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72BA" w:rsidRPr="007D6A69" w:rsidRDefault="000172BA" w:rsidP="007D6A69">
      <w:pPr>
        <w:rPr>
          <w:rFonts w:hint="cs"/>
        </w:rPr>
      </w:pPr>
    </w:p>
    <w:p w:rsidR="000172BA" w:rsidRPr="007D6A69" w:rsidRDefault="000172BA" w:rsidP="007D6A69">
      <w:r w:rsidRPr="007D6A69">
        <w:rPr>
          <w:rFonts w:hint="cs"/>
          <w:rtl/>
        </w:rPr>
        <w:t>דברי הכנסת</w:t>
      </w:r>
    </w:p>
    <w:p w:rsidR="000172BA" w:rsidRPr="007D6A69" w:rsidRDefault="00B1743B" w:rsidP="007D6A69">
      <w:r>
        <w:rPr>
          <w:rFonts w:hint="cs"/>
          <w:rtl/>
        </w:rPr>
        <w:t>ט / מושב שלישי / ישיבה רל"ד</w:t>
      </w:r>
      <w:r w:rsidR="000172BA" w:rsidRPr="007D6A69">
        <w:rPr>
          <w:rFonts w:hint="cs"/>
          <w:rtl/>
        </w:rPr>
        <w:t xml:space="preserve"> /</w:t>
      </w:r>
    </w:p>
    <w:p w:rsidR="000172BA" w:rsidRPr="007D6A69" w:rsidRDefault="000172BA" w:rsidP="007D6A69">
      <w:pPr>
        <w:rPr>
          <w:rtl/>
        </w:rPr>
      </w:pPr>
      <w:r w:rsidRPr="007D6A69">
        <w:rPr>
          <w:rFonts w:hint="cs"/>
          <w:rtl/>
        </w:rPr>
        <w:t>כ"ב–כ"ד בכסלו התשפ"ה / 24–26 בדצמבר 2024 / 9</w:t>
      </w:r>
    </w:p>
    <w:p w:rsidR="000172BA" w:rsidRPr="007D6A69" w:rsidRDefault="000172BA" w:rsidP="007D6A69">
      <w:r w:rsidRPr="007D6A69">
        <w:rPr>
          <w:rFonts w:hint="cs"/>
          <w:rtl/>
        </w:rPr>
        <w:t>חוברת ט'</w:t>
      </w:r>
    </w:p>
    <w:p w:rsidR="000172BA" w:rsidRPr="007D6A69" w:rsidRDefault="00B1743B" w:rsidP="007D6A69">
      <w:r>
        <w:rPr>
          <w:rFonts w:hint="cs"/>
          <w:rtl/>
        </w:rPr>
        <w:t>ישיבה רל"ד</w:t>
      </w:r>
    </w:p>
    <w:p w:rsidR="000172BA" w:rsidRPr="007D6A69" w:rsidRDefault="000172BA" w:rsidP="007D6A69"/>
    <w:p w:rsidR="000172BA" w:rsidRPr="007D6A69" w:rsidRDefault="000172BA" w:rsidP="007D6A69"/>
    <w:p w:rsidR="000172BA" w:rsidRPr="007D6A69" w:rsidRDefault="000172BA" w:rsidP="007D6A69"/>
    <w:p w:rsidR="000172BA" w:rsidRPr="007D6A69" w:rsidRDefault="000172BA" w:rsidP="007D6A69"/>
    <w:p w:rsidR="000172BA" w:rsidRPr="007D6A69" w:rsidRDefault="000172BA" w:rsidP="007D6A69"/>
    <w:p w:rsidR="000172BA" w:rsidRPr="007D6A69" w:rsidRDefault="000172BA" w:rsidP="007D6A69"/>
    <w:p w:rsidR="000172BA" w:rsidRPr="007D6A69" w:rsidRDefault="000172BA" w:rsidP="007D6A69"/>
    <w:p w:rsidR="000172BA" w:rsidRPr="007D6A69" w:rsidRDefault="000172BA" w:rsidP="007D6A69"/>
    <w:p w:rsidR="000172BA" w:rsidRPr="007D6A69" w:rsidRDefault="000172BA" w:rsidP="007D6A69"/>
    <w:p w:rsidR="000172BA" w:rsidRPr="007D6A69" w:rsidRDefault="000172BA" w:rsidP="007D6A69"/>
    <w:p w:rsidR="000172BA" w:rsidRPr="007D6A69" w:rsidRDefault="000172BA" w:rsidP="007D6A69"/>
    <w:p w:rsidR="000172BA" w:rsidRPr="007D6A69" w:rsidRDefault="000172BA" w:rsidP="007D6A69"/>
    <w:p w:rsidR="000172BA" w:rsidRPr="007D6A69" w:rsidRDefault="000172BA" w:rsidP="007D6A69"/>
    <w:p w:rsidR="000172BA" w:rsidRPr="007D6A69" w:rsidRDefault="000172BA" w:rsidP="007D6A69"/>
    <w:p w:rsidR="000172BA" w:rsidRPr="007D6A69" w:rsidRDefault="000172BA" w:rsidP="007D6A69"/>
    <w:p w:rsidR="000172BA" w:rsidRPr="007D6A69" w:rsidRDefault="000172BA" w:rsidP="007D6A69"/>
    <w:p w:rsidR="000172BA" w:rsidRPr="007D6A69" w:rsidRDefault="000172BA" w:rsidP="007D6A69">
      <w:pPr>
        <w:pStyle w:val="ab"/>
        <w:rPr>
          <w:rtl/>
        </w:rPr>
      </w:pPr>
      <w:bookmarkStart w:id="0" w:name="_Toc185953634"/>
      <w:bookmarkStart w:id="1" w:name="_Toc185954654"/>
      <w:r w:rsidRPr="007D6A69">
        <w:rPr>
          <w:rtl/>
        </w:rPr>
        <w:t>הישיבה ה</w:t>
      </w:r>
      <w:r w:rsidRPr="007D6A69">
        <w:rPr>
          <w:rFonts w:hint="cs"/>
          <w:rtl/>
        </w:rPr>
        <w:t>מאתיים-ו</w:t>
      </w:r>
      <w:r w:rsidR="00307132" w:rsidRPr="007D6A69">
        <w:rPr>
          <w:rFonts w:hint="cs"/>
          <w:rtl/>
        </w:rPr>
        <w:t>שלושים</w:t>
      </w:r>
      <w:r w:rsidRPr="007D6A69">
        <w:rPr>
          <w:rFonts w:hint="cs"/>
          <w:rtl/>
        </w:rPr>
        <w:t>-וארבע</w:t>
      </w:r>
      <w:r w:rsidRPr="007D6A69">
        <w:rPr>
          <w:rtl/>
        </w:rPr>
        <w:t xml:space="preserve"> של הכנסת העשרים-וחמש</w:t>
      </w:r>
      <w:bookmarkEnd w:id="0"/>
      <w:bookmarkEnd w:id="1"/>
    </w:p>
    <w:p w:rsidR="000172BA" w:rsidRPr="007D6A69" w:rsidRDefault="000172BA" w:rsidP="007D6A69">
      <w:pPr>
        <w:pStyle w:val="ac"/>
        <w:rPr>
          <w:rtl/>
        </w:rPr>
      </w:pPr>
      <w:bookmarkStart w:id="2" w:name="_Toc185953635"/>
      <w:bookmarkStart w:id="3" w:name="_Toc185954655"/>
      <w:r w:rsidRPr="007D6A69">
        <w:rPr>
          <w:rtl/>
        </w:rPr>
        <w:t>יום שני, כ"ב בכסלו התשפ"ה (23 בדצמבר 2024)</w:t>
      </w:r>
      <w:bookmarkEnd w:id="2"/>
      <w:bookmarkEnd w:id="3"/>
    </w:p>
    <w:p w:rsidR="000172BA" w:rsidRPr="007D6A69" w:rsidRDefault="000172BA" w:rsidP="007D6A69">
      <w:pPr>
        <w:pStyle w:val="ad"/>
        <w:rPr>
          <w:rtl/>
        </w:rPr>
      </w:pPr>
      <w:r w:rsidRPr="007D6A69">
        <w:rPr>
          <w:rtl/>
        </w:rPr>
        <w:t>ירושלים, הכנסת, שעה 16:00</w:t>
      </w:r>
    </w:p>
    <w:p w:rsidR="00127769" w:rsidRPr="007D6A69" w:rsidRDefault="00127769" w:rsidP="007D6A69">
      <w:pPr>
        <w:rPr>
          <w:rtl/>
        </w:rPr>
      </w:pPr>
      <w:r w:rsidRPr="007D6A69">
        <w:rPr>
          <w:rtl/>
        </w:rPr>
        <w:br w:type="page"/>
      </w:r>
    </w:p>
    <w:p w:rsidR="00127769" w:rsidRDefault="00127769" w:rsidP="00301EE2">
      <w:pPr>
        <w:pStyle w:val="afd"/>
        <w:rPr>
          <w:rtl/>
        </w:rPr>
      </w:pPr>
      <w:r>
        <w:rPr>
          <w:rtl/>
        </w:rPr>
        <w:lastRenderedPageBreak/>
        <w:t xml:space="preserve">תוכן </w:t>
      </w:r>
      <w:r w:rsidR="00301EE2">
        <w:rPr>
          <w:rFonts w:hint="cs"/>
          <w:rtl/>
        </w:rPr>
        <w:t>ה</w:t>
      </w:r>
      <w:r>
        <w:rPr>
          <w:rtl/>
        </w:rPr>
        <w:t>עניינים</w:t>
      </w:r>
    </w:p>
    <w:p w:rsidR="00301EE2" w:rsidRDefault="00301EE2" w:rsidP="00301EE2">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85954656" w:history="1">
        <w:r w:rsidRPr="00435AF6">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_Toc185954656 \h </w:instrText>
        </w:r>
        <w:r>
          <w:rPr>
            <w:noProof/>
            <w:webHidden/>
          </w:rPr>
        </w:r>
        <w:r>
          <w:rPr>
            <w:noProof/>
            <w:webHidden/>
          </w:rPr>
          <w:fldChar w:fldCharType="separate"/>
        </w:r>
        <w:r w:rsidR="002477F4">
          <w:rPr>
            <w:noProof/>
            <w:webHidden/>
            <w:rtl/>
          </w:rPr>
          <w:t>5</w:t>
        </w:r>
        <w:r>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657" w:history="1">
        <w:r w:rsidR="00301EE2" w:rsidRPr="00435AF6">
          <w:rPr>
            <w:rStyle w:val="Hyperlink"/>
            <w:noProof/>
            <w:rtl/>
          </w:rPr>
          <w:t>מזכיר הכנסת דן מרזוק:</w:t>
        </w:r>
        <w:r w:rsidR="00301EE2">
          <w:rPr>
            <w:noProof/>
            <w:webHidden/>
          </w:rPr>
          <w:tab/>
        </w:r>
        <w:r w:rsidR="00301EE2">
          <w:rPr>
            <w:noProof/>
            <w:webHidden/>
          </w:rPr>
          <w:fldChar w:fldCharType="begin"/>
        </w:r>
        <w:r w:rsidR="00301EE2">
          <w:rPr>
            <w:noProof/>
            <w:webHidden/>
          </w:rPr>
          <w:instrText xml:space="preserve"> PAGEREF _Toc185954657 \h </w:instrText>
        </w:r>
        <w:r w:rsidR="00301EE2">
          <w:rPr>
            <w:noProof/>
            <w:webHidden/>
          </w:rPr>
        </w:r>
        <w:r w:rsidR="00301EE2">
          <w:rPr>
            <w:noProof/>
            <w:webHidden/>
          </w:rPr>
          <w:fldChar w:fldCharType="separate"/>
        </w:r>
        <w:r w:rsidR="002477F4">
          <w:rPr>
            <w:noProof/>
            <w:webHidden/>
            <w:rtl/>
          </w:rPr>
          <w:t>5</w:t>
        </w:r>
        <w:r w:rsidR="00301EE2">
          <w:rPr>
            <w:noProof/>
            <w:webHidden/>
          </w:rPr>
          <w:fldChar w:fldCharType="end"/>
        </w:r>
      </w:hyperlink>
    </w:p>
    <w:p w:rsidR="00301EE2" w:rsidRDefault="00B1743B" w:rsidP="00301EE2">
      <w:pPr>
        <w:pStyle w:val="TOC1"/>
        <w:tabs>
          <w:tab w:val="right" w:leader="dot" w:pos="8296"/>
        </w:tabs>
        <w:ind w:firstLine="0"/>
        <w:rPr>
          <w:rFonts w:asciiTheme="minorHAnsi" w:eastAsiaTheme="minorEastAsia" w:hAnsiTheme="minorHAnsi" w:cstheme="minorBidi"/>
          <w:noProof/>
        </w:rPr>
      </w:pPr>
      <w:hyperlink w:anchor="_Toc185954658" w:history="1">
        <w:r w:rsidR="00301EE2" w:rsidRPr="00435AF6">
          <w:rPr>
            <w:rStyle w:val="Hyperlink"/>
            <w:noProof/>
            <w:rtl/>
          </w:rPr>
          <w:t>נאומים בני דקה</w:t>
        </w:r>
        <w:r w:rsidR="00301EE2">
          <w:rPr>
            <w:noProof/>
            <w:webHidden/>
          </w:rPr>
          <w:tab/>
        </w:r>
        <w:r w:rsidR="00301EE2">
          <w:rPr>
            <w:noProof/>
            <w:webHidden/>
          </w:rPr>
          <w:fldChar w:fldCharType="begin"/>
        </w:r>
        <w:r w:rsidR="00301EE2">
          <w:rPr>
            <w:noProof/>
            <w:webHidden/>
          </w:rPr>
          <w:instrText xml:space="preserve"> PAGEREF _Toc185954658 \h </w:instrText>
        </w:r>
        <w:r w:rsidR="00301EE2">
          <w:rPr>
            <w:noProof/>
            <w:webHidden/>
          </w:rPr>
        </w:r>
        <w:r w:rsidR="00301EE2">
          <w:rPr>
            <w:noProof/>
            <w:webHidden/>
          </w:rPr>
          <w:fldChar w:fldCharType="separate"/>
        </w:r>
        <w:r w:rsidR="002477F4">
          <w:rPr>
            <w:noProof/>
            <w:webHidden/>
            <w:rtl/>
          </w:rPr>
          <w:t>7</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659" w:history="1">
        <w:r w:rsidR="00301EE2" w:rsidRPr="00435AF6">
          <w:rPr>
            <w:rStyle w:val="Hyperlink"/>
            <w:noProof/>
            <w:rtl/>
          </w:rPr>
          <w:t>מטי צרפתי הרכבי (יש עתיד):</w:t>
        </w:r>
        <w:r w:rsidR="00301EE2">
          <w:rPr>
            <w:noProof/>
            <w:webHidden/>
          </w:rPr>
          <w:tab/>
        </w:r>
        <w:r w:rsidR="00301EE2">
          <w:rPr>
            <w:noProof/>
            <w:webHidden/>
          </w:rPr>
          <w:fldChar w:fldCharType="begin"/>
        </w:r>
        <w:r w:rsidR="00301EE2">
          <w:rPr>
            <w:noProof/>
            <w:webHidden/>
          </w:rPr>
          <w:instrText xml:space="preserve"> PAGEREF _Toc185954659 \h </w:instrText>
        </w:r>
        <w:r w:rsidR="00301EE2">
          <w:rPr>
            <w:noProof/>
            <w:webHidden/>
          </w:rPr>
        </w:r>
        <w:r w:rsidR="00301EE2">
          <w:rPr>
            <w:noProof/>
            <w:webHidden/>
          </w:rPr>
          <w:fldChar w:fldCharType="separate"/>
        </w:r>
        <w:r w:rsidR="002477F4">
          <w:rPr>
            <w:noProof/>
            <w:webHidden/>
            <w:rtl/>
          </w:rPr>
          <w:t>7</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660" w:history="1">
        <w:r w:rsidR="00301EE2" w:rsidRPr="00435AF6">
          <w:rPr>
            <w:rStyle w:val="Hyperlink"/>
            <w:noProof/>
            <w:rtl/>
          </w:rPr>
          <w:t>ואליד אלהואשלה (רע"מ – הרשימה הערבית המאוחדת):</w:t>
        </w:r>
        <w:r w:rsidR="00301EE2">
          <w:rPr>
            <w:noProof/>
            <w:webHidden/>
          </w:rPr>
          <w:tab/>
        </w:r>
        <w:r w:rsidR="00301EE2">
          <w:rPr>
            <w:noProof/>
            <w:webHidden/>
          </w:rPr>
          <w:fldChar w:fldCharType="begin"/>
        </w:r>
        <w:r w:rsidR="00301EE2">
          <w:rPr>
            <w:noProof/>
            <w:webHidden/>
          </w:rPr>
          <w:instrText xml:space="preserve"> PAGEREF _Toc185954660 \h </w:instrText>
        </w:r>
        <w:r w:rsidR="00301EE2">
          <w:rPr>
            <w:noProof/>
            <w:webHidden/>
          </w:rPr>
        </w:r>
        <w:r w:rsidR="00301EE2">
          <w:rPr>
            <w:noProof/>
            <w:webHidden/>
          </w:rPr>
          <w:fldChar w:fldCharType="separate"/>
        </w:r>
        <w:r w:rsidR="002477F4">
          <w:rPr>
            <w:noProof/>
            <w:webHidden/>
            <w:rtl/>
          </w:rPr>
          <w:t>8</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661" w:history="1">
        <w:r w:rsidR="00301EE2" w:rsidRPr="00435AF6">
          <w:rPr>
            <w:rStyle w:val="Hyperlink"/>
            <w:noProof/>
            <w:rtl/>
          </w:rPr>
          <w:t>דבי ביטון (יש עתיד):</w:t>
        </w:r>
        <w:r w:rsidR="00301EE2">
          <w:rPr>
            <w:noProof/>
            <w:webHidden/>
          </w:rPr>
          <w:tab/>
        </w:r>
        <w:r w:rsidR="00301EE2">
          <w:rPr>
            <w:noProof/>
            <w:webHidden/>
          </w:rPr>
          <w:fldChar w:fldCharType="begin"/>
        </w:r>
        <w:r w:rsidR="00301EE2">
          <w:rPr>
            <w:noProof/>
            <w:webHidden/>
          </w:rPr>
          <w:instrText xml:space="preserve"> PAGEREF _Toc185954661 \h </w:instrText>
        </w:r>
        <w:r w:rsidR="00301EE2">
          <w:rPr>
            <w:noProof/>
            <w:webHidden/>
          </w:rPr>
        </w:r>
        <w:r w:rsidR="00301EE2">
          <w:rPr>
            <w:noProof/>
            <w:webHidden/>
          </w:rPr>
          <w:fldChar w:fldCharType="separate"/>
        </w:r>
        <w:r w:rsidR="002477F4">
          <w:rPr>
            <w:noProof/>
            <w:webHidden/>
            <w:rtl/>
          </w:rPr>
          <w:t>8</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662" w:history="1">
        <w:r w:rsidR="00301EE2" w:rsidRPr="00435AF6">
          <w:rPr>
            <w:rStyle w:val="Hyperlink"/>
            <w:noProof/>
            <w:rtl/>
          </w:rPr>
          <w:t>טלי גוטליב (הליכוד):</w:t>
        </w:r>
        <w:r w:rsidR="00301EE2">
          <w:rPr>
            <w:noProof/>
            <w:webHidden/>
          </w:rPr>
          <w:tab/>
        </w:r>
        <w:r w:rsidR="00301EE2">
          <w:rPr>
            <w:noProof/>
            <w:webHidden/>
          </w:rPr>
          <w:fldChar w:fldCharType="begin"/>
        </w:r>
        <w:r w:rsidR="00301EE2">
          <w:rPr>
            <w:noProof/>
            <w:webHidden/>
          </w:rPr>
          <w:instrText xml:space="preserve"> PAGEREF _Toc185954662 \h </w:instrText>
        </w:r>
        <w:r w:rsidR="00301EE2">
          <w:rPr>
            <w:noProof/>
            <w:webHidden/>
          </w:rPr>
        </w:r>
        <w:r w:rsidR="00301EE2">
          <w:rPr>
            <w:noProof/>
            <w:webHidden/>
          </w:rPr>
          <w:fldChar w:fldCharType="separate"/>
        </w:r>
        <w:r w:rsidR="002477F4">
          <w:rPr>
            <w:noProof/>
            <w:webHidden/>
            <w:rtl/>
          </w:rPr>
          <w:t>8</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663" w:history="1">
        <w:r w:rsidR="00301EE2" w:rsidRPr="00435AF6">
          <w:rPr>
            <w:rStyle w:val="Hyperlink"/>
            <w:noProof/>
            <w:rtl/>
          </w:rPr>
          <w:t>סימון דוידסון (יש עתיד):</w:t>
        </w:r>
        <w:r w:rsidR="00301EE2">
          <w:rPr>
            <w:noProof/>
            <w:webHidden/>
          </w:rPr>
          <w:tab/>
        </w:r>
        <w:r w:rsidR="00301EE2">
          <w:rPr>
            <w:noProof/>
            <w:webHidden/>
          </w:rPr>
          <w:fldChar w:fldCharType="begin"/>
        </w:r>
        <w:r w:rsidR="00301EE2">
          <w:rPr>
            <w:noProof/>
            <w:webHidden/>
          </w:rPr>
          <w:instrText xml:space="preserve"> PAGEREF _Toc185954663 \h </w:instrText>
        </w:r>
        <w:r w:rsidR="00301EE2">
          <w:rPr>
            <w:noProof/>
            <w:webHidden/>
          </w:rPr>
        </w:r>
        <w:r w:rsidR="00301EE2">
          <w:rPr>
            <w:noProof/>
            <w:webHidden/>
          </w:rPr>
          <w:fldChar w:fldCharType="separate"/>
        </w:r>
        <w:r w:rsidR="002477F4">
          <w:rPr>
            <w:noProof/>
            <w:webHidden/>
            <w:rtl/>
          </w:rPr>
          <w:t>10</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664" w:history="1">
        <w:r w:rsidR="00301EE2" w:rsidRPr="00435AF6">
          <w:rPr>
            <w:rStyle w:val="Hyperlink"/>
            <w:noProof/>
            <w:rtl/>
          </w:rPr>
          <w:t>בועז טופורובסקי (יש עתיד):</w:t>
        </w:r>
        <w:r w:rsidR="00301EE2">
          <w:rPr>
            <w:noProof/>
            <w:webHidden/>
          </w:rPr>
          <w:tab/>
        </w:r>
        <w:r w:rsidR="00301EE2">
          <w:rPr>
            <w:noProof/>
            <w:webHidden/>
          </w:rPr>
          <w:fldChar w:fldCharType="begin"/>
        </w:r>
        <w:r w:rsidR="00301EE2">
          <w:rPr>
            <w:noProof/>
            <w:webHidden/>
          </w:rPr>
          <w:instrText xml:space="preserve"> PAGEREF _Toc185954664 \h </w:instrText>
        </w:r>
        <w:r w:rsidR="00301EE2">
          <w:rPr>
            <w:noProof/>
            <w:webHidden/>
          </w:rPr>
        </w:r>
        <w:r w:rsidR="00301EE2">
          <w:rPr>
            <w:noProof/>
            <w:webHidden/>
          </w:rPr>
          <w:fldChar w:fldCharType="separate"/>
        </w:r>
        <w:r w:rsidR="002477F4">
          <w:rPr>
            <w:noProof/>
            <w:webHidden/>
            <w:rtl/>
          </w:rPr>
          <w:t>10</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665" w:history="1">
        <w:r w:rsidR="00301EE2" w:rsidRPr="00435AF6">
          <w:rPr>
            <w:rStyle w:val="Hyperlink"/>
            <w:noProof/>
            <w:rtl/>
          </w:rPr>
          <w:t>טטיאנה מזרסקי (יש עתיד):</w:t>
        </w:r>
        <w:r w:rsidR="00301EE2">
          <w:rPr>
            <w:noProof/>
            <w:webHidden/>
          </w:rPr>
          <w:tab/>
        </w:r>
        <w:r w:rsidR="00301EE2">
          <w:rPr>
            <w:noProof/>
            <w:webHidden/>
          </w:rPr>
          <w:fldChar w:fldCharType="begin"/>
        </w:r>
        <w:r w:rsidR="00301EE2">
          <w:rPr>
            <w:noProof/>
            <w:webHidden/>
          </w:rPr>
          <w:instrText xml:space="preserve"> PAGEREF _Toc185954665 \h </w:instrText>
        </w:r>
        <w:r w:rsidR="00301EE2">
          <w:rPr>
            <w:noProof/>
            <w:webHidden/>
          </w:rPr>
        </w:r>
        <w:r w:rsidR="00301EE2">
          <w:rPr>
            <w:noProof/>
            <w:webHidden/>
          </w:rPr>
          <w:fldChar w:fldCharType="separate"/>
        </w:r>
        <w:r w:rsidR="002477F4">
          <w:rPr>
            <w:noProof/>
            <w:webHidden/>
            <w:rtl/>
          </w:rPr>
          <w:t>11</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666" w:history="1">
        <w:r w:rsidR="00301EE2" w:rsidRPr="00435AF6">
          <w:rPr>
            <w:rStyle w:val="Hyperlink"/>
            <w:noProof/>
            <w:rtl/>
          </w:rPr>
          <w:t>שלי טל מירון (יש עתיד):</w:t>
        </w:r>
        <w:r w:rsidR="00301EE2">
          <w:rPr>
            <w:noProof/>
            <w:webHidden/>
          </w:rPr>
          <w:tab/>
        </w:r>
        <w:r w:rsidR="00301EE2">
          <w:rPr>
            <w:noProof/>
            <w:webHidden/>
          </w:rPr>
          <w:fldChar w:fldCharType="begin"/>
        </w:r>
        <w:r w:rsidR="00301EE2">
          <w:rPr>
            <w:noProof/>
            <w:webHidden/>
          </w:rPr>
          <w:instrText xml:space="preserve"> PAGEREF _Toc185954666 \h </w:instrText>
        </w:r>
        <w:r w:rsidR="00301EE2">
          <w:rPr>
            <w:noProof/>
            <w:webHidden/>
          </w:rPr>
        </w:r>
        <w:r w:rsidR="00301EE2">
          <w:rPr>
            <w:noProof/>
            <w:webHidden/>
          </w:rPr>
          <w:fldChar w:fldCharType="separate"/>
        </w:r>
        <w:r w:rsidR="002477F4">
          <w:rPr>
            <w:noProof/>
            <w:webHidden/>
            <w:rtl/>
          </w:rPr>
          <w:t>11</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667" w:history="1">
        <w:r w:rsidR="00301EE2" w:rsidRPr="00435AF6">
          <w:rPr>
            <w:rStyle w:val="Hyperlink"/>
            <w:noProof/>
            <w:rtl/>
          </w:rPr>
          <w:t>יואב סגלוביץ' (יש עתיד):</w:t>
        </w:r>
        <w:r w:rsidR="00301EE2">
          <w:rPr>
            <w:noProof/>
            <w:webHidden/>
          </w:rPr>
          <w:tab/>
        </w:r>
        <w:r w:rsidR="00301EE2">
          <w:rPr>
            <w:noProof/>
            <w:webHidden/>
          </w:rPr>
          <w:fldChar w:fldCharType="begin"/>
        </w:r>
        <w:r w:rsidR="00301EE2">
          <w:rPr>
            <w:noProof/>
            <w:webHidden/>
          </w:rPr>
          <w:instrText xml:space="preserve"> PAGEREF _Toc185954667 \h </w:instrText>
        </w:r>
        <w:r w:rsidR="00301EE2">
          <w:rPr>
            <w:noProof/>
            <w:webHidden/>
          </w:rPr>
        </w:r>
        <w:r w:rsidR="00301EE2">
          <w:rPr>
            <w:noProof/>
            <w:webHidden/>
          </w:rPr>
          <w:fldChar w:fldCharType="separate"/>
        </w:r>
        <w:r w:rsidR="002477F4">
          <w:rPr>
            <w:noProof/>
            <w:webHidden/>
            <w:rtl/>
          </w:rPr>
          <w:t>12</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668" w:history="1">
        <w:r w:rsidR="00301EE2" w:rsidRPr="00435AF6">
          <w:rPr>
            <w:rStyle w:val="Hyperlink"/>
            <w:noProof/>
            <w:rtl/>
          </w:rPr>
          <w:t>משה סולומון (הציונות הדתית):</w:t>
        </w:r>
        <w:r w:rsidR="00301EE2">
          <w:rPr>
            <w:noProof/>
            <w:webHidden/>
          </w:rPr>
          <w:tab/>
        </w:r>
        <w:r w:rsidR="00301EE2">
          <w:rPr>
            <w:noProof/>
            <w:webHidden/>
          </w:rPr>
          <w:fldChar w:fldCharType="begin"/>
        </w:r>
        <w:r w:rsidR="00301EE2">
          <w:rPr>
            <w:noProof/>
            <w:webHidden/>
          </w:rPr>
          <w:instrText xml:space="preserve"> PAGEREF _Toc185954668 \h </w:instrText>
        </w:r>
        <w:r w:rsidR="00301EE2">
          <w:rPr>
            <w:noProof/>
            <w:webHidden/>
          </w:rPr>
        </w:r>
        <w:r w:rsidR="00301EE2">
          <w:rPr>
            <w:noProof/>
            <w:webHidden/>
          </w:rPr>
          <w:fldChar w:fldCharType="separate"/>
        </w:r>
        <w:r w:rsidR="002477F4">
          <w:rPr>
            <w:noProof/>
            <w:webHidden/>
            <w:rtl/>
          </w:rPr>
          <w:t>13</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669" w:history="1">
        <w:r w:rsidR="00301EE2" w:rsidRPr="00435AF6">
          <w:rPr>
            <w:rStyle w:val="Hyperlink"/>
            <w:noProof/>
            <w:rtl/>
          </w:rPr>
          <w:t>אריאל קלנר (הליכוד):</w:t>
        </w:r>
        <w:r w:rsidR="00301EE2">
          <w:rPr>
            <w:noProof/>
            <w:webHidden/>
          </w:rPr>
          <w:tab/>
        </w:r>
        <w:r w:rsidR="00301EE2">
          <w:rPr>
            <w:noProof/>
            <w:webHidden/>
          </w:rPr>
          <w:fldChar w:fldCharType="begin"/>
        </w:r>
        <w:r w:rsidR="00301EE2">
          <w:rPr>
            <w:noProof/>
            <w:webHidden/>
          </w:rPr>
          <w:instrText xml:space="preserve"> PAGEREF _Toc185954669 \h </w:instrText>
        </w:r>
        <w:r w:rsidR="00301EE2">
          <w:rPr>
            <w:noProof/>
            <w:webHidden/>
          </w:rPr>
        </w:r>
        <w:r w:rsidR="00301EE2">
          <w:rPr>
            <w:noProof/>
            <w:webHidden/>
          </w:rPr>
          <w:fldChar w:fldCharType="separate"/>
        </w:r>
        <w:r w:rsidR="002477F4">
          <w:rPr>
            <w:noProof/>
            <w:webHidden/>
            <w:rtl/>
          </w:rPr>
          <w:t>14</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670" w:history="1">
        <w:r w:rsidR="00301EE2" w:rsidRPr="00435AF6">
          <w:rPr>
            <w:rStyle w:val="Hyperlink"/>
            <w:noProof/>
            <w:rtl/>
          </w:rPr>
          <w:t>נעמה לזימי (העבודה):</w:t>
        </w:r>
        <w:r w:rsidR="00301EE2">
          <w:rPr>
            <w:noProof/>
            <w:webHidden/>
          </w:rPr>
          <w:tab/>
        </w:r>
        <w:r w:rsidR="00301EE2">
          <w:rPr>
            <w:noProof/>
            <w:webHidden/>
          </w:rPr>
          <w:fldChar w:fldCharType="begin"/>
        </w:r>
        <w:r w:rsidR="00301EE2">
          <w:rPr>
            <w:noProof/>
            <w:webHidden/>
          </w:rPr>
          <w:instrText xml:space="preserve"> PAGEREF _Toc185954670 \h </w:instrText>
        </w:r>
        <w:r w:rsidR="00301EE2">
          <w:rPr>
            <w:noProof/>
            <w:webHidden/>
          </w:rPr>
        </w:r>
        <w:r w:rsidR="00301EE2">
          <w:rPr>
            <w:noProof/>
            <w:webHidden/>
          </w:rPr>
          <w:fldChar w:fldCharType="separate"/>
        </w:r>
        <w:r w:rsidR="002477F4">
          <w:rPr>
            <w:noProof/>
            <w:webHidden/>
            <w:rtl/>
          </w:rPr>
          <w:t>14</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671" w:history="1">
        <w:r w:rsidR="00301EE2" w:rsidRPr="00435AF6">
          <w:rPr>
            <w:rStyle w:val="Hyperlink"/>
            <w:noProof/>
            <w:rtl/>
          </w:rPr>
          <w:t>אושר שקלים (הליכוד):</w:t>
        </w:r>
        <w:r w:rsidR="00301EE2">
          <w:rPr>
            <w:noProof/>
            <w:webHidden/>
          </w:rPr>
          <w:tab/>
        </w:r>
        <w:r w:rsidR="00301EE2">
          <w:rPr>
            <w:noProof/>
            <w:webHidden/>
          </w:rPr>
          <w:fldChar w:fldCharType="begin"/>
        </w:r>
        <w:r w:rsidR="00301EE2">
          <w:rPr>
            <w:noProof/>
            <w:webHidden/>
          </w:rPr>
          <w:instrText xml:space="preserve"> PAGEREF _Toc185954671 \h </w:instrText>
        </w:r>
        <w:r w:rsidR="00301EE2">
          <w:rPr>
            <w:noProof/>
            <w:webHidden/>
          </w:rPr>
        </w:r>
        <w:r w:rsidR="00301EE2">
          <w:rPr>
            <w:noProof/>
            <w:webHidden/>
          </w:rPr>
          <w:fldChar w:fldCharType="separate"/>
        </w:r>
        <w:r w:rsidR="002477F4">
          <w:rPr>
            <w:noProof/>
            <w:webHidden/>
            <w:rtl/>
          </w:rPr>
          <w:t>15</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672" w:history="1">
        <w:r w:rsidR="00301EE2" w:rsidRPr="00435AF6">
          <w:rPr>
            <w:rStyle w:val="Hyperlink"/>
            <w:noProof/>
            <w:rtl/>
          </w:rPr>
          <w:t>צגה מלקו (הליכוד):</w:t>
        </w:r>
        <w:r w:rsidR="00301EE2">
          <w:rPr>
            <w:noProof/>
            <w:webHidden/>
          </w:rPr>
          <w:tab/>
        </w:r>
        <w:r w:rsidR="00301EE2">
          <w:rPr>
            <w:noProof/>
            <w:webHidden/>
          </w:rPr>
          <w:fldChar w:fldCharType="begin"/>
        </w:r>
        <w:r w:rsidR="00301EE2">
          <w:rPr>
            <w:noProof/>
            <w:webHidden/>
          </w:rPr>
          <w:instrText xml:space="preserve"> PAGEREF _Toc185954672 \h </w:instrText>
        </w:r>
        <w:r w:rsidR="00301EE2">
          <w:rPr>
            <w:noProof/>
            <w:webHidden/>
          </w:rPr>
        </w:r>
        <w:r w:rsidR="00301EE2">
          <w:rPr>
            <w:noProof/>
            <w:webHidden/>
          </w:rPr>
          <w:fldChar w:fldCharType="separate"/>
        </w:r>
        <w:r w:rsidR="002477F4">
          <w:rPr>
            <w:noProof/>
            <w:webHidden/>
            <w:rtl/>
          </w:rPr>
          <w:t>16</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673" w:history="1">
        <w:r w:rsidR="00301EE2" w:rsidRPr="00435AF6">
          <w:rPr>
            <w:rStyle w:val="Hyperlink"/>
            <w:noProof/>
            <w:rtl/>
          </w:rPr>
          <w:t>ניסים ואטורי (הליכוד):</w:t>
        </w:r>
        <w:r w:rsidR="00301EE2">
          <w:rPr>
            <w:noProof/>
            <w:webHidden/>
          </w:rPr>
          <w:tab/>
        </w:r>
        <w:r w:rsidR="00301EE2">
          <w:rPr>
            <w:noProof/>
            <w:webHidden/>
          </w:rPr>
          <w:fldChar w:fldCharType="begin"/>
        </w:r>
        <w:r w:rsidR="00301EE2">
          <w:rPr>
            <w:noProof/>
            <w:webHidden/>
          </w:rPr>
          <w:instrText xml:space="preserve"> PAGEREF _Toc185954673 \h </w:instrText>
        </w:r>
        <w:r w:rsidR="00301EE2">
          <w:rPr>
            <w:noProof/>
            <w:webHidden/>
          </w:rPr>
        </w:r>
        <w:r w:rsidR="00301EE2">
          <w:rPr>
            <w:noProof/>
            <w:webHidden/>
          </w:rPr>
          <w:fldChar w:fldCharType="separate"/>
        </w:r>
        <w:r w:rsidR="002477F4">
          <w:rPr>
            <w:noProof/>
            <w:webHidden/>
            <w:rtl/>
          </w:rPr>
          <w:t>17</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674" w:history="1">
        <w:r w:rsidR="00301EE2" w:rsidRPr="00435AF6">
          <w:rPr>
            <w:rStyle w:val="Hyperlink"/>
            <w:noProof/>
            <w:rtl/>
          </w:rPr>
          <w:t>אלי דלל (הליכוד):</w:t>
        </w:r>
        <w:r w:rsidR="00301EE2">
          <w:rPr>
            <w:noProof/>
            <w:webHidden/>
          </w:rPr>
          <w:tab/>
        </w:r>
        <w:r w:rsidR="00301EE2">
          <w:rPr>
            <w:noProof/>
            <w:webHidden/>
          </w:rPr>
          <w:fldChar w:fldCharType="begin"/>
        </w:r>
        <w:r w:rsidR="00301EE2">
          <w:rPr>
            <w:noProof/>
            <w:webHidden/>
          </w:rPr>
          <w:instrText xml:space="preserve"> PAGEREF _Toc185954674 \h </w:instrText>
        </w:r>
        <w:r w:rsidR="00301EE2">
          <w:rPr>
            <w:noProof/>
            <w:webHidden/>
          </w:rPr>
        </w:r>
        <w:r w:rsidR="00301EE2">
          <w:rPr>
            <w:noProof/>
            <w:webHidden/>
          </w:rPr>
          <w:fldChar w:fldCharType="separate"/>
        </w:r>
        <w:r w:rsidR="002477F4">
          <w:rPr>
            <w:noProof/>
            <w:webHidden/>
            <w:rtl/>
          </w:rPr>
          <w:t>18</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675" w:history="1">
        <w:r w:rsidR="00301EE2" w:rsidRPr="00435AF6">
          <w:rPr>
            <w:rStyle w:val="Hyperlink"/>
            <w:noProof/>
            <w:rtl/>
          </w:rPr>
          <w:t>עמית הלוי (הליכוד):</w:t>
        </w:r>
        <w:r w:rsidR="00301EE2">
          <w:rPr>
            <w:noProof/>
            <w:webHidden/>
          </w:rPr>
          <w:tab/>
        </w:r>
        <w:r w:rsidR="00301EE2">
          <w:rPr>
            <w:noProof/>
            <w:webHidden/>
          </w:rPr>
          <w:fldChar w:fldCharType="begin"/>
        </w:r>
        <w:r w:rsidR="00301EE2">
          <w:rPr>
            <w:noProof/>
            <w:webHidden/>
          </w:rPr>
          <w:instrText xml:space="preserve"> PAGEREF _Toc185954675 \h </w:instrText>
        </w:r>
        <w:r w:rsidR="00301EE2">
          <w:rPr>
            <w:noProof/>
            <w:webHidden/>
          </w:rPr>
        </w:r>
        <w:r w:rsidR="00301EE2">
          <w:rPr>
            <w:noProof/>
            <w:webHidden/>
          </w:rPr>
          <w:fldChar w:fldCharType="separate"/>
        </w:r>
        <w:r w:rsidR="002477F4">
          <w:rPr>
            <w:noProof/>
            <w:webHidden/>
            <w:rtl/>
          </w:rPr>
          <w:t>19</w:t>
        </w:r>
        <w:r w:rsidR="00301EE2">
          <w:rPr>
            <w:noProof/>
            <w:webHidden/>
          </w:rPr>
          <w:fldChar w:fldCharType="end"/>
        </w:r>
      </w:hyperlink>
    </w:p>
    <w:p w:rsidR="00301EE2" w:rsidRDefault="00B1743B" w:rsidP="00301EE2">
      <w:pPr>
        <w:pStyle w:val="TOC1"/>
        <w:tabs>
          <w:tab w:val="right" w:leader="dot" w:pos="8296"/>
        </w:tabs>
        <w:ind w:firstLine="0"/>
        <w:rPr>
          <w:rFonts w:asciiTheme="minorHAnsi" w:eastAsiaTheme="minorEastAsia" w:hAnsiTheme="minorHAnsi" w:cstheme="minorBidi"/>
          <w:noProof/>
        </w:rPr>
      </w:pPr>
      <w:hyperlink w:anchor="_Toc185954676" w:history="1">
        <w:r w:rsidR="00301EE2" w:rsidRPr="00435AF6">
          <w:rPr>
            <w:rStyle w:val="Hyperlink"/>
            <w:noProof/>
            <w:rtl/>
            <w:lang w:eastAsia="he-IL"/>
          </w:rPr>
          <w:t>תקציב המדינה לשנת 2025 – דיון בהשתתפות ראש הממשלה על פי בקשתם של 40 חברי הכנסת</w:t>
        </w:r>
        <w:r w:rsidR="00301EE2">
          <w:rPr>
            <w:noProof/>
            <w:webHidden/>
          </w:rPr>
          <w:tab/>
        </w:r>
        <w:r w:rsidR="00301EE2">
          <w:rPr>
            <w:noProof/>
            <w:webHidden/>
          </w:rPr>
          <w:fldChar w:fldCharType="begin"/>
        </w:r>
        <w:r w:rsidR="00301EE2">
          <w:rPr>
            <w:noProof/>
            <w:webHidden/>
          </w:rPr>
          <w:instrText xml:space="preserve"> PAGEREF _Toc185954676 \h </w:instrText>
        </w:r>
        <w:r w:rsidR="00301EE2">
          <w:rPr>
            <w:noProof/>
            <w:webHidden/>
          </w:rPr>
        </w:r>
        <w:r w:rsidR="00301EE2">
          <w:rPr>
            <w:noProof/>
            <w:webHidden/>
          </w:rPr>
          <w:fldChar w:fldCharType="separate"/>
        </w:r>
        <w:r w:rsidR="002477F4">
          <w:rPr>
            <w:noProof/>
            <w:webHidden/>
            <w:rtl/>
          </w:rPr>
          <w:t>20</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677" w:history="1">
        <w:r w:rsidR="00301EE2" w:rsidRPr="00435AF6">
          <w:rPr>
            <w:rStyle w:val="Hyperlink"/>
            <w:noProof/>
            <w:rtl/>
          </w:rPr>
          <w:t>נאור שירי (יש עתיד):</w:t>
        </w:r>
        <w:r w:rsidR="00301EE2">
          <w:rPr>
            <w:noProof/>
            <w:webHidden/>
          </w:rPr>
          <w:tab/>
        </w:r>
        <w:r w:rsidR="00301EE2">
          <w:rPr>
            <w:noProof/>
            <w:webHidden/>
          </w:rPr>
          <w:fldChar w:fldCharType="begin"/>
        </w:r>
        <w:r w:rsidR="00301EE2">
          <w:rPr>
            <w:noProof/>
            <w:webHidden/>
          </w:rPr>
          <w:instrText xml:space="preserve"> PAGEREF _Toc185954677 \h </w:instrText>
        </w:r>
        <w:r w:rsidR="00301EE2">
          <w:rPr>
            <w:noProof/>
            <w:webHidden/>
          </w:rPr>
        </w:r>
        <w:r w:rsidR="00301EE2">
          <w:rPr>
            <w:noProof/>
            <w:webHidden/>
          </w:rPr>
          <w:fldChar w:fldCharType="separate"/>
        </w:r>
        <w:r w:rsidR="002477F4">
          <w:rPr>
            <w:noProof/>
            <w:webHidden/>
            <w:rtl/>
          </w:rPr>
          <w:t>20</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678" w:history="1">
        <w:r w:rsidR="00301EE2" w:rsidRPr="00435AF6">
          <w:rPr>
            <w:rStyle w:val="Hyperlink"/>
            <w:noProof/>
            <w:rtl/>
          </w:rPr>
          <w:t>אלעזר שטרן (י</w:t>
        </w:r>
        <w:r w:rsidR="005A7970">
          <w:rPr>
            <w:rStyle w:val="Hyperlink"/>
            <w:rFonts w:hint="cs"/>
            <w:noProof/>
            <w:rtl/>
          </w:rPr>
          <w:t>|</w:t>
        </w:r>
        <w:r w:rsidR="00301EE2" w:rsidRPr="00435AF6">
          <w:rPr>
            <w:rStyle w:val="Hyperlink"/>
            <w:noProof/>
            <w:rtl/>
          </w:rPr>
          <w:t>ש עתיד):</w:t>
        </w:r>
        <w:r w:rsidR="00301EE2">
          <w:rPr>
            <w:noProof/>
            <w:webHidden/>
          </w:rPr>
          <w:tab/>
        </w:r>
        <w:r w:rsidR="00301EE2">
          <w:rPr>
            <w:noProof/>
            <w:webHidden/>
          </w:rPr>
          <w:fldChar w:fldCharType="begin"/>
        </w:r>
        <w:r w:rsidR="00301EE2">
          <w:rPr>
            <w:noProof/>
            <w:webHidden/>
          </w:rPr>
          <w:instrText xml:space="preserve"> PAGEREF _Toc185954678 \h </w:instrText>
        </w:r>
        <w:r w:rsidR="00301EE2">
          <w:rPr>
            <w:noProof/>
            <w:webHidden/>
          </w:rPr>
        </w:r>
        <w:r w:rsidR="00301EE2">
          <w:rPr>
            <w:noProof/>
            <w:webHidden/>
          </w:rPr>
          <w:fldChar w:fldCharType="separate"/>
        </w:r>
        <w:r w:rsidR="002477F4">
          <w:rPr>
            <w:noProof/>
            <w:webHidden/>
            <w:rtl/>
          </w:rPr>
          <w:t>34</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679" w:history="1">
        <w:r w:rsidR="00301EE2" w:rsidRPr="00435AF6">
          <w:rPr>
            <w:rStyle w:val="Hyperlink"/>
            <w:noProof/>
            <w:rtl/>
          </w:rPr>
          <w:t>מיכאל מרדכי ביטון (המחנה הממלכתי):</w:t>
        </w:r>
        <w:r w:rsidR="00301EE2">
          <w:rPr>
            <w:noProof/>
            <w:webHidden/>
          </w:rPr>
          <w:tab/>
        </w:r>
        <w:r w:rsidR="00301EE2">
          <w:rPr>
            <w:noProof/>
            <w:webHidden/>
          </w:rPr>
          <w:fldChar w:fldCharType="begin"/>
        </w:r>
        <w:r w:rsidR="00301EE2">
          <w:rPr>
            <w:noProof/>
            <w:webHidden/>
          </w:rPr>
          <w:instrText xml:space="preserve"> PAGEREF _Toc185954679 \h </w:instrText>
        </w:r>
        <w:r w:rsidR="00301EE2">
          <w:rPr>
            <w:noProof/>
            <w:webHidden/>
          </w:rPr>
        </w:r>
        <w:r w:rsidR="00301EE2">
          <w:rPr>
            <w:noProof/>
            <w:webHidden/>
          </w:rPr>
          <w:fldChar w:fldCharType="separate"/>
        </w:r>
        <w:r w:rsidR="002477F4">
          <w:rPr>
            <w:noProof/>
            <w:webHidden/>
            <w:rtl/>
          </w:rPr>
          <w:t>37</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680" w:history="1">
        <w:r w:rsidR="00301EE2" w:rsidRPr="00435AF6">
          <w:rPr>
            <w:rStyle w:val="Hyperlink"/>
            <w:noProof/>
            <w:rtl/>
          </w:rPr>
          <w:t>שרון ניר (ישראל ביתנו):</w:t>
        </w:r>
        <w:r w:rsidR="00301EE2">
          <w:rPr>
            <w:noProof/>
            <w:webHidden/>
          </w:rPr>
          <w:tab/>
        </w:r>
        <w:r w:rsidR="00301EE2">
          <w:rPr>
            <w:noProof/>
            <w:webHidden/>
          </w:rPr>
          <w:fldChar w:fldCharType="begin"/>
        </w:r>
        <w:r w:rsidR="00301EE2">
          <w:rPr>
            <w:noProof/>
            <w:webHidden/>
          </w:rPr>
          <w:instrText xml:space="preserve"> PAGEREF _Toc185954680 \h </w:instrText>
        </w:r>
        <w:r w:rsidR="00301EE2">
          <w:rPr>
            <w:noProof/>
            <w:webHidden/>
          </w:rPr>
        </w:r>
        <w:r w:rsidR="00301EE2">
          <w:rPr>
            <w:noProof/>
            <w:webHidden/>
          </w:rPr>
          <w:fldChar w:fldCharType="separate"/>
        </w:r>
        <w:r w:rsidR="002477F4">
          <w:rPr>
            <w:noProof/>
            <w:webHidden/>
            <w:rtl/>
          </w:rPr>
          <w:t>39</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681" w:history="1">
        <w:r w:rsidR="00301EE2" w:rsidRPr="00435AF6">
          <w:rPr>
            <w:rStyle w:val="Hyperlink"/>
            <w:noProof/>
            <w:rtl/>
          </w:rPr>
          <w:t>מנסור עבאס (רע"מ – הרשימה הערבית המאוחדת):</w:t>
        </w:r>
        <w:r w:rsidR="00301EE2">
          <w:rPr>
            <w:noProof/>
            <w:webHidden/>
          </w:rPr>
          <w:tab/>
        </w:r>
        <w:r w:rsidR="00301EE2">
          <w:rPr>
            <w:noProof/>
            <w:webHidden/>
          </w:rPr>
          <w:fldChar w:fldCharType="begin"/>
        </w:r>
        <w:r w:rsidR="00301EE2">
          <w:rPr>
            <w:noProof/>
            <w:webHidden/>
          </w:rPr>
          <w:instrText xml:space="preserve"> PAGEREF _Toc185954681 \h </w:instrText>
        </w:r>
        <w:r w:rsidR="00301EE2">
          <w:rPr>
            <w:noProof/>
            <w:webHidden/>
          </w:rPr>
        </w:r>
        <w:r w:rsidR="00301EE2">
          <w:rPr>
            <w:noProof/>
            <w:webHidden/>
          </w:rPr>
          <w:fldChar w:fldCharType="separate"/>
        </w:r>
        <w:r w:rsidR="002477F4">
          <w:rPr>
            <w:noProof/>
            <w:webHidden/>
            <w:rtl/>
          </w:rPr>
          <w:t>40</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682" w:history="1">
        <w:r w:rsidR="00301EE2" w:rsidRPr="00435AF6">
          <w:rPr>
            <w:rStyle w:val="Hyperlink"/>
            <w:noProof/>
            <w:rtl/>
          </w:rPr>
          <w:t>אחמד טיבי (חד"ש-תע"ל):</w:t>
        </w:r>
        <w:r w:rsidR="00301EE2">
          <w:rPr>
            <w:noProof/>
            <w:webHidden/>
          </w:rPr>
          <w:tab/>
        </w:r>
        <w:r w:rsidR="00301EE2">
          <w:rPr>
            <w:noProof/>
            <w:webHidden/>
          </w:rPr>
          <w:fldChar w:fldCharType="begin"/>
        </w:r>
        <w:r w:rsidR="00301EE2">
          <w:rPr>
            <w:noProof/>
            <w:webHidden/>
          </w:rPr>
          <w:instrText xml:space="preserve"> PAGEREF _Toc185954682 \h </w:instrText>
        </w:r>
        <w:r w:rsidR="00301EE2">
          <w:rPr>
            <w:noProof/>
            <w:webHidden/>
          </w:rPr>
        </w:r>
        <w:r w:rsidR="00301EE2">
          <w:rPr>
            <w:noProof/>
            <w:webHidden/>
          </w:rPr>
          <w:fldChar w:fldCharType="separate"/>
        </w:r>
        <w:r w:rsidR="002477F4">
          <w:rPr>
            <w:noProof/>
            <w:webHidden/>
            <w:rtl/>
          </w:rPr>
          <w:t>42</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683" w:history="1">
        <w:r w:rsidR="00301EE2" w:rsidRPr="00435AF6">
          <w:rPr>
            <w:rStyle w:val="Hyperlink"/>
            <w:noProof/>
            <w:rtl/>
          </w:rPr>
          <w:t>אפרת רייטן מרום (העבודה):</w:t>
        </w:r>
        <w:r w:rsidR="00301EE2">
          <w:rPr>
            <w:noProof/>
            <w:webHidden/>
          </w:rPr>
          <w:tab/>
        </w:r>
        <w:r w:rsidR="00301EE2">
          <w:rPr>
            <w:noProof/>
            <w:webHidden/>
          </w:rPr>
          <w:fldChar w:fldCharType="begin"/>
        </w:r>
        <w:r w:rsidR="00301EE2">
          <w:rPr>
            <w:noProof/>
            <w:webHidden/>
          </w:rPr>
          <w:instrText xml:space="preserve"> PAGEREF _Toc185954683 \h </w:instrText>
        </w:r>
        <w:r w:rsidR="00301EE2">
          <w:rPr>
            <w:noProof/>
            <w:webHidden/>
          </w:rPr>
        </w:r>
        <w:r w:rsidR="00301EE2">
          <w:rPr>
            <w:noProof/>
            <w:webHidden/>
          </w:rPr>
          <w:fldChar w:fldCharType="separate"/>
        </w:r>
        <w:r w:rsidR="002477F4">
          <w:rPr>
            <w:noProof/>
            <w:webHidden/>
            <w:rtl/>
          </w:rPr>
          <w:t>46</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684" w:history="1">
        <w:r w:rsidR="00301EE2" w:rsidRPr="00435AF6">
          <w:rPr>
            <w:rStyle w:val="Hyperlink"/>
            <w:noProof/>
            <w:rtl/>
          </w:rPr>
          <w:t>יואב סגלוביץ' (יש עתיד):</w:t>
        </w:r>
        <w:r w:rsidR="00301EE2">
          <w:rPr>
            <w:noProof/>
            <w:webHidden/>
          </w:rPr>
          <w:tab/>
        </w:r>
        <w:r w:rsidR="00301EE2">
          <w:rPr>
            <w:noProof/>
            <w:webHidden/>
          </w:rPr>
          <w:fldChar w:fldCharType="begin"/>
        </w:r>
        <w:r w:rsidR="00301EE2">
          <w:rPr>
            <w:noProof/>
            <w:webHidden/>
          </w:rPr>
          <w:instrText xml:space="preserve"> PAGEREF _Toc185954684 \h </w:instrText>
        </w:r>
        <w:r w:rsidR="00301EE2">
          <w:rPr>
            <w:noProof/>
            <w:webHidden/>
          </w:rPr>
        </w:r>
        <w:r w:rsidR="00301EE2">
          <w:rPr>
            <w:noProof/>
            <w:webHidden/>
          </w:rPr>
          <w:fldChar w:fldCharType="separate"/>
        </w:r>
        <w:r w:rsidR="002477F4">
          <w:rPr>
            <w:noProof/>
            <w:webHidden/>
            <w:rtl/>
          </w:rPr>
          <w:t>51</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685" w:history="1">
        <w:r w:rsidR="00301EE2" w:rsidRPr="00435AF6">
          <w:rPr>
            <w:rStyle w:val="Hyperlink"/>
            <w:noProof/>
            <w:rtl/>
          </w:rPr>
          <w:t>מירב בן ארי (יש עתיד):</w:t>
        </w:r>
        <w:r w:rsidR="00301EE2">
          <w:rPr>
            <w:noProof/>
            <w:webHidden/>
          </w:rPr>
          <w:tab/>
        </w:r>
        <w:r w:rsidR="00301EE2">
          <w:rPr>
            <w:noProof/>
            <w:webHidden/>
          </w:rPr>
          <w:fldChar w:fldCharType="begin"/>
        </w:r>
        <w:r w:rsidR="00301EE2">
          <w:rPr>
            <w:noProof/>
            <w:webHidden/>
          </w:rPr>
          <w:instrText xml:space="preserve"> PAGEREF _Toc185954685 \h </w:instrText>
        </w:r>
        <w:r w:rsidR="00301EE2">
          <w:rPr>
            <w:noProof/>
            <w:webHidden/>
          </w:rPr>
        </w:r>
        <w:r w:rsidR="00301EE2">
          <w:rPr>
            <w:noProof/>
            <w:webHidden/>
          </w:rPr>
          <w:fldChar w:fldCharType="separate"/>
        </w:r>
        <w:r w:rsidR="002477F4">
          <w:rPr>
            <w:noProof/>
            <w:webHidden/>
            <w:rtl/>
          </w:rPr>
          <w:t>52</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686" w:history="1">
        <w:r w:rsidR="00301EE2" w:rsidRPr="00435AF6">
          <w:rPr>
            <w:rStyle w:val="Hyperlink"/>
            <w:noProof/>
            <w:rtl/>
          </w:rPr>
          <w:t>מירב כהן (יש עתיד):</w:t>
        </w:r>
        <w:r w:rsidR="00301EE2">
          <w:rPr>
            <w:noProof/>
            <w:webHidden/>
          </w:rPr>
          <w:tab/>
        </w:r>
        <w:r w:rsidR="00301EE2">
          <w:rPr>
            <w:noProof/>
            <w:webHidden/>
          </w:rPr>
          <w:fldChar w:fldCharType="begin"/>
        </w:r>
        <w:r w:rsidR="00301EE2">
          <w:rPr>
            <w:noProof/>
            <w:webHidden/>
          </w:rPr>
          <w:instrText xml:space="preserve"> PAGEREF _Toc185954686 \h </w:instrText>
        </w:r>
        <w:r w:rsidR="00301EE2">
          <w:rPr>
            <w:noProof/>
            <w:webHidden/>
          </w:rPr>
        </w:r>
        <w:r w:rsidR="00301EE2">
          <w:rPr>
            <w:noProof/>
            <w:webHidden/>
          </w:rPr>
          <w:fldChar w:fldCharType="separate"/>
        </w:r>
        <w:r w:rsidR="002477F4">
          <w:rPr>
            <w:noProof/>
            <w:webHidden/>
            <w:rtl/>
          </w:rPr>
          <w:t>59</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687" w:history="1">
        <w:r w:rsidR="00301EE2" w:rsidRPr="00435AF6">
          <w:rPr>
            <w:rStyle w:val="Hyperlink"/>
            <w:noProof/>
            <w:rtl/>
          </w:rPr>
          <w:t>ראש הממשלה בנימין נתניהו:</w:t>
        </w:r>
        <w:r w:rsidR="00301EE2">
          <w:rPr>
            <w:noProof/>
            <w:webHidden/>
          </w:rPr>
          <w:tab/>
        </w:r>
        <w:r w:rsidR="00301EE2">
          <w:rPr>
            <w:noProof/>
            <w:webHidden/>
          </w:rPr>
          <w:fldChar w:fldCharType="begin"/>
        </w:r>
        <w:r w:rsidR="00301EE2">
          <w:rPr>
            <w:noProof/>
            <w:webHidden/>
          </w:rPr>
          <w:instrText xml:space="preserve"> PAGEREF _Toc185954687 \h </w:instrText>
        </w:r>
        <w:r w:rsidR="00301EE2">
          <w:rPr>
            <w:noProof/>
            <w:webHidden/>
          </w:rPr>
        </w:r>
        <w:r w:rsidR="00301EE2">
          <w:rPr>
            <w:noProof/>
            <w:webHidden/>
          </w:rPr>
          <w:fldChar w:fldCharType="separate"/>
        </w:r>
        <w:r w:rsidR="002477F4">
          <w:rPr>
            <w:noProof/>
            <w:webHidden/>
            <w:rtl/>
          </w:rPr>
          <w:t>61</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688" w:history="1">
        <w:r w:rsidR="00301EE2" w:rsidRPr="00435AF6">
          <w:rPr>
            <w:rStyle w:val="Hyperlink"/>
            <w:noProof/>
            <w:rtl/>
          </w:rPr>
          <w:t>יאיר לפיד (יש עתיד):</w:t>
        </w:r>
        <w:r w:rsidR="00301EE2">
          <w:rPr>
            <w:noProof/>
            <w:webHidden/>
          </w:rPr>
          <w:tab/>
        </w:r>
        <w:r w:rsidR="00301EE2">
          <w:rPr>
            <w:noProof/>
            <w:webHidden/>
          </w:rPr>
          <w:fldChar w:fldCharType="begin"/>
        </w:r>
        <w:r w:rsidR="00301EE2">
          <w:rPr>
            <w:noProof/>
            <w:webHidden/>
          </w:rPr>
          <w:instrText xml:space="preserve"> PAGEREF _Toc185954688 \h </w:instrText>
        </w:r>
        <w:r w:rsidR="00301EE2">
          <w:rPr>
            <w:noProof/>
            <w:webHidden/>
          </w:rPr>
        </w:r>
        <w:r w:rsidR="00301EE2">
          <w:rPr>
            <w:noProof/>
            <w:webHidden/>
          </w:rPr>
          <w:fldChar w:fldCharType="separate"/>
        </w:r>
        <w:r w:rsidR="002477F4">
          <w:rPr>
            <w:noProof/>
            <w:webHidden/>
            <w:rtl/>
          </w:rPr>
          <w:t>103</w:t>
        </w:r>
        <w:r w:rsidR="00301EE2">
          <w:rPr>
            <w:noProof/>
            <w:webHidden/>
          </w:rPr>
          <w:fldChar w:fldCharType="end"/>
        </w:r>
      </w:hyperlink>
    </w:p>
    <w:p w:rsidR="00301EE2" w:rsidRDefault="00B1743B" w:rsidP="00301EE2">
      <w:pPr>
        <w:pStyle w:val="TOC1"/>
        <w:tabs>
          <w:tab w:val="right" w:leader="dot" w:pos="8296"/>
        </w:tabs>
        <w:ind w:firstLine="0"/>
        <w:rPr>
          <w:rFonts w:asciiTheme="minorHAnsi" w:eastAsiaTheme="minorEastAsia" w:hAnsiTheme="minorHAnsi" w:cstheme="minorBidi"/>
          <w:noProof/>
        </w:rPr>
      </w:pPr>
      <w:hyperlink w:anchor="_Toc185954689" w:history="1">
        <w:r w:rsidR="00301EE2" w:rsidRPr="00435AF6">
          <w:rPr>
            <w:rStyle w:val="Hyperlink"/>
            <w:noProof/>
            <w:rtl/>
          </w:rPr>
          <w:t>הצעת חוק תקציב נוסף לשנת הכספים 2024 (מס' 3), התשפ"ה–2024</w:t>
        </w:r>
        <w:r w:rsidR="00301EE2">
          <w:rPr>
            <w:noProof/>
            <w:webHidden/>
          </w:rPr>
          <w:tab/>
        </w:r>
        <w:r w:rsidR="00301EE2">
          <w:rPr>
            <w:noProof/>
            <w:webHidden/>
          </w:rPr>
          <w:fldChar w:fldCharType="begin"/>
        </w:r>
        <w:r w:rsidR="00301EE2">
          <w:rPr>
            <w:noProof/>
            <w:webHidden/>
          </w:rPr>
          <w:instrText xml:space="preserve"> PAGEREF _Toc185954689 \h </w:instrText>
        </w:r>
        <w:r w:rsidR="00301EE2">
          <w:rPr>
            <w:noProof/>
            <w:webHidden/>
          </w:rPr>
        </w:r>
        <w:r w:rsidR="00301EE2">
          <w:rPr>
            <w:noProof/>
            <w:webHidden/>
          </w:rPr>
          <w:fldChar w:fldCharType="separate"/>
        </w:r>
        <w:r w:rsidR="002477F4">
          <w:rPr>
            <w:noProof/>
            <w:webHidden/>
            <w:rtl/>
          </w:rPr>
          <w:t>114</w:t>
        </w:r>
        <w:r w:rsidR="00301EE2">
          <w:rPr>
            <w:noProof/>
            <w:webHidden/>
          </w:rPr>
          <w:fldChar w:fldCharType="end"/>
        </w:r>
      </w:hyperlink>
    </w:p>
    <w:p w:rsidR="00301EE2" w:rsidRDefault="00B1743B" w:rsidP="00301EE2">
      <w:pPr>
        <w:pStyle w:val="TOC1"/>
        <w:tabs>
          <w:tab w:val="right" w:leader="dot" w:pos="8296"/>
        </w:tabs>
        <w:ind w:firstLine="0"/>
        <w:rPr>
          <w:rFonts w:asciiTheme="minorHAnsi" w:eastAsiaTheme="minorEastAsia" w:hAnsiTheme="minorHAnsi" w:cstheme="minorBidi"/>
          <w:noProof/>
        </w:rPr>
      </w:pPr>
      <w:hyperlink w:anchor="_Toc185954690" w:history="1">
        <w:r w:rsidR="00301EE2" w:rsidRPr="00435AF6">
          <w:rPr>
            <w:rStyle w:val="Hyperlink"/>
            <w:noProof/>
            <w:rtl/>
          </w:rPr>
          <w:t>הצעת חוק הפחתת הגירעון והגבלת ההוצאה התקציבית (תיקון מס' 27), התשפ"ה–2024</w:t>
        </w:r>
        <w:r w:rsidR="00301EE2">
          <w:rPr>
            <w:noProof/>
            <w:webHidden/>
          </w:rPr>
          <w:tab/>
        </w:r>
        <w:r w:rsidR="00301EE2">
          <w:rPr>
            <w:noProof/>
            <w:webHidden/>
          </w:rPr>
          <w:fldChar w:fldCharType="begin"/>
        </w:r>
        <w:r w:rsidR="00301EE2">
          <w:rPr>
            <w:noProof/>
            <w:webHidden/>
          </w:rPr>
          <w:instrText xml:space="preserve"> PAGEREF _Toc185954690 \h </w:instrText>
        </w:r>
        <w:r w:rsidR="00301EE2">
          <w:rPr>
            <w:noProof/>
            <w:webHidden/>
          </w:rPr>
        </w:r>
        <w:r w:rsidR="00301EE2">
          <w:rPr>
            <w:noProof/>
            <w:webHidden/>
          </w:rPr>
          <w:fldChar w:fldCharType="separate"/>
        </w:r>
        <w:r w:rsidR="002477F4">
          <w:rPr>
            <w:noProof/>
            <w:webHidden/>
            <w:rtl/>
          </w:rPr>
          <w:t>114</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691" w:history="1">
        <w:r w:rsidR="00301EE2" w:rsidRPr="00435AF6">
          <w:rPr>
            <w:rStyle w:val="Hyperlink"/>
            <w:noProof/>
            <w:rtl/>
          </w:rPr>
          <w:t>משה גפני (יו"ר ועדת הכספים):</w:t>
        </w:r>
        <w:r w:rsidR="00301EE2">
          <w:rPr>
            <w:noProof/>
            <w:webHidden/>
          </w:rPr>
          <w:tab/>
        </w:r>
        <w:r w:rsidR="00301EE2">
          <w:rPr>
            <w:noProof/>
            <w:webHidden/>
          </w:rPr>
          <w:fldChar w:fldCharType="begin"/>
        </w:r>
        <w:r w:rsidR="00301EE2">
          <w:rPr>
            <w:noProof/>
            <w:webHidden/>
          </w:rPr>
          <w:instrText xml:space="preserve"> PAGEREF _Toc185954691 \h </w:instrText>
        </w:r>
        <w:r w:rsidR="00301EE2">
          <w:rPr>
            <w:noProof/>
            <w:webHidden/>
          </w:rPr>
        </w:r>
        <w:r w:rsidR="00301EE2">
          <w:rPr>
            <w:noProof/>
            <w:webHidden/>
          </w:rPr>
          <w:fldChar w:fldCharType="separate"/>
        </w:r>
        <w:r w:rsidR="002477F4">
          <w:rPr>
            <w:noProof/>
            <w:webHidden/>
            <w:rtl/>
          </w:rPr>
          <w:t>115</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692" w:history="1">
        <w:r w:rsidR="00301EE2" w:rsidRPr="00435AF6">
          <w:rPr>
            <w:rStyle w:val="Hyperlink"/>
            <w:noProof/>
            <w:rtl/>
          </w:rPr>
          <w:t>נאור שירי (יש עתיד):</w:t>
        </w:r>
        <w:r w:rsidR="00301EE2">
          <w:rPr>
            <w:noProof/>
            <w:webHidden/>
          </w:rPr>
          <w:tab/>
        </w:r>
        <w:r w:rsidR="00301EE2">
          <w:rPr>
            <w:noProof/>
            <w:webHidden/>
          </w:rPr>
          <w:fldChar w:fldCharType="begin"/>
        </w:r>
        <w:r w:rsidR="00301EE2">
          <w:rPr>
            <w:noProof/>
            <w:webHidden/>
          </w:rPr>
          <w:instrText xml:space="preserve"> PAGEREF _Toc185954692 \h </w:instrText>
        </w:r>
        <w:r w:rsidR="00301EE2">
          <w:rPr>
            <w:noProof/>
            <w:webHidden/>
          </w:rPr>
        </w:r>
        <w:r w:rsidR="00301EE2">
          <w:rPr>
            <w:noProof/>
            <w:webHidden/>
          </w:rPr>
          <w:fldChar w:fldCharType="separate"/>
        </w:r>
        <w:r w:rsidR="002477F4">
          <w:rPr>
            <w:noProof/>
            <w:webHidden/>
            <w:rtl/>
          </w:rPr>
          <w:t>121</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693" w:history="1">
        <w:r w:rsidR="00301EE2" w:rsidRPr="00435AF6">
          <w:rPr>
            <w:rStyle w:val="Hyperlink"/>
            <w:noProof/>
            <w:rtl/>
          </w:rPr>
          <w:t>חמד עמאר (ישראל ביתנו):</w:t>
        </w:r>
        <w:r w:rsidR="00301EE2">
          <w:rPr>
            <w:noProof/>
            <w:webHidden/>
          </w:rPr>
          <w:tab/>
        </w:r>
        <w:r w:rsidR="00301EE2">
          <w:rPr>
            <w:noProof/>
            <w:webHidden/>
          </w:rPr>
          <w:fldChar w:fldCharType="begin"/>
        </w:r>
        <w:r w:rsidR="00301EE2">
          <w:rPr>
            <w:noProof/>
            <w:webHidden/>
          </w:rPr>
          <w:instrText xml:space="preserve"> PAGEREF _Toc185954693 \h </w:instrText>
        </w:r>
        <w:r w:rsidR="00301EE2">
          <w:rPr>
            <w:noProof/>
            <w:webHidden/>
          </w:rPr>
        </w:r>
        <w:r w:rsidR="00301EE2">
          <w:rPr>
            <w:noProof/>
            <w:webHidden/>
          </w:rPr>
          <w:fldChar w:fldCharType="separate"/>
        </w:r>
        <w:r w:rsidR="002477F4">
          <w:rPr>
            <w:noProof/>
            <w:webHidden/>
            <w:rtl/>
          </w:rPr>
          <w:t>146</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694" w:history="1">
        <w:r w:rsidR="00301EE2" w:rsidRPr="00435AF6">
          <w:rPr>
            <w:rStyle w:val="Hyperlink"/>
            <w:noProof/>
            <w:rtl/>
          </w:rPr>
          <w:t>אימאן ח'טיב יאסין (רע"מ – הרשימה הערבית המאוחדת):</w:t>
        </w:r>
        <w:r w:rsidR="00301EE2">
          <w:rPr>
            <w:noProof/>
            <w:webHidden/>
          </w:rPr>
          <w:tab/>
        </w:r>
        <w:r w:rsidR="00301EE2">
          <w:rPr>
            <w:noProof/>
            <w:webHidden/>
          </w:rPr>
          <w:fldChar w:fldCharType="begin"/>
        </w:r>
        <w:r w:rsidR="00301EE2">
          <w:rPr>
            <w:noProof/>
            <w:webHidden/>
          </w:rPr>
          <w:instrText xml:space="preserve"> PAGEREF _Toc185954694 \h </w:instrText>
        </w:r>
        <w:r w:rsidR="00301EE2">
          <w:rPr>
            <w:noProof/>
            <w:webHidden/>
          </w:rPr>
        </w:r>
        <w:r w:rsidR="00301EE2">
          <w:rPr>
            <w:noProof/>
            <w:webHidden/>
          </w:rPr>
          <w:fldChar w:fldCharType="separate"/>
        </w:r>
        <w:r w:rsidR="002477F4">
          <w:rPr>
            <w:noProof/>
            <w:webHidden/>
            <w:rtl/>
          </w:rPr>
          <w:t>155</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695" w:history="1">
        <w:r w:rsidR="00301EE2" w:rsidRPr="00435AF6">
          <w:rPr>
            <w:rStyle w:val="Hyperlink"/>
            <w:noProof/>
            <w:rtl/>
          </w:rPr>
          <w:t>אחמד טיבי (חד"ש-תע"ל):</w:t>
        </w:r>
        <w:r w:rsidR="00301EE2">
          <w:rPr>
            <w:noProof/>
            <w:webHidden/>
          </w:rPr>
          <w:tab/>
        </w:r>
        <w:r w:rsidR="00301EE2">
          <w:rPr>
            <w:noProof/>
            <w:webHidden/>
          </w:rPr>
          <w:fldChar w:fldCharType="begin"/>
        </w:r>
        <w:r w:rsidR="00301EE2">
          <w:rPr>
            <w:noProof/>
            <w:webHidden/>
          </w:rPr>
          <w:instrText xml:space="preserve"> PAGEREF _Toc185954695 \h </w:instrText>
        </w:r>
        <w:r w:rsidR="00301EE2">
          <w:rPr>
            <w:noProof/>
            <w:webHidden/>
          </w:rPr>
        </w:r>
        <w:r w:rsidR="00301EE2">
          <w:rPr>
            <w:noProof/>
            <w:webHidden/>
          </w:rPr>
          <w:fldChar w:fldCharType="separate"/>
        </w:r>
        <w:r w:rsidR="002477F4">
          <w:rPr>
            <w:noProof/>
            <w:webHidden/>
            <w:rtl/>
          </w:rPr>
          <w:t>159</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696" w:history="1">
        <w:r w:rsidR="00301EE2" w:rsidRPr="00435AF6">
          <w:rPr>
            <w:rStyle w:val="Hyperlink"/>
            <w:noProof/>
            <w:rtl/>
          </w:rPr>
          <w:t>נעמה לזימי (העבודה):</w:t>
        </w:r>
        <w:r w:rsidR="00301EE2">
          <w:rPr>
            <w:noProof/>
            <w:webHidden/>
          </w:rPr>
          <w:tab/>
        </w:r>
        <w:r w:rsidR="00301EE2">
          <w:rPr>
            <w:noProof/>
            <w:webHidden/>
          </w:rPr>
          <w:fldChar w:fldCharType="begin"/>
        </w:r>
        <w:r w:rsidR="00301EE2">
          <w:rPr>
            <w:noProof/>
            <w:webHidden/>
          </w:rPr>
          <w:instrText xml:space="preserve"> PAGEREF _Toc185954696 \h </w:instrText>
        </w:r>
        <w:r w:rsidR="00301EE2">
          <w:rPr>
            <w:noProof/>
            <w:webHidden/>
          </w:rPr>
        </w:r>
        <w:r w:rsidR="00301EE2">
          <w:rPr>
            <w:noProof/>
            <w:webHidden/>
          </w:rPr>
          <w:fldChar w:fldCharType="separate"/>
        </w:r>
        <w:r w:rsidR="002477F4">
          <w:rPr>
            <w:noProof/>
            <w:webHidden/>
            <w:rtl/>
          </w:rPr>
          <w:t>183</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697" w:history="1">
        <w:r w:rsidR="00301EE2" w:rsidRPr="00435AF6">
          <w:rPr>
            <w:rStyle w:val="Hyperlink"/>
            <w:noProof/>
            <w:rtl/>
          </w:rPr>
          <w:t>מיכל שיר סגמן (יש עתיד):</w:t>
        </w:r>
        <w:r w:rsidR="00301EE2">
          <w:rPr>
            <w:noProof/>
            <w:webHidden/>
          </w:rPr>
          <w:tab/>
        </w:r>
        <w:r w:rsidR="00301EE2">
          <w:rPr>
            <w:noProof/>
            <w:webHidden/>
          </w:rPr>
          <w:fldChar w:fldCharType="begin"/>
        </w:r>
        <w:r w:rsidR="00301EE2">
          <w:rPr>
            <w:noProof/>
            <w:webHidden/>
          </w:rPr>
          <w:instrText xml:space="preserve"> PAGEREF _Toc185954697 \h </w:instrText>
        </w:r>
        <w:r w:rsidR="00301EE2">
          <w:rPr>
            <w:noProof/>
            <w:webHidden/>
          </w:rPr>
        </w:r>
        <w:r w:rsidR="00301EE2">
          <w:rPr>
            <w:noProof/>
            <w:webHidden/>
          </w:rPr>
          <w:fldChar w:fldCharType="separate"/>
        </w:r>
        <w:r w:rsidR="002477F4">
          <w:rPr>
            <w:noProof/>
            <w:webHidden/>
            <w:rtl/>
          </w:rPr>
          <w:t>213</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698" w:history="1">
        <w:r w:rsidR="00301EE2" w:rsidRPr="00435AF6">
          <w:rPr>
            <w:rStyle w:val="Hyperlink"/>
            <w:noProof/>
            <w:rtl/>
          </w:rPr>
          <w:t>אלעזר שטרן (יש עתיד):</w:t>
        </w:r>
        <w:r w:rsidR="00301EE2">
          <w:rPr>
            <w:noProof/>
            <w:webHidden/>
          </w:rPr>
          <w:tab/>
        </w:r>
        <w:r w:rsidR="00301EE2">
          <w:rPr>
            <w:noProof/>
            <w:webHidden/>
          </w:rPr>
          <w:fldChar w:fldCharType="begin"/>
        </w:r>
        <w:r w:rsidR="00301EE2">
          <w:rPr>
            <w:noProof/>
            <w:webHidden/>
          </w:rPr>
          <w:instrText xml:space="preserve"> PAGEREF _Toc185954698 \h </w:instrText>
        </w:r>
        <w:r w:rsidR="00301EE2">
          <w:rPr>
            <w:noProof/>
            <w:webHidden/>
          </w:rPr>
        </w:r>
        <w:r w:rsidR="00301EE2">
          <w:rPr>
            <w:noProof/>
            <w:webHidden/>
          </w:rPr>
          <w:fldChar w:fldCharType="separate"/>
        </w:r>
        <w:r w:rsidR="002477F4">
          <w:rPr>
            <w:noProof/>
            <w:webHidden/>
            <w:rtl/>
          </w:rPr>
          <w:t>217</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699" w:history="1">
        <w:r w:rsidR="00301EE2" w:rsidRPr="00435AF6">
          <w:rPr>
            <w:rStyle w:val="Hyperlink"/>
            <w:noProof/>
            <w:rtl/>
          </w:rPr>
          <w:t>יוראי להב הרצנו (יש עתיד):</w:t>
        </w:r>
        <w:r w:rsidR="00301EE2">
          <w:rPr>
            <w:noProof/>
            <w:webHidden/>
          </w:rPr>
          <w:tab/>
        </w:r>
        <w:r w:rsidR="00301EE2">
          <w:rPr>
            <w:noProof/>
            <w:webHidden/>
          </w:rPr>
          <w:fldChar w:fldCharType="begin"/>
        </w:r>
        <w:r w:rsidR="00301EE2">
          <w:rPr>
            <w:noProof/>
            <w:webHidden/>
          </w:rPr>
          <w:instrText xml:space="preserve"> PAGEREF _Toc185954699 \h </w:instrText>
        </w:r>
        <w:r w:rsidR="00301EE2">
          <w:rPr>
            <w:noProof/>
            <w:webHidden/>
          </w:rPr>
        </w:r>
        <w:r w:rsidR="00301EE2">
          <w:rPr>
            <w:noProof/>
            <w:webHidden/>
          </w:rPr>
          <w:fldChar w:fldCharType="separate"/>
        </w:r>
        <w:r w:rsidR="002477F4">
          <w:rPr>
            <w:noProof/>
            <w:webHidden/>
            <w:rtl/>
          </w:rPr>
          <w:t>231</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700" w:history="1">
        <w:r w:rsidR="00301EE2" w:rsidRPr="00435AF6">
          <w:rPr>
            <w:rStyle w:val="Hyperlink"/>
            <w:noProof/>
            <w:rtl/>
          </w:rPr>
          <w:t>אפרת רייטן מרום (העבודה):</w:t>
        </w:r>
        <w:r w:rsidR="00301EE2">
          <w:rPr>
            <w:noProof/>
            <w:webHidden/>
          </w:rPr>
          <w:tab/>
        </w:r>
        <w:r w:rsidR="00301EE2">
          <w:rPr>
            <w:noProof/>
            <w:webHidden/>
          </w:rPr>
          <w:fldChar w:fldCharType="begin"/>
        </w:r>
        <w:r w:rsidR="00301EE2">
          <w:rPr>
            <w:noProof/>
            <w:webHidden/>
          </w:rPr>
          <w:instrText xml:space="preserve"> PAGEREF _Toc185954700 \h </w:instrText>
        </w:r>
        <w:r w:rsidR="00301EE2">
          <w:rPr>
            <w:noProof/>
            <w:webHidden/>
          </w:rPr>
        </w:r>
        <w:r w:rsidR="00301EE2">
          <w:rPr>
            <w:noProof/>
            <w:webHidden/>
          </w:rPr>
          <w:fldChar w:fldCharType="separate"/>
        </w:r>
        <w:r w:rsidR="002477F4">
          <w:rPr>
            <w:noProof/>
            <w:webHidden/>
            <w:rtl/>
          </w:rPr>
          <w:t>243</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701" w:history="1">
        <w:r w:rsidR="00301EE2" w:rsidRPr="00435AF6">
          <w:rPr>
            <w:rStyle w:val="Hyperlink"/>
            <w:noProof/>
            <w:rtl/>
          </w:rPr>
          <w:t>יסמין פרידמן (יש עתיד):</w:t>
        </w:r>
        <w:r w:rsidR="00301EE2">
          <w:rPr>
            <w:noProof/>
            <w:webHidden/>
          </w:rPr>
          <w:tab/>
        </w:r>
        <w:r w:rsidR="00301EE2">
          <w:rPr>
            <w:noProof/>
            <w:webHidden/>
          </w:rPr>
          <w:fldChar w:fldCharType="begin"/>
        </w:r>
        <w:r w:rsidR="00301EE2">
          <w:rPr>
            <w:noProof/>
            <w:webHidden/>
          </w:rPr>
          <w:instrText xml:space="preserve"> PAGEREF _Toc185954701 \h </w:instrText>
        </w:r>
        <w:r w:rsidR="00301EE2">
          <w:rPr>
            <w:noProof/>
            <w:webHidden/>
          </w:rPr>
        </w:r>
        <w:r w:rsidR="00301EE2">
          <w:rPr>
            <w:noProof/>
            <w:webHidden/>
          </w:rPr>
          <w:fldChar w:fldCharType="separate"/>
        </w:r>
        <w:r w:rsidR="002477F4">
          <w:rPr>
            <w:noProof/>
            <w:webHidden/>
            <w:rtl/>
          </w:rPr>
          <w:t>247</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702" w:history="1">
        <w:r w:rsidR="00301EE2" w:rsidRPr="00435AF6">
          <w:rPr>
            <w:rStyle w:val="Hyperlink"/>
            <w:noProof/>
            <w:rtl/>
          </w:rPr>
          <w:t>אלון שוסטר (המחנה הממלכתי):</w:t>
        </w:r>
        <w:r w:rsidR="00301EE2">
          <w:rPr>
            <w:noProof/>
            <w:webHidden/>
          </w:rPr>
          <w:tab/>
        </w:r>
        <w:r w:rsidR="00301EE2">
          <w:rPr>
            <w:noProof/>
            <w:webHidden/>
          </w:rPr>
          <w:fldChar w:fldCharType="begin"/>
        </w:r>
        <w:r w:rsidR="00301EE2">
          <w:rPr>
            <w:noProof/>
            <w:webHidden/>
          </w:rPr>
          <w:instrText xml:space="preserve"> PAGEREF _Toc185954702 \h </w:instrText>
        </w:r>
        <w:r w:rsidR="00301EE2">
          <w:rPr>
            <w:noProof/>
            <w:webHidden/>
          </w:rPr>
        </w:r>
        <w:r w:rsidR="00301EE2">
          <w:rPr>
            <w:noProof/>
            <w:webHidden/>
          </w:rPr>
          <w:fldChar w:fldCharType="separate"/>
        </w:r>
        <w:r w:rsidR="002477F4">
          <w:rPr>
            <w:noProof/>
            <w:webHidden/>
            <w:rtl/>
          </w:rPr>
          <w:t>252</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703" w:history="1">
        <w:r w:rsidR="00301EE2" w:rsidRPr="00435AF6">
          <w:rPr>
            <w:rStyle w:val="Hyperlink"/>
            <w:noProof/>
            <w:rtl/>
          </w:rPr>
          <w:t>עאידה תומא סלימאן (חד"ש-תע"ל):</w:t>
        </w:r>
        <w:r w:rsidR="00301EE2">
          <w:rPr>
            <w:noProof/>
            <w:webHidden/>
          </w:rPr>
          <w:tab/>
        </w:r>
        <w:r w:rsidR="00301EE2">
          <w:rPr>
            <w:noProof/>
            <w:webHidden/>
          </w:rPr>
          <w:fldChar w:fldCharType="begin"/>
        </w:r>
        <w:r w:rsidR="00301EE2">
          <w:rPr>
            <w:noProof/>
            <w:webHidden/>
          </w:rPr>
          <w:instrText xml:space="preserve"> PAGEREF _Toc185954703 \h </w:instrText>
        </w:r>
        <w:r w:rsidR="00301EE2">
          <w:rPr>
            <w:noProof/>
            <w:webHidden/>
          </w:rPr>
        </w:r>
        <w:r w:rsidR="00301EE2">
          <w:rPr>
            <w:noProof/>
            <w:webHidden/>
          </w:rPr>
          <w:fldChar w:fldCharType="separate"/>
        </w:r>
        <w:r w:rsidR="002477F4">
          <w:rPr>
            <w:noProof/>
            <w:webHidden/>
            <w:rtl/>
          </w:rPr>
          <w:t>261</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704" w:history="1">
        <w:r w:rsidR="00301EE2" w:rsidRPr="00435AF6">
          <w:rPr>
            <w:rStyle w:val="Hyperlink"/>
            <w:noProof/>
            <w:rtl/>
          </w:rPr>
          <w:t>יבגני סובה (ישראל ביתנו):</w:t>
        </w:r>
        <w:r w:rsidR="00301EE2">
          <w:rPr>
            <w:noProof/>
            <w:webHidden/>
          </w:rPr>
          <w:tab/>
        </w:r>
        <w:r w:rsidR="00301EE2">
          <w:rPr>
            <w:noProof/>
            <w:webHidden/>
          </w:rPr>
          <w:fldChar w:fldCharType="begin"/>
        </w:r>
        <w:r w:rsidR="00301EE2">
          <w:rPr>
            <w:noProof/>
            <w:webHidden/>
          </w:rPr>
          <w:instrText xml:space="preserve"> PAGEREF _Toc185954704 \h </w:instrText>
        </w:r>
        <w:r w:rsidR="00301EE2">
          <w:rPr>
            <w:noProof/>
            <w:webHidden/>
          </w:rPr>
        </w:r>
        <w:r w:rsidR="00301EE2">
          <w:rPr>
            <w:noProof/>
            <w:webHidden/>
          </w:rPr>
          <w:fldChar w:fldCharType="separate"/>
        </w:r>
        <w:r w:rsidR="002477F4">
          <w:rPr>
            <w:noProof/>
            <w:webHidden/>
            <w:rtl/>
          </w:rPr>
          <w:t>265</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705" w:history="1">
        <w:r w:rsidR="00301EE2" w:rsidRPr="00435AF6">
          <w:rPr>
            <w:rStyle w:val="Hyperlink"/>
            <w:noProof/>
            <w:rtl/>
          </w:rPr>
          <w:t>מיקי לוי (יש עתיד):</w:t>
        </w:r>
        <w:r w:rsidR="00301EE2">
          <w:rPr>
            <w:noProof/>
            <w:webHidden/>
          </w:rPr>
          <w:tab/>
        </w:r>
        <w:r w:rsidR="00301EE2">
          <w:rPr>
            <w:noProof/>
            <w:webHidden/>
          </w:rPr>
          <w:fldChar w:fldCharType="begin"/>
        </w:r>
        <w:r w:rsidR="00301EE2">
          <w:rPr>
            <w:noProof/>
            <w:webHidden/>
          </w:rPr>
          <w:instrText xml:space="preserve"> PAGEREF _Toc185954705 \h </w:instrText>
        </w:r>
        <w:r w:rsidR="00301EE2">
          <w:rPr>
            <w:noProof/>
            <w:webHidden/>
          </w:rPr>
        </w:r>
        <w:r w:rsidR="00301EE2">
          <w:rPr>
            <w:noProof/>
            <w:webHidden/>
          </w:rPr>
          <w:fldChar w:fldCharType="separate"/>
        </w:r>
        <w:r w:rsidR="002477F4">
          <w:rPr>
            <w:noProof/>
            <w:webHidden/>
            <w:rtl/>
          </w:rPr>
          <w:t>271</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706" w:history="1">
        <w:r w:rsidR="00301EE2" w:rsidRPr="00435AF6">
          <w:rPr>
            <w:rStyle w:val="Hyperlink"/>
            <w:noProof/>
            <w:rtl/>
          </w:rPr>
          <w:t>ואליד אלהואשלה (רע"מ – הרשימה הערבית המאוחדת):</w:t>
        </w:r>
        <w:r w:rsidR="00301EE2">
          <w:rPr>
            <w:noProof/>
            <w:webHidden/>
          </w:rPr>
          <w:tab/>
        </w:r>
        <w:r w:rsidR="00301EE2">
          <w:rPr>
            <w:noProof/>
            <w:webHidden/>
          </w:rPr>
          <w:fldChar w:fldCharType="begin"/>
        </w:r>
        <w:r w:rsidR="00301EE2">
          <w:rPr>
            <w:noProof/>
            <w:webHidden/>
          </w:rPr>
          <w:instrText xml:space="preserve"> PAGEREF _Toc185954706 \h </w:instrText>
        </w:r>
        <w:r w:rsidR="00301EE2">
          <w:rPr>
            <w:noProof/>
            <w:webHidden/>
          </w:rPr>
        </w:r>
        <w:r w:rsidR="00301EE2">
          <w:rPr>
            <w:noProof/>
            <w:webHidden/>
          </w:rPr>
          <w:fldChar w:fldCharType="separate"/>
        </w:r>
        <w:r w:rsidR="002477F4">
          <w:rPr>
            <w:noProof/>
            <w:webHidden/>
            <w:rtl/>
          </w:rPr>
          <w:t>275</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707" w:history="1">
        <w:r w:rsidR="00301EE2" w:rsidRPr="00435AF6">
          <w:rPr>
            <w:rStyle w:val="Hyperlink"/>
            <w:noProof/>
            <w:rtl/>
          </w:rPr>
          <w:t>שלי טל מירון (יש עתיד):</w:t>
        </w:r>
        <w:r w:rsidR="00301EE2">
          <w:rPr>
            <w:noProof/>
            <w:webHidden/>
          </w:rPr>
          <w:tab/>
        </w:r>
        <w:r w:rsidR="00301EE2">
          <w:rPr>
            <w:noProof/>
            <w:webHidden/>
          </w:rPr>
          <w:fldChar w:fldCharType="begin"/>
        </w:r>
        <w:r w:rsidR="00301EE2">
          <w:rPr>
            <w:noProof/>
            <w:webHidden/>
          </w:rPr>
          <w:instrText xml:space="preserve"> PAGEREF _Toc185954707 \h </w:instrText>
        </w:r>
        <w:r w:rsidR="00301EE2">
          <w:rPr>
            <w:noProof/>
            <w:webHidden/>
          </w:rPr>
        </w:r>
        <w:r w:rsidR="00301EE2">
          <w:rPr>
            <w:noProof/>
            <w:webHidden/>
          </w:rPr>
          <w:fldChar w:fldCharType="separate"/>
        </w:r>
        <w:r w:rsidR="002477F4">
          <w:rPr>
            <w:noProof/>
            <w:webHidden/>
            <w:rtl/>
          </w:rPr>
          <w:t>277</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708" w:history="1">
        <w:r w:rsidR="00301EE2" w:rsidRPr="00435AF6">
          <w:rPr>
            <w:rStyle w:val="Hyperlink"/>
            <w:noProof/>
            <w:rtl/>
          </w:rPr>
          <w:t>גלעד קריב (העבודה):</w:t>
        </w:r>
        <w:r w:rsidR="00301EE2">
          <w:rPr>
            <w:noProof/>
            <w:webHidden/>
          </w:rPr>
          <w:tab/>
        </w:r>
        <w:r w:rsidR="00301EE2">
          <w:rPr>
            <w:noProof/>
            <w:webHidden/>
          </w:rPr>
          <w:fldChar w:fldCharType="begin"/>
        </w:r>
        <w:r w:rsidR="00301EE2">
          <w:rPr>
            <w:noProof/>
            <w:webHidden/>
          </w:rPr>
          <w:instrText xml:space="preserve"> PAGEREF _Toc185954708 \h </w:instrText>
        </w:r>
        <w:r w:rsidR="00301EE2">
          <w:rPr>
            <w:noProof/>
            <w:webHidden/>
          </w:rPr>
        </w:r>
        <w:r w:rsidR="00301EE2">
          <w:rPr>
            <w:noProof/>
            <w:webHidden/>
          </w:rPr>
          <w:fldChar w:fldCharType="separate"/>
        </w:r>
        <w:r w:rsidR="002477F4">
          <w:rPr>
            <w:noProof/>
            <w:webHidden/>
            <w:rtl/>
          </w:rPr>
          <w:t>285</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709" w:history="1">
        <w:r w:rsidR="00301EE2" w:rsidRPr="00435AF6">
          <w:rPr>
            <w:rStyle w:val="Hyperlink"/>
            <w:noProof/>
            <w:rtl/>
          </w:rPr>
          <w:t>יאסר חוג'יראת (רע"מ – הרשימה הערבית המאוחדת):</w:t>
        </w:r>
        <w:r w:rsidR="00301EE2">
          <w:rPr>
            <w:noProof/>
            <w:webHidden/>
          </w:rPr>
          <w:tab/>
        </w:r>
        <w:r w:rsidR="00301EE2">
          <w:rPr>
            <w:noProof/>
            <w:webHidden/>
          </w:rPr>
          <w:fldChar w:fldCharType="begin"/>
        </w:r>
        <w:r w:rsidR="00301EE2">
          <w:rPr>
            <w:noProof/>
            <w:webHidden/>
          </w:rPr>
          <w:instrText xml:space="preserve"> PAGEREF _Toc185954709 \h </w:instrText>
        </w:r>
        <w:r w:rsidR="00301EE2">
          <w:rPr>
            <w:noProof/>
            <w:webHidden/>
          </w:rPr>
        </w:r>
        <w:r w:rsidR="00301EE2">
          <w:rPr>
            <w:noProof/>
            <w:webHidden/>
          </w:rPr>
          <w:fldChar w:fldCharType="separate"/>
        </w:r>
        <w:r w:rsidR="002477F4">
          <w:rPr>
            <w:noProof/>
            <w:webHidden/>
            <w:rtl/>
          </w:rPr>
          <w:t>295</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710" w:history="1">
        <w:r w:rsidR="00301EE2" w:rsidRPr="00435AF6">
          <w:rPr>
            <w:rStyle w:val="Hyperlink"/>
            <w:noProof/>
            <w:rtl/>
          </w:rPr>
          <w:t>שרון ניר (ישראל ביתנו):</w:t>
        </w:r>
        <w:r w:rsidR="00301EE2">
          <w:rPr>
            <w:noProof/>
            <w:webHidden/>
          </w:rPr>
          <w:tab/>
        </w:r>
        <w:r w:rsidR="00301EE2">
          <w:rPr>
            <w:noProof/>
            <w:webHidden/>
          </w:rPr>
          <w:fldChar w:fldCharType="begin"/>
        </w:r>
        <w:r w:rsidR="00301EE2">
          <w:rPr>
            <w:noProof/>
            <w:webHidden/>
          </w:rPr>
          <w:instrText xml:space="preserve"> PAGEREF _Toc185954710 \h </w:instrText>
        </w:r>
        <w:r w:rsidR="00301EE2">
          <w:rPr>
            <w:noProof/>
            <w:webHidden/>
          </w:rPr>
        </w:r>
        <w:r w:rsidR="00301EE2">
          <w:rPr>
            <w:noProof/>
            <w:webHidden/>
          </w:rPr>
          <w:fldChar w:fldCharType="separate"/>
        </w:r>
        <w:r w:rsidR="002477F4">
          <w:rPr>
            <w:noProof/>
            <w:webHidden/>
            <w:rtl/>
          </w:rPr>
          <w:t>297</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711" w:history="1">
        <w:r w:rsidR="00301EE2" w:rsidRPr="00435AF6">
          <w:rPr>
            <w:rStyle w:val="Hyperlink"/>
            <w:noProof/>
            <w:rtl/>
          </w:rPr>
          <w:t>מתן כהנא (המחנה הממלכתי):</w:t>
        </w:r>
        <w:r w:rsidR="00301EE2">
          <w:rPr>
            <w:noProof/>
            <w:webHidden/>
          </w:rPr>
          <w:tab/>
        </w:r>
        <w:r w:rsidR="00301EE2">
          <w:rPr>
            <w:noProof/>
            <w:webHidden/>
          </w:rPr>
          <w:fldChar w:fldCharType="begin"/>
        </w:r>
        <w:r w:rsidR="00301EE2">
          <w:rPr>
            <w:noProof/>
            <w:webHidden/>
          </w:rPr>
          <w:instrText xml:space="preserve"> PAGEREF _Toc185954711 \h </w:instrText>
        </w:r>
        <w:r w:rsidR="00301EE2">
          <w:rPr>
            <w:noProof/>
            <w:webHidden/>
          </w:rPr>
        </w:r>
        <w:r w:rsidR="00301EE2">
          <w:rPr>
            <w:noProof/>
            <w:webHidden/>
          </w:rPr>
          <w:fldChar w:fldCharType="separate"/>
        </w:r>
        <w:r w:rsidR="002477F4">
          <w:rPr>
            <w:noProof/>
            <w:webHidden/>
            <w:rtl/>
          </w:rPr>
          <w:t>301</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712" w:history="1">
        <w:r w:rsidR="00301EE2" w:rsidRPr="00435AF6">
          <w:rPr>
            <w:rStyle w:val="Hyperlink"/>
            <w:noProof/>
            <w:rtl/>
          </w:rPr>
          <w:t>יוסף עטאונה (חד"ש-תע"ל):</w:t>
        </w:r>
        <w:r w:rsidR="00301EE2">
          <w:rPr>
            <w:noProof/>
            <w:webHidden/>
          </w:rPr>
          <w:tab/>
        </w:r>
        <w:r w:rsidR="00301EE2">
          <w:rPr>
            <w:noProof/>
            <w:webHidden/>
          </w:rPr>
          <w:fldChar w:fldCharType="begin"/>
        </w:r>
        <w:r w:rsidR="00301EE2">
          <w:rPr>
            <w:noProof/>
            <w:webHidden/>
          </w:rPr>
          <w:instrText xml:space="preserve"> PAGEREF _Toc185954712 \h </w:instrText>
        </w:r>
        <w:r w:rsidR="00301EE2">
          <w:rPr>
            <w:noProof/>
            <w:webHidden/>
          </w:rPr>
        </w:r>
        <w:r w:rsidR="00301EE2">
          <w:rPr>
            <w:noProof/>
            <w:webHidden/>
          </w:rPr>
          <w:fldChar w:fldCharType="separate"/>
        </w:r>
        <w:r w:rsidR="002477F4">
          <w:rPr>
            <w:noProof/>
            <w:webHidden/>
            <w:rtl/>
          </w:rPr>
          <w:t>317</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713" w:history="1">
        <w:r w:rsidR="00301EE2" w:rsidRPr="00435AF6">
          <w:rPr>
            <w:rStyle w:val="Hyperlink"/>
            <w:noProof/>
            <w:rtl/>
          </w:rPr>
          <w:t>ווליד טאהא (רע"מ – הרשימה הערבית המאוחדת):</w:t>
        </w:r>
        <w:r w:rsidR="00301EE2">
          <w:rPr>
            <w:noProof/>
            <w:webHidden/>
          </w:rPr>
          <w:tab/>
        </w:r>
        <w:r w:rsidR="00301EE2">
          <w:rPr>
            <w:noProof/>
            <w:webHidden/>
          </w:rPr>
          <w:fldChar w:fldCharType="begin"/>
        </w:r>
        <w:r w:rsidR="00301EE2">
          <w:rPr>
            <w:noProof/>
            <w:webHidden/>
          </w:rPr>
          <w:instrText xml:space="preserve"> PAGEREF _Toc185954713 \h </w:instrText>
        </w:r>
        <w:r w:rsidR="00301EE2">
          <w:rPr>
            <w:noProof/>
            <w:webHidden/>
          </w:rPr>
        </w:r>
        <w:r w:rsidR="00301EE2">
          <w:rPr>
            <w:noProof/>
            <w:webHidden/>
          </w:rPr>
          <w:fldChar w:fldCharType="separate"/>
        </w:r>
        <w:r w:rsidR="002477F4">
          <w:rPr>
            <w:noProof/>
            <w:webHidden/>
            <w:rtl/>
          </w:rPr>
          <w:t>321</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714" w:history="1">
        <w:r w:rsidR="00301EE2" w:rsidRPr="00435AF6">
          <w:rPr>
            <w:rStyle w:val="Hyperlink"/>
            <w:noProof/>
            <w:rtl/>
          </w:rPr>
          <w:t>מירב בן ארי (יש עתיד):</w:t>
        </w:r>
        <w:r w:rsidR="00301EE2">
          <w:rPr>
            <w:noProof/>
            <w:webHidden/>
          </w:rPr>
          <w:tab/>
        </w:r>
        <w:r w:rsidR="00301EE2">
          <w:rPr>
            <w:noProof/>
            <w:webHidden/>
          </w:rPr>
          <w:fldChar w:fldCharType="begin"/>
        </w:r>
        <w:r w:rsidR="00301EE2">
          <w:rPr>
            <w:noProof/>
            <w:webHidden/>
          </w:rPr>
          <w:instrText xml:space="preserve"> PAGEREF _Toc185954714 \h </w:instrText>
        </w:r>
        <w:r w:rsidR="00301EE2">
          <w:rPr>
            <w:noProof/>
            <w:webHidden/>
          </w:rPr>
        </w:r>
        <w:r w:rsidR="00301EE2">
          <w:rPr>
            <w:noProof/>
            <w:webHidden/>
          </w:rPr>
          <w:fldChar w:fldCharType="separate"/>
        </w:r>
        <w:r w:rsidR="002477F4">
          <w:rPr>
            <w:noProof/>
            <w:webHidden/>
            <w:rtl/>
          </w:rPr>
          <w:t>328</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715" w:history="1">
        <w:r w:rsidR="00301EE2" w:rsidRPr="00435AF6">
          <w:rPr>
            <w:rStyle w:val="Hyperlink"/>
            <w:noProof/>
            <w:rtl/>
          </w:rPr>
          <w:t>ולדימיר בליאק (יש עתיד):</w:t>
        </w:r>
        <w:r w:rsidR="00301EE2">
          <w:rPr>
            <w:noProof/>
            <w:webHidden/>
          </w:rPr>
          <w:tab/>
        </w:r>
        <w:r w:rsidR="00301EE2">
          <w:rPr>
            <w:noProof/>
            <w:webHidden/>
          </w:rPr>
          <w:fldChar w:fldCharType="begin"/>
        </w:r>
        <w:r w:rsidR="00301EE2">
          <w:rPr>
            <w:noProof/>
            <w:webHidden/>
          </w:rPr>
          <w:instrText xml:space="preserve"> PAGEREF _Toc185954715 \h </w:instrText>
        </w:r>
        <w:r w:rsidR="00301EE2">
          <w:rPr>
            <w:noProof/>
            <w:webHidden/>
          </w:rPr>
        </w:r>
        <w:r w:rsidR="00301EE2">
          <w:rPr>
            <w:noProof/>
            <w:webHidden/>
          </w:rPr>
          <w:fldChar w:fldCharType="separate"/>
        </w:r>
        <w:r w:rsidR="002477F4">
          <w:rPr>
            <w:noProof/>
            <w:webHidden/>
            <w:rtl/>
          </w:rPr>
          <w:t>331</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716" w:history="1">
        <w:r w:rsidR="00301EE2" w:rsidRPr="00435AF6">
          <w:rPr>
            <w:rStyle w:val="Hyperlink"/>
            <w:noProof/>
            <w:rtl/>
          </w:rPr>
          <w:t>מרב מיכאלי (העבודה):</w:t>
        </w:r>
        <w:r w:rsidR="00301EE2">
          <w:rPr>
            <w:noProof/>
            <w:webHidden/>
          </w:rPr>
          <w:tab/>
        </w:r>
        <w:r w:rsidR="00301EE2">
          <w:rPr>
            <w:noProof/>
            <w:webHidden/>
          </w:rPr>
          <w:fldChar w:fldCharType="begin"/>
        </w:r>
        <w:r w:rsidR="00301EE2">
          <w:rPr>
            <w:noProof/>
            <w:webHidden/>
          </w:rPr>
          <w:instrText xml:space="preserve"> PAGEREF _Toc185954716 \h </w:instrText>
        </w:r>
        <w:r w:rsidR="00301EE2">
          <w:rPr>
            <w:noProof/>
            <w:webHidden/>
          </w:rPr>
        </w:r>
        <w:r w:rsidR="00301EE2">
          <w:rPr>
            <w:noProof/>
            <w:webHidden/>
          </w:rPr>
          <w:fldChar w:fldCharType="separate"/>
        </w:r>
        <w:r w:rsidR="002477F4">
          <w:rPr>
            <w:noProof/>
            <w:webHidden/>
            <w:rtl/>
          </w:rPr>
          <w:t>337</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717" w:history="1">
        <w:r w:rsidR="00301EE2" w:rsidRPr="00435AF6">
          <w:rPr>
            <w:rStyle w:val="Hyperlink"/>
            <w:noProof/>
            <w:rtl/>
          </w:rPr>
          <w:t>איימן עודה (חד"ש-תע"ל):</w:t>
        </w:r>
        <w:r w:rsidR="00301EE2">
          <w:rPr>
            <w:noProof/>
            <w:webHidden/>
          </w:rPr>
          <w:tab/>
        </w:r>
        <w:r w:rsidR="00301EE2">
          <w:rPr>
            <w:noProof/>
            <w:webHidden/>
          </w:rPr>
          <w:fldChar w:fldCharType="begin"/>
        </w:r>
        <w:r w:rsidR="00301EE2">
          <w:rPr>
            <w:noProof/>
            <w:webHidden/>
          </w:rPr>
          <w:instrText xml:space="preserve"> PAGEREF _Toc185954717 \h </w:instrText>
        </w:r>
        <w:r w:rsidR="00301EE2">
          <w:rPr>
            <w:noProof/>
            <w:webHidden/>
          </w:rPr>
        </w:r>
        <w:r w:rsidR="00301EE2">
          <w:rPr>
            <w:noProof/>
            <w:webHidden/>
          </w:rPr>
          <w:fldChar w:fldCharType="separate"/>
        </w:r>
        <w:r w:rsidR="002477F4">
          <w:rPr>
            <w:noProof/>
            <w:webHidden/>
            <w:rtl/>
          </w:rPr>
          <w:t>339</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718" w:history="1">
        <w:r w:rsidR="00301EE2" w:rsidRPr="00435AF6">
          <w:rPr>
            <w:rStyle w:val="Hyperlink"/>
            <w:noProof/>
            <w:rtl/>
            <w:lang w:val="en-CA"/>
          </w:rPr>
          <w:t>מירב בן ארי (יש עתיד):</w:t>
        </w:r>
        <w:r w:rsidR="00301EE2">
          <w:rPr>
            <w:noProof/>
            <w:webHidden/>
          </w:rPr>
          <w:tab/>
        </w:r>
        <w:r w:rsidR="00301EE2">
          <w:rPr>
            <w:noProof/>
            <w:webHidden/>
          </w:rPr>
          <w:fldChar w:fldCharType="begin"/>
        </w:r>
        <w:r w:rsidR="00301EE2">
          <w:rPr>
            <w:noProof/>
            <w:webHidden/>
          </w:rPr>
          <w:instrText xml:space="preserve"> PAGEREF _Toc185954718 \h </w:instrText>
        </w:r>
        <w:r w:rsidR="00301EE2">
          <w:rPr>
            <w:noProof/>
            <w:webHidden/>
          </w:rPr>
        </w:r>
        <w:r w:rsidR="00301EE2">
          <w:rPr>
            <w:noProof/>
            <w:webHidden/>
          </w:rPr>
          <w:fldChar w:fldCharType="separate"/>
        </w:r>
        <w:r w:rsidR="002477F4">
          <w:rPr>
            <w:noProof/>
            <w:webHidden/>
            <w:rtl/>
          </w:rPr>
          <w:t>342</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719" w:history="1">
        <w:r w:rsidR="00301EE2" w:rsidRPr="00435AF6">
          <w:rPr>
            <w:rStyle w:val="Hyperlink"/>
            <w:noProof/>
            <w:rtl/>
          </w:rPr>
          <w:t>אביגדור ליברמן (ישראל ביתנו):</w:t>
        </w:r>
        <w:r w:rsidR="00301EE2">
          <w:rPr>
            <w:noProof/>
            <w:webHidden/>
          </w:rPr>
          <w:tab/>
        </w:r>
        <w:r w:rsidR="00301EE2">
          <w:rPr>
            <w:noProof/>
            <w:webHidden/>
          </w:rPr>
          <w:fldChar w:fldCharType="begin"/>
        </w:r>
        <w:r w:rsidR="00301EE2">
          <w:rPr>
            <w:noProof/>
            <w:webHidden/>
          </w:rPr>
          <w:instrText xml:space="preserve"> PAGEREF _Toc185954719 \h </w:instrText>
        </w:r>
        <w:r w:rsidR="00301EE2">
          <w:rPr>
            <w:noProof/>
            <w:webHidden/>
          </w:rPr>
        </w:r>
        <w:r w:rsidR="00301EE2">
          <w:rPr>
            <w:noProof/>
            <w:webHidden/>
          </w:rPr>
          <w:fldChar w:fldCharType="separate"/>
        </w:r>
        <w:r w:rsidR="002477F4">
          <w:rPr>
            <w:noProof/>
            <w:webHidden/>
            <w:rtl/>
          </w:rPr>
          <w:t>356</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720" w:history="1">
        <w:r w:rsidR="00301EE2" w:rsidRPr="00435AF6">
          <w:rPr>
            <w:rStyle w:val="Hyperlink"/>
            <w:noProof/>
            <w:rtl/>
          </w:rPr>
          <w:t>יאיר לפיד (יש עתיד):</w:t>
        </w:r>
        <w:r w:rsidR="00301EE2">
          <w:rPr>
            <w:noProof/>
            <w:webHidden/>
          </w:rPr>
          <w:tab/>
        </w:r>
        <w:r w:rsidR="00301EE2">
          <w:rPr>
            <w:noProof/>
            <w:webHidden/>
          </w:rPr>
          <w:fldChar w:fldCharType="begin"/>
        </w:r>
        <w:r w:rsidR="00301EE2">
          <w:rPr>
            <w:noProof/>
            <w:webHidden/>
          </w:rPr>
          <w:instrText xml:space="preserve"> PAGEREF _Toc185954720 \h </w:instrText>
        </w:r>
        <w:r w:rsidR="00301EE2">
          <w:rPr>
            <w:noProof/>
            <w:webHidden/>
          </w:rPr>
        </w:r>
        <w:r w:rsidR="00301EE2">
          <w:rPr>
            <w:noProof/>
            <w:webHidden/>
          </w:rPr>
          <w:fldChar w:fldCharType="separate"/>
        </w:r>
        <w:r w:rsidR="002477F4">
          <w:rPr>
            <w:noProof/>
            <w:webHidden/>
            <w:rtl/>
          </w:rPr>
          <w:t>360</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721" w:history="1">
        <w:r w:rsidR="00301EE2" w:rsidRPr="00435AF6">
          <w:rPr>
            <w:rStyle w:val="Hyperlink"/>
            <w:noProof/>
            <w:rtl/>
          </w:rPr>
          <w:t>יצחק פינדרוס (יהדות התורה):</w:t>
        </w:r>
        <w:r w:rsidR="00301EE2">
          <w:rPr>
            <w:noProof/>
            <w:webHidden/>
          </w:rPr>
          <w:tab/>
        </w:r>
        <w:r w:rsidR="00301EE2">
          <w:rPr>
            <w:noProof/>
            <w:webHidden/>
          </w:rPr>
          <w:fldChar w:fldCharType="begin"/>
        </w:r>
        <w:r w:rsidR="00301EE2">
          <w:rPr>
            <w:noProof/>
            <w:webHidden/>
          </w:rPr>
          <w:instrText xml:space="preserve"> PAGEREF _Toc185954721 \h </w:instrText>
        </w:r>
        <w:r w:rsidR="00301EE2">
          <w:rPr>
            <w:noProof/>
            <w:webHidden/>
          </w:rPr>
        </w:r>
        <w:r w:rsidR="00301EE2">
          <w:rPr>
            <w:noProof/>
            <w:webHidden/>
          </w:rPr>
          <w:fldChar w:fldCharType="separate"/>
        </w:r>
        <w:r w:rsidR="002477F4">
          <w:rPr>
            <w:noProof/>
            <w:webHidden/>
            <w:rtl/>
          </w:rPr>
          <w:t>362</w:t>
        </w:r>
        <w:r w:rsidR="00301EE2">
          <w:rPr>
            <w:noProof/>
            <w:webHidden/>
          </w:rPr>
          <w:fldChar w:fldCharType="end"/>
        </w:r>
      </w:hyperlink>
    </w:p>
    <w:p w:rsidR="00301EE2" w:rsidRDefault="00B1743B" w:rsidP="00301EE2">
      <w:pPr>
        <w:pStyle w:val="TOC1"/>
        <w:tabs>
          <w:tab w:val="right" w:leader="dot" w:pos="8296"/>
        </w:tabs>
        <w:ind w:firstLine="0"/>
        <w:rPr>
          <w:rFonts w:asciiTheme="minorHAnsi" w:eastAsiaTheme="minorEastAsia" w:hAnsiTheme="minorHAnsi" w:cstheme="minorBidi"/>
          <w:noProof/>
        </w:rPr>
      </w:pPr>
      <w:hyperlink w:anchor="_Toc185954722" w:history="1">
        <w:r w:rsidR="00301EE2" w:rsidRPr="00435AF6">
          <w:rPr>
            <w:rStyle w:val="Hyperlink"/>
            <w:noProof/>
            <w:rtl/>
          </w:rPr>
          <w:t>הצעת ועדת הכספים בדבר פיצול הצעת חוק ההתייעלות הכלכלית (תיקוני חקיקה להשגת יעדי התקציב לשנת התקציב 2025) (הקפאת עדכוני מס ומס יסף), התשפ"ה–2024</w:t>
        </w:r>
        <w:r w:rsidR="00301EE2">
          <w:rPr>
            <w:noProof/>
            <w:webHidden/>
          </w:rPr>
          <w:tab/>
        </w:r>
        <w:r w:rsidR="00301EE2">
          <w:rPr>
            <w:noProof/>
            <w:webHidden/>
          </w:rPr>
          <w:fldChar w:fldCharType="begin"/>
        </w:r>
        <w:r w:rsidR="00301EE2">
          <w:rPr>
            <w:noProof/>
            <w:webHidden/>
          </w:rPr>
          <w:instrText xml:space="preserve"> PAGEREF _Toc185954722 \h </w:instrText>
        </w:r>
        <w:r w:rsidR="00301EE2">
          <w:rPr>
            <w:noProof/>
            <w:webHidden/>
          </w:rPr>
        </w:r>
        <w:r w:rsidR="00301EE2">
          <w:rPr>
            <w:noProof/>
            <w:webHidden/>
          </w:rPr>
          <w:fldChar w:fldCharType="separate"/>
        </w:r>
        <w:r w:rsidR="002477F4">
          <w:rPr>
            <w:noProof/>
            <w:webHidden/>
            <w:rtl/>
          </w:rPr>
          <w:t>414</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723" w:history="1">
        <w:r w:rsidR="00301EE2" w:rsidRPr="00435AF6">
          <w:rPr>
            <w:rStyle w:val="Hyperlink"/>
            <w:noProof/>
            <w:rtl/>
          </w:rPr>
          <w:t>יצחק פינדרוס (בשם ועדת הכספים):</w:t>
        </w:r>
        <w:r w:rsidR="00301EE2">
          <w:rPr>
            <w:noProof/>
            <w:webHidden/>
          </w:rPr>
          <w:tab/>
        </w:r>
        <w:r w:rsidR="00301EE2">
          <w:rPr>
            <w:noProof/>
            <w:webHidden/>
          </w:rPr>
          <w:fldChar w:fldCharType="begin"/>
        </w:r>
        <w:r w:rsidR="00301EE2">
          <w:rPr>
            <w:noProof/>
            <w:webHidden/>
          </w:rPr>
          <w:instrText xml:space="preserve"> PAGEREF _Toc185954723 \h </w:instrText>
        </w:r>
        <w:r w:rsidR="00301EE2">
          <w:rPr>
            <w:noProof/>
            <w:webHidden/>
          </w:rPr>
        </w:r>
        <w:r w:rsidR="00301EE2">
          <w:rPr>
            <w:noProof/>
            <w:webHidden/>
          </w:rPr>
          <w:fldChar w:fldCharType="separate"/>
        </w:r>
        <w:r w:rsidR="002477F4">
          <w:rPr>
            <w:noProof/>
            <w:webHidden/>
            <w:rtl/>
          </w:rPr>
          <w:t>414</w:t>
        </w:r>
        <w:r w:rsidR="00301EE2">
          <w:rPr>
            <w:noProof/>
            <w:webHidden/>
          </w:rPr>
          <w:fldChar w:fldCharType="end"/>
        </w:r>
      </w:hyperlink>
    </w:p>
    <w:p w:rsidR="00301EE2" w:rsidRDefault="00B1743B" w:rsidP="00301EE2">
      <w:pPr>
        <w:pStyle w:val="TOC1"/>
        <w:tabs>
          <w:tab w:val="right" w:leader="dot" w:pos="8296"/>
        </w:tabs>
        <w:ind w:firstLine="0"/>
        <w:rPr>
          <w:rFonts w:asciiTheme="minorHAnsi" w:eastAsiaTheme="minorEastAsia" w:hAnsiTheme="minorHAnsi" w:cstheme="minorBidi"/>
          <w:noProof/>
        </w:rPr>
      </w:pPr>
      <w:hyperlink w:anchor="_Toc185954724" w:history="1">
        <w:r w:rsidR="00301EE2" w:rsidRPr="00435AF6">
          <w:rPr>
            <w:rStyle w:val="Hyperlink"/>
            <w:noProof/>
            <w:rtl/>
          </w:rPr>
          <w:t>המלצת הוועדה המשותפת של ועדת החוץ והביטחון וועדת החוקה, חוק ומשפט בעניין הארכת תוקף ההכרזה על מצב חירום</w:t>
        </w:r>
        <w:r w:rsidR="00301EE2">
          <w:rPr>
            <w:noProof/>
            <w:webHidden/>
          </w:rPr>
          <w:tab/>
        </w:r>
        <w:r w:rsidR="00301EE2">
          <w:rPr>
            <w:noProof/>
            <w:webHidden/>
          </w:rPr>
          <w:fldChar w:fldCharType="begin"/>
        </w:r>
        <w:r w:rsidR="00301EE2">
          <w:rPr>
            <w:noProof/>
            <w:webHidden/>
          </w:rPr>
          <w:instrText xml:space="preserve"> PAGEREF _Toc185954724 \h </w:instrText>
        </w:r>
        <w:r w:rsidR="00301EE2">
          <w:rPr>
            <w:noProof/>
            <w:webHidden/>
          </w:rPr>
        </w:r>
        <w:r w:rsidR="00301EE2">
          <w:rPr>
            <w:noProof/>
            <w:webHidden/>
          </w:rPr>
          <w:fldChar w:fldCharType="separate"/>
        </w:r>
        <w:r w:rsidR="002477F4">
          <w:rPr>
            <w:noProof/>
            <w:webHidden/>
            <w:rtl/>
          </w:rPr>
          <w:t>415</w:t>
        </w:r>
        <w:r w:rsidR="00301EE2">
          <w:rPr>
            <w:noProof/>
            <w:webHidden/>
          </w:rPr>
          <w:fldChar w:fldCharType="end"/>
        </w:r>
      </w:hyperlink>
    </w:p>
    <w:p w:rsidR="00301EE2" w:rsidRDefault="00B1743B" w:rsidP="000208C2">
      <w:pPr>
        <w:pStyle w:val="TOC2"/>
        <w:tabs>
          <w:tab w:val="right" w:leader="dot" w:pos="8296"/>
        </w:tabs>
        <w:ind w:firstLine="0"/>
        <w:rPr>
          <w:rFonts w:asciiTheme="minorHAnsi" w:eastAsiaTheme="minorEastAsia" w:hAnsiTheme="minorHAnsi" w:cstheme="minorBidi"/>
          <w:noProof/>
        </w:rPr>
      </w:pPr>
      <w:hyperlink w:anchor="_Toc185954725" w:history="1">
        <w:r w:rsidR="00301EE2" w:rsidRPr="00435AF6">
          <w:rPr>
            <w:rStyle w:val="Hyperlink"/>
            <w:noProof/>
            <w:rtl/>
          </w:rPr>
          <w:t>שמחה רוטמן (</w:t>
        </w:r>
        <w:r w:rsidR="000208C2">
          <w:rPr>
            <w:rStyle w:val="Hyperlink"/>
            <w:rFonts w:hint="cs"/>
            <w:noProof/>
            <w:rtl/>
          </w:rPr>
          <w:t>בשם הוועדה המשותפת</w:t>
        </w:r>
        <w:r w:rsidR="00301EE2" w:rsidRPr="00435AF6">
          <w:rPr>
            <w:rStyle w:val="Hyperlink"/>
            <w:noProof/>
            <w:rtl/>
          </w:rPr>
          <w:t>):</w:t>
        </w:r>
        <w:r w:rsidR="00301EE2">
          <w:rPr>
            <w:noProof/>
            <w:webHidden/>
          </w:rPr>
          <w:tab/>
        </w:r>
        <w:r w:rsidR="00301EE2">
          <w:rPr>
            <w:noProof/>
            <w:webHidden/>
          </w:rPr>
          <w:fldChar w:fldCharType="begin"/>
        </w:r>
        <w:r w:rsidR="00301EE2">
          <w:rPr>
            <w:noProof/>
            <w:webHidden/>
          </w:rPr>
          <w:instrText xml:space="preserve"> PAGEREF _Toc185954725 \h </w:instrText>
        </w:r>
        <w:r w:rsidR="00301EE2">
          <w:rPr>
            <w:noProof/>
            <w:webHidden/>
          </w:rPr>
        </w:r>
        <w:r w:rsidR="00301EE2">
          <w:rPr>
            <w:noProof/>
            <w:webHidden/>
          </w:rPr>
          <w:fldChar w:fldCharType="separate"/>
        </w:r>
        <w:r w:rsidR="002477F4">
          <w:rPr>
            <w:noProof/>
            <w:webHidden/>
            <w:rtl/>
          </w:rPr>
          <w:t>416</w:t>
        </w:r>
        <w:r w:rsidR="00301EE2">
          <w:rPr>
            <w:noProof/>
            <w:webHidden/>
          </w:rPr>
          <w:fldChar w:fldCharType="end"/>
        </w:r>
      </w:hyperlink>
    </w:p>
    <w:p w:rsidR="00301EE2" w:rsidRDefault="00B1743B" w:rsidP="000208C2">
      <w:pPr>
        <w:pStyle w:val="TOC1"/>
        <w:tabs>
          <w:tab w:val="right" w:leader="dot" w:pos="8296"/>
        </w:tabs>
        <w:ind w:firstLine="0"/>
        <w:rPr>
          <w:rFonts w:asciiTheme="minorHAnsi" w:eastAsiaTheme="minorEastAsia" w:hAnsiTheme="minorHAnsi" w:cstheme="minorBidi"/>
          <w:noProof/>
        </w:rPr>
      </w:pPr>
      <w:hyperlink w:anchor="_Toc185954726" w:history="1">
        <w:r w:rsidR="00301EE2" w:rsidRPr="00435AF6">
          <w:rPr>
            <w:rStyle w:val="Hyperlink"/>
            <w:noProof/>
            <w:rtl/>
          </w:rPr>
          <w:t>הודעת ועדת הכנסת</w:t>
        </w:r>
        <w:r w:rsidR="00301EE2">
          <w:rPr>
            <w:noProof/>
            <w:webHidden/>
          </w:rPr>
          <w:tab/>
        </w:r>
        <w:r w:rsidR="00301EE2">
          <w:rPr>
            <w:noProof/>
            <w:webHidden/>
          </w:rPr>
          <w:fldChar w:fldCharType="begin"/>
        </w:r>
        <w:r w:rsidR="00301EE2">
          <w:rPr>
            <w:noProof/>
            <w:webHidden/>
          </w:rPr>
          <w:instrText xml:space="preserve"> PAGEREF _Toc185954726 \h </w:instrText>
        </w:r>
        <w:r w:rsidR="00301EE2">
          <w:rPr>
            <w:noProof/>
            <w:webHidden/>
          </w:rPr>
        </w:r>
        <w:r w:rsidR="00301EE2">
          <w:rPr>
            <w:noProof/>
            <w:webHidden/>
          </w:rPr>
          <w:fldChar w:fldCharType="separate"/>
        </w:r>
        <w:r w:rsidR="002477F4">
          <w:rPr>
            <w:noProof/>
            <w:webHidden/>
            <w:rtl/>
          </w:rPr>
          <w:t>418</w:t>
        </w:r>
        <w:r w:rsidR="00301EE2">
          <w:rPr>
            <w:noProof/>
            <w:webHidden/>
          </w:rPr>
          <w:fldChar w:fldCharType="end"/>
        </w:r>
      </w:hyperlink>
    </w:p>
    <w:p w:rsidR="00301EE2" w:rsidRDefault="00B1743B" w:rsidP="00301EE2">
      <w:pPr>
        <w:pStyle w:val="TOC2"/>
        <w:tabs>
          <w:tab w:val="right" w:leader="dot" w:pos="8296"/>
        </w:tabs>
        <w:ind w:firstLine="0"/>
        <w:rPr>
          <w:rFonts w:asciiTheme="minorHAnsi" w:eastAsiaTheme="minorEastAsia" w:hAnsiTheme="minorHAnsi" w:cstheme="minorBidi"/>
          <w:noProof/>
        </w:rPr>
      </w:pPr>
      <w:hyperlink w:anchor="_Toc185954727" w:history="1">
        <w:r w:rsidR="00301EE2" w:rsidRPr="00435AF6">
          <w:rPr>
            <w:rStyle w:val="Hyperlink"/>
            <w:noProof/>
            <w:rtl/>
          </w:rPr>
          <w:t>אופיר כץ (יו"ר ועדת הכנסת):</w:t>
        </w:r>
        <w:r w:rsidR="00301EE2">
          <w:rPr>
            <w:noProof/>
            <w:webHidden/>
          </w:rPr>
          <w:tab/>
        </w:r>
        <w:r w:rsidR="00301EE2">
          <w:rPr>
            <w:noProof/>
            <w:webHidden/>
          </w:rPr>
          <w:fldChar w:fldCharType="begin"/>
        </w:r>
        <w:r w:rsidR="00301EE2">
          <w:rPr>
            <w:noProof/>
            <w:webHidden/>
          </w:rPr>
          <w:instrText xml:space="preserve"> PAGEREF _Toc185954727 \h </w:instrText>
        </w:r>
        <w:r w:rsidR="00301EE2">
          <w:rPr>
            <w:noProof/>
            <w:webHidden/>
          </w:rPr>
        </w:r>
        <w:r w:rsidR="00301EE2">
          <w:rPr>
            <w:noProof/>
            <w:webHidden/>
          </w:rPr>
          <w:fldChar w:fldCharType="separate"/>
        </w:r>
        <w:r w:rsidR="002477F4">
          <w:rPr>
            <w:noProof/>
            <w:webHidden/>
            <w:rtl/>
          </w:rPr>
          <w:t>418</w:t>
        </w:r>
        <w:r w:rsidR="00301EE2">
          <w:rPr>
            <w:noProof/>
            <w:webHidden/>
          </w:rPr>
          <w:fldChar w:fldCharType="end"/>
        </w:r>
      </w:hyperlink>
    </w:p>
    <w:p w:rsidR="000172BA" w:rsidRPr="00914368" w:rsidRDefault="00301EE2" w:rsidP="00301EE2">
      <w:pPr>
        <w:ind w:firstLine="0"/>
        <w:rPr>
          <w:rtl/>
        </w:rPr>
      </w:pPr>
      <w:r>
        <w:rPr>
          <w:rtl/>
        </w:rPr>
        <w:fldChar w:fldCharType="end"/>
      </w:r>
      <w:r w:rsidR="000172BA" w:rsidRPr="00914368">
        <w:rPr>
          <w:rtl/>
        </w:rPr>
        <w:br w:type="page"/>
      </w:r>
    </w:p>
    <w:p w:rsidR="000172BA" w:rsidRDefault="000172BA" w:rsidP="0011013E">
      <w:pPr>
        <w:pStyle w:val="a6"/>
        <w:rPr>
          <w:rtl/>
        </w:rPr>
      </w:pPr>
      <w:bookmarkStart w:id="4" w:name="ET_subject_מסמכים_שהונחו_על_שולחן__1"/>
      <w:r w:rsidRPr="0011013E">
        <w:rPr>
          <w:rStyle w:val="TagStyle"/>
          <w:rtl/>
        </w:rPr>
        <w:t>&lt;&lt; נושא &gt;&gt;</w:t>
      </w:r>
      <w:r w:rsidRPr="00164082">
        <w:rPr>
          <w:rStyle w:val="TagStyle"/>
          <w:rtl/>
        </w:rPr>
        <w:t xml:space="preserve"> </w:t>
      </w:r>
      <w:bookmarkStart w:id="5" w:name="_Toc185953636"/>
      <w:bookmarkStart w:id="6" w:name="_Toc185954656"/>
      <w:r>
        <w:rPr>
          <w:rtl/>
        </w:rPr>
        <w:t>מסמכים שהונחו על שולחן הכנסת</w:t>
      </w:r>
      <w:bookmarkEnd w:id="5"/>
      <w:bookmarkEnd w:id="6"/>
      <w:r w:rsidRPr="00164082">
        <w:rPr>
          <w:rStyle w:val="TagStyle"/>
          <w:rtl/>
        </w:rPr>
        <w:t xml:space="preserve"> </w:t>
      </w:r>
      <w:r w:rsidRPr="0011013E">
        <w:rPr>
          <w:rStyle w:val="TagStyle"/>
          <w:rtl/>
        </w:rPr>
        <w:t>&lt;&lt; נושא &gt;&gt;</w:t>
      </w:r>
      <w:r>
        <w:rPr>
          <w:rtl/>
        </w:rPr>
        <w:t xml:space="preserve">   </w:t>
      </w:r>
      <w:bookmarkEnd w:id="4"/>
    </w:p>
    <w:p w:rsidR="000172BA" w:rsidRDefault="000172BA" w:rsidP="00A6278C">
      <w:pPr>
        <w:rPr>
          <w:rtl/>
        </w:rPr>
      </w:pPr>
    </w:p>
    <w:p w:rsidR="000172BA" w:rsidRDefault="000172BA" w:rsidP="0011013E">
      <w:pPr>
        <w:pStyle w:val="af6"/>
        <w:keepNext/>
        <w:rPr>
          <w:rtl/>
        </w:rPr>
      </w:pPr>
      <w:bookmarkStart w:id="7" w:name="ET_yor_6423_2"/>
      <w:r w:rsidRPr="0011013E">
        <w:rPr>
          <w:rStyle w:val="TagStyle"/>
          <w:rtl/>
        </w:rPr>
        <w:t xml:space="preserve"> &lt;&lt; יור &gt;&gt;</w:t>
      </w:r>
      <w:r w:rsidRPr="00164082">
        <w:rPr>
          <w:rStyle w:val="TagStyle"/>
          <w:rtl/>
        </w:rPr>
        <w:t xml:space="preserve"> </w:t>
      </w:r>
      <w:r>
        <w:rPr>
          <w:rtl/>
        </w:rPr>
        <w:t>היו"ר אמיר אוחנה:</w:t>
      </w:r>
      <w:r w:rsidRPr="00164082">
        <w:rPr>
          <w:rStyle w:val="TagStyle"/>
          <w:rtl/>
        </w:rPr>
        <w:t xml:space="preserve"> </w:t>
      </w:r>
      <w:r w:rsidRPr="0011013E">
        <w:rPr>
          <w:rStyle w:val="TagStyle"/>
          <w:rtl/>
        </w:rPr>
        <w:t>&lt;&lt; יור &gt;&gt;</w:t>
      </w:r>
      <w:r>
        <w:rPr>
          <w:rtl/>
        </w:rPr>
        <w:t xml:space="preserve">   </w:t>
      </w:r>
      <w:bookmarkEnd w:id="7"/>
    </w:p>
    <w:p w:rsidR="000172BA" w:rsidRDefault="000172BA" w:rsidP="00A6278C">
      <w:pPr>
        <w:rPr>
          <w:rtl/>
        </w:rPr>
      </w:pPr>
    </w:p>
    <w:p w:rsidR="000172BA" w:rsidRDefault="000172BA" w:rsidP="00646EFA">
      <w:pPr>
        <w:rPr>
          <w:rtl/>
        </w:rPr>
      </w:pPr>
      <w:r>
        <w:rPr>
          <w:rFonts w:hint="cs"/>
          <w:rtl/>
        </w:rPr>
        <w:t>שלום לחברי הכנסת</w:t>
      </w:r>
      <w:r w:rsidR="00646EFA">
        <w:rPr>
          <w:rFonts w:hint="cs"/>
          <w:rtl/>
        </w:rPr>
        <w:t>.</w:t>
      </w:r>
      <w:r>
        <w:rPr>
          <w:rFonts w:hint="cs"/>
          <w:rtl/>
        </w:rPr>
        <w:t xml:space="preserve"> שלום גם לשר. אני מתכבד לפתוח את </w:t>
      </w:r>
      <w:bookmarkStart w:id="8" w:name="_ETM_Q1_30000"/>
      <w:bookmarkEnd w:id="8"/>
      <w:r>
        <w:rPr>
          <w:rFonts w:hint="cs"/>
          <w:rtl/>
        </w:rPr>
        <w:t>ישיבת הכנסת. היום יום שני כ"ב בכסלו התשפ"ה, 23 בדצמבר</w:t>
      </w:r>
      <w:bookmarkStart w:id="9" w:name="_ETM_Q1_34000"/>
      <w:bookmarkEnd w:id="9"/>
      <w:r>
        <w:rPr>
          <w:rFonts w:hint="cs"/>
          <w:rtl/>
        </w:rPr>
        <w:t xml:space="preserve"> 2024. </w:t>
      </w:r>
    </w:p>
    <w:p w:rsidR="000172BA" w:rsidRDefault="000172BA" w:rsidP="00266530">
      <w:pPr>
        <w:rPr>
          <w:rtl/>
        </w:rPr>
      </w:pPr>
    </w:p>
    <w:p w:rsidR="000172BA" w:rsidRDefault="000172BA" w:rsidP="00266530">
      <w:pPr>
        <w:rPr>
          <w:rtl/>
        </w:rPr>
      </w:pPr>
      <w:r>
        <w:rPr>
          <w:rFonts w:hint="cs"/>
          <w:rtl/>
        </w:rPr>
        <w:t xml:space="preserve">הודעה למזכיר הכנסת, בבקשה. </w:t>
      </w:r>
    </w:p>
    <w:p w:rsidR="000172BA" w:rsidRDefault="000172BA" w:rsidP="00164082">
      <w:pPr>
        <w:rPr>
          <w:rtl/>
        </w:rPr>
      </w:pPr>
      <w:bookmarkStart w:id="10" w:name="_ETM_Q1_37000"/>
      <w:bookmarkEnd w:id="10"/>
    </w:p>
    <w:p w:rsidR="000172BA" w:rsidRDefault="000172BA" w:rsidP="0011013E">
      <w:pPr>
        <w:pStyle w:val="a4"/>
        <w:keepNext/>
        <w:rPr>
          <w:rtl/>
        </w:rPr>
      </w:pPr>
      <w:bookmarkStart w:id="11" w:name="ET_speaker_6327_3"/>
      <w:r w:rsidRPr="0011013E">
        <w:rPr>
          <w:rStyle w:val="TagStyle"/>
          <w:rtl/>
        </w:rPr>
        <w:t xml:space="preserve"> &lt;&lt; דובר &gt;&gt;</w:t>
      </w:r>
      <w:r w:rsidRPr="00164082">
        <w:rPr>
          <w:rStyle w:val="TagStyle"/>
          <w:rtl/>
        </w:rPr>
        <w:t xml:space="preserve"> </w:t>
      </w:r>
      <w:bookmarkStart w:id="12" w:name="_Toc185953637"/>
      <w:bookmarkStart w:id="13" w:name="_Toc185954657"/>
      <w:r>
        <w:rPr>
          <w:rtl/>
        </w:rPr>
        <w:t>מזכיר הכנסת דן מרזוק:</w:t>
      </w:r>
      <w:bookmarkEnd w:id="12"/>
      <w:bookmarkEnd w:id="13"/>
      <w:r w:rsidRPr="00164082">
        <w:rPr>
          <w:rStyle w:val="TagStyle"/>
          <w:rtl/>
        </w:rPr>
        <w:t xml:space="preserve"> </w:t>
      </w:r>
      <w:r w:rsidRPr="0011013E">
        <w:rPr>
          <w:rStyle w:val="TagStyle"/>
          <w:rtl/>
        </w:rPr>
        <w:t>&lt;&lt; דובר &gt;&gt;</w:t>
      </w:r>
      <w:r>
        <w:rPr>
          <w:rtl/>
        </w:rPr>
        <w:t xml:space="preserve">   </w:t>
      </w:r>
      <w:bookmarkEnd w:id="11"/>
    </w:p>
    <w:p w:rsidR="000172BA" w:rsidRDefault="000172BA" w:rsidP="00A6278C">
      <w:pPr>
        <w:rPr>
          <w:rtl/>
        </w:rPr>
      </w:pPr>
    </w:p>
    <w:p w:rsidR="000172BA" w:rsidRDefault="000172BA" w:rsidP="00266530">
      <w:pPr>
        <w:rPr>
          <w:rtl/>
        </w:rPr>
      </w:pPr>
      <w:bookmarkStart w:id="14" w:name="_ETM_Q1_28000"/>
      <w:bookmarkEnd w:id="14"/>
      <w:r>
        <w:rPr>
          <w:rFonts w:hint="cs"/>
          <w:rtl/>
        </w:rPr>
        <w:t xml:space="preserve">ברשות יושב-ראש הכנסת, אני מתכבד להודיעכם, כי הונחו היום על שולחן הכנסת </w:t>
      </w:r>
      <w:r>
        <w:rPr>
          <w:rFonts w:hint="eastAsia"/>
          <w:rtl/>
        </w:rPr>
        <w:t>–</w:t>
      </w:r>
      <w:r>
        <w:rPr>
          <w:rFonts w:hint="cs"/>
          <w:rtl/>
        </w:rPr>
        <w:t xml:space="preserve"> </w:t>
      </w:r>
    </w:p>
    <w:p w:rsidR="000172BA" w:rsidRDefault="000172BA" w:rsidP="00266530">
      <w:pPr>
        <w:rPr>
          <w:rtl/>
        </w:rPr>
      </w:pPr>
    </w:p>
    <w:p w:rsidR="000172BA" w:rsidRPr="00F8168E" w:rsidRDefault="000172BA" w:rsidP="00A6278C">
      <w:r>
        <w:rPr>
          <w:rFonts w:hint="cs"/>
          <w:rtl/>
        </w:rPr>
        <w:t xml:space="preserve">הצעות חוק לדיון מוקדם </w:t>
      </w:r>
      <w:r>
        <w:rPr>
          <w:rFonts w:hint="eastAsia"/>
          <w:rtl/>
        </w:rPr>
        <w:t xml:space="preserve">– </w:t>
      </w:r>
      <w:r>
        <w:rPr>
          <w:rFonts w:hint="cs"/>
          <w:rtl/>
        </w:rPr>
        <w:t xml:space="preserve">החל </w:t>
      </w:r>
      <w:r w:rsidRPr="005B1521">
        <w:rPr>
          <w:rFonts w:hint="cs"/>
          <w:rtl/>
        </w:rPr>
        <w:t>בהצעת חוק פ/5226/25 ו</w:t>
      </w:r>
      <w:r>
        <w:rPr>
          <w:rFonts w:hint="cs"/>
          <w:rtl/>
        </w:rPr>
        <w:t>כלה</w:t>
      </w:r>
      <w:r w:rsidRPr="005B1521">
        <w:rPr>
          <w:rFonts w:hint="cs"/>
          <w:rtl/>
        </w:rPr>
        <w:t xml:space="preserve"> </w:t>
      </w:r>
      <w:r>
        <w:rPr>
          <w:rFonts w:hint="cs"/>
          <w:rtl/>
        </w:rPr>
        <w:t>ב</w:t>
      </w:r>
      <w:r w:rsidRPr="005B1521">
        <w:rPr>
          <w:rFonts w:hint="cs"/>
          <w:rtl/>
        </w:rPr>
        <w:t>הצעת חוק פ/5262/25</w:t>
      </w:r>
      <w:r>
        <w:rPr>
          <w:rFonts w:hint="cs"/>
          <w:rtl/>
        </w:rPr>
        <w:t xml:space="preserve">: </w:t>
      </w:r>
      <w:r w:rsidRPr="005B1521">
        <w:rPr>
          <w:rtl/>
        </w:rPr>
        <w:t>הצעת</w:t>
      </w:r>
      <w:r>
        <w:rPr>
          <w:rtl/>
        </w:rPr>
        <w:t xml:space="preserve"> חוק פיקוח על מחירי מצרכים ושירותים (תיקון </w:t>
      </w:r>
      <w:r>
        <w:rPr>
          <w:rFonts w:hint="cs"/>
          <w:rtl/>
        </w:rPr>
        <w:t>–</w:t>
      </w:r>
      <w:r>
        <w:rPr>
          <w:rtl/>
        </w:rPr>
        <w:t xml:space="preserve"> פיקוח על מחיר מלח מועשר ביוד), התשפ"ה–2024, מאת חברי הכנסת ניסים ואטורי </w:t>
      </w:r>
      <w:r>
        <w:rPr>
          <w:rFonts w:hint="cs"/>
          <w:rtl/>
        </w:rPr>
        <w:t>ו</w:t>
      </w:r>
      <w:r>
        <w:rPr>
          <w:rtl/>
        </w:rPr>
        <w:t xml:space="preserve">אלי דלל; הצעת חוק לתיקון פקודת התעבורה (נסיעת אמבולנס בנתיב תחבורה ציבורית), התשפ"ה–2024, מאת חבר הכנסת משה פסל; הצעת חוק מסירת מידע לחברי הכנסת ולוועדות הכנסת (תיקוני חקיקה), התשפ"ה–2024, מאת חבר הכנסת אליהו ברוכי; הצעת חוק פיקוח על רווחי שיווק בתוצרת חקלאית, התשפ"ה–2024, מאת חבר הכנסת אלון שוסטר; הצעת חוק חסינות חברי הכנסת, זכויותיהם וחובותיהם (תיקון </w:t>
      </w:r>
      <w:r>
        <w:rPr>
          <w:rFonts w:hint="cs"/>
          <w:rtl/>
        </w:rPr>
        <w:t>–</w:t>
      </w:r>
      <w:r>
        <w:rPr>
          <w:rtl/>
        </w:rPr>
        <w:t xml:space="preserve"> כינוס ועדת האתיקה וסמכויותיה בקשר למסירת מידע לכנסת על ידי שרים), התשפ"ה–2024, מאת חברי הכנסת יוראי להב הרצנו, נאור שירי, יסמין פרידמן, שלי טל מירון, מטי צרפתי הרכבי, משה טור פז, יוסף עטאונה, גלעד קריב, יאסר חוג'יראת, ואליד אלהואשלה, ווליד טאהא, מירב בן ארי, רם בן ברק, נעמה לזימי, דן אילוז, סימון דוידסון, אלעזר שטרן, ולדימיר בליאק, מיקי לוי, דבי ביטון, אימאן ח'טיב יאסין, אחמד טיבי, דוד ביטן, שלום דנינו, עופר כסיף, יואב סגלוביץ', עידן רול, צבי ידידיה סוכות, אורית פרקש הכהן, מיכאל מרדכי ביטון, מתן כהנא, חילי טרופר, איימן עודה, מנסור עבאס, רון כץ, בועז טופורובסקי, ירון לוי, טטיאנה מזרסקי, פנינה תמנו, אלון שוסטר, עמית הלוי, מאיר כהן, מירב כהן, אליהו רביבו, ניסים ואטורי, יוסף טייב, ששון ששי גואטה, מישל בוסקילה, צגה מלקו, ארז מלול, מרב מיכאלי, אוהד טל, חוה אתי עטייה, קארין אלהרר, אפרת רייטן מרום, יאיר לפיד, מיכל שיר סגמן, גדי איזנקוט </w:t>
      </w:r>
      <w:r>
        <w:rPr>
          <w:rFonts w:hint="cs"/>
          <w:rtl/>
        </w:rPr>
        <w:t>ו</w:t>
      </w:r>
      <w:r>
        <w:rPr>
          <w:rtl/>
        </w:rPr>
        <w:t xml:space="preserve">עאידה תומא סלימאן; הצעת חוק פטור מאגרה ללוחמים בשירות מילואים בנסיעה בכבישי אגרה ובנתיבים מהירים (תיקוני חקיקה), התשפ"ה–2024, מאת חברת הכנסת מטי צרפתי הרכבי; הצעת חוק פיקוח על מחירי מצרכים ושירותים (תיקון </w:t>
      </w:r>
      <w:r>
        <w:rPr>
          <w:rFonts w:hint="cs"/>
          <w:rtl/>
        </w:rPr>
        <w:t>–</w:t>
      </w:r>
      <w:r>
        <w:rPr>
          <w:rtl/>
        </w:rPr>
        <w:t xml:space="preserve"> פיקוח על מחיר מלח מועשר ביוד), התשפ"ה–2024, מאת חברת הכנסת טטיאנה מזרסקי; הצעת חוק הכרה אזרחית בהכשרות צבאיות (תיקון </w:t>
      </w:r>
      <w:r>
        <w:rPr>
          <w:rFonts w:hint="cs"/>
          <w:rtl/>
        </w:rPr>
        <w:t>–</w:t>
      </w:r>
      <w:r>
        <w:rPr>
          <w:rtl/>
        </w:rPr>
        <w:t xml:space="preserve"> הכרה בניסיון פיקודי כניסיון ניהולי), התשפ"ה–2024, מאת חברי הכנסת משה טור פז </w:t>
      </w:r>
      <w:r>
        <w:rPr>
          <w:rFonts w:hint="cs"/>
          <w:rtl/>
        </w:rPr>
        <w:t>ו</w:t>
      </w:r>
      <w:r>
        <w:rPr>
          <w:rtl/>
        </w:rPr>
        <w:t xml:space="preserve">יאיר לפיד; הצעת חוק הכניסה לישראל (תיקון </w:t>
      </w:r>
      <w:r>
        <w:rPr>
          <w:rFonts w:hint="cs"/>
          <w:rtl/>
        </w:rPr>
        <w:t>–</w:t>
      </w:r>
      <w:r>
        <w:rPr>
          <w:rtl/>
        </w:rPr>
        <w:t xml:space="preserve"> הרחקת מבצעי עבירת פשע), התשפ"ה–2024, מאת חבר הכנסת יבגני סובה; הצעת חוק הקמת שדה תעופה בנבטים, התשפ"ה–2024, מאת חבר הכנסת אלמוג כהן; הצעת חוק הביטוח הלאומי (תיקון </w:t>
      </w:r>
      <w:r>
        <w:rPr>
          <w:rFonts w:hint="cs"/>
          <w:rtl/>
        </w:rPr>
        <w:t>–</w:t>
      </w:r>
      <w:r>
        <w:rPr>
          <w:rtl/>
        </w:rPr>
        <w:t xml:space="preserve"> תיאום דמי ביטוח), התשפ"ה–2024, מאת חברי הכנסת אליהו ברוכי, משה גפני </w:t>
      </w:r>
      <w:r>
        <w:rPr>
          <w:rFonts w:hint="cs"/>
          <w:rtl/>
        </w:rPr>
        <w:t>ו</w:t>
      </w:r>
      <w:r>
        <w:rPr>
          <w:rtl/>
        </w:rPr>
        <w:t xml:space="preserve">יצחק פינדרוס; הצעת חוק חינוך חינם לילדים חולים (תיקון </w:t>
      </w:r>
      <w:r>
        <w:rPr>
          <w:rFonts w:hint="cs"/>
          <w:rtl/>
        </w:rPr>
        <w:t>–</w:t>
      </w:r>
      <w:r>
        <w:rPr>
          <w:rtl/>
        </w:rPr>
        <w:t xml:space="preserve"> חלופות אשפוז), התשפ"ה–2024, מאת חברי הכנסת מיכל מרים וולדיגר, יוסף טייב, צביקה פוגל, אליהו ברוכי, משה רוט, סימון מושיאשוילי, משה סולומון, יונתן מישרקי, קטי קטרין שטרית, משה טור פז, סימון דוידסון, טטיאנה מזרסקי, אימאן ח'טיב יאסין, יוסף עטאונה, מתן כהנא, צבי ידידיה סוכות, גדי איזנקוט, עודד פורר, שרון ניר, ינון אזולאי, אלי דלל, דן אילוז, יצחק קרויזר, חנוך דב מלביצקי, צגה מלקו, אושר שקלים, אוהד טל, מישל בוסקילה </w:t>
      </w:r>
      <w:r>
        <w:rPr>
          <w:rFonts w:hint="cs"/>
          <w:rtl/>
        </w:rPr>
        <w:t>ו</w:t>
      </w:r>
      <w:r>
        <w:rPr>
          <w:rtl/>
        </w:rPr>
        <w:t xml:space="preserve">חוה אתי עטייה; הצעת חוק חינוך טכנולוגי חובה, התשפ"ה–2024, מאת חברי הכנסת משה פסל </w:t>
      </w:r>
      <w:r>
        <w:rPr>
          <w:rFonts w:hint="cs"/>
          <w:rtl/>
        </w:rPr>
        <w:t>ו</w:t>
      </w:r>
      <w:r>
        <w:rPr>
          <w:rtl/>
        </w:rPr>
        <w:t xml:space="preserve">ירון לוי; הצעת חוק הקמת שדה תעופה בנבטים, התשפ"ה–2024, מאת חברת הכנסת יסמין פרידמן; הצעת חוק הסיוע המשפטי (תיקון </w:t>
      </w:r>
      <w:r>
        <w:rPr>
          <w:rFonts w:hint="cs"/>
          <w:rtl/>
        </w:rPr>
        <w:t>–</w:t>
      </w:r>
      <w:r>
        <w:rPr>
          <w:rtl/>
        </w:rPr>
        <w:t xml:space="preserve"> סיוע משפטי למטופל סיעודי), התשפ"ה–2024, מאת חברת הכנסת מירב בן ארי; הצעת חוק הביטוח הלאומי (תיקון </w:t>
      </w:r>
      <w:r>
        <w:rPr>
          <w:rFonts w:hint="cs"/>
          <w:rtl/>
        </w:rPr>
        <w:t>–</w:t>
      </w:r>
      <w:r>
        <w:rPr>
          <w:rtl/>
        </w:rPr>
        <w:t xml:space="preserve"> הקלות בניידות), התשפ"ה–2024, מאת חבר הכנסת ארז מלול; הצעת חוק הביטוח הלאומי (תיקון </w:t>
      </w:r>
      <w:r>
        <w:rPr>
          <w:rFonts w:hint="cs"/>
          <w:rtl/>
        </w:rPr>
        <w:t>–</w:t>
      </w:r>
      <w:r>
        <w:rPr>
          <w:rtl/>
        </w:rPr>
        <w:t xml:space="preserve"> דמי ביטוח מופחתים למעסיק קולט עלייה), התשפ"ה–2024, מאת חבר הכנסת אלון שוסטר; הצעת חוק-יסוד: השפיטה (תיקון </w:t>
      </w:r>
      <w:r>
        <w:rPr>
          <w:rFonts w:hint="cs"/>
          <w:rtl/>
        </w:rPr>
        <w:t>–</w:t>
      </w:r>
      <w:r>
        <w:rPr>
          <w:rtl/>
        </w:rPr>
        <w:t xml:space="preserve"> סמכויות שיפוט ותקנות סדרי דין באישור ועדה), מאת חבר הכנסת אחמד טיבי; הצעת חוק העונשין (תיקון </w:t>
      </w:r>
      <w:r>
        <w:rPr>
          <w:rFonts w:hint="cs"/>
          <w:rtl/>
        </w:rPr>
        <w:t>–</w:t>
      </w:r>
      <w:r>
        <w:rPr>
          <w:rtl/>
        </w:rPr>
        <w:t xml:space="preserve"> איסור מכירה והחזקה של צעצועים מסוכנים), התשפ"ה–2024, מאת חבר הכנסת יצחק קרויזר; הצעת חוק הדגל, הסמל והמנון המדינה (תיקון </w:t>
      </w:r>
      <w:r>
        <w:rPr>
          <w:rFonts w:hint="cs"/>
          <w:rtl/>
        </w:rPr>
        <w:t>–</w:t>
      </w:r>
      <w:r>
        <w:rPr>
          <w:rtl/>
        </w:rPr>
        <w:t xml:space="preserve"> הצבת דגל המדינה בכל כיתות הלימוד בבתי הספר היסודיים והתיכוניים במדינת ישראל), התשפ"ה–2024, מאת חבר הכנסת אלמוג כהן; הצעת חוק הנגישות הלשונית, התשפ"ה–2024, מאת חברת הכנסת טטיאנה מזרסקי; הצעת חוק איסור הפליה במוצרים, בשירותים ובכניסה למקומות בידור ולמקומות ציבוריים (תיקון </w:t>
      </w:r>
      <w:r>
        <w:rPr>
          <w:rFonts w:hint="cs"/>
          <w:rtl/>
        </w:rPr>
        <w:t>–</w:t>
      </w:r>
      <w:r>
        <w:rPr>
          <w:rtl/>
        </w:rPr>
        <w:t xml:space="preserve"> הגדלת סכום הפיצוי בלא הוכחת נזק), התשפ"ה–2024, מאת חברת הכנסת פנינה תמנו; הצעת חוק פיקוח על מחירי מצרכים ושירותים (תיקון </w:t>
      </w:r>
      <w:r>
        <w:rPr>
          <w:rFonts w:hint="cs"/>
          <w:rtl/>
        </w:rPr>
        <w:t>–</w:t>
      </w:r>
      <w:r>
        <w:rPr>
          <w:rtl/>
        </w:rPr>
        <w:t xml:space="preserve"> פיקוח על מחירי לחם מלא, דגנים, כוסמין ושיפון), התשפ"ה–2024, מאת חברת הכנסת טטיאנה מזרסקי; הצעת חוק העונשין (תיקון </w:t>
      </w:r>
      <w:r>
        <w:rPr>
          <w:rFonts w:hint="cs"/>
          <w:rtl/>
        </w:rPr>
        <w:t>–</w:t>
      </w:r>
      <w:r>
        <w:rPr>
          <w:rtl/>
        </w:rPr>
        <w:t xml:space="preserve"> תקיפת חייל צה"ל), התשפ"ה–2024, מאת חבר הכנסת אלון שוסטר; הצעת חוק מענה אנושי ללא תשלום לאזרחים ותיקים (תיקוני חקיקה), התשפ"ה–2024, מאת חברי הכנסת יבגני סובה, אביגדור ליברמן, עודד פורר, שרון ניר, יוליה מלינובסקי </w:t>
      </w:r>
      <w:r>
        <w:rPr>
          <w:rFonts w:hint="cs"/>
          <w:rtl/>
        </w:rPr>
        <w:t>ו</w:t>
      </w:r>
      <w:r>
        <w:rPr>
          <w:rtl/>
        </w:rPr>
        <w:t xml:space="preserve">חמד עמאר; הצעת חוק קידום התחרות בענפי המזון והפארם (תיקון </w:t>
      </w:r>
      <w:r>
        <w:rPr>
          <w:rFonts w:hint="cs"/>
          <w:rtl/>
        </w:rPr>
        <w:t>–</w:t>
      </w:r>
      <w:r>
        <w:rPr>
          <w:rtl/>
        </w:rPr>
        <w:t xml:space="preserve"> עדכון הגדרת קמעונאי גדול), התשפ"ה–2024, מאת חבר הכנסת משה פסל; הצעת חוק שירות המדינה (מינויים) (תיקון </w:t>
      </w:r>
      <w:r>
        <w:rPr>
          <w:rFonts w:hint="cs"/>
          <w:rtl/>
        </w:rPr>
        <w:t>–</w:t>
      </w:r>
      <w:r>
        <w:rPr>
          <w:rtl/>
        </w:rPr>
        <w:t xml:space="preserve"> מניעת העסקת קרובי משפחה בשירות הציבורי), התשפ"ה–2024, מאת חבר הכנסת דן אילוז; הצעת חוק מסירת מידע לחברי הכנסת ולוועדות הכנסת (תיקוני חקיקה), התשפ"ה–2024, מאת חבר הכנסת אלון שוסטר; הצעת חוק גנים לאומיים, שמורות טבע, אתרים לאומיים ואתרי הנצחה (תיקון </w:t>
      </w:r>
      <w:r>
        <w:rPr>
          <w:rFonts w:hint="cs"/>
          <w:rtl/>
        </w:rPr>
        <w:t>–</w:t>
      </w:r>
      <w:r>
        <w:rPr>
          <w:rtl/>
        </w:rPr>
        <w:t xml:space="preserve"> כניסת חתן וכלה ללא תשלום), התשפ"ה–2024, מאת חברי הכנסת אליהו ברוכי, משה גפני, יעקב אשר</w:t>
      </w:r>
      <w:r>
        <w:rPr>
          <w:rFonts w:hint="cs"/>
          <w:rtl/>
        </w:rPr>
        <w:t xml:space="preserve"> ו</w:t>
      </w:r>
      <w:r>
        <w:rPr>
          <w:rtl/>
        </w:rPr>
        <w:t xml:space="preserve">יצחק פינדרוס; הצעת חוק גירוש מיידי של מסתננים התומכים במשטר מדינתם, התשפ"ה–2024, מאת חברי הכנסת יוליה מלינובסקי, אביגדור ליברמן, עודד פורר, יבגני סובה, שרון ניר </w:t>
      </w:r>
      <w:r>
        <w:rPr>
          <w:rFonts w:hint="cs"/>
          <w:rtl/>
        </w:rPr>
        <w:t>ו</w:t>
      </w:r>
      <w:r>
        <w:rPr>
          <w:rtl/>
        </w:rPr>
        <w:t xml:space="preserve">חמד עמאר; הצעת חוק לתיקון פקודת מס הכנסה (נקודות זיכוי להורי חיילים), התשפ"ה–2024, מאת חבר הכנסת אלון שוסטר; הצעת חוק הממשלה (תיקון </w:t>
      </w:r>
      <w:r>
        <w:rPr>
          <w:rFonts w:hint="cs"/>
          <w:rtl/>
        </w:rPr>
        <w:t>–</w:t>
      </w:r>
      <w:r>
        <w:rPr>
          <w:rtl/>
        </w:rPr>
        <w:t xml:space="preserve"> ביצוע בדיקת פוליגרף לחברי ועדת השרים לענייני ביטחון לאומי), התשפ"ה–2024, מאת חבר הכנסת אלון שוסטר; הצעת חוק הוועדה לטיפול במשפחות נעדרים וחטופים, התשפ"ה–2024, מאת חבר הכנסת אלון שוסטר; הצעת חוק הצמדת שכר שוטרים וסוהרים לשכר משרתי קבע בצה"ל (תיקוני חקיקה), התשפ"ה–2024, מאת חבר הכנסת אלון שוסטר; הצעת חוק הפיקוח על שירותים פיננסיים (ביטוח) (תיקון </w:t>
      </w:r>
      <w:r>
        <w:rPr>
          <w:rFonts w:hint="cs"/>
          <w:rtl/>
        </w:rPr>
        <w:t>–</w:t>
      </w:r>
      <w:r>
        <w:rPr>
          <w:rtl/>
        </w:rPr>
        <w:t xml:space="preserve"> חברות זרות), התשפ"ה–2024, מאת חבר הכנסת דן אילוז; הצעת חוק חינוך ממלכתי (תיקון </w:t>
      </w:r>
      <w:r>
        <w:rPr>
          <w:rFonts w:hint="cs"/>
          <w:rtl/>
        </w:rPr>
        <w:t>–</w:t>
      </w:r>
      <w:r>
        <w:rPr>
          <w:rtl/>
        </w:rPr>
        <w:t xml:space="preserve"> איסור נשיאת דברים במוסד חינוך למורשע בעבירת טרור, גזענות</w:t>
      </w:r>
      <w:r w:rsidR="00A6278C">
        <w:rPr>
          <w:rtl/>
        </w:rPr>
        <w:t xml:space="preserve"> </w:t>
      </w:r>
      <w:r>
        <w:rPr>
          <w:rtl/>
        </w:rPr>
        <w:t>או בגידה), התשפ"ה–2024, מאת חבר הכנסת אלון שוסטר; הצעת חוק פיצול תפקיד היועץ המשפטי לממשלה, התשפ"ה–2024, מאת חבר הכנסת מישל בוסקילה</w:t>
      </w:r>
      <w:r>
        <w:rPr>
          <w:rFonts w:hint="cs"/>
          <w:rtl/>
        </w:rPr>
        <w:t>.</w:t>
      </w:r>
      <w:r>
        <w:rPr>
          <w:rtl/>
        </w:rPr>
        <w:t xml:space="preserve"> </w:t>
      </w:r>
    </w:p>
    <w:p w:rsidR="000172BA" w:rsidRDefault="000172BA" w:rsidP="00164082">
      <w:pPr>
        <w:rPr>
          <w:rtl/>
        </w:rPr>
      </w:pPr>
      <w:bookmarkStart w:id="15" w:name="_ETM_Q1_51000"/>
      <w:bookmarkEnd w:id="15"/>
    </w:p>
    <w:p w:rsidR="000172BA" w:rsidRDefault="000172BA" w:rsidP="00914368">
      <w:pPr>
        <w:rPr>
          <w:rtl/>
        </w:rPr>
      </w:pPr>
      <w:bookmarkStart w:id="16" w:name="_ETM_Q1_61000"/>
      <w:bookmarkEnd w:id="16"/>
      <w:r w:rsidRPr="00164082">
        <w:rPr>
          <w:rFonts w:hint="cs"/>
          <w:rtl/>
        </w:rPr>
        <w:t>עוד הונח</w:t>
      </w:r>
      <w:r>
        <w:rPr>
          <w:rFonts w:hint="cs"/>
          <w:rtl/>
        </w:rPr>
        <w:t>ה</w:t>
      </w:r>
      <w:r w:rsidRPr="00164082">
        <w:rPr>
          <w:rFonts w:hint="cs"/>
          <w:rtl/>
        </w:rPr>
        <w:t xml:space="preserve"> על שולח</w:t>
      </w:r>
      <w:r>
        <w:rPr>
          <w:rFonts w:hint="cs"/>
          <w:rtl/>
        </w:rPr>
        <w:t>ן</w:t>
      </w:r>
      <w:r w:rsidRPr="00164082">
        <w:rPr>
          <w:rFonts w:hint="cs"/>
          <w:rtl/>
        </w:rPr>
        <w:t xml:space="preserve"> </w:t>
      </w:r>
      <w:r>
        <w:rPr>
          <w:rFonts w:hint="cs"/>
          <w:rtl/>
        </w:rPr>
        <w:t>ה</w:t>
      </w:r>
      <w:r w:rsidRPr="00164082">
        <w:rPr>
          <w:rFonts w:hint="cs"/>
          <w:rtl/>
        </w:rPr>
        <w:t>כנסת</w:t>
      </w:r>
      <w:r>
        <w:rPr>
          <w:rFonts w:hint="cs"/>
          <w:rtl/>
        </w:rPr>
        <w:t>,</w:t>
      </w:r>
      <w:r w:rsidRPr="00164082">
        <w:rPr>
          <w:rFonts w:hint="cs"/>
          <w:rtl/>
        </w:rPr>
        <w:t xml:space="preserve"> לקריאה ראשו</w:t>
      </w:r>
      <w:r>
        <w:rPr>
          <w:rFonts w:hint="cs"/>
          <w:rtl/>
        </w:rPr>
        <w:t>נה,</w:t>
      </w:r>
      <w:r w:rsidRPr="00164082">
        <w:rPr>
          <w:rFonts w:hint="cs"/>
          <w:rtl/>
        </w:rPr>
        <w:t xml:space="preserve"> מטעם הממשלה</w:t>
      </w:r>
      <w:r>
        <w:rPr>
          <w:rFonts w:hint="cs"/>
          <w:rtl/>
        </w:rPr>
        <w:t>, הצעת חוק תאגידי המים וביוב (תיקון מס' 17), התשפ"ה</w:t>
      </w:r>
      <w:r>
        <w:rPr>
          <w:rFonts w:hint="eastAsia"/>
          <w:rtl/>
        </w:rPr>
        <w:t>–</w:t>
      </w:r>
      <w:r>
        <w:rPr>
          <w:rFonts w:hint="cs"/>
          <w:rtl/>
        </w:rPr>
        <w:t xml:space="preserve">2024, תודה. </w:t>
      </w:r>
    </w:p>
    <w:p w:rsidR="000172BA" w:rsidRDefault="000172BA" w:rsidP="00164082">
      <w:pPr>
        <w:rPr>
          <w:rtl/>
        </w:rPr>
      </w:pPr>
      <w:bookmarkStart w:id="17" w:name="_ETM_Q1_60000"/>
      <w:bookmarkEnd w:id="17"/>
    </w:p>
    <w:p w:rsidR="000172BA" w:rsidRDefault="000172BA" w:rsidP="0011013E">
      <w:pPr>
        <w:pStyle w:val="af6"/>
        <w:keepNext/>
        <w:rPr>
          <w:rtl/>
        </w:rPr>
      </w:pPr>
      <w:bookmarkStart w:id="18" w:name="ET_yor_6423_4"/>
      <w:r w:rsidRPr="0011013E">
        <w:rPr>
          <w:rStyle w:val="TagStyle"/>
          <w:rtl/>
        </w:rPr>
        <w:t xml:space="preserve"> &lt;&lt; יור &gt;&gt;</w:t>
      </w:r>
      <w:r w:rsidRPr="00164082">
        <w:rPr>
          <w:rStyle w:val="TagStyle"/>
          <w:rtl/>
        </w:rPr>
        <w:t xml:space="preserve"> </w:t>
      </w:r>
      <w:r>
        <w:rPr>
          <w:rtl/>
        </w:rPr>
        <w:t>היו"ר אמיר אוחנה:</w:t>
      </w:r>
      <w:r w:rsidRPr="00164082">
        <w:rPr>
          <w:rStyle w:val="TagStyle"/>
          <w:rtl/>
        </w:rPr>
        <w:t xml:space="preserve"> </w:t>
      </w:r>
      <w:r w:rsidRPr="0011013E">
        <w:rPr>
          <w:rStyle w:val="TagStyle"/>
          <w:rtl/>
        </w:rPr>
        <w:t>&lt;&lt; יור &gt;&gt;</w:t>
      </w:r>
      <w:r>
        <w:rPr>
          <w:rtl/>
        </w:rPr>
        <w:t xml:space="preserve">   </w:t>
      </w:r>
      <w:bookmarkEnd w:id="18"/>
    </w:p>
    <w:p w:rsidR="000172BA" w:rsidRDefault="000172BA" w:rsidP="00A6278C">
      <w:pPr>
        <w:rPr>
          <w:rtl/>
        </w:rPr>
      </w:pPr>
    </w:p>
    <w:p w:rsidR="000172BA" w:rsidRDefault="000172BA" w:rsidP="00164082">
      <w:pPr>
        <w:rPr>
          <w:rtl/>
        </w:rPr>
      </w:pPr>
      <w:r>
        <w:rPr>
          <w:rFonts w:hint="cs"/>
          <w:rtl/>
        </w:rPr>
        <w:t>תודה למזכיר הכנסת.</w:t>
      </w:r>
    </w:p>
    <w:p w:rsidR="000172BA" w:rsidRDefault="000172BA" w:rsidP="00164082">
      <w:pPr>
        <w:rPr>
          <w:rtl/>
        </w:rPr>
      </w:pPr>
    </w:p>
    <w:p w:rsidR="000172BA" w:rsidRDefault="000172BA" w:rsidP="00164082">
      <w:pPr>
        <w:rPr>
          <w:rtl/>
        </w:rPr>
      </w:pPr>
    </w:p>
    <w:p w:rsidR="000172BA" w:rsidRDefault="000172BA" w:rsidP="0011013E">
      <w:pPr>
        <w:pStyle w:val="a6"/>
        <w:rPr>
          <w:rtl/>
        </w:rPr>
      </w:pPr>
      <w:bookmarkStart w:id="19" w:name="ET_subject_644726_5"/>
      <w:r w:rsidRPr="0011013E">
        <w:rPr>
          <w:rStyle w:val="TagStyle"/>
          <w:rtl/>
        </w:rPr>
        <w:t xml:space="preserve"> &lt;&lt; נושא &gt;&gt;</w:t>
      </w:r>
      <w:r w:rsidRPr="00164082">
        <w:rPr>
          <w:rStyle w:val="TagStyle"/>
          <w:rtl/>
        </w:rPr>
        <w:t xml:space="preserve"> </w:t>
      </w:r>
      <w:bookmarkStart w:id="20" w:name="_Toc185953638"/>
      <w:bookmarkStart w:id="21" w:name="_Toc185954658"/>
      <w:r>
        <w:rPr>
          <w:rtl/>
        </w:rPr>
        <w:t>נאומים בני דקה</w:t>
      </w:r>
      <w:bookmarkEnd w:id="20"/>
      <w:bookmarkEnd w:id="21"/>
      <w:r w:rsidRPr="00164082">
        <w:rPr>
          <w:rStyle w:val="TagStyle"/>
          <w:rtl/>
        </w:rPr>
        <w:t xml:space="preserve"> </w:t>
      </w:r>
      <w:r w:rsidRPr="0011013E">
        <w:rPr>
          <w:rStyle w:val="TagStyle"/>
          <w:rtl/>
        </w:rPr>
        <w:t>&lt;&lt; נושא &gt;&gt;</w:t>
      </w:r>
      <w:r>
        <w:rPr>
          <w:rtl/>
        </w:rPr>
        <w:t xml:space="preserve">   </w:t>
      </w:r>
      <w:bookmarkEnd w:id="19"/>
    </w:p>
    <w:p w:rsidR="000172BA" w:rsidRDefault="000172BA" w:rsidP="00164082">
      <w:pPr>
        <w:rPr>
          <w:rtl/>
        </w:rPr>
      </w:pPr>
      <w:bookmarkStart w:id="22" w:name="_ETM_Q1_69000"/>
      <w:bookmarkEnd w:id="22"/>
    </w:p>
    <w:p w:rsidR="000172BA" w:rsidRDefault="000172BA" w:rsidP="0011013E">
      <w:pPr>
        <w:pStyle w:val="af6"/>
        <w:keepNext/>
        <w:rPr>
          <w:rtl/>
        </w:rPr>
      </w:pPr>
      <w:bookmarkStart w:id="23" w:name="ET_yor_6423_6"/>
      <w:r w:rsidRPr="0011013E">
        <w:rPr>
          <w:rStyle w:val="TagStyle"/>
          <w:rtl/>
        </w:rPr>
        <w:t xml:space="preserve"> &lt;&lt; יור &gt;&gt;</w:t>
      </w:r>
      <w:r w:rsidRPr="00164082">
        <w:rPr>
          <w:rStyle w:val="TagStyle"/>
          <w:rtl/>
        </w:rPr>
        <w:t xml:space="preserve"> </w:t>
      </w:r>
      <w:r>
        <w:rPr>
          <w:rtl/>
        </w:rPr>
        <w:t>היו"ר אמיר אוחנה:</w:t>
      </w:r>
      <w:r w:rsidRPr="00164082">
        <w:rPr>
          <w:rStyle w:val="TagStyle"/>
          <w:rtl/>
        </w:rPr>
        <w:t xml:space="preserve"> </w:t>
      </w:r>
      <w:r w:rsidRPr="0011013E">
        <w:rPr>
          <w:rStyle w:val="TagStyle"/>
          <w:rtl/>
        </w:rPr>
        <w:t>&lt;&lt; יור &gt;&gt;</w:t>
      </w:r>
      <w:r>
        <w:rPr>
          <w:rtl/>
        </w:rPr>
        <w:t xml:space="preserve">   </w:t>
      </w:r>
      <w:bookmarkStart w:id="24" w:name="_ETM_Q1_66700"/>
      <w:bookmarkEnd w:id="23"/>
      <w:bookmarkEnd w:id="24"/>
    </w:p>
    <w:p w:rsidR="000172BA" w:rsidRDefault="000172BA" w:rsidP="00A6278C">
      <w:pPr>
        <w:rPr>
          <w:rtl/>
        </w:rPr>
      </w:pPr>
      <w:bookmarkStart w:id="25" w:name="_ETM_Q1_71000"/>
      <w:bookmarkEnd w:id="25"/>
    </w:p>
    <w:p w:rsidR="000172BA" w:rsidRPr="005B1521" w:rsidRDefault="000172BA" w:rsidP="003559C1">
      <w:pPr>
        <w:rPr>
          <w:rtl/>
        </w:rPr>
      </w:pPr>
      <w:bookmarkStart w:id="26" w:name="_ETM_Q1_98000"/>
      <w:bookmarkStart w:id="27" w:name="ET_yor_הנושא_הראשון_שעל_סדר_היום_ה_25"/>
      <w:bookmarkEnd w:id="26"/>
      <w:r>
        <w:rPr>
          <w:b/>
          <w:bCs/>
          <w:rtl/>
        </w:rPr>
        <w:t xml:space="preserve"> </w:t>
      </w:r>
      <w:r>
        <w:rPr>
          <w:rtl/>
        </w:rPr>
        <w:t>הנושא הראשון שעל סדר</w:t>
      </w:r>
      <w:r>
        <w:rPr>
          <w:rFonts w:hint="cs"/>
          <w:rtl/>
        </w:rPr>
        <w:t>-</w:t>
      </w:r>
      <w:r w:rsidRPr="005B1521">
        <w:rPr>
          <w:rtl/>
        </w:rPr>
        <w:t>היום הוא נאומים בני דקה. חברי הכנסת המבקשים להירשם מוזמנים להצביע בעד כעת. עד שאקבל לידי</w:t>
      </w:r>
      <w:r>
        <w:rPr>
          <w:rFonts w:hint="cs"/>
          <w:rtl/>
        </w:rPr>
        <w:t>י</w:t>
      </w:r>
      <w:r w:rsidRPr="005B1521">
        <w:rPr>
          <w:rtl/>
        </w:rPr>
        <w:t xml:space="preserve"> את הרשימה, ראשונת הדוברים תהיה חברת הכנסת מתי צרפת הרכבי, בבקשה.</w:t>
      </w:r>
    </w:p>
    <w:bookmarkEnd w:id="27"/>
    <w:p w:rsidR="000172BA" w:rsidRDefault="000172BA" w:rsidP="00A6278C">
      <w:pPr>
        <w:rPr>
          <w:rtl/>
        </w:rPr>
      </w:pPr>
      <w:r>
        <w:rPr>
          <w:rtl/>
        </w:rPr>
        <w:t xml:space="preserve"> </w:t>
      </w:r>
    </w:p>
    <w:p w:rsidR="000172BA" w:rsidRDefault="000172BA" w:rsidP="0011013E">
      <w:pPr>
        <w:pStyle w:val="a4"/>
        <w:keepNext/>
        <w:rPr>
          <w:rtl/>
        </w:rPr>
      </w:pPr>
      <w:bookmarkStart w:id="28" w:name="ET_speaker_6359_7"/>
      <w:r w:rsidRPr="0011013E">
        <w:rPr>
          <w:rStyle w:val="TagStyle"/>
          <w:rtl/>
        </w:rPr>
        <w:t xml:space="preserve"> &lt;&lt; דובר &gt;&gt;</w:t>
      </w:r>
      <w:r w:rsidRPr="00164082">
        <w:rPr>
          <w:rStyle w:val="TagStyle"/>
          <w:rtl/>
        </w:rPr>
        <w:t xml:space="preserve"> </w:t>
      </w:r>
      <w:bookmarkStart w:id="29" w:name="_Toc185953639"/>
      <w:bookmarkStart w:id="30" w:name="_Toc185954659"/>
      <w:r>
        <w:rPr>
          <w:rtl/>
        </w:rPr>
        <w:t>מטי צרפתי הרכבי (יש עתיד):</w:t>
      </w:r>
      <w:bookmarkEnd w:id="29"/>
      <w:bookmarkEnd w:id="30"/>
      <w:r w:rsidRPr="00164082">
        <w:rPr>
          <w:rStyle w:val="TagStyle"/>
          <w:rtl/>
        </w:rPr>
        <w:t xml:space="preserve"> </w:t>
      </w:r>
      <w:r w:rsidRPr="0011013E">
        <w:rPr>
          <w:rStyle w:val="TagStyle"/>
          <w:rtl/>
        </w:rPr>
        <w:t>&lt;&lt; דובר &gt;&gt;</w:t>
      </w:r>
      <w:r>
        <w:rPr>
          <w:rtl/>
        </w:rPr>
        <w:t xml:space="preserve">   </w:t>
      </w:r>
      <w:bookmarkEnd w:id="28"/>
    </w:p>
    <w:p w:rsidR="000172BA" w:rsidRDefault="000172BA" w:rsidP="00A6278C">
      <w:pPr>
        <w:rPr>
          <w:rtl/>
        </w:rPr>
      </w:pPr>
    </w:p>
    <w:p w:rsidR="000172BA" w:rsidRDefault="000172BA" w:rsidP="00EA6EE0">
      <w:pPr>
        <w:rPr>
          <w:rtl/>
        </w:rPr>
      </w:pPr>
      <w:bookmarkStart w:id="31" w:name="_ETM_Q1_108630"/>
      <w:bookmarkEnd w:id="31"/>
      <w:r w:rsidRPr="00164082">
        <w:rPr>
          <w:rtl/>
        </w:rPr>
        <w:t xml:space="preserve">אדוני </w:t>
      </w:r>
      <w:bookmarkStart w:id="32" w:name="_ETM_Q1_108960"/>
      <w:bookmarkEnd w:id="32"/>
      <w:r>
        <w:rPr>
          <w:rFonts w:hint="cs"/>
          <w:rtl/>
        </w:rPr>
        <w:t>ה</w:t>
      </w:r>
      <w:r w:rsidRPr="00164082">
        <w:rPr>
          <w:rtl/>
        </w:rPr>
        <w:t>יושב</w:t>
      </w:r>
      <w:r>
        <w:rPr>
          <w:rFonts w:hint="cs"/>
          <w:rtl/>
        </w:rPr>
        <w:t>-</w:t>
      </w:r>
      <w:bookmarkStart w:id="33" w:name="_ETM_Q1_109259"/>
      <w:bookmarkEnd w:id="33"/>
      <w:r w:rsidRPr="00164082">
        <w:rPr>
          <w:rtl/>
        </w:rPr>
        <w:t>ראש</w:t>
      </w:r>
      <w:r>
        <w:rPr>
          <w:rFonts w:hint="cs"/>
          <w:rtl/>
        </w:rPr>
        <w:t>,</w:t>
      </w:r>
      <w:r w:rsidRPr="00164082">
        <w:rPr>
          <w:rtl/>
        </w:rPr>
        <w:t xml:space="preserve"> </w:t>
      </w:r>
      <w:bookmarkStart w:id="34" w:name="_ETM_Q1_109500"/>
      <w:bookmarkEnd w:id="34"/>
      <w:r w:rsidRPr="00164082">
        <w:rPr>
          <w:rtl/>
        </w:rPr>
        <w:t xml:space="preserve">כנסת </w:t>
      </w:r>
      <w:bookmarkStart w:id="35" w:name="_ETM_Q1_109890"/>
      <w:bookmarkEnd w:id="35"/>
      <w:r w:rsidRPr="00164082">
        <w:rPr>
          <w:rtl/>
        </w:rPr>
        <w:t>נכבדה</w:t>
      </w:r>
      <w:r>
        <w:rPr>
          <w:rFonts w:hint="cs"/>
          <w:rtl/>
        </w:rPr>
        <w:t>,</w:t>
      </w:r>
      <w:r w:rsidRPr="00164082">
        <w:rPr>
          <w:rtl/>
        </w:rPr>
        <w:t xml:space="preserve"> </w:t>
      </w:r>
      <w:bookmarkStart w:id="36" w:name="_ETM_Q1_111090"/>
      <w:bookmarkEnd w:id="36"/>
      <w:r w:rsidRPr="00164082">
        <w:rPr>
          <w:rtl/>
        </w:rPr>
        <w:t xml:space="preserve">שר </w:t>
      </w:r>
      <w:bookmarkStart w:id="37" w:name="_ETM_Q1_111329"/>
      <w:bookmarkEnd w:id="37"/>
      <w:r w:rsidRPr="00164082">
        <w:rPr>
          <w:rtl/>
        </w:rPr>
        <w:t xml:space="preserve">האוצר </w:t>
      </w:r>
      <w:bookmarkStart w:id="38" w:name="_ETM_Q1_111689"/>
      <w:bookmarkEnd w:id="38"/>
      <w:r w:rsidRPr="00164082">
        <w:rPr>
          <w:rtl/>
        </w:rPr>
        <w:t xml:space="preserve">אמר </w:t>
      </w:r>
      <w:bookmarkStart w:id="39" w:name="_ETM_Q1_111899"/>
      <w:bookmarkEnd w:id="39"/>
      <w:r w:rsidRPr="00164082">
        <w:rPr>
          <w:rtl/>
        </w:rPr>
        <w:t xml:space="preserve">לפני </w:t>
      </w:r>
      <w:bookmarkStart w:id="40" w:name="_ETM_Q1_112229"/>
      <w:bookmarkEnd w:id="40"/>
      <w:r w:rsidRPr="00164082">
        <w:rPr>
          <w:rtl/>
        </w:rPr>
        <w:t>שבוע</w:t>
      </w:r>
      <w:r>
        <w:rPr>
          <w:rFonts w:hint="cs"/>
          <w:rtl/>
        </w:rPr>
        <w:t>:</w:t>
      </w:r>
      <w:r w:rsidRPr="00164082">
        <w:rPr>
          <w:rtl/>
        </w:rPr>
        <w:t xml:space="preserve"> </w:t>
      </w:r>
      <w:bookmarkStart w:id="41" w:name="_ETM_Q1_113400"/>
      <w:bookmarkEnd w:id="41"/>
      <w:r>
        <w:rPr>
          <w:rFonts w:hint="cs"/>
          <w:rtl/>
        </w:rPr>
        <w:t>"</w:t>
      </w:r>
      <w:r w:rsidRPr="00164082">
        <w:rPr>
          <w:rtl/>
        </w:rPr>
        <w:t xml:space="preserve">אף </w:t>
      </w:r>
      <w:bookmarkStart w:id="42" w:name="_ETM_Q1_113579"/>
      <w:bookmarkEnd w:id="42"/>
      <w:r>
        <w:rPr>
          <w:rFonts w:hint="cs"/>
          <w:rtl/>
        </w:rPr>
        <w:t>אחד</w:t>
      </w:r>
      <w:r w:rsidRPr="00164082">
        <w:rPr>
          <w:rtl/>
        </w:rPr>
        <w:t xml:space="preserve"> </w:t>
      </w:r>
      <w:bookmarkStart w:id="43" w:name="_ETM_Q1_113850"/>
      <w:bookmarkEnd w:id="43"/>
      <w:r w:rsidRPr="00164082">
        <w:rPr>
          <w:rtl/>
        </w:rPr>
        <w:t xml:space="preserve">לא </w:t>
      </w:r>
      <w:bookmarkStart w:id="44" w:name="_ETM_Q1_113970"/>
      <w:bookmarkEnd w:id="44"/>
      <w:r w:rsidRPr="00164082">
        <w:rPr>
          <w:rtl/>
        </w:rPr>
        <w:t xml:space="preserve">קם </w:t>
      </w:r>
      <w:bookmarkStart w:id="45" w:name="_ETM_Q1_114210"/>
      <w:bookmarkEnd w:id="45"/>
      <w:r w:rsidRPr="00164082">
        <w:rPr>
          <w:rtl/>
        </w:rPr>
        <w:t xml:space="preserve">בבוקר </w:t>
      </w:r>
      <w:bookmarkStart w:id="46" w:name="_ETM_Q1_114720"/>
      <w:bookmarkEnd w:id="46"/>
      <w:r w:rsidRPr="00164082">
        <w:rPr>
          <w:rtl/>
        </w:rPr>
        <w:t xml:space="preserve">ולא </w:t>
      </w:r>
      <w:bookmarkStart w:id="47" w:name="_ETM_Q1_114960"/>
      <w:bookmarkEnd w:id="47"/>
      <w:r w:rsidRPr="00164082">
        <w:rPr>
          <w:rtl/>
        </w:rPr>
        <w:t xml:space="preserve">יכול </w:t>
      </w:r>
      <w:bookmarkStart w:id="48" w:name="_ETM_Q1_115259"/>
      <w:bookmarkEnd w:id="48"/>
      <w:r w:rsidRPr="00164082">
        <w:rPr>
          <w:rtl/>
        </w:rPr>
        <w:t xml:space="preserve">לגמור </w:t>
      </w:r>
      <w:bookmarkStart w:id="49" w:name="_ETM_Q1_115590"/>
      <w:bookmarkEnd w:id="49"/>
      <w:r w:rsidRPr="00164082">
        <w:rPr>
          <w:rtl/>
        </w:rPr>
        <w:t xml:space="preserve">את </w:t>
      </w:r>
      <w:bookmarkStart w:id="50" w:name="_ETM_Q1_115680"/>
      <w:bookmarkEnd w:id="50"/>
      <w:r w:rsidRPr="00164082">
        <w:rPr>
          <w:rtl/>
        </w:rPr>
        <w:t>החודש</w:t>
      </w:r>
      <w:r>
        <w:rPr>
          <w:rFonts w:hint="cs"/>
          <w:rtl/>
        </w:rPr>
        <w:t>".</w:t>
      </w:r>
      <w:r w:rsidRPr="00164082">
        <w:rPr>
          <w:rtl/>
        </w:rPr>
        <w:t xml:space="preserve"> </w:t>
      </w:r>
      <w:bookmarkStart w:id="51" w:name="_ETM_Q1_117580"/>
      <w:bookmarkEnd w:id="51"/>
      <w:r w:rsidRPr="00164082">
        <w:rPr>
          <w:rtl/>
        </w:rPr>
        <w:t xml:space="preserve">השר </w:t>
      </w:r>
      <w:bookmarkStart w:id="52" w:name="_ETM_Q1_118030"/>
      <w:bookmarkEnd w:id="52"/>
      <w:r w:rsidRPr="00164082">
        <w:rPr>
          <w:rtl/>
        </w:rPr>
        <w:t xml:space="preserve">פשוט </w:t>
      </w:r>
      <w:bookmarkStart w:id="53" w:name="_ETM_Q1_118360"/>
      <w:bookmarkEnd w:id="53"/>
      <w:r w:rsidRPr="00164082">
        <w:rPr>
          <w:rtl/>
        </w:rPr>
        <w:t xml:space="preserve">לא </w:t>
      </w:r>
      <w:bookmarkStart w:id="54" w:name="_ETM_Q1_118480"/>
      <w:bookmarkEnd w:id="54"/>
      <w:r w:rsidRPr="00164082">
        <w:rPr>
          <w:rtl/>
        </w:rPr>
        <w:t>באירוע</w:t>
      </w:r>
      <w:r>
        <w:rPr>
          <w:rFonts w:hint="cs"/>
          <w:rtl/>
        </w:rPr>
        <w:t>,</w:t>
      </w:r>
      <w:r w:rsidRPr="00164082">
        <w:rPr>
          <w:rtl/>
        </w:rPr>
        <w:t xml:space="preserve"> </w:t>
      </w:r>
      <w:bookmarkStart w:id="55" w:name="_ETM_Q1_119140"/>
      <w:bookmarkEnd w:id="55"/>
      <w:r w:rsidRPr="00164082">
        <w:rPr>
          <w:rtl/>
        </w:rPr>
        <w:t xml:space="preserve">ממש </w:t>
      </w:r>
      <w:bookmarkStart w:id="56" w:name="_ETM_Q1_119470"/>
      <w:bookmarkEnd w:id="56"/>
      <w:r w:rsidRPr="00164082">
        <w:rPr>
          <w:rtl/>
        </w:rPr>
        <w:t>מנותק</w:t>
      </w:r>
      <w:r>
        <w:rPr>
          <w:rFonts w:hint="cs"/>
          <w:rtl/>
        </w:rPr>
        <w:t>.</w:t>
      </w:r>
      <w:r w:rsidRPr="00164082">
        <w:rPr>
          <w:rtl/>
        </w:rPr>
        <w:t xml:space="preserve"> </w:t>
      </w:r>
      <w:bookmarkStart w:id="57" w:name="_ETM_Q1_120040"/>
      <w:bookmarkEnd w:id="57"/>
      <w:r w:rsidRPr="00164082">
        <w:rPr>
          <w:rtl/>
        </w:rPr>
        <w:t xml:space="preserve">אנשים </w:t>
      </w:r>
      <w:bookmarkStart w:id="58" w:name="_ETM_Q1_120370"/>
      <w:bookmarkEnd w:id="58"/>
      <w:r w:rsidRPr="00164082">
        <w:rPr>
          <w:rtl/>
        </w:rPr>
        <w:t xml:space="preserve">לא </w:t>
      </w:r>
      <w:bookmarkStart w:id="59" w:name="_ETM_Q1_120460"/>
      <w:bookmarkStart w:id="60" w:name="_ETM_Q1_120880"/>
      <w:bookmarkEnd w:id="59"/>
      <w:bookmarkEnd w:id="60"/>
      <w:r w:rsidRPr="00164082">
        <w:rPr>
          <w:rtl/>
        </w:rPr>
        <w:t xml:space="preserve">גומרים </w:t>
      </w:r>
      <w:bookmarkStart w:id="61" w:name="_ETM_Q1_121270"/>
      <w:bookmarkEnd w:id="61"/>
      <w:r w:rsidRPr="00164082">
        <w:rPr>
          <w:rtl/>
        </w:rPr>
        <w:t xml:space="preserve">את </w:t>
      </w:r>
      <w:bookmarkStart w:id="62" w:name="_ETM_Q1_121390"/>
      <w:bookmarkEnd w:id="62"/>
      <w:r w:rsidRPr="00164082">
        <w:rPr>
          <w:rtl/>
        </w:rPr>
        <w:t>החודש</w:t>
      </w:r>
      <w:r>
        <w:rPr>
          <w:rFonts w:hint="cs"/>
          <w:rtl/>
        </w:rPr>
        <w:t>.</w:t>
      </w:r>
      <w:r w:rsidRPr="00164082">
        <w:rPr>
          <w:rtl/>
        </w:rPr>
        <w:t xml:space="preserve"> </w:t>
      </w:r>
      <w:bookmarkStart w:id="63" w:name="_ETM_Q1_122409"/>
      <w:bookmarkEnd w:id="63"/>
      <w:r w:rsidRPr="00164082">
        <w:rPr>
          <w:rtl/>
        </w:rPr>
        <w:t xml:space="preserve">ממשלת </w:t>
      </w:r>
      <w:bookmarkStart w:id="64" w:name="_ETM_Q1_122979"/>
      <w:bookmarkEnd w:id="64"/>
      <w:r w:rsidRPr="00164082">
        <w:rPr>
          <w:rtl/>
        </w:rPr>
        <w:t xml:space="preserve">ישראל </w:t>
      </w:r>
      <w:bookmarkStart w:id="65" w:name="_ETM_Q1_123400"/>
      <w:bookmarkEnd w:id="65"/>
      <w:r w:rsidRPr="00164082">
        <w:rPr>
          <w:rtl/>
        </w:rPr>
        <w:t>קבע</w:t>
      </w:r>
      <w:r>
        <w:rPr>
          <w:rFonts w:hint="cs"/>
          <w:rtl/>
        </w:rPr>
        <w:t>ה</w:t>
      </w:r>
      <w:r w:rsidRPr="00164082">
        <w:rPr>
          <w:rtl/>
        </w:rPr>
        <w:t xml:space="preserve"> </w:t>
      </w:r>
      <w:bookmarkStart w:id="66" w:name="_ETM_Q1_123820"/>
      <w:bookmarkEnd w:id="66"/>
      <w:r w:rsidRPr="00164082">
        <w:rPr>
          <w:rtl/>
        </w:rPr>
        <w:t xml:space="preserve">שעל </w:t>
      </w:r>
      <w:bookmarkStart w:id="67" w:name="_ETM_Q1_124060"/>
      <w:bookmarkEnd w:id="67"/>
      <w:r w:rsidRPr="00164082">
        <w:rPr>
          <w:rtl/>
        </w:rPr>
        <w:t>הכ</w:t>
      </w:r>
      <w:r>
        <w:rPr>
          <w:rFonts w:hint="cs"/>
          <w:rtl/>
        </w:rPr>
        <w:t>ו</w:t>
      </w:r>
      <w:r w:rsidRPr="00164082">
        <w:rPr>
          <w:rtl/>
        </w:rPr>
        <w:t xml:space="preserve">ל </w:t>
      </w:r>
      <w:bookmarkStart w:id="68" w:name="_ETM_Q1_124299"/>
      <w:bookmarkEnd w:id="68"/>
      <w:r w:rsidRPr="00164082">
        <w:rPr>
          <w:rtl/>
        </w:rPr>
        <w:t xml:space="preserve">נשלם </w:t>
      </w:r>
      <w:bookmarkStart w:id="69" w:name="_ETM_Q1_124690"/>
      <w:bookmarkEnd w:id="69"/>
      <w:r w:rsidRPr="00164082">
        <w:rPr>
          <w:rtl/>
        </w:rPr>
        <w:t>יותר</w:t>
      </w:r>
      <w:r>
        <w:rPr>
          <w:rFonts w:hint="cs"/>
          <w:rtl/>
        </w:rPr>
        <w:t xml:space="preserve"> </w:t>
      </w:r>
      <w:r>
        <w:rPr>
          <w:rFonts w:hint="eastAsia"/>
          <w:rtl/>
        </w:rPr>
        <w:t>–</w:t>
      </w:r>
      <w:r w:rsidRPr="00164082">
        <w:rPr>
          <w:rtl/>
        </w:rPr>
        <w:t xml:space="preserve"> </w:t>
      </w:r>
      <w:bookmarkStart w:id="70" w:name="_ETM_Q1_125049"/>
      <w:bookmarkEnd w:id="70"/>
      <w:r w:rsidRPr="00164082">
        <w:rPr>
          <w:rtl/>
        </w:rPr>
        <w:t xml:space="preserve">על </w:t>
      </w:r>
      <w:bookmarkStart w:id="71" w:name="_ETM_Q1_125140"/>
      <w:bookmarkEnd w:id="71"/>
      <w:r w:rsidRPr="00164082">
        <w:rPr>
          <w:rtl/>
        </w:rPr>
        <w:t>המע"מ</w:t>
      </w:r>
      <w:r>
        <w:rPr>
          <w:rFonts w:hint="cs"/>
          <w:rtl/>
        </w:rPr>
        <w:t>,</w:t>
      </w:r>
      <w:r w:rsidRPr="00164082">
        <w:rPr>
          <w:rtl/>
        </w:rPr>
        <w:t xml:space="preserve"> </w:t>
      </w:r>
      <w:bookmarkStart w:id="72" w:name="_ETM_Q1_125619"/>
      <w:bookmarkEnd w:id="72"/>
      <w:r w:rsidRPr="00164082">
        <w:rPr>
          <w:rtl/>
        </w:rPr>
        <w:t xml:space="preserve">על </w:t>
      </w:r>
      <w:bookmarkStart w:id="73" w:name="_ETM_Q1_125740"/>
      <w:bookmarkEnd w:id="73"/>
      <w:r w:rsidRPr="00164082">
        <w:rPr>
          <w:rtl/>
        </w:rPr>
        <w:t>החשמל</w:t>
      </w:r>
      <w:r>
        <w:rPr>
          <w:rFonts w:hint="cs"/>
          <w:rtl/>
        </w:rPr>
        <w:t>,</w:t>
      </w:r>
      <w:r w:rsidRPr="00164082">
        <w:rPr>
          <w:rtl/>
        </w:rPr>
        <w:t xml:space="preserve"> </w:t>
      </w:r>
      <w:bookmarkStart w:id="74" w:name="_ETM_Q1_126310"/>
      <w:bookmarkEnd w:id="74"/>
      <w:r w:rsidRPr="00164082">
        <w:rPr>
          <w:rtl/>
        </w:rPr>
        <w:t>מזון</w:t>
      </w:r>
      <w:bookmarkStart w:id="75" w:name="_ETM_Q1_126850"/>
      <w:bookmarkEnd w:id="75"/>
      <w:r>
        <w:rPr>
          <w:rFonts w:hint="cs"/>
          <w:rtl/>
        </w:rPr>
        <w:t xml:space="preserve">, </w:t>
      </w:r>
      <w:r w:rsidRPr="00164082">
        <w:rPr>
          <w:rtl/>
        </w:rPr>
        <w:t>ארנו</w:t>
      </w:r>
      <w:r>
        <w:rPr>
          <w:rFonts w:hint="cs"/>
          <w:rtl/>
        </w:rPr>
        <w:t>נה,</w:t>
      </w:r>
      <w:r w:rsidRPr="00164082">
        <w:rPr>
          <w:rtl/>
        </w:rPr>
        <w:t xml:space="preserve"> </w:t>
      </w:r>
      <w:bookmarkStart w:id="76" w:name="_ETM_Q1_127360"/>
      <w:bookmarkEnd w:id="76"/>
      <w:r w:rsidRPr="00164082">
        <w:rPr>
          <w:rtl/>
        </w:rPr>
        <w:t xml:space="preserve">מוצרי </w:t>
      </w:r>
      <w:bookmarkStart w:id="77" w:name="_ETM_Q1_127750"/>
      <w:bookmarkEnd w:id="77"/>
      <w:r w:rsidRPr="00164082">
        <w:rPr>
          <w:rtl/>
        </w:rPr>
        <w:t>צריכה</w:t>
      </w:r>
      <w:r>
        <w:rPr>
          <w:rFonts w:hint="cs"/>
          <w:rtl/>
        </w:rPr>
        <w:t>.</w:t>
      </w:r>
      <w:r w:rsidRPr="00164082">
        <w:rPr>
          <w:rtl/>
        </w:rPr>
        <w:t xml:space="preserve"> </w:t>
      </w:r>
      <w:bookmarkStart w:id="78" w:name="_ETM_Q1_129080"/>
      <w:bookmarkEnd w:id="78"/>
      <w:r w:rsidRPr="00164082">
        <w:rPr>
          <w:rtl/>
        </w:rPr>
        <w:t xml:space="preserve">ממשלת </w:t>
      </w:r>
      <w:bookmarkStart w:id="79" w:name="_ETM_Q1_129470"/>
      <w:bookmarkEnd w:id="79"/>
      <w:r w:rsidRPr="00164082">
        <w:rPr>
          <w:rtl/>
        </w:rPr>
        <w:t xml:space="preserve">ישראל </w:t>
      </w:r>
      <w:bookmarkStart w:id="80" w:name="_ETM_Q1_129830"/>
      <w:bookmarkEnd w:id="80"/>
      <w:r w:rsidRPr="00164082">
        <w:rPr>
          <w:rtl/>
        </w:rPr>
        <w:t xml:space="preserve">גם </w:t>
      </w:r>
      <w:bookmarkStart w:id="81" w:name="_ETM_Q1_129980"/>
      <w:bookmarkEnd w:id="81"/>
      <w:r w:rsidRPr="00164082">
        <w:rPr>
          <w:rtl/>
        </w:rPr>
        <w:t xml:space="preserve">שוחקת </w:t>
      </w:r>
      <w:bookmarkStart w:id="82" w:name="_ETM_Q1_130370"/>
      <w:bookmarkEnd w:id="82"/>
      <w:r w:rsidRPr="00164082">
        <w:rPr>
          <w:rtl/>
        </w:rPr>
        <w:t xml:space="preserve">לנו </w:t>
      </w:r>
      <w:bookmarkStart w:id="83" w:name="_ETM_Q1_130580"/>
      <w:bookmarkEnd w:id="83"/>
      <w:r w:rsidRPr="00164082">
        <w:rPr>
          <w:rtl/>
        </w:rPr>
        <w:t xml:space="preserve">את </w:t>
      </w:r>
      <w:bookmarkStart w:id="84" w:name="_ETM_Q1_130700"/>
      <w:bookmarkEnd w:id="84"/>
      <w:r w:rsidRPr="00164082">
        <w:rPr>
          <w:rtl/>
        </w:rPr>
        <w:t>ההכנסה</w:t>
      </w:r>
      <w:r>
        <w:rPr>
          <w:rFonts w:hint="cs"/>
          <w:rtl/>
        </w:rPr>
        <w:t>:</w:t>
      </w:r>
      <w:r w:rsidRPr="00164082">
        <w:rPr>
          <w:rtl/>
        </w:rPr>
        <w:t xml:space="preserve"> </w:t>
      </w:r>
      <w:bookmarkStart w:id="85" w:name="_ETM_Q1_131599"/>
      <w:bookmarkStart w:id="86" w:name="_ETM_Q1_132379"/>
      <w:bookmarkEnd w:id="85"/>
      <w:bookmarkEnd w:id="86"/>
      <w:r w:rsidRPr="00164082">
        <w:rPr>
          <w:rtl/>
        </w:rPr>
        <w:t xml:space="preserve">הקפאת </w:t>
      </w:r>
      <w:bookmarkStart w:id="87" w:name="_ETM_Q1_132800"/>
      <w:bookmarkEnd w:id="87"/>
      <w:r w:rsidRPr="00164082">
        <w:rPr>
          <w:rtl/>
        </w:rPr>
        <w:t xml:space="preserve">קצבאות </w:t>
      </w:r>
      <w:bookmarkStart w:id="88" w:name="_ETM_Q1_133250"/>
      <w:bookmarkEnd w:id="88"/>
      <w:r w:rsidRPr="00164082">
        <w:rPr>
          <w:rtl/>
        </w:rPr>
        <w:t>ילדים</w:t>
      </w:r>
      <w:r>
        <w:rPr>
          <w:rFonts w:hint="cs"/>
          <w:rtl/>
        </w:rPr>
        <w:t>,</w:t>
      </w:r>
      <w:r w:rsidRPr="00164082">
        <w:rPr>
          <w:rtl/>
        </w:rPr>
        <w:t xml:space="preserve"> </w:t>
      </w:r>
      <w:bookmarkStart w:id="89" w:name="_ETM_Q1_133730"/>
      <w:bookmarkEnd w:id="89"/>
      <w:r w:rsidRPr="00164082">
        <w:rPr>
          <w:rtl/>
        </w:rPr>
        <w:t xml:space="preserve">מדרגות </w:t>
      </w:r>
      <w:bookmarkStart w:id="90" w:name="_ETM_Q1_134270"/>
      <w:bookmarkEnd w:id="90"/>
      <w:r w:rsidRPr="00164082">
        <w:rPr>
          <w:rtl/>
        </w:rPr>
        <w:t>מס</w:t>
      </w:r>
      <w:r>
        <w:rPr>
          <w:rFonts w:hint="cs"/>
          <w:rtl/>
        </w:rPr>
        <w:t>,</w:t>
      </w:r>
      <w:r w:rsidRPr="00164082">
        <w:rPr>
          <w:rtl/>
        </w:rPr>
        <w:t xml:space="preserve"> </w:t>
      </w:r>
      <w:bookmarkStart w:id="91" w:name="_ETM_Q1_134540"/>
      <w:bookmarkEnd w:id="91"/>
      <w:r w:rsidRPr="00164082">
        <w:rPr>
          <w:rtl/>
        </w:rPr>
        <w:t xml:space="preserve">נקודות </w:t>
      </w:r>
      <w:bookmarkStart w:id="92" w:name="_ETM_Q1_134959"/>
      <w:bookmarkEnd w:id="92"/>
      <w:r w:rsidRPr="00164082">
        <w:rPr>
          <w:rtl/>
        </w:rPr>
        <w:t>זיכוי</w:t>
      </w:r>
      <w:r>
        <w:rPr>
          <w:rFonts w:hint="cs"/>
          <w:rtl/>
        </w:rPr>
        <w:t>,</w:t>
      </w:r>
      <w:r w:rsidRPr="00164082">
        <w:rPr>
          <w:rtl/>
        </w:rPr>
        <w:t xml:space="preserve"> </w:t>
      </w:r>
      <w:bookmarkStart w:id="93" w:name="_ETM_Q1_135319"/>
      <w:bookmarkEnd w:id="93"/>
      <w:r w:rsidRPr="00164082">
        <w:rPr>
          <w:rtl/>
        </w:rPr>
        <w:t xml:space="preserve">ביטוח </w:t>
      </w:r>
      <w:bookmarkStart w:id="94" w:name="_ETM_Q1_135680"/>
      <w:bookmarkEnd w:id="94"/>
      <w:r w:rsidRPr="00164082">
        <w:rPr>
          <w:rtl/>
        </w:rPr>
        <w:t>לאומי</w:t>
      </w:r>
      <w:r>
        <w:rPr>
          <w:rFonts w:hint="cs"/>
          <w:rtl/>
        </w:rPr>
        <w:t>,</w:t>
      </w:r>
      <w:r w:rsidRPr="00164082">
        <w:rPr>
          <w:rtl/>
        </w:rPr>
        <w:t xml:space="preserve"> </w:t>
      </w:r>
      <w:bookmarkStart w:id="95" w:name="_ETM_Q1_136099"/>
      <w:bookmarkEnd w:id="95"/>
      <w:r w:rsidRPr="00164082">
        <w:rPr>
          <w:rtl/>
        </w:rPr>
        <w:t xml:space="preserve">מס </w:t>
      </w:r>
      <w:bookmarkStart w:id="96" w:name="_ETM_Q1_136340"/>
      <w:bookmarkEnd w:id="96"/>
      <w:r w:rsidRPr="00164082">
        <w:rPr>
          <w:rtl/>
        </w:rPr>
        <w:t xml:space="preserve">בריאות </w:t>
      </w:r>
      <w:bookmarkStart w:id="97" w:name="_ETM_Q1_137310"/>
      <w:bookmarkEnd w:id="97"/>
      <w:r w:rsidR="00EA6EE0">
        <w:rPr>
          <w:rFonts w:hint="cs"/>
          <w:rtl/>
        </w:rPr>
        <w:t xml:space="preserve">– </w:t>
      </w:r>
      <w:r w:rsidRPr="00164082">
        <w:rPr>
          <w:rtl/>
        </w:rPr>
        <w:t xml:space="preserve">גזרות </w:t>
      </w:r>
      <w:bookmarkStart w:id="98" w:name="_ETM_Q1_137730"/>
      <w:bookmarkEnd w:id="98"/>
      <w:r w:rsidRPr="00164082">
        <w:rPr>
          <w:rtl/>
        </w:rPr>
        <w:t xml:space="preserve">שיעלו </w:t>
      </w:r>
      <w:bookmarkStart w:id="99" w:name="_ETM_Q1_138030"/>
      <w:bookmarkEnd w:id="99"/>
      <w:r w:rsidRPr="00164082">
        <w:rPr>
          <w:rtl/>
        </w:rPr>
        <w:t xml:space="preserve">למשפחה </w:t>
      </w:r>
      <w:bookmarkStart w:id="100" w:name="_ETM_Q1_138569"/>
      <w:bookmarkEnd w:id="100"/>
      <w:r w:rsidRPr="00164082">
        <w:rPr>
          <w:rtl/>
        </w:rPr>
        <w:t xml:space="preserve">ממוצעת </w:t>
      </w:r>
      <w:bookmarkStart w:id="101" w:name="_ETM_Q1_139470"/>
      <w:bookmarkEnd w:id="101"/>
      <w:r w:rsidRPr="00164082">
        <w:rPr>
          <w:rtl/>
        </w:rPr>
        <w:t>12</w:t>
      </w:r>
      <w:r>
        <w:rPr>
          <w:rFonts w:hint="cs"/>
          <w:rtl/>
        </w:rPr>
        <w:t>,</w:t>
      </w:r>
      <w:r w:rsidRPr="00164082">
        <w:rPr>
          <w:rtl/>
        </w:rPr>
        <w:t xml:space="preserve">000 </w:t>
      </w:r>
      <w:bookmarkStart w:id="102" w:name="_ETM_Q1_140430"/>
      <w:bookmarkEnd w:id="102"/>
      <w:r w:rsidRPr="00164082">
        <w:rPr>
          <w:rtl/>
        </w:rPr>
        <w:t xml:space="preserve">שקלים </w:t>
      </w:r>
      <w:bookmarkStart w:id="103" w:name="_ETM_Q1_140849"/>
      <w:bookmarkEnd w:id="103"/>
      <w:r w:rsidRPr="00164082">
        <w:rPr>
          <w:rtl/>
        </w:rPr>
        <w:t>בשנה</w:t>
      </w:r>
      <w:r>
        <w:rPr>
          <w:rFonts w:hint="cs"/>
          <w:rtl/>
        </w:rPr>
        <w:t>.</w:t>
      </w:r>
      <w:bookmarkStart w:id="104" w:name="_ETM_Q1_142000"/>
      <w:bookmarkStart w:id="105" w:name="_ETM_Q1_141960"/>
      <w:bookmarkEnd w:id="104"/>
      <w:bookmarkEnd w:id="105"/>
      <w:r w:rsidR="00EA6EE0">
        <w:rPr>
          <w:rFonts w:hint="cs"/>
          <w:rtl/>
        </w:rPr>
        <w:t xml:space="preserve"> </w:t>
      </w:r>
      <w:r w:rsidRPr="00164082">
        <w:rPr>
          <w:rtl/>
        </w:rPr>
        <w:t xml:space="preserve">הממשלה </w:t>
      </w:r>
      <w:bookmarkStart w:id="106" w:name="_ETM_Q1_142470"/>
      <w:bookmarkEnd w:id="106"/>
      <w:r w:rsidRPr="00164082">
        <w:rPr>
          <w:rtl/>
        </w:rPr>
        <w:t xml:space="preserve">מדרדרת </w:t>
      </w:r>
      <w:bookmarkStart w:id="107" w:name="_ETM_Q1_142980"/>
      <w:bookmarkEnd w:id="107"/>
      <w:r w:rsidRPr="00164082">
        <w:rPr>
          <w:rtl/>
        </w:rPr>
        <w:t xml:space="preserve">את </w:t>
      </w:r>
      <w:bookmarkStart w:id="108" w:name="_ETM_Q1_143100"/>
      <w:bookmarkEnd w:id="108"/>
      <w:r w:rsidRPr="00164082">
        <w:rPr>
          <w:rtl/>
        </w:rPr>
        <w:t xml:space="preserve">מעמד </w:t>
      </w:r>
      <w:bookmarkStart w:id="109" w:name="_ETM_Q1_143460"/>
      <w:bookmarkEnd w:id="109"/>
      <w:r w:rsidRPr="00164082">
        <w:rPr>
          <w:rtl/>
        </w:rPr>
        <w:t>הביניים</w:t>
      </w:r>
      <w:r>
        <w:rPr>
          <w:rFonts w:hint="cs"/>
          <w:rtl/>
        </w:rPr>
        <w:t>,</w:t>
      </w:r>
      <w:r w:rsidRPr="00164082">
        <w:rPr>
          <w:rtl/>
        </w:rPr>
        <w:t xml:space="preserve"> </w:t>
      </w:r>
      <w:bookmarkStart w:id="110" w:name="_ETM_Q1_144240"/>
      <w:bookmarkEnd w:id="110"/>
      <w:r w:rsidRPr="00164082">
        <w:rPr>
          <w:rtl/>
        </w:rPr>
        <w:t xml:space="preserve">את </w:t>
      </w:r>
      <w:bookmarkStart w:id="111" w:name="_ETM_Q1_144389"/>
      <w:bookmarkEnd w:id="111"/>
      <w:r w:rsidRPr="00164082">
        <w:rPr>
          <w:rtl/>
        </w:rPr>
        <w:t xml:space="preserve">הרוב </w:t>
      </w:r>
      <w:bookmarkStart w:id="112" w:name="_ETM_Q1_144690"/>
      <w:bookmarkEnd w:id="112"/>
      <w:r w:rsidRPr="00164082">
        <w:rPr>
          <w:rtl/>
        </w:rPr>
        <w:t>העובד</w:t>
      </w:r>
      <w:r>
        <w:rPr>
          <w:rFonts w:hint="cs"/>
          <w:rtl/>
        </w:rPr>
        <w:t>,</w:t>
      </w:r>
      <w:r w:rsidRPr="00164082">
        <w:rPr>
          <w:rtl/>
        </w:rPr>
        <w:t xml:space="preserve"> </w:t>
      </w:r>
      <w:bookmarkStart w:id="113" w:name="_ETM_Q1_145169"/>
      <w:bookmarkEnd w:id="113"/>
      <w:r w:rsidRPr="00164082">
        <w:rPr>
          <w:rtl/>
        </w:rPr>
        <w:t xml:space="preserve">המשרת </w:t>
      </w:r>
      <w:bookmarkStart w:id="114" w:name="_ETM_Q1_145620"/>
      <w:bookmarkEnd w:id="114"/>
      <w:r w:rsidRPr="00164082">
        <w:rPr>
          <w:rtl/>
        </w:rPr>
        <w:t>במילואים</w:t>
      </w:r>
      <w:r>
        <w:rPr>
          <w:rFonts w:hint="cs"/>
          <w:rtl/>
        </w:rPr>
        <w:t>,</w:t>
      </w:r>
      <w:r w:rsidRPr="00164082">
        <w:rPr>
          <w:rtl/>
        </w:rPr>
        <w:t xml:space="preserve"> </w:t>
      </w:r>
      <w:bookmarkStart w:id="115" w:name="_ETM_Q1_146460"/>
      <w:bookmarkEnd w:id="115"/>
      <w:r w:rsidRPr="00164082">
        <w:rPr>
          <w:rtl/>
        </w:rPr>
        <w:t xml:space="preserve">הנושא </w:t>
      </w:r>
      <w:bookmarkStart w:id="116" w:name="_ETM_Q1_146880"/>
      <w:bookmarkEnd w:id="116"/>
      <w:r w:rsidRPr="00164082">
        <w:rPr>
          <w:rtl/>
        </w:rPr>
        <w:t>בנטל</w:t>
      </w:r>
      <w:r>
        <w:rPr>
          <w:rFonts w:hint="cs"/>
          <w:rtl/>
        </w:rPr>
        <w:t>,</w:t>
      </w:r>
      <w:r w:rsidRPr="00164082">
        <w:rPr>
          <w:rtl/>
        </w:rPr>
        <w:t xml:space="preserve"> </w:t>
      </w:r>
      <w:bookmarkStart w:id="117" w:name="_ETM_Q1_147480"/>
      <w:bookmarkEnd w:id="117"/>
      <w:r w:rsidRPr="00164082">
        <w:rPr>
          <w:rtl/>
        </w:rPr>
        <w:t xml:space="preserve">אל </w:t>
      </w:r>
      <w:bookmarkStart w:id="118" w:name="_ETM_Q1_147720"/>
      <w:bookmarkEnd w:id="118"/>
      <w:r w:rsidRPr="00164082">
        <w:rPr>
          <w:rtl/>
        </w:rPr>
        <w:t xml:space="preserve">עבר </w:t>
      </w:r>
      <w:bookmarkStart w:id="119" w:name="_ETM_Q1_148020"/>
      <w:bookmarkEnd w:id="119"/>
      <w:r w:rsidRPr="00164082">
        <w:rPr>
          <w:rtl/>
        </w:rPr>
        <w:t xml:space="preserve">קו </w:t>
      </w:r>
      <w:bookmarkStart w:id="120" w:name="_ETM_Q1_148290"/>
      <w:bookmarkEnd w:id="120"/>
      <w:r w:rsidRPr="00164082">
        <w:rPr>
          <w:rtl/>
        </w:rPr>
        <w:t>העוני</w:t>
      </w:r>
      <w:r>
        <w:rPr>
          <w:rFonts w:hint="cs"/>
          <w:rtl/>
        </w:rPr>
        <w:t>.</w:t>
      </w:r>
      <w:r w:rsidRPr="00164082">
        <w:rPr>
          <w:rtl/>
        </w:rPr>
        <w:t xml:space="preserve"> </w:t>
      </w:r>
      <w:bookmarkStart w:id="121" w:name="_ETM_Q1_150320"/>
      <w:bookmarkEnd w:id="121"/>
      <w:r w:rsidRPr="00164082">
        <w:rPr>
          <w:rtl/>
        </w:rPr>
        <w:t xml:space="preserve">יש </w:t>
      </w:r>
      <w:bookmarkStart w:id="122" w:name="_ETM_Q1_150500"/>
      <w:bookmarkEnd w:id="122"/>
      <w:r w:rsidRPr="00164082">
        <w:rPr>
          <w:rtl/>
        </w:rPr>
        <w:t xml:space="preserve">בישראל </w:t>
      </w:r>
      <w:bookmarkStart w:id="123" w:name="_ETM_Q1_151280"/>
      <w:bookmarkStart w:id="124" w:name="_ETM_Q1_151639"/>
      <w:bookmarkEnd w:id="123"/>
      <w:bookmarkEnd w:id="124"/>
      <w:r>
        <w:rPr>
          <w:rFonts w:hint="cs"/>
          <w:rtl/>
        </w:rPr>
        <w:t>2 מיליון</w:t>
      </w:r>
      <w:r w:rsidRPr="00164082">
        <w:rPr>
          <w:rtl/>
        </w:rPr>
        <w:t xml:space="preserve"> </w:t>
      </w:r>
      <w:bookmarkStart w:id="125" w:name="_ETM_Q1_152000"/>
      <w:bookmarkEnd w:id="125"/>
      <w:r w:rsidRPr="00164082">
        <w:rPr>
          <w:rtl/>
        </w:rPr>
        <w:t xml:space="preserve">אזרחים </w:t>
      </w:r>
      <w:bookmarkStart w:id="126" w:name="_ETM_Q1_152480"/>
      <w:bookmarkEnd w:id="126"/>
      <w:r w:rsidRPr="00164082">
        <w:rPr>
          <w:rtl/>
        </w:rPr>
        <w:t>עניים</w:t>
      </w:r>
      <w:r>
        <w:rPr>
          <w:rFonts w:hint="cs"/>
          <w:rtl/>
        </w:rPr>
        <w:t>,</w:t>
      </w:r>
      <w:r w:rsidRPr="00164082">
        <w:rPr>
          <w:rtl/>
        </w:rPr>
        <w:t xml:space="preserve"> </w:t>
      </w:r>
      <w:bookmarkStart w:id="127" w:name="_ETM_Q1_153290"/>
      <w:bookmarkEnd w:id="127"/>
      <w:r w:rsidRPr="00164082">
        <w:rPr>
          <w:rtl/>
        </w:rPr>
        <w:t>900</w:t>
      </w:r>
      <w:r>
        <w:rPr>
          <w:rFonts w:hint="cs"/>
          <w:rtl/>
        </w:rPr>
        <w:t>,</w:t>
      </w:r>
      <w:r w:rsidRPr="00164082">
        <w:rPr>
          <w:rtl/>
        </w:rPr>
        <w:t xml:space="preserve">000 </w:t>
      </w:r>
      <w:bookmarkStart w:id="128" w:name="_ETM_Q1_154310"/>
      <w:bookmarkEnd w:id="128"/>
      <w:r w:rsidRPr="00164082">
        <w:rPr>
          <w:rtl/>
        </w:rPr>
        <w:t xml:space="preserve">ילדים </w:t>
      </w:r>
      <w:bookmarkStart w:id="129" w:name="_ETM_Q1_154850"/>
      <w:bookmarkEnd w:id="129"/>
      <w:r w:rsidRPr="00164082">
        <w:rPr>
          <w:rtl/>
        </w:rPr>
        <w:t>רעבים</w:t>
      </w:r>
      <w:r>
        <w:rPr>
          <w:rFonts w:hint="cs"/>
          <w:rtl/>
        </w:rPr>
        <w:t>.</w:t>
      </w:r>
      <w:r w:rsidRPr="00164082">
        <w:rPr>
          <w:rtl/>
        </w:rPr>
        <w:t xml:space="preserve"> </w:t>
      </w:r>
      <w:bookmarkStart w:id="130" w:name="_ETM_Q1_156510"/>
      <w:bookmarkEnd w:id="130"/>
      <w:r w:rsidRPr="00164082">
        <w:rPr>
          <w:rtl/>
        </w:rPr>
        <w:t xml:space="preserve">אז </w:t>
      </w:r>
      <w:bookmarkStart w:id="131" w:name="_ETM_Q1_156750"/>
      <w:bookmarkEnd w:id="131"/>
      <w:r w:rsidRPr="00164082">
        <w:rPr>
          <w:rtl/>
        </w:rPr>
        <w:t xml:space="preserve">ברכות </w:t>
      </w:r>
      <w:bookmarkStart w:id="132" w:name="_ETM_Q1_157169"/>
      <w:bookmarkEnd w:id="132"/>
      <w:r w:rsidRPr="00164082">
        <w:rPr>
          <w:rtl/>
        </w:rPr>
        <w:t xml:space="preserve">לשר </w:t>
      </w:r>
      <w:bookmarkStart w:id="133" w:name="_ETM_Q1_157500"/>
      <w:bookmarkEnd w:id="133"/>
      <w:r w:rsidRPr="00164082">
        <w:rPr>
          <w:rtl/>
        </w:rPr>
        <w:t xml:space="preserve">האוצר </w:t>
      </w:r>
      <w:bookmarkStart w:id="134" w:name="_ETM_Q1_157860"/>
      <w:bookmarkEnd w:id="134"/>
      <w:r w:rsidRPr="00164082">
        <w:rPr>
          <w:rtl/>
        </w:rPr>
        <w:t>ו</w:t>
      </w:r>
      <w:r>
        <w:rPr>
          <w:rFonts w:hint="cs"/>
          <w:rtl/>
        </w:rPr>
        <w:t>ל</w:t>
      </w:r>
      <w:r w:rsidRPr="00164082">
        <w:rPr>
          <w:rtl/>
        </w:rPr>
        <w:t xml:space="preserve">ראש </w:t>
      </w:r>
      <w:bookmarkStart w:id="135" w:name="_ETM_Q1_158189"/>
      <w:bookmarkEnd w:id="135"/>
      <w:r w:rsidRPr="00164082">
        <w:rPr>
          <w:rtl/>
        </w:rPr>
        <w:t>הממשלה</w:t>
      </w:r>
      <w:r>
        <w:rPr>
          <w:rFonts w:hint="cs"/>
          <w:rtl/>
        </w:rPr>
        <w:t>,</w:t>
      </w:r>
      <w:r w:rsidRPr="00164082">
        <w:rPr>
          <w:rtl/>
        </w:rPr>
        <w:t xml:space="preserve"> </w:t>
      </w:r>
      <w:bookmarkStart w:id="136" w:name="_ETM_Q1_159239"/>
      <w:bookmarkEnd w:id="136"/>
      <w:r w:rsidRPr="00164082">
        <w:rPr>
          <w:rtl/>
        </w:rPr>
        <w:t xml:space="preserve">כי </w:t>
      </w:r>
      <w:bookmarkStart w:id="137" w:name="_ETM_Q1_159450"/>
      <w:bookmarkEnd w:id="137"/>
      <w:r w:rsidRPr="00164082">
        <w:rPr>
          <w:rtl/>
        </w:rPr>
        <w:t xml:space="preserve">הגזרות </w:t>
      </w:r>
      <w:bookmarkStart w:id="138" w:name="_ETM_Q1_159959"/>
      <w:bookmarkEnd w:id="138"/>
      <w:r w:rsidRPr="00164082">
        <w:rPr>
          <w:rtl/>
        </w:rPr>
        <w:t xml:space="preserve">הללו </w:t>
      </w:r>
      <w:bookmarkStart w:id="139" w:name="_ETM_Q1_160560"/>
      <w:bookmarkEnd w:id="139"/>
      <w:r w:rsidRPr="00164082">
        <w:rPr>
          <w:rtl/>
        </w:rPr>
        <w:t xml:space="preserve">עוד </w:t>
      </w:r>
      <w:bookmarkStart w:id="140" w:name="_ETM_Q1_160739"/>
      <w:bookmarkEnd w:id="140"/>
      <w:r w:rsidRPr="00164082">
        <w:rPr>
          <w:rtl/>
        </w:rPr>
        <w:t>יש</w:t>
      </w:r>
      <w:r>
        <w:rPr>
          <w:rFonts w:hint="cs"/>
          <w:rtl/>
        </w:rPr>
        <w:t>ב</w:t>
      </w:r>
      <w:r w:rsidRPr="00164082">
        <w:rPr>
          <w:rtl/>
        </w:rPr>
        <w:t xml:space="preserve">רו </w:t>
      </w:r>
      <w:bookmarkStart w:id="141" w:name="_ETM_Q1_161129"/>
      <w:bookmarkEnd w:id="141"/>
      <w:r w:rsidRPr="00164082">
        <w:rPr>
          <w:rtl/>
        </w:rPr>
        <w:t>לנו</w:t>
      </w:r>
      <w:r>
        <w:rPr>
          <w:rFonts w:hint="cs"/>
          <w:rtl/>
        </w:rPr>
        <w:t xml:space="preserve"> </w:t>
      </w:r>
      <w:r w:rsidRPr="00164082">
        <w:rPr>
          <w:rtl/>
        </w:rPr>
        <w:t>ש</w:t>
      </w:r>
      <w:r>
        <w:rPr>
          <w:rFonts w:hint="cs"/>
          <w:rtl/>
        </w:rPr>
        <w:t>י</w:t>
      </w:r>
      <w:r w:rsidRPr="00164082">
        <w:rPr>
          <w:rtl/>
        </w:rPr>
        <w:t xml:space="preserve">אים </w:t>
      </w:r>
      <w:bookmarkStart w:id="142" w:name="_ETM_Q1_162209"/>
      <w:bookmarkEnd w:id="142"/>
      <w:r w:rsidRPr="00164082">
        <w:rPr>
          <w:rtl/>
        </w:rPr>
        <w:t xml:space="preserve">של </w:t>
      </w:r>
      <w:bookmarkStart w:id="143" w:name="_ETM_Q1_162480"/>
      <w:bookmarkEnd w:id="143"/>
      <w:r w:rsidRPr="00164082">
        <w:rPr>
          <w:rtl/>
        </w:rPr>
        <w:t xml:space="preserve">רעב </w:t>
      </w:r>
      <w:bookmarkStart w:id="144" w:name="_ETM_Q1_163019"/>
      <w:bookmarkEnd w:id="144"/>
      <w:r w:rsidRPr="00164082">
        <w:rPr>
          <w:rtl/>
        </w:rPr>
        <w:t>ועוני</w:t>
      </w:r>
      <w:r>
        <w:rPr>
          <w:rFonts w:hint="cs"/>
          <w:rtl/>
        </w:rPr>
        <w:t>.</w:t>
      </w:r>
    </w:p>
    <w:p w:rsidR="000172BA" w:rsidRDefault="000172BA" w:rsidP="0079294F">
      <w:pPr>
        <w:rPr>
          <w:rtl/>
        </w:rPr>
      </w:pPr>
      <w:bookmarkStart w:id="145" w:name="_ETM_Q1_164000"/>
      <w:bookmarkEnd w:id="145"/>
    </w:p>
    <w:p w:rsidR="000172BA" w:rsidRDefault="000172BA" w:rsidP="0011013E">
      <w:pPr>
        <w:pStyle w:val="af6"/>
        <w:keepNext/>
        <w:rPr>
          <w:rtl/>
        </w:rPr>
      </w:pPr>
      <w:bookmarkStart w:id="146" w:name="ET_yor_6423_8"/>
      <w:r w:rsidRPr="0011013E">
        <w:rPr>
          <w:rStyle w:val="TagStyle"/>
          <w:rtl/>
        </w:rPr>
        <w:t xml:space="preserve"> &lt;&lt; יור &gt;&gt;</w:t>
      </w:r>
      <w:r w:rsidRPr="0079294F">
        <w:rPr>
          <w:rStyle w:val="TagStyle"/>
          <w:rtl/>
        </w:rPr>
        <w:t xml:space="preserve"> </w:t>
      </w:r>
      <w:r>
        <w:rPr>
          <w:rtl/>
        </w:rPr>
        <w:t>היו"ר אמיר אוחנה:</w:t>
      </w:r>
      <w:r w:rsidRPr="0079294F">
        <w:rPr>
          <w:rStyle w:val="TagStyle"/>
          <w:rtl/>
        </w:rPr>
        <w:t xml:space="preserve"> </w:t>
      </w:r>
      <w:r w:rsidRPr="0011013E">
        <w:rPr>
          <w:rStyle w:val="TagStyle"/>
          <w:rtl/>
        </w:rPr>
        <w:t>&lt;&lt; יור &gt;&gt;</w:t>
      </w:r>
      <w:r>
        <w:rPr>
          <w:rtl/>
        </w:rPr>
        <w:t xml:space="preserve">   </w:t>
      </w:r>
      <w:bookmarkEnd w:id="146"/>
    </w:p>
    <w:p w:rsidR="000172BA" w:rsidRDefault="000172BA" w:rsidP="00A6278C">
      <w:pPr>
        <w:rPr>
          <w:rtl/>
        </w:rPr>
      </w:pPr>
    </w:p>
    <w:p w:rsidR="000172BA" w:rsidRDefault="000172BA" w:rsidP="00914368">
      <w:pPr>
        <w:rPr>
          <w:rtl/>
        </w:rPr>
      </w:pPr>
      <w:bookmarkStart w:id="147" w:name="_ETM_Q1_165000"/>
      <w:bookmarkStart w:id="148" w:name="_ETM_Q1_164669"/>
      <w:bookmarkEnd w:id="147"/>
      <w:bookmarkEnd w:id="148"/>
      <w:r w:rsidRPr="00164082">
        <w:rPr>
          <w:rtl/>
        </w:rPr>
        <w:t>תודה</w:t>
      </w:r>
      <w:r>
        <w:rPr>
          <w:rFonts w:hint="cs"/>
          <w:rtl/>
        </w:rPr>
        <w:t>.</w:t>
      </w:r>
      <w:r w:rsidRPr="00164082">
        <w:rPr>
          <w:rtl/>
        </w:rPr>
        <w:t xml:space="preserve"> </w:t>
      </w:r>
      <w:bookmarkStart w:id="149" w:name="_ETM_Q1_164970"/>
      <w:bookmarkEnd w:id="149"/>
      <w:r w:rsidRPr="00164082">
        <w:rPr>
          <w:rtl/>
        </w:rPr>
        <w:t xml:space="preserve">כעת </w:t>
      </w:r>
      <w:bookmarkStart w:id="150" w:name="_ETM_Q1_165270"/>
      <w:bookmarkEnd w:id="150"/>
      <w:r w:rsidRPr="00164082">
        <w:rPr>
          <w:rtl/>
        </w:rPr>
        <w:t xml:space="preserve">חבר </w:t>
      </w:r>
      <w:bookmarkStart w:id="151" w:name="_ETM_Q1_165599"/>
      <w:bookmarkEnd w:id="151"/>
      <w:r w:rsidRPr="00164082">
        <w:rPr>
          <w:rtl/>
        </w:rPr>
        <w:t xml:space="preserve">הכנסת </w:t>
      </w:r>
      <w:bookmarkStart w:id="152" w:name="_ETM_Q1_165989"/>
      <w:bookmarkEnd w:id="152"/>
      <w:r w:rsidRPr="00164082">
        <w:rPr>
          <w:rtl/>
        </w:rPr>
        <w:t>ו</w:t>
      </w:r>
      <w:r>
        <w:rPr>
          <w:rFonts w:hint="cs"/>
          <w:rtl/>
        </w:rPr>
        <w:t>א</w:t>
      </w:r>
      <w:r w:rsidRPr="00164082">
        <w:rPr>
          <w:rtl/>
        </w:rPr>
        <w:t xml:space="preserve">ליד </w:t>
      </w:r>
      <w:bookmarkStart w:id="153" w:name="_ETM_Q1_166319"/>
      <w:bookmarkStart w:id="154" w:name="_ETM_Q1_166440"/>
      <w:bookmarkEnd w:id="153"/>
      <w:bookmarkEnd w:id="154"/>
      <w:r>
        <w:rPr>
          <w:rFonts w:hint="cs"/>
          <w:rtl/>
        </w:rPr>
        <w:t>אלהואשל</w:t>
      </w:r>
      <w:r>
        <w:rPr>
          <w:rFonts w:hint="eastAsia"/>
          <w:rtl/>
        </w:rPr>
        <w:t>ה</w:t>
      </w:r>
      <w:r>
        <w:rPr>
          <w:rFonts w:hint="cs"/>
          <w:rtl/>
        </w:rPr>
        <w:t>,</w:t>
      </w:r>
      <w:r w:rsidRPr="00164082">
        <w:rPr>
          <w:rtl/>
        </w:rPr>
        <w:t xml:space="preserve"> </w:t>
      </w:r>
      <w:bookmarkStart w:id="155" w:name="_ETM_Q1_166770"/>
      <w:bookmarkStart w:id="156" w:name="_ETM_Q1_167370"/>
      <w:bookmarkEnd w:id="155"/>
      <w:bookmarkEnd w:id="156"/>
      <w:r w:rsidRPr="00164082">
        <w:rPr>
          <w:rtl/>
        </w:rPr>
        <w:t xml:space="preserve">ואחריו </w:t>
      </w:r>
      <w:bookmarkStart w:id="157" w:name="_ETM_Q1_168090"/>
      <w:bookmarkEnd w:id="157"/>
      <w:r>
        <w:rPr>
          <w:rFonts w:hint="cs"/>
          <w:rtl/>
        </w:rPr>
        <w:t xml:space="preserve">– </w:t>
      </w:r>
      <w:r w:rsidRPr="00164082">
        <w:rPr>
          <w:rtl/>
        </w:rPr>
        <w:t xml:space="preserve">חברת </w:t>
      </w:r>
      <w:bookmarkStart w:id="158" w:name="_ETM_Q1_168480"/>
      <w:bookmarkEnd w:id="158"/>
      <w:r w:rsidRPr="00164082">
        <w:rPr>
          <w:rtl/>
        </w:rPr>
        <w:t xml:space="preserve">הכנסת </w:t>
      </w:r>
      <w:bookmarkStart w:id="159" w:name="_ETM_Q1_168840"/>
      <w:bookmarkEnd w:id="159"/>
      <w:r>
        <w:rPr>
          <w:rFonts w:hint="cs"/>
          <w:rtl/>
        </w:rPr>
        <w:t>דבי</w:t>
      </w:r>
      <w:r w:rsidRPr="00164082">
        <w:rPr>
          <w:rtl/>
        </w:rPr>
        <w:t xml:space="preserve"> </w:t>
      </w:r>
      <w:bookmarkStart w:id="160" w:name="_ETM_Q1_169110"/>
      <w:bookmarkEnd w:id="160"/>
      <w:r w:rsidRPr="00164082">
        <w:rPr>
          <w:rtl/>
        </w:rPr>
        <w:t>ביטון</w:t>
      </w:r>
      <w:r>
        <w:rPr>
          <w:rFonts w:hint="cs"/>
          <w:rtl/>
        </w:rPr>
        <w:t>.</w:t>
      </w:r>
      <w:r w:rsidRPr="00164082">
        <w:rPr>
          <w:rtl/>
        </w:rPr>
        <w:t xml:space="preserve"> </w:t>
      </w:r>
      <w:bookmarkStart w:id="161" w:name="_ETM_Q1_169540"/>
      <w:bookmarkEnd w:id="161"/>
      <w:r w:rsidRPr="00164082">
        <w:rPr>
          <w:rtl/>
        </w:rPr>
        <w:t>בבקשה</w:t>
      </w:r>
      <w:r>
        <w:rPr>
          <w:rFonts w:hint="cs"/>
          <w:rtl/>
        </w:rPr>
        <w:t>.</w:t>
      </w:r>
    </w:p>
    <w:p w:rsidR="000172BA" w:rsidRDefault="000172BA" w:rsidP="0079294F">
      <w:pPr>
        <w:rPr>
          <w:rtl/>
        </w:rPr>
      </w:pPr>
      <w:bookmarkStart w:id="162" w:name="_ETM_Q1_166000"/>
      <w:bookmarkEnd w:id="162"/>
    </w:p>
    <w:p w:rsidR="000172BA" w:rsidRDefault="000172BA" w:rsidP="0011013E">
      <w:pPr>
        <w:pStyle w:val="a4"/>
        <w:keepNext/>
        <w:rPr>
          <w:rtl/>
        </w:rPr>
      </w:pPr>
      <w:bookmarkStart w:id="163" w:name="ET_speaker_6340_9"/>
      <w:r w:rsidRPr="0011013E">
        <w:rPr>
          <w:rStyle w:val="TagStyle"/>
          <w:rtl/>
        </w:rPr>
        <w:t xml:space="preserve"> &lt;&lt; דובר &gt;&gt;</w:t>
      </w:r>
      <w:r w:rsidRPr="0079294F">
        <w:rPr>
          <w:rStyle w:val="TagStyle"/>
          <w:rtl/>
        </w:rPr>
        <w:t xml:space="preserve"> </w:t>
      </w:r>
      <w:bookmarkStart w:id="164" w:name="_Toc185953640"/>
      <w:bookmarkStart w:id="165" w:name="_Toc185954660"/>
      <w:r>
        <w:rPr>
          <w:rtl/>
        </w:rPr>
        <w:t>ואליד אלהואשלה (רע"מ – הרשימה הערבית המאוחדת):</w:t>
      </w:r>
      <w:bookmarkEnd w:id="164"/>
      <w:bookmarkEnd w:id="165"/>
      <w:r w:rsidRPr="0079294F">
        <w:rPr>
          <w:rStyle w:val="TagStyle"/>
          <w:rtl/>
        </w:rPr>
        <w:t xml:space="preserve"> </w:t>
      </w:r>
      <w:r w:rsidRPr="0011013E">
        <w:rPr>
          <w:rStyle w:val="TagStyle"/>
          <w:rtl/>
        </w:rPr>
        <w:t>&lt;&lt; דובר &gt;&gt;</w:t>
      </w:r>
      <w:r>
        <w:rPr>
          <w:rtl/>
        </w:rPr>
        <w:t xml:space="preserve">   </w:t>
      </w:r>
      <w:bookmarkEnd w:id="163"/>
    </w:p>
    <w:p w:rsidR="000172BA" w:rsidRDefault="000172BA" w:rsidP="00A6278C">
      <w:pPr>
        <w:rPr>
          <w:rtl/>
        </w:rPr>
      </w:pPr>
    </w:p>
    <w:p w:rsidR="000172BA" w:rsidRDefault="000172BA" w:rsidP="00EA6EE0">
      <w:pPr>
        <w:rPr>
          <w:rtl/>
        </w:rPr>
      </w:pPr>
      <w:r w:rsidRPr="00164082">
        <w:rPr>
          <w:rtl/>
        </w:rPr>
        <w:t xml:space="preserve"> </w:t>
      </w:r>
      <w:bookmarkStart w:id="166" w:name="_ETM_Q1_172690"/>
      <w:bookmarkEnd w:id="166"/>
      <w:r w:rsidRPr="00164082">
        <w:rPr>
          <w:rtl/>
        </w:rPr>
        <w:t xml:space="preserve">מכובדי </w:t>
      </w:r>
      <w:bookmarkStart w:id="167" w:name="_ETM_Q1_172989"/>
      <w:bookmarkEnd w:id="167"/>
      <w:r w:rsidRPr="00164082">
        <w:rPr>
          <w:rtl/>
        </w:rPr>
        <w:t>היושב-ראש</w:t>
      </w:r>
      <w:r>
        <w:rPr>
          <w:rFonts w:hint="cs"/>
          <w:rtl/>
        </w:rPr>
        <w:t>,</w:t>
      </w:r>
      <w:r w:rsidRPr="00164082">
        <w:rPr>
          <w:rtl/>
        </w:rPr>
        <w:t xml:space="preserve"> </w:t>
      </w:r>
      <w:bookmarkStart w:id="168" w:name="_ETM_Q1_173739"/>
      <w:bookmarkEnd w:id="168"/>
      <w:r w:rsidRPr="00164082">
        <w:rPr>
          <w:rtl/>
        </w:rPr>
        <w:t>חברי</w:t>
      </w:r>
      <w:r>
        <w:rPr>
          <w:rFonts w:hint="cs"/>
          <w:rtl/>
        </w:rPr>
        <w:t>י</w:t>
      </w:r>
      <w:r w:rsidRPr="00164082">
        <w:rPr>
          <w:rtl/>
        </w:rPr>
        <w:t xml:space="preserve"> </w:t>
      </w:r>
      <w:bookmarkStart w:id="169" w:name="_ETM_Q1_174099"/>
      <w:bookmarkEnd w:id="169"/>
      <w:r w:rsidRPr="00164082">
        <w:rPr>
          <w:rtl/>
        </w:rPr>
        <w:t xml:space="preserve">חברי </w:t>
      </w:r>
      <w:bookmarkStart w:id="170" w:name="_ETM_Q1_174550"/>
      <w:bookmarkEnd w:id="170"/>
      <w:r w:rsidRPr="00164082">
        <w:rPr>
          <w:rtl/>
        </w:rPr>
        <w:t>הכנסת</w:t>
      </w:r>
      <w:r>
        <w:rPr>
          <w:rFonts w:hint="cs"/>
          <w:rtl/>
        </w:rPr>
        <w:t>,</w:t>
      </w:r>
      <w:r w:rsidRPr="00164082">
        <w:rPr>
          <w:rtl/>
        </w:rPr>
        <w:t xml:space="preserve"> </w:t>
      </w:r>
      <w:bookmarkStart w:id="171" w:name="_ETM_Q1_175669"/>
      <w:bookmarkEnd w:id="171"/>
      <w:r w:rsidRPr="00164082">
        <w:rPr>
          <w:rtl/>
        </w:rPr>
        <w:t xml:space="preserve">אני </w:t>
      </w:r>
      <w:bookmarkStart w:id="172" w:name="_ETM_Q1_175969"/>
      <w:bookmarkEnd w:id="172"/>
      <w:r w:rsidRPr="00164082">
        <w:rPr>
          <w:rtl/>
        </w:rPr>
        <w:t xml:space="preserve">רוצה </w:t>
      </w:r>
      <w:bookmarkStart w:id="173" w:name="_ETM_Q1_177290"/>
      <w:bookmarkEnd w:id="173"/>
      <w:r w:rsidRPr="00164082">
        <w:rPr>
          <w:rtl/>
        </w:rPr>
        <w:t xml:space="preserve">לפנות </w:t>
      </w:r>
      <w:bookmarkStart w:id="174" w:name="_ETM_Q1_177889"/>
      <w:bookmarkEnd w:id="174"/>
      <w:r w:rsidRPr="00164082">
        <w:rPr>
          <w:rtl/>
        </w:rPr>
        <w:t xml:space="preserve">לאנשים </w:t>
      </w:r>
      <w:bookmarkStart w:id="175" w:name="_ETM_Q1_178579"/>
      <w:bookmarkEnd w:id="175"/>
      <w:r w:rsidRPr="00164082">
        <w:rPr>
          <w:rtl/>
        </w:rPr>
        <w:t xml:space="preserve">השפויים </w:t>
      </w:r>
      <w:bookmarkStart w:id="176" w:name="_ETM_Q1_179150"/>
      <w:bookmarkEnd w:id="176"/>
      <w:r w:rsidRPr="00164082">
        <w:rPr>
          <w:rtl/>
        </w:rPr>
        <w:t xml:space="preserve">שנמצאים </w:t>
      </w:r>
      <w:bookmarkStart w:id="177" w:name="_ETM_Q1_179689"/>
      <w:bookmarkEnd w:id="177"/>
      <w:r w:rsidRPr="00164082">
        <w:rPr>
          <w:rtl/>
        </w:rPr>
        <w:t>בממשלה</w:t>
      </w:r>
      <w:r>
        <w:rPr>
          <w:rFonts w:hint="cs"/>
          <w:rtl/>
        </w:rPr>
        <w:t>,</w:t>
      </w:r>
      <w:r w:rsidRPr="00164082">
        <w:rPr>
          <w:rtl/>
        </w:rPr>
        <w:t xml:space="preserve"> </w:t>
      </w:r>
      <w:bookmarkStart w:id="178" w:name="_ETM_Q1_180469"/>
      <w:bookmarkEnd w:id="178"/>
      <w:r w:rsidRPr="00164082">
        <w:rPr>
          <w:rtl/>
        </w:rPr>
        <w:t xml:space="preserve">שרים </w:t>
      </w:r>
      <w:bookmarkStart w:id="179" w:name="_ETM_Q1_181450"/>
      <w:bookmarkEnd w:id="179"/>
      <w:r w:rsidRPr="00164082">
        <w:rPr>
          <w:rtl/>
        </w:rPr>
        <w:t xml:space="preserve">וגם </w:t>
      </w:r>
      <w:bookmarkStart w:id="180" w:name="_ETM_Q1_181870"/>
      <w:bookmarkEnd w:id="180"/>
      <w:r w:rsidRPr="00164082">
        <w:rPr>
          <w:rtl/>
        </w:rPr>
        <w:t xml:space="preserve">חברי </w:t>
      </w:r>
      <w:bookmarkStart w:id="181" w:name="_ETM_Q1_182169"/>
      <w:bookmarkEnd w:id="181"/>
      <w:r w:rsidRPr="00164082">
        <w:rPr>
          <w:rtl/>
        </w:rPr>
        <w:t>כנסת</w:t>
      </w:r>
      <w:r w:rsidR="00EA6EE0">
        <w:rPr>
          <w:rFonts w:hint="cs"/>
          <w:rtl/>
        </w:rPr>
        <w:t>,</w:t>
      </w:r>
      <w:r w:rsidRPr="00164082">
        <w:rPr>
          <w:rtl/>
        </w:rPr>
        <w:t xml:space="preserve"> </w:t>
      </w:r>
      <w:bookmarkStart w:id="182" w:name="_ETM_Q1_183319"/>
      <w:bookmarkEnd w:id="182"/>
      <w:r w:rsidRPr="00164082">
        <w:rPr>
          <w:rtl/>
        </w:rPr>
        <w:t xml:space="preserve">לא </w:t>
      </w:r>
      <w:bookmarkStart w:id="183" w:name="_ETM_Q1_184220"/>
      <w:bookmarkEnd w:id="183"/>
      <w:r w:rsidRPr="00164082">
        <w:rPr>
          <w:rtl/>
        </w:rPr>
        <w:t xml:space="preserve">לקבל </w:t>
      </w:r>
      <w:bookmarkStart w:id="184" w:name="_ETM_Q1_184669"/>
      <w:bookmarkEnd w:id="184"/>
      <w:r w:rsidRPr="00164082">
        <w:rPr>
          <w:rtl/>
        </w:rPr>
        <w:t xml:space="preserve">את </w:t>
      </w:r>
      <w:bookmarkStart w:id="185" w:name="_ETM_Q1_184849"/>
      <w:bookmarkEnd w:id="185"/>
      <w:r w:rsidRPr="00164082">
        <w:rPr>
          <w:rtl/>
        </w:rPr>
        <w:t>החקיקה</w:t>
      </w:r>
      <w:r>
        <w:rPr>
          <w:rFonts w:hint="cs"/>
          <w:rtl/>
        </w:rPr>
        <w:t xml:space="preserve">, החקיקה הטרומית </w:t>
      </w:r>
      <w:bookmarkStart w:id="186" w:name="_ETM_Q1_185870"/>
      <w:bookmarkStart w:id="187" w:name="_ETM_Q1_186290"/>
      <w:bookmarkStart w:id="188" w:name="_ETM_Q1_186560"/>
      <w:bookmarkStart w:id="189" w:name="_ETM_Q1_186680"/>
      <w:bookmarkEnd w:id="186"/>
      <w:bookmarkEnd w:id="187"/>
      <w:bookmarkEnd w:id="188"/>
      <w:bookmarkEnd w:id="189"/>
      <w:r w:rsidRPr="00164082">
        <w:rPr>
          <w:rtl/>
        </w:rPr>
        <w:t xml:space="preserve">שמקדם </w:t>
      </w:r>
      <w:bookmarkStart w:id="190" w:name="_ETM_Q1_187800"/>
      <w:bookmarkEnd w:id="190"/>
      <w:r w:rsidRPr="00164082">
        <w:rPr>
          <w:rtl/>
        </w:rPr>
        <w:t xml:space="preserve">חבר </w:t>
      </w:r>
      <w:bookmarkStart w:id="191" w:name="_ETM_Q1_188099"/>
      <w:bookmarkEnd w:id="191"/>
      <w:r w:rsidRPr="00164082">
        <w:rPr>
          <w:rtl/>
        </w:rPr>
        <w:t xml:space="preserve">הכנסת </w:t>
      </w:r>
      <w:bookmarkStart w:id="192" w:name="_ETM_Q1_188489"/>
      <w:bookmarkEnd w:id="192"/>
      <w:r>
        <w:rPr>
          <w:rFonts w:hint="cs"/>
          <w:rtl/>
        </w:rPr>
        <w:t>עמית</w:t>
      </w:r>
      <w:r w:rsidRPr="00164082">
        <w:rPr>
          <w:rtl/>
        </w:rPr>
        <w:t xml:space="preserve"> </w:t>
      </w:r>
      <w:bookmarkStart w:id="193" w:name="_ETM_Q1_188700"/>
      <w:bookmarkEnd w:id="193"/>
      <w:r>
        <w:rPr>
          <w:rFonts w:hint="cs"/>
          <w:rtl/>
        </w:rPr>
        <w:t>ה</w:t>
      </w:r>
      <w:r w:rsidRPr="00164082">
        <w:rPr>
          <w:rtl/>
        </w:rPr>
        <w:t xml:space="preserve">לוי </w:t>
      </w:r>
      <w:bookmarkStart w:id="194" w:name="_ETM_Q1_188940"/>
      <w:bookmarkEnd w:id="194"/>
      <w:r w:rsidRPr="00164082">
        <w:rPr>
          <w:rtl/>
        </w:rPr>
        <w:t xml:space="preserve">בנוגע </w:t>
      </w:r>
      <w:bookmarkStart w:id="195" w:name="_ETM_Q1_189480"/>
      <w:bookmarkEnd w:id="195"/>
      <w:r w:rsidRPr="00164082">
        <w:rPr>
          <w:rtl/>
        </w:rPr>
        <w:t xml:space="preserve">לסטודנטים </w:t>
      </w:r>
      <w:bookmarkStart w:id="196" w:name="_ETM_Q1_190919"/>
      <w:bookmarkEnd w:id="196"/>
      <w:r w:rsidRPr="00164082">
        <w:rPr>
          <w:rtl/>
        </w:rPr>
        <w:t xml:space="preserve">שלומדים </w:t>
      </w:r>
      <w:bookmarkStart w:id="197" w:name="_ETM_Q1_191490"/>
      <w:bookmarkEnd w:id="197"/>
      <w:r w:rsidRPr="00164082">
        <w:rPr>
          <w:rtl/>
        </w:rPr>
        <w:t xml:space="preserve">ברשות </w:t>
      </w:r>
      <w:bookmarkStart w:id="198" w:name="_ETM_Q1_191819"/>
      <w:bookmarkEnd w:id="198"/>
      <w:r w:rsidRPr="00164082">
        <w:rPr>
          <w:rtl/>
        </w:rPr>
        <w:t>הפלסטינית</w:t>
      </w:r>
      <w:r>
        <w:rPr>
          <w:rFonts w:hint="cs"/>
          <w:rtl/>
        </w:rPr>
        <w:t>.</w:t>
      </w:r>
    </w:p>
    <w:p w:rsidR="000172BA" w:rsidRDefault="000172BA" w:rsidP="00CB4DD7">
      <w:pPr>
        <w:rPr>
          <w:rtl/>
        </w:rPr>
      </w:pPr>
      <w:bookmarkStart w:id="199" w:name="_ETM_Q1_191000"/>
      <w:bookmarkEnd w:id="199"/>
    </w:p>
    <w:p w:rsidR="000172BA" w:rsidRDefault="000172BA" w:rsidP="00EA6EE0">
      <w:pPr>
        <w:rPr>
          <w:rtl/>
        </w:rPr>
      </w:pPr>
      <w:bookmarkStart w:id="200" w:name="_ETM_Q1_192000"/>
      <w:bookmarkStart w:id="201" w:name="_ETM_Q1_193080"/>
      <w:bookmarkEnd w:id="200"/>
      <w:bookmarkEnd w:id="201"/>
      <w:r w:rsidRPr="00164082">
        <w:rPr>
          <w:rtl/>
        </w:rPr>
        <w:t xml:space="preserve">אדוני </w:t>
      </w:r>
      <w:bookmarkStart w:id="202" w:name="_ETM_Q1_193440"/>
      <w:bookmarkEnd w:id="202"/>
      <w:r w:rsidRPr="00164082">
        <w:rPr>
          <w:rtl/>
        </w:rPr>
        <w:t>היושב-ראש</w:t>
      </w:r>
      <w:r>
        <w:rPr>
          <w:rFonts w:hint="cs"/>
          <w:rtl/>
        </w:rPr>
        <w:t>,</w:t>
      </w:r>
      <w:r w:rsidRPr="00164082">
        <w:rPr>
          <w:rtl/>
        </w:rPr>
        <w:t xml:space="preserve"> </w:t>
      </w:r>
      <w:bookmarkStart w:id="203" w:name="_ETM_Q1_193889"/>
      <w:bookmarkEnd w:id="203"/>
      <w:r w:rsidRPr="00164082">
        <w:rPr>
          <w:rtl/>
        </w:rPr>
        <w:t xml:space="preserve">אנחנו </w:t>
      </w:r>
      <w:bookmarkStart w:id="204" w:name="_ETM_Q1_194190"/>
      <w:bookmarkEnd w:id="204"/>
      <w:r w:rsidRPr="00164082">
        <w:rPr>
          <w:rtl/>
        </w:rPr>
        <w:t xml:space="preserve">שנים </w:t>
      </w:r>
      <w:bookmarkStart w:id="205" w:name="_ETM_Q1_194490"/>
      <w:bookmarkEnd w:id="205"/>
      <w:r w:rsidRPr="00164082">
        <w:rPr>
          <w:rtl/>
        </w:rPr>
        <w:t xml:space="preserve">רבות </w:t>
      </w:r>
      <w:bookmarkStart w:id="206" w:name="_ETM_Q1_194970"/>
      <w:bookmarkEnd w:id="206"/>
      <w:r w:rsidRPr="00164082">
        <w:rPr>
          <w:rtl/>
        </w:rPr>
        <w:t xml:space="preserve">מבקשים </w:t>
      </w:r>
      <w:bookmarkStart w:id="207" w:name="_ETM_Q1_196020"/>
      <w:bookmarkEnd w:id="207"/>
      <w:r w:rsidRPr="00164082">
        <w:rPr>
          <w:rtl/>
        </w:rPr>
        <w:t xml:space="preserve">שהממשלה </w:t>
      </w:r>
      <w:bookmarkStart w:id="208" w:name="_ETM_Q1_196500"/>
      <w:bookmarkEnd w:id="208"/>
      <w:r w:rsidRPr="00164082">
        <w:rPr>
          <w:rtl/>
        </w:rPr>
        <w:t xml:space="preserve">תכיר </w:t>
      </w:r>
      <w:bookmarkStart w:id="209" w:name="_ETM_Q1_196860"/>
      <w:bookmarkEnd w:id="209"/>
      <w:r w:rsidRPr="00164082">
        <w:rPr>
          <w:rtl/>
        </w:rPr>
        <w:t>באוניברסיטה</w:t>
      </w:r>
      <w:r>
        <w:rPr>
          <w:rFonts w:hint="cs"/>
          <w:rtl/>
        </w:rPr>
        <w:t>,</w:t>
      </w:r>
      <w:r w:rsidRPr="00164082">
        <w:rPr>
          <w:rtl/>
        </w:rPr>
        <w:t xml:space="preserve"> </w:t>
      </w:r>
      <w:bookmarkStart w:id="210" w:name="_ETM_Q1_197460"/>
      <w:bookmarkEnd w:id="210"/>
      <w:r w:rsidRPr="00164082">
        <w:rPr>
          <w:rtl/>
        </w:rPr>
        <w:t xml:space="preserve">גם </w:t>
      </w:r>
      <w:bookmarkStart w:id="211" w:name="_ETM_Q1_197700"/>
      <w:bookmarkEnd w:id="211"/>
      <w:r w:rsidRPr="00164082">
        <w:rPr>
          <w:rtl/>
        </w:rPr>
        <w:t xml:space="preserve">בנגב </w:t>
      </w:r>
      <w:bookmarkStart w:id="212" w:name="_ETM_Q1_198090"/>
      <w:bookmarkEnd w:id="212"/>
      <w:r w:rsidRPr="00164082">
        <w:rPr>
          <w:rtl/>
        </w:rPr>
        <w:t xml:space="preserve">וגם </w:t>
      </w:r>
      <w:bookmarkStart w:id="213" w:name="_ETM_Q1_198360"/>
      <w:bookmarkEnd w:id="213"/>
      <w:r w:rsidRPr="00164082">
        <w:rPr>
          <w:rtl/>
        </w:rPr>
        <w:t>בגליל</w:t>
      </w:r>
      <w:r>
        <w:rPr>
          <w:rFonts w:hint="cs"/>
          <w:rtl/>
        </w:rPr>
        <w:t>,</w:t>
      </w:r>
      <w:r w:rsidRPr="00164082">
        <w:rPr>
          <w:rtl/>
        </w:rPr>
        <w:t xml:space="preserve"> </w:t>
      </w:r>
      <w:bookmarkStart w:id="214" w:name="_ETM_Q1_199419"/>
      <w:bookmarkEnd w:id="214"/>
      <w:r w:rsidRPr="00164082">
        <w:rPr>
          <w:rtl/>
        </w:rPr>
        <w:t xml:space="preserve">אבל </w:t>
      </w:r>
      <w:bookmarkStart w:id="215" w:name="_ETM_Q1_200049"/>
      <w:bookmarkStart w:id="216" w:name="_ETM_Q1_200500"/>
      <w:bookmarkEnd w:id="215"/>
      <w:bookmarkEnd w:id="216"/>
      <w:r w:rsidRPr="00164082">
        <w:rPr>
          <w:rtl/>
        </w:rPr>
        <w:t xml:space="preserve">אף </w:t>
      </w:r>
      <w:bookmarkStart w:id="217" w:name="_ETM_Q1_200650"/>
      <w:bookmarkEnd w:id="217"/>
      <w:r>
        <w:rPr>
          <w:rFonts w:hint="cs"/>
          <w:rtl/>
        </w:rPr>
        <w:t>אחד</w:t>
      </w:r>
      <w:r w:rsidRPr="00164082">
        <w:rPr>
          <w:rtl/>
        </w:rPr>
        <w:t xml:space="preserve"> </w:t>
      </w:r>
      <w:bookmarkStart w:id="218" w:name="_ETM_Q1_200919"/>
      <w:bookmarkEnd w:id="218"/>
      <w:r w:rsidRPr="00164082">
        <w:rPr>
          <w:rtl/>
        </w:rPr>
        <w:t xml:space="preserve">לא </w:t>
      </w:r>
      <w:bookmarkStart w:id="219" w:name="_ETM_Q1_201010"/>
      <w:bookmarkEnd w:id="219"/>
      <w:r w:rsidRPr="00164082">
        <w:rPr>
          <w:rtl/>
        </w:rPr>
        <w:t xml:space="preserve">מקשיב </w:t>
      </w:r>
      <w:bookmarkStart w:id="220" w:name="_ETM_Q1_201930"/>
      <w:bookmarkEnd w:id="220"/>
      <w:r w:rsidRPr="00164082">
        <w:rPr>
          <w:rtl/>
        </w:rPr>
        <w:t xml:space="preserve">ואף </w:t>
      </w:r>
      <w:bookmarkStart w:id="221" w:name="_ETM_Q1_202139"/>
      <w:bookmarkEnd w:id="221"/>
      <w:r>
        <w:rPr>
          <w:rFonts w:hint="cs"/>
          <w:rtl/>
        </w:rPr>
        <w:t>אחד</w:t>
      </w:r>
      <w:r w:rsidRPr="00164082">
        <w:rPr>
          <w:rtl/>
        </w:rPr>
        <w:t xml:space="preserve"> </w:t>
      </w:r>
      <w:bookmarkStart w:id="222" w:name="_ETM_Q1_202350"/>
      <w:bookmarkEnd w:id="222"/>
      <w:r w:rsidRPr="00164082">
        <w:rPr>
          <w:rtl/>
        </w:rPr>
        <w:t xml:space="preserve">לא </w:t>
      </w:r>
      <w:bookmarkStart w:id="223" w:name="_ETM_Q1_202410"/>
      <w:bookmarkEnd w:id="223"/>
      <w:r w:rsidRPr="00164082">
        <w:rPr>
          <w:rtl/>
        </w:rPr>
        <w:t xml:space="preserve">מוכן </w:t>
      </w:r>
      <w:bookmarkStart w:id="224" w:name="_ETM_Q1_202680"/>
      <w:bookmarkEnd w:id="224"/>
      <w:r w:rsidRPr="00164082">
        <w:rPr>
          <w:rtl/>
        </w:rPr>
        <w:t xml:space="preserve">לקבל </w:t>
      </w:r>
      <w:bookmarkStart w:id="225" w:name="_ETM_Q1_202980"/>
      <w:bookmarkEnd w:id="225"/>
      <w:r w:rsidRPr="00164082">
        <w:rPr>
          <w:rtl/>
        </w:rPr>
        <w:t xml:space="preserve">החלטה </w:t>
      </w:r>
      <w:bookmarkStart w:id="226" w:name="_ETM_Q1_203310"/>
      <w:bookmarkStart w:id="227" w:name="_ETM_Q1_203400"/>
      <w:bookmarkStart w:id="228" w:name="_ETM_Q1_203580"/>
      <w:bookmarkEnd w:id="226"/>
      <w:bookmarkEnd w:id="227"/>
      <w:bookmarkEnd w:id="228"/>
      <w:r w:rsidRPr="00164082">
        <w:rPr>
          <w:rtl/>
        </w:rPr>
        <w:t xml:space="preserve">לתקצב </w:t>
      </w:r>
      <w:bookmarkStart w:id="229" w:name="_ETM_Q1_205919"/>
      <w:bookmarkEnd w:id="229"/>
      <w:r w:rsidRPr="00164082">
        <w:rPr>
          <w:rtl/>
        </w:rPr>
        <w:t xml:space="preserve">מוסד </w:t>
      </w:r>
      <w:bookmarkStart w:id="230" w:name="_ETM_Q1_206490"/>
      <w:bookmarkEnd w:id="230"/>
      <w:r w:rsidRPr="00164082">
        <w:rPr>
          <w:rtl/>
        </w:rPr>
        <w:t xml:space="preserve">שהסטודנטים </w:t>
      </w:r>
      <w:bookmarkStart w:id="231" w:name="_ETM_Q1_207240"/>
      <w:bookmarkEnd w:id="231"/>
      <w:r w:rsidRPr="00164082">
        <w:rPr>
          <w:rtl/>
        </w:rPr>
        <w:t xml:space="preserve">שלנו </w:t>
      </w:r>
      <w:bookmarkStart w:id="232" w:name="_ETM_Q1_207600"/>
      <w:bookmarkEnd w:id="232"/>
      <w:r w:rsidRPr="00164082">
        <w:rPr>
          <w:rtl/>
        </w:rPr>
        <w:t xml:space="preserve">יכולים </w:t>
      </w:r>
      <w:bookmarkStart w:id="233" w:name="_ETM_Q1_207960"/>
      <w:bookmarkEnd w:id="233"/>
      <w:r w:rsidRPr="00164082">
        <w:rPr>
          <w:rtl/>
        </w:rPr>
        <w:t xml:space="preserve">ללמוד </w:t>
      </w:r>
      <w:bookmarkStart w:id="234" w:name="_ETM_Q1_208319"/>
      <w:bookmarkEnd w:id="234"/>
      <w:r w:rsidRPr="00164082">
        <w:rPr>
          <w:rtl/>
        </w:rPr>
        <w:t>בו</w:t>
      </w:r>
      <w:r>
        <w:rPr>
          <w:rFonts w:hint="cs"/>
          <w:rtl/>
        </w:rPr>
        <w:t>.</w:t>
      </w:r>
      <w:r w:rsidRPr="00164082">
        <w:rPr>
          <w:rtl/>
        </w:rPr>
        <w:t xml:space="preserve"> </w:t>
      </w:r>
      <w:bookmarkStart w:id="235" w:name="_ETM_Q1_208440"/>
      <w:bookmarkStart w:id="236" w:name="_ETM_Q1_207000"/>
      <w:bookmarkEnd w:id="235"/>
      <w:bookmarkEnd w:id="236"/>
      <w:r>
        <w:rPr>
          <w:rFonts w:hint="cs"/>
          <w:rtl/>
        </w:rPr>
        <w:t>ו</w:t>
      </w:r>
      <w:r w:rsidRPr="00164082">
        <w:rPr>
          <w:rtl/>
        </w:rPr>
        <w:t xml:space="preserve">לכן </w:t>
      </w:r>
      <w:bookmarkStart w:id="237" w:name="_ETM_Q1_209669"/>
      <w:bookmarkEnd w:id="237"/>
      <w:r w:rsidRPr="00164082">
        <w:rPr>
          <w:rtl/>
        </w:rPr>
        <w:t xml:space="preserve">ההחלטה </w:t>
      </w:r>
      <w:bookmarkStart w:id="238" w:name="_ETM_Q1_210300"/>
      <w:bookmarkEnd w:id="238"/>
      <w:r w:rsidRPr="00164082">
        <w:rPr>
          <w:rtl/>
        </w:rPr>
        <w:t>הזאת</w:t>
      </w:r>
      <w:r>
        <w:rPr>
          <w:rFonts w:hint="cs"/>
          <w:rtl/>
        </w:rPr>
        <w:t>,</w:t>
      </w:r>
      <w:r w:rsidRPr="00164082">
        <w:rPr>
          <w:rtl/>
        </w:rPr>
        <w:t xml:space="preserve"> </w:t>
      </w:r>
      <w:bookmarkStart w:id="239" w:name="_ETM_Q1_210599"/>
      <w:bookmarkEnd w:id="239"/>
      <w:r w:rsidRPr="00164082">
        <w:rPr>
          <w:rtl/>
        </w:rPr>
        <w:t xml:space="preserve">או </w:t>
      </w:r>
      <w:bookmarkStart w:id="240" w:name="_ETM_Q1_210720"/>
      <w:bookmarkEnd w:id="240"/>
      <w:r w:rsidRPr="00164082">
        <w:rPr>
          <w:rtl/>
        </w:rPr>
        <w:t xml:space="preserve">החוק </w:t>
      </w:r>
      <w:bookmarkStart w:id="241" w:name="_ETM_Q1_211019"/>
      <w:bookmarkEnd w:id="241"/>
      <w:r w:rsidRPr="00164082">
        <w:rPr>
          <w:rtl/>
        </w:rPr>
        <w:t>הזה</w:t>
      </w:r>
      <w:r>
        <w:rPr>
          <w:rFonts w:hint="cs"/>
          <w:rtl/>
        </w:rPr>
        <w:t>,</w:t>
      </w:r>
      <w:r w:rsidRPr="00164082">
        <w:rPr>
          <w:rtl/>
        </w:rPr>
        <w:t xml:space="preserve"> </w:t>
      </w:r>
      <w:bookmarkStart w:id="242" w:name="_ETM_Q1_211230"/>
      <w:bookmarkEnd w:id="242"/>
      <w:r w:rsidRPr="00164082">
        <w:rPr>
          <w:rtl/>
        </w:rPr>
        <w:t xml:space="preserve">הוא </w:t>
      </w:r>
      <w:bookmarkStart w:id="243" w:name="_ETM_Q1_211290"/>
      <w:bookmarkEnd w:id="243"/>
      <w:r w:rsidRPr="00164082">
        <w:rPr>
          <w:rtl/>
        </w:rPr>
        <w:t xml:space="preserve">חוק </w:t>
      </w:r>
      <w:bookmarkStart w:id="244" w:name="_ETM_Q1_211560"/>
      <w:bookmarkEnd w:id="244"/>
      <w:r w:rsidRPr="00164082">
        <w:rPr>
          <w:rtl/>
        </w:rPr>
        <w:t>פופוליסטי</w:t>
      </w:r>
      <w:r w:rsidR="00EA6EE0">
        <w:rPr>
          <w:rFonts w:hint="cs"/>
          <w:rtl/>
        </w:rPr>
        <w:t>,</w:t>
      </w:r>
      <w:r w:rsidRPr="00164082">
        <w:rPr>
          <w:rtl/>
        </w:rPr>
        <w:t xml:space="preserve"> </w:t>
      </w:r>
      <w:bookmarkStart w:id="245" w:name="_ETM_Q1_212069"/>
      <w:bookmarkEnd w:id="245"/>
      <w:r w:rsidRPr="00164082">
        <w:rPr>
          <w:rtl/>
        </w:rPr>
        <w:t xml:space="preserve">ואנחנו </w:t>
      </w:r>
      <w:bookmarkStart w:id="246" w:name="_ETM_Q1_213120"/>
      <w:bookmarkEnd w:id="246"/>
      <w:r w:rsidRPr="00164082">
        <w:rPr>
          <w:rtl/>
        </w:rPr>
        <w:t xml:space="preserve">לא </w:t>
      </w:r>
      <w:bookmarkStart w:id="247" w:name="_ETM_Q1_213209"/>
      <w:bookmarkEnd w:id="247"/>
      <w:r w:rsidRPr="00164082">
        <w:rPr>
          <w:rtl/>
        </w:rPr>
        <w:t xml:space="preserve">מוכנים </w:t>
      </w:r>
      <w:bookmarkStart w:id="248" w:name="_ETM_Q1_213569"/>
      <w:bookmarkEnd w:id="248"/>
      <w:r w:rsidRPr="00164082">
        <w:rPr>
          <w:rtl/>
        </w:rPr>
        <w:t xml:space="preserve">לקבל </w:t>
      </w:r>
      <w:bookmarkStart w:id="249" w:name="_ETM_Q1_213959"/>
      <w:bookmarkEnd w:id="249"/>
      <w:r w:rsidRPr="00164082">
        <w:rPr>
          <w:rtl/>
        </w:rPr>
        <w:t xml:space="preserve">את </w:t>
      </w:r>
      <w:bookmarkStart w:id="250" w:name="_ETM_Q1_214049"/>
      <w:bookmarkEnd w:id="250"/>
      <w:r w:rsidRPr="00164082">
        <w:rPr>
          <w:rtl/>
        </w:rPr>
        <w:t>זה</w:t>
      </w:r>
      <w:r>
        <w:rPr>
          <w:rFonts w:hint="cs"/>
          <w:rtl/>
        </w:rPr>
        <w:t>,</w:t>
      </w:r>
      <w:r w:rsidRPr="00164082">
        <w:rPr>
          <w:rtl/>
        </w:rPr>
        <w:t xml:space="preserve"> </w:t>
      </w:r>
      <w:bookmarkStart w:id="251" w:name="_ETM_Q1_214379"/>
      <w:bookmarkEnd w:id="251"/>
      <w:r w:rsidRPr="00164082">
        <w:rPr>
          <w:rtl/>
        </w:rPr>
        <w:t xml:space="preserve">לא </w:t>
      </w:r>
      <w:bookmarkStart w:id="252" w:name="_ETM_Q1_214500"/>
      <w:bookmarkEnd w:id="252"/>
      <w:r w:rsidRPr="00164082">
        <w:rPr>
          <w:rtl/>
        </w:rPr>
        <w:t xml:space="preserve">מוכנים </w:t>
      </w:r>
      <w:bookmarkStart w:id="253" w:name="_ETM_Q1_214830"/>
      <w:bookmarkEnd w:id="253"/>
      <w:r w:rsidRPr="00164082">
        <w:rPr>
          <w:rtl/>
        </w:rPr>
        <w:t xml:space="preserve">לקבל </w:t>
      </w:r>
      <w:bookmarkStart w:id="254" w:name="_ETM_Q1_215220"/>
      <w:bookmarkEnd w:id="254"/>
      <w:r w:rsidRPr="00164082">
        <w:rPr>
          <w:rtl/>
        </w:rPr>
        <w:t>אותו</w:t>
      </w:r>
      <w:r>
        <w:rPr>
          <w:rFonts w:hint="cs"/>
          <w:rtl/>
        </w:rPr>
        <w:t>.</w:t>
      </w:r>
      <w:r w:rsidRPr="00164082">
        <w:rPr>
          <w:rtl/>
        </w:rPr>
        <w:t xml:space="preserve"> </w:t>
      </w:r>
      <w:bookmarkStart w:id="255" w:name="_ETM_Q1_215909"/>
      <w:bookmarkEnd w:id="255"/>
      <w:r w:rsidRPr="00164082">
        <w:rPr>
          <w:rtl/>
        </w:rPr>
        <w:t xml:space="preserve">על </w:t>
      </w:r>
      <w:bookmarkStart w:id="256" w:name="_ETM_Q1_216090"/>
      <w:bookmarkEnd w:id="256"/>
      <w:r w:rsidRPr="00164082">
        <w:rPr>
          <w:rtl/>
        </w:rPr>
        <w:t xml:space="preserve">המדינה </w:t>
      </w:r>
      <w:bookmarkStart w:id="257" w:name="_ETM_Q1_216420"/>
      <w:bookmarkEnd w:id="257"/>
      <w:r w:rsidRPr="00164082">
        <w:rPr>
          <w:rtl/>
        </w:rPr>
        <w:t xml:space="preserve">לפעול </w:t>
      </w:r>
      <w:bookmarkStart w:id="258" w:name="_ETM_Q1_217349"/>
      <w:bookmarkEnd w:id="258"/>
      <w:r w:rsidRPr="00164082">
        <w:rPr>
          <w:rtl/>
        </w:rPr>
        <w:t xml:space="preserve">להקמת </w:t>
      </w:r>
      <w:bookmarkStart w:id="259" w:name="_ETM_Q1_217980"/>
      <w:bookmarkEnd w:id="259"/>
      <w:r w:rsidRPr="00164082">
        <w:rPr>
          <w:rtl/>
        </w:rPr>
        <w:t xml:space="preserve">מוסדות </w:t>
      </w:r>
      <w:bookmarkStart w:id="260" w:name="_ETM_Q1_218670"/>
      <w:bookmarkEnd w:id="260"/>
      <w:r w:rsidRPr="00164082">
        <w:rPr>
          <w:rtl/>
        </w:rPr>
        <w:t xml:space="preserve">להשכלה </w:t>
      </w:r>
      <w:bookmarkStart w:id="261" w:name="_ETM_Q1_219120"/>
      <w:bookmarkEnd w:id="261"/>
      <w:r w:rsidRPr="00164082">
        <w:rPr>
          <w:rtl/>
        </w:rPr>
        <w:t xml:space="preserve">גבוהה </w:t>
      </w:r>
      <w:bookmarkStart w:id="262" w:name="_ETM_Q1_219810"/>
      <w:bookmarkEnd w:id="262"/>
      <w:r w:rsidRPr="00164082">
        <w:rPr>
          <w:rtl/>
        </w:rPr>
        <w:t xml:space="preserve">גם </w:t>
      </w:r>
      <w:bookmarkStart w:id="263" w:name="_ETM_Q1_220110"/>
      <w:bookmarkEnd w:id="263"/>
      <w:r w:rsidRPr="00164082">
        <w:rPr>
          <w:rtl/>
        </w:rPr>
        <w:t xml:space="preserve">בנגב </w:t>
      </w:r>
      <w:bookmarkStart w:id="264" w:name="_ETM_Q1_220590"/>
      <w:bookmarkEnd w:id="264"/>
      <w:r w:rsidRPr="00164082">
        <w:rPr>
          <w:rtl/>
        </w:rPr>
        <w:t xml:space="preserve">וגם </w:t>
      </w:r>
      <w:bookmarkStart w:id="265" w:name="_ETM_Q1_220920"/>
      <w:bookmarkEnd w:id="265"/>
      <w:r w:rsidRPr="00164082">
        <w:rPr>
          <w:rtl/>
        </w:rPr>
        <w:t>בגליל</w:t>
      </w:r>
      <w:r>
        <w:rPr>
          <w:rFonts w:hint="cs"/>
          <w:rtl/>
        </w:rPr>
        <w:t>.</w:t>
      </w:r>
      <w:r w:rsidRPr="00164082">
        <w:rPr>
          <w:rtl/>
        </w:rPr>
        <w:t xml:space="preserve"> </w:t>
      </w:r>
      <w:bookmarkStart w:id="266" w:name="_ETM_Q1_221370"/>
      <w:bookmarkEnd w:id="266"/>
      <w:r w:rsidRPr="00164082">
        <w:rPr>
          <w:rtl/>
        </w:rPr>
        <w:t>תודה</w:t>
      </w:r>
      <w:r>
        <w:rPr>
          <w:rFonts w:hint="cs"/>
          <w:rtl/>
        </w:rPr>
        <w:t>.</w:t>
      </w:r>
    </w:p>
    <w:p w:rsidR="000172BA" w:rsidRDefault="000172BA" w:rsidP="00914368">
      <w:pPr>
        <w:rPr>
          <w:rtl/>
        </w:rPr>
      </w:pPr>
    </w:p>
    <w:p w:rsidR="000172BA" w:rsidRDefault="000172BA" w:rsidP="0011013E">
      <w:pPr>
        <w:pStyle w:val="af6"/>
        <w:keepNext/>
        <w:rPr>
          <w:rtl/>
        </w:rPr>
      </w:pPr>
      <w:bookmarkStart w:id="267" w:name="ET_yor_6423_10"/>
      <w:r w:rsidRPr="0011013E">
        <w:rPr>
          <w:rStyle w:val="TagStyle"/>
          <w:rtl/>
        </w:rPr>
        <w:t xml:space="preserve"> &lt;&lt; יור &gt;&gt;</w:t>
      </w:r>
      <w:r w:rsidRPr="00CB4DD7">
        <w:rPr>
          <w:rStyle w:val="TagStyle"/>
          <w:rtl/>
        </w:rPr>
        <w:t xml:space="preserve"> </w:t>
      </w:r>
      <w:r>
        <w:rPr>
          <w:rtl/>
        </w:rPr>
        <w:t>היו"ר אמיר אוחנה:</w:t>
      </w:r>
      <w:r w:rsidRPr="00CB4DD7">
        <w:rPr>
          <w:rStyle w:val="TagStyle"/>
          <w:rtl/>
        </w:rPr>
        <w:t xml:space="preserve"> </w:t>
      </w:r>
      <w:r w:rsidRPr="0011013E">
        <w:rPr>
          <w:rStyle w:val="TagStyle"/>
          <w:rtl/>
        </w:rPr>
        <w:t>&lt;&lt; יור &gt;&gt;</w:t>
      </w:r>
      <w:r>
        <w:rPr>
          <w:rtl/>
        </w:rPr>
        <w:t xml:space="preserve">   </w:t>
      </w:r>
      <w:bookmarkEnd w:id="267"/>
    </w:p>
    <w:p w:rsidR="000172BA" w:rsidRDefault="000172BA" w:rsidP="00A6278C">
      <w:pPr>
        <w:rPr>
          <w:rtl/>
        </w:rPr>
      </w:pPr>
    </w:p>
    <w:p w:rsidR="000172BA" w:rsidRDefault="000172BA" w:rsidP="00914368">
      <w:pPr>
        <w:rPr>
          <w:rtl/>
        </w:rPr>
      </w:pPr>
      <w:bookmarkStart w:id="268" w:name="_ETM_Q1_222000"/>
      <w:bookmarkStart w:id="269" w:name="_ETM_Q1_221730"/>
      <w:bookmarkEnd w:id="268"/>
      <w:bookmarkEnd w:id="269"/>
      <w:r w:rsidRPr="00164082">
        <w:rPr>
          <w:rtl/>
        </w:rPr>
        <w:t xml:space="preserve">תודה </w:t>
      </w:r>
      <w:bookmarkStart w:id="270" w:name="_ETM_Q1_221970"/>
      <w:bookmarkEnd w:id="270"/>
      <w:r w:rsidRPr="00164082">
        <w:rPr>
          <w:rtl/>
        </w:rPr>
        <w:t>רבה</w:t>
      </w:r>
      <w:r>
        <w:rPr>
          <w:rFonts w:hint="cs"/>
          <w:rtl/>
        </w:rPr>
        <w:t>,</w:t>
      </w:r>
      <w:r w:rsidRPr="00164082">
        <w:rPr>
          <w:rtl/>
        </w:rPr>
        <w:t xml:space="preserve"> </w:t>
      </w:r>
      <w:bookmarkStart w:id="271" w:name="_ETM_Q1_222150"/>
      <w:bookmarkEnd w:id="271"/>
      <w:r w:rsidRPr="00164082">
        <w:rPr>
          <w:rtl/>
        </w:rPr>
        <w:t>אדוני</w:t>
      </w:r>
      <w:r>
        <w:rPr>
          <w:rFonts w:hint="cs"/>
          <w:rtl/>
        </w:rPr>
        <w:t>.</w:t>
      </w:r>
      <w:r w:rsidRPr="00164082">
        <w:rPr>
          <w:rtl/>
        </w:rPr>
        <w:t xml:space="preserve"> </w:t>
      </w:r>
      <w:bookmarkStart w:id="272" w:name="_ETM_Q1_222390"/>
      <w:bookmarkEnd w:id="272"/>
      <w:r w:rsidRPr="00164082">
        <w:rPr>
          <w:rtl/>
        </w:rPr>
        <w:t>חבר</w:t>
      </w:r>
      <w:r>
        <w:rPr>
          <w:rFonts w:hint="cs"/>
          <w:rtl/>
        </w:rPr>
        <w:t>ת</w:t>
      </w:r>
      <w:r w:rsidRPr="00164082">
        <w:rPr>
          <w:rtl/>
        </w:rPr>
        <w:t xml:space="preserve"> </w:t>
      </w:r>
      <w:bookmarkStart w:id="273" w:name="_ETM_Q1_222720"/>
      <w:bookmarkEnd w:id="273"/>
      <w:r w:rsidRPr="00164082">
        <w:rPr>
          <w:rtl/>
        </w:rPr>
        <w:t xml:space="preserve">הכנסת </w:t>
      </w:r>
      <w:bookmarkStart w:id="274" w:name="_ETM_Q1_223049"/>
      <w:bookmarkEnd w:id="274"/>
      <w:r w:rsidRPr="00164082">
        <w:rPr>
          <w:rtl/>
        </w:rPr>
        <w:t>ד</w:t>
      </w:r>
      <w:r>
        <w:rPr>
          <w:rFonts w:hint="cs"/>
          <w:rtl/>
        </w:rPr>
        <w:t>בי</w:t>
      </w:r>
      <w:r w:rsidRPr="00164082">
        <w:rPr>
          <w:rtl/>
        </w:rPr>
        <w:t xml:space="preserve"> </w:t>
      </w:r>
      <w:bookmarkStart w:id="275" w:name="_ETM_Q1_223290"/>
      <w:bookmarkEnd w:id="275"/>
      <w:r w:rsidRPr="00164082">
        <w:rPr>
          <w:rtl/>
        </w:rPr>
        <w:t>ביטן</w:t>
      </w:r>
      <w:r>
        <w:rPr>
          <w:rFonts w:hint="cs"/>
          <w:rtl/>
        </w:rPr>
        <w:t>,</w:t>
      </w:r>
      <w:r w:rsidRPr="00164082">
        <w:rPr>
          <w:rtl/>
        </w:rPr>
        <w:t xml:space="preserve"> </w:t>
      </w:r>
      <w:bookmarkStart w:id="276" w:name="_ETM_Q1_223560"/>
      <w:bookmarkEnd w:id="276"/>
      <w:r w:rsidRPr="00164082">
        <w:rPr>
          <w:rtl/>
        </w:rPr>
        <w:t xml:space="preserve">ואחריה </w:t>
      </w:r>
      <w:bookmarkStart w:id="277" w:name="_ETM_Q1_224099"/>
      <w:bookmarkEnd w:id="277"/>
      <w:r>
        <w:rPr>
          <w:rFonts w:hint="cs"/>
          <w:rtl/>
        </w:rPr>
        <w:t xml:space="preserve">– </w:t>
      </w:r>
      <w:r w:rsidRPr="00164082">
        <w:rPr>
          <w:rtl/>
        </w:rPr>
        <w:t xml:space="preserve">חברת </w:t>
      </w:r>
      <w:bookmarkStart w:id="278" w:name="_ETM_Q1_224489"/>
      <w:bookmarkEnd w:id="278"/>
      <w:r w:rsidRPr="00164082">
        <w:rPr>
          <w:rtl/>
        </w:rPr>
        <w:t xml:space="preserve">הכנסת </w:t>
      </w:r>
      <w:bookmarkStart w:id="279" w:name="_ETM_Q1_224879"/>
      <w:bookmarkEnd w:id="279"/>
      <w:r w:rsidRPr="00164082">
        <w:rPr>
          <w:rtl/>
        </w:rPr>
        <w:t xml:space="preserve">טלי </w:t>
      </w:r>
      <w:bookmarkStart w:id="280" w:name="_ETM_Q1_225180"/>
      <w:bookmarkEnd w:id="280"/>
      <w:r w:rsidRPr="00164082">
        <w:rPr>
          <w:rtl/>
        </w:rPr>
        <w:t>גוטליב</w:t>
      </w:r>
      <w:r>
        <w:rPr>
          <w:rFonts w:hint="cs"/>
          <w:rtl/>
        </w:rPr>
        <w:t>.</w:t>
      </w:r>
      <w:r w:rsidRPr="00164082">
        <w:rPr>
          <w:rtl/>
        </w:rPr>
        <w:t xml:space="preserve"> </w:t>
      </w:r>
      <w:bookmarkStart w:id="281" w:name="_ETM_Q1_225870"/>
      <w:bookmarkEnd w:id="281"/>
      <w:r w:rsidRPr="00164082">
        <w:rPr>
          <w:rtl/>
        </w:rPr>
        <w:t>בבקשה</w:t>
      </w:r>
      <w:r>
        <w:rPr>
          <w:rFonts w:hint="cs"/>
          <w:rtl/>
        </w:rPr>
        <w:t>.</w:t>
      </w:r>
    </w:p>
    <w:p w:rsidR="000172BA" w:rsidRDefault="000172BA" w:rsidP="00CB4DD7">
      <w:pPr>
        <w:rPr>
          <w:rtl/>
        </w:rPr>
      </w:pPr>
    </w:p>
    <w:p w:rsidR="000172BA" w:rsidRDefault="000172BA" w:rsidP="0011013E">
      <w:pPr>
        <w:pStyle w:val="a4"/>
        <w:keepNext/>
        <w:rPr>
          <w:rtl/>
        </w:rPr>
      </w:pPr>
      <w:bookmarkStart w:id="282" w:name="ET_speaker_6341_11"/>
      <w:r w:rsidRPr="0011013E">
        <w:rPr>
          <w:rStyle w:val="TagStyle"/>
          <w:rtl/>
        </w:rPr>
        <w:t xml:space="preserve"> &lt;&lt; דובר &gt;&gt;</w:t>
      </w:r>
      <w:r w:rsidRPr="00CB4DD7">
        <w:rPr>
          <w:rStyle w:val="TagStyle"/>
          <w:rtl/>
        </w:rPr>
        <w:t xml:space="preserve"> </w:t>
      </w:r>
      <w:bookmarkStart w:id="283" w:name="_Toc185953641"/>
      <w:bookmarkStart w:id="284" w:name="_Toc185954661"/>
      <w:r>
        <w:rPr>
          <w:rtl/>
        </w:rPr>
        <w:t>דבי ביטון (יש עתיד):</w:t>
      </w:r>
      <w:bookmarkEnd w:id="283"/>
      <w:bookmarkEnd w:id="284"/>
      <w:r w:rsidRPr="00CB4DD7">
        <w:rPr>
          <w:rStyle w:val="TagStyle"/>
          <w:rtl/>
        </w:rPr>
        <w:t xml:space="preserve"> </w:t>
      </w:r>
      <w:r w:rsidRPr="0011013E">
        <w:rPr>
          <w:rStyle w:val="TagStyle"/>
          <w:rtl/>
        </w:rPr>
        <w:t>&lt;&lt; דובר &gt;&gt;</w:t>
      </w:r>
      <w:r>
        <w:rPr>
          <w:rtl/>
        </w:rPr>
        <w:t xml:space="preserve">   </w:t>
      </w:r>
      <w:bookmarkEnd w:id="282"/>
    </w:p>
    <w:p w:rsidR="000172BA" w:rsidRDefault="000172BA" w:rsidP="00A6278C">
      <w:pPr>
        <w:rPr>
          <w:rtl/>
        </w:rPr>
      </w:pPr>
    </w:p>
    <w:p w:rsidR="000172BA" w:rsidRDefault="000172BA" w:rsidP="00EA6EE0">
      <w:pPr>
        <w:rPr>
          <w:rtl/>
        </w:rPr>
      </w:pPr>
      <w:bookmarkStart w:id="285" w:name="_ETM_Q1_227650"/>
      <w:bookmarkEnd w:id="285"/>
      <w:r w:rsidRPr="00164082">
        <w:rPr>
          <w:rtl/>
        </w:rPr>
        <w:t>תודה</w:t>
      </w:r>
      <w:r>
        <w:rPr>
          <w:rFonts w:hint="cs"/>
          <w:rtl/>
        </w:rPr>
        <w:t>,</w:t>
      </w:r>
      <w:r w:rsidRPr="00164082">
        <w:rPr>
          <w:rtl/>
        </w:rPr>
        <w:t xml:space="preserve"> </w:t>
      </w:r>
      <w:bookmarkStart w:id="286" w:name="_ETM_Q1_227950"/>
      <w:bookmarkEnd w:id="286"/>
      <w:r w:rsidRPr="00164082">
        <w:rPr>
          <w:rtl/>
        </w:rPr>
        <w:t xml:space="preserve">כבוד </w:t>
      </w:r>
      <w:bookmarkStart w:id="287" w:name="_ETM_Q1_228190"/>
      <w:bookmarkEnd w:id="287"/>
      <w:r w:rsidRPr="00164082">
        <w:rPr>
          <w:rtl/>
        </w:rPr>
        <w:t>היושב-ראש</w:t>
      </w:r>
      <w:r>
        <w:rPr>
          <w:rFonts w:hint="cs"/>
          <w:rtl/>
        </w:rPr>
        <w:t>.</w:t>
      </w:r>
      <w:r w:rsidRPr="00164082">
        <w:rPr>
          <w:rtl/>
        </w:rPr>
        <w:t xml:space="preserve"> </w:t>
      </w:r>
      <w:bookmarkStart w:id="288" w:name="_ETM_Q1_229090"/>
      <w:bookmarkEnd w:id="288"/>
      <w:r w:rsidRPr="00164082">
        <w:rPr>
          <w:rtl/>
        </w:rPr>
        <w:t xml:space="preserve">חברי </w:t>
      </w:r>
      <w:bookmarkStart w:id="289" w:name="_ETM_Q1_229450"/>
      <w:bookmarkEnd w:id="289"/>
      <w:r w:rsidRPr="00164082">
        <w:rPr>
          <w:rtl/>
        </w:rPr>
        <w:t>הכנסת</w:t>
      </w:r>
      <w:r>
        <w:rPr>
          <w:rFonts w:hint="cs"/>
          <w:rtl/>
        </w:rPr>
        <w:t>,</w:t>
      </w:r>
      <w:r w:rsidRPr="00164082">
        <w:rPr>
          <w:rtl/>
        </w:rPr>
        <w:t xml:space="preserve"> </w:t>
      </w:r>
      <w:bookmarkStart w:id="290" w:name="_ETM_Q1_231380"/>
      <w:bookmarkEnd w:id="290"/>
      <w:r w:rsidRPr="00164082">
        <w:rPr>
          <w:rtl/>
        </w:rPr>
        <w:t xml:space="preserve">444 </w:t>
      </w:r>
      <w:bookmarkStart w:id="291" w:name="_ETM_Q1_233210"/>
      <w:bookmarkEnd w:id="291"/>
      <w:r w:rsidRPr="00164082">
        <w:rPr>
          <w:rtl/>
        </w:rPr>
        <w:t>ימים</w:t>
      </w:r>
      <w:r w:rsidR="00EA6EE0">
        <w:rPr>
          <w:rFonts w:hint="cs"/>
          <w:rtl/>
        </w:rPr>
        <w:t>.</w:t>
      </w:r>
      <w:r w:rsidRPr="00164082">
        <w:rPr>
          <w:rtl/>
        </w:rPr>
        <w:t xml:space="preserve"> </w:t>
      </w:r>
      <w:bookmarkStart w:id="292" w:name="_ETM_Q1_234050"/>
      <w:bookmarkEnd w:id="292"/>
      <w:r w:rsidRPr="00164082">
        <w:rPr>
          <w:rtl/>
        </w:rPr>
        <w:t xml:space="preserve">שוב </w:t>
      </w:r>
      <w:bookmarkStart w:id="293" w:name="_ETM_Q1_234440"/>
      <w:bookmarkEnd w:id="293"/>
      <w:r w:rsidRPr="00164082">
        <w:rPr>
          <w:rtl/>
        </w:rPr>
        <w:t xml:space="preserve">אנחנו </w:t>
      </w:r>
      <w:bookmarkStart w:id="294" w:name="_ETM_Q1_234770"/>
      <w:bookmarkEnd w:id="294"/>
      <w:r w:rsidRPr="00164082">
        <w:rPr>
          <w:rtl/>
        </w:rPr>
        <w:t xml:space="preserve">סופרים </w:t>
      </w:r>
      <w:bookmarkStart w:id="295" w:name="_ETM_Q1_235520"/>
      <w:bookmarkEnd w:id="295"/>
      <w:r w:rsidRPr="00164082">
        <w:rPr>
          <w:rtl/>
        </w:rPr>
        <w:t xml:space="preserve">עוד </w:t>
      </w:r>
      <w:bookmarkStart w:id="296" w:name="_ETM_Q1_235790"/>
      <w:bookmarkEnd w:id="296"/>
      <w:r w:rsidRPr="00164082">
        <w:rPr>
          <w:rtl/>
        </w:rPr>
        <w:t xml:space="preserve">יום </w:t>
      </w:r>
      <w:bookmarkStart w:id="297" w:name="_ETM_Q1_236659"/>
      <w:bookmarkEnd w:id="297"/>
      <w:r w:rsidRPr="00164082">
        <w:rPr>
          <w:rtl/>
        </w:rPr>
        <w:t>ש</w:t>
      </w:r>
      <w:bookmarkStart w:id="298" w:name="_ETM_Q1_236989"/>
      <w:bookmarkEnd w:id="298"/>
      <w:r>
        <w:rPr>
          <w:rFonts w:hint="cs"/>
          <w:rtl/>
        </w:rPr>
        <w:t>חטופינו</w:t>
      </w:r>
      <w:r w:rsidRPr="00164082">
        <w:rPr>
          <w:rtl/>
        </w:rPr>
        <w:t xml:space="preserve"> </w:t>
      </w:r>
      <w:bookmarkStart w:id="299" w:name="_ETM_Q1_237470"/>
      <w:bookmarkEnd w:id="299"/>
      <w:r w:rsidRPr="00164082">
        <w:rPr>
          <w:rtl/>
        </w:rPr>
        <w:t xml:space="preserve">נמצאים </w:t>
      </w:r>
      <w:bookmarkStart w:id="300" w:name="_ETM_Q1_238040"/>
      <w:bookmarkEnd w:id="300"/>
      <w:r w:rsidRPr="00164082">
        <w:rPr>
          <w:rtl/>
        </w:rPr>
        <w:t xml:space="preserve">בשבי </w:t>
      </w:r>
      <w:bookmarkStart w:id="301" w:name="_ETM_Q1_238549"/>
      <w:bookmarkEnd w:id="301"/>
      <w:r w:rsidRPr="00164082">
        <w:rPr>
          <w:rtl/>
        </w:rPr>
        <w:t>החמאס</w:t>
      </w:r>
      <w:r>
        <w:rPr>
          <w:rFonts w:hint="cs"/>
          <w:rtl/>
        </w:rPr>
        <w:t>,</w:t>
      </w:r>
      <w:r w:rsidRPr="00164082">
        <w:rPr>
          <w:rtl/>
        </w:rPr>
        <w:t xml:space="preserve"> </w:t>
      </w:r>
      <w:bookmarkStart w:id="302" w:name="_ETM_Q1_239569"/>
      <w:bookmarkEnd w:id="302"/>
      <w:r w:rsidRPr="00164082">
        <w:rPr>
          <w:rtl/>
        </w:rPr>
        <w:t xml:space="preserve">שהמשפחות </w:t>
      </w:r>
      <w:bookmarkStart w:id="303" w:name="_ETM_Q1_240409"/>
      <w:bookmarkEnd w:id="303"/>
      <w:r w:rsidRPr="00164082">
        <w:rPr>
          <w:rtl/>
        </w:rPr>
        <w:t>מתעוררות</w:t>
      </w:r>
      <w:r>
        <w:rPr>
          <w:rFonts w:hint="cs"/>
          <w:rtl/>
        </w:rPr>
        <w:t xml:space="preserve"> –</w:t>
      </w:r>
      <w:r w:rsidRPr="00164082">
        <w:rPr>
          <w:rtl/>
        </w:rPr>
        <w:t xml:space="preserve"> </w:t>
      </w:r>
      <w:bookmarkStart w:id="304" w:name="_ETM_Q1_241220"/>
      <w:bookmarkEnd w:id="304"/>
      <w:r w:rsidRPr="00164082">
        <w:rPr>
          <w:rtl/>
        </w:rPr>
        <w:t xml:space="preserve">לא </w:t>
      </w:r>
      <w:bookmarkStart w:id="305" w:name="_ETM_Q1_241340"/>
      <w:bookmarkEnd w:id="305"/>
      <w:r w:rsidRPr="00164082">
        <w:rPr>
          <w:rtl/>
        </w:rPr>
        <w:t>מתעוררות</w:t>
      </w:r>
      <w:bookmarkStart w:id="306" w:name="_ETM_Q1_242000"/>
      <w:bookmarkEnd w:id="306"/>
      <w:r>
        <w:rPr>
          <w:rFonts w:hint="cs"/>
          <w:rtl/>
        </w:rPr>
        <w:t xml:space="preserve">; </w:t>
      </w:r>
      <w:r w:rsidRPr="00164082">
        <w:rPr>
          <w:rtl/>
        </w:rPr>
        <w:t xml:space="preserve">לא </w:t>
      </w:r>
      <w:bookmarkStart w:id="307" w:name="_ETM_Q1_242150"/>
      <w:bookmarkEnd w:id="307"/>
      <w:r w:rsidRPr="00164082">
        <w:rPr>
          <w:rtl/>
        </w:rPr>
        <w:t>ישנות</w:t>
      </w:r>
      <w:r>
        <w:rPr>
          <w:rFonts w:hint="cs"/>
          <w:rtl/>
        </w:rPr>
        <w:t xml:space="preserve"> –</w:t>
      </w:r>
      <w:r w:rsidRPr="00164082">
        <w:rPr>
          <w:rtl/>
        </w:rPr>
        <w:t xml:space="preserve"> </w:t>
      </w:r>
      <w:bookmarkStart w:id="308" w:name="_ETM_Q1_243300"/>
      <w:bookmarkStart w:id="309" w:name="_ETM_Q1_243450"/>
      <w:bookmarkEnd w:id="308"/>
      <w:bookmarkEnd w:id="309"/>
      <w:r>
        <w:rPr>
          <w:rFonts w:hint="cs"/>
          <w:rtl/>
        </w:rPr>
        <w:t>ו</w:t>
      </w:r>
      <w:r w:rsidRPr="00164082">
        <w:rPr>
          <w:rtl/>
        </w:rPr>
        <w:t>ממתינ</w:t>
      </w:r>
      <w:r>
        <w:rPr>
          <w:rFonts w:hint="cs"/>
          <w:rtl/>
        </w:rPr>
        <w:t>ות</w:t>
      </w:r>
      <w:r w:rsidRPr="00164082">
        <w:rPr>
          <w:rtl/>
        </w:rPr>
        <w:t xml:space="preserve"> </w:t>
      </w:r>
      <w:bookmarkStart w:id="310" w:name="_ETM_Q1_243989"/>
      <w:bookmarkEnd w:id="310"/>
      <w:r w:rsidRPr="00164082">
        <w:rPr>
          <w:rtl/>
        </w:rPr>
        <w:t>ל</w:t>
      </w:r>
      <w:r>
        <w:rPr>
          <w:rFonts w:hint="cs"/>
          <w:rtl/>
        </w:rPr>
        <w:t>יקיריהן.</w:t>
      </w:r>
      <w:r w:rsidRPr="00164082">
        <w:rPr>
          <w:rtl/>
        </w:rPr>
        <w:t xml:space="preserve"> </w:t>
      </w:r>
      <w:bookmarkStart w:id="311" w:name="_ETM_Q1_245250"/>
      <w:bookmarkEnd w:id="311"/>
      <w:r w:rsidRPr="00164082">
        <w:rPr>
          <w:rtl/>
        </w:rPr>
        <w:t xml:space="preserve">אני </w:t>
      </w:r>
      <w:bookmarkStart w:id="312" w:name="_ETM_Q1_245489"/>
      <w:bookmarkEnd w:id="312"/>
      <w:r w:rsidRPr="00164082">
        <w:rPr>
          <w:rtl/>
        </w:rPr>
        <w:t xml:space="preserve">שוב </w:t>
      </w:r>
      <w:bookmarkStart w:id="313" w:name="_ETM_Q1_245730"/>
      <w:bookmarkEnd w:id="313"/>
      <w:r w:rsidRPr="00164082">
        <w:rPr>
          <w:rtl/>
        </w:rPr>
        <w:t xml:space="preserve">פונה </w:t>
      </w:r>
      <w:bookmarkStart w:id="314" w:name="_ETM_Q1_246030"/>
      <w:bookmarkEnd w:id="314"/>
      <w:r w:rsidRPr="00164082">
        <w:rPr>
          <w:rtl/>
        </w:rPr>
        <w:t xml:space="preserve">לראש </w:t>
      </w:r>
      <w:bookmarkStart w:id="315" w:name="_ETM_Q1_246480"/>
      <w:bookmarkEnd w:id="315"/>
      <w:r w:rsidRPr="00164082">
        <w:rPr>
          <w:rtl/>
        </w:rPr>
        <w:t>הממשלה</w:t>
      </w:r>
      <w:r>
        <w:rPr>
          <w:rFonts w:hint="cs"/>
          <w:rtl/>
        </w:rPr>
        <w:t>:</w:t>
      </w:r>
      <w:r w:rsidRPr="00164082">
        <w:rPr>
          <w:rtl/>
        </w:rPr>
        <w:t xml:space="preserve"> </w:t>
      </w:r>
      <w:bookmarkStart w:id="316" w:name="_ETM_Q1_247920"/>
      <w:bookmarkEnd w:id="316"/>
      <w:r w:rsidRPr="00164082">
        <w:rPr>
          <w:rtl/>
        </w:rPr>
        <w:t xml:space="preserve">אין </w:t>
      </w:r>
      <w:bookmarkStart w:id="317" w:name="_ETM_Q1_248129"/>
      <w:bookmarkEnd w:id="317"/>
      <w:r w:rsidRPr="00164082">
        <w:rPr>
          <w:rtl/>
        </w:rPr>
        <w:t xml:space="preserve">לנו </w:t>
      </w:r>
      <w:bookmarkStart w:id="318" w:name="_ETM_Q1_248400"/>
      <w:bookmarkEnd w:id="318"/>
      <w:r w:rsidRPr="00164082">
        <w:rPr>
          <w:rtl/>
        </w:rPr>
        <w:t xml:space="preserve">כבר </w:t>
      </w:r>
      <w:bookmarkStart w:id="319" w:name="_ETM_Q1_248670"/>
      <w:bookmarkEnd w:id="319"/>
      <w:r w:rsidRPr="00164082">
        <w:rPr>
          <w:rtl/>
        </w:rPr>
        <w:t xml:space="preserve">מה </w:t>
      </w:r>
      <w:bookmarkStart w:id="320" w:name="_ETM_Q1_248879"/>
      <w:bookmarkEnd w:id="320"/>
      <w:r w:rsidRPr="00164082">
        <w:rPr>
          <w:rtl/>
        </w:rPr>
        <w:t>להמתין</w:t>
      </w:r>
      <w:r>
        <w:rPr>
          <w:rFonts w:hint="cs"/>
          <w:rtl/>
        </w:rPr>
        <w:t>.</w:t>
      </w:r>
      <w:r w:rsidRPr="00164082">
        <w:rPr>
          <w:rtl/>
        </w:rPr>
        <w:t xml:space="preserve"> </w:t>
      </w:r>
      <w:bookmarkStart w:id="321" w:name="_ETM_Q1_249900"/>
      <w:bookmarkEnd w:id="321"/>
      <w:r w:rsidRPr="00164082">
        <w:rPr>
          <w:rtl/>
        </w:rPr>
        <w:t xml:space="preserve">שילמנו </w:t>
      </w:r>
      <w:bookmarkStart w:id="322" w:name="_ETM_Q1_250379"/>
      <w:bookmarkEnd w:id="322"/>
      <w:r w:rsidRPr="00164082">
        <w:rPr>
          <w:rtl/>
        </w:rPr>
        <w:t xml:space="preserve">מחיר </w:t>
      </w:r>
      <w:bookmarkStart w:id="323" w:name="_ETM_Q1_250860"/>
      <w:bookmarkEnd w:id="323"/>
      <w:r>
        <w:rPr>
          <w:rFonts w:hint="cs"/>
          <w:rtl/>
        </w:rPr>
        <w:t>גבוה</w:t>
      </w:r>
      <w:r w:rsidRPr="00164082">
        <w:rPr>
          <w:rtl/>
        </w:rPr>
        <w:t xml:space="preserve"> </w:t>
      </w:r>
      <w:bookmarkStart w:id="324" w:name="_ETM_Q1_251430"/>
      <w:bookmarkEnd w:id="324"/>
      <w:r w:rsidRPr="00164082">
        <w:rPr>
          <w:rtl/>
        </w:rPr>
        <w:t>מאוד</w:t>
      </w:r>
      <w:r w:rsidR="00EA6EE0">
        <w:rPr>
          <w:rFonts w:hint="cs"/>
          <w:rtl/>
        </w:rPr>
        <w:t>.</w:t>
      </w:r>
      <w:r w:rsidRPr="00164082">
        <w:rPr>
          <w:rtl/>
        </w:rPr>
        <w:t xml:space="preserve"> </w:t>
      </w:r>
      <w:bookmarkStart w:id="325" w:name="_ETM_Q1_252239"/>
      <w:bookmarkEnd w:id="325"/>
      <w:r w:rsidRPr="00164082">
        <w:rPr>
          <w:rtl/>
        </w:rPr>
        <w:t xml:space="preserve">תשיבו </w:t>
      </w:r>
      <w:bookmarkStart w:id="326" w:name="_ETM_Q1_252959"/>
      <w:bookmarkEnd w:id="326"/>
      <w:r w:rsidRPr="00164082">
        <w:rPr>
          <w:rtl/>
        </w:rPr>
        <w:t xml:space="preserve">את </w:t>
      </w:r>
      <w:bookmarkStart w:id="327" w:name="_ETM_Q1_253140"/>
      <w:bookmarkEnd w:id="327"/>
      <w:r w:rsidRPr="00164082">
        <w:rPr>
          <w:rtl/>
        </w:rPr>
        <w:t xml:space="preserve">כל </w:t>
      </w:r>
      <w:bookmarkStart w:id="328" w:name="_ETM_Q1_253410"/>
      <w:bookmarkEnd w:id="328"/>
      <w:r w:rsidRPr="00164082">
        <w:rPr>
          <w:rtl/>
        </w:rPr>
        <w:t xml:space="preserve">החטופים </w:t>
      </w:r>
      <w:bookmarkStart w:id="329" w:name="_ETM_Q1_254040"/>
      <w:bookmarkEnd w:id="329"/>
      <w:r w:rsidRPr="00164082">
        <w:rPr>
          <w:rtl/>
        </w:rPr>
        <w:t xml:space="preserve">והחטופות </w:t>
      </w:r>
      <w:bookmarkStart w:id="330" w:name="_ETM_Q1_254670"/>
      <w:bookmarkEnd w:id="330"/>
      <w:r w:rsidRPr="00164082">
        <w:rPr>
          <w:rtl/>
        </w:rPr>
        <w:t xml:space="preserve">שלנו </w:t>
      </w:r>
      <w:bookmarkStart w:id="331" w:name="_ETM_Q1_255569"/>
      <w:bookmarkEnd w:id="331"/>
      <w:r w:rsidRPr="00164082">
        <w:rPr>
          <w:rtl/>
        </w:rPr>
        <w:t xml:space="preserve">הביתה </w:t>
      </w:r>
      <w:bookmarkStart w:id="332" w:name="_ETM_Q1_256800"/>
      <w:bookmarkEnd w:id="332"/>
      <w:r w:rsidRPr="00164082">
        <w:rPr>
          <w:rtl/>
        </w:rPr>
        <w:t xml:space="preserve">בפעימה </w:t>
      </w:r>
      <w:bookmarkStart w:id="333" w:name="_ETM_Q1_257580"/>
      <w:bookmarkEnd w:id="333"/>
      <w:r>
        <w:rPr>
          <w:rFonts w:hint="cs"/>
          <w:rtl/>
        </w:rPr>
        <w:t>אחת.</w:t>
      </w:r>
      <w:r w:rsidRPr="00164082">
        <w:rPr>
          <w:rtl/>
        </w:rPr>
        <w:t xml:space="preserve"> </w:t>
      </w:r>
      <w:bookmarkStart w:id="334" w:name="_ETM_Q1_258210"/>
      <w:bookmarkEnd w:id="334"/>
      <w:r w:rsidRPr="00164082">
        <w:rPr>
          <w:rtl/>
        </w:rPr>
        <w:t>תודה</w:t>
      </w:r>
      <w:r>
        <w:rPr>
          <w:rFonts w:hint="cs"/>
          <w:rtl/>
        </w:rPr>
        <w:t>.</w:t>
      </w:r>
    </w:p>
    <w:p w:rsidR="000172BA" w:rsidRDefault="000172BA" w:rsidP="00A9556A">
      <w:pPr>
        <w:rPr>
          <w:rtl/>
        </w:rPr>
      </w:pPr>
    </w:p>
    <w:p w:rsidR="000172BA" w:rsidRDefault="000172BA" w:rsidP="0011013E">
      <w:pPr>
        <w:pStyle w:val="af6"/>
        <w:keepNext/>
        <w:rPr>
          <w:rtl/>
        </w:rPr>
      </w:pPr>
      <w:bookmarkStart w:id="335" w:name="ET_yor_6423_12"/>
      <w:r w:rsidRPr="0011013E">
        <w:rPr>
          <w:rStyle w:val="TagStyle"/>
          <w:rtl/>
        </w:rPr>
        <w:t xml:space="preserve"> &lt;&lt; יור &gt;&gt;</w:t>
      </w:r>
      <w:r w:rsidRPr="00A9556A">
        <w:rPr>
          <w:rStyle w:val="TagStyle"/>
          <w:rtl/>
        </w:rPr>
        <w:t xml:space="preserve"> </w:t>
      </w:r>
      <w:r>
        <w:rPr>
          <w:rtl/>
        </w:rPr>
        <w:t>היו"ר אמיר אוחנה:</w:t>
      </w:r>
      <w:r w:rsidRPr="00A9556A">
        <w:rPr>
          <w:rStyle w:val="TagStyle"/>
          <w:rtl/>
        </w:rPr>
        <w:t xml:space="preserve"> </w:t>
      </w:r>
      <w:r w:rsidRPr="0011013E">
        <w:rPr>
          <w:rStyle w:val="TagStyle"/>
          <w:rtl/>
        </w:rPr>
        <w:t>&lt;&lt; יור &gt;&gt;</w:t>
      </w:r>
      <w:r>
        <w:rPr>
          <w:rtl/>
        </w:rPr>
        <w:t xml:space="preserve">   </w:t>
      </w:r>
      <w:bookmarkEnd w:id="335"/>
    </w:p>
    <w:p w:rsidR="000172BA" w:rsidRDefault="000172BA" w:rsidP="00A6278C">
      <w:pPr>
        <w:rPr>
          <w:rtl/>
        </w:rPr>
      </w:pPr>
    </w:p>
    <w:p w:rsidR="000172BA" w:rsidRDefault="000172BA" w:rsidP="00A9556A">
      <w:pPr>
        <w:rPr>
          <w:rtl/>
        </w:rPr>
      </w:pPr>
      <w:bookmarkStart w:id="336" w:name="_ETM_Q1_258000"/>
      <w:bookmarkStart w:id="337" w:name="_ETM_Q1_259040"/>
      <w:bookmarkEnd w:id="336"/>
      <w:bookmarkEnd w:id="337"/>
      <w:r w:rsidRPr="00164082">
        <w:rPr>
          <w:rtl/>
        </w:rPr>
        <w:t xml:space="preserve">תודה </w:t>
      </w:r>
      <w:bookmarkStart w:id="338" w:name="_ETM_Q1_259430"/>
      <w:bookmarkEnd w:id="338"/>
      <w:r w:rsidRPr="00164082">
        <w:rPr>
          <w:rtl/>
        </w:rPr>
        <w:t>רבה</w:t>
      </w:r>
      <w:r>
        <w:rPr>
          <w:rFonts w:hint="cs"/>
          <w:rtl/>
        </w:rPr>
        <w:t>.</w:t>
      </w:r>
      <w:r w:rsidRPr="00164082">
        <w:rPr>
          <w:rtl/>
        </w:rPr>
        <w:t xml:space="preserve"> </w:t>
      </w:r>
      <w:bookmarkStart w:id="339" w:name="_ETM_Q1_259730"/>
      <w:bookmarkEnd w:id="339"/>
      <w:r w:rsidRPr="00164082">
        <w:rPr>
          <w:rtl/>
        </w:rPr>
        <w:t xml:space="preserve">חברת </w:t>
      </w:r>
      <w:bookmarkStart w:id="340" w:name="_ETM_Q1_260089"/>
      <w:bookmarkEnd w:id="340"/>
      <w:r w:rsidRPr="00164082">
        <w:rPr>
          <w:rtl/>
        </w:rPr>
        <w:t xml:space="preserve">הכנסת </w:t>
      </w:r>
      <w:bookmarkStart w:id="341" w:name="_ETM_Q1_260360"/>
      <w:bookmarkEnd w:id="341"/>
      <w:r w:rsidRPr="00164082">
        <w:rPr>
          <w:rtl/>
        </w:rPr>
        <w:t xml:space="preserve">טלי </w:t>
      </w:r>
      <w:bookmarkStart w:id="342" w:name="_ETM_Q1_260630"/>
      <w:bookmarkEnd w:id="342"/>
      <w:r w:rsidRPr="00164082">
        <w:rPr>
          <w:rtl/>
        </w:rPr>
        <w:t>גוטליב</w:t>
      </w:r>
      <w:r>
        <w:rPr>
          <w:rFonts w:hint="cs"/>
          <w:rtl/>
        </w:rPr>
        <w:t>,</w:t>
      </w:r>
      <w:r w:rsidRPr="00164082">
        <w:rPr>
          <w:rtl/>
        </w:rPr>
        <w:t xml:space="preserve"> </w:t>
      </w:r>
      <w:bookmarkStart w:id="343" w:name="_ETM_Q1_261050"/>
      <w:bookmarkEnd w:id="343"/>
      <w:r w:rsidRPr="00164082">
        <w:rPr>
          <w:rtl/>
        </w:rPr>
        <w:t>ואחריה</w:t>
      </w:r>
      <w:r>
        <w:rPr>
          <w:rFonts w:hint="cs"/>
          <w:rtl/>
        </w:rPr>
        <w:t xml:space="preserve"> –</w:t>
      </w:r>
      <w:r w:rsidRPr="00164082">
        <w:rPr>
          <w:rtl/>
        </w:rPr>
        <w:t xml:space="preserve"> </w:t>
      </w:r>
      <w:bookmarkStart w:id="344" w:name="_ETM_Q1_261800"/>
      <w:bookmarkEnd w:id="344"/>
      <w:r w:rsidRPr="00164082">
        <w:rPr>
          <w:rtl/>
        </w:rPr>
        <w:t xml:space="preserve">חבר </w:t>
      </w:r>
      <w:bookmarkStart w:id="345" w:name="_ETM_Q1_262130"/>
      <w:bookmarkEnd w:id="345"/>
      <w:r w:rsidRPr="00164082">
        <w:rPr>
          <w:rtl/>
        </w:rPr>
        <w:t xml:space="preserve">הכנסת </w:t>
      </w:r>
      <w:bookmarkStart w:id="346" w:name="_ETM_Q1_262490"/>
      <w:bookmarkEnd w:id="346"/>
      <w:r w:rsidRPr="00164082">
        <w:rPr>
          <w:rtl/>
        </w:rPr>
        <w:t xml:space="preserve">סימון </w:t>
      </w:r>
      <w:bookmarkStart w:id="347" w:name="_ETM_Q1_262940"/>
      <w:bookmarkEnd w:id="347"/>
      <w:r w:rsidRPr="00164082">
        <w:rPr>
          <w:rtl/>
        </w:rPr>
        <w:t>דוידסון</w:t>
      </w:r>
      <w:r>
        <w:rPr>
          <w:rFonts w:hint="cs"/>
          <w:rtl/>
        </w:rPr>
        <w:t>.</w:t>
      </w:r>
    </w:p>
    <w:p w:rsidR="000172BA" w:rsidRDefault="000172BA" w:rsidP="00A9556A">
      <w:pPr>
        <w:rPr>
          <w:rtl/>
        </w:rPr>
      </w:pPr>
      <w:bookmarkStart w:id="348" w:name="_ETM_Q1_266000"/>
      <w:bookmarkEnd w:id="348"/>
    </w:p>
    <w:p w:rsidR="000172BA" w:rsidRDefault="000172BA" w:rsidP="0011013E">
      <w:pPr>
        <w:pStyle w:val="a4"/>
        <w:keepNext/>
        <w:rPr>
          <w:rtl/>
        </w:rPr>
      </w:pPr>
      <w:bookmarkStart w:id="349" w:name="ET_speaker_6345_13"/>
      <w:r w:rsidRPr="0011013E">
        <w:rPr>
          <w:rStyle w:val="TagStyle"/>
          <w:rtl/>
        </w:rPr>
        <w:t xml:space="preserve"> &lt;&lt; דובר &gt;&gt;</w:t>
      </w:r>
      <w:r w:rsidRPr="00A9556A">
        <w:rPr>
          <w:rStyle w:val="TagStyle"/>
          <w:rtl/>
        </w:rPr>
        <w:t xml:space="preserve"> </w:t>
      </w:r>
      <w:bookmarkStart w:id="350" w:name="_Toc185953642"/>
      <w:bookmarkStart w:id="351" w:name="_Toc185954662"/>
      <w:r>
        <w:rPr>
          <w:rtl/>
        </w:rPr>
        <w:t>טלי גוטליב (הליכוד):</w:t>
      </w:r>
      <w:bookmarkEnd w:id="350"/>
      <w:bookmarkEnd w:id="351"/>
      <w:r w:rsidRPr="00A9556A">
        <w:rPr>
          <w:rStyle w:val="TagStyle"/>
          <w:rtl/>
        </w:rPr>
        <w:t xml:space="preserve"> </w:t>
      </w:r>
      <w:r w:rsidRPr="0011013E">
        <w:rPr>
          <w:rStyle w:val="TagStyle"/>
          <w:rtl/>
        </w:rPr>
        <w:t>&lt;&lt; דובר &gt;&gt;</w:t>
      </w:r>
      <w:r>
        <w:rPr>
          <w:rtl/>
        </w:rPr>
        <w:t xml:space="preserve">   </w:t>
      </w:r>
      <w:bookmarkEnd w:id="349"/>
    </w:p>
    <w:p w:rsidR="000172BA" w:rsidRDefault="000172BA" w:rsidP="00A6278C">
      <w:pPr>
        <w:rPr>
          <w:rtl/>
        </w:rPr>
      </w:pPr>
    </w:p>
    <w:p w:rsidR="000172BA" w:rsidRDefault="000172BA" w:rsidP="00A6278C">
      <w:pPr>
        <w:rPr>
          <w:rtl/>
        </w:rPr>
      </w:pPr>
      <w:bookmarkStart w:id="352" w:name="_ETM_Q1_266240"/>
      <w:bookmarkEnd w:id="352"/>
      <w:r w:rsidRPr="00164082">
        <w:rPr>
          <w:rtl/>
        </w:rPr>
        <w:t xml:space="preserve">יאיר </w:t>
      </w:r>
      <w:bookmarkStart w:id="353" w:name="_ETM_Q1_266720"/>
      <w:bookmarkEnd w:id="353"/>
      <w:r w:rsidRPr="00164082">
        <w:rPr>
          <w:rtl/>
        </w:rPr>
        <w:t xml:space="preserve">גולן </w:t>
      </w:r>
      <w:bookmarkStart w:id="354" w:name="_ETM_Q1_268220"/>
      <w:bookmarkStart w:id="355" w:name="_ETM_Q1_268770"/>
      <w:bookmarkEnd w:id="354"/>
      <w:bookmarkEnd w:id="355"/>
      <w:r w:rsidRPr="00164082">
        <w:rPr>
          <w:rtl/>
        </w:rPr>
        <w:t xml:space="preserve">איים </w:t>
      </w:r>
      <w:bookmarkStart w:id="356" w:name="_ETM_Q1_269070"/>
      <w:bookmarkEnd w:id="356"/>
      <w:r w:rsidRPr="00164082">
        <w:rPr>
          <w:rtl/>
        </w:rPr>
        <w:t>היום</w:t>
      </w:r>
      <w:bookmarkStart w:id="357" w:name="_ETM_Q1_268500"/>
      <w:bookmarkEnd w:id="357"/>
      <w:r w:rsidRPr="00164082">
        <w:rPr>
          <w:rtl/>
        </w:rPr>
        <w:t xml:space="preserve"> על </w:t>
      </w:r>
      <w:bookmarkStart w:id="358" w:name="_ETM_Q1_269220"/>
      <w:bookmarkEnd w:id="358"/>
      <w:r w:rsidRPr="00164082">
        <w:rPr>
          <w:rtl/>
        </w:rPr>
        <w:t>ה</w:t>
      </w:r>
      <w:r>
        <w:rPr>
          <w:rFonts w:hint="cs"/>
          <w:rtl/>
        </w:rPr>
        <w:t>מפכ"ל</w:t>
      </w:r>
      <w:r w:rsidRPr="00164082">
        <w:rPr>
          <w:rtl/>
        </w:rPr>
        <w:t xml:space="preserve"> </w:t>
      </w:r>
      <w:bookmarkStart w:id="359" w:name="_ETM_Q1_269690"/>
      <w:bookmarkStart w:id="360" w:name="_ETM_Q1_270770"/>
      <w:bookmarkEnd w:id="359"/>
      <w:bookmarkEnd w:id="360"/>
      <w:r w:rsidRPr="00164082">
        <w:rPr>
          <w:rtl/>
        </w:rPr>
        <w:t xml:space="preserve">שלא </w:t>
      </w:r>
      <w:bookmarkStart w:id="361" w:name="_ETM_Q1_271160"/>
      <w:bookmarkEnd w:id="361"/>
      <w:r w:rsidRPr="00164082">
        <w:rPr>
          <w:rtl/>
        </w:rPr>
        <w:t xml:space="preserve">לעולם </w:t>
      </w:r>
      <w:bookmarkStart w:id="362" w:name="_ETM_Q1_271520"/>
      <w:bookmarkEnd w:id="362"/>
      <w:r w:rsidRPr="00164082">
        <w:rPr>
          <w:rtl/>
        </w:rPr>
        <w:t xml:space="preserve">חוסן </w:t>
      </w:r>
      <w:bookmarkStart w:id="363" w:name="_ETM_Q1_271880"/>
      <w:bookmarkEnd w:id="363"/>
      <w:r w:rsidRPr="00164082">
        <w:rPr>
          <w:rtl/>
        </w:rPr>
        <w:t xml:space="preserve">והוא </w:t>
      </w:r>
      <w:bookmarkStart w:id="364" w:name="_ETM_Q1_272000"/>
      <w:bookmarkEnd w:id="364"/>
      <w:r w:rsidRPr="00164082">
        <w:rPr>
          <w:rtl/>
        </w:rPr>
        <w:t xml:space="preserve">יבוא </w:t>
      </w:r>
      <w:bookmarkStart w:id="365" w:name="_ETM_Q1_272210"/>
      <w:bookmarkEnd w:id="365"/>
      <w:r w:rsidRPr="00164082">
        <w:rPr>
          <w:rtl/>
        </w:rPr>
        <w:t xml:space="preserve">איתו </w:t>
      </w:r>
      <w:bookmarkStart w:id="366" w:name="_ETM_Q1_272390"/>
      <w:bookmarkEnd w:id="366"/>
      <w:r w:rsidRPr="00164082">
        <w:rPr>
          <w:rtl/>
        </w:rPr>
        <w:t>חשבון</w:t>
      </w:r>
      <w:r>
        <w:rPr>
          <w:rFonts w:hint="cs"/>
          <w:rtl/>
        </w:rPr>
        <w:t>.</w:t>
      </w:r>
      <w:r w:rsidRPr="00164082">
        <w:rPr>
          <w:rtl/>
        </w:rPr>
        <w:t xml:space="preserve"> </w:t>
      </w:r>
      <w:bookmarkStart w:id="367" w:name="_ETM_Q1_273159"/>
      <w:bookmarkEnd w:id="367"/>
      <w:r w:rsidRPr="00164082">
        <w:rPr>
          <w:rtl/>
        </w:rPr>
        <w:t xml:space="preserve">אדון </w:t>
      </w:r>
      <w:bookmarkStart w:id="368" w:name="_ETM_Q1_273460"/>
      <w:bookmarkEnd w:id="368"/>
      <w:r w:rsidRPr="00164082">
        <w:rPr>
          <w:rtl/>
        </w:rPr>
        <w:t xml:space="preserve">יאיר </w:t>
      </w:r>
      <w:bookmarkStart w:id="369" w:name="_ETM_Q1_273729"/>
      <w:bookmarkEnd w:id="369"/>
      <w:r w:rsidRPr="00164082">
        <w:rPr>
          <w:rtl/>
        </w:rPr>
        <w:t>גולן</w:t>
      </w:r>
      <w:r>
        <w:rPr>
          <w:rFonts w:hint="cs"/>
          <w:rtl/>
        </w:rPr>
        <w:t xml:space="preserve">, נעים מאוד. </w:t>
      </w:r>
      <w:bookmarkStart w:id="370" w:name="_ETM_Q1_271000"/>
      <w:bookmarkStart w:id="371" w:name="_ETM_Q1_274120"/>
      <w:bookmarkStart w:id="372" w:name="_ETM_Q1_274300"/>
      <w:bookmarkStart w:id="373" w:name="_ETM_Q1_274659"/>
      <w:bookmarkStart w:id="374" w:name="_ETM_Q1_274960"/>
      <w:bookmarkEnd w:id="370"/>
      <w:bookmarkEnd w:id="371"/>
      <w:bookmarkEnd w:id="372"/>
      <w:bookmarkEnd w:id="373"/>
      <w:bookmarkEnd w:id="374"/>
      <w:r>
        <w:rPr>
          <w:rFonts w:hint="cs"/>
          <w:rtl/>
        </w:rPr>
        <w:t xml:space="preserve">טלי גוטליב, </w:t>
      </w:r>
      <w:bookmarkStart w:id="375" w:name="_ETM_Q1_275050"/>
      <w:bookmarkStart w:id="376" w:name="_ETM_Q1_275349"/>
      <w:bookmarkStart w:id="377" w:name="_ETM_Q1_275680"/>
      <w:bookmarkEnd w:id="375"/>
      <w:bookmarkEnd w:id="376"/>
      <w:bookmarkEnd w:id="377"/>
      <w:r>
        <w:rPr>
          <w:rFonts w:hint="cs"/>
          <w:rtl/>
        </w:rPr>
        <w:t xml:space="preserve">חברת כנסת, </w:t>
      </w:r>
      <w:r w:rsidRPr="00164082">
        <w:rPr>
          <w:rtl/>
        </w:rPr>
        <w:t xml:space="preserve">בשם </w:t>
      </w:r>
      <w:bookmarkStart w:id="378" w:name="_ETM_Q1_275979"/>
      <w:bookmarkEnd w:id="378"/>
      <w:r w:rsidRPr="00164082">
        <w:rPr>
          <w:rtl/>
        </w:rPr>
        <w:t xml:space="preserve">החסינות </w:t>
      </w:r>
      <w:bookmarkStart w:id="379" w:name="_ETM_Q1_276520"/>
      <w:bookmarkEnd w:id="379"/>
      <w:r w:rsidRPr="00164082">
        <w:rPr>
          <w:rtl/>
        </w:rPr>
        <w:t>של</w:t>
      </w:r>
      <w:r>
        <w:rPr>
          <w:rFonts w:hint="cs"/>
          <w:rtl/>
        </w:rPr>
        <w:t>ה</w:t>
      </w:r>
      <w:r w:rsidRPr="00164082">
        <w:rPr>
          <w:rtl/>
        </w:rPr>
        <w:t xml:space="preserve"> </w:t>
      </w:r>
      <w:bookmarkStart w:id="380" w:name="_ETM_Q1_277180"/>
      <w:bookmarkEnd w:id="380"/>
      <w:r w:rsidRPr="00164082">
        <w:rPr>
          <w:rtl/>
        </w:rPr>
        <w:t xml:space="preserve">אומרת </w:t>
      </w:r>
      <w:bookmarkStart w:id="381" w:name="_ETM_Q1_277539"/>
      <w:bookmarkEnd w:id="381"/>
      <w:r w:rsidRPr="00164082">
        <w:rPr>
          <w:rtl/>
        </w:rPr>
        <w:t xml:space="preserve">לך </w:t>
      </w:r>
      <w:bookmarkStart w:id="382" w:name="_ETM_Q1_277749"/>
      <w:bookmarkEnd w:id="382"/>
      <w:r w:rsidRPr="00164082">
        <w:rPr>
          <w:rtl/>
        </w:rPr>
        <w:t xml:space="preserve">את </w:t>
      </w:r>
      <w:bookmarkStart w:id="383" w:name="_ETM_Q1_277870"/>
      <w:bookmarkEnd w:id="383"/>
      <w:r w:rsidRPr="00164082">
        <w:rPr>
          <w:rtl/>
        </w:rPr>
        <w:t xml:space="preserve">הדברים </w:t>
      </w:r>
      <w:bookmarkStart w:id="384" w:name="_ETM_Q1_278229"/>
      <w:bookmarkEnd w:id="384"/>
      <w:r w:rsidRPr="00164082">
        <w:rPr>
          <w:rtl/>
        </w:rPr>
        <w:t>הבאים</w:t>
      </w:r>
      <w:r w:rsidR="00105961">
        <w:rPr>
          <w:rFonts w:hint="cs"/>
          <w:rtl/>
        </w:rPr>
        <w:t>,</w:t>
      </w:r>
      <w:r w:rsidRPr="00164082">
        <w:rPr>
          <w:rtl/>
        </w:rPr>
        <w:t xml:space="preserve"> </w:t>
      </w:r>
      <w:bookmarkStart w:id="385" w:name="_ETM_Q1_279189"/>
      <w:bookmarkEnd w:id="385"/>
      <w:r w:rsidRPr="00164082">
        <w:rPr>
          <w:rtl/>
        </w:rPr>
        <w:t xml:space="preserve">תקשיב </w:t>
      </w:r>
      <w:bookmarkStart w:id="386" w:name="_ETM_Q1_279580"/>
      <w:bookmarkEnd w:id="386"/>
      <w:r w:rsidRPr="00164082">
        <w:rPr>
          <w:rtl/>
        </w:rPr>
        <w:t>טוב</w:t>
      </w:r>
      <w:r w:rsidR="00105961">
        <w:rPr>
          <w:rFonts w:hint="cs"/>
          <w:rtl/>
        </w:rPr>
        <w:t>:</w:t>
      </w:r>
      <w:r w:rsidRPr="00164082">
        <w:rPr>
          <w:rtl/>
        </w:rPr>
        <w:t xml:space="preserve"> </w:t>
      </w:r>
      <w:bookmarkStart w:id="387" w:name="_ETM_Q1_279819"/>
      <w:bookmarkEnd w:id="387"/>
      <w:r w:rsidRPr="00164082">
        <w:rPr>
          <w:rtl/>
        </w:rPr>
        <w:t>ראשית</w:t>
      </w:r>
      <w:r>
        <w:rPr>
          <w:rFonts w:hint="cs"/>
          <w:rtl/>
        </w:rPr>
        <w:t>,</w:t>
      </w:r>
      <w:r w:rsidRPr="00164082">
        <w:rPr>
          <w:rtl/>
        </w:rPr>
        <w:t xml:space="preserve"> </w:t>
      </w:r>
      <w:bookmarkStart w:id="388" w:name="_ETM_Q1_280740"/>
      <w:bookmarkEnd w:id="388"/>
      <w:r w:rsidRPr="00164082">
        <w:rPr>
          <w:rtl/>
        </w:rPr>
        <w:t xml:space="preserve">אתה </w:t>
      </w:r>
      <w:bookmarkStart w:id="389" w:name="_ETM_Q1_280980"/>
      <w:bookmarkEnd w:id="389"/>
      <w:r w:rsidRPr="00164082">
        <w:rPr>
          <w:rtl/>
        </w:rPr>
        <w:t xml:space="preserve">לא </w:t>
      </w:r>
      <w:bookmarkStart w:id="390" w:name="_ETM_Q1_281070"/>
      <w:bookmarkEnd w:id="390"/>
      <w:r w:rsidRPr="00164082">
        <w:rPr>
          <w:rtl/>
        </w:rPr>
        <w:t xml:space="preserve">נהנה </w:t>
      </w:r>
      <w:bookmarkStart w:id="391" w:name="_ETM_Q1_281339"/>
      <w:bookmarkEnd w:id="391"/>
      <w:r w:rsidRPr="00164082">
        <w:rPr>
          <w:rtl/>
        </w:rPr>
        <w:t>מצ</w:t>
      </w:r>
      <w:r>
        <w:rPr>
          <w:rFonts w:hint="cs"/>
          <w:rtl/>
        </w:rPr>
        <w:t>ו</w:t>
      </w:r>
      <w:r w:rsidRPr="00164082">
        <w:rPr>
          <w:rtl/>
        </w:rPr>
        <w:t xml:space="preserve"> </w:t>
      </w:r>
      <w:bookmarkStart w:id="392" w:name="_ETM_Q1_281600"/>
      <w:bookmarkEnd w:id="392"/>
      <w:r w:rsidRPr="00164082">
        <w:rPr>
          <w:rtl/>
        </w:rPr>
        <w:t xml:space="preserve">איסור </w:t>
      </w:r>
      <w:bookmarkStart w:id="393" w:name="_ETM_Q1_281870"/>
      <w:bookmarkEnd w:id="393"/>
      <w:r w:rsidRPr="00164082">
        <w:rPr>
          <w:rtl/>
        </w:rPr>
        <w:t xml:space="preserve">פרסום </w:t>
      </w:r>
      <w:bookmarkStart w:id="394" w:name="_ETM_Q1_282570"/>
      <w:bookmarkEnd w:id="394"/>
      <w:r w:rsidRPr="00164082">
        <w:rPr>
          <w:rtl/>
        </w:rPr>
        <w:t xml:space="preserve">מהסיבה </w:t>
      </w:r>
      <w:bookmarkStart w:id="395" w:name="_ETM_Q1_282990"/>
      <w:bookmarkEnd w:id="395"/>
      <w:r w:rsidRPr="00164082">
        <w:rPr>
          <w:rtl/>
        </w:rPr>
        <w:t xml:space="preserve">הפשוטה </w:t>
      </w:r>
      <w:bookmarkStart w:id="396" w:name="_ETM_Q1_283320"/>
      <w:bookmarkEnd w:id="396"/>
      <w:r w:rsidRPr="00164082">
        <w:rPr>
          <w:rtl/>
        </w:rPr>
        <w:t xml:space="preserve">שלא </w:t>
      </w:r>
      <w:bookmarkStart w:id="397" w:name="_ETM_Q1_283560"/>
      <w:bookmarkEnd w:id="397"/>
      <w:r w:rsidRPr="00164082">
        <w:rPr>
          <w:rtl/>
        </w:rPr>
        <w:t xml:space="preserve">נחקרת </w:t>
      </w:r>
      <w:bookmarkStart w:id="398" w:name="_ETM_Q1_284100"/>
      <w:bookmarkEnd w:id="398"/>
      <w:r w:rsidRPr="00164082">
        <w:rPr>
          <w:rtl/>
        </w:rPr>
        <w:t xml:space="preserve">בתיק </w:t>
      </w:r>
      <w:bookmarkStart w:id="399" w:name="_ETM_Q1_284370"/>
      <w:bookmarkEnd w:id="399"/>
      <w:r w:rsidRPr="00164082">
        <w:rPr>
          <w:rtl/>
        </w:rPr>
        <w:t>ריגול</w:t>
      </w:r>
      <w:r>
        <w:rPr>
          <w:rFonts w:hint="cs"/>
          <w:rtl/>
        </w:rPr>
        <w:t>.</w:t>
      </w:r>
      <w:r w:rsidRPr="00164082">
        <w:rPr>
          <w:rtl/>
        </w:rPr>
        <w:t xml:space="preserve"> </w:t>
      </w:r>
      <w:bookmarkStart w:id="400" w:name="_ETM_Q1_285150"/>
      <w:bookmarkEnd w:id="400"/>
      <w:r w:rsidRPr="00164082">
        <w:rPr>
          <w:rtl/>
        </w:rPr>
        <w:t xml:space="preserve">מעניין </w:t>
      </w:r>
      <w:bookmarkStart w:id="401" w:name="_ETM_Q1_286470"/>
      <w:bookmarkEnd w:id="401"/>
      <w:r>
        <w:rPr>
          <w:rFonts w:hint="cs"/>
          <w:rtl/>
        </w:rPr>
        <w:t>מאוד למה לא נחקרת</w:t>
      </w:r>
      <w:r w:rsidRPr="00164082">
        <w:rPr>
          <w:rtl/>
        </w:rPr>
        <w:t xml:space="preserve"> </w:t>
      </w:r>
      <w:bookmarkStart w:id="402" w:name="_ETM_Q1_286589"/>
      <w:bookmarkEnd w:id="402"/>
      <w:r w:rsidRPr="00164082">
        <w:rPr>
          <w:rtl/>
        </w:rPr>
        <w:t xml:space="preserve">בתיק </w:t>
      </w:r>
      <w:bookmarkStart w:id="403" w:name="_ETM_Q1_286860"/>
      <w:bookmarkEnd w:id="403"/>
      <w:r w:rsidRPr="00164082">
        <w:rPr>
          <w:rtl/>
        </w:rPr>
        <w:t xml:space="preserve">הריגול </w:t>
      </w:r>
      <w:bookmarkStart w:id="404" w:name="_ETM_Q1_287430"/>
      <w:bookmarkEnd w:id="404"/>
      <w:r w:rsidRPr="00164082">
        <w:rPr>
          <w:rtl/>
        </w:rPr>
        <w:t xml:space="preserve">ולכן </w:t>
      </w:r>
      <w:bookmarkStart w:id="405" w:name="_ETM_Q1_287910"/>
      <w:bookmarkEnd w:id="405"/>
      <w:r w:rsidRPr="00164082">
        <w:rPr>
          <w:rtl/>
        </w:rPr>
        <w:t xml:space="preserve">אין </w:t>
      </w:r>
      <w:bookmarkStart w:id="406" w:name="_ETM_Q1_288089"/>
      <w:bookmarkEnd w:id="406"/>
      <w:r w:rsidRPr="00164082">
        <w:rPr>
          <w:rtl/>
        </w:rPr>
        <w:t xml:space="preserve">לך </w:t>
      </w:r>
      <w:bookmarkStart w:id="407" w:name="_ETM_Q1_288240"/>
      <w:bookmarkEnd w:id="407"/>
      <w:r w:rsidRPr="00164082">
        <w:rPr>
          <w:rtl/>
        </w:rPr>
        <w:t xml:space="preserve">צו </w:t>
      </w:r>
      <w:bookmarkStart w:id="408" w:name="_ETM_Q1_288419"/>
      <w:bookmarkEnd w:id="408"/>
      <w:r w:rsidRPr="00164082">
        <w:rPr>
          <w:rtl/>
        </w:rPr>
        <w:t xml:space="preserve">איסור </w:t>
      </w:r>
      <w:bookmarkStart w:id="409" w:name="_ETM_Q1_288630"/>
      <w:bookmarkEnd w:id="409"/>
      <w:r w:rsidRPr="00164082">
        <w:rPr>
          <w:rtl/>
        </w:rPr>
        <w:t>פרסום</w:t>
      </w:r>
      <w:bookmarkStart w:id="410" w:name="_ETM_Q1_289050"/>
      <w:bookmarkEnd w:id="410"/>
      <w:r>
        <w:rPr>
          <w:rFonts w:hint="cs"/>
          <w:rtl/>
        </w:rPr>
        <w:t xml:space="preserve">. </w:t>
      </w:r>
      <w:r w:rsidRPr="00164082">
        <w:rPr>
          <w:rtl/>
        </w:rPr>
        <w:t xml:space="preserve">צו </w:t>
      </w:r>
      <w:bookmarkStart w:id="411" w:name="_ETM_Q1_289289"/>
      <w:bookmarkEnd w:id="411"/>
      <w:r w:rsidRPr="00164082">
        <w:rPr>
          <w:rtl/>
        </w:rPr>
        <w:t xml:space="preserve">איסור </w:t>
      </w:r>
      <w:bookmarkStart w:id="412" w:name="_ETM_Q1_289529"/>
      <w:bookmarkEnd w:id="412"/>
      <w:r w:rsidRPr="00164082">
        <w:rPr>
          <w:rtl/>
        </w:rPr>
        <w:t xml:space="preserve">הפרסום </w:t>
      </w:r>
      <w:bookmarkStart w:id="413" w:name="_ETM_Q1_290190"/>
      <w:bookmarkEnd w:id="413"/>
      <w:r w:rsidRPr="00164082">
        <w:rPr>
          <w:rtl/>
        </w:rPr>
        <w:t xml:space="preserve">הוא </w:t>
      </w:r>
      <w:bookmarkStart w:id="414" w:name="_ETM_Q1_290310"/>
      <w:bookmarkEnd w:id="414"/>
      <w:r w:rsidRPr="00164082">
        <w:rPr>
          <w:rtl/>
        </w:rPr>
        <w:t>ע</w:t>
      </w:r>
      <w:r>
        <w:rPr>
          <w:rFonts w:hint="cs"/>
          <w:rtl/>
        </w:rPr>
        <w:t>ל ידי</w:t>
      </w:r>
      <w:r w:rsidRPr="00164082">
        <w:rPr>
          <w:rtl/>
        </w:rPr>
        <w:t xml:space="preserve"> </w:t>
      </w:r>
      <w:bookmarkStart w:id="415" w:name="_ETM_Q1_290610"/>
      <w:bookmarkEnd w:id="415"/>
      <w:r w:rsidRPr="00164082">
        <w:rPr>
          <w:rtl/>
        </w:rPr>
        <w:t>התביעה</w:t>
      </w:r>
      <w:r>
        <w:rPr>
          <w:rFonts w:hint="cs"/>
          <w:rtl/>
        </w:rPr>
        <w:t>,</w:t>
      </w:r>
      <w:r w:rsidR="00A6278C">
        <w:rPr>
          <w:rFonts w:hint="cs"/>
          <w:rtl/>
        </w:rPr>
        <w:t xml:space="preserve"> </w:t>
      </w:r>
      <w:bookmarkStart w:id="416" w:name="_ETM_Q1_291349"/>
      <w:bookmarkStart w:id="417" w:name="_ETM_Q1_291529"/>
      <w:bookmarkEnd w:id="416"/>
      <w:bookmarkEnd w:id="417"/>
      <w:r>
        <w:rPr>
          <w:rFonts w:hint="cs"/>
          <w:rtl/>
        </w:rPr>
        <w:t xml:space="preserve">על </w:t>
      </w:r>
      <w:bookmarkStart w:id="418" w:name="_ETM_Q1_291000"/>
      <w:bookmarkEnd w:id="418"/>
      <w:r w:rsidRPr="00164082">
        <w:rPr>
          <w:rtl/>
        </w:rPr>
        <w:t xml:space="preserve">המעורבים </w:t>
      </w:r>
      <w:bookmarkStart w:id="419" w:name="_ETM_Q1_291949"/>
      <w:bookmarkEnd w:id="419"/>
      <w:r w:rsidRPr="00164082">
        <w:rPr>
          <w:rtl/>
        </w:rPr>
        <w:t>בפרשה</w:t>
      </w:r>
      <w:r>
        <w:rPr>
          <w:rFonts w:hint="cs"/>
          <w:rtl/>
        </w:rPr>
        <w:t>.</w:t>
      </w:r>
      <w:r w:rsidRPr="00164082">
        <w:rPr>
          <w:rtl/>
        </w:rPr>
        <w:t xml:space="preserve"> </w:t>
      </w:r>
      <w:bookmarkStart w:id="420" w:name="_ETM_Q1_292790"/>
      <w:bookmarkEnd w:id="420"/>
      <w:r w:rsidRPr="00164082">
        <w:rPr>
          <w:rtl/>
        </w:rPr>
        <w:t xml:space="preserve">לא </w:t>
      </w:r>
      <w:bookmarkStart w:id="421" w:name="_ETM_Q1_293000"/>
      <w:bookmarkEnd w:id="421"/>
      <w:r w:rsidRPr="00164082">
        <w:rPr>
          <w:rtl/>
        </w:rPr>
        <w:t>נחקרת</w:t>
      </w:r>
      <w:r>
        <w:rPr>
          <w:rFonts w:hint="cs"/>
          <w:rtl/>
        </w:rPr>
        <w:t>.</w:t>
      </w:r>
    </w:p>
    <w:p w:rsidR="000172BA" w:rsidRDefault="000172BA" w:rsidP="00524D43">
      <w:pPr>
        <w:rPr>
          <w:rtl/>
        </w:rPr>
      </w:pPr>
    </w:p>
    <w:p w:rsidR="000172BA" w:rsidRDefault="000172BA" w:rsidP="00105961">
      <w:pPr>
        <w:rPr>
          <w:rtl/>
        </w:rPr>
      </w:pPr>
      <w:bookmarkStart w:id="422" w:name="_ETM_Q1_290000"/>
      <w:bookmarkStart w:id="423" w:name="_ETM_Q1_293960"/>
      <w:bookmarkEnd w:id="422"/>
      <w:bookmarkEnd w:id="423"/>
      <w:r w:rsidRPr="00164082">
        <w:rPr>
          <w:rtl/>
        </w:rPr>
        <w:t xml:space="preserve">אני </w:t>
      </w:r>
      <w:bookmarkStart w:id="424" w:name="_ETM_Q1_294200"/>
      <w:bookmarkEnd w:id="424"/>
      <w:r w:rsidRPr="00164082">
        <w:rPr>
          <w:rtl/>
        </w:rPr>
        <w:t>שואל</w:t>
      </w:r>
      <w:r>
        <w:rPr>
          <w:rFonts w:hint="cs"/>
          <w:rtl/>
        </w:rPr>
        <w:t>ת</w:t>
      </w:r>
      <w:r w:rsidRPr="00164082">
        <w:rPr>
          <w:rtl/>
        </w:rPr>
        <w:t xml:space="preserve"> </w:t>
      </w:r>
      <w:bookmarkStart w:id="425" w:name="_ETM_Q1_294470"/>
      <w:bookmarkEnd w:id="425"/>
      <w:r w:rsidRPr="00164082">
        <w:rPr>
          <w:rtl/>
        </w:rPr>
        <w:t>אותך</w:t>
      </w:r>
      <w:r>
        <w:rPr>
          <w:rFonts w:hint="cs"/>
          <w:rtl/>
        </w:rPr>
        <w:t>,</w:t>
      </w:r>
      <w:r w:rsidRPr="00164082">
        <w:rPr>
          <w:rtl/>
        </w:rPr>
        <w:t xml:space="preserve"> </w:t>
      </w:r>
      <w:bookmarkStart w:id="426" w:name="_ETM_Q1_294710"/>
      <w:bookmarkEnd w:id="426"/>
      <w:r>
        <w:rPr>
          <w:rFonts w:hint="cs"/>
          <w:rtl/>
        </w:rPr>
        <w:t>יאיר</w:t>
      </w:r>
      <w:r w:rsidRPr="00164082">
        <w:rPr>
          <w:rtl/>
        </w:rPr>
        <w:t xml:space="preserve"> </w:t>
      </w:r>
      <w:bookmarkStart w:id="427" w:name="_ETM_Q1_294980"/>
      <w:bookmarkEnd w:id="427"/>
      <w:r w:rsidRPr="00164082">
        <w:rPr>
          <w:rtl/>
        </w:rPr>
        <w:t>גולן</w:t>
      </w:r>
      <w:r>
        <w:rPr>
          <w:rFonts w:hint="cs"/>
          <w:rtl/>
        </w:rPr>
        <w:t xml:space="preserve"> –</w:t>
      </w:r>
      <w:r w:rsidRPr="00164082">
        <w:rPr>
          <w:rtl/>
        </w:rPr>
        <w:t xml:space="preserve"> </w:t>
      </w:r>
      <w:bookmarkStart w:id="428" w:name="_ETM_Q1_295310"/>
      <w:bookmarkEnd w:id="428"/>
      <w:r w:rsidRPr="00164082">
        <w:rPr>
          <w:rtl/>
        </w:rPr>
        <w:t xml:space="preserve">תתפוס </w:t>
      </w:r>
      <w:bookmarkStart w:id="429" w:name="_ETM_Q1_295580"/>
      <w:bookmarkEnd w:id="429"/>
      <w:r w:rsidRPr="00164082">
        <w:rPr>
          <w:rtl/>
        </w:rPr>
        <w:t xml:space="preserve">אותי </w:t>
      </w:r>
      <w:bookmarkStart w:id="430" w:name="_ETM_Q1_295730"/>
      <w:bookmarkEnd w:id="430"/>
      <w:r w:rsidRPr="00164082">
        <w:rPr>
          <w:rtl/>
        </w:rPr>
        <w:t>במילה</w:t>
      </w:r>
      <w:r>
        <w:rPr>
          <w:rFonts w:hint="cs"/>
          <w:rtl/>
        </w:rPr>
        <w:t>:</w:t>
      </w:r>
      <w:r w:rsidRPr="00164082">
        <w:rPr>
          <w:rtl/>
        </w:rPr>
        <w:t xml:space="preserve"> </w:t>
      </w:r>
      <w:bookmarkStart w:id="431" w:name="_ETM_Q1_296589"/>
      <w:bookmarkEnd w:id="431"/>
      <w:r w:rsidRPr="00164082">
        <w:rPr>
          <w:rtl/>
        </w:rPr>
        <w:t xml:space="preserve">למה </w:t>
      </w:r>
      <w:bookmarkStart w:id="432" w:name="_ETM_Q1_296830"/>
      <w:bookmarkEnd w:id="432"/>
      <w:r w:rsidRPr="00164082">
        <w:rPr>
          <w:rtl/>
        </w:rPr>
        <w:t xml:space="preserve">לא </w:t>
      </w:r>
      <w:bookmarkStart w:id="433" w:name="_ETM_Q1_296950"/>
      <w:bookmarkEnd w:id="433"/>
      <w:r w:rsidRPr="00164082">
        <w:rPr>
          <w:rtl/>
        </w:rPr>
        <w:t xml:space="preserve">חקרו </w:t>
      </w:r>
      <w:bookmarkStart w:id="434" w:name="_ETM_Q1_297279"/>
      <w:bookmarkEnd w:id="434"/>
      <w:r w:rsidRPr="00164082">
        <w:rPr>
          <w:rtl/>
        </w:rPr>
        <w:t>אותך</w:t>
      </w:r>
      <w:r>
        <w:rPr>
          <w:rFonts w:hint="cs"/>
          <w:rtl/>
        </w:rPr>
        <w:t>?</w:t>
      </w:r>
      <w:r w:rsidRPr="00164082">
        <w:rPr>
          <w:rtl/>
        </w:rPr>
        <w:t xml:space="preserve"> </w:t>
      </w:r>
      <w:bookmarkStart w:id="435" w:name="_ETM_Q1_298139"/>
      <w:bookmarkEnd w:id="435"/>
      <w:r w:rsidRPr="00164082">
        <w:rPr>
          <w:rtl/>
        </w:rPr>
        <w:t xml:space="preserve">מי </w:t>
      </w:r>
      <w:bookmarkStart w:id="436" w:name="_ETM_Q1_298560"/>
      <w:bookmarkEnd w:id="436"/>
      <w:r>
        <w:rPr>
          <w:rFonts w:hint="cs"/>
          <w:rtl/>
        </w:rPr>
        <w:t>מאתרג</w:t>
      </w:r>
      <w:r w:rsidRPr="00164082">
        <w:rPr>
          <w:rtl/>
        </w:rPr>
        <w:t xml:space="preserve"> </w:t>
      </w:r>
      <w:bookmarkStart w:id="437" w:name="_ETM_Q1_298770"/>
      <w:bookmarkEnd w:id="437"/>
      <w:r w:rsidRPr="00164082">
        <w:rPr>
          <w:rtl/>
        </w:rPr>
        <w:t>אותך</w:t>
      </w:r>
      <w:r>
        <w:rPr>
          <w:rFonts w:hint="cs"/>
          <w:rtl/>
        </w:rPr>
        <w:t>?</w:t>
      </w:r>
      <w:r w:rsidRPr="00164082">
        <w:rPr>
          <w:rtl/>
        </w:rPr>
        <w:t xml:space="preserve"> </w:t>
      </w:r>
      <w:bookmarkStart w:id="438" w:name="_ETM_Q1_299599"/>
      <w:bookmarkEnd w:id="438"/>
      <w:r w:rsidRPr="00164082">
        <w:rPr>
          <w:rtl/>
        </w:rPr>
        <w:t xml:space="preserve">למה </w:t>
      </w:r>
      <w:bookmarkStart w:id="439" w:name="_ETM_Q1_300319"/>
      <w:bookmarkEnd w:id="439"/>
      <w:r>
        <w:rPr>
          <w:rFonts w:hint="cs"/>
          <w:rtl/>
        </w:rPr>
        <w:t xml:space="preserve">בתיק </w:t>
      </w:r>
      <w:r w:rsidRPr="00164082">
        <w:rPr>
          <w:rtl/>
        </w:rPr>
        <w:t xml:space="preserve">כל </w:t>
      </w:r>
      <w:bookmarkStart w:id="440" w:name="_ETM_Q1_300680"/>
      <w:bookmarkEnd w:id="440"/>
      <w:r w:rsidRPr="00164082">
        <w:rPr>
          <w:rtl/>
        </w:rPr>
        <w:t xml:space="preserve">כך </w:t>
      </w:r>
      <w:bookmarkStart w:id="441" w:name="_ETM_Q1_300949"/>
      <w:bookmarkEnd w:id="441"/>
      <w:r w:rsidRPr="00164082">
        <w:rPr>
          <w:rtl/>
        </w:rPr>
        <w:t xml:space="preserve">נוראי </w:t>
      </w:r>
      <w:bookmarkStart w:id="442" w:name="_ETM_Q1_301900"/>
      <w:bookmarkStart w:id="443" w:name="_ETM_Q1_300690"/>
      <w:bookmarkStart w:id="444" w:name="_ETM_Q1_301589"/>
      <w:bookmarkEnd w:id="442"/>
      <w:bookmarkEnd w:id="443"/>
      <w:bookmarkEnd w:id="444"/>
      <w:r w:rsidRPr="00164082">
        <w:rPr>
          <w:rtl/>
        </w:rPr>
        <w:t xml:space="preserve">במדינת </w:t>
      </w:r>
      <w:bookmarkStart w:id="445" w:name="_ETM_Q1_302190"/>
      <w:bookmarkEnd w:id="445"/>
      <w:r w:rsidRPr="00164082">
        <w:rPr>
          <w:rtl/>
        </w:rPr>
        <w:t>ישראל</w:t>
      </w:r>
      <w:r>
        <w:rPr>
          <w:rFonts w:hint="cs"/>
          <w:rtl/>
        </w:rPr>
        <w:t>,</w:t>
      </w:r>
      <w:r w:rsidRPr="00164082">
        <w:rPr>
          <w:rtl/>
        </w:rPr>
        <w:t xml:space="preserve"> </w:t>
      </w:r>
      <w:bookmarkStart w:id="446" w:name="_ETM_Q1_302820"/>
      <w:bookmarkEnd w:id="446"/>
      <w:r w:rsidRPr="00164082">
        <w:rPr>
          <w:rtl/>
        </w:rPr>
        <w:t>ש</w:t>
      </w:r>
      <w:r>
        <w:rPr>
          <w:rFonts w:hint="cs"/>
          <w:rtl/>
        </w:rPr>
        <w:t>קשור</w:t>
      </w:r>
      <w:r w:rsidRPr="00164082">
        <w:rPr>
          <w:rtl/>
        </w:rPr>
        <w:t xml:space="preserve"> </w:t>
      </w:r>
      <w:bookmarkStart w:id="447" w:name="_ETM_Q1_303199"/>
      <w:bookmarkStart w:id="448" w:name="_ETM_Q1_303409"/>
      <w:bookmarkEnd w:id="447"/>
      <w:bookmarkEnd w:id="448"/>
      <w:r>
        <w:rPr>
          <w:rFonts w:hint="cs"/>
          <w:rtl/>
        </w:rPr>
        <w:t>ל</w:t>
      </w:r>
      <w:r w:rsidRPr="00164082">
        <w:rPr>
          <w:rtl/>
        </w:rPr>
        <w:t xml:space="preserve">ריגול </w:t>
      </w:r>
      <w:bookmarkStart w:id="449" w:name="_ETM_Q1_303709"/>
      <w:bookmarkEnd w:id="449"/>
      <w:r w:rsidRPr="00164082">
        <w:rPr>
          <w:rtl/>
        </w:rPr>
        <w:t xml:space="preserve">חמור </w:t>
      </w:r>
      <w:bookmarkStart w:id="450" w:name="_ETM_Q1_304519"/>
      <w:bookmarkEnd w:id="450"/>
      <w:r w:rsidRPr="00164082">
        <w:rPr>
          <w:rtl/>
        </w:rPr>
        <w:t xml:space="preserve">ולפריצה </w:t>
      </w:r>
      <w:bookmarkStart w:id="451" w:name="_ETM_Q1_305130"/>
      <w:bookmarkStart w:id="452" w:name="_ETM_Q1_305490"/>
      <w:bookmarkEnd w:id="451"/>
      <w:bookmarkEnd w:id="452"/>
      <w:r w:rsidRPr="00164082">
        <w:rPr>
          <w:rtl/>
        </w:rPr>
        <w:t xml:space="preserve">לתוך </w:t>
      </w:r>
      <w:bookmarkStart w:id="453" w:name="_ETM_Q1_306029"/>
      <w:bookmarkStart w:id="454" w:name="_ETM_Q1_307170"/>
      <w:bookmarkEnd w:id="453"/>
      <w:bookmarkEnd w:id="454"/>
      <w:r w:rsidRPr="00164082">
        <w:rPr>
          <w:rtl/>
        </w:rPr>
        <w:t xml:space="preserve">בסיס </w:t>
      </w:r>
      <w:bookmarkStart w:id="455" w:name="_ETM_Q1_307740"/>
      <w:bookmarkEnd w:id="455"/>
      <w:r w:rsidRPr="00164082">
        <w:rPr>
          <w:rtl/>
        </w:rPr>
        <w:t>צבאי</w:t>
      </w:r>
      <w:r>
        <w:rPr>
          <w:rFonts w:hint="cs"/>
          <w:rtl/>
        </w:rPr>
        <w:t>,</w:t>
      </w:r>
      <w:r w:rsidRPr="00164082">
        <w:rPr>
          <w:rtl/>
        </w:rPr>
        <w:t xml:space="preserve"> </w:t>
      </w:r>
      <w:bookmarkStart w:id="456" w:name="_ETM_Q1_308400"/>
      <w:bookmarkEnd w:id="456"/>
      <w:r w:rsidRPr="00164082">
        <w:rPr>
          <w:rtl/>
        </w:rPr>
        <w:t xml:space="preserve">כאילו </w:t>
      </w:r>
      <w:bookmarkStart w:id="457" w:name="_ETM_Q1_308670"/>
      <w:bookmarkEnd w:id="457"/>
      <w:r w:rsidRPr="00164082">
        <w:rPr>
          <w:rtl/>
        </w:rPr>
        <w:t xml:space="preserve">מדובר </w:t>
      </w:r>
      <w:bookmarkStart w:id="458" w:name="_ETM_Q1_309210"/>
      <w:bookmarkEnd w:id="458"/>
      <w:r>
        <w:rPr>
          <w:rFonts w:hint="cs"/>
          <w:rtl/>
        </w:rPr>
        <w:t xml:space="preserve">שם </w:t>
      </w:r>
      <w:r w:rsidRPr="00164082">
        <w:rPr>
          <w:rtl/>
        </w:rPr>
        <w:t>ב</w:t>
      </w:r>
      <w:r>
        <w:rPr>
          <w:rFonts w:hint="cs"/>
          <w:rtl/>
        </w:rPr>
        <w:t>אוסף</w:t>
      </w:r>
      <w:r w:rsidRPr="00164082">
        <w:rPr>
          <w:rtl/>
        </w:rPr>
        <w:t xml:space="preserve"> </w:t>
      </w:r>
      <w:bookmarkStart w:id="459" w:name="_ETM_Q1_309600"/>
      <w:bookmarkEnd w:id="459"/>
      <w:r w:rsidRPr="00164082">
        <w:rPr>
          <w:rtl/>
        </w:rPr>
        <w:t>רשלנ</w:t>
      </w:r>
      <w:r>
        <w:rPr>
          <w:rFonts w:hint="cs"/>
          <w:rtl/>
        </w:rPr>
        <w:t>ים</w:t>
      </w:r>
      <w:r w:rsidRPr="00164082">
        <w:rPr>
          <w:rtl/>
        </w:rPr>
        <w:t xml:space="preserve"> </w:t>
      </w:r>
      <w:bookmarkStart w:id="460" w:name="_ETM_Q1_310110"/>
      <w:bookmarkEnd w:id="460"/>
      <w:r w:rsidRPr="00164082">
        <w:rPr>
          <w:rtl/>
        </w:rPr>
        <w:t xml:space="preserve">שמכניסים </w:t>
      </w:r>
      <w:bookmarkStart w:id="461" w:name="_ETM_Q1_311160"/>
      <w:bookmarkEnd w:id="461"/>
      <w:r>
        <w:rPr>
          <w:rFonts w:hint="cs"/>
          <w:rtl/>
        </w:rPr>
        <w:t xml:space="preserve">אנשים </w:t>
      </w:r>
      <w:bookmarkStart w:id="462" w:name="_ETM_Q1_311700"/>
      <w:bookmarkEnd w:id="462"/>
      <w:r w:rsidRPr="00164082">
        <w:rPr>
          <w:rtl/>
        </w:rPr>
        <w:t xml:space="preserve">לתוך </w:t>
      </w:r>
      <w:bookmarkStart w:id="463" w:name="_ETM_Q1_312799"/>
      <w:bookmarkEnd w:id="463"/>
      <w:r w:rsidRPr="00164082">
        <w:rPr>
          <w:rtl/>
        </w:rPr>
        <w:t xml:space="preserve">המקום </w:t>
      </w:r>
      <w:bookmarkStart w:id="464" w:name="_ETM_Q1_313309"/>
      <w:bookmarkEnd w:id="464"/>
      <w:r w:rsidRPr="00164082">
        <w:rPr>
          <w:rtl/>
        </w:rPr>
        <w:t xml:space="preserve">שבו </w:t>
      </w:r>
      <w:bookmarkStart w:id="465" w:name="_ETM_Q1_313549"/>
      <w:bookmarkEnd w:id="465"/>
      <w:r w:rsidRPr="00164082">
        <w:rPr>
          <w:rtl/>
        </w:rPr>
        <w:t xml:space="preserve">מחליטים </w:t>
      </w:r>
      <w:bookmarkStart w:id="466" w:name="_ETM_Q1_313940"/>
      <w:bookmarkEnd w:id="466"/>
      <w:r w:rsidRPr="00164082">
        <w:rPr>
          <w:rtl/>
        </w:rPr>
        <w:t>החלטות</w:t>
      </w:r>
      <w:r>
        <w:rPr>
          <w:rFonts w:hint="cs"/>
          <w:rtl/>
        </w:rPr>
        <w:t xml:space="preserve"> </w:t>
      </w:r>
      <w:r w:rsidR="00105961">
        <w:rPr>
          <w:rFonts w:hint="eastAsia"/>
          <w:rtl/>
        </w:rPr>
        <w:t xml:space="preserve">– </w:t>
      </w:r>
      <w:r w:rsidRPr="00164082">
        <w:rPr>
          <w:rtl/>
        </w:rPr>
        <w:t xml:space="preserve">לא </w:t>
      </w:r>
      <w:bookmarkStart w:id="467" w:name="_ETM_Q1_315930"/>
      <w:bookmarkEnd w:id="467"/>
      <w:r>
        <w:rPr>
          <w:rFonts w:hint="cs"/>
          <w:rtl/>
        </w:rPr>
        <w:t xml:space="preserve">חוקרים </w:t>
      </w:r>
      <w:r w:rsidRPr="00164082">
        <w:rPr>
          <w:rtl/>
        </w:rPr>
        <w:t>אותך</w:t>
      </w:r>
      <w:r w:rsidR="00105961">
        <w:rPr>
          <w:rFonts w:hint="cs"/>
          <w:rtl/>
        </w:rPr>
        <w:t xml:space="preserve">. </w:t>
      </w:r>
      <w:bookmarkStart w:id="468" w:name="_ETM_Q1_316529"/>
      <w:bookmarkStart w:id="469" w:name="_ETM_Q1_315000"/>
      <w:bookmarkEnd w:id="468"/>
      <w:bookmarkEnd w:id="469"/>
      <w:r w:rsidRPr="00164082">
        <w:rPr>
          <w:rtl/>
        </w:rPr>
        <w:t xml:space="preserve">מעניין </w:t>
      </w:r>
      <w:bookmarkStart w:id="470" w:name="_ETM_Q1_317610"/>
      <w:bookmarkEnd w:id="470"/>
      <w:r>
        <w:rPr>
          <w:rFonts w:hint="cs"/>
          <w:rtl/>
        </w:rPr>
        <w:t>מאוד</w:t>
      </w:r>
      <w:r w:rsidR="00105961">
        <w:rPr>
          <w:rFonts w:hint="cs"/>
          <w:rtl/>
        </w:rPr>
        <w:t>.</w:t>
      </w:r>
      <w:r>
        <w:rPr>
          <w:rFonts w:hint="cs"/>
          <w:rtl/>
        </w:rPr>
        <w:t xml:space="preserve"> יאיר</w:t>
      </w:r>
      <w:r w:rsidRPr="00164082">
        <w:rPr>
          <w:rtl/>
        </w:rPr>
        <w:t xml:space="preserve"> </w:t>
      </w:r>
      <w:bookmarkStart w:id="471" w:name="_ETM_Q1_317760"/>
      <w:bookmarkEnd w:id="471"/>
      <w:r w:rsidRPr="00164082">
        <w:rPr>
          <w:rtl/>
        </w:rPr>
        <w:t>גולן</w:t>
      </w:r>
      <w:r>
        <w:rPr>
          <w:rFonts w:hint="cs"/>
          <w:rtl/>
        </w:rPr>
        <w:t>, ראש</w:t>
      </w:r>
      <w:r w:rsidRPr="00164082">
        <w:rPr>
          <w:rtl/>
        </w:rPr>
        <w:t xml:space="preserve"> </w:t>
      </w:r>
      <w:bookmarkStart w:id="472" w:name="_ETM_Q1_318510"/>
      <w:bookmarkStart w:id="473" w:name="_ETM_Q1_318720"/>
      <w:bookmarkEnd w:id="472"/>
      <w:bookmarkEnd w:id="473"/>
      <w:r w:rsidRPr="00164082">
        <w:rPr>
          <w:rtl/>
        </w:rPr>
        <w:t>הדמוקרטים</w:t>
      </w:r>
      <w:r>
        <w:rPr>
          <w:rFonts w:hint="cs"/>
          <w:rtl/>
        </w:rPr>
        <w:t>,</w:t>
      </w:r>
      <w:r w:rsidRPr="00164082">
        <w:rPr>
          <w:rtl/>
        </w:rPr>
        <w:t xml:space="preserve"> </w:t>
      </w:r>
      <w:bookmarkStart w:id="474" w:name="_ETM_Q1_319800"/>
      <w:bookmarkEnd w:id="474"/>
      <w:r w:rsidRPr="00164082">
        <w:rPr>
          <w:rtl/>
        </w:rPr>
        <w:t xml:space="preserve">האיש </w:t>
      </w:r>
      <w:bookmarkStart w:id="475" w:name="_ETM_Q1_320190"/>
      <w:bookmarkEnd w:id="475"/>
      <w:r w:rsidRPr="00164082">
        <w:rPr>
          <w:rtl/>
        </w:rPr>
        <w:t>המסוכן</w:t>
      </w:r>
      <w:r>
        <w:rPr>
          <w:rFonts w:hint="cs"/>
          <w:rtl/>
        </w:rPr>
        <w:t xml:space="preserve">, ערל הלב, </w:t>
      </w:r>
      <w:bookmarkStart w:id="476" w:name="_ETM_Q1_320740"/>
      <w:bookmarkEnd w:id="476"/>
      <w:r>
        <w:rPr>
          <w:rFonts w:hint="cs"/>
          <w:rtl/>
        </w:rPr>
        <w:t xml:space="preserve">הרע ביותר, </w:t>
      </w:r>
      <w:r w:rsidR="00105961">
        <w:rPr>
          <w:rFonts w:hint="cs"/>
          <w:rtl/>
        </w:rPr>
        <w:t>ה</w:t>
      </w:r>
      <w:r>
        <w:rPr>
          <w:rFonts w:hint="cs"/>
          <w:rtl/>
        </w:rPr>
        <w:t xml:space="preserve">רשע ביותר </w:t>
      </w:r>
      <w:bookmarkStart w:id="477" w:name="_ETM_Q1_320830"/>
      <w:bookmarkStart w:id="478" w:name="_ETM_Q1_321070"/>
      <w:bookmarkStart w:id="479" w:name="_ETM_Q1_321580"/>
      <w:bookmarkStart w:id="480" w:name="_ETM_Q1_322029"/>
      <w:bookmarkStart w:id="481" w:name="_ETM_Q1_322390"/>
      <w:bookmarkStart w:id="482" w:name="_ETM_Q1_323410"/>
      <w:bookmarkEnd w:id="477"/>
      <w:bookmarkEnd w:id="478"/>
      <w:bookmarkEnd w:id="479"/>
      <w:bookmarkEnd w:id="480"/>
      <w:bookmarkEnd w:id="481"/>
      <w:bookmarkEnd w:id="482"/>
      <w:r w:rsidRPr="00164082">
        <w:rPr>
          <w:rtl/>
        </w:rPr>
        <w:t>ש</w:t>
      </w:r>
      <w:r>
        <w:rPr>
          <w:rFonts w:hint="cs"/>
          <w:rtl/>
        </w:rPr>
        <w:t>א</w:t>
      </w:r>
      <w:r w:rsidRPr="00164082">
        <w:rPr>
          <w:rtl/>
        </w:rPr>
        <w:t>י</w:t>
      </w:r>
      <w:bookmarkStart w:id="483" w:name="_ETM_Q1_323619"/>
      <w:bookmarkEnd w:id="483"/>
      <w:r>
        <w:rPr>
          <w:rFonts w:hint="cs"/>
          <w:rtl/>
        </w:rPr>
        <w:t xml:space="preserve"> </w:t>
      </w:r>
      <w:r w:rsidRPr="00164082">
        <w:rPr>
          <w:rtl/>
        </w:rPr>
        <w:t xml:space="preserve">פעם </w:t>
      </w:r>
      <w:bookmarkStart w:id="484" w:name="_ETM_Q1_323860"/>
      <w:bookmarkEnd w:id="484"/>
      <w:r w:rsidRPr="00164082">
        <w:rPr>
          <w:rtl/>
        </w:rPr>
        <w:t>נתקל</w:t>
      </w:r>
      <w:r>
        <w:rPr>
          <w:rFonts w:hint="cs"/>
          <w:rtl/>
        </w:rPr>
        <w:t>תי</w:t>
      </w:r>
      <w:r w:rsidR="00105961">
        <w:rPr>
          <w:rFonts w:hint="cs"/>
          <w:rtl/>
        </w:rPr>
        <w:t>,</w:t>
      </w:r>
      <w:r>
        <w:rPr>
          <w:rFonts w:hint="cs"/>
          <w:rtl/>
        </w:rPr>
        <w:t xml:space="preserve"> </w:t>
      </w:r>
      <w:bookmarkStart w:id="485" w:name="_ETM_Q1_324250"/>
      <w:bookmarkEnd w:id="485"/>
      <w:r>
        <w:rPr>
          <w:rFonts w:hint="cs"/>
          <w:rtl/>
        </w:rPr>
        <w:t>קורא למרי, קורא למרד, קורא להסתה, מאיים</w:t>
      </w:r>
      <w:r w:rsidR="00105961">
        <w:rPr>
          <w:rFonts w:hint="cs"/>
          <w:rtl/>
        </w:rPr>
        <w:t>.</w:t>
      </w:r>
      <w:r>
        <w:rPr>
          <w:rFonts w:hint="cs"/>
          <w:rtl/>
        </w:rPr>
        <w:t xml:space="preserve"> בריון </w:t>
      </w:r>
      <w:bookmarkStart w:id="486" w:name="_ETM_Q1_325000"/>
      <w:bookmarkStart w:id="487" w:name="_ETM_Q1_325210"/>
      <w:bookmarkStart w:id="488" w:name="_ETM_Q1_325330"/>
      <w:bookmarkStart w:id="489" w:name="_ETM_Q1_325570"/>
      <w:bookmarkStart w:id="490" w:name="_ETM_Q1_325900"/>
      <w:bookmarkStart w:id="491" w:name="_ETM_Q1_326020"/>
      <w:bookmarkStart w:id="492" w:name="_ETM_Q1_326140"/>
      <w:bookmarkStart w:id="493" w:name="_ETM_Q1_326380"/>
      <w:bookmarkStart w:id="494" w:name="_ETM_Q1_326529"/>
      <w:bookmarkStart w:id="495" w:name="_ETM_Q1_327250"/>
      <w:bookmarkStart w:id="496" w:name="_ETM_Q1_327910"/>
      <w:bookmarkStart w:id="497" w:name="_ETM_Q1_328839"/>
      <w:bookmarkEnd w:id="486"/>
      <w:bookmarkEnd w:id="487"/>
      <w:bookmarkEnd w:id="488"/>
      <w:bookmarkEnd w:id="489"/>
      <w:bookmarkEnd w:id="490"/>
      <w:bookmarkEnd w:id="491"/>
      <w:bookmarkEnd w:id="492"/>
      <w:bookmarkEnd w:id="493"/>
      <w:bookmarkEnd w:id="494"/>
      <w:bookmarkEnd w:id="495"/>
      <w:bookmarkEnd w:id="496"/>
      <w:bookmarkEnd w:id="497"/>
      <w:r w:rsidRPr="00164082">
        <w:rPr>
          <w:rtl/>
        </w:rPr>
        <w:t xml:space="preserve">שלא </w:t>
      </w:r>
      <w:bookmarkStart w:id="498" w:name="_ETM_Q1_329080"/>
      <w:bookmarkEnd w:id="498"/>
      <w:r w:rsidRPr="00164082">
        <w:rPr>
          <w:rtl/>
        </w:rPr>
        <w:t xml:space="preserve">ראיתי </w:t>
      </w:r>
      <w:bookmarkStart w:id="499" w:name="_ETM_Q1_329650"/>
      <w:bookmarkEnd w:id="499"/>
      <w:r>
        <w:rPr>
          <w:rFonts w:hint="cs"/>
          <w:rtl/>
        </w:rPr>
        <w:t xml:space="preserve">כמותו. </w:t>
      </w:r>
      <w:bookmarkStart w:id="500" w:name="_ETM_Q1_330310"/>
      <w:bookmarkEnd w:id="500"/>
      <w:r w:rsidRPr="00164082">
        <w:rPr>
          <w:rtl/>
        </w:rPr>
        <w:t xml:space="preserve">עכשיו </w:t>
      </w:r>
      <w:bookmarkStart w:id="501" w:name="_ETM_Q1_330670"/>
      <w:bookmarkEnd w:id="501"/>
      <w:r w:rsidRPr="00164082">
        <w:rPr>
          <w:rtl/>
        </w:rPr>
        <w:t xml:space="preserve">אני </w:t>
      </w:r>
      <w:bookmarkStart w:id="502" w:name="_ETM_Q1_330820"/>
      <w:bookmarkEnd w:id="502"/>
      <w:r w:rsidRPr="00164082">
        <w:rPr>
          <w:rtl/>
        </w:rPr>
        <w:t>מבינה</w:t>
      </w:r>
      <w:r>
        <w:rPr>
          <w:rFonts w:hint="cs"/>
          <w:rtl/>
        </w:rPr>
        <w:t xml:space="preserve"> –</w:t>
      </w:r>
      <w:r w:rsidRPr="00164082">
        <w:rPr>
          <w:rtl/>
        </w:rPr>
        <w:t xml:space="preserve"> </w:t>
      </w:r>
      <w:bookmarkStart w:id="503" w:name="_ETM_Q1_331930"/>
      <w:bookmarkEnd w:id="503"/>
      <w:r w:rsidRPr="00164082">
        <w:rPr>
          <w:rtl/>
        </w:rPr>
        <w:t>מ</w:t>
      </w:r>
      <w:bookmarkStart w:id="504" w:name="_ETM_Q1_332140"/>
      <w:bookmarkStart w:id="505" w:name="_ETM_Q1_332860"/>
      <w:bookmarkEnd w:id="504"/>
      <w:bookmarkEnd w:id="505"/>
      <w:r>
        <w:rPr>
          <w:rFonts w:hint="cs"/>
          <w:rtl/>
        </w:rPr>
        <w:t>אתרגים אותך</w:t>
      </w:r>
      <w:r w:rsidR="00105961">
        <w:rPr>
          <w:rFonts w:hint="cs"/>
          <w:rtl/>
        </w:rPr>
        <w:t>.</w:t>
      </w:r>
      <w:r>
        <w:rPr>
          <w:rFonts w:hint="cs"/>
          <w:rtl/>
        </w:rPr>
        <w:t xml:space="preserve"> א</w:t>
      </w:r>
      <w:r w:rsidRPr="00164082">
        <w:rPr>
          <w:rtl/>
        </w:rPr>
        <w:t xml:space="preserve">תה </w:t>
      </w:r>
      <w:bookmarkStart w:id="506" w:name="_ETM_Q1_333010"/>
      <w:bookmarkEnd w:id="506"/>
      <w:r w:rsidRPr="00164082">
        <w:rPr>
          <w:rtl/>
        </w:rPr>
        <w:t xml:space="preserve">מרשה </w:t>
      </w:r>
      <w:bookmarkStart w:id="507" w:name="_ETM_Q1_333370"/>
      <w:bookmarkEnd w:id="507"/>
      <w:r w:rsidRPr="00164082">
        <w:rPr>
          <w:rtl/>
        </w:rPr>
        <w:t xml:space="preserve">לעצמך </w:t>
      </w:r>
      <w:bookmarkStart w:id="508" w:name="_ETM_Q1_336050"/>
      <w:bookmarkStart w:id="509" w:name="_ETM_Q1_336609"/>
      <w:bookmarkEnd w:id="508"/>
      <w:bookmarkEnd w:id="509"/>
      <w:r>
        <w:rPr>
          <w:rFonts w:hint="cs"/>
          <w:rtl/>
        </w:rPr>
        <w:t xml:space="preserve">להמריד, להסית, לקרוא לאי-ציות, לצאת למרי אזרחי. </w:t>
      </w:r>
    </w:p>
    <w:p w:rsidR="000172BA" w:rsidRDefault="000172BA" w:rsidP="00BE1CBC">
      <w:pPr>
        <w:rPr>
          <w:rtl/>
        </w:rPr>
      </w:pPr>
      <w:bookmarkStart w:id="510" w:name="_ETM_Q1_335000"/>
      <w:bookmarkEnd w:id="510"/>
    </w:p>
    <w:p w:rsidR="000172BA" w:rsidRDefault="000172BA" w:rsidP="0011013E">
      <w:pPr>
        <w:pStyle w:val="af5"/>
        <w:keepNext/>
        <w:rPr>
          <w:rtl/>
        </w:rPr>
      </w:pPr>
      <w:bookmarkStart w:id="511" w:name="ET_interruption_6236_14"/>
      <w:r w:rsidRPr="0011013E">
        <w:rPr>
          <w:rStyle w:val="TagStyle"/>
          <w:rtl/>
        </w:rPr>
        <w:t xml:space="preserve"> &lt;&lt; קריאה &gt;&gt;</w:t>
      </w:r>
      <w:r w:rsidRPr="00BE1CBC">
        <w:rPr>
          <w:rStyle w:val="TagStyle"/>
          <w:rtl/>
        </w:rPr>
        <w:t xml:space="preserve"> </w:t>
      </w:r>
      <w:r>
        <w:rPr>
          <w:rtl/>
        </w:rPr>
        <w:t>נעמה לזימי (העבודה):</w:t>
      </w:r>
      <w:r w:rsidRPr="00BE1CBC">
        <w:rPr>
          <w:rStyle w:val="TagStyle"/>
          <w:rtl/>
        </w:rPr>
        <w:t xml:space="preserve"> </w:t>
      </w:r>
      <w:r w:rsidRPr="0011013E">
        <w:rPr>
          <w:rStyle w:val="TagStyle"/>
          <w:rtl/>
        </w:rPr>
        <w:t>&lt;&lt; קריאה &gt;&gt;</w:t>
      </w:r>
      <w:r>
        <w:rPr>
          <w:rtl/>
        </w:rPr>
        <w:t xml:space="preserve">   </w:t>
      </w:r>
      <w:bookmarkEnd w:id="511"/>
    </w:p>
    <w:p w:rsidR="000172BA" w:rsidRDefault="000172BA" w:rsidP="00A6278C">
      <w:pPr>
        <w:rPr>
          <w:rtl/>
        </w:rPr>
      </w:pPr>
    </w:p>
    <w:p w:rsidR="000172BA" w:rsidRDefault="000172BA" w:rsidP="00BE1CBC">
      <w:pPr>
        <w:rPr>
          <w:rtl/>
        </w:rPr>
      </w:pPr>
      <w:r>
        <w:rPr>
          <w:rFonts w:hint="cs"/>
          <w:rtl/>
        </w:rPr>
        <w:t>גיבור ישראל.</w:t>
      </w:r>
    </w:p>
    <w:p w:rsidR="000172BA" w:rsidRDefault="000172BA" w:rsidP="00BE1CBC">
      <w:pPr>
        <w:rPr>
          <w:rtl/>
        </w:rPr>
      </w:pPr>
    </w:p>
    <w:p w:rsidR="000172BA" w:rsidRDefault="000172BA" w:rsidP="0011013E">
      <w:pPr>
        <w:pStyle w:val="-"/>
        <w:keepNext/>
        <w:rPr>
          <w:rtl/>
        </w:rPr>
      </w:pPr>
      <w:bookmarkStart w:id="512" w:name="ET_speakercontinue_6345_15"/>
      <w:r w:rsidRPr="0011013E">
        <w:rPr>
          <w:rStyle w:val="TagStyle"/>
          <w:rtl/>
        </w:rPr>
        <w:t xml:space="preserve"> &lt;&lt; דובר_המשך &gt;&gt;</w:t>
      </w:r>
      <w:r w:rsidRPr="00BE1CBC">
        <w:rPr>
          <w:rStyle w:val="TagStyle"/>
          <w:rtl/>
        </w:rPr>
        <w:t xml:space="preserve"> </w:t>
      </w:r>
      <w:r>
        <w:rPr>
          <w:rtl/>
        </w:rPr>
        <w:t>טלי גוטליב (הליכוד):</w:t>
      </w:r>
      <w:r w:rsidRPr="00BE1CBC">
        <w:rPr>
          <w:rStyle w:val="TagStyle"/>
          <w:rtl/>
        </w:rPr>
        <w:t xml:space="preserve"> </w:t>
      </w:r>
      <w:r w:rsidRPr="0011013E">
        <w:rPr>
          <w:rStyle w:val="TagStyle"/>
          <w:rtl/>
        </w:rPr>
        <w:t>&lt;&lt; דובר_המשך &gt;&gt;</w:t>
      </w:r>
      <w:r>
        <w:rPr>
          <w:rtl/>
        </w:rPr>
        <w:t xml:space="preserve">   </w:t>
      </w:r>
      <w:bookmarkEnd w:id="512"/>
    </w:p>
    <w:p w:rsidR="000172BA" w:rsidRDefault="000172BA" w:rsidP="00A6278C">
      <w:pPr>
        <w:rPr>
          <w:rtl/>
        </w:rPr>
      </w:pPr>
    </w:p>
    <w:p w:rsidR="000172BA" w:rsidRDefault="000172BA" w:rsidP="00F1184F">
      <w:pPr>
        <w:rPr>
          <w:rtl/>
        </w:rPr>
      </w:pPr>
      <w:r>
        <w:rPr>
          <w:rFonts w:hint="cs"/>
          <w:rtl/>
        </w:rPr>
        <w:t xml:space="preserve"> ולמה</w:t>
      </w:r>
      <w:bookmarkStart w:id="513" w:name="_ETM_Q1_338000"/>
      <w:bookmarkEnd w:id="513"/>
      <w:r>
        <w:rPr>
          <w:rFonts w:hint="cs"/>
          <w:rtl/>
        </w:rPr>
        <w:t xml:space="preserve"> לא חוקרים אותך בתיק ריגול? </w:t>
      </w:r>
      <w:bookmarkStart w:id="514" w:name="_ETM_Q1_337480"/>
      <w:bookmarkStart w:id="515" w:name="_ETM_Q1_337809"/>
      <w:bookmarkStart w:id="516" w:name="_ETM_Q1_338050"/>
      <w:bookmarkStart w:id="517" w:name="_ETM_Q1_338379"/>
      <w:bookmarkStart w:id="518" w:name="_ETM_Q1_341589"/>
      <w:bookmarkStart w:id="519" w:name="_ETM_Q1_344279"/>
      <w:bookmarkEnd w:id="514"/>
      <w:bookmarkEnd w:id="515"/>
      <w:bookmarkEnd w:id="516"/>
      <w:bookmarkEnd w:id="517"/>
      <w:bookmarkEnd w:id="518"/>
      <w:bookmarkEnd w:id="519"/>
      <w:r>
        <w:rPr>
          <w:rFonts w:hint="cs"/>
          <w:rtl/>
        </w:rPr>
        <w:t xml:space="preserve">מי מאתרג אותך, </w:t>
      </w:r>
      <w:r w:rsidRPr="00164082">
        <w:rPr>
          <w:rtl/>
        </w:rPr>
        <w:t xml:space="preserve">אדון </w:t>
      </w:r>
      <w:bookmarkStart w:id="520" w:name="_ETM_Q1_344550"/>
      <w:bookmarkEnd w:id="520"/>
      <w:r w:rsidRPr="00164082">
        <w:rPr>
          <w:rtl/>
        </w:rPr>
        <w:t>פוליטיקאי</w:t>
      </w:r>
      <w:r>
        <w:rPr>
          <w:rFonts w:hint="cs"/>
          <w:rtl/>
        </w:rPr>
        <w:t>,</w:t>
      </w:r>
      <w:r w:rsidRPr="00164082">
        <w:rPr>
          <w:rtl/>
        </w:rPr>
        <w:t xml:space="preserve"> </w:t>
      </w:r>
      <w:bookmarkStart w:id="521" w:name="_ETM_Q1_345660"/>
      <w:bookmarkEnd w:id="521"/>
      <w:r w:rsidRPr="00164082">
        <w:rPr>
          <w:rtl/>
        </w:rPr>
        <w:t xml:space="preserve">שהשם </w:t>
      </w:r>
      <w:bookmarkStart w:id="522" w:name="_ETM_Q1_346380"/>
      <w:bookmarkEnd w:id="522"/>
      <w:r w:rsidRPr="00164082">
        <w:rPr>
          <w:rtl/>
        </w:rPr>
        <w:t xml:space="preserve">שלך </w:t>
      </w:r>
      <w:bookmarkStart w:id="523" w:name="_ETM_Q1_347370"/>
      <w:bookmarkEnd w:id="523"/>
      <w:r w:rsidRPr="00164082">
        <w:rPr>
          <w:rtl/>
        </w:rPr>
        <w:t xml:space="preserve">צריך </w:t>
      </w:r>
      <w:bookmarkStart w:id="524" w:name="_ETM_Q1_347880"/>
      <w:bookmarkEnd w:id="524"/>
      <w:r w:rsidRPr="00164082">
        <w:rPr>
          <w:rtl/>
        </w:rPr>
        <w:t xml:space="preserve">היה </w:t>
      </w:r>
      <w:bookmarkStart w:id="525" w:name="_ETM_Q1_348120"/>
      <w:bookmarkEnd w:id="525"/>
      <w:r w:rsidRPr="00164082">
        <w:rPr>
          <w:rtl/>
        </w:rPr>
        <w:t xml:space="preserve">להיחקר </w:t>
      </w:r>
      <w:bookmarkStart w:id="526" w:name="_ETM_Q1_348660"/>
      <w:bookmarkEnd w:id="526"/>
      <w:r w:rsidRPr="00164082">
        <w:rPr>
          <w:rtl/>
        </w:rPr>
        <w:t xml:space="preserve">בתיק </w:t>
      </w:r>
      <w:bookmarkStart w:id="527" w:name="_ETM_Q1_349020"/>
      <w:bookmarkEnd w:id="527"/>
      <w:r w:rsidRPr="00164082">
        <w:rPr>
          <w:rtl/>
        </w:rPr>
        <w:t>הזה</w:t>
      </w:r>
      <w:r>
        <w:rPr>
          <w:rFonts w:hint="cs"/>
          <w:rtl/>
        </w:rPr>
        <w:t>?</w:t>
      </w:r>
      <w:r w:rsidRPr="00164082">
        <w:rPr>
          <w:rtl/>
        </w:rPr>
        <w:t xml:space="preserve"> </w:t>
      </w:r>
      <w:bookmarkStart w:id="528" w:name="_ETM_Q1_349660"/>
      <w:bookmarkEnd w:id="528"/>
      <w:r w:rsidRPr="00164082">
        <w:rPr>
          <w:rtl/>
        </w:rPr>
        <w:t xml:space="preserve">תגיד </w:t>
      </w:r>
      <w:bookmarkStart w:id="529" w:name="_ETM_Q1_349960"/>
      <w:bookmarkEnd w:id="529"/>
      <w:r w:rsidRPr="00164082">
        <w:rPr>
          <w:rtl/>
        </w:rPr>
        <w:t xml:space="preserve">לי </w:t>
      </w:r>
      <w:bookmarkStart w:id="530" w:name="_ETM_Q1_350739"/>
      <w:bookmarkEnd w:id="530"/>
      <w:r>
        <w:rPr>
          <w:rFonts w:hint="cs"/>
          <w:rtl/>
        </w:rPr>
        <w:t xml:space="preserve">אתה. </w:t>
      </w:r>
      <w:bookmarkStart w:id="531" w:name="_ETM_Q1_348000"/>
      <w:bookmarkEnd w:id="531"/>
      <w:r w:rsidRPr="00164082">
        <w:rPr>
          <w:rtl/>
        </w:rPr>
        <w:t xml:space="preserve">למה </w:t>
      </w:r>
      <w:bookmarkStart w:id="532" w:name="_ETM_Q1_352029"/>
      <w:bookmarkEnd w:id="532"/>
      <w:r>
        <w:rPr>
          <w:rFonts w:hint="cs"/>
          <w:rtl/>
        </w:rPr>
        <w:t>אתה מספר שיש</w:t>
      </w:r>
      <w:r w:rsidRPr="00164082">
        <w:rPr>
          <w:rtl/>
        </w:rPr>
        <w:t xml:space="preserve"> </w:t>
      </w:r>
      <w:bookmarkStart w:id="533" w:name="_ETM_Q1_352480"/>
      <w:bookmarkStart w:id="534" w:name="_ETM_Q1_352570"/>
      <w:bookmarkEnd w:id="533"/>
      <w:bookmarkEnd w:id="534"/>
      <w:r w:rsidRPr="00164082">
        <w:rPr>
          <w:rtl/>
        </w:rPr>
        <w:t xml:space="preserve">צו </w:t>
      </w:r>
      <w:bookmarkStart w:id="535" w:name="_ETM_Q1_352750"/>
      <w:bookmarkEnd w:id="535"/>
      <w:r w:rsidRPr="00164082">
        <w:rPr>
          <w:rtl/>
        </w:rPr>
        <w:t xml:space="preserve">איסור </w:t>
      </w:r>
      <w:bookmarkStart w:id="536" w:name="_ETM_Q1_353020"/>
      <w:bookmarkEnd w:id="536"/>
      <w:r w:rsidRPr="00164082">
        <w:rPr>
          <w:rtl/>
        </w:rPr>
        <w:t>פרסום</w:t>
      </w:r>
      <w:r>
        <w:rPr>
          <w:rFonts w:hint="cs"/>
          <w:rtl/>
        </w:rPr>
        <w:t>?</w:t>
      </w:r>
      <w:r w:rsidRPr="00164082">
        <w:rPr>
          <w:rtl/>
        </w:rPr>
        <w:t xml:space="preserve"> </w:t>
      </w:r>
      <w:bookmarkStart w:id="537" w:name="_ETM_Q1_353410"/>
      <w:bookmarkEnd w:id="537"/>
      <w:r w:rsidRPr="00164082">
        <w:rPr>
          <w:rtl/>
        </w:rPr>
        <w:t xml:space="preserve">למה </w:t>
      </w:r>
      <w:bookmarkStart w:id="538" w:name="_ETM_Q1_353649"/>
      <w:bookmarkEnd w:id="538"/>
      <w:r w:rsidRPr="00164082">
        <w:rPr>
          <w:rtl/>
        </w:rPr>
        <w:t xml:space="preserve">שומרים </w:t>
      </w:r>
      <w:bookmarkStart w:id="539" w:name="_ETM_Q1_354070"/>
      <w:bookmarkEnd w:id="539"/>
      <w:r w:rsidRPr="00164082">
        <w:rPr>
          <w:rtl/>
        </w:rPr>
        <w:t>עליך</w:t>
      </w:r>
      <w:r>
        <w:rPr>
          <w:rFonts w:hint="cs"/>
          <w:rtl/>
        </w:rPr>
        <w:t>?</w:t>
      </w:r>
      <w:r w:rsidRPr="00164082">
        <w:rPr>
          <w:rtl/>
        </w:rPr>
        <w:t xml:space="preserve"> </w:t>
      </w:r>
      <w:bookmarkStart w:id="540" w:name="_ETM_Q1_355600"/>
      <w:bookmarkEnd w:id="540"/>
      <w:r>
        <w:rPr>
          <w:rFonts w:hint="cs"/>
          <w:rtl/>
        </w:rPr>
        <w:t xml:space="preserve">איפה צו איסור הפרסום </w:t>
      </w:r>
      <w:bookmarkStart w:id="541" w:name="_ETM_Q1_356319"/>
      <w:bookmarkEnd w:id="541"/>
      <w:r w:rsidRPr="00164082">
        <w:rPr>
          <w:rtl/>
        </w:rPr>
        <w:t xml:space="preserve">אם </w:t>
      </w:r>
      <w:bookmarkStart w:id="542" w:name="_ETM_Q1_356440"/>
      <w:bookmarkEnd w:id="542"/>
      <w:r w:rsidRPr="00164082">
        <w:rPr>
          <w:rtl/>
        </w:rPr>
        <w:t xml:space="preserve">לא </w:t>
      </w:r>
      <w:bookmarkStart w:id="543" w:name="_ETM_Q1_356559"/>
      <w:bookmarkEnd w:id="543"/>
      <w:r w:rsidRPr="00164082">
        <w:rPr>
          <w:rtl/>
        </w:rPr>
        <w:t xml:space="preserve">נחקרת </w:t>
      </w:r>
      <w:bookmarkStart w:id="544" w:name="_ETM_Q1_357069"/>
      <w:bookmarkEnd w:id="544"/>
      <w:r w:rsidRPr="00164082">
        <w:rPr>
          <w:rtl/>
        </w:rPr>
        <w:t xml:space="preserve">בתיק </w:t>
      </w:r>
      <w:bookmarkStart w:id="545" w:name="_ETM_Q1_357699"/>
      <w:bookmarkEnd w:id="545"/>
      <w:r w:rsidRPr="00164082">
        <w:rPr>
          <w:rtl/>
        </w:rPr>
        <w:t xml:space="preserve">ואם </w:t>
      </w:r>
      <w:bookmarkStart w:id="546" w:name="_ETM_Q1_357909"/>
      <w:bookmarkEnd w:id="546"/>
      <w:r w:rsidRPr="00164082">
        <w:rPr>
          <w:rtl/>
        </w:rPr>
        <w:t xml:space="preserve">אתה </w:t>
      </w:r>
      <w:bookmarkStart w:id="547" w:name="_ETM_Q1_358120"/>
      <w:bookmarkEnd w:id="547"/>
      <w:r w:rsidRPr="00164082">
        <w:rPr>
          <w:rtl/>
        </w:rPr>
        <w:t xml:space="preserve">לא </w:t>
      </w:r>
      <w:bookmarkStart w:id="548" w:name="_ETM_Q1_358239"/>
      <w:bookmarkEnd w:id="548"/>
      <w:r w:rsidRPr="00164082">
        <w:rPr>
          <w:rtl/>
        </w:rPr>
        <w:t xml:space="preserve">עד </w:t>
      </w:r>
      <w:bookmarkStart w:id="549" w:name="_ETM_Q1_358390"/>
      <w:bookmarkEnd w:id="549"/>
      <w:r w:rsidRPr="00164082">
        <w:rPr>
          <w:rtl/>
        </w:rPr>
        <w:t>תביעה</w:t>
      </w:r>
      <w:r>
        <w:rPr>
          <w:rFonts w:hint="cs"/>
          <w:rtl/>
        </w:rPr>
        <w:t>?</w:t>
      </w:r>
    </w:p>
    <w:p w:rsidR="000172BA" w:rsidRDefault="000172BA" w:rsidP="00F1184F">
      <w:pPr>
        <w:rPr>
          <w:rtl/>
        </w:rPr>
      </w:pPr>
    </w:p>
    <w:p w:rsidR="000172BA" w:rsidRDefault="000172BA" w:rsidP="00914368">
      <w:pPr>
        <w:rPr>
          <w:rtl/>
        </w:rPr>
      </w:pPr>
      <w:bookmarkStart w:id="550" w:name="_ETM_Q1_358000"/>
      <w:bookmarkStart w:id="551" w:name="_ETM_Q1_358690"/>
      <w:bookmarkEnd w:id="550"/>
      <w:bookmarkEnd w:id="551"/>
      <w:r w:rsidRPr="00164082">
        <w:rPr>
          <w:rtl/>
        </w:rPr>
        <w:t>אדו</w:t>
      </w:r>
      <w:bookmarkStart w:id="552" w:name="_ETM_Q1_358960"/>
      <w:bookmarkEnd w:id="552"/>
      <w:r>
        <w:rPr>
          <w:rFonts w:hint="cs"/>
          <w:rtl/>
        </w:rPr>
        <w:t>ן יאיר</w:t>
      </w:r>
      <w:r w:rsidRPr="00164082">
        <w:rPr>
          <w:rtl/>
        </w:rPr>
        <w:t xml:space="preserve"> </w:t>
      </w:r>
      <w:bookmarkStart w:id="553" w:name="_ETM_Q1_359140"/>
      <w:bookmarkEnd w:id="553"/>
      <w:r w:rsidRPr="00164082">
        <w:rPr>
          <w:rtl/>
        </w:rPr>
        <w:t>גולן</w:t>
      </w:r>
      <w:r>
        <w:rPr>
          <w:rFonts w:hint="cs"/>
          <w:rtl/>
        </w:rPr>
        <w:t>,</w:t>
      </w:r>
      <w:r w:rsidRPr="00164082">
        <w:rPr>
          <w:rtl/>
        </w:rPr>
        <w:t xml:space="preserve"> </w:t>
      </w:r>
      <w:bookmarkStart w:id="554" w:name="_ETM_Q1_359469"/>
      <w:bookmarkEnd w:id="554"/>
      <w:r w:rsidRPr="00164082">
        <w:rPr>
          <w:rtl/>
        </w:rPr>
        <w:t xml:space="preserve">תקשיב </w:t>
      </w:r>
      <w:bookmarkStart w:id="555" w:name="_ETM_Q1_359800"/>
      <w:bookmarkEnd w:id="555"/>
      <w:r w:rsidRPr="00164082">
        <w:rPr>
          <w:rtl/>
        </w:rPr>
        <w:t xml:space="preserve">טוב </w:t>
      </w:r>
      <w:bookmarkStart w:id="556" w:name="_ETM_Q1_359979"/>
      <w:bookmarkEnd w:id="556"/>
      <w:r w:rsidRPr="00164082">
        <w:rPr>
          <w:rtl/>
        </w:rPr>
        <w:t xml:space="preserve">טוב </w:t>
      </w:r>
      <w:bookmarkStart w:id="557" w:name="_ETM_Q1_360159"/>
      <w:bookmarkEnd w:id="557"/>
      <w:r w:rsidRPr="00164082">
        <w:rPr>
          <w:rtl/>
        </w:rPr>
        <w:t xml:space="preserve">לפני </w:t>
      </w:r>
      <w:bookmarkStart w:id="558" w:name="_ETM_Q1_360370"/>
      <w:bookmarkEnd w:id="558"/>
      <w:r w:rsidRPr="00164082">
        <w:rPr>
          <w:rtl/>
        </w:rPr>
        <w:t xml:space="preserve">שאתה </w:t>
      </w:r>
      <w:bookmarkStart w:id="559" w:name="_ETM_Q1_360550"/>
      <w:bookmarkEnd w:id="559"/>
      <w:r w:rsidRPr="00164082">
        <w:rPr>
          <w:rtl/>
        </w:rPr>
        <w:t xml:space="preserve">מאיים </w:t>
      </w:r>
      <w:bookmarkStart w:id="560" w:name="_ETM_Q1_360850"/>
      <w:bookmarkEnd w:id="560"/>
      <w:r w:rsidRPr="00164082">
        <w:rPr>
          <w:rtl/>
        </w:rPr>
        <w:t xml:space="preserve">על </w:t>
      </w:r>
      <w:bookmarkStart w:id="561" w:name="_ETM_Q1_361560"/>
      <w:bookmarkEnd w:id="561"/>
      <w:r>
        <w:rPr>
          <w:rFonts w:hint="cs"/>
          <w:rtl/>
        </w:rPr>
        <w:t>ה</w:t>
      </w:r>
      <w:r w:rsidRPr="00164082">
        <w:rPr>
          <w:rtl/>
        </w:rPr>
        <w:t xml:space="preserve">מפכ"ל </w:t>
      </w:r>
      <w:bookmarkStart w:id="562" w:name="_ETM_Q1_362250"/>
      <w:bookmarkEnd w:id="562"/>
      <w:r w:rsidRPr="00164082">
        <w:rPr>
          <w:rtl/>
        </w:rPr>
        <w:t>ב</w:t>
      </w:r>
      <w:r>
        <w:rPr>
          <w:rFonts w:hint="cs"/>
          <w:rtl/>
        </w:rPr>
        <w:t>"</w:t>
      </w:r>
      <w:r w:rsidRPr="00164082">
        <w:rPr>
          <w:rtl/>
        </w:rPr>
        <w:t xml:space="preserve">לא </w:t>
      </w:r>
      <w:bookmarkStart w:id="563" w:name="_ETM_Q1_362520"/>
      <w:bookmarkEnd w:id="563"/>
      <w:r w:rsidRPr="00164082">
        <w:rPr>
          <w:rtl/>
        </w:rPr>
        <w:t xml:space="preserve">לעולם </w:t>
      </w:r>
      <w:bookmarkStart w:id="564" w:name="_ETM_Q1_362850"/>
      <w:bookmarkEnd w:id="564"/>
      <w:r w:rsidRPr="00164082">
        <w:rPr>
          <w:rtl/>
        </w:rPr>
        <w:t>חוסן</w:t>
      </w:r>
      <w:r>
        <w:rPr>
          <w:rFonts w:hint="cs"/>
          <w:rtl/>
        </w:rPr>
        <w:t>", אז</w:t>
      </w:r>
      <w:r w:rsidRPr="00164082">
        <w:rPr>
          <w:rtl/>
        </w:rPr>
        <w:t xml:space="preserve"> </w:t>
      </w:r>
      <w:bookmarkStart w:id="565" w:name="_ETM_Q1_363270"/>
      <w:bookmarkEnd w:id="565"/>
      <w:r w:rsidRPr="00164082">
        <w:rPr>
          <w:rtl/>
        </w:rPr>
        <w:t xml:space="preserve">קבל </w:t>
      </w:r>
      <w:bookmarkStart w:id="566" w:name="_ETM_Q1_363630"/>
      <w:bookmarkStart w:id="567" w:name="_ETM_Q1_363900"/>
      <w:bookmarkEnd w:id="566"/>
      <w:bookmarkEnd w:id="567"/>
      <w:r>
        <w:rPr>
          <w:rFonts w:hint="cs"/>
          <w:rtl/>
        </w:rPr>
        <w:t xml:space="preserve">מטלי </w:t>
      </w:r>
      <w:r w:rsidRPr="00164082">
        <w:rPr>
          <w:rtl/>
        </w:rPr>
        <w:t>גוטליב</w:t>
      </w:r>
      <w:r>
        <w:rPr>
          <w:rFonts w:hint="cs"/>
          <w:rtl/>
        </w:rPr>
        <w:t xml:space="preserve"> </w:t>
      </w:r>
      <w:bookmarkStart w:id="568" w:name="_ETM_Q1_364589"/>
      <w:bookmarkEnd w:id="568"/>
      <w:r>
        <w:rPr>
          <w:rFonts w:hint="cs"/>
          <w:rtl/>
        </w:rPr>
        <w:t>"</w:t>
      </w:r>
      <w:r w:rsidRPr="00164082">
        <w:rPr>
          <w:rtl/>
        </w:rPr>
        <w:t xml:space="preserve">לא </w:t>
      </w:r>
      <w:bookmarkStart w:id="569" w:name="_ETM_Q1_364770"/>
      <w:bookmarkEnd w:id="569"/>
      <w:r w:rsidRPr="00164082">
        <w:rPr>
          <w:rtl/>
        </w:rPr>
        <w:t xml:space="preserve">לעולם </w:t>
      </w:r>
      <w:bookmarkStart w:id="570" w:name="_ETM_Q1_365100"/>
      <w:bookmarkEnd w:id="570"/>
      <w:r w:rsidRPr="00164082">
        <w:rPr>
          <w:rtl/>
        </w:rPr>
        <w:t>חוסן</w:t>
      </w:r>
      <w:r>
        <w:rPr>
          <w:rFonts w:hint="cs"/>
          <w:rtl/>
        </w:rPr>
        <w:t>".</w:t>
      </w:r>
      <w:r w:rsidRPr="00164082">
        <w:rPr>
          <w:rtl/>
        </w:rPr>
        <w:t xml:space="preserve"> </w:t>
      </w:r>
      <w:bookmarkStart w:id="571" w:name="_ETM_Q1_365670"/>
      <w:bookmarkEnd w:id="571"/>
      <w:r w:rsidRPr="00164082">
        <w:rPr>
          <w:rtl/>
        </w:rPr>
        <w:t xml:space="preserve">בשם </w:t>
      </w:r>
      <w:bookmarkStart w:id="572" w:name="_ETM_Q1_365970"/>
      <w:bookmarkEnd w:id="572"/>
      <w:r w:rsidRPr="00164082">
        <w:rPr>
          <w:rtl/>
        </w:rPr>
        <w:t xml:space="preserve">החסינות </w:t>
      </w:r>
      <w:bookmarkStart w:id="573" w:name="_ETM_Q1_366450"/>
      <w:bookmarkEnd w:id="573"/>
      <w:r w:rsidRPr="00164082">
        <w:rPr>
          <w:rtl/>
        </w:rPr>
        <w:t xml:space="preserve">שלי </w:t>
      </w:r>
      <w:bookmarkStart w:id="574" w:name="_ETM_Q1_366630"/>
      <w:bookmarkEnd w:id="574"/>
      <w:r w:rsidRPr="00164082">
        <w:rPr>
          <w:rtl/>
        </w:rPr>
        <w:t xml:space="preserve">אני </w:t>
      </w:r>
      <w:bookmarkStart w:id="575" w:name="_ETM_Q1_366720"/>
      <w:bookmarkEnd w:id="575"/>
      <w:r w:rsidRPr="00164082">
        <w:rPr>
          <w:rtl/>
        </w:rPr>
        <w:t xml:space="preserve">מבהירה </w:t>
      </w:r>
      <w:bookmarkStart w:id="576" w:name="_ETM_Q1_367110"/>
      <w:bookmarkEnd w:id="576"/>
      <w:r w:rsidRPr="00164082">
        <w:rPr>
          <w:rtl/>
        </w:rPr>
        <w:t xml:space="preserve">לך </w:t>
      </w:r>
      <w:bookmarkStart w:id="577" w:name="_ETM_Q1_367290"/>
      <w:bookmarkEnd w:id="577"/>
      <w:r w:rsidRPr="00164082">
        <w:rPr>
          <w:rtl/>
        </w:rPr>
        <w:t>כאן</w:t>
      </w:r>
      <w:r>
        <w:rPr>
          <w:rFonts w:hint="cs"/>
          <w:rtl/>
        </w:rPr>
        <w:t>:</w:t>
      </w:r>
      <w:r w:rsidRPr="00164082">
        <w:rPr>
          <w:rtl/>
        </w:rPr>
        <w:t xml:space="preserve"> </w:t>
      </w:r>
      <w:bookmarkStart w:id="578" w:name="_ETM_Q1_367740"/>
      <w:bookmarkEnd w:id="578"/>
      <w:r w:rsidRPr="00164082">
        <w:rPr>
          <w:rtl/>
        </w:rPr>
        <w:t xml:space="preserve">אנחנו </w:t>
      </w:r>
      <w:bookmarkStart w:id="579" w:name="_ETM_Q1_368040"/>
      <w:bookmarkEnd w:id="579"/>
      <w:r w:rsidRPr="00164082">
        <w:rPr>
          <w:rtl/>
        </w:rPr>
        <w:t xml:space="preserve">נדרוש </w:t>
      </w:r>
      <w:bookmarkStart w:id="580" w:name="_ETM_Q1_368400"/>
      <w:bookmarkEnd w:id="580"/>
      <w:r w:rsidRPr="00164082">
        <w:rPr>
          <w:rtl/>
        </w:rPr>
        <w:t>הסברים</w:t>
      </w:r>
      <w:r>
        <w:rPr>
          <w:rFonts w:hint="cs"/>
          <w:rtl/>
        </w:rPr>
        <w:t xml:space="preserve"> –</w:t>
      </w:r>
      <w:r w:rsidRPr="00164082">
        <w:rPr>
          <w:rtl/>
        </w:rPr>
        <w:t xml:space="preserve"> </w:t>
      </w:r>
      <w:bookmarkStart w:id="581" w:name="_ETM_Q1_369120"/>
      <w:bookmarkEnd w:id="581"/>
      <w:r>
        <w:rPr>
          <w:rFonts w:hint="cs"/>
          <w:rtl/>
        </w:rPr>
        <w:t xml:space="preserve">למה? </w:t>
      </w:r>
      <w:r w:rsidRPr="00164082">
        <w:rPr>
          <w:rtl/>
        </w:rPr>
        <w:t xml:space="preserve">למה </w:t>
      </w:r>
      <w:bookmarkStart w:id="582" w:name="_ETM_Q1_369779"/>
      <w:bookmarkEnd w:id="582"/>
      <w:r>
        <w:rPr>
          <w:rFonts w:hint="cs"/>
          <w:rtl/>
        </w:rPr>
        <w:t xml:space="preserve">לא </w:t>
      </w:r>
      <w:bookmarkStart w:id="583" w:name="_ETM_Q1_368000"/>
      <w:bookmarkEnd w:id="583"/>
      <w:r>
        <w:rPr>
          <w:rFonts w:hint="cs"/>
          <w:rtl/>
        </w:rPr>
        <w:t>חקרו אותך</w:t>
      </w:r>
      <w:r w:rsidRPr="00164082">
        <w:rPr>
          <w:rtl/>
        </w:rPr>
        <w:t xml:space="preserve"> </w:t>
      </w:r>
      <w:bookmarkStart w:id="584" w:name="_ETM_Q1_370810"/>
      <w:bookmarkEnd w:id="584"/>
      <w:r w:rsidRPr="00164082">
        <w:rPr>
          <w:rtl/>
        </w:rPr>
        <w:t xml:space="preserve">בתיק </w:t>
      </w:r>
      <w:bookmarkStart w:id="585" w:name="_ETM_Q1_371170"/>
      <w:bookmarkEnd w:id="585"/>
      <w:r w:rsidRPr="00164082">
        <w:rPr>
          <w:rtl/>
        </w:rPr>
        <w:t xml:space="preserve">כל </w:t>
      </w:r>
      <w:bookmarkStart w:id="586" w:name="_ETM_Q1_371350"/>
      <w:bookmarkEnd w:id="586"/>
      <w:r w:rsidRPr="00164082">
        <w:rPr>
          <w:rtl/>
        </w:rPr>
        <w:t xml:space="preserve">כך </w:t>
      </w:r>
      <w:bookmarkStart w:id="587" w:name="_ETM_Q1_371529"/>
      <w:bookmarkEnd w:id="587"/>
      <w:r w:rsidRPr="00164082">
        <w:rPr>
          <w:rtl/>
        </w:rPr>
        <w:t xml:space="preserve">חשוב </w:t>
      </w:r>
      <w:bookmarkStart w:id="588" w:name="_ETM_Q1_371770"/>
      <w:bookmarkEnd w:id="588"/>
      <w:r w:rsidRPr="00164082">
        <w:rPr>
          <w:rtl/>
        </w:rPr>
        <w:t>לחקירה</w:t>
      </w:r>
      <w:r>
        <w:rPr>
          <w:rFonts w:hint="cs"/>
          <w:rtl/>
        </w:rPr>
        <w:t>?</w:t>
      </w:r>
      <w:r w:rsidRPr="00164082">
        <w:rPr>
          <w:rtl/>
        </w:rPr>
        <w:t xml:space="preserve"> </w:t>
      </w:r>
      <w:bookmarkStart w:id="589" w:name="_ETM_Q1_372560"/>
      <w:bookmarkEnd w:id="589"/>
      <w:r w:rsidRPr="00164082">
        <w:rPr>
          <w:rtl/>
        </w:rPr>
        <w:t xml:space="preserve">מעניין </w:t>
      </w:r>
      <w:bookmarkStart w:id="590" w:name="_ETM_Q1_373580"/>
      <w:bookmarkEnd w:id="590"/>
      <w:r>
        <w:rPr>
          <w:rFonts w:hint="cs"/>
          <w:rtl/>
        </w:rPr>
        <w:t>מאוד. אם אי</w:t>
      </w:r>
      <w:bookmarkStart w:id="591" w:name="_ETM_Q1_373909"/>
      <w:bookmarkEnd w:id="591"/>
      <w:r>
        <w:rPr>
          <w:rFonts w:hint="cs"/>
          <w:rtl/>
        </w:rPr>
        <w:t xml:space="preserve"> </w:t>
      </w:r>
      <w:r w:rsidRPr="00164082">
        <w:rPr>
          <w:rtl/>
        </w:rPr>
        <w:t xml:space="preserve">פעם </w:t>
      </w:r>
      <w:bookmarkStart w:id="592" w:name="_ETM_Q1_374210"/>
      <w:bookmarkEnd w:id="592"/>
      <w:r w:rsidRPr="00164082">
        <w:rPr>
          <w:rtl/>
        </w:rPr>
        <w:t xml:space="preserve">תספר </w:t>
      </w:r>
      <w:bookmarkStart w:id="593" w:name="_ETM_Q1_374600"/>
      <w:bookmarkStart w:id="594" w:name="_ETM_Q1_374659"/>
      <w:bookmarkEnd w:id="593"/>
      <w:bookmarkEnd w:id="594"/>
      <w:r w:rsidRPr="00164082">
        <w:rPr>
          <w:rtl/>
        </w:rPr>
        <w:t xml:space="preserve">שיש </w:t>
      </w:r>
      <w:bookmarkStart w:id="595" w:name="_ETM_Q1_374870"/>
      <w:bookmarkEnd w:id="595"/>
      <w:r w:rsidRPr="00164082">
        <w:rPr>
          <w:rtl/>
        </w:rPr>
        <w:t xml:space="preserve">לך </w:t>
      </w:r>
      <w:bookmarkStart w:id="596" w:name="_ETM_Q1_374950"/>
      <w:bookmarkStart w:id="597" w:name="_ETM_Q1_375100"/>
      <w:bookmarkEnd w:id="596"/>
      <w:bookmarkEnd w:id="597"/>
      <w:r>
        <w:rPr>
          <w:rFonts w:hint="cs"/>
          <w:rtl/>
        </w:rPr>
        <w:t>צו</w:t>
      </w:r>
      <w:r w:rsidRPr="00164082">
        <w:rPr>
          <w:rtl/>
        </w:rPr>
        <w:t xml:space="preserve"> </w:t>
      </w:r>
      <w:bookmarkStart w:id="598" w:name="_ETM_Q1_375250"/>
      <w:bookmarkEnd w:id="598"/>
      <w:r w:rsidRPr="00164082">
        <w:rPr>
          <w:rtl/>
        </w:rPr>
        <w:t xml:space="preserve">איסור </w:t>
      </w:r>
      <w:bookmarkStart w:id="599" w:name="_ETM_Q1_375549"/>
      <w:bookmarkEnd w:id="599"/>
      <w:r w:rsidRPr="00164082">
        <w:rPr>
          <w:rtl/>
        </w:rPr>
        <w:t>פרסום</w:t>
      </w:r>
      <w:r>
        <w:rPr>
          <w:rFonts w:hint="cs"/>
          <w:rtl/>
        </w:rPr>
        <w:t xml:space="preserve"> –</w:t>
      </w:r>
      <w:r w:rsidRPr="00164082">
        <w:rPr>
          <w:rtl/>
        </w:rPr>
        <w:t xml:space="preserve"> </w:t>
      </w:r>
      <w:bookmarkStart w:id="600" w:name="_ETM_Q1_376180"/>
      <w:bookmarkEnd w:id="600"/>
      <w:r w:rsidRPr="00164082">
        <w:rPr>
          <w:rtl/>
        </w:rPr>
        <w:t xml:space="preserve">מכוח </w:t>
      </w:r>
      <w:bookmarkStart w:id="601" w:name="_ETM_Q1_376990"/>
      <w:bookmarkEnd w:id="601"/>
      <w:r>
        <w:rPr>
          <w:rFonts w:hint="cs"/>
          <w:rtl/>
        </w:rPr>
        <w:t xml:space="preserve">מה יש לך </w:t>
      </w:r>
      <w:r w:rsidRPr="00164082">
        <w:rPr>
          <w:rtl/>
        </w:rPr>
        <w:t xml:space="preserve">צו </w:t>
      </w:r>
      <w:bookmarkStart w:id="602" w:name="_ETM_Q1_377140"/>
      <w:bookmarkEnd w:id="602"/>
      <w:r w:rsidRPr="00164082">
        <w:rPr>
          <w:rtl/>
        </w:rPr>
        <w:t xml:space="preserve">איסור </w:t>
      </w:r>
      <w:bookmarkStart w:id="603" w:name="_ETM_Q1_377380"/>
      <w:bookmarkEnd w:id="603"/>
      <w:r w:rsidRPr="00164082">
        <w:rPr>
          <w:rtl/>
        </w:rPr>
        <w:t>פרסום</w:t>
      </w:r>
      <w:r>
        <w:rPr>
          <w:rFonts w:hint="cs"/>
          <w:rtl/>
        </w:rPr>
        <w:t>?</w:t>
      </w:r>
      <w:r w:rsidRPr="00164082">
        <w:rPr>
          <w:rtl/>
        </w:rPr>
        <w:t xml:space="preserve"> </w:t>
      </w:r>
      <w:bookmarkStart w:id="604" w:name="_ETM_Q1_377710"/>
      <w:bookmarkEnd w:id="604"/>
      <w:r w:rsidRPr="00164082">
        <w:rPr>
          <w:rtl/>
        </w:rPr>
        <w:t xml:space="preserve">תדגים </w:t>
      </w:r>
      <w:bookmarkStart w:id="605" w:name="_ETM_Q1_378130"/>
      <w:bookmarkEnd w:id="605"/>
      <w:r w:rsidRPr="00164082">
        <w:rPr>
          <w:rtl/>
        </w:rPr>
        <w:t>לי</w:t>
      </w:r>
      <w:r>
        <w:rPr>
          <w:rFonts w:hint="cs"/>
          <w:rtl/>
        </w:rPr>
        <w:t>.</w:t>
      </w:r>
      <w:r w:rsidRPr="00164082">
        <w:rPr>
          <w:rtl/>
        </w:rPr>
        <w:t xml:space="preserve"> </w:t>
      </w:r>
      <w:bookmarkStart w:id="606" w:name="_ETM_Q1_378520"/>
      <w:bookmarkEnd w:id="606"/>
      <w:r w:rsidRPr="00164082">
        <w:rPr>
          <w:rtl/>
        </w:rPr>
        <w:t xml:space="preserve">מה </w:t>
      </w:r>
      <w:bookmarkStart w:id="607" w:name="_ETM_Q1_378700"/>
      <w:bookmarkEnd w:id="607"/>
      <w:r w:rsidRPr="00164082">
        <w:rPr>
          <w:rtl/>
        </w:rPr>
        <w:t xml:space="preserve">סיפרת </w:t>
      </w:r>
      <w:bookmarkStart w:id="608" w:name="_ETM_Q1_379210"/>
      <w:bookmarkEnd w:id="608"/>
      <w:r w:rsidRPr="00164082">
        <w:rPr>
          <w:rtl/>
        </w:rPr>
        <w:t xml:space="preserve">למישהו </w:t>
      </w:r>
      <w:bookmarkStart w:id="609" w:name="_ETM_Q1_379570"/>
      <w:bookmarkEnd w:id="609"/>
      <w:r w:rsidRPr="00164082">
        <w:rPr>
          <w:rtl/>
        </w:rPr>
        <w:t>ש</w:t>
      </w:r>
      <w:bookmarkStart w:id="610" w:name="_ETM_Q1_380000"/>
      <w:bookmarkEnd w:id="610"/>
      <w:r>
        <w:rPr>
          <w:rFonts w:hint="cs"/>
          <w:rtl/>
        </w:rPr>
        <w:t>הוציא</w:t>
      </w:r>
      <w:r w:rsidRPr="00164082">
        <w:rPr>
          <w:rtl/>
        </w:rPr>
        <w:t xml:space="preserve"> </w:t>
      </w:r>
      <w:bookmarkStart w:id="611" w:name="_ETM_Q1_380089"/>
      <w:bookmarkEnd w:id="611"/>
      <w:r>
        <w:rPr>
          <w:rFonts w:hint="cs"/>
          <w:rtl/>
        </w:rPr>
        <w:t xml:space="preserve">צו </w:t>
      </w:r>
      <w:r w:rsidRPr="00164082">
        <w:rPr>
          <w:rtl/>
        </w:rPr>
        <w:t xml:space="preserve">איסור </w:t>
      </w:r>
      <w:bookmarkStart w:id="612" w:name="_ETM_Q1_380270"/>
      <w:bookmarkEnd w:id="612"/>
      <w:r w:rsidRPr="00164082">
        <w:rPr>
          <w:rtl/>
        </w:rPr>
        <w:t xml:space="preserve">פרסום </w:t>
      </w:r>
      <w:bookmarkStart w:id="613" w:name="_ETM_Q1_380570"/>
      <w:bookmarkEnd w:id="613"/>
      <w:r w:rsidRPr="00164082">
        <w:rPr>
          <w:rtl/>
        </w:rPr>
        <w:t xml:space="preserve">בעניין </w:t>
      </w:r>
      <w:bookmarkStart w:id="614" w:name="_ETM_Q1_380900"/>
      <w:bookmarkEnd w:id="614"/>
      <w:r w:rsidRPr="00164082">
        <w:rPr>
          <w:rtl/>
        </w:rPr>
        <w:t>הזה</w:t>
      </w:r>
      <w:r>
        <w:rPr>
          <w:rFonts w:hint="cs"/>
          <w:rtl/>
        </w:rPr>
        <w:t>?</w:t>
      </w:r>
    </w:p>
    <w:p w:rsidR="000172BA" w:rsidRDefault="000172BA" w:rsidP="005E1974">
      <w:pPr>
        <w:rPr>
          <w:rtl/>
        </w:rPr>
      </w:pPr>
    </w:p>
    <w:p w:rsidR="000172BA" w:rsidRDefault="000172BA" w:rsidP="0011013E">
      <w:pPr>
        <w:pStyle w:val="af6"/>
        <w:keepNext/>
        <w:rPr>
          <w:rtl/>
        </w:rPr>
      </w:pPr>
      <w:bookmarkStart w:id="615" w:name="ET_yor_6423_16"/>
      <w:r w:rsidRPr="0011013E">
        <w:rPr>
          <w:rStyle w:val="TagStyle"/>
          <w:rtl/>
        </w:rPr>
        <w:t xml:space="preserve"> &lt;&lt; יור &gt;&gt;</w:t>
      </w:r>
      <w:r w:rsidRPr="00B22715">
        <w:rPr>
          <w:rStyle w:val="TagStyle"/>
          <w:rtl/>
        </w:rPr>
        <w:t xml:space="preserve"> </w:t>
      </w:r>
      <w:r>
        <w:rPr>
          <w:rtl/>
        </w:rPr>
        <w:t>היו"ר אמיר אוחנה:</w:t>
      </w:r>
      <w:r w:rsidRPr="00B22715">
        <w:rPr>
          <w:rStyle w:val="TagStyle"/>
          <w:rtl/>
        </w:rPr>
        <w:t xml:space="preserve"> </w:t>
      </w:r>
      <w:r w:rsidRPr="0011013E">
        <w:rPr>
          <w:rStyle w:val="TagStyle"/>
          <w:rtl/>
        </w:rPr>
        <w:t>&lt;&lt; יור &gt;&gt;</w:t>
      </w:r>
      <w:r>
        <w:rPr>
          <w:rtl/>
        </w:rPr>
        <w:t xml:space="preserve">   </w:t>
      </w:r>
      <w:bookmarkEnd w:id="615"/>
    </w:p>
    <w:p w:rsidR="000172BA" w:rsidRDefault="000172BA" w:rsidP="00A6278C">
      <w:pPr>
        <w:rPr>
          <w:rtl/>
        </w:rPr>
      </w:pPr>
    </w:p>
    <w:p w:rsidR="000172BA" w:rsidRDefault="000172BA" w:rsidP="00B22715">
      <w:pPr>
        <w:rPr>
          <w:rtl/>
        </w:rPr>
      </w:pPr>
      <w:r>
        <w:rPr>
          <w:rFonts w:hint="cs"/>
          <w:rtl/>
        </w:rPr>
        <w:t>תודה.</w:t>
      </w:r>
    </w:p>
    <w:p w:rsidR="000172BA" w:rsidRDefault="000172BA" w:rsidP="00B22715">
      <w:pPr>
        <w:rPr>
          <w:rtl/>
        </w:rPr>
      </w:pPr>
    </w:p>
    <w:p w:rsidR="000172BA" w:rsidRDefault="000172BA" w:rsidP="0011013E">
      <w:pPr>
        <w:pStyle w:val="-"/>
        <w:keepNext/>
        <w:rPr>
          <w:rtl/>
        </w:rPr>
      </w:pPr>
      <w:bookmarkStart w:id="616" w:name="ET_speakercontinue_6345_17"/>
      <w:r w:rsidRPr="0011013E">
        <w:rPr>
          <w:rStyle w:val="TagStyle"/>
          <w:rtl/>
        </w:rPr>
        <w:t xml:space="preserve"> &lt;&lt; דובר_המשך &gt;&gt;</w:t>
      </w:r>
      <w:r w:rsidRPr="00B22715">
        <w:rPr>
          <w:rStyle w:val="TagStyle"/>
          <w:rtl/>
        </w:rPr>
        <w:t xml:space="preserve"> </w:t>
      </w:r>
      <w:r>
        <w:rPr>
          <w:rtl/>
        </w:rPr>
        <w:t>טלי גוטליב (הליכוד):</w:t>
      </w:r>
      <w:r w:rsidRPr="00B22715">
        <w:rPr>
          <w:rStyle w:val="TagStyle"/>
          <w:rtl/>
        </w:rPr>
        <w:t xml:space="preserve"> </w:t>
      </w:r>
      <w:r w:rsidRPr="0011013E">
        <w:rPr>
          <w:rStyle w:val="TagStyle"/>
          <w:rtl/>
        </w:rPr>
        <w:t>&lt;&lt; דובר_המשך &gt;&gt;</w:t>
      </w:r>
      <w:r>
        <w:rPr>
          <w:rtl/>
        </w:rPr>
        <w:t xml:space="preserve">   </w:t>
      </w:r>
      <w:bookmarkEnd w:id="616"/>
    </w:p>
    <w:p w:rsidR="000172BA" w:rsidRDefault="000172BA" w:rsidP="00A6278C">
      <w:pPr>
        <w:rPr>
          <w:rtl/>
        </w:rPr>
      </w:pPr>
    </w:p>
    <w:p w:rsidR="000172BA" w:rsidRDefault="000172BA" w:rsidP="00914368">
      <w:pPr>
        <w:rPr>
          <w:rtl/>
        </w:rPr>
      </w:pPr>
      <w:r w:rsidRPr="00164082">
        <w:rPr>
          <w:rtl/>
        </w:rPr>
        <w:t xml:space="preserve"> </w:t>
      </w:r>
      <w:bookmarkStart w:id="617" w:name="_ETM_Q1_381320"/>
      <w:bookmarkEnd w:id="617"/>
      <w:r w:rsidRPr="00164082">
        <w:rPr>
          <w:rtl/>
        </w:rPr>
        <w:t>אדוני</w:t>
      </w:r>
      <w:r>
        <w:rPr>
          <w:rFonts w:hint="cs"/>
          <w:rtl/>
        </w:rPr>
        <w:t>,</w:t>
      </w:r>
      <w:r w:rsidRPr="00164082">
        <w:rPr>
          <w:rtl/>
        </w:rPr>
        <w:t xml:space="preserve"> </w:t>
      </w:r>
      <w:bookmarkStart w:id="618" w:name="_ETM_Q1_382040"/>
      <w:bookmarkEnd w:id="618"/>
      <w:r w:rsidRPr="00164082">
        <w:rPr>
          <w:rtl/>
        </w:rPr>
        <w:t>כיו</w:t>
      </w:r>
      <w:r>
        <w:rPr>
          <w:rFonts w:hint="cs"/>
          <w:rtl/>
        </w:rPr>
        <w:t>"ר</w:t>
      </w:r>
      <w:r w:rsidRPr="00164082">
        <w:rPr>
          <w:rtl/>
        </w:rPr>
        <w:t xml:space="preserve"> </w:t>
      </w:r>
      <w:bookmarkStart w:id="619" w:name="_ETM_Q1_382400"/>
      <w:bookmarkEnd w:id="619"/>
      <w:r w:rsidRPr="00164082">
        <w:rPr>
          <w:rtl/>
        </w:rPr>
        <w:t xml:space="preserve">מפלגה </w:t>
      </w:r>
      <w:bookmarkStart w:id="620" w:name="_ETM_Q1_383089"/>
      <w:bookmarkEnd w:id="620"/>
      <w:r w:rsidRPr="00164082">
        <w:rPr>
          <w:rtl/>
        </w:rPr>
        <w:t xml:space="preserve">אתה </w:t>
      </w:r>
      <w:bookmarkStart w:id="621" w:name="_ETM_Q1_383420"/>
      <w:bookmarkEnd w:id="621"/>
      <w:r w:rsidRPr="00164082">
        <w:rPr>
          <w:rtl/>
        </w:rPr>
        <w:t xml:space="preserve">חייב </w:t>
      </w:r>
      <w:bookmarkStart w:id="622" w:name="_ETM_Q1_383810"/>
      <w:bookmarkStart w:id="623" w:name="_ETM_Q1_383899"/>
      <w:bookmarkEnd w:id="622"/>
      <w:bookmarkEnd w:id="623"/>
      <w:r w:rsidRPr="00164082">
        <w:rPr>
          <w:rtl/>
        </w:rPr>
        <w:t xml:space="preserve">לעם </w:t>
      </w:r>
      <w:bookmarkStart w:id="624" w:name="_ETM_Q1_384170"/>
      <w:bookmarkEnd w:id="624"/>
      <w:r w:rsidRPr="00164082">
        <w:rPr>
          <w:rtl/>
        </w:rPr>
        <w:t xml:space="preserve">ישראל </w:t>
      </w:r>
      <w:bookmarkStart w:id="625" w:name="_ETM_Q1_384529"/>
      <w:bookmarkEnd w:id="625"/>
      <w:r w:rsidRPr="00164082">
        <w:rPr>
          <w:rtl/>
        </w:rPr>
        <w:t xml:space="preserve">הסברים </w:t>
      </w:r>
      <w:bookmarkStart w:id="626" w:name="_ETM_Q1_385339"/>
      <w:bookmarkEnd w:id="626"/>
      <w:r w:rsidRPr="00164082">
        <w:rPr>
          <w:rtl/>
        </w:rPr>
        <w:t>ל</w:t>
      </w:r>
      <w:r>
        <w:rPr>
          <w:rFonts w:hint="cs"/>
          <w:rtl/>
        </w:rPr>
        <w:t xml:space="preserve">קשר </w:t>
      </w:r>
      <w:r w:rsidRPr="00164082">
        <w:rPr>
          <w:rtl/>
        </w:rPr>
        <w:t xml:space="preserve">שלך </w:t>
      </w:r>
      <w:bookmarkStart w:id="627" w:name="_ETM_Q1_386940"/>
      <w:bookmarkEnd w:id="627"/>
      <w:r w:rsidRPr="00164082">
        <w:rPr>
          <w:rtl/>
        </w:rPr>
        <w:t xml:space="preserve">למי </w:t>
      </w:r>
      <w:bookmarkStart w:id="628" w:name="_ETM_Q1_387480"/>
      <w:bookmarkEnd w:id="628"/>
      <w:r w:rsidRPr="00164082">
        <w:rPr>
          <w:rtl/>
        </w:rPr>
        <w:t>שהו</w:t>
      </w:r>
      <w:bookmarkStart w:id="629" w:name="_ETM_Q1_388050"/>
      <w:bookmarkEnd w:id="629"/>
      <w:r w:rsidRPr="00164082">
        <w:rPr>
          <w:rtl/>
        </w:rPr>
        <w:t xml:space="preserve">אשם </w:t>
      </w:r>
      <w:bookmarkStart w:id="630" w:name="_ETM_Q1_388440"/>
      <w:bookmarkEnd w:id="630"/>
      <w:r w:rsidRPr="00164082">
        <w:rPr>
          <w:rtl/>
        </w:rPr>
        <w:t xml:space="preserve">בישראל </w:t>
      </w:r>
      <w:bookmarkStart w:id="631" w:name="_ETM_Q1_389279"/>
      <w:bookmarkEnd w:id="631"/>
      <w:r w:rsidRPr="00164082">
        <w:rPr>
          <w:rtl/>
        </w:rPr>
        <w:t>בת</w:t>
      </w:r>
      <w:r>
        <w:rPr>
          <w:rFonts w:hint="cs"/>
          <w:rtl/>
        </w:rPr>
        <w:t>יק</w:t>
      </w:r>
      <w:r w:rsidRPr="00164082">
        <w:rPr>
          <w:rtl/>
        </w:rPr>
        <w:t xml:space="preserve"> </w:t>
      </w:r>
      <w:bookmarkStart w:id="632" w:name="_ETM_Q1_389600"/>
      <w:bookmarkEnd w:id="632"/>
      <w:r w:rsidRPr="00164082">
        <w:rPr>
          <w:rtl/>
        </w:rPr>
        <w:t xml:space="preserve">ריגול </w:t>
      </w:r>
      <w:bookmarkStart w:id="633" w:name="_ETM_Q1_390020"/>
      <w:bookmarkEnd w:id="633"/>
      <w:r w:rsidRPr="00164082">
        <w:rPr>
          <w:rtl/>
        </w:rPr>
        <w:t>חמור</w:t>
      </w:r>
      <w:r>
        <w:rPr>
          <w:rFonts w:hint="cs"/>
          <w:rtl/>
        </w:rPr>
        <w:t>.</w:t>
      </w:r>
      <w:r w:rsidRPr="00164082">
        <w:rPr>
          <w:rtl/>
        </w:rPr>
        <w:t xml:space="preserve"> </w:t>
      </w:r>
      <w:bookmarkStart w:id="634" w:name="_ETM_Q1_390409"/>
      <w:bookmarkEnd w:id="634"/>
      <w:r w:rsidRPr="00164082">
        <w:rPr>
          <w:rtl/>
        </w:rPr>
        <w:t>תודה</w:t>
      </w:r>
      <w:r>
        <w:rPr>
          <w:rFonts w:hint="cs"/>
          <w:rtl/>
        </w:rPr>
        <w:t>.</w:t>
      </w:r>
    </w:p>
    <w:p w:rsidR="000172BA" w:rsidRDefault="000172BA" w:rsidP="00B22715">
      <w:pPr>
        <w:rPr>
          <w:rtl/>
        </w:rPr>
      </w:pPr>
      <w:bookmarkStart w:id="635" w:name="_ETM_Q1_391000"/>
      <w:bookmarkEnd w:id="635"/>
    </w:p>
    <w:p w:rsidR="000172BA" w:rsidRDefault="000172BA" w:rsidP="0011013E">
      <w:pPr>
        <w:pStyle w:val="af6"/>
        <w:keepNext/>
        <w:rPr>
          <w:rtl/>
        </w:rPr>
      </w:pPr>
      <w:bookmarkStart w:id="636" w:name="ET_yor_6423_18"/>
      <w:r w:rsidRPr="0011013E">
        <w:rPr>
          <w:rStyle w:val="TagStyle"/>
          <w:rtl/>
        </w:rPr>
        <w:t xml:space="preserve"> &lt;&lt; יור &gt;&gt;</w:t>
      </w:r>
      <w:r w:rsidRPr="00B22715">
        <w:rPr>
          <w:rStyle w:val="TagStyle"/>
          <w:rtl/>
        </w:rPr>
        <w:t xml:space="preserve"> </w:t>
      </w:r>
      <w:r>
        <w:rPr>
          <w:rtl/>
        </w:rPr>
        <w:t>היו"ר אמיר אוחנה:</w:t>
      </w:r>
      <w:r w:rsidRPr="00B22715">
        <w:rPr>
          <w:rStyle w:val="TagStyle"/>
          <w:rtl/>
        </w:rPr>
        <w:t xml:space="preserve"> </w:t>
      </w:r>
      <w:r w:rsidRPr="0011013E">
        <w:rPr>
          <w:rStyle w:val="TagStyle"/>
          <w:rtl/>
        </w:rPr>
        <w:t>&lt;&lt; יור &gt;&gt;</w:t>
      </w:r>
      <w:r>
        <w:rPr>
          <w:rtl/>
        </w:rPr>
        <w:t xml:space="preserve">   </w:t>
      </w:r>
      <w:bookmarkEnd w:id="636"/>
    </w:p>
    <w:p w:rsidR="000172BA" w:rsidRDefault="000172BA" w:rsidP="00A6278C">
      <w:pPr>
        <w:rPr>
          <w:rtl/>
        </w:rPr>
      </w:pPr>
    </w:p>
    <w:p w:rsidR="000172BA" w:rsidRDefault="000172BA" w:rsidP="00B22715">
      <w:pPr>
        <w:rPr>
          <w:rtl/>
        </w:rPr>
      </w:pPr>
      <w:bookmarkStart w:id="637" w:name="_ETM_Q1_392000"/>
      <w:bookmarkStart w:id="638" w:name="_ETM_Q1_391010"/>
      <w:bookmarkEnd w:id="637"/>
      <w:bookmarkEnd w:id="638"/>
      <w:r w:rsidRPr="00164082">
        <w:rPr>
          <w:rtl/>
        </w:rPr>
        <w:t xml:space="preserve">תודה </w:t>
      </w:r>
      <w:bookmarkStart w:id="639" w:name="_ETM_Q1_391310"/>
      <w:bookmarkEnd w:id="639"/>
      <w:r w:rsidRPr="00164082">
        <w:rPr>
          <w:rtl/>
        </w:rPr>
        <w:t>רבה</w:t>
      </w:r>
      <w:r>
        <w:rPr>
          <w:rFonts w:hint="cs"/>
          <w:rtl/>
        </w:rPr>
        <w:t>.</w:t>
      </w:r>
      <w:r w:rsidRPr="00164082">
        <w:rPr>
          <w:rtl/>
        </w:rPr>
        <w:t xml:space="preserve"> </w:t>
      </w:r>
      <w:bookmarkStart w:id="640" w:name="_ETM_Q1_391610"/>
      <w:bookmarkEnd w:id="640"/>
      <w:r w:rsidRPr="00164082">
        <w:rPr>
          <w:rtl/>
        </w:rPr>
        <w:t xml:space="preserve">חבר </w:t>
      </w:r>
      <w:bookmarkStart w:id="641" w:name="_ETM_Q1_391939"/>
      <w:bookmarkEnd w:id="641"/>
      <w:r w:rsidRPr="00164082">
        <w:rPr>
          <w:rtl/>
        </w:rPr>
        <w:t xml:space="preserve">הכנסת </w:t>
      </w:r>
      <w:bookmarkStart w:id="642" w:name="_ETM_Q1_392210"/>
      <w:bookmarkEnd w:id="642"/>
      <w:r w:rsidRPr="00164082">
        <w:rPr>
          <w:rtl/>
        </w:rPr>
        <w:t xml:space="preserve">סימון </w:t>
      </w:r>
      <w:bookmarkStart w:id="643" w:name="_ETM_Q1_392509"/>
      <w:bookmarkEnd w:id="643"/>
      <w:r w:rsidRPr="00164082">
        <w:rPr>
          <w:rtl/>
        </w:rPr>
        <w:t>דוידסון</w:t>
      </w:r>
      <w:r>
        <w:rPr>
          <w:rFonts w:hint="cs"/>
          <w:rtl/>
        </w:rPr>
        <w:t>,</w:t>
      </w:r>
      <w:r w:rsidRPr="00164082">
        <w:rPr>
          <w:rtl/>
        </w:rPr>
        <w:t xml:space="preserve"> </w:t>
      </w:r>
      <w:bookmarkStart w:id="644" w:name="_ETM_Q1_393020"/>
      <w:bookmarkEnd w:id="644"/>
      <w:r w:rsidRPr="00164082">
        <w:rPr>
          <w:rtl/>
        </w:rPr>
        <w:t>ואחריו</w:t>
      </w:r>
      <w:r>
        <w:rPr>
          <w:rFonts w:hint="cs"/>
          <w:rtl/>
        </w:rPr>
        <w:t xml:space="preserve"> </w:t>
      </w:r>
      <w:bookmarkStart w:id="645" w:name="_ETM_Q1_400946"/>
      <w:bookmarkEnd w:id="645"/>
      <w:r>
        <w:rPr>
          <w:rFonts w:hint="cs"/>
          <w:rtl/>
        </w:rPr>
        <w:t>–</w:t>
      </w:r>
      <w:r w:rsidRPr="00164082">
        <w:rPr>
          <w:rtl/>
        </w:rPr>
        <w:t xml:space="preserve"> </w:t>
      </w:r>
      <w:bookmarkStart w:id="646" w:name="_ETM_Q1_394100"/>
      <w:bookmarkEnd w:id="646"/>
      <w:r w:rsidRPr="00164082">
        <w:rPr>
          <w:rtl/>
        </w:rPr>
        <w:t xml:space="preserve">חבר </w:t>
      </w:r>
      <w:bookmarkStart w:id="647" w:name="_ETM_Q1_394430"/>
      <w:bookmarkEnd w:id="647"/>
      <w:r w:rsidRPr="00164082">
        <w:rPr>
          <w:rtl/>
        </w:rPr>
        <w:t xml:space="preserve">הכנסת </w:t>
      </w:r>
      <w:bookmarkStart w:id="648" w:name="_ETM_Q1_394760"/>
      <w:bookmarkEnd w:id="648"/>
      <w:r w:rsidRPr="00164082">
        <w:rPr>
          <w:rtl/>
        </w:rPr>
        <w:t xml:space="preserve">בועז </w:t>
      </w:r>
      <w:bookmarkStart w:id="649" w:name="_ETM_Q1_395000"/>
      <w:bookmarkEnd w:id="649"/>
      <w:r w:rsidRPr="00164082">
        <w:rPr>
          <w:rtl/>
        </w:rPr>
        <w:t>טופורובסקי</w:t>
      </w:r>
      <w:r>
        <w:rPr>
          <w:rFonts w:hint="cs"/>
          <w:rtl/>
        </w:rPr>
        <w:t>.</w:t>
      </w:r>
    </w:p>
    <w:p w:rsidR="000172BA" w:rsidRDefault="000172BA" w:rsidP="00B22715">
      <w:pPr>
        <w:rPr>
          <w:rtl/>
        </w:rPr>
      </w:pPr>
      <w:bookmarkStart w:id="650" w:name="_ETM_Q1_396000"/>
      <w:bookmarkEnd w:id="650"/>
    </w:p>
    <w:p w:rsidR="000172BA" w:rsidRDefault="000172BA" w:rsidP="0011013E">
      <w:pPr>
        <w:pStyle w:val="a4"/>
        <w:keepNext/>
        <w:rPr>
          <w:rtl/>
        </w:rPr>
      </w:pPr>
      <w:bookmarkStart w:id="651" w:name="ET_speaker_6255_19"/>
      <w:r w:rsidRPr="0011013E">
        <w:rPr>
          <w:rStyle w:val="TagStyle"/>
          <w:rtl/>
        </w:rPr>
        <w:t xml:space="preserve"> &lt;&lt; דובר &gt;&gt;</w:t>
      </w:r>
      <w:r w:rsidRPr="00B22715">
        <w:rPr>
          <w:rStyle w:val="TagStyle"/>
          <w:rtl/>
        </w:rPr>
        <w:t xml:space="preserve"> </w:t>
      </w:r>
      <w:bookmarkStart w:id="652" w:name="_Toc185953643"/>
      <w:bookmarkStart w:id="653" w:name="_Toc185954663"/>
      <w:r>
        <w:rPr>
          <w:rtl/>
        </w:rPr>
        <w:t>סימון דוידסון (יש עתיד):</w:t>
      </w:r>
      <w:bookmarkEnd w:id="652"/>
      <w:bookmarkEnd w:id="653"/>
      <w:r w:rsidRPr="00B22715">
        <w:rPr>
          <w:rStyle w:val="TagStyle"/>
          <w:rtl/>
        </w:rPr>
        <w:t xml:space="preserve"> </w:t>
      </w:r>
      <w:r w:rsidRPr="0011013E">
        <w:rPr>
          <w:rStyle w:val="TagStyle"/>
          <w:rtl/>
        </w:rPr>
        <w:t>&lt;&lt; דובר &gt;&gt;</w:t>
      </w:r>
      <w:r>
        <w:rPr>
          <w:rtl/>
        </w:rPr>
        <w:t xml:space="preserve">   </w:t>
      </w:r>
      <w:bookmarkEnd w:id="651"/>
    </w:p>
    <w:p w:rsidR="000172BA" w:rsidRDefault="000172BA" w:rsidP="00A6278C">
      <w:pPr>
        <w:rPr>
          <w:rtl/>
        </w:rPr>
      </w:pPr>
    </w:p>
    <w:p w:rsidR="000172BA" w:rsidRDefault="000172BA" w:rsidP="00D3212A">
      <w:pPr>
        <w:rPr>
          <w:rtl/>
        </w:rPr>
      </w:pPr>
      <w:bookmarkStart w:id="654" w:name="_ETM_Q1_395720"/>
      <w:bookmarkEnd w:id="654"/>
      <w:r w:rsidRPr="00164082">
        <w:rPr>
          <w:rtl/>
        </w:rPr>
        <w:t xml:space="preserve">תודה </w:t>
      </w:r>
      <w:bookmarkStart w:id="655" w:name="_ETM_Q1_395990"/>
      <w:bookmarkEnd w:id="655"/>
      <w:r w:rsidRPr="00164082">
        <w:rPr>
          <w:rtl/>
        </w:rPr>
        <w:t>רבה</w:t>
      </w:r>
      <w:r>
        <w:rPr>
          <w:rFonts w:hint="cs"/>
          <w:rtl/>
        </w:rPr>
        <w:t>,</w:t>
      </w:r>
      <w:r w:rsidRPr="00164082">
        <w:rPr>
          <w:rtl/>
        </w:rPr>
        <w:t xml:space="preserve"> </w:t>
      </w:r>
      <w:bookmarkStart w:id="656" w:name="_ETM_Q1_396230"/>
      <w:bookmarkEnd w:id="656"/>
      <w:r w:rsidRPr="00164082">
        <w:rPr>
          <w:rtl/>
        </w:rPr>
        <w:t xml:space="preserve">אדוני </w:t>
      </w:r>
      <w:bookmarkStart w:id="657" w:name="_ETM_Q1_396470"/>
      <w:bookmarkEnd w:id="657"/>
      <w:r w:rsidRPr="00164082">
        <w:rPr>
          <w:rtl/>
        </w:rPr>
        <w:t>היושב-ראש</w:t>
      </w:r>
      <w:r>
        <w:rPr>
          <w:rFonts w:hint="cs"/>
          <w:rtl/>
        </w:rPr>
        <w:t>.</w:t>
      </w:r>
      <w:r w:rsidRPr="00164082">
        <w:rPr>
          <w:rtl/>
        </w:rPr>
        <w:t xml:space="preserve"> </w:t>
      </w:r>
      <w:bookmarkStart w:id="658" w:name="_ETM_Q1_397040"/>
      <w:bookmarkEnd w:id="658"/>
      <w:r w:rsidRPr="00164082">
        <w:rPr>
          <w:rtl/>
        </w:rPr>
        <w:t xml:space="preserve">אדוני </w:t>
      </w:r>
      <w:bookmarkStart w:id="659" w:name="_ETM_Q1_397340"/>
      <w:bookmarkEnd w:id="659"/>
      <w:r w:rsidRPr="00164082">
        <w:rPr>
          <w:rtl/>
        </w:rPr>
        <w:t>השר</w:t>
      </w:r>
      <w:r>
        <w:rPr>
          <w:rFonts w:hint="cs"/>
          <w:rtl/>
        </w:rPr>
        <w:t>,</w:t>
      </w:r>
      <w:r w:rsidRPr="00164082">
        <w:rPr>
          <w:rtl/>
        </w:rPr>
        <w:t xml:space="preserve"> </w:t>
      </w:r>
      <w:bookmarkStart w:id="660" w:name="_ETM_Q1_397910"/>
      <w:bookmarkEnd w:id="660"/>
      <w:r w:rsidRPr="00164082">
        <w:rPr>
          <w:rtl/>
        </w:rPr>
        <w:t xml:space="preserve">כנסת </w:t>
      </w:r>
      <w:bookmarkStart w:id="661" w:name="_ETM_Q1_398270"/>
      <w:bookmarkEnd w:id="661"/>
      <w:r w:rsidRPr="00164082">
        <w:rPr>
          <w:rtl/>
        </w:rPr>
        <w:t>נכבדה</w:t>
      </w:r>
      <w:r>
        <w:rPr>
          <w:rFonts w:hint="cs"/>
          <w:rtl/>
        </w:rPr>
        <w:t>,</w:t>
      </w:r>
      <w:r w:rsidRPr="00164082">
        <w:rPr>
          <w:rtl/>
        </w:rPr>
        <w:t xml:space="preserve"> </w:t>
      </w:r>
      <w:bookmarkStart w:id="662" w:name="_ETM_Q1_399960"/>
      <w:bookmarkEnd w:id="662"/>
      <w:r w:rsidRPr="00164082">
        <w:rPr>
          <w:rtl/>
        </w:rPr>
        <w:t xml:space="preserve">עם </w:t>
      </w:r>
      <w:bookmarkStart w:id="663" w:name="_ETM_Q1_400170"/>
      <w:bookmarkEnd w:id="663"/>
      <w:r w:rsidRPr="00164082">
        <w:rPr>
          <w:rtl/>
        </w:rPr>
        <w:t xml:space="preserve">ישראל </w:t>
      </w:r>
      <w:bookmarkStart w:id="664" w:name="_ETM_Q1_400529"/>
      <w:bookmarkEnd w:id="664"/>
      <w:r w:rsidRPr="00164082">
        <w:rPr>
          <w:rtl/>
        </w:rPr>
        <w:t xml:space="preserve">לפני </w:t>
      </w:r>
      <w:bookmarkStart w:id="665" w:name="_ETM_Q1_400799"/>
      <w:bookmarkEnd w:id="665"/>
      <w:r w:rsidRPr="00164082">
        <w:rPr>
          <w:rtl/>
        </w:rPr>
        <w:t xml:space="preserve">קיצוצים </w:t>
      </w:r>
      <w:bookmarkStart w:id="666" w:name="_ETM_Q1_401399"/>
      <w:bookmarkEnd w:id="666"/>
      <w:r w:rsidRPr="00164082">
        <w:rPr>
          <w:rtl/>
        </w:rPr>
        <w:t xml:space="preserve">תקציביים </w:t>
      </w:r>
      <w:bookmarkStart w:id="667" w:name="_ETM_Q1_402029"/>
      <w:bookmarkEnd w:id="667"/>
      <w:r w:rsidRPr="00164082">
        <w:rPr>
          <w:rtl/>
        </w:rPr>
        <w:t>משמעותיים</w:t>
      </w:r>
      <w:r>
        <w:rPr>
          <w:rFonts w:hint="cs"/>
          <w:rtl/>
        </w:rPr>
        <w:t>.</w:t>
      </w:r>
      <w:r w:rsidRPr="00164082">
        <w:rPr>
          <w:rtl/>
        </w:rPr>
        <w:t xml:space="preserve"> </w:t>
      </w:r>
      <w:bookmarkStart w:id="668" w:name="_ETM_Q1_403289"/>
      <w:bookmarkEnd w:id="668"/>
      <w:r>
        <w:rPr>
          <w:rFonts w:hint="cs"/>
          <w:rtl/>
        </w:rPr>
        <w:t>ל</w:t>
      </w:r>
      <w:r w:rsidRPr="00164082">
        <w:rPr>
          <w:rtl/>
        </w:rPr>
        <w:t xml:space="preserve">כל </w:t>
      </w:r>
      <w:bookmarkStart w:id="669" w:name="_ETM_Q1_403500"/>
      <w:bookmarkEnd w:id="669"/>
      <w:r w:rsidRPr="00164082">
        <w:rPr>
          <w:rtl/>
        </w:rPr>
        <w:t xml:space="preserve">משפחה </w:t>
      </w:r>
      <w:bookmarkStart w:id="670" w:name="_ETM_Q1_404100"/>
      <w:bookmarkEnd w:id="670"/>
      <w:r>
        <w:rPr>
          <w:rFonts w:hint="cs"/>
          <w:rtl/>
        </w:rPr>
        <w:t xml:space="preserve">יהיה </w:t>
      </w:r>
      <w:bookmarkStart w:id="671" w:name="_ETM_Q1_404490"/>
      <w:bookmarkEnd w:id="671"/>
      <w:r w:rsidRPr="00164082">
        <w:rPr>
          <w:rtl/>
        </w:rPr>
        <w:t xml:space="preserve">הרבה </w:t>
      </w:r>
      <w:bookmarkStart w:id="672" w:name="_ETM_Q1_404789"/>
      <w:bookmarkEnd w:id="672"/>
      <w:r w:rsidRPr="00164082">
        <w:rPr>
          <w:rtl/>
        </w:rPr>
        <w:t xml:space="preserve">פחות </w:t>
      </w:r>
      <w:bookmarkStart w:id="673" w:name="_ETM_Q1_405060"/>
      <w:bookmarkEnd w:id="673"/>
      <w:r w:rsidRPr="00164082">
        <w:rPr>
          <w:rtl/>
        </w:rPr>
        <w:t xml:space="preserve">כסף </w:t>
      </w:r>
      <w:bookmarkStart w:id="674" w:name="_ETM_Q1_405390"/>
      <w:bookmarkEnd w:id="674"/>
      <w:r w:rsidRPr="00164082">
        <w:rPr>
          <w:rtl/>
        </w:rPr>
        <w:t xml:space="preserve">כדי </w:t>
      </w:r>
      <w:bookmarkStart w:id="675" w:name="_ETM_Q1_405630"/>
      <w:bookmarkEnd w:id="675"/>
      <w:r w:rsidRPr="00164082">
        <w:rPr>
          <w:rtl/>
        </w:rPr>
        <w:t>לחיות</w:t>
      </w:r>
      <w:r>
        <w:rPr>
          <w:rFonts w:hint="cs"/>
          <w:rtl/>
        </w:rPr>
        <w:t>.</w:t>
      </w:r>
      <w:r w:rsidRPr="00164082">
        <w:rPr>
          <w:rtl/>
        </w:rPr>
        <w:t xml:space="preserve"> </w:t>
      </w:r>
      <w:bookmarkStart w:id="676" w:name="_ETM_Q1_406589"/>
      <w:bookmarkEnd w:id="676"/>
      <w:r w:rsidRPr="00164082">
        <w:rPr>
          <w:rtl/>
        </w:rPr>
        <w:t xml:space="preserve">כל </w:t>
      </w:r>
      <w:bookmarkStart w:id="677" w:name="_ETM_Q1_406799"/>
      <w:bookmarkEnd w:id="677"/>
      <w:r w:rsidRPr="00164082">
        <w:rPr>
          <w:rtl/>
        </w:rPr>
        <w:t xml:space="preserve">משפחה </w:t>
      </w:r>
      <w:bookmarkStart w:id="678" w:name="_ETM_Q1_407370"/>
      <w:bookmarkEnd w:id="678"/>
      <w:r w:rsidRPr="00164082">
        <w:rPr>
          <w:rtl/>
        </w:rPr>
        <w:t xml:space="preserve">תצטרך </w:t>
      </w:r>
      <w:bookmarkStart w:id="679" w:name="_ETM_Q1_407940"/>
      <w:bookmarkEnd w:id="679"/>
      <w:r w:rsidRPr="00164082">
        <w:rPr>
          <w:rtl/>
        </w:rPr>
        <w:t xml:space="preserve">להסתכל </w:t>
      </w:r>
      <w:bookmarkStart w:id="680" w:name="_ETM_Q1_408450"/>
      <w:bookmarkEnd w:id="680"/>
      <w:r w:rsidRPr="00164082">
        <w:rPr>
          <w:rtl/>
        </w:rPr>
        <w:t xml:space="preserve">טוב </w:t>
      </w:r>
      <w:bookmarkStart w:id="681" w:name="_ETM_Q1_408690"/>
      <w:bookmarkEnd w:id="681"/>
      <w:r w:rsidRPr="00164082">
        <w:rPr>
          <w:rtl/>
        </w:rPr>
        <w:t xml:space="preserve">טוב </w:t>
      </w:r>
      <w:bookmarkStart w:id="682" w:name="_ETM_Q1_408770"/>
      <w:bookmarkEnd w:id="682"/>
      <w:r w:rsidRPr="00164082">
        <w:rPr>
          <w:rtl/>
        </w:rPr>
        <w:t xml:space="preserve">מתי </w:t>
      </w:r>
      <w:bookmarkStart w:id="683" w:name="_ETM_Q1_409159"/>
      <w:bookmarkEnd w:id="683"/>
      <w:r>
        <w:rPr>
          <w:rFonts w:hint="cs"/>
          <w:rtl/>
        </w:rPr>
        <w:t xml:space="preserve">היא </w:t>
      </w:r>
      <w:bookmarkStart w:id="684" w:name="_ETM_Q1_405000"/>
      <w:bookmarkEnd w:id="684"/>
      <w:r w:rsidRPr="00164082">
        <w:rPr>
          <w:rtl/>
        </w:rPr>
        <w:t>אוכל</w:t>
      </w:r>
      <w:r>
        <w:rPr>
          <w:rFonts w:hint="cs"/>
          <w:rtl/>
        </w:rPr>
        <w:t xml:space="preserve">ת את מנת </w:t>
      </w:r>
      <w:bookmarkStart w:id="685" w:name="_ETM_Q1_409369"/>
      <w:bookmarkStart w:id="686" w:name="_ETM_Q1_409850"/>
      <w:bookmarkEnd w:id="685"/>
      <w:bookmarkEnd w:id="686"/>
      <w:r>
        <w:rPr>
          <w:rFonts w:hint="cs"/>
          <w:rtl/>
        </w:rPr>
        <w:t>ה</w:t>
      </w:r>
      <w:r w:rsidRPr="00164082">
        <w:rPr>
          <w:rtl/>
        </w:rPr>
        <w:t xml:space="preserve">בשר </w:t>
      </w:r>
      <w:bookmarkStart w:id="687" w:name="_ETM_Q1_410180"/>
      <w:bookmarkEnd w:id="687"/>
      <w:r w:rsidRPr="00164082">
        <w:rPr>
          <w:rtl/>
        </w:rPr>
        <w:t>של</w:t>
      </w:r>
      <w:r>
        <w:rPr>
          <w:rFonts w:hint="cs"/>
          <w:rtl/>
        </w:rPr>
        <w:t>ה.</w:t>
      </w:r>
      <w:r w:rsidRPr="00164082">
        <w:rPr>
          <w:rtl/>
        </w:rPr>
        <w:t xml:space="preserve"> </w:t>
      </w:r>
      <w:bookmarkStart w:id="688" w:name="_ETM_Q1_411200"/>
      <w:bookmarkEnd w:id="688"/>
      <w:r w:rsidRPr="00164082">
        <w:rPr>
          <w:rtl/>
        </w:rPr>
        <w:t xml:space="preserve">בין </w:t>
      </w:r>
      <w:bookmarkStart w:id="689" w:name="_ETM_Q1_411439"/>
      <w:bookmarkEnd w:id="689"/>
      <w:r w:rsidRPr="00164082">
        <w:rPr>
          <w:rtl/>
        </w:rPr>
        <w:t>1</w:t>
      </w:r>
      <w:r>
        <w:rPr>
          <w:rFonts w:hint="cs"/>
          <w:rtl/>
        </w:rPr>
        <w:t>,</w:t>
      </w:r>
      <w:r w:rsidRPr="00164082">
        <w:rPr>
          <w:rtl/>
        </w:rPr>
        <w:t xml:space="preserve">000 </w:t>
      </w:r>
      <w:bookmarkStart w:id="690" w:name="_ETM_Q1_411770"/>
      <w:bookmarkEnd w:id="690"/>
      <w:r w:rsidRPr="00164082">
        <w:rPr>
          <w:rtl/>
        </w:rPr>
        <w:t>ל-2</w:t>
      </w:r>
      <w:r>
        <w:rPr>
          <w:rFonts w:hint="cs"/>
          <w:rtl/>
        </w:rPr>
        <w:t>,</w:t>
      </w:r>
      <w:r w:rsidRPr="00164082">
        <w:rPr>
          <w:rtl/>
        </w:rPr>
        <w:t xml:space="preserve">000 </w:t>
      </w:r>
      <w:bookmarkStart w:id="691" w:name="_ETM_Q1_412279"/>
      <w:bookmarkEnd w:id="691"/>
      <w:r w:rsidRPr="00164082">
        <w:rPr>
          <w:rtl/>
        </w:rPr>
        <w:t>שקל</w:t>
      </w:r>
      <w:r w:rsidRPr="00D3212A">
        <w:rPr>
          <w:rtl/>
        </w:rPr>
        <w:t xml:space="preserve"> </w:t>
      </w:r>
      <w:r w:rsidRPr="00164082">
        <w:rPr>
          <w:rtl/>
        </w:rPr>
        <w:t>בשנה</w:t>
      </w:r>
      <w:r>
        <w:rPr>
          <w:rFonts w:hint="cs"/>
          <w:rtl/>
        </w:rPr>
        <w:t xml:space="preserve"> –</w:t>
      </w:r>
      <w:r w:rsidRPr="00164082">
        <w:rPr>
          <w:rtl/>
        </w:rPr>
        <w:t xml:space="preserve"> </w:t>
      </w:r>
      <w:bookmarkStart w:id="692" w:name="_ETM_Q1_412969"/>
      <w:bookmarkEnd w:id="692"/>
      <w:r w:rsidRPr="00164082">
        <w:rPr>
          <w:rtl/>
        </w:rPr>
        <w:t>ככה</w:t>
      </w:r>
      <w:r>
        <w:rPr>
          <w:rFonts w:hint="cs"/>
          <w:rtl/>
        </w:rPr>
        <w:t>,</w:t>
      </w:r>
      <w:r w:rsidRPr="00164082">
        <w:rPr>
          <w:rtl/>
        </w:rPr>
        <w:t xml:space="preserve"> </w:t>
      </w:r>
      <w:bookmarkStart w:id="693" w:name="_ETM_Q1_413389"/>
      <w:bookmarkEnd w:id="693"/>
      <w:r w:rsidRPr="00164082">
        <w:rPr>
          <w:rtl/>
        </w:rPr>
        <w:t>בקטנה</w:t>
      </w:r>
      <w:r>
        <w:rPr>
          <w:rFonts w:hint="cs"/>
          <w:rtl/>
        </w:rPr>
        <w:t xml:space="preserve"> –</w:t>
      </w:r>
      <w:r w:rsidRPr="00164082">
        <w:rPr>
          <w:rtl/>
        </w:rPr>
        <w:t xml:space="preserve"> </w:t>
      </w:r>
      <w:bookmarkStart w:id="694" w:name="_ETM_Q1_413959"/>
      <w:bookmarkStart w:id="695" w:name="_ETM_Q1_414979"/>
      <w:bookmarkEnd w:id="694"/>
      <w:bookmarkEnd w:id="695"/>
      <w:r w:rsidRPr="00164082">
        <w:rPr>
          <w:rtl/>
        </w:rPr>
        <w:t xml:space="preserve">המדינה </w:t>
      </w:r>
      <w:bookmarkStart w:id="696" w:name="_ETM_Q1_416450"/>
      <w:bookmarkEnd w:id="696"/>
      <w:r w:rsidRPr="00164082">
        <w:rPr>
          <w:rtl/>
        </w:rPr>
        <w:t>לוקחת</w:t>
      </w:r>
      <w:r w:rsidRPr="00D3212A">
        <w:rPr>
          <w:rtl/>
        </w:rPr>
        <w:t xml:space="preserve"> </w:t>
      </w:r>
      <w:r w:rsidRPr="00164082">
        <w:rPr>
          <w:rtl/>
        </w:rPr>
        <w:t xml:space="preserve">למשפחה </w:t>
      </w:r>
      <w:bookmarkStart w:id="697" w:name="_ETM_Q1_414469"/>
      <w:bookmarkEnd w:id="697"/>
      <w:r w:rsidRPr="00164082">
        <w:rPr>
          <w:rtl/>
        </w:rPr>
        <w:t>ממוצעת</w:t>
      </w:r>
      <w:r>
        <w:rPr>
          <w:rFonts w:hint="cs"/>
          <w:rtl/>
        </w:rPr>
        <w:t>.</w:t>
      </w:r>
    </w:p>
    <w:p w:rsidR="000172BA" w:rsidRDefault="000172BA" w:rsidP="00B22715">
      <w:pPr>
        <w:rPr>
          <w:rtl/>
        </w:rPr>
      </w:pPr>
    </w:p>
    <w:p w:rsidR="000172BA" w:rsidRDefault="000172BA" w:rsidP="006B49BE">
      <w:pPr>
        <w:rPr>
          <w:rtl/>
        </w:rPr>
      </w:pPr>
      <w:bookmarkStart w:id="698" w:name="_ETM_Q1_418000"/>
      <w:bookmarkStart w:id="699" w:name="_ETM_Q1_417619"/>
      <w:bookmarkEnd w:id="698"/>
      <w:bookmarkEnd w:id="699"/>
      <w:r w:rsidRPr="00164082">
        <w:rPr>
          <w:rtl/>
        </w:rPr>
        <w:t xml:space="preserve">אני </w:t>
      </w:r>
      <w:bookmarkStart w:id="700" w:name="_ETM_Q1_417950"/>
      <w:bookmarkEnd w:id="700"/>
      <w:r w:rsidRPr="00164082">
        <w:rPr>
          <w:rtl/>
        </w:rPr>
        <w:t xml:space="preserve">רוצה </w:t>
      </w:r>
      <w:bookmarkStart w:id="701" w:name="_ETM_Q1_418189"/>
      <w:bookmarkEnd w:id="701"/>
      <w:r w:rsidRPr="00164082">
        <w:rPr>
          <w:rtl/>
        </w:rPr>
        <w:t xml:space="preserve">להסביר </w:t>
      </w:r>
      <w:bookmarkStart w:id="702" w:name="_ETM_Q1_418520"/>
      <w:bookmarkEnd w:id="702"/>
      <w:r w:rsidRPr="00164082">
        <w:rPr>
          <w:rtl/>
        </w:rPr>
        <w:t>לאזרחים</w:t>
      </w:r>
      <w:r>
        <w:rPr>
          <w:rFonts w:hint="cs"/>
          <w:rtl/>
        </w:rPr>
        <w:t>:</w:t>
      </w:r>
      <w:r w:rsidRPr="00164082">
        <w:rPr>
          <w:rtl/>
        </w:rPr>
        <w:t xml:space="preserve"> </w:t>
      </w:r>
      <w:bookmarkStart w:id="703" w:name="_ETM_Q1_419270"/>
      <w:bookmarkEnd w:id="703"/>
      <w:r w:rsidRPr="00164082">
        <w:rPr>
          <w:rtl/>
        </w:rPr>
        <w:t xml:space="preserve">בזמן </w:t>
      </w:r>
      <w:bookmarkStart w:id="704" w:name="_ETM_Q1_419809"/>
      <w:bookmarkEnd w:id="704"/>
      <w:r w:rsidRPr="00164082">
        <w:rPr>
          <w:rtl/>
        </w:rPr>
        <w:t xml:space="preserve">שלוקחים </w:t>
      </w:r>
      <w:bookmarkStart w:id="705" w:name="_ETM_Q1_420319"/>
      <w:bookmarkEnd w:id="705"/>
      <w:r w:rsidRPr="00164082">
        <w:rPr>
          <w:rtl/>
        </w:rPr>
        <w:t xml:space="preserve">לכם </w:t>
      </w:r>
      <w:bookmarkStart w:id="706" w:name="_ETM_Q1_421069"/>
      <w:bookmarkEnd w:id="706"/>
      <w:r w:rsidRPr="00164082">
        <w:rPr>
          <w:rtl/>
        </w:rPr>
        <w:t xml:space="preserve">ובזמן </w:t>
      </w:r>
      <w:bookmarkStart w:id="707" w:name="_ETM_Q1_421700"/>
      <w:bookmarkEnd w:id="707"/>
      <w:r w:rsidRPr="00164082">
        <w:rPr>
          <w:rtl/>
        </w:rPr>
        <w:t xml:space="preserve">שטוענים </w:t>
      </w:r>
      <w:bookmarkStart w:id="708" w:name="_ETM_Q1_422270"/>
      <w:bookmarkEnd w:id="708"/>
      <w:r w:rsidRPr="00164082">
        <w:rPr>
          <w:rtl/>
        </w:rPr>
        <w:t xml:space="preserve">שבזמן </w:t>
      </w:r>
      <w:bookmarkStart w:id="709" w:name="_ETM_Q1_422810"/>
      <w:bookmarkEnd w:id="709"/>
      <w:r w:rsidRPr="00164082">
        <w:rPr>
          <w:rtl/>
        </w:rPr>
        <w:t xml:space="preserve">מלחמה </w:t>
      </w:r>
      <w:bookmarkStart w:id="710" w:name="_ETM_Q1_423259"/>
      <w:bookmarkEnd w:id="710"/>
      <w:r w:rsidRPr="00164082">
        <w:rPr>
          <w:rtl/>
        </w:rPr>
        <w:t xml:space="preserve">צריכים </w:t>
      </w:r>
      <w:bookmarkStart w:id="711" w:name="_ETM_Q1_423529"/>
      <w:bookmarkEnd w:id="711"/>
      <w:r w:rsidRPr="00164082">
        <w:rPr>
          <w:rtl/>
        </w:rPr>
        <w:t xml:space="preserve">לעשות </w:t>
      </w:r>
      <w:bookmarkStart w:id="712" w:name="_ETM_Q1_423859"/>
      <w:bookmarkEnd w:id="712"/>
      <w:r w:rsidRPr="00164082">
        <w:rPr>
          <w:rtl/>
        </w:rPr>
        <w:t xml:space="preserve">קיצוץ </w:t>
      </w:r>
      <w:bookmarkStart w:id="713" w:name="_ETM_Q1_424399"/>
      <w:bookmarkEnd w:id="713"/>
      <w:r w:rsidRPr="00164082">
        <w:rPr>
          <w:rtl/>
        </w:rPr>
        <w:t xml:space="preserve">כואב </w:t>
      </w:r>
      <w:bookmarkStart w:id="714" w:name="_ETM_Q1_425380"/>
      <w:bookmarkEnd w:id="714"/>
      <w:r w:rsidRPr="00164082">
        <w:rPr>
          <w:rtl/>
        </w:rPr>
        <w:t xml:space="preserve">ובזמן </w:t>
      </w:r>
      <w:bookmarkStart w:id="715" w:name="_ETM_Q1_425859"/>
      <w:bookmarkEnd w:id="715"/>
      <w:r w:rsidRPr="00164082">
        <w:rPr>
          <w:rtl/>
        </w:rPr>
        <w:t xml:space="preserve">שמקצצים </w:t>
      </w:r>
      <w:bookmarkStart w:id="716" w:name="_ETM_Q1_426579"/>
      <w:bookmarkEnd w:id="716"/>
      <w:r w:rsidRPr="00164082">
        <w:rPr>
          <w:rtl/>
        </w:rPr>
        <w:t xml:space="preserve">לכל </w:t>
      </w:r>
      <w:bookmarkStart w:id="717" w:name="_ETM_Q1_426880"/>
      <w:bookmarkEnd w:id="717"/>
      <w:r w:rsidRPr="00164082">
        <w:rPr>
          <w:rtl/>
        </w:rPr>
        <w:t>משרד</w:t>
      </w:r>
      <w:r>
        <w:rPr>
          <w:rFonts w:hint="cs"/>
          <w:rtl/>
        </w:rPr>
        <w:t xml:space="preserve"> –</w:t>
      </w:r>
      <w:r w:rsidRPr="00164082">
        <w:rPr>
          <w:rtl/>
        </w:rPr>
        <w:t xml:space="preserve"> </w:t>
      </w:r>
      <w:bookmarkStart w:id="718" w:name="_ETM_Q1_427890"/>
      <w:bookmarkEnd w:id="718"/>
      <w:r w:rsidRPr="00164082">
        <w:rPr>
          <w:rtl/>
        </w:rPr>
        <w:t xml:space="preserve">אז </w:t>
      </w:r>
      <w:bookmarkStart w:id="719" w:name="_ETM_Q1_428070"/>
      <w:bookmarkEnd w:id="719"/>
      <w:r w:rsidRPr="00164082">
        <w:rPr>
          <w:rtl/>
        </w:rPr>
        <w:t xml:space="preserve">אני </w:t>
      </w:r>
      <w:bookmarkStart w:id="720" w:name="_ETM_Q1_428220"/>
      <w:bookmarkEnd w:id="720"/>
      <w:r w:rsidRPr="00164082">
        <w:rPr>
          <w:rtl/>
        </w:rPr>
        <w:t xml:space="preserve">אספר </w:t>
      </w:r>
      <w:bookmarkStart w:id="721" w:name="_ETM_Q1_428610"/>
      <w:bookmarkEnd w:id="721"/>
      <w:r w:rsidRPr="00164082">
        <w:rPr>
          <w:rtl/>
        </w:rPr>
        <w:t xml:space="preserve">לכם </w:t>
      </w:r>
      <w:bookmarkStart w:id="722" w:name="_ETM_Q1_429640"/>
      <w:bookmarkEnd w:id="722"/>
      <w:r w:rsidRPr="00164082">
        <w:rPr>
          <w:rtl/>
        </w:rPr>
        <w:t>ש</w:t>
      </w:r>
      <w:bookmarkStart w:id="723" w:name="_ETM_Q1_429849"/>
      <w:bookmarkEnd w:id="723"/>
      <w:r w:rsidRPr="00164082">
        <w:rPr>
          <w:rtl/>
        </w:rPr>
        <w:t xml:space="preserve">שתי </w:t>
      </w:r>
      <w:bookmarkStart w:id="724" w:name="_ETM_Q1_430150"/>
      <w:bookmarkEnd w:id="724"/>
      <w:r w:rsidRPr="00164082">
        <w:rPr>
          <w:rtl/>
        </w:rPr>
        <w:t xml:space="preserve">טיסות </w:t>
      </w:r>
      <w:bookmarkStart w:id="725" w:name="_ETM_Q1_430659"/>
      <w:bookmarkEnd w:id="725"/>
      <w:r w:rsidRPr="00164082">
        <w:rPr>
          <w:rtl/>
        </w:rPr>
        <w:t xml:space="preserve">של </w:t>
      </w:r>
      <w:bookmarkStart w:id="726" w:name="_ETM_Q1_430780"/>
      <w:bookmarkEnd w:id="726"/>
      <w:r>
        <w:rPr>
          <w:rFonts w:hint="cs"/>
          <w:rtl/>
        </w:rPr>
        <w:t>השרה</w:t>
      </w:r>
      <w:r w:rsidRPr="00164082">
        <w:rPr>
          <w:rtl/>
        </w:rPr>
        <w:t xml:space="preserve"> </w:t>
      </w:r>
      <w:bookmarkStart w:id="727" w:name="_ETM_Q1_431200"/>
      <w:bookmarkEnd w:id="727"/>
      <w:r w:rsidRPr="00164082">
        <w:rPr>
          <w:rtl/>
        </w:rPr>
        <w:t>להח</w:t>
      </w:r>
      <w:r>
        <w:rPr>
          <w:rFonts w:hint="cs"/>
          <w:rtl/>
        </w:rPr>
        <w:t>ר</w:t>
      </w:r>
      <w:r w:rsidRPr="00164082">
        <w:rPr>
          <w:rtl/>
        </w:rPr>
        <w:t xml:space="preserve">בת </w:t>
      </w:r>
      <w:bookmarkStart w:id="728" w:name="_ETM_Q1_431890"/>
      <w:bookmarkEnd w:id="728"/>
      <w:r w:rsidRPr="00164082">
        <w:rPr>
          <w:rtl/>
        </w:rPr>
        <w:t xml:space="preserve">הסביבה </w:t>
      </w:r>
      <w:bookmarkStart w:id="729" w:name="_ETM_Q1_432430"/>
      <w:bookmarkEnd w:id="729"/>
      <w:r w:rsidRPr="00164082">
        <w:rPr>
          <w:rtl/>
        </w:rPr>
        <w:t xml:space="preserve">הישראלית </w:t>
      </w:r>
      <w:bookmarkStart w:id="730" w:name="_ETM_Q1_433510"/>
      <w:bookmarkEnd w:id="730"/>
      <w:r w:rsidRPr="00164082">
        <w:rPr>
          <w:rtl/>
        </w:rPr>
        <w:t>גב</w:t>
      </w:r>
      <w:r>
        <w:rPr>
          <w:rFonts w:hint="cs"/>
          <w:rtl/>
        </w:rPr>
        <w:t>'</w:t>
      </w:r>
      <w:r w:rsidRPr="00164082">
        <w:rPr>
          <w:rtl/>
        </w:rPr>
        <w:t xml:space="preserve"> </w:t>
      </w:r>
      <w:bookmarkStart w:id="731" w:name="_ETM_Q1_434049"/>
      <w:bookmarkEnd w:id="731"/>
      <w:r w:rsidRPr="00164082">
        <w:rPr>
          <w:rtl/>
        </w:rPr>
        <w:t xml:space="preserve">סילמן </w:t>
      </w:r>
      <w:bookmarkStart w:id="732" w:name="_ETM_Q1_435069"/>
      <w:bookmarkEnd w:id="732"/>
      <w:r>
        <w:rPr>
          <w:rFonts w:hint="cs"/>
          <w:rtl/>
        </w:rPr>
        <w:t>ע</w:t>
      </w:r>
      <w:r w:rsidRPr="00164082">
        <w:rPr>
          <w:rtl/>
        </w:rPr>
        <w:t xml:space="preserve">לו </w:t>
      </w:r>
      <w:bookmarkStart w:id="733" w:name="_ETM_Q1_435340"/>
      <w:bookmarkEnd w:id="733"/>
      <w:r w:rsidRPr="00164082">
        <w:rPr>
          <w:rtl/>
        </w:rPr>
        <w:t xml:space="preserve">למשלם </w:t>
      </w:r>
      <w:bookmarkStart w:id="734" w:name="_ETM_Q1_435909"/>
      <w:bookmarkEnd w:id="734"/>
      <w:r w:rsidRPr="00164082">
        <w:rPr>
          <w:rtl/>
        </w:rPr>
        <w:t>המ</w:t>
      </w:r>
      <w:r>
        <w:rPr>
          <w:rFonts w:hint="cs"/>
          <w:rtl/>
        </w:rPr>
        <w:t>י</w:t>
      </w:r>
      <w:r w:rsidRPr="00164082">
        <w:rPr>
          <w:rtl/>
        </w:rPr>
        <w:t>סים</w:t>
      </w:r>
      <w:r>
        <w:rPr>
          <w:rFonts w:hint="cs"/>
          <w:rtl/>
        </w:rPr>
        <w:t>,</w:t>
      </w:r>
      <w:r w:rsidRPr="00164082">
        <w:rPr>
          <w:rtl/>
        </w:rPr>
        <w:t xml:space="preserve"> </w:t>
      </w:r>
      <w:bookmarkStart w:id="735" w:name="_ETM_Q1_436420"/>
      <w:bookmarkEnd w:id="735"/>
      <w:r w:rsidRPr="00164082">
        <w:rPr>
          <w:rtl/>
        </w:rPr>
        <w:t>לכם</w:t>
      </w:r>
      <w:r>
        <w:rPr>
          <w:rFonts w:hint="cs"/>
          <w:rtl/>
        </w:rPr>
        <w:t>,</w:t>
      </w:r>
      <w:r w:rsidRPr="00164082">
        <w:rPr>
          <w:rtl/>
        </w:rPr>
        <w:t xml:space="preserve"> </w:t>
      </w:r>
      <w:bookmarkStart w:id="736" w:name="_ETM_Q1_436989"/>
      <w:bookmarkEnd w:id="736"/>
      <w:r w:rsidRPr="00164082">
        <w:rPr>
          <w:rtl/>
        </w:rPr>
        <w:t>האזרחים</w:t>
      </w:r>
      <w:r>
        <w:rPr>
          <w:rFonts w:hint="cs"/>
          <w:rtl/>
        </w:rPr>
        <w:t>,</w:t>
      </w:r>
      <w:r w:rsidRPr="00164082">
        <w:rPr>
          <w:rtl/>
        </w:rPr>
        <w:t xml:space="preserve"> </w:t>
      </w:r>
      <w:bookmarkStart w:id="737" w:name="_ETM_Q1_437799"/>
      <w:bookmarkEnd w:id="737"/>
      <w:r w:rsidRPr="00164082">
        <w:rPr>
          <w:rtl/>
        </w:rPr>
        <w:t>לכם</w:t>
      </w:r>
      <w:r>
        <w:rPr>
          <w:rFonts w:hint="cs"/>
          <w:rtl/>
        </w:rPr>
        <w:t>,</w:t>
      </w:r>
      <w:r w:rsidRPr="00164082">
        <w:rPr>
          <w:rtl/>
        </w:rPr>
        <w:t xml:space="preserve"> </w:t>
      </w:r>
      <w:bookmarkStart w:id="738" w:name="_ETM_Q1_438900"/>
      <w:bookmarkEnd w:id="738"/>
      <w:r w:rsidRPr="00164082">
        <w:rPr>
          <w:rtl/>
        </w:rPr>
        <w:t xml:space="preserve">יותר </w:t>
      </w:r>
      <w:bookmarkStart w:id="739" w:name="_ETM_Q1_439290"/>
      <w:bookmarkEnd w:id="739"/>
      <w:r w:rsidRPr="00164082">
        <w:rPr>
          <w:rtl/>
        </w:rPr>
        <w:t>מ</w:t>
      </w:r>
      <w:bookmarkStart w:id="740" w:name="_ETM_Q1_439740"/>
      <w:bookmarkEnd w:id="740"/>
      <w:r>
        <w:rPr>
          <w:rFonts w:hint="cs"/>
          <w:rtl/>
        </w:rPr>
        <w:t>-500,000</w:t>
      </w:r>
      <w:r w:rsidRPr="00164082">
        <w:rPr>
          <w:rtl/>
        </w:rPr>
        <w:t xml:space="preserve"> </w:t>
      </w:r>
      <w:bookmarkStart w:id="741" w:name="_ETM_Q1_440100"/>
      <w:bookmarkEnd w:id="741"/>
      <w:r w:rsidRPr="00164082">
        <w:rPr>
          <w:rtl/>
        </w:rPr>
        <w:t>שקל</w:t>
      </w:r>
      <w:r w:rsidR="006B49BE">
        <w:rPr>
          <w:rFonts w:hint="cs"/>
          <w:rtl/>
        </w:rPr>
        <w:t>,</w:t>
      </w:r>
      <w:r w:rsidRPr="00164082">
        <w:rPr>
          <w:rtl/>
        </w:rPr>
        <w:t xml:space="preserve"> </w:t>
      </w:r>
      <w:bookmarkStart w:id="742" w:name="_ETM_Q1_441000"/>
      <w:bookmarkEnd w:id="742"/>
      <w:r w:rsidRPr="00164082">
        <w:rPr>
          <w:rtl/>
        </w:rPr>
        <w:t xml:space="preserve">של </w:t>
      </w:r>
      <w:bookmarkStart w:id="743" w:name="_ETM_Q1_441269"/>
      <w:bookmarkEnd w:id="743"/>
      <w:r w:rsidRPr="00164082">
        <w:rPr>
          <w:rtl/>
        </w:rPr>
        <w:t>הגב</w:t>
      </w:r>
      <w:r>
        <w:rPr>
          <w:rFonts w:hint="cs"/>
          <w:rtl/>
        </w:rPr>
        <w:t>'</w:t>
      </w:r>
      <w:r w:rsidRPr="00164082">
        <w:rPr>
          <w:rtl/>
        </w:rPr>
        <w:t xml:space="preserve"> </w:t>
      </w:r>
      <w:bookmarkStart w:id="744" w:name="_ETM_Q1_441870"/>
      <w:bookmarkEnd w:id="744"/>
      <w:r w:rsidRPr="00164082">
        <w:rPr>
          <w:rtl/>
        </w:rPr>
        <w:t>להח</w:t>
      </w:r>
      <w:r>
        <w:rPr>
          <w:rFonts w:hint="cs"/>
          <w:rtl/>
        </w:rPr>
        <w:t>ר</w:t>
      </w:r>
      <w:r w:rsidRPr="00164082">
        <w:rPr>
          <w:rtl/>
        </w:rPr>
        <w:t xml:space="preserve">בת </w:t>
      </w:r>
      <w:bookmarkStart w:id="745" w:name="_ETM_Q1_442590"/>
      <w:bookmarkEnd w:id="745"/>
      <w:r w:rsidRPr="00164082">
        <w:rPr>
          <w:rtl/>
        </w:rPr>
        <w:t xml:space="preserve">הסביבה </w:t>
      </w:r>
      <w:bookmarkStart w:id="746" w:name="_ETM_Q1_443879"/>
      <w:bookmarkEnd w:id="746"/>
      <w:r w:rsidRPr="00164082">
        <w:rPr>
          <w:rtl/>
        </w:rPr>
        <w:t xml:space="preserve">של </w:t>
      </w:r>
      <w:bookmarkStart w:id="747" w:name="_ETM_Q1_443970"/>
      <w:bookmarkEnd w:id="747"/>
      <w:r w:rsidRPr="00164082">
        <w:rPr>
          <w:rtl/>
        </w:rPr>
        <w:t xml:space="preserve">מדינת </w:t>
      </w:r>
      <w:bookmarkStart w:id="748" w:name="_ETM_Q1_444269"/>
      <w:bookmarkEnd w:id="748"/>
      <w:r w:rsidRPr="00164082">
        <w:rPr>
          <w:rtl/>
        </w:rPr>
        <w:t>ישראל</w:t>
      </w:r>
      <w:r>
        <w:rPr>
          <w:rFonts w:hint="cs"/>
          <w:rtl/>
        </w:rPr>
        <w:t>.</w:t>
      </w:r>
      <w:r w:rsidRPr="00164082">
        <w:rPr>
          <w:rtl/>
        </w:rPr>
        <w:t xml:space="preserve"> </w:t>
      </w:r>
      <w:bookmarkStart w:id="749" w:name="_ETM_Q1_445120"/>
      <w:bookmarkStart w:id="750" w:name="_ETM_Q1_444000"/>
      <w:bookmarkEnd w:id="749"/>
      <w:bookmarkEnd w:id="750"/>
      <w:r w:rsidRPr="00164082">
        <w:rPr>
          <w:rtl/>
        </w:rPr>
        <w:t xml:space="preserve">הטיסות </w:t>
      </w:r>
      <w:bookmarkStart w:id="751" w:name="_ETM_Q1_445930"/>
      <w:bookmarkEnd w:id="751"/>
      <w:r w:rsidRPr="00164082">
        <w:rPr>
          <w:rtl/>
        </w:rPr>
        <w:t xml:space="preserve">של </w:t>
      </w:r>
      <w:bookmarkStart w:id="752" w:name="_ETM_Q1_446110"/>
      <w:bookmarkEnd w:id="752"/>
      <w:r>
        <w:rPr>
          <w:rFonts w:hint="cs"/>
          <w:rtl/>
        </w:rPr>
        <w:t>השרה</w:t>
      </w:r>
      <w:r w:rsidRPr="00164082">
        <w:rPr>
          <w:rtl/>
        </w:rPr>
        <w:t xml:space="preserve"> </w:t>
      </w:r>
      <w:bookmarkStart w:id="753" w:name="_ETM_Q1_446620"/>
      <w:bookmarkEnd w:id="753"/>
      <w:r>
        <w:rPr>
          <w:rFonts w:hint="cs"/>
          <w:rtl/>
        </w:rPr>
        <w:t>ה</w:t>
      </w:r>
      <w:r w:rsidRPr="00164082">
        <w:rPr>
          <w:rtl/>
        </w:rPr>
        <w:t xml:space="preserve">מעופפת </w:t>
      </w:r>
      <w:bookmarkStart w:id="754" w:name="_ETM_Q1_447890"/>
      <w:bookmarkEnd w:id="754"/>
      <w:r w:rsidRPr="00164082">
        <w:rPr>
          <w:rtl/>
        </w:rPr>
        <w:t>גב</w:t>
      </w:r>
      <w:r>
        <w:rPr>
          <w:rFonts w:hint="cs"/>
          <w:rtl/>
        </w:rPr>
        <w:t>'</w:t>
      </w:r>
      <w:r w:rsidRPr="00164082">
        <w:rPr>
          <w:rtl/>
        </w:rPr>
        <w:t xml:space="preserve"> </w:t>
      </w:r>
      <w:bookmarkStart w:id="755" w:name="_ETM_Q1_448400"/>
      <w:bookmarkEnd w:id="755"/>
      <w:r w:rsidRPr="00164082">
        <w:rPr>
          <w:rtl/>
        </w:rPr>
        <w:t xml:space="preserve">מירי </w:t>
      </w:r>
      <w:bookmarkStart w:id="756" w:name="_ETM_Q1_448760"/>
      <w:bookmarkEnd w:id="756"/>
      <w:r w:rsidRPr="00164082">
        <w:rPr>
          <w:rtl/>
        </w:rPr>
        <w:t>רגב</w:t>
      </w:r>
      <w:bookmarkStart w:id="757" w:name="_ETM_Q1_449299"/>
      <w:bookmarkEnd w:id="757"/>
      <w:r>
        <w:rPr>
          <w:rFonts w:hint="cs"/>
          <w:rtl/>
        </w:rPr>
        <w:t xml:space="preserve"> ע</w:t>
      </w:r>
      <w:r w:rsidRPr="00164082">
        <w:rPr>
          <w:rtl/>
        </w:rPr>
        <w:t xml:space="preserve">לו </w:t>
      </w:r>
      <w:bookmarkStart w:id="758" w:name="_ETM_Q1_449510"/>
      <w:bookmarkEnd w:id="758"/>
      <w:r w:rsidRPr="00164082">
        <w:rPr>
          <w:rtl/>
        </w:rPr>
        <w:t xml:space="preserve">לקופת </w:t>
      </w:r>
      <w:bookmarkStart w:id="759" w:name="_ETM_Q1_449959"/>
      <w:bookmarkEnd w:id="759"/>
      <w:r w:rsidRPr="00164082">
        <w:rPr>
          <w:rtl/>
        </w:rPr>
        <w:t xml:space="preserve">המדינה </w:t>
      </w:r>
      <w:bookmarkStart w:id="760" w:name="_ETM_Q1_450319"/>
      <w:bookmarkEnd w:id="760"/>
      <w:r w:rsidRPr="00164082">
        <w:rPr>
          <w:rtl/>
        </w:rPr>
        <w:t xml:space="preserve">יותר </w:t>
      </w:r>
      <w:bookmarkStart w:id="761" w:name="_ETM_Q1_450680"/>
      <w:bookmarkEnd w:id="761"/>
      <w:r w:rsidRPr="00164082">
        <w:rPr>
          <w:rtl/>
        </w:rPr>
        <w:t>מ</w:t>
      </w:r>
      <w:r>
        <w:rPr>
          <w:rFonts w:hint="cs"/>
          <w:rtl/>
        </w:rPr>
        <w:t>מיל</w:t>
      </w:r>
      <w:r w:rsidR="006B49BE">
        <w:rPr>
          <w:rFonts w:hint="cs"/>
          <w:rtl/>
        </w:rPr>
        <w:t>י</w:t>
      </w:r>
      <w:r>
        <w:rPr>
          <w:rFonts w:hint="cs"/>
          <w:rtl/>
        </w:rPr>
        <w:t>ון</w:t>
      </w:r>
      <w:bookmarkStart w:id="762" w:name="_ETM_Q1_451280"/>
      <w:bookmarkEnd w:id="762"/>
      <w:r>
        <w:rPr>
          <w:rFonts w:hint="cs"/>
          <w:rtl/>
        </w:rPr>
        <w:t xml:space="preserve"> שקל.</w:t>
      </w:r>
      <w:r w:rsidRPr="00164082">
        <w:rPr>
          <w:rtl/>
        </w:rPr>
        <w:t xml:space="preserve"> </w:t>
      </w:r>
      <w:bookmarkStart w:id="763" w:name="_ETM_Q1_452239"/>
      <w:bookmarkEnd w:id="763"/>
      <w:r w:rsidRPr="00164082">
        <w:rPr>
          <w:rtl/>
        </w:rPr>
        <w:t>ככה</w:t>
      </w:r>
      <w:r>
        <w:rPr>
          <w:rFonts w:hint="cs"/>
          <w:rtl/>
        </w:rPr>
        <w:t>,</w:t>
      </w:r>
      <w:r w:rsidRPr="00164082">
        <w:rPr>
          <w:rtl/>
        </w:rPr>
        <w:t xml:space="preserve"> </w:t>
      </w:r>
      <w:bookmarkStart w:id="764" w:name="_ETM_Q1_452569"/>
      <w:bookmarkEnd w:id="764"/>
      <w:r w:rsidRPr="00164082">
        <w:rPr>
          <w:rtl/>
        </w:rPr>
        <w:t>בקטנה</w:t>
      </w:r>
      <w:r>
        <w:rPr>
          <w:rFonts w:hint="cs"/>
          <w:rtl/>
        </w:rPr>
        <w:t>,</w:t>
      </w:r>
      <w:r w:rsidRPr="00164082">
        <w:rPr>
          <w:rtl/>
        </w:rPr>
        <w:t xml:space="preserve"> </w:t>
      </w:r>
      <w:bookmarkStart w:id="765" w:name="_ETM_Q1_453110"/>
      <w:bookmarkEnd w:id="765"/>
      <w:r w:rsidRPr="00164082">
        <w:rPr>
          <w:rtl/>
        </w:rPr>
        <w:t>כמעט</w:t>
      </w:r>
      <w:r>
        <w:rPr>
          <w:rFonts w:hint="cs"/>
          <w:rtl/>
        </w:rPr>
        <w:t xml:space="preserve"> 2 מיליון</w:t>
      </w:r>
      <w:bookmarkStart w:id="766" w:name="_ETM_Q1_453439"/>
      <w:bookmarkStart w:id="767" w:name="_ETM_Q1_453680"/>
      <w:bookmarkEnd w:id="766"/>
      <w:bookmarkEnd w:id="767"/>
      <w:r w:rsidRPr="00164082">
        <w:rPr>
          <w:rtl/>
        </w:rPr>
        <w:t xml:space="preserve"> </w:t>
      </w:r>
      <w:bookmarkStart w:id="768" w:name="_ETM_Q1_454010"/>
      <w:bookmarkEnd w:id="768"/>
      <w:r w:rsidRPr="00164082">
        <w:rPr>
          <w:rtl/>
        </w:rPr>
        <w:t xml:space="preserve">שקל </w:t>
      </w:r>
      <w:bookmarkStart w:id="769" w:name="_ETM_Q1_454400"/>
      <w:bookmarkEnd w:id="769"/>
      <w:r w:rsidRPr="00164082">
        <w:rPr>
          <w:rtl/>
        </w:rPr>
        <w:t xml:space="preserve">מתעופפים </w:t>
      </w:r>
      <w:bookmarkStart w:id="770" w:name="_ETM_Q1_455000"/>
      <w:bookmarkEnd w:id="770"/>
      <w:r w:rsidRPr="00164082">
        <w:rPr>
          <w:rtl/>
        </w:rPr>
        <w:t xml:space="preserve">להם </w:t>
      </w:r>
      <w:bookmarkStart w:id="771" w:name="_ETM_Q1_455569"/>
      <w:bookmarkEnd w:id="771"/>
      <w:r>
        <w:rPr>
          <w:rFonts w:hint="cs"/>
          <w:rtl/>
        </w:rPr>
        <w:t>ע</w:t>
      </w:r>
      <w:r w:rsidRPr="00164082">
        <w:rPr>
          <w:rtl/>
        </w:rPr>
        <w:t xml:space="preserve">ל </w:t>
      </w:r>
      <w:bookmarkStart w:id="772" w:name="_ETM_Q1_455780"/>
      <w:bookmarkEnd w:id="772"/>
      <w:r w:rsidRPr="00164082">
        <w:rPr>
          <w:rtl/>
        </w:rPr>
        <w:t xml:space="preserve">שתי </w:t>
      </w:r>
      <w:bookmarkStart w:id="773" w:name="_ETM_Q1_456049"/>
      <w:bookmarkEnd w:id="773"/>
      <w:r w:rsidRPr="00164082">
        <w:rPr>
          <w:rtl/>
        </w:rPr>
        <w:t>שרות</w:t>
      </w:r>
      <w:r>
        <w:rPr>
          <w:rFonts w:hint="cs"/>
          <w:rtl/>
        </w:rPr>
        <w:t>,</w:t>
      </w:r>
      <w:r w:rsidRPr="00164082">
        <w:rPr>
          <w:rtl/>
        </w:rPr>
        <w:t xml:space="preserve"> </w:t>
      </w:r>
      <w:bookmarkStart w:id="774" w:name="_ETM_Q1_456790"/>
      <w:bookmarkEnd w:id="774"/>
      <w:r w:rsidRPr="00164082">
        <w:rPr>
          <w:rtl/>
        </w:rPr>
        <w:t>שא</w:t>
      </w:r>
      <w:r>
        <w:rPr>
          <w:rFonts w:hint="cs"/>
          <w:rtl/>
        </w:rPr>
        <w:t>ח</w:t>
      </w:r>
      <w:r w:rsidRPr="00164082">
        <w:rPr>
          <w:rtl/>
        </w:rPr>
        <w:t xml:space="preserve">ת </w:t>
      </w:r>
      <w:bookmarkStart w:id="775" w:name="_ETM_Q1_457480"/>
      <w:bookmarkEnd w:id="775"/>
      <w:r w:rsidRPr="00164082">
        <w:rPr>
          <w:rtl/>
        </w:rPr>
        <w:t xml:space="preserve">לא </w:t>
      </w:r>
      <w:bookmarkStart w:id="776" w:name="_ETM_Q1_457599"/>
      <w:bookmarkEnd w:id="776"/>
      <w:r w:rsidRPr="00164082">
        <w:rPr>
          <w:rtl/>
        </w:rPr>
        <w:t xml:space="preserve">עושה </w:t>
      </w:r>
      <w:bookmarkStart w:id="777" w:name="_ETM_Q1_457840"/>
      <w:bookmarkEnd w:id="777"/>
      <w:r w:rsidRPr="00164082">
        <w:rPr>
          <w:rtl/>
        </w:rPr>
        <w:t xml:space="preserve">את </w:t>
      </w:r>
      <w:bookmarkStart w:id="778" w:name="_ETM_Q1_457959"/>
      <w:bookmarkEnd w:id="778"/>
      <w:r w:rsidRPr="00164082">
        <w:rPr>
          <w:rtl/>
        </w:rPr>
        <w:t xml:space="preserve">מה </w:t>
      </w:r>
      <w:bookmarkStart w:id="779" w:name="_ETM_Q1_458110"/>
      <w:bookmarkEnd w:id="779"/>
      <w:r w:rsidRPr="00164082">
        <w:rPr>
          <w:rtl/>
        </w:rPr>
        <w:t xml:space="preserve">שהיא </w:t>
      </w:r>
      <w:bookmarkStart w:id="780" w:name="_ETM_Q1_458260"/>
      <w:bookmarkEnd w:id="780"/>
      <w:r w:rsidRPr="00164082">
        <w:rPr>
          <w:rtl/>
        </w:rPr>
        <w:t xml:space="preserve">צריכה </w:t>
      </w:r>
      <w:bookmarkStart w:id="781" w:name="_ETM_Q1_458469"/>
      <w:bookmarkEnd w:id="781"/>
      <w:r w:rsidRPr="00164082">
        <w:rPr>
          <w:rtl/>
        </w:rPr>
        <w:t xml:space="preserve">לעשות </w:t>
      </w:r>
      <w:bookmarkStart w:id="782" w:name="_ETM_Q1_458769"/>
      <w:bookmarkEnd w:id="782"/>
      <w:r w:rsidRPr="00164082">
        <w:rPr>
          <w:rtl/>
        </w:rPr>
        <w:t xml:space="preserve">במשרד </w:t>
      </w:r>
      <w:bookmarkStart w:id="783" w:name="_ETM_Q1_459099"/>
      <w:bookmarkEnd w:id="783"/>
      <w:r w:rsidRPr="00164082">
        <w:rPr>
          <w:rtl/>
        </w:rPr>
        <w:t>התחבורה</w:t>
      </w:r>
      <w:r>
        <w:rPr>
          <w:rFonts w:hint="cs"/>
          <w:rtl/>
        </w:rPr>
        <w:t>,</w:t>
      </w:r>
      <w:r w:rsidRPr="00164082">
        <w:rPr>
          <w:rtl/>
        </w:rPr>
        <w:t xml:space="preserve"> </w:t>
      </w:r>
      <w:bookmarkStart w:id="784" w:name="_ETM_Q1_459950"/>
      <w:bookmarkEnd w:id="784"/>
      <w:r w:rsidRPr="00164082">
        <w:rPr>
          <w:rtl/>
        </w:rPr>
        <w:t xml:space="preserve">ואנחנו </w:t>
      </w:r>
      <w:bookmarkStart w:id="785" w:name="_ETM_Q1_460400"/>
      <w:bookmarkEnd w:id="785"/>
      <w:r w:rsidRPr="00164082">
        <w:rPr>
          <w:rtl/>
        </w:rPr>
        <w:t xml:space="preserve">רואים </w:t>
      </w:r>
      <w:bookmarkStart w:id="786" w:name="_ETM_Q1_460580"/>
      <w:bookmarkEnd w:id="786"/>
      <w:r w:rsidRPr="00164082">
        <w:rPr>
          <w:rtl/>
        </w:rPr>
        <w:t xml:space="preserve">את </w:t>
      </w:r>
      <w:bookmarkStart w:id="787" w:name="_ETM_Q1_460640"/>
      <w:bookmarkEnd w:id="787"/>
      <w:r w:rsidRPr="00164082">
        <w:rPr>
          <w:rtl/>
        </w:rPr>
        <w:t xml:space="preserve">התוצאות </w:t>
      </w:r>
      <w:bookmarkStart w:id="788" w:name="_ETM_Q1_461120"/>
      <w:bookmarkEnd w:id="788"/>
      <w:r>
        <w:rPr>
          <w:rFonts w:hint="cs"/>
          <w:rtl/>
        </w:rPr>
        <w:t xml:space="preserve">– </w:t>
      </w:r>
      <w:r w:rsidRPr="00164082">
        <w:rPr>
          <w:rtl/>
        </w:rPr>
        <w:t xml:space="preserve">עוד </w:t>
      </w:r>
      <w:bookmarkStart w:id="789" w:name="_ETM_Q1_461239"/>
      <w:bookmarkEnd w:id="789"/>
      <w:r w:rsidRPr="00164082">
        <w:rPr>
          <w:rtl/>
        </w:rPr>
        <w:t xml:space="preserve">מעט </w:t>
      </w:r>
      <w:bookmarkStart w:id="790" w:name="_ETM_Q1_461390"/>
      <w:bookmarkEnd w:id="790"/>
      <w:r w:rsidRPr="00164082">
        <w:rPr>
          <w:rtl/>
        </w:rPr>
        <w:t xml:space="preserve">בועז </w:t>
      </w:r>
      <w:bookmarkStart w:id="791" w:name="_ETM_Q1_461629"/>
      <w:bookmarkEnd w:id="791"/>
      <w:r w:rsidRPr="00164082">
        <w:rPr>
          <w:rtl/>
        </w:rPr>
        <w:t xml:space="preserve">טופורובסקי </w:t>
      </w:r>
      <w:bookmarkStart w:id="792" w:name="_ETM_Q1_462530"/>
      <w:bookmarkEnd w:id="792"/>
      <w:r w:rsidRPr="00164082">
        <w:rPr>
          <w:rtl/>
        </w:rPr>
        <w:t xml:space="preserve">יגיד </w:t>
      </w:r>
      <w:bookmarkStart w:id="793" w:name="_ETM_Q1_462830"/>
      <w:bookmarkEnd w:id="793"/>
      <w:r w:rsidRPr="00164082">
        <w:rPr>
          <w:rtl/>
        </w:rPr>
        <w:t xml:space="preserve">לכם </w:t>
      </w:r>
      <w:bookmarkStart w:id="794" w:name="_ETM_Q1_463069"/>
      <w:bookmarkEnd w:id="794"/>
      <w:r w:rsidRPr="00164082">
        <w:rPr>
          <w:rtl/>
        </w:rPr>
        <w:t xml:space="preserve">מה </w:t>
      </w:r>
      <w:bookmarkStart w:id="795" w:name="_ETM_Q1_463190"/>
      <w:bookmarkEnd w:id="795"/>
      <w:r w:rsidRPr="00164082">
        <w:rPr>
          <w:rtl/>
        </w:rPr>
        <w:t xml:space="preserve">קרה </w:t>
      </w:r>
      <w:bookmarkStart w:id="796" w:name="_ETM_Q1_463489"/>
      <w:bookmarkEnd w:id="796"/>
      <w:r w:rsidRPr="00164082">
        <w:rPr>
          <w:rtl/>
        </w:rPr>
        <w:t xml:space="preserve">השבוע </w:t>
      </w:r>
      <w:bookmarkStart w:id="797" w:name="_ETM_Q1_464330"/>
      <w:bookmarkEnd w:id="797"/>
      <w:r>
        <w:rPr>
          <w:rFonts w:hint="cs"/>
          <w:rtl/>
        </w:rPr>
        <w:t xml:space="preserve">– </w:t>
      </w:r>
      <w:r w:rsidRPr="00164082">
        <w:rPr>
          <w:rtl/>
        </w:rPr>
        <w:t xml:space="preserve">והשנייה </w:t>
      </w:r>
      <w:bookmarkStart w:id="798" w:name="_ETM_Q1_465050"/>
      <w:bookmarkEnd w:id="798"/>
      <w:r w:rsidRPr="00164082">
        <w:rPr>
          <w:rtl/>
        </w:rPr>
        <w:t xml:space="preserve">אמורה </w:t>
      </w:r>
      <w:bookmarkStart w:id="799" w:name="_ETM_Q1_465530"/>
      <w:bookmarkEnd w:id="799"/>
      <w:r w:rsidRPr="00164082">
        <w:rPr>
          <w:rtl/>
        </w:rPr>
        <w:t xml:space="preserve">לדאוג </w:t>
      </w:r>
      <w:bookmarkStart w:id="800" w:name="_ETM_Q1_466450"/>
      <w:bookmarkEnd w:id="800"/>
      <w:r w:rsidRPr="00164082">
        <w:rPr>
          <w:rtl/>
        </w:rPr>
        <w:t xml:space="preserve">לסביבה </w:t>
      </w:r>
      <w:bookmarkStart w:id="801" w:name="_ETM_Q1_467290"/>
      <w:bookmarkEnd w:id="801"/>
      <w:r w:rsidRPr="00164082">
        <w:rPr>
          <w:rtl/>
        </w:rPr>
        <w:t xml:space="preserve">של </w:t>
      </w:r>
      <w:bookmarkStart w:id="802" w:name="_ETM_Q1_467469"/>
      <w:bookmarkEnd w:id="802"/>
      <w:r w:rsidRPr="00164082">
        <w:rPr>
          <w:rtl/>
        </w:rPr>
        <w:t xml:space="preserve">מדינת </w:t>
      </w:r>
      <w:bookmarkStart w:id="803" w:name="_ETM_Q1_467859"/>
      <w:bookmarkEnd w:id="803"/>
      <w:r w:rsidRPr="00164082">
        <w:rPr>
          <w:rtl/>
        </w:rPr>
        <w:t xml:space="preserve">ישראל </w:t>
      </w:r>
      <w:bookmarkStart w:id="804" w:name="_ETM_Q1_468459"/>
      <w:bookmarkEnd w:id="804"/>
      <w:r>
        <w:rPr>
          <w:rFonts w:hint="cs"/>
          <w:rtl/>
        </w:rPr>
        <w:t>ו</w:t>
      </w:r>
      <w:r w:rsidRPr="00164082">
        <w:rPr>
          <w:rtl/>
        </w:rPr>
        <w:t xml:space="preserve">רק </w:t>
      </w:r>
      <w:bookmarkStart w:id="805" w:name="_ETM_Q1_468670"/>
      <w:bookmarkEnd w:id="805"/>
      <w:r w:rsidRPr="00164082">
        <w:rPr>
          <w:rtl/>
        </w:rPr>
        <w:t xml:space="preserve">מחריבה </w:t>
      </w:r>
      <w:bookmarkStart w:id="806" w:name="_ETM_Q1_469150"/>
      <w:bookmarkEnd w:id="806"/>
      <w:r w:rsidRPr="00164082">
        <w:rPr>
          <w:rtl/>
        </w:rPr>
        <w:t>אותה</w:t>
      </w:r>
      <w:r>
        <w:rPr>
          <w:rFonts w:hint="cs"/>
          <w:rtl/>
        </w:rPr>
        <w:t>.</w:t>
      </w:r>
      <w:r w:rsidRPr="00164082">
        <w:rPr>
          <w:rtl/>
        </w:rPr>
        <w:t xml:space="preserve"> </w:t>
      </w:r>
      <w:bookmarkStart w:id="807" w:name="_ETM_Q1_469790"/>
      <w:bookmarkEnd w:id="807"/>
    </w:p>
    <w:p w:rsidR="000172BA" w:rsidRDefault="000172BA" w:rsidP="002647DA">
      <w:pPr>
        <w:rPr>
          <w:rtl/>
        </w:rPr>
      </w:pPr>
      <w:bookmarkStart w:id="808" w:name="_ETM_Q1_472000"/>
      <w:bookmarkEnd w:id="808"/>
    </w:p>
    <w:p w:rsidR="000172BA" w:rsidRDefault="000172BA" w:rsidP="006B49BE">
      <w:pPr>
        <w:rPr>
          <w:rtl/>
        </w:rPr>
      </w:pPr>
      <w:r w:rsidRPr="00164082">
        <w:rPr>
          <w:rtl/>
        </w:rPr>
        <w:t xml:space="preserve">אז </w:t>
      </w:r>
      <w:bookmarkStart w:id="809" w:name="_ETM_Q1_469940"/>
      <w:bookmarkEnd w:id="809"/>
      <w:r w:rsidRPr="00164082">
        <w:rPr>
          <w:rtl/>
        </w:rPr>
        <w:t xml:space="preserve">תפתחו </w:t>
      </w:r>
      <w:bookmarkStart w:id="810" w:name="_ETM_Q1_470420"/>
      <w:bookmarkEnd w:id="810"/>
      <w:r w:rsidRPr="00164082">
        <w:rPr>
          <w:rtl/>
        </w:rPr>
        <w:t xml:space="preserve">את </w:t>
      </w:r>
      <w:bookmarkStart w:id="811" w:name="_ETM_Q1_470510"/>
      <w:bookmarkEnd w:id="811"/>
      <w:r w:rsidRPr="00164082">
        <w:rPr>
          <w:rtl/>
        </w:rPr>
        <w:t xml:space="preserve">העיניים </w:t>
      </w:r>
      <w:bookmarkStart w:id="812" w:name="_ETM_Q1_471320"/>
      <w:bookmarkEnd w:id="812"/>
      <w:r w:rsidRPr="00164082">
        <w:rPr>
          <w:rtl/>
        </w:rPr>
        <w:t>ותר</w:t>
      </w:r>
      <w:r>
        <w:rPr>
          <w:rFonts w:hint="cs"/>
          <w:rtl/>
        </w:rPr>
        <w:t>א</w:t>
      </w:r>
      <w:r w:rsidRPr="00164082">
        <w:rPr>
          <w:rtl/>
        </w:rPr>
        <w:t>ו</w:t>
      </w:r>
      <w:r>
        <w:rPr>
          <w:rFonts w:hint="cs"/>
          <w:rtl/>
        </w:rPr>
        <w:t>,</w:t>
      </w:r>
      <w:r w:rsidRPr="00164082">
        <w:rPr>
          <w:rtl/>
        </w:rPr>
        <w:t xml:space="preserve"> </w:t>
      </w:r>
      <w:bookmarkStart w:id="813" w:name="_ETM_Q1_472220"/>
      <w:bookmarkEnd w:id="813"/>
      <w:r w:rsidRPr="00164082">
        <w:rPr>
          <w:rtl/>
        </w:rPr>
        <w:t xml:space="preserve">אדון </w:t>
      </w:r>
      <w:bookmarkStart w:id="814" w:name="_ETM_Q1_472550"/>
      <w:bookmarkEnd w:id="814"/>
      <w:r w:rsidRPr="00164082">
        <w:rPr>
          <w:rtl/>
        </w:rPr>
        <w:t>שקלים</w:t>
      </w:r>
      <w:r>
        <w:rPr>
          <w:rFonts w:hint="cs"/>
          <w:rtl/>
        </w:rPr>
        <w:t>,</w:t>
      </w:r>
      <w:r w:rsidRPr="00164082">
        <w:rPr>
          <w:rtl/>
        </w:rPr>
        <w:t xml:space="preserve"> </w:t>
      </w:r>
      <w:bookmarkStart w:id="815" w:name="_ETM_Q1_473030"/>
      <w:bookmarkEnd w:id="815"/>
      <w:r w:rsidRPr="00164082">
        <w:rPr>
          <w:rtl/>
        </w:rPr>
        <w:t xml:space="preserve">שהרבה </w:t>
      </w:r>
      <w:bookmarkStart w:id="816" w:name="_ETM_Q1_473450"/>
      <w:bookmarkEnd w:id="816"/>
      <w:r w:rsidRPr="00164082">
        <w:rPr>
          <w:rtl/>
        </w:rPr>
        <w:t xml:space="preserve">מאוד </w:t>
      </w:r>
      <w:bookmarkStart w:id="817" w:name="_ETM_Q1_473690"/>
      <w:bookmarkEnd w:id="817"/>
      <w:r w:rsidRPr="00164082">
        <w:rPr>
          <w:rtl/>
        </w:rPr>
        <w:t>שקלים</w:t>
      </w:r>
      <w:r w:rsidR="006B49BE">
        <w:rPr>
          <w:rFonts w:hint="cs"/>
          <w:rtl/>
        </w:rPr>
        <w:t>,</w:t>
      </w:r>
      <w:r>
        <w:rPr>
          <w:rFonts w:hint="cs"/>
          <w:rtl/>
        </w:rPr>
        <w:t xml:space="preserve"> </w:t>
      </w:r>
      <w:r w:rsidRPr="00164082">
        <w:rPr>
          <w:rtl/>
        </w:rPr>
        <w:t>אדו</w:t>
      </w:r>
      <w:r>
        <w:rPr>
          <w:rFonts w:hint="cs"/>
          <w:rtl/>
        </w:rPr>
        <w:t>ן</w:t>
      </w:r>
      <w:r w:rsidRPr="00164082">
        <w:rPr>
          <w:rtl/>
        </w:rPr>
        <w:t xml:space="preserve"> </w:t>
      </w:r>
      <w:bookmarkStart w:id="818" w:name="_ETM_Q1_474470"/>
      <w:bookmarkEnd w:id="818"/>
      <w:r w:rsidRPr="00164082">
        <w:rPr>
          <w:rtl/>
        </w:rPr>
        <w:t>שקלים</w:t>
      </w:r>
      <w:r w:rsidR="006B49BE">
        <w:rPr>
          <w:rFonts w:hint="cs"/>
          <w:rtl/>
        </w:rPr>
        <w:t>,</w:t>
      </w:r>
      <w:r w:rsidRPr="00164082">
        <w:rPr>
          <w:rtl/>
        </w:rPr>
        <w:t xml:space="preserve"> </w:t>
      </w:r>
      <w:bookmarkStart w:id="819" w:name="_ETM_Q1_475130"/>
      <w:bookmarkEnd w:id="819"/>
      <w:r w:rsidRPr="00164082">
        <w:rPr>
          <w:rtl/>
        </w:rPr>
        <w:t xml:space="preserve">הולכים </w:t>
      </w:r>
      <w:bookmarkStart w:id="820" w:name="_ETM_Q1_475490"/>
      <w:bookmarkEnd w:id="820"/>
      <w:r w:rsidRPr="00164082">
        <w:rPr>
          <w:rtl/>
        </w:rPr>
        <w:t xml:space="preserve">לדברים </w:t>
      </w:r>
      <w:bookmarkStart w:id="821" w:name="_ETM_Q1_475940"/>
      <w:bookmarkEnd w:id="821"/>
      <w:r w:rsidRPr="00164082">
        <w:rPr>
          <w:rtl/>
        </w:rPr>
        <w:t xml:space="preserve">שלא </w:t>
      </w:r>
      <w:bookmarkStart w:id="822" w:name="_ETM_Q1_476180"/>
      <w:bookmarkEnd w:id="822"/>
      <w:r w:rsidRPr="00164082">
        <w:rPr>
          <w:rtl/>
        </w:rPr>
        <w:t xml:space="preserve">צריכים </w:t>
      </w:r>
      <w:bookmarkStart w:id="823" w:name="_ETM_Q1_476420"/>
      <w:bookmarkEnd w:id="823"/>
      <w:r w:rsidRPr="00164082">
        <w:rPr>
          <w:rtl/>
        </w:rPr>
        <w:t>להיות</w:t>
      </w:r>
      <w:r>
        <w:rPr>
          <w:rFonts w:hint="cs"/>
          <w:rtl/>
        </w:rPr>
        <w:t>.</w:t>
      </w:r>
      <w:r w:rsidRPr="00164082">
        <w:rPr>
          <w:rtl/>
        </w:rPr>
        <w:t xml:space="preserve"> </w:t>
      </w:r>
      <w:bookmarkStart w:id="824" w:name="_ETM_Q1_476750"/>
      <w:bookmarkEnd w:id="824"/>
      <w:r w:rsidRPr="00164082">
        <w:rPr>
          <w:rtl/>
        </w:rPr>
        <w:t>תודה</w:t>
      </w:r>
      <w:r>
        <w:rPr>
          <w:rFonts w:hint="cs"/>
          <w:rtl/>
        </w:rPr>
        <w:t>.</w:t>
      </w:r>
    </w:p>
    <w:p w:rsidR="000172BA" w:rsidRDefault="000172BA" w:rsidP="00A05BC9">
      <w:pPr>
        <w:rPr>
          <w:rtl/>
        </w:rPr>
      </w:pPr>
      <w:bookmarkStart w:id="825" w:name="_ETM_Q1_474000"/>
      <w:bookmarkEnd w:id="825"/>
    </w:p>
    <w:p w:rsidR="000172BA" w:rsidRDefault="000172BA" w:rsidP="0011013E">
      <w:pPr>
        <w:pStyle w:val="af6"/>
        <w:keepNext/>
        <w:rPr>
          <w:rtl/>
        </w:rPr>
      </w:pPr>
      <w:bookmarkStart w:id="826" w:name="ET_yor_6423_20"/>
      <w:r w:rsidRPr="0011013E">
        <w:rPr>
          <w:rStyle w:val="TagStyle"/>
          <w:rtl/>
        </w:rPr>
        <w:t xml:space="preserve"> &lt;&lt; יור &gt;&gt;</w:t>
      </w:r>
      <w:r w:rsidRPr="00A05BC9">
        <w:rPr>
          <w:rStyle w:val="TagStyle"/>
          <w:rtl/>
        </w:rPr>
        <w:t xml:space="preserve"> </w:t>
      </w:r>
      <w:r>
        <w:rPr>
          <w:rtl/>
        </w:rPr>
        <w:t>היו"ר אמיר אוחנה:</w:t>
      </w:r>
      <w:r w:rsidRPr="00A05BC9">
        <w:rPr>
          <w:rStyle w:val="TagStyle"/>
          <w:rtl/>
        </w:rPr>
        <w:t xml:space="preserve"> </w:t>
      </w:r>
      <w:r w:rsidRPr="0011013E">
        <w:rPr>
          <w:rStyle w:val="TagStyle"/>
          <w:rtl/>
        </w:rPr>
        <w:t>&lt;&lt; יור &gt;&gt;</w:t>
      </w:r>
      <w:r>
        <w:rPr>
          <w:rtl/>
        </w:rPr>
        <w:t xml:space="preserve">   </w:t>
      </w:r>
      <w:bookmarkEnd w:id="826"/>
    </w:p>
    <w:p w:rsidR="000172BA" w:rsidRDefault="000172BA" w:rsidP="00A6278C">
      <w:pPr>
        <w:rPr>
          <w:rtl/>
        </w:rPr>
      </w:pPr>
    </w:p>
    <w:p w:rsidR="000172BA" w:rsidRDefault="000172BA" w:rsidP="00A05BC9">
      <w:pPr>
        <w:rPr>
          <w:rtl/>
        </w:rPr>
      </w:pPr>
      <w:bookmarkStart w:id="827" w:name="_ETM_Q1_478000"/>
      <w:bookmarkStart w:id="828" w:name="_ETM_Q1_475000"/>
      <w:bookmarkStart w:id="829" w:name="_ETM_Q1_478239"/>
      <w:bookmarkEnd w:id="827"/>
      <w:bookmarkEnd w:id="828"/>
      <w:bookmarkEnd w:id="829"/>
      <w:r w:rsidRPr="00164082">
        <w:rPr>
          <w:rtl/>
        </w:rPr>
        <w:t xml:space="preserve">תודה </w:t>
      </w:r>
      <w:bookmarkStart w:id="830" w:name="_ETM_Q1_478480"/>
      <w:bookmarkEnd w:id="830"/>
      <w:r w:rsidRPr="00164082">
        <w:rPr>
          <w:rtl/>
        </w:rPr>
        <w:t>רבה</w:t>
      </w:r>
      <w:r>
        <w:rPr>
          <w:rFonts w:hint="cs"/>
          <w:rtl/>
        </w:rPr>
        <w:t>.</w:t>
      </w:r>
      <w:r w:rsidRPr="00164082">
        <w:rPr>
          <w:rtl/>
        </w:rPr>
        <w:t xml:space="preserve"> </w:t>
      </w:r>
      <w:bookmarkStart w:id="831" w:name="_ETM_Q1_478720"/>
      <w:bookmarkEnd w:id="831"/>
      <w:r w:rsidRPr="00164082">
        <w:rPr>
          <w:rtl/>
        </w:rPr>
        <w:t xml:space="preserve">חבר </w:t>
      </w:r>
      <w:bookmarkStart w:id="832" w:name="_ETM_Q1_478930"/>
      <w:bookmarkEnd w:id="832"/>
      <w:r w:rsidRPr="00164082">
        <w:rPr>
          <w:rtl/>
        </w:rPr>
        <w:t xml:space="preserve">הכנסת </w:t>
      </w:r>
      <w:bookmarkStart w:id="833" w:name="_ETM_Q1_479200"/>
      <w:bookmarkEnd w:id="833"/>
      <w:r w:rsidRPr="00164082">
        <w:rPr>
          <w:rtl/>
        </w:rPr>
        <w:t xml:space="preserve">בועז </w:t>
      </w:r>
      <w:bookmarkStart w:id="834" w:name="_ETM_Q1_479440"/>
      <w:bookmarkEnd w:id="834"/>
      <w:r w:rsidRPr="00164082">
        <w:rPr>
          <w:rtl/>
        </w:rPr>
        <w:t>טופורובסקי</w:t>
      </w:r>
      <w:r>
        <w:rPr>
          <w:rFonts w:hint="cs"/>
          <w:rtl/>
        </w:rPr>
        <w:t>,</w:t>
      </w:r>
      <w:r w:rsidRPr="00164082">
        <w:rPr>
          <w:rtl/>
        </w:rPr>
        <w:t xml:space="preserve"> </w:t>
      </w:r>
      <w:bookmarkStart w:id="835" w:name="_ETM_Q1_480069"/>
      <w:bookmarkEnd w:id="835"/>
      <w:r w:rsidRPr="00164082">
        <w:rPr>
          <w:rtl/>
        </w:rPr>
        <w:t>בבקשה</w:t>
      </w:r>
      <w:r>
        <w:rPr>
          <w:rFonts w:hint="cs"/>
          <w:rtl/>
        </w:rPr>
        <w:t>.</w:t>
      </w:r>
    </w:p>
    <w:p w:rsidR="000172BA" w:rsidRDefault="000172BA" w:rsidP="00A05BC9">
      <w:pPr>
        <w:rPr>
          <w:rtl/>
        </w:rPr>
      </w:pPr>
    </w:p>
    <w:p w:rsidR="000172BA" w:rsidRDefault="000172BA" w:rsidP="0011013E">
      <w:pPr>
        <w:pStyle w:val="a4"/>
        <w:keepNext/>
        <w:rPr>
          <w:rtl/>
        </w:rPr>
      </w:pPr>
      <w:bookmarkStart w:id="836" w:name="ET_speaker_5080_21"/>
      <w:r w:rsidRPr="0011013E">
        <w:rPr>
          <w:rStyle w:val="TagStyle"/>
          <w:rtl/>
        </w:rPr>
        <w:t xml:space="preserve"> &lt;&lt; דובר &gt;&gt;</w:t>
      </w:r>
      <w:r w:rsidRPr="00283BA5">
        <w:rPr>
          <w:rStyle w:val="TagStyle"/>
          <w:rtl/>
        </w:rPr>
        <w:t xml:space="preserve"> </w:t>
      </w:r>
      <w:bookmarkStart w:id="837" w:name="_Toc185953644"/>
      <w:bookmarkStart w:id="838" w:name="_Toc185954664"/>
      <w:r>
        <w:rPr>
          <w:rtl/>
        </w:rPr>
        <w:t>בועז טופורובסקי (יש עתיד):</w:t>
      </w:r>
      <w:bookmarkEnd w:id="837"/>
      <w:bookmarkEnd w:id="838"/>
      <w:r w:rsidRPr="00283BA5">
        <w:rPr>
          <w:rStyle w:val="TagStyle"/>
          <w:rtl/>
        </w:rPr>
        <w:t xml:space="preserve"> </w:t>
      </w:r>
      <w:r w:rsidRPr="0011013E">
        <w:rPr>
          <w:rStyle w:val="TagStyle"/>
          <w:rtl/>
        </w:rPr>
        <w:t>&lt;&lt; דובר &gt;&gt;</w:t>
      </w:r>
      <w:r>
        <w:rPr>
          <w:rtl/>
        </w:rPr>
        <w:t xml:space="preserve">   </w:t>
      </w:r>
      <w:bookmarkEnd w:id="836"/>
    </w:p>
    <w:p w:rsidR="000172BA" w:rsidRDefault="000172BA" w:rsidP="00A6278C">
      <w:pPr>
        <w:rPr>
          <w:rtl/>
        </w:rPr>
      </w:pPr>
    </w:p>
    <w:p w:rsidR="000172BA" w:rsidRDefault="000172BA" w:rsidP="006B49BE">
      <w:pPr>
        <w:rPr>
          <w:rtl/>
        </w:rPr>
      </w:pPr>
      <w:r w:rsidRPr="00164082">
        <w:rPr>
          <w:rtl/>
        </w:rPr>
        <w:t xml:space="preserve"> </w:t>
      </w:r>
      <w:bookmarkStart w:id="839" w:name="_ETM_Q1_481239"/>
      <w:bookmarkEnd w:id="839"/>
      <w:r w:rsidRPr="00164082">
        <w:rPr>
          <w:rtl/>
        </w:rPr>
        <w:t xml:space="preserve">תודה </w:t>
      </w:r>
      <w:bookmarkStart w:id="840" w:name="_ETM_Q1_481450"/>
      <w:bookmarkEnd w:id="840"/>
      <w:r w:rsidRPr="00164082">
        <w:rPr>
          <w:rtl/>
        </w:rPr>
        <w:t>רבה</w:t>
      </w:r>
      <w:r>
        <w:rPr>
          <w:rFonts w:hint="cs"/>
          <w:rtl/>
        </w:rPr>
        <w:t>,</w:t>
      </w:r>
      <w:r w:rsidRPr="00164082">
        <w:rPr>
          <w:rtl/>
        </w:rPr>
        <w:t xml:space="preserve"> </w:t>
      </w:r>
      <w:bookmarkStart w:id="841" w:name="_ETM_Q1_481690"/>
      <w:bookmarkEnd w:id="841"/>
      <w:r w:rsidRPr="00164082">
        <w:rPr>
          <w:rtl/>
        </w:rPr>
        <w:t xml:space="preserve">אדוני </w:t>
      </w:r>
      <w:bookmarkStart w:id="842" w:name="_ETM_Q1_481989"/>
      <w:bookmarkEnd w:id="842"/>
      <w:r w:rsidRPr="00164082">
        <w:rPr>
          <w:rtl/>
        </w:rPr>
        <w:t>היושב-ראש</w:t>
      </w:r>
      <w:r>
        <w:rPr>
          <w:rFonts w:hint="cs"/>
          <w:rtl/>
        </w:rPr>
        <w:t>.</w:t>
      </w:r>
      <w:r w:rsidRPr="00164082">
        <w:rPr>
          <w:rtl/>
        </w:rPr>
        <w:t xml:space="preserve"> </w:t>
      </w:r>
      <w:bookmarkStart w:id="843" w:name="_ETM_Q1_482769"/>
      <w:bookmarkEnd w:id="843"/>
      <w:r w:rsidRPr="00164082">
        <w:rPr>
          <w:rtl/>
        </w:rPr>
        <w:t xml:space="preserve">חבריי </w:t>
      </w:r>
      <w:bookmarkStart w:id="844" w:name="_ETM_Q1_483340"/>
      <w:bookmarkEnd w:id="844"/>
      <w:r w:rsidRPr="00164082">
        <w:rPr>
          <w:rtl/>
        </w:rPr>
        <w:t xml:space="preserve">חברות </w:t>
      </w:r>
      <w:bookmarkStart w:id="845" w:name="_ETM_Q1_483670"/>
      <w:bookmarkEnd w:id="845"/>
      <w:r w:rsidRPr="00164082">
        <w:rPr>
          <w:rtl/>
        </w:rPr>
        <w:t xml:space="preserve">וחברי </w:t>
      </w:r>
      <w:bookmarkStart w:id="846" w:name="_ETM_Q1_484090"/>
      <w:bookmarkEnd w:id="846"/>
      <w:r w:rsidRPr="00164082">
        <w:rPr>
          <w:rtl/>
        </w:rPr>
        <w:t>הכנסת</w:t>
      </w:r>
      <w:r>
        <w:rPr>
          <w:rFonts w:hint="cs"/>
          <w:rtl/>
        </w:rPr>
        <w:t>,</w:t>
      </w:r>
      <w:r w:rsidRPr="00164082">
        <w:rPr>
          <w:rtl/>
        </w:rPr>
        <w:t xml:space="preserve"> </w:t>
      </w:r>
      <w:bookmarkStart w:id="847" w:name="_ETM_Q1_484690"/>
      <w:bookmarkEnd w:id="847"/>
      <w:r w:rsidRPr="00164082">
        <w:rPr>
          <w:rtl/>
        </w:rPr>
        <w:t xml:space="preserve">בהמשך </w:t>
      </w:r>
      <w:bookmarkStart w:id="848" w:name="_ETM_Q1_485110"/>
      <w:bookmarkEnd w:id="848"/>
      <w:r w:rsidRPr="00164082">
        <w:rPr>
          <w:rtl/>
        </w:rPr>
        <w:t xml:space="preserve">למה </w:t>
      </w:r>
      <w:bookmarkStart w:id="849" w:name="_ETM_Q1_485319"/>
      <w:bookmarkEnd w:id="849"/>
      <w:r w:rsidRPr="00164082">
        <w:rPr>
          <w:rtl/>
        </w:rPr>
        <w:t xml:space="preserve">שאמר </w:t>
      </w:r>
      <w:bookmarkStart w:id="850" w:name="_ETM_Q1_485650"/>
      <w:bookmarkEnd w:id="850"/>
      <w:r w:rsidRPr="00164082">
        <w:rPr>
          <w:rtl/>
        </w:rPr>
        <w:t xml:space="preserve">חבר </w:t>
      </w:r>
      <w:bookmarkStart w:id="851" w:name="_ETM_Q1_486010"/>
      <w:bookmarkEnd w:id="851"/>
      <w:r w:rsidRPr="00164082">
        <w:rPr>
          <w:rtl/>
        </w:rPr>
        <w:t xml:space="preserve">הכנסת </w:t>
      </w:r>
      <w:bookmarkStart w:id="852" w:name="_ETM_Q1_486430"/>
      <w:bookmarkEnd w:id="852"/>
      <w:r w:rsidRPr="00164082">
        <w:rPr>
          <w:rtl/>
        </w:rPr>
        <w:t xml:space="preserve">סימון </w:t>
      </w:r>
      <w:bookmarkStart w:id="853" w:name="_ETM_Q1_486790"/>
      <w:bookmarkEnd w:id="853"/>
      <w:r w:rsidRPr="00164082">
        <w:rPr>
          <w:rtl/>
        </w:rPr>
        <w:t>דויד</w:t>
      </w:r>
      <w:r>
        <w:rPr>
          <w:rFonts w:hint="cs"/>
          <w:rtl/>
        </w:rPr>
        <w:t>ס</w:t>
      </w:r>
      <w:r w:rsidRPr="00164082">
        <w:rPr>
          <w:rtl/>
        </w:rPr>
        <w:t>ון</w:t>
      </w:r>
      <w:r>
        <w:rPr>
          <w:rFonts w:hint="cs"/>
          <w:rtl/>
        </w:rPr>
        <w:t xml:space="preserve"> </w:t>
      </w:r>
      <w:r>
        <w:rPr>
          <w:rFonts w:hint="eastAsia"/>
          <w:rtl/>
        </w:rPr>
        <w:t>–</w:t>
      </w:r>
      <w:r w:rsidRPr="00164082">
        <w:rPr>
          <w:rtl/>
        </w:rPr>
        <w:t xml:space="preserve"> </w:t>
      </w:r>
      <w:bookmarkStart w:id="854" w:name="_ETM_Q1_487930"/>
      <w:bookmarkEnd w:id="854"/>
      <w:r w:rsidRPr="00164082">
        <w:rPr>
          <w:rtl/>
        </w:rPr>
        <w:t xml:space="preserve">אין </w:t>
      </w:r>
      <w:bookmarkStart w:id="855" w:name="_ETM_Q1_488140"/>
      <w:bookmarkEnd w:id="855"/>
      <w:r w:rsidRPr="00164082">
        <w:rPr>
          <w:rtl/>
        </w:rPr>
        <w:t xml:space="preserve">תוכנית </w:t>
      </w:r>
      <w:bookmarkStart w:id="856" w:name="_ETM_Q1_488650"/>
      <w:bookmarkEnd w:id="856"/>
      <w:r w:rsidRPr="00164082">
        <w:rPr>
          <w:rtl/>
        </w:rPr>
        <w:t xml:space="preserve">במשרד </w:t>
      </w:r>
      <w:bookmarkStart w:id="857" w:name="_ETM_Q1_489069"/>
      <w:bookmarkEnd w:id="857"/>
      <w:r w:rsidRPr="00164082">
        <w:rPr>
          <w:rtl/>
        </w:rPr>
        <w:t xml:space="preserve">התחבורה </w:t>
      </w:r>
      <w:bookmarkStart w:id="858" w:name="_ETM_Q1_489519"/>
      <w:bookmarkEnd w:id="858"/>
      <w:r w:rsidRPr="00164082">
        <w:rPr>
          <w:rtl/>
        </w:rPr>
        <w:t xml:space="preserve">והבטיחות </w:t>
      </w:r>
      <w:bookmarkStart w:id="859" w:name="_ETM_Q1_490090"/>
      <w:bookmarkEnd w:id="859"/>
      <w:r w:rsidRPr="00164082">
        <w:rPr>
          <w:rtl/>
        </w:rPr>
        <w:t xml:space="preserve">בדרכים </w:t>
      </w:r>
      <w:bookmarkStart w:id="860" w:name="_ETM_Q1_490569"/>
      <w:bookmarkEnd w:id="860"/>
      <w:r w:rsidRPr="00164082">
        <w:rPr>
          <w:rtl/>
        </w:rPr>
        <w:t xml:space="preserve">למלחמה </w:t>
      </w:r>
      <w:bookmarkStart w:id="861" w:name="_ETM_Q1_491080"/>
      <w:bookmarkEnd w:id="861"/>
      <w:r w:rsidRPr="00164082">
        <w:rPr>
          <w:rtl/>
        </w:rPr>
        <w:t xml:space="preserve">בתאונות </w:t>
      </w:r>
      <w:bookmarkStart w:id="862" w:name="_ETM_Q1_491560"/>
      <w:bookmarkEnd w:id="862"/>
      <w:r w:rsidRPr="00164082">
        <w:rPr>
          <w:rtl/>
        </w:rPr>
        <w:t>הדרכים</w:t>
      </w:r>
      <w:r w:rsidR="006B49BE">
        <w:rPr>
          <w:rFonts w:hint="cs"/>
          <w:rtl/>
        </w:rPr>
        <w:t>,</w:t>
      </w:r>
      <w:r w:rsidRPr="00164082">
        <w:rPr>
          <w:rtl/>
        </w:rPr>
        <w:t xml:space="preserve"> </w:t>
      </w:r>
      <w:bookmarkStart w:id="863" w:name="_ETM_Q1_492350"/>
      <w:bookmarkEnd w:id="863"/>
      <w:r w:rsidRPr="00164082">
        <w:rPr>
          <w:rtl/>
        </w:rPr>
        <w:t xml:space="preserve">אין </w:t>
      </w:r>
      <w:bookmarkStart w:id="864" w:name="_ETM_Q1_492530"/>
      <w:bookmarkEnd w:id="864"/>
      <w:r w:rsidRPr="00164082">
        <w:rPr>
          <w:rtl/>
        </w:rPr>
        <w:t>תקציב</w:t>
      </w:r>
      <w:r>
        <w:rPr>
          <w:rFonts w:hint="cs"/>
          <w:rtl/>
        </w:rPr>
        <w:t>,</w:t>
      </w:r>
      <w:r w:rsidRPr="00164082">
        <w:rPr>
          <w:rtl/>
        </w:rPr>
        <w:t xml:space="preserve"> </w:t>
      </w:r>
      <w:bookmarkStart w:id="865" w:name="_ETM_Q1_493430"/>
      <w:bookmarkEnd w:id="865"/>
      <w:r w:rsidRPr="00164082">
        <w:rPr>
          <w:rtl/>
        </w:rPr>
        <w:t xml:space="preserve">אין </w:t>
      </w:r>
      <w:bookmarkStart w:id="866" w:name="_ETM_Q1_493610"/>
      <w:bookmarkEnd w:id="866"/>
      <w:r w:rsidRPr="00164082">
        <w:rPr>
          <w:rtl/>
        </w:rPr>
        <w:t xml:space="preserve">אף </w:t>
      </w:r>
      <w:bookmarkStart w:id="867" w:name="_ETM_Q1_493790"/>
      <w:bookmarkEnd w:id="867"/>
      <w:r>
        <w:rPr>
          <w:rFonts w:hint="cs"/>
          <w:rtl/>
        </w:rPr>
        <w:t>אחד</w:t>
      </w:r>
      <w:r w:rsidRPr="00164082">
        <w:rPr>
          <w:rtl/>
        </w:rPr>
        <w:t xml:space="preserve"> </w:t>
      </w:r>
      <w:bookmarkStart w:id="868" w:name="_ETM_Q1_494030"/>
      <w:bookmarkEnd w:id="868"/>
      <w:r w:rsidRPr="00164082">
        <w:rPr>
          <w:rtl/>
        </w:rPr>
        <w:t xml:space="preserve">שלוקח </w:t>
      </w:r>
      <w:bookmarkStart w:id="869" w:name="_ETM_Q1_494450"/>
      <w:bookmarkEnd w:id="869"/>
      <w:r w:rsidRPr="00164082">
        <w:rPr>
          <w:rtl/>
        </w:rPr>
        <w:t>אחריות</w:t>
      </w:r>
      <w:r>
        <w:rPr>
          <w:rFonts w:hint="cs"/>
          <w:rtl/>
        </w:rPr>
        <w:t>,</w:t>
      </w:r>
      <w:r w:rsidRPr="00164082">
        <w:rPr>
          <w:rtl/>
        </w:rPr>
        <w:t xml:space="preserve"> </w:t>
      </w:r>
      <w:bookmarkStart w:id="870" w:name="_ETM_Q1_495020"/>
      <w:bookmarkEnd w:id="870"/>
      <w:r w:rsidRPr="00164082">
        <w:rPr>
          <w:rtl/>
        </w:rPr>
        <w:t xml:space="preserve">ואנחנו </w:t>
      </w:r>
      <w:bookmarkStart w:id="871" w:name="_ETM_Q1_495560"/>
      <w:bookmarkEnd w:id="871"/>
      <w:r w:rsidRPr="00164082">
        <w:rPr>
          <w:rtl/>
        </w:rPr>
        <w:t xml:space="preserve">עם </w:t>
      </w:r>
      <w:bookmarkStart w:id="872" w:name="_ETM_Q1_495680"/>
      <w:bookmarkEnd w:id="872"/>
      <w:r w:rsidRPr="00164082">
        <w:rPr>
          <w:rtl/>
        </w:rPr>
        <w:t xml:space="preserve">428 </w:t>
      </w:r>
      <w:bookmarkStart w:id="873" w:name="_ETM_Q1_497120"/>
      <w:bookmarkEnd w:id="873"/>
      <w:r w:rsidRPr="00164082">
        <w:rPr>
          <w:rtl/>
        </w:rPr>
        <w:t xml:space="preserve">הרוגים </w:t>
      </w:r>
      <w:bookmarkStart w:id="874" w:name="_ETM_Q1_497870"/>
      <w:bookmarkEnd w:id="874"/>
      <w:r w:rsidRPr="00164082">
        <w:rPr>
          <w:rtl/>
        </w:rPr>
        <w:t xml:space="preserve">בכבישי </w:t>
      </w:r>
      <w:bookmarkStart w:id="875" w:name="_ETM_Q1_499430"/>
      <w:bookmarkEnd w:id="875"/>
      <w:r w:rsidRPr="00164082">
        <w:rPr>
          <w:rtl/>
        </w:rPr>
        <w:t xml:space="preserve">ישראל מתחילת </w:t>
      </w:r>
      <w:bookmarkStart w:id="876" w:name="_ETM_Q1_498590"/>
      <w:bookmarkEnd w:id="876"/>
      <w:r w:rsidRPr="00164082">
        <w:rPr>
          <w:rtl/>
        </w:rPr>
        <w:t>השנה</w:t>
      </w:r>
      <w:r>
        <w:rPr>
          <w:rFonts w:hint="cs"/>
          <w:rtl/>
        </w:rPr>
        <w:t>,</w:t>
      </w:r>
      <w:r w:rsidRPr="00164082">
        <w:rPr>
          <w:rtl/>
        </w:rPr>
        <w:t xml:space="preserve"> </w:t>
      </w:r>
      <w:bookmarkStart w:id="877" w:name="_ETM_Q1_500240"/>
      <w:bookmarkEnd w:id="877"/>
      <w:r w:rsidRPr="00164082">
        <w:rPr>
          <w:rtl/>
        </w:rPr>
        <w:t xml:space="preserve">השנה </w:t>
      </w:r>
      <w:bookmarkStart w:id="878" w:name="_ETM_Q1_500690"/>
      <w:bookmarkEnd w:id="878"/>
      <w:r>
        <w:rPr>
          <w:rFonts w:hint="cs"/>
          <w:rtl/>
        </w:rPr>
        <w:t>ה</w:t>
      </w:r>
      <w:r w:rsidRPr="00164082">
        <w:rPr>
          <w:rtl/>
        </w:rPr>
        <w:t xml:space="preserve">מדממת </w:t>
      </w:r>
      <w:bookmarkStart w:id="879" w:name="_ETM_Q1_501260"/>
      <w:bookmarkEnd w:id="879"/>
      <w:r w:rsidRPr="00164082">
        <w:rPr>
          <w:rtl/>
        </w:rPr>
        <w:t xml:space="preserve">ביותר </w:t>
      </w:r>
      <w:bookmarkStart w:id="880" w:name="_ETM_Q1_501830"/>
      <w:bookmarkEnd w:id="880"/>
      <w:r w:rsidRPr="00164082">
        <w:rPr>
          <w:rtl/>
        </w:rPr>
        <w:t xml:space="preserve">ב-20 </w:t>
      </w:r>
      <w:bookmarkStart w:id="881" w:name="_ETM_Q1_502310"/>
      <w:bookmarkEnd w:id="881"/>
      <w:r w:rsidRPr="00164082">
        <w:rPr>
          <w:rtl/>
        </w:rPr>
        <w:t xml:space="preserve">שנה </w:t>
      </w:r>
      <w:bookmarkStart w:id="882" w:name="_ETM_Q1_502670"/>
      <w:bookmarkEnd w:id="882"/>
      <w:r w:rsidRPr="00164082">
        <w:rPr>
          <w:rtl/>
        </w:rPr>
        <w:t>האחרונות</w:t>
      </w:r>
      <w:r>
        <w:rPr>
          <w:rFonts w:hint="cs"/>
          <w:rtl/>
        </w:rPr>
        <w:t>.</w:t>
      </w:r>
    </w:p>
    <w:p w:rsidR="000172BA" w:rsidRDefault="000172BA" w:rsidP="00283BA5">
      <w:pPr>
        <w:rPr>
          <w:rtl/>
        </w:rPr>
      </w:pPr>
    </w:p>
    <w:p w:rsidR="000172BA" w:rsidRDefault="000172BA" w:rsidP="006B49BE">
      <w:pPr>
        <w:rPr>
          <w:rtl/>
        </w:rPr>
      </w:pPr>
      <w:bookmarkStart w:id="883" w:name="_ETM_Q1_504000"/>
      <w:bookmarkStart w:id="884" w:name="_ETM_Q1_503690"/>
      <w:bookmarkEnd w:id="883"/>
      <w:bookmarkEnd w:id="884"/>
      <w:r w:rsidRPr="00164082">
        <w:rPr>
          <w:rtl/>
        </w:rPr>
        <w:t xml:space="preserve">רק </w:t>
      </w:r>
      <w:bookmarkStart w:id="885" w:name="_ETM_Q1_503989"/>
      <w:bookmarkEnd w:id="885"/>
      <w:r w:rsidRPr="00164082">
        <w:rPr>
          <w:rtl/>
        </w:rPr>
        <w:t xml:space="preserve">בשבוע </w:t>
      </w:r>
      <w:bookmarkStart w:id="886" w:name="_ETM_Q1_504500"/>
      <w:bookmarkEnd w:id="886"/>
      <w:r w:rsidRPr="00164082">
        <w:rPr>
          <w:rtl/>
        </w:rPr>
        <w:t xml:space="preserve">האחרון </w:t>
      </w:r>
      <w:bookmarkStart w:id="887" w:name="_ETM_Q1_504860"/>
      <w:bookmarkEnd w:id="887"/>
      <w:r w:rsidRPr="00164082">
        <w:rPr>
          <w:rtl/>
        </w:rPr>
        <w:t xml:space="preserve">נהרגו </w:t>
      </w:r>
      <w:bookmarkStart w:id="888" w:name="_ETM_Q1_505130"/>
      <w:bookmarkEnd w:id="888"/>
      <w:r w:rsidRPr="00164082">
        <w:rPr>
          <w:rtl/>
        </w:rPr>
        <w:t xml:space="preserve">12 </w:t>
      </w:r>
      <w:bookmarkStart w:id="889" w:name="_ETM_Q1_505880"/>
      <w:bookmarkEnd w:id="889"/>
      <w:r w:rsidRPr="00164082">
        <w:rPr>
          <w:rtl/>
        </w:rPr>
        <w:t xml:space="preserve">איש </w:t>
      </w:r>
      <w:bookmarkStart w:id="890" w:name="_ETM_Q1_506450"/>
      <w:bookmarkEnd w:id="890"/>
      <w:r w:rsidRPr="00164082">
        <w:rPr>
          <w:rtl/>
        </w:rPr>
        <w:t xml:space="preserve">בכבישי </w:t>
      </w:r>
      <w:bookmarkStart w:id="891" w:name="_ETM_Q1_507020"/>
      <w:bookmarkEnd w:id="891"/>
      <w:r w:rsidRPr="00164082">
        <w:rPr>
          <w:rtl/>
        </w:rPr>
        <w:t>ישראל</w:t>
      </w:r>
      <w:r>
        <w:rPr>
          <w:rFonts w:hint="cs"/>
          <w:rtl/>
        </w:rPr>
        <w:t>,</w:t>
      </w:r>
      <w:r w:rsidRPr="00164082">
        <w:rPr>
          <w:rtl/>
        </w:rPr>
        <w:t xml:space="preserve"> </w:t>
      </w:r>
      <w:bookmarkStart w:id="892" w:name="_ETM_Q1_507860"/>
      <w:bookmarkEnd w:id="892"/>
      <w:r w:rsidRPr="00164082">
        <w:rPr>
          <w:rtl/>
        </w:rPr>
        <w:t xml:space="preserve">ואף </w:t>
      </w:r>
      <w:bookmarkStart w:id="893" w:name="_ETM_Q1_508220"/>
      <w:bookmarkEnd w:id="893"/>
      <w:r>
        <w:rPr>
          <w:rFonts w:hint="cs"/>
          <w:rtl/>
        </w:rPr>
        <w:t>אחד</w:t>
      </w:r>
      <w:r w:rsidRPr="00164082">
        <w:rPr>
          <w:rtl/>
        </w:rPr>
        <w:t xml:space="preserve"> </w:t>
      </w:r>
      <w:bookmarkStart w:id="894" w:name="_ETM_Q1_508520"/>
      <w:bookmarkEnd w:id="894"/>
      <w:r w:rsidRPr="00164082">
        <w:rPr>
          <w:rtl/>
        </w:rPr>
        <w:t xml:space="preserve">כאן </w:t>
      </w:r>
      <w:bookmarkStart w:id="895" w:name="_ETM_Q1_508730"/>
      <w:bookmarkEnd w:id="895"/>
      <w:r w:rsidRPr="00164082">
        <w:rPr>
          <w:rtl/>
        </w:rPr>
        <w:t xml:space="preserve">לא </w:t>
      </w:r>
      <w:bookmarkStart w:id="896" w:name="_ETM_Q1_508819"/>
      <w:bookmarkEnd w:id="896"/>
      <w:r w:rsidRPr="00164082">
        <w:rPr>
          <w:rtl/>
        </w:rPr>
        <w:t xml:space="preserve">מרגיש </w:t>
      </w:r>
      <w:bookmarkStart w:id="897" w:name="_ETM_Q1_509270"/>
      <w:bookmarkEnd w:id="897"/>
      <w:r w:rsidRPr="00164082">
        <w:rPr>
          <w:rtl/>
        </w:rPr>
        <w:t xml:space="preserve">שהכיסא </w:t>
      </w:r>
      <w:bookmarkStart w:id="898" w:name="_ETM_Q1_509720"/>
      <w:bookmarkEnd w:id="898"/>
      <w:r w:rsidRPr="00164082">
        <w:rPr>
          <w:rtl/>
        </w:rPr>
        <w:t xml:space="preserve">שלו </w:t>
      </w:r>
      <w:bookmarkStart w:id="899" w:name="_ETM_Q1_510020"/>
      <w:bookmarkEnd w:id="899"/>
      <w:r w:rsidRPr="00164082">
        <w:rPr>
          <w:rtl/>
        </w:rPr>
        <w:t>רועד</w:t>
      </w:r>
      <w:r>
        <w:rPr>
          <w:rFonts w:hint="cs"/>
          <w:rtl/>
        </w:rPr>
        <w:t>.</w:t>
      </w:r>
      <w:r w:rsidRPr="00164082">
        <w:rPr>
          <w:rtl/>
        </w:rPr>
        <w:t xml:space="preserve"> </w:t>
      </w:r>
      <w:bookmarkStart w:id="900" w:name="_ETM_Q1_511220"/>
      <w:bookmarkEnd w:id="900"/>
      <w:r w:rsidRPr="00164082">
        <w:rPr>
          <w:rtl/>
        </w:rPr>
        <w:t xml:space="preserve">אתמול </w:t>
      </w:r>
      <w:bookmarkStart w:id="901" w:name="_ETM_Q1_511580"/>
      <w:bookmarkEnd w:id="901"/>
      <w:r w:rsidRPr="00164082">
        <w:rPr>
          <w:rtl/>
        </w:rPr>
        <w:t xml:space="preserve">בערב </w:t>
      </w:r>
      <w:bookmarkStart w:id="902" w:name="_ETM_Q1_511880"/>
      <w:bookmarkEnd w:id="902"/>
      <w:r w:rsidRPr="00164082">
        <w:rPr>
          <w:rtl/>
        </w:rPr>
        <w:t xml:space="preserve">נהרג </w:t>
      </w:r>
      <w:bookmarkStart w:id="903" w:name="_ETM_Q1_512150"/>
      <w:bookmarkEnd w:id="903"/>
      <w:r w:rsidRPr="00164082">
        <w:rPr>
          <w:rtl/>
        </w:rPr>
        <w:t xml:space="preserve">בדרך </w:t>
      </w:r>
      <w:bookmarkStart w:id="904" w:name="_ETM_Q1_512450"/>
      <w:bookmarkEnd w:id="904"/>
      <w:r w:rsidRPr="00164082">
        <w:rPr>
          <w:rtl/>
        </w:rPr>
        <w:t xml:space="preserve">יצחק </w:t>
      </w:r>
      <w:bookmarkStart w:id="905" w:name="_ETM_Q1_512870"/>
      <w:bookmarkEnd w:id="905"/>
      <w:r w:rsidRPr="00164082">
        <w:rPr>
          <w:rtl/>
        </w:rPr>
        <w:t xml:space="preserve">רבין </w:t>
      </w:r>
      <w:bookmarkStart w:id="906" w:name="_ETM_Q1_513230"/>
      <w:bookmarkEnd w:id="906"/>
      <w:r w:rsidRPr="00164082">
        <w:rPr>
          <w:rtl/>
        </w:rPr>
        <w:t xml:space="preserve">בפתח </w:t>
      </w:r>
      <w:bookmarkStart w:id="907" w:name="_ETM_Q1_513590"/>
      <w:bookmarkEnd w:id="907"/>
      <w:r w:rsidRPr="00164082">
        <w:rPr>
          <w:rtl/>
        </w:rPr>
        <w:t xml:space="preserve">תקווה </w:t>
      </w:r>
      <w:bookmarkStart w:id="908" w:name="_ETM_Q1_513890"/>
      <w:bookmarkEnd w:id="908"/>
      <w:r w:rsidRPr="00164082">
        <w:rPr>
          <w:rtl/>
        </w:rPr>
        <w:t xml:space="preserve">רוכב </w:t>
      </w:r>
      <w:bookmarkStart w:id="909" w:name="_ETM_Q1_514160"/>
      <w:bookmarkEnd w:id="909"/>
      <w:r w:rsidRPr="00164082">
        <w:rPr>
          <w:rtl/>
        </w:rPr>
        <w:t xml:space="preserve">אופנוע </w:t>
      </w:r>
      <w:bookmarkStart w:id="910" w:name="_ETM_Q1_514550"/>
      <w:bookmarkEnd w:id="910"/>
      <w:r w:rsidRPr="00164082">
        <w:rPr>
          <w:rtl/>
        </w:rPr>
        <w:t xml:space="preserve">בשנות </w:t>
      </w:r>
      <w:bookmarkStart w:id="911" w:name="_ETM_Q1_514910"/>
      <w:bookmarkEnd w:id="911"/>
      <w:r w:rsidRPr="00164082">
        <w:rPr>
          <w:rtl/>
        </w:rPr>
        <w:t>ה</w:t>
      </w:r>
      <w:bookmarkStart w:id="912" w:name="_ETM_Q1_515420"/>
      <w:bookmarkEnd w:id="912"/>
      <w:r w:rsidR="006B49BE">
        <w:rPr>
          <w:rFonts w:hint="cs"/>
          <w:rtl/>
        </w:rPr>
        <w:t xml:space="preserve">-50 </w:t>
      </w:r>
      <w:r w:rsidRPr="00164082">
        <w:rPr>
          <w:rtl/>
        </w:rPr>
        <w:t>לחייו</w:t>
      </w:r>
      <w:r>
        <w:rPr>
          <w:rFonts w:hint="cs"/>
          <w:rtl/>
        </w:rPr>
        <w:t>.</w:t>
      </w:r>
      <w:r w:rsidRPr="00164082">
        <w:rPr>
          <w:rtl/>
        </w:rPr>
        <w:t xml:space="preserve"> </w:t>
      </w:r>
      <w:bookmarkStart w:id="913" w:name="_ETM_Q1_516290"/>
      <w:bookmarkEnd w:id="913"/>
      <w:r w:rsidRPr="00164082">
        <w:rPr>
          <w:rtl/>
        </w:rPr>
        <w:t xml:space="preserve">גבר </w:t>
      </w:r>
      <w:bookmarkStart w:id="914" w:name="_ETM_Q1_516559"/>
      <w:bookmarkEnd w:id="914"/>
      <w:r w:rsidRPr="00164082">
        <w:rPr>
          <w:rtl/>
        </w:rPr>
        <w:t>נוסף</w:t>
      </w:r>
      <w:r>
        <w:rPr>
          <w:rFonts w:hint="cs"/>
          <w:rtl/>
        </w:rPr>
        <w:t>,</w:t>
      </w:r>
      <w:r w:rsidRPr="00164082">
        <w:rPr>
          <w:rtl/>
        </w:rPr>
        <w:t xml:space="preserve"> </w:t>
      </w:r>
      <w:bookmarkStart w:id="915" w:name="_ETM_Q1_516860"/>
      <w:bookmarkEnd w:id="915"/>
      <w:r w:rsidRPr="00164082">
        <w:rPr>
          <w:rtl/>
        </w:rPr>
        <w:t xml:space="preserve">בן </w:t>
      </w:r>
      <w:bookmarkStart w:id="916" w:name="_ETM_Q1_517040"/>
      <w:bookmarkEnd w:id="916"/>
      <w:r w:rsidRPr="00164082">
        <w:rPr>
          <w:rtl/>
        </w:rPr>
        <w:t>30</w:t>
      </w:r>
      <w:r>
        <w:rPr>
          <w:rFonts w:hint="cs"/>
          <w:rtl/>
        </w:rPr>
        <w:t>,</w:t>
      </w:r>
      <w:r w:rsidRPr="00164082">
        <w:rPr>
          <w:rtl/>
        </w:rPr>
        <w:t xml:space="preserve"> </w:t>
      </w:r>
      <w:bookmarkStart w:id="917" w:name="_ETM_Q1_517430"/>
      <w:bookmarkEnd w:id="917"/>
      <w:r w:rsidRPr="00164082">
        <w:rPr>
          <w:rtl/>
        </w:rPr>
        <w:t xml:space="preserve">נהרג </w:t>
      </w:r>
      <w:bookmarkStart w:id="918" w:name="_ETM_Q1_517730"/>
      <w:bookmarkEnd w:id="918"/>
      <w:r w:rsidRPr="00164082">
        <w:rPr>
          <w:rtl/>
        </w:rPr>
        <w:t xml:space="preserve">כמה </w:t>
      </w:r>
      <w:bookmarkStart w:id="919" w:name="_ETM_Q1_517940"/>
      <w:bookmarkEnd w:id="919"/>
      <w:r w:rsidRPr="00164082">
        <w:rPr>
          <w:rtl/>
        </w:rPr>
        <w:t xml:space="preserve">שעות </w:t>
      </w:r>
      <w:bookmarkStart w:id="920" w:name="_ETM_Q1_518180"/>
      <w:bookmarkEnd w:id="920"/>
      <w:r w:rsidRPr="00164082">
        <w:rPr>
          <w:rtl/>
        </w:rPr>
        <w:t xml:space="preserve">מוקדם </w:t>
      </w:r>
      <w:bookmarkStart w:id="921" w:name="_ETM_Q1_518540"/>
      <w:bookmarkEnd w:id="921"/>
      <w:r w:rsidRPr="00164082">
        <w:rPr>
          <w:rtl/>
        </w:rPr>
        <w:t xml:space="preserve">יותר </w:t>
      </w:r>
      <w:bookmarkStart w:id="922" w:name="_ETM_Q1_518750"/>
      <w:bookmarkEnd w:id="922"/>
      <w:r w:rsidRPr="00164082">
        <w:rPr>
          <w:rtl/>
        </w:rPr>
        <w:t xml:space="preserve">מפגיעת </w:t>
      </w:r>
      <w:bookmarkStart w:id="923" w:name="_ETM_Q1_519140"/>
      <w:bookmarkEnd w:id="923"/>
      <w:r w:rsidRPr="00164082">
        <w:rPr>
          <w:rtl/>
        </w:rPr>
        <w:t xml:space="preserve">אוטובוס </w:t>
      </w:r>
      <w:bookmarkStart w:id="924" w:name="_ETM_Q1_519530"/>
      <w:bookmarkEnd w:id="924"/>
      <w:r w:rsidRPr="00164082">
        <w:rPr>
          <w:rtl/>
        </w:rPr>
        <w:t xml:space="preserve">בדרך </w:t>
      </w:r>
      <w:bookmarkStart w:id="925" w:name="_ETM_Q1_520220"/>
      <w:bookmarkEnd w:id="925"/>
      <w:r w:rsidRPr="00164082">
        <w:rPr>
          <w:rtl/>
        </w:rPr>
        <w:t xml:space="preserve">מנחם </w:t>
      </w:r>
      <w:bookmarkStart w:id="926" w:name="_ETM_Q1_520670"/>
      <w:bookmarkEnd w:id="926"/>
      <w:r w:rsidRPr="00164082">
        <w:rPr>
          <w:rtl/>
        </w:rPr>
        <w:t xml:space="preserve">בגין </w:t>
      </w:r>
      <w:bookmarkStart w:id="927" w:name="_ETM_Q1_520940"/>
      <w:bookmarkEnd w:id="927"/>
      <w:r w:rsidRPr="00164082">
        <w:rPr>
          <w:rtl/>
        </w:rPr>
        <w:t xml:space="preserve">בתל </w:t>
      </w:r>
      <w:bookmarkStart w:id="928" w:name="_ETM_Q1_521210"/>
      <w:bookmarkEnd w:id="928"/>
      <w:r w:rsidRPr="00164082">
        <w:rPr>
          <w:rtl/>
        </w:rPr>
        <w:t>אביב</w:t>
      </w:r>
      <w:r>
        <w:rPr>
          <w:rFonts w:hint="cs"/>
          <w:rtl/>
        </w:rPr>
        <w:t>.</w:t>
      </w:r>
      <w:r w:rsidRPr="00164082">
        <w:rPr>
          <w:rtl/>
        </w:rPr>
        <w:t xml:space="preserve"> </w:t>
      </w:r>
      <w:bookmarkStart w:id="929" w:name="_ETM_Q1_522010"/>
      <w:bookmarkEnd w:id="929"/>
      <w:r w:rsidRPr="00164082">
        <w:rPr>
          <w:rtl/>
        </w:rPr>
        <w:t xml:space="preserve">במהלך </w:t>
      </w:r>
      <w:bookmarkStart w:id="930" w:name="_ETM_Q1_522429"/>
      <w:bookmarkEnd w:id="930"/>
      <w:r w:rsidRPr="00164082">
        <w:rPr>
          <w:rtl/>
        </w:rPr>
        <w:t xml:space="preserve">סוף </w:t>
      </w:r>
      <w:bookmarkStart w:id="931" w:name="_ETM_Q1_522670"/>
      <w:bookmarkEnd w:id="931"/>
      <w:r w:rsidRPr="00164082">
        <w:rPr>
          <w:rtl/>
        </w:rPr>
        <w:t xml:space="preserve">השבוע </w:t>
      </w:r>
      <w:bookmarkStart w:id="932" w:name="_ETM_Q1_523029"/>
      <w:bookmarkEnd w:id="932"/>
      <w:r w:rsidRPr="00164082">
        <w:rPr>
          <w:rtl/>
        </w:rPr>
        <w:t xml:space="preserve">האחרון </w:t>
      </w:r>
      <w:bookmarkStart w:id="933" w:name="_ETM_Q1_523329"/>
      <w:bookmarkEnd w:id="933"/>
      <w:r w:rsidRPr="00164082">
        <w:rPr>
          <w:rtl/>
        </w:rPr>
        <w:t xml:space="preserve">נהרגו </w:t>
      </w:r>
      <w:bookmarkStart w:id="934" w:name="_ETM_Q1_523659"/>
      <w:bookmarkEnd w:id="934"/>
      <w:r>
        <w:rPr>
          <w:rFonts w:hint="cs"/>
          <w:rtl/>
        </w:rPr>
        <w:t>הדר</w:t>
      </w:r>
      <w:r w:rsidRPr="00164082">
        <w:rPr>
          <w:rtl/>
        </w:rPr>
        <w:t xml:space="preserve"> </w:t>
      </w:r>
      <w:bookmarkStart w:id="935" w:name="_ETM_Q1_523929"/>
      <w:bookmarkEnd w:id="935"/>
      <w:r w:rsidRPr="00164082">
        <w:rPr>
          <w:rtl/>
        </w:rPr>
        <w:t xml:space="preserve">שמעוני </w:t>
      </w:r>
      <w:bookmarkStart w:id="936" w:name="_ETM_Q1_524379"/>
      <w:bookmarkEnd w:id="936"/>
      <w:r w:rsidRPr="00164082">
        <w:rPr>
          <w:rtl/>
        </w:rPr>
        <w:t xml:space="preserve">מטבריה </w:t>
      </w:r>
      <w:bookmarkStart w:id="937" w:name="_ETM_Q1_525309"/>
      <w:bookmarkEnd w:id="937"/>
      <w:r w:rsidRPr="00164082">
        <w:rPr>
          <w:rtl/>
        </w:rPr>
        <w:t xml:space="preserve">ויוחאי </w:t>
      </w:r>
      <w:bookmarkStart w:id="938" w:name="_ETM_Q1_525760"/>
      <w:bookmarkEnd w:id="938"/>
      <w:r w:rsidRPr="00164082">
        <w:rPr>
          <w:rtl/>
        </w:rPr>
        <w:t xml:space="preserve">רווח </w:t>
      </w:r>
      <w:bookmarkStart w:id="939" w:name="_ETM_Q1_526059"/>
      <w:bookmarkEnd w:id="939"/>
      <w:r>
        <w:rPr>
          <w:rFonts w:hint="cs"/>
          <w:rtl/>
        </w:rPr>
        <w:t>מ</w:t>
      </w:r>
      <w:r w:rsidRPr="00164082">
        <w:rPr>
          <w:rtl/>
        </w:rPr>
        <w:t xml:space="preserve">קריית </w:t>
      </w:r>
      <w:bookmarkStart w:id="940" w:name="_ETM_Q1_526480"/>
      <w:bookmarkEnd w:id="940"/>
      <w:r>
        <w:rPr>
          <w:rFonts w:hint="cs"/>
          <w:rtl/>
        </w:rPr>
        <w:t>שמונה.</w:t>
      </w:r>
      <w:r w:rsidRPr="00164082">
        <w:rPr>
          <w:rtl/>
        </w:rPr>
        <w:t xml:space="preserve"> </w:t>
      </w:r>
      <w:bookmarkStart w:id="941" w:name="_ETM_Q1_527559"/>
      <w:bookmarkEnd w:id="941"/>
      <w:r w:rsidRPr="00164082">
        <w:rPr>
          <w:rtl/>
        </w:rPr>
        <w:t xml:space="preserve">הם </w:t>
      </w:r>
      <w:bookmarkStart w:id="942" w:name="_ETM_Q1_527739"/>
      <w:bookmarkEnd w:id="942"/>
      <w:r w:rsidRPr="00164082">
        <w:rPr>
          <w:rtl/>
        </w:rPr>
        <w:t xml:space="preserve">היו </w:t>
      </w:r>
      <w:bookmarkStart w:id="943" w:name="_ETM_Q1_527890"/>
      <w:bookmarkEnd w:id="943"/>
      <w:r w:rsidRPr="00164082">
        <w:rPr>
          <w:rtl/>
        </w:rPr>
        <w:t>מאורסים</w:t>
      </w:r>
      <w:r>
        <w:rPr>
          <w:rFonts w:hint="cs"/>
          <w:rtl/>
        </w:rPr>
        <w:t>,</w:t>
      </w:r>
      <w:r w:rsidRPr="00164082">
        <w:rPr>
          <w:rtl/>
        </w:rPr>
        <w:t xml:space="preserve"> </w:t>
      </w:r>
      <w:bookmarkStart w:id="944" w:name="_ETM_Q1_528640"/>
      <w:bookmarkEnd w:id="944"/>
      <w:r w:rsidRPr="00164082">
        <w:rPr>
          <w:rtl/>
        </w:rPr>
        <w:t xml:space="preserve">אמורים </w:t>
      </w:r>
      <w:bookmarkStart w:id="945" w:name="_ETM_Q1_529000"/>
      <w:bookmarkEnd w:id="945"/>
      <w:r w:rsidRPr="00164082">
        <w:rPr>
          <w:rtl/>
        </w:rPr>
        <w:t>להתחתן</w:t>
      </w:r>
      <w:r>
        <w:rPr>
          <w:rFonts w:hint="cs"/>
          <w:rtl/>
        </w:rPr>
        <w:t xml:space="preserve">, בני 25 </w:t>
      </w:r>
      <w:r>
        <w:rPr>
          <w:rFonts w:hint="eastAsia"/>
          <w:rtl/>
        </w:rPr>
        <w:t>–</w:t>
      </w:r>
      <w:r>
        <w:rPr>
          <w:rFonts w:hint="cs"/>
          <w:rtl/>
        </w:rPr>
        <w:t xml:space="preserve"> והם </w:t>
      </w:r>
      <w:bookmarkStart w:id="946" w:name="_ETM_Q1_530080"/>
      <w:bookmarkStart w:id="947" w:name="_ETM_Q1_531370"/>
      <w:bookmarkStart w:id="948" w:name="_ETM_Q1_532590"/>
      <w:bookmarkEnd w:id="946"/>
      <w:bookmarkEnd w:id="947"/>
      <w:bookmarkEnd w:id="948"/>
      <w:r>
        <w:rPr>
          <w:rFonts w:hint="cs"/>
          <w:rtl/>
        </w:rPr>
        <w:t>מתו.</w:t>
      </w:r>
    </w:p>
    <w:p w:rsidR="000172BA" w:rsidRDefault="000172BA" w:rsidP="00283BA5">
      <w:pPr>
        <w:rPr>
          <w:rtl/>
        </w:rPr>
      </w:pPr>
      <w:bookmarkStart w:id="949" w:name="_ETM_Q1_533000"/>
      <w:bookmarkEnd w:id="949"/>
    </w:p>
    <w:p w:rsidR="000172BA" w:rsidRDefault="000172BA" w:rsidP="00A6278C">
      <w:pPr>
        <w:rPr>
          <w:rtl/>
        </w:rPr>
      </w:pPr>
      <w:bookmarkStart w:id="950" w:name="_ETM_Q1_534000"/>
      <w:bookmarkEnd w:id="950"/>
      <w:r w:rsidRPr="00164082">
        <w:rPr>
          <w:rtl/>
        </w:rPr>
        <w:t xml:space="preserve">ביום </w:t>
      </w:r>
      <w:bookmarkStart w:id="951" w:name="_ETM_Q1_532860"/>
      <w:bookmarkEnd w:id="951"/>
      <w:r w:rsidRPr="00164082">
        <w:rPr>
          <w:rtl/>
        </w:rPr>
        <w:t xml:space="preserve">שישי </w:t>
      </w:r>
      <w:bookmarkStart w:id="952" w:name="_ETM_Q1_533159"/>
      <w:bookmarkEnd w:id="952"/>
      <w:r w:rsidRPr="00164082">
        <w:rPr>
          <w:rtl/>
        </w:rPr>
        <w:t xml:space="preserve">נפטר </w:t>
      </w:r>
      <w:bookmarkStart w:id="953" w:name="_ETM_Q1_533459"/>
      <w:bookmarkEnd w:id="953"/>
      <w:r w:rsidRPr="00164082">
        <w:rPr>
          <w:rtl/>
        </w:rPr>
        <w:t xml:space="preserve">מוחמד </w:t>
      </w:r>
      <w:bookmarkStart w:id="954" w:name="_ETM_Q1_533879"/>
      <w:bookmarkStart w:id="955" w:name="_ETM_Q1_534179"/>
      <w:bookmarkEnd w:id="954"/>
      <w:bookmarkEnd w:id="955"/>
      <w:r>
        <w:rPr>
          <w:rFonts w:hint="cs"/>
          <w:rtl/>
        </w:rPr>
        <w:t xml:space="preserve">עאסלה </w:t>
      </w:r>
      <w:r w:rsidRPr="00164082">
        <w:rPr>
          <w:rtl/>
        </w:rPr>
        <w:t xml:space="preserve">בן </w:t>
      </w:r>
      <w:bookmarkStart w:id="956" w:name="_ETM_Q1_534480"/>
      <w:bookmarkStart w:id="957" w:name="_ETM_Q1_535080"/>
      <w:bookmarkEnd w:id="956"/>
      <w:bookmarkEnd w:id="957"/>
      <w:r>
        <w:rPr>
          <w:rFonts w:hint="cs"/>
          <w:rtl/>
        </w:rPr>
        <w:t>התשע, תשע</w:t>
      </w:r>
      <w:r w:rsidRPr="00164082">
        <w:rPr>
          <w:rtl/>
        </w:rPr>
        <w:t xml:space="preserve"> </w:t>
      </w:r>
      <w:bookmarkStart w:id="958" w:name="_ETM_Q1_535620"/>
      <w:bookmarkEnd w:id="958"/>
      <w:r w:rsidRPr="00164082">
        <w:rPr>
          <w:rtl/>
        </w:rPr>
        <w:t>בלבד</w:t>
      </w:r>
      <w:r>
        <w:rPr>
          <w:rFonts w:hint="cs"/>
          <w:rtl/>
        </w:rPr>
        <w:t>,</w:t>
      </w:r>
      <w:r w:rsidRPr="00164082">
        <w:rPr>
          <w:rtl/>
        </w:rPr>
        <w:t xml:space="preserve"> </w:t>
      </w:r>
      <w:bookmarkStart w:id="959" w:name="_ETM_Q1_536040"/>
      <w:bookmarkEnd w:id="959"/>
      <w:r w:rsidRPr="00164082">
        <w:rPr>
          <w:rtl/>
        </w:rPr>
        <w:t>מער</w:t>
      </w:r>
      <w:r>
        <w:rPr>
          <w:rFonts w:hint="cs"/>
          <w:rtl/>
        </w:rPr>
        <w:t>א</w:t>
      </w:r>
      <w:r w:rsidRPr="00164082">
        <w:rPr>
          <w:rtl/>
        </w:rPr>
        <w:t>ב</w:t>
      </w:r>
      <w:r>
        <w:rPr>
          <w:rFonts w:hint="cs"/>
          <w:rtl/>
        </w:rPr>
        <w:t>ה,</w:t>
      </w:r>
      <w:r w:rsidRPr="00164082">
        <w:rPr>
          <w:rtl/>
        </w:rPr>
        <w:t xml:space="preserve"> </w:t>
      </w:r>
      <w:bookmarkStart w:id="960" w:name="_ETM_Q1_537389"/>
      <w:bookmarkEnd w:id="960"/>
      <w:r w:rsidRPr="00164082">
        <w:rPr>
          <w:rtl/>
        </w:rPr>
        <w:t xml:space="preserve">לאחר </w:t>
      </w:r>
      <w:bookmarkStart w:id="961" w:name="_ETM_Q1_537719"/>
      <w:bookmarkEnd w:id="961"/>
      <w:r w:rsidRPr="00164082">
        <w:rPr>
          <w:rtl/>
        </w:rPr>
        <w:t>שנדרס</w:t>
      </w:r>
      <w:r>
        <w:rPr>
          <w:rFonts w:hint="cs"/>
          <w:rtl/>
        </w:rPr>
        <w:t>.</w:t>
      </w:r>
      <w:r w:rsidRPr="00164082">
        <w:rPr>
          <w:rtl/>
        </w:rPr>
        <w:t xml:space="preserve"> </w:t>
      </w:r>
      <w:bookmarkStart w:id="962" w:name="_ETM_Q1_539129"/>
      <w:bookmarkEnd w:id="962"/>
      <w:r w:rsidRPr="00164082">
        <w:rPr>
          <w:rtl/>
        </w:rPr>
        <w:t xml:space="preserve">באותו </w:t>
      </w:r>
      <w:bookmarkStart w:id="963" w:name="_ETM_Q1_539519"/>
      <w:bookmarkEnd w:id="963"/>
      <w:r w:rsidRPr="00164082">
        <w:rPr>
          <w:rtl/>
        </w:rPr>
        <w:t xml:space="preserve">יום </w:t>
      </w:r>
      <w:bookmarkStart w:id="964" w:name="_ETM_Q1_539700"/>
      <w:bookmarkEnd w:id="964"/>
      <w:r w:rsidRPr="00164082">
        <w:rPr>
          <w:rtl/>
        </w:rPr>
        <w:t xml:space="preserve">נהרג </w:t>
      </w:r>
      <w:bookmarkStart w:id="965" w:name="_ETM_Q1_540090"/>
      <w:bookmarkEnd w:id="965"/>
      <w:r w:rsidRPr="00164082">
        <w:rPr>
          <w:rtl/>
        </w:rPr>
        <w:t xml:space="preserve">מוחמד </w:t>
      </w:r>
      <w:bookmarkStart w:id="966" w:name="_ETM_Q1_540540"/>
      <w:bookmarkEnd w:id="966"/>
      <w:r w:rsidRPr="00164082">
        <w:rPr>
          <w:rtl/>
        </w:rPr>
        <w:t xml:space="preserve">אבו </w:t>
      </w:r>
      <w:bookmarkStart w:id="967" w:name="_ETM_Q1_540749"/>
      <w:bookmarkStart w:id="968" w:name="_ETM_Q1_541019"/>
      <w:bookmarkEnd w:id="967"/>
      <w:bookmarkEnd w:id="968"/>
      <w:r>
        <w:rPr>
          <w:rFonts w:hint="cs"/>
          <w:rtl/>
        </w:rPr>
        <w:t>הדבה,</w:t>
      </w:r>
      <w:r w:rsidRPr="00164082">
        <w:rPr>
          <w:rtl/>
        </w:rPr>
        <w:t xml:space="preserve"> </w:t>
      </w:r>
      <w:bookmarkStart w:id="969" w:name="_ETM_Q1_541200"/>
      <w:bookmarkEnd w:id="969"/>
      <w:r w:rsidRPr="00164082">
        <w:rPr>
          <w:rtl/>
        </w:rPr>
        <w:t xml:space="preserve">בן </w:t>
      </w:r>
      <w:bookmarkStart w:id="970" w:name="_ETM_Q1_541379"/>
      <w:bookmarkEnd w:id="970"/>
      <w:r w:rsidRPr="00164082">
        <w:rPr>
          <w:rtl/>
        </w:rPr>
        <w:t>29</w:t>
      </w:r>
      <w:r>
        <w:rPr>
          <w:rFonts w:hint="cs"/>
          <w:rtl/>
        </w:rPr>
        <w:t>,</w:t>
      </w:r>
      <w:r w:rsidRPr="00164082">
        <w:rPr>
          <w:rtl/>
        </w:rPr>
        <w:t xml:space="preserve"> </w:t>
      </w:r>
      <w:bookmarkStart w:id="971" w:name="_ETM_Q1_542280"/>
      <w:bookmarkEnd w:id="971"/>
      <w:r w:rsidRPr="00164082">
        <w:rPr>
          <w:rtl/>
        </w:rPr>
        <w:t xml:space="preserve">מהכפר </w:t>
      </w:r>
      <w:bookmarkStart w:id="972" w:name="_ETM_Q1_542730"/>
      <w:bookmarkEnd w:id="972"/>
      <w:r w:rsidRPr="00164082">
        <w:rPr>
          <w:rtl/>
        </w:rPr>
        <w:t>מייס</w:t>
      </w:r>
      <w:r>
        <w:rPr>
          <w:rFonts w:hint="cs"/>
          <w:rtl/>
        </w:rPr>
        <w:t>ר,</w:t>
      </w:r>
      <w:r w:rsidRPr="00164082">
        <w:rPr>
          <w:rtl/>
        </w:rPr>
        <w:t xml:space="preserve"> </w:t>
      </w:r>
      <w:bookmarkStart w:id="973" w:name="_ETM_Q1_543329"/>
      <w:bookmarkEnd w:id="973"/>
      <w:r w:rsidRPr="00164082">
        <w:rPr>
          <w:rtl/>
        </w:rPr>
        <w:t xml:space="preserve">נשוי </w:t>
      </w:r>
      <w:bookmarkStart w:id="974" w:name="_ETM_Q1_543749"/>
      <w:bookmarkEnd w:id="974"/>
      <w:r w:rsidRPr="00164082">
        <w:rPr>
          <w:rtl/>
        </w:rPr>
        <w:t xml:space="preserve">ואב </w:t>
      </w:r>
      <w:bookmarkStart w:id="975" w:name="_ETM_Q1_543989"/>
      <w:bookmarkEnd w:id="975"/>
      <w:r w:rsidRPr="00164082">
        <w:rPr>
          <w:rtl/>
        </w:rPr>
        <w:t xml:space="preserve">לילד </w:t>
      </w:r>
      <w:bookmarkStart w:id="976" w:name="_ETM_Q1_544290"/>
      <w:bookmarkEnd w:id="976"/>
      <w:r w:rsidRPr="00164082">
        <w:rPr>
          <w:rtl/>
        </w:rPr>
        <w:t xml:space="preserve">בן </w:t>
      </w:r>
      <w:bookmarkStart w:id="977" w:name="_ETM_Q1_544439"/>
      <w:bookmarkEnd w:id="977"/>
      <w:r>
        <w:rPr>
          <w:rFonts w:hint="cs"/>
          <w:rtl/>
        </w:rPr>
        <w:t>שלוש.</w:t>
      </w:r>
      <w:r w:rsidRPr="00164082">
        <w:rPr>
          <w:rtl/>
        </w:rPr>
        <w:t xml:space="preserve"> </w:t>
      </w:r>
      <w:bookmarkStart w:id="978" w:name="_ETM_Q1_545559"/>
      <w:bookmarkEnd w:id="978"/>
      <w:r w:rsidRPr="00164082">
        <w:rPr>
          <w:rtl/>
        </w:rPr>
        <w:t xml:space="preserve">ביום </w:t>
      </w:r>
      <w:bookmarkStart w:id="979" w:name="_ETM_Q1_545920"/>
      <w:bookmarkEnd w:id="979"/>
      <w:r w:rsidRPr="00164082">
        <w:rPr>
          <w:rtl/>
        </w:rPr>
        <w:t xml:space="preserve">חמישי </w:t>
      </w:r>
      <w:bookmarkStart w:id="980" w:name="_ETM_Q1_546309"/>
      <w:bookmarkEnd w:id="980"/>
      <w:r w:rsidRPr="00164082">
        <w:rPr>
          <w:rtl/>
        </w:rPr>
        <w:t xml:space="preserve">האחרון </w:t>
      </w:r>
      <w:bookmarkStart w:id="981" w:name="_ETM_Q1_546670"/>
      <w:bookmarkEnd w:id="981"/>
      <w:r w:rsidRPr="00164082">
        <w:rPr>
          <w:rtl/>
        </w:rPr>
        <w:t>נהרג</w:t>
      </w:r>
      <w:r w:rsidR="00A6278C">
        <w:rPr>
          <w:rtl/>
        </w:rPr>
        <w:t xml:space="preserve"> </w:t>
      </w:r>
      <w:r>
        <w:rPr>
          <w:rFonts w:hint="cs"/>
          <w:rtl/>
        </w:rPr>
        <w:t xml:space="preserve">טהא </w:t>
      </w:r>
      <w:r w:rsidRPr="00164082">
        <w:rPr>
          <w:rtl/>
        </w:rPr>
        <w:t>זידאן</w:t>
      </w:r>
      <w:r>
        <w:rPr>
          <w:rFonts w:hint="cs"/>
          <w:rtl/>
        </w:rPr>
        <w:t>,</w:t>
      </w:r>
      <w:r w:rsidRPr="00164082">
        <w:rPr>
          <w:rtl/>
        </w:rPr>
        <w:t xml:space="preserve"> </w:t>
      </w:r>
      <w:bookmarkStart w:id="982" w:name="_ETM_Q1_548200"/>
      <w:bookmarkEnd w:id="982"/>
      <w:r w:rsidRPr="00164082">
        <w:rPr>
          <w:rtl/>
        </w:rPr>
        <w:t xml:space="preserve">עוד </w:t>
      </w:r>
      <w:bookmarkStart w:id="983" w:name="_ETM_Q1_548410"/>
      <w:bookmarkEnd w:id="983"/>
      <w:r w:rsidRPr="00164082">
        <w:rPr>
          <w:rtl/>
        </w:rPr>
        <w:t>ילד</w:t>
      </w:r>
      <w:r>
        <w:rPr>
          <w:rFonts w:hint="cs"/>
          <w:rtl/>
        </w:rPr>
        <w:t>,</w:t>
      </w:r>
      <w:r w:rsidRPr="00164082">
        <w:rPr>
          <w:rtl/>
        </w:rPr>
        <w:t xml:space="preserve"> </w:t>
      </w:r>
      <w:bookmarkStart w:id="984" w:name="_ETM_Q1_548740"/>
      <w:bookmarkEnd w:id="984"/>
      <w:r w:rsidRPr="00164082">
        <w:rPr>
          <w:rtl/>
        </w:rPr>
        <w:t xml:space="preserve">בן </w:t>
      </w:r>
      <w:bookmarkStart w:id="985" w:name="_ETM_Q1_548920"/>
      <w:bookmarkEnd w:id="985"/>
      <w:r>
        <w:rPr>
          <w:rFonts w:hint="cs"/>
          <w:rtl/>
        </w:rPr>
        <w:t>שבע,</w:t>
      </w:r>
      <w:r w:rsidRPr="00164082">
        <w:rPr>
          <w:rtl/>
        </w:rPr>
        <w:t xml:space="preserve"> </w:t>
      </w:r>
      <w:bookmarkStart w:id="986" w:name="_ETM_Q1_549590"/>
      <w:bookmarkEnd w:id="986"/>
      <w:r w:rsidRPr="00164082">
        <w:rPr>
          <w:rtl/>
        </w:rPr>
        <w:t xml:space="preserve">מפגיעת </w:t>
      </w:r>
      <w:bookmarkStart w:id="987" w:name="_ETM_Q1_550129"/>
      <w:bookmarkEnd w:id="987"/>
      <w:r w:rsidRPr="00164082">
        <w:rPr>
          <w:rtl/>
        </w:rPr>
        <w:t xml:space="preserve">רכב </w:t>
      </w:r>
      <w:bookmarkStart w:id="988" w:name="_ETM_Q1_550429"/>
      <w:bookmarkEnd w:id="988"/>
      <w:r w:rsidRPr="00164082">
        <w:rPr>
          <w:rtl/>
        </w:rPr>
        <w:t xml:space="preserve">בכפר </w:t>
      </w:r>
      <w:bookmarkStart w:id="989" w:name="_ETM_Q1_550760"/>
      <w:bookmarkEnd w:id="989"/>
      <w:r w:rsidRPr="00164082">
        <w:rPr>
          <w:rtl/>
        </w:rPr>
        <w:t>מנדא</w:t>
      </w:r>
      <w:r>
        <w:rPr>
          <w:rFonts w:hint="cs"/>
          <w:rtl/>
        </w:rPr>
        <w:t>.</w:t>
      </w:r>
      <w:r w:rsidRPr="00164082">
        <w:rPr>
          <w:rtl/>
        </w:rPr>
        <w:t xml:space="preserve"> </w:t>
      </w:r>
      <w:bookmarkStart w:id="990" w:name="_ETM_Q1_551480"/>
      <w:bookmarkEnd w:id="990"/>
      <w:r w:rsidRPr="00164082">
        <w:rPr>
          <w:rtl/>
        </w:rPr>
        <w:t xml:space="preserve">ביום </w:t>
      </w:r>
      <w:bookmarkStart w:id="991" w:name="_ETM_Q1_551750"/>
      <w:bookmarkEnd w:id="991"/>
      <w:r w:rsidRPr="00164082">
        <w:rPr>
          <w:rtl/>
        </w:rPr>
        <w:t xml:space="preserve">רביעי </w:t>
      </w:r>
      <w:bookmarkStart w:id="992" w:name="_ETM_Q1_552019"/>
      <w:bookmarkEnd w:id="992"/>
      <w:r w:rsidRPr="00164082">
        <w:rPr>
          <w:rtl/>
        </w:rPr>
        <w:t xml:space="preserve">נהרג </w:t>
      </w:r>
      <w:bookmarkStart w:id="993" w:name="_ETM_Q1_552379"/>
      <w:bookmarkEnd w:id="993"/>
      <w:r w:rsidRPr="00164082">
        <w:rPr>
          <w:rtl/>
        </w:rPr>
        <w:t>אביר</w:t>
      </w:r>
      <w:r>
        <w:rPr>
          <w:rFonts w:hint="cs"/>
          <w:rtl/>
        </w:rPr>
        <w:t>ם</w:t>
      </w:r>
      <w:r w:rsidRPr="00164082">
        <w:rPr>
          <w:rtl/>
        </w:rPr>
        <w:t xml:space="preserve"> </w:t>
      </w:r>
      <w:bookmarkStart w:id="994" w:name="_ETM_Q1_552800"/>
      <w:bookmarkEnd w:id="994"/>
      <w:r w:rsidRPr="00164082">
        <w:rPr>
          <w:rtl/>
        </w:rPr>
        <w:t xml:space="preserve">אברהם </w:t>
      </w:r>
      <w:bookmarkStart w:id="995" w:name="_ETM_Q1_553250"/>
      <w:bookmarkEnd w:id="995"/>
      <w:r w:rsidRPr="00164082">
        <w:rPr>
          <w:rtl/>
        </w:rPr>
        <w:t>אס</w:t>
      </w:r>
      <w:r>
        <w:rPr>
          <w:rFonts w:hint="cs"/>
          <w:rtl/>
        </w:rPr>
        <w:t>ר</w:t>
      </w:r>
      <w:r w:rsidRPr="00164082">
        <w:rPr>
          <w:rtl/>
        </w:rPr>
        <w:t>ף</w:t>
      </w:r>
      <w:r>
        <w:rPr>
          <w:rFonts w:hint="cs"/>
          <w:rtl/>
        </w:rPr>
        <w:t>,</w:t>
      </w:r>
      <w:r w:rsidRPr="00164082">
        <w:rPr>
          <w:rtl/>
        </w:rPr>
        <w:t xml:space="preserve"> </w:t>
      </w:r>
      <w:bookmarkStart w:id="996" w:name="_ETM_Q1_553790"/>
      <w:bookmarkEnd w:id="996"/>
      <w:r w:rsidRPr="00164082">
        <w:rPr>
          <w:rtl/>
        </w:rPr>
        <w:t xml:space="preserve">בן </w:t>
      </w:r>
      <w:bookmarkStart w:id="997" w:name="_ETM_Q1_553970"/>
      <w:bookmarkEnd w:id="997"/>
      <w:r w:rsidRPr="00164082">
        <w:rPr>
          <w:rtl/>
        </w:rPr>
        <w:t>14</w:t>
      </w:r>
      <w:r>
        <w:rPr>
          <w:rFonts w:hint="cs"/>
          <w:rtl/>
        </w:rPr>
        <w:t>,</w:t>
      </w:r>
      <w:r w:rsidRPr="00164082">
        <w:rPr>
          <w:rtl/>
        </w:rPr>
        <w:t xml:space="preserve"> </w:t>
      </w:r>
      <w:bookmarkStart w:id="998" w:name="_ETM_Q1_555019"/>
      <w:bookmarkEnd w:id="998"/>
      <w:r w:rsidRPr="00164082">
        <w:rPr>
          <w:rtl/>
        </w:rPr>
        <w:t xml:space="preserve">ממושב </w:t>
      </w:r>
      <w:bookmarkStart w:id="999" w:name="_ETM_Q1_555530"/>
      <w:bookmarkEnd w:id="999"/>
      <w:r w:rsidRPr="00164082">
        <w:rPr>
          <w:rtl/>
        </w:rPr>
        <w:t>גאולים</w:t>
      </w:r>
      <w:r w:rsidR="006B49BE">
        <w:rPr>
          <w:rFonts w:hint="cs"/>
          <w:rtl/>
        </w:rPr>
        <w:t>,</w:t>
      </w:r>
      <w:r w:rsidRPr="00164082">
        <w:rPr>
          <w:rtl/>
        </w:rPr>
        <w:t xml:space="preserve"> </w:t>
      </w:r>
      <w:bookmarkStart w:id="1000" w:name="_ETM_Q1_556350"/>
      <w:bookmarkEnd w:id="1000"/>
      <w:r w:rsidRPr="00164082">
        <w:rPr>
          <w:rtl/>
        </w:rPr>
        <w:t xml:space="preserve">לאחר </w:t>
      </w:r>
      <w:bookmarkStart w:id="1001" w:name="_ETM_Q1_556710"/>
      <w:bookmarkEnd w:id="1001"/>
      <w:r w:rsidRPr="00164082">
        <w:rPr>
          <w:rtl/>
        </w:rPr>
        <w:t xml:space="preserve">שנפגע </w:t>
      </w:r>
      <w:bookmarkStart w:id="1002" w:name="_ETM_Q1_557160"/>
      <w:bookmarkEnd w:id="1002"/>
      <w:r w:rsidRPr="00164082">
        <w:rPr>
          <w:rtl/>
        </w:rPr>
        <w:t xml:space="preserve">מרכב </w:t>
      </w:r>
      <w:bookmarkStart w:id="1003" w:name="_ETM_Q1_557760"/>
      <w:bookmarkEnd w:id="1003"/>
      <w:r w:rsidRPr="00164082">
        <w:rPr>
          <w:rtl/>
        </w:rPr>
        <w:t xml:space="preserve">סמוך </w:t>
      </w:r>
      <w:bookmarkStart w:id="1004" w:name="_ETM_Q1_558120"/>
      <w:bookmarkEnd w:id="1004"/>
      <w:r w:rsidRPr="00164082">
        <w:rPr>
          <w:rtl/>
        </w:rPr>
        <w:t>לפרדסיה</w:t>
      </w:r>
      <w:r>
        <w:rPr>
          <w:rFonts w:hint="cs"/>
          <w:rtl/>
        </w:rPr>
        <w:t xml:space="preserve">. </w:t>
      </w:r>
      <w:bookmarkStart w:id="1005" w:name="_ETM_Q1_557000"/>
      <w:bookmarkStart w:id="1006" w:name="_ETM_Q1_559330"/>
      <w:bookmarkEnd w:id="1005"/>
      <w:bookmarkEnd w:id="1006"/>
      <w:r w:rsidRPr="00164082">
        <w:rPr>
          <w:rtl/>
        </w:rPr>
        <w:t xml:space="preserve">בשבוע </w:t>
      </w:r>
      <w:bookmarkStart w:id="1007" w:name="_ETM_Q1_559840"/>
      <w:bookmarkEnd w:id="1007"/>
      <w:r w:rsidRPr="00164082">
        <w:rPr>
          <w:rtl/>
        </w:rPr>
        <w:t xml:space="preserve">שעבר </w:t>
      </w:r>
      <w:bookmarkStart w:id="1008" w:name="_ETM_Q1_560259"/>
      <w:bookmarkStart w:id="1009" w:name="_ETM_Q1_560679"/>
      <w:bookmarkStart w:id="1010" w:name="_ETM_Q1_560919"/>
      <w:bookmarkStart w:id="1011" w:name="_ETM_Q1_561520"/>
      <w:bookmarkEnd w:id="1008"/>
      <w:bookmarkEnd w:id="1009"/>
      <w:bookmarkEnd w:id="1010"/>
      <w:bookmarkEnd w:id="1011"/>
      <w:r w:rsidRPr="00164082">
        <w:rPr>
          <w:rtl/>
        </w:rPr>
        <w:t xml:space="preserve">נהרג </w:t>
      </w:r>
      <w:bookmarkStart w:id="1012" w:name="_ETM_Q1_562059"/>
      <w:bookmarkEnd w:id="1012"/>
      <w:r>
        <w:rPr>
          <w:rFonts w:hint="cs"/>
          <w:rtl/>
        </w:rPr>
        <w:t xml:space="preserve">גם </w:t>
      </w:r>
      <w:r w:rsidRPr="00164082">
        <w:rPr>
          <w:rtl/>
        </w:rPr>
        <w:t xml:space="preserve">צעיר </w:t>
      </w:r>
      <w:bookmarkStart w:id="1013" w:name="_ETM_Q1_562300"/>
      <w:bookmarkEnd w:id="1013"/>
      <w:r w:rsidRPr="00164082">
        <w:rPr>
          <w:rtl/>
        </w:rPr>
        <w:t xml:space="preserve">בן </w:t>
      </w:r>
      <w:bookmarkStart w:id="1014" w:name="_ETM_Q1_562449"/>
      <w:bookmarkEnd w:id="1014"/>
      <w:r w:rsidRPr="00164082">
        <w:rPr>
          <w:rtl/>
        </w:rPr>
        <w:t xml:space="preserve">24 </w:t>
      </w:r>
      <w:bookmarkStart w:id="1015" w:name="_ETM_Q1_563500"/>
      <w:bookmarkEnd w:id="1015"/>
      <w:r w:rsidRPr="00164082">
        <w:rPr>
          <w:rtl/>
        </w:rPr>
        <w:t xml:space="preserve">בתאונה </w:t>
      </w:r>
      <w:bookmarkStart w:id="1016" w:name="_ETM_Q1_563949"/>
      <w:bookmarkEnd w:id="1016"/>
      <w:r w:rsidRPr="00164082">
        <w:rPr>
          <w:rtl/>
        </w:rPr>
        <w:t xml:space="preserve">בכביש </w:t>
      </w:r>
      <w:bookmarkStart w:id="1017" w:name="_ETM_Q1_564340"/>
      <w:bookmarkEnd w:id="1017"/>
      <w:r w:rsidRPr="00164082">
        <w:rPr>
          <w:rtl/>
        </w:rPr>
        <w:t>40</w:t>
      </w:r>
      <w:r>
        <w:rPr>
          <w:rFonts w:hint="cs"/>
          <w:rtl/>
        </w:rPr>
        <w:t>,</w:t>
      </w:r>
      <w:r w:rsidRPr="00164082">
        <w:rPr>
          <w:rtl/>
        </w:rPr>
        <w:t xml:space="preserve"> </w:t>
      </w:r>
      <w:bookmarkStart w:id="1018" w:name="_ETM_Q1_564790"/>
      <w:bookmarkEnd w:id="1018"/>
      <w:r w:rsidRPr="00164082">
        <w:rPr>
          <w:rtl/>
        </w:rPr>
        <w:t xml:space="preserve">וצעיר </w:t>
      </w:r>
      <w:bookmarkStart w:id="1019" w:name="_ETM_Q1_565150"/>
      <w:bookmarkEnd w:id="1019"/>
      <w:r w:rsidRPr="00164082">
        <w:rPr>
          <w:rtl/>
        </w:rPr>
        <w:t xml:space="preserve">בן </w:t>
      </w:r>
      <w:bookmarkStart w:id="1020" w:name="_ETM_Q1_565300"/>
      <w:bookmarkEnd w:id="1020"/>
      <w:r w:rsidRPr="00164082">
        <w:rPr>
          <w:rtl/>
        </w:rPr>
        <w:t xml:space="preserve">20 </w:t>
      </w:r>
      <w:bookmarkStart w:id="1021" w:name="_ETM_Q1_566199"/>
      <w:bookmarkEnd w:id="1021"/>
      <w:r w:rsidRPr="00164082">
        <w:rPr>
          <w:rtl/>
        </w:rPr>
        <w:t xml:space="preserve">לאחר </w:t>
      </w:r>
      <w:bookmarkStart w:id="1022" w:name="_ETM_Q1_566500"/>
      <w:bookmarkEnd w:id="1022"/>
      <w:r w:rsidRPr="00164082">
        <w:rPr>
          <w:rtl/>
        </w:rPr>
        <w:t xml:space="preserve">שהתנגש </w:t>
      </w:r>
      <w:bookmarkStart w:id="1023" w:name="_ETM_Q1_566979"/>
      <w:bookmarkEnd w:id="1023"/>
      <w:r w:rsidRPr="00164082">
        <w:rPr>
          <w:rtl/>
        </w:rPr>
        <w:t xml:space="preserve">עם </w:t>
      </w:r>
      <w:bookmarkStart w:id="1024" w:name="_ETM_Q1_567100"/>
      <w:bookmarkEnd w:id="1024"/>
      <w:r w:rsidRPr="00164082">
        <w:rPr>
          <w:rtl/>
        </w:rPr>
        <w:t xml:space="preserve">טרקטורון </w:t>
      </w:r>
      <w:bookmarkStart w:id="1025" w:name="_ETM_Q1_567580"/>
      <w:bookmarkEnd w:id="1025"/>
      <w:r w:rsidRPr="00164082">
        <w:rPr>
          <w:rtl/>
        </w:rPr>
        <w:t xml:space="preserve">באוטובוס </w:t>
      </w:r>
      <w:bookmarkStart w:id="1026" w:name="_ETM_Q1_568509"/>
      <w:bookmarkEnd w:id="1026"/>
      <w:r w:rsidRPr="00164082">
        <w:rPr>
          <w:rtl/>
        </w:rPr>
        <w:t>בערערה</w:t>
      </w:r>
      <w:r>
        <w:rPr>
          <w:rFonts w:hint="cs"/>
          <w:rtl/>
        </w:rPr>
        <w:t>.</w:t>
      </w:r>
      <w:r w:rsidRPr="00164082">
        <w:rPr>
          <w:rtl/>
        </w:rPr>
        <w:t xml:space="preserve"> </w:t>
      </w:r>
      <w:bookmarkStart w:id="1027" w:name="_ETM_Q1_569790"/>
      <w:bookmarkEnd w:id="1027"/>
      <w:r w:rsidRPr="00164082">
        <w:rPr>
          <w:rtl/>
        </w:rPr>
        <w:t xml:space="preserve">בתחילת </w:t>
      </w:r>
      <w:bookmarkStart w:id="1028" w:name="_ETM_Q1_570240"/>
      <w:bookmarkEnd w:id="1028"/>
      <w:r w:rsidRPr="00164082">
        <w:rPr>
          <w:rtl/>
        </w:rPr>
        <w:t xml:space="preserve">השבוע </w:t>
      </w:r>
      <w:bookmarkStart w:id="1029" w:name="_ETM_Q1_570630"/>
      <w:bookmarkEnd w:id="1029"/>
      <w:r w:rsidRPr="00164082">
        <w:rPr>
          <w:rtl/>
        </w:rPr>
        <w:t xml:space="preserve">שעבר </w:t>
      </w:r>
      <w:bookmarkStart w:id="1030" w:name="_ETM_Q1_570990"/>
      <w:bookmarkEnd w:id="1030"/>
      <w:r w:rsidRPr="00164082">
        <w:rPr>
          <w:rtl/>
        </w:rPr>
        <w:t xml:space="preserve">נהרגה </w:t>
      </w:r>
      <w:bookmarkStart w:id="1031" w:name="_ETM_Q1_571320"/>
      <w:bookmarkEnd w:id="1031"/>
      <w:r w:rsidRPr="00164082">
        <w:rPr>
          <w:rtl/>
        </w:rPr>
        <w:t xml:space="preserve">הולכת </w:t>
      </w:r>
      <w:bookmarkStart w:id="1032" w:name="_ETM_Q1_571679"/>
      <w:bookmarkEnd w:id="1032"/>
      <w:r w:rsidRPr="00164082">
        <w:rPr>
          <w:rtl/>
        </w:rPr>
        <w:t xml:space="preserve">רגל </w:t>
      </w:r>
      <w:bookmarkStart w:id="1033" w:name="_ETM_Q1_571920"/>
      <w:bookmarkEnd w:id="1033"/>
      <w:r w:rsidRPr="00164082">
        <w:rPr>
          <w:rtl/>
        </w:rPr>
        <w:t xml:space="preserve">בת </w:t>
      </w:r>
      <w:bookmarkStart w:id="1034" w:name="_ETM_Q1_572070"/>
      <w:bookmarkEnd w:id="1034"/>
      <w:r w:rsidRPr="00164082">
        <w:rPr>
          <w:rtl/>
        </w:rPr>
        <w:t>76</w:t>
      </w:r>
      <w:r>
        <w:rPr>
          <w:rFonts w:hint="cs"/>
          <w:rtl/>
        </w:rPr>
        <w:t>.</w:t>
      </w:r>
      <w:r w:rsidRPr="00164082">
        <w:rPr>
          <w:rtl/>
        </w:rPr>
        <w:t xml:space="preserve"> </w:t>
      </w:r>
      <w:bookmarkStart w:id="1035" w:name="_ETM_Q1_573240"/>
      <w:bookmarkEnd w:id="1035"/>
      <w:r w:rsidRPr="00164082">
        <w:rPr>
          <w:rtl/>
        </w:rPr>
        <w:t xml:space="preserve">נהג </w:t>
      </w:r>
      <w:bookmarkStart w:id="1036" w:name="_ETM_Q1_573540"/>
      <w:bookmarkEnd w:id="1036"/>
      <w:r w:rsidRPr="00164082">
        <w:rPr>
          <w:rtl/>
        </w:rPr>
        <w:t xml:space="preserve">משאית </w:t>
      </w:r>
      <w:bookmarkStart w:id="1037" w:name="_ETM_Q1_574020"/>
      <w:bookmarkEnd w:id="1037"/>
      <w:r w:rsidRPr="00164082">
        <w:rPr>
          <w:rtl/>
        </w:rPr>
        <w:t xml:space="preserve">בן </w:t>
      </w:r>
      <w:bookmarkStart w:id="1038" w:name="_ETM_Q1_574260"/>
      <w:bookmarkEnd w:id="1038"/>
      <w:r w:rsidRPr="00164082">
        <w:rPr>
          <w:rtl/>
        </w:rPr>
        <w:t xml:space="preserve">40 </w:t>
      </w:r>
      <w:bookmarkStart w:id="1039" w:name="_ETM_Q1_574620"/>
      <w:bookmarkEnd w:id="1039"/>
      <w:r w:rsidRPr="00164082">
        <w:rPr>
          <w:rtl/>
        </w:rPr>
        <w:t xml:space="preserve">נהרג </w:t>
      </w:r>
      <w:bookmarkStart w:id="1040" w:name="_ETM_Q1_575010"/>
      <w:bookmarkEnd w:id="1040"/>
      <w:r>
        <w:rPr>
          <w:rFonts w:hint="cs"/>
          <w:rtl/>
        </w:rPr>
        <w:t>גם הוא</w:t>
      </w:r>
      <w:r w:rsidRPr="00164082">
        <w:rPr>
          <w:rtl/>
        </w:rPr>
        <w:t xml:space="preserve"> </w:t>
      </w:r>
      <w:bookmarkStart w:id="1041" w:name="_ETM_Q1_575190"/>
      <w:bookmarkEnd w:id="1041"/>
      <w:r>
        <w:rPr>
          <w:rFonts w:hint="cs"/>
          <w:rtl/>
        </w:rPr>
        <w:t>ב</w:t>
      </w:r>
      <w:r w:rsidRPr="00164082">
        <w:rPr>
          <w:rtl/>
        </w:rPr>
        <w:t xml:space="preserve">תחילת </w:t>
      </w:r>
      <w:bookmarkStart w:id="1042" w:name="_ETM_Q1_575640"/>
      <w:bookmarkEnd w:id="1042"/>
      <w:r w:rsidRPr="00164082">
        <w:rPr>
          <w:rtl/>
        </w:rPr>
        <w:t xml:space="preserve">השבוע </w:t>
      </w:r>
      <w:bookmarkStart w:id="1043" w:name="_ETM_Q1_576420"/>
      <w:bookmarkEnd w:id="1043"/>
      <w:r w:rsidRPr="00164082">
        <w:rPr>
          <w:rtl/>
        </w:rPr>
        <w:t xml:space="preserve">לאחר </w:t>
      </w:r>
      <w:bookmarkStart w:id="1044" w:name="_ETM_Q1_576750"/>
      <w:bookmarkEnd w:id="1044"/>
      <w:r w:rsidRPr="00164082">
        <w:rPr>
          <w:rtl/>
        </w:rPr>
        <w:t xml:space="preserve">שהתנגש </w:t>
      </w:r>
      <w:bookmarkStart w:id="1045" w:name="_ETM_Q1_577290"/>
      <w:bookmarkStart w:id="1046" w:name="_ETM_Q1_577470"/>
      <w:bookmarkEnd w:id="1045"/>
      <w:bookmarkEnd w:id="1046"/>
      <w:r>
        <w:rPr>
          <w:rFonts w:hint="cs"/>
          <w:rtl/>
        </w:rPr>
        <w:t>ב</w:t>
      </w:r>
      <w:r w:rsidRPr="00164082">
        <w:rPr>
          <w:rtl/>
        </w:rPr>
        <w:t xml:space="preserve">רכב </w:t>
      </w:r>
      <w:bookmarkStart w:id="1047" w:name="_ETM_Q1_577800"/>
      <w:bookmarkEnd w:id="1047"/>
      <w:r w:rsidRPr="00164082">
        <w:rPr>
          <w:rtl/>
        </w:rPr>
        <w:t>פרטי</w:t>
      </w:r>
      <w:r>
        <w:rPr>
          <w:rFonts w:hint="cs"/>
          <w:rtl/>
        </w:rPr>
        <w:t>.</w:t>
      </w:r>
    </w:p>
    <w:p w:rsidR="000172BA" w:rsidRDefault="000172BA" w:rsidP="00D52710">
      <w:pPr>
        <w:rPr>
          <w:rtl/>
        </w:rPr>
      </w:pPr>
    </w:p>
    <w:p w:rsidR="000172BA" w:rsidRDefault="000172BA" w:rsidP="006B49BE">
      <w:pPr>
        <w:rPr>
          <w:rtl/>
        </w:rPr>
      </w:pPr>
      <w:bookmarkStart w:id="1048" w:name="_ETM_Q1_581000"/>
      <w:bookmarkStart w:id="1049" w:name="_ETM_Q1_578770"/>
      <w:bookmarkEnd w:id="1048"/>
      <w:bookmarkEnd w:id="1049"/>
      <w:r w:rsidRPr="00164082">
        <w:rPr>
          <w:rtl/>
        </w:rPr>
        <w:t xml:space="preserve">שנת </w:t>
      </w:r>
      <w:bookmarkStart w:id="1050" w:name="_ETM_Q1_579219"/>
      <w:bookmarkStart w:id="1051" w:name="_ETM_Q1_579729"/>
      <w:bookmarkEnd w:id="1050"/>
      <w:bookmarkEnd w:id="1051"/>
      <w:r>
        <w:rPr>
          <w:rFonts w:hint="cs"/>
          <w:rtl/>
        </w:rPr>
        <w:t>2024,</w:t>
      </w:r>
      <w:r w:rsidRPr="00164082">
        <w:rPr>
          <w:rtl/>
        </w:rPr>
        <w:t xml:space="preserve"> </w:t>
      </w:r>
      <w:bookmarkStart w:id="1052" w:name="_ETM_Q1_580929"/>
      <w:bookmarkEnd w:id="1052"/>
      <w:r w:rsidRPr="00164082">
        <w:rPr>
          <w:rtl/>
        </w:rPr>
        <w:t xml:space="preserve">שנת </w:t>
      </w:r>
      <w:bookmarkStart w:id="1053" w:name="_ETM_Q1_581349"/>
      <w:bookmarkEnd w:id="1053"/>
      <w:r w:rsidRPr="00164082">
        <w:rPr>
          <w:rtl/>
        </w:rPr>
        <w:t xml:space="preserve">שיא </w:t>
      </w:r>
      <w:bookmarkStart w:id="1054" w:name="_ETM_Q1_581559"/>
      <w:bookmarkEnd w:id="1054"/>
      <w:r w:rsidRPr="00164082">
        <w:rPr>
          <w:rtl/>
        </w:rPr>
        <w:t>בכבישים</w:t>
      </w:r>
      <w:r>
        <w:rPr>
          <w:rFonts w:hint="cs"/>
          <w:rtl/>
        </w:rPr>
        <w:t>.</w:t>
      </w:r>
      <w:r w:rsidRPr="00164082">
        <w:rPr>
          <w:rtl/>
        </w:rPr>
        <w:t xml:space="preserve"> </w:t>
      </w:r>
      <w:bookmarkStart w:id="1055" w:name="_ETM_Q1_582759"/>
      <w:bookmarkEnd w:id="1055"/>
      <w:r w:rsidRPr="00164082">
        <w:rPr>
          <w:rtl/>
        </w:rPr>
        <w:t xml:space="preserve">אנחנו </w:t>
      </w:r>
      <w:bookmarkStart w:id="1056" w:name="_ETM_Q1_583120"/>
      <w:bookmarkEnd w:id="1056"/>
      <w:r w:rsidRPr="00164082">
        <w:rPr>
          <w:rtl/>
        </w:rPr>
        <w:t xml:space="preserve">גם </w:t>
      </w:r>
      <w:bookmarkStart w:id="1057" w:name="_ETM_Q1_583809"/>
      <w:bookmarkEnd w:id="1057"/>
      <w:r w:rsidRPr="00164082">
        <w:rPr>
          <w:rtl/>
        </w:rPr>
        <w:t xml:space="preserve">מפסידים </w:t>
      </w:r>
      <w:bookmarkStart w:id="1058" w:name="_ETM_Q1_584750"/>
      <w:bookmarkStart w:id="1059" w:name="_ETM_Q1_584929"/>
      <w:bookmarkEnd w:id="1058"/>
      <w:bookmarkEnd w:id="1059"/>
      <w:r w:rsidR="006B49BE">
        <w:rPr>
          <w:rFonts w:hint="cs"/>
          <w:rtl/>
        </w:rPr>
        <w:t>ב</w:t>
      </w:r>
      <w:r w:rsidRPr="00164082">
        <w:rPr>
          <w:rtl/>
        </w:rPr>
        <w:t xml:space="preserve">מלחמה </w:t>
      </w:r>
      <w:bookmarkStart w:id="1060" w:name="_ETM_Q1_585590"/>
      <w:bookmarkEnd w:id="1060"/>
      <w:r w:rsidRPr="00164082">
        <w:rPr>
          <w:rtl/>
        </w:rPr>
        <w:t xml:space="preserve">בתאונות </w:t>
      </w:r>
      <w:bookmarkStart w:id="1061" w:name="_ETM_Q1_586100"/>
      <w:bookmarkEnd w:id="1061"/>
      <w:r w:rsidRPr="00164082">
        <w:rPr>
          <w:rtl/>
        </w:rPr>
        <w:t>הדרכים</w:t>
      </w:r>
      <w:r>
        <w:rPr>
          <w:rFonts w:hint="cs"/>
          <w:rtl/>
        </w:rPr>
        <w:t>,</w:t>
      </w:r>
      <w:r w:rsidRPr="00164082">
        <w:rPr>
          <w:rtl/>
        </w:rPr>
        <w:t xml:space="preserve"> </w:t>
      </w:r>
      <w:bookmarkStart w:id="1062" w:name="_ETM_Q1_586790"/>
      <w:bookmarkEnd w:id="1062"/>
      <w:r w:rsidRPr="00164082">
        <w:rPr>
          <w:rtl/>
        </w:rPr>
        <w:t xml:space="preserve">אבל </w:t>
      </w:r>
      <w:bookmarkStart w:id="1063" w:name="_ETM_Q1_587059"/>
      <w:bookmarkEnd w:id="1063"/>
      <w:r w:rsidRPr="00164082">
        <w:rPr>
          <w:rtl/>
        </w:rPr>
        <w:t xml:space="preserve">בעיקר </w:t>
      </w:r>
      <w:bookmarkStart w:id="1064" w:name="_ETM_Q1_587540"/>
      <w:bookmarkEnd w:id="1064"/>
      <w:r w:rsidRPr="00164082">
        <w:rPr>
          <w:rtl/>
        </w:rPr>
        <w:t xml:space="preserve">בעיקר </w:t>
      </w:r>
      <w:bookmarkStart w:id="1065" w:name="_ETM_Q1_588410"/>
      <w:bookmarkEnd w:id="1065"/>
      <w:r w:rsidRPr="00164082">
        <w:rPr>
          <w:rtl/>
        </w:rPr>
        <w:t xml:space="preserve">מפסידים </w:t>
      </w:r>
      <w:bookmarkStart w:id="1066" w:name="_ETM_Q1_589010"/>
      <w:bookmarkEnd w:id="1066"/>
      <w:r w:rsidRPr="00164082">
        <w:rPr>
          <w:rtl/>
        </w:rPr>
        <w:t>חיים</w:t>
      </w:r>
      <w:r>
        <w:rPr>
          <w:rFonts w:hint="cs"/>
          <w:rtl/>
        </w:rPr>
        <w:t>.</w:t>
      </w:r>
      <w:r w:rsidRPr="00164082">
        <w:rPr>
          <w:rtl/>
        </w:rPr>
        <w:t xml:space="preserve"> </w:t>
      </w:r>
      <w:bookmarkStart w:id="1067" w:name="_ETM_Q1_589800"/>
      <w:bookmarkEnd w:id="1067"/>
      <w:r w:rsidRPr="00164082">
        <w:rPr>
          <w:rtl/>
        </w:rPr>
        <w:t>תודה</w:t>
      </w:r>
      <w:r>
        <w:rPr>
          <w:rFonts w:hint="cs"/>
          <w:rtl/>
        </w:rPr>
        <w:t>.</w:t>
      </w:r>
    </w:p>
    <w:p w:rsidR="000172BA" w:rsidRDefault="000172BA" w:rsidP="00D52710">
      <w:pPr>
        <w:rPr>
          <w:rtl/>
        </w:rPr>
      </w:pPr>
    </w:p>
    <w:p w:rsidR="000172BA" w:rsidRDefault="000172BA" w:rsidP="0011013E">
      <w:pPr>
        <w:pStyle w:val="af6"/>
        <w:keepNext/>
        <w:rPr>
          <w:rtl/>
        </w:rPr>
      </w:pPr>
      <w:bookmarkStart w:id="1068" w:name="_ETM_Q1_591000"/>
      <w:bookmarkStart w:id="1069" w:name="ET_yor_6423_22"/>
      <w:bookmarkEnd w:id="1068"/>
      <w:r w:rsidRPr="0011013E">
        <w:rPr>
          <w:rStyle w:val="TagStyle"/>
          <w:rtl/>
        </w:rPr>
        <w:t xml:space="preserve"> &lt;&lt; יור &gt;&gt;</w:t>
      </w:r>
      <w:r w:rsidRPr="00F2161A">
        <w:rPr>
          <w:rStyle w:val="TagStyle"/>
          <w:rtl/>
        </w:rPr>
        <w:t xml:space="preserve"> </w:t>
      </w:r>
      <w:r>
        <w:rPr>
          <w:rtl/>
        </w:rPr>
        <w:t>היו"ר אמיר אוחנה:</w:t>
      </w:r>
      <w:r w:rsidRPr="00F2161A">
        <w:rPr>
          <w:rStyle w:val="TagStyle"/>
          <w:rtl/>
        </w:rPr>
        <w:t xml:space="preserve"> </w:t>
      </w:r>
      <w:r w:rsidRPr="0011013E">
        <w:rPr>
          <w:rStyle w:val="TagStyle"/>
          <w:rtl/>
        </w:rPr>
        <w:t>&lt;&lt; יור &gt;&gt;</w:t>
      </w:r>
      <w:r>
        <w:rPr>
          <w:rtl/>
        </w:rPr>
        <w:t xml:space="preserve">   </w:t>
      </w:r>
      <w:bookmarkEnd w:id="1069"/>
    </w:p>
    <w:p w:rsidR="000172BA" w:rsidRDefault="000172BA" w:rsidP="00A6278C">
      <w:pPr>
        <w:rPr>
          <w:rtl/>
        </w:rPr>
      </w:pPr>
    </w:p>
    <w:p w:rsidR="000172BA" w:rsidRDefault="000172BA" w:rsidP="00914368">
      <w:pPr>
        <w:rPr>
          <w:rtl/>
        </w:rPr>
      </w:pPr>
      <w:bookmarkStart w:id="1070" w:name="_ETM_Q1_592000"/>
      <w:bookmarkStart w:id="1071" w:name="_ETM_Q1_590670"/>
      <w:bookmarkEnd w:id="1070"/>
      <w:bookmarkEnd w:id="1071"/>
      <w:r w:rsidRPr="00164082">
        <w:rPr>
          <w:rtl/>
        </w:rPr>
        <w:t xml:space="preserve">תודה </w:t>
      </w:r>
      <w:bookmarkStart w:id="1072" w:name="_ETM_Q1_590970"/>
      <w:bookmarkEnd w:id="1072"/>
      <w:r w:rsidRPr="00164082">
        <w:rPr>
          <w:rtl/>
        </w:rPr>
        <w:t>רבה</w:t>
      </w:r>
      <w:r>
        <w:rPr>
          <w:rFonts w:hint="cs"/>
          <w:rtl/>
        </w:rPr>
        <w:t>.</w:t>
      </w:r>
      <w:r w:rsidRPr="00164082">
        <w:rPr>
          <w:rtl/>
        </w:rPr>
        <w:t xml:space="preserve"> </w:t>
      </w:r>
      <w:bookmarkStart w:id="1073" w:name="_ETM_Q1_591660"/>
      <w:bookmarkEnd w:id="1073"/>
      <w:r w:rsidRPr="00164082">
        <w:rPr>
          <w:rtl/>
        </w:rPr>
        <w:t xml:space="preserve">חברת </w:t>
      </w:r>
      <w:bookmarkStart w:id="1074" w:name="_ETM_Q1_592110"/>
      <w:bookmarkEnd w:id="1074"/>
      <w:r w:rsidRPr="00164082">
        <w:rPr>
          <w:rtl/>
        </w:rPr>
        <w:t xml:space="preserve">הכנסת </w:t>
      </w:r>
      <w:bookmarkStart w:id="1075" w:name="_ETM_Q1_592470"/>
      <w:bookmarkEnd w:id="1075"/>
      <w:r w:rsidRPr="00164082">
        <w:rPr>
          <w:rtl/>
        </w:rPr>
        <w:t xml:space="preserve">טטיאנה </w:t>
      </w:r>
      <w:bookmarkStart w:id="1076" w:name="_ETM_Q1_592860"/>
      <w:bookmarkEnd w:id="1076"/>
      <w:r w:rsidRPr="00164082">
        <w:rPr>
          <w:rtl/>
        </w:rPr>
        <w:t>מזרסקי</w:t>
      </w:r>
      <w:r>
        <w:rPr>
          <w:rFonts w:hint="cs"/>
          <w:rtl/>
        </w:rPr>
        <w:t>.</w:t>
      </w:r>
      <w:r w:rsidRPr="00164082">
        <w:rPr>
          <w:rtl/>
        </w:rPr>
        <w:t xml:space="preserve"> </w:t>
      </w:r>
      <w:bookmarkStart w:id="1077" w:name="_ETM_Q1_593490"/>
      <w:bookmarkEnd w:id="1077"/>
      <w:r w:rsidRPr="00164082">
        <w:rPr>
          <w:rtl/>
        </w:rPr>
        <w:t xml:space="preserve">אחריה </w:t>
      </w:r>
      <w:bookmarkStart w:id="1078" w:name="_ETM_Q1_594439"/>
      <w:bookmarkEnd w:id="1078"/>
      <w:r>
        <w:rPr>
          <w:rFonts w:hint="cs"/>
          <w:rtl/>
        </w:rPr>
        <w:t xml:space="preserve">– </w:t>
      </w:r>
      <w:bookmarkStart w:id="1079" w:name="_ETM_Q1_596026"/>
      <w:bookmarkEnd w:id="1079"/>
      <w:r w:rsidRPr="00164082">
        <w:rPr>
          <w:rtl/>
        </w:rPr>
        <w:t xml:space="preserve">חברת </w:t>
      </w:r>
      <w:bookmarkStart w:id="1080" w:name="_ETM_Q1_595159"/>
      <w:bookmarkEnd w:id="1080"/>
      <w:r w:rsidRPr="00164082">
        <w:rPr>
          <w:rtl/>
        </w:rPr>
        <w:t xml:space="preserve">הכנסת </w:t>
      </w:r>
      <w:bookmarkStart w:id="1081" w:name="_ETM_Q1_595520"/>
      <w:bookmarkEnd w:id="1081"/>
      <w:r w:rsidRPr="00164082">
        <w:rPr>
          <w:rtl/>
        </w:rPr>
        <w:t xml:space="preserve">שלי </w:t>
      </w:r>
      <w:bookmarkStart w:id="1082" w:name="_ETM_Q1_595789"/>
      <w:bookmarkEnd w:id="1082"/>
      <w:r w:rsidRPr="00164082">
        <w:rPr>
          <w:rtl/>
        </w:rPr>
        <w:t xml:space="preserve">טל </w:t>
      </w:r>
      <w:bookmarkStart w:id="1083" w:name="_ETM_Q1_595969"/>
      <w:bookmarkEnd w:id="1083"/>
      <w:r w:rsidRPr="00164082">
        <w:rPr>
          <w:rtl/>
        </w:rPr>
        <w:t>מרום</w:t>
      </w:r>
      <w:r>
        <w:rPr>
          <w:rFonts w:hint="cs"/>
          <w:rtl/>
        </w:rPr>
        <w:t>.</w:t>
      </w:r>
    </w:p>
    <w:p w:rsidR="000172BA" w:rsidRDefault="000172BA" w:rsidP="00F2161A">
      <w:pPr>
        <w:rPr>
          <w:rtl/>
        </w:rPr>
      </w:pPr>
    </w:p>
    <w:p w:rsidR="000172BA" w:rsidRDefault="000172BA" w:rsidP="00914368">
      <w:pPr>
        <w:pStyle w:val="a4"/>
        <w:keepNext/>
        <w:rPr>
          <w:rtl/>
        </w:rPr>
      </w:pPr>
      <w:bookmarkStart w:id="1084" w:name="ET_speaker_6228_13"/>
      <w:bookmarkStart w:id="1085" w:name="ET_speaker_6228_2"/>
      <w:r w:rsidRPr="00BA5CC2">
        <w:rPr>
          <w:rStyle w:val="TagStyle"/>
          <w:rtl/>
        </w:rPr>
        <w:t xml:space="preserve">&lt;&lt; דובר &gt;&gt; </w:t>
      </w:r>
      <w:bookmarkStart w:id="1086" w:name="_Toc185953645"/>
      <w:bookmarkStart w:id="1087" w:name="_Toc185954665"/>
      <w:r>
        <w:rPr>
          <w:rtl/>
        </w:rPr>
        <w:t>טטיאנה מזרסקי (יש עתיד):</w:t>
      </w:r>
      <w:bookmarkEnd w:id="1086"/>
      <w:bookmarkEnd w:id="1087"/>
      <w:r w:rsidRPr="00BA5CC2">
        <w:rPr>
          <w:rStyle w:val="TagStyle"/>
          <w:rtl/>
        </w:rPr>
        <w:t xml:space="preserve"> &lt;&lt; דובר &gt;&gt;</w:t>
      </w:r>
      <w:r>
        <w:rPr>
          <w:rtl/>
        </w:rPr>
        <w:t xml:space="preserve">   </w:t>
      </w:r>
      <w:bookmarkEnd w:id="1084"/>
    </w:p>
    <w:p w:rsidR="000172BA" w:rsidRDefault="000172BA" w:rsidP="00A6278C">
      <w:pPr>
        <w:rPr>
          <w:rtl/>
        </w:rPr>
      </w:pPr>
    </w:p>
    <w:p w:rsidR="000172BA" w:rsidRDefault="000172BA" w:rsidP="006B49BE">
      <w:pPr>
        <w:rPr>
          <w:rtl/>
        </w:rPr>
      </w:pPr>
      <w:r>
        <w:rPr>
          <w:rFonts w:hint="cs"/>
          <w:rtl/>
        </w:rPr>
        <w:t xml:space="preserve">אדוני היושב-ראש, חבריי חברי הכנסת, </w:t>
      </w:r>
      <w:bookmarkStart w:id="1088" w:name="_ETM_Q2_180149"/>
      <w:bookmarkStart w:id="1089" w:name="_ETM_Q2_180780"/>
      <w:bookmarkStart w:id="1090" w:name="_ETM_Q2_181110"/>
      <w:bookmarkStart w:id="1091" w:name="_ETM_Q2_181560"/>
      <w:bookmarkEnd w:id="1088"/>
      <w:bookmarkEnd w:id="1089"/>
      <w:bookmarkEnd w:id="1090"/>
      <w:bookmarkEnd w:id="1091"/>
      <w:r w:rsidRPr="00BA5CC2">
        <w:rPr>
          <w:rtl/>
        </w:rPr>
        <w:t xml:space="preserve">אתם </w:t>
      </w:r>
      <w:bookmarkStart w:id="1092" w:name="_ETM_Q2_181829"/>
      <w:bookmarkEnd w:id="1092"/>
      <w:r w:rsidRPr="00BA5CC2">
        <w:rPr>
          <w:rtl/>
        </w:rPr>
        <w:t xml:space="preserve">מכירים </w:t>
      </w:r>
      <w:bookmarkStart w:id="1093" w:name="_ETM_Q2_182639"/>
      <w:bookmarkEnd w:id="1093"/>
      <w:r w:rsidRPr="00BA5CC2">
        <w:rPr>
          <w:rtl/>
        </w:rPr>
        <w:t xml:space="preserve">את </w:t>
      </w:r>
      <w:bookmarkStart w:id="1094" w:name="_ETM_Q2_182790"/>
      <w:bookmarkEnd w:id="1094"/>
      <w:r w:rsidRPr="00BA5CC2">
        <w:rPr>
          <w:rtl/>
        </w:rPr>
        <w:t xml:space="preserve">הנושא </w:t>
      </w:r>
      <w:bookmarkStart w:id="1095" w:name="_ETM_Q2_183270"/>
      <w:bookmarkEnd w:id="1095"/>
      <w:r w:rsidRPr="00BA5CC2">
        <w:rPr>
          <w:rtl/>
        </w:rPr>
        <w:t xml:space="preserve">של </w:t>
      </w:r>
      <w:bookmarkStart w:id="1096" w:name="_ETM_Q2_183810"/>
      <w:bookmarkEnd w:id="1096"/>
      <w:r w:rsidRPr="00BA5CC2">
        <w:rPr>
          <w:rtl/>
        </w:rPr>
        <w:t xml:space="preserve">כרטיסי </w:t>
      </w:r>
      <w:bookmarkStart w:id="1097" w:name="_ETM_Q2_184350"/>
      <w:bookmarkEnd w:id="1097"/>
      <w:r w:rsidRPr="00BA5CC2">
        <w:rPr>
          <w:rtl/>
        </w:rPr>
        <w:t xml:space="preserve">מזון </w:t>
      </w:r>
      <w:bookmarkStart w:id="1098" w:name="_ETM_Q2_184740"/>
      <w:bookmarkEnd w:id="1098"/>
      <w:r w:rsidRPr="00BA5CC2">
        <w:rPr>
          <w:rtl/>
        </w:rPr>
        <w:t xml:space="preserve">שמחלקים </w:t>
      </w:r>
      <w:bookmarkStart w:id="1099" w:name="_ETM_Q2_185759"/>
      <w:bookmarkEnd w:id="1099"/>
      <w:r w:rsidRPr="00BA5CC2">
        <w:rPr>
          <w:rtl/>
        </w:rPr>
        <w:t>לנזקקים</w:t>
      </w:r>
      <w:r>
        <w:rPr>
          <w:rFonts w:hint="cs"/>
          <w:rtl/>
        </w:rPr>
        <w:t>.</w:t>
      </w:r>
      <w:r w:rsidRPr="00BA5CC2">
        <w:rPr>
          <w:rtl/>
        </w:rPr>
        <w:t xml:space="preserve"> </w:t>
      </w:r>
      <w:bookmarkStart w:id="1100" w:name="_ETM_Q2_188280"/>
      <w:bookmarkEnd w:id="1100"/>
      <w:r w:rsidRPr="00BA5CC2">
        <w:rPr>
          <w:rtl/>
        </w:rPr>
        <w:t xml:space="preserve">משרד </w:t>
      </w:r>
      <w:bookmarkStart w:id="1101" w:name="_ETM_Q2_188610"/>
      <w:bookmarkEnd w:id="1101"/>
      <w:r w:rsidRPr="00BA5CC2">
        <w:rPr>
          <w:rtl/>
        </w:rPr>
        <w:t xml:space="preserve">הפנים </w:t>
      </w:r>
      <w:bookmarkStart w:id="1102" w:name="_ETM_Q2_189150"/>
      <w:bookmarkStart w:id="1103" w:name="_ETM_Q2_190019"/>
      <w:bookmarkEnd w:id="1102"/>
      <w:bookmarkEnd w:id="1103"/>
      <w:r w:rsidRPr="00BA5CC2">
        <w:rPr>
          <w:rtl/>
        </w:rPr>
        <w:t xml:space="preserve">הגדיר </w:t>
      </w:r>
      <w:bookmarkStart w:id="1104" w:name="_ETM_Q2_190440"/>
      <w:bookmarkEnd w:id="1104"/>
      <w:r w:rsidRPr="00BA5CC2">
        <w:rPr>
          <w:rtl/>
        </w:rPr>
        <w:t xml:space="preserve">בעבר קריטריונים </w:t>
      </w:r>
      <w:bookmarkStart w:id="1105" w:name="_ETM_Q2_191219"/>
      <w:bookmarkEnd w:id="1105"/>
      <w:r w:rsidRPr="00BA5CC2">
        <w:rPr>
          <w:rtl/>
        </w:rPr>
        <w:t>וח</w:t>
      </w:r>
      <w:r>
        <w:rPr>
          <w:rFonts w:hint="cs"/>
          <w:rtl/>
        </w:rPr>
        <w:t>י</w:t>
      </w:r>
      <w:r w:rsidRPr="00BA5CC2">
        <w:rPr>
          <w:rtl/>
        </w:rPr>
        <w:t xml:space="preserve">לק </w:t>
      </w:r>
      <w:bookmarkStart w:id="1106" w:name="_ETM_Q2_191670"/>
      <w:bookmarkEnd w:id="1106"/>
      <w:r w:rsidRPr="00BA5CC2">
        <w:rPr>
          <w:rtl/>
        </w:rPr>
        <w:t xml:space="preserve">למי </w:t>
      </w:r>
      <w:bookmarkStart w:id="1107" w:name="_ETM_Q2_191969"/>
      <w:bookmarkEnd w:id="1107"/>
      <w:r w:rsidRPr="00BA5CC2">
        <w:rPr>
          <w:rtl/>
        </w:rPr>
        <w:t xml:space="preserve">שיש </w:t>
      </w:r>
      <w:bookmarkStart w:id="1108" w:name="_ETM_Q2_192450"/>
      <w:bookmarkEnd w:id="1108"/>
      <w:r w:rsidR="006B49BE">
        <w:rPr>
          <w:rFonts w:hint="cs"/>
          <w:rtl/>
        </w:rPr>
        <w:t xml:space="preserve">לו </w:t>
      </w:r>
      <w:r w:rsidRPr="00BA5CC2">
        <w:rPr>
          <w:rtl/>
        </w:rPr>
        <w:t xml:space="preserve">הנחה </w:t>
      </w:r>
      <w:bookmarkStart w:id="1109" w:name="_ETM_Q2_193170"/>
      <w:bookmarkEnd w:id="1109"/>
      <w:r w:rsidRPr="00BA5CC2">
        <w:rPr>
          <w:rtl/>
        </w:rPr>
        <w:t>בארנונה</w:t>
      </w:r>
      <w:r>
        <w:rPr>
          <w:rFonts w:hint="cs"/>
          <w:rtl/>
        </w:rPr>
        <w:t xml:space="preserve">. </w:t>
      </w:r>
      <w:bookmarkStart w:id="1110" w:name="_ETM_Q2_195000"/>
      <w:bookmarkStart w:id="1111" w:name="_ETM_Q2_196000"/>
      <w:bookmarkStart w:id="1112" w:name="_ETM_Q2_194820"/>
      <w:bookmarkEnd w:id="1110"/>
      <w:bookmarkEnd w:id="1111"/>
      <w:bookmarkEnd w:id="1112"/>
      <w:r w:rsidRPr="00BA5CC2">
        <w:rPr>
          <w:rtl/>
        </w:rPr>
        <w:t xml:space="preserve">בקריטריונים </w:t>
      </w:r>
      <w:bookmarkStart w:id="1113" w:name="_ETM_Q2_196050"/>
      <w:bookmarkEnd w:id="1113"/>
      <w:r w:rsidRPr="00BA5CC2">
        <w:rPr>
          <w:rtl/>
        </w:rPr>
        <w:t>שהוגדרו</w:t>
      </w:r>
      <w:r>
        <w:rPr>
          <w:rFonts w:hint="cs"/>
          <w:rtl/>
        </w:rPr>
        <w:t>,</w:t>
      </w:r>
      <w:r w:rsidRPr="00BA5CC2">
        <w:rPr>
          <w:rtl/>
        </w:rPr>
        <w:t xml:space="preserve"> </w:t>
      </w:r>
      <w:bookmarkStart w:id="1114" w:name="_ETM_Q2_197970"/>
      <w:bookmarkEnd w:id="1114"/>
      <w:r w:rsidRPr="00BA5CC2">
        <w:rPr>
          <w:rtl/>
        </w:rPr>
        <w:t xml:space="preserve">הקבוצה </w:t>
      </w:r>
      <w:bookmarkStart w:id="1115" w:name="_ETM_Q2_199250"/>
      <w:bookmarkEnd w:id="1115"/>
      <w:r w:rsidRPr="00BA5CC2">
        <w:rPr>
          <w:rtl/>
        </w:rPr>
        <w:t xml:space="preserve">הגדולה </w:t>
      </w:r>
      <w:bookmarkStart w:id="1116" w:name="_ETM_Q2_200120"/>
      <w:bookmarkEnd w:id="1116"/>
      <w:r w:rsidRPr="00BA5CC2">
        <w:rPr>
          <w:rtl/>
        </w:rPr>
        <w:t>ו</w:t>
      </w:r>
      <w:bookmarkStart w:id="1117" w:name="_ETM_Q2_200630"/>
      <w:bookmarkEnd w:id="1117"/>
      <w:r w:rsidRPr="00BA5CC2">
        <w:rPr>
          <w:rtl/>
        </w:rPr>
        <w:t>קבוצ</w:t>
      </w:r>
      <w:r>
        <w:rPr>
          <w:rFonts w:hint="cs"/>
          <w:rtl/>
        </w:rPr>
        <w:t xml:space="preserve">ת האנשים שהם הזקנים והנזקקים ביותר </w:t>
      </w:r>
      <w:r>
        <w:rPr>
          <w:rFonts w:hint="eastAsia"/>
          <w:rtl/>
        </w:rPr>
        <w:t>–</w:t>
      </w:r>
      <w:r>
        <w:rPr>
          <w:rFonts w:hint="cs"/>
          <w:rtl/>
        </w:rPr>
        <w:t xml:space="preserve"> אזרחים ותיקים נכים </w:t>
      </w:r>
      <w:r>
        <w:rPr>
          <w:rFonts w:hint="eastAsia"/>
          <w:rtl/>
        </w:rPr>
        <w:t>–</w:t>
      </w:r>
      <w:r>
        <w:rPr>
          <w:rFonts w:hint="cs"/>
          <w:rtl/>
        </w:rPr>
        <w:t xml:space="preserve"> </w:t>
      </w:r>
      <w:bookmarkStart w:id="1118" w:name="_ETM_Q2_201020"/>
      <w:bookmarkStart w:id="1119" w:name="_ETM_Q2_201320"/>
      <w:bookmarkStart w:id="1120" w:name="_ETM_Q2_201650"/>
      <w:bookmarkStart w:id="1121" w:name="_ETM_Q2_202130"/>
      <w:bookmarkStart w:id="1122" w:name="_ETM_Q2_202460"/>
      <w:bookmarkStart w:id="1123" w:name="_ETM_Q2_203000"/>
      <w:bookmarkStart w:id="1124" w:name="_ETM_Q2_203960"/>
      <w:bookmarkStart w:id="1125" w:name="_ETM_Q2_205130"/>
      <w:bookmarkStart w:id="1126" w:name="_ETM_Q2_206179"/>
      <w:bookmarkStart w:id="1127" w:name="_ETM_Q2_206659"/>
      <w:bookmarkStart w:id="1128" w:name="_ETM_Q2_208640"/>
      <w:bookmarkStart w:id="1129" w:name="_ETM_Q2_209509"/>
      <w:bookmarkStart w:id="1130" w:name="_ETM_Q2_210079"/>
      <w:bookmarkStart w:id="1131" w:name="_ETM_Q2_210769"/>
      <w:bookmarkStart w:id="1132" w:name="_ETM_Q2_211219"/>
      <w:bookmarkStart w:id="1133" w:name="_ETM_Q2_212500"/>
      <w:bookmarkStart w:id="1134" w:name="_ETM_Q2_214210"/>
      <w:bookmarkStart w:id="1135" w:name="_ETM_Q2_214390"/>
      <w:bookmarkStart w:id="1136" w:name="_ETM_Q2_215050"/>
      <w:bookmarkStart w:id="1137" w:name="_ETM_Q2_215559"/>
      <w:bookmarkStart w:id="1138" w:name="_ETM_Q2_215829"/>
      <w:bookmarkStart w:id="1139" w:name="_ETM_Q2_216040"/>
      <w:bookmarkStart w:id="1140" w:name="_ETM_Q2_216610"/>
      <w:bookmarkStart w:id="1141" w:name="_ETM_Q2_217270"/>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r>
        <w:rPr>
          <w:rFonts w:hint="cs"/>
          <w:rtl/>
        </w:rPr>
        <w:t xml:space="preserve">נמצאו מחוץ לקריטריונים. פשוט לא התייחסו </w:t>
      </w:r>
      <w:bookmarkStart w:id="1142" w:name="_ETM_Q2_215000"/>
      <w:bookmarkEnd w:id="1142"/>
      <w:r>
        <w:rPr>
          <w:rFonts w:hint="cs"/>
          <w:rtl/>
        </w:rPr>
        <w:t xml:space="preserve">אליהם, והם לא הוכנסו כזכאים לקבלת </w:t>
      </w:r>
      <w:bookmarkStart w:id="1143" w:name="_ETM_Q2_217870"/>
      <w:bookmarkEnd w:id="1143"/>
      <w:r w:rsidRPr="00BA5CC2">
        <w:rPr>
          <w:rtl/>
        </w:rPr>
        <w:t xml:space="preserve">כרטיסי </w:t>
      </w:r>
      <w:bookmarkStart w:id="1144" w:name="_ETM_Q2_218350"/>
      <w:bookmarkEnd w:id="1144"/>
      <w:r w:rsidRPr="00BA5CC2">
        <w:rPr>
          <w:rtl/>
        </w:rPr>
        <w:t>מזון</w:t>
      </w:r>
      <w:r>
        <w:rPr>
          <w:rFonts w:hint="cs"/>
          <w:rtl/>
        </w:rPr>
        <w:t xml:space="preserve">. </w:t>
      </w:r>
      <w:bookmarkStart w:id="1145" w:name="_ETM_Q2_220000"/>
      <w:bookmarkStart w:id="1146" w:name="_ETM_Q2_219070"/>
      <w:bookmarkEnd w:id="1145"/>
      <w:bookmarkEnd w:id="1146"/>
      <w:r w:rsidRPr="00BA5CC2">
        <w:rPr>
          <w:rtl/>
        </w:rPr>
        <w:t xml:space="preserve">הנושא </w:t>
      </w:r>
      <w:bookmarkStart w:id="1147" w:name="_ETM_Q2_219550"/>
      <w:bookmarkEnd w:id="1147"/>
      <w:r w:rsidRPr="00BA5CC2">
        <w:rPr>
          <w:rtl/>
        </w:rPr>
        <w:t xml:space="preserve">הזה </w:t>
      </w:r>
      <w:bookmarkStart w:id="1148" w:name="_ETM_Q2_219850"/>
      <w:bookmarkStart w:id="1149" w:name="_ETM_Q2_220270"/>
      <w:bookmarkEnd w:id="1148"/>
      <w:bookmarkEnd w:id="1149"/>
      <w:r w:rsidRPr="00BA5CC2">
        <w:rPr>
          <w:rtl/>
        </w:rPr>
        <w:t xml:space="preserve">מוכר </w:t>
      </w:r>
      <w:bookmarkStart w:id="1150" w:name="_ETM_Q2_220809"/>
      <w:bookmarkEnd w:id="1150"/>
      <w:r w:rsidRPr="00BA5CC2">
        <w:rPr>
          <w:rtl/>
        </w:rPr>
        <w:t xml:space="preserve">גם </w:t>
      </w:r>
      <w:bookmarkStart w:id="1151" w:name="_ETM_Q2_221050"/>
      <w:bookmarkEnd w:id="1151"/>
      <w:r w:rsidRPr="00BA5CC2">
        <w:rPr>
          <w:rtl/>
        </w:rPr>
        <w:t xml:space="preserve">לשר </w:t>
      </w:r>
      <w:bookmarkStart w:id="1152" w:name="_ETM_Q2_221440"/>
      <w:bookmarkEnd w:id="1152"/>
      <w:r w:rsidRPr="00BA5CC2">
        <w:rPr>
          <w:rtl/>
        </w:rPr>
        <w:t>הפנים</w:t>
      </w:r>
      <w:r>
        <w:rPr>
          <w:rFonts w:hint="cs"/>
          <w:rtl/>
        </w:rPr>
        <w:t>.</w:t>
      </w:r>
      <w:r w:rsidRPr="00BA5CC2">
        <w:rPr>
          <w:rtl/>
        </w:rPr>
        <w:t xml:space="preserve"> </w:t>
      </w:r>
      <w:bookmarkStart w:id="1153" w:name="_ETM_Q2_222100"/>
      <w:bookmarkEnd w:id="1153"/>
      <w:r w:rsidRPr="00BA5CC2">
        <w:rPr>
          <w:rtl/>
        </w:rPr>
        <w:t xml:space="preserve">עכשיו </w:t>
      </w:r>
      <w:bookmarkStart w:id="1154" w:name="_ETM_Q2_222460"/>
      <w:bookmarkEnd w:id="1154"/>
      <w:r w:rsidRPr="00BA5CC2">
        <w:rPr>
          <w:rtl/>
        </w:rPr>
        <w:t xml:space="preserve">הנושא </w:t>
      </w:r>
      <w:bookmarkStart w:id="1155" w:name="_ETM_Q2_222879"/>
      <w:bookmarkEnd w:id="1155"/>
      <w:r w:rsidRPr="00BA5CC2">
        <w:rPr>
          <w:rtl/>
        </w:rPr>
        <w:t xml:space="preserve">עבר </w:t>
      </w:r>
      <w:bookmarkStart w:id="1156" w:name="_ETM_Q2_223239"/>
      <w:bookmarkEnd w:id="1156"/>
      <w:r w:rsidRPr="00BA5CC2">
        <w:rPr>
          <w:rtl/>
        </w:rPr>
        <w:t xml:space="preserve">לטיפול </w:t>
      </w:r>
      <w:bookmarkStart w:id="1157" w:name="_ETM_Q2_224530"/>
      <w:bookmarkStart w:id="1158" w:name="_ETM_Q2_225309"/>
      <w:bookmarkEnd w:id="1157"/>
      <w:bookmarkEnd w:id="1158"/>
      <w:r>
        <w:rPr>
          <w:rFonts w:hint="cs"/>
          <w:rtl/>
        </w:rPr>
        <w:t>ב</w:t>
      </w:r>
      <w:r w:rsidRPr="00BA5CC2">
        <w:rPr>
          <w:rtl/>
        </w:rPr>
        <w:t>משר</w:t>
      </w:r>
      <w:r>
        <w:rPr>
          <w:rFonts w:hint="cs"/>
          <w:rtl/>
        </w:rPr>
        <w:t>ד</w:t>
      </w:r>
      <w:r w:rsidRPr="00BA5CC2">
        <w:rPr>
          <w:rtl/>
        </w:rPr>
        <w:t xml:space="preserve"> </w:t>
      </w:r>
      <w:bookmarkStart w:id="1159" w:name="_ETM_Q2_225909"/>
      <w:bookmarkStart w:id="1160" w:name="_ETM_Q2_226600"/>
      <w:bookmarkStart w:id="1161" w:name="_ETM_Q2_227199"/>
      <w:bookmarkStart w:id="1162" w:name="_ETM_Q2_227530"/>
      <w:bookmarkEnd w:id="1159"/>
      <w:bookmarkEnd w:id="1160"/>
      <w:bookmarkEnd w:id="1161"/>
      <w:bookmarkEnd w:id="1162"/>
      <w:r w:rsidRPr="00BA5CC2">
        <w:rPr>
          <w:rtl/>
        </w:rPr>
        <w:t xml:space="preserve">הרווחה </w:t>
      </w:r>
      <w:bookmarkStart w:id="1163" w:name="_ETM_Q2_228430"/>
      <w:bookmarkEnd w:id="1163"/>
      <w:r w:rsidRPr="00BA5CC2">
        <w:rPr>
          <w:rtl/>
        </w:rPr>
        <w:t xml:space="preserve">והביטחון </w:t>
      </w:r>
      <w:bookmarkStart w:id="1164" w:name="_ETM_Q2_229059"/>
      <w:bookmarkEnd w:id="1164"/>
      <w:r w:rsidRPr="00BA5CC2">
        <w:rPr>
          <w:rtl/>
        </w:rPr>
        <w:t>החברתי</w:t>
      </w:r>
      <w:r>
        <w:rPr>
          <w:rFonts w:hint="cs"/>
          <w:rtl/>
        </w:rPr>
        <w:t>,</w:t>
      </w:r>
      <w:r w:rsidRPr="00BA5CC2">
        <w:rPr>
          <w:rtl/>
        </w:rPr>
        <w:t xml:space="preserve"> </w:t>
      </w:r>
      <w:bookmarkStart w:id="1165" w:name="_ETM_Q2_229960"/>
      <w:bookmarkStart w:id="1166" w:name="_ETM_Q2_230229"/>
      <w:bookmarkEnd w:id="1165"/>
      <w:bookmarkEnd w:id="1166"/>
      <w:r>
        <w:rPr>
          <w:rFonts w:hint="cs"/>
          <w:rtl/>
        </w:rPr>
        <w:t>ו</w:t>
      </w:r>
      <w:r w:rsidRPr="00BA5CC2">
        <w:rPr>
          <w:rtl/>
        </w:rPr>
        <w:t xml:space="preserve">עדיין </w:t>
      </w:r>
      <w:bookmarkStart w:id="1167" w:name="_ETM_Q2_230890"/>
      <w:bookmarkStart w:id="1168" w:name="_ETM_Q2_231489"/>
      <w:bookmarkEnd w:id="1167"/>
      <w:bookmarkEnd w:id="1168"/>
      <w:r w:rsidRPr="00BA5CC2">
        <w:rPr>
          <w:rtl/>
        </w:rPr>
        <w:t xml:space="preserve">קבוצת </w:t>
      </w:r>
      <w:bookmarkStart w:id="1169" w:name="_ETM_Q2_231879"/>
      <w:bookmarkEnd w:id="1169"/>
      <w:r>
        <w:rPr>
          <w:rFonts w:hint="cs"/>
          <w:rtl/>
        </w:rPr>
        <w:t>ה</w:t>
      </w:r>
      <w:r w:rsidRPr="00BA5CC2">
        <w:rPr>
          <w:rtl/>
        </w:rPr>
        <w:t xml:space="preserve">אוכלוסייה </w:t>
      </w:r>
      <w:bookmarkStart w:id="1170" w:name="_ETM_Q2_232300"/>
      <w:bookmarkEnd w:id="1170"/>
      <w:r w:rsidRPr="00BA5CC2">
        <w:rPr>
          <w:rtl/>
        </w:rPr>
        <w:t xml:space="preserve">הזאת </w:t>
      </w:r>
      <w:bookmarkStart w:id="1171" w:name="_ETM_Q2_232989"/>
      <w:bookmarkEnd w:id="1171"/>
      <w:r w:rsidRPr="00BA5CC2">
        <w:rPr>
          <w:rtl/>
        </w:rPr>
        <w:t xml:space="preserve">לא </w:t>
      </w:r>
      <w:bookmarkStart w:id="1172" w:name="_ETM_Q2_233260"/>
      <w:bookmarkEnd w:id="1172"/>
      <w:r w:rsidRPr="00BA5CC2">
        <w:rPr>
          <w:rtl/>
        </w:rPr>
        <w:t xml:space="preserve">נכנסה </w:t>
      </w:r>
      <w:bookmarkStart w:id="1173" w:name="_ETM_Q2_233739"/>
      <w:bookmarkEnd w:id="1173"/>
      <w:r w:rsidRPr="00BA5CC2">
        <w:rPr>
          <w:rtl/>
        </w:rPr>
        <w:t xml:space="preserve">לקריטריונים </w:t>
      </w:r>
      <w:bookmarkStart w:id="1174" w:name="_ETM_Q2_234970"/>
      <w:bookmarkEnd w:id="1174"/>
      <w:r w:rsidRPr="00BA5CC2">
        <w:rPr>
          <w:rtl/>
        </w:rPr>
        <w:t xml:space="preserve">כזכאים </w:t>
      </w:r>
      <w:bookmarkStart w:id="1175" w:name="_ETM_Q2_235629"/>
      <w:bookmarkEnd w:id="1175"/>
      <w:r w:rsidRPr="00BA5CC2">
        <w:rPr>
          <w:rtl/>
        </w:rPr>
        <w:t xml:space="preserve">לקבל </w:t>
      </w:r>
      <w:bookmarkStart w:id="1176" w:name="_ETM_Q2_236199"/>
      <w:bookmarkEnd w:id="1176"/>
      <w:r w:rsidRPr="00BA5CC2">
        <w:rPr>
          <w:rtl/>
        </w:rPr>
        <w:t xml:space="preserve">כרטיס </w:t>
      </w:r>
      <w:bookmarkStart w:id="1177" w:name="_ETM_Q2_236650"/>
      <w:bookmarkEnd w:id="1177"/>
      <w:r w:rsidRPr="00BA5CC2">
        <w:rPr>
          <w:rtl/>
        </w:rPr>
        <w:t>מזון</w:t>
      </w:r>
      <w:r>
        <w:rPr>
          <w:rFonts w:hint="cs"/>
          <w:rtl/>
        </w:rPr>
        <w:t>,</w:t>
      </w:r>
      <w:r w:rsidRPr="00BA5CC2">
        <w:rPr>
          <w:rtl/>
        </w:rPr>
        <w:t xml:space="preserve"> </w:t>
      </w:r>
      <w:bookmarkStart w:id="1178" w:name="_ETM_Q2_237570"/>
      <w:bookmarkEnd w:id="1178"/>
      <w:r w:rsidRPr="00BA5CC2">
        <w:rPr>
          <w:rtl/>
        </w:rPr>
        <w:t xml:space="preserve">אז </w:t>
      </w:r>
      <w:bookmarkStart w:id="1179" w:name="_ETM_Q2_238350"/>
      <w:bookmarkEnd w:id="1179"/>
      <w:r w:rsidRPr="00BA5CC2">
        <w:rPr>
          <w:rtl/>
        </w:rPr>
        <w:t xml:space="preserve">אני </w:t>
      </w:r>
      <w:bookmarkStart w:id="1180" w:name="_ETM_Q2_238920"/>
      <w:bookmarkEnd w:id="1180"/>
      <w:r>
        <w:rPr>
          <w:rFonts w:hint="cs"/>
          <w:rtl/>
        </w:rPr>
        <w:t>מב</w:t>
      </w:r>
      <w:r w:rsidRPr="00BA5CC2">
        <w:rPr>
          <w:rtl/>
        </w:rPr>
        <w:t>קש</w:t>
      </w:r>
      <w:r>
        <w:rPr>
          <w:rFonts w:hint="cs"/>
          <w:rtl/>
        </w:rPr>
        <w:t>ת</w:t>
      </w:r>
      <w:r w:rsidRPr="00BA5CC2">
        <w:rPr>
          <w:rtl/>
        </w:rPr>
        <w:t xml:space="preserve"> </w:t>
      </w:r>
      <w:bookmarkStart w:id="1181" w:name="_ETM_Q2_239489"/>
      <w:bookmarkEnd w:id="1181"/>
      <w:r w:rsidRPr="00BA5CC2">
        <w:rPr>
          <w:rtl/>
        </w:rPr>
        <w:t xml:space="preserve">מכם </w:t>
      </w:r>
      <w:bookmarkStart w:id="1182" w:name="_ETM_Q2_240269"/>
      <w:bookmarkEnd w:id="1182"/>
      <w:r w:rsidRPr="00BA5CC2">
        <w:rPr>
          <w:rtl/>
        </w:rPr>
        <w:t xml:space="preserve">לא </w:t>
      </w:r>
      <w:bookmarkStart w:id="1183" w:name="_ETM_Q2_240449"/>
      <w:bookmarkEnd w:id="1183"/>
      <w:r w:rsidRPr="00BA5CC2">
        <w:rPr>
          <w:rtl/>
        </w:rPr>
        <w:t xml:space="preserve">להתעלם </w:t>
      </w:r>
      <w:bookmarkStart w:id="1184" w:name="_ETM_Q2_240989"/>
      <w:bookmarkEnd w:id="1184"/>
      <w:r w:rsidRPr="00BA5CC2">
        <w:rPr>
          <w:rtl/>
        </w:rPr>
        <w:t xml:space="preserve">מהבעיה </w:t>
      </w:r>
      <w:bookmarkStart w:id="1185" w:name="_ETM_Q2_241620"/>
      <w:bookmarkEnd w:id="1185"/>
      <w:r w:rsidRPr="00BA5CC2">
        <w:rPr>
          <w:rtl/>
        </w:rPr>
        <w:t>הזאת</w:t>
      </w:r>
      <w:r>
        <w:rPr>
          <w:rFonts w:hint="cs"/>
          <w:rtl/>
        </w:rPr>
        <w:t>.</w:t>
      </w:r>
      <w:r w:rsidRPr="00BA5CC2">
        <w:rPr>
          <w:rtl/>
        </w:rPr>
        <w:t xml:space="preserve"> </w:t>
      </w:r>
      <w:bookmarkStart w:id="1186" w:name="_ETM_Q2_243449"/>
      <w:bookmarkEnd w:id="1186"/>
    </w:p>
    <w:p w:rsidR="000172BA" w:rsidRDefault="000172BA" w:rsidP="00914368">
      <w:pPr>
        <w:rPr>
          <w:rtl/>
        </w:rPr>
      </w:pPr>
    </w:p>
    <w:p w:rsidR="000172BA" w:rsidRDefault="000172BA" w:rsidP="006B49BE">
      <w:pPr>
        <w:rPr>
          <w:rtl/>
        </w:rPr>
      </w:pPr>
      <w:bookmarkStart w:id="1187" w:name="_ETM_Q2_243000"/>
      <w:bookmarkEnd w:id="1187"/>
      <w:r w:rsidRPr="00BA5CC2">
        <w:rPr>
          <w:rtl/>
        </w:rPr>
        <w:t xml:space="preserve">אני </w:t>
      </w:r>
      <w:bookmarkStart w:id="1188" w:name="_ETM_Q2_243600"/>
      <w:bookmarkEnd w:id="1188"/>
      <w:r w:rsidRPr="00BA5CC2">
        <w:rPr>
          <w:rtl/>
        </w:rPr>
        <w:t xml:space="preserve">רוצה </w:t>
      </w:r>
      <w:bookmarkStart w:id="1189" w:name="_ETM_Q2_243870"/>
      <w:bookmarkEnd w:id="1189"/>
      <w:r w:rsidRPr="00BA5CC2">
        <w:rPr>
          <w:rtl/>
        </w:rPr>
        <w:t>להבין</w:t>
      </w:r>
      <w:r>
        <w:rPr>
          <w:rFonts w:hint="cs"/>
          <w:rtl/>
        </w:rPr>
        <w:t>,</w:t>
      </w:r>
      <w:r w:rsidRPr="00BA5CC2">
        <w:rPr>
          <w:rtl/>
        </w:rPr>
        <w:t xml:space="preserve"> </w:t>
      </w:r>
      <w:bookmarkStart w:id="1190" w:name="_ETM_Q2_244380"/>
      <w:bookmarkEnd w:id="1190"/>
      <w:r w:rsidRPr="00BA5CC2">
        <w:rPr>
          <w:rtl/>
        </w:rPr>
        <w:t xml:space="preserve">מה </w:t>
      </w:r>
      <w:bookmarkStart w:id="1191" w:name="_ETM_Q2_244560"/>
      <w:bookmarkEnd w:id="1191"/>
      <w:r w:rsidRPr="00BA5CC2">
        <w:rPr>
          <w:rtl/>
        </w:rPr>
        <w:t>זה</w:t>
      </w:r>
      <w:r w:rsidR="006B49BE">
        <w:rPr>
          <w:rFonts w:hint="cs"/>
          <w:rtl/>
        </w:rPr>
        <w:t>,</w:t>
      </w:r>
      <w:r w:rsidRPr="00BA5CC2">
        <w:rPr>
          <w:rtl/>
        </w:rPr>
        <w:t xml:space="preserve"> </w:t>
      </w:r>
      <w:bookmarkStart w:id="1192" w:name="_ETM_Q2_244770"/>
      <w:bookmarkEnd w:id="1192"/>
      <w:r w:rsidRPr="00BA5CC2">
        <w:rPr>
          <w:rtl/>
        </w:rPr>
        <w:t xml:space="preserve">אפליה </w:t>
      </w:r>
      <w:bookmarkStart w:id="1193" w:name="_ETM_Q2_245549"/>
      <w:bookmarkEnd w:id="1193"/>
      <w:r w:rsidRPr="00BA5CC2">
        <w:rPr>
          <w:rtl/>
        </w:rPr>
        <w:t xml:space="preserve">או </w:t>
      </w:r>
      <w:bookmarkStart w:id="1194" w:name="_ETM_Q2_245970"/>
      <w:bookmarkEnd w:id="1194"/>
      <w:r w:rsidRPr="00BA5CC2">
        <w:rPr>
          <w:rtl/>
        </w:rPr>
        <w:t xml:space="preserve">סיבה </w:t>
      </w:r>
      <w:bookmarkStart w:id="1195" w:name="_ETM_Q2_246360"/>
      <w:bookmarkEnd w:id="1195"/>
      <w:r w:rsidRPr="00BA5CC2">
        <w:rPr>
          <w:rtl/>
        </w:rPr>
        <w:t>טכנית</w:t>
      </w:r>
      <w:r w:rsidR="006B49BE">
        <w:rPr>
          <w:rFonts w:hint="cs"/>
          <w:rtl/>
        </w:rPr>
        <w:t>,</w:t>
      </w:r>
      <w:r w:rsidRPr="00BA5CC2">
        <w:rPr>
          <w:rtl/>
        </w:rPr>
        <w:t xml:space="preserve"> </w:t>
      </w:r>
      <w:bookmarkStart w:id="1196" w:name="_ETM_Q2_247270"/>
      <w:bookmarkEnd w:id="1196"/>
      <w:r w:rsidRPr="00BA5CC2">
        <w:rPr>
          <w:rtl/>
        </w:rPr>
        <w:t xml:space="preserve">טעות </w:t>
      </w:r>
      <w:bookmarkStart w:id="1197" w:name="_ETM_Q2_247600"/>
      <w:bookmarkEnd w:id="1197"/>
      <w:r w:rsidRPr="00BA5CC2">
        <w:rPr>
          <w:rtl/>
        </w:rPr>
        <w:t xml:space="preserve">טכנית </w:t>
      </w:r>
      <w:bookmarkStart w:id="1198" w:name="_ETM_Q2_247959"/>
      <w:bookmarkEnd w:id="1198"/>
      <w:r w:rsidRPr="00BA5CC2">
        <w:rPr>
          <w:rtl/>
        </w:rPr>
        <w:t xml:space="preserve">שצריך </w:t>
      </w:r>
      <w:bookmarkStart w:id="1199" w:name="_ETM_Q2_248350"/>
      <w:bookmarkEnd w:id="1199"/>
      <w:r w:rsidRPr="00BA5CC2">
        <w:rPr>
          <w:rtl/>
        </w:rPr>
        <w:t>לתקן</w:t>
      </w:r>
      <w:r>
        <w:rPr>
          <w:rFonts w:hint="cs"/>
          <w:rtl/>
        </w:rPr>
        <w:t>?</w:t>
      </w:r>
      <w:r w:rsidRPr="00BA5CC2">
        <w:rPr>
          <w:rtl/>
        </w:rPr>
        <w:t xml:space="preserve"> </w:t>
      </w:r>
      <w:bookmarkStart w:id="1200" w:name="_ETM_Q2_248829"/>
      <w:bookmarkEnd w:id="1200"/>
      <w:r>
        <w:rPr>
          <w:rFonts w:hint="cs"/>
          <w:rtl/>
        </w:rPr>
        <w:t>אזרחים ותיקים ש</w:t>
      </w:r>
      <w:bookmarkStart w:id="1201" w:name="_ETM_Q2_249429"/>
      <w:bookmarkStart w:id="1202" w:name="_ETM_Q2_249819"/>
      <w:bookmarkStart w:id="1203" w:name="_ETM_Q2_250299"/>
      <w:bookmarkStart w:id="1204" w:name="_ETM_Q2_250780"/>
      <w:bookmarkStart w:id="1205" w:name="_ETM_Q2_251289"/>
      <w:bookmarkEnd w:id="1201"/>
      <w:bookmarkEnd w:id="1202"/>
      <w:bookmarkEnd w:id="1203"/>
      <w:bookmarkEnd w:id="1204"/>
      <w:bookmarkEnd w:id="1205"/>
      <w:r w:rsidRPr="00BA5CC2">
        <w:rPr>
          <w:rtl/>
        </w:rPr>
        <w:t xml:space="preserve">הוגדרו </w:t>
      </w:r>
      <w:bookmarkStart w:id="1206" w:name="_ETM_Q2_251770"/>
      <w:bookmarkEnd w:id="1206"/>
      <w:r w:rsidRPr="00BA5CC2">
        <w:rPr>
          <w:rtl/>
        </w:rPr>
        <w:t>כ</w:t>
      </w:r>
      <w:bookmarkStart w:id="1207" w:name="_ETM_Q2_252039"/>
      <w:bookmarkEnd w:id="1207"/>
      <w:r>
        <w:rPr>
          <w:rFonts w:hint="cs"/>
          <w:rtl/>
        </w:rPr>
        <w:t xml:space="preserve">נכים, </w:t>
      </w:r>
      <w:bookmarkStart w:id="1208" w:name="_ETM_Q2_251000"/>
      <w:bookmarkEnd w:id="1208"/>
      <w:r w:rsidR="006B49BE">
        <w:rPr>
          <w:rFonts w:hint="cs"/>
          <w:rtl/>
        </w:rPr>
        <w:t>ש</w:t>
      </w:r>
      <w:r>
        <w:rPr>
          <w:rFonts w:hint="cs"/>
          <w:rtl/>
        </w:rPr>
        <w:t xml:space="preserve">יש </w:t>
      </w:r>
      <w:bookmarkStart w:id="1209" w:name="_ETM_Q2_252310"/>
      <w:bookmarkStart w:id="1210" w:name="_ETM_Q2_252429"/>
      <w:bookmarkStart w:id="1211" w:name="_ETM_Q2_252609"/>
      <w:bookmarkEnd w:id="1209"/>
      <w:bookmarkEnd w:id="1210"/>
      <w:bookmarkEnd w:id="1211"/>
      <w:r w:rsidRPr="00BA5CC2">
        <w:rPr>
          <w:rtl/>
        </w:rPr>
        <w:t xml:space="preserve">להם </w:t>
      </w:r>
      <w:bookmarkStart w:id="1212" w:name="_ETM_Q2_252819"/>
      <w:bookmarkEnd w:id="1212"/>
      <w:r w:rsidRPr="00BA5CC2">
        <w:rPr>
          <w:rtl/>
        </w:rPr>
        <w:t xml:space="preserve">בעיות </w:t>
      </w:r>
      <w:bookmarkStart w:id="1213" w:name="_ETM_Q2_253299"/>
      <w:bookmarkEnd w:id="1213"/>
      <w:r w:rsidRPr="00BA5CC2">
        <w:rPr>
          <w:rtl/>
        </w:rPr>
        <w:t xml:space="preserve">בריאות </w:t>
      </w:r>
      <w:bookmarkStart w:id="1214" w:name="_ETM_Q2_253659"/>
      <w:bookmarkEnd w:id="1214"/>
      <w:r w:rsidRPr="00BA5CC2">
        <w:rPr>
          <w:rtl/>
        </w:rPr>
        <w:t>קשות</w:t>
      </w:r>
      <w:r>
        <w:rPr>
          <w:rFonts w:hint="cs"/>
          <w:rtl/>
        </w:rPr>
        <w:t>,</w:t>
      </w:r>
      <w:r w:rsidRPr="00BA5CC2">
        <w:rPr>
          <w:rtl/>
        </w:rPr>
        <w:t xml:space="preserve"> </w:t>
      </w:r>
      <w:bookmarkStart w:id="1215" w:name="_ETM_Q2_254530"/>
      <w:bookmarkEnd w:id="1215"/>
      <w:r w:rsidRPr="00BA5CC2">
        <w:rPr>
          <w:rtl/>
        </w:rPr>
        <w:t xml:space="preserve">מגיע </w:t>
      </w:r>
      <w:bookmarkStart w:id="1216" w:name="_ETM_Q2_255040"/>
      <w:bookmarkEnd w:id="1216"/>
      <w:r w:rsidRPr="00BA5CC2">
        <w:rPr>
          <w:rtl/>
        </w:rPr>
        <w:t xml:space="preserve">להם </w:t>
      </w:r>
      <w:bookmarkStart w:id="1217" w:name="_ETM_Q2_255880"/>
      <w:bookmarkEnd w:id="1217"/>
      <w:r w:rsidRPr="00BA5CC2">
        <w:rPr>
          <w:rtl/>
        </w:rPr>
        <w:t xml:space="preserve">לקבל </w:t>
      </w:r>
      <w:bookmarkStart w:id="1218" w:name="_ETM_Q2_256479"/>
      <w:bookmarkEnd w:id="1218"/>
      <w:r w:rsidRPr="00BA5CC2">
        <w:rPr>
          <w:rtl/>
        </w:rPr>
        <w:t xml:space="preserve">כרטיס </w:t>
      </w:r>
      <w:bookmarkStart w:id="1219" w:name="_ETM_Q2_256930"/>
      <w:bookmarkEnd w:id="1219"/>
      <w:r w:rsidRPr="00BA5CC2">
        <w:rPr>
          <w:rtl/>
        </w:rPr>
        <w:t xml:space="preserve">מזון </w:t>
      </w:r>
      <w:bookmarkStart w:id="1220" w:name="_ETM_Q2_257380"/>
      <w:bookmarkEnd w:id="1220"/>
      <w:r w:rsidRPr="00BA5CC2">
        <w:rPr>
          <w:rtl/>
        </w:rPr>
        <w:t xml:space="preserve">וכל </w:t>
      </w:r>
      <w:bookmarkStart w:id="1221" w:name="_ETM_Q2_257770"/>
      <w:bookmarkEnd w:id="1221"/>
      <w:r w:rsidRPr="00BA5CC2">
        <w:rPr>
          <w:rtl/>
        </w:rPr>
        <w:t xml:space="preserve">סיוע </w:t>
      </w:r>
      <w:bookmarkStart w:id="1222" w:name="_ETM_Q2_258310"/>
      <w:bookmarkEnd w:id="1222"/>
      <w:r w:rsidRPr="00BA5CC2">
        <w:rPr>
          <w:rtl/>
        </w:rPr>
        <w:t>שאפשר</w:t>
      </w:r>
      <w:r>
        <w:rPr>
          <w:rFonts w:hint="cs"/>
          <w:rtl/>
        </w:rPr>
        <w:t xml:space="preserve">. זה </w:t>
      </w:r>
      <w:bookmarkStart w:id="1223" w:name="_ETM_Q2_259180"/>
      <w:bookmarkEnd w:id="1223"/>
      <w:r>
        <w:rPr>
          <w:rFonts w:hint="cs"/>
          <w:rtl/>
        </w:rPr>
        <w:t>ה</w:t>
      </w:r>
      <w:r w:rsidRPr="00BA5CC2">
        <w:rPr>
          <w:rtl/>
        </w:rPr>
        <w:t xml:space="preserve">כבוד </w:t>
      </w:r>
      <w:bookmarkStart w:id="1224" w:name="_ETM_Q2_260080"/>
      <w:bookmarkEnd w:id="1224"/>
      <w:r w:rsidRPr="00BA5CC2">
        <w:rPr>
          <w:rtl/>
        </w:rPr>
        <w:t xml:space="preserve">שאנחנו </w:t>
      </w:r>
      <w:bookmarkStart w:id="1225" w:name="_ETM_Q2_260560"/>
      <w:bookmarkEnd w:id="1225"/>
      <w:r w:rsidRPr="00BA5CC2">
        <w:rPr>
          <w:rtl/>
        </w:rPr>
        <w:t xml:space="preserve">יכולים </w:t>
      </w:r>
      <w:bookmarkStart w:id="1226" w:name="_ETM_Q2_260860"/>
      <w:bookmarkEnd w:id="1226"/>
      <w:r w:rsidRPr="00BA5CC2">
        <w:rPr>
          <w:rtl/>
        </w:rPr>
        <w:t xml:space="preserve">לתת </w:t>
      </w:r>
      <w:bookmarkStart w:id="1227" w:name="_ETM_Q2_261400"/>
      <w:bookmarkEnd w:id="1227"/>
      <w:r w:rsidRPr="00BA5CC2">
        <w:rPr>
          <w:rtl/>
        </w:rPr>
        <w:t>להם</w:t>
      </w:r>
      <w:r>
        <w:rPr>
          <w:rFonts w:hint="cs"/>
          <w:rtl/>
        </w:rPr>
        <w:t>.</w:t>
      </w:r>
    </w:p>
    <w:p w:rsidR="000172BA" w:rsidRDefault="000172BA" w:rsidP="00914368">
      <w:pPr>
        <w:rPr>
          <w:rtl/>
        </w:rPr>
      </w:pPr>
    </w:p>
    <w:p w:rsidR="000172BA" w:rsidRDefault="000172BA" w:rsidP="00914368">
      <w:pPr>
        <w:pStyle w:val="af6"/>
        <w:keepNext/>
        <w:rPr>
          <w:rtl/>
        </w:rPr>
      </w:pPr>
      <w:bookmarkStart w:id="1228" w:name="ET_yor_6423_14"/>
      <w:r w:rsidRPr="00FF3615">
        <w:rPr>
          <w:rStyle w:val="TagStyle"/>
          <w:rtl/>
        </w:rPr>
        <w:t xml:space="preserve"> &lt;&lt; יור &gt;&gt; </w:t>
      </w:r>
      <w:r>
        <w:rPr>
          <w:rtl/>
        </w:rPr>
        <w:t>היו"ר אמיר אוחנה:</w:t>
      </w:r>
      <w:r w:rsidRPr="00FF3615">
        <w:rPr>
          <w:rStyle w:val="TagStyle"/>
          <w:rtl/>
        </w:rPr>
        <w:t xml:space="preserve"> &lt;&lt; יור &gt;&gt;</w:t>
      </w:r>
      <w:r>
        <w:rPr>
          <w:rtl/>
        </w:rPr>
        <w:t xml:space="preserve">   </w:t>
      </w:r>
      <w:bookmarkEnd w:id="1228"/>
    </w:p>
    <w:p w:rsidR="000172BA" w:rsidRDefault="000172BA" w:rsidP="00A6278C">
      <w:pPr>
        <w:rPr>
          <w:rtl/>
        </w:rPr>
      </w:pPr>
    </w:p>
    <w:p w:rsidR="000172BA" w:rsidRDefault="000172BA" w:rsidP="00914368">
      <w:pPr>
        <w:rPr>
          <w:rtl/>
        </w:rPr>
      </w:pPr>
      <w:bookmarkStart w:id="1229" w:name="_ETM_Q2_263000"/>
      <w:bookmarkEnd w:id="1229"/>
      <w:r>
        <w:rPr>
          <w:rFonts w:hint="cs"/>
          <w:rtl/>
        </w:rPr>
        <w:t xml:space="preserve">תודה רבה. חברת הכנסת שלי טל מירון, </w:t>
      </w:r>
      <w:bookmarkStart w:id="1230" w:name="_ETM_Q2_265000"/>
      <w:bookmarkEnd w:id="1230"/>
      <w:r>
        <w:rPr>
          <w:rFonts w:hint="cs"/>
          <w:rtl/>
        </w:rPr>
        <w:t xml:space="preserve">ואחריה </w:t>
      </w:r>
      <w:r>
        <w:rPr>
          <w:rtl/>
        </w:rPr>
        <w:t>–</w:t>
      </w:r>
      <w:r>
        <w:rPr>
          <w:rFonts w:hint="cs"/>
          <w:rtl/>
        </w:rPr>
        <w:t xml:space="preserve"> חבר הכנסת יואב סגלוביץ'.</w:t>
      </w:r>
    </w:p>
    <w:p w:rsidR="000172BA" w:rsidRDefault="000172BA" w:rsidP="00914368">
      <w:pPr>
        <w:rPr>
          <w:rtl/>
        </w:rPr>
      </w:pPr>
      <w:bookmarkStart w:id="1231" w:name="_ETM_Q2_266000"/>
      <w:bookmarkEnd w:id="1231"/>
    </w:p>
    <w:p w:rsidR="000172BA" w:rsidRDefault="000172BA" w:rsidP="00914368">
      <w:pPr>
        <w:pStyle w:val="a4"/>
        <w:keepNext/>
        <w:rPr>
          <w:rtl/>
        </w:rPr>
      </w:pPr>
      <w:bookmarkStart w:id="1232" w:name="ET_speaker_6507_15"/>
      <w:r w:rsidRPr="00FF3615">
        <w:rPr>
          <w:rStyle w:val="TagStyle"/>
          <w:rtl/>
        </w:rPr>
        <w:t xml:space="preserve"> &lt;&lt; דובר &gt;&gt; </w:t>
      </w:r>
      <w:bookmarkStart w:id="1233" w:name="_Toc185953646"/>
      <w:bookmarkStart w:id="1234" w:name="_Toc185954666"/>
      <w:r>
        <w:rPr>
          <w:rtl/>
        </w:rPr>
        <w:t>שלי טל מירון (יש עתיד):</w:t>
      </w:r>
      <w:bookmarkEnd w:id="1233"/>
      <w:bookmarkEnd w:id="1234"/>
      <w:r w:rsidRPr="00FF3615">
        <w:rPr>
          <w:rStyle w:val="TagStyle"/>
          <w:rtl/>
        </w:rPr>
        <w:t xml:space="preserve"> &lt;&lt; דובר &gt;&gt;</w:t>
      </w:r>
      <w:r>
        <w:rPr>
          <w:rtl/>
        </w:rPr>
        <w:t xml:space="preserve">   </w:t>
      </w:r>
      <w:bookmarkEnd w:id="1232"/>
    </w:p>
    <w:p w:rsidR="000172BA" w:rsidRDefault="000172BA" w:rsidP="00A6278C">
      <w:pPr>
        <w:rPr>
          <w:rtl/>
        </w:rPr>
      </w:pPr>
    </w:p>
    <w:p w:rsidR="000172BA" w:rsidRDefault="000172BA" w:rsidP="00914368">
      <w:pPr>
        <w:rPr>
          <w:rtl/>
        </w:rPr>
      </w:pPr>
      <w:bookmarkStart w:id="1235" w:name="_ETM_Q2_264000"/>
      <w:bookmarkStart w:id="1236" w:name="_ETM_Q2_262000"/>
      <w:bookmarkStart w:id="1237" w:name="_ETM_Q2_262270"/>
      <w:bookmarkStart w:id="1238" w:name="_ETM_Q2_262569"/>
      <w:bookmarkStart w:id="1239" w:name="_ETM_Q2_262990"/>
      <w:bookmarkStart w:id="1240" w:name="_ETM_Q2_263350"/>
      <w:bookmarkStart w:id="1241" w:name="_ETM_Q2_263709"/>
      <w:bookmarkStart w:id="1242" w:name="_ETM_Q2_263950"/>
      <w:bookmarkStart w:id="1243" w:name="_ETM_Q2_264220"/>
      <w:bookmarkStart w:id="1244" w:name="_ETM_Q2_264580"/>
      <w:bookmarkStart w:id="1245" w:name="_ETM_Q2_265150"/>
      <w:bookmarkStart w:id="1246" w:name="_ETM_Q2_265479"/>
      <w:bookmarkStart w:id="1247" w:name="_ETM_Q2_265869"/>
      <w:bookmarkStart w:id="1248" w:name="_ETM_Q2_266110"/>
      <w:bookmarkStart w:id="1249" w:name="_ETM_Q2_267409"/>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r w:rsidRPr="00BA5CC2">
        <w:rPr>
          <w:rtl/>
        </w:rPr>
        <w:t xml:space="preserve">תודה </w:t>
      </w:r>
      <w:bookmarkStart w:id="1250" w:name="_ETM_Q2_267799"/>
      <w:bookmarkEnd w:id="1250"/>
      <w:r w:rsidRPr="00BA5CC2">
        <w:rPr>
          <w:rtl/>
        </w:rPr>
        <w:t>רבה</w:t>
      </w:r>
      <w:r>
        <w:rPr>
          <w:rFonts w:hint="cs"/>
          <w:rtl/>
        </w:rPr>
        <w:t>,</w:t>
      </w:r>
      <w:r w:rsidRPr="00BA5CC2">
        <w:rPr>
          <w:rtl/>
        </w:rPr>
        <w:t xml:space="preserve"> </w:t>
      </w:r>
      <w:bookmarkStart w:id="1251" w:name="_ETM_Q2_268759"/>
      <w:bookmarkEnd w:id="1251"/>
      <w:r w:rsidRPr="00BA5CC2">
        <w:rPr>
          <w:rtl/>
        </w:rPr>
        <w:t xml:space="preserve">אדוני </w:t>
      </w:r>
      <w:bookmarkStart w:id="1252" w:name="_ETM_Q2_269029"/>
      <w:bookmarkEnd w:id="1252"/>
      <w:r w:rsidRPr="00BA5CC2">
        <w:rPr>
          <w:rtl/>
        </w:rPr>
        <w:t xml:space="preserve">היושב </w:t>
      </w:r>
      <w:bookmarkStart w:id="1253" w:name="_ETM_Q2_269270"/>
      <w:bookmarkEnd w:id="1253"/>
      <w:r w:rsidRPr="00BA5CC2">
        <w:rPr>
          <w:rtl/>
        </w:rPr>
        <w:t>בראש</w:t>
      </w:r>
      <w:r>
        <w:rPr>
          <w:rFonts w:hint="cs"/>
          <w:rtl/>
        </w:rPr>
        <w:t>.</w:t>
      </w:r>
      <w:r w:rsidRPr="00BA5CC2">
        <w:rPr>
          <w:rtl/>
        </w:rPr>
        <w:t xml:space="preserve"> </w:t>
      </w:r>
      <w:bookmarkStart w:id="1254" w:name="_ETM_Q2_269539"/>
      <w:bookmarkEnd w:id="1254"/>
      <w:r w:rsidRPr="00BA5CC2">
        <w:rPr>
          <w:rtl/>
        </w:rPr>
        <w:t xml:space="preserve">היום </w:t>
      </w:r>
      <w:bookmarkStart w:id="1255" w:name="_ETM_Q2_269840"/>
      <w:bookmarkEnd w:id="1255"/>
      <w:r>
        <w:rPr>
          <w:rFonts w:hint="cs"/>
          <w:rtl/>
        </w:rPr>
        <w:t xml:space="preserve">הוא </w:t>
      </w:r>
      <w:r w:rsidRPr="00BA5CC2">
        <w:rPr>
          <w:rtl/>
        </w:rPr>
        <w:t xml:space="preserve">היום </w:t>
      </w:r>
      <w:bookmarkStart w:id="1256" w:name="_ETM_Q2_270349"/>
      <w:bookmarkEnd w:id="1256"/>
      <w:r>
        <w:rPr>
          <w:rFonts w:hint="cs"/>
          <w:rtl/>
        </w:rPr>
        <w:t>ה-</w:t>
      </w:r>
      <w:r w:rsidRPr="00BA5CC2">
        <w:rPr>
          <w:rtl/>
        </w:rPr>
        <w:t xml:space="preserve">444 </w:t>
      </w:r>
      <w:bookmarkStart w:id="1257" w:name="_ETM_Q2_272420"/>
      <w:bookmarkEnd w:id="1257"/>
      <w:r w:rsidRPr="00BA5CC2">
        <w:rPr>
          <w:rtl/>
        </w:rPr>
        <w:t xml:space="preserve">למלחמה </w:t>
      </w:r>
      <w:bookmarkStart w:id="1258" w:name="_ETM_Q2_273049"/>
      <w:bookmarkEnd w:id="1258"/>
      <w:r w:rsidRPr="00BA5CC2">
        <w:rPr>
          <w:rtl/>
        </w:rPr>
        <w:t xml:space="preserve">הקשה </w:t>
      </w:r>
      <w:bookmarkStart w:id="1259" w:name="_ETM_Q2_273409"/>
      <w:bookmarkEnd w:id="1259"/>
      <w:r w:rsidRPr="00BA5CC2">
        <w:rPr>
          <w:rtl/>
        </w:rPr>
        <w:t>הזאת</w:t>
      </w:r>
      <w:r>
        <w:rPr>
          <w:rFonts w:hint="cs"/>
          <w:rtl/>
        </w:rPr>
        <w:t>,</w:t>
      </w:r>
      <w:r w:rsidRPr="00BA5CC2">
        <w:rPr>
          <w:rtl/>
        </w:rPr>
        <w:t xml:space="preserve"> </w:t>
      </w:r>
      <w:bookmarkStart w:id="1260" w:name="_ETM_Q2_273799"/>
      <w:bookmarkEnd w:id="1260"/>
      <w:r w:rsidRPr="00BA5CC2">
        <w:rPr>
          <w:rtl/>
        </w:rPr>
        <w:t xml:space="preserve">ויש </w:t>
      </w:r>
      <w:bookmarkStart w:id="1261" w:name="_ETM_Q2_273979"/>
      <w:bookmarkEnd w:id="1261"/>
      <w:r w:rsidRPr="00BA5CC2">
        <w:rPr>
          <w:rtl/>
        </w:rPr>
        <w:t xml:space="preserve">לנו </w:t>
      </w:r>
      <w:bookmarkStart w:id="1262" w:name="_ETM_Q2_274159"/>
      <w:bookmarkEnd w:id="1262"/>
      <w:r w:rsidRPr="00BA5CC2">
        <w:rPr>
          <w:rtl/>
        </w:rPr>
        <w:t>עדיין</w:t>
      </w:r>
      <w:r>
        <w:rPr>
          <w:rFonts w:hint="cs"/>
          <w:rtl/>
        </w:rPr>
        <w:t xml:space="preserve"> 100</w:t>
      </w:r>
      <w:bookmarkStart w:id="1263" w:name="_ETM_Q2_274970"/>
      <w:bookmarkEnd w:id="1263"/>
      <w:r w:rsidRPr="00BA5CC2">
        <w:rPr>
          <w:rtl/>
        </w:rPr>
        <w:t xml:space="preserve"> </w:t>
      </w:r>
      <w:bookmarkStart w:id="1264" w:name="_ETM_Q2_275209"/>
      <w:bookmarkEnd w:id="1264"/>
      <w:r w:rsidRPr="00BA5CC2">
        <w:rPr>
          <w:rtl/>
        </w:rPr>
        <w:t xml:space="preserve">חטופים </w:t>
      </w:r>
      <w:bookmarkStart w:id="1265" w:name="_ETM_Q2_275890"/>
      <w:bookmarkEnd w:id="1265"/>
      <w:r>
        <w:rPr>
          <w:rFonts w:hint="cs"/>
          <w:rtl/>
        </w:rPr>
        <w:t>וחטופו</w:t>
      </w:r>
      <w:r w:rsidRPr="00BA5CC2">
        <w:rPr>
          <w:rtl/>
        </w:rPr>
        <w:t xml:space="preserve">ת </w:t>
      </w:r>
      <w:bookmarkStart w:id="1266" w:name="_ETM_Q2_276250"/>
      <w:bookmarkEnd w:id="1266"/>
      <w:r w:rsidRPr="00BA5CC2">
        <w:rPr>
          <w:rtl/>
        </w:rPr>
        <w:t>בעזה</w:t>
      </w:r>
      <w:r>
        <w:rPr>
          <w:rFonts w:hint="cs"/>
          <w:rtl/>
        </w:rPr>
        <w:t>.</w:t>
      </w:r>
    </w:p>
    <w:p w:rsidR="000172BA" w:rsidRDefault="000172BA" w:rsidP="00914368">
      <w:pPr>
        <w:rPr>
          <w:rtl/>
        </w:rPr>
      </w:pPr>
      <w:bookmarkStart w:id="1267" w:name="_ETM_Q2_279000"/>
      <w:bookmarkEnd w:id="1267"/>
    </w:p>
    <w:p w:rsidR="000172BA" w:rsidRDefault="000172BA" w:rsidP="006B49BE">
      <w:pPr>
        <w:rPr>
          <w:rtl/>
        </w:rPr>
      </w:pPr>
      <w:bookmarkStart w:id="1268" w:name="_ETM_Q2_280000"/>
      <w:bookmarkStart w:id="1269" w:name="_ETM_Q2_277299"/>
      <w:bookmarkEnd w:id="1268"/>
      <w:bookmarkEnd w:id="1269"/>
      <w:r w:rsidRPr="00BA5CC2">
        <w:rPr>
          <w:rtl/>
        </w:rPr>
        <w:t xml:space="preserve">בשבוע </w:t>
      </w:r>
      <w:bookmarkStart w:id="1270" w:name="_ETM_Q2_277720"/>
      <w:bookmarkEnd w:id="1270"/>
      <w:r w:rsidRPr="00BA5CC2">
        <w:rPr>
          <w:rtl/>
        </w:rPr>
        <w:t xml:space="preserve">שעבר </w:t>
      </w:r>
      <w:bookmarkStart w:id="1271" w:name="_ETM_Q2_279040"/>
      <w:bookmarkEnd w:id="1271"/>
      <w:r w:rsidRPr="00BA5CC2">
        <w:rPr>
          <w:rtl/>
        </w:rPr>
        <w:t xml:space="preserve">רציתי לנאום </w:t>
      </w:r>
      <w:bookmarkStart w:id="1272" w:name="_ETM_Q2_280420"/>
      <w:bookmarkEnd w:id="1272"/>
      <w:r w:rsidRPr="00BA5CC2">
        <w:rPr>
          <w:rtl/>
        </w:rPr>
        <w:t xml:space="preserve">את </w:t>
      </w:r>
      <w:bookmarkStart w:id="1273" w:name="_ETM_Q2_280509"/>
      <w:bookmarkEnd w:id="1273"/>
      <w:r w:rsidRPr="00BA5CC2">
        <w:rPr>
          <w:rtl/>
        </w:rPr>
        <w:t xml:space="preserve">זה </w:t>
      </w:r>
      <w:bookmarkStart w:id="1274" w:name="_ETM_Q2_280659"/>
      <w:bookmarkEnd w:id="1274"/>
      <w:r w:rsidRPr="00BA5CC2">
        <w:rPr>
          <w:rtl/>
        </w:rPr>
        <w:t xml:space="preserve">ולא </w:t>
      </w:r>
      <w:bookmarkStart w:id="1275" w:name="_ETM_Q2_280959"/>
      <w:bookmarkEnd w:id="1275"/>
      <w:r w:rsidRPr="00BA5CC2">
        <w:rPr>
          <w:rtl/>
        </w:rPr>
        <w:t xml:space="preserve">הייתה </w:t>
      </w:r>
      <w:bookmarkStart w:id="1276" w:name="_ETM_Q2_281409"/>
      <w:bookmarkEnd w:id="1276"/>
      <w:r w:rsidRPr="00BA5CC2">
        <w:rPr>
          <w:rtl/>
        </w:rPr>
        <w:t>ההזדמנות</w:t>
      </w:r>
      <w:r>
        <w:rPr>
          <w:rFonts w:hint="cs"/>
          <w:rtl/>
        </w:rPr>
        <w:t>,</w:t>
      </w:r>
      <w:r w:rsidRPr="00BA5CC2">
        <w:rPr>
          <w:rtl/>
        </w:rPr>
        <w:t xml:space="preserve"> </w:t>
      </w:r>
      <w:bookmarkStart w:id="1277" w:name="_ETM_Q2_281920"/>
      <w:bookmarkEnd w:id="1277"/>
      <w:r w:rsidRPr="00BA5CC2">
        <w:rPr>
          <w:rtl/>
        </w:rPr>
        <w:t xml:space="preserve">וחשוב </w:t>
      </w:r>
      <w:bookmarkStart w:id="1278" w:name="_ETM_Q2_282310"/>
      <w:bookmarkEnd w:id="1278"/>
      <w:r w:rsidRPr="00BA5CC2">
        <w:rPr>
          <w:rtl/>
        </w:rPr>
        <w:t xml:space="preserve">לי </w:t>
      </w:r>
      <w:bookmarkStart w:id="1279" w:name="_ETM_Q2_282400"/>
      <w:bookmarkEnd w:id="1279"/>
      <w:r w:rsidRPr="00BA5CC2">
        <w:rPr>
          <w:rtl/>
        </w:rPr>
        <w:t xml:space="preserve">מאוד </w:t>
      </w:r>
      <w:bookmarkStart w:id="1280" w:name="_ETM_Q2_282670"/>
      <w:bookmarkEnd w:id="1280"/>
      <w:r w:rsidRPr="00BA5CC2">
        <w:rPr>
          <w:rtl/>
        </w:rPr>
        <w:t xml:space="preserve">להשלים </w:t>
      </w:r>
      <w:bookmarkStart w:id="1281" w:name="_ETM_Q2_283090"/>
      <w:bookmarkEnd w:id="1281"/>
      <w:r w:rsidRPr="00BA5CC2">
        <w:rPr>
          <w:rtl/>
        </w:rPr>
        <w:t xml:space="preserve">את </w:t>
      </w:r>
      <w:bookmarkStart w:id="1282" w:name="_ETM_Q2_283270"/>
      <w:bookmarkEnd w:id="1282"/>
      <w:r w:rsidRPr="00BA5CC2">
        <w:rPr>
          <w:rtl/>
        </w:rPr>
        <w:t xml:space="preserve">הנאום </w:t>
      </w:r>
      <w:bookmarkStart w:id="1283" w:name="_ETM_Q2_284280"/>
      <w:bookmarkEnd w:id="1283"/>
      <w:r w:rsidRPr="00BA5CC2">
        <w:rPr>
          <w:rtl/>
        </w:rPr>
        <w:t xml:space="preserve">הקצר </w:t>
      </w:r>
      <w:bookmarkStart w:id="1284" w:name="_ETM_Q2_284759"/>
      <w:bookmarkEnd w:id="1284"/>
      <w:r w:rsidRPr="00BA5CC2">
        <w:rPr>
          <w:rtl/>
        </w:rPr>
        <w:t xml:space="preserve">הזה </w:t>
      </w:r>
      <w:bookmarkStart w:id="1285" w:name="_ETM_Q2_285090"/>
      <w:bookmarkEnd w:id="1285"/>
      <w:r w:rsidRPr="00BA5CC2">
        <w:rPr>
          <w:rtl/>
        </w:rPr>
        <w:t xml:space="preserve">שכתבה </w:t>
      </w:r>
      <w:bookmarkStart w:id="1286" w:name="_ETM_Q2_285689"/>
      <w:bookmarkEnd w:id="1286"/>
      <w:r w:rsidRPr="00BA5CC2">
        <w:rPr>
          <w:rtl/>
        </w:rPr>
        <w:t xml:space="preserve">משפחתו </w:t>
      </w:r>
      <w:bookmarkStart w:id="1287" w:name="_ETM_Q2_286110"/>
      <w:bookmarkEnd w:id="1287"/>
      <w:r w:rsidRPr="00BA5CC2">
        <w:rPr>
          <w:rtl/>
        </w:rPr>
        <w:t xml:space="preserve">של </w:t>
      </w:r>
      <w:bookmarkStart w:id="1288" w:name="_ETM_Q2_286289"/>
      <w:bookmarkEnd w:id="1288"/>
      <w:r w:rsidRPr="00BA5CC2">
        <w:rPr>
          <w:rtl/>
        </w:rPr>
        <w:t xml:space="preserve">שגיא </w:t>
      </w:r>
      <w:bookmarkStart w:id="1289" w:name="_ETM_Q2_286590"/>
      <w:bookmarkEnd w:id="1289"/>
      <w:r w:rsidRPr="00BA5CC2">
        <w:rPr>
          <w:rtl/>
        </w:rPr>
        <w:t>דקל</w:t>
      </w:r>
      <w:r>
        <w:rPr>
          <w:rFonts w:hint="cs"/>
          <w:rtl/>
        </w:rPr>
        <w:t xml:space="preserve"> חן עבורו: </w:t>
      </w:r>
      <w:bookmarkStart w:id="1290" w:name="_ETM_Q2_288000"/>
      <w:bookmarkEnd w:id="1290"/>
      <w:r>
        <w:rPr>
          <w:rFonts w:hint="cs"/>
          <w:rtl/>
        </w:rPr>
        <w:t xml:space="preserve">שגיא היקר שלנו, הבוקר שמי הארץ התכסו בסמל החטופים. </w:t>
      </w:r>
      <w:bookmarkStart w:id="1291" w:name="_ETM_Q2_293000"/>
      <w:bookmarkEnd w:id="1291"/>
      <w:r>
        <w:rPr>
          <w:rFonts w:hint="cs"/>
          <w:rtl/>
        </w:rPr>
        <w:t>כל אחד ואחת שיצאו החוצה</w:t>
      </w:r>
      <w:r w:rsidR="006B49BE">
        <w:rPr>
          <w:rFonts w:hint="cs"/>
          <w:rtl/>
        </w:rPr>
        <w:t xml:space="preserve"> ראו</w:t>
      </w:r>
      <w:r>
        <w:rPr>
          <w:rFonts w:hint="cs"/>
          <w:rtl/>
        </w:rPr>
        <w:t xml:space="preserve"> במקביל את הסמלים מקשטים את השמיים הכחולים. התמלאנו בהתרגשות כה גדולה ובאופטימיות, יודעות שאתה </w:t>
      </w:r>
      <w:bookmarkStart w:id="1292" w:name="_ETM_Q2_303000"/>
      <w:bookmarkEnd w:id="1292"/>
      <w:r>
        <w:rPr>
          <w:rFonts w:hint="cs"/>
          <w:rtl/>
        </w:rPr>
        <w:t xml:space="preserve">לא זכית לראות את השמיים כבר ימים רבים. העם איתנו, </w:t>
      </w:r>
      <w:bookmarkStart w:id="1293" w:name="_ETM_Q2_305000"/>
      <w:bookmarkEnd w:id="1293"/>
      <w:r>
        <w:rPr>
          <w:rFonts w:hint="cs"/>
          <w:rtl/>
        </w:rPr>
        <w:t xml:space="preserve">וכולם רק רוצים שכבר תחזרו. תחזיק מעמד, כי זה מגיע </w:t>
      </w:r>
      <w:bookmarkStart w:id="1294" w:name="_ETM_Q2_310000"/>
      <w:bookmarkEnd w:id="1294"/>
      <w:r>
        <w:rPr>
          <w:rFonts w:hint="cs"/>
          <w:rtl/>
        </w:rPr>
        <w:t xml:space="preserve">בקרוב. אנחנו לא מוותרים עליך ועל אף אחד. כולם חייבים </w:t>
      </w:r>
      <w:bookmarkStart w:id="1295" w:name="_ETM_Q2_315000"/>
      <w:bookmarkEnd w:id="1295"/>
      <w:r>
        <w:rPr>
          <w:rFonts w:hint="cs"/>
          <w:rtl/>
        </w:rPr>
        <w:t xml:space="preserve">לחזור באותו הסכם. </w:t>
      </w:r>
      <w:bookmarkStart w:id="1296" w:name="_ETM_Q2_316000"/>
      <w:bookmarkStart w:id="1297" w:name="_ETM_Q2_317000"/>
      <w:bookmarkEnd w:id="1296"/>
      <w:bookmarkEnd w:id="1297"/>
      <w:r>
        <w:rPr>
          <w:rFonts w:hint="cs"/>
          <w:rtl/>
        </w:rPr>
        <w:t xml:space="preserve">סבא שמעון סיפר לנו אתמול כמה אתה </w:t>
      </w:r>
      <w:bookmarkStart w:id="1298" w:name="_ETM_Q2_319000"/>
      <w:bookmarkEnd w:id="1298"/>
      <w:r>
        <w:rPr>
          <w:rFonts w:hint="cs"/>
          <w:rtl/>
        </w:rPr>
        <w:t xml:space="preserve">חסר לו וכמה הוא מתגעגע. הוא מחכה לחגוג איתך את </w:t>
      </w:r>
      <w:bookmarkStart w:id="1299" w:name="_ETM_Q2_322000"/>
      <w:bookmarkEnd w:id="1299"/>
      <w:r>
        <w:rPr>
          <w:rFonts w:hint="cs"/>
          <w:rtl/>
        </w:rPr>
        <w:t xml:space="preserve">יום הולדתו ה-92, שיחול בחנוכה. שחר מזל ציינה שנה להולדתה </w:t>
      </w:r>
      <w:bookmarkStart w:id="1300" w:name="_ETM_Q2_328000"/>
      <w:bookmarkEnd w:id="1300"/>
      <w:r>
        <w:rPr>
          <w:rFonts w:hint="cs"/>
          <w:rtl/>
        </w:rPr>
        <w:t xml:space="preserve">בשבוע שעבר, ורק משאלה אחת הייתה לכולם </w:t>
      </w:r>
      <w:r w:rsidR="006B49BE">
        <w:rPr>
          <w:rFonts w:hint="eastAsia"/>
          <w:rtl/>
        </w:rPr>
        <w:t xml:space="preserve">– </w:t>
      </w:r>
      <w:r>
        <w:rPr>
          <w:rFonts w:hint="cs"/>
          <w:rtl/>
        </w:rPr>
        <w:t xml:space="preserve">שתיפגשו כבר, ושחר </w:t>
      </w:r>
      <w:bookmarkStart w:id="1301" w:name="_ETM_Q2_334000"/>
      <w:bookmarkEnd w:id="1301"/>
      <w:r>
        <w:rPr>
          <w:rFonts w:hint="cs"/>
          <w:rtl/>
        </w:rPr>
        <w:t xml:space="preserve">תוכל לקרוא לאבא שלה. אז שגיא, בוא כבר. מספיק. </w:t>
      </w:r>
      <w:bookmarkStart w:id="1302" w:name="_ETM_Q2_337000"/>
      <w:bookmarkEnd w:id="1302"/>
      <w:r>
        <w:rPr>
          <w:rFonts w:hint="cs"/>
          <w:rtl/>
        </w:rPr>
        <w:t>תודה רבה.</w:t>
      </w:r>
    </w:p>
    <w:p w:rsidR="000172BA" w:rsidRDefault="000172BA" w:rsidP="00914368">
      <w:pPr>
        <w:rPr>
          <w:rtl/>
        </w:rPr>
      </w:pPr>
    </w:p>
    <w:p w:rsidR="000172BA" w:rsidRDefault="000172BA" w:rsidP="00914368">
      <w:pPr>
        <w:pStyle w:val="af6"/>
        <w:keepNext/>
        <w:rPr>
          <w:rtl/>
        </w:rPr>
      </w:pPr>
      <w:r w:rsidRPr="00FF3615">
        <w:rPr>
          <w:rStyle w:val="TagStyle"/>
          <w:rtl/>
        </w:rPr>
        <w:t xml:space="preserve"> &lt;&lt; יור &gt;&gt; </w:t>
      </w:r>
      <w:r>
        <w:rPr>
          <w:rtl/>
        </w:rPr>
        <w:t>היו"ר אמיר אוחנה:</w:t>
      </w:r>
      <w:r w:rsidRPr="00FF3615">
        <w:rPr>
          <w:rStyle w:val="TagStyle"/>
          <w:rtl/>
        </w:rPr>
        <w:t xml:space="preserve"> &lt;&lt; יור &gt;&gt;</w:t>
      </w:r>
      <w:r>
        <w:rPr>
          <w:rtl/>
        </w:rPr>
        <w:t xml:space="preserve">   </w:t>
      </w:r>
    </w:p>
    <w:p w:rsidR="000172BA" w:rsidRDefault="000172BA" w:rsidP="00A6278C">
      <w:pPr>
        <w:rPr>
          <w:rtl/>
        </w:rPr>
      </w:pPr>
    </w:p>
    <w:p w:rsidR="000172BA" w:rsidRDefault="000172BA" w:rsidP="006B49BE">
      <w:pPr>
        <w:rPr>
          <w:rtl/>
        </w:rPr>
      </w:pPr>
      <w:bookmarkStart w:id="1303" w:name="_ETM_Q2_336000"/>
      <w:bookmarkEnd w:id="1303"/>
      <w:r>
        <w:rPr>
          <w:rFonts w:hint="cs"/>
          <w:rtl/>
        </w:rPr>
        <w:t>תודה רבה. חבר הכנסת יואב סגלוביץ'</w:t>
      </w:r>
      <w:r w:rsidR="006B49BE">
        <w:rPr>
          <w:rFonts w:hint="cs"/>
          <w:rtl/>
        </w:rPr>
        <w:t>,</w:t>
      </w:r>
      <w:r>
        <w:rPr>
          <w:rFonts w:hint="cs"/>
          <w:rtl/>
        </w:rPr>
        <w:t xml:space="preserve"> ואחריו </w:t>
      </w:r>
      <w:r>
        <w:rPr>
          <w:rtl/>
        </w:rPr>
        <w:t>–</w:t>
      </w:r>
      <w:r>
        <w:rPr>
          <w:rFonts w:hint="cs"/>
          <w:rtl/>
        </w:rPr>
        <w:t xml:space="preserve"> חבר </w:t>
      </w:r>
      <w:bookmarkStart w:id="1304" w:name="_ETM_Q2_341000"/>
      <w:bookmarkEnd w:id="1304"/>
      <w:r>
        <w:rPr>
          <w:rFonts w:hint="cs"/>
          <w:rtl/>
        </w:rPr>
        <w:t>הכנסת משה סולומון.</w:t>
      </w:r>
    </w:p>
    <w:p w:rsidR="000172BA" w:rsidRDefault="000172BA" w:rsidP="00914368">
      <w:pPr>
        <w:rPr>
          <w:rtl/>
        </w:rPr>
      </w:pPr>
      <w:bookmarkStart w:id="1305" w:name="_ETM_Q2_344000"/>
      <w:bookmarkEnd w:id="1305"/>
    </w:p>
    <w:p w:rsidR="000172BA" w:rsidRDefault="000172BA" w:rsidP="00914368">
      <w:pPr>
        <w:pStyle w:val="a4"/>
        <w:keepNext/>
        <w:rPr>
          <w:rtl/>
        </w:rPr>
      </w:pPr>
      <w:bookmarkStart w:id="1306" w:name="ET_speaker_5791_17"/>
      <w:r w:rsidRPr="00FF3615">
        <w:rPr>
          <w:rStyle w:val="TagStyle"/>
          <w:rtl/>
        </w:rPr>
        <w:t xml:space="preserve"> &lt;&lt; דובר &gt;&gt; </w:t>
      </w:r>
      <w:bookmarkStart w:id="1307" w:name="_Toc185953647"/>
      <w:bookmarkStart w:id="1308" w:name="_Toc185954667"/>
      <w:r>
        <w:rPr>
          <w:rtl/>
        </w:rPr>
        <w:t>יואב סגלוביץ' (יש עתיד):</w:t>
      </w:r>
      <w:bookmarkEnd w:id="1307"/>
      <w:bookmarkEnd w:id="1308"/>
      <w:r w:rsidRPr="00FF3615">
        <w:rPr>
          <w:rStyle w:val="TagStyle"/>
          <w:rtl/>
        </w:rPr>
        <w:t xml:space="preserve"> &lt;&lt; דובר &gt;&gt;</w:t>
      </w:r>
      <w:r>
        <w:rPr>
          <w:rtl/>
        </w:rPr>
        <w:t xml:space="preserve">   </w:t>
      </w:r>
      <w:bookmarkEnd w:id="1306"/>
    </w:p>
    <w:p w:rsidR="000172BA" w:rsidRDefault="000172BA" w:rsidP="00A6278C">
      <w:pPr>
        <w:rPr>
          <w:rtl/>
        </w:rPr>
      </w:pPr>
    </w:p>
    <w:p w:rsidR="000172BA" w:rsidRDefault="000172BA" w:rsidP="006B49BE">
      <w:pPr>
        <w:rPr>
          <w:rtl/>
        </w:rPr>
      </w:pPr>
      <w:bookmarkStart w:id="1309" w:name="_ETM_Q2_342000"/>
      <w:bookmarkStart w:id="1310" w:name="_ETM_Q2_346070"/>
      <w:bookmarkEnd w:id="1309"/>
      <w:bookmarkEnd w:id="1310"/>
      <w:r w:rsidRPr="00BA5CC2">
        <w:rPr>
          <w:rtl/>
        </w:rPr>
        <w:t xml:space="preserve">אדוני </w:t>
      </w:r>
      <w:bookmarkStart w:id="1311" w:name="_ETM_Q2_346340"/>
      <w:bookmarkEnd w:id="1311"/>
      <w:r w:rsidRPr="00BA5CC2">
        <w:rPr>
          <w:rtl/>
        </w:rPr>
        <w:t>היושב-ראש</w:t>
      </w:r>
      <w:r>
        <w:rPr>
          <w:rFonts w:hint="cs"/>
          <w:rtl/>
        </w:rPr>
        <w:t>,</w:t>
      </w:r>
      <w:r w:rsidRPr="00BA5CC2">
        <w:rPr>
          <w:rtl/>
        </w:rPr>
        <w:t xml:space="preserve"> </w:t>
      </w:r>
      <w:bookmarkStart w:id="1312" w:name="_ETM_Q2_347180"/>
      <w:bookmarkEnd w:id="1312"/>
      <w:r w:rsidRPr="00BA5CC2">
        <w:rPr>
          <w:rtl/>
        </w:rPr>
        <w:t>חברי</w:t>
      </w:r>
      <w:r>
        <w:rPr>
          <w:rFonts w:hint="cs"/>
          <w:rtl/>
        </w:rPr>
        <w:t>י</w:t>
      </w:r>
      <w:r w:rsidRPr="00BA5CC2">
        <w:rPr>
          <w:rtl/>
        </w:rPr>
        <w:t xml:space="preserve"> </w:t>
      </w:r>
      <w:bookmarkStart w:id="1313" w:name="_ETM_Q2_347419"/>
      <w:bookmarkEnd w:id="1313"/>
      <w:r w:rsidRPr="00BA5CC2">
        <w:rPr>
          <w:rtl/>
        </w:rPr>
        <w:t xml:space="preserve">חברי </w:t>
      </w:r>
      <w:bookmarkStart w:id="1314" w:name="_ETM_Q2_347660"/>
      <w:bookmarkEnd w:id="1314"/>
      <w:r w:rsidRPr="00BA5CC2">
        <w:rPr>
          <w:rtl/>
        </w:rPr>
        <w:t>הכנסת</w:t>
      </w:r>
      <w:r>
        <w:rPr>
          <w:rFonts w:hint="cs"/>
          <w:rtl/>
        </w:rPr>
        <w:t>,</w:t>
      </w:r>
      <w:r w:rsidRPr="00BA5CC2">
        <w:rPr>
          <w:rtl/>
        </w:rPr>
        <w:t xml:space="preserve"> </w:t>
      </w:r>
      <w:bookmarkStart w:id="1315" w:name="_ETM_Q2_347990"/>
      <w:bookmarkEnd w:id="1315"/>
      <w:r w:rsidRPr="00BA5CC2">
        <w:rPr>
          <w:rtl/>
        </w:rPr>
        <w:t xml:space="preserve">האמת </w:t>
      </w:r>
      <w:bookmarkStart w:id="1316" w:name="_ETM_Q2_348200"/>
      <w:bookmarkEnd w:id="1316"/>
      <w:r>
        <w:rPr>
          <w:rFonts w:hint="cs"/>
          <w:rtl/>
        </w:rPr>
        <w:t>היא ש</w:t>
      </w:r>
      <w:r w:rsidRPr="00BA5CC2">
        <w:rPr>
          <w:rtl/>
        </w:rPr>
        <w:t xml:space="preserve">אני </w:t>
      </w:r>
      <w:bookmarkStart w:id="1317" w:name="_ETM_Q2_348290"/>
      <w:bookmarkEnd w:id="1317"/>
      <w:r w:rsidRPr="00BA5CC2">
        <w:rPr>
          <w:rtl/>
        </w:rPr>
        <w:t xml:space="preserve">מדבר </w:t>
      </w:r>
      <w:bookmarkStart w:id="1318" w:name="_ETM_Q2_349370"/>
      <w:bookmarkEnd w:id="1318"/>
      <w:r w:rsidRPr="00BA5CC2">
        <w:rPr>
          <w:rtl/>
        </w:rPr>
        <w:t>אליך</w:t>
      </w:r>
      <w:r>
        <w:rPr>
          <w:rFonts w:hint="cs"/>
          <w:rtl/>
        </w:rPr>
        <w:t>,</w:t>
      </w:r>
      <w:r w:rsidRPr="00BA5CC2">
        <w:rPr>
          <w:rtl/>
        </w:rPr>
        <w:t xml:space="preserve"> </w:t>
      </w:r>
      <w:bookmarkStart w:id="1319" w:name="_ETM_Q2_349760"/>
      <w:bookmarkEnd w:id="1319"/>
      <w:r w:rsidRPr="00BA5CC2">
        <w:rPr>
          <w:rtl/>
        </w:rPr>
        <w:t xml:space="preserve">לא </w:t>
      </w:r>
      <w:bookmarkStart w:id="1320" w:name="_ETM_Q2_349910"/>
      <w:bookmarkEnd w:id="1320"/>
      <w:r w:rsidRPr="00BA5CC2">
        <w:rPr>
          <w:rtl/>
        </w:rPr>
        <w:t>עליך</w:t>
      </w:r>
      <w:r>
        <w:rPr>
          <w:rFonts w:hint="cs"/>
          <w:rtl/>
        </w:rPr>
        <w:t>,</w:t>
      </w:r>
      <w:r w:rsidRPr="00BA5CC2">
        <w:rPr>
          <w:rtl/>
        </w:rPr>
        <w:t xml:space="preserve"> </w:t>
      </w:r>
      <w:bookmarkStart w:id="1321" w:name="_ETM_Q2_350300"/>
      <w:bookmarkEnd w:id="1321"/>
      <w:r w:rsidRPr="00BA5CC2">
        <w:rPr>
          <w:rtl/>
        </w:rPr>
        <w:t xml:space="preserve">אדוני </w:t>
      </w:r>
      <w:bookmarkStart w:id="1322" w:name="_ETM_Q2_350510"/>
      <w:bookmarkEnd w:id="1322"/>
      <w:r w:rsidRPr="00BA5CC2">
        <w:rPr>
          <w:rtl/>
        </w:rPr>
        <w:t>היושב-ראש</w:t>
      </w:r>
      <w:r>
        <w:rPr>
          <w:rFonts w:hint="cs"/>
          <w:rtl/>
        </w:rPr>
        <w:t>.</w:t>
      </w:r>
      <w:r w:rsidRPr="00BA5CC2">
        <w:rPr>
          <w:rtl/>
        </w:rPr>
        <w:t xml:space="preserve"> </w:t>
      </w:r>
      <w:bookmarkStart w:id="1323" w:name="_ETM_Q2_351610"/>
      <w:bookmarkStart w:id="1324" w:name="_ETM_Q2_351850"/>
      <w:bookmarkEnd w:id="1323"/>
      <w:bookmarkEnd w:id="1324"/>
      <w:r>
        <w:rPr>
          <w:rFonts w:hint="cs"/>
          <w:rtl/>
        </w:rPr>
        <w:t>ב</w:t>
      </w:r>
      <w:r w:rsidRPr="00BA5CC2">
        <w:rPr>
          <w:rtl/>
        </w:rPr>
        <w:t xml:space="preserve">שבוע </w:t>
      </w:r>
      <w:bookmarkStart w:id="1325" w:name="_ETM_Q2_352150"/>
      <w:bookmarkEnd w:id="1325"/>
      <w:r w:rsidRPr="00BA5CC2">
        <w:rPr>
          <w:rtl/>
        </w:rPr>
        <w:t xml:space="preserve">שעבר </w:t>
      </w:r>
      <w:bookmarkStart w:id="1326" w:name="_ETM_Q2_352510"/>
      <w:bookmarkEnd w:id="1326"/>
      <w:r w:rsidRPr="00BA5CC2">
        <w:rPr>
          <w:rtl/>
        </w:rPr>
        <w:t xml:space="preserve">דיברתי </w:t>
      </w:r>
      <w:bookmarkStart w:id="1327" w:name="_ETM_Q2_352900"/>
      <w:bookmarkEnd w:id="1327"/>
      <w:r w:rsidRPr="00BA5CC2">
        <w:rPr>
          <w:rtl/>
        </w:rPr>
        <w:t xml:space="preserve">גם </w:t>
      </w:r>
      <w:bookmarkStart w:id="1328" w:name="_ETM_Q2_353080"/>
      <w:bookmarkEnd w:id="1328"/>
      <w:r w:rsidRPr="00BA5CC2">
        <w:rPr>
          <w:rtl/>
        </w:rPr>
        <w:t>במליאה</w:t>
      </w:r>
      <w:r>
        <w:rPr>
          <w:rFonts w:hint="cs"/>
          <w:rtl/>
        </w:rPr>
        <w:t>,</w:t>
      </w:r>
      <w:r w:rsidRPr="00BA5CC2">
        <w:rPr>
          <w:rtl/>
        </w:rPr>
        <w:t xml:space="preserve"> </w:t>
      </w:r>
      <w:bookmarkStart w:id="1329" w:name="_ETM_Q2_353410"/>
      <w:bookmarkEnd w:id="1329"/>
      <w:r w:rsidRPr="00BA5CC2">
        <w:rPr>
          <w:rtl/>
        </w:rPr>
        <w:t xml:space="preserve">דיברתי </w:t>
      </w:r>
      <w:bookmarkStart w:id="1330" w:name="_ETM_Q2_353830"/>
      <w:bookmarkEnd w:id="1330"/>
      <w:r w:rsidRPr="00BA5CC2">
        <w:rPr>
          <w:rtl/>
        </w:rPr>
        <w:t xml:space="preserve">גם </w:t>
      </w:r>
      <w:bookmarkStart w:id="1331" w:name="_ETM_Q2_354010"/>
      <w:bookmarkEnd w:id="1331"/>
      <w:r w:rsidRPr="00BA5CC2">
        <w:rPr>
          <w:rtl/>
        </w:rPr>
        <w:t>בוועדות</w:t>
      </w:r>
      <w:r>
        <w:rPr>
          <w:rFonts w:hint="cs"/>
          <w:rtl/>
        </w:rPr>
        <w:t>.</w:t>
      </w:r>
      <w:r w:rsidRPr="00BA5CC2">
        <w:rPr>
          <w:rtl/>
        </w:rPr>
        <w:t xml:space="preserve"> </w:t>
      </w:r>
      <w:bookmarkStart w:id="1332" w:name="_ETM_Q2_354490"/>
      <w:bookmarkEnd w:id="1332"/>
      <w:r w:rsidRPr="00BA5CC2">
        <w:rPr>
          <w:rtl/>
        </w:rPr>
        <w:t xml:space="preserve">יש </w:t>
      </w:r>
      <w:bookmarkStart w:id="1333" w:name="_ETM_Q2_354610"/>
      <w:bookmarkEnd w:id="1333"/>
      <w:r w:rsidRPr="00BA5CC2">
        <w:rPr>
          <w:rtl/>
        </w:rPr>
        <w:t xml:space="preserve">דברים </w:t>
      </w:r>
      <w:bookmarkStart w:id="1334" w:name="_ETM_Q2_354940"/>
      <w:bookmarkEnd w:id="1334"/>
      <w:r w:rsidRPr="00BA5CC2">
        <w:rPr>
          <w:rtl/>
        </w:rPr>
        <w:t xml:space="preserve">פתוחים </w:t>
      </w:r>
      <w:bookmarkStart w:id="1335" w:name="_ETM_Q2_355450"/>
      <w:bookmarkEnd w:id="1335"/>
      <w:r w:rsidRPr="00BA5CC2">
        <w:rPr>
          <w:rtl/>
        </w:rPr>
        <w:t xml:space="preserve">בוועדות </w:t>
      </w:r>
      <w:bookmarkStart w:id="1336" w:name="_ETM_Q2_355810"/>
      <w:bookmarkEnd w:id="1336"/>
      <w:r w:rsidRPr="00BA5CC2">
        <w:rPr>
          <w:rtl/>
        </w:rPr>
        <w:t xml:space="preserve">הכנסת </w:t>
      </w:r>
      <w:bookmarkStart w:id="1337" w:name="_ETM_Q2_356960"/>
      <w:bookmarkEnd w:id="1337"/>
      <w:r w:rsidRPr="00BA5CC2">
        <w:rPr>
          <w:rtl/>
        </w:rPr>
        <w:t xml:space="preserve">לגבי </w:t>
      </w:r>
      <w:bookmarkStart w:id="1338" w:name="_ETM_Q2_357410"/>
      <w:bookmarkEnd w:id="1338"/>
      <w:r w:rsidRPr="00BA5CC2">
        <w:rPr>
          <w:rtl/>
        </w:rPr>
        <w:t>השבים</w:t>
      </w:r>
      <w:r>
        <w:rPr>
          <w:rFonts w:hint="cs"/>
          <w:rtl/>
        </w:rPr>
        <w:t>,</w:t>
      </w:r>
      <w:r w:rsidRPr="00BA5CC2">
        <w:rPr>
          <w:rtl/>
        </w:rPr>
        <w:t xml:space="preserve"> </w:t>
      </w:r>
      <w:bookmarkStart w:id="1339" w:name="_ETM_Q2_358220"/>
      <w:bookmarkEnd w:id="1339"/>
      <w:r w:rsidRPr="00BA5CC2">
        <w:rPr>
          <w:rtl/>
        </w:rPr>
        <w:t>החטופים</w:t>
      </w:r>
      <w:r>
        <w:rPr>
          <w:rFonts w:hint="cs"/>
          <w:rtl/>
        </w:rPr>
        <w:t>,</w:t>
      </w:r>
      <w:r w:rsidRPr="00BA5CC2">
        <w:rPr>
          <w:rtl/>
        </w:rPr>
        <w:t xml:space="preserve"> </w:t>
      </w:r>
      <w:bookmarkStart w:id="1340" w:name="_ETM_Q2_359159"/>
      <w:bookmarkEnd w:id="1340"/>
      <w:r w:rsidRPr="00BA5CC2">
        <w:rPr>
          <w:rtl/>
        </w:rPr>
        <w:t xml:space="preserve">גם </w:t>
      </w:r>
      <w:bookmarkStart w:id="1341" w:name="_ETM_Q2_359430"/>
      <w:bookmarkEnd w:id="1341"/>
      <w:r w:rsidRPr="00BA5CC2">
        <w:rPr>
          <w:rtl/>
        </w:rPr>
        <w:t xml:space="preserve">בוועדת </w:t>
      </w:r>
      <w:bookmarkStart w:id="1342" w:name="_ETM_Q2_359790"/>
      <w:bookmarkEnd w:id="1342"/>
      <w:r w:rsidRPr="00BA5CC2">
        <w:rPr>
          <w:rtl/>
        </w:rPr>
        <w:t>החוקה</w:t>
      </w:r>
      <w:r>
        <w:rPr>
          <w:rFonts w:hint="cs"/>
          <w:rtl/>
        </w:rPr>
        <w:t>,</w:t>
      </w:r>
      <w:r w:rsidRPr="00BA5CC2">
        <w:rPr>
          <w:rtl/>
        </w:rPr>
        <w:t xml:space="preserve"> </w:t>
      </w:r>
      <w:bookmarkStart w:id="1343" w:name="_ETM_Q2_360689"/>
      <w:bookmarkEnd w:id="1343"/>
      <w:r w:rsidRPr="00BA5CC2">
        <w:rPr>
          <w:rtl/>
        </w:rPr>
        <w:t xml:space="preserve">לגבי </w:t>
      </w:r>
      <w:bookmarkStart w:id="1344" w:name="_ETM_Q2_361139"/>
      <w:bookmarkStart w:id="1345" w:name="_ETM_Q2_361409"/>
      <w:bookmarkEnd w:id="1344"/>
      <w:bookmarkEnd w:id="1345"/>
      <w:r>
        <w:rPr>
          <w:rFonts w:hint="cs"/>
          <w:rtl/>
        </w:rPr>
        <w:t>שורדי</w:t>
      </w:r>
      <w:r w:rsidRPr="00BA5CC2">
        <w:rPr>
          <w:rtl/>
        </w:rPr>
        <w:t xml:space="preserve"> </w:t>
      </w:r>
      <w:bookmarkStart w:id="1346" w:name="_ETM_Q2_361650"/>
      <w:bookmarkEnd w:id="1346"/>
      <w:r>
        <w:rPr>
          <w:rFonts w:hint="cs"/>
          <w:rtl/>
        </w:rPr>
        <w:t>ה</w:t>
      </w:r>
      <w:r w:rsidRPr="00BA5CC2">
        <w:rPr>
          <w:rtl/>
        </w:rPr>
        <w:t>נובה</w:t>
      </w:r>
      <w:r>
        <w:rPr>
          <w:rFonts w:hint="cs"/>
          <w:rtl/>
        </w:rPr>
        <w:t>.</w:t>
      </w:r>
      <w:r w:rsidRPr="00BA5CC2">
        <w:rPr>
          <w:rtl/>
        </w:rPr>
        <w:t xml:space="preserve"> </w:t>
      </w:r>
      <w:bookmarkStart w:id="1347" w:name="_ETM_Q2_362250"/>
      <w:bookmarkEnd w:id="1347"/>
      <w:r w:rsidRPr="00BA5CC2">
        <w:rPr>
          <w:rtl/>
        </w:rPr>
        <w:t xml:space="preserve">לזה </w:t>
      </w:r>
      <w:bookmarkStart w:id="1348" w:name="_ETM_Q2_362669"/>
      <w:bookmarkEnd w:id="1348"/>
      <w:r w:rsidRPr="00BA5CC2">
        <w:rPr>
          <w:rtl/>
        </w:rPr>
        <w:t xml:space="preserve">לא </w:t>
      </w:r>
      <w:bookmarkStart w:id="1349" w:name="_ETM_Q2_362790"/>
      <w:bookmarkEnd w:id="1349"/>
      <w:r w:rsidRPr="00BA5CC2">
        <w:rPr>
          <w:rtl/>
        </w:rPr>
        <w:t xml:space="preserve">מוצאים </w:t>
      </w:r>
      <w:bookmarkStart w:id="1350" w:name="_ETM_Q2_363060"/>
      <w:bookmarkEnd w:id="1350"/>
      <w:r w:rsidRPr="00BA5CC2">
        <w:rPr>
          <w:rtl/>
        </w:rPr>
        <w:t xml:space="preserve">זמן </w:t>
      </w:r>
      <w:bookmarkStart w:id="1351" w:name="_ETM_Q2_363300"/>
      <w:bookmarkEnd w:id="1351"/>
      <w:r w:rsidRPr="00BA5CC2">
        <w:rPr>
          <w:rtl/>
        </w:rPr>
        <w:t>בכנסת</w:t>
      </w:r>
      <w:r>
        <w:rPr>
          <w:rFonts w:hint="cs"/>
          <w:rtl/>
        </w:rPr>
        <w:t xml:space="preserve">. </w:t>
      </w:r>
      <w:bookmarkStart w:id="1352" w:name="_ETM_Q2_363000"/>
      <w:bookmarkStart w:id="1353" w:name="_ETM_Q2_364230"/>
      <w:bookmarkEnd w:id="1352"/>
      <w:bookmarkEnd w:id="1353"/>
      <w:r w:rsidRPr="00BA5CC2">
        <w:rPr>
          <w:rtl/>
        </w:rPr>
        <w:t xml:space="preserve">אני </w:t>
      </w:r>
      <w:bookmarkStart w:id="1354" w:name="_ETM_Q2_364440"/>
      <w:bookmarkEnd w:id="1354"/>
      <w:r w:rsidRPr="00BA5CC2">
        <w:rPr>
          <w:rtl/>
        </w:rPr>
        <w:t xml:space="preserve">פניתי </w:t>
      </w:r>
      <w:bookmarkStart w:id="1355" w:name="_ETM_Q2_364800"/>
      <w:bookmarkEnd w:id="1355"/>
      <w:r w:rsidRPr="00BA5CC2">
        <w:rPr>
          <w:rtl/>
        </w:rPr>
        <w:t xml:space="preserve">יותר </w:t>
      </w:r>
      <w:bookmarkStart w:id="1356" w:name="_ETM_Q2_364980"/>
      <w:bookmarkEnd w:id="1356"/>
      <w:r w:rsidRPr="00BA5CC2">
        <w:rPr>
          <w:rtl/>
        </w:rPr>
        <w:t xml:space="preserve">מפעם </w:t>
      </w:r>
      <w:bookmarkStart w:id="1357" w:name="_ETM_Q2_365340"/>
      <w:bookmarkEnd w:id="1357"/>
      <w:r>
        <w:rPr>
          <w:rFonts w:hint="cs"/>
          <w:rtl/>
        </w:rPr>
        <w:t>אחת</w:t>
      </w:r>
      <w:r w:rsidRPr="00BA5CC2">
        <w:rPr>
          <w:rtl/>
        </w:rPr>
        <w:t xml:space="preserve"> </w:t>
      </w:r>
      <w:bookmarkStart w:id="1358" w:name="_ETM_Q2_365580"/>
      <w:bookmarkEnd w:id="1358"/>
      <w:r w:rsidRPr="00BA5CC2">
        <w:rPr>
          <w:rtl/>
        </w:rPr>
        <w:t xml:space="preserve">בהקשר </w:t>
      </w:r>
      <w:bookmarkStart w:id="1359" w:name="_ETM_Q2_366000"/>
      <w:bookmarkEnd w:id="1359"/>
      <w:r w:rsidRPr="00BA5CC2">
        <w:rPr>
          <w:rtl/>
        </w:rPr>
        <w:t>הזה</w:t>
      </w:r>
      <w:r>
        <w:rPr>
          <w:rFonts w:hint="cs"/>
          <w:rtl/>
        </w:rPr>
        <w:t>, ועכשיו אני פונה</w:t>
      </w:r>
      <w:bookmarkStart w:id="1360" w:name="_ETM_Q2_366360"/>
      <w:bookmarkStart w:id="1361" w:name="_ETM_Q2_366510"/>
      <w:bookmarkStart w:id="1362" w:name="_ETM_Q2_366690"/>
      <w:bookmarkEnd w:id="1360"/>
      <w:bookmarkEnd w:id="1361"/>
      <w:bookmarkEnd w:id="1362"/>
      <w:r w:rsidRPr="00BA5CC2">
        <w:rPr>
          <w:rtl/>
        </w:rPr>
        <w:t xml:space="preserve"> </w:t>
      </w:r>
      <w:bookmarkStart w:id="1363" w:name="_ETM_Q2_366930"/>
      <w:bookmarkEnd w:id="1363"/>
      <w:r w:rsidRPr="00BA5CC2">
        <w:rPr>
          <w:rtl/>
        </w:rPr>
        <w:t xml:space="preserve">גם </w:t>
      </w:r>
      <w:bookmarkStart w:id="1364" w:name="_ETM_Q2_367080"/>
      <w:bookmarkEnd w:id="1364"/>
      <w:r w:rsidRPr="00BA5CC2">
        <w:rPr>
          <w:rtl/>
        </w:rPr>
        <w:t>אליך</w:t>
      </w:r>
      <w:r>
        <w:rPr>
          <w:rFonts w:hint="cs"/>
          <w:rtl/>
        </w:rPr>
        <w:t>.</w:t>
      </w:r>
      <w:r w:rsidRPr="00BA5CC2">
        <w:rPr>
          <w:rtl/>
        </w:rPr>
        <w:t xml:space="preserve"> </w:t>
      </w:r>
      <w:bookmarkStart w:id="1365" w:name="_ETM_Q2_367830"/>
      <w:bookmarkEnd w:id="1365"/>
      <w:r w:rsidRPr="00BA5CC2">
        <w:rPr>
          <w:rtl/>
        </w:rPr>
        <w:t xml:space="preserve">צריך </w:t>
      </w:r>
      <w:bookmarkStart w:id="1366" w:name="_ETM_Q2_368040"/>
      <w:bookmarkEnd w:id="1366"/>
      <w:r w:rsidRPr="00BA5CC2">
        <w:rPr>
          <w:rtl/>
        </w:rPr>
        <w:t xml:space="preserve">לשנות </w:t>
      </w:r>
      <w:bookmarkStart w:id="1367" w:name="_ETM_Q2_368460"/>
      <w:bookmarkEnd w:id="1367"/>
      <w:r w:rsidRPr="00BA5CC2">
        <w:rPr>
          <w:rtl/>
        </w:rPr>
        <w:t xml:space="preserve">את </w:t>
      </w:r>
      <w:bookmarkStart w:id="1368" w:name="_ETM_Q2_368550"/>
      <w:bookmarkEnd w:id="1368"/>
      <w:r w:rsidRPr="00BA5CC2">
        <w:rPr>
          <w:rtl/>
        </w:rPr>
        <w:t>סדר</w:t>
      </w:r>
      <w:r>
        <w:rPr>
          <w:rFonts w:hint="cs"/>
          <w:rtl/>
        </w:rPr>
        <w:t>-</w:t>
      </w:r>
      <w:bookmarkStart w:id="1369" w:name="_ETM_Q2_368820"/>
      <w:bookmarkEnd w:id="1369"/>
      <w:r w:rsidRPr="00BA5CC2">
        <w:rPr>
          <w:rtl/>
        </w:rPr>
        <w:t xml:space="preserve">היום </w:t>
      </w:r>
      <w:bookmarkStart w:id="1370" w:name="_ETM_Q2_369000"/>
      <w:bookmarkEnd w:id="1370"/>
      <w:r w:rsidRPr="00BA5CC2">
        <w:rPr>
          <w:rtl/>
        </w:rPr>
        <w:t xml:space="preserve">של </w:t>
      </w:r>
      <w:bookmarkStart w:id="1371" w:name="_ETM_Q2_369150"/>
      <w:bookmarkEnd w:id="1371"/>
      <w:r w:rsidRPr="00BA5CC2">
        <w:rPr>
          <w:rtl/>
        </w:rPr>
        <w:t>הכנסת</w:t>
      </w:r>
      <w:r w:rsidR="006B49BE">
        <w:rPr>
          <w:rFonts w:hint="cs"/>
          <w:rtl/>
        </w:rPr>
        <w:t>.</w:t>
      </w:r>
      <w:r w:rsidRPr="00BA5CC2">
        <w:rPr>
          <w:rtl/>
        </w:rPr>
        <w:t xml:space="preserve"> </w:t>
      </w:r>
      <w:bookmarkStart w:id="1372" w:name="_ETM_Q2_369960"/>
      <w:bookmarkEnd w:id="1372"/>
      <w:r w:rsidRPr="00BA5CC2">
        <w:rPr>
          <w:rtl/>
        </w:rPr>
        <w:t xml:space="preserve">זה </w:t>
      </w:r>
      <w:bookmarkStart w:id="1373" w:name="_ETM_Q2_370139"/>
      <w:bookmarkStart w:id="1374" w:name="_ETM_Q2_370470"/>
      <w:bookmarkEnd w:id="1373"/>
      <w:bookmarkEnd w:id="1374"/>
      <w:r w:rsidRPr="00BA5CC2">
        <w:rPr>
          <w:rtl/>
        </w:rPr>
        <w:t xml:space="preserve">בידך </w:t>
      </w:r>
      <w:bookmarkStart w:id="1375" w:name="_ETM_Q2_370950"/>
      <w:bookmarkEnd w:id="1375"/>
      <w:r w:rsidRPr="00BA5CC2">
        <w:rPr>
          <w:rtl/>
        </w:rPr>
        <w:t>לעשות</w:t>
      </w:r>
      <w:r>
        <w:rPr>
          <w:rFonts w:hint="cs"/>
          <w:rtl/>
        </w:rPr>
        <w:t>.</w:t>
      </w:r>
      <w:r w:rsidRPr="00BA5CC2">
        <w:rPr>
          <w:rtl/>
        </w:rPr>
        <w:t xml:space="preserve"> </w:t>
      </w:r>
      <w:bookmarkStart w:id="1376" w:name="_ETM_Q2_371340"/>
      <w:bookmarkEnd w:id="1376"/>
      <w:r w:rsidRPr="00BA5CC2">
        <w:rPr>
          <w:rtl/>
        </w:rPr>
        <w:t xml:space="preserve">לא </w:t>
      </w:r>
      <w:bookmarkStart w:id="1377" w:name="_ETM_Q2_371460"/>
      <w:bookmarkEnd w:id="1377"/>
      <w:r w:rsidRPr="00BA5CC2">
        <w:rPr>
          <w:rtl/>
        </w:rPr>
        <w:t xml:space="preserve">יכול </w:t>
      </w:r>
      <w:bookmarkStart w:id="1378" w:name="_ETM_Q2_371700"/>
      <w:bookmarkEnd w:id="1378"/>
      <w:r w:rsidRPr="00BA5CC2">
        <w:rPr>
          <w:rtl/>
        </w:rPr>
        <w:t xml:space="preserve">להיות </w:t>
      </w:r>
      <w:bookmarkStart w:id="1379" w:name="_ETM_Q2_371850"/>
      <w:bookmarkEnd w:id="1379"/>
      <w:r w:rsidRPr="00BA5CC2">
        <w:rPr>
          <w:rtl/>
        </w:rPr>
        <w:t xml:space="preserve">שבשבוע </w:t>
      </w:r>
      <w:bookmarkStart w:id="1380" w:name="_ETM_Q2_372300"/>
      <w:bookmarkEnd w:id="1380"/>
      <w:r w:rsidRPr="00BA5CC2">
        <w:rPr>
          <w:rtl/>
        </w:rPr>
        <w:t xml:space="preserve">כזה </w:t>
      </w:r>
      <w:bookmarkStart w:id="1381" w:name="_ETM_Q2_372480"/>
      <w:bookmarkEnd w:id="1381"/>
      <w:r w:rsidRPr="00BA5CC2">
        <w:rPr>
          <w:rtl/>
        </w:rPr>
        <w:t xml:space="preserve">של </w:t>
      </w:r>
      <w:bookmarkStart w:id="1382" w:name="_ETM_Q2_372630"/>
      <w:bookmarkEnd w:id="1382"/>
      <w:r w:rsidRPr="00BA5CC2">
        <w:rPr>
          <w:rtl/>
        </w:rPr>
        <w:t>חנוכה</w:t>
      </w:r>
      <w:r>
        <w:rPr>
          <w:rFonts w:hint="cs"/>
          <w:rtl/>
        </w:rPr>
        <w:t>,</w:t>
      </w:r>
      <w:r w:rsidRPr="00BA5CC2">
        <w:rPr>
          <w:rtl/>
        </w:rPr>
        <w:t xml:space="preserve"> </w:t>
      </w:r>
      <w:bookmarkStart w:id="1383" w:name="_ETM_Q2_373730"/>
      <w:bookmarkEnd w:id="1383"/>
      <w:r>
        <w:rPr>
          <w:rFonts w:hint="cs"/>
          <w:rtl/>
        </w:rPr>
        <w:t>כ</w:t>
      </w:r>
      <w:r w:rsidRPr="00BA5CC2">
        <w:rPr>
          <w:rtl/>
        </w:rPr>
        <w:t xml:space="preserve">שאני </w:t>
      </w:r>
      <w:bookmarkStart w:id="1384" w:name="_ETM_Q2_374000"/>
      <w:bookmarkEnd w:id="1384"/>
      <w:r w:rsidRPr="00BA5CC2">
        <w:rPr>
          <w:rtl/>
        </w:rPr>
        <w:t xml:space="preserve">יודע </w:t>
      </w:r>
      <w:bookmarkStart w:id="1385" w:name="_ETM_Q2_374180"/>
      <w:bookmarkEnd w:id="1385"/>
      <w:r w:rsidRPr="00BA5CC2">
        <w:rPr>
          <w:rtl/>
        </w:rPr>
        <w:t xml:space="preserve">שאנחנו </w:t>
      </w:r>
      <w:bookmarkStart w:id="1386" w:name="_ETM_Q2_374870"/>
      <w:bookmarkEnd w:id="1386"/>
      <w:r w:rsidRPr="00BA5CC2">
        <w:rPr>
          <w:rtl/>
        </w:rPr>
        <w:t xml:space="preserve">בצמצום </w:t>
      </w:r>
      <w:bookmarkStart w:id="1387" w:name="_ETM_Q2_375500"/>
      <w:bookmarkEnd w:id="1387"/>
      <w:r w:rsidRPr="00BA5CC2">
        <w:rPr>
          <w:rtl/>
        </w:rPr>
        <w:t xml:space="preserve">של </w:t>
      </w:r>
      <w:bookmarkStart w:id="1388" w:name="_ETM_Q2_375680"/>
      <w:bookmarkEnd w:id="1388"/>
      <w:r w:rsidRPr="00BA5CC2">
        <w:rPr>
          <w:rtl/>
        </w:rPr>
        <w:t>ועדות</w:t>
      </w:r>
      <w:r>
        <w:rPr>
          <w:rFonts w:hint="cs"/>
          <w:rtl/>
        </w:rPr>
        <w:t>,</w:t>
      </w:r>
      <w:r w:rsidRPr="00BA5CC2">
        <w:rPr>
          <w:rtl/>
        </w:rPr>
        <w:t xml:space="preserve"> </w:t>
      </w:r>
      <w:bookmarkStart w:id="1389" w:name="_ETM_Q2_376610"/>
      <w:bookmarkStart w:id="1390" w:name="_ETM_Q2_376909"/>
      <w:bookmarkEnd w:id="1389"/>
      <w:bookmarkEnd w:id="1390"/>
      <w:r w:rsidRPr="00BA5CC2">
        <w:rPr>
          <w:rtl/>
        </w:rPr>
        <w:t xml:space="preserve">לא </w:t>
      </w:r>
      <w:bookmarkStart w:id="1391" w:name="_ETM_Q2_376970"/>
      <w:bookmarkEnd w:id="1391"/>
      <w:r w:rsidRPr="00BA5CC2">
        <w:rPr>
          <w:rtl/>
        </w:rPr>
        <w:t xml:space="preserve">יכול </w:t>
      </w:r>
      <w:bookmarkStart w:id="1392" w:name="_ETM_Q2_377269"/>
      <w:bookmarkEnd w:id="1392"/>
      <w:r w:rsidRPr="00BA5CC2">
        <w:rPr>
          <w:rtl/>
        </w:rPr>
        <w:t xml:space="preserve">להיות </w:t>
      </w:r>
      <w:bookmarkStart w:id="1393" w:name="_ETM_Q2_377540"/>
      <w:bookmarkEnd w:id="1393"/>
      <w:r w:rsidRPr="00BA5CC2">
        <w:rPr>
          <w:rtl/>
        </w:rPr>
        <w:t xml:space="preserve">מצב </w:t>
      </w:r>
      <w:bookmarkStart w:id="1394" w:name="_ETM_Q2_377959"/>
      <w:bookmarkEnd w:id="1394"/>
      <w:r w:rsidRPr="00BA5CC2">
        <w:rPr>
          <w:rtl/>
        </w:rPr>
        <w:t xml:space="preserve">שלא </w:t>
      </w:r>
      <w:bookmarkStart w:id="1395" w:name="_ETM_Q2_378230"/>
      <w:bookmarkEnd w:id="1395"/>
      <w:r w:rsidRPr="00BA5CC2">
        <w:rPr>
          <w:rtl/>
        </w:rPr>
        <w:t xml:space="preserve">ימצאו </w:t>
      </w:r>
      <w:bookmarkStart w:id="1396" w:name="_ETM_Q2_378530"/>
      <w:bookmarkEnd w:id="1396"/>
      <w:r w:rsidRPr="00BA5CC2">
        <w:rPr>
          <w:rtl/>
        </w:rPr>
        <w:t xml:space="preserve">זמן </w:t>
      </w:r>
      <w:bookmarkStart w:id="1397" w:name="_ETM_Q2_379010"/>
      <w:bookmarkEnd w:id="1397"/>
      <w:r w:rsidRPr="00BA5CC2">
        <w:rPr>
          <w:rtl/>
        </w:rPr>
        <w:t xml:space="preserve">לדיונים </w:t>
      </w:r>
      <w:bookmarkStart w:id="1398" w:name="_ETM_Q2_379580"/>
      <w:bookmarkEnd w:id="1398"/>
      <w:r w:rsidRPr="00BA5CC2">
        <w:rPr>
          <w:rtl/>
        </w:rPr>
        <w:t xml:space="preserve">החשובים </w:t>
      </w:r>
      <w:bookmarkStart w:id="1399" w:name="_ETM_Q2_380120"/>
      <w:bookmarkEnd w:id="1399"/>
      <w:r w:rsidRPr="00BA5CC2">
        <w:rPr>
          <w:rtl/>
        </w:rPr>
        <w:t xml:space="preserve">האלה </w:t>
      </w:r>
      <w:bookmarkStart w:id="1400" w:name="_ETM_Q2_380360"/>
      <w:bookmarkEnd w:id="1400"/>
      <w:r w:rsidRPr="00BA5CC2">
        <w:rPr>
          <w:rtl/>
        </w:rPr>
        <w:t xml:space="preserve">בנושא </w:t>
      </w:r>
      <w:bookmarkStart w:id="1401" w:name="_ETM_Q2_380599"/>
      <w:bookmarkEnd w:id="1401"/>
      <w:r>
        <w:rPr>
          <w:rFonts w:hint="cs"/>
          <w:rtl/>
        </w:rPr>
        <w:t>ה</w:t>
      </w:r>
      <w:r w:rsidRPr="00BA5CC2">
        <w:rPr>
          <w:rtl/>
        </w:rPr>
        <w:t>חטופים</w:t>
      </w:r>
      <w:r w:rsidR="006B49BE">
        <w:rPr>
          <w:rFonts w:hint="cs"/>
          <w:rtl/>
        </w:rPr>
        <w:t>.</w:t>
      </w:r>
      <w:r w:rsidRPr="00BA5CC2">
        <w:rPr>
          <w:rtl/>
        </w:rPr>
        <w:t xml:space="preserve"> </w:t>
      </w:r>
      <w:bookmarkStart w:id="1402" w:name="_ETM_Q2_381379"/>
      <w:bookmarkEnd w:id="1402"/>
      <w:r w:rsidRPr="00BA5CC2">
        <w:rPr>
          <w:rtl/>
        </w:rPr>
        <w:t xml:space="preserve">על </w:t>
      </w:r>
      <w:bookmarkStart w:id="1403" w:name="_ETM_Q2_381530"/>
      <w:bookmarkEnd w:id="1403"/>
      <w:r w:rsidRPr="00BA5CC2">
        <w:rPr>
          <w:rtl/>
        </w:rPr>
        <w:t xml:space="preserve">לשכת </w:t>
      </w:r>
      <w:bookmarkStart w:id="1404" w:name="_ETM_Q2_381830"/>
      <w:bookmarkEnd w:id="1404"/>
      <w:r w:rsidRPr="00BA5CC2">
        <w:rPr>
          <w:rtl/>
        </w:rPr>
        <w:t>עו</w:t>
      </w:r>
      <w:r>
        <w:rPr>
          <w:rFonts w:hint="cs"/>
          <w:rtl/>
        </w:rPr>
        <w:t>רכי הדין –</w:t>
      </w:r>
      <w:r w:rsidRPr="00BA5CC2">
        <w:rPr>
          <w:rtl/>
        </w:rPr>
        <w:t xml:space="preserve"> </w:t>
      </w:r>
      <w:bookmarkStart w:id="1405" w:name="_ETM_Q2_382280"/>
      <w:bookmarkEnd w:id="1405"/>
      <w:r w:rsidRPr="00BA5CC2">
        <w:rPr>
          <w:rtl/>
        </w:rPr>
        <w:t xml:space="preserve">מוצאים </w:t>
      </w:r>
      <w:bookmarkStart w:id="1406" w:name="_ETM_Q2_382580"/>
      <w:bookmarkEnd w:id="1406"/>
      <w:r w:rsidRPr="00BA5CC2">
        <w:rPr>
          <w:rtl/>
        </w:rPr>
        <w:t xml:space="preserve">די </w:t>
      </w:r>
      <w:bookmarkStart w:id="1407" w:name="_ETM_Q2_382790"/>
      <w:bookmarkEnd w:id="1407"/>
      <w:r w:rsidRPr="00BA5CC2">
        <w:rPr>
          <w:rtl/>
        </w:rPr>
        <w:t>זמן</w:t>
      </w:r>
      <w:r>
        <w:rPr>
          <w:rFonts w:hint="cs"/>
          <w:rtl/>
        </w:rPr>
        <w:t>.</w:t>
      </w:r>
    </w:p>
    <w:p w:rsidR="000172BA" w:rsidRDefault="000172BA" w:rsidP="00914368">
      <w:pPr>
        <w:rPr>
          <w:rtl/>
        </w:rPr>
      </w:pPr>
    </w:p>
    <w:p w:rsidR="000172BA" w:rsidRDefault="000172BA" w:rsidP="006B49BE">
      <w:pPr>
        <w:rPr>
          <w:rtl/>
        </w:rPr>
      </w:pPr>
      <w:bookmarkStart w:id="1408" w:name="_ETM_Q2_383000"/>
      <w:bookmarkStart w:id="1409" w:name="_ETM_Q2_383419"/>
      <w:bookmarkStart w:id="1410" w:name="_ETM_Q2_383629"/>
      <w:bookmarkStart w:id="1411" w:name="_ETM_Q2_383720"/>
      <w:bookmarkEnd w:id="1408"/>
      <w:bookmarkEnd w:id="1409"/>
      <w:bookmarkEnd w:id="1410"/>
      <w:bookmarkEnd w:id="1411"/>
      <w:r>
        <w:rPr>
          <w:rFonts w:hint="cs"/>
          <w:rtl/>
        </w:rPr>
        <w:t xml:space="preserve">אני אומר, </w:t>
      </w:r>
      <w:r w:rsidRPr="00BA5CC2">
        <w:rPr>
          <w:rtl/>
        </w:rPr>
        <w:t xml:space="preserve">זה </w:t>
      </w:r>
      <w:bookmarkStart w:id="1412" w:name="_ETM_Q2_383870"/>
      <w:bookmarkEnd w:id="1412"/>
      <w:r w:rsidRPr="00BA5CC2">
        <w:rPr>
          <w:rtl/>
        </w:rPr>
        <w:t xml:space="preserve">משהו </w:t>
      </w:r>
      <w:bookmarkStart w:id="1413" w:name="_ETM_Q2_384169"/>
      <w:bookmarkEnd w:id="1413"/>
      <w:r w:rsidRPr="00BA5CC2">
        <w:rPr>
          <w:rtl/>
        </w:rPr>
        <w:t xml:space="preserve">שהוא </w:t>
      </w:r>
      <w:bookmarkStart w:id="1414" w:name="_ETM_Q2_384349"/>
      <w:bookmarkEnd w:id="1414"/>
      <w:r w:rsidRPr="00BA5CC2">
        <w:rPr>
          <w:rtl/>
        </w:rPr>
        <w:t xml:space="preserve">הרבה </w:t>
      </w:r>
      <w:bookmarkStart w:id="1415" w:name="_ETM_Q2_384560"/>
      <w:bookmarkEnd w:id="1415"/>
      <w:r w:rsidRPr="00BA5CC2">
        <w:rPr>
          <w:rtl/>
        </w:rPr>
        <w:t xml:space="preserve">מעבר </w:t>
      </w:r>
      <w:bookmarkStart w:id="1416" w:name="_ETM_Q2_384950"/>
      <w:bookmarkEnd w:id="1416"/>
      <w:r w:rsidRPr="00BA5CC2">
        <w:rPr>
          <w:rtl/>
        </w:rPr>
        <w:t>ליושב</w:t>
      </w:r>
      <w:r>
        <w:rPr>
          <w:rFonts w:hint="cs"/>
          <w:rtl/>
        </w:rPr>
        <w:t>-</w:t>
      </w:r>
      <w:bookmarkStart w:id="1417" w:name="_ETM_Q2_385220"/>
      <w:bookmarkEnd w:id="1417"/>
      <w:r w:rsidRPr="00BA5CC2">
        <w:rPr>
          <w:rtl/>
        </w:rPr>
        <w:t xml:space="preserve">ראש </w:t>
      </w:r>
      <w:bookmarkStart w:id="1418" w:name="_ETM_Q2_385400"/>
      <w:bookmarkEnd w:id="1418"/>
      <w:r w:rsidRPr="00BA5CC2">
        <w:rPr>
          <w:rtl/>
        </w:rPr>
        <w:t>הוועדה</w:t>
      </w:r>
      <w:r>
        <w:rPr>
          <w:rFonts w:hint="cs"/>
          <w:rtl/>
        </w:rPr>
        <w:t>.</w:t>
      </w:r>
      <w:r w:rsidRPr="00BA5CC2">
        <w:rPr>
          <w:rtl/>
        </w:rPr>
        <w:t xml:space="preserve"> </w:t>
      </w:r>
      <w:bookmarkStart w:id="1419" w:name="_ETM_Q2_386030"/>
      <w:bookmarkEnd w:id="1419"/>
      <w:r w:rsidRPr="00BA5CC2">
        <w:rPr>
          <w:rtl/>
        </w:rPr>
        <w:t xml:space="preserve">אני </w:t>
      </w:r>
      <w:bookmarkStart w:id="1420" w:name="_ETM_Q2_386239"/>
      <w:bookmarkEnd w:id="1420"/>
      <w:r w:rsidRPr="00BA5CC2">
        <w:rPr>
          <w:rtl/>
        </w:rPr>
        <w:t xml:space="preserve">פונה </w:t>
      </w:r>
      <w:bookmarkStart w:id="1421" w:name="_ETM_Q2_386540"/>
      <w:bookmarkEnd w:id="1421"/>
      <w:r w:rsidRPr="00BA5CC2">
        <w:rPr>
          <w:rtl/>
        </w:rPr>
        <w:t>אליך</w:t>
      </w:r>
      <w:r>
        <w:rPr>
          <w:rFonts w:hint="cs"/>
          <w:rtl/>
        </w:rPr>
        <w:t>,</w:t>
      </w:r>
      <w:r w:rsidRPr="00BA5CC2">
        <w:rPr>
          <w:rtl/>
        </w:rPr>
        <w:t xml:space="preserve"> </w:t>
      </w:r>
      <w:bookmarkStart w:id="1422" w:name="_ETM_Q2_387110"/>
      <w:bookmarkEnd w:id="1422"/>
      <w:r w:rsidRPr="00BA5CC2">
        <w:rPr>
          <w:rtl/>
        </w:rPr>
        <w:t xml:space="preserve">תעשה </w:t>
      </w:r>
      <w:bookmarkStart w:id="1423" w:name="_ETM_Q2_387470"/>
      <w:bookmarkEnd w:id="1423"/>
      <w:r w:rsidRPr="00BA5CC2">
        <w:rPr>
          <w:rtl/>
        </w:rPr>
        <w:t xml:space="preserve">את </w:t>
      </w:r>
      <w:bookmarkStart w:id="1424" w:name="_ETM_Q2_387560"/>
      <w:bookmarkEnd w:id="1424"/>
      <w:r w:rsidRPr="00BA5CC2">
        <w:rPr>
          <w:rtl/>
        </w:rPr>
        <w:t xml:space="preserve">השינוי </w:t>
      </w:r>
      <w:bookmarkStart w:id="1425" w:name="_ETM_Q2_387919"/>
      <w:bookmarkEnd w:id="1425"/>
      <w:r w:rsidRPr="00BA5CC2">
        <w:rPr>
          <w:rtl/>
        </w:rPr>
        <w:t>הזה</w:t>
      </w:r>
      <w:r>
        <w:rPr>
          <w:rFonts w:hint="cs"/>
          <w:rtl/>
        </w:rPr>
        <w:t>.</w:t>
      </w:r>
      <w:r w:rsidRPr="00BA5CC2">
        <w:rPr>
          <w:rtl/>
        </w:rPr>
        <w:t xml:space="preserve"> </w:t>
      </w:r>
      <w:bookmarkStart w:id="1426" w:name="_ETM_Q2_388000"/>
      <w:bookmarkEnd w:id="1426"/>
      <w:r w:rsidRPr="00BA5CC2">
        <w:rPr>
          <w:rtl/>
        </w:rPr>
        <w:t xml:space="preserve">זה </w:t>
      </w:r>
      <w:bookmarkStart w:id="1427" w:name="_ETM_Q2_388419"/>
      <w:bookmarkStart w:id="1428" w:name="_ETM_Q2_388600"/>
      <w:bookmarkEnd w:id="1427"/>
      <w:bookmarkEnd w:id="1428"/>
      <w:r w:rsidRPr="00BA5CC2">
        <w:rPr>
          <w:rtl/>
        </w:rPr>
        <w:t xml:space="preserve">לא </w:t>
      </w:r>
      <w:bookmarkStart w:id="1429" w:name="_ETM_Q2_388690"/>
      <w:bookmarkEnd w:id="1429"/>
      <w:r w:rsidRPr="00BA5CC2">
        <w:rPr>
          <w:rtl/>
        </w:rPr>
        <w:t xml:space="preserve">צריך </w:t>
      </w:r>
      <w:bookmarkStart w:id="1430" w:name="_ETM_Q2_388840"/>
      <w:bookmarkEnd w:id="1430"/>
      <w:r w:rsidRPr="00BA5CC2">
        <w:rPr>
          <w:rtl/>
        </w:rPr>
        <w:t xml:space="preserve">להפריע </w:t>
      </w:r>
      <w:bookmarkStart w:id="1431" w:name="_ETM_Q2_389110"/>
      <w:bookmarkEnd w:id="1431"/>
      <w:r w:rsidRPr="00BA5CC2">
        <w:rPr>
          <w:rtl/>
        </w:rPr>
        <w:t>ל</w:t>
      </w:r>
      <w:bookmarkStart w:id="1432" w:name="_ETM_Q2_389200"/>
      <w:bookmarkEnd w:id="1432"/>
      <w:r w:rsidRPr="00BA5CC2">
        <w:rPr>
          <w:rtl/>
        </w:rPr>
        <w:t xml:space="preserve">שום </w:t>
      </w:r>
      <w:bookmarkStart w:id="1433" w:name="_ETM_Q2_389380"/>
      <w:bookmarkEnd w:id="1433"/>
      <w:r w:rsidRPr="00BA5CC2">
        <w:rPr>
          <w:rtl/>
        </w:rPr>
        <w:t xml:space="preserve">דבר </w:t>
      </w:r>
      <w:bookmarkStart w:id="1434" w:name="_ETM_Q2_389620"/>
      <w:bookmarkEnd w:id="1434"/>
      <w:r w:rsidRPr="00BA5CC2">
        <w:rPr>
          <w:rtl/>
        </w:rPr>
        <w:t xml:space="preserve">מהדברים </w:t>
      </w:r>
      <w:bookmarkStart w:id="1435" w:name="_ETM_Q2_389950"/>
      <w:bookmarkEnd w:id="1435"/>
      <w:r w:rsidRPr="00BA5CC2">
        <w:rPr>
          <w:rtl/>
        </w:rPr>
        <w:t xml:space="preserve">החשובים </w:t>
      </w:r>
      <w:bookmarkStart w:id="1436" w:name="_ETM_Q2_390460"/>
      <w:bookmarkEnd w:id="1436"/>
      <w:r w:rsidRPr="00BA5CC2">
        <w:rPr>
          <w:rtl/>
        </w:rPr>
        <w:t xml:space="preserve">האחרים </w:t>
      </w:r>
      <w:bookmarkStart w:id="1437" w:name="_ETM_Q2_391190"/>
      <w:bookmarkEnd w:id="1437"/>
      <w:r w:rsidRPr="00BA5CC2">
        <w:rPr>
          <w:rtl/>
        </w:rPr>
        <w:t xml:space="preserve">שעושים </w:t>
      </w:r>
      <w:bookmarkStart w:id="1438" w:name="_ETM_Q2_391550"/>
      <w:bookmarkEnd w:id="1438"/>
      <w:r w:rsidRPr="00BA5CC2">
        <w:rPr>
          <w:rtl/>
        </w:rPr>
        <w:t>בכנסת</w:t>
      </w:r>
      <w:r>
        <w:rPr>
          <w:rFonts w:hint="cs"/>
          <w:rtl/>
        </w:rPr>
        <w:t>,</w:t>
      </w:r>
      <w:r w:rsidRPr="00BA5CC2">
        <w:rPr>
          <w:rtl/>
        </w:rPr>
        <w:t xml:space="preserve"> </w:t>
      </w:r>
      <w:bookmarkStart w:id="1439" w:name="_ETM_Q2_392240"/>
      <w:bookmarkEnd w:id="1439"/>
      <w:r w:rsidRPr="00BA5CC2">
        <w:rPr>
          <w:rtl/>
        </w:rPr>
        <w:t xml:space="preserve">אבל </w:t>
      </w:r>
      <w:bookmarkStart w:id="1440" w:name="_ETM_Q2_392510"/>
      <w:bookmarkEnd w:id="1440"/>
      <w:r w:rsidRPr="00BA5CC2">
        <w:rPr>
          <w:rtl/>
        </w:rPr>
        <w:t xml:space="preserve">לא </w:t>
      </w:r>
      <w:bookmarkStart w:id="1441" w:name="_ETM_Q2_392570"/>
      <w:bookmarkEnd w:id="1441"/>
      <w:r w:rsidRPr="00BA5CC2">
        <w:rPr>
          <w:rtl/>
        </w:rPr>
        <w:t xml:space="preserve">יכול </w:t>
      </w:r>
      <w:bookmarkStart w:id="1442" w:name="_ETM_Q2_392810"/>
      <w:bookmarkEnd w:id="1442"/>
      <w:r w:rsidRPr="00BA5CC2">
        <w:rPr>
          <w:rtl/>
        </w:rPr>
        <w:t xml:space="preserve">להיות </w:t>
      </w:r>
      <w:bookmarkStart w:id="1443" w:name="_ETM_Q2_392960"/>
      <w:bookmarkEnd w:id="1443"/>
      <w:r w:rsidRPr="00BA5CC2">
        <w:rPr>
          <w:rtl/>
        </w:rPr>
        <w:t xml:space="preserve">מצב </w:t>
      </w:r>
      <w:bookmarkStart w:id="1444" w:name="_ETM_Q2_393230"/>
      <w:bookmarkEnd w:id="1444"/>
      <w:r w:rsidRPr="00BA5CC2">
        <w:rPr>
          <w:rtl/>
        </w:rPr>
        <w:t>ש</w:t>
      </w:r>
      <w:r>
        <w:rPr>
          <w:rFonts w:hint="cs"/>
          <w:rtl/>
        </w:rPr>
        <w:t>ז</w:t>
      </w:r>
      <w:bookmarkStart w:id="1445" w:name="_ETM_Q2_393590"/>
      <w:bookmarkEnd w:id="1445"/>
      <w:r w:rsidRPr="00BA5CC2">
        <w:rPr>
          <w:rtl/>
        </w:rPr>
        <w:t xml:space="preserve">ה </w:t>
      </w:r>
      <w:bookmarkStart w:id="1446" w:name="_ETM_Q2_393740"/>
      <w:bookmarkEnd w:id="1446"/>
      <w:r w:rsidRPr="00BA5CC2">
        <w:rPr>
          <w:rtl/>
        </w:rPr>
        <w:t>יידחה</w:t>
      </w:r>
      <w:r>
        <w:rPr>
          <w:rFonts w:hint="cs"/>
          <w:rtl/>
        </w:rPr>
        <w:t>.</w:t>
      </w:r>
      <w:r w:rsidRPr="00BA5CC2">
        <w:rPr>
          <w:rtl/>
        </w:rPr>
        <w:t xml:space="preserve"> </w:t>
      </w:r>
      <w:bookmarkStart w:id="1447" w:name="_ETM_Q2_394340"/>
      <w:bookmarkEnd w:id="1447"/>
      <w:r w:rsidRPr="00BA5CC2">
        <w:rPr>
          <w:rtl/>
        </w:rPr>
        <w:t xml:space="preserve">יש </w:t>
      </w:r>
      <w:bookmarkStart w:id="1448" w:name="_ETM_Q2_394610"/>
      <w:bookmarkEnd w:id="1448"/>
      <w:r>
        <w:rPr>
          <w:rFonts w:hint="cs"/>
          <w:rtl/>
        </w:rPr>
        <w:t>כמה</w:t>
      </w:r>
      <w:r w:rsidRPr="00BA5CC2">
        <w:rPr>
          <w:rtl/>
        </w:rPr>
        <w:t xml:space="preserve"> </w:t>
      </w:r>
      <w:bookmarkStart w:id="1449" w:name="_ETM_Q2_395030"/>
      <w:bookmarkEnd w:id="1449"/>
      <w:r w:rsidRPr="00BA5CC2">
        <w:rPr>
          <w:rtl/>
        </w:rPr>
        <w:t xml:space="preserve">דיונים </w:t>
      </w:r>
      <w:bookmarkStart w:id="1450" w:name="_ETM_Q2_395360"/>
      <w:bookmarkEnd w:id="1450"/>
      <w:r w:rsidRPr="00BA5CC2">
        <w:rPr>
          <w:rtl/>
        </w:rPr>
        <w:t xml:space="preserve">כאלה </w:t>
      </w:r>
      <w:bookmarkStart w:id="1451" w:name="_ETM_Q2_395600"/>
      <w:bookmarkEnd w:id="1451"/>
      <w:r w:rsidR="006B49BE">
        <w:rPr>
          <w:rFonts w:hint="cs"/>
          <w:rtl/>
        </w:rPr>
        <w:t xml:space="preserve">– </w:t>
      </w:r>
      <w:r w:rsidRPr="00BA5CC2">
        <w:rPr>
          <w:rtl/>
        </w:rPr>
        <w:t xml:space="preserve">אתה </w:t>
      </w:r>
      <w:bookmarkStart w:id="1452" w:name="_ETM_Q2_395780"/>
      <w:bookmarkEnd w:id="1452"/>
      <w:r w:rsidRPr="00BA5CC2">
        <w:rPr>
          <w:rtl/>
        </w:rPr>
        <w:t xml:space="preserve">תבדוק </w:t>
      </w:r>
      <w:bookmarkStart w:id="1453" w:name="_ETM_Q2_396170"/>
      <w:bookmarkEnd w:id="1453"/>
      <w:r w:rsidRPr="00BA5CC2">
        <w:rPr>
          <w:rtl/>
        </w:rPr>
        <w:t xml:space="preserve">את </w:t>
      </w:r>
      <w:bookmarkStart w:id="1454" w:name="_ETM_Q2_396260"/>
      <w:bookmarkEnd w:id="1454"/>
      <w:r w:rsidRPr="00BA5CC2">
        <w:rPr>
          <w:rtl/>
        </w:rPr>
        <w:t>זה</w:t>
      </w:r>
      <w:r>
        <w:rPr>
          <w:rFonts w:hint="cs"/>
          <w:rtl/>
        </w:rPr>
        <w:t>,</w:t>
      </w:r>
      <w:r w:rsidRPr="00BA5CC2">
        <w:rPr>
          <w:rtl/>
        </w:rPr>
        <w:t xml:space="preserve"> </w:t>
      </w:r>
      <w:bookmarkStart w:id="1455" w:name="_ETM_Q2_396560"/>
      <w:bookmarkStart w:id="1456" w:name="_ETM_Q2_396710"/>
      <w:bookmarkStart w:id="1457" w:name="_ETM_Q2_396890"/>
      <w:bookmarkEnd w:id="1455"/>
      <w:bookmarkEnd w:id="1456"/>
      <w:bookmarkEnd w:id="1457"/>
      <w:r>
        <w:rPr>
          <w:rFonts w:hint="cs"/>
          <w:rtl/>
        </w:rPr>
        <w:t xml:space="preserve">תדע </w:t>
      </w:r>
      <w:r w:rsidRPr="00BA5CC2">
        <w:rPr>
          <w:rtl/>
        </w:rPr>
        <w:t xml:space="preserve">יותר </w:t>
      </w:r>
      <w:bookmarkStart w:id="1458" w:name="_ETM_Q2_397040"/>
      <w:bookmarkEnd w:id="1458"/>
      <w:r w:rsidRPr="00BA5CC2">
        <w:rPr>
          <w:rtl/>
        </w:rPr>
        <w:t xml:space="preserve">טוב </w:t>
      </w:r>
      <w:bookmarkStart w:id="1459" w:name="_ETM_Q2_397280"/>
      <w:bookmarkEnd w:id="1459"/>
      <w:r w:rsidRPr="00BA5CC2">
        <w:rPr>
          <w:rtl/>
        </w:rPr>
        <w:t xml:space="preserve">ממני </w:t>
      </w:r>
      <w:bookmarkStart w:id="1460" w:name="_ETM_Q2_397460"/>
      <w:bookmarkEnd w:id="1460"/>
      <w:r w:rsidR="006B49BE">
        <w:rPr>
          <w:rFonts w:hint="cs"/>
          <w:rtl/>
        </w:rPr>
        <w:t xml:space="preserve">– </w:t>
      </w:r>
      <w:r w:rsidRPr="00BA5CC2">
        <w:rPr>
          <w:rtl/>
        </w:rPr>
        <w:t xml:space="preserve">גם </w:t>
      </w:r>
      <w:bookmarkStart w:id="1461" w:name="_ETM_Q2_397640"/>
      <w:bookmarkEnd w:id="1461"/>
      <w:r>
        <w:rPr>
          <w:rFonts w:hint="cs"/>
          <w:rtl/>
        </w:rPr>
        <w:t>בו</w:t>
      </w:r>
      <w:r w:rsidRPr="00BA5CC2">
        <w:rPr>
          <w:rtl/>
        </w:rPr>
        <w:t xml:space="preserve">ועדת </w:t>
      </w:r>
      <w:bookmarkStart w:id="1462" w:name="_ETM_Q2_397910"/>
      <w:bookmarkEnd w:id="1462"/>
      <w:r w:rsidRPr="00BA5CC2">
        <w:rPr>
          <w:rtl/>
        </w:rPr>
        <w:t>הרווחה</w:t>
      </w:r>
      <w:r>
        <w:rPr>
          <w:rFonts w:hint="cs"/>
          <w:rtl/>
        </w:rPr>
        <w:t>,</w:t>
      </w:r>
      <w:r w:rsidRPr="00BA5CC2">
        <w:rPr>
          <w:rtl/>
        </w:rPr>
        <w:t xml:space="preserve"> </w:t>
      </w:r>
      <w:bookmarkStart w:id="1463" w:name="_ETM_Q2_398690"/>
      <w:bookmarkEnd w:id="1463"/>
      <w:r w:rsidRPr="00BA5CC2">
        <w:rPr>
          <w:rtl/>
        </w:rPr>
        <w:t xml:space="preserve">גם </w:t>
      </w:r>
      <w:bookmarkStart w:id="1464" w:name="_ETM_Q2_398930"/>
      <w:bookmarkEnd w:id="1464"/>
      <w:r w:rsidRPr="00BA5CC2">
        <w:rPr>
          <w:rtl/>
        </w:rPr>
        <w:t xml:space="preserve">בוועדת </w:t>
      </w:r>
      <w:bookmarkStart w:id="1465" w:name="_ETM_Q2_399290"/>
      <w:bookmarkEnd w:id="1465"/>
      <w:r w:rsidRPr="00BA5CC2">
        <w:rPr>
          <w:rtl/>
        </w:rPr>
        <w:t>החוקה</w:t>
      </w:r>
      <w:r>
        <w:rPr>
          <w:rFonts w:hint="cs"/>
          <w:rtl/>
        </w:rPr>
        <w:t>.</w:t>
      </w:r>
      <w:r w:rsidRPr="00BA5CC2">
        <w:rPr>
          <w:rtl/>
        </w:rPr>
        <w:t xml:space="preserve"> </w:t>
      </w:r>
      <w:bookmarkStart w:id="1466" w:name="_ETM_Q2_399950"/>
      <w:bookmarkEnd w:id="1466"/>
      <w:r>
        <w:rPr>
          <w:rFonts w:hint="cs"/>
          <w:rtl/>
        </w:rPr>
        <w:t xml:space="preserve">אני חושב </w:t>
      </w:r>
      <w:bookmarkStart w:id="1467" w:name="_ETM_Q2_399000"/>
      <w:bookmarkEnd w:id="1467"/>
      <w:r>
        <w:rPr>
          <w:rFonts w:hint="cs"/>
          <w:rtl/>
        </w:rPr>
        <w:t>ש</w:t>
      </w:r>
      <w:bookmarkStart w:id="1468" w:name="_ETM_Q2_400100"/>
      <w:bookmarkEnd w:id="1468"/>
      <w:r w:rsidRPr="00BA5CC2">
        <w:rPr>
          <w:rtl/>
        </w:rPr>
        <w:t xml:space="preserve">זה </w:t>
      </w:r>
      <w:bookmarkStart w:id="1469" w:name="_ETM_Q2_400310"/>
      <w:bookmarkEnd w:id="1469"/>
      <w:r w:rsidRPr="00BA5CC2">
        <w:rPr>
          <w:rtl/>
        </w:rPr>
        <w:t xml:space="preserve">יהיה </w:t>
      </w:r>
      <w:bookmarkStart w:id="1470" w:name="_ETM_Q2_400400"/>
      <w:bookmarkEnd w:id="1470"/>
      <w:r w:rsidRPr="00BA5CC2">
        <w:rPr>
          <w:rtl/>
        </w:rPr>
        <w:t xml:space="preserve">המעשה </w:t>
      </w:r>
      <w:bookmarkStart w:id="1471" w:name="_ETM_Q2_400760"/>
      <w:bookmarkEnd w:id="1471"/>
      <w:r w:rsidRPr="00BA5CC2">
        <w:rPr>
          <w:rtl/>
        </w:rPr>
        <w:t>הנכון</w:t>
      </w:r>
      <w:r w:rsidR="006B49BE">
        <w:rPr>
          <w:rFonts w:hint="cs"/>
          <w:rtl/>
        </w:rPr>
        <w:t>,</w:t>
      </w:r>
      <w:r w:rsidRPr="00BA5CC2">
        <w:rPr>
          <w:rtl/>
        </w:rPr>
        <w:t xml:space="preserve"> </w:t>
      </w:r>
      <w:bookmarkStart w:id="1472" w:name="_ETM_Q2_401270"/>
      <w:bookmarkEnd w:id="1472"/>
      <w:r w:rsidRPr="00BA5CC2">
        <w:rPr>
          <w:rtl/>
        </w:rPr>
        <w:t>הציוני</w:t>
      </w:r>
      <w:r>
        <w:rPr>
          <w:rFonts w:hint="cs"/>
          <w:rtl/>
        </w:rPr>
        <w:t>,</w:t>
      </w:r>
      <w:r w:rsidRPr="00BA5CC2">
        <w:rPr>
          <w:rtl/>
        </w:rPr>
        <w:t xml:space="preserve"> </w:t>
      </w:r>
      <w:bookmarkStart w:id="1473" w:name="_ETM_Q2_401840"/>
      <w:bookmarkEnd w:id="1473"/>
      <w:r w:rsidRPr="00BA5CC2">
        <w:rPr>
          <w:rtl/>
        </w:rPr>
        <w:t>הנכון</w:t>
      </w:r>
      <w:r w:rsidR="006B49BE">
        <w:rPr>
          <w:rFonts w:hint="cs"/>
          <w:rtl/>
        </w:rPr>
        <w:t>,</w:t>
      </w:r>
      <w:r w:rsidRPr="00BA5CC2">
        <w:rPr>
          <w:rtl/>
        </w:rPr>
        <w:t xml:space="preserve"> </w:t>
      </w:r>
      <w:bookmarkStart w:id="1474" w:name="_ETM_Q2_402530"/>
      <w:bookmarkEnd w:id="1474"/>
      <w:r w:rsidRPr="00BA5CC2">
        <w:rPr>
          <w:rtl/>
        </w:rPr>
        <w:t xml:space="preserve">דווקא </w:t>
      </w:r>
      <w:bookmarkStart w:id="1475" w:name="_ETM_Q2_402860"/>
      <w:bookmarkEnd w:id="1475"/>
      <w:r w:rsidRPr="00BA5CC2">
        <w:rPr>
          <w:rtl/>
        </w:rPr>
        <w:t xml:space="preserve">בחג </w:t>
      </w:r>
      <w:bookmarkStart w:id="1476" w:name="_ETM_Q2_403130"/>
      <w:bookmarkEnd w:id="1476"/>
      <w:r w:rsidRPr="00BA5CC2">
        <w:rPr>
          <w:rtl/>
        </w:rPr>
        <w:t>החנוכה</w:t>
      </w:r>
      <w:r>
        <w:rPr>
          <w:rFonts w:hint="cs"/>
          <w:rtl/>
        </w:rPr>
        <w:t>.</w:t>
      </w:r>
      <w:r w:rsidRPr="00BA5CC2">
        <w:rPr>
          <w:rtl/>
        </w:rPr>
        <w:t xml:space="preserve"> </w:t>
      </w:r>
      <w:bookmarkStart w:id="1477" w:name="_ETM_Q2_403459"/>
      <w:bookmarkEnd w:id="1477"/>
      <w:r w:rsidRPr="00BA5CC2">
        <w:rPr>
          <w:rtl/>
        </w:rPr>
        <w:t>תודה</w:t>
      </w:r>
      <w:r>
        <w:rPr>
          <w:rFonts w:hint="cs"/>
          <w:rtl/>
        </w:rPr>
        <w:t>.</w:t>
      </w:r>
    </w:p>
    <w:p w:rsidR="000172BA" w:rsidRDefault="000172BA" w:rsidP="00914368">
      <w:pPr>
        <w:rPr>
          <w:rtl/>
        </w:rPr>
      </w:pPr>
    </w:p>
    <w:p w:rsidR="000172BA" w:rsidRDefault="000172BA" w:rsidP="00914368">
      <w:pPr>
        <w:pStyle w:val="af6"/>
        <w:keepNext/>
        <w:rPr>
          <w:rtl/>
        </w:rPr>
      </w:pPr>
      <w:r w:rsidRPr="00280BA1">
        <w:rPr>
          <w:rStyle w:val="TagStyle"/>
          <w:rtl/>
        </w:rPr>
        <w:t xml:space="preserve"> &lt;&lt; יור &gt;&gt; </w:t>
      </w:r>
      <w:r>
        <w:rPr>
          <w:rtl/>
        </w:rPr>
        <w:t>היו"ר אמיר אוחנה:</w:t>
      </w:r>
      <w:r w:rsidRPr="00280BA1">
        <w:rPr>
          <w:rStyle w:val="TagStyle"/>
          <w:rtl/>
        </w:rPr>
        <w:t xml:space="preserve"> &lt;&lt; יור &gt;&gt;</w:t>
      </w:r>
      <w:r>
        <w:rPr>
          <w:rtl/>
        </w:rPr>
        <w:t xml:space="preserve">   </w:t>
      </w:r>
    </w:p>
    <w:p w:rsidR="000172BA" w:rsidRDefault="000172BA" w:rsidP="00A6278C">
      <w:pPr>
        <w:rPr>
          <w:rtl/>
        </w:rPr>
      </w:pPr>
    </w:p>
    <w:p w:rsidR="000172BA" w:rsidRDefault="000172BA" w:rsidP="00914368">
      <w:pPr>
        <w:rPr>
          <w:rtl/>
        </w:rPr>
      </w:pPr>
      <w:bookmarkStart w:id="1478" w:name="_ETM_Q2_404000"/>
      <w:bookmarkEnd w:id="1478"/>
      <w:r>
        <w:rPr>
          <w:rFonts w:hint="cs"/>
          <w:rtl/>
        </w:rPr>
        <w:t xml:space="preserve">תודה רבה. </w:t>
      </w:r>
      <w:bookmarkStart w:id="1479" w:name="_ETM_Q2_403000"/>
      <w:bookmarkStart w:id="1480" w:name="_ETM_Q2_404120"/>
      <w:bookmarkStart w:id="1481" w:name="_ETM_Q2_404389"/>
      <w:bookmarkStart w:id="1482" w:name="_ETM_Q2_404629"/>
      <w:bookmarkEnd w:id="1479"/>
      <w:bookmarkEnd w:id="1480"/>
      <w:bookmarkEnd w:id="1481"/>
      <w:bookmarkEnd w:id="1482"/>
      <w:r w:rsidRPr="00BA5CC2">
        <w:rPr>
          <w:rtl/>
        </w:rPr>
        <w:t xml:space="preserve">חבר </w:t>
      </w:r>
      <w:bookmarkStart w:id="1483" w:name="_ETM_Q2_404989"/>
      <w:bookmarkEnd w:id="1483"/>
      <w:r w:rsidRPr="00BA5CC2">
        <w:rPr>
          <w:rtl/>
        </w:rPr>
        <w:t xml:space="preserve">הכנסת </w:t>
      </w:r>
      <w:bookmarkStart w:id="1484" w:name="_ETM_Q2_405319"/>
      <w:bookmarkEnd w:id="1484"/>
      <w:r w:rsidRPr="00BA5CC2">
        <w:rPr>
          <w:rtl/>
        </w:rPr>
        <w:t xml:space="preserve">משה </w:t>
      </w:r>
      <w:bookmarkStart w:id="1485" w:name="_ETM_Q2_405620"/>
      <w:bookmarkEnd w:id="1485"/>
      <w:r w:rsidRPr="00BA5CC2">
        <w:rPr>
          <w:rtl/>
        </w:rPr>
        <w:t>סולומון</w:t>
      </w:r>
      <w:r>
        <w:rPr>
          <w:rFonts w:hint="cs"/>
          <w:rtl/>
        </w:rPr>
        <w:t>.</w:t>
      </w:r>
      <w:r w:rsidRPr="00BA5CC2">
        <w:rPr>
          <w:rtl/>
        </w:rPr>
        <w:t xml:space="preserve"> </w:t>
      </w:r>
      <w:bookmarkStart w:id="1486" w:name="_ETM_Q2_406099"/>
      <w:bookmarkEnd w:id="1486"/>
      <w:r w:rsidRPr="00BA5CC2">
        <w:rPr>
          <w:rtl/>
        </w:rPr>
        <w:t>אחריו</w:t>
      </w:r>
      <w:r>
        <w:rPr>
          <w:rFonts w:hint="cs"/>
          <w:rtl/>
        </w:rPr>
        <w:t xml:space="preserve"> </w:t>
      </w:r>
      <w:r>
        <w:rPr>
          <w:rFonts w:hint="eastAsia"/>
          <w:rtl/>
        </w:rPr>
        <w:t>–</w:t>
      </w:r>
      <w:r w:rsidRPr="00BA5CC2">
        <w:rPr>
          <w:rtl/>
        </w:rPr>
        <w:t xml:space="preserve"> </w:t>
      </w:r>
      <w:bookmarkStart w:id="1487" w:name="_ETM_Q2_406879"/>
      <w:bookmarkEnd w:id="1487"/>
      <w:r w:rsidRPr="00BA5CC2">
        <w:rPr>
          <w:rtl/>
        </w:rPr>
        <w:t xml:space="preserve">חבר </w:t>
      </w:r>
      <w:bookmarkStart w:id="1488" w:name="_ETM_Q2_407180"/>
      <w:bookmarkEnd w:id="1488"/>
      <w:r w:rsidRPr="00BA5CC2">
        <w:rPr>
          <w:rtl/>
        </w:rPr>
        <w:t xml:space="preserve">הכנסת </w:t>
      </w:r>
      <w:bookmarkStart w:id="1489" w:name="_ETM_Q2_407510"/>
      <w:bookmarkEnd w:id="1489"/>
      <w:r w:rsidRPr="00BA5CC2">
        <w:rPr>
          <w:rtl/>
        </w:rPr>
        <w:t xml:space="preserve">אריאל </w:t>
      </w:r>
      <w:bookmarkStart w:id="1490" w:name="_ETM_Q2_407810"/>
      <w:bookmarkEnd w:id="1490"/>
      <w:r>
        <w:rPr>
          <w:rFonts w:hint="cs"/>
          <w:rtl/>
        </w:rPr>
        <w:t>קלנר.</w:t>
      </w:r>
    </w:p>
    <w:p w:rsidR="000172BA" w:rsidRDefault="000172BA" w:rsidP="00914368">
      <w:pPr>
        <w:rPr>
          <w:rtl/>
        </w:rPr>
      </w:pPr>
    </w:p>
    <w:p w:rsidR="000172BA" w:rsidRDefault="000172BA" w:rsidP="00914368">
      <w:pPr>
        <w:pStyle w:val="a4"/>
        <w:keepNext/>
        <w:rPr>
          <w:rtl/>
        </w:rPr>
      </w:pPr>
      <w:bookmarkStart w:id="1491" w:name="ET_speaker_6355_19"/>
      <w:r w:rsidRPr="00280BA1">
        <w:rPr>
          <w:rStyle w:val="TagStyle"/>
          <w:rtl/>
        </w:rPr>
        <w:t xml:space="preserve"> &lt;&lt; דובר &gt;&gt; </w:t>
      </w:r>
      <w:bookmarkStart w:id="1492" w:name="_Toc185953648"/>
      <w:bookmarkStart w:id="1493" w:name="_Toc185954668"/>
      <w:r>
        <w:rPr>
          <w:rtl/>
        </w:rPr>
        <w:t>משה סולומון (הציונות הדתית):</w:t>
      </w:r>
      <w:bookmarkEnd w:id="1492"/>
      <w:bookmarkEnd w:id="1493"/>
      <w:r w:rsidRPr="00280BA1">
        <w:rPr>
          <w:rStyle w:val="TagStyle"/>
          <w:rtl/>
        </w:rPr>
        <w:t xml:space="preserve"> &lt;&lt; דובר &gt;&gt;</w:t>
      </w:r>
      <w:r>
        <w:rPr>
          <w:rtl/>
        </w:rPr>
        <w:t xml:space="preserve">   </w:t>
      </w:r>
      <w:bookmarkEnd w:id="1491"/>
    </w:p>
    <w:p w:rsidR="000172BA" w:rsidRDefault="000172BA" w:rsidP="00A6278C">
      <w:pPr>
        <w:rPr>
          <w:rtl/>
        </w:rPr>
      </w:pPr>
    </w:p>
    <w:p w:rsidR="000172BA" w:rsidRDefault="000172BA" w:rsidP="00E65D16">
      <w:pPr>
        <w:rPr>
          <w:rtl/>
        </w:rPr>
      </w:pPr>
      <w:bookmarkStart w:id="1494" w:name="_ETM_Q2_406000"/>
      <w:bookmarkStart w:id="1495" w:name="_ETM_Q2_408000"/>
      <w:bookmarkEnd w:id="1494"/>
      <w:bookmarkEnd w:id="1495"/>
      <w:r w:rsidRPr="00BA5CC2">
        <w:rPr>
          <w:rtl/>
        </w:rPr>
        <w:t xml:space="preserve"> </w:t>
      </w:r>
      <w:bookmarkStart w:id="1496" w:name="_ETM_Q2_411810"/>
      <w:bookmarkEnd w:id="1496"/>
      <w:r w:rsidRPr="00BA5CC2">
        <w:rPr>
          <w:rtl/>
        </w:rPr>
        <w:t xml:space="preserve">אדוני </w:t>
      </w:r>
      <w:bookmarkStart w:id="1497" w:name="_ETM_Q2_412019"/>
      <w:bookmarkEnd w:id="1497"/>
      <w:r w:rsidRPr="00BA5CC2">
        <w:rPr>
          <w:rtl/>
        </w:rPr>
        <w:t>היושב-ראש</w:t>
      </w:r>
      <w:r>
        <w:rPr>
          <w:rFonts w:hint="cs"/>
          <w:rtl/>
        </w:rPr>
        <w:t xml:space="preserve">, אדוני השר, חברי הכנסת, </w:t>
      </w:r>
      <w:bookmarkStart w:id="1498" w:name="_ETM_Q2_413459"/>
      <w:bookmarkEnd w:id="1498"/>
      <w:r>
        <w:rPr>
          <w:rtl/>
        </w:rPr>
        <w:t xml:space="preserve">אני ניצב כאן היום כדי לחלוק כבוד לחייל אור </w:t>
      </w:r>
      <w:r>
        <w:rPr>
          <w:rFonts w:hint="cs"/>
          <w:rtl/>
        </w:rPr>
        <w:t>א</w:t>
      </w:r>
      <w:r>
        <w:rPr>
          <w:rtl/>
        </w:rPr>
        <w:t>סתו</w:t>
      </w:r>
      <w:r>
        <w:rPr>
          <w:rFonts w:hint="cs"/>
          <w:rtl/>
        </w:rPr>
        <w:t>,</w:t>
      </w:r>
      <w:r>
        <w:rPr>
          <w:rtl/>
        </w:rPr>
        <w:t xml:space="preserve"> ז</w:t>
      </w:r>
      <w:r>
        <w:rPr>
          <w:rFonts w:hint="cs"/>
          <w:rtl/>
        </w:rPr>
        <w:t>יכרונו לברכה</w:t>
      </w:r>
      <w:r>
        <w:rPr>
          <w:rtl/>
        </w:rPr>
        <w:t>, נגד לוגיסטיקה בגדוד 51 של חטיבת גולני, שנפל בקרב ב</w:t>
      </w:r>
      <w:r>
        <w:rPr>
          <w:rFonts w:hint="cs"/>
          <w:rtl/>
        </w:rPr>
        <w:t>-7</w:t>
      </w:r>
      <w:r>
        <w:rPr>
          <w:rtl/>
        </w:rPr>
        <w:t xml:space="preserve"> </w:t>
      </w:r>
      <w:r>
        <w:rPr>
          <w:rFonts w:hint="cs"/>
          <w:rtl/>
        </w:rPr>
        <w:t>ב</w:t>
      </w:r>
      <w:r>
        <w:rPr>
          <w:rtl/>
        </w:rPr>
        <w:t>אוקטובר</w:t>
      </w:r>
      <w:r>
        <w:rPr>
          <w:rFonts w:hint="cs"/>
          <w:rtl/>
        </w:rPr>
        <w:t>,</w:t>
      </w:r>
      <w:r>
        <w:rPr>
          <w:rtl/>
        </w:rPr>
        <w:t xml:space="preserve"> ביום הנורא הזה שבו רבים כל כך איבדו את חייהם.</w:t>
      </w:r>
    </w:p>
    <w:p w:rsidR="000172BA" w:rsidRDefault="000172BA" w:rsidP="00914368">
      <w:pPr>
        <w:rPr>
          <w:rtl/>
        </w:rPr>
      </w:pPr>
      <w:bookmarkStart w:id="1499" w:name="_ETM_Q2_429000"/>
      <w:bookmarkEnd w:id="1499"/>
    </w:p>
    <w:p w:rsidR="000172BA" w:rsidRDefault="000172BA" w:rsidP="006B49BE">
      <w:pPr>
        <w:rPr>
          <w:rtl/>
        </w:rPr>
      </w:pPr>
      <w:r>
        <w:rPr>
          <w:rtl/>
        </w:rPr>
        <w:t>אור נולד להורים ארתביה ודובלה, אנשים שתמיד היו מקור האהבה והכוח שלו. הוא גדל בבית חם ואוהב לצד אחיו</w:t>
      </w:r>
      <w:r w:rsidR="006B49BE">
        <w:rPr>
          <w:rFonts w:hint="cs"/>
          <w:rtl/>
        </w:rPr>
        <w:t>,</w:t>
      </w:r>
      <w:r>
        <w:rPr>
          <w:rtl/>
        </w:rPr>
        <w:t xml:space="preserve"> יצחק, פסיקה, משה, עדן, אופק וטוהר</w:t>
      </w:r>
      <w:r w:rsidR="006B49BE">
        <w:rPr>
          <w:rFonts w:hint="cs"/>
          <w:rtl/>
        </w:rPr>
        <w:t>;</w:t>
      </w:r>
      <w:r>
        <w:rPr>
          <w:rtl/>
        </w:rPr>
        <w:t xml:space="preserve"> משפחה גדולה ומגובשת, שהייתה תמיד בראש סדר העדיפויות שלו. אור לא חדל לדבר עליהם</w:t>
      </w:r>
      <w:r>
        <w:rPr>
          <w:rFonts w:hint="cs"/>
          <w:rtl/>
        </w:rPr>
        <w:t>,</w:t>
      </w:r>
      <w:r>
        <w:rPr>
          <w:rtl/>
        </w:rPr>
        <w:t xml:space="preserve"> על ההערכה העצומה שהוא רוחש להוריו, על האחווה בינו לבין אחיו ועל הגאווה שהרגיש כלפי כל אחד ואחת מהם.</w:t>
      </w:r>
    </w:p>
    <w:p w:rsidR="000172BA" w:rsidRDefault="000172BA" w:rsidP="00914368">
      <w:pPr>
        <w:rPr>
          <w:rtl/>
        </w:rPr>
      </w:pPr>
      <w:bookmarkStart w:id="1500" w:name="_ETM_Q2_453000"/>
      <w:bookmarkEnd w:id="1500"/>
    </w:p>
    <w:p w:rsidR="000172BA" w:rsidRDefault="000172BA" w:rsidP="006B49BE">
      <w:pPr>
        <w:rPr>
          <w:rtl/>
        </w:rPr>
      </w:pPr>
      <w:r>
        <w:rPr>
          <w:rtl/>
        </w:rPr>
        <w:t>אור היה הרבה מעבר לחייל. הוא היה אדם שנכנס ללב של כל מ</w:t>
      </w:r>
      <w:r>
        <w:rPr>
          <w:rFonts w:hint="cs"/>
          <w:rtl/>
        </w:rPr>
        <w:t>י</w:t>
      </w:r>
      <w:r>
        <w:rPr>
          <w:rtl/>
        </w:rPr>
        <w:t xml:space="preserve"> שהכיר אותו. חבריו מתארים אותו כמי שתמיד הקרין אור, כמי שהיה תמיד </w:t>
      </w:r>
      <w:r>
        <w:rPr>
          <w:rFonts w:hint="cs"/>
          <w:rtl/>
        </w:rPr>
        <w:t xml:space="preserve">עם </w:t>
      </w:r>
      <w:r>
        <w:rPr>
          <w:rtl/>
        </w:rPr>
        <w:t>מילה טובה, חיוך כובש וסיוע בכל מצב.</w:t>
      </w:r>
      <w:bookmarkStart w:id="1501" w:name="_ETM_Q2_465000"/>
      <w:bookmarkEnd w:id="1501"/>
      <w:r>
        <w:rPr>
          <w:rFonts w:hint="cs"/>
          <w:rtl/>
        </w:rPr>
        <w:t xml:space="preserve"> </w:t>
      </w:r>
      <w:r>
        <w:rPr>
          <w:rtl/>
        </w:rPr>
        <w:t>הוא לא ויתר לעצמו אף פעם, דחף קדימה והתמיד, גם כשעמד בפני אתגרים מורכבים. הוא היה אדם של עשייה, צניעות ונחישות, ותמיד היה ברור שהוא מישהו שאפשר לסמוך עליו בעיניים עצומות.</w:t>
      </w:r>
    </w:p>
    <w:p w:rsidR="000172BA" w:rsidRDefault="000172BA" w:rsidP="00914368">
      <w:pPr>
        <w:rPr>
          <w:rtl/>
        </w:rPr>
      </w:pPr>
      <w:bookmarkStart w:id="1502" w:name="_ETM_Q2_479000"/>
      <w:bookmarkEnd w:id="1502"/>
    </w:p>
    <w:p w:rsidR="000172BA" w:rsidRDefault="000172BA" w:rsidP="00A6278C">
      <w:pPr>
        <w:rPr>
          <w:rtl/>
        </w:rPr>
      </w:pPr>
      <w:r>
        <w:rPr>
          <w:rFonts w:hint="cs"/>
          <w:rtl/>
        </w:rPr>
        <w:t xml:space="preserve">על </w:t>
      </w:r>
      <w:r>
        <w:rPr>
          <w:rtl/>
        </w:rPr>
        <w:t xml:space="preserve">משפחתו, </w:t>
      </w:r>
      <w:r>
        <w:rPr>
          <w:rFonts w:hint="cs"/>
          <w:rtl/>
        </w:rPr>
        <w:t xml:space="preserve">על </w:t>
      </w:r>
      <w:r>
        <w:rPr>
          <w:rtl/>
        </w:rPr>
        <w:t>חבריו ו</w:t>
      </w:r>
      <w:r>
        <w:rPr>
          <w:rFonts w:hint="cs"/>
          <w:rtl/>
        </w:rPr>
        <w:t xml:space="preserve">על </w:t>
      </w:r>
      <w:r>
        <w:rPr>
          <w:rtl/>
        </w:rPr>
        <w:t xml:space="preserve">מפקדיו הוא השאיר חותם בל </w:t>
      </w:r>
      <w:r>
        <w:rPr>
          <w:rFonts w:hint="cs"/>
          <w:rtl/>
        </w:rPr>
        <w:t>יי</w:t>
      </w:r>
      <w:r>
        <w:rPr>
          <w:rtl/>
        </w:rPr>
        <w:t>מחה. הם זוכרים את מסירותו, את טוב ל</w:t>
      </w:r>
      <w:r>
        <w:rPr>
          <w:rFonts w:hint="cs"/>
          <w:rtl/>
        </w:rPr>
        <w:t>י</w:t>
      </w:r>
      <w:r>
        <w:rPr>
          <w:rtl/>
        </w:rPr>
        <w:t>בו, את הרצון שלו להעניק ולהיות שם עבור כולם. חייו נקטעו באכזריות, אך זכרו ממשיך ללוות אותנו.</w:t>
      </w:r>
      <w:r>
        <w:rPr>
          <w:rFonts w:hint="cs"/>
          <w:rtl/>
        </w:rPr>
        <w:t xml:space="preserve"> </w:t>
      </w:r>
      <w:bookmarkStart w:id="1503" w:name="_ETM_Q2_489000"/>
      <w:bookmarkEnd w:id="1503"/>
      <w:r>
        <w:rPr>
          <w:rtl/>
        </w:rPr>
        <w:t xml:space="preserve">עלינו להבטיח שזכרו של אור </w:t>
      </w:r>
      <w:r>
        <w:rPr>
          <w:rFonts w:hint="cs"/>
          <w:rtl/>
        </w:rPr>
        <w:t>יי</w:t>
      </w:r>
      <w:r>
        <w:rPr>
          <w:rtl/>
        </w:rPr>
        <w:t>שאר בלבבותינו לא רק במילים אלא במעשים. בעיר הולדתו באר שבע הוקמה סיירת לזכרו, "סיירת אור",</w:t>
      </w:r>
      <w:r>
        <w:rPr>
          <w:rFonts w:hint="cs"/>
          <w:rtl/>
        </w:rPr>
        <w:t xml:space="preserve"> ו</w:t>
      </w:r>
      <w:r>
        <w:rPr>
          <w:rtl/>
        </w:rPr>
        <w:t>במסגרתה הם מסיירים ברחבי העיר ומפיצים אור ואהבה, מסייעים בדיורים מוגנים, מנקים ומסדרים מקלטים ומגיעים לאן שהם נקראים על מנת לעשות טוב.</w:t>
      </w:r>
    </w:p>
    <w:p w:rsidR="000172BA" w:rsidRDefault="000172BA" w:rsidP="00914368">
      <w:pPr>
        <w:rPr>
          <w:rtl/>
        </w:rPr>
      </w:pPr>
      <w:bookmarkStart w:id="1504" w:name="_ETM_Q2_514000"/>
      <w:bookmarkEnd w:id="1504"/>
    </w:p>
    <w:p w:rsidR="000172BA" w:rsidRDefault="000172BA" w:rsidP="00A6278C">
      <w:pPr>
        <w:rPr>
          <w:rtl/>
        </w:rPr>
      </w:pPr>
      <w:r>
        <w:rPr>
          <w:rtl/>
        </w:rPr>
        <w:t>שבוע לאחר יום הולדתו ה</w:t>
      </w:r>
      <w:r>
        <w:rPr>
          <w:rFonts w:hint="cs"/>
          <w:rtl/>
        </w:rPr>
        <w:t>-</w:t>
      </w:r>
      <w:r>
        <w:rPr>
          <w:rtl/>
        </w:rPr>
        <w:t>21, אור נפל בקרבות.</w:t>
      </w:r>
      <w:r>
        <w:rPr>
          <w:rFonts w:hint="cs"/>
          <w:rtl/>
        </w:rPr>
        <w:t xml:space="preserve"> </w:t>
      </w:r>
      <w:r>
        <w:rPr>
          <w:rtl/>
        </w:rPr>
        <w:t>נפילתו של אור היא תזכורת כואבת למחיר היקר שכולנו משלמים על חירותנו וביטחוננו</w:t>
      </w:r>
      <w:r w:rsidR="00A6278C">
        <w:rPr>
          <w:rFonts w:hint="cs"/>
          <w:rtl/>
        </w:rPr>
        <w:t>,</w:t>
      </w:r>
      <w:r>
        <w:rPr>
          <w:rtl/>
        </w:rPr>
        <w:t xml:space="preserve"> אך זכרו ומורשתו יחייבו אותנו להמשיך ולשאוף לאחדות, לשלום ולעתיד טוב יותר</w:t>
      </w:r>
      <w:r>
        <w:rPr>
          <w:rFonts w:hint="cs"/>
          <w:rtl/>
        </w:rPr>
        <w:t xml:space="preserve"> עבור כולנו. </w:t>
      </w:r>
      <w:bookmarkStart w:id="1505" w:name="_ETM_Q2_526000"/>
      <w:bookmarkEnd w:id="1505"/>
      <w:r>
        <w:rPr>
          <w:rtl/>
        </w:rPr>
        <w:t>יהי זכרו ברוך</w:t>
      </w:r>
      <w:r>
        <w:rPr>
          <w:rFonts w:hint="cs"/>
          <w:rtl/>
        </w:rPr>
        <w:t>.</w:t>
      </w:r>
    </w:p>
    <w:p w:rsidR="000172BA" w:rsidRDefault="000172BA" w:rsidP="00914368">
      <w:pPr>
        <w:rPr>
          <w:rtl/>
        </w:rPr>
      </w:pPr>
      <w:bookmarkStart w:id="1506" w:name="_ETM_Q2_531000"/>
      <w:bookmarkEnd w:id="1506"/>
    </w:p>
    <w:p w:rsidR="000172BA" w:rsidRDefault="000172BA" w:rsidP="00914368">
      <w:pPr>
        <w:pStyle w:val="af6"/>
        <w:keepNext/>
        <w:rPr>
          <w:rtl/>
        </w:rPr>
      </w:pPr>
      <w:r w:rsidRPr="00280BA1">
        <w:rPr>
          <w:rStyle w:val="TagStyle"/>
          <w:rtl/>
        </w:rPr>
        <w:t xml:space="preserve"> &lt;&lt; יור &gt;&gt; </w:t>
      </w:r>
      <w:r>
        <w:rPr>
          <w:rtl/>
        </w:rPr>
        <w:t>היו"ר אמיר אוחנה:</w:t>
      </w:r>
      <w:r w:rsidRPr="00280BA1">
        <w:rPr>
          <w:rStyle w:val="TagStyle"/>
          <w:rtl/>
        </w:rPr>
        <w:t xml:space="preserve"> &lt;&lt; יור &gt;&gt;</w:t>
      </w:r>
      <w:r>
        <w:rPr>
          <w:rtl/>
        </w:rPr>
        <w:t xml:space="preserve">   </w:t>
      </w:r>
    </w:p>
    <w:p w:rsidR="000172BA" w:rsidRDefault="000172BA" w:rsidP="00A6278C">
      <w:pPr>
        <w:rPr>
          <w:rtl/>
        </w:rPr>
      </w:pPr>
    </w:p>
    <w:p w:rsidR="000172BA" w:rsidRDefault="000172BA" w:rsidP="00914368">
      <w:pPr>
        <w:rPr>
          <w:rtl/>
        </w:rPr>
      </w:pPr>
      <w:bookmarkStart w:id="1507" w:name="_ETM_Q2_532000"/>
      <w:bookmarkEnd w:id="1507"/>
      <w:r>
        <w:rPr>
          <w:rFonts w:hint="cs"/>
          <w:rtl/>
        </w:rPr>
        <w:t>אמן ואמן. ת</w:t>
      </w:r>
      <w:bookmarkStart w:id="1508" w:name="_ETM_Q2_533000"/>
      <w:bookmarkEnd w:id="1508"/>
      <w:r>
        <w:rPr>
          <w:rFonts w:hint="cs"/>
          <w:rtl/>
        </w:rPr>
        <w:t xml:space="preserve">ודה לחבר הכנסת סולומון. כעת </w:t>
      </w:r>
      <w:r>
        <w:rPr>
          <w:rtl/>
        </w:rPr>
        <w:t>–</w:t>
      </w:r>
      <w:r>
        <w:rPr>
          <w:rFonts w:hint="cs"/>
          <w:rtl/>
        </w:rPr>
        <w:t xml:space="preserve"> חבר הכנסת אריאל קלנר.</w:t>
      </w:r>
      <w:bookmarkStart w:id="1509" w:name="_ETM_Q2_535000"/>
      <w:bookmarkEnd w:id="1509"/>
    </w:p>
    <w:p w:rsidR="000172BA" w:rsidRDefault="000172BA" w:rsidP="00914368">
      <w:pPr>
        <w:rPr>
          <w:rtl/>
        </w:rPr>
      </w:pPr>
    </w:p>
    <w:p w:rsidR="000172BA" w:rsidRDefault="000172BA" w:rsidP="00914368">
      <w:pPr>
        <w:rPr>
          <w:rtl/>
        </w:rPr>
      </w:pPr>
      <w:r>
        <w:rPr>
          <w:rFonts w:hint="cs"/>
          <w:rtl/>
        </w:rPr>
        <w:t xml:space="preserve">לפני כן אני רוצה לברך את המשלחת של המנהיגות של </w:t>
      </w:r>
      <w:bookmarkStart w:id="1510" w:name="_ETM_Q2_540000"/>
      <w:bookmarkEnd w:id="1510"/>
      <w:r>
        <w:rPr>
          <w:rFonts w:hint="cs"/>
          <w:rtl/>
        </w:rPr>
        <w:t xml:space="preserve">ההסתדרות הציונית העולמית, שנמצאת איתנו ביציע. ברוכים הבאים, ברוכות הבאות </w:t>
      </w:r>
      <w:bookmarkStart w:id="1511" w:name="_ETM_Q2_546000"/>
      <w:bookmarkEnd w:id="1511"/>
      <w:r>
        <w:rPr>
          <w:rFonts w:hint="cs"/>
          <w:rtl/>
        </w:rPr>
        <w:t>לכנסת. בבקשה.</w:t>
      </w:r>
    </w:p>
    <w:p w:rsidR="000172BA" w:rsidRDefault="000172BA" w:rsidP="00914368">
      <w:pPr>
        <w:rPr>
          <w:rtl/>
        </w:rPr>
      </w:pPr>
    </w:p>
    <w:p w:rsidR="000172BA" w:rsidRDefault="000172BA" w:rsidP="00914368">
      <w:pPr>
        <w:pStyle w:val="a4"/>
        <w:keepNext/>
        <w:rPr>
          <w:rtl/>
        </w:rPr>
      </w:pPr>
      <w:bookmarkStart w:id="1512" w:name="ET_speaker_5801_21"/>
      <w:r w:rsidRPr="00280BA1">
        <w:rPr>
          <w:rStyle w:val="TagStyle"/>
          <w:rtl/>
        </w:rPr>
        <w:t xml:space="preserve"> &lt;&lt; דובר &gt;&gt; </w:t>
      </w:r>
      <w:bookmarkStart w:id="1513" w:name="_Toc185953649"/>
      <w:bookmarkStart w:id="1514" w:name="_Toc185954669"/>
      <w:r>
        <w:rPr>
          <w:rtl/>
        </w:rPr>
        <w:t>אריאל קלנר (הליכוד):</w:t>
      </w:r>
      <w:bookmarkEnd w:id="1513"/>
      <w:bookmarkEnd w:id="1514"/>
      <w:r w:rsidRPr="00280BA1">
        <w:rPr>
          <w:rStyle w:val="TagStyle"/>
          <w:rtl/>
        </w:rPr>
        <w:t xml:space="preserve"> &lt;&lt; דובר &gt;&gt;</w:t>
      </w:r>
      <w:r>
        <w:rPr>
          <w:rtl/>
        </w:rPr>
        <w:t xml:space="preserve">   </w:t>
      </w:r>
      <w:bookmarkEnd w:id="1512"/>
    </w:p>
    <w:p w:rsidR="000172BA" w:rsidRDefault="000172BA" w:rsidP="00A6278C">
      <w:pPr>
        <w:rPr>
          <w:rtl/>
        </w:rPr>
      </w:pPr>
    </w:p>
    <w:p w:rsidR="000172BA" w:rsidRDefault="000172BA" w:rsidP="00914368">
      <w:pPr>
        <w:rPr>
          <w:rtl/>
        </w:rPr>
      </w:pPr>
      <w:bookmarkStart w:id="1515" w:name="_ETM_Q2_545000"/>
      <w:bookmarkStart w:id="1516" w:name="_ETM_Q2_547440"/>
      <w:bookmarkEnd w:id="1515"/>
      <w:bookmarkEnd w:id="1516"/>
      <w:r w:rsidRPr="00BA5CC2">
        <w:rPr>
          <w:rtl/>
        </w:rPr>
        <w:t xml:space="preserve">אדוני </w:t>
      </w:r>
      <w:bookmarkStart w:id="1517" w:name="_ETM_Q2_547710"/>
      <w:bookmarkEnd w:id="1517"/>
      <w:r w:rsidRPr="00BA5CC2">
        <w:rPr>
          <w:rtl/>
        </w:rPr>
        <w:t>היושב-ראש</w:t>
      </w:r>
      <w:r>
        <w:rPr>
          <w:rFonts w:hint="cs"/>
          <w:rtl/>
        </w:rPr>
        <w:t>,</w:t>
      </w:r>
      <w:r w:rsidRPr="00BA5CC2">
        <w:rPr>
          <w:rtl/>
        </w:rPr>
        <w:t xml:space="preserve"> </w:t>
      </w:r>
      <w:bookmarkStart w:id="1518" w:name="_ETM_Q2_549029"/>
      <w:bookmarkEnd w:id="1518"/>
      <w:r w:rsidRPr="00BA5CC2">
        <w:rPr>
          <w:rtl/>
        </w:rPr>
        <w:t xml:space="preserve">בשבוע </w:t>
      </w:r>
      <w:bookmarkStart w:id="1519" w:name="_ETM_Q2_549420"/>
      <w:bookmarkEnd w:id="1519"/>
      <w:r w:rsidRPr="00BA5CC2">
        <w:rPr>
          <w:rtl/>
        </w:rPr>
        <w:t>שעבר</w:t>
      </w:r>
      <w:r>
        <w:rPr>
          <w:rFonts w:hint="cs"/>
          <w:rtl/>
        </w:rPr>
        <w:t>,</w:t>
      </w:r>
      <w:r w:rsidRPr="00BA5CC2">
        <w:rPr>
          <w:rtl/>
        </w:rPr>
        <w:t xml:space="preserve"> </w:t>
      </w:r>
      <w:bookmarkStart w:id="1520" w:name="_ETM_Q2_549779"/>
      <w:bookmarkEnd w:id="1520"/>
      <w:r w:rsidRPr="00BA5CC2">
        <w:rPr>
          <w:rtl/>
        </w:rPr>
        <w:t xml:space="preserve">בגיל </w:t>
      </w:r>
      <w:bookmarkStart w:id="1521" w:name="_ETM_Q2_550050"/>
      <w:bookmarkEnd w:id="1521"/>
      <w:r w:rsidRPr="00BA5CC2">
        <w:rPr>
          <w:rtl/>
        </w:rPr>
        <w:t>93</w:t>
      </w:r>
      <w:r>
        <w:rPr>
          <w:rFonts w:hint="cs"/>
          <w:rtl/>
        </w:rPr>
        <w:t>,</w:t>
      </w:r>
      <w:r w:rsidRPr="00BA5CC2">
        <w:rPr>
          <w:rtl/>
        </w:rPr>
        <w:t xml:space="preserve"> </w:t>
      </w:r>
      <w:bookmarkStart w:id="1522" w:name="_ETM_Q2_551360"/>
      <w:bookmarkEnd w:id="1522"/>
      <w:r w:rsidRPr="00BA5CC2">
        <w:rPr>
          <w:rtl/>
        </w:rPr>
        <w:t xml:space="preserve">נפטר </w:t>
      </w:r>
      <w:bookmarkStart w:id="1523" w:name="_ETM_Q2_551840"/>
      <w:bookmarkEnd w:id="1523"/>
      <w:r w:rsidRPr="00BA5CC2">
        <w:rPr>
          <w:rtl/>
        </w:rPr>
        <w:t>פרופ</w:t>
      </w:r>
      <w:r>
        <w:rPr>
          <w:rFonts w:hint="cs"/>
          <w:rtl/>
        </w:rPr>
        <w:t>'</w:t>
      </w:r>
      <w:r w:rsidRPr="00BA5CC2">
        <w:rPr>
          <w:rtl/>
        </w:rPr>
        <w:t xml:space="preserve"> </w:t>
      </w:r>
      <w:bookmarkStart w:id="1524" w:name="_ETM_Q2_552529"/>
      <w:bookmarkEnd w:id="1524"/>
      <w:r w:rsidRPr="00BA5CC2">
        <w:rPr>
          <w:rtl/>
        </w:rPr>
        <w:t xml:space="preserve">אלכסנדר </w:t>
      </w:r>
      <w:bookmarkStart w:id="1525" w:name="_ETM_Q2_553070"/>
      <w:bookmarkEnd w:id="1525"/>
      <w:r w:rsidRPr="00BA5CC2">
        <w:rPr>
          <w:rtl/>
        </w:rPr>
        <w:t>ו</w:t>
      </w:r>
      <w:r>
        <w:rPr>
          <w:rFonts w:hint="cs"/>
          <w:rtl/>
        </w:rPr>
        <w:t>ו</w:t>
      </w:r>
      <w:r w:rsidRPr="00BA5CC2">
        <w:rPr>
          <w:rtl/>
        </w:rPr>
        <w:t>רונל</w:t>
      </w:r>
      <w:r>
        <w:rPr>
          <w:rFonts w:hint="cs"/>
          <w:rtl/>
        </w:rPr>
        <w:t>,</w:t>
      </w:r>
      <w:r w:rsidRPr="00BA5CC2">
        <w:rPr>
          <w:rtl/>
        </w:rPr>
        <w:t xml:space="preserve"> </w:t>
      </w:r>
      <w:bookmarkStart w:id="1526" w:name="_ETM_Q2_553520"/>
      <w:bookmarkEnd w:id="1526"/>
      <w:r w:rsidRPr="00BA5CC2">
        <w:rPr>
          <w:rtl/>
        </w:rPr>
        <w:t>ז</w:t>
      </w:r>
      <w:r>
        <w:rPr>
          <w:rFonts w:hint="cs"/>
          <w:rtl/>
        </w:rPr>
        <w:t>י</w:t>
      </w:r>
      <w:r w:rsidRPr="00BA5CC2">
        <w:rPr>
          <w:rtl/>
        </w:rPr>
        <w:t xml:space="preserve">כרונו </w:t>
      </w:r>
      <w:bookmarkStart w:id="1527" w:name="_ETM_Q2_553880"/>
      <w:bookmarkEnd w:id="1527"/>
      <w:r w:rsidRPr="00BA5CC2">
        <w:rPr>
          <w:rtl/>
        </w:rPr>
        <w:t>לברכה</w:t>
      </w:r>
      <w:r>
        <w:rPr>
          <w:rFonts w:hint="cs"/>
          <w:rtl/>
        </w:rPr>
        <w:t>,</w:t>
      </w:r>
      <w:r w:rsidRPr="00BA5CC2">
        <w:rPr>
          <w:rtl/>
        </w:rPr>
        <w:t xml:space="preserve"> </w:t>
      </w:r>
      <w:bookmarkStart w:id="1528" w:name="_ETM_Q2_554720"/>
      <w:bookmarkEnd w:id="1528"/>
      <w:r w:rsidRPr="00BA5CC2">
        <w:rPr>
          <w:rtl/>
        </w:rPr>
        <w:t xml:space="preserve">אדם </w:t>
      </w:r>
      <w:bookmarkStart w:id="1529" w:name="_ETM_Q2_555020"/>
      <w:bookmarkEnd w:id="1529"/>
      <w:r w:rsidRPr="00BA5CC2">
        <w:rPr>
          <w:rtl/>
        </w:rPr>
        <w:t xml:space="preserve">שראוי </w:t>
      </w:r>
      <w:bookmarkStart w:id="1530" w:name="_ETM_Q2_555380"/>
      <w:bookmarkEnd w:id="1530"/>
      <w:r w:rsidRPr="00BA5CC2">
        <w:rPr>
          <w:rtl/>
        </w:rPr>
        <w:t xml:space="preserve">שהחברה </w:t>
      </w:r>
      <w:bookmarkStart w:id="1531" w:name="_ETM_Q2_555860"/>
      <w:bookmarkEnd w:id="1531"/>
      <w:r w:rsidRPr="00BA5CC2">
        <w:rPr>
          <w:rtl/>
        </w:rPr>
        <w:t xml:space="preserve">הישראלית </w:t>
      </w:r>
      <w:bookmarkStart w:id="1532" w:name="_ETM_Q2_556279"/>
      <w:bookmarkEnd w:id="1532"/>
      <w:r w:rsidRPr="00BA5CC2">
        <w:rPr>
          <w:rtl/>
        </w:rPr>
        <w:t>תכיר</w:t>
      </w:r>
      <w:r>
        <w:rPr>
          <w:rFonts w:hint="cs"/>
          <w:rtl/>
        </w:rPr>
        <w:t>.</w:t>
      </w:r>
      <w:r w:rsidRPr="00BA5CC2">
        <w:rPr>
          <w:rtl/>
        </w:rPr>
        <w:t xml:space="preserve"> </w:t>
      </w:r>
      <w:bookmarkStart w:id="1533" w:name="_ETM_Q2_557200"/>
      <w:bookmarkEnd w:id="1533"/>
      <w:r w:rsidRPr="00BA5CC2">
        <w:rPr>
          <w:rtl/>
        </w:rPr>
        <w:t xml:space="preserve">הוא </w:t>
      </w:r>
      <w:bookmarkStart w:id="1534" w:name="_ETM_Q2_557290"/>
      <w:bookmarkEnd w:id="1534"/>
      <w:r w:rsidRPr="00BA5CC2">
        <w:rPr>
          <w:rtl/>
        </w:rPr>
        <w:t xml:space="preserve">היה </w:t>
      </w:r>
      <w:bookmarkStart w:id="1535" w:name="_ETM_Q2_557380"/>
      <w:bookmarkEnd w:id="1535"/>
      <w:r w:rsidRPr="00BA5CC2">
        <w:rPr>
          <w:rtl/>
        </w:rPr>
        <w:t xml:space="preserve">איש </w:t>
      </w:r>
      <w:bookmarkStart w:id="1536" w:name="_ETM_Q2_557500"/>
      <w:bookmarkEnd w:id="1536"/>
      <w:r w:rsidRPr="00BA5CC2">
        <w:rPr>
          <w:rtl/>
        </w:rPr>
        <w:t>אקדמיה</w:t>
      </w:r>
      <w:r>
        <w:rPr>
          <w:rFonts w:hint="cs"/>
          <w:rtl/>
        </w:rPr>
        <w:t>,</w:t>
      </w:r>
      <w:r w:rsidRPr="00BA5CC2">
        <w:rPr>
          <w:rtl/>
        </w:rPr>
        <w:t xml:space="preserve"> </w:t>
      </w:r>
      <w:bookmarkStart w:id="1537" w:name="_ETM_Q2_558190"/>
      <w:bookmarkEnd w:id="1537"/>
      <w:r w:rsidRPr="00BA5CC2">
        <w:rPr>
          <w:rtl/>
        </w:rPr>
        <w:t>פובליציסט</w:t>
      </w:r>
      <w:r>
        <w:rPr>
          <w:rFonts w:hint="cs"/>
          <w:rtl/>
        </w:rPr>
        <w:t>,</w:t>
      </w:r>
      <w:r w:rsidRPr="00BA5CC2">
        <w:rPr>
          <w:rtl/>
        </w:rPr>
        <w:t xml:space="preserve"> </w:t>
      </w:r>
      <w:bookmarkStart w:id="1538" w:name="_ETM_Q2_559000"/>
      <w:bookmarkEnd w:id="1538"/>
      <w:r w:rsidRPr="00BA5CC2">
        <w:rPr>
          <w:rtl/>
        </w:rPr>
        <w:t>סופר</w:t>
      </w:r>
      <w:r>
        <w:rPr>
          <w:rFonts w:hint="cs"/>
          <w:rtl/>
        </w:rPr>
        <w:t>,</w:t>
      </w:r>
      <w:r w:rsidRPr="00BA5CC2">
        <w:rPr>
          <w:rtl/>
        </w:rPr>
        <w:t xml:space="preserve"> </w:t>
      </w:r>
      <w:bookmarkStart w:id="1539" w:name="_ETM_Q2_559929"/>
      <w:bookmarkEnd w:id="1539"/>
      <w:r>
        <w:rPr>
          <w:rFonts w:hint="cs"/>
          <w:rtl/>
        </w:rPr>
        <w:t xml:space="preserve">אך את החברה הישראלית </w:t>
      </w:r>
      <w:bookmarkStart w:id="1540" w:name="_ETM_Q2_559990"/>
      <w:bookmarkStart w:id="1541" w:name="_ETM_Q2_560439"/>
      <w:bookmarkStart w:id="1542" w:name="_ETM_Q2_560740"/>
      <w:bookmarkStart w:id="1543" w:name="_ETM_Q2_560979"/>
      <w:bookmarkStart w:id="1544" w:name="_ETM_Q2_561130"/>
      <w:bookmarkStart w:id="1545" w:name="_ETM_Q2_561490"/>
      <w:bookmarkStart w:id="1546" w:name="_ETM_Q2_561939"/>
      <w:bookmarkEnd w:id="1540"/>
      <w:bookmarkEnd w:id="1541"/>
      <w:bookmarkEnd w:id="1542"/>
      <w:bookmarkEnd w:id="1543"/>
      <w:bookmarkEnd w:id="1544"/>
      <w:bookmarkEnd w:id="1545"/>
      <w:bookmarkEnd w:id="1546"/>
      <w:r w:rsidRPr="00BA5CC2">
        <w:rPr>
          <w:rtl/>
        </w:rPr>
        <w:t xml:space="preserve">הוא </w:t>
      </w:r>
      <w:bookmarkStart w:id="1547" w:name="_ETM_Q2_561999"/>
      <w:bookmarkEnd w:id="1547"/>
      <w:r w:rsidRPr="00BA5CC2">
        <w:rPr>
          <w:rtl/>
        </w:rPr>
        <w:t xml:space="preserve">צריך </w:t>
      </w:r>
      <w:bookmarkStart w:id="1548" w:name="_ETM_Q2_562210"/>
      <w:bookmarkEnd w:id="1548"/>
      <w:r w:rsidRPr="00BA5CC2">
        <w:rPr>
          <w:rtl/>
        </w:rPr>
        <w:t xml:space="preserve">לעניין </w:t>
      </w:r>
      <w:bookmarkStart w:id="1549" w:name="_ETM_Q2_562509"/>
      <w:bookmarkEnd w:id="1549"/>
      <w:r w:rsidRPr="00BA5CC2">
        <w:rPr>
          <w:rtl/>
        </w:rPr>
        <w:t xml:space="preserve">בראש </w:t>
      </w:r>
      <w:bookmarkStart w:id="1550" w:name="_ETM_Q2_562779"/>
      <w:bookmarkEnd w:id="1550"/>
      <w:r w:rsidRPr="00BA5CC2">
        <w:rPr>
          <w:rtl/>
        </w:rPr>
        <w:t xml:space="preserve">ובראשונה </w:t>
      </w:r>
      <w:bookmarkStart w:id="1551" w:name="_ETM_Q2_563259"/>
      <w:bookmarkEnd w:id="1551"/>
      <w:r w:rsidRPr="00BA5CC2">
        <w:rPr>
          <w:rtl/>
        </w:rPr>
        <w:t xml:space="preserve">כדמות </w:t>
      </w:r>
      <w:bookmarkStart w:id="1552" w:name="_ETM_Q2_563820"/>
      <w:bookmarkEnd w:id="1552"/>
      <w:r>
        <w:rPr>
          <w:rFonts w:hint="cs"/>
          <w:rtl/>
        </w:rPr>
        <w:t xml:space="preserve">מפתח בתנועה </w:t>
      </w:r>
      <w:bookmarkStart w:id="1553" w:name="_ETM_Q2_564060"/>
      <w:bookmarkStart w:id="1554" w:name="_ETM_Q2_564480"/>
      <w:bookmarkEnd w:id="1553"/>
      <w:bookmarkEnd w:id="1554"/>
      <w:r w:rsidRPr="00BA5CC2">
        <w:rPr>
          <w:rtl/>
        </w:rPr>
        <w:t xml:space="preserve">היהודית </w:t>
      </w:r>
      <w:bookmarkStart w:id="1555" w:name="_ETM_Q2_564810"/>
      <w:bookmarkEnd w:id="1555"/>
      <w:r w:rsidRPr="00BA5CC2">
        <w:rPr>
          <w:rtl/>
        </w:rPr>
        <w:t>בברית</w:t>
      </w:r>
      <w:bookmarkStart w:id="1556" w:name="_ETM_Q2_565080"/>
      <w:bookmarkEnd w:id="1556"/>
      <w:r>
        <w:rPr>
          <w:rFonts w:hint="cs"/>
          <w:rtl/>
        </w:rPr>
        <w:t xml:space="preserve"> </w:t>
      </w:r>
      <w:r w:rsidRPr="00BA5CC2">
        <w:rPr>
          <w:rtl/>
        </w:rPr>
        <w:t xml:space="preserve">המועצות </w:t>
      </w:r>
      <w:bookmarkStart w:id="1557" w:name="_ETM_Q2_565440"/>
      <w:bookmarkEnd w:id="1557"/>
      <w:r w:rsidRPr="00BA5CC2">
        <w:rPr>
          <w:rtl/>
        </w:rPr>
        <w:t>לשעבר</w:t>
      </w:r>
      <w:r>
        <w:rPr>
          <w:rFonts w:hint="cs"/>
          <w:rtl/>
        </w:rPr>
        <w:t>.</w:t>
      </w:r>
    </w:p>
    <w:p w:rsidR="000172BA" w:rsidRDefault="000172BA" w:rsidP="00914368">
      <w:pPr>
        <w:rPr>
          <w:rtl/>
        </w:rPr>
      </w:pPr>
    </w:p>
    <w:p w:rsidR="000172BA" w:rsidRDefault="000172BA" w:rsidP="00914368">
      <w:pPr>
        <w:rPr>
          <w:rtl/>
        </w:rPr>
      </w:pPr>
      <w:bookmarkStart w:id="1558" w:name="_ETM_Q2_564000"/>
      <w:bookmarkStart w:id="1559" w:name="_ETM_Q2_566720"/>
      <w:bookmarkEnd w:id="1558"/>
      <w:bookmarkEnd w:id="1559"/>
      <w:r w:rsidRPr="00BA5CC2">
        <w:rPr>
          <w:rtl/>
        </w:rPr>
        <w:t>הפובליציסטי</w:t>
      </w:r>
      <w:r>
        <w:rPr>
          <w:rFonts w:hint="cs"/>
          <w:rtl/>
        </w:rPr>
        <w:t>קה</w:t>
      </w:r>
      <w:bookmarkStart w:id="1560" w:name="_ETM_Q2_567380"/>
      <w:bookmarkEnd w:id="1560"/>
      <w:r w:rsidRPr="00BA5CC2">
        <w:rPr>
          <w:rtl/>
        </w:rPr>
        <w:t xml:space="preserve"> </w:t>
      </w:r>
      <w:bookmarkStart w:id="1561" w:name="_ETM_Q2_567620"/>
      <w:bookmarkEnd w:id="1561"/>
      <w:r>
        <w:rPr>
          <w:rFonts w:hint="cs"/>
          <w:rtl/>
        </w:rPr>
        <w:t>הענפה שלו על</w:t>
      </w:r>
      <w:bookmarkStart w:id="1562" w:name="_ETM_Q2_567000"/>
      <w:bookmarkEnd w:id="1562"/>
      <w:r>
        <w:rPr>
          <w:rFonts w:hint="cs"/>
          <w:rtl/>
        </w:rPr>
        <w:t xml:space="preserve"> </w:t>
      </w:r>
      <w:bookmarkStart w:id="1563" w:name="_ETM_Q2_567830"/>
      <w:bookmarkStart w:id="1564" w:name="_ETM_Q2_568130"/>
      <w:bookmarkStart w:id="1565" w:name="_ETM_Q2_568460"/>
      <w:bookmarkStart w:id="1566" w:name="_ETM_Q2_568610"/>
      <w:bookmarkEnd w:id="1563"/>
      <w:bookmarkEnd w:id="1564"/>
      <w:bookmarkEnd w:id="1565"/>
      <w:bookmarkEnd w:id="1566"/>
      <w:r>
        <w:rPr>
          <w:rFonts w:hint="cs"/>
          <w:rtl/>
        </w:rPr>
        <w:t>התו</w:t>
      </w:r>
      <w:r w:rsidRPr="00BA5CC2">
        <w:rPr>
          <w:rtl/>
        </w:rPr>
        <w:t xml:space="preserve">דעה </w:t>
      </w:r>
      <w:bookmarkStart w:id="1567" w:name="_ETM_Q2_568970"/>
      <w:bookmarkEnd w:id="1567"/>
      <w:r w:rsidRPr="00BA5CC2">
        <w:rPr>
          <w:rtl/>
        </w:rPr>
        <w:t xml:space="preserve">היהודית </w:t>
      </w:r>
      <w:bookmarkStart w:id="1568" w:name="_ETM_Q2_569300"/>
      <w:bookmarkEnd w:id="1568"/>
      <w:r w:rsidRPr="00BA5CC2">
        <w:rPr>
          <w:rtl/>
        </w:rPr>
        <w:t xml:space="preserve">בישראל </w:t>
      </w:r>
      <w:bookmarkStart w:id="1569" w:name="_ETM_Q2_569660"/>
      <w:bookmarkEnd w:id="1569"/>
      <w:r w:rsidRPr="00BA5CC2">
        <w:rPr>
          <w:rtl/>
        </w:rPr>
        <w:t>ובגולה</w:t>
      </w:r>
      <w:r>
        <w:rPr>
          <w:rFonts w:hint="cs"/>
          <w:rtl/>
        </w:rPr>
        <w:t>,</w:t>
      </w:r>
      <w:r w:rsidRPr="00BA5CC2">
        <w:rPr>
          <w:rtl/>
        </w:rPr>
        <w:t xml:space="preserve"> </w:t>
      </w:r>
      <w:bookmarkStart w:id="1570" w:name="_ETM_Q2_570170"/>
      <w:bookmarkEnd w:id="1570"/>
      <w:r w:rsidRPr="00BA5CC2">
        <w:rPr>
          <w:rtl/>
        </w:rPr>
        <w:t xml:space="preserve">על </w:t>
      </w:r>
      <w:bookmarkStart w:id="1571" w:name="_ETM_Q2_570260"/>
      <w:bookmarkEnd w:id="1571"/>
      <w:r w:rsidRPr="00BA5CC2">
        <w:rPr>
          <w:rtl/>
        </w:rPr>
        <w:t>ייעוד</w:t>
      </w:r>
      <w:r>
        <w:rPr>
          <w:rFonts w:hint="cs"/>
          <w:rtl/>
        </w:rPr>
        <w:t>ו</w:t>
      </w:r>
      <w:r w:rsidRPr="00BA5CC2">
        <w:rPr>
          <w:rtl/>
        </w:rPr>
        <w:t xml:space="preserve"> </w:t>
      </w:r>
      <w:bookmarkStart w:id="1572" w:name="_ETM_Q2_570590"/>
      <w:bookmarkEnd w:id="1572"/>
      <w:r w:rsidRPr="00BA5CC2">
        <w:rPr>
          <w:rtl/>
        </w:rPr>
        <w:t xml:space="preserve">של </w:t>
      </w:r>
      <w:bookmarkStart w:id="1573" w:name="_ETM_Q2_570770"/>
      <w:bookmarkEnd w:id="1573"/>
      <w:r w:rsidRPr="00BA5CC2">
        <w:rPr>
          <w:rtl/>
        </w:rPr>
        <w:t xml:space="preserve">ישראל </w:t>
      </w:r>
      <w:bookmarkStart w:id="1574" w:name="_ETM_Q2_571100"/>
      <w:bookmarkEnd w:id="1574"/>
      <w:r w:rsidRPr="00BA5CC2">
        <w:rPr>
          <w:rtl/>
        </w:rPr>
        <w:t>ומקומ</w:t>
      </w:r>
      <w:r>
        <w:rPr>
          <w:rFonts w:hint="cs"/>
          <w:rtl/>
        </w:rPr>
        <w:t>ו</w:t>
      </w:r>
      <w:r w:rsidRPr="00BA5CC2">
        <w:rPr>
          <w:rtl/>
        </w:rPr>
        <w:t xml:space="preserve"> </w:t>
      </w:r>
      <w:bookmarkStart w:id="1575" w:name="_ETM_Q2_571490"/>
      <w:bookmarkEnd w:id="1575"/>
      <w:r w:rsidRPr="00BA5CC2">
        <w:rPr>
          <w:rtl/>
        </w:rPr>
        <w:t xml:space="preserve">בעולם </w:t>
      </w:r>
      <w:bookmarkStart w:id="1576" w:name="_ETM_Q2_571820"/>
      <w:bookmarkEnd w:id="1576"/>
      <w:r w:rsidRPr="00BA5CC2">
        <w:rPr>
          <w:rtl/>
        </w:rPr>
        <w:t>המודרני</w:t>
      </w:r>
      <w:r>
        <w:rPr>
          <w:rFonts w:hint="cs"/>
          <w:rtl/>
        </w:rPr>
        <w:t>,</w:t>
      </w:r>
      <w:r w:rsidRPr="00BA5CC2">
        <w:rPr>
          <w:rtl/>
        </w:rPr>
        <w:t xml:space="preserve"> </w:t>
      </w:r>
      <w:bookmarkStart w:id="1577" w:name="_ETM_Q2_572330"/>
      <w:bookmarkEnd w:id="1577"/>
      <w:r w:rsidRPr="00BA5CC2">
        <w:rPr>
          <w:rtl/>
        </w:rPr>
        <w:t xml:space="preserve">מעניינת </w:t>
      </w:r>
      <w:bookmarkStart w:id="1578" w:name="_ETM_Q2_572779"/>
      <w:bookmarkEnd w:id="1578"/>
      <w:r w:rsidRPr="00BA5CC2">
        <w:rPr>
          <w:rtl/>
        </w:rPr>
        <w:t xml:space="preserve">ועדיין </w:t>
      </w:r>
      <w:bookmarkStart w:id="1579" w:name="_ETM_Q2_573080"/>
      <w:bookmarkEnd w:id="1579"/>
      <w:r w:rsidRPr="00BA5CC2">
        <w:rPr>
          <w:rtl/>
        </w:rPr>
        <w:t>רלוונטית</w:t>
      </w:r>
      <w:r>
        <w:rPr>
          <w:rFonts w:hint="cs"/>
          <w:rtl/>
        </w:rPr>
        <w:t>, אך</w:t>
      </w:r>
      <w:r w:rsidRPr="00BA5CC2">
        <w:rPr>
          <w:rtl/>
        </w:rPr>
        <w:t xml:space="preserve"> </w:t>
      </w:r>
      <w:bookmarkStart w:id="1580" w:name="_ETM_Q2_574100"/>
      <w:bookmarkEnd w:id="1580"/>
      <w:r w:rsidRPr="00BA5CC2">
        <w:rPr>
          <w:rtl/>
        </w:rPr>
        <w:t xml:space="preserve">החשוב </w:t>
      </w:r>
      <w:bookmarkStart w:id="1581" w:name="_ETM_Q2_574580"/>
      <w:bookmarkEnd w:id="1581"/>
      <w:r w:rsidRPr="00BA5CC2">
        <w:rPr>
          <w:rtl/>
        </w:rPr>
        <w:t>מכ</w:t>
      </w:r>
      <w:r w:rsidR="00A6278C">
        <w:rPr>
          <w:rFonts w:hint="cs"/>
          <w:rtl/>
        </w:rPr>
        <w:t>ו</w:t>
      </w:r>
      <w:r w:rsidRPr="00BA5CC2">
        <w:rPr>
          <w:rtl/>
        </w:rPr>
        <w:t xml:space="preserve">ל </w:t>
      </w:r>
      <w:bookmarkStart w:id="1582" w:name="_ETM_Q2_574970"/>
      <w:bookmarkEnd w:id="1582"/>
      <w:r w:rsidRPr="00BA5CC2">
        <w:rPr>
          <w:rtl/>
        </w:rPr>
        <w:t xml:space="preserve">הוא </w:t>
      </w:r>
      <w:bookmarkStart w:id="1583" w:name="_ETM_Q2_575029"/>
      <w:bookmarkEnd w:id="1583"/>
      <w:r w:rsidRPr="00BA5CC2">
        <w:rPr>
          <w:rtl/>
        </w:rPr>
        <w:t>ש</w:t>
      </w:r>
      <w:r>
        <w:rPr>
          <w:rFonts w:hint="cs"/>
          <w:rtl/>
        </w:rPr>
        <w:t xml:space="preserve">הוא </w:t>
      </w:r>
      <w:r w:rsidRPr="00BA5CC2">
        <w:rPr>
          <w:rtl/>
        </w:rPr>
        <w:t xml:space="preserve">ידע </w:t>
      </w:r>
      <w:bookmarkStart w:id="1584" w:name="_ETM_Q2_575330"/>
      <w:bookmarkEnd w:id="1584"/>
      <w:r w:rsidRPr="00BA5CC2">
        <w:rPr>
          <w:rtl/>
        </w:rPr>
        <w:t xml:space="preserve">לא </w:t>
      </w:r>
      <w:bookmarkStart w:id="1585" w:name="_ETM_Q2_575480"/>
      <w:bookmarkEnd w:id="1585"/>
      <w:r w:rsidRPr="00BA5CC2">
        <w:rPr>
          <w:rtl/>
        </w:rPr>
        <w:t xml:space="preserve">רק </w:t>
      </w:r>
      <w:bookmarkStart w:id="1586" w:name="_ETM_Q2_575600"/>
      <w:bookmarkEnd w:id="1586"/>
      <w:r w:rsidRPr="00BA5CC2">
        <w:rPr>
          <w:rtl/>
        </w:rPr>
        <w:t xml:space="preserve">לחשוב </w:t>
      </w:r>
      <w:bookmarkStart w:id="1587" w:name="_ETM_Q2_576020"/>
      <w:bookmarkEnd w:id="1587"/>
      <w:r w:rsidRPr="00BA5CC2">
        <w:rPr>
          <w:rtl/>
        </w:rPr>
        <w:t xml:space="preserve">עמוקות </w:t>
      </w:r>
      <w:bookmarkStart w:id="1588" w:name="_ETM_Q2_576680"/>
      <w:bookmarkEnd w:id="1588"/>
      <w:r w:rsidRPr="00BA5CC2">
        <w:rPr>
          <w:rtl/>
        </w:rPr>
        <w:t xml:space="preserve">אלא </w:t>
      </w:r>
      <w:bookmarkStart w:id="1589" w:name="_ETM_Q2_576860"/>
      <w:bookmarkEnd w:id="1589"/>
      <w:r w:rsidRPr="00BA5CC2">
        <w:rPr>
          <w:rtl/>
        </w:rPr>
        <w:t xml:space="preserve">גם </w:t>
      </w:r>
      <w:bookmarkStart w:id="1590" w:name="_ETM_Q2_577010"/>
      <w:bookmarkEnd w:id="1590"/>
      <w:r w:rsidRPr="00BA5CC2">
        <w:rPr>
          <w:rtl/>
        </w:rPr>
        <w:t xml:space="preserve">לפעול </w:t>
      </w:r>
      <w:bookmarkStart w:id="1591" w:name="_ETM_Q2_577340"/>
      <w:bookmarkEnd w:id="1591"/>
      <w:r w:rsidRPr="00BA5CC2">
        <w:rPr>
          <w:rtl/>
        </w:rPr>
        <w:t>בעוז</w:t>
      </w:r>
      <w:r>
        <w:rPr>
          <w:rFonts w:hint="cs"/>
          <w:rtl/>
        </w:rPr>
        <w:t>.</w:t>
      </w:r>
      <w:r w:rsidRPr="00BA5CC2">
        <w:rPr>
          <w:rtl/>
        </w:rPr>
        <w:t xml:space="preserve"> </w:t>
      </w:r>
      <w:bookmarkStart w:id="1592" w:name="_ETM_Q2_578299"/>
      <w:bookmarkStart w:id="1593" w:name="_ETM_Q2_578000"/>
      <w:bookmarkEnd w:id="1592"/>
      <w:bookmarkEnd w:id="1593"/>
      <w:r w:rsidRPr="00BA5CC2">
        <w:rPr>
          <w:rtl/>
        </w:rPr>
        <w:t xml:space="preserve">לפני </w:t>
      </w:r>
      <w:bookmarkStart w:id="1594" w:name="_ETM_Q2_578659"/>
      <w:bookmarkEnd w:id="1594"/>
      <w:r w:rsidRPr="00BA5CC2">
        <w:rPr>
          <w:rtl/>
        </w:rPr>
        <w:t>העל</w:t>
      </w:r>
      <w:r>
        <w:rPr>
          <w:rFonts w:hint="cs"/>
          <w:rtl/>
        </w:rPr>
        <w:t>י</w:t>
      </w:r>
      <w:r w:rsidRPr="00BA5CC2">
        <w:rPr>
          <w:rtl/>
        </w:rPr>
        <w:t>יה</w:t>
      </w:r>
      <w:r>
        <w:rPr>
          <w:rFonts w:hint="cs"/>
          <w:rtl/>
        </w:rPr>
        <w:t>,</w:t>
      </w:r>
      <w:r w:rsidRPr="00BA5CC2">
        <w:rPr>
          <w:rtl/>
        </w:rPr>
        <w:t xml:space="preserve"> </w:t>
      </w:r>
      <w:bookmarkStart w:id="1595" w:name="_ETM_Q2_579200"/>
      <w:bookmarkEnd w:id="1595"/>
      <w:r w:rsidRPr="00BA5CC2">
        <w:rPr>
          <w:rtl/>
        </w:rPr>
        <w:t xml:space="preserve">תוך </w:t>
      </w:r>
      <w:bookmarkStart w:id="1596" w:name="_ETM_Q2_579350"/>
      <w:bookmarkEnd w:id="1596"/>
      <w:r w:rsidRPr="00BA5CC2">
        <w:rPr>
          <w:rtl/>
        </w:rPr>
        <w:t xml:space="preserve">סיכון </w:t>
      </w:r>
      <w:bookmarkStart w:id="1597" w:name="_ETM_Q2_579799"/>
      <w:bookmarkEnd w:id="1597"/>
      <w:r w:rsidRPr="00BA5CC2">
        <w:rPr>
          <w:rtl/>
        </w:rPr>
        <w:t xml:space="preserve">חירותו </w:t>
      </w:r>
      <w:bookmarkStart w:id="1598" w:name="_ETM_Q2_580250"/>
      <w:bookmarkEnd w:id="1598"/>
      <w:r w:rsidRPr="00BA5CC2">
        <w:rPr>
          <w:rtl/>
        </w:rPr>
        <w:t xml:space="preserve">ואולי </w:t>
      </w:r>
      <w:bookmarkStart w:id="1599" w:name="_ETM_Q2_580549"/>
      <w:bookmarkEnd w:id="1599"/>
      <w:r w:rsidRPr="00BA5CC2">
        <w:rPr>
          <w:rtl/>
        </w:rPr>
        <w:t xml:space="preserve">אף </w:t>
      </w:r>
      <w:bookmarkStart w:id="1600" w:name="_ETM_Q2_580640"/>
      <w:bookmarkEnd w:id="1600"/>
      <w:r w:rsidRPr="00BA5CC2">
        <w:rPr>
          <w:rtl/>
        </w:rPr>
        <w:t>חיי</w:t>
      </w:r>
      <w:r>
        <w:rPr>
          <w:rFonts w:hint="cs"/>
          <w:rtl/>
        </w:rPr>
        <w:t>ו,</w:t>
      </w:r>
      <w:r w:rsidRPr="00BA5CC2">
        <w:rPr>
          <w:rtl/>
        </w:rPr>
        <w:t xml:space="preserve"> </w:t>
      </w:r>
      <w:bookmarkStart w:id="1601" w:name="_ETM_Q2_581289"/>
      <w:bookmarkEnd w:id="1601"/>
      <w:r w:rsidRPr="00BA5CC2">
        <w:rPr>
          <w:rtl/>
        </w:rPr>
        <w:t xml:space="preserve">הוא </w:t>
      </w:r>
      <w:bookmarkStart w:id="1602" w:name="_ETM_Q2_581500"/>
      <w:bookmarkEnd w:id="1602"/>
      <w:r w:rsidRPr="00BA5CC2">
        <w:rPr>
          <w:rtl/>
        </w:rPr>
        <w:t xml:space="preserve">הוציא </w:t>
      </w:r>
      <w:bookmarkStart w:id="1603" w:name="_ETM_Q2_581740"/>
      <w:bookmarkEnd w:id="1603"/>
      <w:r w:rsidRPr="00BA5CC2">
        <w:rPr>
          <w:rtl/>
        </w:rPr>
        <w:t>כתב</w:t>
      </w:r>
      <w:r>
        <w:rPr>
          <w:rFonts w:hint="cs"/>
          <w:rtl/>
        </w:rPr>
        <w:t xml:space="preserve"> עת</w:t>
      </w:r>
      <w:r w:rsidRPr="00BA5CC2">
        <w:rPr>
          <w:rtl/>
        </w:rPr>
        <w:t xml:space="preserve"> </w:t>
      </w:r>
      <w:bookmarkStart w:id="1604" w:name="_ETM_Q2_582159"/>
      <w:bookmarkEnd w:id="1604"/>
      <w:r w:rsidRPr="00BA5CC2">
        <w:rPr>
          <w:rtl/>
        </w:rPr>
        <w:t>תת</w:t>
      </w:r>
      <w:r>
        <w:rPr>
          <w:rFonts w:hint="cs"/>
          <w:rtl/>
        </w:rPr>
        <w:t>-</w:t>
      </w:r>
      <w:bookmarkStart w:id="1605" w:name="_ETM_Q2_582369"/>
      <w:bookmarkEnd w:id="1605"/>
      <w:r w:rsidRPr="00BA5CC2">
        <w:rPr>
          <w:rtl/>
        </w:rPr>
        <w:t>קרקעי</w:t>
      </w:r>
      <w:r>
        <w:rPr>
          <w:rFonts w:hint="cs"/>
          <w:rtl/>
        </w:rPr>
        <w:t>,</w:t>
      </w:r>
      <w:r w:rsidRPr="00BA5CC2">
        <w:rPr>
          <w:rtl/>
        </w:rPr>
        <w:t xml:space="preserve"> </w:t>
      </w:r>
      <w:bookmarkStart w:id="1606" w:name="_ETM_Q2_582969"/>
      <w:bookmarkEnd w:id="1606"/>
      <w:r>
        <w:rPr>
          <w:rFonts w:hint="cs"/>
          <w:rtl/>
        </w:rPr>
        <w:t>"</w:t>
      </w:r>
      <w:r w:rsidRPr="00BA5CC2">
        <w:rPr>
          <w:rtl/>
        </w:rPr>
        <w:t xml:space="preserve">יהודים </w:t>
      </w:r>
      <w:bookmarkStart w:id="1607" w:name="_ETM_Q2_583329"/>
      <w:bookmarkEnd w:id="1607"/>
      <w:r>
        <w:rPr>
          <w:rFonts w:hint="cs"/>
          <w:rtl/>
        </w:rPr>
        <w:t xml:space="preserve">בברית המועצות", </w:t>
      </w:r>
      <w:bookmarkStart w:id="1608" w:name="_ETM_Q2_584469"/>
      <w:bookmarkEnd w:id="1608"/>
      <w:r>
        <w:rPr>
          <w:rFonts w:hint="cs"/>
          <w:rtl/>
        </w:rPr>
        <w:t>ו</w:t>
      </w:r>
      <w:r w:rsidRPr="00BA5CC2">
        <w:rPr>
          <w:rtl/>
        </w:rPr>
        <w:t xml:space="preserve">הקים </w:t>
      </w:r>
      <w:bookmarkStart w:id="1609" w:name="_ETM_Q2_584770"/>
      <w:bookmarkEnd w:id="1609"/>
      <w:r w:rsidRPr="00BA5CC2">
        <w:rPr>
          <w:rtl/>
        </w:rPr>
        <w:t xml:space="preserve">אוניברסיטה </w:t>
      </w:r>
      <w:bookmarkStart w:id="1610" w:name="_ETM_Q2_585250"/>
      <w:bookmarkEnd w:id="1610"/>
      <w:r w:rsidRPr="00BA5CC2">
        <w:rPr>
          <w:rtl/>
        </w:rPr>
        <w:t xml:space="preserve">יהודית </w:t>
      </w:r>
      <w:bookmarkStart w:id="1611" w:name="_ETM_Q2_585520"/>
      <w:bookmarkEnd w:id="1611"/>
      <w:r w:rsidRPr="00BA5CC2">
        <w:rPr>
          <w:rtl/>
        </w:rPr>
        <w:t xml:space="preserve">בדירתו </w:t>
      </w:r>
      <w:bookmarkStart w:id="1612" w:name="_ETM_Q2_585969"/>
      <w:bookmarkEnd w:id="1612"/>
      <w:r w:rsidRPr="00BA5CC2">
        <w:rPr>
          <w:rtl/>
        </w:rPr>
        <w:t xml:space="preserve">עבור </w:t>
      </w:r>
      <w:bookmarkStart w:id="1613" w:name="_ETM_Q2_586240"/>
      <w:bookmarkEnd w:id="1613"/>
      <w:r w:rsidRPr="00BA5CC2">
        <w:rPr>
          <w:rtl/>
        </w:rPr>
        <w:t xml:space="preserve">יהודים </w:t>
      </w:r>
      <w:bookmarkStart w:id="1614" w:name="_ETM_Q2_586600"/>
      <w:bookmarkEnd w:id="1614"/>
      <w:r w:rsidRPr="00BA5CC2">
        <w:rPr>
          <w:rtl/>
        </w:rPr>
        <w:t xml:space="preserve">שלא </w:t>
      </w:r>
      <w:bookmarkStart w:id="1615" w:name="_ETM_Q2_586839"/>
      <w:bookmarkEnd w:id="1615"/>
      <w:r>
        <w:rPr>
          <w:rFonts w:hint="cs"/>
          <w:rtl/>
        </w:rPr>
        <w:t>ה</w:t>
      </w:r>
      <w:r w:rsidRPr="00BA5CC2">
        <w:rPr>
          <w:rtl/>
        </w:rPr>
        <w:t xml:space="preserve">תקבלו </w:t>
      </w:r>
      <w:bookmarkStart w:id="1616" w:name="_ETM_Q2_587200"/>
      <w:bookmarkEnd w:id="1616"/>
      <w:r w:rsidRPr="00BA5CC2">
        <w:rPr>
          <w:rtl/>
        </w:rPr>
        <w:t xml:space="preserve">ללימודים </w:t>
      </w:r>
      <w:bookmarkStart w:id="1617" w:name="_ETM_Q2_588070"/>
      <w:bookmarkEnd w:id="1617"/>
      <w:r w:rsidRPr="00BA5CC2">
        <w:rPr>
          <w:rtl/>
        </w:rPr>
        <w:t xml:space="preserve">ועבודה </w:t>
      </w:r>
      <w:bookmarkStart w:id="1618" w:name="_ETM_Q2_588579"/>
      <w:bookmarkEnd w:id="1618"/>
      <w:r w:rsidRPr="00BA5CC2">
        <w:rPr>
          <w:rtl/>
        </w:rPr>
        <w:t xml:space="preserve">באוניברסיטאות </w:t>
      </w:r>
      <w:bookmarkStart w:id="1619" w:name="_ETM_Q2_589210"/>
      <w:bookmarkEnd w:id="1619"/>
      <w:r w:rsidRPr="00BA5CC2">
        <w:rPr>
          <w:rtl/>
        </w:rPr>
        <w:t>ממלכתיות</w:t>
      </w:r>
      <w:r>
        <w:rPr>
          <w:rFonts w:hint="cs"/>
          <w:rtl/>
        </w:rPr>
        <w:t>.</w:t>
      </w:r>
      <w:r w:rsidRPr="00BA5CC2">
        <w:rPr>
          <w:rtl/>
        </w:rPr>
        <w:t xml:space="preserve"> </w:t>
      </w:r>
      <w:bookmarkStart w:id="1620" w:name="_ETM_Q2_590260"/>
      <w:bookmarkEnd w:id="1620"/>
      <w:r>
        <w:rPr>
          <w:rFonts w:hint="cs"/>
          <w:rtl/>
        </w:rPr>
        <w:t>ל</w:t>
      </w:r>
      <w:r w:rsidRPr="00BA5CC2">
        <w:rPr>
          <w:rtl/>
        </w:rPr>
        <w:t xml:space="preserve">אוניברסיטה </w:t>
      </w:r>
      <w:bookmarkStart w:id="1621" w:name="_ETM_Q2_590830"/>
      <w:bookmarkEnd w:id="1621"/>
      <w:r w:rsidRPr="00BA5CC2">
        <w:rPr>
          <w:rtl/>
        </w:rPr>
        <w:t xml:space="preserve">זו </w:t>
      </w:r>
      <w:bookmarkStart w:id="1622" w:name="_ETM_Q2_591010"/>
      <w:bookmarkEnd w:id="1622"/>
      <w:r w:rsidRPr="00BA5CC2">
        <w:rPr>
          <w:rtl/>
        </w:rPr>
        <w:t xml:space="preserve">הגיעו </w:t>
      </w:r>
      <w:bookmarkStart w:id="1623" w:name="_ETM_Q2_591250"/>
      <w:bookmarkEnd w:id="1623"/>
      <w:r w:rsidRPr="00BA5CC2">
        <w:rPr>
          <w:rtl/>
        </w:rPr>
        <w:t xml:space="preserve">חוקרים </w:t>
      </w:r>
      <w:bookmarkStart w:id="1624" w:name="_ETM_Q2_591640"/>
      <w:bookmarkEnd w:id="1624"/>
      <w:r w:rsidRPr="00BA5CC2">
        <w:rPr>
          <w:rtl/>
        </w:rPr>
        <w:t xml:space="preserve">בכירים </w:t>
      </w:r>
      <w:bookmarkStart w:id="1625" w:name="_ETM_Q2_592029"/>
      <w:bookmarkEnd w:id="1625"/>
      <w:r w:rsidRPr="00BA5CC2">
        <w:rPr>
          <w:rtl/>
        </w:rPr>
        <w:t xml:space="preserve">מרחבי </w:t>
      </w:r>
      <w:bookmarkStart w:id="1626" w:name="_ETM_Q2_592479"/>
      <w:bookmarkEnd w:id="1626"/>
      <w:r w:rsidRPr="00BA5CC2">
        <w:rPr>
          <w:rtl/>
        </w:rPr>
        <w:t>העולם</w:t>
      </w:r>
      <w:r>
        <w:rPr>
          <w:rFonts w:hint="cs"/>
          <w:rtl/>
        </w:rPr>
        <w:t xml:space="preserve">. </w:t>
      </w:r>
      <w:bookmarkStart w:id="1627" w:name="_ETM_Q2_591000"/>
      <w:bookmarkStart w:id="1628" w:name="_ETM_Q2_593330"/>
      <w:bookmarkEnd w:id="1627"/>
      <w:bookmarkEnd w:id="1628"/>
      <w:r w:rsidRPr="00BA5CC2">
        <w:rPr>
          <w:rtl/>
        </w:rPr>
        <w:t xml:space="preserve">על </w:t>
      </w:r>
      <w:bookmarkStart w:id="1629" w:name="_ETM_Q2_593479"/>
      <w:bookmarkEnd w:id="1629"/>
      <w:r w:rsidRPr="00BA5CC2">
        <w:rPr>
          <w:rtl/>
        </w:rPr>
        <w:t xml:space="preserve">פעילותו </w:t>
      </w:r>
      <w:bookmarkStart w:id="1630" w:name="_ETM_Q2_593960"/>
      <w:bookmarkEnd w:id="1630"/>
      <w:r w:rsidRPr="00BA5CC2">
        <w:rPr>
          <w:rtl/>
        </w:rPr>
        <w:t xml:space="preserve">האופוזיציונית </w:t>
      </w:r>
      <w:bookmarkStart w:id="1631" w:name="_ETM_Q2_594619"/>
      <w:bookmarkEnd w:id="1631"/>
      <w:r>
        <w:rPr>
          <w:rFonts w:hint="cs"/>
          <w:rtl/>
        </w:rPr>
        <w:t xml:space="preserve">הוא נכלא </w:t>
      </w:r>
      <w:bookmarkStart w:id="1632" w:name="_ETM_Q2_595009"/>
      <w:bookmarkEnd w:id="1632"/>
      <w:r>
        <w:rPr>
          <w:rFonts w:hint="cs"/>
          <w:rtl/>
        </w:rPr>
        <w:t>ל</w:t>
      </w:r>
      <w:r w:rsidRPr="00BA5CC2">
        <w:rPr>
          <w:rtl/>
        </w:rPr>
        <w:t xml:space="preserve">ראשונה </w:t>
      </w:r>
      <w:bookmarkStart w:id="1633" w:name="_ETM_Q2_595339"/>
      <w:bookmarkEnd w:id="1633"/>
      <w:r w:rsidRPr="00BA5CC2">
        <w:rPr>
          <w:rtl/>
        </w:rPr>
        <w:t xml:space="preserve">בגיל </w:t>
      </w:r>
      <w:bookmarkStart w:id="1634" w:name="_ETM_Q2_595580"/>
      <w:bookmarkEnd w:id="1634"/>
      <w:r w:rsidRPr="00BA5CC2">
        <w:rPr>
          <w:rtl/>
        </w:rPr>
        <w:t>14</w:t>
      </w:r>
      <w:r>
        <w:rPr>
          <w:rFonts w:hint="cs"/>
          <w:rtl/>
        </w:rPr>
        <w:t>,</w:t>
      </w:r>
      <w:r w:rsidRPr="00BA5CC2">
        <w:rPr>
          <w:rtl/>
        </w:rPr>
        <w:t xml:space="preserve"> </w:t>
      </w:r>
      <w:bookmarkStart w:id="1635" w:name="_ETM_Q2_596420"/>
      <w:bookmarkEnd w:id="1635"/>
      <w:r w:rsidRPr="00BA5CC2">
        <w:rPr>
          <w:rtl/>
        </w:rPr>
        <w:t xml:space="preserve">בשנת </w:t>
      </w:r>
      <w:bookmarkStart w:id="1636" w:name="_ETM_Q2_596630"/>
      <w:bookmarkEnd w:id="1636"/>
      <w:r w:rsidRPr="00BA5CC2">
        <w:rPr>
          <w:rtl/>
        </w:rPr>
        <w:t>1946</w:t>
      </w:r>
      <w:r>
        <w:rPr>
          <w:rFonts w:hint="cs"/>
          <w:rtl/>
        </w:rPr>
        <w:t>.</w:t>
      </w:r>
      <w:r w:rsidRPr="00BA5CC2">
        <w:rPr>
          <w:rtl/>
        </w:rPr>
        <w:t xml:space="preserve"> </w:t>
      </w:r>
      <w:bookmarkStart w:id="1637" w:name="_ETM_Q2_598130"/>
      <w:bookmarkEnd w:id="1637"/>
    </w:p>
    <w:p w:rsidR="000172BA" w:rsidRDefault="000172BA" w:rsidP="00914368">
      <w:pPr>
        <w:rPr>
          <w:rtl/>
        </w:rPr>
      </w:pPr>
      <w:bookmarkStart w:id="1638" w:name="_ETM_Q2_598000"/>
      <w:bookmarkEnd w:id="1638"/>
    </w:p>
    <w:p w:rsidR="000172BA" w:rsidRDefault="000172BA" w:rsidP="00914368">
      <w:pPr>
        <w:rPr>
          <w:rtl/>
        </w:rPr>
      </w:pPr>
      <w:r>
        <w:rPr>
          <w:rFonts w:hint="cs"/>
          <w:rtl/>
        </w:rPr>
        <w:t xml:space="preserve">ליהודי ברית המועצות </w:t>
      </w:r>
      <w:bookmarkStart w:id="1639" w:name="_ETM_Q2_598490"/>
      <w:bookmarkStart w:id="1640" w:name="_ETM_Q2_599060"/>
      <w:bookmarkEnd w:id="1639"/>
      <w:bookmarkEnd w:id="1640"/>
      <w:r w:rsidRPr="00BA5CC2">
        <w:rPr>
          <w:rtl/>
        </w:rPr>
        <w:t xml:space="preserve">היה </w:t>
      </w:r>
      <w:bookmarkStart w:id="1641" w:name="_ETM_Q2_599180"/>
      <w:bookmarkEnd w:id="1641"/>
      <w:r w:rsidRPr="00BA5CC2">
        <w:rPr>
          <w:rtl/>
        </w:rPr>
        <w:t xml:space="preserve">חשוב </w:t>
      </w:r>
      <w:bookmarkStart w:id="1642" w:name="_ETM_Q2_599509"/>
      <w:bookmarkEnd w:id="1642"/>
      <w:r w:rsidRPr="00BA5CC2">
        <w:rPr>
          <w:rtl/>
        </w:rPr>
        <w:t xml:space="preserve">במיוחד </w:t>
      </w:r>
      <w:bookmarkStart w:id="1643" w:name="_ETM_Q2_599900"/>
      <w:bookmarkEnd w:id="1643"/>
      <w:r w:rsidRPr="00BA5CC2">
        <w:rPr>
          <w:rtl/>
        </w:rPr>
        <w:t xml:space="preserve">מאבקו </w:t>
      </w:r>
      <w:bookmarkStart w:id="1644" w:name="_ETM_Q2_600320"/>
      <w:bookmarkEnd w:id="1644"/>
      <w:r w:rsidRPr="00BA5CC2">
        <w:rPr>
          <w:rtl/>
        </w:rPr>
        <w:t>המסור</w:t>
      </w:r>
      <w:r>
        <w:rPr>
          <w:rFonts w:hint="cs"/>
          <w:rtl/>
        </w:rPr>
        <w:t xml:space="preserve"> –</w:t>
      </w:r>
      <w:r w:rsidRPr="00BA5CC2">
        <w:rPr>
          <w:rtl/>
        </w:rPr>
        <w:t xml:space="preserve"> </w:t>
      </w:r>
      <w:bookmarkStart w:id="1645" w:name="_ETM_Q2_601079"/>
      <w:bookmarkEnd w:id="1645"/>
      <w:r w:rsidRPr="00BA5CC2">
        <w:rPr>
          <w:rtl/>
        </w:rPr>
        <w:t xml:space="preserve">תוך </w:t>
      </w:r>
      <w:bookmarkStart w:id="1646" w:name="_ETM_Q2_601259"/>
      <w:bookmarkEnd w:id="1646"/>
      <w:r w:rsidRPr="00BA5CC2">
        <w:rPr>
          <w:rtl/>
        </w:rPr>
        <w:t xml:space="preserve">פגיעה </w:t>
      </w:r>
      <w:bookmarkStart w:id="1647" w:name="_ETM_Q2_601619"/>
      <w:bookmarkEnd w:id="1647"/>
      <w:r w:rsidRPr="00BA5CC2">
        <w:rPr>
          <w:rtl/>
        </w:rPr>
        <w:t xml:space="preserve">בקריירה </w:t>
      </w:r>
      <w:bookmarkStart w:id="1648" w:name="_ETM_Q2_602130"/>
      <w:bookmarkEnd w:id="1648"/>
      <w:r>
        <w:rPr>
          <w:rFonts w:hint="cs"/>
          <w:rtl/>
        </w:rPr>
        <w:t>ה</w:t>
      </w:r>
      <w:r w:rsidRPr="00BA5CC2">
        <w:rPr>
          <w:rtl/>
        </w:rPr>
        <w:t xml:space="preserve">מדעית </w:t>
      </w:r>
      <w:bookmarkStart w:id="1649" w:name="_ETM_Q2_602459"/>
      <w:bookmarkEnd w:id="1649"/>
      <w:r w:rsidRPr="00BA5CC2">
        <w:rPr>
          <w:rtl/>
        </w:rPr>
        <w:t xml:space="preserve">המבטיחה </w:t>
      </w:r>
      <w:bookmarkStart w:id="1650" w:name="_ETM_Q2_602909"/>
      <w:bookmarkEnd w:id="1650"/>
      <w:r w:rsidRPr="00BA5CC2">
        <w:rPr>
          <w:rtl/>
        </w:rPr>
        <w:t>של</w:t>
      </w:r>
      <w:r>
        <w:rPr>
          <w:rFonts w:hint="cs"/>
          <w:rtl/>
        </w:rPr>
        <w:t>ו</w:t>
      </w:r>
      <w:r w:rsidRPr="00BA5CC2">
        <w:rPr>
          <w:rtl/>
        </w:rPr>
        <w:t xml:space="preserve"> </w:t>
      </w:r>
      <w:bookmarkStart w:id="1651" w:name="_ETM_Q2_603179"/>
      <w:bookmarkEnd w:id="1651"/>
      <w:r w:rsidRPr="00BA5CC2">
        <w:rPr>
          <w:rtl/>
        </w:rPr>
        <w:t>כפיזיקאי</w:t>
      </w:r>
      <w:r>
        <w:rPr>
          <w:rFonts w:hint="cs"/>
          <w:rtl/>
        </w:rPr>
        <w:t xml:space="preserve"> –</w:t>
      </w:r>
      <w:r w:rsidRPr="00BA5CC2">
        <w:rPr>
          <w:rtl/>
        </w:rPr>
        <w:t xml:space="preserve"> </w:t>
      </w:r>
      <w:bookmarkStart w:id="1652" w:name="_ETM_Q2_604170"/>
      <w:bookmarkEnd w:id="1652"/>
      <w:r w:rsidRPr="00BA5CC2">
        <w:rPr>
          <w:rtl/>
        </w:rPr>
        <w:t xml:space="preserve">למען </w:t>
      </w:r>
      <w:bookmarkStart w:id="1653" w:name="_ETM_Q2_604439"/>
      <w:bookmarkEnd w:id="1653"/>
      <w:r w:rsidRPr="00BA5CC2">
        <w:rPr>
          <w:rtl/>
        </w:rPr>
        <w:t xml:space="preserve">יציאת </w:t>
      </w:r>
      <w:bookmarkStart w:id="1654" w:name="_ETM_Q2_604889"/>
      <w:bookmarkEnd w:id="1654"/>
      <w:r w:rsidRPr="00BA5CC2">
        <w:rPr>
          <w:rtl/>
        </w:rPr>
        <w:t xml:space="preserve">יהודים </w:t>
      </w:r>
      <w:bookmarkStart w:id="1655" w:name="_ETM_Q2_605189"/>
      <w:bookmarkEnd w:id="1655"/>
      <w:r w:rsidRPr="00BA5CC2">
        <w:rPr>
          <w:rtl/>
        </w:rPr>
        <w:t>לישראל</w:t>
      </w:r>
      <w:r>
        <w:rPr>
          <w:rFonts w:hint="cs"/>
          <w:rtl/>
        </w:rPr>
        <w:t xml:space="preserve">. </w:t>
      </w:r>
      <w:bookmarkStart w:id="1656" w:name="_ETM_Q2_604000"/>
      <w:bookmarkStart w:id="1657" w:name="_ETM_Q2_605000"/>
      <w:bookmarkStart w:id="1658" w:name="_ETM_Q2_606209"/>
      <w:bookmarkEnd w:id="1656"/>
      <w:bookmarkEnd w:id="1657"/>
      <w:bookmarkEnd w:id="1658"/>
      <w:r w:rsidRPr="00BA5CC2">
        <w:rPr>
          <w:rtl/>
        </w:rPr>
        <w:t xml:space="preserve">לאחר </w:t>
      </w:r>
      <w:bookmarkStart w:id="1659" w:name="_ETM_Q2_606450"/>
      <w:bookmarkEnd w:id="1659"/>
      <w:r w:rsidRPr="00BA5CC2">
        <w:rPr>
          <w:rtl/>
        </w:rPr>
        <w:t xml:space="preserve">שנים </w:t>
      </w:r>
      <w:bookmarkStart w:id="1660" w:name="_ETM_Q2_606749"/>
      <w:bookmarkEnd w:id="1660"/>
      <w:r w:rsidRPr="00BA5CC2">
        <w:rPr>
          <w:rtl/>
        </w:rPr>
        <w:t xml:space="preserve">רבות </w:t>
      </w:r>
      <w:bookmarkStart w:id="1661" w:name="_ETM_Q2_607139"/>
      <w:bookmarkEnd w:id="1661"/>
      <w:r w:rsidRPr="00BA5CC2">
        <w:rPr>
          <w:rtl/>
        </w:rPr>
        <w:t xml:space="preserve">של </w:t>
      </w:r>
      <w:bookmarkStart w:id="1662" w:name="_ETM_Q2_607319"/>
      <w:bookmarkEnd w:id="1662"/>
      <w:r w:rsidRPr="00BA5CC2">
        <w:rPr>
          <w:rtl/>
        </w:rPr>
        <w:t xml:space="preserve">סירוב </w:t>
      </w:r>
      <w:bookmarkStart w:id="1663" w:name="_ETM_Q2_607740"/>
      <w:bookmarkEnd w:id="1663"/>
      <w:r>
        <w:rPr>
          <w:rFonts w:hint="cs"/>
          <w:rtl/>
        </w:rPr>
        <w:t>ל</w:t>
      </w:r>
      <w:r w:rsidRPr="00BA5CC2">
        <w:rPr>
          <w:rtl/>
        </w:rPr>
        <w:t>על</w:t>
      </w:r>
      <w:r>
        <w:rPr>
          <w:rFonts w:hint="cs"/>
          <w:rtl/>
        </w:rPr>
        <w:t>י</w:t>
      </w:r>
      <w:r w:rsidRPr="00BA5CC2">
        <w:rPr>
          <w:rtl/>
        </w:rPr>
        <w:t>יה</w:t>
      </w:r>
      <w:r>
        <w:rPr>
          <w:rFonts w:hint="cs"/>
          <w:rtl/>
        </w:rPr>
        <w:t>,</w:t>
      </w:r>
      <w:r w:rsidRPr="00BA5CC2">
        <w:rPr>
          <w:rtl/>
        </w:rPr>
        <w:t xml:space="preserve"> </w:t>
      </w:r>
      <w:bookmarkStart w:id="1664" w:name="_ETM_Q2_608549"/>
      <w:bookmarkEnd w:id="1664"/>
      <w:r w:rsidRPr="00BA5CC2">
        <w:rPr>
          <w:rtl/>
        </w:rPr>
        <w:t xml:space="preserve">הוציא </w:t>
      </w:r>
      <w:bookmarkStart w:id="1665" w:name="_ETM_Q2_608819"/>
      <w:bookmarkEnd w:id="1665"/>
      <w:r>
        <w:rPr>
          <w:rFonts w:hint="cs"/>
          <w:rtl/>
        </w:rPr>
        <w:t>ב</w:t>
      </w:r>
      <w:r w:rsidRPr="00BA5CC2">
        <w:rPr>
          <w:rtl/>
        </w:rPr>
        <w:t xml:space="preserve">משך </w:t>
      </w:r>
      <w:bookmarkStart w:id="1666" w:name="_ETM_Q2_609150"/>
      <w:bookmarkEnd w:id="1666"/>
      <w:r w:rsidRPr="00BA5CC2">
        <w:rPr>
          <w:rtl/>
        </w:rPr>
        <w:t xml:space="preserve">כמעט </w:t>
      </w:r>
      <w:bookmarkStart w:id="1667" w:name="_ETM_Q2_609510"/>
      <w:bookmarkEnd w:id="1667"/>
      <w:r w:rsidRPr="00BA5CC2">
        <w:rPr>
          <w:rtl/>
        </w:rPr>
        <w:t xml:space="preserve">40 </w:t>
      </w:r>
      <w:bookmarkStart w:id="1668" w:name="_ETM_Q2_609959"/>
      <w:bookmarkEnd w:id="1668"/>
      <w:r w:rsidRPr="00BA5CC2">
        <w:rPr>
          <w:rtl/>
        </w:rPr>
        <w:t xml:space="preserve">שנה </w:t>
      </w:r>
      <w:bookmarkStart w:id="1669" w:name="_ETM_Q2_611439"/>
      <w:bookmarkEnd w:id="1669"/>
      <w:r w:rsidRPr="00BA5CC2">
        <w:rPr>
          <w:rtl/>
        </w:rPr>
        <w:t xml:space="preserve">את </w:t>
      </w:r>
      <w:bookmarkStart w:id="1670" w:name="_ETM_Q2_611560"/>
      <w:bookmarkEnd w:id="1670"/>
      <w:r w:rsidRPr="00BA5CC2">
        <w:rPr>
          <w:rtl/>
        </w:rPr>
        <w:t xml:space="preserve">כתב </w:t>
      </w:r>
      <w:bookmarkStart w:id="1671" w:name="_ETM_Q2_611829"/>
      <w:bookmarkEnd w:id="1671"/>
      <w:r>
        <w:rPr>
          <w:rFonts w:hint="cs"/>
          <w:rtl/>
        </w:rPr>
        <w:t>העת</w:t>
      </w:r>
      <w:r w:rsidRPr="00BA5CC2">
        <w:rPr>
          <w:rtl/>
        </w:rPr>
        <w:t xml:space="preserve"> </w:t>
      </w:r>
      <w:bookmarkStart w:id="1672" w:name="_ETM_Q2_612099"/>
      <w:bookmarkEnd w:id="1672"/>
      <w:r w:rsidRPr="00A678E9">
        <w:rPr>
          <w:rFonts w:hint="cs"/>
          <w:rtl/>
        </w:rPr>
        <w:t>ה</w:t>
      </w:r>
      <w:r w:rsidRPr="00A678E9">
        <w:rPr>
          <w:rtl/>
        </w:rPr>
        <w:t>פובליציסטי</w:t>
      </w:r>
      <w:r w:rsidRPr="00A678E9">
        <w:rPr>
          <w:rFonts w:hint="cs"/>
          <w:rtl/>
        </w:rPr>
        <w:t>-אומנותי</w:t>
      </w:r>
      <w:r>
        <w:rPr>
          <w:rFonts w:hint="cs"/>
          <w:rtl/>
        </w:rPr>
        <w:t xml:space="preserve"> "22</w:t>
      </w:r>
      <w:bookmarkStart w:id="1673" w:name="_ETM_Q2_612730"/>
      <w:bookmarkStart w:id="1674" w:name="_ETM_Q2_614110"/>
      <w:bookmarkStart w:id="1675" w:name="_ETM_Q2_613000"/>
      <w:bookmarkEnd w:id="1673"/>
      <w:bookmarkEnd w:id="1674"/>
      <w:bookmarkEnd w:id="1675"/>
      <w:r>
        <w:rPr>
          <w:rFonts w:hint="cs"/>
          <w:rtl/>
        </w:rPr>
        <w:t>"</w:t>
      </w:r>
      <w:r w:rsidRPr="00A678E9">
        <w:rPr>
          <w:rFonts w:hint="cs"/>
          <w:rtl/>
        </w:rPr>
        <w:t>,</w:t>
      </w:r>
      <w:r>
        <w:rPr>
          <w:rFonts w:hint="cs"/>
          <w:rtl/>
        </w:rPr>
        <w:t xml:space="preserve"> </w:t>
      </w:r>
      <w:r w:rsidRPr="00BA5CC2">
        <w:rPr>
          <w:rtl/>
        </w:rPr>
        <w:t xml:space="preserve">שבו </w:t>
      </w:r>
      <w:bookmarkStart w:id="1676" w:name="_ETM_Q2_614439"/>
      <w:bookmarkEnd w:id="1676"/>
      <w:r w:rsidRPr="00BA5CC2">
        <w:rPr>
          <w:rtl/>
        </w:rPr>
        <w:t>נ</w:t>
      </w:r>
      <w:r>
        <w:rPr>
          <w:rFonts w:hint="cs"/>
          <w:rtl/>
        </w:rPr>
        <w:t>דונה</w:t>
      </w:r>
      <w:r w:rsidRPr="00BA5CC2">
        <w:rPr>
          <w:rtl/>
        </w:rPr>
        <w:t xml:space="preserve"> </w:t>
      </w:r>
      <w:bookmarkStart w:id="1677" w:name="_ETM_Q2_614950"/>
      <w:bookmarkStart w:id="1678" w:name="_ETM_Q2_615819"/>
      <w:bookmarkEnd w:id="1677"/>
      <w:bookmarkEnd w:id="1678"/>
      <w:r w:rsidRPr="00BA5CC2">
        <w:rPr>
          <w:rtl/>
        </w:rPr>
        <w:t xml:space="preserve">התפתחות </w:t>
      </w:r>
      <w:bookmarkStart w:id="1679" w:name="_ETM_Q2_616480"/>
      <w:bookmarkStart w:id="1680" w:name="_ETM_Q2_617019"/>
      <w:bookmarkEnd w:id="1679"/>
      <w:bookmarkEnd w:id="1680"/>
      <w:r w:rsidRPr="00BA5CC2">
        <w:rPr>
          <w:rtl/>
        </w:rPr>
        <w:t xml:space="preserve">האידיאולוגיה </w:t>
      </w:r>
      <w:bookmarkStart w:id="1681" w:name="_ETM_Q2_617599"/>
      <w:bookmarkEnd w:id="1681"/>
      <w:r w:rsidRPr="00BA5CC2">
        <w:rPr>
          <w:rtl/>
        </w:rPr>
        <w:t xml:space="preserve">הציונית </w:t>
      </w:r>
      <w:bookmarkStart w:id="1682" w:name="_ETM_Q2_617989"/>
      <w:bookmarkEnd w:id="1682"/>
      <w:r w:rsidRPr="00BA5CC2">
        <w:rPr>
          <w:rtl/>
        </w:rPr>
        <w:t xml:space="preserve">המודרנית </w:t>
      </w:r>
      <w:bookmarkStart w:id="1683" w:name="_ETM_Q2_618499"/>
      <w:bookmarkEnd w:id="1683"/>
      <w:r w:rsidRPr="00BA5CC2">
        <w:rPr>
          <w:rtl/>
        </w:rPr>
        <w:t xml:space="preserve">והסוגיות </w:t>
      </w:r>
      <w:bookmarkStart w:id="1684" w:name="_ETM_Q2_619129"/>
      <w:bookmarkEnd w:id="1684"/>
      <w:r w:rsidRPr="00BA5CC2">
        <w:rPr>
          <w:rtl/>
        </w:rPr>
        <w:t xml:space="preserve">המהותיות </w:t>
      </w:r>
      <w:bookmarkStart w:id="1685" w:name="_ETM_Q2_619700"/>
      <w:bookmarkEnd w:id="1685"/>
      <w:r w:rsidRPr="00BA5CC2">
        <w:rPr>
          <w:rtl/>
        </w:rPr>
        <w:t xml:space="preserve">של </w:t>
      </w:r>
      <w:bookmarkStart w:id="1686" w:name="_ETM_Q2_619879"/>
      <w:bookmarkEnd w:id="1686"/>
      <w:r w:rsidRPr="00BA5CC2">
        <w:rPr>
          <w:rtl/>
        </w:rPr>
        <w:t xml:space="preserve">יהודים </w:t>
      </w:r>
      <w:bookmarkStart w:id="1687" w:name="_ETM_Q2_620329"/>
      <w:bookmarkEnd w:id="1687"/>
      <w:r w:rsidRPr="00BA5CC2">
        <w:rPr>
          <w:rtl/>
        </w:rPr>
        <w:t>וישראל</w:t>
      </w:r>
      <w:r>
        <w:rPr>
          <w:rFonts w:hint="cs"/>
          <w:rtl/>
        </w:rPr>
        <w:t xml:space="preserve">. </w:t>
      </w:r>
      <w:bookmarkStart w:id="1688" w:name="_ETM_Q2_621000"/>
      <w:bookmarkStart w:id="1689" w:name="_ETM_Q2_621670"/>
      <w:bookmarkEnd w:id="1688"/>
      <w:bookmarkEnd w:id="1689"/>
      <w:r w:rsidRPr="00BA5CC2">
        <w:rPr>
          <w:rtl/>
        </w:rPr>
        <w:t xml:space="preserve">אלכסנדר </w:t>
      </w:r>
      <w:bookmarkStart w:id="1690" w:name="_ETM_Q2_622150"/>
      <w:bookmarkEnd w:id="1690"/>
      <w:r w:rsidRPr="00BA5CC2">
        <w:rPr>
          <w:rtl/>
        </w:rPr>
        <w:t>ו</w:t>
      </w:r>
      <w:r>
        <w:rPr>
          <w:rFonts w:hint="cs"/>
          <w:rtl/>
        </w:rPr>
        <w:t>ו</w:t>
      </w:r>
      <w:r w:rsidRPr="00BA5CC2">
        <w:rPr>
          <w:rtl/>
        </w:rPr>
        <w:t xml:space="preserve">רונל </w:t>
      </w:r>
      <w:bookmarkStart w:id="1691" w:name="_ETM_Q2_622510"/>
      <w:bookmarkStart w:id="1692" w:name="_ETM_Q2_622720"/>
      <w:bookmarkEnd w:id="1691"/>
      <w:bookmarkEnd w:id="1692"/>
      <w:r w:rsidRPr="00BA5CC2">
        <w:rPr>
          <w:rtl/>
        </w:rPr>
        <w:t xml:space="preserve">עצמו </w:t>
      </w:r>
      <w:bookmarkStart w:id="1693" w:name="_ETM_Q2_623140"/>
      <w:bookmarkEnd w:id="1693"/>
      <w:r>
        <w:rPr>
          <w:rFonts w:hint="cs"/>
          <w:rtl/>
        </w:rPr>
        <w:t>ה</w:t>
      </w:r>
      <w:r w:rsidRPr="00BA5CC2">
        <w:rPr>
          <w:rtl/>
        </w:rPr>
        <w:t xml:space="preserve">רצה </w:t>
      </w:r>
      <w:bookmarkStart w:id="1694" w:name="_ETM_Q2_623560"/>
      <w:bookmarkEnd w:id="1694"/>
      <w:r w:rsidRPr="00BA5CC2">
        <w:rPr>
          <w:rtl/>
        </w:rPr>
        <w:t xml:space="preserve">בישראל </w:t>
      </w:r>
      <w:bookmarkStart w:id="1695" w:name="_ETM_Q2_623980"/>
      <w:bookmarkEnd w:id="1695"/>
      <w:r w:rsidRPr="00BA5CC2">
        <w:rPr>
          <w:rtl/>
        </w:rPr>
        <w:t xml:space="preserve">ובחו"ל </w:t>
      </w:r>
      <w:bookmarkStart w:id="1696" w:name="_ETM_Q2_624400"/>
      <w:bookmarkEnd w:id="1696"/>
      <w:r w:rsidRPr="00BA5CC2">
        <w:rPr>
          <w:rtl/>
        </w:rPr>
        <w:t xml:space="preserve">על </w:t>
      </w:r>
      <w:bookmarkStart w:id="1697" w:name="_ETM_Q2_624550"/>
      <w:bookmarkEnd w:id="1697"/>
      <w:r w:rsidRPr="00BA5CC2">
        <w:rPr>
          <w:rtl/>
        </w:rPr>
        <w:t xml:space="preserve">הציונות </w:t>
      </w:r>
      <w:bookmarkStart w:id="1698" w:name="_ETM_Q2_625090"/>
      <w:bookmarkEnd w:id="1698"/>
      <w:r w:rsidRPr="00BA5CC2">
        <w:rPr>
          <w:rtl/>
        </w:rPr>
        <w:t xml:space="preserve">ועל </w:t>
      </w:r>
      <w:bookmarkStart w:id="1699" w:name="_ETM_Q2_625270"/>
      <w:bookmarkEnd w:id="1699"/>
      <w:r w:rsidRPr="00BA5CC2">
        <w:rPr>
          <w:rtl/>
        </w:rPr>
        <w:t>ישראל</w:t>
      </w:r>
      <w:r>
        <w:rPr>
          <w:rFonts w:hint="cs"/>
          <w:rtl/>
        </w:rPr>
        <w:t xml:space="preserve">. </w:t>
      </w:r>
      <w:bookmarkStart w:id="1700" w:name="_ETM_Q2_626000"/>
      <w:bookmarkStart w:id="1701" w:name="_ETM_Q2_626050"/>
      <w:bookmarkEnd w:id="1700"/>
      <w:bookmarkEnd w:id="1701"/>
      <w:r w:rsidRPr="00BA5CC2">
        <w:rPr>
          <w:rtl/>
        </w:rPr>
        <w:t xml:space="preserve">בשבוע </w:t>
      </w:r>
      <w:bookmarkStart w:id="1702" w:name="_ETM_Q2_626470"/>
      <w:bookmarkEnd w:id="1702"/>
      <w:r w:rsidRPr="00BA5CC2">
        <w:rPr>
          <w:rtl/>
        </w:rPr>
        <w:t xml:space="preserve">שעבר </w:t>
      </w:r>
      <w:bookmarkStart w:id="1703" w:name="_ETM_Q2_627190"/>
      <w:bookmarkEnd w:id="1703"/>
      <w:r w:rsidRPr="00BA5CC2">
        <w:rPr>
          <w:rtl/>
        </w:rPr>
        <w:t xml:space="preserve">נפטר </w:t>
      </w:r>
      <w:bookmarkStart w:id="1704" w:name="_ETM_Q2_627550"/>
      <w:bookmarkStart w:id="1705" w:name="_ETM_Q2_628270"/>
      <w:bookmarkEnd w:id="1704"/>
      <w:bookmarkEnd w:id="1705"/>
      <w:r w:rsidRPr="00BA5CC2">
        <w:rPr>
          <w:rtl/>
        </w:rPr>
        <w:t>ב</w:t>
      </w:r>
      <w:r>
        <w:rPr>
          <w:rFonts w:hint="cs"/>
          <w:rtl/>
        </w:rPr>
        <w:t>שיבה</w:t>
      </w:r>
      <w:r w:rsidRPr="00BA5CC2">
        <w:rPr>
          <w:rtl/>
        </w:rPr>
        <w:t xml:space="preserve"> </w:t>
      </w:r>
      <w:bookmarkStart w:id="1706" w:name="_ETM_Q2_628690"/>
      <w:bookmarkEnd w:id="1706"/>
      <w:r w:rsidRPr="00BA5CC2">
        <w:rPr>
          <w:rtl/>
        </w:rPr>
        <w:t xml:space="preserve">טובה </w:t>
      </w:r>
      <w:bookmarkStart w:id="1707" w:name="_ETM_Q2_629500"/>
      <w:bookmarkStart w:id="1708" w:name="_ETM_Q2_629890"/>
      <w:bookmarkEnd w:id="1707"/>
      <w:bookmarkEnd w:id="1708"/>
      <w:r w:rsidRPr="00BA5CC2">
        <w:rPr>
          <w:rtl/>
        </w:rPr>
        <w:t xml:space="preserve">במדינת </w:t>
      </w:r>
      <w:bookmarkStart w:id="1709" w:name="_ETM_Q2_627970"/>
      <w:bookmarkEnd w:id="1709"/>
      <w:r w:rsidRPr="00BA5CC2">
        <w:rPr>
          <w:rtl/>
        </w:rPr>
        <w:t>ישראל</w:t>
      </w:r>
      <w:r>
        <w:rPr>
          <w:rFonts w:hint="cs"/>
          <w:rtl/>
        </w:rPr>
        <w:t>,</w:t>
      </w:r>
      <w:r w:rsidRPr="00BA5CC2">
        <w:rPr>
          <w:rtl/>
        </w:rPr>
        <w:t xml:space="preserve"> בארץ </w:t>
      </w:r>
      <w:bookmarkStart w:id="1710" w:name="_ETM_Q2_630310"/>
      <w:bookmarkEnd w:id="1710"/>
      <w:r w:rsidRPr="00BA5CC2">
        <w:rPr>
          <w:rtl/>
        </w:rPr>
        <w:t xml:space="preserve">שאליה </w:t>
      </w:r>
      <w:bookmarkStart w:id="1711" w:name="_ETM_Q2_630670"/>
      <w:bookmarkEnd w:id="1711"/>
      <w:r w:rsidRPr="00BA5CC2">
        <w:rPr>
          <w:rtl/>
        </w:rPr>
        <w:t>נ</w:t>
      </w:r>
      <w:r>
        <w:rPr>
          <w:rFonts w:hint="cs"/>
          <w:rtl/>
        </w:rPr>
        <w:t>כסף</w:t>
      </w:r>
      <w:r w:rsidRPr="00BA5CC2">
        <w:rPr>
          <w:rtl/>
        </w:rPr>
        <w:t xml:space="preserve"> </w:t>
      </w:r>
      <w:bookmarkStart w:id="1712" w:name="_ETM_Q2_631060"/>
      <w:bookmarkEnd w:id="1712"/>
      <w:r w:rsidRPr="00BA5CC2">
        <w:rPr>
          <w:rtl/>
        </w:rPr>
        <w:t xml:space="preserve">כל </w:t>
      </w:r>
      <w:bookmarkStart w:id="1713" w:name="_ETM_Q2_631240"/>
      <w:bookmarkEnd w:id="1713"/>
      <w:r w:rsidRPr="00BA5CC2">
        <w:rPr>
          <w:rtl/>
        </w:rPr>
        <w:t>חייו</w:t>
      </w:r>
      <w:r>
        <w:rPr>
          <w:rFonts w:hint="cs"/>
          <w:rtl/>
        </w:rPr>
        <w:t>. יהי זכרו ברוך.</w:t>
      </w:r>
    </w:p>
    <w:p w:rsidR="000172BA" w:rsidRDefault="000172BA" w:rsidP="00914368">
      <w:pPr>
        <w:rPr>
          <w:rtl/>
        </w:rPr>
      </w:pPr>
      <w:bookmarkStart w:id="1714" w:name="_ETM_Q2_631000"/>
      <w:bookmarkEnd w:id="1714"/>
    </w:p>
    <w:p w:rsidR="000172BA" w:rsidRDefault="000172BA" w:rsidP="00914368">
      <w:pPr>
        <w:pStyle w:val="af6"/>
        <w:keepNext/>
        <w:rPr>
          <w:rtl/>
        </w:rPr>
      </w:pPr>
      <w:r w:rsidRPr="00456B87">
        <w:rPr>
          <w:rStyle w:val="TagStyle"/>
          <w:rtl/>
        </w:rPr>
        <w:t xml:space="preserve"> &lt;&lt; יור &gt;&gt; </w:t>
      </w:r>
      <w:r>
        <w:rPr>
          <w:rtl/>
        </w:rPr>
        <w:t>היו"ר אמיר אוחנה:</w:t>
      </w:r>
      <w:r w:rsidRPr="00456B87">
        <w:rPr>
          <w:rStyle w:val="TagStyle"/>
          <w:rtl/>
        </w:rPr>
        <w:t xml:space="preserve"> &lt;&lt; יור &gt;&gt;</w:t>
      </w:r>
      <w:r>
        <w:rPr>
          <w:rtl/>
        </w:rPr>
        <w:t xml:space="preserve">   </w:t>
      </w:r>
    </w:p>
    <w:p w:rsidR="000172BA" w:rsidRDefault="000172BA" w:rsidP="00A6278C">
      <w:pPr>
        <w:rPr>
          <w:rtl/>
        </w:rPr>
      </w:pPr>
    </w:p>
    <w:p w:rsidR="000172BA" w:rsidRDefault="000172BA" w:rsidP="00914368">
      <w:pPr>
        <w:rPr>
          <w:rtl/>
        </w:rPr>
      </w:pPr>
      <w:r>
        <w:rPr>
          <w:rFonts w:hint="cs"/>
          <w:rtl/>
        </w:rPr>
        <w:t xml:space="preserve">תודה רבה. </w:t>
      </w:r>
      <w:bookmarkStart w:id="1715" w:name="_ETM_Q2_631950"/>
      <w:bookmarkStart w:id="1716" w:name="_ETM_Q2_632260"/>
      <w:bookmarkStart w:id="1717" w:name="_ETM_Q2_632920"/>
      <w:bookmarkStart w:id="1718" w:name="_ETM_Q2_633220"/>
      <w:bookmarkStart w:id="1719" w:name="_ETM_Q2_633610"/>
      <w:bookmarkEnd w:id="1715"/>
      <w:bookmarkEnd w:id="1716"/>
      <w:bookmarkEnd w:id="1717"/>
      <w:bookmarkEnd w:id="1718"/>
      <w:bookmarkEnd w:id="1719"/>
      <w:r w:rsidRPr="00BA5CC2">
        <w:rPr>
          <w:rtl/>
        </w:rPr>
        <w:t xml:space="preserve">חברת </w:t>
      </w:r>
      <w:bookmarkStart w:id="1720" w:name="_ETM_Q2_634900"/>
      <w:bookmarkEnd w:id="1720"/>
      <w:r w:rsidRPr="00BA5CC2">
        <w:rPr>
          <w:rtl/>
        </w:rPr>
        <w:t xml:space="preserve">הכנסת </w:t>
      </w:r>
      <w:bookmarkStart w:id="1721" w:name="_ETM_Q2_635260"/>
      <w:bookmarkEnd w:id="1721"/>
      <w:r w:rsidRPr="00BA5CC2">
        <w:rPr>
          <w:rtl/>
        </w:rPr>
        <w:t xml:space="preserve">נעמה </w:t>
      </w:r>
      <w:bookmarkStart w:id="1722" w:name="_ETM_Q2_635530"/>
      <w:bookmarkEnd w:id="1722"/>
      <w:r w:rsidRPr="00BA5CC2">
        <w:rPr>
          <w:rtl/>
        </w:rPr>
        <w:t>לזימי</w:t>
      </w:r>
      <w:r>
        <w:rPr>
          <w:rFonts w:hint="cs"/>
          <w:rtl/>
        </w:rPr>
        <w:t>.</w:t>
      </w:r>
      <w:r w:rsidRPr="00BA5CC2">
        <w:rPr>
          <w:rtl/>
        </w:rPr>
        <w:t xml:space="preserve"> </w:t>
      </w:r>
      <w:bookmarkStart w:id="1723" w:name="_ETM_Q2_635920"/>
      <w:bookmarkEnd w:id="1723"/>
      <w:r w:rsidRPr="00BA5CC2">
        <w:rPr>
          <w:rtl/>
        </w:rPr>
        <w:t>אחריה</w:t>
      </w:r>
      <w:r>
        <w:rPr>
          <w:rFonts w:hint="cs"/>
          <w:rtl/>
        </w:rPr>
        <w:t xml:space="preserve"> </w:t>
      </w:r>
      <w:r>
        <w:rPr>
          <w:rFonts w:hint="eastAsia"/>
          <w:rtl/>
        </w:rPr>
        <w:t>–</w:t>
      </w:r>
      <w:r w:rsidRPr="00BA5CC2">
        <w:rPr>
          <w:rtl/>
        </w:rPr>
        <w:t xml:space="preserve"> </w:t>
      </w:r>
      <w:bookmarkStart w:id="1724" w:name="_ETM_Q2_636340"/>
      <w:bookmarkEnd w:id="1724"/>
      <w:r w:rsidRPr="00BA5CC2">
        <w:rPr>
          <w:rtl/>
        </w:rPr>
        <w:t xml:space="preserve">חבר </w:t>
      </w:r>
      <w:bookmarkStart w:id="1725" w:name="_ETM_Q2_636670"/>
      <w:bookmarkEnd w:id="1725"/>
      <w:r w:rsidRPr="00BA5CC2">
        <w:rPr>
          <w:rtl/>
        </w:rPr>
        <w:t xml:space="preserve">הכנסת </w:t>
      </w:r>
      <w:bookmarkStart w:id="1726" w:name="_ETM_Q2_637030"/>
      <w:bookmarkEnd w:id="1726"/>
      <w:r w:rsidRPr="00BA5CC2">
        <w:rPr>
          <w:rtl/>
        </w:rPr>
        <w:t xml:space="preserve">אושר </w:t>
      </w:r>
      <w:bookmarkStart w:id="1727" w:name="_ETM_Q2_637299"/>
      <w:bookmarkEnd w:id="1727"/>
      <w:r w:rsidRPr="00BA5CC2">
        <w:rPr>
          <w:rtl/>
        </w:rPr>
        <w:t>שקלים</w:t>
      </w:r>
      <w:r>
        <w:rPr>
          <w:rFonts w:hint="cs"/>
          <w:rtl/>
        </w:rPr>
        <w:t>.</w:t>
      </w:r>
      <w:r w:rsidRPr="00BA5CC2">
        <w:rPr>
          <w:rtl/>
        </w:rPr>
        <w:t xml:space="preserve"> </w:t>
      </w:r>
      <w:bookmarkStart w:id="1728" w:name="_ETM_Q2_637720"/>
      <w:bookmarkEnd w:id="1728"/>
      <w:r w:rsidRPr="00BA5CC2">
        <w:rPr>
          <w:rtl/>
        </w:rPr>
        <w:t>בבקשה</w:t>
      </w:r>
      <w:r>
        <w:rPr>
          <w:rFonts w:hint="cs"/>
          <w:rtl/>
        </w:rPr>
        <w:t>.</w:t>
      </w:r>
    </w:p>
    <w:p w:rsidR="000172BA" w:rsidRDefault="000172BA" w:rsidP="00914368">
      <w:pPr>
        <w:rPr>
          <w:rtl/>
        </w:rPr>
      </w:pPr>
      <w:bookmarkStart w:id="1729" w:name="_ETM_Q2_630000"/>
      <w:bookmarkEnd w:id="1729"/>
    </w:p>
    <w:p w:rsidR="000172BA" w:rsidRDefault="000172BA" w:rsidP="00914368">
      <w:pPr>
        <w:pStyle w:val="a4"/>
        <w:keepNext/>
        <w:rPr>
          <w:rtl/>
        </w:rPr>
      </w:pPr>
      <w:bookmarkStart w:id="1730" w:name="ET_speaker_6236_23"/>
      <w:r w:rsidRPr="00456B87">
        <w:rPr>
          <w:rStyle w:val="TagStyle"/>
          <w:rtl/>
        </w:rPr>
        <w:t xml:space="preserve"> &lt;&lt; דובר &gt;&gt; </w:t>
      </w:r>
      <w:bookmarkStart w:id="1731" w:name="_Toc185953650"/>
      <w:bookmarkStart w:id="1732" w:name="_Toc185954670"/>
      <w:r>
        <w:rPr>
          <w:rtl/>
        </w:rPr>
        <w:t>נעמה לזימי (העבודה):</w:t>
      </w:r>
      <w:bookmarkEnd w:id="1731"/>
      <w:bookmarkEnd w:id="1732"/>
      <w:r w:rsidRPr="00456B87">
        <w:rPr>
          <w:rStyle w:val="TagStyle"/>
          <w:rtl/>
        </w:rPr>
        <w:t xml:space="preserve"> &lt;&lt; דובר &gt;&gt;</w:t>
      </w:r>
      <w:r>
        <w:rPr>
          <w:rtl/>
        </w:rPr>
        <w:t xml:space="preserve">   </w:t>
      </w:r>
      <w:bookmarkEnd w:id="1730"/>
    </w:p>
    <w:p w:rsidR="000172BA" w:rsidRDefault="000172BA" w:rsidP="00A6278C">
      <w:pPr>
        <w:rPr>
          <w:rtl/>
        </w:rPr>
      </w:pPr>
    </w:p>
    <w:p w:rsidR="000172BA" w:rsidRDefault="000172BA" w:rsidP="00A6278C">
      <w:pPr>
        <w:rPr>
          <w:rtl/>
        </w:rPr>
      </w:pPr>
      <w:bookmarkStart w:id="1733" w:name="_ETM_Q2_632000"/>
      <w:bookmarkEnd w:id="1733"/>
      <w:r>
        <w:rPr>
          <w:rFonts w:hint="cs"/>
          <w:rtl/>
        </w:rPr>
        <w:t>שלום. ב</w:t>
      </w:r>
      <w:bookmarkStart w:id="1734" w:name="_ETM_Q2_633000"/>
      <w:bookmarkStart w:id="1735" w:name="_ETM_Q2_641349"/>
      <w:bookmarkEnd w:id="1734"/>
      <w:bookmarkEnd w:id="1735"/>
      <w:r>
        <w:rPr>
          <w:rFonts w:hint="cs"/>
          <w:rtl/>
        </w:rPr>
        <w:t>חמישי</w:t>
      </w:r>
      <w:bookmarkStart w:id="1736" w:name="_ETM_Q2_642810"/>
      <w:bookmarkEnd w:id="1736"/>
      <w:r w:rsidRPr="00BA5CC2">
        <w:rPr>
          <w:rtl/>
        </w:rPr>
        <w:t xml:space="preserve"> </w:t>
      </w:r>
      <w:bookmarkStart w:id="1737" w:name="_ETM_Q2_643770"/>
      <w:bookmarkEnd w:id="1737"/>
      <w:r w:rsidRPr="00BA5CC2">
        <w:rPr>
          <w:rtl/>
        </w:rPr>
        <w:t xml:space="preserve">בערב </w:t>
      </w:r>
      <w:bookmarkStart w:id="1738" w:name="_ETM_Q2_644370"/>
      <w:bookmarkEnd w:id="1738"/>
      <w:r w:rsidRPr="00BA5CC2">
        <w:rPr>
          <w:rtl/>
        </w:rPr>
        <w:t xml:space="preserve">כולנו </w:t>
      </w:r>
      <w:bookmarkStart w:id="1739" w:name="_ETM_Q2_644730"/>
      <w:bookmarkEnd w:id="1739"/>
      <w:r w:rsidRPr="00BA5CC2">
        <w:rPr>
          <w:rtl/>
        </w:rPr>
        <w:t xml:space="preserve">נחשפנו </w:t>
      </w:r>
      <w:bookmarkStart w:id="1740" w:name="_ETM_Q2_645390"/>
      <w:bookmarkEnd w:id="1740"/>
      <w:r w:rsidRPr="00BA5CC2">
        <w:rPr>
          <w:rtl/>
        </w:rPr>
        <w:t xml:space="preserve">לתחקיר </w:t>
      </w:r>
      <w:bookmarkStart w:id="1741" w:name="_ETM_Q2_647840"/>
      <w:bookmarkEnd w:id="1741"/>
      <w:r w:rsidRPr="00BA5CC2">
        <w:rPr>
          <w:rtl/>
        </w:rPr>
        <w:t xml:space="preserve">מערכת </w:t>
      </w:r>
      <w:bookmarkStart w:id="1742" w:name="_ETM_Q2_648319"/>
      <w:bookmarkEnd w:id="1742"/>
      <w:r w:rsidRPr="00BA5CC2">
        <w:rPr>
          <w:rtl/>
        </w:rPr>
        <w:t xml:space="preserve">עובדה </w:t>
      </w:r>
      <w:bookmarkStart w:id="1743" w:name="_ETM_Q2_649069"/>
      <w:bookmarkEnd w:id="1743"/>
      <w:r w:rsidRPr="00BA5CC2">
        <w:rPr>
          <w:rtl/>
        </w:rPr>
        <w:t xml:space="preserve">של </w:t>
      </w:r>
      <w:bookmarkStart w:id="1744" w:name="_ETM_Q2_649280"/>
      <w:bookmarkEnd w:id="1744"/>
      <w:r w:rsidRPr="00BA5CC2">
        <w:rPr>
          <w:rtl/>
        </w:rPr>
        <w:t xml:space="preserve">העיתונאי </w:t>
      </w:r>
      <w:bookmarkStart w:id="1745" w:name="_ETM_Q2_649670"/>
      <w:bookmarkEnd w:id="1745"/>
      <w:r w:rsidRPr="00BA5CC2">
        <w:rPr>
          <w:rtl/>
        </w:rPr>
        <w:t xml:space="preserve">ספי </w:t>
      </w:r>
      <w:bookmarkStart w:id="1746" w:name="_ETM_Q2_650030"/>
      <w:bookmarkEnd w:id="1746"/>
      <w:r w:rsidRPr="00BA5CC2">
        <w:rPr>
          <w:rtl/>
        </w:rPr>
        <w:t xml:space="preserve">עובדיה </w:t>
      </w:r>
      <w:bookmarkStart w:id="1747" w:name="_ETM_Q2_650660"/>
      <w:bookmarkEnd w:id="1747"/>
      <w:r>
        <w:rPr>
          <w:rFonts w:hint="cs"/>
          <w:rtl/>
        </w:rPr>
        <w:t>ש</w:t>
      </w:r>
      <w:r w:rsidRPr="00BA5CC2">
        <w:rPr>
          <w:rtl/>
        </w:rPr>
        <w:t xml:space="preserve">בו </w:t>
      </w:r>
      <w:bookmarkStart w:id="1748" w:name="_ETM_Q2_651830"/>
      <w:bookmarkEnd w:id="1748"/>
      <w:r w:rsidRPr="00BA5CC2">
        <w:rPr>
          <w:rtl/>
        </w:rPr>
        <w:t>גול</w:t>
      </w:r>
      <w:r>
        <w:rPr>
          <w:rFonts w:hint="cs"/>
          <w:rtl/>
        </w:rPr>
        <w:t xml:space="preserve">לו </w:t>
      </w:r>
      <w:bookmarkStart w:id="1749" w:name="_ETM_Q2_652000"/>
      <w:bookmarkStart w:id="1750" w:name="_ETM_Q2_652250"/>
      <w:bookmarkStart w:id="1751" w:name="_ETM_Q2_652459"/>
      <w:bookmarkStart w:id="1752" w:name="_ETM_Q2_652610"/>
      <w:bookmarkEnd w:id="1749"/>
      <w:bookmarkEnd w:id="1750"/>
      <w:bookmarkEnd w:id="1751"/>
      <w:bookmarkEnd w:id="1752"/>
      <w:r w:rsidRPr="00BA5CC2">
        <w:rPr>
          <w:rtl/>
        </w:rPr>
        <w:t xml:space="preserve">בפנינו </w:t>
      </w:r>
      <w:bookmarkStart w:id="1753" w:name="_ETM_Q2_653540"/>
      <w:bookmarkEnd w:id="1753"/>
      <w:r w:rsidRPr="00BA5CC2">
        <w:rPr>
          <w:rtl/>
        </w:rPr>
        <w:t xml:space="preserve">את </w:t>
      </w:r>
      <w:bookmarkStart w:id="1754" w:name="_ETM_Q2_653750"/>
      <w:bookmarkEnd w:id="1754"/>
      <w:r w:rsidRPr="00BA5CC2">
        <w:rPr>
          <w:rtl/>
        </w:rPr>
        <w:t xml:space="preserve">מסכת </w:t>
      </w:r>
      <w:bookmarkStart w:id="1755" w:name="_ETM_Q2_654319"/>
      <w:bookmarkEnd w:id="1755"/>
      <w:r w:rsidRPr="00BA5CC2">
        <w:rPr>
          <w:rtl/>
        </w:rPr>
        <w:t xml:space="preserve">מכונת </w:t>
      </w:r>
      <w:bookmarkStart w:id="1756" w:name="_ETM_Q2_654830"/>
      <w:bookmarkEnd w:id="1756"/>
      <w:r w:rsidRPr="00BA5CC2">
        <w:rPr>
          <w:rtl/>
        </w:rPr>
        <w:t xml:space="preserve">הרעל </w:t>
      </w:r>
      <w:bookmarkStart w:id="1757" w:name="_ETM_Q2_655990"/>
      <w:bookmarkEnd w:id="1757"/>
      <w:r w:rsidRPr="00BA5CC2">
        <w:rPr>
          <w:rtl/>
        </w:rPr>
        <w:t xml:space="preserve">שמתעמרת </w:t>
      </w:r>
      <w:bookmarkStart w:id="1758" w:name="_ETM_Q2_656740"/>
      <w:bookmarkEnd w:id="1758"/>
      <w:r w:rsidRPr="00BA5CC2">
        <w:rPr>
          <w:rtl/>
        </w:rPr>
        <w:t xml:space="preserve">בציבור </w:t>
      </w:r>
      <w:bookmarkStart w:id="1759" w:name="_ETM_Q2_657250"/>
      <w:bookmarkEnd w:id="1759"/>
      <w:r w:rsidRPr="00BA5CC2">
        <w:rPr>
          <w:rtl/>
        </w:rPr>
        <w:t xml:space="preserve">הישראלי </w:t>
      </w:r>
      <w:bookmarkStart w:id="1760" w:name="_ETM_Q2_657940"/>
      <w:bookmarkEnd w:id="1760"/>
      <w:r w:rsidRPr="00BA5CC2">
        <w:rPr>
          <w:rtl/>
        </w:rPr>
        <w:t xml:space="preserve">כבר </w:t>
      </w:r>
      <w:bookmarkStart w:id="1761" w:name="_ETM_Q2_658180"/>
      <w:bookmarkEnd w:id="1761"/>
      <w:r w:rsidRPr="00BA5CC2">
        <w:rPr>
          <w:rtl/>
        </w:rPr>
        <w:t xml:space="preserve">שנים </w:t>
      </w:r>
      <w:bookmarkStart w:id="1762" w:name="_ETM_Q2_658510"/>
      <w:bookmarkEnd w:id="1762"/>
      <w:r w:rsidRPr="00BA5CC2">
        <w:rPr>
          <w:rtl/>
        </w:rPr>
        <w:t>ארוכות</w:t>
      </w:r>
      <w:r>
        <w:rPr>
          <w:rFonts w:hint="cs"/>
          <w:rtl/>
        </w:rPr>
        <w:t xml:space="preserve">. </w:t>
      </w:r>
      <w:bookmarkStart w:id="1763" w:name="_ETM_Q2_659000"/>
      <w:bookmarkStart w:id="1764" w:name="_ETM_Q2_659590"/>
      <w:bookmarkEnd w:id="1763"/>
      <w:bookmarkEnd w:id="1764"/>
      <w:r w:rsidRPr="00BA5CC2">
        <w:rPr>
          <w:rtl/>
        </w:rPr>
        <w:t xml:space="preserve">נוסף </w:t>
      </w:r>
      <w:bookmarkStart w:id="1765" w:name="_ETM_Q2_660310"/>
      <w:bookmarkEnd w:id="1765"/>
      <w:r w:rsidRPr="00BA5CC2">
        <w:rPr>
          <w:rtl/>
        </w:rPr>
        <w:t>לכך</w:t>
      </w:r>
      <w:r>
        <w:rPr>
          <w:rFonts w:hint="cs"/>
          <w:rtl/>
        </w:rPr>
        <w:t>,</w:t>
      </w:r>
      <w:r w:rsidRPr="00BA5CC2">
        <w:rPr>
          <w:rtl/>
        </w:rPr>
        <w:t xml:space="preserve"> </w:t>
      </w:r>
      <w:bookmarkStart w:id="1766" w:name="_ETM_Q2_661750"/>
      <w:bookmarkEnd w:id="1766"/>
      <w:r w:rsidRPr="00BA5CC2">
        <w:rPr>
          <w:rtl/>
        </w:rPr>
        <w:t xml:space="preserve">עלו </w:t>
      </w:r>
      <w:bookmarkStart w:id="1767" w:name="_ETM_Q2_662080"/>
      <w:bookmarkEnd w:id="1767"/>
      <w:r w:rsidRPr="00BA5CC2">
        <w:rPr>
          <w:rtl/>
        </w:rPr>
        <w:t>חשדות</w:t>
      </w:r>
      <w:r>
        <w:rPr>
          <w:rFonts w:hint="cs"/>
          <w:rtl/>
        </w:rPr>
        <w:t>,</w:t>
      </w:r>
      <w:r w:rsidRPr="00BA5CC2">
        <w:rPr>
          <w:rtl/>
        </w:rPr>
        <w:t xml:space="preserve"> </w:t>
      </w:r>
      <w:bookmarkStart w:id="1768" w:name="_ETM_Q2_662680"/>
      <w:bookmarkEnd w:id="1768"/>
      <w:r w:rsidRPr="00BA5CC2">
        <w:rPr>
          <w:rtl/>
        </w:rPr>
        <w:t xml:space="preserve">בעקבות </w:t>
      </w:r>
      <w:bookmarkStart w:id="1769" w:name="_ETM_Q2_663070"/>
      <w:bookmarkEnd w:id="1769"/>
      <w:r w:rsidRPr="00BA5CC2">
        <w:rPr>
          <w:rtl/>
        </w:rPr>
        <w:t>התחקיר</w:t>
      </w:r>
      <w:r>
        <w:rPr>
          <w:rFonts w:hint="cs"/>
          <w:rtl/>
        </w:rPr>
        <w:t>,</w:t>
      </w:r>
      <w:r w:rsidRPr="00BA5CC2">
        <w:rPr>
          <w:rtl/>
        </w:rPr>
        <w:t xml:space="preserve"> </w:t>
      </w:r>
      <w:bookmarkStart w:id="1770" w:name="_ETM_Q2_663520"/>
      <w:bookmarkEnd w:id="1770"/>
      <w:r w:rsidRPr="00BA5CC2">
        <w:rPr>
          <w:rtl/>
        </w:rPr>
        <w:t xml:space="preserve">למעשים </w:t>
      </w:r>
      <w:bookmarkStart w:id="1771" w:name="_ETM_Q2_664060"/>
      <w:bookmarkEnd w:id="1771"/>
      <w:r w:rsidRPr="00BA5CC2">
        <w:rPr>
          <w:rtl/>
        </w:rPr>
        <w:t xml:space="preserve">פליליים </w:t>
      </w:r>
      <w:bookmarkStart w:id="1772" w:name="_ETM_Q2_665190"/>
      <w:bookmarkEnd w:id="1772"/>
      <w:r w:rsidRPr="00BA5CC2">
        <w:rPr>
          <w:rtl/>
        </w:rPr>
        <w:t xml:space="preserve">שבכל </w:t>
      </w:r>
      <w:bookmarkStart w:id="1773" w:name="_ETM_Q2_665760"/>
      <w:bookmarkEnd w:id="1773"/>
      <w:r w:rsidRPr="00BA5CC2">
        <w:rPr>
          <w:rtl/>
        </w:rPr>
        <w:t xml:space="preserve">מדינה </w:t>
      </w:r>
      <w:bookmarkStart w:id="1774" w:name="_ETM_Q2_666150"/>
      <w:bookmarkEnd w:id="1774"/>
      <w:r w:rsidRPr="00BA5CC2">
        <w:rPr>
          <w:rtl/>
        </w:rPr>
        <w:t xml:space="preserve">מתוקנת </w:t>
      </w:r>
      <w:bookmarkStart w:id="1775" w:name="_ETM_Q2_666870"/>
      <w:bookmarkEnd w:id="1775"/>
      <w:r w:rsidRPr="00BA5CC2">
        <w:rPr>
          <w:rtl/>
        </w:rPr>
        <w:t xml:space="preserve">היו </w:t>
      </w:r>
      <w:bookmarkStart w:id="1776" w:name="_ETM_Q2_667170"/>
      <w:bookmarkEnd w:id="1776"/>
      <w:r w:rsidRPr="00BA5CC2">
        <w:rPr>
          <w:rtl/>
        </w:rPr>
        <w:t xml:space="preserve">מחייבים </w:t>
      </w:r>
      <w:bookmarkStart w:id="1777" w:name="_ETM_Q2_667769"/>
      <w:bookmarkEnd w:id="1777"/>
      <w:r w:rsidRPr="00BA5CC2">
        <w:rPr>
          <w:rtl/>
        </w:rPr>
        <w:t xml:space="preserve">חקירה </w:t>
      </w:r>
      <w:bookmarkStart w:id="1778" w:name="_ETM_Q2_668549"/>
      <w:bookmarkEnd w:id="1778"/>
      <w:r w:rsidRPr="00BA5CC2">
        <w:rPr>
          <w:rtl/>
        </w:rPr>
        <w:t>ב</w:t>
      </w:r>
      <w:r>
        <w:rPr>
          <w:rFonts w:hint="cs"/>
          <w:rtl/>
        </w:rPr>
        <w:t>ה</w:t>
      </w:r>
      <w:r w:rsidRPr="00BA5CC2">
        <w:rPr>
          <w:rtl/>
        </w:rPr>
        <w:t xml:space="preserve"> </w:t>
      </w:r>
      <w:bookmarkStart w:id="1779" w:name="_ETM_Q2_668730"/>
      <w:bookmarkEnd w:id="1779"/>
      <w:r w:rsidRPr="00BA5CC2">
        <w:rPr>
          <w:rtl/>
        </w:rPr>
        <w:t xml:space="preserve">בעת </w:t>
      </w:r>
      <w:bookmarkStart w:id="1780" w:name="_ETM_Q2_669030"/>
      <w:bookmarkEnd w:id="1780"/>
      <w:r>
        <w:rPr>
          <w:rFonts w:hint="cs"/>
          <w:rtl/>
        </w:rPr>
        <w:t xml:space="preserve">עם </w:t>
      </w:r>
      <w:r w:rsidRPr="00BA5CC2">
        <w:rPr>
          <w:rtl/>
        </w:rPr>
        <w:t xml:space="preserve">סיום </w:t>
      </w:r>
      <w:bookmarkStart w:id="1781" w:name="_ETM_Q2_669390"/>
      <w:bookmarkEnd w:id="1781"/>
      <w:r w:rsidRPr="00BA5CC2">
        <w:rPr>
          <w:rtl/>
        </w:rPr>
        <w:t>התחקיר</w:t>
      </w:r>
      <w:r>
        <w:rPr>
          <w:rFonts w:hint="cs"/>
          <w:rtl/>
        </w:rPr>
        <w:t>.</w:t>
      </w:r>
    </w:p>
    <w:p w:rsidR="000172BA" w:rsidRDefault="000172BA" w:rsidP="00914368">
      <w:pPr>
        <w:rPr>
          <w:rtl/>
        </w:rPr>
      </w:pPr>
    </w:p>
    <w:p w:rsidR="00A6278C" w:rsidRDefault="000172BA" w:rsidP="00A6278C">
      <w:pPr>
        <w:rPr>
          <w:rtl/>
        </w:rPr>
      </w:pPr>
      <w:bookmarkStart w:id="1782" w:name="_ETM_Q2_671000"/>
      <w:bookmarkStart w:id="1783" w:name="_ETM_Q2_670920"/>
      <w:bookmarkEnd w:id="1782"/>
      <w:bookmarkEnd w:id="1783"/>
      <w:r w:rsidRPr="00BA5CC2">
        <w:rPr>
          <w:rtl/>
        </w:rPr>
        <w:t xml:space="preserve">ביום </w:t>
      </w:r>
      <w:bookmarkStart w:id="1784" w:name="_ETM_Q2_671280"/>
      <w:bookmarkEnd w:id="1784"/>
      <w:r w:rsidRPr="00BA5CC2">
        <w:rPr>
          <w:rtl/>
        </w:rPr>
        <w:t xml:space="preserve">שישי </w:t>
      </w:r>
      <w:bookmarkStart w:id="1785" w:name="_ETM_Q2_671700"/>
      <w:bookmarkEnd w:id="1785"/>
      <w:r w:rsidRPr="00BA5CC2">
        <w:rPr>
          <w:rtl/>
        </w:rPr>
        <w:t>בצ</w:t>
      </w:r>
      <w:r>
        <w:rPr>
          <w:rFonts w:hint="cs"/>
          <w:rtl/>
        </w:rPr>
        <w:t>ו</w:t>
      </w:r>
      <w:r w:rsidRPr="00BA5CC2">
        <w:rPr>
          <w:rtl/>
        </w:rPr>
        <w:t xml:space="preserve">הריים </w:t>
      </w:r>
      <w:bookmarkStart w:id="1786" w:name="_ETM_Q2_672480"/>
      <w:bookmarkEnd w:id="1786"/>
      <w:r w:rsidRPr="00BA5CC2">
        <w:rPr>
          <w:rtl/>
        </w:rPr>
        <w:t xml:space="preserve">כבר </w:t>
      </w:r>
      <w:bookmarkStart w:id="1787" w:name="_ETM_Q2_672690"/>
      <w:bookmarkEnd w:id="1787"/>
      <w:r w:rsidRPr="00BA5CC2">
        <w:rPr>
          <w:rtl/>
        </w:rPr>
        <w:t xml:space="preserve">שיגרתי </w:t>
      </w:r>
      <w:bookmarkStart w:id="1788" w:name="_ETM_Q2_673200"/>
      <w:bookmarkEnd w:id="1788"/>
      <w:r w:rsidRPr="00BA5CC2">
        <w:rPr>
          <w:rtl/>
        </w:rPr>
        <w:t xml:space="preserve">מכתב </w:t>
      </w:r>
      <w:bookmarkStart w:id="1789" w:name="_ETM_Q2_673830"/>
      <w:bookmarkEnd w:id="1789"/>
      <w:r w:rsidRPr="00BA5CC2">
        <w:rPr>
          <w:rtl/>
        </w:rPr>
        <w:t>ליועמ"שית</w:t>
      </w:r>
      <w:r>
        <w:rPr>
          <w:rFonts w:hint="cs"/>
          <w:rtl/>
        </w:rPr>
        <w:t>,</w:t>
      </w:r>
      <w:r w:rsidRPr="00BA5CC2">
        <w:rPr>
          <w:rtl/>
        </w:rPr>
        <w:t xml:space="preserve"> </w:t>
      </w:r>
      <w:bookmarkStart w:id="1790" w:name="_ETM_Q2_675290"/>
      <w:bookmarkEnd w:id="1790"/>
      <w:r w:rsidRPr="00BA5CC2">
        <w:rPr>
          <w:rtl/>
        </w:rPr>
        <w:t xml:space="preserve">לראש </w:t>
      </w:r>
      <w:bookmarkStart w:id="1791" w:name="_ETM_Q2_675800"/>
      <w:bookmarkEnd w:id="1791"/>
      <w:r w:rsidRPr="00BA5CC2">
        <w:rPr>
          <w:rtl/>
        </w:rPr>
        <w:t>לה</w:t>
      </w:r>
      <w:r>
        <w:rPr>
          <w:rFonts w:hint="cs"/>
          <w:rtl/>
        </w:rPr>
        <w:t>"</w:t>
      </w:r>
      <w:r w:rsidRPr="00BA5CC2">
        <w:rPr>
          <w:rtl/>
        </w:rPr>
        <w:t xml:space="preserve">ב </w:t>
      </w:r>
      <w:bookmarkStart w:id="1792" w:name="_ETM_Q2_677230"/>
      <w:bookmarkEnd w:id="1792"/>
      <w:r w:rsidRPr="00BA5CC2">
        <w:rPr>
          <w:rtl/>
        </w:rPr>
        <w:t xml:space="preserve">ולפרקליט </w:t>
      </w:r>
      <w:bookmarkStart w:id="1793" w:name="_ETM_Q2_677860"/>
      <w:bookmarkEnd w:id="1793"/>
      <w:r w:rsidRPr="00BA5CC2">
        <w:rPr>
          <w:rtl/>
        </w:rPr>
        <w:t xml:space="preserve">המדינה </w:t>
      </w:r>
      <w:bookmarkStart w:id="1794" w:name="_ETM_Q2_678430"/>
      <w:bookmarkEnd w:id="1794"/>
      <w:r w:rsidRPr="00BA5CC2">
        <w:rPr>
          <w:rtl/>
        </w:rPr>
        <w:t xml:space="preserve">בדבר </w:t>
      </w:r>
      <w:bookmarkStart w:id="1795" w:name="_ETM_Q2_678819"/>
      <w:bookmarkEnd w:id="1795"/>
      <w:r w:rsidRPr="00BA5CC2">
        <w:rPr>
          <w:rtl/>
        </w:rPr>
        <w:t xml:space="preserve">החשדות </w:t>
      </w:r>
      <w:bookmarkStart w:id="1796" w:name="_ETM_Q2_679629"/>
      <w:bookmarkEnd w:id="1796"/>
      <w:r w:rsidRPr="00BA5CC2">
        <w:rPr>
          <w:rtl/>
        </w:rPr>
        <w:t xml:space="preserve">הפליליים </w:t>
      </w:r>
      <w:bookmarkStart w:id="1797" w:name="_ETM_Q2_681010"/>
      <w:bookmarkEnd w:id="1797"/>
      <w:r w:rsidRPr="00BA5CC2">
        <w:rPr>
          <w:rtl/>
        </w:rPr>
        <w:t xml:space="preserve">כנגד </w:t>
      </w:r>
      <w:bookmarkStart w:id="1798" w:name="_ETM_Q2_681790"/>
      <w:bookmarkEnd w:id="1798"/>
      <w:r w:rsidRPr="00BA5CC2">
        <w:rPr>
          <w:rtl/>
        </w:rPr>
        <w:t xml:space="preserve">אשת </w:t>
      </w:r>
      <w:bookmarkStart w:id="1799" w:name="_ETM_Q2_682150"/>
      <w:bookmarkEnd w:id="1799"/>
      <w:r w:rsidRPr="00BA5CC2">
        <w:rPr>
          <w:rtl/>
        </w:rPr>
        <w:t xml:space="preserve">ראש </w:t>
      </w:r>
      <w:bookmarkStart w:id="1800" w:name="_ETM_Q2_682420"/>
      <w:bookmarkEnd w:id="1800"/>
      <w:r w:rsidRPr="00BA5CC2">
        <w:rPr>
          <w:rtl/>
        </w:rPr>
        <w:t>הממשלה</w:t>
      </w:r>
      <w:r>
        <w:rPr>
          <w:rFonts w:hint="cs"/>
          <w:rtl/>
        </w:rPr>
        <w:t>,</w:t>
      </w:r>
      <w:r w:rsidRPr="00BA5CC2">
        <w:rPr>
          <w:rtl/>
        </w:rPr>
        <w:t xml:space="preserve"> </w:t>
      </w:r>
      <w:bookmarkStart w:id="1801" w:name="_ETM_Q2_683319"/>
      <w:bookmarkEnd w:id="1801"/>
      <w:r w:rsidRPr="00BA5CC2">
        <w:rPr>
          <w:rtl/>
        </w:rPr>
        <w:t xml:space="preserve">שהתערבה </w:t>
      </w:r>
      <w:bookmarkStart w:id="1802" w:name="_ETM_Q2_684069"/>
      <w:bookmarkEnd w:id="1802"/>
      <w:r w:rsidRPr="00BA5CC2">
        <w:rPr>
          <w:rtl/>
        </w:rPr>
        <w:t xml:space="preserve">בגורמי </w:t>
      </w:r>
      <w:bookmarkStart w:id="1803" w:name="_ETM_Q2_684549"/>
      <w:bookmarkEnd w:id="1803"/>
      <w:r w:rsidRPr="00BA5CC2">
        <w:rPr>
          <w:rtl/>
        </w:rPr>
        <w:t xml:space="preserve">תביעה </w:t>
      </w:r>
      <w:bookmarkStart w:id="1804" w:name="_ETM_Q2_685150"/>
      <w:bookmarkEnd w:id="1804"/>
      <w:r w:rsidRPr="00BA5CC2">
        <w:rPr>
          <w:rtl/>
        </w:rPr>
        <w:t xml:space="preserve">בצורה </w:t>
      </w:r>
      <w:bookmarkStart w:id="1805" w:name="_ETM_Q2_686620"/>
      <w:bookmarkEnd w:id="1805"/>
      <w:r w:rsidRPr="00BA5CC2">
        <w:rPr>
          <w:rtl/>
        </w:rPr>
        <w:t>בריונית</w:t>
      </w:r>
      <w:r>
        <w:rPr>
          <w:rFonts w:hint="cs"/>
          <w:rtl/>
        </w:rPr>
        <w:t>,</w:t>
      </w:r>
      <w:r w:rsidRPr="00BA5CC2">
        <w:rPr>
          <w:rtl/>
        </w:rPr>
        <w:t xml:space="preserve"> </w:t>
      </w:r>
      <w:bookmarkStart w:id="1806" w:name="_ETM_Q2_688430"/>
      <w:bookmarkEnd w:id="1806"/>
      <w:r w:rsidRPr="00BA5CC2">
        <w:rPr>
          <w:rtl/>
        </w:rPr>
        <w:t xml:space="preserve">שפוגעת </w:t>
      </w:r>
      <w:bookmarkStart w:id="1807" w:name="_ETM_Q2_689090"/>
      <w:bookmarkEnd w:id="1807"/>
      <w:r w:rsidRPr="00BA5CC2">
        <w:rPr>
          <w:rtl/>
        </w:rPr>
        <w:t xml:space="preserve">במערכת </w:t>
      </w:r>
      <w:bookmarkStart w:id="1808" w:name="_ETM_Q2_689540"/>
      <w:bookmarkEnd w:id="1808"/>
      <w:r w:rsidRPr="00BA5CC2">
        <w:rPr>
          <w:rtl/>
        </w:rPr>
        <w:t xml:space="preserve">אכיפת </w:t>
      </w:r>
      <w:bookmarkStart w:id="1809" w:name="_ETM_Q2_689930"/>
      <w:bookmarkEnd w:id="1809"/>
      <w:r w:rsidRPr="00BA5CC2">
        <w:rPr>
          <w:rtl/>
        </w:rPr>
        <w:t>החוק</w:t>
      </w:r>
      <w:r>
        <w:rPr>
          <w:rFonts w:hint="cs"/>
          <w:rtl/>
        </w:rPr>
        <w:t>,</w:t>
      </w:r>
      <w:r w:rsidRPr="00BA5CC2">
        <w:rPr>
          <w:rtl/>
        </w:rPr>
        <w:t xml:space="preserve"> </w:t>
      </w:r>
      <w:bookmarkStart w:id="1810" w:name="_ETM_Q2_690230"/>
      <w:bookmarkEnd w:id="1810"/>
      <w:r w:rsidRPr="00BA5CC2">
        <w:rPr>
          <w:rtl/>
        </w:rPr>
        <w:t xml:space="preserve">וכמובן </w:t>
      </w:r>
      <w:bookmarkStart w:id="1811" w:name="_ETM_Q2_690739"/>
      <w:bookmarkEnd w:id="1811"/>
      <w:r>
        <w:rPr>
          <w:rFonts w:hint="cs"/>
          <w:rtl/>
        </w:rPr>
        <w:t xml:space="preserve">– </w:t>
      </w:r>
      <w:r w:rsidRPr="00BA5CC2">
        <w:rPr>
          <w:rtl/>
        </w:rPr>
        <w:t xml:space="preserve">ניסיון </w:t>
      </w:r>
      <w:bookmarkStart w:id="1812" w:name="_ETM_Q2_691129"/>
      <w:bookmarkEnd w:id="1812"/>
      <w:r w:rsidRPr="00BA5CC2">
        <w:rPr>
          <w:rtl/>
        </w:rPr>
        <w:t xml:space="preserve">להדחת </w:t>
      </w:r>
      <w:bookmarkStart w:id="1813" w:name="_ETM_Q2_691609"/>
      <w:bookmarkEnd w:id="1813"/>
      <w:r w:rsidRPr="00BA5CC2">
        <w:rPr>
          <w:rtl/>
        </w:rPr>
        <w:t>ע</w:t>
      </w:r>
      <w:r>
        <w:rPr>
          <w:rFonts w:hint="cs"/>
          <w:rtl/>
        </w:rPr>
        <w:t>דה.</w:t>
      </w:r>
      <w:r w:rsidRPr="00BA5CC2">
        <w:rPr>
          <w:rtl/>
        </w:rPr>
        <w:t xml:space="preserve"> </w:t>
      </w:r>
      <w:bookmarkStart w:id="1814" w:name="_ETM_Q2_692559"/>
      <w:bookmarkEnd w:id="1814"/>
      <w:r w:rsidRPr="00BA5CC2">
        <w:rPr>
          <w:rtl/>
        </w:rPr>
        <w:t xml:space="preserve">הדבר </w:t>
      </w:r>
      <w:bookmarkStart w:id="1815" w:name="_ETM_Q2_693040"/>
      <w:bookmarkEnd w:id="1815"/>
      <w:r w:rsidRPr="00BA5CC2">
        <w:rPr>
          <w:rtl/>
        </w:rPr>
        <w:t xml:space="preserve">הזה </w:t>
      </w:r>
      <w:bookmarkStart w:id="1816" w:name="_ETM_Q2_693280"/>
      <w:bookmarkEnd w:id="1816"/>
      <w:r w:rsidRPr="00BA5CC2">
        <w:rPr>
          <w:rtl/>
        </w:rPr>
        <w:t xml:space="preserve">לא </w:t>
      </w:r>
      <w:bookmarkStart w:id="1817" w:name="_ETM_Q2_693400"/>
      <w:bookmarkEnd w:id="1817"/>
      <w:r w:rsidRPr="00BA5CC2">
        <w:rPr>
          <w:rtl/>
        </w:rPr>
        <w:t xml:space="preserve">יכול </w:t>
      </w:r>
      <w:bookmarkStart w:id="1818" w:name="_ETM_Q2_693819"/>
      <w:bookmarkEnd w:id="1818"/>
      <w:r w:rsidRPr="00BA5CC2">
        <w:rPr>
          <w:rtl/>
        </w:rPr>
        <w:t xml:space="preserve">להיעשות </w:t>
      </w:r>
      <w:bookmarkStart w:id="1819" w:name="_ETM_Q2_694299"/>
      <w:bookmarkEnd w:id="1819"/>
      <w:r w:rsidRPr="00BA5CC2">
        <w:rPr>
          <w:rtl/>
        </w:rPr>
        <w:t xml:space="preserve">במדינת </w:t>
      </w:r>
      <w:bookmarkStart w:id="1820" w:name="_ETM_Q2_694809"/>
      <w:bookmarkEnd w:id="1820"/>
      <w:r w:rsidRPr="00BA5CC2">
        <w:rPr>
          <w:rtl/>
        </w:rPr>
        <w:t>חוק</w:t>
      </w:r>
      <w:r>
        <w:rPr>
          <w:rFonts w:hint="cs"/>
          <w:rtl/>
        </w:rPr>
        <w:t>,</w:t>
      </w:r>
      <w:r w:rsidRPr="00BA5CC2">
        <w:rPr>
          <w:rtl/>
        </w:rPr>
        <w:t xml:space="preserve"> </w:t>
      </w:r>
      <w:bookmarkStart w:id="1821" w:name="_ETM_Q2_695170"/>
      <w:bookmarkEnd w:id="1821"/>
      <w:r w:rsidRPr="00BA5CC2">
        <w:rPr>
          <w:rtl/>
        </w:rPr>
        <w:t xml:space="preserve">מדינת </w:t>
      </w:r>
      <w:bookmarkStart w:id="1822" w:name="_ETM_Q2_695590"/>
      <w:bookmarkEnd w:id="1822"/>
      <w:r w:rsidRPr="00BA5CC2">
        <w:rPr>
          <w:rtl/>
        </w:rPr>
        <w:t>צדק</w:t>
      </w:r>
      <w:r>
        <w:rPr>
          <w:rFonts w:hint="cs"/>
          <w:rtl/>
        </w:rPr>
        <w:t>.</w:t>
      </w:r>
      <w:r w:rsidRPr="00BA5CC2">
        <w:rPr>
          <w:rtl/>
        </w:rPr>
        <w:t xml:space="preserve"> </w:t>
      </w:r>
      <w:bookmarkStart w:id="1823" w:name="_ETM_Q2_696340"/>
      <w:bookmarkEnd w:id="1823"/>
      <w:r w:rsidRPr="00BA5CC2">
        <w:rPr>
          <w:rtl/>
        </w:rPr>
        <w:t xml:space="preserve">אין </w:t>
      </w:r>
      <w:bookmarkStart w:id="1824" w:name="_ETM_Q2_696549"/>
      <w:bookmarkEnd w:id="1824"/>
      <w:r w:rsidRPr="00BA5CC2">
        <w:rPr>
          <w:rtl/>
        </w:rPr>
        <w:t xml:space="preserve">מישהו </w:t>
      </w:r>
      <w:bookmarkStart w:id="1825" w:name="_ETM_Q2_696819"/>
      <w:bookmarkEnd w:id="1825"/>
      <w:r w:rsidRPr="00BA5CC2">
        <w:rPr>
          <w:rtl/>
        </w:rPr>
        <w:t xml:space="preserve">שהוא </w:t>
      </w:r>
      <w:bookmarkStart w:id="1826" w:name="_ETM_Q2_697030"/>
      <w:bookmarkEnd w:id="1826"/>
      <w:r w:rsidRPr="00BA5CC2">
        <w:rPr>
          <w:rtl/>
        </w:rPr>
        <w:t>מ</w:t>
      </w:r>
      <w:r>
        <w:rPr>
          <w:rFonts w:hint="cs"/>
          <w:rtl/>
        </w:rPr>
        <w:t>על ה</w:t>
      </w:r>
      <w:r w:rsidRPr="00BA5CC2">
        <w:rPr>
          <w:rtl/>
        </w:rPr>
        <w:t xml:space="preserve">דין </w:t>
      </w:r>
      <w:bookmarkStart w:id="1827" w:name="_ETM_Q2_697629"/>
      <w:bookmarkEnd w:id="1827"/>
      <w:r w:rsidRPr="00BA5CC2">
        <w:rPr>
          <w:rtl/>
        </w:rPr>
        <w:t>ו</w:t>
      </w:r>
      <w:r>
        <w:rPr>
          <w:rFonts w:hint="cs"/>
          <w:rtl/>
        </w:rPr>
        <w:t>מעל ה</w:t>
      </w:r>
      <w:r w:rsidRPr="00BA5CC2">
        <w:rPr>
          <w:rtl/>
        </w:rPr>
        <w:t>חוק</w:t>
      </w:r>
      <w:r>
        <w:rPr>
          <w:rFonts w:hint="cs"/>
          <w:rtl/>
        </w:rPr>
        <w:t>.</w:t>
      </w:r>
      <w:bookmarkStart w:id="1828" w:name="_ETM_Q2_698970"/>
      <w:bookmarkStart w:id="1829" w:name="_ETM_Q2_698000"/>
      <w:bookmarkEnd w:id="1828"/>
      <w:bookmarkEnd w:id="1829"/>
      <w:r w:rsidR="00A6278C">
        <w:rPr>
          <w:rFonts w:hint="cs"/>
          <w:rtl/>
        </w:rPr>
        <w:t xml:space="preserve"> </w:t>
      </w:r>
      <w:r w:rsidRPr="00BA5CC2">
        <w:rPr>
          <w:rtl/>
        </w:rPr>
        <w:t xml:space="preserve">ביום </w:t>
      </w:r>
      <w:bookmarkStart w:id="1830" w:name="_ETM_Q2_699510"/>
      <w:bookmarkEnd w:id="1830"/>
      <w:r w:rsidRPr="00BA5CC2">
        <w:rPr>
          <w:rtl/>
        </w:rPr>
        <w:t>ראשון</w:t>
      </w:r>
      <w:r>
        <w:rPr>
          <w:rFonts w:hint="cs"/>
          <w:rtl/>
        </w:rPr>
        <w:t>,</w:t>
      </w:r>
      <w:r w:rsidRPr="00BA5CC2">
        <w:rPr>
          <w:rtl/>
        </w:rPr>
        <w:t xml:space="preserve"> </w:t>
      </w:r>
      <w:bookmarkStart w:id="1831" w:name="_ETM_Q2_700020"/>
      <w:bookmarkEnd w:id="1831"/>
      <w:r w:rsidRPr="00BA5CC2">
        <w:rPr>
          <w:rtl/>
        </w:rPr>
        <w:t>אתמול</w:t>
      </w:r>
      <w:r>
        <w:rPr>
          <w:rFonts w:hint="cs"/>
          <w:rtl/>
        </w:rPr>
        <w:t>,</w:t>
      </w:r>
      <w:r w:rsidRPr="00BA5CC2">
        <w:rPr>
          <w:rtl/>
        </w:rPr>
        <w:t xml:space="preserve"> </w:t>
      </w:r>
      <w:bookmarkStart w:id="1832" w:name="_ETM_Q2_700849"/>
      <w:bookmarkEnd w:id="1832"/>
      <w:r w:rsidRPr="00BA5CC2">
        <w:rPr>
          <w:rtl/>
        </w:rPr>
        <w:t xml:space="preserve">צוות </w:t>
      </w:r>
      <w:bookmarkStart w:id="1833" w:name="_ETM_Q2_701209"/>
      <w:bookmarkEnd w:id="1833"/>
      <w:r w:rsidRPr="00BA5CC2">
        <w:rPr>
          <w:rtl/>
        </w:rPr>
        <w:t xml:space="preserve">הלשכה </w:t>
      </w:r>
      <w:bookmarkStart w:id="1834" w:name="_ETM_Q2_701689"/>
      <w:bookmarkEnd w:id="1834"/>
      <w:r w:rsidRPr="00BA5CC2">
        <w:rPr>
          <w:rtl/>
        </w:rPr>
        <w:t>שלי</w:t>
      </w:r>
      <w:r>
        <w:rPr>
          <w:rFonts w:hint="cs"/>
          <w:rtl/>
        </w:rPr>
        <w:t>,</w:t>
      </w:r>
      <w:r w:rsidRPr="00BA5CC2">
        <w:rPr>
          <w:rtl/>
        </w:rPr>
        <w:t xml:space="preserve"> </w:t>
      </w:r>
      <w:bookmarkStart w:id="1835" w:name="_ETM_Q2_701989"/>
      <w:bookmarkEnd w:id="1835"/>
      <w:r w:rsidRPr="00BA5CC2">
        <w:rPr>
          <w:rtl/>
        </w:rPr>
        <w:t xml:space="preserve">המדהימים </w:t>
      </w:r>
      <w:bookmarkStart w:id="1836" w:name="_ETM_Q2_703249"/>
      <w:bookmarkEnd w:id="1836"/>
      <w:r w:rsidRPr="00BA5CC2">
        <w:rPr>
          <w:rtl/>
        </w:rPr>
        <w:t>ו</w:t>
      </w:r>
      <w:r>
        <w:rPr>
          <w:rFonts w:hint="cs"/>
          <w:rtl/>
        </w:rPr>
        <w:t>ה</w:t>
      </w:r>
      <w:r w:rsidRPr="00BA5CC2">
        <w:rPr>
          <w:rtl/>
        </w:rPr>
        <w:t>אמיצים</w:t>
      </w:r>
      <w:r>
        <w:rPr>
          <w:rFonts w:hint="cs"/>
          <w:rtl/>
        </w:rPr>
        <w:t>,</w:t>
      </w:r>
      <w:r w:rsidRPr="00BA5CC2">
        <w:rPr>
          <w:rtl/>
        </w:rPr>
        <w:t xml:space="preserve"> </w:t>
      </w:r>
      <w:bookmarkStart w:id="1837" w:name="_ETM_Q2_704749"/>
      <w:bookmarkEnd w:id="1837"/>
      <w:r w:rsidRPr="00BA5CC2">
        <w:rPr>
          <w:rtl/>
        </w:rPr>
        <w:t xml:space="preserve">הגיעו </w:t>
      </w:r>
      <w:bookmarkStart w:id="1838" w:name="_ETM_Q2_705109"/>
      <w:bookmarkEnd w:id="1838"/>
      <w:r w:rsidRPr="00BA5CC2">
        <w:rPr>
          <w:rtl/>
        </w:rPr>
        <w:t xml:space="preserve">לתחנת </w:t>
      </w:r>
      <w:bookmarkStart w:id="1839" w:name="_ETM_Q2_705620"/>
      <w:bookmarkEnd w:id="1839"/>
      <w:r w:rsidRPr="00BA5CC2">
        <w:rPr>
          <w:rtl/>
        </w:rPr>
        <w:t xml:space="preserve">המשטרה </w:t>
      </w:r>
      <w:bookmarkStart w:id="1840" w:name="_ETM_Q2_706189"/>
      <w:bookmarkEnd w:id="1840"/>
      <w:r w:rsidRPr="00BA5CC2">
        <w:rPr>
          <w:rtl/>
        </w:rPr>
        <w:t xml:space="preserve">והגישו </w:t>
      </w:r>
      <w:bookmarkStart w:id="1841" w:name="_ETM_Q2_707830"/>
      <w:bookmarkEnd w:id="1841"/>
      <w:r w:rsidRPr="00BA5CC2">
        <w:rPr>
          <w:rtl/>
        </w:rPr>
        <w:t xml:space="preserve">תלונות </w:t>
      </w:r>
      <w:bookmarkStart w:id="1842" w:name="_ETM_Q2_708890"/>
      <w:bookmarkEnd w:id="1842"/>
      <w:r w:rsidRPr="00BA5CC2">
        <w:rPr>
          <w:rtl/>
        </w:rPr>
        <w:t xml:space="preserve">כנגד </w:t>
      </w:r>
      <w:bookmarkStart w:id="1843" w:name="_ETM_Q2_709580"/>
      <w:bookmarkEnd w:id="1843"/>
      <w:r w:rsidRPr="00BA5CC2">
        <w:rPr>
          <w:rtl/>
        </w:rPr>
        <w:t xml:space="preserve">אשת </w:t>
      </w:r>
      <w:bookmarkStart w:id="1844" w:name="_ETM_Q2_709849"/>
      <w:bookmarkEnd w:id="1844"/>
      <w:r w:rsidRPr="00BA5CC2">
        <w:rPr>
          <w:rtl/>
        </w:rPr>
        <w:t xml:space="preserve">ראש </w:t>
      </w:r>
      <w:bookmarkStart w:id="1845" w:name="_ETM_Q2_710030"/>
      <w:bookmarkEnd w:id="1845"/>
      <w:r w:rsidRPr="00BA5CC2">
        <w:rPr>
          <w:rtl/>
        </w:rPr>
        <w:t xml:space="preserve">הממשלה </w:t>
      </w:r>
      <w:bookmarkStart w:id="1846" w:name="_ETM_Q2_710450"/>
      <w:bookmarkEnd w:id="1846"/>
      <w:r w:rsidRPr="00BA5CC2">
        <w:rPr>
          <w:rtl/>
        </w:rPr>
        <w:t xml:space="preserve">שרה </w:t>
      </w:r>
      <w:bookmarkStart w:id="1847" w:name="_ETM_Q2_710780"/>
      <w:bookmarkEnd w:id="1847"/>
      <w:r w:rsidRPr="00BA5CC2">
        <w:rPr>
          <w:rtl/>
        </w:rPr>
        <w:t xml:space="preserve">נתניהו </w:t>
      </w:r>
      <w:bookmarkStart w:id="1848" w:name="_ETM_Q2_711290"/>
      <w:bookmarkEnd w:id="1848"/>
      <w:r w:rsidRPr="00BA5CC2">
        <w:rPr>
          <w:rtl/>
        </w:rPr>
        <w:t xml:space="preserve">בגין </w:t>
      </w:r>
      <w:bookmarkStart w:id="1849" w:name="_ETM_Q2_711650"/>
      <w:bookmarkEnd w:id="1849"/>
      <w:r w:rsidRPr="00BA5CC2">
        <w:rPr>
          <w:rtl/>
        </w:rPr>
        <w:t xml:space="preserve">מעשים </w:t>
      </w:r>
      <w:bookmarkStart w:id="1850" w:name="_ETM_Q2_712069"/>
      <w:bookmarkEnd w:id="1850"/>
      <w:r w:rsidRPr="00BA5CC2">
        <w:rPr>
          <w:rtl/>
        </w:rPr>
        <w:t xml:space="preserve">פליליים </w:t>
      </w:r>
      <w:bookmarkStart w:id="1851" w:name="_ETM_Q2_712700"/>
      <w:bookmarkEnd w:id="1851"/>
      <w:r w:rsidRPr="00BA5CC2">
        <w:rPr>
          <w:rtl/>
        </w:rPr>
        <w:t>חמורים</w:t>
      </w:r>
      <w:r>
        <w:rPr>
          <w:rFonts w:hint="cs"/>
          <w:rtl/>
        </w:rPr>
        <w:t>,</w:t>
      </w:r>
      <w:r w:rsidRPr="00BA5CC2">
        <w:rPr>
          <w:rtl/>
        </w:rPr>
        <w:t xml:space="preserve"> </w:t>
      </w:r>
      <w:bookmarkStart w:id="1852" w:name="_ETM_Q2_714090"/>
      <w:bookmarkEnd w:id="1852"/>
      <w:r w:rsidRPr="00BA5CC2">
        <w:rPr>
          <w:rtl/>
        </w:rPr>
        <w:t xml:space="preserve">שמשליכים </w:t>
      </w:r>
      <w:bookmarkStart w:id="1853" w:name="_ETM_Q2_714750"/>
      <w:bookmarkEnd w:id="1853"/>
      <w:r w:rsidRPr="00BA5CC2">
        <w:rPr>
          <w:rtl/>
        </w:rPr>
        <w:t xml:space="preserve">בסוף </w:t>
      </w:r>
      <w:bookmarkStart w:id="1854" w:name="_ETM_Q2_715019"/>
      <w:bookmarkEnd w:id="1854"/>
      <w:r w:rsidRPr="00BA5CC2">
        <w:rPr>
          <w:rtl/>
        </w:rPr>
        <w:t xml:space="preserve">על </w:t>
      </w:r>
      <w:bookmarkStart w:id="1855" w:name="_ETM_Q2_715140"/>
      <w:bookmarkEnd w:id="1855"/>
      <w:r w:rsidRPr="00BA5CC2">
        <w:rPr>
          <w:rtl/>
        </w:rPr>
        <w:t xml:space="preserve">כל </w:t>
      </w:r>
      <w:bookmarkStart w:id="1856" w:name="_ETM_Q2_715319"/>
      <w:bookmarkEnd w:id="1856"/>
      <w:r w:rsidRPr="00BA5CC2">
        <w:rPr>
          <w:rtl/>
        </w:rPr>
        <w:t xml:space="preserve">החברה </w:t>
      </w:r>
      <w:bookmarkStart w:id="1857" w:name="_ETM_Q2_715650"/>
      <w:bookmarkEnd w:id="1857"/>
      <w:r w:rsidRPr="00BA5CC2">
        <w:rPr>
          <w:rtl/>
        </w:rPr>
        <w:t>הישראלית</w:t>
      </w:r>
      <w:r>
        <w:rPr>
          <w:rFonts w:hint="cs"/>
          <w:rtl/>
        </w:rPr>
        <w:t>,</w:t>
      </w:r>
      <w:r w:rsidRPr="00BA5CC2">
        <w:rPr>
          <w:rtl/>
        </w:rPr>
        <w:t xml:space="preserve"> </w:t>
      </w:r>
      <w:bookmarkStart w:id="1858" w:name="_ETM_Q2_716340"/>
      <w:bookmarkEnd w:id="1858"/>
      <w:r w:rsidRPr="00BA5CC2">
        <w:rPr>
          <w:rtl/>
        </w:rPr>
        <w:t xml:space="preserve">נוכח </w:t>
      </w:r>
      <w:bookmarkStart w:id="1859" w:name="_ETM_Q2_716730"/>
      <w:bookmarkEnd w:id="1859"/>
      <w:r w:rsidRPr="00BA5CC2">
        <w:rPr>
          <w:rtl/>
        </w:rPr>
        <w:t>המציאות</w:t>
      </w:r>
      <w:r>
        <w:rPr>
          <w:rFonts w:hint="cs"/>
          <w:rtl/>
        </w:rPr>
        <w:t>.</w:t>
      </w:r>
      <w:r w:rsidRPr="00BA5CC2">
        <w:rPr>
          <w:rtl/>
        </w:rPr>
        <w:t xml:space="preserve"> </w:t>
      </w:r>
      <w:bookmarkStart w:id="1860" w:name="_ETM_Q2_717760"/>
      <w:bookmarkStart w:id="1861" w:name="_ETM_Q2_718000"/>
      <w:bookmarkEnd w:id="1860"/>
      <w:bookmarkEnd w:id="1861"/>
      <w:r w:rsidRPr="00BA5CC2">
        <w:rPr>
          <w:rtl/>
        </w:rPr>
        <w:t xml:space="preserve">אחריהם </w:t>
      </w:r>
      <w:bookmarkStart w:id="1862" w:name="_ETM_Q2_718719"/>
      <w:bookmarkEnd w:id="1862"/>
      <w:r w:rsidRPr="00BA5CC2">
        <w:rPr>
          <w:rtl/>
        </w:rPr>
        <w:t xml:space="preserve">התווספו </w:t>
      </w:r>
      <w:bookmarkStart w:id="1863" w:name="_ETM_Q2_719379"/>
      <w:bookmarkEnd w:id="1863"/>
      <w:r w:rsidRPr="00BA5CC2">
        <w:rPr>
          <w:rtl/>
        </w:rPr>
        <w:t xml:space="preserve">מאות </w:t>
      </w:r>
      <w:bookmarkStart w:id="1864" w:name="_ETM_Q2_720329"/>
      <w:bookmarkEnd w:id="1864"/>
      <w:r w:rsidRPr="00BA5CC2">
        <w:rPr>
          <w:rtl/>
        </w:rPr>
        <w:t xml:space="preserve">של </w:t>
      </w:r>
      <w:bookmarkStart w:id="1865" w:name="_ETM_Q2_721319"/>
      <w:bookmarkEnd w:id="1865"/>
      <w:r w:rsidRPr="00BA5CC2">
        <w:rPr>
          <w:rtl/>
        </w:rPr>
        <w:t xml:space="preserve">תלונות </w:t>
      </w:r>
      <w:bookmarkStart w:id="1866" w:name="_ETM_Q2_721920"/>
      <w:bookmarkEnd w:id="1866"/>
      <w:r w:rsidRPr="00BA5CC2">
        <w:rPr>
          <w:rtl/>
        </w:rPr>
        <w:t xml:space="preserve">מאזרחים </w:t>
      </w:r>
      <w:bookmarkStart w:id="1867" w:name="_ETM_Q2_722579"/>
      <w:bookmarkEnd w:id="1867"/>
      <w:r w:rsidRPr="00BA5CC2">
        <w:rPr>
          <w:rtl/>
        </w:rPr>
        <w:t>מודאגים</w:t>
      </w:r>
      <w:r>
        <w:rPr>
          <w:rFonts w:hint="cs"/>
          <w:rtl/>
        </w:rPr>
        <w:t>,</w:t>
      </w:r>
      <w:r w:rsidRPr="00BA5CC2">
        <w:rPr>
          <w:rtl/>
        </w:rPr>
        <w:t xml:space="preserve"> </w:t>
      </w:r>
      <w:bookmarkStart w:id="1868" w:name="_ETM_Q2_723719"/>
      <w:bookmarkEnd w:id="1868"/>
      <w:r w:rsidRPr="00BA5CC2">
        <w:rPr>
          <w:rtl/>
        </w:rPr>
        <w:t xml:space="preserve">גיבורי </w:t>
      </w:r>
      <w:bookmarkStart w:id="1869" w:name="_ETM_Q2_724200"/>
      <w:bookmarkEnd w:id="1869"/>
      <w:r w:rsidRPr="00BA5CC2">
        <w:rPr>
          <w:rtl/>
        </w:rPr>
        <w:t xml:space="preserve">ישראל </w:t>
      </w:r>
      <w:bookmarkStart w:id="1870" w:name="_ETM_Q2_724650"/>
      <w:bookmarkEnd w:id="1870"/>
      <w:r w:rsidRPr="00BA5CC2">
        <w:rPr>
          <w:rtl/>
        </w:rPr>
        <w:t>ממש</w:t>
      </w:r>
      <w:r>
        <w:rPr>
          <w:rFonts w:hint="cs"/>
          <w:rtl/>
        </w:rPr>
        <w:t>.</w:t>
      </w:r>
      <w:r w:rsidRPr="00BA5CC2">
        <w:rPr>
          <w:rtl/>
        </w:rPr>
        <w:t xml:space="preserve"> </w:t>
      </w:r>
      <w:bookmarkStart w:id="1871" w:name="_ETM_Q2_725099"/>
      <w:bookmarkStart w:id="1872" w:name="_ETM_Q2_726000"/>
      <w:bookmarkEnd w:id="1871"/>
      <w:bookmarkEnd w:id="1872"/>
    </w:p>
    <w:p w:rsidR="00A6278C" w:rsidRDefault="00A6278C" w:rsidP="00A6278C">
      <w:pPr>
        <w:rPr>
          <w:rtl/>
        </w:rPr>
      </w:pPr>
    </w:p>
    <w:p w:rsidR="000172BA" w:rsidRDefault="000172BA" w:rsidP="00A6278C">
      <w:pPr>
        <w:rPr>
          <w:rtl/>
        </w:rPr>
      </w:pPr>
      <w:r w:rsidRPr="00BA5CC2">
        <w:rPr>
          <w:rtl/>
        </w:rPr>
        <w:t xml:space="preserve">היום </w:t>
      </w:r>
      <w:bookmarkStart w:id="1873" w:name="_ETM_Q2_725519"/>
      <w:bookmarkEnd w:id="1873"/>
      <w:r w:rsidRPr="00BA5CC2">
        <w:rPr>
          <w:rtl/>
        </w:rPr>
        <w:t xml:space="preserve">התבשרנו </w:t>
      </w:r>
      <w:bookmarkStart w:id="1874" w:name="_ETM_Q2_726629"/>
      <w:bookmarkEnd w:id="1874"/>
      <w:r w:rsidRPr="00BA5CC2">
        <w:rPr>
          <w:rtl/>
        </w:rPr>
        <w:t xml:space="preserve">שגם </w:t>
      </w:r>
      <w:bookmarkStart w:id="1875" w:name="_ETM_Q2_727140"/>
      <w:bookmarkEnd w:id="1875"/>
      <w:r w:rsidRPr="00BA5CC2">
        <w:rPr>
          <w:rtl/>
        </w:rPr>
        <w:t xml:space="preserve">היועצת </w:t>
      </w:r>
      <w:bookmarkStart w:id="1876" w:name="_ETM_Q2_727530"/>
      <w:bookmarkEnd w:id="1876"/>
      <w:r w:rsidRPr="00BA5CC2">
        <w:rPr>
          <w:rtl/>
        </w:rPr>
        <w:t xml:space="preserve">המשפטית </w:t>
      </w:r>
      <w:bookmarkStart w:id="1877" w:name="_ETM_Q2_728040"/>
      <w:bookmarkEnd w:id="1877"/>
      <w:r w:rsidRPr="00BA5CC2">
        <w:rPr>
          <w:rtl/>
        </w:rPr>
        <w:t xml:space="preserve">לממשלה </w:t>
      </w:r>
      <w:bookmarkStart w:id="1878" w:name="_ETM_Q2_729269"/>
      <w:bookmarkEnd w:id="1878"/>
      <w:r w:rsidRPr="00BA5CC2">
        <w:rPr>
          <w:rtl/>
        </w:rPr>
        <w:t xml:space="preserve">וגם </w:t>
      </w:r>
      <w:bookmarkStart w:id="1879" w:name="_ETM_Q2_729989"/>
      <w:bookmarkEnd w:id="1879"/>
      <w:r w:rsidRPr="00BA5CC2">
        <w:rPr>
          <w:rtl/>
        </w:rPr>
        <w:t xml:space="preserve">המשטרה </w:t>
      </w:r>
      <w:bookmarkStart w:id="1880" w:name="_ETM_Q2_730559"/>
      <w:bookmarkEnd w:id="1880"/>
      <w:r w:rsidRPr="00BA5CC2">
        <w:rPr>
          <w:rtl/>
        </w:rPr>
        <w:t>שוקלים</w:t>
      </w:r>
      <w:r>
        <w:rPr>
          <w:rFonts w:hint="cs"/>
          <w:rtl/>
        </w:rPr>
        <w:t xml:space="preserve"> את</w:t>
      </w:r>
      <w:r w:rsidRPr="00BA5CC2">
        <w:rPr>
          <w:rtl/>
        </w:rPr>
        <w:t xml:space="preserve"> </w:t>
      </w:r>
      <w:bookmarkStart w:id="1881" w:name="_ETM_Q2_731280"/>
      <w:bookmarkEnd w:id="1881"/>
      <w:r w:rsidRPr="00BA5CC2">
        <w:rPr>
          <w:rtl/>
        </w:rPr>
        <w:t xml:space="preserve">בדיקת </w:t>
      </w:r>
      <w:bookmarkStart w:id="1882" w:name="_ETM_Q2_732689"/>
      <w:bookmarkEnd w:id="1882"/>
      <w:r w:rsidRPr="00BA5CC2">
        <w:rPr>
          <w:rtl/>
        </w:rPr>
        <w:t xml:space="preserve">העובדות </w:t>
      </w:r>
      <w:bookmarkStart w:id="1883" w:name="_ETM_Q2_733650"/>
      <w:bookmarkEnd w:id="1883"/>
      <w:r w:rsidRPr="00BA5CC2">
        <w:rPr>
          <w:rtl/>
        </w:rPr>
        <w:t>וחקירה</w:t>
      </w:r>
      <w:r>
        <w:rPr>
          <w:rFonts w:hint="cs"/>
          <w:rtl/>
        </w:rPr>
        <w:t>.</w:t>
      </w:r>
      <w:bookmarkStart w:id="1884" w:name="_ETM_Q2_733000"/>
      <w:bookmarkStart w:id="1885" w:name="_ETM_Q2_734459"/>
      <w:bookmarkEnd w:id="1884"/>
      <w:bookmarkEnd w:id="1885"/>
      <w:r w:rsidR="00A6278C">
        <w:rPr>
          <w:rFonts w:hint="cs"/>
          <w:rtl/>
        </w:rPr>
        <w:t xml:space="preserve"> </w:t>
      </w:r>
      <w:r w:rsidRPr="00BA5CC2">
        <w:rPr>
          <w:rtl/>
        </w:rPr>
        <w:t xml:space="preserve">אני </w:t>
      </w:r>
      <w:bookmarkStart w:id="1886" w:name="_ETM_Q2_734669"/>
      <w:bookmarkEnd w:id="1886"/>
      <w:r w:rsidRPr="00BA5CC2">
        <w:rPr>
          <w:rtl/>
        </w:rPr>
        <w:t xml:space="preserve">אומרת </w:t>
      </w:r>
      <w:bookmarkStart w:id="1887" w:name="_ETM_Q2_735029"/>
      <w:bookmarkEnd w:id="1887"/>
      <w:r w:rsidRPr="00BA5CC2">
        <w:rPr>
          <w:rtl/>
        </w:rPr>
        <w:t>לכם</w:t>
      </w:r>
      <w:r>
        <w:rPr>
          <w:rFonts w:hint="cs"/>
          <w:rtl/>
        </w:rPr>
        <w:t>:</w:t>
      </w:r>
      <w:r w:rsidRPr="00BA5CC2">
        <w:rPr>
          <w:rtl/>
        </w:rPr>
        <w:t xml:space="preserve"> </w:t>
      </w:r>
      <w:bookmarkStart w:id="1888" w:name="_ETM_Q2_735790"/>
      <w:bookmarkEnd w:id="1888"/>
      <w:r w:rsidRPr="00BA5CC2">
        <w:rPr>
          <w:rtl/>
        </w:rPr>
        <w:t xml:space="preserve">לא </w:t>
      </w:r>
      <w:bookmarkStart w:id="1889" w:name="_ETM_Q2_736000"/>
      <w:bookmarkEnd w:id="1889"/>
      <w:r w:rsidRPr="00BA5CC2">
        <w:rPr>
          <w:rtl/>
        </w:rPr>
        <w:t>לשקול</w:t>
      </w:r>
      <w:r>
        <w:rPr>
          <w:rFonts w:hint="cs"/>
          <w:rtl/>
        </w:rPr>
        <w:t>.</w:t>
      </w:r>
      <w:r w:rsidRPr="00BA5CC2">
        <w:rPr>
          <w:rtl/>
        </w:rPr>
        <w:t xml:space="preserve"> </w:t>
      </w:r>
      <w:bookmarkStart w:id="1890" w:name="_ETM_Q2_736540"/>
      <w:bookmarkEnd w:id="1890"/>
      <w:r w:rsidRPr="00BA5CC2">
        <w:rPr>
          <w:rtl/>
        </w:rPr>
        <w:t xml:space="preserve">התחקיר </w:t>
      </w:r>
      <w:bookmarkStart w:id="1891" w:name="_ETM_Q2_736990"/>
      <w:bookmarkEnd w:id="1891"/>
      <w:r w:rsidRPr="00BA5CC2">
        <w:rPr>
          <w:rtl/>
        </w:rPr>
        <w:t xml:space="preserve">הזה </w:t>
      </w:r>
      <w:bookmarkStart w:id="1892" w:name="_ETM_Q2_737260"/>
      <w:bookmarkEnd w:id="1892"/>
      <w:r w:rsidRPr="00BA5CC2">
        <w:rPr>
          <w:rtl/>
        </w:rPr>
        <w:t xml:space="preserve">הוא </w:t>
      </w:r>
      <w:bookmarkStart w:id="1893" w:name="_ETM_Q2_737350"/>
      <w:bookmarkEnd w:id="1893"/>
      <w:r w:rsidRPr="00BA5CC2">
        <w:rPr>
          <w:rtl/>
        </w:rPr>
        <w:t xml:space="preserve">מספיק </w:t>
      </w:r>
      <w:bookmarkStart w:id="1894" w:name="_ETM_Q2_737830"/>
      <w:bookmarkEnd w:id="1894"/>
      <w:r w:rsidRPr="00BA5CC2">
        <w:rPr>
          <w:rtl/>
        </w:rPr>
        <w:t>חריג</w:t>
      </w:r>
      <w:r>
        <w:rPr>
          <w:rFonts w:hint="cs"/>
          <w:rtl/>
        </w:rPr>
        <w:t>.</w:t>
      </w:r>
      <w:r w:rsidRPr="00BA5CC2">
        <w:rPr>
          <w:rtl/>
        </w:rPr>
        <w:t xml:space="preserve"> </w:t>
      </w:r>
      <w:bookmarkStart w:id="1895" w:name="_ETM_Q2_738370"/>
      <w:bookmarkEnd w:id="1895"/>
      <w:r>
        <w:rPr>
          <w:rFonts w:hint="cs"/>
          <w:rtl/>
        </w:rPr>
        <w:t xml:space="preserve">זה </w:t>
      </w:r>
      <w:r w:rsidRPr="00BA5CC2">
        <w:rPr>
          <w:rtl/>
        </w:rPr>
        <w:t xml:space="preserve">שנאלצנו </w:t>
      </w:r>
      <w:bookmarkStart w:id="1896" w:name="_ETM_Q2_739240"/>
      <w:bookmarkEnd w:id="1896"/>
      <w:r w:rsidRPr="00BA5CC2">
        <w:rPr>
          <w:rtl/>
        </w:rPr>
        <w:t xml:space="preserve">לפנות </w:t>
      </w:r>
      <w:bookmarkStart w:id="1897" w:name="_ETM_Q2_739660"/>
      <w:bookmarkEnd w:id="1897"/>
      <w:r w:rsidRPr="00BA5CC2">
        <w:rPr>
          <w:rtl/>
        </w:rPr>
        <w:t xml:space="preserve">למערכת </w:t>
      </w:r>
      <w:bookmarkStart w:id="1898" w:name="_ETM_Q2_740140"/>
      <w:bookmarkEnd w:id="1898"/>
      <w:r w:rsidRPr="00BA5CC2">
        <w:rPr>
          <w:rtl/>
        </w:rPr>
        <w:t xml:space="preserve">החוק </w:t>
      </w:r>
      <w:bookmarkStart w:id="1899" w:name="_ETM_Q2_741090"/>
      <w:bookmarkEnd w:id="1899"/>
      <w:r w:rsidRPr="00BA5CC2">
        <w:rPr>
          <w:rtl/>
        </w:rPr>
        <w:t xml:space="preserve">בדרישה </w:t>
      </w:r>
      <w:bookmarkStart w:id="1900" w:name="_ETM_Q2_741660"/>
      <w:bookmarkEnd w:id="1900"/>
      <w:r w:rsidRPr="00BA5CC2">
        <w:rPr>
          <w:rtl/>
        </w:rPr>
        <w:t xml:space="preserve">לעשות </w:t>
      </w:r>
      <w:bookmarkStart w:id="1901" w:name="_ETM_Q2_741870"/>
      <w:bookmarkEnd w:id="1901"/>
      <w:r w:rsidRPr="00BA5CC2">
        <w:rPr>
          <w:rtl/>
        </w:rPr>
        <w:t xml:space="preserve">את </w:t>
      </w:r>
      <w:bookmarkStart w:id="1902" w:name="_ETM_Q2_741960"/>
      <w:bookmarkEnd w:id="1902"/>
      <w:r w:rsidRPr="00BA5CC2">
        <w:rPr>
          <w:rtl/>
        </w:rPr>
        <w:t>תפקידה</w:t>
      </w:r>
      <w:r>
        <w:rPr>
          <w:rFonts w:hint="cs"/>
          <w:rtl/>
        </w:rPr>
        <w:t>,</w:t>
      </w:r>
      <w:r w:rsidRPr="00BA5CC2">
        <w:rPr>
          <w:rtl/>
        </w:rPr>
        <w:t xml:space="preserve"> </w:t>
      </w:r>
      <w:bookmarkStart w:id="1903" w:name="_ETM_Q2_742470"/>
      <w:bookmarkEnd w:id="1903"/>
      <w:r w:rsidRPr="00BA5CC2">
        <w:rPr>
          <w:rtl/>
        </w:rPr>
        <w:t xml:space="preserve">זאת </w:t>
      </w:r>
      <w:bookmarkStart w:id="1904" w:name="_ETM_Q2_742710"/>
      <w:bookmarkEnd w:id="1904"/>
      <w:r w:rsidRPr="00BA5CC2">
        <w:rPr>
          <w:rtl/>
        </w:rPr>
        <w:t>הבעיה</w:t>
      </w:r>
      <w:r>
        <w:rPr>
          <w:rFonts w:hint="cs"/>
          <w:rtl/>
        </w:rPr>
        <w:t>.</w:t>
      </w:r>
      <w:r w:rsidRPr="00BA5CC2">
        <w:rPr>
          <w:rtl/>
        </w:rPr>
        <w:t xml:space="preserve"> </w:t>
      </w:r>
      <w:bookmarkStart w:id="1905" w:name="_ETM_Q2_743309"/>
      <w:bookmarkEnd w:id="1905"/>
      <w:r w:rsidRPr="00BA5CC2">
        <w:rPr>
          <w:rtl/>
        </w:rPr>
        <w:t xml:space="preserve">זה </w:t>
      </w:r>
      <w:bookmarkStart w:id="1906" w:name="_ETM_Q2_743429"/>
      <w:bookmarkEnd w:id="1906"/>
      <w:r w:rsidRPr="00A678E9">
        <w:rPr>
          <w:rtl/>
        </w:rPr>
        <w:t>בדיוק</w:t>
      </w:r>
      <w:r>
        <w:rPr>
          <w:rFonts w:hint="cs"/>
          <w:rtl/>
        </w:rPr>
        <w:t xml:space="preserve"> החרשת</w:t>
      </w:r>
      <w:bookmarkStart w:id="1907" w:name="_ETM_Q2_743729"/>
      <w:bookmarkEnd w:id="1907"/>
      <w:r w:rsidRPr="00BA5CC2">
        <w:rPr>
          <w:rtl/>
        </w:rPr>
        <w:t xml:space="preserve"> </w:t>
      </w:r>
      <w:bookmarkStart w:id="1908" w:name="_ETM_Q2_744120"/>
      <w:bookmarkEnd w:id="1908"/>
      <w:r w:rsidRPr="00BA5CC2">
        <w:rPr>
          <w:rtl/>
        </w:rPr>
        <w:t xml:space="preserve">שומרי </w:t>
      </w:r>
      <w:bookmarkStart w:id="1909" w:name="_ETM_Q2_744479"/>
      <w:bookmarkEnd w:id="1909"/>
      <w:r w:rsidRPr="00BA5CC2">
        <w:rPr>
          <w:rtl/>
        </w:rPr>
        <w:t>הסף</w:t>
      </w:r>
      <w:r>
        <w:rPr>
          <w:rFonts w:hint="cs"/>
          <w:rtl/>
        </w:rPr>
        <w:t>,</w:t>
      </w:r>
      <w:r w:rsidRPr="00BA5CC2">
        <w:rPr>
          <w:rtl/>
        </w:rPr>
        <w:t xml:space="preserve"> </w:t>
      </w:r>
      <w:bookmarkStart w:id="1910" w:name="_ETM_Q2_745169"/>
      <w:bookmarkEnd w:id="1910"/>
      <w:r w:rsidRPr="00BA5CC2">
        <w:rPr>
          <w:rtl/>
        </w:rPr>
        <w:t xml:space="preserve">זה </w:t>
      </w:r>
      <w:bookmarkStart w:id="1911" w:name="_ETM_Q2_745349"/>
      <w:bookmarkEnd w:id="1911"/>
      <w:r w:rsidRPr="00BA5CC2">
        <w:rPr>
          <w:rtl/>
        </w:rPr>
        <w:t xml:space="preserve">בדיוק </w:t>
      </w:r>
      <w:bookmarkStart w:id="1912" w:name="_ETM_Q2_745710"/>
      <w:bookmarkEnd w:id="1912"/>
      <w:r w:rsidRPr="00BA5CC2">
        <w:rPr>
          <w:rtl/>
        </w:rPr>
        <w:t xml:space="preserve">מה </w:t>
      </w:r>
      <w:bookmarkStart w:id="1913" w:name="_ETM_Q2_745860"/>
      <w:bookmarkEnd w:id="1913"/>
      <w:r w:rsidRPr="00BA5CC2">
        <w:rPr>
          <w:rtl/>
        </w:rPr>
        <w:t xml:space="preserve">שקרה </w:t>
      </w:r>
      <w:bookmarkStart w:id="1914" w:name="_ETM_Q2_746309"/>
      <w:bookmarkEnd w:id="1914"/>
      <w:r w:rsidRPr="00BA5CC2">
        <w:rPr>
          <w:rtl/>
        </w:rPr>
        <w:t>לנו</w:t>
      </w:r>
      <w:r>
        <w:rPr>
          <w:rFonts w:hint="cs"/>
          <w:rtl/>
        </w:rPr>
        <w:t xml:space="preserve">. </w:t>
      </w:r>
      <w:bookmarkStart w:id="1915" w:name="_ETM_Q2_745000"/>
      <w:bookmarkStart w:id="1916" w:name="_ETM_Q2_747000"/>
      <w:bookmarkStart w:id="1917" w:name="_ETM_Q2_747270"/>
      <w:bookmarkEnd w:id="1915"/>
      <w:bookmarkEnd w:id="1916"/>
      <w:bookmarkEnd w:id="1917"/>
      <w:r w:rsidRPr="00BA5CC2">
        <w:rPr>
          <w:rtl/>
        </w:rPr>
        <w:t xml:space="preserve">תעשו </w:t>
      </w:r>
      <w:bookmarkStart w:id="1918" w:name="_ETM_Q2_747689"/>
      <w:bookmarkEnd w:id="1918"/>
      <w:r w:rsidRPr="00BA5CC2">
        <w:rPr>
          <w:rtl/>
        </w:rPr>
        <w:t xml:space="preserve">את </w:t>
      </w:r>
      <w:bookmarkStart w:id="1919" w:name="_ETM_Q2_747809"/>
      <w:bookmarkEnd w:id="1919"/>
      <w:r w:rsidRPr="00BA5CC2">
        <w:rPr>
          <w:rtl/>
        </w:rPr>
        <w:t>המו</w:t>
      </w:r>
      <w:r>
        <w:rPr>
          <w:rFonts w:hint="cs"/>
          <w:rtl/>
        </w:rPr>
        <w:t>טל</w:t>
      </w:r>
      <w:r w:rsidRPr="00BA5CC2">
        <w:rPr>
          <w:rtl/>
        </w:rPr>
        <w:t xml:space="preserve"> </w:t>
      </w:r>
      <w:bookmarkStart w:id="1920" w:name="_ETM_Q2_748169"/>
      <w:bookmarkEnd w:id="1920"/>
      <w:r>
        <w:rPr>
          <w:rFonts w:hint="cs"/>
          <w:rtl/>
        </w:rPr>
        <w:t>ע</w:t>
      </w:r>
      <w:r w:rsidRPr="00BA5CC2">
        <w:rPr>
          <w:rtl/>
        </w:rPr>
        <w:t>ל</w:t>
      </w:r>
      <w:r>
        <w:rPr>
          <w:rFonts w:hint="cs"/>
          <w:rtl/>
        </w:rPr>
        <w:t>י</w:t>
      </w:r>
      <w:r w:rsidRPr="00BA5CC2">
        <w:rPr>
          <w:rtl/>
        </w:rPr>
        <w:t>כם</w:t>
      </w:r>
      <w:r>
        <w:rPr>
          <w:rFonts w:hint="cs"/>
          <w:rtl/>
        </w:rPr>
        <w:t>,</w:t>
      </w:r>
      <w:r w:rsidRPr="00BA5CC2">
        <w:rPr>
          <w:rtl/>
        </w:rPr>
        <w:t xml:space="preserve"> </w:t>
      </w:r>
      <w:bookmarkStart w:id="1921" w:name="_ETM_Q2_748559"/>
      <w:bookmarkEnd w:id="1921"/>
      <w:r w:rsidRPr="00BA5CC2">
        <w:rPr>
          <w:rtl/>
        </w:rPr>
        <w:t>תקרא</w:t>
      </w:r>
      <w:bookmarkStart w:id="1922" w:name="_ETM_Q2_748790"/>
      <w:bookmarkEnd w:id="1922"/>
      <w:r w:rsidRPr="00BA5CC2">
        <w:rPr>
          <w:rtl/>
        </w:rPr>
        <w:t xml:space="preserve">ו </w:t>
      </w:r>
      <w:bookmarkStart w:id="1923" w:name="_ETM_Q2_749030"/>
      <w:bookmarkEnd w:id="1923"/>
      <w:r w:rsidRPr="00BA5CC2">
        <w:rPr>
          <w:rtl/>
        </w:rPr>
        <w:t>ל</w:t>
      </w:r>
      <w:r>
        <w:rPr>
          <w:rFonts w:hint="cs"/>
          <w:rtl/>
        </w:rPr>
        <w:t xml:space="preserve">אשת </w:t>
      </w:r>
      <w:r w:rsidRPr="00BA5CC2">
        <w:rPr>
          <w:rtl/>
        </w:rPr>
        <w:t>ר</w:t>
      </w:r>
      <w:r>
        <w:rPr>
          <w:rFonts w:hint="cs"/>
          <w:rtl/>
        </w:rPr>
        <w:t>א</w:t>
      </w:r>
      <w:r w:rsidRPr="00BA5CC2">
        <w:rPr>
          <w:rtl/>
        </w:rPr>
        <w:t xml:space="preserve">ש </w:t>
      </w:r>
      <w:bookmarkStart w:id="1924" w:name="_ETM_Q2_749390"/>
      <w:bookmarkEnd w:id="1924"/>
      <w:r>
        <w:rPr>
          <w:rFonts w:hint="cs"/>
          <w:rtl/>
        </w:rPr>
        <w:t xml:space="preserve">הממשלה </w:t>
      </w:r>
      <w:bookmarkStart w:id="1925" w:name="_ETM_Q2_749960"/>
      <w:bookmarkEnd w:id="1925"/>
      <w:r w:rsidRPr="00BA5CC2">
        <w:rPr>
          <w:rtl/>
        </w:rPr>
        <w:t>לחקירה</w:t>
      </w:r>
      <w:r w:rsidR="00A6278C">
        <w:rPr>
          <w:rFonts w:hint="cs"/>
          <w:rtl/>
        </w:rPr>
        <w:t>.</w:t>
      </w:r>
      <w:r w:rsidRPr="00BA5CC2">
        <w:rPr>
          <w:rtl/>
        </w:rPr>
        <w:t xml:space="preserve"> </w:t>
      </w:r>
      <w:bookmarkStart w:id="1926" w:name="_ETM_Q2_750860"/>
      <w:bookmarkEnd w:id="1926"/>
      <w:r w:rsidRPr="00BA5CC2">
        <w:rPr>
          <w:rtl/>
        </w:rPr>
        <w:t xml:space="preserve">היא </w:t>
      </w:r>
      <w:bookmarkStart w:id="1927" w:name="_ETM_Q2_750980"/>
      <w:bookmarkEnd w:id="1927"/>
      <w:r w:rsidRPr="00BA5CC2">
        <w:rPr>
          <w:rtl/>
        </w:rPr>
        <w:t xml:space="preserve">לא </w:t>
      </w:r>
      <w:bookmarkStart w:id="1928" w:name="_ETM_Q2_751130"/>
      <w:bookmarkEnd w:id="1928"/>
      <w:r w:rsidRPr="00BA5CC2">
        <w:rPr>
          <w:rtl/>
        </w:rPr>
        <w:t xml:space="preserve">אמורה </w:t>
      </w:r>
      <w:bookmarkStart w:id="1929" w:name="_ETM_Q2_751490"/>
      <w:bookmarkEnd w:id="1929"/>
      <w:r w:rsidRPr="00BA5CC2">
        <w:rPr>
          <w:rtl/>
        </w:rPr>
        <w:t>ל</w:t>
      </w:r>
      <w:r>
        <w:rPr>
          <w:rFonts w:hint="cs"/>
          <w:rtl/>
        </w:rPr>
        <w:t xml:space="preserve">איים ולהלך אימים </w:t>
      </w:r>
      <w:bookmarkStart w:id="1930" w:name="_ETM_Q2_752000"/>
      <w:bookmarkEnd w:id="1930"/>
      <w:r>
        <w:rPr>
          <w:rFonts w:hint="cs"/>
          <w:rtl/>
        </w:rPr>
        <w:t xml:space="preserve">על </w:t>
      </w:r>
      <w:bookmarkStart w:id="1931" w:name="_ETM_Q2_751940"/>
      <w:bookmarkStart w:id="1932" w:name="_ETM_Q2_752540"/>
      <w:bookmarkStart w:id="1933" w:name="_ETM_Q2_753260"/>
      <w:bookmarkStart w:id="1934" w:name="_ETM_Q2_753410"/>
      <w:bookmarkEnd w:id="1931"/>
      <w:bookmarkEnd w:id="1932"/>
      <w:bookmarkEnd w:id="1933"/>
      <w:bookmarkEnd w:id="1934"/>
      <w:r w:rsidRPr="00BA5CC2">
        <w:rPr>
          <w:rtl/>
        </w:rPr>
        <w:t xml:space="preserve">גורמי </w:t>
      </w:r>
      <w:bookmarkStart w:id="1935" w:name="_ETM_Q2_753830"/>
      <w:bookmarkEnd w:id="1935"/>
      <w:r w:rsidRPr="00BA5CC2">
        <w:rPr>
          <w:rtl/>
        </w:rPr>
        <w:t>תביעה</w:t>
      </w:r>
      <w:r>
        <w:rPr>
          <w:rFonts w:hint="cs"/>
          <w:rtl/>
        </w:rPr>
        <w:t>,</w:t>
      </w:r>
      <w:r w:rsidRPr="00BA5CC2">
        <w:rPr>
          <w:rtl/>
        </w:rPr>
        <w:t xml:space="preserve"> </w:t>
      </w:r>
      <w:bookmarkStart w:id="1936" w:name="_ETM_Q2_754370"/>
      <w:bookmarkEnd w:id="1936"/>
      <w:r w:rsidRPr="00BA5CC2">
        <w:rPr>
          <w:rtl/>
        </w:rPr>
        <w:t xml:space="preserve">על </w:t>
      </w:r>
      <w:bookmarkStart w:id="1937" w:name="_ETM_Q2_754550"/>
      <w:bookmarkEnd w:id="1937"/>
      <w:r w:rsidRPr="00BA5CC2">
        <w:rPr>
          <w:rtl/>
        </w:rPr>
        <w:t xml:space="preserve">מערכת </w:t>
      </w:r>
      <w:bookmarkStart w:id="1938" w:name="_ETM_Q2_755000"/>
      <w:bookmarkEnd w:id="1938"/>
      <w:r w:rsidRPr="00BA5CC2">
        <w:rPr>
          <w:rtl/>
        </w:rPr>
        <w:t>החוק</w:t>
      </w:r>
      <w:r>
        <w:rPr>
          <w:rFonts w:hint="cs"/>
          <w:rtl/>
        </w:rPr>
        <w:t>,</w:t>
      </w:r>
      <w:r w:rsidRPr="00BA5CC2">
        <w:rPr>
          <w:rtl/>
        </w:rPr>
        <w:t xml:space="preserve"> </w:t>
      </w:r>
      <w:bookmarkStart w:id="1939" w:name="_ETM_Q2_755610"/>
      <w:bookmarkStart w:id="1940" w:name="_ETM_Q2_756389"/>
      <w:bookmarkEnd w:id="1939"/>
      <w:bookmarkEnd w:id="1940"/>
      <w:r w:rsidRPr="00BA5CC2">
        <w:rPr>
          <w:rtl/>
        </w:rPr>
        <w:t xml:space="preserve">על </w:t>
      </w:r>
      <w:bookmarkStart w:id="1941" w:name="_ETM_Q2_756569"/>
      <w:bookmarkEnd w:id="1941"/>
      <w:r w:rsidRPr="00BA5CC2">
        <w:rPr>
          <w:rtl/>
        </w:rPr>
        <w:t>המשטרה</w:t>
      </w:r>
      <w:r>
        <w:rPr>
          <w:rFonts w:hint="cs"/>
          <w:rtl/>
        </w:rPr>
        <w:t>,</w:t>
      </w:r>
      <w:r w:rsidRPr="00BA5CC2">
        <w:rPr>
          <w:rtl/>
        </w:rPr>
        <w:t xml:space="preserve"> </w:t>
      </w:r>
      <w:bookmarkStart w:id="1942" w:name="_ETM_Q2_757740"/>
      <w:bookmarkEnd w:id="1942"/>
      <w:r w:rsidRPr="00BA5CC2">
        <w:rPr>
          <w:rtl/>
        </w:rPr>
        <w:t xml:space="preserve">בטח </w:t>
      </w:r>
      <w:bookmarkStart w:id="1943" w:name="_ETM_Q2_758190"/>
      <w:bookmarkEnd w:id="1943"/>
      <w:r w:rsidRPr="00BA5CC2">
        <w:rPr>
          <w:rtl/>
        </w:rPr>
        <w:t xml:space="preserve">נוכח </w:t>
      </w:r>
      <w:bookmarkStart w:id="1944" w:name="_ETM_Q2_758610"/>
      <w:bookmarkEnd w:id="1944"/>
      <w:r w:rsidRPr="00BA5CC2">
        <w:rPr>
          <w:rtl/>
        </w:rPr>
        <w:t xml:space="preserve">מה </w:t>
      </w:r>
      <w:bookmarkStart w:id="1945" w:name="_ETM_Q2_758789"/>
      <w:bookmarkEnd w:id="1945"/>
      <w:r w:rsidRPr="00BA5CC2">
        <w:rPr>
          <w:rtl/>
        </w:rPr>
        <w:t xml:space="preserve">שראינו </w:t>
      </w:r>
      <w:bookmarkStart w:id="1946" w:name="_ETM_Q2_759240"/>
      <w:bookmarkEnd w:id="1946"/>
      <w:r w:rsidRPr="00BA5CC2">
        <w:rPr>
          <w:rtl/>
        </w:rPr>
        <w:t xml:space="preserve">נוסף </w:t>
      </w:r>
      <w:bookmarkStart w:id="1947" w:name="_ETM_Q2_759660"/>
      <w:bookmarkEnd w:id="1947"/>
      <w:r w:rsidRPr="00BA5CC2">
        <w:rPr>
          <w:rtl/>
        </w:rPr>
        <w:t>לזה</w:t>
      </w:r>
      <w:r>
        <w:rPr>
          <w:rFonts w:hint="cs"/>
          <w:rtl/>
        </w:rPr>
        <w:t>.</w:t>
      </w:r>
    </w:p>
    <w:p w:rsidR="000172BA" w:rsidRDefault="000172BA" w:rsidP="00914368">
      <w:pPr>
        <w:rPr>
          <w:rtl/>
        </w:rPr>
      </w:pPr>
      <w:bookmarkStart w:id="1948" w:name="_ETM_Q2_758000"/>
      <w:bookmarkEnd w:id="1948"/>
    </w:p>
    <w:p w:rsidR="000172BA" w:rsidRPr="00BA5CC2" w:rsidRDefault="000172BA" w:rsidP="00A6278C">
      <w:pPr>
        <w:rPr>
          <w:rtl/>
        </w:rPr>
      </w:pPr>
      <w:bookmarkStart w:id="1949" w:name="_ETM_Q2_759000"/>
      <w:bookmarkStart w:id="1950" w:name="_ETM_Q2_759960"/>
      <w:bookmarkEnd w:id="1949"/>
      <w:bookmarkEnd w:id="1950"/>
      <w:r w:rsidRPr="00BA5CC2">
        <w:rPr>
          <w:rtl/>
        </w:rPr>
        <w:t xml:space="preserve">ואני </w:t>
      </w:r>
      <w:bookmarkStart w:id="1951" w:name="_ETM_Q2_760169"/>
      <w:bookmarkEnd w:id="1951"/>
      <w:r w:rsidRPr="00BA5CC2">
        <w:rPr>
          <w:rtl/>
        </w:rPr>
        <w:t xml:space="preserve">רוצה </w:t>
      </w:r>
      <w:bookmarkStart w:id="1952" w:name="_ETM_Q2_760380"/>
      <w:bookmarkEnd w:id="1952"/>
      <w:r w:rsidR="00A6278C">
        <w:rPr>
          <w:rFonts w:hint="cs"/>
          <w:rtl/>
        </w:rPr>
        <w:t>ל</w:t>
      </w:r>
      <w:r w:rsidRPr="00BA5CC2">
        <w:rPr>
          <w:rtl/>
        </w:rPr>
        <w:t xml:space="preserve">הגיד </w:t>
      </w:r>
      <w:bookmarkStart w:id="1953" w:name="_ETM_Q2_760530"/>
      <w:bookmarkEnd w:id="1953"/>
      <w:r w:rsidRPr="00BA5CC2">
        <w:rPr>
          <w:rtl/>
        </w:rPr>
        <w:t xml:space="preserve">דבר </w:t>
      </w:r>
      <w:bookmarkStart w:id="1954" w:name="_ETM_Q2_760740"/>
      <w:bookmarkEnd w:id="1954"/>
      <w:r w:rsidRPr="00BA5CC2">
        <w:rPr>
          <w:rtl/>
        </w:rPr>
        <w:t>אחרון</w:t>
      </w:r>
      <w:r>
        <w:rPr>
          <w:rFonts w:hint="cs"/>
          <w:rtl/>
        </w:rPr>
        <w:t>:</w:t>
      </w:r>
      <w:r w:rsidRPr="00BA5CC2">
        <w:rPr>
          <w:rtl/>
        </w:rPr>
        <w:t xml:space="preserve"> </w:t>
      </w:r>
      <w:bookmarkStart w:id="1955" w:name="_ETM_Q2_761480"/>
      <w:bookmarkEnd w:id="1955"/>
      <w:r w:rsidRPr="00BA5CC2">
        <w:rPr>
          <w:rtl/>
        </w:rPr>
        <w:t xml:space="preserve">מה </w:t>
      </w:r>
      <w:bookmarkStart w:id="1956" w:name="_ETM_Q2_761750"/>
      <w:bookmarkEnd w:id="1956"/>
      <w:r w:rsidRPr="00BA5CC2">
        <w:rPr>
          <w:rtl/>
        </w:rPr>
        <w:t xml:space="preserve">שתיארתי </w:t>
      </w:r>
      <w:bookmarkStart w:id="1957" w:name="_ETM_Q2_762290"/>
      <w:bookmarkEnd w:id="1957"/>
      <w:r w:rsidRPr="00BA5CC2">
        <w:rPr>
          <w:rtl/>
        </w:rPr>
        <w:t xml:space="preserve">כרגע </w:t>
      </w:r>
      <w:bookmarkStart w:id="1958" w:name="_ETM_Q2_762620"/>
      <w:bookmarkEnd w:id="1958"/>
      <w:r w:rsidRPr="00BA5CC2">
        <w:rPr>
          <w:rtl/>
        </w:rPr>
        <w:t xml:space="preserve">הוא </w:t>
      </w:r>
      <w:bookmarkStart w:id="1959" w:name="_ETM_Q2_762710"/>
      <w:bookmarkEnd w:id="1959"/>
      <w:r w:rsidRPr="00BA5CC2">
        <w:rPr>
          <w:rtl/>
        </w:rPr>
        <w:t>פלילי</w:t>
      </w:r>
      <w:r>
        <w:rPr>
          <w:rFonts w:hint="cs"/>
          <w:rtl/>
        </w:rPr>
        <w:t>,</w:t>
      </w:r>
      <w:r w:rsidRPr="00BA5CC2">
        <w:rPr>
          <w:rtl/>
        </w:rPr>
        <w:t xml:space="preserve"> </w:t>
      </w:r>
      <w:bookmarkStart w:id="1960" w:name="_ETM_Q2_763460"/>
      <w:bookmarkEnd w:id="1960"/>
      <w:r w:rsidRPr="00BA5CC2">
        <w:rPr>
          <w:rtl/>
        </w:rPr>
        <w:t xml:space="preserve">אבל </w:t>
      </w:r>
      <w:bookmarkStart w:id="1961" w:name="_ETM_Q2_763700"/>
      <w:bookmarkEnd w:id="1961"/>
      <w:r w:rsidRPr="00BA5CC2">
        <w:rPr>
          <w:rtl/>
        </w:rPr>
        <w:t xml:space="preserve">גם </w:t>
      </w:r>
      <w:bookmarkStart w:id="1962" w:name="_ETM_Q2_763970"/>
      <w:bookmarkEnd w:id="1962"/>
      <w:r w:rsidRPr="00BA5CC2">
        <w:rPr>
          <w:rtl/>
        </w:rPr>
        <w:t xml:space="preserve">בהיבט </w:t>
      </w:r>
      <w:bookmarkStart w:id="1963" w:name="_ETM_Q2_764420"/>
      <w:bookmarkEnd w:id="1963"/>
      <w:r w:rsidRPr="00BA5CC2">
        <w:rPr>
          <w:rtl/>
        </w:rPr>
        <w:t xml:space="preserve">המוסרי </w:t>
      </w:r>
      <w:bookmarkStart w:id="1964" w:name="_ETM_Q2_765440"/>
      <w:bookmarkEnd w:id="1964"/>
      <w:r w:rsidRPr="00BA5CC2">
        <w:rPr>
          <w:rtl/>
        </w:rPr>
        <w:t xml:space="preserve">התחלחלנו </w:t>
      </w:r>
      <w:bookmarkStart w:id="1965" w:name="_ETM_Q2_766669"/>
      <w:bookmarkEnd w:id="1965"/>
      <w:r w:rsidRPr="00BA5CC2">
        <w:rPr>
          <w:rtl/>
        </w:rPr>
        <w:t xml:space="preserve">כולנו </w:t>
      </w:r>
      <w:bookmarkStart w:id="1966" w:name="_ETM_Q2_767689"/>
      <w:bookmarkEnd w:id="1966"/>
      <w:r w:rsidRPr="00BA5CC2">
        <w:rPr>
          <w:rtl/>
        </w:rPr>
        <w:t xml:space="preserve">לדעת </w:t>
      </w:r>
      <w:bookmarkStart w:id="1967" w:name="_ETM_Q2_768539"/>
      <w:bookmarkEnd w:id="1967"/>
      <w:r w:rsidRPr="00BA5CC2">
        <w:rPr>
          <w:rtl/>
        </w:rPr>
        <w:t>ש</w:t>
      </w:r>
      <w:r>
        <w:rPr>
          <w:rFonts w:hint="cs"/>
          <w:rtl/>
        </w:rPr>
        <w:t>א</w:t>
      </w:r>
      <w:bookmarkStart w:id="1968" w:name="_ETM_Q2_769110"/>
      <w:bookmarkEnd w:id="1968"/>
      <w:r>
        <w:rPr>
          <w:rFonts w:hint="cs"/>
          <w:rtl/>
        </w:rPr>
        <w:t>ש</w:t>
      </w:r>
      <w:r w:rsidRPr="00BA5CC2">
        <w:rPr>
          <w:rtl/>
        </w:rPr>
        <w:t xml:space="preserve">ת </w:t>
      </w:r>
      <w:bookmarkStart w:id="1969" w:name="_ETM_Q2_769259"/>
      <w:bookmarkEnd w:id="1969"/>
      <w:r w:rsidRPr="00BA5CC2">
        <w:rPr>
          <w:rtl/>
        </w:rPr>
        <w:t>ר</w:t>
      </w:r>
      <w:r>
        <w:rPr>
          <w:rFonts w:hint="cs"/>
          <w:rtl/>
        </w:rPr>
        <w:t xml:space="preserve">אש הממשלה </w:t>
      </w:r>
      <w:bookmarkStart w:id="1970" w:name="_ETM_Q2_770429"/>
      <w:bookmarkEnd w:id="1970"/>
      <w:r w:rsidRPr="00BA5CC2">
        <w:rPr>
          <w:rtl/>
        </w:rPr>
        <w:t xml:space="preserve">משלחת </w:t>
      </w:r>
      <w:bookmarkStart w:id="1971" w:name="_ETM_Q2_771080"/>
      <w:bookmarkEnd w:id="1971"/>
      <w:r w:rsidRPr="00BA5CC2">
        <w:rPr>
          <w:rtl/>
        </w:rPr>
        <w:t xml:space="preserve">המון </w:t>
      </w:r>
      <w:bookmarkStart w:id="1972" w:name="_ETM_Q2_771620"/>
      <w:bookmarkEnd w:id="1972"/>
      <w:r w:rsidRPr="00BA5CC2">
        <w:rPr>
          <w:rtl/>
        </w:rPr>
        <w:t xml:space="preserve">זועם </w:t>
      </w:r>
      <w:bookmarkStart w:id="1973" w:name="_ETM_Q2_772069"/>
      <w:bookmarkEnd w:id="1973"/>
      <w:r w:rsidRPr="00BA5CC2">
        <w:rPr>
          <w:rtl/>
        </w:rPr>
        <w:t xml:space="preserve">ונאצות </w:t>
      </w:r>
      <w:bookmarkStart w:id="1974" w:name="_ETM_Q2_772759"/>
      <w:bookmarkEnd w:id="1974"/>
      <w:r w:rsidRPr="00BA5CC2">
        <w:rPr>
          <w:rtl/>
        </w:rPr>
        <w:t xml:space="preserve">כנגד </w:t>
      </w:r>
      <w:bookmarkStart w:id="1975" w:name="_ETM_Q2_773300"/>
      <w:bookmarkEnd w:id="1975"/>
      <w:r w:rsidRPr="00BA5CC2">
        <w:rPr>
          <w:rtl/>
        </w:rPr>
        <w:t xml:space="preserve">משפחה </w:t>
      </w:r>
      <w:bookmarkStart w:id="1976" w:name="_ETM_Q2_773840"/>
      <w:bookmarkEnd w:id="1976"/>
      <w:r w:rsidRPr="00BA5CC2">
        <w:rPr>
          <w:rtl/>
        </w:rPr>
        <w:t xml:space="preserve">שכולה </w:t>
      </w:r>
      <w:bookmarkStart w:id="1977" w:name="_ETM_Q2_774729"/>
      <w:bookmarkEnd w:id="1977"/>
      <w:r w:rsidRPr="00BA5CC2">
        <w:rPr>
          <w:rtl/>
        </w:rPr>
        <w:t xml:space="preserve">רק </w:t>
      </w:r>
      <w:bookmarkStart w:id="1978" w:name="_ETM_Q2_775000"/>
      <w:bookmarkEnd w:id="1978"/>
      <w:r w:rsidRPr="00BA5CC2">
        <w:rPr>
          <w:rtl/>
        </w:rPr>
        <w:t xml:space="preserve">בשל </w:t>
      </w:r>
      <w:bookmarkStart w:id="1979" w:name="_ETM_Q2_775330"/>
      <w:bookmarkEnd w:id="1979"/>
      <w:r w:rsidRPr="00BA5CC2">
        <w:rPr>
          <w:rtl/>
        </w:rPr>
        <w:t xml:space="preserve">התנגדותה </w:t>
      </w:r>
      <w:bookmarkStart w:id="1980" w:name="_ETM_Q2_775929"/>
      <w:bookmarkEnd w:id="1980"/>
      <w:r w:rsidRPr="00BA5CC2">
        <w:rPr>
          <w:rtl/>
        </w:rPr>
        <w:t>לשלטון</w:t>
      </w:r>
      <w:bookmarkStart w:id="1981" w:name="_ETM_Q2_777190"/>
      <w:bookmarkEnd w:id="1981"/>
      <w:r>
        <w:rPr>
          <w:rFonts w:hint="cs"/>
          <w:rtl/>
        </w:rPr>
        <w:t xml:space="preserve">. לשם הגענו. לשם הגענו. צריך </w:t>
      </w:r>
      <w:bookmarkStart w:id="1982" w:name="_ETM_Q2_777460"/>
      <w:bookmarkStart w:id="1983" w:name="_ETM_Q2_777790"/>
      <w:bookmarkStart w:id="1984" w:name="_ETM_Q2_778509"/>
      <w:bookmarkStart w:id="1985" w:name="_ETM_Q2_779199"/>
      <w:bookmarkStart w:id="1986" w:name="_ETM_Q2_779889"/>
      <w:bookmarkStart w:id="1987" w:name="_ETM_Q2_780250"/>
      <w:bookmarkEnd w:id="1982"/>
      <w:bookmarkEnd w:id="1983"/>
      <w:bookmarkEnd w:id="1984"/>
      <w:bookmarkEnd w:id="1985"/>
      <w:bookmarkEnd w:id="1986"/>
      <w:bookmarkEnd w:id="1987"/>
      <w:r w:rsidRPr="00BA5CC2">
        <w:rPr>
          <w:rtl/>
        </w:rPr>
        <w:t xml:space="preserve">לנקות </w:t>
      </w:r>
      <w:bookmarkStart w:id="1988" w:name="_ETM_Q2_781159"/>
      <w:bookmarkEnd w:id="1988"/>
      <w:r w:rsidRPr="00BA5CC2">
        <w:rPr>
          <w:rtl/>
        </w:rPr>
        <w:t xml:space="preserve">את </w:t>
      </w:r>
      <w:bookmarkStart w:id="1989" w:name="_ETM_Q2_781309"/>
      <w:bookmarkEnd w:id="1989"/>
      <w:r w:rsidRPr="00BA5CC2">
        <w:rPr>
          <w:rtl/>
        </w:rPr>
        <w:t xml:space="preserve">ישראל </w:t>
      </w:r>
      <w:r>
        <w:rPr>
          <w:rFonts w:hint="cs"/>
          <w:rtl/>
        </w:rPr>
        <w:t xml:space="preserve">מכל מי שפוגע </w:t>
      </w:r>
      <w:bookmarkStart w:id="1990" w:name="_ETM_Q2_782000"/>
      <w:bookmarkEnd w:id="1990"/>
      <w:r>
        <w:rPr>
          <w:rFonts w:hint="cs"/>
          <w:rtl/>
        </w:rPr>
        <w:t xml:space="preserve">בה בפנים ומחריב את הנורמות, </w:t>
      </w:r>
      <w:r w:rsidR="00A6278C">
        <w:rPr>
          <w:rFonts w:hint="cs"/>
          <w:rtl/>
        </w:rPr>
        <w:t xml:space="preserve">את </w:t>
      </w:r>
      <w:r>
        <w:rPr>
          <w:rFonts w:hint="cs"/>
          <w:rtl/>
        </w:rPr>
        <w:t>הערכים שלנו ואת החיים המשותפים</w:t>
      </w:r>
      <w:bookmarkStart w:id="1991" w:name="_ETM_Q2_785000"/>
      <w:bookmarkEnd w:id="1991"/>
      <w:r>
        <w:rPr>
          <w:rFonts w:hint="cs"/>
          <w:rtl/>
        </w:rPr>
        <w:t xml:space="preserve"> שלנו. תודה רבה.</w:t>
      </w:r>
    </w:p>
    <w:bookmarkEnd w:id="1085"/>
    <w:p w:rsidR="000172BA" w:rsidRDefault="000172BA" w:rsidP="00914368">
      <w:pPr>
        <w:rPr>
          <w:rtl/>
          <w:lang w:eastAsia="he-IL"/>
        </w:rPr>
      </w:pPr>
    </w:p>
    <w:p w:rsidR="000172BA" w:rsidRDefault="000172BA" w:rsidP="00914368">
      <w:pPr>
        <w:pStyle w:val="af6"/>
        <w:keepNext/>
        <w:rPr>
          <w:rtl/>
        </w:rPr>
      </w:pPr>
      <w:r w:rsidRPr="00206DA8">
        <w:rPr>
          <w:rStyle w:val="TagStyle"/>
          <w:rtl/>
        </w:rPr>
        <w:t xml:space="preserve">&lt;&lt; יור &gt;&gt; </w:t>
      </w:r>
      <w:r>
        <w:rPr>
          <w:rtl/>
        </w:rPr>
        <w:t>היו"ר אמיר אוחנה:</w:t>
      </w:r>
      <w:r w:rsidRPr="00206DA8">
        <w:rPr>
          <w:rStyle w:val="TagStyle"/>
          <w:rtl/>
        </w:rPr>
        <w:t xml:space="preserve"> &lt;&lt; יור &gt;&gt;</w:t>
      </w:r>
      <w:r>
        <w:rPr>
          <w:rtl/>
        </w:rPr>
        <w:t xml:space="preserve">  </w:t>
      </w:r>
    </w:p>
    <w:p w:rsidR="000172BA" w:rsidRDefault="000172BA" w:rsidP="00A6278C">
      <w:pPr>
        <w:rPr>
          <w:rtl/>
        </w:rPr>
      </w:pPr>
    </w:p>
    <w:p w:rsidR="000172BA" w:rsidRDefault="000172BA" w:rsidP="00E65D16">
      <w:pPr>
        <w:rPr>
          <w:rtl/>
        </w:rPr>
      </w:pPr>
      <w:r>
        <w:rPr>
          <w:rFonts w:hint="cs"/>
          <w:rtl/>
        </w:rPr>
        <w:t xml:space="preserve">תודה. חבר הכנסת אושר שקלים, ואחריו </w:t>
      </w:r>
      <w:r>
        <w:rPr>
          <w:rFonts w:hint="eastAsia"/>
        </w:rPr>
        <w:t>–</w:t>
      </w:r>
      <w:r>
        <w:rPr>
          <w:rFonts w:hint="cs"/>
          <w:rtl/>
        </w:rPr>
        <w:t xml:space="preserve"> חברת הכנסת צגה מלקו. </w:t>
      </w:r>
    </w:p>
    <w:p w:rsidR="000172BA" w:rsidRDefault="000172BA" w:rsidP="00914368">
      <w:pPr>
        <w:rPr>
          <w:rtl/>
        </w:rPr>
      </w:pPr>
    </w:p>
    <w:p w:rsidR="000172BA" w:rsidRDefault="000172BA" w:rsidP="00914368">
      <w:pPr>
        <w:pStyle w:val="a4"/>
        <w:keepNext/>
        <w:rPr>
          <w:rtl/>
        </w:rPr>
      </w:pPr>
      <w:bookmarkStart w:id="1992" w:name="ET_speaker_6537_3"/>
      <w:r w:rsidRPr="00206DA8">
        <w:rPr>
          <w:rStyle w:val="TagStyle"/>
          <w:rtl/>
        </w:rPr>
        <w:t xml:space="preserve"> &lt;&lt; דובר &gt;&gt; </w:t>
      </w:r>
      <w:bookmarkStart w:id="1993" w:name="_Toc185953651"/>
      <w:bookmarkStart w:id="1994" w:name="_Toc185954671"/>
      <w:r>
        <w:rPr>
          <w:rtl/>
        </w:rPr>
        <w:t>אושר שקלים (הליכוד):</w:t>
      </w:r>
      <w:bookmarkEnd w:id="1993"/>
      <w:bookmarkEnd w:id="1994"/>
      <w:r w:rsidRPr="00206DA8">
        <w:rPr>
          <w:rStyle w:val="TagStyle"/>
          <w:rtl/>
        </w:rPr>
        <w:t xml:space="preserve"> &lt;&lt; דובר &gt;&gt;</w:t>
      </w:r>
      <w:r>
        <w:rPr>
          <w:rtl/>
        </w:rPr>
        <w:t xml:space="preserve">  </w:t>
      </w:r>
      <w:bookmarkEnd w:id="1992"/>
    </w:p>
    <w:p w:rsidR="000172BA" w:rsidRDefault="000172BA" w:rsidP="00A6278C">
      <w:pPr>
        <w:rPr>
          <w:rtl/>
        </w:rPr>
      </w:pPr>
    </w:p>
    <w:p w:rsidR="000172BA" w:rsidRDefault="000172BA" w:rsidP="00A6278C">
      <w:pPr>
        <w:rPr>
          <w:rtl/>
        </w:rPr>
      </w:pPr>
      <w:r>
        <w:rPr>
          <w:rFonts w:hint="cs"/>
          <w:rtl/>
        </w:rPr>
        <w:t xml:space="preserve">אדוני היושב-ראש, חברי הכנסת, משהו רע עובר על חברינו באופוזיציה, שלצערי אני לא שומע אף אחד מהם מדבר או מגנה כל מיני התבטאויות והשתלחויות. רק בשבוע האחרון </w:t>
      </w:r>
      <w:r>
        <w:rPr>
          <w:rFonts w:hint="eastAsia"/>
          <w:rtl/>
        </w:rPr>
        <w:t>–</w:t>
      </w:r>
      <w:r>
        <w:rPr>
          <w:rFonts w:hint="cs"/>
          <w:rtl/>
        </w:rPr>
        <w:t xml:space="preserve"> אני אתן את הדוגמה </w:t>
      </w:r>
      <w:bookmarkStart w:id="1995" w:name="_ETM_Q3_216548"/>
      <w:bookmarkEnd w:id="1995"/>
      <w:r>
        <w:rPr>
          <w:rFonts w:hint="eastAsia"/>
          <w:rtl/>
        </w:rPr>
        <w:t>–</w:t>
      </w:r>
      <w:r>
        <w:rPr>
          <w:rFonts w:hint="cs"/>
          <w:rtl/>
        </w:rPr>
        <w:t xml:space="preserve"> יושב לו השופט בדימוס חנן מלצר ומאיים, פשוטו כמשמעו, על נבחרי הציבור לבל יקיימו את השליחות שלהם אם הם יגיעו לכנסת </w:t>
      </w:r>
      <w:bookmarkStart w:id="1996" w:name="_ETM_Q3_229089"/>
      <w:bookmarkEnd w:id="1996"/>
      <w:r>
        <w:rPr>
          <w:rFonts w:hint="cs"/>
          <w:rtl/>
        </w:rPr>
        <w:t xml:space="preserve">ולא יצביעו כפי שהם מאמינים. </w:t>
      </w:r>
    </w:p>
    <w:p w:rsidR="000172BA" w:rsidRDefault="000172BA" w:rsidP="00914368">
      <w:pPr>
        <w:rPr>
          <w:rtl/>
        </w:rPr>
      </w:pPr>
      <w:bookmarkStart w:id="1997" w:name="_ETM_Q3_231261"/>
      <w:bookmarkStart w:id="1998" w:name="_ETM_Q3_231310"/>
      <w:bookmarkEnd w:id="1997"/>
      <w:bookmarkEnd w:id="1998"/>
    </w:p>
    <w:p w:rsidR="000172BA" w:rsidRDefault="000172BA" w:rsidP="00A6278C">
      <w:pPr>
        <w:rPr>
          <w:rtl/>
        </w:rPr>
      </w:pPr>
      <w:bookmarkStart w:id="1999" w:name="_ETM_Q3_231406"/>
      <w:bookmarkStart w:id="2000" w:name="_ETM_Q3_231445"/>
      <w:bookmarkEnd w:id="1999"/>
      <w:bookmarkEnd w:id="2000"/>
      <w:r w:rsidRPr="00A6278C">
        <w:rPr>
          <w:rFonts w:hint="cs"/>
          <w:rtl/>
        </w:rPr>
        <w:t xml:space="preserve">במוצאי שבת ראש האופוזיציה, שנמצא </w:t>
      </w:r>
      <w:bookmarkStart w:id="2001" w:name="_ETM_Q3_234712"/>
      <w:bookmarkEnd w:id="2001"/>
      <w:r w:rsidRPr="00A6278C">
        <w:rPr>
          <w:rFonts w:hint="cs"/>
          <w:rtl/>
        </w:rPr>
        <w:t>כאן עימנו, מכבד אותנו בנוכחותו, מאיים בפתיחת</w:t>
      </w:r>
      <w:r>
        <w:rPr>
          <w:rFonts w:hint="cs"/>
          <w:rtl/>
        </w:rPr>
        <w:t xml:space="preserve"> חזית שמינית. </w:t>
      </w:r>
      <w:bookmarkStart w:id="2002" w:name="_ETM_Q3_241809"/>
      <w:bookmarkEnd w:id="2002"/>
      <w:r>
        <w:rPr>
          <w:rFonts w:hint="cs"/>
          <w:rtl/>
        </w:rPr>
        <w:t xml:space="preserve">האם אנחנו רוצים מלחמה? אנחנו נקבל מלחמה, כאילו שבע חזיתות עדיין לא מספיקות לנו. מר לפיד, מלחמה </w:t>
      </w:r>
      <w:bookmarkStart w:id="2003" w:name="_ETM_Q3_248549"/>
      <w:bookmarkEnd w:id="2003"/>
      <w:r>
        <w:rPr>
          <w:rFonts w:hint="cs"/>
          <w:rtl/>
        </w:rPr>
        <w:t xml:space="preserve">נגד מי? נגד מי אתה נלחם? האם אתה קורא פה למלחמת אחים, חס וחלילה? אתה לא יכול לקבל אולי דוגמה </w:t>
      </w:r>
      <w:r>
        <w:rPr>
          <w:rFonts w:hint="eastAsia"/>
          <w:rtl/>
        </w:rPr>
        <w:t>–</w:t>
      </w:r>
      <w:r>
        <w:rPr>
          <w:rFonts w:hint="cs"/>
          <w:rtl/>
        </w:rPr>
        <w:t xml:space="preserve"> אני מציע לך </w:t>
      </w:r>
      <w:bookmarkStart w:id="2004" w:name="_ETM_Q3_260114"/>
      <w:bookmarkEnd w:id="2004"/>
      <w:r>
        <w:rPr>
          <w:rFonts w:hint="cs"/>
          <w:rtl/>
        </w:rPr>
        <w:t xml:space="preserve">שתקבל דוגמה ממר בנימין נתניהו, בהיותו ראש אופוזיציה, שעשה כל מה שהוא רק יכול כדי </w:t>
      </w:r>
      <w:bookmarkStart w:id="2005" w:name="_ETM_Q3_267618"/>
      <w:bookmarkEnd w:id="2005"/>
      <w:r>
        <w:rPr>
          <w:rFonts w:hint="cs"/>
          <w:rtl/>
        </w:rPr>
        <w:t>לחבר, ועשה מסע מסביב לעולם כדי להצדיק את צדקת ישראל ברחבי העולם</w:t>
      </w:r>
      <w:r w:rsidR="00A6278C">
        <w:rPr>
          <w:rFonts w:hint="cs"/>
          <w:rtl/>
        </w:rPr>
        <w:t>,</w:t>
      </w:r>
      <w:r>
        <w:rPr>
          <w:rFonts w:hint="cs"/>
          <w:rtl/>
        </w:rPr>
        <w:t xml:space="preserve"> ועבד </w:t>
      </w:r>
      <w:r w:rsidR="00A6278C">
        <w:rPr>
          <w:rFonts w:hint="cs"/>
          <w:rtl/>
        </w:rPr>
        <w:t>– –</w:t>
      </w:r>
      <w:r>
        <w:rPr>
          <w:rFonts w:hint="cs"/>
          <w:rtl/>
        </w:rPr>
        <w:t xml:space="preserve"> </w:t>
      </w:r>
    </w:p>
    <w:p w:rsidR="000172BA" w:rsidRDefault="000172BA" w:rsidP="00914368">
      <w:pPr>
        <w:rPr>
          <w:rtl/>
        </w:rPr>
      </w:pPr>
    </w:p>
    <w:p w:rsidR="000172BA" w:rsidRDefault="000172BA" w:rsidP="00914368">
      <w:pPr>
        <w:pStyle w:val="af5"/>
        <w:keepNext/>
        <w:rPr>
          <w:rtl/>
        </w:rPr>
      </w:pPr>
      <w:bookmarkStart w:id="2006" w:name="ET_interruption_6361_4"/>
      <w:r w:rsidRPr="00872A21">
        <w:rPr>
          <w:rStyle w:val="TagStyle"/>
          <w:rtl/>
        </w:rPr>
        <w:t xml:space="preserve"> &lt;&lt; קריאה &gt;&gt; </w:t>
      </w:r>
      <w:r>
        <w:rPr>
          <w:rtl/>
        </w:rPr>
        <w:t>נאור שירי (יש עתיד):</w:t>
      </w:r>
      <w:r w:rsidRPr="00872A21">
        <w:rPr>
          <w:rStyle w:val="TagStyle"/>
          <w:rtl/>
        </w:rPr>
        <w:t xml:space="preserve"> &lt;&lt; קריאה &gt;&gt;</w:t>
      </w:r>
      <w:r>
        <w:rPr>
          <w:rtl/>
        </w:rPr>
        <w:t xml:space="preserve">  </w:t>
      </w:r>
      <w:bookmarkEnd w:id="2006"/>
    </w:p>
    <w:p w:rsidR="000172BA" w:rsidRDefault="000172BA" w:rsidP="00A6278C">
      <w:pPr>
        <w:rPr>
          <w:rtl/>
        </w:rPr>
      </w:pPr>
    </w:p>
    <w:p w:rsidR="000172BA" w:rsidRDefault="00A6278C" w:rsidP="00914368">
      <w:pPr>
        <w:rPr>
          <w:rtl/>
        </w:rPr>
      </w:pPr>
      <w:r>
        <w:rPr>
          <w:rFonts w:hint="cs"/>
          <w:rtl/>
        </w:rPr>
        <w:t>– – –</w:t>
      </w:r>
    </w:p>
    <w:p w:rsidR="000172BA" w:rsidRDefault="000172BA" w:rsidP="00914368">
      <w:pPr>
        <w:rPr>
          <w:rtl/>
        </w:rPr>
      </w:pPr>
      <w:bookmarkStart w:id="2007" w:name="_ETM_Q3_278861"/>
      <w:bookmarkStart w:id="2008" w:name="_ETM_Q3_278932"/>
      <w:bookmarkEnd w:id="2007"/>
      <w:bookmarkEnd w:id="2008"/>
    </w:p>
    <w:p w:rsidR="000172BA" w:rsidRDefault="000172BA" w:rsidP="00914368">
      <w:pPr>
        <w:pStyle w:val="af6"/>
        <w:keepNext/>
        <w:rPr>
          <w:rtl/>
        </w:rPr>
      </w:pPr>
      <w:r w:rsidRPr="007C20A2">
        <w:rPr>
          <w:rStyle w:val="TagStyle"/>
          <w:rtl/>
        </w:rPr>
        <w:t xml:space="preserve"> &lt;&lt; יור &gt;&gt; </w:t>
      </w:r>
      <w:r>
        <w:rPr>
          <w:rtl/>
        </w:rPr>
        <w:t>היו"ר אמיר אוחנה:</w:t>
      </w:r>
      <w:r w:rsidRPr="007C20A2">
        <w:rPr>
          <w:rStyle w:val="TagStyle"/>
          <w:rtl/>
        </w:rPr>
        <w:t xml:space="preserve"> &lt;&lt; יור &gt;&gt;</w:t>
      </w:r>
      <w:r>
        <w:rPr>
          <w:rtl/>
        </w:rPr>
        <w:t xml:space="preserve">  </w:t>
      </w:r>
    </w:p>
    <w:p w:rsidR="000172BA" w:rsidRDefault="000172BA" w:rsidP="00A6278C">
      <w:pPr>
        <w:rPr>
          <w:rtl/>
        </w:rPr>
      </w:pPr>
    </w:p>
    <w:p w:rsidR="000172BA" w:rsidRDefault="000172BA" w:rsidP="00914368">
      <w:pPr>
        <w:rPr>
          <w:rtl/>
        </w:rPr>
      </w:pPr>
      <w:bookmarkStart w:id="2009" w:name="_ETM_Q3_278952"/>
      <w:bookmarkEnd w:id="2009"/>
      <w:r>
        <w:rPr>
          <w:rFonts w:hint="cs"/>
          <w:rtl/>
        </w:rPr>
        <w:t xml:space="preserve">לא להפריע. </w:t>
      </w:r>
    </w:p>
    <w:p w:rsidR="000172BA" w:rsidRPr="007C20A2" w:rsidRDefault="000172BA" w:rsidP="00914368">
      <w:pPr>
        <w:rPr>
          <w:rtl/>
        </w:rPr>
      </w:pPr>
      <w:bookmarkStart w:id="2010" w:name="_ETM_Q3_278357"/>
      <w:bookmarkStart w:id="2011" w:name="_ETM_Q3_278415"/>
      <w:bookmarkEnd w:id="2010"/>
      <w:bookmarkEnd w:id="2011"/>
    </w:p>
    <w:p w:rsidR="000172BA" w:rsidRDefault="000172BA" w:rsidP="00914368">
      <w:pPr>
        <w:pStyle w:val="-"/>
        <w:keepNext/>
        <w:rPr>
          <w:rtl/>
        </w:rPr>
      </w:pPr>
      <w:bookmarkStart w:id="2012" w:name="ET_speakercontinue_6537_5"/>
      <w:r w:rsidRPr="00872A21">
        <w:rPr>
          <w:rStyle w:val="TagStyle"/>
          <w:rtl/>
        </w:rPr>
        <w:t xml:space="preserve"> &lt;&lt; דובר_המשך &gt;&gt; </w:t>
      </w:r>
      <w:r>
        <w:rPr>
          <w:rtl/>
        </w:rPr>
        <w:t>אושר שקלים (הליכוד):</w:t>
      </w:r>
      <w:r w:rsidRPr="00872A21">
        <w:rPr>
          <w:rStyle w:val="TagStyle"/>
          <w:rtl/>
        </w:rPr>
        <w:t xml:space="preserve"> &lt;&lt; דובר_המשך &gt;&gt;</w:t>
      </w:r>
      <w:r>
        <w:rPr>
          <w:rtl/>
        </w:rPr>
        <w:t xml:space="preserve">  </w:t>
      </w:r>
      <w:bookmarkEnd w:id="2012"/>
    </w:p>
    <w:p w:rsidR="000172BA" w:rsidRDefault="000172BA" w:rsidP="00A6278C">
      <w:pPr>
        <w:rPr>
          <w:rtl/>
        </w:rPr>
      </w:pPr>
    </w:p>
    <w:p w:rsidR="000172BA" w:rsidRDefault="00A6278C" w:rsidP="00A6278C">
      <w:pPr>
        <w:rPr>
          <w:rtl/>
        </w:rPr>
      </w:pPr>
      <w:r>
        <w:rPr>
          <w:rFonts w:hint="cs"/>
          <w:rtl/>
        </w:rPr>
        <w:t>– –</w:t>
      </w:r>
      <w:r w:rsidR="000172BA">
        <w:rPr>
          <w:rFonts w:hint="cs"/>
          <w:rtl/>
        </w:rPr>
        <w:t xml:space="preserve"> בשירות הקואליציה. קח דוגמה וטול </w:t>
      </w:r>
      <w:bookmarkStart w:id="2013" w:name="_ETM_Q3_281060"/>
      <w:bookmarkEnd w:id="2013"/>
      <w:r w:rsidR="000172BA">
        <w:rPr>
          <w:rFonts w:hint="cs"/>
          <w:rtl/>
        </w:rPr>
        <w:t xml:space="preserve">קורה מבין עיניך, מר לפיד, לפני שאתה מאיים עלינו במלחמות נוספות. </w:t>
      </w:r>
      <w:bookmarkStart w:id="2014" w:name="_ETM_Q3_286592"/>
      <w:bookmarkStart w:id="2015" w:name="_ETM_Q3_286654"/>
      <w:bookmarkStart w:id="2016" w:name="_ETM_Q3_286728"/>
      <w:bookmarkStart w:id="2017" w:name="_ETM_Q3_286777"/>
      <w:bookmarkEnd w:id="2014"/>
      <w:bookmarkEnd w:id="2015"/>
      <w:bookmarkEnd w:id="2016"/>
      <w:bookmarkEnd w:id="2017"/>
      <w:r w:rsidR="000172BA">
        <w:rPr>
          <w:rFonts w:hint="cs"/>
          <w:rtl/>
        </w:rPr>
        <w:t xml:space="preserve">והיום מאיים יאיר גולן על </w:t>
      </w:r>
      <w:bookmarkStart w:id="2018" w:name="_ETM_Q3_289376"/>
      <w:bookmarkEnd w:id="2018"/>
      <w:r w:rsidR="000172BA">
        <w:rPr>
          <w:rFonts w:hint="cs"/>
          <w:rtl/>
        </w:rPr>
        <w:t xml:space="preserve">מפכ"ל המשטרה: אנחנו נבוא איתך חשבון. תגידו לי בבקשה, חבריי </w:t>
      </w:r>
      <w:bookmarkStart w:id="2019" w:name="_ETM_Q3_294976"/>
      <w:bookmarkEnd w:id="2019"/>
      <w:r w:rsidR="000172BA">
        <w:rPr>
          <w:rFonts w:hint="cs"/>
          <w:rtl/>
        </w:rPr>
        <w:t xml:space="preserve">לאופוזיציה </w:t>
      </w:r>
      <w:r>
        <w:rPr>
          <w:rFonts w:hint="cs"/>
          <w:rtl/>
        </w:rPr>
        <w:t>– –</w:t>
      </w:r>
      <w:r w:rsidR="000172BA">
        <w:rPr>
          <w:rFonts w:hint="cs"/>
          <w:rtl/>
        </w:rPr>
        <w:t xml:space="preserve"> </w:t>
      </w:r>
    </w:p>
    <w:p w:rsidR="000172BA" w:rsidRDefault="000172BA" w:rsidP="00914368">
      <w:pPr>
        <w:rPr>
          <w:rtl/>
        </w:rPr>
      </w:pPr>
      <w:bookmarkStart w:id="2020" w:name="_ETM_Q3_295822"/>
      <w:bookmarkStart w:id="2021" w:name="_ETM_Q3_295886"/>
      <w:bookmarkEnd w:id="2020"/>
      <w:bookmarkEnd w:id="2021"/>
    </w:p>
    <w:p w:rsidR="000172BA" w:rsidRDefault="000172BA" w:rsidP="00914368">
      <w:pPr>
        <w:pStyle w:val="af5"/>
        <w:keepNext/>
        <w:rPr>
          <w:rtl/>
        </w:rPr>
      </w:pPr>
      <w:bookmarkStart w:id="2022" w:name="ET_interruption_6236_20"/>
      <w:r w:rsidRPr="007C20A2">
        <w:rPr>
          <w:rStyle w:val="TagStyle"/>
          <w:rtl/>
        </w:rPr>
        <w:t xml:space="preserve"> &lt;&lt; קריאה &gt;&gt; </w:t>
      </w:r>
      <w:r>
        <w:rPr>
          <w:rtl/>
        </w:rPr>
        <w:t>נעמה לזימי (העבודה):</w:t>
      </w:r>
      <w:r w:rsidRPr="007C20A2">
        <w:rPr>
          <w:rStyle w:val="TagStyle"/>
          <w:rtl/>
        </w:rPr>
        <w:t xml:space="preserve"> &lt;&lt; קריאה &gt;&gt;</w:t>
      </w:r>
      <w:r>
        <w:rPr>
          <w:rtl/>
        </w:rPr>
        <w:t xml:space="preserve">  </w:t>
      </w:r>
      <w:bookmarkEnd w:id="2022"/>
    </w:p>
    <w:p w:rsidR="000172BA" w:rsidRDefault="000172BA" w:rsidP="00A6278C">
      <w:pPr>
        <w:rPr>
          <w:rtl/>
        </w:rPr>
      </w:pPr>
    </w:p>
    <w:p w:rsidR="000172BA" w:rsidRDefault="00A6278C" w:rsidP="00914368">
      <w:pPr>
        <w:rPr>
          <w:rtl/>
        </w:rPr>
      </w:pPr>
      <w:bookmarkStart w:id="2023" w:name="_ETM_Q3_297875"/>
      <w:bookmarkStart w:id="2024" w:name="_ETM_Q3_298160"/>
      <w:bookmarkStart w:id="2025" w:name="_ETM_Q3_298218"/>
      <w:bookmarkEnd w:id="2023"/>
      <w:bookmarkEnd w:id="2024"/>
      <w:bookmarkEnd w:id="2025"/>
      <w:r>
        <w:rPr>
          <w:rFonts w:hint="cs"/>
          <w:rtl/>
        </w:rPr>
        <w:t>– – –</w:t>
      </w:r>
      <w:r w:rsidR="000172BA">
        <w:rPr>
          <w:rFonts w:hint="cs"/>
          <w:rtl/>
        </w:rPr>
        <w:t xml:space="preserve"> </w:t>
      </w:r>
    </w:p>
    <w:p w:rsidR="000172BA" w:rsidRPr="007C20A2" w:rsidRDefault="000172BA" w:rsidP="00914368">
      <w:pPr>
        <w:rPr>
          <w:rtl/>
        </w:rPr>
      </w:pPr>
      <w:bookmarkStart w:id="2026" w:name="_ETM_Q3_296929"/>
      <w:bookmarkStart w:id="2027" w:name="_ETM_Q3_297006"/>
      <w:bookmarkEnd w:id="2026"/>
      <w:bookmarkEnd w:id="2027"/>
    </w:p>
    <w:p w:rsidR="000172BA" w:rsidRDefault="000172BA" w:rsidP="00914368">
      <w:pPr>
        <w:pStyle w:val="af6"/>
        <w:keepNext/>
        <w:rPr>
          <w:rtl/>
        </w:rPr>
      </w:pPr>
      <w:bookmarkStart w:id="2028" w:name="ET_yor_6423_19"/>
      <w:r w:rsidRPr="007C20A2">
        <w:rPr>
          <w:rStyle w:val="TagStyle"/>
          <w:rtl/>
        </w:rPr>
        <w:t xml:space="preserve"> &lt;&lt; יור &gt;&gt; </w:t>
      </w:r>
      <w:r>
        <w:rPr>
          <w:rtl/>
        </w:rPr>
        <w:t>היו"ר אמיר אוחנה:</w:t>
      </w:r>
      <w:r w:rsidRPr="007C20A2">
        <w:rPr>
          <w:rStyle w:val="TagStyle"/>
          <w:rtl/>
        </w:rPr>
        <w:t xml:space="preserve"> &lt;&lt; יור &gt;&gt;</w:t>
      </w:r>
      <w:r>
        <w:rPr>
          <w:rtl/>
        </w:rPr>
        <w:t xml:space="preserve">  </w:t>
      </w:r>
      <w:bookmarkEnd w:id="2028"/>
    </w:p>
    <w:p w:rsidR="000172BA" w:rsidRDefault="000172BA" w:rsidP="00A6278C">
      <w:pPr>
        <w:rPr>
          <w:rtl/>
        </w:rPr>
      </w:pPr>
    </w:p>
    <w:p w:rsidR="000172BA" w:rsidRDefault="000172BA" w:rsidP="00914368">
      <w:pPr>
        <w:rPr>
          <w:rtl/>
        </w:rPr>
      </w:pPr>
      <w:bookmarkStart w:id="2029" w:name="_ETM_Q3_294134"/>
      <w:bookmarkEnd w:id="2029"/>
      <w:r>
        <w:rPr>
          <w:rFonts w:hint="cs"/>
          <w:rtl/>
        </w:rPr>
        <w:t xml:space="preserve">לא להפריע, חברת הכנסת לזימי. </w:t>
      </w:r>
      <w:bookmarkStart w:id="2030" w:name="_ETM_Q3_294841"/>
      <w:bookmarkEnd w:id="2030"/>
    </w:p>
    <w:p w:rsidR="000172BA" w:rsidRDefault="000172BA" w:rsidP="00914368">
      <w:pPr>
        <w:rPr>
          <w:rtl/>
        </w:rPr>
      </w:pPr>
      <w:bookmarkStart w:id="2031" w:name="_ETM_Q3_283637"/>
      <w:bookmarkStart w:id="2032" w:name="_ETM_Q3_283700"/>
      <w:bookmarkEnd w:id="2031"/>
      <w:bookmarkEnd w:id="2032"/>
    </w:p>
    <w:p w:rsidR="000172BA" w:rsidRDefault="000172BA" w:rsidP="00914368">
      <w:pPr>
        <w:pStyle w:val="-"/>
        <w:keepNext/>
        <w:rPr>
          <w:rtl/>
        </w:rPr>
      </w:pPr>
      <w:bookmarkStart w:id="2033" w:name="_ETM_Q3_287792"/>
      <w:bookmarkStart w:id="2034" w:name="_ETM_Q3_287850"/>
      <w:bookmarkEnd w:id="2033"/>
      <w:bookmarkEnd w:id="2034"/>
      <w:r w:rsidRPr="00872A21">
        <w:rPr>
          <w:rStyle w:val="TagStyle"/>
          <w:rtl/>
        </w:rPr>
        <w:t xml:space="preserve">&lt;&lt; דובר_המשך &gt;&gt; </w:t>
      </w:r>
      <w:r>
        <w:rPr>
          <w:rtl/>
        </w:rPr>
        <w:t>אושר שקלים (הליכוד):</w:t>
      </w:r>
      <w:r w:rsidRPr="00872A21">
        <w:rPr>
          <w:rStyle w:val="TagStyle"/>
          <w:rtl/>
        </w:rPr>
        <w:t xml:space="preserve"> &lt;&lt; דובר_המשך &gt;&gt;</w:t>
      </w:r>
      <w:r>
        <w:rPr>
          <w:rtl/>
        </w:rPr>
        <w:t xml:space="preserve">  </w:t>
      </w:r>
    </w:p>
    <w:p w:rsidR="000172BA" w:rsidRDefault="000172BA" w:rsidP="00A6278C">
      <w:pPr>
        <w:rPr>
          <w:rtl/>
        </w:rPr>
      </w:pPr>
    </w:p>
    <w:p w:rsidR="000172BA" w:rsidRDefault="00A6278C" w:rsidP="00A6278C">
      <w:pPr>
        <w:rPr>
          <w:rtl/>
        </w:rPr>
      </w:pPr>
      <w:bookmarkStart w:id="2035" w:name="_ETM_Q3_287037"/>
      <w:bookmarkStart w:id="2036" w:name="_ETM_Q3_296007"/>
      <w:bookmarkStart w:id="2037" w:name="_ETM_Q3_296067"/>
      <w:bookmarkEnd w:id="2035"/>
      <w:bookmarkEnd w:id="2036"/>
      <w:bookmarkEnd w:id="2037"/>
      <w:r>
        <w:rPr>
          <w:rFonts w:hint="cs"/>
          <w:rtl/>
        </w:rPr>
        <w:t>– –</w:t>
      </w:r>
      <w:r w:rsidR="000172BA">
        <w:rPr>
          <w:rFonts w:hint="cs"/>
          <w:rtl/>
        </w:rPr>
        <w:t xml:space="preserve"> אתם לא מתביישים? איך </w:t>
      </w:r>
      <w:bookmarkStart w:id="2038" w:name="_ETM_Q3_298080"/>
      <w:bookmarkEnd w:id="2038"/>
      <w:r w:rsidR="000172BA">
        <w:rPr>
          <w:rFonts w:hint="cs"/>
          <w:rtl/>
        </w:rPr>
        <w:t>אין אף אחד מכם שמסוג</w:t>
      </w:r>
      <w:bookmarkStart w:id="2039" w:name="_ETM_Q3_295028"/>
      <w:bookmarkEnd w:id="2039"/>
      <w:r w:rsidR="000172BA">
        <w:rPr>
          <w:rFonts w:hint="cs"/>
          <w:rtl/>
        </w:rPr>
        <w:t>ל להרגיע את הרוחות? מישהו שבא, מנסה לאחד ולקרב? יש לנו שבע חזיתות</w:t>
      </w:r>
      <w:r>
        <w:rPr>
          <w:rFonts w:hint="cs"/>
          <w:rtl/>
        </w:rPr>
        <w:t>.</w:t>
      </w:r>
      <w:r w:rsidR="000172BA">
        <w:rPr>
          <w:rFonts w:hint="cs"/>
          <w:rtl/>
        </w:rPr>
        <w:t xml:space="preserve"> בואו </w:t>
      </w:r>
      <w:bookmarkStart w:id="2040" w:name="_ETM_Q3_306550"/>
      <w:bookmarkEnd w:id="2040"/>
      <w:r w:rsidR="000172BA">
        <w:rPr>
          <w:rFonts w:hint="cs"/>
          <w:rtl/>
        </w:rPr>
        <w:t xml:space="preserve">נתרכז בזה שאנחנו אולי ננצח </w:t>
      </w:r>
      <w:r>
        <w:rPr>
          <w:rFonts w:hint="cs"/>
          <w:rtl/>
        </w:rPr>
        <w:t>ב</w:t>
      </w:r>
      <w:r w:rsidR="000172BA">
        <w:rPr>
          <w:rFonts w:hint="cs"/>
          <w:rtl/>
        </w:rPr>
        <w:t>מלחמה</w:t>
      </w:r>
      <w:r>
        <w:rPr>
          <w:rFonts w:hint="cs"/>
          <w:rtl/>
        </w:rPr>
        <w:t>,</w:t>
      </w:r>
      <w:r w:rsidR="000172BA">
        <w:rPr>
          <w:rFonts w:hint="cs"/>
          <w:rtl/>
        </w:rPr>
        <w:t xml:space="preserve"> ואחר כך נתעסק בשאר הדברים הפוליטיים. תודה. </w:t>
      </w:r>
    </w:p>
    <w:p w:rsidR="000172BA" w:rsidRDefault="000172BA" w:rsidP="00914368">
      <w:pPr>
        <w:rPr>
          <w:rtl/>
        </w:rPr>
      </w:pPr>
    </w:p>
    <w:p w:rsidR="000172BA" w:rsidRDefault="000172BA" w:rsidP="00914368">
      <w:pPr>
        <w:pStyle w:val="af6"/>
        <w:keepNext/>
        <w:rPr>
          <w:rtl/>
        </w:rPr>
      </w:pPr>
      <w:r w:rsidRPr="00872A21">
        <w:rPr>
          <w:rStyle w:val="TagStyle"/>
          <w:rtl/>
        </w:rPr>
        <w:t xml:space="preserve"> &lt;&lt; יור &gt;&gt; </w:t>
      </w:r>
      <w:r>
        <w:rPr>
          <w:rtl/>
        </w:rPr>
        <w:t>היו"ר אמיר אוחנה:</w:t>
      </w:r>
      <w:r w:rsidRPr="00872A21">
        <w:rPr>
          <w:rStyle w:val="TagStyle"/>
          <w:rtl/>
        </w:rPr>
        <w:t xml:space="preserve"> &lt;&lt; יור &gt;&gt;</w:t>
      </w:r>
      <w:r>
        <w:rPr>
          <w:rtl/>
        </w:rPr>
        <w:t xml:space="preserve">  </w:t>
      </w:r>
    </w:p>
    <w:p w:rsidR="000172BA" w:rsidRDefault="000172BA" w:rsidP="00A6278C">
      <w:pPr>
        <w:rPr>
          <w:rtl/>
        </w:rPr>
      </w:pPr>
    </w:p>
    <w:p w:rsidR="000172BA" w:rsidRDefault="000172BA" w:rsidP="00E65D16">
      <w:pPr>
        <w:rPr>
          <w:rtl/>
        </w:rPr>
      </w:pPr>
      <w:r>
        <w:rPr>
          <w:rFonts w:hint="cs"/>
          <w:rtl/>
        </w:rPr>
        <w:t xml:space="preserve">תודה רבה. </w:t>
      </w:r>
      <w:bookmarkStart w:id="2041" w:name="_ETM_Q3_313528"/>
      <w:bookmarkStart w:id="2042" w:name="_ETM_Q3_313743"/>
      <w:bookmarkStart w:id="2043" w:name="_ETM_Q3_313805"/>
      <w:bookmarkStart w:id="2044" w:name="_ETM_Q3_313879"/>
      <w:bookmarkStart w:id="2045" w:name="_ETM_Q3_313944"/>
      <w:bookmarkEnd w:id="2041"/>
      <w:bookmarkEnd w:id="2042"/>
      <w:bookmarkEnd w:id="2043"/>
      <w:bookmarkEnd w:id="2044"/>
      <w:bookmarkEnd w:id="2045"/>
      <w:r>
        <w:rPr>
          <w:rFonts w:hint="cs"/>
          <w:rtl/>
        </w:rPr>
        <w:t xml:space="preserve">חברת הכנסת צגה מלקו, ואחריה </w:t>
      </w:r>
      <w:r>
        <w:rPr>
          <w:rtl/>
        </w:rPr>
        <w:t>–</w:t>
      </w:r>
      <w:r>
        <w:rPr>
          <w:rFonts w:hint="cs"/>
          <w:rtl/>
        </w:rPr>
        <w:t xml:space="preserve"> חבר הכנסת ניסים ואטורי. </w:t>
      </w:r>
      <w:bookmarkStart w:id="2046" w:name="_ETM_Q3_317557"/>
      <w:bookmarkEnd w:id="2046"/>
    </w:p>
    <w:p w:rsidR="000172BA" w:rsidRDefault="000172BA" w:rsidP="00914368">
      <w:pPr>
        <w:rPr>
          <w:rtl/>
        </w:rPr>
      </w:pPr>
      <w:bookmarkStart w:id="2047" w:name="_ETM_Q3_317781"/>
      <w:bookmarkStart w:id="2048" w:name="_ETM_Q3_317853"/>
      <w:bookmarkEnd w:id="2047"/>
      <w:bookmarkEnd w:id="2048"/>
    </w:p>
    <w:p w:rsidR="000172BA" w:rsidRDefault="000172BA" w:rsidP="00914368">
      <w:pPr>
        <w:pStyle w:val="a4"/>
        <w:keepNext/>
        <w:rPr>
          <w:rtl/>
        </w:rPr>
      </w:pPr>
      <w:bookmarkStart w:id="2049" w:name="ET_speaker_6527_7"/>
      <w:r w:rsidRPr="002745C3">
        <w:rPr>
          <w:rStyle w:val="TagStyle"/>
          <w:rtl/>
        </w:rPr>
        <w:t xml:space="preserve"> &lt;&lt; דובר &gt;&gt; </w:t>
      </w:r>
      <w:bookmarkStart w:id="2050" w:name="_Toc185953652"/>
      <w:bookmarkStart w:id="2051" w:name="_Toc185954672"/>
      <w:r>
        <w:rPr>
          <w:rtl/>
        </w:rPr>
        <w:t>צגה מלקו (הליכוד):</w:t>
      </w:r>
      <w:bookmarkEnd w:id="2050"/>
      <w:bookmarkEnd w:id="2051"/>
      <w:r w:rsidRPr="002745C3">
        <w:rPr>
          <w:rStyle w:val="TagStyle"/>
          <w:rtl/>
        </w:rPr>
        <w:t xml:space="preserve"> &lt;&lt; דובר &gt;&gt;</w:t>
      </w:r>
      <w:r>
        <w:rPr>
          <w:rtl/>
        </w:rPr>
        <w:t xml:space="preserve">  </w:t>
      </w:r>
      <w:bookmarkEnd w:id="2049"/>
    </w:p>
    <w:p w:rsidR="000172BA" w:rsidRDefault="000172BA" w:rsidP="00A6278C">
      <w:pPr>
        <w:rPr>
          <w:rtl/>
        </w:rPr>
      </w:pPr>
    </w:p>
    <w:p w:rsidR="000172BA" w:rsidRDefault="000172BA" w:rsidP="002051B2">
      <w:pPr>
        <w:rPr>
          <w:rtl/>
        </w:rPr>
      </w:pPr>
      <w:r>
        <w:rPr>
          <w:rFonts w:hint="cs"/>
          <w:rtl/>
        </w:rPr>
        <w:t xml:space="preserve">אדוני היושב-ראש, השרה, חבריי חברי הכנסת, אני תמיד מזכירה בנאום דקה את היימנוט קסאו. אני שומעת פה שחלק אחד מאיים על השני, שלעם כבר נמאס, העם עייף. חבר'ה, תפסיקו את האיומים, תפסיקו את המילים </w:t>
      </w:r>
      <w:bookmarkStart w:id="2052" w:name="_ETM_Q3_349545"/>
      <w:bookmarkEnd w:id="2052"/>
      <w:r>
        <w:rPr>
          <w:rFonts w:hint="cs"/>
          <w:rtl/>
        </w:rPr>
        <w:t>שממש מביישות אותנו, את הבית הזה</w:t>
      </w:r>
      <w:r w:rsidR="00A6278C">
        <w:rPr>
          <w:rFonts w:hint="cs"/>
          <w:rtl/>
        </w:rPr>
        <w:t>.</w:t>
      </w:r>
      <w:r>
        <w:rPr>
          <w:rFonts w:hint="cs"/>
          <w:rtl/>
        </w:rPr>
        <w:t xml:space="preserve"> גם תקשיבו</w:t>
      </w:r>
      <w:r w:rsidR="00A6278C">
        <w:rPr>
          <w:rFonts w:hint="cs"/>
          <w:rtl/>
        </w:rPr>
        <w:t>,</w:t>
      </w:r>
      <w:r>
        <w:rPr>
          <w:rFonts w:hint="cs"/>
          <w:rtl/>
        </w:rPr>
        <w:t xml:space="preserve"> יש אנשים שמחכים לבת שלהם. האם מישהו חשב </w:t>
      </w:r>
      <w:r w:rsidR="00A6278C">
        <w:rPr>
          <w:rFonts w:hint="eastAsia"/>
          <w:rtl/>
        </w:rPr>
        <w:t xml:space="preserve">– </w:t>
      </w:r>
      <w:r>
        <w:rPr>
          <w:rFonts w:hint="cs"/>
          <w:rtl/>
        </w:rPr>
        <w:t xml:space="preserve">אולי </w:t>
      </w:r>
      <w:r w:rsidR="00A6278C">
        <w:rPr>
          <w:rFonts w:hint="cs"/>
          <w:rtl/>
        </w:rPr>
        <w:t>כמה</w:t>
      </w:r>
      <w:r>
        <w:rPr>
          <w:rFonts w:hint="cs"/>
          <w:rtl/>
        </w:rPr>
        <w:t xml:space="preserve"> ח"כים בודדים </w:t>
      </w:r>
      <w:r>
        <w:rPr>
          <w:rtl/>
        </w:rPr>
        <w:t>–</w:t>
      </w:r>
      <w:r>
        <w:rPr>
          <w:rFonts w:hint="cs"/>
          <w:rtl/>
        </w:rPr>
        <w:t xml:space="preserve"> אם היימנוט קסאו</w:t>
      </w:r>
      <w:r w:rsidRPr="00D46805">
        <w:rPr>
          <w:rFonts w:hint="cs"/>
          <w:rtl/>
        </w:rPr>
        <w:t xml:space="preserve"> </w:t>
      </w:r>
      <w:r>
        <w:rPr>
          <w:rFonts w:hint="cs"/>
          <w:rtl/>
        </w:rPr>
        <w:t xml:space="preserve">הייתה הבת שלכם, הילדה או הנכדה </w:t>
      </w:r>
      <w:r w:rsidR="002051B2">
        <w:rPr>
          <w:rFonts w:hint="eastAsia"/>
          <w:rtl/>
        </w:rPr>
        <w:t xml:space="preserve">– </w:t>
      </w:r>
      <w:r>
        <w:rPr>
          <w:rFonts w:hint="cs"/>
          <w:rtl/>
        </w:rPr>
        <w:t xml:space="preserve">איך </w:t>
      </w:r>
      <w:bookmarkStart w:id="2053" w:name="_ETM_Q3_371885"/>
      <w:bookmarkEnd w:id="2053"/>
      <w:r>
        <w:rPr>
          <w:rFonts w:hint="cs"/>
          <w:rtl/>
        </w:rPr>
        <w:t xml:space="preserve">יכול להיות? עוד מעט שנה. תגידו, האם חשבתם? אני יכולה להגיד שכל שבת, במוצאי שבת בהפגנה, אנחנו שומעים התנגדות, מישהו אחד נגד השני, מילים שלציבור נמאס לשמוע, אבל על ילדה </w:t>
      </w:r>
      <w:bookmarkStart w:id="2054" w:name="_ETM_Q3_395950"/>
      <w:bookmarkEnd w:id="2054"/>
      <w:r>
        <w:rPr>
          <w:rFonts w:hint="cs"/>
          <w:rtl/>
        </w:rPr>
        <w:t xml:space="preserve">אחת מישהו דיבר? </w:t>
      </w:r>
      <w:bookmarkStart w:id="2055" w:name="_ETM_Q3_399877"/>
      <w:bookmarkEnd w:id="2055"/>
    </w:p>
    <w:p w:rsidR="000172BA" w:rsidRDefault="000172BA" w:rsidP="00914368">
      <w:pPr>
        <w:rPr>
          <w:rtl/>
        </w:rPr>
      </w:pPr>
      <w:bookmarkStart w:id="2056" w:name="_ETM_Q3_399916"/>
      <w:bookmarkEnd w:id="2056"/>
    </w:p>
    <w:p w:rsidR="000172BA" w:rsidRDefault="000172BA" w:rsidP="002051B2">
      <w:pPr>
        <w:rPr>
          <w:rtl/>
        </w:rPr>
      </w:pPr>
      <w:bookmarkStart w:id="2057" w:name="_ETM_Q3_400054"/>
      <w:bookmarkStart w:id="2058" w:name="_ETM_Q3_400106"/>
      <w:bookmarkEnd w:id="2057"/>
      <w:bookmarkEnd w:id="2058"/>
      <w:r>
        <w:rPr>
          <w:rFonts w:hint="cs"/>
          <w:rtl/>
        </w:rPr>
        <w:t xml:space="preserve">ההורים שלה הם עולים חדשים, הם לא יודעים כלום, מה קורה לבת שלהם בת התשע. אי-אפשר להגיד שהיא </w:t>
      </w:r>
      <w:bookmarkStart w:id="2059" w:name="_ETM_Q3_405399"/>
      <w:bookmarkEnd w:id="2059"/>
      <w:r>
        <w:rPr>
          <w:rFonts w:hint="cs"/>
          <w:rtl/>
        </w:rPr>
        <w:t>נערה או בוגרת, אולי היא ברחה מהבית, הסתכסכה</w:t>
      </w:r>
      <w:r w:rsidR="002051B2">
        <w:rPr>
          <w:rFonts w:hint="cs"/>
          <w:rtl/>
        </w:rPr>
        <w:t>.</w:t>
      </w:r>
      <w:r>
        <w:rPr>
          <w:rFonts w:hint="cs"/>
          <w:rtl/>
        </w:rPr>
        <w:t xml:space="preserve"> חטפו </w:t>
      </w:r>
      <w:bookmarkStart w:id="2060" w:name="_ETM_Q3_411908"/>
      <w:bookmarkEnd w:id="2060"/>
      <w:r>
        <w:rPr>
          <w:rFonts w:hint="cs"/>
          <w:rtl/>
        </w:rPr>
        <w:t xml:space="preserve">אותה ממרכז קליטה. עדיין אף אחד לא חושב שהיא נחטפה </w:t>
      </w:r>
      <w:r>
        <w:rPr>
          <w:rtl/>
        </w:rPr>
        <w:t>–</w:t>
      </w:r>
      <w:r>
        <w:rPr>
          <w:rFonts w:hint="cs"/>
          <w:rtl/>
        </w:rPr>
        <w:t xml:space="preserve"> אומרים שהיא נעדרת. חבר'ה, היא נחטפה. </w:t>
      </w:r>
    </w:p>
    <w:p w:rsidR="000172BA" w:rsidRDefault="000172BA" w:rsidP="00914368">
      <w:pPr>
        <w:rPr>
          <w:rtl/>
        </w:rPr>
      </w:pPr>
      <w:bookmarkStart w:id="2061" w:name="_ETM_Q3_422647"/>
      <w:bookmarkStart w:id="2062" w:name="_ETM_Q3_422687"/>
      <w:bookmarkEnd w:id="2061"/>
      <w:bookmarkEnd w:id="2062"/>
    </w:p>
    <w:p w:rsidR="000172BA" w:rsidRDefault="000172BA" w:rsidP="002051B2">
      <w:pPr>
        <w:rPr>
          <w:rtl/>
        </w:rPr>
      </w:pPr>
      <w:bookmarkStart w:id="2063" w:name="_ETM_Q3_422792"/>
      <w:bookmarkStart w:id="2064" w:name="_ETM_Q3_422847"/>
      <w:bookmarkEnd w:id="2063"/>
      <w:bookmarkEnd w:id="2064"/>
      <w:r>
        <w:rPr>
          <w:rFonts w:hint="cs"/>
          <w:rtl/>
        </w:rPr>
        <w:t xml:space="preserve">תחשבו על </w:t>
      </w:r>
      <w:bookmarkStart w:id="2065" w:name="_ETM_Q3_423816"/>
      <w:bookmarkEnd w:id="2065"/>
      <w:r>
        <w:rPr>
          <w:rFonts w:hint="cs"/>
          <w:rtl/>
        </w:rPr>
        <w:t xml:space="preserve">זה, תחשבו על זה </w:t>
      </w:r>
      <w:r>
        <w:rPr>
          <w:rtl/>
        </w:rPr>
        <w:t>–</w:t>
      </w:r>
      <w:r>
        <w:rPr>
          <w:rFonts w:hint="cs"/>
          <w:rtl/>
        </w:rPr>
        <w:t xml:space="preserve"> עוד מעט שנה, היא כבר בת עשר, ואף אחד לא יודע איפה היא נמצאת. שום מצלמה לא עבדה. בנושא של המצלמה </w:t>
      </w:r>
      <w:r>
        <w:rPr>
          <w:rtl/>
        </w:rPr>
        <w:t>–</w:t>
      </w:r>
      <w:r w:rsidRPr="00D46805">
        <w:rPr>
          <w:rFonts w:hint="cs"/>
          <w:rtl/>
        </w:rPr>
        <w:t xml:space="preserve"> האמת, אני אגיד </w:t>
      </w:r>
      <w:bookmarkStart w:id="2066" w:name="_ETM_Q3_432100"/>
      <w:bookmarkEnd w:id="2066"/>
      <w:r w:rsidRPr="00D46805">
        <w:rPr>
          <w:rFonts w:hint="cs"/>
          <w:rtl/>
        </w:rPr>
        <w:t>לכם</w:t>
      </w:r>
      <w:r>
        <w:rPr>
          <w:rFonts w:hint="cs"/>
          <w:rtl/>
        </w:rPr>
        <w:t xml:space="preserve">, כשקורות עבירות פליליות אצל יוצאי אתיופיה, פתאום המצלמות לא עובדות. רפאל אדנה, כשהוא </w:t>
      </w:r>
      <w:bookmarkStart w:id="2067" w:name="_ETM_Q3_440532"/>
      <w:bookmarkEnd w:id="2067"/>
      <w:r>
        <w:rPr>
          <w:rFonts w:hint="cs"/>
          <w:rtl/>
        </w:rPr>
        <w:t xml:space="preserve">נדרס </w:t>
      </w:r>
      <w:r>
        <w:rPr>
          <w:rtl/>
        </w:rPr>
        <w:t>–</w:t>
      </w:r>
      <w:r>
        <w:rPr>
          <w:rFonts w:hint="cs"/>
          <w:rtl/>
        </w:rPr>
        <w:t xml:space="preserve"> האישה שדרסה אותו היא רופאת שיניים, וכדי להציל אותה, תאמינו לי, מה לא נעשה. אמרו: האימא בת ה-80 </w:t>
      </w:r>
      <w:bookmarkStart w:id="2068" w:name="_ETM_Q3_457740"/>
      <w:bookmarkEnd w:id="2068"/>
      <w:r>
        <w:rPr>
          <w:rFonts w:hint="cs"/>
          <w:rtl/>
        </w:rPr>
        <w:t>דרסה</w:t>
      </w:r>
      <w:r w:rsidR="002051B2">
        <w:rPr>
          <w:rFonts w:hint="cs"/>
          <w:rtl/>
        </w:rPr>
        <w:t>;</w:t>
      </w:r>
      <w:r>
        <w:rPr>
          <w:rFonts w:hint="cs"/>
          <w:rtl/>
        </w:rPr>
        <w:t xml:space="preserve"> המצלמות פתאום לא עובדות. תגידו, המצלמה לא רואה צבע עור שחור? אני, יש לי מלא תמונות</w:t>
      </w:r>
      <w:r w:rsidR="002051B2">
        <w:rPr>
          <w:rFonts w:hint="cs"/>
          <w:rtl/>
        </w:rPr>
        <w:t>.</w:t>
      </w:r>
      <w:r>
        <w:rPr>
          <w:rFonts w:hint="cs"/>
          <w:rtl/>
        </w:rPr>
        <w:t xml:space="preserve"> איך זה יכול להיות? אף אחד לא מדבר על זה. תחשבו על </w:t>
      </w:r>
      <w:bookmarkStart w:id="2069" w:name="_ETM_Q3_467911"/>
      <w:bookmarkEnd w:id="2069"/>
      <w:r>
        <w:rPr>
          <w:rFonts w:hint="cs"/>
          <w:rtl/>
        </w:rPr>
        <w:t xml:space="preserve">עצמכם, אתם לא מרגישים בושה? אתם לא מתביישים? </w:t>
      </w:r>
    </w:p>
    <w:p w:rsidR="000172BA" w:rsidRDefault="000172BA" w:rsidP="00914368">
      <w:pPr>
        <w:rPr>
          <w:rtl/>
        </w:rPr>
      </w:pPr>
    </w:p>
    <w:p w:rsidR="000172BA" w:rsidRDefault="000172BA" w:rsidP="002051B2">
      <w:pPr>
        <w:rPr>
          <w:rtl/>
        </w:rPr>
      </w:pPr>
      <w:r>
        <w:rPr>
          <w:rFonts w:hint="cs"/>
          <w:rtl/>
        </w:rPr>
        <w:t>אני לא נאיבית</w:t>
      </w:r>
      <w:r w:rsidR="002051B2">
        <w:rPr>
          <w:rFonts w:hint="cs"/>
          <w:rtl/>
        </w:rPr>
        <w:t>,</w:t>
      </w:r>
      <w:r>
        <w:rPr>
          <w:rFonts w:hint="cs"/>
          <w:rtl/>
        </w:rPr>
        <w:t xml:space="preserve"> במדינה הזאת יש גזענות ויש אפליה, אבל מדובר בילדה. אין נשמה לאנשים</w:t>
      </w:r>
      <w:r w:rsidR="002051B2">
        <w:rPr>
          <w:rFonts w:hint="cs"/>
          <w:rtl/>
        </w:rPr>
        <w:t>?</w:t>
      </w:r>
      <w:r>
        <w:rPr>
          <w:rFonts w:hint="cs"/>
          <w:rtl/>
        </w:rPr>
        <w:t xml:space="preserve"> באמת</w:t>
      </w:r>
      <w:r w:rsidR="002051B2">
        <w:rPr>
          <w:rFonts w:hint="cs"/>
          <w:rtl/>
        </w:rPr>
        <w:t>,</w:t>
      </w:r>
      <w:r>
        <w:rPr>
          <w:rFonts w:hint="cs"/>
          <w:rtl/>
        </w:rPr>
        <w:t xml:space="preserve"> אף אחד לא חושב על זה? אני לא שומעת שאנשים דואגים, שאנשים מדברים. אני לא מתביישת להגיד לכם </w:t>
      </w:r>
      <w:bookmarkStart w:id="2070" w:name="_ETM_Q3_493918"/>
      <w:bookmarkEnd w:id="2070"/>
      <w:r>
        <w:rPr>
          <w:rFonts w:hint="cs"/>
          <w:rtl/>
        </w:rPr>
        <w:t xml:space="preserve">שאם היא הייתה בצבע עור אחר, אם היא הייתה ממשפחה עשירה, זה לא היה, כמו שדאגו לטשטש את הראיה שהאישה, </w:t>
      </w:r>
      <w:bookmarkStart w:id="2071" w:name="_ETM_Q3_502205"/>
      <w:bookmarkEnd w:id="2071"/>
      <w:r>
        <w:rPr>
          <w:rFonts w:hint="cs"/>
          <w:rtl/>
        </w:rPr>
        <w:t>רופאת השיניים, דרסה את רפאל אדנה וכולם התגייסו להוציא אותה נקייה. אמרו</w:t>
      </w:r>
      <w:bookmarkStart w:id="2072" w:name="_ETM_Q3_510443"/>
      <w:bookmarkEnd w:id="2072"/>
      <w:r>
        <w:rPr>
          <w:rFonts w:hint="cs"/>
          <w:rtl/>
        </w:rPr>
        <w:t>: האימא בת ה-80 דרסה</w:t>
      </w:r>
      <w:r w:rsidR="002051B2">
        <w:rPr>
          <w:rFonts w:hint="cs"/>
          <w:rtl/>
        </w:rPr>
        <w:t>,</w:t>
      </w:r>
      <w:r>
        <w:rPr>
          <w:rFonts w:hint="cs"/>
          <w:rtl/>
        </w:rPr>
        <w:t xml:space="preserve"> כולם התגייסו, אבל למשפחה של היימנוט קסאו אף אחד </w:t>
      </w:r>
      <w:bookmarkStart w:id="2073" w:name="_ETM_Q3_518539"/>
      <w:bookmarkEnd w:id="2073"/>
      <w:r>
        <w:rPr>
          <w:rFonts w:hint="cs"/>
          <w:rtl/>
        </w:rPr>
        <w:t xml:space="preserve">לא התגייס לסייע. </w:t>
      </w:r>
    </w:p>
    <w:p w:rsidR="000172BA" w:rsidRDefault="000172BA" w:rsidP="00914368">
      <w:pPr>
        <w:rPr>
          <w:rtl/>
        </w:rPr>
      </w:pPr>
    </w:p>
    <w:p w:rsidR="000172BA" w:rsidRDefault="000172BA" w:rsidP="00914368">
      <w:pPr>
        <w:pStyle w:val="af6"/>
        <w:keepNext/>
        <w:rPr>
          <w:rtl/>
        </w:rPr>
      </w:pPr>
      <w:r w:rsidRPr="00315242">
        <w:rPr>
          <w:rStyle w:val="TagStyle"/>
          <w:rtl/>
        </w:rPr>
        <w:t xml:space="preserve"> &lt;&lt; יור &gt;&gt; </w:t>
      </w:r>
      <w:r>
        <w:rPr>
          <w:rtl/>
        </w:rPr>
        <w:t>היו"ר אמיר אוחנה:</w:t>
      </w:r>
      <w:r w:rsidRPr="00315242">
        <w:rPr>
          <w:rStyle w:val="TagStyle"/>
          <w:rtl/>
        </w:rPr>
        <w:t xml:space="preserve"> &lt;&lt; יור &gt;&gt;</w:t>
      </w:r>
      <w:r>
        <w:rPr>
          <w:rtl/>
        </w:rPr>
        <w:t xml:space="preserve">  </w:t>
      </w:r>
    </w:p>
    <w:p w:rsidR="000172BA" w:rsidRDefault="000172BA" w:rsidP="00A6278C">
      <w:pPr>
        <w:rPr>
          <w:rtl/>
        </w:rPr>
      </w:pPr>
    </w:p>
    <w:p w:rsidR="000172BA" w:rsidRDefault="000172BA" w:rsidP="002051B2">
      <w:pPr>
        <w:rPr>
          <w:rtl/>
        </w:rPr>
      </w:pPr>
      <w:r>
        <w:rPr>
          <w:rFonts w:hint="cs"/>
          <w:rtl/>
        </w:rPr>
        <w:t xml:space="preserve">תודה לך, גברתי. כעת חבר הכנסת ניסים ואטורי. אחריו </w:t>
      </w:r>
      <w:r>
        <w:rPr>
          <w:rFonts w:hint="eastAsia"/>
        </w:rPr>
        <w:t>–</w:t>
      </w:r>
      <w:r>
        <w:rPr>
          <w:rFonts w:hint="cs"/>
          <w:rtl/>
        </w:rPr>
        <w:t xml:space="preserve"> חבר הכנסת אלי דלל. בבקשה. </w:t>
      </w:r>
    </w:p>
    <w:p w:rsidR="000172BA" w:rsidRDefault="000172BA" w:rsidP="00914368">
      <w:pPr>
        <w:rPr>
          <w:rtl/>
        </w:rPr>
      </w:pPr>
    </w:p>
    <w:p w:rsidR="000172BA" w:rsidRDefault="000172BA" w:rsidP="00914368">
      <w:pPr>
        <w:pStyle w:val="a4"/>
        <w:keepNext/>
        <w:rPr>
          <w:rtl/>
        </w:rPr>
      </w:pPr>
      <w:bookmarkStart w:id="2074" w:name="ET_speaker_6162_9"/>
      <w:r w:rsidRPr="00315242">
        <w:rPr>
          <w:rStyle w:val="TagStyle"/>
          <w:rtl/>
        </w:rPr>
        <w:t xml:space="preserve"> &lt;&lt; דובר &gt;&gt; </w:t>
      </w:r>
      <w:bookmarkStart w:id="2075" w:name="_Toc185953653"/>
      <w:bookmarkStart w:id="2076" w:name="_Toc185954673"/>
      <w:r>
        <w:rPr>
          <w:rtl/>
        </w:rPr>
        <w:t>ניסים ואטורי (הליכוד):</w:t>
      </w:r>
      <w:bookmarkEnd w:id="2075"/>
      <w:bookmarkEnd w:id="2076"/>
      <w:r w:rsidRPr="00315242">
        <w:rPr>
          <w:rStyle w:val="TagStyle"/>
          <w:rtl/>
        </w:rPr>
        <w:t xml:space="preserve"> &lt;&lt; דובר &gt;&gt;</w:t>
      </w:r>
      <w:r>
        <w:rPr>
          <w:rtl/>
        </w:rPr>
        <w:t xml:space="preserve">  </w:t>
      </w:r>
      <w:bookmarkEnd w:id="2074"/>
    </w:p>
    <w:p w:rsidR="000172BA" w:rsidRDefault="000172BA" w:rsidP="00A6278C">
      <w:pPr>
        <w:rPr>
          <w:rtl/>
        </w:rPr>
      </w:pPr>
    </w:p>
    <w:p w:rsidR="000172BA" w:rsidRDefault="000172BA" w:rsidP="00E65D16">
      <w:pPr>
        <w:rPr>
          <w:rtl/>
        </w:rPr>
      </w:pPr>
      <w:r>
        <w:rPr>
          <w:rFonts w:hint="cs"/>
          <w:rtl/>
        </w:rPr>
        <w:t xml:space="preserve">שמעתי קודם את חברת </w:t>
      </w:r>
      <w:bookmarkStart w:id="2077" w:name="_ETM_Q3_532513"/>
      <w:bookmarkEnd w:id="2077"/>
      <w:r>
        <w:rPr>
          <w:rFonts w:hint="cs"/>
          <w:rtl/>
        </w:rPr>
        <w:t xml:space="preserve">הכנסת לזימי מדברת על להלך אימים. רק היום שמעתי את ראש מפלגתה מהלך אימים ומאיים על המפכ"ל שהם </w:t>
      </w:r>
      <w:bookmarkStart w:id="2078" w:name="_ETM_Q3_539029"/>
      <w:bookmarkEnd w:id="2078"/>
      <w:r>
        <w:rPr>
          <w:rFonts w:hint="cs"/>
          <w:rtl/>
        </w:rPr>
        <w:t xml:space="preserve">יבואו איתו חשבון. </w:t>
      </w:r>
    </w:p>
    <w:p w:rsidR="000172BA" w:rsidRDefault="000172BA" w:rsidP="00914368">
      <w:pPr>
        <w:rPr>
          <w:rtl/>
        </w:rPr>
      </w:pPr>
    </w:p>
    <w:p w:rsidR="000172BA" w:rsidRDefault="000172BA" w:rsidP="00914368">
      <w:pPr>
        <w:pStyle w:val="af5"/>
        <w:keepNext/>
        <w:rPr>
          <w:rtl/>
        </w:rPr>
      </w:pPr>
      <w:bookmarkStart w:id="2079" w:name="ET_interruption_6236_10"/>
      <w:r w:rsidRPr="00315242">
        <w:rPr>
          <w:rStyle w:val="TagStyle"/>
          <w:rtl/>
        </w:rPr>
        <w:t xml:space="preserve"> &lt;&lt; קריאה &gt;&gt; </w:t>
      </w:r>
      <w:r>
        <w:rPr>
          <w:rtl/>
        </w:rPr>
        <w:t>נעמה לזימי (העבודה):</w:t>
      </w:r>
      <w:r w:rsidRPr="00315242">
        <w:rPr>
          <w:rStyle w:val="TagStyle"/>
          <w:rtl/>
        </w:rPr>
        <w:t xml:space="preserve"> &lt;&lt; קריאה &gt;&gt;</w:t>
      </w:r>
      <w:r>
        <w:rPr>
          <w:rtl/>
        </w:rPr>
        <w:t xml:space="preserve">  </w:t>
      </w:r>
      <w:bookmarkEnd w:id="2079"/>
    </w:p>
    <w:p w:rsidR="000172BA" w:rsidRDefault="000172BA" w:rsidP="00A6278C">
      <w:pPr>
        <w:rPr>
          <w:rtl/>
        </w:rPr>
      </w:pPr>
    </w:p>
    <w:p w:rsidR="000172BA" w:rsidRDefault="00A6278C" w:rsidP="00914368">
      <w:pPr>
        <w:rPr>
          <w:rtl/>
        </w:rPr>
      </w:pPr>
      <w:r>
        <w:rPr>
          <w:rFonts w:hint="cs"/>
          <w:rtl/>
        </w:rPr>
        <w:t>– – –</w:t>
      </w:r>
    </w:p>
    <w:p w:rsidR="000172BA" w:rsidRDefault="000172BA" w:rsidP="00914368">
      <w:pPr>
        <w:rPr>
          <w:rtl/>
        </w:rPr>
      </w:pPr>
      <w:bookmarkStart w:id="2080" w:name="_ETM_Q3_542189"/>
      <w:bookmarkStart w:id="2081" w:name="_ETM_Q3_542242"/>
      <w:bookmarkEnd w:id="2080"/>
      <w:bookmarkEnd w:id="2081"/>
    </w:p>
    <w:p w:rsidR="000172BA" w:rsidRDefault="000172BA" w:rsidP="00914368">
      <w:pPr>
        <w:pStyle w:val="-"/>
        <w:keepNext/>
        <w:rPr>
          <w:rtl/>
        </w:rPr>
      </w:pPr>
      <w:bookmarkStart w:id="2082" w:name="ET_speakercontinue_6162_11"/>
      <w:r w:rsidRPr="00315242">
        <w:rPr>
          <w:rStyle w:val="TagStyle"/>
          <w:rtl/>
        </w:rPr>
        <w:t xml:space="preserve"> &lt;&lt; דובר_המשך &gt;&gt; </w:t>
      </w:r>
      <w:r>
        <w:rPr>
          <w:rtl/>
        </w:rPr>
        <w:t>ניסים ואטורי (הליכוד):</w:t>
      </w:r>
      <w:r w:rsidRPr="00315242">
        <w:rPr>
          <w:rStyle w:val="TagStyle"/>
          <w:rtl/>
        </w:rPr>
        <w:t xml:space="preserve"> &lt;&lt; דובר_המשך &gt;&gt;</w:t>
      </w:r>
      <w:r>
        <w:rPr>
          <w:rtl/>
        </w:rPr>
        <w:t xml:space="preserve">  </w:t>
      </w:r>
      <w:bookmarkEnd w:id="2082"/>
    </w:p>
    <w:p w:rsidR="000172BA" w:rsidRDefault="000172BA" w:rsidP="00A6278C">
      <w:pPr>
        <w:rPr>
          <w:rtl/>
        </w:rPr>
      </w:pPr>
    </w:p>
    <w:p w:rsidR="000172BA" w:rsidRDefault="000172BA" w:rsidP="002051B2">
      <w:pPr>
        <w:rPr>
          <w:rtl/>
        </w:rPr>
      </w:pPr>
      <w:r>
        <w:rPr>
          <w:rFonts w:hint="cs"/>
          <w:rtl/>
        </w:rPr>
        <w:t xml:space="preserve">כן, מנסים לאיים על המפכ"ל. </w:t>
      </w:r>
      <w:bookmarkStart w:id="2083" w:name="_ETM_Q3_543242"/>
      <w:bookmarkEnd w:id="2083"/>
      <w:r>
        <w:rPr>
          <w:rFonts w:hint="cs"/>
          <w:rtl/>
        </w:rPr>
        <w:t xml:space="preserve">אולי גם את התבלבלת, כי גם אני כבר מבולבל. לא </w:t>
      </w:r>
      <w:bookmarkStart w:id="2084" w:name="_ETM_Q3_547844"/>
      <w:bookmarkEnd w:id="2084"/>
      <w:r>
        <w:rPr>
          <w:rFonts w:hint="cs"/>
          <w:rtl/>
        </w:rPr>
        <w:t xml:space="preserve">הבנתי, יאיר גולן </w:t>
      </w:r>
      <w:r>
        <w:rPr>
          <w:rtl/>
        </w:rPr>
        <w:t>–</w:t>
      </w:r>
      <w:r>
        <w:rPr>
          <w:rFonts w:hint="cs"/>
          <w:rtl/>
        </w:rPr>
        <w:t xml:space="preserve"> מה הוא, ראש מפלגת העבודה? ראש מפלגת מרצ? כל יום מפלגה אחרת. את גם </w:t>
      </w:r>
      <w:bookmarkStart w:id="2085" w:name="_ETM_Q3_551944"/>
      <w:bookmarkEnd w:id="2085"/>
      <w:r>
        <w:rPr>
          <w:rFonts w:hint="cs"/>
          <w:rtl/>
        </w:rPr>
        <w:t>בטח לא יודעת מי ראש המפלגה שלך, שהילך אימים דקה לפני שעלית לכא</w:t>
      </w:r>
      <w:bookmarkStart w:id="2086" w:name="_ETM_Q3_556381"/>
      <w:bookmarkEnd w:id="2086"/>
      <w:r>
        <w:rPr>
          <w:rFonts w:hint="cs"/>
          <w:rtl/>
        </w:rPr>
        <w:t xml:space="preserve">ן ודיברת על להלך אימים, קודם כול. </w:t>
      </w:r>
      <w:bookmarkStart w:id="2087" w:name="_ETM_Q3_559176"/>
      <w:bookmarkStart w:id="2088" w:name="_ETM_Q3_559232"/>
      <w:bookmarkStart w:id="2089" w:name="_ETM_Q3_559327"/>
      <w:bookmarkStart w:id="2090" w:name="_ETM_Q3_559392"/>
      <w:bookmarkEnd w:id="2087"/>
      <w:bookmarkEnd w:id="2088"/>
      <w:bookmarkEnd w:id="2089"/>
      <w:bookmarkEnd w:id="2090"/>
      <w:r>
        <w:rPr>
          <w:rFonts w:hint="cs"/>
          <w:rtl/>
        </w:rPr>
        <w:t xml:space="preserve">ומי שצריך לשבת בבית סוהר אלה </w:t>
      </w:r>
      <w:bookmarkStart w:id="2091" w:name="_ETM_Q3_560525"/>
      <w:bookmarkEnd w:id="2091"/>
      <w:r>
        <w:rPr>
          <w:rFonts w:hint="cs"/>
          <w:rtl/>
        </w:rPr>
        <w:t>פושעים כמו יאיר גולן</w:t>
      </w:r>
      <w:r w:rsidR="002051B2">
        <w:rPr>
          <w:rFonts w:hint="cs"/>
          <w:rtl/>
        </w:rPr>
        <w:t>,</w:t>
      </w:r>
      <w:r>
        <w:rPr>
          <w:rFonts w:hint="cs"/>
          <w:rtl/>
        </w:rPr>
        <w:t xml:space="preserve"> כן, זה אחד כזה. </w:t>
      </w:r>
      <w:bookmarkStart w:id="2092" w:name="_ETM_Q3_562198"/>
      <w:bookmarkEnd w:id="2092"/>
    </w:p>
    <w:p w:rsidR="000172BA" w:rsidRDefault="000172BA" w:rsidP="00914368">
      <w:pPr>
        <w:rPr>
          <w:rtl/>
        </w:rPr>
      </w:pPr>
    </w:p>
    <w:p w:rsidR="000172BA" w:rsidRDefault="000172BA" w:rsidP="00914368">
      <w:pPr>
        <w:pStyle w:val="af5"/>
        <w:keepNext/>
        <w:rPr>
          <w:rtl/>
        </w:rPr>
      </w:pPr>
      <w:bookmarkStart w:id="2093" w:name="ET_interruption_6236_12"/>
      <w:r w:rsidRPr="00315242">
        <w:rPr>
          <w:rStyle w:val="TagStyle"/>
          <w:rtl/>
        </w:rPr>
        <w:t xml:space="preserve"> &lt;&lt; קריאה &gt;&gt; </w:t>
      </w:r>
      <w:r>
        <w:rPr>
          <w:rtl/>
        </w:rPr>
        <w:t>נעמה לזימי (העבודה):</w:t>
      </w:r>
      <w:r w:rsidRPr="00315242">
        <w:rPr>
          <w:rStyle w:val="TagStyle"/>
          <w:rtl/>
        </w:rPr>
        <w:t xml:space="preserve"> &lt;&lt; קריאה &gt;&gt;</w:t>
      </w:r>
      <w:r>
        <w:rPr>
          <w:rtl/>
        </w:rPr>
        <w:t xml:space="preserve">  </w:t>
      </w:r>
      <w:bookmarkEnd w:id="2093"/>
    </w:p>
    <w:p w:rsidR="000172BA" w:rsidRDefault="000172BA" w:rsidP="00A6278C">
      <w:pPr>
        <w:rPr>
          <w:rtl/>
        </w:rPr>
      </w:pPr>
    </w:p>
    <w:p w:rsidR="000172BA" w:rsidRDefault="000172BA" w:rsidP="00914368">
      <w:pPr>
        <w:rPr>
          <w:rtl/>
        </w:rPr>
      </w:pPr>
      <w:r>
        <w:rPr>
          <w:rFonts w:hint="cs"/>
          <w:rtl/>
        </w:rPr>
        <w:t xml:space="preserve">גיבור ישראל. </w:t>
      </w:r>
    </w:p>
    <w:p w:rsidR="000172BA" w:rsidRDefault="000172BA" w:rsidP="00914368">
      <w:pPr>
        <w:rPr>
          <w:rtl/>
        </w:rPr>
      </w:pPr>
    </w:p>
    <w:p w:rsidR="000172BA" w:rsidRDefault="000172BA" w:rsidP="00914368">
      <w:pPr>
        <w:pStyle w:val="-"/>
        <w:keepNext/>
        <w:rPr>
          <w:rtl/>
        </w:rPr>
      </w:pPr>
      <w:bookmarkStart w:id="2094" w:name="ET_speakercontinue_6162_13"/>
      <w:r w:rsidRPr="00315242">
        <w:rPr>
          <w:rStyle w:val="TagStyle"/>
          <w:rtl/>
        </w:rPr>
        <w:t xml:space="preserve"> &lt;&lt; דובר_המשך &gt;&gt; </w:t>
      </w:r>
      <w:r>
        <w:rPr>
          <w:rtl/>
        </w:rPr>
        <w:t>ניסים ואטורי (הליכוד):</w:t>
      </w:r>
      <w:r w:rsidRPr="00315242">
        <w:rPr>
          <w:rStyle w:val="TagStyle"/>
          <w:rtl/>
        </w:rPr>
        <w:t xml:space="preserve"> &lt;&lt; דובר_המשך &gt;&gt;</w:t>
      </w:r>
      <w:r>
        <w:rPr>
          <w:rtl/>
        </w:rPr>
        <w:t xml:space="preserve">  </w:t>
      </w:r>
      <w:bookmarkEnd w:id="2094"/>
    </w:p>
    <w:p w:rsidR="000172BA" w:rsidRDefault="000172BA" w:rsidP="00A6278C">
      <w:pPr>
        <w:rPr>
          <w:rtl/>
        </w:rPr>
      </w:pPr>
    </w:p>
    <w:p w:rsidR="000172BA" w:rsidRDefault="000172BA" w:rsidP="00914368">
      <w:pPr>
        <w:rPr>
          <w:rtl/>
        </w:rPr>
      </w:pPr>
      <w:r>
        <w:rPr>
          <w:rFonts w:hint="cs"/>
          <w:rtl/>
        </w:rPr>
        <w:t>איפה נפלתם?</w:t>
      </w:r>
      <w:bookmarkStart w:id="2095" w:name="_ETM_Q3_564703"/>
      <w:bookmarkEnd w:id="2095"/>
    </w:p>
    <w:p w:rsidR="000172BA" w:rsidRDefault="000172BA" w:rsidP="00914368">
      <w:pPr>
        <w:rPr>
          <w:rtl/>
        </w:rPr>
      </w:pPr>
      <w:bookmarkStart w:id="2096" w:name="_ETM_Q3_564748"/>
      <w:bookmarkStart w:id="2097" w:name="_ETM_Q3_564823"/>
      <w:bookmarkEnd w:id="2096"/>
      <w:bookmarkEnd w:id="2097"/>
    </w:p>
    <w:p w:rsidR="000172BA" w:rsidRDefault="000172BA" w:rsidP="00914368">
      <w:pPr>
        <w:pStyle w:val="af6"/>
        <w:keepNext/>
        <w:rPr>
          <w:rtl/>
        </w:rPr>
      </w:pPr>
      <w:r w:rsidRPr="008A6F3C">
        <w:rPr>
          <w:rStyle w:val="TagStyle"/>
          <w:rtl/>
        </w:rPr>
        <w:t xml:space="preserve"> &lt;&lt; יור &gt;&gt; </w:t>
      </w:r>
      <w:r>
        <w:rPr>
          <w:rtl/>
        </w:rPr>
        <w:t>היו"ר אמיר אוחנה:</w:t>
      </w:r>
      <w:r w:rsidRPr="008A6F3C">
        <w:rPr>
          <w:rStyle w:val="TagStyle"/>
          <w:rtl/>
        </w:rPr>
        <w:t xml:space="preserve"> &lt;&lt; יור &gt;&gt;</w:t>
      </w:r>
      <w:r>
        <w:rPr>
          <w:rtl/>
        </w:rPr>
        <w:t xml:space="preserve">  </w:t>
      </w:r>
    </w:p>
    <w:p w:rsidR="000172BA" w:rsidRDefault="000172BA" w:rsidP="00A6278C">
      <w:pPr>
        <w:rPr>
          <w:rtl/>
        </w:rPr>
      </w:pPr>
    </w:p>
    <w:p w:rsidR="000172BA" w:rsidRDefault="000172BA" w:rsidP="00914368">
      <w:pPr>
        <w:rPr>
          <w:rtl/>
        </w:rPr>
      </w:pPr>
      <w:bookmarkStart w:id="2098" w:name="_ETM_Q3_566111"/>
      <w:bookmarkEnd w:id="2098"/>
      <w:r>
        <w:rPr>
          <w:rFonts w:hint="cs"/>
          <w:rtl/>
        </w:rPr>
        <w:t xml:space="preserve">חברת הכנסת לזימי. </w:t>
      </w:r>
    </w:p>
    <w:p w:rsidR="000172BA" w:rsidRDefault="000172BA" w:rsidP="00914368">
      <w:pPr>
        <w:rPr>
          <w:rtl/>
        </w:rPr>
      </w:pPr>
      <w:bookmarkStart w:id="2099" w:name="_ETM_Q3_563200"/>
      <w:bookmarkStart w:id="2100" w:name="_ETM_Q3_563259"/>
      <w:bookmarkEnd w:id="2099"/>
      <w:bookmarkEnd w:id="2100"/>
    </w:p>
    <w:p w:rsidR="000172BA" w:rsidRDefault="000172BA" w:rsidP="00914368">
      <w:pPr>
        <w:pStyle w:val="-"/>
        <w:keepNext/>
        <w:rPr>
          <w:rtl/>
        </w:rPr>
      </w:pPr>
      <w:bookmarkStart w:id="2101" w:name="_ETM_Q3_566846"/>
      <w:bookmarkStart w:id="2102" w:name="_ETM_Q3_566918"/>
      <w:bookmarkEnd w:id="2101"/>
      <w:bookmarkEnd w:id="2102"/>
      <w:r w:rsidRPr="00315242">
        <w:rPr>
          <w:rStyle w:val="TagStyle"/>
          <w:rtl/>
        </w:rPr>
        <w:t xml:space="preserve">&lt;&lt; דובר_המשך &gt;&gt; </w:t>
      </w:r>
      <w:r>
        <w:rPr>
          <w:rtl/>
        </w:rPr>
        <w:t>ניסים ואטורי (הליכוד):</w:t>
      </w:r>
      <w:r w:rsidRPr="00315242">
        <w:rPr>
          <w:rStyle w:val="TagStyle"/>
          <w:rtl/>
        </w:rPr>
        <w:t xml:space="preserve"> &lt;&lt; דובר_המשך &gt;&gt;</w:t>
      </w:r>
      <w:r>
        <w:rPr>
          <w:rtl/>
        </w:rPr>
        <w:t xml:space="preserve">  </w:t>
      </w:r>
    </w:p>
    <w:p w:rsidR="000172BA" w:rsidRDefault="000172BA" w:rsidP="00A6278C">
      <w:pPr>
        <w:rPr>
          <w:rtl/>
        </w:rPr>
      </w:pPr>
    </w:p>
    <w:p w:rsidR="000172BA" w:rsidRDefault="000172BA" w:rsidP="002051B2">
      <w:pPr>
        <w:rPr>
          <w:rtl/>
        </w:rPr>
      </w:pPr>
      <w:bookmarkStart w:id="2103" w:name="_ETM_Q3_564864"/>
      <w:bookmarkEnd w:id="2103"/>
      <w:r>
        <w:rPr>
          <w:rFonts w:hint="cs"/>
          <w:rtl/>
        </w:rPr>
        <w:t xml:space="preserve">תגידי לי, איפה נפלתם? </w:t>
      </w:r>
      <w:bookmarkStart w:id="2104" w:name="_ETM_Q3_567173"/>
      <w:bookmarkEnd w:id="2104"/>
      <w:r>
        <w:rPr>
          <w:rFonts w:hint="cs"/>
          <w:rtl/>
        </w:rPr>
        <w:t xml:space="preserve">הוא אפילו מבייש את יצחק רבין, כן? לאיפה הגעתם? </w:t>
      </w:r>
      <w:bookmarkStart w:id="2105" w:name="_ETM_Q3_571231"/>
      <w:bookmarkEnd w:id="2105"/>
      <w:r>
        <w:rPr>
          <w:rFonts w:hint="cs"/>
          <w:rtl/>
        </w:rPr>
        <w:t xml:space="preserve">יאיר גולן, לאיפה תגיעו תכף? כן, עוד מעט תשימו מחבל </w:t>
      </w:r>
      <w:bookmarkStart w:id="2106" w:name="_ETM_Q3_572276"/>
      <w:bookmarkEnd w:id="2106"/>
      <w:r>
        <w:rPr>
          <w:rFonts w:hint="cs"/>
          <w:rtl/>
        </w:rPr>
        <w:t xml:space="preserve">בראשות המפלגה שלכם. </w:t>
      </w:r>
      <w:bookmarkStart w:id="2107" w:name="_ETM_Q3_574217"/>
      <w:bookmarkStart w:id="2108" w:name="_ETM_Q3_574257"/>
      <w:bookmarkStart w:id="2109" w:name="_ETM_Q3_574361"/>
      <w:bookmarkStart w:id="2110" w:name="_ETM_Q3_574401"/>
      <w:bookmarkEnd w:id="2107"/>
      <w:bookmarkEnd w:id="2108"/>
      <w:bookmarkEnd w:id="2109"/>
      <w:bookmarkEnd w:id="2110"/>
      <w:r>
        <w:rPr>
          <w:rFonts w:hint="cs"/>
          <w:rtl/>
        </w:rPr>
        <w:t xml:space="preserve">ואני אומר שזאת בושה וחרפה, שאין לכם </w:t>
      </w:r>
      <w:bookmarkStart w:id="2111" w:name="_ETM_Q3_578256"/>
      <w:bookmarkEnd w:id="2111"/>
      <w:r>
        <w:rPr>
          <w:rFonts w:hint="cs"/>
          <w:rtl/>
        </w:rPr>
        <w:t xml:space="preserve">מה לעשות. כבר אין תחקירים, לא היה 7 באוקטובר, ועכשיו </w:t>
      </w:r>
      <w:bookmarkStart w:id="2112" w:name="_ETM_Q3_579486"/>
      <w:bookmarkEnd w:id="2112"/>
      <w:r>
        <w:rPr>
          <w:rFonts w:hint="cs"/>
          <w:rtl/>
        </w:rPr>
        <w:t xml:space="preserve">מתעסקים במה? בשרה נתניהו. טוב שיש לך על מה לדבר </w:t>
      </w:r>
      <w:bookmarkStart w:id="2113" w:name="_ETM_Q3_583719"/>
      <w:bookmarkEnd w:id="2113"/>
      <w:r>
        <w:rPr>
          <w:rFonts w:hint="cs"/>
          <w:rtl/>
        </w:rPr>
        <w:t xml:space="preserve">בכנסת. אתם צריכים להתבייש ברמה שירדתם אליה, באיומים על מפכ"ל המשטרה. </w:t>
      </w:r>
      <w:bookmarkStart w:id="2114" w:name="_ETM_Q3_587935"/>
      <w:bookmarkEnd w:id="2114"/>
      <w:r>
        <w:rPr>
          <w:rFonts w:hint="cs"/>
          <w:rtl/>
        </w:rPr>
        <w:t>אתם רוצים לקחת אותו אולי לבית סוהר</w:t>
      </w:r>
      <w:r w:rsidR="002051B2">
        <w:rPr>
          <w:rFonts w:hint="cs"/>
          <w:rtl/>
        </w:rPr>
        <w:t>?</w:t>
      </w:r>
      <w:r>
        <w:rPr>
          <w:rFonts w:hint="cs"/>
          <w:rtl/>
        </w:rPr>
        <w:t xml:space="preserve"> זה האיום שלכם? ככה שומרים על שומרי הסף, או ככה מאיימים עליהם כדי שיעשו </w:t>
      </w:r>
      <w:bookmarkStart w:id="2115" w:name="_ETM_Q3_595777"/>
      <w:bookmarkEnd w:id="2115"/>
      <w:r>
        <w:rPr>
          <w:rFonts w:hint="cs"/>
          <w:rtl/>
        </w:rPr>
        <w:t xml:space="preserve">את מה שאתם רוצים שיעשו? לא ניתן לכם לפגוע בדמוקרטיה. נילחם על הדמוקרטיה. תודה רבה. </w:t>
      </w:r>
    </w:p>
    <w:p w:rsidR="000172BA" w:rsidRDefault="000172BA" w:rsidP="00914368">
      <w:pPr>
        <w:rPr>
          <w:rtl/>
        </w:rPr>
      </w:pPr>
    </w:p>
    <w:p w:rsidR="000172BA" w:rsidRDefault="000172BA" w:rsidP="00914368">
      <w:pPr>
        <w:pStyle w:val="af6"/>
        <w:keepNext/>
        <w:rPr>
          <w:rtl/>
        </w:rPr>
      </w:pPr>
      <w:r w:rsidRPr="00315242">
        <w:rPr>
          <w:rStyle w:val="TagStyle"/>
          <w:rtl/>
        </w:rPr>
        <w:t xml:space="preserve"> &lt;&lt; יור &gt;&gt; </w:t>
      </w:r>
      <w:r>
        <w:rPr>
          <w:rtl/>
        </w:rPr>
        <w:t>היו"ר אמיר אוחנה:</w:t>
      </w:r>
      <w:r w:rsidRPr="00315242">
        <w:rPr>
          <w:rStyle w:val="TagStyle"/>
          <w:rtl/>
        </w:rPr>
        <w:t xml:space="preserve"> &lt;&lt; יור &gt;&gt;</w:t>
      </w:r>
      <w:r>
        <w:rPr>
          <w:rtl/>
        </w:rPr>
        <w:t xml:space="preserve">  </w:t>
      </w:r>
    </w:p>
    <w:p w:rsidR="000172BA" w:rsidRDefault="000172BA" w:rsidP="00A6278C">
      <w:pPr>
        <w:rPr>
          <w:rtl/>
        </w:rPr>
      </w:pPr>
    </w:p>
    <w:p w:rsidR="000172BA" w:rsidRDefault="000172BA" w:rsidP="002051B2">
      <w:pPr>
        <w:rPr>
          <w:rtl/>
        </w:rPr>
      </w:pPr>
      <w:r>
        <w:rPr>
          <w:rFonts w:hint="cs"/>
          <w:rtl/>
        </w:rPr>
        <w:t xml:space="preserve">תודה רבה. </w:t>
      </w:r>
      <w:bookmarkStart w:id="2116" w:name="_ETM_Q3_605312"/>
      <w:bookmarkStart w:id="2117" w:name="_ETM_Q3_605367"/>
      <w:bookmarkStart w:id="2118" w:name="_ETM_Q3_605439"/>
      <w:bookmarkStart w:id="2119" w:name="_ETM_Q3_605487"/>
      <w:bookmarkEnd w:id="2116"/>
      <w:bookmarkEnd w:id="2117"/>
      <w:bookmarkEnd w:id="2118"/>
      <w:bookmarkEnd w:id="2119"/>
      <w:r>
        <w:rPr>
          <w:rFonts w:hint="cs"/>
          <w:rtl/>
        </w:rPr>
        <w:t xml:space="preserve">כעת חבר הכנסת אלי דלל. אחריו </w:t>
      </w:r>
      <w:r>
        <w:rPr>
          <w:rtl/>
        </w:rPr>
        <w:t>–</w:t>
      </w:r>
      <w:r>
        <w:rPr>
          <w:rFonts w:hint="cs"/>
          <w:rtl/>
        </w:rPr>
        <w:t xml:space="preserve"> חבר </w:t>
      </w:r>
      <w:bookmarkStart w:id="2120" w:name="_ETM_Q3_609498"/>
      <w:bookmarkEnd w:id="2120"/>
      <w:r>
        <w:rPr>
          <w:rFonts w:hint="cs"/>
          <w:rtl/>
        </w:rPr>
        <w:t xml:space="preserve">הכנסת עמית הלוי. בבקשה. </w:t>
      </w:r>
    </w:p>
    <w:p w:rsidR="000172BA" w:rsidRDefault="000172BA" w:rsidP="00914368">
      <w:pPr>
        <w:rPr>
          <w:rtl/>
        </w:rPr>
      </w:pPr>
    </w:p>
    <w:p w:rsidR="000172BA" w:rsidRDefault="000172BA" w:rsidP="00914368">
      <w:pPr>
        <w:pStyle w:val="a4"/>
        <w:keepNext/>
        <w:rPr>
          <w:rtl/>
        </w:rPr>
      </w:pPr>
      <w:bookmarkStart w:id="2121" w:name="ET_speaker_6347_15"/>
      <w:r w:rsidRPr="00315242">
        <w:rPr>
          <w:rStyle w:val="TagStyle"/>
          <w:rtl/>
        </w:rPr>
        <w:t xml:space="preserve"> &lt;&lt; דובר &gt;&gt; </w:t>
      </w:r>
      <w:bookmarkStart w:id="2122" w:name="_Toc185953654"/>
      <w:bookmarkStart w:id="2123" w:name="_Toc185954674"/>
      <w:r>
        <w:rPr>
          <w:rtl/>
        </w:rPr>
        <w:t>אלי דלל (הליכוד):</w:t>
      </w:r>
      <w:bookmarkEnd w:id="2122"/>
      <w:bookmarkEnd w:id="2123"/>
      <w:r w:rsidRPr="00315242">
        <w:rPr>
          <w:rStyle w:val="TagStyle"/>
          <w:rtl/>
        </w:rPr>
        <w:t xml:space="preserve"> &lt;&lt; דובר &gt;&gt;</w:t>
      </w:r>
      <w:r>
        <w:rPr>
          <w:rtl/>
        </w:rPr>
        <w:t xml:space="preserve">  </w:t>
      </w:r>
      <w:bookmarkEnd w:id="2121"/>
    </w:p>
    <w:p w:rsidR="000172BA" w:rsidRDefault="000172BA" w:rsidP="00A6278C">
      <w:pPr>
        <w:rPr>
          <w:rtl/>
        </w:rPr>
      </w:pPr>
    </w:p>
    <w:p w:rsidR="000172BA" w:rsidRDefault="000172BA" w:rsidP="002051B2">
      <w:pPr>
        <w:rPr>
          <w:rtl/>
        </w:rPr>
      </w:pPr>
      <w:r>
        <w:rPr>
          <w:rFonts w:hint="cs"/>
          <w:rtl/>
        </w:rPr>
        <w:t xml:space="preserve">אדוני היושב-ראש, כנסת נכבדה, הנושא של תאונות </w:t>
      </w:r>
      <w:bookmarkStart w:id="2124" w:name="_ETM_Q3_619795"/>
      <w:bookmarkEnd w:id="2124"/>
      <w:r>
        <w:rPr>
          <w:rFonts w:hint="cs"/>
          <w:rtl/>
        </w:rPr>
        <w:t xml:space="preserve">הדרכים הוא לא גזרה משמיים. השנה מספר ההרוגים בתאונות הדרכים עלה בלמעלה מ-20%. היו גם תקופות ושנים שהגענו ל-270 הרוגים ואפילו פחות. תאונות הדרכים עולות למשק מיליארדים. אנחנו צריכים להקטין את </w:t>
      </w:r>
      <w:r w:rsidR="002051B2">
        <w:rPr>
          <w:rFonts w:hint="cs"/>
          <w:rtl/>
        </w:rPr>
        <w:t xml:space="preserve">מספר </w:t>
      </w:r>
      <w:r>
        <w:rPr>
          <w:rFonts w:hint="cs"/>
          <w:rtl/>
        </w:rPr>
        <w:t xml:space="preserve">תאונות הדרכים. </w:t>
      </w:r>
      <w:bookmarkStart w:id="2125" w:name="_ETM_Q3_646460"/>
      <w:bookmarkStart w:id="2126" w:name="_ETM_Q3_646515"/>
      <w:bookmarkStart w:id="2127" w:name="_ETM_Q3_646612"/>
      <w:bookmarkStart w:id="2128" w:name="_ETM_Q3_646670"/>
      <w:bookmarkEnd w:id="2125"/>
      <w:bookmarkEnd w:id="2126"/>
      <w:bookmarkEnd w:id="2127"/>
      <w:bookmarkEnd w:id="2128"/>
      <w:r>
        <w:rPr>
          <w:rFonts w:hint="cs"/>
          <w:rtl/>
        </w:rPr>
        <w:t xml:space="preserve">מסתבר שתאונות הדרכים, או חלק גדול מהן, הן לא בעיה של תשתיות </w:t>
      </w:r>
      <w:r>
        <w:rPr>
          <w:rtl/>
        </w:rPr>
        <w:t>–</w:t>
      </w:r>
      <w:r>
        <w:rPr>
          <w:rFonts w:hint="cs"/>
          <w:rtl/>
        </w:rPr>
        <w:t xml:space="preserve"> </w:t>
      </w:r>
      <w:r w:rsidR="002051B2">
        <w:rPr>
          <w:rFonts w:hint="cs"/>
          <w:rtl/>
        </w:rPr>
        <w:t>הן</w:t>
      </w:r>
      <w:r>
        <w:rPr>
          <w:rFonts w:hint="cs"/>
          <w:rtl/>
        </w:rPr>
        <w:t xml:space="preserve"> בעיה של הגורם האנושי. ואני רוצה לומר לכם שאם מדברים </w:t>
      </w:r>
      <w:bookmarkStart w:id="2129" w:name="_ETM_Q3_658214"/>
      <w:bookmarkEnd w:id="2129"/>
      <w:r>
        <w:rPr>
          <w:rFonts w:hint="cs"/>
          <w:rtl/>
        </w:rPr>
        <w:t xml:space="preserve">על הגורם האנושי, זה צריך להתחיל למטה, מחינוך </w:t>
      </w:r>
      <w:r>
        <w:rPr>
          <w:rFonts w:hint="eastAsia"/>
          <w:rtl/>
        </w:rPr>
        <w:t>–</w:t>
      </w:r>
      <w:r>
        <w:rPr>
          <w:rFonts w:hint="cs"/>
          <w:rtl/>
        </w:rPr>
        <w:t xml:space="preserve"> להבין ממה זה נובע ולפעול בהתאם לאותן מסקנות. </w:t>
      </w:r>
    </w:p>
    <w:p w:rsidR="000172BA" w:rsidRDefault="000172BA" w:rsidP="00914368">
      <w:pPr>
        <w:rPr>
          <w:rtl/>
        </w:rPr>
      </w:pPr>
    </w:p>
    <w:p w:rsidR="000172BA" w:rsidRDefault="000172BA" w:rsidP="002051B2">
      <w:pPr>
        <w:rPr>
          <w:rtl/>
        </w:rPr>
      </w:pPr>
      <w:r>
        <w:rPr>
          <w:rFonts w:hint="cs"/>
          <w:rtl/>
        </w:rPr>
        <w:t xml:space="preserve">אני רוצה לתת לכם דוגמה מנתניה. </w:t>
      </w:r>
      <w:bookmarkStart w:id="2130" w:name="_ETM_Q3_673483"/>
      <w:bookmarkEnd w:id="2130"/>
      <w:r>
        <w:rPr>
          <w:rFonts w:hint="cs"/>
          <w:rtl/>
        </w:rPr>
        <w:t xml:space="preserve">בשנה מסוימת נהרגו תשעה אנשים </w:t>
      </w:r>
      <w:r w:rsidR="002051B2">
        <w:rPr>
          <w:rFonts w:hint="cs"/>
          <w:rtl/>
        </w:rPr>
        <w:t>ב</w:t>
      </w:r>
      <w:r>
        <w:rPr>
          <w:rFonts w:hint="cs"/>
          <w:rtl/>
        </w:rPr>
        <w:t>תאונות דרכים. שנה לפני זה היה הרוג אחד. כשבדקנו, הסתבר לנו שבעצם ההרוגים הם אנשים מבוגרים שנפגעו כהולכי רגל בצורה כזאת או אחרת, ואז השקענו מאמץ רק באותם אנשים מבוגרים, אם זה בדיור מוגן ו</w:t>
      </w:r>
      <w:r w:rsidR="002051B2">
        <w:rPr>
          <w:rFonts w:hint="cs"/>
          <w:rtl/>
        </w:rPr>
        <w:t xml:space="preserve">אם </w:t>
      </w:r>
      <w:r>
        <w:rPr>
          <w:rFonts w:hint="cs"/>
          <w:rtl/>
        </w:rPr>
        <w:t xml:space="preserve">במקומות אחרים. בשנה אחרי זה הגענו להרוג אחד. צריך למקד את המאמץ, להשקיע יותר בחינוך, בילדים, בילדים הקטנים, במבוגרים, לנתח את המצב ולפעול בהתאם. תודה רבה. </w:t>
      </w:r>
    </w:p>
    <w:p w:rsidR="000172BA" w:rsidRDefault="000172BA" w:rsidP="00914368">
      <w:pPr>
        <w:rPr>
          <w:rtl/>
        </w:rPr>
      </w:pPr>
    </w:p>
    <w:p w:rsidR="000172BA" w:rsidRDefault="000172BA" w:rsidP="00914368">
      <w:pPr>
        <w:pStyle w:val="af6"/>
        <w:keepNext/>
        <w:rPr>
          <w:rtl/>
        </w:rPr>
      </w:pPr>
      <w:r w:rsidRPr="00315242">
        <w:rPr>
          <w:rStyle w:val="TagStyle"/>
          <w:rtl/>
        </w:rPr>
        <w:t xml:space="preserve"> &lt;&lt; יור &gt;&gt; </w:t>
      </w:r>
      <w:r>
        <w:rPr>
          <w:rtl/>
        </w:rPr>
        <w:t>היו"ר אמיר אוחנה:</w:t>
      </w:r>
      <w:r w:rsidRPr="00315242">
        <w:rPr>
          <w:rStyle w:val="TagStyle"/>
          <w:rtl/>
        </w:rPr>
        <w:t xml:space="preserve"> &lt;&lt; יור &gt;&gt;</w:t>
      </w:r>
      <w:r>
        <w:rPr>
          <w:rtl/>
        </w:rPr>
        <w:t xml:space="preserve">  </w:t>
      </w:r>
    </w:p>
    <w:p w:rsidR="000172BA" w:rsidRDefault="000172BA" w:rsidP="00A6278C">
      <w:pPr>
        <w:rPr>
          <w:rtl/>
        </w:rPr>
      </w:pPr>
    </w:p>
    <w:p w:rsidR="000172BA" w:rsidRDefault="000172BA" w:rsidP="00E65D16">
      <w:pPr>
        <w:rPr>
          <w:rtl/>
        </w:rPr>
      </w:pPr>
      <w:r>
        <w:rPr>
          <w:rFonts w:hint="cs"/>
          <w:rtl/>
        </w:rPr>
        <w:t xml:space="preserve">תודה רבה. חבר הכנסת עמית הלוי, בבקשה. </w:t>
      </w:r>
    </w:p>
    <w:p w:rsidR="000172BA" w:rsidRDefault="000172BA" w:rsidP="00914368">
      <w:pPr>
        <w:rPr>
          <w:rtl/>
        </w:rPr>
      </w:pPr>
    </w:p>
    <w:p w:rsidR="000172BA" w:rsidRDefault="000172BA" w:rsidP="00914368">
      <w:pPr>
        <w:pStyle w:val="a4"/>
        <w:keepNext/>
        <w:rPr>
          <w:rtl/>
        </w:rPr>
      </w:pPr>
      <w:bookmarkStart w:id="2131" w:name="ET_speaker_6164_17"/>
      <w:r w:rsidRPr="00315242">
        <w:rPr>
          <w:rStyle w:val="TagStyle"/>
          <w:rtl/>
        </w:rPr>
        <w:t xml:space="preserve"> &lt;&lt; דובר &gt;&gt; </w:t>
      </w:r>
      <w:bookmarkStart w:id="2132" w:name="_Toc185953655"/>
      <w:bookmarkStart w:id="2133" w:name="_Toc185954675"/>
      <w:r>
        <w:rPr>
          <w:rtl/>
        </w:rPr>
        <w:t>עמית הלוי (הליכוד):</w:t>
      </w:r>
      <w:bookmarkEnd w:id="2132"/>
      <w:bookmarkEnd w:id="2133"/>
      <w:r w:rsidRPr="00315242">
        <w:rPr>
          <w:rStyle w:val="TagStyle"/>
          <w:rtl/>
        </w:rPr>
        <w:t xml:space="preserve"> &lt;&lt; דובר &gt;&gt;</w:t>
      </w:r>
      <w:r>
        <w:rPr>
          <w:rtl/>
        </w:rPr>
        <w:t xml:space="preserve">  </w:t>
      </w:r>
      <w:bookmarkEnd w:id="2131"/>
    </w:p>
    <w:p w:rsidR="000172BA" w:rsidRDefault="000172BA" w:rsidP="00A6278C">
      <w:pPr>
        <w:rPr>
          <w:rtl/>
        </w:rPr>
      </w:pPr>
    </w:p>
    <w:p w:rsidR="000172BA" w:rsidRDefault="000172BA" w:rsidP="00914368">
      <w:pPr>
        <w:rPr>
          <w:rtl/>
        </w:rPr>
      </w:pPr>
      <w:r>
        <w:rPr>
          <w:rFonts w:hint="cs"/>
          <w:rtl/>
        </w:rPr>
        <w:t xml:space="preserve">תודה, </w:t>
      </w:r>
      <w:bookmarkStart w:id="2134" w:name="_ETM_Q3_732003"/>
      <w:bookmarkEnd w:id="2134"/>
      <w:r>
        <w:rPr>
          <w:rFonts w:hint="cs"/>
          <w:rtl/>
        </w:rPr>
        <w:t xml:space="preserve">אדוני היושב-ראש. אני רוצה לשתף במסקנה שעולה אצלי בשנה האחרונה, </w:t>
      </w:r>
      <w:bookmarkStart w:id="2135" w:name="_ETM_Q3_741492"/>
      <w:bookmarkEnd w:id="2135"/>
      <w:r>
        <w:rPr>
          <w:rFonts w:hint="cs"/>
          <w:rtl/>
        </w:rPr>
        <w:t xml:space="preserve">והיא לא רק בוועדה אחת </w:t>
      </w:r>
      <w:r>
        <w:rPr>
          <w:rtl/>
        </w:rPr>
        <w:t>–</w:t>
      </w:r>
      <w:r>
        <w:rPr>
          <w:rFonts w:hint="cs"/>
          <w:rtl/>
        </w:rPr>
        <w:t xml:space="preserve"> היא למעשה חורזת כמה ועדות.</w:t>
      </w:r>
      <w:bookmarkStart w:id="2136" w:name="_ETM_Q3_744685"/>
      <w:bookmarkEnd w:id="2136"/>
      <w:r>
        <w:rPr>
          <w:rFonts w:hint="cs"/>
          <w:rtl/>
        </w:rPr>
        <w:t xml:space="preserve"> אני מתייחס לוועדת חינוך ולוועדת חוץ וביטחון. למה היועצת המשפטית לממשלה מסכימה שתהיה בדיקת שב"כ לנהגי משאיות </w:t>
      </w:r>
      <w:r>
        <w:rPr>
          <w:rtl/>
        </w:rPr>
        <w:t>–</w:t>
      </w:r>
      <w:r>
        <w:rPr>
          <w:rFonts w:hint="cs"/>
          <w:rtl/>
        </w:rPr>
        <w:t xml:space="preserve"> כיוון שהם נושאים חומרים מסוכנים </w:t>
      </w:r>
      <w:r>
        <w:rPr>
          <w:rtl/>
        </w:rPr>
        <w:t>–</w:t>
      </w:r>
      <w:r>
        <w:rPr>
          <w:rFonts w:hint="cs"/>
          <w:rtl/>
        </w:rPr>
        <w:t xml:space="preserve"> והיא יצאה מכליה על כך שתהיה בדיקת שב"כ למורים שיש להם זיקה לטרור?</w:t>
      </w:r>
    </w:p>
    <w:p w:rsidR="000172BA" w:rsidRDefault="000172BA" w:rsidP="00914368">
      <w:pPr>
        <w:rPr>
          <w:rtl/>
        </w:rPr>
      </w:pPr>
    </w:p>
    <w:p w:rsidR="000172BA" w:rsidRDefault="000172BA" w:rsidP="002051B2">
      <w:pPr>
        <w:rPr>
          <w:rtl/>
          <w:lang w:eastAsia="he-IL"/>
        </w:rPr>
      </w:pPr>
      <w:r>
        <w:rPr>
          <w:rFonts w:hint="cs"/>
          <w:rtl/>
        </w:rPr>
        <w:t xml:space="preserve">זה חוזר שוב ושוב. עכשיו, </w:t>
      </w:r>
      <w:bookmarkStart w:id="2137" w:name="_ETM_Q3_767941"/>
      <w:bookmarkEnd w:id="2137"/>
      <w:r>
        <w:rPr>
          <w:rFonts w:hint="cs"/>
          <w:rtl/>
        </w:rPr>
        <w:t xml:space="preserve">השבוע הזה תעלה הצעה בקריאה טרומית כאן, ביום רביעי, על </w:t>
      </w:r>
      <w:bookmarkStart w:id="2138" w:name="_ETM_Q3_771276"/>
      <w:bookmarkEnd w:id="2138"/>
      <w:r>
        <w:rPr>
          <w:rFonts w:hint="cs"/>
          <w:rtl/>
        </w:rPr>
        <w:t>כאל</w:t>
      </w:r>
      <w:r w:rsidR="002051B2">
        <w:rPr>
          <w:rFonts w:hint="cs"/>
          <w:rtl/>
        </w:rPr>
        <w:t>ה</w:t>
      </w:r>
      <w:r>
        <w:rPr>
          <w:rFonts w:hint="cs"/>
          <w:rtl/>
        </w:rPr>
        <w:t xml:space="preserve"> שלומדים במוסדות האקדמיים ברשות הפלסטינית, מתלמדים שם לדה-לגיטימציה של ישראל, לדמוניזציה של העם </w:t>
      </w:r>
      <w:bookmarkStart w:id="2139" w:name="_ETM_Q3_781965"/>
      <w:bookmarkEnd w:id="2139"/>
      <w:r>
        <w:rPr>
          <w:rFonts w:hint="cs"/>
          <w:rtl/>
        </w:rPr>
        <w:t xml:space="preserve">היהודי, להאדרה של טרור. בכל הדברים הללו יש זלזול </w:t>
      </w:r>
      <w:bookmarkStart w:id="2140" w:name="_ETM_Q3_786899"/>
      <w:bookmarkEnd w:id="2140"/>
      <w:r>
        <w:rPr>
          <w:rFonts w:hint="cs"/>
          <w:rtl/>
        </w:rPr>
        <w:t xml:space="preserve">עמוק </w:t>
      </w:r>
      <w:r>
        <w:rPr>
          <w:rFonts w:hint="eastAsia"/>
          <w:rtl/>
        </w:rPr>
        <w:t>–</w:t>
      </w:r>
      <w:r>
        <w:rPr>
          <w:rFonts w:hint="cs"/>
          <w:rtl/>
        </w:rPr>
        <w:t xml:space="preserve"> גם פה, היועצת המשפטית לממשלה ניצבת, מתנגדת </w:t>
      </w:r>
      <w:bookmarkStart w:id="2141" w:name="_ETM_Q3_788866"/>
      <w:bookmarkEnd w:id="2141"/>
      <w:r>
        <w:rPr>
          <w:rFonts w:hint="cs"/>
          <w:rtl/>
        </w:rPr>
        <w:t>לחקיקה הזאת, וקשה לי להימלט מהמסקנה שיש זלזול עמוק</w:t>
      </w:r>
      <w:r w:rsidR="002051B2">
        <w:rPr>
          <w:rFonts w:hint="cs"/>
          <w:rtl/>
        </w:rPr>
        <w:t>,</w:t>
      </w:r>
      <w:r>
        <w:rPr>
          <w:rFonts w:hint="cs"/>
          <w:rtl/>
        </w:rPr>
        <w:t xml:space="preserve"> כאילו זלזול מופגן בעולם הרעיונות, באידיאות, ברעיונות</w:t>
      </w:r>
      <w:bookmarkStart w:id="2142" w:name="_ETM_Q3_798893"/>
      <w:bookmarkEnd w:id="2142"/>
      <w:r>
        <w:rPr>
          <w:rFonts w:hint="cs"/>
          <w:rtl/>
        </w:rPr>
        <w:t xml:space="preserve">. </w:t>
      </w:r>
      <w:bookmarkStart w:id="2143" w:name="TOR_Q4"/>
      <w:bookmarkEnd w:id="2143"/>
      <w:r>
        <w:rPr>
          <w:rFonts w:hint="cs"/>
          <w:rtl/>
          <w:lang w:eastAsia="he-IL"/>
        </w:rPr>
        <w:t xml:space="preserve">גם במלחמה בטרור אנחנו עוסקים בכלי הנשק, בטרור, ולא </w:t>
      </w:r>
      <w:bookmarkStart w:id="2144" w:name="_ETM_Q4_201000"/>
      <w:bookmarkEnd w:id="2144"/>
      <w:r>
        <w:rPr>
          <w:rFonts w:hint="cs"/>
          <w:rtl/>
          <w:lang w:eastAsia="he-IL"/>
        </w:rPr>
        <w:t xml:space="preserve">מתעסקים בתשתיות הטרור. והתשתית הכי חשובה, אדוני היושב-ראש, זו התשתית </w:t>
      </w:r>
      <w:bookmarkStart w:id="2145" w:name="_ETM_Q4_205000"/>
      <w:bookmarkEnd w:id="2145"/>
      <w:r>
        <w:rPr>
          <w:rFonts w:hint="cs"/>
          <w:rtl/>
          <w:lang w:eastAsia="he-IL"/>
        </w:rPr>
        <w:t xml:space="preserve">החינוכית, כי היא קובעת את הדור הבא, היא קובעת את העתיד. ואיכשהו בעולם הזה של רעיונות, של חינוך, של </w:t>
      </w:r>
      <w:bookmarkStart w:id="2146" w:name="_ETM_Q4_215000"/>
      <w:bookmarkEnd w:id="2146"/>
      <w:r>
        <w:rPr>
          <w:rFonts w:hint="cs"/>
          <w:rtl/>
          <w:lang w:eastAsia="he-IL"/>
        </w:rPr>
        <w:t xml:space="preserve">דעת, בכל העולם הזה יש זלזול מופגן שלנו, מין איזה </w:t>
      </w:r>
      <w:bookmarkStart w:id="2147" w:name="_ETM_Q4_218000"/>
      <w:bookmarkEnd w:id="2147"/>
      <w:r>
        <w:rPr>
          <w:rFonts w:hint="cs"/>
          <w:rtl/>
          <w:lang w:eastAsia="he-IL"/>
        </w:rPr>
        <w:t xml:space="preserve">שאריות של חינוך ניאו-מרקסיסטי שמחנך רק להיבטים סוציאליים וכלכליים. </w:t>
      </w:r>
    </w:p>
    <w:p w:rsidR="000172BA" w:rsidRDefault="000172BA" w:rsidP="00914368">
      <w:pPr>
        <w:rPr>
          <w:rtl/>
          <w:lang w:eastAsia="he-IL"/>
        </w:rPr>
      </w:pPr>
    </w:p>
    <w:p w:rsidR="000172BA" w:rsidRDefault="000172BA" w:rsidP="00914368">
      <w:pPr>
        <w:rPr>
          <w:rtl/>
          <w:lang w:eastAsia="he-IL"/>
        </w:rPr>
      </w:pPr>
      <w:r>
        <w:rPr>
          <w:rFonts w:hint="cs"/>
          <w:rtl/>
          <w:lang w:eastAsia="he-IL"/>
        </w:rPr>
        <w:t>ואותו</w:t>
      </w:r>
      <w:bookmarkStart w:id="2148" w:name="_ETM_Q4_225000"/>
      <w:bookmarkEnd w:id="2148"/>
      <w:r>
        <w:rPr>
          <w:rFonts w:hint="cs"/>
          <w:rtl/>
          <w:lang w:eastAsia="he-IL"/>
        </w:rPr>
        <w:t xml:space="preserve"> דבר בהקשר של המדינה. אנחנו ניצבים היום, ממש היום, בפני אותה </w:t>
      </w:r>
      <w:bookmarkStart w:id="2149" w:name="_ETM_Q4_229000"/>
      <w:bookmarkEnd w:id="2149"/>
      <w:r>
        <w:rPr>
          <w:rFonts w:hint="cs"/>
          <w:rtl/>
          <w:lang w:eastAsia="he-IL"/>
        </w:rPr>
        <w:t xml:space="preserve">טעות שעשינו ב-14 ביוני 2007, כשהחמאס הרדיקלי, האסלאם </w:t>
      </w:r>
      <w:bookmarkStart w:id="2150" w:name="_ETM_Q4_232000"/>
      <w:bookmarkEnd w:id="2150"/>
      <w:r>
        <w:rPr>
          <w:rFonts w:hint="cs"/>
          <w:rtl/>
          <w:lang w:eastAsia="he-IL"/>
        </w:rPr>
        <w:t xml:space="preserve">הרדיקלי, השתלט על עזה. אנחנו כאילו מזלזלים בהיבט </w:t>
      </w:r>
      <w:bookmarkStart w:id="2151" w:name="_ETM_Q4_238000"/>
      <w:bookmarkEnd w:id="2151"/>
      <w:r>
        <w:rPr>
          <w:rFonts w:hint="cs"/>
          <w:rtl/>
          <w:lang w:eastAsia="he-IL"/>
        </w:rPr>
        <w:t xml:space="preserve">האידיאולוגי. אנחנו בימים שבהם אדון אל-ג'ולאני, אותו בוגר דאעש </w:t>
      </w:r>
      <w:bookmarkStart w:id="2152" w:name="_ETM_Q4_243000"/>
      <w:bookmarkEnd w:id="2152"/>
      <w:r>
        <w:rPr>
          <w:rFonts w:hint="cs"/>
          <w:rtl/>
          <w:lang w:eastAsia="he-IL"/>
        </w:rPr>
        <w:t>ואל-קאעידה, משתלט ויוצר את הנוסחה</w:t>
      </w:r>
      <w:r>
        <w:rPr>
          <w:lang w:eastAsia="he-IL"/>
        </w:rPr>
        <w:t xml:space="preserve"> </w:t>
      </w:r>
      <w:r>
        <w:rPr>
          <w:rFonts w:hint="cs"/>
          <w:rtl/>
          <w:lang w:eastAsia="he-IL"/>
        </w:rPr>
        <w:t xml:space="preserve">שהיא הנוסחה </w:t>
      </w:r>
      <w:bookmarkStart w:id="2153" w:name="_ETM_Q4_249000"/>
      <w:bookmarkEnd w:id="2153"/>
      <w:r>
        <w:rPr>
          <w:rFonts w:hint="cs"/>
          <w:rtl/>
          <w:lang w:eastAsia="he-IL"/>
        </w:rPr>
        <w:t xml:space="preserve">הרעה, והיא העיקר: משטר עם אידיאולוגיה. מה שהיה בעזה </w:t>
      </w:r>
      <w:bookmarkStart w:id="2154" w:name="_ETM_Q4_253000"/>
      <w:bookmarkEnd w:id="2154"/>
      <w:r>
        <w:rPr>
          <w:rFonts w:hint="eastAsia"/>
          <w:rtl/>
          <w:lang w:eastAsia="he-IL"/>
        </w:rPr>
        <w:t>–</w:t>
      </w:r>
      <w:r>
        <w:rPr>
          <w:rFonts w:hint="cs"/>
          <w:rtl/>
          <w:lang w:eastAsia="he-IL"/>
        </w:rPr>
        <w:t xml:space="preserve"> משטר עם אידיאולוגיה; מה שהיה באיראן ב-1979 </w:t>
      </w:r>
      <w:r>
        <w:rPr>
          <w:rFonts w:hint="eastAsia"/>
          <w:rtl/>
          <w:lang w:eastAsia="he-IL"/>
        </w:rPr>
        <w:t>–</w:t>
      </w:r>
      <w:bookmarkStart w:id="2155" w:name="_ETM_Q4_255000"/>
      <w:bookmarkEnd w:id="2155"/>
      <w:r>
        <w:rPr>
          <w:rFonts w:hint="cs"/>
          <w:rtl/>
          <w:lang w:eastAsia="he-IL"/>
        </w:rPr>
        <w:t xml:space="preserve"> משטר עם אידיאולוגיה רצחנית, זה העיקר. ובעיקר אנחנו </w:t>
      </w:r>
      <w:bookmarkStart w:id="2156" w:name="_ETM_Q4_259000"/>
      <w:bookmarkEnd w:id="2156"/>
      <w:r>
        <w:rPr>
          <w:rFonts w:hint="cs"/>
          <w:rtl/>
          <w:lang w:eastAsia="he-IL"/>
        </w:rPr>
        <w:t xml:space="preserve">צריכים לטפל, לטפל בעיקר. וכשאנחנו מדברים על ניצחון מוחלט, אנחנו </w:t>
      </w:r>
      <w:bookmarkStart w:id="2157" w:name="_ETM_Q4_263000"/>
      <w:bookmarkEnd w:id="2157"/>
      <w:r>
        <w:rPr>
          <w:rFonts w:hint="cs"/>
          <w:rtl/>
          <w:lang w:eastAsia="he-IL"/>
        </w:rPr>
        <w:t xml:space="preserve">מדברים על ניצחון על התשתית האידיאולוגית, וזה צריך להיות על </w:t>
      </w:r>
      <w:bookmarkStart w:id="2158" w:name="_ETM_Q4_267000"/>
      <w:bookmarkEnd w:id="2158"/>
      <w:r>
        <w:rPr>
          <w:rFonts w:hint="cs"/>
          <w:rtl/>
          <w:lang w:eastAsia="he-IL"/>
        </w:rPr>
        <w:t xml:space="preserve">השולחן. זה נכון בתחום החינוך, וזה נכון גם </w:t>
      </w:r>
      <w:bookmarkStart w:id="2159" w:name="_ETM_Q4_270000"/>
      <w:bookmarkEnd w:id="2159"/>
      <w:r>
        <w:rPr>
          <w:rFonts w:hint="cs"/>
          <w:rtl/>
          <w:lang w:eastAsia="he-IL"/>
        </w:rPr>
        <w:t>במדינאות ובביטחון. תודה.</w:t>
      </w:r>
    </w:p>
    <w:p w:rsidR="000172BA" w:rsidRDefault="000172BA" w:rsidP="00914368">
      <w:pPr>
        <w:rPr>
          <w:rtl/>
          <w:lang w:eastAsia="he-IL"/>
        </w:rPr>
      </w:pPr>
    </w:p>
    <w:p w:rsidR="000172BA" w:rsidRDefault="000172BA" w:rsidP="00914368">
      <w:pPr>
        <w:pStyle w:val="af6"/>
        <w:keepNext/>
        <w:rPr>
          <w:rtl/>
        </w:rPr>
      </w:pPr>
      <w:bookmarkStart w:id="2160" w:name="ET_yor_6423_11"/>
      <w:r w:rsidRPr="004E75B2">
        <w:rPr>
          <w:rStyle w:val="TagStyle"/>
          <w:rtl/>
        </w:rPr>
        <w:t xml:space="preserve"> &lt;&lt; יור &gt;&gt; </w:t>
      </w:r>
      <w:r>
        <w:rPr>
          <w:rtl/>
        </w:rPr>
        <w:t>היו"ר אמיר אוחנה:</w:t>
      </w:r>
      <w:r w:rsidRPr="004E75B2">
        <w:rPr>
          <w:rStyle w:val="TagStyle"/>
          <w:rtl/>
        </w:rPr>
        <w:t xml:space="preserve"> &lt;&lt; יור &gt;&gt;</w:t>
      </w:r>
      <w:r>
        <w:rPr>
          <w:rtl/>
        </w:rPr>
        <w:t xml:space="preserve">  </w:t>
      </w:r>
      <w:bookmarkEnd w:id="2160"/>
    </w:p>
    <w:p w:rsidR="000172BA" w:rsidRDefault="000172BA" w:rsidP="00A6278C">
      <w:pPr>
        <w:rPr>
          <w:rtl/>
          <w:lang w:eastAsia="he-IL"/>
        </w:rPr>
      </w:pPr>
    </w:p>
    <w:p w:rsidR="000172BA" w:rsidRDefault="000172BA" w:rsidP="00914368">
      <w:pPr>
        <w:rPr>
          <w:rtl/>
          <w:lang w:eastAsia="he-IL"/>
        </w:rPr>
      </w:pPr>
      <w:r>
        <w:rPr>
          <w:rFonts w:hint="cs"/>
          <w:rtl/>
          <w:lang w:eastAsia="he-IL"/>
        </w:rPr>
        <w:t>תודה רבה לחברי הכנסת הנואמים.</w:t>
      </w:r>
    </w:p>
    <w:p w:rsidR="000172BA" w:rsidRDefault="000172BA" w:rsidP="00914368">
      <w:pPr>
        <w:rPr>
          <w:rtl/>
          <w:lang w:eastAsia="he-IL"/>
        </w:rPr>
      </w:pPr>
    </w:p>
    <w:p w:rsidR="000172BA" w:rsidRDefault="000172BA" w:rsidP="00914368">
      <w:pPr>
        <w:rPr>
          <w:rtl/>
          <w:lang w:eastAsia="he-IL"/>
        </w:rPr>
      </w:pPr>
    </w:p>
    <w:p w:rsidR="000172BA" w:rsidRDefault="000172BA" w:rsidP="00914368">
      <w:pPr>
        <w:pStyle w:val="a6"/>
        <w:rPr>
          <w:rtl/>
          <w:lang w:eastAsia="he-IL"/>
        </w:rPr>
      </w:pPr>
      <w:bookmarkStart w:id="2161" w:name="_ETM_Q4_208000"/>
      <w:bookmarkStart w:id="2162" w:name="ET_subject_644727_5"/>
      <w:bookmarkEnd w:id="2161"/>
      <w:r w:rsidRPr="008E74B9">
        <w:rPr>
          <w:rStyle w:val="TagStyle"/>
          <w:rtl/>
        </w:rPr>
        <w:t xml:space="preserve"> &lt;&lt; נושא &gt;&gt; </w:t>
      </w:r>
      <w:bookmarkStart w:id="2163" w:name="_Toc185953656"/>
      <w:bookmarkStart w:id="2164" w:name="_Toc185954676"/>
      <w:r>
        <w:rPr>
          <w:rtl/>
          <w:lang w:eastAsia="he-IL"/>
        </w:rPr>
        <w:t xml:space="preserve">תקציב המדינה לשנת 2025 </w:t>
      </w:r>
      <w:r>
        <w:rPr>
          <w:rFonts w:hint="cs"/>
          <w:rtl/>
          <w:lang w:eastAsia="he-IL"/>
        </w:rPr>
        <w:t>–</w:t>
      </w:r>
      <w:r>
        <w:rPr>
          <w:rtl/>
          <w:lang w:eastAsia="he-IL"/>
        </w:rPr>
        <w:t xml:space="preserve"> דיון בהשתתפות ראש הממשלה על פי בקשתם של 40 חברי </w:t>
      </w:r>
      <w:r>
        <w:rPr>
          <w:rFonts w:hint="cs"/>
          <w:rtl/>
          <w:lang w:eastAsia="he-IL"/>
        </w:rPr>
        <w:t>ה</w:t>
      </w:r>
      <w:r>
        <w:rPr>
          <w:rtl/>
          <w:lang w:eastAsia="he-IL"/>
        </w:rPr>
        <w:t>כנסת</w:t>
      </w:r>
      <w:bookmarkEnd w:id="2163"/>
      <w:bookmarkEnd w:id="2164"/>
      <w:r w:rsidRPr="008E74B9">
        <w:rPr>
          <w:rStyle w:val="TagStyle"/>
          <w:rtl/>
        </w:rPr>
        <w:t xml:space="preserve"> &lt;&lt; נושא &gt;&gt;</w:t>
      </w:r>
      <w:r>
        <w:rPr>
          <w:rtl/>
          <w:lang w:eastAsia="he-IL"/>
        </w:rPr>
        <w:t xml:space="preserve">  </w:t>
      </w:r>
      <w:bookmarkEnd w:id="2162"/>
    </w:p>
    <w:p w:rsidR="000172BA" w:rsidRDefault="000172BA" w:rsidP="00A6278C">
      <w:pPr>
        <w:rPr>
          <w:rtl/>
          <w:lang w:eastAsia="he-IL"/>
        </w:rPr>
      </w:pPr>
    </w:p>
    <w:p w:rsidR="000172BA" w:rsidRDefault="000172BA" w:rsidP="00914368">
      <w:pPr>
        <w:pStyle w:val="af6"/>
        <w:keepNext/>
        <w:rPr>
          <w:rtl/>
        </w:rPr>
      </w:pPr>
      <w:r w:rsidRPr="004E75B2">
        <w:rPr>
          <w:rStyle w:val="TagStyle"/>
          <w:rtl/>
        </w:rPr>
        <w:t xml:space="preserve"> &lt;&lt; יור &gt;&gt; </w:t>
      </w:r>
      <w:r>
        <w:rPr>
          <w:rtl/>
        </w:rPr>
        <w:t>היו"ר אמיר אוחנה:</w:t>
      </w:r>
      <w:r w:rsidRPr="004E75B2">
        <w:rPr>
          <w:rStyle w:val="TagStyle"/>
          <w:rtl/>
        </w:rPr>
        <w:t xml:space="preserve"> &lt;&lt; יור &gt;&gt;</w:t>
      </w:r>
      <w:r>
        <w:rPr>
          <w:rtl/>
        </w:rPr>
        <w:t xml:space="preserve">  </w:t>
      </w:r>
    </w:p>
    <w:p w:rsidR="000172BA" w:rsidRDefault="000172BA" w:rsidP="00A6278C">
      <w:pPr>
        <w:rPr>
          <w:rtl/>
          <w:lang w:eastAsia="he-IL"/>
        </w:rPr>
      </w:pPr>
    </w:p>
    <w:p w:rsidR="000172BA" w:rsidRPr="004E75B2" w:rsidRDefault="000172BA" w:rsidP="001801ED">
      <w:pPr>
        <w:rPr>
          <w:rtl/>
          <w:lang w:eastAsia="he-IL"/>
        </w:rPr>
      </w:pPr>
      <w:bookmarkStart w:id="2165" w:name="_ETM_Q4_275000"/>
      <w:bookmarkEnd w:id="2165"/>
      <w:r>
        <w:rPr>
          <w:rFonts w:hint="cs"/>
          <w:rtl/>
          <w:lang w:eastAsia="he-IL"/>
        </w:rPr>
        <w:t xml:space="preserve">נעבור לנושא </w:t>
      </w:r>
      <w:bookmarkStart w:id="2166" w:name="_ETM_Q4_278000"/>
      <w:bookmarkEnd w:id="2166"/>
      <w:r>
        <w:rPr>
          <w:rFonts w:hint="cs"/>
          <w:rtl/>
          <w:lang w:eastAsia="he-IL"/>
        </w:rPr>
        <w:t>הבא שעל סדר-</w:t>
      </w:r>
      <w:r w:rsidR="001801ED">
        <w:rPr>
          <w:rFonts w:hint="cs"/>
          <w:rtl/>
          <w:lang w:eastAsia="he-IL"/>
        </w:rPr>
        <w:t xml:space="preserve"> </w:t>
      </w:r>
      <w:r>
        <w:rPr>
          <w:rFonts w:hint="cs"/>
          <w:rtl/>
          <w:lang w:eastAsia="he-IL"/>
        </w:rPr>
        <w:t xml:space="preserve"> דיון בהשתתפות ראש הממשלה על פי </w:t>
      </w:r>
      <w:bookmarkStart w:id="2167" w:name="_ETM_Q4_279000"/>
      <w:bookmarkEnd w:id="2167"/>
      <w:r>
        <w:rPr>
          <w:rFonts w:hint="cs"/>
          <w:rtl/>
          <w:lang w:eastAsia="he-IL"/>
        </w:rPr>
        <w:t xml:space="preserve">בקשתם של 40 חברי כנסת בנושא: תקציב המדינה </w:t>
      </w:r>
      <w:bookmarkStart w:id="2168" w:name="_ETM_Q4_284000"/>
      <w:bookmarkEnd w:id="2168"/>
      <w:r>
        <w:rPr>
          <w:rFonts w:hint="cs"/>
          <w:rtl/>
          <w:lang w:eastAsia="he-IL"/>
        </w:rPr>
        <w:t xml:space="preserve">לשנת 2025. אני מתכבד להזמין את חבר הכנסת נאור </w:t>
      </w:r>
      <w:bookmarkStart w:id="2169" w:name="_ETM_Q4_287000"/>
      <w:bookmarkEnd w:id="2169"/>
      <w:r>
        <w:rPr>
          <w:rFonts w:hint="cs"/>
          <w:rtl/>
          <w:lang w:eastAsia="he-IL"/>
        </w:rPr>
        <w:t xml:space="preserve">שירי לפתוח את הדיון. בבקשה, עד עשר </w:t>
      </w:r>
      <w:bookmarkStart w:id="2170" w:name="_ETM_Q4_299000"/>
      <w:bookmarkEnd w:id="2170"/>
      <w:r>
        <w:rPr>
          <w:rFonts w:hint="cs"/>
          <w:rtl/>
          <w:lang w:eastAsia="he-IL"/>
        </w:rPr>
        <w:t>דקות לרשותך.</w:t>
      </w:r>
    </w:p>
    <w:p w:rsidR="000172BA" w:rsidRDefault="000172BA" w:rsidP="00914368">
      <w:pPr>
        <w:rPr>
          <w:rtl/>
          <w:lang w:eastAsia="he-IL"/>
        </w:rPr>
      </w:pPr>
    </w:p>
    <w:p w:rsidR="000172BA" w:rsidRDefault="000172BA" w:rsidP="00914368">
      <w:pPr>
        <w:pStyle w:val="a4"/>
        <w:keepNext/>
        <w:rPr>
          <w:rtl/>
        </w:rPr>
      </w:pPr>
      <w:bookmarkStart w:id="2171" w:name="ET_speaker_6361_6"/>
      <w:r w:rsidRPr="008E74B9">
        <w:rPr>
          <w:rStyle w:val="TagStyle"/>
          <w:rtl/>
        </w:rPr>
        <w:t xml:space="preserve"> &lt;&lt; דובר &gt;&gt; </w:t>
      </w:r>
      <w:bookmarkStart w:id="2172" w:name="_Toc185953657"/>
      <w:bookmarkStart w:id="2173" w:name="_Toc185954677"/>
      <w:r>
        <w:rPr>
          <w:rtl/>
        </w:rPr>
        <w:t>נאור שירי (יש עתיד):</w:t>
      </w:r>
      <w:bookmarkEnd w:id="2172"/>
      <w:bookmarkEnd w:id="2173"/>
      <w:r w:rsidRPr="008E74B9">
        <w:rPr>
          <w:rStyle w:val="TagStyle"/>
          <w:rtl/>
        </w:rPr>
        <w:t xml:space="preserve"> &lt;&lt; דובר &gt;&gt;</w:t>
      </w:r>
      <w:r>
        <w:rPr>
          <w:rtl/>
        </w:rPr>
        <w:t xml:space="preserve">  </w:t>
      </w:r>
      <w:bookmarkEnd w:id="2171"/>
    </w:p>
    <w:p w:rsidR="000172BA" w:rsidRDefault="000172BA" w:rsidP="00A6278C">
      <w:pPr>
        <w:rPr>
          <w:rtl/>
          <w:lang w:eastAsia="he-IL"/>
        </w:rPr>
      </w:pPr>
    </w:p>
    <w:p w:rsidR="000172BA" w:rsidRDefault="000172BA" w:rsidP="00E65D16">
      <w:pPr>
        <w:rPr>
          <w:rtl/>
          <w:lang w:eastAsia="he-IL"/>
        </w:rPr>
      </w:pPr>
      <w:r>
        <w:rPr>
          <w:rFonts w:hint="cs"/>
          <w:rtl/>
          <w:lang w:eastAsia="he-IL"/>
        </w:rPr>
        <w:t xml:space="preserve">תודה רבה, אדוני היושב-ראש. חבריי חברי הכנסת, קודם כול, </w:t>
      </w:r>
      <w:bookmarkStart w:id="2174" w:name="_ETM_Q4_312000"/>
      <w:bookmarkEnd w:id="2174"/>
      <w:r>
        <w:rPr>
          <w:rFonts w:hint="cs"/>
          <w:rtl/>
          <w:lang w:eastAsia="he-IL"/>
        </w:rPr>
        <w:t>מן הנימוס לשאול אותך, אדוני ראש הממשלה, איך היה במשפט</w:t>
      </w:r>
      <w:bookmarkStart w:id="2175" w:name="_ETM_Q4_319000"/>
      <w:bookmarkEnd w:id="2175"/>
      <w:r>
        <w:rPr>
          <w:rFonts w:hint="cs"/>
          <w:rtl/>
          <w:lang w:eastAsia="he-IL"/>
        </w:rPr>
        <w:t xml:space="preserve">, אם הכול בסדר. רק בנימוסים, אתה יודע </w:t>
      </w:r>
      <w:bookmarkStart w:id="2176" w:name="_ETM_Q4_322000"/>
      <w:bookmarkEnd w:id="2176"/>
      <w:r>
        <w:rPr>
          <w:rtl/>
          <w:lang w:eastAsia="he-IL"/>
        </w:rPr>
        <w:t>–</w:t>
      </w:r>
      <w:r>
        <w:rPr>
          <w:rFonts w:hint="cs"/>
          <w:rtl/>
          <w:lang w:eastAsia="he-IL"/>
        </w:rPr>
        <w:t xml:space="preserve"> לא. ראיתי גם שההצטמצמות </w:t>
      </w:r>
      <w:bookmarkStart w:id="2177" w:name="_ETM_Q4_323000"/>
      <w:bookmarkEnd w:id="2177"/>
      <w:r w:rsidR="00A6278C">
        <w:rPr>
          <w:rFonts w:hint="cs"/>
          <w:rtl/>
          <w:lang w:eastAsia="he-IL"/>
        </w:rPr>
        <w:t>– – –</w:t>
      </w:r>
    </w:p>
    <w:p w:rsidR="000172BA" w:rsidRDefault="000172BA" w:rsidP="00914368">
      <w:pPr>
        <w:rPr>
          <w:rtl/>
          <w:lang w:eastAsia="he-IL"/>
        </w:rPr>
      </w:pPr>
      <w:bookmarkStart w:id="2178" w:name="_ETM_Q4_303000"/>
      <w:bookmarkEnd w:id="2178"/>
    </w:p>
    <w:p w:rsidR="000172BA" w:rsidRDefault="000172BA" w:rsidP="00914368">
      <w:pPr>
        <w:pStyle w:val="af5"/>
        <w:keepNext/>
        <w:rPr>
          <w:rtl/>
        </w:rPr>
      </w:pPr>
      <w:bookmarkStart w:id="2179" w:name="ET_interruption_5504_8"/>
      <w:r w:rsidRPr="008E74B9">
        <w:rPr>
          <w:rStyle w:val="TagStyle"/>
          <w:rtl/>
        </w:rPr>
        <w:t xml:space="preserve"> &lt;&lt; קריאה &gt;&gt; </w:t>
      </w:r>
      <w:r>
        <w:rPr>
          <w:rtl/>
        </w:rPr>
        <w:t>ראש הממשלה בנימין נתניהו:</w:t>
      </w:r>
      <w:r w:rsidRPr="008E74B9">
        <w:rPr>
          <w:rStyle w:val="TagStyle"/>
          <w:rtl/>
        </w:rPr>
        <w:t xml:space="preserve"> &lt;&lt; קריאה &gt;&gt;</w:t>
      </w:r>
      <w:r>
        <w:rPr>
          <w:rtl/>
        </w:rPr>
        <w:t xml:space="preserve">  </w:t>
      </w:r>
      <w:bookmarkEnd w:id="2179"/>
    </w:p>
    <w:p w:rsidR="000172BA" w:rsidRDefault="000172BA" w:rsidP="00914368">
      <w:pPr>
        <w:rPr>
          <w:rtl/>
          <w:lang w:eastAsia="he-IL"/>
        </w:rPr>
      </w:pPr>
    </w:p>
    <w:p w:rsidR="000172BA" w:rsidRDefault="000172BA" w:rsidP="00914368">
      <w:pPr>
        <w:rPr>
          <w:rtl/>
          <w:lang w:eastAsia="he-IL"/>
        </w:rPr>
      </w:pPr>
      <w:r>
        <w:rPr>
          <w:rFonts w:hint="cs"/>
          <w:rtl/>
          <w:lang w:eastAsia="he-IL"/>
        </w:rPr>
        <w:t>תבוא, תבוא.</w:t>
      </w:r>
    </w:p>
    <w:p w:rsidR="000172BA" w:rsidRDefault="000172BA" w:rsidP="00914368">
      <w:pPr>
        <w:rPr>
          <w:rtl/>
          <w:lang w:eastAsia="he-IL"/>
        </w:rPr>
      </w:pPr>
    </w:p>
    <w:p w:rsidR="000172BA" w:rsidRDefault="000172BA" w:rsidP="00914368">
      <w:pPr>
        <w:pStyle w:val="-"/>
        <w:keepNext/>
        <w:rPr>
          <w:rtl/>
        </w:rPr>
      </w:pPr>
      <w:bookmarkStart w:id="2180" w:name="ET_speakercontinue_6361_9"/>
      <w:r w:rsidRPr="008E74B9">
        <w:rPr>
          <w:rStyle w:val="TagStyle"/>
          <w:rtl/>
        </w:rPr>
        <w:t xml:space="preserve"> &lt;&lt; דובר_המשך &gt;&gt; </w:t>
      </w:r>
      <w:r>
        <w:rPr>
          <w:rtl/>
        </w:rPr>
        <w:t>נאור שירי (יש עתיד):</w:t>
      </w:r>
      <w:r w:rsidRPr="008E74B9">
        <w:rPr>
          <w:rStyle w:val="TagStyle"/>
          <w:rtl/>
        </w:rPr>
        <w:t xml:space="preserve"> &lt;&lt; דובר_המשך &gt;&gt;</w:t>
      </w:r>
      <w:r>
        <w:rPr>
          <w:rtl/>
        </w:rPr>
        <w:t xml:space="preserve">  </w:t>
      </w:r>
      <w:bookmarkEnd w:id="2180"/>
    </w:p>
    <w:p w:rsidR="000172BA" w:rsidRDefault="000172BA" w:rsidP="00A6278C">
      <w:pPr>
        <w:rPr>
          <w:rtl/>
          <w:lang w:eastAsia="he-IL"/>
        </w:rPr>
      </w:pPr>
    </w:p>
    <w:p w:rsidR="000172BA" w:rsidRDefault="000172BA" w:rsidP="00914368">
      <w:pPr>
        <w:rPr>
          <w:rtl/>
          <w:lang w:eastAsia="he-IL"/>
        </w:rPr>
      </w:pPr>
      <w:r>
        <w:rPr>
          <w:rFonts w:hint="cs"/>
          <w:rtl/>
          <w:lang w:eastAsia="he-IL"/>
        </w:rPr>
        <w:t>לבוא? אתה מזמין אותי?</w:t>
      </w:r>
    </w:p>
    <w:p w:rsidR="000172BA" w:rsidRDefault="000172BA" w:rsidP="00914368">
      <w:pPr>
        <w:rPr>
          <w:rtl/>
          <w:lang w:eastAsia="he-IL"/>
        </w:rPr>
      </w:pPr>
    </w:p>
    <w:p w:rsidR="000172BA" w:rsidRDefault="000172BA" w:rsidP="00914368">
      <w:pPr>
        <w:pStyle w:val="af5"/>
        <w:keepNext/>
        <w:rPr>
          <w:rtl/>
        </w:rPr>
      </w:pPr>
      <w:bookmarkStart w:id="2181" w:name="ET_interruption_5504_7"/>
      <w:r w:rsidRPr="008E74B9">
        <w:rPr>
          <w:rStyle w:val="TagStyle"/>
          <w:rtl/>
        </w:rPr>
        <w:t xml:space="preserve"> &lt;&lt; קריאה &gt;&gt; </w:t>
      </w:r>
      <w:r>
        <w:rPr>
          <w:rtl/>
        </w:rPr>
        <w:t>ראש הממשלה בנימין נתניהו:</w:t>
      </w:r>
      <w:r w:rsidRPr="008E74B9">
        <w:rPr>
          <w:rStyle w:val="TagStyle"/>
          <w:rtl/>
        </w:rPr>
        <w:t xml:space="preserve"> &lt;&lt; קריאה &gt;&gt;</w:t>
      </w:r>
      <w:r>
        <w:rPr>
          <w:rtl/>
        </w:rPr>
        <w:t xml:space="preserve">  </w:t>
      </w:r>
      <w:bookmarkEnd w:id="2181"/>
    </w:p>
    <w:p w:rsidR="000172BA" w:rsidRDefault="000172BA" w:rsidP="00A6278C">
      <w:pPr>
        <w:rPr>
          <w:rtl/>
          <w:lang w:eastAsia="he-IL"/>
        </w:rPr>
      </w:pPr>
    </w:p>
    <w:p w:rsidR="000172BA" w:rsidRPr="008E74B9" w:rsidRDefault="000172BA" w:rsidP="00914368">
      <w:pPr>
        <w:rPr>
          <w:rtl/>
          <w:lang w:eastAsia="he-IL"/>
        </w:rPr>
      </w:pPr>
      <w:r>
        <w:rPr>
          <w:rFonts w:hint="cs"/>
          <w:rtl/>
          <w:lang w:eastAsia="he-IL"/>
        </w:rPr>
        <w:t>מאוד.</w:t>
      </w:r>
    </w:p>
    <w:p w:rsidR="000172BA" w:rsidRDefault="000172BA" w:rsidP="00914368">
      <w:pPr>
        <w:rPr>
          <w:rtl/>
          <w:lang w:eastAsia="he-IL"/>
        </w:rPr>
      </w:pPr>
    </w:p>
    <w:p w:rsidR="000172BA" w:rsidRDefault="000172BA" w:rsidP="00914368">
      <w:pPr>
        <w:pStyle w:val="-"/>
        <w:keepNext/>
        <w:rPr>
          <w:rtl/>
        </w:rPr>
      </w:pPr>
      <w:r w:rsidRPr="005755AF">
        <w:rPr>
          <w:rStyle w:val="TagStyle"/>
          <w:rtl/>
        </w:rPr>
        <w:t xml:space="preserve"> &lt;&lt; דובר_המשך &gt;&gt; </w:t>
      </w:r>
      <w:r>
        <w:rPr>
          <w:rtl/>
        </w:rPr>
        <w:t>נאור שירי (יש עתיד):</w:t>
      </w:r>
      <w:r w:rsidRPr="005755AF">
        <w:rPr>
          <w:rStyle w:val="TagStyle"/>
          <w:rtl/>
        </w:rPr>
        <w:t xml:space="preserve"> &lt;&lt; דובר_המשך &gt;&gt;</w:t>
      </w:r>
      <w:r>
        <w:rPr>
          <w:rtl/>
        </w:rPr>
        <w:t xml:space="preserve">  </w:t>
      </w:r>
    </w:p>
    <w:p w:rsidR="000172BA" w:rsidRDefault="000172BA" w:rsidP="00A6278C">
      <w:pPr>
        <w:rPr>
          <w:rtl/>
          <w:lang w:eastAsia="he-IL"/>
        </w:rPr>
      </w:pPr>
    </w:p>
    <w:p w:rsidR="000172BA" w:rsidRDefault="000172BA" w:rsidP="00914368">
      <w:pPr>
        <w:rPr>
          <w:rtl/>
          <w:lang w:eastAsia="he-IL"/>
        </w:rPr>
      </w:pPr>
      <w:bookmarkStart w:id="2182" w:name="_ETM_Q4_327000"/>
      <w:bookmarkEnd w:id="2182"/>
      <w:r>
        <w:rPr>
          <w:rFonts w:hint="cs"/>
          <w:rtl/>
          <w:lang w:eastAsia="he-IL"/>
        </w:rPr>
        <w:t xml:space="preserve">אוקיי, אני אבוא. חשבתי שהספסלים שם תפוסים, </w:t>
      </w:r>
      <w:bookmarkStart w:id="2183" w:name="_ETM_Q4_331000"/>
      <w:bookmarkEnd w:id="2183"/>
      <w:r>
        <w:rPr>
          <w:rFonts w:hint="cs"/>
          <w:rtl/>
          <w:lang w:eastAsia="he-IL"/>
        </w:rPr>
        <w:t xml:space="preserve">למרות שראיתי שהנוכחות קצת ירדה. חשבתי שאולי הייתה ישיבת סיעה, </w:t>
      </w:r>
      <w:bookmarkStart w:id="2184" w:name="_ETM_Q4_336000"/>
      <w:bookmarkEnd w:id="2184"/>
      <w:r>
        <w:rPr>
          <w:rFonts w:hint="cs"/>
          <w:rtl/>
          <w:lang w:eastAsia="he-IL"/>
        </w:rPr>
        <w:t>אבל הבנתי שבליכוד ביטלו את האירוע. קרעי, אגב</w:t>
      </w:r>
      <w:r w:rsidR="001801ED">
        <w:rPr>
          <w:rFonts w:hint="cs"/>
          <w:rtl/>
          <w:lang w:eastAsia="he-IL"/>
        </w:rPr>
        <w:t>,</w:t>
      </w:r>
      <w:r>
        <w:rPr>
          <w:rFonts w:hint="cs"/>
          <w:rtl/>
          <w:lang w:eastAsia="he-IL"/>
        </w:rPr>
        <w:t xml:space="preserve"> מירי מאוד </w:t>
      </w:r>
      <w:bookmarkStart w:id="2185" w:name="_ETM_Q4_340000"/>
      <w:bookmarkEnd w:id="2185"/>
      <w:r>
        <w:rPr>
          <w:rFonts w:hint="cs"/>
          <w:rtl/>
          <w:lang w:eastAsia="he-IL"/>
        </w:rPr>
        <w:t>כועסת עליך שתפסת לה את המקום.</w:t>
      </w:r>
    </w:p>
    <w:p w:rsidR="000172BA" w:rsidRDefault="000172BA" w:rsidP="00914368">
      <w:pPr>
        <w:rPr>
          <w:rtl/>
          <w:lang w:eastAsia="he-IL"/>
        </w:rPr>
      </w:pPr>
    </w:p>
    <w:p w:rsidR="000172BA" w:rsidRDefault="000172BA" w:rsidP="00914368">
      <w:pPr>
        <w:pStyle w:val="af5"/>
        <w:keepNext/>
        <w:rPr>
          <w:rtl/>
        </w:rPr>
      </w:pPr>
      <w:bookmarkStart w:id="2186" w:name="ET_interruption_5504_14"/>
      <w:r w:rsidRPr="005755AF">
        <w:rPr>
          <w:rStyle w:val="TagStyle"/>
          <w:rtl/>
        </w:rPr>
        <w:t xml:space="preserve"> &lt;&lt; קריאה &gt;&gt; </w:t>
      </w:r>
      <w:r>
        <w:rPr>
          <w:rtl/>
        </w:rPr>
        <w:t>ראש הממשלה בנימין נתניהו:</w:t>
      </w:r>
      <w:r w:rsidRPr="005755AF">
        <w:rPr>
          <w:rStyle w:val="TagStyle"/>
          <w:rtl/>
        </w:rPr>
        <w:t xml:space="preserve"> &lt;&lt; קריאה &gt;&gt;</w:t>
      </w:r>
      <w:r>
        <w:rPr>
          <w:rtl/>
        </w:rPr>
        <w:t xml:space="preserve">  </w:t>
      </w:r>
      <w:bookmarkEnd w:id="2186"/>
    </w:p>
    <w:p w:rsidR="000172BA" w:rsidRDefault="000172BA" w:rsidP="00A6278C">
      <w:pPr>
        <w:rPr>
          <w:rtl/>
          <w:lang w:eastAsia="he-IL"/>
        </w:rPr>
      </w:pPr>
    </w:p>
    <w:p w:rsidR="000172BA" w:rsidRDefault="000172BA" w:rsidP="00914368">
      <w:pPr>
        <w:rPr>
          <w:rtl/>
          <w:lang w:eastAsia="he-IL"/>
        </w:rPr>
      </w:pPr>
      <w:r>
        <w:rPr>
          <w:rFonts w:hint="cs"/>
          <w:rtl/>
          <w:lang w:eastAsia="he-IL"/>
        </w:rPr>
        <w:t>תבוא, תבוא.</w:t>
      </w:r>
    </w:p>
    <w:p w:rsidR="000172BA" w:rsidRDefault="000172BA" w:rsidP="00914368">
      <w:pPr>
        <w:rPr>
          <w:rtl/>
          <w:lang w:eastAsia="he-IL"/>
        </w:rPr>
      </w:pPr>
    </w:p>
    <w:p w:rsidR="000172BA" w:rsidRDefault="000172BA" w:rsidP="00914368">
      <w:pPr>
        <w:pStyle w:val="-"/>
        <w:keepNext/>
        <w:rPr>
          <w:rtl/>
        </w:rPr>
      </w:pPr>
      <w:bookmarkStart w:id="2187" w:name="ET_speakercontinue_6361_15"/>
      <w:r w:rsidRPr="005755AF">
        <w:rPr>
          <w:rStyle w:val="TagStyle"/>
          <w:rtl/>
        </w:rPr>
        <w:t xml:space="preserve"> &lt;&lt; דובר_המשך &gt;&gt; </w:t>
      </w:r>
      <w:r>
        <w:rPr>
          <w:rtl/>
        </w:rPr>
        <w:t>נאור שירי (יש עתיד):</w:t>
      </w:r>
      <w:r w:rsidRPr="005755AF">
        <w:rPr>
          <w:rStyle w:val="TagStyle"/>
          <w:rtl/>
        </w:rPr>
        <w:t xml:space="preserve"> &lt;&lt; דובר_המשך &gt;&gt;</w:t>
      </w:r>
      <w:r>
        <w:rPr>
          <w:rtl/>
        </w:rPr>
        <w:t xml:space="preserve">  </w:t>
      </w:r>
      <w:bookmarkEnd w:id="2187"/>
    </w:p>
    <w:p w:rsidR="000172BA" w:rsidRDefault="000172BA" w:rsidP="00A6278C">
      <w:pPr>
        <w:rPr>
          <w:rtl/>
          <w:lang w:eastAsia="he-IL"/>
        </w:rPr>
      </w:pPr>
    </w:p>
    <w:p w:rsidR="000172BA" w:rsidRDefault="000172BA" w:rsidP="00914368">
      <w:pPr>
        <w:rPr>
          <w:rtl/>
          <w:lang w:eastAsia="he-IL"/>
        </w:rPr>
      </w:pPr>
      <w:r>
        <w:rPr>
          <w:rFonts w:hint="cs"/>
          <w:rtl/>
          <w:lang w:eastAsia="he-IL"/>
        </w:rPr>
        <w:t>אני אגיע.</w:t>
      </w:r>
    </w:p>
    <w:p w:rsidR="000172BA" w:rsidRDefault="000172BA" w:rsidP="00914368">
      <w:pPr>
        <w:rPr>
          <w:rtl/>
          <w:lang w:eastAsia="he-IL"/>
        </w:rPr>
      </w:pPr>
    </w:p>
    <w:p w:rsidR="000172BA" w:rsidRDefault="000172BA" w:rsidP="00914368">
      <w:pPr>
        <w:pStyle w:val="af5"/>
        <w:keepNext/>
        <w:rPr>
          <w:rtl/>
        </w:rPr>
      </w:pPr>
      <w:bookmarkStart w:id="2188" w:name="ET_interruption_5504_16"/>
      <w:r w:rsidRPr="005755AF">
        <w:rPr>
          <w:rStyle w:val="TagStyle"/>
          <w:rtl/>
        </w:rPr>
        <w:t xml:space="preserve"> &lt;&lt; קריאה &gt;&gt; </w:t>
      </w:r>
      <w:r>
        <w:rPr>
          <w:rtl/>
        </w:rPr>
        <w:t>ראש הממשלה בנימין נתניהו:</w:t>
      </w:r>
      <w:r w:rsidRPr="005755AF">
        <w:rPr>
          <w:rStyle w:val="TagStyle"/>
          <w:rtl/>
        </w:rPr>
        <w:t xml:space="preserve"> &lt;&lt; קריאה &gt;&gt;</w:t>
      </w:r>
      <w:r>
        <w:rPr>
          <w:rtl/>
        </w:rPr>
        <w:t xml:space="preserve">  </w:t>
      </w:r>
      <w:bookmarkEnd w:id="2188"/>
    </w:p>
    <w:p w:rsidR="000172BA" w:rsidRDefault="000172BA" w:rsidP="00A6278C">
      <w:pPr>
        <w:rPr>
          <w:rtl/>
          <w:lang w:eastAsia="he-IL"/>
        </w:rPr>
      </w:pPr>
    </w:p>
    <w:p w:rsidR="000172BA" w:rsidRDefault="000172BA" w:rsidP="00914368">
      <w:pPr>
        <w:rPr>
          <w:rtl/>
          <w:lang w:eastAsia="he-IL"/>
        </w:rPr>
      </w:pPr>
      <w:r>
        <w:rPr>
          <w:rFonts w:hint="cs"/>
          <w:rtl/>
          <w:lang w:eastAsia="he-IL"/>
        </w:rPr>
        <w:t>כולכם מוזמנים.</w:t>
      </w:r>
    </w:p>
    <w:p w:rsidR="000172BA" w:rsidRDefault="000172BA" w:rsidP="00914368">
      <w:pPr>
        <w:rPr>
          <w:rtl/>
          <w:lang w:eastAsia="he-IL"/>
        </w:rPr>
      </w:pPr>
      <w:bookmarkStart w:id="2189" w:name="_ETM_Q4_344000"/>
      <w:bookmarkEnd w:id="2189"/>
    </w:p>
    <w:p w:rsidR="000172BA" w:rsidRDefault="000172BA" w:rsidP="00914368">
      <w:pPr>
        <w:pStyle w:val="-"/>
        <w:keepNext/>
        <w:rPr>
          <w:rtl/>
        </w:rPr>
      </w:pPr>
      <w:bookmarkStart w:id="2190" w:name="ET_speakercontinue_6361_17"/>
      <w:r w:rsidRPr="005755AF">
        <w:rPr>
          <w:rStyle w:val="TagStyle"/>
          <w:rtl/>
        </w:rPr>
        <w:t xml:space="preserve"> &lt;&lt; דובר_המשך &gt;&gt; </w:t>
      </w:r>
      <w:r>
        <w:rPr>
          <w:rtl/>
        </w:rPr>
        <w:t>נאור שירי (יש עתיד):</w:t>
      </w:r>
      <w:r w:rsidRPr="005755AF">
        <w:rPr>
          <w:rStyle w:val="TagStyle"/>
          <w:rtl/>
        </w:rPr>
        <w:t xml:space="preserve"> &lt;&lt; דובר_המשך &gt;&gt;</w:t>
      </w:r>
      <w:r>
        <w:rPr>
          <w:rtl/>
        </w:rPr>
        <w:t xml:space="preserve">  </w:t>
      </w:r>
      <w:bookmarkEnd w:id="2190"/>
    </w:p>
    <w:p w:rsidR="000172BA" w:rsidRDefault="000172BA" w:rsidP="00A6278C">
      <w:pPr>
        <w:rPr>
          <w:rtl/>
          <w:lang w:eastAsia="he-IL"/>
        </w:rPr>
      </w:pPr>
    </w:p>
    <w:p w:rsidR="000172BA" w:rsidRDefault="000172BA" w:rsidP="001801ED">
      <w:pPr>
        <w:rPr>
          <w:rtl/>
          <w:lang w:eastAsia="he-IL"/>
        </w:rPr>
      </w:pPr>
      <w:bookmarkStart w:id="2191" w:name="_ETM_Q4_346000"/>
      <w:bookmarkEnd w:id="2191"/>
      <w:r>
        <w:rPr>
          <w:rFonts w:hint="cs"/>
          <w:rtl/>
          <w:lang w:eastAsia="he-IL"/>
        </w:rPr>
        <w:t xml:space="preserve">אם כבר אנחנו </w:t>
      </w:r>
      <w:bookmarkStart w:id="2192" w:name="_ETM_Q4_348000"/>
      <w:bookmarkEnd w:id="2192"/>
      <w:r>
        <w:rPr>
          <w:rFonts w:hint="cs"/>
          <w:rtl/>
          <w:lang w:eastAsia="he-IL"/>
        </w:rPr>
        <w:t xml:space="preserve">מדברים על המשפט, בתור תושב הוד השרון, גם שר </w:t>
      </w:r>
      <w:bookmarkStart w:id="2193" w:name="_ETM_Q4_351000"/>
      <w:bookmarkEnd w:id="2193"/>
      <w:r>
        <w:rPr>
          <w:rFonts w:hint="cs"/>
          <w:rtl/>
          <w:lang w:eastAsia="he-IL"/>
        </w:rPr>
        <w:t>החינוך הוא תושב העיר, ואני מוחה בשם תושבי העיר שלא</w:t>
      </w:r>
      <w:bookmarkStart w:id="2194" w:name="_ETM_Q4_354000"/>
      <w:bookmarkEnd w:id="2194"/>
      <w:r>
        <w:rPr>
          <w:rFonts w:hint="cs"/>
          <w:rtl/>
          <w:lang w:eastAsia="he-IL"/>
        </w:rPr>
        <w:t xml:space="preserve"> החזרת לו שלום. הוא סימן לך כל כך הרבה. היית</w:t>
      </w:r>
      <w:bookmarkStart w:id="2195" w:name="_ETM_Q4_358000"/>
      <w:bookmarkEnd w:id="2195"/>
      <w:r>
        <w:rPr>
          <w:rFonts w:hint="cs"/>
          <w:rtl/>
          <w:lang w:eastAsia="he-IL"/>
        </w:rPr>
        <w:t xml:space="preserve"> צריך רק לעשות לו כזה: היי, ראיתי, הכול בסדר. אז </w:t>
      </w:r>
      <w:bookmarkStart w:id="2196" w:name="_ETM_Q4_359000"/>
      <w:bookmarkEnd w:id="2196"/>
      <w:r>
        <w:rPr>
          <w:rFonts w:hint="cs"/>
          <w:rtl/>
          <w:lang w:eastAsia="he-IL"/>
        </w:rPr>
        <w:t>ככה, רק בשם תושבי הוד השרון, אני מוחה.</w:t>
      </w:r>
    </w:p>
    <w:p w:rsidR="000172BA" w:rsidRDefault="000172BA" w:rsidP="00A6278C">
      <w:pPr>
        <w:rPr>
          <w:rtl/>
          <w:lang w:eastAsia="he-IL"/>
        </w:rPr>
      </w:pPr>
    </w:p>
    <w:p w:rsidR="000172BA" w:rsidRDefault="000172BA" w:rsidP="00914368">
      <w:pPr>
        <w:pStyle w:val="af5"/>
        <w:keepNext/>
        <w:rPr>
          <w:rtl/>
        </w:rPr>
      </w:pPr>
      <w:bookmarkStart w:id="2197" w:name="ET_interruption_6164_20"/>
      <w:r w:rsidRPr="005755AF">
        <w:rPr>
          <w:rStyle w:val="TagStyle"/>
          <w:rtl/>
        </w:rPr>
        <w:t xml:space="preserve"> &lt;&lt; קריאה &gt;&gt; </w:t>
      </w:r>
      <w:r>
        <w:rPr>
          <w:rtl/>
        </w:rPr>
        <w:t>עמית הלוי (הליכוד):</w:t>
      </w:r>
      <w:r w:rsidRPr="005755AF">
        <w:rPr>
          <w:rStyle w:val="TagStyle"/>
          <w:rtl/>
        </w:rPr>
        <w:t xml:space="preserve"> &lt;&lt; קריאה &gt;&gt;</w:t>
      </w:r>
      <w:r>
        <w:rPr>
          <w:rtl/>
        </w:rPr>
        <w:t xml:space="preserve">  </w:t>
      </w:r>
      <w:bookmarkEnd w:id="2197"/>
    </w:p>
    <w:p w:rsidR="000172BA" w:rsidRDefault="000172BA" w:rsidP="00A6278C">
      <w:pPr>
        <w:rPr>
          <w:rtl/>
          <w:lang w:eastAsia="he-IL"/>
        </w:rPr>
      </w:pPr>
    </w:p>
    <w:p w:rsidR="000172BA" w:rsidRPr="005755AF" w:rsidRDefault="000172BA" w:rsidP="00E65D16">
      <w:pPr>
        <w:rPr>
          <w:rtl/>
          <w:lang w:eastAsia="he-IL"/>
        </w:rPr>
      </w:pPr>
      <w:r>
        <w:rPr>
          <w:rFonts w:hint="cs"/>
          <w:rtl/>
          <w:lang w:eastAsia="he-IL"/>
        </w:rPr>
        <w:t>זה דיון 40 חתימות, נאור שירי.</w:t>
      </w:r>
    </w:p>
    <w:p w:rsidR="000172BA" w:rsidRDefault="000172BA" w:rsidP="00914368">
      <w:pPr>
        <w:rPr>
          <w:rtl/>
          <w:lang w:eastAsia="he-IL"/>
        </w:rPr>
      </w:pPr>
      <w:bookmarkStart w:id="2198" w:name="_ETM_Q4_343000"/>
      <w:bookmarkEnd w:id="2198"/>
    </w:p>
    <w:p w:rsidR="000172BA" w:rsidRDefault="000172BA" w:rsidP="00914368">
      <w:pPr>
        <w:pStyle w:val="-"/>
        <w:keepNext/>
        <w:rPr>
          <w:rtl/>
        </w:rPr>
      </w:pPr>
      <w:bookmarkStart w:id="2199" w:name="ET_speakercontinue_6361_19"/>
      <w:r w:rsidRPr="005755AF">
        <w:rPr>
          <w:rStyle w:val="TagStyle"/>
          <w:rtl/>
        </w:rPr>
        <w:t xml:space="preserve"> &lt;&lt; דובר_המשך &gt;&gt; </w:t>
      </w:r>
      <w:r>
        <w:rPr>
          <w:rtl/>
        </w:rPr>
        <w:t>נאור שירי (יש עתיד):</w:t>
      </w:r>
      <w:r w:rsidRPr="005755AF">
        <w:rPr>
          <w:rStyle w:val="TagStyle"/>
          <w:rtl/>
        </w:rPr>
        <w:t xml:space="preserve"> &lt;&lt; דובר_המשך &gt;&gt;</w:t>
      </w:r>
      <w:r>
        <w:rPr>
          <w:rtl/>
        </w:rPr>
        <w:t xml:space="preserve">  </w:t>
      </w:r>
      <w:bookmarkEnd w:id="2199"/>
    </w:p>
    <w:p w:rsidR="000172BA" w:rsidRDefault="000172BA" w:rsidP="00A6278C">
      <w:pPr>
        <w:rPr>
          <w:rtl/>
          <w:lang w:eastAsia="he-IL"/>
        </w:rPr>
      </w:pPr>
    </w:p>
    <w:p w:rsidR="000172BA" w:rsidRDefault="000172BA" w:rsidP="006E4DE1">
      <w:pPr>
        <w:rPr>
          <w:rtl/>
          <w:lang w:eastAsia="he-IL"/>
        </w:rPr>
      </w:pPr>
      <w:r>
        <w:rPr>
          <w:rFonts w:hint="cs"/>
          <w:rtl/>
          <w:lang w:eastAsia="he-IL"/>
        </w:rPr>
        <w:t xml:space="preserve">לאחרונה </w:t>
      </w:r>
      <w:r>
        <w:rPr>
          <w:rFonts w:hint="eastAsia"/>
          <w:rtl/>
          <w:lang w:eastAsia="he-IL"/>
        </w:rPr>
        <w:t>–</w:t>
      </w:r>
      <w:r>
        <w:rPr>
          <w:rFonts w:hint="cs"/>
          <w:rtl/>
          <w:lang w:eastAsia="he-IL"/>
        </w:rPr>
        <w:t xml:space="preserve"> אקח ממך טיפים, עמית הלוי, לגבי רעיונות ואידיאות </w:t>
      </w:r>
      <w:bookmarkStart w:id="2200" w:name="_ETM_Q4_374000"/>
      <w:bookmarkEnd w:id="2200"/>
      <w:r>
        <w:rPr>
          <w:rFonts w:hint="cs"/>
          <w:rtl/>
          <w:lang w:eastAsia="he-IL"/>
        </w:rPr>
        <w:t xml:space="preserve">בנוגע לחוק המתנות והחוק למינוי ראשי ערים. באמת, אני צריך </w:t>
      </w:r>
      <w:bookmarkStart w:id="2201" w:name="_ETM_Q4_378000"/>
      <w:bookmarkEnd w:id="2201"/>
      <w:r>
        <w:rPr>
          <w:rFonts w:hint="cs"/>
          <w:rtl/>
          <w:lang w:eastAsia="he-IL"/>
        </w:rPr>
        <w:t xml:space="preserve">ליישם את זה יותר </w:t>
      </w:r>
      <w:r>
        <w:rPr>
          <w:rtl/>
          <w:lang w:eastAsia="he-IL"/>
        </w:rPr>
        <w:t>–</w:t>
      </w:r>
      <w:r>
        <w:rPr>
          <w:rFonts w:hint="cs"/>
          <w:rtl/>
          <w:lang w:eastAsia="he-IL"/>
        </w:rPr>
        <w:t xml:space="preserve"> אגב, סנטה קלאוס וחג המולד הקרב </w:t>
      </w:r>
      <w:bookmarkStart w:id="2202" w:name="_ETM_Q4_386000"/>
      <w:bookmarkEnd w:id="2202"/>
      <w:r>
        <w:rPr>
          <w:rFonts w:hint="cs"/>
          <w:rtl/>
          <w:lang w:eastAsia="he-IL"/>
        </w:rPr>
        <w:t xml:space="preserve">ובא </w:t>
      </w:r>
      <w:r w:rsidR="00A6278C">
        <w:rPr>
          <w:rFonts w:hint="cs"/>
          <w:rtl/>
          <w:lang w:eastAsia="he-IL"/>
        </w:rPr>
        <w:t>– – –</w:t>
      </w:r>
    </w:p>
    <w:p w:rsidR="000172BA" w:rsidRDefault="000172BA" w:rsidP="00914368">
      <w:pPr>
        <w:rPr>
          <w:rtl/>
          <w:lang w:eastAsia="he-IL"/>
        </w:rPr>
      </w:pPr>
    </w:p>
    <w:p w:rsidR="000172BA" w:rsidRDefault="000172BA" w:rsidP="00914368">
      <w:pPr>
        <w:pStyle w:val="af5"/>
        <w:keepNext/>
        <w:rPr>
          <w:rtl/>
        </w:rPr>
      </w:pPr>
      <w:bookmarkStart w:id="2203" w:name="ET_interruption_6164_21"/>
      <w:r w:rsidRPr="005755AF">
        <w:rPr>
          <w:rStyle w:val="TagStyle"/>
          <w:rtl/>
        </w:rPr>
        <w:t xml:space="preserve"> &lt;&lt; קריאה &gt;&gt; </w:t>
      </w:r>
      <w:r>
        <w:rPr>
          <w:rtl/>
        </w:rPr>
        <w:t>עמית הלוי (הליכוד):</w:t>
      </w:r>
      <w:r w:rsidRPr="005755AF">
        <w:rPr>
          <w:rStyle w:val="TagStyle"/>
          <w:rtl/>
        </w:rPr>
        <w:t xml:space="preserve"> &lt;&lt; קריאה &gt;&gt;</w:t>
      </w:r>
      <w:r>
        <w:rPr>
          <w:rtl/>
        </w:rPr>
        <w:t xml:space="preserve">  </w:t>
      </w:r>
      <w:bookmarkEnd w:id="2203"/>
    </w:p>
    <w:p w:rsidR="000172BA" w:rsidRDefault="000172BA" w:rsidP="00A6278C">
      <w:pPr>
        <w:rPr>
          <w:rtl/>
          <w:lang w:eastAsia="he-IL"/>
        </w:rPr>
      </w:pPr>
    </w:p>
    <w:p w:rsidR="000172BA" w:rsidRDefault="000172BA" w:rsidP="00914368">
      <w:pPr>
        <w:rPr>
          <w:rtl/>
          <w:lang w:eastAsia="he-IL"/>
        </w:rPr>
      </w:pPr>
      <w:bookmarkStart w:id="2204" w:name="_ETM_Q4_385000"/>
      <w:bookmarkEnd w:id="2204"/>
      <w:r>
        <w:rPr>
          <w:rFonts w:hint="cs"/>
          <w:rtl/>
          <w:lang w:eastAsia="he-IL"/>
        </w:rPr>
        <w:t>אם היית מכיר את החוקים</w:t>
      </w:r>
      <w:bookmarkStart w:id="2205" w:name="_ETM_Q4_381000"/>
      <w:bookmarkEnd w:id="2205"/>
      <w:r>
        <w:rPr>
          <w:rFonts w:hint="cs"/>
          <w:rtl/>
          <w:lang w:eastAsia="he-IL"/>
        </w:rPr>
        <w:t>.</w:t>
      </w:r>
    </w:p>
    <w:p w:rsidR="000172BA" w:rsidRDefault="000172BA" w:rsidP="00914368">
      <w:pPr>
        <w:rPr>
          <w:rtl/>
          <w:lang w:eastAsia="he-IL"/>
        </w:rPr>
      </w:pPr>
    </w:p>
    <w:p w:rsidR="000172BA" w:rsidRDefault="000172BA" w:rsidP="00914368">
      <w:pPr>
        <w:pStyle w:val="-"/>
        <w:keepNext/>
        <w:rPr>
          <w:rtl/>
        </w:rPr>
      </w:pPr>
      <w:bookmarkStart w:id="2206" w:name="ET_speakercontinue_6361_22"/>
      <w:r w:rsidRPr="005755AF">
        <w:rPr>
          <w:rStyle w:val="TagStyle"/>
          <w:rtl/>
        </w:rPr>
        <w:t xml:space="preserve"> &lt;&lt; דובר_המשך &gt;&gt; </w:t>
      </w:r>
      <w:r>
        <w:rPr>
          <w:rtl/>
        </w:rPr>
        <w:t>נאור שירי (יש עתיד):</w:t>
      </w:r>
      <w:r w:rsidRPr="005755AF">
        <w:rPr>
          <w:rStyle w:val="TagStyle"/>
          <w:rtl/>
        </w:rPr>
        <w:t xml:space="preserve"> &lt;&lt; דובר_המשך &gt;&gt;</w:t>
      </w:r>
      <w:r>
        <w:rPr>
          <w:rtl/>
        </w:rPr>
        <w:t xml:space="preserve">  </w:t>
      </w:r>
      <w:bookmarkEnd w:id="2206"/>
    </w:p>
    <w:p w:rsidR="000172BA" w:rsidRDefault="000172BA" w:rsidP="00A6278C">
      <w:pPr>
        <w:rPr>
          <w:rtl/>
          <w:lang w:eastAsia="he-IL"/>
        </w:rPr>
      </w:pPr>
    </w:p>
    <w:p w:rsidR="000172BA" w:rsidRDefault="000172BA" w:rsidP="00914368">
      <w:pPr>
        <w:rPr>
          <w:rtl/>
          <w:lang w:eastAsia="he-IL"/>
        </w:rPr>
      </w:pPr>
      <w:r>
        <w:rPr>
          <w:rFonts w:hint="cs"/>
          <w:rtl/>
          <w:lang w:eastAsia="he-IL"/>
        </w:rPr>
        <w:t>תודה רבה, עמית.</w:t>
      </w:r>
    </w:p>
    <w:p w:rsidR="000172BA" w:rsidRDefault="000172BA" w:rsidP="00914368">
      <w:pPr>
        <w:rPr>
          <w:rtl/>
          <w:lang w:eastAsia="he-IL"/>
        </w:rPr>
      </w:pPr>
      <w:bookmarkStart w:id="2207" w:name="_ETM_Q4_384000"/>
      <w:bookmarkEnd w:id="2207"/>
    </w:p>
    <w:p w:rsidR="000172BA" w:rsidRDefault="000172BA" w:rsidP="00914368">
      <w:pPr>
        <w:pStyle w:val="af5"/>
        <w:keepNext/>
        <w:rPr>
          <w:rtl/>
        </w:rPr>
      </w:pPr>
      <w:bookmarkStart w:id="2208" w:name="ET_interruption_6164_23"/>
      <w:r w:rsidRPr="005755AF">
        <w:rPr>
          <w:rStyle w:val="TagStyle"/>
          <w:rtl/>
        </w:rPr>
        <w:t xml:space="preserve"> &lt;&lt; קריאה &gt;&gt; </w:t>
      </w:r>
      <w:r>
        <w:rPr>
          <w:rtl/>
        </w:rPr>
        <w:t>עמית הלוי (הליכוד):</w:t>
      </w:r>
      <w:r w:rsidRPr="005755AF">
        <w:rPr>
          <w:rStyle w:val="TagStyle"/>
          <w:rtl/>
        </w:rPr>
        <w:t xml:space="preserve"> &lt;&lt; קריאה &gt;&gt;</w:t>
      </w:r>
      <w:r>
        <w:rPr>
          <w:rtl/>
        </w:rPr>
        <w:t xml:space="preserve">  </w:t>
      </w:r>
      <w:bookmarkEnd w:id="2208"/>
    </w:p>
    <w:p w:rsidR="000172BA" w:rsidRDefault="000172BA" w:rsidP="00A6278C">
      <w:pPr>
        <w:rPr>
          <w:rtl/>
          <w:lang w:eastAsia="he-IL"/>
        </w:rPr>
      </w:pPr>
    </w:p>
    <w:p w:rsidR="000172BA" w:rsidRDefault="000172BA" w:rsidP="00914368">
      <w:pPr>
        <w:rPr>
          <w:rtl/>
          <w:lang w:eastAsia="he-IL"/>
        </w:rPr>
      </w:pPr>
      <w:r>
        <w:rPr>
          <w:rFonts w:hint="cs"/>
          <w:rtl/>
          <w:lang w:eastAsia="he-IL"/>
        </w:rPr>
        <w:t>תתבייש במה שאתה אומר.</w:t>
      </w:r>
    </w:p>
    <w:p w:rsidR="000172BA" w:rsidRDefault="000172BA" w:rsidP="00914368">
      <w:pPr>
        <w:rPr>
          <w:rtl/>
          <w:lang w:eastAsia="he-IL"/>
        </w:rPr>
      </w:pPr>
    </w:p>
    <w:p w:rsidR="000172BA" w:rsidRDefault="000172BA" w:rsidP="00914368">
      <w:pPr>
        <w:pStyle w:val="-"/>
        <w:keepNext/>
        <w:rPr>
          <w:rtl/>
        </w:rPr>
      </w:pPr>
      <w:bookmarkStart w:id="2209" w:name="ET_speakercontinue_6361_24"/>
      <w:r w:rsidRPr="005755AF">
        <w:rPr>
          <w:rStyle w:val="TagStyle"/>
          <w:rtl/>
        </w:rPr>
        <w:t xml:space="preserve"> &lt;&lt; דובר_המשך &gt;&gt; </w:t>
      </w:r>
      <w:r>
        <w:rPr>
          <w:rtl/>
        </w:rPr>
        <w:t>נאור שירי (יש עתיד):</w:t>
      </w:r>
      <w:r w:rsidRPr="005755AF">
        <w:rPr>
          <w:rStyle w:val="TagStyle"/>
          <w:rtl/>
        </w:rPr>
        <w:t xml:space="preserve"> &lt;&lt; דובר_המשך &gt;&gt;</w:t>
      </w:r>
      <w:r>
        <w:rPr>
          <w:rtl/>
        </w:rPr>
        <w:t xml:space="preserve">  </w:t>
      </w:r>
      <w:bookmarkEnd w:id="2209"/>
    </w:p>
    <w:p w:rsidR="000172BA" w:rsidRDefault="000172BA" w:rsidP="00A6278C">
      <w:pPr>
        <w:rPr>
          <w:rtl/>
          <w:lang w:eastAsia="he-IL"/>
        </w:rPr>
      </w:pPr>
    </w:p>
    <w:p w:rsidR="000172BA" w:rsidRDefault="000172BA" w:rsidP="00914368">
      <w:pPr>
        <w:rPr>
          <w:rtl/>
          <w:lang w:eastAsia="he-IL"/>
        </w:rPr>
      </w:pPr>
      <w:bookmarkStart w:id="2210" w:name="_ETM_Q4_387000"/>
      <w:bookmarkEnd w:id="2210"/>
      <w:r>
        <w:rPr>
          <w:rFonts w:hint="cs"/>
          <w:rtl/>
          <w:lang w:eastAsia="he-IL"/>
        </w:rPr>
        <w:t xml:space="preserve">תודה רבה, חבר הכנסת עמית </w:t>
      </w:r>
      <w:bookmarkStart w:id="2211" w:name="_ETM_Q4_388000"/>
      <w:bookmarkStart w:id="2212" w:name="_ETM_Q4_368000"/>
      <w:bookmarkEnd w:id="2211"/>
      <w:bookmarkEnd w:id="2212"/>
      <w:r>
        <w:rPr>
          <w:rFonts w:hint="cs"/>
          <w:rtl/>
          <w:lang w:eastAsia="he-IL"/>
        </w:rPr>
        <w:t>הלוי, על הטיפים.</w:t>
      </w:r>
    </w:p>
    <w:p w:rsidR="000172BA" w:rsidRDefault="000172BA" w:rsidP="00914368">
      <w:pPr>
        <w:rPr>
          <w:rtl/>
          <w:lang w:eastAsia="he-IL"/>
        </w:rPr>
      </w:pPr>
    </w:p>
    <w:p w:rsidR="000172BA" w:rsidRDefault="000172BA" w:rsidP="00914368">
      <w:pPr>
        <w:pStyle w:val="af5"/>
        <w:keepNext/>
        <w:rPr>
          <w:rtl/>
        </w:rPr>
      </w:pPr>
      <w:bookmarkStart w:id="2213" w:name="ET_interruption_6164_25"/>
      <w:r w:rsidRPr="002A457E">
        <w:rPr>
          <w:rStyle w:val="TagStyle"/>
          <w:rtl/>
        </w:rPr>
        <w:t xml:space="preserve"> &lt;&lt; קריאה &gt;&gt; </w:t>
      </w:r>
      <w:r>
        <w:rPr>
          <w:rtl/>
        </w:rPr>
        <w:t>עמית הלוי (הליכוד):</w:t>
      </w:r>
      <w:r w:rsidRPr="002A457E">
        <w:rPr>
          <w:rStyle w:val="TagStyle"/>
          <w:rtl/>
        </w:rPr>
        <w:t xml:space="preserve"> &lt;&lt; קריאה &gt;&gt;</w:t>
      </w:r>
      <w:r>
        <w:rPr>
          <w:rtl/>
        </w:rPr>
        <w:t xml:space="preserve">  </w:t>
      </w:r>
      <w:bookmarkEnd w:id="2213"/>
    </w:p>
    <w:p w:rsidR="000172BA" w:rsidRDefault="000172BA" w:rsidP="00A6278C">
      <w:pPr>
        <w:rPr>
          <w:rtl/>
          <w:lang w:eastAsia="he-IL"/>
        </w:rPr>
      </w:pPr>
    </w:p>
    <w:p w:rsidR="000172BA" w:rsidRDefault="000172BA" w:rsidP="001801ED">
      <w:pPr>
        <w:rPr>
          <w:rtl/>
          <w:lang w:eastAsia="he-IL"/>
        </w:rPr>
      </w:pPr>
      <w:r>
        <w:rPr>
          <w:rFonts w:hint="cs"/>
          <w:rtl/>
          <w:lang w:eastAsia="he-IL"/>
        </w:rPr>
        <w:t>הרי אתה לא מכיר את החוקים שאתה מקשקש עליהם. אתה הרי לא מכיר את החוקים</w:t>
      </w:r>
      <w:r w:rsidR="001801ED">
        <w:rPr>
          <w:rFonts w:hint="cs"/>
          <w:rtl/>
          <w:lang w:eastAsia="he-IL"/>
        </w:rPr>
        <w:t>.</w:t>
      </w:r>
      <w:r>
        <w:rPr>
          <w:rFonts w:hint="cs"/>
          <w:rtl/>
          <w:lang w:eastAsia="he-IL"/>
        </w:rPr>
        <w:t xml:space="preserve"> סתם מקשקש.</w:t>
      </w:r>
    </w:p>
    <w:p w:rsidR="000172BA" w:rsidRDefault="000172BA" w:rsidP="00914368">
      <w:pPr>
        <w:rPr>
          <w:rtl/>
          <w:lang w:eastAsia="he-IL"/>
        </w:rPr>
      </w:pPr>
    </w:p>
    <w:p w:rsidR="000172BA" w:rsidRDefault="000172BA" w:rsidP="00914368">
      <w:pPr>
        <w:pStyle w:val="af6"/>
        <w:keepNext/>
        <w:rPr>
          <w:rtl/>
        </w:rPr>
      </w:pPr>
      <w:bookmarkStart w:id="2214" w:name="ET_yor_6423_26"/>
      <w:r w:rsidRPr="002A457E">
        <w:rPr>
          <w:rStyle w:val="TagStyle"/>
          <w:rtl/>
        </w:rPr>
        <w:t xml:space="preserve"> &lt;&lt; יור &gt;&gt; </w:t>
      </w:r>
      <w:r>
        <w:rPr>
          <w:rtl/>
        </w:rPr>
        <w:t>היו"ר אמיר אוחנה:</w:t>
      </w:r>
      <w:r w:rsidRPr="002A457E">
        <w:rPr>
          <w:rStyle w:val="TagStyle"/>
          <w:rtl/>
        </w:rPr>
        <w:t xml:space="preserve"> &lt;&lt; יור &gt;&gt;</w:t>
      </w:r>
      <w:r>
        <w:rPr>
          <w:rtl/>
        </w:rPr>
        <w:t xml:space="preserve">  </w:t>
      </w:r>
      <w:bookmarkEnd w:id="2214"/>
    </w:p>
    <w:p w:rsidR="000172BA" w:rsidRDefault="000172BA" w:rsidP="00A6278C">
      <w:pPr>
        <w:rPr>
          <w:rtl/>
          <w:lang w:eastAsia="he-IL"/>
        </w:rPr>
      </w:pPr>
    </w:p>
    <w:p w:rsidR="000172BA" w:rsidRDefault="000172BA" w:rsidP="00914368">
      <w:pPr>
        <w:rPr>
          <w:rtl/>
          <w:lang w:eastAsia="he-IL"/>
        </w:rPr>
      </w:pPr>
      <w:r>
        <w:rPr>
          <w:rFonts w:hint="cs"/>
          <w:rtl/>
          <w:lang w:eastAsia="he-IL"/>
        </w:rPr>
        <w:t>חבר הכנסת הלוי, חבר הכנסת הלוי.</w:t>
      </w:r>
    </w:p>
    <w:p w:rsidR="000172BA" w:rsidRDefault="000172BA" w:rsidP="00914368">
      <w:pPr>
        <w:rPr>
          <w:rtl/>
          <w:lang w:eastAsia="he-IL"/>
        </w:rPr>
      </w:pPr>
    </w:p>
    <w:p w:rsidR="000172BA" w:rsidRDefault="000172BA" w:rsidP="00914368">
      <w:pPr>
        <w:pStyle w:val="-"/>
        <w:keepNext/>
        <w:rPr>
          <w:rtl/>
        </w:rPr>
      </w:pPr>
      <w:bookmarkStart w:id="2215" w:name="ET_speakercontinue_6361_27"/>
      <w:r w:rsidRPr="00C84626">
        <w:rPr>
          <w:rStyle w:val="TagStyle"/>
          <w:rtl/>
        </w:rPr>
        <w:t xml:space="preserve"> &lt;&lt; דובר_המשך &gt;&gt; </w:t>
      </w:r>
      <w:r>
        <w:rPr>
          <w:rtl/>
        </w:rPr>
        <w:t>נאור שירי (יש עתיד):</w:t>
      </w:r>
      <w:r w:rsidRPr="00C84626">
        <w:rPr>
          <w:rStyle w:val="TagStyle"/>
          <w:rtl/>
        </w:rPr>
        <w:t xml:space="preserve"> &lt;&lt; דובר_המשך &gt;&gt;</w:t>
      </w:r>
      <w:r>
        <w:rPr>
          <w:rtl/>
        </w:rPr>
        <w:t xml:space="preserve">  </w:t>
      </w:r>
      <w:bookmarkEnd w:id="2215"/>
    </w:p>
    <w:p w:rsidR="000172BA" w:rsidRDefault="000172BA" w:rsidP="00A6278C">
      <w:pPr>
        <w:rPr>
          <w:rtl/>
          <w:lang w:eastAsia="he-IL"/>
        </w:rPr>
      </w:pPr>
    </w:p>
    <w:p w:rsidR="000172BA" w:rsidRDefault="000172BA" w:rsidP="00914368">
      <w:pPr>
        <w:rPr>
          <w:rtl/>
          <w:lang w:eastAsia="he-IL"/>
        </w:rPr>
      </w:pPr>
      <w:bookmarkStart w:id="2216" w:name="_ETM_Q4_393000"/>
      <w:bookmarkEnd w:id="2216"/>
      <w:r>
        <w:rPr>
          <w:rFonts w:hint="cs"/>
          <w:rtl/>
          <w:lang w:eastAsia="he-IL"/>
        </w:rPr>
        <w:t xml:space="preserve">את חוק המתנות שלך והחוק למינוי ראשי ערים אני </w:t>
      </w:r>
      <w:bookmarkStart w:id="2217" w:name="_ETM_Q4_396000"/>
      <w:bookmarkEnd w:id="2217"/>
      <w:r>
        <w:rPr>
          <w:rFonts w:hint="cs"/>
          <w:rtl/>
          <w:lang w:eastAsia="he-IL"/>
        </w:rPr>
        <w:t>מכיר היטב. היטב.</w:t>
      </w:r>
    </w:p>
    <w:p w:rsidR="000172BA" w:rsidRDefault="000172BA" w:rsidP="00914368">
      <w:pPr>
        <w:rPr>
          <w:rtl/>
          <w:lang w:eastAsia="he-IL"/>
        </w:rPr>
      </w:pPr>
    </w:p>
    <w:p w:rsidR="000172BA" w:rsidRDefault="000172BA" w:rsidP="00914368">
      <w:pPr>
        <w:pStyle w:val="af5"/>
        <w:keepNext/>
        <w:rPr>
          <w:rtl/>
        </w:rPr>
      </w:pPr>
      <w:bookmarkStart w:id="2218" w:name="ET_interruption_6345_28"/>
      <w:r w:rsidRPr="00C84626">
        <w:rPr>
          <w:rStyle w:val="TagStyle"/>
          <w:rtl/>
        </w:rPr>
        <w:t xml:space="preserve"> &lt;&lt; קריאה &gt;&gt; </w:t>
      </w:r>
      <w:r>
        <w:rPr>
          <w:rtl/>
        </w:rPr>
        <w:t>טלי גוטליב (הליכוד):</w:t>
      </w:r>
      <w:r w:rsidRPr="00C84626">
        <w:rPr>
          <w:rStyle w:val="TagStyle"/>
          <w:rtl/>
        </w:rPr>
        <w:t xml:space="preserve"> &lt;&lt; קריאה &gt;&gt;</w:t>
      </w:r>
      <w:r>
        <w:rPr>
          <w:rtl/>
        </w:rPr>
        <w:t xml:space="preserve">  </w:t>
      </w:r>
      <w:bookmarkEnd w:id="2218"/>
    </w:p>
    <w:p w:rsidR="000172BA" w:rsidRDefault="000172BA" w:rsidP="00A6278C">
      <w:pPr>
        <w:rPr>
          <w:rtl/>
          <w:lang w:eastAsia="he-IL"/>
        </w:rPr>
      </w:pPr>
    </w:p>
    <w:p w:rsidR="000172BA" w:rsidRDefault="000172BA" w:rsidP="001801ED">
      <w:pPr>
        <w:rPr>
          <w:rtl/>
          <w:lang w:eastAsia="he-IL"/>
        </w:rPr>
      </w:pPr>
      <w:bookmarkStart w:id="2219" w:name="_ETM_Q4_395000"/>
      <w:bookmarkEnd w:id="2219"/>
      <w:r>
        <w:rPr>
          <w:rFonts w:hint="cs"/>
          <w:rtl/>
          <w:lang w:eastAsia="he-IL"/>
        </w:rPr>
        <w:t>חוק המתנות לא נמצא בכתב אישום</w:t>
      </w:r>
      <w:r w:rsidR="001801ED">
        <w:rPr>
          <w:rFonts w:hint="cs"/>
          <w:rtl/>
          <w:lang w:eastAsia="he-IL"/>
        </w:rPr>
        <w:t>,</w:t>
      </w:r>
      <w:r>
        <w:rPr>
          <w:rFonts w:hint="cs"/>
          <w:rtl/>
          <w:lang w:eastAsia="he-IL"/>
        </w:rPr>
        <w:t xml:space="preserve"> </w:t>
      </w:r>
      <w:r w:rsidRPr="00C07335">
        <w:rPr>
          <w:rFonts w:hint="cs"/>
          <w:rtl/>
          <w:lang w:eastAsia="he-IL"/>
        </w:rPr>
        <w:t xml:space="preserve">אתה רק </w:t>
      </w:r>
      <w:r w:rsidR="00A6278C">
        <w:rPr>
          <w:rFonts w:hint="cs"/>
          <w:rtl/>
          <w:lang w:eastAsia="he-IL"/>
        </w:rPr>
        <w:t>– – –</w:t>
      </w:r>
    </w:p>
    <w:p w:rsidR="000172BA" w:rsidRDefault="000172BA" w:rsidP="00914368">
      <w:pPr>
        <w:rPr>
          <w:rtl/>
          <w:lang w:eastAsia="he-IL"/>
        </w:rPr>
      </w:pPr>
    </w:p>
    <w:p w:rsidR="000172BA" w:rsidRDefault="000172BA" w:rsidP="00914368">
      <w:pPr>
        <w:pStyle w:val="af6"/>
        <w:keepNext/>
        <w:rPr>
          <w:rtl/>
        </w:rPr>
      </w:pPr>
      <w:bookmarkStart w:id="2220" w:name="ET_yor_6423_29"/>
      <w:r w:rsidRPr="00C84626">
        <w:rPr>
          <w:rStyle w:val="TagStyle"/>
          <w:rtl/>
        </w:rPr>
        <w:t xml:space="preserve"> &lt;&lt; יור &gt;&gt; </w:t>
      </w:r>
      <w:r>
        <w:rPr>
          <w:rtl/>
        </w:rPr>
        <w:t>היו"ר אמיר אוחנה:</w:t>
      </w:r>
      <w:r w:rsidRPr="00C84626">
        <w:rPr>
          <w:rStyle w:val="TagStyle"/>
          <w:rtl/>
        </w:rPr>
        <w:t xml:space="preserve"> &lt;&lt; יור &gt;&gt;</w:t>
      </w:r>
      <w:r>
        <w:rPr>
          <w:rtl/>
        </w:rPr>
        <w:t xml:space="preserve">  </w:t>
      </w:r>
      <w:bookmarkEnd w:id="2220"/>
    </w:p>
    <w:p w:rsidR="000172BA" w:rsidRDefault="000172BA" w:rsidP="00A6278C">
      <w:pPr>
        <w:rPr>
          <w:rtl/>
          <w:lang w:eastAsia="he-IL"/>
        </w:rPr>
      </w:pPr>
    </w:p>
    <w:p w:rsidR="000172BA" w:rsidRDefault="000172BA" w:rsidP="00914368">
      <w:pPr>
        <w:rPr>
          <w:rtl/>
          <w:lang w:eastAsia="he-IL"/>
        </w:rPr>
      </w:pPr>
      <w:bookmarkStart w:id="2221" w:name="_ETM_Q4_399000"/>
      <w:bookmarkEnd w:id="2221"/>
      <w:r>
        <w:rPr>
          <w:rFonts w:hint="cs"/>
          <w:rtl/>
          <w:lang w:eastAsia="he-IL"/>
        </w:rPr>
        <w:t>חברת הכנסת גוטליב.</w:t>
      </w:r>
    </w:p>
    <w:p w:rsidR="000172BA" w:rsidRDefault="000172BA" w:rsidP="00914368">
      <w:pPr>
        <w:rPr>
          <w:rtl/>
          <w:lang w:eastAsia="he-IL"/>
        </w:rPr>
      </w:pPr>
      <w:bookmarkStart w:id="2222" w:name="_ETM_Q4_397000"/>
      <w:bookmarkEnd w:id="2222"/>
    </w:p>
    <w:p w:rsidR="000172BA" w:rsidRDefault="000172BA" w:rsidP="00914368">
      <w:pPr>
        <w:pStyle w:val="-"/>
        <w:keepNext/>
        <w:rPr>
          <w:rtl/>
        </w:rPr>
      </w:pPr>
      <w:bookmarkStart w:id="2223" w:name="ET_speakercontinue_6361_30"/>
      <w:r w:rsidRPr="00C84626">
        <w:rPr>
          <w:rStyle w:val="TagStyle"/>
          <w:rtl/>
        </w:rPr>
        <w:t xml:space="preserve"> &lt;&lt; דובר_המשך &gt;&gt; </w:t>
      </w:r>
      <w:r>
        <w:rPr>
          <w:rtl/>
        </w:rPr>
        <w:t>נאור שירי (יש עתיד):</w:t>
      </w:r>
      <w:r w:rsidRPr="00C84626">
        <w:rPr>
          <w:rStyle w:val="TagStyle"/>
          <w:rtl/>
        </w:rPr>
        <w:t xml:space="preserve"> &lt;&lt; דובר_המשך &gt;&gt;</w:t>
      </w:r>
      <w:r>
        <w:rPr>
          <w:rtl/>
        </w:rPr>
        <w:t xml:space="preserve">  </w:t>
      </w:r>
      <w:bookmarkEnd w:id="2223"/>
    </w:p>
    <w:p w:rsidR="000172BA" w:rsidRDefault="000172BA" w:rsidP="00A6278C">
      <w:pPr>
        <w:rPr>
          <w:rtl/>
          <w:lang w:eastAsia="he-IL"/>
        </w:rPr>
      </w:pPr>
    </w:p>
    <w:p w:rsidR="000172BA" w:rsidRDefault="000172BA" w:rsidP="006E4DE1">
      <w:pPr>
        <w:rPr>
          <w:rtl/>
          <w:lang w:eastAsia="he-IL"/>
        </w:rPr>
      </w:pPr>
      <w:bookmarkStart w:id="2224" w:name="_ETM_Q4_398000"/>
      <w:bookmarkEnd w:id="2224"/>
      <w:r>
        <w:rPr>
          <w:rFonts w:hint="cs"/>
          <w:rtl/>
          <w:lang w:eastAsia="he-IL"/>
        </w:rPr>
        <w:t xml:space="preserve">הייתי בכל אחד מהדיונים, </w:t>
      </w:r>
      <w:bookmarkStart w:id="2225" w:name="_ETM_Q4_402000"/>
      <w:bookmarkEnd w:id="2225"/>
      <w:r>
        <w:rPr>
          <w:rFonts w:hint="cs"/>
          <w:rtl/>
          <w:lang w:eastAsia="he-IL"/>
        </w:rPr>
        <w:t>כולל זה שהייתי הראשון שזיהה, שאמר לך, שעושים עליך סיבוב, וזה לא יגיע לשום מקום, וכנראה שצדקתי.</w:t>
      </w:r>
    </w:p>
    <w:p w:rsidR="000172BA" w:rsidRDefault="000172BA" w:rsidP="00914368">
      <w:pPr>
        <w:rPr>
          <w:rtl/>
          <w:lang w:eastAsia="he-IL"/>
        </w:rPr>
      </w:pPr>
    </w:p>
    <w:p w:rsidR="000172BA" w:rsidRDefault="000172BA" w:rsidP="00914368">
      <w:pPr>
        <w:pStyle w:val="af5"/>
        <w:keepNext/>
        <w:rPr>
          <w:rtl/>
        </w:rPr>
      </w:pPr>
      <w:bookmarkStart w:id="2226" w:name="ET_interruption_6164_31"/>
      <w:r w:rsidRPr="00C84626">
        <w:rPr>
          <w:rStyle w:val="TagStyle"/>
          <w:rtl/>
        </w:rPr>
        <w:t xml:space="preserve"> &lt;&lt; קריאה &gt;&gt; </w:t>
      </w:r>
      <w:r>
        <w:rPr>
          <w:rtl/>
        </w:rPr>
        <w:t>עמית הלוי (הליכוד):</w:t>
      </w:r>
      <w:r w:rsidRPr="00C84626">
        <w:rPr>
          <w:rStyle w:val="TagStyle"/>
          <w:rtl/>
        </w:rPr>
        <w:t xml:space="preserve"> &lt;&lt; קריאה &gt;&gt;</w:t>
      </w:r>
      <w:r>
        <w:rPr>
          <w:rtl/>
        </w:rPr>
        <w:t xml:space="preserve">  </w:t>
      </w:r>
      <w:bookmarkEnd w:id="2226"/>
    </w:p>
    <w:p w:rsidR="000172BA" w:rsidRDefault="000172BA" w:rsidP="00A6278C">
      <w:pPr>
        <w:rPr>
          <w:rtl/>
          <w:lang w:eastAsia="he-IL"/>
        </w:rPr>
      </w:pPr>
    </w:p>
    <w:p w:rsidR="000172BA" w:rsidRDefault="000172BA" w:rsidP="00914368">
      <w:pPr>
        <w:rPr>
          <w:rtl/>
          <w:lang w:eastAsia="he-IL"/>
        </w:rPr>
      </w:pPr>
      <w:bookmarkStart w:id="2227" w:name="_ETM_Q4_406000"/>
      <w:bookmarkEnd w:id="2227"/>
      <w:r>
        <w:rPr>
          <w:rFonts w:hint="cs"/>
          <w:rtl/>
          <w:lang w:eastAsia="he-IL"/>
        </w:rPr>
        <w:t xml:space="preserve">בפעם שעברה לא </w:t>
      </w:r>
      <w:bookmarkStart w:id="2228" w:name="_ETM_Q4_404000"/>
      <w:bookmarkEnd w:id="2228"/>
      <w:r>
        <w:rPr>
          <w:rFonts w:hint="cs"/>
          <w:rtl/>
          <w:lang w:eastAsia="he-IL"/>
        </w:rPr>
        <w:t>הפגנת. לא</w:t>
      </w:r>
      <w:bookmarkStart w:id="2229" w:name="_ETM_Q4_407000"/>
      <w:bookmarkEnd w:id="2229"/>
      <w:r>
        <w:rPr>
          <w:rFonts w:hint="cs"/>
          <w:rtl/>
          <w:lang w:eastAsia="he-IL"/>
        </w:rPr>
        <w:t xml:space="preserve"> הטריד אותך שהיועץ המשפטי קיבל 600,000 שקל.</w:t>
      </w:r>
    </w:p>
    <w:p w:rsidR="000172BA" w:rsidRDefault="000172BA" w:rsidP="00914368">
      <w:pPr>
        <w:rPr>
          <w:rtl/>
          <w:lang w:eastAsia="he-IL"/>
        </w:rPr>
      </w:pPr>
    </w:p>
    <w:p w:rsidR="000172BA" w:rsidRDefault="000172BA" w:rsidP="00914368">
      <w:pPr>
        <w:pStyle w:val="af6"/>
        <w:keepNext/>
        <w:rPr>
          <w:rtl/>
        </w:rPr>
      </w:pPr>
      <w:bookmarkStart w:id="2230" w:name="ET_yor_6423_32"/>
      <w:r w:rsidRPr="00C84626">
        <w:rPr>
          <w:rStyle w:val="TagStyle"/>
          <w:rtl/>
        </w:rPr>
        <w:t xml:space="preserve"> &lt;&lt; יור &gt;&gt; </w:t>
      </w:r>
      <w:r>
        <w:rPr>
          <w:rtl/>
        </w:rPr>
        <w:t>היו"ר אמיר אוחנה:</w:t>
      </w:r>
      <w:r w:rsidRPr="00C84626">
        <w:rPr>
          <w:rStyle w:val="TagStyle"/>
          <w:rtl/>
        </w:rPr>
        <w:t xml:space="preserve"> &lt;&lt; יור &gt;&gt;</w:t>
      </w:r>
      <w:r>
        <w:rPr>
          <w:rtl/>
        </w:rPr>
        <w:t xml:space="preserve">  </w:t>
      </w:r>
      <w:bookmarkEnd w:id="2230"/>
    </w:p>
    <w:p w:rsidR="000172BA" w:rsidRDefault="000172BA" w:rsidP="00A6278C">
      <w:pPr>
        <w:rPr>
          <w:rtl/>
          <w:lang w:eastAsia="he-IL"/>
        </w:rPr>
      </w:pPr>
    </w:p>
    <w:p w:rsidR="000172BA" w:rsidRDefault="000172BA" w:rsidP="00914368">
      <w:pPr>
        <w:rPr>
          <w:rtl/>
          <w:lang w:eastAsia="he-IL"/>
        </w:rPr>
      </w:pPr>
      <w:bookmarkStart w:id="2231" w:name="_ETM_Q4_408000"/>
      <w:bookmarkEnd w:id="2231"/>
      <w:r>
        <w:rPr>
          <w:rFonts w:hint="cs"/>
          <w:rtl/>
          <w:lang w:eastAsia="he-IL"/>
        </w:rPr>
        <w:t>חבר הכנסת הלוי.</w:t>
      </w:r>
    </w:p>
    <w:p w:rsidR="000172BA" w:rsidRDefault="000172BA" w:rsidP="00914368">
      <w:pPr>
        <w:rPr>
          <w:rtl/>
          <w:lang w:eastAsia="he-IL"/>
        </w:rPr>
      </w:pPr>
      <w:bookmarkStart w:id="2232" w:name="_ETM_Q4_412000"/>
      <w:bookmarkEnd w:id="2232"/>
    </w:p>
    <w:p w:rsidR="000172BA" w:rsidRDefault="000172BA" w:rsidP="00914368">
      <w:pPr>
        <w:pStyle w:val="af5"/>
        <w:keepNext/>
        <w:rPr>
          <w:rtl/>
        </w:rPr>
      </w:pPr>
      <w:bookmarkStart w:id="2233" w:name="ET_interruption_6164_84"/>
      <w:r w:rsidRPr="00C07335">
        <w:rPr>
          <w:rStyle w:val="TagStyle"/>
          <w:rtl/>
        </w:rPr>
        <w:t xml:space="preserve"> &lt;&lt; קריאה &gt;&gt; </w:t>
      </w:r>
      <w:r>
        <w:rPr>
          <w:rtl/>
        </w:rPr>
        <w:t>עמית הלוי (הליכוד):</w:t>
      </w:r>
      <w:r w:rsidRPr="00C07335">
        <w:rPr>
          <w:rStyle w:val="TagStyle"/>
          <w:rtl/>
        </w:rPr>
        <w:t xml:space="preserve"> &lt;&lt; קריאה &gt;&gt;</w:t>
      </w:r>
      <w:r>
        <w:rPr>
          <w:rtl/>
        </w:rPr>
        <w:t xml:space="preserve">  </w:t>
      </w:r>
      <w:bookmarkEnd w:id="2233"/>
    </w:p>
    <w:p w:rsidR="000172BA" w:rsidRDefault="000172BA" w:rsidP="00A6278C">
      <w:pPr>
        <w:rPr>
          <w:rtl/>
          <w:lang w:eastAsia="he-IL"/>
        </w:rPr>
      </w:pPr>
    </w:p>
    <w:p w:rsidR="000172BA" w:rsidRPr="00C07335" w:rsidRDefault="000172BA" w:rsidP="00914368">
      <w:pPr>
        <w:rPr>
          <w:rtl/>
          <w:lang w:eastAsia="he-IL"/>
        </w:rPr>
      </w:pPr>
      <w:r>
        <w:rPr>
          <w:rFonts w:hint="cs"/>
          <w:rtl/>
          <w:lang w:eastAsia="he-IL"/>
        </w:rPr>
        <w:t>לא הטריד אותך שד"ר מנדלבליט קיבל 600,000 שקל.</w:t>
      </w:r>
    </w:p>
    <w:p w:rsidR="000172BA" w:rsidRDefault="000172BA" w:rsidP="00914368">
      <w:pPr>
        <w:rPr>
          <w:rtl/>
          <w:lang w:eastAsia="he-IL"/>
        </w:rPr>
      </w:pPr>
    </w:p>
    <w:p w:rsidR="000172BA" w:rsidRDefault="000172BA" w:rsidP="00914368">
      <w:pPr>
        <w:pStyle w:val="-"/>
        <w:keepNext/>
        <w:rPr>
          <w:rtl/>
        </w:rPr>
      </w:pPr>
      <w:bookmarkStart w:id="2234" w:name="ET_speakercontinue_6361_33"/>
      <w:r w:rsidRPr="00C84626">
        <w:rPr>
          <w:rStyle w:val="TagStyle"/>
          <w:rtl/>
        </w:rPr>
        <w:t xml:space="preserve"> &lt;&lt; דובר_המשך &gt;&gt; </w:t>
      </w:r>
      <w:r>
        <w:rPr>
          <w:rtl/>
        </w:rPr>
        <w:t>נאור שירי (יש עתיד):</w:t>
      </w:r>
      <w:r w:rsidRPr="00C84626">
        <w:rPr>
          <w:rStyle w:val="TagStyle"/>
          <w:rtl/>
        </w:rPr>
        <w:t xml:space="preserve"> &lt;&lt; דובר_המשך &gt;&gt;</w:t>
      </w:r>
      <w:r>
        <w:rPr>
          <w:rtl/>
        </w:rPr>
        <w:t xml:space="preserve">  </w:t>
      </w:r>
      <w:bookmarkEnd w:id="2234"/>
    </w:p>
    <w:p w:rsidR="000172BA" w:rsidRDefault="000172BA" w:rsidP="00A6278C">
      <w:pPr>
        <w:rPr>
          <w:rtl/>
          <w:lang w:eastAsia="he-IL"/>
        </w:rPr>
      </w:pPr>
    </w:p>
    <w:p w:rsidR="000172BA" w:rsidRDefault="000172BA" w:rsidP="00914368">
      <w:pPr>
        <w:rPr>
          <w:rtl/>
          <w:lang w:eastAsia="he-IL"/>
        </w:rPr>
      </w:pPr>
      <w:bookmarkStart w:id="2235" w:name="_ETM_Q4_410000"/>
      <w:bookmarkEnd w:id="2235"/>
      <w:r>
        <w:rPr>
          <w:rFonts w:hint="cs"/>
          <w:rtl/>
          <w:lang w:eastAsia="he-IL"/>
        </w:rPr>
        <w:t xml:space="preserve">אדוני היושב-ראש, אני יודע. </w:t>
      </w:r>
      <w:bookmarkStart w:id="2236" w:name="_ETM_Q4_415000"/>
      <w:bookmarkEnd w:id="2236"/>
      <w:r>
        <w:rPr>
          <w:rFonts w:hint="cs"/>
          <w:rtl/>
          <w:lang w:eastAsia="he-IL"/>
        </w:rPr>
        <w:t xml:space="preserve">אני יודע </w:t>
      </w:r>
      <w:r w:rsidR="00A6278C">
        <w:rPr>
          <w:rFonts w:hint="cs"/>
          <w:rtl/>
          <w:lang w:eastAsia="he-IL"/>
        </w:rPr>
        <w:t>– – –</w:t>
      </w:r>
    </w:p>
    <w:p w:rsidR="000172BA" w:rsidRDefault="000172BA" w:rsidP="00914368">
      <w:pPr>
        <w:rPr>
          <w:rtl/>
          <w:lang w:eastAsia="he-IL"/>
        </w:rPr>
      </w:pPr>
    </w:p>
    <w:p w:rsidR="000172BA" w:rsidRDefault="000172BA" w:rsidP="00914368">
      <w:pPr>
        <w:pStyle w:val="af5"/>
        <w:keepNext/>
        <w:rPr>
          <w:rtl/>
        </w:rPr>
      </w:pPr>
      <w:bookmarkStart w:id="2237" w:name="ET_interruption_6164_34"/>
      <w:r w:rsidRPr="00C84626">
        <w:rPr>
          <w:rStyle w:val="TagStyle"/>
          <w:rtl/>
        </w:rPr>
        <w:t xml:space="preserve"> &lt;&lt; קריאה &gt;&gt; </w:t>
      </w:r>
      <w:r>
        <w:rPr>
          <w:rtl/>
        </w:rPr>
        <w:t>עמית הלוי (הליכוד):</w:t>
      </w:r>
      <w:r w:rsidRPr="00C84626">
        <w:rPr>
          <w:rStyle w:val="TagStyle"/>
          <w:rtl/>
        </w:rPr>
        <w:t xml:space="preserve"> &lt;&lt; קריאה &gt;&gt;</w:t>
      </w:r>
      <w:r>
        <w:rPr>
          <w:rtl/>
        </w:rPr>
        <w:t xml:space="preserve">  </w:t>
      </w:r>
      <w:bookmarkEnd w:id="2237"/>
    </w:p>
    <w:p w:rsidR="000172BA" w:rsidRDefault="000172BA" w:rsidP="00A6278C">
      <w:pPr>
        <w:rPr>
          <w:rtl/>
          <w:lang w:eastAsia="he-IL"/>
        </w:rPr>
      </w:pPr>
    </w:p>
    <w:p w:rsidR="000172BA" w:rsidRDefault="000172BA" w:rsidP="001801ED">
      <w:pPr>
        <w:rPr>
          <w:rtl/>
          <w:lang w:eastAsia="he-IL"/>
        </w:rPr>
      </w:pPr>
      <w:r>
        <w:rPr>
          <w:rFonts w:hint="cs"/>
          <w:rtl/>
          <w:lang w:eastAsia="he-IL"/>
        </w:rPr>
        <w:t xml:space="preserve"> אבי בניהו </w:t>
      </w:r>
      <w:r>
        <w:rPr>
          <w:rtl/>
          <w:lang w:eastAsia="he-IL"/>
        </w:rPr>
        <w:t>–</w:t>
      </w:r>
      <w:r>
        <w:rPr>
          <w:rFonts w:hint="cs"/>
          <w:rtl/>
          <w:lang w:eastAsia="he-IL"/>
        </w:rPr>
        <w:t xml:space="preserve"> 400,000 שקל</w:t>
      </w:r>
      <w:r w:rsidR="001801ED">
        <w:rPr>
          <w:rFonts w:hint="cs"/>
          <w:rtl/>
          <w:lang w:eastAsia="he-IL"/>
        </w:rPr>
        <w:t>.</w:t>
      </w:r>
      <w:r>
        <w:rPr>
          <w:rFonts w:hint="cs"/>
          <w:rtl/>
          <w:lang w:eastAsia="he-IL"/>
        </w:rPr>
        <w:t xml:space="preserve"> זה לא הטריד אותך.</w:t>
      </w:r>
    </w:p>
    <w:p w:rsidR="000172BA" w:rsidRDefault="000172BA" w:rsidP="00914368">
      <w:pPr>
        <w:rPr>
          <w:rtl/>
          <w:lang w:eastAsia="he-IL"/>
        </w:rPr>
      </w:pPr>
    </w:p>
    <w:p w:rsidR="000172BA" w:rsidRDefault="000172BA" w:rsidP="00914368">
      <w:pPr>
        <w:pStyle w:val="af6"/>
        <w:keepNext/>
        <w:rPr>
          <w:rtl/>
        </w:rPr>
      </w:pPr>
      <w:bookmarkStart w:id="2238" w:name="ET_yor_6423_35"/>
      <w:r w:rsidRPr="00C84626">
        <w:rPr>
          <w:rStyle w:val="TagStyle"/>
          <w:rtl/>
        </w:rPr>
        <w:t xml:space="preserve"> &lt;&lt; יור &gt;&gt; </w:t>
      </w:r>
      <w:r>
        <w:rPr>
          <w:rtl/>
        </w:rPr>
        <w:t>היו"ר אמיר אוחנה:</w:t>
      </w:r>
      <w:r w:rsidRPr="00C84626">
        <w:rPr>
          <w:rStyle w:val="TagStyle"/>
          <w:rtl/>
        </w:rPr>
        <w:t xml:space="preserve"> &lt;&lt; יור &gt;&gt;</w:t>
      </w:r>
      <w:r>
        <w:rPr>
          <w:rtl/>
        </w:rPr>
        <w:t xml:space="preserve">  </w:t>
      </w:r>
      <w:bookmarkEnd w:id="2238"/>
    </w:p>
    <w:p w:rsidR="000172BA" w:rsidRDefault="000172BA" w:rsidP="00A6278C">
      <w:pPr>
        <w:rPr>
          <w:rtl/>
          <w:lang w:eastAsia="he-IL"/>
        </w:rPr>
      </w:pPr>
    </w:p>
    <w:p w:rsidR="000172BA" w:rsidRDefault="000172BA" w:rsidP="00914368">
      <w:pPr>
        <w:rPr>
          <w:rtl/>
          <w:lang w:eastAsia="he-IL"/>
        </w:rPr>
      </w:pPr>
      <w:r>
        <w:rPr>
          <w:rFonts w:hint="cs"/>
          <w:rtl/>
          <w:lang w:eastAsia="he-IL"/>
        </w:rPr>
        <w:t>חבר הכנסת הלוי.</w:t>
      </w:r>
    </w:p>
    <w:p w:rsidR="000172BA" w:rsidRDefault="000172BA" w:rsidP="00914368">
      <w:pPr>
        <w:rPr>
          <w:rtl/>
          <w:lang w:eastAsia="he-IL"/>
        </w:rPr>
      </w:pPr>
    </w:p>
    <w:p w:rsidR="000172BA" w:rsidRDefault="000172BA" w:rsidP="00914368">
      <w:pPr>
        <w:pStyle w:val="-"/>
        <w:keepNext/>
        <w:rPr>
          <w:rtl/>
        </w:rPr>
      </w:pPr>
      <w:bookmarkStart w:id="2239" w:name="ET_speakercontinue_6361_36"/>
      <w:r w:rsidRPr="00C84626">
        <w:rPr>
          <w:rStyle w:val="TagStyle"/>
          <w:rtl/>
        </w:rPr>
        <w:t xml:space="preserve"> &lt;&lt; דובר_המשך &gt;&gt; </w:t>
      </w:r>
      <w:r>
        <w:rPr>
          <w:rtl/>
        </w:rPr>
        <w:t>נאור שירי (יש עתיד):</w:t>
      </w:r>
      <w:r w:rsidRPr="00C84626">
        <w:rPr>
          <w:rStyle w:val="TagStyle"/>
          <w:rtl/>
        </w:rPr>
        <w:t xml:space="preserve"> &lt;&lt; דובר_המשך &gt;&gt;</w:t>
      </w:r>
      <w:r>
        <w:rPr>
          <w:rtl/>
        </w:rPr>
        <w:t xml:space="preserve">  </w:t>
      </w:r>
      <w:bookmarkEnd w:id="2239"/>
    </w:p>
    <w:p w:rsidR="000172BA" w:rsidRDefault="000172BA" w:rsidP="00A6278C">
      <w:pPr>
        <w:rPr>
          <w:rtl/>
          <w:lang w:eastAsia="he-IL"/>
        </w:rPr>
      </w:pPr>
    </w:p>
    <w:p w:rsidR="000172BA" w:rsidRDefault="000172BA" w:rsidP="00914368">
      <w:pPr>
        <w:rPr>
          <w:rtl/>
          <w:lang w:eastAsia="he-IL"/>
        </w:rPr>
      </w:pPr>
      <w:r>
        <w:rPr>
          <w:rFonts w:hint="cs"/>
          <w:rtl/>
          <w:lang w:eastAsia="he-IL"/>
        </w:rPr>
        <w:t>תצעק.</w:t>
      </w:r>
    </w:p>
    <w:p w:rsidR="000172BA" w:rsidRDefault="000172BA" w:rsidP="00914368">
      <w:pPr>
        <w:rPr>
          <w:rtl/>
          <w:lang w:eastAsia="he-IL"/>
        </w:rPr>
      </w:pPr>
    </w:p>
    <w:p w:rsidR="000172BA" w:rsidRDefault="000172BA" w:rsidP="00914368">
      <w:pPr>
        <w:pStyle w:val="af5"/>
        <w:keepNext/>
        <w:rPr>
          <w:rtl/>
        </w:rPr>
      </w:pPr>
      <w:bookmarkStart w:id="2240" w:name="ET_interruption_6164_37"/>
      <w:r w:rsidRPr="00C84626">
        <w:rPr>
          <w:rStyle w:val="TagStyle"/>
          <w:rtl/>
        </w:rPr>
        <w:t xml:space="preserve"> &lt;&lt; קריאה &gt;&gt; </w:t>
      </w:r>
      <w:r>
        <w:rPr>
          <w:rtl/>
        </w:rPr>
        <w:t>עמית הלוי (הליכוד):</w:t>
      </w:r>
      <w:r w:rsidRPr="00C84626">
        <w:rPr>
          <w:rStyle w:val="TagStyle"/>
          <w:rtl/>
        </w:rPr>
        <w:t xml:space="preserve"> &lt;&lt; קריאה &gt;&gt;</w:t>
      </w:r>
      <w:r>
        <w:rPr>
          <w:rtl/>
        </w:rPr>
        <w:t xml:space="preserve">  </w:t>
      </w:r>
      <w:bookmarkEnd w:id="2240"/>
    </w:p>
    <w:p w:rsidR="000172BA" w:rsidRDefault="000172BA" w:rsidP="00A6278C">
      <w:pPr>
        <w:rPr>
          <w:rtl/>
          <w:lang w:eastAsia="he-IL"/>
        </w:rPr>
      </w:pPr>
    </w:p>
    <w:p w:rsidR="000172BA" w:rsidRDefault="001801ED" w:rsidP="00914368">
      <w:pPr>
        <w:rPr>
          <w:rtl/>
          <w:lang w:eastAsia="he-IL"/>
        </w:rPr>
      </w:pPr>
      <w:bookmarkStart w:id="2241" w:name="_ETM_Q4_419000"/>
      <w:bookmarkEnd w:id="2241"/>
      <w:r>
        <w:rPr>
          <w:rFonts w:hint="cs"/>
          <w:rtl/>
          <w:lang w:eastAsia="he-IL"/>
        </w:rPr>
        <w:t>שם</w:t>
      </w:r>
      <w:r w:rsidR="000172BA">
        <w:rPr>
          <w:rFonts w:hint="cs"/>
          <w:rtl/>
          <w:lang w:eastAsia="he-IL"/>
        </w:rPr>
        <w:t xml:space="preserve"> שתקת </w:t>
      </w:r>
      <w:r w:rsidR="00A6278C">
        <w:rPr>
          <w:rFonts w:hint="cs"/>
          <w:rtl/>
          <w:lang w:eastAsia="he-IL"/>
        </w:rPr>
        <w:t>– – –</w:t>
      </w:r>
    </w:p>
    <w:p w:rsidR="000172BA" w:rsidRDefault="000172BA" w:rsidP="00914368">
      <w:pPr>
        <w:rPr>
          <w:rtl/>
          <w:lang w:eastAsia="he-IL"/>
        </w:rPr>
      </w:pPr>
    </w:p>
    <w:p w:rsidR="000172BA" w:rsidRDefault="000172BA" w:rsidP="00914368">
      <w:pPr>
        <w:pStyle w:val="af6"/>
        <w:keepNext/>
        <w:rPr>
          <w:rtl/>
        </w:rPr>
      </w:pPr>
      <w:bookmarkStart w:id="2242" w:name="ET_yor_6423_38"/>
      <w:r w:rsidRPr="00C84626">
        <w:rPr>
          <w:rStyle w:val="TagStyle"/>
          <w:rtl/>
        </w:rPr>
        <w:t xml:space="preserve"> &lt;&lt; יור &gt;&gt; </w:t>
      </w:r>
      <w:r>
        <w:rPr>
          <w:rtl/>
        </w:rPr>
        <w:t>היו"ר אמיר אוחנה:</w:t>
      </w:r>
      <w:r w:rsidRPr="00C84626">
        <w:rPr>
          <w:rStyle w:val="TagStyle"/>
          <w:rtl/>
        </w:rPr>
        <w:t xml:space="preserve"> &lt;&lt; יור &gt;&gt;</w:t>
      </w:r>
      <w:r>
        <w:rPr>
          <w:rtl/>
        </w:rPr>
        <w:t xml:space="preserve">  </w:t>
      </w:r>
      <w:bookmarkEnd w:id="2242"/>
    </w:p>
    <w:p w:rsidR="000172BA" w:rsidRDefault="000172BA" w:rsidP="00A6278C">
      <w:pPr>
        <w:rPr>
          <w:rtl/>
          <w:lang w:eastAsia="he-IL"/>
        </w:rPr>
      </w:pPr>
    </w:p>
    <w:p w:rsidR="000172BA" w:rsidRDefault="000172BA" w:rsidP="00914368">
      <w:pPr>
        <w:rPr>
          <w:rtl/>
          <w:lang w:eastAsia="he-IL"/>
        </w:rPr>
      </w:pPr>
      <w:bookmarkStart w:id="2243" w:name="_ETM_Q4_422000"/>
      <w:bookmarkEnd w:id="2243"/>
      <w:r>
        <w:rPr>
          <w:rFonts w:hint="cs"/>
          <w:rtl/>
          <w:lang w:eastAsia="he-IL"/>
        </w:rPr>
        <w:t xml:space="preserve">חבר הכנסת </w:t>
      </w:r>
      <w:bookmarkStart w:id="2244" w:name="_ETM_Q4_420000"/>
      <w:bookmarkEnd w:id="2244"/>
      <w:r>
        <w:rPr>
          <w:rFonts w:hint="cs"/>
          <w:rtl/>
          <w:lang w:eastAsia="he-IL"/>
        </w:rPr>
        <w:t>הלוי, תודה.</w:t>
      </w:r>
    </w:p>
    <w:p w:rsidR="000172BA" w:rsidRDefault="000172BA" w:rsidP="00914368">
      <w:pPr>
        <w:rPr>
          <w:rtl/>
          <w:lang w:eastAsia="he-IL"/>
        </w:rPr>
      </w:pPr>
      <w:bookmarkStart w:id="2245" w:name="_ETM_Q4_423000"/>
      <w:bookmarkEnd w:id="2245"/>
    </w:p>
    <w:p w:rsidR="000172BA" w:rsidRDefault="000172BA" w:rsidP="00914368">
      <w:pPr>
        <w:pStyle w:val="-"/>
        <w:keepNext/>
        <w:rPr>
          <w:rtl/>
        </w:rPr>
      </w:pPr>
      <w:bookmarkStart w:id="2246" w:name="ET_speakercontinue_6361_39"/>
      <w:r w:rsidRPr="00C84626">
        <w:rPr>
          <w:rStyle w:val="TagStyle"/>
          <w:rtl/>
        </w:rPr>
        <w:t xml:space="preserve"> &lt;&lt; דובר_המשך &gt;&gt; </w:t>
      </w:r>
      <w:r>
        <w:rPr>
          <w:rtl/>
        </w:rPr>
        <w:t>נאור שירי (יש עתיד):</w:t>
      </w:r>
      <w:r w:rsidRPr="00C84626">
        <w:rPr>
          <w:rStyle w:val="TagStyle"/>
          <w:rtl/>
        </w:rPr>
        <w:t xml:space="preserve"> &lt;&lt; דובר_המשך &gt;&gt;</w:t>
      </w:r>
      <w:r>
        <w:rPr>
          <w:rtl/>
        </w:rPr>
        <w:t xml:space="preserve">  </w:t>
      </w:r>
      <w:bookmarkEnd w:id="2246"/>
    </w:p>
    <w:p w:rsidR="000172BA" w:rsidRDefault="000172BA" w:rsidP="00A6278C">
      <w:pPr>
        <w:rPr>
          <w:rtl/>
          <w:lang w:eastAsia="he-IL"/>
        </w:rPr>
      </w:pPr>
    </w:p>
    <w:p w:rsidR="000172BA" w:rsidRDefault="000172BA" w:rsidP="001801ED">
      <w:pPr>
        <w:rPr>
          <w:rtl/>
          <w:lang w:eastAsia="he-IL"/>
        </w:rPr>
      </w:pPr>
      <w:bookmarkStart w:id="2247" w:name="_ETM_Q4_424000"/>
      <w:bookmarkEnd w:id="2247"/>
      <w:r>
        <w:rPr>
          <w:rFonts w:hint="cs"/>
          <w:rtl/>
          <w:lang w:eastAsia="he-IL"/>
        </w:rPr>
        <w:t>אושר, אני רק אומר שהוא לוקח לך את הפוקוס</w:t>
      </w:r>
      <w:bookmarkStart w:id="2248" w:name="_ETM_Q4_425000"/>
      <w:bookmarkEnd w:id="2248"/>
      <w:r>
        <w:rPr>
          <w:rFonts w:hint="cs"/>
          <w:rtl/>
          <w:lang w:eastAsia="he-IL"/>
        </w:rPr>
        <w:t xml:space="preserve"> ממיאמי</w:t>
      </w:r>
      <w:r w:rsidR="001801ED">
        <w:rPr>
          <w:rFonts w:hint="cs"/>
          <w:rtl/>
          <w:lang w:eastAsia="he-IL"/>
        </w:rPr>
        <w:t>,</w:t>
      </w:r>
      <w:r>
        <w:rPr>
          <w:rFonts w:hint="cs"/>
          <w:rtl/>
          <w:lang w:eastAsia="he-IL"/>
        </w:rPr>
        <w:t xml:space="preserve"> אז שים לב שעמית לא צועק יותר ממך.</w:t>
      </w:r>
    </w:p>
    <w:p w:rsidR="000172BA" w:rsidRDefault="000172BA" w:rsidP="00914368">
      <w:pPr>
        <w:rPr>
          <w:rtl/>
          <w:lang w:eastAsia="he-IL"/>
        </w:rPr>
      </w:pPr>
    </w:p>
    <w:p w:rsidR="000172BA" w:rsidRDefault="000172BA" w:rsidP="001801ED">
      <w:pPr>
        <w:rPr>
          <w:rtl/>
          <w:lang w:eastAsia="he-IL"/>
        </w:rPr>
      </w:pPr>
      <w:r>
        <w:rPr>
          <w:rFonts w:hint="cs"/>
          <w:rtl/>
          <w:lang w:eastAsia="he-IL"/>
        </w:rPr>
        <w:t xml:space="preserve">אדוני ראש הממשלה, </w:t>
      </w:r>
      <w:bookmarkStart w:id="2249" w:name="_ETM_Q4_432000"/>
      <w:bookmarkEnd w:id="2249"/>
      <w:r>
        <w:rPr>
          <w:rFonts w:hint="cs"/>
          <w:rtl/>
          <w:lang w:eastAsia="he-IL"/>
        </w:rPr>
        <w:t>אני לאחרונה שוקל לכתוב ספר. מכיוון שאתה כתבת, ויש</w:t>
      </w:r>
      <w:bookmarkStart w:id="2250" w:name="_ETM_Q4_438000"/>
      <w:bookmarkEnd w:id="2250"/>
      <w:r>
        <w:rPr>
          <w:rFonts w:hint="cs"/>
          <w:rtl/>
          <w:lang w:eastAsia="he-IL"/>
        </w:rPr>
        <w:t xml:space="preserve"> לך באמת ניסיון בזה, גם תוך כדי היותך ראש אופוזיציה</w:t>
      </w:r>
      <w:bookmarkStart w:id="2251" w:name="_ETM_Q4_442000"/>
      <w:bookmarkEnd w:id="2251"/>
      <w:r>
        <w:rPr>
          <w:rFonts w:hint="cs"/>
          <w:rtl/>
          <w:lang w:eastAsia="he-IL"/>
        </w:rPr>
        <w:t xml:space="preserve"> </w:t>
      </w:r>
      <w:r>
        <w:rPr>
          <w:rtl/>
          <w:lang w:eastAsia="he-IL"/>
        </w:rPr>
        <w:t>–</w:t>
      </w:r>
      <w:r>
        <w:rPr>
          <w:rFonts w:hint="cs"/>
          <w:rtl/>
          <w:lang w:eastAsia="he-IL"/>
        </w:rPr>
        <w:t xml:space="preserve"> אני רוצה לקרוא לספר הדוקומנטרי שלי: בעולמו המופלא של </w:t>
      </w:r>
      <w:bookmarkStart w:id="2252" w:name="_ETM_Q4_448000"/>
      <w:bookmarkEnd w:id="2252"/>
      <w:r>
        <w:rPr>
          <w:rFonts w:hint="cs"/>
          <w:rtl/>
          <w:lang w:eastAsia="he-IL"/>
        </w:rPr>
        <w:t>המלך בנימין המופתע. אחלק את זה</w:t>
      </w:r>
      <w:r w:rsidR="001801ED">
        <w:rPr>
          <w:rFonts w:hint="cs"/>
          <w:rtl/>
          <w:lang w:eastAsia="he-IL"/>
        </w:rPr>
        <w:t>,</w:t>
      </w:r>
      <w:r>
        <w:rPr>
          <w:rFonts w:hint="cs"/>
          <w:rtl/>
          <w:lang w:eastAsia="he-IL"/>
        </w:rPr>
        <w:t xml:space="preserve"> ברשותך, ואם אתה יכול לתת לי ככה טיפים ואינדיקציות אם אני טועה </w:t>
      </w:r>
      <w:bookmarkStart w:id="2253" w:name="_ETM_Q4_453000"/>
      <w:bookmarkEnd w:id="2253"/>
      <w:r>
        <w:rPr>
          <w:rFonts w:hint="cs"/>
          <w:rtl/>
          <w:lang w:eastAsia="he-IL"/>
        </w:rPr>
        <w:t xml:space="preserve">או לא, כי בסוף אתה נשוא הספר שלי. </w:t>
      </w:r>
      <w:bookmarkStart w:id="2254" w:name="_ETM_Q4_459000"/>
      <w:bookmarkEnd w:id="2254"/>
      <w:r>
        <w:rPr>
          <w:rFonts w:hint="cs"/>
          <w:rtl/>
          <w:lang w:eastAsia="he-IL"/>
        </w:rPr>
        <w:t xml:space="preserve">אחלק את זה לחלק של העולם המופלא. בעולמו המופלא של בנימין נתניהו, </w:t>
      </w:r>
      <w:bookmarkStart w:id="2255" w:name="_ETM_Q4_464000"/>
      <w:bookmarkEnd w:id="2255"/>
      <w:r w:rsidR="001801ED">
        <w:rPr>
          <w:rFonts w:hint="cs"/>
          <w:rtl/>
          <w:lang w:eastAsia="he-IL"/>
        </w:rPr>
        <w:t>אתה תמיד הראשון לזהות ואבי-</w:t>
      </w:r>
      <w:r>
        <w:rPr>
          <w:rFonts w:hint="cs"/>
          <w:rtl/>
          <w:lang w:eastAsia="he-IL"/>
        </w:rPr>
        <w:t>אבות כל ההצלחות.</w:t>
      </w:r>
    </w:p>
    <w:p w:rsidR="000172BA" w:rsidRDefault="000172BA" w:rsidP="00914368">
      <w:pPr>
        <w:rPr>
          <w:rtl/>
          <w:lang w:eastAsia="he-IL"/>
        </w:rPr>
      </w:pPr>
    </w:p>
    <w:p w:rsidR="000172BA" w:rsidRDefault="000172BA" w:rsidP="00914368">
      <w:pPr>
        <w:pStyle w:val="af5"/>
        <w:keepNext/>
        <w:rPr>
          <w:rtl/>
        </w:rPr>
      </w:pPr>
      <w:bookmarkStart w:id="2256" w:name="ET_interruption_5786_40"/>
      <w:r w:rsidRPr="00D64978">
        <w:rPr>
          <w:rStyle w:val="TagStyle"/>
          <w:rtl/>
        </w:rPr>
        <w:t xml:space="preserve"> &lt;&lt; קריאה &gt;&gt; </w:t>
      </w:r>
      <w:r>
        <w:rPr>
          <w:rtl/>
        </w:rPr>
        <w:t>אופיר כץ (הליכוד):</w:t>
      </w:r>
      <w:r w:rsidRPr="00D64978">
        <w:rPr>
          <w:rStyle w:val="TagStyle"/>
          <w:rtl/>
        </w:rPr>
        <w:t xml:space="preserve"> &lt;&lt; קריאה &gt;&gt;</w:t>
      </w:r>
      <w:r>
        <w:rPr>
          <w:rtl/>
        </w:rPr>
        <w:t xml:space="preserve">  </w:t>
      </w:r>
      <w:bookmarkEnd w:id="2256"/>
    </w:p>
    <w:p w:rsidR="000172BA" w:rsidRDefault="000172BA" w:rsidP="00A6278C">
      <w:pPr>
        <w:rPr>
          <w:rtl/>
          <w:lang w:eastAsia="he-IL"/>
        </w:rPr>
      </w:pPr>
    </w:p>
    <w:p w:rsidR="000172BA" w:rsidRDefault="000172BA" w:rsidP="00914368">
      <w:pPr>
        <w:rPr>
          <w:rtl/>
          <w:lang w:eastAsia="he-IL"/>
        </w:rPr>
      </w:pPr>
      <w:r>
        <w:rPr>
          <w:rFonts w:hint="cs"/>
          <w:rtl/>
          <w:lang w:eastAsia="he-IL"/>
        </w:rPr>
        <w:t>נכון.</w:t>
      </w:r>
    </w:p>
    <w:p w:rsidR="000172BA" w:rsidRDefault="000172BA" w:rsidP="00914368">
      <w:pPr>
        <w:rPr>
          <w:rtl/>
          <w:lang w:eastAsia="he-IL"/>
        </w:rPr>
      </w:pPr>
      <w:bookmarkStart w:id="2257" w:name="_ETM_Q4_467000"/>
      <w:bookmarkEnd w:id="2257"/>
    </w:p>
    <w:p w:rsidR="000172BA" w:rsidRDefault="000172BA" w:rsidP="00914368">
      <w:pPr>
        <w:pStyle w:val="-"/>
        <w:keepNext/>
        <w:rPr>
          <w:rtl/>
        </w:rPr>
      </w:pPr>
      <w:bookmarkStart w:id="2258" w:name="ET_speakercontinue_6361_41"/>
      <w:r w:rsidRPr="00D64978">
        <w:rPr>
          <w:rStyle w:val="TagStyle"/>
          <w:rtl/>
        </w:rPr>
        <w:t xml:space="preserve"> &lt;&lt; דובר_המשך &gt;&gt; </w:t>
      </w:r>
      <w:r>
        <w:rPr>
          <w:rtl/>
        </w:rPr>
        <w:t>נאור שירי (יש עתיד):</w:t>
      </w:r>
      <w:r w:rsidRPr="00D64978">
        <w:rPr>
          <w:rStyle w:val="TagStyle"/>
          <w:rtl/>
        </w:rPr>
        <w:t xml:space="preserve"> &lt;&lt; דובר_המשך &gt;&gt;</w:t>
      </w:r>
      <w:r>
        <w:rPr>
          <w:rtl/>
        </w:rPr>
        <w:t xml:space="preserve">  </w:t>
      </w:r>
      <w:bookmarkEnd w:id="2258"/>
    </w:p>
    <w:p w:rsidR="000172BA" w:rsidRDefault="000172BA" w:rsidP="00A6278C">
      <w:pPr>
        <w:rPr>
          <w:rtl/>
          <w:lang w:eastAsia="he-IL"/>
        </w:rPr>
      </w:pPr>
    </w:p>
    <w:p w:rsidR="000172BA" w:rsidRDefault="000172BA" w:rsidP="00914368">
      <w:pPr>
        <w:rPr>
          <w:rtl/>
          <w:lang w:eastAsia="he-IL"/>
        </w:rPr>
      </w:pPr>
      <w:bookmarkStart w:id="2259" w:name="_ETM_Q4_468000"/>
      <w:bookmarkEnd w:id="2259"/>
      <w:r>
        <w:rPr>
          <w:rFonts w:hint="cs"/>
          <w:rtl/>
          <w:lang w:eastAsia="he-IL"/>
        </w:rPr>
        <w:t>תודה. אתה מצדיק.</w:t>
      </w:r>
    </w:p>
    <w:p w:rsidR="000172BA" w:rsidRDefault="000172BA" w:rsidP="00914368">
      <w:pPr>
        <w:rPr>
          <w:rtl/>
          <w:lang w:eastAsia="he-IL"/>
        </w:rPr>
      </w:pPr>
      <w:bookmarkStart w:id="2260" w:name="_ETM_Q4_472000"/>
      <w:bookmarkEnd w:id="2260"/>
    </w:p>
    <w:p w:rsidR="000172BA" w:rsidRDefault="000172BA" w:rsidP="00914368">
      <w:pPr>
        <w:pStyle w:val="af5"/>
        <w:keepNext/>
        <w:rPr>
          <w:rtl/>
        </w:rPr>
      </w:pPr>
      <w:bookmarkStart w:id="2261" w:name="ET_interruption_5786_42"/>
      <w:r w:rsidRPr="00D64978">
        <w:rPr>
          <w:rStyle w:val="TagStyle"/>
          <w:rtl/>
        </w:rPr>
        <w:t xml:space="preserve"> &lt;&lt; קריאה &gt;&gt; </w:t>
      </w:r>
      <w:r>
        <w:rPr>
          <w:rtl/>
        </w:rPr>
        <w:t>אופיר כץ (הליכוד):</w:t>
      </w:r>
      <w:r w:rsidRPr="00D64978">
        <w:rPr>
          <w:rStyle w:val="TagStyle"/>
          <w:rtl/>
        </w:rPr>
        <w:t xml:space="preserve"> &lt;&lt; קריאה &gt;&gt;</w:t>
      </w:r>
      <w:r>
        <w:rPr>
          <w:rtl/>
        </w:rPr>
        <w:t xml:space="preserve">  </w:t>
      </w:r>
      <w:bookmarkEnd w:id="2261"/>
    </w:p>
    <w:p w:rsidR="000172BA" w:rsidRDefault="000172BA" w:rsidP="00A6278C">
      <w:pPr>
        <w:rPr>
          <w:rtl/>
          <w:lang w:eastAsia="he-IL"/>
        </w:rPr>
      </w:pPr>
    </w:p>
    <w:p w:rsidR="000172BA" w:rsidRDefault="000172BA" w:rsidP="006E4DE1">
      <w:pPr>
        <w:rPr>
          <w:rtl/>
          <w:lang w:eastAsia="he-IL"/>
        </w:rPr>
      </w:pPr>
      <w:r>
        <w:rPr>
          <w:rFonts w:hint="cs"/>
          <w:rtl/>
          <w:lang w:eastAsia="he-IL"/>
        </w:rPr>
        <w:t xml:space="preserve">צודק. </w:t>
      </w:r>
      <w:r w:rsidRPr="00C07335">
        <w:rPr>
          <w:rFonts w:hint="cs"/>
          <w:rtl/>
          <w:lang w:eastAsia="he-IL"/>
        </w:rPr>
        <w:t xml:space="preserve">מה </w:t>
      </w:r>
      <w:bookmarkStart w:id="2262" w:name="_ETM_Q4_471000"/>
      <w:bookmarkEnd w:id="2262"/>
      <w:r w:rsidRPr="00C07335">
        <w:rPr>
          <w:rFonts w:hint="cs"/>
          <w:rtl/>
          <w:lang w:eastAsia="he-IL"/>
        </w:rPr>
        <w:t xml:space="preserve">שנכון נכון. </w:t>
      </w:r>
    </w:p>
    <w:p w:rsidR="000172BA" w:rsidRPr="00D64978" w:rsidRDefault="000172BA" w:rsidP="00914368">
      <w:pPr>
        <w:rPr>
          <w:rtl/>
          <w:lang w:eastAsia="he-IL"/>
        </w:rPr>
      </w:pPr>
      <w:bookmarkStart w:id="2263" w:name="_ETM_Q4_475000"/>
      <w:bookmarkEnd w:id="2263"/>
    </w:p>
    <w:p w:rsidR="000172BA" w:rsidRDefault="00301EE2" w:rsidP="00301EE2">
      <w:pPr>
        <w:pStyle w:val="-"/>
        <w:rPr>
          <w:rtl/>
        </w:rPr>
      </w:pPr>
      <w:bookmarkStart w:id="2264" w:name="ET_speakercontinue_6361_13"/>
      <w:r w:rsidRPr="00301EE2">
        <w:rPr>
          <w:rStyle w:val="TagStyle"/>
          <w:rtl/>
        </w:rPr>
        <w:t xml:space="preserve"> &lt;&lt; דובר_המשך &gt;&gt;</w:t>
      </w:r>
      <w:r w:rsidR="000172BA" w:rsidRPr="005E091F">
        <w:rPr>
          <w:rStyle w:val="TagStyle"/>
          <w:rtl/>
        </w:rPr>
        <w:t xml:space="preserve"> </w:t>
      </w:r>
      <w:bookmarkStart w:id="2265" w:name="_Toc185953658"/>
      <w:r w:rsidR="000172BA">
        <w:rPr>
          <w:rtl/>
        </w:rPr>
        <w:t>נאור שירי (יש עתיד):</w:t>
      </w:r>
      <w:bookmarkEnd w:id="2265"/>
      <w:r w:rsidR="000172BA" w:rsidRPr="005E091F">
        <w:rPr>
          <w:rStyle w:val="TagStyle"/>
          <w:rtl/>
        </w:rPr>
        <w:t xml:space="preserve"> </w:t>
      </w:r>
      <w:r w:rsidRPr="00301EE2">
        <w:rPr>
          <w:rStyle w:val="TagStyle"/>
          <w:rtl/>
        </w:rPr>
        <w:t xml:space="preserve">&lt;&lt; דובר_המשך &gt;&gt; </w:t>
      </w:r>
      <w:r w:rsidR="000172BA">
        <w:rPr>
          <w:rtl/>
        </w:rPr>
        <w:t xml:space="preserve">  </w:t>
      </w:r>
      <w:bookmarkEnd w:id="2264"/>
    </w:p>
    <w:p w:rsidR="000172BA" w:rsidRDefault="000172BA" w:rsidP="00A6278C">
      <w:pPr>
        <w:rPr>
          <w:rtl/>
          <w:lang w:eastAsia="he-IL"/>
        </w:rPr>
      </w:pPr>
    </w:p>
    <w:p w:rsidR="000172BA" w:rsidRDefault="000172BA" w:rsidP="00914368">
      <w:pPr>
        <w:rPr>
          <w:rtl/>
          <w:lang w:eastAsia="he-IL"/>
        </w:rPr>
      </w:pPr>
      <w:bookmarkStart w:id="2266" w:name="_ETM_Q4_474000"/>
      <w:bookmarkEnd w:id="2266"/>
      <w:r>
        <w:rPr>
          <w:rFonts w:hint="cs"/>
          <w:rtl/>
          <w:lang w:eastAsia="he-IL"/>
        </w:rPr>
        <w:t xml:space="preserve">אני שמח. תודה רבה לחבריי מהקואליציה שסוף-סוף מתעניינים </w:t>
      </w:r>
      <w:r w:rsidR="00A6278C">
        <w:rPr>
          <w:rFonts w:hint="cs"/>
          <w:rtl/>
          <w:lang w:eastAsia="he-IL"/>
        </w:rPr>
        <w:t>– –</w:t>
      </w:r>
    </w:p>
    <w:p w:rsidR="000172BA" w:rsidRDefault="000172BA" w:rsidP="00914368">
      <w:pPr>
        <w:rPr>
          <w:rtl/>
          <w:lang w:eastAsia="he-IL"/>
        </w:rPr>
      </w:pPr>
    </w:p>
    <w:p w:rsidR="000172BA" w:rsidRDefault="000172BA" w:rsidP="00914368">
      <w:pPr>
        <w:pStyle w:val="af5"/>
        <w:keepNext/>
        <w:rPr>
          <w:rtl/>
        </w:rPr>
      </w:pPr>
      <w:bookmarkStart w:id="2267" w:name="ET_interruption_6537_43"/>
      <w:r w:rsidRPr="00D64978">
        <w:rPr>
          <w:rStyle w:val="TagStyle"/>
          <w:rtl/>
        </w:rPr>
        <w:t xml:space="preserve"> &lt;&lt; קריאה &gt;&gt; </w:t>
      </w:r>
      <w:r>
        <w:rPr>
          <w:rtl/>
        </w:rPr>
        <w:t>אושר שקלים (הליכוד):</w:t>
      </w:r>
      <w:r w:rsidRPr="00D64978">
        <w:rPr>
          <w:rStyle w:val="TagStyle"/>
          <w:rtl/>
        </w:rPr>
        <w:t xml:space="preserve"> &lt;&lt; קריאה &gt;&gt;</w:t>
      </w:r>
      <w:r>
        <w:rPr>
          <w:rtl/>
        </w:rPr>
        <w:t xml:space="preserve">  </w:t>
      </w:r>
      <w:bookmarkEnd w:id="2267"/>
    </w:p>
    <w:p w:rsidR="000172BA" w:rsidRDefault="000172BA" w:rsidP="00A6278C">
      <w:pPr>
        <w:rPr>
          <w:rtl/>
          <w:lang w:eastAsia="he-IL"/>
        </w:rPr>
      </w:pPr>
    </w:p>
    <w:p w:rsidR="000172BA" w:rsidRDefault="000172BA" w:rsidP="00914368">
      <w:pPr>
        <w:rPr>
          <w:rtl/>
          <w:lang w:eastAsia="he-IL"/>
        </w:rPr>
      </w:pPr>
      <w:r>
        <w:rPr>
          <w:rFonts w:hint="cs"/>
          <w:rtl/>
          <w:lang w:eastAsia="he-IL"/>
        </w:rPr>
        <w:t xml:space="preserve">איזה הצלחה </w:t>
      </w:r>
      <w:bookmarkStart w:id="2268" w:name="_ETM_Q4_476000"/>
      <w:bookmarkEnd w:id="2268"/>
      <w:r>
        <w:rPr>
          <w:rFonts w:hint="cs"/>
          <w:rtl/>
          <w:lang w:eastAsia="he-IL"/>
        </w:rPr>
        <w:t xml:space="preserve">יש ליאיר </w:t>
      </w:r>
      <w:r w:rsidR="00A6278C">
        <w:rPr>
          <w:rFonts w:hint="cs"/>
          <w:rtl/>
          <w:lang w:eastAsia="he-IL"/>
        </w:rPr>
        <w:t>– – –</w:t>
      </w:r>
      <w:r>
        <w:rPr>
          <w:rFonts w:hint="cs"/>
          <w:rtl/>
          <w:lang w:eastAsia="he-IL"/>
        </w:rPr>
        <w:t xml:space="preserve"> </w:t>
      </w:r>
    </w:p>
    <w:p w:rsidR="000172BA" w:rsidRDefault="000172BA" w:rsidP="00914368">
      <w:pPr>
        <w:rPr>
          <w:rtl/>
          <w:lang w:eastAsia="he-IL"/>
        </w:rPr>
      </w:pPr>
      <w:bookmarkStart w:id="2269" w:name="_ETM_Q4_477000"/>
      <w:bookmarkEnd w:id="2269"/>
    </w:p>
    <w:p w:rsidR="000172BA" w:rsidRDefault="000172BA" w:rsidP="00914368">
      <w:pPr>
        <w:pStyle w:val="af6"/>
        <w:keepNext/>
        <w:rPr>
          <w:rtl/>
        </w:rPr>
      </w:pPr>
      <w:bookmarkStart w:id="2270" w:name="ET_yor_6423_44"/>
      <w:r w:rsidRPr="00D64978">
        <w:rPr>
          <w:rStyle w:val="TagStyle"/>
          <w:rtl/>
        </w:rPr>
        <w:t xml:space="preserve"> &lt;&lt; יור &gt;&gt; </w:t>
      </w:r>
      <w:r>
        <w:rPr>
          <w:rtl/>
        </w:rPr>
        <w:t>היו"ר אמיר אוחנה:</w:t>
      </w:r>
      <w:r w:rsidRPr="00D64978">
        <w:rPr>
          <w:rStyle w:val="TagStyle"/>
          <w:rtl/>
        </w:rPr>
        <w:t xml:space="preserve"> &lt;&lt; יור &gt;&gt;</w:t>
      </w:r>
      <w:r>
        <w:rPr>
          <w:rtl/>
        </w:rPr>
        <w:t xml:space="preserve">  </w:t>
      </w:r>
      <w:bookmarkEnd w:id="2270"/>
    </w:p>
    <w:p w:rsidR="000172BA" w:rsidRDefault="000172BA" w:rsidP="00A6278C">
      <w:pPr>
        <w:rPr>
          <w:rtl/>
          <w:lang w:eastAsia="he-IL"/>
        </w:rPr>
      </w:pPr>
    </w:p>
    <w:p w:rsidR="000172BA" w:rsidRDefault="000172BA" w:rsidP="00914368">
      <w:pPr>
        <w:rPr>
          <w:rtl/>
          <w:lang w:eastAsia="he-IL"/>
        </w:rPr>
      </w:pPr>
      <w:bookmarkStart w:id="2271" w:name="_ETM_Q4_478000"/>
      <w:bookmarkEnd w:id="2271"/>
      <w:r>
        <w:rPr>
          <w:rFonts w:hint="cs"/>
          <w:rtl/>
          <w:lang w:eastAsia="he-IL"/>
        </w:rPr>
        <w:t>חברי הכנסת.</w:t>
      </w:r>
    </w:p>
    <w:p w:rsidR="000172BA" w:rsidRDefault="000172BA" w:rsidP="00914368">
      <w:pPr>
        <w:rPr>
          <w:rtl/>
          <w:lang w:eastAsia="he-IL"/>
        </w:rPr>
      </w:pPr>
    </w:p>
    <w:p w:rsidR="000172BA" w:rsidRDefault="000172BA" w:rsidP="00914368">
      <w:pPr>
        <w:pStyle w:val="-"/>
        <w:keepNext/>
        <w:rPr>
          <w:rtl/>
        </w:rPr>
      </w:pPr>
      <w:bookmarkStart w:id="2272" w:name="ET_speakercontinue_6361_45"/>
      <w:r w:rsidRPr="00D64978">
        <w:rPr>
          <w:rStyle w:val="TagStyle"/>
          <w:rtl/>
        </w:rPr>
        <w:t xml:space="preserve"> &lt;&lt; דובר_המשך &gt;&gt; </w:t>
      </w:r>
      <w:r>
        <w:rPr>
          <w:rtl/>
        </w:rPr>
        <w:t>נאור שירי (יש עתיד):</w:t>
      </w:r>
      <w:r w:rsidRPr="00D64978">
        <w:rPr>
          <w:rStyle w:val="TagStyle"/>
          <w:rtl/>
        </w:rPr>
        <w:t xml:space="preserve"> &lt;&lt; דובר_המשך &gt;&gt;</w:t>
      </w:r>
      <w:r>
        <w:rPr>
          <w:rtl/>
        </w:rPr>
        <w:t xml:space="preserve">  </w:t>
      </w:r>
      <w:bookmarkEnd w:id="2272"/>
    </w:p>
    <w:p w:rsidR="000172BA" w:rsidRDefault="000172BA" w:rsidP="00A6278C">
      <w:pPr>
        <w:rPr>
          <w:rtl/>
          <w:lang w:eastAsia="he-IL"/>
        </w:rPr>
      </w:pPr>
    </w:p>
    <w:p w:rsidR="000172BA" w:rsidRDefault="00A6278C" w:rsidP="00914368">
      <w:pPr>
        <w:rPr>
          <w:rtl/>
          <w:lang w:eastAsia="he-IL"/>
        </w:rPr>
      </w:pPr>
      <w:r>
        <w:rPr>
          <w:rFonts w:hint="cs"/>
          <w:rtl/>
          <w:lang w:eastAsia="he-IL"/>
        </w:rPr>
        <w:t>– –</w:t>
      </w:r>
      <w:r w:rsidR="000172BA">
        <w:rPr>
          <w:rFonts w:hint="cs"/>
          <w:rtl/>
          <w:lang w:eastAsia="he-IL"/>
        </w:rPr>
        <w:t xml:space="preserve"> בנאום שלי. אני יודע, אני יודע</w:t>
      </w:r>
      <w:bookmarkStart w:id="2273" w:name="_ETM_Q4_480000"/>
      <w:bookmarkEnd w:id="2273"/>
      <w:r w:rsidR="000172BA">
        <w:rPr>
          <w:rFonts w:hint="cs"/>
          <w:rtl/>
          <w:lang w:eastAsia="he-IL"/>
        </w:rPr>
        <w:t xml:space="preserve"> </w:t>
      </w:r>
      <w:r>
        <w:rPr>
          <w:rFonts w:hint="cs"/>
          <w:rtl/>
          <w:lang w:eastAsia="he-IL"/>
        </w:rPr>
        <w:t>– – –</w:t>
      </w:r>
    </w:p>
    <w:p w:rsidR="000172BA" w:rsidRDefault="000172BA" w:rsidP="00914368">
      <w:pPr>
        <w:rPr>
          <w:rtl/>
          <w:lang w:eastAsia="he-IL"/>
        </w:rPr>
      </w:pPr>
    </w:p>
    <w:p w:rsidR="000172BA" w:rsidRDefault="000172BA" w:rsidP="00914368">
      <w:pPr>
        <w:pStyle w:val="af5"/>
        <w:keepNext/>
        <w:rPr>
          <w:rtl/>
        </w:rPr>
      </w:pPr>
      <w:bookmarkStart w:id="2274" w:name="ET_interruption_6537_46"/>
      <w:r w:rsidRPr="00D64978">
        <w:rPr>
          <w:rStyle w:val="TagStyle"/>
          <w:rtl/>
        </w:rPr>
        <w:t xml:space="preserve"> &lt;&lt; קריאה &gt;&gt; </w:t>
      </w:r>
      <w:r>
        <w:rPr>
          <w:rtl/>
        </w:rPr>
        <w:t>אושר שקלים (הליכוד):</w:t>
      </w:r>
      <w:r w:rsidRPr="00D64978">
        <w:rPr>
          <w:rStyle w:val="TagStyle"/>
          <w:rtl/>
        </w:rPr>
        <w:t xml:space="preserve"> &lt;&lt; קריאה &gt;&gt;</w:t>
      </w:r>
      <w:r>
        <w:rPr>
          <w:rtl/>
        </w:rPr>
        <w:t xml:space="preserve">  </w:t>
      </w:r>
      <w:bookmarkEnd w:id="2274"/>
    </w:p>
    <w:p w:rsidR="000172BA" w:rsidRDefault="000172BA" w:rsidP="00A6278C">
      <w:pPr>
        <w:rPr>
          <w:rtl/>
          <w:lang w:eastAsia="he-IL"/>
        </w:rPr>
      </w:pPr>
    </w:p>
    <w:p w:rsidR="000172BA" w:rsidRDefault="000172BA" w:rsidP="00914368">
      <w:pPr>
        <w:rPr>
          <w:rtl/>
          <w:lang w:eastAsia="he-IL"/>
        </w:rPr>
      </w:pPr>
      <w:r>
        <w:rPr>
          <w:rFonts w:hint="cs"/>
          <w:rtl/>
          <w:lang w:eastAsia="he-IL"/>
        </w:rPr>
        <w:t xml:space="preserve">יו"ר המפלגה שלך, איזה הצלחה. </w:t>
      </w:r>
      <w:r w:rsidRPr="00C07335">
        <w:rPr>
          <w:rFonts w:hint="cs"/>
          <w:rtl/>
          <w:lang w:eastAsia="he-IL"/>
        </w:rPr>
        <w:t>תראה</w:t>
      </w:r>
      <w:r>
        <w:rPr>
          <w:rFonts w:hint="cs"/>
          <w:rtl/>
          <w:lang w:eastAsia="he-IL"/>
        </w:rPr>
        <w:t xml:space="preserve"> לי אחד.</w:t>
      </w:r>
    </w:p>
    <w:p w:rsidR="000172BA" w:rsidRDefault="000172BA" w:rsidP="00914368">
      <w:pPr>
        <w:rPr>
          <w:rtl/>
          <w:lang w:eastAsia="he-IL"/>
        </w:rPr>
      </w:pPr>
      <w:bookmarkStart w:id="2275" w:name="_ETM_Q4_481000"/>
      <w:bookmarkEnd w:id="2275"/>
    </w:p>
    <w:p w:rsidR="000172BA" w:rsidRDefault="000172BA" w:rsidP="00914368">
      <w:pPr>
        <w:pStyle w:val="-"/>
        <w:keepNext/>
        <w:rPr>
          <w:rtl/>
        </w:rPr>
      </w:pPr>
      <w:bookmarkStart w:id="2276" w:name="ET_speakercontinue_6361_47"/>
      <w:r w:rsidRPr="00D64978">
        <w:rPr>
          <w:rStyle w:val="TagStyle"/>
          <w:rtl/>
        </w:rPr>
        <w:t xml:space="preserve"> &lt;&lt; דובר_המשך &gt;&gt; </w:t>
      </w:r>
      <w:r>
        <w:rPr>
          <w:rtl/>
        </w:rPr>
        <w:t>נאור שירי (יש עתיד):</w:t>
      </w:r>
      <w:r w:rsidRPr="00D64978">
        <w:rPr>
          <w:rStyle w:val="TagStyle"/>
          <w:rtl/>
        </w:rPr>
        <w:t xml:space="preserve"> &lt;&lt; דובר_המשך &gt;&gt;</w:t>
      </w:r>
      <w:r>
        <w:rPr>
          <w:rtl/>
        </w:rPr>
        <w:t xml:space="preserve">  </w:t>
      </w:r>
      <w:bookmarkEnd w:id="2276"/>
    </w:p>
    <w:p w:rsidR="000172BA" w:rsidRDefault="000172BA" w:rsidP="00A6278C">
      <w:pPr>
        <w:rPr>
          <w:rtl/>
          <w:lang w:eastAsia="he-IL"/>
        </w:rPr>
      </w:pPr>
    </w:p>
    <w:p w:rsidR="000172BA" w:rsidRDefault="000172BA" w:rsidP="00914368">
      <w:pPr>
        <w:rPr>
          <w:rtl/>
          <w:lang w:eastAsia="he-IL"/>
        </w:rPr>
      </w:pPr>
      <w:bookmarkStart w:id="2277" w:name="_ETM_Q4_483000"/>
      <w:bookmarkEnd w:id="2277"/>
      <w:r>
        <w:rPr>
          <w:rFonts w:hint="cs"/>
          <w:rtl/>
          <w:lang w:eastAsia="he-IL"/>
        </w:rPr>
        <w:t>הכול בסדר. אושר.</w:t>
      </w:r>
    </w:p>
    <w:p w:rsidR="000172BA" w:rsidRDefault="000172BA" w:rsidP="00914368">
      <w:pPr>
        <w:rPr>
          <w:rtl/>
          <w:lang w:eastAsia="he-IL"/>
        </w:rPr>
      </w:pPr>
    </w:p>
    <w:p w:rsidR="000172BA" w:rsidRDefault="000172BA" w:rsidP="00914368">
      <w:pPr>
        <w:pStyle w:val="af5"/>
        <w:keepNext/>
        <w:rPr>
          <w:rtl/>
        </w:rPr>
      </w:pPr>
      <w:bookmarkStart w:id="2278" w:name="ET_interruption_6537_85"/>
      <w:r w:rsidRPr="00C07335">
        <w:rPr>
          <w:rStyle w:val="TagStyle"/>
          <w:rtl/>
        </w:rPr>
        <w:t xml:space="preserve"> &lt;&lt; קריאה &gt;&gt; </w:t>
      </w:r>
      <w:r>
        <w:rPr>
          <w:rtl/>
        </w:rPr>
        <w:t>אושר שקלים (הליכוד):</w:t>
      </w:r>
      <w:r w:rsidRPr="00C07335">
        <w:rPr>
          <w:rStyle w:val="TagStyle"/>
          <w:rtl/>
        </w:rPr>
        <w:t xml:space="preserve"> &lt;&lt; קריאה &gt;&gt;</w:t>
      </w:r>
      <w:r>
        <w:rPr>
          <w:rtl/>
        </w:rPr>
        <w:t xml:space="preserve">  </w:t>
      </w:r>
      <w:bookmarkEnd w:id="2278"/>
    </w:p>
    <w:p w:rsidR="000172BA" w:rsidRDefault="000172BA" w:rsidP="00A6278C">
      <w:pPr>
        <w:rPr>
          <w:rtl/>
          <w:lang w:eastAsia="he-IL"/>
        </w:rPr>
      </w:pPr>
    </w:p>
    <w:p w:rsidR="000172BA" w:rsidRPr="00C07335" w:rsidRDefault="000172BA" w:rsidP="00914368">
      <w:pPr>
        <w:rPr>
          <w:rtl/>
          <w:lang w:eastAsia="he-IL"/>
        </w:rPr>
      </w:pPr>
      <w:r>
        <w:rPr>
          <w:rFonts w:hint="cs"/>
          <w:rtl/>
          <w:lang w:eastAsia="he-IL"/>
        </w:rPr>
        <w:t>אחד. אחד.</w:t>
      </w:r>
      <w:bookmarkStart w:id="2279" w:name="_ETM_Q4_485000"/>
      <w:bookmarkEnd w:id="2279"/>
      <w:r>
        <w:rPr>
          <w:rFonts w:hint="cs"/>
          <w:rtl/>
          <w:lang w:eastAsia="he-IL"/>
        </w:rPr>
        <w:t xml:space="preserve"> אחד.</w:t>
      </w:r>
    </w:p>
    <w:p w:rsidR="000172BA" w:rsidRDefault="000172BA" w:rsidP="00914368">
      <w:pPr>
        <w:rPr>
          <w:rtl/>
          <w:lang w:eastAsia="he-IL"/>
        </w:rPr>
      </w:pPr>
      <w:bookmarkStart w:id="2280" w:name="_ETM_Q4_484000"/>
      <w:bookmarkEnd w:id="2280"/>
    </w:p>
    <w:p w:rsidR="000172BA" w:rsidRDefault="000172BA" w:rsidP="00914368">
      <w:pPr>
        <w:pStyle w:val="af6"/>
        <w:keepNext/>
        <w:rPr>
          <w:rtl/>
        </w:rPr>
      </w:pPr>
      <w:bookmarkStart w:id="2281" w:name="ET_yor_6423_48"/>
      <w:r w:rsidRPr="00D64978">
        <w:rPr>
          <w:rStyle w:val="TagStyle"/>
          <w:rtl/>
        </w:rPr>
        <w:t xml:space="preserve"> &lt;&lt; יור &gt;&gt; </w:t>
      </w:r>
      <w:r>
        <w:rPr>
          <w:rtl/>
        </w:rPr>
        <w:t>היו"ר אמיר אוחנה:</w:t>
      </w:r>
      <w:r w:rsidRPr="00D64978">
        <w:rPr>
          <w:rStyle w:val="TagStyle"/>
          <w:rtl/>
        </w:rPr>
        <w:t xml:space="preserve"> &lt;&lt; יור &gt;&gt;</w:t>
      </w:r>
      <w:r>
        <w:rPr>
          <w:rtl/>
        </w:rPr>
        <w:t xml:space="preserve">  </w:t>
      </w:r>
      <w:bookmarkEnd w:id="2281"/>
    </w:p>
    <w:p w:rsidR="000172BA" w:rsidRDefault="000172BA" w:rsidP="00A6278C">
      <w:pPr>
        <w:rPr>
          <w:rtl/>
          <w:lang w:eastAsia="he-IL"/>
        </w:rPr>
      </w:pPr>
    </w:p>
    <w:p w:rsidR="000172BA" w:rsidRDefault="000172BA" w:rsidP="00914368">
      <w:pPr>
        <w:rPr>
          <w:rtl/>
          <w:lang w:eastAsia="he-IL"/>
        </w:rPr>
      </w:pPr>
      <w:r>
        <w:rPr>
          <w:rFonts w:hint="cs"/>
          <w:rtl/>
          <w:lang w:eastAsia="he-IL"/>
        </w:rPr>
        <w:t>חבר הכנסת שקלים.</w:t>
      </w:r>
    </w:p>
    <w:p w:rsidR="000172BA" w:rsidRDefault="000172BA" w:rsidP="00914368">
      <w:pPr>
        <w:rPr>
          <w:rtl/>
          <w:lang w:eastAsia="he-IL"/>
        </w:rPr>
      </w:pPr>
    </w:p>
    <w:p w:rsidR="000172BA" w:rsidRDefault="000172BA" w:rsidP="00914368">
      <w:pPr>
        <w:pStyle w:val="-"/>
        <w:keepNext/>
        <w:rPr>
          <w:rtl/>
        </w:rPr>
      </w:pPr>
      <w:bookmarkStart w:id="2282" w:name="ET_speakercontinue_6361_49"/>
      <w:r w:rsidRPr="00D64978">
        <w:rPr>
          <w:rStyle w:val="TagStyle"/>
          <w:rtl/>
        </w:rPr>
        <w:t xml:space="preserve"> &lt;&lt; דובר_המשך &gt;&gt; </w:t>
      </w:r>
      <w:r>
        <w:rPr>
          <w:rtl/>
        </w:rPr>
        <w:t>נאור שירי (יש עתיד):</w:t>
      </w:r>
      <w:r w:rsidRPr="00D64978">
        <w:rPr>
          <w:rStyle w:val="TagStyle"/>
          <w:rtl/>
        </w:rPr>
        <w:t xml:space="preserve"> &lt;&lt; דובר_המשך &gt;&gt;</w:t>
      </w:r>
      <w:r>
        <w:rPr>
          <w:rtl/>
        </w:rPr>
        <w:t xml:space="preserve">  </w:t>
      </w:r>
      <w:bookmarkEnd w:id="2282"/>
    </w:p>
    <w:p w:rsidR="000172BA" w:rsidRDefault="000172BA" w:rsidP="00A6278C">
      <w:pPr>
        <w:rPr>
          <w:rtl/>
          <w:lang w:eastAsia="he-IL"/>
        </w:rPr>
      </w:pPr>
    </w:p>
    <w:p w:rsidR="000172BA" w:rsidRDefault="000172BA" w:rsidP="00914368">
      <w:pPr>
        <w:rPr>
          <w:rtl/>
          <w:lang w:eastAsia="he-IL"/>
        </w:rPr>
      </w:pPr>
      <w:r>
        <w:rPr>
          <w:rFonts w:hint="cs"/>
          <w:rtl/>
          <w:lang w:eastAsia="he-IL"/>
        </w:rPr>
        <w:t xml:space="preserve">אושר, אושר, השעה </w:t>
      </w:r>
      <w:r w:rsidR="00A6278C">
        <w:rPr>
          <w:rFonts w:hint="cs"/>
          <w:rtl/>
          <w:lang w:eastAsia="he-IL"/>
        </w:rPr>
        <w:t>– – –</w:t>
      </w:r>
    </w:p>
    <w:p w:rsidR="000172BA" w:rsidRDefault="000172BA" w:rsidP="00914368">
      <w:pPr>
        <w:rPr>
          <w:rtl/>
          <w:lang w:eastAsia="he-IL"/>
        </w:rPr>
      </w:pPr>
      <w:bookmarkStart w:id="2283" w:name="_ETM_Q4_487000"/>
      <w:bookmarkEnd w:id="2283"/>
    </w:p>
    <w:p w:rsidR="000172BA" w:rsidRDefault="000172BA" w:rsidP="00914368">
      <w:pPr>
        <w:pStyle w:val="af5"/>
        <w:keepNext/>
        <w:rPr>
          <w:rtl/>
        </w:rPr>
      </w:pPr>
      <w:bookmarkStart w:id="2284" w:name="ET_interruption_6537_50"/>
      <w:r w:rsidRPr="00D64978">
        <w:rPr>
          <w:rStyle w:val="TagStyle"/>
          <w:rtl/>
        </w:rPr>
        <w:t xml:space="preserve"> &lt;&lt; קריאה &gt;&gt; </w:t>
      </w:r>
      <w:r>
        <w:rPr>
          <w:rtl/>
        </w:rPr>
        <w:t>אושר שקלים (הליכוד):</w:t>
      </w:r>
      <w:r w:rsidRPr="00D64978">
        <w:rPr>
          <w:rStyle w:val="TagStyle"/>
          <w:rtl/>
        </w:rPr>
        <w:t xml:space="preserve"> &lt;&lt; קריאה &gt;&gt;</w:t>
      </w:r>
      <w:r>
        <w:rPr>
          <w:rtl/>
        </w:rPr>
        <w:t xml:space="preserve">  </w:t>
      </w:r>
      <w:bookmarkEnd w:id="2284"/>
    </w:p>
    <w:p w:rsidR="000172BA" w:rsidRDefault="000172BA" w:rsidP="00A6278C">
      <w:pPr>
        <w:rPr>
          <w:rtl/>
          <w:lang w:eastAsia="he-IL"/>
        </w:rPr>
      </w:pPr>
    </w:p>
    <w:p w:rsidR="000172BA" w:rsidRDefault="000172BA" w:rsidP="00914368">
      <w:pPr>
        <w:rPr>
          <w:rtl/>
          <w:lang w:eastAsia="he-IL"/>
        </w:rPr>
      </w:pPr>
      <w:r w:rsidRPr="00C07335">
        <w:rPr>
          <w:rFonts w:hint="cs"/>
          <w:rtl/>
          <w:lang w:eastAsia="he-IL"/>
        </w:rPr>
        <w:t>אחד. אתה לקקן.</w:t>
      </w:r>
    </w:p>
    <w:p w:rsidR="000172BA" w:rsidRDefault="000172BA" w:rsidP="00914368">
      <w:pPr>
        <w:rPr>
          <w:rtl/>
          <w:lang w:eastAsia="he-IL"/>
        </w:rPr>
      </w:pPr>
      <w:bookmarkStart w:id="2285" w:name="_ETM_Q4_489000"/>
      <w:bookmarkEnd w:id="2285"/>
    </w:p>
    <w:p w:rsidR="000172BA" w:rsidRDefault="000172BA" w:rsidP="00914368">
      <w:pPr>
        <w:pStyle w:val="-"/>
        <w:keepNext/>
        <w:rPr>
          <w:rtl/>
        </w:rPr>
      </w:pPr>
      <w:bookmarkStart w:id="2286" w:name="ET_speakercontinue_6361_51"/>
      <w:r w:rsidRPr="00D64978">
        <w:rPr>
          <w:rStyle w:val="TagStyle"/>
          <w:rtl/>
        </w:rPr>
        <w:t xml:space="preserve"> &lt;&lt; דובר_המשך &gt;&gt; </w:t>
      </w:r>
      <w:r>
        <w:rPr>
          <w:rtl/>
        </w:rPr>
        <w:t>נאור שירי (יש עתיד):</w:t>
      </w:r>
      <w:r w:rsidRPr="00D64978">
        <w:rPr>
          <w:rStyle w:val="TagStyle"/>
          <w:rtl/>
        </w:rPr>
        <w:t xml:space="preserve"> &lt;&lt; דובר_המשך &gt;&gt;</w:t>
      </w:r>
      <w:r>
        <w:rPr>
          <w:rtl/>
        </w:rPr>
        <w:t xml:space="preserve">  </w:t>
      </w:r>
      <w:bookmarkEnd w:id="2286"/>
    </w:p>
    <w:p w:rsidR="000172BA" w:rsidRDefault="000172BA" w:rsidP="00A6278C">
      <w:pPr>
        <w:rPr>
          <w:rtl/>
          <w:lang w:eastAsia="he-IL"/>
        </w:rPr>
      </w:pPr>
    </w:p>
    <w:p w:rsidR="000172BA" w:rsidRDefault="000172BA" w:rsidP="00914368">
      <w:pPr>
        <w:rPr>
          <w:rtl/>
          <w:lang w:eastAsia="he-IL"/>
        </w:rPr>
      </w:pPr>
      <w:bookmarkStart w:id="2287" w:name="_ETM_Q4_488000"/>
      <w:bookmarkEnd w:id="2287"/>
      <w:r>
        <w:rPr>
          <w:rFonts w:hint="cs"/>
          <w:rtl/>
          <w:lang w:eastAsia="he-IL"/>
        </w:rPr>
        <w:t xml:space="preserve">השעה עכשיו </w:t>
      </w:r>
      <w:r>
        <w:rPr>
          <w:rtl/>
          <w:lang w:eastAsia="he-IL"/>
        </w:rPr>
        <w:t>–</w:t>
      </w:r>
      <w:r>
        <w:rPr>
          <w:rFonts w:hint="cs"/>
          <w:rtl/>
          <w:lang w:eastAsia="he-IL"/>
        </w:rPr>
        <w:t xml:space="preserve"> אוקיי. מתי שתרצה לסיים את זה.</w:t>
      </w:r>
    </w:p>
    <w:p w:rsidR="000172BA" w:rsidRDefault="000172BA" w:rsidP="00914368">
      <w:pPr>
        <w:rPr>
          <w:rtl/>
          <w:lang w:eastAsia="he-IL"/>
        </w:rPr>
      </w:pPr>
    </w:p>
    <w:p w:rsidR="000172BA" w:rsidRDefault="000172BA" w:rsidP="00914368">
      <w:pPr>
        <w:pStyle w:val="af5"/>
        <w:keepNext/>
        <w:rPr>
          <w:rtl/>
        </w:rPr>
      </w:pPr>
      <w:bookmarkStart w:id="2288" w:name="ET_interruption_קריאה_86"/>
      <w:r w:rsidRPr="00C07335">
        <w:rPr>
          <w:rStyle w:val="TagStyle"/>
          <w:rtl/>
        </w:rPr>
        <w:t xml:space="preserve"> &lt;&lt; קריאה &gt;&gt; </w:t>
      </w:r>
      <w:r>
        <w:rPr>
          <w:rtl/>
        </w:rPr>
        <w:t>קריאה:</w:t>
      </w:r>
      <w:r w:rsidRPr="00C07335">
        <w:rPr>
          <w:rStyle w:val="TagStyle"/>
          <w:rtl/>
        </w:rPr>
        <w:t xml:space="preserve"> &lt;&lt; קריאה &gt;&gt;</w:t>
      </w:r>
      <w:r>
        <w:rPr>
          <w:rtl/>
        </w:rPr>
        <w:t xml:space="preserve">  </w:t>
      </w:r>
      <w:bookmarkEnd w:id="2288"/>
    </w:p>
    <w:p w:rsidR="000172BA" w:rsidRDefault="000172BA" w:rsidP="00A6278C">
      <w:pPr>
        <w:rPr>
          <w:rtl/>
          <w:lang w:eastAsia="he-IL"/>
        </w:rPr>
      </w:pPr>
    </w:p>
    <w:p w:rsidR="000172BA" w:rsidRDefault="000172BA" w:rsidP="00914368">
      <w:pPr>
        <w:rPr>
          <w:rtl/>
          <w:lang w:eastAsia="he-IL"/>
        </w:rPr>
      </w:pPr>
      <w:bookmarkStart w:id="2289" w:name="_ETM_Q4_492000"/>
      <w:bookmarkStart w:id="2290" w:name="_ETM_Q4_493000"/>
      <w:bookmarkEnd w:id="2289"/>
      <w:bookmarkEnd w:id="2290"/>
      <w:r>
        <w:rPr>
          <w:rFonts w:hint="cs"/>
          <w:rtl/>
          <w:lang w:eastAsia="he-IL"/>
        </w:rPr>
        <w:t>אמרת לקקן?</w:t>
      </w:r>
    </w:p>
    <w:p w:rsidR="000172BA" w:rsidRDefault="000172BA" w:rsidP="00914368">
      <w:pPr>
        <w:rPr>
          <w:rtl/>
          <w:lang w:eastAsia="he-IL"/>
        </w:rPr>
      </w:pPr>
    </w:p>
    <w:p w:rsidR="000172BA" w:rsidRDefault="000172BA" w:rsidP="00914368">
      <w:pPr>
        <w:pStyle w:val="af5"/>
        <w:keepNext/>
        <w:rPr>
          <w:rtl/>
        </w:rPr>
      </w:pPr>
      <w:bookmarkStart w:id="2291" w:name="ET_interruption_6537_87"/>
      <w:r w:rsidRPr="00C07335">
        <w:rPr>
          <w:rStyle w:val="TagStyle"/>
          <w:rtl/>
        </w:rPr>
        <w:t xml:space="preserve"> &lt;&lt; קריאה &gt;&gt; </w:t>
      </w:r>
      <w:r>
        <w:rPr>
          <w:rtl/>
        </w:rPr>
        <w:t>אושר שקלים (הליכוד):</w:t>
      </w:r>
      <w:r w:rsidRPr="00C07335">
        <w:rPr>
          <w:rStyle w:val="TagStyle"/>
          <w:rtl/>
        </w:rPr>
        <w:t xml:space="preserve"> &lt;&lt; קריאה &gt;&gt;</w:t>
      </w:r>
      <w:r>
        <w:rPr>
          <w:rtl/>
        </w:rPr>
        <w:t xml:space="preserve">  </w:t>
      </w:r>
      <w:bookmarkEnd w:id="2291"/>
    </w:p>
    <w:p w:rsidR="000172BA" w:rsidRDefault="000172BA" w:rsidP="00A6278C">
      <w:pPr>
        <w:rPr>
          <w:rtl/>
          <w:lang w:eastAsia="he-IL"/>
        </w:rPr>
      </w:pPr>
    </w:p>
    <w:p w:rsidR="000172BA" w:rsidRDefault="000172BA" w:rsidP="00914368">
      <w:pPr>
        <w:rPr>
          <w:rtl/>
          <w:lang w:eastAsia="he-IL"/>
        </w:rPr>
      </w:pPr>
      <w:r>
        <w:rPr>
          <w:rFonts w:hint="cs"/>
          <w:rtl/>
          <w:lang w:eastAsia="he-IL"/>
        </w:rPr>
        <w:t>כן.</w:t>
      </w:r>
    </w:p>
    <w:p w:rsidR="001801ED" w:rsidRPr="00C07335" w:rsidRDefault="001801ED" w:rsidP="00914368">
      <w:pPr>
        <w:rPr>
          <w:rtl/>
          <w:lang w:eastAsia="he-IL"/>
        </w:rPr>
      </w:pPr>
    </w:p>
    <w:p w:rsidR="000172BA" w:rsidRDefault="000172BA" w:rsidP="00914368">
      <w:pPr>
        <w:pStyle w:val="af6"/>
        <w:keepNext/>
        <w:rPr>
          <w:rtl/>
        </w:rPr>
      </w:pPr>
      <w:bookmarkStart w:id="2292" w:name="ET_yor_6423_52"/>
      <w:r w:rsidRPr="00D64978">
        <w:rPr>
          <w:rStyle w:val="TagStyle"/>
          <w:rtl/>
        </w:rPr>
        <w:t xml:space="preserve"> &lt;&lt; יור &gt;&gt; </w:t>
      </w:r>
      <w:r>
        <w:rPr>
          <w:rtl/>
        </w:rPr>
        <w:t>היו"ר אמיר אוחנה:</w:t>
      </w:r>
      <w:r w:rsidRPr="00D64978">
        <w:rPr>
          <w:rStyle w:val="TagStyle"/>
          <w:rtl/>
        </w:rPr>
        <w:t xml:space="preserve"> &lt;&lt; יור &gt;&gt;</w:t>
      </w:r>
      <w:r>
        <w:rPr>
          <w:rtl/>
        </w:rPr>
        <w:t xml:space="preserve">  </w:t>
      </w:r>
      <w:bookmarkEnd w:id="2292"/>
    </w:p>
    <w:p w:rsidR="000172BA" w:rsidRDefault="000172BA" w:rsidP="00A6278C">
      <w:pPr>
        <w:rPr>
          <w:rtl/>
          <w:lang w:eastAsia="he-IL"/>
        </w:rPr>
      </w:pPr>
    </w:p>
    <w:p w:rsidR="000172BA" w:rsidRDefault="000172BA" w:rsidP="001801ED">
      <w:pPr>
        <w:rPr>
          <w:rtl/>
          <w:lang w:eastAsia="he-IL"/>
        </w:rPr>
      </w:pPr>
      <w:r>
        <w:rPr>
          <w:rFonts w:hint="cs"/>
          <w:rtl/>
          <w:lang w:eastAsia="he-IL"/>
        </w:rPr>
        <w:t xml:space="preserve">חבר הכנסת </w:t>
      </w:r>
      <w:bookmarkStart w:id="2293" w:name="_ETM_Q4_491000"/>
      <w:bookmarkEnd w:id="2293"/>
      <w:r>
        <w:rPr>
          <w:rFonts w:hint="cs"/>
          <w:rtl/>
          <w:lang w:eastAsia="he-IL"/>
        </w:rPr>
        <w:t>שקלים. חבר הכנסת שקלים</w:t>
      </w:r>
      <w:r w:rsidR="001801ED">
        <w:rPr>
          <w:rFonts w:hint="cs"/>
          <w:rtl/>
          <w:lang w:eastAsia="he-IL"/>
        </w:rPr>
        <w:t>,</w:t>
      </w:r>
      <w:r>
        <w:rPr>
          <w:rFonts w:hint="cs"/>
          <w:rtl/>
          <w:lang w:eastAsia="he-IL"/>
        </w:rPr>
        <w:t xml:space="preserve"> קריאה ראשונה. חבר הכנסת שקלים,</w:t>
      </w:r>
      <w:bookmarkStart w:id="2294" w:name="_ETM_Q4_498000"/>
      <w:bookmarkEnd w:id="2294"/>
      <w:r>
        <w:rPr>
          <w:rFonts w:hint="cs"/>
          <w:rtl/>
          <w:lang w:eastAsia="he-IL"/>
        </w:rPr>
        <w:t xml:space="preserve"> די. תודה.</w:t>
      </w:r>
    </w:p>
    <w:p w:rsidR="000172BA" w:rsidRDefault="000172BA" w:rsidP="00914368">
      <w:pPr>
        <w:rPr>
          <w:rtl/>
          <w:lang w:eastAsia="he-IL"/>
        </w:rPr>
      </w:pPr>
    </w:p>
    <w:p w:rsidR="000172BA" w:rsidRDefault="000172BA" w:rsidP="00914368">
      <w:pPr>
        <w:pStyle w:val="af5"/>
        <w:keepNext/>
        <w:rPr>
          <w:rtl/>
        </w:rPr>
      </w:pPr>
      <w:bookmarkStart w:id="2295" w:name="ET_interruption_6341_53"/>
      <w:r w:rsidRPr="00687CA5">
        <w:rPr>
          <w:rStyle w:val="TagStyle"/>
          <w:rtl/>
        </w:rPr>
        <w:t xml:space="preserve"> &lt;&lt; קריאה &gt;&gt; </w:t>
      </w:r>
      <w:r>
        <w:rPr>
          <w:rtl/>
        </w:rPr>
        <w:t>דבי ביטון (יש עתיד):</w:t>
      </w:r>
      <w:r w:rsidRPr="00687CA5">
        <w:rPr>
          <w:rStyle w:val="TagStyle"/>
          <w:rtl/>
        </w:rPr>
        <w:t xml:space="preserve"> &lt;&lt; קריאה &gt;&gt;</w:t>
      </w:r>
      <w:r>
        <w:rPr>
          <w:rtl/>
        </w:rPr>
        <w:t xml:space="preserve">  </w:t>
      </w:r>
      <w:bookmarkEnd w:id="2295"/>
    </w:p>
    <w:p w:rsidR="000172BA" w:rsidRDefault="000172BA" w:rsidP="00A6278C">
      <w:pPr>
        <w:rPr>
          <w:rtl/>
          <w:lang w:eastAsia="he-IL"/>
        </w:rPr>
      </w:pPr>
    </w:p>
    <w:p w:rsidR="000172BA" w:rsidRDefault="00A6278C" w:rsidP="00914368">
      <w:pPr>
        <w:rPr>
          <w:rtl/>
          <w:lang w:eastAsia="he-IL"/>
        </w:rPr>
      </w:pPr>
      <w:bookmarkStart w:id="2296" w:name="_ETM_Q4_500000"/>
      <w:bookmarkEnd w:id="2296"/>
      <w:r>
        <w:rPr>
          <w:rFonts w:hint="cs"/>
          <w:rtl/>
          <w:lang w:eastAsia="he-IL"/>
        </w:rPr>
        <w:t>– – –</w:t>
      </w:r>
      <w:r w:rsidR="000172BA">
        <w:rPr>
          <w:rFonts w:hint="cs"/>
          <w:rtl/>
          <w:lang w:eastAsia="he-IL"/>
        </w:rPr>
        <w:t xml:space="preserve"> לא פנויה עכשיו. אל תחכה לתפקיד. תהיה רגוע.</w:t>
      </w:r>
    </w:p>
    <w:p w:rsidR="000172BA" w:rsidRDefault="000172BA" w:rsidP="00914368">
      <w:pPr>
        <w:rPr>
          <w:rtl/>
          <w:lang w:eastAsia="he-IL"/>
        </w:rPr>
      </w:pPr>
      <w:bookmarkStart w:id="2297" w:name="_ETM_Q4_502000"/>
      <w:bookmarkEnd w:id="2297"/>
    </w:p>
    <w:p w:rsidR="000172BA" w:rsidRDefault="000172BA" w:rsidP="00914368">
      <w:pPr>
        <w:pStyle w:val="-"/>
        <w:keepNext/>
        <w:rPr>
          <w:rtl/>
        </w:rPr>
      </w:pPr>
      <w:bookmarkStart w:id="2298" w:name="ET_speakercontinue_6361_54"/>
      <w:r w:rsidRPr="00B21B1A">
        <w:rPr>
          <w:rStyle w:val="TagStyle"/>
          <w:rtl/>
        </w:rPr>
        <w:t xml:space="preserve"> &lt;&lt; דובר_המשך &gt;&gt; </w:t>
      </w:r>
      <w:r>
        <w:rPr>
          <w:rtl/>
        </w:rPr>
        <w:t>נאור שירי (יש עתיד):</w:t>
      </w:r>
      <w:r w:rsidRPr="00B21B1A">
        <w:rPr>
          <w:rStyle w:val="TagStyle"/>
          <w:rtl/>
        </w:rPr>
        <w:t xml:space="preserve"> &lt;&lt; דובר_המשך &gt;&gt;</w:t>
      </w:r>
      <w:r>
        <w:rPr>
          <w:rtl/>
        </w:rPr>
        <w:t xml:space="preserve">  </w:t>
      </w:r>
      <w:bookmarkEnd w:id="2298"/>
    </w:p>
    <w:p w:rsidR="000172BA" w:rsidRDefault="000172BA" w:rsidP="00A6278C">
      <w:pPr>
        <w:rPr>
          <w:rtl/>
          <w:lang w:eastAsia="he-IL"/>
        </w:rPr>
      </w:pPr>
    </w:p>
    <w:p w:rsidR="000172BA" w:rsidRDefault="000172BA" w:rsidP="001801ED">
      <w:pPr>
        <w:rPr>
          <w:rtl/>
          <w:lang w:eastAsia="he-IL"/>
        </w:rPr>
      </w:pPr>
      <w:bookmarkStart w:id="2299" w:name="_ETM_Q4_503000"/>
      <w:bookmarkEnd w:id="2299"/>
      <w:r>
        <w:rPr>
          <w:rFonts w:hint="cs"/>
          <w:rtl/>
          <w:lang w:eastAsia="he-IL"/>
        </w:rPr>
        <w:t xml:space="preserve">אושר, השעה עכשיו 08:30 בערך במיאמי. הכול בסדר, </w:t>
      </w:r>
      <w:bookmarkStart w:id="2300" w:name="_ETM_Q4_506000"/>
      <w:bookmarkEnd w:id="2300"/>
      <w:r>
        <w:rPr>
          <w:rFonts w:hint="cs"/>
          <w:rtl/>
          <w:lang w:eastAsia="he-IL"/>
        </w:rPr>
        <w:t>נרשם. אתה קיבלת את ציון המופת שלך</w:t>
      </w:r>
      <w:r w:rsidR="001801ED">
        <w:rPr>
          <w:rFonts w:hint="cs"/>
          <w:rtl/>
          <w:lang w:eastAsia="he-IL"/>
        </w:rPr>
        <w:t>,</w:t>
      </w:r>
      <w:r>
        <w:rPr>
          <w:rFonts w:hint="cs"/>
          <w:rtl/>
          <w:lang w:eastAsia="he-IL"/>
        </w:rPr>
        <w:t xml:space="preserve"> עשית את העבודה הפרלמנטרית שלך להיום.</w:t>
      </w:r>
    </w:p>
    <w:p w:rsidR="000172BA" w:rsidRDefault="000172BA" w:rsidP="00914368">
      <w:pPr>
        <w:rPr>
          <w:rtl/>
          <w:lang w:eastAsia="he-IL"/>
        </w:rPr>
      </w:pPr>
      <w:bookmarkStart w:id="2301" w:name="_ETM_Q4_509000"/>
      <w:bookmarkEnd w:id="2301"/>
    </w:p>
    <w:p w:rsidR="000172BA" w:rsidRDefault="000172BA" w:rsidP="00914368">
      <w:pPr>
        <w:pStyle w:val="af5"/>
        <w:keepNext/>
        <w:rPr>
          <w:rtl/>
        </w:rPr>
      </w:pPr>
      <w:bookmarkStart w:id="2302" w:name="ET_interruption_6537_55"/>
      <w:r w:rsidRPr="00B21B1A">
        <w:rPr>
          <w:rStyle w:val="TagStyle"/>
          <w:rtl/>
        </w:rPr>
        <w:t xml:space="preserve"> &lt;&lt; קריאה &gt;&gt; </w:t>
      </w:r>
      <w:r>
        <w:rPr>
          <w:rtl/>
        </w:rPr>
        <w:t>אושר שקלים (הליכוד):</w:t>
      </w:r>
      <w:r w:rsidRPr="00B21B1A">
        <w:rPr>
          <w:rStyle w:val="TagStyle"/>
          <w:rtl/>
        </w:rPr>
        <w:t xml:space="preserve"> &lt;&lt; קריאה &gt;&gt;</w:t>
      </w:r>
      <w:r>
        <w:rPr>
          <w:rtl/>
        </w:rPr>
        <w:t xml:space="preserve">  </w:t>
      </w:r>
      <w:bookmarkEnd w:id="2302"/>
    </w:p>
    <w:p w:rsidR="000172BA" w:rsidRDefault="000172BA" w:rsidP="00A6278C">
      <w:pPr>
        <w:rPr>
          <w:rtl/>
          <w:lang w:eastAsia="he-IL"/>
        </w:rPr>
      </w:pPr>
    </w:p>
    <w:p w:rsidR="000172BA" w:rsidRDefault="000172BA" w:rsidP="00914368">
      <w:pPr>
        <w:rPr>
          <w:rtl/>
          <w:lang w:eastAsia="he-IL"/>
        </w:rPr>
      </w:pPr>
      <w:r>
        <w:rPr>
          <w:rFonts w:hint="cs"/>
          <w:rtl/>
          <w:lang w:eastAsia="he-IL"/>
        </w:rPr>
        <w:t xml:space="preserve">אתה </w:t>
      </w:r>
      <w:r w:rsidR="00A6278C">
        <w:rPr>
          <w:rFonts w:hint="cs"/>
          <w:rtl/>
          <w:lang w:eastAsia="he-IL"/>
        </w:rPr>
        <w:t>– – –</w:t>
      </w:r>
      <w:r>
        <w:rPr>
          <w:rFonts w:hint="cs"/>
          <w:rtl/>
          <w:lang w:eastAsia="he-IL"/>
        </w:rPr>
        <w:t xml:space="preserve"> אני נבחרתי. אני נבחרתי.</w:t>
      </w:r>
    </w:p>
    <w:p w:rsidR="000172BA" w:rsidRDefault="000172BA" w:rsidP="00914368">
      <w:pPr>
        <w:rPr>
          <w:rtl/>
          <w:lang w:eastAsia="he-IL"/>
        </w:rPr>
      </w:pPr>
      <w:bookmarkStart w:id="2303" w:name="_ETM_Q4_514000"/>
      <w:bookmarkEnd w:id="2303"/>
    </w:p>
    <w:p w:rsidR="000172BA" w:rsidRDefault="000172BA" w:rsidP="00914368">
      <w:pPr>
        <w:pStyle w:val="af6"/>
        <w:keepNext/>
        <w:rPr>
          <w:rtl/>
        </w:rPr>
      </w:pPr>
      <w:bookmarkStart w:id="2304" w:name="ET_yor_6423_56"/>
      <w:r w:rsidRPr="00B21B1A">
        <w:rPr>
          <w:rStyle w:val="TagStyle"/>
          <w:rtl/>
        </w:rPr>
        <w:t xml:space="preserve"> &lt;&lt; יור &gt;&gt; </w:t>
      </w:r>
      <w:r>
        <w:rPr>
          <w:rtl/>
        </w:rPr>
        <w:t>היו"ר אמיר אוחנה:</w:t>
      </w:r>
      <w:r w:rsidRPr="00B21B1A">
        <w:rPr>
          <w:rStyle w:val="TagStyle"/>
          <w:rtl/>
        </w:rPr>
        <w:t xml:space="preserve"> &lt;&lt; יור &gt;&gt;</w:t>
      </w:r>
      <w:r>
        <w:rPr>
          <w:rtl/>
        </w:rPr>
        <w:t xml:space="preserve">  </w:t>
      </w:r>
      <w:bookmarkEnd w:id="2304"/>
    </w:p>
    <w:p w:rsidR="000172BA" w:rsidRDefault="000172BA" w:rsidP="00A6278C">
      <w:pPr>
        <w:rPr>
          <w:rtl/>
          <w:lang w:eastAsia="he-IL"/>
        </w:rPr>
      </w:pPr>
    </w:p>
    <w:p w:rsidR="000172BA" w:rsidRDefault="000172BA" w:rsidP="00914368">
      <w:pPr>
        <w:rPr>
          <w:rtl/>
          <w:lang w:eastAsia="he-IL"/>
        </w:rPr>
      </w:pPr>
      <w:bookmarkStart w:id="2305" w:name="_ETM_Q4_511000"/>
      <w:bookmarkEnd w:id="2305"/>
      <w:r>
        <w:rPr>
          <w:rFonts w:hint="cs"/>
          <w:rtl/>
          <w:lang w:eastAsia="he-IL"/>
        </w:rPr>
        <w:t>חבר הכנסת שקלים.</w:t>
      </w:r>
    </w:p>
    <w:p w:rsidR="000172BA" w:rsidRDefault="000172BA" w:rsidP="00914368">
      <w:pPr>
        <w:rPr>
          <w:rtl/>
          <w:lang w:eastAsia="he-IL"/>
        </w:rPr>
      </w:pPr>
    </w:p>
    <w:p w:rsidR="000172BA" w:rsidRDefault="000172BA" w:rsidP="00914368">
      <w:pPr>
        <w:pStyle w:val="-"/>
        <w:keepNext/>
        <w:rPr>
          <w:rtl/>
        </w:rPr>
      </w:pPr>
      <w:bookmarkStart w:id="2306" w:name="ET_speakercontinue_6361_57"/>
      <w:r w:rsidRPr="00034C98">
        <w:rPr>
          <w:rStyle w:val="TagStyle"/>
          <w:rtl/>
        </w:rPr>
        <w:t xml:space="preserve"> &lt;&lt; דובר_המשך &gt;&gt; </w:t>
      </w:r>
      <w:r>
        <w:rPr>
          <w:rtl/>
        </w:rPr>
        <w:t>נאור שירי (יש עתיד):</w:t>
      </w:r>
      <w:r w:rsidRPr="00034C98">
        <w:rPr>
          <w:rStyle w:val="TagStyle"/>
          <w:rtl/>
        </w:rPr>
        <w:t xml:space="preserve"> &lt;&lt; דובר_המשך &gt;&gt;</w:t>
      </w:r>
      <w:r>
        <w:rPr>
          <w:rtl/>
        </w:rPr>
        <w:t xml:space="preserve">  </w:t>
      </w:r>
      <w:bookmarkEnd w:id="2306"/>
    </w:p>
    <w:p w:rsidR="000172BA" w:rsidRDefault="000172BA" w:rsidP="00A6278C">
      <w:pPr>
        <w:rPr>
          <w:rtl/>
          <w:lang w:eastAsia="he-IL"/>
        </w:rPr>
      </w:pPr>
    </w:p>
    <w:p w:rsidR="000172BA" w:rsidRDefault="000172BA" w:rsidP="00914368">
      <w:pPr>
        <w:rPr>
          <w:rtl/>
          <w:lang w:eastAsia="he-IL"/>
        </w:rPr>
      </w:pPr>
      <w:bookmarkStart w:id="2307" w:name="_ETM_Q4_512000"/>
      <w:bookmarkEnd w:id="2307"/>
      <w:r>
        <w:rPr>
          <w:rFonts w:hint="cs"/>
          <w:rtl/>
          <w:lang w:eastAsia="he-IL"/>
        </w:rPr>
        <w:t xml:space="preserve">אתה תמיד היית </w:t>
      </w:r>
      <w:r>
        <w:rPr>
          <w:rFonts w:hint="eastAsia"/>
          <w:rtl/>
          <w:lang w:eastAsia="he-IL"/>
        </w:rPr>
        <w:t>–</w:t>
      </w:r>
      <w:r>
        <w:rPr>
          <w:rFonts w:hint="cs"/>
          <w:rtl/>
          <w:lang w:eastAsia="he-IL"/>
        </w:rPr>
        <w:t xml:space="preserve"> אשמח שלא; </w:t>
      </w:r>
      <w:bookmarkStart w:id="2308" w:name="_ETM_Q4_517000"/>
      <w:bookmarkEnd w:id="2308"/>
      <w:r>
        <w:rPr>
          <w:rFonts w:hint="cs"/>
          <w:rtl/>
          <w:lang w:eastAsia="he-IL"/>
        </w:rPr>
        <w:t>כן, אתה יכול לדלג על האירוע.</w:t>
      </w:r>
    </w:p>
    <w:p w:rsidR="000172BA" w:rsidRDefault="000172BA" w:rsidP="00914368">
      <w:pPr>
        <w:rPr>
          <w:rtl/>
          <w:lang w:eastAsia="he-IL"/>
        </w:rPr>
      </w:pPr>
    </w:p>
    <w:p w:rsidR="000172BA" w:rsidRDefault="000172BA" w:rsidP="00914368">
      <w:pPr>
        <w:pStyle w:val="af5"/>
        <w:keepNext/>
        <w:rPr>
          <w:rtl/>
        </w:rPr>
      </w:pPr>
      <w:bookmarkStart w:id="2309" w:name="ET_interruption_6537_58"/>
      <w:r w:rsidRPr="00034C98">
        <w:rPr>
          <w:rStyle w:val="TagStyle"/>
          <w:rtl/>
        </w:rPr>
        <w:t xml:space="preserve"> &lt;&lt; קריאה &gt;&gt; </w:t>
      </w:r>
      <w:r>
        <w:rPr>
          <w:rtl/>
        </w:rPr>
        <w:t>אושר שקלים (הליכוד):</w:t>
      </w:r>
      <w:r w:rsidRPr="00034C98">
        <w:rPr>
          <w:rStyle w:val="TagStyle"/>
          <w:rtl/>
        </w:rPr>
        <w:t xml:space="preserve"> &lt;&lt; קריאה &gt;&gt;</w:t>
      </w:r>
      <w:r>
        <w:rPr>
          <w:rtl/>
        </w:rPr>
        <w:t xml:space="preserve">  </w:t>
      </w:r>
      <w:bookmarkEnd w:id="2309"/>
    </w:p>
    <w:p w:rsidR="000172BA" w:rsidRDefault="000172BA" w:rsidP="00A6278C">
      <w:pPr>
        <w:rPr>
          <w:rtl/>
          <w:lang w:eastAsia="he-IL"/>
        </w:rPr>
      </w:pPr>
    </w:p>
    <w:p w:rsidR="000172BA" w:rsidRDefault="000172BA" w:rsidP="00914368">
      <w:pPr>
        <w:rPr>
          <w:rtl/>
          <w:lang w:eastAsia="he-IL"/>
        </w:rPr>
      </w:pPr>
      <w:r>
        <w:rPr>
          <w:rFonts w:hint="cs"/>
          <w:rtl/>
          <w:lang w:eastAsia="he-IL"/>
        </w:rPr>
        <w:t>שב בשקט.</w:t>
      </w:r>
    </w:p>
    <w:p w:rsidR="000172BA" w:rsidRDefault="000172BA" w:rsidP="00914368">
      <w:pPr>
        <w:rPr>
          <w:rtl/>
          <w:lang w:eastAsia="he-IL"/>
        </w:rPr>
      </w:pPr>
      <w:bookmarkStart w:id="2310" w:name="_ETM_Q4_518000"/>
      <w:bookmarkEnd w:id="2310"/>
    </w:p>
    <w:p w:rsidR="000172BA" w:rsidRDefault="000172BA" w:rsidP="00914368">
      <w:pPr>
        <w:pStyle w:val="-"/>
        <w:keepNext/>
        <w:rPr>
          <w:rtl/>
        </w:rPr>
      </w:pPr>
      <w:bookmarkStart w:id="2311" w:name="ET_speakercontinue_6361_59"/>
      <w:r w:rsidRPr="00034C98">
        <w:rPr>
          <w:rStyle w:val="TagStyle"/>
          <w:rtl/>
        </w:rPr>
        <w:t xml:space="preserve"> &lt;&lt; דובר_המשך &gt;&gt; </w:t>
      </w:r>
      <w:r>
        <w:rPr>
          <w:rtl/>
        </w:rPr>
        <w:t>נאור שירי (יש עתיד):</w:t>
      </w:r>
      <w:r w:rsidRPr="00034C98">
        <w:rPr>
          <w:rStyle w:val="TagStyle"/>
          <w:rtl/>
        </w:rPr>
        <w:t xml:space="preserve"> &lt;&lt; דובר_המשך &gt;&gt;</w:t>
      </w:r>
      <w:r>
        <w:rPr>
          <w:rtl/>
        </w:rPr>
        <w:t xml:space="preserve">  </w:t>
      </w:r>
      <w:bookmarkEnd w:id="2311"/>
    </w:p>
    <w:p w:rsidR="000172BA" w:rsidRDefault="000172BA" w:rsidP="00A6278C">
      <w:pPr>
        <w:rPr>
          <w:rtl/>
          <w:lang w:eastAsia="he-IL"/>
        </w:rPr>
      </w:pPr>
    </w:p>
    <w:p w:rsidR="000172BA" w:rsidRDefault="000172BA" w:rsidP="00914368">
      <w:pPr>
        <w:rPr>
          <w:rtl/>
          <w:lang w:eastAsia="he-IL"/>
        </w:rPr>
      </w:pPr>
      <w:bookmarkStart w:id="2312" w:name="_ETM_Q4_519000"/>
      <w:bookmarkEnd w:id="2312"/>
      <w:r>
        <w:rPr>
          <w:rFonts w:hint="cs"/>
          <w:rtl/>
          <w:lang w:eastAsia="he-IL"/>
        </w:rPr>
        <w:t>מיאמי קיבלה אותך.</w:t>
      </w:r>
    </w:p>
    <w:p w:rsidR="000172BA" w:rsidRDefault="000172BA" w:rsidP="00914368">
      <w:pPr>
        <w:rPr>
          <w:rtl/>
          <w:lang w:eastAsia="he-IL"/>
        </w:rPr>
      </w:pPr>
    </w:p>
    <w:p w:rsidR="000172BA" w:rsidRDefault="000172BA" w:rsidP="001801ED">
      <w:pPr>
        <w:rPr>
          <w:rtl/>
          <w:lang w:eastAsia="he-IL"/>
        </w:rPr>
      </w:pPr>
      <w:bookmarkStart w:id="2313" w:name="_ETM_Q4_520000"/>
      <w:bookmarkEnd w:id="2313"/>
      <w:r>
        <w:rPr>
          <w:rFonts w:hint="cs"/>
          <w:rtl/>
          <w:lang w:eastAsia="he-IL"/>
        </w:rPr>
        <w:t xml:space="preserve">אתה </w:t>
      </w:r>
      <w:bookmarkStart w:id="2314" w:name="_ETM_Q4_522000"/>
      <w:bookmarkEnd w:id="2314"/>
      <w:r>
        <w:rPr>
          <w:rFonts w:hint="cs"/>
          <w:rtl/>
          <w:lang w:eastAsia="he-IL"/>
        </w:rPr>
        <w:t xml:space="preserve">תמיד היית הראשון לזהות, לכן זיהית בצורה כל כך חדה ומיוחדת </w:t>
      </w:r>
      <w:bookmarkStart w:id="2315" w:name="_ETM_Q4_527000"/>
      <w:bookmarkEnd w:id="2315"/>
      <w:r>
        <w:rPr>
          <w:rFonts w:hint="cs"/>
          <w:rtl/>
          <w:lang w:eastAsia="he-IL"/>
        </w:rPr>
        <w:t xml:space="preserve">את הצורך בהיותך ראש האופוזיציה בהתנתקות. אתה תמיד זיהית, היית </w:t>
      </w:r>
      <w:bookmarkStart w:id="2316" w:name="_ETM_Q4_529000"/>
      <w:bookmarkEnd w:id="2316"/>
      <w:r>
        <w:rPr>
          <w:rFonts w:hint="cs"/>
          <w:rtl/>
          <w:lang w:eastAsia="he-IL"/>
        </w:rPr>
        <w:t>הראשון. היית הראשון שזיהית את הצורך שלנו בסופר-טנקר</w:t>
      </w:r>
      <w:r w:rsidR="001801ED">
        <w:rPr>
          <w:rFonts w:hint="cs"/>
          <w:rtl/>
          <w:lang w:eastAsia="he-IL"/>
        </w:rPr>
        <w:t>;</w:t>
      </w:r>
      <w:r>
        <w:rPr>
          <w:rFonts w:hint="cs"/>
          <w:rtl/>
          <w:lang w:eastAsia="he-IL"/>
        </w:rPr>
        <w:t xml:space="preserve"> </w:t>
      </w:r>
      <w:bookmarkStart w:id="2317" w:name="_ETM_Q4_532000"/>
      <w:bookmarkEnd w:id="2317"/>
      <w:r>
        <w:rPr>
          <w:rFonts w:hint="cs"/>
          <w:rtl/>
          <w:lang w:eastAsia="he-IL"/>
        </w:rPr>
        <w:t>גם על יוקר המחיה, אבל בטח ובטח בכרמל. ושאלה נוספת</w:t>
      </w:r>
      <w:bookmarkStart w:id="2318" w:name="_ETM_Q4_536000"/>
      <w:bookmarkEnd w:id="2318"/>
      <w:r>
        <w:rPr>
          <w:rFonts w:hint="cs"/>
          <w:rtl/>
          <w:lang w:eastAsia="he-IL"/>
        </w:rPr>
        <w:t xml:space="preserve">: איך המצאת לבד את החץ? איך באה לך </w:t>
      </w:r>
      <w:bookmarkStart w:id="2319" w:name="_ETM_Q4_539000"/>
      <w:bookmarkEnd w:id="2319"/>
      <w:r>
        <w:rPr>
          <w:rFonts w:hint="cs"/>
          <w:rtl/>
          <w:lang w:eastAsia="he-IL"/>
        </w:rPr>
        <w:t xml:space="preserve">ההברקה המדהימה על כיפת ברזל? ובאמת, אני רוצה עוד לשאול אותך: איך חשבת לבד על הביפרים? ומעבר לביפרים, בזמן </w:t>
      </w:r>
      <w:bookmarkStart w:id="2320" w:name="_ETM_Q4_547000"/>
      <w:bookmarkEnd w:id="2320"/>
      <w:r>
        <w:rPr>
          <w:rFonts w:hint="cs"/>
          <w:rtl/>
          <w:lang w:eastAsia="he-IL"/>
        </w:rPr>
        <w:t xml:space="preserve">בכלל שאתה, שחשבנו שאתה היית בחנות רהיטים, אתה בעצם ריהטת </w:t>
      </w:r>
      <w:bookmarkStart w:id="2321" w:name="_ETM_Q4_554000"/>
      <w:bookmarkEnd w:id="2321"/>
      <w:r>
        <w:rPr>
          <w:rFonts w:hint="cs"/>
          <w:rtl/>
          <w:lang w:eastAsia="he-IL"/>
        </w:rPr>
        <w:t xml:space="preserve">את כל המוקטעה, ויצרת תשתית מודיעינית לאמ"ן ושב"כ, לראות מה </w:t>
      </w:r>
      <w:bookmarkStart w:id="2322" w:name="_ETM_Q4_556000"/>
      <w:bookmarkEnd w:id="2322"/>
      <w:r>
        <w:rPr>
          <w:rFonts w:hint="cs"/>
          <w:rtl/>
          <w:lang w:eastAsia="he-IL"/>
        </w:rPr>
        <w:t xml:space="preserve">קורה ברשות הפלסטינית. איך לבד השתלטת על קארין איי? </w:t>
      </w:r>
      <w:bookmarkStart w:id="2323" w:name="_ETM_Q4_564000"/>
      <w:bookmarkEnd w:id="2323"/>
      <w:r>
        <w:rPr>
          <w:rFonts w:hint="cs"/>
          <w:rtl/>
          <w:lang w:eastAsia="he-IL"/>
        </w:rPr>
        <w:t xml:space="preserve">איך חיסלת את הכור בסוריה? איך עכשיו גרמת לאסד לגירושים? וגם אתה הראשון </w:t>
      </w:r>
      <w:r w:rsidR="00A6278C">
        <w:rPr>
          <w:rFonts w:hint="cs"/>
          <w:rtl/>
          <w:lang w:eastAsia="he-IL"/>
        </w:rPr>
        <w:t>– –</w:t>
      </w:r>
    </w:p>
    <w:p w:rsidR="000172BA" w:rsidRDefault="000172BA" w:rsidP="00914368">
      <w:pPr>
        <w:rPr>
          <w:rtl/>
          <w:lang w:eastAsia="he-IL"/>
        </w:rPr>
      </w:pPr>
      <w:bookmarkStart w:id="2324" w:name="_ETM_Q4_566000"/>
      <w:bookmarkEnd w:id="2324"/>
    </w:p>
    <w:p w:rsidR="000172BA" w:rsidRDefault="000172BA" w:rsidP="00914368">
      <w:pPr>
        <w:pStyle w:val="af5"/>
        <w:keepNext/>
        <w:rPr>
          <w:rtl/>
        </w:rPr>
      </w:pPr>
      <w:bookmarkStart w:id="2325" w:name="ET_interruption_6162_60"/>
      <w:r w:rsidRPr="00361F46">
        <w:rPr>
          <w:rStyle w:val="TagStyle"/>
          <w:rtl/>
        </w:rPr>
        <w:t xml:space="preserve"> &lt;&lt; קריאה &gt;&gt; </w:t>
      </w:r>
      <w:r>
        <w:rPr>
          <w:rtl/>
        </w:rPr>
        <w:t>ניסים ואטורי (הליכוד):</w:t>
      </w:r>
      <w:r w:rsidRPr="00361F46">
        <w:rPr>
          <w:rStyle w:val="TagStyle"/>
          <w:rtl/>
        </w:rPr>
        <w:t xml:space="preserve"> &lt;&lt; קריאה &gt;&gt;</w:t>
      </w:r>
      <w:r>
        <w:rPr>
          <w:rtl/>
        </w:rPr>
        <w:t xml:space="preserve">  </w:t>
      </w:r>
      <w:bookmarkEnd w:id="2325"/>
    </w:p>
    <w:p w:rsidR="000172BA" w:rsidRDefault="000172BA" w:rsidP="00A6278C">
      <w:pPr>
        <w:rPr>
          <w:rtl/>
          <w:lang w:eastAsia="he-IL"/>
        </w:rPr>
      </w:pPr>
    </w:p>
    <w:p w:rsidR="000172BA" w:rsidRDefault="000172BA" w:rsidP="00914368">
      <w:pPr>
        <w:rPr>
          <w:rtl/>
          <w:lang w:eastAsia="he-IL"/>
        </w:rPr>
      </w:pPr>
      <w:bookmarkStart w:id="2326" w:name="_ETM_Q4_568000"/>
      <w:bookmarkEnd w:id="2326"/>
      <w:r>
        <w:rPr>
          <w:rFonts w:hint="cs"/>
          <w:rtl/>
          <w:lang w:eastAsia="he-IL"/>
        </w:rPr>
        <w:t>מי עשה את הביפרים?</w:t>
      </w:r>
    </w:p>
    <w:p w:rsidR="000172BA" w:rsidRDefault="000172BA" w:rsidP="00914368">
      <w:pPr>
        <w:rPr>
          <w:rtl/>
          <w:lang w:eastAsia="he-IL"/>
        </w:rPr>
      </w:pPr>
    </w:p>
    <w:p w:rsidR="000172BA" w:rsidRDefault="000172BA" w:rsidP="00914368">
      <w:pPr>
        <w:pStyle w:val="-"/>
        <w:keepNext/>
        <w:rPr>
          <w:rtl/>
        </w:rPr>
      </w:pPr>
      <w:bookmarkStart w:id="2327" w:name="ET_speakercontinue_6361_61"/>
      <w:r w:rsidRPr="00361F46">
        <w:rPr>
          <w:rStyle w:val="TagStyle"/>
          <w:rtl/>
        </w:rPr>
        <w:t xml:space="preserve"> &lt;&lt; דובר_המשך &gt;&gt; </w:t>
      </w:r>
      <w:r>
        <w:rPr>
          <w:rtl/>
        </w:rPr>
        <w:t>נאור שירי (יש עתיד):</w:t>
      </w:r>
      <w:r w:rsidRPr="00361F46">
        <w:rPr>
          <w:rStyle w:val="TagStyle"/>
          <w:rtl/>
        </w:rPr>
        <w:t xml:space="preserve"> &lt;&lt; דובר_המשך &gt;&gt;</w:t>
      </w:r>
      <w:r>
        <w:rPr>
          <w:rtl/>
        </w:rPr>
        <w:t xml:space="preserve">  </w:t>
      </w:r>
      <w:bookmarkEnd w:id="2327"/>
    </w:p>
    <w:p w:rsidR="000172BA" w:rsidRDefault="000172BA" w:rsidP="00A6278C">
      <w:pPr>
        <w:rPr>
          <w:rtl/>
          <w:lang w:eastAsia="he-IL"/>
        </w:rPr>
      </w:pPr>
    </w:p>
    <w:p w:rsidR="000172BA" w:rsidRDefault="00A6278C" w:rsidP="001801ED">
      <w:pPr>
        <w:rPr>
          <w:rtl/>
          <w:lang w:eastAsia="he-IL"/>
        </w:rPr>
      </w:pPr>
      <w:r>
        <w:rPr>
          <w:rFonts w:hint="cs"/>
          <w:rtl/>
          <w:lang w:eastAsia="he-IL"/>
        </w:rPr>
        <w:t>– –</w:t>
      </w:r>
      <w:r w:rsidR="000172BA">
        <w:rPr>
          <w:rFonts w:hint="cs"/>
          <w:rtl/>
          <w:lang w:eastAsia="he-IL"/>
        </w:rPr>
        <w:t xml:space="preserve"> שזיה</w:t>
      </w:r>
      <w:r w:rsidR="001801ED">
        <w:rPr>
          <w:rFonts w:hint="cs"/>
          <w:rtl/>
          <w:lang w:eastAsia="he-IL"/>
        </w:rPr>
        <w:t>ה</w:t>
      </w:r>
      <w:r w:rsidR="000172BA">
        <w:rPr>
          <w:rFonts w:hint="cs"/>
          <w:rtl/>
          <w:lang w:eastAsia="he-IL"/>
        </w:rPr>
        <w:t xml:space="preserve"> </w:t>
      </w:r>
      <w:bookmarkStart w:id="2328" w:name="_ETM_Q4_569000"/>
      <w:bookmarkEnd w:id="2328"/>
      <w:r w:rsidR="000172BA">
        <w:rPr>
          <w:rFonts w:hint="cs"/>
          <w:rtl/>
          <w:lang w:eastAsia="he-IL"/>
        </w:rPr>
        <w:t xml:space="preserve">בכלל </w:t>
      </w:r>
      <w:r w:rsidR="001801ED">
        <w:rPr>
          <w:rFonts w:hint="cs"/>
          <w:rtl/>
          <w:lang w:eastAsia="he-IL"/>
        </w:rPr>
        <w:t>ש</w:t>
      </w:r>
      <w:r w:rsidR="000172BA">
        <w:rPr>
          <w:rFonts w:hint="cs"/>
          <w:rtl/>
          <w:lang w:eastAsia="he-IL"/>
        </w:rPr>
        <w:t>סוריה הולכת להתפרק.</w:t>
      </w:r>
    </w:p>
    <w:p w:rsidR="000172BA" w:rsidRDefault="000172BA" w:rsidP="00914368">
      <w:pPr>
        <w:rPr>
          <w:rtl/>
          <w:lang w:eastAsia="he-IL"/>
        </w:rPr>
      </w:pPr>
      <w:bookmarkStart w:id="2329" w:name="_ETM_Q4_570000"/>
      <w:bookmarkEnd w:id="2329"/>
    </w:p>
    <w:p w:rsidR="000172BA" w:rsidRDefault="000172BA" w:rsidP="00914368">
      <w:pPr>
        <w:pStyle w:val="af5"/>
        <w:keepNext/>
        <w:rPr>
          <w:rtl/>
        </w:rPr>
      </w:pPr>
      <w:bookmarkStart w:id="2330" w:name="ET_interruption_6162_62"/>
      <w:r w:rsidRPr="00361F46">
        <w:rPr>
          <w:rStyle w:val="TagStyle"/>
          <w:rtl/>
        </w:rPr>
        <w:t xml:space="preserve"> &lt;&lt; קריאה &gt;&gt; </w:t>
      </w:r>
      <w:r>
        <w:rPr>
          <w:rtl/>
        </w:rPr>
        <w:t>ניסים ואטורי (הליכוד):</w:t>
      </w:r>
      <w:r w:rsidRPr="00361F46">
        <w:rPr>
          <w:rStyle w:val="TagStyle"/>
          <w:rtl/>
        </w:rPr>
        <w:t xml:space="preserve"> &lt;&lt; קריאה &gt;&gt;</w:t>
      </w:r>
      <w:r>
        <w:rPr>
          <w:rtl/>
        </w:rPr>
        <w:t xml:space="preserve">  </w:t>
      </w:r>
      <w:bookmarkEnd w:id="2330"/>
    </w:p>
    <w:p w:rsidR="000172BA" w:rsidRDefault="000172BA" w:rsidP="00A6278C">
      <w:pPr>
        <w:rPr>
          <w:rtl/>
          <w:lang w:eastAsia="he-IL"/>
        </w:rPr>
      </w:pPr>
    </w:p>
    <w:p w:rsidR="000172BA" w:rsidRDefault="000172BA" w:rsidP="00914368">
      <w:pPr>
        <w:rPr>
          <w:rtl/>
          <w:lang w:eastAsia="he-IL"/>
        </w:rPr>
      </w:pPr>
      <w:r>
        <w:rPr>
          <w:rFonts w:hint="cs"/>
          <w:rtl/>
          <w:lang w:eastAsia="he-IL"/>
        </w:rPr>
        <w:t xml:space="preserve">נאור, יש לך ביבי </w:t>
      </w:r>
      <w:r w:rsidR="00A6278C">
        <w:rPr>
          <w:rFonts w:hint="cs"/>
          <w:rtl/>
          <w:lang w:eastAsia="he-IL"/>
        </w:rPr>
        <w:t>– – –</w:t>
      </w:r>
    </w:p>
    <w:p w:rsidR="000172BA" w:rsidRDefault="000172BA" w:rsidP="00A6278C">
      <w:pPr>
        <w:rPr>
          <w:rtl/>
          <w:lang w:eastAsia="he-IL"/>
        </w:rPr>
      </w:pPr>
    </w:p>
    <w:p w:rsidR="000172BA" w:rsidRDefault="000172BA" w:rsidP="00914368">
      <w:pPr>
        <w:pStyle w:val="af5"/>
        <w:keepNext/>
        <w:rPr>
          <w:rtl/>
        </w:rPr>
      </w:pPr>
      <w:bookmarkStart w:id="2331" w:name="ET_interruption_5786_67"/>
      <w:r w:rsidRPr="00361F46">
        <w:rPr>
          <w:rStyle w:val="TagStyle"/>
          <w:rtl/>
        </w:rPr>
        <w:t xml:space="preserve"> &lt;&lt; קריאה &gt;&gt; </w:t>
      </w:r>
      <w:r>
        <w:rPr>
          <w:rtl/>
        </w:rPr>
        <w:t>אופיר כץ (הליכוד):</w:t>
      </w:r>
      <w:r w:rsidRPr="00361F46">
        <w:rPr>
          <w:rStyle w:val="TagStyle"/>
          <w:rtl/>
        </w:rPr>
        <w:t xml:space="preserve"> &lt;&lt; קריאה &gt;&gt;</w:t>
      </w:r>
      <w:r>
        <w:rPr>
          <w:rtl/>
        </w:rPr>
        <w:t xml:space="preserve">  </w:t>
      </w:r>
      <w:bookmarkEnd w:id="2331"/>
    </w:p>
    <w:p w:rsidR="000172BA" w:rsidRDefault="000172BA" w:rsidP="00A6278C">
      <w:pPr>
        <w:rPr>
          <w:rtl/>
          <w:lang w:eastAsia="he-IL"/>
        </w:rPr>
      </w:pPr>
    </w:p>
    <w:p w:rsidR="000172BA" w:rsidRDefault="000172BA" w:rsidP="00914368">
      <w:pPr>
        <w:rPr>
          <w:rtl/>
          <w:lang w:eastAsia="he-IL"/>
        </w:rPr>
      </w:pPr>
      <w:r>
        <w:rPr>
          <w:rFonts w:hint="cs"/>
          <w:rtl/>
          <w:lang w:eastAsia="he-IL"/>
        </w:rPr>
        <w:t xml:space="preserve">נאור, לא </w:t>
      </w:r>
      <w:bookmarkStart w:id="2332" w:name="_ETM_Q4_571000"/>
      <w:bookmarkEnd w:id="2332"/>
      <w:r>
        <w:rPr>
          <w:rFonts w:hint="cs"/>
          <w:rtl/>
          <w:lang w:eastAsia="he-IL"/>
        </w:rPr>
        <w:t xml:space="preserve">דיברת על נסראללה </w:t>
      </w:r>
      <w:r w:rsidR="00A6278C">
        <w:rPr>
          <w:rFonts w:hint="cs"/>
          <w:rtl/>
          <w:lang w:eastAsia="he-IL"/>
        </w:rPr>
        <w:t>– – –</w:t>
      </w:r>
    </w:p>
    <w:p w:rsidR="000172BA" w:rsidRDefault="000172BA" w:rsidP="00914368">
      <w:pPr>
        <w:rPr>
          <w:rtl/>
          <w:lang w:eastAsia="he-IL"/>
        </w:rPr>
      </w:pPr>
    </w:p>
    <w:p w:rsidR="000172BA" w:rsidRDefault="000172BA" w:rsidP="00914368">
      <w:pPr>
        <w:pStyle w:val="-"/>
        <w:keepNext/>
        <w:rPr>
          <w:rtl/>
        </w:rPr>
      </w:pPr>
      <w:bookmarkStart w:id="2333" w:name="ET_speakercontinue_6361_64"/>
      <w:r w:rsidRPr="00361F46">
        <w:rPr>
          <w:rStyle w:val="TagStyle"/>
          <w:rtl/>
        </w:rPr>
        <w:t xml:space="preserve"> &lt;&lt; דובר_המשך &gt;&gt; </w:t>
      </w:r>
      <w:r>
        <w:rPr>
          <w:rtl/>
        </w:rPr>
        <w:t>נאור שירי (יש עתיד):</w:t>
      </w:r>
      <w:r w:rsidRPr="00361F46">
        <w:rPr>
          <w:rStyle w:val="TagStyle"/>
          <w:rtl/>
        </w:rPr>
        <w:t xml:space="preserve"> &lt;&lt; דובר_המשך &gt;&gt;</w:t>
      </w:r>
      <w:r>
        <w:rPr>
          <w:rtl/>
        </w:rPr>
        <w:t xml:space="preserve">  </w:t>
      </w:r>
      <w:bookmarkEnd w:id="2333"/>
    </w:p>
    <w:p w:rsidR="000172BA" w:rsidRDefault="000172BA" w:rsidP="00A6278C">
      <w:pPr>
        <w:rPr>
          <w:rtl/>
          <w:lang w:eastAsia="he-IL"/>
        </w:rPr>
      </w:pPr>
    </w:p>
    <w:p w:rsidR="000172BA" w:rsidRDefault="000172BA" w:rsidP="00914368">
      <w:pPr>
        <w:rPr>
          <w:rtl/>
          <w:lang w:eastAsia="he-IL"/>
        </w:rPr>
      </w:pPr>
      <w:r>
        <w:rPr>
          <w:rFonts w:hint="cs"/>
          <w:rtl/>
          <w:lang w:eastAsia="he-IL"/>
        </w:rPr>
        <w:t xml:space="preserve">יש לך יכולות כל כך </w:t>
      </w:r>
      <w:r w:rsidR="00A6278C">
        <w:rPr>
          <w:rFonts w:hint="cs"/>
          <w:rtl/>
          <w:lang w:eastAsia="he-IL"/>
        </w:rPr>
        <w:t>– –</w:t>
      </w:r>
    </w:p>
    <w:p w:rsidR="000172BA" w:rsidRDefault="000172BA" w:rsidP="00914368">
      <w:pPr>
        <w:rPr>
          <w:rtl/>
          <w:lang w:eastAsia="he-IL"/>
        </w:rPr>
      </w:pPr>
      <w:bookmarkStart w:id="2334" w:name="_ETM_Q4_574000"/>
      <w:bookmarkEnd w:id="2334"/>
    </w:p>
    <w:p w:rsidR="000172BA" w:rsidRDefault="000172BA" w:rsidP="00914368">
      <w:pPr>
        <w:pStyle w:val="af6"/>
        <w:keepNext/>
        <w:rPr>
          <w:rtl/>
        </w:rPr>
      </w:pPr>
      <w:bookmarkStart w:id="2335" w:name="ET_yor_6423_65"/>
      <w:r w:rsidRPr="00361F46">
        <w:rPr>
          <w:rStyle w:val="TagStyle"/>
          <w:rtl/>
        </w:rPr>
        <w:t xml:space="preserve"> &lt;&lt; יור &gt;&gt; </w:t>
      </w:r>
      <w:r>
        <w:rPr>
          <w:rtl/>
        </w:rPr>
        <w:t>היו"ר אמיר אוחנה:</w:t>
      </w:r>
      <w:r w:rsidRPr="00361F46">
        <w:rPr>
          <w:rStyle w:val="TagStyle"/>
          <w:rtl/>
        </w:rPr>
        <w:t xml:space="preserve"> &lt;&lt; יור &gt;&gt;</w:t>
      </w:r>
      <w:r>
        <w:rPr>
          <w:rtl/>
        </w:rPr>
        <w:t xml:space="preserve">  </w:t>
      </w:r>
      <w:bookmarkEnd w:id="2335"/>
    </w:p>
    <w:p w:rsidR="000172BA" w:rsidRDefault="000172BA" w:rsidP="00A6278C">
      <w:pPr>
        <w:rPr>
          <w:rtl/>
          <w:lang w:eastAsia="he-IL"/>
        </w:rPr>
      </w:pPr>
    </w:p>
    <w:p w:rsidR="000172BA" w:rsidRDefault="000172BA" w:rsidP="00914368">
      <w:pPr>
        <w:rPr>
          <w:rtl/>
          <w:lang w:eastAsia="he-IL"/>
        </w:rPr>
      </w:pPr>
      <w:r>
        <w:rPr>
          <w:rFonts w:hint="cs"/>
          <w:rtl/>
          <w:lang w:eastAsia="he-IL"/>
        </w:rPr>
        <w:t>חבר הכנסת ואטורי, די.</w:t>
      </w:r>
    </w:p>
    <w:p w:rsidR="000172BA" w:rsidRDefault="000172BA" w:rsidP="00914368">
      <w:pPr>
        <w:rPr>
          <w:rtl/>
          <w:lang w:eastAsia="he-IL"/>
        </w:rPr>
      </w:pPr>
      <w:bookmarkStart w:id="2336" w:name="_ETM_Q4_575000"/>
      <w:bookmarkEnd w:id="2336"/>
    </w:p>
    <w:p w:rsidR="000172BA" w:rsidRDefault="000172BA" w:rsidP="00914368">
      <w:pPr>
        <w:pStyle w:val="-"/>
        <w:keepNext/>
        <w:rPr>
          <w:rtl/>
        </w:rPr>
      </w:pPr>
      <w:bookmarkStart w:id="2337" w:name="ET_speakercontinue_6361_66"/>
      <w:r w:rsidRPr="00361F46">
        <w:rPr>
          <w:rStyle w:val="TagStyle"/>
          <w:rtl/>
        </w:rPr>
        <w:t xml:space="preserve"> &lt;&lt; דובר_המשך &gt;&gt; </w:t>
      </w:r>
      <w:r>
        <w:rPr>
          <w:rtl/>
        </w:rPr>
        <w:t>נאור שירי (יש עתיד):</w:t>
      </w:r>
      <w:r w:rsidRPr="00361F46">
        <w:rPr>
          <w:rStyle w:val="TagStyle"/>
          <w:rtl/>
        </w:rPr>
        <w:t xml:space="preserve"> &lt;&lt; דובר_המשך &gt;&gt;</w:t>
      </w:r>
      <w:r>
        <w:rPr>
          <w:rtl/>
        </w:rPr>
        <w:t xml:space="preserve">  </w:t>
      </w:r>
      <w:bookmarkEnd w:id="2337"/>
    </w:p>
    <w:p w:rsidR="000172BA" w:rsidRDefault="000172BA" w:rsidP="00A6278C">
      <w:pPr>
        <w:rPr>
          <w:rtl/>
          <w:lang w:eastAsia="he-IL"/>
        </w:rPr>
      </w:pPr>
    </w:p>
    <w:p w:rsidR="000172BA" w:rsidRDefault="00A6278C" w:rsidP="00914368">
      <w:pPr>
        <w:rPr>
          <w:rtl/>
          <w:lang w:eastAsia="he-IL"/>
        </w:rPr>
      </w:pPr>
      <w:bookmarkStart w:id="2338" w:name="_ETM_Q4_572000"/>
      <w:bookmarkEnd w:id="2338"/>
      <w:r>
        <w:rPr>
          <w:rFonts w:hint="cs"/>
          <w:rtl/>
          <w:lang w:eastAsia="he-IL"/>
        </w:rPr>
        <w:t>– –</w:t>
      </w:r>
      <w:r w:rsidR="000172BA">
        <w:rPr>
          <w:rFonts w:hint="cs"/>
          <w:rtl/>
          <w:lang w:eastAsia="he-IL"/>
        </w:rPr>
        <w:t xml:space="preserve"> מדהימות. </w:t>
      </w:r>
    </w:p>
    <w:p w:rsidR="000172BA" w:rsidRDefault="000172BA" w:rsidP="00914368">
      <w:pPr>
        <w:rPr>
          <w:rtl/>
          <w:lang w:eastAsia="he-IL"/>
        </w:rPr>
      </w:pPr>
      <w:bookmarkStart w:id="2339" w:name="_ETM_Q4_576000"/>
      <w:bookmarkEnd w:id="2339"/>
    </w:p>
    <w:p w:rsidR="000172BA" w:rsidRDefault="000172BA" w:rsidP="00914368">
      <w:pPr>
        <w:pStyle w:val="af6"/>
        <w:keepNext/>
        <w:rPr>
          <w:rtl/>
        </w:rPr>
      </w:pPr>
      <w:bookmarkStart w:id="2340" w:name="ET_yor_6423_68"/>
      <w:r w:rsidRPr="00361F46">
        <w:rPr>
          <w:rStyle w:val="TagStyle"/>
          <w:rtl/>
        </w:rPr>
        <w:t xml:space="preserve"> &lt;&lt; יור &gt;&gt; </w:t>
      </w:r>
      <w:r>
        <w:rPr>
          <w:rtl/>
        </w:rPr>
        <w:t>היו"ר אמיר אוחנה:</w:t>
      </w:r>
      <w:r w:rsidRPr="00361F46">
        <w:rPr>
          <w:rStyle w:val="TagStyle"/>
          <w:rtl/>
        </w:rPr>
        <w:t xml:space="preserve"> &lt;&lt; יור &gt;&gt;</w:t>
      </w:r>
      <w:r>
        <w:rPr>
          <w:rtl/>
        </w:rPr>
        <w:t xml:space="preserve">  </w:t>
      </w:r>
      <w:bookmarkEnd w:id="2340"/>
    </w:p>
    <w:p w:rsidR="000172BA" w:rsidRDefault="000172BA" w:rsidP="00A6278C">
      <w:pPr>
        <w:rPr>
          <w:rtl/>
          <w:lang w:eastAsia="he-IL"/>
        </w:rPr>
      </w:pPr>
    </w:p>
    <w:p w:rsidR="000172BA" w:rsidRDefault="000172BA" w:rsidP="00914368">
      <w:pPr>
        <w:rPr>
          <w:rtl/>
          <w:lang w:eastAsia="he-IL"/>
        </w:rPr>
      </w:pPr>
      <w:r>
        <w:rPr>
          <w:rFonts w:hint="cs"/>
          <w:rtl/>
          <w:lang w:eastAsia="he-IL"/>
        </w:rPr>
        <w:t>חברי הכנסת.</w:t>
      </w:r>
    </w:p>
    <w:p w:rsidR="000172BA" w:rsidRDefault="000172BA" w:rsidP="00914368">
      <w:pPr>
        <w:rPr>
          <w:rtl/>
          <w:lang w:eastAsia="he-IL"/>
        </w:rPr>
      </w:pPr>
      <w:bookmarkStart w:id="2341" w:name="_ETM_Q4_577000"/>
      <w:bookmarkEnd w:id="2341"/>
    </w:p>
    <w:p w:rsidR="000172BA" w:rsidRDefault="000172BA" w:rsidP="00914368">
      <w:pPr>
        <w:pStyle w:val="af5"/>
        <w:keepNext/>
        <w:rPr>
          <w:rtl/>
        </w:rPr>
      </w:pPr>
      <w:bookmarkStart w:id="2342" w:name="ET_interruption_5786_69"/>
      <w:r w:rsidRPr="00361F46">
        <w:rPr>
          <w:rStyle w:val="TagStyle"/>
          <w:rtl/>
        </w:rPr>
        <w:t xml:space="preserve"> &lt;&lt; קריאה &gt;&gt; </w:t>
      </w:r>
      <w:r>
        <w:rPr>
          <w:rtl/>
        </w:rPr>
        <w:t>אופיר כץ (הליכוד):</w:t>
      </w:r>
      <w:r w:rsidRPr="00361F46">
        <w:rPr>
          <w:rStyle w:val="TagStyle"/>
          <w:rtl/>
        </w:rPr>
        <w:t xml:space="preserve"> &lt;&lt; קריאה &gt;&gt;</w:t>
      </w:r>
      <w:r>
        <w:rPr>
          <w:rtl/>
        </w:rPr>
        <w:t xml:space="preserve">  </w:t>
      </w:r>
      <w:bookmarkEnd w:id="2342"/>
    </w:p>
    <w:p w:rsidR="000172BA" w:rsidRDefault="000172BA" w:rsidP="00A6278C">
      <w:pPr>
        <w:rPr>
          <w:rtl/>
          <w:lang w:eastAsia="he-IL"/>
        </w:rPr>
      </w:pPr>
    </w:p>
    <w:p w:rsidR="000172BA" w:rsidRDefault="000172BA" w:rsidP="00914368">
      <w:pPr>
        <w:rPr>
          <w:rtl/>
          <w:lang w:eastAsia="he-IL"/>
        </w:rPr>
      </w:pPr>
      <w:r>
        <w:rPr>
          <w:rFonts w:hint="cs"/>
          <w:rtl/>
          <w:lang w:eastAsia="he-IL"/>
        </w:rPr>
        <w:t xml:space="preserve">למה </w:t>
      </w:r>
      <w:bookmarkStart w:id="2343" w:name="_ETM_Q4_578000"/>
      <w:bookmarkEnd w:id="2343"/>
      <w:r>
        <w:rPr>
          <w:rFonts w:hint="cs"/>
          <w:rtl/>
          <w:lang w:eastAsia="he-IL"/>
        </w:rPr>
        <w:t>דילגת? נמחק</w:t>
      </w:r>
      <w:r w:rsidR="001801ED">
        <w:rPr>
          <w:rFonts w:hint="cs"/>
          <w:rtl/>
          <w:lang w:eastAsia="he-IL"/>
        </w:rPr>
        <w:t>ו</w:t>
      </w:r>
      <w:r>
        <w:rPr>
          <w:rFonts w:hint="cs"/>
          <w:rtl/>
          <w:lang w:eastAsia="he-IL"/>
        </w:rPr>
        <w:t xml:space="preserve"> לך נסראללה וסנוואר. </w:t>
      </w:r>
    </w:p>
    <w:p w:rsidR="000172BA" w:rsidRDefault="000172BA" w:rsidP="00914368">
      <w:pPr>
        <w:rPr>
          <w:rtl/>
          <w:lang w:eastAsia="he-IL"/>
        </w:rPr>
      </w:pPr>
      <w:bookmarkStart w:id="2344" w:name="_ETM_Q4_579000"/>
      <w:bookmarkEnd w:id="2344"/>
    </w:p>
    <w:p w:rsidR="000172BA" w:rsidRDefault="000172BA" w:rsidP="00914368">
      <w:pPr>
        <w:pStyle w:val="af6"/>
        <w:keepNext/>
        <w:rPr>
          <w:rtl/>
        </w:rPr>
      </w:pPr>
      <w:bookmarkStart w:id="2345" w:name="ET_yor_6423_70"/>
      <w:r w:rsidRPr="00361F46">
        <w:rPr>
          <w:rStyle w:val="TagStyle"/>
          <w:rtl/>
        </w:rPr>
        <w:t xml:space="preserve"> &lt;&lt; יור &gt;&gt; </w:t>
      </w:r>
      <w:r>
        <w:rPr>
          <w:rtl/>
        </w:rPr>
        <w:t>היו"ר אמיר אוחנה:</w:t>
      </w:r>
      <w:r w:rsidRPr="00361F46">
        <w:rPr>
          <w:rStyle w:val="TagStyle"/>
          <w:rtl/>
        </w:rPr>
        <w:t xml:space="preserve"> &lt;&lt; יור &gt;&gt;</w:t>
      </w:r>
      <w:r>
        <w:rPr>
          <w:rtl/>
        </w:rPr>
        <w:t xml:space="preserve">  </w:t>
      </w:r>
      <w:bookmarkEnd w:id="2345"/>
    </w:p>
    <w:p w:rsidR="000172BA" w:rsidRDefault="000172BA" w:rsidP="00A6278C">
      <w:pPr>
        <w:rPr>
          <w:rtl/>
          <w:lang w:eastAsia="he-IL"/>
        </w:rPr>
      </w:pPr>
    </w:p>
    <w:p w:rsidR="000172BA" w:rsidRDefault="000172BA" w:rsidP="00914368">
      <w:pPr>
        <w:rPr>
          <w:rtl/>
          <w:lang w:eastAsia="he-IL"/>
        </w:rPr>
      </w:pPr>
      <w:r>
        <w:rPr>
          <w:rFonts w:hint="cs"/>
          <w:rtl/>
          <w:lang w:eastAsia="he-IL"/>
        </w:rPr>
        <w:t>חבר הכנסת כץ.</w:t>
      </w:r>
    </w:p>
    <w:p w:rsidR="000172BA" w:rsidRDefault="000172BA" w:rsidP="00914368">
      <w:pPr>
        <w:rPr>
          <w:rtl/>
          <w:lang w:eastAsia="he-IL"/>
        </w:rPr>
      </w:pPr>
      <w:bookmarkStart w:id="2346" w:name="_ETM_Q4_580000"/>
      <w:bookmarkEnd w:id="2346"/>
    </w:p>
    <w:p w:rsidR="000172BA" w:rsidRDefault="000172BA" w:rsidP="00914368">
      <w:pPr>
        <w:pStyle w:val="-"/>
        <w:keepNext/>
        <w:rPr>
          <w:rtl/>
        </w:rPr>
      </w:pPr>
      <w:bookmarkStart w:id="2347" w:name="ET_speakercontinue_6361_71"/>
      <w:r w:rsidRPr="00361F46">
        <w:rPr>
          <w:rStyle w:val="TagStyle"/>
          <w:rtl/>
        </w:rPr>
        <w:t xml:space="preserve"> &lt;&lt; דובר_המשך &gt;&gt; </w:t>
      </w:r>
      <w:r>
        <w:rPr>
          <w:rtl/>
        </w:rPr>
        <w:t>נאור שירי (יש עתיד):</w:t>
      </w:r>
      <w:r w:rsidRPr="00361F46">
        <w:rPr>
          <w:rStyle w:val="TagStyle"/>
          <w:rtl/>
        </w:rPr>
        <w:t xml:space="preserve"> &lt;&lt; דובר_המשך &gt;&gt;</w:t>
      </w:r>
      <w:r>
        <w:rPr>
          <w:rtl/>
        </w:rPr>
        <w:t xml:space="preserve">  </w:t>
      </w:r>
      <w:bookmarkEnd w:id="2347"/>
    </w:p>
    <w:p w:rsidR="000172BA" w:rsidRDefault="000172BA" w:rsidP="00A6278C">
      <w:pPr>
        <w:rPr>
          <w:rtl/>
          <w:lang w:eastAsia="he-IL"/>
        </w:rPr>
      </w:pPr>
    </w:p>
    <w:p w:rsidR="000172BA" w:rsidRDefault="000172BA" w:rsidP="00914368">
      <w:pPr>
        <w:rPr>
          <w:rtl/>
          <w:lang w:eastAsia="he-IL"/>
        </w:rPr>
      </w:pPr>
      <w:bookmarkStart w:id="2348" w:name="_ETM_Q4_581000"/>
      <w:bookmarkEnd w:id="2348"/>
      <w:r>
        <w:rPr>
          <w:rFonts w:hint="cs"/>
          <w:rtl/>
          <w:lang w:eastAsia="he-IL"/>
        </w:rPr>
        <w:t xml:space="preserve">אופיר, בפעם </w:t>
      </w:r>
      <w:bookmarkStart w:id="2349" w:name="_ETM_Q4_583000"/>
      <w:bookmarkEnd w:id="2349"/>
      <w:r>
        <w:rPr>
          <w:rFonts w:hint="cs"/>
          <w:rtl/>
          <w:lang w:eastAsia="he-IL"/>
        </w:rPr>
        <w:t xml:space="preserve">הבאה אשלב אותך בכתיבת הנאום. אתה תוכל להגיד לי על מה דילגתי ועל מה לא. </w:t>
      </w:r>
    </w:p>
    <w:p w:rsidR="000172BA" w:rsidRDefault="000172BA" w:rsidP="00914368">
      <w:pPr>
        <w:rPr>
          <w:rtl/>
          <w:lang w:eastAsia="he-IL"/>
        </w:rPr>
      </w:pPr>
    </w:p>
    <w:p w:rsidR="000172BA" w:rsidRDefault="000172BA" w:rsidP="001801ED">
      <w:pPr>
        <w:rPr>
          <w:rtl/>
          <w:lang w:eastAsia="he-IL"/>
        </w:rPr>
      </w:pPr>
      <w:bookmarkStart w:id="2350" w:name="_ETM_Q4_584000"/>
      <w:bookmarkEnd w:id="2350"/>
      <w:r>
        <w:rPr>
          <w:rFonts w:hint="cs"/>
          <w:rtl/>
          <w:lang w:eastAsia="he-IL"/>
        </w:rPr>
        <w:t xml:space="preserve">איך למדת לטוס כל כך </w:t>
      </w:r>
      <w:bookmarkStart w:id="2351" w:name="_ETM_Q4_586000"/>
      <w:bookmarkEnd w:id="2351"/>
      <w:r>
        <w:rPr>
          <w:rFonts w:hint="cs"/>
          <w:rtl/>
          <w:lang w:eastAsia="he-IL"/>
        </w:rPr>
        <w:t xml:space="preserve">מהר? איך עשית את זה בכל כך הרבה יעילות, </w:t>
      </w:r>
      <w:bookmarkStart w:id="2352" w:name="_ETM_Q4_588000"/>
      <w:bookmarkEnd w:id="2352"/>
      <w:r>
        <w:rPr>
          <w:rFonts w:hint="cs"/>
          <w:rtl/>
          <w:lang w:eastAsia="he-IL"/>
        </w:rPr>
        <w:t>שהספקת גם להפציץ בתימן, גם לחזור לפה בליל התקציב, לחב</w:t>
      </w:r>
      <w:bookmarkStart w:id="2353" w:name="_ETM_Q4_592000"/>
      <w:bookmarkEnd w:id="2353"/>
      <w:r>
        <w:rPr>
          <w:rFonts w:hint="cs"/>
          <w:rtl/>
          <w:lang w:eastAsia="he-IL"/>
        </w:rPr>
        <w:t xml:space="preserve">ק ולאהוב את איתמר בן גביר ולומר לו: אני אוהב אותך. </w:t>
      </w:r>
      <w:bookmarkStart w:id="2354" w:name="_ETM_Q4_596000"/>
      <w:bookmarkEnd w:id="2354"/>
      <w:r>
        <w:rPr>
          <w:rFonts w:hint="cs"/>
          <w:rtl/>
          <w:lang w:eastAsia="he-IL"/>
        </w:rPr>
        <w:t xml:space="preserve">כל כך טוב. איך עשית וחשבת על מאיץ החלקיקים? איך </w:t>
      </w:r>
      <w:bookmarkStart w:id="2355" w:name="_ETM_Q4_601000"/>
      <w:bookmarkEnd w:id="2355"/>
      <w:r>
        <w:rPr>
          <w:rFonts w:hint="cs"/>
          <w:rtl/>
          <w:lang w:eastAsia="he-IL"/>
        </w:rPr>
        <w:t xml:space="preserve">המצאת את </w:t>
      </w:r>
      <w:r>
        <w:rPr>
          <w:lang w:eastAsia="he-IL"/>
        </w:rPr>
        <w:t>Waze</w:t>
      </w:r>
      <w:r>
        <w:rPr>
          <w:rFonts w:hint="cs"/>
          <w:rtl/>
          <w:lang w:eastAsia="he-IL"/>
        </w:rPr>
        <w:t xml:space="preserve"> ושלחת את בנט בכלל לקחת קרדיט</w:t>
      </w:r>
      <w:r w:rsidR="001801ED">
        <w:rPr>
          <w:rFonts w:hint="cs"/>
          <w:rtl/>
          <w:lang w:eastAsia="he-IL"/>
        </w:rPr>
        <w:t>?</w:t>
      </w:r>
      <w:r>
        <w:rPr>
          <w:rFonts w:hint="cs"/>
          <w:rtl/>
          <w:lang w:eastAsia="he-IL"/>
        </w:rPr>
        <w:t xml:space="preserve"> אגב, אתה גם המצאת את ה-</w:t>
      </w:r>
      <w:r>
        <w:rPr>
          <w:rFonts w:hint="cs"/>
          <w:lang w:eastAsia="he-IL"/>
        </w:rPr>
        <w:t>USB</w:t>
      </w:r>
      <w:r>
        <w:rPr>
          <w:rFonts w:hint="cs"/>
          <w:rtl/>
          <w:lang w:eastAsia="he-IL"/>
        </w:rPr>
        <w:t xml:space="preserve">. יש לך אפליקציה לכל האירוע </w:t>
      </w:r>
      <w:bookmarkStart w:id="2356" w:name="_ETM_Q4_612000"/>
      <w:bookmarkEnd w:id="2356"/>
      <w:r>
        <w:rPr>
          <w:rFonts w:hint="cs"/>
          <w:rtl/>
          <w:lang w:eastAsia="he-IL"/>
        </w:rPr>
        <w:t xml:space="preserve">הזה? </w:t>
      </w:r>
    </w:p>
    <w:p w:rsidR="000172BA" w:rsidRDefault="000172BA" w:rsidP="00914368">
      <w:pPr>
        <w:rPr>
          <w:rtl/>
          <w:lang w:eastAsia="he-IL"/>
        </w:rPr>
      </w:pPr>
    </w:p>
    <w:p w:rsidR="000172BA" w:rsidRDefault="000172BA" w:rsidP="001801ED">
      <w:pPr>
        <w:rPr>
          <w:rtl/>
          <w:lang w:eastAsia="he-IL"/>
        </w:rPr>
      </w:pPr>
      <w:bookmarkStart w:id="2357" w:name="_ETM_Q4_610000"/>
      <w:bookmarkEnd w:id="2357"/>
      <w:r>
        <w:rPr>
          <w:rFonts w:hint="cs"/>
          <w:rtl/>
          <w:lang w:eastAsia="he-IL"/>
        </w:rPr>
        <w:t xml:space="preserve">אבל מה שאני מאוד אוהב זה שהקמת את מפעל </w:t>
      </w:r>
      <w:bookmarkStart w:id="2358" w:name="_ETM_Q4_613000"/>
      <w:bookmarkEnd w:id="2358"/>
      <w:r>
        <w:rPr>
          <w:rFonts w:hint="cs"/>
          <w:rtl/>
          <w:lang w:eastAsia="he-IL"/>
        </w:rPr>
        <w:t xml:space="preserve">הלוגיסטיקה לשינוע מתנות בצורה כל כך יעילה. עשית את זה </w:t>
      </w:r>
      <w:bookmarkStart w:id="2359" w:name="_ETM_Q4_618000"/>
      <w:bookmarkEnd w:id="2359"/>
      <w:r>
        <w:rPr>
          <w:rFonts w:hint="cs"/>
          <w:rtl/>
          <w:lang w:eastAsia="he-IL"/>
        </w:rPr>
        <w:t>בשילוב באמת מדהים, גם כשהפעלת אנשים, גם כשקיבלת את המתנות</w:t>
      </w:r>
      <w:r w:rsidR="001801ED">
        <w:rPr>
          <w:rFonts w:hint="cs"/>
          <w:rtl/>
          <w:lang w:eastAsia="he-IL"/>
        </w:rPr>
        <w:t xml:space="preserve"> </w:t>
      </w:r>
      <w:r w:rsidR="001801ED">
        <w:rPr>
          <w:rFonts w:hint="eastAsia"/>
          <w:rtl/>
          <w:lang w:eastAsia="he-IL"/>
        </w:rPr>
        <w:t>–</w:t>
      </w:r>
      <w:r w:rsidR="001801ED">
        <w:rPr>
          <w:rFonts w:hint="cs"/>
          <w:rtl/>
          <w:lang w:eastAsia="he-IL"/>
        </w:rPr>
        <w:t xml:space="preserve"> </w:t>
      </w:r>
      <w:r w:rsidR="001801ED">
        <w:rPr>
          <w:rFonts w:hint="eastAsia"/>
          <w:rtl/>
          <w:lang w:eastAsia="he-IL"/>
        </w:rPr>
        <w:t>–</w:t>
      </w:r>
    </w:p>
    <w:p w:rsidR="000172BA" w:rsidRDefault="000172BA" w:rsidP="00A6278C">
      <w:pPr>
        <w:rPr>
          <w:rtl/>
          <w:lang w:eastAsia="he-IL"/>
        </w:rPr>
      </w:pPr>
    </w:p>
    <w:p w:rsidR="000172BA" w:rsidRDefault="000172BA" w:rsidP="00914368">
      <w:pPr>
        <w:pStyle w:val="af5"/>
        <w:keepNext/>
        <w:rPr>
          <w:rtl/>
        </w:rPr>
      </w:pPr>
      <w:bookmarkStart w:id="2360" w:name="ET_interruption_6162_88"/>
      <w:r w:rsidRPr="003613DF">
        <w:rPr>
          <w:rStyle w:val="TagStyle"/>
          <w:rtl/>
        </w:rPr>
        <w:t xml:space="preserve"> &lt;&lt; קריאה &gt;&gt; </w:t>
      </w:r>
      <w:r>
        <w:rPr>
          <w:rtl/>
        </w:rPr>
        <w:t>ניסים ואטורי (הליכוד):</w:t>
      </w:r>
      <w:r w:rsidRPr="003613DF">
        <w:rPr>
          <w:rStyle w:val="TagStyle"/>
          <w:rtl/>
        </w:rPr>
        <w:t xml:space="preserve"> &lt;&lt; קריאה &gt;&gt;</w:t>
      </w:r>
      <w:r>
        <w:rPr>
          <w:rtl/>
        </w:rPr>
        <w:t xml:space="preserve">  </w:t>
      </w:r>
      <w:bookmarkEnd w:id="2360"/>
    </w:p>
    <w:p w:rsidR="000172BA" w:rsidRDefault="000172BA" w:rsidP="00A6278C">
      <w:pPr>
        <w:rPr>
          <w:rtl/>
          <w:lang w:eastAsia="he-IL"/>
        </w:rPr>
      </w:pPr>
    </w:p>
    <w:p w:rsidR="000172BA" w:rsidRDefault="000172BA" w:rsidP="00914368">
      <w:pPr>
        <w:rPr>
          <w:rtl/>
          <w:lang w:eastAsia="he-IL"/>
        </w:rPr>
      </w:pPr>
      <w:r>
        <w:rPr>
          <w:rFonts w:hint="cs"/>
          <w:rtl/>
          <w:lang w:eastAsia="he-IL"/>
        </w:rPr>
        <w:t xml:space="preserve">תספר מה הבוס שלך עשה. </w:t>
      </w:r>
    </w:p>
    <w:p w:rsidR="000172BA" w:rsidRDefault="000172BA" w:rsidP="00914368">
      <w:pPr>
        <w:rPr>
          <w:rtl/>
          <w:lang w:eastAsia="he-IL"/>
        </w:rPr>
      </w:pPr>
      <w:bookmarkStart w:id="2361" w:name="_ETM_Q4_625000"/>
      <w:bookmarkEnd w:id="2361"/>
    </w:p>
    <w:p w:rsidR="000172BA" w:rsidRDefault="000172BA" w:rsidP="00914368">
      <w:pPr>
        <w:pStyle w:val="-"/>
        <w:keepNext/>
        <w:rPr>
          <w:rtl/>
        </w:rPr>
      </w:pPr>
      <w:bookmarkStart w:id="2362" w:name="ET_speakercontinue_6361_73"/>
      <w:r w:rsidRPr="00200A3F">
        <w:rPr>
          <w:rStyle w:val="TagStyle"/>
          <w:rtl/>
        </w:rPr>
        <w:t xml:space="preserve"> &lt;&lt; דובר_המשך &gt;&gt; </w:t>
      </w:r>
      <w:r>
        <w:rPr>
          <w:rtl/>
        </w:rPr>
        <w:t>נאור שירי (יש עתיד):</w:t>
      </w:r>
      <w:r w:rsidRPr="00200A3F">
        <w:rPr>
          <w:rStyle w:val="TagStyle"/>
          <w:rtl/>
        </w:rPr>
        <w:t xml:space="preserve"> &lt;&lt; דובר_המשך &gt;&gt;</w:t>
      </w:r>
      <w:r>
        <w:rPr>
          <w:rtl/>
        </w:rPr>
        <w:t xml:space="preserve">  </w:t>
      </w:r>
      <w:bookmarkEnd w:id="2362"/>
    </w:p>
    <w:p w:rsidR="000172BA" w:rsidRDefault="000172BA" w:rsidP="00A6278C">
      <w:pPr>
        <w:rPr>
          <w:rtl/>
          <w:lang w:eastAsia="he-IL"/>
        </w:rPr>
      </w:pPr>
    </w:p>
    <w:p w:rsidR="001801ED" w:rsidRDefault="001801ED" w:rsidP="001801ED">
      <w:pPr>
        <w:rPr>
          <w:rtl/>
          <w:lang w:eastAsia="he-IL"/>
        </w:rPr>
      </w:pPr>
      <w:bookmarkStart w:id="2363" w:name="_ETM_Q4_626000"/>
      <w:bookmarkEnd w:id="2363"/>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0172BA">
        <w:rPr>
          <w:rFonts w:hint="cs"/>
          <w:rtl/>
          <w:lang w:eastAsia="he-IL"/>
        </w:rPr>
        <w:t xml:space="preserve">וגם כששמרת על היכולת המדהימה </w:t>
      </w:r>
      <w:bookmarkStart w:id="2364" w:name="_ETM_Q4_628000"/>
      <w:bookmarkEnd w:id="2364"/>
      <w:r w:rsidR="000172BA">
        <w:rPr>
          <w:rFonts w:hint="cs"/>
          <w:rtl/>
          <w:lang w:eastAsia="he-IL"/>
        </w:rPr>
        <w:t xml:space="preserve">לא לדעת משום דבר. ואגב, תמיד להאשים מישהו אחר. תמיד </w:t>
      </w:r>
      <w:bookmarkStart w:id="2365" w:name="_ETM_Q4_632000"/>
      <w:bookmarkEnd w:id="2365"/>
      <w:r w:rsidR="000172BA">
        <w:rPr>
          <w:rFonts w:hint="cs"/>
          <w:rtl/>
          <w:lang w:eastAsia="he-IL"/>
        </w:rPr>
        <w:t>יש מישהו אחר. לאחרונה זה גם השלוחות</w:t>
      </w:r>
      <w:bookmarkStart w:id="2366" w:name="_ETM_Q4_635000"/>
      <w:bookmarkEnd w:id="2366"/>
      <w:r w:rsidR="000172BA">
        <w:rPr>
          <w:rFonts w:hint="cs"/>
          <w:rtl/>
          <w:lang w:eastAsia="he-IL"/>
        </w:rPr>
        <w:t xml:space="preserve"> במיאמי. אגב, צריך לדבר כבר על מיאמי ומה קורה</w:t>
      </w:r>
      <w:bookmarkStart w:id="2367" w:name="_ETM_Q4_637000"/>
      <w:bookmarkEnd w:id="2367"/>
      <w:r w:rsidR="000172BA">
        <w:rPr>
          <w:rFonts w:hint="cs"/>
          <w:rtl/>
          <w:lang w:eastAsia="he-IL"/>
        </w:rPr>
        <w:t xml:space="preserve"> לנו עם כל הטרנספורמציה למיאמי, כי אני מרגיש שאני מפספס </w:t>
      </w:r>
      <w:bookmarkStart w:id="2368" w:name="_ETM_Q4_644000"/>
      <w:bookmarkEnd w:id="2368"/>
      <w:r w:rsidR="000172BA">
        <w:rPr>
          <w:rFonts w:hint="cs"/>
          <w:rtl/>
          <w:lang w:eastAsia="he-IL"/>
        </w:rPr>
        <w:t xml:space="preserve">משהו. מעבר למוזיקה הלטינית ומזג האוויר הנחמד, יש </w:t>
      </w:r>
      <w:bookmarkStart w:id="2369" w:name="_ETM_Q4_647000"/>
      <w:bookmarkEnd w:id="2369"/>
      <w:r w:rsidR="000172BA">
        <w:rPr>
          <w:rFonts w:hint="cs"/>
          <w:rtl/>
          <w:lang w:eastAsia="he-IL"/>
        </w:rPr>
        <w:t>לי הרגשה שיש לנו עניין ליישב את מיאמי</w:t>
      </w:r>
      <w:r>
        <w:rPr>
          <w:rFonts w:hint="cs"/>
          <w:rtl/>
          <w:lang w:eastAsia="he-IL"/>
        </w:rPr>
        <w:t>,</w:t>
      </w:r>
      <w:r w:rsidR="000172BA">
        <w:rPr>
          <w:rFonts w:hint="cs"/>
          <w:rtl/>
          <w:lang w:eastAsia="he-IL"/>
        </w:rPr>
        <w:t xml:space="preserve"> והייתי שמח </w:t>
      </w:r>
      <w:bookmarkStart w:id="2370" w:name="_ETM_Q4_649000"/>
      <w:bookmarkEnd w:id="2370"/>
      <w:r w:rsidR="000172BA">
        <w:rPr>
          <w:rFonts w:hint="cs"/>
          <w:rtl/>
          <w:lang w:eastAsia="he-IL"/>
        </w:rPr>
        <w:t xml:space="preserve">אם אתה תוכל להתייחס לזה. </w:t>
      </w:r>
      <w:bookmarkStart w:id="2371" w:name="_ETM_Q4_653000"/>
      <w:bookmarkEnd w:id="2371"/>
    </w:p>
    <w:p w:rsidR="001801ED" w:rsidRDefault="001801ED" w:rsidP="001801ED">
      <w:pPr>
        <w:rPr>
          <w:rtl/>
          <w:lang w:eastAsia="he-IL"/>
        </w:rPr>
      </w:pPr>
    </w:p>
    <w:p w:rsidR="000172BA" w:rsidRDefault="000172BA" w:rsidP="001801ED">
      <w:pPr>
        <w:rPr>
          <w:rtl/>
          <w:lang w:eastAsia="he-IL"/>
        </w:rPr>
      </w:pPr>
      <w:r>
        <w:rPr>
          <w:rFonts w:hint="cs"/>
          <w:rtl/>
          <w:lang w:eastAsia="he-IL"/>
        </w:rPr>
        <w:t xml:space="preserve">החלק השני בספר, שאופיר אומנם לא </w:t>
      </w:r>
      <w:bookmarkStart w:id="2372" w:name="_ETM_Q4_654000"/>
      <w:bookmarkEnd w:id="2372"/>
      <w:r>
        <w:rPr>
          <w:rFonts w:hint="cs"/>
          <w:rtl/>
          <w:lang w:eastAsia="he-IL"/>
        </w:rPr>
        <w:t xml:space="preserve">היה חלק מכתיבתו </w:t>
      </w:r>
      <w:r>
        <w:rPr>
          <w:rtl/>
          <w:lang w:eastAsia="he-IL"/>
        </w:rPr>
        <w:t>–</w:t>
      </w:r>
      <w:r>
        <w:rPr>
          <w:rFonts w:hint="cs"/>
          <w:rtl/>
          <w:lang w:eastAsia="he-IL"/>
        </w:rPr>
        <w:t xml:space="preserve"> בחלק השני אני רוצה להתייחס </w:t>
      </w:r>
      <w:r w:rsidR="00A6278C">
        <w:rPr>
          <w:rFonts w:hint="cs"/>
          <w:rtl/>
          <w:lang w:eastAsia="he-IL"/>
        </w:rPr>
        <w:t>– –</w:t>
      </w:r>
    </w:p>
    <w:p w:rsidR="000172BA" w:rsidRDefault="000172BA" w:rsidP="00914368">
      <w:pPr>
        <w:rPr>
          <w:rtl/>
          <w:lang w:eastAsia="he-IL"/>
        </w:rPr>
      </w:pPr>
    </w:p>
    <w:p w:rsidR="000172BA" w:rsidRDefault="000172BA" w:rsidP="00914368">
      <w:pPr>
        <w:pStyle w:val="af5"/>
        <w:keepNext/>
        <w:rPr>
          <w:rtl/>
        </w:rPr>
      </w:pPr>
      <w:bookmarkStart w:id="2373" w:name="ET_interruption_6348_74"/>
      <w:r w:rsidRPr="00ED3F5E">
        <w:rPr>
          <w:rStyle w:val="TagStyle"/>
          <w:rtl/>
        </w:rPr>
        <w:t xml:space="preserve"> &lt;&lt; קריאה &gt;&gt; </w:t>
      </w:r>
      <w:r>
        <w:rPr>
          <w:rtl/>
        </w:rPr>
        <w:t>שלום דנינו (הליכוד):</w:t>
      </w:r>
      <w:r w:rsidRPr="00ED3F5E">
        <w:rPr>
          <w:rStyle w:val="TagStyle"/>
          <w:rtl/>
        </w:rPr>
        <w:t xml:space="preserve"> &lt;&lt; קריאה &gt;&gt;</w:t>
      </w:r>
      <w:r>
        <w:rPr>
          <w:rtl/>
        </w:rPr>
        <w:t xml:space="preserve">  </w:t>
      </w:r>
      <w:bookmarkEnd w:id="2373"/>
    </w:p>
    <w:p w:rsidR="000172BA" w:rsidRDefault="000172BA" w:rsidP="00A6278C">
      <w:pPr>
        <w:rPr>
          <w:rtl/>
          <w:lang w:eastAsia="he-IL"/>
        </w:rPr>
      </w:pPr>
    </w:p>
    <w:p w:rsidR="000172BA" w:rsidRDefault="00A6278C" w:rsidP="00914368">
      <w:pPr>
        <w:rPr>
          <w:rtl/>
          <w:lang w:eastAsia="he-IL"/>
        </w:rPr>
      </w:pPr>
      <w:r>
        <w:rPr>
          <w:rFonts w:hint="cs"/>
          <w:rtl/>
          <w:lang w:eastAsia="he-IL"/>
        </w:rPr>
        <w:t>– – –</w:t>
      </w:r>
    </w:p>
    <w:p w:rsidR="000172BA" w:rsidRDefault="000172BA" w:rsidP="00914368">
      <w:pPr>
        <w:rPr>
          <w:rtl/>
          <w:lang w:eastAsia="he-IL"/>
        </w:rPr>
      </w:pPr>
    </w:p>
    <w:p w:rsidR="000172BA" w:rsidRDefault="000172BA" w:rsidP="00914368">
      <w:pPr>
        <w:pStyle w:val="-"/>
        <w:keepNext/>
        <w:rPr>
          <w:rtl/>
        </w:rPr>
      </w:pPr>
      <w:bookmarkStart w:id="2374" w:name="ET_speakercontinue_6361_75"/>
      <w:r w:rsidRPr="00ED3F5E">
        <w:rPr>
          <w:rStyle w:val="TagStyle"/>
          <w:rtl/>
        </w:rPr>
        <w:t xml:space="preserve"> &lt;&lt; דובר_המשך &gt;&gt; </w:t>
      </w:r>
      <w:r>
        <w:rPr>
          <w:rtl/>
        </w:rPr>
        <w:t>נאור שירי (יש עתיד):</w:t>
      </w:r>
      <w:r w:rsidRPr="00ED3F5E">
        <w:rPr>
          <w:rStyle w:val="TagStyle"/>
          <w:rtl/>
        </w:rPr>
        <w:t xml:space="preserve"> &lt;&lt; דובר_המשך &gt;&gt;</w:t>
      </w:r>
      <w:r>
        <w:rPr>
          <w:rtl/>
        </w:rPr>
        <w:t xml:space="preserve">  </w:t>
      </w:r>
      <w:bookmarkEnd w:id="2374"/>
    </w:p>
    <w:p w:rsidR="000172BA" w:rsidRDefault="000172BA" w:rsidP="00A6278C">
      <w:pPr>
        <w:rPr>
          <w:rtl/>
          <w:lang w:eastAsia="he-IL"/>
        </w:rPr>
      </w:pPr>
    </w:p>
    <w:p w:rsidR="000172BA" w:rsidRDefault="00A6278C" w:rsidP="001801ED">
      <w:pPr>
        <w:rPr>
          <w:rtl/>
          <w:lang w:eastAsia="he-IL"/>
        </w:rPr>
      </w:pPr>
      <w:r>
        <w:rPr>
          <w:rFonts w:hint="cs"/>
          <w:rtl/>
          <w:lang w:eastAsia="he-IL"/>
        </w:rPr>
        <w:t>– –</w:t>
      </w:r>
      <w:r w:rsidR="000172BA">
        <w:rPr>
          <w:rFonts w:hint="cs"/>
          <w:rtl/>
          <w:lang w:eastAsia="he-IL"/>
        </w:rPr>
        <w:t xml:space="preserve"> לבנימין המופתע</w:t>
      </w:r>
      <w:r w:rsidR="001801ED">
        <w:rPr>
          <w:rFonts w:hint="cs"/>
          <w:rtl/>
          <w:lang w:eastAsia="he-IL"/>
        </w:rPr>
        <w:t>,</w:t>
      </w:r>
      <w:r w:rsidR="000172BA">
        <w:rPr>
          <w:rFonts w:hint="cs"/>
          <w:rtl/>
          <w:lang w:eastAsia="he-IL"/>
        </w:rPr>
        <w:t xml:space="preserve"> כי </w:t>
      </w:r>
      <w:bookmarkStart w:id="2375" w:name="_ETM_Q4_662000"/>
      <w:bookmarkEnd w:id="2375"/>
      <w:r w:rsidR="000172BA">
        <w:rPr>
          <w:rFonts w:hint="cs"/>
          <w:rtl/>
          <w:lang w:eastAsia="he-IL"/>
        </w:rPr>
        <w:t xml:space="preserve">חלק מעולמו המופלא של בנימין נתניהו הוא שהוא תמיד </w:t>
      </w:r>
      <w:bookmarkStart w:id="2376" w:name="_ETM_Q4_668000"/>
      <w:bookmarkEnd w:id="2376"/>
      <w:r w:rsidR="000172BA">
        <w:rPr>
          <w:rFonts w:hint="cs"/>
          <w:rtl/>
          <w:lang w:eastAsia="he-IL"/>
        </w:rPr>
        <w:t xml:space="preserve">מופתע. הוא מופתע מההובלות, הוא מופתע מהמתנות, הוא מופתע מזה שאתר </w:t>
      </w:r>
      <w:bookmarkStart w:id="2377" w:name="_ETM_Q4_669000"/>
      <w:bookmarkEnd w:id="2377"/>
      <w:r w:rsidR="000172BA">
        <w:rPr>
          <w:rFonts w:hint="cs"/>
          <w:rtl/>
          <w:lang w:eastAsia="he-IL"/>
        </w:rPr>
        <w:t xml:space="preserve">וואלה הוא לא אתר רק של חתולות וכלבים </w:t>
      </w:r>
      <w:r w:rsidR="000172BA">
        <w:rPr>
          <w:rtl/>
          <w:lang w:eastAsia="he-IL"/>
        </w:rPr>
        <w:t>–</w:t>
      </w:r>
      <w:r w:rsidR="000172BA">
        <w:rPr>
          <w:rFonts w:hint="cs"/>
          <w:rtl/>
          <w:lang w:eastAsia="he-IL"/>
        </w:rPr>
        <w:t xml:space="preserve"> אני לא </w:t>
      </w:r>
      <w:bookmarkStart w:id="2378" w:name="_ETM_Q4_673000"/>
      <w:bookmarkEnd w:id="2378"/>
      <w:r w:rsidR="000172BA">
        <w:rPr>
          <w:rFonts w:hint="cs"/>
          <w:rtl/>
          <w:lang w:eastAsia="he-IL"/>
        </w:rPr>
        <w:t>יודע מה ציינת ש</w:t>
      </w:r>
      <w:r w:rsidR="001801ED">
        <w:rPr>
          <w:rFonts w:hint="cs"/>
          <w:rtl/>
          <w:lang w:eastAsia="he-IL"/>
        </w:rPr>
        <w:t>ם</w:t>
      </w:r>
      <w:r w:rsidR="000172BA">
        <w:rPr>
          <w:rFonts w:hint="cs"/>
          <w:rtl/>
          <w:lang w:eastAsia="he-IL"/>
        </w:rPr>
        <w:t xml:space="preserve">. הוא מופתע לגמרי ששלחו מהבית הפרטי </w:t>
      </w:r>
      <w:bookmarkStart w:id="2379" w:name="_ETM_Q4_679000"/>
      <w:bookmarkEnd w:id="2379"/>
      <w:r w:rsidR="000172BA">
        <w:rPr>
          <w:rFonts w:hint="cs"/>
          <w:rtl/>
          <w:lang w:eastAsia="he-IL"/>
        </w:rPr>
        <w:t xml:space="preserve">שלו מפגינים </w:t>
      </w:r>
      <w:r w:rsidR="000172BA" w:rsidRPr="003613DF">
        <w:rPr>
          <w:rFonts w:hint="cs"/>
          <w:rtl/>
          <w:lang w:eastAsia="he-IL"/>
        </w:rPr>
        <w:t xml:space="preserve">למשפחות שכולות. הוא מופתע. הוא מופתע שיש </w:t>
      </w:r>
      <w:bookmarkStart w:id="2380" w:name="_ETM_Q4_686000"/>
      <w:bookmarkEnd w:id="2380"/>
      <w:r w:rsidR="000172BA" w:rsidRPr="003613DF">
        <w:rPr>
          <w:rFonts w:hint="cs"/>
          <w:rtl/>
          <w:lang w:eastAsia="he-IL"/>
        </w:rPr>
        <w:t xml:space="preserve">100 חטופים וחטופות ולא 90 או 99, ואין לו </w:t>
      </w:r>
      <w:bookmarkStart w:id="2381" w:name="_ETM_Q4_691000"/>
      <w:bookmarkEnd w:id="2381"/>
      <w:r w:rsidR="000172BA">
        <w:rPr>
          <w:rFonts w:hint="cs"/>
          <w:rtl/>
          <w:lang w:eastAsia="he-IL"/>
        </w:rPr>
        <w:t>את מי לשאול</w:t>
      </w:r>
      <w:r w:rsidR="000172BA" w:rsidRPr="003613DF">
        <w:rPr>
          <w:rFonts w:hint="cs"/>
          <w:rtl/>
          <w:lang w:eastAsia="he-IL"/>
        </w:rPr>
        <w:t>.</w:t>
      </w:r>
      <w:r w:rsidR="000172BA">
        <w:rPr>
          <w:rFonts w:hint="cs"/>
          <w:rtl/>
          <w:lang w:eastAsia="he-IL"/>
        </w:rPr>
        <w:t xml:space="preserve"> </w:t>
      </w:r>
    </w:p>
    <w:p w:rsidR="000172BA" w:rsidRDefault="000172BA" w:rsidP="00914368">
      <w:pPr>
        <w:rPr>
          <w:rtl/>
          <w:lang w:eastAsia="he-IL"/>
        </w:rPr>
      </w:pPr>
    </w:p>
    <w:p w:rsidR="000172BA" w:rsidRDefault="000172BA" w:rsidP="001801ED">
      <w:pPr>
        <w:rPr>
          <w:rtl/>
          <w:lang w:eastAsia="he-IL"/>
        </w:rPr>
      </w:pPr>
      <w:bookmarkStart w:id="2382" w:name="_ETM_Q4_692000"/>
      <w:bookmarkEnd w:id="2382"/>
      <w:r>
        <w:rPr>
          <w:rFonts w:hint="cs"/>
          <w:rtl/>
          <w:lang w:eastAsia="he-IL"/>
        </w:rPr>
        <w:t xml:space="preserve">הוא מופתע כמה עולים פה ירקות, </w:t>
      </w:r>
      <w:bookmarkStart w:id="2383" w:name="_ETM_Q4_696000"/>
      <w:bookmarkEnd w:id="2383"/>
      <w:r>
        <w:rPr>
          <w:rFonts w:hint="cs"/>
          <w:rtl/>
          <w:lang w:eastAsia="he-IL"/>
        </w:rPr>
        <w:t>כמה המכוניות, כמה הדירות, כמה הצהרונים עלו לנו</w:t>
      </w:r>
      <w:bookmarkStart w:id="2384" w:name="_ETM_Q4_699000"/>
      <w:bookmarkEnd w:id="2384"/>
      <w:r>
        <w:rPr>
          <w:rFonts w:hint="cs"/>
          <w:rtl/>
          <w:lang w:eastAsia="he-IL"/>
        </w:rPr>
        <w:t xml:space="preserve"> וכמה החוגים עלו לנו. הוא בכלל מופתע כמה יקר </w:t>
      </w:r>
      <w:bookmarkStart w:id="2385" w:name="_ETM_Q4_701000"/>
      <w:bookmarkEnd w:id="2385"/>
      <w:r>
        <w:rPr>
          <w:rFonts w:hint="cs"/>
          <w:rtl/>
          <w:lang w:eastAsia="he-IL"/>
        </w:rPr>
        <w:t xml:space="preserve">לתדלק פה מכוניות. ראיתי סרטונים מדהימים שלך שבכלל התבלבלת בצד </w:t>
      </w:r>
      <w:bookmarkStart w:id="2386" w:name="_ETM_Q4_707000"/>
      <w:bookmarkEnd w:id="2386"/>
      <w:r>
        <w:rPr>
          <w:rFonts w:hint="cs"/>
          <w:rtl/>
          <w:lang w:eastAsia="he-IL"/>
        </w:rPr>
        <w:t xml:space="preserve">של תא הדלק, אבל את זה אני </w:t>
      </w:r>
      <w:bookmarkStart w:id="2387" w:name="_ETM_Q4_709000"/>
      <w:bookmarkEnd w:id="2387"/>
      <w:r>
        <w:rPr>
          <w:rFonts w:hint="cs"/>
          <w:rtl/>
          <w:lang w:eastAsia="he-IL"/>
        </w:rPr>
        <w:t xml:space="preserve">שם בצד. </w:t>
      </w:r>
      <w:bookmarkStart w:id="2388" w:name="_ETM_Q4_708000"/>
      <w:bookmarkEnd w:id="2388"/>
      <w:r>
        <w:rPr>
          <w:rFonts w:hint="cs"/>
          <w:rtl/>
          <w:lang w:eastAsia="he-IL"/>
        </w:rPr>
        <w:t xml:space="preserve">אתה מופתע ותהיה מופתע </w:t>
      </w:r>
      <w:bookmarkStart w:id="2389" w:name="_ETM_Q4_713716"/>
      <w:bookmarkEnd w:id="2389"/>
      <w:r>
        <w:rPr>
          <w:rtl/>
          <w:lang w:eastAsia="he-IL"/>
        </w:rPr>
        <w:t>–</w:t>
      </w:r>
      <w:r>
        <w:rPr>
          <w:rFonts w:hint="cs"/>
          <w:rtl/>
          <w:lang w:eastAsia="he-IL"/>
        </w:rPr>
        <w:t xml:space="preserve"> אני לא יודע אם אתה</w:t>
      </w:r>
      <w:bookmarkStart w:id="2390" w:name="_ETM_Q4_712000"/>
      <w:bookmarkEnd w:id="2390"/>
      <w:r>
        <w:rPr>
          <w:rFonts w:hint="cs"/>
          <w:rtl/>
          <w:lang w:eastAsia="he-IL"/>
        </w:rPr>
        <w:t xml:space="preserve"> מופתע לשמוע שיש 1.2 מיליון ילדים עניים במדינת ישראל. יש </w:t>
      </w:r>
      <w:bookmarkStart w:id="2391" w:name="_ETM_Q4_715000"/>
      <w:bookmarkEnd w:id="2391"/>
      <w:r>
        <w:rPr>
          <w:rFonts w:hint="cs"/>
          <w:rtl/>
          <w:lang w:eastAsia="he-IL"/>
        </w:rPr>
        <w:t>מעל 670,000 משפחות עניות. הוא מופתע ממספר הרציחות</w:t>
      </w:r>
      <w:bookmarkStart w:id="2392" w:name="_ETM_Q4_723000"/>
      <w:bookmarkEnd w:id="2392"/>
      <w:r>
        <w:rPr>
          <w:rFonts w:hint="cs"/>
          <w:rtl/>
          <w:lang w:eastAsia="he-IL"/>
        </w:rPr>
        <w:t>. השר המיוחד שלך מסתכל באייפון שלו כדי לזכור כמה אנשים נרצחו במדינת ישראל</w:t>
      </w:r>
      <w:r w:rsidR="001801ED">
        <w:rPr>
          <w:rFonts w:hint="cs"/>
          <w:rtl/>
          <w:lang w:eastAsia="he-IL"/>
        </w:rPr>
        <w:t>.</w:t>
      </w:r>
      <w:r>
        <w:rPr>
          <w:rFonts w:hint="cs"/>
          <w:rtl/>
          <w:lang w:eastAsia="he-IL"/>
        </w:rPr>
        <w:t xml:space="preserve"> זה שר </w:t>
      </w:r>
      <w:bookmarkStart w:id="2393" w:name="_ETM_Q4_730000"/>
      <w:bookmarkEnd w:id="2393"/>
      <w:r>
        <w:rPr>
          <w:rFonts w:hint="cs"/>
          <w:rtl/>
          <w:lang w:eastAsia="he-IL"/>
        </w:rPr>
        <w:t xml:space="preserve">שאין ספק שהפוקוס המרכזי שלו זה הביטחון שלנו. </w:t>
      </w:r>
      <w:bookmarkStart w:id="2394" w:name="_ETM_Q4_733000"/>
      <w:bookmarkEnd w:id="2394"/>
      <w:r>
        <w:rPr>
          <w:rFonts w:hint="cs"/>
          <w:rtl/>
          <w:lang w:eastAsia="he-IL"/>
        </w:rPr>
        <w:t xml:space="preserve">אתה מודע או מופתע </w:t>
      </w:r>
      <w:bookmarkStart w:id="2395" w:name="_ETM_Q4_731000"/>
      <w:bookmarkEnd w:id="2395"/>
      <w:r>
        <w:rPr>
          <w:rFonts w:hint="cs"/>
          <w:rtl/>
          <w:lang w:eastAsia="he-IL"/>
        </w:rPr>
        <w:t xml:space="preserve">מזה ששר השיכון שלך עושה סיורי אתרים ברצועת </w:t>
      </w:r>
      <w:bookmarkStart w:id="2396" w:name="_ETM_Q4_739000"/>
      <w:bookmarkEnd w:id="2396"/>
      <w:r>
        <w:rPr>
          <w:rFonts w:hint="cs"/>
          <w:rtl/>
          <w:lang w:eastAsia="he-IL"/>
        </w:rPr>
        <w:t>עזה, בעוד היד השנייה שלו עושה פה עבירות תכנון ובנייה</w:t>
      </w:r>
      <w:r w:rsidR="001801ED">
        <w:rPr>
          <w:rFonts w:hint="cs"/>
          <w:rtl/>
          <w:lang w:eastAsia="he-IL"/>
        </w:rPr>
        <w:t>?</w:t>
      </w:r>
      <w:r>
        <w:rPr>
          <w:rFonts w:hint="cs"/>
          <w:rtl/>
          <w:lang w:eastAsia="he-IL"/>
        </w:rPr>
        <w:t xml:space="preserve"> </w:t>
      </w:r>
      <w:bookmarkStart w:id="2397" w:name="_ETM_Q4_742000"/>
      <w:bookmarkEnd w:id="2397"/>
      <w:r>
        <w:rPr>
          <w:rFonts w:hint="cs"/>
          <w:rtl/>
          <w:lang w:eastAsia="he-IL"/>
        </w:rPr>
        <w:t xml:space="preserve">שר שיכון במדינת ישראל. </w:t>
      </w:r>
      <w:bookmarkStart w:id="2398" w:name="_ETM_Q4_744000"/>
      <w:bookmarkEnd w:id="2398"/>
      <w:r>
        <w:rPr>
          <w:rFonts w:hint="cs"/>
          <w:rtl/>
          <w:lang w:eastAsia="he-IL"/>
        </w:rPr>
        <w:t xml:space="preserve">תגיד, אתה מודע או מופתע בכלל </w:t>
      </w:r>
      <w:bookmarkStart w:id="2399" w:name="_ETM_Q4_745000"/>
      <w:bookmarkEnd w:id="2399"/>
      <w:r>
        <w:rPr>
          <w:rFonts w:hint="cs"/>
          <w:rtl/>
          <w:lang w:eastAsia="he-IL"/>
        </w:rPr>
        <w:t xml:space="preserve">מכמות הטיסות של שרת התחבורה שלך, שהתבלבלה לגמרי וחושבת שהיא </w:t>
      </w:r>
      <w:bookmarkStart w:id="2400" w:name="_ETM_Q4_751000"/>
      <w:bookmarkEnd w:id="2400"/>
      <w:r>
        <w:rPr>
          <w:rFonts w:hint="cs"/>
          <w:rtl/>
          <w:lang w:eastAsia="he-IL"/>
        </w:rPr>
        <w:t xml:space="preserve">אמורה להיות דיילת באל על, במקום להיות פה ולטפל בשנה הרצחנית </w:t>
      </w:r>
      <w:bookmarkStart w:id="2401" w:name="_ETM_Q4_757000"/>
      <w:bookmarkEnd w:id="2401"/>
      <w:r>
        <w:rPr>
          <w:rFonts w:hint="cs"/>
          <w:rtl/>
          <w:lang w:eastAsia="he-IL"/>
        </w:rPr>
        <w:t>ביותר בבטיחות בדרכים מאז 20 או 16 השנים האחרונות</w:t>
      </w:r>
      <w:r w:rsidR="001801ED">
        <w:rPr>
          <w:rFonts w:hint="cs"/>
          <w:rtl/>
          <w:lang w:eastAsia="he-IL"/>
        </w:rPr>
        <w:t>?</w:t>
      </w:r>
      <w:r>
        <w:rPr>
          <w:rFonts w:hint="cs"/>
          <w:rtl/>
          <w:lang w:eastAsia="he-IL"/>
        </w:rPr>
        <w:t xml:space="preserve"> </w:t>
      </w:r>
    </w:p>
    <w:p w:rsidR="000172BA" w:rsidRDefault="000172BA" w:rsidP="00914368">
      <w:pPr>
        <w:rPr>
          <w:rtl/>
          <w:lang w:eastAsia="he-IL"/>
        </w:rPr>
      </w:pPr>
    </w:p>
    <w:p w:rsidR="000172BA" w:rsidRDefault="000172BA" w:rsidP="00355F55">
      <w:pPr>
        <w:rPr>
          <w:rtl/>
          <w:lang w:eastAsia="he-IL"/>
        </w:rPr>
      </w:pPr>
      <w:bookmarkStart w:id="2402" w:name="_ETM_Q4_762000"/>
      <w:bookmarkStart w:id="2403" w:name="_ETM_Q4_763000"/>
      <w:bookmarkEnd w:id="2402"/>
      <w:bookmarkEnd w:id="2403"/>
      <w:r>
        <w:rPr>
          <w:rFonts w:hint="cs"/>
          <w:rtl/>
          <w:lang w:eastAsia="he-IL"/>
        </w:rPr>
        <w:t xml:space="preserve">אדוני ראש הממשלה המופתע שלנו, האם אתה יודע כמה שרים </w:t>
      </w:r>
      <w:bookmarkStart w:id="2404" w:name="_ETM_Q4_765000"/>
      <w:bookmarkEnd w:id="2404"/>
      <w:r>
        <w:rPr>
          <w:rFonts w:hint="cs"/>
          <w:rtl/>
          <w:lang w:eastAsia="he-IL"/>
        </w:rPr>
        <w:t>ושרות יש לך בממשלה? האם אתה יודע מי זה טסלר,</w:t>
      </w:r>
      <w:bookmarkStart w:id="2405" w:name="_ETM_Q4_773000"/>
      <w:bookmarkEnd w:id="2405"/>
      <w:r>
        <w:rPr>
          <w:rFonts w:hint="cs"/>
          <w:rtl/>
          <w:lang w:eastAsia="he-IL"/>
        </w:rPr>
        <w:t xml:space="preserve"> נניח? מכיר את טסלר? אתה יודע מי הוא? אתה יודע בכלל? אתה יודע, מר ואטורי? אתה יודע מי זה טסלר?</w:t>
      </w:r>
    </w:p>
    <w:p w:rsidR="000172BA" w:rsidRDefault="000172BA" w:rsidP="00914368">
      <w:pPr>
        <w:rPr>
          <w:rtl/>
          <w:lang w:eastAsia="he-IL"/>
        </w:rPr>
      </w:pPr>
    </w:p>
    <w:p w:rsidR="000172BA" w:rsidRDefault="000172BA" w:rsidP="00914368">
      <w:pPr>
        <w:pStyle w:val="af5"/>
        <w:keepNext/>
        <w:rPr>
          <w:rtl/>
        </w:rPr>
      </w:pPr>
      <w:bookmarkStart w:id="2406" w:name="ET_interruption_6162_76"/>
      <w:r w:rsidRPr="00DB6D83">
        <w:rPr>
          <w:rStyle w:val="TagStyle"/>
          <w:rtl/>
        </w:rPr>
        <w:t xml:space="preserve"> &lt;&lt; קריאה &gt;&gt; </w:t>
      </w:r>
      <w:r>
        <w:rPr>
          <w:rtl/>
        </w:rPr>
        <w:t>ניסים ואטורי (הליכוד):</w:t>
      </w:r>
      <w:r w:rsidRPr="00DB6D83">
        <w:rPr>
          <w:rStyle w:val="TagStyle"/>
          <w:rtl/>
        </w:rPr>
        <w:t xml:space="preserve"> &lt;&lt; קריאה &gt;&gt;</w:t>
      </w:r>
      <w:r>
        <w:rPr>
          <w:rtl/>
        </w:rPr>
        <w:t xml:space="preserve">  </w:t>
      </w:r>
      <w:bookmarkEnd w:id="2406"/>
    </w:p>
    <w:p w:rsidR="000172BA" w:rsidRDefault="000172BA" w:rsidP="00A6278C">
      <w:pPr>
        <w:rPr>
          <w:rtl/>
          <w:lang w:eastAsia="he-IL"/>
        </w:rPr>
      </w:pPr>
    </w:p>
    <w:p w:rsidR="000172BA" w:rsidRDefault="000172BA" w:rsidP="00914368">
      <w:pPr>
        <w:rPr>
          <w:rtl/>
          <w:lang w:eastAsia="he-IL"/>
        </w:rPr>
      </w:pPr>
      <w:r>
        <w:rPr>
          <w:rFonts w:hint="cs"/>
          <w:rtl/>
          <w:lang w:eastAsia="he-IL"/>
        </w:rPr>
        <w:t>כן.</w:t>
      </w:r>
    </w:p>
    <w:p w:rsidR="000172BA" w:rsidRDefault="000172BA" w:rsidP="00914368">
      <w:pPr>
        <w:rPr>
          <w:rtl/>
          <w:lang w:eastAsia="he-IL"/>
        </w:rPr>
      </w:pPr>
      <w:bookmarkStart w:id="2407" w:name="_ETM_Q4_775000"/>
      <w:bookmarkEnd w:id="2407"/>
    </w:p>
    <w:p w:rsidR="000172BA" w:rsidRDefault="000172BA" w:rsidP="00914368">
      <w:pPr>
        <w:pStyle w:val="-"/>
        <w:keepNext/>
        <w:rPr>
          <w:rtl/>
        </w:rPr>
      </w:pPr>
      <w:bookmarkStart w:id="2408" w:name="ET_speakercontinue_6361_77"/>
      <w:r w:rsidRPr="00DB6D83">
        <w:rPr>
          <w:rStyle w:val="TagStyle"/>
          <w:rtl/>
        </w:rPr>
        <w:t xml:space="preserve"> &lt;&lt; דובר_המשך &gt;&gt; </w:t>
      </w:r>
      <w:r>
        <w:rPr>
          <w:rtl/>
        </w:rPr>
        <w:t>נאור שירי (יש עתיד):</w:t>
      </w:r>
      <w:r w:rsidRPr="00DB6D83">
        <w:rPr>
          <w:rStyle w:val="TagStyle"/>
          <w:rtl/>
        </w:rPr>
        <w:t xml:space="preserve"> &lt;&lt; דובר_המשך &gt;&gt;</w:t>
      </w:r>
      <w:r>
        <w:rPr>
          <w:rtl/>
        </w:rPr>
        <w:t xml:space="preserve">  </w:t>
      </w:r>
      <w:bookmarkEnd w:id="2408"/>
    </w:p>
    <w:p w:rsidR="000172BA" w:rsidRDefault="000172BA" w:rsidP="00A6278C">
      <w:pPr>
        <w:rPr>
          <w:rtl/>
          <w:lang w:eastAsia="he-IL"/>
        </w:rPr>
      </w:pPr>
    </w:p>
    <w:p w:rsidR="000172BA" w:rsidRDefault="000172BA" w:rsidP="00914368">
      <w:pPr>
        <w:rPr>
          <w:rtl/>
          <w:lang w:eastAsia="he-IL"/>
        </w:rPr>
      </w:pPr>
      <w:bookmarkStart w:id="2409" w:name="_ETM_Q4_777000"/>
      <w:bookmarkEnd w:id="2409"/>
      <w:r>
        <w:rPr>
          <w:rFonts w:hint="cs"/>
          <w:rtl/>
          <w:lang w:eastAsia="he-IL"/>
        </w:rPr>
        <w:t xml:space="preserve">אתה יודע מה התפקיד שלו בממשלה? שר למה </w:t>
      </w:r>
      <w:bookmarkStart w:id="2410" w:name="_ETM_Q4_782000"/>
      <w:bookmarkEnd w:id="2410"/>
      <w:r>
        <w:rPr>
          <w:rFonts w:hint="cs"/>
          <w:rtl/>
          <w:lang w:eastAsia="he-IL"/>
        </w:rPr>
        <w:t xml:space="preserve">הוא? </w:t>
      </w:r>
    </w:p>
    <w:p w:rsidR="000172BA" w:rsidRDefault="000172BA" w:rsidP="00914368">
      <w:pPr>
        <w:rPr>
          <w:rtl/>
          <w:lang w:eastAsia="he-IL"/>
        </w:rPr>
      </w:pPr>
    </w:p>
    <w:p w:rsidR="000172BA" w:rsidRDefault="000172BA" w:rsidP="00914368">
      <w:pPr>
        <w:pStyle w:val="af5"/>
        <w:keepNext/>
        <w:rPr>
          <w:rtl/>
        </w:rPr>
      </w:pPr>
      <w:bookmarkStart w:id="2411" w:name="ET_interruption_6162_80"/>
      <w:r w:rsidRPr="00DB6D83">
        <w:rPr>
          <w:rStyle w:val="TagStyle"/>
          <w:rtl/>
        </w:rPr>
        <w:t xml:space="preserve"> &lt;&lt; קריאה &gt;&gt; </w:t>
      </w:r>
      <w:r>
        <w:rPr>
          <w:rtl/>
        </w:rPr>
        <w:t>ניסים ואטורי (הליכוד):</w:t>
      </w:r>
      <w:r w:rsidRPr="00DB6D83">
        <w:rPr>
          <w:rStyle w:val="TagStyle"/>
          <w:rtl/>
        </w:rPr>
        <w:t xml:space="preserve"> &lt;&lt; קריאה &gt;&gt;</w:t>
      </w:r>
      <w:r>
        <w:rPr>
          <w:rtl/>
        </w:rPr>
        <w:t xml:space="preserve">  </w:t>
      </w:r>
      <w:bookmarkEnd w:id="2411"/>
    </w:p>
    <w:p w:rsidR="000172BA" w:rsidRDefault="000172BA" w:rsidP="00A6278C">
      <w:pPr>
        <w:rPr>
          <w:rtl/>
          <w:lang w:eastAsia="he-IL"/>
        </w:rPr>
      </w:pPr>
    </w:p>
    <w:p w:rsidR="000172BA" w:rsidRDefault="000172BA" w:rsidP="00914368">
      <w:pPr>
        <w:rPr>
          <w:rtl/>
          <w:lang w:eastAsia="he-IL"/>
        </w:rPr>
      </w:pPr>
      <w:r>
        <w:rPr>
          <w:rFonts w:hint="cs"/>
          <w:rtl/>
          <w:lang w:eastAsia="he-IL"/>
        </w:rPr>
        <w:t>הוא סגן שר.</w:t>
      </w:r>
    </w:p>
    <w:p w:rsidR="000172BA" w:rsidRDefault="000172BA" w:rsidP="00914368">
      <w:pPr>
        <w:rPr>
          <w:rtl/>
          <w:lang w:eastAsia="he-IL"/>
        </w:rPr>
      </w:pPr>
    </w:p>
    <w:p w:rsidR="000172BA" w:rsidRDefault="000172BA" w:rsidP="00914368">
      <w:pPr>
        <w:pStyle w:val="-"/>
        <w:keepNext/>
        <w:rPr>
          <w:rtl/>
        </w:rPr>
      </w:pPr>
      <w:bookmarkStart w:id="2412" w:name="ET_speakercontinue_6361_79"/>
      <w:r w:rsidRPr="00DB6D83">
        <w:rPr>
          <w:rStyle w:val="TagStyle"/>
          <w:rtl/>
        </w:rPr>
        <w:t xml:space="preserve"> &lt;&lt; דובר_המשך &gt;&gt; </w:t>
      </w:r>
      <w:r>
        <w:rPr>
          <w:rtl/>
        </w:rPr>
        <w:t>נאור שירי (יש עתיד):</w:t>
      </w:r>
      <w:r w:rsidRPr="00DB6D83">
        <w:rPr>
          <w:rStyle w:val="TagStyle"/>
          <w:rtl/>
        </w:rPr>
        <w:t xml:space="preserve"> &lt;&lt; דובר_המשך &gt;&gt;</w:t>
      </w:r>
      <w:r>
        <w:rPr>
          <w:rtl/>
        </w:rPr>
        <w:t xml:space="preserve">  </w:t>
      </w:r>
      <w:bookmarkEnd w:id="2412"/>
    </w:p>
    <w:p w:rsidR="000172BA" w:rsidRDefault="000172BA" w:rsidP="00A6278C">
      <w:pPr>
        <w:rPr>
          <w:rtl/>
          <w:lang w:eastAsia="he-IL"/>
        </w:rPr>
      </w:pPr>
    </w:p>
    <w:p w:rsidR="000172BA" w:rsidRDefault="000172BA" w:rsidP="00914368">
      <w:pPr>
        <w:rPr>
          <w:rtl/>
          <w:lang w:eastAsia="he-IL"/>
        </w:rPr>
      </w:pPr>
      <w:bookmarkStart w:id="2413" w:name="_ETM_Q4_786000"/>
      <w:bookmarkEnd w:id="2413"/>
      <w:r>
        <w:rPr>
          <w:rFonts w:hint="cs"/>
          <w:rtl/>
          <w:lang w:eastAsia="he-IL"/>
        </w:rPr>
        <w:t xml:space="preserve">בדיוק, בדיוק. אתם לא יודעים כמה </w:t>
      </w:r>
      <w:bookmarkStart w:id="2414" w:name="_ETM_Q4_785000"/>
      <w:bookmarkEnd w:id="2414"/>
      <w:r>
        <w:rPr>
          <w:rFonts w:hint="cs"/>
          <w:rtl/>
          <w:lang w:eastAsia="he-IL"/>
        </w:rPr>
        <w:t xml:space="preserve">שרים ושרות יש לכם בממשלה. אתם כל כך מבולבלים </w:t>
      </w:r>
      <w:r w:rsidR="00A6278C">
        <w:rPr>
          <w:rFonts w:hint="cs"/>
          <w:rtl/>
          <w:lang w:eastAsia="he-IL"/>
        </w:rPr>
        <w:t>– –</w:t>
      </w:r>
    </w:p>
    <w:p w:rsidR="000172BA" w:rsidRDefault="000172BA" w:rsidP="00914368">
      <w:pPr>
        <w:rPr>
          <w:rtl/>
          <w:lang w:eastAsia="he-IL"/>
        </w:rPr>
      </w:pPr>
    </w:p>
    <w:p w:rsidR="000172BA" w:rsidRDefault="000172BA" w:rsidP="00914368">
      <w:pPr>
        <w:pStyle w:val="af5"/>
        <w:keepNext/>
        <w:rPr>
          <w:rtl/>
        </w:rPr>
      </w:pPr>
      <w:bookmarkStart w:id="2415" w:name="ET_interruption_6162_81"/>
      <w:r w:rsidRPr="00DB6D83">
        <w:rPr>
          <w:rStyle w:val="TagStyle"/>
          <w:rtl/>
        </w:rPr>
        <w:t xml:space="preserve"> &lt;&lt; קריאה &gt;&gt; </w:t>
      </w:r>
      <w:r>
        <w:rPr>
          <w:rtl/>
        </w:rPr>
        <w:t>ניסים ואטורי (הליכוד):</w:t>
      </w:r>
      <w:r w:rsidRPr="00DB6D83">
        <w:rPr>
          <w:rStyle w:val="TagStyle"/>
          <w:rtl/>
        </w:rPr>
        <w:t xml:space="preserve"> &lt;&lt; קריאה &gt;&gt;</w:t>
      </w:r>
      <w:r>
        <w:rPr>
          <w:rtl/>
        </w:rPr>
        <w:t xml:space="preserve">  </w:t>
      </w:r>
      <w:bookmarkEnd w:id="2415"/>
    </w:p>
    <w:p w:rsidR="000172BA" w:rsidRDefault="000172BA" w:rsidP="00A6278C">
      <w:pPr>
        <w:rPr>
          <w:rtl/>
          <w:lang w:eastAsia="he-IL"/>
        </w:rPr>
      </w:pPr>
    </w:p>
    <w:p w:rsidR="000172BA" w:rsidRDefault="000172BA" w:rsidP="00914368">
      <w:pPr>
        <w:rPr>
          <w:rtl/>
          <w:lang w:eastAsia="he-IL"/>
        </w:rPr>
      </w:pPr>
      <w:r>
        <w:rPr>
          <w:rFonts w:hint="cs"/>
          <w:rtl/>
          <w:lang w:eastAsia="he-IL"/>
        </w:rPr>
        <w:t>אתה לא יודע שהוא סגן שר.</w:t>
      </w:r>
    </w:p>
    <w:p w:rsidR="000172BA" w:rsidRDefault="000172BA" w:rsidP="00914368">
      <w:pPr>
        <w:rPr>
          <w:rtl/>
          <w:lang w:eastAsia="he-IL"/>
        </w:rPr>
      </w:pPr>
      <w:bookmarkStart w:id="2416" w:name="_ETM_Q4_789000"/>
      <w:bookmarkEnd w:id="2416"/>
    </w:p>
    <w:p w:rsidR="000172BA" w:rsidRDefault="000172BA" w:rsidP="00914368">
      <w:pPr>
        <w:pStyle w:val="-"/>
        <w:keepNext/>
        <w:rPr>
          <w:rtl/>
        </w:rPr>
      </w:pPr>
      <w:bookmarkStart w:id="2417" w:name="ET_speakercontinue_6361_82"/>
      <w:r w:rsidRPr="00DB6D83">
        <w:rPr>
          <w:rStyle w:val="TagStyle"/>
          <w:rtl/>
        </w:rPr>
        <w:t xml:space="preserve"> &lt;&lt; דובר_המשך &gt;&gt; </w:t>
      </w:r>
      <w:r>
        <w:rPr>
          <w:rtl/>
        </w:rPr>
        <w:t>נאור שירי (יש עתיד):</w:t>
      </w:r>
      <w:r w:rsidRPr="00DB6D83">
        <w:rPr>
          <w:rStyle w:val="TagStyle"/>
          <w:rtl/>
        </w:rPr>
        <w:t xml:space="preserve"> &lt;&lt; דובר_המשך &gt;&gt;</w:t>
      </w:r>
      <w:r>
        <w:rPr>
          <w:rtl/>
        </w:rPr>
        <w:t xml:space="preserve">  </w:t>
      </w:r>
      <w:bookmarkEnd w:id="2417"/>
    </w:p>
    <w:p w:rsidR="000172BA" w:rsidRDefault="000172BA" w:rsidP="00A6278C">
      <w:pPr>
        <w:rPr>
          <w:rtl/>
          <w:lang w:eastAsia="he-IL"/>
        </w:rPr>
      </w:pPr>
    </w:p>
    <w:p w:rsidR="000172BA" w:rsidRDefault="00A6278C" w:rsidP="00914368">
      <w:pPr>
        <w:rPr>
          <w:rtl/>
          <w:lang w:eastAsia="he-IL"/>
        </w:rPr>
      </w:pPr>
      <w:bookmarkStart w:id="2418" w:name="_ETM_Q4_790000"/>
      <w:bookmarkEnd w:id="2418"/>
      <w:r>
        <w:rPr>
          <w:rFonts w:hint="cs"/>
          <w:rtl/>
          <w:lang w:eastAsia="he-IL"/>
        </w:rPr>
        <w:t>– –</w:t>
      </w:r>
      <w:r w:rsidR="000172BA">
        <w:rPr>
          <w:rFonts w:hint="cs"/>
          <w:rtl/>
          <w:lang w:eastAsia="he-IL"/>
        </w:rPr>
        <w:t xml:space="preserve"> שאתם אפילו </w:t>
      </w:r>
      <w:r w:rsidR="000172BA">
        <w:rPr>
          <w:rFonts w:hint="eastAsia"/>
          <w:rtl/>
          <w:lang w:eastAsia="he-IL"/>
        </w:rPr>
        <w:t>–</w:t>
      </w:r>
      <w:r w:rsidR="000172BA">
        <w:rPr>
          <w:rFonts w:hint="cs"/>
          <w:rtl/>
          <w:lang w:eastAsia="he-IL"/>
        </w:rPr>
        <w:t xml:space="preserve"> </w:t>
      </w:r>
      <w:bookmarkStart w:id="2419" w:name="_ETM_Q4_793000"/>
      <w:bookmarkEnd w:id="2419"/>
      <w:r w:rsidR="000172BA">
        <w:rPr>
          <w:rFonts w:hint="cs"/>
          <w:rtl/>
          <w:lang w:eastAsia="he-IL"/>
        </w:rPr>
        <w:t xml:space="preserve">שמעתי את הרמיזה. אתם עצמכם לא יודעים מה כל </w:t>
      </w:r>
      <w:bookmarkStart w:id="2420" w:name="_ETM_Q4_794000"/>
      <w:bookmarkEnd w:id="2420"/>
      <w:r w:rsidR="000172BA">
        <w:rPr>
          <w:rFonts w:hint="cs"/>
          <w:rtl/>
          <w:lang w:eastAsia="he-IL"/>
        </w:rPr>
        <w:t>אחד עושה, ובגלל זה אתם עובדים בצורה יעילה כל כך</w:t>
      </w:r>
      <w:r w:rsidR="001801ED">
        <w:rPr>
          <w:rFonts w:hint="cs"/>
          <w:rtl/>
          <w:lang w:eastAsia="he-IL"/>
        </w:rPr>
        <w:t>,</w:t>
      </w:r>
      <w:r w:rsidR="000172BA">
        <w:rPr>
          <w:rFonts w:hint="cs"/>
          <w:rtl/>
          <w:lang w:eastAsia="he-IL"/>
        </w:rPr>
        <w:t xml:space="preserve"> ברמה </w:t>
      </w:r>
      <w:bookmarkStart w:id="2421" w:name="_ETM_Q4_798000"/>
      <w:bookmarkEnd w:id="2421"/>
      <w:r w:rsidR="000172BA">
        <w:rPr>
          <w:rFonts w:hint="cs"/>
          <w:rtl/>
          <w:lang w:eastAsia="he-IL"/>
        </w:rPr>
        <w:t>מביכה.</w:t>
      </w:r>
    </w:p>
    <w:p w:rsidR="000172BA" w:rsidRDefault="000172BA" w:rsidP="00914368">
      <w:pPr>
        <w:rPr>
          <w:rtl/>
          <w:lang w:eastAsia="he-IL"/>
        </w:rPr>
      </w:pPr>
      <w:bookmarkStart w:id="2422" w:name="_ETM_Q4_802000"/>
      <w:bookmarkEnd w:id="2422"/>
    </w:p>
    <w:p w:rsidR="000172BA" w:rsidRDefault="000172BA" w:rsidP="00914368">
      <w:pPr>
        <w:pStyle w:val="af5"/>
        <w:keepNext/>
        <w:rPr>
          <w:rtl/>
        </w:rPr>
      </w:pPr>
      <w:bookmarkStart w:id="2423" w:name="ET_interruption_קריאה_83"/>
      <w:r w:rsidRPr="00174B1B">
        <w:rPr>
          <w:rStyle w:val="TagStyle"/>
          <w:rtl/>
        </w:rPr>
        <w:t xml:space="preserve"> &lt;&lt; קריאה &gt;&gt; </w:t>
      </w:r>
      <w:r>
        <w:rPr>
          <w:rtl/>
        </w:rPr>
        <w:t>קריאה:</w:t>
      </w:r>
      <w:r w:rsidRPr="00174B1B">
        <w:rPr>
          <w:rStyle w:val="TagStyle"/>
          <w:rtl/>
        </w:rPr>
        <w:t xml:space="preserve"> &lt;&lt; קריאה &gt;&gt;</w:t>
      </w:r>
      <w:r>
        <w:rPr>
          <w:rtl/>
        </w:rPr>
        <w:t xml:space="preserve">  </w:t>
      </w:r>
      <w:bookmarkEnd w:id="2423"/>
    </w:p>
    <w:p w:rsidR="000172BA" w:rsidRDefault="000172BA" w:rsidP="00A6278C">
      <w:pPr>
        <w:rPr>
          <w:rtl/>
          <w:lang w:eastAsia="he-IL"/>
        </w:rPr>
      </w:pPr>
    </w:p>
    <w:p w:rsidR="000172BA" w:rsidRDefault="00A6278C" w:rsidP="00914368">
      <w:pPr>
        <w:rPr>
          <w:rtl/>
          <w:lang w:eastAsia="he-IL"/>
        </w:rPr>
      </w:pPr>
      <w:r>
        <w:rPr>
          <w:rFonts w:hint="cs"/>
          <w:rtl/>
          <w:lang w:eastAsia="he-IL"/>
        </w:rPr>
        <w:t>– – –</w:t>
      </w:r>
    </w:p>
    <w:p w:rsidR="000172BA" w:rsidRDefault="000172BA" w:rsidP="00914368">
      <w:pPr>
        <w:rPr>
          <w:rtl/>
          <w:lang w:eastAsia="he-IL"/>
        </w:rPr>
      </w:pPr>
    </w:p>
    <w:p w:rsidR="000172BA" w:rsidRDefault="000172BA" w:rsidP="00355F55">
      <w:pPr>
        <w:pStyle w:val="-"/>
        <w:keepNext/>
        <w:rPr>
          <w:rtl/>
        </w:rPr>
      </w:pPr>
      <w:r w:rsidRPr="009565ED">
        <w:rPr>
          <w:rStyle w:val="TagStyle"/>
          <w:rtl/>
        </w:rPr>
        <w:t>&lt;&lt; דובר_המשך &gt;&gt;</w:t>
      </w:r>
      <w:r w:rsidRPr="00E26EE4">
        <w:rPr>
          <w:rStyle w:val="TagStyle"/>
          <w:rtl/>
        </w:rPr>
        <w:t xml:space="preserve"> </w:t>
      </w:r>
      <w:r>
        <w:rPr>
          <w:rtl/>
        </w:rPr>
        <w:t>נאור שירי (יש עתיד):</w:t>
      </w:r>
      <w:r w:rsidRPr="00E26EE4">
        <w:rPr>
          <w:rStyle w:val="TagStyle"/>
          <w:rtl/>
        </w:rPr>
        <w:t xml:space="preserve"> </w:t>
      </w:r>
      <w:r w:rsidRPr="009565ED">
        <w:rPr>
          <w:rStyle w:val="TagStyle"/>
          <w:rtl/>
        </w:rPr>
        <w:t>&lt;&lt; דובר_המשך &gt;&gt;</w:t>
      </w:r>
      <w:r>
        <w:rPr>
          <w:rtl/>
        </w:rPr>
        <w:t xml:space="preserve">  </w:t>
      </w:r>
    </w:p>
    <w:p w:rsidR="000172BA" w:rsidRDefault="000172BA" w:rsidP="00914368">
      <w:pPr>
        <w:rPr>
          <w:rtl/>
          <w:lang w:eastAsia="he-IL"/>
        </w:rPr>
      </w:pPr>
    </w:p>
    <w:p w:rsidR="000172BA" w:rsidRDefault="000172BA" w:rsidP="001801ED">
      <w:pPr>
        <w:rPr>
          <w:rtl/>
        </w:rPr>
      </w:pPr>
      <w:bookmarkStart w:id="2424" w:name="TOR_Q5"/>
      <w:bookmarkStart w:id="2425" w:name="_ETM_Q5_180000"/>
      <w:bookmarkEnd w:id="2424"/>
      <w:bookmarkEnd w:id="2425"/>
      <w:r>
        <w:rPr>
          <w:rFonts w:hint="cs"/>
          <w:rtl/>
        </w:rPr>
        <w:t xml:space="preserve">אתם לא יודעים להגיד לי עכשיו בשלוף מי זה </w:t>
      </w:r>
      <w:bookmarkStart w:id="2426" w:name="_ETM_Q5_205000"/>
      <w:bookmarkEnd w:id="2426"/>
      <w:r>
        <w:rPr>
          <w:rFonts w:hint="cs"/>
          <w:rtl/>
        </w:rPr>
        <w:t xml:space="preserve">שר המסורת ומי זה שר המורשת ומה כל אחד </w:t>
      </w:r>
      <w:bookmarkStart w:id="2427" w:name="_ETM_Q5_207000"/>
      <w:bookmarkEnd w:id="2427"/>
      <w:r>
        <w:rPr>
          <w:rFonts w:hint="cs"/>
          <w:rtl/>
        </w:rPr>
        <w:t xml:space="preserve">מהם עושה. אתם אפילו לא יודעים להגיד את </w:t>
      </w:r>
      <w:bookmarkStart w:id="2428" w:name="_ETM_Q5_210000"/>
      <w:bookmarkEnd w:id="2428"/>
      <w:r>
        <w:rPr>
          <w:rFonts w:hint="cs"/>
          <w:rtl/>
        </w:rPr>
        <w:t>השם שלהם</w:t>
      </w:r>
      <w:r w:rsidR="001801ED">
        <w:rPr>
          <w:rFonts w:hint="cs"/>
          <w:rtl/>
        </w:rPr>
        <w:t>,</w:t>
      </w:r>
      <w:r>
        <w:rPr>
          <w:rFonts w:hint="cs"/>
          <w:rtl/>
        </w:rPr>
        <w:t xml:space="preserve"> נכון, אושר שקלים? אתם לא יודעים. אתה יודע להגיד מה משה אבוטבול עושה בכנסת ישראל?</w:t>
      </w:r>
    </w:p>
    <w:p w:rsidR="000172BA" w:rsidRDefault="000172BA" w:rsidP="00914368">
      <w:pPr>
        <w:rPr>
          <w:rtl/>
        </w:rPr>
      </w:pPr>
      <w:bookmarkStart w:id="2429" w:name="_ETM_Q5_215000"/>
      <w:bookmarkEnd w:id="2429"/>
    </w:p>
    <w:p w:rsidR="000172BA" w:rsidRDefault="000172BA" w:rsidP="00914368">
      <w:pPr>
        <w:pStyle w:val="af5"/>
        <w:keepNext/>
        <w:rPr>
          <w:rtl/>
        </w:rPr>
      </w:pPr>
      <w:bookmarkStart w:id="2430" w:name="ET_interruption_6537_1"/>
      <w:r w:rsidRPr="009565ED">
        <w:rPr>
          <w:rStyle w:val="TagStyle"/>
          <w:rtl/>
        </w:rPr>
        <w:t xml:space="preserve"> &lt;&lt; קריאה &gt;&gt;</w:t>
      </w:r>
      <w:r w:rsidRPr="00E26EE4">
        <w:rPr>
          <w:rStyle w:val="TagStyle"/>
          <w:rtl/>
        </w:rPr>
        <w:t xml:space="preserve"> </w:t>
      </w:r>
      <w:r>
        <w:rPr>
          <w:rtl/>
        </w:rPr>
        <w:t>אושר שקלים (הליכוד):</w:t>
      </w:r>
      <w:r w:rsidRPr="00E26EE4">
        <w:rPr>
          <w:rStyle w:val="TagStyle"/>
          <w:rtl/>
        </w:rPr>
        <w:t xml:space="preserve"> </w:t>
      </w:r>
      <w:r w:rsidRPr="009565ED">
        <w:rPr>
          <w:rStyle w:val="TagStyle"/>
          <w:rtl/>
        </w:rPr>
        <w:t>&lt;&lt; קריאה &gt;&gt;</w:t>
      </w:r>
      <w:r>
        <w:rPr>
          <w:rtl/>
        </w:rPr>
        <w:t xml:space="preserve">  </w:t>
      </w:r>
      <w:bookmarkEnd w:id="2430"/>
    </w:p>
    <w:p w:rsidR="000172BA" w:rsidRDefault="000172BA" w:rsidP="00A6278C">
      <w:pPr>
        <w:rPr>
          <w:rtl/>
        </w:rPr>
      </w:pPr>
    </w:p>
    <w:p w:rsidR="000172BA" w:rsidRDefault="00A6278C" w:rsidP="00914368">
      <w:pPr>
        <w:rPr>
          <w:rtl/>
        </w:rPr>
      </w:pPr>
      <w:r>
        <w:rPr>
          <w:rFonts w:hint="cs"/>
          <w:rtl/>
        </w:rPr>
        <w:t>– – –</w:t>
      </w:r>
      <w:r w:rsidR="000172BA">
        <w:rPr>
          <w:rFonts w:hint="cs"/>
          <w:rtl/>
        </w:rPr>
        <w:t xml:space="preserve"> שהממשלה</w:t>
      </w:r>
      <w:bookmarkStart w:id="2431" w:name="_ETM_Q5_218000"/>
      <w:bookmarkEnd w:id="2431"/>
      <w:r w:rsidR="000172BA">
        <w:rPr>
          <w:rFonts w:hint="cs"/>
          <w:rtl/>
        </w:rPr>
        <w:t xml:space="preserve"> </w:t>
      </w:r>
      <w:r>
        <w:rPr>
          <w:rFonts w:hint="cs"/>
          <w:rtl/>
        </w:rPr>
        <w:t>– – –</w:t>
      </w:r>
    </w:p>
    <w:p w:rsidR="000172BA" w:rsidRDefault="000172BA" w:rsidP="00914368">
      <w:pPr>
        <w:rPr>
          <w:rtl/>
        </w:rPr>
      </w:pPr>
      <w:bookmarkStart w:id="2432" w:name="_ETM_Q5_219000"/>
      <w:bookmarkEnd w:id="2432"/>
    </w:p>
    <w:p w:rsidR="000172BA" w:rsidRDefault="000172BA" w:rsidP="00914368">
      <w:pPr>
        <w:pStyle w:val="-"/>
        <w:keepNext/>
        <w:rPr>
          <w:rtl/>
        </w:rPr>
      </w:pPr>
      <w:bookmarkStart w:id="2433" w:name="ET_speakercontinue_6361_2"/>
      <w:r w:rsidRPr="009565ED">
        <w:rPr>
          <w:rStyle w:val="TagStyle"/>
          <w:rtl/>
        </w:rPr>
        <w:t xml:space="preserve"> &lt;&lt; דובר_המשך &gt;&gt;</w:t>
      </w:r>
      <w:r w:rsidRPr="00E26EE4">
        <w:rPr>
          <w:rStyle w:val="TagStyle"/>
          <w:rtl/>
        </w:rPr>
        <w:t xml:space="preserve"> </w:t>
      </w:r>
      <w:r>
        <w:rPr>
          <w:rtl/>
        </w:rPr>
        <w:t>נאור שירי (יש עתיד):</w:t>
      </w:r>
      <w:r w:rsidRPr="00E26EE4">
        <w:rPr>
          <w:rStyle w:val="TagStyle"/>
          <w:rtl/>
        </w:rPr>
        <w:t xml:space="preserve"> </w:t>
      </w:r>
      <w:r w:rsidRPr="009565ED">
        <w:rPr>
          <w:rStyle w:val="TagStyle"/>
          <w:rtl/>
        </w:rPr>
        <w:t>&lt;&lt; דובר_המשך &gt;&gt;</w:t>
      </w:r>
      <w:r>
        <w:rPr>
          <w:rtl/>
        </w:rPr>
        <w:t xml:space="preserve">  </w:t>
      </w:r>
      <w:bookmarkEnd w:id="2433"/>
    </w:p>
    <w:p w:rsidR="000172BA" w:rsidRDefault="000172BA" w:rsidP="00A6278C">
      <w:pPr>
        <w:rPr>
          <w:rtl/>
        </w:rPr>
      </w:pPr>
    </w:p>
    <w:p w:rsidR="000172BA" w:rsidRDefault="000172BA" w:rsidP="00914368">
      <w:pPr>
        <w:rPr>
          <w:rtl/>
        </w:rPr>
      </w:pPr>
      <w:r>
        <w:rPr>
          <w:rFonts w:hint="cs"/>
          <w:rtl/>
        </w:rPr>
        <w:t xml:space="preserve">אתם לא יודעים להגיד. אתם לא יודעים להגיד מה אתם </w:t>
      </w:r>
      <w:bookmarkStart w:id="2434" w:name="_ETM_Q5_223000"/>
      <w:bookmarkEnd w:id="2434"/>
      <w:r>
        <w:rPr>
          <w:rFonts w:hint="cs"/>
          <w:rtl/>
        </w:rPr>
        <w:t xml:space="preserve">עושים, אבל מה שאתם עושים בצורה מאוד מאוד יעילה </w:t>
      </w:r>
      <w:bookmarkStart w:id="2435" w:name="_ETM_Q5_222000"/>
      <w:bookmarkEnd w:id="2435"/>
      <w:r>
        <w:rPr>
          <w:rFonts w:hint="cs"/>
          <w:rtl/>
        </w:rPr>
        <w:t>זה יושבים פה, הממשלה המנופחת ביותר בהיסטוריה, שכל</w:t>
      </w:r>
      <w:bookmarkStart w:id="2436" w:name="_ETM_Q5_229000"/>
      <w:bookmarkEnd w:id="2436"/>
      <w:r>
        <w:rPr>
          <w:rFonts w:hint="cs"/>
          <w:rtl/>
        </w:rPr>
        <w:t xml:space="preserve"> מדינת ישראל, מכניסים לה ידיים לכיסים וגובים ממנה</w:t>
      </w:r>
      <w:bookmarkStart w:id="2437" w:name="_ETM_Q5_235000"/>
      <w:bookmarkEnd w:id="2437"/>
      <w:r>
        <w:rPr>
          <w:rFonts w:hint="cs"/>
          <w:rtl/>
        </w:rPr>
        <w:t xml:space="preserve"> </w:t>
      </w:r>
      <w:r>
        <w:rPr>
          <w:rFonts w:hint="eastAsia"/>
          <w:rtl/>
        </w:rPr>
        <w:t>–</w:t>
      </w:r>
      <w:r>
        <w:rPr>
          <w:rFonts w:hint="cs"/>
          <w:rtl/>
        </w:rPr>
        <w:t xml:space="preserve"> תתאפק </w:t>
      </w:r>
      <w:r>
        <w:rPr>
          <w:rFonts w:hint="eastAsia"/>
          <w:rtl/>
        </w:rPr>
        <w:t>–</w:t>
      </w:r>
      <w:r>
        <w:rPr>
          <w:rFonts w:hint="cs"/>
          <w:rtl/>
        </w:rPr>
        <w:t xml:space="preserve"> גובים ממנה 24 מיליארד שקלים במיסים. </w:t>
      </w:r>
    </w:p>
    <w:p w:rsidR="000172BA" w:rsidRDefault="000172BA" w:rsidP="00914368">
      <w:pPr>
        <w:rPr>
          <w:rtl/>
        </w:rPr>
      </w:pPr>
    </w:p>
    <w:p w:rsidR="000172BA" w:rsidRDefault="000172BA" w:rsidP="00914368">
      <w:pPr>
        <w:pStyle w:val="af5"/>
        <w:keepNext/>
        <w:rPr>
          <w:rtl/>
        </w:rPr>
      </w:pPr>
      <w:bookmarkStart w:id="2438" w:name="_ETM_Q5_239000"/>
      <w:bookmarkStart w:id="2439" w:name="ET_interruption_6537_3"/>
      <w:bookmarkEnd w:id="2438"/>
      <w:r w:rsidRPr="009565ED">
        <w:rPr>
          <w:rStyle w:val="TagStyle"/>
          <w:rtl/>
        </w:rPr>
        <w:t>&lt;&lt; קריאה &gt;&gt;</w:t>
      </w:r>
      <w:r w:rsidRPr="00706940">
        <w:rPr>
          <w:rStyle w:val="TagStyle"/>
          <w:rtl/>
        </w:rPr>
        <w:t xml:space="preserve"> </w:t>
      </w:r>
      <w:r>
        <w:rPr>
          <w:rtl/>
        </w:rPr>
        <w:t>אושר שקלים (הליכוד):</w:t>
      </w:r>
      <w:r w:rsidRPr="00706940">
        <w:rPr>
          <w:rStyle w:val="TagStyle"/>
          <w:rtl/>
        </w:rPr>
        <w:t xml:space="preserve"> </w:t>
      </w:r>
      <w:r w:rsidRPr="009565ED">
        <w:rPr>
          <w:rStyle w:val="TagStyle"/>
          <w:rtl/>
        </w:rPr>
        <w:t>&lt;&lt; קריאה &gt;&gt;</w:t>
      </w:r>
      <w:r>
        <w:rPr>
          <w:rtl/>
        </w:rPr>
        <w:t xml:space="preserve">  </w:t>
      </w:r>
      <w:bookmarkEnd w:id="2439"/>
    </w:p>
    <w:p w:rsidR="000172BA" w:rsidRDefault="000172BA" w:rsidP="00A6278C">
      <w:pPr>
        <w:rPr>
          <w:rtl/>
        </w:rPr>
      </w:pPr>
    </w:p>
    <w:p w:rsidR="000172BA" w:rsidRDefault="00A6278C" w:rsidP="00914368">
      <w:pPr>
        <w:rPr>
          <w:rtl/>
        </w:rPr>
      </w:pPr>
      <w:r>
        <w:rPr>
          <w:rFonts w:hint="cs"/>
          <w:rtl/>
        </w:rPr>
        <w:t>– – –</w:t>
      </w:r>
      <w:r w:rsidR="000172BA">
        <w:rPr>
          <w:rFonts w:hint="cs"/>
          <w:rtl/>
        </w:rPr>
        <w:t xml:space="preserve"> דבר אחד? </w:t>
      </w:r>
    </w:p>
    <w:p w:rsidR="000172BA" w:rsidRDefault="000172BA" w:rsidP="00914368">
      <w:pPr>
        <w:rPr>
          <w:rtl/>
        </w:rPr>
      </w:pPr>
    </w:p>
    <w:p w:rsidR="000172BA" w:rsidRDefault="000172BA" w:rsidP="00914368">
      <w:pPr>
        <w:pStyle w:val="-"/>
        <w:keepNext/>
        <w:rPr>
          <w:rtl/>
        </w:rPr>
      </w:pPr>
      <w:bookmarkStart w:id="2440" w:name="ET_speakercontinue_6361_4"/>
      <w:r w:rsidRPr="009565ED">
        <w:rPr>
          <w:rStyle w:val="TagStyle"/>
          <w:rtl/>
        </w:rPr>
        <w:t xml:space="preserve"> &lt;&lt; דובר_המשך &gt;&gt;</w:t>
      </w:r>
      <w:r w:rsidRPr="00706940">
        <w:rPr>
          <w:rStyle w:val="TagStyle"/>
          <w:rtl/>
        </w:rPr>
        <w:t xml:space="preserve"> </w:t>
      </w:r>
      <w:r>
        <w:rPr>
          <w:rtl/>
        </w:rPr>
        <w:t>נאור שירי (יש עתיד):</w:t>
      </w:r>
      <w:r w:rsidRPr="00706940">
        <w:rPr>
          <w:rStyle w:val="TagStyle"/>
          <w:rtl/>
        </w:rPr>
        <w:t xml:space="preserve"> </w:t>
      </w:r>
      <w:r w:rsidRPr="009565ED">
        <w:rPr>
          <w:rStyle w:val="TagStyle"/>
          <w:rtl/>
        </w:rPr>
        <w:t>&lt;&lt; דובר_המשך &gt;&gt;</w:t>
      </w:r>
      <w:r>
        <w:rPr>
          <w:rtl/>
        </w:rPr>
        <w:t xml:space="preserve">  </w:t>
      </w:r>
      <w:bookmarkEnd w:id="2440"/>
    </w:p>
    <w:p w:rsidR="000172BA" w:rsidRDefault="000172BA" w:rsidP="00A6278C">
      <w:pPr>
        <w:rPr>
          <w:rtl/>
        </w:rPr>
      </w:pPr>
    </w:p>
    <w:p w:rsidR="000172BA" w:rsidRDefault="000172BA" w:rsidP="00355F55">
      <w:pPr>
        <w:rPr>
          <w:rtl/>
        </w:rPr>
      </w:pPr>
      <w:r>
        <w:rPr>
          <w:rFonts w:hint="cs"/>
          <w:rtl/>
        </w:rPr>
        <w:t xml:space="preserve">אתם יושבים פה </w:t>
      </w:r>
      <w:bookmarkStart w:id="2441" w:name="_ETM_Q5_240000"/>
      <w:bookmarkEnd w:id="2441"/>
      <w:r>
        <w:rPr>
          <w:rFonts w:hint="cs"/>
          <w:rtl/>
        </w:rPr>
        <w:t xml:space="preserve">מדושנים </w:t>
      </w:r>
      <w:r w:rsidR="00A6278C">
        <w:rPr>
          <w:rFonts w:hint="cs"/>
          <w:rtl/>
        </w:rPr>
        <w:t>– –</w:t>
      </w:r>
      <w:r>
        <w:rPr>
          <w:rFonts w:hint="cs"/>
          <w:rtl/>
        </w:rPr>
        <w:t xml:space="preserve"> </w:t>
      </w:r>
    </w:p>
    <w:p w:rsidR="000172BA" w:rsidRDefault="000172BA" w:rsidP="00914368">
      <w:pPr>
        <w:rPr>
          <w:rtl/>
        </w:rPr>
      </w:pPr>
    </w:p>
    <w:p w:rsidR="000172BA" w:rsidRDefault="000172BA" w:rsidP="00914368">
      <w:pPr>
        <w:pStyle w:val="af5"/>
        <w:keepNext/>
        <w:rPr>
          <w:rtl/>
        </w:rPr>
      </w:pPr>
      <w:bookmarkStart w:id="2442" w:name="ET_interruption_6537_5"/>
      <w:r w:rsidRPr="009565ED">
        <w:rPr>
          <w:rStyle w:val="TagStyle"/>
          <w:rtl/>
        </w:rPr>
        <w:t xml:space="preserve"> &lt;&lt; קריאה &gt;&gt;</w:t>
      </w:r>
      <w:r w:rsidRPr="00706940">
        <w:rPr>
          <w:rStyle w:val="TagStyle"/>
          <w:rtl/>
        </w:rPr>
        <w:t xml:space="preserve"> </w:t>
      </w:r>
      <w:r>
        <w:rPr>
          <w:rtl/>
        </w:rPr>
        <w:t>אושר שקלים (הליכוד):</w:t>
      </w:r>
      <w:r w:rsidRPr="00706940">
        <w:rPr>
          <w:rStyle w:val="TagStyle"/>
          <w:rtl/>
        </w:rPr>
        <w:t xml:space="preserve"> </w:t>
      </w:r>
      <w:r w:rsidRPr="009565ED">
        <w:rPr>
          <w:rStyle w:val="TagStyle"/>
          <w:rtl/>
        </w:rPr>
        <w:t>&lt;&lt; קריאה &gt;&gt;</w:t>
      </w:r>
      <w:r>
        <w:rPr>
          <w:rtl/>
        </w:rPr>
        <w:t xml:space="preserve">  </w:t>
      </w:r>
      <w:bookmarkEnd w:id="2442"/>
    </w:p>
    <w:p w:rsidR="000172BA" w:rsidRDefault="000172BA" w:rsidP="00A6278C">
      <w:pPr>
        <w:rPr>
          <w:rtl/>
        </w:rPr>
      </w:pPr>
    </w:p>
    <w:p w:rsidR="000172BA" w:rsidRDefault="001801ED" w:rsidP="00914368">
      <w:pPr>
        <w:rPr>
          <w:rtl/>
        </w:rPr>
      </w:pPr>
      <w:r>
        <w:rPr>
          <w:rFonts w:hint="cs"/>
          <w:rtl/>
        </w:rPr>
        <w:t xml:space="preserve">את </w:t>
      </w:r>
      <w:r w:rsidR="000172BA">
        <w:rPr>
          <w:rFonts w:hint="cs"/>
          <w:rtl/>
        </w:rPr>
        <w:t>זה אתה לא יודע.</w:t>
      </w:r>
    </w:p>
    <w:p w:rsidR="000172BA" w:rsidRDefault="000172BA" w:rsidP="00914368">
      <w:pPr>
        <w:rPr>
          <w:rtl/>
        </w:rPr>
      </w:pPr>
    </w:p>
    <w:p w:rsidR="000172BA" w:rsidRDefault="000172BA" w:rsidP="00914368">
      <w:pPr>
        <w:pStyle w:val="-"/>
        <w:keepNext/>
        <w:rPr>
          <w:rtl/>
        </w:rPr>
      </w:pPr>
      <w:bookmarkStart w:id="2443" w:name="ET_speakercontinue_6361_6"/>
      <w:r w:rsidRPr="009565ED">
        <w:rPr>
          <w:rStyle w:val="TagStyle"/>
          <w:rtl/>
        </w:rPr>
        <w:t xml:space="preserve"> &lt;&lt; דובר_המשך &gt;&gt;</w:t>
      </w:r>
      <w:r w:rsidRPr="00706940">
        <w:rPr>
          <w:rStyle w:val="TagStyle"/>
          <w:rtl/>
        </w:rPr>
        <w:t xml:space="preserve"> </w:t>
      </w:r>
      <w:r>
        <w:rPr>
          <w:rtl/>
        </w:rPr>
        <w:t>נאור שירי (יש עתיד):</w:t>
      </w:r>
      <w:r w:rsidRPr="00706940">
        <w:rPr>
          <w:rStyle w:val="TagStyle"/>
          <w:rtl/>
        </w:rPr>
        <w:t xml:space="preserve"> </w:t>
      </w:r>
      <w:r w:rsidRPr="009565ED">
        <w:rPr>
          <w:rStyle w:val="TagStyle"/>
          <w:rtl/>
        </w:rPr>
        <w:t>&lt;&lt; דובר_המשך &gt;&gt;</w:t>
      </w:r>
      <w:r>
        <w:rPr>
          <w:rtl/>
        </w:rPr>
        <w:t xml:space="preserve">  </w:t>
      </w:r>
      <w:bookmarkEnd w:id="2443"/>
    </w:p>
    <w:p w:rsidR="000172BA" w:rsidRDefault="000172BA" w:rsidP="00A6278C">
      <w:pPr>
        <w:rPr>
          <w:rtl/>
        </w:rPr>
      </w:pPr>
    </w:p>
    <w:p w:rsidR="000172BA" w:rsidRDefault="00A6278C" w:rsidP="001801ED">
      <w:pPr>
        <w:rPr>
          <w:rtl/>
        </w:rPr>
      </w:pPr>
      <w:r>
        <w:rPr>
          <w:rFonts w:hint="cs"/>
          <w:rtl/>
        </w:rPr>
        <w:t>– –</w:t>
      </w:r>
      <w:r w:rsidR="000172BA">
        <w:rPr>
          <w:rFonts w:hint="cs"/>
          <w:rtl/>
        </w:rPr>
        <w:t xml:space="preserve"> אתם יושבים פה מנופחים, אתם יושבים פה ומאשימים את צה"ל וזרועות הביטחון, ומגדילים </w:t>
      </w:r>
      <w:bookmarkStart w:id="2444" w:name="_ETM_Q5_249000"/>
      <w:bookmarkEnd w:id="2444"/>
      <w:r w:rsidR="000172BA">
        <w:rPr>
          <w:rFonts w:hint="cs"/>
          <w:rtl/>
        </w:rPr>
        <w:t xml:space="preserve">ואומרים שטאזי וכל מיני כינויים כאלה ואחרים. אבל אתם </w:t>
      </w:r>
      <w:bookmarkStart w:id="2445" w:name="_ETM_Q5_253000"/>
      <w:bookmarkEnd w:id="2445"/>
      <w:r w:rsidR="000172BA">
        <w:rPr>
          <w:rFonts w:hint="cs"/>
          <w:rtl/>
        </w:rPr>
        <w:t xml:space="preserve">הראשונים שהולכים לעשות טיול שנתי בחרמון כמו ילדים מתלהבים עם </w:t>
      </w:r>
      <w:bookmarkStart w:id="2446" w:name="_ETM_Q5_259000"/>
      <w:bookmarkEnd w:id="2446"/>
      <w:r w:rsidR="000172BA">
        <w:rPr>
          <w:rFonts w:hint="cs"/>
          <w:rtl/>
        </w:rPr>
        <w:t xml:space="preserve">מימייה, ואומרים שכבשנו, והפלנו, וידענו, וחיסלנו, וידענו לפני כולם, בזמן שאתם יושבים פה כמו אני לא יודע מה עם המזגנים עליכם. כשהלוחמים שלנו מביאים את ההישגים אתם יודעים להיות הראשונים </w:t>
      </w:r>
      <w:r w:rsidR="000172BA">
        <w:rPr>
          <w:rFonts w:hint="eastAsia"/>
          <w:rtl/>
        </w:rPr>
        <w:t xml:space="preserve">– </w:t>
      </w:r>
      <w:r w:rsidR="000172BA">
        <w:rPr>
          <w:rFonts w:hint="cs"/>
          <w:rtl/>
        </w:rPr>
        <w:t>במיוחד אתה. לא שבת ולא נעליים. כשיש הצלחה</w:t>
      </w:r>
      <w:r w:rsidR="001801ED">
        <w:rPr>
          <w:rFonts w:hint="cs"/>
          <w:rtl/>
        </w:rPr>
        <w:t>,</w:t>
      </w:r>
      <w:r w:rsidR="000172BA">
        <w:rPr>
          <w:rFonts w:hint="cs"/>
          <w:rtl/>
        </w:rPr>
        <w:t xml:space="preserve"> אתה מגיע עם מאפרים, צלמים</w:t>
      </w:r>
      <w:bookmarkStart w:id="2447" w:name="_ETM_Q5_282000"/>
      <w:bookmarkEnd w:id="2447"/>
      <w:r w:rsidR="000172BA">
        <w:rPr>
          <w:rFonts w:hint="cs"/>
          <w:rtl/>
        </w:rPr>
        <w:t xml:space="preserve">, לא מעניין אותך כלום. אתה בראש ההצלחות </w:t>
      </w:r>
      <w:r>
        <w:rPr>
          <w:rFonts w:hint="cs"/>
          <w:rtl/>
        </w:rPr>
        <w:t>– –</w:t>
      </w:r>
      <w:r w:rsidR="000172BA">
        <w:rPr>
          <w:rFonts w:hint="cs"/>
          <w:rtl/>
        </w:rPr>
        <w:t xml:space="preserve"> </w:t>
      </w:r>
    </w:p>
    <w:p w:rsidR="000172BA" w:rsidRDefault="000172BA" w:rsidP="00914368">
      <w:pPr>
        <w:rPr>
          <w:rtl/>
        </w:rPr>
      </w:pPr>
    </w:p>
    <w:p w:rsidR="000172BA" w:rsidRDefault="000172BA" w:rsidP="00914368">
      <w:pPr>
        <w:pStyle w:val="af5"/>
        <w:keepNext/>
        <w:rPr>
          <w:rtl/>
        </w:rPr>
      </w:pPr>
      <w:bookmarkStart w:id="2448" w:name="ET_interruption_6162_7"/>
      <w:r w:rsidRPr="009565ED">
        <w:rPr>
          <w:rStyle w:val="TagStyle"/>
          <w:rtl/>
        </w:rPr>
        <w:t>&lt;&lt; קריאה &gt;&gt;</w:t>
      </w:r>
      <w:r w:rsidRPr="00392250">
        <w:rPr>
          <w:rStyle w:val="TagStyle"/>
          <w:rtl/>
        </w:rPr>
        <w:t xml:space="preserve"> </w:t>
      </w:r>
      <w:r>
        <w:rPr>
          <w:rtl/>
        </w:rPr>
        <w:t>ניסים ואטורי (הליכוד):</w:t>
      </w:r>
      <w:r w:rsidRPr="00392250">
        <w:rPr>
          <w:rStyle w:val="TagStyle"/>
          <w:rtl/>
        </w:rPr>
        <w:t xml:space="preserve"> </w:t>
      </w:r>
      <w:r w:rsidRPr="009565ED">
        <w:rPr>
          <w:rStyle w:val="TagStyle"/>
          <w:rtl/>
        </w:rPr>
        <w:t>&lt;&lt; קריאה &gt;&gt;</w:t>
      </w:r>
      <w:r>
        <w:rPr>
          <w:rtl/>
        </w:rPr>
        <w:t xml:space="preserve">  </w:t>
      </w:r>
      <w:bookmarkEnd w:id="2448"/>
    </w:p>
    <w:p w:rsidR="000172BA" w:rsidRDefault="000172BA" w:rsidP="00A6278C">
      <w:pPr>
        <w:rPr>
          <w:rtl/>
        </w:rPr>
      </w:pPr>
    </w:p>
    <w:p w:rsidR="000172BA" w:rsidRDefault="00A6278C" w:rsidP="00914368">
      <w:pPr>
        <w:rPr>
          <w:rtl/>
        </w:rPr>
      </w:pPr>
      <w:r>
        <w:rPr>
          <w:rFonts w:hint="cs"/>
          <w:rtl/>
        </w:rPr>
        <w:t>– – –</w:t>
      </w:r>
      <w:r w:rsidR="000172BA">
        <w:rPr>
          <w:rFonts w:hint="cs"/>
          <w:rtl/>
        </w:rPr>
        <w:t xml:space="preserve"> על לוחמים,</w:t>
      </w:r>
      <w:bookmarkStart w:id="2449" w:name="_ETM_Q5_285000"/>
      <w:bookmarkEnd w:id="2449"/>
      <w:r w:rsidR="000172BA">
        <w:rPr>
          <w:rFonts w:hint="cs"/>
          <w:rtl/>
        </w:rPr>
        <w:t xml:space="preserve"> תגיד לי. </w:t>
      </w:r>
    </w:p>
    <w:p w:rsidR="000172BA" w:rsidRDefault="000172BA" w:rsidP="00914368">
      <w:pPr>
        <w:rPr>
          <w:rtl/>
        </w:rPr>
      </w:pPr>
    </w:p>
    <w:p w:rsidR="000172BA" w:rsidRDefault="000172BA" w:rsidP="00914368">
      <w:pPr>
        <w:pStyle w:val="-"/>
        <w:keepNext/>
        <w:rPr>
          <w:rtl/>
        </w:rPr>
      </w:pPr>
      <w:bookmarkStart w:id="2450" w:name="ET_speakercontinue_6361_8"/>
      <w:r w:rsidRPr="009565ED">
        <w:rPr>
          <w:rStyle w:val="TagStyle"/>
          <w:rtl/>
        </w:rPr>
        <w:t xml:space="preserve"> &lt;&lt; דובר_המשך &gt;&gt;</w:t>
      </w:r>
      <w:r w:rsidRPr="00392250">
        <w:rPr>
          <w:rStyle w:val="TagStyle"/>
          <w:rtl/>
        </w:rPr>
        <w:t xml:space="preserve"> </w:t>
      </w:r>
      <w:r>
        <w:rPr>
          <w:rtl/>
        </w:rPr>
        <w:t>נאור שירי (יש עתיד):</w:t>
      </w:r>
      <w:r w:rsidRPr="00392250">
        <w:rPr>
          <w:rStyle w:val="TagStyle"/>
          <w:rtl/>
        </w:rPr>
        <w:t xml:space="preserve"> </w:t>
      </w:r>
      <w:r w:rsidRPr="009565ED">
        <w:rPr>
          <w:rStyle w:val="TagStyle"/>
          <w:rtl/>
        </w:rPr>
        <w:t>&lt;&lt; דובר_המשך &gt;&gt;</w:t>
      </w:r>
      <w:r>
        <w:rPr>
          <w:rtl/>
        </w:rPr>
        <w:t xml:space="preserve">  </w:t>
      </w:r>
      <w:bookmarkEnd w:id="2450"/>
    </w:p>
    <w:p w:rsidR="000172BA" w:rsidRDefault="000172BA" w:rsidP="00A6278C">
      <w:pPr>
        <w:rPr>
          <w:rtl/>
        </w:rPr>
      </w:pPr>
    </w:p>
    <w:p w:rsidR="000172BA" w:rsidRDefault="00A6278C" w:rsidP="00914368">
      <w:pPr>
        <w:rPr>
          <w:rtl/>
        </w:rPr>
      </w:pPr>
      <w:bookmarkStart w:id="2451" w:name="_ETM_Q5_284000"/>
      <w:bookmarkEnd w:id="2451"/>
      <w:r>
        <w:rPr>
          <w:rFonts w:hint="cs"/>
          <w:rtl/>
        </w:rPr>
        <w:t>– –</w:t>
      </w:r>
      <w:r w:rsidR="000172BA">
        <w:rPr>
          <w:rFonts w:hint="cs"/>
          <w:rtl/>
        </w:rPr>
        <w:t xml:space="preserve"> אבל בכישלונות אתם אפסים גמורים. </w:t>
      </w:r>
    </w:p>
    <w:p w:rsidR="000172BA" w:rsidRDefault="000172BA" w:rsidP="00914368">
      <w:pPr>
        <w:rPr>
          <w:rtl/>
        </w:rPr>
      </w:pPr>
      <w:bookmarkStart w:id="2452" w:name="_ETM_Q5_289000"/>
      <w:bookmarkEnd w:id="2452"/>
    </w:p>
    <w:p w:rsidR="000172BA" w:rsidRDefault="000172BA" w:rsidP="00914368">
      <w:pPr>
        <w:pStyle w:val="af5"/>
        <w:keepNext/>
        <w:rPr>
          <w:rtl/>
        </w:rPr>
      </w:pPr>
      <w:bookmarkStart w:id="2453" w:name="ET_interruption_6162_9"/>
      <w:r w:rsidRPr="009565ED">
        <w:rPr>
          <w:rStyle w:val="TagStyle"/>
          <w:rtl/>
        </w:rPr>
        <w:t xml:space="preserve"> &lt;&lt; קריאה &gt;&gt;</w:t>
      </w:r>
      <w:r w:rsidRPr="00392250">
        <w:rPr>
          <w:rStyle w:val="TagStyle"/>
          <w:rtl/>
        </w:rPr>
        <w:t xml:space="preserve"> </w:t>
      </w:r>
      <w:r>
        <w:rPr>
          <w:rtl/>
        </w:rPr>
        <w:t>ניסים ואטורי (הליכוד):</w:t>
      </w:r>
      <w:r w:rsidRPr="00392250">
        <w:rPr>
          <w:rStyle w:val="TagStyle"/>
          <w:rtl/>
        </w:rPr>
        <w:t xml:space="preserve"> </w:t>
      </w:r>
      <w:r w:rsidRPr="009565ED">
        <w:rPr>
          <w:rStyle w:val="TagStyle"/>
          <w:rtl/>
        </w:rPr>
        <w:t>&lt;&lt; קריאה &gt;&gt;</w:t>
      </w:r>
      <w:r>
        <w:rPr>
          <w:rtl/>
        </w:rPr>
        <w:t xml:space="preserve">  </w:t>
      </w:r>
      <w:bookmarkEnd w:id="2453"/>
    </w:p>
    <w:p w:rsidR="000172BA" w:rsidRDefault="000172BA" w:rsidP="00A6278C">
      <w:pPr>
        <w:rPr>
          <w:rtl/>
        </w:rPr>
      </w:pPr>
    </w:p>
    <w:p w:rsidR="000172BA" w:rsidRDefault="000172BA" w:rsidP="00914368">
      <w:pPr>
        <w:rPr>
          <w:rtl/>
        </w:rPr>
      </w:pPr>
      <w:r>
        <w:rPr>
          <w:rFonts w:hint="cs"/>
          <w:rtl/>
        </w:rPr>
        <w:t>מה זה לוחמים</w:t>
      </w:r>
      <w:bookmarkStart w:id="2454" w:name="_ETM_Q5_290000"/>
      <w:bookmarkEnd w:id="2454"/>
      <w:r>
        <w:rPr>
          <w:rFonts w:hint="cs"/>
          <w:rtl/>
        </w:rPr>
        <w:t xml:space="preserve"> </w:t>
      </w:r>
      <w:r w:rsidR="00A6278C">
        <w:rPr>
          <w:rFonts w:hint="cs"/>
          <w:rtl/>
        </w:rPr>
        <w:t>– – –</w:t>
      </w:r>
    </w:p>
    <w:p w:rsidR="000172BA" w:rsidRDefault="000172BA" w:rsidP="00914368">
      <w:pPr>
        <w:rPr>
          <w:rtl/>
        </w:rPr>
      </w:pPr>
    </w:p>
    <w:p w:rsidR="000172BA" w:rsidRDefault="000172BA" w:rsidP="00914368">
      <w:pPr>
        <w:pStyle w:val="-"/>
        <w:keepNext/>
        <w:rPr>
          <w:rtl/>
        </w:rPr>
      </w:pPr>
      <w:bookmarkStart w:id="2455" w:name="ET_speakercontinue_6361_10"/>
      <w:r w:rsidRPr="009565ED">
        <w:rPr>
          <w:rStyle w:val="TagStyle"/>
          <w:rtl/>
        </w:rPr>
        <w:t xml:space="preserve"> &lt;&lt; דובר_המשך &gt;&gt;</w:t>
      </w:r>
      <w:r w:rsidRPr="00392250">
        <w:rPr>
          <w:rStyle w:val="TagStyle"/>
          <w:rtl/>
        </w:rPr>
        <w:t xml:space="preserve"> </w:t>
      </w:r>
      <w:r>
        <w:rPr>
          <w:rtl/>
        </w:rPr>
        <w:t>נאור שירי (יש עתיד):</w:t>
      </w:r>
      <w:r w:rsidRPr="00392250">
        <w:rPr>
          <w:rStyle w:val="TagStyle"/>
          <w:rtl/>
        </w:rPr>
        <w:t xml:space="preserve"> </w:t>
      </w:r>
      <w:r w:rsidRPr="009565ED">
        <w:rPr>
          <w:rStyle w:val="TagStyle"/>
          <w:rtl/>
        </w:rPr>
        <w:t>&lt;&lt; דובר_המשך &gt;&gt;</w:t>
      </w:r>
      <w:r>
        <w:rPr>
          <w:rtl/>
        </w:rPr>
        <w:t xml:space="preserve">  </w:t>
      </w:r>
      <w:bookmarkEnd w:id="2455"/>
    </w:p>
    <w:p w:rsidR="000172BA" w:rsidRDefault="000172BA" w:rsidP="00A6278C">
      <w:pPr>
        <w:rPr>
          <w:rtl/>
        </w:rPr>
      </w:pPr>
    </w:p>
    <w:p w:rsidR="000172BA" w:rsidRDefault="000172BA" w:rsidP="00914368">
      <w:pPr>
        <w:rPr>
          <w:rtl/>
        </w:rPr>
      </w:pPr>
      <w:r>
        <w:rPr>
          <w:rFonts w:hint="cs"/>
          <w:rtl/>
        </w:rPr>
        <w:t>אתם לא יודעים לקחת אחריות.</w:t>
      </w:r>
      <w:bookmarkStart w:id="2456" w:name="_ETM_Q5_292000"/>
      <w:bookmarkEnd w:id="2456"/>
      <w:r>
        <w:rPr>
          <w:rFonts w:hint="cs"/>
          <w:rtl/>
        </w:rPr>
        <w:t xml:space="preserve"> עד היום אתה לא יודע לאיית את המילה אחריות.</w:t>
      </w:r>
    </w:p>
    <w:p w:rsidR="000172BA" w:rsidRDefault="000172BA" w:rsidP="00914368">
      <w:pPr>
        <w:rPr>
          <w:rtl/>
        </w:rPr>
      </w:pPr>
    </w:p>
    <w:p w:rsidR="000172BA" w:rsidRDefault="000172BA" w:rsidP="00914368">
      <w:pPr>
        <w:pStyle w:val="af6"/>
        <w:keepNext/>
        <w:rPr>
          <w:rtl/>
        </w:rPr>
      </w:pPr>
      <w:r w:rsidRPr="009565ED">
        <w:rPr>
          <w:rStyle w:val="TagStyle"/>
          <w:rtl/>
        </w:rPr>
        <w:t xml:space="preserve"> &lt;&lt; יור &gt;&gt;</w:t>
      </w:r>
      <w:r w:rsidRPr="00392250">
        <w:rPr>
          <w:rStyle w:val="TagStyle"/>
          <w:rtl/>
        </w:rPr>
        <w:t xml:space="preserve"> </w:t>
      </w:r>
      <w:r>
        <w:rPr>
          <w:rtl/>
        </w:rPr>
        <w:t>היו"ר אמיר אוחנה:</w:t>
      </w:r>
      <w:r w:rsidRPr="00392250">
        <w:rPr>
          <w:rStyle w:val="TagStyle"/>
          <w:rtl/>
        </w:rPr>
        <w:t xml:space="preserve"> </w:t>
      </w:r>
      <w:r w:rsidRPr="009565ED">
        <w:rPr>
          <w:rStyle w:val="TagStyle"/>
          <w:rtl/>
        </w:rPr>
        <w:t>&lt;&lt; יור &gt;&gt;</w:t>
      </w:r>
      <w:r>
        <w:rPr>
          <w:rtl/>
        </w:rPr>
        <w:t xml:space="preserve">  </w:t>
      </w:r>
    </w:p>
    <w:p w:rsidR="000172BA" w:rsidRDefault="000172BA" w:rsidP="00A6278C">
      <w:pPr>
        <w:rPr>
          <w:rtl/>
        </w:rPr>
      </w:pPr>
    </w:p>
    <w:p w:rsidR="000172BA" w:rsidRDefault="000172BA" w:rsidP="00914368">
      <w:pPr>
        <w:rPr>
          <w:rtl/>
        </w:rPr>
      </w:pPr>
      <w:r>
        <w:rPr>
          <w:rFonts w:hint="cs"/>
          <w:rtl/>
        </w:rPr>
        <w:t>חבר הכנסת ואטורי.</w:t>
      </w:r>
    </w:p>
    <w:p w:rsidR="000172BA" w:rsidRDefault="000172BA" w:rsidP="00914368">
      <w:pPr>
        <w:rPr>
          <w:rtl/>
        </w:rPr>
      </w:pPr>
    </w:p>
    <w:p w:rsidR="000172BA" w:rsidRDefault="000172BA" w:rsidP="00914368">
      <w:pPr>
        <w:pStyle w:val="-"/>
        <w:keepNext/>
        <w:rPr>
          <w:rtl/>
        </w:rPr>
      </w:pPr>
      <w:bookmarkStart w:id="2457" w:name="ET_speakercontinue_6361_12"/>
      <w:r w:rsidRPr="009565ED">
        <w:rPr>
          <w:rStyle w:val="TagStyle"/>
          <w:rtl/>
        </w:rPr>
        <w:t xml:space="preserve"> &lt;&lt; דובר_המשך &gt;&gt;</w:t>
      </w:r>
      <w:r w:rsidRPr="00392250">
        <w:rPr>
          <w:rStyle w:val="TagStyle"/>
          <w:rtl/>
        </w:rPr>
        <w:t xml:space="preserve"> </w:t>
      </w:r>
      <w:r>
        <w:rPr>
          <w:rtl/>
        </w:rPr>
        <w:t>נאור שירי (יש עתיד):</w:t>
      </w:r>
      <w:r w:rsidRPr="00392250">
        <w:rPr>
          <w:rStyle w:val="TagStyle"/>
          <w:rtl/>
        </w:rPr>
        <w:t xml:space="preserve"> </w:t>
      </w:r>
      <w:r w:rsidRPr="009565ED">
        <w:rPr>
          <w:rStyle w:val="TagStyle"/>
          <w:rtl/>
        </w:rPr>
        <w:t>&lt;&lt; דובר_המשך &gt;&gt;</w:t>
      </w:r>
      <w:r>
        <w:rPr>
          <w:rtl/>
        </w:rPr>
        <w:t xml:space="preserve">  </w:t>
      </w:r>
      <w:bookmarkEnd w:id="2457"/>
    </w:p>
    <w:p w:rsidR="000172BA" w:rsidRDefault="000172BA" w:rsidP="00A6278C">
      <w:pPr>
        <w:rPr>
          <w:rtl/>
        </w:rPr>
      </w:pPr>
    </w:p>
    <w:p w:rsidR="000172BA" w:rsidRDefault="000172BA" w:rsidP="00914368">
      <w:pPr>
        <w:rPr>
          <w:rtl/>
        </w:rPr>
      </w:pPr>
      <w:r>
        <w:rPr>
          <w:rFonts w:hint="cs"/>
          <w:rtl/>
        </w:rPr>
        <w:t xml:space="preserve">די, ואטורי. </w:t>
      </w:r>
    </w:p>
    <w:p w:rsidR="000172BA" w:rsidRDefault="000172BA" w:rsidP="00914368">
      <w:pPr>
        <w:rPr>
          <w:rtl/>
        </w:rPr>
      </w:pPr>
    </w:p>
    <w:p w:rsidR="000172BA" w:rsidRDefault="000172BA" w:rsidP="00914368">
      <w:pPr>
        <w:pStyle w:val="af5"/>
        <w:keepNext/>
        <w:rPr>
          <w:rtl/>
        </w:rPr>
      </w:pPr>
      <w:bookmarkStart w:id="2458" w:name="ET_interruption_6162_13"/>
      <w:r w:rsidRPr="009565ED">
        <w:rPr>
          <w:rStyle w:val="TagStyle"/>
          <w:rtl/>
        </w:rPr>
        <w:t xml:space="preserve"> &lt;&lt; קריאה &gt;&gt;</w:t>
      </w:r>
      <w:r w:rsidRPr="00392250">
        <w:rPr>
          <w:rStyle w:val="TagStyle"/>
          <w:rtl/>
        </w:rPr>
        <w:t xml:space="preserve"> </w:t>
      </w:r>
      <w:r>
        <w:rPr>
          <w:rtl/>
        </w:rPr>
        <w:t>ניסים ואטורי (הליכוד):</w:t>
      </w:r>
      <w:r w:rsidRPr="00392250">
        <w:rPr>
          <w:rStyle w:val="TagStyle"/>
          <w:rtl/>
        </w:rPr>
        <w:t xml:space="preserve"> </w:t>
      </w:r>
      <w:r w:rsidRPr="009565ED">
        <w:rPr>
          <w:rStyle w:val="TagStyle"/>
          <w:rtl/>
        </w:rPr>
        <w:t>&lt;&lt; קריאה &gt;&gt;</w:t>
      </w:r>
      <w:r>
        <w:rPr>
          <w:rtl/>
        </w:rPr>
        <w:t xml:space="preserve">  </w:t>
      </w:r>
      <w:bookmarkEnd w:id="2458"/>
    </w:p>
    <w:p w:rsidR="000172BA" w:rsidRDefault="000172BA" w:rsidP="00A6278C">
      <w:pPr>
        <w:rPr>
          <w:rtl/>
        </w:rPr>
      </w:pPr>
    </w:p>
    <w:p w:rsidR="000172BA" w:rsidRDefault="000172BA" w:rsidP="00914368">
      <w:pPr>
        <w:rPr>
          <w:rtl/>
        </w:rPr>
      </w:pPr>
      <w:r>
        <w:rPr>
          <w:rFonts w:hint="cs"/>
          <w:rtl/>
        </w:rPr>
        <w:t>איזה לוחמים שלכם?</w:t>
      </w:r>
    </w:p>
    <w:p w:rsidR="000172BA" w:rsidRDefault="000172BA" w:rsidP="00914368">
      <w:pPr>
        <w:rPr>
          <w:rtl/>
        </w:rPr>
      </w:pPr>
    </w:p>
    <w:p w:rsidR="000172BA" w:rsidRDefault="000172BA" w:rsidP="00914368">
      <w:pPr>
        <w:pStyle w:val="af6"/>
        <w:keepNext/>
        <w:rPr>
          <w:rtl/>
        </w:rPr>
      </w:pPr>
      <w:r w:rsidRPr="009565ED">
        <w:rPr>
          <w:rStyle w:val="TagStyle"/>
          <w:rtl/>
        </w:rPr>
        <w:t xml:space="preserve"> &lt;&lt; יור &gt;&gt;</w:t>
      </w:r>
      <w:r w:rsidRPr="00392250">
        <w:rPr>
          <w:rStyle w:val="TagStyle"/>
          <w:rtl/>
        </w:rPr>
        <w:t xml:space="preserve"> </w:t>
      </w:r>
      <w:r>
        <w:rPr>
          <w:rtl/>
        </w:rPr>
        <w:t>היו"ר אמיר אוחנה:</w:t>
      </w:r>
      <w:r w:rsidRPr="00392250">
        <w:rPr>
          <w:rStyle w:val="TagStyle"/>
          <w:rtl/>
        </w:rPr>
        <w:t xml:space="preserve"> </w:t>
      </w:r>
      <w:r w:rsidRPr="009565ED">
        <w:rPr>
          <w:rStyle w:val="TagStyle"/>
          <w:rtl/>
        </w:rPr>
        <w:t>&lt;&lt; יור &gt;&gt;</w:t>
      </w:r>
      <w:r>
        <w:rPr>
          <w:rtl/>
        </w:rPr>
        <w:t xml:space="preserve">  </w:t>
      </w:r>
    </w:p>
    <w:p w:rsidR="000172BA" w:rsidRDefault="000172BA" w:rsidP="00A6278C">
      <w:pPr>
        <w:rPr>
          <w:rtl/>
        </w:rPr>
      </w:pPr>
    </w:p>
    <w:p w:rsidR="000172BA" w:rsidRDefault="000172BA" w:rsidP="00914368">
      <w:pPr>
        <w:rPr>
          <w:rtl/>
        </w:rPr>
      </w:pPr>
      <w:r>
        <w:rPr>
          <w:rFonts w:hint="cs"/>
          <w:rtl/>
        </w:rPr>
        <w:t>חבר הכנסת ואטורי.</w:t>
      </w:r>
    </w:p>
    <w:p w:rsidR="000172BA" w:rsidRDefault="000172BA" w:rsidP="00914368">
      <w:pPr>
        <w:rPr>
          <w:rtl/>
        </w:rPr>
      </w:pPr>
    </w:p>
    <w:p w:rsidR="000172BA" w:rsidRDefault="000172BA" w:rsidP="00914368">
      <w:pPr>
        <w:pStyle w:val="-"/>
        <w:keepNext/>
        <w:rPr>
          <w:rtl/>
        </w:rPr>
      </w:pPr>
      <w:r w:rsidRPr="009565ED">
        <w:rPr>
          <w:rStyle w:val="TagStyle"/>
          <w:rtl/>
        </w:rPr>
        <w:t>&lt;&lt; דובר_המשך &gt;&gt;</w:t>
      </w:r>
      <w:r w:rsidRPr="00392250">
        <w:rPr>
          <w:rStyle w:val="TagStyle"/>
          <w:rtl/>
        </w:rPr>
        <w:t xml:space="preserve"> </w:t>
      </w:r>
      <w:r>
        <w:rPr>
          <w:rtl/>
        </w:rPr>
        <w:t>נאור שירי (יש עתיד):</w:t>
      </w:r>
      <w:r w:rsidRPr="00392250">
        <w:rPr>
          <w:rStyle w:val="TagStyle"/>
          <w:rtl/>
        </w:rPr>
        <w:t xml:space="preserve"> </w:t>
      </w:r>
      <w:r w:rsidRPr="009565ED">
        <w:rPr>
          <w:rStyle w:val="TagStyle"/>
          <w:rtl/>
        </w:rPr>
        <w:t>&lt;&lt; דובר_המשך &gt;&gt;</w:t>
      </w:r>
      <w:r>
        <w:rPr>
          <w:rtl/>
        </w:rPr>
        <w:t xml:space="preserve">  </w:t>
      </w:r>
    </w:p>
    <w:p w:rsidR="000172BA" w:rsidRDefault="000172BA" w:rsidP="00A6278C">
      <w:pPr>
        <w:rPr>
          <w:rtl/>
        </w:rPr>
      </w:pPr>
    </w:p>
    <w:p w:rsidR="000172BA" w:rsidRDefault="000172BA" w:rsidP="00914368">
      <w:pPr>
        <w:rPr>
          <w:rtl/>
        </w:rPr>
      </w:pPr>
      <w:bookmarkStart w:id="2459" w:name="_ETM_Q5_297000"/>
      <w:bookmarkEnd w:id="2459"/>
      <w:r>
        <w:rPr>
          <w:rFonts w:hint="cs"/>
          <w:rtl/>
        </w:rPr>
        <w:t xml:space="preserve">אפילו באנגלית אתם לא יודעים לדבר על זה. </w:t>
      </w:r>
    </w:p>
    <w:p w:rsidR="000172BA" w:rsidRDefault="000172BA" w:rsidP="00914368">
      <w:pPr>
        <w:rPr>
          <w:rtl/>
        </w:rPr>
      </w:pPr>
    </w:p>
    <w:p w:rsidR="000172BA" w:rsidRDefault="000172BA" w:rsidP="00914368">
      <w:pPr>
        <w:pStyle w:val="af5"/>
        <w:keepNext/>
        <w:rPr>
          <w:rtl/>
        </w:rPr>
      </w:pPr>
      <w:bookmarkStart w:id="2460" w:name="ET_interruption_6162_16"/>
      <w:r w:rsidRPr="009565ED">
        <w:rPr>
          <w:rStyle w:val="TagStyle"/>
          <w:rtl/>
        </w:rPr>
        <w:t xml:space="preserve"> &lt;&lt; קריאה &gt;&gt;</w:t>
      </w:r>
      <w:r w:rsidRPr="00392250">
        <w:rPr>
          <w:rStyle w:val="TagStyle"/>
          <w:rtl/>
        </w:rPr>
        <w:t xml:space="preserve"> </w:t>
      </w:r>
      <w:r>
        <w:rPr>
          <w:rtl/>
        </w:rPr>
        <w:t>ניסים ואטורי (הליכוד):</w:t>
      </w:r>
      <w:r w:rsidRPr="00392250">
        <w:rPr>
          <w:rStyle w:val="TagStyle"/>
          <w:rtl/>
        </w:rPr>
        <w:t xml:space="preserve"> </w:t>
      </w:r>
      <w:r w:rsidRPr="009565ED">
        <w:rPr>
          <w:rStyle w:val="TagStyle"/>
          <w:rtl/>
        </w:rPr>
        <w:t>&lt;&lt; קריאה &gt;&gt;</w:t>
      </w:r>
      <w:r>
        <w:rPr>
          <w:rtl/>
        </w:rPr>
        <w:t xml:space="preserve">  </w:t>
      </w:r>
      <w:bookmarkEnd w:id="2460"/>
    </w:p>
    <w:p w:rsidR="000172BA" w:rsidRDefault="000172BA" w:rsidP="00A6278C">
      <w:pPr>
        <w:rPr>
          <w:rtl/>
        </w:rPr>
      </w:pPr>
    </w:p>
    <w:p w:rsidR="000172BA" w:rsidRDefault="000172BA" w:rsidP="00914368">
      <w:pPr>
        <w:rPr>
          <w:rtl/>
        </w:rPr>
      </w:pPr>
      <w:r>
        <w:rPr>
          <w:rFonts w:hint="cs"/>
          <w:rtl/>
        </w:rPr>
        <w:t xml:space="preserve">על מה הוא מדבר, </w:t>
      </w:r>
      <w:bookmarkStart w:id="2461" w:name="_ETM_Q5_301000"/>
      <w:bookmarkEnd w:id="2461"/>
      <w:r>
        <w:rPr>
          <w:rFonts w:hint="cs"/>
          <w:rtl/>
        </w:rPr>
        <w:t xml:space="preserve">הוא אמר על הלוחמים שלנו, זו הסתה. </w:t>
      </w:r>
    </w:p>
    <w:p w:rsidR="000172BA" w:rsidRDefault="000172BA" w:rsidP="00914368">
      <w:pPr>
        <w:rPr>
          <w:rtl/>
        </w:rPr>
      </w:pPr>
      <w:bookmarkStart w:id="2462" w:name="_ETM_Q5_300000"/>
      <w:bookmarkEnd w:id="2462"/>
    </w:p>
    <w:p w:rsidR="000172BA" w:rsidRDefault="000172BA" w:rsidP="00914368">
      <w:pPr>
        <w:pStyle w:val="-"/>
        <w:keepNext/>
        <w:rPr>
          <w:rtl/>
        </w:rPr>
      </w:pPr>
      <w:r w:rsidRPr="009565ED">
        <w:rPr>
          <w:rStyle w:val="TagStyle"/>
          <w:rtl/>
        </w:rPr>
        <w:t xml:space="preserve"> &lt;&lt; דובר_המשך &gt;&gt;</w:t>
      </w:r>
      <w:r w:rsidRPr="00392250">
        <w:rPr>
          <w:rStyle w:val="TagStyle"/>
          <w:rtl/>
        </w:rPr>
        <w:t xml:space="preserve"> </w:t>
      </w:r>
      <w:r>
        <w:rPr>
          <w:rtl/>
        </w:rPr>
        <w:t>נאור שירי (יש עתיד):</w:t>
      </w:r>
      <w:r w:rsidRPr="00392250">
        <w:rPr>
          <w:rStyle w:val="TagStyle"/>
          <w:rtl/>
        </w:rPr>
        <w:t xml:space="preserve"> </w:t>
      </w:r>
      <w:r w:rsidRPr="009565ED">
        <w:rPr>
          <w:rStyle w:val="TagStyle"/>
          <w:rtl/>
        </w:rPr>
        <w:t>&lt;&lt; דובר_המשך &gt;&gt;</w:t>
      </w:r>
      <w:r>
        <w:rPr>
          <w:rtl/>
        </w:rPr>
        <w:t xml:space="preserve">  </w:t>
      </w:r>
    </w:p>
    <w:p w:rsidR="000172BA" w:rsidRDefault="000172BA" w:rsidP="00A6278C">
      <w:pPr>
        <w:rPr>
          <w:rtl/>
        </w:rPr>
      </w:pPr>
    </w:p>
    <w:p w:rsidR="000172BA" w:rsidRDefault="000172BA" w:rsidP="00914368">
      <w:pPr>
        <w:rPr>
          <w:rtl/>
        </w:rPr>
      </w:pPr>
      <w:r>
        <w:rPr>
          <w:rFonts w:hint="cs"/>
          <w:rtl/>
        </w:rPr>
        <w:t xml:space="preserve">תחזור אחרי, אדוני ראש </w:t>
      </w:r>
      <w:r w:rsidRPr="007F0763">
        <w:rPr>
          <w:rFonts w:hint="cs"/>
          <w:rtl/>
        </w:rPr>
        <w:t>הממשלה, אח-ר-יות. מנ-הי-גות.</w:t>
      </w:r>
      <w:r>
        <w:rPr>
          <w:rFonts w:hint="cs"/>
          <w:rtl/>
        </w:rPr>
        <w:t xml:space="preserve"> </w:t>
      </w:r>
    </w:p>
    <w:p w:rsidR="000172BA" w:rsidRDefault="000172BA" w:rsidP="00914368">
      <w:pPr>
        <w:rPr>
          <w:rtl/>
        </w:rPr>
      </w:pPr>
    </w:p>
    <w:p w:rsidR="000172BA" w:rsidRDefault="000172BA" w:rsidP="00914368">
      <w:pPr>
        <w:pStyle w:val="af5"/>
        <w:keepNext/>
        <w:rPr>
          <w:rtl/>
        </w:rPr>
      </w:pPr>
      <w:bookmarkStart w:id="2463" w:name="ET_interruption_6162_18"/>
      <w:r w:rsidRPr="009565ED">
        <w:rPr>
          <w:rStyle w:val="TagStyle"/>
          <w:rtl/>
        </w:rPr>
        <w:t xml:space="preserve"> &lt;&lt; קריאה &gt;&gt;</w:t>
      </w:r>
      <w:r w:rsidRPr="00392250">
        <w:rPr>
          <w:rStyle w:val="TagStyle"/>
          <w:rtl/>
        </w:rPr>
        <w:t xml:space="preserve"> </w:t>
      </w:r>
      <w:r>
        <w:rPr>
          <w:rtl/>
        </w:rPr>
        <w:t>ניסים ואטורי (הליכוד):</w:t>
      </w:r>
      <w:r w:rsidRPr="00392250">
        <w:rPr>
          <w:rStyle w:val="TagStyle"/>
          <w:rtl/>
        </w:rPr>
        <w:t xml:space="preserve"> </w:t>
      </w:r>
      <w:r w:rsidRPr="009565ED">
        <w:rPr>
          <w:rStyle w:val="TagStyle"/>
          <w:rtl/>
        </w:rPr>
        <w:t>&lt;&lt; קריאה &gt;&gt;</w:t>
      </w:r>
      <w:r>
        <w:rPr>
          <w:rtl/>
        </w:rPr>
        <w:t xml:space="preserve">  </w:t>
      </w:r>
      <w:bookmarkEnd w:id="2463"/>
    </w:p>
    <w:p w:rsidR="000172BA" w:rsidRDefault="000172BA" w:rsidP="00A6278C">
      <w:pPr>
        <w:rPr>
          <w:rtl/>
        </w:rPr>
      </w:pPr>
    </w:p>
    <w:p w:rsidR="000172BA" w:rsidRDefault="000172BA" w:rsidP="00914368">
      <w:pPr>
        <w:rPr>
          <w:rtl/>
        </w:rPr>
      </w:pPr>
      <w:r>
        <w:rPr>
          <w:rFonts w:hint="cs"/>
          <w:rtl/>
        </w:rPr>
        <w:t xml:space="preserve">נגמר, היי. </w:t>
      </w:r>
    </w:p>
    <w:p w:rsidR="000172BA" w:rsidRDefault="000172BA" w:rsidP="00914368">
      <w:pPr>
        <w:rPr>
          <w:rtl/>
        </w:rPr>
      </w:pPr>
      <w:bookmarkStart w:id="2464" w:name="_ETM_Q5_309000"/>
      <w:bookmarkEnd w:id="2464"/>
    </w:p>
    <w:p w:rsidR="000172BA" w:rsidRDefault="000172BA" w:rsidP="00914368">
      <w:pPr>
        <w:pStyle w:val="-"/>
        <w:keepNext/>
        <w:rPr>
          <w:rtl/>
        </w:rPr>
      </w:pPr>
      <w:r w:rsidRPr="009565ED">
        <w:rPr>
          <w:rStyle w:val="TagStyle"/>
          <w:rtl/>
        </w:rPr>
        <w:t xml:space="preserve"> &lt;&lt; דובר_המשך &gt;&gt;</w:t>
      </w:r>
      <w:r w:rsidRPr="00392250">
        <w:rPr>
          <w:rStyle w:val="TagStyle"/>
          <w:rtl/>
        </w:rPr>
        <w:t xml:space="preserve"> </w:t>
      </w:r>
      <w:r>
        <w:rPr>
          <w:rtl/>
        </w:rPr>
        <w:t>נאור שירי (יש עתיד):</w:t>
      </w:r>
      <w:r w:rsidRPr="00392250">
        <w:rPr>
          <w:rStyle w:val="TagStyle"/>
          <w:rtl/>
        </w:rPr>
        <w:t xml:space="preserve"> </w:t>
      </w:r>
      <w:r w:rsidRPr="009565ED">
        <w:rPr>
          <w:rStyle w:val="TagStyle"/>
          <w:rtl/>
        </w:rPr>
        <w:t>&lt;&lt; דובר_המשך &gt;&gt;</w:t>
      </w:r>
      <w:r>
        <w:rPr>
          <w:rtl/>
        </w:rPr>
        <w:t xml:space="preserve">  </w:t>
      </w:r>
    </w:p>
    <w:p w:rsidR="000172BA" w:rsidRDefault="000172BA" w:rsidP="00A6278C">
      <w:pPr>
        <w:rPr>
          <w:rtl/>
        </w:rPr>
      </w:pPr>
    </w:p>
    <w:p w:rsidR="000172BA" w:rsidRDefault="000172BA" w:rsidP="00914368">
      <w:pPr>
        <w:rPr>
          <w:rtl/>
        </w:rPr>
      </w:pPr>
      <w:r>
        <w:rPr>
          <w:rFonts w:hint="cs"/>
          <w:rtl/>
        </w:rPr>
        <w:t xml:space="preserve">תודה רבה. </w:t>
      </w:r>
    </w:p>
    <w:p w:rsidR="000172BA" w:rsidRDefault="000172BA" w:rsidP="00914368">
      <w:pPr>
        <w:rPr>
          <w:rtl/>
        </w:rPr>
      </w:pPr>
    </w:p>
    <w:p w:rsidR="000172BA" w:rsidRDefault="000172BA" w:rsidP="00914368">
      <w:pPr>
        <w:pStyle w:val="af6"/>
        <w:keepNext/>
        <w:rPr>
          <w:rtl/>
        </w:rPr>
      </w:pPr>
      <w:r w:rsidRPr="009565ED">
        <w:rPr>
          <w:rStyle w:val="TagStyle"/>
          <w:rtl/>
        </w:rPr>
        <w:t xml:space="preserve"> &lt;&lt; יור &gt;&gt;</w:t>
      </w:r>
      <w:r w:rsidRPr="00392250">
        <w:rPr>
          <w:rStyle w:val="TagStyle"/>
          <w:rtl/>
        </w:rPr>
        <w:t xml:space="preserve"> </w:t>
      </w:r>
      <w:r>
        <w:rPr>
          <w:rtl/>
        </w:rPr>
        <w:t>היו"ר אמיר אוחנה:</w:t>
      </w:r>
      <w:r w:rsidRPr="00392250">
        <w:rPr>
          <w:rStyle w:val="TagStyle"/>
          <w:rtl/>
        </w:rPr>
        <w:t xml:space="preserve"> </w:t>
      </w:r>
      <w:r w:rsidRPr="009565ED">
        <w:rPr>
          <w:rStyle w:val="TagStyle"/>
          <w:rtl/>
        </w:rPr>
        <w:t>&lt;&lt; יור &gt;&gt;</w:t>
      </w:r>
      <w:r>
        <w:rPr>
          <w:rtl/>
        </w:rPr>
        <w:t xml:space="preserve">  </w:t>
      </w:r>
    </w:p>
    <w:p w:rsidR="000172BA" w:rsidRDefault="000172BA" w:rsidP="00A6278C">
      <w:pPr>
        <w:rPr>
          <w:rtl/>
        </w:rPr>
      </w:pPr>
    </w:p>
    <w:p w:rsidR="000172BA" w:rsidRDefault="000172BA" w:rsidP="00914368">
      <w:pPr>
        <w:rPr>
          <w:rtl/>
        </w:rPr>
      </w:pPr>
      <w:bookmarkStart w:id="2465" w:name="_ETM_Q5_308000"/>
      <w:bookmarkEnd w:id="2465"/>
      <w:r>
        <w:rPr>
          <w:rFonts w:hint="cs"/>
          <w:rtl/>
        </w:rPr>
        <w:t>ת</w:t>
      </w:r>
      <w:bookmarkStart w:id="2466" w:name="_ETM_Q5_310000"/>
      <w:bookmarkEnd w:id="2466"/>
      <w:r>
        <w:rPr>
          <w:rFonts w:hint="cs"/>
          <w:rtl/>
        </w:rPr>
        <w:t xml:space="preserve">ם ה-זמן. חבר הכנסת אלעזר שטרן, בבקשה. </w:t>
      </w:r>
    </w:p>
    <w:p w:rsidR="000172BA" w:rsidRDefault="000172BA" w:rsidP="00914368">
      <w:pPr>
        <w:rPr>
          <w:rtl/>
        </w:rPr>
      </w:pPr>
      <w:bookmarkStart w:id="2467" w:name="_ETM_Q5_315000"/>
      <w:bookmarkEnd w:id="2467"/>
    </w:p>
    <w:p w:rsidR="000172BA" w:rsidRDefault="000172BA" w:rsidP="00914368">
      <w:pPr>
        <w:pStyle w:val="af5"/>
        <w:keepNext/>
        <w:rPr>
          <w:rtl/>
        </w:rPr>
      </w:pPr>
      <w:bookmarkStart w:id="2468" w:name="ET_interruption_6162_21"/>
      <w:r w:rsidRPr="009565ED">
        <w:rPr>
          <w:rStyle w:val="TagStyle"/>
          <w:rtl/>
        </w:rPr>
        <w:t xml:space="preserve"> &lt;&lt; קריאה &gt;&gt;</w:t>
      </w:r>
      <w:r w:rsidRPr="00392250">
        <w:rPr>
          <w:rStyle w:val="TagStyle"/>
          <w:rtl/>
        </w:rPr>
        <w:t xml:space="preserve"> </w:t>
      </w:r>
      <w:r>
        <w:rPr>
          <w:rtl/>
        </w:rPr>
        <w:t>ניסים ואטורי (הליכוד):</w:t>
      </w:r>
      <w:r w:rsidRPr="00392250">
        <w:rPr>
          <w:rStyle w:val="TagStyle"/>
          <w:rtl/>
        </w:rPr>
        <w:t xml:space="preserve"> </w:t>
      </w:r>
      <w:r w:rsidRPr="009565ED">
        <w:rPr>
          <w:rStyle w:val="TagStyle"/>
          <w:rtl/>
        </w:rPr>
        <w:t>&lt;&lt; קריאה &gt;&gt;</w:t>
      </w:r>
      <w:r>
        <w:rPr>
          <w:rtl/>
        </w:rPr>
        <w:t xml:space="preserve">  </w:t>
      </w:r>
      <w:bookmarkEnd w:id="2468"/>
    </w:p>
    <w:p w:rsidR="000172BA" w:rsidRDefault="000172BA" w:rsidP="00A6278C">
      <w:pPr>
        <w:rPr>
          <w:rtl/>
        </w:rPr>
      </w:pPr>
    </w:p>
    <w:p w:rsidR="000172BA" w:rsidRDefault="000172BA" w:rsidP="00914368">
      <w:pPr>
        <w:rPr>
          <w:rtl/>
        </w:rPr>
      </w:pPr>
      <w:r>
        <w:rPr>
          <w:rFonts w:hint="cs"/>
          <w:rtl/>
        </w:rPr>
        <w:t>מבלבל את המוח.</w:t>
      </w:r>
    </w:p>
    <w:p w:rsidR="000172BA" w:rsidRDefault="000172BA" w:rsidP="00914368">
      <w:pPr>
        <w:rPr>
          <w:rtl/>
        </w:rPr>
      </w:pPr>
    </w:p>
    <w:p w:rsidR="000172BA" w:rsidRDefault="000172BA" w:rsidP="00914368">
      <w:pPr>
        <w:pStyle w:val="af5"/>
        <w:keepNext/>
        <w:rPr>
          <w:rtl/>
        </w:rPr>
      </w:pPr>
      <w:bookmarkStart w:id="2469" w:name="ET_interruption_6361_23"/>
      <w:r w:rsidRPr="009565ED">
        <w:rPr>
          <w:rStyle w:val="TagStyle"/>
          <w:rtl/>
        </w:rPr>
        <w:t xml:space="preserve"> &lt;&lt; קריאה &gt;&gt;</w:t>
      </w:r>
      <w:r w:rsidRPr="00392250">
        <w:rPr>
          <w:rStyle w:val="TagStyle"/>
          <w:rtl/>
        </w:rPr>
        <w:t xml:space="preserve"> </w:t>
      </w:r>
      <w:r>
        <w:rPr>
          <w:rtl/>
        </w:rPr>
        <w:t>נאור שירי (יש עתיד):</w:t>
      </w:r>
      <w:r w:rsidRPr="00392250">
        <w:rPr>
          <w:rStyle w:val="TagStyle"/>
          <w:rtl/>
        </w:rPr>
        <w:t xml:space="preserve"> </w:t>
      </w:r>
      <w:r w:rsidRPr="009565ED">
        <w:rPr>
          <w:rStyle w:val="TagStyle"/>
          <w:rtl/>
        </w:rPr>
        <w:t>&lt;&lt; קריאה &gt;&gt;</w:t>
      </w:r>
      <w:r>
        <w:rPr>
          <w:rtl/>
        </w:rPr>
        <w:t xml:space="preserve">  </w:t>
      </w:r>
      <w:bookmarkEnd w:id="2469"/>
    </w:p>
    <w:p w:rsidR="000172BA" w:rsidRDefault="000172BA" w:rsidP="00A6278C">
      <w:pPr>
        <w:rPr>
          <w:rtl/>
        </w:rPr>
      </w:pPr>
    </w:p>
    <w:p w:rsidR="000172BA" w:rsidRDefault="000172BA" w:rsidP="00914368">
      <w:pPr>
        <w:rPr>
          <w:rtl/>
        </w:rPr>
      </w:pPr>
      <w:r>
        <w:rPr>
          <w:rFonts w:hint="cs"/>
          <w:rtl/>
        </w:rPr>
        <w:t xml:space="preserve">ניסים ואטורי אומר לי שאני מבלבל את המוח. </w:t>
      </w:r>
    </w:p>
    <w:p w:rsidR="000172BA" w:rsidRDefault="000172BA" w:rsidP="00914368">
      <w:pPr>
        <w:rPr>
          <w:rtl/>
        </w:rPr>
      </w:pPr>
      <w:bookmarkStart w:id="2470" w:name="_ETM_Q5_320000"/>
      <w:bookmarkEnd w:id="2470"/>
    </w:p>
    <w:p w:rsidR="000172BA" w:rsidRDefault="000172BA" w:rsidP="00914368">
      <w:pPr>
        <w:pStyle w:val="af5"/>
        <w:keepNext/>
        <w:rPr>
          <w:rtl/>
        </w:rPr>
      </w:pPr>
      <w:bookmarkStart w:id="2471" w:name="ET_interruption_6537_24"/>
      <w:r w:rsidRPr="009565ED">
        <w:rPr>
          <w:rStyle w:val="TagStyle"/>
          <w:rtl/>
        </w:rPr>
        <w:t xml:space="preserve"> &lt;&lt; קריאה &gt;&gt;</w:t>
      </w:r>
      <w:r w:rsidRPr="00392250">
        <w:rPr>
          <w:rStyle w:val="TagStyle"/>
          <w:rtl/>
        </w:rPr>
        <w:t xml:space="preserve"> </w:t>
      </w:r>
      <w:r>
        <w:rPr>
          <w:rtl/>
        </w:rPr>
        <w:t>אושר שקלים (הליכוד):</w:t>
      </w:r>
      <w:r w:rsidRPr="00392250">
        <w:rPr>
          <w:rStyle w:val="TagStyle"/>
          <w:rtl/>
        </w:rPr>
        <w:t xml:space="preserve"> </w:t>
      </w:r>
      <w:r w:rsidRPr="009565ED">
        <w:rPr>
          <w:rStyle w:val="TagStyle"/>
          <w:rtl/>
        </w:rPr>
        <w:t>&lt;&lt; קריאה &gt;&gt;</w:t>
      </w:r>
      <w:r>
        <w:rPr>
          <w:rtl/>
        </w:rPr>
        <w:t xml:space="preserve">  </w:t>
      </w:r>
      <w:bookmarkEnd w:id="2471"/>
    </w:p>
    <w:p w:rsidR="000172BA" w:rsidRDefault="000172BA" w:rsidP="00A6278C">
      <w:pPr>
        <w:rPr>
          <w:rtl/>
        </w:rPr>
      </w:pPr>
    </w:p>
    <w:p w:rsidR="000172BA" w:rsidRDefault="00A6278C" w:rsidP="00914368">
      <w:pPr>
        <w:rPr>
          <w:rtl/>
        </w:rPr>
      </w:pPr>
      <w:r>
        <w:rPr>
          <w:rFonts w:hint="cs"/>
          <w:rtl/>
        </w:rPr>
        <w:t>– – –</w:t>
      </w:r>
      <w:r w:rsidR="000172BA">
        <w:rPr>
          <w:rFonts w:hint="cs"/>
          <w:rtl/>
        </w:rPr>
        <w:t xml:space="preserve"> </w:t>
      </w:r>
    </w:p>
    <w:p w:rsidR="000172BA" w:rsidRDefault="000172BA" w:rsidP="00914368">
      <w:pPr>
        <w:rPr>
          <w:rtl/>
        </w:rPr>
      </w:pPr>
    </w:p>
    <w:p w:rsidR="000172BA" w:rsidRDefault="000172BA" w:rsidP="00914368">
      <w:pPr>
        <w:pStyle w:val="af5"/>
        <w:keepNext/>
        <w:rPr>
          <w:rtl/>
        </w:rPr>
      </w:pPr>
      <w:bookmarkStart w:id="2472" w:name="ET_interruption_6361_25"/>
      <w:r w:rsidRPr="009565ED">
        <w:rPr>
          <w:rStyle w:val="TagStyle"/>
          <w:rtl/>
        </w:rPr>
        <w:t xml:space="preserve"> &lt;&lt; קריאה &gt;&gt;</w:t>
      </w:r>
      <w:r w:rsidRPr="00392250">
        <w:rPr>
          <w:rStyle w:val="TagStyle"/>
          <w:rtl/>
        </w:rPr>
        <w:t xml:space="preserve"> </w:t>
      </w:r>
      <w:r>
        <w:rPr>
          <w:rtl/>
        </w:rPr>
        <w:t>נאור שירי (יש עתיד):</w:t>
      </w:r>
      <w:r w:rsidRPr="00392250">
        <w:rPr>
          <w:rStyle w:val="TagStyle"/>
          <w:rtl/>
        </w:rPr>
        <w:t xml:space="preserve"> </w:t>
      </w:r>
      <w:r w:rsidRPr="009565ED">
        <w:rPr>
          <w:rStyle w:val="TagStyle"/>
          <w:rtl/>
        </w:rPr>
        <w:t>&lt;&lt; קריאה &gt;&gt;</w:t>
      </w:r>
      <w:r>
        <w:rPr>
          <w:rtl/>
        </w:rPr>
        <w:t xml:space="preserve">  </w:t>
      </w:r>
      <w:bookmarkEnd w:id="2472"/>
    </w:p>
    <w:p w:rsidR="000172BA" w:rsidRDefault="000172BA" w:rsidP="00A6278C">
      <w:pPr>
        <w:rPr>
          <w:rtl/>
        </w:rPr>
      </w:pPr>
    </w:p>
    <w:p w:rsidR="000172BA" w:rsidRDefault="000172BA" w:rsidP="00914368">
      <w:pPr>
        <w:rPr>
          <w:rtl/>
        </w:rPr>
      </w:pPr>
      <w:r>
        <w:rPr>
          <w:rFonts w:hint="cs"/>
          <w:rtl/>
        </w:rPr>
        <w:t xml:space="preserve">לפחות יש לי מוח לבלבל. </w:t>
      </w:r>
    </w:p>
    <w:p w:rsidR="000172BA" w:rsidRDefault="000172BA" w:rsidP="00914368">
      <w:pPr>
        <w:rPr>
          <w:rtl/>
        </w:rPr>
      </w:pPr>
    </w:p>
    <w:p w:rsidR="000172BA" w:rsidRDefault="000172BA" w:rsidP="00914368">
      <w:pPr>
        <w:pStyle w:val="af5"/>
        <w:keepNext/>
        <w:rPr>
          <w:rtl/>
        </w:rPr>
      </w:pPr>
      <w:bookmarkStart w:id="2473" w:name="_ETM_Q5_321000"/>
      <w:bookmarkStart w:id="2474" w:name="ET_interruption_6537_26"/>
      <w:bookmarkEnd w:id="2473"/>
      <w:r w:rsidRPr="009565ED">
        <w:rPr>
          <w:rStyle w:val="TagStyle"/>
          <w:rtl/>
        </w:rPr>
        <w:t>&lt;&lt; קריאה &gt;&gt;</w:t>
      </w:r>
      <w:r w:rsidRPr="00392250">
        <w:rPr>
          <w:rStyle w:val="TagStyle"/>
          <w:rtl/>
        </w:rPr>
        <w:t xml:space="preserve"> </w:t>
      </w:r>
      <w:r>
        <w:rPr>
          <w:rtl/>
        </w:rPr>
        <w:t>אושר שקלים (הליכוד):</w:t>
      </w:r>
      <w:r w:rsidRPr="00392250">
        <w:rPr>
          <w:rStyle w:val="TagStyle"/>
          <w:rtl/>
        </w:rPr>
        <w:t xml:space="preserve"> </w:t>
      </w:r>
      <w:r w:rsidRPr="009565ED">
        <w:rPr>
          <w:rStyle w:val="TagStyle"/>
          <w:rtl/>
        </w:rPr>
        <w:t>&lt;&lt; קריאה &gt;&gt;</w:t>
      </w:r>
      <w:r>
        <w:rPr>
          <w:rtl/>
        </w:rPr>
        <w:t xml:space="preserve">  </w:t>
      </w:r>
      <w:bookmarkEnd w:id="2474"/>
    </w:p>
    <w:p w:rsidR="000172BA" w:rsidRDefault="000172BA" w:rsidP="00A6278C">
      <w:pPr>
        <w:rPr>
          <w:rtl/>
        </w:rPr>
      </w:pPr>
    </w:p>
    <w:p w:rsidR="000172BA" w:rsidRDefault="00A6278C" w:rsidP="00914368">
      <w:pPr>
        <w:rPr>
          <w:rtl/>
        </w:rPr>
      </w:pPr>
      <w:r>
        <w:rPr>
          <w:rFonts w:hint="cs"/>
          <w:rtl/>
        </w:rPr>
        <w:t>– – –</w:t>
      </w:r>
      <w:r w:rsidR="000172BA">
        <w:rPr>
          <w:rFonts w:hint="cs"/>
          <w:rtl/>
        </w:rPr>
        <w:t xml:space="preserve"> </w:t>
      </w:r>
      <w:bookmarkStart w:id="2475" w:name="_ETM_Q5_322000"/>
      <w:bookmarkEnd w:id="2475"/>
      <w:r w:rsidR="000172BA">
        <w:rPr>
          <w:rFonts w:hint="cs"/>
          <w:rtl/>
        </w:rPr>
        <w:t xml:space="preserve">הכול בסדר </w:t>
      </w:r>
      <w:r>
        <w:rPr>
          <w:rFonts w:hint="cs"/>
          <w:rtl/>
        </w:rPr>
        <w:t>– – –</w:t>
      </w:r>
    </w:p>
    <w:p w:rsidR="000172BA" w:rsidRDefault="000172BA" w:rsidP="00914368">
      <w:pPr>
        <w:rPr>
          <w:rtl/>
        </w:rPr>
      </w:pPr>
    </w:p>
    <w:p w:rsidR="000172BA" w:rsidRDefault="000172BA" w:rsidP="00914368">
      <w:pPr>
        <w:pStyle w:val="af6"/>
        <w:keepNext/>
        <w:rPr>
          <w:rtl/>
        </w:rPr>
      </w:pPr>
      <w:bookmarkStart w:id="2476" w:name="ET_yor_6423_27"/>
      <w:r w:rsidRPr="009565ED">
        <w:rPr>
          <w:rStyle w:val="TagStyle"/>
          <w:rtl/>
        </w:rPr>
        <w:t xml:space="preserve"> &lt;&lt; יור &gt;&gt;</w:t>
      </w:r>
      <w:r w:rsidRPr="00392250">
        <w:rPr>
          <w:rStyle w:val="TagStyle"/>
          <w:rtl/>
        </w:rPr>
        <w:t xml:space="preserve"> </w:t>
      </w:r>
      <w:r>
        <w:rPr>
          <w:rtl/>
        </w:rPr>
        <w:t>היו"ר אמיר אוחנה:</w:t>
      </w:r>
      <w:r w:rsidRPr="00392250">
        <w:rPr>
          <w:rStyle w:val="TagStyle"/>
          <w:rtl/>
        </w:rPr>
        <w:t xml:space="preserve"> </w:t>
      </w:r>
      <w:r w:rsidRPr="009565ED">
        <w:rPr>
          <w:rStyle w:val="TagStyle"/>
          <w:rtl/>
        </w:rPr>
        <w:t>&lt;&lt; יור &gt;&gt;</w:t>
      </w:r>
      <w:r>
        <w:rPr>
          <w:rtl/>
        </w:rPr>
        <w:t xml:space="preserve">  </w:t>
      </w:r>
      <w:bookmarkEnd w:id="2476"/>
    </w:p>
    <w:p w:rsidR="000172BA" w:rsidRDefault="000172BA" w:rsidP="00A6278C">
      <w:pPr>
        <w:rPr>
          <w:rtl/>
        </w:rPr>
      </w:pPr>
    </w:p>
    <w:p w:rsidR="001801ED" w:rsidRDefault="000172BA" w:rsidP="00914368">
      <w:pPr>
        <w:rPr>
          <w:rtl/>
        </w:rPr>
      </w:pPr>
      <w:bookmarkStart w:id="2477" w:name="_ETM_Q5_325000"/>
      <w:bookmarkEnd w:id="2477"/>
      <w:r>
        <w:rPr>
          <w:rFonts w:hint="cs"/>
          <w:rtl/>
        </w:rPr>
        <w:t xml:space="preserve">חברי הכנסת, חברי הכנסת. </w:t>
      </w:r>
    </w:p>
    <w:p w:rsidR="001801ED" w:rsidRDefault="001801ED" w:rsidP="00914368">
      <w:pPr>
        <w:rPr>
          <w:rtl/>
        </w:rPr>
      </w:pPr>
    </w:p>
    <w:p w:rsidR="000172BA" w:rsidRDefault="000172BA" w:rsidP="00914368">
      <w:pPr>
        <w:rPr>
          <w:rtl/>
        </w:rPr>
      </w:pPr>
      <w:r>
        <w:rPr>
          <w:rFonts w:hint="cs"/>
          <w:rtl/>
        </w:rPr>
        <w:t>בבקשה, עד שלוש דקות לרשותך.</w:t>
      </w:r>
    </w:p>
    <w:p w:rsidR="000172BA" w:rsidRDefault="000172BA" w:rsidP="00914368">
      <w:pPr>
        <w:rPr>
          <w:rtl/>
        </w:rPr>
      </w:pPr>
      <w:bookmarkStart w:id="2478" w:name="_ETM_Q5_329000"/>
      <w:bookmarkEnd w:id="2478"/>
    </w:p>
    <w:p w:rsidR="000172BA" w:rsidRDefault="000172BA" w:rsidP="00914368">
      <w:pPr>
        <w:pStyle w:val="a4"/>
        <w:keepNext/>
        <w:rPr>
          <w:rtl/>
        </w:rPr>
      </w:pPr>
      <w:bookmarkStart w:id="2479" w:name="ET_speaker_5109_28"/>
      <w:r w:rsidRPr="009565ED">
        <w:rPr>
          <w:rStyle w:val="TagStyle"/>
          <w:rtl/>
        </w:rPr>
        <w:t xml:space="preserve"> &lt;&lt; דובר &gt;&gt;</w:t>
      </w:r>
      <w:r w:rsidRPr="009E6B36">
        <w:rPr>
          <w:rStyle w:val="TagStyle"/>
          <w:rtl/>
        </w:rPr>
        <w:t xml:space="preserve"> </w:t>
      </w:r>
      <w:bookmarkStart w:id="2480" w:name="_Toc185953659"/>
      <w:bookmarkStart w:id="2481" w:name="_Toc185954678"/>
      <w:r>
        <w:rPr>
          <w:rtl/>
        </w:rPr>
        <w:t>אלעזר שטרן (יש עתיד):</w:t>
      </w:r>
      <w:bookmarkEnd w:id="2480"/>
      <w:bookmarkEnd w:id="2481"/>
      <w:r w:rsidRPr="009E6B36">
        <w:rPr>
          <w:rStyle w:val="TagStyle"/>
          <w:rtl/>
        </w:rPr>
        <w:t xml:space="preserve"> </w:t>
      </w:r>
      <w:r w:rsidRPr="009565ED">
        <w:rPr>
          <w:rStyle w:val="TagStyle"/>
          <w:rtl/>
        </w:rPr>
        <w:t>&lt;&lt; דובר &gt;&gt;</w:t>
      </w:r>
      <w:r>
        <w:rPr>
          <w:rtl/>
        </w:rPr>
        <w:t xml:space="preserve">  </w:t>
      </w:r>
      <w:bookmarkEnd w:id="2479"/>
    </w:p>
    <w:p w:rsidR="000172BA" w:rsidRDefault="000172BA" w:rsidP="00A6278C">
      <w:pPr>
        <w:rPr>
          <w:rtl/>
        </w:rPr>
      </w:pPr>
    </w:p>
    <w:p w:rsidR="000172BA" w:rsidRDefault="000172BA" w:rsidP="00914368">
      <w:pPr>
        <w:rPr>
          <w:rtl/>
        </w:rPr>
      </w:pPr>
      <w:bookmarkStart w:id="2482" w:name="_ETM_Q5_331000"/>
      <w:bookmarkEnd w:id="2482"/>
      <w:r>
        <w:rPr>
          <w:rFonts w:hint="cs"/>
          <w:rtl/>
        </w:rPr>
        <w:t xml:space="preserve">אדוני ראש הממשלה, אדוני, שמע משהו, </w:t>
      </w:r>
      <w:bookmarkStart w:id="2483" w:name="_ETM_Q5_334000"/>
      <w:bookmarkEnd w:id="2483"/>
      <w:r>
        <w:rPr>
          <w:rFonts w:hint="cs"/>
          <w:rtl/>
        </w:rPr>
        <w:t>אבל</w:t>
      </w:r>
      <w:r w:rsidRPr="00102D74">
        <w:rPr>
          <w:rFonts w:hint="cs"/>
          <w:rtl/>
        </w:rPr>
        <w:t xml:space="preserve"> </w:t>
      </w:r>
      <w:r>
        <w:rPr>
          <w:rFonts w:hint="cs"/>
          <w:rtl/>
        </w:rPr>
        <w:t xml:space="preserve">באמת. קרעי, אל תפריע לו. קרעי, אל תפריע לו. אדוני ראש הממשלה, הייתי בקריות לפני שבוע, אני </w:t>
      </w:r>
      <w:bookmarkStart w:id="2484" w:name="_ETM_Q5_342000"/>
      <w:bookmarkEnd w:id="2484"/>
      <w:r>
        <w:rPr>
          <w:rFonts w:hint="cs"/>
          <w:rtl/>
        </w:rPr>
        <w:t>אומר לך את האמת. סיפרתי את זה לטייס</w:t>
      </w:r>
      <w:bookmarkStart w:id="2485" w:name="_ETM_Q5_345000"/>
      <w:bookmarkEnd w:id="2485"/>
      <w:r>
        <w:rPr>
          <w:rFonts w:hint="cs"/>
          <w:rtl/>
        </w:rPr>
        <w:t xml:space="preserve"> </w:t>
      </w:r>
      <w:r>
        <w:rPr>
          <w:rFonts w:hint="eastAsia"/>
          <w:rtl/>
        </w:rPr>
        <w:t>–</w:t>
      </w:r>
      <w:r>
        <w:rPr>
          <w:rFonts w:hint="cs"/>
          <w:rtl/>
        </w:rPr>
        <w:t xml:space="preserve"> מה שאני אומר לך עכשיו </w:t>
      </w:r>
      <w:r>
        <w:rPr>
          <w:rFonts w:hint="eastAsia"/>
          <w:rtl/>
        </w:rPr>
        <w:t>–</w:t>
      </w:r>
      <w:r>
        <w:rPr>
          <w:rFonts w:hint="cs"/>
          <w:rtl/>
        </w:rPr>
        <w:t xml:space="preserve"> שחזר מתימן ומאיראן. בסדר? עכשיו, מתימן. אולי אתה מכיר אותו.</w:t>
      </w:r>
    </w:p>
    <w:p w:rsidR="000172BA" w:rsidRDefault="000172BA" w:rsidP="00914368">
      <w:pPr>
        <w:rPr>
          <w:rtl/>
        </w:rPr>
      </w:pPr>
    </w:p>
    <w:p w:rsidR="000172BA" w:rsidRDefault="000172BA" w:rsidP="00914368">
      <w:pPr>
        <w:pStyle w:val="af6"/>
        <w:keepNext/>
        <w:rPr>
          <w:rtl/>
        </w:rPr>
      </w:pPr>
      <w:r w:rsidRPr="009565ED">
        <w:rPr>
          <w:rStyle w:val="TagStyle"/>
          <w:rtl/>
        </w:rPr>
        <w:t xml:space="preserve"> &lt;&lt; יור &gt;&gt;</w:t>
      </w:r>
      <w:r w:rsidRPr="009E6B36">
        <w:rPr>
          <w:rStyle w:val="TagStyle"/>
          <w:rtl/>
        </w:rPr>
        <w:t xml:space="preserve"> </w:t>
      </w:r>
      <w:r>
        <w:rPr>
          <w:rtl/>
        </w:rPr>
        <w:t>היו"ר אמיר אוחנה:</w:t>
      </w:r>
      <w:r w:rsidRPr="009E6B36">
        <w:rPr>
          <w:rStyle w:val="TagStyle"/>
          <w:rtl/>
        </w:rPr>
        <w:t xml:space="preserve"> </w:t>
      </w:r>
      <w:r w:rsidRPr="009565ED">
        <w:rPr>
          <w:rStyle w:val="TagStyle"/>
          <w:rtl/>
        </w:rPr>
        <w:t>&lt;&lt; יור &gt;&gt;</w:t>
      </w:r>
      <w:r>
        <w:rPr>
          <w:rtl/>
        </w:rPr>
        <w:t xml:space="preserve">  </w:t>
      </w:r>
    </w:p>
    <w:p w:rsidR="000172BA" w:rsidRDefault="000172BA" w:rsidP="00A6278C">
      <w:pPr>
        <w:rPr>
          <w:rtl/>
        </w:rPr>
      </w:pPr>
    </w:p>
    <w:p w:rsidR="000172BA" w:rsidRDefault="000172BA" w:rsidP="00914368">
      <w:pPr>
        <w:rPr>
          <w:rtl/>
        </w:rPr>
      </w:pPr>
      <w:r>
        <w:rPr>
          <w:rFonts w:hint="cs"/>
          <w:rtl/>
        </w:rPr>
        <w:t xml:space="preserve">חברי הכנסת אילוז </w:t>
      </w:r>
      <w:bookmarkStart w:id="2486" w:name="_ETM_Q5_350000"/>
      <w:bookmarkEnd w:id="2486"/>
      <w:r>
        <w:rPr>
          <w:rFonts w:hint="cs"/>
          <w:rtl/>
        </w:rPr>
        <w:t>וסעדה.</w:t>
      </w:r>
      <w:bookmarkStart w:id="2487" w:name="_ETM_Q5_353000"/>
      <w:bookmarkEnd w:id="2487"/>
      <w:r>
        <w:rPr>
          <w:rFonts w:hint="cs"/>
          <w:rtl/>
        </w:rPr>
        <w:t xml:space="preserve"> נבו, שקט. </w:t>
      </w:r>
    </w:p>
    <w:p w:rsidR="000172BA" w:rsidRDefault="000172BA" w:rsidP="00914368">
      <w:pPr>
        <w:rPr>
          <w:rtl/>
        </w:rPr>
      </w:pPr>
      <w:bookmarkStart w:id="2488" w:name="_ETM_Q5_356000"/>
      <w:bookmarkEnd w:id="2488"/>
    </w:p>
    <w:p w:rsidR="000172BA" w:rsidRDefault="000172BA" w:rsidP="00914368">
      <w:pPr>
        <w:pStyle w:val="-"/>
        <w:keepNext/>
        <w:rPr>
          <w:rtl/>
        </w:rPr>
      </w:pPr>
      <w:bookmarkStart w:id="2489" w:name="ET_speakercontinue_5109_30"/>
      <w:r w:rsidRPr="009565ED">
        <w:rPr>
          <w:rStyle w:val="TagStyle"/>
          <w:rtl/>
        </w:rPr>
        <w:t xml:space="preserve"> &lt;&lt; דובר_המשך &gt;&gt;</w:t>
      </w:r>
      <w:r w:rsidRPr="00F51CE0">
        <w:rPr>
          <w:rStyle w:val="TagStyle"/>
          <w:rtl/>
        </w:rPr>
        <w:t xml:space="preserve"> </w:t>
      </w:r>
      <w:r>
        <w:rPr>
          <w:rtl/>
        </w:rPr>
        <w:t>אלעזר שטרן (יש עתיד):</w:t>
      </w:r>
      <w:r w:rsidRPr="00F51CE0">
        <w:rPr>
          <w:rStyle w:val="TagStyle"/>
          <w:rtl/>
        </w:rPr>
        <w:t xml:space="preserve"> </w:t>
      </w:r>
      <w:r w:rsidRPr="009565ED">
        <w:rPr>
          <w:rStyle w:val="TagStyle"/>
          <w:rtl/>
        </w:rPr>
        <w:t>&lt;&lt; דובר_המשך &gt;&gt;</w:t>
      </w:r>
      <w:r>
        <w:rPr>
          <w:rtl/>
        </w:rPr>
        <w:t xml:space="preserve">  </w:t>
      </w:r>
      <w:bookmarkEnd w:id="2489"/>
    </w:p>
    <w:p w:rsidR="000172BA" w:rsidRDefault="000172BA" w:rsidP="00A6278C">
      <w:pPr>
        <w:rPr>
          <w:rtl/>
        </w:rPr>
      </w:pPr>
    </w:p>
    <w:p w:rsidR="000172BA" w:rsidRDefault="000172BA" w:rsidP="001801ED">
      <w:pPr>
        <w:rPr>
          <w:rtl/>
        </w:rPr>
      </w:pPr>
      <w:r>
        <w:rPr>
          <w:rFonts w:hint="cs"/>
          <w:rtl/>
        </w:rPr>
        <w:t>אדוני ראש הממשלה, אולי אתה מכיר אותו. אמרתי לו</w:t>
      </w:r>
      <w:r w:rsidR="001801ED">
        <w:rPr>
          <w:rFonts w:hint="cs"/>
          <w:rtl/>
        </w:rPr>
        <w:t>:</w:t>
      </w:r>
      <w:r>
        <w:rPr>
          <w:rFonts w:hint="cs"/>
          <w:rtl/>
        </w:rPr>
        <w:t xml:space="preserve"> אני שם במשרד עורכי דין</w:t>
      </w:r>
      <w:r w:rsidR="001801ED">
        <w:rPr>
          <w:rFonts w:hint="cs"/>
          <w:rtl/>
        </w:rPr>
        <w:t>,</w:t>
      </w:r>
      <w:r>
        <w:rPr>
          <w:rFonts w:hint="cs"/>
          <w:rtl/>
        </w:rPr>
        <w:t xml:space="preserve"> ונכנס בחור. אומרים לי: איתו </w:t>
      </w:r>
      <w:bookmarkStart w:id="2490" w:name="_ETM_Q5_362000"/>
      <w:bookmarkEnd w:id="2490"/>
      <w:r>
        <w:rPr>
          <w:rFonts w:hint="cs"/>
          <w:rtl/>
        </w:rPr>
        <w:t>אל תתעסק, הוא ליכודניק חבר מרכז. אמרתי לו</w:t>
      </w:r>
      <w:r w:rsidR="001801ED">
        <w:rPr>
          <w:rFonts w:hint="cs"/>
          <w:rtl/>
        </w:rPr>
        <w:t>:</w:t>
      </w:r>
      <w:r>
        <w:rPr>
          <w:rFonts w:hint="cs"/>
          <w:rtl/>
        </w:rPr>
        <w:t xml:space="preserve"> למה? </w:t>
      </w:r>
      <w:bookmarkStart w:id="2491" w:name="_ETM_Q5_366000"/>
      <w:bookmarkEnd w:id="2491"/>
      <w:r>
        <w:rPr>
          <w:rFonts w:hint="cs"/>
          <w:rtl/>
        </w:rPr>
        <w:t xml:space="preserve">אחלה אנשים. אני אומר לו: נו, תגיד, מה עשיתם לטייסים, </w:t>
      </w:r>
      <w:bookmarkStart w:id="2492" w:name="_ETM_Q5_371000"/>
      <w:bookmarkEnd w:id="2492"/>
      <w:r>
        <w:rPr>
          <w:rFonts w:hint="cs"/>
          <w:rtl/>
        </w:rPr>
        <w:t xml:space="preserve">מה זה, זה שיושב לידך עשה לטייסים. אתה הבנת? אז הוא אומר לי: טייסים? תגיד, כמה מהם נהרגו עכשיו? זרוק אותם. </w:t>
      </w:r>
    </w:p>
    <w:p w:rsidR="000172BA" w:rsidRDefault="000172BA" w:rsidP="00914368">
      <w:pPr>
        <w:rPr>
          <w:rtl/>
        </w:rPr>
      </w:pPr>
    </w:p>
    <w:p w:rsidR="000172BA" w:rsidRDefault="000172BA" w:rsidP="001801ED">
      <w:pPr>
        <w:rPr>
          <w:rtl/>
        </w:rPr>
      </w:pPr>
      <w:bookmarkStart w:id="2493" w:name="_ETM_Q5_384000"/>
      <w:bookmarkEnd w:id="2493"/>
      <w:r>
        <w:rPr>
          <w:rFonts w:hint="cs"/>
          <w:rtl/>
        </w:rPr>
        <w:t xml:space="preserve">אדוני ראש הממשלה, </w:t>
      </w:r>
      <w:bookmarkStart w:id="2494" w:name="_ETM_Q5_313000"/>
      <w:bookmarkStart w:id="2495" w:name="_ETM_Q5_27000"/>
      <w:bookmarkStart w:id="2496" w:name="_ETM_Q5_243470"/>
      <w:bookmarkStart w:id="2497" w:name="_ETM_Q5_333400"/>
      <w:bookmarkStart w:id="2498" w:name="_ETM_Q5_387910"/>
      <w:bookmarkEnd w:id="2494"/>
      <w:bookmarkEnd w:id="2495"/>
      <w:bookmarkEnd w:id="2496"/>
      <w:bookmarkEnd w:id="2497"/>
      <w:bookmarkEnd w:id="2498"/>
      <w:r>
        <w:rPr>
          <w:rFonts w:hint="cs"/>
          <w:rtl/>
        </w:rPr>
        <w:t xml:space="preserve">לזה הבאתם </w:t>
      </w:r>
      <w:r w:rsidR="001801ED">
        <w:rPr>
          <w:rFonts w:hint="eastAsia"/>
          <w:rtl/>
        </w:rPr>
        <w:t>–</w:t>
      </w:r>
      <w:r w:rsidR="001801ED">
        <w:rPr>
          <w:rFonts w:hint="cs"/>
          <w:rtl/>
        </w:rPr>
        <w:t xml:space="preserve"> </w:t>
      </w:r>
      <w:r>
        <w:rPr>
          <w:rFonts w:hint="cs"/>
          <w:rtl/>
        </w:rPr>
        <w:t xml:space="preserve">הוא, </w:t>
      </w:r>
      <w:r>
        <w:rPr>
          <w:rtl/>
        </w:rPr>
        <w:t xml:space="preserve">שיושב </w:t>
      </w:r>
      <w:bookmarkStart w:id="2499" w:name="_ETM_Q5_388330"/>
      <w:bookmarkEnd w:id="2499"/>
      <w:r>
        <w:rPr>
          <w:rtl/>
        </w:rPr>
        <w:t>לידך</w:t>
      </w:r>
      <w:r>
        <w:rPr>
          <w:rFonts w:hint="cs"/>
          <w:rtl/>
        </w:rPr>
        <w:t>,</w:t>
      </w:r>
      <w:r>
        <w:rPr>
          <w:rtl/>
        </w:rPr>
        <w:t xml:space="preserve"> </w:t>
      </w:r>
      <w:bookmarkStart w:id="2500" w:name="_ETM_Q5_389930"/>
      <w:bookmarkEnd w:id="2500"/>
      <w:r>
        <w:rPr>
          <w:rtl/>
        </w:rPr>
        <w:t xml:space="preserve">בהתבטאויות </w:t>
      </w:r>
      <w:bookmarkStart w:id="2501" w:name="_ETM_Q5_390650"/>
      <w:bookmarkEnd w:id="2501"/>
      <w:r>
        <w:rPr>
          <w:rtl/>
        </w:rPr>
        <w:t>שלו</w:t>
      </w:r>
      <w:r>
        <w:rPr>
          <w:rFonts w:hint="cs"/>
          <w:rtl/>
        </w:rPr>
        <w:t>.</w:t>
      </w:r>
      <w:r>
        <w:rPr>
          <w:rtl/>
        </w:rPr>
        <w:t xml:space="preserve"> </w:t>
      </w:r>
      <w:bookmarkStart w:id="2502" w:name="_ETM_Q5_391690"/>
      <w:bookmarkEnd w:id="2502"/>
      <w:r>
        <w:rPr>
          <w:rtl/>
        </w:rPr>
        <w:t xml:space="preserve">אתה </w:t>
      </w:r>
      <w:bookmarkStart w:id="2503" w:name="_ETM_Q5_391960"/>
      <w:bookmarkEnd w:id="2503"/>
      <w:r>
        <w:rPr>
          <w:rtl/>
        </w:rPr>
        <w:t xml:space="preserve">יודע </w:t>
      </w:r>
      <w:bookmarkStart w:id="2504" w:name="_ETM_Q5_392350"/>
      <w:bookmarkEnd w:id="2504"/>
      <w:r>
        <w:rPr>
          <w:rtl/>
        </w:rPr>
        <w:t xml:space="preserve">מה </w:t>
      </w:r>
      <w:bookmarkStart w:id="2505" w:name="_ETM_Q5_392560"/>
      <w:bookmarkEnd w:id="2505"/>
      <w:r>
        <w:rPr>
          <w:rtl/>
        </w:rPr>
        <w:t>זה</w:t>
      </w:r>
      <w:r>
        <w:rPr>
          <w:rFonts w:hint="cs"/>
          <w:rtl/>
        </w:rPr>
        <w:t>,</w:t>
      </w:r>
      <w:r>
        <w:rPr>
          <w:rtl/>
        </w:rPr>
        <w:t xml:space="preserve"> </w:t>
      </w:r>
      <w:bookmarkStart w:id="2506" w:name="_ETM_Q5_393409"/>
      <w:bookmarkEnd w:id="2506"/>
      <w:r>
        <w:rPr>
          <w:rtl/>
        </w:rPr>
        <w:t xml:space="preserve">אתה </w:t>
      </w:r>
      <w:bookmarkStart w:id="2507" w:name="_ETM_Q5_393859"/>
      <w:bookmarkEnd w:id="2507"/>
      <w:r>
        <w:rPr>
          <w:rtl/>
        </w:rPr>
        <w:t xml:space="preserve">היית </w:t>
      </w:r>
      <w:bookmarkStart w:id="2508" w:name="_ETM_Q5_394099"/>
      <w:bookmarkEnd w:id="2508"/>
      <w:r>
        <w:rPr>
          <w:rtl/>
        </w:rPr>
        <w:t xml:space="preserve">במקומות </w:t>
      </w:r>
      <w:bookmarkStart w:id="2509" w:name="_ETM_Q5_394669"/>
      <w:bookmarkEnd w:id="2509"/>
      <w:r>
        <w:rPr>
          <w:rtl/>
        </w:rPr>
        <w:t xml:space="preserve">האלה </w:t>
      </w:r>
      <w:bookmarkStart w:id="2510" w:name="_ETM_Q5_394939"/>
      <w:bookmarkEnd w:id="2510"/>
      <w:r>
        <w:rPr>
          <w:rtl/>
        </w:rPr>
        <w:t>שה</w:t>
      </w:r>
      <w:r>
        <w:rPr>
          <w:rFonts w:hint="cs"/>
          <w:rtl/>
        </w:rPr>
        <w:t>ע</w:t>
      </w:r>
      <w:r>
        <w:rPr>
          <w:rtl/>
        </w:rPr>
        <w:t xml:space="preserve">ריכו </w:t>
      </w:r>
      <w:bookmarkStart w:id="2511" w:name="_ETM_Q5_395540"/>
      <w:bookmarkEnd w:id="2511"/>
      <w:r>
        <w:rPr>
          <w:rtl/>
        </w:rPr>
        <w:t>אותם</w:t>
      </w:r>
      <w:r>
        <w:rPr>
          <w:rFonts w:hint="cs"/>
          <w:rtl/>
        </w:rPr>
        <w:t>.</w:t>
      </w:r>
    </w:p>
    <w:p w:rsidR="000172BA" w:rsidRDefault="000172BA" w:rsidP="00914368">
      <w:pPr>
        <w:rPr>
          <w:rtl/>
        </w:rPr>
      </w:pPr>
    </w:p>
    <w:p w:rsidR="000172BA" w:rsidRDefault="000172BA" w:rsidP="00914368">
      <w:pPr>
        <w:pStyle w:val="af5"/>
        <w:keepNext/>
        <w:rPr>
          <w:rtl/>
        </w:rPr>
      </w:pPr>
      <w:bookmarkStart w:id="2512" w:name="ET_interruption_6461_31"/>
      <w:r w:rsidRPr="009565ED">
        <w:rPr>
          <w:rStyle w:val="TagStyle"/>
          <w:rtl/>
        </w:rPr>
        <w:t xml:space="preserve"> &lt;&lt; קריאה &gt;&gt;</w:t>
      </w:r>
      <w:r w:rsidRPr="00CD3ABC">
        <w:rPr>
          <w:rStyle w:val="TagStyle"/>
          <w:rtl/>
        </w:rPr>
        <w:t xml:space="preserve"> </w:t>
      </w:r>
      <w:r>
        <w:rPr>
          <w:rtl/>
        </w:rPr>
        <w:t>שר התקשורת שלמה קרעי:</w:t>
      </w:r>
      <w:r w:rsidRPr="00CD3ABC">
        <w:rPr>
          <w:rStyle w:val="TagStyle"/>
          <w:rtl/>
        </w:rPr>
        <w:t xml:space="preserve"> </w:t>
      </w:r>
      <w:r w:rsidRPr="009565ED">
        <w:rPr>
          <w:rStyle w:val="TagStyle"/>
          <w:rtl/>
        </w:rPr>
        <w:t>&lt;&lt; קריאה &gt;&gt;</w:t>
      </w:r>
      <w:r>
        <w:rPr>
          <w:rtl/>
        </w:rPr>
        <w:t xml:space="preserve">  </w:t>
      </w:r>
      <w:bookmarkEnd w:id="2512"/>
    </w:p>
    <w:p w:rsidR="000172BA" w:rsidRDefault="000172BA" w:rsidP="00A6278C">
      <w:pPr>
        <w:rPr>
          <w:rtl/>
        </w:rPr>
      </w:pPr>
    </w:p>
    <w:p w:rsidR="000172BA" w:rsidRDefault="000172BA" w:rsidP="00914368">
      <w:pPr>
        <w:rPr>
          <w:rtl/>
        </w:rPr>
      </w:pPr>
      <w:r>
        <w:rPr>
          <w:rFonts w:hint="cs"/>
          <w:rtl/>
        </w:rPr>
        <w:t>אתה שקרן, שטרן. מעולם לא אמרתי מילה על הטייסים.</w:t>
      </w:r>
    </w:p>
    <w:p w:rsidR="000172BA" w:rsidRDefault="000172BA" w:rsidP="00914368">
      <w:pPr>
        <w:rPr>
          <w:rtl/>
        </w:rPr>
      </w:pPr>
      <w:bookmarkStart w:id="2513" w:name="_ETM_Q5_398000"/>
      <w:bookmarkEnd w:id="2513"/>
    </w:p>
    <w:p w:rsidR="000172BA" w:rsidRDefault="000172BA" w:rsidP="00914368">
      <w:pPr>
        <w:pStyle w:val="-"/>
        <w:keepNext/>
        <w:rPr>
          <w:rtl/>
        </w:rPr>
      </w:pPr>
      <w:bookmarkStart w:id="2514" w:name="ET_speakercontinue_5109_32"/>
      <w:r w:rsidRPr="009565ED">
        <w:rPr>
          <w:rStyle w:val="TagStyle"/>
          <w:rtl/>
        </w:rPr>
        <w:t xml:space="preserve"> &lt;&lt; דובר_המשך &gt;&gt;</w:t>
      </w:r>
      <w:r w:rsidRPr="001F0504">
        <w:rPr>
          <w:rStyle w:val="TagStyle"/>
          <w:rtl/>
        </w:rPr>
        <w:t xml:space="preserve"> </w:t>
      </w:r>
      <w:r>
        <w:rPr>
          <w:rtl/>
        </w:rPr>
        <w:t>אלעזר שטרן (יש עתיד):</w:t>
      </w:r>
      <w:r w:rsidRPr="001F0504">
        <w:rPr>
          <w:rStyle w:val="TagStyle"/>
          <w:rtl/>
        </w:rPr>
        <w:t xml:space="preserve"> </w:t>
      </w:r>
      <w:r w:rsidRPr="009565ED">
        <w:rPr>
          <w:rStyle w:val="TagStyle"/>
          <w:rtl/>
        </w:rPr>
        <w:t>&lt;&lt; דובר_המשך &gt;&gt;</w:t>
      </w:r>
      <w:r>
        <w:rPr>
          <w:rtl/>
        </w:rPr>
        <w:t xml:space="preserve">  </w:t>
      </w:r>
      <w:bookmarkEnd w:id="2514"/>
    </w:p>
    <w:p w:rsidR="000172BA" w:rsidRDefault="000172BA" w:rsidP="00A6278C">
      <w:pPr>
        <w:rPr>
          <w:rtl/>
        </w:rPr>
      </w:pPr>
    </w:p>
    <w:p w:rsidR="000172BA" w:rsidRDefault="000172BA" w:rsidP="00914368">
      <w:pPr>
        <w:rPr>
          <w:rtl/>
        </w:rPr>
      </w:pPr>
      <w:r>
        <w:rPr>
          <w:rFonts w:hint="cs"/>
          <w:rtl/>
        </w:rPr>
        <w:t xml:space="preserve">אתה היית במקומות שהעריכו אותם. </w:t>
      </w:r>
    </w:p>
    <w:p w:rsidR="000172BA" w:rsidRDefault="000172BA" w:rsidP="00914368">
      <w:pPr>
        <w:rPr>
          <w:rtl/>
        </w:rPr>
      </w:pPr>
    </w:p>
    <w:p w:rsidR="000172BA" w:rsidRDefault="000172BA" w:rsidP="00914368">
      <w:pPr>
        <w:pStyle w:val="af5"/>
        <w:keepNext/>
        <w:rPr>
          <w:rtl/>
        </w:rPr>
      </w:pPr>
      <w:bookmarkStart w:id="2515" w:name="ET_interruption_6345_33"/>
      <w:r w:rsidRPr="009565ED">
        <w:rPr>
          <w:rStyle w:val="TagStyle"/>
          <w:rtl/>
        </w:rPr>
        <w:t>&lt;&lt; קריאה &gt;&gt;</w:t>
      </w:r>
      <w:r w:rsidRPr="001F0504">
        <w:rPr>
          <w:rStyle w:val="TagStyle"/>
          <w:rtl/>
        </w:rPr>
        <w:t xml:space="preserve"> </w:t>
      </w:r>
      <w:r>
        <w:rPr>
          <w:rtl/>
        </w:rPr>
        <w:t>טלי גוטליב (הליכוד):</w:t>
      </w:r>
      <w:r w:rsidRPr="001F0504">
        <w:rPr>
          <w:rStyle w:val="TagStyle"/>
          <w:rtl/>
        </w:rPr>
        <w:t xml:space="preserve"> </w:t>
      </w:r>
      <w:r w:rsidRPr="009565ED">
        <w:rPr>
          <w:rStyle w:val="TagStyle"/>
          <w:rtl/>
        </w:rPr>
        <w:t>&lt;&lt; קריאה &gt;&gt;</w:t>
      </w:r>
      <w:r>
        <w:rPr>
          <w:rtl/>
        </w:rPr>
        <w:t xml:space="preserve">  </w:t>
      </w:r>
      <w:bookmarkEnd w:id="2515"/>
    </w:p>
    <w:p w:rsidR="000172BA" w:rsidRDefault="000172BA" w:rsidP="00A6278C">
      <w:pPr>
        <w:rPr>
          <w:rtl/>
        </w:rPr>
      </w:pPr>
    </w:p>
    <w:p w:rsidR="000172BA" w:rsidRDefault="000172BA" w:rsidP="00914368">
      <w:pPr>
        <w:rPr>
          <w:rtl/>
        </w:rPr>
      </w:pPr>
      <w:r>
        <w:rPr>
          <w:rFonts w:hint="cs"/>
          <w:rtl/>
        </w:rPr>
        <w:t xml:space="preserve">הוא לא </w:t>
      </w:r>
      <w:r w:rsidR="00A6278C">
        <w:rPr>
          <w:rFonts w:hint="cs"/>
          <w:rtl/>
        </w:rPr>
        <w:t>– – –</w:t>
      </w:r>
    </w:p>
    <w:p w:rsidR="000172BA" w:rsidRDefault="000172BA" w:rsidP="00914368">
      <w:pPr>
        <w:rPr>
          <w:rtl/>
        </w:rPr>
      </w:pPr>
      <w:bookmarkStart w:id="2516" w:name="_ETM_Q5_401000"/>
      <w:bookmarkEnd w:id="2516"/>
    </w:p>
    <w:p w:rsidR="000172BA" w:rsidRDefault="000172BA" w:rsidP="00914368">
      <w:pPr>
        <w:pStyle w:val="-"/>
        <w:keepNext/>
        <w:rPr>
          <w:rtl/>
        </w:rPr>
      </w:pPr>
      <w:bookmarkStart w:id="2517" w:name="ET_speakercontinue_5109_34"/>
      <w:r w:rsidRPr="009565ED">
        <w:rPr>
          <w:rStyle w:val="TagStyle"/>
          <w:rtl/>
        </w:rPr>
        <w:t xml:space="preserve"> &lt;&lt; דובר_המשך &gt;&gt;</w:t>
      </w:r>
      <w:r w:rsidRPr="001F0504">
        <w:rPr>
          <w:rStyle w:val="TagStyle"/>
          <w:rtl/>
        </w:rPr>
        <w:t xml:space="preserve"> </w:t>
      </w:r>
      <w:r>
        <w:rPr>
          <w:rtl/>
        </w:rPr>
        <w:t>אלעזר שטרן (יש עתיד):</w:t>
      </w:r>
      <w:r w:rsidRPr="001F0504">
        <w:rPr>
          <w:rStyle w:val="TagStyle"/>
          <w:rtl/>
        </w:rPr>
        <w:t xml:space="preserve"> </w:t>
      </w:r>
      <w:r w:rsidRPr="009565ED">
        <w:rPr>
          <w:rStyle w:val="TagStyle"/>
          <w:rtl/>
        </w:rPr>
        <w:t>&lt;&lt; דובר_המשך &gt;&gt;</w:t>
      </w:r>
      <w:r>
        <w:rPr>
          <w:rtl/>
        </w:rPr>
        <w:t xml:space="preserve">  </w:t>
      </w:r>
      <w:bookmarkEnd w:id="2517"/>
    </w:p>
    <w:p w:rsidR="000172BA" w:rsidRDefault="000172BA" w:rsidP="00A6278C">
      <w:pPr>
        <w:rPr>
          <w:rtl/>
        </w:rPr>
      </w:pPr>
    </w:p>
    <w:p w:rsidR="000172BA" w:rsidRDefault="000172BA" w:rsidP="00914368">
      <w:pPr>
        <w:rPr>
          <w:rtl/>
        </w:rPr>
      </w:pPr>
      <w:r>
        <w:rPr>
          <w:rFonts w:hint="cs"/>
          <w:rtl/>
        </w:rPr>
        <w:t xml:space="preserve">אבל אתם שכחתם, אתם שכחתם </w:t>
      </w:r>
      <w:bookmarkStart w:id="2518" w:name="_ETM_Q5_404000"/>
      <w:bookmarkEnd w:id="2518"/>
      <w:r>
        <w:rPr>
          <w:rFonts w:hint="cs"/>
          <w:rtl/>
        </w:rPr>
        <w:t>מה זה.</w:t>
      </w:r>
    </w:p>
    <w:p w:rsidR="000172BA" w:rsidRDefault="000172BA" w:rsidP="00914368">
      <w:pPr>
        <w:rPr>
          <w:rtl/>
        </w:rPr>
      </w:pPr>
    </w:p>
    <w:p w:rsidR="000172BA" w:rsidRDefault="000172BA" w:rsidP="00914368">
      <w:pPr>
        <w:pStyle w:val="af5"/>
        <w:keepNext/>
        <w:rPr>
          <w:rtl/>
        </w:rPr>
      </w:pPr>
      <w:bookmarkStart w:id="2519" w:name="ET_interruption_6461_35"/>
      <w:r w:rsidRPr="009565ED">
        <w:rPr>
          <w:rStyle w:val="TagStyle"/>
          <w:rtl/>
        </w:rPr>
        <w:t xml:space="preserve"> &lt;&lt; קריאה &gt;&gt;</w:t>
      </w:r>
      <w:r w:rsidRPr="001F0504">
        <w:rPr>
          <w:rStyle w:val="TagStyle"/>
          <w:rtl/>
        </w:rPr>
        <w:t xml:space="preserve"> </w:t>
      </w:r>
      <w:r>
        <w:rPr>
          <w:rtl/>
        </w:rPr>
        <w:t>שר התקשורת שלמה קרעי:</w:t>
      </w:r>
      <w:r w:rsidRPr="001F0504">
        <w:rPr>
          <w:rStyle w:val="TagStyle"/>
          <w:rtl/>
        </w:rPr>
        <w:t xml:space="preserve"> </w:t>
      </w:r>
      <w:r w:rsidRPr="009565ED">
        <w:rPr>
          <w:rStyle w:val="TagStyle"/>
          <w:rtl/>
        </w:rPr>
        <w:t>&lt;&lt; קריאה &gt;&gt;</w:t>
      </w:r>
      <w:r>
        <w:rPr>
          <w:rtl/>
        </w:rPr>
        <w:t xml:space="preserve">  </w:t>
      </w:r>
      <w:bookmarkEnd w:id="2519"/>
    </w:p>
    <w:p w:rsidR="000172BA" w:rsidRDefault="000172BA" w:rsidP="00A6278C">
      <w:pPr>
        <w:rPr>
          <w:rtl/>
        </w:rPr>
      </w:pPr>
    </w:p>
    <w:p w:rsidR="000172BA" w:rsidRDefault="000172BA" w:rsidP="00914368">
      <w:pPr>
        <w:rPr>
          <w:rtl/>
        </w:rPr>
      </w:pPr>
      <w:r>
        <w:rPr>
          <w:rFonts w:hint="cs"/>
          <w:rtl/>
        </w:rPr>
        <w:t xml:space="preserve">אתה אמרת </w:t>
      </w:r>
      <w:r w:rsidR="00A6278C">
        <w:rPr>
          <w:rFonts w:hint="cs"/>
          <w:rtl/>
        </w:rPr>
        <w:t>– – –</w:t>
      </w:r>
      <w:r>
        <w:rPr>
          <w:rFonts w:hint="cs"/>
          <w:rtl/>
        </w:rPr>
        <w:t xml:space="preserve"> הסכם עם חיזבאללה. </w:t>
      </w:r>
    </w:p>
    <w:p w:rsidR="000172BA" w:rsidRDefault="000172BA" w:rsidP="00914368">
      <w:pPr>
        <w:rPr>
          <w:rtl/>
        </w:rPr>
      </w:pPr>
      <w:bookmarkStart w:id="2520" w:name="_ETM_Q5_406000"/>
      <w:bookmarkEnd w:id="2520"/>
    </w:p>
    <w:p w:rsidR="000172BA" w:rsidRDefault="000172BA" w:rsidP="00914368">
      <w:pPr>
        <w:pStyle w:val="-"/>
        <w:keepNext/>
        <w:rPr>
          <w:rtl/>
        </w:rPr>
      </w:pPr>
      <w:bookmarkStart w:id="2521" w:name="ET_speakercontinue_5109_36"/>
      <w:r w:rsidRPr="009565ED">
        <w:rPr>
          <w:rStyle w:val="TagStyle"/>
          <w:rtl/>
        </w:rPr>
        <w:t xml:space="preserve"> &lt;&lt; דובר_המשך &gt;&gt;</w:t>
      </w:r>
      <w:r w:rsidRPr="001F0504">
        <w:rPr>
          <w:rStyle w:val="TagStyle"/>
          <w:rtl/>
        </w:rPr>
        <w:t xml:space="preserve"> </w:t>
      </w:r>
      <w:r>
        <w:rPr>
          <w:rtl/>
        </w:rPr>
        <w:t>אלעזר שטרן (יש עתיד):</w:t>
      </w:r>
      <w:r w:rsidRPr="001F0504">
        <w:rPr>
          <w:rStyle w:val="TagStyle"/>
          <w:rtl/>
        </w:rPr>
        <w:t xml:space="preserve"> </w:t>
      </w:r>
      <w:r w:rsidRPr="009565ED">
        <w:rPr>
          <w:rStyle w:val="TagStyle"/>
          <w:rtl/>
        </w:rPr>
        <w:t>&lt;&lt; דובר_המשך &gt;&gt;</w:t>
      </w:r>
      <w:r>
        <w:rPr>
          <w:rtl/>
        </w:rPr>
        <w:t xml:space="preserve">  </w:t>
      </w:r>
      <w:bookmarkEnd w:id="2521"/>
    </w:p>
    <w:p w:rsidR="000172BA" w:rsidRDefault="000172BA" w:rsidP="00A6278C">
      <w:pPr>
        <w:rPr>
          <w:rtl/>
        </w:rPr>
      </w:pPr>
    </w:p>
    <w:p w:rsidR="000172BA" w:rsidRDefault="000172BA" w:rsidP="00355F55">
      <w:pPr>
        <w:rPr>
          <w:rtl/>
        </w:rPr>
      </w:pPr>
      <w:bookmarkStart w:id="2522" w:name="_ETM_Q5_408000"/>
      <w:bookmarkEnd w:id="2522"/>
      <w:r>
        <w:rPr>
          <w:rFonts w:hint="cs"/>
          <w:rtl/>
        </w:rPr>
        <w:t xml:space="preserve">אדוני ראש </w:t>
      </w:r>
      <w:bookmarkStart w:id="2523" w:name="_ETM_Q5_410000"/>
      <w:bookmarkEnd w:id="2523"/>
      <w:r>
        <w:rPr>
          <w:rFonts w:hint="cs"/>
          <w:rtl/>
        </w:rPr>
        <w:t>הממשלה, עכשיו, דקה לפני שעליתי למעלה</w:t>
      </w:r>
      <w:r w:rsidR="001801ED">
        <w:rPr>
          <w:rFonts w:hint="cs"/>
          <w:rtl/>
        </w:rPr>
        <w:t>,</w:t>
      </w:r>
      <w:r>
        <w:rPr>
          <w:rFonts w:hint="cs"/>
          <w:rtl/>
        </w:rPr>
        <w:t xml:space="preserve"> קיבלתי מכתב </w:t>
      </w:r>
      <w:bookmarkStart w:id="2524" w:name="_ETM_Q5_412000"/>
      <w:bookmarkEnd w:id="2524"/>
      <w:r>
        <w:rPr>
          <w:rFonts w:hint="cs"/>
          <w:rtl/>
        </w:rPr>
        <w:t xml:space="preserve">בווטסאפ. אני מקריא לך, אתה תבין. </w:t>
      </w:r>
    </w:p>
    <w:p w:rsidR="000172BA" w:rsidRDefault="000172BA" w:rsidP="00914368">
      <w:pPr>
        <w:rPr>
          <w:rtl/>
        </w:rPr>
      </w:pPr>
    </w:p>
    <w:p w:rsidR="000172BA" w:rsidRDefault="000172BA" w:rsidP="00914368">
      <w:pPr>
        <w:pStyle w:val="af5"/>
        <w:keepNext/>
        <w:rPr>
          <w:rtl/>
        </w:rPr>
      </w:pPr>
      <w:bookmarkStart w:id="2525" w:name="ET_interruption_6461_37"/>
      <w:r w:rsidRPr="009565ED">
        <w:rPr>
          <w:rStyle w:val="TagStyle"/>
          <w:rtl/>
        </w:rPr>
        <w:t xml:space="preserve"> &lt;&lt; קריאה &gt;&gt;</w:t>
      </w:r>
      <w:r w:rsidRPr="001F0504">
        <w:rPr>
          <w:rStyle w:val="TagStyle"/>
          <w:rtl/>
        </w:rPr>
        <w:t xml:space="preserve"> </w:t>
      </w:r>
      <w:r>
        <w:rPr>
          <w:rtl/>
        </w:rPr>
        <w:t>שר התקשורת שלמה קרעי:</w:t>
      </w:r>
      <w:r w:rsidRPr="001F0504">
        <w:rPr>
          <w:rStyle w:val="TagStyle"/>
          <w:rtl/>
        </w:rPr>
        <w:t xml:space="preserve"> </w:t>
      </w:r>
      <w:r w:rsidRPr="009565ED">
        <w:rPr>
          <w:rStyle w:val="TagStyle"/>
          <w:rtl/>
        </w:rPr>
        <w:t>&lt;&lt; קריאה &gt;&gt;</w:t>
      </w:r>
      <w:r>
        <w:rPr>
          <w:rtl/>
        </w:rPr>
        <w:t xml:space="preserve">  </w:t>
      </w:r>
      <w:bookmarkEnd w:id="2525"/>
    </w:p>
    <w:p w:rsidR="000172BA" w:rsidRDefault="000172BA" w:rsidP="00A6278C">
      <w:pPr>
        <w:rPr>
          <w:rtl/>
        </w:rPr>
      </w:pPr>
    </w:p>
    <w:p w:rsidR="000172BA" w:rsidRDefault="00A6278C" w:rsidP="00914368">
      <w:pPr>
        <w:rPr>
          <w:rtl/>
        </w:rPr>
      </w:pPr>
      <w:r>
        <w:rPr>
          <w:rFonts w:hint="cs"/>
          <w:rtl/>
        </w:rPr>
        <w:t>– – –</w:t>
      </w:r>
      <w:r w:rsidR="000172BA">
        <w:rPr>
          <w:rFonts w:hint="cs"/>
          <w:rtl/>
        </w:rPr>
        <w:t xml:space="preserve"> אתה </w:t>
      </w:r>
      <w:r>
        <w:rPr>
          <w:rFonts w:hint="cs"/>
          <w:rtl/>
        </w:rPr>
        <w:t>– – –</w:t>
      </w:r>
    </w:p>
    <w:p w:rsidR="000172BA" w:rsidRDefault="000172BA" w:rsidP="00914368">
      <w:pPr>
        <w:rPr>
          <w:rtl/>
        </w:rPr>
      </w:pPr>
      <w:bookmarkStart w:id="2526" w:name="_ETM_Q5_416000"/>
      <w:bookmarkEnd w:id="2526"/>
    </w:p>
    <w:p w:rsidR="000172BA" w:rsidRDefault="000172BA" w:rsidP="00914368">
      <w:pPr>
        <w:pStyle w:val="-"/>
        <w:keepNext/>
        <w:rPr>
          <w:rtl/>
        </w:rPr>
      </w:pPr>
      <w:bookmarkStart w:id="2527" w:name="ET_speakercontinue_5109_38"/>
      <w:r w:rsidRPr="009565ED">
        <w:rPr>
          <w:rStyle w:val="TagStyle"/>
          <w:rtl/>
        </w:rPr>
        <w:t xml:space="preserve"> &lt;&lt; דובר_המשך &gt;&gt;</w:t>
      </w:r>
      <w:r w:rsidRPr="001F0504">
        <w:rPr>
          <w:rStyle w:val="TagStyle"/>
          <w:rtl/>
        </w:rPr>
        <w:t xml:space="preserve"> </w:t>
      </w:r>
      <w:r>
        <w:rPr>
          <w:rtl/>
        </w:rPr>
        <w:t>אלעזר שטרן (יש עתיד):</w:t>
      </w:r>
      <w:r w:rsidRPr="001F0504">
        <w:rPr>
          <w:rStyle w:val="TagStyle"/>
          <w:rtl/>
        </w:rPr>
        <w:t xml:space="preserve"> </w:t>
      </w:r>
      <w:r w:rsidRPr="009565ED">
        <w:rPr>
          <w:rStyle w:val="TagStyle"/>
          <w:rtl/>
        </w:rPr>
        <w:t>&lt;&lt; דובר_המשך &gt;&gt;</w:t>
      </w:r>
      <w:r>
        <w:rPr>
          <w:rtl/>
        </w:rPr>
        <w:t xml:space="preserve">  </w:t>
      </w:r>
      <w:bookmarkEnd w:id="2527"/>
    </w:p>
    <w:p w:rsidR="000172BA" w:rsidRDefault="000172BA" w:rsidP="00A6278C">
      <w:pPr>
        <w:rPr>
          <w:rtl/>
        </w:rPr>
      </w:pPr>
    </w:p>
    <w:p w:rsidR="000172BA" w:rsidRDefault="000172BA" w:rsidP="001801ED">
      <w:pPr>
        <w:rPr>
          <w:rtl/>
        </w:rPr>
      </w:pPr>
      <w:bookmarkStart w:id="2528" w:name="_ETM_Q5_417000"/>
      <w:bookmarkEnd w:id="2528"/>
      <w:r>
        <w:rPr>
          <w:rFonts w:hint="cs"/>
          <w:rtl/>
        </w:rPr>
        <w:t xml:space="preserve">קיבלנו צו לעוד סיבוב בציר נצרים והאמת </w:t>
      </w:r>
      <w:bookmarkStart w:id="2529" w:name="_ETM_Q5_419000"/>
      <w:bookmarkEnd w:id="2529"/>
      <w:r>
        <w:rPr>
          <w:rFonts w:hint="cs"/>
          <w:rtl/>
        </w:rPr>
        <w:t xml:space="preserve">היא שזה נהיה ממש קשה. עשיתי קורס קצינים וקורס </w:t>
      </w:r>
      <w:bookmarkStart w:id="2530" w:name="_ETM_Q5_424000"/>
      <w:bookmarkEnd w:id="2530"/>
      <w:r>
        <w:rPr>
          <w:rFonts w:hint="cs"/>
          <w:rtl/>
        </w:rPr>
        <w:t xml:space="preserve">מפקדי פלס"ם מפקדה השנה, ואני כבר לא יודע את מי משרתת המלחמה הזאת. הבית מתקשה להמשיך אחרי 310 ימי מילואים, ואנחנו לא רואים את הסוף. מה עושים </w:t>
      </w:r>
      <w:bookmarkStart w:id="2531" w:name="_ETM_Q5_436000"/>
      <w:bookmarkEnd w:id="2531"/>
      <w:r>
        <w:rPr>
          <w:rFonts w:hint="cs"/>
          <w:rtl/>
        </w:rPr>
        <w:t>במצב כזה? איך מחזקים את הרוח האישית והביתית?</w:t>
      </w:r>
    </w:p>
    <w:p w:rsidR="000172BA" w:rsidRDefault="000172BA" w:rsidP="00914368">
      <w:pPr>
        <w:rPr>
          <w:rtl/>
        </w:rPr>
      </w:pPr>
    </w:p>
    <w:p w:rsidR="000172BA" w:rsidRDefault="000172BA" w:rsidP="00914368">
      <w:pPr>
        <w:pStyle w:val="af5"/>
        <w:keepNext/>
        <w:rPr>
          <w:rtl/>
        </w:rPr>
      </w:pPr>
      <w:bookmarkStart w:id="2532" w:name="ET_interruption_6345_39"/>
      <w:r w:rsidRPr="009565ED">
        <w:rPr>
          <w:rStyle w:val="TagStyle"/>
          <w:rtl/>
        </w:rPr>
        <w:t xml:space="preserve"> &lt;&lt; קריאה &gt;&gt;</w:t>
      </w:r>
      <w:r w:rsidRPr="00893FB2">
        <w:rPr>
          <w:rStyle w:val="TagStyle"/>
          <w:rtl/>
        </w:rPr>
        <w:t xml:space="preserve"> </w:t>
      </w:r>
      <w:r>
        <w:rPr>
          <w:rtl/>
        </w:rPr>
        <w:t>טלי גוטליב (הליכוד):</w:t>
      </w:r>
      <w:r w:rsidRPr="00893FB2">
        <w:rPr>
          <w:rStyle w:val="TagStyle"/>
          <w:rtl/>
        </w:rPr>
        <w:t xml:space="preserve"> </w:t>
      </w:r>
      <w:r w:rsidRPr="009565ED">
        <w:rPr>
          <w:rStyle w:val="TagStyle"/>
          <w:rtl/>
        </w:rPr>
        <w:t>&lt;&lt; קריאה &gt;&gt;</w:t>
      </w:r>
      <w:r>
        <w:rPr>
          <w:rtl/>
        </w:rPr>
        <w:t xml:space="preserve">  </w:t>
      </w:r>
      <w:bookmarkEnd w:id="2532"/>
    </w:p>
    <w:p w:rsidR="000172BA" w:rsidRDefault="000172BA" w:rsidP="00A6278C">
      <w:pPr>
        <w:rPr>
          <w:rtl/>
        </w:rPr>
      </w:pPr>
    </w:p>
    <w:p w:rsidR="000172BA" w:rsidRDefault="000172BA" w:rsidP="00914368">
      <w:pPr>
        <w:rPr>
          <w:rtl/>
        </w:rPr>
      </w:pPr>
      <w:r>
        <w:rPr>
          <w:rFonts w:hint="cs"/>
          <w:rtl/>
        </w:rPr>
        <w:t xml:space="preserve">זה </w:t>
      </w:r>
      <w:bookmarkStart w:id="2533" w:name="_ETM_Q5_438000"/>
      <w:bookmarkEnd w:id="2533"/>
      <w:r>
        <w:rPr>
          <w:rFonts w:hint="cs"/>
          <w:rtl/>
        </w:rPr>
        <w:t xml:space="preserve">מפקד כתב? מפקד כתב לך דבר כזה? לא </w:t>
      </w:r>
      <w:r w:rsidR="00A6278C">
        <w:rPr>
          <w:rFonts w:hint="cs"/>
          <w:rtl/>
        </w:rPr>
        <w:t>– – –</w:t>
      </w:r>
      <w:bookmarkStart w:id="2534" w:name="_ETM_Q5_445000"/>
      <w:bookmarkEnd w:id="2534"/>
      <w:r>
        <w:rPr>
          <w:rFonts w:hint="cs"/>
          <w:rtl/>
        </w:rPr>
        <w:t xml:space="preserve"> כאלה </w:t>
      </w:r>
      <w:r w:rsidR="00A6278C">
        <w:rPr>
          <w:rFonts w:hint="cs"/>
          <w:rtl/>
        </w:rPr>
        <w:t>– – –</w:t>
      </w:r>
      <w:r>
        <w:rPr>
          <w:rFonts w:hint="cs"/>
          <w:rtl/>
        </w:rPr>
        <w:t xml:space="preserve"> </w:t>
      </w:r>
    </w:p>
    <w:p w:rsidR="000172BA" w:rsidRDefault="000172BA" w:rsidP="00914368">
      <w:pPr>
        <w:rPr>
          <w:rtl/>
        </w:rPr>
      </w:pPr>
      <w:bookmarkStart w:id="2535" w:name="_ETM_Q5_446000"/>
      <w:bookmarkEnd w:id="2535"/>
    </w:p>
    <w:p w:rsidR="000172BA" w:rsidRDefault="000172BA" w:rsidP="00914368">
      <w:pPr>
        <w:pStyle w:val="-"/>
        <w:keepNext/>
        <w:rPr>
          <w:rtl/>
        </w:rPr>
      </w:pPr>
      <w:bookmarkStart w:id="2536" w:name="ET_speakercontinue_5109_40"/>
      <w:r w:rsidRPr="009565ED">
        <w:rPr>
          <w:rStyle w:val="TagStyle"/>
          <w:rtl/>
        </w:rPr>
        <w:t xml:space="preserve"> &lt;&lt; דובר_המשך &gt;&gt;</w:t>
      </w:r>
      <w:r w:rsidRPr="00893FB2">
        <w:rPr>
          <w:rStyle w:val="TagStyle"/>
          <w:rtl/>
        </w:rPr>
        <w:t xml:space="preserve"> </w:t>
      </w:r>
      <w:r>
        <w:rPr>
          <w:rtl/>
        </w:rPr>
        <w:t>אלעזר שטרן (יש עתיד):</w:t>
      </w:r>
      <w:r w:rsidRPr="00893FB2">
        <w:rPr>
          <w:rStyle w:val="TagStyle"/>
          <w:rtl/>
        </w:rPr>
        <w:t xml:space="preserve"> </w:t>
      </w:r>
      <w:r w:rsidRPr="009565ED">
        <w:rPr>
          <w:rStyle w:val="TagStyle"/>
          <w:rtl/>
        </w:rPr>
        <w:t>&lt;&lt; דובר_המשך &gt;&gt;</w:t>
      </w:r>
      <w:r>
        <w:rPr>
          <w:rtl/>
        </w:rPr>
        <w:t xml:space="preserve">  </w:t>
      </w:r>
      <w:bookmarkEnd w:id="2536"/>
    </w:p>
    <w:p w:rsidR="000172BA" w:rsidRDefault="000172BA" w:rsidP="00A6278C">
      <w:pPr>
        <w:rPr>
          <w:rtl/>
        </w:rPr>
      </w:pPr>
    </w:p>
    <w:p w:rsidR="000172BA" w:rsidRDefault="000172BA" w:rsidP="00914368">
      <w:pPr>
        <w:rPr>
          <w:rtl/>
        </w:rPr>
      </w:pPr>
      <w:r>
        <w:rPr>
          <w:rFonts w:hint="cs"/>
          <w:rtl/>
        </w:rPr>
        <w:t xml:space="preserve">אדוני ראש הממשלה </w:t>
      </w:r>
      <w:r w:rsidR="00A6278C">
        <w:rPr>
          <w:rFonts w:hint="cs"/>
          <w:rtl/>
        </w:rPr>
        <w:t>– –</w:t>
      </w:r>
    </w:p>
    <w:p w:rsidR="000172BA" w:rsidRDefault="000172BA" w:rsidP="00914368">
      <w:pPr>
        <w:rPr>
          <w:rtl/>
        </w:rPr>
      </w:pPr>
    </w:p>
    <w:p w:rsidR="000172BA" w:rsidRDefault="000172BA" w:rsidP="00914368">
      <w:pPr>
        <w:pStyle w:val="af6"/>
        <w:keepNext/>
        <w:rPr>
          <w:rtl/>
        </w:rPr>
      </w:pPr>
      <w:bookmarkStart w:id="2537" w:name="ET_yor_6423_41"/>
      <w:r w:rsidRPr="009565ED">
        <w:rPr>
          <w:rStyle w:val="TagStyle"/>
          <w:rtl/>
        </w:rPr>
        <w:t xml:space="preserve"> &lt;&lt; יור &gt;&gt;</w:t>
      </w:r>
      <w:r w:rsidRPr="00893FB2">
        <w:rPr>
          <w:rStyle w:val="TagStyle"/>
          <w:rtl/>
        </w:rPr>
        <w:t xml:space="preserve"> </w:t>
      </w:r>
      <w:r>
        <w:rPr>
          <w:rtl/>
        </w:rPr>
        <w:t>היו"ר אמיר אוחנה:</w:t>
      </w:r>
      <w:r w:rsidRPr="00893FB2">
        <w:rPr>
          <w:rStyle w:val="TagStyle"/>
          <w:rtl/>
        </w:rPr>
        <w:t xml:space="preserve"> </w:t>
      </w:r>
      <w:r w:rsidRPr="009565ED">
        <w:rPr>
          <w:rStyle w:val="TagStyle"/>
          <w:rtl/>
        </w:rPr>
        <w:t>&lt;&lt; יור &gt;&gt;</w:t>
      </w:r>
      <w:r>
        <w:rPr>
          <w:rtl/>
        </w:rPr>
        <w:t xml:space="preserve">  </w:t>
      </w:r>
      <w:bookmarkEnd w:id="2537"/>
    </w:p>
    <w:p w:rsidR="000172BA" w:rsidRDefault="000172BA" w:rsidP="00A6278C">
      <w:pPr>
        <w:rPr>
          <w:rtl/>
        </w:rPr>
      </w:pPr>
    </w:p>
    <w:p w:rsidR="000172BA" w:rsidRDefault="000172BA" w:rsidP="00914368">
      <w:pPr>
        <w:rPr>
          <w:rtl/>
        </w:rPr>
      </w:pPr>
      <w:r>
        <w:rPr>
          <w:rFonts w:hint="cs"/>
          <w:rtl/>
        </w:rPr>
        <w:t xml:space="preserve">חברת הכנסת גוטליב. </w:t>
      </w:r>
    </w:p>
    <w:p w:rsidR="000172BA" w:rsidRDefault="000172BA" w:rsidP="00914368">
      <w:pPr>
        <w:rPr>
          <w:rtl/>
        </w:rPr>
      </w:pPr>
    </w:p>
    <w:p w:rsidR="000172BA" w:rsidRDefault="000172BA" w:rsidP="00914368">
      <w:pPr>
        <w:pStyle w:val="-"/>
        <w:keepNext/>
        <w:rPr>
          <w:rtl/>
        </w:rPr>
      </w:pPr>
      <w:bookmarkStart w:id="2538" w:name="ET_speakercontinue_5109_42"/>
      <w:r w:rsidRPr="009565ED">
        <w:rPr>
          <w:rStyle w:val="TagStyle"/>
          <w:rtl/>
        </w:rPr>
        <w:t xml:space="preserve"> &lt;&lt; דובר_המשך &gt;&gt;</w:t>
      </w:r>
      <w:r w:rsidRPr="00893FB2">
        <w:rPr>
          <w:rStyle w:val="TagStyle"/>
          <w:rtl/>
        </w:rPr>
        <w:t xml:space="preserve"> </w:t>
      </w:r>
      <w:r>
        <w:rPr>
          <w:rtl/>
        </w:rPr>
        <w:t>אלעזר שטרן (יש עתיד):</w:t>
      </w:r>
      <w:r w:rsidRPr="00893FB2">
        <w:rPr>
          <w:rStyle w:val="TagStyle"/>
          <w:rtl/>
        </w:rPr>
        <w:t xml:space="preserve"> </w:t>
      </w:r>
      <w:r w:rsidRPr="009565ED">
        <w:rPr>
          <w:rStyle w:val="TagStyle"/>
          <w:rtl/>
        </w:rPr>
        <w:t>&lt;&lt; דובר_המשך &gt;&gt;</w:t>
      </w:r>
      <w:r>
        <w:rPr>
          <w:rtl/>
        </w:rPr>
        <w:t xml:space="preserve">  </w:t>
      </w:r>
      <w:bookmarkEnd w:id="2538"/>
    </w:p>
    <w:p w:rsidR="000172BA" w:rsidRDefault="000172BA" w:rsidP="00A6278C">
      <w:pPr>
        <w:rPr>
          <w:rtl/>
        </w:rPr>
      </w:pPr>
    </w:p>
    <w:p w:rsidR="000172BA" w:rsidRDefault="00A6278C" w:rsidP="0042164C">
      <w:pPr>
        <w:rPr>
          <w:rtl/>
        </w:rPr>
      </w:pPr>
      <w:bookmarkStart w:id="2539" w:name="_ETM_Q5_444000"/>
      <w:bookmarkStart w:id="2540" w:name="_ETM_Q5_442550"/>
      <w:bookmarkEnd w:id="2539"/>
      <w:bookmarkEnd w:id="2540"/>
      <w:r>
        <w:rPr>
          <w:rFonts w:hint="cs"/>
          <w:rtl/>
        </w:rPr>
        <w:t>– –</w:t>
      </w:r>
      <w:r w:rsidR="000172BA">
        <w:rPr>
          <w:rFonts w:hint="cs"/>
          <w:rtl/>
        </w:rPr>
        <w:t xml:space="preserve"> </w:t>
      </w:r>
      <w:r w:rsidR="0042164C">
        <w:rPr>
          <w:rFonts w:hint="cs"/>
          <w:rtl/>
        </w:rPr>
        <w:t>ע</w:t>
      </w:r>
      <w:r w:rsidR="000172BA">
        <w:rPr>
          <w:rFonts w:hint="cs"/>
          <w:rtl/>
        </w:rPr>
        <w:t xml:space="preserve">ם ממשלה שיש </w:t>
      </w:r>
      <w:r w:rsidR="001801ED">
        <w:rPr>
          <w:rFonts w:hint="cs"/>
          <w:rtl/>
        </w:rPr>
        <w:t>בה</w:t>
      </w:r>
      <w:r w:rsidR="000172BA">
        <w:rPr>
          <w:rFonts w:hint="cs"/>
          <w:rtl/>
        </w:rPr>
        <w:t xml:space="preserve"> 17 חברי </w:t>
      </w:r>
      <w:bookmarkStart w:id="2541" w:name="_ETM_Q5_448000"/>
      <w:bookmarkEnd w:id="2541"/>
      <w:r w:rsidR="000172BA">
        <w:rPr>
          <w:rFonts w:hint="cs"/>
          <w:rtl/>
        </w:rPr>
        <w:t xml:space="preserve">כנסת שתומכים בהחלטות שלך </w:t>
      </w:r>
      <w:r w:rsidR="0042164C">
        <w:rPr>
          <w:rFonts w:hint="cs"/>
          <w:rtl/>
        </w:rPr>
        <w:t>ש</w:t>
      </w:r>
      <w:r w:rsidR="000172BA">
        <w:rPr>
          <w:rFonts w:hint="cs"/>
          <w:rtl/>
        </w:rPr>
        <w:t xml:space="preserve">לא עשו יום מילואים אחד. </w:t>
      </w:r>
      <w:bookmarkStart w:id="2542" w:name="_ETM_Q5_450000"/>
      <w:bookmarkEnd w:id="2542"/>
      <w:r w:rsidR="000172BA">
        <w:rPr>
          <w:rFonts w:hint="cs"/>
          <w:rtl/>
        </w:rPr>
        <w:t xml:space="preserve">אין קואליציה ואין אופוזיציה, בזה אנחנו שווים. מה אני עונה </w:t>
      </w:r>
      <w:bookmarkStart w:id="2543" w:name="_ETM_Q5_459000"/>
      <w:bookmarkEnd w:id="2543"/>
      <w:r w:rsidR="000172BA">
        <w:rPr>
          <w:rFonts w:hint="cs"/>
          <w:rtl/>
        </w:rPr>
        <w:t xml:space="preserve">לו? שבגלל צרכים קואליציוניים של קואליציה ש-17 אנשים </w:t>
      </w:r>
      <w:bookmarkStart w:id="2544" w:name="_ETM_Q5_465000"/>
      <w:bookmarkEnd w:id="2544"/>
      <w:r w:rsidR="000172BA">
        <w:rPr>
          <w:rFonts w:hint="cs"/>
          <w:rtl/>
        </w:rPr>
        <w:t xml:space="preserve">לא יודעים מה זה יום אחד צבא </w:t>
      </w:r>
      <w:r w:rsidR="0042164C">
        <w:rPr>
          <w:rFonts w:hint="eastAsia"/>
          <w:rtl/>
        </w:rPr>
        <w:t xml:space="preserve">– </w:t>
      </w:r>
      <w:r w:rsidR="000172BA">
        <w:rPr>
          <w:rFonts w:hint="cs"/>
          <w:rtl/>
        </w:rPr>
        <w:t xml:space="preserve">הם אלה שיכולים להחליט? אתה היית צעיר, אתה ידעת מה זה דוגמה אישית. </w:t>
      </w:r>
      <w:bookmarkStart w:id="2545" w:name="_ETM_Q5_470000"/>
      <w:bookmarkEnd w:id="2545"/>
      <w:r w:rsidR="000172BA">
        <w:rPr>
          <w:rFonts w:hint="cs"/>
          <w:rtl/>
        </w:rPr>
        <w:t>דיברו פה קודם על 38 חברי ממשלה. אתה יכול להטיל עוד מס, מע"מ, ואתה יכול להטיל על הביטוח הלאומ</w:t>
      </w:r>
      <w:bookmarkStart w:id="2546" w:name="_ETM_Q5_486000"/>
      <w:bookmarkEnd w:id="2546"/>
      <w:r w:rsidR="000172BA">
        <w:rPr>
          <w:rFonts w:hint="cs"/>
          <w:rtl/>
        </w:rPr>
        <w:t xml:space="preserve">י עם 38 שרים? אפילו בגלל הדוגמה האישית אתה לא יכול לאשר את זה. </w:t>
      </w:r>
      <w:bookmarkStart w:id="2547" w:name="_ETM_Q5_512750"/>
      <w:bookmarkEnd w:id="2547"/>
      <w:r w:rsidR="000172BA">
        <w:rPr>
          <w:rFonts w:hint="cs"/>
          <w:rtl/>
        </w:rPr>
        <w:t xml:space="preserve">אבל כנראה שאת זה שכחתם. </w:t>
      </w:r>
      <w:bookmarkStart w:id="2548" w:name="_ETM_Q5_495000"/>
      <w:bookmarkEnd w:id="2548"/>
      <w:r w:rsidR="000172BA">
        <w:rPr>
          <w:rFonts w:hint="cs"/>
          <w:rtl/>
        </w:rPr>
        <w:t xml:space="preserve">וכשאני אומר את זה </w:t>
      </w:r>
      <w:r w:rsidR="000172BA">
        <w:rPr>
          <w:rFonts w:hint="eastAsia"/>
          <w:rtl/>
        </w:rPr>
        <w:t>–</w:t>
      </w:r>
      <w:r w:rsidR="000172BA">
        <w:rPr>
          <w:rFonts w:hint="cs"/>
          <w:rtl/>
        </w:rPr>
        <w:t xml:space="preserve"> המשמעויות של החלטה שלכם כשאתם באי</w:t>
      </w:r>
      <w:bookmarkStart w:id="2549" w:name="_ETM_Q5_502000"/>
      <w:bookmarkEnd w:id="2549"/>
      <w:r w:rsidR="000172BA">
        <w:rPr>
          <w:rFonts w:hint="cs"/>
          <w:rtl/>
        </w:rPr>
        <w:t xml:space="preserve">ם ומטילים עוד ועוד ועוד, ומסיתים עוד ועוד ועוד. </w:t>
      </w:r>
      <w:bookmarkStart w:id="2550" w:name="_ETM_Q5_510000"/>
      <w:bookmarkEnd w:id="2550"/>
      <w:r w:rsidR="000172BA">
        <w:rPr>
          <w:rFonts w:hint="cs"/>
          <w:rtl/>
        </w:rPr>
        <w:t xml:space="preserve">טיפה דוגמה אישית. </w:t>
      </w:r>
    </w:p>
    <w:p w:rsidR="000172BA" w:rsidRDefault="000172BA" w:rsidP="00914368">
      <w:pPr>
        <w:rPr>
          <w:rtl/>
        </w:rPr>
      </w:pPr>
    </w:p>
    <w:p w:rsidR="000172BA" w:rsidRDefault="000172BA" w:rsidP="00914368">
      <w:pPr>
        <w:rPr>
          <w:rtl/>
        </w:rPr>
      </w:pPr>
      <w:bookmarkStart w:id="2551" w:name="_ETM_Q5_511000"/>
      <w:bookmarkEnd w:id="2551"/>
      <w:r>
        <w:rPr>
          <w:rFonts w:hint="cs"/>
          <w:rtl/>
        </w:rPr>
        <w:t xml:space="preserve">אדוני ראש הממשלה, אני רוצה להגיד לך משהו. </w:t>
      </w:r>
    </w:p>
    <w:p w:rsidR="000172BA" w:rsidRDefault="000172BA" w:rsidP="00914368">
      <w:pPr>
        <w:rPr>
          <w:rtl/>
        </w:rPr>
      </w:pPr>
    </w:p>
    <w:p w:rsidR="000172BA" w:rsidRDefault="000172BA" w:rsidP="00914368">
      <w:pPr>
        <w:pStyle w:val="af6"/>
        <w:keepNext/>
        <w:rPr>
          <w:rtl/>
        </w:rPr>
      </w:pPr>
      <w:bookmarkStart w:id="2552" w:name="ET_yor_6423_43"/>
      <w:r w:rsidRPr="009565ED">
        <w:rPr>
          <w:rStyle w:val="TagStyle"/>
          <w:rtl/>
        </w:rPr>
        <w:t xml:space="preserve"> &lt;&lt; יור &gt;&gt;</w:t>
      </w:r>
      <w:r w:rsidRPr="00866C76">
        <w:rPr>
          <w:rStyle w:val="TagStyle"/>
          <w:rtl/>
        </w:rPr>
        <w:t xml:space="preserve"> </w:t>
      </w:r>
      <w:r>
        <w:rPr>
          <w:rtl/>
        </w:rPr>
        <w:t>היו"ר אמיר אוחנה:</w:t>
      </w:r>
      <w:r w:rsidRPr="00866C76">
        <w:rPr>
          <w:rStyle w:val="TagStyle"/>
          <w:rtl/>
        </w:rPr>
        <w:t xml:space="preserve"> </w:t>
      </w:r>
      <w:r w:rsidRPr="009565ED">
        <w:rPr>
          <w:rStyle w:val="TagStyle"/>
          <w:rtl/>
        </w:rPr>
        <w:t>&lt;&lt; יור &gt;&gt;</w:t>
      </w:r>
      <w:r>
        <w:rPr>
          <w:rtl/>
        </w:rPr>
        <w:t xml:space="preserve">  </w:t>
      </w:r>
      <w:bookmarkEnd w:id="2552"/>
    </w:p>
    <w:p w:rsidR="000172BA" w:rsidRDefault="000172BA" w:rsidP="00A6278C">
      <w:pPr>
        <w:rPr>
          <w:rtl/>
        </w:rPr>
      </w:pPr>
    </w:p>
    <w:p w:rsidR="000172BA" w:rsidRDefault="000172BA" w:rsidP="00914368">
      <w:pPr>
        <w:rPr>
          <w:rtl/>
        </w:rPr>
      </w:pPr>
      <w:r>
        <w:rPr>
          <w:rFonts w:hint="cs"/>
          <w:rtl/>
        </w:rPr>
        <w:t xml:space="preserve">לסיום. </w:t>
      </w:r>
    </w:p>
    <w:p w:rsidR="000172BA" w:rsidRDefault="000172BA" w:rsidP="00914368">
      <w:pPr>
        <w:rPr>
          <w:rtl/>
        </w:rPr>
      </w:pPr>
    </w:p>
    <w:p w:rsidR="000172BA" w:rsidRDefault="000172BA" w:rsidP="00914368">
      <w:pPr>
        <w:pStyle w:val="-"/>
        <w:keepNext/>
        <w:rPr>
          <w:rtl/>
        </w:rPr>
      </w:pPr>
      <w:bookmarkStart w:id="2553" w:name="ET_speakercontinue_5109_44"/>
      <w:r w:rsidRPr="009565ED">
        <w:rPr>
          <w:rStyle w:val="TagStyle"/>
          <w:rtl/>
        </w:rPr>
        <w:t xml:space="preserve"> &lt;&lt; דובר_המשך &gt;&gt;</w:t>
      </w:r>
      <w:r w:rsidRPr="003E08DD">
        <w:rPr>
          <w:rStyle w:val="TagStyle"/>
          <w:rtl/>
        </w:rPr>
        <w:t xml:space="preserve"> </w:t>
      </w:r>
      <w:r>
        <w:rPr>
          <w:rtl/>
        </w:rPr>
        <w:t>אלעזר שטרן (יש עתיד):</w:t>
      </w:r>
      <w:r w:rsidRPr="003E08DD">
        <w:rPr>
          <w:rStyle w:val="TagStyle"/>
          <w:rtl/>
        </w:rPr>
        <w:t xml:space="preserve"> </w:t>
      </w:r>
      <w:r w:rsidRPr="009565ED">
        <w:rPr>
          <w:rStyle w:val="TagStyle"/>
          <w:rtl/>
        </w:rPr>
        <w:t>&lt;&lt; דובר_המשך &gt;&gt;</w:t>
      </w:r>
      <w:r>
        <w:rPr>
          <w:rtl/>
        </w:rPr>
        <w:t xml:space="preserve">  </w:t>
      </w:r>
      <w:bookmarkEnd w:id="2553"/>
    </w:p>
    <w:p w:rsidR="000172BA" w:rsidRDefault="000172BA" w:rsidP="00A6278C">
      <w:pPr>
        <w:rPr>
          <w:rtl/>
        </w:rPr>
      </w:pPr>
    </w:p>
    <w:p w:rsidR="000172BA" w:rsidRDefault="000172BA" w:rsidP="0042164C">
      <w:pPr>
        <w:rPr>
          <w:rtl/>
        </w:rPr>
      </w:pPr>
      <w:bookmarkStart w:id="2554" w:name="_ETM_Q5_513000"/>
      <w:bookmarkEnd w:id="2554"/>
      <w:r>
        <w:rPr>
          <w:rFonts w:hint="cs"/>
          <w:rtl/>
        </w:rPr>
        <w:t>אין פה חלוקה של שמאל וימין, לא של קואליציה ואופוזיציה. יש שנותנים ויש שלוקחים</w:t>
      </w:r>
      <w:r w:rsidR="0042164C">
        <w:rPr>
          <w:rFonts w:hint="cs"/>
          <w:rtl/>
        </w:rPr>
        <w:t>;</w:t>
      </w:r>
      <w:r>
        <w:rPr>
          <w:rFonts w:hint="cs"/>
          <w:rtl/>
        </w:rPr>
        <w:t xml:space="preserve"> יש </w:t>
      </w:r>
      <w:r w:rsidR="0042164C">
        <w:rPr>
          <w:rFonts w:hint="cs"/>
          <w:rtl/>
        </w:rPr>
        <w:t>מע</w:t>
      </w:r>
      <w:r>
        <w:rPr>
          <w:rFonts w:hint="cs"/>
          <w:rtl/>
        </w:rPr>
        <w:t xml:space="preserve">ל </w:t>
      </w:r>
      <w:bookmarkStart w:id="2555" w:name="_ETM_Q5_522000"/>
      <w:bookmarkEnd w:id="2555"/>
      <w:r>
        <w:rPr>
          <w:rFonts w:hint="cs"/>
          <w:rtl/>
        </w:rPr>
        <w:t>האלונקה ויש מתחת</w:t>
      </w:r>
      <w:r w:rsidR="0042164C">
        <w:rPr>
          <w:rFonts w:hint="cs"/>
          <w:rtl/>
        </w:rPr>
        <w:t>;</w:t>
      </w:r>
      <w:r>
        <w:rPr>
          <w:rFonts w:hint="cs"/>
          <w:rtl/>
        </w:rPr>
        <w:t xml:space="preserve"> יש שלא ישנים בלילה מדאגות ויש ש</w:t>
      </w:r>
      <w:bookmarkStart w:id="2556" w:name="_ETM_Q5_530000"/>
      <w:bookmarkEnd w:id="2556"/>
      <w:r>
        <w:rPr>
          <w:rFonts w:hint="cs"/>
          <w:rtl/>
        </w:rPr>
        <w:t xml:space="preserve">לא ישנים בלילה מדפיקות בדלת </w:t>
      </w:r>
      <w:r>
        <w:rPr>
          <w:rFonts w:hint="eastAsia"/>
          <w:rtl/>
        </w:rPr>
        <w:t>–</w:t>
      </w:r>
      <w:r>
        <w:rPr>
          <w:rFonts w:hint="cs"/>
          <w:rtl/>
        </w:rPr>
        <w:t xml:space="preserve"> לא שיבואו להודיע להם חס וחלילה משהו על הילד, שיבואו להגיד להם: אתם משתמטים, תבואו איתנו. זאת החלוקה. יש כאן </w:t>
      </w:r>
      <w:bookmarkStart w:id="2557" w:name="_ETM_Q5_542000"/>
      <w:bookmarkEnd w:id="2557"/>
      <w:r w:rsidR="00A6278C">
        <w:rPr>
          <w:rFonts w:hint="cs"/>
          <w:rtl/>
        </w:rPr>
        <w:t>– –</w:t>
      </w:r>
      <w:r>
        <w:rPr>
          <w:rFonts w:hint="cs"/>
          <w:rtl/>
        </w:rPr>
        <w:t xml:space="preserve"> </w:t>
      </w:r>
      <w:bookmarkStart w:id="2558" w:name="_ETM_Q5_543000"/>
      <w:bookmarkEnd w:id="2558"/>
    </w:p>
    <w:p w:rsidR="000172BA" w:rsidRDefault="000172BA" w:rsidP="00914368">
      <w:pPr>
        <w:rPr>
          <w:rtl/>
        </w:rPr>
      </w:pPr>
    </w:p>
    <w:p w:rsidR="000172BA" w:rsidRDefault="000172BA" w:rsidP="00914368">
      <w:pPr>
        <w:pStyle w:val="af6"/>
        <w:keepNext/>
        <w:rPr>
          <w:rtl/>
        </w:rPr>
      </w:pPr>
      <w:bookmarkStart w:id="2559" w:name="ET_yor_6423_45"/>
      <w:r w:rsidRPr="009565ED">
        <w:rPr>
          <w:rStyle w:val="TagStyle"/>
          <w:rtl/>
        </w:rPr>
        <w:t xml:space="preserve"> &lt;&lt; יור &gt;&gt;</w:t>
      </w:r>
      <w:r w:rsidRPr="00691F2C">
        <w:rPr>
          <w:rStyle w:val="TagStyle"/>
          <w:rtl/>
        </w:rPr>
        <w:t xml:space="preserve"> </w:t>
      </w:r>
      <w:r>
        <w:rPr>
          <w:rtl/>
        </w:rPr>
        <w:t>היו"ר אמיר אוחנה:</w:t>
      </w:r>
      <w:r w:rsidRPr="00691F2C">
        <w:rPr>
          <w:rStyle w:val="TagStyle"/>
          <w:rtl/>
        </w:rPr>
        <w:t xml:space="preserve"> </w:t>
      </w:r>
      <w:r w:rsidRPr="009565ED">
        <w:rPr>
          <w:rStyle w:val="TagStyle"/>
          <w:rtl/>
        </w:rPr>
        <w:t>&lt;&lt; יור &gt;&gt;</w:t>
      </w:r>
      <w:r>
        <w:rPr>
          <w:rtl/>
        </w:rPr>
        <w:t xml:space="preserve">  </w:t>
      </w:r>
      <w:bookmarkEnd w:id="2559"/>
    </w:p>
    <w:p w:rsidR="000172BA" w:rsidRDefault="000172BA" w:rsidP="00A6278C">
      <w:pPr>
        <w:rPr>
          <w:rtl/>
        </w:rPr>
      </w:pPr>
    </w:p>
    <w:p w:rsidR="000172BA" w:rsidRDefault="000172BA" w:rsidP="00914368">
      <w:pPr>
        <w:rPr>
          <w:rtl/>
        </w:rPr>
      </w:pPr>
      <w:r>
        <w:rPr>
          <w:rFonts w:hint="cs"/>
          <w:rtl/>
        </w:rPr>
        <w:t xml:space="preserve">תודה. </w:t>
      </w:r>
    </w:p>
    <w:p w:rsidR="000172BA" w:rsidRDefault="000172BA" w:rsidP="00914368">
      <w:pPr>
        <w:rPr>
          <w:rtl/>
        </w:rPr>
      </w:pPr>
    </w:p>
    <w:p w:rsidR="000172BA" w:rsidRDefault="000172BA" w:rsidP="00914368">
      <w:pPr>
        <w:pStyle w:val="-"/>
        <w:keepNext/>
        <w:rPr>
          <w:rtl/>
        </w:rPr>
      </w:pPr>
      <w:bookmarkStart w:id="2560" w:name="ET_speakercontinue_5109_46"/>
      <w:r w:rsidRPr="009565ED">
        <w:rPr>
          <w:rStyle w:val="TagStyle"/>
          <w:rtl/>
        </w:rPr>
        <w:t xml:space="preserve"> &lt;&lt; דובר_המשך &gt;&gt;</w:t>
      </w:r>
      <w:r w:rsidRPr="00691F2C">
        <w:rPr>
          <w:rStyle w:val="TagStyle"/>
          <w:rtl/>
        </w:rPr>
        <w:t xml:space="preserve"> </w:t>
      </w:r>
      <w:r>
        <w:rPr>
          <w:rtl/>
        </w:rPr>
        <w:t>אלעזר שטרן (יש עתיד):</w:t>
      </w:r>
      <w:r w:rsidRPr="00691F2C">
        <w:rPr>
          <w:rStyle w:val="TagStyle"/>
          <w:rtl/>
        </w:rPr>
        <w:t xml:space="preserve"> </w:t>
      </w:r>
      <w:r w:rsidRPr="009565ED">
        <w:rPr>
          <w:rStyle w:val="TagStyle"/>
          <w:rtl/>
        </w:rPr>
        <w:t>&lt;&lt; דובר_המשך &gt;&gt;</w:t>
      </w:r>
      <w:r>
        <w:rPr>
          <w:rtl/>
        </w:rPr>
        <w:t xml:space="preserve">  </w:t>
      </w:r>
      <w:bookmarkEnd w:id="2560"/>
    </w:p>
    <w:p w:rsidR="000172BA" w:rsidRDefault="000172BA" w:rsidP="00A6278C">
      <w:pPr>
        <w:rPr>
          <w:rtl/>
        </w:rPr>
      </w:pPr>
    </w:p>
    <w:p w:rsidR="000172BA" w:rsidRDefault="00A6278C" w:rsidP="00914368">
      <w:pPr>
        <w:rPr>
          <w:rtl/>
        </w:rPr>
      </w:pPr>
      <w:bookmarkStart w:id="2561" w:name="_ETM_Q5_541000"/>
      <w:bookmarkEnd w:id="2561"/>
      <w:r>
        <w:rPr>
          <w:rFonts w:hint="cs"/>
          <w:rtl/>
        </w:rPr>
        <w:t>– –</w:t>
      </w:r>
      <w:r w:rsidR="000172BA">
        <w:rPr>
          <w:rFonts w:hint="cs"/>
          <w:rtl/>
        </w:rPr>
        <w:t xml:space="preserve"> ויש כאן מספיק אנשים שמבינים את המשמעות. </w:t>
      </w:r>
    </w:p>
    <w:p w:rsidR="000172BA" w:rsidRDefault="000172BA" w:rsidP="00914368">
      <w:pPr>
        <w:rPr>
          <w:rtl/>
        </w:rPr>
      </w:pPr>
    </w:p>
    <w:p w:rsidR="000172BA" w:rsidRDefault="000172BA" w:rsidP="00914368">
      <w:pPr>
        <w:pStyle w:val="af6"/>
        <w:keepNext/>
        <w:rPr>
          <w:rtl/>
        </w:rPr>
      </w:pPr>
      <w:bookmarkStart w:id="2562" w:name="ET_yor_6423_47"/>
      <w:r w:rsidRPr="009565ED">
        <w:rPr>
          <w:rStyle w:val="TagStyle"/>
          <w:rtl/>
        </w:rPr>
        <w:t xml:space="preserve"> &lt;&lt; יור &gt;&gt;</w:t>
      </w:r>
      <w:r w:rsidRPr="005822C2">
        <w:rPr>
          <w:rStyle w:val="TagStyle"/>
          <w:rtl/>
        </w:rPr>
        <w:t xml:space="preserve"> </w:t>
      </w:r>
      <w:r>
        <w:rPr>
          <w:rtl/>
        </w:rPr>
        <w:t>היו"ר אמיר אוחנה:</w:t>
      </w:r>
      <w:r w:rsidRPr="005822C2">
        <w:rPr>
          <w:rStyle w:val="TagStyle"/>
          <w:rtl/>
        </w:rPr>
        <w:t xml:space="preserve"> </w:t>
      </w:r>
      <w:r w:rsidRPr="009565ED">
        <w:rPr>
          <w:rStyle w:val="TagStyle"/>
          <w:rtl/>
        </w:rPr>
        <w:t>&lt;&lt; יור &gt;&gt;</w:t>
      </w:r>
      <w:r>
        <w:rPr>
          <w:rtl/>
        </w:rPr>
        <w:t xml:space="preserve">  </w:t>
      </w:r>
      <w:bookmarkEnd w:id="2562"/>
    </w:p>
    <w:p w:rsidR="000172BA" w:rsidRDefault="000172BA" w:rsidP="00A6278C">
      <w:pPr>
        <w:rPr>
          <w:rtl/>
        </w:rPr>
      </w:pPr>
    </w:p>
    <w:p w:rsidR="000172BA" w:rsidRDefault="000172BA" w:rsidP="00914368">
      <w:pPr>
        <w:rPr>
          <w:rtl/>
        </w:rPr>
      </w:pPr>
      <w:r>
        <w:rPr>
          <w:rFonts w:hint="cs"/>
          <w:rtl/>
        </w:rPr>
        <w:t>תודה.</w:t>
      </w:r>
    </w:p>
    <w:p w:rsidR="000172BA" w:rsidRDefault="000172BA" w:rsidP="00914368">
      <w:pPr>
        <w:rPr>
          <w:rtl/>
        </w:rPr>
      </w:pPr>
    </w:p>
    <w:p w:rsidR="000172BA" w:rsidRDefault="000172BA" w:rsidP="00914368">
      <w:pPr>
        <w:pStyle w:val="-"/>
        <w:keepNext/>
        <w:rPr>
          <w:rtl/>
        </w:rPr>
      </w:pPr>
      <w:bookmarkStart w:id="2563" w:name="ET_speakercontinue_5109_48"/>
      <w:r w:rsidRPr="009565ED">
        <w:rPr>
          <w:rStyle w:val="TagStyle"/>
          <w:rtl/>
        </w:rPr>
        <w:t xml:space="preserve"> &lt;&lt; דובר_המשך &gt;&gt;</w:t>
      </w:r>
      <w:r w:rsidRPr="005822C2">
        <w:rPr>
          <w:rStyle w:val="TagStyle"/>
          <w:rtl/>
        </w:rPr>
        <w:t xml:space="preserve"> </w:t>
      </w:r>
      <w:r>
        <w:rPr>
          <w:rtl/>
        </w:rPr>
        <w:t>אלעזר שטרן (יש עתיד):</w:t>
      </w:r>
      <w:r w:rsidRPr="005822C2">
        <w:rPr>
          <w:rStyle w:val="TagStyle"/>
          <w:rtl/>
        </w:rPr>
        <w:t xml:space="preserve"> </w:t>
      </w:r>
      <w:r w:rsidRPr="009565ED">
        <w:rPr>
          <w:rStyle w:val="TagStyle"/>
          <w:rtl/>
        </w:rPr>
        <w:t>&lt;&lt; דובר_המשך &gt;&gt;</w:t>
      </w:r>
      <w:r>
        <w:rPr>
          <w:rtl/>
        </w:rPr>
        <w:t xml:space="preserve">  </w:t>
      </w:r>
      <w:bookmarkEnd w:id="2563"/>
    </w:p>
    <w:p w:rsidR="000172BA" w:rsidRDefault="000172BA" w:rsidP="00A6278C">
      <w:pPr>
        <w:rPr>
          <w:rtl/>
        </w:rPr>
      </w:pPr>
    </w:p>
    <w:p w:rsidR="000172BA" w:rsidRDefault="000172BA" w:rsidP="0042164C">
      <w:pPr>
        <w:rPr>
          <w:rtl/>
        </w:rPr>
      </w:pPr>
      <w:r>
        <w:rPr>
          <w:rFonts w:hint="cs"/>
          <w:rtl/>
        </w:rPr>
        <w:t xml:space="preserve">ולכן, אדוני ראש הממשלה, שר </w:t>
      </w:r>
      <w:bookmarkStart w:id="2564" w:name="_ETM_Q5_548000"/>
      <w:bookmarkEnd w:id="2564"/>
      <w:r>
        <w:rPr>
          <w:rFonts w:hint="cs"/>
          <w:rtl/>
        </w:rPr>
        <w:t>החינוך, שפחות יתעסק בלהפריע לך</w:t>
      </w:r>
      <w:r w:rsidR="0042164C">
        <w:rPr>
          <w:rFonts w:hint="cs"/>
          <w:rtl/>
        </w:rPr>
        <w:t>.</w:t>
      </w:r>
      <w:r>
        <w:rPr>
          <w:rFonts w:hint="cs"/>
          <w:rtl/>
        </w:rPr>
        <w:t xml:space="preserve"> שיתעסק איך יש לנו </w:t>
      </w:r>
      <w:bookmarkStart w:id="2565" w:name="_ETM_Q5_554000"/>
      <w:bookmarkEnd w:id="2565"/>
      <w:r>
        <w:rPr>
          <w:rFonts w:hint="cs"/>
          <w:rtl/>
        </w:rPr>
        <w:t xml:space="preserve">את המדענים של הדור הבא ולא איך יש </w:t>
      </w:r>
      <w:bookmarkStart w:id="2566" w:name="_ETM_Q5_555000"/>
      <w:bookmarkEnd w:id="2566"/>
      <w:r>
        <w:rPr>
          <w:rFonts w:hint="cs"/>
          <w:rtl/>
        </w:rPr>
        <w:t xml:space="preserve">לנו את המשתמטים של הדור הבא. זה מה שהוא עושה. </w:t>
      </w:r>
      <w:bookmarkStart w:id="2567" w:name="_ETM_Q5_562000"/>
      <w:bookmarkEnd w:id="2567"/>
      <w:r>
        <w:rPr>
          <w:rFonts w:hint="cs"/>
          <w:rtl/>
        </w:rPr>
        <w:t>תודה.</w:t>
      </w:r>
    </w:p>
    <w:p w:rsidR="000172BA" w:rsidRDefault="000172BA" w:rsidP="00914368">
      <w:pPr>
        <w:rPr>
          <w:rtl/>
        </w:rPr>
      </w:pPr>
    </w:p>
    <w:p w:rsidR="000172BA" w:rsidRDefault="000172BA" w:rsidP="00914368">
      <w:pPr>
        <w:pStyle w:val="af6"/>
        <w:keepNext/>
        <w:rPr>
          <w:rtl/>
        </w:rPr>
      </w:pPr>
      <w:bookmarkStart w:id="2568" w:name="ET_yor_6423_49"/>
      <w:r w:rsidRPr="009565ED">
        <w:rPr>
          <w:rStyle w:val="TagStyle"/>
          <w:rtl/>
        </w:rPr>
        <w:t xml:space="preserve"> &lt;&lt; יור &gt;&gt;</w:t>
      </w:r>
      <w:r w:rsidRPr="005822C2">
        <w:rPr>
          <w:rStyle w:val="TagStyle"/>
          <w:rtl/>
        </w:rPr>
        <w:t xml:space="preserve"> </w:t>
      </w:r>
      <w:r>
        <w:rPr>
          <w:rtl/>
        </w:rPr>
        <w:t>היו"ר אמיר אוחנה:</w:t>
      </w:r>
      <w:r w:rsidRPr="005822C2">
        <w:rPr>
          <w:rStyle w:val="TagStyle"/>
          <w:rtl/>
        </w:rPr>
        <w:t xml:space="preserve"> </w:t>
      </w:r>
      <w:r w:rsidRPr="009565ED">
        <w:rPr>
          <w:rStyle w:val="TagStyle"/>
          <w:rtl/>
        </w:rPr>
        <w:t>&lt;&lt; יור &gt;&gt;</w:t>
      </w:r>
      <w:r>
        <w:rPr>
          <w:rtl/>
        </w:rPr>
        <w:t xml:space="preserve">  </w:t>
      </w:r>
      <w:bookmarkEnd w:id="2568"/>
    </w:p>
    <w:p w:rsidR="000172BA" w:rsidRDefault="000172BA" w:rsidP="00A6278C">
      <w:pPr>
        <w:rPr>
          <w:rtl/>
        </w:rPr>
      </w:pPr>
    </w:p>
    <w:p w:rsidR="000172BA" w:rsidRDefault="000172BA" w:rsidP="00355F55">
      <w:pPr>
        <w:rPr>
          <w:rtl/>
        </w:rPr>
      </w:pPr>
      <w:r>
        <w:rPr>
          <w:rFonts w:hint="cs"/>
          <w:rtl/>
        </w:rPr>
        <w:t xml:space="preserve">תודה. חבר הכנסת מיכאל מרדכי ביטון, בבקשה. עד </w:t>
      </w:r>
      <w:bookmarkStart w:id="2569" w:name="_ETM_Q5_568000"/>
      <w:bookmarkEnd w:id="2569"/>
      <w:r>
        <w:rPr>
          <w:rFonts w:hint="cs"/>
          <w:rtl/>
        </w:rPr>
        <w:t>ארבע דקות לרשותך,</w:t>
      </w:r>
      <w:r w:rsidRPr="00355F55">
        <w:rPr>
          <w:rFonts w:hint="cs"/>
          <w:rtl/>
        </w:rPr>
        <w:t xml:space="preserve"> </w:t>
      </w:r>
      <w:r>
        <w:rPr>
          <w:rFonts w:hint="cs"/>
          <w:rtl/>
        </w:rPr>
        <w:t xml:space="preserve">אדוני. </w:t>
      </w:r>
    </w:p>
    <w:p w:rsidR="000172BA" w:rsidRDefault="000172BA" w:rsidP="00A6278C">
      <w:pPr>
        <w:rPr>
          <w:rtl/>
        </w:rPr>
      </w:pPr>
    </w:p>
    <w:p w:rsidR="000172BA" w:rsidRDefault="000172BA" w:rsidP="00914368">
      <w:pPr>
        <w:pStyle w:val="a4"/>
        <w:rPr>
          <w:rtl/>
        </w:rPr>
      </w:pPr>
      <w:bookmarkStart w:id="2570" w:name="ET_speaker_5765_52"/>
      <w:r w:rsidRPr="00102D74">
        <w:rPr>
          <w:rStyle w:val="TagStyle"/>
          <w:rtl/>
        </w:rPr>
        <w:t xml:space="preserve"> &lt;&lt; דובר &gt;&gt;</w:t>
      </w:r>
      <w:r w:rsidRPr="005822C2">
        <w:rPr>
          <w:rStyle w:val="TagStyle"/>
          <w:rtl/>
        </w:rPr>
        <w:t xml:space="preserve"> </w:t>
      </w:r>
      <w:bookmarkStart w:id="2571" w:name="_Toc185953660"/>
      <w:bookmarkStart w:id="2572" w:name="_Toc185954679"/>
      <w:r>
        <w:rPr>
          <w:rtl/>
        </w:rPr>
        <w:t>מיכאל מרדכי ביטון (המחנה הממלכתי):</w:t>
      </w:r>
      <w:bookmarkEnd w:id="2571"/>
      <w:bookmarkEnd w:id="2572"/>
      <w:r w:rsidRPr="005822C2">
        <w:rPr>
          <w:rStyle w:val="TagStyle"/>
          <w:rtl/>
        </w:rPr>
        <w:t xml:space="preserve"> </w:t>
      </w:r>
      <w:r w:rsidRPr="00102D74">
        <w:rPr>
          <w:rStyle w:val="TagStyle"/>
          <w:rtl/>
        </w:rPr>
        <w:t xml:space="preserve">&lt;&lt; דובר &gt;&gt; </w:t>
      </w:r>
      <w:r>
        <w:rPr>
          <w:rtl/>
        </w:rPr>
        <w:t xml:space="preserve">  </w:t>
      </w:r>
      <w:bookmarkEnd w:id="2570"/>
    </w:p>
    <w:p w:rsidR="000172BA" w:rsidRDefault="000172BA" w:rsidP="00A6278C">
      <w:pPr>
        <w:rPr>
          <w:rtl/>
        </w:rPr>
      </w:pPr>
    </w:p>
    <w:p w:rsidR="000172BA" w:rsidRDefault="000172BA" w:rsidP="0042164C">
      <w:pPr>
        <w:rPr>
          <w:rtl/>
        </w:rPr>
      </w:pPr>
      <w:r>
        <w:rPr>
          <w:rFonts w:hint="cs"/>
          <w:rtl/>
        </w:rPr>
        <w:t xml:space="preserve">היום אני לובש את </w:t>
      </w:r>
      <w:bookmarkStart w:id="2573" w:name="_ETM_Q5_588000"/>
      <w:bookmarkEnd w:id="2573"/>
      <w:r>
        <w:rPr>
          <w:rFonts w:hint="cs"/>
          <w:rtl/>
        </w:rPr>
        <w:t xml:space="preserve">החולצה של אגם ברגר, תצפיתנית ששמרה עלינו, שהתריעה על </w:t>
      </w:r>
      <w:bookmarkStart w:id="2574" w:name="_ETM_Q5_592000"/>
      <w:bookmarkEnd w:id="2574"/>
      <w:r>
        <w:rPr>
          <w:rFonts w:hint="cs"/>
          <w:rtl/>
        </w:rPr>
        <w:t>משהו שקורה בגבול</w:t>
      </w:r>
      <w:r w:rsidR="0042164C">
        <w:rPr>
          <w:rFonts w:hint="cs"/>
          <w:rtl/>
        </w:rPr>
        <w:t>,</w:t>
      </w:r>
      <w:r>
        <w:rPr>
          <w:rFonts w:hint="cs"/>
          <w:rtl/>
        </w:rPr>
        <w:t xml:space="preserve"> ולא שבה עדיין מעזה. כך כל 100 החטופים. הלוואי שלא נצטרך ללבוש לא חולצות ולא צמידים ולא שום דבר, וישובו כל 100 החטופים במהרה, אמן. </w:t>
      </w:r>
    </w:p>
    <w:p w:rsidR="000172BA" w:rsidRDefault="000172BA" w:rsidP="00914368">
      <w:pPr>
        <w:rPr>
          <w:rtl/>
        </w:rPr>
      </w:pPr>
    </w:p>
    <w:p w:rsidR="000172BA" w:rsidRDefault="000172BA" w:rsidP="0042164C">
      <w:pPr>
        <w:rPr>
          <w:rtl/>
        </w:rPr>
      </w:pPr>
      <w:bookmarkStart w:id="2575" w:name="_ETM_Q5_609000"/>
      <w:bookmarkEnd w:id="2575"/>
      <w:r>
        <w:rPr>
          <w:rFonts w:hint="cs"/>
          <w:rtl/>
        </w:rPr>
        <w:t xml:space="preserve">אדוני ראש הממשלה, בחשכת המלחמה, בערפל הקרב, אתה והליכוד הפקרתם את העניים בישראל ואת מעמד העובדים בשכר מינימום והעובדים במעמד הביניים הנמוך והבינוני. </w:t>
      </w:r>
      <w:bookmarkStart w:id="2576" w:name="_ETM_Q5_598329"/>
      <w:bookmarkStart w:id="2577" w:name="_ETM_Q5_624459"/>
      <w:bookmarkEnd w:id="2576"/>
      <w:bookmarkEnd w:id="2577"/>
      <w:r>
        <w:rPr>
          <w:rtl/>
        </w:rPr>
        <w:t xml:space="preserve">אתה </w:t>
      </w:r>
      <w:bookmarkStart w:id="2578" w:name="_ETM_Q5_624790"/>
      <w:bookmarkEnd w:id="2578"/>
      <w:r>
        <w:rPr>
          <w:rtl/>
        </w:rPr>
        <w:t>אישית</w:t>
      </w:r>
      <w:r>
        <w:rPr>
          <w:rFonts w:hint="cs"/>
          <w:rtl/>
        </w:rPr>
        <w:t>,</w:t>
      </w:r>
      <w:r>
        <w:rPr>
          <w:rtl/>
        </w:rPr>
        <w:t xml:space="preserve"> </w:t>
      </w:r>
      <w:bookmarkStart w:id="2579" w:name="_ETM_Q5_625359"/>
      <w:bookmarkEnd w:id="2579"/>
      <w:r>
        <w:rPr>
          <w:rFonts w:hint="cs"/>
          <w:rtl/>
        </w:rPr>
        <w:t>ראש הממשלה,</w:t>
      </w:r>
      <w:r>
        <w:rPr>
          <w:rtl/>
        </w:rPr>
        <w:t xml:space="preserve"> </w:t>
      </w:r>
      <w:bookmarkStart w:id="2580" w:name="_ETM_Q5_626739"/>
      <w:bookmarkEnd w:id="2580"/>
      <w:r>
        <w:rPr>
          <w:rtl/>
        </w:rPr>
        <w:t xml:space="preserve">הבטחת </w:t>
      </w:r>
      <w:bookmarkStart w:id="2581" w:name="_ETM_Q5_627310"/>
      <w:bookmarkEnd w:id="2581"/>
      <w:r>
        <w:rPr>
          <w:rtl/>
        </w:rPr>
        <w:t xml:space="preserve">שתילחם </w:t>
      </w:r>
      <w:bookmarkStart w:id="2582" w:name="_ETM_Q5_628029"/>
      <w:bookmarkEnd w:id="2582"/>
      <w:r>
        <w:rPr>
          <w:rtl/>
        </w:rPr>
        <w:t xml:space="preserve">ביוקר </w:t>
      </w:r>
      <w:bookmarkStart w:id="2583" w:name="_ETM_Q5_628450"/>
      <w:bookmarkEnd w:id="2583"/>
      <w:r>
        <w:rPr>
          <w:rtl/>
        </w:rPr>
        <w:t>המחיה</w:t>
      </w:r>
      <w:r>
        <w:rPr>
          <w:rFonts w:hint="cs"/>
          <w:rtl/>
        </w:rPr>
        <w:t>.</w:t>
      </w:r>
      <w:r>
        <w:rPr>
          <w:rtl/>
        </w:rPr>
        <w:t xml:space="preserve"> </w:t>
      </w:r>
      <w:bookmarkStart w:id="2584" w:name="_ETM_Q5_629580"/>
      <w:bookmarkEnd w:id="2584"/>
      <w:r>
        <w:rPr>
          <w:rtl/>
        </w:rPr>
        <w:t xml:space="preserve">הבטחת </w:t>
      </w:r>
      <w:bookmarkStart w:id="2585" w:name="_ETM_Q5_630090"/>
      <w:bookmarkEnd w:id="2585"/>
      <w:r>
        <w:rPr>
          <w:rtl/>
        </w:rPr>
        <w:t xml:space="preserve">שתקפיא </w:t>
      </w:r>
      <w:bookmarkStart w:id="2586" w:name="_ETM_Q5_630690"/>
      <w:bookmarkEnd w:id="2586"/>
      <w:r>
        <w:rPr>
          <w:rtl/>
        </w:rPr>
        <w:t xml:space="preserve">את </w:t>
      </w:r>
      <w:bookmarkStart w:id="2587" w:name="_ETM_Q5_630780"/>
      <w:bookmarkEnd w:id="2587"/>
      <w:r>
        <w:rPr>
          <w:rtl/>
        </w:rPr>
        <w:t>המשכנתאות</w:t>
      </w:r>
      <w:r>
        <w:rPr>
          <w:rFonts w:hint="cs"/>
          <w:rtl/>
        </w:rPr>
        <w:t>,</w:t>
      </w:r>
      <w:r>
        <w:rPr>
          <w:rtl/>
        </w:rPr>
        <w:t xml:space="preserve"> </w:t>
      </w:r>
      <w:bookmarkStart w:id="2588" w:name="_ETM_Q5_632130"/>
      <w:bookmarkEnd w:id="2588"/>
      <w:r>
        <w:rPr>
          <w:rtl/>
        </w:rPr>
        <w:t xml:space="preserve">הבטחת </w:t>
      </w:r>
      <w:bookmarkStart w:id="2589" w:name="_ETM_Q5_632640"/>
      <w:bookmarkEnd w:id="2589"/>
      <w:r>
        <w:rPr>
          <w:rtl/>
        </w:rPr>
        <w:t xml:space="preserve">שלא </w:t>
      </w:r>
      <w:bookmarkStart w:id="2590" w:name="_ETM_Q5_632940"/>
      <w:bookmarkEnd w:id="2590"/>
      <w:r>
        <w:rPr>
          <w:rtl/>
        </w:rPr>
        <w:t xml:space="preserve">יהיו </w:t>
      </w:r>
      <w:bookmarkStart w:id="2591" w:name="_ETM_Q5_633150"/>
      <w:bookmarkEnd w:id="2591"/>
      <w:r>
        <w:rPr>
          <w:rtl/>
        </w:rPr>
        <w:t xml:space="preserve">העלאות </w:t>
      </w:r>
      <w:bookmarkStart w:id="2592" w:name="_ETM_Q5_633570"/>
      <w:bookmarkEnd w:id="2592"/>
      <w:r>
        <w:rPr>
          <w:rtl/>
        </w:rPr>
        <w:t>מ</w:t>
      </w:r>
      <w:r>
        <w:rPr>
          <w:rFonts w:hint="cs"/>
          <w:rtl/>
        </w:rPr>
        <w:t>י</w:t>
      </w:r>
      <w:r>
        <w:rPr>
          <w:rtl/>
        </w:rPr>
        <w:t>סים</w:t>
      </w:r>
      <w:r>
        <w:rPr>
          <w:rFonts w:hint="cs"/>
          <w:rtl/>
        </w:rPr>
        <w:t>,</w:t>
      </w:r>
      <w:r>
        <w:rPr>
          <w:rtl/>
        </w:rPr>
        <w:t xml:space="preserve"> </w:t>
      </w:r>
      <w:bookmarkStart w:id="2593" w:name="_ETM_Q5_634020"/>
      <w:bookmarkEnd w:id="2593"/>
      <w:r>
        <w:rPr>
          <w:rtl/>
        </w:rPr>
        <w:t xml:space="preserve">שאתה </w:t>
      </w:r>
      <w:bookmarkStart w:id="2594" w:name="_ETM_Q5_634380"/>
      <w:bookmarkEnd w:id="2594"/>
      <w:r>
        <w:rPr>
          <w:rtl/>
        </w:rPr>
        <w:t xml:space="preserve">נגד </w:t>
      </w:r>
      <w:bookmarkStart w:id="2595" w:name="_ETM_Q5_634770"/>
      <w:bookmarkEnd w:id="2595"/>
      <w:r>
        <w:rPr>
          <w:rtl/>
        </w:rPr>
        <w:t xml:space="preserve">העלאת </w:t>
      </w:r>
      <w:bookmarkStart w:id="2596" w:name="_ETM_Q5_635190"/>
      <w:bookmarkEnd w:id="2596"/>
      <w:r>
        <w:rPr>
          <w:rtl/>
        </w:rPr>
        <w:t>מ</w:t>
      </w:r>
      <w:r>
        <w:rPr>
          <w:rFonts w:hint="cs"/>
          <w:rtl/>
        </w:rPr>
        <w:t>י</w:t>
      </w:r>
      <w:r>
        <w:rPr>
          <w:rtl/>
        </w:rPr>
        <w:t>סים</w:t>
      </w:r>
      <w:r w:rsidR="0042164C">
        <w:rPr>
          <w:rFonts w:hint="cs"/>
          <w:rtl/>
        </w:rPr>
        <w:t>,</w:t>
      </w:r>
      <w:r>
        <w:rPr>
          <w:rtl/>
        </w:rPr>
        <w:t xml:space="preserve"> </w:t>
      </w:r>
      <w:bookmarkStart w:id="2597" w:name="_ETM_Q5_635580"/>
      <w:bookmarkEnd w:id="2597"/>
      <w:r>
        <w:rPr>
          <w:rtl/>
        </w:rPr>
        <w:t xml:space="preserve">כי </w:t>
      </w:r>
      <w:bookmarkStart w:id="2598" w:name="_ETM_Q5_635730"/>
      <w:bookmarkEnd w:id="2598"/>
      <w:r>
        <w:rPr>
          <w:rtl/>
        </w:rPr>
        <w:t xml:space="preserve">זה </w:t>
      </w:r>
      <w:bookmarkStart w:id="2599" w:name="_ETM_Q5_635880"/>
      <w:bookmarkEnd w:id="2599"/>
      <w:r>
        <w:rPr>
          <w:rtl/>
        </w:rPr>
        <w:t xml:space="preserve">פוגע </w:t>
      </w:r>
      <w:bookmarkStart w:id="2600" w:name="_ETM_Q5_636300"/>
      <w:bookmarkEnd w:id="2600"/>
      <w:r>
        <w:rPr>
          <w:rtl/>
        </w:rPr>
        <w:t xml:space="preserve">בצמיחה </w:t>
      </w:r>
      <w:bookmarkStart w:id="2601" w:name="_ETM_Q5_637380"/>
      <w:bookmarkEnd w:id="2601"/>
      <w:r>
        <w:rPr>
          <w:rtl/>
        </w:rPr>
        <w:t xml:space="preserve">של </w:t>
      </w:r>
      <w:bookmarkStart w:id="2602" w:name="_ETM_Q5_637620"/>
      <w:bookmarkEnd w:id="2602"/>
      <w:r>
        <w:rPr>
          <w:rtl/>
        </w:rPr>
        <w:t>המשק</w:t>
      </w:r>
      <w:r>
        <w:rPr>
          <w:rFonts w:hint="cs"/>
          <w:rtl/>
        </w:rPr>
        <w:t>.</w:t>
      </w:r>
      <w:r>
        <w:rPr>
          <w:rtl/>
        </w:rPr>
        <w:t xml:space="preserve"> </w:t>
      </w:r>
      <w:bookmarkStart w:id="2603" w:name="_ETM_Q5_638980"/>
      <w:bookmarkEnd w:id="2603"/>
      <w:r>
        <w:rPr>
          <w:rtl/>
        </w:rPr>
        <w:t xml:space="preserve">הבטחת </w:t>
      </w:r>
      <w:bookmarkStart w:id="2604" w:name="_ETM_Q5_639760"/>
      <w:bookmarkEnd w:id="2604"/>
      <w:r>
        <w:rPr>
          <w:rtl/>
        </w:rPr>
        <w:t xml:space="preserve">שתקדם </w:t>
      </w:r>
      <w:bookmarkStart w:id="2605" w:name="_ETM_Q5_640450"/>
      <w:bookmarkEnd w:id="2605"/>
      <w:r>
        <w:rPr>
          <w:rtl/>
        </w:rPr>
        <w:t xml:space="preserve">דיור </w:t>
      </w:r>
      <w:bookmarkStart w:id="2606" w:name="_ETM_Q5_640780"/>
      <w:bookmarkEnd w:id="2606"/>
      <w:r>
        <w:rPr>
          <w:rtl/>
        </w:rPr>
        <w:t>בר</w:t>
      </w:r>
      <w:bookmarkStart w:id="2607" w:name="_ETM_Q5_640990"/>
      <w:bookmarkEnd w:id="2607"/>
      <w:r w:rsidR="0042164C">
        <w:rPr>
          <w:rFonts w:hint="cs"/>
          <w:rtl/>
        </w:rPr>
        <w:t>-</w:t>
      </w:r>
      <w:r>
        <w:rPr>
          <w:rtl/>
        </w:rPr>
        <w:t>השגה</w:t>
      </w:r>
      <w:r>
        <w:rPr>
          <w:rFonts w:hint="cs"/>
          <w:rtl/>
        </w:rPr>
        <w:t xml:space="preserve"> –</w:t>
      </w:r>
      <w:r>
        <w:rPr>
          <w:rtl/>
        </w:rPr>
        <w:t xml:space="preserve"> </w:t>
      </w:r>
      <w:bookmarkStart w:id="2608" w:name="_ETM_Q5_642409"/>
      <w:bookmarkEnd w:id="2608"/>
      <w:r>
        <w:rPr>
          <w:rtl/>
        </w:rPr>
        <w:t xml:space="preserve">ההוצאה </w:t>
      </w:r>
      <w:bookmarkStart w:id="2609" w:name="_ETM_Q5_642859"/>
      <w:bookmarkEnd w:id="2609"/>
      <w:r>
        <w:rPr>
          <w:rtl/>
        </w:rPr>
        <w:t xml:space="preserve">הכי </w:t>
      </w:r>
      <w:bookmarkStart w:id="2610" w:name="_ETM_Q5_643040"/>
      <w:bookmarkEnd w:id="2610"/>
      <w:r>
        <w:rPr>
          <w:rtl/>
        </w:rPr>
        <w:t xml:space="preserve">גדולה </w:t>
      </w:r>
      <w:bookmarkStart w:id="2611" w:name="_ETM_Q5_643400"/>
      <w:bookmarkEnd w:id="2611"/>
      <w:r>
        <w:rPr>
          <w:rtl/>
        </w:rPr>
        <w:t xml:space="preserve">של </w:t>
      </w:r>
      <w:bookmarkStart w:id="2612" w:name="_ETM_Q5_643579"/>
      <w:bookmarkEnd w:id="2612"/>
      <w:r>
        <w:rPr>
          <w:rtl/>
        </w:rPr>
        <w:t>משפחה</w:t>
      </w:r>
      <w:r>
        <w:rPr>
          <w:rFonts w:hint="cs"/>
          <w:rtl/>
        </w:rPr>
        <w:t>,</w:t>
      </w:r>
      <w:r>
        <w:rPr>
          <w:rtl/>
        </w:rPr>
        <w:t xml:space="preserve"> </w:t>
      </w:r>
      <w:bookmarkStart w:id="2613" w:name="_ETM_Q5_644120"/>
      <w:bookmarkEnd w:id="2613"/>
      <w:r>
        <w:rPr>
          <w:rtl/>
        </w:rPr>
        <w:t>דירה</w:t>
      </w:r>
      <w:r>
        <w:rPr>
          <w:rFonts w:hint="cs"/>
          <w:rtl/>
        </w:rPr>
        <w:t>,</w:t>
      </w:r>
      <w:r>
        <w:rPr>
          <w:rtl/>
        </w:rPr>
        <w:t xml:space="preserve"> </w:t>
      </w:r>
      <w:bookmarkStart w:id="2614" w:name="_ETM_Q5_645040"/>
      <w:bookmarkEnd w:id="2614"/>
      <w:r>
        <w:rPr>
          <w:rtl/>
        </w:rPr>
        <w:t xml:space="preserve">שכירות </w:t>
      </w:r>
      <w:bookmarkStart w:id="2615" w:name="_ETM_Q5_645730"/>
      <w:bookmarkEnd w:id="2615"/>
      <w:r>
        <w:rPr>
          <w:rtl/>
        </w:rPr>
        <w:t>ומשכנת</w:t>
      </w:r>
      <w:r>
        <w:rPr>
          <w:rFonts w:hint="cs"/>
          <w:rtl/>
        </w:rPr>
        <w:t>ה,</w:t>
      </w:r>
      <w:r>
        <w:rPr>
          <w:rtl/>
        </w:rPr>
        <w:t xml:space="preserve"> </w:t>
      </w:r>
      <w:bookmarkStart w:id="2616" w:name="_ETM_Q5_646480"/>
      <w:bookmarkEnd w:id="2616"/>
      <w:r>
        <w:rPr>
          <w:rtl/>
        </w:rPr>
        <w:t xml:space="preserve">שרק </w:t>
      </w:r>
      <w:bookmarkStart w:id="2617" w:name="_ETM_Q5_646930"/>
      <w:bookmarkEnd w:id="2617"/>
      <w:r>
        <w:rPr>
          <w:rtl/>
        </w:rPr>
        <w:t xml:space="preserve">עולה </w:t>
      </w:r>
      <w:bookmarkStart w:id="2618" w:name="_ETM_Q5_647379"/>
      <w:bookmarkEnd w:id="2618"/>
      <w:r>
        <w:rPr>
          <w:rtl/>
        </w:rPr>
        <w:t xml:space="preserve">ועולה </w:t>
      </w:r>
      <w:bookmarkStart w:id="2619" w:name="_ETM_Q5_648279"/>
      <w:bookmarkEnd w:id="2619"/>
      <w:r>
        <w:rPr>
          <w:rtl/>
        </w:rPr>
        <w:t xml:space="preserve">ומקריסה </w:t>
      </w:r>
      <w:bookmarkStart w:id="2620" w:name="_ETM_Q5_649090"/>
      <w:bookmarkEnd w:id="2620"/>
      <w:r>
        <w:rPr>
          <w:rtl/>
        </w:rPr>
        <w:t>משפחות</w:t>
      </w:r>
      <w:r>
        <w:rPr>
          <w:rFonts w:hint="cs"/>
          <w:rtl/>
        </w:rPr>
        <w:t>.</w:t>
      </w:r>
      <w:r>
        <w:rPr>
          <w:rtl/>
        </w:rPr>
        <w:t xml:space="preserve"> </w:t>
      </w:r>
      <w:bookmarkStart w:id="2621" w:name="_ETM_Q5_650709"/>
      <w:bookmarkEnd w:id="2621"/>
      <w:r>
        <w:rPr>
          <w:rtl/>
        </w:rPr>
        <w:t xml:space="preserve">הרגתם </w:t>
      </w:r>
      <w:bookmarkStart w:id="2622" w:name="_ETM_Q5_651340"/>
      <w:bookmarkEnd w:id="2622"/>
      <w:r>
        <w:rPr>
          <w:rtl/>
        </w:rPr>
        <w:t xml:space="preserve">את </w:t>
      </w:r>
      <w:bookmarkStart w:id="2623" w:name="_ETM_Q5_651489"/>
      <w:bookmarkEnd w:id="2623"/>
      <w:r>
        <w:rPr>
          <w:rtl/>
        </w:rPr>
        <w:t xml:space="preserve">הדיור </w:t>
      </w:r>
      <w:bookmarkStart w:id="2624" w:name="_ETM_Q5_651849"/>
      <w:bookmarkEnd w:id="2624"/>
      <w:r>
        <w:rPr>
          <w:rtl/>
        </w:rPr>
        <w:t>הציבורי</w:t>
      </w:r>
      <w:r>
        <w:rPr>
          <w:rFonts w:hint="cs"/>
          <w:rtl/>
        </w:rPr>
        <w:t>,</w:t>
      </w:r>
      <w:r>
        <w:rPr>
          <w:rtl/>
        </w:rPr>
        <w:t xml:space="preserve"> </w:t>
      </w:r>
      <w:bookmarkStart w:id="2625" w:name="_ETM_Q5_653200"/>
      <w:bookmarkEnd w:id="2625"/>
      <w:r>
        <w:rPr>
          <w:rtl/>
        </w:rPr>
        <w:t xml:space="preserve">מכרת </w:t>
      </w:r>
      <w:bookmarkStart w:id="2626" w:name="_ETM_Q5_653980"/>
      <w:bookmarkEnd w:id="2626"/>
      <w:r>
        <w:rPr>
          <w:rtl/>
        </w:rPr>
        <w:t xml:space="preserve">את </w:t>
      </w:r>
      <w:bookmarkStart w:id="2627" w:name="_ETM_Q5_654129"/>
      <w:bookmarkEnd w:id="2627"/>
      <w:r>
        <w:rPr>
          <w:rtl/>
        </w:rPr>
        <w:t xml:space="preserve">חוק </w:t>
      </w:r>
      <w:bookmarkStart w:id="2628" w:name="_ETM_Q5_654400"/>
      <w:bookmarkEnd w:id="2628"/>
      <w:r>
        <w:rPr>
          <w:rtl/>
        </w:rPr>
        <w:t>המכר</w:t>
      </w:r>
      <w:r>
        <w:rPr>
          <w:rFonts w:hint="cs"/>
          <w:rtl/>
        </w:rPr>
        <w:t xml:space="preserve"> </w:t>
      </w:r>
      <w:r>
        <w:rPr>
          <w:rFonts w:hint="eastAsia"/>
          <w:rtl/>
        </w:rPr>
        <w:t>–</w:t>
      </w:r>
      <w:r>
        <w:rPr>
          <w:rtl/>
        </w:rPr>
        <w:t xml:space="preserve"> </w:t>
      </w:r>
      <w:bookmarkStart w:id="2629" w:name="_ETM_Q5_655329"/>
      <w:bookmarkEnd w:id="2629"/>
      <w:r>
        <w:rPr>
          <w:rtl/>
        </w:rPr>
        <w:t xml:space="preserve">התקווה </w:t>
      </w:r>
      <w:bookmarkStart w:id="2630" w:name="_ETM_Q5_655900"/>
      <w:bookmarkEnd w:id="2630"/>
      <w:r>
        <w:rPr>
          <w:rtl/>
        </w:rPr>
        <w:t xml:space="preserve">של </w:t>
      </w:r>
      <w:bookmarkStart w:id="2631" w:name="_ETM_Q5_656079"/>
      <w:bookmarkEnd w:id="2631"/>
      <w:r>
        <w:rPr>
          <w:rtl/>
        </w:rPr>
        <w:t xml:space="preserve">חלשים </w:t>
      </w:r>
      <w:bookmarkStart w:id="2632" w:name="_ETM_Q5_656590"/>
      <w:bookmarkEnd w:id="2632"/>
      <w:r>
        <w:rPr>
          <w:rtl/>
        </w:rPr>
        <w:t xml:space="preserve">לצאת </w:t>
      </w:r>
      <w:bookmarkStart w:id="2633" w:name="_ETM_Q5_656950"/>
      <w:bookmarkEnd w:id="2633"/>
      <w:r>
        <w:rPr>
          <w:rtl/>
        </w:rPr>
        <w:t>מהעוני</w:t>
      </w:r>
      <w:r>
        <w:rPr>
          <w:rFonts w:hint="cs"/>
          <w:rtl/>
        </w:rPr>
        <w:t>.</w:t>
      </w:r>
      <w:r>
        <w:rPr>
          <w:rtl/>
        </w:rPr>
        <w:t xml:space="preserve"> </w:t>
      </w:r>
      <w:bookmarkStart w:id="2634" w:name="_ETM_Q5_658319"/>
      <w:bookmarkEnd w:id="2634"/>
      <w:r>
        <w:rPr>
          <w:rtl/>
        </w:rPr>
        <w:t>סליחה</w:t>
      </w:r>
      <w:r>
        <w:rPr>
          <w:rFonts w:hint="cs"/>
          <w:rtl/>
        </w:rPr>
        <w:t>,</w:t>
      </w:r>
      <w:r>
        <w:rPr>
          <w:rtl/>
        </w:rPr>
        <w:t xml:space="preserve"> </w:t>
      </w:r>
      <w:bookmarkStart w:id="2635" w:name="_ETM_Q5_658799"/>
      <w:bookmarkEnd w:id="2635"/>
      <w:r>
        <w:rPr>
          <w:rtl/>
        </w:rPr>
        <w:t xml:space="preserve">אני </w:t>
      </w:r>
      <w:bookmarkStart w:id="2636" w:name="_ETM_Q5_658950"/>
      <w:bookmarkEnd w:id="2636"/>
      <w:r>
        <w:rPr>
          <w:rtl/>
        </w:rPr>
        <w:t>מבקש</w:t>
      </w:r>
      <w:r>
        <w:rPr>
          <w:rFonts w:hint="cs"/>
          <w:rtl/>
        </w:rPr>
        <w:t>.</w:t>
      </w:r>
    </w:p>
    <w:p w:rsidR="000172BA" w:rsidRDefault="000172BA" w:rsidP="00914368">
      <w:pPr>
        <w:rPr>
          <w:rtl/>
        </w:rPr>
      </w:pPr>
    </w:p>
    <w:p w:rsidR="000172BA" w:rsidRDefault="000172BA" w:rsidP="00914368">
      <w:pPr>
        <w:pStyle w:val="af6"/>
        <w:keepNext/>
        <w:rPr>
          <w:rtl/>
        </w:rPr>
      </w:pPr>
      <w:bookmarkStart w:id="2637" w:name="ET_yor_6423_53"/>
      <w:r w:rsidRPr="009565ED">
        <w:rPr>
          <w:rStyle w:val="TagStyle"/>
          <w:rtl/>
        </w:rPr>
        <w:t xml:space="preserve"> &lt;&lt; יור &gt;&gt;</w:t>
      </w:r>
      <w:r w:rsidRPr="00396170">
        <w:rPr>
          <w:rStyle w:val="TagStyle"/>
          <w:rtl/>
        </w:rPr>
        <w:t xml:space="preserve"> </w:t>
      </w:r>
      <w:r>
        <w:rPr>
          <w:rtl/>
        </w:rPr>
        <w:t>היו"ר אמיר אוחנה:</w:t>
      </w:r>
      <w:r w:rsidRPr="00396170">
        <w:rPr>
          <w:rStyle w:val="TagStyle"/>
          <w:rtl/>
        </w:rPr>
        <w:t xml:space="preserve"> </w:t>
      </w:r>
      <w:r w:rsidRPr="009565ED">
        <w:rPr>
          <w:rStyle w:val="TagStyle"/>
          <w:rtl/>
        </w:rPr>
        <w:t>&lt;&lt; יור &gt;&gt;</w:t>
      </w:r>
      <w:r>
        <w:rPr>
          <w:rtl/>
        </w:rPr>
        <w:t xml:space="preserve">  </w:t>
      </w:r>
      <w:bookmarkEnd w:id="2637"/>
    </w:p>
    <w:p w:rsidR="000172BA" w:rsidRDefault="000172BA" w:rsidP="00A6278C">
      <w:pPr>
        <w:rPr>
          <w:rtl/>
        </w:rPr>
      </w:pPr>
    </w:p>
    <w:p w:rsidR="000172BA" w:rsidRDefault="000172BA" w:rsidP="00914368">
      <w:pPr>
        <w:rPr>
          <w:rtl/>
        </w:rPr>
      </w:pPr>
      <w:r>
        <w:rPr>
          <w:rFonts w:hint="cs"/>
          <w:rtl/>
        </w:rPr>
        <w:t>קצת יותר שקט במליאה, בבקשה.</w:t>
      </w:r>
      <w:bookmarkStart w:id="2638" w:name="_ETM_Q5_663740"/>
      <w:bookmarkEnd w:id="2638"/>
      <w:r>
        <w:rPr>
          <w:rFonts w:hint="cs"/>
          <w:rtl/>
        </w:rPr>
        <w:t xml:space="preserve"> </w:t>
      </w:r>
    </w:p>
    <w:p w:rsidR="000172BA" w:rsidRDefault="000172BA" w:rsidP="00914368">
      <w:pPr>
        <w:rPr>
          <w:rtl/>
        </w:rPr>
      </w:pPr>
    </w:p>
    <w:p w:rsidR="000172BA" w:rsidRDefault="000172BA" w:rsidP="00914368">
      <w:pPr>
        <w:pStyle w:val="-"/>
        <w:rPr>
          <w:rtl/>
        </w:rPr>
      </w:pPr>
      <w:bookmarkStart w:id="2639" w:name="ET_speakercontinue_5765_52"/>
      <w:r w:rsidRPr="00102D74">
        <w:rPr>
          <w:rStyle w:val="TagStyle"/>
          <w:rtl/>
        </w:rPr>
        <w:t xml:space="preserve"> &lt;&lt; דובר_המשך &gt;&gt;</w:t>
      </w:r>
      <w:r w:rsidRPr="005822C2">
        <w:rPr>
          <w:rStyle w:val="TagStyle"/>
          <w:rtl/>
        </w:rPr>
        <w:t xml:space="preserve"> </w:t>
      </w:r>
      <w:r>
        <w:rPr>
          <w:rtl/>
        </w:rPr>
        <w:t>מיכאל מרדכי ביטון (המחנה הממלכתי):</w:t>
      </w:r>
      <w:r w:rsidRPr="005822C2">
        <w:rPr>
          <w:rStyle w:val="TagStyle"/>
          <w:rtl/>
        </w:rPr>
        <w:t xml:space="preserve"> </w:t>
      </w:r>
      <w:r w:rsidRPr="00102D74">
        <w:rPr>
          <w:rStyle w:val="TagStyle"/>
          <w:rtl/>
        </w:rPr>
        <w:t>&lt;&lt; דובר_המשך &gt;&gt;</w:t>
      </w:r>
      <w:bookmarkEnd w:id="2639"/>
      <w:r w:rsidRPr="00102D74">
        <w:rPr>
          <w:rStyle w:val="TagStyle"/>
          <w:rtl/>
        </w:rPr>
        <w:t xml:space="preserve">  </w:t>
      </w:r>
      <w:r>
        <w:rPr>
          <w:rtl/>
        </w:rPr>
        <w:t xml:space="preserve">  </w:t>
      </w:r>
    </w:p>
    <w:p w:rsidR="000172BA" w:rsidRDefault="000172BA" w:rsidP="00914368">
      <w:pPr>
        <w:rPr>
          <w:rtl/>
        </w:rPr>
      </w:pPr>
    </w:p>
    <w:p w:rsidR="000172BA" w:rsidRDefault="000172BA" w:rsidP="0042164C">
      <w:pPr>
        <w:rPr>
          <w:rtl/>
        </w:rPr>
      </w:pPr>
      <w:r>
        <w:rPr>
          <w:rtl/>
        </w:rPr>
        <w:t xml:space="preserve">הרגתם </w:t>
      </w:r>
      <w:bookmarkStart w:id="2640" w:name="_ETM_Q5_664340"/>
      <w:bookmarkEnd w:id="2640"/>
      <w:r>
        <w:rPr>
          <w:rtl/>
        </w:rPr>
        <w:t xml:space="preserve">את </w:t>
      </w:r>
      <w:bookmarkStart w:id="2641" w:name="_ETM_Q5_664490"/>
      <w:bookmarkEnd w:id="2641"/>
      <w:r>
        <w:rPr>
          <w:rtl/>
        </w:rPr>
        <w:t xml:space="preserve">חוק </w:t>
      </w:r>
      <w:bookmarkStart w:id="2642" w:name="_ETM_Q5_664760"/>
      <w:bookmarkEnd w:id="2642"/>
      <w:r>
        <w:rPr>
          <w:rtl/>
        </w:rPr>
        <w:t xml:space="preserve">הדיור </w:t>
      </w:r>
      <w:bookmarkStart w:id="2643" w:name="_ETM_Q5_665090"/>
      <w:bookmarkEnd w:id="2643"/>
      <w:r>
        <w:rPr>
          <w:rtl/>
        </w:rPr>
        <w:t>הציבורי</w:t>
      </w:r>
      <w:r>
        <w:rPr>
          <w:rFonts w:hint="cs"/>
          <w:rtl/>
        </w:rPr>
        <w:t>,</w:t>
      </w:r>
      <w:r>
        <w:rPr>
          <w:rtl/>
        </w:rPr>
        <w:t xml:space="preserve"> </w:t>
      </w:r>
      <w:bookmarkStart w:id="2644" w:name="_ETM_Q5_665630"/>
      <w:bookmarkEnd w:id="2644"/>
      <w:r>
        <w:rPr>
          <w:rtl/>
        </w:rPr>
        <w:t xml:space="preserve">מכרתם </w:t>
      </w:r>
      <w:bookmarkStart w:id="2645" w:name="_ETM_Q5_666260"/>
      <w:bookmarkEnd w:id="2645"/>
      <w:r>
        <w:rPr>
          <w:rtl/>
        </w:rPr>
        <w:t xml:space="preserve">את </w:t>
      </w:r>
      <w:bookmarkStart w:id="2646" w:name="_ETM_Q5_666410"/>
      <w:bookmarkEnd w:id="2646"/>
      <w:r>
        <w:rPr>
          <w:rtl/>
        </w:rPr>
        <w:t xml:space="preserve">חוק </w:t>
      </w:r>
      <w:bookmarkStart w:id="2647" w:name="_ETM_Q5_666650"/>
      <w:bookmarkEnd w:id="2647"/>
      <w:r>
        <w:rPr>
          <w:rtl/>
        </w:rPr>
        <w:t>המכר</w:t>
      </w:r>
      <w:r>
        <w:rPr>
          <w:rFonts w:hint="cs"/>
          <w:rtl/>
        </w:rPr>
        <w:t xml:space="preserve"> </w:t>
      </w:r>
      <w:r>
        <w:rPr>
          <w:rFonts w:hint="eastAsia"/>
          <w:rtl/>
        </w:rPr>
        <w:t>–</w:t>
      </w:r>
      <w:r>
        <w:rPr>
          <w:rtl/>
        </w:rPr>
        <w:t xml:space="preserve"> </w:t>
      </w:r>
      <w:bookmarkStart w:id="2648" w:name="_ETM_Q5_667550"/>
      <w:bookmarkEnd w:id="2648"/>
      <w:r>
        <w:rPr>
          <w:rtl/>
        </w:rPr>
        <w:t xml:space="preserve">התקווה </w:t>
      </w:r>
      <w:bookmarkStart w:id="2649" w:name="_ETM_Q5_668090"/>
      <w:bookmarkEnd w:id="2649"/>
      <w:r>
        <w:rPr>
          <w:rtl/>
        </w:rPr>
        <w:t xml:space="preserve">של </w:t>
      </w:r>
      <w:bookmarkStart w:id="2650" w:name="_ETM_Q5_668450"/>
      <w:bookmarkEnd w:id="2650"/>
      <w:r>
        <w:rPr>
          <w:rFonts w:hint="cs"/>
          <w:rtl/>
        </w:rPr>
        <w:t>חלשים</w:t>
      </w:r>
      <w:r>
        <w:rPr>
          <w:rtl/>
        </w:rPr>
        <w:t xml:space="preserve"> </w:t>
      </w:r>
      <w:bookmarkStart w:id="2651" w:name="_ETM_Q5_668780"/>
      <w:bookmarkEnd w:id="2651"/>
      <w:r>
        <w:rPr>
          <w:rtl/>
        </w:rPr>
        <w:t xml:space="preserve">לצאת </w:t>
      </w:r>
      <w:bookmarkStart w:id="2652" w:name="_ETM_Q5_669140"/>
      <w:bookmarkEnd w:id="2652"/>
      <w:r>
        <w:rPr>
          <w:rtl/>
        </w:rPr>
        <w:t>מהעוני</w:t>
      </w:r>
      <w:r>
        <w:rPr>
          <w:rFonts w:hint="cs"/>
          <w:rtl/>
        </w:rPr>
        <w:t>,</w:t>
      </w:r>
      <w:r w:rsidR="00A6278C">
        <w:rPr>
          <w:rFonts w:hint="cs"/>
          <w:rtl/>
        </w:rPr>
        <w:t xml:space="preserve"> </w:t>
      </w:r>
      <w:bookmarkStart w:id="2653" w:name="_ETM_Q5_670160"/>
      <w:bookmarkEnd w:id="2653"/>
      <w:r>
        <w:rPr>
          <w:rtl/>
        </w:rPr>
        <w:t xml:space="preserve">לקנות </w:t>
      </w:r>
      <w:bookmarkStart w:id="2654" w:name="_ETM_Q5_670670"/>
      <w:bookmarkEnd w:id="2654"/>
      <w:r>
        <w:rPr>
          <w:rtl/>
        </w:rPr>
        <w:t xml:space="preserve">נכס </w:t>
      </w:r>
      <w:bookmarkStart w:id="2655" w:name="_ETM_Q5_671180"/>
      <w:bookmarkEnd w:id="2655"/>
      <w:r>
        <w:rPr>
          <w:rtl/>
        </w:rPr>
        <w:t xml:space="preserve">לראשונה </w:t>
      </w:r>
      <w:bookmarkStart w:id="2656" w:name="_ETM_Q5_671840"/>
      <w:bookmarkEnd w:id="2656"/>
      <w:r>
        <w:rPr>
          <w:rtl/>
        </w:rPr>
        <w:t xml:space="preserve">אחרי </w:t>
      </w:r>
      <w:bookmarkStart w:id="2657" w:name="_ETM_Q5_672110"/>
      <w:bookmarkEnd w:id="2657"/>
      <w:r>
        <w:rPr>
          <w:rtl/>
        </w:rPr>
        <w:t xml:space="preserve">ששילמו </w:t>
      </w:r>
      <w:bookmarkStart w:id="2658" w:name="_ETM_Q5_672739"/>
      <w:bookmarkEnd w:id="2658"/>
      <w:r>
        <w:rPr>
          <w:rtl/>
        </w:rPr>
        <w:t xml:space="preserve">עליו </w:t>
      </w:r>
      <w:bookmarkStart w:id="2659" w:name="_ETM_Q5_673099"/>
      <w:bookmarkEnd w:id="2659"/>
      <w:r>
        <w:rPr>
          <w:rtl/>
        </w:rPr>
        <w:t xml:space="preserve">כל </w:t>
      </w:r>
      <w:bookmarkStart w:id="2660" w:name="_ETM_Q5_673340"/>
      <w:bookmarkEnd w:id="2660"/>
      <w:r>
        <w:rPr>
          <w:rtl/>
        </w:rPr>
        <w:t>חייהם</w:t>
      </w:r>
      <w:r>
        <w:rPr>
          <w:rFonts w:hint="cs"/>
          <w:rtl/>
        </w:rPr>
        <w:t>.</w:t>
      </w:r>
      <w:r>
        <w:rPr>
          <w:rtl/>
        </w:rPr>
        <w:t xml:space="preserve"> </w:t>
      </w:r>
      <w:bookmarkStart w:id="2661" w:name="_ETM_Q5_674150"/>
      <w:bookmarkEnd w:id="2661"/>
      <w:r>
        <w:rPr>
          <w:rtl/>
        </w:rPr>
        <w:t xml:space="preserve">מעל </w:t>
      </w:r>
      <w:bookmarkStart w:id="2662" w:name="_ETM_Q5_674569"/>
      <w:bookmarkEnd w:id="2662"/>
      <w:r>
        <w:rPr>
          <w:rtl/>
        </w:rPr>
        <w:t xml:space="preserve">שנה </w:t>
      </w:r>
      <w:bookmarkStart w:id="2663" w:name="_ETM_Q5_674989"/>
      <w:bookmarkEnd w:id="2663"/>
      <w:r>
        <w:rPr>
          <w:rtl/>
        </w:rPr>
        <w:t xml:space="preserve">אתם </w:t>
      </w:r>
      <w:bookmarkStart w:id="2664" w:name="_ETM_Q5_675349"/>
      <w:bookmarkEnd w:id="2664"/>
      <w:r>
        <w:rPr>
          <w:rtl/>
        </w:rPr>
        <w:t xml:space="preserve">תוקעים </w:t>
      </w:r>
      <w:bookmarkStart w:id="2665" w:name="_ETM_Q5_675800"/>
      <w:bookmarkEnd w:id="2665"/>
      <w:r>
        <w:rPr>
          <w:rtl/>
        </w:rPr>
        <w:t xml:space="preserve">את </w:t>
      </w:r>
      <w:bookmarkStart w:id="2666" w:name="_ETM_Q5_675890"/>
      <w:bookmarkEnd w:id="2666"/>
      <w:r>
        <w:rPr>
          <w:rtl/>
        </w:rPr>
        <w:t xml:space="preserve">החוק </w:t>
      </w:r>
      <w:bookmarkStart w:id="2667" w:name="_ETM_Q5_676220"/>
      <w:bookmarkEnd w:id="2667"/>
      <w:r>
        <w:rPr>
          <w:rtl/>
        </w:rPr>
        <w:t>הזה</w:t>
      </w:r>
      <w:r>
        <w:rPr>
          <w:rFonts w:hint="cs"/>
          <w:rtl/>
        </w:rPr>
        <w:t>,</w:t>
      </w:r>
      <w:r>
        <w:rPr>
          <w:rtl/>
        </w:rPr>
        <w:t xml:space="preserve"> </w:t>
      </w:r>
      <w:bookmarkStart w:id="2668" w:name="_ETM_Q5_676760"/>
      <w:bookmarkEnd w:id="2668"/>
      <w:r>
        <w:rPr>
          <w:rtl/>
        </w:rPr>
        <w:t xml:space="preserve">שאושר </w:t>
      </w:r>
      <w:bookmarkStart w:id="2669" w:name="_ETM_Q5_677300"/>
      <w:bookmarkEnd w:id="2669"/>
      <w:r>
        <w:rPr>
          <w:rtl/>
        </w:rPr>
        <w:t xml:space="preserve">פה </w:t>
      </w:r>
      <w:bookmarkStart w:id="2670" w:name="_ETM_Q5_677450"/>
      <w:bookmarkEnd w:id="2670"/>
      <w:r>
        <w:rPr>
          <w:rtl/>
        </w:rPr>
        <w:t xml:space="preserve">בהסכמה </w:t>
      </w:r>
      <w:bookmarkStart w:id="2671" w:name="_ETM_Q5_678080"/>
      <w:bookmarkEnd w:id="2671"/>
      <w:r>
        <w:rPr>
          <w:rtl/>
        </w:rPr>
        <w:t>א</w:t>
      </w:r>
      <w:r>
        <w:rPr>
          <w:rFonts w:hint="cs"/>
          <w:rtl/>
        </w:rPr>
        <w:t>י</w:t>
      </w:r>
      <w:r>
        <w:rPr>
          <w:rtl/>
        </w:rPr>
        <w:t>תכם</w:t>
      </w:r>
      <w:r>
        <w:rPr>
          <w:rFonts w:hint="cs"/>
          <w:rtl/>
        </w:rPr>
        <w:t>.</w:t>
      </w:r>
      <w:r>
        <w:rPr>
          <w:rtl/>
        </w:rPr>
        <w:t xml:space="preserve"> </w:t>
      </w:r>
      <w:bookmarkStart w:id="2672" w:name="_ETM_Q5_678440"/>
      <w:bookmarkEnd w:id="2672"/>
      <w:r>
        <w:rPr>
          <w:rtl/>
        </w:rPr>
        <w:t xml:space="preserve">למה </w:t>
      </w:r>
      <w:bookmarkStart w:id="2673" w:name="_ETM_Q5_678620"/>
      <w:bookmarkEnd w:id="2673"/>
      <w:r>
        <w:rPr>
          <w:rtl/>
        </w:rPr>
        <w:t xml:space="preserve">אתם </w:t>
      </w:r>
      <w:bookmarkStart w:id="2674" w:name="_ETM_Q5_678830"/>
      <w:bookmarkEnd w:id="2674"/>
      <w:r>
        <w:rPr>
          <w:rtl/>
        </w:rPr>
        <w:t xml:space="preserve">עושים </w:t>
      </w:r>
      <w:bookmarkStart w:id="2675" w:name="_ETM_Q5_679190"/>
      <w:bookmarkEnd w:id="2675"/>
      <w:r>
        <w:rPr>
          <w:rtl/>
        </w:rPr>
        <w:t xml:space="preserve">את </w:t>
      </w:r>
      <w:bookmarkStart w:id="2676" w:name="_ETM_Q5_679310"/>
      <w:bookmarkEnd w:id="2676"/>
      <w:r>
        <w:rPr>
          <w:rtl/>
        </w:rPr>
        <w:t>זה</w:t>
      </w:r>
      <w:r>
        <w:rPr>
          <w:rFonts w:hint="cs"/>
          <w:rtl/>
        </w:rPr>
        <w:t>?</w:t>
      </w:r>
      <w:r>
        <w:rPr>
          <w:rtl/>
        </w:rPr>
        <w:t xml:space="preserve"> </w:t>
      </w:r>
      <w:bookmarkStart w:id="2677" w:name="_ETM_Q5_680040"/>
      <w:bookmarkEnd w:id="2677"/>
      <w:r>
        <w:rPr>
          <w:rtl/>
        </w:rPr>
        <w:t xml:space="preserve">זה </w:t>
      </w:r>
      <w:bookmarkStart w:id="2678" w:name="_ETM_Q5_680249"/>
      <w:bookmarkEnd w:id="2678"/>
      <w:r>
        <w:rPr>
          <w:rtl/>
        </w:rPr>
        <w:t xml:space="preserve">מקל </w:t>
      </w:r>
      <w:bookmarkStart w:id="2679" w:name="_ETM_Q5_680639"/>
      <w:bookmarkEnd w:id="2679"/>
      <w:r>
        <w:rPr>
          <w:rtl/>
        </w:rPr>
        <w:t xml:space="preserve">על </w:t>
      </w:r>
      <w:bookmarkStart w:id="2680" w:name="_ETM_Q5_680790"/>
      <w:bookmarkEnd w:id="2680"/>
      <w:r>
        <w:rPr>
          <w:rtl/>
        </w:rPr>
        <w:t xml:space="preserve">יוקר </w:t>
      </w:r>
      <w:bookmarkStart w:id="2681" w:name="_ETM_Q5_681090"/>
      <w:bookmarkEnd w:id="2681"/>
      <w:r>
        <w:rPr>
          <w:rtl/>
        </w:rPr>
        <w:t>המחיה</w:t>
      </w:r>
      <w:r>
        <w:rPr>
          <w:rFonts w:hint="cs"/>
          <w:rtl/>
        </w:rPr>
        <w:t>.</w:t>
      </w:r>
      <w:r>
        <w:rPr>
          <w:rtl/>
        </w:rPr>
        <w:t xml:space="preserve"> </w:t>
      </w:r>
      <w:bookmarkStart w:id="2682" w:name="_ETM_Q5_682400"/>
      <w:bookmarkEnd w:id="2682"/>
      <w:r>
        <w:rPr>
          <w:rFonts w:hint="cs"/>
          <w:rtl/>
        </w:rPr>
        <w:t xml:space="preserve">אמרתם לנו שלא נדאג, שיש כסף לכול בתקציב 2023 ו-2024, ובזזתם 5 מיליארד שקל קואליציוני. כן, מותר </w:t>
      </w:r>
      <w:bookmarkStart w:id="2683" w:name="_ETM_Q5_694000"/>
      <w:bookmarkEnd w:id="2683"/>
      <w:r>
        <w:rPr>
          <w:rFonts w:hint="cs"/>
          <w:rtl/>
        </w:rPr>
        <w:t>לקחת מיליארד שקל קואליציוני, זה היה הנוהג הרבה שנים</w:t>
      </w:r>
      <w:r w:rsidR="0042164C">
        <w:rPr>
          <w:rFonts w:hint="cs"/>
          <w:rtl/>
        </w:rPr>
        <w:t>,</w:t>
      </w:r>
      <w:r>
        <w:rPr>
          <w:rFonts w:hint="cs"/>
          <w:rtl/>
        </w:rPr>
        <w:t xml:space="preserve"> </w:t>
      </w:r>
      <w:bookmarkStart w:id="2684" w:name="_ETM_Q5_697000"/>
      <w:bookmarkEnd w:id="2684"/>
      <w:r>
        <w:rPr>
          <w:rFonts w:hint="cs"/>
          <w:rtl/>
        </w:rPr>
        <w:t>אבל 5 מיליארד</w:t>
      </w:r>
      <w:r w:rsidR="0042164C">
        <w:rPr>
          <w:rFonts w:hint="cs"/>
          <w:rtl/>
        </w:rPr>
        <w:t>,</w:t>
      </w:r>
      <w:r>
        <w:rPr>
          <w:rFonts w:hint="cs"/>
          <w:rtl/>
        </w:rPr>
        <w:t xml:space="preserve"> כשיש עננה, כשיש משבר, ועוד כמה מיליונים על משרדים מיותרים </w:t>
      </w:r>
      <w:r>
        <w:rPr>
          <w:rFonts w:hint="eastAsia"/>
          <w:rtl/>
        </w:rPr>
        <w:t>–</w:t>
      </w:r>
      <w:r>
        <w:rPr>
          <w:rFonts w:hint="cs"/>
          <w:rtl/>
        </w:rPr>
        <w:t xml:space="preserve"> ועכשיו אין </w:t>
      </w:r>
      <w:bookmarkStart w:id="2685" w:name="_ETM_Q5_702000"/>
      <w:bookmarkEnd w:id="2685"/>
      <w:r>
        <w:rPr>
          <w:rFonts w:hint="cs"/>
          <w:rtl/>
        </w:rPr>
        <w:t xml:space="preserve">כסף. </w:t>
      </w:r>
    </w:p>
    <w:p w:rsidR="000172BA" w:rsidRDefault="000172BA" w:rsidP="00914368">
      <w:pPr>
        <w:rPr>
          <w:rtl/>
        </w:rPr>
      </w:pPr>
    </w:p>
    <w:p w:rsidR="000172BA" w:rsidRDefault="000172BA" w:rsidP="0042164C">
      <w:pPr>
        <w:rPr>
          <w:rtl/>
        </w:rPr>
      </w:pPr>
      <w:r>
        <w:rPr>
          <w:rFonts w:hint="cs"/>
          <w:rtl/>
        </w:rPr>
        <w:t xml:space="preserve">אז מה התוכנית שלכם עכשיו? גזרות על החלשים שנאבקים </w:t>
      </w:r>
      <w:bookmarkStart w:id="2686" w:name="_ETM_Q5_709000"/>
      <w:bookmarkEnd w:id="2686"/>
      <w:r>
        <w:rPr>
          <w:rFonts w:hint="cs"/>
          <w:rtl/>
        </w:rPr>
        <w:t xml:space="preserve">יום-יום על הקיום, על העמלים, על הזוגות הצעירים </w:t>
      </w:r>
      <w:bookmarkStart w:id="2687" w:name="_ETM_Q5_713000"/>
      <w:bookmarkEnd w:id="2687"/>
      <w:r>
        <w:rPr>
          <w:rFonts w:hint="cs"/>
          <w:rtl/>
        </w:rPr>
        <w:t>שחוזרים ממילואים וקורסים ומשלמים משכנתה מוגדלת. הטלתם מע"מ על כולם</w:t>
      </w:r>
      <w:r w:rsidR="0042164C">
        <w:rPr>
          <w:rFonts w:hint="cs"/>
          <w:rtl/>
        </w:rPr>
        <w:t>.</w:t>
      </w:r>
      <w:r>
        <w:rPr>
          <w:rFonts w:hint="cs"/>
          <w:rtl/>
        </w:rPr>
        <w:t xml:space="preserve"> זה מס כואב במיוחד לעניים, שאחוז ההוצאה שלהם על רכישות הוא הכי גבוה</w:t>
      </w:r>
      <w:bookmarkStart w:id="2688" w:name="_ETM_Q5_682960"/>
      <w:bookmarkStart w:id="2689" w:name="_ETM_Q5_732719"/>
      <w:bookmarkEnd w:id="2688"/>
      <w:bookmarkEnd w:id="2689"/>
      <w:r>
        <w:rPr>
          <w:rFonts w:hint="cs"/>
          <w:rtl/>
        </w:rPr>
        <w:t>. אתה, מר כלכלה, יודע שמע"מ פוגע בעניים</w:t>
      </w:r>
      <w:r w:rsidR="0042164C">
        <w:rPr>
          <w:rFonts w:hint="cs"/>
          <w:rtl/>
        </w:rPr>
        <w:t>,</w:t>
      </w:r>
      <w:r>
        <w:rPr>
          <w:rFonts w:hint="cs"/>
          <w:rtl/>
        </w:rPr>
        <w:t xml:space="preserve"> כי הם מוציאים יותר </w:t>
      </w:r>
      <w:bookmarkStart w:id="2690" w:name="_ETM_Q5_728000"/>
      <w:bookmarkEnd w:id="2690"/>
      <w:r>
        <w:rPr>
          <w:rFonts w:hint="cs"/>
          <w:rtl/>
        </w:rPr>
        <w:t>על צריכה. זוג שמרוויחים 10,000 שקל ישלמו בהגדלת ההוצא</w:t>
      </w:r>
      <w:bookmarkStart w:id="2691" w:name="_ETM_Q5_737000"/>
      <w:bookmarkEnd w:id="2691"/>
      <w:r>
        <w:rPr>
          <w:rFonts w:hint="cs"/>
          <w:rtl/>
        </w:rPr>
        <w:t>ה שאתם תקבעו עכשיו 1,130 שקל בשנה הגדלת הוצאה על ביטוח בריאות, אבל זוג שמרוויח 40,000 שקל ישלם 1,444 שקלים. זאת הפרופורציה</w:t>
      </w:r>
      <w:r w:rsidR="0042164C">
        <w:rPr>
          <w:rFonts w:hint="cs"/>
          <w:rtl/>
        </w:rPr>
        <w:t>.</w:t>
      </w:r>
      <w:r>
        <w:rPr>
          <w:rFonts w:hint="cs"/>
          <w:rtl/>
        </w:rPr>
        <w:t xml:space="preserve"> אלה שבשכר מינימום, </w:t>
      </w:r>
      <w:bookmarkStart w:id="2692" w:name="_ETM_Q5_754000"/>
      <w:bookmarkEnd w:id="2692"/>
      <w:r>
        <w:rPr>
          <w:rFonts w:hint="cs"/>
          <w:rtl/>
        </w:rPr>
        <w:t>שני אנשים עובדים, יוציאו 1,130</w:t>
      </w:r>
      <w:r w:rsidR="0042164C">
        <w:rPr>
          <w:rFonts w:hint="cs"/>
          <w:rtl/>
        </w:rPr>
        <w:t>,</w:t>
      </w:r>
      <w:r>
        <w:rPr>
          <w:rFonts w:hint="cs"/>
          <w:rtl/>
        </w:rPr>
        <w:t xml:space="preserve"> ואנשים שמרוויחים 40,000 שקל</w:t>
      </w:r>
      <w:r w:rsidR="0042164C">
        <w:rPr>
          <w:rFonts w:hint="cs"/>
          <w:rtl/>
        </w:rPr>
        <w:t>,</w:t>
      </w:r>
      <w:r>
        <w:rPr>
          <w:rFonts w:hint="cs"/>
          <w:rtl/>
        </w:rPr>
        <w:t xml:space="preserve"> לוקחים מהם רק 1,444. אתם דואגים למי?</w:t>
      </w:r>
    </w:p>
    <w:p w:rsidR="000172BA" w:rsidRDefault="000172BA" w:rsidP="00914368">
      <w:pPr>
        <w:rPr>
          <w:rtl/>
        </w:rPr>
      </w:pPr>
    </w:p>
    <w:p w:rsidR="000172BA" w:rsidRDefault="000172BA" w:rsidP="0042164C">
      <w:pPr>
        <w:rPr>
          <w:rtl/>
        </w:rPr>
      </w:pPr>
      <w:r>
        <w:rPr>
          <w:rFonts w:hint="cs"/>
          <w:rtl/>
        </w:rPr>
        <w:t xml:space="preserve">אתה עסוק במלחמה, אני מבין את זה. יש לכם שר כלכלה, שר </w:t>
      </w:r>
      <w:bookmarkStart w:id="2693" w:name="_ETM_Q5_769000"/>
      <w:bookmarkEnd w:id="2693"/>
      <w:r>
        <w:rPr>
          <w:rFonts w:hint="cs"/>
          <w:rtl/>
        </w:rPr>
        <w:t xml:space="preserve">אוצר, </w:t>
      </w:r>
      <w:bookmarkStart w:id="2694" w:name="_ETM_Q5_768909"/>
      <w:bookmarkEnd w:id="2694"/>
      <w:r>
        <w:rPr>
          <w:rtl/>
        </w:rPr>
        <w:t xml:space="preserve">ועדת </w:t>
      </w:r>
      <w:bookmarkStart w:id="2695" w:name="_ETM_Q5_769360"/>
      <w:bookmarkEnd w:id="2695"/>
      <w:r>
        <w:rPr>
          <w:rtl/>
        </w:rPr>
        <w:t>שרים</w:t>
      </w:r>
      <w:r>
        <w:rPr>
          <w:rFonts w:hint="cs"/>
          <w:rtl/>
        </w:rPr>
        <w:t xml:space="preserve">. איפה אתם? שר האוצר איים בפברואר על </w:t>
      </w:r>
      <w:bookmarkStart w:id="2696" w:name="_ETM_Q5_775000"/>
      <w:bookmarkEnd w:id="2696"/>
      <w:r>
        <w:rPr>
          <w:rFonts w:hint="cs"/>
          <w:rtl/>
        </w:rPr>
        <w:t xml:space="preserve">המונופולים שהוא ייגע בהם, שהוא יריב איתם. האם </w:t>
      </w:r>
      <w:bookmarkStart w:id="2697" w:name="_ETM_Q5_778000"/>
      <w:bookmarkEnd w:id="2697"/>
      <w:r>
        <w:rPr>
          <w:rFonts w:hint="cs"/>
          <w:rtl/>
        </w:rPr>
        <w:t>הוא עשה את זה? יש דבר כזה צדק חברתי ויש דבר כזה צדק מוסרי, גם אם הוא נסתר. דרכו של עולם שהצדק המוסרי ייעשה. יש לכם פה בליכ</w:t>
      </w:r>
      <w:bookmarkStart w:id="2698" w:name="_ETM_Q5_789000"/>
      <w:bookmarkEnd w:id="2698"/>
      <w:r>
        <w:rPr>
          <w:rFonts w:hint="cs"/>
          <w:rtl/>
        </w:rPr>
        <w:t xml:space="preserve">וד אנשי חברה </w:t>
      </w:r>
      <w:r>
        <w:rPr>
          <w:rFonts w:hint="eastAsia"/>
          <w:rtl/>
        </w:rPr>
        <w:t>–</w:t>
      </w:r>
      <w:r>
        <w:rPr>
          <w:rFonts w:hint="cs"/>
          <w:rtl/>
        </w:rPr>
        <w:t xml:space="preserve"> אני מכיר אותם </w:t>
      </w:r>
      <w:r>
        <w:rPr>
          <w:rFonts w:hint="eastAsia"/>
          <w:rtl/>
        </w:rPr>
        <w:t>–</w:t>
      </w:r>
      <w:r>
        <w:rPr>
          <w:rFonts w:hint="cs"/>
          <w:rtl/>
        </w:rPr>
        <w:t xml:space="preserve"> אנשי צדק, </w:t>
      </w:r>
      <w:bookmarkStart w:id="2699" w:name="_ETM_Q5_792000"/>
      <w:bookmarkEnd w:id="2699"/>
      <w:r>
        <w:rPr>
          <w:rFonts w:hint="cs"/>
          <w:rtl/>
        </w:rPr>
        <w:t>אנשים של רווחה</w:t>
      </w:r>
      <w:r w:rsidR="0042164C">
        <w:rPr>
          <w:rFonts w:hint="cs"/>
          <w:rtl/>
        </w:rPr>
        <w:t>,</w:t>
      </w:r>
      <w:r>
        <w:rPr>
          <w:rFonts w:hint="cs"/>
          <w:rtl/>
        </w:rPr>
        <w:t xml:space="preserve"> שאכפת להם. איפה אתם? למה הסכמתם שיעשו מע"מ כזה, נטל ביטוח בריאות?</w:t>
      </w:r>
    </w:p>
    <w:p w:rsidR="000172BA" w:rsidRDefault="000172BA" w:rsidP="00914368">
      <w:pPr>
        <w:rPr>
          <w:rtl/>
        </w:rPr>
      </w:pPr>
    </w:p>
    <w:p w:rsidR="000172BA" w:rsidRDefault="000172BA" w:rsidP="0042164C">
      <w:pPr>
        <w:rPr>
          <w:rtl/>
        </w:rPr>
      </w:pPr>
      <w:bookmarkStart w:id="2700" w:name="TOR_Q6"/>
      <w:bookmarkEnd w:id="2700"/>
      <w:r>
        <w:rPr>
          <w:rFonts w:hint="cs"/>
          <w:rtl/>
        </w:rPr>
        <w:t xml:space="preserve">בנגב ובגליל מתים לפני כולם. יש להם חצי מהרופאים, חצי מהאחיות, חצי ממיטות האשפוז. עכשיו הם צריכים לשלם עוד מס בריאות </w:t>
      </w:r>
      <w:r>
        <w:rPr>
          <w:rtl/>
        </w:rPr>
        <w:t>–</w:t>
      </w:r>
      <w:r>
        <w:rPr>
          <w:rFonts w:hint="cs"/>
          <w:rtl/>
        </w:rPr>
        <w:t xml:space="preserve"> על מה? על כלום, על אפס בריאות. אתם אמורים להיות ישראל השנייה. אתם מעלתם באמון של ישראל השנייה פעם שנייה ושלישית. ערפל הקרב וחשכת המלחמה לא יסתירו זאת. יבוא יום ותיתנו את הדין. זכרו את היום הזה ואת התקציב </w:t>
      </w:r>
      <w:bookmarkStart w:id="2701" w:name="_ETM_Q6_232465"/>
      <w:bookmarkEnd w:id="2701"/>
      <w:r>
        <w:rPr>
          <w:rFonts w:hint="cs"/>
          <w:rtl/>
        </w:rPr>
        <w:t>הזה. אתם חושבים שהציבור מטומטם והציבור ישלם. הציבור לא מטומטם, ומי שישלם זה אתם.</w:t>
      </w:r>
    </w:p>
    <w:p w:rsidR="000172BA" w:rsidRDefault="000172BA" w:rsidP="00914368">
      <w:pPr>
        <w:rPr>
          <w:rtl/>
        </w:rPr>
      </w:pPr>
    </w:p>
    <w:p w:rsidR="000172BA" w:rsidRDefault="000172BA" w:rsidP="00914368">
      <w:pPr>
        <w:pStyle w:val="af6"/>
        <w:keepNext/>
        <w:rPr>
          <w:rtl/>
        </w:rPr>
      </w:pPr>
      <w:bookmarkStart w:id="2702" w:name="ET_yor_6423_3"/>
      <w:r w:rsidRPr="00C55D51">
        <w:rPr>
          <w:rStyle w:val="TagStyle"/>
          <w:rtl/>
        </w:rPr>
        <w:t xml:space="preserve"> &lt;&lt; יור &gt;&gt; </w:t>
      </w:r>
      <w:r>
        <w:rPr>
          <w:rtl/>
        </w:rPr>
        <w:t>היו"ר אמיר אוחנה:</w:t>
      </w:r>
      <w:r w:rsidRPr="00C55D51">
        <w:rPr>
          <w:rStyle w:val="TagStyle"/>
          <w:rtl/>
        </w:rPr>
        <w:t xml:space="preserve"> &lt;&lt; יור &gt;&gt;</w:t>
      </w:r>
      <w:r>
        <w:rPr>
          <w:rtl/>
        </w:rPr>
        <w:t xml:space="preserve">  </w:t>
      </w:r>
      <w:bookmarkEnd w:id="2702"/>
    </w:p>
    <w:p w:rsidR="000172BA" w:rsidRDefault="000172BA" w:rsidP="00A6278C">
      <w:pPr>
        <w:rPr>
          <w:rtl/>
        </w:rPr>
      </w:pPr>
    </w:p>
    <w:p w:rsidR="000172BA" w:rsidRDefault="000172BA" w:rsidP="00914368">
      <w:pPr>
        <w:rPr>
          <w:rtl/>
        </w:rPr>
      </w:pPr>
      <w:r>
        <w:rPr>
          <w:rFonts w:hint="cs"/>
          <w:rtl/>
        </w:rPr>
        <w:t xml:space="preserve">תודה רבה. חברת הכנסת שרון ניר. אחריה </w:t>
      </w:r>
      <w:r>
        <w:rPr>
          <w:rtl/>
        </w:rPr>
        <w:t>–</w:t>
      </w:r>
      <w:r>
        <w:rPr>
          <w:rFonts w:hint="cs"/>
          <w:rtl/>
        </w:rPr>
        <w:t xml:space="preserve"> חבר הכנסת מנסור עבאס. עד שלוש דקות לרשותך.</w:t>
      </w:r>
    </w:p>
    <w:p w:rsidR="000172BA" w:rsidRDefault="000172BA" w:rsidP="00914368">
      <w:pPr>
        <w:rPr>
          <w:rtl/>
        </w:rPr>
      </w:pPr>
    </w:p>
    <w:p w:rsidR="000172BA" w:rsidRDefault="000172BA" w:rsidP="00914368">
      <w:pPr>
        <w:pStyle w:val="a4"/>
        <w:keepNext/>
        <w:rPr>
          <w:rtl/>
        </w:rPr>
      </w:pPr>
      <w:bookmarkStart w:id="2703" w:name="ET_speaker_6367_4"/>
      <w:r w:rsidRPr="00C55D51">
        <w:rPr>
          <w:rStyle w:val="TagStyle"/>
          <w:rtl/>
        </w:rPr>
        <w:t xml:space="preserve"> &lt;&lt; דובר &gt;&gt; </w:t>
      </w:r>
      <w:bookmarkStart w:id="2704" w:name="_Toc185953661"/>
      <w:bookmarkStart w:id="2705" w:name="_Toc185954680"/>
      <w:r>
        <w:rPr>
          <w:rtl/>
        </w:rPr>
        <w:t>שרון ניר (ישראל ביתנו):</w:t>
      </w:r>
      <w:bookmarkEnd w:id="2704"/>
      <w:bookmarkEnd w:id="2705"/>
      <w:r w:rsidRPr="00C55D51">
        <w:rPr>
          <w:rStyle w:val="TagStyle"/>
          <w:rtl/>
        </w:rPr>
        <w:t xml:space="preserve"> &lt;&lt; דובר &gt;&gt;</w:t>
      </w:r>
      <w:r>
        <w:rPr>
          <w:rtl/>
        </w:rPr>
        <w:t xml:space="preserve">  </w:t>
      </w:r>
      <w:bookmarkEnd w:id="2703"/>
    </w:p>
    <w:p w:rsidR="000172BA" w:rsidRDefault="000172BA" w:rsidP="00A6278C">
      <w:pPr>
        <w:rPr>
          <w:rtl/>
        </w:rPr>
      </w:pPr>
    </w:p>
    <w:p w:rsidR="000172BA" w:rsidRDefault="000172BA" w:rsidP="00914368">
      <w:pPr>
        <w:rPr>
          <w:rtl/>
        </w:rPr>
      </w:pPr>
      <w:r>
        <w:rPr>
          <w:rFonts w:hint="cs"/>
          <w:rtl/>
        </w:rPr>
        <w:t>אדוני היושב-ראש, חבריי חברי הכנסת, אדוני ראש הממשלה, שנתיים לכהונת הממשלה הנוכחית</w:t>
      </w:r>
      <w:r w:rsidR="0042164C">
        <w:rPr>
          <w:rFonts w:hint="cs"/>
          <w:rtl/>
        </w:rPr>
        <w:t>,</w:t>
      </w:r>
      <w:r>
        <w:rPr>
          <w:rFonts w:hint="cs"/>
          <w:rtl/>
        </w:rPr>
        <w:t xml:space="preserve"> ואני תוהה: מתי אתם </w:t>
      </w:r>
      <w:bookmarkStart w:id="2706" w:name="_ETM_Q6_275418"/>
      <w:bookmarkEnd w:id="2706"/>
      <w:r>
        <w:rPr>
          <w:rFonts w:hint="cs"/>
          <w:rtl/>
        </w:rPr>
        <w:t xml:space="preserve">מתכוונים לעשות חשבון נפש? לא רק שבמשמרת שלך אירע האסון הגדול ביותר בהיסטוריה של מדינת ישראל </w:t>
      </w:r>
      <w:r>
        <w:rPr>
          <w:rtl/>
        </w:rPr>
        <w:t>–</w:t>
      </w:r>
      <w:r>
        <w:rPr>
          <w:rFonts w:hint="cs"/>
          <w:rtl/>
        </w:rPr>
        <w:t xml:space="preserve"> אתם ממשיכים להפקיר את אזרחי מדינת ישראל מדי יום ביומו </w:t>
      </w:r>
      <w:bookmarkStart w:id="2707" w:name="_ETM_Q6_287365"/>
      <w:bookmarkEnd w:id="2707"/>
      <w:r>
        <w:rPr>
          <w:rFonts w:hint="cs"/>
          <w:rtl/>
        </w:rPr>
        <w:t xml:space="preserve">ולפגוע באמון הציבור במדינה. במקום להקים ועדת חקירה ממלכתית שתהווה שכפ"ץ לחיילי צה"ל וכוחות הביטחון, אתה חושף את חיילי הביטחון לפגיעה ממוסדות בין-לאומיים, כולל בית הדין הבין-לאומי בהאג. </w:t>
      </w:r>
    </w:p>
    <w:p w:rsidR="000172BA" w:rsidRDefault="000172BA" w:rsidP="00914368">
      <w:pPr>
        <w:rPr>
          <w:rtl/>
        </w:rPr>
      </w:pPr>
    </w:p>
    <w:p w:rsidR="000172BA" w:rsidRDefault="000172BA" w:rsidP="0042164C">
      <w:pPr>
        <w:rPr>
          <w:rtl/>
        </w:rPr>
      </w:pPr>
      <w:r>
        <w:rPr>
          <w:rFonts w:hint="cs"/>
          <w:rtl/>
        </w:rPr>
        <w:t>המלחמה גבתה מחיר קשה מנשוא</w:t>
      </w:r>
      <w:r w:rsidR="0042164C">
        <w:rPr>
          <w:rFonts w:hint="cs"/>
          <w:rtl/>
        </w:rPr>
        <w:t>:</w:t>
      </w:r>
      <w:r>
        <w:rPr>
          <w:rFonts w:hint="cs"/>
          <w:rtl/>
        </w:rPr>
        <w:t xml:space="preserve"> 818 חללים, 13,500 פצועים בגוף ובנפש. </w:t>
      </w:r>
      <w:bookmarkStart w:id="2708" w:name="_ETM_Q6_317728"/>
      <w:bookmarkEnd w:id="2708"/>
      <w:r>
        <w:rPr>
          <w:rFonts w:hint="cs"/>
          <w:rtl/>
        </w:rPr>
        <w:t xml:space="preserve">הפערים בטיפול ובשיקום זועקים לשמיים. יש רק רופא </w:t>
      </w:r>
      <w:bookmarkStart w:id="2709" w:name="_ETM_Q6_322244"/>
      <w:bookmarkEnd w:id="2709"/>
      <w:r>
        <w:rPr>
          <w:rFonts w:hint="cs"/>
          <w:rtl/>
        </w:rPr>
        <w:t xml:space="preserve">מחוזי אחד </w:t>
      </w:r>
      <w:r w:rsidR="0042164C">
        <w:rPr>
          <w:rFonts w:hint="cs"/>
          <w:rtl/>
        </w:rPr>
        <w:t>ע</w:t>
      </w:r>
      <w:r>
        <w:rPr>
          <w:rFonts w:hint="cs"/>
          <w:rtl/>
        </w:rPr>
        <w:t>ל</w:t>
      </w:r>
      <w:r w:rsidR="0042164C">
        <w:rPr>
          <w:rFonts w:hint="cs"/>
          <w:rtl/>
        </w:rPr>
        <w:t xml:space="preserve"> </w:t>
      </w:r>
      <w:r>
        <w:rPr>
          <w:rFonts w:hint="cs"/>
          <w:rtl/>
        </w:rPr>
        <w:t xml:space="preserve">כל 4,000 פצועים ורק עובד סוציאלי אחד </w:t>
      </w:r>
      <w:r w:rsidR="0042164C">
        <w:rPr>
          <w:rFonts w:hint="cs"/>
          <w:rtl/>
        </w:rPr>
        <w:t>ע</w:t>
      </w:r>
      <w:r>
        <w:rPr>
          <w:rFonts w:hint="cs"/>
          <w:rtl/>
        </w:rPr>
        <w:t>ל</w:t>
      </w:r>
      <w:r w:rsidR="0042164C">
        <w:rPr>
          <w:rFonts w:hint="cs"/>
          <w:rtl/>
        </w:rPr>
        <w:t xml:space="preserve"> </w:t>
      </w:r>
      <w:r>
        <w:rPr>
          <w:rFonts w:hint="cs"/>
          <w:rtl/>
        </w:rPr>
        <w:t xml:space="preserve">כל 750 פצועים. אסור שהפצועים האלה יהיו שקופים. לוחמי הסדיר והמילואים נאנקים תחת העומס והשחיקה </w:t>
      </w:r>
      <w:bookmarkStart w:id="2710" w:name="_ETM_Q6_341368"/>
      <w:bookmarkEnd w:id="2710"/>
      <w:r>
        <w:rPr>
          <w:rFonts w:hint="cs"/>
          <w:rtl/>
        </w:rPr>
        <w:t>ונקרעים בין המשפחה לשדה הקרב. 1,500 איש נפצעו כבר פעמיים ושבו לקרב לאחר הפציעה</w:t>
      </w:r>
      <w:r w:rsidR="0042164C">
        <w:rPr>
          <w:rFonts w:hint="cs"/>
          <w:rtl/>
        </w:rPr>
        <w:t>,</w:t>
      </w:r>
      <w:r>
        <w:rPr>
          <w:rFonts w:hint="cs"/>
          <w:rtl/>
        </w:rPr>
        <w:t xml:space="preserve"> כי אין חיילים בצה"ל. צה"ל זקוק לאלפי לוחמים, אדוני ראש הממשלה. תוריד לאלתר את חוק ההשתמטות מסדר-היום. תוריד את זה מסדר-היום. כל חקיקה מופקרת פוגעת בחוסן הלאומי, פוגעת באתוס </w:t>
      </w:r>
      <w:bookmarkStart w:id="2711" w:name="_ETM_Q6_367836"/>
      <w:bookmarkEnd w:id="2711"/>
      <w:r>
        <w:rPr>
          <w:rFonts w:hint="cs"/>
          <w:rtl/>
        </w:rPr>
        <w:t xml:space="preserve">הציוני ומפרקת את העם. זאת העת למנהיגות אמיצה. זאת העת להניח את השיקולים הקואליציוניים בצד. </w:t>
      </w:r>
    </w:p>
    <w:p w:rsidR="000172BA" w:rsidRDefault="000172BA" w:rsidP="00914368">
      <w:pPr>
        <w:rPr>
          <w:rtl/>
        </w:rPr>
      </w:pPr>
      <w:bookmarkStart w:id="2712" w:name="_ETM_Q6_376974"/>
      <w:bookmarkStart w:id="2713" w:name="_ETM_Q6_377015"/>
      <w:bookmarkEnd w:id="2712"/>
      <w:bookmarkEnd w:id="2713"/>
    </w:p>
    <w:p w:rsidR="000172BA" w:rsidRDefault="000172BA" w:rsidP="0042164C">
      <w:pPr>
        <w:rPr>
          <w:rtl/>
        </w:rPr>
      </w:pPr>
      <w:bookmarkStart w:id="2714" w:name="_ETM_Q6_377127"/>
      <w:bookmarkStart w:id="2715" w:name="_ETM_Q6_377151"/>
      <w:bookmarkEnd w:id="2714"/>
      <w:bookmarkEnd w:id="2715"/>
      <w:r>
        <w:rPr>
          <w:rFonts w:hint="cs"/>
          <w:rtl/>
        </w:rPr>
        <w:t>הבוקר הייתי</w:t>
      </w:r>
      <w:r w:rsidR="0042164C">
        <w:rPr>
          <w:rFonts w:hint="cs"/>
          <w:rtl/>
        </w:rPr>
        <w:t xml:space="preserve"> באזכרה לציון שנה לנפילתו של רב-</w:t>
      </w:r>
      <w:r>
        <w:rPr>
          <w:rFonts w:hint="cs"/>
          <w:rtl/>
        </w:rPr>
        <w:t>סמל</w:t>
      </w:r>
      <w:bookmarkStart w:id="2716" w:name="_ETM_Q6_382014"/>
      <w:bookmarkEnd w:id="2716"/>
      <w:r>
        <w:rPr>
          <w:rFonts w:hint="cs"/>
          <w:rtl/>
        </w:rPr>
        <w:t xml:space="preserve"> יוני מלכה, ז</w:t>
      </w:r>
      <w:r w:rsidR="0042164C">
        <w:rPr>
          <w:rFonts w:hint="cs"/>
          <w:rtl/>
        </w:rPr>
        <w:t>יכרונו לברכה</w:t>
      </w:r>
      <w:r>
        <w:rPr>
          <w:rFonts w:hint="cs"/>
          <w:rtl/>
        </w:rPr>
        <w:t>. אחיו התאום אריאל לחם גם הוא</w:t>
      </w:r>
      <w:bookmarkStart w:id="2717" w:name="_ETM_Q6_387445"/>
      <w:bookmarkEnd w:id="2717"/>
      <w:r>
        <w:rPr>
          <w:rFonts w:hint="cs"/>
          <w:rtl/>
        </w:rPr>
        <w:t xml:space="preserve"> בעזה, וכאשר הוא יצא להלוויה </w:t>
      </w:r>
      <w:r w:rsidR="0042164C">
        <w:rPr>
          <w:rFonts w:hint="cs"/>
          <w:rtl/>
        </w:rPr>
        <w:t xml:space="preserve">הוא </w:t>
      </w:r>
      <w:r>
        <w:rPr>
          <w:rFonts w:hint="cs"/>
          <w:rtl/>
        </w:rPr>
        <w:t>התבשר כי סמל</w:t>
      </w:r>
      <w:bookmarkStart w:id="2718" w:name="_ETM_Q6_391978"/>
      <w:bookmarkEnd w:id="2718"/>
      <w:r>
        <w:rPr>
          <w:rFonts w:hint="cs"/>
          <w:rtl/>
        </w:rPr>
        <w:t xml:space="preserve"> ראשון עמית בונצל, הסמל שלו שהחליף אותו, נהרג גם </w:t>
      </w:r>
      <w:bookmarkStart w:id="2719" w:name="_ETM_Q6_399382"/>
      <w:bookmarkEnd w:id="2719"/>
      <w:r>
        <w:rPr>
          <w:rFonts w:hint="cs"/>
          <w:rtl/>
        </w:rPr>
        <w:t>הוא. זוהי שרשרת הדורות, אדוני ראש הממשלה. זוהי אחוות לוחמים. ארץ שנתנו</w:t>
      </w:r>
      <w:bookmarkStart w:id="2720" w:name="_ETM_Q6_403928"/>
      <w:bookmarkEnd w:id="2720"/>
      <w:r>
        <w:rPr>
          <w:rFonts w:hint="cs"/>
          <w:rtl/>
        </w:rPr>
        <w:t xml:space="preserve"> לה אוהביה כל אשר יכלו לתת. מתי ההנהגה </w:t>
      </w:r>
      <w:r>
        <w:rPr>
          <w:rtl/>
        </w:rPr>
        <w:t>–</w:t>
      </w:r>
      <w:r>
        <w:rPr>
          <w:rFonts w:hint="cs"/>
          <w:rtl/>
        </w:rPr>
        <w:t xml:space="preserve"> מתי אתם באמת </w:t>
      </w:r>
      <w:bookmarkStart w:id="2721" w:name="_ETM_Q6_407939"/>
      <w:bookmarkEnd w:id="2721"/>
      <w:r>
        <w:rPr>
          <w:rFonts w:hint="cs"/>
          <w:rtl/>
        </w:rPr>
        <w:t>תהיו ראויים להם? מתי תהיו ראויים להם?</w:t>
      </w:r>
      <w:bookmarkStart w:id="2722" w:name="_ETM_Q6_411414"/>
      <w:bookmarkEnd w:id="2722"/>
      <w:r>
        <w:rPr>
          <w:rFonts w:hint="cs"/>
          <w:rtl/>
        </w:rPr>
        <w:t xml:space="preserve"> </w:t>
      </w:r>
      <w:bookmarkStart w:id="2723" w:name="_ETM_Q6_411468"/>
      <w:bookmarkStart w:id="2724" w:name="_ETM_Q6_411544"/>
      <w:bookmarkStart w:id="2725" w:name="_ETM_Q6_411577"/>
      <w:bookmarkEnd w:id="2723"/>
      <w:bookmarkEnd w:id="2724"/>
      <w:bookmarkEnd w:id="2725"/>
      <w:r>
        <w:rPr>
          <w:rFonts w:hint="cs"/>
          <w:rtl/>
        </w:rPr>
        <w:t>במקום לטפל בדברים החשובים באמת</w:t>
      </w:r>
      <w:bookmarkStart w:id="2726" w:name="_ETM_Q6_413925"/>
      <w:bookmarkEnd w:id="2726"/>
      <w:r>
        <w:rPr>
          <w:rFonts w:hint="cs"/>
          <w:rtl/>
        </w:rPr>
        <w:t xml:space="preserve"> </w:t>
      </w:r>
      <w:r w:rsidR="0042164C">
        <w:rPr>
          <w:rFonts w:hint="eastAsia"/>
          <w:rtl/>
        </w:rPr>
        <w:t xml:space="preserve">– </w:t>
      </w:r>
      <w:r>
        <w:rPr>
          <w:rFonts w:hint="cs"/>
          <w:rtl/>
        </w:rPr>
        <w:t xml:space="preserve">בהשבת החטופים, בתמיכה בפצועים ובמשפחות השכולות </w:t>
      </w:r>
      <w:r w:rsidR="0042164C">
        <w:rPr>
          <w:rFonts w:hint="eastAsia"/>
          <w:rtl/>
        </w:rPr>
        <w:t xml:space="preserve">– </w:t>
      </w:r>
      <w:r>
        <w:rPr>
          <w:rFonts w:hint="cs"/>
          <w:rtl/>
        </w:rPr>
        <w:t xml:space="preserve">אתם עסוקים בהשתלטות עוינת </w:t>
      </w:r>
      <w:bookmarkStart w:id="2727" w:name="_ETM_Q6_420515"/>
      <w:bookmarkEnd w:id="2727"/>
      <w:r>
        <w:rPr>
          <w:rFonts w:hint="cs"/>
          <w:rtl/>
        </w:rPr>
        <w:t xml:space="preserve">על בית משפט עליון ובהדחת היועמ"שית. </w:t>
      </w:r>
    </w:p>
    <w:p w:rsidR="000172BA" w:rsidRDefault="000172BA" w:rsidP="00914368">
      <w:pPr>
        <w:rPr>
          <w:rtl/>
        </w:rPr>
      </w:pPr>
    </w:p>
    <w:p w:rsidR="000172BA" w:rsidRDefault="000172BA" w:rsidP="0042164C">
      <w:pPr>
        <w:rPr>
          <w:rtl/>
        </w:rPr>
      </w:pPr>
      <w:r>
        <w:rPr>
          <w:rFonts w:hint="cs"/>
          <w:rtl/>
        </w:rPr>
        <w:t xml:space="preserve">אדוני ראש הממשלה, גם הכלכלה קורסת. במשמרת שלך יש 2 מיליון איש מתחת לקו </w:t>
      </w:r>
      <w:bookmarkStart w:id="2728" w:name="_ETM_Q6_430776"/>
      <w:bookmarkEnd w:id="2728"/>
      <w:r>
        <w:rPr>
          <w:rFonts w:hint="cs"/>
          <w:rtl/>
        </w:rPr>
        <w:t xml:space="preserve">העוני. התקציב שאתם מעבירים פוגע במישרין במעמד הביניים, בציבור המשרת ובשכבות החלשות. יש 872,000 ילדים מתחת לקו העוני. החברה הישראלית כואבת ומדממת. תחזיר כבר את כל החטופים </w:t>
      </w:r>
      <w:bookmarkStart w:id="2729" w:name="_ETM_Q6_450215"/>
      <w:bookmarkEnd w:id="2729"/>
      <w:r>
        <w:rPr>
          <w:rFonts w:hint="cs"/>
          <w:rtl/>
        </w:rPr>
        <w:t>הביתה. כל החטופים במצב הומניטרי קשה. במקום לברבר את עצמך לדעת בריאיון בוול סטריט ג'ורנל</w:t>
      </w:r>
      <w:r w:rsidR="0042164C">
        <w:rPr>
          <w:rFonts w:hint="cs"/>
          <w:rtl/>
        </w:rPr>
        <w:t>,</w:t>
      </w:r>
      <w:r>
        <w:rPr>
          <w:rFonts w:hint="cs"/>
          <w:rtl/>
        </w:rPr>
        <w:t xml:space="preserve"> תן גיבוי לצוות המשא ומתן שאתה מינית. מנהיגות נמדדת במעשים ולא בברבורים. תודה</w:t>
      </w:r>
      <w:bookmarkStart w:id="2730" w:name="_ETM_Q6_467963"/>
      <w:bookmarkEnd w:id="2730"/>
      <w:r>
        <w:rPr>
          <w:rFonts w:hint="cs"/>
          <w:rtl/>
        </w:rPr>
        <w:t xml:space="preserve"> רבה.</w:t>
      </w:r>
    </w:p>
    <w:p w:rsidR="000172BA" w:rsidRDefault="000172BA" w:rsidP="00914368">
      <w:pPr>
        <w:rPr>
          <w:rtl/>
        </w:rPr>
      </w:pPr>
    </w:p>
    <w:p w:rsidR="000172BA" w:rsidRDefault="000172BA" w:rsidP="00914368">
      <w:pPr>
        <w:pStyle w:val="af6"/>
        <w:keepNext/>
        <w:rPr>
          <w:rtl/>
        </w:rPr>
      </w:pPr>
      <w:bookmarkStart w:id="2731" w:name="ET_yor_6423_5"/>
      <w:r w:rsidRPr="00B8419D">
        <w:rPr>
          <w:rStyle w:val="TagStyle"/>
          <w:rtl/>
        </w:rPr>
        <w:t xml:space="preserve"> &lt;&lt; יור &gt;&gt; </w:t>
      </w:r>
      <w:r>
        <w:rPr>
          <w:rtl/>
        </w:rPr>
        <w:t>היו"ר אמיר אוחנה:</w:t>
      </w:r>
      <w:r w:rsidRPr="00B8419D">
        <w:rPr>
          <w:rStyle w:val="TagStyle"/>
          <w:rtl/>
        </w:rPr>
        <w:t xml:space="preserve"> &lt;&lt; יור &gt;&gt;</w:t>
      </w:r>
      <w:r>
        <w:rPr>
          <w:rtl/>
        </w:rPr>
        <w:t xml:space="preserve">  </w:t>
      </w:r>
      <w:bookmarkEnd w:id="2731"/>
    </w:p>
    <w:p w:rsidR="000172BA" w:rsidRDefault="000172BA" w:rsidP="00A6278C">
      <w:pPr>
        <w:rPr>
          <w:rtl/>
        </w:rPr>
      </w:pPr>
    </w:p>
    <w:p w:rsidR="000172BA" w:rsidRDefault="000172BA" w:rsidP="0042164C">
      <w:pPr>
        <w:rPr>
          <w:rtl/>
        </w:rPr>
      </w:pPr>
      <w:r>
        <w:rPr>
          <w:rFonts w:hint="cs"/>
          <w:rtl/>
        </w:rPr>
        <w:t>תודה רבה, גברתי. חבר הכנסת מנסור עבאס. עד שלוש דקות</w:t>
      </w:r>
      <w:r w:rsidR="0042164C">
        <w:rPr>
          <w:rFonts w:hint="cs"/>
          <w:rtl/>
        </w:rPr>
        <w:t xml:space="preserve"> לרשותך</w:t>
      </w:r>
      <w:r>
        <w:rPr>
          <w:rFonts w:hint="cs"/>
          <w:rtl/>
        </w:rPr>
        <w:t>, אדוני.</w:t>
      </w:r>
    </w:p>
    <w:p w:rsidR="000172BA" w:rsidRDefault="000172BA" w:rsidP="00914368">
      <w:pPr>
        <w:rPr>
          <w:rtl/>
        </w:rPr>
      </w:pPr>
    </w:p>
    <w:p w:rsidR="000172BA" w:rsidRDefault="000172BA" w:rsidP="00914368">
      <w:pPr>
        <w:pStyle w:val="a4"/>
        <w:keepNext/>
        <w:rPr>
          <w:rtl/>
        </w:rPr>
      </w:pPr>
      <w:bookmarkStart w:id="2732" w:name="ET_speaker_5795_6"/>
      <w:r w:rsidRPr="00B8419D">
        <w:rPr>
          <w:rStyle w:val="TagStyle"/>
          <w:rtl/>
        </w:rPr>
        <w:t xml:space="preserve"> &lt;&lt; דובר &gt;&gt; </w:t>
      </w:r>
      <w:bookmarkStart w:id="2733" w:name="_Toc185953662"/>
      <w:bookmarkStart w:id="2734" w:name="_Toc185954681"/>
      <w:r>
        <w:rPr>
          <w:rtl/>
        </w:rPr>
        <w:t>מנסור עבאס (רע"מ – הרשימה הערבית המאוחדת):</w:t>
      </w:r>
      <w:bookmarkEnd w:id="2733"/>
      <w:bookmarkEnd w:id="2734"/>
      <w:r w:rsidRPr="00B8419D">
        <w:rPr>
          <w:rStyle w:val="TagStyle"/>
          <w:rtl/>
        </w:rPr>
        <w:t xml:space="preserve"> &lt;&lt; דובר &gt;&gt;</w:t>
      </w:r>
      <w:r>
        <w:rPr>
          <w:rtl/>
        </w:rPr>
        <w:t xml:space="preserve">  </w:t>
      </w:r>
      <w:bookmarkEnd w:id="2732"/>
    </w:p>
    <w:p w:rsidR="000172BA" w:rsidRDefault="000172BA" w:rsidP="00A6278C">
      <w:pPr>
        <w:rPr>
          <w:rtl/>
        </w:rPr>
      </w:pPr>
    </w:p>
    <w:p w:rsidR="000172BA" w:rsidRDefault="000172BA" w:rsidP="00914368">
      <w:pPr>
        <w:rPr>
          <w:rtl/>
        </w:rPr>
      </w:pPr>
      <w:r>
        <w:rPr>
          <w:rFonts w:hint="cs"/>
          <w:rtl/>
        </w:rPr>
        <w:t xml:space="preserve">אדוני היושב-ראש, חבריי חברי הכנסת, ראש הממשלה, השרים </w:t>
      </w:r>
      <w:r>
        <w:rPr>
          <w:rtl/>
        </w:rPr>
        <w:t>–</w:t>
      </w:r>
      <w:r>
        <w:rPr>
          <w:rFonts w:hint="cs"/>
          <w:rtl/>
        </w:rPr>
        <w:t xml:space="preserve"> ראש הממשלה, השארתי לך בשבוע שעבר דף ששייך לך. לקחתי את הציטוטים שלך מהנאום של 2009 על מדינה פלסטינית. הצגת שם חזון יפה. אני מציע לך לחזור, ללמוד את הנאום הזה</w:t>
      </w:r>
      <w:bookmarkStart w:id="2735" w:name="_ETM_Q6_511855"/>
      <w:bookmarkEnd w:id="2735"/>
      <w:r>
        <w:rPr>
          <w:rFonts w:hint="cs"/>
          <w:rtl/>
        </w:rPr>
        <w:t xml:space="preserve"> ואת החזון שלך. </w:t>
      </w:r>
    </w:p>
    <w:p w:rsidR="000172BA" w:rsidRDefault="000172BA" w:rsidP="00914368">
      <w:pPr>
        <w:rPr>
          <w:rtl/>
        </w:rPr>
      </w:pPr>
    </w:p>
    <w:p w:rsidR="000172BA" w:rsidRDefault="000172BA" w:rsidP="00914368">
      <w:pPr>
        <w:pStyle w:val="af5"/>
        <w:keepNext/>
        <w:rPr>
          <w:rtl/>
        </w:rPr>
      </w:pPr>
      <w:bookmarkStart w:id="2736" w:name="ET_interruption_6345_7"/>
      <w:r w:rsidRPr="00DF0D30">
        <w:rPr>
          <w:rStyle w:val="TagStyle"/>
          <w:rtl/>
        </w:rPr>
        <w:t xml:space="preserve"> &lt;&lt; קריאה &gt;&gt; </w:t>
      </w:r>
      <w:r>
        <w:rPr>
          <w:rtl/>
        </w:rPr>
        <w:t>טלי גוטליב (הליכוד):</w:t>
      </w:r>
      <w:r w:rsidRPr="00DF0D30">
        <w:rPr>
          <w:rStyle w:val="TagStyle"/>
          <w:rtl/>
        </w:rPr>
        <w:t xml:space="preserve"> &lt;&lt; קריאה &gt;&gt;</w:t>
      </w:r>
      <w:r>
        <w:rPr>
          <w:rtl/>
        </w:rPr>
        <w:t xml:space="preserve">  </w:t>
      </w:r>
      <w:bookmarkEnd w:id="2736"/>
    </w:p>
    <w:p w:rsidR="000172BA" w:rsidRDefault="000172BA" w:rsidP="00914368">
      <w:pPr>
        <w:rPr>
          <w:rtl/>
        </w:rPr>
      </w:pPr>
    </w:p>
    <w:p w:rsidR="000172BA" w:rsidRDefault="00A6278C" w:rsidP="00914368">
      <w:pPr>
        <w:rPr>
          <w:rtl/>
        </w:rPr>
      </w:pPr>
      <w:r>
        <w:rPr>
          <w:rFonts w:hint="cs"/>
          <w:rtl/>
        </w:rPr>
        <w:t>– – –</w:t>
      </w:r>
    </w:p>
    <w:p w:rsidR="000172BA" w:rsidRDefault="000172BA" w:rsidP="00914368">
      <w:pPr>
        <w:rPr>
          <w:rtl/>
        </w:rPr>
      </w:pPr>
      <w:bookmarkStart w:id="2737" w:name="_ETM_Q6_514470"/>
      <w:bookmarkStart w:id="2738" w:name="_ETM_Q6_514545"/>
      <w:bookmarkEnd w:id="2737"/>
      <w:bookmarkEnd w:id="2738"/>
    </w:p>
    <w:p w:rsidR="000172BA" w:rsidRDefault="000172BA" w:rsidP="00914368">
      <w:pPr>
        <w:pStyle w:val="af6"/>
        <w:keepNext/>
        <w:rPr>
          <w:rtl/>
        </w:rPr>
      </w:pPr>
      <w:r w:rsidRPr="00DF0D30">
        <w:rPr>
          <w:rStyle w:val="TagStyle"/>
          <w:rtl/>
        </w:rPr>
        <w:t xml:space="preserve"> &lt;&lt; יור &gt;&gt; </w:t>
      </w:r>
      <w:r>
        <w:rPr>
          <w:rtl/>
        </w:rPr>
        <w:t>היו"ר אמיר אוחנה:</w:t>
      </w:r>
      <w:r w:rsidRPr="00DF0D30">
        <w:rPr>
          <w:rStyle w:val="TagStyle"/>
          <w:rtl/>
        </w:rPr>
        <w:t xml:space="preserve"> &lt;&lt; יור &gt;&gt;</w:t>
      </w:r>
      <w:r>
        <w:rPr>
          <w:rtl/>
        </w:rPr>
        <w:t xml:space="preserve">  </w:t>
      </w:r>
    </w:p>
    <w:p w:rsidR="000172BA" w:rsidRDefault="000172BA" w:rsidP="00A6278C">
      <w:pPr>
        <w:rPr>
          <w:rtl/>
        </w:rPr>
      </w:pPr>
    </w:p>
    <w:p w:rsidR="000172BA" w:rsidRDefault="000172BA" w:rsidP="00914368">
      <w:pPr>
        <w:rPr>
          <w:rtl/>
        </w:rPr>
      </w:pPr>
      <w:r>
        <w:rPr>
          <w:rFonts w:hint="cs"/>
          <w:rtl/>
        </w:rPr>
        <w:t>חברת הכנסת גוטליב.</w:t>
      </w:r>
    </w:p>
    <w:p w:rsidR="000172BA" w:rsidRDefault="000172BA" w:rsidP="00914368">
      <w:pPr>
        <w:rPr>
          <w:rtl/>
        </w:rPr>
      </w:pPr>
    </w:p>
    <w:p w:rsidR="000172BA" w:rsidRDefault="000172BA" w:rsidP="00914368">
      <w:pPr>
        <w:pStyle w:val="-"/>
        <w:keepNext/>
        <w:rPr>
          <w:rtl/>
        </w:rPr>
      </w:pPr>
      <w:bookmarkStart w:id="2739" w:name="ET_speakercontinue_5795_9"/>
      <w:r w:rsidRPr="00DF0D30">
        <w:rPr>
          <w:rStyle w:val="TagStyle"/>
          <w:rtl/>
        </w:rPr>
        <w:t xml:space="preserve"> &lt;&lt; דובר_המשך &gt;&gt; </w:t>
      </w:r>
      <w:r>
        <w:rPr>
          <w:rtl/>
        </w:rPr>
        <w:t>מנסור עבאס (רע"מ – הרשימה הערבית המאוחדת):</w:t>
      </w:r>
      <w:r w:rsidRPr="00DF0D30">
        <w:rPr>
          <w:rStyle w:val="TagStyle"/>
          <w:rtl/>
        </w:rPr>
        <w:t xml:space="preserve"> &lt;&lt; דובר_המשך &gt;&gt;</w:t>
      </w:r>
      <w:r>
        <w:rPr>
          <w:rtl/>
        </w:rPr>
        <w:t xml:space="preserve">  </w:t>
      </w:r>
      <w:bookmarkEnd w:id="2739"/>
    </w:p>
    <w:p w:rsidR="000172BA" w:rsidRDefault="000172BA" w:rsidP="00A6278C">
      <w:pPr>
        <w:rPr>
          <w:rtl/>
        </w:rPr>
      </w:pPr>
    </w:p>
    <w:p w:rsidR="000172BA" w:rsidRDefault="000172BA" w:rsidP="00914368">
      <w:pPr>
        <w:rPr>
          <w:rtl/>
        </w:rPr>
      </w:pPr>
      <w:r>
        <w:rPr>
          <w:rFonts w:hint="cs"/>
          <w:rtl/>
        </w:rPr>
        <w:t xml:space="preserve">אני לא חושב, או לא בטוח, או </w:t>
      </w:r>
      <w:bookmarkStart w:id="2740" w:name="_ETM_Q6_515708"/>
      <w:bookmarkEnd w:id="2740"/>
      <w:r>
        <w:rPr>
          <w:rFonts w:hint="cs"/>
          <w:rtl/>
        </w:rPr>
        <w:t>לא יודע אם שינית את החזון הזה.</w:t>
      </w:r>
    </w:p>
    <w:p w:rsidR="000172BA" w:rsidRDefault="000172BA" w:rsidP="00914368">
      <w:pPr>
        <w:rPr>
          <w:rtl/>
        </w:rPr>
      </w:pPr>
      <w:bookmarkStart w:id="2741" w:name="_ETM_Q6_521739"/>
      <w:bookmarkStart w:id="2742" w:name="_ETM_Q6_521771"/>
      <w:bookmarkStart w:id="2743" w:name="_ETM_Q6_521912"/>
      <w:bookmarkEnd w:id="2741"/>
      <w:bookmarkEnd w:id="2742"/>
      <w:bookmarkEnd w:id="2743"/>
    </w:p>
    <w:p w:rsidR="000172BA" w:rsidRDefault="000172BA" w:rsidP="00914368">
      <w:pPr>
        <w:pStyle w:val="af5"/>
        <w:keepNext/>
        <w:rPr>
          <w:rtl/>
        </w:rPr>
      </w:pPr>
      <w:r w:rsidRPr="00DF0D30">
        <w:rPr>
          <w:rStyle w:val="TagStyle"/>
          <w:rtl/>
        </w:rPr>
        <w:t xml:space="preserve">&lt;&lt; קריאה &gt;&gt; </w:t>
      </w:r>
      <w:r>
        <w:rPr>
          <w:rtl/>
        </w:rPr>
        <w:t>טלי גוטליב (הליכוד):</w:t>
      </w:r>
      <w:r w:rsidRPr="00DF0D30">
        <w:rPr>
          <w:rStyle w:val="TagStyle"/>
          <w:rtl/>
        </w:rPr>
        <w:t xml:space="preserve"> &lt;&lt; קריאה &gt;&gt;</w:t>
      </w:r>
      <w:r>
        <w:rPr>
          <w:rtl/>
        </w:rPr>
        <w:t xml:space="preserve">  </w:t>
      </w:r>
    </w:p>
    <w:p w:rsidR="000172BA" w:rsidRDefault="000172BA" w:rsidP="00A6278C">
      <w:pPr>
        <w:rPr>
          <w:rtl/>
        </w:rPr>
      </w:pPr>
    </w:p>
    <w:p w:rsidR="000172BA" w:rsidRDefault="00A6278C" w:rsidP="00914368">
      <w:pPr>
        <w:rPr>
          <w:rtl/>
        </w:rPr>
      </w:pPr>
      <w:r>
        <w:rPr>
          <w:rFonts w:hint="cs"/>
          <w:rtl/>
        </w:rPr>
        <w:t>– – –</w:t>
      </w:r>
    </w:p>
    <w:p w:rsidR="0042164C" w:rsidRDefault="0042164C" w:rsidP="00914368">
      <w:pPr>
        <w:rPr>
          <w:rtl/>
        </w:rPr>
      </w:pPr>
    </w:p>
    <w:p w:rsidR="000172BA" w:rsidRDefault="000172BA" w:rsidP="00914368">
      <w:pPr>
        <w:pStyle w:val="af6"/>
        <w:keepNext/>
        <w:rPr>
          <w:rtl/>
        </w:rPr>
      </w:pPr>
      <w:r w:rsidRPr="00DF0D30">
        <w:rPr>
          <w:rStyle w:val="TagStyle"/>
          <w:rtl/>
        </w:rPr>
        <w:t xml:space="preserve"> &lt;&lt; יור &gt;&gt; </w:t>
      </w:r>
      <w:r>
        <w:rPr>
          <w:rtl/>
        </w:rPr>
        <w:t>היו"ר אמיר אוחנה:</w:t>
      </w:r>
      <w:r w:rsidRPr="00DF0D30">
        <w:rPr>
          <w:rStyle w:val="TagStyle"/>
          <w:rtl/>
        </w:rPr>
        <w:t xml:space="preserve"> &lt;&lt; יור &gt;&gt;</w:t>
      </w:r>
      <w:r>
        <w:rPr>
          <w:rtl/>
        </w:rPr>
        <w:t xml:space="preserve">  </w:t>
      </w:r>
    </w:p>
    <w:p w:rsidR="000172BA" w:rsidRDefault="000172BA" w:rsidP="00A6278C">
      <w:pPr>
        <w:rPr>
          <w:rtl/>
        </w:rPr>
      </w:pPr>
    </w:p>
    <w:p w:rsidR="000172BA" w:rsidRDefault="000172BA" w:rsidP="00914368">
      <w:pPr>
        <w:rPr>
          <w:rtl/>
        </w:rPr>
      </w:pPr>
      <w:r>
        <w:rPr>
          <w:rFonts w:hint="cs"/>
          <w:rtl/>
        </w:rPr>
        <w:t>חברת הכנסת גוטליב.</w:t>
      </w:r>
    </w:p>
    <w:p w:rsidR="000172BA" w:rsidRDefault="000172BA" w:rsidP="00914368">
      <w:pPr>
        <w:rPr>
          <w:rtl/>
        </w:rPr>
      </w:pPr>
    </w:p>
    <w:p w:rsidR="000172BA" w:rsidRDefault="000172BA" w:rsidP="00914368">
      <w:pPr>
        <w:pStyle w:val="-"/>
        <w:keepNext/>
        <w:rPr>
          <w:rtl/>
        </w:rPr>
      </w:pPr>
      <w:r w:rsidRPr="00DF0D30">
        <w:rPr>
          <w:rStyle w:val="TagStyle"/>
          <w:rtl/>
        </w:rPr>
        <w:t xml:space="preserve"> &lt;&lt; דובר_המשך &gt;&gt; </w:t>
      </w:r>
      <w:r>
        <w:rPr>
          <w:rtl/>
        </w:rPr>
        <w:t>מנסור עבאס (רע"מ – הרשימה הערבית המאוחדת):</w:t>
      </w:r>
      <w:r w:rsidRPr="00DF0D30">
        <w:rPr>
          <w:rStyle w:val="TagStyle"/>
          <w:rtl/>
        </w:rPr>
        <w:t xml:space="preserve"> &lt;&lt; דובר_המשך &gt;&gt;</w:t>
      </w:r>
      <w:r>
        <w:rPr>
          <w:rtl/>
        </w:rPr>
        <w:t xml:space="preserve">  </w:t>
      </w:r>
    </w:p>
    <w:p w:rsidR="000172BA" w:rsidRDefault="000172BA" w:rsidP="00914368">
      <w:pPr>
        <w:rPr>
          <w:rtl/>
        </w:rPr>
      </w:pPr>
      <w:bookmarkStart w:id="2744" w:name="_ETM_Q6_521945"/>
      <w:bookmarkEnd w:id="2744"/>
    </w:p>
    <w:p w:rsidR="000172BA" w:rsidRDefault="000172BA" w:rsidP="0042164C">
      <w:pPr>
        <w:rPr>
          <w:rtl/>
        </w:rPr>
      </w:pPr>
      <w:bookmarkStart w:id="2745" w:name="_ETM_Q6_522085"/>
      <w:bookmarkStart w:id="2746" w:name="_ETM_Q6_522122"/>
      <w:bookmarkEnd w:id="2745"/>
      <w:bookmarkEnd w:id="2746"/>
      <w:r>
        <w:rPr>
          <w:rFonts w:hint="cs"/>
          <w:rtl/>
        </w:rPr>
        <w:t xml:space="preserve">אני חושב שבמישור המדיני מן הראוי שראש הממשלה בנימין נתניהו יחזור לחזון שלו ב-2009, לנאום בבר-אילן. יש שם דברים מדהימים שיכולים לתת תקווה גם לאזרחי מדינת ישראל היהודים וגם לפלסטינים שחרב עולמם בשנה </w:t>
      </w:r>
      <w:bookmarkStart w:id="2747" w:name="_ETM_Q6_547583"/>
      <w:bookmarkEnd w:id="2747"/>
      <w:r>
        <w:rPr>
          <w:rFonts w:hint="cs"/>
          <w:rtl/>
        </w:rPr>
        <w:t>האחרונה.</w:t>
      </w:r>
      <w:bookmarkStart w:id="2748" w:name="_ETM_Q6_544477"/>
      <w:bookmarkEnd w:id="2748"/>
    </w:p>
    <w:p w:rsidR="000172BA" w:rsidRDefault="000172BA" w:rsidP="00914368">
      <w:pPr>
        <w:rPr>
          <w:rtl/>
        </w:rPr>
      </w:pPr>
      <w:bookmarkStart w:id="2749" w:name="_ETM_Q6_544509"/>
      <w:bookmarkEnd w:id="2749"/>
    </w:p>
    <w:p w:rsidR="000172BA" w:rsidRDefault="000172BA" w:rsidP="00914368">
      <w:pPr>
        <w:pStyle w:val="af5"/>
        <w:keepNext/>
        <w:rPr>
          <w:rtl/>
        </w:rPr>
      </w:pPr>
      <w:bookmarkStart w:id="2750" w:name="ET_interruption_6345_18"/>
      <w:r w:rsidRPr="001075F7">
        <w:rPr>
          <w:rStyle w:val="TagStyle"/>
          <w:rtl/>
        </w:rPr>
        <w:t xml:space="preserve"> &lt;&lt; קריאה &gt;&gt; </w:t>
      </w:r>
      <w:r>
        <w:rPr>
          <w:rtl/>
        </w:rPr>
        <w:t>טלי גוטליב (הליכוד):</w:t>
      </w:r>
      <w:r w:rsidRPr="001075F7">
        <w:rPr>
          <w:rStyle w:val="TagStyle"/>
          <w:rtl/>
        </w:rPr>
        <w:t xml:space="preserve"> &lt;&lt; קריאה &gt;&gt;</w:t>
      </w:r>
      <w:r>
        <w:rPr>
          <w:rtl/>
        </w:rPr>
        <w:t xml:space="preserve">  </w:t>
      </w:r>
      <w:bookmarkEnd w:id="2750"/>
    </w:p>
    <w:p w:rsidR="000172BA" w:rsidRDefault="000172BA" w:rsidP="00A6278C">
      <w:pPr>
        <w:rPr>
          <w:rtl/>
        </w:rPr>
      </w:pPr>
    </w:p>
    <w:p w:rsidR="000172BA" w:rsidRDefault="000172BA" w:rsidP="00914368">
      <w:pPr>
        <w:rPr>
          <w:rtl/>
        </w:rPr>
      </w:pPr>
      <w:r>
        <w:rPr>
          <w:rFonts w:hint="cs"/>
          <w:rtl/>
        </w:rPr>
        <w:t>מה חרב עולמם? מה קרה? חרב עולמם.</w:t>
      </w:r>
    </w:p>
    <w:p w:rsidR="000172BA" w:rsidRDefault="000172BA" w:rsidP="00914368">
      <w:pPr>
        <w:rPr>
          <w:rtl/>
        </w:rPr>
      </w:pPr>
    </w:p>
    <w:p w:rsidR="000172BA" w:rsidRDefault="000172BA" w:rsidP="00914368">
      <w:pPr>
        <w:pStyle w:val="af6"/>
        <w:keepNext/>
        <w:rPr>
          <w:rtl/>
        </w:rPr>
      </w:pPr>
      <w:r w:rsidRPr="001075F7">
        <w:rPr>
          <w:rStyle w:val="TagStyle"/>
          <w:rtl/>
        </w:rPr>
        <w:t xml:space="preserve"> &lt;&lt; יור &gt;&gt; </w:t>
      </w:r>
      <w:r>
        <w:rPr>
          <w:rtl/>
        </w:rPr>
        <w:t>היו"ר אמיר אוחנה:</w:t>
      </w:r>
      <w:r w:rsidRPr="001075F7">
        <w:rPr>
          <w:rStyle w:val="TagStyle"/>
          <w:rtl/>
        </w:rPr>
        <w:t xml:space="preserve"> &lt;&lt; יור &gt;&gt;</w:t>
      </w:r>
      <w:r>
        <w:rPr>
          <w:rtl/>
        </w:rPr>
        <w:t xml:space="preserve">  </w:t>
      </w:r>
    </w:p>
    <w:p w:rsidR="000172BA" w:rsidRDefault="000172BA" w:rsidP="00A6278C">
      <w:pPr>
        <w:rPr>
          <w:rtl/>
        </w:rPr>
      </w:pPr>
    </w:p>
    <w:p w:rsidR="000172BA" w:rsidRDefault="000172BA" w:rsidP="00914368">
      <w:pPr>
        <w:rPr>
          <w:rtl/>
        </w:rPr>
      </w:pPr>
      <w:bookmarkStart w:id="2751" w:name="_ETM_Q6_551674"/>
      <w:bookmarkEnd w:id="2751"/>
      <w:r>
        <w:rPr>
          <w:rFonts w:hint="cs"/>
          <w:rtl/>
        </w:rPr>
        <w:t>חברת הכנסת גוטליב.</w:t>
      </w:r>
      <w:bookmarkStart w:id="2752" w:name="_ETM_Q6_552249"/>
      <w:bookmarkEnd w:id="2752"/>
    </w:p>
    <w:p w:rsidR="000172BA" w:rsidRPr="001075F7" w:rsidRDefault="000172BA" w:rsidP="00914368">
      <w:pPr>
        <w:rPr>
          <w:rtl/>
        </w:rPr>
      </w:pPr>
      <w:bookmarkStart w:id="2753" w:name="_ETM_Q6_552315"/>
      <w:bookmarkEnd w:id="2753"/>
    </w:p>
    <w:p w:rsidR="000172BA" w:rsidRDefault="000172BA" w:rsidP="00914368">
      <w:pPr>
        <w:pStyle w:val="-"/>
        <w:keepNext/>
        <w:rPr>
          <w:rtl/>
        </w:rPr>
      </w:pPr>
      <w:bookmarkStart w:id="2754" w:name="ET_speakercontinue_5795_10"/>
      <w:r w:rsidRPr="00DF0D30">
        <w:rPr>
          <w:rStyle w:val="TagStyle"/>
          <w:rtl/>
        </w:rPr>
        <w:t xml:space="preserve"> &lt;&lt; דובר_המשך &gt;&gt; </w:t>
      </w:r>
      <w:r>
        <w:rPr>
          <w:rtl/>
        </w:rPr>
        <w:t>מנסור עבאס (רע"מ – הרשימה הערבית המאוחדת):</w:t>
      </w:r>
      <w:r w:rsidRPr="00DF0D30">
        <w:rPr>
          <w:rStyle w:val="TagStyle"/>
          <w:rtl/>
        </w:rPr>
        <w:t xml:space="preserve"> &lt;&lt; דובר_המשך &gt;&gt;</w:t>
      </w:r>
      <w:r>
        <w:rPr>
          <w:rtl/>
        </w:rPr>
        <w:t xml:space="preserve">  </w:t>
      </w:r>
      <w:bookmarkEnd w:id="2754"/>
    </w:p>
    <w:p w:rsidR="000172BA" w:rsidRDefault="000172BA" w:rsidP="00A6278C">
      <w:pPr>
        <w:rPr>
          <w:rtl/>
        </w:rPr>
      </w:pPr>
    </w:p>
    <w:p w:rsidR="000172BA" w:rsidRDefault="000172BA" w:rsidP="00914368">
      <w:pPr>
        <w:rPr>
          <w:rtl/>
        </w:rPr>
      </w:pPr>
      <w:r>
        <w:rPr>
          <w:rFonts w:hint="cs"/>
          <w:rtl/>
        </w:rPr>
        <w:t xml:space="preserve">באמת, יש לי שאלה לראש הממשלה: מה אדוני ראש הממשלה רוצה? מה ראש הממשלה רוצה? אזרחי מדינת ישראל כולם, יהודים וערבים </w:t>
      </w:r>
      <w:r>
        <w:rPr>
          <w:rtl/>
        </w:rPr>
        <w:t>–</w:t>
      </w:r>
      <w:r>
        <w:rPr>
          <w:rFonts w:hint="cs"/>
          <w:rtl/>
        </w:rPr>
        <w:t xml:space="preserve"> ואשאל כמה שאלות </w:t>
      </w:r>
      <w:r>
        <w:rPr>
          <w:rtl/>
        </w:rPr>
        <w:t>–</w:t>
      </w:r>
      <w:r>
        <w:rPr>
          <w:rFonts w:hint="cs"/>
          <w:rtl/>
        </w:rPr>
        <w:t xml:space="preserve"> שואלים את השאלה הזאת: מה אתה</w:t>
      </w:r>
      <w:bookmarkStart w:id="2755" w:name="_ETM_Q6_565159"/>
      <w:bookmarkEnd w:id="2755"/>
      <w:r>
        <w:rPr>
          <w:rFonts w:hint="cs"/>
          <w:rtl/>
        </w:rPr>
        <w:t xml:space="preserve"> רוצה?</w:t>
      </w:r>
    </w:p>
    <w:p w:rsidR="000172BA" w:rsidRDefault="000172BA" w:rsidP="00914368">
      <w:pPr>
        <w:rPr>
          <w:rtl/>
        </w:rPr>
      </w:pPr>
    </w:p>
    <w:p w:rsidR="000172BA" w:rsidRDefault="000172BA" w:rsidP="00914368">
      <w:pPr>
        <w:pStyle w:val="af5"/>
        <w:keepNext/>
        <w:rPr>
          <w:rtl/>
        </w:rPr>
      </w:pPr>
      <w:r w:rsidRPr="001075F7">
        <w:rPr>
          <w:rStyle w:val="TagStyle"/>
          <w:rtl/>
        </w:rPr>
        <w:t xml:space="preserve">&lt;&lt; קריאה &gt;&gt; </w:t>
      </w:r>
      <w:r>
        <w:rPr>
          <w:rtl/>
        </w:rPr>
        <w:t>טלי גוטליב (הליכוד):</w:t>
      </w:r>
      <w:r w:rsidRPr="001075F7">
        <w:rPr>
          <w:rStyle w:val="TagStyle"/>
          <w:rtl/>
        </w:rPr>
        <w:t xml:space="preserve"> &lt;&lt; קריאה &gt;&gt;</w:t>
      </w:r>
      <w:r>
        <w:rPr>
          <w:rtl/>
        </w:rPr>
        <w:t xml:space="preserve">  </w:t>
      </w:r>
    </w:p>
    <w:p w:rsidR="000172BA" w:rsidRDefault="000172BA" w:rsidP="00914368">
      <w:pPr>
        <w:rPr>
          <w:rtl/>
        </w:rPr>
      </w:pPr>
    </w:p>
    <w:p w:rsidR="000172BA" w:rsidRDefault="000172BA" w:rsidP="00914368">
      <w:pPr>
        <w:rPr>
          <w:rtl/>
        </w:rPr>
      </w:pPr>
      <w:bookmarkStart w:id="2756" w:name="_ETM_Q6_567670"/>
      <w:bookmarkStart w:id="2757" w:name="_ETM_Q6_567705"/>
      <w:bookmarkEnd w:id="2756"/>
      <w:bookmarkEnd w:id="2757"/>
      <w:r>
        <w:rPr>
          <w:rFonts w:hint="cs"/>
          <w:rtl/>
        </w:rPr>
        <w:t>מי שואל?</w:t>
      </w:r>
      <w:bookmarkStart w:id="2758" w:name="_ETM_Q6_570555"/>
      <w:bookmarkEnd w:id="2758"/>
    </w:p>
    <w:p w:rsidR="000172BA" w:rsidRDefault="000172BA" w:rsidP="00914368">
      <w:pPr>
        <w:rPr>
          <w:rtl/>
        </w:rPr>
      </w:pPr>
      <w:bookmarkStart w:id="2759" w:name="_ETM_Q6_570601"/>
      <w:bookmarkEnd w:id="2759"/>
    </w:p>
    <w:p w:rsidR="000172BA" w:rsidRDefault="000172BA" w:rsidP="00914368">
      <w:pPr>
        <w:pStyle w:val="af6"/>
        <w:keepNext/>
        <w:rPr>
          <w:rtl/>
        </w:rPr>
      </w:pPr>
      <w:r w:rsidRPr="001075F7">
        <w:rPr>
          <w:rStyle w:val="TagStyle"/>
          <w:rtl/>
        </w:rPr>
        <w:t xml:space="preserve"> &lt;&lt; יור &gt;&gt; </w:t>
      </w:r>
      <w:r>
        <w:rPr>
          <w:rtl/>
        </w:rPr>
        <w:t>היו"ר אמיר אוחנה:</w:t>
      </w:r>
      <w:r w:rsidRPr="001075F7">
        <w:rPr>
          <w:rStyle w:val="TagStyle"/>
          <w:rtl/>
        </w:rPr>
        <w:t xml:space="preserve"> &lt;&lt; יור &gt;&gt;</w:t>
      </w:r>
      <w:r>
        <w:rPr>
          <w:rtl/>
        </w:rPr>
        <w:t xml:space="preserve">  </w:t>
      </w:r>
    </w:p>
    <w:p w:rsidR="000172BA" w:rsidRDefault="000172BA" w:rsidP="00A6278C">
      <w:pPr>
        <w:rPr>
          <w:rtl/>
        </w:rPr>
      </w:pPr>
    </w:p>
    <w:p w:rsidR="000172BA" w:rsidRPr="001075F7" w:rsidRDefault="000172BA" w:rsidP="00355F55">
      <w:pPr>
        <w:rPr>
          <w:rtl/>
        </w:rPr>
      </w:pPr>
      <w:bookmarkStart w:id="2760" w:name="_ETM_Q6_571408"/>
      <w:bookmarkEnd w:id="2760"/>
      <w:r>
        <w:rPr>
          <w:rFonts w:hint="cs"/>
          <w:rtl/>
        </w:rPr>
        <w:t>חברת הכנסת גוטליב, קריאה ראשונה.</w:t>
      </w:r>
    </w:p>
    <w:p w:rsidR="000172BA" w:rsidRDefault="000172BA" w:rsidP="00914368">
      <w:pPr>
        <w:rPr>
          <w:rtl/>
        </w:rPr>
      </w:pPr>
    </w:p>
    <w:p w:rsidR="000172BA" w:rsidRDefault="000172BA" w:rsidP="00914368">
      <w:pPr>
        <w:pStyle w:val="-"/>
        <w:keepNext/>
        <w:rPr>
          <w:rtl/>
        </w:rPr>
      </w:pPr>
      <w:bookmarkStart w:id="2761" w:name="ET_speakercontinue_5795_11"/>
      <w:r w:rsidRPr="00DF0D30">
        <w:rPr>
          <w:rStyle w:val="TagStyle"/>
          <w:rtl/>
        </w:rPr>
        <w:t xml:space="preserve"> &lt;&lt; דובר_המשך &gt;&gt; </w:t>
      </w:r>
      <w:r>
        <w:rPr>
          <w:rtl/>
        </w:rPr>
        <w:t>מנסור עבאס (רע"מ – הרשימה הערבית המאוחדת):</w:t>
      </w:r>
      <w:r w:rsidRPr="00DF0D30">
        <w:rPr>
          <w:rStyle w:val="TagStyle"/>
          <w:rtl/>
        </w:rPr>
        <w:t xml:space="preserve"> &lt;&lt; דובר_המשך &gt;&gt;</w:t>
      </w:r>
      <w:r>
        <w:rPr>
          <w:rtl/>
        </w:rPr>
        <w:t xml:space="preserve">  </w:t>
      </w:r>
      <w:bookmarkEnd w:id="2761"/>
    </w:p>
    <w:p w:rsidR="000172BA" w:rsidRDefault="000172BA" w:rsidP="00A6278C">
      <w:pPr>
        <w:rPr>
          <w:rtl/>
        </w:rPr>
      </w:pPr>
    </w:p>
    <w:p w:rsidR="000172BA" w:rsidRDefault="000172BA" w:rsidP="0042164C">
      <w:pPr>
        <w:rPr>
          <w:rtl/>
        </w:rPr>
      </w:pPr>
      <w:r>
        <w:rPr>
          <w:rFonts w:hint="cs"/>
          <w:rtl/>
        </w:rPr>
        <w:t>אתה מתקדם לעבר</w:t>
      </w:r>
      <w:bookmarkStart w:id="2762" w:name="_ETM_Q6_572053"/>
      <w:bookmarkEnd w:id="2762"/>
      <w:r>
        <w:rPr>
          <w:rFonts w:hint="cs"/>
          <w:rtl/>
        </w:rPr>
        <w:t xml:space="preserve"> עסקה ומחזיר את החטופים, מפסיק את המלחמה, מקדם תהליך מדיני ולא מקדם תהליך מדיני; אתה לוקח אחריות לביטחונם, לחייהם של אז</w:t>
      </w:r>
      <w:bookmarkStart w:id="2763" w:name="_ETM_Q6_585006"/>
      <w:bookmarkEnd w:id="2763"/>
      <w:r>
        <w:rPr>
          <w:rFonts w:hint="cs"/>
          <w:rtl/>
        </w:rPr>
        <w:t xml:space="preserve">רחי מדינת ישראל כולם, במיוחד גם הערבים; לאור זה שמינית שר לביטחון לאומי </w:t>
      </w:r>
      <w:r>
        <w:rPr>
          <w:rtl/>
        </w:rPr>
        <w:t>–</w:t>
      </w:r>
      <w:r>
        <w:rPr>
          <w:rFonts w:hint="cs"/>
          <w:rtl/>
        </w:rPr>
        <w:t xml:space="preserve"> אדוני ראש הממשלה, סוף 2024, והשר לביטחון לאומי איתמר בן גביר </w:t>
      </w:r>
      <w:bookmarkStart w:id="2764" w:name="_ETM_Q6_597408"/>
      <w:bookmarkEnd w:id="2764"/>
      <w:r>
        <w:rPr>
          <w:rFonts w:hint="cs"/>
          <w:rtl/>
        </w:rPr>
        <w:t>לא יודע כמה אנשים נרצחו בחברה הערבית. 240 ומשהו, 2023 ו-2024. הוא לא יודע כי הוא לא מקיים ישיבות</w:t>
      </w:r>
      <w:r w:rsidR="0042164C">
        <w:rPr>
          <w:rFonts w:hint="cs"/>
          <w:rtl/>
        </w:rPr>
        <w:t>,</w:t>
      </w:r>
      <w:r>
        <w:rPr>
          <w:rFonts w:hint="cs"/>
          <w:rtl/>
        </w:rPr>
        <w:t xml:space="preserve"> הוא לא דן. זה לא מעניין אותו. לכן אם השר לא מתפקד, האחריות עוברת לראש הממשלה. אתה לא חושב שהנושא הזה כל כך חשוב שלא מספיק לקיים ישיבה </w:t>
      </w:r>
      <w:bookmarkStart w:id="2765" w:name="_ETM_Q6_619460"/>
      <w:bookmarkEnd w:id="2765"/>
      <w:r>
        <w:rPr>
          <w:rFonts w:hint="cs"/>
          <w:rtl/>
        </w:rPr>
        <w:t>לא פורייה, לא פורייה, של הוועדה לענייני שרים לחברה הערבית, שלא מקדמת אף פתרון בנושא הזה של מיגור הפשיעה והאלימות?</w:t>
      </w:r>
    </w:p>
    <w:p w:rsidR="000172BA" w:rsidRDefault="000172BA" w:rsidP="00914368">
      <w:pPr>
        <w:rPr>
          <w:rtl/>
        </w:rPr>
      </w:pPr>
    </w:p>
    <w:p w:rsidR="000172BA" w:rsidRDefault="000172BA" w:rsidP="00914368">
      <w:pPr>
        <w:rPr>
          <w:rtl/>
        </w:rPr>
      </w:pPr>
      <w:r>
        <w:rPr>
          <w:rFonts w:hint="cs"/>
          <w:rtl/>
        </w:rPr>
        <w:t xml:space="preserve">לכן </w:t>
      </w:r>
      <w:r>
        <w:rPr>
          <w:rtl/>
        </w:rPr>
        <w:t>–</w:t>
      </w:r>
      <w:r>
        <w:rPr>
          <w:rFonts w:hint="cs"/>
          <w:rtl/>
        </w:rPr>
        <w:t xml:space="preserve"> המון שאלות, אדוני ראש הממשלה, שאתה צריך לעלות לכאן ולתת תשובות עליהן לאזרחי מדינת ישראל, בתחומים רבים. התמקדתי רק בנושאים של חיים ומוות, גם</w:t>
      </w:r>
      <w:bookmarkStart w:id="2766" w:name="_ETM_Q6_649437"/>
      <w:bookmarkEnd w:id="2766"/>
      <w:r>
        <w:rPr>
          <w:rFonts w:hint="cs"/>
          <w:rtl/>
        </w:rPr>
        <w:t xml:space="preserve"> של החטופים ברצועת עזה, אבל גם של האזרחים הערבים בתוך מדינת ישראל. תודה רבה.</w:t>
      </w:r>
    </w:p>
    <w:p w:rsidR="00B1743B" w:rsidRDefault="00B1743B" w:rsidP="00914368">
      <w:pPr>
        <w:rPr>
          <w:rtl/>
        </w:rPr>
      </w:pPr>
    </w:p>
    <w:p w:rsidR="00B1743B" w:rsidRDefault="00B1743B" w:rsidP="00B1743B">
      <w:pPr>
        <w:pStyle w:val="af5"/>
        <w:keepNext/>
        <w:rPr>
          <w:rtl/>
        </w:rPr>
      </w:pPr>
      <w:bookmarkStart w:id="2767" w:name="_ETM_Q6_655743"/>
      <w:bookmarkEnd w:id="2767"/>
      <w:r w:rsidRPr="001075F7">
        <w:rPr>
          <w:rStyle w:val="TagStyle"/>
          <w:rtl/>
        </w:rPr>
        <w:t xml:space="preserve">&lt;&lt; קריאה &gt;&gt; </w:t>
      </w:r>
      <w:r>
        <w:rPr>
          <w:rtl/>
        </w:rPr>
        <w:t>טלי גוטליב (הליכוד):</w:t>
      </w:r>
      <w:r w:rsidRPr="001075F7">
        <w:rPr>
          <w:rStyle w:val="TagStyle"/>
          <w:rtl/>
        </w:rPr>
        <w:t xml:space="preserve"> &lt;&lt; קריאה &gt;&gt;</w:t>
      </w:r>
      <w:r>
        <w:rPr>
          <w:rtl/>
        </w:rPr>
        <w:t xml:space="preserve">  </w:t>
      </w:r>
    </w:p>
    <w:p w:rsidR="000172BA" w:rsidRDefault="000172BA" w:rsidP="00914368">
      <w:pPr>
        <w:rPr>
          <w:rtl/>
        </w:rPr>
      </w:pPr>
    </w:p>
    <w:p w:rsidR="000172BA" w:rsidRDefault="00A6278C" w:rsidP="00914368">
      <w:pPr>
        <w:rPr>
          <w:rtl/>
        </w:rPr>
      </w:pPr>
      <w:bookmarkStart w:id="2768" w:name="_ETM_Q6_655831"/>
      <w:bookmarkEnd w:id="2768"/>
      <w:r>
        <w:rPr>
          <w:rFonts w:hint="cs"/>
          <w:rtl/>
        </w:rPr>
        <w:t>– – –</w:t>
      </w:r>
    </w:p>
    <w:p w:rsidR="000172BA" w:rsidRDefault="000172BA" w:rsidP="00914368">
      <w:pPr>
        <w:rPr>
          <w:rtl/>
        </w:rPr>
      </w:pPr>
      <w:bookmarkStart w:id="2769" w:name="_ETM_Q6_656976"/>
      <w:bookmarkEnd w:id="2769"/>
    </w:p>
    <w:p w:rsidR="000172BA" w:rsidRDefault="000172BA" w:rsidP="00914368">
      <w:pPr>
        <w:pStyle w:val="af6"/>
        <w:keepNext/>
        <w:rPr>
          <w:rtl/>
        </w:rPr>
      </w:pPr>
      <w:r w:rsidRPr="00DF0D30">
        <w:rPr>
          <w:rStyle w:val="TagStyle"/>
          <w:rtl/>
        </w:rPr>
        <w:t xml:space="preserve"> &lt;&lt; יור &gt;&gt; </w:t>
      </w:r>
      <w:r>
        <w:rPr>
          <w:rtl/>
        </w:rPr>
        <w:t>היו"ר אמיר אוחנה:</w:t>
      </w:r>
      <w:r w:rsidRPr="00DF0D30">
        <w:rPr>
          <w:rStyle w:val="TagStyle"/>
          <w:rtl/>
        </w:rPr>
        <w:t xml:space="preserve"> &lt;&lt; יור &gt;&gt;</w:t>
      </w:r>
      <w:r>
        <w:rPr>
          <w:rtl/>
        </w:rPr>
        <w:t xml:space="preserve">  </w:t>
      </w:r>
    </w:p>
    <w:p w:rsidR="000172BA" w:rsidRDefault="000172BA" w:rsidP="00A6278C">
      <w:pPr>
        <w:rPr>
          <w:rtl/>
        </w:rPr>
      </w:pPr>
    </w:p>
    <w:p w:rsidR="000172BA" w:rsidRDefault="000172BA" w:rsidP="00914368">
      <w:pPr>
        <w:rPr>
          <w:rtl/>
        </w:rPr>
      </w:pPr>
      <w:r>
        <w:rPr>
          <w:rFonts w:hint="cs"/>
          <w:rtl/>
        </w:rPr>
        <w:t>תודה רבה. חבר הכנסת אחמד טיבי, בבקשה.</w:t>
      </w:r>
    </w:p>
    <w:p w:rsidR="000172BA" w:rsidRDefault="000172BA" w:rsidP="00914368">
      <w:pPr>
        <w:rPr>
          <w:rtl/>
        </w:rPr>
      </w:pPr>
    </w:p>
    <w:p w:rsidR="000172BA" w:rsidRDefault="000172BA" w:rsidP="00914368">
      <w:pPr>
        <w:pStyle w:val="af5"/>
        <w:keepNext/>
        <w:rPr>
          <w:rtl/>
        </w:rPr>
      </w:pPr>
      <w:r w:rsidRPr="001075F7">
        <w:rPr>
          <w:rStyle w:val="TagStyle"/>
          <w:rtl/>
        </w:rPr>
        <w:t xml:space="preserve">&lt;&lt; קריאה &gt;&gt; </w:t>
      </w:r>
      <w:r>
        <w:rPr>
          <w:rtl/>
        </w:rPr>
        <w:t>טלי גוטליב (הליכוד):</w:t>
      </w:r>
      <w:r w:rsidRPr="001075F7">
        <w:rPr>
          <w:rStyle w:val="TagStyle"/>
          <w:rtl/>
        </w:rPr>
        <w:t xml:space="preserve"> &lt;&lt; קריאה &gt;&gt;</w:t>
      </w:r>
      <w:r>
        <w:rPr>
          <w:rtl/>
        </w:rPr>
        <w:t xml:space="preserve">  </w:t>
      </w:r>
    </w:p>
    <w:p w:rsidR="000172BA" w:rsidRDefault="000172BA" w:rsidP="00914368">
      <w:pPr>
        <w:rPr>
          <w:rtl/>
        </w:rPr>
      </w:pPr>
    </w:p>
    <w:p w:rsidR="000172BA" w:rsidRDefault="000172BA" w:rsidP="00914368">
      <w:pPr>
        <w:rPr>
          <w:rtl/>
        </w:rPr>
      </w:pPr>
      <w:bookmarkStart w:id="2770" w:name="_ETM_Q6_666457"/>
      <w:bookmarkStart w:id="2771" w:name="_ETM_Q6_666489"/>
      <w:bookmarkEnd w:id="2770"/>
      <w:bookmarkEnd w:id="2771"/>
      <w:r>
        <w:rPr>
          <w:rFonts w:hint="cs"/>
          <w:rtl/>
        </w:rPr>
        <w:t>שמעתי טוב, מנסור? חטופים ואזרחי מדינה זה באותו מקום? אוה, הינה בא תומך הטרור.</w:t>
      </w:r>
    </w:p>
    <w:p w:rsidR="000172BA" w:rsidRDefault="000172BA" w:rsidP="00914368">
      <w:pPr>
        <w:rPr>
          <w:rtl/>
        </w:rPr>
      </w:pPr>
    </w:p>
    <w:p w:rsidR="000172BA" w:rsidRDefault="000172BA" w:rsidP="00914368">
      <w:pPr>
        <w:pStyle w:val="af6"/>
        <w:keepNext/>
        <w:rPr>
          <w:rtl/>
        </w:rPr>
      </w:pPr>
      <w:bookmarkStart w:id="2772" w:name="ET_yor_6423_13"/>
      <w:r w:rsidRPr="00DF0D30">
        <w:rPr>
          <w:rStyle w:val="TagStyle"/>
          <w:rtl/>
        </w:rPr>
        <w:t xml:space="preserve"> &lt;&lt; יור &gt;&gt; </w:t>
      </w:r>
      <w:r>
        <w:rPr>
          <w:rtl/>
        </w:rPr>
        <w:t>היו"ר אמיר אוחנה:</w:t>
      </w:r>
      <w:r w:rsidRPr="00DF0D30">
        <w:rPr>
          <w:rStyle w:val="TagStyle"/>
          <w:rtl/>
        </w:rPr>
        <w:t xml:space="preserve"> &lt;&lt; יור &gt;&gt;</w:t>
      </w:r>
      <w:r>
        <w:rPr>
          <w:rtl/>
        </w:rPr>
        <w:t xml:space="preserve">  </w:t>
      </w:r>
      <w:bookmarkEnd w:id="2772"/>
    </w:p>
    <w:p w:rsidR="000172BA" w:rsidRDefault="000172BA" w:rsidP="00A6278C">
      <w:pPr>
        <w:rPr>
          <w:rtl/>
        </w:rPr>
      </w:pPr>
    </w:p>
    <w:p w:rsidR="000172BA" w:rsidRDefault="000172BA" w:rsidP="00914368">
      <w:pPr>
        <w:rPr>
          <w:rtl/>
        </w:rPr>
      </w:pPr>
      <w:r>
        <w:rPr>
          <w:rFonts w:hint="cs"/>
          <w:rtl/>
        </w:rPr>
        <w:t xml:space="preserve">חברת הכנסת גוטליב. </w:t>
      </w:r>
      <w:bookmarkStart w:id="2773" w:name="_ETM_Q6_674719"/>
      <w:bookmarkEnd w:id="2773"/>
    </w:p>
    <w:p w:rsidR="000172BA" w:rsidRDefault="000172BA" w:rsidP="00914368">
      <w:pPr>
        <w:rPr>
          <w:rtl/>
        </w:rPr>
      </w:pPr>
      <w:bookmarkStart w:id="2774" w:name="_ETM_Q6_674741"/>
      <w:bookmarkStart w:id="2775" w:name="_ETM_Q6_674891"/>
      <w:bookmarkEnd w:id="2774"/>
      <w:bookmarkEnd w:id="2775"/>
    </w:p>
    <w:p w:rsidR="000172BA" w:rsidRDefault="000172BA" w:rsidP="00914368">
      <w:pPr>
        <w:pStyle w:val="af5"/>
        <w:keepNext/>
        <w:rPr>
          <w:rtl/>
        </w:rPr>
      </w:pPr>
      <w:r w:rsidRPr="001075F7">
        <w:rPr>
          <w:rStyle w:val="TagStyle"/>
          <w:rtl/>
        </w:rPr>
        <w:t xml:space="preserve">&lt;&lt; קריאה &gt;&gt; </w:t>
      </w:r>
      <w:r>
        <w:rPr>
          <w:rtl/>
        </w:rPr>
        <w:t>טלי גוטליב (הליכוד):</w:t>
      </w:r>
      <w:r w:rsidRPr="001075F7">
        <w:rPr>
          <w:rStyle w:val="TagStyle"/>
          <w:rtl/>
        </w:rPr>
        <w:t xml:space="preserve"> &lt;&lt; קריאה &gt;&gt;</w:t>
      </w:r>
      <w:r>
        <w:rPr>
          <w:rtl/>
        </w:rPr>
        <w:t xml:space="preserve">  </w:t>
      </w:r>
    </w:p>
    <w:p w:rsidR="000172BA" w:rsidRDefault="000172BA" w:rsidP="00914368">
      <w:pPr>
        <w:rPr>
          <w:rtl/>
        </w:rPr>
      </w:pPr>
    </w:p>
    <w:p w:rsidR="000172BA" w:rsidRDefault="000172BA" w:rsidP="00914368">
      <w:pPr>
        <w:rPr>
          <w:rtl/>
        </w:rPr>
      </w:pPr>
      <w:r>
        <w:rPr>
          <w:rFonts w:hint="cs"/>
          <w:rtl/>
        </w:rPr>
        <w:t>ככה הוא התראיין.</w:t>
      </w:r>
    </w:p>
    <w:p w:rsidR="000172BA" w:rsidRDefault="000172BA" w:rsidP="00914368">
      <w:pPr>
        <w:rPr>
          <w:rtl/>
        </w:rPr>
      </w:pPr>
      <w:bookmarkStart w:id="2776" w:name="_ETM_Q6_674577"/>
      <w:bookmarkEnd w:id="2776"/>
    </w:p>
    <w:p w:rsidR="000172BA" w:rsidRDefault="000172BA" w:rsidP="00914368">
      <w:pPr>
        <w:pStyle w:val="af6"/>
        <w:keepNext/>
        <w:rPr>
          <w:rtl/>
        </w:rPr>
      </w:pPr>
      <w:bookmarkStart w:id="2777" w:name="ET_yor_6423_21"/>
      <w:r w:rsidRPr="001075F7">
        <w:rPr>
          <w:rStyle w:val="TagStyle"/>
          <w:rtl/>
        </w:rPr>
        <w:t xml:space="preserve"> &lt;&lt; יור &gt;&gt; </w:t>
      </w:r>
      <w:r>
        <w:rPr>
          <w:rtl/>
        </w:rPr>
        <w:t>היו"ר אמיר אוחנה:</w:t>
      </w:r>
      <w:r w:rsidRPr="001075F7">
        <w:rPr>
          <w:rStyle w:val="TagStyle"/>
          <w:rtl/>
        </w:rPr>
        <w:t xml:space="preserve"> &lt;&lt; יור &gt;&gt;</w:t>
      </w:r>
      <w:r>
        <w:rPr>
          <w:rtl/>
        </w:rPr>
        <w:t xml:space="preserve">  </w:t>
      </w:r>
      <w:bookmarkEnd w:id="2777"/>
    </w:p>
    <w:p w:rsidR="000172BA" w:rsidRDefault="000172BA" w:rsidP="00A6278C">
      <w:pPr>
        <w:rPr>
          <w:rtl/>
        </w:rPr>
      </w:pPr>
    </w:p>
    <w:p w:rsidR="000172BA" w:rsidRDefault="000172BA" w:rsidP="00914368">
      <w:pPr>
        <w:rPr>
          <w:rtl/>
        </w:rPr>
      </w:pPr>
      <w:bookmarkStart w:id="2778" w:name="_ETM_Q6_674949"/>
      <w:bookmarkStart w:id="2779" w:name="_ETM_Q6_674951"/>
      <w:bookmarkStart w:id="2780" w:name="_ETM_Q6_675049"/>
      <w:bookmarkStart w:id="2781" w:name="_ETM_Q6_675070"/>
      <w:bookmarkEnd w:id="2778"/>
      <w:bookmarkEnd w:id="2779"/>
      <w:bookmarkEnd w:id="2780"/>
      <w:bookmarkEnd w:id="2781"/>
      <w:r>
        <w:rPr>
          <w:rFonts w:hint="cs"/>
          <w:rtl/>
        </w:rPr>
        <w:t>עד שלוש דקות לרשותך.</w:t>
      </w:r>
    </w:p>
    <w:p w:rsidR="000172BA" w:rsidRDefault="000172BA" w:rsidP="00914368">
      <w:pPr>
        <w:rPr>
          <w:rtl/>
        </w:rPr>
      </w:pPr>
    </w:p>
    <w:p w:rsidR="000172BA" w:rsidRDefault="000172BA" w:rsidP="00914368">
      <w:pPr>
        <w:pStyle w:val="af5"/>
        <w:keepNext/>
        <w:rPr>
          <w:rtl/>
        </w:rPr>
      </w:pPr>
      <w:r w:rsidRPr="001075F7">
        <w:rPr>
          <w:rStyle w:val="TagStyle"/>
          <w:rtl/>
        </w:rPr>
        <w:t xml:space="preserve">&lt;&lt; קריאה &gt;&gt; </w:t>
      </w:r>
      <w:r>
        <w:rPr>
          <w:rtl/>
        </w:rPr>
        <w:t>טלי גוטליב (הליכוד):</w:t>
      </w:r>
      <w:r w:rsidRPr="001075F7">
        <w:rPr>
          <w:rStyle w:val="TagStyle"/>
          <w:rtl/>
        </w:rPr>
        <w:t xml:space="preserve"> &lt;&lt; קריאה &gt;&gt;</w:t>
      </w:r>
      <w:r>
        <w:rPr>
          <w:rtl/>
        </w:rPr>
        <w:t xml:space="preserve">  </w:t>
      </w:r>
    </w:p>
    <w:p w:rsidR="000172BA" w:rsidRDefault="000172BA" w:rsidP="00A6278C">
      <w:pPr>
        <w:rPr>
          <w:rtl/>
        </w:rPr>
      </w:pPr>
    </w:p>
    <w:p w:rsidR="000172BA" w:rsidRDefault="000172BA" w:rsidP="00546176">
      <w:pPr>
        <w:rPr>
          <w:rtl/>
        </w:rPr>
      </w:pPr>
      <w:r>
        <w:rPr>
          <w:rFonts w:hint="cs"/>
          <w:rtl/>
        </w:rPr>
        <w:t>הוא אמר שאפשר לחטוף חיילים. הוא אמר</w:t>
      </w:r>
      <w:r w:rsidR="00546176">
        <w:rPr>
          <w:rFonts w:hint="cs"/>
          <w:rtl/>
        </w:rPr>
        <w:t>.</w:t>
      </w:r>
      <w:r>
        <w:rPr>
          <w:rFonts w:hint="cs"/>
          <w:rtl/>
        </w:rPr>
        <w:t xml:space="preserve"> אני אמרתי?</w:t>
      </w:r>
    </w:p>
    <w:p w:rsidR="000172BA" w:rsidRDefault="000172BA" w:rsidP="00914368">
      <w:pPr>
        <w:rPr>
          <w:rtl/>
        </w:rPr>
      </w:pPr>
    </w:p>
    <w:p w:rsidR="000172BA" w:rsidRDefault="000172BA" w:rsidP="00914368">
      <w:pPr>
        <w:pStyle w:val="af6"/>
        <w:keepNext/>
        <w:rPr>
          <w:rtl/>
        </w:rPr>
      </w:pPr>
      <w:bookmarkStart w:id="2782" w:name="ET_yor_6423_15"/>
      <w:r w:rsidRPr="009440C6">
        <w:rPr>
          <w:rStyle w:val="TagStyle"/>
          <w:rtl/>
        </w:rPr>
        <w:t xml:space="preserve"> &lt;&lt; יור &gt;&gt; </w:t>
      </w:r>
      <w:r>
        <w:rPr>
          <w:rtl/>
        </w:rPr>
        <w:t>היו"ר אמיר אוחנה:</w:t>
      </w:r>
      <w:r w:rsidRPr="009440C6">
        <w:rPr>
          <w:rStyle w:val="TagStyle"/>
          <w:rtl/>
        </w:rPr>
        <w:t xml:space="preserve"> &lt;&lt; יור &gt;&gt;</w:t>
      </w:r>
      <w:r>
        <w:rPr>
          <w:rtl/>
        </w:rPr>
        <w:t xml:space="preserve">  </w:t>
      </w:r>
      <w:bookmarkEnd w:id="2782"/>
    </w:p>
    <w:p w:rsidR="000172BA" w:rsidRDefault="000172BA" w:rsidP="00A6278C">
      <w:pPr>
        <w:rPr>
          <w:rtl/>
        </w:rPr>
      </w:pPr>
    </w:p>
    <w:p w:rsidR="000172BA" w:rsidRDefault="000172BA" w:rsidP="00914368">
      <w:pPr>
        <w:rPr>
          <w:rtl/>
        </w:rPr>
      </w:pPr>
      <w:r>
        <w:rPr>
          <w:rFonts w:hint="cs"/>
          <w:rtl/>
        </w:rPr>
        <w:t>את בקריאה ראשונה, חברת הכנסת גוטליב.</w:t>
      </w:r>
    </w:p>
    <w:p w:rsidR="000172BA" w:rsidRDefault="000172BA" w:rsidP="00914368">
      <w:pPr>
        <w:rPr>
          <w:rtl/>
        </w:rPr>
      </w:pPr>
    </w:p>
    <w:p w:rsidR="000172BA" w:rsidRDefault="000172BA" w:rsidP="00914368">
      <w:pPr>
        <w:pStyle w:val="a4"/>
        <w:keepNext/>
        <w:rPr>
          <w:rtl/>
        </w:rPr>
      </w:pPr>
      <w:bookmarkStart w:id="2783" w:name="ET_speaker_5264_16"/>
      <w:r w:rsidRPr="009440C6">
        <w:rPr>
          <w:rStyle w:val="TagStyle"/>
          <w:rtl/>
        </w:rPr>
        <w:t xml:space="preserve"> &lt;&lt; דובר &gt;&gt; </w:t>
      </w:r>
      <w:bookmarkStart w:id="2784" w:name="_Toc185953663"/>
      <w:bookmarkStart w:id="2785" w:name="_Toc185954682"/>
      <w:r>
        <w:rPr>
          <w:rtl/>
        </w:rPr>
        <w:t>אחמד טיבי (חד"ש-תע"ל):</w:t>
      </w:r>
      <w:bookmarkEnd w:id="2784"/>
      <w:bookmarkEnd w:id="2785"/>
      <w:r w:rsidRPr="009440C6">
        <w:rPr>
          <w:rStyle w:val="TagStyle"/>
          <w:rtl/>
        </w:rPr>
        <w:t xml:space="preserve"> &lt;&lt; דובר &gt;&gt;</w:t>
      </w:r>
      <w:r>
        <w:rPr>
          <w:rtl/>
        </w:rPr>
        <w:t xml:space="preserve">  </w:t>
      </w:r>
      <w:bookmarkEnd w:id="2783"/>
    </w:p>
    <w:p w:rsidR="000172BA" w:rsidRDefault="000172BA" w:rsidP="00A6278C">
      <w:pPr>
        <w:rPr>
          <w:rtl/>
        </w:rPr>
      </w:pPr>
    </w:p>
    <w:p w:rsidR="000172BA" w:rsidRDefault="000172BA" w:rsidP="00914368">
      <w:pPr>
        <w:rPr>
          <w:rtl/>
        </w:rPr>
      </w:pPr>
      <w:r>
        <w:rPr>
          <w:rFonts w:hint="cs"/>
          <w:rtl/>
        </w:rPr>
        <w:t xml:space="preserve">היא גם שקרנית. מכובדי </w:t>
      </w:r>
      <w:bookmarkStart w:id="2786" w:name="_ETM_Q6_689898"/>
      <w:bookmarkEnd w:id="2786"/>
      <w:r>
        <w:rPr>
          <w:rFonts w:hint="cs"/>
          <w:rtl/>
        </w:rPr>
        <w:t xml:space="preserve">היושב-ראש </w:t>
      </w:r>
      <w:r w:rsidR="00A6278C">
        <w:rPr>
          <w:rFonts w:hint="cs"/>
          <w:rtl/>
        </w:rPr>
        <w:t>– – –</w:t>
      </w:r>
    </w:p>
    <w:p w:rsidR="000172BA" w:rsidRDefault="000172BA" w:rsidP="00914368">
      <w:pPr>
        <w:rPr>
          <w:rtl/>
        </w:rPr>
      </w:pPr>
      <w:bookmarkStart w:id="2787" w:name="_ETM_Q6_687637"/>
      <w:bookmarkEnd w:id="2787"/>
    </w:p>
    <w:p w:rsidR="000172BA" w:rsidRDefault="000172BA" w:rsidP="00914368">
      <w:pPr>
        <w:pStyle w:val="af5"/>
        <w:keepNext/>
        <w:rPr>
          <w:rtl/>
        </w:rPr>
      </w:pPr>
      <w:bookmarkStart w:id="2788" w:name="_ETM_Q6_687694"/>
      <w:bookmarkEnd w:id="2788"/>
      <w:r w:rsidRPr="001075F7">
        <w:rPr>
          <w:rStyle w:val="TagStyle"/>
          <w:rtl/>
        </w:rPr>
        <w:t xml:space="preserve">&lt;&lt; קריאה &gt;&gt; </w:t>
      </w:r>
      <w:r>
        <w:rPr>
          <w:rtl/>
        </w:rPr>
        <w:t>טלי גוטליב (הליכוד):</w:t>
      </w:r>
      <w:r w:rsidRPr="001075F7">
        <w:rPr>
          <w:rStyle w:val="TagStyle"/>
          <w:rtl/>
        </w:rPr>
        <w:t xml:space="preserve"> &lt;&lt; קריאה &gt;&gt;</w:t>
      </w:r>
      <w:r>
        <w:rPr>
          <w:rtl/>
        </w:rPr>
        <w:t xml:space="preserve">  </w:t>
      </w:r>
    </w:p>
    <w:p w:rsidR="000172BA" w:rsidRDefault="000172BA" w:rsidP="00914368">
      <w:pPr>
        <w:rPr>
          <w:rtl/>
        </w:rPr>
      </w:pPr>
      <w:bookmarkStart w:id="2789" w:name="_ETM_Q6_688575"/>
      <w:bookmarkEnd w:id="2789"/>
    </w:p>
    <w:p w:rsidR="000172BA" w:rsidRDefault="000172BA" w:rsidP="00914368">
      <w:pPr>
        <w:rPr>
          <w:rtl/>
        </w:rPr>
      </w:pPr>
      <w:bookmarkStart w:id="2790" w:name="_ETM_Q6_688638"/>
      <w:bookmarkEnd w:id="2790"/>
      <w:r>
        <w:rPr>
          <w:rFonts w:hint="cs"/>
          <w:rtl/>
        </w:rPr>
        <w:t>לא אמרת?</w:t>
      </w:r>
    </w:p>
    <w:p w:rsidR="000172BA" w:rsidRPr="00355F55" w:rsidRDefault="000172BA" w:rsidP="00914368">
      <w:pPr>
        <w:rPr>
          <w:rtl/>
        </w:rPr>
      </w:pPr>
    </w:p>
    <w:p w:rsidR="000172BA" w:rsidRDefault="000172BA" w:rsidP="00914368">
      <w:pPr>
        <w:pStyle w:val="-"/>
        <w:keepNext/>
        <w:rPr>
          <w:rtl/>
        </w:rPr>
      </w:pPr>
      <w:bookmarkStart w:id="2791" w:name="ET_speakercontinue_5264_23"/>
      <w:r w:rsidRPr="00690E7D">
        <w:rPr>
          <w:rStyle w:val="TagStyle"/>
          <w:rtl/>
        </w:rPr>
        <w:t xml:space="preserve"> &lt;&lt; דובר_המשך &gt;&gt; </w:t>
      </w:r>
      <w:r>
        <w:rPr>
          <w:rtl/>
        </w:rPr>
        <w:t>אחמד טיבי (חד"ש-תע"ל):</w:t>
      </w:r>
      <w:r w:rsidRPr="00690E7D">
        <w:rPr>
          <w:rStyle w:val="TagStyle"/>
          <w:rtl/>
        </w:rPr>
        <w:t xml:space="preserve"> &lt;&lt; דובר_המשך &gt;&gt;</w:t>
      </w:r>
      <w:r>
        <w:rPr>
          <w:rtl/>
        </w:rPr>
        <w:t xml:space="preserve">  </w:t>
      </w:r>
      <w:bookmarkEnd w:id="2791"/>
    </w:p>
    <w:p w:rsidR="000172BA" w:rsidRDefault="000172BA" w:rsidP="00A6278C">
      <w:pPr>
        <w:rPr>
          <w:rtl/>
          <w:lang w:eastAsia="he-IL"/>
        </w:rPr>
      </w:pPr>
    </w:p>
    <w:p w:rsidR="000172BA" w:rsidRDefault="000172BA" w:rsidP="00914368">
      <w:pPr>
        <w:rPr>
          <w:rtl/>
          <w:lang w:eastAsia="he-IL"/>
        </w:rPr>
      </w:pPr>
      <w:r>
        <w:rPr>
          <w:rFonts w:hint="cs"/>
          <w:rtl/>
          <w:lang w:eastAsia="he-IL"/>
        </w:rPr>
        <w:t xml:space="preserve">לא. </w:t>
      </w:r>
    </w:p>
    <w:p w:rsidR="000172BA" w:rsidRDefault="000172BA" w:rsidP="00914368">
      <w:pPr>
        <w:rPr>
          <w:rtl/>
          <w:lang w:eastAsia="he-IL"/>
        </w:rPr>
      </w:pPr>
      <w:bookmarkStart w:id="2792" w:name="_ETM_Q6_690719"/>
      <w:bookmarkStart w:id="2793" w:name="_ETM_Q6_690770"/>
      <w:bookmarkEnd w:id="2792"/>
      <w:bookmarkEnd w:id="2793"/>
    </w:p>
    <w:p w:rsidR="000172BA" w:rsidRDefault="000172BA" w:rsidP="00914368">
      <w:pPr>
        <w:pStyle w:val="af5"/>
        <w:keepNext/>
        <w:rPr>
          <w:rtl/>
        </w:rPr>
      </w:pPr>
      <w:r w:rsidRPr="001075F7">
        <w:rPr>
          <w:rStyle w:val="TagStyle"/>
          <w:rtl/>
        </w:rPr>
        <w:t xml:space="preserve">&lt;&lt; קריאה &gt;&gt; </w:t>
      </w:r>
      <w:r>
        <w:rPr>
          <w:rtl/>
        </w:rPr>
        <w:t>טלי גוטליב (הליכוד):</w:t>
      </w:r>
      <w:r w:rsidRPr="001075F7">
        <w:rPr>
          <w:rStyle w:val="TagStyle"/>
          <w:rtl/>
        </w:rPr>
        <w:t xml:space="preserve"> &lt;&lt; קריאה &gt;&gt;</w:t>
      </w:r>
      <w:r>
        <w:rPr>
          <w:rtl/>
        </w:rPr>
        <w:t xml:space="preserve">  </w:t>
      </w:r>
    </w:p>
    <w:p w:rsidR="000172BA" w:rsidRDefault="000172BA" w:rsidP="00914368">
      <w:pPr>
        <w:rPr>
          <w:rtl/>
          <w:lang w:eastAsia="he-IL"/>
        </w:rPr>
      </w:pPr>
      <w:bookmarkStart w:id="2794" w:name="_ETM_Q6_688130"/>
      <w:bookmarkEnd w:id="2794"/>
    </w:p>
    <w:p w:rsidR="000172BA" w:rsidRDefault="000172BA" w:rsidP="00914368">
      <w:pPr>
        <w:rPr>
          <w:rtl/>
          <w:lang w:eastAsia="he-IL"/>
        </w:rPr>
      </w:pPr>
      <w:bookmarkStart w:id="2795" w:name="_ETM_Q6_688192"/>
      <w:bookmarkEnd w:id="2795"/>
      <w:r>
        <w:rPr>
          <w:rFonts w:hint="cs"/>
          <w:rtl/>
          <w:lang w:eastAsia="he-IL"/>
        </w:rPr>
        <w:t>פעמיים.</w:t>
      </w:r>
    </w:p>
    <w:p w:rsidR="000172BA" w:rsidRDefault="000172BA" w:rsidP="00914368">
      <w:pPr>
        <w:rPr>
          <w:rtl/>
          <w:lang w:eastAsia="he-IL"/>
        </w:rPr>
      </w:pPr>
      <w:bookmarkStart w:id="2796" w:name="_ETM_Q6_687223"/>
      <w:bookmarkStart w:id="2797" w:name="_ETM_Q6_687286"/>
      <w:bookmarkEnd w:id="2796"/>
      <w:bookmarkEnd w:id="2797"/>
    </w:p>
    <w:p w:rsidR="000172BA" w:rsidRDefault="000172BA" w:rsidP="00914368">
      <w:pPr>
        <w:pStyle w:val="-"/>
        <w:keepNext/>
        <w:rPr>
          <w:rtl/>
        </w:rPr>
      </w:pPr>
      <w:bookmarkStart w:id="2798" w:name="ET_speakercontinue_5264_24"/>
      <w:r w:rsidRPr="00690E7D">
        <w:rPr>
          <w:rStyle w:val="TagStyle"/>
          <w:rtl/>
        </w:rPr>
        <w:t xml:space="preserve"> &lt;&lt; דובר_המשך &gt;&gt; </w:t>
      </w:r>
      <w:r>
        <w:rPr>
          <w:rtl/>
        </w:rPr>
        <w:t>אחמד טיבי (חד"ש-תע"ל):</w:t>
      </w:r>
      <w:r w:rsidRPr="00690E7D">
        <w:rPr>
          <w:rStyle w:val="TagStyle"/>
          <w:rtl/>
        </w:rPr>
        <w:t xml:space="preserve"> &lt;&lt; דובר_המשך &gt;&gt;</w:t>
      </w:r>
      <w:r>
        <w:rPr>
          <w:rtl/>
        </w:rPr>
        <w:t xml:space="preserve">  </w:t>
      </w:r>
      <w:bookmarkEnd w:id="2798"/>
    </w:p>
    <w:p w:rsidR="000172BA" w:rsidRDefault="000172BA" w:rsidP="00A6278C">
      <w:pPr>
        <w:rPr>
          <w:rtl/>
          <w:lang w:eastAsia="he-IL"/>
        </w:rPr>
      </w:pPr>
    </w:p>
    <w:p w:rsidR="000172BA" w:rsidRPr="00690E7D" w:rsidRDefault="000172BA" w:rsidP="00914368">
      <w:pPr>
        <w:rPr>
          <w:rtl/>
          <w:lang w:eastAsia="he-IL"/>
        </w:rPr>
      </w:pPr>
      <w:bookmarkStart w:id="2799" w:name="_ETM_Q6_688946"/>
      <w:bookmarkEnd w:id="2799"/>
      <w:r>
        <w:rPr>
          <w:rFonts w:hint="cs"/>
          <w:rtl/>
          <w:lang w:eastAsia="he-IL"/>
        </w:rPr>
        <w:t xml:space="preserve">אי-אפשר ככה, אדוני. כל פעם שחבר כנסת ערבי עולה </w:t>
      </w:r>
      <w:r w:rsidR="00A6278C">
        <w:rPr>
          <w:rFonts w:hint="cs"/>
          <w:rtl/>
          <w:lang w:eastAsia="he-IL"/>
        </w:rPr>
        <w:t>– – –</w:t>
      </w:r>
    </w:p>
    <w:p w:rsidR="000172BA" w:rsidRPr="00690E7D" w:rsidRDefault="000172BA" w:rsidP="00914368">
      <w:pPr>
        <w:rPr>
          <w:rtl/>
        </w:rPr>
      </w:pPr>
    </w:p>
    <w:p w:rsidR="000172BA" w:rsidRDefault="000172BA" w:rsidP="00914368">
      <w:pPr>
        <w:pStyle w:val="af6"/>
        <w:keepNext/>
        <w:rPr>
          <w:rtl/>
        </w:rPr>
      </w:pPr>
      <w:bookmarkStart w:id="2800" w:name="ET_yor_6423_17"/>
      <w:r w:rsidRPr="009440C6">
        <w:rPr>
          <w:rStyle w:val="TagStyle"/>
          <w:rtl/>
        </w:rPr>
        <w:t xml:space="preserve"> &lt;&lt; יור &gt;&gt; </w:t>
      </w:r>
      <w:r>
        <w:rPr>
          <w:rtl/>
        </w:rPr>
        <w:t>היו"ר אמיר אוחנה:</w:t>
      </w:r>
      <w:r w:rsidRPr="009440C6">
        <w:rPr>
          <w:rStyle w:val="TagStyle"/>
          <w:rtl/>
        </w:rPr>
        <w:t xml:space="preserve"> &lt;&lt; יור &gt;&gt;</w:t>
      </w:r>
      <w:r>
        <w:rPr>
          <w:rtl/>
        </w:rPr>
        <w:t xml:space="preserve">  </w:t>
      </w:r>
      <w:bookmarkEnd w:id="2800"/>
    </w:p>
    <w:p w:rsidR="000172BA" w:rsidRDefault="000172BA" w:rsidP="00A6278C">
      <w:pPr>
        <w:rPr>
          <w:rtl/>
        </w:rPr>
      </w:pPr>
    </w:p>
    <w:p w:rsidR="000172BA" w:rsidRDefault="000172BA" w:rsidP="00914368">
      <w:pPr>
        <w:rPr>
          <w:rtl/>
        </w:rPr>
      </w:pPr>
      <w:r>
        <w:rPr>
          <w:rFonts w:hint="cs"/>
          <w:rtl/>
        </w:rPr>
        <w:t>אני אמשיך בקריאות, גברתי.</w:t>
      </w:r>
    </w:p>
    <w:p w:rsidR="000172BA" w:rsidRDefault="000172BA" w:rsidP="00914368">
      <w:pPr>
        <w:rPr>
          <w:rtl/>
        </w:rPr>
      </w:pPr>
    </w:p>
    <w:p w:rsidR="000172BA" w:rsidRDefault="000172BA" w:rsidP="00914368">
      <w:pPr>
        <w:pStyle w:val="-"/>
        <w:keepNext/>
        <w:rPr>
          <w:rtl/>
        </w:rPr>
      </w:pPr>
      <w:bookmarkStart w:id="2801" w:name="ET_speakercontinue_5264_18"/>
      <w:r w:rsidRPr="009440C6">
        <w:rPr>
          <w:rStyle w:val="TagStyle"/>
          <w:rtl/>
        </w:rPr>
        <w:t xml:space="preserve"> &lt;&lt; דובר_המשך &gt;&gt; </w:t>
      </w:r>
      <w:r>
        <w:rPr>
          <w:rtl/>
        </w:rPr>
        <w:t>אחמד טיבי (חד"ש-תע"ל):</w:t>
      </w:r>
      <w:r w:rsidRPr="009440C6">
        <w:rPr>
          <w:rStyle w:val="TagStyle"/>
          <w:rtl/>
        </w:rPr>
        <w:t xml:space="preserve"> &lt;&lt; דובר_המשך &gt;&gt;</w:t>
      </w:r>
      <w:r>
        <w:rPr>
          <w:rtl/>
        </w:rPr>
        <w:t xml:space="preserve">  </w:t>
      </w:r>
      <w:bookmarkEnd w:id="2801"/>
    </w:p>
    <w:p w:rsidR="000172BA" w:rsidRDefault="000172BA" w:rsidP="00A6278C">
      <w:pPr>
        <w:rPr>
          <w:rtl/>
        </w:rPr>
      </w:pPr>
    </w:p>
    <w:p w:rsidR="000172BA" w:rsidRDefault="000172BA" w:rsidP="00914368">
      <w:pPr>
        <w:rPr>
          <w:rtl/>
        </w:rPr>
      </w:pPr>
      <w:r>
        <w:rPr>
          <w:rFonts w:hint="cs"/>
          <w:rtl/>
        </w:rPr>
        <w:t xml:space="preserve">מכובדי היושב-ראש </w:t>
      </w:r>
      <w:r>
        <w:rPr>
          <w:rtl/>
        </w:rPr>
        <w:t>–</w:t>
      </w:r>
      <w:r>
        <w:rPr>
          <w:rFonts w:hint="cs"/>
          <w:rtl/>
        </w:rPr>
        <w:t xml:space="preserve"> כבוד ראש הממשלה, אתה יודע כמה ערבים נרצחו תחת כהונתך? אתה לא יודע. גם אם תפתח את הטלפון של בן גביר, גם אז, לא אתה ולא הוא לא תדעו. הרי ישבנו אצלך, והבטחת כבר לפני יותר משנה וחצי למגר את הפשיעה. אמרת לנו: כמו שהצלחנו למגר את הפשיעה בנתניה, בגוש דן, נמגר את הפשיעה בחברה הערבית. אין סיבה שלא. מאז מספר הרציחות עלה, והשר הכושל שאתה מינית, שאתה מינית לשר המשטרה, שר לביטחון לאומי, לא יודע כמה נרצחו. </w:t>
      </w:r>
    </w:p>
    <w:p w:rsidR="000172BA" w:rsidRDefault="000172BA" w:rsidP="00914368">
      <w:pPr>
        <w:rPr>
          <w:rtl/>
        </w:rPr>
      </w:pPr>
      <w:bookmarkStart w:id="2802" w:name="_ETM_Q6_754723"/>
      <w:bookmarkStart w:id="2803" w:name="_ETM_Q6_754807"/>
      <w:bookmarkStart w:id="2804" w:name="_ETM_Q6_754889"/>
      <w:bookmarkEnd w:id="2802"/>
      <w:bookmarkEnd w:id="2803"/>
      <w:bookmarkEnd w:id="2804"/>
    </w:p>
    <w:p w:rsidR="000172BA" w:rsidRDefault="000172BA" w:rsidP="00546176">
      <w:pPr>
        <w:rPr>
          <w:rtl/>
        </w:rPr>
      </w:pPr>
      <w:bookmarkStart w:id="2805" w:name="_ETM_Q6_754933"/>
      <w:bookmarkEnd w:id="2805"/>
      <w:r>
        <w:rPr>
          <w:rFonts w:hint="cs"/>
          <w:rtl/>
        </w:rPr>
        <w:t xml:space="preserve">מתחילת השנה נרצחו 228 אזרחים ערבים, מתוכם 20 נשים. 84 מהקורבנות הם צעירים מתחת לגיל 30. השנה, במשמרת שלך </w:t>
      </w:r>
      <w:r>
        <w:rPr>
          <w:rtl/>
        </w:rPr>
        <w:t>–</w:t>
      </w:r>
      <w:r>
        <w:rPr>
          <w:rFonts w:hint="cs"/>
          <w:rtl/>
        </w:rPr>
        <w:t xml:space="preserve"> 428 הרוגים בתאונות בדרכים, מתוכם 155 מהחברה הערבית</w:t>
      </w:r>
      <w:r w:rsidR="00546176">
        <w:rPr>
          <w:rFonts w:hint="cs"/>
          <w:rtl/>
        </w:rPr>
        <w:t>;</w:t>
      </w:r>
      <w:r>
        <w:rPr>
          <w:rFonts w:hint="cs"/>
          <w:rtl/>
        </w:rPr>
        <w:t xml:space="preserve"> המספר הגבוה ביותר ב-20 השנים האחרונות.</w:t>
      </w:r>
      <w:bookmarkStart w:id="2806" w:name="TOR_Q7"/>
      <w:bookmarkStart w:id="2807" w:name="_ETM_Q7_180000"/>
      <w:bookmarkEnd w:id="2806"/>
      <w:bookmarkEnd w:id="2807"/>
      <w:r>
        <w:rPr>
          <w:rFonts w:hint="cs"/>
          <w:rtl/>
        </w:rPr>
        <w:t xml:space="preserve"> 66 הרוגים בתאונות עבודה, מתוכם </w:t>
      </w:r>
      <w:r w:rsidRPr="00E20A5D">
        <w:rPr>
          <w:rtl/>
        </w:rPr>
        <w:t>37 מהחברה הערבית</w:t>
      </w:r>
      <w:r>
        <w:rPr>
          <w:rFonts w:hint="cs"/>
          <w:rtl/>
        </w:rPr>
        <w:t>. מה</w:t>
      </w:r>
      <w:r w:rsidRPr="00E20A5D">
        <w:rPr>
          <w:rtl/>
        </w:rPr>
        <w:t xml:space="preserve"> עשית</w:t>
      </w:r>
      <w:r>
        <w:rPr>
          <w:rFonts w:hint="cs"/>
          <w:rtl/>
        </w:rPr>
        <w:t>?</w:t>
      </w:r>
      <w:r w:rsidRPr="00E20A5D">
        <w:rPr>
          <w:rtl/>
        </w:rPr>
        <w:t xml:space="preserve"> אתה מינית </w:t>
      </w:r>
      <w:r>
        <w:rPr>
          <w:rFonts w:hint="cs"/>
          <w:rtl/>
        </w:rPr>
        <w:t xml:space="preserve">את עצמך לראש </w:t>
      </w:r>
      <w:r w:rsidRPr="00E20A5D">
        <w:rPr>
          <w:rtl/>
        </w:rPr>
        <w:t>הוועדה המיוחדת לחברה הערבית</w:t>
      </w:r>
      <w:r>
        <w:rPr>
          <w:rFonts w:hint="cs"/>
          <w:rtl/>
        </w:rPr>
        <w:t>.</w:t>
      </w:r>
      <w:r w:rsidRPr="00E20A5D">
        <w:rPr>
          <w:rtl/>
        </w:rPr>
        <w:t xml:space="preserve"> אמרת לנו שהוועדה הזאת תעשה עבוד</w:t>
      </w:r>
      <w:r w:rsidR="00546176">
        <w:rPr>
          <w:rFonts w:hint="cs"/>
          <w:rtl/>
        </w:rPr>
        <w:t>ה</w:t>
      </w:r>
      <w:r>
        <w:rPr>
          <w:rFonts w:hint="cs"/>
          <w:rtl/>
        </w:rPr>
        <w:t>.</w:t>
      </w:r>
      <w:r w:rsidRPr="00E20A5D">
        <w:rPr>
          <w:rtl/>
        </w:rPr>
        <w:t xml:space="preserve"> איזו עבודת מטה אתה מקיים</w:t>
      </w:r>
      <w:r>
        <w:rPr>
          <w:rFonts w:hint="cs"/>
          <w:rtl/>
        </w:rPr>
        <w:t>?</w:t>
      </w:r>
      <w:r w:rsidR="00546176">
        <w:rPr>
          <w:rtl/>
        </w:rPr>
        <w:t xml:space="preserve"> איז</w:t>
      </w:r>
      <w:r w:rsidR="00546176">
        <w:rPr>
          <w:rFonts w:hint="cs"/>
          <w:rtl/>
        </w:rPr>
        <w:t>ו</w:t>
      </w:r>
      <w:r w:rsidRPr="00E20A5D">
        <w:rPr>
          <w:rtl/>
        </w:rPr>
        <w:t xml:space="preserve"> עבודת מטה מקיימים בממשלה שלך</w:t>
      </w:r>
      <w:r>
        <w:rPr>
          <w:rFonts w:hint="cs"/>
          <w:rtl/>
        </w:rPr>
        <w:t>?</w:t>
      </w:r>
      <w:r w:rsidRPr="00E20A5D">
        <w:rPr>
          <w:rtl/>
        </w:rPr>
        <w:t xml:space="preserve"> איך זה שארגוני </w:t>
      </w:r>
      <w:r>
        <w:rPr>
          <w:rFonts w:hint="cs"/>
          <w:rtl/>
        </w:rPr>
        <w:t xml:space="preserve">הפשיעה </w:t>
      </w:r>
      <w:r w:rsidRPr="00E20A5D">
        <w:rPr>
          <w:rtl/>
        </w:rPr>
        <w:t xml:space="preserve">יותר חזקים מהמשטרה והם מתנהגים </w:t>
      </w:r>
      <w:r>
        <w:rPr>
          <w:rFonts w:hint="cs"/>
          <w:rtl/>
        </w:rPr>
        <w:t>כ</w:t>
      </w:r>
      <w:r w:rsidRPr="00E20A5D">
        <w:rPr>
          <w:rtl/>
        </w:rPr>
        <w:t>אוטונומיה</w:t>
      </w:r>
      <w:r>
        <w:rPr>
          <w:rFonts w:hint="cs"/>
          <w:rtl/>
        </w:rPr>
        <w:t>,</w:t>
      </w:r>
      <w:r w:rsidRPr="00E20A5D">
        <w:rPr>
          <w:rtl/>
        </w:rPr>
        <w:t xml:space="preserve"> מדינה בתוך מדינה</w:t>
      </w:r>
      <w:r>
        <w:rPr>
          <w:rFonts w:hint="cs"/>
          <w:rtl/>
        </w:rPr>
        <w:t>?</w:t>
      </w:r>
      <w:r w:rsidRPr="00E20A5D">
        <w:rPr>
          <w:rtl/>
        </w:rPr>
        <w:t xml:space="preserve"> </w:t>
      </w:r>
      <w:r>
        <w:rPr>
          <w:rFonts w:hint="cs"/>
          <w:rtl/>
        </w:rPr>
        <w:t xml:space="preserve">איך? </w:t>
      </w:r>
      <w:r w:rsidRPr="00E20A5D">
        <w:rPr>
          <w:rtl/>
        </w:rPr>
        <w:t>איך זה שהנשק משתולל בכל מקום</w:t>
      </w:r>
      <w:r>
        <w:rPr>
          <w:rFonts w:hint="cs"/>
          <w:rtl/>
        </w:rPr>
        <w:t>?</w:t>
      </w:r>
      <w:r w:rsidRPr="00E20A5D">
        <w:rPr>
          <w:rtl/>
        </w:rPr>
        <w:t xml:space="preserve"> איך זה </w:t>
      </w:r>
      <w:r>
        <w:rPr>
          <w:rFonts w:hint="cs"/>
          <w:rtl/>
        </w:rPr>
        <w:t>ש</w:t>
      </w:r>
      <w:r w:rsidRPr="00E20A5D">
        <w:rPr>
          <w:rtl/>
        </w:rPr>
        <w:t xml:space="preserve">אפשר למכור תחמושת לכל תלמיד ואפשר להכניס לכל </w:t>
      </w:r>
      <w:r>
        <w:rPr>
          <w:rFonts w:hint="cs"/>
          <w:rtl/>
        </w:rPr>
        <w:t>י</w:t>
      </w:r>
      <w:r w:rsidRPr="00E20A5D">
        <w:rPr>
          <w:rtl/>
        </w:rPr>
        <w:t>ישוב</w:t>
      </w:r>
      <w:r>
        <w:rPr>
          <w:rFonts w:hint="cs"/>
          <w:rtl/>
        </w:rPr>
        <w:t>?</w:t>
      </w:r>
      <w:r w:rsidRPr="00E20A5D">
        <w:rPr>
          <w:rtl/>
        </w:rPr>
        <w:t xml:space="preserve"> אתם מסוגלים לזהות </w:t>
      </w:r>
      <w:r>
        <w:rPr>
          <w:rFonts w:hint="cs"/>
          <w:rtl/>
        </w:rPr>
        <w:t xml:space="preserve">משאית </w:t>
      </w:r>
      <w:r w:rsidRPr="00E20A5D">
        <w:rPr>
          <w:rtl/>
        </w:rPr>
        <w:t>בסוד</w:t>
      </w:r>
      <w:r>
        <w:rPr>
          <w:rFonts w:hint="cs"/>
          <w:rtl/>
        </w:rPr>
        <w:t>א</w:t>
      </w:r>
      <w:r w:rsidRPr="00E20A5D">
        <w:rPr>
          <w:rtl/>
        </w:rPr>
        <w:t xml:space="preserve">ן בלוויין ולא מסוגלים לזהות </w:t>
      </w:r>
      <w:r>
        <w:rPr>
          <w:rFonts w:hint="cs"/>
          <w:rtl/>
        </w:rPr>
        <w:t xml:space="preserve">סקודה </w:t>
      </w:r>
      <w:r w:rsidRPr="00E20A5D">
        <w:rPr>
          <w:rtl/>
        </w:rPr>
        <w:t xml:space="preserve">שיש </w:t>
      </w:r>
      <w:r>
        <w:rPr>
          <w:rFonts w:hint="cs"/>
          <w:rtl/>
        </w:rPr>
        <w:t>בה</w:t>
      </w:r>
      <w:r w:rsidRPr="00E20A5D">
        <w:rPr>
          <w:rtl/>
        </w:rPr>
        <w:t xml:space="preserve"> </w:t>
      </w:r>
      <w:r>
        <w:t>M-16</w:t>
      </w:r>
      <w:r>
        <w:rPr>
          <w:rFonts w:hint="cs"/>
          <w:rtl/>
        </w:rPr>
        <w:t xml:space="preserve"> </w:t>
      </w:r>
      <w:bookmarkStart w:id="2808" w:name="_ETM_Q7_233556"/>
      <w:bookmarkEnd w:id="2808"/>
      <w:r>
        <w:rPr>
          <w:rFonts w:hint="cs"/>
          <w:rtl/>
        </w:rPr>
        <w:t xml:space="preserve">שנכנסת </w:t>
      </w:r>
      <w:r w:rsidRPr="00E20A5D">
        <w:rPr>
          <w:rtl/>
        </w:rPr>
        <w:t xml:space="preserve">לאום אל-פחם </w:t>
      </w:r>
      <w:r>
        <w:rPr>
          <w:rFonts w:hint="cs"/>
          <w:rtl/>
        </w:rPr>
        <w:t>או טייבה? אתם רואים ו</w:t>
      </w:r>
      <w:r w:rsidRPr="00E20A5D">
        <w:rPr>
          <w:rtl/>
        </w:rPr>
        <w:t>לא עושים</w:t>
      </w:r>
      <w:r>
        <w:rPr>
          <w:rFonts w:hint="cs"/>
          <w:rtl/>
        </w:rPr>
        <w:t>,</w:t>
      </w:r>
      <w:r w:rsidRPr="00E20A5D">
        <w:rPr>
          <w:rtl/>
        </w:rPr>
        <w:t xml:space="preserve"> כי זה לא מעניין את </w:t>
      </w:r>
      <w:r>
        <w:rPr>
          <w:rFonts w:hint="cs"/>
          <w:rtl/>
        </w:rPr>
        <w:t>השר לביטחון לאומי. אבל השר</w:t>
      </w:r>
      <w:bookmarkStart w:id="2809" w:name="_ETM_Q7_248956"/>
      <w:bookmarkEnd w:id="2809"/>
      <w:r>
        <w:rPr>
          <w:rFonts w:hint="cs"/>
          <w:rtl/>
        </w:rPr>
        <w:t xml:space="preserve"> </w:t>
      </w:r>
      <w:r w:rsidRPr="00E20A5D">
        <w:rPr>
          <w:rtl/>
        </w:rPr>
        <w:t>לא מעניין אותנו</w:t>
      </w:r>
      <w:r w:rsidR="00546176">
        <w:rPr>
          <w:rFonts w:hint="cs"/>
          <w:rtl/>
        </w:rPr>
        <w:t>.</w:t>
      </w:r>
      <w:r w:rsidRPr="00E20A5D">
        <w:rPr>
          <w:rtl/>
        </w:rPr>
        <w:t xml:space="preserve"> את</w:t>
      </w:r>
      <w:r>
        <w:rPr>
          <w:rFonts w:hint="cs"/>
          <w:rtl/>
        </w:rPr>
        <w:t>ה</w:t>
      </w:r>
      <w:r w:rsidRPr="00E20A5D">
        <w:rPr>
          <w:rtl/>
        </w:rPr>
        <w:t xml:space="preserve"> הראש </w:t>
      </w:r>
      <w:r>
        <w:rPr>
          <w:rFonts w:hint="cs"/>
          <w:rtl/>
        </w:rPr>
        <w:t xml:space="preserve">– </w:t>
      </w:r>
      <w:r>
        <w:rPr>
          <w:rtl/>
        </w:rPr>
        <w:t>אתה אחר</w:t>
      </w:r>
      <w:r>
        <w:rPr>
          <w:rFonts w:hint="cs"/>
          <w:rtl/>
        </w:rPr>
        <w:t>אי.</w:t>
      </w:r>
      <w:r w:rsidRPr="00E20A5D">
        <w:rPr>
          <w:rtl/>
        </w:rPr>
        <w:t xml:space="preserve"> אתה מינית אותו</w:t>
      </w:r>
      <w:r>
        <w:rPr>
          <w:rFonts w:hint="cs"/>
          <w:rtl/>
        </w:rPr>
        <w:t>.</w:t>
      </w:r>
    </w:p>
    <w:p w:rsidR="000172BA" w:rsidRDefault="000172BA" w:rsidP="00914368">
      <w:pPr>
        <w:ind w:firstLine="0"/>
        <w:rPr>
          <w:rtl/>
        </w:rPr>
      </w:pPr>
      <w:bookmarkStart w:id="2810" w:name="_ETM_Q7_254565"/>
      <w:bookmarkEnd w:id="2810"/>
    </w:p>
    <w:p w:rsidR="000172BA" w:rsidRDefault="000172BA" w:rsidP="00546176">
      <w:pPr>
        <w:rPr>
          <w:rtl/>
        </w:rPr>
      </w:pPr>
      <w:bookmarkStart w:id="2811" w:name="_ETM_Q7_254708"/>
      <w:bookmarkStart w:id="2812" w:name="_ETM_Q7_254752"/>
      <w:bookmarkStart w:id="2813" w:name="_ETM_Q7_254818"/>
      <w:bookmarkEnd w:id="2811"/>
      <w:bookmarkEnd w:id="2812"/>
      <w:bookmarkEnd w:id="2813"/>
      <w:r w:rsidRPr="00E20A5D">
        <w:rPr>
          <w:rtl/>
        </w:rPr>
        <w:t xml:space="preserve">האזרחים הערבים הופקרו </w:t>
      </w:r>
      <w:r>
        <w:rPr>
          <w:rFonts w:hint="cs"/>
          <w:rtl/>
        </w:rPr>
        <w:t xml:space="preserve">לגורלם. </w:t>
      </w:r>
      <w:r w:rsidRPr="00E20A5D">
        <w:rPr>
          <w:rtl/>
        </w:rPr>
        <w:t xml:space="preserve">מלחמה בלי </w:t>
      </w:r>
      <w:r>
        <w:rPr>
          <w:rFonts w:hint="cs"/>
          <w:rtl/>
        </w:rPr>
        <w:t>מיגון</w:t>
      </w:r>
      <w:r w:rsidR="00546176">
        <w:rPr>
          <w:rFonts w:hint="cs"/>
          <w:rtl/>
        </w:rPr>
        <w:t>;</w:t>
      </w:r>
      <w:r>
        <w:rPr>
          <w:rFonts w:hint="cs"/>
          <w:rtl/>
        </w:rPr>
        <w:t xml:space="preserve"> </w:t>
      </w:r>
      <w:r w:rsidRPr="00E20A5D">
        <w:rPr>
          <w:rtl/>
        </w:rPr>
        <w:t>הטריאדה של תאונות עבודה</w:t>
      </w:r>
      <w:r>
        <w:rPr>
          <w:rFonts w:hint="cs"/>
          <w:rtl/>
        </w:rPr>
        <w:t>,</w:t>
      </w:r>
      <w:r w:rsidRPr="00E20A5D">
        <w:rPr>
          <w:rtl/>
        </w:rPr>
        <w:t xml:space="preserve"> רצח ופשיעה </w:t>
      </w:r>
      <w:r>
        <w:rPr>
          <w:rFonts w:hint="cs"/>
          <w:rtl/>
        </w:rPr>
        <w:t xml:space="preserve">ותאונות דרכים. </w:t>
      </w:r>
      <w:r w:rsidRPr="00E20A5D">
        <w:rPr>
          <w:rtl/>
        </w:rPr>
        <w:t>במשמרת שלך</w:t>
      </w:r>
      <w:r>
        <w:rPr>
          <w:rFonts w:hint="cs"/>
          <w:rtl/>
        </w:rPr>
        <w:t xml:space="preserve"> </w:t>
      </w:r>
      <w:r w:rsidR="00A6278C">
        <w:rPr>
          <w:rFonts w:hint="cs"/>
          <w:rtl/>
        </w:rPr>
        <w:t>– –</w:t>
      </w:r>
    </w:p>
    <w:p w:rsidR="000172BA" w:rsidRDefault="000172BA" w:rsidP="00914368">
      <w:pPr>
        <w:rPr>
          <w:rtl/>
        </w:rPr>
      </w:pPr>
    </w:p>
    <w:p w:rsidR="000172BA" w:rsidRDefault="000172BA" w:rsidP="00914368">
      <w:pPr>
        <w:pStyle w:val="af6"/>
        <w:keepNext/>
        <w:rPr>
          <w:rtl/>
        </w:rPr>
      </w:pPr>
      <w:r w:rsidRPr="004A0651">
        <w:rPr>
          <w:rStyle w:val="TagStyle"/>
          <w:rtl/>
        </w:rPr>
        <w:t xml:space="preserve"> &lt;&lt; יור &gt;&gt; </w:t>
      </w:r>
      <w:r>
        <w:rPr>
          <w:rtl/>
        </w:rPr>
        <w:t>היו"ר אמיר אוחנה:</w:t>
      </w:r>
      <w:r w:rsidRPr="004A0651">
        <w:rPr>
          <w:rStyle w:val="TagStyle"/>
          <w:rtl/>
        </w:rPr>
        <w:t xml:space="preserve"> &lt;&lt; יור &gt;&gt;</w:t>
      </w:r>
      <w:r>
        <w:rPr>
          <w:rtl/>
        </w:rPr>
        <w:t xml:space="preserve">   </w:t>
      </w:r>
    </w:p>
    <w:p w:rsidR="000172BA" w:rsidRDefault="000172BA" w:rsidP="00A6278C">
      <w:pPr>
        <w:rPr>
          <w:rtl/>
        </w:rPr>
      </w:pPr>
    </w:p>
    <w:p w:rsidR="000172BA" w:rsidRDefault="000172BA" w:rsidP="00914368">
      <w:pPr>
        <w:rPr>
          <w:rtl/>
        </w:rPr>
      </w:pPr>
      <w:bookmarkStart w:id="2814" w:name="_ETM_Q7_271496"/>
      <w:bookmarkEnd w:id="2814"/>
      <w:r>
        <w:rPr>
          <w:rFonts w:hint="cs"/>
          <w:rtl/>
        </w:rPr>
        <w:t>לסיום, אדוני.</w:t>
      </w:r>
    </w:p>
    <w:p w:rsidR="000172BA" w:rsidRDefault="000172BA" w:rsidP="00914368">
      <w:pPr>
        <w:rPr>
          <w:rtl/>
        </w:rPr>
      </w:pPr>
    </w:p>
    <w:p w:rsidR="000172BA" w:rsidRDefault="000172BA" w:rsidP="00914368">
      <w:pPr>
        <w:pStyle w:val="af5"/>
        <w:keepNext/>
        <w:rPr>
          <w:rtl/>
        </w:rPr>
      </w:pPr>
      <w:bookmarkStart w:id="2815" w:name="ET_interruption_6345_19"/>
      <w:r w:rsidRPr="004A0651">
        <w:rPr>
          <w:rStyle w:val="TagStyle"/>
          <w:rtl/>
        </w:rPr>
        <w:t xml:space="preserve"> &lt;&lt; קריאה &gt;&gt; </w:t>
      </w:r>
      <w:r>
        <w:rPr>
          <w:rtl/>
        </w:rPr>
        <w:t>טלי גוטליב (הליכוד):</w:t>
      </w:r>
      <w:r w:rsidRPr="004A0651">
        <w:rPr>
          <w:rStyle w:val="TagStyle"/>
          <w:rtl/>
        </w:rPr>
        <w:t xml:space="preserve"> &lt;&lt; קריאה &gt;&gt;</w:t>
      </w:r>
      <w:r>
        <w:rPr>
          <w:rtl/>
        </w:rPr>
        <w:t xml:space="preserve">   </w:t>
      </w:r>
      <w:bookmarkEnd w:id="2815"/>
    </w:p>
    <w:p w:rsidR="000172BA" w:rsidRDefault="000172BA" w:rsidP="00A6278C">
      <w:pPr>
        <w:rPr>
          <w:rtl/>
        </w:rPr>
      </w:pPr>
    </w:p>
    <w:p w:rsidR="000172BA" w:rsidRDefault="000172BA" w:rsidP="00914368">
      <w:pPr>
        <w:rPr>
          <w:rtl/>
        </w:rPr>
      </w:pPr>
      <w:r w:rsidRPr="005977AB">
        <w:rPr>
          <w:rFonts w:hint="cs"/>
          <w:rtl/>
        </w:rPr>
        <w:t>עבר</w:t>
      </w:r>
      <w:r>
        <w:rPr>
          <w:rFonts w:hint="cs"/>
          <w:rtl/>
        </w:rPr>
        <w:t xml:space="preserve"> הזמן.</w:t>
      </w:r>
    </w:p>
    <w:p w:rsidR="000172BA" w:rsidRDefault="000172BA" w:rsidP="00914368">
      <w:pPr>
        <w:rPr>
          <w:rtl/>
        </w:rPr>
      </w:pPr>
    </w:p>
    <w:p w:rsidR="000172BA" w:rsidRDefault="000172BA" w:rsidP="00914368">
      <w:pPr>
        <w:pStyle w:val="af6"/>
        <w:keepNext/>
        <w:rPr>
          <w:rtl/>
        </w:rPr>
      </w:pPr>
      <w:r w:rsidRPr="004A0651">
        <w:rPr>
          <w:rStyle w:val="TagStyle"/>
          <w:rtl/>
        </w:rPr>
        <w:t xml:space="preserve"> &lt;&lt; יור &gt;&gt; </w:t>
      </w:r>
      <w:r>
        <w:rPr>
          <w:rtl/>
        </w:rPr>
        <w:t>היו"ר אמיר אוחנה:</w:t>
      </w:r>
      <w:r w:rsidRPr="004A0651">
        <w:rPr>
          <w:rStyle w:val="TagStyle"/>
          <w:rtl/>
        </w:rPr>
        <w:t xml:space="preserve"> &lt;&lt; יור &gt;&gt;</w:t>
      </w:r>
      <w:r>
        <w:rPr>
          <w:rtl/>
        </w:rPr>
        <w:t xml:space="preserve">   </w:t>
      </w:r>
    </w:p>
    <w:p w:rsidR="000172BA" w:rsidRDefault="000172BA" w:rsidP="00A6278C">
      <w:pPr>
        <w:rPr>
          <w:rtl/>
        </w:rPr>
      </w:pPr>
    </w:p>
    <w:p w:rsidR="000172BA" w:rsidRPr="004A0651" w:rsidRDefault="000172BA" w:rsidP="00914368">
      <w:pPr>
        <w:rPr>
          <w:rtl/>
        </w:rPr>
      </w:pPr>
      <w:r>
        <w:rPr>
          <w:rFonts w:hint="cs"/>
          <w:rtl/>
        </w:rPr>
        <w:t>אל תעזרי לי. תודה.</w:t>
      </w:r>
    </w:p>
    <w:p w:rsidR="000172BA" w:rsidRDefault="000172BA" w:rsidP="00914368">
      <w:pPr>
        <w:rPr>
          <w:rtl/>
        </w:rPr>
      </w:pPr>
    </w:p>
    <w:p w:rsidR="000172BA" w:rsidRDefault="000172BA" w:rsidP="00914368">
      <w:pPr>
        <w:pStyle w:val="-"/>
        <w:keepNext/>
        <w:rPr>
          <w:rtl/>
        </w:rPr>
      </w:pPr>
      <w:bookmarkStart w:id="2816" w:name="ET_speakercontinue_5264_3"/>
      <w:r w:rsidRPr="00336433">
        <w:rPr>
          <w:rStyle w:val="TagStyle"/>
          <w:rtl/>
        </w:rPr>
        <w:t xml:space="preserve"> &lt;&lt; דובר_המשך &gt;&gt; </w:t>
      </w:r>
      <w:r>
        <w:rPr>
          <w:rtl/>
        </w:rPr>
        <w:t>אחמד טיבי (חד"ש-תע"ל):</w:t>
      </w:r>
      <w:r w:rsidRPr="00336433">
        <w:rPr>
          <w:rStyle w:val="TagStyle"/>
          <w:rtl/>
        </w:rPr>
        <w:t xml:space="preserve"> &lt;&lt; דובר_המשך &gt;&gt;</w:t>
      </w:r>
      <w:r>
        <w:rPr>
          <w:rtl/>
        </w:rPr>
        <w:t xml:space="preserve">   </w:t>
      </w:r>
      <w:bookmarkEnd w:id="2816"/>
    </w:p>
    <w:p w:rsidR="000172BA" w:rsidRDefault="000172BA" w:rsidP="00A6278C">
      <w:pPr>
        <w:rPr>
          <w:rtl/>
          <w:lang w:eastAsia="he-IL"/>
        </w:rPr>
      </w:pPr>
    </w:p>
    <w:p w:rsidR="000172BA" w:rsidRDefault="00A6278C" w:rsidP="00914368">
      <w:pPr>
        <w:rPr>
          <w:rtl/>
          <w:lang w:eastAsia="he-IL"/>
        </w:rPr>
      </w:pPr>
      <w:r>
        <w:rPr>
          <w:rFonts w:hint="cs"/>
          <w:rtl/>
          <w:lang w:eastAsia="he-IL"/>
        </w:rPr>
        <w:t>– –</w:t>
      </w:r>
      <w:r w:rsidR="000172BA">
        <w:rPr>
          <w:rFonts w:hint="cs"/>
          <w:rtl/>
          <w:lang w:eastAsia="he-IL"/>
        </w:rPr>
        <w:t xml:space="preserve"> גם שר האוצר מתעמר ומקצץ בתקציבים </w:t>
      </w:r>
      <w:r w:rsidR="000172BA" w:rsidRPr="004A0651">
        <w:rPr>
          <w:rtl/>
          <w:lang w:eastAsia="he-IL"/>
        </w:rPr>
        <w:t>של הרשויות</w:t>
      </w:r>
      <w:r w:rsidR="000172BA">
        <w:rPr>
          <w:rFonts w:hint="cs"/>
          <w:rtl/>
          <w:lang w:eastAsia="he-IL"/>
        </w:rPr>
        <w:t>.</w:t>
      </w:r>
      <w:bookmarkStart w:id="2817" w:name="_ETM_Q7_282827"/>
      <w:bookmarkEnd w:id="2817"/>
    </w:p>
    <w:p w:rsidR="000172BA" w:rsidRDefault="000172BA" w:rsidP="00914368">
      <w:pPr>
        <w:rPr>
          <w:rtl/>
          <w:lang w:eastAsia="he-IL"/>
        </w:rPr>
      </w:pPr>
      <w:bookmarkStart w:id="2818" w:name="_ETM_Q7_282920"/>
      <w:bookmarkEnd w:id="2818"/>
    </w:p>
    <w:p w:rsidR="000172BA" w:rsidRDefault="000172BA" w:rsidP="00914368">
      <w:pPr>
        <w:rPr>
          <w:rtl/>
          <w:lang w:eastAsia="he-IL"/>
        </w:rPr>
      </w:pPr>
      <w:bookmarkStart w:id="2819" w:name="_ETM_Q7_282947"/>
      <w:bookmarkStart w:id="2820" w:name="_ETM_Q7_283030"/>
      <w:bookmarkEnd w:id="2819"/>
      <w:bookmarkEnd w:id="2820"/>
      <w:r w:rsidRPr="004A0651">
        <w:rPr>
          <w:rtl/>
          <w:lang w:eastAsia="he-IL"/>
        </w:rPr>
        <w:t>אני אדלג</w:t>
      </w:r>
      <w:r>
        <w:rPr>
          <w:rFonts w:hint="cs"/>
          <w:rtl/>
          <w:lang w:eastAsia="he-IL"/>
        </w:rPr>
        <w:t>.</w:t>
      </w:r>
      <w:r w:rsidRPr="004A0651">
        <w:rPr>
          <w:rtl/>
          <w:lang w:eastAsia="he-IL"/>
        </w:rPr>
        <w:t xml:space="preserve"> אתה רואה</w:t>
      </w:r>
      <w:bookmarkStart w:id="2821" w:name="_ETM_Q7_281899"/>
      <w:bookmarkEnd w:id="2821"/>
      <w:r>
        <w:rPr>
          <w:rFonts w:hint="cs"/>
          <w:rtl/>
          <w:lang w:eastAsia="he-IL"/>
        </w:rPr>
        <w:t xml:space="preserve">, ראש הממשלה, </w:t>
      </w:r>
      <w:r w:rsidRPr="004A0651">
        <w:rPr>
          <w:rtl/>
          <w:lang w:eastAsia="he-IL"/>
        </w:rPr>
        <w:t>שהעולם מסביבנו משתנה</w:t>
      </w:r>
      <w:r>
        <w:rPr>
          <w:rFonts w:hint="cs"/>
          <w:rtl/>
          <w:lang w:eastAsia="he-IL"/>
        </w:rPr>
        <w:t>.</w:t>
      </w:r>
      <w:r>
        <w:rPr>
          <w:rtl/>
          <w:lang w:eastAsia="he-IL"/>
        </w:rPr>
        <w:t xml:space="preserve"> המשטר</w:t>
      </w:r>
      <w:r w:rsidRPr="004A0651">
        <w:rPr>
          <w:rtl/>
          <w:lang w:eastAsia="he-IL"/>
        </w:rPr>
        <w:t xml:space="preserve"> </w:t>
      </w:r>
      <w:r>
        <w:rPr>
          <w:rFonts w:hint="cs"/>
          <w:rtl/>
          <w:lang w:eastAsia="he-IL"/>
        </w:rPr>
        <w:t xml:space="preserve">של אסד נפל. </w:t>
      </w:r>
      <w:r w:rsidRPr="004A0651">
        <w:rPr>
          <w:rtl/>
          <w:lang w:eastAsia="he-IL"/>
        </w:rPr>
        <w:t>אומרים שלא אהבת את זה</w:t>
      </w:r>
      <w:r>
        <w:rPr>
          <w:rFonts w:hint="cs"/>
          <w:rtl/>
          <w:lang w:eastAsia="he-IL"/>
        </w:rPr>
        <w:t>,</w:t>
      </w:r>
      <w:r w:rsidRPr="004A0651">
        <w:rPr>
          <w:rtl/>
          <w:lang w:eastAsia="he-IL"/>
        </w:rPr>
        <w:t xml:space="preserve"> אבל מ</w:t>
      </w:r>
      <w:r>
        <w:rPr>
          <w:rFonts w:hint="cs"/>
          <w:rtl/>
          <w:lang w:eastAsia="he-IL"/>
        </w:rPr>
        <w:t>י</w:t>
      </w:r>
      <w:r w:rsidRPr="004A0651">
        <w:rPr>
          <w:rtl/>
          <w:lang w:eastAsia="he-IL"/>
        </w:rPr>
        <w:t xml:space="preserve">יד </w:t>
      </w:r>
      <w:r>
        <w:rPr>
          <w:rFonts w:hint="cs"/>
          <w:rtl/>
          <w:lang w:eastAsia="he-IL"/>
        </w:rPr>
        <w:t xml:space="preserve">כבשת עוד אדמה. מה שישראל יודעת לעשות הכי טוב </w:t>
      </w:r>
      <w:r>
        <w:rPr>
          <w:rtl/>
          <w:lang w:eastAsia="he-IL"/>
        </w:rPr>
        <w:t>–</w:t>
      </w:r>
      <w:r>
        <w:rPr>
          <w:rFonts w:hint="cs"/>
          <w:rtl/>
          <w:lang w:eastAsia="he-IL"/>
        </w:rPr>
        <w:t xml:space="preserve"> לכבוש, לכבוש, עוד </w:t>
      </w:r>
      <w:r w:rsidRPr="004A0651">
        <w:rPr>
          <w:rtl/>
          <w:lang w:eastAsia="he-IL"/>
        </w:rPr>
        <w:t>כוח ועוד כוח</w:t>
      </w:r>
      <w:r>
        <w:rPr>
          <w:rFonts w:hint="cs"/>
          <w:rtl/>
          <w:lang w:eastAsia="he-IL"/>
        </w:rPr>
        <w:t>.</w:t>
      </w:r>
      <w:r w:rsidRPr="004A0651">
        <w:rPr>
          <w:rtl/>
          <w:lang w:eastAsia="he-IL"/>
        </w:rPr>
        <w:t xml:space="preserve"> ראית </w:t>
      </w:r>
      <w:r>
        <w:rPr>
          <w:rFonts w:hint="cs"/>
          <w:rtl/>
          <w:lang w:eastAsia="he-IL"/>
        </w:rPr>
        <w:t xml:space="preserve">איך </w:t>
      </w:r>
      <w:bookmarkStart w:id="2822" w:name="_ETM_Q7_303347"/>
      <w:bookmarkEnd w:id="2822"/>
      <w:r w:rsidRPr="004A0651">
        <w:rPr>
          <w:rtl/>
          <w:lang w:eastAsia="he-IL"/>
        </w:rPr>
        <w:t>חזרו האנשים לבתיהם</w:t>
      </w:r>
      <w:r>
        <w:rPr>
          <w:rFonts w:hint="cs"/>
          <w:rtl/>
          <w:lang w:eastAsia="he-IL"/>
        </w:rPr>
        <w:t>?</w:t>
      </w:r>
      <w:r w:rsidRPr="004A0651">
        <w:rPr>
          <w:rtl/>
          <w:lang w:eastAsia="he-IL"/>
        </w:rPr>
        <w:t xml:space="preserve"> איך בתי הכלא התרוקנו</w:t>
      </w:r>
      <w:r>
        <w:rPr>
          <w:rFonts w:hint="cs"/>
          <w:rtl/>
          <w:lang w:eastAsia="he-IL"/>
        </w:rPr>
        <w:t>?</w:t>
      </w:r>
      <w:r w:rsidRPr="004A0651">
        <w:rPr>
          <w:rtl/>
          <w:lang w:eastAsia="he-IL"/>
        </w:rPr>
        <w:t xml:space="preserve"> משהו אנושי</w:t>
      </w:r>
      <w:r>
        <w:rPr>
          <w:rFonts w:hint="cs"/>
          <w:rtl/>
          <w:lang w:eastAsia="he-IL"/>
        </w:rPr>
        <w:t>,</w:t>
      </w:r>
      <w:r w:rsidRPr="004A0651">
        <w:rPr>
          <w:rtl/>
          <w:lang w:eastAsia="he-IL"/>
        </w:rPr>
        <w:t xml:space="preserve"> משמח</w:t>
      </w:r>
      <w:r>
        <w:rPr>
          <w:rFonts w:hint="cs"/>
          <w:rtl/>
          <w:lang w:eastAsia="he-IL"/>
        </w:rPr>
        <w:t>.</w:t>
      </w:r>
      <w:r w:rsidRPr="004A0651">
        <w:rPr>
          <w:rtl/>
          <w:lang w:eastAsia="he-IL"/>
        </w:rPr>
        <w:t xml:space="preserve"> למה</w:t>
      </w:r>
      <w:r>
        <w:rPr>
          <w:rFonts w:hint="cs"/>
          <w:rtl/>
          <w:lang w:eastAsia="he-IL"/>
        </w:rPr>
        <w:t>?</w:t>
      </w:r>
      <w:r w:rsidRPr="004A0651">
        <w:rPr>
          <w:rtl/>
          <w:lang w:eastAsia="he-IL"/>
        </w:rPr>
        <w:t xml:space="preserve"> בערבית אומרים</w:t>
      </w:r>
      <w:r>
        <w:rPr>
          <w:rFonts w:hint="cs"/>
          <w:rtl/>
          <w:lang w:eastAsia="he-IL"/>
        </w:rPr>
        <w:t>: (אומר בערבית:</w:t>
      </w:r>
      <w:r w:rsidR="007D6A69">
        <w:rPr>
          <w:rFonts w:hint="cs"/>
          <w:rtl/>
          <w:lang w:eastAsia="he-IL"/>
        </w:rPr>
        <w:t xml:space="preserve"> העריצות לא נמשכת</w:t>
      </w:r>
      <w:r>
        <w:rPr>
          <w:rFonts w:hint="cs"/>
          <w:rtl/>
          <w:lang w:eastAsia="he-IL"/>
        </w:rPr>
        <w:t xml:space="preserve">.) </w:t>
      </w:r>
      <w:r w:rsidR="007D6A69">
        <w:rPr>
          <w:rFonts w:hint="cs"/>
          <w:rtl/>
          <w:lang w:eastAsia="he-IL"/>
        </w:rPr>
        <w:t>ולך אני אומר, נתניהו</w:t>
      </w:r>
      <w:r w:rsidR="00546176">
        <w:rPr>
          <w:rFonts w:hint="cs"/>
          <w:rtl/>
          <w:lang w:eastAsia="he-IL"/>
        </w:rPr>
        <w:t>:</w:t>
      </w:r>
      <w:r w:rsidR="007D6A69">
        <w:rPr>
          <w:rFonts w:hint="cs"/>
          <w:rtl/>
          <w:lang w:eastAsia="he-IL"/>
        </w:rPr>
        <w:t xml:space="preserve"> (אומר בערבית: העריצות לא נמשכת, וכך ההיסטוריה לימדה אותנו.)</w:t>
      </w:r>
    </w:p>
    <w:p w:rsidR="000172BA" w:rsidRDefault="000172BA" w:rsidP="00914368">
      <w:pPr>
        <w:rPr>
          <w:rtl/>
          <w:lang w:eastAsia="he-IL"/>
        </w:rPr>
      </w:pPr>
      <w:bookmarkStart w:id="2823" w:name="_ETM_Q7_318660"/>
      <w:bookmarkEnd w:id="2823"/>
    </w:p>
    <w:p w:rsidR="000172BA" w:rsidRDefault="000172BA" w:rsidP="00914368">
      <w:pPr>
        <w:pStyle w:val="af6"/>
        <w:keepNext/>
        <w:rPr>
          <w:rtl/>
        </w:rPr>
      </w:pPr>
      <w:r w:rsidRPr="004A0651">
        <w:rPr>
          <w:rStyle w:val="TagStyle"/>
          <w:rtl/>
        </w:rPr>
        <w:t xml:space="preserve"> &lt;&lt; יור &gt;&gt; </w:t>
      </w:r>
      <w:r>
        <w:rPr>
          <w:rtl/>
        </w:rPr>
        <w:t>היו"ר אמיר אוחנה:</w:t>
      </w:r>
      <w:r w:rsidRPr="004A0651">
        <w:rPr>
          <w:rStyle w:val="TagStyle"/>
          <w:rtl/>
        </w:rPr>
        <w:t xml:space="preserve"> &lt;&lt; יור &gt;&gt;</w:t>
      </w:r>
      <w:r>
        <w:rPr>
          <w:rtl/>
        </w:rPr>
        <w:t xml:space="preserve">   </w:t>
      </w:r>
    </w:p>
    <w:p w:rsidR="000172BA" w:rsidRDefault="000172BA" w:rsidP="00A6278C">
      <w:pPr>
        <w:rPr>
          <w:rtl/>
          <w:lang w:eastAsia="he-IL"/>
        </w:rPr>
      </w:pPr>
    </w:p>
    <w:p w:rsidR="000172BA" w:rsidRDefault="000172BA" w:rsidP="00914368">
      <w:pPr>
        <w:rPr>
          <w:rtl/>
          <w:lang w:eastAsia="he-IL"/>
        </w:rPr>
      </w:pPr>
      <w:r>
        <w:rPr>
          <w:rFonts w:hint="cs"/>
          <w:rtl/>
          <w:lang w:eastAsia="he-IL"/>
        </w:rPr>
        <w:t>תודה.</w:t>
      </w:r>
    </w:p>
    <w:p w:rsidR="000172BA" w:rsidRDefault="000172BA" w:rsidP="00914368">
      <w:pPr>
        <w:rPr>
          <w:rtl/>
          <w:lang w:eastAsia="he-IL"/>
        </w:rPr>
      </w:pPr>
    </w:p>
    <w:p w:rsidR="000172BA" w:rsidRDefault="000172BA" w:rsidP="00914368">
      <w:pPr>
        <w:pStyle w:val="-"/>
        <w:keepNext/>
        <w:rPr>
          <w:rtl/>
        </w:rPr>
      </w:pPr>
      <w:r w:rsidRPr="00336433">
        <w:rPr>
          <w:rStyle w:val="TagStyle"/>
          <w:rtl/>
        </w:rPr>
        <w:t xml:space="preserve">&lt;&lt; דובר_המשך &gt;&gt; </w:t>
      </w:r>
      <w:r>
        <w:rPr>
          <w:rtl/>
        </w:rPr>
        <w:t>אחמד טיבי (חד"ש-תע"ל):</w:t>
      </w:r>
      <w:r w:rsidRPr="00336433">
        <w:rPr>
          <w:rStyle w:val="TagStyle"/>
          <w:rtl/>
        </w:rPr>
        <w:t xml:space="preserve"> &lt;&lt; דובר_המשך &gt;&gt;</w:t>
      </w:r>
      <w:r>
        <w:rPr>
          <w:rtl/>
        </w:rPr>
        <w:t xml:space="preserve">   </w:t>
      </w:r>
    </w:p>
    <w:p w:rsidR="000172BA" w:rsidRDefault="000172BA" w:rsidP="00914368">
      <w:pPr>
        <w:rPr>
          <w:rtl/>
          <w:lang w:eastAsia="he-IL"/>
        </w:rPr>
      </w:pPr>
    </w:p>
    <w:p w:rsidR="000172BA" w:rsidRDefault="000172BA" w:rsidP="00914368">
      <w:pPr>
        <w:rPr>
          <w:rtl/>
          <w:lang w:eastAsia="he-IL"/>
        </w:rPr>
      </w:pPr>
      <w:bookmarkStart w:id="2824" w:name="_ETM_Q7_313671"/>
      <w:bookmarkStart w:id="2825" w:name="_ETM_Q7_313773"/>
      <w:bookmarkEnd w:id="2824"/>
      <w:bookmarkEnd w:id="2825"/>
      <w:r>
        <w:rPr>
          <w:rFonts w:hint="cs"/>
          <w:rtl/>
          <w:lang w:eastAsia="he-IL"/>
        </w:rPr>
        <w:t xml:space="preserve">ובסוף </w:t>
      </w:r>
      <w:r>
        <w:rPr>
          <w:rtl/>
          <w:lang w:eastAsia="he-IL"/>
        </w:rPr>
        <w:t>–</w:t>
      </w:r>
      <w:r>
        <w:rPr>
          <w:rFonts w:hint="cs"/>
          <w:rtl/>
          <w:lang w:eastAsia="he-IL"/>
        </w:rPr>
        <w:t xml:space="preserve"> משפט אחרון </w:t>
      </w:r>
      <w:r>
        <w:rPr>
          <w:rtl/>
          <w:lang w:eastAsia="he-IL"/>
        </w:rPr>
        <w:t>–</w:t>
      </w:r>
      <w:r>
        <w:rPr>
          <w:rFonts w:hint="cs"/>
          <w:rtl/>
          <w:lang w:eastAsia="he-IL"/>
        </w:rPr>
        <w:t xml:space="preserve"> אחרי נפילת המשטר </w:t>
      </w:r>
      <w:bookmarkStart w:id="2826" w:name="_ETM_Q7_317053"/>
      <w:bookmarkEnd w:id="2826"/>
      <w:r w:rsidR="00A6278C">
        <w:rPr>
          <w:rFonts w:hint="cs"/>
          <w:rtl/>
          <w:lang w:eastAsia="he-IL"/>
        </w:rPr>
        <w:t>– – –</w:t>
      </w:r>
    </w:p>
    <w:p w:rsidR="000172BA" w:rsidRDefault="000172BA" w:rsidP="00914368">
      <w:pPr>
        <w:rPr>
          <w:rtl/>
          <w:lang w:eastAsia="he-IL"/>
        </w:rPr>
      </w:pPr>
      <w:bookmarkStart w:id="2827" w:name="_ETM_Q7_322438"/>
      <w:bookmarkStart w:id="2828" w:name="_ETM_Q7_322550"/>
      <w:bookmarkEnd w:id="2827"/>
      <w:bookmarkEnd w:id="2828"/>
    </w:p>
    <w:p w:rsidR="000172BA" w:rsidRDefault="000172BA" w:rsidP="00914368">
      <w:pPr>
        <w:pStyle w:val="af5"/>
        <w:keepNext/>
        <w:rPr>
          <w:rtl/>
        </w:rPr>
      </w:pPr>
      <w:bookmarkStart w:id="2829" w:name="ET_interruption_6345_22"/>
      <w:r w:rsidRPr="004A0651">
        <w:rPr>
          <w:rStyle w:val="TagStyle"/>
          <w:rtl/>
        </w:rPr>
        <w:t xml:space="preserve"> &lt;&lt; קריאה &gt;&gt; </w:t>
      </w:r>
      <w:r>
        <w:rPr>
          <w:rtl/>
        </w:rPr>
        <w:t>טלי גוטליב (הליכוד):</w:t>
      </w:r>
      <w:r w:rsidRPr="004A0651">
        <w:rPr>
          <w:rStyle w:val="TagStyle"/>
          <w:rtl/>
        </w:rPr>
        <w:t xml:space="preserve"> &lt;&lt; קריאה &gt;&gt;</w:t>
      </w:r>
      <w:r>
        <w:rPr>
          <w:rtl/>
        </w:rPr>
        <w:t xml:space="preserve">   </w:t>
      </w:r>
      <w:bookmarkEnd w:id="2829"/>
    </w:p>
    <w:p w:rsidR="000172BA" w:rsidRDefault="000172BA" w:rsidP="00A6278C">
      <w:pPr>
        <w:rPr>
          <w:rtl/>
          <w:lang w:eastAsia="he-IL"/>
        </w:rPr>
      </w:pPr>
    </w:p>
    <w:p w:rsidR="000172BA" w:rsidRDefault="000172BA" w:rsidP="00914368">
      <w:pPr>
        <w:rPr>
          <w:rtl/>
          <w:lang w:eastAsia="he-IL"/>
        </w:rPr>
      </w:pPr>
      <w:r w:rsidRPr="005977AB">
        <w:rPr>
          <w:rFonts w:hint="cs"/>
          <w:rtl/>
          <w:lang w:eastAsia="he-IL"/>
        </w:rPr>
        <w:t>די כבר. נגמר הזמן.</w:t>
      </w:r>
      <w:r>
        <w:rPr>
          <w:rFonts w:hint="cs"/>
          <w:rtl/>
          <w:lang w:eastAsia="he-IL"/>
        </w:rPr>
        <w:t xml:space="preserve"> </w:t>
      </w:r>
    </w:p>
    <w:p w:rsidR="000172BA" w:rsidRDefault="000172BA" w:rsidP="00914368">
      <w:pPr>
        <w:rPr>
          <w:rtl/>
          <w:lang w:eastAsia="he-IL"/>
        </w:rPr>
      </w:pPr>
      <w:bookmarkStart w:id="2830" w:name="_ETM_Q7_321849"/>
      <w:bookmarkStart w:id="2831" w:name="_ETM_Q7_321957"/>
      <w:bookmarkEnd w:id="2830"/>
      <w:bookmarkEnd w:id="2831"/>
    </w:p>
    <w:p w:rsidR="000172BA" w:rsidRDefault="000172BA" w:rsidP="00914368">
      <w:pPr>
        <w:pStyle w:val="af5"/>
        <w:keepNext/>
        <w:rPr>
          <w:rtl/>
        </w:rPr>
      </w:pPr>
      <w:bookmarkStart w:id="2832" w:name="ET_interruption_5504_23"/>
      <w:r w:rsidRPr="004A0651">
        <w:rPr>
          <w:rStyle w:val="TagStyle"/>
          <w:rtl/>
        </w:rPr>
        <w:t xml:space="preserve"> &lt;&lt; קריאה &gt;&gt; </w:t>
      </w:r>
      <w:r>
        <w:rPr>
          <w:rtl/>
        </w:rPr>
        <w:t>ראש הממשלה בנימין נתניהו:</w:t>
      </w:r>
      <w:r w:rsidRPr="004A0651">
        <w:rPr>
          <w:rStyle w:val="TagStyle"/>
          <w:rtl/>
        </w:rPr>
        <w:t xml:space="preserve"> &lt;&lt; קריאה &gt;&gt;</w:t>
      </w:r>
      <w:r>
        <w:rPr>
          <w:rtl/>
        </w:rPr>
        <w:t xml:space="preserve">   </w:t>
      </w:r>
      <w:bookmarkEnd w:id="2832"/>
    </w:p>
    <w:p w:rsidR="000172BA" w:rsidRDefault="000172BA" w:rsidP="00A6278C">
      <w:pPr>
        <w:rPr>
          <w:rtl/>
          <w:lang w:eastAsia="he-IL"/>
        </w:rPr>
      </w:pPr>
    </w:p>
    <w:p w:rsidR="000172BA" w:rsidRDefault="000172BA" w:rsidP="00914368">
      <w:pPr>
        <w:rPr>
          <w:rtl/>
          <w:lang w:eastAsia="he-IL"/>
        </w:rPr>
      </w:pPr>
      <w:bookmarkStart w:id="2833" w:name="_ETM_Q7_324866"/>
      <w:bookmarkEnd w:id="2833"/>
      <w:r>
        <w:rPr>
          <w:rFonts w:hint="cs"/>
          <w:rtl/>
          <w:lang w:eastAsia="he-IL"/>
        </w:rPr>
        <w:t>מה התרגום?</w:t>
      </w:r>
    </w:p>
    <w:p w:rsidR="000172BA" w:rsidRDefault="000172BA" w:rsidP="00914368">
      <w:pPr>
        <w:rPr>
          <w:rtl/>
          <w:lang w:eastAsia="he-IL"/>
        </w:rPr>
      </w:pPr>
    </w:p>
    <w:p w:rsidR="000172BA" w:rsidRDefault="000172BA" w:rsidP="00914368">
      <w:pPr>
        <w:pStyle w:val="-"/>
        <w:keepNext/>
        <w:rPr>
          <w:rtl/>
        </w:rPr>
      </w:pPr>
      <w:r w:rsidRPr="00336433">
        <w:rPr>
          <w:rStyle w:val="TagStyle"/>
          <w:rtl/>
        </w:rPr>
        <w:t xml:space="preserve">&lt;&lt; דובר_המשך &gt;&gt; </w:t>
      </w:r>
      <w:r>
        <w:rPr>
          <w:rtl/>
        </w:rPr>
        <w:t>אחמד טיבי (חד"ש-תע"ל):</w:t>
      </w:r>
      <w:r w:rsidRPr="00336433">
        <w:rPr>
          <w:rStyle w:val="TagStyle"/>
          <w:rtl/>
        </w:rPr>
        <w:t xml:space="preserve"> &lt;&lt; דובר_המשך &gt;&gt;</w:t>
      </w:r>
      <w:r>
        <w:rPr>
          <w:rtl/>
        </w:rPr>
        <w:t xml:space="preserve">   </w:t>
      </w:r>
    </w:p>
    <w:p w:rsidR="000172BA" w:rsidRDefault="000172BA" w:rsidP="00914368">
      <w:pPr>
        <w:rPr>
          <w:rtl/>
          <w:lang w:eastAsia="he-IL"/>
        </w:rPr>
      </w:pPr>
    </w:p>
    <w:p w:rsidR="000172BA" w:rsidRDefault="000172BA" w:rsidP="00914368">
      <w:pPr>
        <w:rPr>
          <w:rtl/>
          <w:lang w:eastAsia="he-IL"/>
        </w:rPr>
      </w:pPr>
      <w:r>
        <w:rPr>
          <w:rFonts w:hint="cs"/>
          <w:rtl/>
          <w:lang w:eastAsia="he-IL"/>
        </w:rPr>
        <w:t xml:space="preserve">לא </w:t>
      </w:r>
      <w:r w:rsidRPr="005977AB">
        <w:rPr>
          <w:rFonts w:hint="cs"/>
          <w:rtl/>
          <w:lang w:eastAsia="he-IL"/>
        </w:rPr>
        <w:t>י</w:t>
      </w:r>
      <w:r w:rsidR="007D6A69">
        <w:rPr>
          <w:rFonts w:hint="cs"/>
          <w:rtl/>
          <w:lang w:eastAsia="he-IL"/>
        </w:rPr>
        <w:t>י</w:t>
      </w:r>
      <w:r w:rsidRPr="005977AB">
        <w:rPr>
          <w:rFonts w:hint="cs"/>
          <w:rtl/>
          <w:lang w:eastAsia="he-IL"/>
        </w:rPr>
        <w:t>דום</w:t>
      </w:r>
      <w:r>
        <w:rPr>
          <w:rFonts w:hint="cs"/>
          <w:rtl/>
          <w:lang w:eastAsia="he-IL"/>
        </w:rPr>
        <w:t xml:space="preserve"> </w:t>
      </w:r>
      <w:r>
        <w:rPr>
          <w:rtl/>
          <w:lang w:eastAsia="he-IL"/>
        </w:rPr>
        <w:t>–</w:t>
      </w:r>
      <w:r>
        <w:rPr>
          <w:rFonts w:hint="cs"/>
          <w:rtl/>
          <w:lang w:eastAsia="he-IL"/>
        </w:rPr>
        <w:t xml:space="preserve"> הוא לא נשאר. אז תקשיב ותפנים את זה.</w:t>
      </w:r>
    </w:p>
    <w:p w:rsidR="000172BA" w:rsidRPr="004A0651" w:rsidRDefault="000172BA" w:rsidP="00914368">
      <w:pPr>
        <w:rPr>
          <w:rtl/>
          <w:lang w:eastAsia="he-IL"/>
        </w:rPr>
      </w:pPr>
    </w:p>
    <w:p w:rsidR="000172BA" w:rsidRDefault="000172BA" w:rsidP="00914368">
      <w:pPr>
        <w:rPr>
          <w:rtl/>
          <w:lang w:eastAsia="he-IL"/>
        </w:rPr>
      </w:pPr>
      <w:bookmarkStart w:id="2834" w:name="_ETM_Q7_318778"/>
      <w:bookmarkStart w:id="2835" w:name="_ETM_Q7_318849"/>
      <w:bookmarkStart w:id="2836" w:name="_ETM_Q7_318890"/>
      <w:bookmarkEnd w:id="2834"/>
      <w:bookmarkEnd w:id="2835"/>
      <w:bookmarkEnd w:id="2836"/>
      <w:r>
        <w:rPr>
          <w:rFonts w:hint="cs"/>
          <w:rtl/>
          <w:lang w:eastAsia="he-IL"/>
        </w:rPr>
        <w:t xml:space="preserve">אחרי נפילת </w:t>
      </w:r>
      <w:bookmarkStart w:id="2837" w:name="_ETM_Q7_327899"/>
      <w:bookmarkEnd w:id="2837"/>
      <w:r>
        <w:rPr>
          <w:rFonts w:hint="cs"/>
          <w:rtl/>
          <w:lang w:eastAsia="he-IL"/>
        </w:rPr>
        <w:t xml:space="preserve">המשטר </w:t>
      </w:r>
      <w:r>
        <w:rPr>
          <w:rFonts w:hint="eastAsia"/>
          <w:rtl/>
          <w:lang w:eastAsia="he-IL"/>
        </w:rPr>
        <w:t>–</w:t>
      </w:r>
      <w:r>
        <w:rPr>
          <w:rFonts w:hint="cs"/>
          <w:rtl/>
        </w:rPr>
        <w:t xml:space="preserve"> </w:t>
      </w:r>
      <w:r>
        <w:rPr>
          <w:rFonts w:hint="cs"/>
          <w:rtl/>
          <w:lang w:eastAsia="he-IL"/>
        </w:rPr>
        <w:t xml:space="preserve">לך אני אומר את זה </w:t>
      </w:r>
      <w:r>
        <w:rPr>
          <w:rFonts w:hint="eastAsia"/>
          <w:rtl/>
          <w:lang w:eastAsia="he-IL"/>
        </w:rPr>
        <w:t xml:space="preserve">– </w:t>
      </w:r>
      <w:r>
        <w:rPr>
          <w:rFonts w:hint="cs"/>
          <w:rtl/>
          <w:lang w:eastAsia="he-IL"/>
        </w:rPr>
        <w:t xml:space="preserve">של בשאר אסד </w:t>
      </w:r>
      <w:bookmarkStart w:id="2838" w:name="_ETM_Q7_330731"/>
      <w:bookmarkEnd w:id="2838"/>
      <w:r>
        <w:rPr>
          <w:rFonts w:hint="cs"/>
          <w:rtl/>
          <w:lang w:eastAsia="he-IL"/>
        </w:rPr>
        <w:t xml:space="preserve">בסוריה, ראש הממשלה, אתה, </w:t>
      </w:r>
      <w:r w:rsidRPr="004A0651">
        <w:rPr>
          <w:rtl/>
          <w:lang w:eastAsia="he-IL"/>
        </w:rPr>
        <w:t>נשארת הדיקטטור האחרון במזרח התיכון</w:t>
      </w:r>
      <w:r>
        <w:rPr>
          <w:rFonts w:hint="cs"/>
          <w:rtl/>
          <w:lang w:eastAsia="he-IL"/>
        </w:rPr>
        <w:t>. גם אתה תיפול.</w:t>
      </w:r>
    </w:p>
    <w:p w:rsidR="000172BA" w:rsidRDefault="000172BA" w:rsidP="00914368">
      <w:pPr>
        <w:rPr>
          <w:rtl/>
          <w:lang w:eastAsia="he-IL"/>
        </w:rPr>
      </w:pPr>
    </w:p>
    <w:p w:rsidR="000172BA" w:rsidRDefault="000172BA" w:rsidP="00914368">
      <w:pPr>
        <w:pStyle w:val="af5"/>
        <w:keepNext/>
        <w:rPr>
          <w:rtl/>
        </w:rPr>
      </w:pPr>
      <w:bookmarkStart w:id="2839" w:name="ET_interruption_6345_25"/>
      <w:r w:rsidRPr="00F704F4">
        <w:rPr>
          <w:rStyle w:val="TagStyle"/>
          <w:rtl/>
        </w:rPr>
        <w:t xml:space="preserve"> &lt;&lt; קריאה &gt;&gt; </w:t>
      </w:r>
      <w:r>
        <w:rPr>
          <w:rtl/>
        </w:rPr>
        <w:t>טלי גוטליב (הליכוד):</w:t>
      </w:r>
      <w:r w:rsidRPr="00F704F4">
        <w:rPr>
          <w:rStyle w:val="TagStyle"/>
          <w:rtl/>
        </w:rPr>
        <w:t xml:space="preserve"> &lt;&lt; קריאה &gt;&gt;</w:t>
      </w:r>
      <w:r>
        <w:rPr>
          <w:rtl/>
        </w:rPr>
        <w:t xml:space="preserve">   </w:t>
      </w:r>
      <w:bookmarkEnd w:id="2839"/>
    </w:p>
    <w:p w:rsidR="000172BA" w:rsidRDefault="000172BA" w:rsidP="00A6278C">
      <w:pPr>
        <w:rPr>
          <w:rtl/>
          <w:lang w:eastAsia="he-IL"/>
        </w:rPr>
      </w:pPr>
    </w:p>
    <w:p w:rsidR="000172BA" w:rsidRPr="00F704F4" w:rsidRDefault="000172BA" w:rsidP="00914368">
      <w:pPr>
        <w:rPr>
          <w:rtl/>
          <w:lang w:eastAsia="he-IL"/>
        </w:rPr>
      </w:pPr>
      <w:r w:rsidRPr="001D36BE">
        <w:rPr>
          <w:rFonts w:hint="cs"/>
          <w:rtl/>
          <w:lang w:eastAsia="he-IL"/>
        </w:rPr>
        <w:t>רד כבר. רד כבר. תרד משם.</w:t>
      </w:r>
    </w:p>
    <w:p w:rsidR="000172BA" w:rsidRDefault="000172BA" w:rsidP="00914368">
      <w:pPr>
        <w:rPr>
          <w:rtl/>
          <w:lang w:eastAsia="he-IL"/>
        </w:rPr>
      </w:pPr>
      <w:bookmarkStart w:id="2840" w:name="_ETM_Q7_334684"/>
      <w:bookmarkEnd w:id="2840"/>
    </w:p>
    <w:p w:rsidR="000172BA" w:rsidRDefault="000172BA" w:rsidP="00914368">
      <w:pPr>
        <w:pStyle w:val="af6"/>
        <w:keepNext/>
        <w:rPr>
          <w:rtl/>
        </w:rPr>
      </w:pPr>
      <w:bookmarkStart w:id="2841" w:name="ET_yor_6423_24"/>
      <w:r w:rsidRPr="00F704F4">
        <w:rPr>
          <w:rStyle w:val="TagStyle"/>
          <w:rtl/>
        </w:rPr>
        <w:t xml:space="preserve"> &lt;&lt; יור &gt;&gt; </w:t>
      </w:r>
      <w:r>
        <w:rPr>
          <w:rtl/>
        </w:rPr>
        <w:t>היו"ר אמיר אוחנה:</w:t>
      </w:r>
      <w:r w:rsidRPr="00F704F4">
        <w:rPr>
          <w:rStyle w:val="TagStyle"/>
          <w:rtl/>
        </w:rPr>
        <w:t xml:space="preserve"> &lt;&lt; יור &gt;&gt;</w:t>
      </w:r>
      <w:r>
        <w:rPr>
          <w:rtl/>
        </w:rPr>
        <w:t xml:space="preserve">   </w:t>
      </w:r>
      <w:bookmarkEnd w:id="2841"/>
    </w:p>
    <w:p w:rsidR="000172BA" w:rsidRDefault="000172BA" w:rsidP="00A6278C">
      <w:pPr>
        <w:rPr>
          <w:rtl/>
          <w:lang w:eastAsia="he-IL"/>
        </w:rPr>
      </w:pPr>
    </w:p>
    <w:p w:rsidR="000172BA" w:rsidRDefault="000172BA" w:rsidP="00914368">
      <w:pPr>
        <w:rPr>
          <w:rtl/>
          <w:lang w:eastAsia="he-IL"/>
        </w:rPr>
      </w:pPr>
      <w:bookmarkStart w:id="2842" w:name="_ETM_Q7_336498"/>
      <w:bookmarkEnd w:id="2842"/>
      <w:r>
        <w:rPr>
          <w:rFonts w:hint="cs"/>
          <w:rtl/>
          <w:lang w:eastAsia="he-IL"/>
        </w:rPr>
        <w:t xml:space="preserve">תודה רבה. </w:t>
      </w:r>
      <w:r w:rsidRPr="001D36BE">
        <w:rPr>
          <w:rFonts w:hint="cs"/>
          <w:rtl/>
          <w:lang w:eastAsia="he-IL"/>
        </w:rPr>
        <w:t xml:space="preserve">נא </w:t>
      </w:r>
      <w:bookmarkStart w:id="2843" w:name="_ETM_Q7_335594"/>
      <w:bookmarkEnd w:id="2843"/>
      <w:r w:rsidRPr="001D36BE">
        <w:rPr>
          <w:rFonts w:hint="cs"/>
          <w:rtl/>
          <w:lang w:eastAsia="he-IL"/>
        </w:rPr>
        <w:t>לסיים</w:t>
      </w:r>
      <w:r>
        <w:rPr>
          <w:rFonts w:hint="cs"/>
          <w:rtl/>
          <w:lang w:eastAsia="he-IL"/>
        </w:rPr>
        <w:t>. חברת הכנסת אפרת רייט</w:t>
      </w:r>
      <w:bookmarkStart w:id="2844" w:name="_ETM_Q7_340094"/>
      <w:bookmarkEnd w:id="2844"/>
      <w:r>
        <w:rPr>
          <w:rFonts w:hint="cs"/>
          <w:rtl/>
          <w:lang w:eastAsia="he-IL"/>
        </w:rPr>
        <w:t>ן מרום, בבק</w:t>
      </w:r>
      <w:bookmarkStart w:id="2845" w:name="_ETM_Q7_342358"/>
      <w:bookmarkStart w:id="2846" w:name="_ETM_Q7_342495"/>
      <w:bookmarkEnd w:id="2845"/>
      <w:bookmarkEnd w:id="2846"/>
      <w:r>
        <w:rPr>
          <w:rFonts w:hint="cs"/>
          <w:rtl/>
          <w:lang w:eastAsia="he-IL"/>
        </w:rPr>
        <w:t>שה.</w:t>
      </w:r>
      <w:bookmarkStart w:id="2847" w:name="_ETM_Q7_343975"/>
      <w:bookmarkEnd w:id="2847"/>
    </w:p>
    <w:p w:rsidR="000172BA" w:rsidRDefault="000172BA" w:rsidP="00914368">
      <w:pPr>
        <w:rPr>
          <w:rtl/>
          <w:lang w:eastAsia="he-IL"/>
        </w:rPr>
      </w:pPr>
      <w:bookmarkStart w:id="2848" w:name="_ETM_Q7_344053"/>
      <w:bookmarkEnd w:id="2848"/>
    </w:p>
    <w:p w:rsidR="000172BA" w:rsidRDefault="000172BA" w:rsidP="00914368">
      <w:pPr>
        <w:pStyle w:val="af5"/>
        <w:keepNext/>
        <w:rPr>
          <w:rtl/>
        </w:rPr>
      </w:pPr>
      <w:bookmarkStart w:id="2849" w:name="ET_interruption_6345_26"/>
      <w:r w:rsidRPr="00F704F4">
        <w:rPr>
          <w:rStyle w:val="TagStyle"/>
          <w:rtl/>
        </w:rPr>
        <w:t xml:space="preserve"> &lt;&lt; קריאה &gt;&gt; </w:t>
      </w:r>
      <w:r>
        <w:rPr>
          <w:rtl/>
        </w:rPr>
        <w:t>טלי גוטליב (הליכוד):</w:t>
      </w:r>
      <w:r w:rsidRPr="00F704F4">
        <w:rPr>
          <w:rStyle w:val="TagStyle"/>
          <w:rtl/>
        </w:rPr>
        <w:t xml:space="preserve"> &lt;&lt; קריאה &gt;&gt;</w:t>
      </w:r>
      <w:r>
        <w:rPr>
          <w:rtl/>
        </w:rPr>
        <w:t xml:space="preserve">   </w:t>
      </w:r>
      <w:bookmarkEnd w:id="2849"/>
    </w:p>
    <w:p w:rsidR="000172BA" w:rsidRDefault="000172BA" w:rsidP="00A6278C">
      <w:pPr>
        <w:rPr>
          <w:rtl/>
          <w:lang w:eastAsia="he-IL"/>
        </w:rPr>
      </w:pPr>
    </w:p>
    <w:p w:rsidR="000172BA" w:rsidRDefault="000172BA" w:rsidP="00914368">
      <w:pPr>
        <w:rPr>
          <w:rtl/>
          <w:lang w:eastAsia="he-IL"/>
        </w:rPr>
      </w:pPr>
      <w:r w:rsidRPr="001D36BE">
        <w:rPr>
          <w:rFonts w:hint="cs"/>
          <w:rtl/>
          <w:lang w:eastAsia="he-IL"/>
        </w:rPr>
        <w:t xml:space="preserve">כן, השבוע אמרת: במלחמה זה משהו אחר, אפשר לחטוף חיילים, תומך טרור שכמוך. זה מה שאמרת השבוע בערוץ הכנסת. שקרנית </w:t>
      </w:r>
      <w:bookmarkStart w:id="2850" w:name="_ETM_Q7_350383"/>
      <w:bookmarkEnd w:id="2850"/>
      <w:r w:rsidRPr="001D36BE">
        <w:rPr>
          <w:rFonts w:hint="cs"/>
          <w:rtl/>
          <w:lang w:eastAsia="he-IL"/>
        </w:rPr>
        <w:t xml:space="preserve">תקרא לאימא שלך. במלחמה זה משהו אחר </w:t>
      </w:r>
      <w:r w:rsidRPr="001D36BE">
        <w:rPr>
          <w:rFonts w:hint="eastAsia"/>
          <w:rtl/>
          <w:lang w:eastAsia="he-IL"/>
        </w:rPr>
        <w:t>–</w:t>
      </w:r>
      <w:r w:rsidRPr="001D36BE">
        <w:rPr>
          <w:rFonts w:hint="cs"/>
          <w:rtl/>
          <w:lang w:eastAsia="he-IL"/>
        </w:rPr>
        <w:t xml:space="preserve"> אחמד טיבי, היועץ של ערפאת</w:t>
      </w:r>
      <w:r>
        <w:rPr>
          <w:rFonts w:hint="cs"/>
          <w:rtl/>
          <w:lang w:eastAsia="he-IL"/>
        </w:rPr>
        <w:t xml:space="preserve">, </w:t>
      </w:r>
      <w:bookmarkStart w:id="2851" w:name="_ETM_Q7_361548"/>
      <w:bookmarkEnd w:id="2851"/>
      <w:r>
        <w:rPr>
          <w:rFonts w:hint="cs"/>
          <w:rtl/>
          <w:lang w:eastAsia="he-IL"/>
        </w:rPr>
        <w:t>לא שכחנו לרגע.</w:t>
      </w:r>
    </w:p>
    <w:p w:rsidR="000172BA" w:rsidRDefault="000172BA" w:rsidP="00914368">
      <w:pPr>
        <w:rPr>
          <w:rtl/>
          <w:lang w:eastAsia="he-IL"/>
        </w:rPr>
      </w:pPr>
    </w:p>
    <w:p w:rsidR="000172BA" w:rsidRDefault="000172BA" w:rsidP="00914368">
      <w:pPr>
        <w:pStyle w:val="af6"/>
        <w:keepNext/>
        <w:rPr>
          <w:rtl/>
        </w:rPr>
      </w:pPr>
      <w:r w:rsidRPr="00F704F4">
        <w:rPr>
          <w:rStyle w:val="TagStyle"/>
          <w:rtl/>
        </w:rPr>
        <w:t xml:space="preserve">&lt;&lt; יור &gt;&gt; </w:t>
      </w:r>
      <w:r>
        <w:rPr>
          <w:rtl/>
        </w:rPr>
        <w:t>היו"ר אמיר אוחנה:</w:t>
      </w:r>
      <w:r w:rsidRPr="00F704F4">
        <w:rPr>
          <w:rStyle w:val="TagStyle"/>
          <w:rtl/>
        </w:rPr>
        <w:t xml:space="preserve"> &lt;&lt; יור &gt;&gt;</w:t>
      </w:r>
      <w:r>
        <w:rPr>
          <w:rtl/>
        </w:rPr>
        <w:t xml:space="preserve">   </w:t>
      </w:r>
    </w:p>
    <w:p w:rsidR="000172BA" w:rsidRDefault="000172BA" w:rsidP="00A6278C">
      <w:pPr>
        <w:rPr>
          <w:rtl/>
          <w:lang w:eastAsia="he-IL"/>
        </w:rPr>
      </w:pPr>
    </w:p>
    <w:p w:rsidR="000172BA" w:rsidRDefault="000172BA" w:rsidP="00914368">
      <w:pPr>
        <w:rPr>
          <w:rtl/>
          <w:lang w:eastAsia="he-IL"/>
        </w:rPr>
      </w:pPr>
      <w:bookmarkStart w:id="2852" w:name="_ETM_Q7_351671"/>
      <w:bookmarkEnd w:id="2852"/>
      <w:r>
        <w:rPr>
          <w:rFonts w:hint="cs"/>
          <w:rtl/>
          <w:lang w:eastAsia="he-IL"/>
        </w:rPr>
        <w:t xml:space="preserve">כן, עד </w:t>
      </w:r>
      <w:bookmarkStart w:id="2853" w:name="_ETM_Q7_356646"/>
      <w:bookmarkEnd w:id="2853"/>
      <w:r>
        <w:rPr>
          <w:rFonts w:hint="cs"/>
          <w:rtl/>
          <w:lang w:eastAsia="he-IL"/>
        </w:rPr>
        <w:t>שלוש דקות לרשותך, בבקשה. חברת הכנסת גוטליב, די.</w:t>
      </w:r>
    </w:p>
    <w:p w:rsidR="000172BA" w:rsidRDefault="000172BA" w:rsidP="00914368">
      <w:pPr>
        <w:rPr>
          <w:rtl/>
          <w:lang w:eastAsia="he-IL"/>
        </w:rPr>
      </w:pPr>
      <w:bookmarkStart w:id="2854" w:name="_ETM_Q7_364358"/>
      <w:bookmarkStart w:id="2855" w:name="_ETM_Q7_364495"/>
      <w:bookmarkEnd w:id="2854"/>
      <w:bookmarkEnd w:id="2855"/>
    </w:p>
    <w:p w:rsidR="000172BA" w:rsidRDefault="000172BA" w:rsidP="00914368">
      <w:pPr>
        <w:pStyle w:val="af5"/>
        <w:keepNext/>
        <w:rPr>
          <w:rtl/>
        </w:rPr>
      </w:pPr>
      <w:r w:rsidRPr="00F704F4">
        <w:rPr>
          <w:rStyle w:val="TagStyle"/>
          <w:rtl/>
        </w:rPr>
        <w:t xml:space="preserve"> &lt;&lt; קריאה &gt;&gt; </w:t>
      </w:r>
      <w:r>
        <w:rPr>
          <w:rtl/>
        </w:rPr>
        <w:t>טלי גוטליב (הליכוד):</w:t>
      </w:r>
      <w:r w:rsidRPr="00F704F4">
        <w:rPr>
          <w:rStyle w:val="TagStyle"/>
          <w:rtl/>
        </w:rPr>
        <w:t xml:space="preserve"> &lt;&lt; קריאה &gt;&gt;</w:t>
      </w:r>
      <w:r>
        <w:rPr>
          <w:rtl/>
        </w:rPr>
        <w:t xml:space="preserve">   </w:t>
      </w:r>
    </w:p>
    <w:p w:rsidR="000172BA" w:rsidRDefault="000172BA" w:rsidP="00A6278C">
      <w:pPr>
        <w:rPr>
          <w:rtl/>
          <w:lang w:eastAsia="he-IL"/>
        </w:rPr>
      </w:pPr>
    </w:p>
    <w:p w:rsidR="000172BA" w:rsidRDefault="000172BA" w:rsidP="00914368">
      <w:pPr>
        <w:rPr>
          <w:rtl/>
          <w:lang w:eastAsia="he-IL"/>
        </w:rPr>
      </w:pPr>
      <w:bookmarkStart w:id="2856" w:name="_ETM_Q7_361840"/>
      <w:bookmarkStart w:id="2857" w:name="_ETM_Q7_362173"/>
      <w:bookmarkStart w:id="2858" w:name="_ETM_Q7_362271"/>
      <w:bookmarkEnd w:id="2856"/>
      <w:bookmarkEnd w:id="2857"/>
      <w:bookmarkEnd w:id="2858"/>
      <w:r>
        <w:rPr>
          <w:rFonts w:hint="cs"/>
          <w:rtl/>
          <w:lang w:eastAsia="he-IL"/>
        </w:rPr>
        <w:t>לאפרת אנחנו לא מפריעים.</w:t>
      </w:r>
    </w:p>
    <w:p w:rsidR="000172BA" w:rsidRDefault="000172BA" w:rsidP="00914368">
      <w:pPr>
        <w:rPr>
          <w:rtl/>
          <w:lang w:eastAsia="he-IL"/>
        </w:rPr>
      </w:pPr>
    </w:p>
    <w:p w:rsidR="000172BA" w:rsidRDefault="000172BA" w:rsidP="00914368">
      <w:pPr>
        <w:pStyle w:val="a4"/>
        <w:keepNext/>
        <w:rPr>
          <w:rtl/>
        </w:rPr>
      </w:pPr>
      <w:bookmarkStart w:id="2859" w:name="ET_speaker_6158_8"/>
      <w:r w:rsidRPr="006D6155">
        <w:rPr>
          <w:rStyle w:val="TagStyle"/>
          <w:rtl/>
        </w:rPr>
        <w:t xml:space="preserve"> &lt;&lt; דובר &gt;&gt; </w:t>
      </w:r>
      <w:bookmarkStart w:id="2860" w:name="_Toc185953664"/>
      <w:bookmarkStart w:id="2861" w:name="_Toc185954683"/>
      <w:r>
        <w:rPr>
          <w:rtl/>
        </w:rPr>
        <w:t>אפרת רייטן מרום (העבודה):</w:t>
      </w:r>
      <w:bookmarkEnd w:id="2860"/>
      <w:bookmarkEnd w:id="2861"/>
      <w:r w:rsidRPr="006D6155">
        <w:rPr>
          <w:rStyle w:val="TagStyle"/>
          <w:rtl/>
        </w:rPr>
        <w:t xml:space="preserve"> &lt;&lt; דובר &gt;&gt;</w:t>
      </w:r>
      <w:r>
        <w:rPr>
          <w:rtl/>
        </w:rPr>
        <w:t xml:space="preserve">   </w:t>
      </w:r>
      <w:bookmarkEnd w:id="2859"/>
    </w:p>
    <w:p w:rsidR="000172BA" w:rsidRDefault="000172BA" w:rsidP="00A6278C">
      <w:pPr>
        <w:rPr>
          <w:rtl/>
          <w:lang w:eastAsia="he-IL"/>
        </w:rPr>
      </w:pPr>
    </w:p>
    <w:p w:rsidR="000172BA" w:rsidRDefault="000172BA" w:rsidP="00914368">
      <w:pPr>
        <w:rPr>
          <w:rtl/>
          <w:lang w:eastAsia="he-IL"/>
        </w:rPr>
      </w:pPr>
      <w:r>
        <w:rPr>
          <w:rFonts w:hint="cs"/>
          <w:rtl/>
          <w:lang w:eastAsia="he-IL"/>
        </w:rPr>
        <w:t xml:space="preserve">אדוני ראש הממשלה, </w:t>
      </w:r>
      <w:bookmarkStart w:id="2862" w:name="_ETM_Q7_364925"/>
      <w:bookmarkEnd w:id="2862"/>
      <w:r>
        <w:rPr>
          <w:rFonts w:hint="cs"/>
          <w:rtl/>
          <w:lang w:eastAsia="he-IL"/>
        </w:rPr>
        <w:t xml:space="preserve">אני אודה לך אם תקשיב לי. בפעם קודמת ניסיתי לדבר אליך, וכל העת הראש </w:t>
      </w:r>
      <w:bookmarkStart w:id="2863" w:name="_ETM_Q7_373501"/>
      <w:bookmarkEnd w:id="2863"/>
      <w:r>
        <w:rPr>
          <w:rFonts w:hint="cs"/>
          <w:rtl/>
          <w:lang w:eastAsia="he-IL"/>
        </w:rPr>
        <w:t xml:space="preserve">שלך היה למטה, אז אשמח אם תוכל להקשיב לדבריי. חשבתי הרבה על מה לדבר, ולא </w:t>
      </w:r>
      <w:bookmarkStart w:id="2864" w:name="_ETM_Q7_380875"/>
      <w:bookmarkEnd w:id="2864"/>
      <w:r>
        <w:rPr>
          <w:rFonts w:hint="cs"/>
          <w:rtl/>
          <w:lang w:eastAsia="he-IL"/>
        </w:rPr>
        <w:t>חסרים נושאים.</w:t>
      </w:r>
      <w:bookmarkStart w:id="2865" w:name="_ETM_Q7_377073"/>
      <w:bookmarkEnd w:id="2865"/>
    </w:p>
    <w:p w:rsidR="000172BA" w:rsidRDefault="000172BA" w:rsidP="00914368">
      <w:pPr>
        <w:rPr>
          <w:rtl/>
          <w:lang w:eastAsia="he-IL"/>
        </w:rPr>
      </w:pPr>
      <w:bookmarkStart w:id="2866" w:name="_ETM_Q7_377216"/>
      <w:bookmarkEnd w:id="2866"/>
    </w:p>
    <w:p w:rsidR="000172BA" w:rsidRDefault="000172BA" w:rsidP="00914368">
      <w:pPr>
        <w:pStyle w:val="af5"/>
        <w:keepNext/>
        <w:rPr>
          <w:rtl/>
        </w:rPr>
      </w:pPr>
      <w:bookmarkStart w:id="2867" w:name="ET_interruption_5807_29"/>
      <w:r w:rsidRPr="00F704F4">
        <w:rPr>
          <w:rStyle w:val="TagStyle"/>
          <w:rtl/>
        </w:rPr>
        <w:t xml:space="preserve"> &lt;&lt; קריאה &gt;&gt; </w:t>
      </w:r>
      <w:r>
        <w:rPr>
          <w:rtl/>
        </w:rPr>
        <w:t>קטי קטרין שטרית (הליכוד):</w:t>
      </w:r>
      <w:r w:rsidRPr="00F704F4">
        <w:rPr>
          <w:rStyle w:val="TagStyle"/>
          <w:rtl/>
        </w:rPr>
        <w:t xml:space="preserve"> &lt;&lt; קריאה &gt;&gt;</w:t>
      </w:r>
      <w:r>
        <w:rPr>
          <w:rtl/>
        </w:rPr>
        <w:t xml:space="preserve">   </w:t>
      </w:r>
      <w:bookmarkEnd w:id="2867"/>
    </w:p>
    <w:p w:rsidR="000172BA" w:rsidRDefault="000172BA" w:rsidP="00A6278C">
      <w:pPr>
        <w:rPr>
          <w:rtl/>
          <w:lang w:eastAsia="he-IL"/>
        </w:rPr>
      </w:pPr>
    </w:p>
    <w:p w:rsidR="000172BA" w:rsidRDefault="000172BA" w:rsidP="00914368">
      <w:pPr>
        <w:rPr>
          <w:rtl/>
          <w:lang w:eastAsia="he-IL"/>
        </w:rPr>
      </w:pPr>
      <w:r>
        <w:rPr>
          <w:rFonts w:hint="cs"/>
          <w:rtl/>
          <w:lang w:eastAsia="he-IL"/>
        </w:rPr>
        <w:t xml:space="preserve">אם תדברי דברי חוכמה, אולי הוא יקשיב. </w:t>
      </w:r>
    </w:p>
    <w:p w:rsidR="000172BA" w:rsidRDefault="000172BA" w:rsidP="00914368">
      <w:pPr>
        <w:rPr>
          <w:rtl/>
          <w:lang w:eastAsia="he-IL"/>
        </w:rPr>
      </w:pPr>
      <w:bookmarkStart w:id="2868" w:name="_ETM_Q7_379755"/>
      <w:bookmarkStart w:id="2869" w:name="_ETM_Q7_379822"/>
      <w:bookmarkEnd w:id="2868"/>
      <w:bookmarkEnd w:id="2869"/>
    </w:p>
    <w:p w:rsidR="000172BA" w:rsidRDefault="000172BA" w:rsidP="00914368">
      <w:pPr>
        <w:pStyle w:val="af6"/>
        <w:keepNext/>
        <w:rPr>
          <w:rtl/>
        </w:rPr>
      </w:pPr>
      <w:bookmarkStart w:id="2870" w:name="ET_yor_6423_30"/>
      <w:r w:rsidRPr="00F704F4">
        <w:rPr>
          <w:rStyle w:val="TagStyle"/>
          <w:rtl/>
        </w:rPr>
        <w:t xml:space="preserve"> &lt;&lt; יור &gt;&gt; </w:t>
      </w:r>
      <w:r>
        <w:rPr>
          <w:rtl/>
        </w:rPr>
        <w:t>היו"ר אמיר אוחנה:</w:t>
      </w:r>
      <w:r w:rsidRPr="00F704F4">
        <w:rPr>
          <w:rStyle w:val="TagStyle"/>
          <w:rtl/>
        </w:rPr>
        <w:t xml:space="preserve"> &lt;&lt; יור &gt;&gt;</w:t>
      </w:r>
      <w:r>
        <w:rPr>
          <w:rtl/>
        </w:rPr>
        <w:t xml:space="preserve">   </w:t>
      </w:r>
      <w:bookmarkEnd w:id="2870"/>
    </w:p>
    <w:p w:rsidR="000172BA" w:rsidRDefault="000172BA" w:rsidP="00A6278C">
      <w:pPr>
        <w:rPr>
          <w:rtl/>
          <w:lang w:eastAsia="he-IL"/>
        </w:rPr>
      </w:pPr>
    </w:p>
    <w:p w:rsidR="000172BA" w:rsidRDefault="000172BA" w:rsidP="00914368">
      <w:pPr>
        <w:rPr>
          <w:rtl/>
          <w:lang w:eastAsia="he-IL"/>
        </w:rPr>
      </w:pPr>
      <w:bookmarkStart w:id="2871" w:name="_ETM_Q7_382438"/>
      <w:bookmarkEnd w:id="2871"/>
      <w:r>
        <w:rPr>
          <w:rFonts w:hint="cs"/>
          <w:rtl/>
          <w:lang w:eastAsia="he-IL"/>
        </w:rPr>
        <w:t xml:space="preserve">די, </w:t>
      </w:r>
      <w:bookmarkStart w:id="2872" w:name="_ETM_Q7_383683"/>
      <w:bookmarkEnd w:id="2872"/>
      <w:r>
        <w:rPr>
          <w:rFonts w:hint="cs"/>
          <w:rtl/>
          <w:lang w:eastAsia="he-IL"/>
        </w:rPr>
        <w:t>חברת הכנסת שטרית.</w:t>
      </w:r>
    </w:p>
    <w:p w:rsidR="000172BA" w:rsidRDefault="000172BA" w:rsidP="00914368">
      <w:pPr>
        <w:rPr>
          <w:rtl/>
          <w:lang w:eastAsia="he-IL"/>
        </w:rPr>
      </w:pPr>
      <w:bookmarkStart w:id="2873" w:name="_ETM_Q7_381947"/>
      <w:bookmarkStart w:id="2874" w:name="_ETM_Q7_382109"/>
      <w:bookmarkEnd w:id="2873"/>
      <w:bookmarkEnd w:id="2874"/>
    </w:p>
    <w:p w:rsidR="000172BA" w:rsidRDefault="000172BA" w:rsidP="00914368">
      <w:pPr>
        <w:pStyle w:val="-"/>
        <w:keepNext/>
        <w:rPr>
          <w:rtl/>
        </w:rPr>
      </w:pPr>
      <w:r w:rsidRPr="00E33010">
        <w:rPr>
          <w:rStyle w:val="TagStyle"/>
          <w:rtl/>
        </w:rPr>
        <w:t xml:space="preserve">&lt;&lt; דובר_המשך &gt;&gt; </w:t>
      </w:r>
      <w:r>
        <w:rPr>
          <w:rtl/>
        </w:rPr>
        <w:t>אפרת רייטן מרום (העבודה):</w:t>
      </w:r>
      <w:r w:rsidRPr="00E33010">
        <w:rPr>
          <w:rStyle w:val="TagStyle"/>
          <w:rtl/>
        </w:rPr>
        <w:t xml:space="preserve"> &lt;&lt; דובר_המשך &gt;&gt;</w:t>
      </w:r>
      <w:r>
        <w:rPr>
          <w:rtl/>
        </w:rPr>
        <w:t xml:space="preserve">   </w:t>
      </w:r>
    </w:p>
    <w:p w:rsidR="000172BA" w:rsidRDefault="000172BA" w:rsidP="00A6278C">
      <w:pPr>
        <w:rPr>
          <w:rtl/>
          <w:lang w:eastAsia="he-IL"/>
        </w:rPr>
      </w:pPr>
      <w:bookmarkStart w:id="2875" w:name="_ETM_Q7_380792"/>
      <w:bookmarkEnd w:id="2875"/>
    </w:p>
    <w:p w:rsidR="000172BA" w:rsidRPr="00F704F4" w:rsidRDefault="000172BA" w:rsidP="00914368">
      <w:pPr>
        <w:rPr>
          <w:rtl/>
          <w:lang w:eastAsia="he-IL"/>
        </w:rPr>
      </w:pPr>
      <w:bookmarkStart w:id="2876" w:name="_ETM_Q7_380962"/>
      <w:bookmarkEnd w:id="2876"/>
      <w:r>
        <w:rPr>
          <w:rFonts w:hint="cs"/>
          <w:rtl/>
          <w:lang w:eastAsia="he-IL"/>
        </w:rPr>
        <w:t xml:space="preserve">לא חסרים נושאים </w:t>
      </w:r>
      <w:bookmarkStart w:id="2877" w:name="_ETM_Q7_384232"/>
      <w:bookmarkEnd w:id="2877"/>
      <w:r>
        <w:rPr>
          <w:rFonts w:hint="cs"/>
          <w:rtl/>
          <w:lang w:eastAsia="he-IL"/>
        </w:rPr>
        <w:t>שאפשר לדבר עליהם.</w:t>
      </w:r>
    </w:p>
    <w:p w:rsidR="000172BA" w:rsidRPr="00F704F4" w:rsidRDefault="000172BA" w:rsidP="00914368">
      <w:pPr>
        <w:rPr>
          <w:rtl/>
          <w:lang w:eastAsia="he-IL"/>
        </w:rPr>
      </w:pPr>
      <w:bookmarkStart w:id="2878" w:name="_ETM_Q7_383047"/>
      <w:bookmarkEnd w:id="2878"/>
    </w:p>
    <w:p w:rsidR="000172BA" w:rsidRDefault="000172BA" w:rsidP="00914368">
      <w:pPr>
        <w:pStyle w:val="af5"/>
        <w:keepNext/>
        <w:rPr>
          <w:rtl/>
        </w:rPr>
      </w:pPr>
      <w:bookmarkStart w:id="2879" w:name="ET_interruption_5300_31"/>
      <w:r w:rsidRPr="00F704F4">
        <w:rPr>
          <w:rStyle w:val="TagStyle"/>
          <w:rtl/>
        </w:rPr>
        <w:t xml:space="preserve"> &lt;&lt; קריאה &gt;&gt; </w:t>
      </w:r>
      <w:r>
        <w:rPr>
          <w:rtl/>
        </w:rPr>
        <w:t>מירב בן ארי (יש עתיד):</w:t>
      </w:r>
      <w:r w:rsidRPr="00F704F4">
        <w:rPr>
          <w:rStyle w:val="TagStyle"/>
          <w:rtl/>
        </w:rPr>
        <w:t xml:space="preserve"> &lt;&lt; קריאה &gt;&gt;</w:t>
      </w:r>
      <w:r>
        <w:rPr>
          <w:rtl/>
        </w:rPr>
        <w:t xml:space="preserve">   </w:t>
      </w:r>
      <w:bookmarkEnd w:id="2879"/>
    </w:p>
    <w:p w:rsidR="000172BA" w:rsidRDefault="000172BA" w:rsidP="00A6278C">
      <w:pPr>
        <w:rPr>
          <w:rtl/>
          <w:lang w:eastAsia="he-IL"/>
        </w:rPr>
      </w:pPr>
    </w:p>
    <w:p w:rsidR="000172BA" w:rsidRDefault="000172BA" w:rsidP="00914368">
      <w:pPr>
        <w:rPr>
          <w:rtl/>
          <w:lang w:eastAsia="he-IL"/>
        </w:rPr>
      </w:pPr>
      <w:bookmarkStart w:id="2880" w:name="_ETM_Q7_379859"/>
      <w:bookmarkStart w:id="2881" w:name="_ETM_Q7_379989"/>
      <w:bookmarkEnd w:id="2880"/>
      <w:bookmarkEnd w:id="2881"/>
      <w:r>
        <w:rPr>
          <w:rFonts w:hint="cs"/>
          <w:rtl/>
          <w:lang w:eastAsia="he-IL"/>
        </w:rPr>
        <w:t>מי שואל אותך על מה לדבר? מי?</w:t>
      </w:r>
      <w:bookmarkStart w:id="2882" w:name="_ETM_Q7_390509"/>
      <w:bookmarkEnd w:id="2882"/>
    </w:p>
    <w:p w:rsidR="000172BA" w:rsidRDefault="000172BA" w:rsidP="00914368">
      <w:pPr>
        <w:rPr>
          <w:rtl/>
          <w:lang w:eastAsia="he-IL"/>
        </w:rPr>
      </w:pPr>
      <w:bookmarkStart w:id="2883" w:name="_ETM_Q7_390636"/>
      <w:bookmarkEnd w:id="2883"/>
    </w:p>
    <w:p w:rsidR="000172BA" w:rsidRDefault="000172BA" w:rsidP="00914368">
      <w:pPr>
        <w:pStyle w:val="af5"/>
        <w:keepNext/>
        <w:rPr>
          <w:rtl/>
        </w:rPr>
      </w:pPr>
      <w:bookmarkStart w:id="2884" w:name="ET_interruption_5807_32"/>
      <w:r w:rsidRPr="00F704F4">
        <w:rPr>
          <w:rStyle w:val="TagStyle"/>
          <w:rtl/>
        </w:rPr>
        <w:t xml:space="preserve"> &lt;&lt; קריאה &gt;&gt; </w:t>
      </w:r>
      <w:r>
        <w:rPr>
          <w:rtl/>
        </w:rPr>
        <w:t>קטי קטרין שטרית (הליכוד):</w:t>
      </w:r>
      <w:r w:rsidRPr="00F704F4">
        <w:rPr>
          <w:rStyle w:val="TagStyle"/>
          <w:rtl/>
        </w:rPr>
        <w:t xml:space="preserve"> &lt;&lt; קריאה &gt;&gt;</w:t>
      </w:r>
      <w:r>
        <w:rPr>
          <w:rtl/>
        </w:rPr>
        <w:t xml:space="preserve">   </w:t>
      </w:r>
      <w:bookmarkEnd w:id="2884"/>
    </w:p>
    <w:p w:rsidR="000172BA" w:rsidRDefault="000172BA" w:rsidP="00A6278C">
      <w:pPr>
        <w:rPr>
          <w:rtl/>
          <w:lang w:eastAsia="he-IL"/>
        </w:rPr>
      </w:pPr>
    </w:p>
    <w:p w:rsidR="000172BA" w:rsidRDefault="000172BA" w:rsidP="00914368">
      <w:pPr>
        <w:rPr>
          <w:rtl/>
          <w:lang w:eastAsia="he-IL"/>
        </w:rPr>
      </w:pPr>
      <w:r>
        <w:rPr>
          <w:rFonts w:hint="cs"/>
          <w:rtl/>
          <w:lang w:eastAsia="he-IL"/>
        </w:rPr>
        <w:t>היא אמרה: הראש שלך למטה.</w:t>
      </w:r>
    </w:p>
    <w:p w:rsidR="000172BA" w:rsidRDefault="000172BA" w:rsidP="00914368">
      <w:pPr>
        <w:rPr>
          <w:rtl/>
          <w:lang w:eastAsia="he-IL"/>
        </w:rPr>
      </w:pPr>
      <w:bookmarkStart w:id="2885" w:name="_ETM_Q7_389079"/>
      <w:bookmarkStart w:id="2886" w:name="_ETM_Q7_389220"/>
      <w:bookmarkEnd w:id="2885"/>
      <w:bookmarkEnd w:id="2886"/>
    </w:p>
    <w:p w:rsidR="000172BA" w:rsidRDefault="000172BA" w:rsidP="00914368">
      <w:pPr>
        <w:pStyle w:val="af6"/>
        <w:keepNext/>
        <w:rPr>
          <w:rtl/>
        </w:rPr>
      </w:pPr>
      <w:bookmarkStart w:id="2887" w:name="ET_yor_6423_34"/>
      <w:r w:rsidRPr="00F704F4">
        <w:rPr>
          <w:rStyle w:val="TagStyle"/>
          <w:rtl/>
        </w:rPr>
        <w:t xml:space="preserve"> &lt;&lt; יור &gt;&gt; </w:t>
      </w:r>
      <w:r>
        <w:rPr>
          <w:rtl/>
        </w:rPr>
        <w:t>היו"ר אמיר אוחנה:</w:t>
      </w:r>
      <w:r w:rsidRPr="00F704F4">
        <w:rPr>
          <w:rStyle w:val="TagStyle"/>
          <w:rtl/>
        </w:rPr>
        <w:t xml:space="preserve"> &lt;&lt; יור &gt;&gt;</w:t>
      </w:r>
      <w:r>
        <w:rPr>
          <w:rtl/>
        </w:rPr>
        <w:t xml:space="preserve">   </w:t>
      </w:r>
      <w:bookmarkEnd w:id="2887"/>
    </w:p>
    <w:p w:rsidR="000172BA" w:rsidRDefault="000172BA" w:rsidP="00A6278C">
      <w:pPr>
        <w:rPr>
          <w:rtl/>
          <w:lang w:eastAsia="he-IL"/>
        </w:rPr>
      </w:pPr>
    </w:p>
    <w:p w:rsidR="000172BA" w:rsidRDefault="000172BA" w:rsidP="00914368">
      <w:pPr>
        <w:rPr>
          <w:rtl/>
          <w:lang w:eastAsia="he-IL"/>
        </w:rPr>
      </w:pPr>
      <w:bookmarkStart w:id="2888" w:name="_ETM_Q7_390418"/>
      <w:bookmarkEnd w:id="2888"/>
      <w:r>
        <w:rPr>
          <w:rFonts w:hint="cs"/>
          <w:rtl/>
          <w:lang w:eastAsia="he-IL"/>
        </w:rPr>
        <w:t>נעצור את הזמן. בסדר. זהו? אפ</w:t>
      </w:r>
      <w:bookmarkStart w:id="2889" w:name="_ETM_Q7_395318"/>
      <w:bookmarkEnd w:id="2889"/>
      <w:r>
        <w:rPr>
          <w:rFonts w:hint="cs"/>
          <w:rtl/>
          <w:lang w:eastAsia="he-IL"/>
        </w:rPr>
        <w:t>שר להמשיך? תודה.</w:t>
      </w:r>
    </w:p>
    <w:p w:rsidR="000172BA" w:rsidRPr="00F704F4" w:rsidRDefault="000172BA" w:rsidP="00914368">
      <w:pPr>
        <w:rPr>
          <w:rtl/>
          <w:lang w:eastAsia="he-IL"/>
        </w:rPr>
      </w:pPr>
    </w:p>
    <w:p w:rsidR="000172BA" w:rsidRDefault="000172BA" w:rsidP="00914368">
      <w:pPr>
        <w:pStyle w:val="-"/>
        <w:keepNext/>
        <w:rPr>
          <w:rtl/>
        </w:rPr>
      </w:pPr>
      <w:bookmarkStart w:id="2890" w:name="ET_speakercontinue_6158_9"/>
      <w:r w:rsidRPr="00E33010">
        <w:rPr>
          <w:rStyle w:val="TagStyle"/>
          <w:rtl/>
        </w:rPr>
        <w:t xml:space="preserve"> &lt;&lt; דובר_המשך &gt;&gt; </w:t>
      </w:r>
      <w:r>
        <w:rPr>
          <w:rtl/>
        </w:rPr>
        <w:t>אפרת רייטן מרום (העבודה):</w:t>
      </w:r>
      <w:r w:rsidRPr="00E33010">
        <w:rPr>
          <w:rStyle w:val="TagStyle"/>
          <w:rtl/>
        </w:rPr>
        <w:t xml:space="preserve"> &lt;&lt; דובר_המשך &gt;&gt;</w:t>
      </w:r>
      <w:r>
        <w:rPr>
          <w:rtl/>
        </w:rPr>
        <w:t xml:space="preserve">   </w:t>
      </w:r>
      <w:bookmarkEnd w:id="2890"/>
    </w:p>
    <w:p w:rsidR="000172BA" w:rsidRDefault="000172BA" w:rsidP="00A6278C">
      <w:pPr>
        <w:rPr>
          <w:rtl/>
          <w:lang w:eastAsia="he-IL"/>
        </w:rPr>
      </w:pPr>
    </w:p>
    <w:p w:rsidR="000172BA" w:rsidRDefault="000172BA" w:rsidP="00914368">
      <w:pPr>
        <w:rPr>
          <w:rtl/>
          <w:lang w:eastAsia="he-IL"/>
        </w:rPr>
      </w:pPr>
      <w:r>
        <w:rPr>
          <w:rFonts w:hint="cs"/>
          <w:rtl/>
          <w:lang w:eastAsia="he-IL"/>
        </w:rPr>
        <w:t xml:space="preserve">חשבתי באיזה עניין להתמקד, כי הלוא לא חסרים נושאים שאפשר להתמקד בהם, וחשבתי </w:t>
      </w:r>
      <w:bookmarkStart w:id="2891" w:name="_ETM_Q7_404418"/>
      <w:bookmarkEnd w:id="2891"/>
      <w:r>
        <w:rPr>
          <w:rFonts w:hint="cs"/>
          <w:rtl/>
          <w:lang w:eastAsia="he-IL"/>
        </w:rPr>
        <w:t xml:space="preserve">על קמפיין, על הקמפיין שאתה מריץ כל כך הרבה שנים </w:t>
      </w:r>
      <w:bookmarkStart w:id="2892" w:name="_ETM_Q7_408554"/>
      <w:bookmarkEnd w:id="2892"/>
      <w:r>
        <w:rPr>
          <w:rFonts w:hint="eastAsia"/>
          <w:rtl/>
          <w:lang w:eastAsia="he-IL"/>
        </w:rPr>
        <w:t xml:space="preserve">– </w:t>
      </w:r>
      <w:r>
        <w:rPr>
          <w:rFonts w:hint="cs"/>
          <w:rtl/>
          <w:lang w:eastAsia="he-IL"/>
        </w:rPr>
        <w:t xml:space="preserve">הצלחה מסחררת </w:t>
      </w:r>
      <w:r>
        <w:rPr>
          <w:rFonts w:hint="eastAsia"/>
          <w:rtl/>
          <w:lang w:eastAsia="he-IL"/>
        </w:rPr>
        <w:t xml:space="preserve">– </w:t>
      </w:r>
      <w:r>
        <w:rPr>
          <w:rFonts w:hint="cs"/>
          <w:rtl/>
          <w:lang w:eastAsia="he-IL"/>
        </w:rPr>
        <w:t xml:space="preserve">קמפיין הפילוג, לצערי הרב. המדינה מעולם לא </w:t>
      </w:r>
      <w:bookmarkStart w:id="2893" w:name="_ETM_Q7_413513"/>
      <w:bookmarkEnd w:id="2893"/>
      <w:r>
        <w:rPr>
          <w:rFonts w:hint="cs"/>
          <w:rtl/>
          <w:lang w:eastAsia="he-IL"/>
        </w:rPr>
        <w:t xml:space="preserve">סבלה מפילוג כל כך מנוהל וקיצוני כמו בימים האלה. לא </w:t>
      </w:r>
      <w:bookmarkStart w:id="2894" w:name="_ETM_Q7_418123"/>
      <w:bookmarkEnd w:id="2894"/>
      <w:r>
        <w:rPr>
          <w:rFonts w:hint="cs"/>
          <w:rtl/>
          <w:lang w:eastAsia="he-IL"/>
        </w:rPr>
        <w:t xml:space="preserve">נדבר על ההסתה, הפילוג והשיסוי, הדברים האלה שיד מכוונת מוציאה </w:t>
      </w:r>
      <w:bookmarkStart w:id="2895" w:name="_ETM_Q7_423573"/>
      <w:bookmarkEnd w:id="2895"/>
      <w:r>
        <w:rPr>
          <w:rFonts w:hint="cs"/>
          <w:rtl/>
          <w:lang w:eastAsia="he-IL"/>
        </w:rPr>
        <w:t xml:space="preserve">שם. "שמאלנים בוגדים", "ערבים אויבים", "מערכת המשפט היא גיס </w:t>
      </w:r>
      <w:bookmarkStart w:id="2896" w:name="_ETM_Q7_428087"/>
      <w:bookmarkEnd w:id="2896"/>
      <w:r>
        <w:rPr>
          <w:rFonts w:hint="cs"/>
          <w:rtl/>
          <w:lang w:eastAsia="he-IL"/>
        </w:rPr>
        <w:t xml:space="preserve">חמישי", "התקשורת משרתת את השמאל הקיצוני" </w:t>
      </w:r>
      <w:r>
        <w:rPr>
          <w:rtl/>
          <w:lang w:eastAsia="he-IL"/>
        </w:rPr>
        <w:t>–</w:t>
      </w:r>
      <w:r>
        <w:rPr>
          <w:rFonts w:hint="cs"/>
          <w:rtl/>
          <w:lang w:eastAsia="he-IL"/>
        </w:rPr>
        <w:t xml:space="preserve"> כל הדברים האלה </w:t>
      </w:r>
      <w:bookmarkStart w:id="2897" w:name="_ETM_Q7_432340"/>
      <w:bookmarkEnd w:id="2897"/>
      <w:r>
        <w:rPr>
          <w:rFonts w:hint="cs"/>
          <w:rtl/>
          <w:lang w:eastAsia="he-IL"/>
        </w:rPr>
        <w:t>לא נולדו יש מאין.</w:t>
      </w:r>
    </w:p>
    <w:p w:rsidR="000172BA" w:rsidRDefault="000172BA" w:rsidP="00914368">
      <w:pPr>
        <w:rPr>
          <w:rtl/>
          <w:lang w:eastAsia="he-IL"/>
        </w:rPr>
      </w:pPr>
    </w:p>
    <w:p w:rsidR="000172BA" w:rsidRDefault="000172BA" w:rsidP="00914368">
      <w:pPr>
        <w:pStyle w:val="af5"/>
        <w:keepNext/>
        <w:rPr>
          <w:rtl/>
        </w:rPr>
      </w:pPr>
      <w:bookmarkStart w:id="2898" w:name="ET_interruption_6537_35"/>
      <w:r w:rsidRPr="00F704F4">
        <w:rPr>
          <w:rStyle w:val="TagStyle"/>
          <w:rtl/>
        </w:rPr>
        <w:t xml:space="preserve"> &lt;&lt; קריאה &gt;&gt; </w:t>
      </w:r>
      <w:r>
        <w:rPr>
          <w:rtl/>
        </w:rPr>
        <w:t>אושר שקלים (הליכוד):</w:t>
      </w:r>
      <w:r w:rsidRPr="00F704F4">
        <w:rPr>
          <w:rStyle w:val="TagStyle"/>
          <w:rtl/>
        </w:rPr>
        <w:t xml:space="preserve"> &lt;&lt; קריאה &gt;&gt;</w:t>
      </w:r>
      <w:r>
        <w:rPr>
          <w:rtl/>
        </w:rPr>
        <w:t xml:space="preserve">   </w:t>
      </w:r>
      <w:bookmarkEnd w:id="2898"/>
    </w:p>
    <w:p w:rsidR="000172BA" w:rsidRDefault="000172BA" w:rsidP="00A6278C">
      <w:pPr>
        <w:rPr>
          <w:rtl/>
          <w:lang w:eastAsia="he-IL"/>
        </w:rPr>
      </w:pPr>
    </w:p>
    <w:p w:rsidR="000172BA" w:rsidRDefault="000172BA" w:rsidP="00914368">
      <w:pPr>
        <w:rPr>
          <w:rtl/>
          <w:lang w:eastAsia="he-IL"/>
        </w:rPr>
      </w:pPr>
      <w:r>
        <w:rPr>
          <w:rFonts w:hint="cs"/>
          <w:rtl/>
          <w:lang w:eastAsia="he-IL"/>
        </w:rPr>
        <w:t>היושב-ראש שלך היום איים על המפכ"ל.</w:t>
      </w:r>
    </w:p>
    <w:p w:rsidR="000172BA" w:rsidRDefault="000172BA" w:rsidP="00914368">
      <w:pPr>
        <w:rPr>
          <w:rtl/>
          <w:lang w:eastAsia="he-IL"/>
        </w:rPr>
      </w:pPr>
      <w:bookmarkStart w:id="2899" w:name="_ETM_Q7_434988"/>
      <w:bookmarkStart w:id="2900" w:name="_ETM_Q7_435146"/>
      <w:bookmarkEnd w:id="2899"/>
      <w:bookmarkEnd w:id="2900"/>
    </w:p>
    <w:p w:rsidR="000172BA" w:rsidRDefault="000172BA" w:rsidP="00914368">
      <w:pPr>
        <w:pStyle w:val="af6"/>
        <w:keepNext/>
        <w:rPr>
          <w:rtl/>
        </w:rPr>
      </w:pPr>
      <w:bookmarkStart w:id="2901" w:name="ET_yor_6423_36"/>
      <w:r w:rsidRPr="00737AEC">
        <w:rPr>
          <w:rStyle w:val="TagStyle"/>
          <w:rtl/>
        </w:rPr>
        <w:t xml:space="preserve"> &lt;&lt; יור &gt;&gt; </w:t>
      </w:r>
      <w:r>
        <w:rPr>
          <w:rtl/>
        </w:rPr>
        <w:t>היו"ר אמיר אוחנה:</w:t>
      </w:r>
      <w:r w:rsidRPr="00737AEC">
        <w:rPr>
          <w:rStyle w:val="TagStyle"/>
          <w:rtl/>
        </w:rPr>
        <w:t xml:space="preserve"> &lt;&lt; יור &gt;&gt;</w:t>
      </w:r>
      <w:r>
        <w:rPr>
          <w:rtl/>
        </w:rPr>
        <w:t xml:space="preserve">   </w:t>
      </w:r>
      <w:bookmarkEnd w:id="2901"/>
    </w:p>
    <w:p w:rsidR="000172BA" w:rsidRDefault="000172BA" w:rsidP="00A6278C">
      <w:pPr>
        <w:rPr>
          <w:rtl/>
          <w:lang w:eastAsia="he-IL"/>
        </w:rPr>
      </w:pPr>
    </w:p>
    <w:p w:rsidR="000172BA" w:rsidRDefault="000172BA" w:rsidP="00914368">
      <w:pPr>
        <w:rPr>
          <w:rtl/>
          <w:lang w:eastAsia="he-IL"/>
        </w:rPr>
      </w:pPr>
      <w:bookmarkStart w:id="2902" w:name="_ETM_Q7_438719"/>
      <w:bookmarkEnd w:id="2902"/>
      <w:r>
        <w:rPr>
          <w:rFonts w:hint="cs"/>
          <w:rtl/>
          <w:lang w:eastAsia="he-IL"/>
        </w:rPr>
        <w:t xml:space="preserve">חבר הכנסת </w:t>
      </w:r>
      <w:bookmarkStart w:id="2903" w:name="_ETM_Q7_440212"/>
      <w:bookmarkEnd w:id="2903"/>
      <w:r>
        <w:rPr>
          <w:rFonts w:hint="cs"/>
          <w:rtl/>
          <w:lang w:eastAsia="he-IL"/>
        </w:rPr>
        <w:t>שקלים, די. אתה כבר בקריאה ראשונה.</w:t>
      </w:r>
    </w:p>
    <w:p w:rsidR="000172BA" w:rsidRDefault="000172BA" w:rsidP="00914368">
      <w:pPr>
        <w:rPr>
          <w:rtl/>
          <w:lang w:eastAsia="he-IL"/>
        </w:rPr>
      </w:pPr>
      <w:bookmarkStart w:id="2904" w:name="_ETM_Q7_438324"/>
      <w:bookmarkStart w:id="2905" w:name="_ETM_Q7_438422"/>
      <w:bookmarkStart w:id="2906" w:name="_ETM_Q7_440197"/>
      <w:bookmarkEnd w:id="2904"/>
      <w:bookmarkEnd w:id="2905"/>
      <w:bookmarkEnd w:id="2906"/>
    </w:p>
    <w:p w:rsidR="000172BA" w:rsidRDefault="000172BA" w:rsidP="00914368">
      <w:pPr>
        <w:pStyle w:val="-"/>
        <w:keepNext/>
        <w:rPr>
          <w:rtl/>
        </w:rPr>
      </w:pPr>
      <w:bookmarkStart w:id="2907" w:name="_ETM_Q7_440348"/>
      <w:bookmarkEnd w:id="2907"/>
      <w:r w:rsidRPr="00E33010">
        <w:rPr>
          <w:rStyle w:val="TagStyle"/>
          <w:rtl/>
        </w:rPr>
        <w:t xml:space="preserve">&lt;&lt; דובר_המשך &gt;&gt; </w:t>
      </w:r>
      <w:r>
        <w:rPr>
          <w:rtl/>
        </w:rPr>
        <w:t>אפרת רייטן מרום (העבודה):</w:t>
      </w:r>
      <w:r w:rsidRPr="00E33010">
        <w:rPr>
          <w:rStyle w:val="TagStyle"/>
          <w:rtl/>
        </w:rPr>
        <w:t xml:space="preserve"> &lt;&lt; דובר_המשך &gt;&gt;</w:t>
      </w:r>
      <w:r>
        <w:rPr>
          <w:rtl/>
        </w:rPr>
        <w:t xml:space="preserve">   </w:t>
      </w:r>
    </w:p>
    <w:p w:rsidR="000172BA" w:rsidRDefault="000172BA" w:rsidP="00914368">
      <w:pPr>
        <w:rPr>
          <w:rtl/>
          <w:lang w:eastAsia="he-IL"/>
        </w:rPr>
      </w:pPr>
    </w:p>
    <w:p w:rsidR="000172BA" w:rsidRDefault="000172BA" w:rsidP="00914368">
      <w:pPr>
        <w:rPr>
          <w:rtl/>
          <w:lang w:eastAsia="he-IL"/>
        </w:rPr>
      </w:pPr>
      <w:bookmarkStart w:id="2908" w:name="_ETM_Q7_441540"/>
      <w:bookmarkStart w:id="2909" w:name="_ETM_Q7_441726"/>
      <w:bookmarkEnd w:id="2908"/>
      <w:bookmarkEnd w:id="2909"/>
      <w:r>
        <w:rPr>
          <w:rFonts w:hint="cs"/>
          <w:rtl/>
          <w:lang w:eastAsia="he-IL"/>
        </w:rPr>
        <w:t xml:space="preserve">מאוד יכול להיות שסטירת </w:t>
      </w:r>
      <w:bookmarkStart w:id="2910" w:name="_ETM_Q7_444484"/>
      <w:bookmarkEnd w:id="2910"/>
      <w:r>
        <w:rPr>
          <w:rFonts w:hint="cs"/>
          <w:rtl/>
          <w:lang w:eastAsia="he-IL"/>
        </w:rPr>
        <w:t xml:space="preserve">הלחי הכואבת </w:t>
      </w:r>
      <w:r w:rsidR="00A6278C">
        <w:rPr>
          <w:rFonts w:hint="cs"/>
          <w:rtl/>
          <w:lang w:eastAsia="he-IL"/>
        </w:rPr>
        <w:t>– –</w:t>
      </w:r>
    </w:p>
    <w:p w:rsidR="000172BA" w:rsidRDefault="000172BA" w:rsidP="00914368">
      <w:pPr>
        <w:rPr>
          <w:rtl/>
          <w:lang w:eastAsia="he-IL"/>
        </w:rPr>
      </w:pPr>
      <w:bookmarkStart w:id="2911" w:name="_ETM_Q7_437466"/>
      <w:bookmarkStart w:id="2912" w:name="_ETM_Q7_437640"/>
      <w:bookmarkEnd w:id="2911"/>
      <w:bookmarkEnd w:id="2912"/>
    </w:p>
    <w:p w:rsidR="000172BA" w:rsidRDefault="000172BA" w:rsidP="00914368">
      <w:pPr>
        <w:pStyle w:val="af5"/>
        <w:keepNext/>
        <w:rPr>
          <w:rtl/>
        </w:rPr>
      </w:pPr>
      <w:bookmarkStart w:id="2913" w:name="ET_interruption_5300_37"/>
      <w:r w:rsidRPr="00737AEC">
        <w:rPr>
          <w:rStyle w:val="TagStyle"/>
          <w:rtl/>
        </w:rPr>
        <w:t xml:space="preserve"> &lt;&lt; קריאה &gt;&gt; </w:t>
      </w:r>
      <w:r>
        <w:rPr>
          <w:rtl/>
        </w:rPr>
        <w:t>מירב בן ארי (יש עתיד):</w:t>
      </w:r>
      <w:r w:rsidRPr="00737AEC">
        <w:rPr>
          <w:rStyle w:val="TagStyle"/>
          <w:rtl/>
        </w:rPr>
        <w:t xml:space="preserve"> &lt;&lt; קריאה &gt;&gt;</w:t>
      </w:r>
      <w:r>
        <w:rPr>
          <w:rtl/>
        </w:rPr>
        <w:t xml:space="preserve">   </w:t>
      </w:r>
      <w:bookmarkEnd w:id="2913"/>
    </w:p>
    <w:p w:rsidR="000172BA" w:rsidRDefault="000172BA" w:rsidP="00A6278C">
      <w:pPr>
        <w:rPr>
          <w:rtl/>
          <w:lang w:eastAsia="he-IL"/>
        </w:rPr>
      </w:pPr>
    </w:p>
    <w:p w:rsidR="000172BA" w:rsidRDefault="000172BA" w:rsidP="00914368">
      <w:pPr>
        <w:rPr>
          <w:rtl/>
          <w:lang w:eastAsia="he-IL"/>
        </w:rPr>
      </w:pPr>
      <w:bookmarkStart w:id="2914" w:name="_ETM_Q7_441403"/>
      <w:bookmarkEnd w:id="2914"/>
      <w:r>
        <w:rPr>
          <w:rFonts w:hint="cs"/>
          <w:rtl/>
          <w:lang w:eastAsia="he-IL"/>
        </w:rPr>
        <w:t>תן להקשיב.</w:t>
      </w:r>
    </w:p>
    <w:p w:rsidR="000172BA" w:rsidRDefault="000172BA" w:rsidP="00914368">
      <w:pPr>
        <w:rPr>
          <w:rtl/>
          <w:lang w:eastAsia="he-IL"/>
        </w:rPr>
      </w:pPr>
      <w:bookmarkStart w:id="2915" w:name="_ETM_Q7_438933"/>
      <w:bookmarkStart w:id="2916" w:name="_ETM_Q7_439070"/>
      <w:bookmarkEnd w:id="2915"/>
      <w:bookmarkEnd w:id="2916"/>
    </w:p>
    <w:p w:rsidR="000172BA" w:rsidRDefault="000172BA" w:rsidP="00914368">
      <w:pPr>
        <w:pStyle w:val="af5"/>
        <w:keepNext/>
        <w:rPr>
          <w:rtl/>
        </w:rPr>
      </w:pPr>
      <w:bookmarkStart w:id="2917" w:name="ET_interruption_6537_39"/>
      <w:r w:rsidRPr="00737AEC">
        <w:rPr>
          <w:rStyle w:val="TagStyle"/>
          <w:rtl/>
        </w:rPr>
        <w:t xml:space="preserve"> &lt;&lt; קריאה &gt;&gt; </w:t>
      </w:r>
      <w:r>
        <w:rPr>
          <w:rtl/>
        </w:rPr>
        <w:t>אושר שקלים (הליכוד):</w:t>
      </w:r>
      <w:r w:rsidRPr="00737AEC">
        <w:rPr>
          <w:rStyle w:val="TagStyle"/>
          <w:rtl/>
        </w:rPr>
        <w:t xml:space="preserve"> &lt;&lt; קריאה &gt;&gt;</w:t>
      </w:r>
      <w:r>
        <w:rPr>
          <w:rtl/>
        </w:rPr>
        <w:t xml:space="preserve">   </w:t>
      </w:r>
      <w:bookmarkEnd w:id="2917"/>
    </w:p>
    <w:p w:rsidR="000172BA" w:rsidRDefault="000172BA" w:rsidP="00A6278C">
      <w:pPr>
        <w:rPr>
          <w:rtl/>
          <w:lang w:eastAsia="he-IL"/>
        </w:rPr>
      </w:pPr>
    </w:p>
    <w:p w:rsidR="000172BA" w:rsidRPr="00737AEC" w:rsidRDefault="000172BA" w:rsidP="00914368">
      <w:pPr>
        <w:rPr>
          <w:rtl/>
          <w:lang w:eastAsia="he-IL"/>
        </w:rPr>
      </w:pPr>
      <w:bookmarkStart w:id="2918" w:name="_ETM_Q7_442722"/>
      <w:bookmarkEnd w:id="2918"/>
      <w:r>
        <w:rPr>
          <w:rFonts w:hint="cs"/>
          <w:rtl/>
          <w:lang w:eastAsia="he-IL"/>
        </w:rPr>
        <w:t>ה</w:t>
      </w:r>
      <w:bookmarkStart w:id="2919" w:name="_ETM_Q7_443020"/>
      <w:bookmarkEnd w:id="2919"/>
      <w:r>
        <w:rPr>
          <w:rFonts w:hint="cs"/>
          <w:rtl/>
          <w:lang w:eastAsia="he-IL"/>
        </w:rPr>
        <w:t>יוש</w:t>
      </w:r>
      <w:bookmarkStart w:id="2920" w:name="_ETM_Q7_443146"/>
      <w:bookmarkEnd w:id="2920"/>
      <w:r>
        <w:rPr>
          <w:rFonts w:hint="cs"/>
          <w:rtl/>
          <w:lang w:eastAsia="he-IL"/>
        </w:rPr>
        <w:t xml:space="preserve">ב-ראש </w:t>
      </w:r>
      <w:bookmarkStart w:id="2921" w:name="_ETM_Q7_439765"/>
      <w:bookmarkEnd w:id="2921"/>
      <w:r>
        <w:rPr>
          <w:rFonts w:hint="cs"/>
          <w:rtl/>
          <w:lang w:eastAsia="he-IL"/>
        </w:rPr>
        <w:t xml:space="preserve">שלכם </w:t>
      </w:r>
      <w:r w:rsidR="00A6278C">
        <w:rPr>
          <w:rFonts w:hint="cs"/>
          <w:rtl/>
          <w:lang w:eastAsia="he-IL"/>
        </w:rPr>
        <w:t>– – –</w:t>
      </w:r>
    </w:p>
    <w:p w:rsidR="000172BA" w:rsidRDefault="000172BA" w:rsidP="00914368">
      <w:pPr>
        <w:rPr>
          <w:rtl/>
          <w:lang w:eastAsia="he-IL"/>
        </w:rPr>
      </w:pPr>
    </w:p>
    <w:p w:rsidR="000172BA" w:rsidRDefault="000172BA" w:rsidP="00914368">
      <w:pPr>
        <w:pStyle w:val="af6"/>
        <w:keepNext/>
        <w:rPr>
          <w:rtl/>
        </w:rPr>
      </w:pPr>
      <w:r w:rsidRPr="00737AEC">
        <w:rPr>
          <w:rStyle w:val="TagStyle"/>
          <w:rtl/>
        </w:rPr>
        <w:t xml:space="preserve"> &lt;&lt; יור &gt;&gt; </w:t>
      </w:r>
      <w:r>
        <w:rPr>
          <w:rtl/>
        </w:rPr>
        <w:t>היו"ר אמיר אוחנה:</w:t>
      </w:r>
      <w:r w:rsidRPr="00737AEC">
        <w:rPr>
          <w:rStyle w:val="TagStyle"/>
          <w:rtl/>
        </w:rPr>
        <w:t xml:space="preserve"> &lt;&lt; יור &gt;&gt;</w:t>
      </w:r>
      <w:r>
        <w:rPr>
          <w:rtl/>
        </w:rPr>
        <w:t xml:space="preserve">   </w:t>
      </w:r>
    </w:p>
    <w:p w:rsidR="000172BA" w:rsidRDefault="000172BA" w:rsidP="00A6278C">
      <w:pPr>
        <w:rPr>
          <w:rtl/>
          <w:lang w:eastAsia="he-IL"/>
        </w:rPr>
      </w:pPr>
    </w:p>
    <w:p w:rsidR="000172BA" w:rsidRDefault="000172BA" w:rsidP="00914368">
      <w:pPr>
        <w:rPr>
          <w:rtl/>
          <w:lang w:eastAsia="he-IL"/>
        </w:rPr>
      </w:pPr>
      <w:r>
        <w:rPr>
          <w:rFonts w:hint="cs"/>
          <w:rtl/>
          <w:lang w:eastAsia="he-IL"/>
        </w:rPr>
        <w:t>חבר הכנסת שקלים, אתה בקריאה ראשונה. להמשיך?</w:t>
      </w:r>
      <w:bookmarkStart w:id="2922" w:name="_ETM_Q7_443099"/>
      <w:bookmarkStart w:id="2923" w:name="_ETM_Q7_443228"/>
      <w:bookmarkEnd w:id="2922"/>
      <w:bookmarkEnd w:id="2923"/>
    </w:p>
    <w:p w:rsidR="000172BA" w:rsidRDefault="000172BA" w:rsidP="00914368">
      <w:pPr>
        <w:rPr>
          <w:rtl/>
          <w:lang w:eastAsia="he-IL"/>
        </w:rPr>
      </w:pPr>
    </w:p>
    <w:p w:rsidR="000172BA" w:rsidRDefault="000172BA" w:rsidP="00914368">
      <w:pPr>
        <w:pStyle w:val="-"/>
        <w:keepNext/>
        <w:rPr>
          <w:rtl/>
        </w:rPr>
      </w:pPr>
      <w:bookmarkStart w:id="2924" w:name="ET_speakercontinue_6158_10"/>
      <w:r w:rsidRPr="00E33010">
        <w:rPr>
          <w:rStyle w:val="TagStyle"/>
          <w:rtl/>
        </w:rPr>
        <w:t xml:space="preserve"> &lt;&lt; דובר_המשך &gt;&gt; </w:t>
      </w:r>
      <w:r>
        <w:rPr>
          <w:rtl/>
        </w:rPr>
        <w:t>אפרת רייטן מרום (העבודה):</w:t>
      </w:r>
      <w:r w:rsidRPr="00E33010">
        <w:rPr>
          <w:rStyle w:val="TagStyle"/>
          <w:rtl/>
        </w:rPr>
        <w:t xml:space="preserve"> &lt;&lt; דובר_המשך &gt;&gt;</w:t>
      </w:r>
      <w:r>
        <w:rPr>
          <w:rtl/>
        </w:rPr>
        <w:t xml:space="preserve">   </w:t>
      </w:r>
      <w:bookmarkEnd w:id="2924"/>
    </w:p>
    <w:p w:rsidR="000172BA" w:rsidRDefault="000172BA" w:rsidP="00A6278C">
      <w:pPr>
        <w:rPr>
          <w:rtl/>
          <w:lang w:eastAsia="he-IL"/>
        </w:rPr>
      </w:pPr>
    </w:p>
    <w:p w:rsidR="000172BA" w:rsidRDefault="00A6278C" w:rsidP="00914368">
      <w:pPr>
        <w:rPr>
          <w:rtl/>
          <w:lang w:eastAsia="he-IL"/>
        </w:rPr>
      </w:pPr>
      <w:r>
        <w:rPr>
          <w:rFonts w:hint="cs"/>
          <w:rtl/>
          <w:lang w:eastAsia="he-IL"/>
        </w:rPr>
        <w:t>– –</w:t>
      </w:r>
      <w:r w:rsidR="000172BA">
        <w:rPr>
          <w:rFonts w:hint="cs"/>
          <w:rtl/>
          <w:lang w:eastAsia="he-IL"/>
        </w:rPr>
        <w:t xml:space="preserve"> סטירת הלחי הכואבת שקיבלת </w:t>
      </w:r>
      <w:bookmarkStart w:id="2925" w:name="_ETM_Q7_444708"/>
      <w:bookmarkEnd w:id="2925"/>
      <w:r w:rsidR="000172BA">
        <w:rPr>
          <w:rFonts w:hint="cs"/>
          <w:rtl/>
          <w:lang w:eastAsia="he-IL"/>
        </w:rPr>
        <w:t>עם פרוץ החקירות הפליליות מחקו את אותו נתניהו שאחז בממלכתיות</w:t>
      </w:r>
      <w:bookmarkStart w:id="2926" w:name="_ETM_Q7_449883"/>
      <w:bookmarkEnd w:id="2926"/>
      <w:r w:rsidR="000172BA">
        <w:rPr>
          <w:rFonts w:hint="cs"/>
          <w:rtl/>
          <w:lang w:eastAsia="he-IL"/>
        </w:rPr>
        <w:t xml:space="preserve">, את מי שהטיף לוועדת חקירה ממלכתית, את </w:t>
      </w:r>
      <w:bookmarkStart w:id="2927" w:name="_ETM_Q7_455161"/>
      <w:bookmarkEnd w:id="2927"/>
      <w:r w:rsidR="000172BA">
        <w:rPr>
          <w:rFonts w:hint="cs"/>
          <w:rtl/>
          <w:lang w:eastAsia="he-IL"/>
        </w:rPr>
        <w:t xml:space="preserve">מי שטען בלהט כי מערכת המשפט של ישראל תהיה לעד </w:t>
      </w:r>
      <w:bookmarkStart w:id="2928" w:name="_ETM_Q7_456830"/>
      <w:bookmarkEnd w:id="2928"/>
      <w:r w:rsidR="000172BA">
        <w:rPr>
          <w:rFonts w:hint="cs"/>
          <w:rtl/>
          <w:lang w:eastAsia="he-IL"/>
        </w:rPr>
        <w:t xml:space="preserve">עצמאית ובלתי תלויה, כיפת ברזל לישראל </w:t>
      </w:r>
      <w:r>
        <w:rPr>
          <w:rFonts w:hint="cs"/>
          <w:rtl/>
          <w:lang w:eastAsia="he-IL"/>
        </w:rPr>
        <w:t>– –</w:t>
      </w:r>
    </w:p>
    <w:p w:rsidR="000172BA" w:rsidRDefault="000172BA" w:rsidP="00914368">
      <w:pPr>
        <w:rPr>
          <w:rtl/>
          <w:lang w:eastAsia="he-IL"/>
        </w:rPr>
      </w:pPr>
    </w:p>
    <w:p w:rsidR="000172BA" w:rsidRDefault="000172BA" w:rsidP="00914368">
      <w:pPr>
        <w:pStyle w:val="af5"/>
        <w:keepNext/>
        <w:rPr>
          <w:rtl/>
        </w:rPr>
      </w:pPr>
      <w:bookmarkStart w:id="2929" w:name="ET_interruption_6461_40"/>
      <w:r w:rsidRPr="00737AEC">
        <w:rPr>
          <w:rStyle w:val="TagStyle"/>
          <w:rtl/>
        </w:rPr>
        <w:t xml:space="preserve"> &lt;&lt; קריאה &gt;&gt; </w:t>
      </w:r>
      <w:r>
        <w:rPr>
          <w:rtl/>
        </w:rPr>
        <w:t>שר התקשורת שלמה קרעי:</w:t>
      </w:r>
      <w:r w:rsidRPr="00737AEC">
        <w:rPr>
          <w:rStyle w:val="TagStyle"/>
          <w:rtl/>
        </w:rPr>
        <w:t xml:space="preserve"> &lt;&lt; קריאה &gt;&gt;</w:t>
      </w:r>
      <w:r>
        <w:rPr>
          <w:rtl/>
        </w:rPr>
        <w:t xml:space="preserve">   </w:t>
      </w:r>
      <w:bookmarkEnd w:id="2929"/>
    </w:p>
    <w:p w:rsidR="000172BA" w:rsidRDefault="000172BA" w:rsidP="00A6278C">
      <w:pPr>
        <w:rPr>
          <w:rtl/>
          <w:lang w:eastAsia="he-IL"/>
        </w:rPr>
      </w:pPr>
    </w:p>
    <w:p w:rsidR="000172BA" w:rsidRDefault="000172BA" w:rsidP="00914368">
      <w:pPr>
        <w:rPr>
          <w:rtl/>
          <w:lang w:eastAsia="he-IL"/>
        </w:rPr>
      </w:pPr>
      <w:bookmarkStart w:id="2930" w:name="_ETM_Q7_462439"/>
      <w:bookmarkEnd w:id="2930"/>
      <w:r>
        <w:rPr>
          <w:rFonts w:hint="cs"/>
          <w:rtl/>
          <w:lang w:eastAsia="he-IL"/>
        </w:rPr>
        <w:t xml:space="preserve">מה יש </w:t>
      </w:r>
      <w:bookmarkStart w:id="2931" w:name="_ETM_Q7_451319"/>
      <w:bookmarkEnd w:id="2931"/>
      <w:r>
        <w:rPr>
          <w:rFonts w:hint="cs"/>
          <w:rtl/>
          <w:lang w:eastAsia="he-IL"/>
        </w:rPr>
        <w:t>לך לומר על האיום על המפכ"ל?</w:t>
      </w:r>
    </w:p>
    <w:p w:rsidR="000172BA" w:rsidRDefault="000172BA" w:rsidP="00914368">
      <w:pPr>
        <w:rPr>
          <w:rtl/>
          <w:lang w:eastAsia="he-IL"/>
        </w:rPr>
      </w:pPr>
    </w:p>
    <w:p w:rsidR="000172BA" w:rsidRDefault="000172BA" w:rsidP="00914368">
      <w:pPr>
        <w:pStyle w:val="-"/>
        <w:keepNext/>
        <w:rPr>
          <w:rtl/>
        </w:rPr>
      </w:pPr>
      <w:bookmarkStart w:id="2932" w:name="ET_speakercontinue_6158_12"/>
      <w:r w:rsidRPr="00E33010">
        <w:rPr>
          <w:rStyle w:val="TagStyle"/>
          <w:rtl/>
        </w:rPr>
        <w:t xml:space="preserve"> &lt;&lt; דובר_המשך &gt;&gt; </w:t>
      </w:r>
      <w:r>
        <w:rPr>
          <w:rtl/>
        </w:rPr>
        <w:t>אפרת רייטן מרום (העבודה):</w:t>
      </w:r>
      <w:r w:rsidRPr="00E33010">
        <w:rPr>
          <w:rStyle w:val="TagStyle"/>
          <w:rtl/>
        </w:rPr>
        <w:t xml:space="preserve"> &lt;&lt; דובר_המשך &gt;&gt;</w:t>
      </w:r>
      <w:r>
        <w:rPr>
          <w:rtl/>
        </w:rPr>
        <w:t xml:space="preserve">   </w:t>
      </w:r>
      <w:bookmarkEnd w:id="2932"/>
    </w:p>
    <w:p w:rsidR="000172BA" w:rsidRDefault="000172BA" w:rsidP="00A6278C">
      <w:pPr>
        <w:rPr>
          <w:rtl/>
          <w:lang w:eastAsia="he-IL"/>
        </w:rPr>
      </w:pPr>
    </w:p>
    <w:p w:rsidR="000172BA" w:rsidRDefault="00A6278C" w:rsidP="00914368">
      <w:pPr>
        <w:rPr>
          <w:rtl/>
          <w:lang w:eastAsia="he-IL"/>
        </w:rPr>
      </w:pPr>
      <w:r>
        <w:rPr>
          <w:rFonts w:hint="cs"/>
          <w:rtl/>
          <w:lang w:eastAsia="he-IL"/>
        </w:rPr>
        <w:t>– –</w:t>
      </w:r>
      <w:r w:rsidR="000172BA">
        <w:rPr>
          <w:rFonts w:hint="cs"/>
          <w:rtl/>
          <w:lang w:eastAsia="he-IL"/>
        </w:rPr>
        <w:t xml:space="preserve"> את ההבטחות שלך לא לשבת </w:t>
      </w:r>
      <w:bookmarkStart w:id="2933" w:name="_ETM_Q7_463123"/>
      <w:bookmarkEnd w:id="2933"/>
      <w:r w:rsidR="000172BA">
        <w:rPr>
          <w:rFonts w:hint="cs"/>
          <w:rtl/>
          <w:lang w:eastAsia="he-IL"/>
        </w:rPr>
        <w:t xml:space="preserve">עם בן גביר, כי אדם עבריין, ממשיך את </w:t>
      </w:r>
      <w:bookmarkStart w:id="2934" w:name="_ETM_Q7_465516"/>
      <w:bookmarkEnd w:id="2934"/>
      <w:r w:rsidR="000172BA">
        <w:rPr>
          <w:rFonts w:hint="cs"/>
          <w:rtl/>
          <w:lang w:eastAsia="he-IL"/>
        </w:rPr>
        <w:t xml:space="preserve">דרכו של כהנא, הוא אדם שצריך להוקיע ולא לתת לו </w:t>
      </w:r>
      <w:bookmarkStart w:id="2935" w:name="_ETM_Q7_472757"/>
      <w:bookmarkEnd w:id="2935"/>
      <w:r w:rsidR="000172BA">
        <w:rPr>
          <w:rFonts w:hint="cs"/>
          <w:rtl/>
          <w:lang w:eastAsia="he-IL"/>
        </w:rPr>
        <w:t xml:space="preserve">להרוס את המשטרה. </w:t>
      </w:r>
      <w:r w:rsidR="000172BA" w:rsidRPr="00737AEC">
        <w:rPr>
          <w:rtl/>
          <w:lang w:eastAsia="he-IL"/>
        </w:rPr>
        <w:t>אמרת</w:t>
      </w:r>
      <w:r w:rsidR="000172BA">
        <w:rPr>
          <w:rFonts w:hint="cs"/>
          <w:rtl/>
          <w:lang w:eastAsia="he-IL"/>
        </w:rPr>
        <w:t>,</w:t>
      </w:r>
      <w:r w:rsidR="000172BA" w:rsidRPr="00737AEC">
        <w:rPr>
          <w:rtl/>
          <w:lang w:eastAsia="he-IL"/>
        </w:rPr>
        <w:t xml:space="preserve"> בצדק רב</w:t>
      </w:r>
      <w:r w:rsidR="000172BA">
        <w:rPr>
          <w:rFonts w:hint="cs"/>
          <w:rtl/>
          <w:lang w:eastAsia="he-IL"/>
        </w:rPr>
        <w:t>,</w:t>
      </w:r>
      <w:r w:rsidR="000172BA" w:rsidRPr="00737AEC">
        <w:rPr>
          <w:rtl/>
          <w:lang w:eastAsia="he-IL"/>
        </w:rPr>
        <w:t xml:space="preserve"> שראש ממשלה </w:t>
      </w:r>
      <w:r w:rsidR="000172BA">
        <w:rPr>
          <w:rFonts w:hint="cs"/>
          <w:rtl/>
          <w:lang w:eastAsia="he-IL"/>
        </w:rPr>
        <w:t>ש</w:t>
      </w:r>
      <w:r w:rsidR="000172BA" w:rsidRPr="00737AEC">
        <w:rPr>
          <w:rtl/>
          <w:lang w:eastAsia="he-IL"/>
        </w:rPr>
        <w:t>שקוע עד צוואר בחקירות</w:t>
      </w:r>
      <w:r w:rsidR="000172BA">
        <w:rPr>
          <w:rFonts w:hint="cs"/>
          <w:rtl/>
          <w:lang w:eastAsia="he-IL"/>
        </w:rPr>
        <w:t xml:space="preserve">, </w:t>
      </w:r>
      <w:r w:rsidR="000172BA">
        <w:rPr>
          <w:rtl/>
          <w:lang w:eastAsia="he-IL"/>
        </w:rPr>
        <w:t>אין לו מנדט ציבורי ומוסרי</w:t>
      </w:r>
      <w:r w:rsidR="000172BA" w:rsidRPr="00737AEC">
        <w:rPr>
          <w:rtl/>
          <w:lang w:eastAsia="he-IL"/>
        </w:rPr>
        <w:t xml:space="preserve"> לקבוע דברים </w:t>
      </w:r>
      <w:r w:rsidR="000172BA">
        <w:rPr>
          <w:rFonts w:hint="cs"/>
          <w:rtl/>
          <w:lang w:eastAsia="he-IL"/>
        </w:rPr>
        <w:t>גורליים.</w:t>
      </w:r>
    </w:p>
    <w:p w:rsidR="000172BA" w:rsidRDefault="000172BA" w:rsidP="00914368">
      <w:pPr>
        <w:rPr>
          <w:rtl/>
          <w:lang w:eastAsia="he-IL"/>
        </w:rPr>
      </w:pPr>
      <w:bookmarkStart w:id="2936" w:name="_ETM_Q7_485961"/>
      <w:bookmarkStart w:id="2937" w:name="_ETM_Q7_486061"/>
      <w:bookmarkEnd w:id="2936"/>
      <w:bookmarkEnd w:id="2937"/>
    </w:p>
    <w:p w:rsidR="000172BA" w:rsidRDefault="000172BA" w:rsidP="00546176">
      <w:pPr>
        <w:rPr>
          <w:rtl/>
          <w:lang w:eastAsia="he-IL"/>
        </w:rPr>
      </w:pPr>
      <w:r>
        <w:rPr>
          <w:rFonts w:hint="cs"/>
          <w:rtl/>
          <w:lang w:eastAsia="he-IL"/>
        </w:rPr>
        <w:t xml:space="preserve">אז </w:t>
      </w:r>
      <w:r w:rsidRPr="00737AEC">
        <w:rPr>
          <w:rtl/>
          <w:lang w:eastAsia="he-IL"/>
        </w:rPr>
        <w:t>לגבי מנדט ציבורי</w:t>
      </w:r>
      <w:r>
        <w:rPr>
          <w:rFonts w:hint="cs"/>
          <w:rtl/>
          <w:lang w:eastAsia="he-IL"/>
        </w:rPr>
        <w:t>,</w:t>
      </w:r>
      <w:r w:rsidRPr="00737AEC">
        <w:rPr>
          <w:rtl/>
          <w:lang w:eastAsia="he-IL"/>
        </w:rPr>
        <w:t xml:space="preserve"> אנחנו רואים גם שרוב העם מאס במנהיגות ובנ</w:t>
      </w:r>
      <w:r>
        <w:rPr>
          <w:rFonts w:hint="cs"/>
          <w:rtl/>
          <w:lang w:eastAsia="he-IL"/>
        </w:rPr>
        <w:t>י</w:t>
      </w:r>
      <w:r w:rsidRPr="00737AEC">
        <w:rPr>
          <w:rtl/>
          <w:lang w:eastAsia="he-IL"/>
        </w:rPr>
        <w:t xml:space="preserve">סיונות </w:t>
      </w:r>
      <w:r>
        <w:rPr>
          <w:rFonts w:hint="cs"/>
          <w:rtl/>
          <w:lang w:eastAsia="he-IL"/>
        </w:rPr>
        <w:t xml:space="preserve">לאחוז </w:t>
      </w:r>
      <w:r w:rsidRPr="00737AEC">
        <w:rPr>
          <w:rtl/>
          <w:lang w:eastAsia="he-IL"/>
        </w:rPr>
        <w:t>בכל מחיר בכיסא גם במחיר חייהם של אזרחים וחיילים</w:t>
      </w:r>
      <w:r>
        <w:rPr>
          <w:rFonts w:hint="cs"/>
          <w:rtl/>
          <w:lang w:eastAsia="he-IL"/>
        </w:rPr>
        <w:t xml:space="preserve">. ובמהלך המלחמה האיומה </w:t>
      </w:r>
      <w:bookmarkStart w:id="2938" w:name="_ETM_Q7_495370"/>
      <w:bookmarkEnd w:id="2938"/>
      <w:r>
        <w:rPr>
          <w:rFonts w:hint="cs"/>
          <w:rtl/>
          <w:lang w:eastAsia="he-IL"/>
        </w:rPr>
        <w:t>והנוראה ה</w:t>
      </w:r>
      <w:r w:rsidRPr="00737AEC">
        <w:rPr>
          <w:rtl/>
          <w:lang w:eastAsia="he-IL"/>
        </w:rPr>
        <w:t>זו</w:t>
      </w:r>
      <w:r>
        <w:rPr>
          <w:rFonts w:hint="cs"/>
          <w:rtl/>
          <w:lang w:eastAsia="he-IL"/>
        </w:rPr>
        <w:t>,</w:t>
      </w:r>
      <w:r w:rsidRPr="00737AEC">
        <w:rPr>
          <w:rtl/>
          <w:lang w:eastAsia="he-IL"/>
        </w:rPr>
        <w:t xml:space="preserve"> שהעיוורון ומדיניות חיזוק החמאס שלך</w:t>
      </w:r>
      <w:r>
        <w:rPr>
          <w:rFonts w:hint="cs"/>
          <w:rtl/>
          <w:lang w:eastAsia="he-IL"/>
        </w:rPr>
        <w:t xml:space="preserve"> ב</w:t>
      </w:r>
      <w:r w:rsidRPr="00737AEC">
        <w:rPr>
          <w:rtl/>
          <w:lang w:eastAsia="he-IL"/>
        </w:rPr>
        <w:t xml:space="preserve">משך כל כך הרבה שנים </w:t>
      </w:r>
      <w:r>
        <w:rPr>
          <w:rFonts w:hint="cs"/>
          <w:rtl/>
          <w:lang w:eastAsia="he-IL"/>
        </w:rPr>
        <w:t>ה</w:t>
      </w:r>
      <w:r w:rsidRPr="00737AEC">
        <w:rPr>
          <w:rtl/>
          <w:lang w:eastAsia="he-IL"/>
        </w:rPr>
        <w:t>ביאה אלינו</w:t>
      </w:r>
      <w:r>
        <w:rPr>
          <w:rFonts w:hint="cs"/>
          <w:rtl/>
          <w:lang w:eastAsia="he-IL"/>
        </w:rPr>
        <w:t>,</w:t>
      </w:r>
      <w:r w:rsidRPr="00737AEC">
        <w:rPr>
          <w:rtl/>
          <w:lang w:eastAsia="he-IL"/>
        </w:rPr>
        <w:t xml:space="preserve"> הבנתי לעומק </w:t>
      </w:r>
      <w:r w:rsidR="00546176">
        <w:rPr>
          <w:rFonts w:hint="cs"/>
          <w:rtl/>
          <w:lang w:eastAsia="he-IL"/>
        </w:rPr>
        <w:t xml:space="preserve">גם </w:t>
      </w:r>
      <w:r w:rsidRPr="00737AEC">
        <w:rPr>
          <w:rtl/>
          <w:lang w:eastAsia="he-IL"/>
        </w:rPr>
        <w:t>את הכוונה בדבריך שאין מנדט מוסרי</w:t>
      </w:r>
      <w:r>
        <w:rPr>
          <w:rFonts w:hint="cs"/>
          <w:rtl/>
          <w:lang w:eastAsia="he-IL"/>
        </w:rPr>
        <w:t xml:space="preserve">. המוסר </w:t>
      </w:r>
      <w:r w:rsidRPr="00737AEC">
        <w:rPr>
          <w:rtl/>
          <w:lang w:eastAsia="he-IL"/>
        </w:rPr>
        <w:t xml:space="preserve">היהודי </w:t>
      </w:r>
      <w:r>
        <w:rPr>
          <w:rFonts w:hint="cs"/>
          <w:rtl/>
          <w:lang w:eastAsia="he-IL"/>
        </w:rPr>
        <w:t xml:space="preserve">התנפץ כשהפקרת </w:t>
      </w:r>
      <w:r w:rsidRPr="00737AEC">
        <w:rPr>
          <w:rtl/>
          <w:lang w:eastAsia="he-IL"/>
        </w:rPr>
        <w:t>את הילדים</w:t>
      </w:r>
      <w:r>
        <w:rPr>
          <w:rFonts w:hint="cs"/>
          <w:rtl/>
          <w:lang w:eastAsia="he-IL"/>
        </w:rPr>
        <w:t xml:space="preserve">, </w:t>
      </w:r>
      <w:r w:rsidRPr="00737AEC">
        <w:rPr>
          <w:rtl/>
          <w:lang w:eastAsia="he-IL"/>
        </w:rPr>
        <w:t>את הנשים ו</w:t>
      </w:r>
      <w:r w:rsidR="00546176">
        <w:rPr>
          <w:rFonts w:hint="cs"/>
          <w:rtl/>
          <w:lang w:eastAsia="he-IL"/>
        </w:rPr>
        <w:t xml:space="preserve">את </w:t>
      </w:r>
      <w:r w:rsidRPr="00737AEC">
        <w:rPr>
          <w:rtl/>
          <w:lang w:eastAsia="he-IL"/>
        </w:rPr>
        <w:t>החיילים</w:t>
      </w:r>
      <w:r>
        <w:rPr>
          <w:rFonts w:hint="cs"/>
          <w:rtl/>
          <w:lang w:eastAsia="he-IL"/>
        </w:rPr>
        <w:t>,</w:t>
      </w:r>
      <w:r w:rsidRPr="00737AEC">
        <w:rPr>
          <w:rtl/>
          <w:lang w:eastAsia="he-IL"/>
        </w:rPr>
        <w:t xml:space="preserve"> שכבר למעלה מ-14 חודשים חלפו</w:t>
      </w:r>
      <w:r>
        <w:rPr>
          <w:rFonts w:hint="cs"/>
          <w:rtl/>
          <w:lang w:eastAsia="he-IL"/>
        </w:rPr>
        <w:t>,</w:t>
      </w:r>
      <w:r w:rsidRPr="00737AEC">
        <w:rPr>
          <w:rtl/>
          <w:lang w:eastAsia="he-IL"/>
        </w:rPr>
        <w:t xml:space="preserve"> ועדיין אתה </w:t>
      </w:r>
      <w:r>
        <w:rPr>
          <w:rFonts w:hint="cs"/>
          <w:rtl/>
          <w:lang w:eastAsia="he-IL"/>
        </w:rPr>
        <w:t xml:space="preserve">מוביל </w:t>
      </w:r>
      <w:r>
        <w:rPr>
          <w:rtl/>
          <w:lang w:eastAsia="he-IL"/>
        </w:rPr>
        <w:t>–</w:t>
      </w:r>
      <w:r>
        <w:rPr>
          <w:rFonts w:hint="cs"/>
          <w:rtl/>
          <w:lang w:eastAsia="he-IL"/>
        </w:rPr>
        <w:t xml:space="preserve"> או </w:t>
      </w:r>
      <w:bookmarkStart w:id="2939" w:name="_ETM_Q7_522143"/>
      <w:bookmarkEnd w:id="2939"/>
      <w:r>
        <w:rPr>
          <w:rFonts w:hint="cs"/>
          <w:rtl/>
          <w:lang w:eastAsia="he-IL"/>
        </w:rPr>
        <w:t xml:space="preserve">לא מוביל, </w:t>
      </w:r>
      <w:r w:rsidRPr="00737AEC">
        <w:rPr>
          <w:rtl/>
          <w:lang w:eastAsia="he-IL"/>
        </w:rPr>
        <w:t xml:space="preserve">תלוי את מי שואלים </w:t>
      </w:r>
      <w:r>
        <w:rPr>
          <w:rFonts w:hint="cs"/>
          <w:rtl/>
          <w:lang w:eastAsia="he-IL"/>
        </w:rPr>
        <w:t xml:space="preserve">– </w:t>
      </w:r>
      <w:r w:rsidRPr="00737AEC">
        <w:rPr>
          <w:rtl/>
          <w:lang w:eastAsia="he-IL"/>
        </w:rPr>
        <w:t>משא</w:t>
      </w:r>
      <w:r>
        <w:rPr>
          <w:rFonts w:hint="cs"/>
          <w:rtl/>
          <w:lang w:eastAsia="he-IL"/>
        </w:rPr>
        <w:t xml:space="preserve"> </w:t>
      </w:r>
      <w:r>
        <w:rPr>
          <w:rtl/>
          <w:lang w:eastAsia="he-IL"/>
        </w:rPr>
        <w:t xml:space="preserve">ומתן </w:t>
      </w:r>
      <w:r>
        <w:rPr>
          <w:rFonts w:hint="cs"/>
          <w:rtl/>
          <w:lang w:eastAsia="he-IL"/>
        </w:rPr>
        <w:t>ע</w:t>
      </w:r>
      <w:r>
        <w:rPr>
          <w:rtl/>
          <w:lang w:eastAsia="he-IL"/>
        </w:rPr>
        <w:t>ל מחירים להש</w:t>
      </w:r>
      <w:r>
        <w:rPr>
          <w:rFonts w:hint="cs"/>
          <w:rtl/>
          <w:lang w:eastAsia="he-IL"/>
        </w:rPr>
        <w:t xml:space="preserve">בתם, </w:t>
      </w:r>
      <w:r w:rsidRPr="00737AEC">
        <w:rPr>
          <w:rtl/>
          <w:lang w:eastAsia="he-IL"/>
        </w:rPr>
        <w:t xml:space="preserve">כאילו שיש מחיר </w:t>
      </w:r>
      <w:r>
        <w:rPr>
          <w:rFonts w:hint="cs"/>
          <w:rtl/>
          <w:lang w:eastAsia="he-IL"/>
        </w:rPr>
        <w:t xml:space="preserve">לחיים של לירי אלבג, כאילו </w:t>
      </w:r>
      <w:bookmarkStart w:id="2940" w:name="_ETM_Q7_531678"/>
      <w:bookmarkEnd w:id="2940"/>
      <w:r w:rsidRPr="00737AEC">
        <w:rPr>
          <w:rtl/>
          <w:lang w:eastAsia="he-IL"/>
        </w:rPr>
        <w:t>יש מחיר לנעמה לוי</w:t>
      </w:r>
      <w:r>
        <w:rPr>
          <w:rFonts w:hint="cs"/>
          <w:rtl/>
          <w:lang w:eastAsia="he-IL"/>
        </w:rPr>
        <w:t>,</w:t>
      </w:r>
      <w:r w:rsidRPr="00737AEC">
        <w:rPr>
          <w:rtl/>
          <w:lang w:eastAsia="he-IL"/>
        </w:rPr>
        <w:t xml:space="preserve"> לכפיר ואריאל ביבס</w:t>
      </w:r>
      <w:r>
        <w:rPr>
          <w:rFonts w:hint="cs"/>
          <w:rtl/>
          <w:lang w:eastAsia="he-IL"/>
        </w:rPr>
        <w:t>.</w:t>
      </w:r>
      <w:bookmarkStart w:id="2941" w:name="_ETM_Q7_538128"/>
      <w:bookmarkStart w:id="2942" w:name="_ETM_Q7_538256"/>
      <w:bookmarkStart w:id="2943" w:name="_ETM_Q7_538285"/>
      <w:bookmarkStart w:id="2944" w:name="_ETM_Q7_538345"/>
      <w:bookmarkEnd w:id="2941"/>
      <w:bookmarkEnd w:id="2942"/>
      <w:bookmarkEnd w:id="2943"/>
      <w:bookmarkEnd w:id="2944"/>
      <w:r>
        <w:rPr>
          <w:rFonts w:hint="cs"/>
          <w:rtl/>
          <w:lang w:eastAsia="he-IL"/>
        </w:rPr>
        <w:t xml:space="preserve"> </w:t>
      </w:r>
      <w:r w:rsidRPr="00737AEC">
        <w:rPr>
          <w:rtl/>
          <w:lang w:eastAsia="he-IL"/>
        </w:rPr>
        <w:t>אני לא אשאל אותך כמה היית מוכן לשלם בעבור הילדים שלך</w:t>
      </w:r>
      <w:r>
        <w:rPr>
          <w:rFonts w:hint="cs"/>
          <w:rtl/>
          <w:lang w:eastAsia="he-IL"/>
        </w:rPr>
        <w:t>.</w:t>
      </w:r>
      <w:r w:rsidRPr="00737AEC">
        <w:rPr>
          <w:rtl/>
          <w:lang w:eastAsia="he-IL"/>
        </w:rPr>
        <w:t xml:space="preserve"> אני יודעת </w:t>
      </w:r>
      <w:r>
        <w:rPr>
          <w:rFonts w:hint="cs"/>
          <w:rtl/>
          <w:lang w:eastAsia="he-IL"/>
        </w:rPr>
        <w:t xml:space="preserve">שעבור </w:t>
      </w:r>
      <w:r w:rsidRPr="00737AEC">
        <w:rPr>
          <w:rtl/>
          <w:lang w:eastAsia="he-IL"/>
        </w:rPr>
        <w:t>הילדים שלי אין שום מחיר</w:t>
      </w:r>
      <w:r>
        <w:rPr>
          <w:rtl/>
          <w:lang w:eastAsia="he-IL"/>
        </w:rPr>
        <w:t xml:space="preserve"> </w:t>
      </w:r>
      <w:r w:rsidR="00546176">
        <w:rPr>
          <w:rFonts w:hint="cs"/>
          <w:rtl/>
          <w:lang w:eastAsia="he-IL"/>
        </w:rPr>
        <w:t xml:space="preserve">– </w:t>
      </w:r>
      <w:r>
        <w:rPr>
          <w:rtl/>
          <w:lang w:eastAsia="he-IL"/>
        </w:rPr>
        <w:t>כל מחיר הייתי משל</w:t>
      </w:r>
      <w:r>
        <w:rPr>
          <w:rFonts w:hint="cs"/>
          <w:rtl/>
          <w:lang w:eastAsia="he-IL"/>
        </w:rPr>
        <w:t>מת</w:t>
      </w:r>
      <w:r w:rsidRPr="00737AEC">
        <w:rPr>
          <w:rtl/>
          <w:lang w:eastAsia="he-IL"/>
        </w:rPr>
        <w:t xml:space="preserve"> כאימא </w:t>
      </w:r>
      <w:r w:rsidR="00546176">
        <w:rPr>
          <w:rFonts w:hint="cs"/>
          <w:rtl/>
          <w:lang w:eastAsia="he-IL"/>
        </w:rPr>
        <w:t xml:space="preserve">– </w:t>
      </w:r>
      <w:r w:rsidRPr="00737AEC">
        <w:rPr>
          <w:rtl/>
          <w:lang w:eastAsia="he-IL"/>
        </w:rPr>
        <w:t xml:space="preserve">אבל גם </w:t>
      </w:r>
      <w:r>
        <w:rPr>
          <w:rFonts w:hint="cs"/>
          <w:rtl/>
          <w:lang w:eastAsia="he-IL"/>
        </w:rPr>
        <w:t xml:space="preserve">כמנהיגה, </w:t>
      </w:r>
      <w:r w:rsidRPr="00737AEC">
        <w:rPr>
          <w:rtl/>
          <w:lang w:eastAsia="he-IL"/>
        </w:rPr>
        <w:t>כדי להוות דוגמה אישית</w:t>
      </w:r>
      <w:r>
        <w:rPr>
          <w:rFonts w:hint="cs"/>
          <w:rtl/>
          <w:lang w:eastAsia="he-IL"/>
        </w:rPr>
        <w:t>,</w:t>
      </w:r>
      <w:r w:rsidRPr="00737AEC">
        <w:rPr>
          <w:rtl/>
          <w:lang w:eastAsia="he-IL"/>
        </w:rPr>
        <w:t xml:space="preserve"> שיש הנהגה ראויה</w:t>
      </w:r>
      <w:r>
        <w:rPr>
          <w:rFonts w:hint="cs"/>
          <w:rtl/>
          <w:lang w:eastAsia="he-IL"/>
        </w:rPr>
        <w:t>,</w:t>
      </w:r>
      <w:r w:rsidRPr="00737AEC">
        <w:rPr>
          <w:rtl/>
          <w:lang w:eastAsia="he-IL"/>
        </w:rPr>
        <w:t xml:space="preserve"> שהחיים חשובים יותר מהכ</w:t>
      </w:r>
      <w:r>
        <w:rPr>
          <w:rFonts w:hint="cs"/>
          <w:rtl/>
          <w:lang w:eastAsia="he-IL"/>
        </w:rPr>
        <w:t>ו</w:t>
      </w:r>
      <w:r w:rsidRPr="00737AEC">
        <w:rPr>
          <w:rtl/>
          <w:lang w:eastAsia="he-IL"/>
        </w:rPr>
        <w:t>ל</w:t>
      </w:r>
      <w:r>
        <w:rPr>
          <w:rFonts w:hint="cs"/>
          <w:rtl/>
          <w:lang w:eastAsia="he-IL"/>
        </w:rPr>
        <w:t>.</w:t>
      </w:r>
    </w:p>
    <w:p w:rsidR="000172BA" w:rsidRDefault="000172BA" w:rsidP="00914368">
      <w:pPr>
        <w:rPr>
          <w:rtl/>
          <w:lang w:eastAsia="he-IL"/>
        </w:rPr>
      </w:pPr>
      <w:bookmarkStart w:id="2945" w:name="_ETM_Q7_553623"/>
      <w:bookmarkStart w:id="2946" w:name="_ETM_Q7_553727"/>
      <w:bookmarkEnd w:id="2945"/>
      <w:bookmarkEnd w:id="2946"/>
    </w:p>
    <w:p w:rsidR="000172BA" w:rsidRDefault="000172BA" w:rsidP="00914368">
      <w:pPr>
        <w:pStyle w:val="af6"/>
        <w:keepNext/>
        <w:rPr>
          <w:rtl/>
        </w:rPr>
      </w:pPr>
      <w:r w:rsidRPr="00737AEC">
        <w:rPr>
          <w:rStyle w:val="TagStyle"/>
          <w:rtl/>
        </w:rPr>
        <w:t xml:space="preserve"> &lt;&lt; יור &gt;&gt; </w:t>
      </w:r>
      <w:r>
        <w:rPr>
          <w:rtl/>
        </w:rPr>
        <w:t>היו"ר אמיר אוחנה:</w:t>
      </w:r>
      <w:r w:rsidRPr="00737AEC">
        <w:rPr>
          <w:rStyle w:val="TagStyle"/>
          <w:rtl/>
        </w:rPr>
        <w:t xml:space="preserve"> &lt;&lt; יור &gt;&gt;</w:t>
      </w:r>
      <w:r>
        <w:rPr>
          <w:rtl/>
        </w:rPr>
        <w:t xml:space="preserve">   </w:t>
      </w:r>
    </w:p>
    <w:p w:rsidR="000172BA" w:rsidRDefault="000172BA" w:rsidP="00A6278C">
      <w:pPr>
        <w:rPr>
          <w:rtl/>
          <w:lang w:eastAsia="he-IL"/>
        </w:rPr>
      </w:pPr>
    </w:p>
    <w:p w:rsidR="000172BA" w:rsidRDefault="000172BA" w:rsidP="00914368">
      <w:pPr>
        <w:rPr>
          <w:rtl/>
          <w:lang w:eastAsia="he-IL"/>
        </w:rPr>
      </w:pPr>
      <w:bookmarkStart w:id="2947" w:name="_ETM_Q7_556082"/>
      <w:bookmarkStart w:id="2948" w:name="_ETM_Q7_553760"/>
      <w:bookmarkStart w:id="2949" w:name="_ETM_Q7_553859"/>
      <w:bookmarkEnd w:id="2947"/>
      <w:bookmarkEnd w:id="2948"/>
      <w:bookmarkEnd w:id="2949"/>
      <w:r w:rsidRPr="00737AEC">
        <w:rPr>
          <w:rtl/>
          <w:lang w:eastAsia="he-IL"/>
        </w:rPr>
        <w:t>תודה</w:t>
      </w:r>
      <w:r>
        <w:rPr>
          <w:rFonts w:hint="cs"/>
          <w:rtl/>
          <w:lang w:eastAsia="he-IL"/>
        </w:rPr>
        <w:t>.</w:t>
      </w:r>
      <w:bookmarkStart w:id="2950" w:name="_ETM_Q7_559232"/>
      <w:bookmarkEnd w:id="2950"/>
    </w:p>
    <w:p w:rsidR="000172BA" w:rsidRDefault="000172BA" w:rsidP="00914368">
      <w:pPr>
        <w:rPr>
          <w:rtl/>
          <w:lang w:eastAsia="he-IL"/>
        </w:rPr>
      </w:pPr>
      <w:bookmarkStart w:id="2951" w:name="_ETM_Q7_559306"/>
      <w:bookmarkStart w:id="2952" w:name="_ETM_Q7_557140"/>
      <w:bookmarkEnd w:id="2951"/>
      <w:bookmarkEnd w:id="2952"/>
    </w:p>
    <w:p w:rsidR="000172BA" w:rsidRDefault="000172BA" w:rsidP="00914368">
      <w:pPr>
        <w:pStyle w:val="-"/>
        <w:keepNext/>
        <w:rPr>
          <w:rtl/>
        </w:rPr>
      </w:pPr>
      <w:r w:rsidRPr="00E33010">
        <w:rPr>
          <w:rStyle w:val="TagStyle"/>
          <w:rtl/>
        </w:rPr>
        <w:t xml:space="preserve">&lt;&lt; דובר_המשך &gt;&gt; </w:t>
      </w:r>
      <w:r>
        <w:rPr>
          <w:rtl/>
        </w:rPr>
        <w:t>אפרת רייטן מרום (העבודה):</w:t>
      </w:r>
      <w:r w:rsidRPr="00E33010">
        <w:rPr>
          <w:rStyle w:val="TagStyle"/>
          <w:rtl/>
        </w:rPr>
        <w:t xml:space="preserve"> &lt;&lt; דובר_המשך &gt;&gt;</w:t>
      </w:r>
      <w:r>
        <w:rPr>
          <w:rtl/>
        </w:rPr>
        <w:t xml:space="preserve">   </w:t>
      </w:r>
    </w:p>
    <w:p w:rsidR="000172BA" w:rsidRDefault="000172BA" w:rsidP="00914368">
      <w:pPr>
        <w:keepNext/>
        <w:rPr>
          <w:rtl/>
          <w:lang w:eastAsia="he-IL"/>
        </w:rPr>
      </w:pPr>
    </w:p>
    <w:p w:rsidR="000172BA" w:rsidRDefault="000172BA" w:rsidP="00914368">
      <w:pPr>
        <w:keepNext/>
        <w:rPr>
          <w:rtl/>
          <w:lang w:eastAsia="he-IL"/>
        </w:rPr>
      </w:pPr>
      <w:bookmarkStart w:id="2953" w:name="_ETM_Q7_557216"/>
      <w:bookmarkEnd w:id="2953"/>
      <w:r w:rsidRPr="00737AEC">
        <w:rPr>
          <w:rtl/>
          <w:lang w:eastAsia="he-IL"/>
        </w:rPr>
        <w:t>ממש חצי עמוד</w:t>
      </w:r>
      <w:r>
        <w:rPr>
          <w:rFonts w:hint="cs"/>
          <w:rtl/>
          <w:lang w:eastAsia="he-IL"/>
        </w:rPr>
        <w:t>. תודה, אדוני.</w:t>
      </w:r>
    </w:p>
    <w:p w:rsidR="000172BA" w:rsidRDefault="000172BA" w:rsidP="00914368">
      <w:pPr>
        <w:keepNext/>
        <w:rPr>
          <w:rtl/>
          <w:lang w:eastAsia="he-IL"/>
        </w:rPr>
      </w:pPr>
      <w:bookmarkStart w:id="2954" w:name="_ETM_Q7_559360"/>
      <w:bookmarkStart w:id="2955" w:name="_ETM_Q7_559478"/>
      <w:bookmarkEnd w:id="2954"/>
      <w:bookmarkEnd w:id="2955"/>
    </w:p>
    <w:p w:rsidR="000172BA" w:rsidRDefault="000172BA" w:rsidP="00914368">
      <w:pPr>
        <w:pStyle w:val="af6"/>
        <w:keepNext/>
        <w:rPr>
          <w:rtl/>
        </w:rPr>
      </w:pPr>
      <w:bookmarkStart w:id="2956" w:name="ET_yor_6423_42"/>
      <w:r w:rsidRPr="00737AEC">
        <w:rPr>
          <w:rStyle w:val="TagStyle"/>
          <w:rtl/>
        </w:rPr>
        <w:t xml:space="preserve"> &lt;&lt; יור &gt;&gt; </w:t>
      </w:r>
      <w:r>
        <w:rPr>
          <w:rtl/>
        </w:rPr>
        <w:t>היו"ר אמיר אוחנה:</w:t>
      </w:r>
      <w:r w:rsidRPr="00737AEC">
        <w:rPr>
          <w:rStyle w:val="TagStyle"/>
          <w:rtl/>
        </w:rPr>
        <w:t xml:space="preserve"> &lt;&lt; יור &gt;&gt;</w:t>
      </w:r>
      <w:r>
        <w:rPr>
          <w:rtl/>
        </w:rPr>
        <w:t xml:space="preserve">   </w:t>
      </w:r>
      <w:bookmarkEnd w:id="2956"/>
    </w:p>
    <w:p w:rsidR="000172BA" w:rsidRDefault="000172BA" w:rsidP="00A6278C">
      <w:pPr>
        <w:rPr>
          <w:rtl/>
          <w:lang w:eastAsia="he-IL"/>
        </w:rPr>
      </w:pPr>
    </w:p>
    <w:p w:rsidR="000172BA" w:rsidRDefault="000172BA" w:rsidP="00914368">
      <w:pPr>
        <w:rPr>
          <w:rtl/>
          <w:lang w:eastAsia="he-IL"/>
        </w:rPr>
      </w:pPr>
      <w:bookmarkStart w:id="2957" w:name="_ETM_Q7_561155"/>
      <w:bookmarkEnd w:id="2957"/>
      <w:r>
        <w:rPr>
          <w:rFonts w:hint="cs"/>
          <w:rtl/>
          <w:lang w:eastAsia="he-IL"/>
        </w:rPr>
        <w:t>לא, משפט לסיום.</w:t>
      </w:r>
    </w:p>
    <w:p w:rsidR="000172BA" w:rsidRDefault="000172BA" w:rsidP="00914368">
      <w:pPr>
        <w:rPr>
          <w:rtl/>
          <w:lang w:eastAsia="he-IL"/>
        </w:rPr>
      </w:pPr>
      <w:bookmarkStart w:id="2958" w:name="_ETM_Q7_557715"/>
      <w:bookmarkStart w:id="2959" w:name="_ETM_Q7_557805"/>
      <w:bookmarkEnd w:id="2958"/>
      <w:bookmarkEnd w:id="2959"/>
    </w:p>
    <w:p w:rsidR="000172BA" w:rsidRDefault="000172BA" w:rsidP="00914368">
      <w:pPr>
        <w:pStyle w:val="-"/>
        <w:keepNext/>
        <w:rPr>
          <w:rtl/>
        </w:rPr>
      </w:pPr>
      <w:bookmarkStart w:id="2960" w:name="_ETM_Q7_559307"/>
      <w:bookmarkStart w:id="2961" w:name="_ETM_Q7_559394"/>
      <w:bookmarkEnd w:id="2960"/>
      <w:bookmarkEnd w:id="2961"/>
      <w:r w:rsidRPr="00E33010">
        <w:rPr>
          <w:rStyle w:val="TagStyle"/>
          <w:rtl/>
        </w:rPr>
        <w:t xml:space="preserve">&lt;&lt; דובר_המשך &gt;&gt; </w:t>
      </w:r>
      <w:r>
        <w:rPr>
          <w:rtl/>
        </w:rPr>
        <w:t>אפרת רייטן מרום (העבודה):</w:t>
      </w:r>
      <w:r w:rsidRPr="00E33010">
        <w:rPr>
          <w:rStyle w:val="TagStyle"/>
          <w:rtl/>
        </w:rPr>
        <w:t xml:space="preserve"> &lt;&lt; דובר_המשך &gt;&gt;</w:t>
      </w:r>
      <w:r>
        <w:rPr>
          <w:rtl/>
        </w:rPr>
        <w:t xml:space="preserve">   </w:t>
      </w:r>
    </w:p>
    <w:p w:rsidR="000172BA" w:rsidRDefault="000172BA" w:rsidP="00914368">
      <w:pPr>
        <w:rPr>
          <w:rtl/>
          <w:lang w:eastAsia="he-IL"/>
        </w:rPr>
      </w:pPr>
    </w:p>
    <w:p w:rsidR="000172BA" w:rsidRDefault="000172BA" w:rsidP="00914368">
      <w:pPr>
        <w:rPr>
          <w:rtl/>
          <w:lang w:eastAsia="he-IL"/>
        </w:rPr>
      </w:pPr>
      <w:bookmarkStart w:id="2962" w:name="_ETM_Q7_560252"/>
      <w:bookmarkStart w:id="2963" w:name="_ETM_Q7_560353"/>
      <w:bookmarkEnd w:id="2962"/>
      <w:bookmarkEnd w:id="2963"/>
      <w:r>
        <w:rPr>
          <w:rFonts w:hint="cs"/>
          <w:rtl/>
          <w:lang w:eastAsia="he-IL"/>
        </w:rPr>
        <w:t xml:space="preserve">ראיתי </w:t>
      </w:r>
      <w:bookmarkStart w:id="2964" w:name="_ETM_Q7_559542"/>
      <w:bookmarkStart w:id="2965" w:name="_ETM_Q7_559624"/>
      <w:bookmarkEnd w:id="2964"/>
      <w:bookmarkEnd w:id="2965"/>
      <w:r w:rsidRPr="00737AEC">
        <w:rPr>
          <w:rtl/>
          <w:lang w:eastAsia="he-IL"/>
        </w:rPr>
        <w:t xml:space="preserve">שנתת לטיבי </w:t>
      </w:r>
      <w:r>
        <w:rPr>
          <w:rFonts w:hint="cs"/>
          <w:rtl/>
          <w:lang w:eastAsia="he-IL"/>
        </w:rPr>
        <w:t xml:space="preserve">שלוש </w:t>
      </w:r>
      <w:r w:rsidRPr="00737AEC">
        <w:rPr>
          <w:rtl/>
          <w:lang w:eastAsia="he-IL"/>
        </w:rPr>
        <w:t>דקות</w:t>
      </w:r>
      <w:r>
        <w:rPr>
          <w:rFonts w:hint="cs"/>
          <w:rtl/>
          <w:lang w:eastAsia="he-IL"/>
        </w:rPr>
        <w:t>.</w:t>
      </w:r>
    </w:p>
    <w:p w:rsidR="000172BA" w:rsidRDefault="000172BA" w:rsidP="00914368">
      <w:pPr>
        <w:rPr>
          <w:rtl/>
          <w:lang w:eastAsia="he-IL"/>
        </w:rPr>
      </w:pPr>
      <w:bookmarkStart w:id="2966" w:name="_ETM_Q7_566431"/>
      <w:bookmarkEnd w:id="2966"/>
    </w:p>
    <w:p w:rsidR="000172BA" w:rsidRDefault="000172BA" w:rsidP="00914368">
      <w:pPr>
        <w:pStyle w:val="af6"/>
        <w:keepNext/>
        <w:rPr>
          <w:rtl/>
        </w:rPr>
      </w:pPr>
      <w:r w:rsidRPr="00737AEC">
        <w:rPr>
          <w:rStyle w:val="TagStyle"/>
          <w:rtl/>
        </w:rPr>
        <w:t xml:space="preserve"> &lt;&lt; יור &gt;&gt; </w:t>
      </w:r>
      <w:r>
        <w:rPr>
          <w:rtl/>
        </w:rPr>
        <w:t>היו"ר אמיר אוחנה:</w:t>
      </w:r>
      <w:r w:rsidRPr="00737AEC">
        <w:rPr>
          <w:rStyle w:val="TagStyle"/>
          <w:rtl/>
        </w:rPr>
        <w:t xml:space="preserve"> &lt;&lt; יור &gt;&gt;</w:t>
      </w:r>
      <w:r>
        <w:rPr>
          <w:rtl/>
        </w:rPr>
        <w:t xml:space="preserve">   </w:t>
      </w:r>
    </w:p>
    <w:p w:rsidR="000172BA" w:rsidRDefault="000172BA" w:rsidP="00A6278C">
      <w:pPr>
        <w:rPr>
          <w:rtl/>
          <w:lang w:eastAsia="he-IL"/>
        </w:rPr>
      </w:pPr>
    </w:p>
    <w:p w:rsidR="000172BA" w:rsidRDefault="000172BA" w:rsidP="00914368">
      <w:pPr>
        <w:rPr>
          <w:rtl/>
          <w:lang w:eastAsia="he-IL"/>
        </w:rPr>
      </w:pPr>
      <w:bookmarkStart w:id="2967" w:name="_ETM_Q7_562892"/>
      <w:bookmarkEnd w:id="2967"/>
      <w:r>
        <w:rPr>
          <w:rFonts w:hint="cs"/>
          <w:rtl/>
          <w:lang w:eastAsia="he-IL"/>
        </w:rPr>
        <w:t xml:space="preserve">אני </w:t>
      </w:r>
      <w:bookmarkStart w:id="2968" w:name="_ETM_Q7_563545"/>
      <w:bookmarkEnd w:id="2968"/>
      <w:r>
        <w:rPr>
          <w:rFonts w:hint="cs"/>
          <w:rtl/>
          <w:lang w:eastAsia="he-IL"/>
        </w:rPr>
        <w:t>מקווה שטיבי שמע את זה.</w:t>
      </w:r>
    </w:p>
    <w:p w:rsidR="000172BA" w:rsidRDefault="000172BA" w:rsidP="00914368">
      <w:pPr>
        <w:rPr>
          <w:rtl/>
          <w:lang w:eastAsia="he-IL"/>
        </w:rPr>
      </w:pPr>
      <w:bookmarkStart w:id="2969" w:name="_ETM_Q7_566057"/>
      <w:bookmarkStart w:id="2970" w:name="_ETM_Q7_566142"/>
      <w:bookmarkEnd w:id="2969"/>
      <w:bookmarkEnd w:id="2970"/>
    </w:p>
    <w:p w:rsidR="000172BA" w:rsidRDefault="000172BA" w:rsidP="00914368">
      <w:pPr>
        <w:pStyle w:val="-"/>
        <w:keepNext/>
        <w:rPr>
          <w:rtl/>
        </w:rPr>
      </w:pPr>
      <w:bookmarkStart w:id="2971" w:name="_ETM_Q7_566801"/>
      <w:bookmarkStart w:id="2972" w:name="_ETM_Q7_566894"/>
      <w:bookmarkEnd w:id="2971"/>
      <w:bookmarkEnd w:id="2972"/>
      <w:r w:rsidRPr="00E33010">
        <w:rPr>
          <w:rStyle w:val="TagStyle"/>
          <w:rtl/>
        </w:rPr>
        <w:t xml:space="preserve">&lt;&lt; דובר_המשך &gt;&gt; </w:t>
      </w:r>
      <w:r>
        <w:rPr>
          <w:rtl/>
        </w:rPr>
        <w:t>אפרת רייטן מרום (העבודה):</w:t>
      </w:r>
      <w:r w:rsidRPr="00E33010">
        <w:rPr>
          <w:rStyle w:val="TagStyle"/>
          <w:rtl/>
        </w:rPr>
        <w:t xml:space="preserve"> &lt;&lt; דובר_המשך &gt;&gt;</w:t>
      </w:r>
      <w:r>
        <w:rPr>
          <w:rtl/>
        </w:rPr>
        <w:t xml:space="preserve">   </w:t>
      </w:r>
    </w:p>
    <w:p w:rsidR="000172BA" w:rsidRDefault="000172BA" w:rsidP="00914368">
      <w:pPr>
        <w:rPr>
          <w:rtl/>
          <w:lang w:eastAsia="he-IL"/>
        </w:rPr>
      </w:pPr>
    </w:p>
    <w:p w:rsidR="000172BA" w:rsidRDefault="000172BA" w:rsidP="00914368">
      <w:pPr>
        <w:rPr>
          <w:rtl/>
          <w:lang w:eastAsia="he-IL"/>
        </w:rPr>
      </w:pPr>
      <w:bookmarkStart w:id="2973" w:name="_ETM_Q7_566553"/>
      <w:bookmarkStart w:id="2974" w:name="_ETM_Q7_566589"/>
      <w:bookmarkStart w:id="2975" w:name="_ETM_Q7_566654"/>
      <w:bookmarkEnd w:id="2973"/>
      <w:bookmarkEnd w:id="2974"/>
      <w:bookmarkEnd w:id="2975"/>
      <w:r w:rsidRPr="00737AEC">
        <w:rPr>
          <w:rtl/>
          <w:lang w:eastAsia="he-IL"/>
        </w:rPr>
        <w:t>דוגמה אישית היה פעם ערך שמנהיגים נהגו לקדש</w:t>
      </w:r>
      <w:r>
        <w:rPr>
          <w:rFonts w:hint="cs"/>
          <w:rtl/>
          <w:lang w:eastAsia="he-IL"/>
        </w:rPr>
        <w:t xml:space="preserve">. צ'רצ'יל </w:t>
      </w:r>
      <w:r w:rsidRPr="00737AEC">
        <w:rPr>
          <w:rtl/>
          <w:lang w:eastAsia="he-IL"/>
        </w:rPr>
        <w:t>עמד על גגות העיר בלונדון בזמן הבליץ</w:t>
      </w:r>
      <w:r>
        <w:rPr>
          <w:rFonts w:hint="cs"/>
          <w:rtl/>
          <w:lang w:eastAsia="he-IL"/>
        </w:rPr>
        <w:t>;</w:t>
      </w:r>
      <w:r w:rsidRPr="00737AEC">
        <w:rPr>
          <w:rtl/>
          <w:lang w:eastAsia="he-IL"/>
        </w:rPr>
        <w:t xml:space="preserve"> איפה אתה היית כשהייתה </w:t>
      </w:r>
      <w:r>
        <w:rPr>
          <w:rFonts w:hint="cs"/>
          <w:rtl/>
          <w:lang w:eastAsia="he-IL"/>
        </w:rPr>
        <w:t>ה</w:t>
      </w:r>
      <w:r w:rsidRPr="00737AEC">
        <w:rPr>
          <w:rtl/>
          <w:lang w:eastAsia="he-IL"/>
        </w:rPr>
        <w:t>הפגזה האיראנית</w:t>
      </w:r>
      <w:r>
        <w:rPr>
          <w:rFonts w:hint="cs"/>
          <w:rtl/>
          <w:lang w:eastAsia="he-IL"/>
        </w:rPr>
        <w:t>?</w:t>
      </w:r>
      <w:r w:rsidRPr="00737AEC">
        <w:rPr>
          <w:rtl/>
          <w:lang w:eastAsia="he-IL"/>
        </w:rPr>
        <w:t xml:space="preserve"> צ'רצ'יל הסתובב בין ההריסות של הבתים וחיבק את אזרחיו</w:t>
      </w:r>
      <w:r>
        <w:rPr>
          <w:rFonts w:hint="cs"/>
          <w:rtl/>
          <w:lang w:eastAsia="he-IL"/>
        </w:rPr>
        <w:t>;</w:t>
      </w:r>
      <w:r w:rsidRPr="00737AEC">
        <w:rPr>
          <w:rtl/>
          <w:lang w:eastAsia="he-IL"/>
        </w:rPr>
        <w:t xml:space="preserve"> אתה אפילו לא ביקרת בני</w:t>
      </w:r>
      <w:r>
        <w:rPr>
          <w:rFonts w:hint="cs"/>
          <w:rtl/>
          <w:lang w:eastAsia="he-IL"/>
        </w:rPr>
        <w:t xml:space="preserve">ר עוז. צ'רצ'יל נאם </w:t>
      </w:r>
      <w:bookmarkStart w:id="2976" w:name="_ETM_Q7_583660"/>
      <w:bookmarkEnd w:id="2976"/>
      <w:r w:rsidRPr="00737AEC">
        <w:rPr>
          <w:rtl/>
          <w:lang w:eastAsia="he-IL"/>
        </w:rPr>
        <w:t>נאומים של תקווה ואיחוד</w:t>
      </w:r>
      <w:r>
        <w:rPr>
          <w:rFonts w:hint="cs"/>
          <w:rtl/>
          <w:lang w:eastAsia="he-IL"/>
        </w:rPr>
        <w:t>;</w:t>
      </w:r>
      <w:r w:rsidRPr="00737AEC">
        <w:rPr>
          <w:rtl/>
          <w:lang w:eastAsia="he-IL"/>
        </w:rPr>
        <w:t xml:space="preserve"> אתה מדבר רק </w:t>
      </w:r>
      <w:r>
        <w:rPr>
          <w:rFonts w:hint="cs"/>
          <w:rtl/>
          <w:lang w:eastAsia="he-IL"/>
        </w:rPr>
        <w:t xml:space="preserve">לבייס. </w:t>
      </w:r>
      <w:r w:rsidRPr="00737AEC">
        <w:rPr>
          <w:rtl/>
          <w:lang w:eastAsia="he-IL"/>
        </w:rPr>
        <w:t xml:space="preserve">לא שמעתי אף </w:t>
      </w:r>
      <w:r>
        <w:rPr>
          <w:rFonts w:hint="cs"/>
          <w:rtl/>
          <w:lang w:eastAsia="he-IL"/>
        </w:rPr>
        <w:t>נאום ש</w:t>
      </w:r>
      <w:r w:rsidRPr="00737AEC">
        <w:rPr>
          <w:rtl/>
          <w:lang w:eastAsia="he-IL"/>
        </w:rPr>
        <w:t>בו דיברת אל</w:t>
      </w:r>
      <w:r>
        <w:rPr>
          <w:rFonts w:hint="cs"/>
          <w:rtl/>
          <w:lang w:eastAsia="he-IL"/>
        </w:rPr>
        <w:t>י</w:t>
      </w:r>
      <w:r w:rsidRPr="00737AEC">
        <w:rPr>
          <w:rtl/>
          <w:lang w:eastAsia="he-IL"/>
        </w:rPr>
        <w:t>י</w:t>
      </w:r>
      <w:r>
        <w:rPr>
          <w:rFonts w:hint="cs"/>
          <w:rtl/>
          <w:lang w:eastAsia="he-IL"/>
        </w:rPr>
        <w:t>, והשתלחת בכל השאר.</w:t>
      </w:r>
      <w:r w:rsidRPr="00737AEC">
        <w:rPr>
          <w:rtl/>
          <w:lang w:eastAsia="he-IL"/>
        </w:rPr>
        <w:t xml:space="preserve"> </w:t>
      </w:r>
      <w:r>
        <w:rPr>
          <w:rFonts w:hint="cs"/>
          <w:rtl/>
          <w:lang w:eastAsia="he-IL"/>
        </w:rPr>
        <w:t xml:space="preserve">וצ'רצ'יל קרא לכל העם </w:t>
      </w:r>
      <w:r w:rsidRPr="00737AEC">
        <w:rPr>
          <w:rtl/>
          <w:lang w:eastAsia="he-IL"/>
        </w:rPr>
        <w:t>להתגייס</w:t>
      </w:r>
      <w:r>
        <w:rPr>
          <w:rFonts w:hint="cs"/>
          <w:rtl/>
          <w:lang w:eastAsia="he-IL"/>
        </w:rPr>
        <w:t>,</w:t>
      </w:r>
      <w:r w:rsidRPr="00737AEC">
        <w:rPr>
          <w:rtl/>
          <w:lang w:eastAsia="he-IL"/>
        </w:rPr>
        <w:t xml:space="preserve"> אבל </w:t>
      </w:r>
      <w:r>
        <w:rPr>
          <w:rFonts w:hint="cs"/>
          <w:rtl/>
          <w:lang w:eastAsia="he-IL"/>
        </w:rPr>
        <w:t>אתם עמלים על חוק ההשתמטות.</w:t>
      </w:r>
    </w:p>
    <w:p w:rsidR="000172BA" w:rsidRDefault="000172BA" w:rsidP="00914368">
      <w:pPr>
        <w:rPr>
          <w:rtl/>
          <w:lang w:eastAsia="he-IL"/>
        </w:rPr>
      </w:pPr>
      <w:bookmarkStart w:id="2977" w:name="_ETM_Q7_592496"/>
      <w:bookmarkStart w:id="2978" w:name="_ETM_Q7_592586"/>
      <w:bookmarkStart w:id="2979" w:name="_ETM_Q7_593416"/>
      <w:bookmarkStart w:id="2980" w:name="_ETM_Q7_594648"/>
      <w:bookmarkStart w:id="2981" w:name="_ETM_Q7_594764"/>
      <w:bookmarkStart w:id="2982" w:name="_ETM_Q7_596565"/>
      <w:bookmarkStart w:id="2983" w:name="_ETM_Q7_596638"/>
      <w:bookmarkEnd w:id="2977"/>
      <w:bookmarkEnd w:id="2978"/>
      <w:bookmarkEnd w:id="2979"/>
      <w:bookmarkEnd w:id="2980"/>
      <w:bookmarkEnd w:id="2981"/>
      <w:bookmarkEnd w:id="2982"/>
      <w:bookmarkEnd w:id="2983"/>
    </w:p>
    <w:p w:rsidR="000172BA" w:rsidRDefault="000172BA" w:rsidP="00914368">
      <w:pPr>
        <w:pStyle w:val="af5"/>
        <w:keepNext/>
        <w:rPr>
          <w:rtl/>
        </w:rPr>
      </w:pPr>
      <w:bookmarkStart w:id="2984" w:name="ET_interruption_5786_45"/>
      <w:r w:rsidRPr="00585264">
        <w:rPr>
          <w:rStyle w:val="TagStyle"/>
          <w:rtl/>
        </w:rPr>
        <w:t xml:space="preserve"> &lt;&lt; קריאה &gt;&gt; </w:t>
      </w:r>
      <w:r>
        <w:rPr>
          <w:rtl/>
        </w:rPr>
        <w:t>אופיר כץ (הליכוד):</w:t>
      </w:r>
      <w:r w:rsidRPr="00585264">
        <w:rPr>
          <w:rStyle w:val="TagStyle"/>
          <w:rtl/>
        </w:rPr>
        <w:t xml:space="preserve"> &lt;&lt; קריאה &gt;&gt;</w:t>
      </w:r>
      <w:r>
        <w:rPr>
          <w:rtl/>
        </w:rPr>
        <w:t xml:space="preserve">   </w:t>
      </w:r>
      <w:bookmarkEnd w:id="2984"/>
    </w:p>
    <w:p w:rsidR="000172BA" w:rsidRDefault="000172BA" w:rsidP="00A6278C">
      <w:pPr>
        <w:rPr>
          <w:rtl/>
          <w:lang w:eastAsia="he-IL"/>
        </w:rPr>
      </w:pPr>
    </w:p>
    <w:p w:rsidR="000172BA" w:rsidRDefault="000172BA" w:rsidP="00914368">
      <w:pPr>
        <w:rPr>
          <w:rtl/>
          <w:lang w:eastAsia="he-IL"/>
        </w:rPr>
      </w:pPr>
      <w:bookmarkStart w:id="2985" w:name="_ETM_Q7_601336"/>
      <w:bookmarkEnd w:id="2985"/>
      <w:r>
        <w:rPr>
          <w:rFonts w:hint="cs"/>
          <w:rtl/>
          <w:lang w:eastAsia="he-IL"/>
        </w:rPr>
        <w:t xml:space="preserve">יאיר גולן </w:t>
      </w:r>
      <w:bookmarkStart w:id="2986" w:name="_ETM_Q7_598715"/>
      <w:bookmarkEnd w:id="2986"/>
      <w:r>
        <w:rPr>
          <w:rFonts w:hint="cs"/>
          <w:rtl/>
          <w:lang w:eastAsia="he-IL"/>
        </w:rPr>
        <w:t>המאחד. המאחד הלאומי יאיר גולן.</w:t>
      </w:r>
    </w:p>
    <w:p w:rsidR="000172BA" w:rsidRDefault="000172BA" w:rsidP="00914368">
      <w:pPr>
        <w:rPr>
          <w:rtl/>
          <w:lang w:eastAsia="he-IL"/>
        </w:rPr>
      </w:pPr>
      <w:bookmarkStart w:id="2987" w:name="_ETM_Q7_604686"/>
      <w:bookmarkStart w:id="2988" w:name="_ETM_Q7_604778"/>
      <w:bookmarkEnd w:id="2987"/>
      <w:bookmarkEnd w:id="2988"/>
    </w:p>
    <w:p w:rsidR="000172BA" w:rsidRDefault="000172BA" w:rsidP="00914368">
      <w:pPr>
        <w:pStyle w:val="-"/>
        <w:keepNext/>
        <w:rPr>
          <w:rtl/>
        </w:rPr>
      </w:pPr>
      <w:r w:rsidRPr="00E33010">
        <w:rPr>
          <w:rStyle w:val="TagStyle"/>
          <w:rtl/>
        </w:rPr>
        <w:t xml:space="preserve">&lt;&lt; דובר_המשך &gt;&gt; </w:t>
      </w:r>
      <w:r>
        <w:rPr>
          <w:rtl/>
        </w:rPr>
        <w:t>אפרת רייטן מרום (העבודה):</w:t>
      </w:r>
      <w:r w:rsidRPr="00E33010">
        <w:rPr>
          <w:rStyle w:val="TagStyle"/>
          <w:rtl/>
        </w:rPr>
        <w:t xml:space="preserve"> &lt;&lt; דובר_המשך &gt;&gt;</w:t>
      </w:r>
      <w:r>
        <w:rPr>
          <w:rtl/>
        </w:rPr>
        <w:t xml:space="preserve">   </w:t>
      </w:r>
    </w:p>
    <w:p w:rsidR="000172BA" w:rsidRDefault="000172BA" w:rsidP="00914368">
      <w:pPr>
        <w:rPr>
          <w:rtl/>
          <w:lang w:eastAsia="he-IL"/>
        </w:rPr>
      </w:pPr>
    </w:p>
    <w:p w:rsidR="000172BA" w:rsidRDefault="000172BA" w:rsidP="00914368">
      <w:pPr>
        <w:rPr>
          <w:rtl/>
          <w:lang w:eastAsia="he-IL"/>
        </w:rPr>
      </w:pPr>
      <w:r>
        <w:rPr>
          <w:rFonts w:hint="cs"/>
          <w:rtl/>
          <w:lang w:eastAsia="he-IL"/>
        </w:rPr>
        <w:t xml:space="preserve">צ'רצ'יל ביקש להציל את ארצו, ונדמה שאתם מבקשים </w:t>
      </w:r>
      <w:bookmarkStart w:id="2989" w:name="_ETM_Q7_605601"/>
      <w:bookmarkEnd w:id="2989"/>
      <w:r>
        <w:rPr>
          <w:rFonts w:hint="cs"/>
          <w:rtl/>
          <w:lang w:eastAsia="he-IL"/>
        </w:rPr>
        <w:t xml:space="preserve">להציל את הממשלה בלבד. אז נשארנו כנראה רק עם הסיגרים, </w:t>
      </w:r>
      <w:bookmarkStart w:id="2990" w:name="_ETM_Q7_612042"/>
      <w:bookmarkEnd w:id="2990"/>
      <w:r>
        <w:rPr>
          <w:rFonts w:hint="cs"/>
          <w:rtl/>
          <w:lang w:eastAsia="he-IL"/>
        </w:rPr>
        <w:t>אדוני ראש הממשלה. חבל.</w:t>
      </w:r>
    </w:p>
    <w:p w:rsidR="000172BA" w:rsidRDefault="000172BA" w:rsidP="00914368">
      <w:pPr>
        <w:rPr>
          <w:rtl/>
          <w:lang w:eastAsia="he-IL"/>
        </w:rPr>
      </w:pPr>
      <w:bookmarkStart w:id="2991" w:name="_ETM_Q7_608688"/>
      <w:bookmarkStart w:id="2992" w:name="_ETM_Q7_608804"/>
      <w:bookmarkEnd w:id="2991"/>
      <w:bookmarkEnd w:id="2992"/>
    </w:p>
    <w:p w:rsidR="000172BA" w:rsidRDefault="000172BA" w:rsidP="00914368">
      <w:pPr>
        <w:pStyle w:val="af5"/>
        <w:keepNext/>
        <w:rPr>
          <w:rtl/>
        </w:rPr>
      </w:pPr>
      <w:bookmarkStart w:id="2993" w:name="ET_interruption_5786_46"/>
      <w:r w:rsidRPr="00F8655B">
        <w:rPr>
          <w:rStyle w:val="TagStyle"/>
          <w:rtl/>
        </w:rPr>
        <w:t xml:space="preserve"> &lt;&lt; קריאה &gt;&gt; </w:t>
      </w:r>
      <w:r>
        <w:rPr>
          <w:rtl/>
        </w:rPr>
        <w:t>אופיר כץ (הליכוד):</w:t>
      </w:r>
      <w:r w:rsidRPr="00F8655B">
        <w:rPr>
          <w:rStyle w:val="TagStyle"/>
          <w:rtl/>
        </w:rPr>
        <w:t xml:space="preserve"> &lt;&lt; קריאה &gt;&gt;</w:t>
      </w:r>
      <w:r>
        <w:rPr>
          <w:rtl/>
        </w:rPr>
        <w:t xml:space="preserve">   </w:t>
      </w:r>
      <w:bookmarkEnd w:id="2993"/>
    </w:p>
    <w:p w:rsidR="000172BA" w:rsidRDefault="000172BA" w:rsidP="00A6278C">
      <w:pPr>
        <w:rPr>
          <w:rtl/>
          <w:lang w:eastAsia="he-IL"/>
        </w:rPr>
      </w:pPr>
    </w:p>
    <w:p w:rsidR="000172BA" w:rsidRDefault="000172BA" w:rsidP="00914368">
      <w:pPr>
        <w:rPr>
          <w:rtl/>
          <w:lang w:eastAsia="he-IL"/>
        </w:rPr>
      </w:pPr>
      <w:bookmarkStart w:id="2994" w:name="_ETM_Q7_607650"/>
      <w:bookmarkEnd w:id="2994"/>
      <w:r>
        <w:rPr>
          <w:rFonts w:hint="cs"/>
          <w:rtl/>
          <w:lang w:eastAsia="he-IL"/>
        </w:rPr>
        <w:t>זה</w:t>
      </w:r>
      <w:bookmarkStart w:id="2995" w:name="_ETM_Q7_607964"/>
      <w:bookmarkEnd w:id="2995"/>
      <w:r>
        <w:rPr>
          <w:rFonts w:hint="cs"/>
          <w:rtl/>
          <w:lang w:eastAsia="he-IL"/>
        </w:rPr>
        <w:t xml:space="preserve"> ש</w:t>
      </w:r>
      <w:bookmarkStart w:id="2996" w:name="_ETM_Q7_608127"/>
      <w:bookmarkEnd w:id="2996"/>
      <w:r>
        <w:rPr>
          <w:rFonts w:hint="cs"/>
          <w:rtl/>
          <w:lang w:eastAsia="he-IL"/>
        </w:rPr>
        <w:t xml:space="preserve">מאיים על המפכ"ל, המאפיונר </w:t>
      </w:r>
      <w:bookmarkStart w:id="2997" w:name="_ETM_Q7_609753"/>
      <w:bookmarkEnd w:id="2997"/>
      <w:r>
        <w:rPr>
          <w:rFonts w:hint="cs"/>
          <w:rtl/>
          <w:lang w:eastAsia="he-IL"/>
        </w:rPr>
        <w:t>שמאיים על המפכ"ל.</w:t>
      </w:r>
    </w:p>
    <w:p w:rsidR="00546176" w:rsidRDefault="00546176" w:rsidP="00914368">
      <w:pPr>
        <w:rPr>
          <w:rtl/>
          <w:lang w:eastAsia="he-IL"/>
        </w:rPr>
      </w:pPr>
    </w:p>
    <w:p w:rsidR="000172BA" w:rsidRDefault="000172BA" w:rsidP="00914368">
      <w:pPr>
        <w:pStyle w:val="af6"/>
        <w:keepNext/>
        <w:rPr>
          <w:rtl/>
        </w:rPr>
      </w:pPr>
      <w:bookmarkStart w:id="2998" w:name="_ETM_Q7_612604"/>
      <w:bookmarkStart w:id="2999" w:name="_ETM_Q7_612707"/>
      <w:bookmarkEnd w:id="2998"/>
      <w:bookmarkEnd w:id="2999"/>
      <w:r w:rsidRPr="00F8655B">
        <w:rPr>
          <w:rStyle w:val="TagStyle"/>
          <w:rtl/>
        </w:rPr>
        <w:t xml:space="preserve"> &lt;&lt; יור &gt;&gt; </w:t>
      </w:r>
      <w:r>
        <w:rPr>
          <w:rtl/>
        </w:rPr>
        <w:t>היו"ר אמיר אוחנה:</w:t>
      </w:r>
      <w:r w:rsidRPr="00F8655B">
        <w:rPr>
          <w:rStyle w:val="TagStyle"/>
          <w:rtl/>
        </w:rPr>
        <w:t xml:space="preserve"> &lt;&lt; יור &gt;&gt;</w:t>
      </w:r>
      <w:r>
        <w:rPr>
          <w:rtl/>
        </w:rPr>
        <w:t xml:space="preserve">   </w:t>
      </w:r>
    </w:p>
    <w:p w:rsidR="000172BA" w:rsidRDefault="000172BA" w:rsidP="00A6278C">
      <w:pPr>
        <w:rPr>
          <w:rtl/>
          <w:lang w:eastAsia="he-IL"/>
        </w:rPr>
      </w:pPr>
    </w:p>
    <w:p w:rsidR="000172BA" w:rsidRDefault="000172BA" w:rsidP="00914368">
      <w:pPr>
        <w:rPr>
          <w:rtl/>
          <w:lang w:eastAsia="he-IL"/>
        </w:rPr>
      </w:pPr>
      <w:bookmarkStart w:id="3000" w:name="_ETM_Q7_614058"/>
      <w:bookmarkEnd w:id="3000"/>
      <w:r>
        <w:rPr>
          <w:rFonts w:hint="cs"/>
          <w:rtl/>
          <w:lang w:eastAsia="he-IL"/>
        </w:rPr>
        <w:t>תודה, גברתי.</w:t>
      </w:r>
    </w:p>
    <w:p w:rsidR="000172BA" w:rsidRDefault="000172BA" w:rsidP="00914368">
      <w:pPr>
        <w:rPr>
          <w:rtl/>
          <w:lang w:eastAsia="he-IL"/>
        </w:rPr>
      </w:pPr>
    </w:p>
    <w:p w:rsidR="000172BA" w:rsidRDefault="000172BA" w:rsidP="00914368">
      <w:pPr>
        <w:pStyle w:val="af5"/>
        <w:keepNext/>
        <w:rPr>
          <w:rtl/>
        </w:rPr>
      </w:pPr>
      <w:bookmarkStart w:id="3001" w:name="ET_interruption_6255_48"/>
      <w:r w:rsidRPr="00F8655B">
        <w:rPr>
          <w:rStyle w:val="TagStyle"/>
          <w:rtl/>
        </w:rPr>
        <w:t xml:space="preserve"> &lt;&lt; קריאה &gt;&gt; </w:t>
      </w:r>
      <w:r>
        <w:rPr>
          <w:rtl/>
        </w:rPr>
        <w:t>סימון דוידסון (יש עתיד):</w:t>
      </w:r>
      <w:r w:rsidRPr="00F8655B">
        <w:rPr>
          <w:rStyle w:val="TagStyle"/>
          <w:rtl/>
        </w:rPr>
        <w:t xml:space="preserve"> &lt;&lt; קריאה &gt;&gt;</w:t>
      </w:r>
      <w:r>
        <w:rPr>
          <w:rtl/>
        </w:rPr>
        <w:t xml:space="preserve">   </w:t>
      </w:r>
      <w:bookmarkEnd w:id="3001"/>
    </w:p>
    <w:p w:rsidR="000172BA" w:rsidRDefault="000172BA" w:rsidP="00A6278C">
      <w:pPr>
        <w:rPr>
          <w:rtl/>
          <w:lang w:eastAsia="he-IL"/>
        </w:rPr>
      </w:pPr>
    </w:p>
    <w:p w:rsidR="000172BA" w:rsidRDefault="000172BA" w:rsidP="00914368">
      <w:pPr>
        <w:rPr>
          <w:rtl/>
          <w:lang w:eastAsia="he-IL"/>
        </w:rPr>
      </w:pPr>
      <w:r>
        <w:rPr>
          <w:rFonts w:hint="cs"/>
          <w:rtl/>
          <w:lang w:eastAsia="he-IL"/>
        </w:rPr>
        <w:t xml:space="preserve">יאיר גולן </w:t>
      </w:r>
      <w:bookmarkStart w:id="3002" w:name="_ETM_Q7_610749"/>
      <w:bookmarkEnd w:id="3002"/>
      <w:r>
        <w:rPr>
          <w:rFonts w:hint="cs"/>
          <w:rtl/>
          <w:lang w:eastAsia="he-IL"/>
        </w:rPr>
        <w:t xml:space="preserve">הוא לא ראש הממשלה. יאיר גולן הוא לא ראש הממשלה </w:t>
      </w:r>
      <w:bookmarkStart w:id="3003" w:name="_ETM_Q7_610907"/>
      <w:bookmarkEnd w:id="3003"/>
      <w:r>
        <w:rPr>
          <w:rFonts w:hint="cs"/>
          <w:rtl/>
          <w:lang w:eastAsia="he-IL"/>
        </w:rPr>
        <w:t xml:space="preserve">של כולם. </w:t>
      </w:r>
    </w:p>
    <w:p w:rsidR="000172BA" w:rsidRDefault="000172BA" w:rsidP="00914368">
      <w:pPr>
        <w:rPr>
          <w:rtl/>
          <w:lang w:eastAsia="he-IL"/>
        </w:rPr>
      </w:pPr>
    </w:p>
    <w:p w:rsidR="000172BA" w:rsidRDefault="000172BA" w:rsidP="00914368">
      <w:pPr>
        <w:pStyle w:val="af5"/>
        <w:keepNext/>
        <w:rPr>
          <w:rtl/>
        </w:rPr>
      </w:pPr>
      <w:bookmarkStart w:id="3004" w:name="ET_interruption_5786_49"/>
      <w:r w:rsidRPr="00F8655B">
        <w:rPr>
          <w:rStyle w:val="TagStyle"/>
          <w:rtl/>
        </w:rPr>
        <w:t xml:space="preserve"> &lt;&lt; קריאה &gt;&gt; </w:t>
      </w:r>
      <w:r>
        <w:rPr>
          <w:rtl/>
        </w:rPr>
        <w:t>אופיר כץ (הליכוד):</w:t>
      </w:r>
      <w:r w:rsidRPr="00F8655B">
        <w:rPr>
          <w:rStyle w:val="TagStyle"/>
          <w:rtl/>
        </w:rPr>
        <w:t xml:space="preserve"> &lt;&lt; קריאה &gt;&gt;</w:t>
      </w:r>
      <w:r>
        <w:rPr>
          <w:rtl/>
        </w:rPr>
        <w:t xml:space="preserve">   </w:t>
      </w:r>
      <w:bookmarkEnd w:id="3004"/>
    </w:p>
    <w:p w:rsidR="000172BA" w:rsidRDefault="000172BA" w:rsidP="00A6278C">
      <w:pPr>
        <w:rPr>
          <w:rtl/>
          <w:lang w:eastAsia="he-IL"/>
        </w:rPr>
      </w:pPr>
    </w:p>
    <w:p w:rsidR="000172BA" w:rsidRDefault="000172BA" w:rsidP="00914368">
      <w:pPr>
        <w:rPr>
          <w:rtl/>
          <w:lang w:eastAsia="he-IL"/>
        </w:rPr>
      </w:pPr>
      <w:bookmarkStart w:id="3005" w:name="_ETM_Q7_616587"/>
      <w:bookmarkStart w:id="3006" w:name="_ETM_Q7_616876"/>
      <w:bookmarkStart w:id="3007" w:name="_ETM_Q7_616962"/>
      <w:bookmarkEnd w:id="3005"/>
      <w:bookmarkEnd w:id="3006"/>
      <w:bookmarkEnd w:id="3007"/>
      <w:r>
        <w:rPr>
          <w:rFonts w:hint="cs"/>
          <w:rtl/>
          <w:lang w:eastAsia="he-IL"/>
        </w:rPr>
        <w:t>מאיים על המפכ"ל. מאפיונר.</w:t>
      </w:r>
    </w:p>
    <w:p w:rsidR="000172BA" w:rsidRDefault="000172BA" w:rsidP="00914368">
      <w:pPr>
        <w:rPr>
          <w:rtl/>
          <w:lang w:eastAsia="he-IL"/>
        </w:rPr>
      </w:pPr>
      <w:bookmarkStart w:id="3008" w:name="_ETM_Q7_615230"/>
      <w:bookmarkStart w:id="3009" w:name="_ETM_Q7_615344"/>
      <w:bookmarkEnd w:id="3008"/>
      <w:bookmarkEnd w:id="3009"/>
    </w:p>
    <w:p w:rsidR="000172BA" w:rsidRDefault="000172BA" w:rsidP="00914368">
      <w:pPr>
        <w:pStyle w:val="af6"/>
        <w:keepNext/>
        <w:rPr>
          <w:rtl/>
        </w:rPr>
      </w:pPr>
      <w:bookmarkStart w:id="3010" w:name="ET_yor_6423_50"/>
      <w:r w:rsidRPr="00F8655B">
        <w:rPr>
          <w:rStyle w:val="TagStyle"/>
          <w:rtl/>
        </w:rPr>
        <w:t xml:space="preserve"> &lt;&lt; יור &gt;&gt; </w:t>
      </w:r>
      <w:r>
        <w:rPr>
          <w:rtl/>
        </w:rPr>
        <w:t>היו"ר אמיר אוחנה:</w:t>
      </w:r>
      <w:r w:rsidRPr="00F8655B">
        <w:rPr>
          <w:rStyle w:val="TagStyle"/>
          <w:rtl/>
        </w:rPr>
        <w:t xml:space="preserve"> &lt;&lt; יור &gt;&gt;</w:t>
      </w:r>
      <w:r>
        <w:rPr>
          <w:rtl/>
        </w:rPr>
        <w:t xml:space="preserve">   </w:t>
      </w:r>
      <w:bookmarkEnd w:id="3010"/>
    </w:p>
    <w:p w:rsidR="000172BA" w:rsidRDefault="000172BA" w:rsidP="00A6278C">
      <w:pPr>
        <w:rPr>
          <w:rtl/>
          <w:lang w:eastAsia="he-IL"/>
        </w:rPr>
      </w:pPr>
    </w:p>
    <w:p w:rsidR="000172BA" w:rsidRDefault="000172BA" w:rsidP="00914368">
      <w:pPr>
        <w:rPr>
          <w:rtl/>
          <w:lang w:eastAsia="he-IL"/>
        </w:rPr>
      </w:pPr>
      <w:r>
        <w:rPr>
          <w:rFonts w:hint="cs"/>
          <w:rtl/>
          <w:lang w:eastAsia="he-IL"/>
        </w:rPr>
        <w:t xml:space="preserve">חבר הכנסת אבי מעוז איתנו? אינו </w:t>
      </w:r>
      <w:bookmarkStart w:id="3011" w:name="_ETM_Q7_620743"/>
      <w:bookmarkEnd w:id="3011"/>
      <w:r>
        <w:rPr>
          <w:rFonts w:hint="cs"/>
          <w:rtl/>
          <w:lang w:eastAsia="he-IL"/>
        </w:rPr>
        <w:t>נוכח.</w:t>
      </w:r>
    </w:p>
    <w:p w:rsidR="000172BA" w:rsidRDefault="000172BA" w:rsidP="00914368">
      <w:pPr>
        <w:rPr>
          <w:rtl/>
          <w:lang w:eastAsia="he-IL"/>
        </w:rPr>
      </w:pPr>
      <w:bookmarkStart w:id="3012" w:name="_ETM_Q7_612143"/>
      <w:bookmarkStart w:id="3013" w:name="_ETM_Q7_612257"/>
      <w:bookmarkEnd w:id="3012"/>
      <w:bookmarkEnd w:id="3013"/>
    </w:p>
    <w:p w:rsidR="000172BA" w:rsidRDefault="000172BA" w:rsidP="00914368">
      <w:pPr>
        <w:pStyle w:val="af5"/>
        <w:keepNext/>
        <w:rPr>
          <w:rtl/>
        </w:rPr>
      </w:pPr>
      <w:bookmarkStart w:id="3014" w:name="ET_interruption_6255_51"/>
      <w:r w:rsidRPr="00F8655B">
        <w:rPr>
          <w:rStyle w:val="TagStyle"/>
          <w:rtl/>
        </w:rPr>
        <w:t xml:space="preserve"> &lt;&lt; קריאה &gt;&gt; </w:t>
      </w:r>
      <w:r>
        <w:rPr>
          <w:rtl/>
        </w:rPr>
        <w:t>סימון דוידסון (יש עתיד):</w:t>
      </w:r>
      <w:r w:rsidRPr="00F8655B">
        <w:rPr>
          <w:rStyle w:val="TagStyle"/>
          <w:rtl/>
        </w:rPr>
        <w:t xml:space="preserve"> &lt;&lt; קריאה &gt;&gt;</w:t>
      </w:r>
      <w:r>
        <w:rPr>
          <w:rtl/>
        </w:rPr>
        <w:t xml:space="preserve">   </w:t>
      </w:r>
      <w:bookmarkEnd w:id="3014"/>
    </w:p>
    <w:p w:rsidR="000172BA" w:rsidRDefault="000172BA" w:rsidP="00A6278C">
      <w:pPr>
        <w:rPr>
          <w:rtl/>
          <w:lang w:eastAsia="he-IL"/>
        </w:rPr>
      </w:pPr>
    </w:p>
    <w:p w:rsidR="000172BA" w:rsidRDefault="000172BA" w:rsidP="00914368">
      <w:pPr>
        <w:rPr>
          <w:rtl/>
          <w:lang w:eastAsia="he-IL"/>
        </w:rPr>
      </w:pPr>
      <w:bookmarkStart w:id="3015" w:name="_ETM_Q7_617014"/>
      <w:bookmarkStart w:id="3016" w:name="_ETM_Q7_617295"/>
      <w:bookmarkStart w:id="3017" w:name="_ETM_Q7_617372"/>
      <w:bookmarkEnd w:id="3015"/>
      <w:bookmarkEnd w:id="3016"/>
      <w:bookmarkEnd w:id="3017"/>
      <w:r>
        <w:rPr>
          <w:rFonts w:hint="cs"/>
          <w:rtl/>
          <w:lang w:eastAsia="he-IL"/>
        </w:rPr>
        <w:t xml:space="preserve">ראש הממשלה של מדינת ישראל זה </w:t>
      </w:r>
      <w:bookmarkStart w:id="3018" w:name="_ETM_Q7_619246"/>
      <w:bookmarkEnd w:id="3018"/>
      <w:r>
        <w:rPr>
          <w:rFonts w:hint="cs"/>
          <w:rtl/>
          <w:lang w:eastAsia="he-IL"/>
        </w:rPr>
        <w:t>לא יאיר גולן.</w:t>
      </w:r>
      <w:bookmarkStart w:id="3019" w:name="_ETM_Q7_617820"/>
      <w:bookmarkEnd w:id="3019"/>
    </w:p>
    <w:p w:rsidR="000172BA" w:rsidRDefault="000172BA" w:rsidP="00914368">
      <w:pPr>
        <w:rPr>
          <w:rtl/>
          <w:lang w:eastAsia="he-IL"/>
        </w:rPr>
      </w:pPr>
      <w:bookmarkStart w:id="3020" w:name="_ETM_Q7_617903"/>
      <w:bookmarkEnd w:id="3020"/>
    </w:p>
    <w:p w:rsidR="000172BA" w:rsidRDefault="000172BA" w:rsidP="00914368">
      <w:pPr>
        <w:pStyle w:val="af6"/>
        <w:keepNext/>
        <w:rPr>
          <w:rtl/>
        </w:rPr>
      </w:pPr>
      <w:r w:rsidRPr="00F8655B">
        <w:rPr>
          <w:rStyle w:val="TagStyle"/>
          <w:rtl/>
        </w:rPr>
        <w:t xml:space="preserve"> &lt;&lt; יור &gt;&gt; </w:t>
      </w:r>
      <w:r>
        <w:rPr>
          <w:rtl/>
        </w:rPr>
        <w:t>היו"ר אמיר אוחנה:</w:t>
      </w:r>
      <w:r w:rsidRPr="00F8655B">
        <w:rPr>
          <w:rStyle w:val="TagStyle"/>
          <w:rtl/>
        </w:rPr>
        <w:t xml:space="preserve"> &lt;&lt; יור &gt;&gt;</w:t>
      </w:r>
      <w:r>
        <w:rPr>
          <w:rtl/>
        </w:rPr>
        <w:t xml:space="preserve">   </w:t>
      </w:r>
    </w:p>
    <w:p w:rsidR="000172BA" w:rsidRDefault="000172BA" w:rsidP="00A6278C">
      <w:pPr>
        <w:rPr>
          <w:rtl/>
          <w:lang w:eastAsia="he-IL"/>
        </w:rPr>
      </w:pPr>
    </w:p>
    <w:p w:rsidR="000172BA" w:rsidRDefault="000172BA" w:rsidP="00914368">
      <w:pPr>
        <w:rPr>
          <w:rtl/>
          <w:lang w:eastAsia="he-IL"/>
        </w:rPr>
      </w:pPr>
      <w:bookmarkStart w:id="3021" w:name="_ETM_Q7_619006"/>
      <w:bookmarkEnd w:id="3021"/>
      <w:r>
        <w:rPr>
          <w:rFonts w:hint="cs"/>
          <w:rtl/>
          <w:lang w:eastAsia="he-IL"/>
        </w:rPr>
        <w:t>חבר הכנסת דוידסון, תודה.</w:t>
      </w:r>
    </w:p>
    <w:p w:rsidR="000172BA" w:rsidRDefault="000172BA" w:rsidP="00914368">
      <w:pPr>
        <w:rPr>
          <w:rtl/>
          <w:lang w:eastAsia="he-IL"/>
        </w:rPr>
      </w:pPr>
      <w:bookmarkStart w:id="3022" w:name="_ETM_Q7_623012"/>
      <w:bookmarkStart w:id="3023" w:name="_ETM_Q7_623097"/>
      <w:bookmarkEnd w:id="3022"/>
      <w:bookmarkEnd w:id="3023"/>
    </w:p>
    <w:p w:rsidR="000172BA" w:rsidRDefault="000172BA" w:rsidP="00914368">
      <w:pPr>
        <w:pStyle w:val="af5"/>
        <w:keepNext/>
        <w:rPr>
          <w:rtl/>
        </w:rPr>
      </w:pPr>
      <w:bookmarkStart w:id="3024" w:name="ET_interruption_5807_53"/>
      <w:r w:rsidRPr="00F8655B">
        <w:rPr>
          <w:rStyle w:val="TagStyle"/>
          <w:rtl/>
        </w:rPr>
        <w:t xml:space="preserve"> &lt;&lt; קריאה &gt;&gt; </w:t>
      </w:r>
      <w:r>
        <w:rPr>
          <w:rtl/>
        </w:rPr>
        <w:t>קטי קטרין שטרית (הליכוד):</w:t>
      </w:r>
      <w:r w:rsidRPr="00F8655B">
        <w:rPr>
          <w:rStyle w:val="TagStyle"/>
          <w:rtl/>
        </w:rPr>
        <w:t xml:space="preserve"> &lt;&lt; קריאה &gt;&gt;</w:t>
      </w:r>
      <w:r>
        <w:rPr>
          <w:rtl/>
        </w:rPr>
        <w:t xml:space="preserve">   </w:t>
      </w:r>
      <w:bookmarkEnd w:id="3024"/>
    </w:p>
    <w:p w:rsidR="000172BA" w:rsidRDefault="000172BA" w:rsidP="00A6278C">
      <w:pPr>
        <w:rPr>
          <w:rtl/>
          <w:lang w:eastAsia="he-IL"/>
        </w:rPr>
      </w:pPr>
    </w:p>
    <w:p w:rsidR="000172BA" w:rsidRDefault="000172BA" w:rsidP="00914368">
      <w:pPr>
        <w:rPr>
          <w:rtl/>
          <w:lang w:eastAsia="he-IL"/>
        </w:rPr>
      </w:pPr>
      <w:bookmarkStart w:id="3025" w:name="_ETM_Q7_622821"/>
      <w:bookmarkEnd w:id="3025"/>
      <w:r>
        <w:rPr>
          <w:rFonts w:hint="cs"/>
          <w:rtl/>
          <w:lang w:eastAsia="he-IL"/>
        </w:rPr>
        <w:t>רגע, אז זה בסדר</w:t>
      </w:r>
      <w:r w:rsidR="00546176">
        <w:rPr>
          <w:rFonts w:hint="cs"/>
          <w:rtl/>
          <w:lang w:eastAsia="he-IL"/>
        </w:rPr>
        <w:t>,</w:t>
      </w:r>
      <w:r>
        <w:rPr>
          <w:rFonts w:hint="cs"/>
          <w:rtl/>
          <w:lang w:eastAsia="he-IL"/>
        </w:rPr>
        <w:t xml:space="preserve"> מה שהוא אמר?</w:t>
      </w:r>
      <w:bookmarkStart w:id="3026" w:name="_ETM_Q7_623179"/>
      <w:bookmarkEnd w:id="3026"/>
      <w:r>
        <w:rPr>
          <w:rFonts w:hint="cs"/>
          <w:rtl/>
          <w:lang w:eastAsia="he-IL"/>
        </w:rPr>
        <w:t xml:space="preserve"> זה בסדר?</w:t>
      </w:r>
      <w:bookmarkStart w:id="3027" w:name="_ETM_Q7_624924"/>
      <w:bookmarkEnd w:id="3027"/>
    </w:p>
    <w:p w:rsidR="000172BA" w:rsidRDefault="000172BA" w:rsidP="00914368">
      <w:pPr>
        <w:rPr>
          <w:rtl/>
          <w:lang w:eastAsia="he-IL"/>
        </w:rPr>
      </w:pPr>
      <w:bookmarkStart w:id="3028" w:name="_ETM_Q7_625046"/>
      <w:bookmarkEnd w:id="3028"/>
    </w:p>
    <w:p w:rsidR="000172BA" w:rsidRDefault="000172BA" w:rsidP="00914368">
      <w:pPr>
        <w:pStyle w:val="af6"/>
        <w:keepNext/>
        <w:rPr>
          <w:rtl/>
        </w:rPr>
      </w:pPr>
      <w:bookmarkStart w:id="3029" w:name="ET_yor_6423_54"/>
      <w:r w:rsidRPr="00F8655B">
        <w:rPr>
          <w:rStyle w:val="TagStyle"/>
          <w:rtl/>
        </w:rPr>
        <w:t xml:space="preserve"> &lt;&lt; יור &gt;&gt; </w:t>
      </w:r>
      <w:r>
        <w:rPr>
          <w:rtl/>
        </w:rPr>
        <w:t>היו"ר אמיר אוחנה:</w:t>
      </w:r>
      <w:r w:rsidRPr="00F8655B">
        <w:rPr>
          <w:rStyle w:val="TagStyle"/>
          <w:rtl/>
        </w:rPr>
        <w:t xml:space="preserve"> &lt;&lt; יור &gt;&gt;</w:t>
      </w:r>
      <w:r>
        <w:rPr>
          <w:rtl/>
        </w:rPr>
        <w:t xml:space="preserve">   </w:t>
      </w:r>
      <w:bookmarkEnd w:id="3029"/>
    </w:p>
    <w:p w:rsidR="000172BA" w:rsidRDefault="000172BA" w:rsidP="00A6278C">
      <w:pPr>
        <w:rPr>
          <w:rtl/>
          <w:lang w:eastAsia="he-IL"/>
        </w:rPr>
      </w:pPr>
    </w:p>
    <w:p w:rsidR="000172BA" w:rsidRDefault="000172BA" w:rsidP="00914368">
      <w:pPr>
        <w:rPr>
          <w:rtl/>
          <w:lang w:eastAsia="he-IL"/>
        </w:rPr>
      </w:pPr>
      <w:bookmarkStart w:id="3030" w:name="_ETM_Q7_629589"/>
      <w:bookmarkEnd w:id="3030"/>
      <w:r>
        <w:rPr>
          <w:rFonts w:hint="cs"/>
          <w:rtl/>
          <w:lang w:eastAsia="he-IL"/>
        </w:rPr>
        <w:t>חבר הכנסת יואב סגלוביץ', בבקשה.</w:t>
      </w:r>
    </w:p>
    <w:p w:rsidR="000172BA" w:rsidRDefault="000172BA" w:rsidP="00914368">
      <w:pPr>
        <w:rPr>
          <w:rtl/>
          <w:lang w:eastAsia="he-IL"/>
        </w:rPr>
      </w:pPr>
      <w:bookmarkStart w:id="3031" w:name="_ETM_Q7_624784"/>
      <w:bookmarkStart w:id="3032" w:name="_ETM_Q7_624827"/>
      <w:bookmarkEnd w:id="3031"/>
      <w:bookmarkEnd w:id="3032"/>
    </w:p>
    <w:p w:rsidR="000172BA" w:rsidRDefault="000172BA" w:rsidP="00914368">
      <w:pPr>
        <w:pStyle w:val="af5"/>
        <w:keepNext/>
        <w:rPr>
          <w:rtl/>
        </w:rPr>
      </w:pPr>
      <w:bookmarkStart w:id="3033" w:name="ET_interruption_6255_55"/>
      <w:r w:rsidRPr="00F8655B">
        <w:rPr>
          <w:rStyle w:val="TagStyle"/>
          <w:rtl/>
        </w:rPr>
        <w:t xml:space="preserve"> &lt;&lt; קריאה &gt;&gt; </w:t>
      </w:r>
      <w:r>
        <w:rPr>
          <w:rtl/>
        </w:rPr>
        <w:t>סימון דוידסון (יש עתיד):</w:t>
      </w:r>
      <w:r w:rsidRPr="00F8655B">
        <w:rPr>
          <w:rStyle w:val="TagStyle"/>
          <w:rtl/>
        </w:rPr>
        <w:t xml:space="preserve"> &lt;&lt; קריאה &gt;&gt;</w:t>
      </w:r>
      <w:r>
        <w:rPr>
          <w:rtl/>
        </w:rPr>
        <w:t xml:space="preserve">   </w:t>
      </w:r>
      <w:bookmarkEnd w:id="3033"/>
    </w:p>
    <w:p w:rsidR="000172BA" w:rsidRDefault="000172BA" w:rsidP="00A6278C">
      <w:pPr>
        <w:rPr>
          <w:rtl/>
          <w:lang w:eastAsia="he-IL"/>
        </w:rPr>
      </w:pPr>
    </w:p>
    <w:p w:rsidR="000172BA" w:rsidRDefault="000172BA" w:rsidP="00914368">
      <w:pPr>
        <w:rPr>
          <w:rtl/>
          <w:lang w:eastAsia="he-IL"/>
        </w:rPr>
      </w:pPr>
      <w:bookmarkStart w:id="3034" w:name="_ETM_Q7_628412"/>
      <w:bookmarkStart w:id="3035" w:name="_ETM_Q7_628697"/>
      <w:bookmarkStart w:id="3036" w:name="_ETM_Q7_628783"/>
      <w:bookmarkEnd w:id="3034"/>
      <w:bookmarkEnd w:id="3035"/>
      <w:bookmarkEnd w:id="3036"/>
      <w:r>
        <w:rPr>
          <w:rFonts w:hint="cs"/>
          <w:rtl/>
          <w:lang w:eastAsia="he-IL"/>
        </w:rPr>
        <w:t>זה לא בסדר, אז מה?</w:t>
      </w:r>
      <w:r>
        <w:rPr>
          <w:rFonts w:hint="cs"/>
          <w:lang w:eastAsia="he-IL"/>
        </w:rPr>
        <w:t xml:space="preserve"> </w:t>
      </w:r>
      <w:bookmarkStart w:id="3037" w:name="_ETM_Q7_623572"/>
      <w:bookmarkEnd w:id="3037"/>
      <w:r>
        <w:rPr>
          <w:rFonts w:hint="cs"/>
          <w:rtl/>
          <w:lang w:eastAsia="he-IL"/>
        </w:rPr>
        <w:t xml:space="preserve">הוא לא ראש הממשלה. </w:t>
      </w:r>
    </w:p>
    <w:p w:rsidR="000172BA" w:rsidRDefault="000172BA" w:rsidP="00914368">
      <w:pPr>
        <w:rPr>
          <w:rtl/>
          <w:lang w:eastAsia="he-IL"/>
        </w:rPr>
      </w:pPr>
      <w:bookmarkStart w:id="3038" w:name="_ETM_Q7_625502"/>
      <w:bookmarkStart w:id="3039" w:name="_ETM_Q7_625610"/>
      <w:bookmarkEnd w:id="3038"/>
      <w:bookmarkEnd w:id="3039"/>
    </w:p>
    <w:p w:rsidR="000172BA" w:rsidRDefault="000172BA" w:rsidP="00914368">
      <w:pPr>
        <w:pStyle w:val="af5"/>
        <w:keepNext/>
        <w:rPr>
          <w:rtl/>
        </w:rPr>
      </w:pPr>
      <w:bookmarkStart w:id="3040" w:name="ET_interruption_5807_56"/>
      <w:r w:rsidRPr="00F8655B">
        <w:rPr>
          <w:rStyle w:val="TagStyle"/>
          <w:rtl/>
        </w:rPr>
        <w:t xml:space="preserve"> &lt;&lt; קריאה &gt;&gt; </w:t>
      </w:r>
      <w:r>
        <w:rPr>
          <w:rtl/>
        </w:rPr>
        <w:t>קטי קטרין שטרית (הליכוד):</w:t>
      </w:r>
      <w:r w:rsidRPr="00F8655B">
        <w:rPr>
          <w:rStyle w:val="TagStyle"/>
          <w:rtl/>
        </w:rPr>
        <w:t xml:space="preserve"> &lt;&lt; קריאה &gt;&gt;</w:t>
      </w:r>
      <w:r>
        <w:rPr>
          <w:rtl/>
        </w:rPr>
        <w:t xml:space="preserve">   </w:t>
      </w:r>
      <w:bookmarkEnd w:id="3040"/>
    </w:p>
    <w:p w:rsidR="000172BA" w:rsidRDefault="000172BA" w:rsidP="00A6278C">
      <w:pPr>
        <w:rPr>
          <w:rtl/>
          <w:lang w:eastAsia="he-IL"/>
        </w:rPr>
      </w:pPr>
    </w:p>
    <w:p w:rsidR="000172BA" w:rsidRDefault="000172BA" w:rsidP="00914368">
      <w:pPr>
        <w:rPr>
          <w:rtl/>
          <w:lang w:eastAsia="he-IL"/>
        </w:rPr>
      </w:pPr>
      <w:bookmarkStart w:id="3041" w:name="_ETM_Q7_628336"/>
      <w:bookmarkEnd w:id="3041"/>
      <w:r>
        <w:rPr>
          <w:rFonts w:hint="cs"/>
          <w:rtl/>
          <w:lang w:eastAsia="he-IL"/>
        </w:rPr>
        <w:t>מה זה משנה? אבל זה לא בסדר, מה שהוא אמר.</w:t>
      </w:r>
    </w:p>
    <w:p w:rsidR="000172BA" w:rsidRDefault="000172BA" w:rsidP="00914368">
      <w:pPr>
        <w:rPr>
          <w:rtl/>
          <w:lang w:eastAsia="he-IL"/>
        </w:rPr>
      </w:pPr>
      <w:bookmarkStart w:id="3042" w:name="_ETM_Q7_625041"/>
      <w:bookmarkStart w:id="3043" w:name="_ETM_Q7_625138"/>
      <w:bookmarkEnd w:id="3042"/>
      <w:bookmarkEnd w:id="3043"/>
    </w:p>
    <w:p w:rsidR="000172BA" w:rsidRDefault="000172BA" w:rsidP="00914368">
      <w:pPr>
        <w:pStyle w:val="af5"/>
        <w:keepNext/>
        <w:rPr>
          <w:rtl/>
        </w:rPr>
      </w:pPr>
      <w:bookmarkStart w:id="3044" w:name="ET_interruption_6255_57"/>
      <w:r w:rsidRPr="00F8655B">
        <w:rPr>
          <w:rStyle w:val="TagStyle"/>
          <w:rtl/>
        </w:rPr>
        <w:t xml:space="preserve"> &lt;&lt; קריאה &gt;&gt; </w:t>
      </w:r>
      <w:r>
        <w:rPr>
          <w:rtl/>
        </w:rPr>
        <w:t>סימון דוידסון (יש עתיד):</w:t>
      </w:r>
      <w:r w:rsidRPr="00F8655B">
        <w:rPr>
          <w:rStyle w:val="TagStyle"/>
          <w:rtl/>
        </w:rPr>
        <w:t xml:space="preserve"> &lt;&lt; קריאה &gt;&gt;</w:t>
      </w:r>
      <w:r>
        <w:rPr>
          <w:rtl/>
        </w:rPr>
        <w:t xml:space="preserve">   </w:t>
      </w:r>
      <w:bookmarkEnd w:id="3044"/>
    </w:p>
    <w:p w:rsidR="000172BA" w:rsidRDefault="000172BA" w:rsidP="00A6278C">
      <w:pPr>
        <w:rPr>
          <w:rtl/>
          <w:lang w:eastAsia="he-IL"/>
        </w:rPr>
      </w:pPr>
    </w:p>
    <w:p w:rsidR="000172BA" w:rsidRDefault="000172BA" w:rsidP="00914368">
      <w:pPr>
        <w:rPr>
          <w:rtl/>
          <w:lang w:eastAsia="he-IL"/>
        </w:rPr>
      </w:pPr>
      <w:bookmarkStart w:id="3045" w:name="_ETM_Q7_628862"/>
      <w:bookmarkEnd w:id="3045"/>
      <w:r>
        <w:rPr>
          <w:rFonts w:hint="cs"/>
          <w:rtl/>
          <w:lang w:eastAsia="he-IL"/>
        </w:rPr>
        <w:t xml:space="preserve">השכן שלי מוטל'ה אמר לי היום בבוקר </w:t>
      </w:r>
      <w:r w:rsidR="00A6278C">
        <w:rPr>
          <w:rFonts w:hint="cs"/>
          <w:rtl/>
          <w:lang w:eastAsia="he-IL"/>
        </w:rPr>
        <w:t>– – –</w:t>
      </w:r>
      <w:bookmarkStart w:id="3046" w:name="_ETM_Q7_632333"/>
      <w:bookmarkEnd w:id="3046"/>
    </w:p>
    <w:p w:rsidR="000172BA" w:rsidRDefault="000172BA" w:rsidP="00914368">
      <w:pPr>
        <w:rPr>
          <w:rtl/>
          <w:lang w:eastAsia="he-IL"/>
        </w:rPr>
      </w:pPr>
      <w:bookmarkStart w:id="3047" w:name="_ETM_Q7_632421"/>
      <w:bookmarkEnd w:id="3047"/>
    </w:p>
    <w:p w:rsidR="000172BA" w:rsidRDefault="000172BA" w:rsidP="00914368">
      <w:pPr>
        <w:pStyle w:val="af5"/>
        <w:keepNext/>
        <w:rPr>
          <w:rtl/>
        </w:rPr>
      </w:pPr>
      <w:bookmarkStart w:id="3048" w:name="ET_interruption_5807_58"/>
      <w:r w:rsidRPr="00F8655B">
        <w:rPr>
          <w:rStyle w:val="TagStyle"/>
          <w:rtl/>
        </w:rPr>
        <w:t xml:space="preserve"> &lt;&lt; קריאה &gt;&gt; </w:t>
      </w:r>
      <w:r>
        <w:rPr>
          <w:rtl/>
        </w:rPr>
        <w:t>קטי קטרין שטרית (הליכוד):</w:t>
      </w:r>
      <w:r w:rsidRPr="00F8655B">
        <w:rPr>
          <w:rStyle w:val="TagStyle"/>
          <w:rtl/>
        </w:rPr>
        <w:t xml:space="preserve"> &lt;&lt; קריאה &gt;&gt;</w:t>
      </w:r>
      <w:r>
        <w:rPr>
          <w:rtl/>
        </w:rPr>
        <w:t xml:space="preserve">   </w:t>
      </w:r>
      <w:bookmarkEnd w:id="3048"/>
    </w:p>
    <w:p w:rsidR="000172BA" w:rsidRDefault="000172BA" w:rsidP="00A6278C">
      <w:pPr>
        <w:rPr>
          <w:rtl/>
          <w:lang w:eastAsia="he-IL"/>
        </w:rPr>
      </w:pPr>
    </w:p>
    <w:p w:rsidR="000172BA" w:rsidRDefault="000172BA" w:rsidP="00914368">
      <w:pPr>
        <w:rPr>
          <w:rtl/>
          <w:lang w:eastAsia="he-IL"/>
        </w:rPr>
      </w:pPr>
      <w:bookmarkStart w:id="3049" w:name="_ETM_Q7_635282"/>
      <w:bookmarkEnd w:id="3049"/>
      <w:r>
        <w:rPr>
          <w:rFonts w:hint="cs"/>
          <w:rtl/>
          <w:lang w:eastAsia="he-IL"/>
        </w:rPr>
        <w:t>אבל הוא יושב-ראש סיעה</w:t>
      </w:r>
      <w:bookmarkStart w:id="3050" w:name="_ETM_Q7_638174"/>
      <w:bookmarkEnd w:id="3050"/>
      <w:r>
        <w:rPr>
          <w:rFonts w:hint="cs"/>
          <w:rtl/>
          <w:lang w:eastAsia="he-IL"/>
        </w:rPr>
        <w:t>. תגיד, אתה בסדר?</w:t>
      </w:r>
    </w:p>
    <w:p w:rsidR="000172BA" w:rsidRDefault="000172BA" w:rsidP="00914368">
      <w:pPr>
        <w:rPr>
          <w:rtl/>
          <w:lang w:eastAsia="he-IL"/>
        </w:rPr>
      </w:pPr>
      <w:bookmarkStart w:id="3051" w:name="_ETM_Q7_638265"/>
      <w:bookmarkEnd w:id="3051"/>
    </w:p>
    <w:p w:rsidR="000172BA" w:rsidRDefault="000172BA" w:rsidP="00914368">
      <w:pPr>
        <w:pStyle w:val="af5"/>
        <w:keepNext/>
        <w:rPr>
          <w:rtl/>
        </w:rPr>
      </w:pPr>
      <w:bookmarkStart w:id="3052" w:name="ET_interruption_6345_59"/>
      <w:r w:rsidRPr="00F8655B">
        <w:rPr>
          <w:rStyle w:val="TagStyle"/>
          <w:rtl/>
        </w:rPr>
        <w:t xml:space="preserve"> &lt;&lt; קריאה &gt;&gt; </w:t>
      </w:r>
      <w:r>
        <w:rPr>
          <w:rtl/>
        </w:rPr>
        <w:t>טלי גוטליב (הליכוד):</w:t>
      </w:r>
      <w:r w:rsidRPr="00F8655B">
        <w:rPr>
          <w:rStyle w:val="TagStyle"/>
          <w:rtl/>
        </w:rPr>
        <w:t xml:space="preserve"> &lt;&lt; קריאה &gt;&gt;</w:t>
      </w:r>
      <w:r>
        <w:rPr>
          <w:rtl/>
        </w:rPr>
        <w:t xml:space="preserve">   </w:t>
      </w:r>
      <w:bookmarkEnd w:id="3052"/>
    </w:p>
    <w:p w:rsidR="000172BA" w:rsidRDefault="000172BA" w:rsidP="00A6278C">
      <w:pPr>
        <w:rPr>
          <w:rtl/>
          <w:lang w:eastAsia="he-IL"/>
        </w:rPr>
      </w:pPr>
    </w:p>
    <w:p w:rsidR="000172BA" w:rsidRDefault="000172BA" w:rsidP="00546176">
      <w:pPr>
        <w:rPr>
          <w:rtl/>
          <w:lang w:eastAsia="he-IL"/>
        </w:rPr>
      </w:pPr>
      <w:bookmarkStart w:id="3053" w:name="_ETM_Q7_641703"/>
      <w:bookmarkStart w:id="3054" w:name="_ETM_Q7_642045"/>
      <w:bookmarkStart w:id="3055" w:name="_ETM_Q7_642121"/>
      <w:bookmarkEnd w:id="3053"/>
      <w:bookmarkEnd w:id="3054"/>
      <w:bookmarkEnd w:id="3055"/>
      <w:r>
        <w:rPr>
          <w:rFonts w:hint="cs"/>
          <w:rtl/>
          <w:lang w:eastAsia="he-IL"/>
        </w:rPr>
        <w:t>הבוס שלך, יאיר לפיד, אמר</w:t>
      </w:r>
      <w:r w:rsidR="00546176">
        <w:rPr>
          <w:rFonts w:hint="cs"/>
          <w:rtl/>
          <w:lang w:eastAsia="he-IL"/>
        </w:rPr>
        <w:t>:</w:t>
      </w:r>
      <w:r>
        <w:rPr>
          <w:rFonts w:hint="cs"/>
          <w:rtl/>
          <w:lang w:eastAsia="he-IL"/>
        </w:rPr>
        <w:t xml:space="preserve"> אם </w:t>
      </w:r>
      <w:bookmarkStart w:id="3056" w:name="_ETM_Q7_639955"/>
      <w:bookmarkEnd w:id="3056"/>
      <w:r>
        <w:rPr>
          <w:rFonts w:hint="cs"/>
          <w:rtl/>
          <w:lang w:eastAsia="he-IL"/>
        </w:rPr>
        <w:t>אתם רוצים מלחמה</w:t>
      </w:r>
      <w:r w:rsidR="00546176">
        <w:rPr>
          <w:rFonts w:hint="cs"/>
          <w:rtl/>
          <w:lang w:eastAsia="he-IL"/>
        </w:rPr>
        <w:t>,</w:t>
      </w:r>
      <w:r>
        <w:rPr>
          <w:rFonts w:hint="cs"/>
          <w:rtl/>
          <w:lang w:eastAsia="he-IL"/>
        </w:rPr>
        <w:t xml:space="preserve"> תהיה מלחמה. מי מד</w:t>
      </w:r>
      <w:bookmarkStart w:id="3057" w:name="_ETM_Q7_641965"/>
      <w:bookmarkEnd w:id="3057"/>
      <w:r>
        <w:rPr>
          <w:rFonts w:hint="cs"/>
          <w:rtl/>
          <w:lang w:eastAsia="he-IL"/>
        </w:rPr>
        <w:t>בר ככה?</w:t>
      </w:r>
    </w:p>
    <w:p w:rsidR="000172BA" w:rsidRDefault="000172BA" w:rsidP="00914368">
      <w:pPr>
        <w:rPr>
          <w:rtl/>
          <w:lang w:eastAsia="he-IL"/>
        </w:rPr>
      </w:pPr>
    </w:p>
    <w:p w:rsidR="000172BA" w:rsidRDefault="000172BA" w:rsidP="00914368">
      <w:pPr>
        <w:pStyle w:val="af6"/>
        <w:keepNext/>
        <w:rPr>
          <w:rtl/>
        </w:rPr>
      </w:pPr>
      <w:bookmarkStart w:id="3058" w:name="ET_yor_6423_60"/>
      <w:r w:rsidRPr="00F8655B">
        <w:rPr>
          <w:rStyle w:val="TagStyle"/>
          <w:rtl/>
        </w:rPr>
        <w:t xml:space="preserve"> &lt;&lt; יור &gt;&gt; </w:t>
      </w:r>
      <w:r>
        <w:rPr>
          <w:rtl/>
        </w:rPr>
        <w:t>היו"ר אמיר אוחנה:</w:t>
      </w:r>
      <w:r w:rsidRPr="00F8655B">
        <w:rPr>
          <w:rStyle w:val="TagStyle"/>
          <w:rtl/>
        </w:rPr>
        <w:t xml:space="preserve"> &lt;&lt; יור &gt;&gt;</w:t>
      </w:r>
      <w:r>
        <w:rPr>
          <w:rtl/>
        </w:rPr>
        <w:t xml:space="preserve">   </w:t>
      </w:r>
      <w:bookmarkEnd w:id="3058"/>
    </w:p>
    <w:p w:rsidR="000172BA" w:rsidRDefault="000172BA" w:rsidP="00A6278C">
      <w:pPr>
        <w:rPr>
          <w:rtl/>
          <w:lang w:eastAsia="he-IL"/>
        </w:rPr>
      </w:pPr>
    </w:p>
    <w:p w:rsidR="000172BA" w:rsidRDefault="000172BA" w:rsidP="00914368">
      <w:pPr>
        <w:rPr>
          <w:rtl/>
          <w:lang w:eastAsia="he-IL"/>
        </w:rPr>
      </w:pPr>
      <w:r>
        <w:rPr>
          <w:rFonts w:hint="cs"/>
          <w:rtl/>
          <w:lang w:eastAsia="he-IL"/>
        </w:rPr>
        <w:t xml:space="preserve">תודה רבה. רשות הדיבור לחבר הכנסת סגלוביץ' בלבד. </w:t>
      </w:r>
      <w:bookmarkStart w:id="3059" w:name="_ETM_Q7_644501"/>
      <w:bookmarkEnd w:id="3059"/>
      <w:r>
        <w:rPr>
          <w:rFonts w:hint="cs"/>
          <w:rtl/>
          <w:lang w:eastAsia="he-IL"/>
        </w:rPr>
        <w:t xml:space="preserve">תודה. </w:t>
      </w:r>
      <w:bookmarkStart w:id="3060" w:name="_ETM_Q7_645349"/>
      <w:bookmarkEnd w:id="3060"/>
    </w:p>
    <w:p w:rsidR="000172BA" w:rsidRDefault="000172BA" w:rsidP="00914368">
      <w:pPr>
        <w:rPr>
          <w:rtl/>
          <w:lang w:eastAsia="he-IL"/>
        </w:rPr>
      </w:pPr>
      <w:bookmarkStart w:id="3061" w:name="_ETM_Q7_645491"/>
      <w:bookmarkEnd w:id="3061"/>
    </w:p>
    <w:p w:rsidR="000172BA" w:rsidRDefault="000172BA" w:rsidP="00914368">
      <w:pPr>
        <w:pStyle w:val="af5"/>
        <w:keepNext/>
        <w:rPr>
          <w:rtl/>
        </w:rPr>
      </w:pPr>
      <w:bookmarkStart w:id="3062" w:name="ET_interruption_6345_61"/>
      <w:r w:rsidRPr="00F8655B">
        <w:rPr>
          <w:rStyle w:val="TagStyle"/>
          <w:rtl/>
        </w:rPr>
        <w:t xml:space="preserve"> &lt;&lt; קריאה &gt;&gt; </w:t>
      </w:r>
      <w:r>
        <w:rPr>
          <w:rtl/>
        </w:rPr>
        <w:t>טלי גוטליב (הליכוד):</w:t>
      </w:r>
      <w:r w:rsidRPr="00F8655B">
        <w:rPr>
          <w:rStyle w:val="TagStyle"/>
          <w:rtl/>
        </w:rPr>
        <w:t xml:space="preserve"> &lt;&lt; קריאה &gt;&gt;</w:t>
      </w:r>
      <w:r>
        <w:rPr>
          <w:rtl/>
        </w:rPr>
        <w:t xml:space="preserve">   </w:t>
      </w:r>
      <w:bookmarkEnd w:id="3062"/>
    </w:p>
    <w:p w:rsidR="000172BA" w:rsidRDefault="000172BA" w:rsidP="00A6278C">
      <w:pPr>
        <w:rPr>
          <w:rtl/>
          <w:lang w:eastAsia="he-IL"/>
        </w:rPr>
      </w:pPr>
    </w:p>
    <w:p w:rsidR="000172BA" w:rsidRDefault="000172BA" w:rsidP="00914368">
      <w:pPr>
        <w:rPr>
          <w:rtl/>
          <w:lang w:eastAsia="he-IL"/>
        </w:rPr>
      </w:pPr>
      <w:bookmarkStart w:id="3063" w:name="_ETM_Q7_647685"/>
      <w:bookmarkEnd w:id="3063"/>
      <w:r>
        <w:rPr>
          <w:rFonts w:hint="cs"/>
          <w:rtl/>
          <w:lang w:eastAsia="he-IL"/>
        </w:rPr>
        <w:t xml:space="preserve">במדינת ישראל ראש </w:t>
      </w:r>
      <w:bookmarkStart w:id="3064" w:name="_ETM_Q7_646849"/>
      <w:bookmarkEnd w:id="3064"/>
      <w:r>
        <w:rPr>
          <w:rFonts w:hint="cs"/>
          <w:rtl/>
          <w:lang w:eastAsia="he-IL"/>
        </w:rPr>
        <w:t>אופוזיציה קורא למלחמה. זה נראה לכם נורמלי?</w:t>
      </w:r>
    </w:p>
    <w:p w:rsidR="000172BA" w:rsidRDefault="000172BA" w:rsidP="00914368">
      <w:pPr>
        <w:rPr>
          <w:rtl/>
          <w:lang w:eastAsia="he-IL"/>
        </w:rPr>
      </w:pPr>
      <w:bookmarkStart w:id="3065" w:name="_ETM_Q7_647830"/>
      <w:bookmarkStart w:id="3066" w:name="_ETM_Q7_647983"/>
      <w:bookmarkEnd w:id="3065"/>
      <w:bookmarkEnd w:id="3066"/>
    </w:p>
    <w:p w:rsidR="000172BA" w:rsidRDefault="000172BA" w:rsidP="00914368">
      <w:pPr>
        <w:pStyle w:val="af6"/>
        <w:keepNext/>
        <w:rPr>
          <w:rtl/>
        </w:rPr>
      </w:pPr>
      <w:bookmarkStart w:id="3067" w:name="ET_yor_6423_62"/>
      <w:r w:rsidRPr="00F8655B">
        <w:rPr>
          <w:rStyle w:val="TagStyle"/>
          <w:rtl/>
        </w:rPr>
        <w:t xml:space="preserve"> &lt;&lt; יור &gt;&gt; </w:t>
      </w:r>
      <w:r>
        <w:rPr>
          <w:rtl/>
        </w:rPr>
        <w:t>היו"ר אמיר אוחנה:</w:t>
      </w:r>
      <w:r w:rsidRPr="00F8655B">
        <w:rPr>
          <w:rStyle w:val="TagStyle"/>
          <w:rtl/>
        </w:rPr>
        <w:t xml:space="preserve"> &lt;&lt; יור &gt;&gt;</w:t>
      </w:r>
      <w:r>
        <w:rPr>
          <w:rtl/>
        </w:rPr>
        <w:t xml:space="preserve">   </w:t>
      </w:r>
      <w:bookmarkEnd w:id="3067"/>
    </w:p>
    <w:p w:rsidR="000172BA" w:rsidRDefault="000172BA" w:rsidP="00A6278C">
      <w:pPr>
        <w:rPr>
          <w:rtl/>
          <w:lang w:eastAsia="he-IL"/>
        </w:rPr>
      </w:pPr>
    </w:p>
    <w:p w:rsidR="000172BA" w:rsidRDefault="000172BA" w:rsidP="00914368">
      <w:pPr>
        <w:rPr>
          <w:rtl/>
          <w:lang w:eastAsia="he-IL"/>
        </w:rPr>
      </w:pPr>
      <w:bookmarkStart w:id="3068" w:name="_ETM_Q7_649408"/>
      <w:bookmarkEnd w:id="3068"/>
      <w:r>
        <w:rPr>
          <w:rFonts w:hint="cs"/>
          <w:rtl/>
          <w:lang w:eastAsia="he-IL"/>
        </w:rPr>
        <w:t>חברת הכנסת גוטליב. בבקשה.</w:t>
      </w:r>
    </w:p>
    <w:p w:rsidR="000172BA" w:rsidRDefault="000172BA" w:rsidP="00914368">
      <w:pPr>
        <w:rPr>
          <w:rtl/>
          <w:lang w:eastAsia="he-IL"/>
        </w:rPr>
      </w:pPr>
    </w:p>
    <w:p w:rsidR="000172BA" w:rsidRDefault="000172BA" w:rsidP="00914368">
      <w:pPr>
        <w:pStyle w:val="a4"/>
        <w:keepNext/>
        <w:rPr>
          <w:rtl/>
        </w:rPr>
      </w:pPr>
      <w:bookmarkStart w:id="3069" w:name="_ETM_Q7_653599"/>
      <w:bookmarkStart w:id="3070" w:name="_ETM_Q7_653769"/>
      <w:bookmarkStart w:id="3071" w:name="ET_speaker_5791_19"/>
      <w:bookmarkEnd w:id="3069"/>
      <w:bookmarkEnd w:id="3070"/>
      <w:r w:rsidRPr="00546C08">
        <w:rPr>
          <w:rStyle w:val="TagStyle"/>
          <w:rtl/>
        </w:rPr>
        <w:t xml:space="preserve">&lt;&lt; דובר &gt;&gt; </w:t>
      </w:r>
      <w:bookmarkStart w:id="3072" w:name="_Toc185953665"/>
      <w:bookmarkStart w:id="3073" w:name="_Toc185954684"/>
      <w:r>
        <w:rPr>
          <w:rtl/>
        </w:rPr>
        <w:t>יואב סגלוביץ' (יש עתיד):</w:t>
      </w:r>
      <w:bookmarkEnd w:id="3072"/>
      <w:bookmarkEnd w:id="3073"/>
      <w:r w:rsidRPr="00546C08">
        <w:rPr>
          <w:rStyle w:val="TagStyle"/>
          <w:rtl/>
        </w:rPr>
        <w:t xml:space="preserve"> &lt;&lt; דובר &gt;&gt;</w:t>
      </w:r>
      <w:r>
        <w:rPr>
          <w:rtl/>
        </w:rPr>
        <w:t xml:space="preserve">   </w:t>
      </w:r>
      <w:bookmarkEnd w:id="3071"/>
    </w:p>
    <w:p w:rsidR="000172BA" w:rsidRDefault="000172BA" w:rsidP="00A6278C">
      <w:pPr>
        <w:rPr>
          <w:rtl/>
          <w:lang w:eastAsia="he-IL"/>
        </w:rPr>
      </w:pPr>
    </w:p>
    <w:p w:rsidR="000172BA" w:rsidRDefault="000172BA" w:rsidP="00546176">
      <w:pPr>
        <w:rPr>
          <w:rtl/>
          <w:lang w:eastAsia="he-IL"/>
        </w:rPr>
      </w:pPr>
      <w:r>
        <w:rPr>
          <w:rFonts w:hint="cs"/>
          <w:rtl/>
          <w:lang w:eastAsia="he-IL"/>
        </w:rPr>
        <w:t xml:space="preserve">אדוני </w:t>
      </w:r>
      <w:bookmarkStart w:id="3074" w:name="_ETM_Q7_649311"/>
      <w:bookmarkEnd w:id="3074"/>
      <w:r>
        <w:rPr>
          <w:rFonts w:hint="cs"/>
          <w:rtl/>
          <w:lang w:eastAsia="he-IL"/>
        </w:rPr>
        <w:t>הי</w:t>
      </w:r>
      <w:r w:rsidRPr="00F8655B">
        <w:rPr>
          <w:rtl/>
          <w:lang w:eastAsia="he-IL"/>
        </w:rPr>
        <w:t>ושב-ראש</w:t>
      </w:r>
      <w:r>
        <w:rPr>
          <w:rFonts w:hint="cs"/>
          <w:rtl/>
          <w:lang w:eastAsia="he-IL"/>
        </w:rPr>
        <w:t>,</w:t>
      </w:r>
      <w:r w:rsidRPr="00F8655B">
        <w:rPr>
          <w:rtl/>
          <w:lang w:eastAsia="he-IL"/>
        </w:rPr>
        <w:t xml:space="preserve"> חבריי חברי הכנסת</w:t>
      </w:r>
      <w:r>
        <w:rPr>
          <w:rFonts w:hint="cs"/>
          <w:rtl/>
          <w:lang w:eastAsia="he-IL"/>
        </w:rPr>
        <w:t>,</w:t>
      </w:r>
      <w:r w:rsidRPr="00F8655B">
        <w:rPr>
          <w:rtl/>
          <w:lang w:eastAsia="he-IL"/>
        </w:rPr>
        <w:t xml:space="preserve"> אדוני ראש הממשלה</w:t>
      </w:r>
      <w:r>
        <w:rPr>
          <w:rFonts w:hint="cs"/>
          <w:rtl/>
          <w:lang w:eastAsia="he-IL"/>
        </w:rPr>
        <w:t>,</w:t>
      </w:r>
      <w:r w:rsidRPr="00F8655B">
        <w:rPr>
          <w:rtl/>
          <w:lang w:eastAsia="he-IL"/>
        </w:rPr>
        <w:t xml:space="preserve"> </w:t>
      </w:r>
      <w:r>
        <w:rPr>
          <w:rFonts w:hint="cs"/>
          <w:rtl/>
          <w:lang w:eastAsia="he-IL"/>
        </w:rPr>
        <w:t xml:space="preserve">האמת היא, </w:t>
      </w:r>
      <w:r w:rsidRPr="00F8655B">
        <w:rPr>
          <w:rtl/>
          <w:lang w:eastAsia="he-IL"/>
        </w:rPr>
        <w:t>תגיד</w:t>
      </w:r>
      <w:r>
        <w:rPr>
          <w:rFonts w:hint="cs"/>
          <w:rtl/>
          <w:lang w:eastAsia="he-IL"/>
        </w:rPr>
        <w:t>,</w:t>
      </w:r>
      <w:r w:rsidRPr="00F8655B">
        <w:rPr>
          <w:rtl/>
          <w:lang w:eastAsia="he-IL"/>
        </w:rPr>
        <w:t xml:space="preserve"> אני לא מצליח להבין איך מינית את בן גביר</w:t>
      </w:r>
      <w:r>
        <w:rPr>
          <w:rFonts w:hint="cs"/>
          <w:rtl/>
          <w:lang w:eastAsia="he-IL"/>
        </w:rPr>
        <w:t>.</w:t>
      </w:r>
      <w:r w:rsidRPr="00F8655B">
        <w:rPr>
          <w:rtl/>
          <w:lang w:eastAsia="he-IL"/>
        </w:rPr>
        <w:t xml:space="preserve"> איך נ</w:t>
      </w:r>
      <w:r>
        <w:rPr>
          <w:rFonts w:hint="cs"/>
          <w:rtl/>
          <w:lang w:eastAsia="he-IL"/>
        </w:rPr>
        <w:t>רמ</w:t>
      </w:r>
      <w:r w:rsidRPr="00F8655B">
        <w:rPr>
          <w:rtl/>
          <w:lang w:eastAsia="he-IL"/>
        </w:rPr>
        <w:t xml:space="preserve">לת </w:t>
      </w:r>
      <w:r>
        <w:rPr>
          <w:rFonts w:hint="cs"/>
          <w:rtl/>
          <w:lang w:eastAsia="he-IL"/>
        </w:rPr>
        <w:t xml:space="preserve">אוהדי כהנא </w:t>
      </w:r>
      <w:r w:rsidRPr="00F8655B">
        <w:rPr>
          <w:rtl/>
          <w:lang w:eastAsia="he-IL"/>
        </w:rPr>
        <w:t>גזעני</w:t>
      </w:r>
      <w:r>
        <w:rPr>
          <w:rFonts w:hint="cs"/>
          <w:rtl/>
          <w:lang w:eastAsia="he-IL"/>
        </w:rPr>
        <w:t>י</w:t>
      </w:r>
      <w:r w:rsidRPr="00F8655B">
        <w:rPr>
          <w:rtl/>
          <w:lang w:eastAsia="he-IL"/>
        </w:rPr>
        <w:t>ם בתוך הבית הזה</w:t>
      </w:r>
      <w:r>
        <w:rPr>
          <w:rFonts w:hint="cs"/>
          <w:rtl/>
          <w:lang w:eastAsia="he-IL"/>
        </w:rPr>
        <w:t>,</w:t>
      </w:r>
      <w:r w:rsidRPr="00F8655B">
        <w:rPr>
          <w:rtl/>
          <w:lang w:eastAsia="he-IL"/>
        </w:rPr>
        <w:t xml:space="preserve"> בתוך הממשלה שלך</w:t>
      </w:r>
      <w:r>
        <w:rPr>
          <w:rFonts w:hint="cs"/>
          <w:rtl/>
          <w:lang w:eastAsia="he-IL"/>
        </w:rPr>
        <w:t>?</w:t>
      </w:r>
      <w:r>
        <w:rPr>
          <w:rtl/>
          <w:lang w:eastAsia="he-IL"/>
        </w:rPr>
        <w:t xml:space="preserve"> את</w:t>
      </w:r>
      <w:r>
        <w:rPr>
          <w:rFonts w:hint="cs"/>
          <w:rtl/>
          <w:lang w:eastAsia="he-IL"/>
        </w:rPr>
        <w:t>ה</w:t>
      </w:r>
      <w:r>
        <w:rPr>
          <w:rtl/>
          <w:lang w:eastAsia="he-IL"/>
        </w:rPr>
        <w:t xml:space="preserve"> לא ידעת</w:t>
      </w:r>
      <w:r>
        <w:rPr>
          <w:rFonts w:hint="cs"/>
          <w:rtl/>
          <w:lang w:eastAsia="he-IL"/>
        </w:rPr>
        <w:t xml:space="preserve"> מי זה</w:t>
      </w:r>
      <w:r w:rsidRPr="00F8655B">
        <w:rPr>
          <w:rtl/>
          <w:lang w:eastAsia="he-IL"/>
        </w:rPr>
        <w:t xml:space="preserve"> בן גביר</w:t>
      </w:r>
      <w:r>
        <w:rPr>
          <w:rFonts w:hint="cs"/>
          <w:rtl/>
          <w:lang w:eastAsia="he-IL"/>
        </w:rPr>
        <w:t>?</w:t>
      </w:r>
      <w:r w:rsidRPr="00F8655B">
        <w:rPr>
          <w:rtl/>
          <w:lang w:eastAsia="he-IL"/>
        </w:rPr>
        <w:t xml:space="preserve"> מה הוא מייצג</w:t>
      </w:r>
      <w:r>
        <w:rPr>
          <w:rFonts w:hint="cs"/>
          <w:rtl/>
          <w:lang w:eastAsia="he-IL"/>
        </w:rPr>
        <w:t>?</w:t>
      </w:r>
      <w:r w:rsidRPr="00F8655B">
        <w:rPr>
          <w:rtl/>
          <w:lang w:eastAsia="he-IL"/>
        </w:rPr>
        <w:t xml:space="preserve"> אתה ידעת</w:t>
      </w:r>
      <w:r>
        <w:rPr>
          <w:rFonts w:hint="cs"/>
          <w:rtl/>
          <w:lang w:eastAsia="he-IL"/>
        </w:rPr>
        <w:t>.</w:t>
      </w:r>
      <w:r w:rsidRPr="00F8655B">
        <w:rPr>
          <w:rtl/>
          <w:lang w:eastAsia="he-IL"/>
        </w:rPr>
        <w:t xml:space="preserve"> אתה לא ידעת מה יקרה פה אם תיתן </w:t>
      </w:r>
      <w:r>
        <w:rPr>
          <w:rFonts w:hint="cs"/>
          <w:rtl/>
          <w:lang w:eastAsia="he-IL"/>
        </w:rPr>
        <w:t>ל</w:t>
      </w:r>
      <w:r w:rsidRPr="00F8655B">
        <w:rPr>
          <w:rtl/>
          <w:lang w:eastAsia="he-IL"/>
        </w:rPr>
        <w:t>עבריין מורשע</w:t>
      </w:r>
      <w:r>
        <w:rPr>
          <w:rFonts w:hint="cs"/>
          <w:rtl/>
          <w:lang w:eastAsia="he-IL"/>
        </w:rPr>
        <w:t>,</w:t>
      </w:r>
      <w:r w:rsidRPr="00F8655B">
        <w:rPr>
          <w:rtl/>
          <w:lang w:eastAsia="he-IL"/>
        </w:rPr>
        <w:t xml:space="preserve"> בן גביר</w:t>
      </w:r>
      <w:r>
        <w:rPr>
          <w:rFonts w:hint="cs"/>
          <w:rtl/>
          <w:lang w:eastAsia="he-IL"/>
        </w:rPr>
        <w:t>,</w:t>
      </w:r>
      <w:r w:rsidRPr="00F8655B">
        <w:rPr>
          <w:rtl/>
          <w:lang w:eastAsia="he-IL"/>
        </w:rPr>
        <w:t xml:space="preserve"> סמכויות</w:t>
      </w:r>
      <w:r>
        <w:rPr>
          <w:rFonts w:hint="cs"/>
          <w:rtl/>
          <w:lang w:eastAsia="he-IL"/>
        </w:rPr>
        <w:t>,</w:t>
      </w:r>
      <w:r w:rsidRPr="00F8655B">
        <w:rPr>
          <w:rtl/>
          <w:lang w:eastAsia="he-IL"/>
        </w:rPr>
        <w:t xml:space="preserve"> ועוד </w:t>
      </w:r>
      <w:r>
        <w:rPr>
          <w:rFonts w:hint="cs"/>
          <w:rtl/>
          <w:lang w:eastAsia="he-IL"/>
        </w:rPr>
        <w:t xml:space="preserve">על </w:t>
      </w:r>
      <w:r w:rsidRPr="00F8655B">
        <w:rPr>
          <w:rtl/>
          <w:lang w:eastAsia="he-IL"/>
        </w:rPr>
        <w:t>ביטחון האזרחים</w:t>
      </w:r>
      <w:r>
        <w:rPr>
          <w:rFonts w:hint="cs"/>
          <w:rtl/>
          <w:lang w:eastAsia="he-IL"/>
        </w:rPr>
        <w:t>?</w:t>
      </w:r>
      <w:r>
        <w:rPr>
          <w:rtl/>
          <w:lang w:eastAsia="he-IL"/>
        </w:rPr>
        <w:t xml:space="preserve"> ומ</w:t>
      </w:r>
      <w:r w:rsidRPr="00F8655B">
        <w:rPr>
          <w:rtl/>
          <w:lang w:eastAsia="he-IL"/>
        </w:rPr>
        <w:t xml:space="preserve">רגע שמינית </w:t>
      </w:r>
      <w:r>
        <w:rPr>
          <w:rFonts w:hint="cs"/>
          <w:rtl/>
          <w:lang w:eastAsia="he-IL"/>
        </w:rPr>
        <w:t>א</w:t>
      </w:r>
      <w:bookmarkStart w:id="3075" w:name="_ETM_Q7_681651"/>
      <w:bookmarkStart w:id="3076" w:name="_ETM_Q7_681799"/>
      <w:bookmarkEnd w:id="3075"/>
      <w:bookmarkEnd w:id="3076"/>
      <w:r>
        <w:rPr>
          <w:rFonts w:hint="cs"/>
          <w:rtl/>
          <w:lang w:eastAsia="he-IL"/>
        </w:rPr>
        <w:t xml:space="preserve">ותו, </w:t>
      </w:r>
      <w:r w:rsidRPr="00F8655B">
        <w:rPr>
          <w:rtl/>
          <w:lang w:eastAsia="he-IL"/>
        </w:rPr>
        <w:t>הפסקת לעקוב אחרי הנתונים</w:t>
      </w:r>
      <w:r>
        <w:rPr>
          <w:rFonts w:hint="cs"/>
          <w:rtl/>
          <w:lang w:eastAsia="he-IL"/>
        </w:rPr>
        <w:t>,</w:t>
      </w:r>
      <w:r w:rsidRPr="00F8655B">
        <w:rPr>
          <w:rtl/>
          <w:lang w:eastAsia="he-IL"/>
        </w:rPr>
        <w:t xml:space="preserve"> כאילו זה לא שלך</w:t>
      </w:r>
      <w:r>
        <w:rPr>
          <w:rFonts w:hint="cs"/>
          <w:rtl/>
          <w:lang w:eastAsia="he-IL"/>
        </w:rPr>
        <w:t>;</w:t>
      </w:r>
      <w:r w:rsidRPr="00F8655B">
        <w:rPr>
          <w:rtl/>
          <w:lang w:eastAsia="he-IL"/>
        </w:rPr>
        <w:t xml:space="preserve"> כאילו תוכל להגיד שלא ידעת</w:t>
      </w:r>
      <w:r>
        <w:rPr>
          <w:rFonts w:hint="cs"/>
          <w:rtl/>
          <w:lang w:eastAsia="he-IL"/>
        </w:rPr>
        <w:t>.</w:t>
      </w:r>
      <w:r w:rsidRPr="00F8655B">
        <w:rPr>
          <w:rtl/>
          <w:lang w:eastAsia="he-IL"/>
        </w:rPr>
        <w:t xml:space="preserve"> איך אתה יכול להתעלם מנתוני תאונות הדרכים</w:t>
      </w:r>
      <w:r>
        <w:rPr>
          <w:rFonts w:hint="cs"/>
          <w:rtl/>
          <w:lang w:eastAsia="he-IL"/>
        </w:rPr>
        <w:t>?</w:t>
      </w:r>
      <w:r w:rsidRPr="00F8655B">
        <w:rPr>
          <w:rtl/>
          <w:lang w:eastAsia="he-IL"/>
        </w:rPr>
        <w:t xml:space="preserve"> </w:t>
      </w:r>
      <w:r>
        <w:rPr>
          <w:rFonts w:hint="cs"/>
          <w:rtl/>
          <w:lang w:eastAsia="he-IL"/>
        </w:rPr>
        <w:t xml:space="preserve">עלו </w:t>
      </w:r>
      <w:r w:rsidRPr="00F8655B">
        <w:rPr>
          <w:rtl/>
          <w:lang w:eastAsia="he-IL"/>
        </w:rPr>
        <w:t>השנה ב-21%</w:t>
      </w:r>
      <w:r>
        <w:rPr>
          <w:rFonts w:hint="cs"/>
          <w:rtl/>
          <w:lang w:eastAsia="he-IL"/>
        </w:rPr>
        <w:t>,</w:t>
      </w:r>
      <w:r w:rsidRPr="00F8655B">
        <w:rPr>
          <w:rtl/>
          <w:lang w:eastAsia="he-IL"/>
        </w:rPr>
        <w:t xml:space="preserve"> 21% </w:t>
      </w:r>
      <w:r>
        <w:rPr>
          <w:rFonts w:hint="cs"/>
          <w:rtl/>
          <w:lang w:eastAsia="he-IL"/>
        </w:rPr>
        <w:t xml:space="preserve">– </w:t>
      </w:r>
      <w:r w:rsidRPr="00F8655B">
        <w:rPr>
          <w:rtl/>
          <w:lang w:eastAsia="he-IL"/>
        </w:rPr>
        <w:t xml:space="preserve">428 הרוגים השנה לעומת 361 </w:t>
      </w:r>
      <w:r>
        <w:rPr>
          <w:rFonts w:hint="cs"/>
          <w:rtl/>
          <w:lang w:eastAsia="he-IL"/>
        </w:rPr>
        <w:t>ב</w:t>
      </w:r>
      <w:r w:rsidRPr="00F8655B">
        <w:rPr>
          <w:rtl/>
          <w:lang w:eastAsia="he-IL"/>
        </w:rPr>
        <w:t xml:space="preserve">שנה </w:t>
      </w:r>
      <w:r>
        <w:rPr>
          <w:rFonts w:hint="cs"/>
          <w:rtl/>
          <w:lang w:eastAsia="he-IL"/>
        </w:rPr>
        <w:t>ה</w:t>
      </w:r>
      <w:r w:rsidRPr="00F8655B">
        <w:rPr>
          <w:rtl/>
          <w:lang w:eastAsia="he-IL"/>
        </w:rPr>
        <w:t>קודמת</w:t>
      </w:r>
      <w:r>
        <w:rPr>
          <w:rFonts w:hint="cs"/>
          <w:rtl/>
          <w:lang w:eastAsia="he-IL"/>
        </w:rPr>
        <w:t>.</w:t>
      </w:r>
      <w:r w:rsidRPr="00F8655B">
        <w:rPr>
          <w:rtl/>
          <w:lang w:eastAsia="he-IL"/>
        </w:rPr>
        <w:t xml:space="preserve"> איך אתה מתעלם </w:t>
      </w:r>
      <w:r>
        <w:rPr>
          <w:rFonts w:hint="cs"/>
          <w:rtl/>
          <w:lang w:eastAsia="he-IL"/>
        </w:rPr>
        <w:t>מ</w:t>
      </w:r>
      <w:r w:rsidRPr="00F8655B">
        <w:rPr>
          <w:rtl/>
          <w:lang w:eastAsia="he-IL"/>
        </w:rPr>
        <w:t>העלי</w:t>
      </w:r>
      <w:r>
        <w:rPr>
          <w:rFonts w:hint="cs"/>
          <w:rtl/>
          <w:lang w:eastAsia="he-IL"/>
        </w:rPr>
        <w:t>י</w:t>
      </w:r>
      <w:r w:rsidRPr="00F8655B">
        <w:rPr>
          <w:rtl/>
          <w:lang w:eastAsia="he-IL"/>
        </w:rPr>
        <w:t xml:space="preserve">ה </w:t>
      </w:r>
      <w:r w:rsidR="00546176" w:rsidRPr="00F8655B">
        <w:rPr>
          <w:rtl/>
          <w:lang w:eastAsia="he-IL"/>
        </w:rPr>
        <w:t xml:space="preserve">בנתוני </w:t>
      </w:r>
      <w:r w:rsidR="00546176">
        <w:rPr>
          <w:rFonts w:hint="cs"/>
          <w:rtl/>
          <w:lang w:eastAsia="he-IL"/>
        </w:rPr>
        <w:t>הרצח</w:t>
      </w:r>
      <w:r w:rsidR="00546176" w:rsidRPr="00F8655B">
        <w:rPr>
          <w:rtl/>
          <w:lang w:eastAsia="he-IL"/>
        </w:rPr>
        <w:t xml:space="preserve"> </w:t>
      </w:r>
      <w:r w:rsidRPr="00F8655B">
        <w:rPr>
          <w:rtl/>
          <w:lang w:eastAsia="he-IL"/>
        </w:rPr>
        <w:t xml:space="preserve">בשנתיים </w:t>
      </w:r>
      <w:r>
        <w:rPr>
          <w:rFonts w:hint="cs"/>
          <w:rtl/>
          <w:lang w:eastAsia="he-IL"/>
        </w:rPr>
        <w:t xml:space="preserve">האחרונות? </w:t>
      </w:r>
      <w:r w:rsidRPr="00F8655B">
        <w:rPr>
          <w:rtl/>
          <w:lang w:eastAsia="he-IL"/>
        </w:rPr>
        <w:t>228 נכון להיום</w:t>
      </w:r>
      <w:r>
        <w:rPr>
          <w:rFonts w:hint="cs"/>
          <w:rtl/>
          <w:lang w:eastAsia="he-IL"/>
        </w:rPr>
        <w:t>;</w:t>
      </w:r>
      <w:r w:rsidRPr="00F8655B">
        <w:rPr>
          <w:rtl/>
          <w:lang w:eastAsia="he-IL"/>
        </w:rPr>
        <w:t xml:space="preserve"> שנה קודם </w:t>
      </w:r>
      <w:r>
        <w:rPr>
          <w:rFonts w:hint="cs"/>
          <w:rtl/>
          <w:lang w:eastAsia="he-IL"/>
        </w:rPr>
        <w:t xml:space="preserve">– </w:t>
      </w:r>
      <w:r w:rsidRPr="00F8655B">
        <w:rPr>
          <w:rtl/>
          <w:lang w:eastAsia="he-IL"/>
        </w:rPr>
        <w:t>244</w:t>
      </w:r>
      <w:r>
        <w:rPr>
          <w:rFonts w:hint="cs"/>
          <w:rtl/>
          <w:lang w:eastAsia="he-IL"/>
        </w:rPr>
        <w:t>;</w:t>
      </w:r>
      <w:r w:rsidRPr="00F8655B">
        <w:rPr>
          <w:rtl/>
          <w:lang w:eastAsia="he-IL"/>
        </w:rPr>
        <w:t xml:space="preserve"> </w:t>
      </w:r>
      <w:r>
        <w:rPr>
          <w:rFonts w:hint="cs"/>
          <w:rtl/>
          <w:lang w:eastAsia="he-IL"/>
        </w:rPr>
        <w:t>ב</w:t>
      </w:r>
      <w:r w:rsidRPr="00F8655B">
        <w:rPr>
          <w:rtl/>
          <w:lang w:eastAsia="he-IL"/>
        </w:rPr>
        <w:t>שנת 2</w:t>
      </w:r>
      <w:r>
        <w:rPr>
          <w:rtl/>
          <w:lang w:eastAsia="he-IL"/>
        </w:rPr>
        <w:t>0</w:t>
      </w:r>
      <w:r w:rsidRPr="00F8655B">
        <w:rPr>
          <w:rtl/>
          <w:lang w:eastAsia="he-IL"/>
        </w:rPr>
        <w:t>22</w:t>
      </w:r>
      <w:r>
        <w:rPr>
          <w:rFonts w:hint="cs"/>
          <w:rtl/>
          <w:lang w:eastAsia="he-IL"/>
        </w:rPr>
        <w:t>,</w:t>
      </w:r>
      <w:r w:rsidRPr="00F8655B">
        <w:rPr>
          <w:rtl/>
          <w:lang w:eastAsia="he-IL"/>
        </w:rPr>
        <w:t xml:space="preserve"> שחברי</w:t>
      </w:r>
      <w:r>
        <w:rPr>
          <w:rFonts w:hint="cs"/>
          <w:rtl/>
          <w:lang w:eastAsia="he-IL"/>
        </w:rPr>
        <w:t xml:space="preserve">ך </w:t>
      </w:r>
      <w:bookmarkStart w:id="3077" w:name="_ETM_Q7_715250"/>
      <w:bookmarkEnd w:id="3077"/>
      <w:r>
        <w:rPr>
          <w:rFonts w:hint="cs"/>
          <w:rtl/>
          <w:lang w:eastAsia="he-IL"/>
        </w:rPr>
        <w:t>ל</w:t>
      </w:r>
      <w:r w:rsidRPr="00F8655B">
        <w:rPr>
          <w:rtl/>
          <w:lang w:eastAsia="he-IL"/>
        </w:rPr>
        <w:t xml:space="preserve">ממשלה </w:t>
      </w:r>
      <w:r>
        <w:rPr>
          <w:rFonts w:hint="cs"/>
          <w:rtl/>
          <w:lang w:eastAsia="he-IL"/>
        </w:rPr>
        <w:t>כל כך אוהבים</w:t>
      </w:r>
      <w:r w:rsidRPr="00F8655B">
        <w:rPr>
          <w:rtl/>
          <w:lang w:eastAsia="he-IL"/>
        </w:rPr>
        <w:t xml:space="preserve"> לנאץ</w:t>
      </w:r>
      <w:r>
        <w:rPr>
          <w:rFonts w:hint="cs"/>
          <w:rtl/>
          <w:lang w:eastAsia="he-IL"/>
        </w:rPr>
        <w:t>,</w:t>
      </w:r>
      <w:r w:rsidRPr="00F8655B">
        <w:rPr>
          <w:rtl/>
          <w:lang w:eastAsia="he-IL"/>
        </w:rPr>
        <w:t xml:space="preserve"> היו </w:t>
      </w:r>
      <w:r>
        <w:rPr>
          <w:rFonts w:hint="cs"/>
          <w:rtl/>
          <w:lang w:eastAsia="he-IL"/>
        </w:rPr>
        <w:t xml:space="preserve">106. </w:t>
      </w:r>
      <w:r w:rsidRPr="00F8655B">
        <w:rPr>
          <w:rtl/>
          <w:lang w:eastAsia="he-IL"/>
        </w:rPr>
        <w:t>עלי</w:t>
      </w:r>
      <w:r>
        <w:rPr>
          <w:rFonts w:hint="cs"/>
          <w:rtl/>
          <w:lang w:eastAsia="he-IL"/>
        </w:rPr>
        <w:t>י</w:t>
      </w:r>
      <w:r w:rsidRPr="00F8655B">
        <w:rPr>
          <w:rtl/>
          <w:lang w:eastAsia="he-IL"/>
        </w:rPr>
        <w:t>ה של 130%</w:t>
      </w:r>
      <w:r>
        <w:rPr>
          <w:rFonts w:hint="cs"/>
          <w:rtl/>
          <w:lang w:eastAsia="he-IL"/>
        </w:rPr>
        <w:t>.</w:t>
      </w:r>
      <w:r w:rsidRPr="00F8655B">
        <w:rPr>
          <w:rtl/>
          <w:lang w:eastAsia="he-IL"/>
        </w:rPr>
        <w:t xml:space="preserve"> אתה לא שומע את הזעקות של הציבור</w:t>
      </w:r>
      <w:r>
        <w:rPr>
          <w:rFonts w:hint="cs"/>
          <w:rtl/>
          <w:lang w:eastAsia="he-IL"/>
        </w:rPr>
        <w:t>?</w:t>
      </w:r>
      <w:r w:rsidRPr="00F8655B">
        <w:rPr>
          <w:rtl/>
          <w:lang w:eastAsia="he-IL"/>
        </w:rPr>
        <w:t xml:space="preserve"> אני בטוח שכן</w:t>
      </w:r>
      <w:r>
        <w:rPr>
          <w:rFonts w:hint="cs"/>
          <w:rtl/>
          <w:lang w:eastAsia="he-IL"/>
        </w:rPr>
        <w:t>.</w:t>
      </w:r>
      <w:r w:rsidRPr="00F8655B">
        <w:rPr>
          <w:rtl/>
          <w:lang w:eastAsia="he-IL"/>
        </w:rPr>
        <w:t xml:space="preserve"> </w:t>
      </w:r>
    </w:p>
    <w:p w:rsidR="000172BA" w:rsidRDefault="000172BA" w:rsidP="00914368">
      <w:pPr>
        <w:rPr>
          <w:rtl/>
          <w:lang w:eastAsia="he-IL"/>
        </w:rPr>
      </w:pPr>
      <w:bookmarkStart w:id="3078" w:name="_ETM_Q7_728026"/>
      <w:bookmarkStart w:id="3079" w:name="_ETM_Q7_728112"/>
      <w:bookmarkStart w:id="3080" w:name="_ETM_Q7_728139"/>
      <w:bookmarkEnd w:id="3078"/>
      <w:bookmarkEnd w:id="3079"/>
      <w:bookmarkEnd w:id="3080"/>
    </w:p>
    <w:p w:rsidR="000172BA" w:rsidRDefault="000172BA" w:rsidP="00546176">
      <w:pPr>
        <w:rPr>
          <w:rtl/>
          <w:lang w:eastAsia="he-IL"/>
        </w:rPr>
      </w:pPr>
      <w:bookmarkStart w:id="3081" w:name="_ETM_Q7_728211"/>
      <w:bookmarkEnd w:id="3081"/>
      <w:r w:rsidRPr="00F8655B">
        <w:rPr>
          <w:rtl/>
          <w:lang w:eastAsia="he-IL"/>
        </w:rPr>
        <w:t>כל התוכניות הממשלתיות</w:t>
      </w:r>
      <w:r>
        <w:rPr>
          <w:rFonts w:hint="cs"/>
          <w:rtl/>
          <w:lang w:eastAsia="he-IL"/>
        </w:rPr>
        <w:t>,</w:t>
      </w:r>
      <w:r w:rsidRPr="00F8655B">
        <w:rPr>
          <w:rtl/>
          <w:lang w:eastAsia="he-IL"/>
        </w:rPr>
        <w:t xml:space="preserve"> אדוני ראש הממשלה</w:t>
      </w:r>
      <w:r>
        <w:rPr>
          <w:rFonts w:hint="cs"/>
          <w:rtl/>
          <w:lang w:eastAsia="he-IL"/>
        </w:rPr>
        <w:t xml:space="preserve"> </w:t>
      </w:r>
      <w:r>
        <w:rPr>
          <w:rFonts w:hint="eastAsia"/>
          <w:rtl/>
          <w:lang w:eastAsia="he-IL"/>
        </w:rPr>
        <w:t xml:space="preserve">– </w:t>
      </w:r>
      <w:r>
        <w:rPr>
          <w:rFonts w:hint="cs"/>
          <w:rtl/>
          <w:lang w:eastAsia="he-IL"/>
        </w:rPr>
        <w:t xml:space="preserve">שעל חלקן </w:t>
      </w:r>
      <w:r w:rsidRPr="00F8655B">
        <w:rPr>
          <w:rtl/>
          <w:lang w:eastAsia="he-IL"/>
        </w:rPr>
        <w:t>דיברתי כאן</w:t>
      </w:r>
      <w:r>
        <w:rPr>
          <w:rFonts w:hint="cs"/>
          <w:rtl/>
          <w:lang w:eastAsia="he-IL"/>
        </w:rPr>
        <w:t>,</w:t>
      </w:r>
      <w:r>
        <w:rPr>
          <w:rtl/>
          <w:lang w:eastAsia="he-IL"/>
        </w:rPr>
        <w:t xml:space="preserve"> בחלק</w:t>
      </w:r>
      <w:r>
        <w:rPr>
          <w:rFonts w:hint="cs"/>
          <w:rtl/>
          <w:lang w:eastAsia="he-IL"/>
        </w:rPr>
        <w:t>ן</w:t>
      </w:r>
      <w:r w:rsidRPr="00F8655B">
        <w:rPr>
          <w:rtl/>
          <w:lang w:eastAsia="he-IL"/>
        </w:rPr>
        <w:t xml:space="preserve"> אתה היית נוכח </w:t>
      </w:r>
      <w:r>
        <w:rPr>
          <w:rFonts w:hint="cs"/>
          <w:rtl/>
          <w:lang w:eastAsia="he-IL"/>
        </w:rPr>
        <w:t>–</w:t>
      </w:r>
      <w:r>
        <w:rPr>
          <w:rFonts w:hint="cs"/>
          <w:rtl/>
        </w:rPr>
        <w:t xml:space="preserve"> </w:t>
      </w:r>
      <w:r w:rsidRPr="00F8655B">
        <w:rPr>
          <w:rtl/>
          <w:lang w:eastAsia="he-IL"/>
        </w:rPr>
        <w:t>כל התוכניות הממשלתיות</w:t>
      </w:r>
      <w:r>
        <w:rPr>
          <w:rFonts w:hint="cs"/>
          <w:rtl/>
          <w:lang w:eastAsia="he-IL"/>
        </w:rPr>
        <w:t>,</w:t>
      </w:r>
      <w:r w:rsidRPr="00F8655B">
        <w:rPr>
          <w:rtl/>
          <w:lang w:eastAsia="he-IL"/>
        </w:rPr>
        <w:t xml:space="preserve"> כולל של משרד האוצר</w:t>
      </w:r>
      <w:r>
        <w:rPr>
          <w:rFonts w:hint="cs"/>
          <w:rtl/>
          <w:lang w:eastAsia="he-IL"/>
        </w:rPr>
        <w:t>,</w:t>
      </w:r>
      <w:r w:rsidRPr="00F8655B">
        <w:rPr>
          <w:rtl/>
          <w:lang w:eastAsia="he-IL"/>
        </w:rPr>
        <w:t xml:space="preserve"> כולל </w:t>
      </w:r>
      <w:r>
        <w:rPr>
          <w:rFonts w:hint="cs"/>
          <w:rtl/>
          <w:lang w:eastAsia="he-IL"/>
        </w:rPr>
        <w:t>נושא</w:t>
      </w:r>
      <w:bookmarkStart w:id="3082" w:name="_ETM_Q7_736467"/>
      <w:bookmarkEnd w:id="3082"/>
      <w:r>
        <w:rPr>
          <w:rFonts w:hint="cs"/>
          <w:rtl/>
          <w:lang w:eastAsia="he-IL"/>
        </w:rPr>
        <w:t xml:space="preserve"> ה</w:t>
      </w:r>
      <w:r w:rsidRPr="00F8655B">
        <w:rPr>
          <w:rtl/>
          <w:lang w:eastAsia="he-IL"/>
        </w:rPr>
        <w:t>מזומן</w:t>
      </w:r>
      <w:r>
        <w:rPr>
          <w:rFonts w:hint="cs"/>
          <w:rtl/>
          <w:lang w:eastAsia="he-IL"/>
        </w:rPr>
        <w:t>, כולל נושא הצ'יינג'ים, עפו</w:t>
      </w:r>
      <w:r>
        <w:rPr>
          <w:rtl/>
          <w:lang w:eastAsia="he-IL"/>
        </w:rPr>
        <w:t xml:space="preserve"> מחוק ההסדרים </w:t>
      </w:r>
      <w:r>
        <w:rPr>
          <w:rFonts w:hint="cs"/>
          <w:rtl/>
          <w:lang w:eastAsia="he-IL"/>
        </w:rPr>
        <w:t>ב</w:t>
      </w:r>
      <w:r>
        <w:rPr>
          <w:rtl/>
          <w:lang w:eastAsia="he-IL"/>
        </w:rPr>
        <w:t xml:space="preserve">שנה </w:t>
      </w:r>
      <w:r>
        <w:rPr>
          <w:rFonts w:hint="cs"/>
          <w:rtl/>
          <w:lang w:eastAsia="he-IL"/>
        </w:rPr>
        <w:t>ה</w:t>
      </w:r>
      <w:r>
        <w:rPr>
          <w:rtl/>
          <w:lang w:eastAsia="he-IL"/>
        </w:rPr>
        <w:t>קוד</w:t>
      </w:r>
      <w:r>
        <w:rPr>
          <w:rFonts w:hint="cs"/>
          <w:rtl/>
          <w:lang w:eastAsia="he-IL"/>
        </w:rPr>
        <w:t>מת.</w:t>
      </w:r>
      <w:r w:rsidRPr="00F8655B">
        <w:rPr>
          <w:rtl/>
          <w:lang w:eastAsia="he-IL"/>
        </w:rPr>
        <w:t xml:space="preserve"> אני דיברתי עם כל מי שיכולתי </w:t>
      </w:r>
      <w:r>
        <w:rPr>
          <w:rFonts w:hint="cs"/>
          <w:rtl/>
          <w:lang w:eastAsia="he-IL"/>
        </w:rPr>
        <w:t xml:space="preserve">מהשרים </w:t>
      </w:r>
      <w:r w:rsidRPr="00F8655B">
        <w:rPr>
          <w:rtl/>
          <w:lang w:eastAsia="he-IL"/>
        </w:rPr>
        <w:t>שיעשו מעשה</w:t>
      </w:r>
      <w:r>
        <w:rPr>
          <w:rFonts w:hint="cs"/>
          <w:rtl/>
          <w:lang w:eastAsia="he-IL"/>
        </w:rPr>
        <w:t>,</w:t>
      </w:r>
      <w:r w:rsidRPr="00F8655B">
        <w:rPr>
          <w:rtl/>
          <w:lang w:eastAsia="he-IL"/>
        </w:rPr>
        <w:t xml:space="preserve"> אבל האיש הזה שמינית</w:t>
      </w:r>
      <w:r>
        <w:rPr>
          <w:rFonts w:hint="cs"/>
          <w:rtl/>
          <w:lang w:eastAsia="he-IL"/>
        </w:rPr>
        <w:t>,</w:t>
      </w:r>
      <w:r w:rsidRPr="00F8655B">
        <w:rPr>
          <w:rtl/>
          <w:lang w:eastAsia="he-IL"/>
        </w:rPr>
        <w:t xml:space="preserve"> בן גביר</w:t>
      </w:r>
      <w:r>
        <w:rPr>
          <w:rFonts w:hint="cs"/>
          <w:rtl/>
          <w:lang w:eastAsia="he-IL"/>
        </w:rPr>
        <w:t>,</w:t>
      </w:r>
      <w:r w:rsidRPr="00F8655B">
        <w:rPr>
          <w:rtl/>
          <w:lang w:eastAsia="he-IL"/>
        </w:rPr>
        <w:t xml:space="preserve"> לא רצה</w:t>
      </w:r>
      <w:r>
        <w:rPr>
          <w:rFonts w:hint="cs"/>
          <w:rtl/>
          <w:lang w:eastAsia="he-IL"/>
        </w:rPr>
        <w:t>.</w:t>
      </w:r>
      <w:r w:rsidRPr="00F8655B">
        <w:rPr>
          <w:rtl/>
          <w:lang w:eastAsia="he-IL"/>
        </w:rPr>
        <w:t xml:space="preserve"> הוא לא רצה שום דבר</w:t>
      </w:r>
      <w:r w:rsidR="00546176">
        <w:rPr>
          <w:rFonts w:hint="cs"/>
          <w:rtl/>
          <w:lang w:eastAsia="he-IL"/>
        </w:rPr>
        <w:t>;</w:t>
      </w:r>
      <w:r w:rsidRPr="00F8655B">
        <w:rPr>
          <w:rtl/>
          <w:lang w:eastAsia="he-IL"/>
        </w:rPr>
        <w:t xml:space="preserve"> רצה</w:t>
      </w:r>
      <w:r>
        <w:rPr>
          <w:rFonts w:hint="cs"/>
          <w:rtl/>
          <w:lang w:eastAsia="he-IL"/>
        </w:rPr>
        <w:t xml:space="preserve"> לברוא</w:t>
      </w:r>
      <w:r w:rsidRPr="00F8655B">
        <w:rPr>
          <w:rtl/>
          <w:lang w:eastAsia="he-IL"/>
        </w:rPr>
        <w:t xml:space="preserve"> עולם חדש</w:t>
      </w:r>
      <w:r>
        <w:rPr>
          <w:rFonts w:hint="cs"/>
          <w:rtl/>
          <w:lang w:eastAsia="he-IL"/>
        </w:rPr>
        <w:t xml:space="preserve">, והוא </w:t>
      </w:r>
      <w:bookmarkStart w:id="3083" w:name="_ETM_Q7_750835"/>
      <w:bookmarkEnd w:id="3083"/>
      <w:r>
        <w:rPr>
          <w:rFonts w:hint="cs"/>
          <w:rtl/>
          <w:lang w:eastAsia="he-IL"/>
        </w:rPr>
        <w:t>ברא עולם חדש –</w:t>
      </w:r>
      <w:r w:rsidRPr="00F8655B">
        <w:rPr>
          <w:rtl/>
          <w:lang w:eastAsia="he-IL"/>
        </w:rPr>
        <w:t xml:space="preserve"> עולם של פשע</w:t>
      </w:r>
      <w:r>
        <w:rPr>
          <w:rFonts w:hint="cs"/>
          <w:rtl/>
          <w:lang w:eastAsia="he-IL"/>
        </w:rPr>
        <w:t>,</w:t>
      </w:r>
      <w:r w:rsidRPr="00F8655B">
        <w:rPr>
          <w:rtl/>
          <w:lang w:eastAsia="he-IL"/>
        </w:rPr>
        <w:t xml:space="preserve"> עולם של חוסר משילות מוחלט</w:t>
      </w:r>
      <w:r>
        <w:rPr>
          <w:rFonts w:hint="cs"/>
          <w:rtl/>
          <w:lang w:eastAsia="he-IL"/>
        </w:rPr>
        <w:t>.</w:t>
      </w:r>
      <w:r>
        <w:rPr>
          <w:rtl/>
          <w:lang w:eastAsia="he-IL"/>
        </w:rPr>
        <w:t xml:space="preserve"> פער בין דיבורים למעשים של</w:t>
      </w:r>
      <w:r>
        <w:rPr>
          <w:rFonts w:hint="cs"/>
          <w:rtl/>
          <w:lang w:eastAsia="he-IL"/>
        </w:rPr>
        <w:t>א</w:t>
      </w:r>
      <w:r>
        <w:rPr>
          <w:rtl/>
          <w:lang w:eastAsia="he-IL"/>
        </w:rPr>
        <w:t xml:space="preserve"> הי</w:t>
      </w:r>
      <w:r>
        <w:rPr>
          <w:rFonts w:hint="cs"/>
          <w:rtl/>
          <w:lang w:eastAsia="he-IL"/>
        </w:rPr>
        <w:t>ה</w:t>
      </w:r>
      <w:r w:rsidRPr="00F8655B">
        <w:rPr>
          <w:rtl/>
          <w:lang w:eastAsia="he-IL"/>
        </w:rPr>
        <w:t xml:space="preserve"> כמותו</w:t>
      </w:r>
      <w:r>
        <w:rPr>
          <w:rFonts w:hint="cs"/>
          <w:rtl/>
          <w:lang w:eastAsia="he-IL"/>
        </w:rPr>
        <w:t>.</w:t>
      </w:r>
      <w:r w:rsidRPr="00F8655B">
        <w:rPr>
          <w:rtl/>
          <w:lang w:eastAsia="he-IL"/>
        </w:rPr>
        <w:t xml:space="preserve"> נכון</w:t>
      </w:r>
      <w:r>
        <w:rPr>
          <w:rFonts w:hint="cs"/>
          <w:rtl/>
          <w:lang w:eastAsia="he-IL"/>
        </w:rPr>
        <w:t>,</w:t>
      </w:r>
      <w:r w:rsidRPr="00F8655B">
        <w:rPr>
          <w:rtl/>
          <w:lang w:eastAsia="he-IL"/>
        </w:rPr>
        <w:t xml:space="preserve"> הוא מתראיין</w:t>
      </w:r>
      <w:r>
        <w:rPr>
          <w:rFonts w:hint="cs"/>
          <w:rtl/>
          <w:lang w:eastAsia="he-IL"/>
        </w:rPr>
        <w:t xml:space="preserve"> </w:t>
      </w:r>
      <w:bookmarkStart w:id="3084" w:name="_ETM_Q7_763641"/>
      <w:bookmarkEnd w:id="3084"/>
      <w:r>
        <w:rPr>
          <w:rFonts w:hint="cs"/>
          <w:rtl/>
          <w:lang w:eastAsia="he-IL"/>
        </w:rPr>
        <w:t>מצוין.</w:t>
      </w:r>
    </w:p>
    <w:p w:rsidR="000172BA" w:rsidRDefault="000172BA" w:rsidP="00914368">
      <w:pPr>
        <w:rPr>
          <w:rtl/>
          <w:lang w:eastAsia="he-IL"/>
        </w:rPr>
      </w:pPr>
      <w:bookmarkStart w:id="3085" w:name="_ETM_Q7_766810"/>
      <w:bookmarkStart w:id="3086" w:name="_ETM_Q7_766916"/>
      <w:bookmarkEnd w:id="3085"/>
      <w:bookmarkEnd w:id="3086"/>
    </w:p>
    <w:p w:rsidR="000172BA" w:rsidRDefault="000172BA" w:rsidP="00914368">
      <w:pPr>
        <w:rPr>
          <w:rtl/>
          <w:lang w:eastAsia="he-IL"/>
        </w:rPr>
      </w:pPr>
      <w:bookmarkStart w:id="3087" w:name="_ETM_Q7_766954"/>
      <w:bookmarkStart w:id="3088" w:name="_ETM_Q7_767017"/>
      <w:bookmarkEnd w:id="3087"/>
      <w:bookmarkEnd w:id="3088"/>
      <w:r>
        <w:rPr>
          <w:rFonts w:hint="cs"/>
          <w:rtl/>
          <w:lang w:eastAsia="he-IL"/>
        </w:rPr>
        <w:t xml:space="preserve">איך, </w:t>
      </w:r>
      <w:r w:rsidRPr="00F8655B">
        <w:rPr>
          <w:rtl/>
          <w:lang w:eastAsia="he-IL"/>
        </w:rPr>
        <w:t>איך אתה נותן יד</w:t>
      </w:r>
      <w:r>
        <w:rPr>
          <w:rFonts w:hint="cs"/>
          <w:rtl/>
          <w:lang w:eastAsia="he-IL"/>
        </w:rPr>
        <w:t>?</w:t>
      </w:r>
      <w:r w:rsidRPr="00F8655B">
        <w:rPr>
          <w:rtl/>
          <w:lang w:eastAsia="he-IL"/>
        </w:rPr>
        <w:t xml:space="preserve"> הרי את</w:t>
      </w:r>
      <w:r>
        <w:rPr>
          <w:rFonts w:hint="cs"/>
          <w:rtl/>
          <w:lang w:eastAsia="he-IL"/>
        </w:rPr>
        <w:t>ה כל כך הרבה</w:t>
      </w:r>
      <w:r w:rsidRPr="00F8655B">
        <w:rPr>
          <w:rtl/>
          <w:lang w:eastAsia="he-IL"/>
        </w:rPr>
        <w:t xml:space="preserve"> שנים מכיר </w:t>
      </w:r>
      <w:r>
        <w:rPr>
          <w:rFonts w:hint="cs"/>
          <w:rtl/>
          <w:lang w:eastAsia="he-IL"/>
        </w:rPr>
        <w:t>את ההוויה ה</w:t>
      </w:r>
      <w:r w:rsidRPr="00F8655B">
        <w:rPr>
          <w:rtl/>
          <w:lang w:eastAsia="he-IL"/>
        </w:rPr>
        <w:t>ישראלי</w:t>
      </w:r>
      <w:r>
        <w:rPr>
          <w:rFonts w:hint="cs"/>
          <w:rtl/>
          <w:lang w:eastAsia="he-IL"/>
        </w:rPr>
        <w:t>ת.</w:t>
      </w:r>
      <w:r w:rsidRPr="00F8655B">
        <w:rPr>
          <w:rtl/>
          <w:lang w:eastAsia="he-IL"/>
        </w:rPr>
        <w:t xml:space="preserve"> איך אתה נותן </w:t>
      </w:r>
      <w:r>
        <w:rPr>
          <w:rFonts w:hint="cs"/>
          <w:rtl/>
          <w:lang w:eastAsia="he-IL"/>
        </w:rPr>
        <w:t xml:space="preserve">יד </w:t>
      </w:r>
      <w:r w:rsidRPr="00F8655B">
        <w:rPr>
          <w:rtl/>
          <w:lang w:eastAsia="he-IL"/>
        </w:rPr>
        <w:t xml:space="preserve">להסתה </w:t>
      </w:r>
      <w:r>
        <w:rPr>
          <w:rFonts w:hint="cs"/>
          <w:rtl/>
          <w:lang w:eastAsia="he-IL"/>
        </w:rPr>
        <w:t xml:space="preserve">הפרועה </w:t>
      </w:r>
      <w:bookmarkStart w:id="3089" w:name="_ETM_Q7_770626"/>
      <w:bookmarkEnd w:id="3089"/>
      <w:r w:rsidRPr="00F8655B">
        <w:rPr>
          <w:rtl/>
          <w:lang w:eastAsia="he-IL"/>
        </w:rPr>
        <w:t>בין ציבורים</w:t>
      </w:r>
      <w:r>
        <w:rPr>
          <w:rFonts w:hint="cs"/>
          <w:rtl/>
          <w:lang w:eastAsia="he-IL"/>
        </w:rPr>
        <w:t>,</w:t>
      </w:r>
      <w:r w:rsidRPr="00F8655B">
        <w:rPr>
          <w:rtl/>
          <w:lang w:eastAsia="he-IL"/>
        </w:rPr>
        <w:t xml:space="preserve"> בין הציבור היהודי לציבור הערבי</w:t>
      </w:r>
      <w:r>
        <w:rPr>
          <w:rFonts w:hint="cs"/>
          <w:rtl/>
          <w:lang w:eastAsia="he-IL"/>
        </w:rPr>
        <w:t>? זו</w:t>
      </w:r>
      <w:r w:rsidRPr="00F8655B">
        <w:rPr>
          <w:rtl/>
          <w:lang w:eastAsia="he-IL"/>
        </w:rPr>
        <w:t xml:space="preserve"> אחריות שלך</w:t>
      </w:r>
      <w:r>
        <w:rPr>
          <w:rFonts w:hint="cs"/>
          <w:rtl/>
          <w:lang w:eastAsia="he-IL"/>
        </w:rPr>
        <w:t>.</w:t>
      </w:r>
      <w:r w:rsidRPr="00F8655B">
        <w:rPr>
          <w:rtl/>
          <w:lang w:eastAsia="he-IL"/>
        </w:rPr>
        <w:t xml:space="preserve"> איך אתה נותן לזה יד</w:t>
      </w:r>
      <w:r>
        <w:rPr>
          <w:rFonts w:hint="cs"/>
          <w:rtl/>
          <w:lang w:eastAsia="he-IL"/>
        </w:rPr>
        <w:t>?</w:t>
      </w:r>
      <w:r w:rsidRPr="00F8655B">
        <w:rPr>
          <w:rtl/>
          <w:lang w:eastAsia="he-IL"/>
        </w:rPr>
        <w:t xml:space="preserve"> </w:t>
      </w:r>
    </w:p>
    <w:p w:rsidR="000172BA" w:rsidRDefault="000172BA" w:rsidP="00914368">
      <w:pPr>
        <w:rPr>
          <w:rtl/>
          <w:lang w:eastAsia="he-IL"/>
        </w:rPr>
      </w:pPr>
    </w:p>
    <w:p w:rsidR="000172BA" w:rsidRDefault="000172BA" w:rsidP="00546176">
      <w:pPr>
        <w:rPr>
          <w:rtl/>
        </w:rPr>
      </w:pPr>
      <w:r w:rsidRPr="00F8655B">
        <w:rPr>
          <w:rtl/>
          <w:lang w:eastAsia="he-IL"/>
        </w:rPr>
        <w:t>כל פעם מחדש אתה מבקש</w:t>
      </w:r>
      <w:r>
        <w:rPr>
          <w:rFonts w:hint="cs"/>
          <w:rtl/>
          <w:lang w:eastAsia="he-IL"/>
        </w:rPr>
        <w:t>,</w:t>
      </w:r>
      <w:r w:rsidRPr="00F8655B">
        <w:rPr>
          <w:rtl/>
          <w:lang w:eastAsia="he-IL"/>
        </w:rPr>
        <w:t xml:space="preserve"> ובצדק</w:t>
      </w:r>
      <w:r>
        <w:rPr>
          <w:rFonts w:hint="cs"/>
          <w:rtl/>
          <w:lang w:eastAsia="he-IL"/>
        </w:rPr>
        <w:t>,</w:t>
      </w:r>
      <w:r w:rsidRPr="00F8655B">
        <w:rPr>
          <w:rtl/>
          <w:lang w:eastAsia="he-IL"/>
        </w:rPr>
        <w:t xml:space="preserve"> שלא ידברו</w:t>
      </w:r>
      <w:r>
        <w:rPr>
          <w:rFonts w:hint="cs"/>
          <w:rtl/>
          <w:lang w:eastAsia="he-IL"/>
        </w:rPr>
        <w:t xml:space="preserve"> על נושא החטופים בקול רם, </w:t>
      </w:r>
      <w:bookmarkStart w:id="3090" w:name="_ETM_Q7_786260"/>
      <w:bookmarkEnd w:id="3090"/>
      <w:r>
        <w:rPr>
          <w:rFonts w:hint="cs"/>
          <w:rtl/>
          <w:lang w:eastAsia="he-IL"/>
        </w:rPr>
        <w:t xml:space="preserve">ואז אתה באופן אישי הולך ומדבר. רק אתמול או שלשום </w:t>
      </w:r>
      <w:bookmarkStart w:id="3091" w:name="_ETM_Q7_789114"/>
      <w:bookmarkEnd w:id="3091"/>
      <w:r>
        <w:rPr>
          <w:rFonts w:hint="cs"/>
          <w:rtl/>
          <w:lang w:eastAsia="he-IL"/>
        </w:rPr>
        <w:t xml:space="preserve">דיברת בעיתון בארצות הברית ואמרת את הדברים ההפוכים למה שאתה </w:t>
      </w:r>
      <w:bookmarkStart w:id="3092" w:name="_ETM_Q7_790582"/>
      <w:bookmarkEnd w:id="3092"/>
      <w:r>
        <w:rPr>
          <w:rFonts w:hint="cs"/>
          <w:rtl/>
          <w:lang w:eastAsia="he-IL"/>
        </w:rPr>
        <w:t xml:space="preserve">אומר לכולנו. איך אתה חי עם זה? </w:t>
      </w:r>
      <w:bookmarkStart w:id="3093" w:name="TOR_Q8"/>
      <w:bookmarkEnd w:id="3093"/>
      <w:r>
        <w:rPr>
          <w:rtl/>
        </w:rPr>
        <w:t xml:space="preserve">איך </w:t>
      </w:r>
      <w:bookmarkStart w:id="3094" w:name="_ETM_Q8_196180"/>
      <w:bookmarkEnd w:id="3094"/>
      <w:r>
        <w:rPr>
          <w:rtl/>
        </w:rPr>
        <w:t xml:space="preserve">זה </w:t>
      </w:r>
      <w:bookmarkStart w:id="3095" w:name="_ETM_Q8_196270"/>
      <w:bookmarkEnd w:id="3095"/>
      <w:r>
        <w:rPr>
          <w:rtl/>
        </w:rPr>
        <w:t xml:space="preserve">שאתה </w:t>
      </w:r>
      <w:bookmarkStart w:id="3096" w:name="_ETM_Q8_196420"/>
      <w:bookmarkEnd w:id="3096"/>
      <w:r>
        <w:rPr>
          <w:rtl/>
        </w:rPr>
        <w:t xml:space="preserve">מונע </w:t>
      </w:r>
      <w:bookmarkStart w:id="3097" w:name="_ETM_Q8_196750"/>
      <w:bookmarkEnd w:id="3097"/>
      <w:r>
        <w:rPr>
          <w:rtl/>
        </w:rPr>
        <w:t xml:space="preserve">הקמת </w:t>
      </w:r>
      <w:bookmarkStart w:id="3098" w:name="_ETM_Q8_197079"/>
      <w:bookmarkEnd w:id="3098"/>
      <w:r>
        <w:rPr>
          <w:rtl/>
        </w:rPr>
        <w:t xml:space="preserve">ועדת </w:t>
      </w:r>
      <w:bookmarkStart w:id="3099" w:name="_ETM_Q8_197320"/>
      <w:bookmarkEnd w:id="3099"/>
      <w:r>
        <w:rPr>
          <w:rtl/>
        </w:rPr>
        <w:t xml:space="preserve">חקירה </w:t>
      </w:r>
      <w:bookmarkStart w:id="3100" w:name="_ETM_Q8_197710"/>
      <w:bookmarkEnd w:id="3100"/>
      <w:r>
        <w:rPr>
          <w:rtl/>
        </w:rPr>
        <w:t xml:space="preserve">ממלכתית </w:t>
      </w:r>
      <w:bookmarkStart w:id="3101" w:name="_ETM_Q8_198160"/>
      <w:bookmarkEnd w:id="3101"/>
      <w:r>
        <w:rPr>
          <w:rtl/>
        </w:rPr>
        <w:t xml:space="preserve">לאסון </w:t>
      </w:r>
      <w:bookmarkStart w:id="3102" w:name="_ETM_Q8_198520"/>
      <w:bookmarkEnd w:id="3102"/>
      <w:r>
        <w:rPr>
          <w:rtl/>
        </w:rPr>
        <w:t xml:space="preserve">הגדול </w:t>
      </w:r>
      <w:bookmarkStart w:id="3103" w:name="_ETM_Q8_198849"/>
      <w:bookmarkEnd w:id="3103"/>
      <w:r>
        <w:rPr>
          <w:rtl/>
        </w:rPr>
        <w:t xml:space="preserve">ביותר </w:t>
      </w:r>
      <w:bookmarkStart w:id="3104" w:name="_ETM_Q8_199180"/>
      <w:bookmarkEnd w:id="3104"/>
      <w:r>
        <w:rPr>
          <w:rtl/>
        </w:rPr>
        <w:t>שידענו</w:t>
      </w:r>
      <w:bookmarkStart w:id="3105" w:name="_ETM_Q8_200910"/>
      <w:bookmarkEnd w:id="3105"/>
      <w:r>
        <w:rPr>
          <w:rFonts w:hint="cs"/>
          <w:rtl/>
        </w:rPr>
        <w:t xml:space="preserve">? </w:t>
      </w:r>
      <w:r>
        <w:rPr>
          <w:rtl/>
        </w:rPr>
        <w:t xml:space="preserve">אחרי </w:t>
      </w:r>
      <w:bookmarkStart w:id="3106" w:name="_ETM_Q8_201150"/>
      <w:bookmarkEnd w:id="3106"/>
      <w:r>
        <w:rPr>
          <w:rtl/>
        </w:rPr>
        <w:t>שאתה</w:t>
      </w:r>
      <w:r>
        <w:rPr>
          <w:rFonts w:hint="cs"/>
          <w:rtl/>
        </w:rPr>
        <w:t>,</w:t>
      </w:r>
      <w:r>
        <w:rPr>
          <w:rtl/>
        </w:rPr>
        <w:t xml:space="preserve"> </w:t>
      </w:r>
      <w:bookmarkStart w:id="3107" w:name="_ETM_Q8_201510"/>
      <w:bookmarkEnd w:id="3107"/>
      <w:r>
        <w:rPr>
          <w:rtl/>
        </w:rPr>
        <w:t xml:space="preserve">אתה </w:t>
      </w:r>
      <w:bookmarkStart w:id="3108" w:name="_ETM_Q8_201869"/>
      <w:bookmarkEnd w:id="3108"/>
      <w:r>
        <w:rPr>
          <w:rtl/>
        </w:rPr>
        <w:t xml:space="preserve">נתת </w:t>
      </w:r>
      <w:bookmarkStart w:id="3109" w:name="_ETM_Q8_202260"/>
      <w:bookmarkEnd w:id="3109"/>
      <w:r>
        <w:rPr>
          <w:rtl/>
        </w:rPr>
        <w:t xml:space="preserve">נאומים </w:t>
      </w:r>
      <w:bookmarkStart w:id="3110" w:name="_ETM_Q8_202619"/>
      <w:bookmarkEnd w:id="3110"/>
      <w:r>
        <w:rPr>
          <w:rtl/>
        </w:rPr>
        <w:t xml:space="preserve">פה </w:t>
      </w:r>
      <w:bookmarkStart w:id="3111" w:name="_ETM_Q8_202829"/>
      <w:bookmarkEnd w:id="3111"/>
      <w:r>
        <w:rPr>
          <w:rFonts w:hint="cs"/>
          <w:rtl/>
        </w:rPr>
        <w:t xml:space="preserve">– </w:t>
      </w:r>
      <w:r>
        <w:rPr>
          <w:rtl/>
        </w:rPr>
        <w:t xml:space="preserve">אני </w:t>
      </w:r>
      <w:bookmarkStart w:id="3112" w:name="_ETM_Q8_202980"/>
      <w:bookmarkEnd w:id="3112"/>
      <w:r>
        <w:rPr>
          <w:rtl/>
        </w:rPr>
        <w:t xml:space="preserve">הייתי </w:t>
      </w:r>
      <w:bookmarkStart w:id="3113" w:name="_ETM_Q8_203130"/>
      <w:bookmarkEnd w:id="3113"/>
      <w:r>
        <w:rPr>
          <w:rtl/>
        </w:rPr>
        <w:t xml:space="preserve">אז </w:t>
      </w:r>
      <w:bookmarkStart w:id="3114" w:name="_ETM_Q8_203220"/>
      <w:bookmarkEnd w:id="3114"/>
      <w:r>
        <w:rPr>
          <w:rtl/>
        </w:rPr>
        <w:t xml:space="preserve">בכנסת </w:t>
      </w:r>
      <w:bookmarkStart w:id="3115" w:name="_ETM_Q8_203640"/>
      <w:bookmarkEnd w:id="3115"/>
      <w:r>
        <w:rPr>
          <w:rFonts w:hint="cs"/>
          <w:rtl/>
        </w:rPr>
        <w:t xml:space="preserve">– </w:t>
      </w:r>
      <w:r>
        <w:rPr>
          <w:rtl/>
        </w:rPr>
        <w:t xml:space="preserve">נתת </w:t>
      </w:r>
      <w:bookmarkStart w:id="3116" w:name="_ETM_Q8_203939"/>
      <w:bookmarkEnd w:id="3116"/>
      <w:r>
        <w:rPr>
          <w:rtl/>
        </w:rPr>
        <w:t xml:space="preserve">נאומים </w:t>
      </w:r>
      <w:bookmarkStart w:id="3117" w:name="_ETM_Q8_204270"/>
      <w:bookmarkEnd w:id="3117"/>
      <w:r>
        <w:rPr>
          <w:rtl/>
        </w:rPr>
        <w:t xml:space="preserve">חוצבי </w:t>
      </w:r>
      <w:bookmarkStart w:id="3118" w:name="_ETM_Q8_204660"/>
      <w:bookmarkEnd w:id="3118"/>
      <w:r>
        <w:rPr>
          <w:rtl/>
        </w:rPr>
        <w:t>להבות</w:t>
      </w:r>
      <w:r>
        <w:rPr>
          <w:rFonts w:hint="cs"/>
          <w:rtl/>
        </w:rPr>
        <w:t>,</w:t>
      </w:r>
      <w:r>
        <w:rPr>
          <w:rtl/>
        </w:rPr>
        <w:t xml:space="preserve"> </w:t>
      </w:r>
      <w:bookmarkStart w:id="3119" w:name="_ETM_Q8_205020"/>
      <w:bookmarkEnd w:id="3119"/>
      <w:r>
        <w:rPr>
          <w:rtl/>
        </w:rPr>
        <w:t xml:space="preserve">היו </w:t>
      </w:r>
      <w:bookmarkStart w:id="3120" w:name="_ETM_Q8_205140"/>
      <w:bookmarkEnd w:id="3120"/>
      <w:r>
        <w:rPr>
          <w:rtl/>
        </w:rPr>
        <w:t xml:space="preserve">פה </w:t>
      </w:r>
      <w:bookmarkStart w:id="3121" w:name="_ETM_Q8_205289"/>
      <w:bookmarkEnd w:id="3121"/>
      <w:r>
        <w:rPr>
          <w:rtl/>
        </w:rPr>
        <w:t>הפגנות</w:t>
      </w:r>
      <w:r>
        <w:rPr>
          <w:rFonts w:hint="cs"/>
          <w:rtl/>
        </w:rPr>
        <w:t>,</w:t>
      </w:r>
      <w:r>
        <w:rPr>
          <w:rtl/>
        </w:rPr>
        <w:t xml:space="preserve"> </w:t>
      </w:r>
      <w:bookmarkStart w:id="3122" w:name="_ETM_Q8_206340"/>
      <w:bookmarkEnd w:id="3122"/>
      <w:r>
        <w:rPr>
          <w:rtl/>
        </w:rPr>
        <w:t xml:space="preserve">על </w:t>
      </w:r>
      <w:bookmarkStart w:id="3123" w:name="_ETM_Q8_206520"/>
      <w:bookmarkEnd w:id="3123"/>
      <w:r>
        <w:rPr>
          <w:rtl/>
        </w:rPr>
        <w:t>הר</w:t>
      </w:r>
      <w:r>
        <w:rPr>
          <w:rFonts w:hint="cs"/>
          <w:rtl/>
        </w:rPr>
        <w:t xml:space="preserve">וגלות, </w:t>
      </w:r>
      <w:bookmarkStart w:id="3124" w:name="_ETM_Q8_206730"/>
      <w:bookmarkStart w:id="3125" w:name="_ETM_Q8_207649"/>
      <w:bookmarkEnd w:id="3124"/>
      <w:bookmarkEnd w:id="3125"/>
      <w:r>
        <w:rPr>
          <w:rtl/>
        </w:rPr>
        <w:t xml:space="preserve">אתה </w:t>
      </w:r>
      <w:bookmarkStart w:id="3126" w:name="_ETM_Q8_207890"/>
      <w:bookmarkEnd w:id="3126"/>
      <w:r>
        <w:rPr>
          <w:rFonts w:hint="cs"/>
          <w:rtl/>
        </w:rPr>
        <w:t>א</w:t>
      </w:r>
      <w:r>
        <w:rPr>
          <w:rtl/>
        </w:rPr>
        <w:t>מ</w:t>
      </w:r>
      <w:r>
        <w:rPr>
          <w:rFonts w:hint="cs"/>
          <w:rtl/>
        </w:rPr>
        <w:t>ר</w:t>
      </w:r>
      <w:r>
        <w:rPr>
          <w:rtl/>
        </w:rPr>
        <w:t xml:space="preserve">ת </w:t>
      </w:r>
      <w:bookmarkStart w:id="3127" w:name="_ETM_Q8_208159"/>
      <w:bookmarkEnd w:id="3127"/>
      <w:r>
        <w:rPr>
          <w:rtl/>
        </w:rPr>
        <w:t xml:space="preserve">ועדת </w:t>
      </w:r>
      <w:bookmarkStart w:id="3128" w:name="_ETM_Q8_208460"/>
      <w:bookmarkEnd w:id="3128"/>
      <w:r>
        <w:rPr>
          <w:rtl/>
        </w:rPr>
        <w:t xml:space="preserve">חקירה </w:t>
      </w:r>
      <w:bookmarkStart w:id="3129" w:name="_ETM_Q8_208789"/>
      <w:bookmarkEnd w:id="3129"/>
      <w:r>
        <w:rPr>
          <w:rtl/>
        </w:rPr>
        <w:t>ממלכתית</w:t>
      </w:r>
      <w:bookmarkStart w:id="3130" w:name="_ETM_Q8_209269"/>
      <w:bookmarkEnd w:id="3130"/>
      <w:r>
        <w:rPr>
          <w:rFonts w:hint="cs"/>
          <w:rtl/>
        </w:rPr>
        <w:t xml:space="preserve">, </w:t>
      </w:r>
      <w:r>
        <w:rPr>
          <w:rtl/>
        </w:rPr>
        <w:t>אתה</w:t>
      </w:r>
      <w:bookmarkStart w:id="3131" w:name="_ETM_Q8_209480"/>
      <w:bookmarkEnd w:id="3131"/>
      <w:r>
        <w:rPr>
          <w:rFonts w:hint="cs"/>
          <w:rtl/>
        </w:rPr>
        <w:t xml:space="preserve"> </w:t>
      </w:r>
      <w:r>
        <w:rPr>
          <w:rtl/>
        </w:rPr>
        <w:t xml:space="preserve">אמרת </w:t>
      </w:r>
      <w:bookmarkStart w:id="3132" w:name="_ETM_Q8_210429"/>
      <w:bookmarkEnd w:id="3132"/>
      <w:r>
        <w:rPr>
          <w:rFonts w:hint="cs"/>
          <w:rtl/>
        </w:rPr>
        <w:t xml:space="preserve">– </w:t>
      </w:r>
      <w:r>
        <w:rPr>
          <w:rtl/>
        </w:rPr>
        <w:t xml:space="preserve">איך </w:t>
      </w:r>
      <w:bookmarkStart w:id="3133" w:name="_ETM_Q8_210789"/>
      <w:bookmarkEnd w:id="3133"/>
      <w:r>
        <w:rPr>
          <w:rtl/>
        </w:rPr>
        <w:t xml:space="preserve">על </w:t>
      </w:r>
      <w:bookmarkStart w:id="3134" w:name="_ETM_Q8_210909"/>
      <w:bookmarkEnd w:id="3134"/>
      <w:r>
        <w:rPr>
          <w:rtl/>
        </w:rPr>
        <w:t xml:space="preserve">אירוע </w:t>
      </w:r>
      <w:bookmarkStart w:id="3135" w:name="_ETM_Q8_211179"/>
      <w:bookmarkEnd w:id="3135"/>
      <w:r>
        <w:rPr>
          <w:rtl/>
        </w:rPr>
        <w:t xml:space="preserve">כזה </w:t>
      </w:r>
      <w:bookmarkStart w:id="3136" w:name="_ETM_Q8_211539"/>
      <w:bookmarkEnd w:id="3136"/>
      <w:r>
        <w:rPr>
          <w:rtl/>
        </w:rPr>
        <w:t xml:space="preserve">לא </w:t>
      </w:r>
      <w:bookmarkStart w:id="3137" w:name="_ETM_Q8_211659"/>
      <w:bookmarkEnd w:id="3137"/>
      <w:r>
        <w:rPr>
          <w:rtl/>
        </w:rPr>
        <w:t>מ</w:t>
      </w:r>
      <w:r>
        <w:rPr>
          <w:rFonts w:hint="cs"/>
          <w:rtl/>
        </w:rPr>
        <w:t xml:space="preserve">קימים </w:t>
      </w:r>
      <w:bookmarkStart w:id="3138" w:name="_ETM_Q8_211929"/>
      <w:bookmarkEnd w:id="3138"/>
      <w:r>
        <w:rPr>
          <w:rtl/>
        </w:rPr>
        <w:t xml:space="preserve">ועדת </w:t>
      </w:r>
      <w:bookmarkStart w:id="3139" w:name="_ETM_Q8_212199"/>
      <w:bookmarkEnd w:id="3139"/>
      <w:r>
        <w:rPr>
          <w:rtl/>
        </w:rPr>
        <w:t xml:space="preserve">חקירה </w:t>
      </w:r>
      <w:bookmarkStart w:id="3140" w:name="_ETM_Q8_212559"/>
      <w:bookmarkEnd w:id="3140"/>
      <w:r>
        <w:rPr>
          <w:rtl/>
        </w:rPr>
        <w:t>ממלכתית</w:t>
      </w:r>
      <w:r>
        <w:rPr>
          <w:rFonts w:hint="cs"/>
          <w:rtl/>
        </w:rPr>
        <w:t>?</w:t>
      </w:r>
      <w:r>
        <w:rPr>
          <w:rtl/>
        </w:rPr>
        <w:t xml:space="preserve"> </w:t>
      </w:r>
      <w:bookmarkStart w:id="3141" w:name="_ETM_Q8_213070"/>
      <w:bookmarkEnd w:id="3141"/>
      <w:r>
        <w:rPr>
          <w:rtl/>
        </w:rPr>
        <w:t>איך</w:t>
      </w:r>
      <w:r>
        <w:rPr>
          <w:rFonts w:hint="cs"/>
          <w:rtl/>
        </w:rPr>
        <w:t>?</w:t>
      </w:r>
    </w:p>
    <w:p w:rsidR="000172BA" w:rsidRDefault="000172BA" w:rsidP="00914368">
      <w:pPr>
        <w:rPr>
          <w:rtl/>
        </w:rPr>
      </w:pPr>
      <w:bookmarkStart w:id="3142" w:name="_ETM_Q8_214436"/>
      <w:bookmarkStart w:id="3143" w:name="_ETM_Q8_214533"/>
      <w:bookmarkEnd w:id="3142"/>
      <w:bookmarkEnd w:id="3143"/>
    </w:p>
    <w:p w:rsidR="000172BA" w:rsidRDefault="000172BA" w:rsidP="00914368">
      <w:pPr>
        <w:rPr>
          <w:rtl/>
        </w:rPr>
      </w:pPr>
      <w:bookmarkStart w:id="3144" w:name="_ETM_Q8_214597"/>
      <w:bookmarkStart w:id="3145" w:name="_ETM_Q8_214664"/>
      <w:bookmarkStart w:id="3146" w:name="_ETM_Q8_215340"/>
      <w:bookmarkStart w:id="3147" w:name="_ETM_Q8_215520"/>
      <w:bookmarkEnd w:id="3144"/>
      <w:bookmarkEnd w:id="3145"/>
      <w:bookmarkEnd w:id="3146"/>
      <w:bookmarkEnd w:id="3147"/>
      <w:r>
        <w:rPr>
          <w:rFonts w:hint="cs"/>
          <w:rtl/>
        </w:rPr>
        <w:t>איך</w:t>
      </w:r>
      <w:bookmarkStart w:id="3148" w:name="_ETM_Q8_217701"/>
      <w:bookmarkEnd w:id="3148"/>
      <w:r>
        <w:rPr>
          <w:rFonts w:hint="cs"/>
          <w:rtl/>
        </w:rPr>
        <w:t xml:space="preserve"> </w:t>
      </w:r>
      <w:r>
        <w:rPr>
          <w:rtl/>
        </w:rPr>
        <w:t xml:space="preserve">אפשר </w:t>
      </w:r>
      <w:bookmarkStart w:id="3149" w:name="_ETM_Q8_215760"/>
      <w:bookmarkEnd w:id="3149"/>
      <w:r>
        <w:rPr>
          <w:rtl/>
        </w:rPr>
        <w:t xml:space="preserve">לספר </w:t>
      </w:r>
      <w:bookmarkStart w:id="3150" w:name="_ETM_Q8_216150"/>
      <w:bookmarkEnd w:id="3150"/>
      <w:r>
        <w:rPr>
          <w:rtl/>
        </w:rPr>
        <w:t xml:space="preserve">סיפור </w:t>
      </w:r>
      <w:bookmarkStart w:id="3151" w:name="_ETM_Q8_216600"/>
      <w:bookmarkEnd w:id="3151"/>
      <w:r>
        <w:rPr>
          <w:rtl/>
        </w:rPr>
        <w:t xml:space="preserve">לאחר </w:t>
      </w:r>
      <w:bookmarkStart w:id="3152" w:name="_ETM_Q8_216960"/>
      <w:bookmarkEnd w:id="3152"/>
      <w:r>
        <w:rPr>
          <w:rtl/>
        </w:rPr>
        <w:t>מכן</w:t>
      </w:r>
      <w:r>
        <w:rPr>
          <w:rFonts w:hint="cs"/>
          <w:rtl/>
        </w:rPr>
        <w:t>,</w:t>
      </w:r>
      <w:r>
        <w:rPr>
          <w:rtl/>
        </w:rPr>
        <w:t xml:space="preserve"> </w:t>
      </w:r>
      <w:bookmarkStart w:id="3153" w:name="_ETM_Q8_217290"/>
      <w:bookmarkEnd w:id="3153"/>
      <w:r>
        <w:rPr>
          <w:rFonts w:hint="cs"/>
          <w:rtl/>
        </w:rPr>
        <w:t>"</w:t>
      </w:r>
      <w:r>
        <w:rPr>
          <w:rtl/>
        </w:rPr>
        <w:t xml:space="preserve">לא </w:t>
      </w:r>
      <w:bookmarkStart w:id="3154" w:name="_ETM_Q8_217440"/>
      <w:bookmarkEnd w:id="3154"/>
      <w:r>
        <w:rPr>
          <w:rtl/>
        </w:rPr>
        <w:t xml:space="preserve">עדכנו </w:t>
      </w:r>
      <w:bookmarkStart w:id="3155" w:name="_ETM_Q8_218010"/>
      <w:bookmarkEnd w:id="3155"/>
      <w:r>
        <w:rPr>
          <w:rtl/>
        </w:rPr>
        <w:t>אותי</w:t>
      </w:r>
      <w:r>
        <w:rPr>
          <w:rFonts w:hint="cs"/>
          <w:rtl/>
        </w:rPr>
        <w:t>",</w:t>
      </w:r>
      <w:r>
        <w:rPr>
          <w:rtl/>
        </w:rPr>
        <w:t xml:space="preserve"> </w:t>
      </w:r>
      <w:bookmarkStart w:id="3156" w:name="_ETM_Q8_218190"/>
      <w:bookmarkEnd w:id="3156"/>
      <w:r>
        <w:rPr>
          <w:rFonts w:hint="cs"/>
          <w:rtl/>
        </w:rPr>
        <w:t>"</w:t>
      </w:r>
      <w:r>
        <w:rPr>
          <w:rtl/>
        </w:rPr>
        <w:t xml:space="preserve">לא </w:t>
      </w:r>
      <w:bookmarkStart w:id="3157" w:name="_ETM_Q8_218310"/>
      <w:bookmarkEnd w:id="3157"/>
      <w:r>
        <w:rPr>
          <w:rtl/>
        </w:rPr>
        <w:t xml:space="preserve">סיפרו </w:t>
      </w:r>
      <w:bookmarkStart w:id="3158" w:name="_ETM_Q8_218729"/>
      <w:bookmarkEnd w:id="3158"/>
      <w:r>
        <w:rPr>
          <w:rtl/>
        </w:rPr>
        <w:t>לי</w:t>
      </w:r>
      <w:r>
        <w:rPr>
          <w:rFonts w:hint="cs"/>
          <w:rtl/>
        </w:rPr>
        <w:t>"?</w:t>
      </w:r>
      <w:r>
        <w:rPr>
          <w:rtl/>
        </w:rPr>
        <w:t xml:space="preserve"> </w:t>
      </w:r>
      <w:bookmarkStart w:id="3159" w:name="_ETM_Q8_220000"/>
      <w:bookmarkEnd w:id="3159"/>
      <w:r>
        <w:rPr>
          <w:rtl/>
        </w:rPr>
        <w:t xml:space="preserve">איך </w:t>
      </w:r>
      <w:bookmarkStart w:id="3160" w:name="_ETM_Q8_220239"/>
      <w:bookmarkEnd w:id="3160"/>
      <w:r>
        <w:rPr>
          <w:rtl/>
        </w:rPr>
        <w:t xml:space="preserve">לאמירות </w:t>
      </w:r>
      <w:bookmarkStart w:id="3161" w:name="_ETM_Q8_220719"/>
      <w:bookmarkEnd w:id="3161"/>
      <w:r>
        <w:rPr>
          <w:rtl/>
        </w:rPr>
        <w:t xml:space="preserve">של </w:t>
      </w:r>
      <w:bookmarkStart w:id="3162" w:name="_ETM_Q8_221769"/>
      <w:bookmarkEnd w:id="3162"/>
      <w:r>
        <w:rPr>
          <w:rFonts w:hint="cs"/>
          <w:rtl/>
        </w:rPr>
        <w:t>א</w:t>
      </w:r>
      <w:r>
        <w:rPr>
          <w:rtl/>
        </w:rPr>
        <w:t>י</w:t>
      </w:r>
      <w:bookmarkStart w:id="3163" w:name="_ETM_Q8_222100"/>
      <w:bookmarkEnd w:id="3163"/>
      <w:r>
        <w:rPr>
          <w:rFonts w:hint="cs"/>
          <w:rtl/>
        </w:rPr>
        <w:t>-</w:t>
      </w:r>
      <w:r>
        <w:rPr>
          <w:rtl/>
        </w:rPr>
        <w:t xml:space="preserve">אמת </w:t>
      </w:r>
      <w:bookmarkStart w:id="3164" w:name="_ETM_Q8_223460"/>
      <w:bookmarkEnd w:id="3164"/>
      <w:r>
        <w:rPr>
          <w:rtl/>
        </w:rPr>
        <w:t xml:space="preserve">אין </w:t>
      </w:r>
      <w:bookmarkStart w:id="3165" w:name="_ETM_Q8_223640"/>
      <w:bookmarkEnd w:id="3165"/>
      <w:r>
        <w:rPr>
          <w:rtl/>
        </w:rPr>
        <w:t xml:space="preserve">שום </w:t>
      </w:r>
      <w:bookmarkStart w:id="3166" w:name="_ETM_Q8_223850"/>
      <w:bookmarkEnd w:id="3166"/>
      <w:r>
        <w:rPr>
          <w:rtl/>
        </w:rPr>
        <w:t xml:space="preserve">השפעה </w:t>
      </w:r>
      <w:bookmarkStart w:id="3167" w:name="_ETM_Q8_224210"/>
      <w:bookmarkEnd w:id="3167"/>
      <w:r>
        <w:rPr>
          <w:rtl/>
        </w:rPr>
        <w:t>עליך</w:t>
      </w:r>
      <w:r>
        <w:rPr>
          <w:rFonts w:hint="cs"/>
          <w:rtl/>
        </w:rPr>
        <w:t xml:space="preserve">? על סביבתך? </w:t>
      </w:r>
      <w:bookmarkStart w:id="3168" w:name="_ETM_Q8_224690"/>
      <w:bookmarkStart w:id="3169" w:name="_ETM_Q8_225199"/>
      <w:bookmarkStart w:id="3170" w:name="_ETM_Q8_227269"/>
      <w:bookmarkEnd w:id="3168"/>
      <w:bookmarkEnd w:id="3169"/>
      <w:bookmarkEnd w:id="3170"/>
      <w:r>
        <w:rPr>
          <w:rtl/>
        </w:rPr>
        <w:t xml:space="preserve">איך </w:t>
      </w:r>
      <w:bookmarkStart w:id="3171" w:name="_ETM_Q8_227479"/>
      <w:bookmarkEnd w:id="3171"/>
      <w:r>
        <w:rPr>
          <w:rtl/>
        </w:rPr>
        <w:t xml:space="preserve">אתה </w:t>
      </w:r>
      <w:bookmarkStart w:id="3172" w:name="_ETM_Q8_227629"/>
      <w:bookmarkEnd w:id="3172"/>
      <w:r>
        <w:rPr>
          <w:rtl/>
        </w:rPr>
        <w:t xml:space="preserve">מצד </w:t>
      </w:r>
      <w:bookmarkStart w:id="3173" w:name="_ETM_Q8_227890"/>
      <w:bookmarkEnd w:id="3173"/>
      <w:r>
        <w:rPr>
          <w:rFonts w:hint="cs"/>
          <w:rtl/>
        </w:rPr>
        <w:t>אחד</w:t>
      </w:r>
      <w:r>
        <w:rPr>
          <w:rtl/>
        </w:rPr>
        <w:t xml:space="preserve"> </w:t>
      </w:r>
      <w:bookmarkStart w:id="3174" w:name="_ETM_Q8_228130"/>
      <w:bookmarkEnd w:id="3174"/>
      <w:r>
        <w:rPr>
          <w:rtl/>
        </w:rPr>
        <w:t xml:space="preserve">לא </w:t>
      </w:r>
      <w:bookmarkStart w:id="3175" w:name="_ETM_Q8_228220"/>
      <w:bookmarkEnd w:id="3175"/>
      <w:r>
        <w:rPr>
          <w:rtl/>
        </w:rPr>
        <w:t xml:space="preserve">מכיר </w:t>
      </w:r>
      <w:bookmarkStart w:id="3176" w:name="_ETM_Q8_228460"/>
      <w:bookmarkEnd w:id="3176"/>
      <w:r>
        <w:rPr>
          <w:rtl/>
        </w:rPr>
        <w:t xml:space="preserve">את </w:t>
      </w:r>
      <w:bookmarkStart w:id="3177" w:name="_ETM_Q8_228550"/>
      <w:bookmarkEnd w:id="3177"/>
      <w:r>
        <w:rPr>
          <w:rtl/>
        </w:rPr>
        <w:t>פ</w:t>
      </w:r>
      <w:r>
        <w:rPr>
          <w:rFonts w:hint="cs"/>
          <w:rtl/>
        </w:rPr>
        <w:t xml:space="preserve">לדשטיין </w:t>
      </w:r>
      <w:bookmarkStart w:id="3178" w:name="_ETM_Q8_229120"/>
      <w:bookmarkEnd w:id="3178"/>
      <w:r>
        <w:rPr>
          <w:rtl/>
        </w:rPr>
        <w:t xml:space="preserve">וגם </w:t>
      </w:r>
      <w:bookmarkStart w:id="3179" w:name="_ETM_Q8_229420"/>
      <w:bookmarkEnd w:id="3179"/>
      <w:r>
        <w:rPr>
          <w:rtl/>
        </w:rPr>
        <w:t xml:space="preserve">מחבק </w:t>
      </w:r>
      <w:bookmarkStart w:id="3180" w:name="_ETM_Q8_229809"/>
      <w:bookmarkEnd w:id="3180"/>
      <w:r>
        <w:rPr>
          <w:rtl/>
        </w:rPr>
        <w:t xml:space="preserve">אותו </w:t>
      </w:r>
      <w:bookmarkStart w:id="3181" w:name="_ETM_Q8_230079"/>
      <w:bookmarkStart w:id="3182" w:name="_ETM_Q8_230530"/>
      <w:bookmarkEnd w:id="3181"/>
      <w:bookmarkEnd w:id="3182"/>
      <w:r>
        <w:rPr>
          <w:rFonts w:hint="cs"/>
          <w:rtl/>
        </w:rPr>
        <w:t>עשרה</w:t>
      </w:r>
      <w:r>
        <w:rPr>
          <w:rtl/>
        </w:rPr>
        <w:t xml:space="preserve"> </w:t>
      </w:r>
      <w:bookmarkStart w:id="3183" w:name="_ETM_Q8_230890"/>
      <w:bookmarkEnd w:id="3183"/>
      <w:r>
        <w:rPr>
          <w:rtl/>
        </w:rPr>
        <w:t xml:space="preserve">ימים </w:t>
      </w:r>
      <w:bookmarkStart w:id="3184" w:name="_ETM_Q8_231100"/>
      <w:bookmarkEnd w:id="3184"/>
      <w:r>
        <w:rPr>
          <w:rtl/>
        </w:rPr>
        <w:t xml:space="preserve">אחר </w:t>
      </w:r>
      <w:bookmarkStart w:id="3185" w:name="_ETM_Q8_231340"/>
      <w:bookmarkEnd w:id="3185"/>
      <w:r>
        <w:rPr>
          <w:rtl/>
        </w:rPr>
        <w:t xml:space="preserve">כך </w:t>
      </w:r>
      <w:bookmarkStart w:id="3186" w:name="_ETM_Q8_231489"/>
      <w:bookmarkEnd w:id="3186"/>
      <w:r>
        <w:rPr>
          <w:rtl/>
        </w:rPr>
        <w:t xml:space="preserve">ותוקף </w:t>
      </w:r>
      <w:bookmarkStart w:id="3187" w:name="_ETM_Q8_231909"/>
      <w:bookmarkEnd w:id="3187"/>
      <w:r>
        <w:rPr>
          <w:rtl/>
        </w:rPr>
        <w:t xml:space="preserve">את </w:t>
      </w:r>
      <w:bookmarkStart w:id="3188" w:name="_ETM_Q8_232000"/>
      <w:bookmarkEnd w:id="3188"/>
      <w:r>
        <w:rPr>
          <w:rtl/>
        </w:rPr>
        <w:t xml:space="preserve">שירות </w:t>
      </w:r>
      <w:bookmarkStart w:id="3189" w:name="_ETM_Q8_232239"/>
      <w:bookmarkEnd w:id="3189"/>
      <w:r>
        <w:rPr>
          <w:rtl/>
        </w:rPr>
        <w:t xml:space="preserve">הביטחון </w:t>
      </w:r>
      <w:bookmarkStart w:id="3190" w:name="_ETM_Q8_232659"/>
      <w:bookmarkEnd w:id="3190"/>
      <w:r>
        <w:rPr>
          <w:rtl/>
        </w:rPr>
        <w:t>הכללי</w:t>
      </w:r>
      <w:r>
        <w:rPr>
          <w:rFonts w:hint="cs"/>
          <w:rtl/>
        </w:rPr>
        <w:t>?</w:t>
      </w:r>
      <w:r>
        <w:rPr>
          <w:rtl/>
        </w:rPr>
        <w:t xml:space="preserve"> </w:t>
      </w:r>
      <w:bookmarkStart w:id="3191" w:name="_ETM_Q8_233890"/>
      <w:bookmarkEnd w:id="3191"/>
      <w:r>
        <w:rPr>
          <w:rtl/>
        </w:rPr>
        <w:t xml:space="preserve">איך </w:t>
      </w:r>
      <w:bookmarkStart w:id="3192" w:name="_ETM_Q8_234070"/>
      <w:bookmarkEnd w:id="3192"/>
      <w:r>
        <w:rPr>
          <w:rtl/>
        </w:rPr>
        <w:t xml:space="preserve">זה </w:t>
      </w:r>
      <w:bookmarkStart w:id="3193" w:name="_ETM_Q8_234190"/>
      <w:bookmarkEnd w:id="3193"/>
      <w:r>
        <w:rPr>
          <w:rtl/>
        </w:rPr>
        <w:t>ש</w:t>
      </w:r>
      <w:r>
        <w:rPr>
          <w:rFonts w:hint="cs"/>
          <w:rtl/>
        </w:rPr>
        <w:t>ב</w:t>
      </w:r>
      <w:r>
        <w:rPr>
          <w:rtl/>
        </w:rPr>
        <w:t xml:space="preserve">כל </w:t>
      </w:r>
      <w:bookmarkStart w:id="3194" w:name="_ETM_Q8_234490"/>
      <w:bookmarkEnd w:id="3194"/>
      <w:r>
        <w:rPr>
          <w:rtl/>
        </w:rPr>
        <w:t xml:space="preserve">פעם </w:t>
      </w:r>
      <w:bookmarkStart w:id="3195" w:name="_ETM_Q8_234790"/>
      <w:bookmarkEnd w:id="3195"/>
      <w:r>
        <w:rPr>
          <w:rtl/>
        </w:rPr>
        <w:t>ש</w:t>
      </w:r>
      <w:bookmarkStart w:id="3196" w:name="_ETM_Q8_234940"/>
      <w:bookmarkEnd w:id="3196"/>
      <w:r>
        <w:rPr>
          <w:rtl/>
        </w:rPr>
        <w:t xml:space="preserve">דברים </w:t>
      </w:r>
      <w:bookmarkStart w:id="3197" w:name="_ETM_Q8_235210"/>
      <w:bookmarkEnd w:id="3197"/>
      <w:r>
        <w:rPr>
          <w:rtl/>
        </w:rPr>
        <w:t xml:space="preserve">לא </w:t>
      </w:r>
      <w:bookmarkStart w:id="3198" w:name="_ETM_Q8_235300"/>
      <w:bookmarkEnd w:id="3198"/>
      <w:r>
        <w:rPr>
          <w:rtl/>
        </w:rPr>
        <w:t>מסתדרים</w:t>
      </w:r>
      <w:r>
        <w:rPr>
          <w:rFonts w:hint="cs"/>
          <w:rtl/>
        </w:rPr>
        <w:t>,</w:t>
      </w:r>
      <w:r>
        <w:rPr>
          <w:rtl/>
        </w:rPr>
        <w:t xml:space="preserve"> </w:t>
      </w:r>
      <w:bookmarkStart w:id="3199" w:name="_ETM_Q8_236350"/>
      <w:bookmarkEnd w:id="3199"/>
      <w:r>
        <w:rPr>
          <w:rtl/>
        </w:rPr>
        <w:t xml:space="preserve">מגיע </w:t>
      </w:r>
      <w:bookmarkStart w:id="3200" w:name="_ETM_Q8_237010"/>
      <w:bookmarkEnd w:id="3200"/>
      <w:r>
        <w:rPr>
          <w:rFonts w:hint="cs"/>
          <w:rtl/>
        </w:rPr>
        <w:t xml:space="preserve">ח"כ </w:t>
      </w:r>
      <w:r>
        <w:rPr>
          <w:rtl/>
        </w:rPr>
        <w:t xml:space="preserve">תורן </w:t>
      </w:r>
      <w:bookmarkStart w:id="3201" w:name="_ETM_Q8_237820"/>
      <w:bookmarkEnd w:id="3201"/>
      <w:r>
        <w:rPr>
          <w:rtl/>
        </w:rPr>
        <w:t>ש</w:t>
      </w:r>
      <w:r>
        <w:rPr>
          <w:rFonts w:hint="cs"/>
          <w:rtl/>
        </w:rPr>
        <w:t>י</w:t>
      </w:r>
      <w:r>
        <w:rPr>
          <w:rtl/>
        </w:rPr>
        <w:t xml:space="preserve">גיש </w:t>
      </w:r>
      <w:bookmarkStart w:id="3202" w:name="_ETM_Q8_238210"/>
      <w:bookmarkEnd w:id="3202"/>
      <w:r>
        <w:rPr>
          <w:rtl/>
        </w:rPr>
        <w:t xml:space="preserve">הצעת </w:t>
      </w:r>
      <w:bookmarkStart w:id="3203" w:name="_ETM_Q8_238540"/>
      <w:bookmarkEnd w:id="3203"/>
      <w:r>
        <w:rPr>
          <w:rtl/>
        </w:rPr>
        <w:t xml:space="preserve">חוק </w:t>
      </w:r>
      <w:bookmarkStart w:id="3204" w:name="_ETM_Q8_238840"/>
      <w:bookmarkEnd w:id="3204"/>
      <w:r>
        <w:rPr>
          <w:rtl/>
        </w:rPr>
        <w:t xml:space="preserve">כאילו </w:t>
      </w:r>
      <w:bookmarkStart w:id="3205" w:name="_ETM_Q8_239110"/>
      <w:bookmarkEnd w:id="3205"/>
      <w:r>
        <w:rPr>
          <w:rtl/>
        </w:rPr>
        <w:t>ביוזמתו</w:t>
      </w:r>
      <w:r>
        <w:rPr>
          <w:rFonts w:hint="cs"/>
          <w:rtl/>
        </w:rPr>
        <w:t>?</w:t>
      </w:r>
      <w:r>
        <w:rPr>
          <w:rtl/>
        </w:rPr>
        <w:t xml:space="preserve"> </w:t>
      </w:r>
      <w:bookmarkStart w:id="3206" w:name="_ETM_Q8_240860"/>
      <w:bookmarkEnd w:id="3206"/>
    </w:p>
    <w:p w:rsidR="000172BA" w:rsidRDefault="000172BA" w:rsidP="00914368">
      <w:pPr>
        <w:rPr>
          <w:rtl/>
        </w:rPr>
      </w:pPr>
      <w:bookmarkStart w:id="3207" w:name="_ETM_Q8_253364"/>
      <w:bookmarkStart w:id="3208" w:name="_ETM_Q8_253417"/>
      <w:bookmarkEnd w:id="3207"/>
      <w:bookmarkEnd w:id="3208"/>
    </w:p>
    <w:p w:rsidR="000172BA" w:rsidRDefault="000172BA" w:rsidP="00914368">
      <w:pPr>
        <w:rPr>
          <w:rtl/>
        </w:rPr>
      </w:pPr>
      <w:bookmarkStart w:id="3209" w:name="_ETM_Q8_253554"/>
      <w:bookmarkStart w:id="3210" w:name="_ETM_Q8_253625"/>
      <w:bookmarkEnd w:id="3209"/>
      <w:bookmarkEnd w:id="3210"/>
      <w:r>
        <w:rPr>
          <w:rtl/>
        </w:rPr>
        <w:t xml:space="preserve">האמת </w:t>
      </w:r>
      <w:bookmarkStart w:id="3211" w:name="_ETM_Q8_241250"/>
      <w:bookmarkEnd w:id="3211"/>
      <w:r>
        <w:rPr>
          <w:rtl/>
        </w:rPr>
        <w:t xml:space="preserve">היא </w:t>
      </w:r>
      <w:bookmarkStart w:id="3212" w:name="_ETM_Q8_245319"/>
      <w:bookmarkEnd w:id="3212"/>
      <w:r>
        <w:rPr>
          <w:rtl/>
        </w:rPr>
        <w:t xml:space="preserve">שאני </w:t>
      </w:r>
      <w:bookmarkStart w:id="3213" w:name="_ETM_Q8_246630"/>
      <w:bookmarkEnd w:id="3213"/>
      <w:r>
        <w:rPr>
          <w:rtl/>
        </w:rPr>
        <w:t xml:space="preserve">לא </w:t>
      </w:r>
      <w:bookmarkStart w:id="3214" w:name="_ETM_Q8_246810"/>
      <w:bookmarkEnd w:id="3214"/>
      <w:r>
        <w:rPr>
          <w:rtl/>
        </w:rPr>
        <w:t xml:space="preserve">מצליח </w:t>
      </w:r>
      <w:bookmarkStart w:id="3215" w:name="_ETM_Q8_247080"/>
      <w:bookmarkEnd w:id="3215"/>
      <w:r>
        <w:rPr>
          <w:rtl/>
        </w:rPr>
        <w:t xml:space="preserve">להבין </w:t>
      </w:r>
      <w:bookmarkStart w:id="3216" w:name="_ETM_Q8_247350"/>
      <w:bookmarkEnd w:id="3216"/>
      <w:r>
        <w:rPr>
          <w:rtl/>
        </w:rPr>
        <w:t xml:space="preserve">איך </w:t>
      </w:r>
      <w:bookmarkStart w:id="3217" w:name="_ETM_Q8_247470"/>
      <w:bookmarkEnd w:id="3217"/>
      <w:r>
        <w:rPr>
          <w:rtl/>
        </w:rPr>
        <w:t xml:space="preserve">אתה </w:t>
      </w:r>
      <w:bookmarkStart w:id="3218" w:name="_ETM_Q8_247590"/>
      <w:bookmarkEnd w:id="3218"/>
      <w:r>
        <w:rPr>
          <w:rtl/>
        </w:rPr>
        <w:t xml:space="preserve">מוביל </w:t>
      </w:r>
      <w:bookmarkStart w:id="3219" w:name="_ETM_Q8_247830"/>
      <w:bookmarkEnd w:id="3219"/>
      <w:r>
        <w:rPr>
          <w:rtl/>
        </w:rPr>
        <w:t xml:space="preserve">את </w:t>
      </w:r>
      <w:bookmarkStart w:id="3220" w:name="_ETM_Q8_247890"/>
      <w:bookmarkEnd w:id="3220"/>
      <w:r>
        <w:rPr>
          <w:rtl/>
        </w:rPr>
        <w:t xml:space="preserve">חוק </w:t>
      </w:r>
      <w:bookmarkStart w:id="3221" w:name="_ETM_Q8_248100"/>
      <w:bookmarkEnd w:id="3221"/>
      <w:r>
        <w:rPr>
          <w:rtl/>
        </w:rPr>
        <w:t>ההשתמטות</w:t>
      </w:r>
      <w:r>
        <w:rPr>
          <w:rFonts w:hint="cs"/>
          <w:rtl/>
        </w:rPr>
        <w:t xml:space="preserve">. </w:t>
      </w:r>
      <w:r>
        <w:rPr>
          <w:rtl/>
        </w:rPr>
        <w:t xml:space="preserve">15 </w:t>
      </w:r>
      <w:bookmarkStart w:id="3222" w:name="_ETM_Q8_250069"/>
      <w:bookmarkEnd w:id="3222"/>
      <w:r>
        <w:rPr>
          <w:rFonts w:hint="cs"/>
          <w:rtl/>
        </w:rPr>
        <w:t xml:space="preserve">ח"כים </w:t>
      </w:r>
      <w:bookmarkStart w:id="3223" w:name="_ETM_Q8_251550"/>
      <w:bookmarkEnd w:id="3223"/>
      <w:r>
        <w:rPr>
          <w:rtl/>
        </w:rPr>
        <w:t xml:space="preserve">לא </w:t>
      </w:r>
      <w:bookmarkStart w:id="3224" w:name="_ETM_Q8_251730"/>
      <w:bookmarkEnd w:id="3224"/>
      <w:r>
        <w:rPr>
          <w:rtl/>
        </w:rPr>
        <w:t xml:space="preserve">שירתו </w:t>
      </w:r>
      <w:bookmarkStart w:id="3225" w:name="_ETM_Q8_252060"/>
      <w:bookmarkEnd w:id="3225"/>
      <w:r>
        <w:rPr>
          <w:rtl/>
        </w:rPr>
        <w:t xml:space="preserve">בצבא </w:t>
      </w:r>
      <w:bookmarkStart w:id="3226" w:name="_ETM_Q8_252690"/>
      <w:bookmarkEnd w:id="3226"/>
      <w:r>
        <w:rPr>
          <w:rtl/>
        </w:rPr>
        <w:t xml:space="preserve">בקואליציה </w:t>
      </w:r>
      <w:bookmarkStart w:id="3227" w:name="_ETM_Q8_253230"/>
      <w:bookmarkEnd w:id="3227"/>
      <w:r>
        <w:rPr>
          <w:rtl/>
        </w:rPr>
        <w:t>שלך</w:t>
      </w:r>
      <w:r>
        <w:rPr>
          <w:rFonts w:hint="cs"/>
          <w:rtl/>
        </w:rPr>
        <w:t>.</w:t>
      </w:r>
      <w:r>
        <w:rPr>
          <w:rtl/>
        </w:rPr>
        <w:t xml:space="preserve"> </w:t>
      </w:r>
      <w:bookmarkStart w:id="3228" w:name="_ETM_Q8_254209"/>
      <w:bookmarkEnd w:id="3228"/>
      <w:r>
        <w:rPr>
          <w:rtl/>
        </w:rPr>
        <w:t xml:space="preserve">יש </w:t>
      </w:r>
      <w:bookmarkStart w:id="3229" w:name="_ETM_Q8_254420"/>
      <w:bookmarkEnd w:id="3229"/>
      <w:r>
        <w:rPr>
          <w:rtl/>
        </w:rPr>
        <w:t xml:space="preserve">פה </w:t>
      </w:r>
      <w:bookmarkStart w:id="3230" w:name="_ETM_Q8_254569"/>
      <w:bookmarkEnd w:id="3230"/>
      <w:r>
        <w:rPr>
          <w:rtl/>
        </w:rPr>
        <w:t xml:space="preserve">שרים </w:t>
      </w:r>
      <w:bookmarkStart w:id="3231" w:name="_ETM_Q8_254930"/>
      <w:bookmarkEnd w:id="3231"/>
      <w:r>
        <w:rPr>
          <w:rtl/>
        </w:rPr>
        <w:t xml:space="preserve">שנמצאים </w:t>
      </w:r>
      <w:bookmarkStart w:id="3232" w:name="_ETM_Q8_255319"/>
      <w:bookmarkEnd w:id="3232"/>
      <w:r>
        <w:rPr>
          <w:rtl/>
        </w:rPr>
        <w:t xml:space="preserve">בקבינט </w:t>
      </w:r>
      <w:bookmarkStart w:id="3233" w:name="_ETM_Q8_255950"/>
      <w:bookmarkEnd w:id="3233"/>
      <w:r>
        <w:rPr>
          <w:rFonts w:hint="cs"/>
          <w:rtl/>
        </w:rPr>
        <w:t>ו</w:t>
      </w:r>
      <w:r>
        <w:rPr>
          <w:rtl/>
        </w:rPr>
        <w:t xml:space="preserve">שולחים </w:t>
      </w:r>
      <w:bookmarkStart w:id="3234" w:name="_ETM_Q8_256400"/>
      <w:bookmarkEnd w:id="3234"/>
      <w:r>
        <w:rPr>
          <w:rtl/>
        </w:rPr>
        <w:t xml:space="preserve">חיילים </w:t>
      </w:r>
      <w:bookmarkStart w:id="3235" w:name="_ETM_Q8_256819"/>
      <w:bookmarkEnd w:id="3235"/>
      <w:r>
        <w:rPr>
          <w:rtl/>
        </w:rPr>
        <w:t>לקרב</w:t>
      </w:r>
      <w:r>
        <w:rPr>
          <w:rFonts w:hint="cs"/>
          <w:rtl/>
        </w:rPr>
        <w:t>.</w:t>
      </w:r>
      <w:r>
        <w:rPr>
          <w:rtl/>
        </w:rPr>
        <w:t xml:space="preserve"> </w:t>
      </w:r>
      <w:bookmarkStart w:id="3236" w:name="_ETM_Q8_257789"/>
      <w:bookmarkEnd w:id="3236"/>
      <w:r>
        <w:rPr>
          <w:rtl/>
        </w:rPr>
        <w:t>ז</w:t>
      </w:r>
      <w:r>
        <w:rPr>
          <w:rFonts w:hint="cs"/>
          <w:rtl/>
        </w:rPr>
        <w:t>את</w:t>
      </w:r>
      <w:r>
        <w:rPr>
          <w:rtl/>
        </w:rPr>
        <w:t xml:space="preserve"> </w:t>
      </w:r>
      <w:bookmarkStart w:id="3237" w:name="_ETM_Q8_257969"/>
      <w:bookmarkEnd w:id="3237"/>
      <w:r>
        <w:rPr>
          <w:rtl/>
        </w:rPr>
        <w:t xml:space="preserve">לא </w:t>
      </w:r>
      <w:bookmarkStart w:id="3238" w:name="_ETM_Q8_258090"/>
      <w:bookmarkEnd w:id="3238"/>
      <w:r>
        <w:rPr>
          <w:rtl/>
        </w:rPr>
        <w:t xml:space="preserve">שאלה </w:t>
      </w:r>
      <w:bookmarkStart w:id="3239" w:name="_ETM_Q8_258509"/>
      <w:bookmarkEnd w:id="3239"/>
      <w:r>
        <w:rPr>
          <w:rtl/>
        </w:rPr>
        <w:t xml:space="preserve">של </w:t>
      </w:r>
      <w:bookmarkStart w:id="3240" w:name="_ETM_Q8_258719"/>
      <w:bookmarkEnd w:id="3240"/>
      <w:r>
        <w:rPr>
          <w:rtl/>
        </w:rPr>
        <w:t xml:space="preserve">ימין </w:t>
      </w:r>
      <w:bookmarkStart w:id="3241" w:name="_ETM_Q8_259140"/>
      <w:bookmarkEnd w:id="3241"/>
      <w:r>
        <w:rPr>
          <w:rtl/>
        </w:rPr>
        <w:t>ושמאל</w:t>
      </w:r>
      <w:r>
        <w:rPr>
          <w:rFonts w:hint="cs"/>
          <w:rtl/>
        </w:rPr>
        <w:t xml:space="preserve"> או</w:t>
      </w:r>
      <w:r>
        <w:rPr>
          <w:rtl/>
        </w:rPr>
        <w:t xml:space="preserve"> </w:t>
      </w:r>
      <w:bookmarkStart w:id="3242" w:name="_ETM_Q8_259709"/>
      <w:bookmarkEnd w:id="3242"/>
      <w:r>
        <w:rPr>
          <w:rFonts w:hint="cs"/>
          <w:rtl/>
        </w:rPr>
        <w:t xml:space="preserve">היכן </w:t>
      </w:r>
      <w:bookmarkStart w:id="3243" w:name="_ETM_Q8_259829"/>
      <w:bookmarkEnd w:id="3243"/>
      <w:r>
        <w:rPr>
          <w:rtl/>
        </w:rPr>
        <w:t xml:space="preserve">אני </w:t>
      </w:r>
      <w:bookmarkStart w:id="3244" w:name="_ETM_Q8_260039"/>
      <w:bookmarkEnd w:id="3244"/>
      <w:r>
        <w:rPr>
          <w:rtl/>
        </w:rPr>
        <w:t xml:space="preserve">יושב </w:t>
      </w:r>
      <w:bookmarkStart w:id="3245" w:name="_ETM_Q8_260490"/>
      <w:bookmarkEnd w:id="3245"/>
      <w:r>
        <w:rPr>
          <w:rFonts w:hint="cs"/>
          <w:rtl/>
        </w:rPr>
        <w:t xml:space="preserve">או </w:t>
      </w:r>
      <w:r>
        <w:rPr>
          <w:rtl/>
        </w:rPr>
        <w:t xml:space="preserve">היכן </w:t>
      </w:r>
      <w:bookmarkStart w:id="3246" w:name="_ETM_Q8_260729"/>
      <w:bookmarkEnd w:id="3246"/>
      <w:r>
        <w:rPr>
          <w:rtl/>
        </w:rPr>
        <w:t xml:space="preserve">אתה </w:t>
      </w:r>
      <w:bookmarkStart w:id="3247" w:name="_ETM_Q8_260909"/>
      <w:bookmarkEnd w:id="3247"/>
      <w:r>
        <w:rPr>
          <w:rtl/>
        </w:rPr>
        <w:t>יושב</w:t>
      </w:r>
      <w:r>
        <w:rPr>
          <w:rFonts w:hint="cs"/>
          <w:rtl/>
        </w:rPr>
        <w:t>.</w:t>
      </w:r>
      <w:r>
        <w:rPr>
          <w:rtl/>
        </w:rPr>
        <w:t xml:space="preserve"> </w:t>
      </w:r>
      <w:bookmarkStart w:id="3248" w:name="_ETM_Q8_261600"/>
      <w:bookmarkEnd w:id="3248"/>
      <w:r>
        <w:rPr>
          <w:rtl/>
        </w:rPr>
        <w:t xml:space="preserve">איך </w:t>
      </w:r>
      <w:bookmarkStart w:id="3249" w:name="_ETM_Q8_261810"/>
      <w:bookmarkEnd w:id="3249"/>
      <w:r>
        <w:rPr>
          <w:rtl/>
        </w:rPr>
        <w:t xml:space="preserve">אתה </w:t>
      </w:r>
      <w:bookmarkStart w:id="3250" w:name="_ETM_Q8_262020"/>
      <w:bookmarkEnd w:id="3250"/>
      <w:r>
        <w:rPr>
          <w:rtl/>
        </w:rPr>
        <w:t xml:space="preserve">מאפשר </w:t>
      </w:r>
      <w:bookmarkStart w:id="3251" w:name="_ETM_Q8_262469"/>
      <w:bookmarkEnd w:id="3251"/>
      <w:r>
        <w:rPr>
          <w:rtl/>
        </w:rPr>
        <w:t xml:space="preserve">את </w:t>
      </w:r>
      <w:bookmarkStart w:id="3252" w:name="_ETM_Q8_262560"/>
      <w:bookmarkEnd w:id="3252"/>
      <w:r>
        <w:rPr>
          <w:rtl/>
        </w:rPr>
        <w:t xml:space="preserve">הדבר </w:t>
      </w:r>
      <w:bookmarkStart w:id="3253" w:name="_ETM_Q8_262950"/>
      <w:bookmarkEnd w:id="3253"/>
      <w:r>
        <w:rPr>
          <w:rtl/>
        </w:rPr>
        <w:t>הזה</w:t>
      </w:r>
      <w:r>
        <w:rPr>
          <w:rFonts w:hint="cs"/>
          <w:rtl/>
        </w:rPr>
        <w:t>?</w:t>
      </w:r>
    </w:p>
    <w:p w:rsidR="000172BA" w:rsidRDefault="000172BA" w:rsidP="00914368">
      <w:pPr>
        <w:rPr>
          <w:rtl/>
        </w:rPr>
      </w:pPr>
      <w:bookmarkStart w:id="3254" w:name="_ETM_Q8_259828"/>
      <w:bookmarkStart w:id="3255" w:name="_ETM_Q8_259919"/>
      <w:bookmarkEnd w:id="3254"/>
      <w:bookmarkEnd w:id="3255"/>
    </w:p>
    <w:p w:rsidR="000172BA" w:rsidRDefault="000172BA" w:rsidP="00914368">
      <w:pPr>
        <w:pStyle w:val="af6"/>
        <w:keepNext/>
        <w:rPr>
          <w:rtl/>
        </w:rPr>
      </w:pPr>
      <w:r w:rsidRPr="006738CB">
        <w:rPr>
          <w:rStyle w:val="TagStyle"/>
          <w:rtl/>
        </w:rPr>
        <w:t xml:space="preserve"> &lt;&lt; יור &gt;&gt; </w:t>
      </w:r>
      <w:r>
        <w:rPr>
          <w:rtl/>
        </w:rPr>
        <w:t>היו"ר אמיר אוחנה:</w:t>
      </w:r>
      <w:r w:rsidRPr="006738CB">
        <w:rPr>
          <w:rStyle w:val="TagStyle"/>
          <w:rtl/>
        </w:rPr>
        <w:t xml:space="preserve"> &lt;&lt; יור &gt;&gt;</w:t>
      </w:r>
      <w:r>
        <w:rPr>
          <w:rtl/>
        </w:rPr>
        <w:t xml:space="preserve">   </w:t>
      </w:r>
    </w:p>
    <w:p w:rsidR="000172BA" w:rsidRDefault="000172BA" w:rsidP="00A6278C">
      <w:pPr>
        <w:rPr>
          <w:rtl/>
        </w:rPr>
      </w:pPr>
    </w:p>
    <w:p w:rsidR="000172BA" w:rsidRDefault="000172BA" w:rsidP="00914368">
      <w:pPr>
        <w:rPr>
          <w:rtl/>
        </w:rPr>
      </w:pPr>
      <w:bookmarkStart w:id="3256" w:name="_ETM_Q8_260934"/>
      <w:bookmarkEnd w:id="3256"/>
      <w:r>
        <w:rPr>
          <w:rFonts w:hint="cs"/>
          <w:rtl/>
        </w:rPr>
        <w:t xml:space="preserve">תודה, אדוני. </w:t>
      </w:r>
      <w:bookmarkStart w:id="3257" w:name="_ETM_Q8_264324"/>
      <w:bookmarkEnd w:id="3257"/>
      <w:r>
        <w:rPr>
          <w:rFonts w:hint="cs"/>
          <w:rtl/>
        </w:rPr>
        <w:t xml:space="preserve">לסיום. </w:t>
      </w:r>
    </w:p>
    <w:p w:rsidR="000172BA" w:rsidRDefault="000172BA" w:rsidP="00914368">
      <w:pPr>
        <w:rPr>
          <w:rtl/>
        </w:rPr>
      </w:pPr>
      <w:bookmarkStart w:id="3258" w:name="_ETM_Q8_260142"/>
      <w:bookmarkEnd w:id="3258"/>
    </w:p>
    <w:p w:rsidR="000172BA" w:rsidRDefault="000172BA" w:rsidP="00914368">
      <w:pPr>
        <w:pStyle w:val="-"/>
        <w:keepNext/>
        <w:rPr>
          <w:rtl/>
        </w:rPr>
      </w:pPr>
      <w:bookmarkStart w:id="3259" w:name="ET_speakercontinue_5791_7"/>
      <w:r w:rsidRPr="006738CB">
        <w:rPr>
          <w:rStyle w:val="TagStyle"/>
          <w:rtl/>
        </w:rPr>
        <w:t xml:space="preserve"> &lt;&lt; דובר_המשך &gt;&gt; </w:t>
      </w:r>
      <w:r>
        <w:rPr>
          <w:rtl/>
        </w:rPr>
        <w:t>יואב סגלוביץ' (יש עתיד):</w:t>
      </w:r>
      <w:r w:rsidRPr="006738CB">
        <w:rPr>
          <w:rStyle w:val="TagStyle"/>
          <w:rtl/>
        </w:rPr>
        <w:t xml:space="preserve"> &lt;&lt; דובר_המשך &gt;&gt;</w:t>
      </w:r>
      <w:r>
        <w:rPr>
          <w:rtl/>
        </w:rPr>
        <w:t xml:space="preserve">   </w:t>
      </w:r>
      <w:bookmarkEnd w:id="3259"/>
    </w:p>
    <w:p w:rsidR="000172BA" w:rsidRDefault="000172BA" w:rsidP="00A6278C">
      <w:pPr>
        <w:rPr>
          <w:rtl/>
        </w:rPr>
      </w:pPr>
    </w:p>
    <w:p w:rsidR="000172BA" w:rsidRDefault="000172BA" w:rsidP="00914368">
      <w:pPr>
        <w:rPr>
          <w:rtl/>
        </w:rPr>
      </w:pPr>
      <w:bookmarkStart w:id="3260" w:name="_ETM_Q8_263945"/>
      <w:bookmarkStart w:id="3261" w:name="_ETM_Q8_263189"/>
      <w:bookmarkStart w:id="3262" w:name="_ETM_Q8_263280"/>
      <w:bookmarkStart w:id="3263" w:name="_ETM_Q8_263729"/>
      <w:bookmarkEnd w:id="3260"/>
      <w:bookmarkEnd w:id="3261"/>
      <w:bookmarkEnd w:id="3262"/>
      <w:bookmarkEnd w:id="3263"/>
      <w:r>
        <w:rPr>
          <w:rtl/>
        </w:rPr>
        <w:t xml:space="preserve">אני </w:t>
      </w:r>
      <w:bookmarkStart w:id="3264" w:name="_ETM_Q8_264740"/>
      <w:bookmarkEnd w:id="3264"/>
      <w:r>
        <w:rPr>
          <w:rtl/>
        </w:rPr>
        <w:t xml:space="preserve">אגיד </w:t>
      </w:r>
      <w:bookmarkStart w:id="3265" w:name="_ETM_Q8_264889"/>
      <w:bookmarkEnd w:id="3265"/>
      <w:r>
        <w:rPr>
          <w:rtl/>
        </w:rPr>
        <w:t xml:space="preserve">משפט </w:t>
      </w:r>
      <w:bookmarkStart w:id="3266" w:name="_ETM_Q8_265249"/>
      <w:bookmarkEnd w:id="3266"/>
      <w:r>
        <w:rPr>
          <w:rtl/>
        </w:rPr>
        <w:t>אחרון</w:t>
      </w:r>
      <w:r>
        <w:rPr>
          <w:rFonts w:hint="cs"/>
          <w:rtl/>
        </w:rPr>
        <w:t>.</w:t>
      </w:r>
      <w:r>
        <w:rPr>
          <w:rtl/>
        </w:rPr>
        <w:t xml:space="preserve"> </w:t>
      </w:r>
      <w:bookmarkStart w:id="3267" w:name="_ETM_Q8_266760"/>
      <w:bookmarkEnd w:id="3267"/>
      <w:r>
        <w:rPr>
          <w:rtl/>
        </w:rPr>
        <w:t xml:space="preserve">האמת </w:t>
      </w:r>
      <w:bookmarkStart w:id="3268" w:name="_ETM_Q8_267150"/>
      <w:bookmarkEnd w:id="3268"/>
      <w:r>
        <w:rPr>
          <w:rtl/>
        </w:rPr>
        <w:t xml:space="preserve">היא </w:t>
      </w:r>
      <w:bookmarkStart w:id="3269" w:name="_ETM_Q8_267300"/>
      <w:bookmarkEnd w:id="3269"/>
      <w:r>
        <w:rPr>
          <w:rtl/>
        </w:rPr>
        <w:t xml:space="preserve">שכל </w:t>
      </w:r>
      <w:bookmarkStart w:id="3270" w:name="_ETM_Q8_267630"/>
      <w:bookmarkEnd w:id="3270"/>
      <w:r>
        <w:rPr>
          <w:rtl/>
        </w:rPr>
        <w:t xml:space="preserve">השאלות </w:t>
      </w:r>
      <w:bookmarkStart w:id="3271" w:name="_ETM_Q8_267990"/>
      <w:bookmarkEnd w:id="3271"/>
      <w:r>
        <w:rPr>
          <w:rtl/>
        </w:rPr>
        <w:t>ששאלתי</w:t>
      </w:r>
      <w:r>
        <w:rPr>
          <w:rFonts w:hint="cs"/>
          <w:rtl/>
        </w:rPr>
        <w:t>,</w:t>
      </w:r>
      <w:r>
        <w:rPr>
          <w:rtl/>
        </w:rPr>
        <w:t xml:space="preserve"> </w:t>
      </w:r>
      <w:bookmarkStart w:id="3272" w:name="_ETM_Q8_270110"/>
      <w:bookmarkEnd w:id="3272"/>
      <w:r>
        <w:rPr>
          <w:rtl/>
        </w:rPr>
        <w:t xml:space="preserve">סתם </w:t>
      </w:r>
      <w:bookmarkStart w:id="3273" w:name="_ETM_Q8_270440"/>
      <w:bookmarkEnd w:id="3273"/>
      <w:r>
        <w:rPr>
          <w:rtl/>
        </w:rPr>
        <w:t>שאלתי</w:t>
      </w:r>
      <w:r>
        <w:rPr>
          <w:rFonts w:hint="cs"/>
          <w:rtl/>
        </w:rPr>
        <w:t>.</w:t>
      </w:r>
      <w:r>
        <w:rPr>
          <w:rtl/>
        </w:rPr>
        <w:t xml:space="preserve"> </w:t>
      </w:r>
      <w:bookmarkStart w:id="3274" w:name="_ETM_Q8_271590"/>
      <w:bookmarkEnd w:id="3274"/>
      <w:r>
        <w:rPr>
          <w:rtl/>
        </w:rPr>
        <w:t xml:space="preserve">זה </w:t>
      </w:r>
      <w:bookmarkStart w:id="3275" w:name="_ETM_Q8_271709"/>
      <w:bookmarkEnd w:id="3275"/>
      <w:r>
        <w:rPr>
          <w:rtl/>
        </w:rPr>
        <w:t xml:space="preserve">פשוט </w:t>
      </w:r>
      <w:bookmarkStart w:id="3276" w:name="_ETM_Q8_272040"/>
      <w:bookmarkEnd w:id="3276"/>
      <w:r>
        <w:rPr>
          <w:rtl/>
        </w:rPr>
        <w:t xml:space="preserve">כנראה </w:t>
      </w:r>
      <w:bookmarkStart w:id="3277" w:name="_ETM_Q8_272340"/>
      <w:bookmarkEnd w:id="3277"/>
      <w:r>
        <w:rPr>
          <w:rtl/>
        </w:rPr>
        <w:t xml:space="preserve">לא </w:t>
      </w:r>
      <w:bookmarkStart w:id="3278" w:name="_ETM_Q8_272430"/>
      <w:bookmarkEnd w:id="3278"/>
      <w:r>
        <w:rPr>
          <w:rtl/>
        </w:rPr>
        <w:t xml:space="preserve">מעניין </w:t>
      </w:r>
      <w:bookmarkStart w:id="3279" w:name="_ETM_Q8_272760"/>
      <w:bookmarkEnd w:id="3279"/>
      <w:r>
        <w:rPr>
          <w:rtl/>
        </w:rPr>
        <w:t>אות</w:t>
      </w:r>
      <w:r>
        <w:rPr>
          <w:rFonts w:hint="cs"/>
          <w:rtl/>
        </w:rPr>
        <w:t>ך.</w:t>
      </w:r>
      <w:r>
        <w:rPr>
          <w:rtl/>
        </w:rPr>
        <w:t xml:space="preserve"> </w:t>
      </w:r>
      <w:bookmarkStart w:id="3280" w:name="_ETM_Q8_273399"/>
      <w:bookmarkEnd w:id="3280"/>
      <w:r>
        <w:rPr>
          <w:rtl/>
        </w:rPr>
        <w:t>תודה</w:t>
      </w:r>
      <w:r>
        <w:rPr>
          <w:rFonts w:hint="cs"/>
          <w:rtl/>
        </w:rPr>
        <w:t>.</w:t>
      </w:r>
    </w:p>
    <w:p w:rsidR="000172BA" w:rsidRDefault="000172BA" w:rsidP="00914368">
      <w:pPr>
        <w:rPr>
          <w:rtl/>
        </w:rPr>
      </w:pPr>
    </w:p>
    <w:p w:rsidR="000172BA" w:rsidRDefault="000172BA" w:rsidP="00914368">
      <w:pPr>
        <w:pStyle w:val="af6"/>
        <w:keepNext/>
        <w:rPr>
          <w:rtl/>
        </w:rPr>
      </w:pPr>
      <w:r w:rsidRPr="009F2D18">
        <w:rPr>
          <w:rStyle w:val="TagStyle"/>
          <w:rtl/>
        </w:rPr>
        <w:t xml:space="preserve"> &lt;&lt; יור &gt;&gt; </w:t>
      </w:r>
      <w:r>
        <w:rPr>
          <w:rtl/>
        </w:rPr>
        <w:t>היו"ר אמיר אוחנה:</w:t>
      </w:r>
      <w:r w:rsidRPr="009F2D18">
        <w:rPr>
          <w:rStyle w:val="TagStyle"/>
          <w:rtl/>
        </w:rPr>
        <w:t xml:space="preserve"> &lt;&lt; יור &gt;&gt;</w:t>
      </w:r>
      <w:r>
        <w:rPr>
          <w:rtl/>
        </w:rPr>
        <w:t xml:space="preserve">   </w:t>
      </w:r>
    </w:p>
    <w:p w:rsidR="000172BA" w:rsidRDefault="000172BA" w:rsidP="00A6278C">
      <w:pPr>
        <w:rPr>
          <w:rtl/>
        </w:rPr>
      </w:pPr>
    </w:p>
    <w:p w:rsidR="000172BA" w:rsidRDefault="000172BA" w:rsidP="00914368">
      <w:pPr>
        <w:rPr>
          <w:rtl/>
        </w:rPr>
      </w:pPr>
      <w:bookmarkStart w:id="3281" w:name="_ETM_Q8_274299"/>
      <w:bookmarkEnd w:id="3281"/>
      <w:r>
        <w:rPr>
          <w:rtl/>
        </w:rPr>
        <w:t xml:space="preserve">חברת </w:t>
      </w:r>
      <w:bookmarkStart w:id="3282" w:name="_ETM_Q8_274749"/>
      <w:bookmarkEnd w:id="3282"/>
      <w:r>
        <w:rPr>
          <w:rtl/>
        </w:rPr>
        <w:t xml:space="preserve">הכנסת </w:t>
      </w:r>
      <w:bookmarkStart w:id="3283" w:name="_ETM_Q8_275139"/>
      <w:bookmarkEnd w:id="3283"/>
      <w:r>
        <w:rPr>
          <w:rtl/>
        </w:rPr>
        <w:t xml:space="preserve">מירב </w:t>
      </w:r>
      <w:bookmarkStart w:id="3284" w:name="_ETM_Q8_275439"/>
      <w:bookmarkEnd w:id="3284"/>
      <w:r>
        <w:rPr>
          <w:rtl/>
        </w:rPr>
        <w:t xml:space="preserve">בן </w:t>
      </w:r>
      <w:bookmarkStart w:id="3285" w:name="_ETM_Q8_275619"/>
      <w:bookmarkEnd w:id="3285"/>
      <w:r>
        <w:rPr>
          <w:rtl/>
        </w:rPr>
        <w:t>ארי</w:t>
      </w:r>
      <w:r>
        <w:rPr>
          <w:rFonts w:hint="cs"/>
          <w:rtl/>
        </w:rPr>
        <w:t>,</w:t>
      </w:r>
      <w:r>
        <w:rPr>
          <w:rtl/>
        </w:rPr>
        <w:t xml:space="preserve"> </w:t>
      </w:r>
      <w:bookmarkStart w:id="3286" w:name="_ETM_Q8_275799"/>
      <w:bookmarkEnd w:id="3286"/>
      <w:r>
        <w:rPr>
          <w:rtl/>
        </w:rPr>
        <w:t>בבקשה</w:t>
      </w:r>
      <w:r>
        <w:rPr>
          <w:rFonts w:hint="cs"/>
          <w:rtl/>
        </w:rPr>
        <w:t>.</w:t>
      </w:r>
      <w:r>
        <w:rPr>
          <w:rtl/>
        </w:rPr>
        <w:t xml:space="preserve"> </w:t>
      </w:r>
      <w:bookmarkStart w:id="3287" w:name="_ETM_Q8_284959"/>
      <w:bookmarkEnd w:id="3287"/>
      <w:r>
        <w:rPr>
          <w:rtl/>
        </w:rPr>
        <w:t xml:space="preserve">עד </w:t>
      </w:r>
      <w:bookmarkStart w:id="3288" w:name="_ETM_Q8_285140"/>
      <w:bookmarkEnd w:id="3288"/>
      <w:r>
        <w:rPr>
          <w:rFonts w:hint="cs"/>
          <w:rtl/>
        </w:rPr>
        <w:t>שלוש</w:t>
      </w:r>
      <w:r>
        <w:rPr>
          <w:rtl/>
        </w:rPr>
        <w:t xml:space="preserve"> </w:t>
      </w:r>
      <w:bookmarkStart w:id="3289" w:name="_ETM_Q8_285500"/>
      <w:bookmarkEnd w:id="3289"/>
      <w:r>
        <w:rPr>
          <w:rtl/>
        </w:rPr>
        <w:t xml:space="preserve">דקות </w:t>
      </w:r>
      <w:bookmarkStart w:id="3290" w:name="_ETM_Q8_286040"/>
      <w:bookmarkEnd w:id="3290"/>
      <w:r>
        <w:rPr>
          <w:rtl/>
        </w:rPr>
        <w:t>לרשותך</w:t>
      </w:r>
      <w:r>
        <w:rPr>
          <w:rFonts w:hint="cs"/>
          <w:rtl/>
        </w:rPr>
        <w:t>.</w:t>
      </w:r>
    </w:p>
    <w:p w:rsidR="000172BA" w:rsidRDefault="000172BA" w:rsidP="00914368">
      <w:pPr>
        <w:rPr>
          <w:rtl/>
        </w:rPr>
      </w:pPr>
    </w:p>
    <w:p w:rsidR="000172BA" w:rsidRDefault="000172BA" w:rsidP="00914368">
      <w:pPr>
        <w:pStyle w:val="a4"/>
        <w:keepNext/>
        <w:rPr>
          <w:rtl/>
        </w:rPr>
      </w:pPr>
      <w:bookmarkStart w:id="3291" w:name="ET_speaker_5300_4"/>
      <w:r w:rsidRPr="009F2D18">
        <w:rPr>
          <w:rStyle w:val="TagStyle"/>
          <w:rtl/>
        </w:rPr>
        <w:t xml:space="preserve"> &lt;&lt; דובר &gt;&gt; </w:t>
      </w:r>
      <w:bookmarkStart w:id="3292" w:name="_Toc185953666"/>
      <w:bookmarkStart w:id="3293" w:name="_Toc185954685"/>
      <w:r>
        <w:rPr>
          <w:rtl/>
        </w:rPr>
        <w:t>מירב בן ארי (יש עתיד):</w:t>
      </w:r>
      <w:bookmarkEnd w:id="3292"/>
      <w:bookmarkEnd w:id="3293"/>
      <w:r w:rsidRPr="009F2D18">
        <w:rPr>
          <w:rStyle w:val="TagStyle"/>
          <w:rtl/>
        </w:rPr>
        <w:t xml:space="preserve"> &lt;&lt; דובר &gt;&gt;</w:t>
      </w:r>
      <w:r>
        <w:rPr>
          <w:rtl/>
        </w:rPr>
        <w:t xml:space="preserve">   </w:t>
      </w:r>
      <w:bookmarkEnd w:id="3291"/>
    </w:p>
    <w:p w:rsidR="000172BA" w:rsidRDefault="000172BA" w:rsidP="00A6278C">
      <w:pPr>
        <w:rPr>
          <w:rtl/>
        </w:rPr>
      </w:pPr>
    </w:p>
    <w:p w:rsidR="000172BA" w:rsidRDefault="000172BA" w:rsidP="00914368">
      <w:pPr>
        <w:rPr>
          <w:rtl/>
        </w:rPr>
      </w:pPr>
      <w:bookmarkStart w:id="3294" w:name="_ETM_Q8_287030"/>
      <w:bookmarkEnd w:id="3294"/>
      <w:r>
        <w:rPr>
          <w:rtl/>
        </w:rPr>
        <w:t xml:space="preserve">תודה </w:t>
      </w:r>
      <w:bookmarkStart w:id="3295" w:name="_ETM_Q8_287270"/>
      <w:bookmarkEnd w:id="3295"/>
      <w:r>
        <w:rPr>
          <w:rtl/>
        </w:rPr>
        <w:t>רבה</w:t>
      </w:r>
      <w:r>
        <w:rPr>
          <w:rFonts w:hint="cs"/>
          <w:rtl/>
        </w:rPr>
        <w:t>,</w:t>
      </w:r>
      <w:r>
        <w:rPr>
          <w:rtl/>
        </w:rPr>
        <w:t xml:space="preserve"> </w:t>
      </w:r>
      <w:bookmarkStart w:id="3296" w:name="_ETM_Q8_287540"/>
      <w:bookmarkEnd w:id="3296"/>
      <w:r>
        <w:rPr>
          <w:rtl/>
        </w:rPr>
        <w:t xml:space="preserve">אדוני </w:t>
      </w:r>
      <w:bookmarkStart w:id="3297" w:name="_ETM_Q8_287840"/>
      <w:bookmarkEnd w:id="3297"/>
      <w:r>
        <w:rPr>
          <w:rtl/>
        </w:rPr>
        <w:t>היושב-ראש</w:t>
      </w:r>
      <w:r>
        <w:rPr>
          <w:rFonts w:hint="cs"/>
          <w:rtl/>
        </w:rPr>
        <w:t>.</w:t>
      </w:r>
      <w:r>
        <w:rPr>
          <w:rtl/>
        </w:rPr>
        <w:t xml:space="preserve"> </w:t>
      </w:r>
      <w:bookmarkStart w:id="3298" w:name="_ETM_Q8_288620"/>
      <w:bookmarkEnd w:id="3298"/>
      <w:r>
        <w:rPr>
          <w:rtl/>
        </w:rPr>
        <w:t xml:space="preserve">אדוני </w:t>
      </w:r>
      <w:bookmarkStart w:id="3299" w:name="_ETM_Q8_288980"/>
      <w:bookmarkEnd w:id="3299"/>
      <w:r>
        <w:rPr>
          <w:rtl/>
        </w:rPr>
        <w:t xml:space="preserve">ראש </w:t>
      </w:r>
      <w:bookmarkStart w:id="3300" w:name="_ETM_Q8_289190"/>
      <w:bookmarkEnd w:id="3300"/>
      <w:r>
        <w:rPr>
          <w:rtl/>
        </w:rPr>
        <w:t>הממשלה</w:t>
      </w:r>
      <w:r>
        <w:rPr>
          <w:rFonts w:hint="cs"/>
          <w:rtl/>
        </w:rPr>
        <w:t>,</w:t>
      </w:r>
      <w:r>
        <w:rPr>
          <w:rtl/>
        </w:rPr>
        <w:t xml:space="preserve"> </w:t>
      </w:r>
      <w:bookmarkStart w:id="3301" w:name="_ETM_Q8_290000"/>
      <w:bookmarkEnd w:id="3301"/>
      <w:r>
        <w:rPr>
          <w:rtl/>
        </w:rPr>
        <w:t xml:space="preserve">חבריי </w:t>
      </w:r>
      <w:bookmarkStart w:id="3302" w:name="_ETM_Q8_290420"/>
      <w:bookmarkEnd w:id="3302"/>
      <w:r>
        <w:rPr>
          <w:rtl/>
        </w:rPr>
        <w:t xml:space="preserve">וחברותיי </w:t>
      </w:r>
      <w:bookmarkStart w:id="3303" w:name="_ETM_Q8_290960"/>
      <w:bookmarkEnd w:id="3303"/>
      <w:r>
        <w:rPr>
          <w:rtl/>
        </w:rPr>
        <w:t xml:space="preserve">חברי </w:t>
      </w:r>
      <w:bookmarkStart w:id="3304" w:name="_ETM_Q8_291260"/>
      <w:bookmarkEnd w:id="3304"/>
      <w:r>
        <w:rPr>
          <w:rtl/>
        </w:rPr>
        <w:t>הכנסת</w:t>
      </w:r>
      <w:r>
        <w:rPr>
          <w:rFonts w:hint="cs"/>
          <w:rtl/>
        </w:rPr>
        <w:t>,</w:t>
      </w:r>
      <w:r>
        <w:rPr>
          <w:rtl/>
        </w:rPr>
        <w:t xml:space="preserve"> </w:t>
      </w:r>
      <w:bookmarkStart w:id="3305" w:name="_ETM_Q8_292619"/>
      <w:bookmarkEnd w:id="3305"/>
      <w:r>
        <w:rPr>
          <w:rtl/>
        </w:rPr>
        <w:t xml:space="preserve">לפני </w:t>
      </w:r>
      <w:bookmarkStart w:id="3306" w:name="_ETM_Q8_292950"/>
      <w:bookmarkEnd w:id="3306"/>
      <w:r>
        <w:rPr>
          <w:rtl/>
        </w:rPr>
        <w:t>הכול</w:t>
      </w:r>
      <w:r>
        <w:rPr>
          <w:rFonts w:hint="cs"/>
          <w:rtl/>
        </w:rPr>
        <w:t>,</w:t>
      </w:r>
      <w:r>
        <w:rPr>
          <w:rtl/>
        </w:rPr>
        <w:t xml:space="preserve"> </w:t>
      </w:r>
      <w:bookmarkStart w:id="3307" w:name="_ETM_Q8_293340"/>
      <w:bookmarkEnd w:id="3307"/>
      <w:r>
        <w:rPr>
          <w:rtl/>
        </w:rPr>
        <w:t xml:space="preserve">אדוני </w:t>
      </w:r>
      <w:bookmarkStart w:id="3308" w:name="_ETM_Q8_293579"/>
      <w:bookmarkEnd w:id="3308"/>
      <w:r>
        <w:rPr>
          <w:rtl/>
        </w:rPr>
        <w:t xml:space="preserve">ראש </w:t>
      </w:r>
      <w:bookmarkStart w:id="3309" w:name="_ETM_Q8_293759"/>
      <w:bookmarkEnd w:id="3309"/>
      <w:r>
        <w:rPr>
          <w:rtl/>
        </w:rPr>
        <w:t>הממשלה</w:t>
      </w:r>
      <w:r>
        <w:rPr>
          <w:rFonts w:hint="cs"/>
          <w:rtl/>
        </w:rPr>
        <w:t>,</w:t>
      </w:r>
      <w:r>
        <w:rPr>
          <w:rtl/>
        </w:rPr>
        <w:t xml:space="preserve"> </w:t>
      </w:r>
      <w:bookmarkStart w:id="3310" w:name="_ETM_Q8_294240"/>
      <w:bookmarkEnd w:id="3310"/>
      <w:r>
        <w:rPr>
          <w:rtl/>
        </w:rPr>
        <w:t xml:space="preserve">אני </w:t>
      </w:r>
      <w:bookmarkStart w:id="3311" w:name="_ETM_Q8_294360"/>
      <w:bookmarkEnd w:id="3311"/>
      <w:r>
        <w:rPr>
          <w:rtl/>
        </w:rPr>
        <w:t xml:space="preserve">יודעת </w:t>
      </w:r>
      <w:bookmarkStart w:id="3312" w:name="_ETM_Q8_294780"/>
      <w:bookmarkEnd w:id="3312"/>
      <w:r>
        <w:rPr>
          <w:rtl/>
        </w:rPr>
        <w:t xml:space="preserve">שבימים </w:t>
      </w:r>
      <w:bookmarkStart w:id="3313" w:name="_ETM_Q8_295350"/>
      <w:bookmarkEnd w:id="3313"/>
      <w:r>
        <w:rPr>
          <w:rtl/>
        </w:rPr>
        <w:t xml:space="preserve">הקריטיים </w:t>
      </w:r>
      <w:bookmarkStart w:id="3314" w:name="_ETM_Q8_295890"/>
      <w:bookmarkEnd w:id="3314"/>
      <w:r>
        <w:rPr>
          <w:rtl/>
        </w:rPr>
        <w:t xml:space="preserve">האלה </w:t>
      </w:r>
      <w:bookmarkStart w:id="3315" w:name="_ETM_Q8_296840"/>
      <w:bookmarkEnd w:id="3315"/>
      <w:r>
        <w:rPr>
          <w:rtl/>
        </w:rPr>
        <w:t xml:space="preserve">מתגבשת </w:t>
      </w:r>
      <w:bookmarkStart w:id="3316" w:name="_ETM_Q8_297560"/>
      <w:bookmarkEnd w:id="3316"/>
      <w:r>
        <w:rPr>
          <w:rtl/>
        </w:rPr>
        <w:t>עסק</w:t>
      </w:r>
      <w:bookmarkStart w:id="3317" w:name="_ETM_Q8_297890"/>
      <w:bookmarkEnd w:id="3317"/>
      <w:r>
        <w:rPr>
          <w:rtl/>
        </w:rPr>
        <w:t xml:space="preserve">ת </w:t>
      </w:r>
      <w:bookmarkStart w:id="3318" w:name="_ETM_Q8_298390"/>
      <w:bookmarkEnd w:id="3318"/>
      <w:r>
        <w:rPr>
          <w:rtl/>
        </w:rPr>
        <w:t>חטופים</w:t>
      </w:r>
      <w:r>
        <w:rPr>
          <w:rFonts w:hint="cs"/>
          <w:rtl/>
        </w:rPr>
        <w:t>.</w:t>
      </w:r>
      <w:r>
        <w:rPr>
          <w:rtl/>
        </w:rPr>
        <w:t xml:space="preserve"> </w:t>
      </w:r>
      <w:bookmarkStart w:id="3319" w:name="_ETM_Q8_299880"/>
      <w:bookmarkEnd w:id="3319"/>
      <w:r>
        <w:rPr>
          <w:rtl/>
        </w:rPr>
        <w:t xml:space="preserve">חשוב </w:t>
      </w:r>
      <w:bookmarkStart w:id="3320" w:name="_ETM_Q8_300209"/>
      <w:bookmarkEnd w:id="3320"/>
      <w:r>
        <w:rPr>
          <w:rtl/>
        </w:rPr>
        <w:t xml:space="preserve">לי </w:t>
      </w:r>
      <w:bookmarkStart w:id="3321" w:name="_ETM_Q8_300299"/>
      <w:bookmarkEnd w:id="3321"/>
      <w:r>
        <w:rPr>
          <w:rtl/>
        </w:rPr>
        <w:t xml:space="preserve">להגיד </w:t>
      </w:r>
      <w:bookmarkStart w:id="3322" w:name="_ETM_Q8_301049"/>
      <w:bookmarkEnd w:id="3322"/>
      <w:r>
        <w:rPr>
          <w:rtl/>
        </w:rPr>
        <w:t xml:space="preserve">גם </w:t>
      </w:r>
      <w:bookmarkStart w:id="3323" w:name="_ETM_Q8_301380"/>
      <w:bookmarkEnd w:id="3323"/>
      <w:r>
        <w:rPr>
          <w:rtl/>
        </w:rPr>
        <w:t>כ</w:t>
      </w:r>
      <w:r>
        <w:rPr>
          <w:rFonts w:hint="cs"/>
          <w:rtl/>
        </w:rPr>
        <w:t>א</w:t>
      </w:r>
      <w:r>
        <w:rPr>
          <w:rtl/>
        </w:rPr>
        <w:t xml:space="preserve">ן </w:t>
      </w:r>
      <w:bookmarkStart w:id="3324" w:name="_ETM_Q8_301590"/>
      <w:bookmarkStart w:id="3325" w:name="_ETM_Q8_302399"/>
      <w:bookmarkEnd w:id="3324"/>
      <w:bookmarkEnd w:id="3325"/>
      <w:r>
        <w:rPr>
          <w:rtl/>
        </w:rPr>
        <w:t xml:space="preserve">שבלי </w:t>
      </w:r>
      <w:bookmarkStart w:id="3326" w:name="_ETM_Q8_303000"/>
      <w:bookmarkEnd w:id="3326"/>
      <w:r>
        <w:rPr>
          <w:rtl/>
        </w:rPr>
        <w:t xml:space="preserve">שכל </w:t>
      </w:r>
      <w:bookmarkStart w:id="3327" w:name="_ETM_Q8_303390"/>
      <w:bookmarkEnd w:id="3327"/>
      <w:r>
        <w:rPr>
          <w:rtl/>
        </w:rPr>
        <w:t xml:space="preserve">החטופים </w:t>
      </w:r>
      <w:bookmarkStart w:id="3328" w:name="_ETM_Q8_304020"/>
      <w:bookmarkEnd w:id="3328"/>
      <w:r>
        <w:rPr>
          <w:rtl/>
        </w:rPr>
        <w:t xml:space="preserve">כולם </w:t>
      </w:r>
      <w:bookmarkStart w:id="3329" w:name="_ETM_Q8_304710"/>
      <w:bookmarkEnd w:id="3329"/>
      <w:r>
        <w:rPr>
          <w:rtl/>
        </w:rPr>
        <w:t xml:space="preserve">יחזרו </w:t>
      </w:r>
      <w:bookmarkStart w:id="3330" w:name="_ETM_Q8_305250"/>
      <w:bookmarkEnd w:id="3330"/>
      <w:r>
        <w:rPr>
          <w:rtl/>
        </w:rPr>
        <w:t>הביתה</w:t>
      </w:r>
      <w:r>
        <w:rPr>
          <w:rFonts w:hint="cs"/>
          <w:rtl/>
        </w:rPr>
        <w:t>,</w:t>
      </w:r>
      <w:r>
        <w:rPr>
          <w:rtl/>
        </w:rPr>
        <w:t xml:space="preserve"> </w:t>
      </w:r>
      <w:bookmarkStart w:id="3331" w:name="_ETM_Q8_306380"/>
      <w:bookmarkEnd w:id="3331"/>
      <w:r>
        <w:rPr>
          <w:rtl/>
        </w:rPr>
        <w:t xml:space="preserve">החללים </w:t>
      </w:r>
      <w:bookmarkStart w:id="3332" w:name="_ETM_Q8_307040"/>
      <w:bookmarkEnd w:id="3332"/>
      <w:r>
        <w:rPr>
          <w:rtl/>
        </w:rPr>
        <w:t xml:space="preserve">לקבורה </w:t>
      </w:r>
      <w:bookmarkStart w:id="3333" w:name="_ETM_Q8_308360"/>
      <w:bookmarkEnd w:id="3333"/>
      <w:r>
        <w:rPr>
          <w:rtl/>
        </w:rPr>
        <w:t xml:space="preserve">והחיים </w:t>
      </w:r>
      <w:bookmarkStart w:id="3334" w:name="_ETM_Q8_308990"/>
      <w:bookmarkEnd w:id="3334"/>
      <w:r>
        <w:rPr>
          <w:rtl/>
        </w:rPr>
        <w:t>לשיקום</w:t>
      </w:r>
      <w:r>
        <w:rPr>
          <w:rFonts w:hint="cs"/>
          <w:rtl/>
        </w:rPr>
        <w:t>,</w:t>
      </w:r>
      <w:r>
        <w:rPr>
          <w:rtl/>
        </w:rPr>
        <w:t xml:space="preserve"> </w:t>
      </w:r>
      <w:bookmarkStart w:id="3335" w:name="_ETM_Q8_310069"/>
      <w:bookmarkEnd w:id="3335"/>
      <w:r>
        <w:rPr>
          <w:rtl/>
        </w:rPr>
        <w:t xml:space="preserve">לא </w:t>
      </w:r>
      <w:bookmarkStart w:id="3336" w:name="_ETM_Q8_310310"/>
      <w:bookmarkEnd w:id="3336"/>
      <w:r>
        <w:rPr>
          <w:rtl/>
        </w:rPr>
        <w:t xml:space="preserve">תהיה </w:t>
      </w:r>
      <w:bookmarkStart w:id="3337" w:name="_ETM_Q8_310639"/>
      <w:bookmarkEnd w:id="3337"/>
      <w:r>
        <w:rPr>
          <w:rtl/>
        </w:rPr>
        <w:t xml:space="preserve">תקומה </w:t>
      </w:r>
      <w:bookmarkStart w:id="3338" w:name="_ETM_Q8_311120"/>
      <w:bookmarkEnd w:id="3338"/>
      <w:r>
        <w:rPr>
          <w:rtl/>
        </w:rPr>
        <w:t xml:space="preserve">לעם </w:t>
      </w:r>
      <w:bookmarkStart w:id="3339" w:name="_ETM_Q8_311450"/>
      <w:bookmarkEnd w:id="3339"/>
      <w:r>
        <w:rPr>
          <w:rtl/>
        </w:rPr>
        <w:t>הזה</w:t>
      </w:r>
      <w:r>
        <w:rPr>
          <w:rFonts w:hint="cs"/>
          <w:rtl/>
        </w:rPr>
        <w:t>.</w:t>
      </w:r>
      <w:r>
        <w:rPr>
          <w:rtl/>
        </w:rPr>
        <w:t xml:space="preserve"> </w:t>
      </w:r>
      <w:bookmarkStart w:id="3340" w:name="_ETM_Q8_312470"/>
      <w:bookmarkEnd w:id="3340"/>
      <w:r>
        <w:rPr>
          <w:rtl/>
        </w:rPr>
        <w:t xml:space="preserve">אנחנו </w:t>
      </w:r>
      <w:bookmarkStart w:id="3341" w:name="_ETM_Q8_312950"/>
      <w:bookmarkEnd w:id="3341"/>
      <w:r>
        <w:rPr>
          <w:rtl/>
        </w:rPr>
        <w:t xml:space="preserve">חייבים </w:t>
      </w:r>
      <w:bookmarkStart w:id="3342" w:name="_ETM_Q8_313459"/>
      <w:bookmarkEnd w:id="3342"/>
      <w:r>
        <w:rPr>
          <w:rtl/>
        </w:rPr>
        <w:t xml:space="preserve">להחזיר </w:t>
      </w:r>
      <w:bookmarkStart w:id="3343" w:name="_ETM_Q8_314180"/>
      <w:bookmarkEnd w:id="3343"/>
      <w:r>
        <w:rPr>
          <w:rtl/>
        </w:rPr>
        <w:t xml:space="preserve">את </w:t>
      </w:r>
      <w:bookmarkStart w:id="3344" w:name="_ETM_Q8_314330"/>
      <w:bookmarkEnd w:id="3344"/>
      <w:r>
        <w:rPr>
          <w:rtl/>
        </w:rPr>
        <w:t xml:space="preserve">כולם </w:t>
      </w:r>
      <w:bookmarkStart w:id="3345" w:name="_ETM_Q8_314930"/>
      <w:bookmarkEnd w:id="3345"/>
      <w:r>
        <w:rPr>
          <w:rtl/>
        </w:rPr>
        <w:t>הביתה</w:t>
      </w:r>
      <w:r>
        <w:rPr>
          <w:rFonts w:hint="cs"/>
          <w:rtl/>
        </w:rPr>
        <w:t>.</w:t>
      </w:r>
      <w:r>
        <w:rPr>
          <w:rtl/>
        </w:rPr>
        <w:t xml:space="preserve"> </w:t>
      </w:r>
      <w:bookmarkStart w:id="3346" w:name="_ETM_Q8_315939"/>
      <w:bookmarkEnd w:id="3346"/>
      <w:r>
        <w:rPr>
          <w:rtl/>
        </w:rPr>
        <w:t>כולם</w:t>
      </w:r>
      <w:bookmarkStart w:id="3347" w:name="_ETM_Q8_317329"/>
      <w:bookmarkEnd w:id="3347"/>
      <w:r>
        <w:rPr>
          <w:rFonts w:hint="cs"/>
          <w:rtl/>
        </w:rPr>
        <w:t xml:space="preserve">. </w:t>
      </w:r>
      <w:r>
        <w:rPr>
          <w:rtl/>
        </w:rPr>
        <w:t xml:space="preserve">ואם </w:t>
      </w:r>
      <w:bookmarkStart w:id="3348" w:name="_ETM_Q8_317599"/>
      <w:bookmarkEnd w:id="3348"/>
      <w:r>
        <w:rPr>
          <w:rtl/>
        </w:rPr>
        <w:t xml:space="preserve">אתה </w:t>
      </w:r>
      <w:bookmarkStart w:id="3349" w:name="_ETM_Q8_317840"/>
      <w:bookmarkEnd w:id="3349"/>
      <w:r>
        <w:rPr>
          <w:rtl/>
        </w:rPr>
        <w:t xml:space="preserve">אומר </w:t>
      </w:r>
      <w:bookmarkStart w:id="3350" w:name="_ETM_Q8_318469"/>
      <w:bookmarkEnd w:id="3350"/>
      <w:r>
        <w:rPr>
          <w:rtl/>
        </w:rPr>
        <w:t xml:space="preserve">לכל </w:t>
      </w:r>
      <w:bookmarkStart w:id="3351" w:name="_ETM_Q8_318859"/>
      <w:bookmarkEnd w:id="3351"/>
      <w:r>
        <w:rPr>
          <w:rtl/>
        </w:rPr>
        <w:t xml:space="preserve">המעורבים </w:t>
      </w:r>
      <w:bookmarkStart w:id="3352" w:name="_ETM_Q8_319400"/>
      <w:bookmarkEnd w:id="3352"/>
      <w:r>
        <w:rPr>
          <w:rtl/>
        </w:rPr>
        <w:t xml:space="preserve">לשמור </w:t>
      </w:r>
      <w:bookmarkStart w:id="3353" w:name="_ETM_Q8_319790"/>
      <w:bookmarkEnd w:id="3353"/>
      <w:r>
        <w:rPr>
          <w:rtl/>
        </w:rPr>
        <w:t xml:space="preserve">על </w:t>
      </w:r>
      <w:bookmarkStart w:id="3354" w:name="_ETM_Q8_319909"/>
      <w:bookmarkEnd w:id="3354"/>
      <w:r>
        <w:rPr>
          <w:rtl/>
        </w:rPr>
        <w:t xml:space="preserve">שתיקה </w:t>
      </w:r>
      <w:bookmarkStart w:id="3355" w:name="_ETM_Q8_320470"/>
      <w:bookmarkEnd w:id="3355"/>
      <w:r>
        <w:rPr>
          <w:rtl/>
        </w:rPr>
        <w:t xml:space="preserve">ולא </w:t>
      </w:r>
      <w:bookmarkStart w:id="3356" w:name="_ETM_Q8_320740"/>
      <w:bookmarkEnd w:id="3356"/>
      <w:r>
        <w:rPr>
          <w:rtl/>
        </w:rPr>
        <w:t xml:space="preserve">לדבר </w:t>
      </w:r>
      <w:bookmarkStart w:id="3357" w:name="_ETM_Q8_321130"/>
      <w:bookmarkEnd w:id="3357"/>
      <w:r>
        <w:rPr>
          <w:rtl/>
        </w:rPr>
        <w:t xml:space="preserve">על </w:t>
      </w:r>
      <w:bookmarkStart w:id="3358" w:name="_ETM_Q8_321220"/>
      <w:bookmarkEnd w:id="3358"/>
      <w:r>
        <w:rPr>
          <w:rtl/>
        </w:rPr>
        <w:t>העסקה</w:t>
      </w:r>
      <w:r>
        <w:rPr>
          <w:rFonts w:hint="cs"/>
          <w:rtl/>
        </w:rPr>
        <w:t>,</w:t>
      </w:r>
      <w:r>
        <w:rPr>
          <w:rtl/>
        </w:rPr>
        <w:t xml:space="preserve"> </w:t>
      </w:r>
      <w:bookmarkStart w:id="3359" w:name="_ETM_Q8_322300"/>
      <w:bookmarkStart w:id="3360" w:name="_ETM_Q8_322690"/>
      <w:bookmarkEnd w:id="3359"/>
      <w:bookmarkEnd w:id="3360"/>
      <w:r>
        <w:rPr>
          <w:rFonts w:hint="cs"/>
          <w:rtl/>
        </w:rPr>
        <w:t xml:space="preserve">תחיל </w:t>
      </w:r>
      <w:r>
        <w:rPr>
          <w:rtl/>
        </w:rPr>
        <w:t xml:space="preserve">את </w:t>
      </w:r>
      <w:bookmarkStart w:id="3361" w:name="_ETM_Q8_322810"/>
      <w:bookmarkEnd w:id="3361"/>
      <w:r>
        <w:rPr>
          <w:rtl/>
        </w:rPr>
        <w:t xml:space="preserve">זה </w:t>
      </w:r>
      <w:bookmarkStart w:id="3362" w:name="_ETM_Q8_322900"/>
      <w:bookmarkEnd w:id="3362"/>
      <w:r>
        <w:rPr>
          <w:rtl/>
        </w:rPr>
        <w:t xml:space="preserve">גם </w:t>
      </w:r>
      <w:bookmarkStart w:id="3363" w:name="_ETM_Q8_323139"/>
      <w:bookmarkEnd w:id="3363"/>
      <w:r>
        <w:rPr>
          <w:rtl/>
        </w:rPr>
        <w:t xml:space="preserve">על </w:t>
      </w:r>
      <w:bookmarkStart w:id="3364" w:name="_ETM_Q8_323230"/>
      <w:bookmarkEnd w:id="3364"/>
      <w:r>
        <w:rPr>
          <w:rtl/>
        </w:rPr>
        <w:t>עצמך</w:t>
      </w:r>
      <w:r>
        <w:rPr>
          <w:rFonts w:hint="cs"/>
          <w:rtl/>
        </w:rPr>
        <w:t>,</w:t>
      </w:r>
      <w:r>
        <w:rPr>
          <w:rtl/>
        </w:rPr>
        <w:t xml:space="preserve"> </w:t>
      </w:r>
      <w:bookmarkStart w:id="3365" w:name="_ETM_Q8_324669"/>
      <w:bookmarkEnd w:id="3365"/>
      <w:r>
        <w:rPr>
          <w:rtl/>
        </w:rPr>
        <w:t xml:space="preserve">כי </w:t>
      </w:r>
      <w:bookmarkStart w:id="3366" w:name="_ETM_Q8_324850"/>
      <w:bookmarkEnd w:id="3366"/>
      <w:r>
        <w:rPr>
          <w:rtl/>
        </w:rPr>
        <w:t xml:space="preserve">אתה </w:t>
      </w:r>
      <w:bookmarkStart w:id="3367" w:name="_ETM_Q8_325030"/>
      <w:bookmarkEnd w:id="3367"/>
      <w:r>
        <w:rPr>
          <w:rtl/>
        </w:rPr>
        <w:t>יודע</w:t>
      </w:r>
      <w:bookmarkStart w:id="3368" w:name="_ETM_Q8_325900"/>
      <w:bookmarkStart w:id="3369" w:name="_ETM_Q8_326050"/>
      <w:bookmarkStart w:id="3370" w:name="_ETM_Q8_326590"/>
      <w:bookmarkStart w:id="3371" w:name="_ETM_Q8_327220"/>
      <w:bookmarkStart w:id="3372" w:name="_ETM_Q8_328060"/>
      <w:bookmarkEnd w:id="3368"/>
      <w:bookmarkEnd w:id="3369"/>
      <w:bookmarkEnd w:id="3370"/>
      <w:bookmarkEnd w:id="3371"/>
      <w:bookmarkEnd w:id="3372"/>
      <w:r>
        <w:rPr>
          <w:rFonts w:hint="cs"/>
          <w:rtl/>
        </w:rPr>
        <w:t>,</w:t>
      </w:r>
      <w:r>
        <w:t>we know how to read English</w:t>
      </w:r>
      <w:r>
        <w:rPr>
          <w:rFonts w:hint="cs"/>
          <w:rtl/>
        </w:rPr>
        <w:t xml:space="preserve">, אז אני מציעה </w:t>
      </w:r>
      <w:bookmarkStart w:id="3373" w:name="_ETM_Q8_328450"/>
      <w:bookmarkStart w:id="3374" w:name="_ETM_Q8_328600"/>
      <w:bookmarkStart w:id="3375" w:name="_ETM_Q8_329410"/>
      <w:bookmarkStart w:id="3376" w:name="_ETM_Q8_329800"/>
      <w:bookmarkStart w:id="3377" w:name="_ETM_Q8_330040"/>
      <w:bookmarkEnd w:id="3373"/>
      <w:bookmarkEnd w:id="3374"/>
      <w:bookmarkEnd w:id="3375"/>
      <w:bookmarkEnd w:id="3376"/>
      <w:bookmarkEnd w:id="3377"/>
      <w:r>
        <w:rPr>
          <w:rFonts w:hint="cs"/>
          <w:rtl/>
        </w:rPr>
        <w:t xml:space="preserve">שהטיפ </w:t>
      </w:r>
      <w:r>
        <w:rPr>
          <w:rtl/>
        </w:rPr>
        <w:t xml:space="preserve">יעבור </w:t>
      </w:r>
      <w:bookmarkStart w:id="3378" w:name="_ETM_Q8_330340"/>
      <w:bookmarkEnd w:id="3378"/>
      <w:r>
        <w:rPr>
          <w:rFonts w:hint="cs"/>
          <w:rtl/>
        </w:rPr>
        <w:t xml:space="preserve">גם </w:t>
      </w:r>
      <w:r>
        <w:rPr>
          <w:rtl/>
        </w:rPr>
        <w:t>אליך</w:t>
      </w:r>
      <w:r>
        <w:rPr>
          <w:rFonts w:hint="cs"/>
          <w:rtl/>
        </w:rPr>
        <w:t>.</w:t>
      </w:r>
    </w:p>
    <w:p w:rsidR="000172BA" w:rsidRDefault="000172BA" w:rsidP="00914368">
      <w:pPr>
        <w:rPr>
          <w:rtl/>
        </w:rPr>
      </w:pPr>
      <w:bookmarkStart w:id="3379" w:name="_ETM_Q8_330530"/>
      <w:bookmarkStart w:id="3380" w:name="_ETM_Q8_330630"/>
      <w:bookmarkEnd w:id="3379"/>
      <w:bookmarkEnd w:id="3380"/>
    </w:p>
    <w:p w:rsidR="000172BA" w:rsidRDefault="000172BA" w:rsidP="00914368">
      <w:pPr>
        <w:rPr>
          <w:rtl/>
        </w:rPr>
      </w:pPr>
      <w:bookmarkStart w:id="3381" w:name="_ETM_Q8_330770"/>
      <w:bookmarkStart w:id="3382" w:name="_ETM_Q8_330867"/>
      <w:bookmarkStart w:id="3383" w:name="_ETM_Q8_331510"/>
      <w:bookmarkEnd w:id="3381"/>
      <w:bookmarkEnd w:id="3382"/>
      <w:bookmarkEnd w:id="3383"/>
      <w:r>
        <w:rPr>
          <w:rtl/>
        </w:rPr>
        <w:t>ועכשיו</w:t>
      </w:r>
      <w:r w:rsidR="00541A9F">
        <w:rPr>
          <w:rFonts w:hint="cs"/>
          <w:rtl/>
        </w:rPr>
        <w:t>,</w:t>
      </w:r>
      <w:r>
        <w:rPr>
          <w:rtl/>
        </w:rPr>
        <w:t xml:space="preserve"> </w:t>
      </w:r>
      <w:bookmarkStart w:id="3384" w:name="_ETM_Q8_332019"/>
      <w:bookmarkStart w:id="3385" w:name="_ETM_Q8_332349"/>
      <w:bookmarkEnd w:id="3384"/>
      <w:bookmarkEnd w:id="3385"/>
      <w:r>
        <w:rPr>
          <w:rtl/>
        </w:rPr>
        <w:t xml:space="preserve">אחרי </w:t>
      </w:r>
      <w:bookmarkStart w:id="3386" w:name="_ETM_Q8_332530"/>
      <w:bookmarkEnd w:id="3386"/>
      <w:r>
        <w:rPr>
          <w:rtl/>
        </w:rPr>
        <w:t xml:space="preserve">שאמרתי </w:t>
      </w:r>
      <w:bookmarkStart w:id="3387" w:name="_ETM_Q8_332830"/>
      <w:bookmarkEnd w:id="3387"/>
      <w:r>
        <w:rPr>
          <w:rFonts w:hint="cs"/>
          <w:rtl/>
        </w:rPr>
        <w:t xml:space="preserve">את </w:t>
      </w:r>
      <w:r>
        <w:rPr>
          <w:rtl/>
        </w:rPr>
        <w:t xml:space="preserve">הדבר </w:t>
      </w:r>
      <w:bookmarkStart w:id="3388" w:name="_ETM_Q8_333099"/>
      <w:bookmarkEnd w:id="3388"/>
      <w:r>
        <w:rPr>
          <w:rtl/>
        </w:rPr>
        <w:t xml:space="preserve">הכי </w:t>
      </w:r>
      <w:bookmarkStart w:id="3389" w:name="_ETM_Q8_333280"/>
      <w:bookmarkEnd w:id="3389"/>
      <w:r>
        <w:rPr>
          <w:rtl/>
        </w:rPr>
        <w:t>חשוב</w:t>
      </w:r>
      <w:r>
        <w:rPr>
          <w:rFonts w:hint="cs"/>
          <w:rtl/>
        </w:rPr>
        <w:t>,</w:t>
      </w:r>
      <w:r>
        <w:rPr>
          <w:rtl/>
        </w:rPr>
        <w:t xml:space="preserve"> </w:t>
      </w:r>
      <w:bookmarkStart w:id="3390" w:name="_ETM_Q8_333489"/>
      <w:bookmarkEnd w:id="3390"/>
      <w:r>
        <w:rPr>
          <w:rFonts w:hint="cs"/>
          <w:rtl/>
        </w:rPr>
        <w:t xml:space="preserve">על </w:t>
      </w:r>
      <w:bookmarkStart w:id="3391" w:name="_ETM_Q8_330571"/>
      <w:bookmarkEnd w:id="3391"/>
      <w:r>
        <w:rPr>
          <w:rtl/>
        </w:rPr>
        <w:t>החטופים</w:t>
      </w:r>
      <w:r>
        <w:rPr>
          <w:rFonts w:hint="cs"/>
          <w:rtl/>
        </w:rPr>
        <w:t>,</w:t>
      </w:r>
      <w:r>
        <w:rPr>
          <w:rtl/>
        </w:rPr>
        <w:t xml:space="preserve"> </w:t>
      </w:r>
      <w:bookmarkStart w:id="3392" w:name="_ETM_Q8_334810"/>
      <w:bookmarkEnd w:id="3392"/>
      <w:r>
        <w:rPr>
          <w:rtl/>
        </w:rPr>
        <w:t xml:space="preserve">אני </w:t>
      </w:r>
      <w:bookmarkStart w:id="3393" w:name="_ETM_Q8_335019"/>
      <w:bookmarkEnd w:id="3393"/>
      <w:r>
        <w:rPr>
          <w:rtl/>
        </w:rPr>
        <w:t xml:space="preserve">רוצה </w:t>
      </w:r>
      <w:bookmarkStart w:id="3394" w:name="_ETM_Q8_335739"/>
      <w:bookmarkEnd w:id="3394"/>
      <w:r>
        <w:rPr>
          <w:rtl/>
        </w:rPr>
        <w:t xml:space="preserve">להסתכל </w:t>
      </w:r>
      <w:bookmarkStart w:id="3395" w:name="_ETM_Q8_336159"/>
      <w:bookmarkEnd w:id="3395"/>
      <w:r>
        <w:rPr>
          <w:rtl/>
        </w:rPr>
        <w:t xml:space="preserve">לך </w:t>
      </w:r>
      <w:bookmarkStart w:id="3396" w:name="_ETM_Q8_336310"/>
      <w:bookmarkEnd w:id="3396"/>
      <w:r>
        <w:rPr>
          <w:rtl/>
        </w:rPr>
        <w:t xml:space="preserve">בעיניים </w:t>
      </w:r>
      <w:bookmarkStart w:id="3397" w:name="_ETM_Q8_337450"/>
      <w:bookmarkEnd w:id="3397"/>
      <w:r>
        <w:rPr>
          <w:rtl/>
        </w:rPr>
        <w:t xml:space="preserve">ולהגיד </w:t>
      </w:r>
      <w:bookmarkStart w:id="3398" w:name="_ETM_Q8_338049"/>
      <w:bookmarkEnd w:id="3398"/>
      <w:r>
        <w:rPr>
          <w:rtl/>
        </w:rPr>
        <w:t>לך</w:t>
      </w:r>
      <w:bookmarkStart w:id="3399" w:name="_ETM_Q8_338499"/>
      <w:bookmarkEnd w:id="3399"/>
      <w:r>
        <w:rPr>
          <w:rFonts w:hint="cs"/>
          <w:rtl/>
        </w:rPr>
        <w:t xml:space="preserve"> </w:t>
      </w:r>
      <w:r>
        <w:rPr>
          <w:rtl/>
        </w:rPr>
        <w:t xml:space="preserve">שלא </w:t>
      </w:r>
      <w:bookmarkStart w:id="3400" w:name="_ETM_Q8_338859"/>
      <w:bookmarkEnd w:id="3400"/>
      <w:r>
        <w:rPr>
          <w:rtl/>
        </w:rPr>
        <w:t xml:space="preserve">התאוששתי </w:t>
      </w:r>
      <w:bookmarkStart w:id="3401" w:name="_ETM_Q8_339930"/>
      <w:bookmarkEnd w:id="3401"/>
      <w:r>
        <w:rPr>
          <w:rFonts w:hint="cs"/>
          <w:rtl/>
        </w:rPr>
        <w:t xml:space="preserve">עד </w:t>
      </w:r>
      <w:r>
        <w:rPr>
          <w:rtl/>
        </w:rPr>
        <w:t xml:space="preserve">עכשיו </w:t>
      </w:r>
      <w:bookmarkStart w:id="3402" w:name="_ETM_Q8_340379"/>
      <w:bookmarkEnd w:id="3402"/>
      <w:r>
        <w:rPr>
          <w:rtl/>
        </w:rPr>
        <w:t xml:space="preserve">מהתחקיר </w:t>
      </w:r>
      <w:bookmarkStart w:id="3403" w:name="_ETM_Q8_340980"/>
      <w:bookmarkEnd w:id="3403"/>
      <w:r>
        <w:rPr>
          <w:rtl/>
        </w:rPr>
        <w:t xml:space="preserve">בעובדה </w:t>
      </w:r>
      <w:bookmarkStart w:id="3404" w:name="_ETM_Q8_341879"/>
      <w:bookmarkEnd w:id="3404"/>
      <w:r>
        <w:rPr>
          <w:rtl/>
        </w:rPr>
        <w:t xml:space="preserve">של </w:t>
      </w:r>
      <w:bookmarkStart w:id="3405" w:name="_ETM_Q8_342060"/>
      <w:bookmarkEnd w:id="3405"/>
      <w:r>
        <w:rPr>
          <w:rtl/>
        </w:rPr>
        <w:t xml:space="preserve">ספי </w:t>
      </w:r>
      <w:bookmarkStart w:id="3406" w:name="_ETM_Q8_342419"/>
      <w:bookmarkEnd w:id="3406"/>
      <w:r>
        <w:rPr>
          <w:rtl/>
        </w:rPr>
        <w:t>עובדיה</w:t>
      </w:r>
      <w:r>
        <w:rPr>
          <w:rFonts w:hint="cs"/>
          <w:rtl/>
        </w:rPr>
        <w:t xml:space="preserve"> </w:t>
      </w:r>
      <w:r w:rsidR="00A6278C">
        <w:rPr>
          <w:rFonts w:hint="cs"/>
          <w:rtl/>
        </w:rPr>
        <w:t>– –</w:t>
      </w:r>
      <w:r>
        <w:rPr>
          <w:rFonts w:hint="cs"/>
          <w:rtl/>
        </w:rPr>
        <w:t xml:space="preserve"> </w:t>
      </w:r>
      <w:r>
        <w:rPr>
          <w:rtl/>
        </w:rPr>
        <w:t xml:space="preserve"> </w:t>
      </w:r>
      <w:bookmarkStart w:id="3407" w:name="_ETM_Q8_343639"/>
      <w:bookmarkEnd w:id="3407"/>
    </w:p>
    <w:p w:rsidR="000172BA" w:rsidRDefault="000172BA" w:rsidP="00914368">
      <w:pPr>
        <w:rPr>
          <w:rtl/>
        </w:rPr>
      </w:pPr>
    </w:p>
    <w:p w:rsidR="000172BA" w:rsidRDefault="000172BA" w:rsidP="00914368">
      <w:pPr>
        <w:pStyle w:val="af5"/>
        <w:keepNext/>
        <w:rPr>
          <w:rtl/>
        </w:rPr>
      </w:pPr>
      <w:bookmarkStart w:id="3408" w:name="ET_interruption_6345_11"/>
      <w:r w:rsidRPr="00B133A7">
        <w:rPr>
          <w:rStyle w:val="TagStyle"/>
          <w:rtl/>
        </w:rPr>
        <w:t xml:space="preserve"> &lt;&lt; קריאה &gt;&gt; </w:t>
      </w:r>
      <w:r>
        <w:rPr>
          <w:rtl/>
        </w:rPr>
        <w:t>טלי גוטליב (הליכוד):</w:t>
      </w:r>
      <w:r w:rsidRPr="00B133A7">
        <w:rPr>
          <w:rStyle w:val="TagStyle"/>
          <w:rtl/>
        </w:rPr>
        <w:t xml:space="preserve"> &lt;&lt; קריאה &gt;&gt;</w:t>
      </w:r>
      <w:r>
        <w:rPr>
          <w:rtl/>
        </w:rPr>
        <w:t xml:space="preserve">   </w:t>
      </w:r>
      <w:bookmarkEnd w:id="3408"/>
    </w:p>
    <w:p w:rsidR="000172BA" w:rsidRDefault="000172BA" w:rsidP="00A6278C">
      <w:pPr>
        <w:rPr>
          <w:rtl/>
        </w:rPr>
      </w:pPr>
    </w:p>
    <w:p w:rsidR="000172BA" w:rsidRDefault="000172BA" w:rsidP="00914368">
      <w:pPr>
        <w:rPr>
          <w:rtl/>
        </w:rPr>
      </w:pPr>
      <w:r>
        <w:rPr>
          <w:rFonts w:hint="cs"/>
          <w:rtl/>
        </w:rPr>
        <w:t xml:space="preserve">תחקיר, תחקיר. </w:t>
      </w:r>
    </w:p>
    <w:p w:rsidR="000172BA" w:rsidRPr="00B133A7" w:rsidRDefault="000172BA" w:rsidP="00914368">
      <w:pPr>
        <w:rPr>
          <w:rtl/>
        </w:rPr>
      </w:pPr>
    </w:p>
    <w:p w:rsidR="000172BA" w:rsidRDefault="000172BA" w:rsidP="00914368">
      <w:pPr>
        <w:pStyle w:val="-"/>
        <w:keepNext/>
        <w:rPr>
          <w:rtl/>
        </w:rPr>
      </w:pPr>
      <w:bookmarkStart w:id="3409" w:name="ET_speakercontinue_5300_10"/>
      <w:r w:rsidRPr="00B133A7">
        <w:rPr>
          <w:rStyle w:val="TagStyle"/>
          <w:rtl/>
        </w:rPr>
        <w:t xml:space="preserve"> &lt;&lt; דובר_המשך &gt;&gt; </w:t>
      </w:r>
      <w:r>
        <w:rPr>
          <w:rtl/>
        </w:rPr>
        <w:t>מירב בן ארי (יש עתיד):</w:t>
      </w:r>
      <w:r w:rsidRPr="00B133A7">
        <w:rPr>
          <w:rStyle w:val="TagStyle"/>
          <w:rtl/>
        </w:rPr>
        <w:t xml:space="preserve"> &lt;&lt; דובר_המשך &gt;&gt;</w:t>
      </w:r>
      <w:r>
        <w:rPr>
          <w:rtl/>
        </w:rPr>
        <w:t xml:space="preserve">   </w:t>
      </w:r>
      <w:bookmarkEnd w:id="3409"/>
    </w:p>
    <w:p w:rsidR="000172BA" w:rsidRDefault="000172BA" w:rsidP="00A6278C">
      <w:pPr>
        <w:rPr>
          <w:rtl/>
        </w:rPr>
      </w:pPr>
    </w:p>
    <w:p w:rsidR="000172BA" w:rsidRDefault="00A6278C" w:rsidP="00914368">
      <w:pPr>
        <w:rPr>
          <w:rtl/>
        </w:rPr>
      </w:pPr>
      <w:r>
        <w:rPr>
          <w:rFonts w:hint="cs"/>
          <w:rtl/>
        </w:rPr>
        <w:t>– –</w:t>
      </w:r>
      <w:r w:rsidR="000172BA">
        <w:rPr>
          <w:rFonts w:hint="cs"/>
          <w:rtl/>
        </w:rPr>
        <w:t xml:space="preserve"> </w:t>
      </w:r>
      <w:r w:rsidR="000172BA">
        <w:rPr>
          <w:rtl/>
        </w:rPr>
        <w:t xml:space="preserve">שבמשך </w:t>
      </w:r>
      <w:bookmarkStart w:id="3410" w:name="_ETM_Q8_344359"/>
      <w:bookmarkEnd w:id="3410"/>
      <w:r w:rsidR="000172BA">
        <w:rPr>
          <w:rtl/>
        </w:rPr>
        <w:t>שנים</w:t>
      </w:r>
      <w:bookmarkStart w:id="3411" w:name="_ETM_Q8_345650"/>
      <w:bookmarkStart w:id="3412" w:name="_ETM_Q8_347030"/>
      <w:bookmarkEnd w:id="3411"/>
      <w:bookmarkEnd w:id="3412"/>
      <w:r w:rsidR="000172BA">
        <w:rPr>
          <w:rFonts w:hint="cs"/>
          <w:rtl/>
        </w:rPr>
        <w:t xml:space="preserve">, שנים, </w:t>
      </w:r>
      <w:r w:rsidR="000172BA">
        <w:rPr>
          <w:rtl/>
        </w:rPr>
        <w:t xml:space="preserve">אתה </w:t>
      </w:r>
      <w:bookmarkStart w:id="3413" w:name="_ETM_Q8_347450"/>
      <w:bookmarkEnd w:id="3413"/>
      <w:r w:rsidR="000172BA">
        <w:rPr>
          <w:rtl/>
        </w:rPr>
        <w:t>אומר</w:t>
      </w:r>
      <w:bookmarkStart w:id="3414" w:name="_ETM_Q8_347840"/>
      <w:bookmarkEnd w:id="3414"/>
      <w:r w:rsidR="000172BA">
        <w:rPr>
          <w:rFonts w:hint="cs"/>
          <w:rtl/>
        </w:rPr>
        <w:t xml:space="preserve"> </w:t>
      </w:r>
      <w:r>
        <w:rPr>
          <w:rFonts w:hint="cs"/>
          <w:rtl/>
        </w:rPr>
        <w:t>– –</w:t>
      </w:r>
      <w:r w:rsidR="000172BA">
        <w:rPr>
          <w:rFonts w:hint="cs"/>
          <w:rtl/>
        </w:rPr>
        <w:t xml:space="preserve"> </w:t>
      </w:r>
    </w:p>
    <w:p w:rsidR="000172BA" w:rsidRDefault="000172BA" w:rsidP="00914368">
      <w:pPr>
        <w:rPr>
          <w:rtl/>
        </w:rPr>
      </w:pPr>
    </w:p>
    <w:p w:rsidR="000172BA" w:rsidRDefault="000172BA" w:rsidP="00914368">
      <w:pPr>
        <w:pStyle w:val="af5"/>
        <w:keepNext/>
        <w:rPr>
          <w:rtl/>
        </w:rPr>
      </w:pPr>
      <w:bookmarkStart w:id="3415" w:name="ET_interruption_6461_12"/>
      <w:r w:rsidRPr="000948F9">
        <w:rPr>
          <w:rStyle w:val="TagStyle"/>
          <w:rtl/>
        </w:rPr>
        <w:t xml:space="preserve"> &lt;&lt; קריאה &gt;&gt; </w:t>
      </w:r>
      <w:r>
        <w:rPr>
          <w:rtl/>
        </w:rPr>
        <w:t>שר התקשורת שלמה קרעי:</w:t>
      </w:r>
      <w:r w:rsidRPr="000948F9">
        <w:rPr>
          <w:rStyle w:val="TagStyle"/>
          <w:rtl/>
        </w:rPr>
        <w:t xml:space="preserve"> &lt;&lt; קריאה &gt;&gt;</w:t>
      </w:r>
      <w:r>
        <w:rPr>
          <w:rtl/>
        </w:rPr>
        <w:t xml:space="preserve">   </w:t>
      </w:r>
      <w:bookmarkEnd w:id="3415"/>
    </w:p>
    <w:p w:rsidR="000172BA" w:rsidRDefault="000172BA" w:rsidP="00A6278C">
      <w:pPr>
        <w:rPr>
          <w:rtl/>
        </w:rPr>
      </w:pPr>
    </w:p>
    <w:p w:rsidR="000172BA" w:rsidRDefault="000172BA" w:rsidP="00914368">
      <w:pPr>
        <w:rPr>
          <w:rtl/>
        </w:rPr>
      </w:pPr>
      <w:r>
        <w:rPr>
          <w:rFonts w:hint="cs"/>
          <w:rtl/>
        </w:rPr>
        <w:t xml:space="preserve">לא </w:t>
      </w:r>
      <w:bookmarkStart w:id="3416" w:name="_ETM_Q8_343440"/>
      <w:bookmarkEnd w:id="3416"/>
      <w:r>
        <w:rPr>
          <w:rFonts w:hint="cs"/>
          <w:rtl/>
        </w:rPr>
        <w:t xml:space="preserve">הולך לכם בסקרים </w:t>
      </w:r>
      <w:r w:rsidR="00A6278C">
        <w:rPr>
          <w:rFonts w:hint="cs"/>
          <w:rtl/>
        </w:rPr>
        <w:t>– – –</w:t>
      </w:r>
      <w:r>
        <w:rPr>
          <w:rFonts w:hint="cs"/>
          <w:rtl/>
        </w:rPr>
        <w:t xml:space="preserve"> </w:t>
      </w:r>
    </w:p>
    <w:p w:rsidR="000172BA" w:rsidRDefault="000172BA" w:rsidP="00914368">
      <w:pPr>
        <w:rPr>
          <w:rtl/>
        </w:rPr>
      </w:pPr>
    </w:p>
    <w:p w:rsidR="000172BA" w:rsidRDefault="000172BA" w:rsidP="00914368">
      <w:pPr>
        <w:pStyle w:val="-"/>
        <w:keepNext/>
        <w:rPr>
          <w:rtl/>
        </w:rPr>
      </w:pPr>
      <w:bookmarkStart w:id="3417" w:name="ET_speakercontinue_5300_13"/>
      <w:r w:rsidRPr="000948F9">
        <w:rPr>
          <w:rStyle w:val="TagStyle"/>
          <w:rtl/>
        </w:rPr>
        <w:t xml:space="preserve"> &lt;&lt; דובר_המשך &gt;&gt; </w:t>
      </w:r>
      <w:r>
        <w:rPr>
          <w:rtl/>
        </w:rPr>
        <w:t>מירב בן ארי (יש עתיד):</w:t>
      </w:r>
      <w:r w:rsidRPr="000948F9">
        <w:rPr>
          <w:rStyle w:val="TagStyle"/>
          <w:rtl/>
        </w:rPr>
        <w:t xml:space="preserve"> &lt;&lt; דובר_המשך &gt;&gt;</w:t>
      </w:r>
      <w:r>
        <w:rPr>
          <w:rtl/>
        </w:rPr>
        <w:t xml:space="preserve">   </w:t>
      </w:r>
      <w:bookmarkEnd w:id="3417"/>
    </w:p>
    <w:p w:rsidR="000172BA" w:rsidRDefault="000172BA" w:rsidP="00A6278C">
      <w:pPr>
        <w:rPr>
          <w:rtl/>
        </w:rPr>
      </w:pPr>
    </w:p>
    <w:p w:rsidR="000172BA" w:rsidRDefault="000172BA" w:rsidP="00914368">
      <w:pPr>
        <w:rPr>
          <w:rtl/>
        </w:rPr>
      </w:pPr>
      <w:bookmarkStart w:id="3418" w:name="_ETM_Q8_338972"/>
      <w:bookmarkStart w:id="3419" w:name="_ETM_Q8_343102"/>
      <w:bookmarkStart w:id="3420" w:name="_ETM_Q8_348230"/>
      <w:bookmarkEnd w:id="3418"/>
      <w:bookmarkEnd w:id="3419"/>
      <w:bookmarkEnd w:id="3420"/>
      <w:r>
        <w:rPr>
          <w:rFonts w:hint="cs"/>
          <w:rtl/>
        </w:rPr>
        <w:t xml:space="preserve">שקט, </w:t>
      </w:r>
      <w:r>
        <w:rPr>
          <w:rtl/>
        </w:rPr>
        <w:t>אתה</w:t>
      </w:r>
      <w:r>
        <w:rPr>
          <w:rFonts w:hint="cs"/>
          <w:rtl/>
        </w:rPr>
        <w:t>.</w:t>
      </w:r>
      <w:r>
        <w:rPr>
          <w:rtl/>
        </w:rPr>
        <w:t xml:space="preserve"> </w:t>
      </w:r>
      <w:bookmarkStart w:id="3421" w:name="_ETM_Q8_349050"/>
      <w:bookmarkStart w:id="3422" w:name="_ETM_Q8_349319"/>
      <w:bookmarkEnd w:id="3421"/>
      <w:bookmarkEnd w:id="3422"/>
      <w:r w:rsidR="00A6278C">
        <w:rPr>
          <w:rFonts w:hint="cs"/>
          <w:rtl/>
        </w:rPr>
        <w:t>– –</w:t>
      </w:r>
      <w:r>
        <w:rPr>
          <w:rFonts w:hint="cs"/>
          <w:rtl/>
        </w:rPr>
        <w:t xml:space="preserve"> </w:t>
      </w:r>
      <w:r>
        <w:rPr>
          <w:rtl/>
        </w:rPr>
        <w:t xml:space="preserve">אומר </w:t>
      </w:r>
      <w:bookmarkStart w:id="3423" w:name="_ETM_Q8_349680"/>
      <w:bookmarkEnd w:id="3423"/>
      <w:r>
        <w:rPr>
          <w:rtl/>
        </w:rPr>
        <w:t xml:space="preserve">לנו </w:t>
      </w:r>
      <w:bookmarkStart w:id="3424" w:name="_ETM_Q8_350520"/>
      <w:bookmarkEnd w:id="3424"/>
      <w:r>
        <w:rPr>
          <w:rtl/>
        </w:rPr>
        <w:t xml:space="preserve">לא </w:t>
      </w:r>
      <w:bookmarkStart w:id="3425" w:name="_ETM_Q8_351060"/>
      <w:bookmarkEnd w:id="3425"/>
      <w:r>
        <w:rPr>
          <w:rFonts w:hint="cs"/>
          <w:rtl/>
        </w:rPr>
        <w:t xml:space="preserve">לערב את </w:t>
      </w:r>
      <w:bookmarkStart w:id="3426" w:name="_ETM_Q8_351180"/>
      <w:bookmarkStart w:id="3427" w:name="_ETM_Q8_351300"/>
      <w:bookmarkEnd w:id="3426"/>
      <w:bookmarkEnd w:id="3427"/>
      <w:r>
        <w:rPr>
          <w:rtl/>
        </w:rPr>
        <w:t>אשתך</w:t>
      </w:r>
      <w:r>
        <w:rPr>
          <w:rFonts w:hint="cs"/>
          <w:rtl/>
        </w:rPr>
        <w:t>,</w:t>
      </w:r>
      <w:r>
        <w:rPr>
          <w:rtl/>
        </w:rPr>
        <w:t xml:space="preserve"> </w:t>
      </w:r>
      <w:bookmarkStart w:id="3428" w:name="_ETM_Q8_353680"/>
      <w:bookmarkStart w:id="3429" w:name="_ETM_Q8_353859"/>
      <w:bookmarkStart w:id="3430" w:name="_ETM_Q8_354099"/>
      <w:bookmarkStart w:id="3431" w:name="_ETM_Q8_354370"/>
      <w:bookmarkEnd w:id="3428"/>
      <w:bookmarkEnd w:id="3429"/>
      <w:bookmarkEnd w:id="3430"/>
      <w:bookmarkEnd w:id="3431"/>
      <w:r>
        <w:rPr>
          <w:rFonts w:hint="cs"/>
          <w:rtl/>
        </w:rPr>
        <w:t xml:space="preserve">שהיא לא חלק; מה שיש </w:t>
      </w:r>
      <w:bookmarkStart w:id="3432" w:name="_ETM_Q8_355208"/>
      <w:bookmarkEnd w:id="3432"/>
      <w:r>
        <w:rPr>
          <w:rFonts w:hint="cs"/>
          <w:rtl/>
        </w:rPr>
        <w:t xml:space="preserve">לכם </w:t>
      </w:r>
      <w:r>
        <w:rPr>
          <w:rFonts w:hint="eastAsia"/>
          <w:rtl/>
        </w:rPr>
        <w:t>–</w:t>
      </w:r>
      <w:r>
        <w:rPr>
          <w:rFonts w:hint="cs"/>
          <w:rtl/>
        </w:rPr>
        <w:t xml:space="preserve"> </w:t>
      </w:r>
      <w:r>
        <w:rPr>
          <w:rtl/>
        </w:rPr>
        <w:t xml:space="preserve">דברו </w:t>
      </w:r>
      <w:bookmarkStart w:id="3433" w:name="_ETM_Q8_354730"/>
      <w:bookmarkEnd w:id="3433"/>
      <w:r>
        <w:rPr>
          <w:rtl/>
        </w:rPr>
        <w:t>אלי</w:t>
      </w:r>
      <w:r>
        <w:rPr>
          <w:rFonts w:hint="cs"/>
          <w:rtl/>
        </w:rPr>
        <w:t>י.</w:t>
      </w:r>
      <w:r>
        <w:rPr>
          <w:rtl/>
        </w:rPr>
        <w:t xml:space="preserve"> </w:t>
      </w:r>
      <w:bookmarkStart w:id="3434" w:name="_ETM_Q8_355830"/>
      <w:bookmarkEnd w:id="3434"/>
      <w:r>
        <w:rPr>
          <w:rtl/>
        </w:rPr>
        <w:t xml:space="preserve">אבל </w:t>
      </w:r>
      <w:bookmarkStart w:id="3435" w:name="_ETM_Q8_356100"/>
      <w:bookmarkEnd w:id="3435"/>
      <w:r>
        <w:rPr>
          <w:rtl/>
        </w:rPr>
        <w:t xml:space="preserve">מסתבר </w:t>
      </w:r>
      <w:bookmarkStart w:id="3436" w:name="_ETM_Q8_357180"/>
      <w:bookmarkEnd w:id="3436"/>
      <w:r>
        <w:rPr>
          <w:rtl/>
        </w:rPr>
        <w:t>ש</w:t>
      </w:r>
      <w:r>
        <w:rPr>
          <w:rFonts w:hint="cs"/>
          <w:rtl/>
        </w:rPr>
        <w:t xml:space="preserve">מכונת הרעל הופעלה ממשכן </w:t>
      </w:r>
      <w:bookmarkStart w:id="3437" w:name="_ETM_Q8_357780"/>
      <w:bookmarkStart w:id="3438" w:name="_ETM_Q8_358169"/>
      <w:bookmarkStart w:id="3439" w:name="_ETM_Q8_358560"/>
      <w:bookmarkStart w:id="3440" w:name="_ETM_Q8_359220"/>
      <w:bookmarkStart w:id="3441" w:name="_ETM_Q8_359810"/>
      <w:bookmarkEnd w:id="3437"/>
      <w:bookmarkEnd w:id="3438"/>
      <w:bookmarkEnd w:id="3439"/>
      <w:bookmarkEnd w:id="3440"/>
      <w:bookmarkEnd w:id="3441"/>
      <w:r>
        <w:rPr>
          <w:rtl/>
        </w:rPr>
        <w:t xml:space="preserve">ראש </w:t>
      </w:r>
      <w:bookmarkStart w:id="3442" w:name="_ETM_Q8_360050"/>
      <w:bookmarkEnd w:id="3442"/>
      <w:r>
        <w:rPr>
          <w:rtl/>
        </w:rPr>
        <w:t>הממשלה</w:t>
      </w:r>
      <w:r>
        <w:rPr>
          <w:rFonts w:hint="cs"/>
          <w:rtl/>
        </w:rPr>
        <w:t>.</w:t>
      </w:r>
      <w:r>
        <w:rPr>
          <w:rtl/>
        </w:rPr>
        <w:t xml:space="preserve"> </w:t>
      </w:r>
      <w:bookmarkStart w:id="3443" w:name="_ETM_Q8_361370"/>
      <w:bookmarkEnd w:id="3443"/>
      <w:r>
        <w:rPr>
          <w:rtl/>
        </w:rPr>
        <w:t xml:space="preserve">ואני </w:t>
      </w:r>
      <w:bookmarkStart w:id="3444" w:name="_ETM_Q8_361760"/>
      <w:bookmarkEnd w:id="3444"/>
      <w:r>
        <w:rPr>
          <w:rtl/>
        </w:rPr>
        <w:t xml:space="preserve">זוכרת </w:t>
      </w:r>
      <w:bookmarkStart w:id="3445" w:name="_ETM_Q8_362209"/>
      <w:bookmarkEnd w:id="3445"/>
      <w:r>
        <w:rPr>
          <w:rtl/>
        </w:rPr>
        <w:t>את</w:t>
      </w:r>
      <w:bookmarkStart w:id="3446" w:name="_ETM_Q8_363761"/>
      <w:bookmarkEnd w:id="3446"/>
      <w:r>
        <w:rPr>
          <w:rFonts w:hint="cs"/>
          <w:rtl/>
        </w:rPr>
        <w:t xml:space="preserve"> חני</w:t>
      </w:r>
      <w:bookmarkStart w:id="3447" w:name="_ETM_Q8_362599"/>
      <w:bookmarkEnd w:id="3447"/>
      <w:r>
        <w:rPr>
          <w:rFonts w:hint="cs"/>
          <w:rtl/>
        </w:rPr>
        <w:t xml:space="preserve">, </w:t>
      </w:r>
      <w:r>
        <w:rPr>
          <w:rtl/>
        </w:rPr>
        <w:t>ז</w:t>
      </w:r>
      <w:r>
        <w:rPr>
          <w:rFonts w:hint="cs"/>
          <w:rtl/>
        </w:rPr>
        <w:t>י</w:t>
      </w:r>
      <w:r>
        <w:rPr>
          <w:rtl/>
        </w:rPr>
        <w:t xml:space="preserve">כרונה </w:t>
      </w:r>
      <w:bookmarkStart w:id="3448" w:name="_ETM_Q8_365599"/>
      <w:bookmarkEnd w:id="3448"/>
      <w:r>
        <w:rPr>
          <w:rtl/>
        </w:rPr>
        <w:t>לברכה</w:t>
      </w:r>
      <w:r>
        <w:rPr>
          <w:rFonts w:hint="cs"/>
          <w:rtl/>
        </w:rPr>
        <w:t xml:space="preserve">, </w:t>
      </w:r>
      <w:r>
        <w:rPr>
          <w:rtl/>
        </w:rPr>
        <w:t xml:space="preserve">פה </w:t>
      </w:r>
      <w:bookmarkStart w:id="3449" w:name="_ETM_Q8_362930"/>
      <w:bookmarkEnd w:id="3449"/>
      <w:r>
        <w:rPr>
          <w:rtl/>
        </w:rPr>
        <w:t xml:space="preserve">בפרסה </w:t>
      </w:r>
      <w:bookmarkStart w:id="3450" w:name="_ETM_Q8_364010"/>
      <w:bookmarkEnd w:id="3450"/>
      <w:r>
        <w:rPr>
          <w:rtl/>
        </w:rPr>
        <w:t>ב-2016</w:t>
      </w:r>
      <w:bookmarkStart w:id="3451" w:name="_ETM_Q8_365150"/>
      <w:bookmarkEnd w:id="3451"/>
      <w:r>
        <w:rPr>
          <w:rFonts w:hint="cs"/>
          <w:rtl/>
        </w:rPr>
        <w:t>.</w:t>
      </w:r>
      <w:r>
        <w:rPr>
          <w:rtl/>
        </w:rPr>
        <w:t xml:space="preserve"> </w:t>
      </w:r>
      <w:bookmarkStart w:id="3452" w:name="_ETM_Q8_366620"/>
      <w:bookmarkEnd w:id="3452"/>
      <w:r>
        <w:rPr>
          <w:rtl/>
        </w:rPr>
        <w:t xml:space="preserve">היית </w:t>
      </w:r>
      <w:bookmarkStart w:id="3453" w:name="_ETM_Q8_367010"/>
      <w:bookmarkEnd w:id="3453"/>
      <w:r>
        <w:rPr>
          <w:rtl/>
        </w:rPr>
        <w:t xml:space="preserve">יושב </w:t>
      </w:r>
      <w:bookmarkStart w:id="3454" w:name="_ETM_Q8_367340"/>
      <w:bookmarkEnd w:id="3454"/>
      <w:r>
        <w:rPr>
          <w:rtl/>
        </w:rPr>
        <w:t>אית</w:t>
      </w:r>
      <w:r>
        <w:rPr>
          <w:rFonts w:hint="cs"/>
          <w:rtl/>
        </w:rPr>
        <w:t>ה</w:t>
      </w:r>
      <w:r>
        <w:rPr>
          <w:rtl/>
        </w:rPr>
        <w:t xml:space="preserve"> </w:t>
      </w:r>
      <w:bookmarkStart w:id="3455" w:name="_ETM_Q8_367549"/>
      <w:bookmarkEnd w:id="3455"/>
      <w:r>
        <w:rPr>
          <w:rtl/>
        </w:rPr>
        <w:t xml:space="preserve">פה </w:t>
      </w:r>
      <w:bookmarkStart w:id="3456" w:name="_ETM_Q8_367790"/>
      <w:bookmarkEnd w:id="3456"/>
      <w:r>
        <w:rPr>
          <w:rtl/>
        </w:rPr>
        <w:t>צמוד</w:t>
      </w:r>
      <w:r>
        <w:rPr>
          <w:rFonts w:hint="cs"/>
          <w:rtl/>
        </w:rPr>
        <w:t>.</w:t>
      </w:r>
      <w:r>
        <w:rPr>
          <w:rtl/>
        </w:rPr>
        <w:t xml:space="preserve"> </w:t>
      </w:r>
      <w:bookmarkStart w:id="3457" w:name="_ETM_Q8_368450"/>
      <w:bookmarkEnd w:id="3457"/>
      <w:r>
        <w:rPr>
          <w:rtl/>
        </w:rPr>
        <w:t xml:space="preserve">אני </w:t>
      </w:r>
      <w:bookmarkStart w:id="3458" w:name="_ETM_Q8_368629"/>
      <w:bookmarkEnd w:id="3458"/>
      <w:r>
        <w:rPr>
          <w:rtl/>
        </w:rPr>
        <w:t xml:space="preserve">זוכרת </w:t>
      </w:r>
      <w:bookmarkStart w:id="3459" w:name="_ETM_Q8_369079"/>
      <w:bookmarkEnd w:id="3459"/>
      <w:r>
        <w:rPr>
          <w:rtl/>
        </w:rPr>
        <w:t xml:space="preserve">אותה </w:t>
      </w:r>
      <w:bookmarkStart w:id="3460" w:name="_ETM_Q8_369739"/>
      <w:bookmarkEnd w:id="3460"/>
      <w:r>
        <w:rPr>
          <w:rFonts w:hint="cs"/>
          <w:rtl/>
        </w:rPr>
        <w:t xml:space="preserve">– </w:t>
      </w:r>
      <w:r>
        <w:rPr>
          <w:rtl/>
        </w:rPr>
        <w:t xml:space="preserve">אישה </w:t>
      </w:r>
      <w:bookmarkStart w:id="3461" w:name="_ETM_Q8_370019"/>
      <w:bookmarkEnd w:id="3461"/>
      <w:r>
        <w:rPr>
          <w:rtl/>
        </w:rPr>
        <w:t>טובה</w:t>
      </w:r>
      <w:bookmarkStart w:id="3462" w:name="_ETM_Q8_371069"/>
      <w:bookmarkEnd w:id="3462"/>
      <w:r>
        <w:rPr>
          <w:rFonts w:hint="cs"/>
          <w:rtl/>
        </w:rPr>
        <w:t xml:space="preserve">, </w:t>
      </w:r>
      <w:r>
        <w:rPr>
          <w:rtl/>
        </w:rPr>
        <w:t xml:space="preserve">אישה </w:t>
      </w:r>
      <w:bookmarkStart w:id="3463" w:name="_ETM_Q8_371370"/>
      <w:bookmarkEnd w:id="3463"/>
      <w:r>
        <w:rPr>
          <w:rtl/>
        </w:rPr>
        <w:t xml:space="preserve">שעשתה </w:t>
      </w:r>
      <w:bookmarkStart w:id="3464" w:name="_ETM_Q8_371790"/>
      <w:bookmarkEnd w:id="3464"/>
      <w:r>
        <w:rPr>
          <w:rtl/>
        </w:rPr>
        <w:t xml:space="preserve">בשבילך </w:t>
      </w:r>
      <w:bookmarkStart w:id="3465" w:name="_ETM_Q8_372209"/>
      <w:bookmarkEnd w:id="3465"/>
      <w:r>
        <w:rPr>
          <w:rtl/>
        </w:rPr>
        <w:t>הכ</w:t>
      </w:r>
      <w:r>
        <w:rPr>
          <w:rFonts w:hint="cs"/>
          <w:rtl/>
        </w:rPr>
        <w:t>ו</w:t>
      </w:r>
      <w:r>
        <w:rPr>
          <w:rtl/>
        </w:rPr>
        <w:t>ל</w:t>
      </w:r>
      <w:r>
        <w:rPr>
          <w:rFonts w:hint="cs"/>
          <w:rtl/>
        </w:rPr>
        <w:t>.</w:t>
      </w:r>
      <w:bookmarkStart w:id="3466" w:name="_ETM_Q8_370572"/>
      <w:bookmarkEnd w:id="3466"/>
    </w:p>
    <w:p w:rsidR="000172BA" w:rsidRDefault="000172BA" w:rsidP="00914368">
      <w:pPr>
        <w:rPr>
          <w:rtl/>
        </w:rPr>
      </w:pPr>
      <w:bookmarkStart w:id="3467" w:name="_ETM_Q8_370681"/>
      <w:bookmarkEnd w:id="3467"/>
    </w:p>
    <w:p w:rsidR="000172BA" w:rsidRDefault="000172BA" w:rsidP="00914368">
      <w:pPr>
        <w:pStyle w:val="af5"/>
        <w:keepNext/>
        <w:rPr>
          <w:rtl/>
        </w:rPr>
      </w:pPr>
      <w:bookmarkStart w:id="3468" w:name="_ETM_Q8_370766"/>
      <w:bookmarkStart w:id="3469" w:name="_ETM_Q8_370840"/>
      <w:bookmarkStart w:id="3470" w:name="ET_interruption_6345_14"/>
      <w:bookmarkEnd w:id="3468"/>
      <w:bookmarkEnd w:id="3469"/>
      <w:r w:rsidRPr="000948F9">
        <w:rPr>
          <w:rStyle w:val="TagStyle"/>
          <w:rtl/>
        </w:rPr>
        <w:t xml:space="preserve"> &lt;&lt; קריאה &gt;&gt; </w:t>
      </w:r>
      <w:r>
        <w:rPr>
          <w:rtl/>
        </w:rPr>
        <w:t>טלי גוטליב (הליכוד):</w:t>
      </w:r>
      <w:r w:rsidRPr="000948F9">
        <w:rPr>
          <w:rStyle w:val="TagStyle"/>
          <w:rtl/>
        </w:rPr>
        <w:t xml:space="preserve"> &lt;&lt; קריאה &gt;&gt;</w:t>
      </w:r>
      <w:r>
        <w:rPr>
          <w:rtl/>
        </w:rPr>
        <w:t xml:space="preserve">   </w:t>
      </w:r>
      <w:bookmarkEnd w:id="3470"/>
    </w:p>
    <w:p w:rsidR="000172BA" w:rsidRDefault="000172BA" w:rsidP="00A6278C">
      <w:pPr>
        <w:rPr>
          <w:rtl/>
        </w:rPr>
      </w:pPr>
    </w:p>
    <w:p w:rsidR="000172BA" w:rsidRDefault="00A6278C" w:rsidP="00914368">
      <w:pPr>
        <w:rPr>
          <w:rtl/>
        </w:rPr>
      </w:pPr>
      <w:bookmarkStart w:id="3471" w:name="_ETM_Q8_374101"/>
      <w:bookmarkEnd w:id="3471"/>
      <w:r>
        <w:rPr>
          <w:rFonts w:hint="cs"/>
          <w:rtl/>
        </w:rPr>
        <w:t>– – –</w:t>
      </w:r>
      <w:bookmarkStart w:id="3472" w:name="_ETM_Q8_372749"/>
      <w:bookmarkEnd w:id="3472"/>
    </w:p>
    <w:p w:rsidR="000172BA" w:rsidRDefault="000172BA" w:rsidP="00914368">
      <w:pPr>
        <w:rPr>
          <w:rtl/>
        </w:rPr>
      </w:pPr>
      <w:bookmarkStart w:id="3473" w:name="_ETM_Q8_372804"/>
      <w:bookmarkEnd w:id="3473"/>
    </w:p>
    <w:p w:rsidR="000172BA" w:rsidRDefault="000172BA" w:rsidP="00914368">
      <w:pPr>
        <w:pStyle w:val="-"/>
        <w:keepNext/>
        <w:rPr>
          <w:rtl/>
        </w:rPr>
      </w:pPr>
      <w:bookmarkStart w:id="3474" w:name="ET_speakercontinue_5300_15"/>
      <w:r w:rsidRPr="000948F9">
        <w:rPr>
          <w:rStyle w:val="TagStyle"/>
          <w:rtl/>
        </w:rPr>
        <w:t xml:space="preserve"> &lt;&lt; דובר_המשך &gt;&gt; </w:t>
      </w:r>
      <w:r>
        <w:rPr>
          <w:rtl/>
        </w:rPr>
        <w:t>מירב בן ארי (יש עתיד):</w:t>
      </w:r>
      <w:r w:rsidRPr="000948F9">
        <w:rPr>
          <w:rStyle w:val="TagStyle"/>
          <w:rtl/>
        </w:rPr>
        <w:t xml:space="preserve"> &lt;&lt; דובר_המשך &gt;&gt;</w:t>
      </w:r>
      <w:r>
        <w:rPr>
          <w:rtl/>
        </w:rPr>
        <w:t xml:space="preserve">   </w:t>
      </w:r>
      <w:bookmarkEnd w:id="3474"/>
    </w:p>
    <w:p w:rsidR="000172BA" w:rsidRDefault="000172BA" w:rsidP="00A6278C">
      <w:pPr>
        <w:rPr>
          <w:rtl/>
        </w:rPr>
      </w:pPr>
    </w:p>
    <w:p w:rsidR="000172BA" w:rsidRDefault="000172BA" w:rsidP="00914368">
      <w:pPr>
        <w:rPr>
          <w:rtl/>
        </w:rPr>
      </w:pPr>
      <w:bookmarkStart w:id="3475" w:name="_ETM_Q8_373828"/>
      <w:bookmarkStart w:id="3476" w:name="_ETM_Q8_370143"/>
      <w:bookmarkStart w:id="3477" w:name="_ETM_Q8_373019"/>
      <w:bookmarkStart w:id="3478" w:name="_ETM_Q8_373260"/>
      <w:bookmarkStart w:id="3479" w:name="_ETM_Q8_373559"/>
      <w:bookmarkStart w:id="3480" w:name="_ETM_Q8_373919"/>
      <w:bookmarkStart w:id="3481" w:name="_ETM_Q8_374219"/>
      <w:bookmarkStart w:id="3482" w:name="_ETM_Q8_375090"/>
      <w:bookmarkEnd w:id="3475"/>
      <w:bookmarkEnd w:id="3476"/>
      <w:bookmarkEnd w:id="3477"/>
      <w:bookmarkEnd w:id="3478"/>
      <w:bookmarkEnd w:id="3479"/>
      <w:bookmarkEnd w:id="3480"/>
      <w:bookmarkEnd w:id="3481"/>
      <w:bookmarkEnd w:id="3482"/>
      <w:r>
        <w:rPr>
          <w:rtl/>
        </w:rPr>
        <w:t>שקט</w:t>
      </w:r>
      <w:bookmarkStart w:id="3483" w:name="_ETM_Q8_376019"/>
      <w:bookmarkEnd w:id="3483"/>
      <w:r>
        <w:rPr>
          <w:rFonts w:hint="cs"/>
          <w:rtl/>
        </w:rPr>
        <w:t xml:space="preserve">. </w:t>
      </w:r>
      <w:r>
        <w:rPr>
          <w:rtl/>
        </w:rPr>
        <w:t xml:space="preserve">אתה </w:t>
      </w:r>
      <w:bookmarkStart w:id="3484" w:name="_ETM_Q8_376169"/>
      <w:bookmarkEnd w:id="3484"/>
      <w:r>
        <w:rPr>
          <w:rtl/>
        </w:rPr>
        <w:t xml:space="preserve">אולי </w:t>
      </w:r>
      <w:bookmarkStart w:id="3485" w:name="_ETM_Q8_376439"/>
      <w:bookmarkEnd w:id="3485"/>
      <w:r>
        <w:rPr>
          <w:rtl/>
        </w:rPr>
        <w:t xml:space="preserve">יכול </w:t>
      </w:r>
      <w:bookmarkStart w:id="3486" w:name="_ETM_Q8_376709"/>
      <w:bookmarkEnd w:id="3486"/>
      <w:r>
        <w:rPr>
          <w:rtl/>
        </w:rPr>
        <w:t xml:space="preserve">לבוא </w:t>
      </w:r>
      <w:bookmarkStart w:id="3487" w:name="_ETM_Q8_376889"/>
      <w:bookmarkEnd w:id="3487"/>
      <w:r>
        <w:rPr>
          <w:rtl/>
        </w:rPr>
        <w:t xml:space="preserve">ולהגיד </w:t>
      </w:r>
      <w:bookmarkStart w:id="3488" w:name="_ETM_Q8_377309"/>
      <w:bookmarkEnd w:id="3488"/>
      <w:r>
        <w:rPr>
          <w:rtl/>
        </w:rPr>
        <w:t xml:space="preserve">שאתה </w:t>
      </w:r>
      <w:bookmarkStart w:id="3489" w:name="_ETM_Q8_377579"/>
      <w:bookmarkEnd w:id="3489"/>
      <w:r>
        <w:rPr>
          <w:rtl/>
        </w:rPr>
        <w:t xml:space="preserve">לא </w:t>
      </w:r>
      <w:bookmarkStart w:id="3490" w:name="_ETM_Q8_377699"/>
      <w:bookmarkEnd w:id="3490"/>
      <w:r>
        <w:rPr>
          <w:rtl/>
        </w:rPr>
        <w:t xml:space="preserve">יודע </w:t>
      </w:r>
      <w:bookmarkStart w:id="3491" w:name="_ETM_Q8_377939"/>
      <w:bookmarkEnd w:id="3491"/>
      <w:r>
        <w:rPr>
          <w:rtl/>
        </w:rPr>
        <w:t xml:space="preserve">מה </w:t>
      </w:r>
      <w:bookmarkStart w:id="3492" w:name="_ETM_Q8_378090"/>
      <w:bookmarkEnd w:id="3492"/>
      <w:r>
        <w:rPr>
          <w:rtl/>
        </w:rPr>
        <w:t xml:space="preserve">אשתך </w:t>
      </w:r>
      <w:bookmarkStart w:id="3493" w:name="_ETM_Q8_378510"/>
      <w:bookmarkEnd w:id="3493"/>
      <w:r>
        <w:rPr>
          <w:rtl/>
        </w:rPr>
        <w:t>עשתה</w:t>
      </w:r>
      <w:r>
        <w:rPr>
          <w:rFonts w:hint="cs"/>
          <w:rtl/>
        </w:rPr>
        <w:t>,</w:t>
      </w:r>
      <w:r>
        <w:rPr>
          <w:rtl/>
        </w:rPr>
        <w:t xml:space="preserve"> </w:t>
      </w:r>
      <w:bookmarkStart w:id="3494" w:name="_ETM_Q8_379349"/>
      <w:bookmarkEnd w:id="3494"/>
      <w:r>
        <w:rPr>
          <w:rtl/>
        </w:rPr>
        <w:t xml:space="preserve">אבל </w:t>
      </w:r>
      <w:bookmarkStart w:id="3495" w:name="_ETM_Q8_379709"/>
      <w:bookmarkEnd w:id="3495"/>
      <w:r>
        <w:rPr>
          <w:rtl/>
        </w:rPr>
        <w:t xml:space="preserve">על </w:t>
      </w:r>
      <w:bookmarkStart w:id="3496" w:name="_ETM_Q8_379799"/>
      <w:bookmarkEnd w:id="3496"/>
      <w:r>
        <w:rPr>
          <w:rtl/>
        </w:rPr>
        <w:t xml:space="preserve">ראש </w:t>
      </w:r>
      <w:bookmarkStart w:id="3497" w:name="_ETM_Q8_380069"/>
      <w:bookmarkEnd w:id="3497"/>
      <w:r>
        <w:rPr>
          <w:rtl/>
        </w:rPr>
        <w:t xml:space="preserve">הלשכה </w:t>
      </w:r>
      <w:bookmarkStart w:id="3498" w:name="_ETM_Q8_380579"/>
      <w:bookmarkEnd w:id="3498"/>
      <w:r>
        <w:rPr>
          <w:rtl/>
        </w:rPr>
        <w:t xml:space="preserve">שלך </w:t>
      </w:r>
      <w:bookmarkStart w:id="3499" w:name="_ETM_Q8_380939"/>
      <w:bookmarkEnd w:id="3499"/>
      <w:r>
        <w:rPr>
          <w:rtl/>
        </w:rPr>
        <w:t xml:space="preserve">אתה </w:t>
      </w:r>
      <w:bookmarkStart w:id="3500" w:name="_ETM_Q8_381120"/>
      <w:bookmarkEnd w:id="3500"/>
      <w:r>
        <w:rPr>
          <w:rtl/>
        </w:rPr>
        <w:t xml:space="preserve">לא </w:t>
      </w:r>
      <w:bookmarkStart w:id="3501" w:name="_ETM_Q8_381239"/>
      <w:bookmarkEnd w:id="3501"/>
      <w:r>
        <w:rPr>
          <w:rtl/>
        </w:rPr>
        <w:t xml:space="preserve">יודע </w:t>
      </w:r>
      <w:bookmarkStart w:id="3502" w:name="_ETM_Q8_381480"/>
      <w:bookmarkEnd w:id="3502"/>
      <w:r>
        <w:rPr>
          <w:rtl/>
        </w:rPr>
        <w:t xml:space="preserve">מה </w:t>
      </w:r>
      <w:bookmarkStart w:id="3503" w:name="_ETM_Q8_381629"/>
      <w:bookmarkEnd w:id="3503"/>
      <w:r>
        <w:rPr>
          <w:rtl/>
        </w:rPr>
        <w:t>להגיד</w:t>
      </w:r>
      <w:r>
        <w:rPr>
          <w:rFonts w:hint="cs"/>
          <w:rtl/>
        </w:rPr>
        <w:t>?</w:t>
      </w:r>
      <w:bookmarkStart w:id="3504" w:name="_ETM_Q8_382919"/>
      <w:bookmarkEnd w:id="3504"/>
      <w:r>
        <w:rPr>
          <w:rFonts w:hint="cs"/>
          <w:rtl/>
        </w:rPr>
        <w:t xml:space="preserve"> ראש הלשכה שלך</w:t>
      </w:r>
      <w:bookmarkStart w:id="3505" w:name="_ETM_Q8_381461"/>
      <w:bookmarkStart w:id="3506" w:name="_ETM_Q8_383459"/>
      <w:bookmarkEnd w:id="3505"/>
      <w:bookmarkEnd w:id="3506"/>
      <w:r>
        <w:rPr>
          <w:rFonts w:hint="cs"/>
          <w:rtl/>
        </w:rPr>
        <w:t>,</w:t>
      </w:r>
      <w:r>
        <w:rPr>
          <w:rtl/>
        </w:rPr>
        <w:t xml:space="preserve"> </w:t>
      </w:r>
      <w:bookmarkStart w:id="3507" w:name="_ETM_Q8_384239"/>
      <w:bookmarkEnd w:id="3507"/>
      <w:r>
        <w:rPr>
          <w:rtl/>
        </w:rPr>
        <w:t xml:space="preserve">שהפעילה </w:t>
      </w:r>
      <w:bookmarkStart w:id="3508" w:name="_ETM_Q8_384779"/>
      <w:bookmarkEnd w:id="3508"/>
      <w:r>
        <w:rPr>
          <w:rtl/>
        </w:rPr>
        <w:t>מנגנון</w:t>
      </w:r>
      <w:r>
        <w:rPr>
          <w:rFonts w:hint="cs"/>
          <w:rtl/>
        </w:rPr>
        <w:t>,</w:t>
      </w:r>
      <w:r>
        <w:rPr>
          <w:rtl/>
        </w:rPr>
        <w:t xml:space="preserve"> </w:t>
      </w:r>
      <w:bookmarkStart w:id="3509" w:name="_ETM_Q8_386249"/>
      <w:bookmarkEnd w:id="3509"/>
      <w:r>
        <w:rPr>
          <w:rFonts w:hint="cs"/>
          <w:rtl/>
        </w:rPr>
        <w:t>שהטרידה עדת מדינה,</w:t>
      </w:r>
      <w:r>
        <w:rPr>
          <w:rFonts w:hint="eastAsia"/>
          <w:rtl/>
        </w:rPr>
        <w:t xml:space="preserve"> </w:t>
      </w:r>
      <w:r>
        <w:rPr>
          <w:rFonts w:hint="cs"/>
          <w:rtl/>
        </w:rPr>
        <w:t xml:space="preserve">את הדס קליין, </w:t>
      </w:r>
      <w:bookmarkStart w:id="3510" w:name="_ETM_Q8_386939"/>
      <w:bookmarkStart w:id="3511" w:name="_ETM_Q8_387389"/>
      <w:bookmarkStart w:id="3512" w:name="_ETM_Q8_389189"/>
      <w:bookmarkStart w:id="3513" w:name="_ETM_Q8_389819"/>
      <w:bookmarkStart w:id="3514" w:name="_ETM_Q8_391349"/>
      <w:bookmarkStart w:id="3515" w:name="_ETM_Q8_392999"/>
      <w:bookmarkStart w:id="3516" w:name="_ETM_Q8_396330"/>
      <w:bookmarkStart w:id="3517" w:name="_ETM_Q8_399180"/>
      <w:bookmarkEnd w:id="3510"/>
      <w:bookmarkEnd w:id="3511"/>
      <w:bookmarkEnd w:id="3512"/>
      <w:bookmarkEnd w:id="3513"/>
      <w:bookmarkEnd w:id="3514"/>
      <w:bookmarkEnd w:id="3515"/>
      <w:bookmarkEnd w:id="3516"/>
      <w:bookmarkEnd w:id="3517"/>
      <w:r>
        <w:rPr>
          <w:rFonts w:hint="cs"/>
          <w:rtl/>
        </w:rPr>
        <w:t>שהטרידה משפחה שכולה</w:t>
      </w:r>
      <w:bookmarkStart w:id="3518" w:name="_ETM_Q8_399400"/>
      <w:bookmarkStart w:id="3519" w:name="_ETM_Q8_399579"/>
      <w:bookmarkStart w:id="3520" w:name="_ETM_Q8_399849"/>
      <w:bookmarkStart w:id="3521" w:name="_ETM_Q8_399970"/>
      <w:bookmarkStart w:id="3522" w:name="_ETM_Q8_400599"/>
      <w:bookmarkStart w:id="3523" w:name="_ETM_Q8_401019"/>
      <w:bookmarkStart w:id="3524" w:name="_ETM_Q8_402790"/>
      <w:bookmarkStart w:id="3525" w:name="_ETM_Q8_403030"/>
      <w:bookmarkStart w:id="3526" w:name="_ETM_Q8_403329"/>
      <w:bookmarkStart w:id="3527" w:name="_ETM_Q8_392395"/>
      <w:bookmarkEnd w:id="3518"/>
      <w:bookmarkEnd w:id="3519"/>
      <w:bookmarkEnd w:id="3520"/>
      <w:bookmarkEnd w:id="3521"/>
      <w:bookmarkEnd w:id="3522"/>
      <w:bookmarkEnd w:id="3523"/>
      <w:bookmarkEnd w:id="3524"/>
      <w:bookmarkEnd w:id="3525"/>
      <w:bookmarkEnd w:id="3526"/>
      <w:bookmarkEnd w:id="3527"/>
      <w:r>
        <w:rPr>
          <w:rFonts w:hint="cs"/>
          <w:rtl/>
        </w:rPr>
        <w:t xml:space="preserve">, משפחת פרקש. </w:t>
      </w:r>
      <w:bookmarkStart w:id="3528" w:name="_ETM_Q8_389686"/>
      <w:bookmarkEnd w:id="3528"/>
    </w:p>
    <w:p w:rsidR="000172BA" w:rsidRDefault="000172BA" w:rsidP="00914368">
      <w:pPr>
        <w:rPr>
          <w:rtl/>
        </w:rPr>
      </w:pPr>
      <w:bookmarkStart w:id="3529" w:name="_ETM_Q8_389758"/>
      <w:bookmarkEnd w:id="3529"/>
    </w:p>
    <w:p w:rsidR="000172BA" w:rsidRDefault="000172BA" w:rsidP="00914368">
      <w:pPr>
        <w:pStyle w:val="af5"/>
        <w:keepNext/>
        <w:rPr>
          <w:rtl/>
        </w:rPr>
      </w:pPr>
      <w:r w:rsidRPr="000948F9">
        <w:rPr>
          <w:rStyle w:val="TagStyle"/>
          <w:rtl/>
        </w:rPr>
        <w:t xml:space="preserve">&lt;&lt; קריאה &gt;&gt; </w:t>
      </w:r>
      <w:r>
        <w:rPr>
          <w:rtl/>
        </w:rPr>
        <w:t>טלי גוטליב (הליכוד):</w:t>
      </w:r>
      <w:r w:rsidRPr="000948F9">
        <w:rPr>
          <w:rStyle w:val="TagStyle"/>
          <w:rtl/>
        </w:rPr>
        <w:t xml:space="preserve"> &lt;&lt; קריאה &gt;&gt;</w:t>
      </w:r>
      <w:r>
        <w:rPr>
          <w:rtl/>
        </w:rPr>
        <w:t xml:space="preserve">   </w:t>
      </w:r>
    </w:p>
    <w:p w:rsidR="000172BA" w:rsidRDefault="000172BA" w:rsidP="00A6278C">
      <w:pPr>
        <w:rPr>
          <w:rtl/>
        </w:rPr>
      </w:pPr>
    </w:p>
    <w:p w:rsidR="000172BA" w:rsidRDefault="000172BA" w:rsidP="00914368">
      <w:pPr>
        <w:rPr>
          <w:rtl/>
        </w:rPr>
      </w:pPr>
      <w:r>
        <w:rPr>
          <w:rFonts w:hint="cs"/>
          <w:rtl/>
        </w:rPr>
        <w:t xml:space="preserve">היא לא עדת מדינה, היא </w:t>
      </w:r>
      <w:bookmarkStart w:id="3530" w:name="_ETM_Q8_392058"/>
      <w:bookmarkEnd w:id="3530"/>
      <w:r>
        <w:rPr>
          <w:rFonts w:hint="cs"/>
          <w:rtl/>
        </w:rPr>
        <w:t xml:space="preserve">עדת תביעה. </w:t>
      </w:r>
    </w:p>
    <w:p w:rsidR="000172BA" w:rsidRDefault="000172BA" w:rsidP="00914368">
      <w:pPr>
        <w:rPr>
          <w:rtl/>
        </w:rPr>
      </w:pPr>
    </w:p>
    <w:p w:rsidR="000172BA" w:rsidRDefault="000172BA" w:rsidP="00914368">
      <w:pPr>
        <w:pStyle w:val="-"/>
        <w:keepNext/>
        <w:rPr>
          <w:rtl/>
        </w:rPr>
      </w:pPr>
      <w:r w:rsidRPr="000948F9">
        <w:rPr>
          <w:rStyle w:val="TagStyle"/>
          <w:rtl/>
        </w:rPr>
        <w:t xml:space="preserve"> &lt;&lt; דובר_המשך &gt;&gt; </w:t>
      </w:r>
      <w:r>
        <w:rPr>
          <w:rtl/>
        </w:rPr>
        <w:t>מירב בן ארי (יש עתיד):</w:t>
      </w:r>
      <w:r w:rsidRPr="000948F9">
        <w:rPr>
          <w:rStyle w:val="TagStyle"/>
          <w:rtl/>
        </w:rPr>
        <w:t xml:space="preserve"> &lt;&lt; דובר_המשך &gt;&gt;</w:t>
      </w:r>
      <w:r>
        <w:rPr>
          <w:rtl/>
        </w:rPr>
        <w:t xml:space="preserve">   </w:t>
      </w:r>
    </w:p>
    <w:p w:rsidR="000172BA" w:rsidRDefault="000172BA" w:rsidP="00A6278C">
      <w:pPr>
        <w:rPr>
          <w:rtl/>
        </w:rPr>
      </w:pPr>
    </w:p>
    <w:p w:rsidR="000172BA" w:rsidRDefault="000172BA" w:rsidP="00914368">
      <w:pPr>
        <w:rPr>
          <w:rtl/>
        </w:rPr>
      </w:pPr>
      <w:r>
        <w:rPr>
          <w:rFonts w:hint="cs"/>
          <w:rtl/>
        </w:rPr>
        <w:t xml:space="preserve">שקט. </w:t>
      </w:r>
      <w:bookmarkStart w:id="3531" w:name="_ETM_Q8_392442"/>
      <w:bookmarkStart w:id="3532" w:name="_ETM_Q8_394950"/>
      <w:bookmarkEnd w:id="3531"/>
      <w:bookmarkEnd w:id="3532"/>
    </w:p>
    <w:p w:rsidR="000172BA" w:rsidRDefault="000172BA" w:rsidP="00914368">
      <w:pPr>
        <w:rPr>
          <w:rtl/>
        </w:rPr>
      </w:pPr>
      <w:bookmarkStart w:id="3533" w:name="_ETM_Q8_390163"/>
      <w:bookmarkEnd w:id="3533"/>
    </w:p>
    <w:p w:rsidR="000172BA" w:rsidRDefault="000172BA" w:rsidP="00914368">
      <w:pPr>
        <w:pStyle w:val="af5"/>
        <w:keepNext/>
        <w:rPr>
          <w:rtl/>
        </w:rPr>
      </w:pPr>
      <w:bookmarkStart w:id="3534" w:name="_ETM_Q8_395020"/>
      <w:bookmarkEnd w:id="3534"/>
      <w:r w:rsidRPr="000948F9">
        <w:rPr>
          <w:rStyle w:val="TagStyle"/>
          <w:rtl/>
        </w:rPr>
        <w:t xml:space="preserve">&lt;&lt; קריאה &gt;&gt; </w:t>
      </w:r>
      <w:r>
        <w:rPr>
          <w:rtl/>
        </w:rPr>
        <w:t>טלי גוטליב (הליכוד):</w:t>
      </w:r>
      <w:r w:rsidRPr="000948F9">
        <w:rPr>
          <w:rStyle w:val="TagStyle"/>
          <w:rtl/>
        </w:rPr>
        <w:t xml:space="preserve"> &lt;&lt; קריאה &gt;&gt;</w:t>
      </w:r>
      <w:r>
        <w:rPr>
          <w:rtl/>
        </w:rPr>
        <w:t xml:space="preserve">   </w:t>
      </w:r>
    </w:p>
    <w:p w:rsidR="000172BA" w:rsidRDefault="000172BA" w:rsidP="00A6278C">
      <w:pPr>
        <w:rPr>
          <w:rtl/>
        </w:rPr>
      </w:pPr>
    </w:p>
    <w:p w:rsidR="000172BA" w:rsidRDefault="000172BA" w:rsidP="00914368">
      <w:pPr>
        <w:rPr>
          <w:rtl/>
        </w:rPr>
      </w:pPr>
      <w:r>
        <w:rPr>
          <w:rFonts w:hint="cs"/>
          <w:rtl/>
        </w:rPr>
        <w:t xml:space="preserve">היא עדת תביעה. היא עדת תביעה. </w:t>
      </w:r>
    </w:p>
    <w:p w:rsidR="000172BA" w:rsidRDefault="000172BA" w:rsidP="00914368">
      <w:pPr>
        <w:rPr>
          <w:rtl/>
        </w:rPr>
      </w:pPr>
    </w:p>
    <w:p w:rsidR="000172BA" w:rsidRDefault="000172BA" w:rsidP="00914368">
      <w:pPr>
        <w:pStyle w:val="-"/>
        <w:keepNext/>
        <w:rPr>
          <w:rtl/>
        </w:rPr>
      </w:pPr>
      <w:r w:rsidRPr="000948F9">
        <w:rPr>
          <w:rStyle w:val="TagStyle"/>
          <w:rtl/>
        </w:rPr>
        <w:t xml:space="preserve"> &lt;&lt; דובר_המשך &gt;&gt; </w:t>
      </w:r>
      <w:r>
        <w:rPr>
          <w:rtl/>
        </w:rPr>
        <w:t>מירב בן ארי (יש עתיד):</w:t>
      </w:r>
      <w:r w:rsidRPr="000948F9">
        <w:rPr>
          <w:rStyle w:val="TagStyle"/>
          <w:rtl/>
        </w:rPr>
        <w:t xml:space="preserve"> &lt;&lt; דובר_המשך &gt;&gt;</w:t>
      </w:r>
      <w:r>
        <w:rPr>
          <w:rtl/>
        </w:rPr>
        <w:t xml:space="preserve">   </w:t>
      </w:r>
    </w:p>
    <w:p w:rsidR="000172BA" w:rsidRDefault="000172BA" w:rsidP="00A6278C">
      <w:pPr>
        <w:rPr>
          <w:rtl/>
        </w:rPr>
      </w:pPr>
    </w:p>
    <w:p w:rsidR="000172BA" w:rsidRDefault="000172BA" w:rsidP="00914368">
      <w:pPr>
        <w:rPr>
          <w:rtl/>
        </w:rPr>
      </w:pPr>
      <w:r>
        <w:rPr>
          <w:rFonts w:hint="cs"/>
          <w:rtl/>
        </w:rPr>
        <w:t xml:space="preserve">איך יכולת, איך יכולת </w:t>
      </w:r>
      <w:r w:rsidR="00A6278C">
        <w:rPr>
          <w:rFonts w:hint="cs"/>
          <w:rtl/>
        </w:rPr>
        <w:t>– –</w:t>
      </w:r>
      <w:r>
        <w:rPr>
          <w:rFonts w:hint="cs"/>
          <w:rtl/>
        </w:rPr>
        <w:t xml:space="preserve"> </w:t>
      </w:r>
    </w:p>
    <w:p w:rsidR="000172BA" w:rsidRDefault="000172BA" w:rsidP="00914368">
      <w:pPr>
        <w:jc w:val="left"/>
        <w:rPr>
          <w:rtl/>
        </w:rPr>
      </w:pPr>
      <w:bookmarkStart w:id="3535" w:name="_ETM_Q8_390903"/>
      <w:bookmarkEnd w:id="3535"/>
    </w:p>
    <w:p w:rsidR="000172BA" w:rsidRDefault="000172BA" w:rsidP="00914368">
      <w:pPr>
        <w:pStyle w:val="af6"/>
        <w:keepNext/>
        <w:rPr>
          <w:rtl/>
        </w:rPr>
      </w:pPr>
      <w:r w:rsidRPr="000948F9">
        <w:rPr>
          <w:rStyle w:val="TagStyle"/>
          <w:rtl/>
        </w:rPr>
        <w:t xml:space="preserve"> &lt;&lt; יור &gt;&gt; </w:t>
      </w:r>
      <w:r>
        <w:rPr>
          <w:rtl/>
        </w:rPr>
        <w:t>היו"ר אמיר אוחנה:</w:t>
      </w:r>
      <w:r w:rsidRPr="000948F9">
        <w:rPr>
          <w:rStyle w:val="TagStyle"/>
          <w:rtl/>
        </w:rPr>
        <w:t xml:space="preserve"> &lt;&lt; יור &gt;&gt;</w:t>
      </w:r>
      <w:r>
        <w:rPr>
          <w:rtl/>
        </w:rPr>
        <w:t xml:space="preserve">   </w:t>
      </w:r>
    </w:p>
    <w:p w:rsidR="000172BA" w:rsidRDefault="000172BA" w:rsidP="00A6278C">
      <w:pPr>
        <w:rPr>
          <w:rtl/>
        </w:rPr>
      </w:pPr>
    </w:p>
    <w:p w:rsidR="000172BA" w:rsidRDefault="000172BA" w:rsidP="00914368">
      <w:pPr>
        <w:rPr>
          <w:rtl/>
        </w:rPr>
      </w:pPr>
      <w:bookmarkStart w:id="3536" w:name="_ETM_Q8_392155"/>
      <w:bookmarkEnd w:id="3536"/>
      <w:r>
        <w:rPr>
          <w:rFonts w:hint="cs"/>
          <w:rtl/>
        </w:rPr>
        <w:t>חברת</w:t>
      </w:r>
      <w:bookmarkStart w:id="3537" w:name="_ETM_Q8_394066"/>
      <w:bookmarkEnd w:id="3537"/>
      <w:r>
        <w:rPr>
          <w:rFonts w:hint="cs"/>
          <w:rtl/>
        </w:rPr>
        <w:t xml:space="preserve"> הכנסת גוטליב. </w:t>
      </w:r>
    </w:p>
    <w:p w:rsidR="000172BA" w:rsidRDefault="000172BA" w:rsidP="00914368">
      <w:pPr>
        <w:rPr>
          <w:rtl/>
        </w:rPr>
      </w:pPr>
    </w:p>
    <w:p w:rsidR="000172BA" w:rsidRDefault="000172BA" w:rsidP="00914368">
      <w:pPr>
        <w:pStyle w:val="af5"/>
        <w:keepNext/>
        <w:rPr>
          <w:rtl/>
        </w:rPr>
      </w:pPr>
      <w:r w:rsidRPr="000948F9">
        <w:rPr>
          <w:rStyle w:val="TagStyle"/>
          <w:rtl/>
        </w:rPr>
        <w:t xml:space="preserve">&lt;&lt; קריאה &gt;&gt; </w:t>
      </w:r>
      <w:r>
        <w:rPr>
          <w:rtl/>
        </w:rPr>
        <w:t>טלי גוטליב (הליכוד):</w:t>
      </w:r>
      <w:r w:rsidRPr="000948F9">
        <w:rPr>
          <w:rStyle w:val="TagStyle"/>
          <w:rtl/>
        </w:rPr>
        <w:t xml:space="preserve"> &lt;&lt; קריאה &gt;&gt;</w:t>
      </w:r>
      <w:r>
        <w:rPr>
          <w:rtl/>
        </w:rPr>
        <w:t xml:space="preserve">   </w:t>
      </w:r>
    </w:p>
    <w:p w:rsidR="000172BA" w:rsidRDefault="000172BA" w:rsidP="00A6278C">
      <w:pPr>
        <w:rPr>
          <w:rtl/>
        </w:rPr>
      </w:pPr>
    </w:p>
    <w:p w:rsidR="000172BA" w:rsidRDefault="00A6278C" w:rsidP="00914368">
      <w:pPr>
        <w:rPr>
          <w:rtl/>
        </w:rPr>
      </w:pPr>
      <w:r>
        <w:rPr>
          <w:rFonts w:hint="cs"/>
          <w:rtl/>
        </w:rPr>
        <w:t>– – –</w:t>
      </w:r>
      <w:r w:rsidR="000172BA">
        <w:rPr>
          <w:rFonts w:hint="cs"/>
          <w:rtl/>
        </w:rPr>
        <w:t xml:space="preserve"> </w:t>
      </w:r>
    </w:p>
    <w:p w:rsidR="000172BA" w:rsidRDefault="000172BA" w:rsidP="00914368">
      <w:pPr>
        <w:rPr>
          <w:rtl/>
        </w:rPr>
      </w:pPr>
    </w:p>
    <w:p w:rsidR="000172BA" w:rsidRDefault="000172BA" w:rsidP="00914368">
      <w:pPr>
        <w:pStyle w:val="-"/>
        <w:keepNext/>
        <w:rPr>
          <w:rtl/>
        </w:rPr>
      </w:pPr>
      <w:bookmarkStart w:id="3538" w:name="ET_speakercontinue_5300_17"/>
      <w:r w:rsidRPr="000948F9">
        <w:rPr>
          <w:rStyle w:val="TagStyle"/>
          <w:rtl/>
        </w:rPr>
        <w:t xml:space="preserve"> &lt;&lt; דובר_המשך &gt;&gt; </w:t>
      </w:r>
      <w:r>
        <w:rPr>
          <w:rtl/>
        </w:rPr>
        <w:t>מירב בן ארי (יש עתיד):</w:t>
      </w:r>
      <w:r w:rsidRPr="000948F9">
        <w:rPr>
          <w:rStyle w:val="TagStyle"/>
          <w:rtl/>
        </w:rPr>
        <w:t xml:space="preserve"> &lt;&lt; דובר_המשך &gt;&gt;</w:t>
      </w:r>
      <w:r>
        <w:rPr>
          <w:rtl/>
        </w:rPr>
        <w:t xml:space="preserve">   </w:t>
      </w:r>
      <w:bookmarkEnd w:id="3538"/>
    </w:p>
    <w:p w:rsidR="000172BA" w:rsidRDefault="000172BA" w:rsidP="00A6278C">
      <w:pPr>
        <w:rPr>
          <w:rtl/>
        </w:rPr>
      </w:pPr>
    </w:p>
    <w:p w:rsidR="000172BA" w:rsidRDefault="00A6278C" w:rsidP="00914368">
      <w:pPr>
        <w:rPr>
          <w:rtl/>
        </w:rPr>
      </w:pPr>
      <w:bookmarkStart w:id="3539" w:name="_ETM_Q8_394263"/>
      <w:bookmarkStart w:id="3540" w:name="_ETM_Q8_403450"/>
      <w:bookmarkStart w:id="3541" w:name="_ETM_Q8_403569"/>
      <w:bookmarkStart w:id="3542" w:name="_ETM_Q8_403900"/>
      <w:bookmarkStart w:id="3543" w:name="_ETM_Q8_404200"/>
      <w:bookmarkStart w:id="3544" w:name="_ETM_Q8_406060"/>
      <w:bookmarkStart w:id="3545" w:name="_ETM_Q8_406300"/>
      <w:bookmarkStart w:id="3546" w:name="_ETM_Q8_407569"/>
      <w:bookmarkStart w:id="3547" w:name="_ETM_Q8_408540"/>
      <w:bookmarkStart w:id="3548" w:name="_ETM_Q8_410430"/>
      <w:bookmarkStart w:id="3549" w:name="_ETM_Q8_410790"/>
      <w:bookmarkEnd w:id="3539"/>
      <w:bookmarkEnd w:id="3540"/>
      <w:bookmarkEnd w:id="3541"/>
      <w:bookmarkEnd w:id="3542"/>
      <w:bookmarkEnd w:id="3543"/>
      <w:bookmarkEnd w:id="3544"/>
      <w:bookmarkEnd w:id="3545"/>
      <w:bookmarkEnd w:id="3546"/>
      <w:bookmarkEnd w:id="3547"/>
      <w:bookmarkEnd w:id="3548"/>
      <w:bookmarkEnd w:id="3549"/>
      <w:r>
        <w:rPr>
          <w:rFonts w:hint="cs"/>
          <w:rtl/>
        </w:rPr>
        <w:t>– –</w:t>
      </w:r>
      <w:r w:rsidR="000172BA">
        <w:rPr>
          <w:rFonts w:hint="cs"/>
          <w:rtl/>
        </w:rPr>
        <w:t xml:space="preserve"> </w:t>
      </w:r>
      <w:r w:rsidR="00541A9F">
        <w:rPr>
          <w:rFonts w:hint="cs"/>
          <w:rtl/>
        </w:rPr>
        <w:t xml:space="preserve">לא </w:t>
      </w:r>
      <w:r w:rsidR="000172BA">
        <w:rPr>
          <w:rFonts w:hint="cs"/>
          <w:rtl/>
        </w:rPr>
        <w:t>לדעת שזה קורה?</w:t>
      </w:r>
      <w:bookmarkStart w:id="3550" w:name="_ETM_Q8_395449"/>
      <w:bookmarkStart w:id="3551" w:name="_ETM_Q8_396824"/>
      <w:bookmarkEnd w:id="3550"/>
      <w:bookmarkEnd w:id="3551"/>
    </w:p>
    <w:p w:rsidR="000172BA" w:rsidRDefault="000172BA" w:rsidP="00914368">
      <w:pPr>
        <w:rPr>
          <w:rtl/>
        </w:rPr>
      </w:pPr>
      <w:bookmarkStart w:id="3552" w:name="_ETM_Q8_396894"/>
      <w:bookmarkEnd w:id="3552"/>
    </w:p>
    <w:p w:rsidR="000172BA" w:rsidRDefault="000172BA" w:rsidP="00914368">
      <w:pPr>
        <w:pStyle w:val="af6"/>
        <w:keepNext/>
        <w:rPr>
          <w:rtl/>
        </w:rPr>
      </w:pPr>
      <w:r w:rsidRPr="000948F9">
        <w:rPr>
          <w:rStyle w:val="TagStyle"/>
          <w:rtl/>
        </w:rPr>
        <w:t xml:space="preserve"> &lt;&lt; יור &gt;&gt; </w:t>
      </w:r>
      <w:r>
        <w:rPr>
          <w:rtl/>
        </w:rPr>
        <w:t>היו"ר אמיר אוחנה:</w:t>
      </w:r>
      <w:r w:rsidRPr="000948F9">
        <w:rPr>
          <w:rStyle w:val="TagStyle"/>
          <w:rtl/>
        </w:rPr>
        <w:t xml:space="preserve"> &lt;&lt; יור &gt;&gt;</w:t>
      </w:r>
      <w:r>
        <w:rPr>
          <w:rtl/>
        </w:rPr>
        <w:t xml:space="preserve">   </w:t>
      </w:r>
    </w:p>
    <w:p w:rsidR="000172BA" w:rsidRDefault="000172BA" w:rsidP="00A6278C">
      <w:pPr>
        <w:rPr>
          <w:rtl/>
        </w:rPr>
      </w:pPr>
    </w:p>
    <w:p w:rsidR="000172BA" w:rsidRDefault="000172BA" w:rsidP="00914368">
      <w:pPr>
        <w:rPr>
          <w:rtl/>
        </w:rPr>
      </w:pPr>
      <w:bookmarkStart w:id="3553" w:name="_ETM_Q8_398016"/>
      <w:bookmarkEnd w:id="3553"/>
      <w:r>
        <w:rPr>
          <w:rFonts w:hint="cs"/>
          <w:rtl/>
        </w:rPr>
        <w:t xml:space="preserve">אבל רשות הדיבור שלה. </w:t>
      </w:r>
    </w:p>
    <w:p w:rsidR="000172BA" w:rsidRDefault="000172BA" w:rsidP="00914368">
      <w:pPr>
        <w:rPr>
          <w:rtl/>
        </w:rPr>
      </w:pPr>
      <w:bookmarkStart w:id="3554" w:name="_ETM_Q8_395093"/>
      <w:bookmarkEnd w:id="3554"/>
    </w:p>
    <w:p w:rsidR="000172BA" w:rsidRDefault="000172BA" w:rsidP="00914368">
      <w:pPr>
        <w:pStyle w:val="-"/>
        <w:keepNext/>
        <w:rPr>
          <w:rtl/>
        </w:rPr>
      </w:pPr>
      <w:bookmarkStart w:id="3555" w:name="ET_speakercontinue_5300_19"/>
      <w:r w:rsidRPr="000948F9">
        <w:rPr>
          <w:rStyle w:val="TagStyle"/>
          <w:rtl/>
        </w:rPr>
        <w:t xml:space="preserve"> &lt;&lt; דובר_המשך &gt;&gt; </w:t>
      </w:r>
      <w:r>
        <w:rPr>
          <w:rtl/>
        </w:rPr>
        <w:t>מירב בן ארי (יש עתיד):</w:t>
      </w:r>
      <w:r w:rsidRPr="000948F9">
        <w:rPr>
          <w:rStyle w:val="TagStyle"/>
          <w:rtl/>
        </w:rPr>
        <w:t xml:space="preserve"> &lt;&lt; דובר_המשך &gt;&gt;</w:t>
      </w:r>
      <w:r>
        <w:rPr>
          <w:rtl/>
        </w:rPr>
        <w:t xml:space="preserve">   </w:t>
      </w:r>
      <w:bookmarkEnd w:id="3555"/>
    </w:p>
    <w:p w:rsidR="000172BA" w:rsidRDefault="000172BA" w:rsidP="00A6278C">
      <w:pPr>
        <w:rPr>
          <w:rtl/>
        </w:rPr>
      </w:pPr>
    </w:p>
    <w:p w:rsidR="000172BA" w:rsidRDefault="000172BA" w:rsidP="00914368">
      <w:pPr>
        <w:rPr>
          <w:rtl/>
        </w:rPr>
      </w:pPr>
      <w:bookmarkStart w:id="3556" w:name="_ETM_Q8_396490"/>
      <w:bookmarkEnd w:id="3556"/>
      <w:r>
        <w:rPr>
          <w:rFonts w:hint="cs"/>
          <w:rtl/>
        </w:rPr>
        <w:t>ואם אתה לא יודע, מילא</w:t>
      </w:r>
      <w:r w:rsidR="00541A9F">
        <w:rPr>
          <w:rFonts w:hint="cs"/>
          <w:rtl/>
        </w:rPr>
        <w:t>,</w:t>
      </w:r>
      <w:r>
        <w:rPr>
          <w:rFonts w:hint="cs"/>
          <w:rtl/>
        </w:rPr>
        <w:t xml:space="preserve"> על </w:t>
      </w:r>
      <w:bookmarkStart w:id="3557" w:name="_ETM_Q8_401927"/>
      <w:bookmarkEnd w:id="3557"/>
      <w:r>
        <w:rPr>
          <w:rFonts w:hint="cs"/>
          <w:rtl/>
        </w:rPr>
        <w:t xml:space="preserve">אשתך, מה תגיד על ראש הלשכה? </w:t>
      </w:r>
      <w:r>
        <w:rPr>
          <w:rtl/>
        </w:rPr>
        <w:t xml:space="preserve"> </w:t>
      </w:r>
      <w:bookmarkStart w:id="3558" w:name="_ETM_Q8_411269"/>
      <w:bookmarkStart w:id="3559" w:name="_ETM_Q8_402367"/>
      <w:bookmarkEnd w:id="3558"/>
      <w:bookmarkEnd w:id="3559"/>
    </w:p>
    <w:p w:rsidR="000172BA" w:rsidRDefault="000172BA" w:rsidP="00914368">
      <w:pPr>
        <w:rPr>
          <w:rtl/>
        </w:rPr>
      </w:pPr>
      <w:bookmarkStart w:id="3560" w:name="_ETM_Q8_397232"/>
      <w:bookmarkEnd w:id="3560"/>
    </w:p>
    <w:p w:rsidR="000172BA" w:rsidRDefault="000172BA" w:rsidP="00914368">
      <w:pPr>
        <w:pStyle w:val="af5"/>
        <w:keepNext/>
        <w:rPr>
          <w:rtl/>
        </w:rPr>
      </w:pPr>
      <w:bookmarkStart w:id="3561" w:name="_ETM_Q8_402429"/>
      <w:bookmarkEnd w:id="3561"/>
      <w:r w:rsidRPr="000948F9">
        <w:rPr>
          <w:rStyle w:val="TagStyle"/>
          <w:rtl/>
        </w:rPr>
        <w:t xml:space="preserve">&lt;&lt; קריאה &gt;&gt; </w:t>
      </w:r>
      <w:r>
        <w:rPr>
          <w:rtl/>
        </w:rPr>
        <w:t>טלי גוטליב (הליכוד):</w:t>
      </w:r>
      <w:r w:rsidRPr="000948F9">
        <w:rPr>
          <w:rStyle w:val="TagStyle"/>
          <w:rtl/>
        </w:rPr>
        <w:t xml:space="preserve"> &lt;&lt; קריאה &gt;&gt;</w:t>
      </w:r>
      <w:r>
        <w:rPr>
          <w:rtl/>
        </w:rPr>
        <w:t xml:space="preserve">   </w:t>
      </w:r>
    </w:p>
    <w:p w:rsidR="000172BA" w:rsidRDefault="000172BA" w:rsidP="00A6278C">
      <w:pPr>
        <w:rPr>
          <w:rtl/>
        </w:rPr>
      </w:pPr>
    </w:p>
    <w:p w:rsidR="000172BA" w:rsidRDefault="000172BA" w:rsidP="00914368">
      <w:pPr>
        <w:rPr>
          <w:rtl/>
        </w:rPr>
      </w:pPr>
      <w:r>
        <w:rPr>
          <w:rFonts w:hint="cs"/>
          <w:rtl/>
        </w:rPr>
        <w:t xml:space="preserve">אבל היא אומרת עדת מדינה. </w:t>
      </w:r>
    </w:p>
    <w:p w:rsidR="000172BA" w:rsidRDefault="000172BA" w:rsidP="00914368">
      <w:pPr>
        <w:rPr>
          <w:rtl/>
        </w:rPr>
      </w:pPr>
    </w:p>
    <w:p w:rsidR="000172BA" w:rsidRDefault="000172BA" w:rsidP="00914368">
      <w:pPr>
        <w:pStyle w:val="af5"/>
        <w:keepNext/>
        <w:rPr>
          <w:rtl/>
        </w:rPr>
      </w:pPr>
      <w:bookmarkStart w:id="3562" w:name="ET_interruption_6537_20"/>
      <w:r w:rsidRPr="00947EA2">
        <w:rPr>
          <w:rStyle w:val="TagStyle"/>
          <w:rtl/>
        </w:rPr>
        <w:t xml:space="preserve"> &lt;&lt; קריאה &gt;&gt; </w:t>
      </w:r>
      <w:r>
        <w:rPr>
          <w:rtl/>
        </w:rPr>
        <w:t>אושר שקלים (הליכוד):</w:t>
      </w:r>
      <w:r w:rsidRPr="00947EA2">
        <w:rPr>
          <w:rStyle w:val="TagStyle"/>
          <w:rtl/>
        </w:rPr>
        <w:t xml:space="preserve"> &lt;&lt; קריאה &gt;&gt;</w:t>
      </w:r>
      <w:r>
        <w:rPr>
          <w:rtl/>
        </w:rPr>
        <w:t xml:space="preserve">   </w:t>
      </w:r>
      <w:bookmarkEnd w:id="3562"/>
    </w:p>
    <w:p w:rsidR="000172BA" w:rsidRDefault="000172BA" w:rsidP="00A6278C">
      <w:pPr>
        <w:rPr>
          <w:rtl/>
        </w:rPr>
      </w:pPr>
    </w:p>
    <w:p w:rsidR="000172BA" w:rsidRDefault="00A6278C" w:rsidP="00914368">
      <w:pPr>
        <w:rPr>
          <w:rtl/>
        </w:rPr>
      </w:pPr>
      <w:bookmarkStart w:id="3563" w:name="_ETM_Q8_402411"/>
      <w:bookmarkEnd w:id="3563"/>
      <w:r>
        <w:rPr>
          <w:rFonts w:hint="cs"/>
          <w:rtl/>
        </w:rPr>
        <w:t>– – –</w:t>
      </w:r>
      <w:r w:rsidR="000172BA">
        <w:rPr>
          <w:rFonts w:hint="cs"/>
          <w:rtl/>
        </w:rPr>
        <w:t xml:space="preserve"> </w:t>
      </w:r>
    </w:p>
    <w:p w:rsidR="000172BA" w:rsidRPr="00947EA2" w:rsidRDefault="000172BA" w:rsidP="00914368">
      <w:pPr>
        <w:rPr>
          <w:rtl/>
        </w:rPr>
      </w:pPr>
      <w:bookmarkStart w:id="3564" w:name="_ETM_Q8_404359"/>
      <w:bookmarkStart w:id="3565" w:name="_ETM_Q8_404434"/>
      <w:bookmarkEnd w:id="3564"/>
      <w:bookmarkEnd w:id="3565"/>
    </w:p>
    <w:p w:rsidR="000172BA" w:rsidRDefault="000172BA" w:rsidP="00914368">
      <w:pPr>
        <w:pStyle w:val="-"/>
        <w:keepNext/>
        <w:rPr>
          <w:rtl/>
        </w:rPr>
      </w:pPr>
      <w:r w:rsidRPr="000948F9">
        <w:rPr>
          <w:rStyle w:val="TagStyle"/>
          <w:rtl/>
        </w:rPr>
        <w:t xml:space="preserve"> &lt;&lt; דובר_המשך &gt;&gt; </w:t>
      </w:r>
      <w:r>
        <w:rPr>
          <w:rtl/>
        </w:rPr>
        <w:t>מירב בן ארי (יש עתיד):</w:t>
      </w:r>
      <w:r w:rsidRPr="000948F9">
        <w:rPr>
          <w:rStyle w:val="TagStyle"/>
          <w:rtl/>
        </w:rPr>
        <w:t xml:space="preserve"> &lt;&lt; דובר_המשך &gt;&gt;</w:t>
      </w:r>
      <w:r>
        <w:rPr>
          <w:rtl/>
        </w:rPr>
        <w:t xml:space="preserve">   </w:t>
      </w:r>
    </w:p>
    <w:p w:rsidR="000172BA" w:rsidRDefault="000172BA" w:rsidP="00A6278C">
      <w:pPr>
        <w:rPr>
          <w:rtl/>
        </w:rPr>
      </w:pPr>
    </w:p>
    <w:p w:rsidR="000172BA" w:rsidRDefault="000172BA" w:rsidP="00914368">
      <w:pPr>
        <w:rPr>
          <w:rtl/>
        </w:rPr>
      </w:pPr>
      <w:r>
        <w:rPr>
          <w:rFonts w:hint="cs"/>
          <w:rtl/>
        </w:rPr>
        <w:t>אני</w:t>
      </w:r>
      <w:bookmarkStart w:id="3566" w:name="_ETM_Q8_402225"/>
      <w:bookmarkEnd w:id="3566"/>
      <w:r>
        <w:rPr>
          <w:rFonts w:hint="cs"/>
          <w:rtl/>
        </w:rPr>
        <w:t xml:space="preserve"> לא שומעת אתכם בכלל. </w:t>
      </w:r>
      <w:bookmarkStart w:id="3567" w:name="_ETM_Q8_404694"/>
      <w:bookmarkEnd w:id="3567"/>
    </w:p>
    <w:p w:rsidR="000172BA" w:rsidRDefault="000172BA" w:rsidP="00914368">
      <w:pPr>
        <w:rPr>
          <w:rtl/>
        </w:rPr>
      </w:pPr>
      <w:bookmarkStart w:id="3568" w:name="_ETM_Q8_400300"/>
      <w:bookmarkEnd w:id="3568"/>
    </w:p>
    <w:p w:rsidR="000172BA" w:rsidRDefault="000172BA" w:rsidP="00914368">
      <w:pPr>
        <w:pStyle w:val="af5"/>
        <w:keepNext/>
        <w:rPr>
          <w:rtl/>
        </w:rPr>
      </w:pPr>
      <w:bookmarkStart w:id="3569" w:name="_ETM_Q8_404832"/>
      <w:bookmarkEnd w:id="3569"/>
      <w:r w:rsidRPr="00947EA2">
        <w:rPr>
          <w:rStyle w:val="TagStyle"/>
          <w:rtl/>
        </w:rPr>
        <w:t xml:space="preserve">&lt;&lt; קריאה &gt;&gt; </w:t>
      </w:r>
      <w:r>
        <w:rPr>
          <w:rtl/>
        </w:rPr>
        <w:t>אושר שקלים (הליכוד):</w:t>
      </w:r>
      <w:r w:rsidRPr="00947EA2">
        <w:rPr>
          <w:rStyle w:val="TagStyle"/>
          <w:rtl/>
        </w:rPr>
        <w:t xml:space="preserve"> &lt;&lt; קריאה &gt;&gt;</w:t>
      </w:r>
      <w:r>
        <w:rPr>
          <w:rtl/>
        </w:rPr>
        <w:t xml:space="preserve">   </w:t>
      </w:r>
    </w:p>
    <w:p w:rsidR="000172BA" w:rsidRDefault="000172BA" w:rsidP="00A6278C">
      <w:pPr>
        <w:rPr>
          <w:rtl/>
        </w:rPr>
      </w:pPr>
    </w:p>
    <w:p w:rsidR="000172BA" w:rsidRDefault="000172BA" w:rsidP="00914368">
      <w:pPr>
        <w:rPr>
          <w:rtl/>
        </w:rPr>
      </w:pPr>
      <w:r>
        <w:rPr>
          <w:rFonts w:hint="cs"/>
          <w:rtl/>
        </w:rPr>
        <w:t xml:space="preserve">כן שמענו. </w:t>
      </w:r>
    </w:p>
    <w:p w:rsidR="000172BA" w:rsidRDefault="000172BA" w:rsidP="00914368">
      <w:pPr>
        <w:rPr>
          <w:rtl/>
        </w:rPr>
      </w:pPr>
      <w:bookmarkStart w:id="3570" w:name="_ETM_Q8_403683"/>
      <w:bookmarkStart w:id="3571" w:name="_ETM_Q8_403792"/>
      <w:bookmarkEnd w:id="3570"/>
      <w:bookmarkEnd w:id="3571"/>
    </w:p>
    <w:p w:rsidR="000172BA" w:rsidRDefault="000172BA" w:rsidP="00914368">
      <w:pPr>
        <w:pStyle w:val="-"/>
        <w:keepNext/>
        <w:rPr>
          <w:rtl/>
        </w:rPr>
      </w:pPr>
      <w:r w:rsidRPr="000948F9">
        <w:rPr>
          <w:rStyle w:val="TagStyle"/>
          <w:rtl/>
        </w:rPr>
        <w:t xml:space="preserve">&lt;&lt; דובר_המשך &gt;&gt; </w:t>
      </w:r>
      <w:r>
        <w:rPr>
          <w:rtl/>
        </w:rPr>
        <w:t>מירב בן ארי (יש עתיד):</w:t>
      </w:r>
      <w:r w:rsidRPr="000948F9">
        <w:rPr>
          <w:rStyle w:val="TagStyle"/>
          <w:rtl/>
        </w:rPr>
        <w:t xml:space="preserve"> &lt;&lt; דובר_המשך &gt;&gt;</w:t>
      </w:r>
      <w:r>
        <w:rPr>
          <w:rtl/>
        </w:rPr>
        <w:t xml:space="preserve">   </w:t>
      </w:r>
    </w:p>
    <w:p w:rsidR="000172BA" w:rsidRDefault="000172BA" w:rsidP="00914368">
      <w:pPr>
        <w:rPr>
          <w:rtl/>
        </w:rPr>
      </w:pPr>
      <w:bookmarkStart w:id="3572" w:name="_ETM_Q8_405995"/>
      <w:bookmarkStart w:id="3573" w:name="_ETM_Q8_399858"/>
      <w:bookmarkStart w:id="3574" w:name="_ETM_Q8_399980"/>
      <w:bookmarkStart w:id="3575" w:name="_ETM_Q8_402530"/>
      <w:bookmarkEnd w:id="3572"/>
      <w:bookmarkEnd w:id="3573"/>
      <w:bookmarkEnd w:id="3574"/>
      <w:bookmarkEnd w:id="3575"/>
    </w:p>
    <w:p w:rsidR="000172BA" w:rsidRDefault="000172BA" w:rsidP="00914368">
      <w:pPr>
        <w:rPr>
          <w:rtl/>
        </w:rPr>
      </w:pPr>
      <w:bookmarkStart w:id="3576" w:name="_ETM_Q8_402616"/>
      <w:bookmarkEnd w:id="3576"/>
      <w:r>
        <w:rPr>
          <w:rFonts w:hint="cs"/>
          <w:rtl/>
        </w:rPr>
        <w:t xml:space="preserve">אתה חייב דין וחשבון </w:t>
      </w:r>
      <w:bookmarkStart w:id="3577" w:name="_ETM_Q8_403380"/>
      <w:bookmarkStart w:id="3578" w:name="_ETM_Q8_411940"/>
      <w:bookmarkStart w:id="3579" w:name="_ETM_Q8_412390"/>
      <w:bookmarkStart w:id="3580" w:name="_ETM_Q8_413320"/>
      <w:bookmarkStart w:id="3581" w:name="_ETM_Q8_414019"/>
      <w:bookmarkStart w:id="3582" w:name="_ETM_Q8_414560"/>
      <w:bookmarkStart w:id="3583" w:name="_ETM_Q8_414889"/>
      <w:bookmarkStart w:id="3584" w:name="_ETM_Q8_415790"/>
      <w:bookmarkStart w:id="3585" w:name="_ETM_Q8_416150"/>
      <w:bookmarkStart w:id="3586" w:name="_ETM_Q8_417189"/>
      <w:bookmarkStart w:id="3587" w:name="_ETM_Q8_417400"/>
      <w:bookmarkStart w:id="3588" w:name="_ETM_Q8_417519"/>
      <w:bookmarkStart w:id="3589" w:name="_ETM_Q8_417969"/>
      <w:bookmarkStart w:id="3590" w:name="_ETM_Q8_421800"/>
      <w:bookmarkStart w:id="3591" w:name="_ETM_Q8_422220"/>
      <w:bookmarkStart w:id="3592" w:name="_ETM_Q8_422280"/>
      <w:bookmarkStart w:id="3593" w:name="_ETM_Q8_425800"/>
      <w:bookmarkStart w:id="3594" w:name="_ETM_Q8_427120"/>
      <w:bookmarkStart w:id="3595" w:name="_ETM_Q8_430470"/>
      <w:bookmarkStart w:id="3596" w:name="_ETM_Q8_433320"/>
      <w:bookmarkStart w:id="3597" w:name="_ETM_Q8_433470"/>
      <w:bookmarkStart w:id="3598" w:name="_ETM_Q8_433590"/>
      <w:bookmarkStart w:id="3599" w:name="_ETM_Q8_434010"/>
      <w:bookmarkStart w:id="3600" w:name="_ETM_Q8_434220"/>
      <w:bookmarkStart w:id="3601" w:name="_ETM_Q8_434980"/>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r>
        <w:rPr>
          <w:rFonts w:hint="cs"/>
          <w:rtl/>
        </w:rPr>
        <w:t xml:space="preserve">והתנצלות, </w:t>
      </w:r>
      <w:bookmarkStart w:id="3602" w:name="_ETM_Q8_410648"/>
      <w:bookmarkEnd w:id="3602"/>
      <w:r>
        <w:rPr>
          <w:rFonts w:hint="cs"/>
          <w:rtl/>
        </w:rPr>
        <w:t xml:space="preserve">כי אם יש מכונת רעל בתוך המשכן שלך ואתה שותק, אתה לא פחות אשם ממנה. תתנצל על כל </w:t>
      </w:r>
      <w:bookmarkStart w:id="3603" w:name="_ETM_Q8_414184"/>
      <w:bookmarkEnd w:id="3603"/>
      <w:r>
        <w:rPr>
          <w:rFonts w:hint="cs"/>
          <w:rtl/>
        </w:rPr>
        <w:t xml:space="preserve">מה שהיה כאן. </w:t>
      </w:r>
      <w:bookmarkStart w:id="3604" w:name="_ETM_Q8_419718"/>
      <w:bookmarkEnd w:id="3604"/>
    </w:p>
    <w:p w:rsidR="000172BA" w:rsidRDefault="000172BA" w:rsidP="00914368">
      <w:pPr>
        <w:rPr>
          <w:rtl/>
        </w:rPr>
      </w:pPr>
      <w:bookmarkStart w:id="3605" w:name="_ETM_Q8_415066"/>
      <w:bookmarkEnd w:id="3605"/>
    </w:p>
    <w:p w:rsidR="000172BA" w:rsidRDefault="000172BA" w:rsidP="00914368">
      <w:pPr>
        <w:pStyle w:val="af5"/>
        <w:keepNext/>
        <w:rPr>
          <w:rtl/>
        </w:rPr>
      </w:pPr>
      <w:bookmarkStart w:id="3606" w:name="_ETM_Q8_419772"/>
      <w:bookmarkEnd w:id="3606"/>
      <w:r w:rsidRPr="000948F9">
        <w:rPr>
          <w:rStyle w:val="TagStyle"/>
          <w:rtl/>
        </w:rPr>
        <w:t xml:space="preserve">&lt;&lt; קריאה &gt;&gt; </w:t>
      </w:r>
      <w:r>
        <w:rPr>
          <w:rtl/>
        </w:rPr>
        <w:t>טלי גוטליב (הליכוד):</w:t>
      </w:r>
      <w:r w:rsidRPr="000948F9">
        <w:rPr>
          <w:rStyle w:val="TagStyle"/>
          <w:rtl/>
        </w:rPr>
        <w:t xml:space="preserve"> &lt;&lt; קריאה &gt;&gt;</w:t>
      </w:r>
      <w:r>
        <w:rPr>
          <w:rtl/>
        </w:rPr>
        <w:t xml:space="preserve">   </w:t>
      </w:r>
    </w:p>
    <w:p w:rsidR="000172BA" w:rsidRDefault="000172BA" w:rsidP="00A6278C">
      <w:pPr>
        <w:rPr>
          <w:rtl/>
        </w:rPr>
      </w:pPr>
    </w:p>
    <w:p w:rsidR="000172BA" w:rsidRDefault="000172BA" w:rsidP="00914368">
      <w:pPr>
        <w:rPr>
          <w:rtl/>
        </w:rPr>
      </w:pPr>
      <w:r>
        <w:rPr>
          <w:rFonts w:hint="cs"/>
          <w:rtl/>
        </w:rPr>
        <w:t xml:space="preserve">על מה? </w:t>
      </w:r>
    </w:p>
    <w:p w:rsidR="000172BA" w:rsidRDefault="000172BA" w:rsidP="00914368">
      <w:pPr>
        <w:rPr>
          <w:rtl/>
        </w:rPr>
      </w:pPr>
    </w:p>
    <w:p w:rsidR="000172BA" w:rsidRDefault="000172BA" w:rsidP="00914368">
      <w:pPr>
        <w:pStyle w:val="-"/>
        <w:keepNext/>
        <w:rPr>
          <w:rtl/>
        </w:rPr>
      </w:pPr>
      <w:r w:rsidRPr="000948F9">
        <w:rPr>
          <w:rStyle w:val="TagStyle"/>
          <w:rtl/>
        </w:rPr>
        <w:t xml:space="preserve"> &lt;&lt; דובר_המשך &gt;&gt; </w:t>
      </w:r>
      <w:r>
        <w:rPr>
          <w:rtl/>
        </w:rPr>
        <w:t>מירב בן ארי (יש עתיד):</w:t>
      </w:r>
      <w:r w:rsidRPr="000948F9">
        <w:rPr>
          <w:rStyle w:val="TagStyle"/>
          <w:rtl/>
        </w:rPr>
        <w:t xml:space="preserve"> &lt;&lt; דובר_המשך &gt;&gt;</w:t>
      </w:r>
      <w:r>
        <w:rPr>
          <w:rtl/>
        </w:rPr>
        <w:t xml:space="preserve">   </w:t>
      </w:r>
    </w:p>
    <w:p w:rsidR="000172BA" w:rsidRDefault="000172BA" w:rsidP="00A6278C">
      <w:pPr>
        <w:rPr>
          <w:rtl/>
        </w:rPr>
      </w:pPr>
    </w:p>
    <w:p w:rsidR="000172BA" w:rsidRDefault="000172BA" w:rsidP="00914368">
      <w:pPr>
        <w:rPr>
          <w:rtl/>
        </w:rPr>
      </w:pPr>
      <w:r>
        <w:rPr>
          <w:rFonts w:hint="cs"/>
          <w:rtl/>
        </w:rPr>
        <w:t>תתנצל על כל מה שאזרחי המדינה עברו ממכונת</w:t>
      </w:r>
      <w:bookmarkStart w:id="3607" w:name="_ETM_Q8_417426"/>
      <w:bookmarkEnd w:id="3607"/>
      <w:r>
        <w:rPr>
          <w:rFonts w:hint="cs"/>
          <w:rtl/>
        </w:rPr>
        <w:t xml:space="preserve"> הרעל שלך. הדס קליין </w:t>
      </w:r>
      <w:r w:rsidR="00A6278C">
        <w:rPr>
          <w:rFonts w:hint="cs"/>
          <w:rtl/>
        </w:rPr>
        <w:t>– –</w:t>
      </w:r>
      <w:r>
        <w:rPr>
          <w:rFonts w:hint="cs"/>
          <w:rtl/>
        </w:rPr>
        <w:t xml:space="preserve"> </w:t>
      </w:r>
      <w:bookmarkStart w:id="3608" w:name="_ETM_Q8_423562"/>
      <w:bookmarkEnd w:id="3608"/>
    </w:p>
    <w:p w:rsidR="000172BA" w:rsidRDefault="000172BA" w:rsidP="00914368">
      <w:pPr>
        <w:rPr>
          <w:rtl/>
        </w:rPr>
      </w:pPr>
      <w:bookmarkStart w:id="3609" w:name="_ETM_Q8_416007"/>
      <w:bookmarkStart w:id="3610" w:name="_ETM_Q8_416088"/>
      <w:bookmarkEnd w:id="3609"/>
      <w:bookmarkEnd w:id="3610"/>
    </w:p>
    <w:p w:rsidR="000172BA" w:rsidRDefault="000172BA" w:rsidP="00914368">
      <w:pPr>
        <w:pStyle w:val="af5"/>
        <w:keepNext/>
        <w:rPr>
          <w:rtl/>
        </w:rPr>
      </w:pPr>
      <w:bookmarkStart w:id="3611" w:name="_ETM_Q8_423651"/>
      <w:bookmarkStart w:id="3612" w:name="_ETM_Q8_421576"/>
      <w:bookmarkStart w:id="3613" w:name="ET_interruption_6461_21"/>
      <w:bookmarkEnd w:id="3611"/>
      <w:bookmarkEnd w:id="3612"/>
      <w:r w:rsidRPr="00947EA2">
        <w:rPr>
          <w:rStyle w:val="TagStyle"/>
          <w:rtl/>
        </w:rPr>
        <w:t xml:space="preserve"> &lt;&lt; קריאה &gt;&gt; </w:t>
      </w:r>
      <w:r>
        <w:rPr>
          <w:rtl/>
        </w:rPr>
        <w:t>שר התקשורת שלמה קרעי:</w:t>
      </w:r>
      <w:r w:rsidRPr="00947EA2">
        <w:rPr>
          <w:rStyle w:val="TagStyle"/>
          <w:rtl/>
        </w:rPr>
        <w:t xml:space="preserve"> &lt;&lt; קריאה &gt;&gt;</w:t>
      </w:r>
      <w:r>
        <w:rPr>
          <w:rtl/>
        </w:rPr>
        <w:t xml:space="preserve">   </w:t>
      </w:r>
      <w:bookmarkEnd w:id="3613"/>
    </w:p>
    <w:p w:rsidR="000172BA" w:rsidRDefault="000172BA" w:rsidP="00A6278C">
      <w:pPr>
        <w:rPr>
          <w:rtl/>
          <w:lang w:eastAsia="he-IL"/>
        </w:rPr>
      </w:pPr>
    </w:p>
    <w:p w:rsidR="000172BA" w:rsidRDefault="00A6278C" w:rsidP="00914368">
      <w:pPr>
        <w:rPr>
          <w:rtl/>
        </w:rPr>
      </w:pPr>
      <w:r>
        <w:rPr>
          <w:rFonts w:hint="cs"/>
          <w:rtl/>
        </w:rPr>
        <w:t>– – –</w:t>
      </w:r>
      <w:r w:rsidR="000172BA">
        <w:rPr>
          <w:rFonts w:hint="cs"/>
          <w:rtl/>
        </w:rPr>
        <w:t xml:space="preserve"> </w:t>
      </w:r>
    </w:p>
    <w:p w:rsidR="000172BA" w:rsidRDefault="000172BA" w:rsidP="00914368">
      <w:pPr>
        <w:rPr>
          <w:rtl/>
        </w:rPr>
      </w:pPr>
    </w:p>
    <w:p w:rsidR="000172BA" w:rsidRDefault="000172BA" w:rsidP="00914368">
      <w:pPr>
        <w:pStyle w:val="-"/>
        <w:keepNext/>
        <w:rPr>
          <w:rtl/>
        </w:rPr>
      </w:pPr>
      <w:r w:rsidRPr="000948F9">
        <w:rPr>
          <w:rStyle w:val="TagStyle"/>
          <w:rtl/>
        </w:rPr>
        <w:t xml:space="preserve">&lt;&lt; דובר_המשך &gt;&gt; </w:t>
      </w:r>
      <w:r>
        <w:rPr>
          <w:rtl/>
        </w:rPr>
        <w:t>מירב בן ארי (יש עתיד):</w:t>
      </w:r>
      <w:r w:rsidRPr="000948F9">
        <w:rPr>
          <w:rStyle w:val="TagStyle"/>
          <w:rtl/>
        </w:rPr>
        <w:t xml:space="preserve"> &lt;&lt; דובר_המשך &gt;&gt;</w:t>
      </w:r>
      <w:r>
        <w:rPr>
          <w:rtl/>
        </w:rPr>
        <w:t xml:space="preserve">   </w:t>
      </w:r>
    </w:p>
    <w:p w:rsidR="000172BA" w:rsidRDefault="000172BA" w:rsidP="00A6278C">
      <w:pPr>
        <w:rPr>
          <w:rtl/>
        </w:rPr>
      </w:pPr>
    </w:p>
    <w:p w:rsidR="000172BA" w:rsidRDefault="000172BA" w:rsidP="00914368">
      <w:pPr>
        <w:rPr>
          <w:rtl/>
        </w:rPr>
      </w:pPr>
      <w:r>
        <w:rPr>
          <w:rFonts w:hint="cs"/>
          <w:rtl/>
        </w:rPr>
        <w:t xml:space="preserve">שקט. </w:t>
      </w:r>
      <w:r w:rsidR="00A6278C">
        <w:rPr>
          <w:rFonts w:hint="cs"/>
          <w:rtl/>
        </w:rPr>
        <w:t>– –</w:t>
      </w:r>
      <w:r>
        <w:rPr>
          <w:rFonts w:hint="cs"/>
          <w:rtl/>
        </w:rPr>
        <w:t xml:space="preserve"> כל אזרח </w:t>
      </w:r>
      <w:bookmarkStart w:id="3614" w:name="_ETM_Q8_427435"/>
      <w:bookmarkEnd w:id="3614"/>
      <w:r>
        <w:rPr>
          <w:rFonts w:hint="cs"/>
          <w:rtl/>
        </w:rPr>
        <w:t xml:space="preserve">אחר </w:t>
      </w:r>
      <w:r w:rsidR="00A6278C">
        <w:rPr>
          <w:rFonts w:hint="cs"/>
          <w:rtl/>
        </w:rPr>
        <w:t>– –</w:t>
      </w:r>
      <w:r>
        <w:rPr>
          <w:rFonts w:hint="cs"/>
          <w:rtl/>
        </w:rPr>
        <w:t xml:space="preserve"> </w:t>
      </w:r>
    </w:p>
    <w:p w:rsidR="000172BA" w:rsidRDefault="000172BA" w:rsidP="00914368">
      <w:pPr>
        <w:rPr>
          <w:rtl/>
        </w:rPr>
      </w:pPr>
    </w:p>
    <w:p w:rsidR="000172BA" w:rsidRDefault="000172BA" w:rsidP="00914368">
      <w:pPr>
        <w:pStyle w:val="af6"/>
        <w:keepNext/>
        <w:rPr>
          <w:rtl/>
        </w:rPr>
      </w:pPr>
      <w:bookmarkStart w:id="3615" w:name="ET_yor_6423_23"/>
      <w:r w:rsidRPr="00947EA2">
        <w:rPr>
          <w:rStyle w:val="TagStyle"/>
          <w:rtl/>
        </w:rPr>
        <w:t xml:space="preserve"> &lt;&lt; יור &gt;&gt; </w:t>
      </w:r>
      <w:r>
        <w:rPr>
          <w:rtl/>
        </w:rPr>
        <w:t>היו"ר אמיר אוחנה:</w:t>
      </w:r>
      <w:r w:rsidRPr="00947EA2">
        <w:rPr>
          <w:rStyle w:val="TagStyle"/>
          <w:rtl/>
        </w:rPr>
        <w:t xml:space="preserve"> &lt;&lt; יור &gt;&gt;</w:t>
      </w:r>
      <w:r>
        <w:rPr>
          <w:rtl/>
        </w:rPr>
        <w:t xml:space="preserve">   </w:t>
      </w:r>
      <w:bookmarkEnd w:id="3615"/>
    </w:p>
    <w:p w:rsidR="000172BA" w:rsidRDefault="000172BA" w:rsidP="00A6278C">
      <w:pPr>
        <w:rPr>
          <w:rtl/>
        </w:rPr>
      </w:pPr>
    </w:p>
    <w:p w:rsidR="000172BA" w:rsidRDefault="000172BA" w:rsidP="00914368">
      <w:pPr>
        <w:rPr>
          <w:rtl/>
        </w:rPr>
      </w:pPr>
      <w:r>
        <w:rPr>
          <w:rFonts w:hint="cs"/>
          <w:rtl/>
        </w:rPr>
        <w:t xml:space="preserve">השר. </w:t>
      </w:r>
    </w:p>
    <w:p w:rsidR="000172BA" w:rsidRDefault="000172BA" w:rsidP="00914368">
      <w:pPr>
        <w:rPr>
          <w:rtl/>
        </w:rPr>
      </w:pPr>
    </w:p>
    <w:p w:rsidR="000172BA" w:rsidRDefault="000172BA" w:rsidP="00914368">
      <w:pPr>
        <w:pStyle w:val="-"/>
        <w:keepNext/>
        <w:rPr>
          <w:rtl/>
        </w:rPr>
      </w:pPr>
      <w:bookmarkStart w:id="3616" w:name="_ETM_Q8_423927"/>
      <w:bookmarkStart w:id="3617" w:name="_ETM_Q8_428030"/>
      <w:bookmarkStart w:id="3618" w:name="ET_speakercontinue_5300_22"/>
      <w:bookmarkEnd w:id="3616"/>
      <w:bookmarkEnd w:id="3617"/>
      <w:r w:rsidRPr="00947EA2">
        <w:rPr>
          <w:rStyle w:val="TagStyle"/>
          <w:rtl/>
        </w:rPr>
        <w:t xml:space="preserve"> &lt;&lt; דובר_המשך &gt;&gt; </w:t>
      </w:r>
      <w:r>
        <w:rPr>
          <w:rtl/>
        </w:rPr>
        <w:t>מירב בן ארי (יש עתיד):</w:t>
      </w:r>
      <w:r w:rsidRPr="00947EA2">
        <w:rPr>
          <w:rStyle w:val="TagStyle"/>
          <w:rtl/>
        </w:rPr>
        <w:t xml:space="preserve"> &lt;&lt; דובר_המשך &gt;&gt;</w:t>
      </w:r>
      <w:r>
        <w:rPr>
          <w:rtl/>
        </w:rPr>
        <w:t xml:space="preserve">   </w:t>
      </w:r>
      <w:bookmarkEnd w:id="3618"/>
    </w:p>
    <w:p w:rsidR="000172BA" w:rsidRDefault="000172BA" w:rsidP="00914368">
      <w:pPr>
        <w:rPr>
          <w:rtl/>
        </w:rPr>
      </w:pPr>
      <w:bookmarkStart w:id="3619" w:name="_ETM_Q8_426175"/>
      <w:bookmarkStart w:id="3620" w:name="_ETM_Q8_426264"/>
      <w:bookmarkEnd w:id="3619"/>
      <w:bookmarkEnd w:id="3620"/>
    </w:p>
    <w:p w:rsidR="000172BA" w:rsidRDefault="00A6278C" w:rsidP="00914368">
      <w:pPr>
        <w:rPr>
          <w:rtl/>
        </w:rPr>
      </w:pPr>
      <w:r>
        <w:rPr>
          <w:rFonts w:hint="cs"/>
          <w:rtl/>
        </w:rPr>
        <w:t>– –</w:t>
      </w:r>
      <w:r w:rsidR="000172BA">
        <w:rPr>
          <w:rFonts w:hint="cs"/>
          <w:rtl/>
        </w:rPr>
        <w:t xml:space="preserve"> שהיה תוקף את הדס קליין </w:t>
      </w:r>
      <w:r>
        <w:rPr>
          <w:rFonts w:hint="cs"/>
          <w:rtl/>
        </w:rPr>
        <w:t>– –</w:t>
      </w:r>
      <w:r w:rsidR="000172BA">
        <w:rPr>
          <w:rFonts w:hint="cs"/>
          <w:rtl/>
        </w:rPr>
        <w:t xml:space="preserve"> </w:t>
      </w:r>
    </w:p>
    <w:p w:rsidR="000172BA" w:rsidRDefault="000172BA" w:rsidP="00914368">
      <w:pPr>
        <w:rPr>
          <w:rtl/>
        </w:rPr>
      </w:pPr>
      <w:bookmarkStart w:id="3621" w:name="_ETM_Q8_423526"/>
      <w:bookmarkEnd w:id="3621"/>
    </w:p>
    <w:p w:rsidR="000172BA" w:rsidRDefault="000172BA" w:rsidP="00914368">
      <w:pPr>
        <w:pStyle w:val="af5"/>
        <w:keepNext/>
        <w:rPr>
          <w:rtl/>
        </w:rPr>
      </w:pPr>
      <w:bookmarkStart w:id="3622" w:name="_ETM_Q8_424977"/>
      <w:bookmarkEnd w:id="3622"/>
      <w:r w:rsidRPr="000948F9">
        <w:rPr>
          <w:rStyle w:val="TagStyle"/>
          <w:rtl/>
        </w:rPr>
        <w:t xml:space="preserve">&lt;&lt; קריאה &gt;&gt; </w:t>
      </w:r>
      <w:r>
        <w:rPr>
          <w:rtl/>
        </w:rPr>
        <w:t>טלי גוטליב (הליכוד):</w:t>
      </w:r>
      <w:r w:rsidRPr="000948F9">
        <w:rPr>
          <w:rStyle w:val="TagStyle"/>
          <w:rtl/>
        </w:rPr>
        <w:t xml:space="preserve"> &lt;&lt; קריאה &gt;&gt;</w:t>
      </w:r>
      <w:r>
        <w:rPr>
          <w:rtl/>
        </w:rPr>
        <w:t xml:space="preserve">   </w:t>
      </w:r>
    </w:p>
    <w:p w:rsidR="000172BA" w:rsidRDefault="000172BA" w:rsidP="00A6278C">
      <w:pPr>
        <w:rPr>
          <w:rtl/>
        </w:rPr>
      </w:pPr>
    </w:p>
    <w:p w:rsidR="000172BA" w:rsidRDefault="000172BA" w:rsidP="00914368">
      <w:pPr>
        <w:rPr>
          <w:rtl/>
        </w:rPr>
      </w:pPr>
      <w:r>
        <w:rPr>
          <w:rFonts w:hint="cs"/>
          <w:rtl/>
        </w:rPr>
        <w:t xml:space="preserve">למה את אומרת </w:t>
      </w:r>
      <w:bookmarkStart w:id="3623" w:name="_ETM_Q8_425468"/>
      <w:bookmarkEnd w:id="3623"/>
      <w:r>
        <w:rPr>
          <w:rFonts w:hint="cs"/>
          <w:rtl/>
        </w:rPr>
        <w:t xml:space="preserve">שקט? </w:t>
      </w:r>
    </w:p>
    <w:p w:rsidR="000172BA" w:rsidRDefault="000172BA" w:rsidP="00914368">
      <w:pPr>
        <w:rPr>
          <w:rtl/>
        </w:rPr>
      </w:pPr>
    </w:p>
    <w:p w:rsidR="000172BA" w:rsidRDefault="000172BA" w:rsidP="00914368">
      <w:pPr>
        <w:pStyle w:val="-"/>
        <w:keepNext/>
        <w:rPr>
          <w:rtl/>
        </w:rPr>
      </w:pPr>
      <w:r w:rsidRPr="000948F9">
        <w:rPr>
          <w:rStyle w:val="TagStyle"/>
          <w:rtl/>
        </w:rPr>
        <w:t xml:space="preserve"> &lt;&lt; דובר_המשך &gt;&gt; </w:t>
      </w:r>
      <w:r>
        <w:rPr>
          <w:rtl/>
        </w:rPr>
        <w:t>מירב בן ארי (יש עתיד):</w:t>
      </w:r>
      <w:r w:rsidRPr="000948F9">
        <w:rPr>
          <w:rStyle w:val="TagStyle"/>
          <w:rtl/>
        </w:rPr>
        <w:t xml:space="preserve"> &lt;&lt; דובר_המשך &gt;&gt;</w:t>
      </w:r>
      <w:r>
        <w:rPr>
          <w:rtl/>
        </w:rPr>
        <w:t xml:space="preserve">   </w:t>
      </w:r>
    </w:p>
    <w:p w:rsidR="000172BA" w:rsidRDefault="000172BA" w:rsidP="00A6278C">
      <w:pPr>
        <w:rPr>
          <w:rtl/>
        </w:rPr>
      </w:pPr>
    </w:p>
    <w:p w:rsidR="000172BA" w:rsidRDefault="00A6278C" w:rsidP="00914368">
      <w:pPr>
        <w:rPr>
          <w:rtl/>
        </w:rPr>
      </w:pPr>
      <w:r>
        <w:rPr>
          <w:rFonts w:hint="cs"/>
          <w:rtl/>
        </w:rPr>
        <w:t>– –</w:t>
      </w:r>
      <w:r w:rsidR="000172BA">
        <w:rPr>
          <w:rFonts w:hint="cs"/>
          <w:rtl/>
        </w:rPr>
        <w:t xml:space="preserve"> היה מוזמן עכשיו לחקירת משטרה.</w:t>
      </w:r>
      <w:bookmarkStart w:id="3624" w:name="_ETM_Q8_428221"/>
      <w:bookmarkEnd w:id="3624"/>
      <w:r w:rsidR="000172BA">
        <w:rPr>
          <w:rFonts w:hint="cs"/>
          <w:rtl/>
        </w:rPr>
        <w:t xml:space="preserve"> </w:t>
      </w:r>
      <w:bookmarkStart w:id="3625" w:name="_ETM_Q8_431868"/>
      <w:bookmarkEnd w:id="3625"/>
    </w:p>
    <w:p w:rsidR="000172BA" w:rsidRDefault="000172BA" w:rsidP="00914368">
      <w:pPr>
        <w:rPr>
          <w:rtl/>
        </w:rPr>
      </w:pPr>
    </w:p>
    <w:p w:rsidR="000172BA" w:rsidRDefault="000172BA" w:rsidP="00914368">
      <w:pPr>
        <w:pStyle w:val="af5"/>
        <w:keepNext/>
        <w:rPr>
          <w:rtl/>
        </w:rPr>
      </w:pPr>
      <w:bookmarkStart w:id="3626" w:name="ET_interruption_6461_24"/>
      <w:r w:rsidRPr="00FE6548">
        <w:rPr>
          <w:rStyle w:val="TagStyle"/>
          <w:rtl/>
        </w:rPr>
        <w:t xml:space="preserve"> &lt;&lt; קריאה &gt;&gt; </w:t>
      </w:r>
      <w:r>
        <w:rPr>
          <w:rtl/>
        </w:rPr>
        <w:t>שר התקשורת שלמה קרעי:</w:t>
      </w:r>
      <w:r w:rsidRPr="00FE6548">
        <w:rPr>
          <w:rStyle w:val="TagStyle"/>
          <w:rtl/>
        </w:rPr>
        <w:t xml:space="preserve"> &lt;&lt; קריאה &gt;&gt;</w:t>
      </w:r>
      <w:r>
        <w:rPr>
          <w:rtl/>
        </w:rPr>
        <w:t xml:space="preserve">   </w:t>
      </w:r>
      <w:bookmarkEnd w:id="3626"/>
    </w:p>
    <w:p w:rsidR="000172BA" w:rsidRDefault="000172BA" w:rsidP="00A6278C">
      <w:pPr>
        <w:rPr>
          <w:rtl/>
        </w:rPr>
      </w:pPr>
    </w:p>
    <w:p w:rsidR="000172BA" w:rsidRDefault="00A6278C" w:rsidP="00914368">
      <w:pPr>
        <w:rPr>
          <w:rtl/>
        </w:rPr>
      </w:pPr>
      <w:r>
        <w:rPr>
          <w:rFonts w:hint="cs"/>
          <w:rtl/>
        </w:rPr>
        <w:t>– – –</w:t>
      </w:r>
    </w:p>
    <w:p w:rsidR="000172BA" w:rsidRPr="00FE6548" w:rsidRDefault="000172BA" w:rsidP="00914368">
      <w:pPr>
        <w:rPr>
          <w:rtl/>
        </w:rPr>
      </w:pPr>
      <w:bookmarkStart w:id="3627" w:name="_ETM_Q8_428916"/>
      <w:bookmarkEnd w:id="3627"/>
    </w:p>
    <w:p w:rsidR="000172BA" w:rsidRDefault="000172BA" w:rsidP="00914368">
      <w:pPr>
        <w:pStyle w:val="af5"/>
        <w:keepNext/>
        <w:rPr>
          <w:rtl/>
        </w:rPr>
      </w:pPr>
      <w:bookmarkStart w:id="3628" w:name="_ETM_Q8_431924"/>
      <w:bookmarkEnd w:id="3628"/>
      <w:r w:rsidRPr="000948F9">
        <w:rPr>
          <w:rStyle w:val="TagStyle"/>
          <w:rtl/>
        </w:rPr>
        <w:t xml:space="preserve">&lt;&lt; קריאה &gt;&gt; </w:t>
      </w:r>
      <w:r>
        <w:rPr>
          <w:rtl/>
        </w:rPr>
        <w:t>טלי גוטליב (הליכוד):</w:t>
      </w:r>
      <w:r w:rsidRPr="000948F9">
        <w:rPr>
          <w:rStyle w:val="TagStyle"/>
          <w:rtl/>
        </w:rPr>
        <w:t xml:space="preserve"> &lt;&lt; קריאה &gt;&gt;</w:t>
      </w:r>
      <w:r>
        <w:rPr>
          <w:rtl/>
        </w:rPr>
        <w:t xml:space="preserve">   </w:t>
      </w:r>
    </w:p>
    <w:p w:rsidR="000172BA" w:rsidRDefault="000172BA" w:rsidP="00A6278C">
      <w:pPr>
        <w:rPr>
          <w:rtl/>
        </w:rPr>
      </w:pPr>
    </w:p>
    <w:p w:rsidR="000172BA" w:rsidRDefault="000172BA" w:rsidP="00914368">
      <w:pPr>
        <w:rPr>
          <w:rtl/>
        </w:rPr>
      </w:pPr>
      <w:r>
        <w:rPr>
          <w:rFonts w:hint="cs"/>
          <w:rtl/>
        </w:rPr>
        <w:t xml:space="preserve">רוצים לדעת את האמת. </w:t>
      </w:r>
    </w:p>
    <w:p w:rsidR="000172BA" w:rsidRDefault="000172BA" w:rsidP="00914368">
      <w:pPr>
        <w:rPr>
          <w:rtl/>
        </w:rPr>
      </w:pPr>
    </w:p>
    <w:p w:rsidR="000172BA" w:rsidRDefault="000172BA" w:rsidP="00914368">
      <w:pPr>
        <w:pStyle w:val="-"/>
        <w:keepNext/>
        <w:rPr>
          <w:rtl/>
        </w:rPr>
      </w:pPr>
      <w:r w:rsidRPr="000948F9">
        <w:rPr>
          <w:rStyle w:val="TagStyle"/>
          <w:rtl/>
        </w:rPr>
        <w:t xml:space="preserve"> &lt;&lt; דובר_המשך &gt;&gt; </w:t>
      </w:r>
      <w:r>
        <w:rPr>
          <w:rtl/>
        </w:rPr>
        <w:t>מירב בן ארי (יש עתיד):</w:t>
      </w:r>
      <w:r w:rsidRPr="000948F9">
        <w:rPr>
          <w:rStyle w:val="TagStyle"/>
          <w:rtl/>
        </w:rPr>
        <w:t xml:space="preserve"> &lt;&lt; דובר_המשך &gt;&gt;</w:t>
      </w:r>
      <w:r>
        <w:rPr>
          <w:rtl/>
        </w:rPr>
        <w:t xml:space="preserve">   </w:t>
      </w:r>
    </w:p>
    <w:p w:rsidR="000172BA" w:rsidRDefault="000172BA" w:rsidP="00A6278C">
      <w:pPr>
        <w:rPr>
          <w:rtl/>
        </w:rPr>
      </w:pPr>
    </w:p>
    <w:p w:rsidR="000172BA" w:rsidRDefault="000172BA" w:rsidP="00914368">
      <w:pPr>
        <w:rPr>
          <w:rtl/>
        </w:rPr>
      </w:pPr>
      <w:r>
        <w:rPr>
          <w:rFonts w:hint="cs"/>
          <w:rtl/>
        </w:rPr>
        <w:t xml:space="preserve">אל תעזור לי. גם את, אני לא שומעת </w:t>
      </w:r>
      <w:bookmarkStart w:id="3629" w:name="_ETM_Q8_429815"/>
      <w:bookmarkEnd w:id="3629"/>
      <w:r>
        <w:rPr>
          <w:rFonts w:hint="cs"/>
          <w:rtl/>
        </w:rPr>
        <w:t xml:space="preserve">אותך בכלל. </w:t>
      </w:r>
      <w:bookmarkStart w:id="3630" w:name="_ETM_Q8_435730"/>
      <w:bookmarkStart w:id="3631" w:name="_ETM_Q8_435879"/>
      <w:bookmarkStart w:id="3632" w:name="_ETM_Q8_436600"/>
      <w:bookmarkStart w:id="3633" w:name="_ETM_Q8_439500"/>
      <w:bookmarkEnd w:id="3630"/>
      <w:bookmarkEnd w:id="3631"/>
      <w:bookmarkEnd w:id="3632"/>
      <w:bookmarkEnd w:id="3633"/>
      <w:r>
        <w:rPr>
          <w:rFonts w:hint="cs"/>
          <w:rtl/>
        </w:rPr>
        <w:t>ומילה אחרונה לסיום</w:t>
      </w:r>
      <w:bookmarkStart w:id="3634" w:name="_ETM_Q8_439890"/>
      <w:bookmarkStart w:id="3635" w:name="_ETM_Q8_442380"/>
      <w:bookmarkStart w:id="3636" w:name="_ETM_Q8_442800"/>
      <w:bookmarkEnd w:id="3634"/>
      <w:bookmarkEnd w:id="3635"/>
      <w:bookmarkEnd w:id="3636"/>
      <w:r>
        <w:rPr>
          <w:rFonts w:hint="cs"/>
          <w:rtl/>
        </w:rPr>
        <w:t xml:space="preserve">. </w:t>
      </w:r>
      <w:bookmarkStart w:id="3637" w:name="_ETM_Q8_436249"/>
      <w:bookmarkEnd w:id="3637"/>
    </w:p>
    <w:p w:rsidR="000172BA" w:rsidRDefault="000172BA" w:rsidP="00914368">
      <w:pPr>
        <w:rPr>
          <w:rtl/>
        </w:rPr>
      </w:pPr>
      <w:bookmarkStart w:id="3638" w:name="_ETM_Q8_436327"/>
      <w:bookmarkEnd w:id="3638"/>
    </w:p>
    <w:p w:rsidR="000172BA" w:rsidRDefault="000172BA" w:rsidP="00914368">
      <w:pPr>
        <w:pStyle w:val="af5"/>
        <w:keepNext/>
        <w:rPr>
          <w:rtl/>
        </w:rPr>
      </w:pPr>
      <w:bookmarkStart w:id="3639" w:name="_ETM_Q8_434016"/>
      <w:bookmarkEnd w:id="3639"/>
      <w:r w:rsidRPr="000948F9">
        <w:rPr>
          <w:rStyle w:val="TagStyle"/>
          <w:rtl/>
        </w:rPr>
        <w:t xml:space="preserve">&lt;&lt; קריאה &gt;&gt; </w:t>
      </w:r>
      <w:r>
        <w:rPr>
          <w:rtl/>
        </w:rPr>
        <w:t>טלי גוטליב (הליכוד):</w:t>
      </w:r>
      <w:r w:rsidRPr="000948F9">
        <w:rPr>
          <w:rStyle w:val="TagStyle"/>
          <w:rtl/>
        </w:rPr>
        <w:t xml:space="preserve"> &lt;&lt; קריאה &gt;&gt;</w:t>
      </w:r>
      <w:r>
        <w:rPr>
          <w:rtl/>
        </w:rPr>
        <w:t xml:space="preserve">   </w:t>
      </w:r>
    </w:p>
    <w:p w:rsidR="000172BA" w:rsidRDefault="000172BA" w:rsidP="00A6278C">
      <w:pPr>
        <w:rPr>
          <w:rtl/>
        </w:rPr>
      </w:pPr>
    </w:p>
    <w:p w:rsidR="000172BA" w:rsidRDefault="000172BA" w:rsidP="00914368">
      <w:pPr>
        <w:rPr>
          <w:rtl/>
        </w:rPr>
      </w:pPr>
      <w:r>
        <w:rPr>
          <w:rFonts w:hint="cs"/>
          <w:rtl/>
        </w:rPr>
        <w:t>עדת תביעה, לא עדת מדינה.</w:t>
      </w:r>
      <w:bookmarkStart w:id="3640" w:name="_ETM_Q8_437233"/>
      <w:bookmarkEnd w:id="3640"/>
      <w:r>
        <w:rPr>
          <w:rFonts w:hint="cs"/>
          <w:rtl/>
        </w:rPr>
        <w:t xml:space="preserve"> </w:t>
      </w:r>
    </w:p>
    <w:p w:rsidR="000172BA" w:rsidRDefault="000172BA" w:rsidP="00914368">
      <w:pPr>
        <w:rPr>
          <w:rtl/>
        </w:rPr>
      </w:pPr>
    </w:p>
    <w:p w:rsidR="000172BA" w:rsidRDefault="000172BA" w:rsidP="00914368">
      <w:pPr>
        <w:pStyle w:val="af6"/>
        <w:keepNext/>
        <w:rPr>
          <w:rtl/>
        </w:rPr>
      </w:pPr>
      <w:bookmarkStart w:id="3641" w:name="ET_yor_6423_25"/>
      <w:r w:rsidRPr="00FE6548">
        <w:rPr>
          <w:rStyle w:val="TagStyle"/>
          <w:rtl/>
        </w:rPr>
        <w:t xml:space="preserve"> &lt;&lt; יור &gt;&gt; </w:t>
      </w:r>
      <w:r>
        <w:rPr>
          <w:rtl/>
        </w:rPr>
        <w:t>היו"ר אמיר אוחנה:</w:t>
      </w:r>
      <w:r w:rsidRPr="00FE6548">
        <w:rPr>
          <w:rStyle w:val="TagStyle"/>
          <w:rtl/>
        </w:rPr>
        <w:t xml:space="preserve"> &lt;&lt; יור &gt;&gt;</w:t>
      </w:r>
      <w:r>
        <w:rPr>
          <w:rtl/>
        </w:rPr>
        <w:t xml:space="preserve">   </w:t>
      </w:r>
      <w:bookmarkEnd w:id="3641"/>
    </w:p>
    <w:p w:rsidR="000172BA" w:rsidRDefault="000172BA" w:rsidP="00A6278C">
      <w:pPr>
        <w:rPr>
          <w:rtl/>
        </w:rPr>
      </w:pPr>
    </w:p>
    <w:p w:rsidR="000172BA" w:rsidRDefault="000172BA" w:rsidP="00914368">
      <w:pPr>
        <w:rPr>
          <w:rtl/>
        </w:rPr>
      </w:pPr>
      <w:bookmarkStart w:id="3642" w:name="_ETM_Q8_440629"/>
      <w:bookmarkEnd w:id="3642"/>
      <w:r>
        <w:rPr>
          <w:rFonts w:hint="cs"/>
          <w:rtl/>
        </w:rPr>
        <w:t xml:space="preserve">חברת הכנסת גוטליב, קריאה שנייה. </w:t>
      </w:r>
      <w:bookmarkStart w:id="3643" w:name="_ETM_Q8_436087"/>
      <w:bookmarkEnd w:id="3643"/>
    </w:p>
    <w:p w:rsidR="000172BA" w:rsidRPr="00FE6548" w:rsidRDefault="000172BA" w:rsidP="00914368">
      <w:pPr>
        <w:rPr>
          <w:rtl/>
        </w:rPr>
      </w:pPr>
      <w:bookmarkStart w:id="3644" w:name="_ETM_Q8_436156"/>
      <w:bookmarkEnd w:id="3644"/>
    </w:p>
    <w:p w:rsidR="000172BA" w:rsidRDefault="000172BA" w:rsidP="00914368">
      <w:pPr>
        <w:pStyle w:val="-"/>
        <w:keepNext/>
        <w:rPr>
          <w:rtl/>
        </w:rPr>
      </w:pPr>
      <w:r w:rsidRPr="000948F9">
        <w:rPr>
          <w:rStyle w:val="TagStyle"/>
          <w:rtl/>
        </w:rPr>
        <w:t xml:space="preserve"> &lt;&lt; דובר_המשך &gt;&gt; </w:t>
      </w:r>
      <w:r>
        <w:rPr>
          <w:rtl/>
        </w:rPr>
        <w:t>מירב בן ארי (יש עתיד):</w:t>
      </w:r>
      <w:r w:rsidRPr="000948F9">
        <w:rPr>
          <w:rStyle w:val="TagStyle"/>
          <w:rtl/>
        </w:rPr>
        <w:t xml:space="preserve"> &lt;&lt; דובר_המשך &gt;&gt;</w:t>
      </w:r>
      <w:r>
        <w:rPr>
          <w:rtl/>
        </w:rPr>
        <w:t xml:space="preserve">   </w:t>
      </w:r>
    </w:p>
    <w:p w:rsidR="000172BA" w:rsidRDefault="000172BA" w:rsidP="00A6278C">
      <w:pPr>
        <w:rPr>
          <w:rtl/>
        </w:rPr>
      </w:pPr>
    </w:p>
    <w:p w:rsidR="000172BA" w:rsidRDefault="000172BA" w:rsidP="00914368">
      <w:pPr>
        <w:rPr>
          <w:rtl/>
        </w:rPr>
      </w:pPr>
      <w:r>
        <w:rPr>
          <w:rFonts w:hint="cs"/>
          <w:rtl/>
        </w:rPr>
        <w:t xml:space="preserve">אם אפשר להחליף שר ביטחון, ואפשר להחליף יועמ"שית, </w:t>
      </w:r>
      <w:bookmarkStart w:id="3645" w:name="_ETM_Q8_443220"/>
      <w:bookmarkStart w:id="3646" w:name="_ETM_Q8_443550"/>
      <w:bookmarkStart w:id="3647" w:name="_ETM_Q8_444120"/>
      <w:bookmarkStart w:id="3648" w:name="_ETM_Q8_444330"/>
      <w:bookmarkStart w:id="3649" w:name="_ETM_Q8_446009"/>
      <w:bookmarkStart w:id="3650" w:name="_ETM_Q8_446820"/>
      <w:bookmarkEnd w:id="3645"/>
      <w:bookmarkEnd w:id="3646"/>
      <w:bookmarkEnd w:id="3647"/>
      <w:bookmarkEnd w:id="3648"/>
      <w:bookmarkEnd w:id="3649"/>
      <w:bookmarkEnd w:id="3650"/>
      <w:r>
        <w:rPr>
          <w:rFonts w:hint="cs"/>
          <w:rtl/>
        </w:rPr>
        <w:t xml:space="preserve">ואפשר אפילו לנסות להדיח את </w:t>
      </w:r>
      <w:bookmarkStart w:id="3651" w:name="_ETM_Q8_438505"/>
      <w:bookmarkEnd w:id="3651"/>
      <w:r>
        <w:rPr>
          <w:rFonts w:hint="cs"/>
          <w:rtl/>
        </w:rPr>
        <w:t>יו"ר ועדת חוץ וביטחון</w:t>
      </w:r>
      <w:bookmarkStart w:id="3652" w:name="_ETM_Q8_447240"/>
      <w:bookmarkStart w:id="3653" w:name="_ETM_Q8_447509"/>
      <w:bookmarkStart w:id="3654" w:name="_ETM_Q8_447540"/>
      <w:bookmarkStart w:id="3655" w:name="_ETM_Q8_448260"/>
      <w:bookmarkEnd w:id="3652"/>
      <w:bookmarkEnd w:id="3653"/>
      <w:bookmarkEnd w:id="3654"/>
      <w:bookmarkEnd w:id="3655"/>
      <w:r>
        <w:rPr>
          <w:rFonts w:hint="cs"/>
          <w:rtl/>
        </w:rPr>
        <w:t xml:space="preserve">, למה אי-אפשר שהממשלה </w:t>
      </w:r>
      <w:bookmarkStart w:id="3656" w:name="_ETM_Q8_444171"/>
      <w:bookmarkEnd w:id="3656"/>
      <w:r>
        <w:rPr>
          <w:rFonts w:hint="cs"/>
          <w:rtl/>
        </w:rPr>
        <w:t>שלך כבר תלך הביתה ו</w:t>
      </w:r>
      <w:r>
        <w:rPr>
          <w:rtl/>
        </w:rPr>
        <w:t xml:space="preserve">תניח </w:t>
      </w:r>
      <w:bookmarkStart w:id="3657" w:name="_ETM_Q8_448890"/>
      <w:bookmarkEnd w:id="3657"/>
      <w:r>
        <w:rPr>
          <w:rtl/>
        </w:rPr>
        <w:t>ל</w:t>
      </w:r>
      <w:r>
        <w:rPr>
          <w:rFonts w:hint="cs"/>
          <w:rtl/>
        </w:rPr>
        <w:t xml:space="preserve">עם </w:t>
      </w:r>
      <w:bookmarkStart w:id="3658" w:name="_ETM_Q8_449250"/>
      <w:bookmarkEnd w:id="3658"/>
      <w:r>
        <w:rPr>
          <w:rFonts w:hint="cs"/>
          <w:rtl/>
        </w:rPr>
        <w:t>ה</w:t>
      </w:r>
      <w:r>
        <w:rPr>
          <w:rtl/>
        </w:rPr>
        <w:t>זה</w:t>
      </w:r>
      <w:r>
        <w:rPr>
          <w:rFonts w:hint="cs"/>
          <w:rtl/>
        </w:rPr>
        <w:t>? ולפני הכול תקים</w:t>
      </w:r>
      <w:r>
        <w:rPr>
          <w:rtl/>
        </w:rPr>
        <w:t xml:space="preserve"> </w:t>
      </w:r>
      <w:bookmarkStart w:id="3659" w:name="_ETM_Q8_451710"/>
      <w:bookmarkEnd w:id="3659"/>
      <w:r>
        <w:rPr>
          <w:rFonts w:hint="cs"/>
          <w:rtl/>
        </w:rPr>
        <w:t>ועדת</w:t>
      </w:r>
      <w:bookmarkStart w:id="3660" w:name="_ETM_Q8_448486"/>
      <w:bookmarkEnd w:id="3660"/>
      <w:r>
        <w:rPr>
          <w:rFonts w:hint="cs"/>
          <w:rtl/>
        </w:rPr>
        <w:t xml:space="preserve"> </w:t>
      </w:r>
      <w:r>
        <w:rPr>
          <w:rtl/>
        </w:rPr>
        <w:t xml:space="preserve">חקירה </w:t>
      </w:r>
      <w:bookmarkStart w:id="3661" w:name="_ETM_Q8_452039"/>
      <w:bookmarkEnd w:id="3661"/>
      <w:r>
        <w:rPr>
          <w:rtl/>
        </w:rPr>
        <w:t>ממלכתית</w:t>
      </w:r>
      <w:r>
        <w:rPr>
          <w:rFonts w:hint="cs"/>
          <w:rtl/>
        </w:rPr>
        <w:t xml:space="preserve">, כי אתה </w:t>
      </w:r>
      <w:bookmarkStart w:id="3662" w:name="_ETM_Q8_453479"/>
      <w:bookmarkEnd w:id="3662"/>
      <w:r>
        <w:rPr>
          <w:rFonts w:hint="cs"/>
          <w:rtl/>
        </w:rPr>
        <w:t xml:space="preserve">תקים, ואנחנו נקים, </w:t>
      </w:r>
      <w:bookmarkStart w:id="3663" w:name="_ETM_Q8_454169"/>
      <w:bookmarkStart w:id="3664" w:name="_ETM_Q8_454439"/>
      <w:bookmarkStart w:id="3665" w:name="_ETM_Q8_455129"/>
      <w:bookmarkEnd w:id="3663"/>
      <w:bookmarkEnd w:id="3664"/>
      <w:bookmarkEnd w:id="3665"/>
      <w:r>
        <w:rPr>
          <w:rtl/>
        </w:rPr>
        <w:t xml:space="preserve">איתך </w:t>
      </w:r>
      <w:bookmarkStart w:id="3666" w:name="_ETM_Q8_455789"/>
      <w:bookmarkEnd w:id="3666"/>
      <w:r>
        <w:rPr>
          <w:rtl/>
        </w:rPr>
        <w:t xml:space="preserve">או </w:t>
      </w:r>
      <w:bookmarkStart w:id="3667" w:name="_ETM_Q8_455909"/>
      <w:bookmarkEnd w:id="3667"/>
      <w:r>
        <w:rPr>
          <w:rtl/>
        </w:rPr>
        <w:t>בלעדיך</w:t>
      </w:r>
      <w:r>
        <w:rPr>
          <w:rFonts w:hint="cs"/>
          <w:rtl/>
        </w:rPr>
        <w:t>.</w:t>
      </w:r>
      <w:r>
        <w:rPr>
          <w:rtl/>
        </w:rPr>
        <w:t xml:space="preserve"> </w:t>
      </w:r>
      <w:bookmarkStart w:id="3668" w:name="_ETM_Q8_456569"/>
      <w:bookmarkEnd w:id="3668"/>
      <w:r>
        <w:rPr>
          <w:rtl/>
        </w:rPr>
        <w:t xml:space="preserve">תודה </w:t>
      </w:r>
      <w:bookmarkStart w:id="3669" w:name="_ETM_Q8_456810"/>
      <w:bookmarkEnd w:id="3669"/>
      <w:r>
        <w:rPr>
          <w:rtl/>
        </w:rPr>
        <w:t>רבה</w:t>
      </w:r>
      <w:r>
        <w:rPr>
          <w:rFonts w:hint="cs"/>
          <w:rtl/>
        </w:rPr>
        <w:t>.</w:t>
      </w:r>
    </w:p>
    <w:p w:rsidR="000172BA" w:rsidRDefault="000172BA" w:rsidP="00914368">
      <w:pPr>
        <w:rPr>
          <w:rtl/>
        </w:rPr>
      </w:pPr>
    </w:p>
    <w:p w:rsidR="000172BA" w:rsidRDefault="000172BA" w:rsidP="00914368">
      <w:pPr>
        <w:pStyle w:val="af6"/>
        <w:keepNext/>
        <w:rPr>
          <w:rtl/>
        </w:rPr>
      </w:pPr>
      <w:r w:rsidRPr="00F67E7F">
        <w:rPr>
          <w:rStyle w:val="TagStyle"/>
          <w:rtl/>
        </w:rPr>
        <w:t xml:space="preserve"> &lt;&lt; יור &gt;&gt; </w:t>
      </w:r>
      <w:r>
        <w:rPr>
          <w:rtl/>
        </w:rPr>
        <w:t>היו"ר אמיר אוחנה:</w:t>
      </w:r>
      <w:r w:rsidRPr="00F67E7F">
        <w:rPr>
          <w:rStyle w:val="TagStyle"/>
          <w:rtl/>
        </w:rPr>
        <w:t xml:space="preserve"> &lt;&lt; יור &gt;&gt;</w:t>
      </w:r>
      <w:r>
        <w:rPr>
          <w:rtl/>
        </w:rPr>
        <w:t xml:space="preserve">   </w:t>
      </w:r>
    </w:p>
    <w:p w:rsidR="000172BA" w:rsidRDefault="000172BA" w:rsidP="00A6278C">
      <w:pPr>
        <w:rPr>
          <w:rtl/>
        </w:rPr>
      </w:pPr>
    </w:p>
    <w:p w:rsidR="000172BA" w:rsidRDefault="000172BA" w:rsidP="00914368">
      <w:pPr>
        <w:rPr>
          <w:rtl/>
        </w:rPr>
      </w:pPr>
      <w:bookmarkStart w:id="3670" w:name="_ETM_Q8_457289"/>
      <w:bookmarkEnd w:id="3670"/>
      <w:r>
        <w:rPr>
          <w:rtl/>
        </w:rPr>
        <w:t xml:space="preserve">תודה </w:t>
      </w:r>
      <w:bookmarkStart w:id="3671" w:name="_ETM_Q8_457589"/>
      <w:bookmarkEnd w:id="3671"/>
      <w:r>
        <w:rPr>
          <w:rtl/>
        </w:rPr>
        <w:t>רבה</w:t>
      </w:r>
      <w:r>
        <w:rPr>
          <w:rFonts w:hint="cs"/>
          <w:rtl/>
        </w:rPr>
        <w:t>.</w:t>
      </w:r>
      <w:r>
        <w:rPr>
          <w:rtl/>
        </w:rPr>
        <w:t xml:space="preserve"> </w:t>
      </w:r>
      <w:bookmarkStart w:id="3672" w:name="_ETM_Q8_458430"/>
      <w:bookmarkEnd w:id="3672"/>
      <w:r>
        <w:rPr>
          <w:rtl/>
        </w:rPr>
        <w:t>חבר</w:t>
      </w:r>
      <w:r>
        <w:rPr>
          <w:rFonts w:hint="cs"/>
          <w:rtl/>
        </w:rPr>
        <w:t>ת</w:t>
      </w:r>
      <w:r>
        <w:rPr>
          <w:rtl/>
        </w:rPr>
        <w:t xml:space="preserve"> </w:t>
      </w:r>
      <w:bookmarkStart w:id="3673" w:name="_ETM_Q8_458880"/>
      <w:bookmarkEnd w:id="3673"/>
      <w:r>
        <w:rPr>
          <w:rtl/>
        </w:rPr>
        <w:t xml:space="preserve">הכנסת </w:t>
      </w:r>
      <w:bookmarkStart w:id="3674" w:name="_ETM_Q8_459390"/>
      <w:bookmarkEnd w:id="3674"/>
      <w:r>
        <w:rPr>
          <w:rtl/>
        </w:rPr>
        <w:t xml:space="preserve">מירב </w:t>
      </w:r>
      <w:bookmarkStart w:id="3675" w:name="_ETM_Q8_459810"/>
      <w:bookmarkEnd w:id="3675"/>
      <w:r>
        <w:rPr>
          <w:rtl/>
        </w:rPr>
        <w:t>כהן</w:t>
      </w:r>
      <w:r>
        <w:rPr>
          <w:rFonts w:hint="cs"/>
          <w:rtl/>
        </w:rPr>
        <w:t>,</w:t>
      </w:r>
      <w:r>
        <w:rPr>
          <w:rtl/>
        </w:rPr>
        <w:t xml:space="preserve"> </w:t>
      </w:r>
      <w:bookmarkStart w:id="3676" w:name="_ETM_Q8_460230"/>
      <w:bookmarkEnd w:id="3676"/>
      <w:r>
        <w:rPr>
          <w:rtl/>
        </w:rPr>
        <w:t>בבקשה</w:t>
      </w:r>
      <w:r>
        <w:rPr>
          <w:rFonts w:hint="cs"/>
          <w:rtl/>
        </w:rPr>
        <w:t>.</w:t>
      </w:r>
      <w:r>
        <w:rPr>
          <w:rtl/>
        </w:rPr>
        <w:t xml:space="preserve"> </w:t>
      </w:r>
      <w:bookmarkStart w:id="3677" w:name="_ETM_Q8_471190"/>
      <w:bookmarkStart w:id="3678" w:name="_ETM_Q8_458904"/>
      <w:bookmarkEnd w:id="3677"/>
      <w:bookmarkEnd w:id="3678"/>
    </w:p>
    <w:p w:rsidR="000172BA" w:rsidRDefault="000172BA" w:rsidP="00914368">
      <w:pPr>
        <w:rPr>
          <w:rtl/>
        </w:rPr>
      </w:pPr>
      <w:bookmarkStart w:id="3679" w:name="_ETM_Q8_458965"/>
      <w:bookmarkEnd w:id="3679"/>
    </w:p>
    <w:p w:rsidR="000172BA" w:rsidRDefault="000172BA" w:rsidP="00914368">
      <w:pPr>
        <w:pStyle w:val="af5"/>
        <w:keepNext/>
        <w:rPr>
          <w:rtl/>
        </w:rPr>
      </w:pPr>
      <w:r w:rsidRPr="00FE6548">
        <w:rPr>
          <w:rStyle w:val="TagStyle"/>
          <w:rtl/>
        </w:rPr>
        <w:t xml:space="preserve"> &lt;&lt; קריאה &gt;&gt; </w:t>
      </w:r>
      <w:r>
        <w:rPr>
          <w:rtl/>
        </w:rPr>
        <w:t>טלי גוטליב (הליכוד):</w:t>
      </w:r>
      <w:r w:rsidRPr="00FE6548">
        <w:rPr>
          <w:rStyle w:val="TagStyle"/>
          <w:rtl/>
        </w:rPr>
        <w:t xml:space="preserve"> &lt;&lt; קריאה &gt;&gt;</w:t>
      </w:r>
      <w:r>
        <w:rPr>
          <w:rtl/>
        </w:rPr>
        <w:t xml:space="preserve">   </w:t>
      </w:r>
    </w:p>
    <w:p w:rsidR="000172BA" w:rsidRDefault="000172BA" w:rsidP="00A6278C">
      <w:pPr>
        <w:rPr>
          <w:rtl/>
        </w:rPr>
      </w:pPr>
    </w:p>
    <w:p w:rsidR="000172BA" w:rsidRDefault="000172BA" w:rsidP="00914368">
      <w:pPr>
        <w:rPr>
          <w:rtl/>
        </w:rPr>
      </w:pPr>
      <w:bookmarkStart w:id="3680" w:name="_ETM_Q8_463728"/>
      <w:bookmarkStart w:id="3681" w:name="_ETM_Q8_465321"/>
      <w:bookmarkEnd w:id="3680"/>
      <w:bookmarkEnd w:id="3681"/>
      <w:r>
        <w:rPr>
          <w:rFonts w:hint="cs"/>
          <w:rtl/>
        </w:rPr>
        <w:t>מזל, הרוב עדיין קובע. הרוב, הרוב באמת,</w:t>
      </w:r>
      <w:bookmarkStart w:id="3682" w:name="_ETM_Q8_461471"/>
      <w:bookmarkEnd w:id="3682"/>
      <w:r>
        <w:rPr>
          <w:rFonts w:hint="cs"/>
          <w:rtl/>
        </w:rPr>
        <w:t xml:space="preserve"> לא </w:t>
      </w:r>
      <w:r w:rsidR="00A6278C">
        <w:rPr>
          <w:rFonts w:hint="cs"/>
          <w:rtl/>
        </w:rPr>
        <w:t>– – –</w:t>
      </w:r>
      <w:r>
        <w:rPr>
          <w:rFonts w:hint="cs"/>
          <w:rtl/>
        </w:rPr>
        <w:t xml:space="preserve"> </w:t>
      </w:r>
    </w:p>
    <w:p w:rsidR="000172BA" w:rsidRDefault="000172BA" w:rsidP="00914368">
      <w:pPr>
        <w:rPr>
          <w:rtl/>
        </w:rPr>
      </w:pPr>
      <w:bookmarkStart w:id="3683" w:name="_ETM_Q8_465446"/>
      <w:bookmarkEnd w:id="3683"/>
    </w:p>
    <w:p w:rsidR="000172BA" w:rsidRDefault="000172BA" w:rsidP="00914368">
      <w:pPr>
        <w:pStyle w:val="af5"/>
        <w:keepNext/>
        <w:rPr>
          <w:rtl/>
        </w:rPr>
      </w:pPr>
      <w:bookmarkStart w:id="3684" w:name="ET_interruption_6341_27"/>
      <w:r w:rsidRPr="00FE6548">
        <w:rPr>
          <w:rStyle w:val="TagStyle"/>
          <w:rtl/>
        </w:rPr>
        <w:t xml:space="preserve"> &lt;&lt; קריאה &gt;&gt; </w:t>
      </w:r>
      <w:r>
        <w:rPr>
          <w:rtl/>
        </w:rPr>
        <w:t>דבי ביטון (יש עתיד):</w:t>
      </w:r>
      <w:r w:rsidRPr="00FE6548">
        <w:rPr>
          <w:rStyle w:val="TagStyle"/>
          <w:rtl/>
        </w:rPr>
        <w:t xml:space="preserve"> &lt;&lt; קריאה &gt;&gt;</w:t>
      </w:r>
      <w:r>
        <w:rPr>
          <w:rtl/>
        </w:rPr>
        <w:t xml:space="preserve">   </w:t>
      </w:r>
      <w:bookmarkEnd w:id="3684"/>
    </w:p>
    <w:p w:rsidR="000172BA" w:rsidRDefault="000172BA" w:rsidP="00A6278C">
      <w:pPr>
        <w:rPr>
          <w:rtl/>
        </w:rPr>
      </w:pPr>
    </w:p>
    <w:p w:rsidR="000172BA" w:rsidRDefault="000172BA" w:rsidP="00914368">
      <w:pPr>
        <w:rPr>
          <w:rtl/>
        </w:rPr>
      </w:pPr>
      <w:bookmarkStart w:id="3685" w:name="_ETM_Q8_468722"/>
      <w:bookmarkEnd w:id="3685"/>
      <w:r>
        <w:rPr>
          <w:rFonts w:hint="cs"/>
          <w:rtl/>
        </w:rPr>
        <w:t xml:space="preserve">מה הרוב קובע? </w:t>
      </w:r>
    </w:p>
    <w:p w:rsidR="000172BA" w:rsidRDefault="000172BA" w:rsidP="00914368">
      <w:pPr>
        <w:rPr>
          <w:rtl/>
        </w:rPr>
      </w:pPr>
      <w:bookmarkStart w:id="3686" w:name="_ETM_Q8_471560"/>
      <w:bookmarkStart w:id="3687" w:name="_ETM_Q8_471682"/>
      <w:bookmarkEnd w:id="3686"/>
      <w:bookmarkEnd w:id="3687"/>
    </w:p>
    <w:p w:rsidR="000172BA" w:rsidRDefault="000172BA" w:rsidP="00914368">
      <w:pPr>
        <w:pStyle w:val="af5"/>
        <w:keepNext/>
        <w:rPr>
          <w:rtl/>
        </w:rPr>
      </w:pPr>
      <w:r w:rsidRPr="00FE6548">
        <w:rPr>
          <w:rStyle w:val="TagStyle"/>
          <w:rtl/>
        </w:rPr>
        <w:t xml:space="preserve"> &lt;&lt; קריאה &gt;&gt; </w:t>
      </w:r>
      <w:r>
        <w:rPr>
          <w:rtl/>
        </w:rPr>
        <w:t>טלי גוטליב (הליכוד):</w:t>
      </w:r>
      <w:r w:rsidRPr="00FE6548">
        <w:rPr>
          <w:rStyle w:val="TagStyle"/>
          <w:rtl/>
        </w:rPr>
        <w:t xml:space="preserve"> &lt;&lt; קריאה &gt;&gt;</w:t>
      </w:r>
      <w:r>
        <w:rPr>
          <w:rtl/>
        </w:rPr>
        <w:t xml:space="preserve">   </w:t>
      </w:r>
    </w:p>
    <w:p w:rsidR="000172BA" w:rsidRDefault="000172BA" w:rsidP="00A6278C">
      <w:pPr>
        <w:rPr>
          <w:rtl/>
        </w:rPr>
      </w:pPr>
    </w:p>
    <w:p w:rsidR="000172BA" w:rsidRPr="007B2B59" w:rsidRDefault="00A6278C" w:rsidP="00914368">
      <w:pPr>
        <w:rPr>
          <w:rtl/>
        </w:rPr>
      </w:pPr>
      <w:r>
        <w:rPr>
          <w:rFonts w:hint="cs"/>
          <w:rtl/>
        </w:rPr>
        <w:t>– – –</w:t>
      </w:r>
      <w:r w:rsidR="000172BA">
        <w:rPr>
          <w:rFonts w:hint="cs"/>
          <w:rtl/>
        </w:rPr>
        <w:t xml:space="preserve"> לא על </w:t>
      </w:r>
      <w:r>
        <w:rPr>
          <w:rFonts w:hint="cs"/>
          <w:rtl/>
        </w:rPr>
        <w:t>– – –</w:t>
      </w:r>
      <w:r w:rsidR="000172BA">
        <w:rPr>
          <w:rFonts w:hint="cs"/>
          <w:rtl/>
        </w:rPr>
        <w:t xml:space="preserve"> </w:t>
      </w:r>
    </w:p>
    <w:p w:rsidR="000172BA" w:rsidRDefault="000172BA" w:rsidP="00914368">
      <w:pPr>
        <w:rPr>
          <w:rtl/>
        </w:rPr>
      </w:pPr>
    </w:p>
    <w:p w:rsidR="000172BA" w:rsidRDefault="000172BA" w:rsidP="00914368">
      <w:pPr>
        <w:pStyle w:val="af6"/>
        <w:keepNext/>
        <w:rPr>
          <w:rtl/>
        </w:rPr>
      </w:pPr>
      <w:r w:rsidRPr="00FE6548">
        <w:rPr>
          <w:rStyle w:val="TagStyle"/>
          <w:rtl/>
        </w:rPr>
        <w:t xml:space="preserve"> &lt;&lt; יור &gt;&gt; </w:t>
      </w:r>
      <w:r>
        <w:rPr>
          <w:rtl/>
        </w:rPr>
        <w:t>היו"ר אמיר אוחנה:</w:t>
      </w:r>
      <w:r w:rsidRPr="00FE6548">
        <w:rPr>
          <w:rStyle w:val="TagStyle"/>
          <w:rtl/>
        </w:rPr>
        <w:t xml:space="preserve"> &lt;&lt; יור &gt;&gt;</w:t>
      </w:r>
      <w:r>
        <w:rPr>
          <w:rtl/>
        </w:rPr>
        <w:t xml:space="preserve">   </w:t>
      </w:r>
    </w:p>
    <w:p w:rsidR="000172BA" w:rsidRDefault="000172BA" w:rsidP="00A6278C">
      <w:pPr>
        <w:rPr>
          <w:rtl/>
        </w:rPr>
      </w:pPr>
    </w:p>
    <w:p w:rsidR="000172BA" w:rsidRDefault="000172BA" w:rsidP="00914368">
      <w:pPr>
        <w:rPr>
          <w:rtl/>
        </w:rPr>
      </w:pPr>
      <w:bookmarkStart w:id="3688" w:name="_ETM_Q8_465596"/>
      <w:bookmarkEnd w:id="3688"/>
      <w:r>
        <w:rPr>
          <w:rFonts w:hint="cs"/>
          <w:rtl/>
        </w:rPr>
        <w:t xml:space="preserve">חברת הכנסת גוטליב, את בקריאה שנייה. </w:t>
      </w:r>
    </w:p>
    <w:p w:rsidR="000172BA" w:rsidRDefault="000172BA" w:rsidP="00914368">
      <w:pPr>
        <w:rPr>
          <w:rtl/>
        </w:rPr>
      </w:pPr>
      <w:bookmarkStart w:id="3689" w:name="_ETM_Q8_468564"/>
      <w:bookmarkStart w:id="3690" w:name="_ETM_Q8_468653"/>
      <w:bookmarkEnd w:id="3689"/>
      <w:bookmarkEnd w:id="3690"/>
    </w:p>
    <w:p w:rsidR="000172BA" w:rsidRDefault="000172BA" w:rsidP="00914368">
      <w:pPr>
        <w:pStyle w:val="af5"/>
        <w:keepNext/>
        <w:rPr>
          <w:rtl/>
        </w:rPr>
      </w:pPr>
      <w:bookmarkStart w:id="3691" w:name="ET_interruption_6341_30"/>
      <w:r w:rsidRPr="00FE6548">
        <w:rPr>
          <w:rStyle w:val="TagStyle"/>
          <w:rtl/>
        </w:rPr>
        <w:t xml:space="preserve"> &lt;&lt; קריאה &gt;&gt; </w:t>
      </w:r>
      <w:r>
        <w:rPr>
          <w:rtl/>
        </w:rPr>
        <w:t>דבי ביטון (יש עתיד):</w:t>
      </w:r>
      <w:r w:rsidRPr="00FE6548">
        <w:rPr>
          <w:rStyle w:val="TagStyle"/>
          <w:rtl/>
        </w:rPr>
        <w:t xml:space="preserve"> &lt;&lt; קריאה &gt;&gt;</w:t>
      </w:r>
      <w:r>
        <w:rPr>
          <w:rtl/>
        </w:rPr>
        <w:t xml:space="preserve">   </w:t>
      </w:r>
      <w:bookmarkEnd w:id="3691"/>
    </w:p>
    <w:p w:rsidR="000172BA" w:rsidRDefault="000172BA" w:rsidP="00A6278C">
      <w:pPr>
        <w:rPr>
          <w:rtl/>
        </w:rPr>
      </w:pPr>
    </w:p>
    <w:p w:rsidR="000172BA" w:rsidRDefault="000172BA" w:rsidP="00914368">
      <w:pPr>
        <w:rPr>
          <w:rtl/>
        </w:rPr>
      </w:pPr>
      <w:bookmarkStart w:id="3692" w:name="_ETM_Q8_473030"/>
      <w:bookmarkEnd w:id="3692"/>
      <w:r>
        <w:rPr>
          <w:rFonts w:hint="cs"/>
          <w:rtl/>
        </w:rPr>
        <w:t xml:space="preserve">את לא מתביישת? את עורכת דין. מה הרוב קובע? </w:t>
      </w:r>
    </w:p>
    <w:p w:rsidR="000172BA" w:rsidRDefault="000172BA" w:rsidP="00914368">
      <w:pPr>
        <w:rPr>
          <w:rtl/>
        </w:rPr>
      </w:pPr>
    </w:p>
    <w:p w:rsidR="000172BA" w:rsidRDefault="000172BA" w:rsidP="00914368">
      <w:pPr>
        <w:pStyle w:val="af6"/>
        <w:keepNext/>
        <w:rPr>
          <w:rtl/>
        </w:rPr>
      </w:pPr>
      <w:bookmarkStart w:id="3693" w:name="ET_yor_6423_31"/>
      <w:r w:rsidRPr="00FE6548">
        <w:rPr>
          <w:rStyle w:val="TagStyle"/>
          <w:rtl/>
        </w:rPr>
        <w:t xml:space="preserve"> &lt;&lt; יור &gt;&gt; </w:t>
      </w:r>
      <w:r>
        <w:rPr>
          <w:rtl/>
        </w:rPr>
        <w:t>היו"ר אמיר אוחנה:</w:t>
      </w:r>
      <w:r w:rsidRPr="00FE6548">
        <w:rPr>
          <w:rStyle w:val="TagStyle"/>
          <w:rtl/>
        </w:rPr>
        <w:t xml:space="preserve"> &lt;&lt; יור &gt;&gt;</w:t>
      </w:r>
      <w:r>
        <w:rPr>
          <w:rtl/>
        </w:rPr>
        <w:t xml:space="preserve">   </w:t>
      </w:r>
      <w:bookmarkEnd w:id="3693"/>
    </w:p>
    <w:p w:rsidR="000172BA" w:rsidRDefault="000172BA" w:rsidP="00A6278C">
      <w:pPr>
        <w:rPr>
          <w:rtl/>
        </w:rPr>
      </w:pPr>
    </w:p>
    <w:p w:rsidR="000172BA" w:rsidRDefault="000172BA" w:rsidP="00914368">
      <w:pPr>
        <w:rPr>
          <w:rtl/>
        </w:rPr>
      </w:pPr>
      <w:bookmarkStart w:id="3694" w:name="_ETM_Q8_468326"/>
      <w:bookmarkEnd w:id="3694"/>
      <w:r>
        <w:rPr>
          <w:rFonts w:hint="cs"/>
          <w:rtl/>
        </w:rPr>
        <w:t>אני רוצה</w:t>
      </w:r>
      <w:bookmarkStart w:id="3695" w:name="_ETM_Q8_470008"/>
      <w:bookmarkEnd w:id="3695"/>
      <w:r>
        <w:rPr>
          <w:rFonts w:hint="cs"/>
          <w:rtl/>
        </w:rPr>
        <w:t xml:space="preserve"> להזכיר </w:t>
      </w:r>
      <w:r w:rsidR="00A6278C">
        <w:rPr>
          <w:rFonts w:hint="cs"/>
          <w:rtl/>
        </w:rPr>
        <w:t>– – –</w:t>
      </w:r>
      <w:r>
        <w:rPr>
          <w:rFonts w:hint="cs"/>
          <w:rtl/>
        </w:rPr>
        <w:t xml:space="preserve"> </w:t>
      </w:r>
    </w:p>
    <w:p w:rsidR="000172BA" w:rsidRDefault="000172BA" w:rsidP="00914368">
      <w:pPr>
        <w:rPr>
          <w:rtl/>
        </w:rPr>
      </w:pPr>
      <w:bookmarkStart w:id="3696" w:name="_ETM_Q8_472641"/>
      <w:bookmarkStart w:id="3697" w:name="_ETM_Q8_472717"/>
      <w:bookmarkEnd w:id="3696"/>
      <w:bookmarkEnd w:id="3697"/>
    </w:p>
    <w:p w:rsidR="000172BA" w:rsidRDefault="000172BA" w:rsidP="00914368">
      <w:pPr>
        <w:pStyle w:val="af5"/>
        <w:keepNext/>
        <w:rPr>
          <w:rtl/>
        </w:rPr>
      </w:pPr>
      <w:bookmarkStart w:id="3698" w:name="ET_interruption_6345_53"/>
      <w:r w:rsidRPr="00362533">
        <w:rPr>
          <w:rStyle w:val="TagStyle"/>
          <w:rtl/>
        </w:rPr>
        <w:t xml:space="preserve"> &lt;&lt; קריאה &gt;&gt; </w:t>
      </w:r>
      <w:r>
        <w:rPr>
          <w:rtl/>
        </w:rPr>
        <w:t>טלי גוטליב (הליכוד):</w:t>
      </w:r>
      <w:r w:rsidRPr="00362533">
        <w:rPr>
          <w:rStyle w:val="TagStyle"/>
          <w:rtl/>
        </w:rPr>
        <w:t xml:space="preserve"> &lt;&lt; קריאה &gt;&gt;</w:t>
      </w:r>
      <w:r>
        <w:rPr>
          <w:rtl/>
        </w:rPr>
        <w:t xml:space="preserve">   </w:t>
      </w:r>
      <w:bookmarkEnd w:id="3698"/>
    </w:p>
    <w:p w:rsidR="000172BA" w:rsidRDefault="000172BA" w:rsidP="00A6278C">
      <w:pPr>
        <w:rPr>
          <w:rtl/>
        </w:rPr>
      </w:pPr>
    </w:p>
    <w:p w:rsidR="000172BA" w:rsidRDefault="000172BA" w:rsidP="00914368">
      <w:pPr>
        <w:rPr>
          <w:rtl/>
        </w:rPr>
      </w:pPr>
      <w:r>
        <w:rPr>
          <w:rFonts w:hint="cs"/>
          <w:rtl/>
        </w:rPr>
        <w:t xml:space="preserve">הרוב קובע </w:t>
      </w:r>
      <w:r w:rsidR="00A6278C">
        <w:rPr>
          <w:rFonts w:hint="cs"/>
          <w:rtl/>
        </w:rPr>
        <w:t>– – –</w:t>
      </w:r>
      <w:bookmarkStart w:id="3699" w:name="_ETM_Q8_474566"/>
      <w:bookmarkEnd w:id="3699"/>
    </w:p>
    <w:p w:rsidR="000172BA" w:rsidRPr="00362533" w:rsidRDefault="000172BA" w:rsidP="00914368">
      <w:pPr>
        <w:rPr>
          <w:rtl/>
        </w:rPr>
      </w:pPr>
      <w:bookmarkStart w:id="3700" w:name="_ETM_Q8_474676"/>
      <w:bookmarkEnd w:id="3700"/>
    </w:p>
    <w:p w:rsidR="000172BA" w:rsidRDefault="000172BA" w:rsidP="00914368">
      <w:pPr>
        <w:pStyle w:val="af5"/>
        <w:keepNext/>
        <w:rPr>
          <w:rtl/>
        </w:rPr>
      </w:pPr>
      <w:r w:rsidRPr="00FE6548">
        <w:rPr>
          <w:rStyle w:val="TagStyle"/>
          <w:rtl/>
        </w:rPr>
        <w:t xml:space="preserve"> &lt;&lt; קריאה &gt;&gt; </w:t>
      </w:r>
      <w:r>
        <w:rPr>
          <w:rtl/>
        </w:rPr>
        <w:t>דבי ביטון (יש עתיד):</w:t>
      </w:r>
      <w:r w:rsidRPr="00FE6548">
        <w:rPr>
          <w:rStyle w:val="TagStyle"/>
          <w:rtl/>
        </w:rPr>
        <w:t xml:space="preserve"> &lt;&lt; קריאה &gt;&gt;</w:t>
      </w:r>
      <w:r>
        <w:rPr>
          <w:rtl/>
        </w:rPr>
        <w:t xml:space="preserve">   </w:t>
      </w:r>
    </w:p>
    <w:p w:rsidR="000172BA" w:rsidRDefault="000172BA" w:rsidP="00A6278C">
      <w:pPr>
        <w:rPr>
          <w:rtl/>
        </w:rPr>
      </w:pPr>
    </w:p>
    <w:p w:rsidR="000172BA" w:rsidRDefault="000172BA" w:rsidP="00914368">
      <w:pPr>
        <w:rPr>
          <w:rtl/>
        </w:rPr>
      </w:pPr>
      <w:r>
        <w:rPr>
          <w:rFonts w:hint="cs"/>
          <w:rtl/>
        </w:rPr>
        <w:t xml:space="preserve">מה הרוב קובע, מכונת רעל? מה הרוב קובע? </w:t>
      </w:r>
    </w:p>
    <w:p w:rsidR="000172BA" w:rsidRDefault="000172BA" w:rsidP="00914368">
      <w:pPr>
        <w:rPr>
          <w:rtl/>
        </w:rPr>
      </w:pPr>
    </w:p>
    <w:p w:rsidR="000172BA" w:rsidRDefault="000172BA" w:rsidP="00914368">
      <w:pPr>
        <w:pStyle w:val="af6"/>
        <w:keepNext/>
        <w:rPr>
          <w:rtl/>
        </w:rPr>
      </w:pPr>
      <w:r w:rsidRPr="00FE6548">
        <w:rPr>
          <w:rStyle w:val="TagStyle"/>
          <w:rtl/>
        </w:rPr>
        <w:t xml:space="preserve"> &lt;&lt; יור &gt;&gt; </w:t>
      </w:r>
      <w:r>
        <w:rPr>
          <w:rtl/>
        </w:rPr>
        <w:t>היו"ר אמיר אוחנה:</w:t>
      </w:r>
      <w:r w:rsidRPr="00FE6548">
        <w:rPr>
          <w:rStyle w:val="TagStyle"/>
          <w:rtl/>
        </w:rPr>
        <w:t xml:space="preserve"> &lt;&lt; יור &gt;&gt;</w:t>
      </w:r>
      <w:r>
        <w:rPr>
          <w:rtl/>
        </w:rPr>
        <w:t xml:space="preserve">   </w:t>
      </w:r>
    </w:p>
    <w:p w:rsidR="000172BA" w:rsidRPr="00FE6548" w:rsidRDefault="000172BA" w:rsidP="00914368">
      <w:pPr>
        <w:rPr>
          <w:rtl/>
        </w:rPr>
      </w:pPr>
    </w:p>
    <w:p w:rsidR="000172BA" w:rsidRDefault="000172BA" w:rsidP="00914368">
      <w:pPr>
        <w:rPr>
          <w:rtl/>
        </w:rPr>
      </w:pPr>
      <w:bookmarkStart w:id="3701" w:name="_ETM_Q8_465832"/>
      <w:bookmarkStart w:id="3702" w:name="_ETM_Q8_465886"/>
      <w:bookmarkEnd w:id="3701"/>
      <w:bookmarkEnd w:id="3702"/>
      <w:r>
        <w:rPr>
          <w:rtl/>
        </w:rPr>
        <w:t xml:space="preserve">אני </w:t>
      </w:r>
      <w:bookmarkStart w:id="3703" w:name="_ETM_Q8_471370"/>
      <w:bookmarkEnd w:id="3703"/>
      <w:r>
        <w:rPr>
          <w:rtl/>
        </w:rPr>
        <w:t xml:space="preserve">רוצה </w:t>
      </w:r>
      <w:bookmarkStart w:id="3704" w:name="_ETM_Q8_471610"/>
      <w:bookmarkEnd w:id="3704"/>
      <w:r>
        <w:rPr>
          <w:rtl/>
        </w:rPr>
        <w:t>לה</w:t>
      </w:r>
      <w:r>
        <w:rPr>
          <w:rFonts w:hint="cs"/>
          <w:rtl/>
        </w:rPr>
        <w:t>זכיר</w:t>
      </w:r>
      <w:bookmarkStart w:id="3705" w:name="_ETM_Q8_470313"/>
      <w:bookmarkEnd w:id="3705"/>
      <w:r>
        <w:rPr>
          <w:rFonts w:hint="cs"/>
          <w:rtl/>
        </w:rPr>
        <w:t xml:space="preserve"> </w:t>
      </w:r>
      <w:bookmarkStart w:id="3706" w:name="_ETM_Q8_473099"/>
      <w:bookmarkStart w:id="3707" w:name="_ETM_Q8_473370"/>
      <w:bookmarkStart w:id="3708" w:name="_ETM_Q8_473759"/>
      <w:bookmarkStart w:id="3709" w:name="_ETM_Q8_474900"/>
      <w:bookmarkEnd w:id="3706"/>
      <w:bookmarkEnd w:id="3707"/>
      <w:bookmarkEnd w:id="3708"/>
      <w:bookmarkEnd w:id="3709"/>
      <w:r>
        <w:rPr>
          <w:rtl/>
        </w:rPr>
        <w:t xml:space="preserve">לכולם </w:t>
      </w:r>
      <w:bookmarkStart w:id="3710" w:name="_ETM_Q8_478940"/>
      <w:bookmarkEnd w:id="3710"/>
      <w:r w:rsidR="00A6278C">
        <w:rPr>
          <w:rFonts w:hint="cs"/>
          <w:rtl/>
        </w:rPr>
        <w:t>– – –</w:t>
      </w:r>
      <w:r>
        <w:rPr>
          <w:rFonts w:hint="cs"/>
          <w:rtl/>
        </w:rPr>
        <w:t xml:space="preserve"> </w:t>
      </w:r>
    </w:p>
    <w:p w:rsidR="000172BA" w:rsidRDefault="000172BA" w:rsidP="00914368">
      <w:pPr>
        <w:rPr>
          <w:rtl/>
        </w:rPr>
      </w:pPr>
      <w:bookmarkStart w:id="3711" w:name="_ETM_Q8_474797"/>
      <w:bookmarkStart w:id="3712" w:name="_ETM_Q8_474864"/>
      <w:bookmarkEnd w:id="3711"/>
      <w:bookmarkEnd w:id="3712"/>
    </w:p>
    <w:p w:rsidR="000172BA" w:rsidRDefault="000172BA" w:rsidP="00914368">
      <w:pPr>
        <w:pStyle w:val="af5"/>
        <w:keepNext/>
        <w:rPr>
          <w:rtl/>
        </w:rPr>
      </w:pPr>
      <w:bookmarkStart w:id="3713" w:name="ET_interruption_6341_32"/>
      <w:r w:rsidRPr="00FE6548">
        <w:rPr>
          <w:rStyle w:val="TagStyle"/>
          <w:rtl/>
        </w:rPr>
        <w:t xml:space="preserve"> &lt;&lt; קריאה &gt;&gt; </w:t>
      </w:r>
      <w:r>
        <w:rPr>
          <w:rtl/>
        </w:rPr>
        <w:t>דבי ביטון (יש עתיד):</w:t>
      </w:r>
      <w:r w:rsidRPr="00FE6548">
        <w:rPr>
          <w:rStyle w:val="TagStyle"/>
          <w:rtl/>
        </w:rPr>
        <w:t xml:space="preserve"> &lt;&lt; קריאה &gt;&gt;</w:t>
      </w:r>
      <w:r>
        <w:rPr>
          <w:rtl/>
        </w:rPr>
        <w:t xml:space="preserve">   </w:t>
      </w:r>
      <w:bookmarkEnd w:id="3713"/>
    </w:p>
    <w:p w:rsidR="000172BA" w:rsidRDefault="000172BA" w:rsidP="00A6278C">
      <w:pPr>
        <w:rPr>
          <w:rtl/>
        </w:rPr>
      </w:pPr>
    </w:p>
    <w:p w:rsidR="000172BA" w:rsidRDefault="000172BA" w:rsidP="00914368">
      <w:pPr>
        <w:rPr>
          <w:rtl/>
        </w:rPr>
      </w:pPr>
      <w:bookmarkStart w:id="3714" w:name="_ETM_Q8_474854"/>
      <w:bookmarkEnd w:id="3714"/>
      <w:r>
        <w:rPr>
          <w:rFonts w:hint="cs"/>
          <w:rtl/>
        </w:rPr>
        <w:t xml:space="preserve">מה הרוב קובע? </w:t>
      </w:r>
    </w:p>
    <w:p w:rsidR="000172BA" w:rsidRDefault="000172BA" w:rsidP="00914368">
      <w:pPr>
        <w:rPr>
          <w:rtl/>
        </w:rPr>
      </w:pPr>
      <w:bookmarkStart w:id="3715" w:name="_ETM_Q8_476263"/>
      <w:bookmarkStart w:id="3716" w:name="_ETM_Q8_476317"/>
      <w:bookmarkEnd w:id="3715"/>
      <w:bookmarkEnd w:id="3716"/>
    </w:p>
    <w:p w:rsidR="000172BA" w:rsidRDefault="000172BA" w:rsidP="00914368">
      <w:pPr>
        <w:pStyle w:val="af5"/>
        <w:keepNext/>
        <w:rPr>
          <w:rtl/>
        </w:rPr>
      </w:pPr>
      <w:r w:rsidRPr="00FE6548">
        <w:rPr>
          <w:rStyle w:val="TagStyle"/>
          <w:rtl/>
        </w:rPr>
        <w:t xml:space="preserve"> &lt;&lt; קריאה &gt;&gt; </w:t>
      </w:r>
      <w:r>
        <w:rPr>
          <w:rtl/>
        </w:rPr>
        <w:t>טלי גוטליב (הליכוד):</w:t>
      </w:r>
      <w:r w:rsidRPr="00FE6548">
        <w:rPr>
          <w:rStyle w:val="TagStyle"/>
          <w:rtl/>
        </w:rPr>
        <w:t xml:space="preserve"> &lt;&lt; קריאה &gt;&gt;</w:t>
      </w:r>
      <w:r>
        <w:rPr>
          <w:rtl/>
        </w:rPr>
        <w:t xml:space="preserve">   </w:t>
      </w:r>
    </w:p>
    <w:p w:rsidR="000172BA" w:rsidRDefault="000172BA" w:rsidP="00A6278C">
      <w:pPr>
        <w:rPr>
          <w:rtl/>
        </w:rPr>
      </w:pPr>
    </w:p>
    <w:p w:rsidR="000172BA" w:rsidRDefault="000172BA" w:rsidP="00914368">
      <w:pPr>
        <w:rPr>
          <w:rtl/>
        </w:rPr>
      </w:pPr>
      <w:bookmarkStart w:id="3717" w:name="_ETM_Q8_473205"/>
      <w:bookmarkEnd w:id="3717"/>
      <w:r>
        <w:rPr>
          <w:rFonts w:hint="cs"/>
          <w:rtl/>
        </w:rPr>
        <w:t xml:space="preserve">מה לעשות? </w:t>
      </w:r>
    </w:p>
    <w:p w:rsidR="000172BA" w:rsidRDefault="000172BA" w:rsidP="00914368">
      <w:pPr>
        <w:rPr>
          <w:rtl/>
        </w:rPr>
      </w:pPr>
      <w:bookmarkStart w:id="3718" w:name="_ETM_Q8_474896"/>
      <w:bookmarkStart w:id="3719" w:name="_ETM_Q8_474943"/>
      <w:bookmarkEnd w:id="3718"/>
      <w:bookmarkEnd w:id="3719"/>
    </w:p>
    <w:p w:rsidR="000172BA" w:rsidRDefault="000172BA" w:rsidP="00914368">
      <w:pPr>
        <w:pStyle w:val="af5"/>
        <w:keepNext/>
        <w:rPr>
          <w:rtl/>
        </w:rPr>
      </w:pPr>
      <w:bookmarkStart w:id="3720" w:name="ET_interruption_6341_35"/>
      <w:r w:rsidRPr="00FE6548">
        <w:rPr>
          <w:rStyle w:val="TagStyle"/>
          <w:rtl/>
        </w:rPr>
        <w:t xml:space="preserve"> &lt;&lt; קריאה &gt;&gt; </w:t>
      </w:r>
      <w:r>
        <w:rPr>
          <w:rtl/>
        </w:rPr>
        <w:t>דבי ביטון (יש עתיד):</w:t>
      </w:r>
      <w:r w:rsidRPr="00FE6548">
        <w:rPr>
          <w:rStyle w:val="TagStyle"/>
          <w:rtl/>
        </w:rPr>
        <w:t xml:space="preserve"> &lt;&lt; קריאה &gt;&gt;</w:t>
      </w:r>
      <w:r>
        <w:rPr>
          <w:rtl/>
        </w:rPr>
        <w:t xml:space="preserve">   </w:t>
      </w:r>
      <w:bookmarkEnd w:id="3720"/>
    </w:p>
    <w:p w:rsidR="000172BA" w:rsidRDefault="000172BA" w:rsidP="00A6278C">
      <w:pPr>
        <w:rPr>
          <w:rtl/>
        </w:rPr>
      </w:pPr>
    </w:p>
    <w:p w:rsidR="000172BA" w:rsidRDefault="000172BA" w:rsidP="00914368">
      <w:pPr>
        <w:rPr>
          <w:rtl/>
        </w:rPr>
      </w:pPr>
      <w:r>
        <w:rPr>
          <w:rFonts w:hint="cs"/>
          <w:rtl/>
        </w:rPr>
        <w:t xml:space="preserve">מה את מדברת בכלל? </w:t>
      </w:r>
    </w:p>
    <w:p w:rsidR="000172BA" w:rsidRPr="00FE6548" w:rsidRDefault="000172BA" w:rsidP="00914368">
      <w:pPr>
        <w:rPr>
          <w:rtl/>
        </w:rPr>
      </w:pPr>
      <w:bookmarkStart w:id="3721" w:name="_ETM_Q8_478025"/>
      <w:bookmarkStart w:id="3722" w:name="_ETM_Q8_478119"/>
      <w:bookmarkEnd w:id="3721"/>
      <w:bookmarkEnd w:id="3722"/>
    </w:p>
    <w:p w:rsidR="000172BA" w:rsidRDefault="000172BA" w:rsidP="00914368">
      <w:pPr>
        <w:pStyle w:val="af6"/>
        <w:keepNext/>
        <w:rPr>
          <w:rtl/>
        </w:rPr>
      </w:pPr>
      <w:r w:rsidRPr="00FE6548">
        <w:rPr>
          <w:rStyle w:val="TagStyle"/>
          <w:rtl/>
        </w:rPr>
        <w:t xml:space="preserve"> &lt;&lt; יור &gt;&gt; </w:t>
      </w:r>
      <w:r>
        <w:rPr>
          <w:rtl/>
        </w:rPr>
        <w:t>היו"ר אמיר אוחנה:</w:t>
      </w:r>
      <w:r w:rsidRPr="00FE6548">
        <w:rPr>
          <w:rStyle w:val="TagStyle"/>
          <w:rtl/>
        </w:rPr>
        <w:t xml:space="preserve"> &lt;&lt; יור &gt;&gt;</w:t>
      </w:r>
      <w:r>
        <w:rPr>
          <w:rtl/>
        </w:rPr>
        <w:t xml:space="preserve">   </w:t>
      </w:r>
    </w:p>
    <w:p w:rsidR="000172BA" w:rsidRDefault="000172BA" w:rsidP="00A6278C">
      <w:pPr>
        <w:rPr>
          <w:rtl/>
        </w:rPr>
      </w:pPr>
    </w:p>
    <w:p w:rsidR="000172BA" w:rsidRDefault="000172BA" w:rsidP="00914368">
      <w:pPr>
        <w:rPr>
          <w:rtl/>
        </w:rPr>
      </w:pPr>
      <w:bookmarkStart w:id="3723" w:name="_ETM_Q8_476849"/>
      <w:bookmarkEnd w:id="3723"/>
      <w:r>
        <w:rPr>
          <w:rFonts w:hint="cs"/>
          <w:rtl/>
        </w:rPr>
        <w:t xml:space="preserve">חברת הכנסת </w:t>
      </w:r>
      <w:r>
        <w:rPr>
          <w:rtl/>
        </w:rPr>
        <w:t>ביטון</w:t>
      </w:r>
      <w:r>
        <w:rPr>
          <w:rFonts w:hint="cs"/>
          <w:rtl/>
        </w:rPr>
        <w:t>,</w:t>
      </w:r>
      <w:r>
        <w:rPr>
          <w:rtl/>
        </w:rPr>
        <w:t xml:space="preserve"> </w:t>
      </w:r>
      <w:bookmarkStart w:id="3724" w:name="_ETM_Q8_479870"/>
      <w:bookmarkEnd w:id="3724"/>
      <w:r>
        <w:rPr>
          <w:rtl/>
        </w:rPr>
        <w:t xml:space="preserve">אני </w:t>
      </w:r>
      <w:bookmarkStart w:id="3725" w:name="_ETM_Q8_479960"/>
      <w:bookmarkEnd w:id="3725"/>
      <w:r>
        <w:rPr>
          <w:rtl/>
        </w:rPr>
        <w:t xml:space="preserve">רוצה </w:t>
      </w:r>
      <w:bookmarkStart w:id="3726" w:name="_ETM_Q8_480140"/>
      <w:bookmarkEnd w:id="3726"/>
      <w:r>
        <w:rPr>
          <w:rtl/>
        </w:rPr>
        <w:t xml:space="preserve">להזכיר </w:t>
      </w:r>
      <w:bookmarkStart w:id="3727" w:name="_ETM_Q8_480440"/>
      <w:bookmarkEnd w:id="3727"/>
      <w:r>
        <w:rPr>
          <w:rtl/>
        </w:rPr>
        <w:t xml:space="preserve">לכולם </w:t>
      </w:r>
      <w:bookmarkStart w:id="3728" w:name="_ETM_Q8_480890"/>
      <w:bookmarkEnd w:id="3728"/>
      <w:r>
        <w:rPr>
          <w:rtl/>
        </w:rPr>
        <w:t xml:space="preserve">שמי </w:t>
      </w:r>
      <w:bookmarkStart w:id="3729" w:name="_ETM_Q8_481160"/>
      <w:bookmarkEnd w:id="3729"/>
      <w:r>
        <w:rPr>
          <w:rtl/>
        </w:rPr>
        <w:t>ש</w:t>
      </w:r>
      <w:r w:rsidRPr="00250477">
        <w:rPr>
          <w:rtl/>
        </w:rPr>
        <w:t>יוּצָא</w:t>
      </w:r>
      <w:r>
        <w:rPr>
          <w:rtl/>
        </w:rPr>
        <w:t xml:space="preserve"> </w:t>
      </w:r>
      <w:bookmarkStart w:id="3730" w:name="_ETM_Q8_481610"/>
      <w:bookmarkEnd w:id="3730"/>
      <w:r>
        <w:rPr>
          <w:rFonts w:hint="cs"/>
          <w:rtl/>
        </w:rPr>
        <w:t>ב</w:t>
      </w:r>
      <w:r>
        <w:rPr>
          <w:rtl/>
        </w:rPr>
        <w:t xml:space="preserve">דיון </w:t>
      </w:r>
      <w:bookmarkStart w:id="3731" w:name="_ETM_Q8_481940"/>
      <w:bookmarkEnd w:id="3731"/>
      <w:r>
        <w:rPr>
          <w:rtl/>
        </w:rPr>
        <w:t xml:space="preserve">הזה </w:t>
      </w:r>
      <w:bookmarkStart w:id="3732" w:name="_ETM_Q8_482120"/>
      <w:bookmarkEnd w:id="3732"/>
      <w:r>
        <w:rPr>
          <w:rtl/>
        </w:rPr>
        <w:t xml:space="preserve">לא </w:t>
      </w:r>
      <w:bookmarkStart w:id="3733" w:name="_ETM_Q8_482180"/>
      <w:bookmarkEnd w:id="3733"/>
      <w:r>
        <w:rPr>
          <w:rtl/>
        </w:rPr>
        <w:t xml:space="preserve">יחזור </w:t>
      </w:r>
      <w:bookmarkStart w:id="3734" w:name="_ETM_Q8_482510"/>
      <w:bookmarkEnd w:id="3734"/>
      <w:r>
        <w:rPr>
          <w:rtl/>
        </w:rPr>
        <w:t xml:space="preserve">עד </w:t>
      </w:r>
      <w:bookmarkStart w:id="3735" w:name="_ETM_Q8_482630"/>
      <w:bookmarkEnd w:id="3735"/>
      <w:r>
        <w:rPr>
          <w:rtl/>
        </w:rPr>
        <w:t>ל</w:t>
      </w:r>
      <w:r>
        <w:rPr>
          <w:rFonts w:hint="cs"/>
          <w:rtl/>
        </w:rPr>
        <w:t>הצבעה. אנא מכם.</w:t>
      </w:r>
      <w:r>
        <w:rPr>
          <w:rtl/>
        </w:rPr>
        <w:t xml:space="preserve"> </w:t>
      </w:r>
      <w:bookmarkStart w:id="3736" w:name="_ETM_Q8_480000"/>
      <w:bookmarkStart w:id="3737" w:name="_ETM_Q8_480149"/>
      <w:bookmarkStart w:id="3738" w:name="_ETM_Q8_480299"/>
      <w:bookmarkStart w:id="3739" w:name="_ETM_Q8_480599"/>
      <w:bookmarkStart w:id="3740" w:name="_ETM_Q8_481050"/>
      <w:bookmarkStart w:id="3741" w:name="_ETM_Q8_481319"/>
      <w:bookmarkStart w:id="3742" w:name="_ETM_Q8_481770"/>
      <w:bookmarkStart w:id="3743" w:name="_ETM_Q8_482100"/>
      <w:bookmarkStart w:id="3744" w:name="_ETM_Q8_482279"/>
      <w:bookmarkStart w:id="3745" w:name="_ETM_Q8_482339"/>
      <w:bookmarkStart w:id="3746" w:name="_ETM_Q8_482669"/>
      <w:bookmarkStart w:id="3747" w:name="_ETM_Q8_482820"/>
      <w:bookmarkStart w:id="3748" w:name="_ETM_Q8_483669"/>
      <w:bookmarkStart w:id="3749" w:name="_ETM_Q8_483850"/>
      <w:bookmarkStart w:id="3750" w:name="_ETM_Q8_484029"/>
      <w:bookmarkStart w:id="3751" w:name="_ETM_Q8_484720"/>
      <w:bookmarkStart w:id="3752" w:name="_ETM_Q8_484990"/>
      <w:bookmarkStart w:id="3753" w:name="_ETM_Q8_485169"/>
      <w:bookmarkStart w:id="3754" w:name="_ETM_Q8_485319"/>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p>
    <w:p w:rsidR="000172BA" w:rsidRDefault="000172BA" w:rsidP="00914368">
      <w:pPr>
        <w:rPr>
          <w:rtl/>
        </w:rPr>
      </w:pPr>
    </w:p>
    <w:p w:rsidR="000172BA" w:rsidRDefault="000172BA" w:rsidP="00914368">
      <w:pPr>
        <w:rPr>
          <w:rtl/>
        </w:rPr>
      </w:pPr>
      <w:r>
        <w:rPr>
          <w:rFonts w:hint="cs"/>
          <w:rtl/>
        </w:rPr>
        <w:t>חברת הכנ</w:t>
      </w:r>
      <w:bookmarkStart w:id="3755" w:name="_ETM_Q8_487216"/>
      <w:bookmarkEnd w:id="3755"/>
      <w:r>
        <w:rPr>
          <w:rFonts w:hint="cs"/>
          <w:rtl/>
        </w:rPr>
        <w:t xml:space="preserve">סת </w:t>
      </w:r>
      <w:r>
        <w:rPr>
          <w:rtl/>
        </w:rPr>
        <w:t xml:space="preserve">מירב </w:t>
      </w:r>
      <w:bookmarkStart w:id="3756" w:name="_ETM_Q8_485589"/>
      <w:bookmarkEnd w:id="3756"/>
      <w:r>
        <w:rPr>
          <w:rtl/>
        </w:rPr>
        <w:t>כהן</w:t>
      </w:r>
      <w:r>
        <w:rPr>
          <w:rFonts w:hint="cs"/>
          <w:rtl/>
        </w:rPr>
        <w:t>,</w:t>
      </w:r>
      <w:r>
        <w:rPr>
          <w:rtl/>
        </w:rPr>
        <w:t xml:space="preserve"> </w:t>
      </w:r>
      <w:bookmarkStart w:id="3757" w:name="_ETM_Q8_485859"/>
      <w:bookmarkEnd w:id="3757"/>
      <w:r>
        <w:rPr>
          <w:rtl/>
        </w:rPr>
        <w:t>בבקשה</w:t>
      </w:r>
      <w:r>
        <w:rPr>
          <w:rFonts w:hint="cs"/>
          <w:rtl/>
        </w:rPr>
        <w:t>.</w:t>
      </w:r>
      <w:r>
        <w:rPr>
          <w:rtl/>
        </w:rPr>
        <w:t xml:space="preserve"> </w:t>
      </w:r>
      <w:bookmarkStart w:id="3758" w:name="_ETM_Q8_488139"/>
      <w:bookmarkEnd w:id="3758"/>
    </w:p>
    <w:p w:rsidR="000172BA" w:rsidRDefault="000172BA" w:rsidP="00914368">
      <w:pPr>
        <w:rPr>
          <w:rtl/>
        </w:rPr>
      </w:pPr>
    </w:p>
    <w:p w:rsidR="000172BA" w:rsidRDefault="000172BA" w:rsidP="00914368">
      <w:pPr>
        <w:pStyle w:val="a4"/>
        <w:keepNext/>
        <w:rPr>
          <w:rtl/>
        </w:rPr>
      </w:pPr>
      <w:bookmarkStart w:id="3759" w:name="_ETM_Q8_482675"/>
      <w:bookmarkStart w:id="3760" w:name="ET_speaker_5783_36"/>
      <w:bookmarkEnd w:id="3759"/>
      <w:r w:rsidRPr="00FE6548">
        <w:rPr>
          <w:rStyle w:val="TagStyle"/>
          <w:rtl/>
        </w:rPr>
        <w:t xml:space="preserve"> &lt;&lt; דובר &gt;&gt; </w:t>
      </w:r>
      <w:bookmarkStart w:id="3761" w:name="_Toc185953667"/>
      <w:bookmarkStart w:id="3762" w:name="_Toc185954686"/>
      <w:r>
        <w:rPr>
          <w:rtl/>
        </w:rPr>
        <w:t>מירב כהן (יש עתיד):</w:t>
      </w:r>
      <w:bookmarkEnd w:id="3761"/>
      <w:bookmarkEnd w:id="3762"/>
      <w:r w:rsidRPr="00FE6548">
        <w:rPr>
          <w:rStyle w:val="TagStyle"/>
          <w:rtl/>
        </w:rPr>
        <w:t xml:space="preserve"> &lt;&lt; דובר &gt;&gt;</w:t>
      </w:r>
      <w:r>
        <w:rPr>
          <w:rtl/>
        </w:rPr>
        <w:t xml:space="preserve">   </w:t>
      </w:r>
      <w:bookmarkEnd w:id="3760"/>
    </w:p>
    <w:p w:rsidR="000172BA" w:rsidRDefault="000172BA" w:rsidP="00A6278C">
      <w:pPr>
        <w:rPr>
          <w:rtl/>
        </w:rPr>
      </w:pPr>
    </w:p>
    <w:p w:rsidR="000172BA" w:rsidRDefault="000172BA" w:rsidP="00541A9F">
      <w:pPr>
        <w:rPr>
          <w:rtl/>
        </w:rPr>
      </w:pPr>
      <w:bookmarkStart w:id="3763" w:name="_ETM_Q8_489012"/>
      <w:bookmarkEnd w:id="3763"/>
      <w:r>
        <w:rPr>
          <w:rFonts w:hint="cs"/>
          <w:rtl/>
        </w:rPr>
        <w:t>א</w:t>
      </w:r>
      <w:r>
        <w:rPr>
          <w:rtl/>
        </w:rPr>
        <w:t xml:space="preserve">דוני </w:t>
      </w:r>
      <w:bookmarkStart w:id="3764" w:name="_ETM_Q8_488589"/>
      <w:bookmarkEnd w:id="3764"/>
      <w:r>
        <w:rPr>
          <w:rtl/>
        </w:rPr>
        <w:t xml:space="preserve">ראש </w:t>
      </w:r>
      <w:bookmarkStart w:id="3765" w:name="_ETM_Q8_488830"/>
      <w:bookmarkEnd w:id="3765"/>
      <w:r>
        <w:rPr>
          <w:rtl/>
        </w:rPr>
        <w:t>הממשלה</w:t>
      </w:r>
      <w:r>
        <w:rPr>
          <w:rFonts w:hint="cs"/>
          <w:rtl/>
        </w:rPr>
        <w:t>,</w:t>
      </w:r>
      <w:r>
        <w:rPr>
          <w:rtl/>
        </w:rPr>
        <w:t xml:space="preserve"> </w:t>
      </w:r>
      <w:bookmarkStart w:id="3766" w:name="_ETM_Q8_491029"/>
      <w:bookmarkEnd w:id="3766"/>
      <w:r>
        <w:rPr>
          <w:rtl/>
        </w:rPr>
        <w:t xml:space="preserve">בשבוע </w:t>
      </w:r>
      <w:bookmarkStart w:id="3767" w:name="_ETM_Q8_491540"/>
      <w:bookmarkEnd w:id="3767"/>
      <w:r>
        <w:rPr>
          <w:rtl/>
        </w:rPr>
        <w:t xml:space="preserve">שעבר </w:t>
      </w:r>
      <w:bookmarkStart w:id="3768" w:name="_ETM_Q8_492790"/>
      <w:bookmarkEnd w:id="3768"/>
      <w:r>
        <w:rPr>
          <w:rtl/>
        </w:rPr>
        <w:t xml:space="preserve">פורסמו </w:t>
      </w:r>
      <w:bookmarkStart w:id="3769" w:name="_ETM_Q8_493930"/>
      <w:bookmarkEnd w:id="3769"/>
      <w:r>
        <w:rPr>
          <w:rtl/>
        </w:rPr>
        <w:t xml:space="preserve">התכתבויות </w:t>
      </w:r>
      <w:bookmarkStart w:id="3770" w:name="_ETM_Q8_495220"/>
      <w:bookmarkEnd w:id="3770"/>
      <w:r>
        <w:rPr>
          <w:rtl/>
        </w:rPr>
        <w:t xml:space="preserve">פנימיות </w:t>
      </w:r>
      <w:bookmarkStart w:id="3771" w:name="_ETM_Q8_496880"/>
      <w:bookmarkEnd w:id="3771"/>
      <w:r>
        <w:rPr>
          <w:rtl/>
        </w:rPr>
        <w:t xml:space="preserve">של </w:t>
      </w:r>
      <w:bookmarkStart w:id="3772" w:name="_ETM_Q8_497180"/>
      <w:bookmarkEnd w:id="3772"/>
      <w:r>
        <w:rPr>
          <w:rtl/>
        </w:rPr>
        <w:t xml:space="preserve">הלשכה </w:t>
      </w:r>
      <w:bookmarkStart w:id="3773" w:name="_ETM_Q8_497690"/>
      <w:bookmarkEnd w:id="3773"/>
      <w:r>
        <w:rPr>
          <w:rtl/>
        </w:rPr>
        <w:t>שלך</w:t>
      </w:r>
      <w:r>
        <w:rPr>
          <w:rFonts w:hint="cs"/>
          <w:rtl/>
        </w:rPr>
        <w:t xml:space="preserve"> ש</w:t>
      </w:r>
      <w:bookmarkStart w:id="3774" w:name="_ETM_Q8_499180"/>
      <w:bookmarkEnd w:id="3774"/>
      <w:r>
        <w:rPr>
          <w:rtl/>
        </w:rPr>
        <w:t xml:space="preserve">בהן </w:t>
      </w:r>
      <w:bookmarkStart w:id="3775" w:name="_ETM_Q8_499720"/>
      <w:bookmarkEnd w:id="3775"/>
      <w:r>
        <w:rPr>
          <w:rtl/>
        </w:rPr>
        <w:t xml:space="preserve">אתם </w:t>
      </w:r>
      <w:bookmarkStart w:id="3776" w:name="_ETM_Q8_500020"/>
      <w:bookmarkEnd w:id="3776"/>
      <w:r>
        <w:rPr>
          <w:rFonts w:hint="cs"/>
          <w:rtl/>
        </w:rPr>
        <w:t>מו</w:t>
      </w:r>
      <w:r>
        <w:rPr>
          <w:rtl/>
        </w:rPr>
        <w:t xml:space="preserve">רים </w:t>
      </w:r>
      <w:bookmarkStart w:id="3777" w:name="_ETM_Q8_500500"/>
      <w:bookmarkEnd w:id="3777"/>
      <w:r>
        <w:rPr>
          <w:rtl/>
        </w:rPr>
        <w:t xml:space="preserve">במפורש </w:t>
      </w:r>
      <w:bookmarkStart w:id="3778" w:name="_ETM_Q8_502230"/>
      <w:bookmarkEnd w:id="3778"/>
      <w:r>
        <w:rPr>
          <w:rtl/>
        </w:rPr>
        <w:t xml:space="preserve">לפעילים </w:t>
      </w:r>
      <w:bookmarkStart w:id="3779" w:name="_ETM_Q8_503310"/>
      <w:bookmarkEnd w:id="3779"/>
      <w:r>
        <w:rPr>
          <w:rtl/>
        </w:rPr>
        <w:t xml:space="preserve">במכונת </w:t>
      </w:r>
      <w:bookmarkStart w:id="3780" w:name="_ETM_Q8_504179"/>
      <w:bookmarkEnd w:id="3780"/>
      <w:r>
        <w:rPr>
          <w:rtl/>
        </w:rPr>
        <w:t xml:space="preserve">הרעל </w:t>
      </w:r>
      <w:bookmarkStart w:id="3781" w:name="_ETM_Q8_504599"/>
      <w:bookmarkEnd w:id="3781"/>
      <w:r>
        <w:rPr>
          <w:rtl/>
        </w:rPr>
        <w:t xml:space="preserve">שלכם </w:t>
      </w:r>
      <w:bookmarkStart w:id="3782" w:name="_ETM_Q8_505659"/>
      <w:bookmarkEnd w:id="3782"/>
      <w:r>
        <w:rPr>
          <w:rtl/>
        </w:rPr>
        <w:t xml:space="preserve">לתקוף </w:t>
      </w:r>
      <w:bookmarkStart w:id="3783" w:name="_ETM_Q8_506289"/>
      <w:bookmarkEnd w:id="3783"/>
      <w:r>
        <w:rPr>
          <w:rtl/>
        </w:rPr>
        <w:t xml:space="preserve">את </w:t>
      </w:r>
      <w:bookmarkStart w:id="3784" w:name="_ETM_Q8_506409"/>
      <w:bookmarkEnd w:id="3784"/>
      <w:r>
        <w:rPr>
          <w:rtl/>
        </w:rPr>
        <w:t xml:space="preserve">משפחת </w:t>
      </w:r>
      <w:bookmarkStart w:id="3785" w:name="_ETM_Q8_507009"/>
      <w:bookmarkEnd w:id="3785"/>
      <w:r>
        <w:rPr>
          <w:rtl/>
        </w:rPr>
        <w:t>פרקש</w:t>
      </w:r>
      <w:r>
        <w:rPr>
          <w:rFonts w:hint="cs"/>
          <w:rtl/>
        </w:rPr>
        <w:t>, משפחה שכולה.</w:t>
      </w:r>
      <w:r w:rsidR="00A6278C">
        <w:rPr>
          <w:rFonts w:hint="cs"/>
          <w:rtl/>
        </w:rPr>
        <w:t xml:space="preserve"> </w:t>
      </w:r>
      <w:bookmarkStart w:id="3786" w:name="_ETM_Q8_508710"/>
      <w:bookmarkStart w:id="3787" w:name="_ETM_Q8_509099"/>
      <w:bookmarkStart w:id="3788" w:name="_ETM_Q8_509849"/>
      <w:bookmarkStart w:id="3789" w:name="_ETM_Q8_511580"/>
      <w:bookmarkEnd w:id="3786"/>
      <w:bookmarkEnd w:id="3787"/>
      <w:bookmarkEnd w:id="3788"/>
      <w:bookmarkEnd w:id="3789"/>
      <w:r>
        <w:rPr>
          <w:rtl/>
        </w:rPr>
        <w:t xml:space="preserve">שלחתם </w:t>
      </w:r>
      <w:bookmarkStart w:id="3790" w:name="_ETM_Q8_512240"/>
      <w:bookmarkEnd w:id="3790"/>
      <w:r>
        <w:rPr>
          <w:rtl/>
        </w:rPr>
        <w:t xml:space="preserve">אנשים </w:t>
      </w:r>
      <w:bookmarkStart w:id="3791" w:name="_ETM_Q8_512660"/>
      <w:bookmarkEnd w:id="3791"/>
      <w:r>
        <w:rPr>
          <w:rtl/>
        </w:rPr>
        <w:t xml:space="preserve">להפגין </w:t>
      </w:r>
      <w:bookmarkStart w:id="3792" w:name="_ETM_Q8_513170"/>
      <w:bookmarkEnd w:id="3792"/>
      <w:r>
        <w:rPr>
          <w:rtl/>
        </w:rPr>
        <w:t xml:space="preserve">מחוץ </w:t>
      </w:r>
      <w:bookmarkStart w:id="3793" w:name="_ETM_Q8_513560"/>
      <w:bookmarkEnd w:id="3793"/>
      <w:r>
        <w:rPr>
          <w:rtl/>
        </w:rPr>
        <w:t xml:space="preserve">לבית </w:t>
      </w:r>
      <w:bookmarkStart w:id="3794" w:name="_ETM_Q8_514130"/>
      <w:bookmarkEnd w:id="3794"/>
      <w:r>
        <w:rPr>
          <w:rtl/>
        </w:rPr>
        <w:t>שלהם</w:t>
      </w:r>
      <w:r>
        <w:rPr>
          <w:rFonts w:hint="cs"/>
          <w:rtl/>
        </w:rPr>
        <w:t>,</w:t>
      </w:r>
      <w:r>
        <w:rPr>
          <w:rtl/>
        </w:rPr>
        <w:t xml:space="preserve"> </w:t>
      </w:r>
      <w:bookmarkStart w:id="3795" w:name="_ETM_Q8_515339"/>
      <w:bookmarkEnd w:id="3795"/>
      <w:r>
        <w:rPr>
          <w:rtl/>
        </w:rPr>
        <w:t>ו</w:t>
      </w:r>
      <w:bookmarkStart w:id="3796" w:name="_ETM_Q8_515460"/>
      <w:bookmarkEnd w:id="3796"/>
      <w:r>
        <w:rPr>
          <w:rtl/>
        </w:rPr>
        <w:t>ב</w:t>
      </w:r>
      <w:r>
        <w:rPr>
          <w:rFonts w:hint="cs"/>
          <w:rtl/>
        </w:rPr>
        <w:t xml:space="preserve">יקשתם </w:t>
      </w:r>
      <w:bookmarkStart w:id="3797" w:name="_ETM_Q8_516350"/>
      <w:bookmarkEnd w:id="3797"/>
      <w:r>
        <w:rPr>
          <w:rtl/>
        </w:rPr>
        <w:t>מפורש</w:t>
      </w:r>
      <w:r>
        <w:rPr>
          <w:rFonts w:hint="cs"/>
          <w:rtl/>
        </w:rPr>
        <w:t>ות</w:t>
      </w:r>
      <w:r>
        <w:rPr>
          <w:rtl/>
        </w:rPr>
        <w:t xml:space="preserve"> </w:t>
      </w:r>
      <w:bookmarkStart w:id="3798" w:name="_ETM_Q8_516839"/>
      <w:bookmarkStart w:id="3799" w:name="_ETM_Q8_518070"/>
      <w:bookmarkStart w:id="3800" w:name="_ETM_Q8_519809"/>
      <w:bookmarkEnd w:id="3798"/>
      <w:bookmarkEnd w:id="3799"/>
      <w:bookmarkEnd w:id="3800"/>
      <w:r>
        <w:rPr>
          <w:rFonts w:hint="cs"/>
          <w:rtl/>
        </w:rPr>
        <w:t xml:space="preserve">שיצעקו, </w:t>
      </w:r>
      <w:r>
        <w:rPr>
          <w:rtl/>
        </w:rPr>
        <w:t xml:space="preserve">שיקללו </w:t>
      </w:r>
      <w:bookmarkStart w:id="3801" w:name="_ETM_Q8_520769"/>
      <w:bookmarkEnd w:id="3801"/>
      <w:r>
        <w:rPr>
          <w:rtl/>
        </w:rPr>
        <w:t>אותם</w:t>
      </w:r>
      <w:r>
        <w:rPr>
          <w:rFonts w:hint="cs"/>
          <w:rtl/>
        </w:rPr>
        <w:t>,</w:t>
      </w:r>
      <w:r>
        <w:rPr>
          <w:rtl/>
        </w:rPr>
        <w:t xml:space="preserve"> </w:t>
      </w:r>
      <w:bookmarkStart w:id="3802" w:name="_ETM_Q8_521710"/>
      <w:bookmarkEnd w:id="3802"/>
      <w:r>
        <w:rPr>
          <w:rtl/>
        </w:rPr>
        <w:t xml:space="preserve">כדי </w:t>
      </w:r>
      <w:bookmarkStart w:id="3803" w:name="_ETM_Q8_522040"/>
      <w:bookmarkEnd w:id="3803"/>
      <w:r>
        <w:rPr>
          <w:rtl/>
        </w:rPr>
        <w:t>שי</w:t>
      </w:r>
      <w:r>
        <w:rPr>
          <w:rFonts w:hint="cs"/>
          <w:rtl/>
        </w:rPr>
        <w:t xml:space="preserve">כאב להם עוד; </w:t>
      </w:r>
      <w:bookmarkStart w:id="3804" w:name="_ETM_Q8_522670"/>
      <w:bookmarkStart w:id="3805" w:name="_ETM_Q8_522970"/>
      <w:bookmarkStart w:id="3806" w:name="_ETM_Q8_523330"/>
      <w:bookmarkStart w:id="3807" w:name="_ETM_Q8_523820"/>
      <w:bookmarkStart w:id="3808" w:name="_ETM_Q8_524120"/>
      <w:bookmarkEnd w:id="3804"/>
      <w:bookmarkEnd w:id="3805"/>
      <w:bookmarkEnd w:id="3806"/>
      <w:bookmarkEnd w:id="3807"/>
      <w:bookmarkEnd w:id="3808"/>
      <w:r>
        <w:rPr>
          <w:rFonts w:hint="cs"/>
          <w:rtl/>
        </w:rPr>
        <w:t xml:space="preserve">לא כאב להם </w:t>
      </w:r>
      <w:bookmarkStart w:id="3809" w:name="_ETM_Q8_523301"/>
      <w:bookmarkEnd w:id="3809"/>
      <w:r>
        <w:rPr>
          <w:rtl/>
        </w:rPr>
        <w:t>מספיק</w:t>
      </w:r>
      <w:r>
        <w:rPr>
          <w:rFonts w:hint="cs"/>
          <w:rtl/>
        </w:rPr>
        <w:t>.</w:t>
      </w:r>
      <w:r>
        <w:rPr>
          <w:rtl/>
        </w:rPr>
        <w:t xml:space="preserve"> </w:t>
      </w:r>
      <w:bookmarkStart w:id="3810" w:name="_ETM_Q8_525339"/>
      <w:bookmarkEnd w:id="3810"/>
      <w:r>
        <w:rPr>
          <w:rtl/>
        </w:rPr>
        <w:t>הכ</w:t>
      </w:r>
      <w:r>
        <w:rPr>
          <w:rFonts w:hint="cs"/>
          <w:rtl/>
        </w:rPr>
        <w:t>ו</w:t>
      </w:r>
      <w:r>
        <w:rPr>
          <w:rtl/>
        </w:rPr>
        <w:t xml:space="preserve">ל </w:t>
      </w:r>
      <w:bookmarkStart w:id="3811" w:name="_ETM_Q8_525820"/>
      <w:bookmarkEnd w:id="3811"/>
      <w:r>
        <w:rPr>
          <w:rtl/>
        </w:rPr>
        <w:t>מתועד</w:t>
      </w:r>
      <w:bookmarkStart w:id="3812" w:name="_ETM_Q8_526420"/>
      <w:bookmarkEnd w:id="3812"/>
      <w:r>
        <w:rPr>
          <w:rFonts w:hint="cs"/>
          <w:rtl/>
        </w:rPr>
        <w:t xml:space="preserve">, </w:t>
      </w:r>
      <w:r>
        <w:rPr>
          <w:rtl/>
        </w:rPr>
        <w:t>ר</w:t>
      </w:r>
      <w:r>
        <w:rPr>
          <w:rFonts w:hint="cs"/>
          <w:rtl/>
        </w:rPr>
        <w:t>אש הממשלה</w:t>
      </w:r>
      <w:r w:rsidR="00541A9F">
        <w:rPr>
          <w:rFonts w:hint="cs"/>
          <w:rtl/>
        </w:rPr>
        <w:t>,</w:t>
      </w:r>
      <w:r>
        <w:rPr>
          <w:rFonts w:hint="cs"/>
          <w:rtl/>
        </w:rPr>
        <w:t xml:space="preserve"> </w:t>
      </w:r>
      <w:bookmarkStart w:id="3813" w:name="_ETM_Q8_528070"/>
      <w:bookmarkStart w:id="3814" w:name="_ETM_Q8_528795"/>
      <w:bookmarkStart w:id="3815" w:name="_ETM_Q8_528883"/>
      <w:bookmarkStart w:id="3816" w:name="_ETM_Q8_529228"/>
      <w:bookmarkStart w:id="3817" w:name="_ETM_Q8_529304"/>
      <w:bookmarkEnd w:id="3813"/>
      <w:bookmarkEnd w:id="3814"/>
      <w:bookmarkEnd w:id="3815"/>
      <w:bookmarkEnd w:id="3816"/>
      <w:bookmarkEnd w:id="3817"/>
      <w:r>
        <w:rPr>
          <w:rFonts w:hint="cs"/>
          <w:rtl/>
        </w:rPr>
        <w:t>ו</w:t>
      </w:r>
      <w:r>
        <w:rPr>
          <w:rtl/>
        </w:rPr>
        <w:t xml:space="preserve">האנשים </w:t>
      </w:r>
      <w:bookmarkStart w:id="3818" w:name="_ETM_Q8_528700"/>
      <w:bookmarkEnd w:id="3818"/>
      <w:r>
        <w:rPr>
          <w:rtl/>
        </w:rPr>
        <w:t xml:space="preserve">שלך </w:t>
      </w:r>
      <w:bookmarkStart w:id="3819" w:name="_ETM_Q8_528969"/>
      <w:bookmarkEnd w:id="3819"/>
      <w:r>
        <w:rPr>
          <w:rtl/>
        </w:rPr>
        <w:t xml:space="preserve">הם </w:t>
      </w:r>
      <w:bookmarkStart w:id="3820" w:name="_ETM_Q8_529899"/>
      <w:bookmarkEnd w:id="3820"/>
      <w:r>
        <w:rPr>
          <w:rtl/>
        </w:rPr>
        <w:t xml:space="preserve">מילאו </w:t>
      </w:r>
      <w:bookmarkStart w:id="3821" w:name="_ETM_Q8_530620"/>
      <w:bookmarkEnd w:id="3821"/>
      <w:r>
        <w:rPr>
          <w:rtl/>
        </w:rPr>
        <w:t xml:space="preserve">את </w:t>
      </w:r>
      <w:bookmarkStart w:id="3822" w:name="_ETM_Q8_530889"/>
      <w:bookmarkEnd w:id="3822"/>
      <w:r>
        <w:rPr>
          <w:rtl/>
        </w:rPr>
        <w:t>ההוראות</w:t>
      </w:r>
      <w:r>
        <w:rPr>
          <w:rFonts w:hint="cs"/>
          <w:rtl/>
        </w:rPr>
        <w:t>,</w:t>
      </w:r>
      <w:r>
        <w:rPr>
          <w:rtl/>
        </w:rPr>
        <w:t xml:space="preserve"> </w:t>
      </w:r>
      <w:bookmarkStart w:id="3823" w:name="_ETM_Q8_532100"/>
      <w:bookmarkEnd w:id="3823"/>
      <w:r>
        <w:rPr>
          <w:rFonts w:hint="cs"/>
          <w:rtl/>
        </w:rPr>
        <w:t xml:space="preserve">הלכו </w:t>
      </w:r>
      <w:bookmarkStart w:id="3824" w:name="_ETM_Q8_532390"/>
      <w:bookmarkStart w:id="3825" w:name="_ETM_Q8_533320"/>
      <w:bookmarkEnd w:id="3824"/>
      <w:bookmarkEnd w:id="3825"/>
      <w:r>
        <w:rPr>
          <w:rtl/>
        </w:rPr>
        <w:t xml:space="preserve">וצעקו </w:t>
      </w:r>
      <w:bookmarkStart w:id="3826" w:name="_ETM_Q8_534579"/>
      <w:bookmarkEnd w:id="3826"/>
      <w:r>
        <w:rPr>
          <w:rtl/>
        </w:rPr>
        <w:t xml:space="preserve">לאימא </w:t>
      </w:r>
      <w:bookmarkStart w:id="3827" w:name="_ETM_Q8_535029"/>
      <w:bookmarkEnd w:id="3827"/>
      <w:r>
        <w:rPr>
          <w:rtl/>
        </w:rPr>
        <w:t xml:space="preserve">של </w:t>
      </w:r>
      <w:bookmarkStart w:id="3828" w:name="_ETM_Q8_535360"/>
      <w:bookmarkEnd w:id="3828"/>
      <w:r>
        <w:rPr>
          <w:rtl/>
        </w:rPr>
        <w:t>תם</w:t>
      </w:r>
      <w:r>
        <w:rPr>
          <w:rFonts w:hint="cs"/>
          <w:rtl/>
        </w:rPr>
        <w:t>,</w:t>
      </w:r>
      <w:r>
        <w:rPr>
          <w:rtl/>
        </w:rPr>
        <w:t xml:space="preserve"> </w:t>
      </w:r>
      <w:bookmarkStart w:id="3829" w:name="_ETM_Q8_536260"/>
      <w:bookmarkEnd w:id="3829"/>
      <w:r>
        <w:rPr>
          <w:rtl/>
        </w:rPr>
        <w:t>ז</w:t>
      </w:r>
      <w:r>
        <w:rPr>
          <w:rFonts w:hint="cs"/>
          <w:rtl/>
        </w:rPr>
        <w:t>י</w:t>
      </w:r>
      <w:r>
        <w:rPr>
          <w:rtl/>
        </w:rPr>
        <w:t xml:space="preserve">כרונו </w:t>
      </w:r>
      <w:bookmarkStart w:id="3830" w:name="_ETM_Q8_536860"/>
      <w:bookmarkEnd w:id="3830"/>
      <w:r>
        <w:rPr>
          <w:rtl/>
        </w:rPr>
        <w:t>לברכה</w:t>
      </w:r>
      <w:r>
        <w:rPr>
          <w:rFonts w:hint="cs"/>
          <w:rtl/>
        </w:rPr>
        <w:t xml:space="preserve">, טייס </w:t>
      </w:r>
      <w:bookmarkStart w:id="3831" w:name="_ETM_Q8_538180"/>
      <w:bookmarkStart w:id="3832" w:name="_ETM_Q8_538420"/>
      <w:bookmarkEnd w:id="3831"/>
      <w:bookmarkEnd w:id="3832"/>
      <w:r>
        <w:rPr>
          <w:rFonts w:hint="cs"/>
          <w:rtl/>
        </w:rPr>
        <w:t>ש</w:t>
      </w:r>
      <w:r>
        <w:rPr>
          <w:rtl/>
        </w:rPr>
        <w:t xml:space="preserve">נפל </w:t>
      </w:r>
      <w:bookmarkStart w:id="3833" w:name="_ETM_Q8_539140"/>
      <w:bookmarkEnd w:id="3833"/>
      <w:r>
        <w:rPr>
          <w:rtl/>
        </w:rPr>
        <w:t xml:space="preserve">במלחמת </w:t>
      </w:r>
      <w:bookmarkStart w:id="3834" w:name="_ETM_Q8_539800"/>
      <w:bookmarkEnd w:id="3834"/>
      <w:r>
        <w:rPr>
          <w:rtl/>
        </w:rPr>
        <w:t xml:space="preserve">לבנון </w:t>
      </w:r>
      <w:bookmarkStart w:id="3835" w:name="_ETM_Q8_540370"/>
      <w:bookmarkEnd w:id="3835"/>
      <w:r>
        <w:rPr>
          <w:rtl/>
        </w:rPr>
        <w:t>השנייה</w:t>
      </w:r>
      <w:r>
        <w:rPr>
          <w:rFonts w:hint="cs"/>
          <w:rtl/>
        </w:rPr>
        <w:t>.</w:t>
      </w:r>
      <w:r>
        <w:rPr>
          <w:rtl/>
        </w:rPr>
        <w:t xml:space="preserve"> </w:t>
      </w:r>
      <w:bookmarkStart w:id="3836" w:name="_ETM_Q8_541370"/>
      <w:bookmarkEnd w:id="3836"/>
      <w:r>
        <w:rPr>
          <w:rtl/>
        </w:rPr>
        <w:t xml:space="preserve">שים </w:t>
      </w:r>
      <w:bookmarkStart w:id="3837" w:name="_ETM_Q8_541699"/>
      <w:bookmarkEnd w:id="3837"/>
      <w:r>
        <w:rPr>
          <w:rtl/>
        </w:rPr>
        <w:t>לב</w:t>
      </w:r>
      <w:r>
        <w:rPr>
          <w:rFonts w:hint="cs"/>
          <w:rtl/>
        </w:rPr>
        <w:t xml:space="preserve"> מה הם צעקו, האנש</w:t>
      </w:r>
      <w:bookmarkStart w:id="3838" w:name="_ETM_Q8_538995"/>
      <w:bookmarkEnd w:id="3838"/>
      <w:r>
        <w:rPr>
          <w:rFonts w:hint="cs"/>
          <w:rtl/>
        </w:rPr>
        <w:t>ים שלך</w:t>
      </w:r>
      <w:bookmarkStart w:id="3839" w:name="_ETM_Q8_541940"/>
      <w:bookmarkStart w:id="3840" w:name="_ETM_Q8_542510"/>
      <w:bookmarkStart w:id="3841" w:name="_ETM_Q8_542719"/>
      <w:bookmarkStart w:id="3842" w:name="_ETM_Q8_543170"/>
      <w:bookmarkStart w:id="3843" w:name="_ETM_Q8_544310"/>
      <w:bookmarkEnd w:id="3839"/>
      <w:bookmarkEnd w:id="3840"/>
      <w:bookmarkEnd w:id="3841"/>
      <w:bookmarkEnd w:id="3842"/>
      <w:bookmarkEnd w:id="3843"/>
      <w:r>
        <w:rPr>
          <w:rFonts w:hint="cs"/>
          <w:rtl/>
        </w:rPr>
        <w:t>: "</w:t>
      </w:r>
      <w:r>
        <w:rPr>
          <w:rtl/>
        </w:rPr>
        <w:t xml:space="preserve">יש </w:t>
      </w:r>
      <w:bookmarkStart w:id="3844" w:name="_ETM_Q8_544670"/>
      <w:bookmarkEnd w:id="3844"/>
      <w:r>
        <w:rPr>
          <w:rtl/>
        </w:rPr>
        <w:t xml:space="preserve">אלוהים </w:t>
      </w:r>
      <w:bookmarkStart w:id="3845" w:name="_ETM_Q8_545210"/>
      <w:bookmarkEnd w:id="3845"/>
      <w:r>
        <w:rPr>
          <w:rtl/>
        </w:rPr>
        <w:t xml:space="preserve">בשמיים </w:t>
      </w:r>
      <w:bookmarkStart w:id="3846" w:name="_ETM_Q8_546420"/>
      <w:bookmarkEnd w:id="3846"/>
      <w:r>
        <w:rPr>
          <w:rtl/>
        </w:rPr>
        <w:t xml:space="preserve">והוא </w:t>
      </w:r>
      <w:bookmarkStart w:id="3847" w:name="_ETM_Q8_546659"/>
      <w:bookmarkEnd w:id="3847"/>
      <w:r>
        <w:rPr>
          <w:rtl/>
        </w:rPr>
        <w:t xml:space="preserve">שילם </w:t>
      </w:r>
      <w:bookmarkStart w:id="3848" w:name="_ETM_Q8_547170"/>
      <w:bookmarkEnd w:id="3848"/>
      <w:r>
        <w:rPr>
          <w:rtl/>
        </w:rPr>
        <w:t>לה</w:t>
      </w:r>
      <w:r>
        <w:rPr>
          <w:rFonts w:hint="cs"/>
          <w:rtl/>
        </w:rPr>
        <w:t>.</w:t>
      </w:r>
      <w:r>
        <w:rPr>
          <w:rtl/>
        </w:rPr>
        <w:t xml:space="preserve"> </w:t>
      </w:r>
      <w:bookmarkStart w:id="3849" w:name="_ETM_Q8_547830"/>
      <w:bookmarkEnd w:id="3849"/>
      <w:r>
        <w:rPr>
          <w:rtl/>
        </w:rPr>
        <w:t xml:space="preserve">אני </w:t>
      </w:r>
      <w:bookmarkStart w:id="3850" w:name="_ETM_Q8_548070"/>
      <w:bookmarkEnd w:id="3850"/>
      <w:r>
        <w:rPr>
          <w:rtl/>
        </w:rPr>
        <w:t>מ</w:t>
      </w:r>
      <w:r>
        <w:rPr>
          <w:rFonts w:hint="cs"/>
          <w:rtl/>
        </w:rPr>
        <w:t xml:space="preserve">אחל לה עוד אחד כזה". </w:t>
      </w:r>
      <w:bookmarkStart w:id="3851" w:name="_ETM_Q8_548409"/>
      <w:bookmarkStart w:id="3852" w:name="_ETM_Q8_548529"/>
      <w:bookmarkStart w:id="3853" w:name="_ETM_Q8_548920"/>
      <w:bookmarkStart w:id="3854" w:name="_ETM_Q8_549130"/>
      <w:bookmarkStart w:id="3855" w:name="_ETM_Q8_549549"/>
      <w:bookmarkStart w:id="3856" w:name="_ETM_Q8_552310"/>
      <w:bookmarkEnd w:id="3851"/>
      <w:bookmarkEnd w:id="3852"/>
      <w:bookmarkEnd w:id="3853"/>
      <w:bookmarkEnd w:id="3854"/>
      <w:bookmarkEnd w:id="3855"/>
      <w:bookmarkEnd w:id="3856"/>
      <w:r>
        <w:rPr>
          <w:rtl/>
        </w:rPr>
        <w:t xml:space="preserve">תקפתם </w:t>
      </w:r>
      <w:bookmarkStart w:id="3857" w:name="_ETM_Q8_553150"/>
      <w:bookmarkEnd w:id="3857"/>
      <w:r>
        <w:rPr>
          <w:rtl/>
        </w:rPr>
        <w:t xml:space="preserve">אנשים </w:t>
      </w:r>
      <w:bookmarkStart w:id="3858" w:name="_ETM_Q8_554290"/>
      <w:bookmarkEnd w:id="3858"/>
      <w:r>
        <w:rPr>
          <w:rtl/>
        </w:rPr>
        <w:t xml:space="preserve">שהבן </w:t>
      </w:r>
      <w:bookmarkStart w:id="3859" w:name="_ETM_Q8_554890"/>
      <w:bookmarkEnd w:id="3859"/>
      <w:r>
        <w:rPr>
          <w:rtl/>
        </w:rPr>
        <w:t>שלהם</w:t>
      </w:r>
      <w:bookmarkStart w:id="3860" w:name="_ETM_Q8_555400"/>
      <w:bookmarkEnd w:id="3860"/>
      <w:r>
        <w:rPr>
          <w:rtl/>
        </w:rPr>
        <w:t xml:space="preserve"> </w:t>
      </w:r>
      <w:bookmarkStart w:id="3861" w:name="_ETM_Q8_555970"/>
      <w:bookmarkEnd w:id="3861"/>
      <w:r>
        <w:rPr>
          <w:rtl/>
        </w:rPr>
        <w:t xml:space="preserve">נפל </w:t>
      </w:r>
      <w:bookmarkStart w:id="3862" w:name="_ETM_Q8_557359"/>
      <w:bookmarkEnd w:id="3862"/>
      <w:r>
        <w:rPr>
          <w:rtl/>
        </w:rPr>
        <w:t xml:space="preserve">על </w:t>
      </w:r>
      <w:bookmarkStart w:id="3863" w:name="_ETM_Q8_557659"/>
      <w:bookmarkEnd w:id="3863"/>
      <w:r>
        <w:rPr>
          <w:rtl/>
        </w:rPr>
        <w:t xml:space="preserve">הגנת </w:t>
      </w:r>
      <w:bookmarkStart w:id="3864" w:name="_ETM_Q8_558139"/>
      <w:bookmarkEnd w:id="3864"/>
      <w:r>
        <w:rPr>
          <w:rtl/>
        </w:rPr>
        <w:t>הארץ</w:t>
      </w:r>
      <w:r>
        <w:rPr>
          <w:rFonts w:hint="cs"/>
          <w:rtl/>
        </w:rPr>
        <w:t>.</w:t>
      </w:r>
      <w:r>
        <w:rPr>
          <w:rtl/>
        </w:rPr>
        <w:t xml:space="preserve"> </w:t>
      </w:r>
      <w:bookmarkStart w:id="3865" w:name="_ETM_Q8_560529"/>
      <w:bookmarkEnd w:id="3865"/>
    </w:p>
    <w:p w:rsidR="000172BA" w:rsidRDefault="000172BA" w:rsidP="00914368">
      <w:pPr>
        <w:rPr>
          <w:rtl/>
        </w:rPr>
      </w:pPr>
    </w:p>
    <w:p w:rsidR="000172BA" w:rsidRDefault="000172BA" w:rsidP="00914368">
      <w:pPr>
        <w:rPr>
          <w:rtl/>
        </w:rPr>
      </w:pPr>
      <w:r>
        <w:rPr>
          <w:rtl/>
        </w:rPr>
        <w:t xml:space="preserve">אחרי </w:t>
      </w:r>
      <w:bookmarkStart w:id="3866" w:name="_ETM_Q8_560890"/>
      <w:bookmarkEnd w:id="3866"/>
      <w:r>
        <w:rPr>
          <w:rtl/>
        </w:rPr>
        <w:t xml:space="preserve">שכלבי </w:t>
      </w:r>
      <w:bookmarkStart w:id="3867" w:name="_ETM_Q8_562540"/>
      <w:bookmarkEnd w:id="3867"/>
      <w:r>
        <w:rPr>
          <w:rtl/>
        </w:rPr>
        <w:t xml:space="preserve">השמירה </w:t>
      </w:r>
      <w:bookmarkStart w:id="3868" w:name="_ETM_Q8_563140"/>
      <w:bookmarkEnd w:id="3868"/>
      <w:r>
        <w:rPr>
          <w:rtl/>
        </w:rPr>
        <w:t>שלך</w:t>
      </w:r>
      <w:r>
        <w:rPr>
          <w:rFonts w:hint="cs"/>
          <w:rtl/>
        </w:rPr>
        <w:t xml:space="preserve">, כלבי </w:t>
      </w:r>
      <w:bookmarkStart w:id="3869" w:name="_ETM_Q8_562341"/>
      <w:bookmarkEnd w:id="3869"/>
      <w:r>
        <w:rPr>
          <w:rFonts w:hint="cs"/>
          <w:rtl/>
        </w:rPr>
        <w:t xml:space="preserve">התקיפה </w:t>
      </w:r>
      <w:bookmarkStart w:id="3870" w:name="_ETM_Q8_564250"/>
      <w:bookmarkStart w:id="3871" w:name="_ETM_Q8_564670"/>
      <w:bookmarkStart w:id="3872" w:name="_ETM_Q8_565270"/>
      <w:bookmarkEnd w:id="3870"/>
      <w:bookmarkEnd w:id="3871"/>
      <w:bookmarkEnd w:id="3872"/>
      <w:r>
        <w:rPr>
          <w:rtl/>
        </w:rPr>
        <w:t>שלך</w:t>
      </w:r>
      <w:r>
        <w:rPr>
          <w:rFonts w:hint="cs"/>
          <w:rtl/>
        </w:rPr>
        <w:t>,</w:t>
      </w:r>
      <w:r>
        <w:rPr>
          <w:rtl/>
        </w:rPr>
        <w:t xml:space="preserve"> </w:t>
      </w:r>
      <w:bookmarkStart w:id="3873" w:name="_ETM_Q8_566200"/>
      <w:bookmarkEnd w:id="3873"/>
      <w:r>
        <w:rPr>
          <w:rtl/>
        </w:rPr>
        <w:t xml:space="preserve">גידפו </w:t>
      </w:r>
      <w:bookmarkStart w:id="3874" w:name="_ETM_Q8_566770"/>
      <w:bookmarkEnd w:id="3874"/>
      <w:r>
        <w:rPr>
          <w:rtl/>
        </w:rPr>
        <w:t>וקיללו</w:t>
      </w:r>
      <w:r>
        <w:rPr>
          <w:rFonts w:hint="cs"/>
          <w:rtl/>
        </w:rPr>
        <w:t xml:space="preserve"> </w:t>
      </w:r>
      <w:r>
        <w:rPr>
          <w:rtl/>
        </w:rPr>
        <w:t xml:space="preserve">– </w:t>
      </w:r>
      <w:bookmarkStart w:id="3875" w:name="_ETM_Q8_567430"/>
      <w:bookmarkEnd w:id="3875"/>
      <w:r>
        <w:rPr>
          <w:rtl/>
        </w:rPr>
        <w:t>כי</w:t>
      </w:r>
      <w:bookmarkStart w:id="3876" w:name="_ETM_Q8_567610"/>
      <w:bookmarkEnd w:id="3876"/>
      <w:r>
        <w:rPr>
          <w:rFonts w:hint="cs"/>
          <w:rtl/>
        </w:rPr>
        <w:t xml:space="preserve"> </w:t>
      </w:r>
      <w:r>
        <w:rPr>
          <w:rtl/>
        </w:rPr>
        <w:t xml:space="preserve">אתה </w:t>
      </w:r>
      <w:bookmarkStart w:id="3877" w:name="_ETM_Q8_567939"/>
      <w:bookmarkEnd w:id="3877"/>
      <w:r>
        <w:rPr>
          <w:rFonts w:hint="cs"/>
          <w:rtl/>
        </w:rPr>
        <w:t>הר</w:t>
      </w:r>
      <w:r>
        <w:rPr>
          <w:rtl/>
        </w:rPr>
        <w:t xml:space="preserve">י </w:t>
      </w:r>
      <w:bookmarkStart w:id="3878" w:name="_ETM_Q8_568119"/>
      <w:bookmarkEnd w:id="3878"/>
      <w:r>
        <w:rPr>
          <w:rtl/>
        </w:rPr>
        <w:t xml:space="preserve">לא </w:t>
      </w:r>
      <w:bookmarkStart w:id="3879" w:name="_ETM_Q8_568240"/>
      <w:bookmarkEnd w:id="3879"/>
      <w:r>
        <w:rPr>
          <w:rtl/>
        </w:rPr>
        <w:t xml:space="preserve">מלכלך </w:t>
      </w:r>
      <w:bookmarkStart w:id="3880" w:name="_ETM_Q8_568719"/>
      <w:bookmarkEnd w:id="3880"/>
      <w:r>
        <w:rPr>
          <w:rtl/>
        </w:rPr>
        <w:t xml:space="preserve">את </w:t>
      </w:r>
      <w:bookmarkStart w:id="3881" w:name="_ETM_Q8_568869"/>
      <w:bookmarkEnd w:id="3881"/>
      <w:r>
        <w:rPr>
          <w:rtl/>
        </w:rPr>
        <w:t>הידיים</w:t>
      </w:r>
      <w:r>
        <w:rPr>
          <w:rFonts w:hint="cs"/>
          <w:rtl/>
        </w:rPr>
        <w:t xml:space="preserve"> –</w:t>
      </w:r>
      <w:r>
        <w:rPr>
          <w:rtl/>
        </w:rPr>
        <w:t xml:space="preserve"> </w:t>
      </w:r>
      <w:bookmarkStart w:id="3882" w:name="_ETM_Q8_570380"/>
      <w:bookmarkEnd w:id="3882"/>
      <w:r>
        <w:rPr>
          <w:rtl/>
        </w:rPr>
        <w:t>הוצאת</w:t>
      </w:r>
      <w:bookmarkStart w:id="3883" w:name="_ETM_Q8_570860"/>
      <w:bookmarkEnd w:id="3883"/>
      <w:r>
        <w:rPr>
          <w:rFonts w:hint="cs"/>
          <w:rtl/>
        </w:rPr>
        <w:t xml:space="preserve"> </w:t>
      </w:r>
      <w:r>
        <w:rPr>
          <w:rtl/>
        </w:rPr>
        <w:t xml:space="preserve">גינוי </w:t>
      </w:r>
      <w:bookmarkStart w:id="3884" w:name="_ETM_Q8_571930"/>
      <w:bookmarkEnd w:id="3884"/>
      <w:r>
        <w:rPr>
          <w:rtl/>
        </w:rPr>
        <w:t>רפה</w:t>
      </w:r>
      <w:r>
        <w:rPr>
          <w:rFonts w:hint="cs"/>
          <w:rtl/>
        </w:rPr>
        <w:t>,</w:t>
      </w:r>
      <w:r>
        <w:rPr>
          <w:rtl/>
        </w:rPr>
        <w:t xml:space="preserve"> </w:t>
      </w:r>
      <w:bookmarkStart w:id="3885" w:name="_ETM_Q8_573170"/>
      <w:bookmarkEnd w:id="3885"/>
      <w:r>
        <w:rPr>
          <w:rtl/>
        </w:rPr>
        <w:t xml:space="preserve">מתוזמן </w:t>
      </w:r>
      <w:bookmarkStart w:id="3886" w:name="_ETM_Q8_574130"/>
      <w:bookmarkEnd w:id="3886"/>
      <w:r>
        <w:rPr>
          <w:rtl/>
        </w:rPr>
        <w:t>ו</w:t>
      </w:r>
      <w:bookmarkStart w:id="3887" w:name="_ETM_Q8_574190"/>
      <w:bookmarkEnd w:id="3887"/>
      <w:r>
        <w:rPr>
          <w:rtl/>
        </w:rPr>
        <w:t>מתואם</w:t>
      </w:r>
      <w:r>
        <w:rPr>
          <w:rFonts w:hint="cs"/>
          <w:rtl/>
        </w:rPr>
        <w:t>.</w:t>
      </w:r>
      <w:r>
        <w:rPr>
          <w:rtl/>
        </w:rPr>
        <w:t xml:space="preserve"> </w:t>
      </w:r>
      <w:bookmarkStart w:id="3888" w:name="_ETM_Q8_575170"/>
      <w:bookmarkEnd w:id="3888"/>
      <w:r>
        <w:rPr>
          <w:rtl/>
        </w:rPr>
        <w:t xml:space="preserve">כמה </w:t>
      </w:r>
      <w:bookmarkStart w:id="3889" w:name="_ETM_Q8_575800"/>
      <w:bookmarkEnd w:id="3889"/>
      <w:r>
        <w:rPr>
          <w:rtl/>
        </w:rPr>
        <w:t>ציניות</w:t>
      </w:r>
      <w:r>
        <w:rPr>
          <w:rFonts w:hint="cs"/>
          <w:rtl/>
        </w:rPr>
        <w:t>,</w:t>
      </w:r>
      <w:r>
        <w:rPr>
          <w:rtl/>
        </w:rPr>
        <w:t xml:space="preserve"> </w:t>
      </w:r>
      <w:bookmarkStart w:id="3890" w:name="_ETM_Q8_577050"/>
      <w:bookmarkEnd w:id="3890"/>
      <w:r>
        <w:rPr>
          <w:rtl/>
        </w:rPr>
        <w:t>אלוהים</w:t>
      </w:r>
      <w:r>
        <w:rPr>
          <w:rFonts w:hint="cs"/>
          <w:rtl/>
        </w:rPr>
        <w:t>, כמה</w:t>
      </w:r>
      <w:bookmarkStart w:id="3891" w:name="_ETM_Q8_578029"/>
      <w:bookmarkEnd w:id="3891"/>
      <w:r>
        <w:rPr>
          <w:rFonts w:hint="cs"/>
          <w:rtl/>
        </w:rPr>
        <w:t xml:space="preserve"> </w:t>
      </w:r>
      <w:r>
        <w:rPr>
          <w:rtl/>
        </w:rPr>
        <w:t>ציניות</w:t>
      </w:r>
      <w:r>
        <w:rPr>
          <w:rFonts w:hint="cs"/>
          <w:rtl/>
        </w:rPr>
        <w:t>.</w:t>
      </w:r>
      <w:r>
        <w:rPr>
          <w:rtl/>
        </w:rPr>
        <w:t xml:space="preserve"> </w:t>
      </w:r>
      <w:bookmarkStart w:id="3892" w:name="_ETM_Q8_579380"/>
      <w:bookmarkEnd w:id="3892"/>
      <w:r>
        <w:rPr>
          <w:rtl/>
        </w:rPr>
        <w:t xml:space="preserve">מעניין </w:t>
      </w:r>
      <w:bookmarkStart w:id="3893" w:name="_ETM_Q8_579799"/>
      <w:bookmarkEnd w:id="3893"/>
      <w:r>
        <w:rPr>
          <w:rtl/>
        </w:rPr>
        <w:t xml:space="preserve">אותי </w:t>
      </w:r>
      <w:bookmarkStart w:id="3894" w:name="_ETM_Q8_580010"/>
      <w:bookmarkEnd w:id="3894"/>
      <w:r>
        <w:rPr>
          <w:rtl/>
        </w:rPr>
        <w:t xml:space="preserve">לדעת </w:t>
      </w:r>
      <w:bookmarkStart w:id="3895" w:name="_ETM_Q8_580490"/>
      <w:bookmarkEnd w:id="3895"/>
      <w:r>
        <w:rPr>
          <w:rtl/>
        </w:rPr>
        <w:t xml:space="preserve">אם </w:t>
      </w:r>
      <w:bookmarkStart w:id="3896" w:name="_ETM_Q8_580610"/>
      <w:bookmarkEnd w:id="3896"/>
      <w:r>
        <w:rPr>
          <w:rtl/>
        </w:rPr>
        <w:t xml:space="preserve">ברגע </w:t>
      </w:r>
      <w:bookmarkStart w:id="3897" w:name="_ETM_Q8_581150"/>
      <w:bookmarkEnd w:id="3897"/>
      <w:r>
        <w:rPr>
          <w:rtl/>
        </w:rPr>
        <w:t xml:space="preserve">הזה </w:t>
      </w:r>
      <w:bookmarkStart w:id="3898" w:name="_ETM_Q8_581659"/>
      <w:bookmarkEnd w:id="3898"/>
      <w:r>
        <w:rPr>
          <w:rtl/>
        </w:rPr>
        <w:t>שישב</w:t>
      </w:r>
      <w:bookmarkStart w:id="3899" w:name="_ETM_Q8_582119"/>
      <w:bookmarkEnd w:id="3899"/>
      <w:r>
        <w:rPr>
          <w:rtl/>
        </w:rPr>
        <w:t xml:space="preserve">ת </w:t>
      </w:r>
      <w:bookmarkStart w:id="3900" w:name="_ETM_Q8_582299"/>
      <w:bookmarkEnd w:id="3900"/>
      <w:r>
        <w:rPr>
          <w:rtl/>
        </w:rPr>
        <w:t xml:space="preserve">מול </w:t>
      </w:r>
      <w:bookmarkStart w:id="3901" w:name="_ETM_Q8_582509"/>
      <w:bookmarkEnd w:id="3901"/>
      <w:r>
        <w:rPr>
          <w:rtl/>
        </w:rPr>
        <w:t xml:space="preserve">המצלמה </w:t>
      </w:r>
      <w:bookmarkStart w:id="3902" w:name="_ETM_Q8_583709"/>
      <w:bookmarkEnd w:id="3902"/>
      <w:r>
        <w:rPr>
          <w:rtl/>
        </w:rPr>
        <w:t>וגינ</w:t>
      </w:r>
      <w:r>
        <w:rPr>
          <w:rFonts w:hint="cs"/>
          <w:rtl/>
        </w:rPr>
        <w:t>י</w:t>
      </w:r>
      <w:r>
        <w:rPr>
          <w:rtl/>
        </w:rPr>
        <w:t xml:space="preserve">ת </w:t>
      </w:r>
      <w:bookmarkStart w:id="3903" w:name="_ETM_Q8_584369"/>
      <w:bookmarkEnd w:id="3903"/>
      <w:r>
        <w:rPr>
          <w:rtl/>
        </w:rPr>
        <w:t xml:space="preserve">את </w:t>
      </w:r>
      <w:bookmarkStart w:id="3904" w:name="_ETM_Q8_584459"/>
      <w:bookmarkEnd w:id="3904"/>
      <w:r>
        <w:rPr>
          <w:rtl/>
        </w:rPr>
        <w:t>הדברים</w:t>
      </w:r>
      <w:r>
        <w:rPr>
          <w:rFonts w:hint="cs"/>
          <w:rtl/>
        </w:rPr>
        <w:t>,</w:t>
      </w:r>
      <w:r>
        <w:rPr>
          <w:rtl/>
        </w:rPr>
        <w:t xml:space="preserve"> </w:t>
      </w:r>
      <w:bookmarkStart w:id="3905" w:name="_ETM_Q8_585510"/>
      <w:bookmarkEnd w:id="3905"/>
      <w:r>
        <w:rPr>
          <w:rtl/>
        </w:rPr>
        <w:t xml:space="preserve">האם </w:t>
      </w:r>
      <w:bookmarkStart w:id="3906" w:name="_ETM_Q8_585779"/>
      <w:bookmarkEnd w:id="3906"/>
      <w:r>
        <w:rPr>
          <w:rtl/>
        </w:rPr>
        <w:t xml:space="preserve">הרגשת </w:t>
      </w:r>
      <w:bookmarkStart w:id="3907" w:name="_ETM_Q8_586410"/>
      <w:bookmarkEnd w:id="3907"/>
      <w:r>
        <w:rPr>
          <w:rtl/>
        </w:rPr>
        <w:t xml:space="preserve">צביעות </w:t>
      </w:r>
      <w:bookmarkStart w:id="3908" w:name="_ETM_Q8_587070"/>
      <w:bookmarkEnd w:id="3908"/>
      <w:r>
        <w:rPr>
          <w:rtl/>
        </w:rPr>
        <w:t>כל</w:t>
      </w:r>
      <w:r>
        <w:rPr>
          <w:rFonts w:hint="cs"/>
          <w:rtl/>
        </w:rPr>
        <w:t>שהי?</w:t>
      </w:r>
      <w:r>
        <w:rPr>
          <w:rtl/>
        </w:rPr>
        <w:t xml:space="preserve"> </w:t>
      </w:r>
      <w:bookmarkStart w:id="3909" w:name="_ETM_Q8_588240"/>
      <w:bookmarkEnd w:id="3909"/>
      <w:r>
        <w:rPr>
          <w:rFonts w:hint="cs"/>
          <w:rtl/>
        </w:rPr>
        <w:t xml:space="preserve">כי אתה הרי מגנה דבר שהלשכה שלך </w:t>
      </w:r>
      <w:bookmarkStart w:id="3910" w:name="_ETM_Q8_588504"/>
      <w:bookmarkEnd w:id="3910"/>
      <w:r>
        <w:rPr>
          <w:rFonts w:hint="cs"/>
          <w:rtl/>
        </w:rPr>
        <w:t xml:space="preserve">הזמינה. </w:t>
      </w:r>
      <w:bookmarkStart w:id="3911" w:name="_ETM_Q8_588779"/>
      <w:bookmarkStart w:id="3912" w:name="_ETM_Q8_590009"/>
      <w:bookmarkStart w:id="3913" w:name="_ETM_Q8_590579"/>
      <w:bookmarkStart w:id="3914" w:name="_ETM_Q8_591149"/>
      <w:bookmarkStart w:id="3915" w:name="_ETM_Q8_591509"/>
      <w:bookmarkStart w:id="3916" w:name="_ETM_Q8_592819"/>
      <w:bookmarkEnd w:id="3911"/>
      <w:bookmarkEnd w:id="3912"/>
      <w:bookmarkEnd w:id="3913"/>
      <w:bookmarkEnd w:id="3914"/>
      <w:bookmarkEnd w:id="3915"/>
      <w:bookmarkEnd w:id="3916"/>
      <w:r>
        <w:rPr>
          <w:rtl/>
        </w:rPr>
        <w:t xml:space="preserve">זה </w:t>
      </w:r>
      <w:bookmarkStart w:id="3917" w:name="_ETM_Q8_592999"/>
      <w:bookmarkEnd w:id="3917"/>
      <w:r>
        <w:rPr>
          <w:rtl/>
        </w:rPr>
        <w:t>מוזר</w:t>
      </w:r>
      <w:r>
        <w:rPr>
          <w:rFonts w:hint="cs"/>
          <w:rtl/>
        </w:rPr>
        <w:t>,</w:t>
      </w:r>
      <w:r>
        <w:rPr>
          <w:rtl/>
        </w:rPr>
        <w:t xml:space="preserve"> </w:t>
      </w:r>
      <w:bookmarkStart w:id="3918" w:name="_ETM_Q8_593409"/>
      <w:bookmarkEnd w:id="3918"/>
      <w:r>
        <w:rPr>
          <w:rtl/>
        </w:rPr>
        <w:t>לא</w:t>
      </w:r>
      <w:r>
        <w:rPr>
          <w:rFonts w:hint="cs"/>
          <w:rtl/>
        </w:rPr>
        <w:t>?</w:t>
      </w:r>
      <w:bookmarkStart w:id="3919" w:name="_ETM_Q8_598792"/>
      <w:bookmarkEnd w:id="3919"/>
    </w:p>
    <w:p w:rsidR="000172BA" w:rsidRDefault="000172BA" w:rsidP="00914368">
      <w:pPr>
        <w:rPr>
          <w:rtl/>
        </w:rPr>
      </w:pPr>
      <w:bookmarkStart w:id="3920" w:name="_ETM_Q8_598898"/>
      <w:bookmarkStart w:id="3921" w:name="_ETM_Q8_599320"/>
      <w:bookmarkEnd w:id="3920"/>
      <w:bookmarkEnd w:id="3921"/>
    </w:p>
    <w:p w:rsidR="000172BA" w:rsidRDefault="000172BA" w:rsidP="00541A9F">
      <w:pPr>
        <w:rPr>
          <w:rtl/>
        </w:rPr>
      </w:pPr>
      <w:bookmarkStart w:id="3922" w:name="_ETM_Q8_599409"/>
      <w:bookmarkStart w:id="3923" w:name="_ETM_Q8_596469"/>
      <w:bookmarkEnd w:id="3922"/>
      <w:bookmarkEnd w:id="3923"/>
      <w:r>
        <w:rPr>
          <w:rtl/>
        </w:rPr>
        <w:t xml:space="preserve">אני </w:t>
      </w:r>
      <w:bookmarkStart w:id="3924" w:name="_ETM_Q8_598009"/>
      <w:bookmarkEnd w:id="3924"/>
      <w:r>
        <w:rPr>
          <w:rFonts w:hint="cs"/>
          <w:rtl/>
        </w:rPr>
        <w:t xml:space="preserve">אומרת: </w:t>
      </w:r>
      <w:r>
        <w:rPr>
          <w:rtl/>
        </w:rPr>
        <w:t xml:space="preserve">אולי </w:t>
      </w:r>
      <w:bookmarkStart w:id="3925" w:name="_ETM_Q8_598279"/>
      <w:bookmarkEnd w:id="3925"/>
      <w:r>
        <w:rPr>
          <w:rtl/>
        </w:rPr>
        <w:t>תתנצל</w:t>
      </w:r>
      <w:r>
        <w:rPr>
          <w:rFonts w:hint="cs"/>
          <w:rtl/>
        </w:rPr>
        <w:t>.</w:t>
      </w:r>
      <w:r>
        <w:rPr>
          <w:rtl/>
        </w:rPr>
        <w:t xml:space="preserve"> </w:t>
      </w:r>
      <w:bookmarkStart w:id="3926" w:name="_ETM_Q8_600000"/>
      <w:bookmarkEnd w:id="3926"/>
      <w:r>
        <w:rPr>
          <w:rFonts w:hint="cs"/>
          <w:rtl/>
        </w:rPr>
        <w:t xml:space="preserve">אולי </w:t>
      </w:r>
      <w:bookmarkStart w:id="3927" w:name="_ETM_Q8_600180"/>
      <w:bookmarkStart w:id="3928" w:name="_ETM_Q8_600279"/>
      <w:bookmarkStart w:id="3929" w:name="_ETM_Q8_601060"/>
      <w:bookmarkEnd w:id="3927"/>
      <w:bookmarkEnd w:id="3928"/>
      <w:bookmarkEnd w:id="3929"/>
      <w:r>
        <w:rPr>
          <w:rtl/>
        </w:rPr>
        <w:t xml:space="preserve">תנצל </w:t>
      </w:r>
      <w:bookmarkStart w:id="3930" w:name="_ETM_Q8_601750"/>
      <w:bookmarkEnd w:id="3930"/>
      <w:r>
        <w:rPr>
          <w:rtl/>
        </w:rPr>
        <w:t xml:space="preserve">את </w:t>
      </w:r>
      <w:bookmarkStart w:id="3931" w:name="_ETM_Q8_601930"/>
      <w:bookmarkEnd w:id="3931"/>
      <w:r>
        <w:rPr>
          <w:rtl/>
        </w:rPr>
        <w:t xml:space="preserve">הבמה </w:t>
      </w:r>
      <w:bookmarkStart w:id="3932" w:name="_ETM_Q8_602350"/>
      <w:bookmarkEnd w:id="3932"/>
      <w:r>
        <w:rPr>
          <w:rtl/>
        </w:rPr>
        <w:t xml:space="preserve">הזו </w:t>
      </w:r>
      <w:bookmarkStart w:id="3933" w:name="_ETM_Q8_602560"/>
      <w:bookmarkEnd w:id="3933"/>
      <w:r>
        <w:rPr>
          <w:rtl/>
        </w:rPr>
        <w:t xml:space="preserve">כדי </w:t>
      </w:r>
      <w:bookmarkStart w:id="3934" w:name="_ETM_Q8_602890"/>
      <w:bookmarkEnd w:id="3934"/>
      <w:r>
        <w:rPr>
          <w:rtl/>
        </w:rPr>
        <w:t xml:space="preserve">להתנצל </w:t>
      </w:r>
      <w:bookmarkStart w:id="3935" w:name="_ETM_Q8_604670"/>
      <w:bookmarkEnd w:id="3935"/>
      <w:r>
        <w:rPr>
          <w:rtl/>
        </w:rPr>
        <w:t>פה</w:t>
      </w:r>
      <w:r>
        <w:rPr>
          <w:rFonts w:hint="cs"/>
          <w:rtl/>
        </w:rPr>
        <w:t>,</w:t>
      </w:r>
      <w:r>
        <w:rPr>
          <w:rtl/>
        </w:rPr>
        <w:t xml:space="preserve"> </w:t>
      </w:r>
      <w:bookmarkStart w:id="3936" w:name="_ETM_Q8_605119"/>
      <w:bookmarkEnd w:id="3936"/>
      <w:r>
        <w:rPr>
          <w:rtl/>
        </w:rPr>
        <w:t xml:space="preserve">בכנסת </w:t>
      </w:r>
      <w:bookmarkStart w:id="3937" w:name="_ETM_Q8_605690"/>
      <w:bookmarkEnd w:id="3937"/>
      <w:r>
        <w:rPr>
          <w:rtl/>
        </w:rPr>
        <w:t>ישראל</w:t>
      </w:r>
      <w:r>
        <w:rPr>
          <w:rFonts w:hint="cs"/>
          <w:rtl/>
        </w:rPr>
        <w:t>.</w:t>
      </w:r>
      <w:r>
        <w:rPr>
          <w:rtl/>
        </w:rPr>
        <w:t xml:space="preserve"> </w:t>
      </w:r>
      <w:bookmarkStart w:id="3938" w:name="_ETM_Q8_606770"/>
      <w:bookmarkEnd w:id="3938"/>
      <w:r>
        <w:rPr>
          <w:rtl/>
        </w:rPr>
        <w:t xml:space="preserve">תתנצל </w:t>
      </w:r>
      <w:bookmarkStart w:id="3939" w:name="_ETM_Q8_608730"/>
      <w:bookmarkEnd w:id="3939"/>
      <w:r>
        <w:rPr>
          <w:rFonts w:hint="cs"/>
          <w:rtl/>
        </w:rPr>
        <w:t>ב</w:t>
      </w:r>
      <w:r>
        <w:rPr>
          <w:rtl/>
        </w:rPr>
        <w:t xml:space="preserve">פני </w:t>
      </w:r>
      <w:bookmarkStart w:id="3940" w:name="_ETM_Q8_609120"/>
      <w:bookmarkEnd w:id="3940"/>
      <w:r>
        <w:rPr>
          <w:rtl/>
        </w:rPr>
        <w:t xml:space="preserve">משפחת </w:t>
      </w:r>
      <w:bookmarkStart w:id="3941" w:name="_ETM_Q8_609720"/>
      <w:bookmarkEnd w:id="3941"/>
      <w:r>
        <w:rPr>
          <w:rtl/>
        </w:rPr>
        <w:t>פרקש</w:t>
      </w:r>
      <w:r>
        <w:rPr>
          <w:rFonts w:hint="cs"/>
          <w:rtl/>
        </w:rPr>
        <w:t>,</w:t>
      </w:r>
      <w:r>
        <w:rPr>
          <w:rtl/>
        </w:rPr>
        <w:t xml:space="preserve"> </w:t>
      </w:r>
      <w:bookmarkStart w:id="3942" w:name="_ETM_Q8_611060"/>
      <w:bookmarkEnd w:id="3942"/>
      <w:r>
        <w:rPr>
          <w:rtl/>
        </w:rPr>
        <w:t xml:space="preserve">שבנם </w:t>
      </w:r>
      <w:bookmarkStart w:id="3943" w:name="_ETM_Q8_611780"/>
      <w:bookmarkEnd w:id="3943"/>
      <w:r>
        <w:rPr>
          <w:rtl/>
        </w:rPr>
        <w:t>נפל</w:t>
      </w:r>
      <w:r>
        <w:rPr>
          <w:rFonts w:hint="cs"/>
          <w:rtl/>
        </w:rPr>
        <w:t>.</w:t>
      </w:r>
      <w:r>
        <w:rPr>
          <w:rtl/>
        </w:rPr>
        <w:t xml:space="preserve"> </w:t>
      </w:r>
      <w:bookmarkStart w:id="3944" w:name="_ETM_Q8_613349"/>
      <w:bookmarkEnd w:id="3944"/>
      <w:r>
        <w:rPr>
          <w:rtl/>
        </w:rPr>
        <w:t xml:space="preserve">אל </w:t>
      </w:r>
      <w:bookmarkStart w:id="3945" w:name="_ETM_Q8_613560"/>
      <w:bookmarkEnd w:id="3945"/>
      <w:r>
        <w:rPr>
          <w:rtl/>
        </w:rPr>
        <w:t>תגיד</w:t>
      </w:r>
      <w:r>
        <w:rPr>
          <w:rFonts w:hint="cs"/>
          <w:rtl/>
        </w:rPr>
        <w:t>:</w:t>
      </w:r>
      <w:r>
        <w:rPr>
          <w:rtl/>
        </w:rPr>
        <w:t xml:space="preserve"> </w:t>
      </w:r>
      <w:bookmarkStart w:id="3946" w:name="_ETM_Q8_613859"/>
      <w:bookmarkEnd w:id="3946"/>
      <w:r>
        <w:rPr>
          <w:rtl/>
        </w:rPr>
        <w:t xml:space="preserve">לא </w:t>
      </w:r>
      <w:bookmarkStart w:id="3947" w:name="_ETM_Q8_613980"/>
      <w:bookmarkEnd w:id="3947"/>
      <w:r>
        <w:rPr>
          <w:rtl/>
        </w:rPr>
        <w:t>ידעתי</w:t>
      </w:r>
      <w:r>
        <w:rPr>
          <w:rFonts w:hint="cs"/>
          <w:rtl/>
        </w:rPr>
        <w:t xml:space="preserve">; אל </w:t>
      </w:r>
      <w:bookmarkStart w:id="3948" w:name="_ETM_Q8_615510"/>
      <w:bookmarkStart w:id="3949" w:name="_ETM_Q8_616090"/>
      <w:bookmarkStart w:id="3950" w:name="_ETM_Q8_616269"/>
      <w:bookmarkEnd w:id="3948"/>
      <w:bookmarkEnd w:id="3949"/>
      <w:bookmarkEnd w:id="3950"/>
      <w:r>
        <w:rPr>
          <w:rFonts w:hint="cs"/>
          <w:rtl/>
        </w:rPr>
        <w:t xml:space="preserve">תגיד: זו </w:t>
      </w:r>
      <w:r>
        <w:rPr>
          <w:rtl/>
        </w:rPr>
        <w:t>אשתי</w:t>
      </w:r>
      <w:r>
        <w:rPr>
          <w:rFonts w:hint="cs"/>
          <w:rtl/>
        </w:rPr>
        <w:t>.</w:t>
      </w:r>
      <w:r>
        <w:rPr>
          <w:rtl/>
        </w:rPr>
        <w:t xml:space="preserve"> </w:t>
      </w:r>
      <w:bookmarkStart w:id="3951" w:name="_ETM_Q8_617400"/>
      <w:bookmarkEnd w:id="3951"/>
      <w:r>
        <w:rPr>
          <w:rtl/>
        </w:rPr>
        <w:t xml:space="preserve">את </w:t>
      </w:r>
      <w:bookmarkStart w:id="3952" w:name="_ETM_Q8_617550"/>
      <w:bookmarkEnd w:id="3952"/>
      <w:r>
        <w:rPr>
          <w:rtl/>
        </w:rPr>
        <w:t xml:space="preserve">הטיעונים </w:t>
      </w:r>
      <w:bookmarkStart w:id="3953" w:name="_ETM_Q8_618209"/>
      <w:bookmarkEnd w:id="3953"/>
      <w:r>
        <w:rPr>
          <w:rFonts w:hint="cs"/>
          <w:rtl/>
        </w:rPr>
        <w:t>ה</w:t>
      </w:r>
      <w:r>
        <w:rPr>
          <w:rtl/>
        </w:rPr>
        <w:t xml:space="preserve">אלה </w:t>
      </w:r>
      <w:bookmarkStart w:id="3954" w:name="_ETM_Q8_618420"/>
      <w:bookmarkEnd w:id="3954"/>
      <w:r>
        <w:rPr>
          <w:rtl/>
        </w:rPr>
        <w:t xml:space="preserve">שמענו </w:t>
      </w:r>
      <w:bookmarkStart w:id="3955" w:name="_ETM_Q8_618870"/>
      <w:bookmarkEnd w:id="3955"/>
      <w:r>
        <w:rPr>
          <w:rtl/>
        </w:rPr>
        <w:t xml:space="preserve">כבר </w:t>
      </w:r>
      <w:bookmarkStart w:id="3956" w:name="_ETM_Q8_619079"/>
      <w:bookmarkEnd w:id="3956"/>
      <w:r>
        <w:rPr>
          <w:rtl/>
        </w:rPr>
        <w:t xml:space="preserve">מספיק </w:t>
      </w:r>
      <w:bookmarkStart w:id="3957" w:name="_ETM_Q8_619530"/>
      <w:bookmarkEnd w:id="3957"/>
      <w:r>
        <w:rPr>
          <w:rtl/>
        </w:rPr>
        <w:t xml:space="preserve">בחקירות </w:t>
      </w:r>
      <w:bookmarkStart w:id="3958" w:name="_ETM_Q8_620129"/>
      <w:bookmarkEnd w:id="3958"/>
      <w:r>
        <w:rPr>
          <w:rtl/>
        </w:rPr>
        <w:t xml:space="preserve">שלך </w:t>
      </w:r>
      <w:bookmarkStart w:id="3959" w:name="_ETM_Q8_622090"/>
      <w:bookmarkEnd w:id="3959"/>
      <w:r>
        <w:rPr>
          <w:rtl/>
        </w:rPr>
        <w:t xml:space="preserve">ובמשפט </w:t>
      </w:r>
      <w:bookmarkStart w:id="3960" w:name="_ETM_Q8_622749"/>
      <w:bookmarkEnd w:id="3960"/>
      <w:r>
        <w:rPr>
          <w:rtl/>
        </w:rPr>
        <w:t xml:space="preserve">הפלילי </w:t>
      </w:r>
      <w:bookmarkStart w:id="3961" w:name="_ETM_Q8_623200"/>
      <w:bookmarkEnd w:id="3961"/>
      <w:r>
        <w:rPr>
          <w:rtl/>
        </w:rPr>
        <w:t>שלך</w:t>
      </w:r>
      <w:r>
        <w:rPr>
          <w:rFonts w:hint="cs"/>
          <w:rtl/>
        </w:rPr>
        <w:t>.</w:t>
      </w:r>
      <w:r>
        <w:rPr>
          <w:rtl/>
        </w:rPr>
        <w:t xml:space="preserve"> </w:t>
      </w:r>
      <w:bookmarkStart w:id="3962" w:name="_ETM_Q8_624260"/>
      <w:bookmarkEnd w:id="3962"/>
      <w:r>
        <w:rPr>
          <w:rtl/>
        </w:rPr>
        <w:t>אל</w:t>
      </w:r>
      <w:r>
        <w:rPr>
          <w:rFonts w:hint="cs"/>
          <w:rtl/>
        </w:rPr>
        <w:t>ה</w:t>
      </w:r>
      <w:r>
        <w:rPr>
          <w:rtl/>
        </w:rPr>
        <w:t xml:space="preserve"> </w:t>
      </w:r>
      <w:bookmarkStart w:id="3963" w:name="_ETM_Q8_624499"/>
      <w:bookmarkEnd w:id="3963"/>
      <w:r>
        <w:rPr>
          <w:rtl/>
        </w:rPr>
        <w:t xml:space="preserve">גם </w:t>
      </w:r>
      <w:bookmarkStart w:id="3964" w:name="_ETM_Q8_624680"/>
      <w:bookmarkEnd w:id="3964"/>
      <w:r>
        <w:rPr>
          <w:rtl/>
        </w:rPr>
        <w:t>אות</w:t>
      </w:r>
      <w:bookmarkStart w:id="3965" w:name="_ETM_Q8_625079"/>
      <w:bookmarkEnd w:id="3965"/>
      <w:r>
        <w:rPr>
          <w:rtl/>
        </w:rPr>
        <w:t xml:space="preserve">ם </w:t>
      </w:r>
      <w:bookmarkStart w:id="3966" w:name="_ETM_Q8_625260"/>
      <w:bookmarkEnd w:id="3966"/>
      <w:r>
        <w:rPr>
          <w:rFonts w:hint="cs"/>
          <w:rtl/>
        </w:rPr>
        <w:t>תי</w:t>
      </w:r>
      <w:r>
        <w:rPr>
          <w:rtl/>
        </w:rPr>
        <w:t xml:space="preserve">רוצים </w:t>
      </w:r>
      <w:bookmarkStart w:id="3967" w:name="_ETM_Q8_625560"/>
      <w:bookmarkEnd w:id="3967"/>
      <w:r>
        <w:rPr>
          <w:rtl/>
        </w:rPr>
        <w:t xml:space="preserve">ששמענו </w:t>
      </w:r>
      <w:bookmarkStart w:id="3968" w:name="_ETM_Q8_626099"/>
      <w:bookmarkEnd w:id="3968"/>
      <w:r>
        <w:rPr>
          <w:rtl/>
        </w:rPr>
        <w:t>מי</w:t>
      </w:r>
      <w:r>
        <w:rPr>
          <w:rFonts w:hint="cs"/>
          <w:rtl/>
        </w:rPr>
        <w:t>י</w:t>
      </w:r>
      <w:r>
        <w:rPr>
          <w:rtl/>
        </w:rPr>
        <w:t xml:space="preserve">ד </w:t>
      </w:r>
      <w:bookmarkStart w:id="3969" w:name="_ETM_Q8_626400"/>
      <w:bookmarkEnd w:id="3969"/>
      <w:r>
        <w:rPr>
          <w:rtl/>
        </w:rPr>
        <w:t xml:space="preserve">אחרי </w:t>
      </w:r>
      <w:bookmarkStart w:id="3970" w:name="_ETM_Q8_627209"/>
      <w:bookmarkEnd w:id="3970"/>
      <w:r>
        <w:rPr>
          <w:rtl/>
        </w:rPr>
        <w:t>ה</w:t>
      </w:r>
      <w:r>
        <w:rPr>
          <w:rFonts w:hint="cs"/>
          <w:rtl/>
        </w:rPr>
        <w:t xml:space="preserve">טבח </w:t>
      </w:r>
      <w:bookmarkStart w:id="3971" w:name="_ETM_Q8_627870"/>
      <w:bookmarkStart w:id="3972" w:name="_ETM_Q8_628019"/>
      <w:bookmarkEnd w:id="3971"/>
      <w:bookmarkEnd w:id="3972"/>
      <w:r>
        <w:rPr>
          <w:rtl/>
        </w:rPr>
        <w:t xml:space="preserve">ב-7 </w:t>
      </w:r>
      <w:bookmarkStart w:id="3973" w:name="_ETM_Q8_628430"/>
      <w:bookmarkEnd w:id="3973"/>
      <w:r>
        <w:rPr>
          <w:rtl/>
        </w:rPr>
        <w:t>באוקטובר</w:t>
      </w:r>
      <w:bookmarkStart w:id="3974" w:name="_ETM_Q8_630290"/>
      <w:bookmarkEnd w:id="3974"/>
      <w:r w:rsidR="00541A9F">
        <w:rPr>
          <w:rFonts w:hint="cs"/>
          <w:rtl/>
        </w:rPr>
        <w:t>.</w:t>
      </w:r>
      <w:r>
        <w:rPr>
          <w:rFonts w:hint="cs"/>
          <w:rtl/>
        </w:rPr>
        <w:t xml:space="preserve"> </w:t>
      </w:r>
      <w:bookmarkStart w:id="3975" w:name="_ETM_Q8_631959"/>
      <w:bookmarkEnd w:id="3975"/>
      <w:r>
        <w:rPr>
          <w:rFonts w:hint="cs"/>
          <w:rtl/>
        </w:rPr>
        <w:t xml:space="preserve">אותם תירוצים. </w:t>
      </w:r>
      <w:bookmarkStart w:id="3976" w:name="_ETM_Q8_631340"/>
      <w:bookmarkEnd w:id="3976"/>
      <w:r>
        <w:rPr>
          <w:rFonts w:hint="cs"/>
          <w:rtl/>
        </w:rPr>
        <w:t>א</w:t>
      </w:r>
      <w:r>
        <w:rPr>
          <w:rtl/>
        </w:rPr>
        <w:t xml:space="preserve">נחנו </w:t>
      </w:r>
      <w:bookmarkStart w:id="3977" w:name="_ETM_Q8_631819"/>
      <w:bookmarkEnd w:id="3977"/>
      <w:r>
        <w:rPr>
          <w:rtl/>
        </w:rPr>
        <w:t xml:space="preserve">רוצים </w:t>
      </w:r>
      <w:bookmarkStart w:id="3978" w:name="_ETM_Q8_632209"/>
      <w:bookmarkEnd w:id="3978"/>
      <w:r>
        <w:rPr>
          <w:rtl/>
        </w:rPr>
        <w:t xml:space="preserve">ראש </w:t>
      </w:r>
      <w:bookmarkStart w:id="3979" w:name="_ETM_Q8_632420"/>
      <w:bookmarkEnd w:id="3979"/>
      <w:r>
        <w:rPr>
          <w:rtl/>
        </w:rPr>
        <w:t xml:space="preserve">ממשלה </w:t>
      </w:r>
      <w:bookmarkStart w:id="3980" w:name="_ETM_Q8_632840"/>
      <w:bookmarkEnd w:id="3980"/>
      <w:r>
        <w:rPr>
          <w:rtl/>
        </w:rPr>
        <w:t xml:space="preserve">שדווקא </w:t>
      </w:r>
      <w:bookmarkStart w:id="3981" w:name="_ETM_Q8_633409"/>
      <w:bookmarkEnd w:id="3981"/>
      <w:r>
        <w:rPr>
          <w:rFonts w:hint="cs"/>
          <w:rtl/>
        </w:rPr>
        <w:t xml:space="preserve">כן </w:t>
      </w:r>
      <w:bookmarkStart w:id="3982" w:name="_ETM_Q8_633530"/>
      <w:bookmarkEnd w:id="3982"/>
      <w:r>
        <w:rPr>
          <w:rtl/>
        </w:rPr>
        <w:t xml:space="preserve">יודע </w:t>
      </w:r>
      <w:bookmarkStart w:id="3983" w:name="_ETM_Q8_633890"/>
      <w:bookmarkEnd w:id="3983"/>
      <w:r>
        <w:rPr>
          <w:rtl/>
        </w:rPr>
        <w:t>משהו</w:t>
      </w:r>
      <w:r>
        <w:rPr>
          <w:rFonts w:hint="cs"/>
          <w:rtl/>
        </w:rPr>
        <w:t>.</w:t>
      </w:r>
      <w:bookmarkStart w:id="3984" w:name="_ETM_Q8_489333"/>
      <w:bookmarkEnd w:id="3984"/>
    </w:p>
    <w:p w:rsidR="000172BA" w:rsidRDefault="000172BA" w:rsidP="00914368">
      <w:pPr>
        <w:rPr>
          <w:rtl/>
        </w:rPr>
      </w:pPr>
      <w:bookmarkStart w:id="3985" w:name="_ETM_Q8_489441"/>
      <w:bookmarkEnd w:id="3985"/>
    </w:p>
    <w:p w:rsidR="000172BA" w:rsidRDefault="000172BA" w:rsidP="00914368">
      <w:pPr>
        <w:pStyle w:val="af5"/>
        <w:keepNext/>
        <w:rPr>
          <w:rtl/>
        </w:rPr>
      </w:pPr>
      <w:bookmarkStart w:id="3986" w:name="ET_interruption_6537_54"/>
      <w:r w:rsidRPr="00362533">
        <w:rPr>
          <w:rStyle w:val="TagStyle"/>
          <w:rtl/>
        </w:rPr>
        <w:t xml:space="preserve"> &lt;&lt; קריאה &gt;&gt; </w:t>
      </w:r>
      <w:r>
        <w:rPr>
          <w:rtl/>
        </w:rPr>
        <w:t>אושר שקלים (הליכוד):</w:t>
      </w:r>
      <w:r w:rsidRPr="00362533">
        <w:rPr>
          <w:rStyle w:val="TagStyle"/>
          <w:rtl/>
        </w:rPr>
        <w:t xml:space="preserve"> &lt;&lt; קריאה &gt;&gt;</w:t>
      </w:r>
      <w:r>
        <w:rPr>
          <w:rtl/>
        </w:rPr>
        <w:t xml:space="preserve">   </w:t>
      </w:r>
      <w:bookmarkEnd w:id="3986"/>
    </w:p>
    <w:p w:rsidR="000172BA" w:rsidRDefault="000172BA" w:rsidP="00A6278C">
      <w:pPr>
        <w:rPr>
          <w:rtl/>
        </w:rPr>
      </w:pPr>
    </w:p>
    <w:p w:rsidR="000172BA" w:rsidRDefault="000172BA" w:rsidP="00914368">
      <w:pPr>
        <w:rPr>
          <w:rtl/>
        </w:rPr>
      </w:pPr>
      <w:bookmarkStart w:id="3987" w:name="_ETM_Q8_629814"/>
      <w:bookmarkEnd w:id="3987"/>
      <w:r>
        <w:rPr>
          <w:rFonts w:hint="cs"/>
          <w:rtl/>
        </w:rPr>
        <w:t>קצת כבוד.</w:t>
      </w:r>
      <w:bookmarkStart w:id="3988" w:name="_ETM_Q8_633481"/>
      <w:bookmarkEnd w:id="3988"/>
      <w:r>
        <w:rPr>
          <w:rFonts w:hint="cs"/>
          <w:rtl/>
        </w:rPr>
        <w:t xml:space="preserve"> </w:t>
      </w:r>
    </w:p>
    <w:p w:rsidR="000172BA" w:rsidRDefault="000172BA" w:rsidP="00914368">
      <w:pPr>
        <w:rPr>
          <w:rtl/>
        </w:rPr>
      </w:pPr>
      <w:bookmarkStart w:id="3989" w:name="_ETM_Q8_630497"/>
      <w:bookmarkEnd w:id="3989"/>
    </w:p>
    <w:p w:rsidR="000172BA" w:rsidRDefault="000172BA" w:rsidP="00914368">
      <w:pPr>
        <w:pStyle w:val="-"/>
        <w:keepNext/>
        <w:rPr>
          <w:rtl/>
        </w:rPr>
      </w:pPr>
      <w:r w:rsidRPr="00D4228C">
        <w:rPr>
          <w:rStyle w:val="TagStyle"/>
          <w:rtl/>
        </w:rPr>
        <w:t xml:space="preserve">&lt;&lt; דובר_המשך &gt;&gt; </w:t>
      </w:r>
      <w:r>
        <w:rPr>
          <w:rtl/>
        </w:rPr>
        <w:t>מירב כהן (יש עתיד):</w:t>
      </w:r>
      <w:r w:rsidRPr="00D4228C">
        <w:rPr>
          <w:rStyle w:val="TagStyle"/>
          <w:rtl/>
        </w:rPr>
        <w:t xml:space="preserve"> &lt;&lt; דובר_המשך &gt;&gt;</w:t>
      </w:r>
      <w:r>
        <w:rPr>
          <w:rtl/>
        </w:rPr>
        <w:t xml:space="preserve">   </w:t>
      </w:r>
    </w:p>
    <w:p w:rsidR="000172BA" w:rsidRDefault="000172BA" w:rsidP="00914368">
      <w:pPr>
        <w:rPr>
          <w:rtl/>
        </w:rPr>
      </w:pPr>
    </w:p>
    <w:p w:rsidR="000172BA" w:rsidRDefault="000172BA" w:rsidP="00914368">
      <w:pPr>
        <w:rPr>
          <w:rtl/>
        </w:rPr>
      </w:pPr>
      <w:bookmarkStart w:id="3990" w:name="_ETM_Q8_634091"/>
      <w:bookmarkStart w:id="3991" w:name="_ETM_Q8_634159"/>
      <w:bookmarkEnd w:id="3990"/>
      <w:bookmarkEnd w:id="3991"/>
      <w:r>
        <w:rPr>
          <w:rFonts w:hint="cs"/>
          <w:rtl/>
        </w:rPr>
        <w:t>א</w:t>
      </w:r>
      <w:r>
        <w:rPr>
          <w:rtl/>
        </w:rPr>
        <w:t xml:space="preserve">נחנו רוצים ראש ממשלה שדווקא </w:t>
      </w:r>
      <w:r>
        <w:rPr>
          <w:rFonts w:hint="cs"/>
          <w:rtl/>
        </w:rPr>
        <w:t xml:space="preserve">כן </w:t>
      </w:r>
      <w:r>
        <w:rPr>
          <w:rtl/>
        </w:rPr>
        <w:t>יודע משהו</w:t>
      </w:r>
      <w:r>
        <w:rPr>
          <w:rFonts w:hint="cs"/>
          <w:rtl/>
        </w:rPr>
        <w:t>.</w:t>
      </w:r>
      <w:bookmarkStart w:id="3992" w:name="_ETM_Q8_632086"/>
      <w:bookmarkEnd w:id="3992"/>
    </w:p>
    <w:p w:rsidR="000172BA" w:rsidRPr="00362533" w:rsidRDefault="000172BA" w:rsidP="00914368">
      <w:pPr>
        <w:rPr>
          <w:rtl/>
        </w:rPr>
      </w:pPr>
      <w:bookmarkStart w:id="3993" w:name="_ETM_Q8_632157"/>
      <w:bookmarkEnd w:id="3993"/>
    </w:p>
    <w:p w:rsidR="000172BA" w:rsidRDefault="000172BA" w:rsidP="00914368">
      <w:pPr>
        <w:pStyle w:val="af5"/>
        <w:keepNext/>
        <w:rPr>
          <w:rtl/>
        </w:rPr>
      </w:pPr>
      <w:r w:rsidRPr="00D4228C">
        <w:rPr>
          <w:rStyle w:val="TagStyle"/>
          <w:rtl/>
        </w:rPr>
        <w:t xml:space="preserve"> &lt;&lt; קריאה &gt;&gt; </w:t>
      </w:r>
      <w:r>
        <w:rPr>
          <w:rtl/>
        </w:rPr>
        <w:t>שר התקשורת שלמה קרעי:</w:t>
      </w:r>
      <w:r w:rsidRPr="00D4228C">
        <w:rPr>
          <w:rStyle w:val="TagStyle"/>
          <w:rtl/>
        </w:rPr>
        <w:t xml:space="preserve"> &lt;&lt; קריאה &gt;&gt;</w:t>
      </w:r>
      <w:r>
        <w:rPr>
          <w:rtl/>
        </w:rPr>
        <w:t xml:space="preserve">   </w:t>
      </w:r>
    </w:p>
    <w:p w:rsidR="000172BA" w:rsidRDefault="000172BA" w:rsidP="00A6278C">
      <w:pPr>
        <w:rPr>
          <w:rtl/>
        </w:rPr>
      </w:pPr>
    </w:p>
    <w:p w:rsidR="000172BA" w:rsidRDefault="000172BA" w:rsidP="00914368">
      <w:pPr>
        <w:rPr>
          <w:rtl/>
        </w:rPr>
      </w:pPr>
      <w:r>
        <w:rPr>
          <w:rFonts w:hint="cs"/>
          <w:rtl/>
        </w:rPr>
        <w:t xml:space="preserve">מה יודע לפיד? </w:t>
      </w:r>
    </w:p>
    <w:p w:rsidR="000172BA" w:rsidRDefault="000172BA" w:rsidP="00914368">
      <w:pPr>
        <w:rPr>
          <w:rtl/>
        </w:rPr>
      </w:pPr>
    </w:p>
    <w:p w:rsidR="000172BA" w:rsidRDefault="000172BA" w:rsidP="00914368">
      <w:pPr>
        <w:pStyle w:val="-"/>
        <w:keepNext/>
        <w:rPr>
          <w:rtl/>
        </w:rPr>
      </w:pPr>
      <w:bookmarkStart w:id="3994" w:name="ET_speakercontinue_5783_38"/>
      <w:r w:rsidRPr="00D4228C">
        <w:rPr>
          <w:rStyle w:val="TagStyle"/>
          <w:rtl/>
        </w:rPr>
        <w:t xml:space="preserve"> &lt;&lt; דובר_המשך &gt;&gt; </w:t>
      </w:r>
      <w:r>
        <w:rPr>
          <w:rtl/>
        </w:rPr>
        <w:t>מירב כהן (יש עתיד):</w:t>
      </w:r>
      <w:r w:rsidRPr="00D4228C">
        <w:rPr>
          <w:rStyle w:val="TagStyle"/>
          <w:rtl/>
        </w:rPr>
        <w:t xml:space="preserve"> &lt;&lt; דובר_המשך &gt;&gt;</w:t>
      </w:r>
      <w:r>
        <w:rPr>
          <w:rtl/>
        </w:rPr>
        <w:t xml:space="preserve">   </w:t>
      </w:r>
      <w:bookmarkEnd w:id="3994"/>
    </w:p>
    <w:p w:rsidR="000172BA" w:rsidRDefault="000172BA" w:rsidP="00A6278C">
      <w:pPr>
        <w:rPr>
          <w:rtl/>
        </w:rPr>
      </w:pPr>
    </w:p>
    <w:p w:rsidR="000172BA" w:rsidRDefault="000172BA" w:rsidP="00914368">
      <w:pPr>
        <w:rPr>
          <w:rtl/>
        </w:rPr>
      </w:pPr>
      <w:bookmarkStart w:id="3995" w:name="_ETM_Q8_638240"/>
      <w:bookmarkEnd w:id="3995"/>
      <w:r>
        <w:rPr>
          <w:rFonts w:hint="cs"/>
          <w:rtl/>
        </w:rPr>
        <w:t xml:space="preserve">הציבור הישראלי </w:t>
      </w:r>
      <w:bookmarkStart w:id="3996" w:name="_ETM_Q8_638570"/>
      <w:bookmarkEnd w:id="3996"/>
      <w:r>
        <w:rPr>
          <w:rtl/>
        </w:rPr>
        <w:t xml:space="preserve">לא </w:t>
      </w:r>
      <w:bookmarkStart w:id="3997" w:name="_ETM_Q8_638780"/>
      <w:bookmarkEnd w:id="3997"/>
      <w:r>
        <w:rPr>
          <w:rtl/>
        </w:rPr>
        <w:t>מטומטם</w:t>
      </w:r>
      <w:r>
        <w:rPr>
          <w:rFonts w:hint="cs"/>
          <w:rtl/>
        </w:rPr>
        <w:t>.</w:t>
      </w:r>
    </w:p>
    <w:p w:rsidR="000172BA" w:rsidRDefault="000172BA" w:rsidP="00914368">
      <w:pPr>
        <w:rPr>
          <w:rtl/>
        </w:rPr>
      </w:pPr>
      <w:bookmarkStart w:id="3998" w:name="_ETM_Q8_635997"/>
      <w:bookmarkEnd w:id="3998"/>
    </w:p>
    <w:p w:rsidR="000172BA" w:rsidRDefault="000172BA" w:rsidP="00914368">
      <w:pPr>
        <w:pStyle w:val="af6"/>
        <w:keepNext/>
        <w:rPr>
          <w:rtl/>
        </w:rPr>
      </w:pPr>
      <w:bookmarkStart w:id="3999" w:name="ET_yor_6423_39"/>
      <w:r w:rsidRPr="00D4228C">
        <w:rPr>
          <w:rStyle w:val="TagStyle"/>
          <w:rtl/>
        </w:rPr>
        <w:t xml:space="preserve">&lt;&lt; יור &gt;&gt; </w:t>
      </w:r>
      <w:r>
        <w:rPr>
          <w:rtl/>
        </w:rPr>
        <w:t>היו"ר אמיר אוחנה:</w:t>
      </w:r>
      <w:r w:rsidRPr="00D4228C">
        <w:rPr>
          <w:rStyle w:val="TagStyle"/>
          <w:rtl/>
        </w:rPr>
        <w:t xml:space="preserve"> &lt;&lt; יור &gt;&gt;</w:t>
      </w:r>
      <w:r>
        <w:rPr>
          <w:rtl/>
        </w:rPr>
        <w:t xml:space="preserve">   </w:t>
      </w:r>
      <w:bookmarkEnd w:id="3999"/>
    </w:p>
    <w:p w:rsidR="000172BA" w:rsidRDefault="000172BA" w:rsidP="00A6278C">
      <w:pPr>
        <w:rPr>
          <w:rtl/>
        </w:rPr>
      </w:pPr>
    </w:p>
    <w:p w:rsidR="000172BA" w:rsidRDefault="000172BA" w:rsidP="00914368">
      <w:pPr>
        <w:rPr>
          <w:rtl/>
        </w:rPr>
      </w:pPr>
      <w:bookmarkStart w:id="4000" w:name="_ETM_Q8_637113"/>
      <w:bookmarkEnd w:id="4000"/>
      <w:r>
        <w:rPr>
          <w:rFonts w:hint="cs"/>
          <w:rtl/>
        </w:rPr>
        <w:t>השר קרעי.</w:t>
      </w:r>
    </w:p>
    <w:p w:rsidR="000172BA" w:rsidRDefault="000172BA" w:rsidP="00914368">
      <w:pPr>
        <w:rPr>
          <w:rtl/>
        </w:rPr>
      </w:pPr>
      <w:bookmarkStart w:id="4001" w:name="_ETM_Q8_636767"/>
      <w:bookmarkEnd w:id="4001"/>
    </w:p>
    <w:p w:rsidR="000172BA" w:rsidRDefault="000172BA" w:rsidP="00914368">
      <w:pPr>
        <w:pStyle w:val="-"/>
        <w:keepNext/>
        <w:rPr>
          <w:rtl/>
        </w:rPr>
      </w:pPr>
      <w:bookmarkStart w:id="4002" w:name="ET_speakercontinue_5783_40"/>
      <w:r w:rsidRPr="00D4228C">
        <w:rPr>
          <w:rStyle w:val="TagStyle"/>
          <w:rtl/>
        </w:rPr>
        <w:t xml:space="preserve"> &lt;&lt; דובר_המשך &gt;&gt; </w:t>
      </w:r>
      <w:r>
        <w:rPr>
          <w:rtl/>
        </w:rPr>
        <w:t>מירב כהן (יש עתיד):</w:t>
      </w:r>
      <w:r w:rsidRPr="00D4228C">
        <w:rPr>
          <w:rStyle w:val="TagStyle"/>
          <w:rtl/>
        </w:rPr>
        <w:t xml:space="preserve"> &lt;&lt; דובר_המשך &gt;&gt;</w:t>
      </w:r>
      <w:r>
        <w:rPr>
          <w:rtl/>
        </w:rPr>
        <w:t xml:space="preserve">   </w:t>
      </w:r>
      <w:bookmarkEnd w:id="4002"/>
    </w:p>
    <w:p w:rsidR="000172BA" w:rsidRDefault="000172BA" w:rsidP="00A6278C">
      <w:pPr>
        <w:rPr>
          <w:rtl/>
        </w:rPr>
      </w:pPr>
    </w:p>
    <w:p w:rsidR="000172BA" w:rsidRDefault="000172BA" w:rsidP="00914368">
      <w:pPr>
        <w:rPr>
          <w:rtl/>
        </w:rPr>
      </w:pPr>
      <w:bookmarkStart w:id="4003" w:name="_ETM_Q8_637311"/>
      <w:bookmarkEnd w:id="4003"/>
      <w:r>
        <w:rPr>
          <w:rFonts w:hint="cs"/>
          <w:rtl/>
        </w:rPr>
        <w:t>את</w:t>
      </w:r>
      <w:bookmarkStart w:id="4004" w:name="_ETM_Q8_638554"/>
      <w:bookmarkEnd w:id="4004"/>
      <w:r>
        <w:rPr>
          <w:rFonts w:hint="cs"/>
          <w:rtl/>
        </w:rPr>
        <w:t xml:space="preserve">ה לא מתבייש לא לגנות תקיפה של משפחה שכולה? </w:t>
      </w:r>
      <w:bookmarkStart w:id="4005" w:name="_ETM_Q8_642144"/>
      <w:bookmarkEnd w:id="4005"/>
    </w:p>
    <w:p w:rsidR="000172BA" w:rsidRDefault="000172BA" w:rsidP="00914368">
      <w:pPr>
        <w:rPr>
          <w:rtl/>
        </w:rPr>
      </w:pPr>
      <w:bookmarkStart w:id="4006" w:name="_ETM_Q8_642238"/>
      <w:bookmarkEnd w:id="4006"/>
    </w:p>
    <w:p w:rsidR="000172BA" w:rsidRDefault="000172BA" w:rsidP="00914368">
      <w:pPr>
        <w:pStyle w:val="af5"/>
        <w:keepNext/>
        <w:rPr>
          <w:rtl/>
        </w:rPr>
      </w:pPr>
      <w:bookmarkStart w:id="4007" w:name="_ETM_Q8_639337"/>
      <w:bookmarkEnd w:id="4007"/>
      <w:r w:rsidRPr="00D4228C">
        <w:rPr>
          <w:rStyle w:val="TagStyle"/>
          <w:rtl/>
        </w:rPr>
        <w:t xml:space="preserve">&lt;&lt; קריאה &gt;&gt; </w:t>
      </w:r>
      <w:r>
        <w:rPr>
          <w:rtl/>
        </w:rPr>
        <w:t>שר התקשורת שלמה קרעי:</w:t>
      </w:r>
      <w:r w:rsidRPr="00D4228C">
        <w:rPr>
          <w:rStyle w:val="TagStyle"/>
          <w:rtl/>
        </w:rPr>
        <w:t xml:space="preserve"> &lt;&lt; קריאה &gt;&gt;</w:t>
      </w:r>
      <w:r>
        <w:rPr>
          <w:rtl/>
        </w:rPr>
        <w:t xml:space="preserve">   </w:t>
      </w:r>
    </w:p>
    <w:p w:rsidR="000172BA" w:rsidRDefault="000172BA" w:rsidP="00A6278C">
      <w:pPr>
        <w:rPr>
          <w:rtl/>
        </w:rPr>
      </w:pPr>
    </w:p>
    <w:p w:rsidR="000172BA" w:rsidRDefault="00A6278C" w:rsidP="00914368">
      <w:pPr>
        <w:rPr>
          <w:rtl/>
        </w:rPr>
      </w:pPr>
      <w:r>
        <w:rPr>
          <w:rFonts w:hint="cs"/>
          <w:rtl/>
        </w:rPr>
        <w:t>– – –</w:t>
      </w:r>
      <w:r w:rsidR="000172BA">
        <w:rPr>
          <w:rFonts w:hint="cs"/>
          <w:rtl/>
        </w:rPr>
        <w:t xml:space="preserve"> הפודלים, מה הוא יודע? </w:t>
      </w:r>
    </w:p>
    <w:p w:rsidR="000172BA" w:rsidRDefault="000172BA" w:rsidP="00914368">
      <w:pPr>
        <w:rPr>
          <w:rtl/>
        </w:rPr>
      </w:pPr>
    </w:p>
    <w:p w:rsidR="000172BA" w:rsidRDefault="000172BA" w:rsidP="00914368">
      <w:pPr>
        <w:pStyle w:val="af6"/>
        <w:keepNext/>
        <w:rPr>
          <w:rtl/>
        </w:rPr>
      </w:pPr>
      <w:r w:rsidRPr="00D4228C">
        <w:rPr>
          <w:rStyle w:val="TagStyle"/>
          <w:rtl/>
        </w:rPr>
        <w:t xml:space="preserve"> &lt;&lt; יור &gt;&gt; </w:t>
      </w:r>
      <w:r>
        <w:rPr>
          <w:rtl/>
        </w:rPr>
        <w:t>היו"ר אמיר אוחנה:</w:t>
      </w:r>
      <w:r w:rsidRPr="00D4228C">
        <w:rPr>
          <w:rStyle w:val="TagStyle"/>
          <w:rtl/>
        </w:rPr>
        <w:t xml:space="preserve"> &lt;&lt; יור &gt;&gt;</w:t>
      </w:r>
      <w:r>
        <w:rPr>
          <w:rtl/>
        </w:rPr>
        <w:t xml:space="preserve">   </w:t>
      </w:r>
    </w:p>
    <w:p w:rsidR="000172BA" w:rsidRDefault="000172BA" w:rsidP="00A6278C">
      <w:pPr>
        <w:rPr>
          <w:rtl/>
        </w:rPr>
      </w:pPr>
    </w:p>
    <w:p w:rsidR="000172BA" w:rsidRDefault="000172BA" w:rsidP="00914368">
      <w:pPr>
        <w:rPr>
          <w:rtl/>
        </w:rPr>
      </w:pPr>
      <w:r>
        <w:rPr>
          <w:rFonts w:hint="cs"/>
          <w:rtl/>
        </w:rPr>
        <w:t xml:space="preserve">השר קרעי. </w:t>
      </w:r>
    </w:p>
    <w:p w:rsidR="000172BA" w:rsidRPr="00D4228C" w:rsidRDefault="000172BA" w:rsidP="00914368">
      <w:pPr>
        <w:rPr>
          <w:rtl/>
        </w:rPr>
      </w:pPr>
      <w:bookmarkStart w:id="4008" w:name="_ETM_Q8_640137"/>
      <w:bookmarkEnd w:id="4008"/>
    </w:p>
    <w:p w:rsidR="000172BA" w:rsidRDefault="000172BA" w:rsidP="00914368">
      <w:pPr>
        <w:pStyle w:val="-"/>
        <w:keepNext/>
        <w:rPr>
          <w:rtl/>
        </w:rPr>
      </w:pPr>
      <w:r w:rsidRPr="00D4228C">
        <w:rPr>
          <w:rStyle w:val="TagStyle"/>
          <w:rtl/>
        </w:rPr>
        <w:t xml:space="preserve"> &lt;&lt; דובר_המשך &gt;&gt; </w:t>
      </w:r>
      <w:r>
        <w:rPr>
          <w:rtl/>
        </w:rPr>
        <w:t>מירב כהן (יש עתיד):</w:t>
      </w:r>
      <w:r w:rsidRPr="00D4228C">
        <w:rPr>
          <w:rStyle w:val="TagStyle"/>
          <w:rtl/>
        </w:rPr>
        <w:t xml:space="preserve"> &lt;&lt; דובר_המשך &gt;&gt;</w:t>
      </w:r>
      <w:r>
        <w:rPr>
          <w:rtl/>
        </w:rPr>
        <w:t xml:space="preserve">   </w:t>
      </w:r>
    </w:p>
    <w:p w:rsidR="000172BA" w:rsidRDefault="000172BA" w:rsidP="00914368">
      <w:pPr>
        <w:rPr>
          <w:rtl/>
        </w:rPr>
      </w:pPr>
    </w:p>
    <w:p w:rsidR="000172BA" w:rsidRDefault="000172BA" w:rsidP="00914368">
      <w:pPr>
        <w:rPr>
          <w:rtl/>
        </w:rPr>
      </w:pPr>
      <w:bookmarkStart w:id="4009" w:name="_ETM_Q8_643569"/>
      <w:bookmarkStart w:id="4010" w:name="_ETM_Q8_643658"/>
      <w:bookmarkStart w:id="4011" w:name="_ETM_Q8_642540"/>
      <w:bookmarkStart w:id="4012" w:name="_ETM_Q8_643230"/>
      <w:bookmarkStart w:id="4013" w:name="_ETM_Q8_645650"/>
      <w:bookmarkStart w:id="4014" w:name="_ETM_Q8_646099"/>
      <w:bookmarkStart w:id="4015" w:name="_ETM_Q8_646700"/>
      <w:bookmarkStart w:id="4016" w:name="_ETM_Q8_647209"/>
      <w:bookmarkEnd w:id="4009"/>
      <w:bookmarkEnd w:id="4010"/>
      <w:bookmarkEnd w:id="4011"/>
      <w:bookmarkEnd w:id="4012"/>
      <w:bookmarkEnd w:id="4013"/>
      <w:bookmarkEnd w:id="4014"/>
      <w:bookmarkEnd w:id="4015"/>
      <w:bookmarkEnd w:id="4016"/>
      <w:r>
        <w:rPr>
          <w:rFonts w:hint="cs"/>
          <w:rtl/>
        </w:rPr>
        <w:t xml:space="preserve">תתביישו לכם. שר בממשלת ישראל, תתבייש. </w:t>
      </w:r>
      <w:bookmarkStart w:id="4017" w:name="_ETM_Q8_649310"/>
      <w:bookmarkEnd w:id="4017"/>
    </w:p>
    <w:p w:rsidR="000172BA" w:rsidRDefault="000172BA" w:rsidP="00914368">
      <w:pPr>
        <w:rPr>
          <w:rtl/>
        </w:rPr>
      </w:pPr>
      <w:bookmarkStart w:id="4018" w:name="_ETM_Q8_644416"/>
      <w:bookmarkEnd w:id="4018"/>
    </w:p>
    <w:p w:rsidR="000172BA" w:rsidRDefault="000172BA" w:rsidP="00914368">
      <w:pPr>
        <w:pStyle w:val="af5"/>
        <w:keepNext/>
        <w:rPr>
          <w:rtl/>
        </w:rPr>
      </w:pPr>
      <w:r w:rsidRPr="00D4228C">
        <w:rPr>
          <w:rStyle w:val="TagStyle"/>
          <w:rtl/>
        </w:rPr>
        <w:t xml:space="preserve">&lt;&lt; קריאה &gt;&gt; </w:t>
      </w:r>
      <w:r>
        <w:rPr>
          <w:rtl/>
        </w:rPr>
        <w:t>שר התקשורת שלמה קרעי:</w:t>
      </w:r>
      <w:r w:rsidRPr="00D4228C">
        <w:rPr>
          <w:rStyle w:val="TagStyle"/>
          <w:rtl/>
        </w:rPr>
        <w:t xml:space="preserve"> &lt;&lt; קריאה &gt;&gt;</w:t>
      </w:r>
      <w:r>
        <w:rPr>
          <w:rtl/>
        </w:rPr>
        <w:t xml:space="preserve">   </w:t>
      </w:r>
    </w:p>
    <w:p w:rsidR="000172BA" w:rsidRDefault="000172BA" w:rsidP="00A6278C">
      <w:pPr>
        <w:rPr>
          <w:rtl/>
        </w:rPr>
      </w:pPr>
    </w:p>
    <w:p w:rsidR="000172BA" w:rsidRDefault="000172BA" w:rsidP="00914368">
      <w:pPr>
        <w:rPr>
          <w:rtl/>
        </w:rPr>
      </w:pPr>
      <w:r>
        <w:rPr>
          <w:rFonts w:hint="cs"/>
          <w:rtl/>
        </w:rPr>
        <w:t>אני</w:t>
      </w:r>
      <w:bookmarkStart w:id="4019" w:name="_ETM_Q8_645752"/>
      <w:bookmarkEnd w:id="4019"/>
      <w:r>
        <w:rPr>
          <w:rFonts w:hint="cs"/>
          <w:rtl/>
        </w:rPr>
        <w:t xml:space="preserve"> לא מתבייש, תתביישי את. </w:t>
      </w:r>
    </w:p>
    <w:p w:rsidR="000172BA" w:rsidRDefault="000172BA" w:rsidP="00914368">
      <w:pPr>
        <w:rPr>
          <w:rtl/>
        </w:rPr>
      </w:pPr>
    </w:p>
    <w:p w:rsidR="000172BA" w:rsidRDefault="000172BA" w:rsidP="00914368">
      <w:pPr>
        <w:pStyle w:val="-"/>
        <w:keepNext/>
        <w:rPr>
          <w:rtl/>
        </w:rPr>
      </w:pPr>
      <w:r w:rsidRPr="00D4228C">
        <w:rPr>
          <w:rStyle w:val="TagStyle"/>
          <w:rtl/>
        </w:rPr>
        <w:t xml:space="preserve"> &lt;&lt; דובר_המשך &gt;&gt; </w:t>
      </w:r>
      <w:r>
        <w:rPr>
          <w:rtl/>
        </w:rPr>
        <w:t>מירב כהן (יש עתיד):</w:t>
      </w:r>
      <w:r w:rsidRPr="00D4228C">
        <w:rPr>
          <w:rStyle w:val="TagStyle"/>
          <w:rtl/>
        </w:rPr>
        <w:t xml:space="preserve"> &lt;&lt; דובר_המשך &gt;&gt;</w:t>
      </w:r>
      <w:r>
        <w:rPr>
          <w:rtl/>
        </w:rPr>
        <w:t xml:space="preserve">   </w:t>
      </w:r>
    </w:p>
    <w:p w:rsidR="000172BA" w:rsidRDefault="000172BA" w:rsidP="00914368">
      <w:pPr>
        <w:rPr>
          <w:rtl/>
        </w:rPr>
      </w:pPr>
    </w:p>
    <w:p w:rsidR="000172BA" w:rsidRDefault="000172BA" w:rsidP="00914368">
      <w:pPr>
        <w:rPr>
          <w:rtl/>
        </w:rPr>
      </w:pPr>
      <w:bookmarkStart w:id="4020" w:name="_ETM_Q8_649380"/>
      <w:bookmarkEnd w:id="4020"/>
      <w:r>
        <w:rPr>
          <w:rFonts w:hint="cs"/>
          <w:rtl/>
        </w:rPr>
        <w:t xml:space="preserve">אתם צריכים להתנצל בפני משפחת פרקש </w:t>
      </w:r>
      <w:bookmarkStart w:id="4021" w:name="_ETM_Q8_648845"/>
      <w:bookmarkEnd w:id="4021"/>
      <w:r>
        <w:rPr>
          <w:rFonts w:hint="cs"/>
          <w:rtl/>
        </w:rPr>
        <w:t xml:space="preserve">עכשיו. </w:t>
      </w:r>
      <w:bookmarkStart w:id="4022" w:name="_ETM_Q8_647376"/>
      <w:bookmarkEnd w:id="4022"/>
    </w:p>
    <w:p w:rsidR="000172BA" w:rsidRDefault="000172BA" w:rsidP="00914368">
      <w:pPr>
        <w:rPr>
          <w:rtl/>
        </w:rPr>
      </w:pPr>
      <w:bookmarkStart w:id="4023" w:name="_ETM_Q8_647472"/>
      <w:bookmarkEnd w:id="4023"/>
    </w:p>
    <w:p w:rsidR="000172BA" w:rsidRDefault="000172BA" w:rsidP="00914368">
      <w:pPr>
        <w:pStyle w:val="af5"/>
        <w:keepNext/>
        <w:rPr>
          <w:rtl/>
        </w:rPr>
      </w:pPr>
      <w:bookmarkStart w:id="4024" w:name="_ETM_Q8_650477"/>
      <w:bookmarkStart w:id="4025" w:name="_ETM_Q8_650569"/>
      <w:bookmarkEnd w:id="4024"/>
      <w:bookmarkEnd w:id="4025"/>
      <w:r w:rsidRPr="00D4228C">
        <w:rPr>
          <w:rStyle w:val="TagStyle"/>
          <w:rtl/>
        </w:rPr>
        <w:t xml:space="preserve">&lt;&lt; קריאה &gt;&gt; </w:t>
      </w:r>
      <w:r>
        <w:rPr>
          <w:rtl/>
        </w:rPr>
        <w:t>שר התקשורת שלמה קרעי:</w:t>
      </w:r>
      <w:r w:rsidRPr="00D4228C">
        <w:rPr>
          <w:rStyle w:val="TagStyle"/>
          <w:rtl/>
        </w:rPr>
        <w:t xml:space="preserve"> &lt;&lt; קריאה &gt;&gt;</w:t>
      </w:r>
      <w:r>
        <w:rPr>
          <w:rtl/>
        </w:rPr>
        <w:t xml:space="preserve">   </w:t>
      </w:r>
    </w:p>
    <w:p w:rsidR="000172BA" w:rsidRDefault="000172BA" w:rsidP="00A6278C">
      <w:pPr>
        <w:rPr>
          <w:rtl/>
        </w:rPr>
      </w:pPr>
    </w:p>
    <w:p w:rsidR="000172BA" w:rsidRDefault="000172BA" w:rsidP="00541A9F">
      <w:pPr>
        <w:rPr>
          <w:rtl/>
        </w:rPr>
      </w:pPr>
      <w:r>
        <w:rPr>
          <w:rFonts w:hint="cs"/>
          <w:rtl/>
        </w:rPr>
        <w:t>השתגעתם לגמרי</w:t>
      </w:r>
      <w:r w:rsidR="00541A9F">
        <w:rPr>
          <w:rFonts w:hint="cs"/>
          <w:rtl/>
        </w:rPr>
        <w:t>.</w:t>
      </w:r>
      <w:r>
        <w:rPr>
          <w:rFonts w:hint="cs"/>
          <w:rtl/>
        </w:rPr>
        <w:t xml:space="preserve"> איבדתם את זה. </w:t>
      </w:r>
      <w:bookmarkStart w:id="4026" w:name="_ETM_Q8_262779"/>
      <w:bookmarkEnd w:id="4026"/>
    </w:p>
    <w:p w:rsidR="000172BA" w:rsidRDefault="000172BA" w:rsidP="00914368">
      <w:pPr>
        <w:rPr>
          <w:rtl/>
        </w:rPr>
      </w:pPr>
      <w:bookmarkStart w:id="4027" w:name="_ETM_Q8_262900"/>
      <w:bookmarkEnd w:id="4027"/>
    </w:p>
    <w:p w:rsidR="000172BA" w:rsidRDefault="000172BA" w:rsidP="00914368">
      <w:pPr>
        <w:pStyle w:val="-"/>
        <w:keepNext/>
        <w:rPr>
          <w:rtl/>
        </w:rPr>
      </w:pPr>
      <w:bookmarkStart w:id="4028" w:name="_ETM_Q8_243439"/>
      <w:bookmarkStart w:id="4029" w:name="_ETM_Q8_243519"/>
      <w:bookmarkStart w:id="4030" w:name="_ETM_Q8_243870"/>
      <w:bookmarkStart w:id="4031" w:name="_ETM_Q8_243939"/>
      <w:bookmarkStart w:id="4032" w:name="_ETM_Q8_244679"/>
      <w:bookmarkStart w:id="4033" w:name="_ETM_Q8_244759"/>
      <w:bookmarkStart w:id="4034" w:name="_ETM_Q8_248540"/>
      <w:bookmarkStart w:id="4035" w:name="_ETM_Q8_248639"/>
      <w:bookmarkStart w:id="4036" w:name="_ETM_Q8_251019"/>
      <w:bookmarkStart w:id="4037" w:name="_ETM_Q8_251080"/>
      <w:bookmarkStart w:id="4038" w:name="_ETM_Q8_251439"/>
      <w:bookmarkStart w:id="4039" w:name="_ETM_Q8_251509"/>
      <w:bookmarkStart w:id="4040" w:name="_ETM_Q8_251850"/>
      <w:bookmarkStart w:id="4041" w:name="_ETM_Q8_251980"/>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r w:rsidRPr="00D4228C">
        <w:rPr>
          <w:rStyle w:val="TagStyle"/>
          <w:rtl/>
        </w:rPr>
        <w:t xml:space="preserve"> &lt;&lt; דובר_המשך &gt;&gt; </w:t>
      </w:r>
      <w:r>
        <w:rPr>
          <w:rtl/>
        </w:rPr>
        <w:t>מירב כהן (יש עתיד):</w:t>
      </w:r>
      <w:r w:rsidRPr="00D4228C">
        <w:rPr>
          <w:rStyle w:val="TagStyle"/>
          <w:rtl/>
        </w:rPr>
        <w:t xml:space="preserve"> &lt;&lt; דובר_המשך &gt;&gt;</w:t>
      </w:r>
      <w:r>
        <w:rPr>
          <w:rtl/>
        </w:rPr>
        <w:t xml:space="preserve">   </w:t>
      </w:r>
    </w:p>
    <w:p w:rsidR="000172BA" w:rsidRDefault="000172BA" w:rsidP="00914368">
      <w:pPr>
        <w:rPr>
          <w:rtl/>
        </w:rPr>
      </w:pPr>
      <w:bookmarkStart w:id="4042" w:name="_ETM_Q8_650215"/>
      <w:bookmarkEnd w:id="4042"/>
    </w:p>
    <w:p w:rsidR="000172BA" w:rsidRDefault="000172BA" w:rsidP="00914368">
      <w:pPr>
        <w:rPr>
          <w:rtl/>
        </w:rPr>
      </w:pPr>
      <w:bookmarkStart w:id="4043" w:name="_ETM_Q8_650274"/>
      <w:bookmarkEnd w:id="4043"/>
      <w:r>
        <w:rPr>
          <w:rFonts w:hint="cs"/>
          <w:rtl/>
        </w:rPr>
        <w:t xml:space="preserve">ראש הממשלה, קרעת אותנו מבפנים. </w:t>
      </w:r>
      <w:bookmarkStart w:id="4044" w:name="_ETM_Q8_653726"/>
      <w:bookmarkEnd w:id="4044"/>
      <w:r>
        <w:rPr>
          <w:rFonts w:hint="cs"/>
          <w:rtl/>
        </w:rPr>
        <w:t xml:space="preserve">קרעת אותנו. בשם ההישרדות הפוליטית שלך, בשם מנעמי השלטון, </w:t>
      </w:r>
      <w:bookmarkStart w:id="4045" w:name="_ETM_Q8_660606"/>
      <w:bookmarkEnd w:id="4045"/>
      <w:r>
        <w:rPr>
          <w:rFonts w:hint="cs"/>
          <w:rtl/>
        </w:rPr>
        <w:t xml:space="preserve">חצית כל קו </w:t>
      </w:r>
      <w:bookmarkStart w:id="4046" w:name="_ETM_Q8_652639"/>
      <w:bookmarkStart w:id="4047" w:name="_ETM_Q8_655030"/>
      <w:bookmarkStart w:id="4048" w:name="_ETM_Q8_655629"/>
      <w:bookmarkStart w:id="4049" w:name="_ETM_Q8_656379"/>
      <w:bookmarkStart w:id="4050" w:name="_ETM_Q8_657790"/>
      <w:bookmarkStart w:id="4051" w:name="_ETM_Q8_658420"/>
      <w:bookmarkStart w:id="4052" w:name="_ETM_Q8_659340"/>
      <w:bookmarkStart w:id="4053" w:name="_ETM_Q8_659700"/>
      <w:bookmarkStart w:id="4054" w:name="_ETM_Q8_660270"/>
      <w:bookmarkStart w:id="4055" w:name="_ETM_Q8_660900"/>
      <w:bookmarkStart w:id="4056" w:name="_ETM_Q8_661890"/>
      <w:bookmarkStart w:id="4057" w:name="_ETM_Q8_663350"/>
      <w:bookmarkStart w:id="4058" w:name="_ETM_Q8_663920"/>
      <w:bookmarkStart w:id="4059" w:name="_ETM_Q8_664700"/>
      <w:bookmarkStart w:id="4060" w:name="_ETM_Q8_665030"/>
      <w:bookmarkStart w:id="4061" w:name="_ETM_Q8_665470"/>
      <w:bookmarkStart w:id="4062" w:name="_ETM_Q8_665530"/>
      <w:bookmarkStart w:id="4063" w:name="_ETM_Q8_665710"/>
      <w:bookmarkEnd w:id="4046"/>
      <w:bookmarkEnd w:id="4047"/>
      <w:bookmarkEnd w:id="4048"/>
      <w:bookmarkEnd w:id="4049"/>
      <w:bookmarkEnd w:id="4050"/>
      <w:bookmarkEnd w:id="4051"/>
      <w:bookmarkEnd w:id="4052"/>
      <w:bookmarkEnd w:id="4053"/>
      <w:bookmarkEnd w:id="4054"/>
      <w:bookmarkEnd w:id="4055"/>
      <w:bookmarkEnd w:id="4056"/>
      <w:bookmarkEnd w:id="4057"/>
      <w:bookmarkEnd w:id="4058"/>
      <w:bookmarkEnd w:id="4059"/>
      <w:bookmarkEnd w:id="4060"/>
      <w:bookmarkEnd w:id="4061"/>
      <w:bookmarkEnd w:id="4062"/>
      <w:bookmarkEnd w:id="4063"/>
      <w:r>
        <w:rPr>
          <w:rtl/>
        </w:rPr>
        <w:t>אדום</w:t>
      </w:r>
      <w:r>
        <w:rPr>
          <w:rFonts w:hint="cs"/>
          <w:rtl/>
        </w:rPr>
        <w:t>.</w:t>
      </w:r>
      <w:r>
        <w:rPr>
          <w:rtl/>
        </w:rPr>
        <w:t xml:space="preserve"> </w:t>
      </w:r>
      <w:bookmarkStart w:id="4064" w:name="_ETM_Q8_667150"/>
      <w:bookmarkEnd w:id="4064"/>
      <w:r>
        <w:rPr>
          <w:rtl/>
        </w:rPr>
        <w:t xml:space="preserve">כל </w:t>
      </w:r>
      <w:bookmarkStart w:id="4065" w:name="_ETM_Q8_667480"/>
      <w:bookmarkEnd w:id="4065"/>
      <w:r>
        <w:rPr>
          <w:rtl/>
        </w:rPr>
        <w:t xml:space="preserve">עוד </w:t>
      </w:r>
      <w:bookmarkStart w:id="4066" w:name="_ETM_Q8_667600"/>
      <w:bookmarkEnd w:id="4066"/>
      <w:r>
        <w:rPr>
          <w:rFonts w:hint="cs"/>
          <w:rtl/>
        </w:rPr>
        <w:t xml:space="preserve">זה משרת אותך, </w:t>
      </w:r>
      <w:bookmarkStart w:id="4067" w:name="_ETM_Q8_667780"/>
      <w:bookmarkStart w:id="4068" w:name="_ETM_Q8_668200"/>
      <w:bookmarkStart w:id="4069" w:name="_ETM_Q8_669940"/>
      <w:bookmarkEnd w:id="4067"/>
      <w:bookmarkEnd w:id="4068"/>
      <w:bookmarkEnd w:id="4069"/>
      <w:r>
        <w:rPr>
          <w:rFonts w:hint="cs"/>
          <w:rtl/>
        </w:rPr>
        <w:t>א</w:t>
      </w:r>
      <w:r>
        <w:rPr>
          <w:rtl/>
        </w:rPr>
        <w:t xml:space="preserve">תה </w:t>
      </w:r>
      <w:bookmarkStart w:id="4070" w:name="_ETM_Q8_670210"/>
      <w:bookmarkEnd w:id="4070"/>
      <w:r>
        <w:rPr>
          <w:rtl/>
        </w:rPr>
        <w:t xml:space="preserve">מוכן </w:t>
      </w:r>
      <w:bookmarkStart w:id="4071" w:name="_ETM_Q8_670570"/>
      <w:bookmarkEnd w:id="4071"/>
      <w:r>
        <w:rPr>
          <w:rtl/>
        </w:rPr>
        <w:t xml:space="preserve">לתקוף </w:t>
      </w:r>
      <w:bookmarkStart w:id="4072" w:name="_ETM_Q8_670960"/>
      <w:bookmarkEnd w:id="4072"/>
      <w:r>
        <w:rPr>
          <w:rtl/>
        </w:rPr>
        <w:t xml:space="preserve">את </w:t>
      </w:r>
      <w:bookmarkStart w:id="4073" w:name="_ETM_Q8_671110"/>
      <w:bookmarkEnd w:id="4073"/>
      <w:r>
        <w:rPr>
          <w:rtl/>
        </w:rPr>
        <w:t>כולם</w:t>
      </w:r>
      <w:r>
        <w:rPr>
          <w:rFonts w:hint="cs"/>
          <w:rtl/>
        </w:rPr>
        <w:t xml:space="preserve"> </w:t>
      </w:r>
      <w:r w:rsidR="00A6278C">
        <w:rPr>
          <w:rFonts w:hint="cs"/>
          <w:rtl/>
        </w:rPr>
        <w:t>– –</w:t>
      </w:r>
      <w:r>
        <w:rPr>
          <w:rtl/>
        </w:rPr>
        <w:t xml:space="preserve"> </w:t>
      </w:r>
      <w:bookmarkStart w:id="4074" w:name="_ETM_Q8_672930"/>
      <w:bookmarkEnd w:id="4074"/>
    </w:p>
    <w:p w:rsidR="000172BA" w:rsidRDefault="000172BA" w:rsidP="00914368">
      <w:pPr>
        <w:rPr>
          <w:rtl/>
        </w:rPr>
      </w:pPr>
    </w:p>
    <w:p w:rsidR="000172BA" w:rsidRDefault="000172BA" w:rsidP="00914368">
      <w:pPr>
        <w:pStyle w:val="af6"/>
        <w:keepNext/>
        <w:rPr>
          <w:rtl/>
        </w:rPr>
      </w:pPr>
      <w:bookmarkStart w:id="4075" w:name="_ETM_Q8_670556"/>
      <w:bookmarkEnd w:id="4075"/>
      <w:r w:rsidRPr="000C33F1">
        <w:rPr>
          <w:rStyle w:val="TagStyle"/>
          <w:rtl/>
        </w:rPr>
        <w:t xml:space="preserve"> &lt;&lt; יור &gt;&gt; </w:t>
      </w:r>
      <w:r>
        <w:rPr>
          <w:rtl/>
        </w:rPr>
        <w:t>היו"ר אמיר אוחנה:</w:t>
      </w:r>
      <w:r w:rsidRPr="000C33F1">
        <w:rPr>
          <w:rStyle w:val="TagStyle"/>
          <w:rtl/>
        </w:rPr>
        <w:t xml:space="preserve"> &lt;&lt; יור &gt;&gt;</w:t>
      </w:r>
      <w:r>
        <w:rPr>
          <w:rtl/>
        </w:rPr>
        <w:t xml:space="preserve">   </w:t>
      </w:r>
    </w:p>
    <w:p w:rsidR="000172BA" w:rsidRDefault="000172BA" w:rsidP="00A6278C">
      <w:pPr>
        <w:rPr>
          <w:rtl/>
        </w:rPr>
      </w:pPr>
    </w:p>
    <w:p w:rsidR="000172BA" w:rsidRDefault="000172BA" w:rsidP="00914368">
      <w:pPr>
        <w:rPr>
          <w:rtl/>
        </w:rPr>
      </w:pPr>
      <w:bookmarkStart w:id="4076" w:name="_ETM_Q8_674478"/>
      <w:bookmarkEnd w:id="4076"/>
      <w:r>
        <w:rPr>
          <w:rFonts w:hint="cs"/>
          <w:rtl/>
        </w:rPr>
        <w:t xml:space="preserve">משפט לסיום. </w:t>
      </w:r>
    </w:p>
    <w:p w:rsidR="000172BA" w:rsidRPr="000C33F1" w:rsidRDefault="000172BA" w:rsidP="00914368">
      <w:pPr>
        <w:rPr>
          <w:rtl/>
        </w:rPr>
      </w:pPr>
      <w:bookmarkStart w:id="4077" w:name="_ETM_Q8_678280"/>
      <w:bookmarkStart w:id="4078" w:name="_ETM_Q8_678359"/>
      <w:bookmarkEnd w:id="4077"/>
      <w:bookmarkEnd w:id="4078"/>
    </w:p>
    <w:p w:rsidR="000172BA" w:rsidRDefault="000172BA" w:rsidP="00914368">
      <w:pPr>
        <w:pStyle w:val="-"/>
        <w:keepNext/>
        <w:rPr>
          <w:rtl/>
        </w:rPr>
      </w:pPr>
      <w:bookmarkStart w:id="4079" w:name="ET_speakercontinue_5783_42"/>
      <w:r w:rsidRPr="000C33F1">
        <w:rPr>
          <w:rStyle w:val="TagStyle"/>
          <w:rtl/>
        </w:rPr>
        <w:t xml:space="preserve"> &lt;&lt; דובר_המשך &gt;&gt; </w:t>
      </w:r>
      <w:r>
        <w:rPr>
          <w:rtl/>
        </w:rPr>
        <w:t>מירב כהן (יש עתיד):</w:t>
      </w:r>
      <w:r w:rsidRPr="000C33F1">
        <w:rPr>
          <w:rStyle w:val="TagStyle"/>
          <w:rtl/>
        </w:rPr>
        <w:t xml:space="preserve"> &lt;&lt; דובר_המשך &gt;&gt;</w:t>
      </w:r>
      <w:r>
        <w:rPr>
          <w:rtl/>
        </w:rPr>
        <w:t xml:space="preserve">   </w:t>
      </w:r>
      <w:bookmarkEnd w:id="4079"/>
    </w:p>
    <w:p w:rsidR="000172BA" w:rsidRDefault="000172BA" w:rsidP="00A6278C">
      <w:pPr>
        <w:rPr>
          <w:rtl/>
        </w:rPr>
      </w:pPr>
    </w:p>
    <w:p w:rsidR="000172BA" w:rsidRDefault="00A6278C" w:rsidP="00914368">
      <w:pPr>
        <w:rPr>
          <w:rtl/>
        </w:rPr>
      </w:pPr>
      <w:bookmarkStart w:id="4080" w:name="_ETM_Q8_670586"/>
      <w:bookmarkStart w:id="4081" w:name="_ETM_Q8_674790"/>
      <w:bookmarkEnd w:id="4080"/>
      <w:bookmarkEnd w:id="4081"/>
      <w:r>
        <w:rPr>
          <w:rFonts w:hint="cs"/>
          <w:rtl/>
        </w:rPr>
        <w:t>– –</w:t>
      </w:r>
      <w:r w:rsidR="000172BA">
        <w:rPr>
          <w:rFonts w:hint="cs"/>
          <w:rtl/>
        </w:rPr>
        <w:t xml:space="preserve"> </w:t>
      </w:r>
      <w:r w:rsidR="000172BA">
        <w:rPr>
          <w:rtl/>
        </w:rPr>
        <w:t xml:space="preserve">את </w:t>
      </w:r>
      <w:bookmarkStart w:id="4082" w:name="_ETM_Q8_673110"/>
      <w:bookmarkEnd w:id="4082"/>
      <w:r w:rsidR="000172BA">
        <w:rPr>
          <w:rtl/>
        </w:rPr>
        <w:t>הרמטכ"ל</w:t>
      </w:r>
      <w:r w:rsidR="000172BA">
        <w:rPr>
          <w:rFonts w:hint="cs"/>
          <w:rtl/>
        </w:rPr>
        <w:t xml:space="preserve">, </w:t>
      </w:r>
      <w:r w:rsidR="000172BA">
        <w:rPr>
          <w:rtl/>
        </w:rPr>
        <w:t xml:space="preserve">את </w:t>
      </w:r>
      <w:bookmarkStart w:id="4083" w:name="_ETM_Q8_674940"/>
      <w:bookmarkEnd w:id="4083"/>
      <w:r w:rsidR="000172BA">
        <w:rPr>
          <w:rtl/>
        </w:rPr>
        <w:t xml:space="preserve">ראש </w:t>
      </w:r>
      <w:bookmarkStart w:id="4084" w:name="_ETM_Q8_675180"/>
      <w:bookmarkEnd w:id="4084"/>
      <w:r w:rsidR="000172BA">
        <w:rPr>
          <w:rtl/>
        </w:rPr>
        <w:t>השב"כ</w:t>
      </w:r>
      <w:r w:rsidR="000172BA">
        <w:rPr>
          <w:rFonts w:hint="cs"/>
          <w:rtl/>
        </w:rPr>
        <w:t>,</w:t>
      </w:r>
      <w:r w:rsidR="000172BA">
        <w:rPr>
          <w:rtl/>
        </w:rPr>
        <w:t xml:space="preserve"> </w:t>
      </w:r>
      <w:bookmarkStart w:id="4085" w:name="_ETM_Q8_675840"/>
      <w:bookmarkEnd w:id="4085"/>
      <w:r w:rsidR="000172BA">
        <w:rPr>
          <w:rtl/>
        </w:rPr>
        <w:t xml:space="preserve">את </w:t>
      </w:r>
      <w:bookmarkStart w:id="4086" w:name="_ETM_Q8_676260"/>
      <w:bookmarkEnd w:id="4086"/>
      <w:r w:rsidR="000172BA">
        <w:rPr>
          <w:rtl/>
        </w:rPr>
        <w:t xml:space="preserve">משפחות </w:t>
      </w:r>
      <w:bookmarkStart w:id="4087" w:name="_ETM_Q8_676770"/>
      <w:bookmarkEnd w:id="4087"/>
      <w:r w:rsidR="000172BA">
        <w:rPr>
          <w:rtl/>
        </w:rPr>
        <w:t>החטופים</w:t>
      </w:r>
      <w:r w:rsidR="000172BA">
        <w:rPr>
          <w:rFonts w:hint="cs"/>
          <w:rtl/>
        </w:rPr>
        <w:t>,</w:t>
      </w:r>
      <w:r w:rsidR="000172BA">
        <w:rPr>
          <w:rtl/>
        </w:rPr>
        <w:t xml:space="preserve"> </w:t>
      </w:r>
      <w:bookmarkStart w:id="4088" w:name="_ETM_Q8_677400"/>
      <w:bookmarkEnd w:id="4088"/>
      <w:r w:rsidR="000172BA">
        <w:rPr>
          <w:rtl/>
        </w:rPr>
        <w:t xml:space="preserve">אפילו </w:t>
      </w:r>
      <w:bookmarkStart w:id="4089" w:name="_ETM_Q8_678440"/>
      <w:bookmarkEnd w:id="4089"/>
      <w:r w:rsidR="000172BA">
        <w:rPr>
          <w:rtl/>
        </w:rPr>
        <w:t xml:space="preserve">משפחה </w:t>
      </w:r>
      <w:bookmarkStart w:id="4090" w:name="_ETM_Q8_679070"/>
      <w:bookmarkEnd w:id="4090"/>
      <w:r w:rsidR="000172BA">
        <w:rPr>
          <w:rtl/>
        </w:rPr>
        <w:t>שכולה</w:t>
      </w:r>
      <w:r w:rsidR="000172BA">
        <w:rPr>
          <w:rFonts w:hint="cs"/>
          <w:rtl/>
        </w:rPr>
        <w:t>.</w:t>
      </w:r>
      <w:r w:rsidR="000172BA">
        <w:rPr>
          <w:rtl/>
        </w:rPr>
        <w:t xml:space="preserve"> </w:t>
      </w:r>
      <w:bookmarkStart w:id="4091" w:name="_ETM_Q8_680870"/>
      <w:bookmarkEnd w:id="4091"/>
      <w:r w:rsidR="000172BA">
        <w:rPr>
          <w:rFonts w:hint="cs"/>
          <w:rtl/>
        </w:rPr>
        <w:t xml:space="preserve">פה </w:t>
      </w:r>
      <w:r w:rsidR="000172BA">
        <w:rPr>
          <w:rtl/>
        </w:rPr>
        <w:t xml:space="preserve">נתפסתם </w:t>
      </w:r>
      <w:bookmarkStart w:id="4092" w:name="_ETM_Q8_681770"/>
      <w:bookmarkEnd w:id="4092"/>
      <w:r w:rsidR="000172BA">
        <w:rPr>
          <w:rtl/>
        </w:rPr>
        <w:t xml:space="preserve">על </w:t>
      </w:r>
      <w:bookmarkStart w:id="4093" w:name="_ETM_Q8_681890"/>
      <w:bookmarkEnd w:id="4093"/>
      <w:r w:rsidR="000172BA">
        <w:rPr>
          <w:rtl/>
        </w:rPr>
        <w:t xml:space="preserve">חם </w:t>
      </w:r>
      <w:bookmarkStart w:id="4094" w:name="_ETM_Q8_682280"/>
      <w:bookmarkEnd w:id="4094"/>
      <w:r w:rsidR="000172BA">
        <w:rPr>
          <w:rFonts w:hint="cs"/>
          <w:rtl/>
        </w:rPr>
        <w:t xml:space="preserve">– </w:t>
      </w:r>
      <w:r w:rsidR="000172BA">
        <w:rPr>
          <w:rtl/>
        </w:rPr>
        <w:t>הכ</w:t>
      </w:r>
      <w:r w:rsidR="000172BA">
        <w:rPr>
          <w:rFonts w:hint="cs"/>
          <w:rtl/>
        </w:rPr>
        <w:t>ו</w:t>
      </w:r>
      <w:r w:rsidR="000172BA">
        <w:rPr>
          <w:rtl/>
        </w:rPr>
        <w:t xml:space="preserve">ל </w:t>
      </w:r>
      <w:bookmarkStart w:id="4095" w:name="_ETM_Q8_683560"/>
      <w:bookmarkEnd w:id="4095"/>
      <w:r w:rsidR="000172BA">
        <w:rPr>
          <w:rFonts w:hint="cs"/>
          <w:rtl/>
        </w:rPr>
        <w:t xml:space="preserve">מתועד. </w:t>
      </w:r>
      <w:r w:rsidR="000172BA">
        <w:rPr>
          <w:rtl/>
        </w:rPr>
        <w:t>אני</w:t>
      </w:r>
      <w:bookmarkStart w:id="4096" w:name="_ETM_Q8_683830"/>
      <w:bookmarkEnd w:id="4096"/>
      <w:r w:rsidR="000172BA">
        <w:rPr>
          <w:rtl/>
        </w:rPr>
        <w:t xml:space="preserve"> </w:t>
      </w:r>
      <w:bookmarkStart w:id="4097" w:name="_ETM_Q8_683980"/>
      <w:bookmarkEnd w:id="4097"/>
      <w:r w:rsidR="000172BA">
        <w:rPr>
          <w:rtl/>
        </w:rPr>
        <w:t xml:space="preserve">לא </w:t>
      </w:r>
      <w:bookmarkStart w:id="4098" w:name="_ETM_Q8_685160"/>
      <w:bookmarkEnd w:id="4098"/>
      <w:r w:rsidR="000172BA">
        <w:rPr>
          <w:rFonts w:hint="cs"/>
          <w:rtl/>
        </w:rPr>
        <w:t xml:space="preserve">יודעת </w:t>
      </w:r>
      <w:bookmarkStart w:id="4099" w:name="_ETM_Q8_686286"/>
      <w:bookmarkEnd w:id="4099"/>
      <w:r w:rsidR="000172BA">
        <w:rPr>
          <w:rFonts w:hint="cs"/>
          <w:rtl/>
        </w:rPr>
        <w:t xml:space="preserve">בכמה </w:t>
      </w:r>
      <w:r w:rsidR="000172BA">
        <w:rPr>
          <w:rtl/>
        </w:rPr>
        <w:t xml:space="preserve">אנשים </w:t>
      </w:r>
      <w:bookmarkStart w:id="4100" w:name="_ETM_Q8_685580"/>
      <w:bookmarkEnd w:id="4100"/>
      <w:r w:rsidR="000172BA">
        <w:rPr>
          <w:rtl/>
        </w:rPr>
        <w:t xml:space="preserve">אומללים </w:t>
      </w:r>
      <w:bookmarkStart w:id="4101" w:name="_ETM_Q8_686180"/>
      <w:bookmarkEnd w:id="4101"/>
      <w:r w:rsidR="000172BA">
        <w:rPr>
          <w:rFonts w:hint="cs"/>
          <w:rtl/>
        </w:rPr>
        <w:t xml:space="preserve">עוד התעללתם. </w:t>
      </w:r>
      <w:bookmarkStart w:id="4102" w:name="_ETM_Q8_686990"/>
      <w:bookmarkStart w:id="4103" w:name="_ETM_Q8_687909"/>
      <w:bookmarkEnd w:id="4102"/>
      <w:bookmarkEnd w:id="4103"/>
      <w:r w:rsidR="000172BA">
        <w:rPr>
          <w:rtl/>
        </w:rPr>
        <w:t xml:space="preserve">במי </w:t>
      </w:r>
      <w:bookmarkStart w:id="4104" w:name="_ETM_Q8_689199"/>
      <w:bookmarkEnd w:id="4104"/>
      <w:r w:rsidR="000172BA">
        <w:rPr>
          <w:rFonts w:hint="cs"/>
          <w:rtl/>
        </w:rPr>
        <w:t xml:space="preserve">עוד התעמרתם ככה כשזה לא מתועד? </w:t>
      </w:r>
      <w:bookmarkStart w:id="4105" w:name="_ETM_Q8_689919"/>
      <w:bookmarkStart w:id="4106" w:name="_ETM_Q8_690159"/>
      <w:bookmarkStart w:id="4107" w:name="_ETM_Q8_691269"/>
      <w:bookmarkStart w:id="4108" w:name="_ETM_Q8_689160"/>
      <w:bookmarkEnd w:id="4105"/>
      <w:bookmarkEnd w:id="4106"/>
      <w:bookmarkEnd w:id="4107"/>
      <w:bookmarkEnd w:id="4108"/>
    </w:p>
    <w:p w:rsidR="000172BA" w:rsidRDefault="000172BA" w:rsidP="00914368">
      <w:pPr>
        <w:rPr>
          <w:rtl/>
        </w:rPr>
      </w:pPr>
      <w:bookmarkStart w:id="4109" w:name="_ETM_Q8_689217"/>
      <w:bookmarkEnd w:id="4109"/>
    </w:p>
    <w:p w:rsidR="000172BA" w:rsidRDefault="000172BA" w:rsidP="00914368">
      <w:pPr>
        <w:pStyle w:val="af6"/>
        <w:keepNext/>
        <w:rPr>
          <w:rtl/>
        </w:rPr>
      </w:pPr>
      <w:r w:rsidRPr="000C33F1">
        <w:rPr>
          <w:rStyle w:val="TagStyle"/>
          <w:rtl/>
        </w:rPr>
        <w:t xml:space="preserve"> &lt;&lt; יור &gt;&gt; </w:t>
      </w:r>
      <w:r>
        <w:rPr>
          <w:rtl/>
        </w:rPr>
        <w:t>היו"ר אמיר אוחנה:</w:t>
      </w:r>
      <w:r w:rsidRPr="000C33F1">
        <w:rPr>
          <w:rStyle w:val="TagStyle"/>
          <w:rtl/>
        </w:rPr>
        <w:t xml:space="preserve"> &lt;&lt; יור &gt;&gt;</w:t>
      </w:r>
      <w:r>
        <w:rPr>
          <w:rtl/>
        </w:rPr>
        <w:t xml:space="preserve">   </w:t>
      </w:r>
    </w:p>
    <w:p w:rsidR="000172BA" w:rsidRDefault="000172BA" w:rsidP="00A6278C">
      <w:pPr>
        <w:rPr>
          <w:rtl/>
        </w:rPr>
      </w:pPr>
    </w:p>
    <w:p w:rsidR="000172BA" w:rsidRDefault="000172BA" w:rsidP="00914368">
      <w:pPr>
        <w:rPr>
          <w:rtl/>
        </w:rPr>
      </w:pPr>
      <w:bookmarkStart w:id="4110" w:name="_ETM_Q8_690376"/>
      <w:bookmarkEnd w:id="4110"/>
      <w:r>
        <w:rPr>
          <w:rFonts w:hint="cs"/>
          <w:rtl/>
        </w:rPr>
        <w:t>תודה,</w:t>
      </w:r>
      <w:bookmarkStart w:id="4111" w:name="_ETM_Q8_691799"/>
      <w:bookmarkEnd w:id="4111"/>
      <w:r>
        <w:rPr>
          <w:rFonts w:hint="cs"/>
          <w:rtl/>
        </w:rPr>
        <w:t xml:space="preserve"> תודה. </w:t>
      </w:r>
    </w:p>
    <w:p w:rsidR="000172BA" w:rsidRDefault="000172BA" w:rsidP="00914368">
      <w:pPr>
        <w:rPr>
          <w:rtl/>
        </w:rPr>
      </w:pPr>
      <w:bookmarkStart w:id="4112" w:name="_ETM_Q8_693912"/>
      <w:bookmarkStart w:id="4113" w:name="_ETM_Q8_693967"/>
      <w:bookmarkEnd w:id="4112"/>
      <w:bookmarkEnd w:id="4113"/>
    </w:p>
    <w:p w:rsidR="000172BA" w:rsidRDefault="000172BA" w:rsidP="00914368">
      <w:pPr>
        <w:pStyle w:val="-"/>
        <w:keepNext/>
        <w:rPr>
          <w:rtl/>
        </w:rPr>
      </w:pPr>
      <w:bookmarkStart w:id="4114" w:name="ET_speakercontinue_5783_46"/>
      <w:r w:rsidRPr="000C33F1">
        <w:rPr>
          <w:rStyle w:val="TagStyle"/>
          <w:rtl/>
        </w:rPr>
        <w:t xml:space="preserve"> &lt;&lt; דובר_המשך &gt;&gt; </w:t>
      </w:r>
      <w:r>
        <w:rPr>
          <w:rtl/>
        </w:rPr>
        <w:t>מירב כהן (יש עתיד):</w:t>
      </w:r>
      <w:r w:rsidRPr="000C33F1">
        <w:rPr>
          <w:rStyle w:val="TagStyle"/>
          <w:rtl/>
        </w:rPr>
        <w:t xml:space="preserve"> &lt;&lt; דובר_המשך &gt;&gt;</w:t>
      </w:r>
      <w:r>
        <w:rPr>
          <w:rtl/>
        </w:rPr>
        <w:t xml:space="preserve">   </w:t>
      </w:r>
      <w:bookmarkEnd w:id="4114"/>
    </w:p>
    <w:p w:rsidR="000172BA" w:rsidRDefault="000172BA" w:rsidP="00A6278C">
      <w:pPr>
        <w:rPr>
          <w:rtl/>
          <w:lang w:eastAsia="he-IL"/>
        </w:rPr>
      </w:pPr>
    </w:p>
    <w:p w:rsidR="000172BA" w:rsidRDefault="000172BA" w:rsidP="00914368">
      <w:pPr>
        <w:rPr>
          <w:rtl/>
        </w:rPr>
      </w:pPr>
      <w:bookmarkStart w:id="4115" w:name="_ETM_Q8_690256"/>
      <w:bookmarkStart w:id="4116" w:name="_ETM_Q8_694961"/>
      <w:bookmarkStart w:id="4117" w:name="_ETM_Q8_691740"/>
      <w:bookmarkStart w:id="4118" w:name="_ETM_Q8_692970"/>
      <w:bookmarkStart w:id="4119" w:name="_ETM_Q8_693120"/>
      <w:bookmarkStart w:id="4120" w:name="_ETM_Q8_693390"/>
      <w:bookmarkStart w:id="4121" w:name="_ETM_Q8_693660"/>
      <w:bookmarkStart w:id="4122" w:name="_ETM_Q8_693990"/>
      <w:bookmarkStart w:id="4123" w:name="_ETM_Q8_694200"/>
      <w:bookmarkStart w:id="4124" w:name="_ETM_Q8_694500"/>
      <w:bookmarkStart w:id="4125" w:name="_ETM_Q8_694980"/>
      <w:bookmarkEnd w:id="4115"/>
      <w:bookmarkEnd w:id="4116"/>
      <w:bookmarkEnd w:id="4117"/>
      <w:bookmarkEnd w:id="4118"/>
      <w:bookmarkEnd w:id="4119"/>
      <w:bookmarkEnd w:id="4120"/>
      <w:bookmarkEnd w:id="4121"/>
      <w:bookmarkEnd w:id="4122"/>
      <w:bookmarkEnd w:id="4123"/>
      <w:bookmarkEnd w:id="4124"/>
      <w:bookmarkEnd w:id="4125"/>
      <w:r>
        <w:rPr>
          <w:rFonts w:hint="cs"/>
          <w:rtl/>
        </w:rPr>
        <w:t xml:space="preserve">תכף אתה תנאם פה, מייד אחריי, את </w:t>
      </w:r>
      <w:r>
        <w:rPr>
          <w:rtl/>
        </w:rPr>
        <w:t xml:space="preserve">נאום </w:t>
      </w:r>
      <w:bookmarkStart w:id="4126" w:name="_ETM_Q8_695220"/>
      <w:bookmarkEnd w:id="4126"/>
      <w:r>
        <w:rPr>
          <w:rtl/>
        </w:rPr>
        <w:t xml:space="preserve">התגובה </w:t>
      </w:r>
      <w:bookmarkStart w:id="4127" w:name="_ETM_Q8_695670"/>
      <w:bookmarkEnd w:id="4127"/>
      <w:r>
        <w:rPr>
          <w:rtl/>
        </w:rPr>
        <w:t>של</w:t>
      </w:r>
      <w:r>
        <w:rPr>
          <w:rFonts w:hint="cs"/>
          <w:rtl/>
        </w:rPr>
        <w:t>ך.</w:t>
      </w:r>
      <w:r>
        <w:rPr>
          <w:rtl/>
        </w:rPr>
        <w:t xml:space="preserve"> </w:t>
      </w:r>
      <w:bookmarkStart w:id="4128" w:name="_ETM_Q8_696600"/>
      <w:bookmarkEnd w:id="4128"/>
      <w:r>
        <w:rPr>
          <w:rtl/>
        </w:rPr>
        <w:t>תתנצל</w:t>
      </w:r>
      <w:bookmarkStart w:id="4129" w:name="_ETM_Q8_697779"/>
      <w:bookmarkEnd w:id="4129"/>
      <w:r>
        <w:rPr>
          <w:rFonts w:hint="cs"/>
          <w:rtl/>
        </w:rPr>
        <w:t xml:space="preserve">, </w:t>
      </w:r>
      <w:r>
        <w:rPr>
          <w:rtl/>
        </w:rPr>
        <w:t xml:space="preserve">תבקש </w:t>
      </w:r>
      <w:bookmarkStart w:id="4130" w:name="_ETM_Q8_698260"/>
      <w:bookmarkEnd w:id="4130"/>
      <w:r>
        <w:rPr>
          <w:rtl/>
        </w:rPr>
        <w:t xml:space="preserve">סליחה </w:t>
      </w:r>
      <w:bookmarkStart w:id="4131" w:name="_ETM_Q8_698679"/>
      <w:bookmarkEnd w:id="4131"/>
      <w:r>
        <w:rPr>
          <w:rtl/>
        </w:rPr>
        <w:t xml:space="preserve">ממשפחת </w:t>
      </w:r>
      <w:bookmarkStart w:id="4132" w:name="_ETM_Q8_699309"/>
      <w:bookmarkEnd w:id="4132"/>
      <w:r>
        <w:rPr>
          <w:rtl/>
        </w:rPr>
        <w:t>פרקש</w:t>
      </w:r>
      <w:r>
        <w:rPr>
          <w:rFonts w:hint="cs"/>
          <w:rtl/>
        </w:rPr>
        <w:t>.</w:t>
      </w:r>
      <w:r>
        <w:rPr>
          <w:rtl/>
        </w:rPr>
        <w:t xml:space="preserve"> </w:t>
      </w:r>
      <w:bookmarkStart w:id="4133" w:name="_ETM_Q8_700809"/>
      <w:bookmarkEnd w:id="4133"/>
      <w:r>
        <w:rPr>
          <w:rtl/>
        </w:rPr>
        <w:t xml:space="preserve">זה </w:t>
      </w:r>
      <w:bookmarkStart w:id="4134" w:name="_ETM_Q8_701019"/>
      <w:bookmarkEnd w:id="4134"/>
      <w:r>
        <w:rPr>
          <w:rtl/>
        </w:rPr>
        <w:t xml:space="preserve">המעט </w:t>
      </w:r>
      <w:bookmarkStart w:id="4135" w:name="_ETM_Q8_701409"/>
      <w:bookmarkEnd w:id="4135"/>
      <w:r>
        <w:rPr>
          <w:rtl/>
        </w:rPr>
        <w:t xml:space="preserve">שאתה </w:t>
      </w:r>
      <w:bookmarkStart w:id="4136" w:name="_ETM_Q8_701709"/>
      <w:bookmarkEnd w:id="4136"/>
      <w:r>
        <w:rPr>
          <w:rtl/>
        </w:rPr>
        <w:t xml:space="preserve">יכול </w:t>
      </w:r>
      <w:bookmarkStart w:id="4137" w:name="_ETM_Q8_702069"/>
      <w:bookmarkEnd w:id="4137"/>
      <w:r>
        <w:rPr>
          <w:rtl/>
        </w:rPr>
        <w:t>לעשות</w:t>
      </w:r>
      <w:r>
        <w:rPr>
          <w:rFonts w:hint="cs"/>
          <w:rtl/>
        </w:rPr>
        <w:t>.</w:t>
      </w:r>
      <w:r>
        <w:rPr>
          <w:rtl/>
        </w:rPr>
        <w:t xml:space="preserve"> </w:t>
      </w:r>
      <w:bookmarkStart w:id="4138" w:name="_ETM_Q8_703429"/>
      <w:bookmarkEnd w:id="4138"/>
    </w:p>
    <w:p w:rsidR="000172BA" w:rsidRDefault="000172BA" w:rsidP="00914368">
      <w:pPr>
        <w:rPr>
          <w:rtl/>
        </w:rPr>
      </w:pPr>
      <w:bookmarkStart w:id="4139" w:name="_ETM_Q8_705340"/>
      <w:bookmarkStart w:id="4140" w:name="_ETM_Q8_705393"/>
      <w:bookmarkEnd w:id="4139"/>
      <w:bookmarkEnd w:id="4140"/>
    </w:p>
    <w:p w:rsidR="000172BA" w:rsidRDefault="000172BA" w:rsidP="00914368">
      <w:pPr>
        <w:pStyle w:val="af6"/>
        <w:keepNext/>
        <w:rPr>
          <w:rtl/>
        </w:rPr>
      </w:pPr>
      <w:r w:rsidRPr="000C33F1">
        <w:rPr>
          <w:rStyle w:val="TagStyle"/>
          <w:rtl/>
        </w:rPr>
        <w:t xml:space="preserve"> &lt;&lt; יור &gt;&gt; </w:t>
      </w:r>
      <w:r>
        <w:rPr>
          <w:rtl/>
        </w:rPr>
        <w:t>היו"ר אמיר אוחנה:</w:t>
      </w:r>
      <w:r w:rsidRPr="000C33F1">
        <w:rPr>
          <w:rStyle w:val="TagStyle"/>
          <w:rtl/>
        </w:rPr>
        <w:t xml:space="preserve"> &lt;&lt; יור &gt;&gt;</w:t>
      </w:r>
      <w:r>
        <w:rPr>
          <w:rtl/>
        </w:rPr>
        <w:t xml:space="preserve">   </w:t>
      </w:r>
    </w:p>
    <w:p w:rsidR="000172BA" w:rsidRDefault="000172BA" w:rsidP="00A6278C">
      <w:pPr>
        <w:rPr>
          <w:rtl/>
        </w:rPr>
      </w:pPr>
    </w:p>
    <w:p w:rsidR="000172BA" w:rsidRDefault="000172BA" w:rsidP="00914368">
      <w:pPr>
        <w:rPr>
          <w:rtl/>
        </w:rPr>
      </w:pPr>
      <w:r>
        <w:rPr>
          <w:rtl/>
        </w:rPr>
        <w:t xml:space="preserve">תודה </w:t>
      </w:r>
      <w:bookmarkStart w:id="4141" w:name="_ETM_Q8_703730"/>
      <w:bookmarkEnd w:id="4141"/>
      <w:r>
        <w:rPr>
          <w:rtl/>
        </w:rPr>
        <w:t>רבה</w:t>
      </w:r>
      <w:r>
        <w:rPr>
          <w:rFonts w:hint="cs"/>
          <w:rtl/>
        </w:rPr>
        <w:t>.</w:t>
      </w:r>
      <w:r>
        <w:rPr>
          <w:rtl/>
        </w:rPr>
        <w:t xml:space="preserve"> </w:t>
      </w:r>
      <w:bookmarkStart w:id="4142" w:name="_ETM_Q8_703989"/>
      <w:bookmarkEnd w:id="4142"/>
      <w:r>
        <w:rPr>
          <w:rtl/>
        </w:rPr>
        <w:t>כעת</w:t>
      </w:r>
      <w:r>
        <w:rPr>
          <w:rFonts w:hint="cs"/>
          <w:rtl/>
        </w:rPr>
        <w:t>,</w:t>
      </w:r>
      <w:r>
        <w:rPr>
          <w:rtl/>
        </w:rPr>
        <w:t xml:space="preserve"> </w:t>
      </w:r>
      <w:bookmarkStart w:id="4143" w:name="_ETM_Q8_704620"/>
      <w:bookmarkEnd w:id="4143"/>
      <w:r>
        <w:rPr>
          <w:rtl/>
        </w:rPr>
        <w:t>רבותיי</w:t>
      </w:r>
      <w:r>
        <w:rPr>
          <w:rFonts w:hint="cs"/>
          <w:rtl/>
        </w:rPr>
        <w:t>,</w:t>
      </w:r>
      <w:r>
        <w:rPr>
          <w:rtl/>
        </w:rPr>
        <w:t xml:space="preserve"> </w:t>
      </w:r>
      <w:bookmarkStart w:id="4144" w:name="_ETM_Q8_705040"/>
      <w:bookmarkEnd w:id="4144"/>
      <w:r>
        <w:rPr>
          <w:rtl/>
        </w:rPr>
        <w:t xml:space="preserve">אנחנו </w:t>
      </w:r>
      <w:bookmarkStart w:id="4145" w:name="_ETM_Q8_705370"/>
      <w:bookmarkEnd w:id="4145"/>
      <w:r>
        <w:rPr>
          <w:rtl/>
        </w:rPr>
        <w:t xml:space="preserve">נשמע </w:t>
      </w:r>
      <w:bookmarkStart w:id="4146" w:name="_ETM_Q8_705760"/>
      <w:bookmarkEnd w:id="4146"/>
      <w:r>
        <w:rPr>
          <w:rtl/>
        </w:rPr>
        <w:t xml:space="preserve">את </w:t>
      </w:r>
      <w:bookmarkStart w:id="4147" w:name="_ETM_Q8_705849"/>
      <w:bookmarkEnd w:id="4147"/>
      <w:r>
        <w:rPr>
          <w:rtl/>
        </w:rPr>
        <w:t xml:space="preserve">שני </w:t>
      </w:r>
      <w:bookmarkStart w:id="4148" w:name="_ETM_Q8_706150"/>
      <w:bookmarkEnd w:id="4148"/>
      <w:r>
        <w:rPr>
          <w:rtl/>
        </w:rPr>
        <w:t>האישים</w:t>
      </w:r>
      <w:r>
        <w:rPr>
          <w:rFonts w:hint="cs"/>
          <w:rtl/>
        </w:rPr>
        <w:t>,</w:t>
      </w:r>
      <w:r>
        <w:rPr>
          <w:rtl/>
        </w:rPr>
        <w:t xml:space="preserve"> </w:t>
      </w:r>
      <w:bookmarkStart w:id="4149" w:name="_ETM_Q8_706719"/>
      <w:bookmarkEnd w:id="4149"/>
      <w:r w:rsidR="00541A9F">
        <w:rPr>
          <w:rFonts w:hint="cs"/>
          <w:rtl/>
        </w:rPr>
        <w:t xml:space="preserve">את </w:t>
      </w:r>
      <w:r>
        <w:rPr>
          <w:rtl/>
        </w:rPr>
        <w:t>ר</w:t>
      </w:r>
      <w:r>
        <w:rPr>
          <w:rFonts w:hint="cs"/>
          <w:rtl/>
        </w:rPr>
        <w:t>אש</w:t>
      </w:r>
      <w:bookmarkStart w:id="4150" w:name="_ETM_Q8_708508"/>
      <w:bookmarkEnd w:id="4150"/>
      <w:r>
        <w:rPr>
          <w:rFonts w:hint="cs"/>
          <w:rtl/>
        </w:rPr>
        <w:t xml:space="preserve"> הממשלה ואחריו את </w:t>
      </w:r>
      <w:bookmarkStart w:id="4151" w:name="_ETM_Q8_707409"/>
      <w:bookmarkStart w:id="4152" w:name="_ETM_Q8_707859"/>
      <w:bookmarkStart w:id="4153" w:name="_ETM_Q8_707980"/>
      <w:bookmarkEnd w:id="4151"/>
      <w:bookmarkEnd w:id="4152"/>
      <w:bookmarkEnd w:id="4153"/>
      <w:r>
        <w:rPr>
          <w:rtl/>
        </w:rPr>
        <w:t xml:space="preserve">ראש </w:t>
      </w:r>
      <w:bookmarkStart w:id="4154" w:name="_ETM_Q8_708189"/>
      <w:bookmarkEnd w:id="4154"/>
      <w:r>
        <w:rPr>
          <w:rtl/>
        </w:rPr>
        <w:t>האופוזיציה</w:t>
      </w:r>
      <w:r>
        <w:rPr>
          <w:rFonts w:hint="cs"/>
          <w:rtl/>
        </w:rPr>
        <w:t>.</w:t>
      </w:r>
      <w:r>
        <w:rPr>
          <w:rtl/>
        </w:rPr>
        <w:t xml:space="preserve"> </w:t>
      </w:r>
      <w:bookmarkStart w:id="4155" w:name="_ETM_Q8_709659"/>
      <w:bookmarkEnd w:id="4155"/>
      <w:r>
        <w:rPr>
          <w:rtl/>
        </w:rPr>
        <w:t xml:space="preserve">אני </w:t>
      </w:r>
      <w:bookmarkStart w:id="4156" w:name="_ETM_Q8_709870"/>
      <w:bookmarkEnd w:id="4156"/>
      <w:r>
        <w:rPr>
          <w:rtl/>
        </w:rPr>
        <w:t xml:space="preserve">מזכיר </w:t>
      </w:r>
      <w:bookmarkStart w:id="4157" w:name="_ETM_Q8_710319"/>
      <w:bookmarkEnd w:id="4157"/>
      <w:r>
        <w:rPr>
          <w:rtl/>
        </w:rPr>
        <w:t xml:space="preserve">לכם </w:t>
      </w:r>
      <w:bookmarkStart w:id="4158" w:name="_ETM_Q8_710709"/>
      <w:bookmarkEnd w:id="4158"/>
      <w:r>
        <w:rPr>
          <w:rtl/>
        </w:rPr>
        <w:t xml:space="preserve">שאני </w:t>
      </w:r>
      <w:bookmarkStart w:id="4159" w:name="_ETM_Q8_710949"/>
      <w:bookmarkEnd w:id="4159"/>
      <w:r>
        <w:rPr>
          <w:rtl/>
        </w:rPr>
        <w:t xml:space="preserve">אעמוד </w:t>
      </w:r>
      <w:bookmarkStart w:id="4160" w:name="_ETM_Q8_711189"/>
      <w:bookmarkEnd w:id="4160"/>
      <w:r>
        <w:rPr>
          <w:rtl/>
        </w:rPr>
        <w:t xml:space="preserve">על </w:t>
      </w:r>
      <w:bookmarkStart w:id="4161" w:name="_ETM_Q8_711309"/>
      <w:bookmarkEnd w:id="4161"/>
      <w:r>
        <w:rPr>
          <w:rtl/>
        </w:rPr>
        <w:t xml:space="preserve">זכותם </w:t>
      </w:r>
      <w:bookmarkStart w:id="4162" w:name="_ETM_Q8_711879"/>
      <w:bookmarkEnd w:id="4162"/>
      <w:r>
        <w:rPr>
          <w:rtl/>
        </w:rPr>
        <w:t xml:space="preserve">להשמיע </w:t>
      </w:r>
      <w:bookmarkStart w:id="4163" w:name="_ETM_Q8_712479"/>
      <w:bookmarkEnd w:id="4163"/>
      <w:r>
        <w:rPr>
          <w:rtl/>
        </w:rPr>
        <w:t xml:space="preserve">את </w:t>
      </w:r>
      <w:bookmarkStart w:id="4164" w:name="_ETM_Q8_712540"/>
      <w:bookmarkEnd w:id="4164"/>
      <w:r>
        <w:rPr>
          <w:rtl/>
        </w:rPr>
        <w:t xml:space="preserve">דבריהם </w:t>
      </w:r>
      <w:bookmarkStart w:id="4165" w:name="_ETM_Q8_713079"/>
      <w:bookmarkEnd w:id="4165"/>
      <w:r>
        <w:rPr>
          <w:rtl/>
        </w:rPr>
        <w:t xml:space="preserve">ללא </w:t>
      </w:r>
      <w:bookmarkStart w:id="4166" w:name="_ETM_Q8_713349"/>
      <w:bookmarkEnd w:id="4166"/>
      <w:r>
        <w:rPr>
          <w:rtl/>
        </w:rPr>
        <w:t>הפרעות</w:t>
      </w:r>
      <w:bookmarkStart w:id="4167" w:name="_ETM_Q8_714489"/>
      <w:bookmarkEnd w:id="4167"/>
      <w:r>
        <w:rPr>
          <w:rFonts w:hint="cs"/>
          <w:rtl/>
        </w:rPr>
        <w:t xml:space="preserve">. </w:t>
      </w:r>
      <w:r>
        <w:rPr>
          <w:rtl/>
        </w:rPr>
        <w:t xml:space="preserve">מי </w:t>
      </w:r>
      <w:bookmarkStart w:id="4168" w:name="_ETM_Q8_714699"/>
      <w:bookmarkEnd w:id="4168"/>
      <w:r>
        <w:rPr>
          <w:rtl/>
        </w:rPr>
        <w:t>ש</w:t>
      </w:r>
      <w:r w:rsidRPr="006F7B64">
        <w:rPr>
          <w:rtl/>
        </w:rPr>
        <w:t>יוּצָא</w:t>
      </w:r>
      <w:r>
        <w:rPr>
          <w:rFonts w:hint="cs"/>
          <w:rtl/>
        </w:rPr>
        <w:t>,</w:t>
      </w:r>
      <w:r>
        <w:rPr>
          <w:rtl/>
        </w:rPr>
        <w:t xml:space="preserve"> </w:t>
      </w:r>
      <w:bookmarkStart w:id="4169" w:name="_ETM_Q8_715299"/>
      <w:bookmarkEnd w:id="4169"/>
      <w:r>
        <w:rPr>
          <w:rtl/>
        </w:rPr>
        <w:t>כאמור</w:t>
      </w:r>
      <w:r>
        <w:rPr>
          <w:rFonts w:hint="cs"/>
          <w:rtl/>
        </w:rPr>
        <w:t>,</w:t>
      </w:r>
      <w:r>
        <w:rPr>
          <w:rtl/>
        </w:rPr>
        <w:t xml:space="preserve"> </w:t>
      </w:r>
      <w:bookmarkStart w:id="4170" w:name="_ETM_Q8_716440"/>
      <w:bookmarkEnd w:id="4170"/>
      <w:r>
        <w:rPr>
          <w:rtl/>
        </w:rPr>
        <w:t xml:space="preserve">יחזור </w:t>
      </w:r>
      <w:bookmarkStart w:id="4171" w:name="_ETM_Q8_716920"/>
      <w:bookmarkEnd w:id="4171"/>
      <w:r>
        <w:rPr>
          <w:rtl/>
        </w:rPr>
        <w:t xml:space="preserve">רק </w:t>
      </w:r>
      <w:bookmarkStart w:id="4172" w:name="_ETM_Q8_717490"/>
      <w:bookmarkEnd w:id="4172"/>
      <w:r>
        <w:rPr>
          <w:rtl/>
        </w:rPr>
        <w:t xml:space="preserve">בשלב </w:t>
      </w:r>
      <w:bookmarkStart w:id="4173" w:name="_ETM_Q8_717970"/>
      <w:bookmarkEnd w:id="4173"/>
      <w:r>
        <w:rPr>
          <w:rtl/>
        </w:rPr>
        <w:t>ההצבעה</w:t>
      </w:r>
      <w:r>
        <w:rPr>
          <w:rFonts w:hint="cs"/>
          <w:rtl/>
        </w:rPr>
        <w:t>,</w:t>
      </w:r>
      <w:r>
        <w:rPr>
          <w:rtl/>
        </w:rPr>
        <w:t xml:space="preserve"> </w:t>
      </w:r>
      <w:bookmarkStart w:id="4174" w:name="_ETM_Q8_719020"/>
      <w:bookmarkEnd w:id="4174"/>
      <w:r>
        <w:rPr>
          <w:rtl/>
        </w:rPr>
        <w:t>לכן</w:t>
      </w:r>
      <w:r>
        <w:rPr>
          <w:rFonts w:hint="cs"/>
          <w:rtl/>
        </w:rPr>
        <w:t>,</w:t>
      </w:r>
      <w:r>
        <w:rPr>
          <w:rtl/>
        </w:rPr>
        <w:t xml:space="preserve"> </w:t>
      </w:r>
      <w:bookmarkStart w:id="4175" w:name="_ETM_Q8_719350"/>
      <w:bookmarkEnd w:id="4175"/>
      <w:r>
        <w:rPr>
          <w:rtl/>
        </w:rPr>
        <w:t xml:space="preserve">אנא </w:t>
      </w:r>
      <w:bookmarkStart w:id="4176" w:name="_ETM_Q8_719590"/>
      <w:bookmarkEnd w:id="4176"/>
      <w:r>
        <w:rPr>
          <w:rtl/>
        </w:rPr>
        <w:t>מכם</w:t>
      </w:r>
      <w:r>
        <w:rPr>
          <w:rFonts w:hint="cs"/>
          <w:rtl/>
        </w:rPr>
        <w:t>,</w:t>
      </w:r>
      <w:r>
        <w:rPr>
          <w:rtl/>
        </w:rPr>
        <w:t xml:space="preserve"> </w:t>
      </w:r>
      <w:bookmarkStart w:id="4177" w:name="_ETM_Q8_719980"/>
      <w:bookmarkEnd w:id="4177"/>
      <w:r>
        <w:rPr>
          <w:rtl/>
        </w:rPr>
        <w:t xml:space="preserve">שימרו </w:t>
      </w:r>
      <w:bookmarkStart w:id="4178" w:name="_ETM_Q8_720309"/>
      <w:bookmarkEnd w:id="4178"/>
      <w:r>
        <w:rPr>
          <w:rtl/>
        </w:rPr>
        <w:t xml:space="preserve">על </w:t>
      </w:r>
      <w:bookmarkStart w:id="4179" w:name="_ETM_Q8_720429"/>
      <w:bookmarkEnd w:id="4179"/>
      <w:r>
        <w:rPr>
          <w:rtl/>
        </w:rPr>
        <w:t>איפוק</w:t>
      </w:r>
      <w:r>
        <w:rPr>
          <w:rFonts w:hint="cs"/>
          <w:rtl/>
        </w:rPr>
        <w:t>.</w:t>
      </w:r>
      <w:r>
        <w:rPr>
          <w:rtl/>
        </w:rPr>
        <w:t xml:space="preserve"> </w:t>
      </w:r>
      <w:bookmarkStart w:id="4180" w:name="_ETM_Q8_721709"/>
      <w:bookmarkStart w:id="4181" w:name="_ETM_Q8_722459"/>
      <w:bookmarkEnd w:id="4180"/>
      <w:bookmarkEnd w:id="4181"/>
      <w:r>
        <w:rPr>
          <w:rtl/>
        </w:rPr>
        <w:t xml:space="preserve">ראש </w:t>
      </w:r>
      <w:bookmarkStart w:id="4182" w:name="_ETM_Q8_722700"/>
      <w:bookmarkEnd w:id="4182"/>
      <w:r>
        <w:rPr>
          <w:rtl/>
        </w:rPr>
        <w:t>הממשלה</w:t>
      </w:r>
      <w:r>
        <w:rPr>
          <w:rFonts w:hint="cs"/>
          <w:rtl/>
        </w:rPr>
        <w:t>,</w:t>
      </w:r>
      <w:r>
        <w:rPr>
          <w:rtl/>
        </w:rPr>
        <w:t xml:space="preserve"> </w:t>
      </w:r>
      <w:bookmarkStart w:id="4183" w:name="_ETM_Q8_723150"/>
      <w:bookmarkEnd w:id="4183"/>
      <w:r>
        <w:rPr>
          <w:rtl/>
        </w:rPr>
        <w:t>בבקשה</w:t>
      </w:r>
      <w:r>
        <w:rPr>
          <w:rFonts w:hint="cs"/>
          <w:rtl/>
        </w:rPr>
        <w:t xml:space="preserve">. כפי שנהגנו בפעם שעברה, מי </w:t>
      </w:r>
      <w:bookmarkStart w:id="4184" w:name="_ETM_Q8_726966"/>
      <w:bookmarkEnd w:id="4184"/>
      <w:r>
        <w:rPr>
          <w:rFonts w:hint="cs"/>
          <w:rtl/>
        </w:rPr>
        <w:t>שמעוניין</w:t>
      </w:r>
      <w:r w:rsidR="00541A9F">
        <w:rPr>
          <w:rFonts w:hint="cs"/>
          <w:rtl/>
        </w:rPr>
        <w:t>,</w:t>
      </w:r>
      <w:r>
        <w:rPr>
          <w:rFonts w:hint="cs"/>
          <w:rtl/>
        </w:rPr>
        <w:t xml:space="preserve"> יכול בסוף הדברים למחוא מחיאות כפיים, מן הקואליציה או מן האופוזיציה, כמובן. </w:t>
      </w:r>
    </w:p>
    <w:p w:rsidR="000172BA" w:rsidRDefault="000172BA" w:rsidP="00914368">
      <w:pPr>
        <w:rPr>
          <w:rtl/>
        </w:rPr>
      </w:pPr>
      <w:bookmarkStart w:id="4185" w:name="_ETM_Q8_682155"/>
      <w:bookmarkStart w:id="4186" w:name="_ETM_Q8_682234"/>
      <w:bookmarkEnd w:id="4185"/>
      <w:bookmarkEnd w:id="4186"/>
    </w:p>
    <w:p w:rsidR="000172BA" w:rsidRDefault="000172BA" w:rsidP="00914368">
      <w:pPr>
        <w:pStyle w:val="a4"/>
        <w:keepNext/>
        <w:rPr>
          <w:rtl/>
        </w:rPr>
      </w:pPr>
      <w:bookmarkStart w:id="4187" w:name="_ETM_Q8_725862"/>
      <w:bookmarkStart w:id="4188" w:name="_ETM_Q8_725938"/>
      <w:bookmarkStart w:id="4189" w:name="_ETM_Q8_726470"/>
      <w:bookmarkStart w:id="4190" w:name="_ETM_Q8_726592"/>
      <w:bookmarkStart w:id="4191" w:name="ET_speaker_5504_48"/>
      <w:bookmarkEnd w:id="4187"/>
      <w:bookmarkEnd w:id="4188"/>
      <w:bookmarkEnd w:id="4189"/>
      <w:bookmarkEnd w:id="4190"/>
      <w:r w:rsidRPr="000C33F1">
        <w:rPr>
          <w:rStyle w:val="TagStyle"/>
          <w:rtl/>
        </w:rPr>
        <w:t xml:space="preserve"> &lt;&lt; דובר &gt;&gt; </w:t>
      </w:r>
      <w:bookmarkStart w:id="4192" w:name="_Toc185953668"/>
      <w:bookmarkStart w:id="4193" w:name="_Toc185954687"/>
      <w:r>
        <w:rPr>
          <w:rtl/>
        </w:rPr>
        <w:t>ראש הממשלה בנימין נתניהו:</w:t>
      </w:r>
      <w:bookmarkEnd w:id="4192"/>
      <w:bookmarkEnd w:id="4193"/>
      <w:r w:rsidRPr="000C33F1">
        <w:rPr>
          <w:rStyle w:val="TagStyle"/>
          <w:rtl/>
        </w:rPr>
        <w:t xml:space="preserve"> &lt;&lt; דובר &gt;&gt;</w:t>
      </w:r>
      <w:r>
        <w:rPr>
          <w:rtl/>
        </w:rPr>
        <w:t xml:space="preserve">   </w:t>
      </w:r>
      <w:bookmarkEnd w:id="4191"/>
    </w:p>
    <w:p w:rsidR="000172BA" w:rsidRDefault="000172BA" w:rsidP="00A6278C">
      <w:pPr>
        <w:rPr>
          <w:rtl/>
        </w:rPr>
      </w:pPr>
    </w:p>
    <w:p w:rsidR="000172BA" w:rsidRDefault="000172BA" w:rsidP="00914368">
      <w:pPr>
        <w:rPr>
          <w:rtl/>
        </w:rPr>
      </w:pPr>
      <w:bookmarkStart w:id="4194" w:name="_ETM_Q8_734032"/>
      <w:bookmarkStart w:id="4195" w:name="_ETM_Q8_729390"/>
      <w:bookmarkStart w:id="4196" w:name="_ETM_Q8_749250"/>
      <w:bookmarkEnd w:id="4194"/>
      <w:bookmarkEnd w:id="4195"/>
      <w:bookmarkEnd w:id="4196"/>
      <w:r>
        <w:rPr>
          <w:rtl/>
        </w:rPr>
        <w:t xml:space="preserve">אדוני </w:t>
      </w:r>
      <w:bookmarkStart w:id="4197" w:name="_ETM_Q8_749580"/>
      <w:bookmarkEnd w:id="4197"/>
      <w:r>
        <w:rPr>
          <w:rtl/>
        </w:rPr>
        <w:t>היושב-ראש</w:t>
      </w:r>
      <w:r>
        <w:rPr>
          <w:rFonts w:hint="cs"/>
          <w:rtl/>
        </w:rPr>
        <w:t>,</w:t>
      </w:r>
      <w:r>
        <w:rPr>
          <w:rtl/>
        </w:rPr>
        <w:t xml:space="preserve"> </w:t>
      </w:r>
      <w:bookmarkStart w:id="4198" w:name="_ETM_Q8_750270"/>
      <w:bookmarkEnd w:id="4198"/>
      <w:r>
        <w:rPr>
          <w:rtl/>
        </w:rPr>
        <w:t xml:space="preserve">השרים </w:t>
      </w:r>
      <w:bookmarkStart w:id="4199" w:name="_ETM_Q8_750780"/>
      <w:bookmarkEnd w:id="4199"/>
      <w:r>
        <w:rPr>
          <w:rtl/>
        </w:rPr>
        <w:t>והשרות</w:t>
      </w:r>
      <w:r>
        <w:rPr>
          <w:rFonts w:hint="cs"/>
          <w:rtl/>
        </w:rPr>
        <w:t>,</w:t>
      </w:r>
      <w:r>
        <w:rPr>
          <w:rtl/>
        </w:rPr>
        <w:t xml:space="preserve"> </w:t>
      </w:r>
      <w:bookmarkStart w:id="4200" w:name="_ETM_Q8_751620"/>
      <w:bookmarkEnd w:id="4200"/>
      <w:r>
        <w:rPr>
          <w:rtl/>
        </w:rPr>
        <w:t xml:space="preserve">חברות </w:t>
      </w:r>
      <w:bookmarkStart w:id="4201" w:name="_ETM_Q8_752009"/>
      <w:bookmarkEnd w:id="4201"/>
      <w:r>
        <w:rPr>
          <w:rtl/>
        </w:rPr>
        <w:t xml:space="preserve">וחברי </w:t>
      </w:r>
      <w:bookmarkStart w:id="4202" w:name="_ETM_Q8_752370"/>
      <w:bookmarkEnd w:id="4202"/>
      <w:r>
        <w:rPr>
          <w:rtl/>
        </w:rPr>
        <w:t>הכנסת</w:t>
      </w:r>
      <w:r>
        <w:rPr>
          <w:rFonts w:hint="cs"/>
          <w:rtl/>
        </w:rPr>
        <w:t>,</w:t>
      </w:r>
      <w:r>
        <w:rPr>
          <w:rtl/>
        </w:rPr>
        <w:t xml:space="preserve"> </w:t>
      </w:r>
      <w:bookmarkStart w:id="4203" w:name="_ETM_Q8_753729"/>
      <w:bookmarkEnd w:id="4203"/>
      <w:r>
        <w:rPr>
          <w:rtl/>
        </w:rPr>
        <w:t xml:space="preserve">ראש </w:t>
      </w:r>
      <w:bookmarkStart w:id="4204" w:name="_ETM_Q8_754210"/>
      <w:bookmarkEnd w:id="4204"/>
      <w:r>
        <w:rPr>
          <w:rtl/>
        </w:rPr>
        <w:t>האופוזיציה</w:t>
      </w:r>
      <w:r>
        <w:rPr>
          <w:rFonts w:hint="cs"/>
          <w:rtl/>
        </w:rPr>
        <w:t>,</w:t>
      </w:r>
      <w:r>
        <w:rPr>
          <w:rtl/>
        </w:rPr>
        <w:t xml:space="preserve"> </w:t>
      </w:r>
      <w:bookmarkStart w:id="4205" w:name="_ETM_Q8_755800"/>
      <w:bookmarkEnd w:id="4205"/>
      <w:r>
        <w:rPr>
          <w:rtl/>
        </w:rPr>
        <w:t xml:space="preserve">משפחות </w:t>
      </w:r>
      <w:bookmarkStart w:id="4206" w:name="_ETM_Q8_756280"/>
      <w:bookmarkEnd w:id="4206"/>
      <w:r>
        <w:rPr>
          <w:rtl/>
        </w:rPr>
        <w:t xml:space="preserve">החטופים </w:t>
      </w:r>
      <w:bookmarkStart w:id="4207" w:name="_ETM_Q8_756790"/>
      <w:bookmarkEnd w:id="4207"/>
      <w:r>
        <w:rPr>
          <w:rtl/>
        </w:rPr>
        <w:t>היקרות</w:t>
      </w:r>
      <w:r>
        <w:rPr>
          <w:rFonts w:hint="cs"/>
          <w:rtl/>
        </w:rPr>
        <w:t>,</w:t>
      </w:r>
      <w:r>
        <w:rPr>
          <w:rtl/>
        </w:rPr>
        <w:t xml:space="preserve"> </w:t>
      </w:r>
      <w:bookmarkStart w:id="4208" w:name="_ETM_Q8_758220"/>
      <w:bookmarkEnd w:id="4208"/>
      <w:r>
        <w:rPr>
          <w:rtl/>
        </w:rPr>
        <w:t>מכובדיי</w:t>
      </w:r>
      <w:r>
        <w:rPr>
          <w:rFonts w:hint="cs"/>
          <w:rtl/>
        </w:rPr>
        <w:t>.</w:t>
      </w:r>
      <w:r>
        <w:rPr>
          <w:rtl/>
        </w:rPr>
        <w:t xml:space="preserve"> </w:t>
      </w:r>
      <w:bookmarkStart w:id="4209" w:name="_ETM_Q8_759789"/>
      <w:bookmarkEnd w:id="4209"/>
      <w:r>
        <w:rPr>
          <w:rtl/>
        </w:rPr>
        <w:t>תחילה</w:t>
      </w:r>
      <w:r>
        <w:rPr>
          <w:rFonts w:hint="cs"/>
          <w:rtl/>
        </w:rPr>
        <w:t>,</w:t>
      </w:r>
      <w:r>
        <w:rPr>
          <w:rtl/>
        </w:rPr>
        <w:t xml:space="preserve"> </w:t>
      </w:r>
      <w:bookmarkStart w:id="4210" w:name="_ETM_Q8_761199"/>
      <w:bookmarkEnd w:id="4210"/>
      <w:r>
        <w:rPr>
          <w:rtl/>
        </w:rPr>
        <w:t xml:space="preserve">ראש </w:t>
      </w:r>
      <w:bookmarkStart w:id="4211" w:name="_ETM_Q8_761349"/>
      <w:bookmarkEnd w:id="4211"/>
      <w:r>
        <w:rPr>
          <w:rtl/>
        </w:rPr>
        <w:t>האופוזיציה</w:t>
      </w:r>
      <w:r>
        <w:rPr>
          <w:rFonts w:hint="cs"/>
          <w:rtl/>
        </w:rPr>
        <w:t>,</w:t>
      </w:r>
      <w:r>
        <w:rPr>
          <w:rtl/>
        </w:rPr>
        <w:t xml:space="preserve"> </w:t>
      </w:r>
      <w:bookmarkStart w:id="4212" w:name="_ETM_Q8_761860"/>
      <w:bookmarkEnd w:id="4212"/>
      <w:r>
        <w:rPr>
          <w:rtl/>
        </w:rPr>
        <w:t xml:space="preserve">תיקון </w:t>
      </w:r>
      <w:bookmarkStart w:id="4213" w:name="_ETM_Q8_762249"/>
      <w:bookmarkEnd w:id="4213"/>
      <w:r>
        <w:rPr>
          <w:rtl/>
        </w:rPr>
        <w:t>קטן</w:t>
      </w:r>
      <w:r>
        <w:rPr>
          <w:rFonts w:hint="cs"/>
          <w:rtl/>
        </w:rPr>
        <w:t>:</w:t>
      </w:r>
      <w:r>
        <w:rPr>
          <w:rtl/>
        </w:rPr>
        <w:t xml:space="preserve"> </w:t>
      </w:r>
      <w:bookmarkStart w:id="4214" w:name="_ETM_Q8_763270"/>
      <w:bookmarkEnd w:id="4214"/>
      <w:r>
        <w:rPr>
          <w:rtl/>
        </w:rPr>
        <w:t xml:space="preserve">הבנתי </w:t>
      </w:r>
      <w:bookmarkStart w:id="4215" w:name="_ETM_Q8_763689"/>
      <w:bookmarkEnd w:id="4215"/>
      <w:r>
        <w:rPr>
          <w:rtl/>
        </w:rPr>
        <w:t xml:space="preserve">שאתה </w:t>
      </w:r>
      <w:bookmarkStart w:id="4216" w:name="_ETM_Q8_765280"/>
      <w:bookmarkEnd w:id="4216"/>
      <w:r>
        <w:rPr>
          <w:rtl/>
        </w:rPr>
        <w:t xml:space="preserve">דאגת </w:t>
      </w:r>
      <w:bookmarkStart w:id="4217" w:name="_ETM_Q8_765789"/>
      <w:bookmarkEnd w:id="4217"/>
      <w:r>
        <w:rPr>
          <w:rtl/>
        </w:rPr>
        <w:t xml:space="preserve">שאני </w:t>
      </w:r>
      <w:bookmarkStart w:id="4218" w:name="_ETM_Q8_767020"/>
      <w:bookmarkEnd w:id="4218"/>
      <w:r>
        <w:rPr>
          <w:rtl/>
        </w:rPr>
        <w:t xml:space="preserve">אצטרך </w:t>
      </w:r>
      <w:bookmarkStart w:id="4219" w:name="_ETM_Q8_767860"/>
      <w:bookmarkEnd w:id="4219"/>
      <w:r>
        <w:rPr>
          <w:rtl/>
        </w:rPr>
        <w:t xml:space="preserve">לדחות </w:t>
      </w:r>
      <w:bookmarkStart w:id="4220" w:name="_ETM_Q8_769309"/>
      <w:bookmarkStart w:id="4221" w:name="_ETM_Q8_769580"/>
      <w:bookmarkEnd w:id="4220"/>
      <w:bookmarkEnd w:id="4221"/>
      <w:r>
        <w:rPr>
          <w:rFonts w:hint="cs"/>
          <w:rtl/>
        </w:rPr>
        <w:t xml:space="preserve">או </w:t>
      </w:r>
      <w:r>
        <w:rPr>
          <w:rtl/>
        </w:rPr>
        <w:t xml:space="preserve">לקצר </w:t>
      </w:r>
      <w:bookmarkStart w:id="4222" w:name="_ETM_Q8_772040"/>
      <w:bookmarkEnd w:id="4222"/>
      <w:r>
        <w:rPr>
          <w:rtl/>
        </w:rPr>
        <w:t xml:space="preserve">את </w:t>
      </w:r>
      <w:bookmarkStart w:id="4223" w:name="_ETM_Q8_772190"/>
      <w:bookmarkEnd w:id="4223"/>
      <w:r>
        <w:rPr>
          <w:rtl/>
        </w:rPr>
        <w:t xml:space="preserve">זמן </w:t>
      </w:r>
      <w:bookmarkStart w:id="4224" w:name="_ETM_Q8_772520"/>
      <w:bookmarkEnd w:id="4224"/>
      <w:r>
        <w:rPr>
          <w:rFonts w:hint="cs"/>
          <w:rtl/>
        </w:rPr>
        <w:t xml:space="preserve">עדותי </w:t>
      </w:r>
      <w:bookmarkStart w:id="4225" w:name="_ETM_Q8_772740"/>
      <w:bookmarkStart w:id="4226" w:name="_ETM_Q8_773910"/>
      <w:bookmarkEnd w:id="4225"/>
      <w:bookmarkEnd w:id="4226"/>
      <w:r>
        <w:rPr>
          <w:rtl/>
        </w:rPr>
        <w:t xml:space="preserve">במשפט </w:t>
      </w:r>
      <w:bookmarkStart w:id="4227" w:name="_ETM_Q8_775539"/>
      <w:bookmarkEnd w:id="4227"/>
      <w:r>
        <w:rPr>
          <w:rtl/>
        </w:rPr>
        <w:t xml:space="preserve">כדי </w:t>
      </w:r>
      <w:bookmarkStart w:id="4228" w:name="_ETM_Q8_775839"/>
      <w:bookmarkEnd w:id="4228"/>
      <w:r>
        <w:rPr>
          <w:rtl/>
        </w:rPr>
        <w:t xml:space="preserve">לעמוד </w:t>
      </w:r>
      <w:bookmarkStart w:id="4229" w:name="_ETM_Q8_776650"/>
      <w:bookmarkEnd w:id="4229"/>
      <w:r>
        <w:rPr>
          <w:rFonts w:hint="cs"/>
          <w:rtl/>
        </w:rPr>
        <w:t>ו</w:t>
      </w:r>
      <w:r>
        <w:rPr>
          <w:rtl/>
        </w:rPr>
        <w:t xml:space="preserve">להגיע </w:t>
      </w:r>
      <w:bookmarkStart w:id="4230" w:name="_ETM_Q8_777159"/>
      <w:bookmarkEnd w:id="4230"/>
      <w:r>
        <w:rPr>
          <w:rtl/>
        </w:rPr>
        <w:t>הנה</w:t>
      </w:r>
      <w:r>
        <w:rPr>
          <w:rFonts w:hint="cs"/>
          <w:rtl/>
        </w:rPr>
        <w:t>.</w:t>
      </w:r>
      <w:r>
        <w:rPr>
          <w:rtl/>
        </w:rPr>
        <w:t xml:space="preserve"> </w:t>
      </w:r>
      <w:bookmarkStart w:id="4231" w:name="_ETM_Q8_778240"/>
      <w:bookmarkEnd w:id="4231"/>
      <w:r>
        <w:rPr>
          <w:rtl/>
        </w:rPr>
        <w:t xml:space="preserve">אני </w:t>
      </w:r>
      <w:bookmarkStart w:id="4232" w:name="_ETM_Q8_778360"/>
      <w:bookmarkEnd w:id="4232"/>
      <w:r>
        <w:rPr>
          <w:rFonts w:hint="cs"/>
          <w:rtl/>
        </w:rPr>
        <w:t xml:space="preserve">רוצה להבהיר לך שהשעון הוא אותו שעון והזמן הוא אותו זמן. </w:t>
      </w:r>
    </w:p>
    <w:p w:rsidR="000172BA" w:rsidRDefault="000172BA" w:rsidP="00914368">
      <w:pPr>
        <w:rPr>
          <w:rtl/>
        </w:rPr>
      </w:pPr>
      <w:bookmarkStart w:id="4233" w:name="_ETM_Q8_785698"/>
      <w:bookmarkStart w:id="4234" w:name="_ETM_Q8_785755"/>
      <w:bookmarkEnd w:id="4233"/>
      <w:bookmarkEnd w:id="4234"/>
    </w:p>
    <w:p w:rsidR="000172BA" w:rsidRDefault="000172BA" w:rsidP="00914368">
      <w:pPr>
        <w:pStyle w:val="af5"/>
        <w:keepNext/>
        <w:rPr>
          <w:rtl/>
        </w:rPr>
      </w:pPr>
      <w:bookmarkStart w:id="4235" w:name="ET_interruption_5068_55"/>
      <w:r w:rsidRPr="00362533">
        <w:rPr>
          <w:rStyle w:val="TagStyle"/>
          <w:rtl/>
        </w:rPr>
        <w:t xml:space="preserve"> &lt;&lt; קריאה &gt;&gt; </w:t>
      </w:r>
      <w:r>
        <w:rPr>
          <w:rtl/>
        </w:rPr>
        <w:t>קארין אלהרר (יש עתיד):</w:t>
      </w:r>
      <w:r w:rsidRPr="00362533">
        <w:rPr>
          <w:rStyle w:val="TagStyle"/>
          <w:rtl/>
        </w:rPr>
        <w:t xml:space="preserve"> &lt;&lt; קריאה &gt;&gt;</w:t>
      </w:r>
      <w:r>
        <w:rPr>
          <w:rtl/>
        </w:rPr>
        <w:t xml:space="preserve">   </w:t>
      </w:r>
      <w:bookmarkEnd w:id="4235"/>
    </w:p>
    <w:p w:rsidR="000172BA" w:rsidRDefault="000172BA" w:rsidP="00A6278C">
      <w:pPr>
        <w:rPr>
          <w:rtl/>
          <w:lang w:eastAsia="he-IL"/>
        </w:rPr>
      </w:pPr>
    </w:p>
    <w:p w:rsidR="000172BA" w:rsidRDefault="000172BA" w:rsidP="00914368">
      <w:pPr>
        <w:rPr>
          <w:rtl/>
        </w:rPr>
      </w:pPr>
      <w:bookmarkStart w:id="4236" w:name="_ETM_Q8_783093"/>
      <w:bookmarkEnd w:id="4236"/>
      <w:r>
        <w:rPr>
          <w:rFonts w:hint="cs"/>
          <w:rtl/>
        </w:rPr>
        <w:t xml:space="preserve">ינון כבר העביר את המסר.  </w:t>
      </w:r>
      <w:bookmarkStart w:id="4237" w:name="_ETM_Q8_784203"/>
      <w:bookmarkEnd w:id="4237"/>
    </w:p>
    <w:p w:rsidR="000172BA" w:rsidRDefault="000172BA" w:rsidP="00914368">
      <w:pPr>
        <w:rPr>
          <w:rtl/>
        </w:rPr>
      </w:pPr>
      <w:bookmarkStart w:id="4238" w:name="_ETM_Q8_784683"/>
      <w:bookmarkStart w:id="4239" w:name="_ETM_Q8_784753"/>
      <w:bookmarkEnd w:id="4238"/>
      <w:bookmarkEnd w:id="4239"/>
    </w:p>
    <w:p w:rsidR="000172BA" w:rsidRDefault="000172BA" w:rsidP="00914368">
      <w:pPr>
        <w:pStyle w:val="-"/>
        <w:keepNext/>
        <w:rPr>
          <w:rtl/>
        </w:rPr>
      </w:pPr>
      <w:bookmarkStart w:id="4240" w:name="ET_speakercontinue_5504_50"/>
      <w:r w:rsidRPr="000C33F1">
        <w:rPr>
          <w:rStyle w:val="TagStyle"/>
          <w:rtl/>
        </w:rPr>
        <w:t xml:space="preserve"> &lt;&lt; דובר_המשך &gt;&gt; </w:t>
      </w:r>
      <w:r>
        <w:rPr>
          <w:rtl/>
        </w:rPr>
        <w:t>ראש הממשלה בנימין נתניהו:</w:t>
      </w:r>
      <w:r w:rsidRPr="000C33F1">
        <w:rPr>
          <w:rStyle w:val="TagStyle"/>
          <w:rtl/>
        </w:rPr>
        <w:t xml:space="preserve"> &lt;&lt; דובר_המשך &gt;&gt;</w:t>
      </w:r>
      <w:r>
        <w:rPr>
          <w:rtl/>
        </w:rPr>
        <w:t xml:space="preserve">   </w:t>
      </w:r>
      <w:bookmarkEnd w:id="4240"/>
    </w:p>
    <w:p w:rsidR="000172BA" w:rsidRDefault="000172BA" w:rsidP="00A6278C">
      <w:pPr>
        <w:rPr>
          <w:rtl/>
        </w:rPr>
      </w:pPr>
    </w:p>
    <w:p w:rsidR="000172BA" w:rsidRDefault="000172BA" w:rsidP="00914368">
      <w:pPr>
        <w:rPr>
          <w:rtl/>
        </w:rPr>
      </w:pPr>
      <w:bookmarkStart w:id="4241" w:name="_ETM_Q8_786852"/>
      <w:bookmarkEnd w:id="4241"/>
      <w:r>
        <w:rPr>
          <w:rFonts w:hint="cs"/>
          <w:rtl/>
        </w:rPr>
        <w:t xml:space="preserve">וכשהיינו צריכים לעשות דיון מ-10:00 עד 16:00 </w:t>
      </w:r>
      <w:r w:rsidR="00A6278C">
        <w:rPr>
          <w:rFonts w:hint="cs"/>
          <w:rtl/>
        </w:rPr>
        <w:t>– –</w:t>
      </w:r>
      <w:bookmarkStart w:id="4242" w:name="_ETM_Q8_789763"/>
      <w:bookmarkEnd w:id="4242"/>
      <w:r>
        <w:rPr>
          <w:rFonts w:hint="cs"/>
          <w:rtl/>
        </w:rPr>
        <w:t xml:space="preserve"> </w:t>
      </w:r>
      <w:bookmarkStart w:id="4243" w:name="_ETM_Q8_785325"/>
      <w:bookmarkEnd w:id="4243"/>
    </w:p>
    <w:p w:rsidR="000172BA" w:rsidRDefault="000172BA" w:rsidP="00914368">
      <w:pPr>
        <w:rPr>
          <w:rtl/>
        </w:rPr>
      </w:pPr>
      <w:bookmarkStart w:id="4244" w:name="_ETM_Q8_785399"/>
      <w:bookmarkEnd w:id="4244"/>
    </w:p>
    <w:p w:rsidR="000172BA" w:rsidRDefault="000172BA" w:rsidP="00914368">
      <w:pPr>
        <w:pStyle w:val="af5"/>
        <w:keepNext/>
        <w:rPr>
          <w:rtl/>
        </w:rPr>
      </w:pPr>
      <w:r w:rsidRPr="000C33F1">
        <w:rPr>
          <w:rStyle w:val="TagStyle"/>
          <w:rtl/>
        </w:rPr>
        <w:t xml:space="preserve">&lt;&lt; קריאה &gt;&gt; </w:t>
      </w:r>
      <w:r>
        <w:rPr>
          <w:rtl/>
        </w:rPr>
        <w:t>מירב בן ארי (יש עתיד):</w:t>
      </w:r>
      <w:r w:rsidRPr="000C33F1">
        <w:rPr>
          <w:rStyle w:val="TagStyle"/>
          <w:rtl/>
        </w:rPr>
        <w:t xml:space="preserve"> &lt;&lt; קריאה &gt;&gt;</w:t>
      </w:r>
      <w:r>
        <w:rPr>
          <w:rtl/>
        </w:rPr>
        <w:t xml:space="preserve">   </w:t>
      </w:r>
    </w:p>
    <w:p w:rsidR="000172BA" w:rsidRDefault="000172BA" w:rsidP="00A6278C">
      <w:pPr>
        <w:rPr>
          <w:rtl/>
        </w:rPr>
      </w:pPr>
    </w:p>
    <w:p w:rsidR="000172BA" w:rsidRDefault="000172BA" w:rsidP="00914368">
      <w:pPr>
        <w:rPr>
          <w:rtl/>
        </w:rPr>
      </w:pPr>
      <w:r>
        <w:rPr>
          <w:rFonts w:hint="cs"/>
          <w:rtl/>
        </w:rPr>
        <w:t xml:space="preserve">שופר. </w:t>
      </w:r>
    </w:p>
    <w:p w:rsidR="000172BA" w:rsidRDefault="000172BA" w:rsidP="00914368">
      <w:pPr>
        <w:rPr>
          <w:rtl/>
        </w:rPr>
      </w:pPr>
    </w:p>
    <w:p w:rsidR="000172BA" w:rsidRDefault="000172BA" w:rsidP="00914368">
      <w:pPr>
        <w:pStyle w:val="-"/>
        <w:keepNext/>
        <w:rPr>
          <w:rtl/>
        </w:rPr>
      </w:pPr>
      <w:r w:rsidRPr="000C33F1">
        <w:rPr>
          <w:rStyle w:val="TagStyle"/>
          <w:rtl/>
        </w:rPr>
        <w:t xml:space="preserve"> &lt;&lt; דובר_המשך &gt;&gt; </w:t>
      </w:r>
      <w:r>
        <w:rPr>
          <w:rtl/>
        </w:rPr>
        <w:t>ראש הממשלה בנימין נתניהו:</w:t>
      </w:r>
      <w:r w:rsidRPr="000C33F1">
        <w:rPr>
          <w:rStyle w:val="TagStyle"/>
          <w:rtl/>
        </w:rPr>
        <w:t xml:space="preserve"> &lt;&lt; דובר_המשך &gt;&gt;</w:t>
      </w:r>
      <w:r>
        <w:rPr>
          <w:rtl/>
        </w:rPr>
        <w:t xml:space="preserve">   </w:t>
      </w:r>
    </w:p>
    <w:p w:rsidR="000172BA" w:rsidRDefault="000172BA" w:rsidP="00914368">
      <w:pPr>
        <w:rPr>
          <w:rtl/>
        </w:rPr>
      </w:pPr>
    </w:p>
    <w:p w:rsidR="000172BA" w:rsidRDefault="00541A9F" w:rsidP="00914368">
      <w:pPr>
        <w:rPr>
          <w:rtl/>
        </w:rPr>
      </w:pPr>
      <w:bookmarkStart w:id="4245" w:name="_ETM_Q8_790162"/>
      <w:bookmarkStart w:id="4246" w:name="_ETM_Q8_790223"/>
      <w:bookmarkEnd w:id="4245"/>
      <w:bookmarkEnd w:id="4246"/>
      <w:r>
        <w:rPr>
          <w:rFonts w:hint="eastAsia"/>
          <w:rtl/>
        </w:rPr>
        <w:t>–</w:t>
      </w:r>
      <w:r>
        <w:rPr>
          <w:rFonts w:hint="cs"/>
          <w:rtl/>
        </w:rPr>
        <w:t xml:space="preserve"> </w:t>
      </w:r>
      <w:r>
        <w:rPr>
          <w:rFonts w:hint="eastAsia"/>
          <w:rtl/>
        </w:rPr>
        <w:t>–</w:t>
      </w:r>
      <w:r>
        <w:rPr>
          <w:rFonts w:hint="cs"/>
          <w:rtl/>
        </w:rPr>
        <w:t xml:space="preserve"> </w:t>
      </w:r>
      <w:r w:rsidR="000172BA">
        <w:rPr>
          <w:rFonts w:hint="cs"/>
          <w:rtl/>
        </w:rPr>
        <w:t xml:space="preserve">אז כשהקדמנו את זה מ-09:00 עד 15:00, זה כמו 10:00 עד 16:00. </w:t>
      </w:r>
    </w:p>
    <w:p w:rsidR="000172BA" w:rsidRDefault="000172BA" w:rsidP="00914368">
      <w:pPr>
        <w:rPr>
          <w:rtl/>
        </w:rPr>
      </w:pPr>
    </w:p>
    <w:p w:rsidR="000172BA" w:rsidRDefault="000172BA" w:rsidP="00914368">
      <w:pPr>
        <w:pStyle w:val="af5"/>
        <w:keepNext/>
        <w:rPr>
          <w:rtl/>
        </w:rPr>
      </w:pPr>
      <w:bookmarkStart w:id="4247" w:name="ET_interruption_6537_19"/>
      <w:r w:rsidRPr="00FA7D53">
        <w:rPr>
          <w:rStyle w:val="TagStyle"/>
          <w:rtl/>
        </w:rPr>
        <w:t xml:space="preserve">&lt;&lt; קריאה &gt;&gt; </w:t>
      </w:r>
      <w:r>
        <w:rPr>
          <w:rtl/>
        </w:rPr>
        <w:t>אושר שקלים (הליכוד):</w:t>
      </w:r>
      <w:r w:rsidRPr="00FA7D53">
        <w:rPr>
          <w:rStyle w:val="TagStyle"/>
          <w:rtl/>
        </w:rPr>
        <w:t xml:space="preserve"> &lt;&lt; קריאה &gt;&gt;</w:t>
      </w:r>
      <w:r>
        <w:rPr>
          <w:rtl/>
        </w:rPr>
        <w:t xml:space="preserve"> </w:t>
      </w:r>
      <w:bookmarkEnd w:id="4247"/>
    </w:p>
    <w:p w:rsidR="000172BA" w:rsidRDefault="000172BA" w:rsidP="00A6278C">
      <w:pPr>
        <w:rPr>
          <w:rtl/>
        </w:rPr>
      </w:pPr>
    </w:p>
    <w:p w:rsidR="000172BA" w:rsidRDefault="000172BA" w:rsidP="00914368">
      <w:pPr>
        <w:rPr>
          <w:rtl/>
        </w:rPr>
      </w:pPr>
      <w:r>
        <w:rPr>
          <w:rFonts w:hint="cs"/>
          <w:rtl/>
        </w:rPr>
        <w:t xml:space="preserve">יש לו בעיית חשבון </w:t>
      </w:r>
      <w:r w:rsidR="00A6278C">
        <w:rPr>
          <w:rFonts w:hint="cs"/>
          <w:rtl/>
        </w:rPr>
        <w:t>– – –</w:t>
      </w:r>
    </w:p>
    <w:p w:rsidR="000172BA" w:rsidRDefault="000172BA" w:rsidP="00914368">
      <w:pPr>
        <w:ind w:firstLine="0"/>
        <w:rPr>
          <w:rtl/>
        </w:rPr>
      </w:pPr>
    </w:p>
    <w:p w:rsidR="000172BA" w:rsidRDefault="000172BA" w:rsidP="00914368">
      <w:pPr>
        <w:pStyle w:val="af6"/>
        <w:keepNext/>
        <w:rPr>
          <w:rtl/>
        </w:rPr>
      </w:pPr>
      <w:r w:rsidRPr="00FA7D53">
        <w:rPr>
          <w:rStyle w:val="TagStyle"/>
          <w:rtl/>
        </w:rPr>
        <w:t xml:space="preserve"> &lt;&lt; יור &gt;&gt; </w:t>
      </w:r>
      <w:r>
        <w:rPr>
          <w:rtl/>
        </w:rPr>
        <w:t>היו"ר אמיר אוחנה:</w:t>
      </w:r>
      <w:r w:rsidRPr="00FA7D53">
        <w:rPr>
          <w:rStyle w:val="TagStyle"/>
          <w:rtl/>
        </w:rPr>
        <w:t xml:space="preserve"> &lt;&lt; יור &gt;&gt;</w:t>
      </w:r>
      <w:r>
        <w:rPr>
          <w:rtl/>
        </w:rPr>
        <w:t xml:space="preserve"> </w:t>
      </w:r>
    </w:p>
    <w:p w:rsidR="000172BA" w:rsidRPr="00FA7D53" w:rsidRDefault="000172BA" w:rsidP="00914368">
      <w:pPr>
        <w:rPr>
          <w:rtl/>
        </w:rPr>
      </w:pPr>
    </w:p>
    <w:p w:rsidR="000172BA" w:rsidRDefault="000172BA" w:rsidP="00914368">
      <w:pPr>
        <w:rPr>
          <w:rtl/>
        </w:rPr>
      </w:pPr>
      <w:r>
        <w:rPr>
          <w:rFonts w:hint="cs"/>
          <w:rtl/>
        </w:rPr>
        <w:t>חברי הכנסת.</w:t>
      </w:r>
    </w:p>
    <w:p w:rsidR="000172BA" w:rsidRDefault="000172BA" w:rsidP="00914368">
      <w:pPr>
        <w:ind w:firstLine="0"/>
        <w:rPr>
          <w:rtl/>
        </w:rPr>
      </w:pPr>
      <w:bookmarkStart w:id="4248" w:name="_ETM_Q9_197084"/>
      <w:bookmarkStart w:id="4249" w:name="_ETM_Q9_197569"/>
      <w:bookmarkStart w:id="4250" w:name="_ETM_Q9_197620"/>
      <w:bookmarkStart w:id="4251" w:name="_ETM_Q9_197700"/>
      <w:bookmarkEnd w:id="4248"/>
      <w:bookmarkEnd w:id="4249"/>
      <w:bookmarkEnd w:id="4250"/>
      <w:bookmarkEnd w:id="4251"/>
    </w:p>
    <w:p w:rsidR="000172BA" w:rsidRDefault="000172BA" w:rsidP="00914368">
      <w:pPr>
        <w:pStyle w:val="-"/>
        <w:keepNext/>
        <w:rPr>
          <w:rtl/>
        </w:rPr>
      </w:pPr>
      <w:bookmarkStart w:id="4252" w:name="ET_speakercontinue_5504_41"/>
      <w:r w:rsidRPr="006871BE">
        <w:rPr>
          <w:rStyle w:val="TagStyle"/>
          <w:rtl/>
        </w:rPr>
        <w:t xml:space="preserve"> &lt;&lt; דובר_המשך &gt;&gt; </w:t>
      </w:r>
      <w:r>
        <w:rPr>
          <w:rtl/>
        </w:rPr>
        <w:t>ראש הממשלה בנימין נתניהו:</w:t>
      </w:r>
      <w:r w:rsidRPr="006871BE">
        <w:rPr>
          <w:rStyle w:val="TagStyle"/>
          <w:rtl/>
        </w:rPr>
        <w:t xml:space="preserve"> &lt;&lt; דובר_המשך &gt;&gt;</w:t>
      </w:r>
      <w:r>
        <w:rPr>
          <w:rtl/>
        </w:rPr>
        <w:t xml:space="preserve"> </w:t>
      </w:r>
      <w:bookmarkEnd w:id="4252"/>
    </w:p>
    <w:p w:rsidR="000172BA" w:rsidRDefault="000172BA" w:rsidP="00A6278C">
      <w:pPr>
        <w:rPr>
          <w:rtl/>
        </w:rPr>
      </w:pPr>
    </w:p>
    <w:p w:rsidR="000172BA" w:rsidRDefault="000172BA" w:rsidP="00914368">
      <w:pPr>
        <w:rPr>
          <w:rtl/>
        </w:rPr>
      </w:pPr>
      <w:r>
        <w:rPr>
          <w:rFonts w:hint="cs"/>
          <w:rtl/>
        </w:rPr>
        <w:t xml:space="preserve">זה קל מאוד </w:t>
      </w:r>
      <w:r>
        <w:rPr>
          <w:rFonts w:hint="eastAsia"/>
          <w:rtl/>
        </w:rPr>
        <w:t>–</w:t>
      </w:r>
      <w:r>
        <w:rPr>
          <w:rFonts w:hint="cs"/>
          <w:rtl/>
        </w:rPr>
        <w:t xml:space="preserve"> השעון אותו שעון</w:t>
      </w:r>
      <w:bookmarkStart w:id="4253" w:name="_ETM_Q9_199289"/>
      <w:bookmarkStart w:id="4254" w:name="_ETM_Q9_199517"/>
      <w:bookmarkEnd w:id="4253"/>
      <w:bookmarkEnd w:id="4254"/>
      <w:r>
        <w:rPr>
          <w:rFonts w:hint="cs"/>
          <w:rtl/>
        </w:rPr>
        <w:t xml:space="preserve">, הזמן </w:t>
      </w:r>
      <w:bookmarkStart w:id="4255" w:name="_ETM_Q9_197467"/>
      <w:bookmarkEnd w:id="4255"/>
      <w:r>
        <w:rPr>
          <w:rFonts w:hint="cs"/>
          <w:rtl/>
        </w:rPr>
        <w:t>הוא אותו הזמן,</w:t>
      </w:r>
      <w:bookmarkStart w:id="4256" w:name="_ETM_Q9_197171"/>
      <w:bookmarkEnd w:id="4256"/>
      <w:r>
        <w:rPr>
          <w:rFonts w:hint="cs"/>
          <w:rtl/>
        </w:rPr>
        <w:t xml:space="preserve"> והקדמנו.</w:t>
      </w:r>
      <w:bookmarkStart w:id="4257" w:name="_ETM_Q9_191876"/>
      <w:bookmarkEnd w:id="4257"/>
    </w:p>
    <w:p w:rsidR="000172BA" w:rsidRDefault="000172BA" w:rsidP="00914368">
      <w:pPr>
        <w:ind w:firstLine="0"/>
        <w:rPr>
          <w:rtl/>
        </w:rPr>
      </w:pPr>
      <w:bookmarkStart w:id="4258" w:name="_ETM_Q9_192224"/>
      <w:bookmarkStart w:id="4259" w:name="_ETM_Q9_192249"/>
      <w:bookmarkStart w:id="4260" w:name="_ETM_Q9_192327"/>
      <w:bookmarkEnd w:id="4258"/>
      <w:bookmarkEnd w:id="4259"/>
      <w:bookmarkEnd w:id="4260"/>
    </w:p>
    <w:p w:rsidR="000172BA" w:rsidRDefault="000172BA" w:rsidP="00914368">
      <w:pPr>
        <w:pStyle w:val="af5"/>
        <w:keepNext/>
        <w:rPr>
          <w:rtl/>
        </w:rPr>
      </w:pPr>
      <w:bookmarkStart w:id="4261" w:name="ET_interruption_קריאות_42"/>
      <w:r w:rsidRPr="006871BE">
        <w:rPr>
          <w:rStyle w:val="TagStyle"/>
          <w:rtl/>
        </w:rPr>
        <w:t xml:space="preserve"> &lt;&lt; קריאה &gt;&gt; </w:t>
      </w:r>
      <w:r>
        <w:rPr>
          <w:rtl/>
        </w:rPr>
        <w:t>קריאות:</w:t>
      </w:r>
      <w:r w:rsidRPr="006871BE">
        <w:rPr>
          <w:rStyle w:val="TagStyle"/>
          <w:rtl/>
        </w:rPr>
        <w:t xml:space="preserve"> &lt;&lt; קריאה &gt;&gt;</w:t>
      </w:r>
      <w:r>
        <w:rPr>
          <w:rtl/>
        </w:rPr>
        <w:t xml:space="preserve"> </w:t>
      </w:r>
      <w:bookmarkEnd w:id="4261"/>
    </w:p>
    <w:p w:rsidR="000172BA" w:rsidRDefault="000172BA" w:rsidP="00A6278C">
      <w:pPr>
        <w:rPr>
          <w:rtl/>
        </w:rPr>
      </w:pPr>
    </w:p>
    <w:p w:rsidR="000172BA" w:rsidRDefault="00A6278C" w:rsidP="00914368">
      <w:pPr>
        <w:rPr>
          <w:rtl/>
        </w:rPr>
      </w:pPr>
      <w:bookmarkStart w:id="4262" w:name="_ETM_Q9_194840"/>
      <w:bookmarkEnd w:id="4262"/>
      <w:r>
        <w:rPr>
          <w:rFonts w:hint="cs"/>
          <w:rtl/>
        </w:rPr>
        <w:t>– – –</w:t>
      </w:r>
      <w:r w:rsidR="000172BA">
        <w:rPr>
          <w:rFonts w:hint="cs"/>
          <w:rtl/>
        </w:rPr>
        <w:t xml:space="preserve"> </w:t>
      </w:r>
    </w:p>
    <w:p w:rsidR="000172BA" w:rsidRDefault="000172BA" w:rsidP="00914368">
      <w:pPr>
        <w:rPr>
          <w:rtl/>
          <w:lang w:eastAsia="he-IL"/>
        </w:rPr>
      </w:pPr>
    </w:p>
    <w:p w:rsidR="000172BA" w:rsidRDefault="000172BA" w:rsidP="00914368">
      <w:pPr>
        <w:pStyle w:val="af5"/>
        <w:keepNext/>
        <w:rPr>
          <w:rtl/>
        </w:rPr>
      </w:pPr>
      <w:bookmarkStart w:id="4263" w:name="_ETM_Q9_200699"/>
      <w:bookmarkStart w:id="4264" w:name="_ETM_Q9_200925"/>
      <w:bookmarkStart w:id="4265" w:name="ET_interruption_5300_21"/>
      <w:bookmarkEnd w:id="4263"/>
      <w:bookmarkEnd w:id="4264"/>
      <w:r w:rsidRPr="00FA7D53">
        <w:rPr>
          <w:rStyle w:val="TagStyle"/>
          <w:rtl/>
        </w:rPr>
        <w:t xml:space="preserve">&lt;&lt; קריאה &gt;&gt; </w:t>
      </w:r>
      <w:r>
        <w:rPr>
          <w:rtl/>
        </w:rPr>
        <w:t>מירב בן ארי (יש עתיד):</w:t>
      </w:r>
      <w:r w:rsidRPr="00FA7D53">
        <w:rPr>
          <w:rStyle w:val="TagStyle"/>
          <w:rtl/>
        </w:rPr>
        <w:t xml:space="preserve"> &lt;&lt; קריאה &gt;&gt;</w:t>
      </w:r>
      <w:r>
        <w:rPr>
          <w:rtl/>
        </w:rPr>
        <w:t xml:space="preserve"> </w:t>
      </w:r>
      <w:bookmarkEnd w:id="4265"/>
    </w:p>
    <w:p w:rsidR="000172BA" w:rsidRPr="00FA7D53" w:rsidRDefault="000172BA" w:rsidP="00914368">
      <w:pPr>
        <w:ind w:firstLine="0"/>
        <w:rPr>
          <w:rtl/>
          <w:lang w:eastAsia="he-IL"/>
        </w:rPr>
      </w:pPr>
    </w:p>
    <w:p w:rsidR="000172BA" w:rsidRDefault="000172BA" w:rsidP="00914368">
      <w:pPr>
        <w:rPr>
          <w:rtl/>
        </w:rPr>
      </w:pPr>
      <w:r>
        <w:rPr>
          <w:rFonts w:hint="cs"/>
          <w:rtl/>
        </w:rPr>
        <w:t>רצינו שתמהר, תעשה שנ"צ.</w:t>
      </w:r>
    </w:p>
    <w:p w:rsidR="000172BA" w:rsidRDefault="000172BA" w:rsidP="00914368">
      <w:pPr>
        <w:rPr>
          <w:rtl/>
          <w:lang w:eastAsia="he-IL"/>
        </w:rPr>
      </w:pPr>
    </w:p>
    <w:p w:rsidR="000172BA" w:rsidRDefault="000172BA" w:rsidP="00914368">
      <w:pPr>
        <w:pStyle w:val="-"/>
        <w:keepNext/>
        <w:rPr>
          <w:rtl/>
        </w:rPr>
      </w:pPr>
      <w:bookmarkStart w:id="4266" w:name="ET_speakercontinue_5504_43"/>
      <w:r w:rsidRPr="006871BE">
        <w:rPr>
          <w:rStyle w:val="TagStyle"/>
          <w:rtl/>
        </w:rPr>
        <w:t xml:space="preserve"> &lt;&lt; דובר_המשך &gt;&gt; </w:t>
      </w:r>
      <w:r>
        <w:rPr>
          <w:rtl/>
        </w:rPr>
        <w:t>ראש הממשלה בנימין נתניהו:</w:t>
      </w:r>
      <w:r w:rsidRPr="006871BE">
        <w:rPr>
          <w:rStyle w:val="TagStyle"/>
          <w:rtl/>
        </w:rPr>
        <w:t xml:space="preserve"> &lt;&lt; דובר_המשך &gt;&gt;</w:t>
      </w:r>
      <w:r>
        <w:rPr>
          <w:rtl/>
        </w:rPr>
        <w:t xml:space="preserve"> </w:t>
      </w:r>
      <w:bookmarkEnd w:id="4266"/>
    </w:p>
    <w:p w:rsidR="000172BA" w:rsidRDefault="000172BA" w:rsidP="00A6278C">
      <w:pPr>
        <w:rPr>
          <w:rtl/>
          <w:lang w:eastAsia="he-IL"/>
        </w:rPr>
      </w:pPr>
    </w:p>
    <w:p w:rsidR="000172BA" w:rsidRDefault="000172BA" w:rsidP="00914368">
      <w:pPr>
        <w:rPr>
          <w:rtl/>
          <w:lang w:eastAsia="he-IL"/>
        </w:rPr>
      </w:pPr>
      <w:bookmarkStart w:id="4267" w:name="_ETM_Q9_201941"/>
      <w:bookmarkEnd w:id="4267"/>
      <w:r>
        <w:rPr>
          <w:rFonts w:hint="cs"/>
          <w:rtl/>
          <w:lang w:eastAsia="he-IL"/>
        </w:rPr>
        <w:t xml:space="preserve">דבר </w:t>
      </w:r>
      <w:bookmarkStart w:id="4268" w:name="_ETM_Q9_202667"/>
      <w:bookmarkEnd w:id="4268"/>
      <w:r>
        <w:rPr>
          <w:rFonts w:hint="cs"/>
          <w:rtl/>
          <w:lang w:eastAsia="he-IL"/>
        </w:rPr>
        <w:t xml:space="preserve">שני </w:t>
      </w:r>
      <w:r>
        <w:rPr>
          <w:rtl/>
          <w:lang w:eastAsia="he-IL"/>
        </w:rPr>
        <w:t>–</w:t>
      </w:r>
      <w:r>
        <w:rPr>
          <w:rFonts w:hint="cs"/>
          <w:rtl/>
          <w:lang w:eastAsia="he-IL"/>
        </w:rPr>
        <w:t xml:space="preserve"> תראה, שמעתי את נאומך, אפשר לקרוא לזה כך, במוצאי שבת </w:t>
      </w:r>
      <w:r w:rsidR="00A6278C">
        <w:rPr>
          <w:rFonts w:hint="cs"/>
          <w:rtl/>
          <w:lang w:eastAsia="he-IL"/>
        </w:rPr>
        <w:t>– –</w:t>
      </w:r>
      <w:r>
        <w:rPr>
          <w:rFonts w:hint="cs"/>
          <w:rtl/>
          <w:lang w:eastAsia="he-IL"/>
        </w:rPr>
        <w:t xml:space="preserve"> </w:t>
      </w:r>
    </w:p>
    <w:p w:rsidR="000172BA" w:rsidRDefault="000172BA" w:rsidP="00914368">
      <w:pPr>
        <w:ind w:firstLine="0"/>
        <w:rPr>
          <w:rtl/>
          <w:lang w:eastAsia="he-IL"/>
        </w:rPr>
      </w:pPr>
    </w:p>
    <w:p w:rsidR="000172BA" w:rsidRDefault="000172BA" w:rsidP="00914368">
      <w:pPr>
        <w:pStyle w:val="af5"/>
        <w:keepNext/>
        <w:rPr>
          <w:rtl/>
        </w:rPr>
      </w:pPr>
      <w:bookmarkStart w:id="4269" w:name="ET_interruption_5068_22"/>
      <w:r w:rsidRPr="00FA7D53">
        <w:rPr>
          <w:rStyle w:val="TagStyle"/>
          <w:rtl/>
        </w:rPr>
        <w:t xml:space="preserve"> &lt;&lt; קריאה &gt;&gt; </w:t>
      </w:r>
      <w:r>
        <w:rPr>
          <w:rtl/>
        </w:rPr>
        <w:t>קארין אלהרר (יש עתיד):</w:t>
      </w:r>
      <w:r w:rsidRPr="00FA7D53">
        <w:rPr>
          <w:rStyle w:val="TagStyle"/>
          <w:rtl/>
        </w:rPr>
        <w:t xml:space="preserve"> &lt;&lt; קריאה &gt;&gt;</w:t>
      </w:r>
      <w:r>
        <w:rPr>
          <w:rtl/>
        </w:rPr>
        <w:t xml:space="preserve"> </w:t>
      </w:r>
      <w:bookmarkEnd w:id="4269"/>
    </w:p>
    <w:p w:rsidR="000172BA" w:rsidRPr="00FA7D53" w:rsidRDefault="000172BA" w:rsidP="00914368">
      <w:pPr>
        <w:ind w:firstLine="0"/>
        <w:rPr>
          <w:rtl/>
          <w:lang w:eastAsia="he-IL"/>
        </w:rPr>
      </w:pPr>
    </w:p>
    <w:p w:rsidR="000172BA" w:rsidRDefault="000172BA" w:rsidP="00914368">
      <w:pPr>
        <w:rPr>
          <w:rtl/>
          <w:lang w:eastAsia="he-IL"/>
        </w:rPr>
      </w:pPr>
      <w:r>
        <w:rPr>
          <w:rFonts w:hint="cs"/>
          <w:rtl/>
          <w:lang w:eastAsia="he-IL"/>
        </w:rPr>
        <w:t>נהנית?</w:t>
      </w:r>
      <w:bookmarkStart w:id="4270" w:name="_ETM_Q9_218249"/>
      <w:bookmarkEnd w:id="4270"/>
    </w:p>
    <w:p w:rsidR="000172BA" w:rsidRDefault="000172BA" w:rsidP="00914368">
      <w:pPr>
        <w:rPr>
          <w:rtl/>
          <w:lang w:eastAsia="he-IL"/>
        </w:rPr>
      </w:pPr>
      <w:bookmarkStart w:id="4271" w:name="_ETM_Q9_218516"/>
      <w:bookmarkStart w:id="4272" w:name="_ETM_Q9_218541"/>
      <w:bookmarkStart w:id="4273" w:name="_ETM_Q9_218619"/>
      <w:bookmarkEnd w:id="4271"/>
      <w:bookmarkEnd w:id="4272"/>
      <w:bookmarkEnd w:id="4273"/>
    </w:p>
    <w:p w:rsidR="000172BA" w:rsidRDefault="000172BA" w:rsidP="00914368">
      <w:pPr>
        <w:pStyle w:val="af5"/>
        <w:keepNext/>
        <w:rPr>
          <w:rtl/>
        </w:rPr>
      </w:pPr>
      <w:r w:rsidRPr="00FA7D53">
        <w:rPr>
          <w:rStyle w:val="TagStyle"/>
          <w:rtl/>
        </w:rPr>
        <w:t xml:space="preserve">&lt;&lt; קריאה &gt;&gt; </w:t>
      </w:r>
      <w:r>
        <w:rPr>
          <w:rtl/>
        </w:rPr>
        <w:t>מירב בן ארי (יש עתיד):</w:t>
      </w:r>
      <w:r w:rsidRPr="00FA7D53">
        <w:rPr>
          <w:rStyle w:val="TagStyle"/>
          <w:rtl/>
        </w:rPr>
        <w:t xml:space="preserve"> &lt;&lt; קריאה &gt;&gt;</w:t>
      </w:r>
      <w:r>
        <w:rPr>
          <w:rtl/>
        </w:rPr>
        <w:t xml:space="preserve"> </w:t>
      </w:r>
    </w:p>
    <w:p w:rsidR="000172BA" w:rsidRDefault="000172BA" w:rsidP="00914368">
      <w:pPr>
        <w:rPr>
          <w:rtl/>
          <w:lang w:eastAsia="he-IL"/>
        </w:rPr>
      </w:pPr>
    </w:p>
    <w:p w:rsidR="000172BA" w:rsidRDefault="000172BA" w:rsidP="00914368">
      <w:pPr>
        <w:rPr>
          <w:rtl/>
          <w:lang w:eastAsia="he-IL"/>
        </w:rPr>
      </w:pPr>
      <w:r>
        <w:rPr>
          <w:rFonts w:hint="cs"/>
          <w:rtl/>
          <w:lang w:eastAsia="he-IL"/>
        </w:rPr>
        <w:t>ספר לחבריך.</w:t>
      </w:r>
    </w:p>
    <w:p w:rsidR="000172BA" w:rsidRDefault="000172BA" w:rsidP="00914368">
      <w:pPr>
        <w:ind w:firstLine="0"/>
        <w:rPr>
          <w:rtl/>
          <w:lang w:eastAsia="he-IL"/>
        </w:rPr>
      </w:pPr>
    </w:p>
    <w:p w:rsidR="000172BA" w:rsidRDefault="000172BA" w:rsidP="00914368">
      <w:pPr>
        <w:pStyle w:val="-"/>
        <w:keepNext/>
        <w:rPr>
          <w:rtl/>
        </w:rPr>
      </w:pPr>
      <w:bookmarkStart w:id="4274" w:name="ET_speakercontinue_5504_5"/>
      <w:r w:rsidRPr="004C74EB">
        <w:rPr>
          <w:rStyle w:val="TagStyle"/>
          <w:rtl/>
        </w:rPr>
        <w:t xml:space="preserve"> &lt;&lt; דובר_המשך &gt;&gt; </w:t>
      </w:r>
      <w:r>
        <w:rPr>
          <w:rtl/>
        </w:rPr>
        <w:t>ראש הממשלה בנימין נתניהו:</w:t>
      </w:r>
      <w:r w:rsidRPr="004C74EB">
        <w:rPr>
          <w:rStyle w:val="TagStyle"/>
          <w:rtl/>
        </w:rPr>
        <w:t xml:space="preserve"> &lt;&lt; דובר_המשך &gt;&gt;</w:t>
      </w:r>
      <w:r>
        <w:rPr>
          <w:rtl/>
        </w:rPr>
        <w:t xml:space="preserve"> </w:t>
      </w:r>
      <w:bookmarkEnd w:id="4274"/>
    </w:p>
    <w:p w:rsidR="000172BA" w:rsidRDefault="000172BA" w:rsidP="00A6278C">
      <w:pPr>
        <w:rPr>
          <w:rtl/>
          <w:lang w:eastAsia="he-IL"/>
        </w:rPr>
      </w:pPr>
    </w:p>
    <w:p w:rsidR="000172BA" w:rsidRDefault="00A6278C" w:rsidP="00541A9F">
      <w:pPr>
        <w:rPr>
          <w:rtl/>
          <w:lang w:eastAsia="he-IL"/>
        </w:rPr>
      </w:pPr>
      <w:r>
        <w:rPr>
          <w:rFonts w:hint="cs"/>
          <w:rtl/>
          <w:lang w:eastAsia="he-IL"/>
        </w:rPr>
        <w:t>– –</w:t>
      </w:r>
      <w:r w:rsidR="000172BA">
        <w:rPr>
          <w:rFonts w:hint="cs"/>
          <w:rtl/>
          <w:lang w:eastAsia="he-IL"/>
        </w:rPr>
        <w:t xml:space="preserve"> ואני מבין מה זה לחצים, לעמוד בלחצים. אני לא רוצה לומר </w:t>
      </w:r>
      <w:bookmarkStart w:id="4275" w:name="_ETM_Q9_226913"/>
      <w:bookmarkEnd w:id="4275"/>
      <w:r w:rsidR="000172BA">
        <w:rPr>
          <w:rFonts w:hint="cs"/>
          <w:rtl/>
          <w:lang w:eastAsia="he-IL"/>
        </w:rPr>
        <w:t>שראש האופוזיציה</w:t>
      </w:r>
      <w:r w:rsidR="00541A9F">
        <w:rPr>
          <w:rFonts w:hint="cs"/>
          <w:rtl/>
          <w:lang w:eastAsia="he-IL"/>
        </w:rPr>
        <w:t>,</w:t>
      </w:r>
      <w:r w:rsidR="000172BA">
        <w:rPr>
          <w:rFonts w:hint="cs"/>
          <w:rtl/>
          <w:lang w:eastAsia="he-IL"/>
        </w:rPr>
        <w:t xml:space="preserve"> אין עליו לחצים, אבל לא צריך להיסחף. כן, כדאי לשמור </w:t>
      </w:r>
      <w:bookmarkStart w:id="4276" w:name="_ETM_Q9_236122"/>
      <w:bookmarkEnd w:id="4276"/>
      <w:r w:rsidR="000172BA">
        <w:rPr>
          <w:rFonts w:hint="cs"/>
          <w:rtl/>
          <w:lang w:eastAsia="he-IL"/>
        </w:rPr>
        <w:t xml:space="preserve">על קור רוח </w:t>
      </w:r>
      <w:r>
        <w:rPr>
          <w:rFonts w:hint="cs"/>
          <w:rtl/>
          <w:lang w:eastAsia="he-IL"/>
        </w:rPr>
        <w:t>– – –</w:t>
      </w:r>
    </w:p>
    <w:p w:rsidR="000172BA" w:rsidRDefault="000172BA" w:rsidP="00914368">
      <w:pPr>
        <w:rPr>
          <w:rtl/>
          <w:lang w:eastAsia="he-IL"/>
        </w:rPr>
      </w:pPr>
    </w:p>
    <w:p w:rsidR="000172BA" w:rsidRDefault="000172BA" w:rsidP="00914368">
      <w:pPr>
        <w:pStyle w:val="af5"/>
        <w:keepNext/>
        <w:rPr>
          <w:rtl/>
        </w:rPr>
      </w:pPr>
      <w:r w:rsidRPr="00FA7D53">
        <w:rPr>
          <w:rStyle w:val="TagStyle"/>
          <w:rtl/>
        </w:rPr>
        <w:t xml:space="preserve">&lt;&lt; קריאה &gt;&gt; </w:t>
      </w:r>
      <w:r>
        <w:rPr>
          <w:rtl/>
        </w:rPr>
        <w:t>מירב בן ארי (יש עתיד):</w:t>
      </w:r>
      <w:r w:rsidRPr="00FA7D53">
        <w:rPr>
          <w:rStyle w:val="TagStyle"/>
          <w:rtl/>
        </w:rPr>
        <w:t xml:space="preserve"> &lt;&lt; קריאה &gt;&gt;</w:t>
      </w:r>
      <w:r>
        <w:rPr>
          <w:rtl/>
        </w:rPr>
        <w:t xml:space="preserve"> </w:t>
      </w:r>
    </w:p>
    <w:p w:rsidR="000172BA" w:rsidRDefault="000172BA" w:rsidP="00914368">
      <w:pPr>
        <w:rPr>
          <w:rtl/>
          <w:lang w:eastAsia="he-IL"/>
        </w:rPr>
      </w:pPr>
    </w:p>
    <w:p w:rsidR="000172BA" w:rsidRDefault="000172BA" w:rsidP="00914368">
      <w:pPr>
        <w:rPr>
          <w:rtl/>
          <w:lang w:eastAsia="he-IL"/>
        </w:rPr>
      </w:pPr>
      <w:r>
        <w:rPr>
          <w:rFonts w:hint="cs"/>
          <w:rtl/>
          <w:lang w:eastAsia="he-IL"/>
        </w:rPr>
        <w:t xml:space="preserve">כמו ששמרת ב-7 באוקטובר. </w:t>
      </w:r>
    </w:p>
    <w:p w:rsidR="000172BA" w:rsidRDefault="000172BA" w:rsidP="00914368">
      <w:pPr>
        <w:rPr>
          <w:rtl/>
          <w:lang w:eastAsia="he-IL"/>
        </w:rPr>
      </w:pPr>
      <w:bookmarkStart w:id="4277" w:name="_ETM_Q9_234520"/>
      <w:bookmarkStart w:id="4278" w:name="_ETM_Q9_234768"/>
      <w:bookmarkEnd w:id="4277"/>
      <w:bookmarkEnd w:id="4278"/>
    </w:p>
    <w:p w:rsidR="000172BA" w:rsidRDefault="000172BA" w:rsidP="00914368">
      <w:pPr>
        <w:pStyle w:val="af6"/>
        <w:keepNext/>
        <w:rPr>
          <w:rtl/>
        </w:rPr>
      </w:pPr>
      <w:r w:rsidRPr="00F346AC">
        <w:rPr>
          <w:rStyle w:val="TagStyle"/>
          <w:rtl/>
        </w:rPr>
        <w:t xml:space="preserve"> &lt;&lt; יור &gt;&gt; </w:t>
      </w:r>
      <w:r>
        <w:rPr>
          <w:rtl/>
        </w:rPr>
        <w:t>היו"ר אמיר אוחנה:</w:t>
      </w:r>
      <w:r w:rsidRPr="00F346AC">
        <w:rPr>
          <w:rStyle w:val="TagStyle"/>
          <w:rtl/>
        </w:rPr>
        <w:t xml:space="preserve"> &lt;&lt; יור &gt;&gt;</w:t>
      </w:r>
      <w:r>
        <w:rPr>
          <w:rtl/>
        </w:rPr>
        <w:t xml:space="preserve"> </w:t>
      </w:r>
    </w:p>
    <w:p w:rsidR="000172BA" w:rsidRDefault="000172BA" w:rsidP="00A6278C">
      <w:pPr>
        <w:rPr>
          <w:rtl/>
          <w:lang w:eastAsia="he-IL"/>
        </w:rPr>
      </w:pPr>
    </w:p>
    <w:p w:rsidR="000172BA" w:rsidRDefault="000172BA" w:rsidP="00914368">
      <w:pPr>
        <w:rPr>
          <w:rtl/>
          <w:lang w:eastAsia="he-IL"/>
        </w:rPr>
      </w:pPr>
      <w:bookmarkStart w:id="4279" w:name="_ETM_Q9_235688"/>
      <w:bookmarkEnd w:id="4279"/>
      <w:r>
        <w:rPr>
          <w:rFonts w:hint="cs"/>
          <w:rtl/>
          <w:lang w:eastAsia="he-IL"/>
        </w:rPr>
        <w:t>חברת הכנסת בן ארי.</w:t>
      </w:r>
      <w:bookmarkStart w:id="4280" w:name="_ETM_Q9_240449"/>
      <w:bookmarkEnd w:id="4280"/>
    </w:p>
    <w:p w:rsidR="000172BA" w:rsidRDefault="000172BA" w:rsidP="00914368">
      <w:pPr>
        <w:rPr>
          <w:rtl/>
          <w:lang w:eastAsia="he-IL"/>
        </w:rPr>
      </w:pPr>
      <w:bookmarkStart w:id="4281" w:name="_ETM_Q9_240639"/>
      <w:bookmarkEnd w:id="4281"/>
    </w:p>
    <w:p w:rsidR="000172BA" w:rsidRDefault="000172BA" w:rsidP="00914368">
      <w:pPr>
        <w:pStyle w:val="-"/>
        <w:keepNext/>
        <w:rPr>
          <w:rtl/>
        </w:rPr>
      </w:pPr>
      <w:bookmarkStart w:id="4282" w:name="ET_speakercontinue_5504_45"/>
      <w:r w:rsidRPr="00F346AC">
        <w:rPr>
          <w:rStyle w:val="TagStyle"/>
          <w:rtl/>
        </w:rPr>
        <w:t xml:space="preserve"> &lt;&lt; דובר_המשך &gt;&gt; </w:t>
      </w:r>
      <w:r>
        <w:rPr>
          <w:rtl/>
        </w:rPr>
        <w:t>ראש הממשלה בנימין נתניהו:</w:t>
      </w:r>
      <w:r w:rsidRPr="00F346AC">
        <w:rPr>
          <w:rStyle w:val="TagStyle"/>
          <w:rtl/>
        </w:rPr>
        <w:t xml:space="preserve"> &lt;&lt; דובר_המשך &gt;&gt;</w:t>
      </w:r>
      <w:r>
        <w:rPr>
          <w:rtl/>
        </w:rPr>
        <w:t xml:space="preserve"> </w:t>
      </w:r>
      <w:bookmarkEnd w:id="4282"/>
    </w:p>
    <w:p w:rsidR="000172BA" w:rsidRDefault="000172BA" w:rsidP="00A6278C">
      <w:pPr>
        <w:rPr>
          <w:rtl/>
          <w:lang w:eastAsia="he-IL"/>
        </w:rPr>
      </w:pPr>
      <w:bookmarkStart w:id="4283" w:name="_ETM_Q9_239709"/>
      <w:bookmarkEnd w:id="4283"/>
    </w:p>
    <w:p w:rsidR="000172BA" w:rsidRPr="00F346AC" w:rsidRDefault="000172BA" w:rsidP="00914368">
      <w:pPr>
        <w:rPr>
          <w:rtl/>
          <w:lang w:eastAsia="he-IL"/>
        </w:rPr>
      </w:pPr>
      <w:bookmarkStart w:id="4284" w:name="_ETM_Q9_239892"/>
      <w:bookmarkEnd w:id="4284"/>
      <w:r>
        <w:rPr>
          <w:rFonts w:hint="cs"/>
          <w:rtl/>
          <w:lang w:eastAsia="he-IL"/>
        </w:rPr>
        <w:t>כדאי</w:t>
      </w:r>
      <w:bookmarkStart w:id="4285" w:name="_ETM_Q9_238124"/>
      <w:bookmarkEnd w:id="4285"/>
      <w:r>
        <w:rPr>
          <w:rFonts w:hint="cs"/>
          <w:rtl/>
          <w:lang w:eastAsia="he-IL"/>
        </w:rPr>
        <w:t xml:space="preserve"> לשמור. בהחלט, בהחלט, כדאי לראות איך שמרנו. </w:t>
      </w:r>
    </w:p>
    <w:p w:rsidR="000172BA" w:rsidRPr="00F346AC" w:rsidRDefault="000172BA" w:rsidP="00914368">
      <w:pPr>
        <w:rPr>
          <w:rtl/>
          <w:lang w:eastAsia="he-IL"/>
        </w:rPr>
      </w:pPr>
      <w:bookmarkStart w:id="4286" w:name="_ETM_Q9_236471"/>
      <w:bookmarkEnd w:id="4286"/>
    </w:p>
    <w:p w:rsidR="000172BA" w:rsidRDefault="000172BA" w:rsidP="00914368">
      <w:pPr>
        <w:pStyle w:val="af5"/>
        <w:keepNext/>
        <w:rPr>
          <w:rtl/>
        </w:rPr>
      </w:pPr>
      <w:bookmarkStart w:id="4287" w:name="ET_interruption_5783_37"/>
      <w:r w:rsidRPr="00FA7D53">
        <w:rPr>
          <w:rStyle w:val="TagStyle"/>
          <w:rtl/>
        </w:rPr>
        <w:t xml:space="preserve"> &lt;&lt; קריאה &gt;&gt; </w:t>
      </w:r>
      <w:r>
        <w:rPr>
          <w:rtl/>
        </w:rPr>
        <w:t>מירב כהן (יש עתיד):</w:t>
      </w:r>
      <w:r w:rsidRPr="00FA7D53">
        <w:rPr>
          <w:rStyle w:val="TagStyle"/>
          <w:rtl/>
        </w:rPr>
        <w:t xml:space="preserve"> &lt;&lt; קריאה &gt;&gt;</w:t>
      </w:r>
      <w:r>
        <w:rPr>
          <w:rtl/>
        </w:rPr>
        <w:t xml:space="preserve"> </w:t>
      </w:r>
      <w:bookmarkEnd w:id="4287"/>
    </w:p>
    <w:p w:rsidR="000172BA" w:rsidRPr="00FA7D53" w:rsidRDefault="000172BA" w:rsidP="00914368">
      <w:pPr>
        <w:rPr>
          <w:rtl/>
          <w:lang w:eastAsia="he-IL"/>
        </w:rPr>
      </w:pPr>
    </w:p>
    <w:p w:rsidR="000172BA" w:rsidRDefault="000172BA" w:rsidP="00914368">
      <w:pPr>
        <w:rPr>
          <w:rtl/>
          <w:lang w:eastAsia="he-IL"/>
        </w:rPr>
      </w:pPr>
      <w:r>
        <w:rPr>
          <w:rFonts w:hint="cs"/>
          <w:rtl/>
          <w:lang w:eastAsia="he-IL"/>
        </w:rPr>
        <w:t xml:space="preserve">אם זה היה </w:t>
      </w:r>
      <w:bookmarkStart w:id="4288" w:name="_ETM_Q9_235058"/>
      <w:bookmarkEnd w:id="4288"/>
      <w:r w:rsidR="00A6278C">
        <w:rPr>
          <w:rFonts w:hint="cs"/>
          <w:rtl/>
          <w:lang w:eastAsia="he-IL"/>
        </w:rPr>
        <w:t>– – –</w:t>
      </w:r>
      <w:r>
        <w:rPr>
          <w:rFonts w:hint="cs"/>
          <w:rtl/>
          <w:lang w:eastAsia="he-IL"/>
        </w:rPr>
        <w:t xml:space="preserve"> </w:t>
      </w:r>
    </w:p>
    <w:p w:rsidR="000172BA" w:rsidRDefault="000172BA" w:rsidP="00914368">
      <w:pPr>
        <w:ind w:firstLine="0"/>
        <w:rPr>
          <w:rtl/>
          <w:lang w:eastAsia="he-IL"/>
        </w:rPr>
      </w:pPr>
    </w:p>
    <w:p w:rsidR="000172BA" w:rsidRDefault="000172BA" w:rsidP="00914368">
      <w:pPr>
        <w:pStyle w:val="-"/>
        <w:keepNext/>
        <w:rPr>
          <w:rtl/>
        </w:rPr>
      </w:pPr>
      <w:bookmarkStart w:id="4289" w:name="ET_speakercontinue_5504_6"/>
      <w:r w:rsidRPr="004C74EB">
        <w:rPr>
          <w:rStyle w:val="TagStyle"/>
          <w:rtl/>
        </w:rPr>
        <w:t xml:space="preserve"> &lt;&lt; דובר_המשך &gt;&gt; </w:t>
      </w:r>
      <w:r>
        <w:rPr>
          <w:rtl/>
        </w:rPr>
        <w:t>ראש הממשלה בנימין נתניהו:</w:t>
      </w:r>
      <w:r w:rsidRPr="004C74EB">
        <w:rPr>
          <w:rStyle w:val="TagStyle"/>
          <w:rtl/>
        </w:rPr>
        <w:t xml:space="preserve"> &lt;&lt; דובר_המשך &gt;&gt;</w:t>
      </w:r>
      <w:r>
        <w:rPr>
          <w:rtl/>
        </w:rPr>
        <w:t xml:space="preserve"> </w:t>
      </w:r>
      <w:bookmarkEnd w:id="4289"/>
    </w:p>
    <w:p w:rsidR="000172BA" w:rsidRDefault="000172BA" w:rsidP="00A6278C">
      <w:pPr>
        <w:rPr>
          <w:rtl/>
          <w:lang w:eastAsia="he-IL"/>
        </w:rPr>
      </w:pPr>
    </w:p>
    <w:p w:rsidR="000172BA" w:rsidRDefault="000172BA" w:rsidP="00914368">
      <w:pPr>
        <w:rPr>
          <w:rtl/>
          <w:lang w:eastAsia="he-IL"/>
        </w:rPr>
      </w:pPr>
      <w:r>
        <w:rPr>
          <w:rFonts w:hint="cs"/>
          <w:rtl/>
          <w:lang w:eastAsia="he-IL"/>
        </w:rPr>
        <w:t>בדיוק איך שמרנו על ק</w:t>
      </w:r>
      <w:bookmarkStart w:id="4290" w:name="_ETM_Q9_241937"/>
      <w:bookmarkEnd w:id="4290"/>
      <w:r>
        <w:rPr>
          <w:rFonts w:hint="cs"/>
          <w:rtl/>
          <w:lang w:eastAsia="he-IL"/>
        </w:rPr>
        <w:t>ור רוח.</w:t>
      </w:r>
    </w:p>
    <w:p w:rsidR="000172BA" w:rsidRDefault="000172BA" w:rsidP="00914368">
      <w:pPr>
        <w:rPr>
          <w:rtl/>
          <w:lang w:eastAsia="he-IL"/>
        </w:rPr>
      </w:pPr>
      <w:bookmarkStart w:id="4291" w:name="_ETM_Q9_244145"/>
      <w:bookmarkStart w:id="4292" w:name="_ETM_Q9_244392"/>
      <w:bookmarkEnd w:id="4291"/>
      <w:bookmarkEnd w:id="4292"/>
    </w:p>
    <w:p w:rsidR="000172BA" w:rsidRDefault="000172BA" w:rsidP="00914368">
      <w:pPr>
        <w:pStyle w:val="af6"/>
        <w:keepNext/>
        <w:rPr>
          <w:rtl/>
        </w:rPr>
      </w:pPr>
      <w:r w:rsidRPr="008F794E">
        <w:rPr>
          <w:rStyle w:val="TagStyle"/>
          <w:rtl/>
        </w:rPr>
        <w:t xml:space="preserve"> &lt;&lt; יור &gt;&gt; </w:t>
      </w:r>
      <w:r>
        <w:rPr>
          <w:rtl/>
        </w:rPr>
        <w:t>היו"ר אמיר אוחנה:</w:t>
      </w:r>
      <w:r w:rsidRPr="008F794E">
        <w:rPr>
          <w:rStyle w:val="TagStyle"/>
          <w:rtl/>
        </w:rPr>
        <w:t xml:space="preserve"> &lt;&lt; יור &gt;&gt;</w:t>
      </w:r>
      <w:r>
        <w:rPr>
          <w:rtl/>
        </w:rPr>
        <w:t xml:space="preserve"> </w:t>
      </w:r>
    </w:p>
    <w:p w:rsidR="000172BA" w:rsidRDefault="000172BA" w:rsidP="00A6278C">
      <w:pPr>
        <w:rPr>
          <w:rtl/>
          <w:lang w:eastAsia="he-IL"/>
        </w:rPr>
      </w:pPr>
    </w:p>
    <w:p w:rsidR="000172BA" w:rsidRDefault="000172BA" w:rsidP="00914368">
      <w:pPr>
        <w:rPr>
          <w:rtl/>
          <w:lang w:eastAsia="he-IL"/>
        </w:rPr>
      </w:pPr>
      <w:bookmarkStart w:id="4293" w:name="_ETM_Q9_243774"/>
      <w:bookmarkEnd w:id="4293"/>
      <w:r>
        <w:rPr>
          <w:rFonts w:hint="cs"/>
          <w:rtl/>
          <w:lang w:eastAsia="he-IL"/>
        </w:rPr>
        <w:t xml:space="preserve">חברת הכנסת מירב כהן. </w:t>
      </w:r>
    </w:p>
    <w:p w:rsidR="000172BA" w:rsidRPr="008F794E" w:rsidRDefault="000172BA" w:rsidP="00914368">
      <w:pPr>
        <w:rPr>
          <w:rtl/>
          <w:lang w:eastAsia="he-IL"/>
        </w:rPr>
      </w:pPr>
      <w:bookmarkStart w:id="4294" w:name="_ETM_Q9_238018"/>
      <w:bookmarkStart w:id="4295" w:name="_ETM_Q9_238168"/>
      <w:bookmarkEnd w:id="4294"/>
      <w:bookmarkEnd w:id="4295"/>
    </w:p>
    <w:p w:rsidR="000172BA" w:rsidRDefault="000172BA" w:rsidP="00914368">
      <w:pPr>
        <w:pStyle w:val="-"/>
        <w:keepNext/>
        <w:rPr>
          <w:rtl/>
        </w:rPr>
      </w:pPr>
      <w:bookmarkStart w:id="4296" w:name="ET_speakercontinue_5504_46"/>
      <w:r w:rsidRPr="008F794E">
        <w:rPr>
          <w:rStyle w:val="TagStyle"/>
          <w:rtl/>
        </w:rPr>
        <w:t xml:space="preserve"> &lt;&lt; דובר_המשך &gt;&gt; </w:t>
      </w:r>
      <w:r>
        <w:rPr>
          <w:rtl/>
        </w:rPr>
        <w:t>ראש הממשלה בנימין נתניהו:</w:t>
      </w:r>
      <w:r w:rsidRPr="008F794E">
        <w:rPr>
          <w:rStyle w:val="TagStyle"/>
          <w:rtl/>
        </w:rPr>
        <w:t xml:space="preserve"> &lt;&lt; דובר_המשך &gt;&gt;</w:t>
      </w:r>
      <w:r>
        <w:rPr>
          <w:rtl/>
        </w:rPr>
        <w:t xml:space="preserve"> </w:t>
      </w:r>
      <w:bookmarkEnd w:id="4296"/>
    </w:p>
    <w:p w:rsidR="000172BA" w:rsidRDefault="000172BA" w:rsidP="00A6278C">
      <w:pPr>
        <w:rPr>
          <w:rtl/>
          <w:lang w:eastAsia="he-IL"/>
        </w:rPr>
      </w:pPr>
    </w:p>
    <w:p w:rsidR="000172BA" w:rsidRDefault="000172BA" w:rsidP="00541A9F">
      <w:pPr>
        <w:rPr>
          <w:lang w:eastAsia="he-IL"/>
        </w:rPr>
      </w:pPr>
      <w:bookmarkStart w:id="4297" w:name="_ETM_Q9_240549"/>
      <w:bookmarkEnd w:id="4297"/>
      <w:r>
        <w:rPr>
          <w:rFonts w:hint="cs"/>
          <w:rtl/>
          <w:lang w:eastAsia="he-IL"/>
        </w:rPr>
        <w:t xml:space="preserve">ויש עדות חיה </w:t>
      </w:r>
      <w:bookmarkStart w:id="4298" w:name="_ETM_Q9_245280"/>
      <w:bookmarkEnd w:id="4298"/>
      <w:r>
        <w:rPr>
          <w:rFonts w:hint="cs"/>
          <w:rtl/>
          <w:lang w:eastAsia="he-IL"/>
        </w:rPr>
        <w:t>לזה. לשמור על קור רוח, להתעשת</w:t>
      </w:r>
      <w:r w:rsidR="00541A9F">
        <w:rPr>
          <w:rFonts w:hint="cs"/>
          <w:rtl/>
          <w:lang w:eastAsia="he-IL"/>
        </w:rPr>
        <w:t>.</w:t>
      </w:r>
      <w:r>
        <w:rPr>
          <w:rFonts w:hint="cs"/>
          <w:rtl/>
          <w:lang w:eastAsia="he-IL"/>
        </w:rPr>
        <w:t xml:space="preserve"> </w:t>
      </w:r>
      <w:bookmarkStart w:id="4299" w:name="_ETM_Q9_244441"/>
      <w:bookmarkStart w:id="4300" w:name="_ETM_Q9_244551"/>
      <w:bookmarkStart w:id="4301" w:name="_ETM_Q9_244576"/>
      <w:bookmarkStart w:id="4302" w:name="_ETM_Q9_244624"/>
      <w:bookmarkEnd w:id="4299"/>
      <w:bookmarkEnd w:id="4300"/>
      <w:bookmarkEnd w:id="4301"/>
      <w:bookmarkEnd w:id="4302"/>
      <w:r>
        <w:rPr>
          <w:rFonts w:hint="cs"/>
          <w:rtl/>
          <w:lang w:eastAsia="he-IL"/>
        </w:rPr>
        <w:t xml:space="preserve">לא צריך </w:t>
      </w:r>
      <w:bookmarkStart w:id="4303" w:name="_ETM_Q9_249929"/>
      <w:bookmarkEnd w:id="4303"/>
      <w:r>
        <w:rPr>
          <w:rFonts w:hint="cs"/>
          <w:rtl/>
          <w:lang w:eastAsia="he-IL"/>
        </w:rPr>
        <w:t xml:space="preserve">קצף על השפתיים. ואני רוצה לשאול אותך </w:t>
      </w:r>
      <w:r>
        <w:rPr>
          <w:rFonts w:hint="eastAsia"/>
          <w:rtl/>
          <w:lang w:eastAsia="he-IL"/>
        </w:rPr>
        <w:t>–</w:t>
      </w:r>
      <w:r>
        <w:rPr>
          <w:rFonts w:hint="cs"/>
          <w:rtl/>
          <w:lang w:eastAsia="he-IL"/>
        </w:rPr>
        <w:t xml:space="preserve"> אמירה על זה </w:t>
      </w:r>
      <w:bookmarkStart w:id="4304" w:name="_ETM_Q9_250458"/>
      <w:bookmarkEnd w:id="4304"/>
      <w:r>
        <w:rPr>
          <w:rFonts w:hint="cs"/>
          <w:rtl/>
          <w:lang w:eastAsia="he-IL"/>
        </w:rPr>
        <w:t>לקראת הדיון הזה שאנחנו מדברים עליו</w:t>
      </w:r>
      <w:r w:rsidR="00541A9F">
        <w:rPr>
          <w:rFonts w:hint="cs"/>
          <w:rtl/>
          <w:lang w:eastAsia="he-IL"/>
        </w:rPr>
        <w:t>:</w:t>
      </w:r>
      <w:r>
        <w:rPr>
          <w:rFonts w:hint="cs"/>
          <w:rtl/>
          <w:lang w:eastAsia="he-IL"/>
        </w:rPr>
        <w:t xml:space="preserve"> מה זאת אומרת מלחמה</w:t>
      </w:r>
      <w:bookmarkStart w:id="4305" w:name="_ETM_Q9_255223"/>
      <w:bookmarkEnd w:id="4305"/>
      <w:r w:rsidR="00541A9F">
        <w:rPr>
          <w:rFonts w:hint="cs"/>
          <w:rtl/>
          <w:lang w:eastAsia="he-IL"/>
        </w:rPr>
        <w:t>? א</w:t>
      </w:r>
      <w:r>
        <w:rPr>
          <w:rFonts w:hint="cs"/>
          <w:rtl/>
          <w:lang w:eastAsia="he-IL"/>
        </w:rPr>
        <w:t>תה מכריז מלחמה? על מי אתה מכריז מלחמה?</w:t>
      </w:r>
      <w:bookmarkStart w:id="4306" w:name="_ETM_Q9_253620"/>
      <w:bookmarkEnd w:id="4306"/>
    </w:p>
    <w:p w:rsidR="000172BA" w:rsidRDefault="000172BA" w:rsidP="00914368">
      <w:pPr>
        <w:ind w:firstLine="0"/>
        <w:rPr>
          <w:rtl/>
          <w:lang w:eastAsia="he-IL"/>
        </w:rPr>
      </w:pPr>
      <w:bookmarkStart w:id="4307" w:name="_ETM_Q9_260539"/>
      <w:bookmarkStart w:id="4308" w:name="_ETM_Q9_260797"/>
      <w:bookmarkStart w:id="4309" w:name="_ETM_Q9_260821"/>
      <w:bookmarkEnd w:id="4307"/>
      <w:bookmarkEnd w:id="4308"/>
      <w:bookmarkEnd w:id="4309"/>
    </w:p>
    <w:p w:rsidR="000172BA" w:rsidRDefault="000172BA" w:rsidP="00914368">
      <w:pPr>
        <w:pStyle w:val="af5"/>
        <w:keepNext/>
        <w:rPr>
          <w:rtl/>
        </w:rPr>
      </w:pPr>
      <w:bookmarkStart w:id="4310" w:name="ET_interruption_5068_49"/>
      <w:r w:rsidRPr="00C3184A">
        <w:rPr>
          <w:rStyle w:val="TagStyle"/>
          <w:rtl/>
        </w:rPr>
        <w:t xml:space="preserve"> &lt;&lt; קריאה &gt;&gt; </w:t>
      </w:r>
      <w:r>
        <w:rPr>
          <w:rtl/>
        </w:rPr>
        <w:t>קארין אלהרר (יש עתיד):</w:t>
      </w:r>
      <w:r w:rsidRPr="00C3184A">
        <w:rPr>
          <w:rStyle w:val="TagStyle"/>
          <w:rtl/>
        </w:rPr>
        <w:t xml:space="preserve"> &lt;&lt; קריאה &gt;&gt;</w:t>
      </w:r>
      <w:r>
        <w:rPr>
          <w:rtl/>
        </w:rPr>
        <w:t xml:space="preserve"> </w:t>
      </w:r>
      <w:bookmarkEnd w:id="4310"/>
    </w:p>
    <w:p w:rsidR="000172BA" w:rsidRDefault="000172BA" w:rsidP="00A6278C">
      <w:pPr>
        <w:rPr>
          <w:rtl/>
          <w:lang w:eastAsia="he-IL"/>
        </w:rPr>
      </w:pPr>
    </w:p>
    <w:p w:rsidR="000172BA" w:rsidRDefault="000172BA" w:rsidP="00914368">
      <w:pPr>
        <w:rPr>
          <w:rtl/>
          <w:lang w:eastAsia="he-IL"/>
        </w:rPr>
      </w:pPr>
      <w:r>
        <w:rPr>
          <w:rFonts w:hint="cs"/>
          <w:rtl/>
          <w:lang w:eastAsia="he-IL"/>
        </w:rPr>
        <w:t>תשאל את עצמך.</w:t>
      </w:r>
      <w:bookmarkStart w:id="4311" w:name="_ETM_Q9_259184"/>
      <w:bookmarkEnd w:id="4311"/>
    </w:p>
    <w:p w:rsidR="000172BA" w:rsidRDefault="000172BA" w:rsidP="00914368">
      <w:pPr>
        <w:ind w:firstLine="0"/>
        <w:rPr>
          <w:rtl/>
          <w:lang w:eastAsia="he-IL"/>
        </w:rPr>
      </w:pPr>
      <w:bookmarkStart w:id="4312" w:name="_ETM_Q9_259394"/>
      <w:bookmarkStart w:id="4313" w:name="_ETM_Q9_259452"/>
      <w:bookmarkStart w:id="4314" w:name="_ETM_Q9_259606"/>
      <w:bookmarkEnd w:id="4312"/>
      <w:bookmarkEnd w:id="4313"/>
      <w:bookmarkEnd w:id="4314"/>
    </w:p>
    <w:p w:rsidR="000172BA" w:rsidRDefault="000172BA" w:rsidP="00914368">
      <w:pPr>
        <w:pStyle w:val="-"/>
        <w:keepNext/>
        <w:rPr>
          <w:rtl/>
        </w:rPr>
      </w:pPr>
      <w:r w:rsidRPr="00C3184A">
        <w:rPr>
          <w:rStyle w:val="TagStyle"/>
          <w:rtl/>
        </w:rPr>
        <w:t xml:space="preserve"> &lt;&lt; דובר_המשך &gt;&gt; </w:t>
      </w:r>
      <w:r>
        <w:rPr>
          <w:rtl/>
        </w:rPr>
        <w:t>ראש הממשלה בנימין נתניהו:</w:t>
      </w:r>
      <w:r w:rsidRPr="00C3184A">
        <w:rPr>
          <w:rStyle w:val="TagStyle"/>
          <w:rtl/>
        </w:rPr>
        <w:t xml:space="preserve"> &lt;&lt; דובר_המשך &gt;&gt;</w:t>
      </w:r>
      <w:r>
        <w:rPr>
          <w:rtl/>
        </w:rPr>
        <w:t xml:space="preserve"> </w:t>
      </w:r>
    </w:p>
    <w:p w:rsidR="000172BA" w:rsidRDefault="000172BA" w:rsidP="00A6278C">
      <w:pPr>
        <w:rPr>
          <w:rtl/>
          <w:lang w:eastAsia="he-IL"/>
        </w:rPr>
      </w:pPr>
    </w:p>
    <w:p w:rsidR="000172BA" w:rsidRDefault="000172BA" w:rsidP="00914368">
      <w:pPr>
        <w:rPr>
          <w:rtl/>
          <w:lang w:eastAsia="he-IL"/>
        </w:rPr>
      </w:pPr>
      <w:bookmarkStart w:id="4315" w:name="_ETM_Q9_260433"/>
      <w:bookmarkEnd w:id="4315"/>
      <w:r>
        <w:rPr>
          <w:rFonts w:hint="cs"/>
          <w:rtl/>
          <w:lang w:eastAsia="he-IL"/>
        </w:rPr>
        <w:t xml:space="preserve">על האחים שלך? אנחנו במלחמה, כולנו. במלחמה של שבע </w:t>
      </w:r>
      <w:bookmarkStart w:id="4316" w:name="_ETM_Q9_264124"/>
      <w:bookmarkEnd w:id="4316"/>
      <w:r>
        <w:rPr>
          <w:rFonts w:hint="cs"/>
          <w:rtl/>
          <w:lang w:eastAsia="he-IL"/>
        </w:rPr>
        <w:t xml:space="preserve">חזיתות. </w:t>
      </w:r>
    </w:p>
    <w:p w:rsidR="000172BA" w:rsidRDefault="000172BA" w:rsidP="00914368">
      <w:pPr>
        <w:ind w:firstLine="0"/>
        <w:rPr>
          <w:rtl/>
          <w:lang w:eastAsia="he-IL"/>
        </w:rPr>
      </w:pPr>
      <w:bookmarkStart w:id="4317" w:name="_ETM_Q9_261599"/>
      <w:bookmarkStart w:id="4318" w:name="_ETM_Q9_261831"/>
      <w:bookmarkEnd w:id="4317"/>
      <w:bookmarkEnd w:id="4318"/>
    </w:p>
    <w:p w:rsidR="000172BA" w:rsidRDefault="000172BA" w:rsidP="00914368">
      <w:pPr>
        <w:pStyle w:val="af5"/>
        <w:keepNext/>
        <w:rPr>
          <w:rtl/>
        </w:rPr>
      </w:pPr>
      <w:bookmarkStart w:id="4319" w:name="ET_interruption_5766_38"/>
      <w:r w:rsidRPr="00637E74">
        <w:rPr>
          <w:rStyle w:val="TagStyle"/>
          <w:rtl/>
        </w:rPr>
        <w:t xml:space="preserve"> &lt;&lt; קריאה &gt;&gt; </w:t>
      </w:r>
      <w:r>
        <w:rPr>
          <w:rtl/>
        </w:rPr>
        <w:t>רם בן ברק (יש עתיד):</w:t>
      </w:r>
      <w:r w:rsidRPr="00637E74">
        <w:rPr>
          <w:rStyle w:val="TagStyle"/>
          <w:rtl/>
        </w:rPr>
        <w:t xml:space="preserve"> &lt;&lt; קריאה &gt;&gt;</w:t>
      </w:r>
      <w:r>
        <w:rPr>
          <w:rtl/>
        </w:rPr>
        <w:t xml:space="preserve"> </w:t>
      </w:r>
      <w:bookmarkEnd w:id="4319"/>
    </w:p>
    <w:p w:rsidR="000172BA" w:rsidRPr="00637E74" w:rsidRDefault="000172BA" w:rsidP="00914368">
      <w:pPr>
        <w:ind w:firstLine="0"/>
        <w:rPr>
          <w:rtl/>
          <w:lang w:eastAsia="he-IL"/>
        </w:rPr>
      </w:pPr>
    </w:p>
    <w:p w:rsidR="000172BA" w:rsidRDefault="000172BA" w:rsidP="00914368">
      <w:pPr>
        <w:rPr>
          <w:rtl/>
          <w:lang w:eastAsia="he-IL"/>
        </w:rPr>
      </w:pPr>
      <w:r>
        <w:rPr>
          <w:rFonts w:hint="cs"/>
          <w:rtl/>
          <w:lang w:eastAsia="he-IL"/>
        </w:rPr>
        <w:t>אתה אמרת שיש</w:t>
      </w:r>
      <w:r w:rsidRPr="00770EAE">
        <w:rPr>
          <w:rFonts w:hint="cs"/>
          <w:rtl/>
          <w:lang w:eastAsia="he-IL"/>
        </w:rPr>
        <w:t xml:space="preserve"> שמונה</w:t>
      </w:r>
      <w:r>
        <w:rPr>
          <w:rFonts w:hint="cs"/>
          <w:rtl/>
          <w:lang w:eastAsia="he-IL"/>
        </w:rPr>
        <w:t xml:space="preserve"> </w:t>
      </w:r>
      <w:r w:rsidR="00A6278C">
        <w:rPr>
          <w:rFonts w:hint="cs"/>
          <w:rtl/>
          <w:lang w:eastAsia="he-IL"/>
        </w:rPr>
        <w:t>– – –</w:t>
      </w:r>
      <w:r>
        <w:rPr>
          <w:rFonts w:hint="cs"/>
          <w:rtl/>
          <w:lang w:eastAsia="he-IL"/>
        </w:rPr>
        <w:t xml:space="preserve"> </w:t>
      </w:r>
    </w:p>
    <w:p w:rsidR="000172BA" w:rsidRDefault="000172BA" w:rsidP="00914368">
      <w:pPr>
        <w:ind w:firstLine="0"/>
        <w:rPr>
          <w:rtl/>
          <w:lang w:eastAsia="he-IL"/>
        </w:rPr>
      </w:pPr>
    </w:p>
    <w:p w:rsidR="000172BA" w:rsidRDefault="000172BA" w:rsidP="00914368">
      <w:pPr>
        <w:pStyle w:val="-"/>
        <w:keepNext/>
        <w:rPr>
          <w:rtl/>
        </w:rPr>
      </w:pPr>
      <w:bookmarkStart w:id="4320" w:name="ET_speakercontinue_5504_7"/>
      <w:r w:rsidRPr="004C74EB">
        <w:rPr>
          <w:rStyle w:val="TagStyle"/>
          <w:rtl/>
        </w:rPr>
        <w:t xml:space="preserve"> &lt;&lt; דובר_המשך &gt;&gt; </w:t>
      </w:r>
      <w:r>
        <w:rPr>
          <w:rtl/>
        </w:rPr>
        <w:t>ראש הממשלה בנימין נתניהו:</w:t>
      </w:r>
      <w:r w:rsidRPr="004C74EB">
        <w:rPr>
          <w:rStyle w:val="TagStyle"/>
          <w:rtl/>
        </w:rPr>
        <w:t xml:space="preserve"> &lt;&lt; דובר_המשך &gt;&gt;</w:t>
      </w:r>
      <w:r>
        <w:rPr>
          <w:rtl/>
        </w:rPr>
        <w:t xml:space="preserve"> </w:t>
      </w:r>
      <w:bookmarkEnd w:id="4320"/>
    </w:p>
    <w:p w:rsidR="000172BA" w:rsidRDefault="000172BA" w:rsidP="00A6278C">
      <w:pPr>
        <w:rPr>
          <w:rtl/>
          <w:lang w:eastAsia="he-IL"/>
        </w:rPr>
      </w:pPr>
    </w:p>
    <w:p w:rsidR="000172BA" w:rsidRDefault="000172BA" w:rsidP="00914368">
      <w:pPr>
        <w:rPr>
          <w:rtl/>
          <w:lang w:eastAsia="he-IL"/>
        </w:rPr>
      </w:pPr>
      <w:r>
        <w:rPr>
          <w:rFonts w:hint="cs"/>
          <w:rtl/>
          <w:lang w:eastAsia="he-IL"/>
        </w:rPr>
        <w:t xml:space="preserve">אנחנו מצליחים בה. אבל אנחנו </w:t>
      </w:r>
      <w:r w:rsidR="00A6278C">
        <w:rPr>
          <w:rFonts w:hint="cs"/>
          <w:rtl/>
          <w:lang w:eastAsia="he-IL"/>
        </w:rPr>
        <w:t>– – –</w:t>
      </w:r>
    </w:p>
    <w:p w:rsidR="000172BA" w:rsidRDefault="000172BA" w:rsidP="00914368">
      <w:pPr>
        <w:rPr>
          <w:rtl/>
          <w:lang w:eastAsia="he-IL"/>
        </w:rPr>
      </w:pPr>
      <w:bookmarkStart w:id="4321" w:name="_ETM_Q9_267910"/>
      <w:bookmarkEnd w:id="4321"/>
    </w:p>
    <w:p w:rsidR="000172BA" w:rsidRDefault="000172BA" w:rsidP="00914368">
      <w:pPr>
        <w:pStyle w:val="af6"/>
        <w:keepNext/>
        <w:rPr>
          <w:rtl/>
        </w:rPr>
      </w:pPr>
      <w:bookmarkStart w:id="4322" w:name="ET_yor_6423_51"/>
      <w:r w:rsidRPr="00E108A1">
        <w:rPr>
          <w:rStyle w:val="TagStyle"/>
          <w:rtl/>
        </w:rPr>
        <w:t xml:space="preserve"> &lt;&lt; יור &gt;&gt; </w:t>
      </w:r>
      <w:r>
        <w:rPr>
          <w:rtl/>
        </w:rPr>
        <w:t>היו"ר אמיר אוחנה:</w:t>
      </w:r>
      <w:r w:rsidRPr="00E108A1">
        <w:rPr>
          <w:rStyle w:val="TagStyle"/>
          <w:rtl/>
        </w:rPr>
        <w:t xml:space="preserve"> &lt;&lt; יור &gt;&gt;</w:t>
      </w:r>
      <w:r>
        <w:rPr>
          <w:rtl/>
        </w:rPr>
        <w:t xml:space="preserve"> </w:t>
      </w:r>
      <w:bookmarkEnd w:id="4322"/>
    </w:p>
    <w:p w:rsidR="000172BA" w:rsidRDefault="000172BA" w:rsidP="00A6278C">
      <w:pPr>
        <w:rPr>
          <w:rtl/>
          <w:lang w:eastAsia="he-IL"/>
        </w:rPr>
      </w:pPr>
    </w:p>
    <w:p w:rsidR="000172BA" w:rsidRDefault="000172BA" w:rsidP="00914368">
      <w:pPr>
        <w:rPr>
          <w:rtl/>
          <w:lang w:eastAsia="he-IL"/>
        </w:rPr>
      </w:pPr>
      <w:bookmarkStart w:id="4323" w:name="_ETM_Q9_272624"/>
      <w:bookmarkEnd w:id="4323"/>
      <w:r>
        <w:rPr>
          <w:rFonts w:hint="cs"/>
          <w:rtl/>
          <w:lang w:eastAsia="he-IL"/>
        </w:rPr>
        <w:t xml:space="preserve">חבר הכנסת </w:t>
      </w:r>
      <w:bookmarkStart w:id="4324" w:name="_ETM_Q9_268447"/>
      <w:bookmarkEnd w:id="4324"/>
      <w:r>
        <w:rPr>
          <w:rFonts w:hint="cs"/>
          <w:rtl/>
          <w:lang w:eastAsia="he-IL"/>
        </w:rPr>
        <w:t xml:space="preserve">רם בן ברק. </w:t>
      </w:r>
      <w:bookmarkStart w:id="4325" w:name="_ETM_Q9_271856"/>
      <w:bookmarkEnd w:id="4325"/>
    </w:p>
    <w:p w:rsidR="000172BA" w:rsidRPr="00E108A1" w:rsidRDefault="000172BA" w:rsidP="00914368">
      <w:pPr>
        <w:rPr>
          <w:rtl/>
          <w:lang w:eastAsia="he-IL"/>
        </w:rPr>
      </w:pPr>
      <w:bookmarkStart w:id="4326" w:name="_ETM_Q9_272023"/>
      <w:bookmarkEnd w:id="4326"/>
    </w:p>
    <w:p w:rsidR="000172BA" w:rsidRDefault="000172BA" w:rsidP="00914368">
      <w:pPr>
        <w:pStyle w:val="af5"/>
        <w:keepNext/>
        <w:rPr>
          <w:rtl/>
        </w:rPr>
      </w:pPr>
      <w:bookmarkStart w:id="4327" w:name="_ETM_Q9_268150"/>
      <w:bookmarkStart w:id="4328" w:name="_ETM_Q9_268176"/>
      <w:bookmarkStart w:id="4329" w:name="ET_interruption_קריאות_36"/>
      <w:bookmarkEnd w:id="4327"/>
      <w:bookmarkEnd w:id="4328"/>
      <w:r w:rsidRPr="00FA7D53">
        <w:rPr>
          <w:rStyle w:val="TagStyle"/>
          <w:rtl/>
        </w:rPr>
        <w:t xml:space="preserve">&lt;&lt; קריאה &gt;&gt; </w:t>
      </w:r>
      <w:r>
        <w:rPr>
          <w:rtl/>
        </w:rPr>
        <w:t>קריאות:</w:t>
      </w:r>
      <w:r w:rsidRPr="00FA7D53">
        <w:rPr>
          <w:rStyle w:val="TagStyle"/>
          <w:rtl/>
        </w:rPr>
        <w:t xml:space="preserve"> &lt;&lt; קריאה &gt;&gt;</w:t>
      </w:r>
      <w:r>
        <w:rPr>
          <w:rtl/>
        </w:rPr>
        <w:t xml:space="preserve"> </w:t>
      </w:r>
      <w:bookmarkEnd w:id="4329"/>
    </w:p>
    <w:p w:rsidR="000172BA" w:rsidRDefault="000172BA" w:rsidP="00A6278C">
      <w:pPr>
        <w:rPr>
          <w:rtl/>
          <w:lang w:eastAsia="he-IL"/>
        </w:rPr>
      </w:pPr>
    </w:p>
    <w:p w:rsidR="000172BA" w:rsidRDefault="00A6278C" w:rsidP="00914368">
      <w:pPr>
        <w:rPr>
          <w:rtl/>
          <w:lang w:eastAsia="he-IL"/>
        </w:rPr>
      </w:pPr>
      <w:r>
        <w:rPr>
          <w:rFonts w:hint="cs"/>
          <w:rtl/>
          <w:lang w:eastAsia="he-IL"/>
        </w:rPr>
        <w:t>– – –</w:t>
      </w:r>
    </w:p>
    <w:p w:rsidR="000172BA" w:rsidRDefault="000172BA" w:rsidP="00914368">
      <w:pPr>
        <w:ind w:firstLine="0"/>
        <w:rPr>
          <w:rtl/>
          <w:lang w:eastAsia="he-IL"/>
        </w:rPr>
      </w:pPr>
      <w:bookmarkStart w:id="4330" w:name="_ETM_Q9_269101"/>
      <w:bookmarkStart w:id="4331" w:name="_ETM_Q9_269291"/>
      <w:bookmarkStart w:id="4332" w:name="_ETM_Q9_268679"/>
      <w:bookmarkStart w:id="4333" w:name="_ETM_Q9_268831"/>
      <w:bookmarkStart w:id="4334" w:name="_ETM_Q9_268870"/>
      <w:bookmarkEnd w:id="4330"/>
      <w:bookmarkEnd w:id="4331"/>
      <w:bookmarkEnd w:id="4332"/>
      <w:bookmarkEnd w:id="4333"/>
      <w:bookmarkEnd w:id="4334"/>
    </w:p>
    <w:p w:rsidR="000172BA" w:rsidRDefault="000172BA" w:rsidP="00914368">
      <w:pPr>
        <w:pStyle w:val="af6"/>
        <w:keepNext/>
        <w:rPr>
          <w:rtl/>
        </w:rPr>
      </w:pPr>
      <w:r w:rsidRPr="00E108A1">
        <w:rPr>
          <w:rStyle w:val="TagStyle"/>
          <w:rtl/>
        </w:rPr>
        <w:t xml:space="preserve"> &lt;&lt; יור &gt;&gt; </w:t>
      </w:r>
      <w:r>
        <w:rPr>
          <w:rtl/>
        </w:rPr>
        <w:t>היו"ר אמיר אוחנה:</w:t>
      </w:r>
      <w:r w:rsidRPr="00E108A1">
        <w:rPr>
          <w:rStyle w:val="TagStyle"/>
          <w:rtl/>
        </w:rPr>
        <w:t xml:space="preserve"> &lt;&lt; יור &gt;&gt;</w:t>
      </w:r>
      <w:r>
        <w:rPr>
          <w:rtl/>
        </w:rPr>
        <w:t xml:space="preserve"> </w:t>
      </w:r>
    </w:p>
    <w:p w:rsidR="000172BA" w:rsidRPr="00E108A1" w:rsidRDefault="000172BA" w:rsidP="00914368">
      <w:pPr>
        <w:ind w:firstLine="0"/>
        <w:rPr>
          <w:rtl/>
          <w:lang w:eastAsia="he-IL"/>
        </w:rPr>
      </w:pPr>
      <w:bookmarkStart w:id="4335" w:name="_ETM_Q9_275173"/>
      <w:bookmarkEnd w:id="4335"/>
    </w:p>
    <w:p w:rsidR="000172BA" w:rsidRDefault="000172BA" w:rsidP="00914368">
      <w:pPr>
        <w:rPr>
          <w:rtl/>
          <w:lang w:eastAsia="he-IL"/>
        </w:rPr>
      </w:pPr>
      <w:bookmarkStart w:id="4336" w:name="_ETM_Q9_268997"/>
      <w:bookmarkStart w:id="4337" w:name="_ETM_Q9_269129"/>
      <w:bookmarkStart w:id="4338" w:name="_ETM_Q9_269188"/>
      <w:bookmarkEnd w:id="4336"/>
      <w:bookmarkEnd w:id="4337"/>
      <w:bookmarkEnd w:id="4338"/>
      <w:r>
        <w:rPr>
          <w:rFonts w:hint="cs"/>
          <w:rtl/>
          <w:lang w:eastAsia="he-IL"/>
        </w:rPr>
        <w:t xml:space="preserve">חברת הכנסת מירב כהן, קריאה ראשונה. </w:t>
      </w:r>
    </w:p>
    <w:p w:rsidR="000172BA" w:rsidRDefault="000172BA" w:rsidP="00914368">
      <w:pPr>
        <w:rPr>
          <w:rtl/>
          <w:lang w:eastAsia="he-IL"/>
        </w:rPr>
      </w:pPr>
      <w:bookmarkStart w:id="4339" w:name="_ETM_Q9_275736"/>
      <w:bookmarkStart w:id="4340" w:name="_ETM_Q9_275895"/>
      <w:bookmarkEnd w:id="4339"/>
      <w:bookmarkEnd w:id="4340"/>
    </w:p>
    <w:p w:rsidR="000172BA" w:rsidRDefault="000172BA" w:rsidP="00914368">
      <w:pPr>
        <w:pStyle w:val="af5"/>
        <w:keepNext/>
        <w:rPr>
          <w:rtl/>
        </w:rPr>
      </w:pPr>
      <w:bookmarkStart w:id="4341" w:name="_ETM_Q9_270717"/>
      <w:bookmarkStart w:id="4342" w:name="_ETM_Q9_270893"/>
      <w:bookmarkStart w:id="4343" w:name="_ETM_Q9_272518"/>
      <w:bookmarkStart w:id="4344" w:name="_ETM_Q9_272664"/>
      <w:bookmarkEnd w:id="4341"/>
      <w:bookmarkEnd w:id="4342"/>
      <w:bookmarkEnd w:id="4343"/>
      <w:bookmarkEnd w:id="4344"/>
      <w:r w:rsidRPr="00637E74">
        <w:rPr>
          <w:rStyle w:val="TagStyle"/>
          <w:rtl/>
        </w:rPr>
        <w:t xml:space="preserve">&lt;&lt; קריאה &gt;&gt; </w:t>
      </w:r>
      <w:r>
        <w:rPr>
          <w:rtl/>
        </w:rPr>
        <w:t>רם בן ברק (יש עתיד):</w:t>
      </w:r>
      <w:r w:rsidRPr="00637E74">
        <w:rPr>
          <w:rStyle w:val="TagStyle"/>
          <w:rtl/>
        </w:rPr>
        <w:t xml:space="preserve"> &lt;&lt; קריאה &gt;&gt;</w:t>
      </w:r>
      <w:r>
        <w:rPr>
          <w:rtl/>
        </w:rPr>
        <w:t xml:space="preserve"> </w:t>
      </w:r>
    </w:p>
    <w:p w:rsidR="000172BA" w:rsidRDefault="000172BA" w:rsidP="00914368">
      <w:pPr>
        <w:ind w:firstLine="0"/>
        <w:rPr>
          <w:rtl/>
          <w:lang w:eastAsia="he-IL"/>
        </w:rPr>
      </w:pPr>
    </w:p>
    <w:p w:rsidR="000172BA" w:rsidRDefault="000172BA" w:rsidP="00914368">
      <w:pPr>
        <w:rPr>
          <w:rtl/>
          <w:lang w:eastAsia="he-IL"/>
        </w:rPr>
      </w:pPr>
      <w:bookmarkStart w:id="4345" w:name="_ETM_Q9_271247"/>
      <w:bookmarkStart w:id="4346" w:name="_ETM_Q9_271442"/>
      <w:bookmarkEnd w:id="4345"/>
      <w:bookmarkEnd w:id="4346"/>
      <w:r>
        <w:rPr>
          <w:rFonts w:hint="cs"/>
          <w:rtl/>
          <w:lang w:eastAsia="he-IL"/>
        </w:rPr>
        <w:t>מה החזית השמינית?</w:t>
      </w:r>
      <w:bookmarkStart w:id="4347" w:name="_ETM_Q9_277295"/>
      <w:bookmarkEnd w:id="4347"/>
    </w:p>
    <w:p w:rsidR="000172BA" w:rsidRDefault="000172BA" w:rsidP="00914368">
      <w:pPr>
        <w:ind w:firstLine="0"/>
        <w:rPr>
          <w:rtl/>
          <w:lang w:eastAsia="he-IL"/>
        </w:rPr>
      </w:pPr>
      <w:bookmarkStart w:id="4348" w:name="_ETM_Q9_277490"/>
      <w:bookmarkEnd w:id="4348"/>
    </w:p>
    <w:p w:rsidR="000172BA" w:rsidRDefault="000172BA" w:rsidP="00914368">
      <w:pPr>
        <w:pStyle w:val="-"/>
        <w:keepNext/>
        <w:rPr>
          <w:rtl/>
        </w:rPr>
      </w:pPr>
      <w:bookmarkStart w:id="4349" w:name="ET_speakercontinue_5504_54"/>
      <w:r w:rsidRPr="006652BB">
        <w:rPr>
          <w:rStyle w:val="TagStyle"/>
          <w:rtl/>
        </w:rPr>
        <w:t xml:space="preserve"> &lt;&lt; דובר_המשך &gt;&gt; </w:t>
      </w:r>
      <w:r>
        <w:rPr>
          <w:rtl/>
        </w:rPr>
        <w:t>ראש הממשלה בנימין נתניהו:</w:t>
      </w:r>
      <w:r w:rsidRPr="006652BB">
        <w:rPr>
          <w:rStyle w:val="TagStyle"/>
          <w:rtl/>
        </w:rPr>
        <w:t xml:space="preserve"> &lt;&lt; דובר_המשך &gt;&gt;</w:t>
      </w:r>
      <w:r>
        <w:rPr>
          <w:rtl/>
        </w:rPr>
        <w:t xml:space="preserve"> </w:t>
      </w:r>
      <w:bookmarkEnd w:id="4349"/>
    </w:p>
    <w:p w:rsidR="000172BA" w:rsidRDefault="000172BA" w:rsidP="00A6278C">
      <w:pPr>
        <w:rPr>
          <w:rtl/>
          <w:lang w:eastAsia="he-IL"/>
        </w:rPr>
      </w:pPr>
    </w:p>
    <w:p w:rsidR="000172BA" w:rsidRDefault="000172BA" w:rsidP="00541A9F">
      <w:pPr>
        <w:rPr>
          <w:rtl/>
          <w:lang w:eastAsia="he-IL"/>
        </w:rPr>
      </w:pPr>
      <w:bookmarkStart w:id="4350" w:name="_ETM_Q9_278168"/>
      <w:bookmarkEnd w:id="4350"/>
      <w:r>
        <w:rPr>
          <w:rFonts w:hint="cs"/>
          <w:rtl/>
          <w:lang w:eastAsia="he-IL"/>
        </w:rPr>
        <w:t>החזית השמינית זה האג. אומרים</w:t>
      </w:r>
      <w:r w:rsidR="00541A9F">
        <w:rPr>
          <w:rFonts w:hint="cs"/>
          <w:rtl/>
          <w:lang w:eastAsia="he-IL"/>
        </w:rPr>
        <w:t>:</w:t>
      </w:r>
      <w:r>
        <w:rPr>
          <w:rFonts w:hint="cs"/>
          <w:rtl/>
          <w:lang w:eastAsia="he-IL"/>
        </w:rPr>
        <w:t xml:space="preserve"> אל תגידו</w:t>
      </w:r>
      <w:bookmarkStart w:id="4351" w:name="_ETM_Q9_279755"/>
      <w:bookmarkEnd w:id="4351"/>
      <w:r>
        <w:rPr>
          <w:rFonts w:hint="cs"/>
          <w:rtl/>
          <w:lang w:eastAsia="he-IL"/>
        </w:rPr>
        <w:t xml:space="preserve"> בהאג </w:t>
      </w:r>
      <w:r>
        <w:rPr>
          <w:rtl/>
          <w:lang w:eastAsia="he-IL"/>
        </w:rPr>
        <w:t>–</w:t>
      </w:r>
      <w:r>
        <w:rPr>
          <w:rFonts w:hint="cs"/>
          <w:rtl/>
          <w:lang w:eastAsia="he-IL"/>
        </w:rPr>
        <w:t xml:space="preserve"> אני אומר: בהאג. זאת החזית השמינית</w:t>
      </w:r>
      <w:r w:rsidR="00541A9F">
        <w:rPr>
          <w:rFonts w:hint="cs"/>
          <w:rtl/>
          <w:lang w:eastAsia="he-IL"/>
        </w:rPr>
        <w:t>,</w:t>
      </w:r>
      <w:r>
        <w:rPr>
          <w:rFonts w:hint="cs"/>
          <w:rtl/>
          <w:lang w:eastAsia="he-IL"/>
        </w:rPr>
        <w:t xml:space="preserve"> על כולנו, </w:t>
      </w:r>
      <w:bookmarkStart w:id="4352" w:name="_ETM_Q9_283557"/>
      <w:bookmarkEnd w:id="4352"/>
      <w:r>
        <w:rPr>
          <w:rFonts w:hint="cs"/>
          <w:rtl/>
          <w:lang w:eastAsia="he-IL"/>
        </w:rPr>
        <w:t>על כל אחד מאיתנו</w:t>
      </w:r>
      <w:r w:rsidR="00541A9F">
        <w:rPr>
          <w:rFonts w:hint="cs"/>
          <w:rtl/>
          <w:lang w:eastAsia="he-IL"/>
        </w:rPr>
        <w:t xml:space="preserve"> </w:t>
      </w:r>
      <w:r w:rsidR="00541A9F">
        <w:rPr>
          <w:rFonts w:hint="eastAsia"/>
          <w:rtl/>
          <w:lang w:eastAsia="he-IL"/>
        </w:rPr>
        <w:t>–</w:t>
      </w:r>
      <w:r w:rsidR="00541A9F">
        <w:rPr>
          <w:rFonts w:hint="cs"/>
          <w:rtl/>
          <w:lang w:eastAsia="he-IL"/>
        </w:rPr>
        <w:t xml:space="preserve"> </w:t>
      </w:r>
      <w:r w:rsidR="00541A9F">
        <w:rPr>
          <w:rFonts w:hint="eastAsia"/>
          <w:rtl/>
          <w:lang w:eastAsia="he-IL"/>
        </w:rPr>
        <w:t>–</w:t>
      </w:r>
    </w:p>
    <w:p w:rsidR="000172BA" w:rsidRDefault="000172BA" w:rsidP="00914368">
      <w:pPr>
        <w:rPr>
          <w:rtl/>
          <w:lang w:eastAsia="he-IL"/>
        </w:rPr>
      </w:pPr>
      <w:bookmarkStart w:id="4353" w:name="_ETM_Q9_277912"/>
      <w:bookmarkStart w:id="4354" w:name="_ETM_Q9_277988"/>
      <w:bookmarkEnd w:id="4353"/>
      <w:bookmarkEnd w:id="4354"/>
    </w:p>
    <w:p w:rsidR="000172BA" w:rsidRDefault="000172BA" w:rsidP="00914368">
      <w:pPr>
        <w:pStyle w:val="af5"/>
        <w:keepNext/>
        <w:rPr>
          <w:rtl/>
        </w:rPr>
      </w:pPr>
      <w:bookmarkStart w:id="4355" w:name="_ETM_Q9_276285"/>
      <w:bookmarkStart w:id="4356" w:name="_ETM_Q9_276558"/>
      <w:bookmarkStart w:id="4357" w:name="_ETM_Q9_276617"/>
      <w:bookmarkStart w:id="4358" w:name="_ETM_Q9_276737"/>
      <w:bookmarkStart w:id="4359" w:name="_ETM_Q9_268263"/>
      <w:bookmarkStart w:id="4360" w:name="_ETM_Q9_268296"/>
      <w:bookmarkStart w:id="4361" w:name="_ETM_Q9_268348"/>
      <w:bookmarkEnd w:id="4355"/>
      <w:bookmarkEnd w:id="4356"/>
      <w:bookmarkEnd w:id="4357"/>
      <w:bookmarkEnd w:id="4358"/>
      <w:bookmarkEnd w:id="4359"/>
      <w:bookmarkEnd w:id="4360"/>
      <w:bookmarkEnd w:id="4361"/>
      <w:r w:rsidRPr="006652BB">
        <w:rPr>
          <w:rStyle w:val="TagStyle"/>
          <w:rtl/>
        </w:rPr>
        <w:t xml:space="preserve"> &lt;&lt; קריאה &gt;&gt; </w:t>
      </w:r>
      <w:r>
        <w:rPr>
          <w:rtl/>
        </w:rPr>
        <w:t>קארין אלהרר (יש עתיד):</w:t>
      </w:r>
      <w:r w:rsidRPr="006652BB">
        <w:rPr>
          <w:rStyle w:val="TagStyle"/>
          <w:rtl/>
        </w:rPr>
        <w:t xml:space="preserve"> &lt;&lt; קריאה &gt;&gt;</w:t>
      </w:r>
      <w:r>
        <w:rPr>
          <w:rtl/>
        </w:rPr>
        <w:t xml:space="preserve"> </w:t>
      </w:r>
    </w:p>
    <w:p w:rsidR="000172BA" w:rsidRDefault="000172BA" w:rsidP="00A6278C">
      <w:pPr>
        <w:rPr>
          <w:rtl/>
          <w:lang w:eastAsia="he-IL"/>
        </w:rPr>
      </w:pPr>
    </w:p>
    <w:p w:rsidR="000172BA" w:rsidRDefault="000172BA" w:rsidP="00914368">
      <w:pPr>
        <w:rPr>
          <w:rtl/>
          <w:lang w:eastAsia="he-IL"/>
        </w:rPr>
      </w:pPr>
      <w:bookmarkStart w:id="4362" w:name="_ETM_Q9_283113"/>
      <w:bookmarkEnd w:id="4362"/>
      <w:r>
        <w:rPr>
          <w:rFonts w:hint="cs"/>
          <w:rtl/>
          <w:lang w:eastAsia="he-IL"/>
        </w:rPr>
        <w:t>זה לא מה שאמרת.</w:t>
      </w:r>
    </w:p>
    <w:p w:rsidR="000172BA" w:rsidRPr="006652BB" w:rsidRDefault="000172BA" w:rsidP="00914368">
      <w:pPr>
        <w:rPr>
          <w:rtl/>
          <w:lang w:eastAsia="he-IL"/>
        </w:rPr>
      </w:pPr>
      <w:bookmarkStart w:id="4363" w:name="_ETM_Q9_279949"/>
      <w:bookmarkStart w:id="4364" w:name="_ETM_Q9_280153"/>
      <w:bookmarkEnd w:id="4363"/>
      <w:bookmarkEnd w:id="4364"/>
    </w:p>
    <w:p w:rsidR="000172BA" w:rsidRDefault="000172BA" w:rsidP="00914368">
      <w:pPr>
        <w:pStyle w:val="af5"/>
        <w:keepNext/>
        <w:rPr>
          <w:rtl/>
        </w:rPr>
      </w:pPr>
      <w:bookmarkStart w:id="4365" w:name="ET_interruption_5766_35"/>
      <w:r w:rsidRPr="00FA7D53">
        <w:rPr>
          <w:rStyle w:val="TagStyle"/>
          <w:rtl/>
        </w:rPr>
        <w:t xml:space="preserve"> &lt;&lt; קריאה &gt;&gt; </w:t>
      </w:r>
      <w:r>
        <w:rPr>
          <w:rtl/>
        </w:rPr>
        <w:t>רם בן ברק (יש עתיד):</w:t>
      </w:r>
      <w:r w:rsidRPr="00FA7D53">
        <w:rPr>
          <w:rStyle w:val="TagStyle"/>
          <w:rtl/>
        </w:rPr>
        <w:t xml:space="preserve"> &lt;&lt; קריאה &gt;&gt;</w:t>
      </w:r>
      <w:r>
        <w:rPr>
          <w:rtl/>
        </w:rPr>
        <w:t xml:space="preserve"> </w:t>
      </w:r>
      <w:bookmarkEnd w:id="4365"/>
    </w:p>
    <w:p w:rsidR="000172BA" w:rsidRPr="00FA7D53" w:rsidRDefault="000172BA" w:rsidP="00914368">
      <w:pPr>
        <w:ind w:firstLine="0"/>
        <w:rPr>
          <w:rtl/>
          <w:lang w:eastAsia="he-IL"/>
        </w:rPr>
      </w:pPr>
    </w:p>
    <w:p w:rsidR="000172BA" w:rsidRDefault="00A6278C" w:rsidP="00914368">
      <w:pPr>
        <w:rPr>
          <w:rtl/>
          <w:lang w:eastAsia="he-IL"/>
        </w:rPr>
      </w:pPr>
      <w:r>
        <w:rPr>
          <w:rFonts w:hint="cs"/>
          <w:rtl/>
          <w:lang w:eastAsia="he-IL"/>
        </w:rPr>
        <w:t>– – –</w:t>
      </w:r>
      <w:r w:rsidR="000172BA" w:rsidRPr="005A30DA">
        <w:rPr>
          <w:rFonts w:hint="cs"/>
          <w:rtl/>
          <w:lang w:eastAsia="he-IL"/>
        </w:rPr>
        <w:t xml:space="preserve"> אבל התייחסת לתקשורת</w:t>
      </w:r>
      <w:r w:rsidR="000172BA">
        <w:rPr>
          <w:rFonts w:hint="cs"/>
          <w:rtl/>
          <w:lang w:eastAsia="he-IL"/>
        </w:rPr>
        <w:t xml:space="preserve"> </w:t>
      </w:r>
      <w:r>
        <w:rPr>
          <w:rFonts w:hint="cs"/>
          <w:rtl/>
          <w:lang w:eastAsia="he-IL"/>
        </w:rPr>
        <w:t>– – –</w:t>
      </w:r>
    </w:p>
    <w:p w:rsidR="000172BA" w:rsidRDefault="000172BA" w:rsidP="00914368">
      <w:pPr>
        <w:rPr>
          <w:rtl/>
          <w:lang w:eastAsia="he-IL"/>
        </w:rPr>
      </w:pPr>
    </w:p>
    <w:p w:rsidR="000172BA" w:rsidRDefault="000172BA" w:rsidP="00914368">
      <w:pPr>
        <w:pStyle w:val="-"/>
        <w:keepNext/>
        <w:rPr>
          <w:rtl/>
        </w:rPr>
      </w:pPr>
      <w:bookmarkStart w:id="4366" w:name="ET_speakercontinue_5504_8"/>
      <w:r w:rsidRPr="004C74EB">
        <w:rPr>
          <w:rStyle w:val="TagStyle"/>
          <w:rtl/>
        </w:rPr>
        <w:t xml:space="preserve"> &lt;&lt; דובר_המשך &gt;&gt; </w:t>
      </w:r>
      <w:r>
        <w:rPr>
          <w:rtl/>
        </w:rPr>
        <w:t>ראש הממשלה בנימין נתניהו:</w:t>
      </w:r>
      <w:r w:rsidRPr="004C74EB">
        <w:rPr>
          <w:rStyle w:val="TagStyle"/>
          <w:rtl/>
        </w:rPr>
        <w:t xml:space="preserve"> &lt;&lt; דובר_המשך &gt;&gt;</w:t>
      </w:r>
      <w:r>
        <w:rPr>
          <w:rtl/>
        </w:rPr>
        <w:t xml:space="preserve"> </w:t>
      </w:r>
      <w:bookmarkEnd w:id="4366"/>
    </w:p>
    <w:p w:rsidR="000172BA" w:rsidRDefault="000172BA" w:rsidP="00A6278C">
      <w:pPr>
        <w:rPr>
          <w:rtl/>
          <w:lang w:eastAsia="he-IL"/>
        </w:rPr>
      </w:pPr>
    </w:p>
    <w:p w:rsidR="000172BA" w:rsidRDefault="00541A9F" w:rsidP="00914368">
      <w:pPr>
        <w:rPr>
          <w:rtl/>
          <w:lang w:eastAsia="he-IL"/>
        </w:rPr>
      </w:pPr>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0172BA">
        <w:rPr>
          <w:rFonts w:hint="cs"/>
          <w:rtl/>
          <w:lang w:eastAsia="he-IL"/>
        </w:rPr>
        <w:t xml:space="preserve">כל חייל וחיילת שלנו וכל </w:t>
      </w:r>
      <w:bookmarkStart w:id="4367" w:name="_ETM_Q9_287830"/>
      <w:bookmarkEnd w:id="4367"/>
      <w:r w:rsidR="000172BA">
        <w:rPr>
          <w:rFonts w:hint="cs"/>
          <w:rtl/>
          <w:lang w:eastAsia="he-IL"/>
        </w:rPr>
        <w:t xml:space="preserve">מפקד ומפקדת שלנו. זו החזית השמינית, אם לא הבנתם. אז </w:t>
      </w:r>
      <w:bookmarkStart w:id="4368" w:name="_ETM_Q9_291140"/>
      <w:bookmarkEnd w:id="4368"/>
      <w:r w:rsidR="000172BA">
        <w:rPr>
          <w:rFonts w:hint="cs"/>
          <w:rtl/>
          <w:lang w:eastAsia="he-IL"/>
        </w:rPr>
        <w:t xml:space="preserve">עכשיו אתם מבינים. אבל מה אתה מכריז מלחמה? בתוך המלחמה אתה מכריז </w:t>
      </w:r>
      <w:bookmarkStart w:id="4369" w:name="_ETM_Q9_292041"/>
      <w:bookmarkEnd w:id="4369"/>
      <w:r w:rsidR="000172BA">
        <w:rPr>
          <w:rFonts w:hint="cs"/>
          <w:rtl/>
          <w:lang w:eastAsia="he-IL"/>
        </w:rPr>
        <w:t xml:space="preserve">מלחמה על האחים שלך? </w:t>
      </w:r>
      <w:bookmarkStart w:id="4370" w:name="_ETM_Q9_293887"/>
      <w:bookmarkEnd w:id="4370"/>
    </w:p>
    <w:p w:rsidR="000172BA" w:rsidRDefault="000172BA" w:rsidP="00914368">
      <w:pPr>
        <w:rPr>
          <w:rtl/>
          <w:lang w:eastAsia="he-IL"/>
        </w:rPr>
      </w:pPr>
      <w:bookmarkStart w:id="4371" w:name="_ETM_Q9_294003"/>
      <w:bookmarkEnd w:id="4371"/>
    </w:p>
    <w:p w:rsidR="000172BA" w:rsidRDefault="000172BA" w:rsidP="00914368">
      <w:pPr>
        <w:rPr>
          <w:rtl/>
          <w:lang w:eastAsia="he-IL"/>
        </w:rPr>
      </w:pPr>
      <w:bookmarkStart w:id="4372" w:name="_ETM_Q9_294077"/>
      <w:bookmarkStart w:id="4373" w:name="_ETM_Q9_294184"/>
      <w:bookmarkEnd w:id="4372"/>
      <w:bookmarkEnd w:id="4373"/>
      <w:r>
        <w:rPr>
          <w:rFonts w:hint="cs"/>
          <w:rtl/>
          <w:lang w:eastAsia="he-IL"/>
        </w:rPr>
        <w:t>אני מציע לשנות כיוון.</w:t>
      </w:r>
    </w:p>
    <w:p w:rsidR="000172BA" w:rsidRDefault="000172BA" w:rsidP="00914368">
      <w:pPr>
        <w:ind w:firstLine="0"/>
        <w:rPr>
          <w:rtl/>
          <w:lang w:eastAsia="he-IL"/>
        </w:rPr>
      </w:pPr>
      <w:bookmarkStart w:id="4374" w:name="_ETM_Q9_296031"/>
      <w:bookmarkStart w:id="4375" w:name="_ETM_Q9_296158"/>
      <w:bookmarkStart w:id="4376" w:name="_ETM_Q9_296203"/>
      <w:bookmarkStart w:id="4377" w:name="_ETM_Q9_296571"/>
      <w:bookmarkEnd w:id="4374"/>
      <w:bookmarkEnd w:id="4375"/>
      <w:bookmarkEnd w:id="4376"/>
      <w:bookmarkEnd w:id="4377"/>
    </w:p>
    <w:p w:rsidR="000172BA" w:rsidRDefault="000172BA" w:rsidP="00914368">
      <w:pPr>
        <w:pStyle w:val="af5"/>
        <w:keepNext/>
        <w:rPr>
          <w:rtl/>
        </w:rPr>
      </w:pPr>
      <w:bookmarkStart w:id="4378" w:name="ET_interruption_5068_56"/>
      <w:r w:rsidRPr="008F5C58">
        <w:rPr>
          <w:rStyle w:val="TagStyle"/>
          <w:rtl/>
        </w:rPr>
        <w:t xml:space="preserve"> &lt;&lt; קריאה &gt;&gt; </w:t>
      </w:r>
      <w:r>
        <w:rPr>
          <w:rtl/>
        </w:rPr>
        <w:t>קארין אלהרר (יש עתיד):</w:t>
      </w:r>
      <w:r w:rsidRPr="008F5C58">
        <w:rPr>
          <w:rStyle w:val="TagStyle"/>
          <w:rtl/>
        </w:rPr>
        <w:t xml:space="preserve"> &lt;&lt; קריאה &gt;&gt;</w:t>
      </w:r>
      <w:r>
        <w:rPr>
          <w:rtl/>
        </w:rPr>
        <w:t xml:space="preserve"> </w:t>
      </w:r>
      <w:bookmarkEnd w:id="4378"/>
    </w:p>
    <w:p w:rsidR="000172BA" w:rsidRDefault="000172BA" w:rsidP="00A6278C">
      <w:pPr>
        <w:rPr>
          <w:rtl/>
          <w:lang w:eastAsia="he-IL"/>
        </w:rPr>
      </w:pPr>
    </w:p>
    <w:p w:rsidR="000172BA" w:rsidRDefault="000172BA" w:rsidP="00914368">
      <w:pPr>
        <w:rPr>
          <w:rtl/>
          <w:lang w:eastAsia="he-IL"/>
        </w:rPr>
      </w:pPr>
      <w:bookmarkStart w:id="4379" w:name="_ETM_Q9_299355"/>
      <w:bookmarkEnd w:id="4379"/>
      <w:r>
        <w:rPr>
          <w:rFonts w:hint="cs"/>
          <w:rtl/>
          <w:lang w:eastAsia="he-IL"/>
        </w:rPr>
        <w:t>גזלייטינג.</w:t>
      </w:r>
    </w:p>
    <w:p w:rsidR="000172BA" w:rsidRDefault="000172BA" w:rsidP="00914368">
      <w:pPr>
        <w:ind w:firstLine="0"/>
        <w:rPr>
          <w:rtl/>
          <w:lang w:eastAsia="he-IL"/>
        </w:rPr>
      </w:pPr>
      <w:bookmarkStart w:id="4380" w:name="_ETM_Q9_296983"/>
      <w:bookmarkStart w:id="4381" w:name="_ETM_Q9_298080"/>
      <w:bookmarkStart w:id="4382" w:name="_ETM_Q9_298101"/>
      <w:bookmarkStart w:id="4383" w:name="_ETM_Q9_298180"/>
      <w:bookmarkEnd w:id="4380"/>
      <w:bookmarkEnd w:id="4381"/>
      <w:bookmarkEnd w:id="4382"/>
      <w:bookmarkEnd w:id="4383"/>
    </w:p>
    <w:p w:rsidR="000172BA" w:rsidRDefault="000172BA" w:rsidP="00914368">
      <w:pPr>
        <w:pStyle w:val="-"/>
        <w:keepNext/>
        <w:rPr>
          <w:rtl/>
        </w:rPr>
      </w:pPr>
      <w:bookmarkStart w:id="4384" w:name="ET_speakercontinue_5504_57"/>
      <w:r w:rsidRPr="008F5C58">
        <w:rPr>
          <w:rStyle w:val="TagStyle"/>
          <w:rtl/>
        </w:rPr>
        <w:t xml:space="preserve"> &lt;&lt; דובר_המשך &gt;&gt; </w:t>
      </w:r>
      <w:r>
        <w:rPr>
          <w:rtl/>
        </w:rPr>
        <w:t>ראש הממשלה בנימין נתניהו:</w:t>
      </w:r>
      <w:r w:rsidRPr="008F5C58">
        <w:rPr>
          <w:rStyle w:val="TagStyle"/>
          <w:rtl/>
        </w:rPr>
        <w:t xml:space="preserve"> &lt;&lt; דובר_המשך &gt;&gt;</w:t>
      </w:r>
      <w:r>
        <w:rPr>
          <w:rtl/>
        </w:rPr>
        <w:t xml:space="preserve"> </w:t>
      </w:r>
      <w:bookmarkEnd w:id="4384"/>
    </w:p>
    <w:p w:rsidR="000172BA" w:rsidRPr="008F5C58" w:rsidRDefault="000172BA" w:rsidP="00914368">
      <w:pPr>
        <w:ind w:firstLine="0"/>
        <w:rPr>
          <w:rtl/>
          <w:lang w:eastAsia="he-IL"/>
        </w:rPr>
      </w:pPr>
      <w:bookmarkStart w:id="4385" w:name="_ETM_Q9_299338"/>
      <w:bookmarkEnd w:id="4385"/>
    </w:p>
    <w:p w:rsidR="000172BA" w:rsidRDefault="000172BA" w:rsidP="00541A9F">
      <w:pPr>
        <w:rPr>
          <w:rtl/>
          <w:lang w:eastAsia="he-IL"/>
        </w:rPr>
      </w:pPr>
      <w:bookmarkStart w:id="4386" w:name="_ETM_Q9_296462"/>
      <w:bookmarkStart w:id="4387" w:name="_ETM_Q9_296489"/>
      <w:bookmarkEnd w:id="4386"/>
      <w:bookmarkEnd w:id="4387"/>
      <w:r>
        <w:rPr>
          <w:rFonts w:hint="cs"/>
          <w:rtl/>
          <w:lang w:eastAsia="he-IL"/>
        </w:rPr>
        <w:t>אני מציע שנזכור שבהמשך השבוע אנחנו חוגגים את חג החנוכה</w:t>
      </w:r>
      <w:r w:rsidR="00541A9F">
        <w:rPr>
          <w:rFonts w:hint="cs"/>
          <w:rtl/>
          <w:lang w:eastAsia="he-IL"/>
        </w:rPr>
        <w:t>.</w:t>
      </w:r>
      <w:r>
        <w:rPr>
          <w:rFonts w:hint="cs"/>
          <w:rtl/>
          <w:lang w:eastAsia="he-IL"/>
        </w:rPr>
        <w:t xml:space="preserve"> זה </w:t>
      </w:r>
      <w:bookmarkStart w:id="4388" w:name="_ETM_Q9_305844"/>
      <w:bookmarkEnd w:id="4388"/>
      <w:r>
        <w:rPr>
          <w:rFonts w:hint="cs"/>
          <w:rtl/>
          <w:lang w:eastAsia="he-IL"/>
        </w:rPr>
        <w:t xml:space="preserve">חג האור והגבורה. וצריך לומר את האמת, החג הזה, אף על פי שיש הישגים </w:t>
      </w:r>
      <w:bookmarkStart w:id="4389" w:name="_ETM_Q9_315426"/>
      <w:bookmarkEnd w:id="4389"/>
      <w:r>
        <w:rPr>
          <w:rFonts w:hint="cs"/>
          <w:rtl/>
          <w:lang w:eastAsia="he-IL"/>
        </w:rPr>
        <w:t xml:space="preserve">כבירים למדינת ישראל, ולא פחות מזה </w:t>
      </w:r>
      <w:r w:rsidR="00A6278C">
        <w:rPr>
          <w:rFonts w:hint="cs"/>
          <w:rtl/>
          <w:lang w:eastAsia="he-IL"/>
        </w:rPr>
        <w:t>– – –</w:t>
      </w:r>
      <w:r>
        <w:rPr>
          <w:rFonts w:hint="cs"/>
          <w:rtl/>
          <w:lang w:eastAsia="he-IL"/>
        </w:rPr>
        <w:t xml:space="preserve"> </w:t>
      </w:r>
    </w:p>
    <w:p w:rsidR="000172BA" w:rsidRDefault="000172BA" w:rsidP="00914368">
      <w:pPr>
        <w:rPr>
          <w:rtl/>
          <w:lang w:eastAsia="he-IL"/>
        </w:rPr>
      </w:pPr>
    </w:p>
    <w:p w:rsidR="000172BA" w:rsidRDefault="000172BA" w:rsidP="00914368">
      <w:pPr>
        <w:pStyle w:val="af5"/>
        <w:keepNext/>
        <w:rPr>
          <w:rtl/>
        </w:rPr>
      </w:pPr>
      <w:bookmarkStart w:id="4390" w:name="ET_interruption_5783_34"/>
      <w:r w:rsidRPr="00FA7D53">
        <w:rPr>
          <w:rStyle w:val="TagStyle"/>
          <w:rtl/>
        </w:rPr>
        <w:t xml:space="preserve"> &lt;&lt; קריאה &gt;&gt; </w:t>
      </w:r>
      <w:r>
        <w:rPr>
          <w:rtl/>
        </w:rPr>
        <w:t>מירב כהן (יש עתיד):</w:t>
      </w:r>
      <w:r w:rsidRPr="00FA7D53">
        <w:rPr>
          <w:rStyle w:val="TagStyle"/>
          <w:rtl/>
        </w:rPr>
        <w:t xml:space="preserve"> &lt;&lt; קריאה &gt;&gt;</w:t>
      </w:r>
      <w:r>
        <w:rPr>
          <w:rtl/>
        </w:rPr>
        <w:t xml:space="preserve"> </w:t>
      </w:r>
      <w:bookmarkEnd w:id="4390"/>
    </w:p>
    <w:p w:rsidR="000172BA" w:rsidRPr="00FA7D53" w:rsidRDefault="000172BA" w:rsidP="00914368">
      <w:pPr>
        <w:ind w:firstLine="0"/>
        <w:rPr>
          <w:rtl/>
          <w:lang w:eastAsia="he-IL"/>
        </w:rPr>
      </w:pPr>
    </w:p>
    <w:p w:rsidR="000172BA" w:rsidRDefault="000172BA" w:rsidP="00914368">
      <w:pPr>
        <w:rPr>
          <w:rtl/>
          <w:lang w:eastAsia="he-IL"/>
        </w:rPr>
      </w:pPr>
      <w:r>
        <w:rPr>
          <w:rFonts w:hint="cs"/>
          <w:rtl/>
          <w:lang w:eastAsia="he-IL"/>
        </w:rPr>
        <w:t>100 חטופים עדיין בעזה, פרט שולי.</w:t>
      </w:r>
      <w:r w:rsidRPr="008F5C58">
        <w:rPr>
          <w:rFonts w:hint="cs"/>
          <w:rtl/>
          <w:lang w:eastAsia="he-IL"/>
        </w:rPr>
        <w:t xml:space="preserve"> </w:t>
      </w:r>
      <w:bookmarkStart w:id="4391" w:name="_ETM_Q9_318979"/>
      <w:bookmarkEnd w:id="4391"/>
    </w:p>
    <w:p w:rsidR="000172BA" w:rsidRDefault="000172BA" w:rsidP="00914368">
      <w:pPr>
        <w:rPr>
          <w:rtl/>
          <w:lang w:eastAsia="he-IL"/>
        </w:rPr>
      </w:pPr>
      <w:bookmarkStart w:id="4392" w:name="_ETM_Q9_319240"/>
      <w:bookmarkEnd w:id="4392"/>
    </w:p>
    <w:p w:rsidR="000172BA" w:rsidRDefault="000172BA" w:rsidP="00914368">
      <w:pPr>
        <w:pStyle w:val="af6"/>
        <w:keepNext/>
        <w:rPr>
          <w:rtl/>
        </w:rPr>
      </w:pPr>
      <w:bookmarkStart w:id="4393" w:name="ET_yor_6423_58"/>
      <w:r w:rsidRPr="008F5C58">
        <w:rPr>
          <w:rStyle w:val="TagStyle"/>
          <w:rtl/>
        </w:rPr>
        <w:t xml:space="preserve"> &lt;&lt; יור &gt;&gt; </w:t>
      </w:r>
      <w:r>
        <w:rPr>
          <w:rtl/>
        </w:rPr>
        <w:t>היו"ר אמיר אוחנה:</w:t>
      </w:r>
      <w:r w:rsidRPr="008F5C58">
        <w:rPr>
          <w:rStyle w:val="TagStyle"/>
          <w:rtl/>
        </w:rPr>
        <w:t xml:space="preserve"> &lt;&lt; יור &gt;&gt;</w:t>
      </w:r>
      <w:r>
        <w:rPr>
          <w:rtl/>
        </w:rPr>
        <w:t xml:space="preserve"> </w:t>
      </w:r>
      <w:bookmarkEnd w:id="4393"/>
    </w:p>
    <w:p w:rsidR="000172BA" w:rsidRDefault="000172BA" w:rsidP="00A6278C">
      <w:pPr>
        <w:rPr>
          <w:rtl/>
          <w:lang w:eastAsia="he-IL"/>
        </w:rPr>
      </w:pPr>
    </w:p>
    <w:p w:rsidR="000172BA" w:rsidRDefault="000172BA" w:rsidP="00541A9F">
      <w:pPr>
        <w:rPr>
          <w:rtl/>
          <w:lang w:eastAsia="he-IL"/>
        </w:rPr>
      </w:pPr>
      <w:bookmarkStart w:id="4394" w:name="_ETM_Q9_316786"/>
      <w:bookmarkEnd w:id="4394"/>
      <w:r>
        <w:rPr>
          <w:rFonts w:hint="cs"/>
          <w:rtl/>
          <w:lang w:eastAsia="he-IL"/>
        </w:rPr>
        <w:t>חברת הכנסת מירב כהן</w:t>
      </w:r>
      <w:r w:rsidR="00541A9F">
        <w:rPr>
          <w:rFonts w:hint="cs"/>
          <w:rtl/>
          <w:lang w:eastAsia="he-IL"/>
        </w:rPr>
        <w:t>,</w:t>
      </w:r>
      <w:r>
        <w:rPr>
          <w:rFonts w:hint="cs"/>
          <w:rtl/>
          <w:lang w:eastAsia="he-IL"/>
        </w:rPr>
        <w:t xml:space="preserve"> </w:t>
      </w:r>
      <w:bookmarkStart w:id="4395" w:name="_ETM_Q9_314248"/>
      <w:bookmarkEnd w:id="4395"/>
      <w:r>
        <w:rPr>
          <w:rFonts w:hint="cs"/>
          <w:rtl/>
          <w:lang w:eastAsia="he-IL"/>
        </w:rPr>
        <w:t>קריאה שנייה.</w:t>
      </w:r>
      <w:bookmarkStart w:id="4396" w:name="_ETM_Q9_315975"/>
      <w:bookmarkEnd w:id="4396"/>
    </w:p>
    <w:p w:rsidR="000172BA" w:rsidRDefault="000172BA" w:rsidP="00914368">
      <w:pPr>
        <w:ind w:firstLine="0"/>
        <w:rPr>
          <w:rtl/>
          <w:lang w:eastAsia="he-IL"/>
        </w:rPr>
      </w:pPr>
      <w:bookmarkStart w:id="4397" w:name="_ETM_Q9_316174"/>
      <w:bookmarkStart w:id="4398" w:name="_ETM_Q9_316215"/>
      <w:bookmarkStart w:id="4399" w:name="_ETM_Q9_316343"/>
      <w:bookmarkEnd w:id="4397"/>
      <w:bookmarkEnd w:id="4398"/>
      <w:bookmarkEnd w:id="4399"/>
    </w:p>
    <w:p w:rsidR="000172BA" w:rsidRDefault="000172BA" w:rsidP="00914368">
      <w:pPr>
        <w:pStyle w:val="af5"/>
        <w:keepNext/>
        <w:rPr>
          <w:rtl/>
        </w:rPr>
      </w:pPr>
      <w:bookmarkStart w:id="4400" w:name="ET_interruption_5783_59"/>
      <w:r w:rsidRPr="008F5C58">
        <w:rPr>
          <w:rStyle w:val="TagStyle"/>
          <w:rtl/>
        </w:rPr>
        <w:t xml:space="preserve"> &lt;&lt; קריאה &gt;&gt; </w:t>
      </w:r>
      <w:r>
        <w:rPr>
          <w:rtl/>
        </w:rPr>
        <w:t>מירב כהן (יש עתיד):</w:t>
      </w:r>
      <w:r w:rsidRPr="008F5C58">
        <w:rPr>
          <w:rStyle w:val="TagStyle"/>
          <w:rtl/>
        </w:rPr>
        <w:t xml:space="preserve"> &lt;&lt; קריאה &gt;&gt;</w:t>
      </w:r>
      <w:r>
        <w:rPr>
          <w:rtl/>
        </w:rPr>
        <w:t xml:space="preserve"> </w:t>
      </w:r>
      <w:bookmarkEnd w:id="4400"/>
    </w:p>
    <w:p w:rsidR="000172BA" w:rsidRDefault="000172BA" w:rsidP="00A6278C">
      <w:pPr>
        <w:rPr>
          <w:rtl/>
          <w:lang w:eastAsia="he-IL"/>
        </w:rPr>
      </w:pPr>
    </w:p>
    <w:p w:rsidR="000172BA" w:rsidRDefault="000172BA" w:rsidP="00914368">
      <w:pPr>
        <w:rPr>
          <w:rtl/>
          <w:lang w:eastAsia="he-IL"/>
        </w:rPr>
      </w:pPr>
      <w:bookmarkStart w:id="4401" w:name="_ETM_Q9_319710"/>
      <w:bookmarkStart w:id="4402" w:name="_ETM_Q9_320029"/>
      <w:bookmarkStart w:id="4403" w:name="_ETM_Q9_320359"/>
      <w:bookmarkEnd w:id="4401"/>
      <w:bookmarkEnd w:id="4402"/>
      <w:bookmarkEnd w:id="4403"/>
      <w:r>
        <w:rPr>
          <w:rFonts w:hint="cs"/>
          <w:rtl/>
          <w:lang w:eastAsia="he-IL"/>
        </w:rPr>
        <w:t>100 חטופים עדיין בעזה</w:t>
      </w:r>
      <w:bookmarkStart w:id="4404" w:name="_ETM_Q9_319301"/>
      <w:bookmarkStart w:id="4405" w:name="_ETM_Q9_319407"/>
      <w:bookmarkStart w:id="4406" w:name="_ETM_Q9_319433"/>
      <w:bookmarkStart w:id="4407" w:name="_ETM_Q9_319511"/>
      <w:bookmarkEnd w:id="4404"/>
      <w:bookmarkEnd w:id="4405"/>
      <w:bookmarkEnd w:id="4406"/>
      <w:bookmarkEnd w:id="4407"/>
      <w:r>
        <w:rPr>
          <w:rFonts w:hint="cs"/>
          <w:rtl/>
          <w:lang w:eastAsia="he-IL"/>
        </w:rPr>
        <w:t xml:space="preserve">. </w:t>
      </w:r>
    </w:p>
    <w:p w:rsidR="000172BA" w:rsidRDefault="000172BA" w:rsidP="00914368">
      <w:pPr>
        <w:rPr>
          <w:rtl/>
          <w:lang w:eastAsia="he-IL"/>
        </w:rPr>
      </w:pPr>
    </w:p>
    <w:p w:rsidR="000172BA" w:rsidRDefault="000172BA" w:rsidP="00914368">
      <w:pPr>
        <w:pStyle w:val="af6"/>
        <w:keepNext/>
        <w:rPr>
          <w:rtl/>
        </w:rPr>
      </w:pPr>
      <w:bookmarkStart w:id="4408" w:name="ET_yor_6423_9"/>
      <w:r w:rsidRPr="004C74EB">
        <w:rPr>
          <w:rStyle w:val="TagStyle"/>
          <w:rtl/>
        </w:rPr>
        <w:t xml:space="preserve"> &lt;&lt; יור &gt;&gt; </w:t>
      </w:r>
      <w:r>
        <w:rPr>
          <w:rtl/>
        </w:rPr>
        <w:t>היו"ר אמיר אוחנה:</w:t>
      </w:r>
      <w:r w:rsidRPr="004C74EB">
        <w:rPr>
          <w:rStyle w:val="TagStyle"/>
          <w:rtl/>
        </w:rPr>
        <w:t xml:space="preserve"> &lt;&lt; יור &gt;&gt;</w:t>
      </w:r>
      <w:r>
        <w:rPr>
          <w:rtl/>
        </w:rPr>
        <w:t xml:space="preserve"> </w:t>
      </w:r>
      <w:bookmarkEnd w:id="4408"/>
    </w:p>
    <w:p w:rsidR="000172BA" w:rsidRDefault="000172BA" w:rsidP="00A6278C">
      <w:pPr>
        <w:rPr>
          <w:rtl/>
          <w:lang w:eastAsia="he-IL"/>
        </w:rPr>
      </w:pPr>
    </w:p>
    <w:p w:rsidR="000172BA" w:rsidRDefault="000172BA" w:rsidP="00914368">
      <w:pPr>
        <w:rPr>
          <w:rtl/>
          <w:lang w:eastAsia="he-IL"/>
        </w:rPr>
      </w:pPr>
      <w:r>
        <w:rPr>
          <w:rFonts w:hint="cs"/>
          <w:rtl/>
          <w:lang w:eastAsia="he-IL"/>
        </w:rPr>
        <w:t xml:space="preserve">חברת מירב כהן, </w:t>
      </w:r>
      <w:bookmarkStart w:id="4409" w:name="_ETM_Q9_319081"/>
      <w:bookmarkEnd w:id="4409"/>
      <w:r>
        <w:rPr>
          <w:rFonts w:hint="cs"/>
          <w:rtl/>
          <w:lang w:eastAsia="he-IL"/>
        </w:rPr>
        <w:t xml:space="preserve">את בקריאה שנייה. </w:t>
      </w:r>
    </w:p>
    <w:p w:rsidR="000172BA" w:rsidRDefault="000172BA" w:rsidP="00914368">
      <w:pPr>
        <w:rPr>
          <w:rtl/>
          <w:lang w:eastAsia="he-IL"/>
        </w:rPr>
      </w:pPr>
    </w:p>
    <w:p w:rsidR="000172BA" w:rsidRDefault="000172BA" w:rsidP="00914368">
      <w:pPr>
        <w:pStyle w:val="af5"/>
        <w:keepNext/>
        <w:rPr>
          <w:rtl/>
        </w:rPr>
      </w:pPr>
      <w:bookmarkStart w:id="4410" w:name="ET_interruption_5783_33"/>
      <w:r w:rsidRPr="00FA7D53">
        <w:rPr>
          <w:rStyle w:val="TagStyle"/>
          <w:rtl/>
        </w:rPr>
        <w:t xml:space="preserve"> &lt;&lt; קריאה &gt;&gt; </w:t>
      </w:r>
      <w:r>
        <w:rPr>
          <w:rtl/>
        </w:rPr>
        <w:t>מירב כהן (יש עתיד):</w:t>
      </w:r>
      <w:r w:rsidRPr="00FA7D53">
        <w:rPr>
          <w:rStyle w:val="TagStyle"/>
          <w:rtl/>
        </w:rPr>
        <w:t xml:space="preserve"> &lt;&lt; קריאה &gt;&gt;</w:t>
      </w:r>
      <w:r>
        <w:rPr>
          <w:rtl/>
        </w:rPr>
        <w:t xml:space="preserve"> </w:t>
      </w:r>
      <w:bookmarkEnd w:id="4410"/>
    </w:p>
    <w:p w:rsidR="000172BA" w:rsidRPr="00FA7D53" w:rsidRDefault="000172BA" w:rsidP="00914368">
      <w:pPr>
        <w:ind w:firstLine="0"/>
        <w:rPr>
          <w:rtl/>
          <w:lang w:eastAsia="he-IL"/>
        </w:rPr>
      </w:pPr>
    </w:p>
    <w:p w:rsidR="000172BA" w:rsidRDefault="000172BA" w:rsidP="00914368">
      <w:pPr>
        <w:rPr>
          <w:rtl/>
          <w:lang w:eastAsia="he-IL"/>
        </w:rPr>
      </w:pPr>
      <w:r>
        <w:rPr>
          <w:rFonts w:hint="cs"/>
          <w:rtl/>
          <w:lang w:eastAsia="he-IL"/>
        </w:rPr>
        <w:t>איזה חג? איזה אור?</w:t>
      </w:r>
    </w:p>
    <w:p w:rsidR="000172BA" w:rsidRDefault="000172BA" w:rsidP="00914368">
      <w:pPr>
        <w:rPr>
          <w:rtl/>
          <w:lang w:eastAsia="he-IL"/>
        </w:rPr>
      </w:pPr>
    </w:p>
    <w:p w:rsidR="000172BA" w:rsidRDefault="000172BA" w:rsidP="00914368">
      <w:pPr>
        <w:pStyle w:val="af6"/>
        <w:keepNext/>
        <w:rPr>
          <w:rtl/>
        </w:rPr>
      </w:pPr>
      <w:r w:rsidRPr="00B35458">
        <w:rPr>
          <w:rStyle w:val="TagStyle"/>
          <w:rtl/>
        </w:rPr>
        <w:t xml:space="preserve"> &lt;&lt; יור &gt;&gt; </w:t>
      </w:r>
      <w:r>
        <w:rPr>
          <w:rtl/>
        </w:rPr>
        <w:t>היו"ר אמיר אוחנה:</w:t>
      </w:r>
      <w:r w:rsidRPr="00B35458">
        <w:rPr>
          <w:rStyle w:val="TagStyle"/>
          <w:rtl/>
        </w:rPr>
        <w:t xml:space="preserve"> &lt;&lt; יור &gt;&gt;</w:t>
      </w:r>
      <w:r>
        <w:rPr>
          <w:rtl/>
        </w:rPr>
        <w:t xml:space="preserve"> </w:t>
      </w:r>
    </w:p>
    <w:p w:rsidR="000172BA" w:rsidRDefault="000172BA" w:rsidP="00A6278C">
      <w:pPr>
        <w:rPr>
          <w:rtl/>
          <w:lang w:eastAsia="he-IL"/>
        </w:rPr>
      </w:pPr>
    </w:p>
    <w:p w:rsidR="000172BA" w:rsidRDefault="000172BA" w:rsidP="004E3838">
      <w:pPr>
        <w:rPr>
          <w:rtl/>
          <w:lang w:eastAsia="he-IL"/>
        </w:rPr>
      </w:pPr>
      <w:r>
        <w:rPr>
          <w:rFonts w:hint="cs"/>
          <w:rtl/>
          <w:lang w:eastAsia="he-IL"/>
        </w:rPr>
        <w:t xml:space="preserve">חברת הכנסת מירב כהן, קריאה שלישית. נא </w:t>
      </w:r>
      <w:bookmarkStart w:id="4411" w:name="_ETM_Q9_327664"/>
      <w:bookmarkEnd w:id="4411"/>
      <w:r>
        <w:rPr>
          <w:rFonts w:hint="cs"/>
          <w:rtl/>
          <w:lang w:eastAsia="he-IL"/>
        </w:rPr>
        <w:t>לצאת.</w:t>
      </w:r>
    </w:p>
    <w:p w:rsidR="000172BA" w:rsidRDefault="000172BA" w:rsidP="00914368">
      <w:pPr>
        <w:ind w:firstLine="0"/>
        <w:rPr>
          <w:rtl/>
          <w:lang w:eastAsia="he-IL"/>
        </w:rPr>
      </w:pPr>
      <w:bookmarkStart w:id="4412" w:name="_ETM_Q9_323430"/>
      <w:bookmarkStart w:id="4413" w:name="_ETM_Q9_323856"/>
      <w:bookmarkStart w:id="4414" w:name="_ETM_Q9_324026"/>
      <w:bookmarkStart w:id="4415" w:name="_ETM_Q9_328729"/>
      <w:bookmarkStart w:id="4416" w:name="_ETM_Q9_328962"/>
      <w:bookmarkEnd w:id="4412"/>
      <w:bookmarkEnd w:id="4413"/>
      <w:bookmarkEnd w:id="4414"/>
      <w:bookmarkEnd w:id="4415"/>
      <w:bookmarkEnd w:id="4416"/>
    </w:p>
    <w:p w:rsidR="000172BA" w:rsidRDefault="000172BA" w:rsidP="00914368">
      <w:pPr>
        <w:pStyle w:val="-"/>
        <w:keepNext/>
        <w:rPr>
          <w:rtl/>
        </w:rPr>
      </w:pPr>
      <w:bookmarkStart w:id="4417" w:name="ET_speakercontinue_5504_62"/>
      <w:r w:rsidRPr="00B35458">
        <w:rPr>
          <w:rStyle w:val="TagStyle"/>
          <w:rtl/>
        </w:rPr>
        <w:t xml:space="preserve"> &lt;&lt; דובר_המשך &gt;&gt; </w:t>
      </w:r>
      <w:r>
        <w:rPr>
          <w:rtl/>
        </w:rPr>
        <w:t>ראש הממשלה בנימין נתניהו:</w:t>
      </w:r>
      <w:r w:rsidRPr="00B35458">
        <w:rPr>
          <w:rStyle w:val="TagStyle"/>
          <w:rtl/>
        </w:rPr>
        <w:t xml:space="preserve"> &lt;&lt; דובר_המשך &gt;&gt;</w:t>
      </w:r>
      <w:r>
        <w:rPr>
          <w:rtl/>
        </w:rPr>
        <w:t xml:space="preserve"> </w:t>
      </w:r>
      <w:bookmarkEnd w:id="4417"/>
    </w:p>
    <w:p w:rsidR="000172BA" w:rsidRDefault="000172BA" w:rsidP="00A6278C">
      <w:pPr>
        <w:rPr>
          <w:rtl/>
          <w:lang w:eastAsia="he-IL"/>
        </w:rPr>
      </w:pPr>
    </w:p>
    <w:p w:rsidR="000172BA" w:rsidRDefault="000172BA" w:rsidP="00914368">
      <w:pPr>
        <w:rPr>
          <w:rtl/>
          <w:lang w:eastAsia="he-IL"/>
        </w:rPr>
      </w:pPr>
      <w:bookmarkStart w:id="4418" w:name="_ETM_Q9_330244"/>
      <w:bookmarkEnd w:id="4418"/>
      <w:r>
        <w:rPr>
          <w:rFonts w:hint="cs"/>
          <w:rtl/>
          <w:lang w:eastAsia="he-IL"/>
        </w:rPr>
        <w:t xml:space="preserve">אף על פי שיש לנו הישגים כבירים, ממש כך </w:t>
      </w:r>
      <w:r w:rsidR="00A6278C">
        <w:rPr>
          <w:rFonts w:hint="cs"/>
          <w:rtl/>
          <w:lang w:eastAsia="he-IL"/>
        </w:rPr>
        <w:t>– –</w:t>
      </w:r>
    </w:p>
    <w:p w:rsidR="000172BA" w:rsidRPr="00B35458" w:rsidRDefault="000172BA" w:rsidP="00914368">
      <w:pPr>
        <w:rPr>
          <w:rtl/>
          <w:lang w:eastAsia="he-IL"/>
        </w:rPr>
      </w:pPr>
      <w:bookmarkStart w:id="4419" w:name="_ETM_Q9_331443"/>
      <w:bookmarkStart w:id="4420" w:name="_ETM_Q9_331651"/>
      <w:bookmarkEnd w:id="4419"/>
      <w:bookmarkEnd w:id="4420"/>
    </w:p>
    <w:p w:rsidR="000172BA" w:rsidRDefault="000172BA" w:rsidP="00914368">
      <w:pPr>
        <w:pStyle w:val="af5"/>
        <w:keepNext/>
        <w:rPr>
          <w:rtl/>
        </w:rPr>
      </w:pPr>
      <w:bookmarkStart w:id="4421" w:name="ET_interruption_5783_61"/>
      <w:r w:rsidRPr="00B35458">
        <w:rPr>
          <w:rStyle w:val="TagStyle"/>
          <w:rtl/>
        </w:rPr>
        <w:t xml:space="preserve"> &lt;&lt; קריאה &gt;&gt; </w:t>
      </w:r>
      <w:r>
        <w:rPr>
          <w:rtl/>
        </w:rPr>
        <w:t>מירב כהן (יש עתיד):</w:t>
      </w:r>
      <w:r w:rsidRPr="00B35458">
        <w:rPr>
          <w:rStyle w:val="TagStyle"/>
          <w:rtl/>
        </w:rPr>
        <w:t xml:space="preserve"> &lt;&lt; קריאה &gt;&gt;</w:t>
      </w:r>
      <w:r>
        <w:rPr>
          <w:rtl/>
        </w:rPr>
        <w:t xml:space="preserve"> </w:t>
      </w:r>
      <w:bookmarkEnd w:id="4421"/>
    </w:p>
    <w:p w:rsidR="000172BA" w:rsidRPr="00B35458" w:rsidRDefault="000172BA" w:rsidP="00914368">
      <w:pPr>
        <w:rPr>
          <w:rtl/>
          <w:lang w:eastAsia="he-IL"/>
        </w:rPr>
      </w:pPr>
      <w:bookmarkStart w:id="4422" w:name="_ETM_Q9_327014"/>
      <w:bookmarkStart w:id="4423" w:name="_ETM_Q9_327343"/>
      <w:bookmarkStart w:id="4424" w:name="_ETM_Q9_327586"/>
      <w:bookmarkEnd w:id="4422"/>
      <w:bookmarkEnd w:id="4423"/>
      <w:bookmarkEnd w:id="4424"/>
    </w:p>
    <w:p w:rsidR="000172BA" w:rsidRDefault="000172BA" w:rsidP="004E3838">
      <w:pPr>
        <w:rPr>
          <w:rtl/>
          <w:lang w:eastAsia="he-IL"/>
        </w:rPr>
      </w:pPr>
      <w:r>
        <w:rPr>
          <w:rFonts w:hint="cs"/>
          <w:rtl/>
          <w:lang w:eastAsia="he-IL"/>
        </w:rPr>
        <w:t>כבירים. 100 חטופים עדיין בעזה, מה כביר בזה?</w:t>
      </w:r>
      <w:bookmarkStart w:id="4425" w:name="_ETM_Q9_333787"/>
      <w:bookmarkEnd w:id="4425"/>
      <w:r>
        <w:rPr>
          <w:rFonts w:hint="cs"/>
          <w:rtl/>
          <w:lang w:eastAsia="he-IL"/>
        </w:rPr>
        <w:t xml:space="preserve"> </w:t>
      </w:r>
    </w:p>
    <w:p w:rsidR="000172BA" w:rsidRDefault="000172BA" w:rsidP="00914368">
      <w:pPr>
        <w:ind w:firstLine="0"/>
        <w:rPr>
          <w:rtl/>
          <w:lang w:eastAsia="he-IL"/>
        </w:rPr>
      </w:pPr>
      <w:bookmarkStart w:id="4426" w:name="_ETM_Q9_333490"/>
      <w:bookmarkEnd w:id="4426"/>
    </w:p>
    <w:p w:rsidR="000172BA" w:rsidRDefault="000172BA" w:rsidP="00914368">
      <w:pPr>
        <w:pStyle w:val="-"/>
        <w:keepNext/>
        <w:rPr>
          <w:rtl/>
        </w:rPr>
      </w:pPr>
      <w:bookmarkStart w:id="4427" w:name="ET_speakercontinue_5504_63"/>
      <w:r w:rsidRPr="00B35458">
        <w:rPr>
          <w:rStyle w:val="TagStyle"/>
          <w:rtl/>
        </w:rPr>
        <w:t xml:space="preserve"> &lt;&lt; דובר_המשך &gt;&gt; </w:t>
      </w:r>
      <w:r>
        <w:rPr>
          <w:rtl/>
        </w:rPr>
        <w:t>ראש הממשלה בנימין נתניהו:</w:t>
      </w:r>
      <w:r w:rsidRPr="00B35458">
        <w:rPr>
          <w:rStyle w:val="TagStyle"/>
          <w:rtl/>
        </w:rPr>
        <w:t xml:space="preserve"> &lt;&lt; דובר_המשך &gt;&gt;</w:t>
      </w:r>
      <w:r>
        <w:rPr>
          <w:rtl/>
        </w:rPr>
        <w:t xml:space="preserve"> </w:t>
      </w:r>
      <w:bookmarkEnd w:id="4427"/>
    </w:p>
    <w:p w:rsidR="000172BA" w:rsidRDefault="000172BA" w:rsidP="00A6278C">
      <w:pPr>
        <w:rPr>
          <w:rtl/>
          <w:lang w:eastAsia="he-IL"/>
        </w:rPr>
      </w:pPr>
    </w:p>
    <w:p w:rsidR="000172BA" w:rsidRDefault="00A6278C" w:rsidP="00914368">
      <w:pPr>
        <w:rPr>
          <w:rtl/>
          <w:lang w:eastAsia="he-IL"/>
        </w:rPr>
      </w:pPr>
      <w:bookmarkStart w:id="4428" w:name="_ETM_Q9_335207"/>
      <w:bookmarkEnd w:id="4428"/>
      <w:r>
        <w:rPr>
          <w:rFonts w:hint="cs"/>
          <w:rtl/>
          <w:lang w:eastAsia="he-IL"/>
        </w:rPr>
        <w:t>– –</w:t>
      </w:r>
      <w:r w:rsidR="000172BA">
        <w:rPr>
          <w:rFonts w:hint="cs"/>
          <w:rtl/>
          <w:lang w:eastAsia="he-IL"/>
        </w:rPr>
        <w:t xml:space="preserve"> השמחה </w:t>
      </w:r>
      <w:r>
        <w:rPr>
          <w:rFonts w:hint="cs"/>
          <w:rtl/>
          <w:lang w:eastAsia="he-IL"/>
        </w:rPr>
        <w:t>– – –</w:t>
      </w:r>
    </w:p>
    <w:p w:rsidR="000172BA" w:rsidRDefault="000172BA" w:rsidP="00914368">
      <w:pPr>
        <w:ind w:firstLine="0"/>
        <w:rPr>
          <w:rtl/>
          <w:lang w:eastAsia="he-IL"/>
        </w:rPr>
      </w:pPr>
      <w:bookmarkStart w:id="4429" w:name="_ETM_Q9_333903"/>
      <w:bookmarkStart w:id="4430" w:name="_ETM_Q9_334125"/>
      <w:bookmarkStart w:id="4431" w:name="_ETM_Q9_334154"/>
      <w:bookmarkStart w:id="4432" w:name="_ETM_Q9_334238"/>
      <w:bookmarkEnd w:id="4429"/>
      <w:bookmarkEnd w:id="4430"/>
      <w:bookmarkEnd w:id="4431"/>
      <w:bookmarkEnd w:id="4432"/>
    </w:p>
    <w:p w:rsidR="000172BA" w:rsidRDefault="000172BA" w:rsidP="00914368">
      <w:pPr>
        <w:pStyle w:val="af5"/>
        <w:keepNext/>
        <w:rPr>
          <w:rtl/>
        </w:rPr>
      </w:pPr>
      <w:bookmarkStart w:id="4433" w:name="ET_interruption_5783_64"/>
      <w:r w:rsidRPr="00B35458">
        <w:rPr>
          <w:rStyle w:val="TagStyle"/>
          <w:rtl/>
        </w:rPr>
        <w:t xml:space="preserve"> &lt;&lt; קריאה &gt;&gt; </w:t>
      </w:r>
      <w:r>
        <w:rPr>
          <w:rtl/>
        </w:rPr>
        <w:t>מירב כהן (יש עתיד):</w:t>
      </w:r>
      <w:r w:rsidRPr="00B35458">
        <w:rPr>
          <w:rStyle w:val="TagStyle"/>
          <w:rtl/>
        </w:rPr>
        <w:t xml:space="preserve"> &lt;&lt; קריאה &gt;&gt;</w:t>
      </w:r>
      <w:r>
        <w:rPr>
          <w:rtl/>
        </w:rPr>
        <w:t xml:space="preserve"> </w:t>
      </w:r>
      <w:bookmarkEnd w:id="4433"/>
    </w:p>
    <w:p w:rsidR="000172BA" w:rsidRDefault="000172BA" w:rsidP="00A6278C">
      <w:pPr>
        <w:rPr>
          <w:rtl/>
          <w:lang w:eastAsia="he-IL"/>
        </w:rPr>
      </w:pPr>
    </w:p>
    <w:p w:rsidR="000172BA" w:rsidRDefault="000172BA" w:rsidP="00914368">
      <w:pPr>
        <w:rPr>
          <w:rtl/>
          <w:lang w:eastAsia="he-IL"/>
        </w:rPr>
      </w:pPr>
      <w:bookmarkStart w:id="4434" w:name="_ETM_Q9_337260"/>
      <w:bookmarkStart w:id="4435" w:name="_ETM_Q9_337565"/>
      <w:bookmarkStart w:id="4436" w:name="_ETM_Q9_337678"/>
      <w:bookmarkEnd w:id="4434"/>
      <w:bookmarkEnd w:id="4435"/>
      <w:bookmarkEnd w:id="4436"/>
      <w:r>
        <w:rPr>
          <w:rFonts w:hint="cs"/>
          <w:rtl/>
          <w:lang w:eastAsia="he-IL"/>
        </w:rPr>
        <w:t>מה כביר?</w:t>
      </w:r>
      <w:bookmarkStart w:id="4437" w:name="_ETM_Q9_334421"/>
      <w:bookmarkEnd w:id="4437"/>
    </w:p>
    <w:p w:rsidR="000172BA" w:rsidRDefault="000172BA" w:rsidP="00914368">
      <w:pPr>
        <w:ind w:firstLine="0"/>
        <w:rPr>
          <w:rtl/>
          <w:lang w:eastAsia="he-IL"/>
        </w:rPr>
      </w:pPr>
      <w:bookmarkStart w:id="4438" w:name="_ETM_Q9_334632"/>
      <w:bookmarkStart w:id="4439" w:name="_ETM_Q9_334658"/>
      <w:bookmarkStart w:id="4440" w:name="_ETM_Q9_334750"/>
      <w:bookmarkEnd w:id="4438"/>
      <w:bookmarkEnd w:id="4439"/>
      <w:bookmarkEnd w:id="4440"/>
    </w:p>
    <w:p w:rsidR="000172BA" w:rsidRDefault="000172BA" w:rsidP="00914368">
      <w:pPr>
        <w:pStyle w:val="af6"/>
        <w:keepNext/>
        <w:rPr>
          <w:rtl/>
        </w:rPr>
      </w:pPr>
      <w:r w:rsidRPr="00B35458">
        <w:rPr>
          <w:rStyle w:val="TagStyle"/>
          <w:rtl/>
        </w:rPr>
        <w:t xml:space="preserve"> &lt;&lt; יור &gt;&gt; </w:t>
      </w:r>
      <w:r>
        <w:rPr>
          <w:rtl/>
        </w:rPr>
        <w:t>היו"ר אמיר אוחנה:</w:t>
      </w:r>
      <w:r w:rsidRPr="00B35458">
        <w:rPr>
          <w:rStyle w:val="TagStyle"/>
          <w:rtl/>
        </w:rPr>
        <w:t xml:space="preserve"> &lt;&lt; יור &gt;&gt;</w:t>
      </w:r>
      <w:r>
        <w:rPr>
          <w:rtl/>
        </w:rPr>
        <w:t xml:space="preserve"> </w:t>
      </w:r>
    </w:p>
    <w:p w:rsidR="000172BA" w:rsidRDefault="000172BA" w:rsidP="00A6278C">
      <w:pPr>
        <w:rPr>
          <w:rtl/>
          <w:lang w:eastAsia="he-IL"/>
        </w:rPr>
      </w:pPr>
    </w:p>
    <w:p w:rsidR="000172BA" w:rsidRDefault="000172BA" w:rsidP="00914368">
      <w:pPr>
        <w:rPr>
          <w:rtl/>
          <w:lang w:eastAsia="he-IL"/>
        </w:rPr>
      </w:pPr>
      <w:bookmarkStart w:id="4441" w:name="_ETM_Q9_336239"/>
      <w:bookmarkEnd w:id="4441"/>
      <w:r>
        <w:rPr>
          <w:rFonts w:hint="cs"/>
          <w:rtl/>
          <w:lang w:eastAsia="he-IL"/>
        </w:rPr>
        <w:t>ששש.</w:t>
      </w:r>
      <w:bookmarkStart w:id="4442" w:name="_ETM_Q9_335543"/>
      <w:bookmarkEnd w:id="4442"/>
    </w:p>
    <w:p w:rsidR="000172BA" w:rsidRDefault="000172BA" w:rsidP="00914368">
      <w:pPr>
        <w:ind w:firstLine="0"/>
        <w:rPr>
          <w:rtl/>
          <w:lang w:eastAsia="he-IL"/>
        </w:rPr>
      </w:pPr>
      <w:bookmarkStart w:id="4443" w:name="_ETM_Q9_335854"/>
      <w:bookmarkStart w:id="4444" w:name="_ETM_Q9_335885"/>
      <w:bookmarkStart w:id="4445" w:name="_ETM_Q9_335974"/>
      <w:bookmarkEnd w:id="4443"/>
      <w:bookmarkEnd w:id="4444"/>
      <w:bookmarkEnd w:id="4445"/>
    </w:p>
    <w:p w:rsidR="000172BA" w:rsidRDefault="000172BA" w:rsidP="00914368">
      <w:pPr>
        <w:pStyle w:val="-"/>
        <w:keepNext/>
        <w:rPr>
          <w:rtl/>
        </w:rPr>
      </w:pPr>
      <w:bookmarkStart w:id="4446" w:name="ET_speakercontinue_5504_66"/>
      <w:r w:rsidRPr="00B35458">
        <w:rPr>
          <w:rStyle w:val="TagStyle"/>
          <w:rtl/>
        </w:rPr>
        <w:t xml:space="preserve"> &lt;&lt; דובר_המשך &gt;&gt; </w:t>
      </w:r>
      <w:r>
        <w:rPr>
          <w:rtl/>
        </w:rPr>
        <w:t>ראש הממשלה בנימין נתניהו:</w:t>
      </w:r>
      <w:r w:rsidRPr="00B35458">
        <w:rPr>
          <w:rStyle w:val="TagStyle"/>
          <w:rtl/>
        </w:rPr>
        <w:t xml:space="preserve"> &lt;&lt; דובר_המשך &gt;&gt;</w:t>
      </w:r>
      <w:r>
        <w:rPr>
          <w:rtl/>
        </w:rPr>
        <w:t xml:space="preserve"> </w:t>
      </w:r>
      <w:bookmarkEnd w:id="4446"/>
    </w:p>
    <w:p w:rsidR="000172BA" w:rsidRDefault="000172BA" w:rsidP="00A6278C">
      <w:pPr>
        <w:rPr>
          <w:rtl/>
          <w:lang w:eastAsia="he-IL"/>
        </w:rPr>
      </w:pPr>
    </w:p>
    <w:p w:rsidR="000172BA" w:rsidRDefault="000172BA" w:rsidP="00914368">
      <w:pPr>
        <w:rPr>
          <w:rtl/>
          <w:lang w:eastAsia="he-IL"/>
        </w:rPr>
      </w:pPr>
      <w:bookmarkStart w:id="4447" w:name="_ETM_Q9_337118"/>
      <w:bookmarkEnd w:id="4447"/>
      <w:r>
        <w:rPr>
          <w:rFonts w:hint="cs"/>
          <w:rtl/>
          <w:lang w:eastAsia="he-IL"/>
        </w:rPr>
        <w:t>אם תישארי ותקשיבי, אני אגיד לך.</w:t>
      </w:r>
    </w:p>
    <w:p w:rsidR="000172BA" w:rsidRDefault="000172BA" w:rsidP="00914368">
      <w:pPr>
        <w:ind w:firstLine="0"/>
        <w:rPr>
          <w:rtl/>
          <w:lang w:eastAsia="he-IL"/>
        </w:rPr>
      </w:pPr>
      <w:bookmarkStart w:id="4448" w:name="_ETM_Q9_337168"/>
      <w:bookmarkStart w:id="4449" w:name="_ETM_Q9_337454"/>
      <w:bookmarkStart w:id="4450" w:name="_ETM_Q9_337498"/>
      <w:bookmarkStart w:id="4451" w:name="_ETM_Q9_337595"/>
      <w:bookmarkEnd w:id="4448"/>
      <w:bookmarkEnd w:id="4449"/>
      <w:bookmarkEnd w:id="4450"/>
      <w:bookmarkEnd w:id="4451"/>
    </w:p>
    <w:p w:rsidR="000172BA" w:rsidRDefault="000172BA" w:rsidP="00914368">
      <w:pPr>
        <w:pStyle w:val="af6"/>
        <w:keepNext/>
        <w:rPr>
          <w:rtl/>
        </w:rPr>
      </w:pPr>
      <w:bookmarkStart w:id="4452" w:name="ET_yor_6423_67"/>
      <w:r w:rsidRPr="00B35458">
        <w:rPr>
          <w:rStyle w:val="TagStyle"/>
          <w:rtl/>
        </w:rPr>
        <w:t xml:space="preserve"> &lt;&lt; יור &gt;&gt; </w:t>
      </w:r>
      <w:r>
        <w:rPr>
          <w:rtl/>
        </w:rPr>
        <w:t>היו"ר אמיר אוחנה:</w:t>
      </w:r>
      <w:r w:rsidRPr="00B35458">
        <w:rPr>
          <w:rStyle w:val="TagStyle"/>
          <w:rtl/>
        </w:rPr>
        <w:t xml:space="preserve"> &lt;&lt; יור &gt;&gt;</w:t>
      </w:r>
      <w:r>
        <w:rPr>
          <w:rtl/>
        </w:rPr>
        <w:t xml:space="preserve"> </w:t>
      </w:r>
      <w:bookmarkEnd w:id="4452"/>
    </w:p>
    <w:p w:rsidR="000172BA" w:rsidRDefault="000172BA" w:rsidP="00A6278C">
      <w:pPr>
        <w:rPr>
          <w:rtl/>
          <w:lang w:eastAsia="he-IL"/>
        </w:rPr>
      </w:pPr>
    </w:p>
    <w:p w:rsidR="000172BA" w:rsidRDefault="000172BA" w:rsidP="00914368">
      <w:pPr>
        <w:rPr>
          <w:rtl/>
          <w:lang w:eastAsia="he-IL"/>
        </w:rPr>
      </w:pPr>
      <w:bookmarkStart w:id="4453" w:name="_ETM_Q9_338882"/>
      <w:bookmarkEnd w:id="4453"/>
      <w:r>
        <w:rPr>
          <w:rFonts w:hint="cs"/>
          <w:rtl/>
          <w:lang w:eastAsia="he-IL"/>
        </w:rPr>
        <w:t xml:space="preserve">לא. לא. </w:t>
      </w:r>
      <w:bookmarkStart w:id="4454" w:name="_ETM_Q9_342351"/>
      <w:bookmarkEnd w:id="4454"/>
    </w:p>
    <w:p w:rsidR="000172BA" w:rsidRDefault="000172BA" w:rsidP="00914368">
      <w:pPr>
        <w:ind w:firstLine="0"/>
        <w:rPr>
          <w:rtl/>
          <w:lang w:eastAsia="he-IL"/>
        </w:rPr>
      </w:pPr>
      <w:bookmarkStart w:id="4455" w:name="_ETM_Q9_331495"/>
      <w:bookmarkStart w:id="4456" w:name="_ETM_Q9_331790"/>
      <w:bookmarkStart w:id="4457" w:name="_ETM_Q9_331817"/>
      <w:bookmarkStart w:id="4458" w:name="_ETM_Q9_331906"/>
      <w:bookmarkEnd w:id="4455"/>
      <w:bookmarkEnd w:id="4456"/>
      <w:bookmarkEnd w:id="4457"/>
      <w:bookmarkEnd w:id="4458"/>
    </w:p>
    <w:p w:rsidR="000172BA" w:rsidRDefault="000172BA" w:rsidP="00914368">
      <w:pPr>
        <w:pStyle w:val="af5"/>
        <w:keepNext/>
        <w:rPr>
          <w:rtl/>
        </w:rPr>
      </w:pPr>
      <w:bookmarkStart w:id="4459" w:name="ET_interruption_5783_68"/>
      <w:r w:rsidRPr="00B35458">
        <w:rPr>
          <w:rStyle w:val="TagStyle"/>
          <w:rtl/>
        </w:rPr>
        <w:t xml:space="preserve"> &lt;&lt; קריאה &gt;&gt; </w:t>
      </w:r>
      <w:r>
        <w:rPr>
          <w:rtl/>
        </w:rPr>
        <w:t>מירב כהן (יש עתיד):</w:t>
      </w:r>
      <w:r w:rsidRPr="00B35458">
        <w:rPr>
          <w:rStyle w:val="TagStyle"/>
          <w:rtl/>
        </w:rPr>
        <w:t xml:space="preserve"> &lt;&lt; קריאה &gt;&gt;</w:t>
      </w:r>
      <w:r>
        <w:rPr>
          <w:rtl/>
        </w:rPr>
        <w:t xml:space="preserve"> </w:t>
      </w:r>
      <w:bookmarkEnd w:id="4459"/>
    </w:p>
    <w:p w:rsidR="000172BA" w:rsidRPr="00B35458" w:rsidRDefault="000172BA" w:rsidP="00914368">
      <w:pPr>
        <w:ind w:firstLine="0"/>
        <w:rPr>
          <w:rtl/>
          <w:lang w:eastAsia="he-IL"/>
        </w:rPr>
      </w:pPr>
      <w:bookmarkStart w:id="4460" w:name="_ETM_Q9_342687"/>
      <w:bookmarkStart w:id="4461" w:name="_ETM_Q9_342994"/>
      <w:bookmarkStart w:id="4462" w:name="_ETM_Q9_343020"/>
      <w:bookmarkStart w:id="4463" w:name="_ETM_Q9_343102"/>
      <w:bookmarkEnd w:id="4460"/>
      <w:bookmarkEnd w:id="4461"/>
      <w:bookmarkEnd w:id="4462"/>
      <w:bookmarkEnd w:id="4463"/>
    </w:p>
    <w:p w:rsidR="000172BA" w:rsidRDefault="000172BA" w:rsidP="00914368">
      <w:pPr>
        <w:rPr>
          <w:rtl/>
          <w:lang w:eastAsia="he-IL"/>
        </w:rPr>
      </w:pPr>
      <w:bookmarkStart w:id="4464" w:name="_ETM_Q9_333569"/>
      <w:bookmarkStart w:id="4465" w:name="_ETM_Q9_333596"/>
      <w:bookmarkStart w:id="4466" w:name="_ETM_Q9_333682"/>
      <w:bookmarkEnd w:id="4464"/>
      <w:bookmarkEnd w:id="4465"/>
      <w:bookmarkEnd w:id="4466"/>
      <w:r>
        <w:rPr>
          <w:rFonts w:hint="cs"/>
          <w:rtl/>
          <w:lang w:eastAsia="he-IL"/>
        </w:rPr>
        <w:t xml:space="preserve">מבקשים ממני לצאת. אני אשמח להישאר. </w:t>
      </w:r>
      <w:bookmarkStart w:id="4467" w:name="_ETM_Q9_338832"/>
      <w:bookmarkStart w:id="4468" w:name="_ETM_Q9_338965"/>
      <w:bookmarkStart w:id="4469" w:name="_ETM_Q9_335075"/>
      <w:bookmarkStart w:id="4470" w:name="ET_speakercontinue_5504_10"/>
      <w:bookmarkEnd w:id="4467"/>
      <w:bookmarkEnd w:id="4468"/>
      <w:bookmarkEnd w:id="4469"/>
    </w:p>
    <w:p w:rsidR="000172BA" w:rsidRPr="004E3838" w:rsidRDefault="000172BA" w:rsidP="00914368">
      <w:pPr>
        <w:rPr>
          <w:rtl/>
        </w:rPr>
      </w:pPr>
    </w:p>
    <w:p w:rsidR="000172BA" w:rsidRDefault="000172BA" w:rsidP="00914368">
      <w:pPr>
        <w:pStyle w:val="af6"/>
        <w:keepNext/>
        <w:rPr>
          <w:rtl/>
        </w:rPr>
      </w:pPr>
      <w:r w:rsidRPr="00625A31">
        <w:rPr>
          <w:rStyle w:val="TagStyle"/>
          <w:rtl/>
        </w:rPr>
        <w:t xml:space="preserve"> &lt;&lt; יור &gt;&gt; </w:t>
      </w:r>
      <w:r>
        <w:rPr>
          <w:rtl/>
        </w:rPr>
        <w:t>היו"ר אמיר אוחנה:</w:t>
      </w:r>
      <w:r w:rsidRPr="00625A31">
        <w:rPr>
          <w:rStyle w:val="TagStyle"/>
          <w:rtl/>
        </w:rPr>
        <w:t xml:space="preserve"> &lt;&lt; יור &gt;&gt;</w:t>
      </w:r>
      <w:r>
        <w:rPr>
          <w:rtl/>
        </w:rPr>
        <w:t xml:space="preserve"> </w:t>
      </w:r>
    </w:p>
    <w:p w:rsidR="000172BA" w:rsidRDefault="000172BA" w:rsidP="00A6278C">
      <w:pPr>
        <w:rPr>
          <w:rtl/>
          <w:lang w:eastAsia="he-IL"/>
        </w:rPr>
      </w:pPr>
    </w:p>
    <w:p w:rsidR="000172BA" w:rsidRDefault="000172BA" w:rsidP="00914368">
      <w:pPr>
        <w:rPr>
          <w:rtl/>
          <w:lang w:eastAsia="he-IL"/>
        </w:rPr>
      </w:pPr>
      <w:bookmarkStart w:id="4471" w:name="_ETM_Q9_338147"/>
      <w:bookmarkEnd w:id="4471"/>
      <w:r>
        <w:rPr>
          <w:rFonts w:hint="cs"/>
          <w:rtl/>
          <w:lang w:eastAsia="he-IL"/>
        </w:rPr>
        <w:t>לא הפעם.</w:t>
      </w:r>
      <w:bookmarkStart w:id="4472" w:name="_ETM_Q9_339515"/>
      <w:bookmarkEnd w:id="4472"/>
      <w:r>
        <w:rPr>
          <w:rFonts w:hint="cs"/>
          <w:rtl/>
          <w:lang w:eastAsia="he-IL"/>
        </w:rPr>
        <w:t xml:space="preserve"> לא הפעם.</w:t>
      </w:r>
      <w:bookmarkStart w:id="4473" w:name="_ETM_Q9_341883"/>
      <w:bookmarkEnd w:id="4473"/>
    </w:p>
    <w:p w:rsidR="000172BA" w:rsidRDefault="000172BA" w:rsidP="00914368">
      <w:pPr>
        <w:rPr>
          <w:rtl/>
          <w:lang w:eastAsia="he-IL"/>
        </w:rPr>
      </w:pPr>
      <w:bookmarkStart w:id="4474" w:name="_ETM_Q9_342203"/>
      <w:bookmarkStart w:id="4475" w:name="_ETM_Q9_342228"/>
      <w:bookmarkStart w:id="4476" w:name="_ETM_Q9_342299"/>
      <w:bookmarkEnd w:id="4474"/>
      <w:bookmarkEnd w:id="4475"/>
      <w:bookmarkEnd w:id="4476"/>
    </w:p>
    <w:p w:rsidR="000172BA" w:rsidRDefault="000172BA" w:rsidP="00914368">
      <w:pPr>
        <w:pStyle w:val="af5"/>
        <w:keepNext/>
        <w:rPr>
          <w:rtl/>
        </w:rPr>
      </w:pPr>
      <w:bookmarkStart w:id="4477" w:name="ET_interruption_6345_72"/>
      <w:r w:rsidRPr="00613C3E">
        <w:rPr>
          <w:rStyle w:val="TagStyle"/>
          <w:rtl/>
        </w:rPr>
        <w:t xml:space="preserve"> &lt;&lt; קריאה &gt;&gt; </w:t>
      </w:r>
      <w:r>
        <w:rPr>
          <w:rtl/>
        </w:rPr>
        <w:t>טלי גוטליב (הליכוד):</w:t>
      </w:r>
      <w:r w:rsidRPr="00613C3E">
        <w:rPr>
          <w:rStyle w:val="TagStyle"/>
          <w:rtl/>
        </w:rPr>
        <w:t xml:space="preserve"> &lt;&lt; קריאה &gt;&gt;</w:t>
      </w:r>
      <w:r>
        <w:rPr>
          <w:rtl/>
        </w:rPr>
        <w:t xml:space="preserve"> </w:t>
      </w:r>
      <w:bookmarkEnd w:id="4477"/>
    </w:p>
    <w:p w:rsidR="000172BA" w:rsidRDefault="000172BA" w:rsidP="00A6278C">
      <w:pPr>
        <w:rPr>
          <w:rtl/>
          <w:lang w:eastAsia="he-IL"/>
        </w:rPr>
      </w:pPr>
    </w:p>
    <w:p w:rsidR="000172BA" w:rsidRDefault="000172BA" w:rsidP="00914368">
      <w:pPr>
        <w:rPr>
          <w:rtl/>
          <w:lang w:eastAsia="he-IL"/>
        </w:rPr>
      </w:pPr>
      <w:bookmarkStart w:id="4478" w:name="_ETM_Q9_343663"/>
      <w:bookmarkEnd w:id="4478"/>
      <w:r>
        <w:rPr>
          <w:rFonts w:hint="cs"/>
          <w:rtl/>
          <w:lang w:eastAsia="he-IL"/>
        </w:rPr>
        <w:t>החוצה. צאי החוצה.</w:t>
      </w:r>
    </w:p>
    <w:p w:rsidR="000172BA" w:rsidRPr="00613C3E" w:rsidRDefault="000172BA" w:rsidP="00914368">
      <w:pPr>
        <w:rPr>
          <w:rtl/>
          <w:lang w:eastAsia="he-IL"/>
        </w:rPr>
      </w:pPr>
      <w:bookmarkStart w:id="4479" w:name="_ETM_Q9_341891"/>
      <w:bookmarkStart w:id="4480" w:name="_ETM_Q9_342045"/>
      <w:bookmarkEnd w:id="4479"/>
      <w:bookmarkEnd w:id="4480"/>
    </w:p>
    <w:p w:rsidR="000172BA" w:rsidRDefault="000172BA" w:rsidP="00914368">
      <w:pPr>
        <w:pStyle w:val="af5"/>
        <w:keepNext/>
        <w:rPr>
          <w:rtl/>
        </w:rPr>
      </w:pPr>
      <w:bookmarkStart w:id="4481" w:name="ET_interruption_5300_71"/>
      <w:r w:rsidRPr="00625A31">
        <w:rPr>
          <w:rStyle w:val="TagStyle"/>
          <w:rtl/>
        </w:rPr>
        <w:t xml:space="preserve"> &lt;&lt; קריאה &gt;&gt; </w:t>
      </w:r>
      <w:r>
        <w:rPr>
          <w:rtl/>
        </w:rPr>
        <w:t>מירב בן ארי (יש עתיד):</w:t>
      </w:r>
      <w:r w:rsidRPr="00625A31">
        <w:rPr>
          <w:rStyle w:val="TagStyle"/>
          <w:rtl/>
        </w:rPr>
        <w:t xml:space="preserve"> &lt;&lt; קריאה &gt;&gt;</w:t>
      </w:r>
      <w:r>
        <w:rPr>
          <w:rtl/>
        </w:rPr>
        <w:t xml:space="preserve"> </w:t>
      </w:r>
      <w:bookmarkEnd w:id="4481"/>
    </w:p>
    <w:p w:rsidR="000172BA" w:rsidRDefault="000172BA" w:rsidP="00A6278C">
      <w:pPr>
        <w:rPr>
          <w:rtl/>
          <w:lang w:eastAsia="he-IL"/>
        </w:rPr>
      </w:pPr>
    </w:p>
    <w:p w:rsidR="000172BA" w:rsidRPr="00625A31" w:rsidRDefault="000172BA" w:rsidP="00914368">
      <w:pPr>
        <w:rPr>
          <w:rtl/>
          <w:lang w:eastAsia="he-IL"/>
        </w:rPr>
      </w:pPr>
      <w:bookmarkStart w:id="4482" w:name="_ETM_Q9_346202"/>
      <w:bookmarkEnd w:id="4482"/>
      <w:r>
        <w:rPr>
          <w:rFonts w:hint="cs"/>
          <w:rtl/>
          <w:lang w:eastAsia="he-IL"/>
        </w:rPr>
        <w:t>מספיק כבר.</w:t>
      </w:r>
      <w:bookmarkStart w:id="4483" w:name="_ETM_Q9_342354"/>
      <w:bookmarkStart w:id="4484" w:name="_ETM_Q9_342495"/>
      <w:bookmarkEnd w:id="4483"/>
      <w:bookmarkEnd w:id="4484"/>
    </w:p>
    <w:p w:rsidR="000172BA" w:rsidRDefault="000172BA" w:rsidP="00914368">
      <w:pPr>
        <w:rPr>
          <w:rtl/>
          <w:lang w:eastAsia="he-IL"/>
        </w:rPr>
      </w:pPr>
      <w:bookmarkStart w:id="4485" w:name="_ETM_Q9_339654"/>
      <w:bookmarkEnd w:id="4485"/>
    </w:p>
    <w:p w:rsidR="000172BA" w:rsidRDefault="000172BA" w:rsidP="00914368">
      <w:pPr>
        <w:pStyle w:val="af5"/>
        <w:keepNext/>
        <w:rPr>
          <w:rtl/>
        </w:rPr>
      </w:pPr>
      <w:bookmarkStart w:id="4486" w:name="ET_interruption_6345_73"/>
      <w:r w:rsidRPr="00613C3E">
        <w:rPr>
          <w:rStyle w:val="TagStyle"/>
          <w:rtl/>
        </w:rPr>
        <w:t xml:space="preserve"> &lt;&lt; קריאה &gt;&gt; </w:t>
      </w:r>
      <w:r>
        <w:rPr>
          <w:rtl/>
        </w:rPr>
        <w:t>טלי גוטליב (הליכוד):</w:t>
      </w:r>
      <w:r w:rsidRPr="00613C3E">
        <w:rPr>
          <w:rStyle w:val="TagStyle"/>
          <w:rtl/>
        </w:rPr>
        <w:t xml:space="preserve"> &lt;&lt; קריאה &gt;&gt;</w:t>
      </w:r>
      <w:r>
        <w:rPr>
          <w:rtl/>
        </w:rPr>
        <w:t xml:space="preserve"> </w:t>
      </w:r>
      <w:bookmarkEnd w:id="4486"/>
    </w:p>
    <w:p w:rsidR="000172BA" w:rsidRDefault="000172BA" w:rsidP="00A6278C">
      <w:pPr>
        <w:rPr>
          <w:rtl/>
          <w:lang w:eastAsia="he-IL"/>
        </w:rPr>
      </w:pPr>
    </w:p>
    <w:p w:rsidR="000172BA" w:rsidRDefault="000172BA" w:rsidP="00914368">
      <w:pPr>
        <w:rPr>
          <w:rtl/>
          <w:lang w:eastAsia="he-IL"/>
        </w:rPr>
      </w:pPr>
      <w:bookmarkStart w:id="4487" w:name="_ETM_Q9_346711"/>
      <w:bookmarkEnd w:id="4487"/>
      <w:r>
        <w:rPr>
          <w:rFonts w:hint="cs"/>
          <w:rtl/>
          <w:lang w:eastAsia="he-IL"/>
        </w:rPr>
        <w:t>צאי החוצה.</w:t>
      </w:r>
    </w:p>
    <w:p w:rsidR="000172BA" w:rsidRDefault="000172BA" w:rsidP="00914368">
      <w:pPr>
        <w:rPr>
          <w:rtl/>
          <w:lang w:eastAsia="he-IL"/>
        </w:rPr>
      </w:pPr>
    </w:p>
    <w:p w:rsidR="000172BA" w:rsidRDefault="000172BA" w:rsidP="004E3838">
      <w:pPr>
        <w:ind w:firstLine="0"/>
        <w:jc w:val="center"/>
        <w:rPr>
          <w:rtl/>
          <w:lang w:eastAsia="he-IL"/>
        </w:rPr>
      </w:pPr>
      <w:bookmarkStart w:id="4488" w:name="_ETM_Q9_343092"/>
      <w:bookmarkStart w:id="4489" w:name="_ETM_Q9_343158"/>
      <w:bookmarkEnd w:id="4488"/>
      <w:bookmarkEnd w:id="4489"/>
      <w:r>
        <w:rPr>
          <w:rFonts w:hint="cs"/>
          <w:rtl/>
          <w:lang w:eastAsia="he-IL"/>
        </w:rPr>
        <w:t>(חברת הכנסת מירב כהן יוצאת מאולם המליאה.)</w:t>
      </w:r>
    </w:p>
    <w:p w:rsidR="000172BA" w:rsidRPr="00613C3E" w:rsidRDefault="000172BA" w:rsidP="00914368">
      <w:pPr>
        <w:jc w:val="center"/>
        <w:rPr>
          <w:rtl/>
          <w:lang w:eastAsia="he-IL"/>
        </w:rPr>
      </w:pPr>
    </w:p>
    <w:p w:rsidR="000172BA" w:rsidRDefault="000172BA" w:rsidP="00914368">
      <w:pPr>
        <w:pStyle w:val="-"/>
        <w:keepNext/>
        <w:rPr>
          <w:rtl/>
        </w:rPr>
      </w:pPr>
      <w:bookmarkStart w:id="4490" w:name="_ETM_Q9_335213"/>
      <w:bookmarkEnd w:id="4490"/>
      <w:r w:rsidRPr="004C74EB">
        <w:rPr>
          <w:rStyle w:val="TagStyle"/>
          <w:rtl/>
        </w:rPr>
        <w:t xml:space="preserve">&lt;&lt; דובר_המשך &gt;&gt; </w:t>
      </w:r>
      <w:r>
        <w:rPr>
          <w:rtl/>
        </w:rPr>
        <w:t>ראש הממשלה בנימין נתניהו:</w:t>
      </w:r>
      <w:r w:rsidRPr="004C74EB">
        <w:rPr>
          <w:rStyle w:val="TagStyle"/>
          <w:rtl/>
        </w:rPr>
        <w:t xml:space="preserve"> &lt;&lt; דובר_המשך &gt;&gt;</w:t>
      </w:r>
      <w:r>
        <w:rPr>
          <w:rtl/>
        </w:rPr>
        <w:t xml:space="preserve"> </w:t>
      </w:r>
      <w:bookmarkEnd w:id="4470"/>
    </w:p>
    <w:p w:rsidR="000172BA" w:rsidRDefault="000172BA" w:rsidP="00A6278C">
      <w:pPr>
        <w:rPr>
          <w:rtl/>
          <w:lang w:eastAsia="he-IL"/>
        </w:rPr>
      </w:pPr>
    </w:p>
    <w:p w:rsidR="000172BA" w:rsidRDefault="000172BA" w:rsidP="00914368">
      <w:pPr>
        <w:rPr>
          <w:rtl/>
          <w:lang w:eastAsia="he-IL"/>
        </w:rPr>
      </w:pPr>
      <w:r>
        <w:rPr>
          <w:rFonts w:hint="cs"/>
          <w:rtl/>
          <w:lang w:eastAsia="he-IL"/>
        </w:rPr>
        <w:t xml:space="preserve">אף על פי שיש </w:t>
      </w:r>
      <w:bookmarkStart w:id="4491" w:name="_ETM_Q9_346837"/>
      <w:bookmarkEnd w:id="4491"/>
      <w:r>
        <w:rPr>
          <w:rFonts w:hint="cs"/>
          <w:rtl/>
          <w:lang w:eastAsia="he-IL"/>
        </w:rPr>
        <w:t xml:space="preserve">לנו הישגים כבירים </w:t>
      </w:r>
      <w:r w:rsidR="00A6278C">
        <w:rPr>
          <w:rFonts w:hint="cs"/>
          <w:rtl/>
          <w:lang w:eastAsia="he-IL"/>
        </w:rPr>
        <w:t>– – –</w:t>
      </w:r>
    </w:p>
    <w:p w:rsidR="000172BA" w:rsidRDefault="000172BA" w:rsidP="00914368">
      <w:pPr>
        <w:rPr>
          <w:rtl/>
          <w:lang w:eastAsia="he-IL"/>
        </w:rPr>
      </w:pPr>
      <w:bookmarkStart w:id="4492" w:name="_ETM_Q9_345208"/>
      <w:bookmarkStart w:id="4493" w:name="_ETM_Q9_345236"/>
      <w:bookmarkStart w:id="4494" w:name="_ETM_Q9_345319"/>
      <w:bookmarkEnd w:id="4492"/>
      <w:bookmarkEnd w:id="4493"/>
      <w:bookmarkEnd w:id="4494"/>
    </w:p>
    <w:p w:rsidR="000172BA" w:rsidRDefault="000172BA" w:rsidP="00914368">
      <w:pPr>
        <w:pStyle w:val="af5"/>
        <w:keepNext/>
        <w:rPr>
          <w:rtl/>
        </w:rPr>
      </w:pPr>
      <w:bookmarkStart w:id="4495" w:name="ET_interruption_6361_76"/>
      <w:r w:rsidRPr="00613C3E">
        <w:rPr>
          <w:rStyle w:val="TagStyle"/>
          <w:rtl/>
        </w:rPr>
        <w:t xml:space="preserve"> &lt;&lt; קריאה &gt;&gt; </w:t>
      </w:r>
      <w:r>
        <w:rPr>
          <w:rtl/>
        </w:rPr>
        <w:t>נאור שירי (יש עתיד):</w:t>
      </w:r>
      <w:r w:rsidRPr="00613C3E">
        <w:rPr>
          <w:rStyle w:val="TagStyle"/>
          <w:rtl/>
        </w:rPr>
        <w:t xml:space="preserve"> &lt;&lt; קריאה &gt;&gt;</w:t>
      </w:r>
      <w:r>
        <w:rPr>
          <w:rtl/>
        </w:rPr>
        <w:t xml:space="preserve"> </w:t>
      </w:r>
      <w:bookmarkEnd w:id="4495"/>
    </w:p>
    <w:p w:rsidR="000172BA" w:rsidRDefault="000172BA" w:rsidP="00A6278C">
      <w:pPr>
        <w:rPr>
          <w:rtl/>
          <w:lang w:eastAsia="he-IL"/>
        </w:rPr>
      </w:pPr>
    </w:p>
    <w:p w:rsidR="000172BA" w:rsidRDefault="000172BA" w:rsidP="00914368">
      <w:pPr>
        <w:rPr>
          <w:rtl/>
          <w:lang w:eastAsia="he-IL"/>
        </w:rPr>
      </w:pPr>
      <w:bookmarkStart w:id="4496" w:name="_ETM_Q9_349587"/>
      <w:bookmarkEnd w:id="4496"/>
      <w:r>
        <w:rPr>
          <w:rFonts w:hint="cs"/>
          <w:rtl/>
          <w:lang w:eastAsia="he-IL"/>
        </w:rPr>
        <w:t>את לא בבית משפט, תירגעי.</w:t>
      </w:r>
    </w:p>
    <w:p w:rsidR="000172BA" w:rsidRPr="00613C3E" w:rsidRDefault="000172BA" w:rsidP="00914368">
      <w:pPr>
        <w:rPr>
          <w:rtl/>
          <w:lang w:eastAsia="he-IL"/>
        </w:rPr>
      </w:pPr>
    </w:p>
    <w:p w:rsidR="000172BA" w:rsidRDefault="000172BA" w:rsidP="00914368">
      <w:pPr>
        <w:pStyle w:val="af6"/>
        <w:keepNext/>
        <w:rPr>
          <w:rtl/>
        </w:rPr>
      </w:pPr>
      <w:bookmarkStart w:id="4497" w:name="ET_yor_6423_75"/>
      <w:r w:rsidRPr="00613C3E">
        <w:rPr>
          <w:rStyle w:val="TagStyle"/>
          <w:rtl/>
        </w:rPr>
        <w:t xml:space="preserve"> &lt;&lt; יור &gt;&gt; </w:t>
      </w:r>
      <w:r>
        <w:rPr>
          <w:rtl/>
        </w:rPr>
        <w:t>היו"ר אמיר אוחנה:</w:t>
      </w:r>
      <w:r w:rsidRPr="00613C3E">
        <w:rPr>
          <w:rStyle w:val="TagStyle"/>
          <w:rtl/>
        </w:rPr>
        <w:t xml:space="preserve"> &lt;&lt; יור &gt;&gt;</w:t>
      </w:r>
      <w:r>
        <w:rPr>
          <w:rtl/>
        </w:rPr>
        <w:t xml:space="preserve"> </w:t>
      </w:r>
      <w:bookmarkEnd w:id="4497"/>
    </w:p>
    <w:p w:rsidR="000172BA" w:rsidRDefault="000172BA" w:rsidP="00A6278C">
      <w:pPr>
        <w:rPr>
          <w:rtl/>
          <w:lang w:eastAsia="he-IL"/>
        </w:rPr>
      </w:pPr>
    </w:p>
    <w:p w:rsidR="000172BA" w:rsidRDefault="000172BA" w:rsidP="00914368">
      <w:pPr>
        <w:rPr>
          <w:rtl/>
          <w:lang w:eastAsia="he-IL"/>
        </w:rPr>
      </w:pPr>
      <w:bookmarkStart w:id="4498" w:name="_ETM_Q9_346240"/>
      <w:bookmarkEnd w:id="4498"/>
      <w:r>
        <w:rPr>
          <w:rFonts w:hint="cs"/>
          <w:rtl/>
          <w:lang w:eastAsia="he-IL"/>
        </w:rPr>
        <w:t xml:space="preserve">חבר הכנסת נאור </w:t>
      </w:r>
      <w:bookmarkStart w:id="4499" w:name="_ETM_Q9_349331"/>
      <w:bookmarkEnd w:id="4499"/>
      <w:r>
        <w:rPr>
          <w:rFonts w:hint="cs"/>
          <w:rtl/>
          <w:lang w:eastAsia="he-IL"/>
        </w:rPr>
        <w:t>שירי, לא לעזור לי.</w:t>
      </w:r>
    </w:p>
    <w:p w:rsidR="000172BA" w:rsidRDefault="000172BA" w:rsidP="00914368">
      <w:pPr>
        <w:ind w:firstLine="0"/>
        <w:rPr>
          <w:rtl/>
          <w:lang w:eastAsia="he-IL"/>
        </w:rPr>
      </w:pPr>
      <w:bookmarkStart w:id="4500" w:name="_ETM_Q9_349676"/>
      <w:bookmarkStart w:id="4501" w:name="_ETM_Q9_349985"/>
      <w:bookmarkStart w:id="4502" w:name="_ETM_Q9_350011"/>
      <w:bookmarkStart w:id="4503" w:name="_ETM_Q9_350086"/>
      <w:bookmarkEnd w:id="4500"/>
      <w:bookmarkEnd w:id="4501"/>
      <w:bookmarkEnd w:id="4502"/>
      <w:bookmarkEnd w:id="4503"/>
    </w:p>
    <w:p w:rsidR="000172BA" w:rsidRDefault="000172BA" w:rsidP="00914368">
      <w:pPr>
        <w:pStyle w:val="-"/>
        <w:keepNext/>
        <w:rPr>
          <w:rtl/>
        </w:rPr>
      </w:pPr>
      <w:bookmarkStart w:id="4504" w:name="ET_speakercontinue_5504_77"/>
      <w:r w:rsidRPr="00613C3E">
        <w:rPr>
          <w:rStyle w:val="TagStyle"/>
          <w:rtl/>
        </w:rPr>
        <w:t xml:space="preserve"> &lt;&lt; דובר_המשך &gt;&gt; </w:t>
      </w:r>
      <w:r>
        <w:rPr>
          <w:rtl/>
        </w:rPr>
        <w:t>ראש הממשלה בנימין נתניהו:</w:t>
      </w:r>
      <w:r w:rsidRPr="00613C3E">
        <w:rPr>
          <w:rStyle w:val="TagStyle"/>
          <w:rtl/>
        </w:rPr>
        <w:t xml:space="preserve"> &lt;&lt; דובר_המשך &gt;&gt;</w:t>
      </w:r>
      <w:r>
        <w:rPr>
          <w:rtl/>
        </w:rPr>
        <w:t xml:space="preserve"> </w:t>
      </w:r>
      <w:bookmarkEnd w:id="4504"/>
    </w:p>
    <w:p w:rsidR="000172BA" w:rsidRDefault="000172BA" w:rsidP="00914368">
      <w:pPr>
        <w:rPr>
          <w:rtl/>
          <w:lang w:eastAsia="he-IL"/>
        </w:rPr>
      </w:pPr>
    </w:p>
    <w:p w:rsidR="000172BA" w:rsidRPr="00613C3E" w:rsidRDefault="000172BA" w:rsidP="00541A9F">
      <w:pPr>
        <w:rPr>
          <w:rtl/>
          <w:lang w:eastAsia="he-IL"/>
        </w:rPr>
      </w:pPr>
      <w:bookmarkStart w:id="4505" w:name="_ETM_Q9_351599"/>
      <w:bookmarkEnd w:id="4505"/>
      <w:r>
        <w:rPr>
          <w:rFonts w:hint="cs"/>
          <w:rtl/>
          <w:lang w:eastAsia="he-IL"/>
        </w:rPr>
        <w:t xml:space="preserve">אפשר? תודה. </w:t>
      </w:r>
      <w:bookmarkStart w:id="4506" w:name="_ETM_Q9_356109"/>
      <w:bookmarkEnd w:id="4506"/>
      <w:r>
        <w:rPr>
          <w:rFonts w:hint="cs"/>
          <w:rtl/>
          <w:lang w:eastAsia="he-IL"/>
        </w:rPr>
        <w:t xml:space="preserve">אף על פי שההישגים שלנו כבירים, השמחה בוודאי לא יכולה </w:t>
      </w:r>
      <w:bookmarkStart w:id="4507" w:name="_ETM_Q9_360935"/>
      <w:bookmarkEnd w:id="4507"/>
      <w:r>
        <w:rPr>
          <w:rFonts w:hint="cs"/>
          <w:rtl/>
          <w:lang w:eastAsia="he-IL"/>
        </w:rPr>
        <w:t>להיות שלמה</w:t>
      </w:r>
      <w:r w:rsidR="00541A9F">
        <w:rPr>
          <w:rFonts w:hint="cs"/>
          <w:rtl/>
          <w:lang w:eastAsia="he-IL"/>
        </w:rPr>
        <w:t>,</w:t>
      </w:r>
      <w:r>
        <w:rPr>
          <w:rFonts w:hint="cs"/>
          <w:rtl/>
          <w:lang w:eastAsia="he-IL"/>
        </w:rPr>
        <w:t xml:space="preserve"> והיא לא תהיה שלמה עד שנשיב הביתה את כל </w:t>
      </w:r>
      <w:bookmarkStart w:id="4508" w:name="_ETM_Q9_366363"/>
      <w:bookmarkEnd w:id="4508"/>
      <w:r>
        <w:rPr>
          <w:rFonts w:hint="cs"/>
          <w:rtl/>
          <w:lang w:eastAsia="he-IL"/>
        </w:rPr>
        <w:t>חטופינו, אלה שעדיין מוחזקים בחושך במרתפי החמאס</w:t>
      </w:r>
      <w:bookmarkStart w:id="4509" w:name="_ETM_Q9_368090"/>
      <w:bookmarkEnd w:id="4509"/>
      <w:r>
        <w:rPr>
          <w:rFonts w:hint="cs"/>
          <w:rtl/>
          <w:lang w:eastAsia="he-IL"/>
        </w:rPr>
        <w:t>, ומשימת השבתם הביתה עומדת בראש מעיינינו.</w:t>
      </w:r>
    </w:p>
    <w:p w:rsidR="000172BA" w:rsidRDefault="000172BA" w:rsidP="00914368">
      <w:pPr>
        <w:ind w:firstLine="0"/>
        <w:rPr>
          <w:rtl/>
          <w:lang w:eastAsia="he-IL"/>
        </w:rPr>
      </w:pPr>
      <w:bookmarkStart w:id="4510" w:name="_ETM_Q9_346351"/>
      <w:bookmarkStart w:id="4511" w:name="_ETM_Q9_346365"/>
      <w:bookmarkStart w:id="4512" w:name="_ETM_Q9_346408"/>
      <w:bookmarkStart w:id="4513" w:name="_ETM_Q9_346464"/>
      <w:bookmarkEnd w:id="4510"/>
      <w:bookmarkEnd w:id="4511"/>
      <w:bookmarkEnd w:id="4512"/>
      <w:bookmarkEnd w:id="4513"/>
    </w:p>
    <w:p w:rsidR="000172BA" w:rsidRDefault="000172BA" w:rsidP="00914368">
      <w:pPr>
        <w:pStyle w:val="af5"/>
        <w:keepNext/>
        <w:rPr>
          <w:rtl/>
        </w:rPr>
      </w:pPr>
      <w:bookmarkStart w:id="4514" w:name="ET_interruption_5787_32"/>
      <w:r w:rsidRPr="00FA7D53">
        <w:rPr>
          <w:rStyle w:val="TagStyle"/>
          <w:rtl/>
        </w:rPr>
        <w:t xml:space="preserve"> &lt;&lt; קריאה &gt;&gt; </w:t>
      </w:r>
      <w:r>
        <w:rPr>
          <w:rtl/>
        </w:rPr>
        <w:t>יוראי להב הרצנו (יש עתיד):</w:t>
      </w:r>
      <w:r w:rsidRPr="00FA7D53">
        <w:rPr>
          <w:rStyle w:val="TagStyle"/>
          <w:rtl/>
        </w:rPr>
        <w:t xml:space="preserve"> &lt;&lt; קריאה &gt;&gt;</w:t>
      </w:r>
      <w:r>
        <w:rPr>
          <w:rtl/>
        </w:rPr>
        <w:t xml:space="preserve"> </w:t>
      </w:r>
      <w:bookmarkEnd w:id="4514"/>
    </w:p>
    <w:p w:rsidR="000172BA" w:rsidRPr="00637E74" w:rsidRDefault="000172BA" w:rsidP="00914368">
      <w:pPr>
        <w:rPr>
          <w:rtl/>
          <w:lang w:eastAsia="he-IL"/>
        </w:rPr>
      </w:pPr>
    </w:p>
    <w:p w:rsidR="000172BA" w:rsidRDefault="000172BA" w:rsidP="00914368">
      <w:pPr>
        <w:rPr>
          <w:rtl/>
          <w:lang w:eastAsia="he-IL"/>
        </w:rPr>
      </w:pPr>
      <w:r>
        <w:rPr>
          <w:rFonts w:hint="cs"/>
          <w:rtl/>
          <w:lang w:eastAsia="he-IL"/>
        </w:rPr>
        <w:t>אז למה אתה מסכל עסקה?</w:t>
      </w:r>
    </w:p>
    <w:p w:rsidR="000172BA" w:rsidRDefault="000172BA" w:rsidP="00914368">
      <w:pPr>
        <w:rPr>
          <w:rtl/>
          <w:lang w:eastAsia="he-IL"/>
        </w:rPr>
      </w:pPr>
    </w:p>
    <w:p w:rsidR="000172BA" w:rsidRDefault="000172BA" w:rsidP="00914368">
      <w:pPr>
        <w:pStyle w:val="-"/>
        <w:keepNext/>
        <w:rPr>
          <w:rtl/>
        </w:rPr>
      </w:pPr>
      <w:bookmarkStart w:id="4515" w:name="ET_speakercontinue_5504_11"/>
      <w:r w:rsidRPr="009A4C30">
        <w:rPr>
          <w:rStyle w:val="TagStyle"/>
          <w:rtl/>
        </w:rPr>
        <w:t xml:space="preserve"> &lt;&lt; דובר_המשך &gt;&gt; </w:t>
      </w:r>
      <w:r>
        <w:rPr>
          <w:rtl/>
        </w:rPr>
        <w:t>ראש הממשלה בנימין נתניהו:</w:t>
      </w:r>
      <w:r w:rsidRPr="009A4C30">
        <w:rPr>
          <w:rStyle w:val="TagStyle"/>
          <w:rtl/>
        </w:rPr>
        <w:t xml:space="preserve"> &lt;&lt; דובר_המשך &gt;&gt;</w:t>
      </w:r>
      <w:r>
        <w:rPr>
          <w:rtl/>
        </w:rPr>
        <w:t xml:space="preserve"> </w:t>
      </w:r>
      <w:bookmarkEnd w:id="4515"/>
    </w:p>
    <w:p w:rsidR="000172BA" w:rsidRDefault="000172BA" w:rsidP="00A6278C">
      <w:pPr>
        <w:rPr>
          <w:rtl/>
          <w:lang w:eastAsia="he-IL"/>
        </w:rPr>
      </w:pPr>
      <w:bookmarkStart w:id="4516" w:name="_ETM_Q9_372340"/>
      <w:bookmarkEnd w:id="4516"/>
    </w:p>
    <w:p w:rsidR="000172BA" w:rsidRDefault="000172BA" w:rsidP="00914368">
      <w:pPr>
        <w:rPr>
          <w:rtl/>
          <w:lang w:eastAsia="he-IL"/>
        </w:rPr>
      </w:pPr>
      <w:bookmarkStart w:id="4517" w:name="_ETM_Q9_372520"/>
      <w:bookmarkEnd w:id="4517"/>
      <w:r>
        <w:rPr>
          <w:rFonts w:hint="cs"/>
          <w:rtl/>
          <w:lang w:eastAsia="he-IL"/>
        </w:rPr>
        <w:t xml:space="preserve">אני יכול </w:t>
      </w:r>
      <w:bookmarkStart w:id="4518" w:name="_ETM_Q9_373372"/>
      <w:bookmarkEnd w:id="4518"/>
      <w:r>
        <w:rPr>
          <w:rFonts w:hint="cs"/>
          <w:rtl/>
          <w:lang w:eastAsia="he-IL"/>
        </w:rPr>
        <w:t xml:space="preserve">להגיד לכם </w:t>
      </w:r>
      <w:r w:rsidR="00A6278C">
        <w:rPr>
          <w:rFonts w:hint="cs"/>
          <w:rtl/>
          <w:lang w:eastAsia="he-IL"/>
        </w:rPr>
        <w:t>– – –</w:t>
      </w:r>
    </w:p>
    <w:p w:rsidR="000172BA" w:rsidRDefault="000172BA" w:rsidP="00914368">
      <w:pPr>
        <w:ind w:firstLine="0"/>
        <w:rPr>
          <w:rtl/>
          <w:lang w:eastAsia="he-IL"/>
        </w:rPr>
      </w:pPr>
      <w:bookmarkStart w:id="4519" w:name="_ETM_Q9_375459"/>
      <w:bookmarkStart w:id="4520" w:name="_ETM_Q9_375703"/>
      <w:bookmarkStart w:id="4521" w:name="_ETM_Q9_375756"/>
      <w:bookmarkStart w:id="4522" w:name="_ETM_Q9_375879"/>
      <w:bookmarkEnd w:id="4519"/>
      <w:bookmarkEnd w:id="4520"/>
      <w:bookmarkEnd w:id="4521"/>
      <w:bookmarkEnd w:id="4522"/>
    </w:p>
    <w:p w:rsidR="000172BA" w:rsidRDefault="000172BA" w:rsidP="00914368">
      <w:pPr>
        <w:pStyle w:val="af6"/>
        <w:keepNext/>
        <w:rPr>
          <w:rtl/>
        </w:rPr>
      </w:pPr>
      <w:bookmarkStart w:id="4523" w:name="ET_yor_6423_78"/>
      <w:r w:rsidRPr="00613C3E">
        <w:rPr>
          <w:rStyle w:val="TagStyle"/>
          <w:rtl/>
        </w:rPr>
        <w:t xml:space="preserve"> &lt;&lt; יור &gt;&gt; </w:t>
      </w:r>
      <w:r>
        <w:rPr>
          <w:rtl/>
        </w:rPr>
        <w:t>היו"ר אמיר אוחנה:</w:t>
      </w:r>
      <w:r w:rsidRPr="00613C3E">
        <w:rPr>
          <w:rStyle w:val="TagStyle"/>
          <w:rtl/>
        </w:rPr>
        <w:t xml:space="preserve"> &lt;&lt; יור &gt;&gt;</w:t>
      </w:r>
      <w:r>
        <w:rPr>
          <w:rtl/>
        </w:rPr>
        <w:t xml:space="preserve"> </w:t>
      </w:r>
      <w:bookmarkEnd w:id="4523"/>
    </w:p>
    <w:p w:rsidR="000172BA" w:rsidRDefault="000172BA" w:rsidP="00A6278C">
      <w:pPr>
        <w:rPr>
          <w:rtl/>
          <w:lang w:eastAsia="he-IL"/>
        </w:rPr>
      </w:pPr>
    </w:p>
    <w:p w:rsidR="000172BA" w:rsidRDefault="000172BA" w:rsidP="00914368">
      <w:pPr>
        <w:rPr>
          <w:rtl/>
          <w:lang w:eastAsia="he-IL"/>
        </w:rPr>
      </w:pPr>
      <w:bookmarkStart w:id="4524" w:name="_ETM_Q9_376834"/>
      <w:bookmarkEnd w:id="4524"/>
      <w:r>
        <w:rPr>
          <w:rFonts w:hint="cs"/>
          <w:rtl/>
          <w:lang w:eastAsia="he-IL"/>
        </w:rPr>
        <w:t xml:space="preserve">חבר הכנסת נאור שירי, קריאה ראשונה </w:t>
      </w:r>
      <w:r>
        <w:rPr>
          <w:rFonts w:hint="eastAsia"/>
          <w:rtl/>
          <w:lang w:eastAsia="he-IL"/>
        </w:rPr>
        <w:t>–</w:t>
      </w:r>
      <w:r>
        <w:rPr>
          <w:rFonts w:hint="cs"/>
          <w:rtl/>
          <w:lang w:eastAsia="he-IL"/>
        </w:rPr>
        <w:t xml:space="preserve"> אה, </w:t>
      </w:r>
      <w:bookmarkStart w:id="4525" w:name="_ETM_Q9_379979"/>
      <w:bookmarkEnd w:id="4525"/>
      <w:r>
        <w:rPr>
          <w:rFonts w:hint="cs"/>
          <w:rtl/>
          <w:lang w:eastAsia="he-IL"/>
        </w:rPr>
        <w:t>סליחה, יוראי להב הרצנו.</w:t>
      </w:r>
    </w:p>
    <w:p w:rsidR="000172BA" w:rsidRDefault="000172BA" w:rsidP="00914368">
      <w:pPr>
        <w:ind w:firstLine="0"/>
        <w:rPr>
          <w:rtl/>
          <w:lang w:eastAsia="he-IL"/>
        </w:rPr>
      </w:pPr>
      <w:bookmarkStart w:id="4526" w:name="_ETM_Q9_381370"/>
      <w:bookmarkStart w:id="4527" w:name="_ETM_Q9_381730"/>
      <w:bookmarkStart w:id="4528" w:name="_ETM_Q9_381762"/>
      <w:bookmarkStart w:id="4529" w:name="_ETM_Q9_381847"/>
      <w:bookmarkEnd w:id="4526"/>
      <w:bookmarkEnd w:id="4527"/>
      <w:bookmarkEnd w:id="4528"/>
      <w:bookmarkEnd w:id="4529"/>
    </w:p>
    <w:p w:rsidR="000172BA" w:rsidRDefault="000172BA" w:rsidP="00914368">
      <w:pPr>
        <w:pStyle w:val="-"/>
        <w:keepNext/>
        <w:rPr>
          <w:rtl/>
        </w:rPr>
      </w:pPr>
      <w:bookmarkStart w:id="4530" w:name="ET_speakercontinue_5504_79"/>
      <w:r w:rsidRPr="004833AA">
        <w:rPr>
          <w:rStyle w:val="TagStyle"/>
          <w:rtl/>
        </w:rPr>
        <w:t xml:space="preserve"> &lt;&lt; דובר_המשך &gt;&gt; </w:t>
      </w:r>
      <w:r>
        <w:rPr>
          <w:rtl/>
        </w:rPr>
        <w:t>ראש הממשלה בנימין נתניהו:</w:t>
      </w:r>
      <w:r w:rsidRPr="004833AA">
        <w:rPr>
          <w:rStyle w:val="TagStyle"/>
          <w:rtl/>
        </w:rPr>
        <w:t xml:space="preserve"> &lt;&lt; דובר_המשך &gt;&gt;</w:t>
      </w:r>
      <w:r>
        <w:rPr>
          <w:rtl/>
        </w:rPr>
        <w:t xml:space="preserve"> </w:t>
      </w:r>
      <w:bookmarkEnd w:id="4530"/>
    </w:p>
    <w:p w:rsidR="000172BA" w:rsidRDefault="000172BA" w:rsidP="00A6278C">
      <w:pPr>
        <w:rPr>
          <w:rtl/>
          <w:lang w:eastAsia="he-IL"/>
        </w:rPr>
      </w:pPr>
    </w:p>
    <w:p w:rsidR="000172BA" w:rsidRPr="004833AA" w:rsidRDefault="000172BA" w:rsidP="00914368">
      <w:pPr>
        <w:rPr>
          <w:rtl/>
          <w:lang w:eastAsia="he-IL"/>
        </w:rPr>
      </w:pPr>
      <w:bookmarkStart w:id="4531" w:name="_ETM_Q9_382876"/>
      <w:bookmarkEnd w:id="4531"/>
      <w:r>
        <w:rPr>
          <w:rFonts w:hint="cs"/>
          <w:rtl/>
          <w:lang w:eastAsia="he-IL"/>
        </w:rPr>
        <w:t xml:space="preserve">אני יכול להגיד לכם שאני לא יכול להגיד לכם </w:t>
      </w:r>
      <w:bookmarkStart w:id="4532" w:name="_ETM_Q9_379341"/>
      <w:bookmarkEnd w:id="4532"/>
      <w:r>
        <w:rPr>
          <w:rFonts w:hint="cs"/>
          <w:rtl/>
          <w:lang w:eastAsia="he-IL"/>
        </w:rPr>
        <w:t xml:space="preserve">את כל הדברים שאנחנו עושים </w:t>
      </w:r>
      <w:r w:rsidR="00A6278C">
        <w:rPr>
          <w:rFonts w:hint="cs"/>
          <w:rtl/>
          <w:lang w:eastAsia="he-IL"/>
        </w:rPr>
        <w:t>– – –</w:t>
      </w:r>
    </w:p>
    <w:p w:rsidR="000172BA" w:rsidRPr="00637E74" w:rsidRDefault="000172BA" w:rsidP="00914368">
      <w:pPr>
        <w:ind w:firstLine="0"/>
        <w:rPr>
          <w:rtl/>
          <w:lang w:eastAsia="he-IL"/>
        </w:rPr>
      </w:pPr>
    </w:p>
    <w:p w:rsidR="000172BA" w:rsidRDefault="000172BA" w:rsidP="00914368">
      <w:pPr>
        <w:pStyle w:val="af5"/>
        <w:keepNext/>
        <w:rPr>
          <w:rtl/>
        </w:rPr>
      </w:pPr>
      <w:r w:rsidRPr="00FA7D53">
        <w:rPr>
          <w:rStyle w:val="TagStyle"/>
          <w:rtl/>
        </w:rPr>
        <w:t xml:space="preserve">&lt;&lt; קריאה &gt;&gt; </w:t>
      </w:r>
      <w:r>
        <w:rPr>
          <w:rtl/>
        </w:rPr>
        <w:t>מירב בן ארי (יש עתיד):</w:t>
      </w:r>
      <w:r w:rsidRPr="00FA7D53">
        <w:rPr>
          <w:rStyle w:val="TagStyle"/>
          <w:rtl/>
        </w:rPr>
        <w:t xml:space="preserve"> &lt;&lt; קריאה &gt;&gt;</w:t>
      </w:r>
      <w:r>
        <w:rPr>
          <w:rtl/>
        </w:rPr>
        <w:t xml:space="preserve"> </w:t>
      </w:r>
    </w:p>
    <w:p w:rsidR="000172BA" w:rsidRDefault="000172BA" w:rsidP="00914368">
      <w:pPr>
        <w:rPr>
          <w:rtl/>
          <w:lang w:eastAsia="he-IL"/>
        </w:rPr>
      </w:pPr>
    </w:p>
    <w:p w:rsidR="000172BA" w:rsidRDefault="000172BA" w:rsidP="00914368">
      <w:pPr>
        <w:rPr>
          <w:rtl/>
          <w:lang w:eastAsia="he-IL"/>
        </w:rPr>
      </w:pPr>
      <w:r>
        <w:rPr>
          <w:rFonts w:hint="cs"/>
          <w:rtl/>
          <w:lang w:eastAsia="he-IL"/>
        </w:rPr>
        <w:t xml:space="preserve">אבל </w:t>
      </w:r>
      <w:r w:rsidRPr="00A6427B">
        <w:rPr>
          <w:rFonts w:hint="cs"/>
          <w:rtl/>
          <w:lang w:eastAsia="he-IL"/>
        </w:rPr>
        <w:t xml:space="preserve">אמרת </w:t>
      </w:r>
      <w:r w:rsidR="00A6278C">
        <w:rPr>
          <w:rFonts w:hint="cs"/>
          <w:rtl/>
          <w:lang w:eastAsia="he-IL"/>
        </w:rPr>
        <w:t>– – –</w:t>
      </w:r>
    </w:p>
    <w:p w:rsidR="000172BA" w:rsidRDefault="000172BA" w:rsidP="00914368">
      <w:pPr>
        <w:ind w:firstLine="0"/>
        <w:rPr>
          <w:rtl/>
          <w:lang w:eastAsia="he-IL"/>
        </w:rPr>
      </w:pPr>
      <w:bookmarkStart w:id="4533" w:name="_ETM_Q9_383273"/>
      <w:bookmarkStart w:id="4534" w:name="_ETM_Q9_383527"/>
      <w:bookmarkEnd w:id="4533"/>
      <w:bookmarkEnd w:id="4534"/>
    </w:p>
    <w:p w:rsidR="000172BA" w:rsidRDefault="000172BA" w:rsidP="00914368">
      <w:pPr>
        <w:pStyle w:val="-"/>
        <w:keepNext/>
        <w:rPr>
          <w:rtl/>
        </w:rPr>
      </w:pPr>
      <w:bookmarkStart w:id="4535" w:name="ET_speakercontinue_5504_80"/>
      <w:r w:rsidRPr="004833AA">
        <w:rPr>
          <w:rStyle w:val="TagStyle"/>
          <w:rtl/>
        </w:rPr>
        <w:t xml:space="preserve"> &lt;&lt; דובר_המשך &gt;&gt; </w:t>
      </w:r>
      <w:r>
        <w:rPr>
          <w:rtl/>
        </w:rPr>
        <w:t>ראש הממשלה בנימין נתניהו:</w:t>
      </w:r>
      <w:r w:rsidRPr="004833AA">
        <w:rPr>
          <w:rStyle w:val="TagStyle"/>
          <w:rtl/>
        </w:rPr>
        <w:t xml:space="preserve"> &lt;&lt; דובר_המשך &gt;&gt;</w:t>
      </w:r>
      <w:r>
        <w:rPr>
          <w:rtl/>
        </w:rPr>
        <w:t xml:space="preserve"> </w:t>
      </w:r>
      <w:bookmarkEnd w:id="4535"/>
    </w:p>
    <w:p w:rsidR="000172BA" w:rsidRDefault="000172BA" w:rsidP="00A6278C">
      <w:pPr>
        <w:rPr>
          <w:rtl/>
          <w:lang w:eastAsia="he-IL"/>
        </w:rPr>
      </w:pPr>
    </w:p>
    <w:p w:rsidR="000172BA" w:rsidRDefault="000172BA" w:rsidP="00914368">
      <w:pPr>
        <w:rPr>
          <w:rtl/>
          <w:lang w:eastAsia="he-IL"/>
        </w:rPr>
      </w:pPr>
      <w:bookmarkStart w:id="4536" w:name="_ETM_Q9_384591"/>
      <w:bookmarkEnd w:id="4536"/>
      <w:r>
        <w:rPr>
          <w:rFonts w:hint="cs"/>
          <w:rtl/>
          <w:lang w:eastAsia="he-IL"/>
        </w:rPr>
        <w:t xml:space="preserve">אנחנו נוקטים פעולות משמעותיות </w:t>
      </w:r>
      <w:r w:rsidR="00A6278C">
        <w:rPr>
          <w:rFonts w:hint="cs"/>
          <w:rtl/>
          <w:lang w:eastAsia="he-IL"/>
        </w:rPr>
        <w:t>– –</w:t>
      </w:r>
      <w:r>
        <w:rPr>
          <w:rFonts w:hint="cs"/>
          <w:rtl/>
          <w:lang w:eastAsia="he-IL"/>
        </w:rPr>
        <w:t xml:space="preserve"> </w:t>
      </w:r>
    </w:p>
    <w:p w:rsidR="000172BA" w:rsidRPr="004833AA" w:rsidRDefault="000172BA" w:rsidP="00914368">
      <w:pPr>
        <w:rPr>
          <w:rtl/>
          <w:lang w:eastAsia="he-IL"/>
        </w:rPr>
      </w:pPr>
      <w:bookmarkStart w:id="4537" w:name="_ETM_Q9_387002"/>
      <w:bookmarkStart w:id="4538" w:name="_ETM_Q9_387240"/>
      <w:bookmarkEnd w:id="4537"/>
      <w:bookmarkEnd w:id="4538"/>
    </w:p>
    <w:p w:rsidR="000172BA" w:rsidRDefault="000172BA" w:rsidP="00914368">
      <w:pPr>
        <w:pStyle w:val="af5"/>
        <w:keepNext/>
        <w:rPr>
          <w:rtl/>
        </w:rPr>
      </w:pPr>
      <w:bookmarkStart w:id="4539" w:name="ET_interruption_5787_30"/>
      <w:r w:rsidRPr="00FA7D53">
        <w:rPr>
          <w:rStyle w:val="TagStyle"/>
          <w:rtl/>
        </w:rPr>
        <w:t xml:space="preserve"> &lt;&lt; קריאה &gt;&gt; </w:t>
      </w:r>
      <w:r>
        <w:rPr>
          <w:rtl/>
        </w:rPr>
        <w:t>יוראי להב הרצנו (יש עתיד):</w:t>
      </w:r>
      <w:r w:rsidRPr="00FA7D53">
        <w:rPr>
          <w:rStyle w:val="TagStyle"/>
          <w:rtl/>
        </w:rPr>
        <w:t xml:space="preserve"> &lt;&lt; קריאה &gt;&gt;</w:t>
      </w:r>
      <w:r>
        <w:rPr>
          <w:rtl/>
        </w:rPr>
        <w:t xml:space="preserve"> </w:t>
      </w:r>
      <w:bookmarkEnd w:id="4539"/>
    </w:p>
    <w:p w:rsidR="000172BA" w:rsidRDefault="000172BA" w:rsidP="00A6278C">
      <w:pPr>
        <w:rPr>
          <w:rtl/>
          <w:lang w:eastAsia="he-IL"/>
        </w:rPr>
      </w:pPr>
    </w:p>
    <w:p w:rsidR="000172BA" w:rsidRDefault="000172BA" w:rsidP="00914368">
      <w:pPr>
        <w:rPr>
          <w:rtl/>
          <w:lang w:eastAsia="he-IL"/>
        </w:rPr>
      </w:pPr>
      <w:r>
        <w:rPr>
          <w:rFonts w:hint="cs"/>
          <w:rtl/>
          <w:lang w:eastAsia="he-IL"/>
        </w:rPr>
        <w:t>למה אתה מסכל עסקה?</w:t>
      </w:r>
    </w:p>
    <w:p w:rsidR="000172BA" w:rsidRDefault="000172BA" w:rsidP="00914368">
      <w:pPr>
        <w:ind w:firstLine="0"/>
        <w:rPr>
          <w:rtl/>
          <w:lang w:eastAsia="he-IL"/>
        </w:rPr>
      </w:pPr>
      <w:bookmarkStart w:id="4540" w:name="_ETM_Q9_386129"/>
      <w:bookmarkStart w:id="4541" w:name="_ETM_Q9_386351"/>
      <w:bookmarkEnd w:id="4540"/>
      <w:bookmarkEnd w:id="4541"/>
    </w:p>
    <w:p w:rsidR="000172BA" w:rsidRDefault="000172BA" w:rsidP="00914368">
      <w:pPr>
        <w:pStyle w:val="-"/>
        <w:keepNext/>
        <w:rPr>
          <w:rtl/>
        </w:rPr>
      </w:pPr>
      <w:bookmarkStart w:id="4542" w:name="ET_speakercontinue_5504_81"/>
      <w:r w:rsidRPr="004833AA">
        <w:rPr>
          <w:rStyle w:val="TagStyle"/>
          <w:rtl/>
        </w:rPr>
        <w:t xml:space="preserve"> &lt;&lt; דובר_המשך &gt;&gt; </w:t>
      </w:r>
      <w:r>
        <w:rPr>
          <w:rtl/>
        </w:rPr>
        <w:t>ראש הממשלה בנימין נתניהו:</w:t>
      </w:r>
      <w:r w:rsidRPr="004833AA">
        <w:rPr>
          <w:rStyle w:val="TagStyle"/>
          <w:rtl/>
        </w:rPr>
        <w:t xml:space="preserve"> &lt;&lt; דובר_המשך &gt;&gt;</w:t>
      </w:r>
      <w:r>
        <w:rPr>
          <w:rtl/>
        </w:rPr>
        <w:t xml:space="preserve"> </w:t>
      </w:r>
      <w:bookmarkEnd w:id="4542"/>
    </w:p>
    <w:p w:rsidR="000172BA" w:rsidRDefault="000172BA" w:rsidP="00A6278C">
      <w:pPr>
        <w:rPr>
          <w:rtl/>
          <w:lang w:eastAsia="he-IL"/>
        </w:rPr>
      </w:pPr>
    </w:p>
    <w:p w:rsidR="000172BA" w:rsidRDefault="00A6278C" w:rsidP="00914368">
      <w:pPr>
        <w:rPr>
          <w:rtl/>
          <w:lang w:eastAsia="he-IL"/>
        </w:rPr>
      </w:pPr>
      <w:bookmarkStart w:id="4543" w:name="_ETM_Q9_387294"/>
      <w:bookmarkEnd w:id="4543"/>
      <w:r>
        <w:rPr>
          <w:rFonts w:hint="cs"/>
          <w:rtl/>
          <w:lang w:eastAsia="he-IL"/>
        </w:rPr>
        <w:t>– –</w:t>
      </w:r>
      <w:r w:rsidR="000172BA">
        <w:rPr>
          <w:rFonts w:hint="cs"/>
          <w:rtl/>
          <w:lang w:eastAsia="he-IL"/>
        </w:rPr>
        <w:t xml:space="preserve"> בכל המישורים. ואל תטיפו לי גם </w:t>
      </w:r>
      <w:r w:rsidR="000172BA">
        <w:rPr>
          <w:rFonts w:hint="eastAsia"/>
          <w:rtl/>
          <w:lang w:eastAsia="he-IL"/>
        </w:rPr>
        <w:t>–</w:t>
      </w:r>
      <w:r w:rsidR="000172BA">
        <w:rPr>
          <w:rFonts w:hint="cs"/>
          <w:rtl/>
          <w:lang w:eastAsia="he-IL"/>
        </w:rPr>
        <w:t xml:space="preserve"> אמרתם שלא </w:t>
      </w:r>
      <w:bookmarkStart w:id="4544" w:name="_ETM_Q9_389319"/>
      <w:bookmarkEnd w:id="4544"/>
      <w:r w:rsidR="000172BA">
        <w:rPr>
          <w:rFonts w:hint="cs"/>
          <w:rtl/>
          <w:lang w:eastAsia="he-IL"/>
        </w:rPr>
        <w:t>נחזיר בתחילת המלחמה והחזרנו יותר מחצי.</w:t>
      </w:r>
      <w:bookmarkStart w:id="4545" w:name="_ETM_Q9_390812"/>
      <w:bookmarkEnd w:id="4545"/>
    </w:p>
    <w:p w:rsidR="000172BA" w:rsidRDefault="000172BA" w:rsidP="00914368">
      <w:pPr>
        <w:rPr>
          <w:rtl/>
          <w:lang w:eastAsia="he-IL"/>
        </w:rPr>
      </w:pPr>
    </w:p>
    <w:p w:rsidR="000172BA" w:rsidRDefault="000172BA" w:rsidP="00914368">
      <w:pPr>
        <w:pStyle w:val="af5"/>
        <w:keepNext/>
        <w:rPr>
          <w:rtl/>
        </w:rPr>
      </w:pPr>
      <w:bookmarkStart w:id="4546" w:name="_ETM_Q9_391085"/>
      <w:bookmarkStart w:id="4547" w:name="_ETM_Q9_391113"/>
      <w:bookmarkStart w:id="4548" w:name="_ETM_Q9_391193"/>
      <w:bookmarkEnd w:id="4546"/>
      <w:bookmarkEnd w:id="4547"/>
      <w:bookmarkEnd w:id="4548"/>
      <w:r w:rsidRPr="00FA7D53">
        <w:rPr>
          <w:rStyle w:val="TagStyle"/>
          <w:rtl/>
        </w:rPr>
        <w:t xml:space="preserve">&lt;&lt; קריאה &gt;&gt; </w:t>
      </w:r>
      <w:r>
        <w:rPr>
          <w:rtl/>
        </w:rPr>
        <w:t>יוראי להב הרצנו (יש עתיד):</w:t>
      </w:r>
      <w:r w:rsidRPr="00FA7D53">
        <w:rPr>
          <w:rStyle w:val="TagStyle"/>
          <w:rtl/>
        </w:rPr>
        <w:t xml:space="preserve"> &lt;&lt; קריאה &gt;&gt;</w:t>
      </w:r>
      <w:r>
        <w:rPr>
          <w:rtl/>
        </w:rPr>
        <w:t xml:space="preserve"> </w:t>
      </w:r>
    </w:p>
    <w:p w:rsidR="000172BA" w:rsidRDefault="000172BA" w:rsidP="00A6278C">
      <w:pPr>
        <w:rPr>
          <w:rtl/>
          <w:lang w:eastAsia="he-IL"/>
        </w:rPr>
      </w:pPr>
    </w:p>
    <w:p w:rsidR="000172BA" w:rsidRDefault="000172BA" w:rsidP="00914368">
      <w:pPr>
        <w:rPr>
          <w:rtl/>
          <w:lang w:eastAsia="he-IL"/>
        </w:rPr>
      </w:pPr>
      <w:r>
        <w:rPr>
          <w:rFonts w:hint="cs"/>
          <w:rtl/>
          <w:lang w:eastAsia="he-IL"/>
        </w:rPr>
        <w:t>למה אתה מסכל עסקה?</w:t>
      </w:r>
      <w:bookmarkStart w:id="4549" w:name="_ETM_Q9_380716"/>
      <w:bookmarkStart w:id="4550" w:name="_ETM_Q9_380901"/>
      <w:bookmarkEnd w:id="4549"/>
      <w:bookmarkEnd w:id="4550"/>
    </w:p>
    <w:p w:rsidR="000172BA" w:rsidRDefault="000172BA" w:rsidP="00914368">
      <w:pPr>
        <w:rPr>
          <w:rtl/>
          <w:lang w:eastAsia="he-IL"/>
        </w:rPr>
      </w:pPr>
    </w:p>
    <w:p w:rsidR="000172BA" w:rsidRDefault="000172BA" w:rsidP="00914368">
      <w:pPr>
        <w:pStyle w:val="af6"/>
        <w:keepNext/>
        <w:rPr>
          <w:rtl/>
        </w:rPr>
      </w:pPr>
      <w:bookmarkStart w:id="4551" w:name="ET_yor_6423_83"/>
      <w:r w:rsidRPr="004833AA">
        <w:rPr>
          <w:rStyle w:val="TagStyle"/>
          <w:rtl/>
        </w:rPr>
        <w:t xml:space="preserve"> &lt;&lt; יור &gt;&gt; </w:t>
      </w:r>
      <w:r>
        <w:rPr>
          <w:rtl/>
        </w:rPr>
        <w:t>היו"ר אמיר אוחנה:</w:t>
      </w:r>
      <w:r w:rsidRPr="004833AA">
        <w:rPr>
          <w:rStyle w:val="TagStyle"/>
          <w:rtl/>
        </w:rPr>
        <w:t xml:space="preserve"> &lt;&lt; יור &gt;&gt;</w:t>
      </w:r>
      <w:r>
        <w:rPr>
          <w:rtl/>
        </w:rPr>
        <w:t xml:space="preserve"> </w:t>
      </w:r>
      <w:bookmarkEnd w:id="4551"/>
    </w:p>
    <w:p w:rsidR="000172BA" w:rsidRDefault="000172BA" w:rsidP="00A6278C">
      <w:pPr>
        <w:rPr>
          <w:rtl/>
          <w:lang w:eastAsia="he-IL"/>
        </w:rPr>
      </w:pPr>
    </w:p>
    <w:p w:rsidR="000172BA" w:rsidRPr="004833AA" w:rsidRDefault="000172BA" w:rsidP="00914368">
      <w:pPr>
        <w:rPr>
          <w:rtl/>
          <w:lang w:eastAsia="he-IL"/>
        </w:rPr>
      </w:pPr>
      <w:bookmarkStart w:id="4552" w:name="_ETM_Q9_381464"/>
      <w:bookmarkStart w:id="4553" w:name="_ETM_Q9_381700"/>
      <w:bookmarkEnd w:id="4552"/>
      <w:bookmarkEnd w:id="4553"/>
      <w:r>
        <w:rPr>
          <w:rFonts w:hint="cs"/>
          <w:rtl/>
          <w:lang w:eastAsia="he-IL"/>
        </w:rPr>
        <w:t xml:space="preserve">יוראי להב הרצנו, </w:t>
      </w:r>
      <w:bookmarkStart w:id="4554" w:name="_ETM_Q9_384320"/>
      <w:bookmarkEnd w:id="4554"/>
      <w:r>
        <w:rPr>
          <w:rFonts w:hint="cs"/>
          <w:rtl/>
          <w:lang w:eastAsia="he-IL"/>
        </w:rPr>
        <w:t xml:space="preserve">קריאה שנייה. </w:t>
      </w:r>
      <w:bookmarkStart w:id="4555" w:name="_ETM_Q9_386815"/>
      <w:bookmarkStart w:id="4556" w:name="_ETM_Q9_387072"/>
      <w:bookmarkEnd w:id="4555"/>
      <w:bookmarkEnd w:id="4556"/>
    </w:p>
    <w:p w:rsidR="000172BA" w:rsidRPr="004833AA" w:rsidRDefault="000172BA" w:rsidP="00914368">
      <w:pPr>
        <w:ind w:firstLine="0"/>
        <w:rPr>
          <w:rtl/>
          <w:lang w:eastAsia="he-IL"/>
        </w:rPr>
      </w:pPr>
      <w:bookmarkStart w:id="4557" w:name="_ETM_Q9_381938"/>
      <w:bookmarkStart w:id="4558" w:name="_ETM_Q9_388962"/>
      <w:bookmarkStart w:id="4559" w:name="_ETM_Q9_389192"/>
      <w:bookmarkEnd w:id="4557"/>
      <w:bookmarkEnd w:id="4558"/>
      <w:bookmarkEnd w:id="4559"/>
    </w:p>
    <w:p w:rsidR="000172BA" w:rsidRDefault="000172BA" w:rsidP="00914368">
      <w:pPr>
        <w:pStyle w:val="af5"/>
        <w:keepNext/>
        <w:rPr>
          <w:rtl/>
        </w:rPr>
      </w:pPr>
      <w:bookmarkStart w:id="4560" w:name="ET_interruption_6345_31"/>
      <w:r w:rsidRPr="00FA7D53">
        <w:rPr>
          <w:rStyle w:val="TagStyle"/>
          <w:rtl/>
        </w:rPr>
        <w:t xml:space="preserve"> &lt;&lt; קריאה &gt;&gt; </w:t>
      </w:r>
      <w:r>
        <w:rPr>
          <w:rtl/>
        </w:rPr>
        <w:t>טלי גוטליב (הליכוד):</w:t>
      </w:r>
      <w:r w:rsidRPr="00FA7D53">
        <w:rPr>
          <w:rStyle w:val="TagStyle"/>
          <w:rtl/>
        </w:rPr>
        <w:t xml:space="preserve"> &lt;&lt; קריאה &gt;&gt;</w:t>
      </w:r>
      <w:r>
        <w:rPr>
          <w:rtl/>
        </w:rPr>
        <w:t xml:space="preserve"> </w:t>
      </w:r>
      <w:bookmarkEnd w:id="4560"/>
    </w:p>
    <w:p w:rsidR="000172BA" w:rsidRPr="00FA7D53" w:rsidRDefault="000172BA" w:rsidP="00914368">
      <w:pPr>
        <w:ind w:firstLine="0"/>
        <w:rPr>
          <w:rtl/>
          <w:lang w:eastAsia="he-IL"/>
        </w:rPr>
      </w:pPr>
    </w:p>
    <w:p w:rsidR="000172BA" w:rsidRDefault="000172BA" w:rsidP="00914368">
      <w:pPr>
        <w:rPr>
          <w:rtl/>
          <w:lang w:eastAsia="he-IL"/>
        </w:rPr>
      </w:pPr>
      <w:r>
        <w:rPr>
          <w:rFonts w:hint="cs"/>
          <w:rtl/>
          <w:lang w:eastAsia="he-IL"/>
        </w:rPr>
        <w:t xml:space="preserve">למה אתה מפריע? </w:t>
      </w:r>
    </w:p>
    <w:p w:rsidR="000172BA" w:rsidRDefault="000172BA" w:rsidP="00914368">
      <w:pPr>
        <w:rPr>
          <w:rtl/>
          <w:lang w:eastAsia="he-IL"/>
        </w:rPr>
      </w:pPr>
    </w:p>
    <w:p w:rsidR="000172BA" w:rsidRDefault="000172BA" w:rsidP="00914368">
      <w:pPr>
        <w:pStyle w:val="-"/>
        <w:keepNext/>
        <w:rPr>
          <w:rtl/>
        </w:rPr>
      </w:pPr>
      <w:bookmarkStart w:id="4561" w:name="ET_speakercontinue_5504_12"/>
      <w:r w:rsidRPr="009A4C30">
        <w:rPr>
          <w:rStyle w:val="TagStyle"/>
          <w:rtl/>
        </w:rPr>
        <w:t xml:space="preserve"> &lt;&lt; דובר_המשך &gt;&gt; </w:t>
      </w:r>
      <w:r>
        <w:rPr>
          <w:rtl/>
        </w:rPr>
        <w:t>ראש הממשלה בנימין נתניהו:</w:t>
      </w:r>
      <w:r w:rsidRPr="009A4C30">
        <w:rPr>
          <w:rStyle w:val="TagStyle"/>
          <w:rtl/>
        </w:rPr>
        <w:t xml:space="preserve"> &lt;&lt; דובר_המשך &gt;&gt;</w:t>
      </w:r>
      <w:r>
        <w:rPr>
          <w:rtl/>
        </w:rPr>
        <w:t xml:space="preserve"> </w:t>
      </w:r>
      <w:bookmarkEnd w:id="4561"/>
    </w:p>
    <w:p w:rsidR="000172BA" w:rsidRDefault="000172BA" w:rsidP="00A6278C">
      <w:pPr>
        <w:rPr>
          <w:rtl/>
          <w:lang w:eastAsia="he-IL"/>
        </w:rPr>
      </w:pPr>
    </w:p>
    <w:p w:rsidR="000172BA" w:rsidRDefault="000172BA" w:rsidP="00914368">
      <w:pPr>
        <w:rPr>
          <w:rtl/>
          <w:lang w:eastAsia="he-IL"/>
        </w:rPr>
      </w:pPr>
      <w:r>
        <w:rPr>
          <w:rFonts w:hint="cs"/>
          <w:rtl/>
          <w:lang w:eastAsia="he-IL"/>
        </w:rPr>
        <w:t xml:space="preserve">אנחנו נוקטים פעולות משמעותיות בכל המישורים </w:t>
      </w:r>
      <w:r w:rsidR="00A6278C">
        <w:rPr>
          <w:rFonts w:hint="cs"/>
          <w:rtl/>
          <w:lang w:eastAsia="he-IL"/>
        </w:rPr>
        <w:t>– –</w:t>
      </w:r>
      <w:r>
        <w:rPr>
          <w:rFonts w:hint="cs"/>
          <w:rtl/>
          <w:lang w:eastAsia="he-IL"/>
        </w:rPr>
        <w:t xml:space="preserve"> </w:t>
      </w:r>
    </w:p>
    <w:p w:rsidR="000172BA" w:rsidRDefault="000172BA" w:rsidP="00914368">
      <w:pPr>
        <w:ind w:firstLine="0"/>
        <w:rPr>
          <w:rtl/>
          <w:lang w:eastAsia="he-IL"/>
        </w:rPr>
      </w:pPr>
      <w:bookmarkStart w:id="4562" w:name="_ETM_Q9_394457"/>
      <w:bookmarkEnd w:id="4562"/>
    </w:p>
    <w:p w:rsidR="000172BA" w:rsidRDefault="000172BA" w:rsidP="00914368">
      <w:pPr>
        <w:pStyle w:val="af6"/>
        <w:keepNext/>
        <w:rPr>
          <w:rtl/>
        </w:rPr>
      </w:pPr>
      <w:bookmarkStart w:id="4563" w:name="ET_yor_6423_84"/>
      <w:r w:rsidRPr="001A5F1B">
        <w:rPr>
          <w:rStyle w:val="TagStyle"/>
          <w:rtl/>
        </w:rPr>
        <w:t xml:space="preserve"> &lt;&lt; יור &gt;&gt; </w:t>
      </w:r>
      <w:r>
        <w:rPr>
          <w:rtl/>
        </w:rPr>
        <w:t>היו"ר אמיר אוחנה:</w:t>
      </w:r>
      <w:r w:rsidRPr="001A5F1B">
        <w:rPr>
          <w:rStyle w:val="TagStyle"/>
          <w:rtl/>
        </w:rPr>
        <w:t xml:space="preserve"> &lt;&lt; יור &gt;&gt;</w:t>
      </w:r>
      <w:r>
        <w:rPr>
          <w:rtl/>
        </w:rPr>
        <w:t xml:space="preserve"> </w:t>
      </w:r>
      <w:bookmarkEnd w:id="4563"/>
    </w:p>
    <w:p w:rsidR="000172BA" w:rsidRDefault="000172BA" w:rsidP="00A6278C">
      <w:pPr>
        <w:rPr>
          <w:rtl/>
          <w:lang w:eastAsia="he-IL"/>
        </w:rPr>
      </w:pPr>
    </w:p>
    <w:p w:rsidR="000172BA" w:rsidRDefault="000172BA" w:rsidP="00541A9F">
      <w:pPr>
        <w:rPr>
          <w:rtl/>
          <w:lang w:eastAsia="he-IL"/>
        </w:rPr>
      </w:pPr>
      <w:bookmarkStart w:id="4564" w:name="_ETM_Q9_397382"/>
      <w:bookmarkEnd w:id="4564"/>
      <w:r>
        <w:rPr>
          <w:rFonts w:hint="cs"/>
          <w:rtl/>
          <w:lang w:eastAsia="he-IL"/>
        </w:rPr>
        <w:t xml:space="preserve">חברת הכנסת </w:t>
      </w:r>
      <w:bookmarkStart w:id="4565" w:name="_ETM_Q9_398929"/>
      <w:bookmarkEnd w:id="4565"/>
      <w:r>
        <w:rPr>
          <w:rFonts w:hint="cs"/>
          <w:rtl/>
          <w:lang w:eastAsia="he-IL"/>
        </w:rPr>
        <w:t>גוטליב</w:t>
      </w:r>
      <w:r w:rsidR="00541A9F">
        <w:rPr>
          <w:rFonts w:hint="cs"/>
          <w:rtl/>
          <w:lang w:eastAsia="he-IL"/>
        </w:rPr>
        <w:t>,</w:t>
      </w:r>
      <w:r>
        <w:rPr>
          <w:rFonts w:hint="cs"/>
          <w:rtl/>
          <w:lang w:eastAsia="he-IL"/>
        </w:rPr>
        <w:t xml:space="preserve"> קריאה שלישית</w:t>
      </w:r>
      <w:r w:rsidR="00541A9F">
        <w:rPr>
          <w:rFonts w:hint="cs"/>
          <w:rtl/>
          <w:lang w:eastAsia="he-IL"/>
        </w:rPr>
        <w:t>.</w:t>
      </w:r>
      <w:r>
        <w:rPr>
          <w:rFonts w:hint="cs"/>
          <w:rtl/>
          <w:lang w:eastAsia="he-IL"/>
        </w:rPr>
        <w:t xml:space="preserve"> נא לצאת.</w:t>
      </w:r>
    </w:p>
    <w:p w:rsidR="000172BA" w:rsidRDefault="000172BA" w:rsidP="00914368">
      <w:pPr>
        <w:ind w:firstLine="0"/>
        <w:rPr>
          <w:rtl/>
          <w:lang w:eastAsia="he-IL"/>
        </w:rPr>
      </w:pPr>
      <w:bookmarkStart w:id="4566" w:name="_ETM_Q9_399227"/>
      <w:bookmarkStart w:id="4567" w:name="_ETM_Q9_399407"/>
      <w:bookmarkStart w:id="4568" w:name="_ETM_Q9_399443"/>
      <w:bookmarkStart w:id="4569" w:name="_ETM_Q9_399578"/>
      <w:bookmarkEnd w:id="4566"/>
      <w:bookmarkEnd w:id="4567"/>
      <w:bookmarkEnd w:id="4568"/>
      <w:bookmarkEnd w:id="4569"/>
    </w:p>
    <w:p w:rsidR="000172BA" w:rsidRDefault="000172BA" w:rsidP="00914368">
      <w:pPr>
        <w:pStyle w:val="-"/>
        <w:keepNext/>
        <w:rPr>
          <w:rtl/>
        </w:rPr>
      </w:pPr>
      <w:bookmarkStart w:id="4570" w:name="ET_speakercontinue_5504_85"/>
      <w:r w:rsidRPr="001A5F1B">
        <w:rPr>
          <w:rStyle w:val="TagStyle"/>
          <w:rtl/>
        </w:rPr>
        <w:t xml:space="preserve"> &lt;&lt; דובר_המשך &gt;&gt; </w:t>
      </w:r>
      <w:r>
        <w:rPr>
          <w:rtl/>
        </w:rPr>
        <w:t>ראש הממשלה בנימין נתניהו:</w:t>
      </w:r>
      <w:r w:rsidRPr="001A5F1B">
        <w:rPr>
          <w:rStyle w:val="TagStyle"/>
          <w:rtl/>
        </w:rPr>
        <w:t xml:space="preserve"> &lt;&lt; דובר_המשך &gt;&gt;</w:t>
      </w:r>
      <w:r>
        <w:rPr>
          <w:rtl/>
        </w:rPr>
        <w:t xml:space="preserve"> </w:t>
      </w:r>
      <w:bookmarkEnd w:id="4570"/>
    </w:p>
    <w:p w:rsidR="000172BA" w:rsidRDefault="000172BA" w:rsidP="00A6278C">
      <w:pPr>
        <w:rPr>
          <w:rtl/>
          <w:lang w:eastAsia="he-IL"/>
        </w:rPr>
      </w:pPr>
    </w:p>
    <w:p w:rsidR="000172BA" w:rsidRDefault="00A6278C" w:rsidP="00914368">
      <w:pPr>
        <w:rPr>
          <w:rtl/>
          <w:lang w:eastAsia="he-IL"/>
        </w:rPr>
      </w:pPr>
      <w:bookmarkStart w:id="4571" w:name="_ETM_Q9_395492"/>
      <w:bookmarkEnd w:id="4571"/>
      <w:r>
        <w:rPr>
          <w:rFonts w:hint="cs"/>
          <w:rtl/>
          <w:lang w:eastAsia="he-IL"/>
        </w:rPr>
        <w:t>– –</w:t>
      </w:r>
      <w:r w:rsidR="000172BA">
        <w:rPr>
          <w:rFonts w:hint="cs"/>
          <w:rtl/>
          <w:lang w:eastAsia="he-IL"/>
        </w:rPr>
        <w:t xml:space="preserve"> כדי להחזיר את יקירינו. </w:t>
      </w:r>
      <w:bookmarkStart w:id="4572" w:name="_ETM_Q9_401138"/>
      <w:bookmarkStart w:id="4573" w:name="_ETM_Q9_394817"/>
      <w:bookmarkEnd w:id="4572"/>
      <w:bookmarkEnd w:id="4573"/>
    </w:p>
    <w:p w:rsidR="000172BA" w:rsidRDefault="000172BA" w:rsidP="00914368">
      <w:pPr>
        <w:ind w:firstLine="0"/>
        <w:rPr>
          <w:rtl/>
          <w:lang w:eastAsia="he-IL"/>
        </w:rPr>
      </w:pPr>
      <w:bookmarkStart w:id="4574" w:name="_ETM_Q9_395502"/>
      <w:bookmarkEnd w:id="4574"/>
    </w:p>
    <w:p w:rsidR="000172BA" w:rsidRDefault="000172BA" w:rsidP="00914368">
      <w:pPr>
        <w:pStyle w:val="af6"/>
        <w:keepNext/>
        <w:rPr>
          <w:rtl/>
        </w:rPr>
      </w:pPr>
      <w:bookmarkStart w:id="4575" w:name="ET_yor_6423_88"/>
      <w:r w:rsidRPr="001A5F1B">
        <w:rPr>
          <w:rStyle w:val="TagStyle"/>
          <w:rtl/>
        </w:rPr>
        <w:t xml:space="preserve"> &lt;&lt; יור &gt;&gt; </w:t>
      </w:r>
      <w:r>
        <w:rPr>
          <w:rtl/>
        </w:rPr>
        <w:t>היו"ר אמיר אוחנה:</w:t>
      </w:r>
      <w:r w:rsidRPr="001A5F1B">
        <w:rPr>
          <w:rStyle w:val="TagStyle"/>
          <w:rtl/>
        </w:rPr>
        <w:t xml:space="preserve"> &lt;&lt; יור &gt;&gt;</w:t>
      </w:r>
      <w:r>
        <w:rPr>
          <w:rtl/>
        </w:rPr>
        <w:t xml:space="preserve"> </w:t>
      </w:r>
      <w:bookmarkEnd w:id="4575"/>
    </w:p>
    <w:p w:rsidR="000172BA" w:rsidRDefault="000172BA" w:rsidP="00A6278C">
      <w:pPr>
        <w:rPr>
          <w:rtl/>
          <w:lang w:eastAsia="he-IL"/>
        </w:rPr>
      </w:pPr>
    </w:p>
    <w:p w:rsidR="000172BA" w:rsidRDefault="000172BA" w:rsidP="00914368">
      <w:pPr>
        <w:rPr>
          <w:rtl/>
          <w:lang w:eastAsia="he-IL"/>
        </w:rPr>
      </w:pPr>
      <w:bookmarkStart w:id="4576" w:name="_ETM_Q9_400684"/>
      <w:bookmarkEnd w:id="4576"/>
      <w:r>
        <w:rPr>
          <w:rFonts w:hint="cs"/>
          <w:rtl/>
          <w:lang w:eastAsia="he-IL"/>
        </w:rPr>
        <w:t xml:space="preserve">נא </w:t>
      </w:r>
      <w:bookmarkStart w:id="4577" w:name="_ETM_Q9_401314"/>
      <w:bookmarkEnd w:id="4577"/>
      <w:r>
        <w:rPr>
          <w:rFonts w:hint="cs"/>
          <w:rtl/>
          <w:lang w:eastAsia="he-IL"/>
        </w:rPr>
        <w:t>לצאת.</w:t>
      </w:r>
      <w:bookmarkStart w:id="4578" w:name="_ETM_Q9_397708"/>
      <w:bookmarkEnd w:id="4578"/>
    </w:p>
    <w:p w:rsidR="00541A9F" w:rsidRDefault="00541A9F" w:rsidP="00914368">
      <w:pPr>
        <w:rPr>
          <w:rtl/>
          <w:lang w:eastAsia="he-IL"/>
        </w:rPr>
      </w:pPr>
    </w:p>
    <w:p w:rsidR="000172BA" w:rsidRDefault="000172BA" w:rsidP="00914368">
      <w:pPr>
        <w:pStyle w:val="af5"/>
        <w:keepNext/>
        <w:rPr>
          <w:rtl/>
        </w:rPr>
      </w:pPr>
      <w:bookmarkStart w:id="4579" w:name="_ETM_Q9_397895"/>
      <w:bookmarkStart w:id="4580" w:name="ET_interruption_6345_86"/>
      <w:bookmarkEnd w:id="4579"/>
      <w:r w:rsidRPr="001A5F1B">
        <w:rPr>
          <w:rStyle w:val="TagStyle"/>
          <w:rtl/>
        </w:rPr>
        <w:t xml:space="preserve"> &lt;&lt; קריאה &gt;&gt; </w:t>
      </w:r>
      <w:r>
        <w:rPr>
          <w:rtl/>
        </w:rPr>
        <w:t>טלי גוטליב (הליכוד):</w:t>
      </w:r>
      <w:r w:rsidRPr="001A5F1B">
        <w:rPr>
          <w:rStyle w:val="TagStyle"/>
          <w:rtl/>
        </w:rPr>
        <w:t xml:space="preserve"> &lt;&lt; קריאה &gt;&gt;</w:t>
      </w:r>
      <w:r>
        <w:rPr>
          <w:rtl/>
        </w:rPr>
        <w:t xml:space="preserve"> </w:t>
      </w:r>
      <w:bookmarkEnd w:id="4580"/>
    </w:p>
    <w:p w:rsidR="000172BA" w:rsidRDefault="000172BA" w:rsidP="00A6278C">
      <w:pPr>
        <w:rPr>
          <w:rtl/>
          <w:lang w:eastAsia="he-IL"/>
        </w:rPr>
      </w:pPr>
    </w:p>
    <w:p w:rsidR="000172BA" w:rsidRDefault="00A6278C" w:rsidP="00914368">
      <w:pPr>
        <w:rPr>
          <w:rtl/>
          <w:lang w:eastAsia="he-IL"/>
        </w:rPr>
      </w:pPr>
      <w:bookmarkStart w:id="4581" w:name="_ETM_Q9_398512"/>
      <w:bookmarkEnd w:id="4581"/>
      <w:r>
        <w:rPr>
          <w:rFonts w:hint="cs"/>
          <w:rtl/>
          <w:lang w:eastAsia="he-IL"/>
        </w:rPr>
        <w:t>– – –</w:t>
      </w:r>
    </w:p>
    <w:p w:rsidR="000172BA" w:rsidRDefault="000172BA" w:rsidP="00914368">
      <w:pPr>
        <w:ind w:firstLine="0"/>
        <w:rPr>
          <w:rtl/>
          <w:lang w:eastAsia="he-IL"/>
        </w:rPr>
      </w:pPr>
      <w:bookmarkStart w:id="4582" w:name="_ETM_Q9_400266"/>
      <w:bookmarkStart w:id="4583" w:name="_ETM_Q9_400556"/>
      <w:bookmarkStart w:id="4584" w:name="_ETM_Q9_400581"/>
      <w:bookmarkStart w:id="4585" w:name="_ETM_Q9_400672"/>
      <w:bookmarkEnd w:id="4582"/>
      <w:bookmarkEnd w:id="4583"/>
      <w:bookmarkEnd w:id="4584"/>
      <w:bookmarkEnd w:id="4585"/>
    </w:p>
    <w:p w:rsidR="000172BA" w:rsidRDefault="000172BA" w:rsidP="00914368">
      <w:pPr>
        <w:pStyle w:val="-"/>
        <w:keepNext/>
        <w:rPr>
          <w:rtl/>
        </w:rPr>
      </w:pPr>
      <w:bookmarkStart w:id="4586" w:name="ET_speakercontinue_5504_87"/>
      <w:r w:rsidRPr="001A5F1B">
        <w:rPr>
          <w:rStyle w:val="TagStyle"/>
          <w:rtl/>
        </w:rPr>
        <w:t xml:space="preserve"> &lt;&lt; דובר_המשך &gt;&gt; </w:t>
      </w:r>
      <w:r>
        <w:rPr>
          <w:rtl/>
        </w:rPr>
        <w:t>ראש הממשלה בנימין נתניהו:</w:t>
      </w:r>
      <w:r w:rsidRPr="001A5F1B">
        <w:rPr>
          <w:rStyle w:val="TagStyle"/>
          <w:rtl/>
        </w:rPr>
        <w:t xml:space="preserve"> &lt;&lt; דובר_המשך &gt;&gt;</w:t>
      </w:r>
      <w:r>
        <w:rPr>
          <w:rtl/>
        </w:rPr>
        <w:t xml:space="preserve"> </w:t>
      </w:r>
      <w:bookmarkEnd w:id="4586"/>
    </w:p>
    <w:p w:rsidR="000172BA" w:rsidRPr="001A5F1B" w:rsidRDefault="000172BA" w:rsidP="00914368">
      <w:pPr>
        <w:ind w:firstLine="0"/>
        <w:rPr>
          <w:rtl/>
          <w:lang w:eastAsia="he-IL"/>
        </w:rPr>
      </w:pPr>
      <w:bookmarkStart w:id="4587" w:name="_ETM_Q9_401807"/>
      <w:bookmarkEnd w:id="4587"/>
    </w:p>
    <w:p w:rsidR="000172BA" w:rsidRDefault="000172BA" w:rsidP="00541A9F">
      <w:pPr>
        <w:rPr>
          <w:rtl/>
          <w:lang w:eastAsia="he-IL"/>
        </w:rPr>
      </w:pPr>
      <w:bookmarkStart w:id="4588" w:name="_ETM_Q9_395258"/>
      <w:bookmarkStart w:id="4589" w:name="_ETM_Q9_395284"/>
      <w:bookmarkStart w:id="4590" w:name="_ETM_Q9_395345"/>
      <w:bookmarkStart w:id="4591" w:name="_ETM_Q9_395371"/>
      <w:bookmarkEnd w:id="4588"/>
      <w:bookmarkEnd w:id="4589"/>
      <w:bookmarkEnd w:id="4590"/>
      <w:bookmarkEnd w:id="4591"/>
      <w:r>
        <w:rPr>
          <w:rFonts w:hint="cs"/>
          <w:rtl/>
          <w:lang w:eastAsia="he-IL"/>
        </w:rPr>
        <w:t xml:space="preserve">עכשיו אני מבקש לומר לכם </w:t>
      </w:r>
      <w:bookmarkStart w:id="4592" w:name="_ETM_Q9_394211"/>
      <w:bookmarkStart w:id="4593" w:name="_ETM_Q9_394375"/>
      <w:bookmarkStart w:id="4594" w:name="_ETM_Q9_394929"/>
      <w:bookmarkStart w:id="4595" w:name="_ETM_Q9_394957"/>
      <w:bookmarkStart w:id="4596" w:name="_ETM_Q9_395016"/>
      <w:bookmarkStart w:id="4597" w:name="_ETM_Q9_395042"/>
      <w:bookmarkStart w:id="4598" w:name="_ETM_Q9_395094"/>
      <w:bookmarkEnd w:id="4592"/>
      <w:bookmarkEnd w:id="4593"/>
      <w:bookmarkEnd w:id="4594"/>
      <w:bookmarkEnd w:id="4595"/>
      <w:bookmarkEnd w:id="4596"/>
      <w:bookmarkEnd w:id="4597"/>
      <w:bookmarkEnd w:id="4598"/>
      <w:r>
        <w:rPr>
          <w:rFonts w:hint="cs"/>
          <w:rtl/>
          <w:lang w:eastAsia="he-IL"/>
        </w:rPr>
        <w:t>בזהירות</w:t>
      </w:r>
      <w:r w:rsidR="00541A9F">
        <w:rPr>
          <w:rFonts w:hint="cs"/>
          <w:rtl/>
          <w:lang w:eastAsia="he-IL"/>
        </w:rPr>
        <w:t>,</w:t>
      </w:r>
      <w:r>
        <w:rPr>
          <w:rFonts w:hint="cs"/>
          <w:rtl/>
          <w:lang w:eastAsia="he-IL"/>
        </w:rPr>
        <w:t xml:space="preserve"> אני מבקש לומר לכם בזהירות </w:t>
      </w:r>
      <w:r w:rsidR="00A6278C">
        <w:rPr>
          <w:rFonts w:hint="cs"/>
          <w:rtl/>
          <w:lang w:eastAsia="he-IL"/>
        </w:rPr>
        <w:t>– – –</w:t>
      </w:r>
    </w:p>
    <w:p w:rsidR="000172BA" w:rsidRDefault="000172BA" w:rsidP="00914368">
      <w:pPr>
        <w:rPr>
          <w:rtl/>
          <w:lang w:eastAsia="he-IL"/>
        </w:rPr>
      </w:pPr>
      <w:r>
        <w:rPr>
          <w:rFonts w:hint="cs"/>
          <w:rtl/>
          <w:lang w:eastAsia="he-IL"/>
        </w:rPr>
        <w:t xml:space="preserve"> </w:t>
      </w:r>
    </w:p>
    <w:p w:rsidR="000172BA" w:rsidRDefault="000172BA" w:rsidP="00914368">
      <w:pPr>
        <w:pStyle w:val="af5"/>
        <w:keepNext/>
        <w:rPr>
          <w:rtl/>
        </w:rPr>
      </w:pPr>
      <w:r w:rsidRPr="00FA7D53">
        <w:rPr>
          <w:rStyle w:val="TagStyle"/>
          <w:rtl/>
        </w:rPr>
        <w:t xml:space="preserve">&lt;&lt; קריאה &gt;&gt; </w:t>
      </w:r>
      <w:r>
        <w:rPr>
          <w:rtl/>
        </w:rPr>
        <w:t>מירב בן ארי (יש עתיד):</w:t>
      </w:r>
      <w:r w:rsidRPr="00FA7D53">
        <w:rPr>
          <w:rStyle w:val="TagStyle"/>
          <w:rtl/>
        </w:rPr>
        <w:t xml:space="preserve"> &lt;&lt; קריאה &gt;&gt;</w:t>
      </w:r>
      <w:r>
        <w:rPr>
          <w:rtl/>
        </w:rPr>
        <w:t xml:space="preserve"> </w:t>
      </w:r>
    </w:p>
    <w:p w:rsidR="000172BA" w:rsidRDefault="000172BA" w:rsidP="00914368">
      <w:pPr>
        <w:rPr>
          <w:rtl/>
          <w:lang w:eastAsia="he-IL"/>
        </w:rPr>
      </w:pPr>
    </w:p>
    <w:p w:rsidR="000172BA" w:rsidRDefault="000172BA" w:rsidP="00914368">
      <w:pPr>
        <w:rPr>
          <w:rtl/>
          <w:lang w:eastAsia="he-IL"/>
        </w:rPr>
      </w:pPr>
      <w:bookmarkStart w:id="4599" w:name="_ETM_Q9_405509"/>
      <w:bookmarkEnd w:id="4599"/>
      <w:r>
        <w:rPr>
          <w:rFonts w:hint="cs"/>
          <w:rtl/>
          <w:lang w:eastAsia="he-IL"/>
        </w:rPr>
        <w:t>קריאה שלישית, נא לצאת. מירב כהן יצאה תוך שנייה. נא לצאת מהאולם. תודה רבה.</w:t>
      </w:r>
    </w:p>
    <w:p w:rsidR="000172BA" w:rsidRDefault="000172BA" w:rsidP="00914368">
      <w:pPr>
        <w:ind w:firstLine="0"/>
        <w:rPr>
          <w:rtl/>
          <w:lang w:eastAsia="he-IL"/>
        </w:rPr>
      </w:pPr>
    </w:p>
    <w:p w:rsidR="000172BA" w:rsidRDefault="000172BA" w:rsidP="00914368">
      <w:pPr>
        <w:pStyle w:val="af5"/>
        <w:keepNext/>
        <w:rPr>
          <w:rtl/>
        </w:rPr>
      </w:pPr>
      <w:bookmarkStart w:id="4600" w:name="ET_interruption_6345_29"/>
      <w:r w:rsidRPr="00FA7D53">
        <w:rPr>
          <w:rStyle w:val="TagStyle"/>
          <w:rtl/>
        </w:rPr>
        <w:t xml:space="preserve"> &lt;&lt; קריאה &gt;&gt; </w:t>
      </w:r>
      <w:r>
        <w:rPr>
          <w:rtl/>
        </w:rPr>
        <w:t>טלי גוטליב (הליכוד):</w:t>
      </w:r>
      <w:r w:rsidRPr="00FA7D53">
        <w:rPr>
          <w:rStyle w:val="TagStyle"/>
          <w:rtl/>
        </w:rPr>
        <w:t xml:space="preserve"> &lt;&lt; קריאה &gt;&gt;</w:t>
      </w:r>
      <w:r>
        <w:rPr>
          <w:rtl/>
        </w:rPr>
        <w:t xml:space="preserve"> </w:t>
      </w:r>
      <w:bookmarkEnd w:id="4600"/>
    </w:p>
    <w:p w:rsidR="000172BA" w:rsidRPr="00FA7D53" w:rsidRDefault="000172BA" w:rsidP="00914368">
      <w:pPr>
        <w:ind w:firstLine="0"/>
        <w:rPr>
          <w:rtl/>
          <w:lang w:eastAsia="he-IL"/>
        </w:rPr>
      </w:pPr>
    </w:p>
    <w:p w:rsidR="000172BA" w:rsidRDefault="00A6278C" w:rsidP="00914368">
      <w:pPr>
        <w:rPr>
          <w:rtl/>
          <w:lang w:eastAsia="he-IL"/>
        </w:rPr>
      </w:pPr>
      <w:r>
        <w:rPr>
          <w:rFonts w:hint="cs"/>
          <w:rtl/>
          <w:lang w:eastAsia="he-IL"/>
        </w:rPr>
        <w:t>– – –</w:t>
      </w:r>
    </w:p>
    <w:p w:rsidR="000172BA" w:rsidRDefault="000172BA" w:rsidP="00914368">
      <w:pPr>
        <w:ind w:firstLine="0"/>
        <w:rPr>
          <w:rtl/>
          <w:lang w:eastAsia="he-IL"/>
        </w:rPr>
      </w:pPr>
      <w:bookmarkStart w:id="4601" w:name="_ETM_Q9_410710"/>
      <w:bookmarkStart w:id="4602" w:name="_ETM_Q9_410961"/>
      <w:bookmarkEnd w:id="4601"/>
      <w:bookmarkEnd w:id="4602"/>
    </w:p>
    <w:p w:rsidR="000172BA" w:rsidRDefault="000172BA" w:rsidP="00914368">
      <w:pPr>
        <w:pStyle w:val="af6"/>
        <w:keepNext/>
        <w:rPr>
          <w:rtl/>
        </w:rPr>
      </w:pPr>
      <w:bookmarkStart w:id="4603" w:name="ET_yor_6423_89"/>
      <w:r w:rsidRPr="001A5F1B">
        <w:rPr>
          <w:rStyle w:val="TagStyle"/>
          <w:rtl/>
        </w:rPr>
        <w:t xml:space="preserve"> &lt;&lt; יור &gt;&gt; </w:t>
      </w:r>
      <w:r>
        <w:rPr>
          <w:rtl/>
        </w:rPr>
        <w:t>היו"ר אמיר אוחנה:</w:t>
      </w:r>
      <w:r w:rsidRPr="001A5F1B">
        <w:rPr>
          <w:rStyle w:val="TagStyle"/>
          <w:rtl/>
        </w:rPr>
        <w:t xml:space="preserve"> &lt;&lt; יור &gt;&gt;</w:t>
      </w:r>
      <w:r>
        <w:rPr>
          <w:rtl/>
        </w:rPr>
        <w:t xml:space="preserve"> </w:t>
      </w:r>
      <w:bookmarkEnd w:id="4603"/>
    </w:p>
    <w:p w:rsidR="000172BA" w:rsidRDefault="000172BA" w:rsidP="00A6278C">
      <w:pPr>
        <w:rPr>
          <w:rtl/>
          <w:lang w:eastAsia="he-IL"/>
        </w:rPr>
      </w:pPr>
    </w:p>
    <w:p w:rsidR="000172BA" w:rsidRDefault="000172BA" w:rsidP="00914368">
      <w:pPr>
        <w:rPr>
          <w:rtl/>
          <w:lang w:eastAsia="he-IL"/>
        </w:rPr>
      </w:pPr>
      <w:bookmarkStart w:id="4604" w:name="_ETM_Q9_411959"/>
      <w:bookmarkEnd w:id="4604"/>
      <w:r>
        <w:rPr>
          <w:rFonts w:hint="cs"/>
          <w:rtl/>
          <w:lang w:eastAsia="he-IL"/>
        </w:rPr>
        <w:t xml:space="preserve">כי את לא </w:t>
      </w:r>
      <w:bookmarkStart w:id="4605" w:name="_ETM_Q9_413350"/>
      <w:bookmarkEnd w:id="4605"/>
      <w:r>
        <w:rPr>
          <w:rFonts w:hint="cs"/>
          <w:rtl/>
          <w:lang w:eastAsia="he-IL"/>
        </w:rPr>
        <w:t>מפסיקה להעיר, גברתי.</w:t>
      </w:r>
      <w:bookmarkStart w:id="4606" w:name="_ETM_Q9_411827"/>
      <w:bookmarkEnd w:id="4606"/>
    </w:p>
    <w:p w:rsidR="000172BA" w:rsidRPr="001A5F1B" w:rsidRDefault="000172BA" w:rsidP="00914368">
      <w:pPr>
        <w:rPr>
          <w:rtl/>
          <w:lang w:eastAsia="he-IL"/>
        </w:rPr>
      </w:pPr>
      <w:bookmarkStart w:id="4607" w:name="_ETM_Q9_412037"/>
      <w:bookmarkEnd w:id="4607"/>
    </w:p>
    <w:p w:rsidR="000172BA" w:rsidRDefault="000172BA" w:rsidP="00914368">
      <w:pPr>
        <w:pStyle w:val="af5"/>
        <w:keepNext/>
        <w:rPr>
          <w:rtl/>
        </w:rPr>
      </w:pPr>
      <w:bookmarkStart w:id="4608" w:name="ET_interruption_5300_14"/>
      <w:r w:rsidRPr="00E979AB">
        <w:rPr>
          <w:rStyle w:val="TagStyle"/>
          <w:rtl/>
        </w:rPr>
        <w:t xml:space="preserve"> &lt;&lt; קריאה &gt;&gt; </w:t>
      </w:r>
      <w:r>
        <w:rPr>
          <w:rtl/>
        </w:rPr>
        <w:t>מירב בן ארי (יש עתיד):</w:t>
      </w:r>
      <w:r w:rsidRPr="00E979AB">
        <w:rPr>
          <w:rStyle w:val="TagStyle"/>
          <w:rtl/>
        </w:rPr>
        <w:t xml:space="preserve"> &lt;&lt; קריאה &gt;&gt;</w:t>
      </w:r>
      <w:r>
        <w:rPr>
          <w:rtl/>
        </w:rPr>
        <w:t xml:space="preserve"> </w:t>
      </w:r>
      <w:bookmarkEnd w:id="4608"/>
    </w:p>
    <w:p w:rsidR="000172BA" w:rsidRPr="00E979AB" w:rsidRDefault="000172BA" w:rsidP="00914368">
      <w:pPr>
        <w:ind w:firstLine="0"/>
        <w:rPr>
          <w:rtl/>
          <w:lang w:eastAsia="he-IL"/>
        </w:rPr>
      </w:pPr>
    </w:p>
    <w:p w:rsidR="000172BA" w:rsidRDefault="000172BA" w:rsidP="00914368">
      <w:pPr>
        <w:rPr>
          <w:rtl/>
          <w:lang w:eastAsia="he-IL"/>
        </w:rPr>
      </w:pPr>
      <w:r>
        <w:rPr>
          <w:rFonts w:hint="cs"/>
          <w:rtl/>
          <w:lang w:eastAsia="he-IL"/>
        </w:rPr>
        <w:t xml:space="preserve">תודה רבה. </w:t>
      </w:r>
      <w:bookmarkStart w:id="4609" w:name="_ETM_Q9_412257"/>
      <w:bookmarkEnd w:id="4609"/>
    </w:p>
    <w:p w:rsidR="000172BA" w:rsidRDefault="000172BA" w:rsidP="00914368">
      <w:pPr>
        <w:rPr>
          <w:rtl/>
          <w:lang w:eastAsia="he-IL"/>
        </w:rPr>
      </w:pPr>
      <w:bookmarkStart w:id="4610" w:name="_ETM_Q9_412409"/>
      <w:bookmarkStart w:id="4611" w:name="_ETM_Q9_412522"/>
      <w:bookmarkEnd w:id="4610"/>
      <w:bookmarkEnd w:id="4611"/>
    </w:p>
    <w:p w:rsidR="000172BA" w:rsidRDefault="000172BA" w:rsidP="00914368">
      <w:pPr>
        <w:pStyle w:val="af5"/>
        <w:keepNext/>
        <w:rPr>
          <w:rtl/>
        </w:rPr>
      </w:pPr>
      <w:bookmarkStart w:id="4612" w:name="ET_interruption_6345_90"/>
      <w:r w:rsidRPr="009A0D24">
        <w:rPr>
          <w:rStyle w:val="TagStyle"/>
          <w:rtl/>
        </w:rPr>
        <w:t xml:space="preserve"> &lt;&lt; קריאה &gt;&gt; </w:t>
      </w:r>
      <w:r>
        <w:rPr>
          <w:rtl/>
        </w:rPr>
        <w:t>טלי גוטליב (הליכוד):</w:t>
      </w:r>
      <w:r w:rsidRPr="009A0D24">
        <w:rPr>
          <w:rStyle w:val="TagStyle"/>
          <w:rtl/>
        </w:rPr>
        <w:t xml:space="preserve"> &lt;&lt; קריאה &gt;&gt;</w:t>
      </w:r>
      <w:r>
        <w:rPr>
          <w:rtl/>
        </w:rPr>
        <w:t xml:space="preserve"> </w:t>
      </w:r>
      <w:bookmarkEnd w:id="4612"/>
    </w:p>
    <w:p w:rsidR="000172BA" w:rsidRDefault="000172BA" w:rsidP="00A6278C">
      <w:pPr>
        <w:rPr>
          <w:rtl/>
          <w:lang w:eastAsia="he-IL"/>
        </w:rPr>
      </w:pPr>
    </w:p>
    <w:p w:rsidR="000172BA" w:rsidRDefault="000172BA" w:rsidP="00914368">
      <w:pPr>
        <w:rPr>
          <w:rtl/>
          <w:lang w:eastAsia="he-IL"/>
        </w:rPr>
      </w:pPr>
      <w:bookmarkStart w:id="4613" w:name="_ETM_Q9_411286"/>
      <w:bookmarkEnd w:id="4613"/>
      <w:r>
        <w:rPr>
          <w:rFonts w:hint="cs"/>
          <w:rtl/>
          <w:lang w:eastAsia="he-IL"/>
        </w:rPr>
        <w:t>לא מגיע</w:t>
      </w:r>
      <w:r w:rsidR="00541A9F">
        <w:rPr>
          <w:rFonts w:hint="cs"/>
          <w:rtl/>
          <w:lang w:eastAsia="he-IL"/>
        </w:rPr>
        <w:t>ה</w:t>
      </w:r>
      <w:r>
        <w:rPr>
          <w:rFonts w:hint="cs"/>
          <w:rtl/>
          <w:lang w:eastAsia="he-IL"/>
        </w:rPr>
        <w:t xml:space="preserve"> לי קריאה שלישית. </w:t>
      </w:r>
    </w:p>
    <w:p w:rsidR="000172BA" w:rsidRDefault="000172BA" w:rsidP="00914368">
      <w:pPr>
        <w:rPr>
          <w:rtl/>
          <w:lang w:eastAsia="he-IL"/>
        </w:rPr>
      </w:pPr>
      <w:bookmarkStart w:id="4614" w:name="_ETM_Q9_412064"/>
      <w:bookmarkStart w:id="4615" w:name="_ETM_Q9_412281"/>
      <w:bookmarkEnd w:id="4614"/>
      <w:bookmarkEnd w:id="4615"/>
    </w:p>
    <w:p w:rsidR="000172BA" w:rsidRDefault="000172BA" w:rsidP="00914368">
      <w:pPr>
        <w:pStyle w:val="af6"/>
        <w:keepNext/>
        <w:rPr>
          <w:rtl/>
        </w:rPr>
      </w:pPr>
      <w:bookmarkStart w:id="4616" w:name="ET_yor_6423_91"/>
      <w:r w:rsidRPr="009A0D24">
        <w:rPr>
          <w:rStyle w:val="TagStyle"/>
          <w:rtl/>
        </w:rPr>
        <w:t xml:space="preserve"> &lt;&lt; יור &gt;&gt; </w:t>
      </w:r>
      <w:r>
        <w:rPr>
          <w:rtl/>
        </w:rPr>
        <w:t>היו"ר אמיר אוחנה:</w:t>
      </w:r>
      <w:r w:rsidRPr="009A0D24">
        <w:rPr>
          <w:rStyle w:val="TagStyle"/>
          <w:rtl/>
        </w:rPr>
        <w:t xml:space="preserve"> &lt;&lt; יור &gt;&gt;</w:t>
      </w:r>
      <w:r>
        <w:rPr>
          <w:rtl/>
        </w:rPr>
        <w:t xml:space="preserve"> </w:t>
      </w:r>
      <w:bookmarkEnd w:id="4616"/>
    </w:p>
    <w:p w:rsidR="000172BA" w:rsidRDefault="000172BA" w:rsidP="00A6278C">
      <w:pPr>
        <w:rPr>
          <w:rtl/>
          <w:lang w:eastAsia="he-IL"/>
        </w:rPr>
      </w:pPr>
    </w:p>
    <w:p w:rsidR="000172BA" w:rsidRDefault="000172BA" w:rsidP="00914368">
      <w:pPr>
        <w:rPr>
          <w:rtl/>
          <w:lang w:eastAsia="he-IL"/>
        </w:rPr>
      </w:pPr>
      <w:bookmarkStart w:id="4617" w:name="_ETM_Q9_413303"/>
      <w:bookmarkEnd w:id="4617"/>
      <w:r>
        <w:rPr>
          <w:rFonts w:hint="cs"/>
          <w:rtl/>
          <w:lang w:eastAsia="he-IL"/>
        </w:rPr>
        <w:t>את בשלישית.</w:t>
      </w:r>
    </w:p>
    <w:p w:rsidR="000172BA" w:rsidRDefault="000172BA" w:rsidP="00914368">
      <w:pPr>
        <w:rPr>
          <w:rtl/>
          <w:lang w:eastAsia="he-IL"/>
        </w:rPr>
      </w:pPr>
      <w:bookmarkStart w:id="4618" w:name="_ETM_Q9_415591"/>
      <w:bookmarkStart w:id="4619" w:name="_ETM_Q9_415781"/>
      <w:bookmarkStart w:id="4620" w:name="_ETM_Q9_412844"/>
      <w:bookmarkStart w:id="4621" w:name="_ETM_Q9_413037"/>
      <w:bookmarkEnd w:id="4618"/>
      <w:bookmarkEnd w:id="4619"/>
      <w:bookmarkEnd w:id="4620"/>
      <w:bookmarkEnd w:id="4621"/>
    </w:p>
    <w:p w:rsidR="000172BA" w:rsidRDefault="000172BA" w:rsidP="00914368">
      <w:pPr>
        <w:pStyle w:val="af5"/>
        <w:keepNext/>
        <w:rPr>
          <w:rtl/>
        </w:rPr>
      </w:pPr>
      <w:bookmarkStart w:id="4622" w:name="ET_interruption_6345_92"/>
      <w:r w:rsidRPr="00706939">
        <w:rPr>
          <w:rStyle w:val="TagStyle"/>
          <w:rtl/>
        </w:rPr>
        <w:t xml:space="preserve"> &lt;&lt; קריאה &gt;&gt; </w:t>
      </w:r>
      <w:r>
        <w:rPr>
          <w:rtl/>
        </w:rPr>
        <w:t>טלי גוטליב (הליכוד):</w:t>
      </w:r>
      <w:r w:rsidRPr="00706939">
        <w:rPr>
          <w:rStyle w:val="TagStyle"/>
          <w:rtl/>
        </w:rPr>
        <w:t xml:space="preserve"> &lt;&lt; קריאה &gt;&gt;</w:t>
      </w:r>
      <w:r>
        <w:rPr>
          <w:rtl/>
        </w:rPr>
        <w:t xml:space="preserve"> </w:t>
      </w:r>
      <w:bookmarkEnd w:id="4622"/>
    </w:p>
    <w:p w:rsidR="000172BA" w:rsidRDefault="000172BA" w:rsidP="00A6278C">
      <w:pPr>
        <w:rPr>
          <w:rtl/>
          <w:lang w:eastAsia="he-IL"/>
        </w:rPr>
      </w:pPr>
    </w:p>
    <w:p w:rsidR="000172BA" w:rsidRDefault="000172BA" w:rsidP="00914368">
      <w:pPr>
        <w:rPr>
          <w:rtl/>
          <w:lang w:eastAsia="he-IL"/>
        </w:rPr>
      </w:pPr>
      <w:bookmarkStart w:id="4623" w:name="_ETM_Q9_413215"/>
      <w:bookmarkEnd w:id="4623"/>
      <w:r>
        <w:rPr>
          <w:rFonts w:hint="cs"/>
          <w:rtl/>
          <w:lang w:eastAsia="he-IL"/>
        </w:rPr>
        <w:t>אבל</w:t>
      </w:r>
      <w:bookmarkStart w:id="4624" w:name="_ETM_Q9_413641"/>
      <w:bookmarkEnd w:id="4624"/>
      <w:r>
        <w:rPr>
          <w:rFonts w:hint="cs"/>
          <w:rtl/>
          <w:lang w:eastAsia="he-IL"/>
        </w:rPr>
        <w:t xml:space="preserve"> לא מגיעה לי קריאה שלישית.</w:t>
      </w:r>
      <w:bookmarkStart w:id="4625" w:name="_ETM_Q9_417456"/>
      <w:bookmarkEnd w:id="4625"/>
    </w:p>
    <w:p w:rsidR="000172BA" w:rsidRDefault="000172BA" w:rsidP="00914368">
      <w:pPr>
        <w:rPr>
          <w:rtl/>
          <w:lang w:eastAsia="he-IL"/>
        </w:rPr>
      </w:pPr>
      <w:bookmarkStart w:id="4626" w:name="_ETM_Q9_417643"/>
      <w:bookmarkStart w:id="4627" w:name="_ETM_Q9_417673"/>
      <w:bookmarkStart w:id="4628" w:name="_ETM_Q9_417752"/>
      <w:bookmarkEnd w:id="4626"/>
      <w:bookmarkEnd w:id="4627"/>
      <w:bookmarkEnd w:id="4628"/>
    </w:p>
    <w:p w:rsidR="000172BA" w:rsidRDefault="000172BA" w:rsidP="00914368">
      <w:pPr>
        <w:pStyle w:val="af6"/>
        <w:keepNext/>
        <w:rPr>
          <w:rtl/>
        </w:rPr>
      </w:pPr>
      <w:bookmarkStart w:id="4629" w:name="ET_yor_6423_93"/>
      <w:r w:rsidRPr="00706939">
        <w:rPr>
          <w:rStyle w:val="TagStyle"/>
          <w:rtl/>
        </w:rPr>
        <w:t xml:space="preserve"> &lt;&lt; יור &gt;&gt; </w:t>
      </w:r>
      <w:r>
        <w:rPr>
          <w:rtl/>
        </w:rPr>
        <w:t>היו"ר אמיר אוחנה:</w:t>
      </w:r>
      <w:r w:rsidRPr="00706939">
        <w:rPr>
          <w:rStyle w:val="TagStyle"/>
          <w:rtl/>
        </w:rPr>
        <w:t xml:space="preserve"> &lt;&lt; יור &gt;&gt;</w:t>
      </w:r>
      <w:r>
        <w:rPr>
          <w:rtl/>
        </w:rPr>
        <w:t xml:space="preserve"> </w:t>
      </w:r>
      <w:bookmarkEnd w:id="4629"/>
    </w:p>
    <w:p w:rsidR="000172BA" w:rsidRDefault="000172BA" w:rsidP="00A6278C">
      <w:pPr>
        <w:rPr>
          <w:rtl/>
          <w:lang w:eastAsia="he-IL"/>
        </w:rPr>
      </w:pPr>
    </w:p>
    <w:p w:rsidR="000172BA" w:rsidRDefault="000172BA" w:rsidP="00914368">
      <w:pPr>
        <w:rPr>
          <w:rtl/>
          <w:lang w:eastAsia="he-IL"/>
        </w:rPr>
      </w:pPr>
      <w:bookmarkStart w:id="4630" w:name="_ETM_Q9_414156"/>
      <w:bookmarkEnd w:id="4630"/>
      <w:r>
        <w:rPr>
          <w:rFonts w:hint="cs"/>
          <w:rtl/>
          <w:lang w:eastAsia="he-IL"/>
        </w:rPr>
        <w:t>מגיעה. מגיעה. מגיעה.</w:t>
      </w:r>
      <w:bookmarkStart w:id="4631" w:name="_ETM_Q9_417232"/>
      <w:bookmarkEnd w:id="4631"/>
    </w:p>
    <w:p w:rsidR="000172BA" w:rsidRDefault="000172BA" w:rsidP="00914368">
      <w:pPr>
        <w:rPr>
          <w:rtl/>
          <w:lang w:eastAsia="he-IL"/>
        </w:rPr>
      </w:pPr>
      <w:bookmarkStart w:id="4632" w:name="_ETM_Q9_417672"/>
      <w:bookmarkStart w:id="4633" w:name="_ETM_Q9_417708"/>
      <w:bookmarkStart w:id="4634" w:name="_ETM_Q9_417803"/>
      <w:bookmarkEnd w:id="4632"/>
      <w:bookmarkEnd w:id="4633"/>
      <w:bookmarkEnd w:id="4634"/>
    </w:p>
    <w:p w:rsidR="000172BA" w:rsidRDefault="000172BA" w:rsidP="00914368">
      <w:pPr>
        <w:pStyle w:val="af5"/>
        <w:keepNext/>
        <w:rPr>
          <w:rtl/>
        </w:rPr>
      </w:pPr>
      <w:bookmarkStart w:id="4635" w:name="ET_interruption_5300_94"/>
      <w:r w:rsidRPr="007249B4">
        <w:rPr>
          <w:rStyle w:val="TagStyle"/>
          <w:rtl/>
        </w:rPr>
        <w:t xml:space="preserve"> &lt;&lt; קריאה &gt;&gt; </w:t>
      </w:r>
      <w:r>
        <w:rPr>
          <w:rtl/>
        </w:rPr>
        <w:t>מירב בן ארי (יש עתיד):</w:t>
      </w:r>
      <w:r w:rsidRPr="007249B4">
        <w:rPr>
          <w:rStyle w:val="TagStyle"/>
          <w:rtl/>
        </w:rPr>
        <w:t xml:space="preserve"> &lt;&lt; קריאה &gt;&gt;</w:t>
      </w:r>
      <w:r>
        <w:rPr>
          <w:rtl/>
        </w:rPr>
        <w:t xml:space="preserve"> </w:t>
      </w:r>
      <w:bookmarkEnd w:id="4635"/>
    </w:p>
    <w:p w:rsidR="000172BA" w:rsidRDefault="000172BA" w:rsidP="00A6278C">
      <w:pPr>
        <w:rPr>
          <w:rtl/>
          <w:lang w:eastAsia="he-IL"/>
        </w:rPr>
      </w:pPr>
    </w:p>
    <w:p w:rsidR="000172BA" w:rsidRDefault="000172BA" w:rsidP="00914368">
      <w:pPr>
        <w:rPr>
          <w:rtl/>
          <w:lang w:eastAsia="he-IL"/>
        </w:rPr>
      </w:pPr>
      <w:bookmarkStart w:id="4636" w:name="_ETM_Q9_420842"/>
      <w:bookmarkEnd w:id="4636"/>
      <w:r>
        <w:rPr>
          <w:rFonts w:hint="cs"/>
          <w:rtl/>
          <w:lang w:eastAsia="he-IL"/>
        </w:rPr>
        <w:t xml:space="preserve">תפני לנציב </w:t>
      </w:r>
      <w:bookmarkStart w:id="4637" w:name="_ETM_Q9_418110"/>
      <w:bookmarkStart w:id="4638" w:name="_ETM_Q9_418317"/>
      <w:bookmarkStart w:id="4639" w:name="_ETM_Q9_412677"/>
      <w:bookmarkStart w:id="4640" w:name="_ETM_Q9_412707"/>
      <w:bookmarkStart w:id="4641" w:name="_ETM_Q9_412762"/>
      <w:bookmarkEnd w:id="4637"/>
      <w:bookmarkEnd w:id="4638"/>
      <w:bookmarkEnd w:id="4639"/>
      <w:bookmarkEnd w:id="4640"/>
      <w:bookmarkEnd w:id="4641"/>
      <w:r>
        <w:rPr>
          <w:rFonts w:hint="cs"/>
          <w:rtl/>
          <w:lang w:eastAsia="he-IL"/>
        </w:rPr>
        <w:t xml:space="preserve">תלונות הציבור. יש נציב תלונות הציבור. </w:t>
      </w:r>
    </w:p>
    <w:p w:rsidR="000172BA" w:rsidRDefault="000172BA" w:rsidP="00914368">
      <w:pPr>
        <w:ind w:firstLine="0"/>
        <w:rPr>
          <w:rtl/>
          <w:lang w:eastAsia="he-IL"/>
        </w:rPr>
      </w:pPr>
      <w:bookmarkStart w:id="4642" w:name="_ETM_Q9_420980"/>
      <w:bookmarkEnd w:id="4642"/>
    </w:p>
    <w:p w:rsidR="000172BA" w:rsidRDefault="000172BA" w:rsidP="00914368">
      <w:pPr>
        <w:ind w:firstLine="0"/>
        <w:jc w:val="center"/>
        <w:rPr>
          <w:rtl/>
          <w:lang w:eastAsia="he-IL"/>
        </w:rPr>
      </w:pPr>
      <w:bookmarkStart w:id="4643" w:name="_ETM_Q9_421196"/>
      <w:bookmarkEnd w:id="4643"/>
      <w:r>
        <w:rPr>
          <w:rFonts w:hint="cs"/>
          <w:rtl/>
          <w:lang w:eastAsia="he-IL"/>
        </w:rPr>
        <w:t>(חברת הכנסת טלי גוטליב יוצאת מאולם המליאה.)</w:t>
      </w:r>
    </w:p>
    <w:p w:rsidR="000172BA" w:rsidRDefault="000172BA" w:rsidP="00914368">
      <w:pPr>
        <w:ind w:firstLine="0"/>
        <w:jc w:val="center"/>
        <w:rPr>
          <w:rtl/>
          <w:lang w:eastAsia="he-IL"/>
        </w:rPr>
      </w:pPr>
    </w:p>
    <w:p w:rsidR="000172BA" w:rsidRDefault="000172BA" w:rsidP="00914368">
      <w:pPr>
        <w:pStyle w:val="af5"/>
        <w:keepNext/>
        <w:rPr>
          <w:rtl/>
        </w:rPr>
      </w:pPr>
      <w:bookmarkStart w:id="4644" w:name="ET_interruption_5300_95"/>
      <w:r w:rsidRPr="007249B4">
        <w:rPr>
          <w:rStyle w:val="TagStyle"/>
          <w:rtl/>
        </w:rPr>
        <w:t xml:space="preserve"> &lt;&lt; קריאה &gt;&gt; </w:t>
      </w:r>
      <w:r>
        <w:rPr>
          <w:rtl/>
        </w:rPr>
        <w:t>מירב בן ארי (יש עתיד):</w:t>
      </w:r>
      <w:r w:rsidRPr="007249B4">
        <w:rPr>
          <w:rStyle w:val="TagStyle"/>
          <w:rtl/>
        </w:rPr>
        <w:t xml:space="preserve"> &lt;&lt; קריאה &gt;&gt;</w:t>
      </w:r>
      <w:r>
        <w:rPr>
          <w:rtl/>
        </w:rPr>
        <w:t xml:space="preserve"> </w:t>
      </w:r>
      <w:bookmarkEnd w:id="4644"/>
    </w:p>
    <w:p w:rsidR="000172BA" w:rsidRDefault="000172BA" w:rsidP="00A6278C">
      <w:pPr>
        <w:rPr>
          <w:rtl/>
          <w:lang w:eastAsia="he-IL"/>
        </w:rPr>
      </w:pPr>
    </w:p>
    <w:p w:rsidR="000172BA" w:rsidRPr="007249B4" w:rsidRDefault="000172BA" w:rsidP="00914368">
      <w:pPr>
        <w:rPr>
          <w:rtl/>
          <w:lang w:eastAsia="he-IL"/>
        </w:rPr>
      </w:pPr>
      <w:bookmarkStart w:id="4645" w:name="_ETM_Q9_425122"/>
      <w:bookmarkEnd w:id="4645"/>
      <w:r>
        <w:rPr>
          <w:rFonts w:hint="cs"/>
          <w:rtl/>
          <w:lang w:eastAsia="he-IL"/>
        </w:rPr>
        <w:t xml:space="preserve">יש נציב </w:t>
      </w:r>
      <w:bookmarkStart w:id="4646" w:name="_ETM_Q9_421613"/>
      <w:bookmarkEnd w:id="4646"/>
      <w:r>
        <w:rPr>
          <w:rFonts w:hint="cs"/>
          <w:rtl/>
          <w:lang w:eastAsia="he-IL"/>
        </w:rPr>
        <w:t>תלונות הציבור.</w:t>
      </w:r>
    </w:p>
    <w:p w:rsidR="000172BA" w:rsidRPr="00541A9F" w:rsidRDefault="000172BA" w:rsidP="00914368">
      <w:pPr>
        <w:rPr>
          <w:rtl/>
        </w:rPr>
      </w:pPr>
    </w:p>
    <w:p w:rsidR="000172BA" w:rsidRDefault="000172BA" w:rsidP="00914368">
      <w:pPr>
        <w:pStyle w:val="af6"/>
        <w:keepNext/>
        <w:rPr>
          <w:rtl/>
        </w:rPr>
      </w:pPr>
      <w:bookmarkStart w:id="4647" w:name="ET_yor_6423_96"/>
      <w:r w:rsidRPr="007249B4">
        <w:rPr>
          <w:rStyle w:val="TagStyle"/>
          <w:rtl/>
        </w:rPr>
        <w:t xml:space="preserve"> &lt;&lt; יור &gt;&gt; </w:t>
      </w:r>
      <w:r>
        <w:rPr>
          <w:rtl/>
        </w:rPr>
        <w:t>היו"ר אמיר אוחנה:</w:t>
      </w:r>
      <w:r w:rsidRPr="007249B4">
        <w:rPr>
          <w:rStyle w:val="TagStyle"/>
          <w:rtl/>
        </w:rPr>
        <w:t xml:space="preserve"> &lt;&lt; יור &gt;&gt;</w:t>
      </w:r>
      <w:r>
        <w:rPr>
          <w:rtl/>
        </w:rPr>
        <w:t xml:space="preserve"> </w:t>
      </w:r>
      <w:bookmarkEnd w:id="4647"/>
    </w:p>
    <w:p w:rsidR="000172BA" w:rsidRDefault="000172BA" w:rsidP="00A6278C">
      <w:pPr>
        <w:rPr>
          <w:rtl/>
          <w:lang w:eastAsia="he-IL"/>
        </w:rPr>
      </w:pPr>
    </w:p>
    <w:p w:rsidR="000172BA" w:rsidRPr="007249B4" w:rsidRDefault="000172BA" w:rsidP="00914368">
      <w:pPr>
        <w:rPr>
          <w:rtl/>
          <w:lang w:eastAsia="he-IL"/>
        </w:rPr>
      </w:pPr>
      <w:bookmarkStart w:id="4648" w:name="_ETM_Q9_422115"/>
      <w:bookmarkEnd w:id="4648"/>
      <w:r>
        <w:rPr>
          <w:rFonts w:hint="cs"/>
          <w:rtl/>
          <w:lang w:eastAsia="he-IL"/>
        </w:rPr>
        <w:t>חברת הכנסת מירב בן ארי, לא לעזור לי.</w:t>
      </w:r>
      <w:bookmarkStart w:id="4649" w:name="_ETM_Q9_425468"/>
      <w:bookmarkEnd w:id="4649"/>
      <w:r>
        <w:rPr>
          <w:rFonts w:hint="cs"/>
          <w:rtl/>
          <w:lang w:eastAsia="he-IL"/>
        </w:rPr>
        <w:t xml:space="preserve"> תודה. </w:t>
      </w:r>
    </w:p>
    <w:p w:rsidR="000172BA" w:rsidRPr="00637E74" w:rsidRDefault="000172BA" w:rsidP="00914368">
      <w:pPr>
        <w:rPr>
          <w:rtl/>
          <w:lang w:eastAsia="he-IL"/>
        </w:rPr>
      </w:pPr>
    </w:p>
    <w:p w:rsidR="000172BA" w:rsidRDefault="000172BA" w:rsidP="00914368">
      <w:pPr>
        <w:pStyle w:val="af5"/>
        <w:keepNext/>
        <w:rPr>
          <w:rtl/>
        </w:rPr>
      </w:pPr>
      <w:r w:rsidRPr="00E979AB">
        <w:rPr>
          <w:rStyle w:val="TagStyle"/>
          <w:rtl/>
        </w:rPr>
        <w:t xml:space="preserve">&lt;&lt; קריאה &gt;&gt; </w:t>
      </w:r>
      <w:r>
        <w:rPr>
          <w:rtl/>
        </w:rPr>
        <w:t>מירב בן ארי (יש עתיד):</w:t>
      </w:r>
      <w:r w:rsidRPr="00E979AB">
        <w:rPr>
          <w:rStyle w:val="TagStyle"/>
          <w:rtl/>
        </w:rPr>
        <w:t xml:space="preserve"> &lt;&lt; קריאה &gt;&gt;</w:t>
      </w:r>
      <w:r>
        <w:rPr>
          <w:rtl/>
        </w:rPr>
        <w:t xml:space="preserve"> </w:t>
      </w:r>
    </w:p>
    <w:p w:rsidR="000172BA" w:rsidRDefault="000172BA" w:rsidP="00914368">
      <w:pPr>
        <w:ind w:firstLine="0"/>
        <w:rPr>
          <w:rtl/>
          <w:lang w:eastAsia="he-IL"/>
        </w:rPr>
      </w:pPr>
    </w:p>
    <w:p w:rsidR="000172BA" w:rsidRDefault="000172BA" w:rsidP="00914368">
      <w:pPr>
        <w:rPr>
          <w:rtl/>
          <w:lang w:eastAsia="he-IL"/>
        </w:rPr>
      </w:pPr>
      <w:r>
        <w:rPr>
          <w:rFonts w:hint="cs"/>
          <w:rtl/>
          <w:lang w:eastAsia="he-IL"/>
        </w:rPr>
        <w:t xml:space="preserve">תגיד לי, אני יכולה לעזור בזה? </w:t>
      </w:r>
    </w:p>
    <w:p w:rsidR="000172BA" w:rsidRDefault="000172BA" w:rsidP="00914368">
      <w:pPr>
        <w:ind w:firstLine="0"/>
        <w:rPr>
          <w:rtl/>
          <w:lang w:eastAsia="he-IL"/>
        </w:rPr>
      </w:pPr>
    </w:p>
    <w:p w:rsidR="000172BA" w:rsidRDefault="000172BA" w:rsidP="00914368">
      <w:pPr>
        <w:pStyle w:val="-"/>
        <w:keepNext/>
        <w:rPr>
          <w:rtl/>
        </w:rPr>
      </w:pPr>
      <w:bookmarkStart w:id="4650" w:name="ET_speakercontinue_5504_13"/>
      <w:r w:rsidRPr="009A4C30">
        <w:rPr>
          <w:rStyle w:val="TagStyle"/>
          <w:rtl/>
        </w:rPr>
        <w:t xml:space="preserve"> &lt;&lt; דובר_המשך &gt;&gt; </w:t>
      </w:r>
      <w:r>
        <w:rPr>
          <w:rtl/>
        </w:rPr>
        <w:t>ראש הממשלה בנימין נתניהו:</w:t>
      </w:r>
      <w:r w:rsidRPr="009A4C30">
        <w:rPr>
          <w:rStyle w:val="TagStyle"/>
          <w:rtl/>
        </w:rPr>
        <w:t xml:space="preserve"> &lt;&lt; דובר_המשך &gt;&gt;</w:t>
      </w:r>
      <w:r>
        <w:rPr>
          <w:rtl/>
        </w:rPr>
        <w:t xml:space="preserve"> </w:t>
      </w:r>
      <w:bookmarkEnd w:id="4650"/>
    </w:p>
    <w:p w:rsidR="000172BA" w:rsidRDefault="000172BA" w:rsidP="00A6278C">
      <w:pPr>
        <w:rPr>
          <w:rtl/>
          <w:lang w:eastAsia="he-IL"/>
        </w:rPr>
      </w:pPr>
    </w:p>
    <w:p w:rsidR="000172BA" w:rsidRDefault="000172BA" w:rsidP="00541A9F">
      <w:pPr>
        <w:rPr>
          <w:rtl/>
          <w:lang w:eastAsia="he-IL"/>
        </w:rPr>
      </w:pPr>
      <w:r>
        <w:rPr>
          <w:rFonts w:hint="cs"/>
          <w:rtl/>
          <w:lang w:eastAsia="he-IL"/>
        </w:rPr>
        <w:t xml:space="preserve">אני מבקש </w:t>
      </w:r>
      <w:bookmarkStart w:id="4651" w:name="_ETM_Q9_430080"/>
      <w:bookmarkEnd w:id="4651"/>
      <w:r>
        <w:rPr>
          <w:rFonts w:hint="cs"/>
          <w:rtl/>
          <w:lang w:eastAsia="he-IL"/>
        </w:rPr>
        <w:t xml:space="preserve">לומר לכם בזהירות שיש התקדמות מסוימת, ולהתקדמות המסוימת הזאת יש שלוש סיבות עיקריות: ראשית, </w:t>
      </w:r>
      <w:bookmarkStart w:id="4652" w:name="_ETM_Q9_444870"/>
      <w:bookmarkEnd w:id="4652"/>
      <w:r>
        <w:rPr>
          <w:rFonts w:hint="cs"/>
          <w:rtl/>
          <w:lang w:eastAsia="he-IL"/>
        </w:rPr>
        <w:t>יחיא סנוואר כבר לא איתנו; שנית, החמאס קיווה שאיראן וחיזבאללה יבואו לעזרתו, אבל הן עסוקות, כפי שאתם יודעים, בליקוק הפצעים מהמכות שהנחתנו עליהם</w:t>
      </w:r>
      <w:r w:rsidR="00541A9F">
        <w:rPr>
          <w:rFonts w:hint="cs"/>
          <w:rtl/>
          <w:lang w:eastAsia="he-IL"/>
        </w:rPr>
        <w:t>;</w:t>
      </w:r>
      <w:r>
        <w:rPr>
          <w:rFonts w:hint="cs"/>
          <w:rtl/>
          <w:lang w:eastAsia="he-IL"/>
        </w:rPr>
        <w:t xml:space="preserve"> שלישית, החמאס עצמו סופג מכות. הוא נמצא תחת הלחץ הצבאי הבלתי-פוסק שלנו ברצועת עזה. </w:t>
      </w:r>
      <w:bookmarkStart w:id="4653" w:name="_ETM_Q9_470471"/>
      <w:bookmarkEnd w:id="4653"/>
      <w:r>
        <w:rPr>
          <w:rFonts w:hint="cs"/>
          <w:rtl/>
          <w:lang w:eastAsia="he-IL"/>
        </w:rPr>
        <w:t xml:space="preserve">ולכן, יש התקדמות. אינני יודע כמה זמן זה ייקח. </w:t>
      </w:r>
      <w:bookmarkStart w:id="4654" w:name="_ETM_Q9_476580"/>
      <w:bookmarkEnd w:id="4654"/>
      <w:r>
        <w:rPr>
          <w:rFonts w:hint="cs"/>
          <w:rtl/>
          <w:lang w:eastAsia="he-IL"/>
        </w:rPr>
        <w:t xml:space="preserve">אנחנו נוסיף לפעול בכל דרך בלי הפוגה עד שנשיב את </w:t>
      </w:r>
      <w:bookmarkStart w:id="4655" w:name="_ETM_Q9_483598"/>
      <w:bookmarkEnd w:id="4655"/>
      <w:r>
        <w:rPr>
          <w:rFonts w:hint="cs"/>
          <w:rtl/>
          <w:lang w:eastAsia="he-IL"/>
        </w:rPr>
        <w:t>כולם הביתה מארץ אויב.</w:t>
      </w:r>
    </w:p>
    <w:p w:rsidR="000172BA" w:rsidRDefault="000172BA" w:rsidP="00914368">
      <w:pPr>
        <w:rPr>
          <w:rtl/>
          <w:lang w:eastAsia="he-IL"/>
        </w:rPr>
      </w:pPr>
    </w:p>
    <w:p w:rsidR="000172BA" w:rsidRDefault="000172BA" w:rsidP="00914368">
      <w:pPr>
        <w:rPr>
          <w:rtl/>
          <w:lang w:eastAsia="he-IL"/>
        </w:rPr>
      </w:pPr>
      <w:r>
        <w:rPr>
          <w:rFonts w:hint="cs"/>
          <w:rtl/>
          <w:lang w:eastAsia="he-IL"/>
        </w:rPr>
        <w:t xml:space="preserve">חברות וחברי הכנסת, בשבוע שעבר ביקרתי בחרמון, </w:t>
      </w:r>
      <w:r w:rsidR="00541A9F">
        <w:rPr>
          <w:rFonts w:hint="cs"/>
          <w:rtl/>
          <w:lang w:eastAsia="he-IL"/>
        </w:rPr>
        <w:t>ו</w:t>
      </w:r>
      <w:r>
        <w:rPr>
          <w:rFonts w:hint="cs"/>
          <w:rtl/>
          <w:lang w:eastAsia="he-IL"/>
        </w:rPr>
        <w:t xml:space="preserve">ראיתי שם את הלוחמים הנפלאים שלנו, ממשיכי </w:t>
      </w:r>
      <w:bookmarkStart w:id="4656" w:name="_ETM_Q9_493570"/>
      <w:bookmarkEnd w:id="4656"/>
      <w:r>
        <w:rPr>
          <w:rFonts w:hint="cs"/>
          <w:rtl/>
          <w:lang w:eastAsia="he-IL"/>
        </w:rPr>
        <w:t xml:space="preserve">דרכם של המכבים. יש להם את אותה רוח, אותה אמונה </w:t>
      </w:r>
      <w:bookmarkStart w:id="4657" w:name="_ETM_Q9_504634"/>
      <w:bookmarkEnd w:id="4657"/>
      <w:r>
        <w:rPr>
          <w:rFonts w:hint="cs"/>
          <w:rtl/>
          <w:lang w:eastAsia="he-IL"/>
        </w:rPr>
        <w:t xml:space="preserve">בצדקת הדרך, אותה תחושת שליחות, אותה אמונה, אותה נחישות. </w:t>
      </w:r>
      <w:bookmarkStart w:id="4658" w:name="_ETM_Q9_514715"/>
      <w:bookmarkEnd w:id="4658"/>
      <w:r>
        <w:rPr>
          <w:rFonts w:hint="cs"/>
          <w:rtl/>
          <w:lang w:eastAsia="he-IL"/>
        </w:rPr>
        <w:t xml:space="preserve">עמדתי שם, שמעתי אותם </w:t>
      </w:r>
      <w:r>
        <w:rPr>
          <w:rtl/>
          <w:lang w:eastAsia="he-IL"/>
        </w:rPr>
        <w:t>–</w:t>
      </w:r>
      <w:r>
        <w:rPr>
          <w:rFonts w:hint="cs"/>
          <w:rtl/>
          <w:lang w:eastAsia="he-IL"/>
        </w:rPr>
        <w:t xml:space="preserve"> צבא נפלא. שר הביטחו</w:t>
      </w:r>
      <w:bookmarkStart w:id="4659" w:name="_ETM_Q9_524080"/>
      <w:bookmarkEnd w:id="4659"/>
      <w:r>
        <w:rPr>
          <w:rFonts w:hint="cs"/>
          <w:rtl/>
          <w:lang w:eastAsia="he-IL"/>
        </w:rPr>
        <w:t xml:space="preserve">ן היה איתי </w:t>
      </w:r>
      <w:r w:rsidR="00A6278C">
        <w:rPr>
          <w:rFonts w:hint="cs"/>
          <w:rtl/>
          <w:lang w:eastAsia="he-IL"/>
        </w:rPr>
        <w:t>– –</w:t>
      </w:r>
      <w:r>
        <w:rPr>
          <w:rFonts w:hint="cs"/>
          <w:rtl/>
          <w:lang w:eastAsia="he-IL"/>
        </w:rPr>
        <w:t xml:space="preserve"> </w:t>
      </w:r>
    </w:p>
    <w:p w:rsidR="000172BA" w:rsidRDefault="000172BA" w:rsidP="00914368">
      <w:pPr>
        <w:rPr>
          <w:rtl/>
          <w:lang w:eastAsia="he-IL"/>
        </w:rPr>
      </w:pPr>
    </w:p>
    <w:p w:rsidR="000172BA" w:rsidRDefault="000172BA" w:rsidP="00914368">
      <w:pPr>
        <w:pStyle w:val="af5"/>
        <w:keepNext/>
        <w:rPr>
          <w:rtl/>
        </w:rPr>
      </w:pPr>
      <w:bookmarkStart w:id="4660" w:name="ET_interruption_6359_28"/>
      <w:r w:rsidRPr="00FA7D53">
        <w:rPr>
          <w:rStyle w:val="TagStyle"/>
          <w:rtl/>
        </w:rPr>
        <w:t xml:space="preserve"> &lt;&lt; קריאה &gt;&gt; </w:t>
      </w:r>
      <w:r>
        <w:rPr>
          <w:rtl/>
        </w:rPr>
        <w:t>מטי צרפתי הרכבי (יש עתיד):</w:t>
      </w:r>
      <w:r w:rsidRPr="00FA7D53">
        <w:rPr>
          <w:rStyle w:val="TagStyle"/>
          <w:rtl/>
        </w:rPr>
        <w:t xml:space="preserve"> &lt;&lt; קריאה &gt;&gt;</w:t>
      </w:r>
      <w:r>
        <w:rPr>
          <w:rtl/>
        </w:rPr>
        <w:t xml:space="preserve"> </w:t>
      </w:r>
      <w:bookmarkEnd w:id="4660"/>
    </w:p>
    <w:p w:rsidR="000172BA" w:rsidRPr="00FA7D53" w:rsidRDefault="000172BA" w:rsidP="00914368">
      <w:pPr>
        <w:ind w:firstLine="0"/>
        <w:rPr>
          <w:rtl/>
          <w:lang w:eastAsia="he-IL"/>
        </w:rPr>
      </w:pPr>
    </w:p>
    <w:p w:rsidR="000172BA" w:rsidRDefault="000172BA" w:rsidP="00914368">
      <w:pPr>
        <w:rPr>
          <w:rtl/>
          <w:lang w:eastAsia="he-IL"/>
        </w:rPr>
      </w:pPr>
      <w:r>
        <w:rPr>
          <w:rFonts w:hint="cs"/>
          <w:rtl/>
          <w:lang w:eastAsia="he-IL"/>
        </w:rPr>
        <w:t>מפקדים נפלאים.</w:t>
      </w:r>
    </w:p>
    <w:p w:rsidR="000172BA" w:rsidRDefault="000172BA" w:rsidP="00914368">
      <w:pPr>
        <w:ind w:firstLine="0"/>
        <w:rPr>
          <w:rtl/>
          <w:lang w:eastAsia="he-IL"/>
        </w:rPr>
      </w:pPr>
      <w:bookmarkStart w:id="4661" w:name="_ETM_Q9_519854"/>
      <w:bookmarkStart w:id="4662" w:name="_ETM_Q9_520048"/>
      <w:bookmarkEnd w:id="4661"/>
      <w:bookmarkEnd w:id="4662"/>
    </w:p>
    <w:p w:rsidR="000172BA" w:rsidRDefault="000172BA" w:rsidP="00914368">
      <w:pPr>
        <w:pStyle w:val="af6"/>
        <w:keepNext/>
        <w:rPr>
          <w:rtl/>
        </w:rPr>
      </w:pPr>
      <w:bookmarkStart w:id="4663" w:name="ET_yor_6423_97"/>
      <w:r w:rsidRPr="000C46C3">
        <w:rPr>
          <w:rStyle w:val="TagStyle"/>
          <w:rtl/>
        </w:rPr>
        <w:t xml:space="preserve"> &lt;&lt; יור &gt;&gt; </w:t>
      </w:r>
      <w:r>
        <w:rPr>
          <w:rtl/>
        </w:rPr>
        <w:t>היו"ר אמיר אוחנה:</w:t>
      </w:r>
      <w:r w:rsidRPr="000C46C3">
        <w:rPr>
          <w:rStyle w:val="TagStyle"/>
          <w:rtl/>
        </w:rPr>
        <w:t xml:space="preserve"> &lt;&lt; יור &gt;&gt;</w:t>
      </w:r>
      <w:r>
        <w:rPr>
          <w:rtl/>
        </w:rPr>
        <w:t xml:space="preserve"> </w:t>
      </w:r>
      <w:bookmarkEnd w:id="4663"/>
    </w:p>
    <w:p w:rsidR="000172BA" w:rsidRDefault="000172BA" w:rsidP="00A6278C">
      <w:pPr>
        <w:rPr>
          <w:rtl/>
          <w:lang w:eastAsia="he-IL"/>
        </w:rPr>
      </w:pPr>
    </w:p>
    <w:p w:rsidR="000172BA" w:rsidRDefault="000172BA" w:rsidP="00914368">
      <w:pPr>
        <w:rPr>
          <w:rtl/>
          <w:lang w:eastAsia="he-IL"/>
        </w:rPr>
      </w:pPr>
      <w:bookmarkStart w:id="4664" w:name="_ETM_Q9_520986"/>
      <w:bookmarkEnd w:id="4664"/>
      <w:r>
        <w:rPr>
          <w:rFonts w:hint="cs"/>
          <w:rtl/>
          <w:lang w:eastAsia="he-IL"/>
        </w:rPr>
        <w:t>ששש.</w:t>
      </w:r>
    </w:p>
    <w:p w:rsidR="000172BA" w:rsidRPr="000C46C3" w:rsidRDefault="000172BA" w:rsidP="00914368">
      <w:pPr>
        <w:rPr>
          <w:rtl/>
          <w:lang w:eastAsia="he-IL"/>
        </w:rPr>
      </w:pPr>
      <w:bookmarkStart w:id="4665" w:name="_ETM_Q9_522446"/>
      <w:bookmarkStart w:id="4666" w:name="_ETM_Q9_522622"/>
      <w:bookmarkEnd w:id="4665"/>
      <w:bookmarkEnd w:id="4666"/>
    </w:p>
    <w:p w:rsidR="000172BA" w:rsidRDefault="000172BA" w:rsidP="00914368">
      <w:pPr>
        <w:pStyle w:val="-"/>
        <w:keepNext/>
        <w:rPr>
          <w:rtl/>
        </w:rPr>
      </w:pPr>
      <w:bookmarkStart w:id="4667" w:name="ET_speakercontinue_5504_16"/>
      <w:r w:rsidRPr="00683F0D">
        <w:rPr>
          <w:rStyle w:val="TagStyle"/>
          <w:rtl/>
        </w:rPr>
        <w:t xml:space="preserve"> &lt;&lt; דובר_המשך &gt;&gt; </w:t>
      </w:r>
      <w:r>
        <w:rPr>
          <w:rtl/>
        </w:rPr>
        <w:t>ראש הממשלה בנימין נתניהו:</w:t>
      </w:r>
      <w:r w:rsidRPr="00683F0D">
        <w:rPr>
          <w:rStyle w:val="TagStyle"/>
          <w:rtl/>
        </w:rPr>
        <w:t xml:space="preserve"> &lt;&lt; דובר_המשך &gt;&gt;</w:t>
      </w:r>
      <w:r>
        <w:rPr>
          <w:rtl/>
        </w:rPr>
        <w:t xml:space="preserve"> </w:t>
      </w:r>
      <w:bookmarkEnd w:id="4667"/>
    </w:p>
    <w:p w:rsidR="000172BA" w:rsidRDefault="000172BA" w:rsidP="00914368">
      <w:pPr>
        <w:ind w:firstLine="0"/>
        <w:rPr>
          <w:rtl/>
          <w:lang w:eastAsia="he-IL"/>
        </w:rPr>
      </w:pPr>
    </w:p>
    <w:p w:rsidR="000172BA" w:rsidRDefault="00A6278C" w:rsidP="00541A9F">
      <w:pPr>
        <w:rPr>
          <w:rtl/>
          <w:lang w:eastAsia="he-IL"/>
        </w:rPr>
      </w:pPr>
      <w:r>
        <w:rPr>
          <w:rFonts w:hint="cs"/>
          <w:rtl/>
          <w:lang w:eastAsia="he-IL"/>
        </w:rPr>
        <w:t>– –</w:t>
      </w:r>
      <w:r w:rsidR="000172BA">
        <w:rPr>
          <w:rFonts w:hint="cs"/>
          <w:rtl/>
          <w:lang w:eastAsia="he-IL"/>
        </w:rPr>
        <w:t xml:space="preserve"> והייתה התרגשות אדירה.</w:t>
      </w:r>
      <w:bookmarkStart w:id="4668" w:name="_ETM_Q9_526783"/>
      <w:bookmarkEnd w:id="4668"/>
      <w:r w:rsidR="000172BA">
        <w:rPr>
          <w:rFonts w:hint="cs"/>
          <w:rtl/>
          <w:lang w:eastAsia="he-IL"/>
        </w:rPr>
        <w:t xml:space="preserve"> צבא נפלא, לא רק של לוחמים </w:t>
      </w:r>
      <w:r w:rsidR="00541A9F">
        <w:rPr>
          <w:rFonts w:hint="eastAsia"/>
          <w:rtl/>
          <w:lang w:eastAsia="he-IL"/>
        </w:rPr>
        <w:t xml:space="preserve">– </w:t>
      </w:r>
      <w:r w:rsidR="000172BA">
        <w:rPr>
          <w:rFonts w:hint="cs"/>
          <w:rtl/>
          <w:lang w:eastAsia="he-IL"/>
        </w:rPr>
        <w:t xml:space="preserve">גם של המהנדסים, </w:t>
      </w:r>
      <w:bookmarkStart w:id="4669" w:name="_ETM_Q9_528400"/>
      <w:bookmarkEnd w:id="4669"/>
      <w:r w:rsidR="000172BA">
        <w:rPr>
          <w:rFonts w:hint="cs"/>
          <w:rtl/>
          <w:lang w:eastAsia="he-IL"/>
        </w:rPr>
        <w:t>גם של הלוגיסטיקה</w:t>
      </w:r>
      <w:r w:rsidR="00541A9F">
        <w:rPr>
          <w:rFonts w:hint="cs"/>
          <w:rtl/>
          <w:lang w:eastAsia="he-IL"/>
        </w:rPr>
        <w:t>,</w:t>
      </w:r>
      <w:r w:rsidR="000172BA">
        <w:rPr>
          <w:rFonts w:hint="cs"/>
          <w:rtl/>
          <w:lang w:eastAsia="he-IL"/>
        </w:rPr>
        <w:t xml:space="preserve"> שעושה שם נפלאות. </w:t>
      </w:r>
      <w:bookmarkStart w:id="4670" w:name="_ETM_Q9_531664"/>
      <w:bookmarkStart w:id="4671" w:name="_ETM_Q9_531855"/>
      <w:bookmarkStart w:id="4672" w:name="_ETM_Q9_531964"/>
      <w:bookmarkEnd w:id="4670"/>
      <w:bookmarkEnd w:id="4671"/>
      <w:bookmarkEnd w:id="4672"/>
    </w:p>
    <w:p w:rsidR="000172BA" w:rsidRDefault="000172BA" w:rsidP="00914368">
      <w:pPr>
        <w:rPr>
          <w:rtl/>
          <w:lang w:eastAsia="he-IL"/>
        </w:rPr>
      </w:pPr>
      <w:bookmarkStart w:id="4673" w:name="_ETM_Q9_533080"/>
      <w:bookmarkStart w:id="4674" w:name="_ETM_Q9_533262"/>
      <w:bookmarkEnd w:id="4673"/>
      <w:bookmarkEnd w:id="4674"/>
    </w:p>
    <w:p w:rsidR="000172BA" w:rsidRDefault="000172BA" w:rsidP="00914368">
      <w:pPr>
        <w:pStyle w:val="af5"/>
        <w:keepNext/>
        <w:rPr>
          <w:rtl/>
        </w:rPr>
      </w:pPr>
      <w:bookmarkStart w:id="4675" w:name="ET_interruption_קריאה_98"/>
      <w:r w:rsidRPr="00B012F0">
        <w:rPr>
          <w:rStyle w:val="TagStyle"/>
          <w:rtl/>
        </w:rPr>
        <w:t xml:space="preserve"> &lt;&lt; קריאה &gt;&gt; </w:t>
      </w:r>
      <w:r>
        <w:rPr>
          <w:rtl/>
        </w:rPr>
        <w:t>קריאה:</w:t>
      </w:r>
      <w:r w:rsidRPr="00B012F0">
        <w:rPr>
          <w:rStyle w:val="TagStyle"/>
          <w:rtl/>
        </w:rPr>
        <w:t xml:space="preserve"> &lt;&lt; קריאה &gt;&gt;</w:t>
      </w:r>
      <w:r>
        <w:rPr>
          <w:rtl/>
        </w:rPr>
        <w:t xml:space="preserve"> </w:t>
      </w:r>
      <w:bookmarkEnd w:id="4675"/>
    </w:p>
    <w:p w:rsidR="000172BA" w:rsidRDefault="000172BA" w:rsidP="00A6278C">
      <w:pPr>
        <w:rPr>
          <w:rtl/>
          <w:lang w:eastAsia="he-IL"/>
        </w:rPr>
      </w:pPr>
    </w:p>
    <w:p w:rsidR="000172BA" w:rsidRDefault="000172BA" w:rsidP="00914368">
      <w:pPr>
        <w:rPr>
          <w:rtl/>
          <w:lang w:eastAsia="he-IL"/>
        </w:rPr>
      </w:pPr>
      <w:r>
        <w:rPr>
          <w:rFonts w:hint="cs"/>
          <w:rtl/>
          <w:lang w:eastAsia="he-IL"/>
        </w:rPr>
        <w:t>גם של המפקדים.</w:t>
      </w:r>
    </w:p>
    <w:p w:rsidR="000172BA" w:rsidRDefault="000172BA" w:rsidP="00914368">
      <w:pPr>
        <w:rPr>
          <w:rtl/>
          <w:lang w:eastAsia="he-IL"/>
        </w:rPr>
      </w:pPr>
    </w:p>
    <w:p w:rsidR="000172BA" w:rsidRDefault="000172BA" w:rsidP="00914368">
      <w:pPr>
        <w:pStyle w:val="-"/>
        <w:keepNext/>
        <w:rPr>
          <w:rtl/>
        </w:rPr>
      </w:pPr>
      <w:bookmarkStart w:id="4676" w:name="ET_speakercontinue_5504_99"/>
      <w:r w:rsidRPr="00B012F0">
        <w:rPr>
          <w:rStyle w:val="TagStyle"/>
          <w:rtl/>
        </w:rPr>
        <w:t xml:space="preserve"> &lt;&lt; דובר_המשך &gt;&gt; </w:t>
      </w:r>
      <w:r>
        <w:rPr>
          <w:rtl/>
        </w:rPr>
        <w:t>ראש הממשלה בנימין נתניהו:</w:t>
      </w:r>
      <w:r w:rsidRPr="00B012F0">
        <w:rPr>
          <w:rStyle w:val="TagStyle"/>
          <w:rtl/>
        </w:rPr>
        <w:t xml:space="preserve"> &lt;&lt; דובר_המשך &gt;&gt;</w:t>
      </w:r>
      <w:r>
        <w:rPr>
          <w:rtl/>
        </w:rPr>
        <w:t xml:space="preserve"> </w:t>
      </w:r>
      <w:bookmarkEnd w:id="4676"/>
    </w:p>
    <w:p w:rsidR="000172BA" w:rsidRPr="00B012F0" w:rsidRDefault="000172BA" w:rsidP="00914368">
      <w:pPr>
        <w:rPr>
          <w:rtl/>
          <w:lang w:eastAsia="he-IL"/>
        </w:rPr>
      </w:pPr>
      <w:bookmarkStart w:id="4677" w:name="_ETM_Q9_531485"/>
      <w:bookmarkEnd w:id="4677"/>
    </w:p>
    <w:p w:rsidR="000172BA" w:rsidRDefault="000172BA" w:rsidP="00541A9F">
      <w:pPr>
        <w:rPr>
          <w:rtl/>
          <w:lang w:eastAsia="he-IL"/>
        </w:rPr>
      </w:pPr>
      <w:bookmarkStart w:id="4678" w:name="_ETM_Q9_532105"/>
      <w:bookmarkStart w:id="4679" w:name="_ETM_Q9_532137"/>
      <w:bookmarkStart w:id="4680" w:name="_ETM_Q9_532193"/>
      <w:bookmarkEnd w:id="4678"/>
      <w:bookmarkEnd w:id="4679"/>
      <w:bookmarkEnd w:id="4680"/>
      <w:r>
        <w:rPr>
          <w:rFonts w:hint="cs"/>
          <w:rtl/>
          <w:lang w:eastAsia="he-IL"/>
        </w:rPr>
        <w:t xml:space="preserve">בהחלט. עמדתי </w:t>
      </w:r>
      <w:bookmarkStart w:id="4681" w:name="_ETM_Q9_538001"/>
      <w:bookmarkEnd w:id="4681"/>
      <w:r>
        <w:rPr>
          <w:rFonts w:hint="cs"/>
          <w:rtl/>
          <w:lang w:eastAsia="he-IL"/>
        </w:rPr>
        <w:t xml:space="preserve">על כתר החרמון </w:t>
      </w:r>
      <w:r w:rsidR="00541A9F">
        <w:rPr>
          <w:rFonts w:hint="eastAsia"/>
          <w:rtl/>
          <w:lang w:eastAsia="he-IL"/>
        </w:rPr>
        <w:t xml:space="preserve">– </w:t>
      </w:r>
      <w:r>
        <w:rPr>
          <w:rFonts w:hint="cs"/>
          <w:rtl/>
          <w:lang w:eastAsia="he-IL"/>
        </w:rPr>
        <w:t xml:space="preserve">"כתר החרמון", כפי שז'בוטינסקי כינה אותו בשיר </w:t>
      </w:r>
      <w:bookmarkStart w:id="4682" w:name="_ETM_Q9_540379"/>
      <w:bookmarkEnd w:id="4682"/>
      <w:r>
        <w:rPr>
          <w:rFonts w:hint="cs"/>
          <w:rtl/>
          <w:lang w:eastAsia="he-IL"/>
        </w:rPr>
        <w:t xml:space="preserve">"אסירי עכו" </w:t>
      </w:r>
      <w:r w:rsidR="00541A9F">
        <w:rPr>
          <w:rFonts w:hint="eastAsia"/>
          <w:rtl/>
          <w:lang w:eastAsia="he-IL"/>
        </w:rPr>
        <w:t xml:space="preserve">– </w:t>
      </w:r>
      <w:r>
        <w:rPr>
          <w:rFonts w:hint="cs"/>
          <w:rtl/>
          <w:lang w:eastAsia="he-IL"/>
        </w:rPr>
        <w:t xml:space="preserve">ואני יכול לומר את זה, חברת הכנסת </w:t>
      </w:r>
      <w:bookmarkStart w:id="4683" w:name="_ETM_Q9_546886"/>
      <w:bookmarkEnd w:id="4683"/>
      <w:r>
        <w:rPr>
          <w:rFonts w:hint="cs"/>
          <w:rtl/>
          <w:lang w:eastAsia="he-IL"/>
        </w:rPr>
        <w:t>שיצאה</w:t>
      </w:r>
      <w:r w:rsidR="00541A9F">
        <w:rPr>
          <w:rFonts w:hint="cs"/>
          <w:rtl/>
          <w:lang w:eastAsia="he-IL"/>
        </w:rPr>
        <w:t>,</w:t>
      </w:r>
      <w:r>
        <w:rPr>
          <w:rFonts w:hint="cs"/>
          <w:rtl/>
          <w:lang w:eastAsia="he-IL"/>
        </w:rPr>
        <w:t xml:space="preserve"> כן, יש לנו הישגים כבירים. </w:t>
      </w:r>
    </w:p>
    <w:p w:rsidR="000172BA" w:rsidRDefault="000172BA" w:rsidP="00914368">
      <w:pPr>
        <w:ind w:firstLine="0"/>
        <w:rPr>
          <w:rtl/>
          <w:lang w:eastAsia="he-IL"/>
        </w:rPr>
      </w:pPr>
      <w:bookmarkStart w:id="4684" w:name="_ETM_Q9_547896"/>
      <w:bookmarkStart w:id="4685" w:name="_ETM_Q9_547945"/>
      <w:bookmarkEnd w:id="4684"/>
      <w:bookmarkEnd w:id="4685"/>
    </w:p>
    <w:p w:rsidR="000172BA" w:rsidRDefault="000172BA" w:rsidP="00914368">
      <w:pPr>
        <w:pStyle w:val="af5"/>
        <w:keepNext/>
        <w:rPr>
          <w:rtl/>
        </w:rPr>
      </w:pPr>
      <w:bookmarkStart w:id="4686" w:name="ET_interruption_6127_27"/>
      <w:r w:rsidRPr="00FA7D53">
        <w:rPr>
          <w:rStyle w:val="TagStyle"/>
          <w:rtl/>
        </w:rPr>
        <w:t xml:space="preserve"> &lt;&lt; קריאה &gt;&gt; </w:t>
      </w:r>
      <w:r>
        <w:rPr>
          <w:rtl/>
        </w:rPr>
        <w:t>ולדימיר בליאק (יש עתיד):</w:t>
      </w:r>
      <w:r w:rsidRPr="00FA7D53">
        <w:rPr>
          <w:rStyle w:val="TagStyle"/>
          <w:rtl/>
        </w:rPr>
        <w:t xml:space="preserve"> &lt;&lt; קריאה &gt;&gt;</w:t>
      </w:r>
      <w:r>
        <w:rPr>
          <w:rtl/>
        </w:rPr>
        <w:t xml:space="preserve"> </w:t>
      </w:r>
      <w:bookmarkEnd w:id="4686"/>
    </w:p>
    <w:p w:rsidR="000172BA" w:rsidRDefault="000172BA" w:rsidP="00914368">
      <w:pPr>
        <w:ind w:firstLine="0"/>
        <w:rPr>
          <w:rtl/>
          <w:lang w:eastAsia="he-IL"/>
        </w:rPr>
      </w:pPr>
    </w:p>
    <w:p w:rsidR="000172BA" w:rsidRDefault="000172BA" w:rsidP="00541A9F">
      <w:pPr>
        <w:rPr>
          <w:rtl/>
          <w:lang w:eastAsia="he-IL"/>
        </w:rPr>
      </w:pPr>
      <w:r>
        <w:rPr>
          <w:rFonts w:hint="cs"/>
          <w:rtl/>
          <w:lang w:eastAsia="he-IL"/>
        </w:rPr>
        <w:t>מירב כהן</w:t>
      </w:r>
      <w:r w:rsidR="00541A9F">
        <w:rPr>
          <w:rFonts w:hint="cs"/>
          <w:rtl/>
          <w:lang w:eastAsia="he-IL"/>
        </w:rPr>
        <w:t>.</w:t>
      </w:r>
      <w:r>
        <w:rPr>
          <w:rFonts w:hint="cs"/>
          <w:rtl/>
          <w:lang w:eastAsia="he-IL"/>
        </w:rPr>
        <w:t xml:space="preserve"> יש לה שם.</w:t>
      </w:r>
    </w:p>
    <w:p w:rsidR="000172BA" w:rsidRDefault="000172BA" w:rsidP="00914368">
      <w:pPr>
        <w:ind w:firstLine="0"/>
        <w:rPr>
          <w:rtl/>
          <w:lang w:eastAsia="he-IL"/>
        </w:rPr>
      </w:pPr>
    </w:p>
    <w:p w:rsidR="000172BA" w:rsidRDefault="000172BA" w:rsidP="00914368">
      <w:pPr>
        <w:pStyle w:val="-"/>
        <w:keepNext/>
        <w:rPr>
          <w:rtl/>
        </w:rPr>
      </w:pPr>
      <w:bookmarkStart w:id="4687" w:name="ET_speakercontinue_5504_17"/>
      <w:r w:rsidRPr="00C045D1">
        <w:rPr>
          <w:rStyle w:val="TagStyle"/>
          <w:rtl/>
        </w:rPr>
        <w:t xml:space="preserve"> &lt;&lt; דובר_המשך &gt;&gt; </w:t>
      </w:r>
      <w:r>
        <w:rPr>
          <w:rtl/>
        </w:rPr>
        <w:t>ראש הממשלה בנימין נתניהו:</w:t>
      </w:r>
      <w:r w:rsidRPr="00C045D1">
        <w:rPr>
          <w:rStyle w:val="TagStyle"/>
          <w:rtl/>
        </w:rPr>
        <w:t xml:space="preserve"> &lt;&lt; דובר_המשך &gt;&gt;</w:t>
      </w:r>
      <w:r>
        <w:rPr>
          <w:rtl/>
        </w:rPr>
        <w:t xml:space="preserve"> </w:t>
      </w:r>
      <w:bookmarkEnd w:id="4687"/>
    </w:p>
    <w:p w:rsidR="000172BA" w:rsidRDefault="000172BA" w:rsidP="00A6278C">
      <w:pPr>
        <w:rPr>
          <w:rtl/>
          <w:lang w:eastAsia="he-IL"/>
        </w:rPr>
      </w:pPr>
    </w:p>
    <w:p w:rsidR="000172BA" w:rsidRDefault="000172BA" w:rsidP="00541A9F">
      <w:pPr>
        <w:rPr>
          <w:rtl/>
          <w:lang w:eastAsia="he-IL"/>
        </w:rPr>
      </w:pPr>
      <w:r>
        <w:rPr>
          <w:rFonts w:hint="cs"/>
          <w:rtl/>
          <w:lang w:eastAsia="he-IL"/>
        </w:rPr>
        <w:t xml:space="preserve">מבור התחתית של </w:t>
      </w:r>
      <w:bookmarkStart w:id="4688" w:name="_ETM_Q9_554643"/>
      <w:bookmarkEnd w:id="4688"/>
      <w:r>
        <w:rPr>
          <w:rFonts w:hint="cs"/>
          <w:rtl/>
          <w:lang w:eastAsia="he-IL"/>
        </w:rPr>
        <w:t>תחילת המלחמה אנחנו מטפסים לגבהים של ניצחון</w:t>
      </w:r>
      <w:r w:rsidR="00541A9F">
        <w:rPr>
          <w:rFonts w:hint="cs"/>
          <w:rtl/>
          <w:lang w:eastAsia="he-IL"/>
        </w:rPr>
        <w:t>,</w:t>
      </w:r>
      <w:r>
        <w:rPr>
          <w:rFonts w:hint="cs"/>
          <w:rtl/>
          <w:lang w:eastAsia="he-IL"/>
        </w:rPr>
        <w:t xml:space="preserve"> פסגה אחר פסגה. ההר הנישא, ההר הזה </w:t>
      </w:r>
      <w:bookmarkStart w:id="4689" w:name="_ETM_Q9_566769"/>
      <w:bookmarkEnd w:id="4689"/>
      <w:r>
        <w:rPr>
          <w:rFonts w:hint="cs"/>
          <w:rtl/>
          <w:lang w:eastAsia="he-IL"/>
        </w:rPr>
        <w:t>שהיה זירת קרבות במלחמת ששת הימים ובמלחמת</w:t>
      </w:r>
      <w:bookmarkStart w:id="4690" w:name="_ETM_Q9_568257"/>
      <w:bookmarkEnd w:id="4690"/>
      <w:r>
        <w:rPr>
          <w:rFonts w:hint="cs"/>
          <w:rtl/>
          <w:lang w:eastAsia="he-IL"/>
        </w:rPr>
        <w:t xml:space="preserve"> יום הכיפורים, ההר הזה מחזיר אותי אחורה</w:t>
      </w:r>
      <w:r w:rsidR="00541A9F">
        <w:rPr>
          <w:rFonts w:hint="cs"/>
          <w:rtl/>
          <w:lang w:eastAsia="he-IL"/>
        </w:rPr>
        <w:t>,</w:t>
      </w:r>
      <w:r>
        <w:rPr>
          <w:rFonts w:hint="cs"/>
          <w:rtl/>
          <w:lang w:eastAsia="he-IL"/>
        </w:rPr>
        <w:t xml:space="preserve"> למבצעים עלומים</w:t>
      </w:r>
      <w:bookmarkStart w:id="4691" w:name="_ETM_Q9_574957"/>
      <w:bookmarkEnd w:id="4691"/>
      <w:r>
        <w:rPr>
          <w:rFonts w:hint="cs"/>
          <w:rtl/>
          <w:lang w:eastAsia="he-IL"/>
        </w:rPr>
        <w:t xml:space="preserve"> בקור ובשלג עם חייליי. אפשר להגיד שכאילו הזמן עצר מלכת. כשאתה </w:t>
      </w:r>
      <w:bookmarkStart w:id="4692" w:name="_ETM_Q9_581123"/>
      <w:bookmarkEnd w:id="4692"/>
      <w:r>
        <w:rPr>
          <w:rFonts w:hint="cs"/>
          <w:rtl/>
          <w:lang w:eastAsia="he-IL"/>
        </w:rPr>
        <w:t xml:space="preserve">עומד שם אתה אומר: הזמן קפא מלכת. אבל אני יכול </w:t>
      </w:r>
      <w:bookmarkStart w:id="4693" w:name="_ETM_Q9_581844"/>
      <w:bookmarkEnd w:id="4693"/>
      <w:r>
        <w:rPr>
          <w:rFonts w:hint="cs"/>
          <w:rtl/>
          <w:lang w:eastAsia="he-IL"/>
        </w:rPr>
        <w:t xml:space="preserve">להגיד לכם, ידענו אז </w:t>
      </w:r>
      <w:r w:rsidR="00A6278C">
        <w:rPr>
          <w:rFonts w:hint="cs"/>
          <w:rtl/>
          <w:lang w:eastAsia="he-IL"/>
        </w:rPr>
        <w:t>– – –</w:t>
      </w:r>
    </w:p>
    <w:p w:rsidR="000172BA" w:rsidRDefault="000172BA" w:rsidP="00914368">
      <w:pPr>
        <w:ind w:firstLine="0"/>
        <w:rPr>
          <w:rtl/>
          <w:lang w:eastAsia="he-IL"/>
        </w:rPr>
      </w:pPr>
      <w:bookmarkStart w:id="4694" w:name="_ETM_Q9_584385"/>
      <w:bookmarkStart w:id="4695" w:name="_ETM_Q9_584765"/>
      <w:bookmarkStart w:id="4696" w:name="_ETM_Q9_584791"/>
      <w:bookmarkStart w:id="4697" w:name="_ETM_Q9_584868"/>
      <w:bookmarkEnd w:id="4694"/>
      <w:bookmarkEnd w:id="4695"/>
      <w:bookmarkEnd w:id="4696"/>
      <w:bookmarkEnd w:id="4697"/>
    </w:p>
    <w:p w:rsidR="000172BA" w:rsidRDefault="000172BA" w:rsidP="00914368">
      <w:pPr>
        <w:pStyle w:val="af5"/>
        <w:keepNext/>
        <w:rPr>
          <w:rtl/>
        </w:rPr>
      </w:pPr>
      <w:bookmarkStart w:id="4698" w:name="ET_interruption_5300_100"/>
      <w:r w:rsidRPr="00A45100">
        <w:rPr>
          <w:rStyle w:val="TagStyle"/>
          <w:rtl/>
        </w:rPr>
        <w:t xml:space="preserve"> &lt;&lt; קריאה &gt;&gt; </w:t>
      </w:r>
      <w:r>
        <w:rPr>
          <w:rtl/>
        </w:rPr>
        <w:t>מירב בן ארי (יש עתיד):</w:t>
      </w:r>
      <w:r w:rsidRPr="00A45100">
        <w:rPr>
          <w:rStyle w:val="TagStyle"/>
          <w:rtl/>
        </w:rPr>
        <w:t xml:space="preserve"> &lt;&lt; קריאה &gt;&gt;</w:t>
      </w:r>
      <w:r>
        <w:rPr>
          <w:rtl/>
        </w:rPr>
        <w:t xml:space="preserve"> </w:t>
      </w:r>
      <w:bookmarkEnd w:id="4698"/>
    </w:p>
    <w:p w:rsidR="000172BA" w:rsidRDefault="000172BA" w:rsidP="00A6278C">
      <w:pPr>
        <w:rPr>
          <w:rtl/>
          <w:lang w:eastAsia="he-IL"/>
        </w:rPr>
      </w:pPr>
    </w:p>
    <w:p w:rsidR="000172BA" w:rsidRDefault="00A6278C" w:rsidP="00914368">
      <w:pPr>
        <w:rPr>
          <w:rtl/>
          <w:lang w:eastAsia="he-IL"/>
        </w:rPr>
      </w:pPr>
      <w:bookmarkStart w:id="4699" w:name="_ETM_Q9_583102"/>
      <w:bookmarkEnd w:id="4699"/>
      <w:r>
        <w:rPr>
          <w:rFonts w:hint="cs"/>
          <w:rtl/>
          <w:lang w:eastAsia="he-IL"/>
        </w:rPr>
        <w:t>– – –</w:t>
      </w:r>
      <w:bookmarkStart w:id="4700" w:name="_ETM_Q9_584213"/>
      <w:bookmarkStart w:id="4701" w:name="_ETM_Q9_584391"/>
      <w:bookmarkEnd w:id="4700"/>
      <w:bookmarkEnd w:id="4701"/>
      <w:r w:rsidR="000172BA">
        <w:rPr>
          <w:rFonts w:hint="cs"/>
          <w:rtl/>
          <w:lang w:eastAsia="he-IL"/>
        </w:rPr>
        <w:t xml:space="preserve"> </w:t>
      </w:r>
    </w:p>
    <w:p w:rsidR="00541A9F" w:rsidRDefault="00541A9F" w:rsidP="00914368">
      <w:pPr>
        <w:rPr>
          <w:rtl/>
          <w:lang w:eastAsia="he-IL"/>
        </w:rPr>
      </w:pPr>
    </w:p>
    <w:p w:rsidR="000172BA" w:rsidRDefault="000172BA" w:rsidP="00914368">
      <w:pPr>
        <w:pStyle w:val="-"/>
        <w:keepNext/>
        <w:rPr>
          <w:rtl/>
        </w:rPr>
      </w:pPr>
      <w:bookmarkStart w:id="4702" w:name="ET_speakercontinue_5504_101"/>
      <w:r w:rsidRPr="00A45100">
        <w:rPr>
          <w:rStyle w:val="TagStyle"/>
          <w:rtl/>
        </w:rPr>
        <w:t xml:space="preserve"> &lt;&lt; דובר_המשך &gt;&gt; </w:t>
      </w:r>
      <w:r>
        <w:rPr>
          <w:rtl/>
        </w:rPr>
        <w:t>ראש הממשלה בנימין נתניהו:</w:t>
      </w:r>
      <w:r w:rsidRPr="00A45100">
        <w:rPr>
          <w:rStyle w:val="TagStyle"/>
          <w:rtl/>
        </w:rPr>
        <w:t xml:space="preserve"> &lt;&lt; דובר_המשך &gt;&gt;</w:t>
      </w:r>
      <w:r>
        <w:rPr>
          <w:rtl/>
        </w:rPr>
        <w:t xml:space="preserve"> </w:t>
      </w:r>
      <w:bookmarkEnd w:id="4702"/>
    </w:p>
    <w:p w:rsidR="000172BA" w:rsidRDefault="000172BA" w:rsidP="00A6278C">
      <w:pPr>
        <w:rPr>
          <w:rtl/>
          <w:lang w:eastAsia="he-IL"/>
        </w:rPr>
      </w:pPr>
    </w:p>
    <w:p w:rsidR="000172BA" w:rsidRPr="00A45100" w:rsidRDefault="000172BA" w:rsidP="00914368">
      <w:pPr>
        <w:rPr>
          <w:rtl/>
          <w:lang w:eastAsia="he-IL"/>
        </w:rPr>
      </w:pPr>
      <w:bookmarkStart w:id="4703" w:name="_ETM_Q9_587571"/>
      <w:bookmarkEnd w:id="4703"/>
      <w:r>
        <w:rPr>
          <w:rFonts w:hint="cs"/>
          <w:rtl/>
          <w:lang w:eastAsia="he-IL"/>
        </w:rPr>
        <w:t xml:space="preserve">אל תזלזלי. אל </w:t>
      </w:r>
      <w:bookmarkStart w:id="4704" w:name="_ETM_Q9_590300"/>
      <w:bookmarkEnd w:id="4704"/>
      <w:r>
        <w:rPr>
          <w:rFonts w:hint="cs"/>
          <w:rtl/>
          <w:lang w:eastAsia="he-IL"/>
        </w:rPr>
        <w:t>תזלזלי בלוחמים.</w:t>
      </w:r>
    </w:p>
    <w:p w:rsidR="000172BA" w:rsidRDefault="000172BA" w:rsidP="00914368">
      <w:pPr>
        <w:rPr>
          <w:rtl/>
          <w:lang w:eastAsia="he-IL"/>
        </w:rPr>
      </w:pPr>
    </w:p>
    <w:p w:rsidR="000172BA" w:rsidRDefault="000172BA" w:rsidP="00914368">
      <w:pPr>
        <w:pStyle w:val="af5"/>
        <w:keepNext/>
        <w:rPr>
          <w:rtl/>
        </w:rPr>
      </w:pPr>
      <w:r w:rsidRPr="00FA7D53">
        <w:rPr>
          <w:rStyle w:val="TagStyle"/>
          <w:rtl/>
        </w:rPr>
        <w:t xml:space="preserve">&lt;&lt; קריאה &gt;&gt; </w:t>
      </w:r>
      <w:r>
        <w:rPr>
          <w:rtl/>
        </w:rPr>
        <w:t>מירב בן ארי (יש עתיד):</w:t>
      </w:r>
      <w:r w:rsidRPr="00FA7D53">
        <w:rPr>
          <w:rStyle w:val="TagStyle"/>
          <w:rtl/>
        </w:rPr>
        <w:t xml:space="preserve"> &lt;&lt; קריאה &gt;&gt;</w:t>
      </w:r>
      <w:r>
        <w:rPr>
          <w:rtl/>
        </w:rPr>
        <w:t xml:space="preserve"> </w:t>
      </w:r>
    </w:p>
    <w:p w:rsidR="000172BA" w:rsidRDefault="000172BA" w:rsidP="00914368">
      <w:pPr>
        <w:ind w:firstLine="0"/>
        <w:rPr>
          <w:rtl/>
          <w:lang w:eastAsia="he-IL"/>
        </w:rPr>
      </w:pPr>
    </w:p>
    <w:p w:rsidR="000172BA" w:rsidRDefault="000172BA" w:rsidP="00914368">
      <w:pPr>
        <w:rPr>
          <w:rtl/>
          <w:lang w:eastAsia="he-IL"/>
        </w:rPr>
      </w:pPr>
      <w:r>
        <w:rPr>
          <w:rFonts w:hint="cs"/>
          <w:rtl/>
          <w:lang w:eastAsia="he-IL"/>
        </w:rPr>
        <w:t>אני לא מזלזלת. חילצו אותך.</w:t>
      </w:r>
    </w:p>
    <w:p w:rsidR="000172BA" w:rsidRDefault="000172BA" w:rsidP="00914368">
      <w:pPr>
        <w:ind w:firstLine="0"/>
        <w:rPr>
          <w:rtl/>
          <w:lang w:eastAsia="he-IL"/>
        </w:rPr>
      </w:pPr>
      <w:bookmarkStart w:id="4705" w:name="_ETM_Q9_589832"/>
      <w:bookmarkStart w:id="4706" w:name="_ETM_Q9_590173"/>
      <w:bookmarkStart w:id="4707" w:name="_ETM_Q9_590201"/>
      <w:bookmarkStart w:id="4708" w:name="_ETM_Q9_590280"/>
      <w:bookmarkEnd w:id="4705"/>
      <w:bookmarkEnd w:id="4706"/>
      <w:bookmarkEnd w:id="4707"/>
      <w:bookmarkEnd w:id="4708"/>
    </w:p>
    <w:p w:rsidR="000172BA" w:rsidRDefault="000172BA" w:rsidP="00914368">
      <w:pPr>
        <w:pStyle w:val="-"/>
        <w:keepNext/>
        <w:rPr>
          <w:rtl/>
        </w:rPr>
      </w:pPr>
      <w:bookmarkStart w:id="4709" w:name="ET_speakercontinue_5504_102"/>
      <w:r w:rsidRPr="00A45100">
        <w:rPr>
          <w:rStyle w:val="TagStyle"/>
          <w:rtl/>
        </w:rPr>
        <w:t xml:space="preserve"> &lt;&lt; דובר_המשך &gt;&gt; </w:t>
      </w:r>
      <w:r>
        <w:rPr>
          <w:rtl/>
        </w:rPr>
        <w:t>ראש הממשלה בנימין נתניהו:</w:t>
      </w:r>
      <w:r w:rsidRPr="00A45100">
        <w:rPr>
          <w:rStyle w:val="TagStyle"/>
          <w:rtl/>
        </w:rPr>
        <w:t xml:space="preserve"> &lt;&lt; דובר_המשך &gt;&gt;</w:t>
      </w:r>
      <w:r>
        <w:rPr>
          <w:rtl/>
        </w:rPr>
        <w:t xml:space="preserve"> </w:t>
      </w:r>
      <w:bookmarkEnd w:id="4709"/>
    </w:p>
    <w:p w:rsidR="000172BA" w:rsidRDefault="000172BA" w:rsidP="00A6278C">
      <w:pPr>
        <w:rPr>
          <w:rtl/>
          <w:lang w:eastAsia="he-IL"/>
        </w:rPr>
      </w:pPr>
    </w:p>
    <w:p w:rsidR="000172BA" w:rsidRDefault="000172BA" w:rsidP="00914368">
      <w:pPr>
        <w:rPr>
          <w:rtl/>
          <w:lang w:eastAsia="he-IL"/>
        </w:rPr>
      </w:pPr>
      <w:bookmarkStart w:id="4710" w:name="_ETM_Q9_591227"/>
      <w:bookmarkEnd w:id="4710"/>
      <w:r>
        <w:rPr>
          <w:rFonts w:hint="cs"/>
          <w:rtl/>
          <w:lang w:eastAsia="he-IL"/>
        </w:rPr>
        <w:t xml:space="preserve">אל תזלזלי בלוחמים. </w:t>
      </w:r>
      <w:bookmarkStart w:id="4711" w:name="_ETM_Q9_590330"/>
      <w:bookmarkStart w:id="4712" w:name="_ETM_Q9_590559"/>
      <w:bookmarkStart w:id="4713" w:name="_ETM_Q9_590591"/>
      <w:bookmarkStart w:id="4714" w:name="_ETM_Q9_590677"/>
      <w:bookmarkEnd w:id="4711"/>
      <w:bookmarkEnd w:id="4712"/>
      <w:bookmarkEnd w:id="4713"/>
      <w:bookmarkEnd w:id="4714"/>
    </w:p>
    <w:p w:rsidR="000172BA" w:rsidRDefault="000172BA" w:rsidP="00A6278C">
      <w:pPr>
        <w:rPr>
          <w:rtl/>
          <w:lang w:eastAsia="he-IL"/>
        </w:rPr>
      </w:pPr>
    </w:p>
    <w:p w:rsidR="000172BA" w:rsidRDefault="000172BA" w:rsidP="00914368">
      <w:pPr>
        <w:pStyle w:val="af5"/>
        <w:keepNext/>
        <w:rPr>
          <w:rtl/>
        </w:rPr>
      </w:pPr>
      <w:bookmarkStart w:id="4715" w:name="ET_interruption_5300_104"/>
      <w:r w:rsidRPr="00A45100">
        <w:rPr>
          <w:rStyle w:val="TagStyle"/>
          <w:rtl/>
        </w:rPr>
        <w:t xml:space="preserve"> &lt;&lt; קריאה &gt;&gt; </w:t>
      </w:r>
      <w:r>
        <w:rPr>
          <w:rtl/>
        </w:rPr>
        <w:t>מירב בן ארי (יש עתיד):</w:t>
      </w:r>
      <w:r w:rsidRPr="00A45100">
        <w:rPr>
          <w:rStyle w:val="TagStyle"/>
          <w:rtl/>
        </w:rPr>
        <w:t xml:space="preserve"> &lt;&lt; קריאה &gt;&gt;</w:t>
      </w:r>
      <w:r>
        <w:rPr>
          <w:rtl/>
        </w:rPr>
        <w:t xml:space="preserve"> </w:t>
      </w:r>
      <w:bookmarkEnd w:id="4715"/>
    </w:p>
    <w:p w:rsidR="000172BA" w:rsidRDefault="000172BA" w:rsidP="00A6278C">
      <w:pPr>
        <w:rPr>
          <w:rtl/>
          <w:lang w:eastAsia="he-IL"/>
        </w:rPr>
      </w:pPr>
    </w:p>
    <w:p w:rsidR="000172BA" w:rsidRDefault="000172BA" w:rsidP="00914368">
      <w:pPr>
        <w:rPr>
          <w:rtl/>
          <w:lang w:eastAsia="he-IL"/>
        </w:rPr>
      </w:pPr>
      <w:bookmarkStart w:id="4716" w:name="_ETM_Q9_590811"/>
      <w:bookmarkStart w:id="4717" w:name="_ETM_Q9_591115"/>
      <w:bookmarkStart w:id="4718" w:name="_ETM_Q9_591238"/>
      <w:bookmarkEnd w:id="4716"/>
      <w:bookmarkEnd w:id="4717"/>
      <w:bookmarkEnd w:id="4718"/>
      <w:r>
        <w:rPr>
          <w:rFonts w:hint="cs"/>
          <w:rtl/>
          <w:lang w:eastAsia="he-IL"/>
        </w:rPr>
        <w:t>חילצו אותך.</w:t>
      </w:r>
    </w:p>
    <w:p w:rsidR="000172BA" w:rsidRDefault="000172BA" w:rsidP="00914368">
      <w:pPr>
        <w:ind w:firstLine="0"/>
        <w:rPr>
          <w:rtl/>
          <w:lang w:eastAsia="he-IL"/>
        </w:rPr>
      </w:pPr>
      <w:bookmarkStart w:id="4719" w:name="_ETM_Q9_591489"/>
      <w:bookmarkStart w:id="4720" w:name="_ETM_Q9_591726"/>
      <w:bookmarkStart w:id="4721" w:name="_ETM_Q9_591781"/>
      <w:bookmarkStart w:id="4722" w:name="_ETM_Q9_591906"/>
      <w:bookmarkEnd w:id="4719"/>
      <w:bookmarkEnd w:id="4720"/>
      <w:bookmarkEnd w:id="4721"/>
      <w:bookmarkEnd w:id="4722"/>
    </w:p>
    <w:p w:rsidR="000172BA" w:rsidRDefault="000172BA" w:rsidP="00914368">
      <w:pPr>
        <w:pStyle w:val="-"/>
        <w:keepNext/>
        <w:rPr>
          <w:rtl/>
        </w:rPr>
      </w:pPr>
      <w:bookmarkStart w:id="4723" w:name="ET_speakercontinue_5504_105"/>
      <w:r w:rsidRPr="00A45100">
        <w:rPr>
          <w:rStyle w:val="TagStyle"/>
          <w:rtl/>
        </w:rPr>
        <w:t xml:space="preserve"> &lt;&lt; דובר_המשך &gt;&gt; </w:t>
      </w:r>
      <w:r>
        <w:rPr>
          <w:rtl/>
        </w:rPr>
        <w:t>ראש הממשלה בנימין נתניהו:</w:t>
      </w:r>
      <w:r w:rsidRPr="00A45100">
        <w:rPr>
          <w:rStyle w:val="TagStyle"/>
          <w:rtl/>
        </w:rPr>
        <w:t xml:space="preserve"> &lt;&lt; דובר_המשך &gt;&gt;</w:t>
      </w:r>
      <w:r>
        <w:rPr>
          <w:rtl/>
        </w:rPr>
        <w:t xml:space="preserve"> </w:t>
      </w:r>
      <w:bookmarkEnd w:id="4723"/>
    </w:p>
    <w:p w:rsidR="000172BA" w:rsidRDefault="000172BA" w:rsidP="00A6278C">
      <w:pPr>
        <w:rPr>
          <w:rtl/>
          <w:lang w:eastAsia="he-IL"/>
        </w:rPr>
      </w:pPr>
    </w:p>
    <w:p w:rsidR="000172BA" w:rsidRDefault="000172BA" w:rsidP="00914368">
      <w:pPr>
        <w:rPr>
          <w:rtl/>
          <w:lang w:eastAsia="he-IL"/>
        </w:rPr>
      </w:pPr>
      <w:bookmarkStart w:id="4724" w:name="_ETM_Q9_592834"/>
      <w:bookmarkEnd w:id="4724"/>
      <w:r>
        <w:rPr>
          <w:rFonts w:hint="cs"/>
          <w:rtl/>
          <w:lang w:eastAsia="he-IL"/>
        </w:rPr>
        <w:t>סליחה?</w:t>
      </w:r>
      <w:bookmarkStart w:id="4725" w:name="_ETM_Q9_594009"/>
      <w:bookmarkEnd w:id="4725"/>
    </w:p>
    <w:p w:rsidR="000172BA" w:rsidRDefault="000172BA" w:rsidP="00914368">
      <w:pPr>
        <w:rPr>
          <w:rtl/>
          <w:lang w:eastAsia="he-IL"/>
        </w:rPr>
      </w:pPr>
      <w:bookmarkStart w:id="4726" w:name="_ETM_Q9_594257"/>
      <w:bookmarkStart w:id="4727" w:name="_ETM_Q9_594300"/>
      <w:bookmarkStart w:id="4728" w:name="_ETM_Q9_594401"/>
      <w:bookmarkEnd w:id="4726"/>
      <w:bookmarkEnd w:id="4727"/>
      <w:bookmarkEnd w:id="4728"/>
    </w:p>
    <w:p w:rsidR="000172BA" w:rsidRDefault="000172BA" w:rsidP="00914368">
      <w:pPr>
        <w:pStyle w:val="af5"/>
        <w:keepNext/>
        <w:rPr>
          <w:rtl/>
        </w:rPr>
      </w:pPr>
      <w:bookmarkStart w:id="4729" w:name="ET_interruption_5300_106"/>
      <w:r w:rsidRPr="00A45100">
        <w:rPr>
          <w:rStyle w:val="TagStyle"/>
          <w:rtl/>
        </w:rPr>
        <w:t xml:space="preserve"> &lt;&lt; קריאה &gt;&gt; </w:t>
      </w:r>
      <w:r>
        <w:rPr>
          <w:rtl/>
        </w:rPr>
        <w:t>מירב בן ארי (יש עתיד):</w:t>
      </w:r>
      <w:r w:rsidRPr="00A45100">
        <w:rPr>
          <w:rStyle w:val="TagStyle"/>
          <w:rtl/>
        </w:rPr>
        <w:t xml:space="preserve"> &lt;&lt; קריאה &gt;&gt;</w:t>
      </w:r>
      <w:r>
        <w:rPr>
          <w:rtl/>
        </w:rPr>
        <w:t xml:space="preserve"> </w:t>
      </w:r>
      <w:bookmarkEnd w:id="4729"/>
    </w:p>
    <w:p w:rsidR="000172BA" w:rsidRDefault="000172BA" w:rsidP="00914368">
      <w:pPr>
        <w:ind w:firstLine="0"/>
        <w:rPr>
          <w:rtl/>
          <w:lang w:eastAsia="he-IL"/>
        </w:rPr>
      </w:pPr>
      <w:bookmarkStart w:id="4730" w:name="_ETM_Q9_596530"/>
      <w:bookmarkStart w:id="4731" w:name="_ETM_Q9_591848"/>
      <w:bookmarkEnd w:id="4730"/>
      <w:bookmarkEnd w:id="4731"/>
    </w:p>
    <w:p w:rsidR="000172BA" w:rsidRDefault="000172BA" w:rsidP="00541A9F">
      <w:pPr>
        <w:rPr>
          <w:rtl/>
          <w:lang w:eastAsia="he-IL"/>
        </w:rPr>
      </w:pPr>
      <w:r>
        <w:rPr>
          <w:rFonts w:hint="cs"/>
          <w:rtl/>
          <w:lang w:eastAsia="he-IL"/>
        </w:rPr>
        <w:t>אתה מדבר כל הזמן על המבצע הזה כשאתה היית בסוריה.</w:t>
      </w:r>
      <w:bookmarkStart w:id="4732" w:name="_ETM_Q9_597571"/>
      <w:bookmarkEnd w:id="4732"/>
    </w:p>
    <w:p w:rsidR="000172BA" w:rsidRPr="00541A9F" w:rsidRDefault="000172BA" w:rsidP="00541A9F">
      <w:pPr>
        <w:rPr>
          <w:rtl/>
        </w:rPr>
      </w:pPr>
      <w:bookmarkStart w:id="4733" w:name="_ETM_Q9_597706"/>
      <w:bookmarkStart w:id="4734" w:name="_ETM_Q9_597762"/>
      <w:bookmarkEnd w:id="4733"/>
      <w:bookmarkEnd w:id="4734"/>
    </w:p>
    <w:p w:rsidR="000172BA" w:rsidRDefault="000172BA" w:rsidP="00914368">
      <w:pPr>
        <w:pStyle w:val="af5"/>
        <w:keepNext/>
        <w:rPr>
          <w:rtl/>
        </w:rPr>
      </w:pPr>
      <w:bookmarkStart w:id="4735" w:name="ET_interruption_6361_109"/>
      <w:r w:rsidRPr="009D23A9">
        <w:rPr>
          <w:rStyle w:val="TagStyle"/>
          <w:rtl/>
        </w:rPr>
        <w:t xml:space="preserve"> &lt;&lt; קריאה &gt;&gt; </w:t>
      </w:r>
      <w:r>
        <w:rPr>
          <w:rtl/>
        </w:rPr>
        <w:t>נאור שירי (יש עתיד):</w:t>
      </w:r>
      <w:r w:rsidRPr="009D23A9">
        <w:rPr>
          <w:rStyle w:val="TagStyle"/>
          <w:rtl/>
        </w:rPr>
        <w:t xml:space="preserve"> &lt;&lt; קריאה &gt;&gt;</w:t>
      </w:r>
      <w:r>
        <w:rPr>
          <w:rtl/>
        </w:rPr>
        <w:t xml:space="preserve"> </w:t>
      </w:r>
      <w:bookmarkEnd w:id="4735"/>
    </w:p>
    <w:p w:rsidR="000172BA" w:rsidRPr="009D23A9" w:rsidRDefault="000172BA" w:rsidP="00914368">
      <w:pPr>
        <w:ind w:firstLine="0"/>
        <w:rPr>
          <w:rtl/>
          <w:lang w:eastAsia="he-IL"/>
        </w:rPr>
      </w:pPr>
    </w:p>
    <w:p w:rsidR="000172BA" w:rsidRDefault="000172BA" w:rsidP="00914368">
      <w:pPr>
        <w:rPr>
          <w:rtl/>
          <w:lang w:eastAsia="he-IL"/>
        </w:rPr>
      </w:pPr>
      <w:r>
        <w:rPr>
          <w:rFonts w:hint="cs"/>
          <w:rtl/>
          <w:lang w:eastAsia="he-IL"/>
        </w:rPr>
        <w:t>אנחנו מזלזלים בלוחמים?</w:t>
      </w:r>
    </w:p>
    <w:p w:rsidR="000172BA" w:rsidRDefault="000172BA" w:rsidP="00914368">
      <w:pPr>
        <w:ind w:firstLine="0"/>
        <w:rPr>
          <w:rtl/>
          <w:lang w:eastAsia="he-IL"/>
        </w:rPr>
      </w:pPr>
    </w:p>
    <w:p w:rsidR="000172BA" w:rsidRDefault="000172BA" w:rsidP="00914368">
      <w:pPr>
        <w:pStyle w:val="af5"/>
        <w:keepNext/>
        <w:rPr>
          <w:rtl/>
        </w:rPr>
      </w:pPr>
      <w:bookmarkStart w:id="4736" w:name="ET_interruption_5300_108"/>
      <w:r w:rsidRPr="00A45100">
        <w:rPr>
          <w:rStyle w:val="TagStyle"/>
          <w:rtl/>
        </w:rPr>
        <w:t xml:space="preserve"> &lt;&lt; קריאה &gt;&gt; </w:t>
      </w:r>
      <w:r>
        <w:rPr>
          <w:rtl/>
        </w:rPr>
        <w:t>מירב בן ארי (יש עתיד):</w:t>
      </w:r>
      <w:r w:rsidRPr="00A45100">
        <w:rPr>
          <w:rStyle w:val="TagStyle"/>
          <w:rtl/>
        </w:rPr>
        <w:t xml:space="preserve"> &lt;&lt; קריאה &gt;&gt;</w:t>
      </w:r>
      <w:r>
        <w:rPr>
          <w:rtl/>
        </w:rPr>
        <w:t xml:space="preserve"> </w:t>
      </w:r>
      <w:bookmarkEnd w:id="4736"/>
    </w:p>
    <w:p w:rsidR="000172BA" w:rsidRDefault="000172BA" w:rsidP="00A6278C">
      <w:pPr>
        <w:rPr>
          <w:rtl/>
          <w:lang w:eastAsia="he-IL"/>
        </w:rPr>
      </w:pPr>
    </w:p>
    <w:p w:rsidR="000172BA" w:rsidRDefault="000172BA" w:rsidP="00541A9F">
      <w:pPr>
        <w:rPr>
          <w:rtl/>
          <w:lang w:eastAsia="he-IL"/>
        </w:rPr>
      </w:pPr>
      <w:r>
        <w:rPr>
          <w:rFonts w:hint="cs"/>
          <w:rtl/>
          <w:lang w:eastAsia="he-IL"/>
        </w:rPr>
        <w:t xml:space="preserve">ובאמת היית שם, היית </w:t>
      </w:r>
      <w:bookmarkStart w:id="4737" w:name="_ETM_Q9_596699"/>
      <w:bookmarkEnd w:id="4737"/>
      <w:r>
        <w:rPr>
          <w:rFonts w:hint="cs"/>
          <w:rtl/>
          <w:lang w:eastAsia="he-IL"/>
        </w:rPr>
        <w:t>לוחם</w:t>
      </w:r>
      <w:r w:rsidR="00541A9F">
        <w:rPr>
          <w:rFonts w:hint="cs"/>
          <w:rtl/>
          <w:lang w:eastAsia="he-IL"/>
        </w:rPr>
        <w:t>,</w:t>
      </w:r>
      <w:r>
        <w:rPr>
          <w:rFonts w:hint="cs"/>
          <w:rtl/>
          <w:lang w:eastAsia="he-IL"/>
        </w:rPr>
        <w:t xml:space="preserve"> אבל מה לעשות, </w:t>
      </w:r>
      <w:bookmarkStart w:id="4738" w:name="_ETM_Q9_597915"/>
      <w:bookmarkStart w:id="4739" w:name="_ETM_Q9_598041"/>
      <w:bookmarkStart w:id="4740" w:name="_ETM_Q9_598129"/>
      <w:bookmarkEnd w:id="4738"/>
      <w:bookmarkEnd w:id="4739"/>
      <w:bookmarkEnd w:id="4740"/>
      <w:r>
        <w:rPr>
          <w:rFonts w:hint="cs"/>
          <w:rtl/>
          <w:lang w:eastAsia="he-IL"/>
        </w:rPr>
        <w:t>בסוף חילצו אותך</w:t>
      </w:r>
      <w:r w:rsidR="00541A9F">
        <w:rPr>
          <w:rFonts w:hint="cs"/>
          <w:rtl/>
          <w:lang w:eastAsia="he-IL"/>
        </w:rPr>
        <w:t>,</w:t>
      </w:r>
      <w:r>
        <w:rPr>
          <w:rFonts w:hint="cs"/>
          <w:rtl/>
          <w:lang w:eastAsia="he-IL"/>
        </w:rPr>
        <w:t xml:space="preserve"> אותך ואת כל הצוות שלך, ולא עמדת במשימה. </w:t>
      </w:r>
    </w:p>
    <w:p w:rsidR="000172BA" w:rsidRDefault="000172BA" w:rsidP="00914368">
      <w:pPr>
        <w:rPr>
          <w:rtl/>
          <w:lang w:eastAsia="he-IL"/>
        </w:rPr>
      </w:pPr>
    </w:p>
    <w:p w:rsidR="000172BA" w:rsidRDefault="000172BA" w:rsidP="00914368">
      <w:pPr>
        <w:pStyle w:val="af5"/>
        <w:keepNext/>
        <w:rPr>
          <w:rtl/>
        </w:rPr>
      </w:pPr>
      <w:bookmarkStart w:id="4741" w:name="ET_interruption_6149_26"/>
      <w:r w:rsidRPr="00FA7D53">
        <w:rPr>
          <w:rStyle w:val="TagStyle"/>
          <w:rtl/>
        </w:rPr>
        <w:t xml:space="preserve"> &lt;&lt; קריאה &gt;&gt; </w:t>
      </w:r>
      <w:r>
        <w:rPr>
          <w:rtl/>
        </w:rPr>
        <w:t>גלית דיסטל אטבריאן (הליכוד):</w:t>
      </w:r>
      <w:r w:rsidRPr="00FA7D53">
        <w:rPr>
          <w:rStyle w:val="TagStyle"/>
          <w:rtl/>
        </w:rPr>
        <w:t xml:space="preserve"> &lt;&lt; קריאה &gt;&gt;</w:t>
      </w:r>
      <w:r>
        <w:rPr>
          <w:rtl/>
        </w:rPr>
        <w:t xml:space="preserve"> </w:t>
      </w:r>
      <w:bookmarkEnd w:id="4741"/>
    </w:p>
    <w:p w:rsidR="000172BA" w:rsidRPr="00FA7D53" w:rsidRDefault="000172BA" w:rsidP="00914368">
      <w:pPr>
        <w:ind w:firstLine="0"/>
        <w:rPr>
          <w:rtl/>
          <w:lang w:eastAsia="he-IL"/>
        </w:rPr>
      </w:pPr>
    </w:p>
    <w:p w:rsidR="000172BA" w:rsidRDefault="00A6278C" w:rsidP="00914368">
      <w:pPr>
        <w:rPr>
          <w:rtl/>
          <w:lang w:eastAsia="he-IL"/>
        </w:rPr>
      </w:pPr>
      <w:r>
        <w:rPr>
          <w:rFonts w:hint="cs"/>
          <w:rtl/>
          <w:lang w:eastAsia="he-IL"/>
        </w:rPr>
        <w:t>– – –</w:t>
      </w:r>
      <w:r w:rsidR="000172BA" w:rsidRPr="009C08E5">
        <w:rPr>
          <w:rFonts w:hint="cs"/>
          <w:rtl/>
          <w:lang w:eastAsia="he-IL"/>
        </w:rPr>
        <w:t xml:space="preserve"> בהתקפה בלבנון </w:t>
      </w:r>
      <w:r>
        <w:rPr>
          <w:rFonts w:hint="cs"/>
          <w:rtl/>
          <w:lang w:eastAsia="he-IL"/>
        </w:rPr>
        <w:t>– – –</w:t>
      </w:r>
      <w:r w:rsidR="000172BA" w:rsidRPr="009C08E5">
        <w:rPr>
          <w:rFonts w:hint="cs"/>
          <w:rtl/>
          <w:lang w:eastAsia="he-IL"/>
        </w:rPr>
        <w:t xml:space="preserve"> </w:t>
      </w:r>
      <w:r w:rsidR="000172BA">
        <w:rPr>
          <w:rFonts w:hint="cs"/>
          <w:rtl/>
          <w:lang w:eastAsia="he-IL"/>
        </w:rPr>
        <w:t xml:space="preserve">היו"ר שלך </w:t>
      </w:r>
      <w:r>
        <w:rPr>
          <w:rFonts w:hint="cs"/>
          <w:rtl/>
          <w:lang w:eastAsia="he-IL"/>
        </w:rPr>
        <w:t>– – –</w:t>
      </w:r>
      <w:r w:rsidR="000172BA">
        <w:rPr>
          <w:rFonts w:hint="cs"/>
          <w:rtl/>
          <w:lang w:eastAsia="he-IL"/>
        </w:rPr>
        <w:t xml:space="preserve"> </w:t>
      </w:r>
    </w:p>
    <w:p w:rsidR="000172BA" w:rsidRDefault="000172BA" w:rsidP="00914368">
      <w:pPr>
        <w:rPr>
          <w:rtl/>
          <w:lang w:eastAsia="he-IL"/>
        </w:rPr>
      </w:pPr>
    </w:p>
    <w:p w:rsidR="000172BA" w:rsidRDefault="000172BA" w:rsidP="00914368">
      <w:pPr>
        <w:pStyle w:val="af5"/>
        <w:keepNext/>
        <w:rPr>
          <w:rtl/>
        </w:rPr>
      </w:pPr>
      <w:bookmarkStart w:id="4742" w:name="_ETM_Q9_609391"/>
      <w:bookmarkStart w:id="4743" w:name="_ETM_Q9_611456"/>
      <w:bookmarkStart w:id="4744" w:name="_ETM_Q9_611921"/>
      <w:bookmarkStart w:id="4745" w:name="_ETM_Q9_612026"/>
      <w:bookmarkStart w:id="4746" w:name="ET_interruption_5300_111"/>
      <w:bookmarkEnd w:id="4742"/>
      <w:bookmarkEnd w:id="4743"/>
      <w:bookmarkEnd w:id="4744"/>
      <w:bookmarkEnd w:id="4745"/>
      <w:r w:rsidRPr="00691BDC">
        <w:rPr>
          <w:rStyle w:val="TagStyle"/>
          <w:rtl/>
        </w:rPr>
        <w:t xml:space="preserve"> &lt;&lt; קריאה &gt;&gt; </w:t>
      </w:r>
      <w:r>
        <w:rPr>
          <w:rtl/>
        </w:rPr>
        <w:t>מירב בן ארי (יש עתיד):</w:t>
      </w:r>
      <w:r w:rsidRPr="00691BDC">
        <w:rPr>
          <w:rStyle w:val="TagStyle"/>
          <w:rtl/>
        </w:rPr>
        <w:t xml:space="preserve"> &lt;&lt; קריאה &gt;&gt;</w:t>
      </w:r>
      <w:r>
        <w:rPr>
          <w:rtl/>
        </w:rPr>
        <w:t xml:space="preserve"> </w:t>
      </w:r>
      <w:bookmarkEnd w:id="4746"/>
    </w:p>
    <w:p w:rsidR="000172BA" w:rsidRDefault="000172BA" w:rsidP="00A6278C">
      <w:pPr>
        <w:rPr>
          <w:rtl/>
          <w:lang w:eastAsia="he-IL"/>
        </w:rPr>
      </w:pPr>
    </w:p>
    <w:p w:rsidR="000172BA" w:rsidRDefault="000172BA" w:rsidP="00914368">
      <w:pPr>
        <w:rPr>
          <w:rtl/>
          <w:lang w:eastAsia="he-IL"/>
        </w:rPr>
      </w:pPr>
      <w:bookmarkStart w:id="4747" w:name="_ETM_Q9_606622"/>
      <w:bookmarkEnd w:id="4747"/>
      <w:r>
        <w:rPr>
          <w:rFonts w:hint="cs"/>
          <w:rtl/>
          <w:lang w:eastAsia="he-IL"/>
        </w:rPr>
        <w:t>אתה</w:t>
      </w:r>
      <w:bookmarkStart w:id="4748" w:name="_ETM_Q9_607118"/>
      <w:bookmarkEnd w:id="4748"/>
      <w:r>
        <w:rPr>
          <w:rFonts w:hint="cs"/>
          <w:rtl/>
          <w:lang w:eastAsia="he-IL"/>
        </w:rPr>
        <w:t xml:space="preserve"> </w:t>
      </w:r>
      <w:bookmarkStart w:id="4749" w:name="_ETM_Q9_607227"/>
      <w:bookmarkEnd w:id="4749"/>
      <w:r>
        <w:rPr>
          <w:rFonts w:hint="cs"/>
          <w:rtl/>
          <w:lang w:eastAsia="he-IL"/>
        </w:rPr>
        <w:t xml:space="preserve">עומד על דוכן המליאה, אם זה בסדר. </w:t>
      </w:r>
    </w:p>
    <w:p w:rsidR="000172BA" w:rsidRDefault="000172BA" w:rsidP="00914368">
      <w:pPr>
        <w:ind w:firstLine="0"/>
        <w:rPr>
          <w:rtl/>
          <w:lang w:eastAsia="he-IL"/>
        </w:rPr>
      </w:pPr>
      <w:bookmarkStart w:id="4750" w:name="_ETM_Q9_606958"/>
      <w:bookmarkStart w:id="4751" w:name="_ETM_Q9_607140"/>
      <w:bookmarkStart w:id="4752" w:name="_ETM_Q9_613354"/>
      <w:bookmarkStart w:id="4753" w:name="_ETM_Q9_613532"/>
      <w:bookmarkStart w:id="4754" w:name="_ETM_Q9_613771"/>
      <w:bookmarkStart w:id="4755" w:name="_ETM_Q9_613930"/>
      <w:bookmarkEnd w:id="4750"/>
      <w:bookmarkEnd w:id="4751"/>
      <w:bookmarkEnd w:id="4752"/>
      <w:bookmarkEnd w:id="4753"/>
      <w:bookmarkEnd w:id="4754"/>
      <w:bookmarkEnd w:id="4755"/>
    </w:p>
    <w:p w:rsidR="000172BA" w:rsidRDefault="000172BA" w:rsidP="00914368">
      <w:pPr>
        <w:pStyle w:val="af5"/>
        <w:keepNext/>
        <w:rPr>
          <w:rtl/>
        </w:rPr>
      </w:pPr>
      <w:bookmarkStart w:id="4756" w:name="ET_interruption_6149_117"/>
      <w:r w:rsidRPr="00A715F9">
        <w:rPr>
          <w:rStyle w:val="TagStyle"/>
          <w:rtl/>
        </w:rPr>
        <w:t xml:space="preserve"> &lt;&lt; קריאה &gt;&gt; </w:t>
      </w:r>
      <w:r>
        <w:rPr>
          <w:rtl/>
        </w:rPr>
        <w:t>גלית דיסטל אטבריאן (הליכוד):</w:t>
      </w:r>
      <w:r w:rsidRPr="00A715F9">
        <w:rPr>
          <w:rStyle w:val="TagStyle"/>
          <w:rtl/>
        </w:rPr>
        <w:t xml:space="preserve"> &lt;&lt; קריאה &gt;&gt;</w:t>
      </w:r>
      <w:r>
        <w:rPr>
          <w:rtl/>
        </w:rPr>
        <w:t xml:space="preserve"> </w:t>
      </w:r>
      <w:bookmarkEnd w:id="4756"/>
    </w:p>
    <w:p w:rsidR="000172BA" w:rsidRDefault="000172BA" w:rsidP="00A6278C">
      <w:pPr>
        <w:rPr>
          <w:rtl/>
          <w:lang w:eastAsia="he-IL"/>
        </w:rPr>
      </w:pPr>
    </w:p>
    <w:p w:rsidR="000172BA" w:rsidRDefault="00A6278C" w:rsidP="00914368">
      <w:pPr>
        <w:rPr>
          <w:rtl/>
          <w:lang w:eastAsia="he-IL"/>
        </w:rPr>
      </w:pPr>
      <w:bookmarkStart w:id="4757" w:name="_ETM_Q9_616980"/>
      <w:bookmarkEnd w:id="4757"/>
      <w:r>
        <w:rPr>
          <w:rFonts w:hint="cs"/>
          <w:rtl/>
          <w:lang w:eastAsia="he-IL"/>
        </w:rPr>
        <w:t>– – –</w:t>
      </w:r>
      <w:r w:rsidR="000172BA">
        <w:rPr>
          <w:rFonts w:hint="cs"/>
          <w:rtl/>
          <w:lang w:eastAsia="he-IL"/>
        </w:rPr>
        <w:t xml:space="preserve"> ב</w:t>
      </w:r>
      <w:bookmarkStart w:id="4758" w:name="_ETM_Q9_617330"/>
      <w:bookmarkEnd w:id="4758"/>
      <w:r w:rsidR="000172BA">
        <w:rPr>
          <w:rFonts w:hint="cs"/>
          <w:rtl/>
          <w:lang w:eastAsia="he-IL"/>
        </w:rPr>
        <w:t>הצ</w:t>
      </w:r>
      <w:bookmarkStart w:id="4759" w:name="_ETM_Q9_617551"/>
      <w:bookmarkEnd w:id="4759"/>
      <w:r w:rsidR="000172BA">
        <w:rPr>
          <w:rFonts w:hint="cs"/>
          <w:rtl/>
          <w:lang w:eastAsia="he-IL"/>
        </w:rPr>
        <w:t>לבה, בואי.</w:t>
      </w:r>
    </w:p>
    <w:p w:rsidR="000172BA" w:rsidRDefault="000172BA" w:rsidP="00914368">
      <w:pPr>
        <w:rPr>
          <w:rtl/>
          <w:lang w:eastAsia="he-IL"/>
        </w:rPr>
      </w:pPr>
    </w:p>
    <w:p w:rsidR="000172BA" w:rsidRDefault="000172BA" w:rsidP="00914368">
      <w:pPr>
        <w:pStyle w:val="af5"/>
        <w:rPr>
          <w:rtl/>
        </w:rPr>
      </w:pPr>
      <w:bookmarkStart w:id="4760" w:name="ET_interruption_5300_112"/>
      <w:r w:rsidRPr="00086C02">
        <w:rPr>
          <w:rStyle w:val="TagStyle"/>
          <w:rtl/>
        </w:rPr>
        <w:t xml:space="preserve"> &lt;&lt; קריאה &gt;&gt;</w:t>
      </w:r>
      <w:r w:rsidRPr="00EB5594">
        <w:rPr>
          <w:rStyle w:val="TagStyle"/>
          <w:rtl/>
        </w:rPr>
        <w:t xml:space="preserve"> </w:t>
      </w:r>
      <w:r>
        <w:rPr>
          <w:rtl/>
        </w:rPr>
        <w:t>מירב בן ארי (יש עתיד):</w:t>
      </w:r>
      <w:r w:rsidRPr="00EB5594">
        <w:rPr>
          <w:rStyle w:val="TagStyle"/>
          <w:rtl/>
        </w:rPr>
        <w:t xml:space="preserve"> </w:t>
      </w:r>
      <w:r w:rsidRPr="00086C02">
        <w:rPr>
          <w:rStyle w:val="TagStyle"/>
          <w:rtl/>
        </w:rPr>
        <w:t>&lt;&lt; קריאה &gt;&gt;</w:t>
      </w:r>
      <w:r>
        <w:rPr>
          <w:rStyle w:val="TagStyle"/>
          <w:rtl/>
        </w:rPr>
        <w:t xml:space="preserve"> </w:t>
      </w:r>
      <w:bookmarkEnd w:id="4760"/>
    </w:p>
    <w:p w:rsidR="000172BA" w:rsidRDefault="000172BA" w:rsidP="00A6278C">
      <w:pPr>
        <w:rPr>
          <w:rtl/>
          <w:lang w:eastAsia="he-IL"/>
        </w:rPr>
      </w:pPr>
    </w:p>
    <w:p w:rsidR="000172BA" w:rsidRDefault="000172BA" w:rsidP="00914368">
      <w:pPr>
        <w:rPr>
          <w:rtl/>
          <w:lang w:eastAsia="he-IL"/>
        </w:rPr>
      </w:pPr>
      <w:bookmarkStart w:id="4761" w:name="_ETM_Q9_612013"/>
      <w:bookmarkStart w:id="4762" w:name="_ETM_Q9_612366"/>
      <w:bookmarkEnd w:id="4761"/>
      <w:bookmarkEnd w:id="4762"/>
      <w:r>
        <w:rPr>
          <w:rFonts w:hint="cs"/>
          <w:rtl/>
          <w:lang w:eastAsia="he-IL"/>
        </w:rPr>
        <w:t>מה</w:t>
      </w:r>
      <w:bookmarkStart w:id="4763" w:name="_ETM_Q9_612500"/>
      <w:bookmarkEnd w:id="4763"/>
      <w:r>
        <w:rPr>
          <w:rFonts w:hint="cs"/>
          <w:rtl/>
          <w:lang w:eastAsia="he-IL"/>
        </w:rPr>
        <w:t xml:space="preserve"> את מתערבת?</w:t>
      </w:r>
      <w:bookmarkStart w:id="4764" w:name="_ETM_Q9_609698"/>
      <w:bookmarkEnd w:id="4764"/>
      <w:r>
        <w:rPr>
          <w:rFonts w:hint="cs"/>
          <w:rtl/>
          <w:lang w:eastAsia="he-IL"/>
        </w:rPr>
        <w:t xml:space="preserve"> מישהו דיבר </w:t>
      </w:r>
      <w:bookmarkStart w:id="4765" w:name="_ETM_Q9_609378"/>
      <w:bookmarkEnd w:id="4765"/>
      <w:r>
        <w:rPr>
          <w:rFonts w:hint="cs"/>
          <w:rtl/>
          <w:lang w:eastAsia="he-IL"/>
        </w:rPr>
        <w:t>איתך?</w:t>
      </w:r>
    </w:p>
    <w:p w:rsidR="000172BA" w:rsidRPr="00A715F9" w:rsidRDefault="000172BA" w:rsidP="00914368">
      <w:pPr>
        <w:ind w:firstLine="0"/>
        <w:rPr>
          <w:rtl/>
          <w:lang w:eastAsia="he-IL"/>
        </w:rPr>
      </w:pPr>
      <w:bookmarkStart w:id="4766" w:name="_ETM_Q9_611728"/>
      <w:bookmarkStart w:id="4767" w:name="_ETM_Q9_611951"/>
      <w:bookmarkEnd w:id="4766"/>
      <w:bookmarkEnd w:id="4767"/>
    </w:p>
    <w:p w:rsidR="000172BA" w:rsidRDefault="000172BA" w:rsidP="00914368">
      <w:pPr>
        <w:pStyle w:val="af5"/>
        <w:keepNext/>
        <w:rPr>
          <w:rtl/>
        </w:rPr>
      </w:pPr>
      <w:bookmarkStart w:id="4768" w:name="_ETM_Q9_609901"/>
      <w:bookmarkStart w:id="4769" w:name="_ETM_Q9_609932"/>
      <w:bookmarkStart w:id="4770" w:name="_ETM_Q9_610013"/>
      <w:bookmarkEnd w:id="4768"/>
      <w:bookmarkEnd w:id="4769"/>
      <w:bookmarkEnd w:id="4770"/>
      <w:r w:rsidRPr="00173330">
        <w:rPr>
          <w:rStyle w:val="TagStyle"/>
          <w:rtl/>
        </w:rPr>
        <w:t xml:space="preserve">&lt;&lt; קריאה &gt;&gt; </w:t>
      </w:r>
      <w:r>
        <w:rPr>
          <w:rtl/>
        </w:rPr>
        <w:t>קריאות:</w:t>
      </w:r>
      <w:r w:rsidRPr="00173330">
        <w:rPr>
          <w:rStyle w:val="TagStyle"/>
          <w:rtl/>
        </w:rPr>
        <w:t xml:space="preserve"> &lt;&lt; קריאה &gt;&gt;</w:t>
      </w:r>
      <w:r>
        <w:rPr>
          <w:rtl/>
        </w:rPr>
        <w:t xml:space="preserve"> </w:t>
      </w:r>
    </w:p>
    <w:p w:rsidR="000172BA" w:rsidRDefault="000172BA" w:rsidP="00A6278C">
      <w:pPr>
        <w:rPr>
          <w:rtl/>
          <w:lang w:eastAsia="he-IL"/>
        </w:rPr>
      </w:pPr>
    </w:p>
    <w:p w:rsidR="000172BA" w:rsidRDefault="00A6278C" w:rsidP="00914368">
      <w:pPr>
        <w:rPr>
          <w:rtl/>
          <w:lang w:eastAsia="he-IL"/>
        </w:rPr>
      </w:pPr>
      <w:r>
        <w:rPr>
          <w:rFonts w:hint="cs"/>
          <w:rtl/>
          <w:lang w:eastAsia="he-IL"/>
        </w:rPr>
        <w:t>– – –</w:t>
      </w:r>
    </w:p>
    <w:p w:rsidR="000172BA" w:rsidRDefault="000172BA" w:rsidP="00A6278C">
      <w:pPr>
        <w:rPr>
          <w:rtl/>
          <w:lang w:eastAsia="he-IL"/>
        </w:rPr>
      </w:pPr>
    </w:p>
    <w:p w:rsidR="000172BA" w:rsidRDefault="000172BA" w:rsidP="00914368">
      <w:pPr>
        <w:pStyle w:val="-"/>
        <w:keepNext/>
        <w:rPr>
          <w:rtl/>
        </w:rPr>
      </w:pPr>
      <w:bookmarkStart w:id="4771" w:name="ET_speakercontinue_5504_114"/>
      <w:r w:rsidRPr="00173330">
        <w:rPr>
          <w:rStyle w:val="TagStyle"/>
          <w:rtl/>
        </w:rPr>
        <w:t xml:space="preserve"> &lt;&lt; דובר_המשך &gt;&gt; </w:t>
      </w:r>
      <w:r>
        <w:rPr>
          <w:rtl/>
        </w:rPr>
        <w:t>ראש הממשלה בנימין נתניהו:</w:t>
      </w:r>
      <w:r w:rsidRPr="00173330">
        <w:rPr>
          <w:rStyle w:val="TagStyle"/>
          <w:rtl/>
        </w:rPr>
        <w:t xml:space="preserve"> &lt;&lt; דובר_המשך &gt;&gt;</w:t>
      </w:r>
      <w:r>
        <w:rPr>
          <w:rtl/>
        </w:rPr>
        <w:t xml:space="preserve"> </w:t>
      </w:r>
      <w:bookmarkEnd w:id="4771"/>
    </w:p>
    <w:p w:rsidR="000172BA" w:rsidRDefault="000172BA" w:rsidP="00A6278C">
      <w:pPr>
        <w:rPr>
          <w:rtl/>
          <w:lang w:eastAsia="he-IL"/>
        </w:rPr>
      </w:pPr>
    </w:p>
    <w:p w:rsidR="000172BA" w:rsidRDefault="000172BA" w:rsidP="00914368">
      <w:pPr>
        <w:rPr>
          <w:rtl/>
          <w:lang w:eastAsia="he-IL"/>
        </w:rPr>
      </w:pPr>
      <w:bookmarkStart w:id="4772" w:name="_ETM_Q9_614127"/>
      <w:bookmarkEnd w:id="4772"/>
      <w:r>
        <w:rPr>
          <w:rFonts w:hint="cs"/>
          <w:rtl/>
          <w:lang w:eastAsia="he-IL"/>
        </w:rPr>
        <w:t xml:space="preserve">חברת </w:t>
      </w:r>
      <w:bookmarkStart w:id="4773" w:name="_ETM_Q9_614808"/>
      <w:bookmarkEnd w:id="4773"/>
      <w:r>
        <w:rPr>
          <w:rFonts w:hint="cs"/>
          <w:rtl/>
          <w:lang w:eastAsia="he-IL"/>
        </w:rPr>
        <w:t xml:space="preserve">הכנסת מירב בן ארי. </w:t>
      </w:r>
    </w:p>
    <w:p w:rsidR="000172BA" w:rsidRDefault="000172BA" w:rsidP="00914368">
      <w:pPr>
        <w:ind w:firstLine="0"/>
        <w:rPr>
          <w:rtl/>
          <w:lang w:eastAsia="he-IL"/>
        </w:rPr>
      </w:pPr>
      <w:bookmarkStart w:id="4774" w:name="_ETM_Q9_612518"/>
      <w:bookmarkStart w:id="4775" w:name="_ETM_Q9_612807"/>
      <w:bookmarkStart w:id="4776" w:name="_ETM_Q9_612850"/>
      <w:bookmarkStart w:id="4777" w:name="_ETM_Q9_612953"/>
      <w:bookmarkEnd w:id="4774"/>
      <w:bookmarkEnd w:id="4775"/>
      <w:bookmarkEnd w:id="4776"/>
      <w:bookmarkEnd w:id="4777"/>
    </w:p>
    <w:p w:rsidR="000172BA" w:rsidRDefault="000172BA" w:rsidP="00914368">
      <w:pPr>
        <w:pStyle w:val="af5"/>
        <w:keepNext/>
        <w:rPr>
          <w:rtl/>
        </w:rPr>
      </w:pPr>
      <w:bookmarkStart w:id="4778" w:name="ET_interruption_קריאות_115"/>
      <w:r w:rsidRPr="00173330">
        <w:rPr>
          <w:rStyle w:val="TagStyle"/>
          <w:rtl/>
        </w:rPr>
        <w:t xml:space="preserve"> &lt;&lt; קריאה &gt;&gt; </w:t>
      </w:r>
      <w:r>
        <w:rPr>
          <w:rtl/>
        </w:rPr>
        <w:t>קריאות:</w:t>
      </w:r>
      <w:r w:rsidRPr="00173330">
        <w:rPr>
          <w:rStyle w:val="TagStyle"/>
          <w:rtl/>
        </w:rPr>
        <w:t xml:space="preserve"> &lt;&lt; קריאה &gt;&gt;</w:t>
      </w:r>
      <w:r>
        <w:rPr>
          <w:rtl/>
        </w:rPr>
        <w:t xml:space="preserve"> </w:t>
      </w:r>
      <w:bookmarkEnd w:id="4778"/>
    </w:p>
    <w:p w:rsidR="000172BA" w:rsidRDefault="000172BA" w:rsidP="00A6278C">
      <w:pPr>
        <w:rPr>
          <w:rtl/>
          <w:lang w:eastAsia="he-IL"/>
        </w:rPr>
      </w:pPr>
    </w:p>
    <w:p w:rsidR="000172BA" w:rsidRDefault="00A6278C" w:rsidP="00914368">
      <w:pPr>
        <w:rPr>
          <w:rtl/>
          <w:lang w:eastAsia="he-IL"/>
        </w:rPr>
      </w:pPr>
      <w:bookmarkStart w:id="4779" w:name="_ETM_Q9_615220"/>
      <w:bookmarkEnd w:id="4779"/>
      <w:r>
        <w:rPr>
          <w:rFonts w:hint="cs"/>
          <w:rtl/>
          <w:lang w:eastAsia="he-IL"/>
        </w:rPr>
        <w:t>– – –</w:t>
      </w:r>
    </w:p>
    <w:p w:rsidR="000172BA" w:rsidRDefault="000172BA" w:rsidP="00914368">
      <w:pPr>
        <w:rPr>
          <w:rtl/>
          <w:lang w:eastAsia="he-IL"/>
        </w:rPr>
      </w:pPr>
      <w:bookmarkStart w:id="4780" w:name="_ETM_Q9_616214"/>
      <w:bookmarkStart w:id="4781" w:name="_ETM_Q9_616371"/>
      <w:bookmarkEnd w:id="4780"/>
      <w:bookmarkEnd w:id="4781"/>
    </w:p>
    <w:p w:rsidR="000172BA" w:rsidRDefault="000172BA" w:rsidP="00914368">
      <w:pPr>
        <w:pStyle w:val="-"/>
        <w:keepNext/>
        <w:rPr>
          <w:rtl/>
        </w:rPr>
      </w:pPr>
      <w:bookmarkStart w:id="4782" w:name="ET_speakercontinue_5504_116"/>
      <w:r w:rsidRPr="00173330">
        <w:rPr>
          <w:rStyle w:val="TagStyle"/>
          <w:rtl/>
        </w:rPr>
        <w:t xml:space="preserve"> &lt;&lt; דובר_המשך &gt;&gt; </w:t>
      </w:r>
      <w:r>
        <w:rPr>
          <w:rtl/>
        </w:rPr>
        <w:t>ראש הממשלה בנימין נתניהו:</w:t>
      </w:r>
      <w:r w:rsidRPr="00173330">
        <w:rPr>
          <w:rStyle w:val="TagStyle"/>
          <w:rtl/>
        </w:rPr>
        <w:t xml:space="preserve"> &lt;&lt; דובר_המשך &gt;&gt;</w:t>
      </w:r>
      <w:r>
        <w:rPr>
          <w:rtl/>
        </w:rPr>
        <w:t xml:space="preserve"> </w:t>
      </w:r>
      <w:bookmarkEnd w:id="4782"/>
    </w:p>
    <w:p w:rsidR="000172BA" w:rsidRDefault="000172BA" w:rsidP="00A6278C">
      <w:pPr>
        <w:rPr>
          <w:rtl/>
          <w:lang w:eastAsia="he-IL"/>
        </w:rPr>
      </w:pPr>
    </w:p>
    <w:p w:rsidR="000172BA" w:rsidRDefault="000172BA" w:rsidP="00914368">
      <w:pPr>
        <w:rPr>
          <w:rtl/>
          <w:lang w:eastAsia="he-IL"/>
        </w:rPr>
      </w:pPr>
      <w:bookmarkStart w:id="4783" w:name="_ETM_Q9_617424"/>
      <w:bookmarkEnd w:id="4783"/>
      <w:r>
        <w:rPr>
          <w:rFonts w:hint="cs"/>
          <w:rtl/>
          <w:lang w:eastAsia="he-IL"/>
        </w:rPr>
        <w:t xml:space="preserve">חברת הכנסת מירב בן </w:t>
      </w:r>
      <w:bookmarkStart w:id="4784" w:name="_ETM_Q9_614728"/>
      <w:bookmarkEnd w:id="4784"/>
      <w:r>
        <w:rPr>
          <w:rFonts w:hint="cs"/>
          <w:rtl/>
          <w:lang w:eastAsia="he-IL"/>
        </w:rPr>
        <w:t xml:space="preserve">ארי, אני לא התכוונתי </w:t>
      </w:r>
      <w:r w:rsidR="00A6278C">
        <w:rPr>
          <w:rFonts w:hint="cs"/>
          <w:rtl/>
          <w:lang w:eastAsia="he-IL"/>
        </w:rPr>
        <w:t>– – –</w:t>
      </w:r>
      <w:bookmarkStart w:id="4785" w:name="_ETM_Q9_616164"/>
      <w:bookmarkEnd w:id="4785"/>
    </w:p>
    <w:p w:rsidR="000172BA" w:rsidRDefault="000172BA" w:rsidP="00914368">
      <w:pPr>
        <w:rPr>
          <w:rtl/>
          <w:lang w:eastAsia="he-IL"/>
        </w:rPr>
      </w:pPr>
      <w:bookmarkStart w:id="4786" w:name="_ETM_Q9_616492"/>
      <w:bookmarkStart w:id="4787" w:name="_ETM_Q9_616522"/>
      <w:bookmarkStart w:id="4788" w:name="_ETM_Q9_616605"/>
      <w:bookmarkEnd w:id="4786"/>
      <w:bookmarkEnd w:id="4787"/>
      <w:bookmarkEnd w:id="4788"/>
      <w:r>
        <w:rPr>
          <w:rFonts w:hint="cs"/>
          <w:rtl/>
          <w:lang w:eastAsia="he-IL"/>
        </w:rPr>
        <w:t xml:space="preserve"> </w:t>
      </w:r>
      <w:bookmarkStart w:id="4789" w:name="_ETM_Q9_615458"/>
      <w:bookmarkEnd w:id="4789"/>
    </w:p>
    <w:p w:rsidR="000172BA" w:rsidRDefault="000172BA" w:rsidP="00914368">
      <w:pPr>
        <w:pStyle w:val="af5"/>
        <w:keepNext/>
        <w:rPr>
          <w:rtl/>
        </w:rPr>
      </w:pPr>
      <w:bookmarkStart w:id="4790" w:name="ET_interruption_6149_118"/>
      <w:r w:rsidRPr="00A715F9">
        <w:rPr>
          <w:rStyle w:val="TagStyle"/>
          <w:rtl/>
        </w:rPr>
        <w:t xml:space="preserve"> &lt;&lt; קריאה &gt;&gt; </w:t>
      </w:r>
      <w:r>
        <w:rPr>
          <w:rtl/>
        </w:rPr>
        <w:t>גלית דיסטל אטבריאן (הליכוד):</w:t>
      </w:r>
      <w:r w:rsidRPr="00A715F9">
        <w:rPr>
          <w:rStyle w:val="TagStyle"/>
          <w:rtl/>
        </w:rPr>
        <w:t xml:space="preserve"> &lt;&lt; קריאה &gt;&gt;</w:t>
      </w:r>
      <w:r>
        <w:rPr>
          <w:rtl/>
        </w:rPr>
        <w:t xml:space="preserve"> </w:t>
      </w:r>
      <w:bookmarkEnd w:id="4790"/>
    </w:p>
    <w:p w:rsidR="000172BA" w:rsidRDefault="000172BA" w:rsidP="00A6278C">
      <w:pPr>
        <w:rPr>
          <w:rtl/>
          <w:lang w:eastAsia="he-IL"/>
        </w:rPr>
      </w:pPr>
    </w:p>
    <w:p w:rsidR="000172BA" w:rsidRDefault="000172BA" w:rsidP="00914368">
      <w:pPr>
        <w:rPr>
          <w:rtl/>
          <w:lang w:eastAsia="he-IL"/>
        </w:rPr>
      </w:pPr>
      <w:bookmarkStart w:id="4791" w:name="_ETM_Q9_617768"/>
      <w:bookmarkEnd w:id="4791"/>
      <w:r>
        <w:rPr>
          <w:rFonts w:hint="cs"/>
          <w:rtl/>
          <w:lang w:eastAsia="he-IL"/>
        </w:rPr>
        <w:t xml:space="preserve">במחנה, במחנה. </w:t>
      </w:r>
    </w:p>
    <w:p w:rsidR="000172BA" w:rsidRDefault="000172BA" w:rsidP="00914368">
      <w:pPr>
        <w:ind w:firstLine="0"/>
        <w:rPr>
          <w:rtl/>
          <w:lang w:eastAsia="he-IL"/>
        </w:rPr>
      </w:pPr>
      <w:bookmarkStart w:id="4792" w:name="_ETM_Q9_620831"/>
      <w:bookmarkStart w:id="4793" w:name="_ETM_Q9_621006"/>
      <w:bookmarkStart w:id="4794" w:name="_ETM_Q9_616827"/>
      <w:bookmarkStart w:id="4795" w:name="_ETM_Q9_616983"/>
      <w:bookmarkEnd w:id="4792"/>
      <w:bookmarkEnd w:id="4793"/>
      <w:bookmarkEnd w:id="4794"/>
      <w:bookmarkEnd w:id="4795"/>
    </w:p>
    <w:p w:rsidR="000172BA" w:rsidRDefault="000172BA" w:rsidP="00914368">
      <w:pPr>
        <w:pStyle w:val="-"/>
        <w:keepNext/>
        <w:rPr>
          <w:rtl/>
        </w:rPr>
      </w:pPr>
      <w:bookmarkStart w:id="4796" w:name="ET_speakercontinue_5504_120"/>
      <w:r w:rsidRPr="00A715F9">
        <w:rPr>
          <w:rStyle w:val="TagStyle"/>
          <w:rtl/>
        </w:rPr>
        <w:t xml:space="preserve"> &lt;&lt; דובר_המשך &gt;&gt; </w:t>
      </w:r>
      <w:r>
        <w:rPr>
          <w:rtl/>
        </w:rPr>
        <w:t>ראש הממשלה בנימין נתניהו:</w:t>
      </w:r>
      <w:r w:rsidRPr="00A715F9">
        <w:rPr>
          <w:rStyle w:val="TagStyle"/>
          <w:rtl/>
        </w:rPr>
        <w:t xml:space="preserve"> &lt;&lt; דובר_המשך &gt;&gt;</w:t>
      </w:r>
      <w:r>
        <w:rPr>
          <w:rtl/>
        </w:rPr>
        <w:t xml:space="preserve"> </w:t>
      </w:r>
      <w:bookmarkEnd w:id="4796"/>
    </w:p>
    <w:p w:rsidR="000172BA" w:rsidRDefault="000172BA" w:rsidP="00A6278C">
      <w:pPr>
        <w:rPr>
          <w:rtl/>
          <w:lang w:eastAsia="he-IL"/>
        </w:rPr>
      </w:pPr>
    </w:p>
    <w:p w:rsidR="000172BA" w:rsidRDefault="000172BA" w:rsidP="00914368">
      <w:pPr>
        <w:rPr>
          <w:rtl/>
          <w:lang w:eastAsia="he-IL"/>
        </w:rPr>
      </w:pPr>
      <w:bookmarkStart w:id="4797" w:name="_ETM_Q9_617962"/>
      <w:bookmarkEnd w:id="4797"/>
      <w:r>
        <w:rPr>
          <w:rFonts w:hint="cs"/>
          <w:rtl/>
          <w:lang w:eastAsia="he-IL"/>
        </w:rPr>
        <w:t xml:space="preserve">תודה. </w:t>
      </w:r>
      <w:bookmarkStart w:id="4798" w:name="_ETM_Q9_620773"/>
      <w:bookmarkEnd w:id="4798"/>
      <w:r>
        <w:rPr>
          <w:rFonts w:hint="cs"/>
          <w:rtl/>
          <w:lang w:eastAsia="he-IL"/>
        </w:rPr>
        <w:t>אל תעזרי לי.</w:t>
      </w:r>
    </w:p>
    <w:p w:rsidR="000172BA" w:rsidRPr="00A715F9" w:rsidRDefault="000172BA" w:rsidP="00914368">
      <w:pPr>
        <w:rPr>
          <w:rtl/>
          <w:lang w:eastAsia="he-IL"/>
        </w:rPr>
      </w:pPr>
      <w:bookmarkStart w:id="4799" w:name="_ETM_Q9_617727"/>
      <w:bookmarkStart w:id="4800" w:name="_ETM_Q9_617887"/>
      <w:bookmarkEnd w:id="4799"/>
      <w:bookmarkEnd w:id="4800"/>
    </w:p>
    <w:p w:rsidR="000172BA" w:rsidRDefault="000172BA" w:rsidP="00914368">
      <w:pPr>
        <w:pStyle w:val="af6"/>
        <w:keepNext/>
        <w:rPr>
          <w:rtl/>
        </w:rPr>
      </w:pPr>
      <w:bookmarkStart w:id="4801" w:name="ET_yor_6423_119"/>
      <w:r w:rsidRPr="00A715F9">
        <w:rPr>
          <w:rStyle w:val="TagStyle"/>
          <w:rtl/>
        </w:rPr>
        <w:t xml:space="preserve"> &lt;&lt; יור &gt;&gt; </w:t>
      </w:r>
      <w:r>
        <w:rPr>
          <w:rtl/>
        </w:rPr>
        <w:t>היו"ר אמיר אוחנה:</w:t>
      </w:r>
      <w:r w:rsidRPr="00A715F9">
        <w:rPr>
          <w:rStyle w:val="TagStyle"/>
          <w:rtl/>
        </w:rPr>
        <w:t xml:space="preserve"> &lt;&lt; יור &gt;&gt;</w:t>
      </w:r>
      <w:r>
        <w:rPr>
          <w:rtl/>
        </w:rPr>
        <w:t xml:space="preserve"> </w:t>
      </w:r>
      <w:bookmarkEnd w:id="4801"/>
    </w:p>
    <w:p w:rsidR="000172BA" w:rsidRDefault="000172BA" w:rsidP="00A6278C">
      <w:pPr>
        <w:rPr>
          <w:rtl/>
          <w:lang w:eastAsia="he-IL"/>
        </w:rPr>
      </w:pPr>
    </w:p>
    <w:p w:rsidR="000172BA" w:rsidRDefault="000172BA" w:rsidP="00914368">
      <w:pPr>
        <w:rPr>
          <w:rtl/>
          <w:lang w:eastAsia="he-IL"/>
        </w:rPr>
      </w:pPr>
      <w:bookmarkStart w:id="4802" w:name="_ETM_Q9_618139"/>
      <w:bookmarkEnd w:id="4802"/>
      <w:r>
        <w:rPr>
          <w:rFonts w:hint="cs"/>
          <w:rtl/>
          <w:lang w:eastAsia="he-IL"/>
        </w:rPr>
        <w:t>חברת הכנסת גלית דיסטל, תודה.</w:t>
      </w:r>
    </w:p>
    <w:p w:rsidR="000172BA" w:rsidRDefault="000172BA" w:rsidP="00914368">
      <w:pPr>
        <w:rPr>
          <w:rtl/>
          <w:lang w:eastAsia="he-IL"/>
        </w:rPr>
      </w:pPr>
      <w:bookmarkStart w:id="4803" w:name="_ETM_Q9_619671"/>
      <w:bookmarkStart w:id="4804" w:name="_ETM_Q9_619893"/>
      <w:bookmarkEnd w:id="4803"/>
      <w:bookmarkEnd w:id="4804"/>
    </w:p>
    <w:p w:rsidR="000172BA" w:rsidRDefault="000172BA" w:rsidP="00914368">
      <w:pPr>
        <w:pStyle w:val="-"/>
        <w:keepNext/>
        <w:rPr>
          <w:rtl/>
        </w:rPr>
      </w:pPr>
      <w:bookmarkStart w:id="4805" w:name="ET_speakercontinue_5504_121"/>
      <w:r w:rsidRPr="00A715F9">
        <w:rPr>
          <w:rStyle w:val="TagStyle"/>
          <w:rtl/>
        </w:rPr>
        <w:t xml:space="preserve"> &lt;&lt; דובר_המשך &gt;&gt; </w:t>
      </w:r>
      <w:r>
        <w:rPr>
          <w:rtl/>
        </w:rPr>
        <w:t>ראש הממשלה בנימין נתניהו:</w:t>
      </w:r>
      <w:r w:rsidRPr="00A715F9">
        <w:rPr>
          <w:rStyle w:val="TagStyle"/>
          <w:rtl/>
        </w:rPr>
        <w:t xml:space="preserve"> &lt;&lt; דובר_המשך &gt;&gt;</w:t>
      </w:r>
      <w:r>
        <w:rPr>
          <w:rtl/>
        </w:rPr>
        <w:t xml:space="preserve"> </w:t>
      </w:r>
      <w:bookmarkEnd w:id="4805"/>
    </w:p>
    <w:p w:rsidR="000172BA" w:rsidRDefault="000172BA" w:rsidP="00A6278C">
      <w:pPr>
        <w:rPr>
          <w:rtl/>
          <w:lang w:eastAsia="he-IL"/>
        </w:rPr>
      </w:pPr>
    </w:p>
    <w:p w:rsidR="000172BA" w:rsidRDefault="000172BA" w:rsidP="00914368">
      <w:pPr>
        <w:rPr>
          <w:rtl/>
          <w:lang w:eastAsia="he-IL"/>
        </w:rPr>
      </w:pPr>
      <w:bookmarkStart w:id="4806" w:name="_ETM_Q9_620947"/>
      <w:bookmarkEnd w:id="4806"/>
      <w:r>
        <w:rPr>
          <w:rFonts w:hint="cs"/>
          <w:rtl/>
          <w:lang w:eastAsia="he-IL"/>
        </w:rPr>
        <w:t>גלית, את מפריעה לי.</w:t>
      </w:r>
    </w:p>
    <w:p w:rsidR="000172BA" w:rsidRPr="00A715F9" w:rsidRDefault="000172BA" w:rsidP="00914368">
      <w:pPr>
        <w:rPr>
          <w:rtl/>
          <w:lang w:eastAsia="he-IL"/>
        </w:rPr>
      </w:pPr>
      <w:bookmarkStart w:id="4807" w:name="_ETM_Q9_623967"/>
      <w:bookmarkStart w:id="4808" w:name="_ETM_Q9_624141"/>
      <w:bookmarkEnd w:id="4807"/>
      <w:bookmarkEnd w:id="4808"/>
    </w:p>
    <w:p w:rsidR="000172BA" w:rsidRDefault="000172BA" w:rsidP="00914368">
      <w:pPr>
        <w:pStyle w:val="af5"/>
        <w:keepNext/>
        <w:rPr>
          <w:rtl/>
        </w:rPr>
      </w:pPr>
      <w:bookmarkStart w:id="4809" w:name="ET_interruption_6341_25"/>
      <w:r w:rsidRPr="00FA7D53">
        <w:rPr>
          <w:rStyle w:val="TagStyle"/>
          <w:rtl/>
        </w:rPr>
        <w:t xml:space="preserve"> &lt;&lt; קריאה &gt;&gt; </w:t>
      </w:r>
      <w:r>
        <w:rPr>
          <w:rtl/>
        </w:rPr>
        <w:t>דבי ביטון (יש עתיד):</w:t>
      </w:r>
      <w:r w:rsidRPr="00FA7D53">
        <w:rPr>
          <w:rStyle w:val="TagStyle"/>
          <w:rtl/>
        </w:rPr>
        <w:t xml:space="preserve"> &lt;&lt; קריאה &gt;&gt;</w:t>
      </w:r>
      <w:r>
        <w:rPr>
          <w:rtl/>
        </w:rPr>
        <w:t xml:space="preserve"> </w:t>
      </w:r>
      <w:bookmarkEnd w:id="4809"/>
    </w:p>
    <w:p w:rsidR="000172BA" w:rsidRPr="00FA7D53" w:rsidRDefault="000172BA" w:rsidP="00914368">
      <w:pPr>
        <w:ind w:firstLine="0"/>
        <w:rPr>
          <w:rtl/>
          <w:lang w:eastAsia="he-IL"/>
        </w:rPr>
      </w:pPr>
    </w:p>
    <w:p w:rsidR="000172BA" w:rsidRDefault="000172BA" w:rsidP="00914368">
      <w:pPr>
        <w:rPr>
          <w:rtl/>
          <w:lang w:eastAsia="he-IL"/>
        </w:rPr>
      </w:pPr>
      <w:r>
        <w:rPr>
          <w:rFonts w:hint="cs"/>
          <w:rtl/>
          <w:lang w:eastAsia="he-IL"/>
        </w:rPr>
        <w:t xml:space="preserve">לפחות הוא שירת. איפה הפרזיטים </w:t>
      </w:r>
      <w:r w:rsidR="00A6278C">
        <w:rPr>
          <w:rFonts w:hint="cs"/>
          <w:rtl/>
          <w:lang w:eastAsia="he-IL"/>
        </w:rPr>
        <w:t>– – –</w:t>
      </w:r>
    </w:p>
    <w:p w:rsidR="000172BA" w:rsidRDefault="000172BA" w:rsidP="00914368">
      <w:pPr>
        <w:ind w:firstLine="0"/>
        <w:rPr>
          <w:rtl/>
          <w:lang w:eastAsia="he-IL"/>
        </w:rPr>
      </w:pPr>
      <w:bookmarkStart w:id="4810" w:name="_ETM_Q9_621900"/>
      <w:bookmarkStart w:id="4811" w:name="_ETM_Q9_622270"/>
      <w:bookmarkStart w:id="4812" w:name="_ETM_Q9_622304"/>
      <w:bookmarkStart w:id="4813" w:name="_ETM_Q9_622400"/>
      <w:bookmarkEnd w:id="4810"/>
      <w:bookmarkEnd w:id="4811"/>
      <w:bookmarkEnd w:id="4812"/>
      <w:bookmarkEnd w:id="4813"/>
    </w:p>
    <w:p w:rsidR="000172BA" w:rsidRDefault="000172BA" w:rsidP="00914368">
      <w:pPr>
        <w:pStyle w:val="-"/>
        <w:keepNext/>
        <w:rPr>
          <w:rtl/>
        </w:rPr>
      </w:pPr>
      <w:bookmarkStart w:id="4814" w:name="ET_speakercontinue_5504_122"/>
      <w:r w:rsidRPr="00E47A1C">
        <w:rPr>
          <w:rStyle w:val="TagStyle"/>
          <w:rtl/>
        </w:rPr>
        <w:t xml:space="preserve"> &lt;&lt; דובר_המשך &gt;&gt; </w:t>
      </w:r>
      <w:r>
        <w:rPr>
          <w:rtl/>
        </w:rPr>
        <w:t>ראש הממשלה בנימין נתניהו:</w:t>
      </w:r>
      <w:r w:rsidRPr="00E47A1C">
        <w:rPr>
          <w:rStyle w:val="TagStyle"/>
          <w:rtl/>
        </w:rPr>
        <w:t xml:space="preserve"> &lt;&lt; דובר_המשך &gt;&gt;</w:t>
      </w:r>
      <w:r>
        <w:rPr>
          <w:rtl/>
        </w:rPr>
        <w:t xml:space="preserve"> </w:t>
      </w:r>
      <w:bookmarkEnd w:id="4814"/>
    </w:p>
    <w:p w:rsidR="000172BA" w:rsidRDefault="000172BA" w:rsidP="00A6278C">
      <w:pPr>
        <w:rPr>
          <w:rtl/>
          <w:lang w:eastAsia="he-IL"/>
        </w:rPr>
      </w:pPr>
    </w:p>
    <w:p w:rsidR="000172BA" w:rsidRDefault="000172BA" w:rsidP="00914368">
      <w:pPr>
        <w:rPr>
          <w:rtl/>
          <w:lang w:eastAsia="he-IL"/>
        </w:rPr>
      </w:pPr>
      <w:bookmarkStart w:id="4815" w:name="_ETM_Q9_623417"/>
      <w:bookmarkEnd w:id="4815"/>
      <w:r>
        <w:rPr>
          <w:rFonts w:hint="cs"/>
          <w:rtl/>
          <w:lang w:eastAsia="he-IL"/>
        </w:rPr>
        <w:t xml:space="preserve">את מפריעה לי. בתעשיית </w:t>
      </w:r>
      <w:r w:rsidR="00A6278C">
        <w:rPr>
          <w:rFonts w:hint="cs"/>
          <w:rtl/>
          <w:lang w:eastAsia="he-IL"/>
        </w:rPr>
        <w:t>– – –</w:t>
      </w:r>
    </w:p>
    <w:p w:rsidR="000172BA" w:rsidRDefault="000172BA" w:rsidP="00914368">
      <w:pPr>
        <w:ind w:firstLine="0"/>
        <w:rPr>
          <w:rtl/>
          <w:lang w:eastAsia="he-IL"/>
        </w:rPr>
      </w:pPr>
      <w:bookmarkStart w:id="4816" w:name="_ETM_Q9_624201"/>
      <w:bookmarkStart w:id="4817" w:name="_ETM_Q9_624528"/>
      <w:bookmarkStart w:id="4818" w:name="_ETM_Q9_624553"/>
      <w:bookmarkStart w:id="4819" w:name="_ETM_Q9_624636"/>
      <w:bookmarkEnd w:id="4816"/>
      <w:bookmarkEnd w:id="4817"/>
      <w:bookmarkEnd w:id="4818"/>
      <w:bookmarkEnd w:id="4819"/>
    </w:p>
    <w:p w:rsidR="000172BA" w:rsidRDefault="000172BA" w:rsidP="00914368">
      <w:pPr>
        <w:pStyle w:val="af5"/>
        <w:keepNext/>
        <w:rPr>
          <w:rtl/>
        </w:rPr>
      </w:pPr>
      <w:bookmarkStart w:id="4820" w:name="ET_interruption_6341_123"/>
      <w:r w:rsidRPr="00452840">
        <w:rPr>
          <w:rStyle w:val="TagStyle"/>
          <w:rtl/>
        </w:rPr>
        <w:t xml:space="preserve"> &lt;&lt; קריאה &gt;&gt; </w:t>
      </w:r>
      <w:r>
        <w:rPr>
          <w:rtl/>
        </w:rPr>
        <w:t>דבי ביטון (יש עתיד):</w:t>
      </w:r>
      <w:r w:rsidRPr="00452840">
        <w:rPr>
          <w:rStyle w:val="TagStyle"/>
          <w:rtl/>
        </w:rPr>
        <w:t xml:space="preserve"> &lt;&lt; קריאה &gt;&gt;</w:t>
      </w:r>
      <w:r>
        <w:rPr>
          <w:rtl/>
        </w:rPr>
        <w:t xml:space="preserve"> </w:t>
      </w:r>
      <w:bookmarkEnd w:id="4820"/>
    </w:p>
    <w:p w:rsidR="000172BA" w:rsidRDefault="000172BA" w:rsidP="00A6278C">
      <w:pPr>
        <w:rPr>
          <w:rtl/>
          <w:lang w:eastAsia="he-IL"/>
        </w:rPr>
      </w:pPr>
    </w:p>
    <w:p w:rsidR="000172BA" w:rsidRDefault="00A6278C" w:rsidP="00914368">
      <w:pPr>
        <w:rPr>
          <w:rtl/>
          <w:lang w:eastAsia="he-IL"/>
        </w:rPr>
      </w:pPr>
      <w:bookmarkStart w:id="4821" w:name="_ETM_Q9_628069"/>
      <w:bookmarkEnd w:id="4821"/>
      <w:r>
        <w:rPr>
          <w:rFonts w:hint="cs"/>
          <w:rtl/>
          <w:lang w:eastAsia="he-IL"/>
        </w:rPr>
        <w:t>– – –</w:t>
      </w:r>
      <w:r w:rsidR="000172BA">
        <w:rPr>
          <w:rFonts w:hint="cs"/>
          <w:rtl/>
          <w:lang w:eastAsia="he-IL"/>
        </w:rPr>
        <w:t xml:space="preserve"> מחנה </w:t>
      </w:r>
      <w:r>
        <w:rPr>
          <w:rFonts w:hint="cs"/>
          <w:rtl/>
          <w:lang w:eastAsia="he-IL"/>
        </w:rPr>
        <w:t>– – –</w:t>
      </w:r>
    </w:p>
    <w:p w:rsidR="000172BA" w:rsidRDefault="000172BA" w:rsidP="00914368">
      <w:pPr>
        <w:ind w:firstLine="0"/>
        <w:rPr>
          <w:rtl/>
          <w:lang w:eastAsia="he-IL"/>
        </w:rPr>
      </w:pPr>
      <w:bookmarkStart w:id="4822" w:name="_ETM_Q9_626013"/>
      <w:bookmarkStart w:id="4823" w:name="_ETM_Q9_626280"/>
      <w:bookmarkStart w:id="4824" w:name="_ETM_Q9_626310"/>
      <w:bookmarkStart w:id="4825" w:name="_ETM_Q9_626389"/>
      <w:bookmarkEnd w:id="4822"/>
      <w:bookmarkEnd w:id="4823"/>
      <w:bookmarkEnd w:id="4824"/>
      <w:bookmarkEnd w:id="4825"/>
    </w:p>
    <w:p w:rsidR="000172BA" w:rsidRDefault="000172BA" w:rsidP="00914368">
      <w:pPr>
        <w:pStyle w:val="af6"/>
        <w:keepNext/>
        <w:rPr>
          <w:rtl/>
        </w:rPr>
      </w:pPr>
      <w:bookmarkStart w:id="4826" w:name="ET_yor_6423_124"/>
      <w:r w:rsidRPr="00452840">
        <w:rPr>
          <w:rStyle w:val="TagStyle"/>
          <w:rtl/>
        </w:rPr>
        <w:t xml:space="preserve"> &lt;&lt; יור &gt;&gt; </w:t>
      </w:r>
      <w:r>
        <w:rPr>
          <w:rtl/>
        </w:rPr>
        <w:t>היו"ר אמיר אוחנה:</w:t>
      </w:r>
      <w:r w:rsidRPr="00452840">
        <w:rPr>
          <w:rStyle w:val="TagStyle"/>
          <w:rtl/>
        </w:rPr>
        <w:t xml:space="preserve"> &lt;&lt; יור &gt;&gt;</w:t>
      </w:r>
      <w:r>
        <w:rPr>
          <w:rtl/>
        </w:rPr>
        <w:t xml:space="preserve"> </w:t>
      </w:r>
      <w:bookmarkEnd w:id="4826"/>
    </w:p>
    <w:p w:rsidR="000172BA" w:rsidRDefault="000172BA" w:rsidP="00A6278C">
      <w:pPr>
        <w:rPr>
          <w:rtl/>
          <w:lang w:eastAsia="he-IL"/>
        </w:rPr>
      </w:pPr>
    </w:p>
    <w:p w:rsidR="000172BA" w:rsidRDefault="000172BA" w:rsidP="00914368">
      <w:pPr>
        <w:rPr>
          <w:rtl/>
          <w:lang w:eastAsia="he-IL"/>
        </w:rPr>
      </w:pPr>
      <w:bookmarkStart w:id="4827" w:name="_ETM_Q9_627600"/>
      <w:bookmarkEnd w:id="4827"/>
      <w:r>
        <w:rPr>
          <w:rFonts w:hint="cs"/>
          <w:rtl/>
          <w:lang w:eastAsia="he-IL"/>
        </w:rPr>
        <w:t xml:space="preserve">חברת הכנסת דבי ביטון. תודה. </w:t>
      </w:r>
    </w:p>
    <w:p w:rsidR="000172BA" w:rsidRDefault="000172BA" w:rsidP="00914368">
      <w:pPr>
        <w:rPr>
          <w:rtl/>
          <w:lang w:eastAsia="he-IL"/>
        </w:rPr>
      </w:pPr>
      <w:bookmarkStart w:id="4828" w:name="_ETM_Q9_627470"/>
      <w:bookmarkStart w:id="4829" w:name="_ETM_Q9_630094"/>
      <w:bookmarkStart w:id="4830" w:name="_ETM_Q9_630199"/>
      <w:bookmarkEnd w:id="4828"/>
      <w:bookmarkEnd w:id="4829"/>
      <w:bookmarkEnd w:id="4830"/>
    </w:p>
    <w:p w:rsidR="000172BA" w:rsidRDefault="000172BA" w:rsidP="00914368">
      <w:pPr>
        <w:pStyle w:val="af5"/>
        <w:keepNext/>
        <w:rPr>
          <w:rtl/>
        </w:rPr>
      </w:pPr>
      <w:bookmarkStart w:id="4831" w:name="ET_interruption_6341_126"/>
      <w:r w:rsidRPr="007D0F92">
        <w:rPr>
          <w:rStyle w:val="TagStyle"/>
          <w:rtl/>
        </w:rPr>
        <w:t xml:space="preserve"> &lt;&lt; קריאה &gt;&gt; </w:t>
      </w:r>
      <w:r>
        <w:rPr>
          <w:rtl/>
        </w:rPr>
        <w:t>דבי ביטון (יש עתיד):</w:t>
      </w:r>
      <w:r w:rsidRPr="007D0F92">
        <w:rPr>
          <w:rStyle w:val="TagStyle"/>
          <w:rtl/>
        </w:rPr>
        <w:t xml:space="preserve"> &lt;&lt; קריאה &gt;&gt;</w:t>
      </w:r>
      <w:r>
        <w:rPr>
          <w:rtl/>
        </w:rPr>
        <w:t xml:space="preserve"> </w:t>
      </w:r>
      <w:bookmarkEnd w:id="4831"/>
    </w:p>
    <w:p w:rsidR="000172BA" w:rsidRDefault="000172BA" w:rsidP="00A6278C">
      <w:pPr>
        <w:rPr>
          <w:rtl/>
          <w:lang w:eastAsia="he-IL"/>
        </w:rPr>
      </w:pPr>
    </w:p>
    <w:p w:rsidR="000172BA" w:rsidRPr="007D0F92" w:rsidRDefault="000172BA" w:rsidP="00914368">
      <w:pPr>
        <w:rPr>
          <w:rtl/>
          <w:lang w:eastAsia="he-IL"/>
        </w:rPr>
      </w:pPr>
      <w:bookmarkStart w:id="4832" w:name="_ETM_Q9_630044"/>
      <w:bookmarkEnd w:id="4832"/>
      <w:r>
        <w:rPr>
          <w:rFonts w:hint="cs"/>
          <w:rtl/>
          <w:lang w:eastAsia="he-IL"/>
        </w:rPr>
        <w:t>לא,</w:t>
      </w:r>
      <w:bookmarkStart w:id="4833" w:name="_ETM_Q9_631603"/>
      <w:bookmarkEnd w:id="4833"/>
      <w:r>
        <w:rPr>
          <w:rFonts w:hint="cs"/>
          <w:rtl/>
          <w:lang w:eastAsia="he-IL"/>
        </w:rPr>
        <w:t xml:space="preserve"> יש פה </w:t>
      </w:r>
      <w:r w:rsidR="00A6278C">
        <w:rPr>
          <w:rFonts w:hint="cs"/>
          <w:rtl/>
          <w:lang w:eastAsia="he-IL"/>
        </w:rPr>
        <w:t>– – –</w:t>
      </w:r>
      <w:r>
        <w:rPr>
          <w:rFonts w:hint="cs"/>
          <w:rtl/>
          <w:lang w:eastAsia="he-IL"/>
        </w:rPr>
        <w:t xml:space="preserve"> שצריך לטפל בה.</w:t>
      </w:r>
    </w:p>
    <w:p w:rsidR="000172BA" w:rsidRDefault="000172BA" w:rsidP="00914368">
      <w:pPr>
        <w:rPr>
          <w:rtl/>
          <w:lang w:eastAsia="he-IL"/>
        </w:rPr>
      </w:pPr>
      <w:bookmarkStart w:id="4834" w:name="_ETM_Q9_627714"/>
      <w:bookmarkStart w:id="4835" w:name="_ETM_Q9_627762"/>
      <w:bookmarkStart w:id="4836" w:name="_ETM_Q9_627865"/>
      <w:bookmarkEnd w:id="4834"/>
      <w:bookmarkEnd w:id="4835"/>
      <w:bookmarkEnd w:id="4836"/>
    </w:p>
    <w:p w:rsidR="000172BA" w:rsidRDefault="000172BA" w:rsidP="00914368">
      <w:pPr>
        <w:pStyle w:val="-"/>
        <w:keepNext/>
        <w:rPr>
          <w:rtl/>
        </w:rPr>
      </w:pPr>
      <w:bookmarkStart w:id="4837" w:name="ET_speakercontinue_5504_125"/>
      <w:r w:rsidRPr="00452840">
        <w:rPr>
          <w:rStyle w:val="TagStyle"/>
          <w:rtl/>
        </w:rPr>
        <w:t xml:space="preserve"> &lt;&lt; דובר_המשך &gt;&gt; </w:t>
      </w:r>
      <w:r>
        <w:rPr>
          <w:rtl/>
        </w:rPr>
        <w:t>ראש הממשלה בנימין נתניהו:</w:t>
      </w:r>
      <w:r w:rsidRPr="00452840">
        <w:rPr>
          <w:rStyle w:val="TagStyle"/>
          <w:rtl/>
        </w:rPr>
        <w:t xml:space="preserve"> &lt;&lt; דובר_המשך &gt;&gt;</w:t>
      </w:r>
      <w:r>
        <w:rPr>
          <w:rtl/>
        </w:rPr>
        <w:t xml:space="preserve"> </w:t>
      </w:r>
      <w:bookmarkEnd w:id="4837"/>
    </w:p>
    <w:p w:rsidR="000172BA" w:rsidRDefault="000172BA" w:rsidP="00A6278C">
      <w:pPr>
        <w:rPr>
          <w:rtl/>
          <w:lang w:eastAsia="he-IL"/>
        </w:rPr>
      </w:pPr>
    </w:p>
    <w:p w:rsidR="000172BA" w:rsidRDefault="000172BA" w:rsidP="00914368">
      <w:pPr>
        <w:rPr>
          <w:rtl/>
          <w:lang w:eastAsia="he-IL"/>
        </w:rPr>
      </w:pPr>
      <w:bookmarkStart w:id="4838" w:name="_ETM_Q9_629280"/>
      <w:bookmarkEnd w:id="4838"/>
      <w:r>
        <w:rPr>
          <w:rFonts w:hint="cs"/>
          <w:rtl/>
          <w:lang w:eastAsia="he-IL"/>
        </w:rPr>
        <w:t xml:space="preserve">איך אומרים? את </w:t>
      </w:r>
      <w:bookmarkStart w:id="4839" w:name="_ETM_Q9_635159"/>
      <w:bookmarkEnd w:id="4839"/>
      <w:r>
        <w:rPr>
          <w:rFonts w:hint="cs"/>
          <w:rtl/>
          <w:lang w:eastAsia="he-IL"/>
        </w:rPr>
        <w:t xml:space="preserve">העלית את זה. </w:t>
      </w:r>
      <w:bookmarkStart w:id="4840" w:name="_ETM_Q9_633570"/>
      <w:bookmarkStart w:id="4841" w:name="_ETM_Q9_633706"/>
      <w:bookmarkEnd w:id="4840"/>
      <w:bookmarkEnd w:id="4841"/>
    </w:p>
    <w:p w:rsidR="000172BA" w:rsidRDefault="000172BA" w:rsidP="00914368">
      <w:pPr>
        <w:rPr>
          <w:rtl/>
          <w:lang w:eastAsia="he-IL"/>
        </w:rPr>
      </w:pPr>
      <w:bookmarkStart w:id="4842" w:name="_ETM_Q9_631778"/>
      <w:bookmarkStart w:id="4843" w:name="_ETM_Q9_632051"/>
      <w:bookmarkEnd w:id="4842"/>
      <w:bookmarkEnd w:id="4843"/>
    </w:p>
    <w:p w:rsidR="000172BA" w:rsidRDefault="000172BA" w:rsidP="00914368">
      <w:pPr>
        <w:pStyle w:val="af5"/>
        <w:keepNext/>
        <w:rPr>
          <w:rtl/>
        </w:rPr>
      </w:pPr>
      <w:bookmarkStart w:id="4844" w:name="ET_interruption_5300_127"/>
      <w:r w:rsidRPr="00224CB4">
        <w:rPr>
          <w:rStyle w:val="TagStyle"/>
          <w:rtl/>
        </w:rPr>
        <w:t xml:space="preserve"> &lt;&lt; קריאה &gt;&gt; </w:t>
      </w:r>
      <w:r>
        <w:rPr>
          <w:rtl/>
        </w:rPr>
        <w:t>מירב בן ארי (יש עתיד):</w:t>
      </w:r>
      <w:r w:rsidRPr="00224CB4">
        <w:rPr>
          <w:rStyle w:val="TagStyle"/>
          <w:rtl/>
        </w:rPr>
        <w:t xml:space="preserve"> &lt;&lt; קריאה &gt;&gt;</w:t>
      </w:r>
      <w:r>
        <w:rPr>
          <w:rtl/>
        </w:rPr>
        <w:t xml:space="preserve"> </w:t>
      </w:r>
      <w:bookmarkEnd w:id="4844"/>
    </w:p>
    <w:p w:rsidR="000172BA" w:rsidRDefault="000172BA" w:rsidP="00A6278C">
      <w:pPr>
        <w:rPr>
          <w:rtl/>
          <w:lang w:eastAsia="he-IL"/>
        </w:rPr>
      </w:pPr>
    </w:p>
    <w:p w:rsidR="000172BA" w:rsidRDefault="000172BA" w:rsidP="00914368">
      <w:pPr>
        <w:rPr>
          <w:rtl/>
          <w:lang w:eastAsia="he-IL"/>
        </w:rPr>
      </w:pPr>
      <w:bookmarkStart w:id="4845" w:name="_ETM_Q9_635877"/>
      <w:bookmarkEnd w:id="4845"/>
      <w:r>
        <w:rPr>
          <w:rFonts w:hint="cs"/>
          <w:rtl/>
          <w:lang w:eastAsia="he-IL"/>
        </w:rPr>
        <w:t>בבקשה.</w:t>
      </w:r>
    </w:p>
    <w:p w:rsidR="000172BA" w:rsidRPr="00224CB4" w:rsidRDefault="000172BA" w:rsidP="00914368">
      <w:pPr>
        <w:rPr>
          <w:rtl/>
          <w:lang w:eastAsia="he-IL"/>
        </w:rPr>
      </w:pPr>
      <w:bookmarkStart w:id="4846" w:name="_ETM_Q9_632929"/>
      <w:bookmarkStart w:id="4847" w:name="_ETM_Q9_633082"/>
      <w:bookmarkEnd w:id="4846"/>
      <w:bookmarkEnd w:id="4847"/>
    </w:p>
    <w:p w:rsidR="000172BA" w:rsidRDefault="000172BA" w:rsidP="00914368">
      <w:pPr>
        <w:pStyle w:val="-"/>
        <w:keepNext/>
        <w:rPr>
          <w:rtl/>
        </w:rPr>
      </w:pPr>
      <w:bookmarkStart w:id="4848" w:name="ET_speakercontinue_5504_18"/>
      <w:r w:rsidRPr="00E71F69">
        <w:rPr>
          <w:rStyle w:val="TagStyle"/>
          <w:rtl/>
        </w:rPr>
        <w:t xml:space="preserve"> &lt;&lt; דובר_המשך &gt;&gt; </w:t>
      </w:r>
      <w:r>
        <w:rPr>
          <w:rtl/>
        </w:rPr>
        <w:t>ראש הממשלה בנימין נתניהו:</w:t>
      </w:r>
      <w:r w:rsidRPr="00E71F69">
        <w:rPr>
          <w:rStyle w:val="TagStyle"/>
          <w:rtl/>
        </w:rPr>
        <w:t xml:space="preserve"> &lt;&lt; דובר_המשך &gt;&gt;</w:t>
      </w:r>
      <w:r>
        <w:rPr>
          <w:rtl/>
        </w:rPr>
        <w:t xml:space="preserve"> </w:t>
      </w:r>
      <w:bookmarkEnd w:id="4848"/>
    </w:p>
    <w:p w:rsidR="000172BA" w:rsidRDefault="000172BA" w:rsidP="00A6278C">
      <w:pPr>
        <w:rPr>
          <w:rtl/>
          <w:lang w:eastAsia="he-IL"/>
        </w:rPr>
      </w:pPr>
    </w:p>
    <w:p w:rsidR="000172BA" w:rsidRDefault="000172BA" w:rsidP="00914368">
      <w:pPr>
        <w:rPr>
          <w:rtl/>
          <w:lang w:eastAsia="he-IL"/>
        </w:rPr>
      </w:pPr>
      <w:r>
        <w:rPr>
          <w:rFonts w:hint="cs"/>
          <w:rtl/>
          <w:lang w:eastAsia="he-IL"/>
        </w:rPr>
        <w:t xml:space="preserve">את העלית את זה. </w:t>
      </w:r>
    </w:p>
    <w:p w:rsidR="000172BA" w:rsidRDefault="000172BA" w:rsidP="00914368">
      <w:pPr>
        <w:ind w:firstLine="0"/>
        <w:rPr>
          <w:rtl/>
          <w:lang w:eastAsia="he-IL"/>
        </w:rPr>
      </w:pPr>
      <w:bookmarkStart w:id="4849" w:name="_ETM_Q9_634548"/>
      <w:bookmarkStart w:id="4850" w:name="_ETM_Q9_634674"/>
      <w:bookmarkStart w:id="4851" w:name="_ETM_Q9_634738"/>
      <w:bookmarkEnd w:id="4849"/>
      <w:bookmarkEnd w:id="4850"/>
      <w:bookmarkEnd w:id="4851"/>
    </w:p>
    <w:p w:rsidR="000172BA" w:rsidRDefault="000172BA" w:rsidP="00914368">
      <w:pPr>
        <w:pStyle w:val="af5"/>
        <w:keepNext/>
        <w:rPr>
          <w:rtl/>
        </w:rPr>
      </w:pPr>
      <w:bookmarkStart w:id="4852" w:name="ET_interruption_5300_128"/>
      <w:r w:rsidRPr="00224CB4">
        <w:rPr>
          <w:rStyle w:val="TagStyle"/>
          <w:rtl/>
        </w:rPr>
        <w:t xml:space="preserve"> &lt;&lt; קריאה &gt;&gt; </w:t>
      </w:r>
      <w:r>
        <w:rPr>
          <w:rtl/>
        </w:rPr>
        <w:t>מירב בן ארי (יש עתיד):</w:t>
      </w:r>
      <w:r w:rsidRPr="00224CB4">
        <w:rPr>
          <w:rStyle w:val="TagStyle"/>
          <w:rtl/>
        </w:rPr>
        <w:t xml:space="preserve"> &lt;&lt; קריאה &gt;&gt;</w:t>
      </w:r>
      <w:r>
        <w:rPr>
          <w:rtl/>
        </w:rPr>
        <w:t xml:space="preserve"> </w:t>
      </w:r>
      <w:bookmarkEnd w:id="4852"/>
    </w:p>
    <w:p w:rsidR="000172BA" w:rsidRDefault="000172BA" w:rsidP="00A6278C">
      <w:pPr>
        <w:rPr>
          <w:rtl/>
          <w:lang w:eastAsia="he-IL"/>
        </w:rPr>
      </w:pPr>
    </w:p>
    <w:p w:rsidR="000172BA" w:rsidRDefault="000172BA" w:rsidP="00914368">
      <w:pPr>
        <w:rPr>
          <w:rtl/>
          <w:lang w:eastAsia="he-IL"/>
        </w:rPr>
      </w:pPr>
      <w:bookmarkStart w:id="4853" w:name="_ETM_Q9_637374"/>
      <w:bookmarkEnd w:id="4853"/>
      <w:r>
        <w:rPr>
          <w:rFonts w:hint="cs"/>
          <w:rtl/>
          <w:lang w:eastAsia="he-IL"/>
        </w:rPr>
        <w:t>אין בעיה.</w:t>
      </w:r>
    </w:p>
    <w:p w:rsidR="000172BA" w:rsidRDefault="000172BA" w:rsidP="00914368">
      <w:pPr>
        <w:rPr>
          <w:rtl/>
          <w:lang w:eastAsia="he-IL"/>
        </w:rPr>
      </w:pPr>
      <w:bookmarkStart w:id="4854" w:name="_ETM_Q9_638724"/>
      <w:bookmarkStart w:id="4855" w:name="_ETM_Q9_638912"/>
      <w:bookmarkEnd w:id="4854"/>
      <w:bookmarkEnd w:id="4855"/>
    </w:p>
    <w:p w:rsidR="000172BA" w:rsidRDefault="000172BA" w:rsidP="00914368">
      <w:pPr>
        <w:pStyle w:val="-"/>
        <w:keepNext/>
        <w:rPr>
          <w:rtl/>
        </w:rPr>
      </w:pPr>
      <w:bookmarkStart w:id="4856" w:name="ET_speakercontinue_5504_129"/>
      <w:r w:rsidRPr="00224CB4">
        <w:rPr>
          <w:rStyle w:val="TagStyle"/>
          <w:rtl/>
        </w:rPr>
        <w:t xml:space="preserve"> &lt;&lt; דובר_המשך &gt;&gt; </w:t>
      </w:r>
      <w:r>
        <w:rPr>
          <w:rtl/>
        </w:rPr>
        <w:t>ראש הממשלה בנימין נתניהו:</w:t>
      </w:r>
      <w:r w:rsidRPr="00224CB4">
        <w:rPr>
          <w:rStyle w:val="TagStyle"/>
          <w:rtl/>
        </w:rPr>
        <w:t xml:space="preserve"> &lt;&lt; דובר_המשך &gt;&gt;</w:t>
      </w:r>
      <w:r>
        <w:rPr>
          <w:rtl/>
        </w:rPr>
        <w:t xml:space="preserve"> </w:t>
      </w:r>
      <w:bookmarkEnd w:id="4856"/>
    </w:p>
    <w:p w:rsidR="000172BA" w:rsidRDefault="000172BA" w:rsidP="00A6278C">
      <w:pPr>
        <w:rPr>
          <w:rtl/>
          <w:lang w:eastAsia="he-IL"/>
        </w:rPr>
      </w:pPr>
    </w:p>
    <w:p w:rsidR="000172BA" w:rsidRDefault="000172BA" w:rsidP="00914368">
      <w:pPr>
        <w:rPr>
          <w:rtl/>
          <w:lang w:eastAsia="he-IL"/>
        </w:rPr>
      </w:pPr>
      <w:bookmarkStart w:id="4857" w:name="_ETM_Q9_640208"/>
      <w:bookmarkEnd w:id="4857"/>
      <w:r>
        <w:rPr>
          <w:rFonts w:hint="cs"/>
          <w:rtl/>
          <w:lang w:eastAsia="he-IL"/>
        </w:rPr>
        <w:t xml:space="preserve">אוקיי, אז </w:t>
      </w:r>
      <w:bookmarkStart w:id="4858" w:name="_ETM_Q9_635924"/>
      <w:bookmarkEnd w:id="4858"/>
      <w:r>
        <w:rPr>
          <w:rFonts w:hint="cs"/>
          <w:rtl/>
          <w:lang w:eastAsia="he-IL"/>
        </w:rPr>
        <w:t xml:space="preserve">אני יכול לספר לך. רוצה? </w:t>
      </w:r>
      <w:bookmarkStart w:id="4859" w:name="_ETM_Q9_634846"/>
      <w:bookmarkStart w:id="4860" w:name="_ETM_Q9_635006"/>
      <w:bookmarkStart w:id="4861" w:name="_ETM_Q9_635063"/>
      <w:bookmarkEnd w:id="4859"/>
      <w:bookmarkEnd w:id="4860"/>
      <w:bookmarkEnd w:id="4861"/>
      <w:r>
        <w:rPr>
          <w:rFonts w:hint="cs"/>
          <w:rtl/>
          <w:lang w:eastAsia="he-IL"/>
        </w:rPr>
        <w:t xml:space="preserve">אני לא יודע מה מספרים לך, אבל כיוון שאמרת </w:t>
      </w:r>
      <w:r>
        <w:rPr>
          <w:rFonts w:hint="eastAsia"/>
          <w:rtl/>
          <w:lang w:eastAsia="he-IL"/>
        </w:rPr>
        <w:t>–</w:t>
      </w:r>
      <w:r>
        <w:rPr>
          <w:rFonts w:hint="cs"/>
          <w:rtl/>
          <w:lang w:eastAsia="he-IL"/>
        </w:rPr>
        <w:t xml:space="preserve"> </w:t>
      </w:r>
      <w:bookmarkStart w:id="4862" w:name="_ETM_Q9_645283"/>
      <w:bookmarkEnd w:id="4862"/>
      <w:r>
        <w:rPr>
          <w:rFonts w:hint="cs"/>
          <w:rtl/>
          <w:lang w:eastAsia="he-IL"/>
        </w:rPr>
        <w:t xml:space="preserve">כן, הייתי שם עם חייליי, ובאמת באו לחלץ אותנו. </w:t>
      </w:r>
      <w:bookmarkStart w:id="4863" w:name="_ETM_Q9_649388"/>
      <w:bookmarkEnd w:id="4863"/>
      <w:r>
        <w:rPr>
          <w:rFonts w:hint="cs"/>
          <w:rtl/>
          <w:lang w:eastAsia="he-IL"/>
        </w:rPr>
        <w:t>אבל כוח החילוץ</w:t>
      </w:r>
      <w:r w:rsidR="00541A9F">
        <w:rPr>
          <w:rFonts w:hint="cs"/>
          <w:rtl/>
          <w:lang w:eastAsia="he-IL"/>
        </w:rPr>
        <w:t>,</w:t>
      </w:r>
      <w:r>
        <w:rPr>
          <w:rFonts w:hint="cs"/>
          <w:rtl/>
          <w:lang w:eastAsia="he-IL"/>
        </w:rPr>
        <w:t xml:space="preserve"> שהיה בפיקודו של </w:t>
      </w:r>
      <w:r w:rsidR="00A6278C">
        <w:rPr>
          <w:rFonts w:hint="cs"/>
          <w:rtl/>
          <w:lang w:eastAsia="he-IL"/>
        </w:rPr>
        <w:t>– –</w:t>
      </w:r>
      <w:r>
        <w:rPr>
          <w:rFonts w:hint="cs"/>
          <w:rtl/>
          <w:lang w:eastAsia="he-IL"/>
        </w:rPr>
        <w:t xml:space="preserve"> </w:t>
      </w:r>
    </w:p>
    <w:p w:rsidR="000172BA" w:rsidRDefault="000172BA" w:rsidP="00914368">
      <w:pPr>
        <w:rPr>
          <w:rtl/>
          <w:lang w:eastAsia="he-IL"/>
        </w:rPr>
      </w:pPr>
    </w:p>
    <w:p w:rsidR="000172BA" w:rsidRDefault="000172BA" w:rsidP="00914368">
      <w:pPr>
        <w:pStyle w:val="af5"/>
        <w:keepNext/>
        <w:rPr>
          <w:rtl/>
        </w:rPr>
      </w:pPr>
      <w:r w:rsidRPr="00FA7D53">
        <w:rPr>
          <w:rStyle w:val="TagStyle"/>
          <w:rtl/>
        </w:rPr>
        <w:t xml:space="preserve">&lt;&lt; קריאה &gt;&gt; </w:t>
      </w:r>
      <w:r>
        <w:rPr>
          <w:rtl/>
        </w:rPr>
        <w:t>מירב בן ארי (יש עתיד):</w:t>
      </w:r>
      <w:r w:rsidRPr="00FA7D53">
        <w:rPr>
          <w:rStyle w:val="TagStyle"/>
          <w:rtl/>
        </w:rPr>
        <w:t xml:space="preserve"> &lt;&lt; קריאה &gt;&gt;</w:t>
      </w:r>
      <w:r>
        <w:rPr>
          <w:rtl/>
        </w:rPr>
        <w:t xml:space="preserve"> </w:t>
      </w:r>
    </w:p>
    <w:p w:rsidR="000172BA" w:rsidRDefault="000172BA" w:rsidP="00914368">
      <w:pPr>
        <w:rPr>
          <w:rtl/>
          <w:lang w:eastAsia="he-IL"/>
        </w:rPr>
      </w:pPr>
    </w:p>
    <w:p w:rsidR="000172BA" w:rsidRDefault="000172BA" w:rsidP="00914368">
      <w:pPr>
        <w:rPr>
          <w:rtl/>
          <w:lang w:eastAsia="he-IL"/>
        </w:rPr>
      </w:pPr>
      <w:r>
        <w:rPr>
          <w:rFonts w:hint="cs"/>
          <w:rtl/>
          <w:lang w:eastAsia="he-IL"/>
        </w:rPr>
        <w:t>אני יודעת מי.</w:t>
      </w:r>
    </w:p>
    <w:p w:rsidR="000172BA" w:rsidRDefault="000172BA" w:rsidP="00914368">
      <w:pPr>
        <w:rPr>
          <w:rtl/>
          <w:lang w:eastAsia="he-IL"/>
        </w:rPr>
      </w:pPr>
    </w:p>
    <w:p w:rsidR="000172BA" w:rsidRDefault="000172BA" w:rsidP="00914368">
      <w:pPr>
        <w:pStyle w:val="-"/>
        <w:keepNext/>
        <w:rPr>
          <w:rtl/>
        </w:rPr>
      </w:pPr>
      <w:bookmarkStart w:id="4864" w:name="ET_speakercontinue_5504_19"/>
      <w:r w:rsidRPr="00E71F69">
        <w:rPr>
          <w:rStyle w:val="TagStyle"/>
          <w:rtl/>
        </w:rPr>
        <w:t xml:space="preserve"> &lt;&lt; דובר_המשך &gt;&gt; </w:t>
      </w:r>
      <w:r>
        <w:rPr>
          <w:rtl/>
        </w:rPr>
        <w:t>ראש הממשלה בנימין נתניהו:</w:t>
      </w:r>
      <w:r w:rsidRPr="00E71F69">
        <w:rPr>
          <w:rStyle w:val="TagStyle"/>
          <w:rtl/>
        </w:rPr>
        <w:t xml:space="preserve"> &lt;&lt; דובר_המשך &gt;&gt;</w:t>
      </w:r>
      <w:r>
        <w:rPr>
          <w:rtl/>
        </w:rPr>
        <w:t xml:space="preserve"> </w:t>
      </w:r>
      <w:bookmarkEnd w:id="4864"/>
    </w:p>
    <w:p w:rsidR="000172BA" w:rsidRDefault="000172BA" w:rsidP="00A6278C">
      <w:pPr>
        <w:rPr>
          <w:rtl/>
          <w:lang w:eastAsia="he-IL"/>
        </w:rPr>
      </w:pPr>
    </w:p>
    <w:p w:rsidR="000172BA" w:rsidRDefault="00A6278C" w:rsidP="00541A9F">
      <w:pPr>
        <w:rPr>
          <w:rtl/>
          <w:lang w:eastAsia="he-IL"/>
        </w:rPr>
      </w:pPr>
      <w:r>
        <w:rPr>
          <w:rFonts w:hint="cs"/>
          <w:rtl/>
          <w:lang w:eastAsia="he-IL"/>
        </w:rPr>
        <w:t>– –</w:t>
      </w:r>
      <w:r w:rsidR="000172BA">
        <w:rPr>
          <w:rFonts w:hint="cs"/>
          <w:rtl/>
          <w:lang w:eastAsia="he-IL"/>
        </w:rPr>
        <w:t xml:space="preserve"> חברנו עוזי דיין, גם הוא התחיל לקפוא מקור </w:t>
      </w:r>
      <w:r w:rsidR="000172BA">
        <w:rPr>
          <w:rtl/>
          <w:lang w:eastAsia="he-IL"/>
        </w:rPr>
        <w:t>–</w:t>
      </w:r>
      <w:r w:rsidR="000172BA">
        <w:rPr>
          <w:rFonts w:hint="cs"/>
          <w:rtl/>
          <w:lang w:eastAsia="he-IL"/>
        </w:rPr>
        <w:t xml:space="preserve"> ואנחנו קפאנו מקור, זה </w:t>
      </w:r>
      <w:bookmarkStart w:id="4865" w:name="_ETM_Q9_655572"/>
      <w:bookmarkEnd w:id="4865"/>
      <w:r w:rsidR="000172BA">
        <w:rPr>
          <w:rFonts w:hint="cs"/>
          <w:rtl/>
          <w:lang w:eastAsia="he-IL"/>
        </w:rPr>
        <w:t>נכון</w:t>
      </w:r>
      <w:r w:rsidR="00541A9F">
        <w:rPr>
          <w:rFonts w:hint="cs"/>
          <w:rtl/>
          <w:lang w:eastAsia="he-IL"/>
        </w:rPr>
        <w:t>,</w:t>
      </w:r>
      <w:r w:rsidR="000172BA">
        <w:rPr>
          <w:rFonts w:hint="cs"/>
          <w:rtl/>
          <w:lang w:eastAsia="he-IL"/>
        </w:rPr>
        <w:t xml:space="preserve"> אבל מה לעשות</w:t>
      </w:r>
      <w:r w:rsidR="00541A9F">
        <w:rPr>
          <w:rFonts w:hint="cs"/>
          <w:rtl/>
          <w:lang w:eastAsia="he-IL"/>
        </w:rPr>
        <w:t>,</w:t>
      </w:r>
      <w:r w:rsidR="000172BA">
        <w:rPr>
          <w:rFonts w:hint="cs"/>
          <w:rtl/>
          <w:lang w:eastAsia="he-IL"/>
        </w:rPr>
        <w:t xml:space="preserve"> ביצענו את המשימה. חזרנו חזרה לחרמון, מוצב החרמון שלנו. אומנם לא</w:t>
      </w:r>
      <w:bookmarkStart w:id="4866" w:name="_ETM_Q9_667896"/>
      <w:bookmarkEnd w:id="4866"/>
      <w:r w:rsidR="000172BA">
        <w:rPr>
          <w:rFonts w:hint="cs"/>
          <w:rtl/>
          <w:lang w:eastAsia="he-IL"/>
        </w:rPr>
        <w:t xml:space="preserve"> הרגשנו את כפות הידיים והרגליים במשך שבוע, אבל אף אחד לא איבד </w:t>
      </w:r>
      <w:bookmarkStart w:id="4867" w:name="_ETM_Q9_673925"/>
      <w:bookmarkEnd w:id="4867"/>
      <w:r w:rsidR="000172BA">
        <w:rPr>
          <w:rFonts w:hint="cs"/>
          <w:rtl/>
          <w:lang w:eastAsia="he-IL"/>
        </w:rPr>
        <w:t xml:space="preserve">אצבעות, תודה לאל. אבל ביצענו את המשימה. </w:t>
      </w:r>
    </w:p>
    <w:p w:rsidR="000172BA" w:rsidRDefault="000172BA" w:rsidP="00914368">
      <w:pPr>
        <w:rPr>
          <w:rtl/>
          <w:lang w:eastAsia="he-IL"/>
        </w:rPr>
      </w:pPr>
    </w:p>
    <w:p w:rsidR="000172BA" w:rsidRDefault="000172BA" w:rsidP="00914368">
      <w:pPr>
        <w:pStyle w:val="af5"/>
        <w:keepNext/>
        <w:rPr>
          <w:rtl/>
        </w:rPr>
      </w:pPr>
      <w:r w:rsidRPr="00FA7D53">
        <w:rPr>
          <w:rStyle w:val="TagStyle"/>
          <w:rtl/>
        </w:rPr>
        <w:t xml:space="preserve">&lt;&lt; קריאה &gt;&gt; </w:t>
      </w:r>
      <w:r>
        <w:rPr>
          <w:rtl/>
        </w:rPr>
        <w:t>מירב בן ארי (יש עתיד):</w:t>
      </w:r>
      <w:r w:rsidRPr="00FA7D53">
        <w:rPr>
          <w:rStyle w:val="TagStyle"/>
          <w:rtl/>
        </w:rPr>
        <w:t xml:space="preserve"> &lt;&lt; קריאה &gt;&gt;</w:t>
      </w:r>
      <w:r>
        <w:rPr>
          <w:rtl/>
        </w:rPr>
        <w:t xml:space="preserve"> </w:t>
      </w:r>
    </w:p>
    <w:p w:rsidR="000172BA" w:rsidRDefault="000172BA" w:rsidP="00914368">
      <w:pPr>
        <w:rPr>
          <w:rtl/>
          <w:lang w:eastAsia="he-IL"/>
        </w:rPr>
      </w:pPr>
    </w:p>
    <w:p w:rsidR="000172BA" w:rsidRDefault="000172BA" w:rsidP="00914368">
      <w:pPr>
        <w:rPr>
          <w:rtl/>
          <w:lang w:eastAsia="he-IL"/>
        </w:rPr>
      </w:pPr>
      <w:r>
        <w:rPr>
          <w:rFonts w:hint="cs"/>
          <w:rtl/>
          <w:lang w:eastAsia="he-IL"/>
        </w:rPr>
        <w:t>כן, כן, נכון.</w:t>
      </w:r>
      <w:bookmarkStart w:id="4868" w:name="_ETM_Q9_671422"/>
      <w:bookmarkEnd w:id="4868"/>
    </w:p>
    <w:p w:rsidR="000172BA" w:rsidRDefault="000172BA" w:rsidP="00914368">
      <w:pPr>
        <w:ind w:firstLine="0"/>
        <w:rPr>
          <w:rtl/>
          <w:lang w:eastAsia="he-IL"/>
        </w:rPr>
      </w:pPr>
      <w:bookmarkStart w:id="4869" w:name="_ETM_Q9_671704"/>
      <w:bookmarkStart w:id="4870" w:name="_ETM_Q9_671731"/>
      <w:bookmarkStart w:id="4871" w:name="_ETM_Q9_671809"/>
      <w:bookmarkEnd w:id="4869"/>
      <w:bookmarkEnd w:id="4870"/>
      <w:bookmarkEnd w:id="4871"/>
    </w:p>
    <w:p w:rsidR="000172BA" w:rsidRDefault="000172BA" w:rsidP="00914368">
      <w:pPr>
        <w:pStyle w:val="-"/>
        <w:keepNext/>
        <w:rPr>
          <w:rtl/>
        </w:rPr>
      </w:pPr>
      <w:bookmarkStart w:id="4872" w:name="ET_speakercontinue_5504_130"/>
      <w:r w:rsidRPr="005E05AE">
        <w:rPr>
          <w:rStyle w:val="TagStyle"/>
          <w:rtl/>
        </w:rPr>
        <w:t xml:space="preserve"> &lt;&lt; דובר_המשך &gt;&gt; </w:t>
      </w:r>
      <w:r>
        <w:rPr>
          <w:rtl/>
        </w:rPr>
        <w:t>ראש הממשלה בנימין נתניהו:</w:t>
      </w:r>
      <w:r w:rsidRPr="005E05AE">
        <w:rPr>
          <w:rStyle w:val="TagStyle"/>
          <w:rtl/>
        </w:rPr>
        <w:t xml:space="preserve"> &lt;&lt; דובר_המשך &gt;&gt;</w:t>
      </w:r>
      <w:r>
        <w:rPr>
          <w:rtl/>
        </w:rPr>
        <w:t xml:space="preserve"> </w:t>
      </w:r>
      <w:bookmarkEnd w:id="4872"/>
    </w:p>
    <w:p w:rsidR="000172BA" w:rsidRDefault="000172BA" w:rsidP="00A6278C">
      <w:pPr>
        <w:rPr>
          <w:rtl/>
          <w:lang w:eastAsia="he-IL"/>
        </w:rPr>
      </w:pPr>
    </w:p>
    <w:p w:rsidR="000172BA" w:rsidRDefault="000172BA" w:rsidP="00914368">
      <w:pPr>
        <w:rPr>
          <w:rtl/>
          <w:lang w:eastAsia="he-IL"/>
        </w:rPr>
      </w:pPr>
      <w:bookmarkStart w:id="4873" w:name="_ETM_Q9_672966"/>
      <w:bookmarkEnd w:id="4873"/>
      <w:r>
        <w:rPr>
          <w:rFonts w:hint="cs"/>
          <w:rtl/>
          <w:lang w:eastAsia="he-IL"/>
        </w:rPr>
        <w:t xml:space="preserve">לא רק שביצענו </w:t>
      </w:r>
      <w:bookmarkStart w:id="4874" w:name="_ETM_Q9_679535"/>
      <w:bookmarkEnd w:id="4874"/>
      <w:r>
        <w:rPr>
          <w:rFonts w:hint="cs"/>
          <w:rtl/>
          <w:lang w:eastAsia="he-IL"/>
        </w:rPr>
        <w:t>את המשימה, אלא אלוף פיקוד הצפון דאז מוטה גור שיבח</w:t>
      </w:r>
      <w:bookmarkStart w:id="4875" w:name="_ETM_Q9_680635"/>
      <w:bookmarkEnd w:id="4875"/>
      <w:r>
        <w:rPr>
          <w:rFonts w:hint="cs"/>
          <w:rtl/>
          <w:lang w:eastAsia="he-IL"/>
        </w:rPr>
        <w:t xml:space="preserve">, נתן ציון מיוחד לי וגם לעוזי על </w:t>
      </w:r>
      <w:bookmarkStart w:id="4876" w:name="_ETM_Q9_690953"/>
      <w:bookmarkEnd w:id="4876"/>
      <w:r>
        <w:rPr>
          <w:rFonts w:hint="cs"/>
          <w:rtl/>
          <w:lang w:eastAsia="he-IL"/>
        </w:rPr>
        <w:t xml:space="preserve">ביצוע המשימה. אבל עוזי, לצערי, לא יכול היה לחלץ </w:t>
      </w:r>
      <w:bookmarkStart w:id="4877" w:name="_ETM_Q9_689708"/>
      <w:bookmarkEnd w:id="4877"/>
      <w:r>
        <w:rPr>
          <w:rFonts w:hint="cs"/>
          <w:rtl/>
          <w:lang w:eastAsia="he-IL"/>
        </w:rPr>
        <w:t xml:space="preserve">אותי. היינו צריכים לחלץ כל אחד את עצמו כדי להגיע </w:t>
      </w:r>
      <w:bookmarkStart w:id="4878" w:name="_ETM_Q9_692634"/>
      <w:bookmarkEnd w:id="4878"/>
      <w:r>
        <w:rPr>
          <w:rFonts w:hint="cs"/>
          <w:rtl/>
          <w:lang w:eastAsia="he-IL"/>
        </w:rPr>
        <w:t xml:space="preserve">לפסגה. הגענו לפסגה, וההישג הזה </w:t>
      </w:r>
      <w:r w:rsidR="00A6278C">
        <w:rPr>
          <w:rFonts w:hint="cs"/>
          <w:rtl/>
          <w:lang w:eastAsia="he-IL"/>
        </w:rPr>
        <w:t>– –</w:t>
      </w:r>
    </w:p>
    <w:p w:rsidR="000172BA" w:rsidRDefault="000172BA" w:rsidP="00914368">
      <w:pPr>
        <w:ind w:firstLine="0"/>
        <w:rPr>
          <w:rtl/>
          <w:lang w:eastAsia="he-IL"/>
        </w:rPr>
      </w:pPr>
      <w:bookmarkStart w:id="4879" w:name="_ETM_Q9_698675"/>
      <w:bookmarkStart w:id="4880" w:name="_ETM_Q9_698933"/>
      <w:bookmarkStart w:id="4881" w:name="_ETM_Q9_698963"/>
      <w:bookmarkStart w:id="4882" w:name="_ETM_Q9_699048"/>
      <w:bookmarkEnd w:id="4879"/>
      <w:bookmarkEnd w:id="4880"/>
      <w:bookmarkEnd w:id="4881"/>
      <w:bookmarkEnd w:id="4882"/>
    </w:p>
    <w:p w:rsidR="000172BA" w:rsidRDefault="000172BA" w:rsidP="00914368">
      <w:pPr>
        <w:pStyle w:val="af5"/>
        <w:keepNext/>
        <w:rPr>
          <w:rtl/>
        </w:rPr>
      </w:pPr>
      <w:bookmarkStart w:id="4883" w:name="ET_interruption_5300_131"/>
      <w:r w:rsidRPr="005E05AE">
        <w:rPr>
          <w:rStyle w:val="TagStyle"/>
          <w:rtl/>
        </w:rPr>
        <w:t xml:space="preserve"> &lt;&lt; קריאה &gt;&gt; </w:t>
      </w:r>
      <w:r>
        <w:rPr>
          <w:rtl/>
        </w:rPr>
        <w:t>מירב בן ארי (יש עתיד):</w:t>
      </w:r>
      <w:r w:rsidRPr="005E05AE">
        <w:rPr>
          <w:rStyle w:val="TagStyle"/>
          <w:rtl/>
        </w:rPr>
        <w:t xml:space="preserve"> &lt;&lt; קריאה &gt;&gt;</w:t>
      </w:r>
      <w:r>
        <w:rPr>
          <w:rtl/>
        </w:rPr>
        <w:t xml:space="preserve"> </w:t>
      </w:r>
      <w:bookmarkEnd w:id="4883"/>
    </w:p>
    <w:p w:rsidR="000172BA" w:rsidRDefault="000172BA" w:rsidP="00914368">
      <w:pPr>
        <w:rPr>
          <w:rtl/>
          <w:lang w:eastAsia="he-IL"/>
        </w:rPr>
      </w:pPr>
    </w:p>
    <w:p w:rsidR="000172BA" w:rsidRDefault="000172BA" w:rsidP="00914368">
      <w:pPr>
        <w:rPr>
          <w:rtl/>
          <w:lang w:eastAsia="he-IL"/>
        </w:rPr>
      </w:pPr>
      <w:r>
        <w:rPr>
          <w:rFonts w:hint="cs"/>
          <w:rtl/>
          <w:lang w:eastAsia="he-IL"/>
        </w:rPr>
        <w:t xml:space="preserve">לבד הגעת. </w:t>
      </w:r>
      <w:bookmarkStart w:id="4884" w:name="_ETM_Q9_700001"/>
      <w:bookmarkEnd w:id="4884"/>
    </w:p>
    <w:p w:rsidR="00541A9F" w:rsidRDefault="00541A9F" w:rsidP="00914368">
      <w:pPr>
        <w:rPr>
          <w:rtl/>
          <w:lang w:eastAsia="he-IL"/>
        </w:rPr>
      </w:pPr>
      <w:bookmarkStart w:id="4885" w:name="_ETM_Q0_43309798"/>
      <w:bookmarkEnd w:id="4885"/>
    </w:p>
    <w:p w:rsidR="000172BA" w:rsidRDefault="000172BA" w:rsidP="00914368">
      <w:pPr>
        <w:pStyle w:val="-"/>
        <w:keepNext/>
        <w:rPr>
          <w:rtl/>
        </w:rPr>
      </w:pPr>
      <w:bookmarkStart w:id="4886" w:name="_ETM_Q9_700387"/>
      <w:bookmarkStart w:id="4887" w:name="_ETM_Q9_700425"/>
      <w:bookmarkStart w:id="4888" w:name="_ETM_Q9_700523"/>
      <w:bookmarkStart w:id="4889" w:name="ET_speakercontinue_5504_132"/>
      <w:bookmarkEnd w:id="4886"/>
      <w:bookmarkEnd w:id="4887"/>
      <w:bookmarkEnd w:id="4888"/>
      <w:r w:rsidRPr="005E05AE">
        <w:rPr>
          <w:rStyle w:val="TagStyle"/>
          <w:rtl/>
        </w:rPr>
        <w:t xml:space="preserve"> &lt;&lt; דובר_המשך &gt;&gt; </w:t>
      </w:r>
      <w:r>
        <w:rPr>
          <w:rtl/>
        </w:rPr>
        <w:t>ראש הממשלה בנימין נתניהו:</w:t>
      </w:r>
      <w:r w:rsidRPr="005E05AE">
        <w:rPr>
          <w:rStyle w:val="TagStyle"/>
          <w:rtl/>
        </w:rPr>
        <w:t xml:space="preserve"> &lt;&lt; דובר_המשך &gt;&gt;</w:t>
      </w:r>
      <w:r>
        <w:rPr>
          <w:rtl/>
        </w:rPr>
        <w:t xml:space="preserve"> </w:t>
      </w:r>
      <w:bookmarkEnd w:id="4889"/>
    </w:p>
    <w:p w:rsidR="000172BA" w:rsidRDefault="000172BA" w:rsidP="00A6278C">
      <w:pPr>
        <w:rPr>
          <w:rtl/>
          <w:lang w:eastAsia="he-IL"/>
        </w:rPr>
      </w:pPr>
    </w:p>
    <w:p w:rsidR="000172BA" w:rsidRDefault="00A6278C" w:rsidP="00914368">
      <w:pPr>
        <w:rPr>
          <w:rtl/>
          <w:lang w:eastAsia="he-IL"/>
        </w:rPr>
      </w:pPr>
      <w:bookmarkStart w:id="4890" w:name="_ETM_Q9_701395"/>
      <w:bookmarkEnd w:id="4890"/>
      <w:r>
        <w:rPr>
          <w:rFonts w:hint="cs"/>
          <w:rtl/>
          <w:lang w:eastAsia="he-IL"/>
        </w:rPr>
        <w:t>– –</w:t>
      </w:r>
      <w:r w:rsidR="000172BA">
        <w:rPr>
          <w:rFonts w:hint="cs"/>
          <w:rtl/>
          <w:lang w:eastAsia="he-IL"/>
        </w:rPr>
        <w:t xml:space="preserve"> מי</w:t>
      </w:r>
      <w:bookmarkStart w:id="4891" w:name="_ETM_Q9_697013"/>
      <w:bookmarkEnd w:id="4891"/>
      <w:r w:rsidR="000172BA">
        <w:rPr>
          <w:rFonts w:hint="cs"/>
          <w:rtl/>
          <w:lang w:eastAsia="he-IL"/>
        </w:rPr>
        <w:t xml:space="preserve"> שמכיר אותו </w:t>
      </w:r>
      <w:r w:rsidR="000172BA">
        <w:rPr>
          <w:rtl/>
          <w:lang w:eastAsia="he-IL"/>
        </w:rPr>
        <w:t>–</w:t>
      </w:r>
      <w:r w:rsidR="000172BA">
        <w:rPr>
          <w:rFonts w:hint="cs"/>
          <w:rtl/>
          <w:lang w:eastAsia="he-IL"/>
        </w:rPr>
        <w:t xml:space="preserve"> אני מניח שיש פה חבר כנסת אחד </w:t>
      </w:r>
      <w:bookmarkStart w:id="4892" w:name="_ETM_Q9_702631"/>
      <w:bookmarkEnd w:id="4892"/>
      <w:r w:rsidR="000172BA">
        <w:rPr>
          <w:rFonts w:hint="cs"/>
          <w:rtl/>
          <w:lang w:eastAsia="he-IL"/>
        </w:rPr>
        <w:t xml:space="preserve">או שניים שמכירים את המבצע הזה. </w:t>
      </w:r>
    </w:p>
    <w:p w:rsidR="000172BA" w:rsidRDefault="000172BA" w:rsidP="00914368">
      <w:pPr>
        <w:ind w:firstLine="0"/>
        <w:rPr>
          <w:rtl/>
          <w:lang w:eastAsia="he-IL"/>
        </w:rPr>
      </w:pPr>
      <w:bookmarkStart w:id="4893" w:name="_ETM_Q9_701751"/>
      <w:bookmarkStart w:id="4894" w:name="_ETM_Q9_701940"/>
      <w:bookmarkEnd w:id="4893"/>
      <w:bookmarkEnd w:id="4894"/>
    </w:p>
    <w:p w:rsidR="000172BA" w:rsidRDefault="000172BA" w:rsidP="00914368">
      <w:pPr>
        <w:pStyle w:val="af5"/>
        <w:keepNext/>
        <w:rPr>
          <w:rtl/>
        </w:rPr>
      </w:pPr>
      <w:bookmarkStart w:id="4895" w:name="ET_interruption_5300_133"/>
      <w:r w:rsidRPr="005E05AE">
        <w:rPr>
          <w:rStyle w:val="TagStyle"/>
          <w:rtl/>
        </w:rPr>
        <w:t xml:space="preserve"> &lt;&lt; קריאה &gt;&gt; </w:t>
      </w:r>
      <w:r>
        <w:rPr>
          <w:rtl/>
        </w:rPr>
        <w:t>מירב בן ארי (יש עתיד):</w:t>
      </w:r>
      <w:r w:rsidRPr="005E05AE">
        <w:rPr>
          <w:rStyle w:val="TagStyle"/>
          <w:rtl/>
        </w:rPr>
        <w:t xml:space="preserve"> &lt;&lt; קריאה &gt;&gt;</w:t>
      </w:r>
      <w:r>
        <w:rPr>
          <w:rtl/>
        </w:rPr>
        <w:t xml:space="preserve"> </w:t>
      </w:r>
      <w:bookmarkEnd w:id="4895"/>
    </w:p>
    <w:p w:rsidR="000172BA" w:rsidRDefault="000172BA" w:rsidP="00A6278C">
      <w:pPr>
        <w:rPr>
          <w:rtl/>
          <w:lang w:eastAsia="he-IL"/>
        </w:rPr>
      </w:pPr>
    </w:p>
    <w:p w:rsidR="000172BA" w:rsidRDefault="000172BA" w:rsidP="00914368">
      <w:pPr>
        <w:rPr>
          <w:rtl/>
          <w:lang w:eastAsia="he-IL"/>
        </w:rPr>
      </w:pPr>
      <w:bookmarkStart w:id="4896" w:name="_ETM_Q9_704040"/>
      <w:bookmarkStart w:id="4897" w:name="_ETM_Q9_704400"/>
      <w:bookmarkEnd w:id="4896"/>
      <w:bookmarkEnd w:id="4897"/>
      <w:r>
        <w:rPr>
          <w:rFonts w:hint="cs"/>
          <w:rtl/>
          <w:lang w:eastAsia="he-IL"/>
        </w:rPr>
        <w:t>בלי הצוות שלך.</w:t>
      </w:r>
    </w:p>
    <w:p w:rsidR="000172BA" w:rsidRPr="005E05AE" w:rsidRDefault="000172BA" w:rsidP="00914368">
      <w:pPr>
        <w:rPr>
          <w:rtl/>
          <w:lang w:eastAsia="he-IL"/>
        </w:rPr>
      </w:pPr>
    </w:p>
    <w:p w:rsidR="000172BA" w:rsidRDefault="000172BA" w:rsidP="00914368">
      <w:pPr>
        <w:pStyle w:val="-"/>
        <w:keepNext/>
        <w:rPr>
          <w:rtl/>
        </w:rPr>
      </w:pPr>
      <w:bookmarkStart w:id="4898" w:name="ET_speakercontinue_5504_20"/>
      <w:r w:rsidRPr="00A47B09">
        <w:rPr>
          <w:rStyle w:val="TagStyle"/>
          <w:rtl/>
        </w:rPr>
        <w:t xml:space="preserve"> &lt;&lt; דובר_המשך &gt;&gt; </w:t>
      </w:r>
      <w:r>
        <w:rPr>
          <w:rtl/>
        </w:rPr>
        <w:t>ראש הממשלה בנימין נתניהו:</w:t>
      </w:r>
      <w:r w:rsidRPr="00A47B09">
        <w:rPr>
          <w:rStyle w:val="TagStyle"/>
          <w:rtl/>
        </w:rPr>
        <w:t xml:space="preserve"> &lt;&lt; דובר_המשך &gt;&gt;</w:t>
      </w:r>
      <w:r>
        <w:rPr>
          <w:rtl/>
        </w:rPr>
        <w:t xml:space="preserve"> </w:t>
      </w:r>
      <w:bookmarkEnd w:id="4898"/>
    </w:p>
    <w:p w:rsidR="000172BA" w:rsidRDefault="000172BA" w:rsidP="00A6278C">
      <w:pPr>
        <w:rPr>
          <w:rtl/>
          <w:lang w:eastAsia="he-IL"/>
        </w:rPr>
      </w:pPr>
    </w:p>
    <w:p w:rsidR="000172BA" w:rsidRDefault="000172BA" w:rsidP="00914368">
      <w:pPr>
        <w:rPr>
          <w:rtl/>
          <w:lang w:eastAsia="he-IL"/>
        </w:rPr>
      </w:pPr>
      <w:r>
        <w:rPr>
          <w:rFonts w:hint="cs"/>
          <w:rtl/>
          <w:lang w:eastAsia="he-IL"/>
        </w:rPr>
        <w:t xml:space="preserve">אחד מהם </w:t>
      </w:r>
      <w:bookmarkStart w:id="4899" w:name="_ETM_Q9_702137"/>
      <w:bookmarkEnd w:id="4899"/>
      <w:r>
        <w:rPr>
          <w:rFonts w:hint="cs"/>
          <w:rtl/>
          <w:lang w:eastAsia="he-IL"/>
        </w:rPr>
        <w:t xml:space="preserve">יושב לידך. תבקשי ממנו </w:t>
      </w:r>
      <w:r>
        <w:rPr>
          <w:rtl/>
          <w:lang w:eastAsia="he-IL"/>
        </w:rPr>
        <w:t>–</w:t>
      </w:r>
      <w:r>
        <w:rPr>
          <w:rFonts w:hint="cs"/>
          <w:rtl/>
          <w:lang w:eastAsia="he-IL"/>
        </w:rPr>
        <w:t xml:space="preserve"> הוא ייתן לך אישור על כל </w:t>
      </w:r>
      <w:bookmarkStart w:id="4900" w:name="_ETM_Q9_709225"/>
      <w:bookmarkEnd w:id="4900"/>
      <w:r>
        <w:rPr>
          <w:rFonts w:hint="cs"/>
          <w:rtl/>
          <w:lang w:eastAsia="he-IL"/>
        </w:rPr>
        <w:t xml:space="preserve">מה שאמרתי כאן. </w:t>
      </w:r>
    </w:p>
    <w:p w:rsidR="000172BA" w:rsidRDefault="000172BA" w:rsidP="00914368">
      <w:pPr>
        <w:ind w:firstLine="0"/>
        <w:rPr>
          <w:rtl/>
          <w:lang w:eastAsia="he-IL"/>
        </w:rPr>
      </w:pPr>
      <w:bookmarkStart w:id="4901" w:name="_ETM_Q9_705038"/>
      <w:bookmarkStart w:id="4902" w:name="_ETM_Q9_705606"/>
      <w:bookmarkStart w:id="4903" w:name="_ETM_Q9_705703"/>
      <w:bookmarkEnd w:id="4901"/>
      <w:bookmarkEnd w:id="4902"/>
      <w:bookmarkEnd w:id="4903"/>
    </w:p>
    <w:p w:rsidR="000172BA" w:rsidRDefault="000172BA" w:rsidP="00914368">
      <w:pPr>
        <w:pStyle w:val="af5"/>
        <w:keepNext/>
        <w:rPr>
          <w:rtl/>
        </w:rPr>
      </w:pPr>
      <w:bookmarkStart w:id="4904" w:name="ET_interruption_5300_134"/>
      <w:r w:rsidRPr="00992EF3">
        <w:rPr>
          <w:rStyle w:val="TagStyle"/>
          <w:rtl/>
        </w:rPr>
        <w:t xml:space="preserve"> &lt;&lt; קריאה &gt;&gt; </w:t>
      </w:r>
      <w:r>
        <w:rPr>
          <w:rtl/>
        </w:rPr>
        <w:t>מירב בן ארי (יש עתיד):</w:t>
      </w:r>
      <w:r w:rsidRPr="00992EF3">
        <w:rPr>
          <w:rStyle w:val="TagStyle"/>
          <w:rtl/>
        </w:rPr>
        <w:t xml:space="preserve"> &lt;&lt; קריאה &gt;&gt;</w:t>
      </w:r>
      <w:r>
        <w:rPr>
          <w:rtl/>
        </w:rPr>
        <w:t xml:space="preserve"> </w:t>
      </w:r>
      <w:bookmarkEnd w:id="4904"/>
    </w:p>
    <w:p w:rsidR="000172BA" w:rsidRDefault="000172BA" w:rsidP="00A6278C">
      <w:pPr>
        <w:rPr>
          <w:rtl/>
          <w:lang w:eastAsia="he-IL"/>
        </w:rPr>
      </w:pPr>
    </w:p>
    <w:p w:rsidR="000172BA" w:rsidRDefault="000172BA" w:rsidP="00914368">
      <w:pPr>
        <w:rPr>
          <w:rtl/>
          <w:lang w:eastAsia="he-IL"/>
        </w:rPr>
      </w:pPr>
      <w:bookmarkStart w:id="4905" w:name="_ETM_Q9_708136"/>
      <w:bookmarkEnd w:id="4905"/>
      <w:r>
        <w:rPr>
          <w:rFonts w:hint="cs"/>
          <w:rtl/>
          <w:lang w:eastAsia="he-IL"/>
        </w:rPr>
        <w:t>אני מבינה.</w:t>
      </w:r>
    </w:p>
    <w:p w:rsidR="000172BA" w:rsidRDefault="000172BA" w:rsidP="00914368">
      <w:pPr>
        <w:ind w:firstLine="0"/>
        <w:rPr>
          <w:rtl/>
          <w:lang w:eastAsia="he-IL"/>
        </w:rPr>
      </w:pPr>
      <w:bookmarkStart w:id="4906" w:name="_ETM_Q9_709430"/>
      <w:bookmarkStart w:id="4907" w:name="_ETM_Q9_709673"/>
      <w:bookmarkStart w:id="4908" w:name="_ETM_Q9_709704"/>
      <w:bookmarkStart w:id="4909" w:name="_ETM_Q9_709791"/>
      <w:bookmarkEnd w:id="4906"/>
      <w:bookmarkEnd w:id="4907"/>
      <w:bookmarkEnd w:id="4908"/>
      <w:bookmarkEnd w:id="4909"/>
    </w:p>
    <w:p w:rsidR="000172BA" w:rsidRDefault="000172BA" w:rsidP="00914368">
      <w:pPr>
        <w:pStyle w:val="-"/>
        <w:keepNext/>
        <w:rPr>
          <w:rtl/>
        </w:rPr>
      </w:pPr>
      <w:bookmarkStart w:id="4910" w:name="ET_speakercontinue_5504_135"/>
      <w:r w:rsidRPr="00992EF3">
        <w:rPr>
          <w:rStyle w:val="TagStyle"/>
          <w:rtl/>
        </w:rPr>
        <w:t xml:space="preserve"> &lt;&lt; דובר_המשך &gt;&gt; </w:t>
      </w:r>
      <w:r>
        <w:rPr>
          <w:rtl/>
        </w:rPr>
        <w:t>ראש הממשלה בנימין נתניהו:</w:t>
      </w:r>
      <w:r w:rsidRPr="00992EF3">
        <w:rPr>
          <w:rStyle w:val="TagStyle"/>
          <w:rtl/>
        </w:rPr>
        <w:t xml:space="preserve"> &lt;&lt; דובר_המשך &gt;&gt;</w:t>
      </w:r>
      <w:r>
        <w:rPr>
          <w:rtl/>
        </w:rPr>
        <w:t xml:space="preserve"> </w:t>
      </w:r>
      <w:bookmarkEnd w:id="4910"/>
    </w:p>
    <w:p w:rsidR="000172BA" w:rsidRPr="00992EF3" w:rsidRDefault="000172BA" w:rsidP="00914368">
      <w:pPr>
        <w:ind w:firstLine="0"/>
        <w:rPr>
          <w:rtl/>
          <w:lang w:eastAsia="he-IL"/>
        </w:rPr>
      </w:pPr>
      <w:bookmarkStart w:id="4911" w:name="_ETM_Q9_710653"/>
      <w:bookmarkEnd w:id="4911"/>
    </w:p>
    <w:p w:rsidR="000172BA" w:rsidRDefault="000172BA" w:rsidP="00541A9F">
      <w:pPr>
        <w:rPr>
          <w:rtl/>
          <w:lang w:eastAsia="he-IL"/>
        </w:rPr>
      </w:pPr>
      <w:bookmarkStart w:id="4912" w:name="_ETM_Q9_705494"/>
      <w:bookmarkStart w:id="4913" w:name="_ETM_Q9_705522"/>
      <w:bookmarkStart w:id="4914" w:name="_ETM_Q9_705575"/>
      <w:bookmarkEnd w:id="4912"/>
      <w:bookmarkEnd w:id="4913"/>
      <w:bookmarkEnd w:id="4914"/>
      <w:r>
        <w:rPr>
          <w:rFonts w:hint="cs"/>
          <w:rtl/>
          <w:lang w:eastAsia="he-IL"/>
        </w:rPr>
        <w:t xml:space="preserve">אז במסגרת תעשיית הכזבים עליי, ולא רק עליי </w:t>
      </w:r>
      <w:r w:rsidR="00A6278C">
        <w:rPr>
          <w:rFonts w:hint="cs"/>
          <w:rtl/>
          <w:lang w:eastAsia="he-IL"/>
        </w:rPr>
        <w:t>– –</w:t>
      </w:r>
      <w:bookmarkStart w:id="4915" w:name="_ETM_Q9_710907"/>
      <w:bookmarkStart w:id="4916" w:name="_ETM_Q9_712018"/>
      <w:bookmarkEnd w:id="4915"/>
      <w:bookmarkEnd w:id="4916"/>
    </w:p>
    <w:p w:rsidR="000172BA" w:rsidRDefault="000172BA" w:rsidP="00914368">
      <w:pPr>
        <w:rPr>
          <w:rtl/>
          <w:lang w:eastAsia="he-IL"/>
        </w:rPr>
      </w:pPr>
      <w:bookmarkStart w:id="4917" w:name="_ETM_Q9_712245"/>
      <w:bookmarkStart w:id="4918" w:name="_ETM_Q9_712282"/>
      <w:bookmarkEnd w:id="4917"/>
      <w:bookmarkEnd w:id="4918"/>
    </w:p>
    <w:p w:rsidR="000172BA" w:rsidRDefault="000172BA" w:rsidP="00914368">
      <w:pPr>
        <w:pStyle w:val="af5"/>
        <w:keepNext/>
        <w:rPr>
          <w:rtl/>
        </w:rPr>
      </w:pPr>
      <w:bookmarkStart w:id="4919" w:name="ET_interruption_5068_136"/>
      <w:r w:rsidRPr="00992EF3">
        <w:rPr>
          <w:rStyle w:val="TagStyle"/>
          <w:rtl/>
        </w:rPr>
        <w:t xml:space="preserve"> &lt;&lt; קריאה &gt;&gt; </w:t>
      </w:r>
      <w:r>
        <w:rPr>
          <w:rtl/>
        </w:rPr>
        <w:t>קארין אלהרר (יש עתיד):</w:t>
      </w:r>
      <w:r w:rsidRPr="00992EF3">
        <w:rPr>
          <w:rStyle w:val="TagStyle"/>
          <w:rtl/>
        </w:rPr>
        <w:t xml:space="preserve"> &lt;&lt; קריאה &gt;&gt;</w:t>
      </w:r>
      <w:r>
        <w:rPr>
          <w:rtl/>
        </w:rPr>
        <w:t xml:space="preserve"> </w:t>
      </w:r>
      <w:bookmarkEnd w:id="4919"/>
    </w:p>
    <w:p w:rsidR="000172BA" w:rsidRDefault="000172BA" w:rsidP="00A6278C">
      <w:pPr>
        <w:rPr>
          <w:rtl/>
          <w:lang w:eastAsia="he-IL"/>
        </w:rPr>
      </w:pPr>
    </w:p>
    <w:p w:rsidR="000172BA" w:rsidRDefault="000172BA" w:rsidP="00914368">
      <w:pPr>
        <w:rPr>
          <w:rtl/>
          <w:lang w:eastAsia="he-IL"/>
        </w:rPr>
      </w:pPr>
      <w:bookmarkStart w:id="4920" w:name="_ETM_Q9_715587"/>
      <w:bookmarkEnd w:id="4920"/>
      <w:r>
        <w:rPr>
          <w:rFonts w:hint="cs"/>
          <w:rtl/>
          <w:lang w:eastAsia="he-IL"/>
        </w:rPr>
        <w:t>איזה תעשיית כזבים?</w:t>
      </w:r>
    </w:p>
    <w:p w:rsidR="000172BA" w:rsidRDefault="000172BA" w:rsidP="00914368">
      <w:pPr>
        <w:ind w:firstLine="0"/>
        <w:rPr>
          <w:rtl/>
          <w:lang w:eastAsia="he-IL"/>
        </w:rPr>
      </w:pPr>
    </w:p>
    <w:p w:rsidR="000172BA" w:rsidRDefault="000172BA" w:rsidP="00914368">
      <w:pPr>
        <w:pStyle w:val="-"/>
        <w:keepNext/>
        <w:rPr>
          <w:rtl/>
        </w:rPr>
      </w:pPr>
      <w:bookmarkStart w:id="4921" w:name="ET_speakercontinue_5504_137"/>
      <w:r w:rsidRPr="00992EF3">
        <w:rPr>
          <w:rStyle w:val="TagStyle"/>
          <w:rtl/>
        </w:rPr>
        <w:t xml:space="preserve"> &lt;&lt; דובר_המשך &gt;&gt; </w:t>
      </w:r>
      <w:r>
        <w:rPr>
          <w:rtl/>
        </w:rPr>
        <w:t>ראש הממשלה בנימין נתניהו:</w:t>
      </w:r>
      <w:r w:rsidRPr="00992EF3">
        <w:rPr>
          <w:rStyle w:val="TagStyle"/>
          <w:rtl/>
        </w:rPr>
        <w:t xml:space="preserve"> &lt;&lt; דובר_המשך &gt;&gt;</w:t>
      </w:r>
      <w:r>
        <w:rPr>
          <w:rtl/>
        </w:rPr>
        <w:t xml:space="preserve"> </w:t>
      </w:r>
      <w:bookmarkEnd w:id="4921"/>
    </w:p>
    <w:p w:rsidR="000172BA" w:rsidRPr="00992EF3" w:rsidRDefault="000172BA" w:rsidP="00914368">
      <w:pPr>
        <w:ind w:firstLine="0"/>
        <w:rPr>
          <w:rtl/>
          <w:lang w:eastAsia="he-IL"/>
        </w:rPr>
      </w:pPr>
    </w:p>
    <w:p w:rsidR="000172BA" w:rsidRDefault="00A6278C" w:rsidP="00914368">
      <w:pPr>
        <w:rPr>
          <w:rtl/>
          <w:lang w:eastAsia="he-IL"/>
        </w:rPr>
      </w:pPr>
      <w:bookmarkStart w:id="4922" w:name="_ETM_Q9_712422"/>
      <w:bookmarkStart w:id="4923" w:name="_ETM_Q9_712452"/>
      <w:bookmarkStart w:id="4924" w:name="_ETM_Q9_712533"/>
      <w:bookmarkEnd w:id="4922"/>
      <w:bookmarkEnd w:id="4923"/>
      <w:bookmarkEnd w:id="4924"/>
      <w:r>
        <w:rPr>
          <w:rFonts w:hint="cs"/>
          <w:rtl/>
          <w:lang w:eastAsia="he-IL"/>
        </w:rPr>
        <w:t>– –</w:t>
      </w:r>
      <w:r w:rsidR="000172BA">
        <w:rPr>
          <w:rFonts w:hint="cs"/>
          <w:rtl/>
          <w:lang w:eastAsia="he-IL"/>
        </w:rPr>
        <w:t xml:space="preserve"> טוב לפעמים לנקב שקר כזה בשידור חי. </w:t>
      </w:r>
      <w:bookmarkStart w:id="4925" w:name="_ETM_Q9_716196"/>
      <w:bookmarkEnd w:id="4925"/>
      <w:r w:rsidR="000172BA">
        <w:rPr>
          <w:rFonts w:hint="cs"/>
          <w:rtl/>
          <w:lang w:eastAsia="he-IL"/>
        </w:rPr>
        <w:t>תכף נדבר על דברים אחרים.</w:t>
      </w:r>
    </w:p>
    <w:p w:rsidR="000172BA" w:rsidRDefault="000172BA" w:rsidP="00914368">
      <w:pPr>
        <w:rPr>
          <w:rtl/>
          <w:lang w:eastAsia="he-IL"/>
        </w:rPr>
      </w:pPr>
      <w:r>
        <w:rPr>
          <w:rFonts w:hint="cs"/>
          <w:rtl/>
          <w:lang w:eastAsia="he-IL"/>
        </w:rPr>
        <w:t xml:space="preserve"> </w:t>
      </w:r>
    </w:p>
    <w:p w:rsidR="000172BA" w:rsidRDefault="000172BA" w:rsidP="00914368">
      <w:pPr>
        <w:pStyle w:val="af5"/>
        <w:keepNext/>
        <w:rPr>
          <w:rtl/>
        </w:rPr>
      </w:pPr>
      <w:r w:rsidRPr="00FA7D53">
        <w:rPr>
          <w:rStyle w:val="TagStyle"/>
          <w:rtl/>
        </w:rPr>
        <w:t xml:space="preserve">&lt;&lt; קריאה &gt;&gt; </w:t>
      </w:r>
      <w:r>
        <w:rPr>
          <w:rtl/>
        </w:rPr>
        <w:t>מירב בן ארי (יש עתיד):</w:t>
      </w:r>
      <w:r w:rsidRPr="00FA7D53">
        <w:rPr>
          <w:rStyle w:val="TagStyle"/>
          <w:rtl/>
        </w:rPr>
        <w:t xml:space="preserve"> &lt;&lt; קריאה &gt;&gt;</w:t>
      </w:r>
      <w:r>
        <w:rPr>
          <w:rtl/>
        </w:rPr>
        <w:t xml:space="preserve"> </w:t>
      </w:r>
    </w:p>
    <w:p w:rsidR="000172BA" w:rsidRDefault="000172BA" w:rsidP="00914368">
      <w:pPr>
        <w:rPr>
          <w:rtl/>
          <w:lang w:eastAsia="he-IL"/>
        </w:rPr>
      </w:pPr>
      <w:bookmarkStart w:id="4926" w:name="_ETM_Q9_716340"/>
      <w:bookmarkEnd w:id="4926"/>
    </w:p>
    <w:p w:rsidR="000172BA" w:rsidRDefault="000172BA" w:rsidP="00914368">
      <w:pPr>
        <w:rPr>
          <w:rtl/>
          <w:lang w:eastAsia="he-IL"/>
        </w:rPr>
      </w:pPr>
      <w:bookmarkStart w:id="4927" w:name="_ETM_Q9_716829"/>
      <w:bookmarkEnd w:id="4927"/>
      <w:r>
        <w:rPr>
          <w:rFonts w:hint="cs"/>
          <w:rtl/>
          <w:lang w:eastAsia="he-IL"/>
        </w:rPr>
        <w:t xml:space="preserve">קבוצת הווטסאפ שלך עברה </w:t>
      </w:r>
      <w:bookmarkStart w:id="4928" w:name="_ETM_Q9_720483"/>
      <w:bookmarkEnd w:id="4928"/>
      <w:r w:rsidR="00A6278C">
        <w:rPr>
          <w:rFonts w:hint="cs"/>
          <w:rtl/>
          <w:lang w:eastAsia="he-IL"/>
        </w:rPr>
        <w:t>– – –</w:t>
      </w:r>
    </w:p>
    <w:p w:rsidR="000172BA" w:rsidRDefault="000172BA" w:rsidP="00914368">
      <w:pPr>
        <w:ind w:firstLine="0"/>
        <w:rPr>
          <w:rtl/>
          <w:lang w:eastAsia="he-IL"/>
        </w:rPr>
      </w:pPr>
    </w:p>
    <w:p w:rsidR="000172BA" w:rsidRDefault="000172BA" w:rsidP="00914368">
      <w:pPr>
        <w:pStyle w:val="af5"/>
        <w:keepNext/>
        <w:rPr>
          <w:rtl/>
        </w:rPr>
      </w:pPr>
      <w:bookmarkStart w:id="4929" w:name="ET_interruption_5795_24"/>
      <w:r w:rsidRPr="00FA7D53">
        <w:rPr>
          <w:rStyle w:val="TagStyle"/>
          <w:rtl/>
        </w:rPr>
        <w:t xml:space="preserve"> &lt;&lt; קריאה &gt;&gt; </w:t>
      </w:r>
      <w:r>
        <w:rPr>
          <w:rtl/>
        </w:rPr>
        <w:t>מנסור עבאס (רע"מ – הרשימה הערבית המאוחדת):</w:t>
      </w:r>
      <w:r w:rsidRPr="00FA7D53">
        <w:rPr>
          <w:rStyle w:val="TagStyle"/>
          <w:rtl/>
        </w:rPr>
        <w:t xml:space="preserve"> &lt;&lt; קריאה &gt;&gt;</w:t>
      </w:r>
      <w:r>
        <w:rPr>
          <w:rtl/>
        </w:rPr>
        <w:t xml:space="preserve"> </w:t>
      </w:r>
      <w:bookmarkEnd w:id="4929"/>
    </w:p>
    <w:p w:rsidR="000172BA" w:rsidRDefault="000172BA" w:rsidP="00A6278C">
      <w:pPr>
        <w:rPr>
          <w:rtl/>
          <w:lang w:eastAsia="he-IL"/>
        </w:rPr>
      </w:pPr>
    </w:p>
    <w:p w:rsidR="000172BA" w:rsidRDefault="000172BA" w:rsidP="00914368">
      <w:pPr>
        <w:rPr>
          <w:rtl/>
          <w:lang w:eastAsia="he-IL"/>
        </w:rPr>
      </w:pPr>
      <w:r>
        <w:rPr>
          <w:rFonts w:hint="cs"/>
          <w:rtl/>
          <w:lang w:eastAsia="he-IL"/>
        </w:rPr>
        <w:t xml:space="preserve">כבוד ראש הממשלה, במקום לכבוש עוד אדמות מסוריה </w:t>
      </w:r>
      <w:r w:rsidR="00A6278C">
        <w:rPr>
          <w:rFonts w:hint="cs"/>
          <w:rtl/>
          <w:lang w:eastAsia="he-IL"/>
        </w:rPr>
        <w:t>– –</w:t>
      </w:r>
    </w:p>
    <w:p w:rsidR="000172BA" w:rsidRDefault="000172BA" w:rsidP="00914368">
      <w:pPr>
        <w:rPr>
          <w:rtl/>
          <w:lang w:eastAsia="he-IL"/>
        </w:rPr>
      </w:pPr>
    </w:p>
    <w:p w:rsidR="000172BA" w:rsidRDefault="000172BA" w:rsidP="00914368">
      <w:pPr>
        <w:pStyle w:val="af6"/>
        <w:keepNext/>
        <w:rPr>
          <w:rtl/>
        </w:rPr>
      </w:pPr>
      <w:bookmarkStart w:id="4930" w:name="_ETM_Q9_723263"/>
      <w:bookmarkStart w:id="4931" w:name="_ETM_Q9_723377"/>
      <w:bookmarkStart w:id="4932" w:name="_ETM_Q9_723409"/>
      <w:bookmarkStart w:id="4933" w:name="ET_yor_6423_138"/>
      <w:bookmarkEnd w:id="4930"/>
      <w:bookmarkEnd w:id="4931"/>
      <w:bookmarkEnd w:id="4932"/>
      <w:r w:rsidRPr="00490962">
        <w:rPr>
          <w:rStyle w:val="TagStyle"/>
          <w:rtl/>
        </w:rPr>
        <w:t xml:space="preserve"> &lt;&lt; יור &gt;&gt; </w:t>
      </w:r>
      <w:r>
        <w:rPr>
          <w:rtl/>
        </w:rPr>
        <w:t>היו"ר אמיר אוחנה:</w:t>
      </w:r>
      <w:r w:rsidRPr="00490962">
        <w:rPr>
          <w:rStyle w:val="TagStyle"/>
          <w:rtl/>
        </w:rPr>
        <w:t xml:space="preserve"> &lt;&lt; יור &gt;&gt;</w:t>
      </w:r>
      <w:r>
        <w:rPr>
          <w:rtl/>
        </w:rPr>
        <w:t xml:space="preserve"> </w:t>
      </w:r>
      <w:bookmarkEnd w:id="4933"/>
    </w:p>
    <w:p w:rsidR="000172BA" w:rsidRDefault="000172BA" w:rsidP="00A6278C">
      <w:pPr>
        <w:rPr>
          <w:rtl/>
          <w:lang w:eastAsia="he-IL"/>
        </w:rPr>
      </w:pPr>
    </w:p>
    <w:p w:rsidR="000172BA" w:rsidRDefault="000172BA" w:rsidP="00914368">
      <w:pPr>
        <w:rPr>
          <w:rtl/>
          <w:lang w:eastAsia="he-IL"/>
        </w:rPr>
      </w:pPr>
      <w:bookmarkStart w:id="4934" w:name="_ETM_Q9_725174"/>
      <w:bookmarkEnd w:id="4934"/>
      <w:r>
        <w:rPr>
          <w:rFonts w:hint="cs"/>
          <w:rtl/>
          <w:lang w:eastAsia="he-IL"/>
        </w:rPr>
        <w:t>חברי הכנסת.</w:t>
      </w:r>
      <w:bookmarkStart w:id="4935" w:name="_ETM_Q9_721686"/>
      <w:bookmarkEnd w:id="4935"/>
    </w:p>
    <w:p w:rsidR="000172BA" w:rsidRDefault="000172BA" w:rsidP="00914368">
      <w:pPr>
        <w:rPr>
          <w:rtl/>
          <w:lang w:eastAsia="he-IL"/>
        </w:rPr>
      </w:pPr>
      <w:bookmarkStart w:id="4936" w:name="_ETM_Q9_721997"/>
      <w:bookmarkStart w:id="4937" w:name="_ETM_Q9_722030"/>
      <w:bookmarkStart w:id="4938" w:name="_ETM_Q9_722119"/>
      <w:bookmarkEnd w:id="4936"/>
      <w:bookmarkEnd w:id="4937"/>
      <w:bookmarkEnd w:id="4938"/>
    </w:p>
    <w:p w:rsidR="000172BA" w:rsidRDefault="000172BA" w:rsidP="00914368">
      <w:pPr>
        <w:pStyle w:val="af5"/>
        <w:keepNext/>
        <w:rPr>
          <w:rtl/>
        </w:rPr>
      </w:pPr>
      <w:bookmarkStart w:id="4939" w:name="ET_interruption_5795_139"/>
      <w:r w:rsidRPr="00490962">
        <w:rPr>
          <w:rStyle w:val="TagStyle"/>
          <w:rtl/>
        </w:rPr>
        <w:t xml:space="preserve"> &lt;&lt; קריאה &gt;&gt; </w:t>
      </w:r>
      <w:r>
        <w:rPr>
          <w:rtl/>
        </w:rPr>
        <w:t>מנסור עבאס (רע"מ – הרשימה הערבית המאוחדת):</w:t>
      </w:r>
      <w:r w:rsidRPr="00490962">
        <w:rPr>
          <w:rStyle w:val="TagStyle"/>
          <w:rtl/>
        </w:rPr>
        <w:t xml:space="preserve"> &lt;&lt; קריאה &gt;&gt;</w:t>
      </w:r>
      <w:r>
        <w:rPr>
          <w:rtl/>
        </w:rPr>
        <w:t xml:space="preserve"> </w:t>
      </w:r>
      <w:bookmarkEnd w:id="4939"/>
    </w:p>
    <w:p w:rsidR="000172BA" w:rsidRDefault="000172BA" w:rsidP="00A6278C">
      <w:pPr>
        <w:rPr>
          <w:rtl/>
          <w:lang w:eastAsia="he-IL"/>
        </w:rPr>
      </w:pPr>
    </w:p>
    <w:p w:rsidR="000172BA" w:rsidRDefault="00A6278C" w:rsidP="00914368">
      <w:pPr>
        <w:rPr>
          <w:rtl/>
          <w:lang w:eastAsia="he-IL"/>
        </w:rPr>
      </w:pPr>
      <w:bookmarkStart w:id="4940" w:name="_ETM_Q9_727387"/>
      <w:bookmarkEnd w:id="4940"/>
      <w:r>
        <w:rPr>
          <w:rFonts w:hint="cs"/>
          <w:rtl/>
          <w:lang w:eastAsia="he-IL"/>
        </w:rPr>
        <w:t>– –</w:t>
      </w:r>
      <w:r w:rsidR="000172BA">
        <w:rPr>
          <w:rFonts w:hint="cs"/>
          <w:rtl/>
          <w:lang w:eastAsia="he-IL"/>
        </w:rPr>
        <w:t xml:space="preserve"> תושיט יד לשלום. תושיט יד לשלום לעם הסורי, </w:t>
      </w:r>
      <w:r w:rsidR="000172BA" w:rsidRPr="003F0F94">
        <w:rPr>
          <w:rFonts w:hint="cs"/>
          <w:rtl/>
          <w:lang w:eastAsia="he-IL"/>
        </w:rPr>
        <w:t>הפלסט</w:t>
      </w:r>
      <w:r w:rsidR="000172BA">
        <w:rPr>
          <w:rFonts w:hint="cs"/>
          <w:rtl/>
          <w:lang w:eastAsia="he-IL"/>
        </w:rPr>
        <w:t xml:space="preserve">יני. </w:t>
      </w:r>
      <w:bookmarkStart w:id="4941" w:name="_ETM_Q9_728900"/>
      <w:bookmarkStart w:id="4942" w:name="_ETM_Q9_728988"/>
      <w:bookmarkEnd w:id="4941"/>
      <w:bookmarkEnd w:id="4942"/>
    </w:p>
    <w:p w:rsidR="000172BA" w:rsidRDefault="000172BA" w:rsidP="00914368">
      <w:pPr>
        <w:rPr>
          <w:rtl/>
          <w:lang w:eastAsia="he-IL"/>
        </w:rPr>
      </w:pPr>
      <w:bookmarkStart w:id="4943" w:name="_ETM_Q9_729023"/>
      <w:bookmarkEnd w:id="4943"/>
    </w:p>
    <w:p w:rsidR="000172BA" w:rsidRDefault="000172BA" w:rsidP="00914368">
      <w:pPr>
        <w:pStyle w:val="af6"/>
        <w:keepNext/>
        <w:rPr>
          <w:rtl/>
        </w:rPr>
      </w:pPr>
      <w:bookmarkStart w:id="4944" w:name="ET_yor_6423_141"/>
      <w:r w:rsidRPr="00CF59D9">
        <w:rPr>
          <w:rStyle w:val="TagStyle"/>
          <w:rtl/>
        </w:rPr>
        <w:t xml:space="preserve"> &lt;&lt; יור &gt;&gt; </w:t>
      </w:r>
      <w:r>
        <w:rPr>
          <w:rtl/>
        </w:rPr>
        <w:t>היו"ר אמיר אוחנה:</w:t>
      </w:r>
      <w:r w:rsidRPr="00CF59D9">
        <w:rPr>
          <w:rStyle w:val="TagStyle"/>
          <w:rtl/>
        </w:rPr>
        <w:t xml:space="preserve"> &lt;&lt; יור &gt;&gt;</w:t>
      </w:r>
      <w:r>
        <w:rPr>
          <w:rtl/>
        </w:rPr>
        <w:t xml:space="preserve"> </w:t>
      </w:r>
      <w:bookmarkEnd w:id="4944"/>
    </w:p>
    <w:p w:rsidR="000172BA" w:rsidRDefault="000172BA" w:rsidP="00A6278C">
      <w:pPr>
        <w:rPr>
          <w:rtl/>
          <w:lang w:eastAsia="he-IL"/>
        </w:rPr>
      </w:pPr>
    </w:p>
    <w:p w:rsidR="000172BA" w:rsidRDefault="000172BA" w:rsidP="00914368">
      <w:pPr>
        <w:rPr>
          <w:rtl/>
          <w:lang w:eastAsia="he-IL"/>
        </w:rPr>
      </w:pPr>
      <w:bookmarkStart w:id="4945" w:name="_ETM_Q9_731135"/>
      <w:bookmarkEnd w:id="4945"/>
      <w:r>
        <w:rPr>
          <w:rFonts w:hint="cs"/>
          <w:rtl/>
          <w:lang w:eastAsia="he-IL"/>
        </w:rPr>
        <w:t xml:space="preserve">תודה. </w:t>
      </w:r>
    </w:p>
    <w:p w:rsidR="000172BA" w:rsidRDefault="000172BA" w:rsidP="00914368">
      <w:pPr>
        <w:rPr>
          <w:rtl/>
          <w:lang w:eastAsia="he-IL"/>
        </w:rPr>
      </w:pPr>
      <w:bookmarkStart w:id="4946" w:name="_ETM_Q9_731995"/>
      <w:bookmarkEnd w:id="4946"/>
    </w:p>
    <w:p w:rsidR="000172BA" w:rsidRDefault="000172BA" w:rsidP="00914368">
      <w:pPr>
        <w:pStyle w:val="af5"/>
        <w:keepNext/>
        <w:rPr>
          <w:rtl/>
        </w:rPr>
      </w:pPr>
      <w:bookmarkStart w:id="4947" w:name="_ETM_Q9_732275"/>
      <w:bookmarkStart w:id="4948" w:name="_ETM_Q9_732305"/>
      <w:bookmarkStart w:id="4949" w:name="_ETM_Q9_732386"/>
      <w:bookmarkEnd w:id="4947"/>
      <w:bookmarkEnd w:id="4948"/>
      <w:bookmarkEnd w:id="4949"/>
      <w:r w:rsidRPr="00490962">
        <w:rPr>
          <w:rStyle w:val="TagStyle"/>
          <w:rtl/>
        </w:rPr>
        <w:t xml:space="preserve">&lt;&lt; קריאה &gt;&gt; </w:t>
      </w:r>
      <w:r>
        <w:rPr>
          <w:rtl/>
        </w:rPr>
        <w:t>מנסור עבאס (רע"מ – הרשימה הערבית המאוחדת):</w:t>
      </w:r>
      <w:r w:rsidRPr="00490962">
        <w:rPr>
          <w:rStyle w:val="TagStyle"/>
          <w:rtl/>
        </w:rPr>
        <w:t xml:space="preserve"> &lt;&lt; קריאה &gt;&gt;</w:t>
      </w:r>
      <w:r>
        <w:rPr>
          <w:rtl/>
        </w:rPr>
        <w:t xml:space="preserve"> </w:t>
      </w:r>
    </w:p>
    <w:p w:rsidR="000172BA" w:rsidRPr="00CF59D9" w:rsidRDefault="000172BA" w:rsidP="00914368">
      <w:pPr>
        <w:rPr>
          <w:rtl/>
          <w:lang w:eastAsia="he-IL"/>
        </w:rPr>
      </w:pPr>
    </w:p>
    <w:p w:rsidR="000172BA" w:rsidRPr="00A47B09" w:rsidRDefault="000172BA" w:rsidP="00914368">
      <w:pPr>
        <w:rPr>
          <w:rtl/>
          <w:lang w:eastAsia="he-IL"/>
        </w:rPr>
      </w:pPr>
      <w:bookmarkStart w:id="4950" w:name="_ETM_Q9_729270"/>
      <w:bookmarkStart w:id="4951" w:name="_ETM_Q9_729303"/>
      <w:bookmarkStart w:id="4952" w:name="_ETM_Q9_729358"/>
      <w:bookmarkEnd w:id="4950"/>
      <w:bookmarkEnd w:id="4951"/>
      <w:bookmarkEnd w:id="4952"/>
      <w:r>
        <w:rPr>
          <w:rFonts w:hint="cs"/>
          <w:rtl/>
          <w:lang w:eastAsia="he-IL"/>
        </w:rPr>
        <w:t xml:space="preserve">לא לכבוש עוד אדמות. תושיט יד לעם הסורי. </w:t>
      </w:r>
    </w:p>
    <w:p w:rsidR="000172BA" w:rsidRDefault="000172BA" w:rsidP="00914368">
      <w:pPr>
        <w:ind w:firstLine="0"/>
        <w:rPr>
          <w:rtl/>
          <w:lang w:eastAsia="he-IL"/>
        </w:rPr>
      </w:pPr>
      <w:bookmarkStart w:id="4953" w:name="_ETM_Q9_731506"/>
      <w:bookmarkStart w:id="4954" w:name="_ETM_Q9_731706"/>
      <w:bookmarkEnd w:id="4953"/>
      <w:bookmarkEnd w:id="4954"/>
    </w:p>
    <w:p w:rsidR="000172BA" w:rsidRDefault="000172BA" w:rsidP="00914368">
      <w:pPr>
        <w:pStyle w:val="af6"/>
        <w:keepNext/>
        <w:rPr>
          <w:rtl/>
        </w:rPr>
      </w:pPr>
      <w:bookmarkStart w:id="4955" w:name="ET_yor_6423_140"/>
      <w:r w:rsidRPr="00CF59D9">
        <w:rPr>
          <w:rStyle w:val="TagStyle"/>
          <w:rtl/>
        </w:rPr>
        <w:t xml:space="preserve"> &lt;&lt; יור &gt;&gt; </w:t>
      </w:r>
      <w:r>
        <w:rPr>
          <w:rtl/>
        </w:rPr>
        <w:t>היו"ר אמיר אוחנה:</w:t>
      </w:r>
      <w:r w:rsidRPr="00CF59D9">
        <w:rPr>
          <w:rStyle w:val="TagStyle"/>
          <w:rtl/>
        </w:rPr>
        <w:t xml:space="preserve"> &lt;&lt; יור &gt;&gt;</w:t>
      </w:r>
      <w:r>
        <w:rPr>
          <w:rtl/>
        </w:rPr>
        <w:t xml:space="preserve"> </w:t>
      </w:r>
      <w:bookmarkEnd w:id="4955"/>
    </w:p>
    <w:p w:rsidR="000172BA" w:rsidRDefault="000172BA" w:rsidP="00A6278C">
      <w:pPr>
        <w:rPr>
          <w:rtl/>
          <w:lang w:eastAsia="he-IL"/>
        </w:rPr>
      </w:pPr>
    </w:p>
    <w:p w:rsidR="000172BA" w:rsidRDefault="000172BA" w:rsidP="00914368">
      <w:pPr>
        <w:rPr>
          <w:rtl/>
          <w:lang w:eastAsia="he-IL"/>
        </w:rPr>
      </w:pPr>
      <w:bookmarkStart w:id="4956" w:name="_ETM_Q9_735215"/>
      <w:bookmarkEnd w:id="4956"/>
      <w:r>
        <w:rPr>
          <w:rFonts w:hint="cs"/>
          <w:rtl/>
          <w:lang w:eastAsia="he-IL"/>
        </w:rPr>
        <w:t>תודה. ששש.</w:t>
      </w:r>
    </w:p>
    <w:p w:rsidR="000172BA" w:rsidRPr="00CF59D9" w:rsidRDefault="000172BA" w:rsidP="00914368">
      <w:pPr>
        <w:rPr>
          <w:rtl/>
          <w:lang w:eastAsia="he-IL"/>
        </w:rPr>
      </w:pPr>
      <w:bookmarkStart w:id="4957" w:name="_ETM_Q9_730994"/>
      <w:bookmarkStart w:id="4958" w:name="_ETM_Q9_731140"/>
      <w:bookmarkEnd w:id="4957"/>
      <w:bookmarkEnd w:id="4958"/>
    </w:p>
    <w:p w:rsidR="000172BA" w:rsidRDefault="000172BA" w:rsidP="00914368">
      <w:pPr>
        <w:pStyle w:val="-"/>
        <w:keepNext/>
        <w:rPr>
          <w:rtl/>
        </w:rPr>
      </w:pPr>
      <w:bookmarkStart w:id="4959" w:name="ET_speakercontinue_5504_21"/>
      <w:r w:rsidRPr="00A47B09">
        <w:rPr>
          <w:rStyle w:val="TagStyle"/>
          <w:rtl/>
        </w:rPr>
        <w:t xml:space="preserve"> &lt;&lt; דובר_המשך &gt;&gt; </w:t>
      </w:r>
      <w:r>
        <w:rPr>
          <w:rtl/>
        </w:rPr>
        <w:t>ראש הממשלה בנימין נתניהו:</w:t>
      </w:r>
      <w:r w:rsidRPr="00A47B09">
        <w:rPr>
          <w:rStyle w:val="TagStyle"/>
          <w:rtl/>
        </w:rPr>
        <w:t xml:space="preserve"> &lt;&lt; דובר_המשך &gt;&gt;</w:t>
      </w:r>
      <w:r>
        <w:rPr>
          <w:rtl/>
        </w:rPr>
        <w:t xml:space="preserve"> </w:t>
      </w:r>
      <w:bookmarkEnd w:id="4959"/>
    </w:p>
    <w:p w:rsidR="000172BA" w:rsidRDefault="000172BA" w:rsidP="00A6278C">
      <w:pPr>
        <w:rPr>
          <w:rtl/>
          <w:lang w:eastAsia="he-IL"/>
        </w:rPr>
      </w:pPr>
    </w:p>
    <w:p w:rsidR="000172BA" w:rsidRDefault="000172BA" w:rsidP="00541A9F">
      <w:pPr>
        <w:rPr>
          <w:rtl/>
        </w:rPr>
      </w:pPr>
      <w:r>
        <w:rPr>
          <w:rFonts w:hint="cs"/>
          <w:rtl/>
          <w:lang w:eastAsia="he-IL"/>
        </w:rPr>
        <w:t>אנ</w:t>
      </w:r>
      <w:bookmarkStart w:id="4960" w:name="_ETM_Q9_741741"/>
      <w:bookmarkEnd w:id="4960"/>
      <w:r>
        <w:rPr>
          <w:rFonts w:hint="cs"/>
          <w:rtl/>
          <w:lang w:eastAsia="he-IL"/>
        </w:rPr>
        <w:t xml:space="preserve">חנו ידענו אז את מה שלוחמינו הגיבורים יודעים היום היטב, שהמאבק שלנו במבקשי נפשנו הוא </w:t>
      </w:r>
      <w:bookmarkStart w:id="4961" w:name="_ETM_Q9_751025"/>
      <w:bookmarkEnd w:id="4961"/>
      <w:r>
        <w:rPr>
          <w:rFonts w:hint="cs"/>
          <w:rtl/>
          <w:lang w:eastAsia="he-IL"/>
        </w:rPr>
        <w:t xml:space="preserve">לא רק על שטח </w:t>
      </w:r>
      <w:r>
        <w:rPr>
          <w:rtl/>
          <w:lang w:eastAsia="he-IL"/>
        </w:rPr>
        <w:t>–</w:t>
      </w:r>
      <w:r>
        <w:rPr>
          <w:rFonts w:hint="cs"/>
          <w:rtl/>
          <w:lang w:eastAsia="he-IL"/>
        </w:rPr>
        <w:t xml:space="preserve"> זהו מאבק עיקש על עצם </w:t>
      </w:r>
      <w:bookmarkStart w:id="4962" w:name="_ETM_Q9_753799"/>
      <w:bookmarkEnd w:id="4962"/>
      <w:r>
        <w:rPr>
          <w:rFonts w:hint="cs"/>
          <w:rtl/>
          <w:lang w:eastAsia="he-IL"/>
        </w:rPr>
        <w:t>קיומנו בארץ ישראל ובמדינת ישראל. מתקפת 7 באוקטובר חידדה את הצורך להגן בכל האמצעים על גבולותינו</w:t>
      </w:r>
      <w:r w:rsidR="00541A9F">
        <w:rPr>
          <w:rFonts w:hint="cs"/>
          <w:rtl/>
          <w:lang w:eastAsia="he-IL"/>
        </w:rPr>
        <w:t>,</w:t>
      </w:r>
      <w:r>
        <w:rPr>
          <w:rFonts w:hint="cs"/>
          <w:rtl/>
          <w:lang w:eastAsia="he-IL"/>
        </w:rPr>
        <w:t xml:space="preserve"> בדרום, בצפון ובמזרח. לא ניתן לאף ישות טרור להתבסס במרחק נגיעה מיישובינו. הסיפור הזה נגמר. כפי </w:t>
      </w:r>
      <w:bookmarkStart w:id="4963" w:name="_ETM_Q9_777173"/>
      <w:bookmarkEnd w:id="4963"/>
      <w:r>
        <w:rPr>
          <w:rFonts w:hint="cs"/>
          <w:rtl/>
          <w:lang w:eastAsia="he-IL"/>
        </w:rPr>
        <w:t xml:space="preserve">שהבטחתי שנעשה, והבטחתי את זה יומיים לאחר פתיחת המלחמה, אנחנו </w:t>
      </w:r>
      <w:bookmarkStart w:id="4964" w:name="_ETM_Q9_784436"/>
      <w:bookmarkEnd w:id="4964"/>
      <w:r>
        <w:rPr>
          <w:rFonts w:hint="cs"/>
          <w:rtl/>
          <w:lang w:eastAsia="he-IL"/>
        </w:rPr>
        <w:t>משנים את פני המזרח התיכון. רצף ההצלחות והניצחונות שלנו מעורר הערכה עצומה באזורנו ובעולם</w:t>
      </w:r>
      <w:bookmarkStart w:id="4965" w:name="_ETM_Q9_794451"/>
      <w:bookmarkEnd w:id="4965"/>
      <w:r>
        <w:rPr>
          <w:rFonts w:hint="cs"/>
          <w:rtl/>
          <w:lang w:eastAsia="he-IL"/>
        </w:rPr>
        <w:t xml:space="preserve"> כולו. </w:t>
      </w:r>
      <w:bookmarkStart w:id="4966" w:name="TOR_Q10"/>
      <w:bookmarkEnd w:id="4966"/>
      <w:r>
        <w:rPr>
          <w:rFonts w:hint="cs"/>
          <w:rtl/>
        </w:rPr>
        <w:t xml:space="preserve">את זה לא אני אומר, את זה אומרים </w:t>
      </w:r>
      <w:bookmarkStart w:id="4967" w:name="_ETM_Q10_198305"/>
      <w:bookmarkEnd w:id="4967"/>
      <w:r>
        <w:rPr>
          <w:rFonts w:hint="cs"/>
          <w:rtl/>
        </w:rPr>
        <w:t>ידידינו, אבל אני מייחס חשיבות מיוחדת לעובדה שאת</w:t>
      </w:r>
      <w:bookmarkStart w:id="4968" w:name="_ETM_Q10_202204"/>
      <w:bookmarkEnd w:id="4968"/>
      <w:r>
        <w:rPr>
          <w:rFonts w:hint="cs"/>
          <w:rtl/>
        </w:rPr>
        <w:t xml:space="preserve"> זה אומרים מבקשי נפשנו. הם רואים את החורבן העצום </w:t>
      </w:r>
      <w:bookmarkStart w:id="4969" w:name="_ETM_Q10_203030"/>
      <w:bookmarkStart w:id="4970" w:name="_ETM_Q10_196920"/>
      <w:bookmarkStart w:id="4971" w:name="_ETM_Q10_205119"/>
      <w:bookmarkStart w:id="4972" w:name="_ETM_Q10_205300"/>
      <w:bookmarkStart w:id="4973" w:name="_ETM_Q10_205539"/>
      <w:bookmarkStart w:id="4974" w:name="_ETM_Q10_205660"/>
      <w:bookmarkStart w:id="4975" w:name="_ETM_Q10_206260"/>
      <w:bookmarkStart w:id="4976" w:name="_ETM_Q10_206890"/>
      <w:bookmarkEnd w:id="4969"/>
      <w:bookmarkEnd w:id="4970"/>
      <w:bookmarkEnd w:id="4971"/>
      <w:bookmarkEnd w:id="4972"/>
      <w:bookmarkEnd w:id="4973"/>
      <w:bookmarkEnd w:id="4974"/>
      <w:bookmarkEnd w:id="4975"/>
      <w:bookmarkEnd w:id="4976"/>
      <w:r>
        <w:rPr>
          <w:rtl/>
        </w:rPr>
        <w:t>ש</w:t>
      </w:r>
      <w:bookmarkStart w:id="4977" w:name="_ETM_Q10_207099"/>
      <w:bookmarkEnd w:id="4977"/>
      <w:r>
        <w:rPr>
          <w:rtl/>
        </w:rPr>
        <w:t xml:space="preserve">חמאס </w:t>
      </w:r>
      <w:bookmarkStart w:id="4978" w:name="_ETM_Q10_207520"/>
      <w:bookmarkEnd w:id="4978"/>
      <w:r>
        <w:rPr>
          <w:rtl/>
        </w:rPr>
        <w:t xml:space="preserve">וחיזבאללה </w:t>
      </w:r>
      <w:bookmarkStart w:id="4979" w:name="_ETM_Q10_208150"/>
      <w:bookmarkEnd w:id="4979"/>
      <w:r>
        <w:rPr>
          <w:rtl/>
        </w:rPr>
        <w:t xml:space="preserve">הביאו </w:t>
      </w:r>
      <w:bookmarkStart w:id="4980" w:name="_ETM_Q10_208480"/>
      <w:bookmarkEnd w:id="4980"/>
      <w:r>
        <w:rPr>
          <w:rtl/>
        </w:rPr>
        <w:t xml:space="preserve">על </w:t>
      </w:r>
      <w:bookmarkStart w:id="4981" w:name="_ETM_Q10_208570"/>
      <w:bookmarkEnd w:id="4981"/>
      <w:r>
        <w:rPr>
          <w:rtl/>
        </w:rPr>
        <w:t xml:space="preserve">עצמם </w:t>
      </w:r>
      <w:bookmarkStart w:id="4982" w:name="_ETM_Q10_209300"/>
      <w:bookmarkEnd w:id="4982"/>
      <w:r>
        <w:rPr>
          <w:rtl/>
        </w:rPr>
        <w:t xml:space="preserve">במו </w:t>
      </w:r>
      <w:bookmarkStart w:id="4983" w:name="_ETM_Q10_209689"/>
      <w:bookmarkEnd w:id="4983"/>
      <w:r>
        <w:rPr>
          <w:rtl/>
        </w:rPr>
        <w:t>ידיהם</w:t>
      </w:r>
      <w:r>
        <w:rPr>
          <w:rFonts w:hint="cs"/>
          <w:rtl/>
        </w:rPr>
        <w:t>,</w:t>
      </w:r>
      <w:r>
        <w:rPr>
          <w:rtl/>
        </w:rPr>
        <w:t xml:space="preserve"> </w:t>
      </w:r>
      <w:bookmarkStart w:id="4984" w:name="_ETM_Q10_210940"/>
      <w:bookmarkEnd w:id="4984"/>
      <w:r>
        <w:rPr>
          <w:rFonts w:hint="cs"/>
          <w:rtl/>
        </w:rPr>
        <w:t>ה</w:t>
      </w:r>
      <w:r>
        <w:rPr>
          <w:rtl/>
        </w:rPr>
        <w:t xml:space="preserve">ם </w:t>
      </w:r>
      <w:bookmarkStart w:id="4985" w:name="_ETM_Q10_211119"/>
      <w:bookmarkEnd w:id="4985"/>
      <w:r>
        <w:rPr>
          <w:rtl/>
        </w:rPr>
        <w:t>נב</w:t>
      </w:r>
      <w:r>
        <w:rPr>
          <w:rFonts w:hint="cs"/>
          <w:rtl/>
        </w:rPr>
        <w:t>עתים</w:t>
      </w:r>
      <w:r>
        <w:rPr>
          <w:rtl/>
        </w:rPr>
        <w:t xml:space="preserve"> </w:t>
      </w:r>
      <w:bookmarkStart w:id="4986" w:name="_ETM_Q10_212260"/>
      <w:bookmarkEnd w:id="4986"/>
      <w:r>
        <w:rPr>
          <w:rFonts w:hint="cs"/>
          <w:rtl/>
        </w:rPr>
        <w:t xml:space="preserve">לנוכח </w:t>
      </w:r>
      <w:bookmarkStart w:id="4987" w:name="_ETM_Q10_212590"/>
      <w:bookmarkEnd w:id="4987"/>
      <w:r>
        <w:rPr>
          <w:rtl/>
        </w:rPr>
        <w:t xml:space="preserve">חיסול </w:t>
      </w:r>
      <w:bookmarkStart w:id="4988" w:name="_ETM_Q10_213190"/>
      <w:bookmarkEnd w:id="4988"/>
      <w:r>
        <w:rPr>
          <w:rtl/>
        </w:rPr>
        <w:t xml:space="preserve">מנהיגיהם </w:t>
      </w:r>
      <w:bookmarkStart w:id="4989" w:name="_ETM_Q10_214269"/>
      <w:bookmarkEnd w:id="4989"/>
      <w:r>
        <w:rPr>
          <w:rtl/>
        </w:rPr>
        <w:t xml:space="preserve">בדרג </w:t>
      </w:r>
      <w:bookmarkStart w:id="4990" w:name="_ETM_Q10_214719"/>
      <w:bookmarkEnd w:id="4990"/>
      <w:r>
        <w:rPr>
          <w:rtl/>
        </w:rPr>
        <w:t>הראשון</w:t>
      </w:r>
      <w:r>
        <w:rPr>
          <w:rFonts w:hint="cs"/>
          <w:rtl/>
        </w:rPr>
        <w:t>,</w:t>
      </w:r>
      <w:r>
        <w:rPr>
          <w:rtl/>
        </w:rPr>
        <w:t xml:space="preserve"> </w:t>
      </w:r>
      <w:bookmarkStart w:id="4991" w:name="_ETM_Q10_215469"/>
      <w:bookmarkEnd w:id="4991"/>
      <w:r>
        <w:rPr>
          <w:rtl/>
        </w:rPr>
        <w:t xml:space="preserve">בדרג </w:t>
      </w:r>
      <w:bookmarkStart w:id="4992" w:name="_ETM_Q10_215920"/>
      <w:bookmarkEnd w:id="4992"/>
      <w:r>
        <w:rPr>
          <w:rtl/>
        </w:rPr>
        <w:t>השני</w:t>
      </w:r>
      <w:r>
        <w:rPr>
          <w:rFonts w:hint="cs"/>
          <w:rtl/>
        </w:rPr>
        <w:t>,</w:t>
      </w:r>
      <w:r>
        <w:rPr>
          <w:rtl/>
        </w:rPr>
        <w:t xml:space="preserve"> </w:t>
      </w:r>
      <w:bookmarkStart w:id="4993" w:name="_ETM_Q10_216579"/>
      <w:bookmarkEnd w:id="4993"/>
      <w:r>
        <w:rPr>
          <w:rtl/>
        </w:rPr>
        <w:t xml:space="preserve">בדרג </w:t>
      </w:r>
      <w:bookmarkStart w:id="4994" w:name="_ETM_Q10_217000"/>
      <w:bookmarkEnd w:id="4994"/>
      <w:r>
        <w:rPr>
          <w:rtl/>
        </w:rPr>
        <w:t>השלישי</w:t>
      </w:r>
      <w:r>
        <w:rPr>
          <w:rFonts w:hint="cs"/>
          <w:rtl/>
        </w:rPr>
        <w:t>,</w:t>
      </w:r>
      <w:r>
        <w:rPr>
          <w:rtl/>
        </w:rPr>
        <w:t xml:space="preserve"> </w:t>
      </w:r>
      <w:bookmarkStart w:id="4995" w:name="_ETM_Q10_217750"/>
      <w:bookmarkEnd w:id="4995"/>
      <w:r>
        <w:rPr>
          <w:rtl/>
        </w:rPr>
        <w:t xml:space="preserve">בדרג </w:t>
      </w:r>
      <w:bookmarkStart w:id="4996" w:name="_ETM_Q10_218199"/>
      <w:bookmarkEnd w:id="4996"/>
      <w:r>
        <w:rPr>
          <w:rFonts w:hint="cs"/>
          <w:rtl/>
        </w:rPr>
        <w:t xml:space="preserve">הרביעי </w:t>
      </w:r>
      <w:r>
        <w:rPr>
          <w:rFonts w:hint="eastAsia"/>
          <w:rtl/>
        </w:rPr>
        <w:t>–</w:t>
      </w:r>
      <w:r>
        <w:rPr>
          <w:rFonts w:hint="cs"/>
          <w:rtl/>
        </w:rPr>
        <w:t xml:space="preserve"> </w:t>
      </w:r>
      <w:bookmarkStart w:id="4997" w:name="_ETM_Q10_218469"/>
      <w:bookmarkEnd w:id="4997"/>
      <w:r>
        <w:rPr>
          <w:rtl/>
        </w:rPr>
        <w:t xml:space="preserve">כבר </w:t>
      </w:r>
      <w:bookmarkStart w:id="4998" w:name="_ETM_Q10_218649"/>
      <w:bookmarkEnd w:id="4998"/>
      <w:r>
        <w:rPr>
          <w:rtl/>
        </w:rPr>
        <w:t xml:space="preserve">לא </w:t>
      </w:r>
      <w:bookmarkStart w:id="4999" w:name="_ETM_Q10_218739"/>
      <w:bookmarkEnd w:id="4999"/>
      <w:r>
        <w:rPr>
          <w:rtl/>
        </w:rPr>
        <w:t xml:space="preserve">נשארו </w:t>
      </w:r>
      <w:bookmarkStart w:id="5000" w:name="_ETM_Q10_219010"/>
      <w:bookmarkEnd w:id="5000"/>
      <w:r>
        <w:rPr>
          <w:rtl/>
        </w:rPr>
        <w:t xml:space="preserve">דרגים </w:t>
      </w:r>
      <w:bookmarkStart w:id="5001" w:name="_ETM_Q10_220239"/>
      <w:bookmarkEnd w:id="5001"/>
      <w:r>
        <w:rPr>
          <w:rFonts w:hint="cs"/>
          <w:rtl/>
        </w:rPr>
        <w:t xml:space="preserve">– </w:t>
      </w:r>
      <w:r>
        <w:rPr>
          <w:rtl/>
        </w:rPr>
        <w:t xml:space="preserve">וצריך </w:t>
      </w:r>
      <w:bookmarkStart w:id="5002" w:name="_ETM_Q10_220600"/>
      <w:bookmarkEnd w:id="5002"/>
      <w:r>
        <w:rPr>
          <w:rtl/>
        </w:rPr>
        <w:t xml:space="preserve">להקשיב </w:t>
      </w:r>
      <w:bookmarkStart w:id="5003" w:name="_ETM_Q10_220989"/>
      <w:bookmarkEnd w:id="5003"/>
      <w:r>
        <w:rPr>
          <w:rtl/>
        </w:rPr>
        <w:t>להם</w:t>
      </w:r>
      <w:r>
        <w:rPr>
          <w:rFonts w:hint="cs"/>
          <w:rtl/>
        </w:rPr>
        <w:t>.</w:t>
      </w:r>
    </w:p>
    <w:p w:rsidR="000172BA" w:rsidRDefault="000172BA" w:rsidP="00914368">
      <w:pPr>
        <w:rPr>
          <w:rtl/>
        </w:rPr>
      </w:pPr>
    </w:p>
    <w:p w:rsidR="000172BA" w:rsidRDefault="000172BA" w:rsidP="00541A9F">
      <w:pPr>
        <w:rPr>
          <w:rtl/>
        </w:rPr>
      </w:pPr>
      <w:bookmarkStart w:id="5004" w:name="_ETM_Q10_220270"/>
      <w:bookmarkStart w:id="5005" w:name="_ETM_Q10_222050"/>
      <w:bookmarkEnd w:id="5004"/>
      <w:bookmarkEnd w:id="5005"/>
      <w:r>
        <w:rPr>
          <w:rtl/>
        </w:rPr>
        <w:t xml:space="preserve">הרי </w:t>
      </w:r>
      <w:bookmarkStart w:id="5006" w:name="_ETM_Q10_222290"/>
      <w:bookmarkEnd w:id="5006"/>
      <w:r>
        <w:rPr>
          <w:rtl/>
        </w:rPr>
        <w:t>אצלנו</w:t>
      </w:r>
      <w:r>
        <w:rPr>
          <w:rFonts w:hint="cs"/>
          <w:rtl/>
        </w:rPr>
        <w:t>,</w:t>
      </w:r>
      <w:r>
        <w:rPr>
          <w:rtl/>
        </w:rPr>
        <w:t xml:space="preserve"> </w:t>
      </w:r>
      <w:bookmarkStart w:id="5007" w:name="_ETM_Q10_223920"/>
      <w:bookmarkEnd w:id="5007"/>
      <w:r>
        <w:rPr>
          <w:rtl/>
        </w:rPr>
        <w:t xml:space="preserve">כולל </w:t>
      </w:r>
      <w:bookmarkStart w:id="5008" w:name="_ETM_Q10_224250"/>
      <w:bookmarkEnd w:id="5008"/>
      <w:r>
        <w:rPr>
          <w:rtl/>
        </w:rPr>
        <w:t xml:space="preserve">בבית </w:t>
      </w:r>
      <w:bookmarkStart w:id="5009" w:name="_ETM_Q10_224610"/>
      <w:bookmarkEnd w:id="5009"/>
      <w:r>
        <w:rPr>
          <w:rtl/>
        </w:rPr>
        <w:t>הזה</w:t>
      </w:r>
      <w:r>
        <w:rPr>
          <w:rFonts w:hint="cs"/>
          <w:rtl/>
        </w:rPr>
        <w:t>,</w:t>
      </w:r>
      <w:r>
        <w:rPr>
          <w:rtl/>
        </w:rPr>
        <w:t xml:space="preserve"> </w:t>
      </w:r>
      <w:bookmarkStart w:id="5010" w:name="_ETM_Q10_224760"/>
      <w:bookmarkEnd w:id="5010"/>
      <w:r>
        <w:rPr>
          <w:rtl/>
        </w:rPr>
        <w:t xml:space="preserve">כולל </w:t>
      </w:r>
      <w:bookmarkStart w:id="5011" w:name="_ETM_Q10_225030"/>
      <w:bookmarkEnd w:id="5011"/>
      <w:r>
        <w:rPr>
          <w:rtl/>
        </w:rPr>
        <w:t>עכשיו</w:t>
      </w:r>
      <w:r>
        <w:rPr>
          <w:rFonts w:hint="cs"/>
          <w:rtl/>
        </w:rPr>
        <w:t>,</w:t>
      </w:r>
      <w:r>
        <w:rPr>
          <w:rtl/>
        </w:rPr>
        <w:t xml:space="preserve"> </w:t>
      </w:r>
      <w:bookmarkStart w:id="5012" w:name="_ETM_Q10_226389"/>
      <w:bookmarkEnd w:id="5012"/>
      <w:r>
        <w:rPr>
          <w:rtl/>
        </w:rPr>
        <w:t xml:space="preserve">נשמעו </w:t>
      </w:r>
      <w:bookmarkStart w:id="5013" w:name="_ETM_Q10_226870"/>
      <w:bookmarkEnd w:id="5013"/>
      <w:r>
        <w:rPr>
          <w:rtl/>
        </w:rPr>
        <w:t xml:space="preserve">קולות </w:t>
      </w:r>
      <w:bookmarkStart w:id="5014" w:name="_ETM_Q10_227260"/>
      <w:bookmarkEnd w:id="5014"/>
      <w:r>
        <w:rPr>
          <w:rtl/>
        </w:rPr>
        <w:t xml:space="preserve">של </w:t>
      </w:r>
      <w:bookmarkStart w:id="5015" w:name="_ETM_Q10_227530"/>
      <w:bookmarkEnd w:id="5015"/>
      <w:r>
        <w:rPr>
          <w:rtl/>
        </w:rPr>
        <w:t xml:space="preserve">פקפוק </w:t>
      </w:r>
      <w:bookmarkStart w:id="5016" w:name="_ETM_Q10_228159"/>
      <w:bookmarkEnd w:id="5016"/>
      <w:r>
        <w:rPr>
          <w:rtl/>
        </w:rPr>
        <w:t>ו</w:t>
      </w:r>
      <w:r>
        <w:rPr>
          <w:rFonts w:hint="cs"/>
          <w:rtl/>
        </w:rPr>
        <w:t>אי-</w:t>
      </w:r>
      <w:r>
        <w:rPr>
          <w:rtl/>
        </w:rPr>
        <w:t>אמון</w:t>
      </w:r>
      <w:r w:rsidR="00541A9F">
        <w:rPr>
          <w:rFonts w:hint="cs"/>
          <w:rtl/>
        </w:rPr>
        <w:t>.</w:t>
      </w:r>
      <w:r>
        <w:rPr>
          <w:rtl/>
        </w:rPr>
        <w:t xml:space="preserve"> </w:t>
      </w:r>
      <w:bookmarkStart w:id="5017" w:name="_ETM_Q10_230120"/>
      <w:bookmarkEnd w:id="5017"/>
      <w:r>
        <w:rPr>
          <w:rtl/>
        </w:rPr>
        <w:t xml:space="preserve">ביקשו </w:t>
      </w:r>
      <w:bookmarkStart w:id="5018" w:name="_ETM_Q10_230570"/>
      <w:bookmarkEnd w:id="5018"/>
      <w:r>
        <w:rPr>
          <w:rtl/>
        </w:rPr>
        <w:t>ש</w:t>
      </w:r>
      <w:r>
        <w:rPr>
          <w:rFonts w:hint="cs"/>
          <w:rtl/>
        </w:rPr>
        <w:t>נ</w:t>
      </w:r>
      <w:bookmarkStart w:id="5019" w:name="_ETM_Q10_230960"/>
      <w:bookmarkEnd w:id="5019"/>
      <w:r>
        <w:rPr>
          <w:rtl/>
        </w:rPr>
        <w:t xml:space="preserve">פסיק </w:t>
      </w:r>
      <w:bookmarkStart w:id="5020" w:name="_ETM_Q10_231320"/>
      <w:bookmarkEnd w:id="5020"/>
      <w:r>
        <w:rPr>
          <w:rtl/>
        </w:rPr>
        <w:t xml:space="preserve">את </w:t>
      </w:r>
      <w:bookmarkStart w:id="5021" w:name="_ETM_Q10_231409"/>
      <w:bookmarkEnd w:id="5021"/>
      <w:r>
        <w:rPr>
          <w:rtl/>
        </w:rPr>
        <w:t>המלחמה</w:t>
      </w:r>
      <w:r>
        <w:rPr>
          <w:rFonts w:hint="cs"/>
          <w:rtl/>
        </w:rPr>
        <w:t>:</w:t>
      </w:r>
      <w:r>
        <w:rPr>
          <w:rtl/>
        </w:rPr>
        <w:t xml:space="preserve"> </w:t>
      </w:r>
      <w:bookmarkStart w:id="5022" w:name="_ETM_Q10_233219"/>
      <w:bookmarkEnd w:id="5022"/>
      <w:r>
        <w:rPr>
          <w:rtl/>
        </w:rPr>
        <w:t xml:space="preserve">אין </w:t>
      </w:r>
      <w:bookmarkStart w:id="5023" w:name="_ETM_Q10_233370"/>
      <w:bookmarkEnd w:id="5023"/>
      <w:r>
        <w:rPr>
          <w:rtl/>
        </w:rPr>
        <w:t>ל</w:t>
      </w:r>
      <w:r>
        <w:rPr>
          <w:rFonts w:hint="cs"/>
          <w:rtl/>
        </w:rPr>
        <w:t>כם</w:t>
      </w:r>
      <w:r>
        <w:rPr>
          <w:rtl/>
        </w:rPr>
        <w:t xml:space="preserve"> </w:t>
      </w:r>
      <w:bookmarkStart w:id="5024" w:name="_ETM_Q10_233489"/>
      <w:bookmarkEnd w:id="5024"/>
      <w:r>
        <w:rPr>
          <w:rtl/>
        </w:rPr>
        <w:t xml:space="preserve">מה </w:t>
      </w:r>
      <w:bookmarkStart w:id="5025" w:name="_ETM_Q10_233640"/>
      <w:bookmarkEnd w:id="5025"/>
      <w:r>
        <w:rPr>
          <w:rtl/>
        </w:rPr>
        <w:t xml:space="preserve">להיכנס </w:t>
      </w:r>
      <w:bookmarkStart w:id="5026" w:name="_ETM_Q10_233969"/>
      <w:bookmarkEnd w:id="5026"/>
      <w:r>
        <w:rPr>
          <w:rtl/>
        </w:rPr>
        <w:t>לרפיח</w:t>
      </w:r>
      <w:bookmarkStart w:id="5027" w:name="_ETM_Q10_235649"/>
      <w:bookmarkEnd w:id="5027"/>
      <w:r>
        <w:rPr>
          <w:rFonts w:hint="cs"/>
          <w:rtl/>
        </w:rPr>
        <w:t xml:space="preserve">; </w:t>
      </w:r>
      <w:r>
        <w:rPr>
          <w:rtl/>
        </w:rPr>
        <w:t xml:space="preserve">יש </w:t>
      </w:r>
      <w:bookmarkStart w:id="5028" w:name="_ETM_Q10_235859"/>
      <w:bookmarkEnd w:id="5028"/>
      <w:r>
        <w:rPr>
          <w:rtl/>
        </w:rPr>
        <w:t>התנגדות</w:t>
      </w:r>
      <w:r>
        <w:rPr>
          <w:rFonts w:hint="cs"/>
          <w:rtl/>
        </w:rPr>
        <w:t>;</w:t>
      </w:r>
      <w:r>
        <w:rPr>
          <w:rtl/>
        </w:rPr>
        <w:t xml:space="preserve"> </w:t>
      </w:r>
      <w:bookmarkStart w:id="5029" w:name="_ETM_Q10_237210"/>
      <w:bookmarkEnd w:id="5029"/>
      <w:r>
        <w:rPr>
          <w:rtl/>
        </w:rPr>
        <w:t xml:space="preserve">יש </w:t>
      </w:r>
      <w:bookmarkStart w:id="5030" w:name="_ETM_Q10_237390"/>
      <w:bookmarkEnd w:id="5030"/>
      <w:r>
        <w:rPr>
          <w:rFonts w:hint="cs"/>
          <w:rtl/>
        </w:rPr>
        <w:t xml:space="preserve">אמברגו; </w:t>
      </w:r>
      <w:bookmarkStart w:id="5031" w:name="_ETM_Q10_237540"/>
      <w:bookmarkStart w:id="5032" w:name="_ETM_Q10_238410"/>
      <w:bookmarkEnd w:id="5031"/>
      <w:bookmarkEnd w:id="5032"/>
      <w:r>
        <w:rPr>
          <w:rtl/>
        </w:rPr>
        <w:t>בוא</w:t>
      </w:r>
      <w:r>
        <w:rPr>
          <w:rFonts w:hint="cs"/>
          <w:rtl/>
        </w:rPr>
        <w:t>ו</w:t>
      </w:r>
      <w:r>
        <w:rPr>
          <w:rtl/>
        </w:rPr>
        <w:t xml:space="preserve"> </w:t>
      </w:r>
      <w:bookmarkStart w:id="5033" w:name="_ETM_Q10_238710"/>
      <w:bookmarkEnd w:id="5033"/>
      <w:r>
        <w:rPr>
          <w:rtl/>
        </w:rPr>
        <w:t xml:space="preserve">נסגור </w:t>
      </w:r>
      <w:bookmarkStart w:id="5034" w:name="_ETM_Q10_239040"/>
      <w:bookmarkEnd w:id="5034"/>
      <w:r>
        <w:rPr>
          <w:rtl/>
        </w:rPr>
        <w:t xml:space="preserve">עסקה </w:t>
      </w:r>
      <w:bookmarkStart w:id="5035" w:name="_ETM_Q10_239340"/>
      <w:bookmarkEnd w:id="5035"/>
      <w:r>
        <w:rPr>
          <w:rtl/>
        </w:rPr>
        <w:t>עכשיו</w:t>
      </w:r>
      <w:r>
        <w:rPr>
          <w:rFonts w:hint="cs"/>
          <w:rtl/>
        </w:rPr>
        <w:t>,</w:t>
      </w:r>
      <w:r>
        <w:rPr>
          <w:rtl/>
        </w:rPr>
        <w:t xml:space="preserve"> </w:t>
      </w:r>
      <w:bookmarkStart w:id="5036" w:name="_ETM_Q10_241140"/>
      <w:bookmarkEnd w:id="5036"/>
      <w:r>
        <w:rPr>
          <w:rtl/>
        </w:rPr>
        <w:t xml:space="preserve">בלאו </w:t>
      </w:r>
      <w:bookmarkStart w:id="5037" w:name="_ETM_Q10_241469"/>
      <w:bookmarkEnd w:id="5037"/>
      <w:r>
        <w:rPr>
          <w:rtl/>
        </w:rPr>
        <w:t xml:space="preserve">הכי </w:t>
      </w:r>
      <w:bookmarkStart w:id="5038" w:name="_ETM_Q10_241649"/>
      <w:bookmarkEnd w:id="5038"/>
      <w:r>
        <w:rPr>
          <w:rtl/>
        </w:rPr>
        <w:t>נ</w:t>
      </w:r>
      <w:bookmarkStart w:id="5039" w:name="_ETM_Q10_241769"/>
      <w:bookmarkEnd w:id="5039"/>
      <w:r>
        <w:rPr>
          <w:rtl/>
        </w:rPr>
        <w:t>צ</w:t>
      </w:r>
      <w:r>
        <w:rPr>
          <w:rFonts w:hint="cs"/>
          <w:rtl/>
        </w:rPr>
        <w:t>ט</w:t>
      </w:r>
      <w:r>
        <w:rPr>
          <w:rtl/>
        </w:rPr>
        <w:t xml:space="preserve">רך </w:t>
      </w:r>
      <w:bookmarkStart w:id="5040" w:name="_ETM_Q10_241980"/>
      <w:bookmarkEnd w:id="5040"/>
      <w:r>
        <w:rPr>
          <w:rtl/>
        </w:rPr>
        <w:t xml:space="preserve">לעשות </w:t>
      </w:r>
      <w:bookmarkStart w:id="5041" w:name="_ETM_Q10_242280"/>
      <w:bookmarkEnd w:id="5041"/>
      <w:r>
        <w:rPr>
          <w:rtl/>
        </w:rPr>
        <w:t xml:space="preserve">עסקה </w:t>
      </w:r>
      <w:bookmarkStart w:id="5042" w:name="_ETM_Q10_242579"/>
      <w:bookmarkEnd w:id="5042"/>
      <w:r>
        <w:rPr>
          <w:rtl/>
        </w:rPr>
        <w:t>בצפון</w:t>
      </w:r>
      <w:r>
        <w:rPr>
          <w:rFonts w:hint="cs"/>
          <w:rtl/>
        </w:rPr>
        <w:t xml:space="preserve">, והרי </w:t>
      </w:r>
      <w:bookmarkStart w:id="5043" w:name="_ETM_Q10_242481"/>
      <w:bookmarkEnd w:id="5043"/>
      <w:r>
        <w:rPr>
          <w:rFonts w:hint="cs"/>
          <w:rtl/>
        </w:rPr>
        <w:t xml:space="preserve">העסקה תהיה </w:t>
      </w:r>
      <w:bookmarkStart w:id="5044" w:name="_ETM_Q10_243920"/>
      <w:bookmarkStart w:id="5045" w:name="_ETM_Q10_244189"/>
      <w:bookmarkStart w:id="5046" w:name="_ETM_Q10_244670"/>
      <w:bookmarkEnd w:id="5044"/>
      <w:bookmarkEnd w:id="5045"/>
      <w:bookmarkEnd w:id="5046"/>
      <w:r>
        <w:rPr>
          <w:rtl/>
        </w:rPr>
        <w:t xml:space="preserve">אותה </w:t>
      </w:r>
      <w:bookmarkStart w:id="5047" w:name="_ETM_Q10_244909"/>
      <w:bookmarkEnd w:id="5047"/>
      <w:r>
        <w:rPr>
          <w:rtl/>
        </w:rPr>
        <w:t>עסקה</w:t>
      </w:r>
      <w:r>
        <w:rPr>
          <w:rFonts w:hint="cs"/>
          <w:rtl/>
        </w:rPr>
        <w:t>,</w:t>
      </w:r>
      <w:r>
        <w:rPr>
          <w:rtl/>
        </w:rPr>
        <w:t xml:space="preserve"> </w:t>
      </w:r>
      <w:bookmarkStart w:id="5048" w:name="_ETM_Q10_245930"/>
      <w:bookmarkEnd w:id="5048"/>
      <w:r>
        <w:rPr>
          <w:rtl/>
        </w:rPr>
        <w:t xml:space="preserve">מה </w:t>
      </w:r>
      <w:bookmarkStart w:id="5049" w:name="_ETM_Q10_246110"/>
      <w:bookmarkEnd w:id="5049"/>
      <w:r>
        <w:rPr>
          <w:rtl/>
        </w:rPr>
        <w:t xml:space="preserve">זה </w:t>
      </w:r>
      <w:bookmarkStart w:id="5050" w:name="_ETM_Q10_246200"/>
      <w:bookmarkEnd w:id="5050"/>
      <w:r>
        <w:rPr>
          <w:rtl/>
        </w:rPr>
        <w:t>משנה</w:t>
      </w:r>
      <w:r>
        <w:rPr>
          <w:rFonts w:hint="cs"/>
          <w:rtl/>
        </w:rPr>
        <w:t>,</w:t>
      </w:r>
      <w:r>
        <w:rPr>
          <w:rtl/>
        </w:rPr>
        <w:t xml:space="preserve"> </w:t>
      </w:r>
      <w:bookmarkStart w:id="5051" w:name="_ETM_Q10_246650"/>
      <w:bookmarkEnd w:id="5051"/>
      <w:r>
        <w:rPr>
          <w:rtl/>
        </w:rPr>
        <w:t xml:space="preserve">אז </w:t>
      </w:r>
      <w:bookmarkStart w:id="5052" w:name="_ETM_Q10_246740"/>
      <w:bookmarkEnd w:id="5052"/>
      <w:r>
        <w:rPr>
          <w:rtl/>
        </w:rPr>
        <w:t xml:space="preserve">נעשה </w:t>
      </w:r>
      <w:bookmarkStart w:id="5053" w:name="_ETM_Q10_247040"/>
      <w:bookmarkEnd w:id="5053"/>
      <w:r>
        <w:rPr>
          <w:rtl/>
        </w:rPr>
        <w:t xml:space="preserve">את </w:t>
      </w:r>
      <w:bookmarkStart w:id="5054" w:name="_ETM_Q10_247100"/>
      <w:bookmarkEnd w:id="5054"/>
      <w:r>
        <w:rPr>
          <w:rtl/>
        </w:rPr>
        <w:t xml:space="preserve">זה </w:t>
      </w:r>
      <w:bookmarkStart w:id="5055" w:name="_ETM_Q10_247220"/>
      <w:bookmarkEnd w:id="5055"/>
      <w:r>
        <w:rPr>
          <w:rtl/>
        </w:rPr>
        <w:t xml:space="preserve">בלי </w:t>
      </w:r>
      <w:bookmarkStart w:id="5056" w:name="_ETM_Q10_247459"/>
      <w:bookmarkEnd w:id="5056"/>
      <w:r>
        <w:rPr>
          <w:rtl/>
        </w:rPr>
        <w:t>המלחמה</w:t>
      </w:r>
      <w:r>
        <w:rPr>
          <w:rFonts w:hint="cs"/>
          <w:rtl/>
        </w:rPr>
        <w:t>.</w:t>
      </w:r>
      <w:bookmarkStart w:id="5057" w:name="_ETM_Q10_248074"/>
      <w:bookmarkEnd w:id="5057"/>
      <w:r>
        <w:rPr>
          <w:rFonts w:hint="cs"/>
          <w:rtl/>
        </w:rPr>
        <w:t xml:space="preserve"> </w:t>
      </w:r>
      <w:bookmarkStart w:id="5058" w:name="_ETM_Q10_248190"/>
      <w:bookmarkStart w:id="5059" w:name="_ETM_Q10_248218"/>
      <w:bookmarkStart w:id="5060" w:name="_ETM_Q10_248303"/>
      <w:bookmarkStart w:id="5061" w:name="_ETM_Q10_250119"/>
      <w:bookmarkEnd w:id="5058"/>
      <w:bookmarkEnd w:id="5059"/>
      <w:bookmarkEnd w:id="5060"/>
      <w:bookmarkEnd w:id="5061"/>
      <w:r>
        <w:rPr>
          <w:rtl/>
        </w:rPr>
        <w:t xml:space="preserve">ואני </w:t>
      </w:r>
      <w:bookmarkStart w:id="5062" w:name="_ETM_Q10_250539"/>
      <w:bookmarkEnd w:id="5062"/>
      <w:r>
        <w:rPr>
          <w:rFonts w:hint="cs"/>
          <w:rtl/>
        </w:rPr>
        <w:t>ו</w:t>
      </w:r>
      <w:r>
        <w:rPr>
          <w:rtl/>
        </w:rPr>
        <w:t xml:space="preserve">חבריי </w:t>
      </w:r>
      <w:bookmarkStart w:id="5063" w:name="_ETM_Q10_251700"/>
      <w:bookmarkEnd w:id="5063"/>
      <w:r>
        <w:rPr>
          <w:rtl/>
        </w:rPr>
        <w:t xml:space="preserve">גרסנו </w:t>
      </w:r>
      <w:bookmarkStart w:id="5064" w:name="_ETM_Q10_252270"/>
      <w:bookmarkEnd w:id="5064"/>
      <w:r>
        <w:rPr>
          <w:rtl/>
        </w:rPr>
        <w:t>אחרת</w:t>
      </w:r>
      <w:bookmarkStart w:id="5065" w:name="_ETM_Q10_249988"/>
      <w:bookmarkEnd w:id="5065"/>
      <w:r>
        <w:rPr>
          <w:rFonts w:hint="cs"/>
          <w:rtl/>
        </w:rPr>
        <w:t>.</w:t>
      </w:r>
      <w:bookmarkStart w:id="5066" w:name="_ETM_Q10_251796"/>
      <w:bookmarkEnd w:id="5066"/>
    </w:p>
    <w:p w:rsidR="000172BA" w:rsidRDefault="000172BA" w:rsidP="00A6278C">
      <w:pPr>
        <w:rPr>
          <w:rtl/>
        </w:rPr>
      </w:pPr>
      <w:bookmarkStart w:id="5067" w:name="_ETM_Q10_251904"/>
      <w:bookmarkEnd w:id="5067"/>
    </w:p>
    <w:p w:rsidR="000172BA" w:rsidRDefault="000172BA" w:rsidP="00914368">
      <w:pPr>
        <w:pStyle w:val="af5"/>
        <w:keepNext/>
        <w:rPr>
          <w:rtl/>
        </w:rPr>
      </w:pPr>
      <w:bookmarkStart w:id="5068" w:name="ET_interruption_6367_3"/>
      <w:r w:rsidRPr="00AE3BBE">
        <w:rPr>
          <w:rStyle w:val="TagStyle"/>
          <w:rtl/>
        </w:rPr>
        <w:t xml:space="preserve"> &lt;&lt; קריאה &gt;&gt; </w:t>
      </w:r>
      <w:r>
        <w:rPr>
          <w:rtl/>
        </w:rPr>
        <w:t>שרון ניר (ישראל ביתנו):</w:t>
      </w:r>
      <w:r w:rsidRPr="00AE3BBE">
        <w:rPr>
          <w:rStyle w:val="TagStyle"/>
          <w:rtl/>
        </w:rPr>
        <w:t xml:space="preserve"> &lt;&lt; קריאה &gt;&gt;</w:t>
      </w:r>
      <w:r>
        <w:rPr>
          <w:rtl/>
        </w:rPr>
        <w:t xml:space="preserve">   </w:t>
      </w:r>
      <w:bookmarkEnd w:id="5068"/>
    </w:p>
    <w:p w:rsidR="000172BA" w:rsidRDefault="000172BA" w:rsidP="00A6278C">
      <w:pPr>
        <w:rPr>
          <w:rtl/>
        </w:rPr>
      </w:pPr>
    </w:p>
    <w:p w:rsidR="000172BA" w:rsidRDefault="000172BA" w:rsidP="00914368">
      <w:pPr>
        <w:rPr>
          <w:rtl/>
        </w:rPr>
      </w:pPr>
      <w:r>
        <w:rPr>
          <w:rFonts w:hint="cs"/>
          <w:rtl/>
        </w:rPr>
        <w:t xml:space="preserve">אחרי חמישה </w:t>
      </w:r>
      <w:r w:rsidR="00A6278C">
        <w:rPr>
          <w:rFonts w:hint="cs"/>
          <w:rtl/>
        </w:rPr>
        <w:t>– – –</w:t>
      </w:r>
    </w:p>
    <w:p w:rsidR="000172BA" w:rsidRDefault="000172BA" w:rsidP="00914368">
      <w:pPr>
        <w:rPr>
          <w:rtl/>
        </w:rPr>
      </w:pPr>
      <w:bookmarkStart w:id="5069" w:name="_ETM_Q10_249062"/>
      <w:bookmarkStart w:id="5070" w:name="_ETM_Q10_249141"/>
      <w:bookmarkEnd w:id="5069"/>
      <w:bookmarkEnd w:id="5070"/>
    </w:p>
    <w:p w:rsidR="000172BA" w:rsidRDefault="000172BA" w:rsidP="00914368">
      <w:pPr>
        <w:pStyle w:val="-"/>
        <w:keepNext/>
        <w:rPr>
          <w:rtl/>
        </w:rPr>
      </w:pPr>
      <w:bookmarkStart w:id="5071" w:name="ET_speakercontinue_5504_4"/>
      <w:r w:rsidRPr="00AE3BBE">
        <w:rPr>
          <w:rStyle w:val="TagStyle"/>
          <w:rtl/>
        </w:rPr>
        <w:t xml:space="preserve"> &lt;&lt; דובר_המשך &gt;&gt; </w:t>
      </w:r>
      <w:r>
        <w:rPr>
          <w:rtl/>
        </w:rPr>
        <w:t>ראש הממשלה בנימין נתניהו:</w:t>
      </w:r>
      <w:r w:rsidRPr="00AE3BBE">
        <w:rPr>
          <w:rStyle w:val="TagStyle"/>
          <w:rtl/>
        </w:rPr>
        <w:t xml:space="preserve"> &lt;&lt; דובר_המשך &gt;&gt;</w:t>
      </w:r>
      <w:r>
        <w:rPr>
          <w:rtl/>
        </w:rPr>
        <w:t xml:space="preserve">   </w:t>
      </w:r>
      <w:bookmarkEnd w:id="5071"/>
    </w:p>
    <w:p w:rsidR="000172BA" w:rsidRDefault="000172BA" w:rsidP="00A6278C">
      <w:pPr>
        <w:rPr>
          <w:rtl/>
        </w:rPr>
      </w:pPr>
    </w:p>
    <w:p w:rsidR="000172BA" w:rsidRDefault="000172BA" w:rsidP="00914368">
      <w:pPr>
        <w:rPr>
          <w:rtl/>
        </w:rPr>
      </w:pPr>
      <w:bookmarkStart w:id="5072" w:name="_ETM_Q10_250016"/>
      <w:bookmarkStart w:id="5073" w:name="_ETM_Q10_251986"/>
      <w:bookmarkStart w:id="5074" w:name="_ETM_Q10_252066"/>
      <w:bookmarkStart w:id="5075" w:name="_ETM_Q10_253750"/>
      <w:bookmarkEnd w:id="5072"/>
      <w:bookmarkEnd w:id="5073"/>
      <w:bookmarkEnd w:id="5074"/>
      <w:bookmarkEnd w:id="5075"/>
      <w:r>
        <w:rPr>
          <w:rtl/>
        </w:rPr>
        <w:t>אמרנו</w:t>
      </w:r>
      <w:r>
        <w:rPr>
          <w:rFonts w:hint="cs"/>
          <w:rtl/>
        </w:rPr>
        <w:t>:</w:t>
      </w:r>
      <w:r>
        <w:rPr>
          <w:rtl/>
        </w:rPr>
        <w:t xml:space="preserve"> </w:t>
      </w:r>
      <w:bookmarkStart w:id="5076" w:name="_ETM_Q10_254110"/>
      <w:bookmarkEnd w:id="5076"/>
      <w:r>
        <w:rPr>
          <w:rtl/>
        </w:rPr>
        <w:t xml:space="preserve">יש </w:t>
      </w:r>
      <w:bookmarkStart w:id="5077" w:name="_ETM_Q10_254229"/>
      <w:bookmarkEnd w:id="5077"/>
      <w:r>
        <w:rPr>
          <w:rtl/>
        </w:rPr>
        <w:t xml:space="preserve">הבדל </w:t>
      </w:r>
      <w:bookmarkStart w:id="5078" w:name="_ETM_Q10_254560"/>
      <w:bookmarkEnd w:id="5078"/>
      <w:r>
        <w:rPr>
          <w:rtl/>
        </w:rPr>
        <w:t xml:space="preserve">עצום </w:t>
      </w:r>
      <w:bookmarkStart w:id="5079" w:name="_ETM_Q10_255979"/>
      <w:bookmarkEnd w:id="5079"/>
      <w:r>
        <w:rPr>
          <w:rtl/>
        </w:rPr>
        <w:t xml:space="preserve">אם </w:t>
      </w:r>
      <w:bookmarkStart w:id="5080" w:name="_ETM_Q10_256100"/>
      <w:bookmarkEnd w:id="5080"/>
      <w:r>
        <w:rPr>
          <w:rFonts w:hint="cs"/>
          <w:rtl/>
        </w:rPr>
        <w:t>נ</w:t>
      </w:r>
      <w:r>
        <w:rPr>
          <w:rtl/>
        </w:rPr>
        <w:t xml:space="preserve">תפוס </w:t>
      </w:r>
      <w:bookmarkStart w:id="5081" w:name="_ETM_Q10_256490"/>
      <w:bookmarkEnd w:id="5081"/>
      <w:r>
        <w:rPr>
          <w:rtl/>
        </w:rPr>
        <w:t xml:space="preserve">את </w:t>
      </w:r>
      <w:bookmarkStart w:id="5082" w:name="_ETM_Q10_256610"/>
      <w:bookmarkEnd w:id="5082"/>
      <w:r>
        <w:rPr>
          <w:rtl/>
        </w:rPr>
        <w:t xml:space="preserve">ציר </w:t>
      </w:r>
      <w:bookmarkStart w:id="5083" w:name="_ETM_Q10_256850"/>
      <w:bookmarkEnd w:id="5083"/>
      <w:r>
        <w:rPr>
          <w:rtl/>
        </w:rPr>
        <w:t>פילדלפי</w:t>
      </w:r>
      <w:r>
        <w:rPr>
          <w:rFonts w:hint="cs"/>
          <w:rtl/>
        </w:rPr>
        <w:t>,</w:t>
      </w:r>
      <w:r>
        <w:rPr>
          <w:rtl/>
        </w:rPr>
        <w:t xml:space="preserve"> </w:t>
      </w:r>
      <w:bookmarkStart w:id="5084" w:name="_ETM_Q10_257509"/>
      <w:bookmarkEnd w:id="5084"/>
      <w:r>
        <w:rPr>
          <w:rFonts w:hint="cs"/>
          <w:rtl/>
        </w:rPr>
        <w:t xml:space="preserve">אם </w:t>
      </w:r>
      <w:bookmarkStart w:id="5085" w:name="_ETM_Q10_257959"/>
      <w:bookmarkStart w:id="5086" w:name="_ETM_Q10_258290"/>
      <w:bookmarkEnd w:id="5085"/>
      <w:bookmarkEnd w:id="5086"/>
      <w:r>
        <w:rPr>
          <w:rFonts w:hint="cs"/>
          <w:rtl/>
        </w:rPr>
        <w:t>נ</w:t>
      </w:r>
      <w:r>
        <w:rPr>
          <w:rtl/>
        </w:rPr>
        <w:t xml:space="preserve">שמיד </w:t>
      </w:r>
      <w:bookmarkStart w:id="5087" w:name="_ETM_Q10_258709"/>
      <w:bookmarkEnd w:id="5087"/>
      <w:r>
        <w:rPr>
          <w:rtl/>
        </w:rPr>
        <w:t xml:space="preserve">את </w:t>
      </w:r>
      <w:bookmarkStart w:id="5088" w:name="_ETM_Q10_258829"/>
      <w:bookmarkEnd w:id="5088"/>
      <w:r>
        <w:rPr>
          <w:rtl/>
        </w:rPr>
        <w:t xml:space="preserve">ארבעת </w:t>
      </w:r>
      <w:bookmarkStart w:id="5089" w:name="_ETM_Q10_259159"/>
      <w:bookmarkEnd w:id="5089"/>
      <w:r>
        <w:rPr>
          <w:rtl/>
        </w:rPr>
        <w:t xml:space="preserve">הגדודים </w:t>
      </w:r>
      <w:bookmarkStart w:id="5090" w:name="_ETM_Q10_259549"/>
      <w:bookmarkEnd w:id="5090"/>
      <w:r>
        <w:rPr>
          <w:rtl/>
        </w:rPr>
        <w:t>ה</w:t>
      </w:r>
      <w:bookmarkStart w:id="5091" w:name="_ETM_Q10_259890"/>
      <w:bookmarkEnd w:id="5091"/>
      <w:r>
        <w:rPr>
          <w:rtl/>
        </w:rPr>
        <w:t>נוספים</w:t>
      </w:r>
      <w:r>
        <w:rPr>
          <w:rFonts w:hint="cs"/>
          <w:rtl/>
        </w:rPr>
        <w:t>.</w:t>
      </w:r>
      <w:r>
        <w:rPr>
          <w:rtl/>
        </w:rPr>
        <w:t xml:space="preserve"> </w:t>
      </w:r>
      <w:bookmarkStart w:id="5092" w:name="_ETM_Q10_261880"/>
      <w:bookmarkEnd w:id="5092"/>
      <w:r>
        <w:rPr>
          <w:rtl/>
        </w:rPr>
        <w:t xml:space="preserve">יש </w:t>
      </w:r>
      <w:bookmarkStart w:id="5093" w:name="_ETM_Q10_262090"/>
      <w:bookmarkEnd w:id="5093"/>
      <w:r>
        <w:rPr>
          <w:rtl/>
        </w:rPr>
        <w:t xml:space="preserve">הבדל </w:t>
      </w:r>
      <w:bookmarkStart w:id="5094" w:name="_ETM_Q10_262390"/>
      <w:bookmarkEnd w:id="5094"/>
      <w:r>
        <w:rPr>
          <w:rtl/>
        </w:rPr>
        <w:t xml:space="preserve">עצום </w:t>
      </w:r>
      <w:bookmarkStart w:id="5095" w:name="_ETM_Q10_263240"/>
      <w:bookmarkEnd w:id="5095"/>
      <w:r>
        <w:rPr>
          <w:rtl/>
        </w:rPr>
        <w:t xml:space="preserve">אם </w:t>
      </w:r>
      <w:bookmarkStart w:id="5096" w:name="_ETM_Q10_263389"/>
      <w:bookmarkEnd w:id="5096"/>
      <w:r>
        <w:rPr>
          <w:rtl/>
        </w:rPr>
        <w:t xml:space="preserve">נעשה </w:t>
      </w:r>
      <w:bookmarkStart w:id="5097" w:name="_ETM_Q10_263689"/>
      <w:bookmarkEnd w:id="5097"/>
      <w:r>
        <w:rPr>
          <w:rtl/>
        </w:rPr>
        <w:t xml:space="preserve">הפסקת </w:t>
      </w:r>
      <w:bookmarkStart w:id="5098" w:name="_ETM_Q10_264109"/>
      <w:bookmarkEnd w:id="5098"/>
      <w:r>
        <w:rPr>
          <w:rtl/>
        </w:rPr>
        <w:t xml:space="preserve">אש </w:t>
      </w:r>
      <w:bookmarkStart w:id="5099" w:name="_ETM_Q10_264259"/>
      <w:bookmarkEnd w:id="5099"/>
      <w:r>
        <w:rPr>
          <w:rtl/>
        </w:rPr>
        <w:t>ב</w:t>
      </w:r>
      <w:bookmarkStart w:id="5100" w:name="_ETM_Q10_264380"/>
      <w:bookmarkEnd w:id="5100"/>
      <w:r>
        <w:rPr>
          <w:rtl/>
        </w:rPr>
        <w:t xml:space="preserve">צפון </w:t>
      </w:r>
      <w:bookmarkStart w:id="5101" w:name="_ETM_Q10_264740"/>
      <w:bookmarkEnd w:id="5101"/>
      <w:r>
        <w:rPr>
          <w:rtl/>
        </w:rPr>
        <w:t xml:space="preserve">אחרי </w:t>
      </w:r>
      <w:bookmarkStart w:id="5102" w:name="_ETM_Q10_264979"/>
      <w:bookmarkEnd w:id="5102"/>
      <w:r>
        <w:rPr>
          <w:rtl/>
        </w:rPr>
        <w:t>שגד</w:t>
      </w:r>
      <w:r>
        <w:rPr>
          <w:rFonts w:hint="cs"/>
          <w:rtl/>
        </w:rPr>
        <w:t>ענ</w:t>
      </w:r>
      <w:r>
        <w:rPr>
          <w:rtl/>
        </w:rPr>
        <w:t xml:space="preserve">ו </w:t>
      </w:r>
      <w:bookmarkStart w:id="5103" w:name="_ETM_Q10_266090"/>
      <w:bookmarkEnd w:id="5103"/>
      <w:r>
        <w:rPr>
          <w:rtl/>
        </w:rPr>
        <w:t xml:space="preserve">חלק </w:t>
      </w:r>
      <w:bookmarkStart w:id="5104" w:name="_ETM_Q10_266450"/>
      <w:bookmarkEnd w:id="5104"/>
      <w:r>
        <w:rPr>
          <w:rtl/>
        </w:rPr>
        <w:t xml:space="preserve">עצום </w:t>
      </w:r>
      <w:bookmarkStart w:id="5105" w:name="_ETM_Q10_266749"/>
      <w:bookmarkEnd w:id="5105"/>
      <w:r>
        <w:rPr>
          <w:rtl/>
        </w:rPr>
        <w:t xml:space="preserve">מכוחו </w:t>
      </w:r>
      <w:bookmarkStart w:id="5106" w:name="_ETM_Q10_267139"/>
      <w:bookmarkEnd w:id="5106"/>
      <w:r>
        <w:rPr>
          <w:rtl/>
        </w:rPr>
        <w:t xml:space="preserve">של </w:t>
      </w:r>
      <w:bookmarkStart w:id="5107" w:name="_ETM_Q10_267289"/>
      <w:bookmarkEnd w:id="5107"/>
      <w:r>
        <w:rPr>
          <w:rtl/>
        </w:rPr>
        <w:t>חיזבאללה</w:t>
      </w:r>
      <w:r>
        <w:rPr>
          <w:rFonts w:hint="cs"/>
          <w:rtl/>
        </w:rPr>
        <w:t xml:space="preserve"> או </w:t>
      </w:r>
      <w:bookmarkStart w:id="5108" w:name="_ETM_Q10_268219"/>
      <w:bookmarkStart w:id="5109" w:name="_ETM_Q10_268310"/>
      <w:bookmarkEnd w:id="5108"/>
      <w:bookmarkEnd w:id="5109"/>
      <w:r>
        <w:rPr>
          <w:rtl/>
        </w:rPr>
        <w:t xml:space="preserve">נשאיר </w:t>
      </w:r>
      <w:bookmarkStart w:id="5110" w:name="_ETM_Q10_268639"/>
      <w:bookmarkEnd w:id="5110"/>
      <w:r>
        <w:rPr>
          <w:rtl/>
        </w:rPr>
        <w:t xml:space="preserve">אותו </w:t>
      </w:r>
      <w:bookmarkStart w:id="5111" w:name="_ETM_Q10_268850"/>
      <w:bookmarkEnd w:id="5111"/>
      <w:r>
        <w:rPr>
          <w:rtl/>
        </w:rPr>
        <w:t xml:space="preserve">על </w:t>
      </w:r>
      <w:bookmarkStart w:id="5112" w:name="_ETM_Q10_268939"/>
      <w:bookmarkStart w:id="5113" w:name="_ETM_Q10_269209"/>
      <w:bookmarkStart w:id="5114" w:name="_ETM_Q10_269479"/>
      <w:bookmarkEnd w:id="5112"/>
      <w:bookmarkEnd w:id="5113"/>
      <w:bookmarkEnd w:id="5114"/>
      <w:r>
        <w:rPr>
          <w:rtl/>
        </w:rPr>
        <w:t>מקומו</w:t>
      </w:r>
      <w:r>
        <w:rPr>
          <w:rFonts w:hint="cs"/>
          <w:rtl/>
        </w:rPr>
        <w:t>.</w:t>
      </w:r>
      <w:r>
        <w:rPr>
          <w:rtl/>
        </w:rPr>
        <w:t xml:space="preserve"> </w:t>
      </w:r>
      <w:bookmarkStart w:id="5115" w:name="_ETM_Q10_270560"/>
      <w:bookmarkEnd w:id="5115"/>
      <w:r>
        <w:rPr>
          <w:rtl/>
        </w:rPr>
        <w:t xml:space="preserve">וההצעות </w:t>
      </w:r>
      <w:bookmarkStart w:id="5116" w:name="_ETM_Q10_271159"/>
      <w:bookmarkEnd w:id="5116"/>
      <w:r>
        <w:rPr>
          <w:rtl/>
        </w:rPr>
        <w:t>האלה</w:t>
      </w:r>
      <w:r>
        <w:rPr>
          <w:rFonts w:hint="cs"/>
          <w:rtl/>
        </w:rPr>
        <w:t>,</w:t>
      </w:r>
      <w:r>
        <w:rPr>
          <w:rtl/>
        </w:rPr>
        <w:t xml:space="preserve"> </w:t>
      </w:r>
      <w:bookmarkStart w:id="5117" w:name="_ETM_Q10_271340"/>
      <w:bookmarkEnd w:id="5117"/>
      <w:r>
        <w:rPr>
          <w:rtl/>
        </w:rPr>
        <w:t xml:space="preserve">שבאו </w:t>
      </w:r>
      <w:bookmarkStart w:id="5118" w:name="_ETM_Q10_271790"/>
      <w:bookmarkEnd w:id="5118"/>
      <w:r>
        <w:rPr>
          <w:rtl/>
        </w:rPr>
        <w:t xml:space="preserve">מהמקום </w:t>
      </w:r>
      <w:bookmarkStart w:id="5119" w:name="_ETM_Q10_272330"/>
      <w:bookmarkEnd w:id="5119"/>
      <w:r>
        <w:rPr>
          <w:rtl/>
        </w:rPr>
        <w:t xml:space="preserve">הזה </w:t>
      </w:r>
      <w:bookmarkStart w:id="5120" w:name="_ETM_Q10_273200"/>
      <w:bookmarkEnd w:id="5120"/>
      <w:r>
        <w:rPr>
          <w:rtl/>
        </w:rPr>
        <w:t xml:space="preserve">שבו </w:t>
      </w:r>
      <w:bookmarkStart w:id="5121" w:name="_ETM_Q10_273469"/>
      <w:bookmarkEnd w:id="5121"/>
      <w:r>
        <w:rPr>
          <w:rtl/>
        </w:rPr>
        <w:t xml:space="preserve">אתם </w:t>
      </w:r>
      <w:bookmarkStart w:id="5122" w:name="_ETM_Q10_273679"/>
      <w:bookmarkEnd w:id="5122"/>
      <w:r>
        <w:rPr>
          <w:rtl/>
        </w:rPr>
        <w:t>יושבים</w:t>
      </w:r>
      <w:r>
        <w:rPr>
          <w:rFonts w:hint="cs"/>
          <w:rtl/>
        </w:rPr>
        <w:t xml:space="preserve"> </w:t>
      </w:r>
      <w:r w:rsidR="00A6278C">
        <w:rPr>
          <w:rFonts w:hint="cs"/>
          <w:rtl/>
        </w:rPr>
        <w:t>– –</w:t>
      </w:r>
      <w:r>
        <w:rPr>
          <w:rFonts w:hint="cs"/>
          <w:rtl/>
        </w:rPr>
        <w:t xml:space="preserve"> </w:t>
      </w:r>
      <w:bookmarkStart w:id="5123" w:name="_ETM_Q10_274819"/>
      <w:bookmarkEnd w:id="5123"/>
    </w:p>
    <w:p w:rsidR="000172BA" w:rsidRDefault="000172BA" w:rsidP="00914368">
      <w:pPr>
        <w:rPr>
          <w:rtl/>
        </w:rPr>
      </w:pPr>
      <w:bookmarkStart w:id="5124" w:name="_ETM_Q10_262422"/>
      <w:bookmarkStart w:id="5125" w:name="_ETM_Q10_262491"/>
      <w:bookmarkEnd w:id="5124"/>
      <w:bookmarkEnd w:id="5125"/>
    </w:p>
    <w:p w:rsidR="000172BA" w:rsidRDefault="000172BA" w:rsidP="00914368">
      <w:pPr>
        <w:pStyle w:val="af5"/>
        <w:keepNext/>
        <w:rPr>
          <w:rtl/>
        </w:rPr>
      </w:pPr>
      <w:bookmarkStart w:id="5126" w:name="ET_interruption_6341_5"/>
      <w:r w:rsidRPr="00AE3BBE">
        <w:rPr>
          <w:rStyle w:val="TagStyle"/>
          <w:rtl/>
        </w:rPr>
        <w:t xml:space="preserve"> &lt;&lt; קריאה &gt;&gt; </w:t>
      </w:r>
      <w:r>
        <w:rPr>
          <w:rtl/>
        </w:rPr>
        <w:t>דבי ביטון (יש עתיד):</w:t>
      </w:r>
      <w:r w:rsidRPr="00AE3BBE">
        <w:rPr>
          <w:rStyle w:val="TagStyle"/>
          <w:rtl/>
        </w:rPr>
        <w:t xml:space="preserve"> &lt;&lt; קריאה &gt;&gt;</w:t>
      </w:r>
      <w:r>
        <w:rPr>
          <w:rtl/>
        </w:rPr>
        <w:t xml:space="preserve">   </w:t>
      </w:r>
      <w:bookmarkEnd w:id="5126"/>
    </w:p>
    <w:p w:rsidR="000172BA" w:rsidRDefault="000172BA" w:rsidP="00A6278C">
      <w:pPr>
        <w:rPr>
          <w:rtl/>
        </w:rPr>
      </w:pPr>
    </w:p>
    <w:p w:rsidR="000172BA" w:rsidRDefault="000172BA" w:rsidP="00914368">
      <w:pPr>
        <w:rPr>
          <w:rtl/>
        </w:rPr>
      </w:pPr>
      <w:bookmarkStart w:id="5127" w:name="_ETM_Q10_266354"/>
      <w:bookmarkEnd w:id="5127"/>
      <w:r>
        <w:rPr>
          <w:rFonts w:hint="cs"/>
          <w:rtl/>
        </w:rPr>
        <w:t>תספר מה עלה בגורלם של החטופים.</w:t>
      </w:r>
      <w:bookmarkStart w:id="5128" w:name="_ETM_Q10_264949"/>
      <w:bookmarkEnd w:id="5128"/>
    </w:p>
    <w:p w:rsidR="000172BA" w:rsidRDefault="000172BA" w:rsidP="00914368">
      <w:pPr>
        <w:rPr>
          <w:rtl/>
        </w:rPr>
      </w:pPr>
    </w:p>
    <w:p w:rsidR="000172BA" w:rsidRDefault="000172BA" w:rsidP="00914368">
      <w:pPr>
        <w:pStyle w:val="af6"/>
        <w:keepNext/>
        <w:rPr>
          <w:rtl/>
        </w:rPr>
      </w:pPr>
      <w:bookmarkStart w:id="5129" w:name="ET_yor_6423_7"/>
      <w:r w:rsidRPr="00AE3BBE">
        <w:rPr>
          <w:rStyle w:val="TagStyle"/>
          <w:rtl/>
        </w:rPr>
        <w:t xml:space="preserve"> &lt;&lt; יור &gt;&gt; </w:t>
      </w:r>
      <w:r>
        <w:rPr>
          <w:rtl/>
        </w:rPr>
        <w:t>היו"ר אמיר אוחנה:</w:t>
      </w:r>
      <w:r w:rsidRPr="00AE3BBE">
        <w:rPr>
          <w:rStyle w:val="TagStyle"/>
          <w:rtl/>
        </w:rPr>
        <w:t xml:space="preserve"> &lt;&lt; יור &gt;&gt;</w:t>
      </w:r>
      <w:r>
        <w:rPr>
          <w:rtl/>
        </w:rPr>
        <w:t xml:space="preserve">   </w:t>
      </w:r>
      <w:bookmarkEnd w:id="5129"/>
    </w:p>
    <w:p w:rsidR="000172BA" w:rsidRDefault="000172BA" w:rsidP="00A6278C">
      <w:pPr>
        <w:rPr>
          <w:rtl/>
        </w:rPr>
      </w:pPr>
    </w:p>
    <w:p w:rsidR="000172BA" w:rsidRPr="00AE3BBE" w:rsidRDefault="000172BA" w:rsidP="00914368">
      <w:pPr>
        <w:rPr>
          <w:rtl/>
        </w:rPr>
      </w:pPr>
      <w:r>
        <w:rPr>
          <w:rFonts w:hint="cs"/>
          <w:rtl/>
        </w:rPr>
        <w:t xml:space="preserve">חברת הכנסת דבי ביטון, קריאה ראשונה. </w:t>
      </w:r>
    </w:p>
    <w:p w:rsidR="000172BA" w:rsidRDefault="000172BA" w:rsidP="00914368">
      <w:pPr>
        <w:rPr>
          <w:rtl/>
        </w:rPr>
      </w:pPr>
      <w:bookmarkStart w:id="5130" w:name="_ETM_Q10_265026"/>
      <w:bookmarkEnd w:id="5130"/>
    </w:p>
    <w:p w:rsidR="000172BA" w:rsidRDefault="000172BA" w:rsidP="00914368">
      <w:pPr>
        <w:pStyle w:val="-"/>
        <w:keepNext/>
        <w:rPr>
          <w:rtl/>
        </w:rPr>
      </w:pPr>
      <w:r w:rsidRPr="00AE3BBE">
        <w:rPr>
          <w:rStyle w:val="TagStyle"/>
          <w:rtl/>
        </w:rPr>
        <w:t xml:space="preserve"> &lt;&lt; דובר_המשך &gt;&gt; </w:t>
      </w:r>
      <w:r>
        <w:rPr>
          <w:rtl/>
        </w:rPr>
        <w:t>ראש הממשלה בנימין נתניהו:</w:t>
      </w:r>
      <w:r w:rsidRPr="00AE3BBE">
        <w:rPr>
          <w:rStyle w:val="TagStyle"/>
          <w:rtl/>
        </w:rPr>
        <w:t xml:space="preserve"> &lt;&lt; דובר_המשך &gt;&gt;</w:t>
      </w:r>
      <w:r>
        <w:rPr>
          <w:rtl/>
        </w:rPr>
        <w:t xml:space="preserve">   </w:t>
      </w:r>
    </w:p>
    <w:p w:rsidR="000172BA" w:rsidRDefault="000172BA" w:rsidP="00A6278C">
      <w:pPr>
        <w:rPr>
          <w:rtl/>
        </w:rPr>
      </w:pPr>
    </w:p>
    <w:p w:rsidR="000172BA" w:rsidRDefault="00A6278C" w:rsidP="00914368">
      <w:pPr>
        <w:rPr>
          <w:rtl/>
        </w:rPr>
      </w:pPr>
      <w:bookmarkStart w:id="5131" w:name="_ETM_Q10_265848"/>
      <w:bookmarkEnd w:id="5131"/>
      <w:r>
        <w:rPr>
          <w:rFonts w:hint="cs"/>
          <w:rtl/>
        </w:rPr>
        <w:t>– –</w:t>
      </w:r>
      <w:r w:rsidR="000172BA">
        <w:rPr>
          <w:rFonts w:hint="cs"/>
          <w:rtl/>
        </w:rPr>
        <w:t xml:space="preserve"> </w:t>
      </w:r>
      <w:bookmarkStart w:id="5132" w:name="_ETM_Q10_279247"/>
      <w:bookmarkEnd w:id="5132"/>
      <w:r w:rsidR="000172BA">
        <w:rPr>
          <w:rFonts w:hint="cs"/>
          <w:rtl/>
        </w:rPr>
        <w:t xml:space="preserve">הדבר הזה לא היה משחרר אף אחד. הוא היה מביא ניצחון עצום, </w:t>
      </w:r>
      <w:bookmarkStart w:id="5133" w:name="_ETM_Q10_262567"/>
      <w:bookmarkStart w:id="5134" w:name="_ETM_Q10_262621"/>
      <w:bookmarkStart w:id="5135" w:name="_ETM_Q10_280100"/>
      <w:bookmarkStart w:id="5136" w:name="_ETM_Q10_280730"/>
      <w:bookmarkStart w:id="5137" w:name="_ETM_Q10_281330"/>
      <w:bookmarkEnd w:id="5133"/>
      <w:bookmarkEnd w:id="5134"/>
      <w:bookmarkEnd w:id="5135"/>
      <w:bookmarkEnd w:id="5136"/>
      <w:bookmarkEnd w:id="5137"/>
      <w:r w:rsidR="000172BA">
        <w:rPr>
          <w:rtl/>
        </w:rPr>
        <w:t xml:space="preserve">אבל </w:t>
      </w:r>
      <w:bookmarkStart w:id="5138" w:name="_ETM_Q10_281569"/>
      <w:bookmarkEnd w:id="5138"/>
      <w:r w:rsidR="000172BA">
        <w:rPr>
          <w:rtl/>
        </w:rPr>
        <w:t>כביר</w:t>
      </w:r>
      <w:r w:rsidR="000172BA">
        <w:rPr>
          <w:rFonts w:hint="cs"/>
          <w:rtl/>
        </w:rPr>
        <w:t>,</w:t>
      </w:r>
      <w:r w:rsidR="000172BA">
        <w:rPr>
          <w:rtl/>
        </w:rPr>
        <w:t xml:space="preserve"> </w:t>
      </w:r>
      <w:bookmarkStart w:id="5139" w:name="_ETM_Q10_282490"/>
      <w:bookmarkEnd w:id="5139"/>
      <w:r w:rsidR="000172BA">
        <w:rPr>
          <w:rtl/>
        </w:rPr>
        <w:t xml:space="preserve">לא </w:t>
      </w:r>
      <w:bookmarkStart w:id="5140" w:name="_ETM_Q10_282730"/>
      <w:bookmarkEnd w:id="5140"/>
      <w:r w:rsidR="000172BA">
        <w:rPr>
          <w:rtl/>
        </w:rPr>
        <w:t xml:space="preserve">רק </w:t>
      </w:r>
      <w:bookmarkStart w:id="5141" w:name="_ETM_Q10_282880"/>
      <w:bookmarkEnd w:id="5141"/>
      <w:r w:rsidR="000172BA">
        <w:rPr>
          <w:rtl/>
        </w:rPr>
        <w:t>לחמאס</w:t>
      </w:r>
      <w:r w:rsidR="000172BA">
        <w:rPr>
          <w:rFonts w:hint="cs"/>
          <w:rtl/>
        </w:rPr>
        <w:t xml:space="preserve"> </w:t>
      </w:r>
      <w:r w:rsidR="000172BA">
        <w:rPr>
          <w:rFonts w:hint="eastAsia"/>
          <w:rtl/>
        </w:rPr>
        <w:t>–</w:t>
      </w:r>
      <w:r w:rsidR="000172BA">
        <w:rPr>
          <w:rtl/>
        </w:rPr>
        <w:t xml:space="preserve"> </w:t>
      </w:r>
      <w:bookmarkStart w:id="5142" w:name="_ETM_Q10_283810"/>
      <w:bookmarkEnd w:id="5142"/>
      <w:r w:rsidR="000172BA">
        <w:rPr>
          <w:rtl/>
        </w:rPr>
        <w:t xml:space="preserve">לאיראן </w:t>
      </w:r>
      <w:bookmarkStart w:id="5143" w:name="_ETM_Q10_284890"/>
      <w:bookmarkEnd w:id="5143"/>
      <w:r w:rsidR="000172BA">
        <w:rPr>
          <w:rtl/>
        </w:rPr>
        <w:t xml:space="preserve">ולציר </w:t>
      </w:r>
      <w:bookmarkStart w:id="5144" w:name="_ETM_Q10_285340"/>
      <w:bookmarkEnd w:id="5144"/>
      <w:r w:rsidR="000172BA">
        <w:rPr>
          <w:rtl/>
        </w:rPr>
        <w:t xml:space="preserve">הרשע </w:t>
      </w:r>
      <w:bookmarkStart w:id="5145" w:name="_ETM_Q10_285670"/>
      <w:bookmarkEnd w:id="5145"/>
      <w:r w:rsidR="000172BA">
        <w:rPr>
          <w:rtl/>
        </w:rPr>
        <w:t>כולו</w:t>
      </w:r>
      <w:r w:rsidR="000172BA">
        <w:rPr>
          <w:rFonts w:hint="cs"/>
          <w:rtl/>
        </w:rPr>
        <w:t>.</w:t>
      </w:r>
      <w:r w:rsidR="000172BA">
        <w:rPr>
          <w:rtl/>
        </w:rPr>
        <w:t xml:space="preserve"> </w:t>
      </w:r>
      <w:bookmarkStart w:id="5146" w:name="_ETM_Q10_286180"/>
      <w:bookmarkEnd w:id="5146"/>
      <w:r w:rsidR="000172BA">
        <w:rPr>
          <w:rtl/>
        </w:rPr>
        <w:t xml:space="preserve">זה </w:t>
      </w:r>
      <w:bookmarkStart w:id="5147" w:name="_ETM_Q10_286420"/>
      <w:bookmarkEnd w:id="5147"/>
      <w:r w:rsidR="000172BA">
        <w:rPr>
          <w:rtl/>
        </w:rPr>
        <w:t xml:space="preserve">מה </w:t>
      </w:r>
      <w:bookmarkStart w:id="5148" w:name="_ETM_Q10_286569"/>
      <w:bookmarkEnd w:id="5148"/>
      <w:r w:rsidR="000172BA">
        <w:rPr>
          <w:rtl/>
        </w:rPr>
        <w:t xml:space="preserve">שהיה </w:t>
      </w:r>
      <w:bookmarkStart w:id="5149" w:name="_ETM_Q10_286870"/>
      <w:bookmarkEnd w:id="5149"/>
      <w:r w:rsidR="000172BA">
        <w:rPr>
          <w:rtl/>
        </w:rPr>
        <w:t>פה</w:t>
      </w:r>
      <w:r w:rsidR="000172BA">
        <w:rPr>
          <w:rFonts w:hint="cs"/>
          <w:rtl/>
        </w:rPr>
        <w:t xml:space="preserve">. </w:t>
      </w:r>
      <w:bookmarkStart w:id="5150" w:name="_ETM_Q10_279803"/>
      <w:bookmarkStart w:id="5151" w:name="_ETM_Q10_279938"/>
      <w:bookmarkStart w:id="5152" w:name="_ETM_Q10_280013"/>
      <w:bookmarkStart w:id="5153" w:name="_ETM_Q10_280141"/>
      <w:bookmarkStart w:id="5154" w:name="_ETM_Q10_288749"/>
      <w:bookmarkEnd w:id="5150"/>
      <w:bookmarkEnd w:id="5151"/>
      <w:bookmarkEnd w:id="5152"/>
      <w:bookmarkEnd w:id="5153"/>
      <w:bookmarkEnd w:id="5154"/>
      <w:r w:rsidR="000172BA">
        <w:rPr>
          <w:rtl/>
        </w:rPr>
        <w:t xml:space="preserve">אנחנו </w:t>
      </w:r>
      <w:bookmarkStart w:id="5155" w:name="_ETM_Q10_289319"/>
      <w:bookmarkEnd w:id="5155"/>
      <w:r w:rsidR="000172BA">
        <w:rPr>
          <w:rtl/>
        </w:rPr>
        <w:t xml:space="preserve">התנגדנו </w:t>
      </w:r>
      <w:bookmarkStart w:id="5156" w:name="_ETM_Q10_289799"/>
      <w:bookmarkEnd w:id="5156"/>
      <w:r w:rsidR="000172BA">
        <w:rPr>
          <w:rtl/>
        </w:rPr>
        <w:t>לזה</w:t>
      </w:r>
      <w:r w:rsidR="000172BA">
        <w:rPr>
          <w:rFonts w:hint="cs"/>
          <w:rtl/>
        </w:rPr>
        <w:t>.</w:t>
      </w:r>
      <w:r w:rsidR="000172BA">
        <w:rPr>
          <w:rtl/>
        </w:rPr>
        <w:t xml:space="preserve"> </w:t>
      </w:r>
      <w:bookmarkStart w:id="5157" w:name="_ETM_Q10_291150"/>
      <w:bookmarkEnd w:id="5157"/>
      <w:r w:rsidR="000172BA">
        <w:rPr>
          <w:rtl/>
        </w:rPr>
        <w:t xml:space="preserve">לעגו </w:t>
      </w:r>
      <w:bookmarkStart w:id="5158" w:name="_ETM_Q10_291600"/>
      <w:bookmarkEnd w:id="5158"/>
      <w:r w:rsidR="000172BA">
        <w:rPr>
          <w:rtl/>
        </w:rPr>
        <w:t xml:space="preserve">לתפיסת </w:t>
      </w:r>
      <w:bookmarkStart w:id="5159" w:name="_ETM_Q10_292140"/>
      <w:bookmarkEnd w:id="5159"/>
      <w:r w:rsidR="000172BA">
        <w:rPr>
          <w:rtl/>
        </w:rPr>
        <w:t xml:space="preserve">הניצחון </w:t>
      </w:r>
      <w:bookmarkStart w:id="5160" w:name="_ETM_Q10_292650"/>
      <w:bookmarkEnd w:id="5160"/>
      <w:r w:rsidR="000172BA">
        <w:rPr>
          <w:rtl/>
        </w:rPr>
        <w:t>המוחלט</w:t>
      </w:r>
      <w:r w:rsidR="000172BA">
        <w:rPr>
          <w:rFonts w:hint="cs"/>
          <w:rtl/>
        </w:rPr>
        <w:t xml:space="preserve"> שאני מוביל</w:t>
      </w:r>
      <w:r w:rsidR="000172BA">
        <w:rPr>
          <w:rtl/>
        </w:rPr>
        <w:t xml:space="preserve"> </w:t>
      </w:r>
      <w:bookmarkStart w:id="5161" w:name="_ETM_Q10_293760"/>
      <w:bookmarkEnd w:id="5161"/>
      <w:r>
        <w:rPr>
          <w:rFonts w:hint="cs"/>
          <w:rtl/>
        </w:rPr>
        <w:t>– –</w:t>
      </w:r>
      <w:r w:rsidR="000172BA">
        <w:rPr>
          <w:rFonts w:hint="cs"/>
          <w:rtl/>
        </w:rPr>
        <w:t xml:space="preserve"> </w:t>
      </w:r>
    </w:p>
    <w:p w:rsidR="000172BA" w:rsidRDefault="000172BA" w:rsidP="00914368">
      <w:pPr>
        <w:rPr>
          <w:rtl/>
        </w:rPr>
      </w:pPr>
    </w:p>
    <w:p w:rsidR="000172BA" w:rsidRDefault="000172BA" w:rsidP="00914368">
      <w:pPr>
        <w:pStyle w:val="af5"/>
        <w:keepNext/>
        <w:rPr>
          <w:rtl/>
        </w:rPr>
      </w:pPr>
      <w:bookmarkStart w:id="5162" w:name="ET_interruption_6367_9"/>
      <w:r w:rsidRPr="00AE3BBE">
        <w:rPr>
          <w:rStyle w:val="TagStyle"/>
          <w:rtl/>
        </w:rPr>
        <w:t xml:space="preserve"> &lt;&lt; קריאה &gt;&gt; </w:t>
      </w:r>
      <w:r>
        <w:rPr>
          <w:rtl/>
        </w:rPr>
        <w:t>שרון ניר (ישראל ביתנו):</w:t>
      </w:r>
      <w:r w:rsidRPr="00AE3BBE">
        <w:rPr>
          <w:rStyle w:val="TagStyle"/>
          <w:rtl/>
        </w:rPr>
        <w:t xml:space="preserve"> &lt;&lt; קריאה &gt;&gt;</w:t>
      </w:r>
      <w:r>
        <w:rPr>
          <w:rtl/>
        </w:rPr>
        <w:t xml:space="preserve">   </w:t>
      </w:r>
      <w:bookmarkEnd w:id="5162"/>
    </w:p>
    <w:p w:rsidR="000172BA" w:rsidRDefault="000172BA" w:rsidP="00A6278C">
      <w:pPr>
        <w:rPr>
          <w:rtl/>
        </w:rPr>
      </w:pPr>
    </w:p>
    <w:p w:rsidR="000172BA" w:rsidRDefault="00A6278C" w:rsidP="00914368">
      <w:pPr>
        <w:rPr>
          <w:rtl/>
        </w:rPr>
      </w:pPr>
      <w:r>
        <w:rPr>
          <w:rFonts w:hint="cs"/>
          <w:rtl/>
        </w:rPr>
        <w:t>– – –</w:t>
      </w:r>
      <w:r w:rsidR="000172BA">
        <w:rPr>
          <w:rFonts w:hint="cs"/>
          <w:rtl/>
        </w:rPr>
        <w:t xml:space="preserve"> חודשים להיכנס לרפיח.</w:t>
      </w:r>
    </w:p>
    <w:p w:rsidR="000172BA" w:rsidRDefault="000172BA" w:rsidP="00914368">
      <w:pPr>
        <w:rPr>
          <w:rtl/>
        </w:rPr>
      </w:pPr>
    </w:p>
    <w:p w:rsidR="000172BA" w:rsidRDefault="000172BA" w:rsidP="00914368">
      <w:pPr>
        <w:pStyle w:val="af6"/>
        <w:keepNext/>
        <w:rPr>
          <w:rtl/>
        </w:rPr>
      </w:pPr>
      <w:r w:rsidRPr="00AE3BBE">
        <w:rPr>
          <w:rStyle w:val="TagStyle"/>
          <w:rtl/>
        </w:rPr>
        <w:t xml:space="preserve"> &lt;&lt; יור &gt;&gt; </w:t>
      </w:r>
      <w:r>
        <w:rPr>
          <w:rtl/>
        </w:rPr>
        <w:t>היו"ר אמיר אוחנה:</w:t>
      </w:r>
      <w:r w:rsidRPr="00AE3BBE">
        <w:rPr>
          <w:rStyle w:val="TagStyle"/>
          <w:rtl/>
        </w:rPr>
        <w:t xml:space="preserve"> &lt;&lt; יור &gt;&gt;</w:t>
      </w:r>
      <w:r>
        <w:rPr>
          <w:rtl/>
        </w:rPr>
        <w:t xml:space="preserve">   </w:t>
      </w:r>
    </w:p>
    <w:p w:rsidR="000172BA" w:rsidRDefault="000172BA" w:rsidP="00A6278C">
      <w:pPr>
        <w:rPr>
          <w:rtl/>
        </w:rPr>
      </w:pPr>
    </w:p>
    <w:p w:rsidR="000172BA" w:rsidRPr="00AE3BBE" w:rsidRDefault="000172BA" w:rsidP="00914368">
      <w:pPr>
        <w:rPr>
          <w:rtl/>
        </w:rPr>
      </w:pPr>
      <w:r>
        <w:rPr>
          <w:rFonts w:hint="cs"/>
          <w:rtl/>
        </w:rPr>
        <w:t>חברת הכנסת שרון ניר, קריאה ראשונה.</w:t>
      </w:r>
    </w:p>
    <w:p w:rsidR="000172BA" w:rsidRDefault="000172BA" w:rsidP="00914368">
      <w:pPr>
        <w:rPr>
          <w:rtl/>
        </w:rPr>
      </w:pPr>
    </w:p>
    <w:p w:rsidR="000172BA" w:rsidRDefault="000172BA" w:rsidP="00914368">
      <w:pPr>
        <w:pStyle w:val="-"/>
        <w:keepNext/>
        <w:rPr>
          <w:rtl/>
        </w:rPr>
      </w:pPr>
      <w:r w:rsidRPr="00AE3BBE">
        <w:rPr>
          <w:rStyle w:val="TagStyle"/>
          <w:rtl/>
        </w:rPr>
        <w:t xml:space="preserve"> &lt;&lt; דובר_המשך &gt;&gt; </w:t>
      </w:r>
      <w:r>
        <w:rPr>
          <w:rtl/>
        </w:rPr>
        <w:t>ראש הממשלה בנימין נתניהו:</w:t>
      </w:r>
      <w:r w:rsidRPr="00AE3BBE">
        <w:rPr>
          <w:rStyle w:val="TagStyle"/>
          <w:rtl/>
        </w:rPr>
        <w:t xml:space="preserve"> &lt;&lt; דובר_המשך &gt;&gt;</w:t>
      </w:r>
      <w:r>
        <w:rPr>
          <w:rtl/>
        </w:rPr>
        <w:t xml:space="preserve">   </w:t>
      </w:r>
    </w:p>
    <w:p w:rsidR="000172BA" w:rsidRDefault="000172BA" w:rsidP="00A6278C">
      <w:pPr>
        <w:rPr>
          <w:rtl/>
        </w:rPr>
      </w:pPr>
    </w:p>
    <w:p w:rsidR="000172BA" w:rsidRDefault="00A6278C" w:rsidP="00914368">
      <w:pPr>
        <w:rPr>
          <w:rtl/>
        </w:rPr>
      </w:pPr>
      <w:r>
        <w:rPr>
          <w:rFonts w:hint="cs"/>
          <w:rtl/>
        </w:rPr>
        <w:t>– –</w:t>
      </w:r>
      <w:r w:rsidR="000172BA">
        <w:rPr>
          <w:rFonts w:hint="cs"/>
          <w:rtl/>
        </w:rPr>
        <w:t xml:space="preserve"> </w:t>
      </w:r>
      <w:bookmarkStart w:id="5163" w:name="_ETM_Q10_294090"/>
      <w:bookmarkEnd w:id="5163"/>
      <w:r w:rsidR="000172BA">
        <w:rPr>
          <w:rFonts w:hint="cs"/>
          <w:rtl/>
        </w:rPr>
        <w:t>עם</w:t>
      </w:r>
      <w:bookmarkStart w:id="5164" w:name="_ETM_Q10_294750"/>
      <w:bookmarkEnd w:id="5164"/>
      <w:r w:rsidR="000172BA">
        <w:rPr>
          <w:rFonts w:hint="cs"/>
          <w:rtl/>
        </w:rPr>
        <w:t xml:space="preserve"> </w:t>
      </w:r>
      <w:r w:rsidR="000172BA">
        <w:rPr>
          <w:rtl/>
        </w:rPr>
        <w:t>חבר</w:t>
      </w:r>
      <w:r w:rsidR="000172BA">
        <w:rPr>
          <w:rFonts w:hint="cs"/>
          <w:rtl/>
        </w:rPr>
        <w:t xml:space="preserve">יי </w:t>
      </w:r>
      <w:bookmarkStart w:id="5165" w:name="_ETM_Q10_295320"/>
      <w:bookmarkStart w:id="5166" w:name="_ETM_Q10_295710"/>
      <w:bookmarkEnd w:id="5165"/>
      <w:bookmarkEnd w:id="5166"/>
      <w:r w:rsidR="000172BA">
        <w:rPr>
          <w:rtl/>
        </w:rPr>
        <w:t xml:space="preserve">מאז </w:t>
      </w:r>
      <w:bookmarkStart w:id="5167" w:name="_ETM_Q10_296040"/>
      <w:bookmarkEnd w:id="5167"/>
      <w:r w:rsidR="000172BA">
        <w:rPr>
          <w:rtl/>
        </w:rPr>
        <w:t xml:space="preserve">תחילת </w:t>
      </w:r>
      <w:bookmarkStart w:id="5168" w:name="_ETM_Q10_296370"/>
      <w:bookmarkEnd w:id="5168"/>
      <w:r w:rsidR="000172BA">
        <w:rPr>
          <w:rtl/>
        </w:rPr>
        <w:t>המערכה</w:t>
      </w:r>
      <w:r w:rsidR="000172BA">
        <w:rPr>
          <w:rFonts w:hint="cs"/>
          <w:rtl/>
        </w:rPr>
        <w:t>.</w:t>
      </w:r>
      <w:r w:rsidR="000172BA">
        <w:rPr>
          <w:rtl/>
        </w:rPr>
        <w:t xml:space="preserve"> </w:t>
      </w:r>
      <w:bookmarkStart w:id="5169" w:name="_ETM_Q10_298210"/>
      <w:bookmarkEnd w:id="5169"/>
      <w:r w:rsidR="000172BA">
        <w:rPr>
          <w:rtl/>
        </w:rPr>
        <w:t xml:space="preserve">אבל </w:t>
      </w:r>
      <w:bookmarkStart w:id="5170" w:name="_ETM_Q10_298450"/>
      <w:bookmarkEnd w:id="5170"/>
      <w:r w:rsidR="000172BA">
        <w:rPr>
          <w:rtl/>
        </w:rPr>
        <w:t xml:space="preserve">המציאות </w:t>
      </w:r>
      <w:bookmarkStart w:id="5171" w:name="_ETM_Q10_298960"/>
      <w:bookmarkEnd w:id="5171"/>
      <w:r w:rsidR="000172BA">
        <w:rPr>
          <w:rtl/>
        </w:rPr>
        <w:t xml:space="preserve">חזקה </w:t>
      </w:r>
      <w:bookmarkStart w:id="5172" w:name="_ETM_Q10_299409"/>
      <w:bookmarkEnd w:id="5172"/>
      <w:r w:rsidR="000172BA">
        <w:rPr>
          <w:rtl/>
        </w:rPr>
        <w:t xml:space="preserve">יותר </w:t>
      </w:r>
      <w:bookmarkStart w:id="5173" w:name="_ETM_Q10_299859"/>
      <w:bookmarkEnd w:id="5173"/>
      <w:r w:rsidR="000172BA">
        <w:rPr>
          <w:rtl/>
        </w:rPr>
        <w:t xml:space="preserve">מן </w:t>
      </w:r>
      <w:bookmarkStart w:id="5174" w:name="_ETM_Q10_300039"/>
      <w:bookmarkEnd w:id="5174"/>
      <w:r w:rsidR="000172BA">
        <w:rPr>
          <w:rtl/>
        </w:rPr>
        <w:t xml:space="preserve">הבוז </w:t>
      </w:r>
      <w:bookmarkStart w:id="5175" w:name="_ETM_Q10_300579"/>
      <w:bookmarkEnd w:id="5175"/>
      <w:r w:rsidR="000172BA">
        <w:rPr>
          <w:rtl/>
        </w:rPr>
        <w:t xml:space="preserve">והלעג </w:t>
      </w:r>
      <w:bookmarkStart w:id="5176" w:name="_ETM_Q10_301060"/>
      <w:bookmarkEnd w:id="5176"/>
      <w:r w:rsidR="000172BA">
        <w:rPr>
          <w:rtl/>
        </w:rPr>
        <w:t>שלכם</w:t>
      </w:r>
      <w:r w:rsidR="000172BA">
        <w:rPr>
          <w:rFonts w:hint="cs"/>
          <w:rtl/>
        </w:rPr>
        <w:t>.</w:t>
      </w:r>
      <w:r w:rsidR="000172BA">
        <w:rPr>
          <w:rtl/>
        </w:rPr>
        <w:t xml:space="preserve"> </w:t>
      </w:r>
      <w:bookmarkStart w:id="5177" w:name="_ETM_Q10_302200"/>
      <w:bookmarkEnd w:id="5177"/>
      <w:r w:rsidR="000172BA">
        <w:rPr>
          <w:rtl/>
        </w:rPr>
        <w:t xml:space="preserve">פעם </w:t>
      </w:r>
      <w:bookmarkStart w:id="5178" w:name="_ETM_Q10_302740"/>
      <w:bookmarkEnd w:id="5178"/>
      <w:r w:rsidR="000172BA">
        <w:rPr>
          <w:rtl/>
        </w:rPr>
        <w:t xml:space="preserve">אחר </w:t>
      </w:r>
      <w:bookmarkStart w:id="5179" w:name="_ETM_Q10_303010"/>
      <w:bookmarkEnd w:id="5179"/>
      <w:r w:rsidR="000172BA">
        <w:rPr>
          <w:rtl/>
        </w:rPr>
        <w:t xml:space="preserve">פעם </w:t>
      </w:r>
      <w:bookmarkStart w:id="5180" w:name="_ETM_Q10_303549"/>
      <w:bookmarkEnd w:id="5180"/>
      <w:r w:rsidR="000172BA">
        <w:rPr>
          <w:rtl/>
        </w:rPr>
        <w:t xml:space="preserve">הוכח </w:t>
      </w:r>
      <w:bookmarkStart w:id="5181" w:name="_ETM_Q10_304210"/>
      <w:bookmarkEnd w:id="5181"/>
      <w:r w:rsidR="000172BA">
        <w:rPr>
          <w:rtl/>
        </w:rPr>
        <w:t>מ</w:t>
      </w:r>
      <w:r w:rsidR="000172BA">
        <w:rPr>
          <w:rFonts w:hint="cs"/>
          <w:rtl/>
        </w:rPr>
        <w:t xml:space="preserve">י </w:t>
      </w:r>
      <w:r w:rsidR="000172BA">
        <w:rPr>
          <w:rtl/>
        </w:rPr>
        <w:t>צד</w:t>
      </w:r>
      <w:bookmarkStart w:id="5182" w:name="_ETM_Q10_304799"/>
      <w:bookmarkEnd w:id="5182"/>
      <w:r w:rsidR="000172BA">
        <w:rPr>
          <w:rtl/>
        </w:rPr>
        <w:t xml:space="preserve">ק </w:t>
      </w:r>
      <w:bookmarkStart w:id="5183" w:name="_ETM_Q10_305189"/>
      <w:bookmarkEnd w:id="5183"/>
      <w:r w:rsidR="000172BA">
        <w:rPr>
          <w:rtl/>
        </w:rPr>
        <w:t>ומי</w:t>
      </w:r>
      <w:r w:rsidR="000172BA">
        <w:rPr>
          <w:rFonts w:hint="cs"/>
          <w:rtl/>
        </w:rPr>
        <w:t xml:space="preserve"> </w:t>
      </w:r>
      <w:r w:rsidR="000172BA">
        <w:rPr>
          <w:rtl/>
        </w:rPr>
        <w:t>ט</w:t>
      </w:r>
      <w:r w:rsidR="000172BA">
        <w:rPr>
          <w:rFonts w:hint="cs"/>
          <w:rtl/>
        </w:rPr>
        <w:t>ע</w:t>
      </w:r>
      <w:r w:rsidR="000172BA">
        <w:rPr>
          <w:rtl/>
        </w:rPr>
        <w:t>ה</w:t>
      </w:r>
      <w:r w:rsidR="000172BA">
        <w:rPr>
          <w:rFonts w:hint="cs"/>
          <w:rtl/>
        </w:rPr>
        <w:t>,</w:t>
      </w:r>
      <w:r w:rsidR="000172BA">
        <w:rPr>
          <w:rtl/>
        </w:rPr>
        <w:t xml:space="preserve"> </w:t>
      </w:r>
      <w:bookmarkStart w:id="5184" w:name="_ETM_Q10_307119"/>
      <w:bookmarkEnd w:id="5184"/>
      <w:r w:rsidR="000172BA">
        <w:rPr>
          <w:rFonts w:hint="cs"/>
          <w:rtl/>
        </w:rPr>
        <w:t>ו</w:t>
      </w:r>
      <w:r w:rsidR="000172BA">
        <w:rPr>
          <w:rtl/>
        </w:rPr>
        <w:t xml:space="preserve">בניגוד </w:t>
      </w:r>
      <w:bookmarkStart w:id="5185" w:name="_ETM_Q10_308260"/>
      <w:bookmarkEnd w:id="5185"/>
      <w:r w:rsidR="000172BA">
        <w:rPr>
          <w:rFonts w:hint="cs"/>
          <w:rtl/>
        </w:rPr>
        <w:t>ל</w:t>
      </w:r>
      <w:r w:rsidR="000172BA">
        <w:rPr>
          <w:rtl/>
        </w:rPr>
        <w:t xml:space="preserve">דברי </w:t>
      </w:r>
      <w:bookmarkStart w:id="5186" w:name="_ETM_Q10_308620"/>
      <w:bookmarkEnd w:id="5186"/>
      <w:r w:rsidR="000172BA">
        <w:rPr>
          <w:rtl/>
        </w:rPr>
        <w:t xml:space="preserve">הקטרוג </w:t>
      </w:r>
      <w:bookmarkStart w:id="5187" w:name="_ETM_Q10_309069"/>
      <w:bookmarkEnd w:id="5187"/>
      <w:r w:rsidR="000172BA">
        <w:rPr>
          <w:rtl/>
        </w:rPr>
        <w:t>שלכם</w:t>
      </w:r>
      <w:r w:rsidR="000172BA">
        <w:rPr>
          <w:rFonts w:hint="cs"/>
          <w:rtl/>
        </w:rPr>
        <w:t>,</w:t>
      </w:r>
      <w:r w:rsidR="000172BA">
        <w:rPr>
          <w:rtl/>
        </w:rPr>
        <w:t xml:space="preserve"> </w:t>
      </w:r>
      <w:bookmarkStart w:id="5188" w:name="_ETM_Q10_310489"/>
      <w:bookmarkEnd w:id="5188"/>
      <w:r w:rsidR="000172BA">
        <w:rPr>
          <w:rtl/>
        </w:rPr>
        <w:t xml:space="preserve">אני </w:t>
      </w:r>
      <w:bookmarkStart w:id="5189" w:name="_ETM_Q10_310669"/>
      <w:bookmarkEnd w:id="5189"/>
      <w:r w:rsidR="000172BA">
        <w:rPr>
          <w:rtl/>
        </w:rPr>
        <w:t xml:space="preserve">חייב </w:t>
      </w:r>
      <w:bookmarkStart w:id="5190" w:name="_ETM_Q10_310819"/>
      <w:bookmarkEnd w:id="5190"/>
      <w:r w:rsidR="000172BA">
        <w:rPr>
          <w:rtl/>
        </w:rPr>
        <w:t xml:space="preserve">להגיד </w:t>
      </w:r>
      <w:bookmarkStart w:id="5191" w:name="_ETM_Q10_311090"/>
      <w:bookmarkEnd w:id="5191"/>
      <w:r w:rsidR="000172BA">
        <w:rPr>
          <w:rtl/>
        </w:rPr>
        <w:t>לכם</w:t>
      </w:r>
      <w:r w:rsidR="000172BA">
        <w:rPr>
          <w:rFonts w:hint="cs"/>
          <w:rtl/>
        </w:rPr>
        <w:t>,</w:t>
      </w:r>
      <w:r w:rsidR="000172BA">
        <w:rPr>
          <w:rtl/>
        </w:rPr>
        <w:t xml:space="preserve"> </w:t>
      </w:r>
      <w:bookmarkStart w:id="5192" w:name="_ETM_Q10_311329"/>
      <w:bookmarkEnd w:id="5192"/>
      <w:r w:rsidR="000172BA">
        <w:rPr>
          <w:rtl/>
        </w:rPr>
        <w:t xml:space="preserve">העם </w:t>
      </w:r>
      <w:bookmarkStart w:id="5193" w:name="_ETM_Q10_311629"/>
      <w:bookmarkEnd w:id="5193"/>
      <w:r w:rsidR="000172BA">
        <w:rPr>
          <w:rtl/>
        </w:rPr>
        <w:t xml:space="preserve">ברובו </w:t>
      </w:r>
      <w:bookmarkStart w:id="5194" w:name="_ETM_Q10_312049"/>
      <w:bookmarkEnd w:id="5194"/>
      <w:r w:rsidR="000172BA">
        <w:rPr>
          <w:rtl/>
        </w:rPr>
        <w:t xml:space="preserve">הגדול </w:t>
      </w:r>
      <w:bookmarkStart w:id="5195" w:name="_ETM_Q10_313519"/>
      <w:bookmarkEnd w:id="5195"/>
      <w:r w:rsidR="000172BA">
        <w:rPr>
          <w:rtl/>
        </w:rPr>
        <w:t xml:space="preserve">מבין </w:t>
      </w:r>
      <w:bookmarkStart w:id="5196" w:name="_ETM_Q10_314690"/>
      <w:bookmarkEnd w:id="5196"/>
      <w:r w:rsidR="000172BA">
        <w:rPr>
          <w:rFonts w:hint="cs"/>
          <w:rtl/>
        </w:rPr>
        <w:t xml:space="preserve">שאנחנו </w:t>
      </w:r>
      <w:bookmarkStart w:id="5197" w:name="_ETM_Q10_311389"/>
      <w:bookmarkEnd w:id="5197"/>
      <w:r w:rsidR="000172BA">
        <w:rPr>
          <w:rFonts w:hint="cs"/>
          <w:rtl/>
        </w:rPr>
        <w:t xml:space="preserve">נמצאים </w:t>
      </w:r>
      <w:r>
        <w:rPr>
          <w:rFonts w:hint="cs"/>
          <w:rtl/>
        </w:rPr>
        <w:t>– – –</w:t>
      </w:r>
      <w:r w:rsidR="000172BA">
        <w:rPr>
          <w:rFonts w:hint="cs"/>
          <w:rtl/>
        </w:rPr>
        <w:t xml:space="preserve"> </w:t>
      </w:r>
    </w:p>
    <w:p w:rsidR="000172BA" w:rsidRDefault="000172BA" w:rsidP="00914368">
      <w:pPr>
        <w:rPr>
          <w:rtl/>
        </w:rPr>
      </w:pPr>
    </w:p>
    <w:p w:rsidR="000172BA" w:rsidRDefault="000172BA" w:rsidP="00914368">
      <w:pPr>
        <w:pStyle w:val="af5"/>
        <w:keepNext/>
        <w:rPr>
          <w:rtl/>
        </w:rPr>
      </w:pPr>
      <w:bookmarkStart w:id="5198" w:name="ET_interruption_6127_12"/>
      <w:r w:rsidRPr="00AE3BBE">
        <w:rPr>
          <w:rStyle w:val="TagStyle"/>
          <w:rtl/>
        </w:rPr>
        <w:t xml:space="preserve"> &lt;&lt; קריאה &gt;&gt; </w:t>
      </w:r>
      <w:r>
        <w:rPr>
          <w:rtl/>
        </w:rPr>
        <w:t>ולדימיר בליאק (יש עתיד):</w:t>
      </w:r>
      <w:r w:rsidRPr="00AE3BBE">
        <w:rPr>
          <w:rStyle w:val="TagStyle"/>
          <w:rtl/>
        </w:rPr>
        <w:t xml:space="preserve"> &lt;&lt; קריאה &gt;&gt;</w:t>
      </w:r>
      <w:r>
        <w:rPr>
          <w:rtl/>
        </w:rPr>
        <w:t xml:space="preserve">   </w:t>
      </w:r>
      <w:bookmarkEnd w:id="5198"/>
    </w:p>
    <w:p w:rsidR="000172BA" w:rsidRDefault="000172BA" w:rsidP="00A6278C">
      <w:pPr>
        <w:rPr>
          <w:rtl/>
        </w:rPr>
      </w:pPr>
    </w:p>
    <w:p w:rsidR="000172BA" w:rsidRDefault="000172BA" w:rsidP="00914368">
      <w:pPr>
        <w:rPr>
          <w:rtl/>
        </w:rPr>
      </w:pPr>
      <w:r>
        <w:rPr>
          <w:rFonts w:hint="cs"/>
          <w:rtl/>
        </w:rPr>
        <w:t>לא רוצה אותך.</w:t>
      </w:r>
    </w:p>
    <w:p w:rsidR="000172BA" w:rsidRDefault="000172BA" w:rsidP="00914368">
      <w:pPr>
        <w:rPr>
          <w:rtl/>
        </w:rPr>
      </w:pPr>
    </w:p>
    <w:p w:rsidR="000172BA" w:rsidRDefault="000172BA" w:rsidP="00914368">
      <w:pPr>
        <w:pStyle w:val="af6"/>
        <w:keepNext/>
        <w:rPr>
          <w:rtl/>
        </w:rPr>
      </w:pPr>
      <w:r w:rsidRPr="00AE3BBE">
        <w:rPr>
          <w:rStyle w:val="TagStyle"/>
          <w:rtl/>
        </w:rPr>
        <w:t xml:space="preserve"> &lt;&lt; יור &gt;&gt; </w:t>
      </w:r>
      <w:r>
        <w:rPr>
          <w:rtl/>
        </w:rPr>
        <w:t>היו"ר אמיר אוחנה:</w:t>
      </w:r>
      <w:r w:rsidRPr="00AE3BBE">
        <w:rPr>
          <w:rStyle w:val="TagStyle"/>
          <w:rtl/>
        </w:rPr>
        <w:t xml:space="preserve"> &lt;&lt; יור &gt;&gt;</w:t>
      </w:r>
      <w:r>
        <w:rPr>
          <w:rtl/>
        </w:rPr>
        <w:t xml:space="preserve">   </w:t>
      </w:r>
    </w:p>
    <w:p w:rsidR="000172BA" w:rsidRDefault="000172BA" w:rsidP="00A6278C">
      <w:pPr>
        <w:rPr>
          <w:rtl/>
        </w:rPr>
      </w:pPr>
    </w:p>
    <w:p w:rsidR="000172BA" w:rsidRDefault="000172BA" w:rsidP="00914368">
      <w:pPr>
        <w:rPr>
          <w:rtl/>
        </w:rPr>
      </w:pPr>
      <w:r>
        <w:rPr>
          <w:rFonts w:hint="cs"/>
          <w:rtl/>
        </w:rPr>
        <w:t>חבר הכנסת בליאק, קריאה ראשונה.</w:t>
      </w:r>
      <w:bookmarkStart w:id="5199" w:name="_ETM_Q10_313196"/>
      <w:bookmarkEnd w:id="5199"/>
    </w:p>
    <w:p w:rsidR="000172BA" w:rsidRPr="004E3838" w:rsidRDefault="000172BA" w:rsidP="00914368">
      <w:pPr>
        <w:rPr>
          <w:rtl/>
        </w:rPr>
      </w:pPr>
    </w:p>
    <w:p w:rsidR="000172BA" w:rsidRDefault="000172BA" w:rsidP="00914368">
      <w:pPr>
        <w:pStyle w:val="af5"/>
        <w:keepNext/>
        <w:rPr>
          <w:rtl/>
        </w:rPr>
      </w:pPr>
      <w:bookmarkStart w:id="5200" w:name="ET_interruption_6356_130"/>
      <w:r w:rsidRPr="00E63359">
        <w:rPr>
          <w:rStyle w:val="TagStyle"/>
          <w:rtl/>
        </w:rPr>
        <w:t xml:space="preserve"> &lt;&lt; קריאה &gt;&gt; </w:t>
      </w:r>
      <w:r>
        <w:rPr>
          <w:rtl/>
        </w:rPr>
        <w:t>לימור סון הר מלך (עוצמה יהודית):</w:t>
      </w:r>
      <w:r w:rsidRPr="00E63359">
        <w:rPr>
          <w:rStyle w:val="TagStyle"/>
          <w:rtl/>
        </w:rPr>
        <w:t xml:space="preserve"> &lt;&lt; קריאה &gt;&gt;</w:t>
      </w:r>
      <w:r>
        <w:rPr>
          <w:rtl/>
        </w:rPr>
        <w:t xml:space="preserve">   </w:t>
      </w:r>
      <w:bookmarkEnd w:id="5200"/>
    </w:p>
    <w:p w:rsidR="000172BA" w:rsidRDefault="000172BA" w:rsidP="00A6278C">
      <w:pPr>
        <w:rPr>
          <w:rtl/>
          <w:lang w:eastAsia="he-IL"/>
        </w:rPr>
      </w:pPr>
    </w:p>
    <w:p w:rsidR="000172BA" w:rsidRPr="00AE3BBE" w:rsidRDefault="000172BA" w:rsidP="00914368">
      <w:pPr>
        <w:rPr>
          <w:rtl/>
        </w:rPr>
      </w:pPr>
      <w:r>
        <w:rPr>
          <w:rFonts w:hint="cs"/>
          <w:rtl/>
        </w:rPr>
        <w:t xml:space="preserve">רוצה אותו פעם אחר פעם. </w:t>
      </w:r>
    </w:p>
    <w:p w:rsidR="000172BA" w:rsidRDefault="000172BA" w:rsidP="00914368">
      <w:pPr>
        <w:rPr>
          <w:rtl/>
        </w:rPr>
      </w:pPr>
      <w:bookmarkStart w:id="5201" w:name="_ETM_Q10_313313"/>
      <w:bookmarkEnd w:id="5201"/>
    </w:p>
    <w:p w:rsidR="000172BA" w:rsidRDefault="000172BA" w:rsidP="00914368">
      <w:pPr>
        <w:pStyle w:val="-"/>
        <w:keepNext/>
        <w:rPr>
          <w:rtl/>
        </w:rPr>
      </w:pPr>
      <w:bookmarkStart w:id="5202" w:name="ET_speakercontinue_5504_15"/>
      <w:r w:rsidRPr="00AE3BBE">
        <w:rPr>
          <w:rStyle w:val="TagStyle"/>
          <w:rtl/>
        </w:rPr>
        <w:t xml:space="preserve"> &lt;&lt; דובר_המשך &gt;&gt; </w:t>
      </w:r>
      <w:r>
        <w:rPr>
          <w:rtl/>
        </w:rPr>
        <w:t>ראש הממשלה בנימין נתניהו:</w:t>
      </w:r>
      <w:r w:rsidRPr="00AE3BBE">
        <w:rPr>
          <w:rStyle w:val="TagStyle"/>
          <w:rtl/>
        </w:rPr>
        <w:t xml:space="preserve"> &lt;&lt; דובר_המשך &gt;&gt;</w:t>
      </w:r>
      <w:r>
        <w:rPr>
          <w:rtl/>
        </w:rPr>
        <w:t xml:space="preserve">   </w:t>
      </w:r>
      <w:bookmarkEnd w:id="5202"/>
    </w:p>
    <w:p w:rsidR="000172BA" w:rsidRDefault="000172BA" w:rsidP="00A6278C">
      <w:pPr>
        <w:rPr>
          <w:rtl/>
        </w:rPr>
      </w:pPr>
    </w:p>
    <w:p w:rsidR="000172BA" w:rsidRDefault="000172BA" w:rsidP="00914368">
      <w:pPr>
        <w:rPr>
          <w:rtl/>
        </w:rPr>
      </w:pPr>
      <w:bookmarkStart w:id="5203" w:name="_ETM_Q10_313898"/>
      <w:bookmarkEnd w:id="5203"/>
      <w:r>
        <w:rPr>
          <w:rFonts w:hint="cs"/>
          <w:rtl/>
        </w:rPr>
        <w:t>אני מציע</w:t>
      </w:r>
      <w:bookmarkStart w:id="5204" w:name="_ETM_Q10_314996"/>
      <w:bookmarkEnd w:id="5204"/>
      <w:r>
        <w:rPr>
          <w:rFonts w:hint="cs"/>
          <w:rtl/>
        </w:rPr>
        <w:t xml:space="preserve"> לכם </w:t>
      </w:r>
      <w:bookmarkStart w:id="5205" w:name="_ETM_Q10_315934"/>
      <w:bookmarkEnd w:id="5205"/>
      <w:r>
        <w:rPr>
          <w:rFonts w:hint="eastAsia"/>
          <w:rtl/>
        </w:rPr>
        <w:t xml:space="preserve">– </w:t>
      </w:r>
      <w:r>
        <w:rPr>
          <w:rFonts w:hint="cs"/>
          <w:rtl/>
        </w:rPr>
        <w:t xml:space="preserve">אני מקווה </w:t>
      </w:r>
      <w:r w:rsidR="00A6278C">
        <w:rPr>
          <w:rFonts w:hint="cs"/>
          <w:rtl/>
        </w:rPr>
        <w:t>– – –</w:t>
      </w:r>
    </w:p>
    <w:p w:rsidR="000172BA" w:rsidRDefault="000172BA" w:rsidP="00914368">
      <w:pPr>
        <w:rPr>
          <w:rtl/>
        </w:rPr>
      </w:pPr>
      <w:bookmarkStart w:id="5206" w:name="_ETM_Q10_316501"/>
      <w:bookmarkStart w:id="5207" w:name="_ETM_Q10_316582"/>
      <w:bookmarkEnd w:id="5206"/>
      <w:bookmarkEnd w:id="5207"/>
    </w:p>
    <w:p w:rsidR="000172BA" w:rsidRDefault="000172BA" w:rsidP="00914368">
      <w:pPr>
        <w:pStyle w:val="af5"/>
        <w:keepNext/>
        <w:rPr>
          <w:rtl/>
        </w:rPr>
      </w:pPr>
      <w:bookmarkStart w:id="5208" w:name="ET_interruption_6341_18"/>
      <w:r w:rsidRPr="00020F02">
        <w:rPr>
          <w:rStyle w:val="TagStyle"/>
          <w:rtl/>
        </w:rPr>
        <w:t xml:space="preserve"> &lt;&lt; קריאה &gt;&gt; </w:t>
      </w:r>
      <w:r>
        <w:rPr>
          <w:rtl/>
        </w:rPr>
        <w:t>דבי ביטון (יש עתיד):</w:t>
      </w:r>
      <w:r w:rsidRPr="00020F02">
        <w:rPr>
          <w:rStyle w:val="TagStyle"/>
          <w:rtl/>
        </w:rPr>
        <w:t xml:space="preserve"> &lt;&lt; קריאה &gt;&gt;</w:t>
      </w:r>
      <w:r>
        <w:rPr>
          <w:rtl/>
        </w:rPr>
        <w:t xml:space="preserve">   </w:t>
      </w:r>
      <w:bookmarkEnd w:id="5208"/>
    </w:p>
    <w:p w:rsidR="000172BA" w:rsidRDefault="000172BA" w:rsidP="00A6278C">
      <w:pPr>
        <w:rPr>
          <w:rtl/>
        </w:rPr>
      </w:pPr>
    </w:p>
    <w:p w:rsidR="000172BA" w:rsidRDefault="000172BA" w:rsidP="00914368">
      <w:pPr>
        <w:rPr>
          <w:rtl/>
        </w:rPr>
      </w:pPr>
      <w:bookmarkStart w:id="5209" w:name="_ETM_Q10_320238"/>
      <w:bookmarkEnd w:id="5209"/>
      <w:r>
        <w:rPr>
          <w:rFonts w:hint="cs"/>
          <w:rtl/>
        </w:rPr>
        <w:t xml:space="preserve">אז בבקשה, תתכבדו לעשות </w:t>
      </w:r>
      <w:r w:rsidR="00A6278C">
        <w:rPr>
          <w:rFonts w:hint="cs"/>
          <w:rtl/>
        </w:rPr>
        <w:t>– – –</w:t>
      </w:r>
    </w:p>
    <w:p w:rsidR="000172BA" w:rsidRDefault="000172BA" w:rsidP="00914368">
      <w:pPr>
        <w:rPr>
          <w:rtl/>
        </w:rPr>
      </w:pPr>
    </w:p>
    <w:p w:rsidR="000172BA" w:rsidRDefault="000172BA" w:rsidP="00914368">
      <w:pPr>
        <w:pStyle w:val="-"/>
        <w:keepNext/>
        <w:rPr>
          <w:rtl/>
        </w:rPr>
      </w:pPr>
      <w:r w:rsidRPr="003B62AB">
        <w:rPr>
          <w:rStyle w:val="TagStyle"/>
          <w:rtl/>
        </w:rPr>
        <w:t xml:space="preserve"> &lt;&lt; דובר_המשך &gt;&gt; </w:t>
      </w:r>
      <w:r>
        <w:rPr>
          <w:rtl/>
        </w:rPr>
        <w:t>ראש הממשלה בנימין נתניהו:</w:t>
      </w:r>
      <w:r w:rsidRPr="003B62AB">
        <w:rPr>
          <w:rStyle w:val="TagStyle"/>
          <w:rtl/>
        </w:rPr>
        <w:t xml:space="preserve"> &lt;&lt; דובר_המשך &gt;&gt;</w:t>
      </w:r>
      <w:r>
        <w:rPr>
          <w:rtl/>
        </w:rPr>
        <w:t xml:space="preserve">   </w:t>
      </w:r>
    </w:p>
    <w:p w:rsidR="000172BA" w:rsidRDefault="000172BA" w:rsidP="00A6278C">
      <w:pPr>
        <w:rPr>
          <w:rtl/>
        </w:rPr>
      </w:pPr>
    </w:p>
    <w:p w:rsidR="000172BA" w:rsidRDefault="000172BA" w:rsidP="00541A9F">
      <w:pPr>
        <w:rPr>
          <w:rtl/>
        </w:rPr>
      </w:pPr>
      <w:r>
        <w:rPr>
          <w:rFonts w:hint="cs"/>
          <w:rtl/>
        </w:rPr>
        <w:t xml:space="preserve">אני מקווה שיש לכם מעקב קצת </w:t>
      </w:r>
      <w:bookmarkStart w:id="5210" w:name="_ETM_Q10_323767"/>
      <w:bookmarkEnd w:id="5210"/>
      <w:r>
        <w:rPr>
          <w:rFonts w:hint="cs"/>
          <w:rtl/>
        </w:rPr>
        <w:t xml:space="preserve">יותר טוב </w:t>
      </w:r>
      <w:r w:rsidR="00541A9F">
        <w:rPr>
          <w:rFonts w:hint="cs"/>
          <w:rtl/>
        </w:rPr>
        <w:t>אחר</w:t>
      </w:r>
      <w:r>
        <w:rPr>
          <w:rFonts w:hint="cs"/>
          <w:rtl/>
        </w:rPr>
        <w:t xml:space="preserve"> רחשי הציבור</w:t>
      </w:r>
      <w:bookmarkStart w:id="5211" w:name="_ETM_Q10_325167"/>
      <w:bookmarkEnd w:id="5211"/>
      <w:r>
        <w:rPr>
          <w:rFonts w:hint="cs"/>
          <w:rtl/>
        </w:rPr>
        <w:t>.</w:t>
      </w:r>
    </w:p>
    <w:p w:rsidR="000172BA" w:rsidRDefault="000172BA" w:rsidP="00914368">
      <w:pPr>
        <w:rPr>
          <w:rtl/>
        </w:rPr>
      </w:pPr>
    </w:p>
    <w:p w:rsidR="000172BA" w:rsidRDefault="000172BA" w:rsidP="00914368">
      <w:pPr>
        <w:pStyle w:val="af5"/>
        <w:keepNext/>
        <w:rPr>
          <w:rtl/>
        </w:rPr>
      </w:pPr>
      <w:bookmarkStart w:id="5212" w:name="ET_interruption_5068_20"/>
      <w:r w:rsidRPr="003B62AB">
        <w:rPr>
          <w:rStyle w:val="TagStyle"/>
          <w:rtl/>
        </w:rPr>
        <w:t xml:space="preserve"> &lt;&lt; קריאה &gt;&gt; </w:t>
      </w:r>
      <w:r>
        <w:rPr>
          <w:rtl/>
        </w:rPr>
        <w:t>קארין אלהרר (יש עתיד):</w:t>
      </w:r>
      <w:r w:rsidRPr="003B62AB">
        <w:rPr>
          <w:rStyle w:val="TagStyle"/>
          <w:rtl/>
        </w:rPr>
        <w:t xml:space="preserve"> &lt;&lt; קריאה &gt;&gt;</w:t>
      </w:r>
      <w:r>
        <w:rPr>
          <w:rtl/>
        </w:rPr>
        <w:t xml:space="preserve">   </w:t>
      </w:r>
      <w:bookmarkEnd w:id="5212"/>
    </w:p>
    <w:p w:rsidR="000172BA" w:rsidRDefault="000172BA" w:rsidP="00A6278C">
      <w:pPr>
        <w:rPr>
          <w:rtl/>
        </w:rPr>
      </w:pPr>
    </w:p>
    <w:p w:rsidR="000172BA" w:rsidRDefault="000172BA" w:rsidP="00914368">
      <w:pPr>
        <w:rPr>
          <w:rtl/>
        </w:rPr>
      </w:pPr>
      <w:r>
        <w:rPr>
          <w:rFonts w:hint="cs"/>
          <w:rtl/>
        </w:rPr>
        <w:t>מה הבעיה? בוא נצא לבחירות.</w:t>
      </w:r>
    </w:p>
    <w:p w:rsidR="000172BA" w:rsidRDefault="000172BA" w:rsidP="00914368">
      <w:pPr>
        <w:rPr>
          <w:rtl/>
        </w:rPr>
      </w:pPr>
      <w:bookmarkStart w:id="5213" w:name="_ETM_Q10_322288"/>
      <w:bookmarkStart w:id="5214" w:name="_ETM_Q10_322371"/>
      <w:bookmarkEnd w:id="5213"/>
      <w:bookmarkEnd w:id="5214"/>
    </w:p>
    <w:p w:rsidR="000172BA" w:rsidRDefault="000172BA" w:rsidP="00914368">
      <w:pPr>
        <w:pStyle w:val="-"/>
        <w:keepNext/>
        <w:rPr>
          <w:rtl/>
        </w:rPr>
      </w:pPr>
      <w:r w:rsidRPr="003B62AB">
        <w:rPr>
          <w:rStyle w:val="TagStyle"/>
          <w:rtl/>
        </w:rPr>
        <w:t xml:space="preserve"> &lt;&lt; דובר_המשך &gt;&gt; </w:t>
      </w:r>
      <w:r>
        <w:rPr>
          <w:rtl/>
        </w:rPr>
        <w:t>ראש הממשלה בנימין נתניהו:</w:t>
      </w:r>
      <w:r w:rsidRPr="003B62AB">
        <w:rPr>
          <w:rStyle w:val="TagStyle"/>
          <w:rtl/>
        </w:rPr>
        <w:t xml:space="preserve"> &lt;&lt; דובר_המשך &gt;&gt;</w:t>
      </w:r>
      <w:r>
        <w:rPr>
          <w:rtl/>
        </w:rPr>
        <w:t xml:space="preserve">   </w:t>
      </w:r>
    </w:p>
    <w:p w:rsidR="000172BA" w:rsidRDefault="000172BA" w:rsidP="00A6278C">
      <w:pPr>
        <w:rPr>
          <w:rtl/>
        </w:rPr>
      </w:pPr>
    </w:p>
    <w:p w:rsidR="000172BA" w:rsidRDefault="000172BA" w:rsidP="00914368">
      <w:pPr>
        <w:rPr>
          <w:rtl/>
        </w:rPr>
      </w:pPr>
      <w:bookmarkStart w:id="5215" w:name="_ETM_Q10_323316"/>
      <w:bookmarkEnd w:id="5215"/>
      <w:r>
        <w:rPr>
          <w:rFonts w:hint="cs"/>
          <w:rtl/>
        </w:rPr>
        <w:t xml:space="preserve">אתם יכולים </w:t>
      </w:r>
      <w:r w:rsidR="00A6278C">
        <w:rPr>
          <w:rFonts w:hint="cs"/>
          <w:rtl/>
        </w:rPr>
        <w:t>– – –</w:t>
      </w:r>
    </w:p>
    <w:p w:rsidR="000172BA" w:rsidRDefault="000172BA" w:rsidP="00914368">
      <w:pPr>
        <w:rPr>
          <w:rtl/>
        </w:rPr>
      </w:pPr>
    </w:p>
    <w:p w:rsidR="000172BA" w:rsidRDefault="000172BA" w:rsidP="00914368">
      <w:pPr>
        <w:pStyle w:val="af5"/>
        <w:keepNext/>
        <w:rPr>
          <w:rtl/>
        </w:rPr>
      </w:pPr>
      <w:bookmarkStart w:id="5216" w:name="ET_interruption_6127_22"/>
      <w:r w:rsidRPr="003B62AB">
        <w:rPr>
          <w:rStyle w:val="TagStyle"/>
          <w:rtl/>
        </w:rPr>
        <w:t xml:space="preserve"> &lt;&lt; קריאה &gt;&gt; </w:t>
      </w:r>
      <w:r>
        <w:rPr>
          <w:rtl/>
        </w:rPr>
        <w:t>ולדימיר בליאק (יש עתיד):</w:t>
      </w:r>
      <w:r w:rsidRPr="003B62AB">
        <w:rPr>
          <w:rStyle w:val="TagStyle"/>
          <w:rtl/>
        </w:rPr>
        <w:t xml:space="preserve"> &lt;&lt; קריאה &gt;&gt;</w:t>
      </w:r>
      <w:r>
        <w:rPr>
          <w:rtl/>
        </w:rPr>
        <w:t xml:space="preserve">   </w:t>
      </w:r>
      <w:bookmarkEnd w:id="5216"/>
    </w:p>
    <w:p w:rsidR="000172BA" w:rsidRDefault="000172BA" w:rsidP="00A6278C">
      <w:pPr>
        <w:rPr>
          <w:rtl/>
        </w:rPr>
      </w:pPr>
    </w:p>
    <w:p w:rsidR="000172BA" w:rsidRDefault="000172BA" w:rsidP="00914368">
      <w:pPr>
        <w:rPr>
          <w:rtl/>
        </w:rPr>
      </w:pPr>
      <w:r>
        <w:rPr>
          <w:rFonts w:hint="cs"/>
          <w:rtl/>
        </w:rPr>
        <w:t>מתי פגשת את הציבור?</w:t>
      </w:r>
    </w:p>
    <w:p w:rsidR="000172BA" w:rsidRDefault="000172BA" w:rsidP="00914368">
      <w:pPr>
        <w:rPr>
          <w:rtl/>
        </w:rPr>
      </w:pPr>
      <w:bookmarkStart w:id="5217" w:name="_ETM_Q10_326085"/>
      <w:bookmarkStart w:id="5218" w:name="_ETM_Q10_326173"/>
      <w:bookmarkEnd w:id="5217"/>
      <w:bookmarkEnd w:id="5218"/>
    </w:p>
    <w:p w:rsidR="000172BA" w:rsidRDefault="000172BA" w:rsidP="00914368">
      <w:pPr>
        <w:pStyle w:val="af6"/>
        <w:keepNext/>
        <w:rPr>
          <w:rtl/>
        </w:rPr>
      </w:pPr>
      <w:r w:rsidRPr="003B62AB">
        <w:rPr>
          <w:rStyle w:val="TagStyle"/>
          <w:rtl/>
        </w:rPr>
        <w:t xml:space="preserve"> &lt;&lt; יור &gt;&gt; </w:t>
      </w:r>
      <w:r>
        <w:rPr>
          <w:rtl/>
        </w:rPr>
        <w:t>היו"ר אמיר אוחנה:</w:t>
      </w:r>
      <w:r w:rsidRPr="003B62AB">
        <w:rPr>
          <w:rStyle w:val="TagStyle"/>
          <w:rtl/>
        </w:rPr>
        <w:t xml:space="preserve"> &lt;&lt; יור &gt;&gt;</w:t>
      </w:r>
      <w:r>
        <w:rPr>
          <w:rtl/>
        </w:rPr>
        <w:t xml:space="preserve">   </w:t>
      </w:r>
    </w:p>
    <w:p w:rsidR="000172BA" w:rsidRDefault="000172BA" w:rsidP="00A6278C">
      <w:pPr>
        <w:rPr>
          <w:rtl/>
        </w:rPr>
      </w:pPr>
    </w:p>
    <w:p w:rsidR="000172BA" w:rsidRDefault="000172BA" w:rsidP="00914368">
      <w:pPr>
        <w:rPr>
          <w:rtl/>
        </w:rPr>
      </w:pPr>
      <w:bookmarkStart w:id="5219" w:name="_ETM_Q10_327139"/>
      <w:bookmarkEnd w:id="5219"/>
      <w:r>
        <w:rPr>
          <w:rFonts w:hint="cs"/>
          <w:rtl/>
        </w:rPr>
        <w:t>חבר הכנסת בליאק.</w:t>
      </w:r>
      <w:bookmarkStart w:id="5220" w:name="_ETM_Q10_325155"/>
      <w:bookmarkEnd w:id="5220"/>
    </w:p>
    <w:p w:rsidR="000172BA" w:rsidRDefault="000172BA" w:rsidP="00914368">
      <w:pPr>
        <w:rPr>
          <w:rtl/>
        </w:rPr>
      </w:pPr>
      <w:bookmarkStart w:id="5221" w:name="_ETM_Q10_325243"/>
      <w:bookmarkEnd w:id="5221"/>
    </w:p>
    <w:p w:rsidR="000172BA" w:rsidRDefault="000172BA" w:rsidP="00914368">
      <w:pPr>
        <w:pStyle w:val="-"/>
        <w:keepNext/>
        <w:rPr>
          <w:rtl/>
        </w:rPr>
      </w:pPr>
      <w:bookmarkStart w:id="5222" w:name="ET_speakercontinue_5504_24"/>
      <w:r w:rsidRPr="003B62AB">
        <w:rPr>
          <w:rStyle w:val="TagStyle"/>
          <w:rtl/>
        </w:rPr>
        <w:t xml:space="preserve"> &lt;&lt; דובר_המשך &gt;&gt; </w:t>
      </w:r>
      <w:r>
        <w:rPr>
          <w:rtl/>
        </w:rPr>
        <w:t>ראש הממשלה בנימין נתניהו:</w:t>
      </w:r>
      <w:r w:rsidRPr="003B62AB">
        <w:rPr>
          <w:rStyle w:val="TagStyle"/>
          <w:rtl/>
        </w:rPr>
        <w:t xml:space="preserve"> &lt;&lt; דובר_המשך &gt;&gt;</w:t>
      </w:r>
      <w:r>
        <w:rPr>
          <w:rtl/>
        </w:rPr>
        <w:t xml:space="preserve">   </w:t>
      </w:r>
      <w:bookmarkEnd w:id="5222"/>
    </w:p>
    <w:p w:rsidR="000172BA" w:rsidRDefault="000172BA" w:rsidP="00A6278C">
      <w:pPr>
        <w:rPr>
          <w:rtl/>
        </w:rPr>
      </w:pPr>
    </w:p>
    <w:p w:rsidR="000172BA" w:rsidRDefault="000172BA" w:rsidP="00914368">
      <w:pPr>
        <w:rPr>
          <w:rtl/>
        </w:rPr>
      </w:pPr>
      <w:bookmarkStart w:id="5223" w:name="_ETM_Q10_326151"/>
      <w:bookmarkEnd w:id="5223"/>
      <w:r>
        <w:rPr>
          <w:rFonts w:hint="cs"/>
          <w:rtl/>
        </w:rPr>
        <w:t xml:space="preserve">אתם יכולים לדעת את זה די בקלות. </w:t>
      </w:r>
    </w:p>
    <w:p w:rsidR="000172BA" w:rsidRDefault="000172BA" w:rsidP="00914368">
      <w:pPr>
        <w:rPr>
          <w:rtl/>
        </w:rPr>
      </w:pPr>
      <w:bookmarkStart w:id="5224" w:name="_ETM_Q10_326877"/>
      <w:bookmarkStart w:id="5225" w:name="_ETM_Q10_326953"/>
      <w:bookmarkEnd w:id="5224"/>
      <w:bookmarkEnd w:id="5225"/>
    </w:p>
    <w:p w:rsidR="000172BA" w:rsidRDefault="000172BA" w:rsidP="00914368">
      <w:pPr>
        <w:pStyle w:val="af5"/>
        <w:keepNext/>
        <w:rPr>
          <w:rtl/>
        </w:rPr>
      </w:pPr>
      <w:bookmarkStart w:id="5226" w:name="ET_interruption_5068_131"/>
      <w:r w:rsidRPr="00E63359">
        <w:rPr>
          <w:rStyle w:val="TagStyle"/>
          <w:rtl/>
        </w:rPr>
        <w:t xml:space="preserve"> &lt;&lt; קריאה &gt;&gt; </w:t>
      </w:r>
      <w:r>
        <w:rPr>
          <w:rtl/>
        </w:rPr>
        <w:t>קארין אלהרר (יש עתיד):</w:t>
      </w:r>
      <w:r w:rsidRPr="00E63359">
        <w:rPr>
          <w:rStyle w:val="TagStyle"/>
          <w:rtl/>
        </w:rPr>
        <w:t xml:space="preserve"> &lt;&lt; קריאה &gt;&gt;</w:t>
      </w:r>
      <w:r>
        <w:rPr>
          <w:rtl/>
        </w:rPr>
        <w:t xml:space="preserve">   </w:t>
      </w:r>
      <w:bookmarkEnd w:id="5226"/>
    </w:p>
    <w:p w:rsidR="000172BA" w:rsidRDefault="000172BA" w:rsidP="00A6278C">
      <w:pPr>
        <w:rPr>
          <w:rtl/>
        </w:rPr>
      </w:pPr>
    </w:p>
    <w:p w:rsidR="000172BA" w:rsidRDefault="000172BA" w:rsidP="00914368">
      <w:pPr>
        <w:rPr>
          <w:rtl/>
        </w:rPr>
      </w:pPr>
      <w:r>
        <w:rPr>
          <w:rFonts w:hint="cs"/>
          <w:rtl/>
        </w:rPr>
        <w:t xml:space="preserve">צא </w:t>
      </w:r>
      <w:bookmarkStart w:id="5227" w:name="_ETM_Q10_324834"/>
      <w:bookmarkEnd w:id="5227"/>
      <w:r>
        <w:rPr>
          <w:rFonts w:hint="cs"/>
          <w:rtl/>
        </w:rPr>
        <w:t>לבחירות.</w:t>
      </w:r>
    </w:p>
    <w:p w:rsidR="000172BA" w:rsidRDefault="000172BA" w:rsidP="00914368">
      <w:pPr>
        <w:rPr>
          <w:rtl/>
        </w:rPr>
      </w:pPr>
      <w:bookmarkStart w:id="5228" w:name="_ETM_Q10_326670"/>
      <w:bookmarkStart w:id="5229" w:name="_ETM_Q10_326773"/>
      <w:bookmarkEnd w:id="5228"/>
      <w:bookmarkEnd w:id="5229"/>
    </w:p>
    <w:p w:rsidR="000172BA" w:rsidRDefault="000172BA" w:rsidP="00914368">
      <w:pPr>
        <w:pStyle w:val="-"/>
        <w:keepNext/>
        <w:rPr>
          <w:rtl/>
        </w:rPr>
      </w:pPr>
      <w:r w:rsidRPr="00E63359">
        <w:rPr>
          <w:rStyle w:val="TagStyle"/>
          <w:rtl/>
        </w:rPr>
        <w:t xml:space="preserve"> &lt;&lt; דובר_המשך &gt;&gt; </w:t>
      </w:r>
      <w:r>
        <w:rPr>
          <w:rtl/>
        </w:rPr>
        <w:t>ראש הממשלה בנימין נתניהו:</w:t>
      </w:r>
      <w:r w:rsidRPr="00E63359">
        <w:rPr>
          <w:rStyle w:val="TagStyle"/>
          <w:rtl/>
        </w:rPr>
        <w:t xml:space="preserve"> &lt;&lt; דובר_המשך &gt;&gt;</w:t>
      </w:r>
      <w:r>
        <w:rPr>
          <w:rtl/>
        </w:rPr>
        <w:t xml:space="preserve">   </w:t>
      </w:r>
    </w:p>
    <w:p w:rsidR="000172BA" w:rsidRDefault="000172BA" w:rsidP="00A6278C">
      <w:pPr>
        <w:rPr>
          <w:rtl/>
        </w:rPr>
      </w:pPr>
    </w:p>
    <w:p w:rsidR="000172BA" w:rsidRDefault="000172BA" w:rsidP="00914368">
      <w:pPr>
        <w:rPr>
          <w:rtl/>
        </w:rPr>
      </w:pPr>
      <w:bookmarkStart w:id="5230" w:name="_ETM_Q10_327722"/>
      <w:bookmarkStart w:id="5231" w:name="_ETM_Q10_327019"/>
      <w:bookmarkStart w:id="5232" w:name="_ETM_Q10_327109"/>
      <w:bookmarkEnd w:id="5230"/>
      <w:bookmarkEnd w:id="5231"/>
      <w:bookmarkEnd w:id="5232"/>
      <w:r>
        <w:rPr>
          <w:rFonts w:hint="cs"/>
          <w:rtl/>
        </w:rPr>
        <w:t xml:space="preserve">צאו </w:t>
      </w:r>
      <w:bookmarkStart w:id="5233" w:name="_ETM_Q10_331609"/>
      <w:bookmarkEnd w:id="5233"/>
      <w:r>
        <w:rPr>
          <w:rFonts w:hint="cs"/>
          <w:rtl/>
        </w:rPr>
        <w:t>אל החיילים, צאו לרחובות, צאו לכיכרות, דברו עם האנשים ותשמעו.</w:t>
      </w:r>
      <w:bookmarkStart w:id="5234" w:name="_ETM_Q10_329090"/>
      <w:bookmarkEnd w:id="5234"/>
    </w:p>
    <w:p w:rsidR="000172BA" w:rsidRDefault="000172BA" w:rsidP="00914368">
      <w:pPr>
        <w:rPr>
          <w:rtl/>
        </w:rPr>
      </w:pPr>
      <w:bookmarkStart w:id="5235" w:name="_ETM_Q10_329219"/>
      <w:bookmarkEnd w:id="5235"/>
    </w:p>
    <w:p w:rsidR="000172BA" w:rsidRDefault="000172BA" w:rsidP="00914368">
      <w:pPr>
        <w:pStyle w:val="af5"/>
        <w:keepNext/>
        <w:rPr>
          <w:rtl/>
        </w:rPr>
      </w:pPr>
      <w:bookmarkStart w:id="5236" w:name="ET_interruption_קריאות_27"/>
      <w:r w:rsidRPr="006039EE">
        <w:rPr>
          <w:rStyle w:val="TagStyle"/>
          <w:rtl/>
        </w:rPr>
        <w:t xml:space="preserve"> &lt;&lt; קריאה &gt;&gt; </w:t>
      </w:r>
      <w:r>
        <w:rPr>
          <w:rtl/>
        </w:rPr>
        <w:t>קריאות:</w:t>
      </w:r>
      <w:r w:rsidRPr="006039EE">
        <w:rPr>
          <w:rStyle w:val="TagStyle"/>
          <w:rtl/>
        </w:rPr>
        <w:t xml:space="preserve"> &lt;&lt; קריאה &gt;&gt;</w:t>
      </w:r>
      <w:r>
        <w:rPr>
          <w:rtl/>
        </w:rPr>
        <w:t xml:space="preserve">   </w:t>
      </w:r>
      <w:bookmarkEnd w:id="5236"/>
    </w:p>
    <w:p w:rsidR="000172BA" w:rsidRDefault="000172BA" w:rsidP="00A6278C">
      <w:pPr>
        <w:rPr>
          <w:rtl/>
        </w:rPr>
      </w:pPr>
    </w:p>
    <w:p w:rsidR="000172BA" w:rsidRPr="006039EE" w:rsidRDefault="000172BA" w:rsidP="00914368">
      <w:pPr>
        <w:rPr>
          <w:rtl/>
        </w:rPr>
      </w:pPr>
      <w:bookmarkStart w:id="5237" w:name="_ETM_Q10_332447"/>
      <w:bookmarkEnd w:id="5237"/>
      <w:r>
        <w:rPr>
          <w:rFonts w:hint="cs"/>
          <w:rtl/>
        </w:rPr>
        <w:t xml:space="preserve"> </w:t>
      </w:r>
      <w:r w:rsidR="00A6278C">
        <w:rPr>
          <w:rFonts w:hint="cs"/>
          <w:rtl/>
        </w:rPr>
        <w:t>– – –</w:t>
      </w:r>
    </w:p>
    <w:p w:rsidR="000172BA" w:rsidRDefault="000172BA" w:rsidP="00914368">
      <w:pPr>
        <w:rPr>
          <w:rtl/>
        </w:rPr>
      </w:pPr>
      <w:bookmarkStart w:id="5238" w:name="_ETM_Q10_332995"/>
      <w:bookmarkStart w:id="5239" w:name="_ETM_Q10_333110"/>
      <w:bookmarkEnd w:id="5238"/>
      <w:bookmarkEnd w:id="5239"/>
    </w:p>
    <w:p w:rsidR="000172BA" w:rsidRDefault="000172BA" w:rsidP="00914368">
      <w:pPr>
        <w:pStyle w:val="af6"/>
        <w:keepNext/>
        <w:rPr>
          <w:rtl/>
        </w:rPr>
      </w:pPr>
      <w:r w:rsidRPr="006039EE">
        <w:rPr>
          <w:rStyle w:val="TagStyle"/>
          <w:rtl/>
        </w:rPr>
        <w:t xml:space="preserve"> &lt;&lt; יור &gt;&gt; </w:t>
      </w:r>
      <w:r>
        <w:rPr>
          <w:rtl/>
        </w:rPr>
        <w:t>היו"ר אמיר אוחנה:</w:t>
      </w:r>
      <w:r w:rsidRPr="006039EE">
        <w:rPr>
          <w:rStyle w:val="TagStyle"/>
          <w:rtl/>
        </w:rPr>
        <w:t xml:space="preserve"> &lt;&lt; יור &gt;&gt;</w:t>
      </w:r>
      <w:r>
        <w:rPr>
          <w:rtl/>
        </w:rPr>
        <w:t xml:space="preserve">   </w:t>
      </w:r>
    </w:p>
    <w:p w:rsidR="000172BA" w:rsidRDefault="000172BA" w:rsidP="00A6278C">
      <w:pPr>
        <w:rPr>
          <w:rtl/>
        </w:rPr>
      </w:pPr>
    </w:p>
    <w:p w:rsidR="000172BA" w:rsidRDefault="000172BA" w:rsidP="00914368">
      <w:pPr>
        <w:rPr>
          <w:rtl/>
        </w:rPr>
      </w:pPr>
      <w:bookmarkStart w:id="5240" w:name="_ETM_Q10_333963"/>
      <w:bookmarkEnd w:id="5240"/>
      <w:r>
        <w:rPr>
          <w:rFonts w:hint="cs"/>
          <w:rtl/>
        </w:rPr>
        <w:t xml:space="preserve">חברת הכנסת לזימי, קריאה ראשונה. </w:t>
      </w:r>
      <w:bookmarkStart w:id="5241" w:name="_ETM_Q10_329541"/>
      <w:bookmarkEnd w:id="5241"/>
    </w:p>
    <w:p w:rsidR="000172BA" w:rsidRDefault="000172BA" w:rsidP="00914368">
      <w:pPr>
        <w:rPr>
          <w:rtl/>
        </w:rPr>
      </w:pPr>
      <w:bookmarkStart w:id="5242" w:name="_ETM_Q10_329643"/>
      <w:bookmarkEnd w:id="5242"/>
    </w:p>
    <w:p w:rsidR="000172BA" w:rsidRDefault="000172BA" w:rsidP="00914368">
      <w:pPr>
        <w:pStyle w:val="-"/>
        <w:keepNext/>
        <w:rPr>
          <w:rtl/>
        </w:rPr>
      </w:pPr>
      <w:bookmarkStart w:id="5243" w:name="ET_speakercontinue_5504_28"/>
      <w:r w:rsidRPr="006039EE">
        <w:rPr>
          <w:rStyle w:val="TagStyle"/>
          <w:rtl/>
        </w:rPr>
        <w:t xml:space="preserve"> &lt;&lt; דובר_המשך &gt;&gt; </w:t>
      </w:r>
      <w:r>
        <w:rPr>
          <w:rtl/>
        </w:rPr>
        <w:t>ראש הממשלה בנימין נתניהו:</w:t>
      </w:r>
      <w:r w:rsidRPr="006039EE">
        <w:rPr>
          <w:rStyle w:val="TagStyle"/>
          <w:rtl/>
        </w:rPr>
        <w:t xml:space="preserve"> &lt;&lt; דובר_המשך &gt;&gt;</w:t>
      </w:r>
      <w:r>
        <w:rPr>
          <w:rtl/>
        </w:rPr>
        <w:t xml:space="preserve">   </w:t>
      </w:r>
      <w:bookmarkEnd w:id="5243"/>
    </w:p>
    <w:p w:rsidR="000172BA" w:rsidRDefault="000172BA" w:rsidP="00A6278C">
      <w:pPr>
        <w:rPr>
          <w:rtl/>
        </w:rPr>
      </w:pPr>
    </w:p>
    <w:p w:rsidR="000172BA" w:rsidRDefault="000172BA" w:rsidP="00914368">
      <w:pPr>
        <w:rPr>
          <w:rtl/>
        </w:rPr>
      </w:pPr>
      <w:bookmarkStart w:id="5244" w:name="_ETM_Q10_330593"/>
      <w:bookmarkEnd w:id="5244"/>
      <w:r>
        <w:rPr>
          <w:rFonts w:hint="cs"/>
          <w:rtl/>
        </w:rPr>
        <w:t>אבל תתבשמו, תתבשמו באשליות שלכם.</w:t>
      </w:r>
    </w:p>
    <w:p w:rsidR="000172BA" w:rsidRDefault="000172BA" w:rsidP="00914368">
      <w:pPr>
        <w:rPr>
          <w:rtl/>
        </w:rPr>
      </w:pPr>
      <w:bookmarkStart w:id="5245" w:name="_ETM_Q10_335512"/>
      <w:bookmarkStart w:id="5246" w:name="_ETM_Q10_335599"/>
      <w:bookmarkEnd w:id="5245"/>
      <w:bookmarkEnd w:id="5246"/>
    </w:p>
    <w:p w:rsidR="000172BA" w:rsidRDefault="000172BA" w:rsidP="00914368">
      <w:pPr>
        <w:pStyle w:val="af5"/>
        <w:keepNext/>
        <w:rPr>
          <w:rtl/>
        </w:rPr>
      </w:pPr>
      <w:bookmarkStart w:id="5247" w:name="ET_interruption_6236_31"/>
      <w:r w:rsidRPr="006039EE">
        <w:rPr>
          <w:rStyle w:val="TagStyle"/>
          <w:rtl/>
        </w:rPr>
        <w:t xml:space="preserve"> &lt;&lt; קריאה &gt;&gt; </w:t>
      </w:r>
      <w:r>
        <w:rPr>
          <w:rtl/>
        </w:rPr>
        <w:t>נעמה לזימי (העבודה):</w:t>
      </w:r>
      <w:r w:rsidRPr="006039EE">
        <w:rPr>
          <w:rStyle w:val="TagStyle"/>
          <w:rtl/>
        </w:rPr>
        <w:t xml:space="preserve"> &lt;&lt; קריאה &gt;&gt;</w:t>
      </w:r>
      <w:r>
        <w:rPr>
          <w:rtl/>
        </w:rPr>
        <w:t xml:space="preserve">   </w:t>
      </w:r>
      <w:bookmarkEnd w:id="5247"/>
    </w:p>
    <w:p w:rsidR="000172BA" w:rsidRDefault="000172BA" w:rsidP="00A6278C">
      <w:pPr>
        <w:rPr>
          <w:rtl/>
        </w:rPr>
      </w:pPr>
    </w:p>
    <w:p w:rsidR="000172BA" w:rsidRDefault="000172BA" w:rsidP="00914368">
      <w:pPr>
        <w:rPr>
          <w:rtl/>
        </w:rPr>
      </w:pPr>
      <w:bookmarkStart w:id="5248" w:name="_ETM_Q10_338884"/>
      <w:bookmarkEnd w:id="5248"/>
      <w:r>
        <w:rPr>
          <w:rFonts w:hint="cs"/>
          <w:rtl/>
        </w:rPr>
        <w:t>מתי תגיע אליהם?</w:t>
      </w:r>
    </w:p>
    <w:p w:rsidR="000172BA" w:rsidRDefault="000172BA" w:rsidP="00914368">
      <w:pPr>
        <w:rPr>
          <w:rtl/>
        </w:rPr>
      </w:pPr>
    </w:p>
    <w:p w:rsidR="000172BA" w:rsidRDefault="000172BA" w:rsidP="00914368">
      <w:pPr>
        <w:pStyle w:val="-"/>
        <w:keepNext/>
        <w:rPr>
          <w:rtl/>
        </w:rPr>
      </w:pPr>
      <w:bookmarkStart w:id="5249" w:name="ET_speakercontinue_5504_32"/>
      <w:r w:rsidRPr="006039EE">
        <w:rPr>
          <w:rStyle w:val="TagStyle"/>
          <w:rtl/>
        </w:rPr>
        <w:t xml:space="preserve"> &lt;&lt; דובר_המשך &gt;&gt; </w:t>
      </w:r>
      <w:r>
        <w:rPr>
          <w:rtl/>
        </w:rPr>
        <w:t>ראש הממשלה בנימין נתניהו:</w:t>
      </w:r>
      <w:r w:rsidRPr="006039EE">
        <w:rPr>
          <w:rStyle w:val="TagStyle"/>
          <w:rtl/>
        </w:rPr>
        <w:t xml:space="preserve"> &lt;&lt; דובר_המשך &gt;&gt;</w:t>
      </w:r>
      <w:r>
        <w:rPr>
          <w:rtl/>
        </w:rPr>
        <w:t xml:space="preserve">   </w:t>
      </w:r>
      <w:bookmarkEnd w:id="5249"/>
    </w:p>
    <w:p w:rsidR="000172BA" w:rsidRDefault="000172BA" w:rsidP="00A6278C">
      <w:pPr>
        <w:rPr>
          <w:rtl/>
        </w:rPr>
      </w:pPr>
    </w:p>
    <w:p w:rsidR="000172BA" w:rsidRPr="006039EE" w:rsidRDefault="000172BA" w:rsidP="00541A9F">
      <w:pPr>
        <w:rPr>
          <w:rtl/>
        </w:rPr>
      </w:pPr>
      <w:r>
        <w:rPr>
          <w:rFonts w:hint="cs"/>
          <w:rtl/>
        </w:rPr>
        <w:t xml:space="preserve">תתבשמו. העם ברובו הגדול </w:t>
      </w:r>
      <w:r w:rsidR="00A6278C">
        <w:rPr>
          <w:rFonts w:hint="cs"/>
          <w:rtl/>
        </w:rPr>
        <w:t>– – –</w:t>
      </w:r>
    </w:p>
    <w:p w:rsidR="000172BA" w:rsidRDefault="000172BA" w:rsidP="00914368">
      <w:pPr>
        <w:rPr>
          <w:rtl/>
        </w:rPr>
      </w:pPr>
    </w:p>
    <w:p w:rsidR="000172BA" w:rsidRDefault="000172BA" w:rsidP="00914368">
      <w:pPr>
        <w:pStyle w:val="af5"/>
        <w:keepNext/>
        <w:rPr>
          <w:rtl/>
        </w:rPr>
      </w:pPr>
      <w:bookmarkStart w:id="5250" w:name="ET_interruption_6236_33"/>
      <w:r w:rsidRPr="006039EE">
        <w:rPr>
          <w:rStyle w:val="TagStyle"/>
          <w:rtl/>
        </w:rPr>
        <w:t xml:space="preserve"> &lt;&lt; קריאה &gt;&gt; </w:t>
      </w:r>
      <w:r>
        <w:rPr>
          <w:rtl/>
        </w:rPr>
        <w:t>נעמה לזימי (העבודה):</w:t>
      </w:r>
      <w:r w:rsidRPr="006039EE">
        <w:rPr>
          <w:rStyle w:val="TagStyle"/>
          <w:rtl/>
        </w:rPr>
        <w:t xml:space="preserve"> &lt;&lt; קריאה &gt;&gt;</w:t>
      </w:r>
      <w:r>
        <w:rPr>
          <w:rtl/>
        </w:rPr>
        <w:t xml:space="preserve">   </w:t>
      </w:r>
      <w:bookmarkEnd w:id="5250"/>
    </w:p>
    <w:p w:rsidR="000172BA" w:rsidRDefault="000172BA" w:rsidP="00A6278C">
      <w:pPr>
        <w:rPr>
          <w:rtl/>
        </w:rPr>
      </w:pPr>
    </w:p>
    <w:p w:rsidR="000172BA" w:rsidRDefault="00A6278C" w:rsidP="00914368">
      <w:pPr>
        <w:rPr>
          <w:rtl/>
        </w:rPr>
      </w:pPr>
      <w:bookmarkStart w:id="5251" w:name="_ETM_Q10_340881"/>
      <w:bookmarkEnd w:id="5251"/>
      <w:r>
        <w:rPr>
          <w:rFonts w:hint="cs"/>
          <w:rtl/>
        </w:rPr>
        <w:t>– – –</w:t>
      </w:r>
      <w:bookmarkStart w:id="5252" w:name="_ETM_Q10_344142"/>
      <w:bookmarkEnd w:id="5252"/>
    </w:p>
    <w:p w:rsidR="000172BA" w:rsidRDefault="000172BA" w:rsidP="00914368">
      <w:pPr>
        <w:rPr>
          <w:rtl/>
        </w:rPr>
      </w:pPr>
      <w:bookmarkStart w:id="5253" w:name="_ETM_Q10_344232"/>
      <w:bookmarkEnd w:id="5253"/>
    </w:p>
    <w:p w:rsidR="000172BA" w:rsidRDefault="000172BA" w:rsidP="00914368">
      <w:pPr>
        <w:pStyle w:val="af6"/>
        <w:keepNext/>
        <w:rPr>
          <w:rtl/>
        </w:rPr>
      </w:pPr>
      <w:r w:rsidRPr="006039EE">
        <w:rPr>
          <w:rStyle w:val="TagStyle"/>
          <w:rtl/>
        </w:rPr>
        <w:t xml:space="preserve"> &lt;&lt; יור &gt;&gt; </w:t>
      </w:r>
      <w:r>
        <w:rPr>
          <w:rtl/>
        </w:rPr>
        <w:t>היו"ר אמיר אוחנה:</w:t>
      </w:r>
      <w:r w:rsidRPr="006039EE">
        <w:rPr>
          <w:rStyle w:val="TagStyle"/>
          <w:rtl/>
        </w:rPr>
        <w:t xml:space="preserve"> &lt;&lt; יור &gt;&gt;</w:t>
      </w:r>
      <w:r>
        <w:rPr>
          <w:rtl/>
        </w:rPr>
        <w:t xml:space="preserve">   </w:t>
      </w:r>
    </w:p>
    <w:p w:rsidR="000172BA" w:rsidRDefault="000172BA" w:rsidP="00A6278C">
      <w:pPr>
        <w:rPr>
          <w:rtl/>
        </w:rPr>
      </w:pPr>
    </w:p>
    <w:p w:rsidR="000172BA" w:rsidRDefault="000172BA" w:rsidP="00914368">
      <w:pPr>
        <w:rPr>
          <w:rtl/>
        </w:rPr>
      </w:pPr>
      <w:r>
        <w:rPr>
          <w:rFonts w:hint="cs"/>
          <w:rtl/>
        </w:rPr>
        <w:t>חברת הכנסת לזימי, את בקריאה ראשונה.</w:t>
      </w:r>
    </w:p>
    <w:p w:rsidR="000172BA" w:rsidRDefault="000172BA" w:rsidP="00914368">
      <w:pPr>
        <w:rPr>
          <w:rtl/>
        </w:rPr>
      </w:pPr>
      <w:bookmarkStart w:id="5254" w:name="_ETM_Q10_342019"/>
      <w:bookmarkStart w:id="5255" w:name="_ETM_Q10_342106"/>
      <w:bookmarkEnd w:id="5254"/>
      <w:bookmarkEnd w:id="5255"/>
    </w:p>
    <w:p w:rsidR="000172BA" w:rsidRDefault="000172BA" w:rsidP="00914368">
      <w:pPr>
        <w:pStyle w:val="af5"/>
        <w:keepNext/>
        <w:rPr>
          <w:rtl/>
        </w:rPr>
      </w:pPr>
      <w:bookmarkStart w:id="5256" w:name="ET_interruption_6361_35"/>
      <w:r w:rsidRPr="006039EE">
        <w:rPr>
          <w:rStyle w:val="TagStyle"/>
          <w:rtl/>
        </w:rPr>
        <w:t xml:space="preserve"> &lt;&lt; קריאה &gt;&gt; </w:t>
      </w:r>
      <w:r>
        <w:rPr>
          <w:rtl/>
        </w:rPr>
        <w:t>נאור שירי (יש עתיד):</w:t>
      </w:r>
      <w:r w:rsidRPr="006039EE">
        <w:rPr>
          <w:rStyle w:val="TagStyle"/>
          <w:rtl/>
        </w:rPr>
        <w:t xml:space="preserve"> &lt;&lt; קריאה &gt;&gt;</w:t>
      </w:r>
      <w:r>
        <w:rPr>
          <w:rtl/>
        </w:rPr>
        <w:t xml:space="preserve">   </w:t>
      </w:r>
      <w:bookmarkEnd w:id="5256"/>
    </w:p>
    <w:p w:rsidR="000172BA" w:rsidRDefault="000172BA" w:rsidP="00A6278C">
      <w:pPr>
        <w:rPr>
          <w:rtl/>
        </w:rPr>
      </w:pPr>
    </w:p>
    <w:p w:rsidR="000172BA" w:rsidRDefault="000172BA" w:rsidP="00914368">
      <w:pPr>
        <w:rPr>
          <w:rtl/>
        </w:rPr>
      </w:pPr>
      <w:r>
        <w:rPr>
          <w:rFonts w:hint="cs"/>
          <w:rtl/>
        </w:rPr>
        <w:t>מתי היית ברחובות,</w:t>
      </w:r>
      <w:bookmarkStart w:id="5257" w:name="_ETM_Q10_344672"/>
      <w:bookmarkEnd w:id="5257"/>
      <w:r>
        <w:rPr>
          <w:rFonts w:hint="cs"/>
          <w:rtl/>
        </w:rPr>
        <w:t xml:space="preserve"> בחייאת. </w:t>
      </w:r>
    </w:p>
    <w:p w:rsidR="000172BA" w:rsidRDefault="000172BA" w:rsidP="00914368">
      <w:pPr>
        <w:rPr>
          <w:rtl/>
        </w:rPr>
      </w:pPr>
      <w:bookmarkStart w:id="5258" w:name="_ETM_Q10_347656"/>
      <w:bookmarkStart w:id="5259" w:name="_ETM_Q10_347739"/>
      <w:bookmarkEnd w:id="5258"/>
      <w:bookmarkEnd w:id="5259"/>
    </w:p>
    <w:p w:rsidR="000172BA" w:rsidRDefault="000172BA" w:rsidP="00914368">
      <w:pPr>
        <w:pStyle w:val="af6"/>
        <w:keepNext/>
        <w:rPr>
          <w:rtl/>
        </w:rPr>
      </w:pPr>
      <w:r w:rsidRPr="006039EE">
        <w:rPr>
          <w:rStyle w:val="TagStyle"/>
          <w:rtl/>
        </w:rPr>
        <w:t xml:space="preserve"> &lt;&lt; יור &gt;&gt; </w:t>
      </w:r>
      <w:r>
        <w:rPr>
          <w:rtl/>
        </w:rPr>
        <w:t>היו"ר אמיר אוחנה:</w:t>
      </w:r>
      <w:r w:rsidRPr="006039EE">
        <w:rPr>
          <w:rStyle w:val="TagStyle"/>
          <w:rtl/>
        </w:rPr>
        <w:t xml:space="preserve"> &lt;&lt; יור &gt;&gt;</w:t>
      </w:r>
      <w:r>
        <w:rPr>
          <w:rtl/>
        </w:rPr>
        <w:t xml:space="preserve">   </w:t>
      </w:r>
    </w:p>
    <w:p w:rsidR="000172BA" w:rsidRDefault="000172BA" w:rsidP="00A6278C">
      <w:pPr>
        <w:rPr>
          <w:rtl/>
        </w:rPr>
      </w:pPr>
    </w:p>
    <w:p w:rsidR="000172BA" w:rsidRDefault="000172BA" w:rsidP="00914368">
      <w:pPr>
        <w:rPr>
          <w:rtl/>
        </w:rPr>
      </w:pPr>
      <w:bookmarkStart w:id="5260" w:name="_ETM_Q10_348644"/>
      <w:bookmarkEnd w:id="5260"/>
      <w:r>
        <w:rPr>
          <w:rFonts w:hint="cs"/>
          <w:rtl/>
        </w:rPr>
        <w:t xml:space="preserve">חבר הכנסת נאור שירי, קריאה </w:t>
      </w:r>
      <w:bookmarkStart w:id="5261" w:name="_ETM_Q10_350147"/>
      <w:bookmarkEnd w:id="5261"/>
      <w:r>
        <w:rPr>
          <w:rFonts w:hint="cs"/>
          <w:rtl/>
        </w:rPr>
        <w:t>ראשונה.</w:t>
      </w:r>
      <w:bookmarkStart w:id="5262" w:name="_ETM_Q10_346508"/>
      <w:bookmarkEnd w:id="5262"/>
    </w:p>
    <w:p w:rsidR="000172BA" w:rsidRDefault="000172BA" w:rsidP="00914368">
      <w:pPr>
        <w:rPr>
          <w:rtl/>
        </w:rPr>
      </w:pPr>
    </w:p>
    <w:p w:rsidR="000172BA" w:rsidRDefault="000172BA" w:rsidP="00914368">
      <w:pPr>
        <w:pStyle w:val="af5"/>
        <w:keepNext/>
        <w:rPr>
          <w:rtl/>
        </w:rPr>
      </w:pPr>
      <w:bookmarkStart w:id="5263" w:name="ET_interruption_6236_133"/>
      <w:r w:rsidRPr="00E63359">
        <w:rPr>
          <w:rStyle w:val="TagStyle"/>
          <w:rtl/>
        </w:rPr>
        <w:t xml:space="preserve"> &lt;&lt; קריאה &gt;&gt; </w:t>
      </w:r>
      <w:r>
        <w:rPr>
          <w:rtl/>
        </w:rPr>
        <w:t>נעמה לזימי (העבודה):</w:t>
      </w:r>
      <w:r w:rsidRPr="00E63359">
        <w:rPr>
          <w:rStyle w:val="TagStyle"/>
          <w:rtl/>
        </w:rPr>
        <w:t xml:space="preserve"> &lt;&lt; קריאה &gt;&gt;</w:t>
      </w:r>
      <w:r>
        <w:rPr>
          <w:rtl/>
        </w:rPr>
        <w:t xml:space="preserve">   </w:t>
      </w:r>
      <w:bookmarkEnd w:id="5263"/>
    </w:p>
    <w:p w:rsidR="000172BA" w:rsidRDefault="000172BA" w:rsidP="00A6278C">
      <w:pPr>
        <w:rPr>
          <w:rtl/>
        </w:rPr>
      </w:pPr>
    </w:p>
    <w:p w:rsidR="000172BA" w:rsidRPr="00E63359" w:rsidRDefault="000172BA" w:rsidP="00914368">
      <w:pPr>
        <w:rPr>
          <w:rtl/>
        </w:rPr>
      </w:pPr>
      <w:r>
        <w:rPr>
          <w:rFonts w:hint="cs"/>
          <w:rtl/>
        </w:rPr>
        <w:t xml:space="preserve">שנה לא היה </w:t>
      </w:r>
      <w:r w:rsidR="00A6278C">
        <w:rPr>
          <w:rFonts w:hint="cs"/>
          <w:rtl/>
        </w:rPr>
        <w:t>– – –</w:t>
      </w:r>
    </w:p>
    <w:p w:rsidR="000172BA" w:rsidRDefault="000172BA" w:rsidP="00914368">
      <w:pPr>
        <w:rPr>
          <w:rtl/>
        </w:rPr>
      </w:pPr>
      <w:bookmarkStart w:id="5264" w:name="_ETM_Q10_346593"/>
      <w:bookmarkEnd w:id="5264"/>
    </w:p>
    <w:p w:rsidR="000172BA" w:rsidRDefault="000172BA" w:rsidP="00914368">
      <w:pPr>
        <w:pStyle w:val="af5"/>
        <w:keepNext/>
        <w:rPr>
          <w:rtl/>
        </w:rPr>
      </w:pPr>
      <w:bookmarkStart w:id="5265" w:name="ET_interruption_קריאות_37"/>
      <w:r w:rsidRPr="006039EE">
        <w:rPr>
          <w:rStyle w:val="TagStyle"/>
          <w:rtl/>
        </w:rPr>
        <w:t xml:space="preserve"> &lt;&lt; קריאה &gt;&gt; </w:t>
      </w:r>
      <w:r>
        <w:rPr>
          <w:rtl/>
        </w:rPr>
        <w:t>קריאות:</w:t>
      </w:r>
      <w:r w:rsidRPr="006039EE">
        <w:rPr>
          <w:rStyle w:val="TagStyle"/>
          <w:rtl/>
        </w:rPr>
        <w:t xml:space="preserve"> &lt;&lt; קריאה &gt;&gt;</w:t>
      </w:r>
      <w:r>
        <w:rPr>
          <w:rtl/>
        </w:rPr>
        <w:t xml:space="preserve">   </w:t>
      </w:r>
      <w:bookmarkEnd w:id="5265"/>
    </w:p>
    <w:p w:rsidR="000172BA" w:rsidRDefault="000172BA" w:rsidP="00A6278C">
      <w:pPr>
        <w:rPr>
          <w:rtl/>
        </w:rPr>
      </w:pPr>
    </w:p>
    <w:p w:rsidR="000172BA" w:rsidRDefault="00A6278C" w:rsidP="00914368">
      <w:pPr>
        <w:rPr>
          <w:rtl/>
        </w:rPr>
      </w:pPr>
      <w:bookmarkStart w:id="5266" w:name="_ETM_Q10_349329"/>
      <w:bookmarkEnd w:id="5266"/>
      <w:r>
        <w:rPr>
          <w:rFonts w:hint="cs"/>
          <w:rtl/>
        </w:rPr>
        <w:t>– – –</w:t>
      </w:r>
      <w:bookmarkStart w:id="5267" w:name="_ETM_Q10_354780"/>
      <w:bookmarkEnd w:id="5267"/>
    </w:p>
    <w:p w:rsidR="000172BA" w:rsidRDefault="000172BA" w:rsidP="00914368">
      <w:pPr>
        <w:rPr>
          <w:rtl/>
        </w:rPr>
      </w:pPr>
      <w:bookmarkStart w:id="5268" w:name="_ETM_Q10_354860"/>
      <w:bookmarkEnd w:id="5268"/>
    </w:p>
    <w:p w:rsidR="000172BA" w:rsidRDefault="000172BA" w:rsidP="00914368">
      <w:pPr>
        <w:pStyle w:val="af5"/>
        <w:keepNext/>
        <w:rPr>
          <w:rtl/>
        </w:rPr>
      </w:pPr>
      <w:bookmarkStart w:id="5269" w:name="ET_interruption_6341_38"/>
      <w:r w:rsidRPr="006039EE">
        <w:rPr>
          <w:rStyle w:val="TagStyle"/>
          <w:rtl/>
        </w:rPr>
        <w:t xml:space="preserve"> &lt;&lt; קריאה &gt;&gt; </w:t>
      </w:r>
      <w:r>
        <w:rPr>
          <w:rtl/>
        </w:rPr>
        <w:t>דבי ביטון (יש עתיד):</w:t>
      </w:r>
      <w:r w:rsidRPr="006039EE">
        <w:rPr>
          <w:rStyle w:val="TagStyle"/>
          <w:rtl/>
        </w:rPr>
        <w:t xml:space="preserve"> &lt;&lt; קריאה &gt;&gt;</w:t>
      </w:r>
      <w:r>
        <w:rPr>
          <w:rtl/>
        </w:rPr>
        <w:t xml:space="preserve">   </w:t>
      </w:r>
      <w:bookmarkEnd w:id="5269"/>
    </w:p>
    <w:p w:rsidR="000172BA" w:rsidRDefault="000172BA" w:rsidP="00A6278C">
      <w:pPr>
        <w:rPr>
          <w:rtl/>
        </w:rPr>
      </w:pPr>
    </w:p>
    <w:p w:rsidR="000172BA" w:rsidRDefault="000172BA" w:rsidP="00914368">
      <w:pPr>
        <w:rPr>
          <w:rtl/>
        </w:rPr>
      </w:pPr>
      <w:bookmarkStart w:id="5270" w:name="_ETM_Q10_351591"/>
      <w:bookmarkEnd w:id="5270"/>
      <w:r>
        <w:rPr>
          <w:rFonts w:hint="cs"/>
          <w:rtl/>
        </w:rPr>
        <w:t>לא לא לא, בכיכר החטופים</w:t>
      </w:r>
      <w:bookmarkStart w:id="5271" w:name="_ETM_Q10_341207"/>
      <w:bookmarkEnd w:id="5271"/>
      <w:r>
        <w:rPr>
          <w:rFonts w:hint="cs"/>
          <w:rtl/>
        </w:rPr>
        <w:t xml:space="preserve"> </w:t>
      </w:r>
      <w:r w:rsidR="00A6278C">
        <w:rPr>
          <w:rFonts w:hint="cs"/>
          <w:rtl/>
        </w:rPr>
        <w:t>– – –</w:t>
      </w:r>
    </w:p>
    <w:p w:rsidR="000172BA" w:rsidRDefault="000172BA" w:rsidP="00914368">
      <w:pPr>
        <w:rPr>
          <w:rtl/>
        </w:rPr>
      </w:pPr>
      <w:bookmarkStart w:id="5272" w:name="_ETM_Q10_343351"/>
      <w:bookmarkStart w:id="5273" w:name="_ETM_Q10_343468"/>
      <w:bookmarkEnd w:id="5272"/>
      <w:bookmarkEnd w:id="5273"/>
    </w:p>
    <w:p w:rsidR="000172BA" w:rsidRDefault="000172BA" w:rsidP="00914368">
      <w:pPr>
        <w:pStyle w:val="af6"/>
        <w:keepNext/>
        <w:rPr>
          <w:rtl/>
        </w:rPr>
      </w:pPr>
      <w:r w:rsidRPr="006039EE">
        <w:rPr>
          <w:rStyle w:val="TagStyle"/>
          <w:rtl/>
        </w:rPr>
        <w:t xml:space="preserve"> &lt;&lt; יור &gt;&gt; </w:t>
      </w:r>
      <w:r>
        <w:rPr>
          <w:rtl/>
        </w:rPr>
        <w:t>היו"ר אמיר אוחנה:</w:t>
      </w:r>
      <w:r w:rsidRPr="006039EE">
        <w:rPr>
          <w:rStyle w:val="TagStyle"/>
          <w:rtl/>
        </w:rPr>
        <w:t xml:space="preserve"> &lt;&lt; יור &gt;&gt;</w:t>
      </w:r>
      <w:r>
        <w:rPr>
          <w:rtl/>
        </w:rPr>
        <w:t xml:space="preserve">   </w:t>
      </w:r>
    </w:p>
    <w:p w:rsidR="000172BA" w:rsidRDefault="000172BA" w:rsidP="00914368">
      <w:pPr>
        <w:rPr>
          <w:rtl/>
        </w:rPr>
      </w:pPr>
      <w:bookmarkStart w:id="5274" w:name="_ETM_Q10_344345"/>
      <w:bookmarkEnd w:id="5274"/>
    </w:p>
    <w:p w:rsidR="000172BA" w:rsidRDefault="000172BA" w:rsidP="00914368">
      <w:pPr>
        <w:rPr>
          <w:rtl/>
        </w:rPr>
      </w:pPr>
      <w:r>
        <w:rPr>
          <w:rFonts w:hint="cs"/>
          <w:rtl/>
        </w:rPr>
        <w:t xml:space="preserve">חברת הכנסת דבי ביטון, קריאה שנייה. </w:t>
      </w:r>
      <w:bookmarkStart w:id="5275" w:name="_ETM_Q10_359585"/>
      <w:bookmarkEnd w:id="5275"/>
    </w:p>
    <w:p w:rsidR="000172BA" w:rsidRDefault="000172BA" w:rsidP="00914368">
      <w:pPr>
        <w:rPr>
          <w:rtl/>
        </w:rPr>
      </w:pPr>
      <w:bookmarkStart w:id="5276" w:name="_ETM_Q10_359670"/>
      <w:bookmarkEnd w:id="5276"/>
    </w:p>
    <w:p w:rsidR="000172BA" w:rsidRDefault="000172BA" w:rsidP="00914368">
      <w:pPr>
        <w:pStyle w:val="-"/>
        <w:keepNext/>
        <w:rPr>
          <w:rtl/>
        </w:rPr>
      </w:pPr>
      <w:bookmarkStart w:id="5277" w:name="ET_speakercontinue_5504_40"/>
      <w:r w:rsidRPr="006039EE">
        <w:rPr>
          <w:rStyle w:val="TagStyle"/>
          <w:rtl/>
        </w:rPr>
        <w:t xml:space="preserve"> &lt;&lt; דובר_המשך &gt;&gt; </w:t>
      </w:r>
      <w:r>
        <w:rPr>
          <w:rtl/>
        </w:rPr>
        <w:t>ראש הממשלה בנימין נתניהו:</w:t>
      </w:r>
      <w:r w:rsidRPr="006039EE">
        <w:rPr>
          <w:rStyle w:val="TagStyle"/>
          <w:rtl/>
        </w:rPr>
        <w:t xml:space="preserve"> &lt;&lt; דובר_המשך &gt;&gt;</w:t>
      </w:r>
      <w:r>
        <w:rPr>
          <w:rtl/>
        </w:rPr>
        <w:t xml:space="preserve">   </w:t>
      </w:r>
      <w:bookmarkEnd w:id="5277"/>
    </w:p>
    <w:p w:rsidR="000172BA" w:rsidRDefault="000172BA" w:rsidP="00A6278C">
      <w:pPr>
        <w:rPr>
          <w:rtl/>
        </w:rPr>
      </w:pPr>
    </w:p>
    <w:p w:rsidR="000172BA" w:rsidRDefault="000172BA" w:rsidP="00914368">
      <w:pPr>
        <w:rPr>
          <w:rtl/>
        </w:rPr>
      </w:pPr>
      <w:bookmarkStart w:id="5278" w:name="_ETM_Q10_360544"/>
      <w:bookmarkStart w:id="5279" w:name="_ETM_Q10_318056"/>
      <w:bookmarkStart w:id="5280" w:name="_ETM_Q10_318141"/>
      <w:bookmarkStart w:id="5281" w:name="_ETM_Q10_312510"/>
      <w:bookmarkStart w:id="5282" w:name="_ETM_Q10_312620"/>
      <w:bookmarkStart w:id="5283" w:name="_ETM_Q10_342829"/>
      <w:bookmarkEnd w:id="5278"/>
      <w:bookmarkEnd w:id="5279"/>
      <w:bookmarkEnd w:id="5280"/>
      <w:bookmarkEnd w:id="5281"/>
      <w:bookmarkEnd w:id="5282"/>
      <w:bookmarkEnd w:id="5283"/>
      <w:r>
        <w:rPr>
          <w:rFonts w:hint="cs"/>
          <w:rtl/>
        </w:rPr>
        <w:t xml:space="preserve">העם ברובו </w:t>
      </w:r>
      <w:bookmarkStart w:id="5284" w:name="_ETM_Q10_362584"/>
      <w:bookmarkEnd w:id="5284"/>
      <w:r>
        <w:rPr>
          <w:rtl/>
        </w:rPr>
        <w:t xml:space="preserve">הגדול </w:t>
      </w:r>
      <w:bookmarkStart w:id="5285" w:name="_ETM_Q10_343189"/>
      <w:bookmarkEnd w:id="5285"/>
      <w:r>
        <w:rPr>
          <w:rtl/>
        </w:rPr>
        <w:t xml:space="preserve">מבין </w:t>
      </w:r>
      <w:bookmarkStart w:id="5286" w:name="_ETM_Q10_364010"/>
      <w:bookmarkEnd w:id="5286"/>
      <w:r>
        <w:rPr>
          <w:rtl/>
        </w:rPr>
        <w:t xml:space="preserve">שאנחנו </w:t>
      </w:r>
      <w:bookmarkStart w:id="5287" w:name="_ETM_Q10_364370"/>
      <w:bookmarkEnd w:id="5287"/>
      <w:r>
        <w:rPr>
          <w:rtl/>
        </w:rPr>
        <w:t xml:space="preserve">נמצאים </w:t>
      </w:r>
      <w:bookmarkStart w:id="5288" w:name="_ETM_Q10_365669"/>
      <w:bookmarkEnd w:id="5288"/>
      <w:r>
        <w:rPr>
          <w:rtl/>
        </w:rPr>
        <w:t xml:space="preserve">בתקופה </w:t>
      </w:r>
      <w:bookmarkStart w:id="5289" w:name="_ETM_Q10_366480"/>
      <w:bookmarkEnd w:id="5289"/>
      <w:r>
        <w:rPr>
          <w:rtl/>
        </w:rPr>
        <w:t xml:space="preserve">היסטורית </w:t>
      </w:r>
      <w:bookmarkStart w:id="5290" w:name="_ETM_Q10_367230"/>
      <w:bookmarkEnd w:id="5290"/>
      <w:r>
        <w:rPr>
          <w:rtl/>
        </w:rPr>
        <w:t xml:space="preserve">מיוחדת </w:t>
      </w:r>
      <w:bookmarkStart w:id="5291" w:name="_ETM_Q10_367800"/>
      <w:bookmarkEnd w:id="5291"/>
      <w:r>
        <w:rPr>
          <w:rtl/>
        </w:rPr>
        <w:t>במינה</w:t>
      </w:r>
      <w:r>
        <w:rPr>
          <w:rFonts w:hint="cs"/>
          <w:rtl/>
        </w:rPr>
        <w:t>.</w:t>
      </w:r>
    </w:p>
    <w:p w:rsidR="000172BA" w:rsidRDefault="000172BA" w:rsidP="00914368">
      <w:pPr>
        <w:rPr>
          <w:rtl/>
        </w:rPr>
      </w:pPr>
    </w:p>
    <w:p w:rsidR="000172BA" w:rsidRDefault="000172BA" w:rsidP="00914368">
      <w:pPr>
        <w:pStyle w:val="af5"/>
        <w:keepNext/>
        <w:rPr>
          <w:rtl/>
        </w:rPr>
      </w:pPr>
      <w:bookmarkStart w:id="5292" w:name="ET_interruption_5787_41"/>
      <w:r w:rsidRPr="006039EE">
        <w:rPr>
          <w:rStyle w:val="TagStyle"/>
          <w:rtl/>
        </w:rPr>
        <w:t xml:space="preserve"> &lt;&lt; קריאה &gt;&gt; </w:t>
      </w:r>
      <w:r>
        <w:rPr>
          <w:rtl/>
        </w:rPr>
        <w:t>יוראי להב הרצנו (יש עתיד):</w:t>
      </w:r>
      <w:r w:rsidRPr="006039EE">
        <w:rPr>
          <w:rStyle w:val="TagStyle"/>
          <w:rtl/>
        </w:rPr>
        <w:t xml:space="preserve"> &lt;&lt; קריאה &gt;&gt;</w:t>
      </w:r>
      <w:r>
        <w:rPr>
          <w:rtl/>
        </w:rPr>
        <w:t xml:space="preserve">   </w:t>
      </w:r>
      <w:bookmarkEnd w:id="5292"/>
    </w:p>
    <w:p w:rsidR="000172BA" w:rsidRDefault="000172BA" w:rsidP="00A6278C">
      <w:pPr>
        <w:rPr>
          <w:rtl/>
        </w:rPr>
      </w:pPr>
    </w:p>
    <w:p w:rsidR="000172BA" w:rsidRDefault="000172BA" w:rsidP="00914368">
      <w:pPr>
        <w:rPr>
          <w:rtl/>
        </w:rPr>
      </w:pPr>
      <w:r>
        <w:rPr>
          <w:rFonts w:hint="cs"/>
          <w:rtl/>
        </w:rPr>
        <w:t xml:space="preserve">מאה חטופים. מתים. </w:t>
      </w:r>
    </w:p>
    <w:p w:rsidR="000172BA" w:rsidRDefault="000172BA" w:rsidP="00914368">
      <w:pPr>
        <w:rPr>
          <w:rtl/>
        </w:rPr>
      </w:pPr>
      <w:bookmarkStart w:id="5293" w:name="_ETM_Q10_365618"/>
      <w:bookmarkStart w:id="5294" w:name="_ETM_Q10_365706"/>
      <w:bookmarkEnd w:id="5293"/>
      <w:bookmarkEnd w:id="5294"/>
    </w:p>
    <w:p w:rsidR="000172BA" w:rsidRDefault="000172BA" w:rsidP="00914368">
      <w:pPr>
        <w:pStyle w:val="-"/>
        <w:keepNext/>
        <w:rPr>
          <w:rtl/>
        </w:rPr>
      </w:pPr>
      <w:bookmarkStart w:id="5295" w:name="ET_speakercontinue_5504_42"/>
      <w:r w:rsidRPr="006039EE">
        <w:rPr>
          <w:rStyle w:val="TagStyle"/>
          <w:rtl/>
        </w:rPr>
        <w:t xml:space="preserve"> &lt;&lt; דובר_המשך &gt;&gt; </w:t>
      </w:r>
      <w:r>
        <w:rPr>
          <w:rtl/>
        </w:rPr>
        <w:t>ראש הממשלה בנימין נתניהו:</w:t>
      </w:r>
      <w:r w:rsidRPr="006039EE">
        <w:rPr>
          <w:rStyle w:val="TagStyle"/>
          <w:rtl/>
        </w:rPr>
        <w:t xml:space="preserve"> &lt;&lt; דובר_המשך &gt;&gt;</w:t>
      </w:r>
      <w:r>
        <w:rPr>
          <w:rtl/>
        </w:rPr>
        <w:t xml:space="preserve">   </w:t>
      </w:r>
      <w:bookmarkEnd w:id="5295"/>
    </w:p>
    <w:p w:rsidR="000172BA" w:rsidRDefault="000172BA" w:rsidP="00A6278C">
      <w:pPr>
        <w:rPr>
          <w:rtl/>
        </w:rPr>
      </w:pPr>
    </w:p>
    <w:p w:rsidR="000172BA" w:rsidRDefault="000172BA" w:rsidP="00914368">
      <w:pPr>
        <w:rPr>
          <w:rtl/>
        </w:rPr>
      </w:pPr>
      <w:bookmarkStart w:id="5296" w:name="_ETM_Q10_366517"/>
      <w:bookmarkStart w:id="5297" w:name="_ETM_Q10_369269"/>
      <w:bookmarkEnd w:id="5296"/>
      <w:bookmarkEnd w:id="5297"/>
      <w:r>
        <w:rPr>
          <w:rtl/>
        </w:rPr>
        <w:t xml:space="preserve">ישראל </w:t>
      </w:r>
      <w:bookmarkStart w:id="5298" w:name="_ETM_Q10_370139"/>
      <w:bookmarkEnd w:id="5298"/>
      <w:r>
        <w:rPr>
          <w:rFonts w:hint="cs"/>
          <w:rtl/>
        </w:rPr>
        <w:t xml:space="preserve">מבססת את כוח ההרתעה שלה </w:t>
      </w:r>
      <w:r w:rsidR="00A6278C">
        <w:rPr>
          <w:rFonts w:hint="cs"/>
          <w:rtl/>
        </w:rPr>
        <w:t>– – –</w:t>
      </w:r>
    </w:p>
    <w:p w:rsidR="000172BA" w:rsidRDefault="000172BA" w:rsidP="00914368">
      <w:pPr>
        <w:rPr>
          <w:rtl/>
        </w:rPr>
      </w:pPr>
    </w:p>
    <w:p w:rsidR="000172BA" w:rsidRDefault="000172BA" w:rsidP="00914368">
      <w:pPr>
        <w:pStyle w:val="af6"/>
        <w:keepNext/>
        <w:rPr>
          <w:rtl/>
        </w:rPr>
      </w:pPr>
      <w:r w:rsidRPr="006039EE">
        <w:rPr>
          <w:rStyle w:val="TagStyle"/>
          <w:rtl/>
        </w:rPr>
        <w:t xml:space="preserve"> &lt;&lt; יור &gt;&gt; </w:t>
      </w:r>
      <w:r>
        <w:rPr>
          <w:rtl/>
        </w:rPr>
        <w:t>היו"ר אמיר אוחנה:</w:t>
      </w:r>
      <w:r w:rsidRPr="006039EE">
        <w:rPr>
          <w:rStyle w:val="TagStyle"/>
          <w:rtl/>
        </w:rPr>
        <w:t xml:space="preserve"> &lt;&lt; יור &gt;&gt;</w:t>
      </w:r>
      <w:r>
        <w:rPr>
          <w:rtl/>
        </w:rPr>
        <w:t xml:space="preserve">   </w:t>
      </w:r>
    </w:p>
    <w:p w:rsidR="000172BA" w:rsidRDefault="000172BA" w:rsidP="00A6278C">
      <w:pPr>
        <w:rPr>
          <w:rtl/>
        </w:rPr>
      </w:pPr>
    </w:p>
    <w:p w:rsidR="000172BA" w:rsidRDefault="000172BA" w:rsidP="00914368">
      <w:pPr>
        <w:rPr>
          <w:rtl/>
        </w:rPr>
      </w:pPr>
      <w:r>
        <w:rPr>
          <w:rFonts w:hint="cs"/>
          <w:rtl/>
        </w:rPr>
        <w:t xml:space="preserve">חבר הכנסת יוראי להב הרצנו, קריאה שלישית. </w:t>
      </w:r>
      <w:bookmarkStart w:id="5299" w:name="_ETM_Q10_365723"/>
      <w:bookmarkEnd w:id="5299"/>
      <w:r>
        <w:rPr>
          <w:rFonts w:hint="cs"/>
          <w:rtl/>
        </w:rPr>
        <w:t xml:space="preserve">נא לצאת. </w:t>
      </w:r>
    </w:p>
    <w:p w:rsidR="000172BA" w:rsidRDefault="000172BA" w:rsidP="00914368">
      <w:pPr>
        <w:rPr>
          <w:rtl/>
        </w:rPr>
      </w:pPr>
      <w:bookmarkStart w:id="5300" w:name="_ETM_Q10_374458"/>
      <w:bookmarkStart w:id="5301" w:name="_ETM_Q10_374547"/>
      <w:bookmarkEnd w:id="5300"/>
      <w:bookmarkEnd w:id="5301"/>
    </w:p>
    <w:p w:rsidR="000172BA" w:rsidRDefault="000172BA" w:rsidP="00914368">
      <w:pPr>
        <w:pStyle w:val="af5"/>
        <w:keepNext/>
        <w:rPr>
          <w:rtl/>
        </w:rPr>
      </w:pPr>
      <w:bookmarkStart w:id="5302" w:name="ET_interruption_5787_44"/>
      <w:r w:rsidRPr="0000186E">
        <w:rPr>
          <w:rStyle w:val="TagStyle"/>
          <w:rtl/>
        </w:rPr>
        <w:t xml:space="preserve"> &lt;&lt; קריאה &gt;&gt; </w:t>
      </w:r>
      <w:r>
        <w:rPr>
          <w:rtl/>
        </w:rPr>
        <w:t>יוראי להב הרצנו (יש עתיד):</w:t>
      </w:r>
      <w:r w:rsidRPr="0000186E">
        <w:rPr>
          <w:rStyle w:val="TagStyle"/>
          <w:rtl/>
        </w:rPr>
        <w:t xml:space="preserve"> &lt;&lt; קריאה &gt;&gt;</w:t>
      </w:r>
      <w:r>
        <w:rPr>
          <w:rtl/>
        </w:rPr>
        <w:t xml:space="preserve">   </w:t>
      </w:r>
      <w:bookmarkEnd w:id="5302"/>
    </w:p>
    <w:p w:rsidR="000172BA" w:rsidRDefault="000172BA" w:rsidP="00A6278C">
      <w:pPr>
        <w:rPr>
          <w:rtl/>
        </w:rPr>
      </w:pPr>
    </w:p>
    <w:p w:rsidR="000172BA" w:rsidRDefault="000172BA" w:rsidP="00914368">
      <w:pPr>
        <w:rPr>
          <w:rtl/>
        </w:rPr>
      </w:pPr>
      <w:bookmarkStart w:id="5303" w:name="_ETM_Q10_371342"/>
      <w:bookmarkEnd w:id="5303"/>
      <w:r>
        <w:rPr>
          <w:rFonts w:hint="cs"/>
          <w:rtl/>
        </w:rPr>
        <w:t xml:space="preserve">מאה </w:t>
      </w:r>
      <w:bookmarkStart w:id="5304" w:name="_ETM_Q10_369334"/>
      <w:bookmarkEnd w:id="5304"/>
      <w:r>
        <w:rPr>
          <w:rFonts w:hint="cs"/>
          <w:rtl/>
        </w:rPr>
        <w:t xml:space="preserve">חטופים. </w:t>
      </w:r>
      <w:bookmarkStart w:id="5305" w:name="_ETM_Q10_370527"/>
      <w:bookmarkEnd w:id="5305"/>
      <w:r>
        <w:rPr>
          <w:rFonts w:hint="cs"/>
          <w:rtl/>
        </w:rPr>
        <w:t xml:space="preserve">על איזה תקופה אתה מדבר </w:t>
      </w:r>
      <w:r w:rsidR="00A6278C">
        <w:rPr>
          <w:rFonts w:hint="cs"/>
          <w:rtl/>
        </w:rPr>
        <w:t>– – –</w:t>
      </w:r>
      <w:r>
        <w:rPr>
          <w:rFonts w:hint="cs"/>
          <w:rtl/>
        </w:rPr>
        <w:t xml:space="preserve"> מתים בשבי</w:t>
      </w:r>
      <w:bookmarkStart w:id="5306" w:name="_ETM_Q10_374662"/>
      <w:bookmarkEnd w:id="5306"/>
      <w:r>
        <w:rPr>
          <w:rFonts w:hint="cs"/>
          <w:rtl/>
        </w:rPr>
        <w:t xml:space="preserve">, נמקים, ואתה מדבר על תקופות היסטוריות מיוחדות? </w:t>
      </w:r>
      <w:bookmarkStart w:id="5307" w:name="_ETM_Q10_369141"/>
      <w:bookmarkEnd w:id="5307"/>
    </w:p>
    <w:p w:rsidR="000172BA" w:rsidRDefault="000172BA" w:rsidP="00914368">
      <w:pPr>
        <w:rPr>
          <w:rtl/>
        </w:rPr>
      </w:pPr>
    </w:p>
    <w:p w:rsidR="000172BA" w:rsidRDefault="000172BA" w:rsidP="00914368">
      <w:pPr>
        <w:pStyle w:val="af6"/>
        <w:keepNext/>
        <w:rPr>
          <w:rtl/>
        </w:rPr>
      </w:pPr>
      <w:bookmarkStart w:id="5308" w:name="_ETM_Q10_369227"/>
      <w:bookmarkEnd w:id="5308"/>
      <w:r w:rsidRPr="0010135E">
        <w:rPr>
          <w:rStyle w:val="TagStyle"/>
          <w:rtl/>
        </w:rPr>
        <w:t xml:space="preserve"> &lt;&lt; יור &gt;&gt; </w:t>
      </w:r>
      <w:r>
        <w:rPr>
          <w:rtl/>
        </w:rPr>
        <w:t>היו"ר אמיר אוחנה:</w:t>
      </w:r>
      <w:r w:rsidRPr="0010135E">
        <w:rPr>
          <w:rStyle w:val="TagStyle"/>
          <w:rtl/>
        </w:rPr>
        <w:t xml:space="preserve"> &lt;&lt; יור &gt;&gt;</w:t>
      </w:r>
      <w:r>
        <w:rPr>
          <w:rtl/>
        </w:rPr>
        <w:t xml:space="preserve">   </w:t>
      </w:r>
    </w:p>
    <w:p w:rsidR="000172BA" w:rsidRDefault="000172BA" w:rsidP="00A6278C">
      <w:pPr>
        <w:rPr>
          <w:rtl/>
        </w:rPr>
      </w:pPr>
    </w:p>
    <w:p w:rsidR="000172BA" w:rsidRDefault="000172BA" w:rsidP="00914368">
      <w:pPr>
        <w:rPr>
          <w:rtl/>
        </w:rPr>
      </w:pPr>
      <w:bookmarkStart w:id="5309" w:name="_ETM_Q10_370115"/>
      <w:bookmarkEnd w:id="5309"/>
      <w:r>
        <w:rPr>
          <w:rFonts w:hint="cs"/>
          <w:rtl/>
        </w:rPr>
        <w:t xml:space="preserve">חבר הכנסת יוראי להב הרצנו, קריאה שלישית. נא לצאת. </w:t>
      </w:r>
      <w:bookmarkStart w:id="5310" w:name="_ETM_Q10_375576"/>
      <w:bookmarkStart w:id="5311" w:name="_ETM_Q10_377927"/>
      <w:bookmarkEnd w:id="5310"/>
      <w:bookmarkEnd w:id="5311"/>
    </w:p>
    <w:p w:rsidR="000172BA" w:rsidRDefault="000172BA" w:rsidP="00914368">
      <w:pPr>
        <w:rPr>
          <w:rtl/>
        </w:rPr>
      </w:pPr>
      <w:bookmarkStart w:id="5312" w:name="_ETM_Q10_378026"/>
      <w:bookmarkEnd w:id="5312"/>
    </w:p>
    <w:p w:rsidR="000172BA" w:rsidRDefault="000172BA" w:rsidP="00914368">
      <w:pPr>
        <w:pStyle w:val="af5"/>
        <w:keepNext/>
        <w:rPr>
          <w:rtl/>
        </w:rPr>
      </w:pPr>
      <w:bookmarkStart w:id="5313" w:name="ET_interruption_5787_46"/>
      <w:r w:rsidRPr="0010135E">
        <w:rPr>
          <w:rStyle w:val="TagStyle"/>
          <w:rtl/>
        </w:rPr>
        <w:t xml:space="preserve"> &lt;&lt; קריאה &gt;&gt; </w:t>
      </w:r>
      <w:r>
        <w:rPr>
          <w:rtl/>
        </w:rPr>
        <w:t>יוראי להב הרצנו (יש עתיד):</w:t>
      </w:r>
      <w:r w:rsidRPr="0010135E">
        <w:rPr>
          <w:rStyle w:val="TagStyle"/>
          <w:rtl/>
        </w:rPr>
        <w:t xml:space="preserve"> &lt;&lt; קריאה &gt;&gt;</w:t>
      </w:r>
      <w:r>
        <w:rPr>
          <w:rtl/>
        </w:rPr>
        <w:t xml:space="preserve">   </w:t>
      </w:r>
      <w:bookmarkEnd w:id="5313"/>
    </w:p>
    <w:p w:rsidR="000172BA" w:rsidRDefault="000172BA" w:rsidP="00A6278C">
      <w:pPr>
        <w:rPr>
          <w:rtl/>
        </w:rPr>
      </w:pPr>
    </w:p>
    <w:p w:rsidR="000172BA" w:rsidRDefault="000172BA" w:rsidP="00914368">
      <w:pPr>
        <w:rPr>
          <w:rtl/>
        </w:rPr>
      </w:pPr>
      <w:bookmarkStart w:id="5314" w:name="_ETM_Q10_380560"/>
      <w:bookmarkEnd w:id="5314"/>
      <w:r>
        <w:rPr>
          <w:rFonts w:hint="cs"/>
          <w:rtl/>
        </w:rPr>
        <w:t>אתה מפקיר. אתה מפקיר את החטופים למות בשבי. אתה מסכל</w:t>
      </w:r>
      <w:bookmarkStart w:id="5315" w:name="_ETM_Q10_380636"/>
      <w:bookmarkEnd w:id="5315"/>
      <w:r>
        <w:rPr>
          <w:rFonts w:hint="cs"/>
          <w:rtl/>
        </w:rPr>
        <w:t xml:space="preserve"> עסקה. על איזו תקופה אתה מדבר? האחים והאחיות</w:t>
      </w:r>
      <w:bookmarkStart w:id="5316" w:name="_ETM_Q10_387198"/>
      <w:bookmarkEnd w:id="5316"/>
      <w:r>
        <w:rPr>
          <w:rFonts w:hint="cs"/>
          <w:rtl/>
        </w:rPr>
        <w:t xml:space="preserve"> שלנו נרקבים בשבי. לא תהיה תקומה בלי שהם יחזרו. </w:t>
      </w:r>
      <w:bookmarkStart w:id="5317" w:name="_ETM_Q10_386481"/>
      <w:bookmarkEnd w:id="5317"/>
    </w:p>
    <w:p w:rsidR="000172BA" w:rsidRDefault="000172BA" w:rsidP="00914368">
      <w:pPr>
        <w:rPr>
          <w:rtl/>
        </w:rPr>
      </w:pPr>
      <w:bookmarkStart w:id="5318" w:name="_ETM_Q10_388229"/>
      <w:bookmarkStart w:id="5319" w:name="_ETM_Q10_388364"/>
      <w:bookmarkEnd w:id="5318"/>
      <w:bookmarkEnd w:id="5319"/>
    </w:p>
    <w:p w:rsidR="000172BA" w:rsidRDefault="000172BA" w:rsidP="00914368">
      <w:pPr>
        <w:pStyle w:val="af5"/>
        <w:keepNext/>
        <w:rPr>
          <w:rtl/>
        </w:rPr>
      </w:pPr>
      <w:bookmarkStart w:id="5320" w:name="ET_interruption_6162_47"/>
      <w:r w:rsidRPr="00C23DF2">
        <w:rPr>
          <w:rStyle w:val="TagStyle"/>
          <w:rtl/>
        </w:rPr>
        <w:t xml:space="preserve"> &lt;&lt; קריאה &gt;&gt; </w:t>
      </w:r>
      <w:r>
        <w:rPr>
          <w:rtl/>
        </w:rPr>
        <w:t>ניסים ואטורי (הליכוד):</w:t>
      </w:r>
      <w:r w:rsidRPr="00C23DF2">
        <w:rPr>
          <w:rStyle w:val="TagStyle"/>
          <w:rtl/>
        </w:rPr>
        <w:t xml:space="preserve"> &lt;&lt; קריאה &gt;&gt;</w:t>
      </w:r>
      <w:r>
        <w:rPr>
          <w:rtl/>
        </w:rPr>
        <w:t xml:space="preserve">   </w:t>
      </w:r>
      <w:bookmarkEnd w:id="5320"/>
    </w:p>
    <w:p w:rsidR="000172BA" w:rsidRDefault="000172BA" w:rsidP="00A6278C">
      <w:pPr>
        <w:rPr>
          <w:rtl/>
        </w:rPr>
      </w:pPr>
    </w:p>
    <w:p w:rsidR="000172BA" w:rsidRDefault="000172BA" w:rsidP="00914368">
      <w:pPr>
        <w:rPr>
          <w:rtl/>
        </w:rPr>
      </w:pPr>
      <w:r>
        <w:rPr>
          <w:rFonts w:hint="cs"/>
          <w:rtl/>
        </w:rPr>
        <w:t>בגלל ההפגנות שלך.</w:t>
      </w:r>
    </w:p>
    <w:p w:rsidR="000172BA" w:rsidRDefault="000172BA" w:rsidP="00914368">
      <w:pPr>
        <w:rPr>
          <w:rtl/>
        </w:rPr>
      </w:pPr>
      <w:bookmarkStart w:id="5321" w:name="_ETM_Q10_387003"/>
      <w:bookmarkStart w:id="5322" w:name="_ETM_Q10_387095"/>
      <w:bookmarkEnd w:id="5321"/>
      <w:bookmarkEnd w:id="5322"/>
    </w:p>
    <w:p w:rsidR="000172BA" w:rsidRDefault="000172BA" w:rsidP="00914368">
      <w:pPr>
        <w:pStyle w:val="af5"/>
        <w:keepNext/>
        <w:rPr>
          <w:rtl/>
        </w:rPr>
      </w:pPr>
      <w:bookmarkStart w:id="5323" w:name="ET_interruption_5787_48"/>
      <w:r w:rsidRPr="00C23DF2">
        <w:rPr>
          <w:rStyle w:val="TagStyle"/>
          <w:rtl/>
        </w:rPr>
        <w:t xml:space="preserve"> &lt;&lt; קריאה &gt;&gt; </w:t>
      </w:r>
      <w:r>
        <w:rPr>
          <w:rtl/>
        </w:rPr>
        <w:t>יוראי להב הרצנו (יש עתיד):</w:t>
      </w:r>
      <w:r w:rsidRPr="00C23DF2">
        <w:rPr>
          <w:rStyle w:val="TagStyle"/>
          <w:rtl/>
        </w:rPr>
        <w:t xml:space="preserve"> &lt;&lt; קריאה &gt;&gt;</w:t>
      </w:r>
      <w:r>
        <w:rPr>
          <w:rtl/>
        </w:rPr>
        <w:t xml:space="preserve">   </w:t>
      </w:r>
      <w:bookmarkEnd w:id="5323"/>
    </w:p>
    <w:p w:rsidR="000172BA" w:rsidRDefault="000172BA" w:rsidP="00A6278C">
      <w:pPr>
        <w:rPr>
          <w:rtl/>
        </w:rPr>
      </w:pPr>
    </w:p>
    <w:p w:rsidR="000172BA" w:rsidRDefault="000172BA" w:rsidP="00914368">
      <w:pPr>
        <w:rPr>
          <w:rtl/>
        </w:rPr>
      </w:pPr>
      <w:bookmarkStart w:id="5324" w:name="_ETM_Q10_389609"/>
      <w:bookmarkEnd w:id="5324"/>
      <w:r>
        <w:rPr>
          <w:rFonts w:hint="cs"/>
          <w:rtl/>
        </w:rPr>
        <w:t xml:space="preserve">איפה אתה ואיפה </w:t>
      </w:r>
      <w:bookmarkStart w:id="5325" w:name="_ETM_Q10_392110"/>
      <w:bookmarkEnd w:id="5325"/>
      <w:r w:rsidR="00A6278C">
        <w:rPr>
          <w:rFonts w:hint="cs"/>
          <w:rtl/>
        </w:rPr>
        <w:t>– – –</w:t>
      </w:r>
    </w:p>
    <w:p w:rsidR="000172BA" w:rsidRDefault="000172BA" w:rsidP="00914368">
      <w:pPr>
        <w:rPr>
          <w:rtl/>
        </w:rPr>
      </w:pPr>
    </w:p>
    <w:p w:rsidR="000172BA" w:rsidRDefault="000172BA" w:rsidP="00914368">
      <w:pPr>
        <w:ind w:firstLine="0"/>
        <w:jc w:val="center"/>
        <w:rPr>
          <w:rtl/>
        </w:rPr>
      </w:pPr>
      <w:r>
        <w:rPr>
          <w:rFonts w:hint="cs"/>
          <w:rtl/>
        </w:rPr>
        <w:t>(חבר הכנסת יוראי להב הרצנו יוצא מאולם המליאה.)</w:t>
      </w:r>
    </w:p>
    <w:p w:rsidR="000172BA" w:rsidRDefault="000172BA" w:rsidP="00914368">
      <w:pPr>
        <w:rPr>
          <w:rtl/>
        </w:rPr>
      </w:pPr>
      <w:bookmarkStart w:id="5326" w:name="_ETM_Q10_390092"/>
      <w:bookmarkStart w:id="5327" w:name="_ETM_Q10_390188"/>
      <w:bookmarkEnd w:id="5326"/>
      <w:bookmarkEnd w:id="5327"/>
    </w:p>
    <w:p w:rsidR="000172BA" w:rsidRDefault="000172BA" w:rsidP="00914368">
      <w:pPr>
        <w:pStyle w:val="af5"/>
        <w:keepNext/>
        <w:rPr>
          <w:rtl/>
        </w:rPr>
      </w:pPr>
      <w:bookmarkStart w:id="5328" w:name="ET_interruption_6162_49"/>
      <w:r w:rsidRPr="00C23DF2">
        <w:rPr>
          <w:rStyle w:val="TagStyle"/>
          <w:rtl/>
        </w:rPr>
        <w:t xml:space="preserve"> &lt;&lt; קריאה &gt;&gt; </w:t>
      </w:r>
      <w:r>
        <w:rPr>
          <w:rtl/>
        </w:rPr>
        <w:t>ניסים ואטורי (הליכוד):</w:t>
      </w:r>
      <w:r w:rsidRPr="00C23DF2">
        <w:rPr>
          <w:rStyle w:val="TagStyle"/>
          <w:rtl/>
        </w:rPr>
        <w:t xml:space="preserve"> &lt;&lt; קריאה &gt;&gt;</w:t>
      </w:r>
      <w:r>
        <w:rPr>
          <w:rtl/>
        </w:rPr>
        <w:t xml:space="preserve">   </w:t>
      </w:r>
      <w:bookmarkEnd w:id="5328"/>
    </w:p>
    <w:p w:rsidR="000172BA" w:rsidRDefault="000172BA" w:rsidP="00A6278C">
      <w:pPr>
        <w:rPr>
          <w:rtl/>
        </w:rPr>
      </w:pPr>
    </w:p>
    <w:p w:rsidR="000172BA" w:rsidRDefault="000172BA" w:rsidP="00914368">
      <w:pPr>
        <w:rPr>
          <w:rtl/>
        </w:rPr>
      </w:pPr>
      <w:bookmarkStart w:id="5329" w:name="_ETM_Q10_393597"/>
      <w:bookmarkEnd w:id="5329"/>
      <w:r>
        <w:rPr>
          <w:rFonts w:hint="cs"/>
          <w:rtl/>
        </w:rPr>
        <w:t xml:space="preserve">בגלל ההפגנות. </w:t>
      </w:r>
      <w:bookmarkStart w:id="5330" w:name="_ETM_Q10_394504"/>
      <w:bookmarkEnd w:id="5330"/>
    </w:p>
    <w:p w:rsidR="000172BA" w:rsidRDefault="000172BA" w:rsidP="00914368">
      <w:pPr>
        <w:rPr>
          <w:rtl/>
        </w:rPr>
      </w:pPr>
      <w:bookmarkStart w:id="5331" w:name="_ETM_Q10_394584"/>
      <w:bookmarkEnd w:id="5331"/>
    </w:p>
    <w:p w:rsidR="000172BA" w:rsidRDefault="000172BA" w:rsidP="00914368">
      <w:pPr>
        <w:pStyle w:val="af5"/>
        <w:keepNext/>
        <w:rPr>
          <w:rtl/>
        </w:rPr>
      </w:pPr>
      <w:bookmarkStart w:id="5332" w:name="ET_interruption_5300_50"/>
      <w:r w:rsidRPr="001535D3">
        <w:rPr>
          <w:rStyle w:val="TagStyle"/>
          <w:rtl/>
        </w:rPr>
        <w:t xml:space="preserve"> &lt;&lt; קריאה &gt;&gt; </w:t>
      </w:r>
      <w:r>
        <w:rPr>
          <w:rtl/>
        </w:rPr>
        <w:t>מירב בן ארי (יש עתיד):</w:t>
      </w:r>
      <w:r w:rsidRPr="001535D3">
        <w:rPr>
          <w:rStyle w:val="TagStyle"/>
          <w:rtl/>
        </w:rPr>
        <w:t xml:space="preserve"> &lt;&lt; קריאה &gt;&gt;</w:t>
      </w:r>
      <w:r>
        <w:rPr>
          <w:rtl/>
        </w:rPr>
        <w:t xml:space="preserve">   </w:t>
      </w:r>
      <w:bookmarkEnd w:id="5332"/>
    </w:p>
    <w:p w:rsidR="000172BA" w:rsidRDefault="000172BA" w:rsidP="00A6278C">
      <w:pPr>
        <w:rPr>
          <w:rtl/>
        </w:rPr>
      </w:pPr>
    </w:p>
    <w:p w:rsidR="000172BA" w:rsidRDefault="000172BA" w:rsidP="00914368">
      <w:pPr>
        <w:rPr>
          <w:rtl/>
        </w:rPr>
      </w:pPr>
      <w:bookmarkStart w:id="5333" w:name="_ETM_Q10_396786"/>
      <w:bookmarkStart w:id="5334" w:name="_ETM_Q10_397038"/>
      <w:bookmarkEnd w:id="5333"/>
      <w:bookmarkEnd w:id="5334"/>
      <w:r>
        <w:rPr>
          <w:rFonts w:hint="cs"/>
          <w:rtl/>
        </w:rPr>
        <w:t>מ</w:t>
      </w:r>
      <w:bookmarkStart w:id="5335" w:name="_ETM_Q10_397146"/>
      <w:bookmarkEnd w:id="5335"/>
      <w:r>
        <w:rPr>
          <w:rFonts w:hint="cs"/>
          <w:rtl/>
        </w:rPr>
        <w:t>י זה?</w:t>
      </w:r>
    </w:p>
    <w:p w:rsidR="000172BA" w:rsidRDefault="000172BA" w:rsidP="00914368">
      <w:pPr>
        <w:rPr>
          <w:rtl/>
        </w:rPr>
      </w:pPr>
      <w:bookmarkStart w:id="5336" w:name="_ETM_Q10_396100"/>
      <w:bookmarkStart w:id="5337" w:name="_ETM_Q10_396185"/>
      <w:bookmarkEnd w:id="5336"/>
      <w:bookmarkEnd w:id="5337"/>
    </w:p>
    <w:p w:rsidR="000172BA" w:rsidRDefault="000172BA" w:rsidP="00914368">
      <w:pPr>
        <w:pStyle w:val="af5"/>
        <w:keepNext/>
        <w:rPr>
          <w:rtl/>
        </w:rPr>
      </w:pPr>
      <w:bookmarkStart w:id="5338" w:name="ET_interruption_6127_51"/>
      <w:r w:rsidRPr="001535D3">
        <w:rPr>
          <w:rStyle w:val="TagStyle"/>
          <w:rtl/>
        </w:rPr>
        <w:t xml:space="preserve"> &lt;&lt; קריאה &gt;&gt; </w:t>
      </w:r>
      <w:r>
        <w:rPr>
          <w:rtl/>
        </w:rPr>
        <w:t>ולדימיר בליאק (יש עתיד):</w:t>
      </w:r>
      <w:r w:rsidRPr="001535D3">
        <w:rPr>
          <w:rStyle w:val="TagStyle"/>
          <w:rtl/>
        </w:rPr>
        <w:t xml:space="preserve"> &lt;&lt; קריאה &gt;&gt;</w:t>
      </w:r>
      <w:r>
        <w:rPr>
          <w:rtl/>
        </w:rPr>
        <w:t xml:space="preserve">   </w:t>
      </w:r>
      <w:bookmarkEnd w:id="5338"/>
    </w:p>
    <w:p w:rsidR="000172BA" w:rsidRDefault="000172BA" w:rsidP="00A6278C">
      <w:pPr>
        <w:rPr>
          <w:rtl/>
        </w:rPr>
      </w:pPr>
    </w:p>
    <w:p w:rsidR="000172BA" w:rsidRDefault="000172BA" w:rsidP="00914368">
      <w:pPr>
        <w:rPr>
          <w:rtl/>
        </w:rPr>
      </w:pPr>
      <w:r>
        <w:rPr>
          <w:rFonts w:hint="cs"/>
          <w:rtl/>
        </w:rPr>
        <w:t>ואטורי.</w:t>
      </w:r>
    </w:p>
    <w:p w:rsidR="000172BA" w:rsidRDefault="000172BA" w:rsidP="00914368">
      <w:pPr>
        <w:rPr>
          <w:rtl/>
        </w:rPr>
      </w:pPr>
      <w:bookmarkStart w:id="5339" w:name="_ETM_Q10_392451"/>
      <w:bookmarkStart w:id="5340" w:name="_ETM_Q10_392548"/>
      <w:bookmarkEnd w:id="5339"/>
      <w:bookmarkEnd w:id="5340"/>
    </w:p>
    <w:p w:rsidR="000172BA" w:rsidRDefault="000172BA" w:rsidP="00914368">
      <w:pPr>
        <w:pStyle w:val="af5"/>
        <w:keepNext/>
        <w:rPr>
          <w:rtl/>
        </w:rPr>
      </w:pPr>
      <w:bookmarkStart w:id="5341" w:name="ET_interruption_5300_52"/>
      <w:r w:rsidRPr="001535D3">
        <w:rPr>
          <w:rStyle w:val="TagStyle"/>
          <w:rtl/>
        </w:rPr>
        <w:t xml:space="preserve"> &lt;&lt; קריאה &gt;&gt; </w:t>
      </w:r>
      <w:r>
        <w:rPr>
          <w:rtl/>
        </w:rPr>
        <w:t>מירב בן ארי (יש עתיד):</w:t>
      </w:r>
      <w:r w:rsidRPr="001535D3">
        <w:rPr>
          <w:rStyle w:val="TagStyle"/>
          <w:rtl/>
        </w:rPr>
        <w:t xml:space="preserve"> &lt;&lt; קריאה &gt;&gt;</w:t>
      </w:r>
      <w:r>
        <w:rPr>
          <w:rtl/>
        </w:rPr>
        <w:t xml:space="preserve">   </w:t>
      </w:r>
      <w:bookmarkEnd w:id="5341"/>
    </w:p>
    <w:p w:rsidR="000172BA" w:rsidRDefault="000172BA" w:rsidP="00A6278C">
      <w:pPr>
        <w:rPr>
          <w:rtl/>
        </w:rPr>
      </w:pPr>
    </w:p>
    <w:p w:rsidR="000172BA" w:rsidRDefault="000172BA" w:rsidP="00914368">
      <w:pPr>
        <w:rPr>
          <w:rtl/>
        </w:rPr>
      </w:pPr>
      <w:bookmarkStart w:id="5342" w:name="_ETM_Q10_395537"/>
      <w:bookmarkEnd w:id="5342"/>
      <w:r>
        <w:rPr>
          <w:rFonts w:hint="cs"/>
          <w:rtl/>
        </w:rPr>
        <w:t xml:space="preserve">ואטורי. </w:t>
      </w:r>
      <w:bookmarkStart w:id="5343" w:name="_ETM_Q10_394955"/>
      <w:bookmarkEnd w:id="5343"/>
    </w:p>
    <w:p w:rsidR="000172BA" w:rsidRDefault="000172BA" w:rsidP="00914368">
      <w:pPr>
        <w:rPr>
          <w:rtl/>
        </w:rPr>
      </w:pPr>
    </w:p>
    <w:p w:rsidR="000172BA" w:rsidRDefault="000172BA" w:rsidP="00914368">
      <w:pPr>
        <w:pStyle w:val="af6"/>
        <w:keepNext/>
        <w:rPr>
          <w:rtl/>
        </w:rPr>
      </w:pPr>
      <w:r w:rsidRPr="001535D3">
        <w:rPr>
          <w:rStyle w:val="TagStyle"/>
          <w:rtl/>
        </w:rPr>
        <w:t xml:space="preserve"> &lt;&lt; יור &gt;&gt; </w:t>
      </w:r>
      <w:r>
        <w:rPr>
          <w:rtl/>
        </w:rPr>
        <w:t>היו"ר אמיר אוחנה:</w:t>
      </w:r>
      <w:r w:rsidRPr="001535D3">
        <w:rPr>
          <w:rStyle w:val="TagStyle"/>
          <w:rtl/>
        </w:rPr>
        <w:t xml:space="preserve"> &lt;&lt; יור &gt;&gt;</w:t>
      </w:r>
      <w:r>
        <w:rPr>
          <w:rtl/>
        </w:rPr>
        <w:t xml:space="preserve">   </w:t>
      </w:r>
    </w:p>
    <w:p w:rsidR="000172BA" w:rsidRDefault="000172BA" w:rsidP="00A6278C">
      <w:pPr>
        <w:rPr>
          <w:rtl/>
        </w:rPr>
      </w:pPr>
    </w:p>
    <w:p w:rsidR="000172BA" w:rsidRPr="001535D3" w:rsidRDefault="000172BA" w:rsidP="00914368">
      <w:pPr>
        <w:rPr>
          <w:rtl/>
        </w:rPr>
      </w:pPr>
      <w:r>
        <w:rPr>
          <w:rFonts w:hint="cs"/>
          <w:rtl/>
        </w:rPr>
        <w:t xml:space="preserve">תודה רבה. בבקשה, </w:t>
      </w:r>
      <w:bookmarkStart w:id="5344" w:name="_ETM_Q10_389444"/>
      <w:bookmarkEnd w:id="5344"/>
      <w:r>
        <w:rPr>
          <w:rFonts w:hint="cs"/>
          <w:rtl/>
        </w:rPr>
        <w:t xml:space="preserve">ראש הממשלה. </w:t>
      </w:r>
    </w:p>
    <w:p w:rsidR="000172BA" w:rsidRDefault="000172BA" w:rsidP="00914368">
      <w:pPr>
        <w:rPr>
          <w:rtl/>
        </w:rPr>
      </w:pPr>
      <w:bookmarkStart w:id="5345" w:name="_ETM_Q10_395026"/>
      <w:bookmarkEnd w:id="5345"/>
    </w:p>
    <w:p w:rsidR="000172BA" w:rsidRDefault="000172BA" w:rsidP="00914368">
      <w:pPr>
        <w:pStyle w:val="-"/>
        <w:keepNext/>
        <w:rPr>
          <w:rtl/>
        </w:rPr>
      </w:pPr>
      <w:bookmarkStart w:id="5346" w:name="ET_speakercontinue_5504_53"/>
      <w:r w:rsidRPr="001535D3">
        <w:rPr>
          <w:rStyle w:val="TagStyle"/>
          <w:rtl/>
        </w:rPr>
        <w:t xml:space="preserve"> &lt;&lt; דובר_המשך &gt;&gt; </w:t>
      </w:r>
      <w:r>
        <w:rPr>
          <w:rtl/>
        </w:rPr>
        <w:t>ראש הממשלה בנימין נתניהו:</w:t>
      </w:r>
      <w:r w:rsidRPr="001535D3">
        <w:rPr>
          <w:rStyle w:val="TagStyle"/>
          <w:rtl/>
        </w:rPr>
        <w:t xml:space="preserve"> &lt;&lt; דובר_המשך &gt;&gt;</w:t>
      </w:r>
      <w:r>
        <w:rPr>
          <w:rtl/>
        </w:rPr>
        <w:t xml:space="preserve">   </w:t>
      </w:r>
      <w:bookmarkEnd w:id="5346"/>
    </w:p>
    <w:p w:rsidR="000172BA" w:rsidRDefault="000172BA" w:rsidP="00A6278C">
      <w:pPr>
        <w:rPr>
          <w:rtl/>
        </w:rPr>
      </w:pPr>
    </w:p>
    <w:p w:rsidR="000172BA" w:rsidRDefault="000172BA" w:rsidP="00914368">
      <w:pPr>
        <w:rPr>
          <w:rtl/>
        </w:rPr>
      </w:pPr>
      <w:bookmarkStart w:id="5347" w:name="_ETM_Q10_395825"/>
      <w:bookmarkStart w:id="5348" w:name="_ETM_Q10_369595"/>
      <w:bookmarkStart w:id="5349" w:name="_ETM_Q10_369696"/>
      <w:bookmarkStart w:id="5350" w:name="_ETM_Q10_365765"/>
      <w:bookmarkStart w:id="5351" w:name="_ETM_Q10_365806"/>
      <w:bookmarkEnd w:id="5347"/>
      <w:bookmarkEnd w:id="5348"/>
      <w:bookmarkEnd w:id="5349"/>
      <w:bookmarkEnd w:id="5350"/>
      <w:bookmarkEnd w:id="5351"/>
      <w:r>
        <w:rPr>
          <w:rtl/>
        </w:rPr>
        <w:t xml:space="preserve">ישראל </w:t>
      </w:r>
      <w:bookmarkStart w:id="5352" w:name="_ETM_Q10_400819"/>
      <w:bookmarkEnd w:id="5352"/>
      <w:r>
        <w:rPr>
          <w:rtl/>
        </w:rPr>
        <w:t xml:space="preserve">מבססת </w:t>
      </w:r>
      <w:bookmarkStart w:id="5353" w:name="_ETM_Q10_401510"/>
      <w:bookmarkEnd w:id="5353"/>
      <w:r>
        <w:rPr>
          <w:rtl/>
        </w:rPr>
        <w:t xml:space="preserve">את </w:t>
      </w:r>
      <w:bookmarkStart w:id="5354" w:name="_ETM_Q10_401629"/>
      <w:bookmarkEnd w:id="5354"/>
      <w:r>
        <w:rPr>
          <w:rtl/>
        </w:rPr>
        <w:t xml:space="preserve">כוח </w:t>
      </w:r>
      <w:bookmarkStart w:id="5355" w:name="_ETM_Q10_401870"/>
      <w:bookmarkEnd w:id="5355"/>
      <w:r>
        <w:rPr>
          <w:rtl/>
        </w:rPr>
        <w:t xml:space="preserve">ההרתעה </w:t>
      </w:r>
      <w:bookmarkStart w:id="5356" w:name="_ETM_Q10_402260"/>
      <w:bookmarkEnd w:id="5356"/>
      <w:r>
        <w:rPr>
          <w:rtl/>
        </w:rPr>
        <w:t>שלה</w:t>
      </w:r>
      <w:r>
        <w:rPr>
          <w:rFonts w:hint="cs"/>
          <w:rtl/>
        </w:rPr>
        <w:t xml:space="preserve">, היא מכה </w:t>
      </w:r>
      <w:bookmarkStart w:id="5357" w:name="_ETM_Q10_403629"/>
      <w:bookmarkStart w:id="5358" w:name="_ETM_Q10_403780"/>
      <w:bookmarkStart w:id="5359" w:name="_ETM_Q10_404019"/>
      <w:bookmarkEnd w:id="5357"/>
      <w:bookmarkEnd w:id="5358"/>
      <w:bookmarkEnd w:id="5359"/>
      <w:r>
        <w:rPr>
          <w:rFonts w:hint="cs"/>
          <w:rtl/>
        </w:rPr>
        <w:t>ב</w:t>
      </w:r>
      <w:r>
        <w:rPr>
          <w:rtl/>
        </w:rPr>
        <w:t xml:space="preserve">דורשי </w:t>
      </w:r>
      <w:bookmarkStart w:id="5360" w:name="_ETM_Q10_404500"/>
      <w:bookmarkEnd w:id="5360"/>
      <w:r>
        <w:rPr>
          <w:rtl/>
        </w:rPr>
        <w:t>ר</w:t>
      </w:r>
      <w:r>
        <w:rPr>
          <w:rFonts w:hint="cs"/>
          <w:rtl/>
        </w:rPr>
        <w:t>ע</w:t>
      </w:r>
      <w:r>
        <w:rPr>
          <w:rtl/>
        </w:rPr>
        <w:t>תה</w:t>
      </w:r>
      <w:r>
        <w:rPr>
          <w:rFonts w:hint="cs"/>
          <w:rtl/>
        </w:rPr>
        <w:t xml:space="preserve">, היא מקריסה </w:t>
      </w:r>
      <w:bookmarkStart w:id="5361" w:name="_ETM_Q10_405780"/>
      <w:bookmarkStart w:id="5362" w:name="_ETM_Q10_405930"/>
      <w:bookmarkStart w:id="5363" w:name="_ETM_Q10_407159"/>
      <w:bookmarkEnd w:id="5361"/>
      <w:bookmarkEnd w:id="5362"/>
      <w:bookmarkEnd w:id="5363"/>
      <w:r>
        <w:rPr>
          <w:rtl/>
        </w:rPr>
        <w:t xml:space="preserve">את </w:t>
      </w:r>
      <w:bookmarkStart w:id="5364" w:name="_ETM_Q10_407309"/>
      <w:bookmarkEnd w:id="5364"/>
      <w:r>
        <w:rPr>
          <w:rtl/>
        </w:rPr>
        <w:t xml:space="preserve">שלוחות </w:t>
      </w:r>
      <w:bookmarkStart w:id="5365" w:name="_ETM_Q10_407730"/>
      <w:bookmarkEnd w:id="5365"/>
      <w:r>
        <w:rPr>
          <w:rtl/>
        </w:rPr>
        <w:t xml:space="preserve">הטרור </w:t>
      </w:r>
      <w:bookmarkStart w:id="5366" w:name="_ETM_Q10_408120"/>
      <w:bookmarkEnd w:id="5366"/>
      <w:r>
        <w:rPr>
          <w:rtl/>
        </w:rPr>
        <w:t xml:space="preserve">של </w:t>
      </w:r>
      <w:bookmarkStart w:id="5367" w:name="_ETM_Q10_408329"/>
      <w:bookmarkEnd w:id="5367"/>
      <w:r>
        <w:rPr>
          <w:rtl/>
        </w:rPr>
        <w:t xml:space="preserve">איראן </w:t>
      </w:r>
      <w:bookmarkStart w:id="5368" w:name="_ETM_Q10_409109"/>
      <w:bookmarkEnd w:id="5368"/>
      <w:r>
        <w:rPr>
          <w:rtl/>
        </w:rPr>
        <w:t xml:space="preserve">בזו </w:t>
      </w:r>
      <w:bookmarkStart w:id="5369" w:name="_ETM_Q10_409680"/>
      <w:bookmarkEnd w:id="5369"/>
      <w:r>
        <w:rPr>
          <w:rtl/>
        </w:rPr>
        <w:t xml:space="preserve">אחר </w:t>
      </w:r>
      <w:bookmarkStart w:id="5370" w:name="_ETM_Q10_409949"/>
      <w:bookmarkEnd w:id="5370"/>
      <w:r>
        <w:rPr>
          <w:rtl/>
        </w:rPr>
        <w:t>זו</w:t>
      </w:r>
      <w:r>
        <w:rPr>
          <w:rFonts w:hint="cs"/>
          <w:rtl/>
        </w:rPr>
        <w:t>.</w:t>
      </w:r>
      <w:r>
        <w:rPr>
          <w:rtl/>
        </w:rPr>
        <w:t xml:space="preserve"> </w:t>
      </w:r>
      <w:bookmarkStart w:id="5371" w:name="_ETM_Q10_411389"/>
      <w:bookmarkEnd w:id="5371"/>
      <w:r>
        <w:rPr>
          <w:rtl/>
        </w:rPr>
        <w:t xml:space="preserve">ואני </w:t>
      </w:r>
      <w:bookmarkStart w:id="5372" w:name="_ETM_Q10_411599"/>
      <w:bookmarkEnd w:id="5372"/>
      <w:r>
        <w:rPr>
          <w:rtl/>
        </w:rPr>
        <w:t xml:space="preserve">לא </w:t>
      </w:r>
      <w:bookmarkStart w:id="5373" w:name="_ETM_Q10_411659"/>
      <w:bookmarkEnd w:id="5373"/>
      <w:r>
        <w:rPr>
          <w:rtl/>
        </w:rPr>
        <w:t xml:space="preserve">רוצה </w:t>
      </w:r>
      <w:bookmarkStart w:id="5374" w:name="_ETM_Q10_411840"/>
      <w:bookmarkEnd w:id="5374"/>
      <w:r>
        <w:rPr>
          <w:rtl/>
        </w:rPr>
        <w:t xml:space="preserve">להגיד </w:t>
      </w:r>
      <w:bookmarkStart w:id="5375" w:name="_ETM_Q10_412079"/>
      <w:bookmarkEnd w:id="5375"/>
      <w:r>
        <w:rPr>
          <w:rtl/>
        </w:rPr>
        <w:t>לכם</w:t>
      </w:r>
      <w:r>
        <w:rPr>
          <w:rFonts w:hint="cs"/>
          <w:rtl/>
        </w:rPr>
        <w:t>,</w:t>
      </w:r>
      <w:r>
        <w:rPr>
          <w:rtl/>
        </w:rPr>
        <w:t xml:space="preserve"> </w:t>
      </w:r>
      <w:bookmarkStart w:id="5376" w:name="_ETM_Q10_412290"/>
      <w:bookmarkEnd w:id="5376"/>
      <w:r>
        <w:rPr>
          <w:rtl/>
        </w:rPr>
        <w:t xml:space="preserve">חברי </w:t>
      </w:r>
      <w:bookmarkStart w:id="5377" w:name="_ETM_Q10_412560"/>
      <w:bookmarkEnd w:id="5377"/>
      <w:r>
        <w:rPr>
          <w:rtl/>
        </w:rPr>
        <w:t>הכנסת</w:t>
      </w:r>
      <w:r>
        <w:rPr>
          <w:rFonts w:hint="cs"/>
          <w:rtl/>
        </w:rPr>
        <w:t>,</w:t>
      </w:r>
      <w:r>
        <w:rPr>
          <w:rtl/>
        </w:rPr>
        <w:t xml:space="preserve"> </w:t>
      </w:r>
      <w:bookmarkStart w:id="5378" w:name="_ETM_Q10_414320"/>
      <w:bookmarkEnd w:id="5378"/>
      <w:r>
        <w:rPr>
          <w:rtl/>
        </w:rPr>
        <w:t>א</w:t>
      </w:r>
      <w:r>
        <w:rPr>
          <w:rFonts w:hint="cs"/>
          <w:rtl/>
        </w:rPr>
        <w:t>ו</w:t>
      </w:r>
      <w:r>
        <w:rPr>
          <w:rtl/>
        </w:rPr>
        <w:t xml:space="preserve"> </w:t>
      </w:r>
      <w:bookmarkStart w:id="5379" w:name="_ETM_Q10_414470"/>
      <w:bookmarkEnd w:id="5379"/>
      <w:r>
        <w:rPr>
          <w:rFonts w:hint="cs"/>
          <w:rtl/>
        </w:rPr>
        <w:t>ל</w:t>
      </w:r>
      <w:r>
        <w:rPr>
          <w:rtl/>
        </w:rPr>
        <w:t xml:space="preserve">ציבור </w:t>
      </w:r>
      <w:bookmarkStart w:id="5380" w:name="_ETM_Q10_414860"/>
      <w:bookmarkEnd w:id="5380"/>
      <w:r>
        <w:rPr>
          <w:rtl/>
        </w:rPr>
        <w:t xml:space="preserve">שצופה </w:t>
      </w:r>
      <w:bookmarkStart w:id="5381" w:name="_ETM_Q10_415280"/>
      <w:bookmarkEnd w:id="5381"/>
      <w:r>
        <w:rPr>
          <w:rtl/>
        </w:rPr>
        <w:t>בנו</w:t>
      </w:r>
      <w:r>
        <w:rPr>
          <w:rFonts w:hint="cs"/>
          <w:rtl/>
        </w:rPr>
        <w:t>,</w:t>
      </w:r>
      <w:r>
        <w:rPr>
          <w:rtl/>
        </w:rPr>
        <w:t xml:space="preserve"> </w:t>
      </w:r>
      <w:bookmarkStart w:id="5382" w:name="_ETM_Q10_416349"/>
      <w:bookmarkEnd w:id="5382"/>
      <w:r>
        <w:rPr>
          <w:rtl/>
        </w:rPr>
        <w:t>שנס</w:t>
      </w:r>
      <w:bookmarkStart w:id="5383" w:name="_ETM_Q10_416790"/>
      <w:bookmarkEnd w:id="5383"/>
      <w:r>
        <w:rPr>
          <w:rtl/>
        </w:rPr>
        <w:t xml:space="preserve">תיימו </w:t>
      </w:r>
      <w:bookmarkStart w:id="5384" w:name="_ETM_Q10_417180"/>
      <w:bookmarkEnd w:id="5384"/>
      <w:r>
        <w:rPr>
          <w:rtl/>
        </w:rPr>
        <w:t>האתגרים</w:t>
      </w:r>
      <w:r>
        <w:rPr>
          <w:rFonts w:hint="cs"/>
          <w:rtl/>
        </w:rPr>
        <w:t>,</w:t>
      </w:r>
      <w:r>
        <w:rPr>
          <w:rtl/>
        </w:rPr>
        <w:t xml:space="preserve"> </w:t>
      </w:r>
      <w:bookmarkStart w:id="5385" w:name="_ETM_Q10_419410"/>
      <w:bookmarkEnd w:id="5385"/>
      <w:r>
        <w:rPr>
          <w:rtl/>
        </w:rPr>
        <w:t xml:space="preserve">אפילו </w:t>
      </w:r>
      <w:bookmarkStart w:id="5386" w:name="_ETM_Q10_419770"/>
      <w:bookmarkEnd w:id="5386"/>
      <w:r>
        <w:rPr>
          <w:rtl/>
        </w:rPr>
        <w:t>שנ</w:t>
      </w:r>
      <w:bookmarkStart w:id="5387" w:name="_ETM_Q10_419980"/>
      <w:bookmarkEnd w:id="5387"/>
      <w:r>
        <w:rPr>
          <w:rtl/>
        </w:rPr>
        <w:t xml:space="preserve">סתיימו </w:t>
      </w:r>
      <w:bookmarkStart w:id="5388" w:name="_ETM_Q10_420400"/>
      <w:bookmarkEnd w:id="5388"/>
      <w:r>
        <w:rPr>
          <w:rtl/>
        </w:rPr>
        <w:t>המהלומות</w:t>
      </w:r>
      <w:r>
        <w:rPr>
          <w:rFonts w:hint="cs"/>
          <w:rtl/>
        </w:rPr>
        <w:t>.</w:t>
      </w:r>
      <w:r>
        <w:rPr>
          <w:rtl/>
        </w:rPr>
        <w:t xml:space="preserve"> </w:t>
      </w:r>
      <w:bookmarkStart w:id="5389" w:name="_ETM_Q10_421420"/>
      <w:bookmarkEnd w:id="5389"/>
      <w:r>
        <w:rPr>
          <w:rtl/>
        </w:rPr>
        <w:t xml:space="preserve">יש </w:t>
      </w:r>
      <w:bookmarkStart w:id="5390" w:name="_ETM_Q10_421630"/>
      <w:bookmarkEnd w:id="5390"/>
      <w:r>
        <w:rPr>
          <w:rtl/>
        </w:rPr>
        <w:t xml:space="preserve">עוד </w:t>
      </w:r>
      <w:bookmarkStart w:id="5391" w:name="_ETM_Q10_421750"/>
      <w:bookmarkEnd w:id="5391"/>
      <w:r>
        <w:rPr>
          <w:rtl/>
        </w:rPr>
        <w:t xml:space="preserve">אתגרים </w:t>
      </w:r>
      <w:bookmarkStart w:id="5392" w:name="_ETM_Q10_422140"/>
      <w:bookmarkEnd w:id="5392"/>
      <w:r>
        <w:rPr>
          <w:rtl/>
        </w:rPr>
        <w:t xml:space="preserve">לפנינו </w:t>
      </w:r>
      <w:bookmarkStart w:id="5393" w:name="_ETM_Q10_423299"/>
      <w:bookmarkEnd w:id="5393"/>
      <w:r>
        <w:rPr>
          <w:rtl/>
        </w:rPr>
        <w:t xml:space="preserve">ויש </w:t>
      </w:r>
      <w:bookmarkStart w:id="5394" w:name="_ETM_Q10_423569"/>
      <w:bookmarkEnd w:id="5394"/>
      <w:r>
        <w:rPr>
          <w:rtl/>
        </w:rPr>
        <w:t xml:space="preserve">עוד </w:t>
      </w:r>
      <w:bookmarkStart w:id="5395" w:name="_ETM_Q10_423719"/>
      <w:bookmarkEnd w:id="5395"/>
      <w:r>
        <w:rPr>
          <w:rtl/>
        </w:rPr>
        <w:t xml:space="preserve">משימות </w:t>
      </w:r>
      <w:bookmarkStart w:id="5396" w:name="_ETM_Q10_424139"/>
      <w:bookmarkEnd w:id="5396"/>
      <w:r>
        <w:rPr>
          <w:rtl/>
        </w:rPr>
        <w:t>חשובות</w:t>
      </w:r>
      <w:r>
        <w:rPr>
          <w:rFonts w:hint="cs"/>
          <w:rtl/>
        </w:rPr>
        <w:t>.</w:t>
      </w:r>
      <w:r>
        <w:rPr>
          <w:rtl/>
        </w:rPr>
        <w:t xml:space="preserve"> </w:t>
      </w:r>
      <w:bookmarkStart w:id="5397" w:name="_ETM_Q10_425310"/>
      <w:bookmarkEnd w:id="5397"/>
      <w:r>
        <w:rPr>
          <w:rtl/>
        </w:rPr>
        <w:t xml:space="preserve">עדיין </w:t>
      </w:r>
      <w:bookmarkStart w:id="5398" w:name="_ETM_Q10_426030"/>
      <w:bookmarkEnd w:id="5398"/>
      <w:r>
        <w:rPr>
          <w:rtl/>
        </w:rPr>
        <w:t xml:space="preserve">לא </w:t>
      </w:r>
      <w:bookmarkStart w:id="5399" w:name="_ETM_Q10_426390"/>
      <w:bookmarkEnd w:id="5399"/>
      <w:r>
        <w:rPr>
          <w:rtl/>
        </w:rPr>
        <w:t>סיימנו</w:t>
      </w:r>
      <w:r>
        <w:rPr>
          <w:rFonts w:hint="cs"/>
          <w:rtl/>
        </w:rPr>
        <w:t>.</w:t>
      </w:r>
    </w:p>
    <w:p w:rsidR="000172BA" w:rsidRDefault="000172BA" w:rsidP="00914368">
      <w:pPr>
        <w:rPr>
          <w:rtl/>
        </w:rPr>
      </w:pPr>
    </w:p>
    <w:p w:rsidR="000172BA" w:rsidRDefault="000172BA" w:rsidP="00914368">
      <w:pPr>
        <w:pStyle w:val="af5"/>
        <w:keepNext/>
        <w:rPr>
          <w:rtl/>
        </w:rPr>
      </w:pPr>
      <w:r w:rsidRPr="006B445E">
        <w:rPr>
          <w:rStyle w:val="TagStyle"/>
          <w:rtl/>
        </w:rPr>
        <w:t xml:space="preserve"> &lt;&lt; קריאה &gt;&gt; </w:t>
      </w:r>
      <w:r>
        <w:rPr>
          <w:rtl/>
        </w:rPr>
        <w:t>קארין אלהרר (יש עתיד):</w:t>
      </w:r>
      <w:r w:rsidRPr="006B445E">
        <w:rPr>
          <w:rStyle w:val="TagStyle"/>
          <w:rtl/>
        </w:rPr>
        <w:t xml:space="preserve"> &lt;&lt; קריאה &gt;&gt;</w:t>
      </w:r>
      <w:r>
        <w:rPr>
          <w:rtl/>
        </w:rPr>
        <w:t xml:space="preserve">   </w:t>
      </w:r>
    </w:p>
    <w:p w:rsidR="000172BA" w:rsidRDefault="000172BA" w:rsidP="00A6278C">
      <w:pPr>
        <w:rPr>
          <w:rtl/>
        </w:rPr>
      </w:pPr>
    </w:p>
    <w:p w:rsidR="000172BA" w:rsidRDefault="000172BA" w:rsidP="00914368">
      <w:pPr>
        <w:rPr>
          <w:rtl/>
        </w:rPr>
      </w:pPr>
      <w:r>
        <w:rPr>
          <w:rFonts w:hint="cs"/>
          <w:rtl/>
        </w:rPr>
        <w:t>מה עם ועדת חקירה?</w:t>
      </w:r>
      <w:bookmarkStart w:id="5400" w:name="_ETM_Q10_426850"/>
      <w:bookmarkEnd w:id="5400"/>
    </w:p>
    <w:p w:rsidR="000172BA" w:rsidRDefault="000172BA" w:rsidP="00914368">
      <w:pPr>
        <w:rPr>
          <w:rtl/>
        </w:rPr>
      </w:pPr>
      <w:bookmarkStart w:id="5401" w:name="_ETM_Q10_426935"/>
      <w:bookmarkEnd w:id="5401"/>
    </w:p>
    <w:p w:rsidR="000172BA" w:rsidRDefault="000172BA" w:rsidP="00914368">
      <w:pPr>
        <w:pStyle w:val="-"/>
        <w:keepNext/>
        <w:rPr>
          <w:rtl/>
        </w:rPr>
      </w:pPr>
      <w:bookmarkStart w:id="5402" w:name="ET_speakercontinue_5504_56"/>
      <w:r w:rsidRPr="006B445E">
        <w:rPr>
          <w:rStyle w:val="TagStyle"/>
          <w:rtl/>
        </w:rPr>
        <w:t xml:space="preserve"> &lt;&lt; דובר_המשך &gt;&gt; </w:t>
      </w:r>
      <w:r>
        <w:rPr>
          <w:rtl/>
        </w:rPr>
        <w:t>ראש הממשלה בנימין נתניהו:</w:t>
      </w:r>
      <w:r w:rsidRPr="006B445E">
        <w:rPr>
          <w:rStyle w:val="TagStyle"/>
          <w:rtl/>
        </w:rPr>
        <w:t xml:space="preserve"> &lt;&lt; דובר_המשך &gt;&gt;</w:t>
      </w:r>
      <w:r>
        <w:rPr>
          <w:rtl/>
        </w:rPr>
        <w:t xml:space="preserve">   </w:t>
      </w:r>
      <w:bookmarkEnd w:id="5402"/>
    </w:p>
    <w:p w:rsidR="000172BA" w:rsidRDefault="000172BA" w:rsidP="00A6278C">
      <w:pPr>
        <w:rPr>
          <w:rtl/>
        </w:rPr>
      </w:pPr>
    </w:p>
    <w:p w:rsidR="000172BA" w:rsidRDefault="000172BA" w:rsidP="00914368">
      <w:pPr>
        <w:rPr>
          <w:rtl/>
        </w:rPr>
      </w:pPr>
      <w:bookmarkStart w:id="5403" w:name="_ETM_Q10_427782"/>
      <w:bookmarkStart w:id="5404" w:name="_ETM_Q10_428390"/>
      <w:bookmarkEnd w:id="5403"/>
      <w:bookmarkEnd w:id="5404"/>
      <w:r>
        <w:rPr>
          <w:rtl/>
        </w:rPr>
        <w:t xml:space="preserve">איננו </w:t>
      </w:r>
      <w:bookmarkStart w:id="5405" w:name="_ETM_Q10_428750"/>
      <w:bookmarkEnd w:id="5405"/>
      <w:r>
        <w:rPr>
          <w:rtl/>
        </w:rPr>
        <w:t xml:space="preserve">מסירים </w:t>
      </w:r>
      <w:bookmarkStart w:id="5406" w:name="_ETM_Q10_429200"/>
      <w:bookmarkEnd w:id="5406"/>
      <w:r>
        <w:rPr>
          <w:rtl/>
        </w:rPr>
        <w:t xml:space="preserve">את </w:t>
      </w:r>
      <w:bookmarkStart w:id="5407" w:name="_ETM_Q10_429349"/>
      <w:bookmarkEnd w:id="5407"/>
      <w:r>
        <w:rPr>
          <w:rFonts w:hint="cs"/>
          <w:rtl/>
        </w:rPr>
        <w:t>ע</w:t>
      </w:r>
      <w:r>
        <w:rPr>
          <w:rtl/>
        </w:rPr>
        <w:t>ינ</w:t>
      </w:r>
      <w:r>
        <w:rPr>
          <w:rFonts w:hint="cs"/>
          <w:rtl/>
        </w:rPr>
        <w:t>י</w:t>
      </w:r>
      <w:r>
        <w:rPr>
          <w:rtl/>
        </w:rPr>
        <w:t xml:space="preserve">נו </w:t>
      </w:r>
      <w:bookmarkStart w:id="5408" w:name="_ETM_Q10_429739"/>
      <w:bookmarkEnd w:id="5408"/>
      <w:r>
        <w:rPr>
          <w:rtl/>
        </w:rPr>
        <w:t>מאיראן</w:t>
      </w:r>
      <w:r>
        <w:rPr>
          <w:rFonts w:hint="cs"/>
          <w:rtl/>
        </w:rPr>
        <w:t>,</w:t>
      </w:r>
      <w:r>
        <w:rPr>
          <w:rtl/>
        </w:rPr>
        <w:t xml:space="preserve"> </w:t>
      </w:r>
      <w:bookmarkStart w:id="5409" w:name="_ETM_Q10_431620"/>
      <w:bookmarkEnd w:id="5409"/>
      <w:r>
        <w:rPr>
          <w:rtl/>
        </w:rPr>
        <w:t xml:space="preserve">שמאיימת </w:t>
      </w:r>
      <w:bookmarkStart w:id="5410" w:name="_ETM_Q10_432219"/>
      <w:bookmarkEnd w:id="5410"/>
      <w:r>
        <w:rPr>
          <w:rtl/>
        </w:rPr>
        <w:t xml:space="preserve">להשמיד </w:t>
      </w:r>
      <w:bookmarkStart w:id="5411" w:name="_ETM_Q10_432609"/>
      <w:bookmarkEnd w:id="5411"/>
      <w:r>
        <w:rPr>
          <w:rtl/>
        </w:rPr>
        <w:t>אותנו</w:t>
      </w:r>
      <w:r>
        <w:rPr>
          <w:rFonts w:hint="cs"/>
          <w:rtl/>
        </w:rPr>
        <w:t>,</w:t>
      </w:r>
      <w:r>
        <w:rPr>
          <w:rtl/>
        </w:rPr>
        <w:t xml:space="preserve"> </w:t>
      </w:r>
      <w:bookmarkStart w:id="5412" w:name="_ETM_Q10_434200"/>
      <w:bookmarkEnd w:id="5412"/>
      <w:r>
        <w:rPr>
          <w:rFonts w:hint="cs"/>
          <w:rtl/>
        </w:rPr>
        <w:t>ו</w:t>
      </w:r>
      <w:r>
        <w:rPr>
          <w:rtl/>
        </w:rPr>
        <w:t xml:space="preserve">אנחנו </w:t>
      </w:r>
      <w:bookmarkStart w:id="5413" w:name="_ETM_Q10_434499"/>
      <w:bookmarkEnd w:id="5413"/>
      <w:r>
        <w:rPr>
          <w:rtl/>
        </w:rPr>
        <w:t xml:space="preserve">נחושים </w:t>
      </w:r>
      <w:bookmarkStart w:id="5414" w:name="_ETM_Q10_435069"/>
      <w:bookmarkEnd w:id="5414"/>
      <w:r>
        <w:rPr>
          <w:rtl/>
        </w:rPr>
        <w:t xml:space="preserve">למנוע </w:t>
      </w:r>
      <w:bookmarkStart w:id="5415" w:name="_ETM_Q10_435670"/>
      <w:bookmarkEnd w:id="5415"/>
      <w:r>
        <w:rPr>
          <w:rtl/>
        </w:rPr>
        <w:t xml:space="preserve">מאיראן </w:t>
      </w:r>
      <w:bookmarkStart w:id="5416" w:name="_ETM_Q10_437009"/>
      <w:bookmarkEnd w:id="5416"/>
      <w:r>
        <w:rPr>
          <w:rtl/>
        </w:rPr>
        <w:t xml:space="preserve">להשיג </w:t>
      </w:r>
      <w:bookmarkStart w:id="5417" w:name="_ETM_Q10_437580"/>
      <w:bookmarkEnd w:id="5417"/>
      <w:r>
        <w:rPr>
          <w:rtl/>
        </w:rPr>
        <w:t xml:space="preserve">נשק </w:t>
      </w:r>
      <w:bookmarkStart w:id="5418" w:name="_ETM_Q10_437879"/>
      <w:bookmarkEnd w:id="5418"/>
      <w:r>
        <w:rPr>
          <w:rtl/>
        </w:rPr>
        <w:t xml:space="preserve">גרעיני </w:t>
      </w:r>
      <w:bookmarkStart w:id="5419" w:name="_ETM_Q10_439050"/>
      <w:bookmarkEnd w:id="5419"/>
      <w:r w:rsidR="00A6278C">
        <w:rPr>
          <w:rFonts w:hint="cs"/>
          <w:rtl/>
        </w:rPr>
        <w:t>– –</w:t>
      </w:r>
      <w:r>
        <w:rPr>
          <w:rFonts w:hint="cs"/>
          <w:rtl/>
        </w:rPr>
        <w:t xml:space="preserve"> </w:t>
      </w:r>
    </w:p>
    <w:p w:rsidR="000172BA" w:rsidRDefault="000172BA" w:rsidP="00914368">
      <w:pPr>
        <w:rPr>
          <w:rtl/>
        </w:rPr>
      </w:pPr>
    </w:p>
    <w:p w:rsidR="000172BA" w:rsidRDefault="000172BA" w:rsidP="00914368">
      <w:pPr>
        <w:pStyle w:val="af5"/>
        <w:keepNext/>
        <w:rPr>
          <w:rtl/>
        </w:rPr>
      </w:pPr>
      <w:bookmarkStart w:id="5420" w:name="ET_interruption_5068_57"/>
      <w:r w:rsidRPr="006B445E">
        <w:rPr>
          <w:rStyle w:val="TagStyle"/>
          <w:rtl/>
        </w:rPr>
        <w:t xml:space="preserve"> &lt;&lt; קריאה &gt;&gt; </w:t>
      </w:r>
      <w:r>
        <w:rPr>
          <w:rtl/>
        </w:rPr>
        <w:t>קארין אלהרר (יש עתיד):</w:t>
      </w:r>
      <w:r w:rsidRPr="006B445E">
        <w:rPr>
          <w:rStyle w:val="TagStyle"/>
          <w:rtl/>
        </w:rPr>
        <w:t xml:space="preserve"> &lt;&lt; קריאה &gt;&gt;</w:t>
      </w:r>
      <w:r>
        <w:rPr>
          <w:rtl/>
        </w:rPr>
        <w:t xml:space="preserve">   </w:t>
      </w:r>
      <w:bookmarkEnd w:id="5420"/>
    </w:p>
    <w:p w:rsidR="000172BA" w:rsidRDefault="000172BA" w:rsidP="00A6278C">
      <w:pPr>
        <w:rPr>
          <w:rtl/>
        </w:rPr>
      </w:pPr>
    </w:p>
    <w:p w:rsidR="000172BA" w:rsidRDefault="000172BA" w:rsidP="00914368">
      <w:pPr>
        <w:rPr>
          <w:rtl/>
        </w:rPr>
      </w:pPr>
      <w:r>
        <w:rPr>
          <w:rFonts w:hint="cs"/>
          <w:rtl/>
        </w:rPr>
        <w:t>מה עם ועדת חקירה?</w:t>
      </w:r>
    </w:p>
    <w:p w:rsidR="000172BA" w:rsidRDefault="000172BA" w:rsidP="00914368">
      <w:pPr>
        <w:rPr>
          <w:rtl/>
        </w:rPr>
      </w:pPr>
    </w:p>
    <w:p w:rsidR="000172BA" w:rsidRDefault="000172BA" w:rsidP="00914368">
      <w:pPr>
        <w:pStyle w:val="-"/>
        <w:keepNext/>
        <w:rPr>
          <w:rtl/>
        </w:rPr>
      </w:pPr>
      <w:bookmarkStart w:id="5421" w:name="ET_speakercontinue_5504_58"/>
      <w:r w:rsidRPr="006B445E">
        <w:rPr>
          <w:rStyle w:val="TagStyle"/>
          <w:rtl/>
        </w:rPr>
        <w:t xml:space="preserve"> &lt;&lt; דובר_המשך &gt;&gt; </w:t>
      </w:r>
      <w:r>
        <w:rPr>
          <w:rtl/>
        </w:rPr>
        <w:t>ראש הממשלה בנימין נתניהו:</w:t>
      </w:r>
      <w:r w:rsidRPr="006B445E">
        <w:rPr>
          <w:rStyle w:val="TagStyle"/>
          <w:rtl/>
        </w:rPr>
        <w:t xml:space="preserve"> &lt;&lt; דובר_המשך &gt;&gt;</w:t>
      </w:r>
      <w:r>
        <w:rPr>
          <w:rtl/>
        </w:rPr>
        <w:t xml:space="preserve">   </w:t>
      </w:r>
      <w:bookmarkEnd w:id="5421"/>
    </w:p>
    <w:p w:rsidR="000172BA" w:rsidRDefault="000172BA" w:rsidP="00A6278C">
      <w:pPr>
        <w:rPr>
          <w:rtl/>
        </w:rPr>
      </w:pPr>
    </w:p>
    <w:p w:rsidR="000172BA" w:rsidRDefault="00A6278C" w:rsidP="00914368">
      <w:pPr>
        <w:rPr>
          <w:rtl/>
        </w:rPr>
      </w:pPr>
      <w:r>
        <w:rPr>
          <w:rFonts w:hint="cs"/>
          <w:rtl/>
        </w:rPr>
        <w:t>– –</w:t>
      </w:r>
      <w:r w:rsidR="000172BA">
        <w:rPr>
          <w:rFonts w:hint="cs"/>
          <w:rtl/>
        </w:rPr>
        <w:t xml:space="preserve"> </w:t>
      </w:r>
      <w:r w:rsidR="000172BA">
        <w:rPr>
          <w:rtl/>
        </w:rPr>
        <w:t xml:space="preserve">וגם </w:t>
      </w:r>
      <w:bookmarkStart w:id="5422" w:name="_ETM_Q10_439409"/>
      <w:bookmarkEnd w:id="5422"/>
      <w:r w:rsidR="000172BA">
        <w:rPr>
          <w:rtl/>
        </w:rPr>
        <w:t xml:space="preserve">נשק </w:t>
      </w:r>
      <w:bookmarkStart w:id="5423" w:name="_ETM_Q10_439770"/>
      <w:bookmarkEnd w:id="5423"/>
      <w:r w:rsidR="000172BA">
        <w:rPr>
          <w:rtl/>
        </w:rPr>
        <w:t xml:space="preserve">אחר </w:t>
      </w:r>
      <w:bookmarkStart w:id="5424" w:name="_ETM_Q10_440219"/>
      <w:bookmarkEnd w:id="5424"/>
      <w:r w:rsidR="000172BA">
        <w:rPr>
          <w:rtl/>
        </w:rPr>
        <w:t xml:space="preserve">שיכול </w:t>
      </w:r>
      <w:bookmarkStart w:id="5425" w:name="_ETM_Q10_440669"/>
      <w:bookmarkEnd w:id="5425"/>
      <w:r w:rsidR="000172BA">
        <w:rPr>
          <w:rtl/>
        </w:rPr>
        <w:t>ל</w:t>
      </w:r>
      <w:r w:rsidR="000172BA">
        <w:rPr>
          <w:rFonts w:hint="cs"/>
          <w:rtl/>
        </w:rPr>
        <w:t xml:space="preserve">איים </w:t>
      </w:r>
      <w:r>
        <w:rPr>
          <w:rFonts w:hint="cs"/>
          <w:rtl/>
        </w:rPr>
        <w:t>– –</w:t>
      </w:r>
      <w:r w:rsidR="000172BA">
        <w:rPr>
          <w:rFonts w:hint="cs"/>
          <w:rtl/>
        </w:rPr>
        <w:t xml:space="preserve"> </w:t>
      </w:r>
    </w:p>
    <w:p w:rsidR="000172BA" w:rsidRDefault="000172BA" w:rsidP="00914368">
      <w:pPr>
        <w:rPr>
          <w:rtl/>
        </w:rPr>
      </w:pPr>
    </w:p>
    <w:p w:rsidR="000172BA" w:rsidRDefault="000172BA" w:rsidP="00914368">
      <w:pPr>
        <w:pStyle w:val="af5"/>
        <w:keepNext/>
        <w:rPr>
          <w:rtl/>
        </w:rPr>
      </w:pPr>
      <w:bookmarkStart w:id="5426" w:name="ET_interruption_קריאה_59"/>
      <w:r w:rsidRPr="006B445E">
        <w:rPr>
          <w:rStyle w:val="TagStyle"/>
          <w:rtl/>
        </w:rPr>
        <w:t xml:space="preserve"> &lt;&lt; קריאה &gt;&gt; </w:t>
      </w:r>
      <w:r>
        <w:rPr>
          <w:rtl/>
        </w:rPr>
        <w:t>קריאה:</w:t>
      </w:r>
      <w:r w:rsidRPr="006B445E">
        <w:rPr>
          <w:rStyle w:val="TagStyle"/>
          <w:rtl/>
        </w:rPr>
        <w:t xml:space="preserve"> &lt;&lt; קריאה &gt;&gt;</w:t>
      </w:r>
      <w:r>
        <w:rPr>
          <w:rtl/>
        </w:rPr>
        <w:t xml:space="preserve">   </w:t>
      </w:r>
      <w:bookmarkEnd w:id="5426"/>
    </w:p>
    <w:p w:rsidR="000172BA" w:rsidRDefault="000172BA" w:rsidP="00A6278C">
      <w:pPr>
        <w:rPr>
          <w:rtl/>
        </w:rPr>
      </w:pPr>
    </w:p>
    <w:p w:rsidR="000172BA" w:rsidRDefault="000172BA" w:rsidP="00914368">
      <w:pPr>
        <w:rPr>
          <w:rtl/>
        </w:rPr>
      </w:pPr>
      <w:r>
        <w:rPr>
          <w:rFonts w:hint="cs"/>
          <w:rtl/>
        </w:rPr>
        <w:t>מה עם ועדת חקירה?</w:t>
      </w:r>
    </w:p>
    <w:p w:rsidR="000172BA" w:rsidRDefault="000172BA" w:rsidP="00914368">
      <w:pPr>
        <w:rPr>
          <w:rtl/>
        </w:rPr>
      </w:pPr>
    </w:p>
    <w:p w:rsidR="000172BA" w:rsidRDefault="000172BA" w:rsidP="00914368">
      <w:pPr>
        <w:pStyle w:val="-"/>
        <w:keepNext/>
        <w:rPr>
          <w:rtl/>
        </w:rPr>
      </w:pPr>
      <w:bookmarkStart w:id="5427" w:name="ET_speakercontinue_5504_60"/>
      <w:r w:rsidRPr="006B445E">
        <w:rPr>
          <w:rStyle w:val="TagStyle"/>
          <w:rtl/>
        </w:rPr>
        <w:t xml:space="preserve"> &lt;&lt; דובר_המשך &gt;&gt; </w:t>
      </w:r>
      <w:r>
        <w:rPr>
          <w:rtl/>
        </w:rPr>
        <w:t>ראש הממשלה בנימין נתניהו:</w:t>
      </w:r>
      <w:r w:rsidRPr="006B445E">
        <w:rPr>
          <w:rStyle w:val="TagStyle"/>
          <w:rtl/>
        </w:rPr>
        <w:t xml:space="preserve"> &lt;&lt; דובר_המשך &gt;&gt;</w:t>
      </w:r>
      <w:r>
        <w:rPr>
          <w:rtl/>
        </w:rPr>
        <w:t xml:space="preserve">   </w:t>
      </w:r>
      <w:bookmarkEnd w:id="5427"/>
    </w:p>
    <w:p w:rsidR="000172BA" w:rsidRDefault="000172BA" w:rsidP="00A6278C">
      <w:pPr>
        <w:rPr>
          <w:rtl/>
        </w:rPr>
      </w:pPr>
    </w:p>
    <w:p w:rsidR="000172BA" w:rsidRDefault="00A6278C" w:rsidP="00A6278C">
      <w:pPr>
        <w:rPr>
          <w:rtl/>
        </w:rPr>
      </w:pPr>
      <w:r>
        <w:rPr>
          <w:rFonts w:hint="cs"/>
          <w:rtl/>
        </w:rPr>
        <w:t>– –</w:t>
      </w:r>
      <w:r w:rsidR="000172BA">
        <w:rPr>
          <w:rFonts w:hint="cs"/>
          <w:rtl/>
        </w:rPr>
        <w:t xml:space="preserve"> על ערינו ו</w:t>
      </w:r>
      <w:bookmarkStart w:id="5428" w:name="_ETM_Q10_442139"/>
      <w:bookmarkStart w:id="5429" w:name="_ETM_Q10_442919"/>
      <w:bookmarkEnd w:id="5428"/>
      <w:bookmarkEnd w:id="5429"/>
      <w:r w:rsidR="000172BA">
        <w:rPr>
          <w:rtl/>
        </w:rPr>
        <w:t xml:space="preserve">על </w:t>
      </w:r>
      <w:bookmarkStart w:id="5430" w:name="_ETM_Q10_443039"/>
      <w:bookmarkEnd w:id="5430"/>
      <w:r w:rsidR="000172BA">
        <w:rPr>
          <w:rtl/>
        </w:rPr>
        <w:t>י</w:t>
      </w:r>
      <w:r w:rsidR="000172BA">
        <w:rPr>
          <w:rFonts w:hint="cs"/>
          <w:rtl/>
        </w:rPr>
        <w:t>י</w:t>
      </w:r>
      <w:r w:rsidR="000172BA">
        <w:rPr>
          <w:rtl/>
        </w:rPr>
        <w:t>שובינו</w:t>
      </w:r>
      <w:r w:rsidR="000172BA">
        <w:rPr>
          <w:rFonts w:hint="cs"/>
          <w:rtl/>
        </w:rPr>
        <w:t>.</w:t>
      </w:r>
      <w:r w:rsidR="000172BA">
        <w:rPr>
          <w:rtl/>
        </w:rPr>
        <w:t xml:space="preserve"> </w:t>
      </w:r>
      <w:bookmarkStart w:id="5431" w:name="_ETM_Q10_444440"/>
      <w:bookmarkEnd w:id="5431"/>
      <w:r w:rsidR="000172BA">
        <w:rPr>
          <w:rtl/>
        </w:rPr>
        <w:t xml:space="preserve">בימים </w:t>
      </w:r>
      <w:bookmarkStart w:id="5432" w:name="_ETM_Q10_444890"/>
      <w:bookmarkEnd w:id="5432"/>
      <w:r w:rsidR="000172BA">
        <w:rPr>
          <w:rtl/>
        </w:rPr>
        <w:t xml:space="preserve">האחרונים </w:t>
      </w:r>
      <w:bookmarkStart w:id="5433" w:name="_ETM_Q10_445400"/>
      <w:bookmarkEnd w:id="5433"/>
      <w:r w:rsidR="000172BA">
        <w:rPr>
          <w:rtl/>
        </w:rPr>
        <w:t>הנחינו</w:t>
      </w:r>
      <w:r w:rsidR="000172BA">
        <w:rPr>
          <w:rFonts w:hint="cs"/>
          <w:rtl/>
        </w:rPr>
        <w:t xml:space="preserve">, </w:t>
      </w:r>
      <w:r w:rsidR="000172BA">
        <w:rPr>
          <w:rtl/>
        </w:rPr>
        <w:t xml:space="preserve">שר </w:t>
      </w:r>
      <w:bookmarkStart w:id="5434" w:name="_ETM_Q10_446390"/>
      <w:bookmarkEnd w:id="5434"/>
      <w:r w:rsidR="000172BA">
        <w:rPr>
          <w:rtl/>
        </w:rPr>
        <w:t xml:space="preserve">הביטחון </w:t>
      </w:r>
      <w:bookmarkStart w:id="5435" w:name="_ETM_Q10_446839"/>
      <w:bookmarkEnd w:id="5435"/>
      <w:r w:rsidR="000172BA">
        <w:rPr>
          <w:rtl/>
        </w:rPr>
        <w:t xml:space="preserve">כץ </w:t>
      </w:r>
      <w:bookmarkStart w:id="5436" w:name="_ETM_Q10_447230"/>
      <w:bookmarkEnd w:id="5436"/>
      <w:r w:rsidR="000172BA">
        <w:rPr>
          <w:rtl/>
        </w:rPr>
        <w:t>ואני</w:t>
      </w:r>
      <w:bookmarkStart w:id="5437" w:name="_ETM_Q10_447060"/>
      <w:bookmarkEnd w:id="5437"/>
      <w:r w:rsidR="000172BA">
        <w:rPr>
          <w:rFonts w:hint="cs"/>
          <w:rtl/>
        </w:rPr>
        <w:t>, את צה"ל</w:t>
      </w:r>
      <w:bookmarkStart w:id="5438" w:name="_ETM_Q10_449880"/>
      <w:bookmarkEnd w:id="5438"/>
      <w:r w:rsidR="000172BA">
        <w:rPr>
          <w:rFonts w:hint="cs"/>
          <w:rtl/>
        </w:rPr>
        <w:t xml:space="preserve">, הנחינו </w:t>
      </w:r>
      <w:bookmarkStart w:id="5439" w:name="_ETM_Q10_450000"/>
      <w:bookmarkStart w:id="5440" w:name="_ETM_Q10_450300"/>
      <w:bookmarkEnd w:id="5439"/>
      <w:bookmarkEnd w:id="5440"/>
      <w:r w:rsidR="000172BA">
        <w:rPr>
          <w:rtl/>
        </w:rPr>
        <w:t xml:space="preserve">אותו </w:t>
      </w:r>
      <w:bookmarkStart w:id="5441" w:name="_ETM_Q10_450600"/>
      <w:bookmarkEnd w:id="5441"/>
      <w:r w:rsidR="000172BA">
        <w:rPr>
          <w:rtl/>
        </w:rPr>
        <w:t xml:space="preserve">לתקוף </w:t>
      </w:r>
      <w:bookmarkStart w:id="5442" w:name="_ETM_Q10_452180"/>
      <w:bookmarkEnd w:id="5442"/>
      <w:r w:rsidR="000172BA">
        <w:rPr>
          <w:rtl/>
        </w:rPr>
        <w:t xml:space="preserve">מטרות </w:t>
      </w:r>
      <w:bookmarkStart w:id="5443" w:name="_ETM_Q10_452690"/>
      <w:bookmarkEnd w:id="5443"/>
      <w:r w:rsidR="000172BA">
        <w:rPr>
          <w:rtl/>
        </w:rPr>
        <w:t xml:space="preserve">אסטרטגיות </w:t>
      </w:r>
      <w:bookmarkStart w:id="5444" w:name="_ETM_Q10_453410"/>
      <w:bookmarkEnd w:id="5444"/>
      <w:r w:rsidR="000172BA">
        <w:rPr>
          <w:rtl/>
        </w:rPr>
        <w:t>של</w:t>
      </w:r>
      <w:r w:rsidR="000172BA">
        <w:rPr>
          <w:rFonts w:hint="cs"/>
          <w:rtl/>
        </w:rPr>
        <w:t xml:space="preserve"> ה</w:t>
      </w:r>
      <w:r w:rsidR="000172BA">
        <w:rPr>
          <w:rtl/>
        </w:rPr>
        <w:t>חו</w:t>
      </w:r>
      <w:r w:rsidR="000172BA">
        <w:rPr>
          <w:rFonts w:hint="cs"/>
          <w:rtl/>
        </w:rPr>
        <w:t>ת'</w:t>
      </w:r>
      <w:r w:rsidR="000172BA">
        <w:rPr>
          <w:rtl/>
        </w:rPr>
        <w:t xml:space="preserve">ים </w:t>
      </w:r>
      <w:bookmarkStart w:id="5445" w:name="_ETM_Q10_453949"/>
      <w:bookmarkEnd w:id="5445"/>
      <w:r w:rsidR="000172BA">
        <w:rPr>
          <w:rtl/>
        </w:rPr>
        <w:t>בתימן</w:t>
      </w:r>
      <w:r w:rsidR="000172BA">
        <w:rPr>
          <w:rFonts w:hint="cs"/>
          <w:rtl/>
        </w:rPr>
        <w:t>.</w:t>
      </w:r>
      <w:r w:rsidR="000172BA">
        <w:rPr>
          <w:rtl/>
        </w:rPr>
        <w:t xml:space="preserve"> </w:t>
      </w:r>
      <w:bookmarkStart w:id="5446" w:name="_ETM_Q10_456259"/>
      <w:bookmarkEnd w:id="5446"/>
      <w:r w:rsidR="000172BA">
        <w:rPr>
          <w:rFonts w:hint="cs"/>
          <w:rtl/>
        </w:rPr>
        <w:t>ב</w:t>
      </w:r>
      <w:r w:rsidR="000172BA">
        <w:rPr>
          <w:rtl/>
        </w:rPr>
        <w:t xml:space="preserve">פעולה </w:t>
      </w:r>
      <w:bookmarkStart w:id="5447" w:name="_ETM_Q10_456710"/>
      <w:bookmarkEnd w:id="5447"/>
      <w:r w:rsidR="000172BA">
        <w:rPr>
          <w:rtl/>
        </w:rPr>
        <w:t>מדויקת</w:t>
      </w:r>
      <w:r w:rsidR="000172BA">
        <w:rPr>
          <w:rFonts w:hint="cs"/>
          <w:rtl/>
        </w:rPr>
        <w:t xml:space="preserve"> </w:t>
      </w:r>
      <w:r w:rsidR="000172BA">
        <w:rPr>
          <w:rFonts w:hint="eastAsia"/>
          <w:rtl/>
        </w:rPr>
        <w:t>–</w:t>
      </w:r>
      <w:r w:rsidR="000172BA">
        <w:rPr>
          <w:rtl/>
        </w:rPr>
        <w:t xml:space="preserve"> </w:t>
      </w:r>
      <w:bookmarkStart w:id="5448" w:name="_ETM_Q10_457940"/>
      <w:bookmarkEnd w:id="5448"/>
      <w:r w:rsidR="000172BA">
        <w:rPr>
          <w:rtl/>
        </w:rPr>
        <w:t xml:space="preserve">אני </w:t>
      </w:r>
      <w:bookmarkStart w:id="5449" w:name="_ETM_Q10_458089"/>
      <w:bookmarkEnd w:id="5449"/>
      <w:r w:rsidR="000172BA">
        <w:rPr>
          <w:rtl/>
        </w:rPr>
        <w:t xml:space="preserve">רוצה </w:t>
      </w:r>
      <w:bookmarkStart w:id="5450" w:name="_ETM_Q10_458270"/>
      <w:bookmarkEnd w:id="5450"/>
      <w:r w:rsidR="000172BA">
        <w:rPr>
          <w:rtl/>
        </w:rPr>
        <w:t xml:space="preserve">להגיד </w:t>
      </w:r>
      <w:bookmarkStart w:id="5451" w:name="_ETM_Q10_458510"/>
      <w:bookmarkEnd w:id="5451"/>
      <w:r w:rsidR="000172BA">
        <w:rPr>
          <w:rtl/>
        </w:rPr>
        <w:t xml:space="preserve">לכם </w:t>
      </w:r>
      <w:bookmarkStart w:id="5452" w:name="_ETM_Q10_458779"/>
      <w:bookmarkEnd w:id="5452"/>
      <w:r w:rsidR="000172BA">
        <w:rPr>
          <w:rtl/>
        </w:rPr>
        <w:t xml:space="preserve">שהיא </w:t>
      </w:r>
      <w:bookmarkStart w:id="5453" w:name="_ETM_Q10_459020"/>
      <w:bookmarkEnd w:id="5453"/>
      <w:r w:rsidR="000172BA">
        <w:rPr>
          <w:rtl/>
        </w:rPr>
        <w:t xml:space="preserve">לא </w:t>
      </w:r>
      <w:bookmarkStart w:id="5454" w:name="_ETM_Q10_459140"/>
      <w:bookmarkEnd w:id="5454"/>
      <w:r w:rsidR="000172BA">
        <w:rPr>
          <w:rtl/>
        </w:rPr>
        <w:t>הראשונה</w:t>
      </w:r>
      <w:r w:rsidR="000172BA">
        <w:rPr>
          <w:rFonts w:hint="cs"/>
          <w:rtl/>
        </w:rPr>
        <w:t>,</w:t>
      </w:r>
      <w:r w:rsidR="000172BA">
        <w:rPr>
          <w:rtl/>
        </w:rPr>
        <w:t xml:space="preserve"> </w:t>
      </w:r>
      <w:bookmarkStart w:id="5455" w:name="_ETM_Q10_461010"/>
      <w:bookmarkEnd w:id="5455"/>
      <w:r w:rsidR="000172BA">
        <w:rPr>
          <w:rtl/>
        </w:rPr>
        <w:t xml:space="preserve">ואני </w:t>
      </w:r>
      <w:bookmarkStart w:id="5456" w:name="_ETM_Q10_461250"/>
      <w:bookmarkEnd w:id="5456"/>
      <w:r w:rsidR="000172BA">
        <w:rPr>
          <w:rtl/>
        </w:rPr>
        <w:t xml:space="preserve">אגיד </w:t>
      </w:r>
      <w:bookmarkStart w:id="5457" w:name="_ETM_Q10_461400"/>
      <w:bookmarkEnd w:id="5457"/>
      <w:r w:rsidR="000172BA">
        <w:rPr>
          <w:rtl/>
        </w:rPr>
        <w:t xml:space="preserve">לכם </w:t>
      </w:r>
      <w:bookmarkStart w:id="5458" w:name="_ETM_Q10_461880"/>
      <w:bookmarkEnd w:id="5458"/>
      <w:r w:rsidR="000172BA">
        <w:rPr>
          <w:rtl/>
        </w:rPr>
        <w:t>ש</w:t>
      </w:r>
      <w:r w:rsidR="000172BA">
        <w:rPr>
          <w:rFonts w:hint="cs"/>
          <w:rtl/>
        </w:rPr>
        <w:t xml:space="preserve">היא </w:t>
      </w:r>
      <w:r w:rsidR="000172BA">
        <w:rPr>
          <w:rtl/>
        </w:rPr>
        <w:t xml:space="preserve">גם </w:t>
      </w:r>
      <w:bookmarkStart w:id="5459" w:name="_ETM_Q10_462240"/>
      <w:bookmarkEnd w:id="5459"/>
      <w:r w:rsidR="000172BA">
        <w:rPr>
          <w:rtl/>
        </w:rPr>
        <w:t xml:space="preserve">לא </w:t>
      </w:r>
      <w:bookmarkStart w:id="5460" w:name="_ETM_Q10_462330"/>
      <w:bookmarkEnd w:id="5460"/>
      <w:r w:rsidR="000172BA">
        <w:rPr>
          <w:rtl/>
        </w:rPr>
        <w:t xml:space="preserve">האחרונה </w:t>
      </w:r>
      <w:bookmarkStart w:id="5461" w:name="_ETM_Q10_463669"/>
      <w:bookmarkEnd w:id="5461"/>
      <w:r w:rsidR="000172BA">
        <w:rPr>
          <w:rFonts w:hint="cs"/>
          <w:rtl/>
        </w:rPr>
        <w:t>–</w:t>
      </w:r>
      <w:r>
        <w:rPr>
          <w:rFonts w:hint="cs"/>
          <w:rtl/>
        </w:rPr>
        <w:t xml:space="preserve"> </w:t>
      </w:r>
      <w:r w:rsidR="000172BA">
        <w:rPr>
          <w:rFonts w:hint="cs"/>
          <w:rtl/>
        </w:rPr>
        <w:t xml:space="preserve">השמדנו </w:t>
      </w:r>
      <w:bookmarkStart w:id="5462" w:name="_ETM_Q10_463833"/>
      <w:bookmarkEnd w:id="5462"/>
      <w:r w:rsidR="000172BA">
        <w:rPr>
          <w:rFonts w:hint="cs"/>
          <w:rtl/>
        </w:rPr>
        <w:t xml:space="preserve">נכסי </w:t>
      </w:r>
      <w:bookmarkStart w:id="5463" w:name="_ETM_Q10_464060"/>
      <w:bookmarkStart w:id="5464" w:name="_ETM_Q10_464330"/>
      <w:bookmarkStart w:id="5465" w:name="_ETM_Q10_464570"/>
      <w:bookmarkEnd w:id="5463"/>
      <w:bookmarkEnd w:id="5464"/>
      <w:bookmarkEnd w:id="5465"/>
      <w:r w:rsidR="000172BA">
        <w:rPr>
          <w:rtl/>
        </w:rPr>
        <w:t xml:space="preserve">טרור </w:t>
      </w:r>
      <w:bookmarkStart w:id="5466" w:name="_ETM_Q10_464930"/>
      <w:bookmarkEnd w:id="5466"/>
      <w:r w:rsidR="000172BA">
        <w:rPr>
          <w:rtl/>
        </w:rPr>
        <w:t xml:space="preserve">משמעותיים </w:t>
      </w:r>
      <w:bookmarkStart w:id="5467" w:name="_ETM_Q10_466500"/>
      <w:bookmarkEnd w:id="5467"/>
      <w:r w:rsidR="000172BA">
        <w:rPr>
          <w:rtl/>
        </w:rPr>
        <w:t>ש</w:t>
      </w:r>
      <w:r w:rsidR="000172BA">
        <w:rPr>
          <w:rFonts w:hint="cs"/>
          <w:rtl/>
        </w:rPr>
        <w:t>החות'ים</w:t>
      </w:r>
      <w:r>
        <w:rPr>
          <w:rFonts w:hint="cs"/>
          <w:rtl/>
        </w:rPr>
        <w:t xml:space="preserve"> </w:t>
      </w:r>
      <w:bookmarkStart w:id="5468" w:name="_ETM_Q10_467250"/>
      <w:bookmarkEnd w:id="5468"/>
      <w:r w:rsidR="000172BA">
        <w:rPr>
          <w:rtl/>
        </w:rPr>
        <w:t xml:space="preserve">עשו </w:t>
      </w:r>
      <w:bookmarkStart w:id="5469" w:name="_ETM_Q10_467550"/>
      <w:bookmarkEnd w:id="5469"/>
      <w:r w:rsidR="000172BA">
        <w:rPr>
          <w:rtl/>
        </w:rPr>
        <w:t xml:space="preserve">בהם </w:t>
      </w:r>
      <w:bookmarkStart w:id="5470" w:name="_ETM_Q10_467790"/>
      <w:bookmarkEnd w:id="5470"/>
      <w:r w:rsidR="000172BA">
        <w:rPr>
          <w:rtl/>
        </w:rPr>
        <w:t xml:space="preserve">שימוש </w:t>
      </w:r>
      <w:bookmarkStart w:id="5471" w:name="_ETM_Q10_468210"/>
      <w:bookmarkEnd w:id="5471"/>
      <w:r w:rsidR="000172BA">
        <w:rPr>
          <w:rtl/>
        </w:rPr>
        <w:t>נגדנו</w:t>
      </w:r>
      <w:r w:rsidR="000172BA">
        <w:rPr>
          <w:rFonts w:hint="cs"/>
          <w:rtl/>
        </w:rPr>
        <w:t>.</w:t>
      </w:r>
      <w:bookmarkStart w:id="5472" w:name="_ETM_Q10_466215"/>
      <w:bookmarkStart w:id="5473" w:name="_ETM_Q10_466321"/>
      <w:bookmarkStart w:id="5474" w:name="_ETM_Q10_466344"/>
      <w:bookmarkStart w:id="5475" w:name="_ETM_Q10_466429"/>
      <w:bookmarkStart w:id="5476" w:name="_ETM_Q10_469469"/>
      <w:bookmarkEnd w:id="5472"/>
      <w:bookmarkEnd w:id="5473"/>
      <w:bookmarkEnd w:id="5474"/>
      <w:bookmarkEnd w:id="5475"/>
      <w:bookmarkEnd w:id="5476"/>
      <w:r w:rsidR="000172BA">
        <w:rPr>
          <w:rFonts w:hint="cs"/>
          <w:rtl/>
        </w:rPr>
        <w:t xml:space="preserve"> </w:t>
      </w:r>
      <w:r w:rsidR="000172BA">
        <w:rPr>
          <w:rtl/>
        </w:rPr>
        <w:t xml:space="preserve">והעיקרון </w:t>
      </w:r>
      <w:bookmarkStart w:id="5477" w:name="_ETM_Q10_469949"/>
      <w:bookmarkEnd w:id="5477"/>
      <w:r w:rsidR="000172BA">
        <w:rPr>
          <w:rtl/>
        </w:rPr>
        <w:t>שהצ</w:t>
      </w:r>
      <w:r w:rsidR="000172BA">
        <w:rPr>
          <w:rFonts w:hint="cs"/>
          <w:rtl/>
        </w:rPr>
        <w:t>ב</w:t>
      </w:r>
      <w:r w:rsidR="000172BA">
        <w:rPr>
          <w:rtl/>
        </w:rPr>
        <w:t xml:space="preserve">נו </w:t>
      </w:r>
      <w:bookmarkStart w:id="5478" w:name="_ETM_Q10_470520"/>
      <w:bookmarkEnd w:id="5478"/>
      <w:r w:rsidR="000172BA">
        <w:rPr>
          <w:rFonts w:hint="cs"/>
          <w:rtl/>
        </w:rPr>
        <w:t xml:space="preserve">הוא מאוד </w:t>
      </w:r>
      <w:bookmarkStart w:id="5479" w:name="_ETM_Q10_470789"/>
      <w:bookmarkEnd w:id="5479"/>
      <w:r w:rsidR="000172BA">
        <w:rPr>
          <w:rtl/>
        </w:rPr>
        <w:t>פשוט</w:t>
      </w:r>
      <w:r w:rsidR="000172BA">
        <w:rPr>
          <w:rFonts w:hint="cs"/>
          <w:rtl/>
        </w:rPr>
        <w:t xml:space="preserve">: </w:t>
      </w:r>
      <w:r w:rsidR="000172BA">
        <w:rPr>
          <w:rtl/>
        </w:rPr>
        <w:t xml:space="preserve">מי </w:t>
      </w:r>
      <w:bookmarkStart w:id="5480" w:name="_ETM_Q10_472080"/>
      <w:bookmarkEnd w:id="5480"/>
      <w:r w:rsidR="000172BA">
        <w:rPr>
          <w:rtl/>
        </w:rPr>
        <w:t xml:space="preserve">שמנסה </w:t>
      </w:r>
      <w:bookmarkStart w:id="5481" w:name="_ETM_Q10_472529"/>
      <w:bookmarkEnd w:id="5481"/>
      <w:r w:rsidR="000172BA">
        <w:rPr>
          <w:rtl/>
        </w:rPr>
        <w:t xml:space="preserve">לפגוע </w:t>
      </w:r>
      <w:bookmarkStart w:id="5482" w:name="_ETM_Q10_472949"/>
      <w:bookmarkEnd w:id="5482"/>
      <w:r w:rsidR="000172BA">
        <w:rPr>
          <w:rtl/>
        </w:rPr>
        <w:t>בנו</w:t>
      </w:r>
      <w:r w:rsidR="000172BA">
        <w:rPr>
          <w:rFonts w:hint="cs"/>
          <w:rtl/>
        </w:rPr>
        <w:t>,</w:t>
      </w:r>
      <w:r w:rsidR="000172BA">
        <w:rPr>
          <w:rtl/>
        </w:rPr>
        <w:t xml:space="preserve"> </w:t>
      </w:r>
      <w:bookmarkStart w:id="5483" w:name="_ETM_Q10_473900"/>
      <w:bookmarkEnd w:id="5483"/>
      <w:r w:rsidR="000172BA">
        <w:rPr>
          <w:rtl/>
        </w:rPr>
        <w:t xml:space="preserve">אנחנו </w:t>
      </w:r>
      <w:bookmarkStart w:id="5484" w:name="_ETM_Q10_474410"/>
      <w:bookmarkEnd w:id="5484"/>
      <w:r w:rsidR="000172BA">
        <w:rPr>
          <w:rtl/>
        </w:rPr>
        <w:t xml:space="preserve">פוגעים </w:t>
      </w:r>
      <w:bookmarkStart w:id="5485" w:name="_ETM_Q10_474860"/>
      <w:bookmarkEnd w:id="5485"/>
      <w:r w:rsidR="000172BA">
        <w:rPr>
          <w:rtl/>
        </w:rPr>
        <w:t xml:space="preserve">בו </w:t>
      </w:r>
      <w:bookmarkStart w:id="5486" w:name="_ETM_Q10_475160"/>
      <w:bookmarkEnd w:id="5486"/>
      <w:r w:rsidR="000172BA">
        <w:rPr>
          <w:rtl/>
        </w:rPr>
        <w:t xml:space="preserve">בעוצמה </w:t>
      </w:r>
      <w:bookmarkStart w:id="5487" w:name="_ETM_Q10_475910"/>
      <w:bookmarkEnd w:id="5487"/>
      <w:r w:rsidR="000172BA">
        <w:rPr>
          <w:rtl/>
        </w:rPr>
        <w:t xml:space="preserve">חסרת </w:t>
      </w:r>
      <w:bookmarkStart w:id="5488" w:name="_ETM_Q10_476419"/>
      <w:bookmarkEnd w:id="5488"/>
      <w:r w:rsidR="000172BA">
        <w:rPr>
          <w:rtl/>
        </w:rPr>
        <w:t>פשרות</w:t>
      </w:r>
      <w:r w:rsidR="000172BA">
        <w:rPr>
          <w:rFonts w:hint="cs"/>
          <w:rtl/>
        </w:rPr>
        <w:t>.</w:t>
      </w:r>
      <w:r w:rsidR="000172BA">
        <w:rPr>
          <w:rtl/>
        </w:rPr>
        <w:t xml:space="preserve"> </w:t>
      </w:r>
      <w:bookmarkStart w:id="5489" w:name="_ETM_Q10_477820"/>
      <w:bookmarkEnd w:id="5489"/>
      <w:r w:rsidR="000172BA">
        <w:rPr>
          <w:rtl/>
        </w:rPr>
        <w:t xml:space="preserve">וגם </w:t>
      </w:r>
      <w:bookmarkStart w:id="5490" w:name="_ETM_Q10_478180"/>
      <w:bookmarkEnd w:id="5490"/>
      <w:r w:rsidR="000172BA">
        <w:rPr>
          <w:rtl/>
        </w:rPr>
        <w:t xml:space="preserve">אם </w:t>
      </w:r>
      <w:bookmarkStart w:id="5491" w:name="_ETM_Q10_478300"/>
      <w:bookmarkEnd w:id="5491"/>
      <w:r w:rsidR="000172BA">
        <w:rPr>
          <w:rtl/>
        </w:rPr>
        <w:t xml:space="preserve">זה </w:t>
      </w:r>
      <w:bookmarkStart w:id="5492" w:name="_ETM_Q10_478419"/>
      <w:bookmarkEnd w:id="5492"/>
      <w:r w:rsidR="000172BA">
        <w:rPr>
          <w:rtl/>
        </w:rPr>
        <w:t xml:space="preserve">ייקח </w:t>
      </w:r>
      <w:bookmarkStart w:id="5493" w:name="_ETM_Q10_478690"/>
      <w:bookmarkEnd w:id="5493"/>
      <w:r w:rsidR="000172BA">
        <w:rPr>
          <w:rtl/>
        </w:rPr>
        <w:t xml:space="preserve">זמן </w:t>
      </w:r>
      <w:bookmarkStart w:id="5494" w:name="_ETM_Q10_479770"/>
      <w:bookmarkEnd w:id="5494"/>
      <w:r w:rsidR="000172BA">
        <w:rPr>
          <w:rFonts w:hint="cs"/>
          <w:rtl/>
        </w:rPr>
        <w:t>– ייתכן ש</w:t>
      </w:r>
      <w:r w:rsidR="000172BA">
        <w:rPr>
          <w:rtl/>
        </w:rPr>
        <w:t xml:space="preserve">זה </w:t>
      </w:r>
      <w:bookmarkStart w:id="5495" w:name="_ETM_Q10_479889"/>
      <w:bookmarkEnd w:id="5495"/>
      <w:r w:rsidR="000172BA">
        <w:rPr>
          <w:rtl/>
        </w:rPr>
        <w:t xml:space="preserve">ייקח </w:t>
      </w:r>
      <w:bookmarkStart w:id="5496" w:name="_ETM_Q10_480130"/>
      <w:bookmarkEnd w:id="5496"/>
      <w:r w:rsidR="000172BA">
        <w:rPr>
          <w:rtl/>
        </w:rPr>
        <w:t xml:space="preserve">זמן </w:t>
      </w:r>
      <w:bookmarkStart w:id="5497" w:name="_ETM_Q10_481279"/>
      <w:bookmarkEnd w:id="5497"/>
      <w:r w:rsidR="000172BA">
        <w:rPr>
          <w:rFonts w:hint="cs"/>
          <w:rtl/>
        </w:rPr>
        <w:t xml:space="preserve">– </w:t>
      </w:r>
      <w:r w:rsidR="000172BA">
        <w:rPr>
          <w:rtl/>
        </w:rPr>
        <w:t xml:space="preserve">אנחנו </w:t>
      </w:r>
      <w:bookmarkStart w:id="5498" w:name="_ETM_Q10_481820"/>
      <w:bookmarkEnd w:id="5498"/>
      <w:r w:rsidR="000172BA">
        <w:rPr>
          <w:rtl/>
        </w:rPr>
        <w:t>נמשיך</w:t>
      </w:r>
      <w:bookmarkStart w:id="5499" w:name="_ETM_Q10_480000"/>
      <w:bookmarkStart w:id="5500" w:name="_ETM_Q10_480900"/>
      <w:bookmarkStart w:id="5501" w:name="_ETM_Q10_481439"/>
      <w:bookmarkEnd w:id="5499"/>
      <w:bookmarkEnd w:id="5500"/>
      <w:bookmarkEnd w:id="5501"/>
      <w:r w:rsidR="000172BA">
        <w:rPr>
          <w:rtl/>
        </w:rPr>
        <w:t xml:space="preserve"> </w:t>
      </w:r>
      <w:bookmarkStart w:id="5502" w:name="_ETM_Q10_482520"/>
      <w:bookmarkEnd w:id="5502"/>
      <w:r w:rsidR="000172BA">
        <w:rPr>
          <w:rtl/>
        </w:rPr>
        <w:t xml:space="preserve">לרסק </w:t>
      </w:r>
      <w:bookmarkStart w:id="5503" w:name="_ETM_Q10_483179"/>
      <w:bookmarkEnd w:id="5503"/>
      <w:r w:rsidR="000172BA">
        <w:rPr>
          <w:rtl/>
        </w:rPr>
        <w:t xml:space="preserve">את </w:t>
      </w:r>
      <w:bookmarkStart w:id="5504" w:name="_ETM_Q10_483300"/>
      <w:bookmarkEnd w:id="5504"/>
      <w:r w:rsidR="000172BA">
        <w:rPr>
          <w:rtl/>
        </w:rPr>
        <w:t xml:space="preserve">ציר </w:t>
      </w:r>
      <w:bookmarkStart w:id="5505" w:name="_ETM_Q10_483540"/>
      <w:bookmarkEnd w:id="5505"/>
      <w:r w:rsidR="000172BA">
        <w:rPr>
          <w:rtl/>
        </w:rPr>
        <w:t xml:space="preserve">הרשע </w:t>
      </w:r>
      <w:bookmarkStart w:id="5506" w:name="_ETM_Q10_484470"/>
      <w:bookmarkEnd w:id="5506"/>
      <w:r w:rsidR="000172BA">
        <w:rPr>
          <w:rtl/>
        </w:rPr>
        <w:t>בקביעות</w:t>
      </w:r>
      <w:r w:rsidR="000172BA">
        <w:rPr>
          <w:rFonts w:hint="cs"/>
          <w:rtl/>
        </w:rPr>
        <w:t>,</w:t>
      </w:r>
      <w:r w:rsidR="000172BA">
        <w:rPr>
          <w:rtl/>
        </w:rPr>
        <w:t xml:space="preserve"> </w:t>
      </w:r>
      <w:bookmarkStart w:id="5507" w:name="_ETM_Q10_486250"/>
      <w:bookmarkEnd w:id="5507"/>
      <w:r w:rsidR="000172BA">
        <w:rPr>
          <w:rtl/>
        </w:rPr>
        <w:t xml:space="preserve">בעוצמה </w:t>
      </w:r>
      <w:bookmarkStart w:id="5508" w:name="_ETM_Q10_488139"/>
      <w:bookmarkEnd w:id="5508"/>
      <w:r w:rsidR="000172BA">
        <w:rPr>
          <w:rtl/>
        </w:rPr>
        <w:t xml:space="preserve">וגם </w:t>
      </w:r>
      <w:bookmarkStart w:id="5509" w:name="_ETM_Q10_489650"/>
      <w:bookmarkEnd w:id="5509"/>
      <w:r w:rsidR="000172BA">
        <w:rPr>
          <w:rtl/>
        </w:rPr>
        <w:t>בתחכום</w:t>
      </w:r>
      <w:r w:rsidR="000172BA">
        <w:rPr>
          <w:rFonts w:hint="cs"/>
          <w:rtl/>
        </w:rPr>
        <w:t>.</w:t>
      </w:r>
    </w:p>
    <w:p w:rsidR="000172BA" w:rsidRDefault="000172BA" w:rsidP="00914368">
      <w:pPr>
        <w:rPr>
          <w:rtl/>
        </w:rPr>
      </w:pPr>
      <w:bookmarkStart w:id="5510" w:name="_ETM_Q10_489580"/>
      <w:bookmarkStart w:id="5511" w:name="_ETM_Q10_489684"/>
      <w:bookmarkEnd w:id="5510"/>
      <w:bookmarkEnd w:id="5511"/>
    </w:p>
    <w:p w:rsidR="000172BA" w:rsidRDefault="000172BA" w:rsidP="00914368">
      <w:pPr>
        <w:rPr>
          <w:rtl/>
        </w:rPr>
      </w:pPr>
      <w:bookmarkStart w:id="5512" w:name="_ETM_Q10_489723"/>
      <w:bookmarkStart w:id="5513" w:name="_ETM_Q10_489796"/>
      <w:bookmarkStart w:id="5514" w:name="_ETM_Q10_492059"/>
      <w:bookmarkEnd w:id="5512"/>
      <w:bookmarkEnd w:id="5513"/>
      <w:bookmarkEnd w:id="5514"/>
      <w:r>
        <w:rPr>
          <w:rtl/>
        </w:rPr>
        <w:t xml:space="preserve">חברות </w:t>
      </w:r>
      <w:bookmarkStart w:id="5515" w:name="_ETM_Q10_492389"/>
      <w:bookmarkEnd w:id="5515"/>
      <w:r>
        <w:rPr>
          <w:rtl/>
        </w:rPr>
        <w:t xml:space="preserve">וחברי </w:t>
      </w:r>
      <w:bookmarkStart w:id="5516" w:name="_ETM_Q10_492719"/>
      <w:bookmarkEnd w:id="5516"/>
      <w:r>
        <w:rPr>
          <w:rtl/>
        </w:rPr>
        <w:t>הכנסת</w:t>
      </w:r>
      <w:r>
        <w:rPr>
          <w:rFonts w:hint="cs"/>
          <w:rtl/>
        </w:rPr>
        <w:t>,</w:t>
      </w:r>
      <w:r>
        <w:rPr>
          <w:rtl/>
        </w:rPr>
        <w:t xml:space="preserve"> </w:t>
      </w:r>
      <w:bookmarkStart w:id="5517" w:name="_ETM_Q10_493880"/>
      <w:bookmarkEnd w:id="5517"/>
      <w:r>
        <w:rPr>
          <w:rtl/>
        </w:rPr>
        <w:t xml:space="preserve">לצד </w:t>
      </w:r>
      <w:bookmarkStart w:id="5518" w:name="_ETM_Q10_494360"/>
      <w:bookmarkEnd w:id="5518"/>
      <w:r>
        <w:rPr>
          <w:rtl/>
        </w:rPr>
        <w:t xml:space="preserve">המשך </w:t>
      </w:r>
      <w:bookmarkStart w:id="5519" w:name="_ETM_Q10_494719"/>
      <w:bookmarkEnd w:id="5519"/>
      <w:r>
        <w:rPr>
          <w:rtl/>
        </w:rPr>
        <w:t xml:space="preserve">המלחמה </w:t>
      </w:r>
      <w:bookmarkStart w:id="5520" w:name="_ETM_Q10_496230"/>
      <w:bookmarkEnd w:id="5520"/>
      <w:r>
        <w:rPr>
          <w:rtl/>
        </w:rPr>
        <w:t xml:space="preserve">ומי </w:t>
      </w:r>
      <w:bookmarkStart w:id="5521" w:name="_ETM_Q10_496619"/>
      <w:bookmarkEnd w:id="5521"/>
      <w:r>
        <w:rPr>
          <w:rtl/>
        </w:rPr>
        <w:t xml:space="preserve">שמנסים </w:t>
      </w:r>
      <w:bookmarkStart w:id="5522" w:name="_ETM_Q10_497490"/>
      <w:bookmarkEnd w:id="5522"/>
      <w:r>
        <w:rPr>
          <w:rtl/>
        </w:rPr>
        <w:t>ל</w:t>
      </w:r>
      <w:r>
        <w:rPr>
          <w:rFonts w:hint="cs"/>
          <w:rtl/>
        </w:rPr>
        <w:t xml:space="preserve">קטוע </w:t>
      </w:r>
      <w:bookmarkStart w:id="5523" w:name="_ETM_Q10_497910"/>
      <w:bookmarkEnd w:id="5523"/>
      <w:r>
        <w:rPr>
          <w:rtl/>
        </w:rPr>
        <w:t xml:space="preserve">את </w:t>
      </w:r>
      <w:bookmarkStart w:id="5524" w:name="_ETM_Q10_498029"/>
      <w:bookmarkEnd w:id="5524"/>
      <w:r>
        <w:rPr>
          <w:rFonts w:hint="cs"/>
          <w:rtl/>
        </w:rPr>
        <w:t xml:space="preserve">חוט </w:t>
      </w:r>
      <w:bookmarkStart w:id="5525" w:name="_ETM_Q10_500697"/>
      <w:bookmarkEnd w:id="5525"/>
      <w:r>
        <w:rPr>
          <w:rtl/>
        </w:rPr>
        <w:t>חיינו</w:t>
      </w:r>
      <w:r>
        <w:rPr>
          <w:rFonts w:hint="cs"/>
          <w:rtl/>
        </w:rPr>
        <w:t>,</w:t>
      </w:r>
      <w:r>
        <w:rPr>
          <w:rtl/>
        </w:rPr>
        <w:t xml:space="preserve"> </w:t>
      </w:r>
      <w:bookmarkStart w:id="5526" w:name="_ETM_Q10_499460"/>
      <w:bookmarkEnd w:id="5526"/>
      <w:r>
        <w:rPr>
          <w:rtl/>
        </w:rPr>
        <w:t xml:space="preserve">אנחנו </w:t>
      </w:r>
      <w:bookmarkStart w:id="5527" w:name="_ETM_Q10_499820"/>
      <w:bookmarkEnd w:id="5527"/>
      <w:r>
        <w:rPr>
          <w:rtl/>
        </w:rPr>
        <w:t xml:space="preserve">פועלים </w:t>
      </w:r>
      <w:bookmarkStart w:id="5528" w:name="_ETM_Q10_500300"/>
      <w:bookmarkEnd w:id="5528"/>
      <w:r>
        <w:rPr>
          <w:rtl/>
        </w:rPr>
        <w:t xml:space="preserve">גם </w:t>
      </w:r>
      <w:bookmarkStart w:id="5529" w:name="_ETM_Q10_500480"/>
      <w:bookmarkEnd w:id="5529"/>
      <w:r>
        <w:rPr>
          <w:rtl/>
        </w:rPr>
        <w:t xml:space="preserve">להרחיב </w:t>
      </w:r>
      <w:bookmarkStart w:id="5530" w:name="_ETM_Q10_500900"/>
      <w:bookmarkEnd w:id="5530"/>
      <w:r>
        <w:rPr>
          <w:rtl/>
        </w:rPr>
        <w:t xml:space="preserve">את </w:t>
      </w:r>
      <w:bookmarkStart w:id="5531" w:name="_ETM_Q10_501020"/>
      <w:bookmarkEnd w:id="5531"/>
      <w:r>
        <w:rPr>
          <w:rtl/>
        </w:rPr>
        <w:t xml:space="preserve">מעגל </w:t>
      </w:r>
      <w:bookmarkStart w:id="5532" w:name="_ETM_Q10_501470"/>
      <w:bookmarkEnd w:id="5532"/>
      <w:r>
        <w:rPr>
          <w:rtl/>
        </w:rPr>
        <w:t xml:space="preserve">השלום </w:t>
      </w:r>
      <w:bookmarkStart w:id="5533" w:name="_ETM_Q10_502680"/>
      <w:bookmarkEnd w:id="5533"/>
      <w:r>
        <w:rPr>
          <w:rtl/>
        </w:rPr>
        <w:t xml:space="preserve">במרחב </w:t>
      </w:r>
      <w:bookmarkStart w:id="5534" w:name="_ETM_Q10_503220"/>
      <w:bookmarkEnd w:id="5534"/>
      <w:r>
        <w:rPr>
          <w:rtl/>
        </w:rPr>
        <w:t>סביבנו</w:t>
      </w:r>
      <w:r>
        <w:rPr>
          <w:rFonts w:hint="cs"/>
          <w:rtl/>
        </w:rPr>
        <w:t>.</w:t>
      </w:r>
      <w:r>
        <w:rPr>
          <w:rtl/>
        </w:rPr>
        <w:t xml:space="preserve"> </w:t>
      </w:r>
      <w:bookmarkStart w:id="5535" w:name="_ETM_Q10_504489"/>
      <w:bookmarkEnd w:id="5535"/>
      <w:r>
        <w:rPr>
          <w:rtl/>
        </w:rPr>
        <w:t xml:space="preserve">היום </w:t>
      </w:r>
      <w:bookmarkStart w:id="5536" w:name="_ETM_Q10_504909"/>
      <w:bookmarkEnd w:id="5536"/>
      <w:r>
        <w:rPr>
          <w:rtl/>
        </w:rPr>
        <w:t xml:space="preserve">יותר </w:t>
      </w:r>
      <w:bookmarkStart w:id="5537" w:name="_ETM_Q10_505239"/>
      <w:bookmarkEnd w:id="5537"/>
      <w:r>
        <w:rPr>
          <w:rtl/>
        </w:rPr>
        <w:t>מ</w:t>
      </w:r>
      <w:bookmarkStart w:id="5538" w:name="_ETM_Q10_505390"/>
      <w:bookmarkEnd w:id="5538"/>
      <w:r>
        <w:rPr>
          <w:rtl/>
        </w:rPr>
        <w:t xml:space="preserve">תמיד </w:t>
      </w:r>
      <w:bookmarkStart w:id="5539" w:name="_ETM_Q10_506770"/>
      <w:bookmarkEnd w:id="5539"/>
      <w:r>
        <w:rPr>
          <w:rtl/>
        </w:rPr>
        <w:t xml:space="preserve">היעד </w:t>
      </w:r>
      <w:bookmarkStart w:id="5540" w:name="_ETM_Q10_507130"/>
      <w:bookmarkEnd w:id="5540"/>
      <w:r>
        <w:rPr>
          <w:rtl/>
        </w:rPr>
        <w:t xml:space="preserve">הזה </w:t>
      </w:r>
      <w:bookmarkStart w:id="5541" w:name="_ETM_Q10_507339"/>
      <w:bookmarkEnd w:id="5541"/>
      <w:r>
        <w:rPr>
          <w:rtl/>
        </w:rPr>
        <w:t xml:space="preserve">הוא </w:t>
      </w:r>
      <w:bookmarkStart w:id="5542" w:name="_ETM_Q10_507430"/>
      <w:bookmarkEnd w:id="5542"/>
      <w:r>
        <w:rPr>
          <w:rtl/>
        </w:rPr>
        <w:t>בר</w:t>
      </w:r>
      <w:bookmarkStart w:id="5543" w:name="_ETM_Q10_507640"/>
      <w:bookmarkEnd w:id="5543"/>
      <w:r>
        <w:rPr>
          <w:rFonts w:hint="cs"/>
          <w:rtl/>
        </w:rPr>
        <w:t>-</w:t>
      </w:r>
      <w:r>
        <w:rPr>
          <w:rtl/>
        </w:rPr>
        <w:t>השגה</w:t>
      </w:r>
      <w:r>
        <w:rPr>
          <w:rFonts w:hint="cs"/>
          <w:rtl/>
        </w:rPr>
        <w:t>.</w:t>
      </w:r>
    </w:p>
    <w:p w:rsidR="000172BA" w:rsidRDefault="000172BA" w:rsidP="00914368">
      <w:pPr>
        <w:rPr>
          <w:rtl/>
        </w:rPr>
      </w:pPr>
    </w:p>
    <w:p w:rsidR="000172BA" w:rsidRDefault="000172BA" w:rsidP="00914368">
      <w:pPr>
        <w:pStyle w:val="af5"/>
        <w:keepNext/>
        <w:rPr>
          <w:rtl/>
        </w:rPr>
      </w:pPr>
      <w:bookmarkStart w:id="5544" w:name="ET_interruption_5300_61"/>
      <w:r w:rsidRPr="005D39E3">
        <w:rPr>
          <w:rStyle w:val="TagStyle"/>
          <w:rtl/>
        </w:rPr>
        <w:t xml:space="preserve"> &lt;&lt; קריאה &gt;&gt; </w:t>
      </w:r>
      <w:r>
        <w:rPr>
          <w:rtl/>
        </w:rPr>
        <w:t>מירב בן ארי (יש עתיד):</w:t>
      </w:r>
      <w:r w:rsidRPr="005D39E3">
        <w:rPr>
          <w:rStyle w:val="TagStyle"/>
          <w:rtl/>
        </w:rPr>
        <w:t xml:space="preserve"> &lt;&lt; קריאה &gt;&gt;</w:t>
      </w:r>
      <w:r>
        <w:rPr>
          <w:rtl/>
        </w:rPr>
        <w:t xml:space="preserve">   </w:t>
      </w:r>
      <w:bookmarkEnd w:id="5544"/>
    </w:p>
    <w:p w:rsidR="000172BA" w:rsidRDefault="000172BA" w:rsidP="00A6278C">
      <w:pPr>
        <w:rPr>
          <w:rtl/>
        </w:rPr>
      </w:pPr>
    </w:p>
    <w:p w:rsidR="000172BA" w:rsidRDefault="000172BA" w:rsidP="00914368">
      <w:pPr>
        <w:rPr>
          <w:rtl/>
        </w:rPr>
      </w:pPr>
      <w:r>
        <w:rPr>
          <w:rFonts w:hint="cs"/>
          <w:rtl/>
        </w:rPr>
        <w:t xml:space="preserve">איפה </w:t>
      </w:r>
      <w:r w:rsidR="00A6278C">
        <w:rPr>
          <w:rFonts w:hint="cs"/>
          <w:rtl/>
        </w:rPr>
        <w:t>– – –</w:t>
      </w:r>
    </w:p>
    <w:p w:rsidR="000172BA" w:rsidRDefault="000172BA" w:rsidP="00914368">
      <w:pPr>
        <w:rPr>
          <w:rtl/>
        </w:rPr>
      </w:pPr>
      <w:bookmarkStart w:id="5545" w:name="_ETM_Q10_505225"/>
      <w:bookmarkStart w:id="5546" w:name="_ETM_Q10_505312"/>
      <w:bookmarkEnd w:id="5545"/>
      <w:bookmarkEnd w:id="5546"/>
    </w:p>
    <w:p w:rsidR="000172BA" w:rsidRDefault="000172BA" w:rsidP="00914368">
      <w:pPr>
        <w:pStyle w:val="-"/>
        <w:keepNext/>
        <w:rPr>
          <w:rtl/>
        </w:rPr>
      </w:pPr>
      <w:r w:rsidRPr="005D39E3">
        <w:rPr>
          <w:rStyle w:val="TagStyle"/>
          <w:rtl/>
        </w:rPr>
        <w:t xml:space="preserve"> &lt;&lt; דובר_המשך &gt;&gt; </w:t>
      </w:r>
      <w:r>
        <w:rPr>
          <w:rtl/>
        </w:rPr>
        <w:t>ראש הממשלה בנימין נתניהו:</w:t>
      </w:r>
      <w:r w:rsidRPr="005D39E3">
        <w:rPr>
          <w:rStyle w:val="TagStyle"/>
          <w:rtl/>
        </w:rPr>
        <w:t xml:space="preserve"> &lt;&lt; דובר_המשך &gt;&gt;</w:t>
      </w:r>
      <w:r>
        <w:rPr>
          <w:rtl/>
        </w:rPr>
        <w:t xml:space="preserve">   </w:t>
      </w:r>
    </w:p>
    <w:p w:rsidR="000172BA" w:rsidRDefault="000172BA" w:rsidP="00A6278C">
      <w:pPr>
        <w:rPr>
          <w:rtl/>
        </w:rPr>
      </w:pPr>
    </w:p>
    <w:p w:rsidR="000172BA" w:rsidRDefault="000172BA" w:rsidP="00914368">
      <w:pPr>
        <w:rPr>
          <w:rtl/>
        </w:rPr>
      </w:pPr>
      <w:bookmarkStart w:id="5547" w:name="_ETM_Q10_506155"/>
      <w:bookmarkStart w:id="5548" w:name="_ETM_Q10_508029"/>
      <w:bookmarkEnd w:id="5547"/>
      <w:bookmarkEnd w:id="5548"/>
      <w:r>
        <w:rPr>
          <w:rtl/>
        </w:rPr>
        <w:t xml:space="preserve">איפה </w:t>
      </w:r>
      <w:bookmarkStart w:id="5549" w:name="_ETM_Q10_508930"/>
      <w:bookmarkEnd w:id="5549"/>
      <w:r>
        <w:rPr>
          <w:rFonts w:hint="cs"/>
          <w:rtl/>
        </w:rPr>
        <w:t xml:space="preserve">הוא? </w:t>
      </w:r>
      <w:r>
        <w:rPr>
          <w:rtl/>
        </w:rPr>
        <w:t xml:space="preserve">הרי </w:t>
      </w:r>
      <w:bookmarkStart w:id="5550" w:name="_ETM_Q10_509170"/>
      <w:bookmarkEnd w:id="5550"/>
      <w:r>
        <w:rPr>
          <w:rtl/>
        </w:rPr>
        <w:t xml:space="preserve">אמרתם </w:t>
      </w:r>
      <w:bookmarkStart w:id="5551" w:name="_ETM_Q10_509710"/>
      <w:bookmarkEnd w:id="5551"/>
      <w:r>
        <w:rPr>
          <w:rtl/>
        </w:rPr>
        <w:t xml:space="preserve">גם </w:t>
      </w:r>
      <w:bookmarkStart w:id="5552" w:name="_ETM_Q10_509890"/>
      <w:bookmarkEnd w:id="5552"/>
      <w:r>
        <w:rPr>
          <w:rtl/>
        </w:rPr>
        <w:t xml:space="preserve">שלא </w:t>
      </w:r>
      <w:bookmarkStart w:id="5553" w:name="_ETM_Q10_510369"/>
      <w:bookmarkEnd w:id="5553"/>
      <w:r>
        <w:rPr>
          <w:rFonts w:hint="cs"/>
          <w:rtl/>
        </w:rPr>
        <w:t>י</w:t>
      </w:r>
      <w:r>
        <w:rPr>
          <w:rtl/>
        </w:rPr>
        <w:t xml:space="preserve">היו </w:t>
      </w:r>
      <w:bookmarkStart w:id="5554" w:name="_ETM_Q10_511180"/>
      <w:bookmarkEnd w:id="5554"/>
      <w:r>
        <w:rPr>
          <w:rtl/>
        </w:rPr>
        <w:t xml:space="preserve">הסכמי </w:t>
      </w:r>
      <w:bookmarkStart w:id="5555" w:name="_ETM_Q10_511720"/>
      <w:bookmarkEnd w:id="5555"/>
      <w:r>
        <w:rPr>
          <w:rtl/>
        </w:rPr>
        <w:t xml:space="preserve">שלום </w:t>
      </w:r>
      <w:bookmarkStart w:id="5556" w:name="_ETM_Q10_512680"/>
      <w:bookmarkEnd w:id="5556"/>
      <w:r>
        <w:rPr>
          <w:rtl/>
        </w:rPr>
        <w:t xml:space="preserve">בלי </w:t>
      </w:r>
      <w:bookmarkStart w:id="5557" w:name="_ETM_Q10_512920"/>
      <w:bookmarkEnd w:id="5557"/>
      <w:r>
        <w:rPr>
          <w:rtl/>
        </w:rPr>
        <w:t xml:space="preserve">שנפתור </w:t>
      </w:r>
      <w:bookmarkStart w:id="5558" w:name="_ETM_Q10_513489"/>
      <w:bookmarkEnd w:id="5558"/>
      <w:r>
        <w:rPr>
          <w:rtl/>
        </w:rPr>
        <w:t xml:space="preserve">קודם </w:t>
      </w:r>
      <w:bookmarkStart w:id="5559" w:name="_ETM_Q10_513790"/>
      <w:bookmarkEnd w:id="5559"/>
      <w:r>
        <w:rPr>
          <w:rtl/>
        </w:rPr>
        <w:t xml:space="preserve">את </w:t>
      </w:r>
      <w:bookmarkStart w:id="5560" w:name="_ETM_Q10_513880"/>
      <w:bookmarkEnd w:id="5560"/>
      <w:r>
        <w:rPr>
          <w:rtl/>
        </w:rPr>
        <w:t xml:space="preserve">העניין </w:t>
      </w:r>
      <w:bookmarkStart w:id="5561" w:name="_ETM_Q10_514180"/>
      <w:bookmarkEnd w:id="5561"/>
      <w:r>
        <w:rPr>
          <w:rtl/>
        </w:rPr>
        <w:t xml:space="preserve">הפלסטיני </w:t>
      </w:r>
      <w:bookmarkStart w:id="5562" w:name="_ETM_Q10_514870"/>
      <w:bookmarkEnd w:id="5562"/>
      <w:r>
        <w:rPr>
          <w:rFonts w:hint="cs"/>
          <w:rtl/>
        </w:rPr>
        <w:t xml:space="preserve">– את אמרת, </w:t>
      </w:r>
      <w:bookmarkStart w:id="5563" w:name="_ETM_Q10_515620"/>
      <w:bookmarkEnd w:id="5563"/>
      <w:r>
        <w:rPr>
          <w:rtl/>
        </w:rPr>
        <w:t xml:space="preserve">וחברים </w:t>
      </w:r>
      <w:bookmarkStart w:id="5564" w:name="_ETM_Q10_516100"/>
      <w:bookmarkEnd w:id="5564"/>
      <w:r>
        <w:rPr>
          <w:rtl/>
        </w:rPr>
        <w:t>של</w:t>
      </w:r>
      <w:r>
        <w:rPr>
          <w:rFonts w:hint="cs"/>
          <w:rtl/>
        </w:rPr>
        <w:t>ך.</w:t>
      </w:r>
    </w:p>
    <w:p w:rsidR="000172BA" w:rsidRDefault="000172BA" w:rsidP="00914368">
      <w:pPr>
        <w:rPr>
          <w:rtl/>
        </w:rPr>
      </w:pPr>
      <w:bookmarkStart w:id="5565" w:name="_ETM_Q10_509417"/>
      <w:bookmarkEnd w:id="5565"/>
    </w:p>
    <w:p w:rsidR="000172BA" w:rsidRDefault="000172BA" w:rsidP="00914368">
      <w:pPr>
        <w:pStyle w:val="af5"/>
        <w:keepNext/>
        <w:rPr>
          <w:rtl/>
        </w:rPr>
      </w:pPr>
      <w:bookmarkStart w:id="5566" w:name="ET_interruption_5300_63"/>
      <w:r w:rsidRPr="005D39E3">
        <w:rPr>
          <w:rStyle w:val="TagStyle"/>
          <w:rtl/>
        </w:rPr>
        <w:t xml:space="preserve"> &lt;&lt; קריאה &gt;&gt; </w:t>
      </w:r>
      <w:r>
        <w:rPr>
          <w:rtl/>
        </w:rPr>
        <w:t>מירב בן ארי (יש עתיד):</w:t>
      </w:r>
      <w:r w:rsidRPr="005D39E3">
        <w:rPr>
          <w:rStyle w:val="TagStyle"/>
          <w:rtl/>
        </w:rPr>
        <w:t xml:space="preserve"> &lt;&lt; קריאה &gt;&gt;</w:t>
      </w:r>
      <w:r>
        <w:rPr>
          <w:rtl/>
        </w:rPr>
        <w:t xml:space="preserve">   </w:t>
      </w:r>
      <w:bookmarkEnd w:id="5566"/>
    </w:p>
    <w:p w:rsidR="000172BA" w:rsidRDefault="000172BA" w:rsidP="00A6278C">
      <w:pPr>
        <w:rPr>
          <w:rtl/>
        </w:rPr>
      </w:pPr>
    </w:p>
    <w:p w:rsidR="000172BA" w:rsidRDefault="000172BA" w:rsidP="00914368">
      <w:pPr>
        <w:rPr>
          <w:rtl/>
        </w:rPr>
      </w:pPr>
      <w:bookmarkStart w:id="5567" w:name="_ETM_Q10_507272"/>
      <w:bookmarkEnd w:id="5567"/>
      <w:r>
        <w:rPr>
          <w:rFonts w:hint="cs"/>
          <w:rtl/>
        </w:rPr>
        <w:t>אני?</w:t>
      </w:r>
    </w:p>
    <w:p w:rsidR="000172BA" w:rsidRDefault="000172BA" w:rsidP="00914368">
      <w:pPr>
        <w:rPr>
          <w:rtl/>
        </w:rPr>
      </w:pPr>
      <w:bookmarkStart w:id="5568" w:name="_ETM_Q10_508605"/>
      <w:bookmarkStart w:id="5569" w:name="_ETM_Q10_508690"/>
      <w:bookmarkEnd w:id="5568"/>
      <w:bookmarkEnd w:id="5569"/>
    </w:p>
    <w:p w:rsidR="000172BA" w:rsidRDefault="000172BA" w:rsidP="00914368">
      <w:pPr>
        <w:pStyle w:val="-"/>
        <w:keepNext/>
        <w:rPr>
          <w:rtl/>
        </w:rPr>
      </w:pPr>
      <w:bookmarkStart w:id="5570" w:name="ET_speakercontinue_5504_64"/>
      <w:r w:rsidRPr="005D39E3">
        <w:rPr>
          <w:rStyle w:val="TagStyle"/>
          <w:rtl/>
        </w:rPr>
        <w:t xml:space="preserve"> &lt;&lt; דובר_המשך &gt;&gt; </w:t>
      </w:r>
      <w:r>
        <w:rPr>
          <w:rtl/>
        </w:rPr>
        <w:t>ראש הממשלה בנימין נתניהו:</w:t>
      </w:r>
      <w:r w:rsidRPr="005D39E3">
        <w:rPr>
          <w:rStyle w:val="TagStyle"/>
          <w:rtl/>
        </w:rPr>
        <w:t xml:space="preserve"> &lt;&lt; דובר_המשך &gt;&gt;</w:t>
      </w:r>
      <w:r>
        <w:rPr>
          <w:rtl/>
        </w:rPr>
        <w:t xml:space="preserve">   </w:t>
      </w:r>
      <w:bookmarkEnd w:id="5570"/>
    </w:p>
    <w:p w:rsidR="000172BA" w:rsidRDefault="000172BA" w:rsidP="00A6278C">
      <w:pPr>
        <w:rPr>
          <w:rtl/>
        </w:rPr>
      </w:pPr>
    </w:p>
    <w:p w:rsidR="000172BA" w:rsidRDefault="000172BA" w:rsidP="00914368">
      <w:pPr>
        <w:rPr>
          <w:rtl/>
        </w:rPr>
      </w:pPr>
      <w:bookmarkStart w:id="5571" w:name="_ETM_Q10_509476"/>
      <w:bookmarkStart w:id="5572" w:name="_ETM_Q10_509460"/>
      <w:bookmarkStart w:id="5573" w:name="_ETM_Q10_509552"/>
      <w:bookmarkStart w:id="5574" w:name="_ETM_Q10_516700"/>
      <w:bookmarkEnd w:id="5571"/>
      <w:bookmarkEnd w:id="5572"/>
      <w:bookmarkEnd w:id="5573"/>
      <w:bookmarkEnd w:id="5574"/>
      <w:r>
        <w:rPr>
          <w:rtl/>
        </w:rPr>
        <w:t xml:space="preserve">אתם </w:t>
      </w:r>
      <w:bookmarkStart w:id="5575" w:name="_ETM_Q10_517029"/>
      <w:bookmarkEnd w:id="5575"/>
      <w:r>
        <w:rPr>
          <w:rtl/>
        </w:rPr>
        <w:t xml:space="preserve">אמרתם </w:t>
      </w:r>
      <w:bookmarkStart w:id="5576" w:name="_ETM_Q10_517660"/>
      <w:bookmarkEnd w:id="5576"/>
      <w:r>
        <w:rPr>
          <w:rtl/>
        </w:rPr>
        <w:t xml:space="preserve">את </w:t>
      </w:r>
      <w:bookmarkStart w:id="5577" w:name="_ETM_Q10_517750"/>
      <w:bookmarkEnd w:id="5577"/>
      <w:r>
        <w:rPr>
          <w:rtl/>
        </w:rPr>
        <w:t>זה</w:t>
      </w:r>
      <w:r>
        <w:rPr>
          <w:rFonts w:hint="cs"/>
          <w:rtl/>
        </w:rPr>
        <w:t xml:space="preserve">, שנים </w:t>
      </w:r>
      <w:bookmarkStart w:id="5578" w:name="_ETM_Q10_518219"/>
      <w:bookmarkStart w:id="5579" w:name="_ETM_Q10_518940"/>
      <w:bookmarkEnd w:id="5578"/>
      <w:bookmarkEnd w:id="5579"/>
      <w:r>
        <w:rPr>
          <w:rtl/>
        </w:rPr>
        <w:t xml:space="preserve">אמרתם </w:t>
      </w:r>
      <w:bookmarkStart w:id="5580" w:name="_ETM_Q10_519449"/>
      <w:bookmarkEnd w:id="5580"/>
      <w:r>
        <w:rPr>
          <w:rtl/>
        </w:rPr>
        <w:t xml:space="preserve">את </w:t>
      </w:r>
      <w:bookmarkStart w:id="5581" w:name="_ETM_Q10_519539"/>
      <w:bookmarkEnd w:id="5581"/>
      <w:r>
        <w:rPr>
          <w:rtl/>
        </w:rPr>
        <w:t>זה</w:t>
      </w:r>
      <w:bookmarkStart w:id="5582" w:name="_ETM_Q10_515789"/>
      <w:bookmarkEnd w:id="5582"/>
      <w:r>
        <w:rPr>
          <w:rFonts w:hint="cs"/>
          <w:rtl/>
        </w:rPr>
        <w:t xml:space="preserve"> </w:t>
      </w:r>
      <w:r w:rsidR="00A6278C">
        <w:rPr>
          <w:rFonts w:hint="cs"/>
          <w:rtl/>
        </w:rPr>
        <w:t>– –</w:t>
      </w:r>
    </w:p>
    <w:p w:rsidR="000172BA" w:rsidRDefault="000172BA" w:rsidP="00914368">
      <w:pPr>
        <w:rPr>
          <w:rtl/>
        </w:rPr>
      </w:pPr>
      <w:bookmarkStart w:id="5583" w:name="_ETM_Q10_515887"/>
      <w:bookmarkEnd w:id="5583"/>
    </w:p>
    <w:p w:rsidR="000172BA" w:rsidRDefault="000172BA" w:rsidP="00914368">
      <w:pPr>
        <w:pStyle w:val="af5"/>
        <w:rPr>
          <w:rtl/>
        </w:rPr>
      </w:pPr>
      <w:bookmarkStart w:id="5584" w:name="ET_interruption_קריאות_134"/>
      <w:r w:rsidRPr="00F87C32">
        <w:rPr>
          <w:rStyle w:val="TagStyle"/>
          <w:rtl/>
        </w:rPr>
        <w:t xml:space="preserve"> &lt;&lt; קריאה &gt;&gt; </w:t>
      </w:r>
      <w:r>
        <w:rPr>
          <w:rtl/>
        </w:rPr>
        <w:t>קריאות:</w:t>
      </w:r>
      <w:r w:rsidRPr="00F87C32">
        <w:rPr>
          <w:rStyle w:val="TagStyle"/>
          <w:rtl/>
        </w:rPr>
        <w:t xml:space="preserve"> &lt;&lt; קריאה &gt;&gt;</w:t>
      </w:r>
      <w:r>
        <w:rPr>
          <w:rtl/>
        </w:rPr>
        <w:t xml:space="preserve">  </w:t>
      </w:r>
    </w:p>
    <w:bookmarkEnd w:id="5584"/>
    <w:p w:rsidR="000172BA" w:rsidRDefault="000172BA" w:rsidP="00A6278C">
      <w:pPr>
        <w:rPr>
          <w:rtl/>
        </w:rPr>
      </w:pPr>
    </w:p>
    <w:p w:rsidR="000172BA" w:rsidRDefault="00A6278C" w:rsidP="00914368">
      <w:pPr>
        <w:rPr>
          <w:rtl/>
        </w:rPr>
      </w:pPr>
      <w:bookmarkStart w:id="5585" w:name="_ETM_Q10_519365"/>
      <w:bookmarkEnd w:id="5585"/>
      <w:r>
        <w:rPr>
          <w:rFonts w:hint="cs"/>
          <w:rtl/>
        </w:rPr>
        <w:t>– – –</w:t>
      </w:r>
    </w:p>
    <w:p w:rsidR="000172BA" w:rsidRDefault="000172BA" w:rsidP="00914368">
      <w:pPr>
        <w:rPr>
          <w:rtl/>
        </w:rPr>
      </w:pPr>
    </w:p>
    <w:p w:rsidR="000172BA" w:rsidRDefault="000172BA" w:rsidP="00914368">
      <w:pPr>
        <w:pStyle w:val="-"/>
        <w:keepNext/>
        <w:rPr>
          <w:rtl/>
        </w:rPr>
      </w:pPr>
      <w:bookmarkStart w:id="5586" w:name="ET_speakercontinue_5504_67"/>
      <w:r w:rsidRPr="00735D97">
        <w:rPr>
          <w:rStyle w:val="TagStyle"/>
          <w:rtl/>
        </w:rPr>
        <w:t xml:space="preserve"> &lt;&lt; דובר_המשך &gt;&gt; </w:t>
      </w:r>
      <w:r>
        <w:rPr>
          <w:rtl/>
        </w:rPr>
        <w:t>ראש הממשלה בנימין נתניהו:</w:t>
      </w:r>
      <w:r w:rsidRPr="00735D97">
        <w:rPr>
          <w:rStyle w:val="TagStyle"/>
          <w:rtl/>
        </w:rPr>
        <w:t xml:space="preserve"> &lt;&lt; דובר_המשך &gt;&gt;</w:t>
      </w:r>
      <w:r>
        <w:rPr>
          <w:rtl/>
        </w:rPr>
        <w:t xml:space="preserve">   </w:t>
      </w:r>
      <w:bookmarkEnd w:id="5586"/>
    </w:p>
    <w:p w:rsidR="000172BA" w:rsidRDefault="000172BA" w:rsidP="00A6278C">
      <w:pPr>
        <w:rPr>
          <w:rtl/>
        </w:rPr>
      </w:pPr>
    </w:p>
    <w:p w:rsidR="000172BA" w:rsidRDefault="00A6278C" w:rsidP="00914368">
      <w:pPr>
        <w:rPr>
          <w:rtl/>
        </w:rPr>
      </w:pPr>
      <w:r>
        <w:rPr>
          <w:rFonts w:hint="cs"/>
          <w:rtl/>
        </w:rPr>
        <w:t>– –</w:t>
      </w:r>
      <w:r w:rsidR="000172BA">
        <w:rPr>
          <w:rFonts w:hint="cs"/>
          <w:rtl/>
        </w:rPr>
        <w:t xml:space="preserve"> </w:t>
      </w:r>
      <w:bookmarkStart w:id="5587" w:name="_ETM_Q10_515998"/>
      <w:bookmarkStart w:id="5588" w:name="_ETM_Q10_516115"/>
      <w:bookmarkStart w:id="5589" w:name="_ETM_Q10_520079"/>
      <w:bookmarkEnd w:id="5587"/>
      <w:bookmarkEnd w:id="5588"/>
      <w:bookmarkEnd w:id="5589"/>
      <w:r w:rsidR="000172BA">
        <w:rPr>
          <w:rtl/>
        </w:rPr>
        <w:t xml:space="preserve">אם </w:t>
      </w:r>
      <w:bookmarkStart w:id="5590" w:name="_ETM_Q10_520229"/>
      <w:bookmarkEnd w:id="5590"/>
      <w:r w:rsidR="000172BA">
        <w:rPr>
          <w:rtl/>
        </w:rPr>
        <w:t xml:space="preserve">לא </w:t>
      </w:r>
      <w:bookmarkStart w:id="5591" w:name="_ETM_Q10_520379"/>
      <w:bookmarkEnd w:id="5591"/>
      <w:r w:rsidR="000172BA">
        <w:rPr>
          <w:rtl/>
        </w:rPr>
        <w:t xml:space="preserve">תגיע </w:t>
      </w:r>
      <w:bookmarkStart w:id="5592" w:name="_ETM_Q10_520859"/>
      <w:bookmarkEnd w:id="5592"/>
      <w:r w:rsidR="000172BA">
        <w:rPr>
          <w:rtl/>
        </w:rPr>
        <w:t xml:space="preserve">להסכם </w:t>
      </w:r>
      <w:bookmarkStart w:id="5593" w:name="_ETM_Q10_521339"/>
      <w:bookmarkEnd w:id="5593"/>
      <w:r w:rsidR="000172BA">
        <w:rPr>
          <w:rtl/>
        </w:rPr>
        <w:t xml:space="preserve">עם </w:t>
      </w:r>
      <w:bookmarkStart w:id="5594" w:name="_ETM_Q10_521460"/>
      <w:bookmarkEnd w:id="5594"/>
      <w:r w:rsidR="000172BA">
        <w:rPr>
          <w:rtl/>
        </w:rPr>
        <w:t xml:space="preserve">הפלסטינים </w:t>
      </w:r>
      <w:bookmarkStart w:id="5595" w:name="_ETM_Q10_522479"/>
      <w:bookmarkEnd w:id="5595"/>
      <w:r w:rsidR="000172BA">
        <w:rPr>
          <w:rtl/>
        </w:rPr>
        <w:t xml:space="preserve">לא </w:t>
      </w:r>
      <w:bookmarkStart w:id="5596" w:name="_ETM_Q10_522600"/>
      <w:bookmarkEnd w:id="5596"/>
      <w:r w:rsidR="000172BA">
        <w:rPr>
          <w:rtl/>
        </w:rPr>
        <w:t xml:space="preserve">תוכל </w:t>
      </w:r>
      <w:bookmarkStart w:id="5597" w:name="_ETM_Q10_523019"/>
      <w:bookmarkEnd w:id="5597"/>
      <w:r w:rsidR="000172BA">
        <w:rPr>
          <w:rtl/>
        </w:rPr>
        <w:t xml:space="preserve">להגיע </w:t>
      </w:r>
      <w:bookmarkStart w:id="5598" w:name="_ETM_Q10_523379"/>
      <w:bookmarkEnd w:id="5598"/>
      <w:r w:rsidR="000172BA">
        <w:rPr>
          <w:rtl/>
        </w:rPr>
        <w:t>להסכ</w:t>
      </w:r>
      <w:r w:rsidR="000172BA">
        <w:rPr>
          <w:rFonts w:hint="cs"/>
          <w:rtl/>
        </w:rPr>
        <w:t>מי שלום.</w:t>
      </w:r>
      <w:bookmarkStart w:id="5599" w:name="_ETM_Q10_521554"/>
      <w:bookmarkEnd w:id="5599"/>
    </w:p>
    <w:p w:rsidR="000172BA" w:rsidRDefault="000172BA" w:rsidP="00914368">
      <w:pPr>
        <w:rPr>
          <w:rtl/>
        </w:rPr>
      </w:pPr>
      <w:bookmarkStart w:id="5600" w:name="_ETM_Q10_521653"/>
      <w:bookmarkEnd w:id="5600"/>
    </w:p>
    <w:p w:rsidR="000172BA" w:rsidRDefault="000172BA" w:rsidP="00914368">
      <w:pPr>
        <w:pStyle w:val="af6"/>
        <w:keepNext/>
        <w:rPr>
          <w:rtl/>
        </w:rPr>
      </w:pPr>
      <w:bookmarkStart w:id="5601" w:name="ET_yor_6423_69"/>
      <w:r w:rsidRPr="00735D97">
        <w:rPr>
          <w:rStyle w:val="TagStyle"/>
          <w:rtl/>
        </w:rPr>
        <w:t xml:space="preserve"> &lt;&lt; יור &gt;&gt; </w:t>
      </w:r>
      <w:r>
        <w:rPr>
          <w:rtl/>
        </w:rPr>
        <w:t>היו"ר אמיר אוחנה:</w:t>
      </w:r>
      <w:r w:rsidRPr="00735D97">
        <w:rPr>
          <w:rStyle w:val="TagStyle"/>
          <w:rtl/>
        </w:rPr>
        <w:t xml:space="preserve"> &lt;&lt; יור &gt;&gt;</w:t>
      </w:r>
      <w:r>
        <w:rPr>
          <w:rtl/>
        </w:rPr>
        <w:t xml:space="preserve">   </w:t>
      </w:r>
      <w:bookmarkEnd w:id="5601"/>
    </w:p>
    <w:p w:rsidR="000172BA" w:rsidRDefault="000172BA" w:rsidP="00A6278C">
      <w:pPr>
        <w:rPr>
          <w:rtl/>
        </w:rPr>
      </w:pPr>
    </w:p>
    <w:p w:rsidR="000172BA" w:rsidRDefault="000172BA" w:rsidP="00914368">
      <w:pPr>
        <w:rPr>
          <w:rtl/>
        </w:rPr>
      </w:pPr>
      <w:bookmarkStart w:id="5602" w:name="_ETM_Q10_522547"/>
      <w:bookmarkEnd w:id="5602"/>
      <w:r>
        <w:rPr>
          <w:rFonts w:hint="cs"/>
          <w:rtl/>
        </w:rPr>
        <w:t>חברת הכנסת אורית פרקש הכהן.</w:t>
      </w:r>
    </w:p>
    <w:p w:rsidR="000172BA" w:rsidRDefault="000172BA" w:rsidP="00914368">
      <w:pPr>
        <w:rPr>
          <w:rtl/>
        </w:rPr>
      </w:pPr>
      <w:bookmarkStart w:id="5603" w:name="_ETM_Q10_521680"/>
      <w:bookmarkStart w:id="5604" w:name="_ETM_Q10_521817"/>
      <w:bookmarkEnd w:id="5603"/>
      <w:bookmarkEnd w:id="5604"/>
    </w:p>
    <w:p w:rsidR="000172BA" w:rsidRDefault="000172BA" w:rsidP="00914368">
      <w:pPr>
        <w:pStyle w:val="-"/>
        <w:keepNext/>
        <w:rPr>
          <w:rtl/>
        </w:rPr>
      </w:pPr>
      <w:bookmarkStart w:id="5605" w:name="ET_speakercontinue_5504_70"/>
      <w:r w:rsidRPr="00735D97">
        <w:rPr>
          <w:rStyle w:val="TagStyle"/>
          <w:rtl/>
        </w:rPr>
        <w:t xml:space="preserve"> &lt;&lt; דובר_המשך &gt;&gt; </w:t>
      </w:r>
      <w:r>
        <w:rPr>
          <w:rtl/>
        </w:rPr>
        <w:t>ראש הממשלה בנימין נתניהו:</w:t>
      </w:r>
      <w:r w:rsidRPr="00735D97">
        <w:rPr>
          <w:rStyle w:val="TagStyle"/>
          <w:rtl/>
        </w:rPr>
        <w:t xml:space="preserve"> &lt;&lt; דובר_המשך &gt;&gt;</w:t>
      </w:r>
      <w:r>
        <w:rPr>
          <w:rtl/>
        </w:rPr>
        <w:t xml:space="preserve">   </w:t>
      </w:r>
      <w:bookmarkEnd w:id="5605"/>
    </w:p>
    <w:p w:rsidR="000172BA" w:rsidRDefault="000172BA" w:rsidP="00A6278C">
      <w:pPr>
        <w:rPr>
          <w:rtl/>
        </w:rPr>
      </w:pPr>
    </w:p>
    <w:p w:rsidR="000172BA" w:rsidRDefault="000172BA" w:rsidP="00914368">
      <w:pPr>
        <w:rPr>
          <w:rtl/>
        </w:rPr>
      </w:pPr>
      <w:bookmarkStart w:id="5606" w:name="_ETM_Q10_522654"/>
      <w:bookmarkEnd w:id="5606"/>
      <w:r>
        <w:rPr>
          <w:rFonts w:hint="cs"/>
          <w:rtl/>
        </w:rPr>
        <w:t xml:space="preserve">תפסיקו להטיף. אין לכם מושג </w:t>
      </w:r>
      <w:bookmarkStart w:id="5607" w:name="_ETM_Q10_524384"/>
      <w:bookmarkEnd w:id="5607"/>
      <w:r>
        <w:rPr>
          <w:rFonts w:hint="cs"/>
          <w:rtl/>
        </w:rPr>
        <w:t xml:space="preserve">על מה אתם מדברים. </w:t>
      </w:r>
      <w:bookmarkStart w:id="5608" w:name="_ETM_Q10_523069"/>
      <w:bookmarkEnd w:id="5608"/>
    </w:p>
    <w:p w:rsidR="000172BA" w:rsidRDefault="000172BA" w:rsidP="00914368">
      <w:pPr>
        <w:rPr>
          <w:rtl/>
        </w:rPr>
      </w:pPr>
      <w:bookmarkStart w:id="5609" w:name="_ETM_Q10_523164"/>
      <w:bookmarkEnd w:id="5609"/>
    </w:p>
    <w:p w:rsidR="000172BA" w:rsidRDefault="000172BA" w:rsidP="00914368">
      <w:pPr>
        <w:pStyle w:val="af5"/>
        <w:keepNext/>
        <w:rPr>
          <w:rtl/>
        </w:rPr>
      </w:pPr>
      <w:bookmarkStart w:id="5610" w:name="ET_interruption_5300_72"/>
      <w:r w:rsidRPr="00735D97">
        <w:rPr>
          <w:rStyle w:val="TagStyle"/>
          <w:rtl/>
        </w:rPr>
        <w:t xml:space="preserve"> &lt;&lt; קריאה &gt;&gt; </w:t>
      </w:r>
      <w:r>
        <w:rPr>
          <w:rtl/>
        </w:rPr>
        <w:t>מירב בן ארי (יש עתיד):</w:t>
      </w:r>
      <w:r w:rsidRPr="00735D97">
        <w:rPr>
          <w:rStyle w:val="TagStyle"/>
          <w:rtl/>
        </w:rPr>
        <w:t xml:space="preserve"> &lt;&lt; קריאה &gt;&gt;</w:t>
      </w:r>
      <w:r>
        <w:rPr>
          <w:rtl/>
        </w:rPr>
        <w:t xml:space="preserve">   </w:t>
      </w:r>
      <w:bookmarkEnd w:id="5610"/>
    </w:p>
    <w:p w:rsidR="000172BA" w:rsidRDefault="000172BA" w:rsidP="00A6278C">
      <w:pPr>
        <w:rPr>
          <w:rtl/>
        </w:rPr>
      </w:pPr>
    </w:p>
    <w:p w:rsidR="000172BA" w:rsidRDefault="00A6278C" w:rsidP="00914368">
      <w:pPr>
        <w:rPr>
          <w:rtl/>
        </w:rPr>
      </w:pPr>
      <w:bookmarkStart w:id="5611" w:name="_ETM_Q10_526724"/>
      <w:bookmarkStart w:id="5612" w:name="_ETM_Q10_526984"/>
      <w:bookmarkStart w:id="5613" w:name="_ETM_Q10_527093"/>
      <w:bookmarkEnd w:id="5611"/>
      <w:bookmarkEnd w:id="5612"/>
      <w:bookmarkEnd w:id="5613"/>
      <w:r>
        <w:rPr>
          <w:rFonts w:hint="cs"/>
          <w:rtl/>
        </w:rPr>
        <w:t>– – –</w:t>
      </w:r>
    </w:p>
    <w:p w:rsidR="000172BA" w:rsidRDefault="000172BA" w:rsidP="00914368">
      <w:pPr>
        <w:rPr>
          <w:rtl/>
        </w:rPr>
      </w:pPr>
      <w:bookmarkStart w:id="5614" w:name="_ETM_Q10_530499"/>
      <w:bookmarkStart w:id="5615" w:name="_ETM_Q10_530596"/>
      <w:bookmarkEnd w:id="5614"/>
      <w:bookmarkEnd w:id="5615"/>
    </w:p>
    <w:p w:rsidR="000172BA" w:rsidRDefault="000172BA" w:rsidP="00914368">
      <w:pPr>
        <w:pStyle w:val="-"/>
        <w:keepNext/>
        <w:rPr>
          <w:rtl/>
        </w:rPr>
      </w:pPr>
      <w:bookmarkStart w:id="5616" w:name="ET_speakercontinue_5504_73"/>
      <w:r w:rsidRPr="00735D97">
        <w:rPr>
          <w:rStyle w:val="TagStyle"/>
          <w:rtl/>
        </w:rPr>
        <w:t xml:space="preserve"> &lt;&lt; דובר_המשך &gt;&gt; </w:t>
      </w:r>
      <w:r>
        <w:rPr>
          <w:rtl/>
        </w:rPr>
        <w:t>ראש הממשלה בנימין נתניהו:</w:t>
      </w:r>
      <w:r w:rsidRPr="00735D97">
        <w:rPr>
          <w:rStyle w:val="TagStyle"/>
          <w:rtl/>
        </w:rPr>
        <w:t xml:space="preserve"> &lt;&lt; דובר_המשך &gt;&gt;</w:t>
      </w:r>
      <w:r>
        <w:rPr>
          <w:rtl/>
        </w:rPr>
        <w:t xml:space="preserve">   </w:t>
      </w:r>
      <w:bookmarkEnd w:id="5616"/>
    </w:p>
    <w:p w:rsidR="000172BA" w:rsidRDefault="000172BA" w:rsidP="00A6278C">
      <w:pPr>
        <w:rPr>
          <w:rtl/>
        </w:rPr>
      </w:pPr>
    </w:p>
    <w:p w:rsidR="000172BA" w:rsidRDefault="000172BA" w:rsidP="00914368">
      <w:pPr>
        <w:rPr>
          <w:rtl/>
        </w:rPr>
      </w:pPr>
      <w:bookmarkStart w:id="5617" w:name="_ETM_Q10_521183"/>
      <w:bookmarkStart w:id="5618" w:name="_ETM_Q10_521264"/>
      <w:bookmarkStart w:id="5619" w:name="_ETM_Q10_516342"/>
      <w:bookmarkEnd w:id="5617"/>
      <w:bookmarkEnd w:id="5618"/>
      <w:bookmarkEnd w:id="5619"/>
      <w:r>
        <w:rPr>
          <w:rtl/>
        </w:rPr>
        <w:t>והבאנו</w:t>
      </w:r>
      <w:bookmarkStart w:id="5620" w:name="_ETM_Q10_529679"/>
      <w:bookmarkEnd w:id="5620"/>
      <w:r>
        <w:rPr>
          <w:rFonts w:hint="cs"/>
          <w:rtl/>
        </w:rPr>
        <w:t xml:space="preserve"> ארבעה</w:t>
      </w:r>
      <w:r>
        <w:rPr>
          <w:rtl/>
        </w:rPr>
        <w:t xml:space="preserve"> </w:t>
      </w:r>
      <w:bookmarkStart w:id="5621" w:name="_ETM_Q10_530549"/>
      <w:bookmarkEnd w:id="5621"/>
      <w:r>
        <w:rPr>
          <w:rtl/>
        </w:rPr>
        <w:t>הסכמי</w:t>
      </w:r>
      <w:bookmarkStart w:id="5622" w:name="_ETM_Q10_527856"/>
      <w:bookmarkEnd w:id="5622"/>
      <w:r>
        <w:rPr>
          <w:rFonts w:hint="cs"/>
          <w:rtl/>
        </w:rPr>
        <w:t xml:space="preserve"> שלום</w:t>
      </w:r>
      <w:r>
        <w:rPr>
          <w:rtl/>
        </w:rPr>
        <w:t xml:space="preserve"> </w:t>
      </w:r>
      <w:bookmarkStart w:id="5623" w:name="_ETM_Q10_531749"/>
      <w:bookmarkEnd w:id="5623"/>
      <w:r>
        <w:rPr>
          <w:rtl/>
        </w:rPr>
        <w:t>היסטוריים</w:t>
      </w:r>
      <w:r>
        <w:rPr>
          <w:rFonts w:hint="cs"/>
          <w:rtl/>
        </w:rPr>
        <w:t xml:space="preserve"> </w:t>
      </w:r>
      <w:r w:rsidR="00A6278C">
        <w:rPr>
          <w:rFonts w:hint="cs"/>
          <w:rtl/>
        </w:rPr>
        <w:t>– –</w:t>
      </w:r>
    </w:p>
    <w:p w:rsidR="000172BA" w:rsidRDefault="000172BA" w:rsidP="00914368">
      <w:pPr>
        <w:rPr>
          <w:rtl/>
        </w:rPr>
      </w:pPr>
      <w:bookmarkStart w:id="5624" w:name="_ETM_Q10_531338"/>
      <w:bookmarkStart w:id="5625" w:name="_ETM_Q10_531444"/>
      <w:bookmarkStart w:id="5626" w:name="_ETM_Q10_528525"/>
      <w:bookmarkEnd w:id="5624"/>
      <w:bookmarkEnd w:id="5625"/>
      <w:bookmarkEnd w:id="5626"/>
    </w:p>
    <w:p w:rsidR="000172BA" w:rsidRDefault="000172BA" w:rsidP="00914368">
      <w:pPr>
        <w:pStyle w:val="af6"/>
        <w:keepNext/>
        <w:rPr>
          <w:rtl/>
        </w:rPr>
      </w:pPr>
      <w:bookmarkStart w:id="5627" w:name="ET_yor_6423_74"/>
      <w:r w:rsidRPr="00735D97">
        <w:rPr>
          <w:rStyle w:val="TagStyle"/>
          <w:rtl/>
        </w:rPr>
        <w:t xml:space="preserve"> &lt;&lt; יור &gt;&gt; </w:t>
      </w:r>
      <w:r>
        <w:rPr>
          <w:rtl/>
        </w:rPr>
        <w:t>היו"ר אמיר אוחנה:</w:t>
      </w:r>
      <w:r w:rsidRPr="00735D97">
        <w:rPr>
          <w:rStyle w:val="TagStyle"/>
          <w:rtl/>
        </w:rPr>
        <w:t xml:space="preserve"> &lt;&lt; יור &gt;&gt;</w:t>
      </w:r>
      <w:r>
        <w:rPr>
          <w:rtl/>
        </w:rPr>
        <w:t xml:space="preserve">   </w:t>
      </w:r>
      <w:bookmarkEnd w:id="5627"/>
    </w:p>
    <w:p w:rsidR="000172BA" w:rsidRDefault="000172BA" w:rsidP="00A6278C">
      <w:pPr>
        <w:rPr>
          <w:rtl/>
        </w:rPr>
      </w:pPr>
    </w:p>
    <w:p w:rsidR="000172BA" w:rsidRDefault="000172BA" w:rsidP="00914368">
      <w:pPr>
        <w:rPr>
          <w:rtl/>
        </w:rPr>
      </w:pPr>
      <w:bookmarkStart w:id="5628" w:name="_ETM_Q10_529946"/>
      <w:bookmarkEnd w:id="5628"/>
      <w:r>
        <w:rPr>
          <w:rFonts w:hint="cs"/>
          <w:rtl/>
        </w:rPr>
        <w:t>חברת הכנסת מירב בן ארי.</w:t>
      </w:r>
    </w:p>
    <w:p w:rsidR="000172BA" w:rsidRDefault="000172BA" w:rsidP="00914368">
      <w:pPr>
        <w:rPr>
          <w:rtl/>
        </w:rPr>
      </w:pPr>
      <w:bookmarkStart w:id="5629" w:name="_ETM_Q10_530047"/>
      <w:bookmarkStart w:id="5630" w:name="_ETM_Q10_530133"/>
      <w:bookmarkEnd w:id="5629"/>
      <w:bookmarkEnd w:id="5630"/>
    </w:p>
    <w:p w:rsidR="000172BA" w:rsidRDefault="000172BA" w:rsidP="00914368">
      <w:pPr>
        <w:pStyle w:val="-"/>
        <w:keepNext/>
        <w:rPr>
          <w:rtl/>
        </w:rPr>
      </w:pPr>
      <w:bookmarkStart w:id="5631" w:name="ET_speakercontinue_5504_75"/>
      <w:r w:rsidRPr="00735D97">
        <w:rPr>
          <w:rStyle w:val="TagStyle"/>
          <w:rtl/>
        </w:rPr>
        <w:t xml:space="preserve"> &lt;&lt; דובר_המשך &gt;&gt; </w:t>
      </w:r>
      <w:r>
        <w:rPr>
          <w:rtl/>
        </w:rPr>
        <w:t>ראש הממשלה בנימין נתניהו:</w:t>
      </w:r>
      <w:r w:rsidRPr="00735D97">
        <w:rPr>
          <w:rStyle w:val="TagStyle"/>
          <w:rtl/>
        </w:rPr>
        <w:t xml:space="preserve"> &lt;&lt; דובר_המשך &gt;&gt;</w:t>
      </w:r>
      <w:r>
        <w:rPr>
          <w:rtl/>
        </w:rPr>
        <w:t xml:space="preserve">   </w:t>
      </w:r>
      <w:bookmarkEnd w:id="5631"/>
    </w:p>
    <w:p w:rsidR="000172BA" w:rsidRDefault="000172BA" w:rsidP="00A6278C">
      <w:pPr>
        <w:rPr>
          <w:rtl/>
        </w:rPr>
      </w:pPr>
    </w:p>
    <w:p w:rsidR="000172BA" w:rsidRDefault="00A6278C" w:rsidP="00914368">
      <w:pPr>
        <w:rPr>
          <w:rtl/>
        </w:rPr>
      </w:pPr>
      <w:bookmarkStart w:id="5632" w:name="_ETM_Q10_531056"/>
      <w:bookmarkEnd w:id="5632"/>
      <w:r>
        <w:rPr>
          <w:rFonts w:hint="cs"/>
          <w:rtl/>
        </w:rPr>
        <w:t>– –</w:t>
      </w:r>
      <w:r w:rsidR="000172BA">
        <w:rPr>
          <w:rFonts w:hint="cs"/>
          <w:rtl/>
        </w:rPr>
        <w:t xml:space="preserve"> </w:t>
      </w:r>
      <w:bookmarkStart w:id="5633" w:name="_ETM_Q10_528620"/>
      <w:bookmarkStart w:id="5634" w:name="_ETM_Q10_532260"/>
      <w:bookmarkEnd w:id="5633"/>
      <w:bookmarkEnd w:id="5634"/>
      <w:r w:rsidR="000172BA">
        <w:rPr>
          <w:rtl/>
        </w:rPr>
        <w:t xml:space="preserve">הסכמי </w:t>
      </w:r>
      <w:bookmarkStart w:id="5635" w:name="_ETM_Q10_532649"/>
      <w:bookmarkEnd w:id="5635"/>
      <w:r w:rsidR="000172BA">
        <w:rPr>
          <w:rFonts w:hint="cs"/>
          <w:rtl/>
        </w:rPr>
        <w:t>אברהם.</w:t>
      </w:r>
      <w:r w:rsidR="000172BA">
        <w:rPr>
          <w:rtl/>
        </w:rPr>
        <w:t xml:space="preserve"> </w:t>
      </w:r>
      <w:bookmarkStart w:id="5636" w:name="_ETM_Q10_533309"/>
      <w:bookmarkEnd w:id="5636"/>
      <w:r w:rsidR="000172BA">
        <w:rPr>
          <w:rtl/>
        </w:rPr>
        <w:t xml:space="preserve">ועכשיו </w:t>
      </w:r>
      <w:bookmarkStart w:id="5637" w:name="_ETM_Q10_533670"/>
      <w:bookmarkEnd w:id="5637"/>
      <w:r w:rsidR="000172BA">
        <w:rPr>
          <w:rtl/>
        </w:rPr>
        <w:t xml:space="preserve">אני </w:t>
      </w:r>
      <w:bookmarkStart w:id="5638" w:name="_ETM_Q10_533819"/>
      <w:bookmarkEnd w:id="5638"/>
      <w:r w:rsidR="000172BA">
        <w:rPr>
          <w:rtl/>
        </w:rPr>
        <w:t xml:space="preserve">אומר </w:t>
      </w:r>
      <w:bookmarkStart w:id="5639" w:name="_ETM_Q10_534059"/>
      <w:bookmarkEnd w:id="5639"/>
      <w:r w:rsidR="000172BA">
        <w:rPr>
          <w:rtl/>
        </w:rPr>
        <w:t>לכם</w:t>
      </w:r>
      <w:r w:rsidR="000172BA">
        <w:rPr>
          <w:rFonts w:hint="cs"/>
          <w:rtl/>
        </w:rPr>
        <w:t xml:space="preserve">, יש </w:t>
      </w:r>
      <w:bookmarkStart w:id="5640" w:name="_ETM_Q10_532197"/>
      <w:bookmarkEnd w:id="5640"/>
      <w:r w:rsidR="000172BA">
        <w:rPr>
          <w:rFonts w:hint="cs"/>
          <w:rtl/>
        </w:rPr>
        <w:t>עוד הסכמים.</w:t>
      </w:r>
      <w:bookmarkStart w:id="5641" w:name="_ETM_Q10_534960"/>
      <w:bookmarkStart w:id="5642" w:name="_ETM_Q10_535654"/>
      <w:bookmarkEnd w:id="5641"/>
      <w:bookmarkEnd w:id="5642"/>
      <w:r w:rsidR="000172BA">
        <w:rPr>
          <w:rFonts w:hint="cs"/>
          <w:rtl/>
        </w:rPr>
        <w:t xml:space="preserve"> </w:t>
      </w:r>
    </w:p>
    <w:p w:rsidR="000172BA" w:rsidRDefault="000172BA" w:rsidP="00914368">
      <w:pPr>
        <w:rPr>
          <w:rtl/>
        </w:rPr>
      </w:pPr>
      <w:bookmarkStart w:id="5643" w:name="_ETM_Q10_531089"/>
      <w:bookmarkStart w:id="5644" w:name="_ETM_Q10_531151"/>
      <w:bookmarkEnd w:id="5643"/>
      <w:bookmarkEnd w:id="5644"/>
    </w:p>
    <w:p w:rsidR="000172BA" w:rsidRDefault="000172BA" w:rsidP="00914368">
      <w:pPr>
        <w:pStyle w:val="af5"/>
        <w:keepNext/>
        <w:rPr>
          <w:rtl/>
        </w:rPr>
      </w:pPr>
      <w:bookmarkStart w:id="5645" w:name="ET_interruption_5300_76"/>
      <w:r w:rsidRPr="00735D97">
        <w:rPr>
          <w:rStyle w:val="TagStyle"/>
          <w:rtl/>
        </w:rPr>
        <w:t xml:space="preserve"> &lt;&lt; קריאה &gt;&gt; </w:t>
      </w:r>
      <w:r>
        <w:rPr>
          <w:rtl/>
        </w:rPr>
        <w:t>מירב בן ארי (יש עתיד):</w:t>
      </w:r>
      <w:r w:rsidRPr="00735D97">
        <w:rPr>
          <w:rStyle w:val="TagStyle"/>
          <w:rtl/>
        </w:rPr>
        <w:t xml:space="preserve"> &lt;&lt; קריאה &gt;&gt;</w:t>
      </w:r>
      <w:r>
        <w:rPr>
          <w:rtl/>
        </w:rPr>
        <w:t xml:space="preserve">   </w:t>
      </w:r>
      <w:bookmarkEnd w:id="5645"/>
    </w:p>
    <w:p w:rsidR="000172BA" w:rsidRDefault="000172BA" w:rsidP="00A6278C">
      <w:pPr>
        <w:rPr>
          <w:rtl/>
        </w:rPr>
      </w:pPr>
    </w:p>
    <w:p w:rsidR="000172BA" w:rsidRDefault="000172BA" w:rsidP="00914368">
      <w:pPr>
        <w:rPr>
          <w:rtl/>
        </w:rPr>
      </w:pPr>
      <w:bookmarkStart w:id="5646" w:name="_ETM_Q10_534126"/>
      <w:bookmarkEnd w:id="5646"/>
      <w:r>
        <w:rPr>
          <w:rFonts w:hint="cs"/>
          <w:rtl/>
        </w:rPr>
        <w:t>אבל לא הייתי חברת כנסת בהסכמי אברהם.</w:t>
      </w:r>
      <w:bookmarkStart w:id="5647" w:name="_ETM_Q10_531555"/>
      <w:bookmarkStart w:id="5648" w:name="_ETM_Q10_531659"/>
      <w:bookmarkStart w:id="5649" w:name="_ETM_Q10_534531"/>
      <w:bookmarkEnd w:id="5647"/>
      <w:bookmarkEnd w:id="5648"/>
      <w:bookmarkEnd w:id="5649"/>
    </w:p>
    <w:p w:rsidR="000172BA" w:rsidRDefault="000172BA" w:rsidP="00914368">
      <w:pPr>
        <w:rPr>
          <w:rtl/>
        </w:rPr>
      </w:pPr>
      <w:bookmarkStart w:id="5650" w:name="_ETM_Q10_535906"/>
      <w:bookmarkStart w:id="5651" w:name="_ETM_Q10_535992"/>
      <w:bookmarkEnd w:id="5650"/>
      <w:bookmarkEnd w:id="5651"/>
    </w:p>
    <w:p w:rsidR="000172BA" w:rsidRDefault="000172BA" w:rsidP="00914368">
      <w:pPr>
        <w:pStyle w:val="-"/>
        <w:keepNext/>
        <w:rPr>
          <w:rtl/>
        </w:rPr>
      </w:pPr>
      <w:r w:rsidRPr="00735D97">
        <w:rPr>
          <w:rStyle w:val="TagStyle"/>
          <w:rtl/>
        </w:rPr>
        <w:t xml:space="preserve"> &lt;&lt; דובר_המשך &gt;&gt; </w:t>
      </w:r>
      <w:r>
        <w:rPr>
          <w:rtl/>
        </w:rPr>
        <w:t>ראש הממשלה בנימין נתניהו:</w:t>
      </w:r>
      <w:r w:rsidRPr="00735D97">
        <w:rPr>
          <w:rStyle w:val="TagStyle"/>
          <w:rtl/>
        </w:rPr>
        <w:t xml:space="preserve"> &lt;&lt; דובר_המשך &gt;&gt;</w:t>
      </w:r>
      <w:r>
        <w:rPr>
          <w:rtl/>
        </w:rPr>
        <w:t xml:space="preserve">   </w:t>
      </w:r>
    </w:p>
    <w:p w:rsidR="000172BA" w:rsidRDefault="000172BA" w:rsidP="00A6278C">
      <w:pPr>
        <w:rPr>
          <w:rtl/>
        </w:rPr>
      </w:pPr>
    </w:p>
    <w:p w:rsidR="000172BA" w:rsidRDefault="000172BA" w:rsidP="00914368">
      <w:pPr>
        <w:rPr>
          <w:rtl/>
        </w:rPr>
      </w:pPr>
      <w:bookmarkStart w:id="5652" w:name="_ETM_Q10_536859"/>
      <w:bookmarkEnd w:id="5652"/>
      <w:r>
        <w:rPr>
          <w:rFonts w:hint="cs"/>
          <w:rtl/>
        </w:rPr>
        <w:t xml:space="preserve">אולי תקשיבי לי קצת יותר ולעצמך קצת פחות? </w:t>
      </w:r>
    </w:p>
    <w:p w:rsidR="000172BA" w:rsidRDefault="000172BA" w:rsidP="00914368">
      <w:pPr>
        <w:rPr>
          <w:rtl/>
        </w:rPr>
      </w:pPr>
      <w:bookmarkStart w:id="5653" w:name="_ETM_Q10_536788"/>
      <w:bookmarkStart w:id="5654" w:name="_ETM_Q10_536907"/>
      <w:bookmarkEnd w:id="5653"/>
      <w:bookmarkEnd w:id="5654"/>
    </w:p>
    <w:p w:rsidR="000172BA" w:rsidRDefault="000172BA" w:rsidP="00914368">
      <w:pPr>
        <w:pStyle w:val="af5"/>
        <w:keepNext/>
        <w:rPr>
          <w:rtl/>
        </w:rPr>
      </w:pPr>
      <w:bookmarkStart w:id="5655" w:name="ET_interruption_5300_78"/>
      <w:r w:rsidRPr="00F90D26">
        <w:rPr>
          <w:rStyle w:val="TagStyle"/>
          <w:rtl/>
        </w:rPr>
        <w:t xml:space="preserve"> &lt;&lt; קריאה &gt;&gt; </w:t>
      </w:r>
      <w:r>
        <w:rPr>
          <w:rtl/>
        </w:rPr>
        <w:t>מירב בן ארי (יש עתיד):</w:t>
      </w:r>
      <w:r w:rsidRPr="00F90D26">
        <w:rPr>
          <w:rStyle w:val="TagStyle"/>
          <w:rtl/>
        </w:rPr>
        <w:t xml:space="preserve"> &lt;&lt; קריאה &gt;&gt;</w:t>
      </w:r>
      <w:r>
        <w:rPr>
          <w:rtl/>
        </w:rPr>
        <w:t xml:space="preserve">   </w:t>
      </w:r>
      <w:bookmarkEnd w:id="5655"/>
    </w:p>
    <w:p w:rsidR="000172BA" w:rsidRDefault="000172BA" w:rsidP="00A6278C">
      <w:pPr>
        <w:rPr>
          <w:rtl/>
        </w:rPr>
      </w:pPr>
    </w:p>
    <w:p w:rsidR="000172BA" w:rsidRDefault="000172BA" w:rsidP="00914368">
      <w:pPr>
        <w:rPr>
          <w:rtl/>
        </w:rPr>
      </w:pPr>
      <w:bookmarkStart w:id="5656" w:name="_ETM_Q10_538949"/>
      <w:bookmarkEnd w:id="5656"/>
      <w:r>
        <w:rPr>
          <w:rFonts w:hint="cs"/>
          <w:rtl/>
        </w:rPr>
        <w:t xml:space="preserve">אבל אני מקשיבה לך כל הזמן. </w:t>
      </w:r>
      <w:bookmarkStart w:id="5657" w:name="_ETM_Q10_537452"/>
      <w:bookmarkEnd w:id="5657"/>
      <w:r>
        <w:rPr>
          <w:rFonts w:hint="cs"/>
          <w:rtl/>
        </w:rPr>
        <w:t xml:space="preserve">לכל מילה אני מקשיבה, יותר מהם. </w:t>
      </w:r>
    </w:p>
    <w:p w:rsidR="000172BA" w:rsidRDefault="000172BA" w:rsidP="00914368">
      <w:pPr>
        <w:rPr>
          <w:rtl/>
        </w:rPr>
      </w:pPr>
      <w:bookmarkStart w:id="5658" w:name="_ETM_Q10_538006"/>
      <w:bookmarkStart w:id="5659" w:name="_ETM_Q10_538086"/>
      <w:bookmarkStart w:id="5660" w:name="_ETM_Q10_543428"/>
      <w:bookmarkEnd w:id="5658"/>
      <w:bookmarkEnd w:id="5659"/>
      <w:bookmarkEnd w:id="5660"/>
    </w:p>
    <w:p w:rsidR="000172BA" w:rsidRDefault="000172BA" w:rsidP="00914368">
      <w:pPr>
        <w:pStyle w:val="-"/>
        <w:keepNext/>
        <w:rPr>
          <w:rtl/>
        </w:rPr>
      </w:pPr>
      <w:r w:rsidRPr="00F90D26">
        <w:rPr>
          <w:rStyle w:val="TagStyle"/>
          <w:rtl/>
        </w:rPr>
        <w:t xml:space="preserve"> &lt;&lt; דובר_המשך &gt;&gt; </w:t>
      </w:r>
      <w:r>
        <w:rPr>
          <w:rtl/>
        </w:rPr>
        <w:t>ראש הממשלה בנימין נתניהו:</w:t>
      </w:r>
      <w:r w:rsidRPr="00F90D26">
        <w:rPr>
          <w:rStyle w:val="TagStyle"/>
          <w:rtl/>
        </w:rPr>
        <w:t xml:space="preserve"> &lt;&lt; דובר_המשך &gt;&gt;</w:t>
      </w:r>
      <w:r>
        <w:rPr>
          <w:rtl/>
        </w:rPr>
        <w:t xml:space="preserve">   </w:t>
      </w:r>
    </w:p>
    <w:p w:rsidR="000172BA" w:rsidRDefault="000172BA" w:rsidP="00A6278C">
      <w:pPr>
        <w:rPr>
          <w:rtl/>
        </w:rPr>
      </w:pPr>
    </w:p>
    <w:p w:rsidR="000172BA" w:rsidRDefault="000172BA" w:rsidP="00541A9F">
      <w:pPr>
        <w:rPr>
          <w:rtl/>
        </w:rPr>
      </w:pPr>
      <w:bookmarkStart w:id="5661" w:name="_ETM_Q10_544378"/>
      <w:bookmarkEnd w:id="5661"/>
      <w:r>
        <w:rPr>
          <w:rFonts w:hint="cs"/>
          <w:rtl/>
        </w:rPr>
        <w:t>אולי תלמדי משהו? קצת</w:t>
      </w:r>
      <w:r w:rsidR="00541A9F">
        <w:rPr>
          <w:rFonts w:hint="cs"/>
          <w:rtl/>
        </w:rPr>
        <w:t>,</w:t>
      </w:r>
      <w:r>
        <w:rPr>
          <w:rFonts w:hint="cs"/>
          <w:rtl/>
        </w:rPr>
        <w:t xml:space="preserve"> קצת. איפה הסכמי השלום? זה בדיוק מה </w:t>
      </w:r>
      <w:bookmarkStart w:id="5662" w:name="_ETM_Q10_545272"/>
      <w:bookmarkEnd w:id="5662"/>
      <w:r>
        <w:rPr>
          <w:rFonts w:hint="cs"/>
          <w:rtl/>
        </w:rPr>
        <w:t xml:space="preserve">שאמרתם לפני הסכמי אברהם. לא רק אתם </w:t>
      </w:r>
      <w:r>
        <w:rPr>
          <w:rFonts w:hint="eastAsia"/>
          <w:rtl/>
        </w:rPr>
        <w:t xml:space="preserve">– </w:t>
      </w:r>
      <w:r>
        <w:rPr>
          <w:rFonts w:hint="cs"/>
          <w:rtl/>
        </w:rPr>
        <w:t>תעשייה שלמה של</w:t>
      </w:r>
      <w:bookmarkStart w:id="5663" w:name="_ETM_Q10_553324"/>
      <w:bookmarkEnd w:id="5663"/>
      <w:r>
        <w:rPr>
          <w:rFonts w:hint="cs"/>
          <w:rtl/>
        </w:rPr>
        <w:t xml:space="preserve"> מומחים, יודעים, מבינים </w:t>
      </w:r>
      <w:r w:rsidR="00A6278C">
        <w:rPr>
          <w:rFonts w:hint="cs"/>
          <w:rtl/>
        </w:rPr>
        <w:t>– –</w:t>
      </w:r>
    </w:p>
    <w:p w:rsidR="000172BA" w:rsidRDefault="000172BA" w:rsidP="00914368">
      <w:pPr>
        <w:rPr>
          <w:rtl/>
        </w:rPr>
      </w:pPr>
    </w:p>
    <w:p w:rsidR="000172BA" w:rsidRDefault="000172BA" w:rsidP="00914368">
      <w:pPr>
        <w:pStyle w:val="af5"/>
        <w:keepNext/>
        <w:rPr>
          <w:rtl/>
        </w:rPr>
      </w:pPr>
      <w:bookmarkStart w:id="5664" w:name="ET_interruption_5068_134"/>
      <w:r w:rsidRPr="00554E1B">
        <w:rPr>
          <w:rStyle w:val="TagStyle"/>
          <w:rtl/>
        </w:rPr>
        <w:t xml:space="preserve"> &lt;&lt; קריאה &gt;&gt; </w:t>
      </w:r>
      <w:r>
        <w:rPr>
          <w:rtl/>
        </w:rPr>
        <w:t>קארין אלהרר (יש עתיד):</w:t>
      </w:r>
      <w:r w:rsidRPr="00554E1B">
        <w:rPr>
          <w:rStyle w:val="TagStyle"/>
          <w:rtl/>
        </w:rPr>
        <w:t xml:space="preserve"> &lt;&lt; קריאה &gt;&gt;</w:t>
      </w:r>
      <w:r>
        <w:rPr>
          <w:rtl/>
        </w:rPr>
        <w:t xml:space="preserve">   </w:t>
      </w:r>
      <w:bookmarkEnd w:id="5664"/>
    </w:p>
    <w:p w:rsidR="000172BA" w:rsidRDefault="000172BA" w:rsidP="00A6278C">
      <w:pPr>
        <w:rPr>
          <w:rtl/>
        </w:rPr>
      </w:pPr>
    </w:p>
    <w:p w:rsidR="000172BA" w:rsidRDefault="00A6278C" w:rsidP="00914368">
      <w:pPr>
        <w:rPr>
          <w:rtl/>
        </w:rPr>
      </w:pPr>
      <w:r>
        <w:rPr>
          <w:rFonts w:hint="cs"/>
          <w:rtl/>
        </w:rPr>
        <w:t>– – –</w:t>
      </w:r>
    </w:p>
    <w:p w:rsidR="000172BA" w:rsidRDefault="000172BA" w:rsidP="00914368">
      <w:pPr>
        <w:rPr>
          <w:rtl/>
        </w:rPr>
      </w:pPr>
    </w:p>
    <w:p w:rsidR="000172BA" w:rsidRDefault="000172BA" w:rsidP="00914368">
      <w:pPr>
        <w:pStyle w:val="-"/>
        <w:keepNext/>
        <w:rPr>
          <w:rtl/>
        </w:rPr>
      </w:pPr>
      <w:r w:rsidRPr="00554E1B">
        <w:rPr>
          <w:rStyle w:val="TagStyle"/>
          <w:rtl/>
        </w:rPr>
        <w:t xml:space="preserve"> &lt;&lt; דובר_המשך &gt;&gt; </w:t>
      </w:r>
      <w:r>
        <w:rPr>
          <w:rtl/>
        </w:rPr>
        <w:t>ראש הממשלה בנימין נתניהו:</w:t>
      </w:r>
      <w:r w:rsidRPr="00554E1B">
        <w:rPr>
          <w:rStyle w:val="TagStyle"/>
          <w:rtl/>
        </w:rPr>
        <w:t xml:space="preserve"> &lt;&lt; דובר_המשך &gt;&gt;</w:t>
      </w:r>
      <w:r>
        <w:rPr>
          <w:rtl/>
        </w:rPr>
        <w:t xml:space="preserve">   </w:t>
      </w:r>
    </w:p>
    <w:p w:rsidR="000172BA" w:rsidRDefault="000172BA" w:rsidP="00A6278C">
      <w:pPr>
        <w:rPr>
          <w:rtl/>
        </w:rPr>
      </w:pPr>
    </w:p>
    <w:p w:rsidR="000172BA" w:rsidRDefault="00A6278C" w:rsidP="00914368">
      <w:pPr>
        <w:rPr>
          <w:rtl/>
        </w:rPr>
      </w:pPr>
      <w:r>
        <w:rPr>
          <w:rFonts w:hint="cs"/>
          <w:rtl/>
        </w:rPr>
        <w:t>– –</w:t>
      </w:r>
      <w:r w:rsidR="000172BA">
        <w:rPr>
          <w:rFonts w:hint="cs"/>
          <w:rtl/>
        </w:rPr>
        <w:t xml:space="preserve"> כולם פלסטינים מדופלמים, זאת אומרת </w:t>
      </w:r>
      <w:bookmarkStart w:id="5665" w:name="_ETM_Q10_556219"/>
      <w:bookmarkEnd w:id="5665"/>
      <w:r w:rsidR="000172BA">
        <w:rPr>
          <w:rFonts w:hint="cs"/>
          <w:rtl/>
        </w:rPr>
        <w:t xml:space="preserve">רק פלסטינים. אין אפשרות לעשות שלום. </w:t>
      </w:r>
      <w:bookmarkStart w:id="5666" w:name="_ETM_Q10_559208"/>
      <w:bookmarkStart w:id="5667" w:name="_ETM_Q10_559321"/>
      <w:bookmarkStart w:id="5668" w:name="_ETM_Q10_559361"/>
      <w:bookmarkStart w:id="5669" w:name="_ETM_Q10_559438"/>
      <w:bookmarkEnd w:id="5666"/>
      <w:bookmarkEnd w:id="5667"/>
      <w:bookmarkEnd w:id="5668"/>
      <w:bookmarkEnd w:id="5669"/>
      <w:r w:rsidR="000172BA">
        <w:rPr>
          <w:rFonts w:hint="cs"/>
          <w:rtl/>
        </w:rPr>
        <w:t>אני לא אומר לכם שהנו</w:t>
      </w:r>
      <w:bookmarkStart w:id="5670" w:name="_ETM_Q10_563736"/>
      <w:bookmarkEnd w:id="5670"/>
      <w:r w:rsidR="000172BA">
        <w:rPr>
          <w:rFonts w:hint="cs"/>
          <w:rtl/>
        </w:rPr>
        <w:t xml:space="preserve">שא הפלסטיני לא מקשה עלינו </w:t>
      </w:r>
      <w:r>
        <w:rPr>
          <w:rFonts w:hint="cs"/>
          <w:rtl/>
        </w:rPr>
        <w:t>– –</w:t>
      </w:r>
    </w:p>
    <w:p w:rsidR="000172BA" w:rsidRDefault="000172BA" w:rsidP="00914368">
      <w:pPr>
        <w:rPr>
          <w:rtl/>
        </w:rPr>
      </w:pPr>
    </w:p>
    <w:p w:rsidR="000172BA" w:rsidRDefault="000172BA" w:rsidP="00914368">
      <w:pPr>
        <w:pStyle w:val="af5"/>
        <w:keepNext/>
        <w:rPr>
          <w:rtl/>
        </w:rPr>
      </w:pPr>
      <w:bookmarkStart w:id="5671" w:name="ET_interruption_5696_81"/>
      <w:r w:rsidRPr="001C2B0F">
        <w:rPr>
          <w:rStyle w:val="TagStyle"/>
          <w:rtl/>
        </w:rPr>
        <w:t xml:space="preserve"> &lt;&lt; קריאה &gt;&gt; </w:t>
      </w:r>
      <w:r>
        <w:rPr>
          <w:rtl/>
        </w:rPr>
        <w:t>יוסף עטאונה (חד"ש-תע"ל):</w:t>
      </w:r>
      <w:r w:rsidRPr="001C2B0F">
        <w:rPr>
          <w:rStyle w:val="TagStyle"/>
          <w:rtl/>
        </w:rPr>
        <w:t xml:space="preserve"> &lt;&lt; קריאה &gt;&gt;</w:t>
      </w:r>
      <w:r>
        <w:rPr>
          <w:rtl/>
        </w:rPr>
        <w:t xml:space="preserve">   </w:t>
      </w:r>
      <w:bookmarkEnd w:id="5671"/>
    </w:p>
    <w:p w:rsidR="000172BA" w:rsidRDefault="000172BA" w:rsidP="00A6278C">
      <w:pPr>
        <w:rPr>
          <w:rtl/>
        </w:rPr>
      </w:pPr>
    </w:p>
    <w:p w:rsidR="000172BA" w:rsidRDefault="00A6278C" w:rsidP="00914368">
      <w:pPr>
        <w:rPr>
          <w:rtl/>
        </w:rPr>
      </w:pPr>
      <w:r>
        <w:rPr>
          <w:rFonts w:hint="cs"/>
          <w:rtl/>
        </w:rPr>
        <w:t>– – –</w:t>
      </w:r>
    </w:p>
    <w:p w:rsidR="000172BA" w:rsidRDefault="000172BA" w:rsidP="00914368">
      <w:pPr>
        <w:rPr>
          <w:rtl/>
        </w:rPr>
      </w:pPr>
      <w:bookmarkStart w:id="5672" w:name="_ETM_Q10_564216"/>
      <w:bookmarkStart w:id="5673" w:name="_ETM_Q10_564353"/>
      <w:bookmarkEnd w:id="5672"/>
      <w:bookmarkEnd w:id="5673"/>
    </w:p>
    <w:p w:rsidR="000172BA" w:rsidRDefault="000172BA" w:rsidP="00914368">
      <w:pPr>
        <w:pStyle w:val="-"/>
        <w:keepNext/>
        <w:rPr>
          <w:rtl/>
        </w:rPr>
      </w:pPr>
      <w:bookmarkStart w:id="5674" w:name="ET_speakercontinue_5504_83"/>
      <w:r w:rsidRPr="001C2B0F">
        <w:rPr>
          <w:rStyle w:val="TagStyle"/>
          <w:rtl/>
        </w:rPr>
        <w:t xml:space="preserve"> &lt;&lt; דובר_המשך &gt;&gt; </w:t>
      </w:r>
      <w:r>
        <w:rPr>
          <w:rtl/>
        </w:rPr>
        <w:t>ראש הממשלה בנימין נתניהו:</w:t>
      </w:r>
      <w:r w:rsidRPr="001C2B0F">
        <w:rPr>
          <w:rStyle w:val="TagStyle"/>
          <w:rtl/>
        </w:rPr>
        <w:t xml:space="preserve"> &lt;&lt; דובר_המשך &gt;&gt;</w:t>
      </w:r>
      <w:r>
        <w:rPr>
          <w:rtl/>
        </w:rPr>
        <w:t xml:space="preserve">   </w:t>
      </w:r>
      <w:bookmarkEnd w:id="5674"/>
    </w:p>
    <w:p w:rsidR="000172BA" w:rsidRDefault="000172BA" w:rsidP="00A6278C">
      <w:pPr>
        <w:rPr>
          <w:rtl/>
        </w:rPr>
      </w:pPr>
    </w:p>
    <w:p w:rsidR="000172BA" w:rsidRPr="001C2B0F" w:rsidRDefault="00A6278C" w:rsidP="00914368">
      <w:pPr>
        <w:rPr>
          <w:rtl/>
        </w:rPr>
      </w:pPr>
      <w:bookmarkStart w:id="5675" w:name="_ETM_Q10_565203"/>
      <w:bookmarkEnd w:id="5675"/>
      <w:r>
        <w:rPr>
          <w:rFonts w:hint="cs"/>
          <w:rtl/>
        </w:rPr>
        <w:t>– –</w:t>
      </w:r>
      <w:r w:rsidR="000172BA">
        <w:rPr>
          <w:rFonts w:hint="cs"/>
          <w:rtl/>
        </w:rPr>
        <w:t xml:space="preserve"> אבל להגיד לכם שהוא </w:t>
      </w:r>
      <w:bookmarkStart w:id="5676" w:name="_ETM_Q10_563028"/>
      <w:bookmarkEnd w:id="5676"/>
      <w:r w:rsidR="000172BA">
        <w:rPr>
          <w:rFonts w:hint="cs"/>
          <w:rtl/>
        </w:rPr>
        <w:t xml:space="preserve">החסם? </w:t>
      </w:r>
    </w:p>
    <w:p w:rsidR="000172BA" w:rsidRDefault="000172BA" w:rsidP="00914368">
      <w:pPr>
        <w:rPr>
          <w:rtl/>
        </w:rPr>
      </w:pPr>
    </w:p>
    <w:p w:rsidR="000172BA" w:rsidRDefault="000172BA" w:rsidP="00914368">
      <w:pPr>
        <w:pStyle w:val="af6"/>
        <w:keepNext/>
        <w:rPr>
          <w:rtl/>
        </w:rPr>
      </w:pPr>
      <w:bookmarkStart w:id="5677" w:name="ET_yor_6423_82"/>
      <w:r w:rsidRPr="001C2B0F">
        <w:rPr>
          <w:rStyle w:val="TagStyle"/>
          <w:rtl/>
        </w:rPr>
        <w:t xml:space="preserve"> &lt;&lt; יור &gt;&gt; </w:t>
      </w:r>
      <w:r>
        <w:rPr>
          <w:rtl/>
        </w:rPr>
        <w:t>היו"ר אמיר אוחנה:</w:t>
      </w:r>
      <w:r w:rsidRPr="001C2B0F">
        <w:rPr>
          <w:rStyle w:val="TagStyle"/>
          <w:rtl/>
        </w:rPr>
        <w:t xml:space="preserve"> &lt;&lt; יור &gt;&gt;</w:t>
      </w:r>
      <w:r>
        <w:rPr>
          <w:rtl/>
        </w:rPr>
        <w:t xml:space="preserve">   </w:t>
      </w:r>
      <w:bookmarkEnd w:id="5677"/>
    </w:p>
    <w:p w:rsidR="000172BA" w:rsidRDefault="000172BA" w:rsidP="00A6278C">
      <w:pPr>
        <w:rPr>
          <w:rtl/>
        </w:rPr>
      </w:pPr>
    </w:p>
    <w:p w:rsidR="000172BA" w:rsidRDefault="000172BA" w:rsidP="00914368">
      <w:pPr>
        <w:rPr>
          <w:rtl/>
        </w:rPr>
      </w:pPr>
      <w:r>
        <w:rPr>
          <w:rFonts w:hint="cs"/>
          <w:rtl/>
        </w:rPr>
        <w:t>חבר הכנסת עטאונה, קריאה ראשונה.</w:t>
      </w:r>
      <w:bookmarkStart w:id="5678" w:name="_ETM_Q10_566232"/>
      <w:bookmarkEnd w:id="5678"/>
    </w:p>
    <w:p w:rsidR="000172BA" w:rsidRDefault="000172BA" w:rsidP="00914368">
      <w:pPr>
        <w:rPr>
          <w:rtl/>
        </w:rPr>
      </w:pPr>
    </w:p>
    <w:p w:rsidR="000172BA" w:rsidRDefault="000172BA" w:rsidP="00914368">
      <w:pPr>
        <w:pStyle w:val="-"/>
        <w:keepNext/>
        <w:rPr>
          <w:rtl/>
        </w:rPr>
      </w:pPr>
      <w:r w:rsidRPr="001C2B0F">
        <w:rPr>
          <w:rStyle w:val="TagStyle"/>
          <w:rtl/>
        </w:rPr>
        <w:t xml:space="preserve"> &lt;&lt; דובר_המשך &gt;&gt; </w:t>
      </w:r>
      <w:r>
        <w:rPr>
          <w:rtl/>
        </w:rPr>
        <w:t>ראש הממשלה בנימין נתניהו:</w:t>
      </w:r>
      <w:r w:rsidRPr="001C2B0F">
        <w:rPr>
          <w:rStyle w:val="TagStyle"/>
          <w:rtl/>
        </w:rPr>
        <w:t xml:space="preserve"> &lt;&lt; דובר_המשך &gt;&gt;</w:t>
      </w:r>
      <w:r>
        <w:rPr>
          <w:rtl/>
        </w:rPr>
        <w:t xml:space="preserve">   </w:t>
      </w:r>
    </w:p>
    <w:p w:rsidR="000172BA" w:rsidRDefault="000172BA" w:rsidP="00A6278C">
      <w:pPr>
        <w:rPr>
          <w:rtl/>
        </w:rPr>
      </w:pPr>
    </w:p>
    <w:p w:rsidR="000172BA" w:rsidRPr="001C2B0F" w:rsidRDefault="000172BA" w:rsidP="00914368">
      <w:pPr>
        <w:rPr>
          <w:rtl/>
        </w:rPr>
      </w:pPr>
      <w:r>
        <w:rPr>
          <w:rFonts w:hint="cs"/>
          <w:rtl/>
        </w:rPr>
        <w:t>אז אני אומר לכם גם היום, גם היום,</w:t>
      </w:r>
      <w:r>
        <w:rPr>
          <w:rFonts w:hint="eastAsia"/>
          <w:rtl/>
        </w:rPr>
        <w:t xml:space="preserve"> </w:t>
      </w:r>
      <w:r>
        <w:rPr>
          <w:rFonts w:hint="cs"/>
          <w:rtl/>
        </w:rPr>
        <w:t xml:space="preserve">תקשיבו טוב, </w:t>
      </w:r>
      <w:bookmarkStart w:id="5679" w:name="_ETM_Q10_567339"/>
      <w:bookmarkEnd w:id="5679"/>
      <w:r>
        <w:rPr>
          <w:rFonts w:hint="cs"/>
          <w:rtl/>
        </w:rPr>
        <w:t xml:space="preserve">גם היום, תקשיבו טוב </w:t>
      </w:r>
      <w:r w:rsidR="00A6278C">
        <w:rPr>
          <w:rFonts w:hint="cs"/>
          <w:rtl/>
        </w:rPr>
        <w:t>– – –</w:t>
      </w:r>
      <w:r>
        <w:rPr>
          <w:rFonts w:hint="cs"/>
          <w:rtl/>
        </w:rPr>
        <w:t xml:space="preserve"> </w:t>
      </w:r>
    </w:p>
    <w:p w:rsidR="000172BA" w:rsidRDefault="000172BA" w:rsidP="00914368">
      <w:pPr>
        <w:rPr>
          <w:rtl/>
        </w:rPr>
      </w:pPr>
      <w:bookmarkStart w:id="5680" w:name="_ETM_Q10_566346"/>
      <w:bookmarkEnd w:id="5680"/>
    </w:p>
    <w:p w:rsidR="000172BA" w:rsidRDefault="000172BA" w:rsidP="00914368">
      <w:pPr>
        <w:pStyle w:val="af5"/>
        <w:keepNext/>
        <w:rPr>
          <w:rtl/>
        </w:rPr>
      </w:pPr>
      <w:bookmarkStart w:id="5681" w:name="ET_interruption_5696_84"/>
      <w:r w:rsidRPr="001C2B0F">
        <w:rPr>
          <w:rStyle w:val="TagStyle"/>
          <w:rtl/>
        </w:rPr>
        <w:t xml:space="preserve"> &lt;&lt; קריאה &gt;&gt; </w:t>
      </w:r>
      <w:r>
        <w:rPr>
          <w:rtl/>
        </w:rPr>
        <w:t>יוסף עטאונה (חד"ש-תע"ל):</w:t>
      </w:r>
      <w:r w:rsidRPr="001C2B0F">
        <w:rPr>
          <w:rStyle w:val="TagStyle"/>
          <w:rtl/>
        </w:rPr>
        <w:t xml:space="preserve"> &lt;&lt; קריאה &gt;&gt;</w:t>
      </w:r>
      <w:r>
        <w:rPr>
          <w:rtl/>
        </w:rPr>
        <w:t xml:space="preserve">   </w:t>
      </w:r>
      <w:bookmarkEnd w:id="5681"/>
    </w:p>
    <w:p w:rsidR="000172BA" w:rsidRDefault="000172BA" w:rsidP="00A6278C">
      <w:pPr>
        <w:rPr>
          <w:rtl/>
        </w:rPr>
      </w:pPr>
    </w:p>
    <w:p w:rsidR="000172BA" w:rsidRPr="001C2B0F" w:rsidRDefault="000172BA" w:rsidP="00914368">
      <w:pPr>
        <w:rPr>
          <w:rtl/>
        </w:rPr>
      </w:pPr>
      <w:bookmarkStart w:id="5682" w:name="_ETM_Q10_569060"/>
      <w:bookmarkEnd w:id="5682"/>
      <w:r>
        <w:rPr>
          <w:rFonts w:hint="cs"/>
          <w:rtl/>
        </w:rPr>
        <w:t xml:space="preserve">לא יהיה </w:t>
      </w:r>
      <w:bookmarkStart w:id="5683" w:name="_ETM_Q10_563094"/>
      <w:bookmarkEnd w:id="5683"/>
      <w:r>
        <w:rPr>
          <w:rFonts w:hint="cs"/>
          <w:rtl/>
        </w:rPr>
        <w:t xml:space="preserve">לך שלום </w:t>
      </w:r>
      <w:r w:rsidR="00A6278C">
        <w:rPr>
          <w:rFonts w:hint="cs"/>
          <w:rtl/>
        </w:rPr>
        <w:t>– – –</w:t>
      </w:r>
    </w:p>
    <w:p w:rsidR="000172BA" w:rsidRDefault="000172BA" w:rsidP="00914368">
      <w:pPr>
        <w:rPr>
          <w:rtl/>
        </w:rPr>
      </w:pPr>
      <w:bookmarkStart w:id="5684" w:name="_ETM_Q10_536038"/>
      <w:bookmarkStart w:id="5685" w:name="_ETM_Q10_536168"/>
      <w:bookmarkEnd w:id="5684"/>
      <w:bookmarkEnd w:id="5685"/>
    </w:p>
    <w:p w:rsidR="000172BA" w:rsidRDefault="000172BA" w:rsidP="00914368">
      <w:pPr>
        <w:pStyle w:val="af6"/>
        <w:keepNext/>
        <w:rPr>
          <w:rtl/>
        </w:rPr>
      </w:pPr>
      <w:bookmarkStart w:id="5686" w:name="ET_yor_6423_79"/>
      <w:r w:rsidRPr="00F90D26">
        <w:rPr>
          <w:rStyle w:val="TagStyle"/>
          <w:rtl/>
        </w:rPr>
        <w:t xml:space="preserve"> &lt;&lt; יור &gt;&gt; </w:t>
      </w:r>
      <w:r>
        <w:rPr>
          <w:rtl/>
        </w:rPr>
        <w:t>היו"ר אמיר אוחנה:</w:t>
      </w:r>
      <w:r w:rsidRPr="00F90D26">
        <w:rPr>
          <w:rStyle w:val="TagStyle"/>
          <w:rtl/>
        </w:rPr>
        <w:t xml:space="preserve"> &lt;&lt; יור &gt;&gt;</w:t>
      </w:r>
      <w:r>
        <w:rPr>
          <w:rtl/>
        </w:rPr>
        <w:t xml:space="preserve">   </w:t>
      </w:r>
      <w:bookmarkEnd w:id="5686"/>
    </w:p>
    <w:p w:rsidR="000172BA" w:rsidRDefault="000172BA" w:rsidP="00A6278C">
      <w:pPr>
        <w:rPr>
          <w:rtl/>
        </w:rPr>
      </w:pPr>
    </w:p>
    <w:p w:rsidR="000172BA" w:rsidRDefault="000172BA" w:rsidP="00914368">
      <w:pPr>
        <w:rPr>
          <w:rtl/>
        </w:rPr>
      </w:pPr>
      <w:r>
        <w:rPr>
          <w:rFonts w:hint="cs"/>
          <w:rtl/>
        </w:rPr>
        <w:t xml:space="preserve">חבר הכנסת עטאונה, אתה בקריאה ראשונה. </w:t>
      </w:r>
    </w:p>
    <w:p w:rsidR="000172BA" w:rsidRDefault="000172BA" w:rsidP="00914368">
      <w:pPr>
        <w:rPr>
          <w:rtl/>
        </w:rPr>
      </w:pPr>
      <w:bookmarkStart w:id="5687" w:name="_ETM_Q10_572034"/>
      <w:bookmarkStart w:id="5688" w:name="_ETM_Q10_572130"/>
      <w:bookmarkEnd w:id="5687"/>
      <w:bookmarkEnd w:id="5688"/>
    </w:p>
    <w:p w:rsidR="000172BA" w:rsidRDefault="000172BA" w:rsidP="00914368">
      <w:pPr>
        <w:pStyle w:val="-"/>
        <w:keepNext/>
        <w:rPr>
          <w:rtl/>
        </w:rPr>
      </w:pPr>
      <w:bookmarkStart w:id="5689" w:name="ET_speakercontinue_5504_86"/>
      <w:r w:rsidRPr="00961A08">
        <w:rPr>
          <w:rStyle w:val="TagStyle"/>
          <w:rtl/>
        </w:rPr>
        <w:t xml:space="preserve"> &lt;&lt; דובר_המשך &gt;&gt; </w:t>
      </w:r>
      <w:r>
        <w:rPr>
          <w:rtl/>
        </w:rPr>
        <w:t>ראש הממשלה בנימין נתניהו:</w:t>
      </w:r>
      <w:r w:rsidRPr="00961A08">
        <w:rPr>
          <w:rStyle w:val="TagStyle"/>
          <w:rtl/>
        </w:rPr>
        <w:t xml:space="preserve"> &lt;&lt; דובר_המשך &gt;&gt;</w:t>
      </w:r>
      <w:r>
        <w:rPr>
          <w:rtl/>
        </w:rPr>
        <w:t xml:space="preserve">   </w:t>
      </w:r>
      <w:bookmarkEnd w:id="5689"/>
    </w:p>
    <w:p w:rsidR="000172BA" w:rsidRDefault="000172BA" w:rsidP="00A6278C">
      <w:pPr>
        <w:rPr>
          <w:rtl/>
        </w:rPr>
      </w:pPr>
    </w:p>
    <w:p w:rsidR="000172BA" w:rsidRDefault="000172BA" w:rsidP="00914368">
      <w:pPr>
        <w:rPr>
          <w:rtl/>
        </w:rPr>
      </w:pPr>
      <w:bookmarkStart w:id="5690" w:name="_ETM_Q10_573276"/>
      <w:bookmarkEnd w:id="5690"/>
      <w:r>
        <w:rPr>
          <w:rFonts w:hint="cs"/>
          <w:rtl/>
        </w:rPr>
        <w:t xml:space="preserve">שמעתי, שמעתי אותך. אנחנו רוצים שלום </w:t>
      </w:r>
      <w:bookmarkStart w:id="5691" w:name="_ETM_Q10_577282"/>
      <w:bookmarkEnd w:id="5691"/>
      <w:r>
        <w:rPr>
          <w:rFonts w:hint="cs"/>
          <w:rtl/>
        </w:rPr>
        <w:t>אמת, לא רוצים שלום פיקטיבי.</w:t>
      </w:r>
    </w:p>
    <w:p w:rsidR="000172BA" w:rsidRDefault="000172BA" w:rsidP="00914368">
      <w:pPr>
        <w:rPr>
          <w:rtl/>
        </w:rPr>
      </w:pPr>
      <w:bookmarkStart w:id="5692" w:name="_ETM_Q10_575957"/>
      <w:bookmarkStart w:id="5693" w:name="_ETM_Q10_576061"/>
      <w:bookmarkEnd w:id="5692"/>
      <w:bookmarkEnd w:id="5693"/>
    </w:p>
    <w:p w:rsidR="000172BA" w:rsidRDefault="000172BA" w:rsidP="00914368">
      <w:pPr>
        <w:pStyle w:val="af5"/>
        <w:keepNext/>
        <w:rPr>
          <w:rtl/>
        </w:rPr>
      </w:pPr>
      <w:bookmarkStart w:id="5694" w:name="ET_interruption_5696_88"/>
      <w:r w:rsidRPr="00961A08">
        <w:rPr>
          <w:rStyle w:val="TagStyle"/>
          <w:rtl/>
        </w:rPr>
        <w:t xml:space="preserve"> &lt;&lt; קריאה &gt;&gt; </w:t>
      </w:r>
      <w:r>
        <w:rPr>
          <w:rtl/>
        </w:rPr>
        <w:t>יוסף עטאונה (חד"ש-תע"ל):</w:t>
      </w:r>
      <w:r w:rsidRPr="00961A08">
        <w:rPr>
          <w:rStyle w:val="TagStyle"/>
          <w:rtl/>
        </w:rPr>
        <w:t xml:space="preserve"> &lt;&lt; קריאה &gt;&gt;</w:t>
      </w:r>
      <w:r>
        <w:rPr>
          <w:rtl/>
        </w:rPr>
        <w:t xml:space="preserve">   </w:t>
      </w:r>
      <w:bookmarkEnd w:id="5694"/>
    </w:p>
    <w:p w:rsidR="000172BA" w:rsidRDefault="000172BA" w:rsidP="00A6278C">
      <w:pPr>
        <w:rPr>
          <w:rtl/>
        </w:rPr>
      </w:pPr>
    </w:p>
    <w:p w:rsidR="000172BA" w:rsidRPr="00961A08" w:rsidRDefault="00A6278C" w:rsidP="00914368">
      <w:pPr>
        <w:rPr>
          <w:rtl/>
        </w:rPr>
      </w:pPr>
      <w:bookmarkStart w:id="5695" w:name="_ETM_Q10_579502"/>
      <w:bookmarkEnd w:id="5695"/>
      <w:r>
        <w:rPr>
          <w:rFonts w:hint="cs"/>
          <w:rtl/>
        </w:rPr>
        <w:t>– – –</w:t>
      </w:r>
    </w:p>
    <w:p w:rsidR="000172BA" w:rsidRDefault="000172BA" w:rsidP="00914368">
      <w:pPr>
        <w:rPr>
          <w:rtl/>
        </w:rPr>
      </w:pPr>
      <w:bookmarkStart w:id="5696" w:name="_ETM_Q10_573927"/>
      <w:bookmarkStart w:id="5697" w:name="_ETM_Q10_574017"/>
      <w:bookmarkEnd w:id="5696"/>
      <w:bookmarkEnd w:id="5697"/>
    </w:p>
    <w:p w:rsidR="000172BA" w:rsidRDefault="000172BA" w:rsidP="00914368">
      <w:pPr>
        <w:pStyle w:val="af6"/>
        <w:keepNext/>
        <w:rPr>
          <w:rtl/>
        </w:rPr>
      </w:pPr>
      <w:bookmarkStart w:id="5698" w:name="ET_yor_6423_87"/>
      <w:r w:rsidRPr="00961A08">
        <w:rPr>
          <w:rStyle w:val="TagStyle"/>
          <w:rtl/>
        </w:rPr>
        <w:t xml:space="preserve"> &lt;&lt; יור &gt;&gt; </w:t>
      </w:r>
      <w:r>
        <w:rPr>
          <w:rtl/>
        </w:rPr>
        <w:t>היו"ר אמיר אוחנה:</w:t>
      </w:r>
      <w:r w:rsidRPr="00961A08">
        <w:rPr>
          <w:rStyle w:val="TagStyle"/>
          <w:rtl/>
        </w:rPr>
        <w:t xml:space="preserve"> &lt;&lt; יור &gt;&gt;</w:t>
      </w:r>
      <w:r>
        <w:rPr>
          <w:rtl/>
        </w:rPr>
        <w:t xml:space="preserve">   </w:t>
      </w:r>
      <w:bookmarkEnd w:id="5698"/>
    </w:p>
    <w:p w:rsidR="000172BA" w:rsidRDefault="000172BA" w:rsidP="00A6278C">
      <w:pPr>
        <w:rPr>
          <w:rtl/>
        </w:rPr>
      </w:pPr>
    </w:p>
    <w:p w:rsidR="000172BA" w:rsidRDefault="000172BA" w:rsidP="00914368">
      <w:pPr>
        <w:rPr>
          <w:rtl/>
        </w:rPr>
      </w:pPr>
      <w:bookmarkStart w:id="5699" w:name="_ETM_Q10_575708"/>
      <w:bookmarkEnd w:id="5699"/>
      <w:r>
        <w:rPr>
          <w:rFonts w:hint="cs"/>
          <w:rtl/>
        </w:rPr>
        <w:t xml:space="preserve">קריאה שנייה, חבר הכנסת </w:t>
      </w:r>
      <w:bookmarkStart w:id="5700" w:name="_ETM_Q10_573746"/>
      <w:bookmarkEnd w:id="5700"/>
      <w:r>
        <w:rPr>
          <w:rFonts w:hint="cs"/>
          <w:rtl/>
        </w:rPr>
        <w:t xml:space="preserve">עטאונה. די. </w:t>
      </w:r>
      <w:bookmarkStart w:id="5701" w:name="_ETM_Q10_581897"/>
      <w:bookmarkEnd w:id="5701"/>
    </w:p>
    <w:p w:rsidR="000172BA" w:rsidRDefault="000172BA" w:rsidP="00914368">
      <w:pPr>
        <w:rPr>
          <w:rtl/>
        </w:rPr>
      </w:pPr>
      <w:bookmarkStart w:id="5702" w:name="_ETM_Q10_581984"/>
      <w:bookmarkEnd w:id="5702"/>
    </w:p>
    <w:p w:rsidR="000172BA" w:rsidRDefault="000172BA" w:rsidP="00914368">
      <w:pPr>
        <w:pStyle w:val="-"/>
        <w:keepNext/>
        <w:rPr>
          <w:rtl/>
        </w:rPr>
      </w:pPr>
      <w:bookmarkStart w:id="5703" w:name="ET_speakercontinue_5504_89"/>
      <w:r w:rsidRPr="00961A08">
        <w:rPr>
          <w:rStyle w:val="TagStyle"/>
          <w:rtl/>
        </w:rPr>
        <w:t xml:space="preserve"> &lt;&lt; דובר_המשך &gt;&gt; </w:t>
      </w:r>
      <w:r>
        <w:rPr>
          <w:rtl/>
        </w:rPr>
        <w:t>ראש הממשלה בנימין נתניהו:</w:t>
      </w:r>
      <w:r w:rsidRPr="00961A08">
        <w:rPr>
          <w:rStyle w:val="TagStyle"/>
          <w:rtl/>
        </w:rPr>
        <w:t xml:space="preserve"> &lt;&lt; דובר_המשך &gt;&gt;</w:t>
      </w:r>
      <w:r>
        <w:rPr>
          <w:rtl/>
        </w:rPr>
        <w:t xml:space="preserve">   </w:t>
      </w:r>
      <w:bookmarkEnd w:id="5703"/>
    </w:p>
    <w:p w:rsidR="000172BA" w:rsidRDefault="000172BA" w:rsidP="00A6278C">
      <w:pPr>
        <w:rPr>
          <w:rtl/>
        </w:rPr>
      </w:pPr>
    </w:p>
    <w:p w:rsidR="000172BA" w:rsidRDefault="000172BA" w:rsidP="00914368">
      <w:pPr>
        <w:rPr>
          <w:rtl/>
        </w:rPr>
      </w:pPr>
      <w:bookmarkStart w:id="5704" w:name="_ETM_Q10_582809"/>
      <w:bookmarkStart w:id="5705" w:name="_ETM_Q10_537088"/>
      <w:bookmarkStart w:id="5706" w:name="_ETM_Q10_531266"/>
      <w:bookmarkStart w:id="5707" w:name="_ETM_Q10_531329"/>
      <w:bookmarkEnd w:id="5704"/>
      <w:bookmarkEnd w:id="5705"/>
      <w:bookmarkEnd w:id="5706"/>
      <w:bookmarkEnd w:id="5707"/>
      <w:r>
        <w:rPr>
          <w:rtl/>
        </w:rPr>
        <w:t xml:space="preserve">יש </w:t>
      </w:r>
      <w:bookmarkStart w:id="5708" w:name="_ETM_Q10_581770"/>
      <w:bookmarkEnd w:id="5708"/>
      <w:r>
        <w:rPr>
          <w:rtl/>
        </w:rPr>
        <w:t>שינוי</w:t>
      </w:r>
      <w:r>
        <w:rPr>
          <w:rFonts w:hint="cs"/>
          <w:rtl/>
        </w:rPr>
        <w:t>,</w:t>
      </w:r>
      <w:r>
        <w:rPr>
          <w:rtl/>
        </w:rPr>
        <w:t xml:space="preserve"> </w:t>
      </w:r>
      <w:bookmarkStart w:id="5709" w:name="_ETM_Q10_582839"/>
      <w:bookmarkEnd w:id="5709"/>
      <w:r>
        <w:rPr>
          <w:rtl/>
        </w:rPr>
        <w:t xml:space="preserve">ואם </w:t>
      </w:r>
      <w:bookmarkStart w:id="5710" w:name="_ETM_Q10_583079"/>
      <w:bookmarkEnd w:id="5710"/>
      <w:r>
        <w:rPr>
          <w:rtl/>
        </w:rPr>
        <w:t xml:space="preserve">אתם </w:t>
      </w:r>
      <w:bookmarkStart w:id="5711" w:name="_ETM_Q10_583289"/>
      <w:bookmarkEnd w:id="5711"/>
      <w:r>
        <w:rPr>
          <w:rtl/>
        </w:rPr>
        <w:t xml:space="preserve">חושבים </w:t>
      </w:r>
      <w:bookmarkStart w:id="5712" w:name="_ETM_Q10_583799"/>
      <w:bookmarkEnd w:id="5712"/>
      <w:r>
        <w:rPr>
          <w:rtl/>
        </w:rPr>
        <w:t xml:space="preserve">ששכנינו </w:t>
      </w:r>
      <w:bookmarkStart w:id="5713" w:name="_ETM_Q10_584520"/>
      <w:bookmarkEnd w:id="5713"/>
      <w:r>
        <w:rPr>
          <w:rtl/>
        </w:rPr>
        <w:t xml:space="preserve">הערבים </w:t>
      </w:r>
      <w:bookmarkStart w:id="5714" w:name="_ETM_Q10_585890"/>
      <w:bookmarkEnd w:id="5714"/>
      <w:r>
        <w:rPr>
          <w:rFonts w:hint="cs"/>
          <w:rtl/>
        </w:rPr>
        <w:t xml:space="preserve">אינם </w:t>
      </w:r>
      <w:bookmarkStart w:id="5715" w:name="_ETM_Q10_586159"/>
      <w:bookmarkEnd w:id="5715"/>
      <w:r>
        <w:rPr>
          <w:rtl/>
        </w:rPr>
        <w:t xml:space="preserve">רואים </w:t>
      </w:r>
      <w:bookmarkStart w:id="5716" w:name="_ETM_Q10_587200"/>
      <w:bookmarkEnd w:id="5716"/>
      <w:r>
        <w:rPr>
          <w:rtl/>
        </w:rPr>
        <w:t xml:space="preserve">את </w:t>
      </w:r>
      <w:bookmarkStart w:id="5717" w:name="_ETM_Q10_587529"/>
      <w:bookmarkEnd w:id="5717"/>
      <w:r>
        <w:rPr>
          <w:rtl/>
        </w:rPr>
        <w:t xml:space="preserve">המציאות </w:t>
      </w:r>
      <w:bookmarkStart w:id="5718" w:name="_ETM_Q10_588700"/>
      <w:bookmarkEnd w:id="5718"/>
      <w:r>
        <w:rPr>
          <w:rtl/>
        </w:rPr>
        <w:t xml:space="preserve">שרבים </w:t>
      </w:r>
      <w:bookmarkStart w:id="5719" w:name="_ETM_Q10_589179"/>
      <w:bookmarkEnd w:id="5719"/>
      <w:r>
        <w:rPr>
          <w:rtl/>
        </w:rPr>
        <w:t xml:space="preserve">מכם </w:t>
      </w:r>
      <w:bookmarkStart w:id="5720" w:name="_ETM_Q10_589539"/>
      <w:bookmarkEnd w:id="5720"/>
      <w:r>
        <w:rPr>
          <w:rtl/>
        </w:rPr>
        <w:t>כאן</w:t>
      </w:r>
      <w:r>
        <w:rPr>
          <w:rFonts w:hint="cs"/>
          <w:rtl/>
        </w:rPr>
        <w:t>,</w:t>
      </w:r>
      <w:r>
        <w:rPr>
          <w:rtl/>
        </w:rPr>
        <w:t xml:space="preserve"> </w:t>
      </w:r>
      <w:bookmarkStart w:id="5721" w:name="_ETM_Q10_589779"/>
      <w:bookmarkEnd w:id="5721"/>
      <w:r>
        <w:rPr>
          <w:rtl/>
        </w:rPr>
        <w:t xml:space="preserve">כמה </w:t>
      </w:r>
      <w:bookmarkStart w:id="5722" w:name="_ETM_Q10_590109"/>
      <w:bookmarkEnd w:id="5722"/>
      <w:r>
        <w:rPr>
          <w:rtl/>
        </w:rPr>
        <w:t>מ</w:t>
      </w:r>
      <w:r>
        <w:rPr>
          <w:rFonts w:hint="cs"/>
          <w:rtl/>
        </w:rPr>
        <w:t>כם</w:t>
      </w:r>
      <w:r>
        <w:rPr>
          <w:rtl/>
        </w:rPr>
        <w:t xml:space="preserve"> </w:t>
      </w:r>
      <w:bookmarkStart w:id="5723" w:name="_ETM_Q10_590409"/>
      <w:bookmarkEnd w:id="5723"/>
      <w:r>
        <w:rPr>
          <w:rtl/>
        </w:rPr>
        <w:t>לפחות</w:t>
      </w:r>
      <w:r>
        <w:rPr>
          <w:rFonts w:hint="cs"/>
          <w:rtl/>
        </w:rPr>
        <w:t>,</w:t>
      </w:r>
      <w:r>
        <w:rPr>
          <w:rtl/>
        </w:rPr>
        <w:t xml:space="preserve"> </w:t>
      </w:r>
      <w:bookmarkStart w:id="5724" w:name="_ETM_Q10_590679"/>
      <w:bookmarkEnd w:id="5724"/>
      <w:r>
        <w:rPr>
          <w:rtl/>
        </w:rPr>
        <w:t xml:space="preserve">מנסים </w:t>
      </w:r>
      <w:bookmarkStart w:id="5725" w:name="_ETM_Q10_591009"/>
      <w:bookmarkEnd w:id="5725"/>
      <w:r>
        <w:rPr>
          <w:rtl/>
        </w:rPr>
        <w:t xml:space="preserve">להתכחש </w:t>
      </w:r>
      <w:bookmarkStart w:id="5726" w:name="_ETM_Q10_591520"/>
      <w:bookmarkEnd w:id="5726"/>
      <w:r>
        <w:rPr>
          <w:rtl/>
        </w:rPr>
        <w:t>לה</w:t>
      </w:r>
      <w:r>
        <w:rPr>
          <w:rFonts w:hint="cs"/>
          <w:rtl/>
        </w:rPr>
        <w:t xml:space="preserve">, </w:t>
      </w:r>
      <w:r>
        <w:rPr>
          <w:rtl/>
        </w:rPr>
        <w:t xml:space="preserve">לשינויים </w:t>
      </w:r>
      <w:bookmarkStart w:id="5727" w:name="_ETM_Q10_592240"/>
      <w:bookmarkEnd w:id="5727"/>
      <w:r>
        <w:rPr>
          <w:rtl/>
        </w:rPr>
        <w:t xml:space="preserve">הטקטוניים </w:t>
      </w:r>
      <w:bookmarkStart w:id="5728" w:name="_ETM_Q10_594210"/>
      <w:bookmarkEnd w:id="5728"/>
      <w:r>
        <w:rPr>
          <w:rtl/>
        </w:rPr>
        <w:t xml:space="preserve">שמתרחשים </w:t>
      </w:r>
      <w:bookmarkStart w:id="5729" w:name="_ETM_Q10_594929"/>
      <w:bookmarkEnd w:id="5729"/>
      <w:r>
        <w:rPr>
          <w:rtl/>
        </w:rPr>
        <w:t xml:space="preserve">פה </w:t>
      </w:r>
      <w:bookmarkStart w:id="5730" w:name="_ETM_Q10_595079"/>
      <w:bookmarkEnd w:id="5730"/>
      <w:r>
        <w:rPr>
          <w:rFonts w:hint="cs"/>
          <w:rtl/>
        </w:rPr>
        <w:t xml:space="preserve">– </w:t>
      </w:r>
      <w:r>
        <w:rPr>
          <w:rtl/>
        </w:rPr>
        <w:t xml:space="preserve">והם </w:t>
      </w:r>
      <w:bookmarkStart w:id="5731" w:name="_ETM_Q10_595289"/>
      <w:bookmarkEnd w:id="5731"/>
      <w:r>
        <w:rPr>
          <w:rtl/>
        </w:rPr>
        <w:t xml:space="preserve">לא </w:t>
      </w:r>
      <w:bookmarkStart w:id="5732" w:name="_ETM_Q10_595380"/>
      <w:bookmarkEnd w:id="5732"/>
      <w:r>
        <w:rPr>
          <w:rtl/>
        </w:rPr>
        <w:t xml:space="preserve">קורים </w:t>
      </w:r>
      <w:bookmarkStart w:id="5733" w:name="_ETM_Q10_595679"/>
      <w:bookmarkEnd w:id="5733"/>
      <w:r>
        <w:rPr>
          <w:rtl/>
        </w:rPr>
        <w:t>מעצמם</w:t>
      </w:r>
      <w:r>
        <w:rPr>
          <w:rFonts w:hint="cs"/>
          <w:rtl/>
        </w:rPr>
        <w:t>.</w:t>
      </w:r>
      <w:r>
        <w:rPr>
          <w:rtl/>
        </w:rPr>
        <w:t xml:space="preserve"> </w:t>
      </w:r>
      <w:bookmarkStart w:id="5734" w:name="_ETM_Q10_597040"/>
      <w:bookmarkEnd w:id="5734"/>
      <w:r>
        <w:rPr>
          <w:rtl/>
        </w:rPr>
        <w:t xml:space="preserve">הם </w:t>
      </w:r>
      <w:bookmarkStart w:id="5735" w:name="_ETM_Q10_597160"/>
      <w:bookmarkEnd w:id="5735"/>
      <w:r>
        <w:rPr>
          <w:rtl/>
        </w:rPr>
        <w:t xml:space="preserve">קורים </w:t>
      </w:r>
      <w:bookmarkStart w:id="5736" w:name="_ETM_Q10_597430"/>
      <w:bookmarkEnd w:id="5736"/>
      <w:r>
        <w:rPr>
          <w:rtl/>
        </w:rPr>
        <w:t xml:space="preserve">בגלל </w:t>
      </w:r>
      <w:bookmarkStart w:id="5737" w:name="_ETM_Q10_598240"/>
      <w:bookmarkEnd w:id="5737"/>
      <w:r>
        <w:rPr>
          <w:rFonts w:hint="cs"/>
          <w:rtl/>
        </w:rPr>
        <w:t xml:space="preserve">גבורת </w:t>
      </w:r>
      <w:r>
        <w:rPr>
          <w:rtl/>
        </w:rPr>
        <w:t>לוחמינו</w:t>
      </w:r>
      <w:r>
        <w:rPr>
          <w:rFonts w:hint="cs"/>
          <w:rtl/>
        </w:rPr>
        <w:t>,</w:t>
      </w:r>
      <w:r>
        <w:rPr>
          <w:rtl/>
        </w:rPr>
        <w:t xml:space="preserve"> </w:t>
      </w:r>
      <w:bookmarkStart w:id="5738" w:name="_ETM_Q10_599389"/>
      <w:bookmarkEnd w:id="5738"/>
      <w:r>
        <w:rPr>
          <w:rtl/>
        </w:rPr>
        <w:t>כולם</w:t>
      </w:r>
      <w:r>
        <w:rPr>
          <w:rFonts w:hint="cs"/>
          <w:rtl/>
        </w:rPr>
        <w:t xml:space="preserve"> </w:t>
      </w:r>
      <w:r w:rsidR="00A6278C">
        <w:rPr>
          <w:rFonts w:hint="cs"/>
          <w:rtl/>
        </w:rPr>
        <w:t>– –</w:t>
      </w:r>
    </w:p>
    <w:p w:rsidR="000172BA" w:rsidRDefault="000172BA" w:rsidP="00914368">
      <w:pPr>
        <w:rPr>
          <w:rtl/>
        </w:rPr>
      </w:pPr>
    </w:p>
    <w:p w:rsidR="000172BA" w:rsidRDefault="000172BA" w:rsidP="00914368">
      <w:pPr>
        <w:pStyle w:val="af5"/>
        <w:keepNext/>
        <w:rPr>
          <w:rtl/>
        </w:rPr>
      </w:pPr>
      <w:bookmarkStart w:id="5739" w:name="ET_interruption_6367_90"/>
      <w:r w:rsidRPr="00961A08">
        <w:rPr>
          <w:rStyle w:val="TagStyle"/>
          <w:rtl/>
        </w:rPr>
        <w:t xml:space="preserve"> &lt;&lt; קריאה &gt;&gt; </w:t>
      </w:r>
      <w:r>
        <w:rPr>
          <w:rtl/>
        </w:rPr>
        <w:t>שרון ניר (ישראל ביתנו):</w:t>
      </w:r>
      <w:r w:rsidRPr="00961A08">
        <w:rPr>
          <w:rStyle w:val="TagStyle"/>
          <w:rtl/>
        </w:rPr>
        <w:t xml:space="preserve"> &lt;&lt; קריאה &gt;&gt;</w:t>
      </w:r>
      <w:r>
        <w:rPr>
          <w:rtl/>
        </w:rPr>
        <w:t xml:space="preserve">   </w:t>
      </w:r>
      <w:bookmarkEnd w:id="5739"/>
    </w:p>
    <w:p w:rsidR="000172BA" w:rsidRDefault="000172BA" w:rsidP="00A6278C">
      <w:pPr>
        <w:rPr>
          <w:rtl/>
        </w:rPr>
      </w:pPr>
    </w:p>
    <w:p w:rsidR="000172BA" w:rsidRDefault="000172BA" w:rsidP="00914368">
      <w:pPr>
        <w:rPr>
          <w:rtl/>
        </w:rPr>
      </w:pPr>
      <w:r>
        <w:rPr>
          <w:rFonts w:hint="cs"/>
          <w:rtl/>
        </w:rPr>
        <w:t>תדאג שיהיו חיילים.</w:t>
      </w:r>
    </w:p>
    <w:p w:rsidR="000172BA" w:rsidRDefault="000172BA" w:rsidP="00914368">
      <w:pPr>
        <w:rPr>
          <w:rtl/>
        </w:rPr>
      </w:pPr>
    </w:p>
    <w:p w:rsidR="000172BA" w:rsidRDefault="000172BA" w:rsidP="00914368">
      <w:pPr>
        <w:pStyle w:val="af6"/>
        <w:keepNext/>
        <w:rPr>
          <w:rtl/>
        </w:rPr>
      </w:pPr>
      <w:bookmarkStart w:id="5740" w:name="ET_yor_6423_92"/>
      <w:r w:rsidRPr="00961A08">
        <w:rPr>
          <w:rStyle w:val="TagStyle"/>
          <w:rtl/>
        </w:rPr>
        <w:t xml:space="preserve"> &lt;&lt; יור &gt;&gt; </w:t>
      </w:r>
      <w:r>
        <w:rPr>
          <w:rtl/>
        </w:rPr>
        <w:t>היו"ר אמיר אוחנה:</w:t>
      </w:r>
      <w:r w:rsidRPr="00961A08">
        <w:rPr>
          <w:rStyle w:val="TagStyle"/>
          <w:rtl/>
        </w:rPr>
        <w:t xml:space="preserve"> &lt;&lt; יור &gt;&gt;</w:t>
      </w:r>
      <w:r>
        <w:rPr>
          <w:rtl/>
        </w:rPr>
        <w:t xml:space="preserve">   </w:t>
      </w:r>
      <w:bookmarkEnd w:id="5740"/>
    </w:p>
    <w:p w:rsidR="000172BA" w:rsidRDefault="000172BA" w:rsidP="00A6278C">
      <w:pPr>
        <w:rPr>
          <w:rtl/>
        </w:rPr>
      </w:pPr>
    </w:p>
    <w:p w:rsidR="000172BA" w:rsidRPr="00961A08" w:rsidRDefault="000172BA" w:rsidP="00914368">
      <w:pPr>
        <w:rPr>
          <w:rtl/>
        </w:rPr>
      </w:pPr>
      <w:r>
        <w:rPr>
          <w:rFonts w:hint="cs"/>
          <w:rtl/>
        </w:rPr>
        <w:t>חברת הכנסת שרון ניר, קריאה שנייה.</w:t>
      </w:r>
    </w:p>
    <w:p w:rsidR="000172BA" w:rsidRDefault="000172BA" w:rsidP="00914368">
      <w:pPr>
        <w:rPr>
          <w:rtl/>
        </w:rPr>
      </w:pPr>
    </w:p>
    <w:p w:rsidR="000172BA" w:rsidRDefault="000172BA" w:rsidP="00914368">
      <w:pPr>
        <w:pStyle w:val="-"/>
        <w:keepNext/>
        <w:rPr>
          <w:rtl/>
        </w:rPr>
      </w:pPr>
      <w:bookmarkStart w:id="5741" w:name="ET_speakercontinue_5504_91"/>
      <w:r w:rsidRPr="00961A08">
        <w:rPr>
          <w:rStyle w:val="TagStyle"/>
          <w:rtl/>
        </w:rPr>
        <w:t xml:space="preserve"> &lt;&lt; דובר_המשך &gt;&gt; </w:t>
      </w:r>
      <w:r>
        <w:rPr>
          <w:rtl/>
        </w:rPr>
        <w:t>ראש הממשלה בנימין נתניהו:</w:t>
      </w:r>
      <w:r w:rsidRPr="00961A08">
        <w:rPr>
          <w:rStyle w:val="TagStyle"/>
          <w:rtl/>
        </w:rPr>
        <w:t xml:space="preserve"> &lt;&lt; דובר_המשך &gt;&gt;</w:t>
      </w:r>
      <w:r>
        <w:rPr>
          <w:rtl/>
        </w:rPr>
        <w:t xml:space="preserve">   </w:t>
      </w:r>
      <w:bookmarkEnd w:id="5741"/>
    </w:p>
    <w:p w:rsidR="000172BA" w:rsidRDefault="000172BA" w:rsidP="00A6278C">
      <w:pPr>
        <w:rPr>
          <w:rtl/>
        </w:rPr>
      </w:pPr>
    </w:p>
    <w:p w:rsidR="000172BA" w:rsidRDefault="00A6278C" w:rsidP="00914368">
      <w:pPr>
        <w:rPr>
          <w:rtl/>
        </w:rPr>
      </w:pPr>
      <w:r>
        <w:rPr>
          <w:rFonts w:hint="cs"/>
          <w:rtl/>
        </w:rPr>
        <w:t>– –</w:t>
      </w:r>
      <w:r w:rsidR="000172BA">
        <w:rPr>
          <w:rFonts w:hint="cs"/>
          <w:rtl/>
        </w:rPr>
        <w:t xml:space="preserve"> והם </w:t>
      </w:r>
      <w:bookmarkStart w:id="5742" w:name="_ETM_Q10_598812"/>
      <w:bookmarkEnd w:id="5742"/>
      <w:r w:rsidR="000172BA">
        <w:rPr>
          <w:rFonts w:hint="cs"/>
          <w:rtl/>
        </w:rPr>
        <w:t xml:space="preserve">קורים בגלל ההנהגה </w:t>
      </w:r>
      <w:bookmarkStart w:id="5743" w:name="_ETM_Q10_601670"/>
      <w:bookmarkStart w:id="5744" w:name="_ETM_Q10_601880"/>
      <w:bookmarkStart w:id="5745" w:name="_ETM_Q10_602630"/>
      <w:bookmarkStart w:id="5746" w:name="_ETM_Q10_602960"/>
      <w:bookmarkStart w:id="5747" w:name="_ETM_Q10_603200"/>
      <w:bookmarkStart w:id="5748" w:name="_ETM_Q10_603529"/>
      <w:bookmarkStart w:id="5749" w:name="_ETM_Q10_603950"/>
      <w:bookmarkEnd w:id="5743"/>
      <w:bookmarkEnd w:id="5744"/>
      <w:bookmarkEnd w:id="5745"/>
      <w:bookmarkEnd w:id="5746"/>
      <w:bookmarkEnd w:id="5747"/>
      <w:bookmarkEnd w:id="5748"/>
      <w:bookmarkEnd w:id="5749"/>
      <w:r w:rsidR="000172BA">
        <w:rPr>
          <w:rFonts w:hint="cs"/>
          <w:rtl/>
        </w:rPr>
        <w:t>ה</w:t>
      </w:r>
      <w:r w:rsidR="000172BA">
        <w:rPr>
          <w:rtl/>
        </w:rPr>
        <w:t xml:space="preserve">מושכלת </w:t>
      </w:r>
      <w:bookmarkStart w:id="5750" w:name="_ETM_Q10_605420"/>
      <w:bookmarkEnd w:id="5750"/>
      <w:r w:rsidR="000172BA">
        <w:rPr>
          <w:rtl/>
        </w:rPr>
        <w:t>ש</w:t>
      </w:r>
      <w:r w:rsidR="000172BA">
        <w:rPr>
          <w:rFonts w:hint="cs"/>
          <w:rtl/>
        </w:rPr>
        <w:t xml:space="preserve">ל </w:t>
      </w:r>
      <w:bookmarkStart w:id="5751" w:name="_ETM_Q10_605630"/>
      <w:bookmarkEnd w:id="5751"/>
      <w:r w:rsidR="000172BA">
        <w:rPr>
          <w:rtl/>
        </w:rPr>
        <w:t xml:space="preserve">הממשלה </w:t>
      </w:r>
      <w:bookmarkStart w:id="5752" w:name="_ETM_Q10_606259"/>
      <w:bookmarkEnd w:id="5752"/>
      <w:r w:rsidR="000172BA">
        <w:rPr>
          <w:rFonts w:hint="cs"/>
          <w:rtl/>
        </w:rPr>
        <w:t>ו</w:t>
      </w:r>
      <w:r w:rsidR="000172BA">
        <w:rPr>
          <w:rtl/>
        </w:rPr>
        <w:t xml:space="preserve">של </w:t>
      </w:r>
      <w:bookmarkStart w:id="5753" w:name="_ETM_Q10_606529"/>
      <w:bookmarkEnd w:id="5753"/>
      <w:r w:rsidR="000172BA">
        <w:rPr>
          <w:rtl/>
        </w:rPr>
        <w:t xml:space="preserve">הקבינט </w:t>
      </w:r>
      <w:bookmarkStart w:id="5754" w:name="_ETM_Q10_607520"/>
      <w:bookmarkEnd w:id="5754"/>
      <w:r w:rsidR="000172BA">
        <w:rPr>
          <w:rtl/>
        </w:rPr>
        <w:t xml:space="preserve">והדרך </w:t>
      </w:r>
      <w:bookmarkStart w:id="5755" w:name="_ETM_Q10_607909"/>
      <w:bookmarkEnd w:id="5755"/>
      <w:r w:rsidR="000172BA">
        <w:rPr>
          <w:rtl/>
        </w:rPr>
        <w:t xml:space="preserve">שבה </w:t>
      </w:r>
      <w:bookmarkStart w:id="5756" w:name="_ETM_Q10_608209"/>
      <w:bookmarkEnd w:id="5756"/>
      <w:r w:rsidR="000172BA">
        <w:rPr>
          <w:rFonts w:hint="cs"/>
          <w:rtl/>
        </w:rPr>
        <w:t xml:space="preserve">הובלנו </w:t>
      </w:r>
      <w:bookmarkStart w:id="5757" w:name="_ETM_Q10_608569"/>
      <w:bookmarkEnd w:id="5757"/>
      <w:r w:rsidR="000172BA">
        <w:rPr>
          <w:rtl/>
        </w:rPr>
        <w:t xml:space="preserve">את </w:t>
      </w:r>
      <w:bookmarkStart w:id="5758" w:name="_ETM_Q10_608629"/>
      <w:bookmarkEnd w:id="5758"/>
      <w:r w:rsidR="000172BA">
        <w:rPr>
          <w:rtl/>
        </w:rPr>
        <w:t xml:space="preserve">המלחמה </w:t>
      </w:r>
      <w:bookmarkStart w:id="5759" w:name="_ETM_Q10_609140"/>
      <w:bookmarkEnd w:id="5759"/>
      <w:r w:rsidR="000172BA">
        <w:rPr>
          <w:rtl/>
        </w:rPr>
        <w:t xml:space="preserve">צעד </w:t>
      </w:r>
      <w:bookmarkStart w:id="5760" w:name="_ETM_Q10_609500"/>
      <w:bookmarkEnd w:id="5760"/>
      <w:r w:rsidR="000172BA">
        <w:rPr>
          <w:rtl/>
        </w:rPr>
        <w:t xml:space="preserve">אחר </w:t>
      </w:r>
      <w:bookmarkStart w:id="5761" w:name="_ETM_Q10_609709"/>
      <w:bookmarkEnd w:id="5761"/>
      <w:r w:rsidR="000172BA">
        <w:rPr>
          <w:rtl/>
        </w:rPr>
        <w:t>צעד</w:t>
      </w:r>
      <w:r w:rsidR="000172BA">
        <w:rPr>
          <w:rFonts w:hint="cs"/>
          <w:rtl/>
        </w:rPr>
        <w:t>,</w:t>
      </w:r>
      <w:r w:rsidR="000172BA">
        <w:rPr>
          <w:rtl/>
        </w:rPr>
        <w:t xml:space="preserve"> </w:t>
      </w:r>
      <w:bookmarkStart w:id="5762" w:name="_ETM_Q10_611110"/>
      <w:bookmarkEnd w:id="5762"/>
      <w:r w:rsidR="000172BA">
        <w:rPr>
          <w:rtl/>
        </w:rPr>
        <w:t xml:space="preserve">בניגוד </w:t>
      </w:r>
      <w:bookmarkStart w:id="5763" w:name="_ETM_Q10_611680"/>
      <w:bookmarkEnd w:id="5763"/>
      <w:r w:rsidR="000172BA">
        <w:rPr>
          <w:rtl/>
        </w:rPr>
        <w:t xml:space="preserve">להמלצות </w:t>
      </w:r>
      <w:bookmarkStart w:id="5764" w:name="_ETM_Q10_612190"/>
      <w:bookmarkEnd w:id="5764"/>
      <w:r w:rsidR="000172BA">
        <w:rPr>
          <w:rtl/>
        </w:rPr>
        <w:t xml:space="preserve">שקיבלנו </w:t>
      </w:r>
      <w:bookmarkStart w:id="5765" w:name="_ETM_Q10_612730"/>
      <w:bookmarkEnd w:id="5765"/>
      <w:r w:rsidR="000172BA">
        <w:rPr>
          <w:rtl/>
        </w:rPr>
        <w:t>כ</w:t>
      </w:r>
      <w:r w:rsidR="000172BA">
        <w:rPr>
          <w:rFonts w:hint="cs"/>
          <w:rtl/>
        </w:rPr>
        <w:t>א</w:t>
      </w:r>
      <w:r w:rsidR="000172BA">
        <w:rPr>
          <w:rtl/>
        </w:rPr>
        <w:t>ן</w:t>
      </w:r>
      <w:bookmarkStart w:id="5766" w:name="_ETM_Q10_615000"/>
      <w:bookmarkEnd w:id="5766"/>
      <w:r w:rsidR="000172BA">
        <w:rPr>
          <w:rFonts w:hint="cs"/>
          <w:rtl/>
        </w:rPr>
        <w:t xml:space="preserve"> </w:t>
      </w:r>
      <w:r>
        <w:rPr>
          <w:rFonts w:hint="cs"/>
          <w:rtl/>
        </w:rPr>
        <w:t>– –</w:t>
      </w:r>
    </w:p>
    <w:p w:rsidR="000172BA" w:rsidRDefault="000172BA" w:rsidP="00914368">
      <w:pPr>
        <w:rPr>
          <w:rtl/>
        </w:rPr>
      </w:pPr>
    </w:p>
    <w:p w:rsidR="000172BA" w:rsidRDefault="000172BA" w:rsidP="00914368">
      <w:pPr>
        <w:pStyle w:val="af5"/>
        <w:keepNext/>
        <w:rPr>
          <w:rtl/>
        </w:rPr>
      </w:pPr>
      <w:bookmarkStart w:id="5767" w:name="ET_interruption_5300_93"/>
      <w:r w:rsidRPr="00F964CB">
        <w:rPr>
          <w:rStyle w:val="TagStyle"/>
          <w:rtl/>
        </w:rPr>
        <w:t xml:space="preserve"> &lt;&lt; קריאה &gt;&gt; </w:t>
      </w:r>
      <w:r>
        <w:rPr>
          <w:rtl/>
        </w:rPr>
        <w:t>מירב בן ארי (יש עתיד):</w:t>
      </w:r>
      <w:r w:rsidRPr="00F964CB">
        <w:rPr>
          <w:rStyle w:val="TagStyle"/>
          <w:rtl/>
        </w:rPr>
        <w:t xml:space="preserve"> &lt;&lt; קריאה &gt;&gt;</w:t>
      </w:r>
      <w:r>
        <w:rPr>
          <w:rtl/>
        </w:rPr>
        <w:t xml:space="preserve">   </w:t>
      </w:r>
      <w:bookmarkEnd w:id="5767"/>
    </w:p>
    <w:p w:rsidR="000172BA" w:rsidRDefault="000172BA" w:rsidP="00A6278C">
      <w:pPr>
        <w:rPr>
          <w:rtl/>
        </w:rPr>
      </w:pPr>
    </w:p>
    <w:p w:rsidR="000172BA" w:rsidRDefault="000172BA" w:rsidP="00914368">
      <w:pPr>
        <w:rPr>
          <w:rtl/>
        </w:rPr>
      </w:pPr>
      <w:r>
        <w:rPr>
          <w:rFonts w:hint="cs"/>
          <w:rtl/>
        </w:rPr>
        <w:t xml:space="preserve">לא היינו איתכם בכלל </w:t>
      </w:r>
      <w:bookmarkStart w:id="5768" w:name="_ETM_Q10_612254"/>
      <w:bookmarkEnd w:id="5768"/>
      <w:r>
        <w:rPr>
          <w:rFonts w:hint="cs"/>
          <w:rtl/>
        </w:rPr>
        <w:t>בממשלה.</w:t>
      </w:r>
    </w:p>
    <w:p w:rsidR="000172BA" w:rsidRDefault="000172BA" w:rsidP="00914368">
      <w:pPr>
        <w:rPr>
          <w:rtl/>
        </w:rPr>
      </w:pPr>
    </w:p>
    <w:p w:rsidR="000172BA" w:rsidRDefault="000172BA" w:rsidP="00914368">
      <w:pPr>
        <w:pStyle w:val="-"/>
        <w:keepNext/>
        <w:rPr>
          <w:rtl/>
        </w:rPr>
      </w:pPr>
      <w:bookmarkStart w:id="5769" w:name="ET_speakercontinue_5504_96"/>
      <w:r w:rsidRPr="00F964CB">
        <w:rPr>
          <w:rStyle w:val="TagStyle"/>
          <w:rtl/>
        </w:rPr>
        <w:t xml:space="preserve"> &lt;&lt; דובר_המשך &gt;&gt; </w:t>
      </w:r>
      <w:r>
        <w:rPr>
          <w:rtl/>
        </w:rPr>
        <w:t>ראש הממשלה בנימין נתניהו:</w:t>
      </w:r>
      <w:r w:rsidRPr="00F964CB">
        <w:rPr>
          <w:rStyle w:val="TagStyle"/>
          <w:rtl/>
        </w:rPr>
        <w:t xml:space="preserve"> &lt;&lt; דובר_המשך &gt;&gt;</w:t>
      </w:r>
      <w:r>
        <w:rPr>
          <w:rtl/>
        </w:rPr>
        <w:t xml:space="preserve">   </w:t>
      </w:r>
      <w:bookmarkEnd w:id="5769"/>
    </w:p>
    <w:p w:rsidR="000172BA" w:rsidRDefault="000172BA" w:rsidP="00A6278C">
      <w:pPr>
        <w:rPr>
          <w:rtl/>
        </w:rPr>
      </w:pPr>
    </w:p>
    <w:p w:rsidR="000172BA" w:rsidRPr="00F964CB" w:rsidRDefault="00A6278C" w:rsidP="0010029C">
      <w:pPr>
        <w:rPr>
          <w:rtl/>
        </w:rPr>
      </w:pPr>
      <w:r>
        <w:rPr>
          <w:rFonts w:hint="cs"/>
          <w:rtl/>
        </w:rPr>
        <w:t>– –</w:t>
      </w:r>
      <w:r w:rsidR="000172BA">
        <w:rPr>
          <w:rFonts w:hint="cs"/>
          <w:rtl/>
        </w:rPr>
        <w:t xml:space="preserve"> כל הדבר הזה </w:t>
      </w:r>
      <w:r>
        <w:rPr>
          <w:rFonts w:hint="cs"/>
          <w:rtl/>
        </w:rPr>
        <w:t>– –</w:t>
      </w:r>
    </w:p>
    <w:p w:rsidR="000172BA" w:rsidRDefault="000172BA" w:rsidP="00914368">
      <w:pPr>
        <w:rPr>
          <w:rtl/>
        </w:rPr>
      </w:pPr>
    </w:p>
    <w:p w:rsidR="000172BA" w:rsidRDefault="000172BA" w:rsidP="00914368">
      <w:pPr>
        <w:pStyle w:val="af6"/>
        <w:keepNext/>
        <w:rPr>
          <w:rtl/>
        </w:rPr>
      </w:pPr>
      <w:bookmarkStart w:id="5770" w:name="ET_yor_6423_95"/>
      <w:r w:rsidRPr="00F964CB">
        <w:rPr>
          <w:rStyle w:val="TagStyle"/>
          <w:rtl/>
        </w:rPr>
        <w:t xml:space="preserve"> &lt;&lt; יור &gt;&gt; </w:t>
      </w:r>
      <w:r>
        <w:rPr>
          <w:rtl/>
        </w:rPr>
        <w:t>היו"ר אמיר אוחנה:</w:t>
      </w:r>
      <w:r w:rsidRPr="00F964CB">
        <w:rPr>
          <w:rStyle w:val="TagStyle"/>
          <w:rtl/>
        </w:rPr>
        <w:t xml:space="preserve"> &lt;&lt; יור &gt;&gt;</w:t>
      </w:r>
      <w:r>
        <w:rPr>
          <w:rtl/>
        </w:rPr>
        <w:t xml:space="preserve">   </w:t>
      </w:r>
      <w:bookmarkEnd w:id="5770"/>
    </w:p>
    <w:p w:rsidR="000172BA" w:rsidRDefault="000172BA" w:rsidP="00A6278C">
      <w:pPr>
        <w:rPr>
          <w:rtl/>
        </w:rPr>
      </w:pPr>
    </w:p>
    <w:p w:rsidR="000172BA" w:rsidRPr="00F964CB" w:rsidRDefault="000172BA" w:rsidP="00914368">
      <w:pPr>
        <w:rPr>
          <w:rtl/>
        </w:rPr>
      </w:pPr>
      <w:r>
        <w:rPr>
          <w:rFonts w:hint="cs"/>
          <w:rtl/>
        </w:rPr>
        <w:t>חברת הכנסת מירב בן ארי, קריאה ראשונה.</w:t>
      </w:r>
    </w:p>
    <w:p w:rsidR="000172BA" w:rsidRDefault="000172BA" w:rsidP="00914368">
      <w:pPr>
        <w:rPr>
          <w:rtl/>
        </w:rPr>
      </w:pPr>
      <w:bookmarkStart w:id="5771" w:name="_ETM_Q10_611355"/>
      <w:bookmarkStart w:id="5772" w:name="_ETM_Q10_611440"/>
      <w:bookmarkEnd w:id="5771"/>
      <w:bookmarkEnd w:id="5772"/>
    </w:p>
    <w:p w:rsidR="000172BA" w:rsidRDefault="000172BA" w:rsidP="00914368">
      <w:pPr>
        <w:pStyle w:val="-"/>
        <w:keepNext/>
        <w:rPr>
          <w:rtl/>
        </w:rPr>
      </w:pPr>
      <w:bookmarkStart w:id="5773" w:name="ET_speakercontinue_5504_94"/>
      <w:r w:rsidRPr="00F964CB">
        <w:rPr>
          <w:rStyle w:val="TagStyle"/>
          <w:rtl/>
        </w:rPr>
        <w:t xml:space="preserve"> &lt;&lt; דובר_המשך &gt;&gt; </w:t>
      </w:r>
      <w:r>
        <w:rPr>
          <w:rtl/>
        </w:rPr>
        <w:t>ראש הממשלה בנימין נתניהו:</w:t>
      </w:r>
      <w:r w:rsidRPr="00F964CB">
        <w:rPr>
          <w:rStyle w:val="TagStyle"/>
          <w:rtl/>
        </w:rPr>
        <w:t xml:space="preserve"> &lt;&lt; דובר_המשך &gt;&gt;</w:t>
      </w:r>
      <w:r>
        <w:rPr>
          <w:rtl/>
        </w:rPr>
        <w:t xml:space="preserve">   </w:t>
      </w:r>
      <w:bookmarkEnd w:id="5773"/>
    </w:p>
    <w:p w:rsidR="000172BA" w:rsidRDefault="000172BA" w:rsidP="00A6278C">
      <w:pPr>
        <w:rPr>
          <w:rtl/>
        </w:rPr>
      </w:pPr>
    </w:p>
    <w:p w:rsidR="000172BA" w:rsidRDefault="0010029C" w:rsidP="00914368">
      <w:pPr>
        <w:rPr>
          <w:rtl/>
        </w:rPr>
      </w:pPr>
      <w:bookmarkStart w:id="5774" w:name="_ETM_Q10_612243"/>
      <w:bookmarkEnd w:id="5774"/>
      <w:r>
        <w:rPr>
          <w:rFonts w:hint="eastAsia"/>
          <w:rtl/>
        </w:rPr>
        <w:t>–</w:t>
      </w:r>
      <w:r>
        <w:rPr>
          <w:rFonts w:hint="cs"/>
          <w:rtl/>
        </w:rPr>
        <w:t xml:space="preserve"> </w:t>
      </w:r>
      <w:r>
        <w:rPr>
          <w:rFonts w:hint="eastAsia"/>
          <w:rtl/>
        </w:rPr>
        <w:t>–</w:t>
      </w:r>
      <w:r>
        <w:rPr>
          <w:rFonts w:hint="cs"/>
          <w:rtl/>
        </w:rPr>
        <w:t xml:space="preserve"> </w:t>
      </w:r>
      <w:r w:rsidR="000172BA">
        <w:rPr>
          <w:rFonts w:hint="cs"/>
          <w:rtl/>
        </w:rPr>
        <w:t xml:space="preserve">כל הדבר הזה </w:t>
      </w:r>
      <w:r w:rsidR="00A6278C">
        <w:rPr>
          <w:rFonts w:hint="cs"/>
          <w:rtl/>
        </w:rPr>
        <w:t>– –</w:t>
      </w:r>
      <w:r w:rsidR="000172BA">
        <w:rPr>
          <w:rFonts w:hint="cs"/>
          <w:rtl/>
        </w:rPr>
        <w:t xml:space="preserve"> </w:t>
      </w:r>
    </w:p>
    <w:p w:rsidR="000172BA" w:rsidRDefault="000172BA" w:rsidP="00914368">
      <w:pPr>
        <w:rPr>
          <w:rtl/>
        </w:rPr>
      </w:pPr>
    </w:p>
    <w:p w:rsidR="000172BA" w:rsidRDefault="000172BA" w:rsidP="00914368">
      <w:pPr>
        <w:pStyle w:val="af5"/>
        <w:keepNext/>
        <w:rPr>
          <w:rtl/>
        </w:rPr>
      </w:pPr>
      <w:bookmarkStart w:id="5775" w:name="ET_interruption_קריאה_97"/>
      <w:r w:rsidRPr="00F964CB">
        <w:rPr>
          <w:rStyle w:val="TagStyle"/>
          <w:rtl/>
        </w:rPr>
        <w:t xml:space="preserve"> &lt;&lt; קריאה &gt;&gt; </w:t>
      </w:r>
      <w:r>
        <w:rPr>
          <w:rtl/>
        </w:rPr>
        <w:t>קריאה:</w:t>
      </w:r>
      <w:r w:rsidRPr="00F964CB">
        <w:rPr>
          <w:rStyle w:val="TagStyle"/>
          <w:rtl/>
        </w:rPr>
        <w:t xml:space="preserve"> &lt;&lt; קריאה &gt;&gt;</w:t>
      </w:r>
      <w:r>
        <w:rPr>
          <w:rtl/>
        </w:rPr>
        <w:t xml:space="preserve">   </w:t>
      </w:r>
      <w:bookmarkEnd w:id="5775"/>
    </w:p>
    <w:p w:rsidR="000172BA" w:rsidRDefault="000172BA" w:rsidP="00A6278C">
      <w:pPr>
        <w:rPr>
          <w:rtl/>
        </w:rPr>
      </w:pPr>
    </w:p>
    <w:p w:rsidR="000172BA" w:rsidRDefault="00A6278C" w:rsidP="00914368">
      <w:pPr>
        <w:rPr>
          <w:rtl/>
        </w:rPr>
      </w:pPr>
      <w:r>
        <w:rPr>
          <w:rFonts w:hint="cs"/>
          <w:rtl/>
        </w:rPr>
        <w:t>– – –</w:t>
      </w:r>
      <w:r w:rsidR="000172BA">
        <w:rPr>
          <w:rFonts w:hint="cs"/>
          <w:rtl/>
        </w:rPr>
        <w:t xml:space="preserve"> חטופים </w:t>
      </w:r>
      <w:r>
        <w:rPr>
          <w:rFonts w:hint="cs"/>
          <w:rtl/>
        </w:rPr>
        <w:t>– – –</w:t>
      </w:r>
    </w:p>
    <w:p w:rsidR="000172BA" w:rsidRDefault="000172BA" w:rsidP="00914368">
      <w:pPr>
        <w:rPr>
          <w:rtl/>
        </w:rPr>
      </w:pPr>
      <w:bookmarkStart w:id="5776" w:name="_ETM_Q10_612323"/>
      <w:bookmarkStart w:id="5777" w:name="_ETM_Q10_612428"/>
      <w:bookmarkEnd w:id="5776"/>
      <w:bookmarkEnd w:id="5777"/>
    </w:p>
    <w:p w:rsidR="000172BA" w:rsidRDefault="000172BA" w:rsidP="00914368">
      <w:pPr>
        <w:pStyle w:val="-"/>
        <w:keepNext/>
        <w:rPr>
          <w:rtl/>
        </w:rPr>
      </w:pPr>
      <w:bookmarkStart w:id="5778" w:name="ET_speakercontinue_5504_98"/>
      <w:r w:rsidRPr="00F964CB">
        <w:rPr>
          <w:rStyle w:val="TagStyle"/>
          <w:rtl/>
        </w:rPr>
        <w:t xml:space="preserve"> &lt;&lt; דובר_המשך &gt;&gt; </w:t>
      </w:r>
      <w:r>
        <w:rPr>
          <w:rtl/>
        </w:rPr>
        <w:t>ראש הממשלה בנימין נתניהו:</w:t>
      </w:r>
      <w:r w:rsidRPr="00F964CB">
        <w:rPr>
          <w:rStyle w:val="TagStyle"/>
          <w:rtl/>
        </w:rPr>
        <w:t xml:space="preserve"> &lt;&lt; דובר_המשך &gt;&gt;</w:t>
      </w:r>
      <w:r>
        <w:rPr>
          <w:rtl/>
        </w:rPr>
        <w:t xml:space="preserve">   </w:t>
      </w:r>
      <w:bookmarkEnd w:id="5778"/>
    </w:p>
    <w:p w:rsidR="000172BA" w:rsidRDefault="000172BA" w:rsidP="00A6278C">
      <w:pPr>
        <w:rPr>
          <w:rtl/>
        </w:rPr>
      </w:pPr>
    </w:p>
    <w:p w:rsidR="000172BA" w:rsidRDefault="00A6278C" w:rsidP="00914368">
      <w:pPr>
        <w:rPr>
          <w:rtl/>
        </w:rPr>
      </w:pPr>
      <w:bookmarkStart w:id="5779" w:name="_ETM_Q10_613303"/>
      <w:bookmarkEnd w:id="5779"/>
      <w:r>
        <w:rPr>
          <w:rFonts w:hint="cs"/>
          <w:rtl/>
        </w:rPr>
        <w:t>– –</w:t>
      </w:r>
      <w:r w:rsidR="000172BA">
        <w:rPr>
          <w:rFonts w:hint="cs"/>
          <w:rtl/>
        </w:rPr>
        <w:t xml:space="preserve"> </w:t>
      </w:r>
      <w:bookmarkStart w:id="5780" w:name="_ETM_Q10_613811"/>
      <w:bookmarkStart w:id="5781" w:name="_ETM_Q10_615150"/>
      <w:bookmarkStart w:id="5782" w:name="_ETM_Q10_617440"/>
      <w:bookmarkEnd w:id="5780"/>
      <w:bookmarkEnd w:id="5781"/>
      <w:bookmarkEnd w:id="5782"/>
      <w:r w:rsidR="000172BA">
        <w:rPr>
          <w:rtl/>
        </w:rPr>
        <w:t xml:space="preserve">וההחלטות </w:t>
      </w:r>
      <w:bookmarkStart w:id="5783" w:name="_ETM_Q10_618040"/>
      <w:bookmarkEnd w:id="5783"/>
      <w:r w:rsidR="000172BA">
        <w:rPr>
          <w:rtl/>
        </w:rPr>
        <w:t>שקיבלנו</w:t>
      </w:r>
      <w:r w:rsidR="000172BA">
        <w:rPr>
          <w:rFonts w:hint="cs"/>
          <w:rtl/>
        </w:rPr>
        <w:t>,</w:t>
      </w:r>
      <w:r w:rsidR="000172BA">
        <w:rPr>
          <w:rtl/>
        </w:rPr>
        <w:t xml:space="preserve"> </w:t>
      </w:r>
      <w:bookmarkStart w:id="5784" w:name="_ETM_Q10_619190"/>
      <w:bookmarkEnd w:id="5784"/>
      <w:r w:rsidR="000172BA">
        <w:rPr>
          <w:rtl/>
        </w:rPr>
        <w:t xml:space="preserve">כל </w:t>
      </w:r>
      <w:bookmarkStart w:id="5785" w:name="_ETM_Q10_619490"/>
      <w:bookmarkEnd w:id="5785"/>
      <w:r w:rsidR="000172BA">
        <w:rPr>
          <w:rtl/>
        </w:rPr>
        <w:t xml:space="preserve">הדבר </w:t>
      </w:r>
      <w:bookmarkStart w:id="5786" w:name="_ETM_Q10_619850"/>
      <w:bookmarkEnd w:id="5786"/>
      <w:r w:rsidR="000172BA">
        <w:rPr>
          <w:rtl/>
        </w:rPr>
        <w:t xml:space="preserve">הזה </w:t>
      </w:r>
      <w:bookmarkStart w:id="5787" w:name="_ETM_Q10_620330"/>
      <w:bookmarkEnd w:id="5787"/>
      <w:r w:rsidR="000172BA">
        <w:rPr>
          <w:rtl/>
        </w:rPr>
        <w:t xml:space="preserve">מייצר </w:t>
      </w:r>
      <w:bookmarkStart w:id="5788" w:name="_ETM_Q10_620960"/>
      <w:bookmarkEnd w:id="5788"/>
      <w:r w:rsidR="000172BA">
        <w:rPr>
          <w:rtl/>
        </w:rPr>
        <w:t xml:space="preserve">הזדמנויות </w:t>
      </w:r>
      <w:bookmarkStart w:id="5789" w:name="_ETM_Q10_622280"/>
      <w:bookmarkEnd w:id="5789"/>
      <w:r w:rsidR="000172BA">
        <w:rPr>
          <w:rtl/>
        </w:rPr>
        <w:t xml:space="preserve">להרחבת </w:t>
      </w:r>
      <w:bookmarkStart w:id="5790" w:name="_ETM_Q10_622970"/>
      <w:bookmarkEnd w:id="5790"/>
      <w:r w:rsidR="000172BA">
        <w:rPr>
          <w:rtl/>
        </w:rPr>
        <w:t xml:space="preserve">מעגל </w:t>
      </w:r>
      <w:bookmarkStart w:id="5791" w:name="_ETM_Q10_623420"/>
      <w:bookmarkEnd w:id="5791"/>
      <w:r w:rsidR="000172BA">
        <w:rPr>
          <w:rtl/>
        </w:rPr>
        <w:t>השלום</w:t>
      </w:r>
      <w:r w:rsidR="000172BA">
        <w:rPr>
          <w:rFonts w:hint="cs"/>
          <w:rtl/>
        </w:rPr>
        <w:t>,</w:t>
      </w:r>
      <w:r w:rsidR="000172BA">
        <w:rPr>
          <w:rtl/>
        </w:rPr>
        <w:t xml:space="preserve"> </w:t>
      </w:r>
      <w:bookmarkStart w:id="5792" w:name="_ETM_Q10_624910"/>
      <w:bookmarkEnd w:id="5792"/>
      <w:r w:rsidR="000172BA">
        <w:rPr>
          <w:rFonts w:hint="cs"/>
          <w:rtl/>
        </w:rPr>
        <w:t>ו</w:t>
      </w:r>
      <w:r w:rsidR="000172BA">
        <w:rPr>
          <w:rtl/>
        </w:rPr>
        <w:t xml:space="preserve">מדינות </w:t>
      </w:r>
      <w:bookmarkStart w:id="5793" w:name="_ETM_Q10_625480"/>
      <w:bookmarkEnd w:id="5793"/>
      <w:r w:rsidR="000172BA">
        <w:rPr>
          <w:rtl/>
        </w:rPr>
        <w:t xml:space="preserve">ערב </w:t>
      </w:r>
      <w:bookmarkStart w:id="5794" w:name="_ETM_Q10_625840"/>
      <w:bookmarkEnd w:id="5794"/>
      <w:r w:rsidR="000172BA">
        <w:rPr>
          <w:rtl/>
        </w:rPr>
        <w:t xml:space="preserve">המתונות </w:t>
      </w:r>
      <w:bookmarkStart w:id="5795" w:name="_ETM_Q10_627500"/>
      <w:bookmarkEnd w:id="5795"/>
      <w:r w:rsidR="000172BA">
        <w:rPr>
          <w:rFonts w:hint="cs"/>
          <w:rtl/>
        </w:rPr>
        <w:t xml:space="preserve">רואות </w:t>
      </w:r>
      <w:r w:rsidR="000172BA">
        <w:rPr>
          <w:rtl/>
        </w:rPr>
        <w:t xml:space="preserve">בישראל </w:t>
      </w:r>
      <w:bookmarkStart w:id="5796" w:name="_ETM_Q10_628190"/>
      <w:bookmarkEnd w:id="5796"/>
      <w:r w:rsidR="000172BA">
        <w:rPr>
          <w:rtl/>
        </w:rPr>
        <w:t xml:space="preserve">מעצמה </w:t>
      </w:r>
      <w:bookmarkStart w:id="5797" w:name="_ETM_Q10_628819"/>
      <w:bookmarkEnd w:id="5797"/>
      <w:r w:rsidR="000172BA">
        <w:rPr>
          <w:rtl/>
        </w:rPr>
        <w:t xml:space="preserve">אזורית </w:t>
      </w:r>
      <w:bookmarkStart w:id="5798" w:name="_ETM_Q10_630000"/>
      <w:bookmarkEnd w:id="5798"/>
      <w:r w:rsidR="000172BA">
        <w:rPr>
          <w:rtl/>
        </w:rPr>
        <w:t>ו</w:t>
      </w:r>
      <w:bookmarkStart w:id="5799" w:name="_ETM_Q10_630330"/>
      <w:bookmarkEnd w:id="5799"/>
      <w:r w:rsidR="000172BA">
        <w:rPr>
          <w:rFonts w:hint="cs"/>
          <w:rtl/>
        </w:rPr>
        <w:t xml:space="preserve">בעלת </w:t>
      </w:r>
      <w:r w:rsidR="000172BA">
        <w:rPr>
          <w:rtl/>
        </w:rPr>
        <w:t xml:space="preserve">ברית </w:t>
      </w:r>
      <w:bookmarkStart w:id="5800" w:name="_ETM_Q10_630599"/>
      <w:bookmarkEnd w:id="5800"/>
      <w:r w:rsidR="000172BA">
        <w:rPr>
          <w:rtl/>
        </w:rPr>
        <w:t xml:space="preserve">אפשרית </w:t>
      </w:r>
      <w:bookmarkStart w:id="5801" w:name="_ETM_Q10_631709"/>
      <w:bookmarkEnd w:id="5801"/>
      <w:r w:rsidR="000172BA">
        <w:rPr>
          <w:rFonts w:hint="cs"/>
          <w:rtl/>
        </w:rPr>
        <w:t>להב</w:t>
      </w:r>
      <w:r w:rsidR="000172BA">
        <w:rPr>
          <w:rtl/>
        </w:rPr>
        <w:t xml:space="preserve">טחת </w:t>
      </w:r>
      <w:bookmarkStart w:id="5802" w:name="_ETM_Q10_632489"/>
      <w:bookmarkEnd w:id="5802"/>
      <w:r w:rsidR="000172BA">
        <w:rPr>
          <w:rtl/>
        </w:rPr>
        <w:t xml:space="preserve">הביטחון </w:t>
      </w:r>
      <w:bookmarkStart w:id="5803" w:name="_ETM_Q10_633239"/>
      <w:bookmarkEnd w:id="5803"/>
      <w:r w:rsidR="000172BA">
        <w:rPr>
          <w:rtl/>
        </w:rPr>
        <w:t>שלה</w:t>
      </w:r>
      <w:r w:rsidR="000172BA">
        <w:rPr>
          <w:rFonts w:hint="cs"/>
          <w:rtl/>
        </w:rPr>
        <w:t xml:space="preserve">ן, היציבות </w:t>
      </w:r>
      <w:bookmarkStart w:id="5804" w:name="_ETM_Q10_634270"/>
      <w:bookmarkStart w:id="5805" w:name="_ETM_Q10_634540"/>
      <w:bookmarkStart w:id="5806" w:name="_ETM_Q10_635470"/>
      <w:bookmarkEnd w:id="5804"/>
      <w:bookmarkEnd w:id="5805"/>
      <w:bookmarkEnd w:id="5806"/>
      <w:r w:rsidR="000172BA">
        <w:rPr>
          <w:rtl/>
        </w:rPr>
        <w:t xml:space="preserve">והשגשוג </w:t>
      </w:r>
      <w:bookmarkStart w:id="5807" w:name="_ETM_Q10_636370"/>
      <w:bookmarkEnd w:id="5807"/>
      <w:r w:rsidR="000172BA">
        <w:rPr>
          <w:rtl/>
        </w:rPr>
        <w:t xml:space="preserve">של </w:t>
      </w:r>
      <w:bookmarkStart w:id="5808" w:name="_ETM_Q10_636640"/>
      <w:bookmarkEnd w:id="5808"/>
      <w:r w:rsidR="000172BA">
        <w:rPr>
          <w:rtl/>
        </w:rPr>
        <w:t xml:space="preserve">האזור </w:t>
      </w:r>
      <w:bookmarkStart w:id="5809" w:name="_ETM_Q10_637180"/>
      <w:bookmarkEnd w:id="5809"/>
      <w:r w:rsidR="000172BA">
        <w:rPr>
          <w:rtl/>
        </w:rPr>
        <w:t>כולו</w:t>
      </w:r>
      <w:r w:rsidR="000172BA">
        <w:rPr>
          <w:rFonts w:hint="cs"/>
          <w:rtl/>
        </w:rPr>
        <w:t>.</w:t>
      </w:r>
    </w:p>
    <w:p w:rsidR="000172BA" w:rsidRDefault="000172BA" w:rsidP="00914368">
      <w:pPr>
        <w:rPr>
          <w:rtl/>
        </w:rPr>
      </w:pPr>
      <w:bookmarkStart w:id="5810" w:name="_ETM_Q10_637342"/>
      <w:bookmarkStart w:id="5811" w:name="_ETM_Q10_637427"/>
      <w:bookmarkEnd w:id="5810"/>
      <w:bookmarkEnd w:id="5811"/>
    </w:p>
    <w:p w:rsidR="000172BA" w:rsidRDefault="000172BA" w:rsidP="00914368">
      <w:pPr>
        <w:pStyle w:val="af5"/>
        <w:keepNext/>
        <w:rPr>
          <w:rtl/>
        </w:rPr>
      </w:pPr>
      <w:bookmarkStart w:id="5812" w:name="ET_interruption_5068_99"/>
      <w:r w:rsidRPr="00F964CB">
        <w:rPr>
          <w:rStyle w:val="TagStyle"/>
          <w:rtl/>
        </w:rPr>
        <w:t xml:space="preserve"> &lt;&lt; קריאה &gt;&gt; </w:t>
      </w:r>
      <w:r>
        <w:rPr>
          <w:rtl/>
        </w:rPr>
        <w:t>קארין אלהרר (יש עתיד):</w:t>
      </w:r>
      <w:r w:rsidRPr="00F964CB">
        <w:rPr>
          <w:rStyle w:val="TagStyle"/>
          <w:rtl/>
        </w:rPr>
        <w:t xml:space="preserve"> &lt;&lt; קריאה &gt;&gt;</w:t>
      </w:r>
      <w:r>
        <w:rPr>
          <w:rtl/>
        </w:rPr>
        <w:t xml:space="preserve">   </w:t>
      </w:r>
      <w:bookmarkEnd w:id="5812"/>
    </w:p>
    <w:p w:rsidR="000172BA" w:rsidRDefault="000172BA" w:rsidP="00A6278C">
      <w:pPr>
        <w:rPr>
          <w:rtl/>
        </w:rPr>
      </w:pPr>
    </w:p>
    <w:p w:rsidR="000172BA" w:rsidRDefault="00A6278C" w:rsidP="00914368">
      <w:pPr>
        <w:rPr>
          <w:rtl/>
        </w:rPr>
      </w:pPr>
      <w:bookmarkStart w:id="5813" w:name="_ETM_Q10_634058"/>
      <w:bookmarkEnd w:id="5813"/>
      <w:r>
        <w:rPr>
          <w:rFonts w:hint="cs"/>
          <w:rtl/>
        </w:rPr>
        <w:t>– – –</w:t>
      </w:r>
    </w:p>
    <w:p w:rsidR="000172BA" w:rsidRDefault="000172BA" w:rsidP="00914368">
      <w:pPr>
        <w:rPr>
          <w:rtl/>
        </w:rPr>
      </w:pPr>
      <w:bookmarkStart w:id="5814" w:name="_ETM_Q10_635292"/>
      <w:bookmarkStart w:id="5815" w:name="_ETM_Q10_635368"/>
      <w:bookmarkEnd w:id="5814"/>
      <w:bookmarkEnd w:id="5815"/>
    </w:p>
    <w:p w:rsidR="000172BA" w:rsidRDefault="000172BA" w:rsidP="00914368">
      <w:pPr>
        <w:pStyle w:val="-"/>
        <w:keepNext/>
        <w:rPr>
          <w:rtl/>
        </w:rPr>
      </w:pPr>
      <w:bookmarkStart w:id="5816" w:name="ET_speakercontinue_5504_100"/>
      <w:r w:rsidRPr="00F964CB">
        <w:rPr>
          <w:rStyle w:val="TagStyle"/>
          <w:rtl/>
        </w:rPr>
        <w:t xml:space="preserve"> &lt;&lt; דובר_המשך &gt;&gt; </w:t>
      </w:r>
      <w:r>
        <w:rPr>
          <w:rtl/>
        </w:rPr>
        <w:t>ראש הממשלה בנימין נתניהו:</w:t>
      </w:r>
      <w:r w:rsidRPr="00F964CB">
        <w:rPr>
          <w:rStyle w:val="TagStyle"/>
          <w:rtl/>
        </w:rPr>
        <w:t xml:space="preserve"> &lt;&lt; דובר_המשך &gt;&gt;</w:t>
      </w:r>
      <w:r>
        <w:rPr>
          <w:rtl/>
        </w:rPr>
        <w:t xml:space="preserve">   </w:t>
      </w:r>
      <w:bookmarkEnd w:id="5816"/>
    </w:p>
    <w:p w:rsidR="000172BA" w:rsidRDefault="000172BA" w:rsidP="00A6278C">
      <w:pPr>
        <w:rPr>
          <w:rtl/>
        </w:rPr>
      </w:pPr>
    </w:p>
    <w:p w:rsidR="000172BA" w:rsidRDefault="000172BA" w:rsidP="00914368">
      <w:pPr>
        <w:rPr>
          <w:rtl/>
        </w:rPr>
      </w:pPr>
      <w:bookmarkStart w:id="5817" w:name="_ETM_Q10_636182"/>
      <w:bookmarkStart w:id="5818" w:name="_ETM_Q10_637930"/>
      <w:bookmarkEnd w:id="5817"/>
      <w:bookmarkEnd w:id="5818"/>
      <w:r>
        <w:rPr>
          <w:rtl/>
        </w:rPr>
        <w:t xml:space="preserve">ואת </w:t>
      </w:r>
      <w:bookmarkStart w:id="5819" w:name="_ETM_Q10_638140"/>
      <w:bookmarkEnd w:id="5819"/>
      <w:r>
        <w:rPr>
          <w:rtl/>
        </w:rPr>
        <w:t xml:space="preserve">ההזדמנות </w:t>
      </w:r>
      <w:bookmarkStart w:id="5820" w:name="_ETM_Q10_638680"/>
      <w:bookmarkEnd w:id="5820"/>
      <w:r>
        <w:rPr>
          <w:rtl/>
        </w:rPr>
        <w:t xml:space="preserve">הזאת </w:t>
      </w:r>
      <w:bookmarkStart w:id="5821" w:name="_ETM_Q10_639070"/>
      <w:bookmarkEnd w:id="5821"/>
      <w:r>
        <w:rPr>
          <w:rtl/>
        </w:rPr>
        <w:t xml:space="preserve">אני </w:t>
      </w:r>
      <w:bookmarkStart w:id="5822" w:name="_ETM_Q10_639310"/>
      <w:bookmarkEnd w:id="5822"/>
      <w:r>
        <w:rPr>
          <w:rtl/>
        </w:rPr>
        <w:t xml:space="preserve">מתכוון </w:t>
      </w:r>
      <w:bookmarkStart w:id="5823" w:name="_ETM_Q10_640030"/>
      <w:bookmarkEnd w:id="5823"/>
      <w:r>
        <w:rPr>
          <w:rtl/>
        </w:rPr>
        <w:t xml:space="preserve">למצות </w:t>
      </w:r>
      <w:bookmarkStart w:id="5824" w:name="_ETM_Q10_640870"/>
      <w:bookmarkEnd w:id="5824"/>
      <w:r>
        <w:rPr>
          <w:rFonts w:hint="cs"/>
          <w:rtl/>
        </w:rPr>
        <w:t>עד תום.</w:t>
      </w:r>
    </w:p>
    <w:p w:rsidR="000172BA" w:rsidRDefault="000172BA" w:rsidP="00914368">
      <w:pPr>
        <w:rPr>
          <w:rtl/>
        </w:rPr>
      </w:pPr>
      <w:bookmarkStart w:id="5825" w:name="_ETM_Q10_632959"/>
      <w:bookmarkStart w:id="5826" w:name="_ETM_Q10_633032"/>
      <w:bookmarkEnd w:id="5825"/>
      <w:bookmarkEnd w:id="5826"/>
    </w:p>
    <w:p w:rsidR="000172BA" w:rsidRDefault="000172BA" w:rsidP="00914368">
      <w:pPr>
        <w:pStyle w:val="af6"/>
        <w:keepNext/>
        <w:rPr>
          <w:rtl/>
        </w:rPr>
      </w:pPr>
      <w:bookmarkStart w:id="5827" w:name="ET_yor_6423_101"/>
      <w:r w:rsidRPr="00F964CB">
        <w:rPr>
          <w:rStyle w:val="TagStyle"/>
          <w:rtl/>
        </w:rPr>
        <w:t xml:space="preserve"> &lt;&lt; יור &gt;&gt; </w:t>
      </w:r>
      <w:r>
        <w:rPr>
          <w:rtl/>
        </w:rPr>
        <w:t>היו"ר אמיר אוחנה:</w:t>
      </w:r>
      <w:r w:rsidRPr="00F964CB">
        <w:rPr>
          <w:rStyle w:val="TagStyle"/>
          <w:rtl/>
        </w:rPr>
        <w:t xml:space="preserve"> &lt;&lt; יור &gt;&gt;</w:t>
      </w:r>
      <w:r>
        <w:rPr>
          <w:rtl/>
        </w:rPr>
        <w:t xml:space="preserve">   </w:t>
      </w:r>
      <w:bookmarkEnd w:id="5827"/>
    </w:p>
    <w:p w:rsidR="000172BA" w:rsidRDefault="000172BA" w:rsidP="00A6278C">
      <w:pPr>
        <w:rPr>
          <w:rtl/>
        </w:rPr>
      </w:pPr>
    </w:p>
    <w:p w:rsidR="000172BA" w:rsidRDefault="000172BA" w:rsidP="00914368">
      <w:pPr>
        <w:rPr>
          <w:rtl/>
        </w:rPr>
      </w:pPr>
      <w:bookmarkStart w:id="5828" w:name="_ETM_Q10_635303"/>
      <w:bookmarkEnd w:id="5828"/>
      <w:r>
        <w:rPr>
          <w:rFonts w:hint="cs"/>
          <w:rtl/>
        </w:rPr>
        <w:t>חברת הכנסת אלהרר,</w:t>
      </w:r>
      <w:bookmarkStart w:id="5829" w:name="_ETM_Q10_638847"/>
      <w:bookmarkEnd w:id="5829"/>
      <w:r>
        <w:rPr>
          <w:rFonts w:hint="cs"/>
          <w:rtl/>
        </w:rPr>
        <w:t xml:space="preserve"> קריאה ראשונה.</w:t>
      </w:r>
    </w:p>
    <w:p w:rsidR="000172BA" w:rsidRDefault="000172BA" w:rsidP="00914368">
      <w:pPr>
        <w:rPr>
          <w:rtl/>
        </w:rPr>
      </w:pPr>
      <w:bookmarkStart w:id="5830" w:name="_ETM_Q10_640591"/>
      <w:bookmarkStart w:id="5831" w:name="_ETM_Q10_640678"/>
      <w:bookmarkEnd w:id="5830"/>
      <w:bookmarkEnd w:id="5831"/>
    </w:p>
    <w:p w:rsidR="000172BA" w:rsidRDefault="000172BA" w:rsidP="00914368">
      <w:pPr>
        <w:pStyle w:val="af5"/>
        <w:keepNext/>
        <w:rPr>
          <w:rtl/>
        </w:rPr>
      </w:pPr>
      <w:bookmarkStart w:id="5832" w:name="ET_interruption_5300_102"/>
      <w:r w:rsidRPr="00F964CB">
        <w:rPr>
          <w:rStyle w:val="TagStyle"/>
          <w:rtl/>
        </w:rPr>
        <w:t xml:space="preserve"> &lt;&lt; קריאה &gt;&gt; </w:t>
      </w:r>
      <w:r>
        <w:rPr>
          <w:rtl/>
        </w:rPr>
        <w:t>מירב בן ארי (יש עתיד):</w:t>
      </w:r>
      <w:r w:rsidRPr="00F964CB">
        <w:rPr>
          <w:rStyle w:val="TagStyle"/>
          <w:rtl/>
        </w:rPr>
        <w:t xml:space="preserve"> &lt;&lt; קריאה &gt;&gt;</w:t>
      </w:r>
      <w:r>
        <w:rPr>
          <w:rtl/>
        </w:rPr>
        <w:t xml:space="preserve">   </w:t>
      </w:r>
      <w:bookmarkEnd w:id="5832"/>
    </w:p>
    <w:p w:rsidR="000172BA" w:rsidRDefault="000172BA" w:rsidP="00A6278C">
      <w:pPr>
        <w:rPr>
          <w:rtl/>
        </w:rPr>
      </w:pPr>
    </w:p>
    <w:p w:rsidR="000172BA" w:rsidRDefault="000172BA" w:rsidP="00914368">
      <w:pPr>
        <w:rPr>
          <w:rtl/>
        </w:rPr>
      </w:pPr>
      <w:bookmarkStart w:id="5833" w:name="_ETM_Q10_637376"/>
      <w:bookmarkEnd w:id="5833"/>
      <w:r>
        <w:rPr>
          <w:rFonts w:hint="cs"/>
          <w:rtl/>
        </w:rPr>
        <w:t xml:space="preserve">מה? </w:t>
      </w:r>
    </w:p>
    <w:p w:rsidR="000172BA" w:rsidRDefault="000172BA" w:rsidP="00914368">
      <w:pPr>
        <w:rPr>
          <w:rtl/>
        </w:rPr>
      </w:pPr>
      <w:bookmarkStart w:id="5834" w:name="_ETM_Q10_643831"/>
      <w:bookmarkStart w:id="5835" w:name="_ETM_Q10_643915"/>
      <w:bookmarkEnd w:id="5834"/>
      <w:bookmarkEnd w:id="5835"/>
    </w:p>
    <w:p w:rsidR="000172BA" w:rsidRDefault="000172BA" w:rsidP="00914368">
      <w:pPr>
        <w:pStyle w:val="af5"/>
        <w:keepNext/>
        <w:rPr>
          <w:rtl/>
        </w:rPr>
      </w:pPr>
      <w:bookmarkStart w:id="5836" w:name="ET_interruption_קריאות_104"/>
      <w:r w:rsidRPr="003028DC">
        <w:rPr>
          <w:rStyle w:val="TagStyle"/>
          <w:rtl/>
        </w:rPr>
        <w:t xml:space="preserve"> &lt;&lt; קריאה &gt;&gt; </w:t>
      </w:r>
      <w:r>
        <w:rPr>
          <w:rtl/>
        </w:rPr>
        <w:t>קריאות:</w:t>
      </w:r>
      <w:r w:rsidRPr="003028DC">
        <w:rPr>
          <w:rStyle w:val="TagStyle"/>
          <w:rtl/>
        </w:rPr>
        <w:t xml:space="preserve"> &lt;&lt; קריאה &gt;&gt;</w:t>
      </w:r>
      <w:r>
        <w:rPr>
          <w:rtl/>
        </w:rPr>
        <w:t xml:space="preserve">   </w:t>
      </w:r>
      <w:bookmarkEnd w:id="5836"/>
    </w:p>
    <w:p w:rsidR="000172BA" w:rsidRDefault="000172BA" w:rsidP="00A6278C">
      <w:pPr>
        <w:rPr>
          <w:rtl/>
        </w:rPr>
      </w:pPr>
    </w:p>
    <w:p w:rsidR="000172BA" w:rsidRPr="003028DC" w:rsidRDefault="00A6278C" w:rsidP="00914368">
      <w:pPr>
        <w:rPr>
          <w:rtl/>
        </w:rPr>
      </w:pPr>
      <w:bookmarkStart w:id="5837" w:name="_ETM_Q10_646166"/>
      <w:bookmarkEnd w:id="5837"/>
      <w:r>
        <w:rPr>
          <w:rFonts w:hint="cs"/>
          <w:rtl/>
        </w:rPr>
        <w:t>– – –</w:t>
      </w:r>
    </w:p>
    <w:p w:rsidR="000172BA" w:rsidRDefault="000172BA" w:rsidP="00914368">
      <w:pPr>
        <w:rPr>
          <w:rtl/>
        </w:rPr>
      </w:pPr>
      <w:bookmarkStart w:id="5838" w:name="_ETM_Q10_645266"/>
      <w:bookmarkStart w:id="5839" w:name="_ETM_Q10_645357"/>
      <w:bookmarkEnd w:id="5838"/>
      <w:bookmarkEnd w:id="5839"/>
    </w:p>
    <w:p w:rsidR="000172BA" w:rsidRDefault="000172BA" w:rsidP="00914368">
      <w:pPr>
        <w:pStyle w:val="-"/>
        <w:keepNext/>
        <w:rPr>
          <w:rtl/>
        </w:rPr>
      </w:pPr>
      <w:bookmarkStart w:id="5840" w:name="ET_speakercontinue_5504_103"/>
      <w:r w:rsidRPr="00F964CB">
        <w:rPr>
          <w:rStyle w:val="TagStyle"/>
          <w:rtl/>
        </w:rPr>
        <w:t xml:space="preserve"> &lt;&lt; דובר_המשך &gt;&gt; </w:t>
      </w:r>
      <w:r>
        <w:rPr>
          <w:rtl/>
        </w:rPr>
        <w:t>ראש הממשלה בנימין נתניהו:</w:t>
      </w:r>
      <w:r w:rsidRPr="00F964CB">
        <w:rPr>
          <w:rStyle w:val="TagStyle"/>
          <w:rtl/>
        </w:rPr>
        <w:t xml:space="preserve"> &lt;&lt; דובר_המשך &gt;&gt;</w:t>
      </w:r>
      <w:r>
        <w:rPr>
          <w:rtl/>
        </w:rPr>
        <w:t xml:space="preserve">   </w:t>
      </w:r>
      <w:bookmarkEnd w:id="5840"/>
    </w:p>
    <w:p w:rsidR="000172BA" w:rsidRDefault="000172BA" w:rsidP="00A6278C">
      <w:pPr>
        <w:rPr>
          <w:rtl/>
        </w:rPr>
      </w:pPr>
    </w:p>
    <w:p w:rsidR="000172BA" w:rsidRDefault="000172BA" w:rsidP="00914368">
      <w:pPr>
        <w:rPr>
          <w:rtl/>
        </w:rPr>
      </w:pPr>
      <w:r>
        <w:rPr>
          <w:rFonts w:hint="cs"/>
          <w:rtl/>
        </w:rPr>
        <w:t xml:space="preserve">ויחד עם ידידינו האמריקנים </w:t>
      </w:r>
      <w:r w:rsidR="00A6278C">
        <w:rPr>
          <w:rFonts w:hint="cs"/>
          <w:rtl/>
        </w:rPr>
        <w:t>– – –</w:t>
      </w:r>
      <w:bookmarkStart w:id="5841" w:name="_ETM_Q10_644606"/>
      <w:bookmarkEnd w:id="5841"/>
    </w:p>
    <w:p w:rsidR="000172BA" w:rsidRDefault="000172BA" w:rsidP="00914368">
      <w:pPr>
        <w:rPr>
          <w:rtl/>
        </w:rPr>
      </w:pPr>
      <w:bookmarkStart w:id="5842" w:name="_ETM_Q10_644691"/>
      <w:bookmarkEnd w:id="5842"/>
    </w:p>
    <w:p w:rsidR="000172BA" w:rsidRDefault="000172BA" w:rsidP="00914368">
      <w:pPr>
        <w:pStyle w:val="af5"/>
        <w:keepNext/>
        <w:rPr>
          <w:rtl/>
        </w:rPr>
      </w:pPr>
      <w:bookmarkStart w:id="5843" w:name="ET_interruption_5300_105"/>
      <w:r w:rsidRPr="003028DC">
        <w:rPr>
          <w:rStyle w:val="TagStyle"/>
          <w:rtl/>
        </w:rPr>
        <w:t xml:space="preserve"> &lt;&lt; קריאה &gt;&gt; </w:t>
      </w:r>
      <w:r>
        <w:rPr>
          <w:rtl/>
        </w:rPr>
        <w:t>מירב בן ארי (יש עתיד):</w:t>
      </w:r>
      <w:r w:rsidRPr="003028DC">
        <w:rPr>
          <w:rStyle w:val="TagStyle"/>
          <w:rtl/>
        </w:rPr>
        <w:t xml:space="preserve"> &lt;&lt; קריאה &gt;&gt;</w:t>
      </w:r>
      <w:r>
        <w:rPr>
          <w:rtl/>
        </w:rPr>
        <w:t xml:space="preserve">   </w:t>
      </w:r>
      <w:bookmarkEnd w:id="5843"/>
    </w:p>
    <w:p w:rsidR="000172BA" w:rsidRDefault="000172BA" w:rsidP="00A6278C">
      <w:pPr>
        <w:rPr>
          <w:rtl/>
        </w:rPr>
      </w:pPr>
    </w:p>
    <w:p w:rsidR="000172BA" w:rsidRDefault="000172BA" w:rsidP="00914368">
      <w:pPr>
        <w:rPr>
          <w:rtl/>
        </w:rPr>
      </w:pPr>
      <w:bookmarkStart w:id="5844" w:name="_ETM_Q10_647012"/>
      <w:bookmarkEnd w:id="5844"/>
      <w:r>
        <w:rPr>
          <w:rFonts w:hint="cs"/>
          <w:rtl/>
        </w:rPr>
        <w:t>אני לא שומעת אותה.</w:t>
      </w:r>
    </w:p>
    <w:p w:rsidR="000172BA" w:rsidRDefault="000172BA" w:rsidP="00914368">
      <w:pPr>
        <w:rPr>
          <w:rtl/>
        </w:rPr>
      </w:pPr>
      <w:bookmarkStart w:id="5845" w:name="_ETM_Q10_644772"/>
      <w:bookmarkStart w:id="5846" w:name="_ETM_Q10_644870"/>
      <w:bookmarkEnd w:id="5845"/>
      <w:bookmarkEnd w:id="5846"/>
    </w:p>
    <w:p w:rsidR="000172BA" w:rsidRDefault="000172BA" w:rsidP="00914368">
      <w:pPr>
        <w:pStyle w:val="af6"/>
        <w:keepNext/>
        <w:rPr>
          <w:rtl/>
        </w:rPr>
      </w:pPr>
      <w:bookmarkStart w:id="5847" w:name="ET_yor_6423_106"/>
      <w:r w:rsidRPr="003028DC">
        <w:rPr>
          <w:rStyle w:val="TagStyle"/>
          <w:rtl/>
        </w:rPr>
        <w:t xml:space="preserve"> &lt;&lt; יור &gt;&gt; </w:t>
      </w:r>
      <w:r>
        <w:rPr>
          <w:rtl/>
        </w:rPr>
        <w:t>היו"ר אמיר אוחנה:</w:t>
      </w:r>
      <w:r w:rsidRPr="003028DC">
        <w:rPr>
          <w:rStyle w:val="TagStyle"/>
          <w:rtl/>
        </w:rPr>
        <w:t xml:space="preserve"> &lt;&lt; יור &gt;&gt;</w:t>
      </w:r>
      <w:r>
        <w:rPr>
          <w:rtl/>
        </w:rPr>
        <w:t xml:space="preserve">   </w:t>
      </w:r>
      <w:bookmarkEnd w:id="5847"/>
    </w:p>
    <w:p w:rsidR="000172BA" w:rsidRDefault="000172BA" w:rsidP="00A6278C">
      <w:pPr>
        <w:rPr>
          <w:rtl/>
        </w:rPr>
      </w:pPr>
    </w:p>
    <w:p w:rsidR="000172BA" w:rsidRDefault="000172BA" w:rsidP="00914368">
      <w:pPr>
        <w:rPr>
          <w:rtl/>
        </w:rPr>
      </w:pPr>
      <w:bookmarkStart w:id="5848" w:name="_ETM_Q10_645822"/>
      <w:bookmarkEnd w:id="5848"/>
      <w:r>
        <w:rPr>
          <w:rFonts w:hint="cs"/>
          <w:rtl/>
        </w:rPr>
        <w:t xml:space="preserve">אז אני שומע, יש לי שמיעה טובה. </w:t>
      </w:r>
      <w:bookmarkStart w:id="5849" w:name="_ETM_Q10_645217"/>
      <w:bookmarkEnd w:id="5849"/>
    </w:p>
    <w:p w:rsidR="000172BA" w:rsidRDefault="000172BA" w:rsidP="00914368">
      <w:pPr>
        <w:rPr>
          <w:rtl/>
        </w:rPr>
      </w:pPr>
      <w:bookmarkStart w:id="5850" w:name="_ETM_Q10_645983"/>
      <w:bookmarkStart w:id="5851" w:name="_ETM_Q10_646066"/>
      <w:bookmarkEnd w:id="5850"/>
      <w:bookmarkEnd w:id="5851"/>
    </w:p>
    <w:p w:rsidR="000172BA" w:rsidRDefault="000172BA" w:rsidP="00914368">
      <w:pPr>
        <w:pStyle w:val="-"/>
        <w:keepNext/>
        <w:rPr>
          <w:rtl/>
        </w:rPr>
      </w:pPr>
      <w:bookmarkStart w:id="5852" w:name="ET_speakercontinue_5504_107"/>
      <w:r w:rsidRPr="003028DC">
        <w:rPr>
          <w:rStyle w:val="TagStyle"/>
          <w:rtl/>
        </w:rPr>
        <w:t xml:space="preserve"> &lt;&lt; דובר_המשך &gt;&gt; </w:t>
      </w:r>
      <w:r>
        <w:rPr>
          <w:rtl/>
        </w:rPr>
        <w:t>ראש הממשלה בנימין נתניהו:</w:t>
      </w:r>
      <w:r w:rsidRPr="003028DC">
        <w:rPr>
          <w:rStyle w:val="TagStyle"/>
          <w:rtl/>
        </w:rPr>
        <w:t xml:space="preserve"> &lt;&lt; דובר_המשך &gt;&gt;</w:t>
      </w:r>
      <w:r>
        <w:rPr>
          <w:rtl/>
        </w:rPr>
        <w:t xml:space="preserve">   </w:t>
      </w:r>
      <w:bookmarkEnd w:id="5852"/>
    </w:p>
    <w:p w:rsidR="000172BA" w:rsidRDefault="000172BA" w:rsidP="00A6278C">
      <w:pPr>
        <w:rPr>
          <w:rtl/>
        </w:rPr>
      </w:pPr>
    </w:p>
    <w:p w:rsidR="000172BA" w:rsidRDefault="000172BA" w:rsidP="00914368">
      <w:pPr>
        <w:rPr>
          <w:rtl/>
        </w:rPr>
      </w:pPr>
      <w:bookmarkStart w:id="5853" w:name="_ETM_Q10_647047"/>
      <w:bookmarkEnd w:id="5853"/>
      <w:r>
        <w:rPr>
          <w:rFonts w:hint="cs"/>
          <w:rtl/>
        </w:rPr>
        <w:t xml:space="preserve">יחד עם ידידינו האמריקנים אני מתכוון </w:t>
      </w:r>
      <w:r w:rsidR="00A6278C">
        <w:rPr>
          <w:rFonts w:hint="cs"/>
          <w:rtl/>
        </w:rPr>
        <w:t>– –</w:t>
      </w:r>
      <w:r>
        <w:rPr>
          <w:rFonts w:hint="cs"/>
          <w:rtl/>
        </w:rPr>
        <w:t xml:space="preserve"> </w:t>
      </w:r>
    </w:p>
    <w:p w:rsidR="000172BA" w:rsidRPr="004E3838" w:rsidRDefault="000172BA" w:rsidP="00914368">
      <w:pPr>
        <w:rPr>
          <w:rtl/>
        </w:rPr>
      </w:pPr>
    </w:p>
    <w:p w:rsidR="000172BA" w:rsidRDefault="000172BA" w:rsidP="00914368">
      <w:pPr>
        <w:pStyle w:val="af5"/>
        <w:keepNext/>
        <w:rPr>
          <w:rtl/>
        </w:rPr>
      </w:pPr>
      <w:bookmarkStart w:id="5854" w:name="ET_interruption_6255_136"/>
      <w:r w:rsidRPr="00554E1B">
        <w:rPr>
          <w:rStyle w:val="TagStyle"/>
          <w:rtl/>
        </w:rPr>
        <w:t xml:space="preserve"> &lt;&lt; קריאה &gt;&gt; </w:t>
      </w:r>
      <w:r>
        <w:rPr>
          <w:rtl/>
        </w:rPr>
        <w:t>סימון דוידסון (יש עתיד):</w:t>
      </w:r>
      <w:r w:rsidRPr="00554E1B">
        <w:rPr>
          <w:rStyle w:val="TagStyle"/>
          <w:rtl/>
        </w:rPr>
        <w:t xml:space="preserve"> &lt;&lt; קריאה &gt;&gt;</w:t>
      </w:r>
      <w:r>
        <w:rPr>
          <w:rtl/>
        </w:rPr>
        <w:t xml:space="preserve">   </w:t>
      </w:r>
      <w:bookmarkEnd w:id="5854"/>
    </w:p>
    <w:p w:rsidR="000172BA" w:rsidRDefault="000172BA" w:rsidP="00A6278C">
      <w:pPr>
        <w:rPr>
          <w:rtl/>
          <w:lang w:eastAsia="he-IL"/>
        </w:rPr>
      </w:pPr>
    </w:p>
    <w:p w:rsidR="000172BA" w:rsidRDefault="000172BA" w:rsidP="00914368">
      <w:pPr>
        <w:rPr>
          <w:rtl/>
        </w:rPr>
      </w:pPr>
      <w:r>
        <w:rPr>
          <w:rFonts w:hint="cs"/>
          <w:rtl/>
        </w:rPr>
        <w:t>היא לא שמעה את עצמה.</w:t>
      </w:r>
      <w:bookmarkStart w:id="5855" w:name="_ETM_Q10_650488"/>
      <w:bookmarkEnd w:id="5855"/>
    </w:p>
    <w:p w:rsidR="000172BA" w:rsidRDefault="000172BA" w:rsidP="00914368">
      <w:pPr>
        <w:rPr>
          <w:rtl/>
        </w:rPr>
      </w:pPr>
      <w:bookmarkStart w:id="5856" w:name="_ETM_Q10_650579"/>
      <w:bookmarkEnd w:id="5856"/>
    </w:p>
    <w:p w:rsidR="000172BA" w:rsidRDefault="000172BA" w:rsidP="00914368">
      <w:pPr>
        <w:pStyle w:val="-"/>
        <w:keepNext/>
        <w:rPr>
          <w:rtl/>
        </w:rPr>
      </w:pPr>
      <w:bookmarkStart w:id="5857" w:name="ET_speakercontinue_5504_109"/>
      <w:r w:rsidRPr="003028DC">
        <w:rPr>
          <w:rStyle w:val="TagStyle"/>
          <w:rtl/>
        </w:rPr>
        <w:t xml:space="preserve"> &lt;&lt; דובר_המשך &gt;&gt; </w:t>
      </w:r>
      <w:r>
        <w:rPr>
          <w:rtl/>
        </w:rPr>
        <w:t>ראש הממשלה בנימין נתניהו:</w:t>
      </w:r>
      <w:r w:rsidRPr="003028DC">
        <w:rPr>
          <w:rStyle w:val="TagStyle"/>
          <w:rtl/>
        </w:rPr>
        <w:t xml:space="preserve"> &lt;&lt; דובר_המשך &gt;&gt;</w:t>
      </w:r>
      <w:r>
        <w:rPr>
          <w:rtl/>
        </w:rPr>
        <w:t xml:space="preserve">   </w:t>
      </w:r>
      <w:bookmarkEnd w:id="5857"/>
    </w:p>
    <w:p w:rsidR="000172BA" w:rsidRDefault="000172BA" w:rsidP="00A6278C">
      <w:pPr>
        <w:rPr>
          <w:rtl/>
        </w:rPr>
      </w:pPr>
    </w:p>
    <w:p w:rsidR="000172BA" w:rsidRDefault="00A6278C" w:rsidP="00914368">
      <w:pPr>
        <w:rPr>
          <w:rtl/>
        </w:rPr>
      </w:pPr>
      <w:bookmarkStart w:id="5858" w:name="_ETM_Q10_651480"/>
      <w:bookmarkEnd w:id="5858"/>
      <w:r>
        <w:rPr>
          <w:rFonts w:hint="cs"/>
          <w:rtl/>
        </w:rPr>
        <w:t>– –</w:t>
      </w:r>
      <w:r w:rsidR="000172BA">
        <w:rPr>
          <w:rFonts w:hint="cs"/>
          <w:rtl/>
        </w:rPr>
        <w:t xml:space="preserve"> להרחיב את הסכמי </w:t>
      </w:r>
      <w:bookmarkStart w:id="5859" w:name="_ETM_Q10_653147"/>
      <w:bookmarkEnd w:id="5859"/>
      <w:r w:rsidR="000172BA">
        <w:rPr>
          <w:rFonts w:hint="cs"/>
          <w:rtl/>
        </w:rPr>
        <w:t xml:space="preserve">אברהם לשלום, ובכך נשנה אף יותר, ובצורה דרמטית, את </w:t>
      </w:r>
      <w:bookmarkStart w:id="5860" w:name="_ETM_Q10_661293"/>
      <w:bookmarkEnd w:id="5860"/>
      <w:r w:rsidR="000172BA">
        <w:rPr>
          <w:rFonts w:hint="cs"/>
          <w:rtl/>
        </w:rPr>
        <w:t>פני המזרח התיכון.</w:t>
      </w:r>
      <w:bookmarkStart w:id="5861" w:name="_ETM_Q10_665548"/>
      <w:bookmarkEnd w:id="5861"/>
    </w:p>
    <w:p w:rsidR="000172BA" w:rsidRDefault="000172BA" w:rsidP="00914368">
      <w:pPr>
        <w:rPr>
          <w:rtl/>
        </w:rPr>
      </w:pPr>
      <w:bookmarkStart w:id="5862" w:name="_ETM_Q10_665654"/>
      <w:bookmarkEnd w:id="5862"/>
    </w:p>
    <w:p w:rsidR="000172BA" w:rsidRDefault="000172BA" w:rsidP="00914368">
      <w:pPr>
        <w:rPr>
          <w:rtl/>
        </w:rPr>
      </w:pPr>
      <w:bookmarkStart w:id="5863" w:name="_ETM_Q10_665693"/>
      <w:bookmarkStart w:id="5864" w:name="_ETM_Q10_665797"/>
      <w:bookmarkEnd w:id="5863"/>
      <w:bookmarkEnd w:id="5864"/>
      <w:r>
        <w:rPr>
          <w:rFonts w:hint="cs"/>
          <w:rtl/>
        </w:rPr>
        <w:t xml:space="preserve">ההתמקדות בהשלמת הניצחון המוחלט במלחמה, היא איננה </w:t>
      </w:r>
      <w:bookmarkStart w:id="5865" w:name="_ETM_Q10_664223"/>
      <w:bookmarkEnd w:id="5865"/>
      <w:r>
        <w:rPr>
          <w:rFonts w:hint="cs"/>
          <w:rtl/>
        </w:rPr>
        <w:t xml:space="preserve">באה על חשבון צורכי הפנים במדינה. לפני שבוע העברנו בקריאה </w:t>
      </w:r>
      <w:bookmarkStart w:id="5866" w:name="_ETM_Q10_675274"/>
      <w:bookmarkEnd w:id="5866"/>
      <w:r>
        <w:rPr>
          <w:rFonts w:hint="cs"/>
          <w:rtl/>
        </w:rPr>
        <w:t>ראשונה את כל חוקי תקציב המדינה לשנת 2025.</w:t>
      </w:r>
    </w:p>
    <w:p w:rsidR="000172BA" w:rsidRPr="004E3838" w:rsidRDefault="000172BA" w:rsidP="00914368">
      <w:pPr>
        <w:rPr>
          <w:rtl/>
        </w:rPr>
      </w:pPr>
    </w:p>
    <w:p w:rsidR="000172BA" w:rsidRDefault="000172BA" w:rsidP="00914368">
      <w:pPr>
        <w:pStyle w:val="af5"/>
        <w:keepNext/>
        <w:rPr>
          <w:rtl/>
        </w:rPr>
      </w:pPr>
      <w:bookmarkStart w:id="5867" w:name="ET_interruption_6361_137"/>
      <w:r w:rsidRPr="00554E1B">
        <w:rPr>
          <w:rStyle w:val="TagStyle"/>
          <w:rtl/>
        </w:rPr>
        <w:t xml:space="preserve"> &lt;&lt; קריאה &gt;&gt; </w:t>
      </w:r>
      <w:r>
        <w:rPr>
          <w:rtl/>
        </w:rPr>
        <w:t>נאור שירי (יש עתיד):</w:t>
      </w:r>
      <w:r w:rsidRPr="00554E1B">
        <w:rPr>
          <w:rStyle w:val="TagStyle"/>
          <w:rtl/>
        </w:rPr>
        <w:t xml:space="preserve"> &lt;&lt; קריאה &gt;&gt;</w:t>
      </w:r>
      <w:r>
        <w:rPr>
          <w:rtl/>
        </w:rPr>
        <w:t xml:space="preserve">   </w:t>
      </w:r>
      <w:bookmarkEnd w:id="5867"/>
    </w:p>
    <w:p w:rsidR="000172BA" w:rsidRDefault="000172BA" w:rsidP="00A6278C">
      <w:pPr>
        <w:rPr>
          <w:rtl/>
          <w:lang w:eastAsia="he-IL"/>
        </w:rPr>
      </w:pPr>
    </w:p>
    <w:p w:rsidR="000172BA" w:rsidRDefault="000172BA" w:rsidP="00914368">
      <w:pPr>
        <w:rPr>
          <w:rtl/>
        </w:rPr>
      </w:pPr>
      <w:bookmarkStart w:id="5868" w:name="_ETM_Q10_681174"/>
      <w:bookmarkEnd w:id="5868"/>
      <w:r>
        <w:rPr>
          <w:rFonts w:hint="cs"/>
          <w:rtl/>
        </w:rPr>
        <w:t xml:space="preserve">לא את כל </w:t>
      </w:r>
      <w:r w:rsidR="00A6278C">
        <w:rPr>
          <w:rFonts w:hint="cs"/>
          <w:rtl/>
        </w:rPr>
        <w:t>– – –</w:t>
      </w:r>
    </w:p>
    <w:p w:rsidR="000172BA" w:rsidRDefault="000172BA" w:rsidP="00914368">
      <w:pPr>
        <w:rPr>
          <w:rtl/>
        </w:rPr>
      </w:pPr>
    </w:p>
    <w:p w:rsidR="000172BA" w:rsidRDefault="000172BA" w:rsidP="00914368">
      <w:pPr>
        <w:pStyle w:val="-"/>
        <w:keepNext/>
        <w:rPr>
          <w:rtl/>
        </w:rPr>
      </w:pPr>
      <w:bookmarkStart w:id="5869" w:name="ET_speakercontinue_5504_111"/>
      <w:r w:rsidRPr="000914BE">
        <w:rPr>
          <w:rStyle w:val="TagStyle"/>
          <w:rtl/>
        </w:rPr>
        <w:t xml:space="preserve"> &lt;&lt; דובר_המשך &gt;&gt; </w:t>
      </w:r>
      <w:r>
        <w:rPr>
          <w:rtl/>
        </w:rPr>
        <w:t>ראש הממשלה בנימין נתניהו:</w:t>
      </w:r>
      <w:r w:rsidRPr="000914BE">
        <w:rPr>
          <w:rStyle w:val="TagStyle"/>
          <w:rtl/>
        </w:rPr>
        <w:t xml:space="preserve"> &lt;&lt; דובר_המשך &gt;&gt;</w:t>
      </w:r>
      <w:r>
        <w:rPr>
          <w:rtl/>
        </w:rPr>
        <w:t xml:space="preserve">   </w:t>
      </w:r>
      <w:bookmarkEnd w:id="5869"/>
    </w:p>
    <w:p w:rsidR="000172BA" w:rsidRDefault="000172BA" w:rsidP="00A6278C">
      <w:pPr>
        <w:rPr>
          <w:rtl/>
        </w:rPr>
      </w:pPr>
    </w:p>
    <w:p w:rsidR="000172BA" w:rsidRDefault="000172BA" w:rsidP="00914368">
      <w:pPr>
        <w:rPr>
          <w:rtl/>
        </w:rPr>
      </w:pPr>
      <w:r>
        <w:rPr>
          <w:rFonts w:hint="cs"/>
          <w:rtl/>
        </w:rPr>
        <w:t xml:space="preserve">לא, ברור, יש </w:t>
      </w:r>
      <w:bookmarkStart w:id="5870" w:name="_ETM_Q10_681175"/>
      <w:bookmarkEnd w:id="5870"/>
      <w:r>
        <w:rPr>
          <w:rFonts w:hint="cs"/>
          <w:rtl/>
        </w:rPr>
        <w:t xml:space="preserve">עוד קריאות, זה נכון. </w:t>
      </w:r>
    </w:p>
    <w:p w:rsidR="000172BA" w:rsidRDefault="000172BA" w:rsidP="00914368">
      <w:pPr>
        <w:rPr>
          <w:rtl/>
        </w:rPr>
      </w:pPr>
    </w:p>
    <w:p w:rsidR="000172BA" w:rsidRDefault="000172BA" w:rsidP="00914368">
      <w:pPr>
        <w:pStyle w:val="af5"/>
        <w:keepNext/>
        <w:rPr>
          <w:rtl/>
        </w:rPr>
      </w:pPr>
      <w:bookmarkStart w:id="5871" w:name="ET_interruption_6361_112"/>
      <w:r w:rsidRPr="000914BE">
        <w:rPr>
          <w:rStyle w:val="TagStyle"/>
          <w:rtl/>
        </w:rPr>
        <w:t xml:space="preserve"> &lt;&lt; קריאה &gt;&gt; </w:t>
      </w:r>
      <w:r>
        <w:rPr>
          <w:rtl/>
        </w:rPr>
        <w:t>נאור שירי (יש עתיד):</w:t>
      </w:r>
      <w:r w:rsidRPr="000914BE">
        <w:rPr>
          <w:rStyle w:val="TagStyle"/>
          <w:rtl/>
        </w:rPr>
        <w:t xml:space="preserve"> &lt;&lt; קריאה &gt;&gt;</w:t>
      </w:r>
      <w:r>
        <w:rPr>
          <w:rtl/>
        </w:rPr>
        <w:t xml:space="preserve">   </w:t>
      </w:r>
      <w:bookmarkEnd w:id="5871"/>
    </w:p>
    <w:p w:rsidR="000172BA" w:rsidRDefault="000172BA" w:rsidP="00A6278C">
      <w:pPr>
        <w:rPr>
          <w:rtl/>
        </w:rPr>
      </w:pPr>
    </w:p>
    <w:p w:rsidR="000172BA" w:rsidRDefault="000172BA" w:rsidP="00914368">
      <w:pPr>
        <w:rPr>
          <w:rtl/>
        </w:rPr>
      </w:pPr>
      <w:r>
        <w:rPr>
          <w:rFonts w:hint="cs"/>
          <w:rtl/>
        </w:rPr>
        <w:t xml:space="preserve">יש עוד חוקים שצריך להעביר, </w:t>
      </w:r>
      <w:bookmarkStart w:id="5872" w:name="_ETM_Q10_684890"/>
      <w:bookmarkEnd w:id="5872"/>
      <w:r>
        <w:rPr>
          <w:rFonts w:hint="cs"/>
          <w:rtl/>
        </w:rPr>
        <w:t>עוד מיסים.</w:t>
      </w:r>
    </w:p>
    <w:p w:rsidR="000172BA" w:rsidRDefault="000172BA" w:rsidP="00914368">
      <w:pPr>
        <w:rPr>
          <w:rtl/>
        </w:rPr>
      </w:pPr>
      <w:bookmarkStart w:id="5873" w:name="_ETM_Q10_684557"/>
      <w:bookmarkStart w:id="5874" w:name="_ETM_Q10_684664"/>
      <w:bookmarkEnd w:id="5873"/>
      <w:bookmarkEnd w:id="5874"/>
    </w:p>
    <w:p w:rsidR="000172BA" w:rsidRDefault="000172BA" w:rsidP="00914368">
      <w:pPr>
        <w:pStyle w:val="-"/>
        <w:keepNext/>
        <w:rPr>
          <w:rtl/>
        </w:rPr>
      </w:pPr>
      <w:bookmarkStart w:id="5875" w:name="ET_speakercontinue_5504_113"/>
      <w:r w:rsidRPr="000914BE">
        <w:rPr>
          <w:rStyle w:val="TagStyle"/>
          <w:rtl/>
        </w:rPr>
        <w:t xml:space="preserve"> &lt;&lt; דובר_המשך &gt;&gt; </w:t>
      </w:r>
      <w:r>
        <w:rPr>
          <w:rtl/>
        </w:rPr>
        <w:t>ראש הממשלה בנימין נתניהו:</w:t>
      </w:r>
      <w:r w:rsidRPr="000914BE">
        <w:rPr>
          <w:rStyle w:val="TagStyle"/>
          <w:rtl/>
        </w:rPr>
        <w:t xml:space="preserve"> &lt;&lt; דובר_המשך &gt;&gt;</w:t>
      </w:r>
      <w:r>
        <w:rPr>
          <w:rtl/>
        </w:rPr>
        <w:t xml:space="preserve">   </w:t>
      </w:r>
      <w:bookmarkEnd w:id="5875"/>
    </w:p>
    <w:p w:rsidR="000172BA" w:rsidRDefault="000172BA" w:rsidP="00A6278C">
      <w:pPr>
        <w:rPr>
          <w:rtl/>
        </w:rPr>
      </w:pPr>
    </w:p>
    <w:p w:rsidR="000172BA" w:rsidRDefault="000172BA" w:rsidP="00914368">
      <w:pPr>
        <w:rPr>
          <w:rtl/>
        </w:rPr>
      </w:pPr>
      <w:bookmarkStart w:id="5876" w:name="_ETM_Q10_685410"/>
      <w:bookmarkEnd w:id="5876"/>
      <w:r>
        <w:rPr>
          <w:rFonts w:hint="cs"/>
          <w:rtl/>
        </w:rPr>
        <w:t xml:space="preserve">תיקון חשוב, מקבל אותו. </w:t>
      </w:r>
      <w:bookmarkStart w:id="5877" w:name="_ETM_Q10_633135"/>
      <w:bookmarkStart w:id="5878" w:name="_ETM_Q10_633203"/>
      <w:bookmarkStart w:id="5879" w:name="_ETM_Q10_684619"/>
      <w:bookmarkStart w:id="5880" w:name="_ETM_Q10_684689"/>
      <w:bookmarkStart w:id="5881" w:name="_ETM_Q10_687750"/>
      <w:bookmarkStart w:id="5882" w:name="_ETM_Q10_688230"/>
      <w:bookmarkStart w:id="5883" w:name="_ETM_Q10_688620"/>
      <w:bookmarkStart w:id="5884" w:name="_ETM_Q10_689190"/>
      <w:bookmarkEnd w:id="5877"/>
      <w:bookmarkEnd w:id="5878"/>
      <w:bookmarkEnd w:id="5879"/>
      <w:bookmarkEnd w:id="5880"/>
      <w:bookmarkEnd w:id="5881"/>
      <w:bookmarkEnd w:id="5882"/>
      <w:bookmarkEnd w:id="5883"/>
      <w:bookmarkEnd w:id="5884"/>
      <w:r>
        <w:rPr>
          <w:rtl/>
        </w:rPr>
        <w:t xml:space="preserve">התקציב </w:t>
      </w:r>
      <w:bookmarkStart w:id="5885" w:name="_ETM_Q10_689700"/>
      <w:bookmarkEnd w:id="5885"/>
      <w:r>
        <w:rPr>
          <w:rtl/>
        </w:rPr>
        <w:t>הנוכחי</w:t>
      </w:r>
      <w:r>
        <w:rPr>
          <w:rFonts w:hint="cs"/>
          <w:rtl/>
        </w:rPr>
        <w:t>,</w:t>
      </w:r>
      <w:r>
        <w:rPr>
          <w:rtl/>
        </w:rPr>
        <w:t xml:space="preserve"> </w:t>
      </w:r>
      <w:bookmarkStart w:id="5886" w:name="_ETM_Q10_691260"/>
      <w:bookmarkEnd w:id="5886"/>
      <w:r>
        <w:rPr>
          <w:rtl/>
        </w:rPr>
        <w:t xml:space="preserve">שעליו </w:t>
      </w:r>
      <w:bookmarkStart w:id="5887" w:name="_ETM_Q10_691740"/>
      <w:bookmarkEnd w:id="5887"/>
      <w:r>
        <w:rPr>
          <w:rtl/>
        </w:rPr>
        <w:t xml:space="preserve">צריך </w:t>
      </w:r>
      <w:bookmarkStart w:id="5888" w:name="_ETM_Q10_692100"/>
      <w:bookmarkEnd w:id="5888"/>
      <w:r>
        <w:rPr>
          <w:rtl/>
        </w:rPr>
        <w:t xml:space="preserve">לומר </w:t>
      </w:r>
      <w:bookmarkStart w:id="5889" w:name="_ETM_Q10_692520"/>
      <w:bookmarkEnd w:id="5889"/>
      <w:r>
        <w:rPr>
          <w:rtl/>
        </w:rPr>
        <w:t xml:space="preserve">מילה </w:t>
      </w:r>
      <w:bookmarkStart w:id="5890" w:name="_ETM_Q10_692790"/>
      <w:bookmarkEnd w:id="5890"/>
      <w:r>
        <w:rPr>
          <w:rtl/>
        </w:rPr>
        <w:t xml:space="preserve">טובה </w:t>
      </w:r>
      <w:bookmarkStart w:id="5891" w:name="_ETM_Q10_693150"/>
      <w:bookmarkEnd w:id="5891"/>
      <w:r>
        <w:rPr>
          <w:rtl/>
        </w:rPr>
        <w:t xml:space="preserve">לשר </w:t>
      </w:r>
      <w:bookmarkStart w:id="5892" w:name="_ETM_Q10_693510"/>
      <w:bookmarkEnd w:id="5892"/>
      <w:r>
        <w:rPr>
          <w:rtl/>
        </w:rPr>
        <w:t xml:space="preserve">האוצר </w:t>
      </w:r>
      <w:bookmarkStart w:id="5893" w:name="_ETM_Q10_694290"/>
      <w:bookmarkEnd w:id="5893"/>
      <w:r>
        <w:rPr>
          <w:rtl/>
        </w:rPr>
        <w:t xml:space="preserve">בצלאל </w:t>
      </w:r>
      <w:bookmarkStart w:id="5894" w:name="_ETM_Q10_694829"/>
      <w:bookmarkEnd w:id="5894"/>
      <w:r>
        <w:rPr>
          <w:rtl/>
        </w:rPr>
        <w:t>סמוטריץ'</w:t>
      </w:r>
      <w:r>
        <w:rPr>
          <w:rFonts w:hint="cs"/>
          <w:rtl/>
        </w:rPr>
        <w:t>, משרת</w:t>
      </w:r>
      <w:r>
        <w:rPr>
          <w:rtl/>
        </w:rPr>
        <w:t xml:space="preserve"> </w:t>
      </w:r>
      <w:bookmarkStart w:id="5895" w:name="_ETM_Q10_697059"/>
      <w:bookmarkEnd w:id="5895"/>
      <w:r>
        <w:rPr>
          <w:rtl/>
        </w:rPr>
        <w:t>מצד</w:t>
      </w:r>
      <w:r>
        <w:rPr>
          <w:rFonts w:hint="cs"/>
          <w:rtl/>
        </w:rPr>
        <w:t xml:space="preserve"> אחד</w:t>
      </w:r>
      <w:bookmarkStart w:id="5896" w:name="_ETM_Q10_697450"/>
      <w:bookmarkEnd w:id="5896"/>
      <w:r>
        <w:rPr>
          <w:rtl/>
        </w:rPr>
        <w:t xml:space="preserve"> </w:t>
      </w:r>
      <w:bookmarkStart w:id="5897" w:name="_ETM_Q10_697779"/>
      <w:bookmarkEnd w:id="5897"/>
      <w:r>
        <w:rPr>
          <w:rtl/>
        </w:rPr>
        <w:t xml:space="preserve">את </w:t>
      </w:r>
      <w:bookmarkStart w:id="5898" w:name="_ETM_Q10_697870"/>
      <w:bookmarkEnd w:id="5898"/>
      <w:r>
        <w:rPr>
          <w:rtl/>
        </w:rPr>
        <w:t xml:space="preserve">צורכי </w:t>
      </w:r>
      <w:bookmarkStart w:id="5899" w:name="_ETM_Q10_698230"/>
      <w:bookmarkEnd w:id="5899"/>
      <w:r>
        <w:rPr>
          <w:rtl/>
        </w:rPr>
        <w:t>הביטחון</w:t>
      </w:r>
      <w:r>
        <w:rPr>
          <w:rFonts w:hint="cs"/>
          <w:rtl/>
        </w:rPr>
        <w:t>,</w:t>
      </w:r>
      <w:r>
        <w:rPr>
          <w:rtl/>
        </w:rPr>
        <w:t xml:space="preserve"> </w:t>
      </w:r>
      <w:bookmarkStart w:id="5900" w:name="_ETM_Q10_699400"/>
      <w:bookmarkEnd w:id="5900"/>
      <w:r>
        <w:rPr>
          <w:rtl/>
        </w:rPr>
        <w:t xml:space="preserve">ומצד </w:t>
      </w:r>
      <w:bookmarkStart w:id="5901" w:name="_ETM_Q10_699849"/>
      <w:bookmarkEnd w:id="5901"/>
      <w:r>
        <w:rPr>
          <w:rtl/>
        </w:rPr>
        <w:t xml:space="preserve">שני </w:t>
      </w:r>
      <w:bookmarkStart w:id="5902" w:name="_ETM_Q10_700239"/>
      <w:bookmarkEnd w:id="5902"/>
      <w:r>
        <w:rPr>
          <w:rtl/>
        </w:rPr>
        <w:t xml:space="preserve">עונה </w:t>
      </w:r>
      <w:bookmarkStart w:id="5903" w:name="_ETM_Q10_700569"/>
      <w:bookmarkEnd w:id="5903"/>
      <w:r>
        <w:rPr>
          <w:rtl/>
        </w:rPr>
        <w:t xml:space="preserve">על </w:t>
      </w:r>
      <w:bookmarkStart w:id="5904" w:name="_ETM_Q10_700689"/>
      <w:bookmarkEnd w:id="5904"/>
      <w:r>
        <w:rPr>
          <w:rtl/>
        </w:rPr>
        <w:t xml:space="preserve">האתגרים </w:t>
      </w:r>
      <w:bookmarkStart w:id="5905" w:name="_ETM_Q10_701139"/>
      <w:bookmarkEnd w:id="5905"/>
      <w:r>
        <w:rPr>
          <w:rtl/>
        </w:rPr>
        <w:t xml:space="preserve">הגדולים </w:t>
      </w:r>
      <w:bookmarkStart w:id="5906" w:name="_ETM_Q10_702230"/>
      <w:bookmarkEnd w:id="5906"/>
      <w:r>
        <w:rPr>
          <w:rtl/>
        </w:rPr>
        <w:t>ש</w:t>
      </w:r>
      <w:r>
        <w:rPr>
          <w:rFonts w:hint="cs"/>
          <w:rtl/>
        </w:rPr>
        <w:t>ע</w:t>
      </w:r>
      <w:r>
        <w:rPr>
          <w:rtl/>
        </w:rPr>
        <w:t xml:space="preserve">ימם </w:t>
      </w:r>
      <w:bookmarkStart w:id="5907" w:name="_ETM_Q10_702860"/>
      <w:bookmarkEnd w:id="5907"/>
      <w:r>
        <w:rPr>
          <w:rtl/>
        </w:rPr>
        <w:t xml:space="preserve">מתמודד </w:t>
      </w:r>
      <w:bookmarkStart w:id="5908" w:name="_ETM_Q10_703519"/>
      <w:bookmarkEnd w:id="5908"/>
      <w:r>
        <w:rPr>
          <w:rtl/>
        </w:rPr>
        <w:t>המ</w:t>
      </w:r>
      <w:r>
        <w:rPr>
          <w:rFonts w:hint="cs"/>
          <w:rtl/>
        </w:rPr>
        <w:t>שק.</w:t>
      </w:r>
      <w:bookmarkStart w:id="5909" w:name="_ETM_Q10_702643"/>
      <w:bookmarkEnd w:id="5909"/>
    </w:p>
    <w:p w:rsidR="000172BA" w:rsidRDefault="000172BA" w:rsidP="00914368">
      <w:pPr>
        <w:rPr>
          <w:rtl/>
        </w:rPr>
      </w:pPr>
      <w:bookmarkStart w:id="5910" w:name="_ETM_Q10_702735"/>
      <w:bookmarkEnd w:id="5910"/>
    </w:p>
    <w:p w:rsidR="000172BA" w:rsidRDefault="000172BA" w:rsidP="00914368">
      <w:pPr>
        <w:pStyle w:val="af5"/>
        <w:keepNext/>
        <w:rPr>
          <w:rtl/>
        </w:rPr>
      </w:pPr>
      <w:bookmarkStart w:id="5911" w:name="ET_interruption_קריאות_114"/>
      <w:r w:rsidRPr="000914BE">
        <w:rPr>
          <w:rStyle w:val="TagStyle"/>
          <w:rtl/>
        </w:rPr>
        <w:t xml:space="preserve"> &lt;&lt; קריאה &gt;&gt; </w:t>
      </w:r>
      <w:r>
        <w:rPr>
          <w:rtl/>
        </w:rPr>
        <w:t>קריאות:</w:t>
      </w:r>
      <w:r w:rsidRPr="000914BE">
        <w:rPr>
          <w:rStyle w:val="TagStyle"/>
          <w:rtl/>
        </w:rPr>
        <w:t xml:space="preserve"> &lt;&lt; קריאה &gt;&gt;</w:t>
      </w:r>
      <w:r>
        <w:rPr>
          <w:rtl/>
        </w:rPr>
        <w:t xml:space="preserve">   </w:t>
      </w:r>
      <w:bookmarkEnd w:id="5911"/>
    </w:p>
    <w:p w:rsidR="000172BA" w:rsidRDefault="000172BA" w:rsidP="00A6278C">
      <w:pPr>
        <w:rPr>
          <w:rtl/>
        </w:rPr>
      </w:pPr>
    </w:p>
    <w:p w:rsidR="000172BA" w:rsidRDefault="00A6278C" w:rsidP="00914368">
      <w:pPr>
        <w:rPr>
          <w:rtl/>
        </w:rPr>
      </w:pPr>
      <w:bookmarkStart w:id="5912" w:name="_ETM_Q10_705037"/>
      <w:bookmarkEnd w:id="5912"/>
      <w:r>
        <w:rPr>
          <w:rFonts w:hint="cs"/>
          <w:rtl/>
        </w:rPr>
        <w:t>– – –</w:t>
      </w:r>
      <w:bookmarkStart w:id="5913" w:name="_ETM_Q10_706179"/>
      <w:bookmarkEnd w:id="5913"/>
    </w:p>
    <w:p w:rsidR="000172BA" w:rsidRDefault="000172BA" w:rsidP="00914368">
      <w:pPr>
        <w:rPr>
          <w:rtl/>
        </w:rPr>
      </w:pPr>
    </w:p>
    <w:p w:rsidR="000172BA" w:rsidRDefault="000172BA" w:rsidP="00914368">
      <w:pPr>
        <w:pStyle w:val="-"/>
        <w:keepNext/>
        <w:rPr>
          <w:rtl/>
        </w:rPr>
      </w:pPr>
      <w:bookmarkStart w:id="5914" w:name="_ETM_Q10_706289"/>
      <w:bookmarkStart w:id="5915" w:name="ET_speakercontinue_5504_115"/>
      <w:bookmarkEnd w:id="5914"/>
      <w:r w:rsidRPr="000914BE">
        <w:rPr>
          <w:rStyle w:val="TagStyle"/>
          <w:rtl/>
        </w:rPr>
        <w:t xml:space="preserve"> &lt;&lt; דובר_המשך &gt;&gt; </w:t>
      </w:r>
      <w:r>
        <w:rPr>
          <w:rtl/>
        </w:rPr>
        <w:t>ראש הממשלה בנימין נתניהו:</w:t>
      </w:r>
      <w:r w:rsidRPr="000914BE">
        <w:rPr>
          <w:rStyle w:val="TagStyle"/>
          <w:rtl/>
        </w:rPr>
        <w:t xml:space="preserve"> &lt;&lt; דובר_המשך &gt;&gt;</w:t>
      </w:r>
      <w:r>
        <w:rPr>
          <w:rtl/>
        </w:rPr>
        <w:t xml:space="preserve">   </w:t>
      </w:r>
      <w:bookmarkEnd w:id="5915"/>
    </w:p>
    <w:p w:rsidR="000172BA" w:rsidRDefault="000172BA" w:rsidP="00A6278C">
      <w:pPr>
        <w:rPr>
          <w:rtl/>
        </w:rPr>
      </w:pPr>
    </w:p>
    <w:p w:rsidR="000172BA" w:rsidRDefault="000172BA" w:rsidP="00914368">
      <w:pPr>
        <w:rPr>
          <w:rtl/>
        </w:rPr>
      </w:pPr>
      <w:bookmarkStart w:id="5916" w:name="_ETM_Q10_706925"/>
      <w:bookmarkStart w:id="5917" w:name="_ETM_Q10_696058"/>
      <w:bookmarkStart w:id="5918" w:name="_ETM_Q10_704850"/>
      <w:bookmarkStart w:id="5919" w:name="_ETM_Q10_705480"/>
      <w:bookmarkStart w:id="5920" w:name="_ETM_Q10_705870"/>
      <w:bookmarkStart w:id="5921" w:name="_ETM_Q10_707670"/>
      <w:bookmarkStart w:id="5922" w:name="_ETM_Q10_708600"/>
      <w:bookmarkStart w:id="5923" w:name="_ETM_Q10_709050"/>
      <w:bookmarkStart w:id="5924" w:name="_ETM_Q10_709559"/>
      <w:bookmarkStart w:id="5925" w:name="_ETM_Q10_711760"/>
      <w:bookmarkEnd w:id="5916"/>
      <w:bookmarkEnd w:id="5917"/>
      <w:bookmarkEnd w:id="5918"/>
      <w:bookmarkEnd w:id="5919"/>
      <w:bookmarkEnd w:id="5920"/>
      <w:bookmarkEnd w:id="5921"/>
      <w:bookmarkEnd w:id="5922"/>
      <w:bookmarkEnd w:id="5923"/>
      <w:bookmarkEnd w:id="5924"/>
      <w:bookmarkEnd w:id="5925"/>
      <w:r>
        <w:rPr>
          <w:rtl/>
        </w:rPr>
        <w:t xml:space="preserve">אנחנו </w:t>
      </w:r>
      <w:bookmarkStart w:id="5926" w:name="_ETM_Q10_712120"/>
      <w:bookmarkEnd w:id="5926"/>
      <w:r>
        <w:rPr>
          <w:rtl/>
        </w:rPr>
        <w:t xml:space="preserve">מקדמים </w:t>
      </w:r>
      <w:bookmarkStart w:id="5927" w:name="_ETM_Q10_712750"/>
      <w:bookmarkEnd w:id="5927"/>
      <w:r>
        <w:rPr>
          <w:rtl/>
        </w:rPr>
        <w:t xml:space="preserve">יוזמות </w:t>
      </w:r>
      <w:bookmarkStart w:id="5928" w:name="_ETM_Q10_714280"/>
      <w:bookmarkEnd w:id="5928"/>
      <w:r>
        <w:rPr>
          <w:rFonts w:hint="cs"/>
          <w:rtl/>
        </w:rPr>
        <w:t>משמעותיות</w:t>
      </w:r>
      <w:bookmarkStart w:id="5929" w:name="_ETM_Q10_706237"/>
      <w:bookmarkEnd w:id="5929"/>
      <w:r>
        <w:rPr>
          <w:rFonts w:hint="cs"/>
          <w:rtl/>
        </w:rPr>
        <w:t xml:space="preserve"> </w:t>
      </w:r>
      <w:r w:rsidR="00A6278C">
        <w:rPr>
          <w:rFonts w:hint="cs"/>
          <w:rtl/>
        </w:rPr>
        <w:t>– – –</w:t>
      </w:r>
    </w:p>
    <w:p w:rsidR="000172BA" w:rsidRDefault="000172BA" w:rsidP="00914368">
      <w:pPr>
        <w:rPr>
          <w:rtl/>
        </w:rPr>
      </w:pPr>
      <w:bookmarkStart w:id="5930" w:name="_ETM_Q10_708014"/>
      <w:bookmarkStart w:id="5931" w:name="_ETM_Q10_708075"/>
      <w:bookmarkEnd w:id="5930"/>
      <w:bookmarkEnd w:id="5931"/>
    </w:p>
    <w:p w:rsidR="000172BA" w:rsidRDefault="000172BA" w:rsidP="00914368">
      <w:pPr>
        <w:pStyle w:val="af6"/>
        <w:keepNext/>
        <w:rPr>
          <w:rtl/>
        </w:rPr>
      </w:pPr>
      <w:bookmarkStart w:id="5932" w:name="ET_yor_6423_116"/>
      <w:r w:rsidRPr="000914BE">
        <w:rPr>
          <w:rStyle w:val="TagStyle"/>
          <w:rtl/>
        </w:rPr>
        <w:t xml:space="preserve"> &lt;&lt; יור &gt;&gt; </w:t>
      </w:r>
      <w:r>
        <w:rPr>
          <w:rtl/>
        </w:rPr>
        <w:t>היו"ר אמיר אוחנה:</w:t>
      </w:r>
      <w:r w:rsidRPr="000914BE">
        <w:rPr>
          <w:rStyle w:val="TagStyle"/>
          <w:rtl/>
        </w:rPr>
        <w:t xml:space="preserve"> &lt;&lt; יור &gt;&gt;</w:t>
      </w:r>
      <w:r>
        <w:rPr>
          <w:rtl/>
        </w:rPr>
        <w:t xml:space="preserve">   </w:t>
      </w:r>
      <w:bookmarkEnd w:id="5932"/>
    </w:p>
    <w:p w:rsidR="000172BA" w:rsidRDefault="000172BA" w:rsidP="00A6278C">
      <w:pPr>
        <w:rPr>
          <w:rtl/>
        </w:rPr>
      </w:pPr>
    </w:p>
    <w:p w:rsidR="000172BA" w:rsidRDefault="000172BA" w:rsidP="00914368">
      <w:pPr>
        <w:rPr>
          <w:rtl/>
        </w:rPr>
      </w:pPr>
      <w:bookmarkStart w:id="5933" w:name="_ETM_Q10_709765"/>
      <w:bookmarkEnd w:id="5933"/>
      <w:r>
        <w:rPr>
          <w:rFonts w:hint="cs"/>
          <w:rtl/>
        </w:rPr>
        <w:t>חברת הכנסת פרקש הכהן.</w:t>
      </w:r>
      <w:bookmarkStart w:id="5934" w:name="_ETM_Q10_707258"/>
      <w:bookmarkEnd w:id="5934"/>
    </w:p>
    <w:p w:rsidR="000172BA" w:rsidRDefault="000172BA" w:rsidP="00914368">
      <w:pPr>
        <w:rPr>
          <w:rtl/>
        </w:rPr>
      </w:pPr>
      <w:bookmarkStart w:id="5935" w:name="_ETM_Q10_707343"/>
      <w:bookmarkEnd w:id="5935"/>
    </w:p>
    <w:p w:rsidR="000172BA" w:rsidRDefault="000172BA" w:rsidP="00914368">
      <w:pPr>
        <w:pStyle w:val="af5"/>
        <w:keepNext/>
        <w:rPr>
          <w:rtl/>
        </w:rPr>
      </w:pPr>
      <w:bookmarkStart w:id="5936" w:name="ET_interruption_6127_117"/>
      <w:r w:rsidRPr="000914BE">
        <w:rPr>
          <w:rStyle w:val="TagStyle"/>
          <w:rtl/>
        </w:rPr>
        <w:t xml:space="preserve"> &lt;&lt; קריאה &gt;&gt; </w:t>
      </w:r>
      <w:r>
        <w:rPr>
          <w:rtl/>
        </w:rPr>
        <w:t>ולדימיר בליאק (יש עתיד):</w:t>
      </w:r>
      <w:r w:rsidRPr="000914BE">
        <w:rPr>
          <w:rStyle w:val="TagStyle"/>
          <w:rtl/>
        </w:rPr>
        <w:t xml:space="preserve"> &lt;&lt; קריאה &gt;&gt;</w:t>
      </w:r>
      <w:r>
        <w:rPr>
          <w:rtl/>
        </w:rPr>
        <w:t xml:space="preserve">   </w:t>
      </w:r>
      <w:bookmarkEnd w:id="5936"/>
    </w:p>
    <w:p w:rsidR="000172BA" w:rsidRDefault="000172BA" w:rsidP="00A6278C">
      <w:pPr>
        <w:rPr>
          <w:rtl/>
        </w:rPr>
      </w:pPr>
    </w:p>
    <w:p w:rsidR="000172BA" w:rsidRDefault="00A6278C" w:rsidP="00914368">
      <w:pPr>
        <w:rPr>
          <w:rtl/>
        </w:rPr>
      </w:pPr>
      <w:bookmarkStart w:id="5937" w:name="_ETM_Q10_709655"/>
      <w:bookmarkEnd w:id="5937"/>
      <w:r>
        <w:rPr>
          <w:rFonts w:hint="cs"/>
          <w:rtl/>
        </w:rPr>
        <w:t>– – –</w:t>
      </w:r>
      <w:r w:rsidR="000172BA">
        <w:rPr>
          <w:rFonts w:hint="cs"/>
          <w:rtl/>
        </w:rPr>
        <w:t xml:space="preserve"> מיליארד</w:t>
      </w:r>
      <w:bookmarkStart w:id="5938" w:name="_ETM_Q10_708212"/>
      <w:bookmarkEnd w:id="5938"/>
      <w:r w:rsidR="000172BA">
        <w:rPr>
          <w:rFonts w:hint="cs"/>
          <w:rtl/>
        </w:rPr>
        <w:t xml:space="preserve"> שקל מיסים. </w:t>
      </w:r>
    </w:p>
    <w:p w:rsidR="000172BA" w:rsidRDefault="000172BA" w:rsidP="00914368">
      <w:pPr>
        <w:rPr>
          <w:rtl/>
        </w:rPr>
      </w:pPr>
      <w:bookmarkStart w:id="5939" w:name="_ETM_Q10_709531"/>
      <w:bookmarkStart w:id="5940" w:name="_ETM_Q10_709626"/>
      <w:bookmarkEnd w:id="5939"/>
      <w:bookmarkEnd w:id="5940"/>
    </w:p>
    <w:p w:rsidR="000172BA" w:rsidRDefault="000172BA" w:rsidP="00914368">
      <w:pPr>
        <w:pStyle w:val="af5"/>
        <w:keepNext/>
        <w:rPr>
          <w:rtl/>
        </w:rPr>
      </w:pPr>
      <w:bookmarkStart w:id="5941" w:name="ET_interruption_5800_118"/>
      <w:r w:rsidRPr="000914BE">
        <w:rPr>
          <w:rStyle w:val="TagStyle"/>
          <w:rtl/>
        </w:rPr>
        <w:t xml:space="preserve"> &lt;&lt; קריאה &gt;&gt; </w:t>
      </w:r>
      <w:r>
        <w:rPr>
          <w:rtl/>
        </w:rPr>
        <w:t>אורית פרקש הכהן (המחנה הממלכתי):</w:t>
      </w:r>
      <w:r w:rsidRPr="000914BE">
        <w:rPr>
          <w:rStyle w:val="TagStyle"/>
          <w:rtl/>
        </w:rPr>
        <w:t xml:space="preserve"> &lt;&lt; קריאה &gt;&gt;</w:t>
      </w:r>
      <w:r>
        <w:rPr>
          <w:rtl/>
        </w:rPr>
        <w:t xml:space="preserve">   </w:t>
      </w:r>
      <w:bookmarkEnd w:id="5941"/>
    </w:p>
    <w:p w:rsidR="000172BA" w:rsidRDefault="000172BA" w:rsidP="00A6278C">
      <w:pPr>
        <w:rPr>
          <w:rtl/>
        </w:rPr>
      </w:pPr>
    </w:p>
    <w:p w:rsidR="000172BA" w:rsidRDefault="00A6278C" w:rsidP="00914368">
      <w:pPr>
        <w:rPr>
          <w:rtl/>
        </w:rPr>
      </w:pPr>
      <w:bookmarkStart w:id="5942" w:name="_ETM_Q10_712996"/>
      <w:bookmarkStart w:id="5943" w:name="_ETM_Q10_713244"/>
      <w:bookmarkStart w:id="5944" w:name="_ETM_Q10_713349"/>
      <w:bookmarkEnd w:id="5942"/>
      <w:bookmarkEnd w:id="5943"/>
      <w:bookmarkEnd w:id="5944"/>
      <w:r>
        <w:rPr>
          <w:rFonts w:hint="cs"/>
          <w:rtl/>
        </w:rPr>
        <w:t>– – –</w:t>
      </w:r>
    </w:p>
    <w:p w:rsidR="000172BA" w:rsidRDefault="000172BA" w:rsidP="00914368">
      <w:pPr>
        <w:rPr>
          <w:rtl/>
        </w:rPr>
      </w:pPr>
      <w:bookmarkStart w:id="5945" w:name="_ETM_Q10_709032"/>
      <w:bookmarkStart w:id="5946" w:name="_ETM_Q10_709048"/>
      <w:bookmarkEnd w:id="5945"/>
      <w:bookmarkEnd w:id="5946"/>
    </w:p>
    <w:p w:rsidR="000172BA" w:rsidRDefault="000172BA" w:rsidP="00914368">
      <w:pPr>
        <w:pStyle w:val="-"/>
        <w:keepNext/>
        <w:rPr>
          <w:rtl/>
        </w:rPr>
      </w:pPr>
      <w:bookmarkStart w:id="5947" w:name="ET_speakercontinue_5504_119"/>
      <w:r w:rsidRPr="000914BE">
        <w:rPr>
          <w:rStyle w:val="TagStyle"/>
          <w:rtl/>
        </w:rPr>
        <w:t xml:space="preserve"> &lt;&lt; דובר_המשך &gt;&gt; </w:t>
      </w:r>
      <w:r>
        <w:rPr>
          <w:rtl/>
        </w:rPr>
        <w:t>ראש הממשלה בנימין נתניהו:</w:t>
      </w:r>
      <w:r w:rsidRPr="000914BE">
        <w:rPr>
          <w:rStyle w:val="TagStyle"/>
          <w:rtl/>
        </w:rPr>
        <w:t xml:space="preserve"> &lt;&lt; דובר_המשך &gt;&gt;</w:t>
      </w:r>
      <w:r>
        <w:rPr>
          <w:rtl/>
        </w:rPr>
        <w:t xml:space="preserve">   </w:t>
      </w:r>
      <w:bookmarkEnd w:id="5947"/>
    </w:p>
    <w:p w:rsidR="000172BA" w:rsidRDefault="000172BA" w:rsidP="00A6278C">
      <w:pPr>
        <w:rPr>
          <w:rtl/>
        </w:rPr>
      </w:pPr>
    </w:p>
    <w:p w:rsidR="000172BA" w:rsidRDefault="000172BA" w:rsidP="0010029C">
      <w:pPr>
        <w:rPr>
          <w:rtl/>
        </w:rPr>
      </w:pPr>
      <w:bookmarkStart w:id="5948" w:name="_ETM_Q10_709950"/>
      <w:bookmarkEnd w:id="5948"/>
      <w:r>
        <w:rPr>
          <w:rFonts w:hint="cs"/>
          <w:rtl/>
        </w:rPr>
        <w:t>אנחנו מקדמים יוזמות משמעותיות</w:t>
      </w:r>
      <w:r w:rsidR="00A6278C">
        <w:rPr>
          <w:rFonts w:hint="cs"/>
          <w:rtl/>
        </w:rPr>
        <w:t xml:space="preserve"> – –</w:t>
      </w:r>
    </w:p>
    <w:p w:rsidR="000172BA" w:rsidRDefault="000172BA" w:rsidP="00914368">
      <w:pPr>
        <w:rPr>
          <w:rtl/>
        </w:rPr>
      </w:pPr>
    </w:p>
    <w:p w:rsidR="000172BA" w:rsidRDefault="000172BA" w:rsidP="00914368">
      <w:pPr>
        <w:pStyle w:val="af6"/>
        <w:keepNext/>
        <w:rPr>
          <w:rtl/>
        </w:rPr>
      </w:pPr>
      <w:bookmarkStart w:id="5949" w:name="ET_yor_6423_120"/>
      <w:r w:rsidRPr="000914BE">
        <w:rPr>
          <w:rStyle w:val="TagStyle"/>
          <w:rtl/>
        </w:rPr>
        <w:t xml:space="preserve"> &lt;&lt; יור &gt;&gt; </w:t>
      </w:r>
      <w:r>
        <w:rPr>
          <w:rtl/>
        </w:rPr>
        <w:t>היו"ר אמיר אוחנה:</w:t>
      </w:r>
      <w:r w:rsidRPr="000914BE">
        <w:rPr>
          <w:rStyle w:val="TagStyle"/>
          <w:rtl/>
        </w:rPr>
        <w:t xml:space="preserve"> &lt;&lt; יור &gt;&gt;</w:t>
      </w:r>
      <w:r>
        <w:rPr>
          <w:rtl/>
        </w:rPr>
        <w:t xml:space="preserve">   </w:t>
      </w:r>
      <w:bookmarkEnd w:id="5949"/>
    </w:p>
    <w:p w:rsidR="000172BA" w:rsidRDefault="000172BA" w:rsidP="00A6278C">
      <w:pPr>
        <w:rPr>
          <w:rtl/>
        </w:rPr>
      </w:pPr>
    </w:p>
    <w:p w:rsidR="000172BA" w:rsidRDefault="000172BA" w:rsidP="00914368">
      <w:pPr>
        <w:rPr>
          <w:rtl/>
        </w:rPr>
      </w:pPr>
      <w:r>
        <w:rPr>
          <w:rFonts w:hint="cs"/>
          <w:rtl/>
        </w:rPr>
        <w:t xml:space="preserve">חברת הכנסת פרקש הכהן, קריאה ראשונה. </w:t>
      </w:r>
    </w:p>
    <w:p w:rsidR="000172BA" w:rsidRDefault="000172BA" w:rsidP="00914368">
      <w:pPr>
        <w:rPr>
          <w:rtl/>
        </w:rPr>
      </w:pPr>
    </w:p>
    <w:p w:rsidR="000172BA" w:rsidRDefault="000172BA" w:rsidP="00914368">
      <w:pPr>
        <w:pStyle w:val="af5"/>
        <w:keepNext/>
        <w:rPr>
          <w:rtl/>
        </w:rPr>
      </w:pPr>
      <w:bookmarkStart w:id="5950" w:name="ET_interruption_6359_122"/>
      <w:r w:rsidRPr="00DD2F79">
        <w:rPr>
          <w:rStyle w:val="TagStyle"/>
          <w:rtl/>
        </w:rPr>
        <w:t xml:space="preserve"> &lt;&lt; קריאה &gt;&gt; </w:t>
      </w:r>
      <w:r>
        <w:rPr>
          <w:rtl/>
        </w:rPr>
        <w:t>מטי צרפתי הרכבי (יש עתיד):</w:t>
      </w:r>
      <w:r w:rsidRPr="00DD2F79">
        <w:rPr>
          <w:rStyle w:val="TagStyle"/>
          <w:rtl/>
        </w:rPr>
        <w:t xml:space="preserve"> &lt;&lt; קריאה &gt;&gt;</w:t>
      </w:r>
      <w:r>
        <w:rPr>
          <w:rtl/>
        </w:rPr>
        <w:t xml:space="preserve">   </w:t>
      </w:r>
      <w:bookmarkEnd w:id="5950"/>
    </w:p>
    <w:p w:rsidR="000172BA" w:rsidRDefault="000172BA" w:rsidP="00A6278C">
      <w:pPr>
        <w:rPr>
          <w:rtl/>
        </w:rPr>
      </w:pPr>
    </w:p>
    <w:p w:rsidR="000172BA" w:rsidRDefault="000172BA" w:rsidP="00914368">
      <w:pPr>
        <w:rPr>
          <w:rtl/>
        </w:rPr>
      </w:pPr>
      <w:r>
        <w:rPr>
          <w:rFonts w:hint="cs"/>
          <w:rtl/>
        </w:rPr>
        <w:t xml:space="preserve">5 מיליארד כספים קואליציוניים. </w:t>
      </w:r>
      <w:bookmarkStart w:id="5951" w:name="_ETM_Q10_718343"/>
      <w:bookmarkEnd w:id="5951"/>
    </w:p>
    <w:p w:rsidR="000172BA" w:rsidRDefault="000172BA" w:rsidP="00914368">
      <w:pPr>
        <w:rPr>
          <w:rtl/>
        </w:rPr>
      </w:pPr>
      <w:bookmarkStart w:id="5952" w:name="_ETM_Q10_718441"/>
      <w:bookmarkEnd w:id="5952"/>
    </w:p>
    <w:p w:rsidR="000172BA" w:rsidRDefault="000172BA" w:rsidP="00914368">
      <w:pPr>
        <w:pStyle w:val="-"/>
        <w:keepNext/>
        <w:rPr>
          <w:rtl/>
        </w:rPr>
      </w:pPr>
      <w:bookmarkStart w:id="5953" w:name="ET_speakercontinue_5504_123"/>
      <w:r w:rsidRPr="00DD2F79">
        <w:rPr>
          <w:rStyle w:val="TagStyle"/>
          <w:rtl/>
        </w:rPr>
        <w:t xml:space="preserve"> &lt;&lt; דובר_המשך &gt;&gt; </w:t>
      </w:r>
      <w:r>
        <w:rPr>
          <w:rtl/>
        </w:rPr>
        <w:t>ראש הממשלה בנימין נתניהו:</w:t>
      </w:r>
      <w:r w:rsidRPr="00DD2F79">
        <w:rPr>
          <w:rStyle w:val="TagStyle"/>
          <w:rtl/>
        </w:rPr>
        <w:t xml:space="preserve"> &lt;&lt; דובר_המשך &gt;&gt;</w:t>
      </w:r>
      <w:r>
        <w:rPr>
          <w:rtl/>
        </w:rPr>
        <w:t xml:space="preserve">   </w:t>
      </w:r>
      <w:bookmarkEnd w:id="5953"/>
    </w:p>
    <w:p w:rsidR="000172BA" w:rsidRDefault="000172BA" w:rsidP="00A6278C">
      <w:pPr>
        <w:rPr>
          <w:rtl/>
        </w:rPr>
      </w:pPr>
    </w:p>
    <w:p w:rsidR="000172BA" w:rsidRDefault="00A6278C" w:rsidP="00A6278C">
      <w:pPr>
        <w:rPr>
          <w:rtl/>
        </w:rPr>
      </w:pPr>
      <w:bookmarkStart w:id="5954" w:name="_ETM_Q10_719334"/>
      <w:bookmarkEnd w:id="5954"/>
      <w:r>
        <w:rPr>
          <w:rFonts w:hint="cs"/>
          <w:rtl/>
        </w:rPr>
        <w:t xml:space="preserve">– – </w:t>
      </w:r>
      <w:r w:rsidR="000172BA">
        <w:rPr>
          <w:rFonts w:hint="cs"/>
          <w:rtl/>
        </w:rPr>
        <w:t xml:space="preserve">שמשדרות </w:t>
      </w:r>
      <w:bookmarkStart w:id="5955" w:name="_ETM_Q10_717625"/>
      <w:bookmarkStart w:id="5956" w:name="_ETM_Q10_708223"/>
      <w:bookmarkStart w:id="5957" w:name="_ETM_Q10_708281"/>
      <w:bookmarkStart w:id="5958" w:name="_ETM_Q10_714879"/>
      <w:bookmarkStart w:id="5959" w:name="_ETM_Q10_715179"/>
      <w:bookmarkStart w:id="5960" w:name="_ETM_Q10_715480"/>
      <w:bookmarkStart w:id="5961" w:name="_ETM_Q10_716929"/>
      <w:bookmarkStart w:id="5962" w:name="_ETM_Q10_718360"/>
      <w:bookmarkStart w:id="5963" w:name="_ETM_Q10_718990"/>
      <w:bookmarkEnd w:id="5955"/>
      <w:bookmarkEnd w:id="5956"/>
      <w:bookmarkEnd w:id="5957"/>
      <w:bookmarkEnd w:id="5958"/>
      <w:bookmarkEnd w:id="5959"/>
      <w:bookmarkEnd w:id="5960"/>
      <w:bookmarkEnd w:id="5961"/>
      <w:bookmarkEnd w:id="5962"/>
      <w:bookmarkEnd w:id="5963"/>
      <w:r w:rsidR="000172BA">
        <w:rPr>
          <w:rtl/>
        </w:rPr>
        <w:t xml:space="preserve">למגזר </w:t>
      </w:r>
      <w:bookmarkStart w:id="5964" w:name="_ETM_Q10_719500"/>
      <w:bookmarkEnd w:id="5964"/>
      <w:r w:rsidR="000172BA">
        <w:rPr>
          <w:rtl/>
        </w:rPr>
        <w:t>העסקי</w:t>
      </w:r>
      <w:r w:rsidR="000172BA">
        <w:rPr>
          <w:rFonts w:hint="cs"/>
          <w:rtl/>
        </w:rPr>
        <w:t>,</w:t>
      </w:r>
      <w:r w:rsidR="000172BA">
        <w:rPr>
          <w:rtl/>
        </w:rPr>
        <w:t xml:space="preserve"> </w:t>
      </w:r>
      <w:bookmarkStart w:id="5965" w:name="_ETM_Q10_720500"/>
      <w:bookmarkEnd w:id="5965"/>
      <w:r w:rsidR="000172BA">
        <w:rPr>
          <w:rtl/>
        </w:rPr>
        <w:t>לתעשי</w:t>
      </w:r>
      <w:r w:rsidR="000172BA">
        <w:rPr>
          <w:rFonts w:hint="cs"/>
          <w:rtl/>
        </w:rPr>
        <w:t>ו</w:t>
      </w:r>
      <w:r w:rsidR="000172BA">
        <w:rPr>
          <w:rtl/>
        </w:rPr>
        <w:t xml:space="preserve">ת </w:t>
      </w:r>
      <w:bookmarkStart w:id="5966" w:name="_ETM_Q10_721100"/>
      <w:bookmarkEnd w:id="5966"/>
      <w:r w:rsidR="000172BA">
        <w:rPr>
          <w:rtl/>
        </w:rPr>
        <w:t xml:space="preserve">ההייטק </w:t>
      </w:r>
      <w:bookmarkStart w:id="5967" w:name="_ETM_Q10_721640"/>
      <w:bookmarkEnd w:id="5967"/>
      <w:r w:rsidR="000172BA">
        <w:rPr>
          <w:rtl/>
        </w:rPr>
        <w:t xml:space="preserve">ולשווקים </w:t>
      </w:r>
      <w:bookmarkStart w:id="5968" w:name="_ETM_Q10_722270"/>
      <w:bookmarkEnd w:id="5968"/>
      <w:r w:rsidR="000172BA">
        <w:rPr>
          <w:rtl/>
        </w:rPr>
        <w:t>העולמיים</w:t>
      </w:r>
      <w:r w:rsidR="000172BA">
        <w:rPr>
          <w:rFonts w:hint="cs"/>
          <w:rtl/>
        </w:rPr>
        <w:t xml:space="preserve"> </w:t>
      </w:r>
      <w:r>
        <w:rPr>
          <w:rFonts w:hint="cs"/>
          <w:rtl/>
        </w:rPr>
        <w:t>– –</w:t>
      </w:r>
    </w:p>
    <w:p w:rsidR="000172BA" w:rsidRDefault="000172BA" w:rsidP="00914368">
      <w:pPr>
        <w:rPr>
          <w:rtl/>
        </w:rPr>
      </w:pPr>
    </w:p>
    <w:p w:rsidR="000172BA" w:rsidRDefault="000172BA" w:rsidP="00914368">
      <w:pPr>
        <w:pStyle w:val="af5"/>
        <w:keepNext/>
        <w:rPr>
          <w:rtl/>
        </w:rPr>
      </w:pPr>
      <w:bookmarkStart w:id="5969" w:name="ET_interruption_6359_124"/>
      <w:r w:rsidRPr="00DD2F79">
        <w:rPr>
          <w:rStyle w:val="TagStyle"/>
          <w:rtl/>
        </w:rPr>
        <w:t xml:space="preserve"> &lt;&lt; קריאה &gt;&gt; </w:t>
      </w:r>
      <w:r>
        <w:rPr>
          <w:rtl/>
        </w:rPr>
        <w:t>מטי צרפתי הרכבי (יש עתיד):</w:t>
      </w:r>
      <w:r w:rsidRPr="00DD2F79">
        <w:rPr>
          <w:rStyle w:val="TagStyle"/>
          <w:rtl/>
        </w:rPr>
        <w:t xml:space="preserve"> &lt;&lt; קריאה &gt;&gt;</w:t>
      </w:r>
      <w:r>
        <w:rPr>
          <w:rtl/>
        </w:rPr>
        <w:t xml:space="preserve">   </w:t>
      </w:r>
      <w:bookmarkEnd w:id="5969"/>
    </w:p>
    <w:p w:rsidR="000172BA" w:rsidRDefault="000172BA" w:rsidP="00A6278C">
      <w:pPr>
        <w:rPr>
          <w:rtl/>
        </w:rPr>
      </w:pPr>
    </w:p>
    <w:p w:rsidR="000172BA" w:rsidRDefault="000172BA" w:rsidP="00914368">
      <w:pPr>
        <w:rPr>
          <w:rtl/>
        </w:rPr>
      </w:pPr>
      <w:r>
        <w:rPr>
          <w:rFonts w:hint="cs"/>
          <w:rtl/>
        </w:rPr>
        <w:t>למשתמטים.</w:t>
      </w:r>
    </w:p>
    <w:p w:rsidR="000172BA" w:rsidRDefault="000172BA" w:rsidP="00914368">
      <w:pPr>
        <w:rPr>
          <w:rtl/>
        </w:rPr>
      </w:pPr>
    </w:p>
    <w:p w:rsidR="000172BA" w:rsidRDefault="000172BA" w:rsidP="00914368">
      <w:pPr>
        <w:pStyle w:val="-"/>
        <w:keepNext/>
        <w:rPr>
          <w:rtl/>
        </w:rPr>
      </w:pPr>
      <w:r w:rsidRPr="00DD2F79">
        <w:rPr>
          <w:rStyle w:val="TagStyle"/>
          <w:rtl/>
        </w:rPr>
        <w:t xml:space="preserve"> &lt;&lt; דובר_המשך &gt;&gt; </w:t>
      </w:r>
      <w:r>
        <w:rPr>
          <w:rtl/>
        </w:rPr>
        <w:t>ראש הממשלה בנימין נתניהו:</w:t>
      </w:r>
      <w:r w:rsidRPr="00DD2F79">
        <w:rPr>
          <w:rStyle w:val="TagStyle"/>
          <w:rtl/>
        </w:rPr>
        <w:t xml:space="preserve"> &lt;&lt; דובר_המשך &gt;&gt;</w:t>
      </w:r>
      <w:r>
        <w:rPr>
          <w:rtl/>
        </w:rPr>
        <w:t xml:space="preserve">   </w:t>
      </w:r>
    </w:p>
    <w:p w:rsidR="000172BA" w:rsidRDefault="000172BA" w:rsidP="00A6278C">
      <w:pPr>
        <w:rPr>
          <w:rtl/>
        </w:rPr>
      </w:pPr>
    </w:p>
    <w:p w:rsidR="000172BA" w:rsidRDefault="00A6278C" w:rsidP="00914368">
      <w:pPr>
        <w:rPr>
          <w:rtl/>
        </w:rPr>
      </w:pPr>
      <w:r>
        <w:rPr>
          <w:rFonts w:hint="cs"/>
          <w:rtl/>
        </w:rPr>
        <w:t>– –</w:t>
      </w:r>
      <w:r w:rsidR="000172BA">
        <w:rPr>
          <w:rFonts w:hint="cs"/>
          <w:rtl/>
        </w:rPr>
        <w:t xml:space="preserve"> </w:t>
      </w:r>
      <w:bookmarkStart w:id="5970" w:name="_ETM_Q10_723350"/>
      <w:bookmarkEnd w:id="5970"/>
      <w:r w:rsidR="000172BA">
        <w:rPr>
          <w:rtl/>
        </w:rPr>
        <w:t xml:space="preserve">אמינות </w:t>
      </w:r>
      <w:bookmarkStart w:id="5971" w:name="_ETM_Q10_723920"/>
      <w:bookmarkEnd w:id="5971"/>
      <w:r w:rsidR="000172BA">
        <w:rPr>
          <w:rtl/>
        </w:rPr>
        <w:t>ואחריות</w:t>
      </w:r>
      <w:r w:rsidR="000172BA">
        <w:rPr>
          <w:rFonts w:hint="cs"/>
          <w:rtl/>
        </w:rPr>
        <w:t>.</w:t>
      </w:r>
      <w:r w:rsidR="000172BA">
        <w:rPr>
          <w:rtl/>
        </w:rPr>
        <w:t xml:space="preserve"> </w:t>
      </w:r>
      <w:bookmarkStart w:id="5972" w:name="_ETM_Q10_725569"/>
      <w:bookmarkEnd w:id="5972"/>
    </w:p>
    <w:p w:rsidR="000172BA" w:rsidRDefault="000172BA" w:rsidP="00914368">
      <w:pPr>
        <w:rPr>
          <w:rtl/>
        </w:rPr>
      </w:pPr>
      <w:bookmarkStart w:id="5973" w:name="_ETM_Q10_720283"/>
      <w:bookmarkEnd w:id="5973"/>
    </w:p>
    <w:p w:rsidR="000172BA" w:rsidRDefault="000172BA" w:rsidP="00914368">
      <w:pPr>
        <w:pStyle w:val="af5"/>
        <w:keepNext/>
        <w:rPr>
          <w:rtl/>
        </w:rPr>
      </w:pPr>
      <w:bookmarkStart w:id="5974" w:name="ET_interruption_קריאה_126"/>
      <w:r w:rsidRPr="00DD2F79">
        <w:rPr>
          <w:rStyle w:val="TagStyle"/>
          <w:rtl/>
        </w:rPr>
        <w:t xml:space="preserve"> &lt;&lt; קריאה &gt;&gt; </w:t>
      </w:r>
      <w:r>
        <w:rPr>
          <w:rtl/>
        </w:rPr>
        <w:t>קריאה:</w:t>
      </w:r>
      <w:r w:rsidRPr="00DD2F79">
        <w:rPr>
          <w:rStyle w:val="TagStyle"/>
          <w:rtl/>
        </w:rPr>
        <w:t xml:space="preserve"> &lt;&lt; קריאה &gt;&gt;</w:t>
      </w:r>
      <w:r>
        <w:rPr>
          <w:rtl/>
        </w:rPr>
        <w:t xml:space="preserve">   </w:t>
      </w:r>
      <w:bookmarkEnd w:id="5974"/>
    </w:p>
    <w:p w:rsidR="000172BA" w:rsidRDefault="000172BA" w:rsidP="00A6278C">
      <w:pPr>
        <w:rPr>
          <w:rtl/>
        </w:rPr>
      </w:pPr>
    </w:p>
    <w:p w:rsidR="000172BA" w:rsidRDefault="000172BA" w:rsidP="00914368">
      <w:pPr>
        <w:rPr>
          <w:rtl/>
        </w:rPr>
      </w:pPr>
      <w:bookmarkStart w:id="5975" w:name="_ETM_Q10_723835"/>
      <w:bookmarkStart w:id="5976" w:name="_ETM_Q10_724105"/>
      <w:bookmarkEnd w:id="5975"/>
      <w:bookmarkEnd w:id="5976"/>
      <w:r>
        <w:rPr>
          <w:rFonts w:hint="cs"/>
          <w:rtl/>
        </w:rPr>
        <w:t>ה</w:t>
      </w:r>
      <w:bookmarkStart w:id="5977" w:name="_ETM_Q10_724219"/>
      <w:bookmarkEnd w:id="5977"/>
      <w:r>
        <w:rPr>
          <w:rFonts w:hint="cs"/>
          <w:rtl/>
        </w:rPr>
        <w:t>כול פיקס.</w:t>
      </w:r>
    </w:p>
    <w:p w:rsidR="000172BA" w:rsidRDefault="000172BA" w:rsidP="00914368">
      <w:pPr>
        <w:rPr>
          <w:rtl/>
        </w:rPr>
      </w:pPr>
      <w:bookmarkStart w:id="5978" w:name="_ETM_Q10_726488"/>
      <w:bookmarkStart w:id="5979" w:name="_ETM_Q10_726595"/>
      <w:bookmarkEnd w:id="5978"/>
      <w:bookmarkEnd w:id="5979"/>
    </w:p>
    <w:p w:rsidR="000172BA" w:rsidRDefault="000172BA" w:rsidP="00914368">
      <w:pPr>
        <w:pStyle w:val="-"/>
        <w:keepNext/>
        <w:rPr>
          <w:rtl/>
        </w:rPr>
      </w:pPr>
      <w:bookmarkStart w:id="5980" w:name="ET_speakercontinue_5504_127"/>
      <w:r w:rsidRPr="00DD2F79">
        <w:rPr>
          <w:rStyle w:val="TagStyle"/>
          <w:rtl/>
        </w:rPr>
        <w:t xml:space="preserve"> &lt;&lt; דובר_המשך &gt;&gt; </w:t>
      </w:r>
      <w:r>
        <w:rPr>
          <w:rtl/>
        </w:rPr>
        <w:t>ראש הממשלה בנימין נתניהו:</w:t>
      </w:r>
      <w:r w:rsidRPr="00DD2F79">
        <w:rPr>
          <w:rStyle w:val="TagStyle"/>
          <w:rtl/>
        </w:rPr>
        <w:t xml:space="preserve"> &lt;&lt; דובר_המשך &gt;&gt;</w:t>
      </w:r>
      <w:r>
        <w:rPr>
          <w:rtl/>
        </w:rPr>
        <w:t xml:space="preserve">   </w:t>
      </w:r>
      <w:bookmarkEnd w:id="5980"/>
    </w:p>
    <w:p w:rsidR="000172BA" w:rsidRDefault="000172BA" w:rsidP="00A6278C">
      <w:pPr>
        <w:rPr>
          <w:rtl/>
        </w:rPr>
      </w:pPr>
    </w:p>
    <w:p w:rsidR="000172BA" w:rsidRDefault="000172BA" w:rsidP="00914368">
      <w:pPr>
        <w:rPr>
          <w:rtl/>
        </w:rPr>
      </w:pPr>
      <w:bookmarkStart w:id="5981" w:name="_ETM_Q10_727398"/>
      <w:bookmarkEnd w:id="5981"/>
      <w:r>
        <w:rPr>
          <w:rFonts w:hint="cs"/>
          <w:rtl/>
        </w:rPr>
        <w:t>ואגב, מי ש</w:t>
      </w:r>
      <w:bookmarkStart w:id="5982" w:name="_ETM_Q10_720392"/>
      <w:bookmarkStart w:id="5983" w:name="_ETM_Q10_720458"/>
      <w:bookmarkStart w:id="5984" w:name="_ETM_Q10_725689"/>
      <w:bookmarkStart w:id="5985" w:name="_ETM_Q10_726049"/>
      <w:bookmarkStart w:id="5986" w:name="_ETM_Q10_726469"/>
      <w:bookmarkStart w:id="5987" w:name="_ETM_Q10_726709"/>
      <w:bookmarkEnd w:id="5982"/>
      <w:bookmarkEnd w:id="5983"/>
      <w:bookmarkEnd w:id="5984"/>
      <w:bookmarkEnd w:id="5985"/>
      <w:bookmarkEnd w:id="5986"/>
      <w:bookmarkEnd w:id="5987"/>
      <w:r>
        <w:rPr>
          <w:rFonts w:hint="cs"/>
          <w:rtl/>
        </w:rPr>
        <w:t xml:space="preserve">אמר </w:t>
      </w:r>
      <w:r>
        <w:rPr>
          <w:rtl/>
        </w:rPr>
        <w:t xml:space="preserve">שהכלכלה </w:t>
      </w:r>
      <w:bookmarkStart w:id="5988" w:name="_ETM_Q10_727309"/>
      <w:bookmarkEnd w:id="5988"/>
      <w:r>
        <w:rPr>
          <w:rtl/>
        </w:rPr>
        <w:t xml:space="preserve">במצב </w:t>
      </w:r>
      <w:bookmarkStart w:id="5989" w:name="_ETM_Q10_727849"/>
      <w:bookmarkEnd w:id="5989"/>
      <w:r>
        <w:rPr>
          <w:rtl/>
        </w:rPr>
        <w:t>קשה</w:t>
      </w:r>
      <w:r>
        <w:rPr>
          <w:rFonts w:hint="cs"/>
          <w:rtl/>
        </w:rPr>
        <w:t xml:space="preserve"> </w:t>
      </w:r>
      <w:r w:rsidR="00A6278C">
        <w:rPr>
          <w:rFonts w:hint="cs"/>
          <w:rtl/>
        </w:rPr>
        <w:t>– –</w:t>
      </w:r>
    </w:p>
    <w:p w:rsidR="000172BA" w:rsidRDefault="000172BA" w:rsidP="00914368">
      <w:pPr>
        <w:rPr>
          <w:rtl/>
        </w:rPr>
      </w:pPr>
    </w:p>
    <w:p w:rsidR="000172BA" w:rsidRDefault="000172BA" w:rsidP="00914368">
      <w:pPr>
        <w:pStyle w:val="af5"/>
        <w:keepNext/>
        <w:rPr>
          <w:rtl/>
        </w:rPr>
      </w:pPr>
      <w:r w:rsidRPr="00DD2F79">
        <w:rPr>
          <w:rStyle w:val="TagStyle"/>
          <w:rtl/>
        </w:rPr>
        <w:t xml:space="preserve"> &lt;&lt; קריאה &gt;&gt; </w:t>
      </w:r>
      <w:r>
        <w:rPr>
          <w:rtl/>
        </w:rPr>
        <w:t>מירב בן ארי (יש עתיד):</w:t>
      </w:r>
      <w:r w:rsidRPr="00DD2F79">
        <w:rPr>
          <w:rStyle w:val="TagStyle"/>
          <w:rtl/>
        </w:rPr>
        <w:t xml:space="preserve"> &lt;&lt; קריאה &gt;&gt;</w:t>
      </w:r>
      <w:r>
        <w:rPr>
          <w:rtl/>
        </w:rPr>
        <w:t xml:space="preserve">   </w:t>
      </w:r>
    </w:p>
    <w:p w:rsidR="000172BA" w:rsidRDefault="000172BA" w:rsidP="00A6278C">
      <w:pPr>
        <w:rPr>
          <w:rtl/>
        </w:rPr>
      </w:pPr>
    </w:p>
    <w:p w:rsidR="000172BA" w:rsidRDefault="000172BA" w:rsidP="00914368">
      <w:pPr>
        <w:rPr>
          <w:rtl/>
        </w:rPr>
      </w:pPr>
      <w:r>
        <w:rPr>
          <w:rFonts w:hint="cs"/>
          <w:rtl/>
        </w:rPr>
        <w:t>על הפנים.</w:t>
      </w:r>
      <w:bookmarkStart w:id="5990" w:name="_ETM_Q10_724874"/>
      <w:bookmarkEnd w:id="5990"/>
    </w:p>
    <w:p w:rsidR="000172BA" w:rsidRDefault="000172BA" w:rsidP="00914368">
      <w:pPr>
        <w:rPr>
          <w:rtl/>
        </w:rPr>
      </w:pPr>
      <w:bookmarkStart w:id="5991" w:name="_ETM_Q10_724990"/>
      <w:bookmarkEnd w:id="5991"/>
    </w:p>
    <w:p w:rsidR="000172BA" w:rsidRDefault="000172BA" w:rsidP="00914368">
      <w:pPr>
        <w:pStyle w:val="-"/>
        <w:keepNext/>
        <w:rPr>
          <w:rtl/>
        </w:rPr>
      </w:pPr>
      <w:r w:rsidRPr="00DD2F79">
        <w:rPr>
          <w:rStyle w:val="TagStyle"/>
          <w:rtl/>
        </w:rPr>
        <w:t xml:space="preserve"> &lt;&lt; דובר_המשך &gt;&gt; </w:t>
      </w:r>
      <w:r>
        <w:rPr>
          <w:rtl/>
        </w:rPr>
        <w:t>ראש הממשלה בנימין נתניהו:</w:t>
      </w:r>
      <w:r w:rsidRPr="00DD2F79">
        <w:rPr>
          <w:rStyle w:val="TagStyle"/>
          <w:rtl/>
        </w:rPr>
        <w:t xml:space="preserve"> &lt;&lt; דובר_המשך &gt;&gt;</w:t>
      </w:r>
      <w:r>
        <w:rPr>
          <w:rtl/>
        </w:rPr>
        <w:t xml:space="preserve">   </w:t>
      </w:r>
    </w:p>
    <w:p w:rsidR="000172BA" w:rsidRDefault="000172BA" w:rsidP="00A6278C">
      <w:pPr>
        <w:rPr>
          <w:rtl/>
        </w:rPr>
      </w:pPr>
    </w:p>
    <w:p w:rsidR="000172BA" w:rsidRDefault="00A6278C" w:rsidP="00914368">
      <w:pPr>
        <w:rPr>
          <w:rtl/>
        </w:rPr>
      </w:pPr>
      <w:bookmarkStart w:id="5992" w:name="_ETM_Q10_726064"/>
      <w:bookmarkEnd w:id="5992"/>
      <w:r>
        <w:rPr>
          <w:rFonts w:hint="cs"/>
          <w:rtl/>
        </w:rPr>
        <w:t>– –</w:t>
      </w:r>
      <w:r w:rsidR="000172BA">
        <w:rPr>
          <w:rFonts w:hint="cs"/>
          <w:rtl/>
        </w:rPr>
        <w:t xml:space="preserve"> </w:t>
      </w:r>
      <w:bookmarkStart w:id="5993" w:name="_ETM_Q10_729520"/>
      <w:bookmarkEnd w:id="5993"/>
      <w:r w:rsidR="000172BA">
        <w:rPr>
          <w:rtl/>
        </w:rPr>
        <w:t xml:space="preserve">אני </w:t>
      </w:r>
      <w:bookmarkStart w:id="5994" w:name="_ETM_Q10_729610"/>
      <w:bookmarkEnd w:id="5994"/>
      <w:r w:rsidR="000172BA">
        <w:rPr>
          <w:rtl/>
        </w:rPr>
        <w:t xml:space="preserve">יכול </w:t>
      </w:r>
      <w:bookmarkStart w:id="5995" w:name="_ETM_Q10_729760"/>
      <w:bookmarkEnd w:id="5995"/>
      <w:r w:rsidR="000172BA">
        <w:rPr>
          <w:rtl/>
        </w:rPr>
        <w:t xml:space="preserve">להגיד </w:t>
      </w:r>
      <w:bookmarkStart w:id="5996" w:name="_ETM_Q10_730030"/>
      <w:bookmarkEnd w:id="5996"/>
      <w:r w:rsidR="000172BA">
        <w:rPr>
          <w:rtl/>
        </w:rPr>
        <w:t>לכם</w:t>
      </w:r>
      <w:r w:rsidR="000172BA">
        <w:rPr>
          <w:rFonts w:hint="cs"/>
          <w:rtl/>
        </w:rPr>
        <w:t>,</w:t>
      </w:r>
      <w:bookmarkStart w:id="5997" w:name="_ETM_Q10_730300"/>
      <w:bookmarkEnd w:id="5997"/>
      <w:r w:rsidR="000172BA">
        <w:rPr>
          <w:rFonts w:hint="cs"/>
          <w:rtl/>
        </w:rPr>
        <w:t xml:space="preserve"> </w:t>
      </w:r>
      <w:r w:rsidR="000172BA">
        <w:rPr>
          <w:rtl/>
        </w:rPr>
        <w:t xml:space="preserve">ישנם </w:t>
      </w:r>
      <w:bookmarkStart w:id="5998" w:name="_ETM_Q10_730780"/>
      <w:bookmarkEnd w:id="5998"/>
      <w:r w:rsidR="000172BA">
        <w:rPr>
          <w:rtl/>
        </w:rPr>
        <w:t xml:space="preserve">סימני </w:t>
      </w:r>
      <w:bookmarkStart w:id="5999" w:name="_ETM_Q10_731260"/>
      <w:bookmarkEnd w:id="5999"/>
      <w:r w:rsidR="000172BA">
        <w:rPr>
          <w:rtl/>
        </w:rPr>
        <w:t xml:space="preserve">התאוששות </w:t>
      </w:r>
      <w:bookmarkStart w:id="6000" w:name="_ETM_Q10_731890"/>
      <w:bookmarkEnd w:id="6000"/>
      <w:r w:rsidR="000172BA">
        <w:rPr>
          <w:rtl/>
        </w:rPr>
        <w:t xml:space="preserve">ברורים </w:t>
      </w:r>
      <w:bookmarkStart w:id="6001" w:name="_ETM_Q10_732280"/>
      <w:bookmarkEnd w:id="6001"/>
      <w:r w:rsidR="000172BA">
        <w:rPr>
          <w:rtl/>
        </w:rPr>
        <w:t>במשק</w:t>
      </w:r>
      <w:r w:rsidR="000172BA">
        <w:rPr>
          <w:rFonts w:hint="cs"/>
          <w:rtl/>
        </w:rPr>
        <w:t xml:space="preserve">, בפרט </w:t>
      </w:r>
      <w:bookmarkStart w:id="6002" w:name="_ETM_Q10_733609"/>
      <w:bookmarkStart w:id="6003" w:name="_ETM_Q10_734059"/>
      <w:bookmarkEnd w:id="6002"/>
      <w:bookmarkEnd w:id="6003"/>
      <w:r w:rsidR="000172BA">
        <w:rPr>
          <w:rtl/>
        </w:rPr>
        <w:t xml:space="preserve">בתחומי </w:t>
      </w:r>
      <w:bookmarkStart w:id="6004" w:name="_ETM_Q10_734719"/>
      <w:bookmarkEnd w:id="6004"/>
      <w:r w:rsidR="000172BA">
        <w:rPr>
          <w:rtl/>
        </w:rPr>
        <w:t xml:space="preserve">החדשנות </w:t>
      </w:r>
      <w:bookmarkStart w:id="6005" w:name="_ETM_Q10_735260"/>
      <w:bookmarkEnd w:id="6005"/>
      <w:r w:rsidR="000172BA">
        <w:rPr>
          <w:rtl/>
        </w:rPr>
        <w:t>והטכנולוגיה</w:t>
      </w:r>
      <w:r w:rsidR="000172BA">
        <w:rPr>
          <w:rFonts w:hint="cs"/>
          <w:rtl/>
        </w:rPr>
        <w:t>.</w:t>
      </w:r>
    </w:p>
    <w:p w:rsidR="000172BA" w:rsidRDefault="000172BA" w:rsidP="00914368">
      <w:pPr>
        <w:rPr>
          <w:rtl/>
        </w:rPr>
      </w:pPr>
      <w:bookmarkStart w:id="6006" w:name="_ETM_Q10_728460"/>
      <w:bookmarkStart w:id="6007" w:name="_ETM_Q10_728569"/>
      <w:bookmarkEnd w:id="6006"/>
      <w:bookmarkEnd w:id="6007"/>
    </w:p>
    <w:p w:rsidR="000172BA" w:rsidRDefault="000172BA" w:rsidP="00914368">
      <w:pPr>
        <w:pStyle w:val="af5"/>
        <w:keepNext/>
        <w:rPr>
          <w:rtl/>
        </w:rPr>
      </w:pPr>
      <w:bookmarkStart w:id="6008" w:name="ET_interruption_5300_130"/>
      <w:r w:rsidRPr="00DD2F79">
        <w:rPr>
          <w:rStyle w:val="TagStyle"/>
          <w:rtl/>
        </w:rPr>
        <w:t xml:space="preserve"> &lt;&lt; קריאה &gt;&gt; </w:t>
      </w:r>
      <w:r>
        <w:rPr>
          <w:rtl/>
        </w:rPr>
        <w:t>מירב בן ארי (יש עתיד):</w:t>
      </w:r>
      <w:r w:rsidRPr="00DD2F79">
        <w:rPr>
          <w:rStyle w:val="TagStyle"/>
          <w:rtl/>
        </w:rPr>
        <w:t xml:space="preserve"> &lt;&lt; קריאה &gt;&gt;</w:t>
      </w:r>
      <w:r>
        <w:rPr>
          <w:rtl/>
        </w:rPr>
        <w:t xml:space="preserve">   </w:t>
      </w:r>
      <w:bookmarkEnd w:id="6008"/>
    </w:p>
    <w:p w:rsidR="000172BA" w:rsidRDefault="000172BA" w:rsidP="00A6278C">
      <w:pPr>
        <w:rPr>
          <w:rtl/>
        </w:rPr>
      </w:pPr>
    </w:p>
    <w:p w:rsidR="000172BA" w:rsidRDefault="000172BA" w:rsidP="00914368">
      <w:pPr>
        <w:rPr>
          <w:rtl/>
        </w:rPr>
      </w:pPr>
      <w:bookmarkStart w:id="6009" w:name="_ETM_Q10_731831"/>
      <w:bookmarkEnd w:id="6009"/>
      <w:r>
        <w:rPr>
          <w:rFonts w:hint="cs"/>
          <w:rtl/>
        </w:rPr>
        <w:t xml:space="preserve">הסופר לא </w:t>
      </w:r>
      <w:r w:rsidR="00A6278C">
        <w:rPr>
          <w:rFonts w:hint="cs"/>
          <w:rtl/>
        </w:rPr>
        <w:t>– – –</w:t>
      </w:r>
      <w:bookmarkStart w:id="6010" w:name="_ETM_Q10_735051"/>
      <w:bookmarkEnd w:id="6010"/>
    </w:p>
    <w:p w:rsidR="000172BA" w:rsidRDefault="000172BA" w:rsidP="00914368">
      <w:pPr>
        <w:rPr>
          <w:rtl/>
        </w:rPr>
      </w:pPr>
      <w:bookmarkStart w:id="6011" w:name="_ETM_Q10_735145"/>
      <w:bookmarkEnd w:id="6011"/>
    </w:p>
    <w:p w:rsidR="000172BA" w:rsidRDefault="000172BA" w:rsidP="00914368">
      <w:pPr>
        <w:pStyle w:val="-"/>
        <w:keepNext/>
        <w:rPr>
          <w:rtl/>
        </w:rPr>
      </w:pPr>
      <w:bookmarkStart w:id="6012" w:name="ET_speakercontinue_5504_131"/>
      <w:r w:rsidRPr="00DD2F79">
        <w:rPr>
          <w:rStyle w:val="TagStyle"/>
          <w:rtl/>
        </w:rPr>
        <w:t xml:space="preserve"> &lt;&lt; דובר_המשך &gt;&gt; </w:t>
      </w:r>
      <w:r>
        <w:rPr>
          <w:rtl/>
        </w:rPr>
        <w:t>ראש הממשלה בנימין נתניהו:</w:t>
      </w:r>
      <w:r w:rsidRPr="00DD2F79">
        <w:rPr>
          <w:rStyle w:val="TagStyle"/>
          <w:rtl/>
        </w:rPr>
        <w:t xml:space="preserve"> &lt;&lt; דובר_המשך &gt;&gt;</w:t>
      </w:r>
      <w:r>
        <w:rPr>
          <w:rtl/>
        </w:rPr>
        <w:t xml:space="preserve">   </w:t>
      </w:r>
      <w:bookmarkEnd w:id="6012"/>
    </w:p>
    <w:p w:rsidR="000172BA" w:rsidRDefault="000172BA" w:rsidP="00A6278C">
      <w:pPr>
        <w:rPr>
          <w:rtl/>
        </w:rPr>
      </w:pPr>
    </w:p>
    <w:p w:rsidR="000172BA" w:rsidRDefault="000172BA" w:rsidP="00914368">
      <w:pPr>
        <w:rPr>
          <w:rtl/>
        </w:rPr>
      </w:pPr>
      <w:bookmarkStart w:id="6013" w:name="_ETM_Q10_735937"/>
      <w:bookmarkStart w:id="6014" w:name="_ETM_Q10_728604"/>
      <w:bookmarkStart w:id="6015" w:name="_ETM_Q10_728709"/>
      <w:bookmarkStart w:id="6016" w:name="_ETM_Q10_737449"/>
      <w:bookmarkEnd w:id="6013"/>
      <w:bookmarkEnd w:id="6014"/>
      <w:bookmarkEnd w:id="6015"/>
      <w:bookmarkEnd w:id="6016"/>
      <w:r>
        <w:rPr>
          <w:rtl/>
        </w:rPr>
        <w:t xml:space="preserve">אתמול </w:t>
      </w:r>
      <w:bookmarkStart w:id="6017" w:name="_ETM_Q10_738020"/>
      <w:bookmarkEnd w:id="6017"/>
      <w:r>
        <w:rPr>
          <w:rFonts w:hint="cs"/>
          <w:rtl/>
        </w:rPr>
        <w:t>נ</w:t>
      </w:r>
      <w:r>
        <w:rPr>
          <w:rtl/>
        </w:rPr>
        <w:t>תבשרנו</w:t>
      </w:r>
      <w:r>
        <w:rPr>
          <w:rFonts w:hint="cs"/>
          <w:rtl/>
        </w:rPr>
        <w:t>,</w:t>
      </w:r>
      <w:bookmarkStart w:id="6018" w:name="_ETM_Q10_738770"/>
      <w:bookmarkEnd w:id="6018"/>
      <w:r>
        <w:rPr>
          <w:rFonts w:hint="cs"/>
          <w:rtl/>
        </w:rPr>
        <w:t xml:space="preserve"> ל</w:t>
      </w:r>
      <w:r>
        <w:rPr>
          <w:rtl/>
        </w:rPr>
        <w:t xml:space="preserve">מי </w:t>
      </w:r>
      <w:bookmarkStart w:id="6019" w:name="_ETM_Q10_738919"/>
      <w:bookmarkEnd w:id="6019"/>
      <w:r>
        <w:rPr>
          <w:rtl/>
        </w:rPr>
        <w:t xml:space="preserve">שלא </w:t>
      </w:r>
      <w:bookmarkStart w:id="6020" w:name="_ETM_Q10_739159"/>
      <w:bookmarkEnd w:id="6020"/>
      <w:r>
        <w:rPr>
          <w:rtl/>
        </w:rPr>
        <w:t xml:space="preserve">שם </w:t>
      </w:r>
      <w:bookmarkStart w:id="6021" w:name="_ETM_Q10_739400"/>
      <w:bookmarkEnd w:id="6021"/>
      <w:r>
        <w:rPr>
          <w:rtl/>
        </w:rPr>
        <w:t xml:space="preserve">לב </w:t>
      </w:r>
      <w:bookmarkStart w:id="6022" w:name="_ETM_Q10_741530"/>
      <w:bookmarkEnd w:id="6022"/>
      <w:r w:rsidR="00A6278C">
        <w:rPr>
          <w:rFonts w:hint="cs"/>
          <w:rtl/>
        </w:rPr>
        <w:t>– –</w:t>
      </w:r>
      <w:r>
        <w:rPr>
          <w:rFonts w:hint="cs"/>
          <w:rtl/>
        </w:rPr>
        <w:t xml:space="preserve"> </w:t>
      </w:r>
    </w:p>
    <w:p w:rsidR="000172BA" w:rsidRDefault="000172BA" w:rsidP="00914368">
      <w:pPr>
        <w:rPr>
          <w:rtl/>
        </w:rPr>
      </w:pPr>
    </w:p>
    <w:p w:rsidR="000172BA" w:rsidRDefault="000172BA" w:rsidP="00914368">
      <w:pPr>
        <w:pStyle w:val="af5"/>
        <w:keepNext/>
        <w:rPr>
          <w:rtl/>
        </w:rPr>
      </w:pPr>
      <w:bookmarkStart w:id="6023" w:name="ET_interruption_5115_138"/>
      <w:r w:rsidRPr="00554E1B">
        <w:rPr>
          <w:rStyle w:val="TagStyle"/>
          <w:rtl/>
        </w:rPr>
        <w:t xml:space="preserve"> &lt;&lt; קריאה &gt;&gt; </w:t>
      </w:r>
      <w:r>
        <w:rPr>
          <w:rtl/>
        </w:rPr>
        <w:t>פנינה תמנו (המחנה הממלכתי):</w:t>
      </w:r>
      <w:r w:rsidRPr="00554E1B">
        <w:rPr>
          <w:rStyle w:val="TagStyle"/>
          <w:rtl/>
        </w:rPr>
        <w:t xml:space="preserve"> &lt;&lt; קריאה &gt;&gt;</w:t>
      </w:r>
      <w:r>
        <w:rPr>
          <w:rtl/>
        </w:rPr>
        <w:t xml:space="preserve">   </w:t>
      </w:r>
      <w:bookmarkEnd w:id="6023"/>
    </w:p>
    <w:p w:rsidR="000172BA" w:rsidRDefault="000172BA" w:rsidP="00A6278C">
      <w:pPr>
        <w:rPr>
          <w:rtl/>
        </w:rPr>
      </w:pPr>
    </w:p>
    <w:p w:rsidR="000172BA" w:rsidRPr="00554E1B" w:rsidRDefault="00A6278C" w:rsidP="00914368">
      <w:pPr>
        <w:rPr>
          <w:rtl/>
        </w:rPr>
      </w:pPr>
      <w:r>
        <w:rPr>
          <w:rFonts w:hint="cs"/>
          <w:rtl/>
        </w:rPr>
        <w:t>– – –</w:t>
      </w:r>
    </w:p>
    <w:p w:rsidR="000172BA" w:rsidRDefault="000172BA" w:rsidP="00914368">
      <w:pPr>
        <w:rPr>
          <w:rtl/>
        </w:rPr>
      </w:pPr>
      <w:bookmarkStart w:id="6024" w:name="_ETM_Q10_740052"/>
      <w:bookmarkStart w:id="6025" w:name="_ETM_Q10_740148"/>
      <w:bookmarkEnd w:id="6024"/>
      <w:bookmarkEnd w:id="6025"/>
    </w:p>
    <w:p w:rsidR="000172BA" w:rsidRDefault="000172BA" w:rsidP="00914368">
      <w:pPr>
        <w:pStyle w:val="af6"/>
        <w:keepNext/>
        <w:rPr>
          <w:rtl/>
        </w:rPr>
      </w:pPr>
      <w:bookmarkStart w:id="6026" w:name="ET_yor_6423_134"/>
      <w:r w:rsidRPr="00DD2F79">
        <w:rPr>
          <w:rStyle w:val="TagStyle"/>
          <w:rtl/>
        </w:rPr>
        <w:t xml:space="preserve"> &lt;&lt; יור &gt;&gt; </w:t>
      </w:r>
      <w:r>
        <w:rPr>
          <w:rtl/>
        </w:rPr>
        <w:t>היו"ר אמיר אוחנה:</w:t>
      </w:r>
      <w:r w:rsidRPr="00DD2F79">
        <w:rPr>
          <w:rStyle w:val="TagStyle"/>
          <w:rtl/>
        </w:rPr>
        <w:t xml:space="preserve"> &lt;&lt; יור &gt;&gt;</w:t>
      </w:r>
      <w:r>
        <w:rPr>
          <w:rtl/>
        </w:rPr>
        <w:t xml:space="preserve">   </w:t>
      </w:r>
      <w:bookmarkEnd w:id="6026"/>
    </w:p>
    <w:p w:rsidR="000172BA" w:rsidRDefault="000172BA" w:rsidP="00A6278C">
      <w:pPr>
        <w:rPr>
          <w:rtl/>
        </w:rPr>
      </w:pPr>
    </w:p>
    <w:p w:rsidR="000172BA" w:rsidRPr="00DD2F79" w:rsidRDefault="000172BA" w:rsidP="00914368">
      <w:pPr>
        <w:rPr>
          <w:rtl/>
        </w:rPr>
      </w:pPr>
      <w:bookmarkStart w:id="6027" w:name="_ETM_Q10_740930"/>
      <w:bookmarkEnd w:id="6027"/>
      <w:r>
        <w:rPr>
          <w:rFonts w:hint="cs"/>
          <w:rtl/>
        </w:rPr>
        <w:t xml:space="preserve">חברת הכנסת פנינה תמנו. </w:t>
      </w:r>
    </w:p>
    <w:p w:rsidR="000172BA" w:rsidRDefault="000172BA" w:rsidP="00914368">
      <w:pPr>
        <w:rPr>
          <w:rtl/>
        </w:rPr>
      </w:pPr>
      <w:bookmarkStart w:id="6028" w:name="_ETM_Q10_736274"/>
      <w:bookmarkEnd w:id="6028"/>
    </w:p>
    <w:p w:rsidR="000172BA" w:rsidRDefault="000172BA" w:rsidP="00914368">
      <w:pPr>
        <w:pStyle w:val="-"/>
        <w:keepNext/>
        <w:rPr>
          <w:rtl/>
        </w:rPr>
      </w:pPr>
      <w:bookmarkStart w:id="6029" w:name="ET_speakercontinue_5504_133"/>
      <w:r w:rsidRPr="00DD2F79">
        <w:rPr>
          <w:rStyle w:val="TagStyle"/>
          <w:rtl/>
        </w:rPr>
        <w:t xml:space="preserve"> &lt;&lt; דובר_המשך &gt;&gt; </w:t>
      </w:r>
      <w:r>
        <w:rPr>
          <w:rtl/>
        </w:rPr>
        <w:t>ראש הממשלה בנימין נתניהו:</w:t>
      </w:r>
      <w:r w:rsidRPr="00DD2F79">
        <w:rPr>
          <w:rStyle w:val="TagStyle"/>
          <w:rtl/>
        </w:rPr>
        <w:t xml:space="preserve"> &lt;&lt; דובר_המשך &gt;&gt;</w:t>
      </w:r>
      <w:r>
        <w:rPr>
          <w:rtl/>
        </w:rPr>
        <w:t xml:space="preserve">   </w:t>
      </w:r>
      <w:bookmarkEnd w:id="6029"/>
    </w:p>
    <w:p w:rsidR="000172BA" w:rsidRDefault="000172BA" w:rsidP="00A6278C">
      <w:pPr>
        <w:rPr>
          <w:rtl/>
        </w:rPr>
      </w:pPr>
    </w:p>
    <w:p w:rsidR="000172BA" w:rsidRDefault="00A6278C" w:rsidP="00914368">
      <w:pPr>
        <w:rPr>
          <w:rtl/>
        </w:rPr>
      </w:pPr>
      <w:bookmarkStart w:id="6030" w:name="_ETM_Q10_737142"/>
      <w:bookmarkEnd w:id="6030"/>
      <w:r>
        <w:rPr>
          <w:rFonts w:hint="cs"/>
          <w:rtl/>
        </w:rPr>
        <w:t>– –</w:t>
      </w:r>
      <w:r w:rsidR="000172BA">
        <w:rPr>
          <w:rFonts w:hint="cs"/>
          <w:rtl/>
        </w:rPr>
        <w:t xml:space="preserve"> </w:t>
      </w:r>
      <w:bookmarkStart w:id="6031" w:name="_ETM_Q10_739805"/>
      <w:bookmarkEnd w:id="6031"/>
      <w:r w:rsidR="000172BA">
        <w:rPr>
          <w:rFonts w:hint="cs"/>
          <w:rtl/>
        </w:rPr>
        <w:t xml:space="preserve">שהעודף במאזן התשלומים </w:t>
      </w:r>
      <w:bookmarkStart w:id="6032" w:name="_ETM_Q10_732111"/>
      <w:bookmarkStart w:id="6033" w:name="_ETM_Q10_732184"/>
      <w:bookmarkStart w:id="6034" w:name="_ETM_Q10_742100"/>
      <w:bookmarkStart w:id="6035" w:name="_ETM_Q10_742669"/>
      <w:bookmarkEnd w:id="6032"/>
      <w:bookmarkEnd w:id="6033"/>
      <w:bookmarkEnd w:id="6034"/>
      <w:bookmarkEnd w:id="6035"/>
      <w:r w:rsidR="000172BA">
        <w:rPr>
          <w:rtl/>
        </w:rPr>
        <w:t xml:space="preserve">של </w:t>
      </w:r>
      <w:bookmarkStart w:id="6036" w:name="_ETM_Q10_742850"/>
      <w:bookmarkEnd w:id="6036"/>
      <w:r w:rsidR="000172BA">
        <w:rPr>
          <w:rtl/>
        </w:rPr>
        <w:t xml:space="preserve">ישראל </w:t>
      </w:r>
      <w:bookmarkStart w:id="6037" w:name="_ETM_Q10_743830"/>
      <w:bookmarkEnd w:id="6037"/>
      <w:r w:rsidR="000172BA">
        <w:rPr>
          <w:rtl/>
        </w:rPr>
        <w:t xml:space="preserve">גדל </w:t>
      </w:r>
      <w:bookmarkStart w:id="6038" w:name="_ETM_Q10_744580"/>
      <w:bookmarkEnd w:id="6038"/>
      <w:r w:rsidR="000172BA">
        <w:rPr>
          <w:rFonts w:hint="cs"/>
          <w:rtl/>
        </w:rPr>
        <w:t>בשיעור חד</w:t>
      </w:r>
      <w:bookmarkStart w:id="6039" w:name="_ETM_Q10_748965"/>
      <w:bookmarkEnd w:id="6039"/>
      <w:r w:rsidR="000172BA">
        <w:rPr>
          <w:rFonts w:hint="cs"/>
          <w:rtl/>
        </w:rPr>
        <w:t xml:space="preserve"> </w:t>
      </w:r>
      <w:r>
        <w:rPr>
          <w:rFonts w:hint="cs"/>
          <w:rtl/>
        </w:rPr>
        <w:t>– –</w:t>
      </w:r>
    </w:p>
    <w:p w:rsidR="000172BA" w:rsidRDefault="000172BA" w:rsidP="00914368">
      <w:pPr>
        <w:rPr>
          <w:rtl/>
        </w:rPr>
      </w:pPr>
      <w:bookmarkStart w:id="6040" w:name="_ETM_Q10_743420"/>
      <w:bookmarkStart w:id="6041" w:name="_ETM_Q10_743485"/>
      <w:bookmarkEnd w:id="6040"/>
      <w:bookmarkEnd w:id="6041"/>
    </w:p>
    <w:p w:rsidR="000172BA" w:rsidRDefault="000172BA" w:rsidP="00914368">
      <w:pPr>
        <w:pStyle w:val="af5"/>
        <w:keepNext/>
        <w:rPr>
          <w:rtl/>
        </w:rPr>
      </w:pPr>
      <w:bookmarkStart w:id="6042" w:name="ET_interruption_6127_135"/>
      <w:r w:rsidRPr="00DD2F79">
        <w:rPr>
          <w:rStyle w:val="TagStyle"/>
          <w:rtl/>
        </w:rPr>
        <w:t xml:space="preserve"> &lt;&lt; קריאה &gt;&gt; </w:t>
      </w:r>
      <w:r>
        <w:rPr>
          <w:rtl/>
        </w:rPr>
        <w:t>ולדימיר בליאק (יש עתיד):</w:t>
      </w:r>
      <w:r w:rsidRPr="00DD2F79">
        <w:rPr>
          <w:rStyle w:val="TagStyle"/>
          <w:rtl/>
        </w:rPr>
        <w:t xml:space="preserve"> &lt;&lt; קריאה &gt;&gt;</w:t>
      </w:r>
      <w:r>
        <w:rPr>
          <w:rtl/>
        </w:rPr>
        <w:t xml:space="preserve">   </w:t>
      </w:r>
      <w:bookmarkEnd w:id="6042"/>
    </w:p>
    <w:p w:rsidR="000172BA" w:rsidRDefault="000172BA" w:rsidP="00A6278C">
      <w:pPr>
        <w:rPr>
          <w:rtl/>
        </w:rPr>
      </w:pPr>
    </w:p>
    <w:p w:rsidR="000172BA" w:rsidRDefault="000172BA" w:rsidP="00914368">
      <w:pPr>
        <w:rPr>
          <w:rtl/>
        </w:rPr>
      </w:pPr>
      <w:r>
        <w:rPr>
          <w:rFonts w:hint="cs"/>
          <w:rtl/>
        </w:rPr>
        <w:t>אז למה אתה מעלה מיסים?</w:t>
      </w:r>
      <w:bookmarkStart w:id="6043" w:name="_ETM_Q10_744075"/>
      <w:bookmarkEnd w:id="6043"/>
    </w:p>
    <w:p w:rsidR="000172BA" w:rsidRDefault="000172BA" w:rsidP="00914368">
      <w:pPr>
        <w:rPr>
          <w:rtl/>
        </w:rPr>
      </w:pPr>
    </w:p>
    <w:p w:rsidR="000172BA" w:rsidRDefault="000172BA" w:rsidP="00914368">
      <w:pPr>
        <w:pStyle w:val="af6"/>
        <w:keepNext/>
        <w:rPr>
          <w:rtl/>
        </w:rPr>
      </w:pPr>
      <w:bookmarkStart w:id="6044" w:name="ET_yor_6423_137"/>
      <w:r w:rsidRPr="00DD2F79">
        <w:rPr>
          <w:rStyle w:val="TagStyle"/>
          <w:rtl/>
        </w:rPr>
        <w:t xml:space="preserve"> &lt;&lt; יור &gt;&gt; </w:t>
      </w:r>
      <w:r>
        <w:rPr>
          <w:rtl/>
        </w:rPr>
        <w:t>היו"ר אמיר אוחנה:</w:t>
      </w:r>
      <w:r w:rsidRPr="00DD2F79">
        <w:rPr>
          <w:rStyle w:val="TagStyle"/>
          <w:rtl/>
        </w:rPr>
        <w:t xml:space="preserve"> &lt;&lt; יור &gt;&gt;</w:t>
      </w:r>
      <w:r>
        <w:rPr>
          <w:rtl/>
        </w:rPr>
        <w:t xml:space="preserve">   </w:t>
      </w:r>
      <w:bookmarkEnd w:id="6044"/>
    </w:p>
    <w:p w:rsidR="000172BA" w:rsidRDefault="000172BA" w:rsidP="00A6278C">
      <w:pPr>
        <w:rPr>
          <w:rtl/>
        </w:rPr>
      </w:pPr>
    </w:p>
    <w:p w:rsidR="000172BA" w:rsidRPr="00DD2F79" w:rsidRDefault="000172BA" w:rsidP="00914368">
      <w:pPr>
        <w:rPr>
          <w:rtl/>
        </w:rPr>
      </w:pPr>
      <w:r>
        <w:rPr>
          <w:rFonts w:hint="cs"/>
          <w:rtl/>
        </w:rPr>
        <w:t xml:space="preserve">חבר הכנסת בליאק, קריאה שנייה. אתה </w:t>
      </w:r>
      <w:bookmarkStart w:id="6045" w:name="_ETM_Q10_748049"/>
      <w:bookmarkEnd w:id="6045"/>
      <w:r>
        <w:rPr>
          <w:rFonts w:hint="cs"/>
          <w:rtl/>
        </w:rPr>
        <w:t>בקריאה שנייה.</w:t>
      </w:r>
    </w:p>
    <w:p w:rsidR="000172BA" w:rsidRDefault="000172BA" w:rsidP="00914368">
      <w:pPr>
        <w:rPr>
          <w:rtl/>
        </w:rPr>
      </w:pPr>
      <w:bookmarkStart w:id="6046" w:name="_ETM_Q10_744182"/>
      <w:bookmarkEnd w:id="6046"/>
    </w:p>
    <w:p w:rsidR="000172BA" w:rsidRDefault="000172BA" w:rsidP="00914368">
      <w:pPr>
        <w:pStyle w:val="-"/>
        <w:keepNext/>
        <w:rPr>
          <w:rtl/>
        </w:rPr>
      </w:pPr>
      <w:bookmarkStart w:id="6047" w:name="ET_speakercontinue_5504_136"/>
      <w:r w:rsidRPr="00DD2F79">
        <w:rPr>
          <w:rStyle w:val="TagStyle"/>
          <w:rtl/>
        </w:rPr>
        <w:t xml:space="preserve"> &lt;&lt; דובר_המשך &gt;&gt; </w:t>
      </w:r>
      <w:r>
        <w:rPr>
          <w:rtl/>
        </w:rPr>
        <w:t>ראש הממשלה בנימין נתניהו:</w:t>
      </w:r>
      <w:r w:rsidRPr="00DD2F79">
        <w:rPr>
          <w:rStyle w:val="TagStyle"/>
          <w:rtl/>
        </w:rPr>
        <w:t xml:space="preserve"> &lt;&lt; דובר_המשך &gt;&gt;</w:t>
      </w:r>
      <w:r>
        <w:rPr>
          <w:rtl/>
        </w:rPr>
        <w:t xml:space="preserve">   </w:t>
      </w:r>
      <w:bookmarkEnd w:id="6047"/>
    </w:p>
    <w:p w:rsidR="000172BA" w:rsidRDefault="000172BA" w:rsidP="00A6278C">
      <w:pPr>
        <w:rPr>
          <w:rtl/>
        </w:rPr>
      </w:pPr>
    </w:p>
    <w:p w:rsidR="000172BA" w:rsidRDefault="00A6278C" w:rsidP="00914368">
      <w:pPr>
        <w:rPr>
          <w:rtl/>
        </w:rPr>
      </w:pPr>
      <w:bookmarkStart w:id="6048" w:name="_ETM_Q10_745019"/>
      <w:bookmarkEnd w:id="6048"/>
      <w:r>
        <w:rPr>
          <w:rFonts w:hint="cs"/>
          <w:rtl/>
        </w:rPr>
        <w:t>– –</w:t>
      </w:r>
      <w:r w:rsidR="000172BA">
        <w:rPr>
          <w:rFonts w:hint="cs"/>
          <w:rtl/>
        </w:rPr>
        <w:t xml:space="preserve"> ההשקעות הזרות במשק נוסקות למעלה, ולכן אני אומר </w:t>
      </w:r>
      <w:r w:rsidR="000172BA">
        <w:rPr>
          <w:rFonts w:hint="eastAsia"/>
          <w:rtl/>
        </w:rPr>
        <w:t>–</w:t>
      </w:r>
      <w:r w:rsidR="000172BA">
        <w:rPr>
          <w:rFonts w:hint="cs"/>
          <w:rtl/>
        </w:rPr>
        <w:t xml:space="preserve"> אמרתי </w:t>
      </w:r>
      <w:bookmarkStart w:id="6049" w:name="_ETM_Q10_742612"/>
      <w:bookmarkEnd w:id="6049"/>
      <w:r w:rsidR="000172BA">
        <w:rPr>
          <w:rFonts w:hint="cs"/>
          <w:rtl/>
        </w:rPr>
        <w:t xml:space="preserve">את זה גם כשר אוצר בזמן משבר כלכלי הרבה </w:t>
      </w:r>
      <w:bookmarkStart w:id="6050" w:name="_ETM_Q10_758838"/>
      <w:bookmarkEnd w:id="6050"/>
      <w:r w:rsidR="000172BA">
        <w:rPr>
          <w:rFonts w:hint="cs"/>
          <w:rtl/>
        </w:rPr>
        <w:t xml:space="preserve">יותר קשה, אמרתי למשקיעים ב-2003, אמרתי למשקיעים זרים: </w:t>
      </w:r>
      <w:bookmarkStart w:id="6051" w:name="_ETM_Q10_743580"/>
      <w:bookmarkStart w:id="6052" w:name="_ETM_Q10_743637"/>
      <w:bookmarkStart w:id="6053" w:name="_ETM_Q10_761469"/>
      <w:bookmarkEnd w:id="6051"/>
      <w:bookmarkEnd w:id="6052"/>
      <w:bookmarkEnd w:id="6053"/>
      <w:r w:rsidR="000172BA">
        <w:rPr>
          <w:rtl/>
        </w:rPr>
        <w:t xml:space="preserve">תשקיעו </w:t>
      </w:r>
      <w:bookmarkStart w:id="6054" w:name="_ETM_Q10_762069"/>
      <w:bookmarkEnd w:id="6054"/>
      <w:r w:rsidR="000172BA">
        <w:rPr>
          <w:rtl/>
        </w:rPr>
        <w:t xml:space="preserve">עכשיו </w:t>
      </w:r>
      <w:bookmarkStart w:id="6055" w:name="_ETM_Q10_762400"/>
      <w:bookmarkEnd w:id="6055"/>
      <w:r w:rsidR="000172BA">
        <w:rPr>
          <w:rtl/>
        </w:rPr>
        <w:t>בישראל</w:t>
      </w:r>
      <w:r w:rsidR="000172BA">
        <w:rPr>
          <w:rFonts w:hint="cs"/>
          <w:rtl/>
        </w:rPr>
        <w:t>.</w:t>
      </w:r>
      <w:r w:rsidR="000172BA">
        <w:rPr>
          <w:rtl/>
        </w:rPr>
        <w:t xml:space="preserve"> </w:t>
      </w:r>
      <w:bookmarkStart w:id="6056" w:name="_ETM_Q10_763660"/>
      <w:bookmarkEnd w:id="6056"/>
      <w:r w:rsidR="000172BA">
        <w:rPr>
          <w:rtl/>
        </w:rPr>
        <w:t xml:space="preserve">תשקיעו </w:t>
      </w:r>
      <w:bookmarkStart w:id="6057" w:name="_ETM_Q10_764170"/>
      <w:bookmarkEnd w:id="6057"/>
      <w:r w:rsidR="000172BA">
        <w:rPr>
          <w:rtl/>
        </w:rPr>
        <w:t>בישראל</w:t>
      </w:r>
      <w:r w:rsidR="000172BA">
        <w:rPr>
          <w:rFonts w:hint="cs"/>
          <w:rtl/>
        </w:rPr>
        <w:t>.</w:t>
      </w:r>
      <w:r w:rsidR="000172BA">
        <w:rPr>
          <w:rtl/>
        </w:rPr>
        <w:t xml:space="preserve"> </w:t>
      </w:r>
      <w:bookmarkStart w:id="6058" w:name="_ETM_Q10_764920"/>
      <w:bookmarkEnd w:id="6058"/>
      <w:r w:rsidR="000172BA">
        <w:rPr>
          <w:rtl/>
        </w:rPr>
        <w:t xml:space="preserve">והם </w:t>
      </w:r>
      <w:bookmarkStart w:id="6059" w:name="_ETM_Q10_765100"/>
      <w:bookmarkEnd w:id="6059"/>
      <w:r w:rsidR="000172BA">
        <w:rPr>
          <w:rFonts w:hint="cs"/>
          <w:rtl/>
        </w:rPr>
        <w:t>ה</w:t>
      </w:r>
      <w:r w:rsidR="000172BA">
        <w:rPr>
          <w:rtl/>
        </w:rPr>
        <w:t xml:space="preserve">סתכלו </w:t>
      </w:r>
      <w:bookmarkStart w:id="6060" w:name="_ETM_Q10_765490"/>
      <w:bookmarkEnd w:id="6060"/>
      <w:r w:rsidR="000172BA">
        <w:rPr>
          <w:rtl/>
        </w:rPr>
        <w:t xml:space="preserve">עליי </w:t>
      </w:r>
      <w:bookmarkStart w:id="6061" w:name="_ETM_Q10_766059"/>
      <w:bookmarkEnd w:id="6061"/>
      <w:r w:rsidR="000172BA">
        <w:rPr>
          <w:rFonts w:hint="cs"/>
          <w:rtl/>
        </w:rPr>
        <w:t>ואמרו</w:t>
      </w:r>
      <w:bookmarkStart w:id="6062" w:name="_ETM_Q10_762211"/>
      <w:bookmarkEnd w:id="6062"/>
      <w:r w:rsidR="000172BA">
        <w:rPr>
          <w:rFonts w:hint="cs"/>
          <w:rtl/>
        </w:rPr>
        <w:t xml:space="preserve">: </w:t>
      </w:r>
      <w:bookmarkStart w:id="6063" w:name="_ETM_Q10_766179"/>
      <w:bookmarkEnd w:id="6063"/>
      <w:r w:rsidR="000172BA">
        <w:rPr>
          <w:rFonts w:hint="cs"/>
          <w:rtl/>
        </w:rPr>
        <w:t>איך נ</w:t>
      </w:r>
      <w:r w:rsidR="000172BA">
        <w:rPr>
          <w:rtl/>
        </w:rPr>
        <w:t>ש</w:t>
      </w:r>
      <w:r w:rsidR="000172BA">
        <w:rPr>
          <w:rFonts w:hint="cs"/>
          <w:rtl/>
        </w:rPr>
        <w:t>ק</w:t>
      </w:r>
      <w:r w:rsidR="000172BA">
        <w:rPr>
          <w:rtl/>
        </w:rPr>
        <w:t xml:space="preserve">יע </w:t>
      </w:r>
      <w:bookmarkStart w:id="6064" w:name="_ETM_Q10_766570"/>
      <w:bookmarkEnd w:id="6064"/>
      <w:r w:rsidR="000172BA">
        <w:rPr>
          <w:rtl/>
        </w:rPr>
        <w:t>בישראל</w:t>
      </w:r>
      <w:r w:rsidR="000172BA">
        <w:rPr>
          <w:rFonts w:hint="cs"/>
          <w:rtl/>
        </w:rPr>
        <w:t>?</w:t>
      </w:r>
      <w:r w:rsidR="000172BA">
        <w:rPr>
          <w:rtl/>
        </w:rPr>
        <w:t xml:space="preserve"> </w:t>
      </w:r>
      <w:bookmarkStart w:id="6065" w:name="_ETM_Q10_767020"/>
      <w:bookmarkEnd w:id="6065"/>
      <w:r w:rsidR="000172BA">
        <w:rPr>
          <w:rtl/>
        </w:rPr>
        <w:t xml:space="preserve">יש </w:t>
      </w:r>
      <w:bookmarkStart w:id="6066" w:name="_ETM_Q10_767140"/>
      <w:bookmarkEnd w:id="6066"/>
      <w:r w:rsidR="000172BA">
        <w:rPr>
          <w:rtl/>
        </w:rPr>
        <w:t xml:space="preserve">כאן </w:t>
      </w:r>
      <w:bookmarkStart w:id="6067" w:name="_ETM_Q10_767290"/>
      <w:bookmarkEnd w:id="6067"/>
      <w:r w:rsidR="000172BA">
        <w:rPr>
          <w:rtl/>
        </w:rPr>
        <w:t>משבר</w:t>
      </w:r>
      <w:r w:rsidR="000172BA">
        <w:rPr>
          <w:rFonts w:hint="cs"/>
          <w:rtl/>
        </w:rPr>
        <w:t>.</w:t>
      </w:r>
      <w:r w:rsidR="000172BA">
        <w:rPr>
          <w:rtl/>
        </w:rPr>
        <w:t xml:space="preserve"> </w:t>
      </w:r>
      <w:bookmarkStart w:id="6068" w:name="_ETM_Q10_767860"/>
      <w:bookmarkEnd w:id="6068"/>
      <w:r w:rsidR="000172BA">
        <w:rPr>
          <w:rtl/>
        </w:rPr>
        <w:t>אמרתי</w:t>
      </w:r>
      <w:r w:rsidR="000172BA">
        <w:rPr>
          <w:rFonts w:hint="cs"/>
          <w:rtl/>
        </w:rPr>
        <w:t xml:space="preserve">: כי </w:t>
      </w:r>
      <w:bookmarkStart w:id="6069" w:name="_ETM_Q10_768250"/>
      <w:bookmarkEnd w:id="6069"/>
      <w:r w:rsidR="000172BA">
        <w:rPr>
          <w:rtl/>
        </w:rPr>
        <w:t xml:space="preserve">אנחנו </w:t>
      </w:r>
      <w:bookmarkStart w:id="6070" w:name="_ETM_Q10_769340"/>
      <w:bookmarkEnd w:id="6070"/>
      <w:r w:rsidR="000172BA">
        <w:rPr>
          <w:rtl/>
        </w:rPr>
        <w:t xml:space="preserve">מחוללים </w:t>
      </w:r>
      <w:bookmarkStart w:id="6071" w:name="_ETM_Q10_769970"/>
      <w:bookmarkEnd w:id="6071"/>
      <w:r w:rsidR="000172BA">
        <w:rPr>
          <w:rtl/>
        </w:rPr>
        <w:t xml:space="preserve">שינוי </w:t>
      </w:r>
      <w:bookmarkStart w:id="6072" w:name="_ETM_Q10_770509"/>
      <w:bookmarkEnd w:id="6072"/>
      <w:r w:rsidR="000172BA">
        <w:rPr>
          <w:rtl/>
        </w:rPr>
        <w:t xml:space="preserve">עצום </w:t>
      </w:r>
      <w:bookmarkStart w:id="6073" w:name="_ETM_Q10_771370"/>
      <w:bookmarkEnd w:id="6073"/>
      <w:r w:rsidR="000172BA">
        <w:rPr>
          <w:rFonts w:hint="cs"/>
          <w:rtl/>
        </w:rPr>
        <w:t xml:space="preserve">– </w:t>
      </w:r>
      <w:r w:rsidR="000172BA">
        <w:rPr>
          <w:rtl/>
        </w:rPr>
        <w:t xml:space="preserve">אנחנו </w:t>
      </w:r>
      <w:bookmarkStart w:id="6074" w:name="_ETM_Q10_771640"/>
      <w:bookmarkEnd w:id="6074"/>
      <w:r w:rsidR="000172BA">
        <w:rPr>
          <w:rtl/>
        </w:rPr>
        <w:t xml:space="preserve">הופכים </w:t>
      </w:r>
      <w:bookmarkStart w:id="6075" w:name="_ETM_Q10_771940"/>
      <w:bookmarkEnd w:id="6075"/>
      <w:r w:rsidR="000172BA">
        <w:rPr>
          <w:rtl/>
        </w:rPr>
        <w:t xml:space="preserve">כלכלה </w:t>
      </w:r>
      <w:bookmarkStart w:id="6076" w:name="_ETM_Q10_772480"/>
      <w:bookmarkEnd w:id="6076"/>
      <w:r w:rsidR="000172BA">
        <w:rPr>
          <w:rtl/>
        </w:rPr>
        <w:t>ריכוזית</w:t>
      </w:r>
      <w:r w:rsidR="000172BA">
        <w:rPr>
          <w:rFonts w:hint="cs"/>
          <w:rtl/>
        </w:rPr>
        <w:t>,</w:t>
      </w:r>
      <w:r w:rsidR="000172BA">
        <w:rPr>
          <w:rtl/>
        </w:rPr>
        <w:t xml:space="preserve"> </w:t>
      </w:r>
      <w:bookmarkStart w:id="6077" w:name="_ETM_Q10_773260"/>
      <w:bookmarkEnd w:id="6077"/>
      <w:r w:rsidR="000172BA">
        <w:rPr>
          <w:rtl/>
        </w:rPr>
        <w:t xml:space="preserve">חצי </w:t>
      </w:r>
      <w:bookmarkStart w:id="6078" w:name="_ETM_Q10_773590"/>
      <w:bookmarkEnd w:id="6078"/>
      <w:r w:rsidR="000172BA">
        <w:rPr>
          <w:rtl/>
        </w:rPr>
        <w:t>סוציאליסטית</w:t>
      </w:r>
      <w:r w:rsidR="000172BA">
        <w:rPr>
          <w:rFonts w:hint="cs"/>
          <w:rtl/>
        </w:rPr>
        <w:t>,</w:t>
      </w:r>
      <w:r w:rsidR="000172BA">
        <w:rPr>
          <w:rtl/>
        </w:rPr>
        <w:t xml:space="preserve"> </w:t>
      </w:r>
      <w:bookmarkStart w:id="6079" w:name="_ETM_Q10_774309"/>
      <w:bookmarkEnd w:id="6079"/>
      <w:r w:rsidR="000172BA">
        <w:rPr>
          <w:rtl/>
        </w:rPr>
        <w:t xml:space="preserve">לכלכלה </w:t>
      </w:r>
      <w:bookmarkStart w:id="6080" w:name="_ETM_Q10_774790"/>
      <w:bookmarkEnd w:id="6080"/>
      <w:r w:rsidR="000172BA">
        <w:rPr>
          <w:rtl/>
        </w:rPr>
        <w:t>חופשית</w:t>
      </w:r>
      <w:r w:rsidR="000172BA">
        <w:rPr>
          <w:rFonts w:hint="cs"/>
          <w:rtl/>
        </w:rPr>
        <w:t>,</w:t>
      </w:r>
      <w:r w:rsidR="000172BA">
        <w:rPr>
          <w:rtl/>
        </w:rPr>
        <w:t xml:space="preserve"> </w:t>
      </w:r>
      <w:bookmarkStart w:id="6081" w:name="_ETM_Q10_775420"/>
      <w:bookmarkEnd w:id="6081"/>
      <w:r w:rsidR="000172BA">
        <w:rPr>
          <w:rtl/>
        </w:rPr>
        <w:t>והכ</w:t>
      </w:r>
      <w:r w:rsidR="000172BA">
        <w:rPr>
          <w:rFonts w:hint="cs"/>
          <w:rtl/>
        </w:rPr>
        <w:t>ו</w:t>
      </w:r>
      <w:r w:rsidR="000172BA">
        <w:rPr>
          <w:rtl/>
        </w:rPr>
        <w:t>ל</w:t>
      </w:r>
      <w:r w:rsidR="000172BA">
        <w:rPr>
          <w:rFonts w:hint="cs"/>
          <w:rtl/>
        </w:rPr>
        <w:t>,</w:t>
      </w:r>
      <w:r w:rsidR="000172BA">
        <w:rPr>
          <w:rtl/>
        </w:rPr>
        <w:t xml:space="preserve"> </w:t>
      </w:r>
      <w:bookmarkStart w:id="6082" w:name="_ETM_Q10_776110"/>
      <w:bookmarkEnd w:id="6082"/>
      <w:r w:rsidR="000172BA">
        <w:rPr>
          <w:rtl/>
        </w:rPr>
        <w:t>הכ</w:t>
      </w:r>
      <w:r w:rsidR="000172BA">
        <w:rPr>
          <w:rFonts w:hint="cs"/>
          <w:rtl/>
        </w:rPr>
        <w:t>ו</w:t>
      </w:r>
      <w:r w:rsidR="000172BA">
        <w:rPr>
          <w:rtl/>
        </w:rPr>
        <w:t xml:space="preserve">ל </w:t>
      </w:r>
      <w:bookmarkStart w:id="6083" w:name="_ETM_Q10_776530"/>
      <w:bookmarkEnd w:id="6083"/>
      <w:r w:rsidR="000172BA">
        <w:rPr>
          <w:rtl/>
        </w:rPr>
        <w:t xml:space="preserve">יעלה </w:t>
      </w:r>
      <w:bookmarkStart w:id="6084" w:name="_ETM_Q10_776890"/>
      <w:bookmarkEnd w:id="6084"/>
      <w:r w:rsidR="000172BA">
        <w:rPr>
          <w:rtl/>
        </w:rPr>
        <w:t>ב</w:t>
      </w:r>
      <w:r w:rsidR="000172BA">
        <w:rPr>
          <w:rFonts w:hint="cs"/>
          <w:rtl/>
        </w:rPr>
        <w:t xml:space="preserve">ערכו. </w:t>
      </w:r>
    </w:p>
    <w:p w:rsidR="000172BA" w:rsidRDefault="000172BA" w:rsidP="00914368">
      <w:pPr>
        <w:rPr>
          <w:rtl/>
        </w:rPr>
      </w:pPr>
      <w:bookmarkStart w:id="6085" w:name="_ETM_Q10_775174"/>
      <w:bookmarkStart w:id="6086" w:name="_ETM_Q10_775255"/>
      <w:bookmarkEnd w:id="6085"/>
      <w:bookmarkEnd w:id="6086"/>
    </w:p>
    <w:p w:rsidR="000172BA" w:rsidRDefault="000172BA" w:rsidP="0010029C">
      <w:pPr>
        <w:rPr>
          <w:rtl/>
        </w:rPr>
      </w:pPr>
      <w:bookmarkStart w:id="6087" w:name="_ETM_Q10_775717"/>
      <w:bookmarkStart w:id="6088" w:name="_ETM_Q10_775784"/>
      <w:bookmarkStart w:id="6089" w:name="_ETM_Q10_777960"/>
      <w:bookmarkEnd w:id="6087"/>
      <w:bookmarkEnd w:id="6088"/>
      <w:bookmarkEnd w:id="6089"/>
      <w:r>
        <w:rPr>
          <w:rtl/>
        </w:rPr>
        <w:t>ו</w:t>
      </w:r>
      <w:r>
        <w:rPr>
          <w:rFonts w:hint="cs"/>
          <w:rtl/>
        </w:rPr>
        <w:t xml:space="preserve">גם </w:t>
      </w:r>
      <w:r>
        <w:rPr>
          <w:rtl/>
        </w:rPr>
        <w:t xml:space="preserve">עכשיו </w:t>
      </w:r>
      <w:bookmarkStart w:id="6090" w:name="_ETM_Q10_778319"/>
      <w:bookmarkEnd w:id="6090"/>
      <w:r>
        <w:rPr>
          <w:rtl/>
        </w:rPr>
        <w:t xml:space="preserve">אני </w:t>
      </w:r>
      <w:bookmarkStart w:id="6091" w:name="_ETM_Q10_778470"/>
      <w:bookmarkEnd w:id="6091"/>
      <w:r>
        <w:rPr>
          <w:rtl/>
        </w:rPr>
        <w:t xml:space="preserve">אומר </w:t>
      </w:r>
      <w:bookmarkStart w:id="6092" w:name="_ETM_Q10_778740"/>
      <w:bookmarkStart w:id="6093" w:name="_ETM_Q10_778919"/>
      <w:bookmarkStart w:id="6094" w:name="_ETM_Q10_779160"/>
      <w:bookmarkEnd w:id="6092"/>
      <w:bookmarkEnd w:id="6093"/>
      <w:bookmarkEnd w:id="6094"/>
      <w:r>
        <w:rPr>
          <w:rFonts w:hint="cs"/>
          <w:rtl/>
        </w:rPr>
        <w:t xml:space="preserve">למשקיעים: </w:t>
      </w:r>
      <w:bookmarkStart w:id="6095" w:name="_ETM_Q10_780120"/>
      <w:bookmarkEnd w:id="6095"/>
      <w:r>
        <w:rPr>
          <w:rtl/>
        </w:rPr>
        <w:t xml:space="preserve">תשקיעו </w:t>
      </w:r>
      <w:bookmarkStart w:id="6096" w:name="_ETM_Q10_780599"/>
      <w:bookmarkEnd w:id="6096"/>
      <w:r>
        <w:rPr>
          <w:rtl/>
        </w:rPr>
        <w:t>בישראל</w:t>
      </w:r>
      <w:r w:rsidR="0010029C">
        <w:rPr>
          <w:rFonts w:hint="cs"/>
          <w:rtl/>
        </w:rPr>
        <w:t>.</w:t>
      </w:r>
      <w:r>
        <w:rPr>
          <w:rtl/>
        </w:rPr>
        <w:t xml:space="preserve"> </w:t>
      </w:r>
      <w:bookmarkStart w:id="6097" w:name="_ETM_Q10_781590"/>
      <w:bookmarkEnd w:id="6097"/>
      <w:r>
        <w:rPr>
          <w:rtl/>
        </w:rPr>
        <w:t xml:space="preserve">אבל </w:t>
      </w:r>
      <w:bookmarkStart w:id="6098" w:name="_ETM_Q10_781860"/>
      <w:bookmarkEnd w:id="6098"/>
      <w:r>
        <w:rPr>
          <w:rtl/>
        </w:rPr>
        <w:t xml:space="preserve">את </w:t>
      </w:r>
      <w:bookmarkStart w:id="6099" w:name="_ETM_Q10_781979"/>
      <w:bookmarkEnd w:id="6099"/>
      <w:r>
        <w:rPr>
          <w:rtl/>
        </w:rPr>
        <w:t xml:space="preserve">זה </w:t>
      </w:r>
      <w:bookmarkStart w:id="6100" w:name="_ETM_Q10_782130"/>
      <w:bookmarkEnd w:id="6100"/>
      <w:r>
        <w:rPr>
          <w:rtl/>
        </w:rPr>
        <w:t xml:space="preserve">לא </w:t>
      </w:r>
      <w:bookmarkStart w:id="6101" w:name="_ETM_Q10_782309"/>
      <w:bookmarkEnd w:id="6101"/>
      <w:r>
        <w:rPr>
          <w:rtl/>
        </w:rPr>
        <w:t xml:space="preserve">אומר </w:t>
      </w:r>
      <w:r>
        <w:rPr>
          <w:rFonts w:hint="cs"/>
          <w:rtl/>
        </w:rPr>
        <w:t xml:space="preserve">רק אני. מי אומר את זה? למשל, בוא ניקח מישהו שאולי קצת מבין </w:t>
      </w:r>
      <w:bookmarkStart w:id="6102" w:name="_ETM_Q10_785266"/>
      <w:bookmarkEnd w:id="6102"/>
      <w:r>
        <w:rPr>
          <w:rFonts w:hint="cs"/>
          <w:rtl/>
        </w:rPr>
        <w:t xml:space="preserve">בזה, ביל אקמן. הוא מהמשקיעים המובילים בעולם. </w:t>
      </w:r>
      <w:bookmarkStart w:id="6103" w:name="_ETM_Q10_795782"/>
      <w:bookmarkStart w:id="6104" w:name="TOR_Q11"/>
      <w:bookmarkEnd w:id="6103"/>
      <w:bookmarkEnd w:id="6104"/>
      <w:r>
        <w:rPr>
          <w:rFonts w:hint="cs"/>
          <w:rtl/>
          <w:lang w:eastAsia="he-IL"/>
        </w:rPr>
        <w:t>הוא אמר ממש לאחרונה</w:t>
      </w:r>
      <w:bookmarkStart w:id="6105" w:name="_ETM_Q11_167609"/>
      <w:bookmarkStart w:id="6106" w:name="_ETM_Q11_177509"/>
      <w:bookmarkEnd w:id="6105"/>
      <w:bookmarkEnd w:id="6106"/>
      <w:r>
        <w:rPr>
          <w:rFonts w:hint="cs"/>
          <w:rtl/>
          <w:lang w:eastAsia="he-IL"/>
        </w:rPr>
        <w:t xml:space="preserve"> </w:t>
      </w:r>
      <w:r>
        <w:rPr>
          <w:rtl/>
          <w:lang w:eastAsia="he-IL"/>
        </w:rPr>
        <w:t>–</w:t>
      </w:r>
      <w:r>
        <w:rPr>
          <w:rFonts w:hint="cs"/>
          <w:rtl/>
          <w:lang w:eastAsia="he-IL"/>
        </w:rPr>
        <w:t xml:space="preserve"> הינה, אני </w:t>
      </w:r>
      <w:bookmarkStart w:id="6107" w:name="_ETM_Q11_193631"/>
      <w:bookmarkEnd w:id="6107"/>
      <w:r>
        <w:rPr>
          <w:rFonts w:hint="cs"/>
          <w:rtl/>
          <w:lang w:eastAsia="he-IL"/>
        </w:rPr>
        <w:t>מצטט אותו:</w:t>
      </w:r>
      <w:bookmarkStart w:id="6108" w:name="_ETM_Q11_196056"/>
      <w:bookmarkEnd w:id="6108"/>
      <w:r>
        <w:rPr>
          <w:rFonts w:hint="cs"/>
          <w:rtl/>
          <w:lang w:eastAsia="he-IL"/>
        </w:rPr>
        <w:t xml:space="preserve"> מנקודת מבט עסקית, ישראל היא המקום הכי טוב בעולם</w:t>
      </w:r>
      <w:bookmarkStart w:id="6109" w:name="_ETM_Q11_196581"/>
      <w:bookmarkEnd w:id="6109"/>
      <w:r>
        <w:rPr>
          <w:rtl/>
        </w:rPr>
        <w:t xml:space="preserve"> להיות </w:t>
      </w:r>
      <w:bookmarkStart w:id="6110" w:name="_ETM_Q11_202869"/>
      <w:bookmarkEnd w:id="6110"/>
      <w:r>
        <w:rPr>
          <w:rtl/>
        </w:rPr>
        <w:t xml:space="preserve">בו </w:t>
      </w:r>
      <w:bookmarkStart w:id="6111" w:name="_ETM_Q11_203050"/>
      <w:bookmarkEnd w:id="6111"/>
      <w:r>
        <w:rPr>
          <w:rtl/>
        </w:rPr>
        <w:t>כרגע</w:t>
      </w:r>
      <w:r>
        <w:rPr>
          <w:rFonts w:hint="cs"/>
          <w:rtl/>
        </w:rPr>
        <w:t>.</w:t>
      </w:r>
      <w:bookmarkStart w:id="6112" w:name="_ETM_Q11_204810"/>
      <w:bookmarkEnd w:id="6112"/>
      <w:r>
        <w:rPr>
          <w:rFonts w:hint="cs"/>
          <w:rtl/>
        </w:rPr>
        <w:t xml:space="preserve"> והוא צודק.</w:t>
      </w:r>
    </w:p>
    <w:p w:rsidR="000172BA" w:rsidRDefault="000172BA" w:rsidP="00A6278C">
      <w:pPr>
        <w:rPr>
          <w:rtl/>
        </w:rPr>
      </w:pPr>
      <w:bookmarkStart w:id="6113" w:name="_ETM_Q11_202461"/>
      <w:bookmarkStart w:id="6114" w:name="_ETM_Q11_202510"/>
      <w:bookmarkEnd w:id="6113"/>
      <w:bookmarkEnd w:id="6114"/>
    </w:p>
    <w:p w:rsidR="000172BA" w:rsidRDefault="000172BA" w:rsidP="00914368">
      <w:pPr>
        <w:pStyle w:val="af5"/>
        <w:keepNext/>
        <w:rPr>
          <w:rtl/>
        </w:rPr>
      </w:pPr>
      <w:bookmarkStart w:id="6115" w:name="ET_interruption_6231_3"/>
      <w:r w:rsidRPr="00FF2A83">
        <w:rPr>
          <w:rStyle w:val="TagStyle"/>
          <w:rtl/>
        </w:rPr>
        <w:t xml:space="preserve"> &lt;&lt; קריאה &gt;&gt; </w:t>
      </w:r>
      <w:r>
        <w:rPr>
          <w:rtl/>
        </w:rPr>
        <w:t>יסמין פרידמן (יש עתיד):</w:t>
      </w:r>
      <w:r w:rsidRPr="00FF2A83">
        <w:rPr>
          <w:rStyle w:val="TagStyle"/>
          <w:rtl/>
        </w:rPr>
        <w:t xml:space="preserve"> &lt;&lt; קריאה &gt;&gt;</w:t>
      </w:r>
      <w:r>
        <w:rPr>
          <w:rtl/>
        </w:rPr>
        <w:t xml:space="preserve">   </w:t>
      </w:r>
      <w:bookmarkEnd w:id="6115"/>
    </w:p>
    <w:p w:rsidR="000172BA" w:rsidRDefault="000172BA" w:rsidP="00A6278C">
      <w:pPr>
        <w:rPr>
          <w:rtl/>
          <w:lang w:eastAsia="he-IL"/>
        </w:rPr>
      </w:pPr>
    </w:p>
    <w:p w:rsidR="000172BA" w:rsidRDefault="000172BA" w:rsidP="00914368">
      <w:pPr>
        <w:rPr>
          <w:rtl/>
          <w:lang w:eastAsia="he-IL"/>
        </w:rPr>
      </w:pPr>
      <w:r>
        <w:rPr>
          <w:rFonts w:hint="cs"/>
          <w:rtl/>
          <w:lang w:eastAsia="he-IL"/>
        </w:rPr>
        <w:t>תספר את זה למיליון ילדים עניים.</w:t>
      </w:r>
    </w:p>
    <w:p w:rsidR="000172BA" w:rsidRDefault="000172BA" w:rsidP="00914368">
      <w:pPr>
        <w:rPr>
          <w:rtl/>
          <w:lang w:eastAsia="he-IL"/>
        </w:rPr>
      </w:pPr>
      <w:bookmarkStart w:id="6116" w:name="_ETM_Q11_200631"/>
      <w:bookmarkStart w:id="6117" w:name="_ETM_Q11_204281"/>
      <w:bookmarkEnd w:id="6116"/>
      <w:bookmarkEnd w:id="6117"/>
    </w:p>
    <w:p w:rsidR="000172BA" w:rsidRDefault="000172BA" w:rsidP="00914368">
      <w:pPr>
        <w:pStyle w:val="af6"/>
        <w:keepNext/>
        <w:rPr>
          <w:rtl/>
        </w:rPr>
      </w:pPr>
      <w:r w:rsidRPr="00FF2A83">
        <w:rPr>
          <w:rStyle w:val="TagStyle"/>
          <w:rtl/>
        </w:rPr>
        <w:t xml:space="preserve"> &lt;&lt; יור &gt;&gt; </w:t>
      </w:r>
      <w:r>
        <w:rPr>
          <w:rtl/>
        </w:rPr>
        <w:t>היו"ר אמיר אוחנה:</w:t>
      </w:r>
      <w:r w:rsidRPr="00FF2A83">
        <w:rPr>
          <w:rStyle w:val="TagStyle"/>
          <w:rtl/>
        </w:rPr>
        <w:t xml:space="preserve"> &lt;&lt; יור &gt;&gt;</w:t>
      </w:r>
      <w:r>
        <w:rPr>
          <w:rtl/>
        </w:rPr>
        <w:t xml:space="preserve">   </w:t>
      </w:r>
    </w:p>
    <w:p w:rsidR="000172BA" w:rsidRDefault="000172BA" w:rsidP="00A6278C">
      <w:pPr>
        <w:rPr>
          <w:rtl/>
          <w:lang w:eastAsia="he-IL"/>
        </w:rPr>
      </w:pPr>
    </w:p>
    <w:p w:rsidR="000172BA" w:rsidRDefault="000172BA" w:rsidP="00914368">
      <w:pPr>
        <w:rPr>
          <w:rtl/>
          <w:lang w:eastAsia="he-IL"/>
        </w:rPr>
      </w:pPr>
      <w:bookmarkStart w:id="6118" w:name="_ETM_Q11_206084"/>
      <w:bookmarkEnd w:id="6118"/>
      <w:r>
        <w:rPr>
          <w:rFonts w:hint="cs"/>
          <w:rtl/>
          <w:lang w:eastAsia="he-IL"/>
        </w:rPr>
        <w:t>חברת הכנסת פרידמן,</w:t>
      </w:r>
      <w:bookmarkStart w:id="6119" w:name="_ETM_Q11_209107"/>
      <w:bookmarkEnd w:id="6119"/>
      <w:r>
        <w:rPr>
          <w:rFonts w:hint="cs"/>
          <w:rtl/>
          <w:lang w:eastAsia="he-IL"/>
        </w:rPr>
        <w:t xml:space="preserve"> קריאה ראשונה</w:t>
      </w:r>
      <w:bookmarkStart w:id="6120" w:name="_ETM_Q11_211588"/>
      <w:bookmarkEnd w:id="6120"/>
      <w:r>
        <w:rPr>
          <w:rFonts w:hint="cs"/>
          <w:rtl/>
          <w:lang w:eastAsia="he-IL"/>
        </w:rPr>
        <w:t>.</w:t>
      </w:r>
    </w:p>
    <w:p w:rsidR="000172BA" w:rsidRPr="00FF2A83" w:rsidRDefault="000172BA" w:rsidP="00914368">
      <w:pPr>
        <w:rPr>
          <w:rtl/>
          <w:lang w:eastAsia="he-IL"/>
        </w:rPr>
      </w:pPr>
      <w:bookmarkStart w:id="6121" w:name="_ETM_Q11_211665"/>
      <w:bookmarkStart w:id="6122" w:name="_ETM_Q11_206922"/>
      <w:bookmarkEnd w:id="6121"/>
      <w:bookmarkEnd w:id="6122"/>
    </w:p>
    <w:p w:rsidR="000172BA" w:rsidRDefault="000172BA" w:rsidP="00914368">
      <w:pPr>
        <w:pStyle w:val="af5"/>
        <w:keepNext/>
        <w:rPr>
          <w:rtl/>
        </w:rPr>
      </w:pPr>
      <w:r w:rsidRPr="00FF2A83">
        <w:rPr>
          <w:rStyle w:val="TagStyle"/>
          <w:rtl/>
        </w:rPr>
        <w:t xml:space="preserve"> &lt;&lt; קריאה &gt;&gt; </w:t>
      </w:r>
      <w:r>
        <w:rPr>
          <w:rtl/>
        </w:rPr>
        <w:t>נאור שירי (יש עתיד):</w:t>
      </w:r>
      <w:r w:rsidRPr="00FF2A83">
        <w:rPr>
          <w:rStyle w:val="TagStyle"/>
          <w:rtl/>
        </w:rPr>
        <w:t xml:space="preserve"> &lt;&lt; קריאה &gt;&gt;</w:t>
      </w:r>
      <w:r>
        <w:rPr>
          <w:rtl/>
        </w:rPr>
        <w:t xml:space="preserve">   </w:t>
      </w:r>
    </w:p>
    <w:p w:rsidR="000172BA" w:rsidRDefault="000172BA" w:rsidP="00A6278C">
      <w:pPr>
        <w:rPr>
          <w:rtl/>
          <w:lang w:eastAsia="he-IL"/>
        </w:rPr>
      </w:pPr>
    </w:p>
    <w:p w:rsidR="000172BA" w:rsidRDefault="000172BA" w:rsidP="0010029C">
      <w:pPr>
        <w:rPr>
          <w:rtl/>
          <w:lang w:eastAsia="he-IL"/>
        </w:rPr>
      </w:pPr>
      <w:bookmarkStart w:id="6123" w:name="_ETM_Q11_207156"/>
      <w:bookmarkStart w:id="6124" w:name="_ETM_Q11_208581"/>
      <w:bookmarkEnd w:id="6123"/>
      <w:bookmarkEnd w:id="6124"/>
      <w:r>
        <w:rPr>
          <w:rFonts w:hint="cs"/>
          <w:rtl/>
          <w:lang w:eastAsia="he-IL"/>
        </w:rPr>
        <w:t>אולי זו כתבה שהתפרסמה בבילד</w:t>
      </w:r>
      <w:bookmarkStart w:id="6125" w:name="_ETM_Q11_207461"/>
      <w:bookmarkEnd w:id="6125"/>
      <w:r>
        <w:rPr>
          <w:rFonts w:hint="cs"/>
          <w:rtl/>
          <w:lang w:eastAsia="he-IL"/>
        </w:rPr>
        <w:t>.</w:t>
      </w:r>
      <w:bookmarkStart w:id="6126" w:name="_ETM_Q11_215056"/>
      <w:bookmarkEnd w:id="6126"/>
    </w:p>
    <w:p w:rsidR="000172BA" w:rsidRDefault="000172BA" w:rsidP="00914368">
      <w:pPr>
        <w:rPr>
          <w:rtl/>
          <w:lang w:eastAsia="he-IL"/>
        </w:rPr>
      </w:pPr>
      <w:bookmarkStart w:id="6127" w:name="_ETM_Q11_208285"/>
      <w:bookmarkStart w:id="6128" w:name="_ETM_Q11_208363"/>
      <w:bookmarkStart w:id="6129" w:name="_ETM_Q11_208844"/>
      <w:bookmarkEnd w:id="6127"/>
      <w:bookmarkEnd w:id="6128"/>
      <w:bookmarkEnd w:id="6129"/>
    </w:p>
    <w:p w:rsidR="000172BA" w:rsidRDefault="000172BA" w:rsidP="00914368">
      <w:pPr>
        <w:pStyle w:val="af6"/>
        <w:keepNext/>
        <w:rPr>
          <w:rtl/>
        </w:rPr>
      </w:pPr>
      <w:r w:rsidRPr="00FF2A83">
        <w:rPr>
          <w:rStyle w:val="TagStyle"/>
          <w:rtl/>
        </w:rPr>
        <w:t xml:space="preserve"> &lt;&lt; יור &gt;&gt; </w:t>
      </w:r>
      <w:r>
        <w:rPr>
          <w:rtl/>
        </w:rPr>
        <w:t>היו"ר אמיר אוחנה:</w:t>
      </w:r>
      <w:r w:rsidRPr="00FF2A83">
        <w:rPr>
          <w:rStyle w:val="TagStyle"/>
          <w:rtl/>
        </w:rPr>
        <w:t xml:space="preserve"> &lt;&lt; יור &gt;&gt;</w:t>
      </w:r>
      <w:r>
        <w:rPr>
          <w:rtl/>
        </w:rPr>
        <w:t xml:space="preserve">   </w:t>
      </w:r>
    </w:p>
    <w:p w:rsidR="000172BA" w:rsidRDefault="000172BA" w:rsidP="00A6278C">
      <w:pPr>
        <w:rPr>
          <w:rtl/>
          <w:lang w:eastAsia="he-IL"/>
        </w:rPr>
      </w:pPr>
    </w:p>
    <w:p w:rsidR="000172BA" w:rsidRDefault="000172BA" w:rsidP="00914368">
      <w:pPr>
        <w:rPr>
          <w:rtl/>
          <w:lang w:eastAsia="he-IL"/>
        </w:rPr>
      </w:pPr>
      <w:bookmarkStart w:id="6130" w:name="_ETM_Q11_209883"/>
      <w:bookmarkEnd w:id="6130"/>
      <w:r>
        <w:rPr>
          <w:rFonts w:hint="cs"/>
          <w:rtl/>
          <w:lang w:eastAsia="he-IL"/>
        </w:rPr>
        <w:t>חבר הכנסת שירי, אתה בקריאה</w:t>
      </w:r>
      <w:bookmarkStart w:id="6131" w:name="_ETM_Q11_217804"/>
      <w:bookmarkEnd w:id="6131"/>
      <w:r>
        <w:rPr>
          <w:rFonts w:hint="cs"/>
          <w:rtl/>
          <w:lang w:eastAsia="he-IL"/>
        </w:rPr>
        <w:t xml:space="preserve"> שנייה.</w:t>
      </w:r>
      <w:bookmarkStart w:id="6132" w:name="_ETM_Q11_213811"/>
      <w:bookmarkStart w:id="6133" w:name="_ETM_Q11_213887"/>
      <w:bookmarkEnd w:id="6132"/>
      <w:bookmarkEnd w:id="6133"/>
    </w:p>
    <w:p w:rsidR="000172BA" w:rsidRDefault="000172BA" w:rsidP="00914368">
      <w:pPr>
        <w:rPr>
          <w:rtl/>
          <w:lang w:eastAsia="he-IL"/>
        </w:rPr>
      </w:pPr>
      <w:bookmarkStart w:id="6134" w:name="_ETM_Q11_213956"/>
      <w:bookmarkEnd w:id="6134"/>
    </w:p>
    <w:p w:rsidR="000172BA" w:rsidRDefault="000172BA" w:rsidP="00914368">
      <w:pPr>
        <w:pStyle w:val="-"/>
        <w:keepNext/>
        <w:rPr>
          <w:rtl/>
        </w:rPr>
      </w:pPr>
      <w:r w:rsidRPr="00893B37">
        <w:rPr>
          <w:rStyle w:val="TagStyle"/>
          <w:rtl/>
        </w:rPr>
        <w:t xml:space="preserve">&lt;&lt; דובר_המשך &gt;&gt; </w:t>
      </w:r>
      <w:r>
        <w:rPr>
          <w:rtl/>
        </w:rPr>
        <w:t>ראש הממשלה בנימין נתניהו:</w:t>
      </w:r>
      <w:r w:rsidRPr="00893B37">
        <w:rPr>
          <w:rStyle w:val="TagStyle"/>
          <w:rtl/>
        </w:rPr>
        <w:t xml:space="preserve"> &lt;&lt; דובר_המשך &gt;&gt;</w:t>
      </w:r>
      <w:r>
        <w:rPr>
          <w:rtl/>
        </w:rPr>
        <w:t xml:space="preserve">   </w:t>
      </w:r>
    </w:p>
    <w:p w:rsidR="000172BA" w:rsidRDefault="000172BA" w:rsidP="00A6278C">
      <w:pPr>
        <w:rPr>
          <w:rtl/>
          <w:lang w:eastAsia="he-IL"/>
        </w:rPr>
      </w:pPr>
    </w:p>
    <w:p w:rsidR="000172BA" w:rsidRDefault="000172BA" w:rsidP="00A6278C">
      <w:pPr>
        <w:rPr>
          <w:rtl/>
        </w:rPr>
      </w:pPr>
      <w:bookmarkStart w:id="6135" w:name="_ETM_Q11_214603"/>
      <w:bookmarkStart w:id="6136" w:name="_ETM_Q11_215137"/>
      <w:bookmarkStart w:id="6137" w:name="_ETM_Q11_210181"/>
      <w:bookmarkStart w:id="6138" w:name="_ETM_Q11_213570"/>
      <w:bookmarkEnd w:id="6135"/>
      <w:bookmarkEnd w:id="6136"/>
      <w:bookmarkEnd w:id="6137"/>
      <w:bookmarkEnd w:id="6138"/>
      <w:r>
        <w:rPr>
          <w:rFonts w:hint="cs"/>
          <w:rtl/>
        </w:rPr>
        <w:t>ה</w:t>
      </w:r>
      <w:r>
        <w:rPr>
          <w:rtl/>
        </w:rPr>
        <w:t xml:space="preserve">הכנסות </w:t>
      </w:r>
      <w:bookmarkStart w:id="6139" w:name="_ETM_Q11_215820"/>
      <w:bookmarkEnd w:id="6139"/>
      <w:r>
        <w:rPr>
          <w:rtl/>
        </w:rPr>
        <w:t xml:space="preserve">לקופת </w:t>
      </w:r>
      <w:bookmarkStart w:id="6140" w:name="_ETM_Q11_216329"/>
      <w:bookmarkEnd w:id="6140"/>
      <w:r>
        <w:rPr>
          <w:rtl/>
        </w:rPr>
        <w:t xml:space="preserve">המדינה </w:t>
      </w:r>
      <w:bookmarkStart w:id="6141" w:name="_ETM_Q11_217640"/>
      <w:bookmarkEnd w:id="6141"/>
      <w:r>
        <w:rPr>
          <w:rtl/>
        </w:rPr>
        <w:t>תאפשר</w:t>
      </w:r>
      <w:r>
        <w:rPr>
          <w:rFonts w:hint="cs"/>
          <w:rtl/>
        </w:rPr>
        <w:t>נה</w:t>
      </w:r>
      <w:r>
        <w:rPr>
          <w:rtl/>
        </w:rPr>
        <w:t xml:space="preserve"> </w:t>
      </w:r>
      <w:bookmarkStart w:id="6142" w:name="_ETM_Q11_218090"/>
      <w:bookmarkEnd w:id="6142"/>
      <w:r>
        <w:rPr>
          <w:rtl/>
        </w:rPr>
        <w:t xml:space="preserve">לנו </w:t>
      </w:r>
      <w:bookmarkStart w:id="6143" w:name="_ETM_Q11_218479"/>
      <w:bookmarkEnd w:id="6143"/>
      <w:r>
        <w:rPr>
          <w:rtl/>
        </w:rPr>
        <w:t xml:space="preserve">להשקיע </w:t>
      </w:r>
      <w:bookmarkStart w:id="6144" w:name="_ETM_Q11_218870"/>
      <w:bookmarkEnd w:id="6144"/>
      <w:r>
        <w:rPr>
          <w:rtl/>
        </w:rPr>
        <w:t xml:space="preserve">יותר </w:t>
      </w:r>
      <w:bookmarkStart w:id="6145" w:name="_ETM_Q11_219170"/>
      <w:bookmarkEnd w:id="6145"/>
      <w:r>
        <w:rPr>
          <w:rtl/>
        </w:rPr>
        <w:t>בביטחון</w:t>
      </w:r>
      <w:r>
        <w:rPr>
          <w:rFonts w:hint="cs"/>
          <w:rtl/>
        </w:rPr>
        <w:t>,</w:t>
      </w:r>
      <w:bookmarkStart w:id="6146" w:name="_ETM_Q11_218050"/>
      <w:bookmarkEnd w:id="6146"/>
      <w:r>
        <w:rPr>
          <w:rtl/>
        </w:rPr>
        <w:t xml:space="preserve"> </w:t>
      </w:r>
      <w:bookmarkStart w:id="6147" w:name="_ETM_Q11_220520"/>
      <w:bookmarkEnd w:id="6147"/>
      <w:r>
        <w:rPr>
          <w:rtl/>
        </w:rPr>
        <w:t xml:space="preserve">יותר </w:t>
      </w:r>
      <w:bookmarkStart w:id="6148" w:name="_ETM_Q11_220760"/>
      <w:bookmarkEnd w:id="6148"/>
      <w:r>
        <w:rPr>
          <w:rtl/>
        </w:rPr>
        <w:t>בחינוך</w:t>
      </w:r>
      <w:r>
        <w:rPr>
          <w:rFonts w:hint="cs"/>
          <w:rtl/>
        </w:rPr>
        <w:t>,</w:t>
      </w:r>
      <w:bookmarkStart w:id="6149" w:name="_ETM_Q11_216020"/>
      <w:bookmarkEnd w:id="6149"/>
      <w:r>
        <w:rPr>
          <w:rtl/>
        </w:rPr>
        <w:t xml:space="preserve"> </w:t>
      </w:r>
      <w:bookmarkStart w:id="6150" w:name="_ETM_Q11_221859"/>
      <w:bookmarkEnd w:id="6150"/>
      <w:r>
        <w:rPr>
          <w:rtl/>
        </w:rPr>
        <w:t xml:space="preserve">יותר </w:t>
      </w:r>
      <w:bookmarkStart w:id="6151" w:name="_ETM_Q11_222219"/>
      <w:bookmarkEnd w:id="6151"/>
      <w:r>
        <w:rPr>
          <w:rtl/>
        </w:rPr>
        <w:t>ברווחה</w:t>
      </w:r>
      <w:r>
        <w:rPr>
          <w:rFonts w:hint="cs"/>
          <w:rtl/>
        </w:rPr>
        <w:t>,</w:t>
      </w:r>
      <w:bookmarkStart w:id="6152" w:name="_ETM_Q11_216290"/>
      <w:bookmarkEnd w:id="6152"/>
      <w:r>
        <w:rPr>
          <w:rtl/>
        </w:rPr>
        <w:t xml:space="preserve"> </w:t>
      </w:r>
      <w:bookmarkStart w:id="6153" w:name="_ETM_Q11_224270"/>
      <w:bookmarkEnd w:id="6153"/>
      <w:r>
        <w:rPr>
          <w:rtl/>
        </w:rPr>
        <w:t xml:space="preserve">יותר </w:t>
      </w:r>
      <w:bookmarkStart w:id="6154" w:name="_ETM_Q11_224570"/>
      <w:bookmarkEnd w:id="6154"/>
      <w:r>
        <w:rPr>
          <w:rtl/>
        </w:rPr>
        <w:t xml:space="preserve">בבריאות </w:t>
      </w:r>
      <w:bookmarkStart w:id="6155" w:name="_ETM_Q11_225760"/>
      <w:bookmarkEnd w:id="6155"/>
      <w:r>
        <w:rPr>
          <w:rtl/>
        </w:rPr>
        <w:t xml:space="preserve">ויותר </w:t>
      </w:r>
      <w:bookmarkStart w:id="6156" w:name="_ETM_Q11_226240"/>
      <w:bookmarkEnd w:id="6156"/>
      <w:r>
        <w:rPr>
          <w:rtl/>
        </w:rPr>
        <w:t xml:space="preserve">בשיפור </w:t>
      </w:r>
      <w:bookmarkStart w:id="6157" w:name="_ETM_Q11_226780"/>
      <w:bookmarkEnd w:id="6157"/>
      <w:r>
        <w:rPr>
          <w:rtl/>
        </w:rPr>
        <w:t xml:space="preserve">איכות </w:t>
      </w:r>
      <w:bookmarkStart w:id="6158" w:name="_ETM_Q11_227050"/>
      <w:bookmarkEnd w:id="6158"/>
      <w:r>
        <w:rPr>
          <w:rtl/>
        </w:rPr>
        <w:t>החיים</w:t>
      </w:r>
      <w:r>
        <w:rPr>
          <w:rFonts w:hint="cs"/>
          <w:rtl/>
        </w:rPr>
        <w:t>.</w:t>
      </w:r>
      <w:r>
        <w:rPr>
          <w:rtl/>
        </w:rPr>
        <w:t xml:space="preserve"> </w:t>
      </w:r>
      <w:bookmarkStart w:id="6159" w:name="_ETM_Q11_227940"/>
      <w:bookmarkEnd w:id="6159"/>
      <w:r>
        <w:rPr>
          <w:rtl/>
        </w:rPr>
        <w:t xml:space="preserve">אני </w:t>
      </w:r>
      <w:bookmarkStart w:id="6160" w:name="_ETM_Q11_228150"/>
      <w:bookmarkEnd w:id="6160"/>
      <w:r>
        <w:rPr>
          <w:rtl/>
        </w:rPr>
        <w:t xml:space="preserve">ביקשתי </w:t>
      </w:r>
      <w:bookmarkStart w:id="6161" w:name="_ETM_Q11_230200"/>
      <w:bookmarkEnd w:id="6161"/>
      <w:r>
        <w:rPr>
          <w:rtl/>
        </w:rPr>
        <w:t>מה</w:t>
      </w:r>
      <w:bookmarkStart w:id="6162" w:name="_ETM_Q11_227561"/>
      <w:bookmarkEnd w:id="6162"/>
      <w:r>
        <w:rPr>
          <w:rFonts w:hint="cs"/>
          <w:rtl/>
        </w:rPr>
        <w:t>משרד</w:t>
      </w:r>
      <w:r>
        <w:rPr>
          <w:rtl/>
        </w:rPr>
        <w:t xml:space="preserve"> </w:t>
      </w:r>
      <w:bookmarkStart w:id="6163" w:name="_ETM_Q11_230680"/>
      <w:bookmarkStart w:id="6164" w:name="_ETM_Q11_232950"/>
      <w:bookmarkEnd w:id="6163"/>
      <w:bookmarkEnd w:id="6164"/>
      <w:r>
        <w:rPr>
          <w:rtl/>
        </w:rPr>
        <w:t>שלי</w:t>
      </w:r>
      <w:r>
        <w:rPr>
          <w:rFonts w:hint="cs"/>
          <w:rtl/>
        </w:rPr>
        <w:t xml:space="preserve"> שייתנו לי</w:t>
      </w:r>
      <w:r>
        <w:rPr>
          <w:rtl/>
        </w:rPr>
        <w:t xml:space="preserve"> </w:t>
      </w:r>
      <w:bookmarkStart w:id="6165" w:name="_ETM_Q11_230950"/>
      <w:bookmarkStart w:id="6166" w:name="_ETM_Q11_231220"/>
      <w:bookmarkStart w:id="6167" w:name="_ETM_Q11_228721"/>
      <w:bookmarkEnd w:id="6165"/>
      <w:bookmarkEnd w:id="6166"/>
      <w:bookmarkEnd w:id="6167"/>
      <w:r>
        <w:rPr>
          <w:rFonts w:hint="cs"/>
          <w:rtl/>
        </w:rPr>
        <w:t xml:space="preserve">– </w:t>
      </w:r>
      <w:r>
        <w:rPr>
          <w:rtl/>
        </w:rPr>
        <w:t>ביטחון</w:t>
      </w:r>
      <w:r>
        <w:rPr>
          <w:rFonts w:hint="cs"/>
          <w:rtl/>
        </w:rPr>
        <w:t>,</w:t>
      </w:r>
      <w:bookmarkStart w:id="6168" w:name="_ETM_Q11_228640"/>
      <w:bookmarkEnd w:id="6168"/>
      <w:r>
        <w:rPr>
          <w:rtl/>
        </w:rPr>
        <w:t xml:space="preserve"> </w:t>
      </w:r>
      <w:bookmarkStart w:id="6169" w:name="_ETM_Q11_231790"/>
      <w:bookmarkEnd w:id="6169"/>
      <w:r>
        <w:rPr>
          <w:rtl/>
        </w:rPr>
        <w:t>טוב</w:t>
      </w:r>
      <w:r>
        <w:rPr>
          <w:rFonts w:hint="cs"/>
          <w:rtl/>
        </w:rPr>
        <w:t>,</w:t>
      </w:r>
      <w:r>
        <w:rPr>
          <w:rtl/>
        </w:rPr>
        <w:t xml:space="preserve"> </w:t>
      </w:r>
      <w:bookmarkStart w:id="6170" w:name="_ETM_Q11_231970"/>
      <w:bookmarkEnd w:id="6170"/>
      <w:r>
        <w:rPr>
          <w:rtl/>
        </w:rPr>
        <w:t xml:space="preserve">אתם </w:t>
      </w:r>
      <w:bookmarkStart w:id="6171" w:name="_ETM_Q11_232180"/>
      <w:bookmarkEnd w:id="6171"/>
      <w:r>
        <w:rPr>
          <w:rtl/>
        </w:rPr>
        <w:t>יודעים</w:t>
      </w:r>
      <w:r>
        <w:rPr>
          <w:rFonts w:hint="cs"/>
          <w:rtl/>
        </w:rPr>
        <w:t xml:space="preserve"> </w:t>
      </w:r>
      <w:r>
        <w:rPr>
          <w:rFonts w:hint="eastAsia"/>
          <w:rtl/>
        </w:rPr>
        <w:t>–</w:t>
      </w:r>
      <w:r>
        <w:rPr>
          <w:rtl/>
        </w:rPr>
        <w:t xml:space="preserve"> </w:t>
      </w:r>
      <w:bookmarkStart w:id="6172" w:name="_ETM_Q11_232750"/>
      <w:bookmarkEnd w:id="6172"/>
      <w:r>
        <w:rPr>
          <w:rtl/>
        </w:rPr>
        <w:t xml:space="preserve">תוספת </w:t>
      </w:r>
      <w:bookmarkStart w:id="6173" w:name="_ETM_Q11_233229"/>
      <w:bookmarkEnd w:id="6173"/>
      <w:r>
        <w:rPr>
          <w:rtl/>
        </w:rPr>
        <w:t>60%</w:t>
      </w:r>
      <w:r>
        <w:rPr>
          <w:rFonts w:hint="cs"/>
          <w:rtl/>
        </w:rPr>
        <w:t>;</w:t>
      </w:r>
      <w:r>
        <w:rPr>
          <w:rtl/>
        </w:rPr>
        <w:t xml:space="preserve"> </w:t>
      </w:r>
      <w:bookmarkStart w:id="6174" w:name="_ETM_Q11_234160"/>
      <w:bookmarkEnd w:id="6174"/>
      <w:r>
        <w:rPr>
          <w:rtl/>
        </w:rPr>
        <w:t>בריאות</w:t>
      </w:r>
      <w:r>
        <w:rPr>
          <w:rFonts w:hint="cs"/>
          <w:rtl/>
        </w:rPr>
        <w:t xml:space="preserve"> –</w:t>
      </w:r>
      <w:r>
        <w:rPr>
          <w:rtl/>
        </w:rPr>
        <w:t xml:space="preserve"> </w:t>
      </w:r>
      <w:bookmarkStart w:id="6175" w:name="_ETM_Q11_234730"/>
      <w:bookmarkStart w:id="6176" w:name="_ETM_Q11_231440"/>
      <w:bookmarkEnd w:id="6175"/>
      <w:bookmarkEnd w:id="6176"/>
      <w:r>
        <w:rPr>
          <w:rtl/>
        </w:rPr>
        <w:t xml:space="preserve">תוספת </w:t>
      </w:r>
      <w:bookmarkStart w:id="6177" w:name="_ETM_Q11_235180"/>
      <w:bookmarkEnd w:id="6177"/>
      <w:r>
        <w:rPr>
          <w:rtl/>
        </w:rPr>
        <w:t>17%</w:t>
      </w:r>
      <w:r>
        <w:rPr>
          <w:rFonts w:hint="cs"/>
          <w:rtl/>
        </w:rPr>
        <w:t>;</w:t>
      </w:r>
      <w:r>
        <w:rPr>
          <w:rtl/>
        </w:rPr>
        <w:t xml:space="preserve"> </w:t>
      </w:r>
      <w:bookmarkStart w:id="6178" w:name="_ETM_Q11_236320"/>
      <w:bookmarkEnd w:id="6178"/>
      <w:r>
        <w:rPr>
          <w:rtl/>
        </w:rPr>
        <w:t>חינוך</w:t>
      </w:r>
      <w:r>
        <w:rPr>
          <w:rFonts w:hint="cs"/>
          <w:rtl/>
        </w:rPr>
        <w:t xml:space="preserve"> –</w:t>
      </w:r>
      <w:r>
        <w:rPr>
          <w:rtl/>
        </w:rPr>
        <w:t xml:space="preserve"> </w:t>
      </w:r>
      <w:bookmarkStart w:id="6179" w:name="_ETM_Q11_236980"/>
      <w:bookmarkEnd w:id="6179"/>
      <w:r>
        <w:rPr>
          <w:rtl/>
        </w:rPr>
        <w:t>9%</w:t>
      </w:r>
      <w:r>
        <w:rPr>
          <w:rFonts w:hint="cs"/>
          <w:rtl/>
        </w:rPr>
        <w:t>;</w:t>
      </w:r>
      <w:r>
        <w:rPr>
          <w:rtl/>
        </w:rPr>
        <w:t xml:space="preserve"> </w:t>
      </w:r>
      <w:bookmarkStart w:id="6180" w:name="_ETM_Q11_238010"/>
      <w:bookmarkEnd w:id="6180"/>
      <w:r>
        <w:rPr>
          <w:rtl/>
        </w:rPr>
        <w:t xml:space="preserve">ביטחון </w:t>
      </w:r>
      <w:bookmarkStart w:id="6181" w:name="_ETM_Q11_238460"/>
      <w:bookmarkEnd w:id="6181"/>
      <w:r>
        <w:rPr>
          <w:rtl/>
        </w:rPr>
        <w:t>לאומי</w:t>
      </w:r>
      <w:r>
        <w:rPr>
          <w:rFonts w:hint="cs"/>
          <w:rtl/>
        </w:rPr>
        <w:t xml:space="preserve"> –</w:t>
      </w:r>
      <w:r>
        <w:rPr>
          <w:rtl/>
        </w:rPr>
        <w:t xml:space="preserve"> </w:t>
      </w:r>
      <w:bookmarkStart w:id="6182" w:name="_ETM_Q11_238940"/>
      <w:bookmarkEnd w:id="6182"/>
      <w:r>
        <w:rPr>
          <w:rtl/>
        </w:rPr>
        <w:t>11%</w:t>
      </w:r>
      <w:r>
        <w:rPr>
          <w:rFonts w:hint="cs"/>
          <w:rtl/>
        </w:rPr>
        <w:t>;</w:t>
      </w:r>
      <w:r>
        <w:rPr>
          <w:rtl/>
        </w:rPr>
        <w:t xml:space="preserve"> </w:t>
      </w:r>
      <w:bookmarkStart w:id="6183" w:name="_ETM_Q11_240109"/>
      <w:bookmarkEnd w:id="6183"/>
      <w:r>
        <w:rPr>
          <w:rtl/>
        </w:rPr>
        <w:t>רווחה</w:t>
      </w:r>
      <w:r>
        <w:rPr>
          <w:rFonts w:hint="cs"/>
          <w:rtl/>
        </w:rPr>
        <w:t xml:space="preserve"> –</w:t>
      </w:r>
      <w:r>
        <w:rPr>
          <w:rtl/>
        </w:rPr>
        <w:t xml:space="preserve"> </w:t>
      </w:r>
      <w:bookmarkStart w:id="6184" w:name="_ETM_Q11_240879"/>
      <w:bookmarkEnd w:id="6184"/>
      <w:r>
        <w:rPr>
          <w:rtl/>
        </w:rPr>
        <w:t xml:space="preserve">תוספת </w:t>
      </w:r>
      <w:bookmarkStart w:id="6185" w:name="_ETM_Q11_241299"/>
      <w:bookmarkEnd w:id="6185"/>
      <w:r>
        <w:rPr>
          <w:rtl/>
        </w:rPr>
        <w:t xml:space="preserve">של </w:t>
      </w:r>
      <w:bookmarkStart w:id="6186" w:name="_ETM_Q11_241449"/>
      <w:bookmarkEnd w:id="6186"/>
      <w:r>
        <w:rPr>
          <w:rtl/>
        </w:rPr>
        <w:t>13%</w:t>
      </w:r>
      <w:r>
        <w:rPr>
          <w:rFonts w:hint="cs"/>
          <w:rtl/>
        </w:rPr>
        <w:t>;</w:t>
      </w:r>
      <w:bookmarkStart w:id="6187" w:name="_ETM_Q11_239171"/>
      <w:bookmarkEnd w:id="6187"/>
      <w:r>
        <w:rPr>
          <w:rtl/>
        </w:rPr>
        <w:t xml:space="preserve"> </w:t>
      </w:r>
      <w:bookmarkStart w:id="6188" w:name="_ETM_Q11_242589"/>
      <w:bookmarkEnd w:id="6188"/>
      <w:r>
        <w:rPr>
          <w:rtl/>
        </w:rPr>
        <w:t>שיכון</w:t>
      </w:r>
      <w:r>
        <w:rPr>
          <w:rFonts w:hint="cs"/>
          <w:rtl/>
        </w:rPr>
        <w:t xml:space="preserve"> –</w:t>
      </w:r>
      <w:r>
        <w:rPr>
          <w:rtl/>
        </w:rPr>
        <w:t xml:space="preserve"> </w:t>
      </w:r>
      <w:bookmarkStart w:id="6189" w:name="_ETM_Q11_243309"/>
      <w:bookmarkEnd w:id="6189"/>
      <w:r>
        <w:rPr>
          <w:rtl/>
        </w:rPr>
        <w:t>19</w:t>
      </w:r>
      <w:r>
        <w:rPr>
          <w:rFonts w:hint="cs"/>
          <w:rtl/>
        </w:rPr>
        <w:t>%.</w:t>
      </w:r>
      <w:bookmarkStart w:id="6190" w:name="_ETM_Q11_247450"/>
      <w:bookmarkStart w:id="6191" w:name="_ETM_Q11_244725"/>
      <w:bookmarkEnd w:id="6190"/>
      <w:bookmarkEnd w:id="6191"/>
    </w:p>
    <w:p w:rsidR="000172BA" w:rsidRDefault="000172BA" w:rsidP="00A6278C">
      <w:pPr>
        <w:rPr>
          <w:rtl/>
        </w:rPr>
      </w:pPr>
      <w:bookmarkStart w:id="6192" w:name="_ETM_Q11_244827"/>
      <w:bookmarkStart w:id="6193" w:name="_ETM_Q11_244885"/>
      <w:bookmarkStart w:id="6194" w:name="_ETM_Q11_241371"/>
      <w:bookmarkEnd w:id="6192"/>
      <w:bookmarkEnd w:id="6193"/>
      <w:bookmarkEnd w:id="6194"/>
    </w:p>
    <w:p w:rsidR="000172BA" w:rsidRDefault="000172BA" w:rsidP="00914368">
      <w:pPr>
        <w:pStyle w:val="af5"/>
        <w:keepNext/>
        <w:rPr>
          <w:rtl/>
        </w:rPr>
      </w:pPr>
      <w:bookmarkStart w:id="6195" w:name="ET_interruption_6231_8"/>
      <w:r w:rsidRPr="00893B37">
        <w:rPr>
          <w:rStyle w:val="TagStyle"/>
          <w:rtl/>
        </w:rPr>
        <w:t xml:space="preserve"> &lt;&lt; קריאה &gt;&gt; </w:t>
      </w:r>
      <w:r>
        <w:rPr>
          <w:rtl/>
        </w:rPr>
        <w:t>יסמין פרידמן (יש עתיד):</w:t>
      </w:r>
      <w:r w:rsidRPr="00893B37">
        <w:rPr>
          <w:rStyle w:val="TagStyle"/>
          <w:rtl/>
        </w:rPr>
        <w:t xml:space="preserve"> &lt;&lt; קריאה &gt;&gt;</w:t>
      </w:r>
      <w:r>
        <w:rPr>
          <w:rtl/>
        </w:rPr>
        <w:t xml:space="preserve">   </w:t>
      </w:r>
      <w:bookmarkEnd w:id="6195"/>
    </w:p>
    <w:p w:rsidR="000172BA" w:rsidRDefault="000172BA" w:rsidP="00A6278C">
      <w:pPr>
        <w:rPr>
          <w:rtl/>
          <w:lang w:eastAsia="he-IL"/>
        </w:rPr>
      </w:pPr>
    </w:p>
    <w:p w:rsidR="000172BA" w:rsidRDefault="000172BA" w:rsidP="00914368">
      <w:pPr>
        <w:rPr>
          <w:rtl/>
          <w:lang w:eastAsia="he-IL"/>
        </w:rPr>
      </w:pPr>
      <w:bookmarkStart w:id="6196" w:name="_ETM_Q11_247498"/>
      <w:bookmarkStart w:id="6197" w:name="_ETM_Q11_242761"/>
      <w:bookmarkEnd w:id="6196"/>
      <w:bookmarkEnd w:id="6197"/>
      <w:r>
        <w:rPr>
          <w:rFonts w:hint="cs"/>
          <w:rtl/>
          <w:lang w:eastAsia="he-IL"/>
        </w:rPr>
        <w:t xml:space="preserve">מיסים </w:t>
      </w:r>
      <w:r>
        <w:rPr>
          <w:rtl/>
          <w:lang w:eastAsia="he-IL"/>
        </w:rPr>
        <w:t>–</w:t>
      </w:r>
      <w:r>
        <w:rPr>
          <w:rFonts w:hint="cs"/>
          <w:rtl/>
          <w:lang w:eastAsia="he-IL"/>
        </w:rPr>
        <w:t xml:space="preserve"> 24 מיליארד</w:t>
      </w:r>
      <w:bookmarkStart w:id="6198" w:name="_ETM_Q11_242860"/>
      <w:bookmarkEnd w:id="6198"/>
      <w:r>
        <w:rPr>
          <w:rFonts w:hint="cs"/>
          <w:rtl/>
          <w:lang w:eastAsia="he-IL"/>
        </w:rPr>
        <w:t>.</w:t>
      </w:r>
      <w:bookmarkStart w:id="6199" w:name="_ETM_Q11_243682"/>
      <w:bookmarkEnd w:id="6199"/>
    </w:p>
    <w:p w:rsidR="000172BA" w:rsidRDefault="000172BA" w:rsidP="00914368">
      <w:pPr>
        <w:rPr>
          <w:rtl/>
          <w:lang w:eastAsia="he-IL"/>
        </w:rPr>
      </w:pPr>
      <w:bookmarkStart w:id="6200" w:name="_ETM_Q11_243752"/>
      <w:bookmarkEnd w:id="6200"/>
    </w:p>
    <w:p w:rsidR="000172BA" w:rsidRDefault="000172BA" w:rsidP="00914368">
      <w:pPr>
        <w:pStyle w:val="af5"/>
        <w:keepNext/>
        <w:rPr>
          <w:rtl/>
        </w:rPr>
      </w:pPr>
      <w:bookmarkStart w:id="6201" w:name="ET_interruption_5264_9"/>
      <w:r w:rsidRPr="00893B37">
        <w:rPr>
          <w:rStyle w:val="TagStyle"/>
          <w:rtl/>
        </w:rPr>
        <w:t xml:space="preserve"> &lt;&lt; קריאה &gt;&gt; </w:t>
      </w:r>
      <w:r>
        <w:rPr>
          <w:rtl/>
        </w:rPr>
        <w:t>אחמד טיבי (חד"ש-תע"ל):</w:t>
      </w:r>
      <w:r w:rsidRPr="00893B37">
        <w:rPr>
          <w:rStyle w:val="TagStyle"/>
          <w:rtl/>
        </w:rPr>
        <w:t xml:space="preserve"> &lt;&lt; קריאה &gt;&gt;</w:t>
      </w:r>
      <w:r>
        <w:rPr>
          <w:rtl/>
        </w:rPr>
        <w:t xml:space="preserve">   </w:t>
      </w:r>
      <w:bookmarkEnd w:id="6201"/>
    </w:p>
    <w:p w:rsidR="000172BA" w:rsidRDefault="000172BA" w:rsidP="00A6278C">
      <w:pPr>
        <w:rPr>
          <w:rtl/>
          <w:lang w:eastAsia="he-IL"/>
        </w:rPr>
      </w:pPr>
    </w:p>
    <w:p w:rsidR="000172BA" w:rsidRDefault="000172BA" w:rsidP="00914368">
      <w:pPr>
        <w:rPr>
          <w:rtl/>
          <w:lang w:eastAsia="he-IL"/>
        </w:rPr>
      </w:pPr>
      <w:bookmarkStart w:id="6202" w:name="_ETM_Q11_246358"/>
      <w:bookmarkEnd w:id="6202"/>
      <w:r>
        <w:rPr>
          <w:rFonts w:hint="cs"/>
          <w:rtl/>
          <w:lang w:eastAsia="he-IL"/>
        </w:rPr>
        <w:t xml:space="preserve">מה עם הפשיעה בחברה </w:t>
      </w:r>
      <w:bookmarkStart w:id="6203" w:name="_ETM_Q11_245120"/>
      <w:bookmarkEnd w:id="6203"/>
      <w:r>
        <w:rPr>
          <w:rFonts w:hint="cs"/>
          <w:rtl/>
          <w:lang w:eastAsia="he-IL"/>
        </w:rPr>
        <w:t>הערבית?</w:t>
      </w:r>
      <w:bookmarkStart w:id="6204" w:name="_ETM_Q11_246798"/>
      <w:bookmarkEnd w:id="6204"/>
      <w:r>
        <w:rPr>
          <w:rFonts w:hint="cs"/>
          <w:rtl/>
          <w:lang w:eastAsia="he-IL"/>
        </w:rPr>
        <w:t xml:space="preserve"> לא ענית.</w:t>
      </w:r>
      <w:bookmarkStart w:id="6205" w:name="_ETM_Q11_249582"/>
      <w:bookmarkEnd w:id="6205"/>
    </w:p>
    <w:p w:rsidR="000172BA" w:rsidRDefault="000172BA" w:rsidP="00914368">
      <w:pPr>
        <w:rPr>
          <w:rtl/>
          <w:lang w:eastAsia="he-IL"/>
        </w:rPr>
      </w:pPr>
      <w:bookmarkStart w:id="6206" w:name="_ETM_Q11_249646"/>
      <w:bookmarkStart w:id="6207" w:name="_ETM_Q11_244840"/>
      <w:bookmarkEnd w:id="6206"/>
      <w:bookmarkEnd w:id="6207"/>
    </w:p>
    <w:p w:rsidR="000172BA" w:rsidRDefault="000172BA" w:rsidP="00914368">
      <w:pPr>
        <w:pStyle w:val="-"/>
        <w:keepNext/>
        <w:rPr>
          <w:rtl/>
        </w:rPr>
      </w:pPr>
      <w:r w:rsidRPr="00893B37">
        <w:rPr>
          <w:rStyle w:val="TagStyle"/>
          <w:rtl/>
        </w:rPr>
        <w:t xml:space="preserve"> &lt;&lt; דובר_המשך &gt;&gt; </w:t>
      </w:r>
      <w:r>
        <w:rPr>
          <w:rtl/>
        </w:rPr>
        <w:t>ראש הממשלה בנימין נתניהו:</w:t>
      </w:r>
      <w:r w:rsidRPr="00893B37">
        <w:rPr>
          <w:rStyle w:val="TagStyle"/>
          <w:rtl/>
        </w:rPr>
        <w:t xml:space="preserve"> &lt;&lt; דובר_המשך &gt;&gt;</w:t>
      </w:r>
      <w:r>
        <w:rPr>
          <w:rtl/>
        </w:rPr>
        <w:t xml:space="preserve">   </w:t>
      </w:r>
    </w:p>
    <w:p w:rsidR="000172BA" w:rsidRDefault="000172BA" w:rsidP="00A6278C">
      <w:pPr>
        <w:rPr>
          <w:rtl/>
          <w:lang w:eastAsia="he-IL"/>
        </w:rPr>
      </w:pPr>
    </w:p>
    <w:p w:rsidR="000172BA" w:rsidRDefault="000172BA" w:rsidP="00914368">
      <w:pPr>
        <w:rPr>
          <w:rtl/>
          <w:lang w:eastAsia="he-IL"/>
        </w:rPr>
      </w:pPr>
      <w:bookmarkStart w:id="6208" w:name="_ETM_Q11_245479"/>
      <w:bookmarkEnd w:id="6208"/>
      <w:r>
        <w:rPr>
          <w:rFonts w:hint="cs"/>
          <w:rtl/>
          <w:lang w:eastAsia="he-IL"/>
        </w:rPr>
        <w:t>זה ביטחון</w:t>
      </w:r>
      <w:bookmarkStart w:id="6209" w:name="_ETM_Q11_249220"/>
      <w:bookmarkEnd w:id="6209"/>
      <w:r>
        <w:rPr>
          <w:rFonts w:hint="cs"/>
          <w:rtl/>
          <w:lang w:eastAsia="he-IL"/>
        </w:rPr>
        <w:t xml:space="preserve"> לאומי.</w:t>
      </w:r>
      <w:bookmarkStart w:id="6210" w:name="_ETM_Q11_247580"/>
      <w:bookmarkEnd w:id="6210"/>
    </w:p>
    <w:p w:rsidR="000172BA" w:rsidRPr="00893B37" w:rsidRDefault="000172BA" w:rsidP="00914368">
      <w:pPr>
        <w:rPr>
          <w:rtl/>
          <w:lang w:eastAsia="he-IL"/>
        </w:rPr>
      </w:pPr>
      <w:bookmarkStart w:id="6211" w:name="_ETM_Q11_249317"/>
      <w:bookmarkStart w:id="6212" w:name="_ETM_Q11_251560"/>
      <w:bookmarkEnd w:id="6211"/>
      <w:bookmarkEnd w:id="6212"/>
    </w:p>
    <w:p w:rsidR="000172BA" w:rsidRDefault="000172BA" w:rsidP="0010029C">
      <w:pPr>
        <w:rPr>
          <w:rtl/>
        </w:rPr>
      </w:pPr>
      <w:bookmarkStart w:id="6213" w:name="_ETM_Q11_244935"/>
      <w:bookmarkStart w:id="6214" w:name="_ETM_Q11_249021"/>
      <w:bookmarkStart w:id="6215" w:name="_ETM_Q11_249319"/>
      <w:bookmarkStart w:id="6216" w:name="_ETM_Q11_250400"/>
      <w:bookmarkStart w:id="6217" w:name="_ETM_Q11_251720"/>
      <w:bookmarkEnd w:id="6213"/>
      <w:bookmarkEnd w:id="6214"/>
      <w:bookmarkEnd w:id="6215"/>
      <w:bookmarkEnd w:id="6216"/>
      <w:bookmarkEnd w:id="6217"/>
      <w:r>
        <w:rPr>
          <w:rFonts w:hint="cs"/>
          <w:rtl/>
        </w:rPr>
        <w:t>נ</w:t>
      </w:r>
      <w:bookmarkStart w:id="6218" w:name="_ETM_Q11_250379"/>
      <w:bookmarkEnd w:id="6218"/>
      <w:r>
        <w:rPr>
          <w:rtl/>
        </w:rPr>
        <w:t xml:space="preserve">שקיע </w:t>
      </w:r>
      <w:bookmarkStart w:id="6219" w:name="_ETM_Q11_252110"/>
      <w:bookmarkEnd w:id="6219"/>
      <w:r>
        <w:rPr>
          <w:rtl/>
        </w:rPr>
        <w:t xml:space="preserve">סכומי </w:t>
      </w:r>
      <w:bookmarkStart w:id="6220" w:name="_ETM_Q11_252470"/>
      <w:bookmarkEnd w:id="6220"/>
      <w:r>
        <w:rPr>
          <w:rtl/>
        </w:rPr>
        <w:t xml:space="preserve">עתק </w:t>
      </w:r>
      <w:bookmarkStart w:id="6221" w:name="_ETM_Q11_253700"/>
      <w:bookmarkEnd w:id="6221"/>
      <w:r>
        <w:rPr>
          <w:rtl/>
        </w:rPr>
        <w:t>בחב</w:t>
      </w:r>
      <w:r>
        <w:rPr>
          <w:rFonts w:hint="cs"/>
          <w:rtl/>
        </w:rPr>
        <w:t>לי</w:t>
      </w:r>
      <w:r>
        <w:rPr>
          <w:rtl/>
        </w:rPr>
        <w:t xml:space="preserve"> </w:t>
      </w:r>
      <w:bookmarkStart w:id="6222" w:name="_ETM_Q11_254209"/>
      <w:bookmarkEnd w:id="6222"/>
      <w:r>
        <w:rPr>
          <w:rtl/>
        </w:rPr>
        <w:t xml:space="preserve">הדרום </w:t>
      </w:r>
      <w:bookmarkStart w:id="6223" w:name="_ETM_Q11_254569"/>
      <w:bookmarkEnd w:id="6223"/>
      <w:r>
        <w:rPr>
          <w:rtl/>
        </w:rPr>
        <w:t>והצפון</w:t>
      </w:r>
      <w:r w:rsidR="0010029C">
        <w:rPr>
          <w:rFonts w:hint="cs"/>
          <w:rtl/>
        </w:rPr>
        <w:t>.</w:t>
      </w:r>
      <w:bookmarkStart w:id="6224" w:name="_ETM_Q11_255010"/>
      <w:bookmarkEnd w:id="6224"/>
      <w:r>
        <w:rPr>
          <w:rtl/>
        </w:rPr>
        <w:t xml:space="preserve"> </w:t>
      </w:r>
      <w:bookmarkStart w:id="6225" w:name="_ETM_Q11_256719"/>
      <w:bookmarkEnd w:id="6225"/>
      <w:r>
        <w:rPr>
          <w:rtl/>
        </w:rPr>
        <w:t xml:space="preserve">אנחנו </w:t>
      </w:r>
      <w:bookmarkStart w:id="6226" w:name="_ETM_Q11_257140"/>
      <w:bookmarkEnd w:id="6226"/>
      <w:r>
        <w:rPr>
          <w:rtl/>
        </w:rPr>
        <w:t>נש</w:t>
      </w:r>
      <w:r>
        <w:rPr>
          <w:rFonts w:hint="cs"/>
          <w:rtl/>
        </w:rPr>
        <w:t>קם</w:t>
      </w:r>
      <w:r>
        <w:rPr>
          <w:rtl/>
        </w:rPr>
        <w:t xml:space="preserve"> </w:t>
      </w:r>
      <w:bookmarkStart w:id="6227" w:name="_ETM_Q11_257530"/>
      <w:bookmarkEnd w:id="6227"/>
      <w:r>
        <w:rPr>
          <w:rtl/>
        </w:rPr>
        <w:t xml:space="preserve">אותם </w:t>
      </w:r>
      <w:bookmarkStart w:id="6228" w:name="_ETM_Q11_257770"/>
      <w:bookmarkEnd w:id="6228"/>
      <w:r>
        <w:rPr>
          <w:rtl/>
        </w:rPr>
        <w:t xml:space="preserve">פי </w:t>
      </w:r>
      <w:bookmarkStart w:id="6229" w:name="_ETM_Q11_257920"/>
      <w:bookmarkEnd w:id="6229"/>
      <w:r>
        <w:rPr>
          <w:rtl/>
        </w:rPr>
        <w:t>כמה</w:t>
      </w:r>
      <w:r>
        <w:rPr>
          <w:rFonts w:hint="cs"/>
          <w:rtl/>
        </w:rPr>
        <w:t>,</w:t>
      </w:r>
      <w:r>
        <w:rPr>
          <w:rtl/>
        </w:rPr>
        <w:t xml:space="preserve"> </w:t>
      </w:r>
      <w:bookmarkStart w:id="6230" w:name="_ETM_Q11_259409"/>
      <w:bookmarkEnd w:id="6230"/>
      <w:r>
        <w:rPr>
          <w:rtl/>
        </w:rPr>
        <w:t xml:space="preserve">ובד </w:t>
      </w:r>
      <w:bookmarkStart w:id="6231" w:name="_ETM_Q11_259920"/>
      <w:bookmarkEnd w:id="6231"/>
      <w:r>
        <w:rPr>
          <w:rtl/>
        </w:rPr>
        <w:t>בבד</w:t>
      </w:r>
      <w:r>
        <w:rPr>
          <w:rFonts w:hint="cs"/>
          <w:rtl/>
        </w:rPr>
        <w:t>,</w:t>
      </w:r>
      <w:bookmarkStart w:id="6232" w:name="_ETM_Q11_259089"/>
      <w:bookmarkEnd w:id="6232"/>
      <w:r>
        <w:rPr>
          <w:rtl/>
        </w:rPr>
        <w:t xml:space="preserve"> </w:t>
      </w:r>
      <w:bookmarkStart w:id="6233" w:name="_ETM_Q11_261190"/>
      <w:bookmarkEnd w:id="6233"/>
      <w:r>
        <w:rPr>
          <w:rtl/>
        </w:rPr>
        <w:t xml:space="preserve">נעשה </w:t>
      </w:r>
      <w:bookmarkStart w:id="6234" w:name="_ETM_Q11_261580"/>
      <w:bookmarkEnd w:id="6234"/>
      <w:r>
        <w:rPr>
          <w:rtl/>
        </w:rPr>
        <w:t xml:space="preserve">כל </w:t>
      </w:r>
      <w:bookmarkStart w:id="6235" w:name="_ETM_Q11_261850"/>
      <w:bookmarkEnd w:id="6235"/>
      <w:r>
        <w:rPr>
          <w:rtl/>
        </w:rPr>
        <w:t xml:space="preserve">מה </w:t>
      </w:r>
      <w:bookmarkStart w:id="6236" w:name="_ETM_Q11_262000"/>
      <w:bookmarkEnd w:id="6236"/>
      <w:r>
        <w:rPr>
          <w:rtl/>
        </w:rPr>
        <w:t xml:space="preserve">שניתן </w:t>
      </w:r>
      <w:bookmarkStart w:id="6237" w:name="_ETM_Q11_262540"/>
      <w:bookmarkEnd w:id="6237"/>
      <w:r>
        <w:rPr>
          <w:rtl/>
        </w:rPr>
        <w:t xml:space="preserve">להקל </w:t>
      </w:r>
      <w:bookmarkStart w:id="6238" w:name="_ETM_Q11_262959"/>
      <w:bookmarkEnd w:id="6238"/>
      <w:r>
        <w:rPr>
          <w:rtl/>
        </w:rPr>
        <w:t xml:space="preserve">על </w:t>
      </w:r>
      <w:bookmarkStart w:id="6239" w:name="_ETM_Q11_263050"/>
      <w:bookmarkEnd w:id="6239"/>
      <w:r>
        <w:rPr>
          <w:rtl/>
        </w:rPr>
        <w:t>אזרחינו</w:t>
      </w:r>
      <w:r>
        <w:rPr>
          <w:rFonts w:hint="cs"/>
          <w:rtl/>
        </w:rPr>
        <w:t>.</w:t>
      </w:r>
      <w:r>
        <w:rPr>
          <w:rtl/>
        </w:rPr>
        <w:t xml:space="preserve"> </w:t>
      </w:r>
      <w:bookmarkStart w:id="6240" w:name="_ETM_Q11_263890"/>
      <w:bookmarkEnd w:id="6240"/>
      <w:r>
        <w:rPr>
          <w:rtl/>
        </w:rPr>
        <w:t xml:space="preserve">וכשאני </w:t>
      </w:r>
      <w:bookmarkStart w:id="6241" w:name="_ETM_Q11_264250"/>
      <w:bookmarkEnd w:id="6241"/>
      <w:r>
        <w:rPr>
          <w:rtl/>
        </w:rPr>
        <w:t xml:space="preserve">אומר </w:t>
      </w:r>
      <w:bookmarkStart w:id="6242" w:name="_ETM_Q11_264430"/>
      <w:bookmarkEnd w:id="6242"/>
      <w:r>
        <w:rPr>
          <w:rFonts w:hint="cs"/>
          <w:rtl/>
        </w:rPr>
        <w:t>"</w:t>
      </w:r>
      <w:r>
        <w:rPr>
          <w:rtl/>
        </w:rPr>
        <w:t xml:space="preserve">על </w:t>
      </w:r>
      <w:bookmarkStart w:id="6243" w:name="_ETM_Q11_264520"/>
      <w:bookmarkEnd w:id="6243"/>
      <w:r>
        <w:rPr>
          <w:rtl/>
        </w:rPr>
        <w:t>אזרחינו</w:t>
      </w:r>
      <w:bookmarkStart w:id="6244" w:name="_ETM_Q11_262130"/>
      <w:bookmarkEnd w:id="6244"/>
      <w:r>
        <w:rPr>
          <w:rFonts w:hint="cs"/>
          <w:rtl/>
        </w:rPr>
        <w:t xml:space="preserve">" </w:t>
      </w:r>
      <w:r>
        <w:rPr>
          <w:rFonts w:hint="eastAsia"/>
          <w:rtl/>
        </w:rPr>
        <w:t>–</w:t>
      </w:r>
      <w:r>
        <w:rPr>
          <w:rtl/>
        </w:rPr>
        <w:t xml:space="preserve"> </w:t>
      </w:r>
      <w:bookmarkStart w:id="6245" w:name="_ETM_Q11_265330"/>
      <w:bookmarkEnd w:id="6245"/>
      <w:r>
        <w:rPr>
          <w:rtl/>
        </w:rPr>
        <w:t xml:space="preserve">קודם </w:t>
      </w:r>
      <w:bookmarkStart w:id="6246" w:name="_ETM_Q11_265930"/>
      <w:bookmarkEnd w:id="6246"/>
      <w:r>
        <w:rPr>
          <w:rtl/>
        </w:rPr>
        <w:t>כ</w:t>
      </w:r>
      <w:r>
        <w:rPr>
          <w:rFonts w:hint="cs"/>
          <w:rtl/>
        </w:rPr>
        <w:t>ו</w:t>
      </w:r>
      <w:r>
        <w:rPr>
          <w:rtl/>
        </w:rPr>
        <w:t xml:space="preserve">ל </w:t>
      </w:r>
      <w:bookmarkStart w:id="6247" w:name="_ETM_Q11_266650"/>
      <w:bookmarkEnd w:id="6247"/>
      <w:r>
        <w:rPr>
          <w:rtl/>
        </w:rPr>
        <w:t xml:space="preserve">על </w:t>
      </w:r>
      <w:bookmarkStart w:id="6248" w:name="_ETM_Q11_266830"/>
      <w:bookmarkEnd w:id="6248"/>
      <w:r>
        <w:rPr>
          <w:rtl/>
        </w:rPr>
        <w:t xml:space="preserve">חיילי </w:t>
      </w:r>
      <w:bookmarkStart w:id="6249" w:name="_ETM_Q11_267220"/>
      <w:bookmarkEnd w:id="6249"/>
      <w:r>
        <w:rPr>
          <w:rtl/>
        </w:rPr>
        <w:t>המילואים</w:t>
      </w:r>
      <w:r>
        <w:rPr>
          <w:rFonts w:hint="cs"/>
          <w:rtl/>
        </w:rPr>
        <w:t>.</w:t>
      </w:r>
      <w:r>
        <w:rPr>
          <w:rtl/>
        </w:rPr>
        <w:t xml:space="preserve"> </w:t>
      </w:r>
      <w:bookmarkStart w:id="6250" w:name="_ETM_Q11_268270"/>
      <w:bookmarkEnd w:id="6250"/>
      <w:r>
        <w:rPr>
          <w:rtl/>
        </w:rPr>
        <w:t xml:space="preserve">מעבר </w:t>
      </w:r>
      <w:bookmarkStart w:id="6251" w:name="_ETM_Q11_268750"/>
      <w:bookmarkEnd w:id="6251"/>
      <w:r>
        <w:rPr>
          <w:rtl/>
        </w:rPr>
        <w:t xml:space="preserve">לתקציבים </w:t>
      </w:r>
      <w:bookmarkStart w:id="6252" w:name="_ETM_Q11_269440"/>
      <w:bookmarkEnd w:id="6252"/>
      <w:r>
        <w:rPr>
          <w:rtl/>
        </w:rPr>
        <w:t xml:space="preserve">שכבר </w:t>
      </w:r>
      <w:bookmarkStart w:id="6253" w:name="_ETM_Q11_269860"/>
      <w:bookmarkEnd w:id="6253"/>
      <w:r>
        <w:rPr>
          <w:rtl/>
        </w:rPr>
        <w:t xml:space="preserve">אישרנו </w:t>
      </w:r>
      <w:bookmarkStart w:id="6254" w:name="_ETM_Q11_270310"/>
      <w:bookmarkEnd w:id="6254"/>
      <w:r>
        <w:rPr>
          <w:rtl/>
        </w:rPr>
        <w:t xml:space="preserve">למען </w:t>
      </w:r>
      <w:bookmarkStart w:id="6255" w:name="_ETM_Q11_270640"/>
      <w:bookmarkEnd w:id="6255"/>
      <w:r>
        <w:rPr>
          <w:rtl/>
        </w:rPr>
        <w:t xml:space="preserve">משרתי </w:t>
      </w:r>
      <w:bookmarkStart w:id="6256" w:name="_ETM_Q11_271060"/>
      <w:bookmarkEnd w:id="6256"/>
      <w:r>
        <w:rPr>
          <w:rtl/>
        </w:rPr>
        <w:t>המילואים</w:t>
      </w:r>
      <w:r>
        <w:rPr>
          <w:rFonts w:hint="cs"/>
          <w:rtl/>
        </w:rPr>
        <w:t>,</w:t>
      </w:r>
      <w:r>
        <w:rPr>
          <w:rtl/>
        </w:rPr>
        <w:t xml:space="preserve"> </w:t>
      </w:r>
      <w:bookmarkStart w:id="6257" w:name="_ETM_Q11_272020"/>
      <w:bookmarkEnd w:id="6257"/>
      <w:r>
        <w:rPr>
          <w:rtl/>
        </w:rPr>
        <w:t xml:space="preserve">אנחנו </w:t>
      </w:r>
      <w:bookmarkStart w:id="6258" w:name="_ETM_Q11_272319"/>
      <w:bookmarkEnd w:id="6258"/>
      <w:r>
        <w:rPr>
          <w:rtl/>
        </w:rPr>
        <w:t xml:space="preserve">נביא </w:t>
      </w:r>
      <w:bookmarkStart w:id="6259" w:name="_ETM_Q11_272590"/>
      <w:bookmarkEnd w:id="6259"/>
      <w:r>
        <w:rPr>
          <w:rtl/>
        </w:rPr>
        <w:t xml:space="preserve">בתקציב </w:t>
      </w:r>
      <w:bookmarkStart w:id="6260" w:name="_ETM_Q11_273130"/>
      <w:bookmarkEnd w:id="6260"/>
      <w:r>
        <w:rPr>
          <w:rtl/>
        </w:rPr>
        <w:t xml:space="preserve">הזה </w:t>
      </w:r>
      <w:bookmarkStart w:id="6261" w:name="_ETM_Q11_273909"/>
      <w:bookmarkEnd w:id="6261"/>
      <w:r>
        <w:rPr>
          <w:rtl/>
        </w:rPr>
        <w:t xml:space="preserve">חבילת </w:t>
      </w:r>
      <w:bookmarkStart w:id="6262" w:name="_ETM_Q11_274510"/>
      <w:bookmarkEnd w:id="6262"/>
      <w:r>
        <w:rPr>
          <w:rtl/>
        </w:rPr>
        <w:t xml:space="preserve">ענק </w:t>
      </w:r>
      <w:bookmarkStart w:id="6263" w:name="_ETM_Q11_274930"/>
      <w:bookmarkEnd w:id="6263"/>
      <w:r>
        <w:rPr>
          <w:rtl/>
        </w:rPr>
        <w:t xml:space="preserve">נוספת </w:t>
      </w:r>
      <w:bookmarkStart w:id="6264" w:name="_ETM_Q11_275950"/>
      <w:bookmarkEnd w:id="6264"/>
      <w:r>
        <w:rPr>
          <w:rtl/>
        </w:rPr>
        <w:t xml:space="preserve">של </w:t>
      </w:r>
      <w:bookmarkStart w:id="6265" w:name="_ETM_Q11_276159"/>
      <w:bookmarkStart w:id="6266" w:name="_ETM_Q11_278759"/>
      <w:bookmarkEnd w:id="6265"/>
      <w:bookmarkEnd w:id="6266"/>
      <w:r>
        <w:rPr>
          <w:rFonts w:hint="cs"/>
          <w:rtl/>
        </w:rPr>
        <w:t>9 מיליארד</w:t>
      </w:r>
      <w:r>
        <w:rPr>
          <w:rtl/>
        </w:rPr>
        <w:t xml:space="preserve"> </w:t>
      </w:r>
      <w:bookmarkStart w:id="6267" w:name="_ETM_Q11_276969"/>
      <w:bookmarkEnd w:id="6267"/>
      <w:r>
        <w:rPr>
          <w:rtl/>
        </w:rPr>
        <w:t xml:space="preserve">ש"ח </w:t>
      </w:r>
      <w:bookmarkStart w:id="6268" w:name="_ETM_Q11_277940"/>
      <w:bookmarkEnd w:id="6268"/>
      <w:r>
        <w:rPr>
          <w:rFonts w:hint="cs"/>
          <w:rtl/>
        </w:rPr>
        <w:t>ל</w:t>
      </w:r>
      <w:r>
        <w:rPr>
          <w:rtl/>
        </w:rPr>
        <w:t>תוכנ</w:t>
      </w:r>
      <w:bookmarkStart w:id="6269" w:name="_ETM_Q11_275599"/>
      <w:bookmarkEnd w:id="6269"/>
      <w:r>
        <w:rPr>
          <w:rtl/>
        </w:rPr>
        <w:t xml:space="preserve">ית </w:t>
      </w:r>
      <w:bookmarkStart w:id="6270" w:name="_ETM_Q11_278510"/>
      <w:bookmarkEnd w:id="6270"/>
      <w:r>
        <w:rPr>
          <w:rtl/>
        </w:rPr>
        <w:t>המילואימניקים</w:t>
      </w:r>
      <w:r>
        <w:rPr>
          <w:rFonts w:hint="cs"/>
          <w:rtl/>
        </w:rPr>
        <w:t>.</w:t>
      </w:r>
      <w:bookmarkStart w:id="6271" w:name="_ETM_Q11_276038"/>
      <w:bookmarkStart w:id="6272" w:name="_ETM_Q11_279810"/>
      <w:bookmarkEnd w:id="6271"/>
      <w:bookmarkEnd w:id="6272"/>
      <w:r>
        <w:rPr>
          <w:rFonts w:hint="cs"/>
          <w:rtl/>
        </w:rPr>
        <w:t xml:space="preserve"> </w:t>
      </w:r>
      <w:bookmarkStart w:id="6273" w:name="_ETM_Q11_277488"/>
      <w:bookmarkStart w:id="6274" w:name="_ETM_Q11_277634"/>
      <w:bookmarkStart w:id="6275" w:name="_ETM_Q11_274798"/>
      <w:bookmarkStart w:id="6276" w:name="_ETM_Q11_277697"/>
      <w:bookmarkStart w:id="6277" w:name="_ETM_Q11_277736"/>
      <w:bookmarkEnd w:id="6273"/>
      <w:bookmarkEnd w:id="6274"/>
      <w:bookmarkEnd w:id="6275"/>
      <w:bookmarkEnd w:id="6276"/>
      <w:bookmarkEnd w:id="6277"/>
      <w:r>
        <w:rPr>
          <w:rtl/>
        </w:rPr>
        <w:t xml:space="preserve">מי </w:t>
      </w:r>
      <w:bookmarkStart w:id="6278" w:name="_ETM_Q11_279990"/>
      <w:bookmarkEnd w:id="6278"/>
      <w:r>
        <w:rPr>
          <w:rtl/>
        </w:rPr>
        <w:t xml:space="preserve">ששירת </w:t>
      </w:r>
      <w:bookmarkStart w:id="6279" w:name="_ETM_Q11_280500"/>
      <w:bookmarkEnd w:id="6279"/>
      <w:r>
        <w:rPr>
          <w:rtl/>
        </w:rPr>
        <w:t xml:space="preserve">פרק </w:t>
      </w:r>
      <w:bookmarkStart w:id="6280" w:name="_ETM_Q11_280799"/>
      <w:bookmarkEnd w:id="6280"/>
      <w:r>
        <w:rPr>
          <w:rtl/>
        </w:rPr>
        <w:t xml:space="preserve">זמן </w:t>
      </w:r>
      <w:bookmarkStart w:id="6281" w:name="_ETM_Q11_281069"/>
      <w:bookmarkEnd w:id="6281"/>
      <w:r>
        <w:rPr>
          <w:rtl/>
        </w:rPr>
        <w:t xml:space="preserve">ארוך </w:t>
      </w:r>
      <w:bookmarkStart w:id="6282" w:name="_ETM_Q11_281340"/>
      <w:bookmarkEnd w:id="6282"/>
      <w:r>
        <w:rPr>
          <w:rtl/>
        </w:rPr>
        <w:t xml:space="preserve">במילואים </w:t>
      </w:r>
      <w:bookmarkStart w:id="6283" w:name="_ETM_Q11_282490"/>
      <w:bookmarkStart w:id="6284" w:name="_ETM_Q11_282640"/>
      <w:bookmarkStart w:id="6285" w:name="_ETM_Q11_283030"/>
      <w:bookmarkEnd w:id="6283"/>
      <w:bookmarkEnd w:id="6284"/>
      <w:bookmarkEnd w:id="6285"/>
      <w:r>
        <w:rPr>
          <w:rFonts w:hint="cs"/>
          <w:rtl/>
        </w:rPr>
        <w:t xml:space="preserve">יתוגמל </w:t>
      </w:r>
      <w:bookmarkStart w:id="6286" w:name="_ETM_Q11_280088"/>
      <w:bookmarkEnd w:id="6286"/>
      <w:r>
        <w:rPr>
          <w:rtl/>
        </w:rPr>
        <w:t>כראוי</w:t>
      </w:r>
      <w:r>
        <w:rPr>
          <w:rFonts w:hint="cs"/>
          <w:rtl/>
        </w:rPr>
        <w:t>.</w:t>
      </w:r>
      <w:bookmarkStart w:id="6287" w:name="_ETM_Q11_284310"/>
      <w:bookmarkStart w:id="6288" w:name="_ETM_Q11_282276"/>
      <w:bookmarkEnd w:id="6287"/>
      <w:bookmarkEnd w:id="6288"/>
      <w:r>
        <w:rPr>
          <w:rFonts w:hint="cs"/>
          <w:rtl/>
        </w:rPr>
        <w:t xml:space="preserve"> חברות וחברי הכנסת </w:t>
      </w:r>
      <w:r w:rsidR="00A6278C">
        <w:rPr>
          <w:rFonts w:hint="cs"/>
          <w:rtl/>
        </w:rPr>
        <w:t>– –</w:t>
      </w:r>
      <w:r>
        <w:rPr>
          <w:rFonts w:hint="cs"/>
          <w:rtl/>
        </w:rPr>
        <w:t xml:space="preserve"> </w:t>
      </w:r>
    </w:p>
    <w:p w:rsidR="000172BA" w:rsidRDefault="000172BA" w:rsidP="00A6278C">
      <w:pPr>
        <w:rPr>
          <w:rtl/>
        </w:rPr>
      </w:pPr>
      <w:bookmarkStart w:id="6289" w:name="_ETM_Q11_282415"/>
      <w:bookmarkEnd w:id="6289"/>
    </w:p>
    <w:p w:rsidR="000172BA" w:rsidRDefault="000172BA" w:rsidP="00914368">
      <w:pPr>
        <w:pStyle w:val="af5"/>
        <w:keepNext/>
        <w:rPr>
          <w:rtl/>
        </w:rPr>
      </w:pPr>
      <w:bookmarkStart w:id="6290" w:name="ET_interruption_6128_11"/>
      <w:r w:rsidRPr="00893B37">
        <w:rPr>
          <w:rStyle w:val="TagStyle"/>
          <w:rtl/>
        </w:rPr>
        <w:t xml:space="preserve"> &lt;&lt; קריאה &gt;&gt; </w:t>
      </w:r>
      <w:r>
        <w:rPr>
          <w:rtl/>
        </w:rPr>
        <w:t>משה טור פז (יש עתיד):</w:t>
      </w:r>
      <w:r w:rsidRPr="00893B37">
        <w:rPr>
          <w:rStyle w:val="TagStyle"/>
          <w:rtl/>
        </w:rPr>
        <w:t xml:space="preserve"> &lt;&lt; קריאה &gt;&gt;</w:t>
      </w:r>
      <w:r>
        <w:rPr>
          <w:rtl/>
        </w:rPr>
        <w:t xml:space="preserve">   </w:t>
      </w:r>
      <w:bookmarkEnd w:id="6290"/>
    </w:p>
    <w:p w:rsidR="000172BA" w:rsidRDefault="000172BA" w:rsidP="00A6278C">
      <w:pPr>
        <w:rPr>
          <w:rtl/>
          <w:lang w:eastAsia="he-IL"/>
        </w:rPr>
      </w:pPr>
    </w:p>
    <w:p w:rsidR="000172BA" w:rsidRDefault="000172BA" w:rsidP="00914368">
      <w:pPr>
        <w:rPr>
          <w:rtl/>
          <w:lang w:eastAsia="he-IL"/>
        </w:rPr>
      </w:pPr>
      <w:r>
        <w:rPr>
          <w:rFonts w:hint="cs"/>
          <w:rtl/>
          <w:lang w:eastAsia="he-IL"/>
        </w:rPr>
        <w:t>מה עם השוויון בנטל</w:t>
      </w:r>
      <w:bookmarkStart w:id="6291" w:name="_ETM_Q11_280637"/>
      <w:bookmarkEnd w:id="6291"/>
      <w:r>
        <w:rPr>
          <w:rFonts w:hint="cs"/>
          <w:rtl/>
          <w:lang w:eastAsia="he-IL"/>
        </w:rPr>
        <w:t>?</w:t>
      </w:r>
    </w:p>
    <w:p w:rsidR="000172BA" w:rsidRDefault="000172BA" w:rsidP="00914368">
      <w:pPr>
        <w:rPr>
          <w:rtl/>
          <w:lang w:eastAsia="he-IL"/>
        </w:rPr>
      </w:pPr>
      <w:bookmarkStart w:id="6292" w:name="_ETM_Q11_281721"/>
      <w:bookmarkStart w:id="6293" w:name="_ETM_Q11_281804"/>
      <w:bookmarkEnd w:id="6292"/>
      <w:bookmarkEnd w:id="6293"/>
    </w:p>
    <w:p w:rsidR="000172BA" w:rsidRDefault="000172BA" w:rsidP="00914368">
      <w:pPr>
        <w:pStyle w:val="af5"/>
        <w:keepNext/>
        <w:rPr>
          <w:rtl/>
        </w:rPr>
      </w:pPr>
      <w:bookmarkStart w:id="6294" w:name="ET_interruption_5300_12"/>
      <w:r w:rsidRPr="00893B37">
        <w:rPr>
          <w:rStyle w:val="TagStyle"/>
          <w:rtl/>
        </w:rPr>
        <w:t xml:space="preserve"> &lt;&lt; קריאה &gt;&gt; </w:t>
      </w:r>
      <w:r>
        <w:rPr>
          <w:rtl/>
        </w:rPr>
        <w:t>מירב בן ארי (יש עתיד):</w:t>
      </w:r>
      <w:r w:rsidRPr="00893B37">
        <w:rPr>
          <w:rStyle w:val="TagStyle"/>
          <w:rtl/>
        </w:rPr>
        <w:t xml:space="preserve"> &lt;&lt; קריאה &gt;&gt;</w:t>
      </w:r>
      <w:r>
        <w:rPr>
          <w:rtl/>
        </w:rPr>
        <w:t xml:space="preserve">   </w:t>
      </w:r>
      <w:bookmarkEnd w:id="6294"/>
    </w:p>
    <w:p w:rsidR="000172BA" w:rsidRDefault="000172BA" w:rsidP="00A6278C">
      <w:pPr>
        <w:rPr>
          <w:rtl/>
          <w:lang w:eastAsia="he-IL"/>
        </w:rPr>
      </w:pPr>
    </w:p>
    <w:p w:rsidR="000172BA" w:rsidRDefault="000172BA" w:rsidP="00914368">
      <w:pPr>
        <w:rPr>
          <w:rtl/>
          <w:lang w:eastAsia="he-IL"/>
        </w:rPr>
      </w:pPr>
      <w:r>
        <w:rPr>
          <w:rFonts w:hint="cs"/>
          <w:rtl/>
          <w:lang w:eastAsia="he-IL"/>
        </w:rPr>
        <w:t>תביא עוד חיילים.</w:t>
      </w:r>
      <w:bookmarkStart w:id="6295" w:name="_ETM_Q11_279996"/>
      <w:bookmarkEnd w:id="6295"/>
    </w:p>
    <w:p w:rsidR="000172BA" w:rsidRDefault="000172BA" w:rsidP="00914368">
      <w:pPr>
        <w:rPr>
          <w:rtl/>
          <w:lang w:eastAsia="he-IL"/>
        </w:rPr>
      </w:pPr>
      <w:bookmarkStart w:id="6296" w:name="_ETM_Q11_280060"/>
      <w:bookmarkStart w:id="6297" w:name="_ETM_Q11_280142"/>
      <w:bookmarkEnd w:id="6296"/>
      <w:bookmarkEnd w:id="6297"/>
    </w:p>
    <w:p w:rsidR="000172BA" w:rsidRDefault="000172BA" w:rsidP="00914368">
      <w:pPr>
        <w:pStyle w:val="af6"/>
        <w:keepNext/>
        <w:rPr>
          <w:rtl/>
        </w:rPr>
      </w:pPr>
      <w:r w:rsidRPr="00893B37">
        <w:rPr>
          <w:rStyle w:val="TagStyle"/>
          <w:rtl/>
        </w:rPr>
        <w:t xml:space="preserve"> &lt;&lt; יור &gt;&gt; </w:t>
      </w:r>
      <w:r>
        <w:rPr>
          <w:rtl/>
        </w:rPr>
        <w:t>היו"ר אמיר אוחנה:</w:t>
      </w:r>
      <w:r w:rsidRPr="00893B37">
        <w:rPr>
          <w:rStyle w:val="TagStyle"/>
          <w:rtl/>
        </w:rPr>
        <w:t xml:space="preserve"> &lt;&lt; יור &gt;&gt;</w:t>
      </w:r>
      <w:r>
        <w:rPr>
          <w:rtl/>
        </w:rPr>
        <w:t xml:space="preserve">   </w:t>
      </w:r>
    </w:p>
    <w:p w:rsidR="000172BA" w:rsidRDefault="000172BA" w:rsidP="00A6278C">
      <w:pPr>
        <w:rPr>
          <w:rtl/>
          <w:lang w:eastAsia="he-IL"/>
        </w:rPr>
      </w:pPr>
    </w:p>
    <w:p w:rsidR="000172BA" w:rsidRDefault="000172BA" w:rsidP="00914368">
      <w:pPr>
        <w:rPr>
          <w:rtl/>
          <w:lang w:eastAsia="he-IL"/>
        </w:rPr>
      </w:pPr>
      <w:bookmarkStart w:id="6298" w:name="_ETM_Q11_280843"/>
      <w:bookmarkEnd w:id="6298"/>
      <w:r>
        <w:rPr>
          <w:rFonts w:hint="cs"/>
          <w:rtl/>
          <w:lang w:eastAsia="he-IL"/>
        </w:rPr>
        <w:t>חברת הכנסת בן ארי, די. מ</w:t>
      </w:r>
      <w:bookmarkStart w:id="6299" w:name="_ETM_Q11_283656"/>
      <w:bookmarkEnd w:id="6299"/>
      <w:r>
        <w:rPr>
          <w:rFonts w:hint="cs"/>
          <w:rtl/>
          <w:lang w:eastAsia="he-IL"/>
        </w:rPr>
        <w:t>ספיק. כל משפט הערה.</w:t>
      </w:r>
      <w:bookmarkStart w:id="6300" w:name="_ETM_Q11_290045"/>
      <w:bookmarkEnd w:id="6300"/>
      <w:r>
        <w:rPr>
          <w:rFonts w:hint="cs"/>
          <w:rtl/>
          <w:lang w:eastAsia="he-IL"/>
        </w:rPr>
        <w:t xml:space="preserve"> די, מספיק. אני </w:t>
      </w:r>
      <w:bookmarkStart w:id="6301" w:name="_ETM_Q11_287786"/>
      <w:bookmarkEnd w:id="6301"/>
      <w:r>
        <w:rPr>
          <w:rFonts w:hint="cs"/>
          <w:rtl/>
          <w:lang w:eastAsia="he-IL"/>
        </w:rPr>
        <w:t>קורא.</w:t>
      </w:r>
      <w:bookmarkStart w:id="6302" w:name="_ETM_Q11_288678"/>
      <w:bookmarkEnd w:id="6302"/>
    </w:p>
    <w:p w:rsidR="000172BA" w:rsidRDefault="000172BA" w:rsidP="00914368">
      <w:pPr>
        <w:rPr>
          <w:rtl/>
          <w:lang w:eastAsia="he-IL"/>
        </w:rPr>
      </w:pPr>
      <w:bookmarkStart w:id="6303" w:name="_ETM_Q11_288754"/>
      <w:bookmarkEnd w:id="6303"/>
    </w:p>
    <w:p w:rsidR="000172BA" w:rsidRDefault="000172BA" w:rsidP="00914368">
      <w:pPr>
        <w:pStyle w:val="-"/>
        <w:keepNext/>
        <w:rPr>
          <w:rtl/>
        </w:rPr>
      </w:pPr>
      <w:bookmarkStart w:id="6304" w:name="ET_speakercontinue_5504_14"/>
      <w:r w:rsidRPr="00893B37">
        <w:rPr>
          <w:rStyle w:val="TagStyle"/>
          <w:rtl/>
        </w:rPr>
        <w:t xml:space="preserve"> &lt;&lt; דובר_המשך &gt;&gt; </w:t>
      </w:r>
      <w:r>
        <w:rPr>
          <w:rtl/>
        </w:rPr>
        <w:t>ראש הממשלה בנימין נתניהו:</w:t>
      </w:r>
      <w:r w:rsidRPr="00893B37">
        <w:rPr>
          <w:rStyle w:val="TagStyle"/>
          <w:rtl/>
        </w:rPr>
        <w:t xml:space="preserve"> &lt;&lt; דובר_המשך &gt;&gt;</w:t>
      </w:r>
      <w:r>
        <w:rPr>
          <w:rtl/>
        </w:rPr>
        <w:t xml:space="preserve">   </w:t>
      </w:r>
      <w:bookmarkEnd w:id="6304"/>
    </w:p>
    <w:p w:rsidR="000172BA" w:rsidRDefault="000172BA" w:rsidP="00A6278C">
      <w:pPr>
        <w:rPr>
          <w:rtl/>
          <w:lang w:eastAsia="he-IL"/>
        </w:rPr>
      </w:pPr>
    </w:p>
    <w:p w:rsidR="000172BA" w:rsidRDefault="00A6278C" w:rsidP="0010029C">
      <w:pPr>
        <w:rPr>
          <w:rtl/>
        </w:rPr>
      </w:pPr>
      <w:bookmarkStart w:id="6305" w:name="_ETM_Q11_290082"/>
      <w:bookmarkStart w:id="6306" w:name="_ETM_Q11_282501"/>
      <w:bookmarkStart w:id="6307" w:name="_ETM_Q11_282543"/>
      <w:bookmarkStart w:id="6308" w:name="_ETM_Q11_291040"/>
      <w:bookmarkStart w:id="6309" w:name="_ETM_Q11_291476"/>
      <w:bookmarkEnd w:id="6305"/>
      <w:bookmarkEnd w:id="6306"/>
      <w:bookmarkEnd w:id="6307"/>
      <w:bookmarkEnd w:id="6308"/>
      <w:bookmarkEnd w:id="6309"/>
      <w:r>
        <w:rPr>
          <w:rFonts w:hint="cs"/>
          <w:rtl/>
        </w:rPr>
        <w:t>– –</w:t>
      </w:r>
      <w:r w:rsidR="000172BA">
        <w:rPr>
          <w:rFonts w:hint="cs"/>
          <w:rtl/>
        </w:rPr>
        <w:t xml:space="preserve"> ג</w:t>
      </w:r>
      <w:r w:rsidR="000172BA">
        <w:rPr>
          <w:rtl/>
        </w:rPr>
        <w:t xml:space="preserve">ם </w:t>
      </w:r>
      <w:bookmarkStart w:id="6310" w:name="_ETM_Q11_291640"/>
      <w:bookmarkStart w:id="6311" w:name="_ETM_Q11_301280"/>
      <w:bookmarkEnd w:id="6310"/>
      <w:bookmarkEnd w:id="6311"/>
      <w:r w:rsidR="000172BA">
        <w:rPr>
          <w:rtl/>
        </w:rPr>
        <w:t xml:space="preserve">בשעה </w:t>
      </w:r>
      <w:bookmarkStart w:id="6312" w:name="_ETM_Q11_292090"/>
      <w:bookmarkEnd w:id="6312"/>
      <w:r w:rsidR="000172BA">
        <w:rPr>
          <w:rtl/>
        </w:rPr>
        <w:t xml:space="preserve">זו </w:t>
      </w:r>
      <w:bookmarkStart w:id="6313" w:name="_ETM_Q11_295280"/>
      <w:bookmarkEnd w:id="6313"/>
      <w:r w:rsidR="000172BA">
        <w:rPr>
          <w:rtl/>
        </w:rPr>
        <w:t xml:space="preserve">נתונים </w:t>
      </w:r>
      <w:bookmarkStart w:id="6314" w:name="_ETM_Q11_295730"/>
      <w:bookmarkEnd w:id="6314"/>
      <w:r w:rsidR="000172BA">
        <w:rPr>
          <w:rtl/>
        </w:rPr>
        <w:t xml:space="preserve">הלב </w:t>
      </w:r>
      <w:bookmarkStart w:id="6315" w:name="_ETM_Q11_295970"/>
      <w:bookmarkEnd w:id="6315"/>
      <w:r w:rsidR="000172BA">
        <w:rPr>
          <w:rtl/>
        </w:rPr>
        <w:t xml:space="preserve">שלנו </w:t>
      </w:r>
      <w:bookmarkStart w:id="6316" w:name="_ETM_Q11_297680"/>
      <w:bookmarkEnd w:id="6316"/>
      <w:r w:rsidR="000172BA">
        <w:rPr>
          <w:rtl/>
        </w:rPr>
        <w:t xml:space="preserve">והמחשבות </w:t>
      </w:r>
      <w:bookmarkStart w:id="6317" w:name="_ETM_Q11_298370"/>
      <w:bookmarkEnd w:id="6317"/>
      <w:r w:rsidR="000172BA">
        <w:rPr>
          <w:rtl/>
        </w:rPr>
        <w:t xml:space="preserve">שלנו </w:t>
      </w:r>
      <w:bookmarkStart w:id="6318" w:name="_ETM_Q11_299609"/>
      <w:bookmarkEnd w:id="6318"/>
      <w:r w:rsidR="000172BA">
        <w:rPr>
          <w:rtl/>
        </w:rPr>
        <w:t xml:space="preserve">ללוחמינו </w:t>
      </w:r>
      <w:bookmarkStart w:id="6319" w:name="_ETM_Q11_300359"/>
      <w:bookmarkStart w:id="6320" w:name="_ETM_Q11_297396"/>
      <w:bookmarkEnd w:id="6319"/>
      <w:bookmarkEnd w:id="6320"/>
      <w:r w:rsidR="000172BA">
        <w:rPr>
          <w:rFonts w:hint="cs"/>
          <w:rtl/>
        </w:rPr>
        <w:t>אמיצ</w:t>
      </w:r>
      <w:r w:rsidR="000172BA">
        <w:rPr>
          <w:rtl/>
        </w:rPr>
        <w:t xml:space="preserve">י </w:t>
      </w:r>
      <w:bookmarkStart w:id="6321" w:name="_ETM_Q11_300779"/>
      <w:bookmarkEnd w:id="6321"/>
      <w:r w:rsidR="000172BA">
        <w:rPr>
          <w:rtl/>
        </w:rPr>
        <w:t>הלב</w:t>
      </w:r>
      <w:r w:rsidR="000172BA">
        <w:rPr>
          <w:rFonts w:hint="cs"/>
          <w:rtl/>
        </w:rPr>
        <w:t>.</w:t>
      </w:r>
      <w:r w:rsidR="000172BA">
        <w:rPr>
          <w:rtl/>
        </w:rPr>
        <w:t xml:space="preserve"> </w:t>
      </w:r>
      <w:bookmarkStart w:id="6322" w:name="_ETM_Q11_302170"/>
      <w:bookmarkEnd w:id="6322"/>
      <w:r w:rsidR="000172BA">
        <w:rPr>
          <w:rtl/>
        </w:rPr>
        <w:t xml:space="preserve">הם </w:t>
      </w:r>
      <w:bookmarkStart w:id="6323" w:name="_ETM_Q11_302590"/>
      <w:bookmarkEnd w:id="6323"/>
      <w:r w:rsidR="000172BA">
        <w:rPr>
          <w:rtl/>
        </w:rPr>
        <w:t xml:space="preserve">מאמינים </w:t>
      </w:r>
      <w:bookmarkStart w:id="6324" w:name="_ETM_Q11_303459"/>
      <w:bookmarkEnd w:id="6324"/>
      <w:r w:rsidR="000172BA">
        <w:rPr>
          <w:rtl/>
        </w:rPr>
        <w:t xml:space="preserve">עד </w:t>
      </w:r>
      <w:bookmarkStart w:id="6325" w:name="_ETM_Q11_303670"/>
      <w:bookmarkEnd w:id="6325"/>
      <w:r w:rsidR="000172BA">
        <w:rPr>
          <w:rtl/>
        </w:rPr>
        <w:t xml:space="preserve">עמקי </w:t>
      </w:r>
      <w:bookmarkStart w:id="6326" w:name="_ETM_Q11_303999"/>
      <w:bookmarkEnd w:id="6326"/>
      <w:r w:rsidR="000172BA">
        <w:rPr>
          <w:rtl/>
        </w:rPr>
        <w:t>נפש</w:t>
      </w:r>
      <w:r w:rsidR="000172BA">
        <w:rPr>
          <w:rFonts w:hint="cs"/>
          <w:rtl/>
        </w:rPr>
        <w:t>ם</w:t>
      </w:r>
      <w:r w:rsidR="000172BA">
        <w:rPr>
          <w:rtl/>
        </w:rPr>
        <w:t xml:space="preserve"> </w:t>
      </w:r>
      <w:bookmarkStart w:id="6327" w:name="_ETM_Q11_304479"/>
      <w:bookmarkEnd w:id="6327"/>
      <w:r w:rsidR="000172BA">
        <w:rPr>
          <w:rtl/>
        </w:rPr>
        <w:t xml:space="preserve">בחזון </w:t>
      </w:r>
      <w:bookmarkStart w:id="6328" w:name="_ETM_Q11_305679"/>
      <w:bookmarkStart w:id="6329" w:name="_ETM_Q11_304490"/>
      <w:bookmarkEnd w:id="6328"/>
      <w:bookmarkEnd w:id="6329"/>
      <w:r w:rsidR="000172BA">
        <w:rPr>
          <w:rtl/>
        </w:rPr>
        <w:t xml:space="preserve">יחד </w:t>
      </w:r>
      <w:bookmarkStart w:id="6330" w:name="_ETM_Q11_306249"/>
      <w:bookmarkEnd w:id="6330"/>
      <w:r w:rsidR="000172BA">
        <w:rPr>
          <w:rFonts w:hint="cs"/>
          <w:rtl/>
        </w:rPr>
        <w:t>נ</w:t>
      </w:r>
      <w:r w:rsidR="000172BA">
        <w:rPr>
          <w:rtl/>
        </w:rPr>
        <w:t>נצח</w:t>
      </w:r>
      <w:r w:rsidR="000172BA">
        <w:rPr>
          <w:rFonts w:hint="cs"/>
          <w:rtl/>
        </w:rPr>
        <w:t>.</w:t>
      </w:r>
      <w:r w:rsidR="000172BA">
        <w:rPr>
          <w:rtl/>
        </w:rPr>
        <w:t xml:space="preserve"> </w:t>
      </w:r>
      <w:bookmarkStart w:id="6331" w:name="_ETM_Q11_307590"/>
      <w:bookmarkStart w:id="6332" w:name="_ETM_Q11_308609"/>
      <w:bookmarkStart w:id="6333" w:name="_ETM_Q11_308948"/>
      <w:bookmarkStart w:id="6334" w:name="_ETM_Q11_309879"/>
      <w:bookmarkEnd w:id="6331"/>
      <w:bookmarkEnd w:id="6332"/>
      <w:bookmarkEnd w:id="6333"/>
      <w:bookmarkEnd w:id="6334"/>
      <w:r w:rsidR="000172BA">
        <w:rPr>
          <w:rtl/>
        </w:rPr>
        <w:t xml:space="preserve">הם </w:t>
      </w:r>
      <w:bookmarkStart w:id="6335" w:name="_ETM_Q11_307829"/>
      <w:bookmarkEnd w:id="6335"/>
      <w:r w:rsidR="000172BA">
        <w:rPr>
          <w:rtl/>
        </w:rPr>
        <w:t xml:space="preserve">פועלים </w:t>
      </w:r>
      <w:bookmarkStart w:id="6336" w:name="_ETM_Q11_309250"/>
      <w:bookmarkEnd w:id="6336"/>
      <w:r w:rsidR="000172BA">
        <w:rPr>
          <w:rtl/>
        </w:rPr>
        <w:t xml:space="preserve">לפי </w:t>
      </w:r>
      <w:bookmarkStart w:id="6337" w:name="_ETM_Q11_309610"/>
      <w:bookmarkEnd w:id="6337"/>
      <w:r w:rsidR="000172BA">
        <w:rPr>
          <w:rtl/>
        </w:rPr>
        <w:t xml:space="preserve">החזון </w:t>
      </w:r>
      <w:bookmarkStart w:id="6338" w:name="_ETM_Q11_310000"/>
      <w:bookmarkEnd w:id="6338"/>
      <w:r w:rsidR="000172BA">
        <w:rPr>
          <w:rtl/>
        </w:rPr>
        <w:t xml:space="preserve">הזה </w:t>
      </w:r>
      <w:bookmarkStart w:id="6339" w:name="_ETM_Q11_310240"/>
      <w:bookmarkEnd w:id="6339"/>
      <w:r w:rsidR="000172BA">
        <w:rPr>
          <w:rtl/>
        </w:rPr>
        <w:t xml:space="preserve">סביב </w:t>
      </w:r>
      <w:bookmarkStart w:id="6340" w:name="_ETM_Q11_310540"/>
      <w:bookmarkEnd w:id="6340"/>
      <w:r w:rsidR="000172BA">
        <w:rPr>
          <w:rtl/>
        </w:rPr>
        <w:t>השעון</w:t>
      </w:r>
      <w:r w:rsidR="000172BA">
        <w:rPr>
          <w:rFonts w:hint="cs"/>
          <w:rtl/>
        </w:rPr>
        <w:t>,</w:t>
      </w:r>
      <w:r w:rsidR="000172BA">
        <w:rPr>
          <w:rtl/>
        </w:rPr>
        <w:t xml:space="preserve"> </w:t>
      </w:r>
      <w:bookmarkStart w:id="6341" w:name="_ETM_Q11_311570"/>
      <w:bookmarkEnd w:id="6341"/>
      <w:r w:rsidR="000172BA">
        <w:rPr>
          <w:rtl/>
        </w:rPr>
        <w:t xml:space="preserve">בכל </w:t>
      </w:r>
      <w:bookmarkStart w:id="6342" w:name="_ETM_Q11_311900"/>
      <w:bookmarkEnd w:id="6342"/>
      <w:r w:rsidR="000172BA">
        <w:rPr>
          <w:rtl/>
        </w:rPr>
        <w:t xml:space="preserve">זמן </w:t>
      </w:r>
      <w:bookmarkStart w:id="6343" w:name="_ETM_Q11_312230"/>
      <w:bookmarkEnd w:id="6343"/>
      <w:r w:rsidR="000172BA">
        <w:rPr>
          <w:rtl/>
        </w:rPr>
        <w:t xml:space="preserve">ובכל </w:t>
      </w:r>
      <w:bookmarkStart w:id="6344" w:name="_ETM_Q11_312560"/>
      <w:bookmarkEnd w:id="6344"/>
      <w:r w:rsidR="000172BA">
        <w:rPr>
          <w:rtl/>
        </w:rPr>
        <w:t>מקום</w:t>
      </w:r>
      <w:r w:rsidR="000172BA">
        <w:rPr>
          <w:rFonts w:hint="cs"/>
          <w:rtl/>
        </w:rPr>
        <w:t>.</w:t>
      </w:r>
      <w:bookmarkStart w:id="6345" w:name="_ETM_Q11_311630"/>
      <w:bookmarkStart w:id="6346" w:name="_ETM_Q11_313700"/>
      <w:bookmarkEnd w:id="6345"/>
      <w:bookmarkEnd w:id="6346"/>
    </w:p>
    <w:p w:rsidR="000172BA" w:rsidRDefault="000172BA" w:rsidP="00A6278C">
      <w:pPr>
        <w:rPr>
          <w:rtl/>
        </w:rPr>
      </w:pPr>
      <w:bookmarkStart w:id="6347" w:name="_ETM_Q11_312146"/>
      <w:bookmarkStart w:id="6348" w:name="_ETM_Q11_312269"/>
      <w:bookmarkStart w:id="6349" w:name="_ETM_Q11_307470"/>
      <w:bookmarkEnd w:id="6347"/>
      <w:bookmarkEnd w:id="6348"/>
      <w:bookmarkEnd w:id="6349"/>
    </w:p>
    <w:p w:rsidR="000172BA" w:rsidRDefault="000172BA" w:rsidP="00914368">
      <w:pPr>
        <w:pStyle w:val="af5"/>
        <w:keepNext/>
        <w:rPr>
          <w:rtl/>
        </w:rPr>
      </w:pPr>
      <w:bookmarkStart w:id="6350" w:name="ET_interruption_5109_15"/>
      <w:r w:rsidRPr="00D24731">
        <w:rPr>
          <w:rStyle w:val="TagStyle"/>
          <w:rtl/>
        </w:rPr>
        <w:t xml:space="preserve"> &lt;&lt; קריאה &gt;&gt; </w:t>
      </w:r>
      <w:r>
        <w:rPr>
          <w:rtl/>
        </w:rPr>
        <w:t>אלעזר שטרן (יש עתיד):</w:t>
      </w:r>
      <w:r w:rsidRPr="00D24731">
        <w:rPr>
          <w:rStyle w:val="TagStyle"/>
          <w:rtl/>
        </w:rPr>
        <w:t xml:space="preserve"> &lt;&lt; קריאה &gt;&gt;</w:t>
      </w:r>
      <w:r>
        <w:rPr>
          <w:rtl/>
        </w:rPr>
        <w:t xml:space="preserve">   </w:t>
      </w:r>
      <w:bookmarkEnd w:id="6350"/>
    </w:p>
    <w:p w:rsidR="000172BA" w:rsidRDefault="000172BA" w:rsidP="00A6278C">
      <w:pPr>
        <w:rPr>
          <w:rtl/>
          <w:lang w:eastAsia="he-IL"/>
        </w:rPr>
      </w:pPr>
    </w:p>
    <w:p w:rsidR="000172BA" w:rsidRDefault="000172BA" w:rsidP="00914368">
      <w:pPr>
        <w:rPr>
          <w:rtl/>
          <w:lang w:eastAsia="he-IL"/>
        </w:rPr>
      </w:pPr>
      <w:bookmarkStart w:id="6351" w:name="_ETM_Q11_310716"/>
      <w:bookmarkEnd w:id="6351"/>
      <w:r>
        <w:rPr>
          <w:rFonts w:hint="cs"/>
          <w:rtl/>
          <w:lang w:eastAsia="he-IL"/>
        </w:rPr>
        <w:t>הם לא רוצים להיות שם.</w:t>
      </w:r>
      <w:bookmarkStart w:id="6352" w:name="_ETM_Q11_308549"/>
      <w:bookmarkEnd w:id="6352"/>
    </w:p>
    <w:p w:rsidR="000172BA" w:rsidRDefault="000172BA" w:rsidP="00914368">
      <w:pPr>
        <w:rPr>
          <w:rtl/>
          <w:lang w:eastAsia="he-IL"/>
        </w:rPr>
      </w:pPr>
      <w:bookmarkStart w:id="6353" w:name="_ETM_Q11_308735"/>
      <w:bookmarkStart w:id="6354" w:name="_ETM_Q11_308829"/>
      <w:bookmarkEnd w:id="6353"/>
      <w:bookmarkEnd w:id="6354"/>
    </w:p>
    <w:p w:rsidR="000172BA" w:rsidRDefault="000172BA" w:rsidP="00914368">
      <w:pPr>
        <w:pStyle w:val="af6"/>
        <w:keepNext/>
        <w:rPr>
          <w:rtl/>
        </w:rPr>
      </w:pPr>
      <w:r w:rsidRPr="00D24731">
        <w:rPr>
          <w:rStyle w:val="TagStyle"/>
          <w:rtl/>
        </w:rPr>
        <w:t xml:space="preserve"> &lt;&lt; יור &gt;&gt; </w:t>
      </w:r>
      <w:r>
        <w:rPr>
          <w:rtl/>
        </w:rPr>
        <w:t>היו"ר אמיר אוחנה:</w:t>
      </w:r>
      <w:r w:rsidRPr="00D24731">
        <w:rPr>
          <w:rStyle w:val="TagStyle"/>
          <w:rtl/>
        </w:rPr>
        <w:t xml:space="preserve"> &lt;&lt; יור &gt;&gt;</w:t>
      </w:r>
      <w:r>
        <w:rPr>
          <w:rtl/>
        </w:rPr>
        <w:t xml:space="preserve">   </w:t>
      </w:r>
    </w:p>
    <w:p w:rsidR="000172BA" w:rsidRDefault="000172BA" w:rsidP="00A6278C">
      <w:pPr>
        <w:rPr>
          <w:rtl/>
          <w:lang w:eastAsia="he-IL"/>
        </w:rPr>
      </w:pPr>
    </w:p>
    <w:p w:rsidR="000172BA" w:rsidRDefault="000172BA" w:rsidP="00914368">
      <w:pPr>
        <w:rPr>
          <w:rtl/>
          <w:lang w:eastAsia="he-IL"/>
        </w:rPr>
      </w:pPr>
      <w:bookmarkStart w:id="6355" w:name="_ETM_Q11_309412"/>
      <w:bookmarkEnd w:id="6355"/>
      <w:r>
        <w:rPr>
          <w:rFonts w:hint="cs"/>
          <w:rtl/>
          <w:lang w:eastAsia="he-IL"/>
        </w:rPr>
        <w:t>חבר הכנסת שטרן</w:t>
      </w:r>
      <w:bookmarkStart w:id="6356" w:name="_ETM_Q11_310430"/>
      <w:bookmarkEnd w:id="6356"/>
      <w:r>
        <w:rPr>
          <w:rFonts w:hint="cs"/>
          <w:rtl/>
          <w:lang w:eastAsia="he-IL"/>
        </w:rPr>
        <w:t xml:space="preserve">, </w:t>
      </w:r>
      <w:bookmarkStart w:id="6357" w:name="_ETM_Q11_311594"/>
      <w:bookmarkStart w:id="6358" w:name="_ETM_Q11_310736"/>
      <w:bookmarkEnd w:id="6357"/>
      <w:bookmarkEnd w:id="6358"/>
      <w:r>
        <w:rPr>
          <w:rFonts w:hint="cs"/>
          <w:rtl/>
          <w:lang w:eastAsia="he-IL"/>
        </w:rPr>
        <w:t>קריאה ראשונה</w:t>
      </w:r>
      <w:bookmarkStart w:id="6359" w:name="_ETM_Q11_311147"/>
      <w:bookmarkEnd w:id="6359"/>
      <w:r>
        <w:rPr>
          <w:rFonts w:hint="cs"/>
          <w:rtl/>
          <w:lang w:eastAsia="he-IL"/>
        </w:rPr>
        <w:t>.</w:t>
      </w:r>
    </w:p>
    <w:p w:rsidR="000172BA" w:rsidRDefault="000172BA" w:rsidP="00914368">
      <w:pPr>
        <w:rPr>
          <w:rtl/>
          <w:lang w:eastAsia="he-IL"/>
        </w:rPr>
      </w:pPr>
      <w:bookmarkStart w:id="6360" w:name="_ETM_Q11_311572"/>
      <w:bookmarkStart w:id="6361" w:name="_ETM_Q11_311654"/>
      <w:bookmarkEnd w:id="6360"/>
      <w:bookmarkEnd w:id="6361"/>
    </w:p>
    <w:p w:rsidR="000172BA" w:rsidRDefault="000172BA" w:rsidP="00914368">
      <w:pPr>
        <w:pStyle w:val="-"/>
        <w:keepNext/>
        <w:rPr>
          <w:rtl/>
        </w:rPr>
      </w:pPr>
      <w:r w:rsidRPr="00D24731">
        <w:rPr>
          <w:rStyle w:val="TagStyle"/>
          <w:rtl/>
        </w:rPr>
        <w:t xml:space="preserve"> &lt;&lt; דובר_המשך &gt;&gt; </w:t>
      </w:r>
      <w:r>
        <w:rPr>
          <w:rtl/>
        </w:rPr>
        <w:t>ראש הממשלה בנימין נתניהו:</w:t>
      </w:r>
      <w:r w:rsidRPr="00D24731">
        <w:rPr>
          <w:rStyle w:val="TagStyle"/>
          <w:rtl/>
        </w:rPr>
        <w:t xml:space="preserve"> &lt;&lt; דובר_המשך &gt;&gt;</w:t>
      </w:r>
      <w:r>
        <w:rPr>
          <w:rtl/>
        </w:rPr>
        <w:t xml:space="preserve">   </w:t>
      </w:r>
    </w:p>
    <w:p w:rsidR="000172BA" w:rsidRDefault="000172BA" w:rsidP="00A6278C">
      <w:pPr>
        <w:rPr>
          <w:rtl/>
          <w:lang w:eastAsia="he-IL"/>
        </w:rPr>
      </w:pPr>
    </w:p>
    <w:p w:rsidR="000172BA" w:rsidRDefault="000172BA" w:rsidP="0010029C">
      <w:pPr>
        <w:rPr>
          <w:rtl/>
        </w:rPr>
      </w:pPr>
      <w:bookmarkStart w:id="6362" w:name="_ETM_Q11_312453"/>
      <w:bookmarkStart w:id="6363" w:name="_ETM_Q11_312321"/>
      <w:bookmarkStart w:id="6364" w:name="_ETM_Q11_312353"/>
      <w:bookmarkEnd w:id="6362"/>
      <w:bookmarkEnd w:id="6363"/>
      <w:bookmarkEnd w:id="6364"/>
      <w:r>
        <w:rPr>
          <w:rtl/>
        </w:rPr>
        <w:t xml:space="preserve">לוחמינו </w:t>
      </w:r>
      <w:bookmarkStart w:id="6365" w:name="_ETM_Q11_314240"/>
      <w:bookmarkEnd w:id="6365"/>
      <w:r>
        <w:rPr>
          <w:rtl/>
        </w:rPr>
        <w:t xml:space="preserve">יודעים </w:t>
      </w:r>
      <w:bookmarkStart w:id="6366" w:name="_ETM_Q11_315020"/>
      <w:bookmarkStart w:id="6367" w:name="_ETM_Q11_315350"/>
      <w:bookmarkStart w:id="6368" w:name="_ETM_Q11_315440"/>
      <w:bookmarkStart w:id="6369" w:name="_ETM_Q11_315710"/>
      <w:bookmarkStart w:id="6370" w:name="_ETM_Q11_311634"/>
      <w:bookmarkEnd w:id="6366"/>
      <w:bookmarkEnd w:id="6367"/>
      <w:bookmarkEnd w:id="6368"/>
      <w:bookmarkEnd w:id="6369"/>
      <w:bookmarkEnd w:id="6370"/>
      <w:r>
        <w:rPr>
          <w:rFonts w:hint="cs"/>
          <w:rtl/>
        </w:rPr>
        <w:t>ומ</w:t>
      </w:r>
      <w:r>
        <w:rPr>
          <w:rtl/>
        </w:rPr>
        <w:t>שפח</w:t>
      </w:r>
      <w:bookmarkStart w:id="6371" w:name="_ETM_Q11_316190"/>
      <w:bookmarkEnd w:id="6371"/>
      <w:r>
        <w:rPr>
          <w:rFonts w:hint="cs"/>
          <w:rtl/>
        </w:rPr>
        <w:t xml:space="preserve">ותיהם </w:t>
      </w:r>
      <w:bookmarkStart w:id="6372" w:name="_ETM_Q11_312988"/>
      <w:bookmarkEnd w:id="6372"/>
      <w:r>
        <w:rPr>
          <w:rFonts w:hint="cs"/>
          <w:rtl/>
        </w:rPr>
        <w:t>יודעות</w:t>
      </w:r>
      <w:r>
        <w:rPr>
          <w:rtl/>
        </w:rPr>
        <w:t xml:space="preserve"> </w:t>
      </w:r>
      <w:bookmarkStart w:id="6373" w:name="_ETM_Q11_317400"/>
      <w:bookmarkEnd w:id="6373"/>
      <w:r>
        <w:rPr>
          <w:rtl/>
        </w:rPr>
        <w:t xml:space="preserve">וכולנו </w:t>
      </w:r>
      <w:bookmarkStart w:id="6374" w:name="_ETM_Q11_317880"/>
      <w:bookmarkEnd w:id="6374"/>
      <w:r>
        <w:rPr>
          <w:rtl/>
        </w:rPr>
        <w:t xml:space="preserve">צריכים </w:t>
      </w:r>
      <w:bookmarkStart w:id="6375" w:name="_ETM_Q11_318150"/>
      <w:bookmarkEnd w:id="6375"/>
      <w:r>
        <w:rPr>
          <w:rtl/>
        </w:rPr>
        <w:t xml:space="preserve">לדעת </w:t>
      </w:r>
      <w:bookmarkStart w:id="6376" w:name="_ETM_Q11_319530"/>
      <w:bookmarkEnd w:id="6376"/>
      <w:r>
        <w:rPr>
          <w:rtl/>
        </w:rPr>
        <w:t xml:space="preserve">שמלחמת </w:t>
      </w:r>
      <w:bookmarkStart w:id="6377" w:name="_ETM_Q11_320220"/>
      <w:bookmarkEnd w:id="6377"/>
      <w:r>
        <w:rPr>
          <w:rtl/>
        </w:rPr>
        <w:t xml:space="preserve">התקומה </w:t>
      </w:r>
      <w:bookmarkStart w:id="6378" w:name="_ETM_Q11_321510"/>
      <w:bookmarkEnd w:id="6378"/>
      <w:r>
        <w:rPr>
          <w:rtl/>
        </w:rPr>
        <w:t xml:space="preserve">היא </w:t>
      </w:r>
      <w:bookmarkStart w:id="6379" w:name="_ETM_Q11_321629"/>
      <w:bookmarkStart w:id="6380" w:name="_ETM_Q11_318711"/>
      <w:bookmarkEnd w:id="6379"/>
      <w:bookmarkEnd w:id="6380"/>
      <w:r>
        <w:rPr>
          <w:rFonts w:hint="cs"/>
          <w:rtl/>
        </w:rPr>
        <w:t>מ</w:t>
      </w:r>
      <w:r>
        <w:rPr>
          <w:rtl/>
        </w:rPr>
        <w:t xml:space="preserve">לחמה </w:t>
      </w:r>
      <w:bookmarkStart w:id="6381" w:name="_ETM_Q11_322349"/>
      <w:bookmarkEnd w:id="6381"/>
      <w:r>
        <w:rPr>
          <w:rtl/>
        </w:rPr>
        <w:t xml:space="preserve">על </w:t>
      </w:r>
      <w:bookmarkStart w:id="6382" w:name="_ETM_Q11_322560"/>
      <w:bookmarkEnd w:id="6382"/>
      <w:r>
        <w:rPr>
          <w:rtl/>
        </w:rPr>
        <w:t xml:space="preserve">קיום </w:t>
      </w:r>
      <w:bookmarkStart w:id="6383" w:name="_ETM_Q11_323099"/>
      <w:bookmarkEnd w:id="6383"/>
      <w:r>
        <w:rPr>
          <w:rtl/>
        </w:rPr>
        <w:t>המדינה</w:t>
      </w:r>
      <w:r>
        <w:rPr>
          <w:rFonts w:hint="cs"/>
          <w:rtl/>
        </w:rPr>
        <w:t>,</w:t>
      </w:r>
      <w:r>
        <w:rPr>
          <w:rtl/>
        </w:rPr>
        <w:t xml:space="preserve"> </w:t>
      </w:r>
      <w:bookmarkStart w:id="6384" w:name="_ETM_Q11_323849"/>
      <w:bookmarkEnd w:id="6384"/>
      <w:r>
        <w:rPr>
          <w:rtl/>
        </w:rPr>
        <w:t xml:space="preserve">על </w:t>
      </w:r>
      <w:bookmarkStart w:id="6385" w:name="_ETM_Q11_324150"/>
      <w:bookmarkEnd w:id="6385"/>
      <w:r>
        <w:rPr>
          <w:rtl/>
        </w:rPr>
        <w:t>עתידנו</w:t>
      </w:r>
      <w:bookmarkStart w:id="6386" w:name="_ETM_Q11_320537"/>
      <w:bookmarkEnd w:id="6386"/>
      <w:r>
        <w:rPr>
          <w:rFonts w:hint="cs"/>
          <w:rtl/>
        </w:rPr>
        <w:t>,</w:t>
      </w:r>
      <w:r>
        <w:rPr>
          <w:rtl/>
        </w:rPr>
        <w:t xml:space="preserve"> </w:t>
      </w:r>
      <w:bookmarkStart w:id="6387" w:name="_ETM_Q11_325310"/>
      <w:bookmarkEnd w:id="6387"/>
      <w:r>
        <w:rPr>
          <w:rtl/>
        </w:rPr>
        <w:t>על</w:t>
      </w:r>
      <w:r>
        <w:rPr>
          <w:rFonts w:hint="cs"/>
          <w:rtl/>
        </w:rPr>
        <w:t xml:space="preserve"> נצח ישראל.</w:t>
      </w:r>
      <w:bookmarkStart w:id="6388" w:name="_ETM_Q11_325490"/>
      <w:bookmarkEnd w:id="6388"/>
    </w:p>
    <w:p w:rsidR="000172BA" w:rsidRDefault="000172BA" w:rsidP="00A6278C">
      <w:pPr>
        <w:rPr>
          <w:rtl/>
        </w:rPr>
      </w:pPr>
    </w:p>
    <w:p w:rsidR="000172BA" w:rsidRDefault="000172BA" w:rsidP="00914368">
      <w:pPr>
        <w:pStyle w:val="af5"/>
        <w:keepNext/>
        <w:rPr>
          <w:rtl/>
        </w:rPr>
      </w:pPr>
      <w:bookmarkStart w:id="6389" w:name="ET_interruption_5293_18"/>
      <w:r w:rsidRPr="00D24731">
        <w:rPr>
          <w:rStyle w:val="TagStyle"/>
          <w:rtl/>
        </w:rPr>
        <w:t xml:space="preserve"> &lt;&lt; קריאה &gt;&gt; </w:t>
      </w:r>
      <w:r>
        <w:rPr>
          <w:rtl/>
        </w:rPr>
        <w:t>איימן עודה (חד"ש-תע"ל):</w:t>
      </w:r>
      <w:r w:rsidRPr="00D24731">
        <w:rPr>
          <w:rStyle w:val="TagStyle"/>
          <w:rtl/>
        </w:rPr>
        <w:t xml:space="preserve"> &lt;&lt; קריאה &gt;&gt;</w:t>
      </w:r>
      <w:r>
        <w:rPr>
          <w:rtl/>
        </w:rPr>
        <w:t xml:space="preserve">   </w:t>
      </w:r>
      <w:bookmarkEnd w:id="6389"/>
    </w:p>
    <w:p w:rsidR="000172BA" w:rsidRDefault="000172BA" w:rsidP="00A6278C">
      <w:pPr>
        <w:rPr>
          <w:rtl/>
          <w:lang w:eastAsia="he-IL"/>
        </w:rPr>
      </w:pPr>
    </w:p>
    <w:p w:rsidR="000172BA" w:rsidRDefault="000172BA" w:rsidP="00914368">
      <w:pPr>
        <w:rPr>
          <w:rtl/>
          <w:lang w:eastAsia="he-IL"/>
        </w:rPr>
      </w:pPr>
      <w:bookmarkStart w:id="6390" w:name="_ETM_Q11_319778"/>
      <w:bookmarkEnd w:id="6390"/>
      <w:r>
        <w:rPr>
          <w:rFonts w:hint="cs"/>
          <w:rtl/>
          <w:lang w:eastAsia="he-IL"/>
        </w:rPr>
        <w:t>שקרן.</w:t>
      </w:r>
      <w:bookmarkStart w:id="6391" w:name="_ETM_Q11_321348"/>
      <w:bookmarkEnd w:id="6391"/>
    </w:p>
    <w:p w:rsidR="000172BA" w:rsidRDefault="000172BA" w:rsidP="00914368">
      <w:pPr>
        <w:rPr>
          <w:rtl/>
          <w:lang w:eastAsia="he-IL"/>
        </w:rPr>
      </w:pPr>
      <w:bookmarkStart w:id="6392" w:name="_ETM_Q11_321425"/>
      <w:bookmarkStart w:id="6393" w:name="_ETM_Q11_321886"/>
      <w:bookmarkEnd w:id="6392"/>
      <w:bookmarkEnd w:id="6393"/>
    </w:p>
    <w:p w:rsidR="000172BA" w:rsidRDefault="000172BA" w:rsidP="00914368">
      <w:pPr>
        <w:pStyle w:val="af6"/>
        <w:keepNext/>
        <w:rPr>
          <w:rtl/>
        </w:rPr>
      </w:pPr>
      <w:r w:rsidRPr="00D24731">
        <w:rPr>
          <w:rStyle w:val="TagStyle"/>
          <w:rtl/>
        </w:rPr>
        <w:t xml:space="preserve"> &lt;&lt; יור &gt;&gt; </w:t>
      </w:r>
      <w:r>
        <w:rPr>
          <w:rtl/>
        </w:rPr>
        <w:t>היו"ר אמיר אוחנה:</w:t>
      </w:r>
      <w:r w:rsidRPr="00D24731">
        <w:rPr>
          <w:rStyle w:val="TagStyle"/>
          <w:rtl/>
        </w:rPr>
        <w:t xml:space="preserve"> &lt;&lt; יור &gt;&gt;</w:t>
      </w:r>
      <w:r>
        <w:rPr>
          <w:rtl/>
        </w:rPr>
        <w:t xml:space="preserve">   </w:t>
      </w:r>
    </w:p>
    <w:p w:rsidR="000172BA" w:rsidRDefault="000172BA" w:rsidP="00A6278C">
      <w:pPr>
        <w:rPr>
          <w:rtl/>
          <w:lang w:eastAsia="he-IL"/>
        </w:rPr>
      </w:pPr>
    </w:p>
    <w:p w:rsidR="000172BA" w:rsidRDefault="000172BA" w:rsidP="00914368">
      <w:pPr>
        <w:rPr>
          <w:rtl/>
          <w:lang w:eastAsia="he-IL"/>
        </w:rPr>
      </w:pPr>
      <w:bookmarkStart w:id="6394" w:name="_ETM_Q11_323325"/>
      <w:bookmarkEnd w:id="6394"/>
      <w:r>
        <w:rPr>
          <w:rFonts w:hint="cs"/>
          <w:rtl/>
          <w:lang w:eastAsia="he-IL"/>
        </w:rPr>
        <w:t xml:space="preserve">חבר הכנסת עודה, </w:t>
      </w:r>
      <w:bookmarkStart w:id="6395" w:name="_ETM_Q11_322016"/>
      <w:bookmarkEnd w:id="6395"/>
      <w:r>
        <w:rPr>
          <w:rFonts w:hint="cs"/>
          <w:rtl/>
          <w:lang w:eastAsia="he-IL"/>
        </w:rPr>
        <w:t>קריאה ראשונה</w:t>
      </w:r>
      <w:bookmarkStart w:id="6396" w:name="_ETM_Q11_322617"/>
      <w:bookmarkEnd w:id="6396"/>
      <w:r>
        <w:rPr>
          <w:rFonts w:hint="cs"/>
          <w:rtl/>
          <w:lang w:eastAsia="he-IL"/>
        </w:rPr>
        <w:t>.</w:t>
      </w:r>
    </w:p>
    <w:p w:rsidR="000172BA" w:rsidRDefault="000172BA" w:rsidP="00914368">
      <w:pPr>
        <w:rPr>
          <w:rtl/>
          <w:lang w:eastAsia="he-IL"/>
        </w:rPr>
      </w:pPr>
      <w:bookmarkStart w:id="6397" w:name="_ETM_Q11_323081"/>
      <w:bookmarkStart w:id="6398" w:name="_ETM_Q11_323151"/>
      <w:bookmarkStart w:id="6399" w:name="_ETM_Q11_323461"/>
      <w:bookmarkEnd w:id="6397"/>
      <w:bookmarkEnd w:id="6398"/>
      <w:bookmarkEnd w:id="6399"/>
    </w:p>
    <w:p w:rsidR="000172BA" w:rsidRDefault="000172BA" w:rsidP="00914368">
      <w:pPr>
        <w:pStyle w:val="af5"/>
        <w:keepNext/>
        <w:rPr>
          <w:rtl/>
        </w:rPr>
      </w:pPr>
      <w:bookmarkStart w:id="6400" w:name="ET_interruption_קריאות_20"/>
      <w:r w:rsidRPr="00D24731">
        <w:rPr>
          <w:rStyle w:val="TagStyle"/>
          <w:rtl/>
        </w:rPr>
        <w:t xml:space="preserve"> &lt;&lt; קריאה &gt;&gt; </w:t>
      </w:r>
      <w:r>
        <w:rPr>
          <w:rtl/>
        </w:rPr>
        <w:t>קריאות:</w:t>
      </w:r>
      <w:r w:rsidRPr="00D24731">
        <w:rPr>
          <w:rStyle w:val="TagStyle"/>
          <w:rtl/>
        </w:rPr>
        <w:t xml:space="preserve"> &lt;&lt; קריאה &gt;&gt;</w:t>
      </w:r>
      <w:r>
        <w:rPr>
          <w:rtl/>
        </w:rPr>
        <w:t xml:space="preserve">   </w:t>
      </w:r>
      <w:bookmarkEnd w:id="6400"/>
    </w:p>
    <w:p w:rsidR="000172BA" w:rsidRDefault="000172BA" w:rsidP="00A6278C">
      <w:pPr>
        <w:rPr>
          <w:rtl/>
          <w:lang w:eastAsia="he-IL"/>
        </w:rPr>
      </w:pPr>
    </w:p>
    <w:p w:rsidR="000172BA" w:rsidRDefault="000172BA" w:rsidP="00914368">
      <w:pPr>
        <w:rPr>
          <w:rtl/>
          <w:lang w:eastAsia="he-IL"/>
        </w:rPr>
      </w:pPr>
      <w:bookmarkStart w:id="6401" w:name="_ETM_Q11_326647"/>
      <w:bookmarkStart w:id="6402" w:name="_ETM_Q11_326890"/>
      <w:bookmarkStart w:id="6403" w:name="_ETM_Q11_326966"/>
      <w:bookmarkEnd w:id="6401"/>
      <w:bookmarkEnd w:id="6402"/>
      <w:bookmarkEnd w:id="6403"/>
      <w:r>
        <w:rPr>
          <w:rFonts w:hint="cs"/>
          <w:rtl/>
          <w:lang w:eastAsia="he-IL"/>
        </w:rPr>
        <w:t>היי, שתוק. צא החוצה.</w:t>
      </w:r>
      <w:bookmarkStart w:id="6404" w:name="_ETM_Q11_324501"/>
      <w:bookmarkEnd w:id="6404"/>
      <w:r>
        <w:rPr>
          <w:rFonts w:hint="cs"/>
          <w:rtl/>
          <w:lang w:eastAsia="he-IL"/>
        </w:rPr>
        <w:t xml:space="preserve"> שב בשקט. </w:t>
      </w:r>
      <w:bookmarkStart w:id="6405" w:name="_ETM_Q11_327213"/>
      <w:bookmarkEnd w:id="6405"/>
      <w:r>
        <w:rPr>
          <w:rFonts w:hint="cs"/>
          <w:rtl/>
          <w:lang w:eastAsia="he-IL"/>
        </w:rPr>
        <w:t>שתוק, תומך טרור.</w:t>
      </w:r>
      <w:bookmarkStart w:id="6406" w:name="_ETM_Q11_331789"/>
      <w:bookmarkEnd w:id="6406"/>
      <w:r>
        <w:rPr>
          <w:rFonts w:hint="cs"/>
          <w:rtl/>
          <w:lang w:eastAsia="he-IL"/>
        </w:rPr>
        <w:t xml:space="preserve"> מה זה?</w:t>
      </w:r>
    </w:p>
    <w:p w:rsidR="000172BA" w:rsidRDefault="000172BA" w:rsidP="00914368">
      <w:pPr>
        <w:rPr>
          <w:rtl/>
          <w:lang w:eastAsia="he-IL"/>
        </w:rPr>
      </w:pPr>
      <w:bookmarkStart w:id="6407" w:name="_ETM_Q11_332115"/>
      <w:bookmarkStart w:id="6408" w:name="_ETM_Q11_332184"/>
      <w:bookmarkStart w:id="6409" w:name="_ETM_Q11_329369"/>
      <w:bookmarkStart w:id="6410" w:name="_ETM_Q11_336957"/>
      <w:bookmarkStart w:id="6411" w:name="_ETM_Q11_333060"/>
      <w:bookmarkStart w:id="6412" w:name="_ETM_Q11_328914"/>
      <w:bookmarkEnd w:id="6407"/>
      <w:bookmarkEnd w:id="6408"/>
      <w:bookmarkEnd w:id="6409"/>
      <w:bookmarkEnd w:id="6410"/>
      <w:bookmarkEnd w:id="6411"/>
      <w:bookmarkEnd w:id="6412"/>
    </w:p>
    <w:p w:rsidR="000172BA" w:rsidRDefault="000172BA" w:rsidP="00914368">
      <w:pPr>
        <w:pStyle w:val="af5"/>
        <w:keepNext/>
        <w:rPr>
          <w:rtl/>
        </w:rPr>
      </w:pPr>
      <w:bookmarkStart w:id="6413" w:name="ET_interruption_5293_21"/>
      <w:r w:rsidRPr="00D24731">
        <w:rPr>
          <w:rStyle w:val="TagStyle"/>
          <w:rtl/>
        </w:rPr>
        <w:t xml:space="preserve"> &lt;&lt; קריאה &gt;&gt; </w:t>
      </w:r>
      <w:r>
        <w:rPr>
          <w:rtl/>
        </w:rPr>
        <w:t>איימן עודה (חד"ש-תע"ל):</w:t>
      </w:r>
      <w:r w:rsidRPr="00D24731">
        <w:rPr>
          <w:rStyle w:val="TagStyle"/>
          <w:rtl/>
        </w:rPr>
        <w:t xml:space="preserve"> &lt;&lt; קריאה &gt;&gt;</w:t>
      </w:r>
      <w:r>
        <w:rPr>
          <w:rtl/>
        </w:rPr>
        <w:t xml:space="preserve">   </w:t>
      </w:r>
      <w:bookmarkEnd w:id="6413"/>
    </w:p>
    <w:p w:rsidR="000172BA" w:rsidRDefault="000172BA" w:rsidP="00A6278C">
      <w:pPr>
        <w:rPr>
          <w:rtl/>
          <w:lang w:eastAsia="he-IL"/>
        </w:rPr>
      </w:pPr>
    </w:p>
    <w:p w:rsidR="000172BA" w:rsidRDefault="000172BA" w:rsidP="00914368">
      <w:pPr>
        <w:rPr>
          <w:rtl/>
          <w:lang w:eastAsia="he-IL"/>
        </w:rPr>
      </w:pPr>
      <w:r>
        <w:rPr>
          <w:rFonts w:hint="cs"/>
          <w:rtl/>
          <w:lang w:eastAsia="he-IL"/>
        </w:rPr>
        <w:t>פשוט מאוד שקרן</w:t>
      </w:r>
      <w:bookmarkStart w:id="6414" w:name="_ETM_Q11_330651"/>
      <w:bookmarkEnd w:id="6414"/>
      <w:r>
        <w:rPr>
          <w:rFonts w:hint="cs"/>
          <w:rtl/>
          <w:lang w:eastAsia="he-IL"/>
        </w:rPr>
        <w:t>.</w:t>
      </w:r>
      <w:bookmarkStart w:id="6415" w:name="_ETM_Q11_331742"/>
      <w:bookmarkStart w:id="6416" w:name="_ETM_Q11_334539"/>
      <w:bookmarkEnd w:id="6415"/>
      <w:bookmarkEnd w:id="6416"/>
    </w:p>
    <w:p w:rsidR="000172BA" w:rsidRDefault="000172BA" w:rsidP="00914368">
      <w:pPr>
        <w:rPr>
          <w:rtl/>
          <w:lang w:eastAsia="he-IL"/>
        </w:rPr>
      </w:pPr>
      <w:bookmarkStart w:id="6417" w:name="_ETM_Q11_334618"/>
      <w:bookmarkEnd w:id="6417"/>
    </w:p>
    <w:p w:rsidR="000172BA" w:rsidRDefault="000172BA" w:rsidP="00914368">
      <w:pPr>
        <w:pStyle w:val="af5"/>
        <w:keepNext/>
        <w:rPr>
          <w:rtl/>
        </w:rPr>
      </w:pPr>
      <w:bookmarkStart w:id="6418" w:name="ET_interruption_קריאות_22"/>
      <w:r w:rsidRPr="00D24731">
        <w:rPr>
          <w:rStyle w:val="TagStyle"/>
          <w:rtl/>
        </w:rPr>
        <w:t xml:space="preserve"> &lt;&lt; קריאה &gt;&gt; </w:t>
      </w:r>
      <w:r>
        <w:rPr>
          <w:rtl/>
        </w:rPr>
        <w:t>קריאות:</w:t>
      </w:r>
      <w:r w:rsidRPr="00D24731">
        <w:rPr>
          <w:rStyle w:val="TagStyle"/>
          <w:rtl/>
        </w:rPr>
        <w:t xml:space="preserve"> &lt;&lt; קריאה &gt;&gt;</w:t>
      </w:r>
      <w:r>
        <w:rPr>
          <w:rtl/>
        </w:rPr>
        <w:t xml:space="preserve">   </w:t>
      </w:r>
      <w:bookmarkEnd w:id="6418"/>
    </w:p>
    <w:p w:rsidR="000172BA" w:rsidRDefault="000172BA" w:rsidP="00A6278C">
      <w:pPr>
        <w:rPr>
          <w:rtl/>
          <w:lang w:eastAsia="he-IL"/>
        </w:rPr>
      </w:pPr>
    </w:p>
    <w:p w:rsidR="000172BA" w:rsidRDefault="000172BA" w:rsidP="00914368">
      <w:pPr>
        <w:rPr>
          <w:rtl/>
          <w:lang w:eastAsia="he-IL"/>
        </w:rPr>
      </w:pPr>
      <w:bookmarkStart w:id="6419" w:name="_ETM_Q11_337090"/>
      <w:bookmarkStart w:id="6420" w:name="_ETM_Q11_332498"/>
      <w:bookmarkEnd w:id="6419"/>
      <w:bookmarkEnd w:id="6420"/>
      <w:r>
        <w:rPr>
          <w:rFonts w:hint="cs"/>
          <w:rtl/>
          <w:lang w:eastAsia="he-IL"/>
        </w:rPr>
        <w:t>אתה תומך טרור.</w:t>
      </w:r>
      <w:bookmarkStart w:id="6421" w:name="_ETM_Q11_337939"/>
      <w:bookmarkEnd w:id="6421"/>
    </w:p>
    <w:p w:rsidR="000172BA" w:rsidRDefault="000172BA" w:rsidP="00914368">
      <w:pPr>
        <w:rPr>
          <w:rtl/>
          <w:lang w:eastAsia="he-IL"/>
        </w:rPr>
      </w:pPr>
      <w:bookmarkStart w:id="6422" w:name="_ETM_Q11_338001"/>
      <w:bookmarkEnd w:id="6422"/>
    </w:p>
    <w:p w:rsidR="000172BA" w:rsidRDefault="000172BA" w:rsidP="00914368">
      <w:pPr>
        <w:pStyle w:val="af5"/>
        <w:keepNext/>
        <w:rPr>
          <w:rtl/>
        </w:rPr>
      </w:pPr>
      <w:bookmarkStart w:id="6423" w:name="ET_interruption_קריאות_23"/>
      <w:r w:rsidRPr="00D24731">
        <w:rPr>
          <w:rStyle w:val="TagStyle"/>
          <w:rtl/>
        </w:rPr>
        <w:t xml:space="preserve"> &lt;&lt; קריאה &gt;&gt; </w:t>
      </w:r>
      <w:r>
        <w:rPr>
          <w:rtl/>
        </w:rPr>
        <w:t>קריאות:</w:t>
      </w:r>
      <w:r w:rsidRPr="00D24731">
        <w:rPr>
          <w:rStyle w:val="TagStyle"/>
          <w:rtl/>
        </w:rPr>
        <w:t xml:space="preserve"> &lt;&lt; קריאה &gt;&gt;</w:t>
      </w:r>
      <w:r>
        <w:rPr>
          <w:rtl/>
        </w:rPr>
        <w:t xml:space="preserve">   </w:t>
      </w:r>
      <w:bookmarkEnd w:id="6423"/>
    </w:p>
    <w:p w:rsidR="000172BA" w:rsidRDefault="000172BA" w:rsidP="00A6278C">
      <w:pPr>
        <w:rPr>
          <w:rtl/>
          <w:lang w:eastAsia="he-IL"/>
        </w:rPr>
      </w:pPr>
    </w:p>
    <w:p w:rsidR="000172BA" w:rsidRDefault="00A6278C" w:rsidP="00914368">
      <w:pPr>
        <w:rPr>
          <w:rtl/>
          <w:lang w:eastAsia="he-IL"/>
        </w:rPr>
      </w:pPr>
      <w:bookmarkStart w:id="6424" w:name="_ETM_Q11_341781"/>
      <w:bookmarkEnd w:id="6424"/>
      <w:r>
        <w:rPr>
          <w:rFonts w:hint="cs"/>
          <w:rtl/>
          <w:lang w:eastAsia="he-IL"/>
        </w:rPr>
        <w:t>– – –</w:t>
      </w:r>
      <w:bookmarkStart w:id="6425" w:name="_ETM_Q11_338293"/>
      <w:bookmarkEnd w:id="6425"/>
    </w:p>
    <w:p w:rsidR="000172BA" w:rsidRDefault="000172BA" w:rsidP="00914368">
      <w:pPr>
        <w:rPr>
          <w:rtl/>
          <w:lang w:eastAsia="he-IL"/>
        </w:rPr>
      </w:pPr>
      <w:bookmarkStart w:id="6426" w:name="_ETM_Q11_338709"/>
      <w:bookmarkStart w:id="6427" w:name="_ETM_Q11_338773"/>
      <w:bookmarkEnd w:id="6426"/>
      <w:bookmarkEnd w:id="6427"/>
    </w:p>
    <w:p w:rsidR="000172BA" w:rsidRDefault="000172BA" w:rsidP="00914368">
      <w:pPr>
        <w:pStyle w:val="af5"/>
        <w:keepNext/>
        <w:rPr>
          <w:rtl/>
        </w:rPr>
      </w:pPr>
      <w:bookmarkStart w:id="6428" w:name="ET_interruption_קריאה__24"/>
      <w:r w:rsidRPr="00D24731">
        <w:rPr>
          <w:rStyle w:val="TagStyle"/>
          <w:rtl/>
        </w:rPr>
        <w:t xml:space="preserve"> &lt;&lt; קריאה &gt;&gt; </w:t>
      </w:r>
      <w:r>
        <w:rPr>
          <w:rtl/>
        </w:rPr>
        <w:t>קריאה:</w:t>
      </w:r>
      <w:r w:rsidRPr="00D24731">
        <w:rPr>
          <w:rStyle w:val="TagStyle"/>
          <w:rtl/>
        </w:rPr>
        <w:t xml:space="preserve"> &lt;&lt; קריאה &gt;&gt;</w:t>
      </w:r>
      <w:r>
        <w:rPr>
          <w:rtl/>
        </w:rPr>
        <w:t xml:space="preserve">   </w:t>
      </w:r>
      <w:bookmarkEnd w:id="6428"/>
    </w:p>
    <w:p w:rsidR="000172BA" w:rsidRDefault="000172BA" w:rsidP="00A6278C">
      <w:pPr>
        <w:rPr>
          <w:rtl/>
          <w:lang w:eastAsia="he-IL"/>
        </w:rPr>
      </w:pPr>
    </w:p>
    <w:p w:rsidR="000172BA" w:rsidRDefault="000172BA" w:rsidP="00914368">
      <w:pPr>
        <w:rPr>
          <w:rtl/>
          <w:lang w:eastAsia="he-IL"/>
        </w:rPr>
      </w:pPr>
      <w:bookmarkStart w:id="6429" w:name="_ETM_Q11_342885"/>
      <w:bookmarkEnd w:id="6429"/>
      <w:r>
        <w:rPr>
          <w:rFonts w:hint="cs"/>
          <w:rtl/>
          <w:lang w:eastAsia="he-IL"/>
        </w:rPr>
        <w:t>תומך טרור, לך</w:t>
      </w:r>
      <w:bookmarkStart w:id="6430" w:name="_ETM_Q11_339592"/>
      <w:bookmarkEnd w:id="6430"/>
      <w:r>
        <w:rPr>
          <w:rFonts w:hint="cs"/>
          <w:rtl/>
          <w:lang w:eastAsia="he-IL"/>
        </w:rPr>
        <w:t>.</w:t>
      </w:r>
      <w:bookmarkStart w:id="6431" w:name="_ETM_Q11_335644"/>
      <w:bookmarkStart w:id="6432" w:name="_ETM_Q11_340334"/>
      <w:bookmarkEnd w:id="6431"/>
      <w:bookmarkEnd w:id="6432"/>
    </w:p>
    <w:p w:rsidR="000172BA" w:rsidRDefault="000172BA" w:rsidP="00914368">
      <w:pPr>
        <w:rPr>
          <w:rtl/>
          <w:lang w:eastAsia="he-IL"/>
        </w:rPr>
      </w:pPr>
      <w:bookmarkStart w:id="6433" w:name="_ETM_Q11_341483"/>
      <w:bookmarkStart w:id="6434" w:name="_ETM_Q11_341573"/>
      <w:bookmarkStart w:id="6435" w:name="_ETM_Q11_343027"/>
      <w:bookmarkStart w:id="6436" w:name="_ETM_Q11_340212"/>
      <w:bookmarkStart w:id="6437" w:name="_ETM_Q11_340991"/>
      <w:bookmarkEnd w:id="6433"/>
      <w:bookmarkEnd w:id="6434"/>
      <w:bookmarkEnd w:id="6435"/>
      <w:bookmarkEnd w:id="6436"/>
      <w:bookmarkEnd w:id="6437"/>
    </w:p>
    <w:p w:rsidR="000172BA" w:rsidRDefault="000172BA" w:rsidP="00914368">
      <w:pPr>
        <w:pStyle w:val="af5"/>
        <w:keepNext/>
        <w:rPr>
          <w:rtl/>
        </w:rPr>
      </w:pPr>
      <w:r w:rsidRPr="00D24731">
        <w:rPr>
          <w:rStyle w:val="TagStyle"/>
          <w:rtl/>
        </w:rPr>
        <w:t xml:space="preserve"> &lt;&lt; קריאה &gt;&gt; </w:t>
      </w:r>
      <w:r>
        <w:rPr>
          <w:rtl/>
        </w:rPr>
        <w:t>דבי ביטון (יש עתיד):</w:t>
      </w:r>
      <w:r w:rsidRPr="00D24731">
        <w:rPr>
          <w:rStyle w:val="TagStyle"/>
          <w:rtl/>
        </w:rPr>
        <w:t xml:space="preserve"> &lt;&lt; קריאה &gt;&gt;</w:t>
      </w:r>
      <w:r>
        <w:rPr>
          <w:rtl/>
        </w:rPr>
        <w:t xml:space="preserve">   </w:t>
      </w:r>
    </w:p>
    <w:p w:rsidR="000172BA" w:rsidRDefault="000172BA" w:rsidP="00A6278C">
      <w:pPr>
        <w:rPr>
          <w:rtl/>
          <w:lang w:eastAsia="he-IL"/>
        </w:rPr>
      </w:pPr>
    </w:p>
    <w:p w:rsidR="000172BA" w:rsidRDefault="000172BA" w:rsidP="00914368">
      <w:pPr>
        <w:rPr>
          <w:rtl/>
          <w:lang w:eastAsia="he-IL"/>
        </w:rPr>
      </w:pPr>
      <w:bookmarkStart w:id="6438" w:name="_ETM_Q11_339948"/>
      <w:bookmarkEnd w:id="6438"/>
      <w:r>
        <w:rPr>
          <w:rFonts w:hint="cs"/>
          <w:rtl/>
          <w:lang w:eastAsia="he-IL"/>
        </w:rPr>
        <w:t xml:space="preserve">הם לא </w:t>
      </w:r>
      <w:bookmarkStart w:id="6439" w:name="_ETM_Q11_341487"/>
      <w:bookmarkEnd w:id="6439"/>
      <w:r>
        <w:rPr>
          <w:rFonts w:hint="cs"/>
          <w:rtl/>
          <w:lang w:eastAsia="he-IL"/>
        </w:rPr>
        <w:t>יוצאים החוצה? אין</w:t>
      </w:r>
      <w:bookmarkStart w:id="6440" w:name="_ETM_Q11_341285"/>
      <w:bookmarkEnd w:id="6440"/>
      <w:r>
        <w:rPr>
          <w:rFonts w:hint="cs"/>
          <w:rtl/>
          <w:lang w:eastAsia="he-IL"/>
        </w:rPr>
        <w:t xml:space="preserve"> להם קריאות</w:t>
      </w:r>
      <w:bookmarkStart w:id="6441" w:name="_ETM_Q11_336459"/>
      <w:bookmarkEnd w:id="6441"/>
      <w:r>
        <w:rPr>
          <w:rFonts w:hint="cs"/>
          <w:rtl/>
          <w:lang w:eastAsia="he-IL"/>
        </w:rPr>
        <w:t>?</w:t>
      </w:r>
      <w:bookmarkStart w:id="6442" w:name="_ETM_Q11_337199"/>
      <w:bookmarkEnd w:id="6442"/>
    </w:p>
    <w:p w:rsidR="0010029C" w:rsidRDefault="0010029C" w:rsidP="00914368">
      <w:pPr>
        <w:rPr>
          <w:rtl/>
          <w:lang w:eastAsia="he-IL"/>
        </w:rPr>
      </w:pPr>
      <w:bookmarkStart w:id="6443" w:name="_ETM_Q0_43309066"/>
      <w:bookmarkStart w:id="6444" w:name="_ETM_Q0_43309298"/>
      <w:bookmarkEnd w:id="6443"/>
      <w:bookmarkEnd w:id="6444"/>
    </w:p>
    <w:p w:rsidR="000172BA" w:rsidRDefault="000172BA" w:rsidP="00914368">
      <w:pPr>
        <w:pStyle w:val="af5"/>
        <w:keepNext/>
        <w:rPr>
          <w:rtl/>
        </w:rPr>
      </w:pPr>
      <w:bookmarkStart w:id="6445" w:name="ET_interruption_5293_27"/>
      <w:r w:rsidRPr="00D24731">
        <w:rPr>
          <w:rStyle w:val="TagStyle"/>
          <w:rtl/>
        </w:rPr>
        <w:t xml:space="preserve"> &lt;&lt; קריאה &gt;&gt; </w:t>
      </w:r>
      <w:r>
        <w:rPr>
          <w:rtl/>
        </w:rPr>
        <w:t>איימן עודה (חד"ש-תע"ל):</w:t>
      </w:r>
      <w:r w:rsidRPr="00D24731">
        <w:rPr>
          <w:rStyle w:val="TagStyle"/>
          <w:rtl/>
        </w:rPr>
        <w:t xml:space="preserve"> &lt;&lt; קריאה &gt;&gt;</w:t>
      </w:r>
      <w:r>
        <w:rPr>
          <w:rtl/>
        </w:rPr>
        <w:t xml:space="preserve">   </w:t>
      </w:r>
      <w:bookmarkEnd w:id="6445"/>
    </w:p>
    <w:p w:rsidR="000172BA" w:rsidRDefault="000172BA" w:rsidP="00A6278C">
      <w:pPr>
        <w:rPr>
          <w:rtl/>
          <w:lang w:eastAsia="he-IL"/>
        </w:rPr>
      </w:pPr>
    </w:p>
    <w:p w:rsidR="000172BA" w:rsidRPr="00D24731" w:rsidRDefault="00A6278C" w:rsidP="00914368">
      <w:pPr>
        <w:rPr>
          <w:rtl/>
          <w:lang w:eastAsia="he-IL"/>
        </w:rPr>
      </w:pPr>
      <w:bookmarkStart w:id="6446" w:name="_ETM_Q11_343889"/>
      <w:bookmarkEnd w:id="6446"/>
      <w:r>
        <w:rPr>
          <w:rFonts w:hint="cs"/>
          <w:rtl/>
          <w:lang w:eastAsia="he-IL"/>
        </w:rPr>
        <w:t>– – –</w:t>
      </w:r>
    </w:p>
    <w:p w:rsidR="000172BA" w:rsidRPr="004E3838" w:rsidRDefault="000172BA" w:rsidP="00914368">
      <w:pPr>
        <w:rPr>
          <w:rtl/>
        </w:rPr>
      </w:pPr>
      <w:bookmarkStart w:id="6447" w:name="_ETM_Q11_337283"/>
      <w:bookmarkStart w:id="6448" w:name="_ETM_Q11_336042"/>
      <w:bookmarkStart w:id="6449" w:name="_ETM_Q11_344217"/>
      <w:bookmarkEnd w:id="6447"/>
      <w:bookmarkEnd w:id="6448"/>
      <w:bookmarkEnd w:id="6449"/>
    </w:p>
    <w:p w:rsidR="000172BA" w:rsidRDefault="000172BA" w:rsidP="00914368">
      <w:pPr>
        <w:pStyle w:val="af5"/>
        <w:keepNext/>
        <w:rPr>
          <w:rtl/>
        </w:rPr>
      </w:pPr>
      <w:bookmarkStart w:id="6450" w:name="ET_interruption_קריאה__29"/>
      <w:r w:rsidRPr="00D24731">
        <w:rPr>
          <w:rStyle w:val="TagStyle"/>
          <w:rtl/>
        </w:rPr>
        <w:t xml:space="preserve"> &lt;&lt; קריאה &gt;&gt; </w:t>
      </w:r>
      <w:r>
        <w:rPr>
          <w:rtl/>
        </w:rPr>
        <w:t>קריאה:</w:t>
      </w:r>
      <w:r w:rsidRPr="00D24731">
        <w:rPr>
          <w:rStyle w:val="TagStyle"/>
          <w:rtl/>
        </w:rPr>
        <w:t xml:space="preserve"> &lt;&lt; קריאה &gt;&gt;</w:t>
      </w:r>
      <w:r>
        <w:rPr>
          <w:rtl/>
        </w:rPr>
        <w:t xml:space="preserve">   </w:t>
      </w:r>
      <w:bookmarkEnd w:id="6450"/>
    </w:p>
    <w:p w:rsidR="000172BA" w:rsidRDefault="000172BA" w:rsidP="00A6278C">
      <w:pPr>
        <w:rPr>
          <w:rtl/>
          <w:lang w:eastAsia="he-IL"/>
        </w:rPr>
      </w:pPr>
    </w:p>
    <w:p w:rsidR="000172BA" w:rsidRDefault="000172BA" w:rsidP="00914368">
      <w:pPr>
        <w:rPr>
          <w:rtl/>
          <w:lang w:eastAsia="he-IL"/>
        </w:rPr>
      </w:pPr>
      <w:bookmarkStart w:id="6451" w:name="_ETM_Q11_364300"/>
      <w:bookmarkStart w:id="6452" w:name="_ETM_Q11_338371"/>
      <w:bookmarkStart w:id="6453" w:name="_ETM_Q11_334064"/>
      <w:bookmarkStart w:id="6454" w:name="_ETM_Q11_329546"/>
      <w:bookmarkStart w:id="6455" w:name="_ETM_Q11_344628"/>
      <w:bookmarkStart w:id="6456" w:name="_ETM_Q11_340332"/>
      <w:bookmarkStart w:id="6457" w:name="_ETM_Q11_343866"/>
      <w:bookmarkEnd w:id="6451"/>
      <w:bookmarkEnd w:id="6452"/>
      <w:bookmarkEnd w:id="6453"/>
      <w:bookmarkEnd w:id="6454"/>
      <w:bookmarkEnd w:id="6455"/>
      <w:bookmarkEnd w:id="6456"/>
      <w:bookmarkEnd w:id="6457"/>
      <w:r>
        <w:rPr>
          <w:rFonts w:hint="cs"/>
          <w:rtl/>
          <w:lang w:eastAsia="he-IL"/>
        </w:rPr>
        <w:t>שקט, תומך</w:t>
      </w:r>
      <w:bookmarkStart w:id="6458" w:name="_ETM_Q11_347118"/>
      <w:bookmarkEnd w:id="6458"/>
      <w:r>
        <w:rPr>
          <w:rFonts w:hint="cs"/>
          <w:rtl/>
          <w:lang w:eastAsia="he-IL"/>
        </w:rPr>
        <w:t xml:space="preserve"> טרור.</w:t>
      </w:r>
      <w:bookmarkStart w:id="6459" w:name="_ETM_Q11_349178"/>
      <w:bookmarkEnd w:id="6459"/>
    </w:p>
    <w:p w:rsidR="000172BA" w:rsidRDefault="000172BA" w:rsidP="00914368">
      <w:pPr>
        <w:rPr>
          <w:rtl/>
          <w:lang w:eastAsia="he-IL"/>
        </w:rPr>
      </w:pPr>
      <w:bookmarkStart w:id="6460" w:name="_ETM_Q11_349258"/>
      <w:bookmarkEnd w:id="6460"/>
    </w:p>
    <w:p w:rsidR="000172BA" w:rsidRDefault="000172BA" w:rsidP="00914368">
      <w:pPr>
        <w:pStyle w:val="af5"/>
        <w:keepNext/>
        <w:rPr>
          <w:rtl/>
        </w:rPr>
      </w:pPr>
      <w:bookmarkStart w:id="6461" w:name="ET_interruption_קריאות_28"/>
      <w:r w:rsidRPr="00D24731">
        <w:rPr>
          <w:rStyle w:val="TagStyle"/>
          <w:rtl/>
        </w:rPr>
        <w:t xml:space="preserve"> &lt;&lt; קריאה &gt;&gt; </w:t>
      </w:r>
      <w:r>
        <w:rPr>
          <w:rtl/>
        </w:rPr>
        <w:t>קריאות:</w:t>
      </w:r>
      <w:r w:rsidRPr="00D24731">
        <w:rPr>
          <w:rStyle w:val="TagStyle"/>
          <w:rtl/>
        </w:rPr>
        <w:t xml:space="preserve"> &lt;&lt; קריאה &gt;&gt;</w:t>
      </w:r>
      <w:r>
        <w:rPr>
          <w:rtl/>
        </w:rPr>
        <w:t xml:space="preserve">   </w:t>
      </w:r>
      <w:bookmarkEnd w:id="6461"/>
    </w:p>
    <w:p w:rsidR="000172BA" w:rsidRDefault="000172BA" w:rsidP="00A6278C">
      <w:pPr>
        <w:rPr>
          <w:rtl/>
          <w:lang w:eastAsia="he-IL"/>
        </w:rPr>
      </w:pPr>
    </w:p>
    <w:p w:rsidR="000172BA" w:rsidRDefault="00A6278C" w:rsidP="00914368">
      <w:pPr>
        <w:rPr>
          <w:rtl/>
          <w:lang w:eastAsia="he-IL"/>
        </w:rPr>
      </w:pPr>
      <w:bookmarkStart w:id="6462" w:name="_ETM_Q11_352750"/>
      <w:bookmarkEnd w:id="6462"/>
      <w:r>
        <w:rPr>
          <w:rFonts w:hint="cs"/>
          <w:rtl/>
          <w:lang w:eastAsia="he-IL"/>
        </w:rPr>
        <w:t>– – –</w:t>
      </w:r>
    </w:p>
    <w:p w:rsidR="000172BA" w:rsidRDefault="000172BA" w:rsidP="00914368">
      <w:pPr>
        <w:rPr>
          <w:rtl/>
          <w:lang w:eastAsia="he-IL"/>
        </w:rPr>
      </w:pPr>
      <w:bookmarkStart w:id="6463" w:name="_ETM_Q11_359723"/>
      <w:bookmarkStart w:id="6464" w:name="_ETM_Q11_356722"/>
      <w:bookmarkStart w:id="6465" w:name="_ETM_Q11_353518"/>
      <w:bookmarkStart w:id="6466" w:name="_ETM_Q11_355444"/>
      <w:bookmarkStart w:id="6467" w:name="_ETM_Q11_350695"/>
      <w:bookmarkStart w:id="6468" w:name="_ETM_Q11_346127"/>
      <w:bookmarkEnd w:id="6463"/>
      <w:bookmarkEnd w:id="6464"/>
      <w:bookmarkEnd w:id="6465"/>
      <w:bookmarkEnd w:id="6466"/>
      <w:bookmarkEnd w:id="6467"/>
      <w:bookmarkEnd w:id="6468"/>
    </w:p>
    <w:p w:rsidR="000172BA" w:rsidRDefault="000172BA" w:rsidP="00914368">
      <w:pPr>
        <w:pStyle w:val="af6"/>
        <w:keepNext/>
        <w:rPr>
          <w:rtl/>
        </w:rPr>
      </w:pPr>
      <w:r w:rsidRPr="00D24731">
        <w:rPr>
          <w:rStyle w:val="TagStyle"/>
          <w:rtl/>
        </w:rPr>
        <w:t xml:space="preserve"> &lt;&lt; יור &gt;&gt; </w:t>
      </w:r>
      <w:r>
        <w:rPr>
          <w:rtl/>
        </w:rPr>
        <w:t>היו"ר אמיר אוחנה:</w:t>
      </w:r>
      <w:r w:rsidRPr="00D24731">
        <w:rPr>
          <w:rStyle w:val="TagStyle"/>
          <w:rtl/>
        </w:rPr>
        <w:t xml:space="preserve"> &lt;&lt; יור &gt;&gt;</w:t>
      </w:r>
      <w:r>
        <w:rPr>
          <w:rtl/>
        </w:rPr>
        <w:t xml:space="preserve">   </w:t>
      </w:r>
    </w:p>
    <w:p w:rsidR="000172BA" w:rsidRDefault="000172BA" w:rsidP="00A6278C">
      <w:pPr>
        <w:rPr>
          <w:rtl/>
          <w:lang w:eastAsia="he-IL"/>
        </w:rPr>
      </w:pPr>
    </w:p>
    <w:p w:rsidR="000172BA" w:rsidRDefault="000172BA" w:rsidP="00914368">
      <w:pPr>
        <w:rPr>
          <w:rtl/>
          <w:lang w:eastAsia="he-IL"/>
        </w:rPr>
      </w:pPr>
      <w:r>
        <w:rPr>
          <w:rFonts w:hint="cs"/>
          <w:rtl/>
          <w:lang w:eastAsia="he-IL"/>
        </w:rPr>
        <w:t>חבר הכנסת עודה, קריאה שלישית</w:t>
      </w:r>
      <w:bookmarkStart w:id="6469" w:name="_ETM_Q11_343399"/>
      <w:bookmarkEnd w:id="6469"/>
      <w:r>
        <w:rPr>
          <w:rFonts w:hint="cs"/>
          <w:rtl/>
          <w:lang w:eastAsia="he-IL"/>
        </w:rPr>
        <w:t>. צא החוצה, צא החוצה, צא החוצה.</w:t>
      </w:r>
    </w:p>
    <w:p w:rsidR="000172BA" w:rsidRDefault="000172BA" w:rsidP="00914368">
      <w:pPr>
        <w:rPr>
          <w:rtl/>
          <w:lang w:eastAsia="he-IL"/>
        </w:rPr>
      </w:pPr>
    </w:p>
    <w:p w:rsidR="000172BA" w:rsidRDefault="000172BA" w:rsidP="00914368">
      <w:pPr>
        <w:pStyle w:val="af5"/>
        <w:keepNext/>
        <w:rPr>
          <w:rtl/>
        </w:rPr>
      </w:pPr>
      <w:bookmarkStart w:id="6470" w:name="ET_interruption_קריאות_31"/>
      <w:r w:rsidRPr="00D24731">
        <w:rPr>
          <w:rStyle w:val="TagStyle"/>
          <w:rtl/>
        </w:rPr>
        <w:t xml:space="preserve"> &lt;&lt; קריאה &gt;&gt; </w:t>
      </w:r>
      <w:r>
        <w:rPr>
          <w:rtl/>
        </w:rPr>
        <w:t>קריאות:</w:t>
      </w:r>
      <w:r w:rsidRPr="00D24731">
        <w:rPr>
          <w:rStyle w:val="TagStyle"/>
          <w:rtl/>
        </w:rPr>
        <w:t xml:space="preserve"> &lt;&lt; קריאה &gt;&gt;</w:t>
      </w:r>
      <w:r>
        <w:rPr>
          <w:rtl/>
        </w:rPr>
        <w:t xml:space="preserve">   </w:t>
      </w:r>
      <w:bookmarkEnd w:id="6470"/>
    </w:p>
    <w:p w:rsidR="000172BA" w:rsidRDefault="000172BA" w:rsidP="00A6278C">
      <w:pPr>
        <w:rPr>
          <w:rtl/>
          <w:lang w:eastAsia="he-IL"/>
        </w:rPr>
      </w:pPr>
    </w:p>
    <w:p w:rsidR="000172BA" w:rsidRDefault="00A6278C" w:rsidP="00914368">
      <w:pPr>
        <w:rPr>
          <w:rtl/>
          <w:lang w:eastAsia="he-IL"/>
        </w:rPr>
      </w:pPr>
      <w:r>
        <w:rPr>
          <w:rFonts w:hint="cs"/>
          <w:rtl/>
          <w:lang w:eastAsia="he-IL"/>
        </w:rPr>
        <w:t>– – –</w:t>
      </w:r>
    </w:p>
    <w:p w:rsidR="000172BA" w:rsidRDefault="000172BA" w:rsidP="00914368">
      <w:pPr>
        <w:rPr>
          <w:rtl/>
          <w:lang w:eastAsia="he-IL"/>
        </w:rPr>
      </w:pPr>
    </w:p>
    <w:p w:rsidR="000172BA" w:rsidRDefault="000172BA" w:rsidP="004E3838">
      <w:pPr>
        <w:ind w:firstLine="0"/>
        <w:jc w:val="center"/>
        <w:rPr>
          <w:rtl/>
          <w:lang w:eastAsia="he-IL"/>
        </w:rPr>
      </w:pPr>
      <w:bookmarkStart w:id="6471" w:name="_ETM_Q11_347799"/>
      <w:r>
        <w:rPr>
          <w:rFonts w:hint="cs"/>
          <w:rtl/>
          <w:lang w:eastAsia="he-IL"/>
        </w:rPr>
        <w:t>(חבר הכנסת איימן עודה יוצא מאולם המליאה.)</w:t>
      </w:r>
      <w:bookmarkStart w:id="6472" w:name="_ETM_Q11_349420"/>
      <w:bookmarkEnd w:id="6472"/>
    </w:p>
    <w:p w:rsidR="000172BA" w:rsidRDefault="000172BA" w:rsidP="00914368">
      <w:pPr>
        <w:jc w:val="center"/>
        <w:rPr>
          <w:rtl/>
          <w:lang w:eastAsia="he-IL"/>
        </w:rPr>
      </w:pPr>
      <w:bookmarkStart w:id="6473" w:name="_ETM_Q11_349484"/>
      <w:bookmarkEnd w:id="6473"/>
    </w:p>
    <w:p w:rsidR="000172BA" w:rsidRDefault="000172BA" w:rsidP="00914368">
      <w:pPr>
        <w:pStyle w:val="af6"/>
        <w:keepNext/>
        <w:rPr>
          <w:rtl/>
        </w:rPr>
      </w:pPr>
      <w:r w:rsidRPr="00D24731">
        <w:rPr>
          <w:rStyle w:val="TagStyle"/>
          <w:rtl/>
        </w:rPr>
        <w:t xml:space="preserve"> &lt;&lt; יור &gt;&gt; </w:t>
      </w:r>
      <w:r>
        <w:rPr>
          <w:rtl/>
        </w:rPr>
        <w:t>היו"ר אמיר אוחנה:</w:t>
      </w:r>
      <w:r w:rsidRPr="00D24731">
        <w:rPr>
          <w:rStyle w:val="TagStyle"/>
          <w:rtl/>
        </w:rPr>
        <w:t xml:space="preserve"> &lt;&lt; יור &gt;&gt;</w:t>
      </w:r>
      <w:r>
        <w:rPr>
          <w:rtl/>
        </w:rPr>
        <w:t xml:space="preserve">   </w:t>
      </w:r>
    </w:p>
    <w:p w:rsidR="000172BA" w:rsidRDefault="000172BA" w:rsidP="00A6278C">
      <w:pPr>
        <w:rPr>
          <w:rtl/>
          <w:lang w:eastAsia="he-IL"/>
        </w:rPr>
      </w:pPr>
    </w:p>
    <w:p w:rsidR="000172BA" w:rsidRDefault="000172BA" w:rsidP="0010029C">
      <w:pPr>
        <w:rPr>
          <w:rtl/>
          <w:lang w:eastAsia="he-IL"/>
        </w:rPr>
      </w:pPr>
      <w:bookmarkStart w:id="6474" w:name="_ETM_Q11_362680"/>
      <w:bookmarkEnd w:id="6474"/>
      <w:r>
        <w:rPr>
          <w:rFonts w:hint="cs"/>
          <w:rtl/>
          <w:lang w:eastAsia="he-IL"/>
        </w:rPr>
        <w:t>כרג</w:t>
      </w:r>
      <w:bookmarkStart w:id="6475" w:name="_ETM_Q11_359823"/>
      <w:bookmarkEnd w:id="6475"/>
      <w:r>
        <w:rPr>
          <w:rFonts w:hint="cs"/>
          <w:rtl/>
          <w:lang w:eastAsia="he-IL"/>
        </w:rPr>
        <w:t>יל בישיבות מסוג זה.</w:t>
      </w:r>
      <w:bookmarkStart w:id="6476" w:name="_ETM_Q11_363988"/>
      <w:bookmarkEnd w:id="6476"/>
    </w:p>
    <w:p w:rsidR="000172BA" w:rsidRDefault="000172BA" w:rsidP="00914368">
      <w:pPr>
        <w:rPr>
          <w:rtl/>
          <w:lang w:eastAsia="he-IL"/>
        </w:rPr>
      </w:pPr>
      <w:bookmarkStart w:id="6477" w:name="_ETM_Q11_364053"/>
      <w:bookmarkEnd w:id="6477"/>
    </w:p>
    <w:p w:rsidR="000172BA" w:rsidRDefault="000172BA" w:rsidP="00914368">
      <w:pPr>
        <w:pStyle w:val="-"/>
        <w:keepNext/>
        <w:rPr>
          <w:rtl/>
        </w:rPr>
      </w:pPr>
      <w:bookmarkStart w:id="6478" w:name="ET_speakercontinue_5504_33"/>
      <w:r w:rsidRPr="00D24731">
        <w:rPr>
          <w:rStyle w:val="TagStyle"/>
          <w:rtl/>
        </w:rPr>
        <w:t xml:space="preserve"> &lt;&lt; דובר_המשך &gt;&gt; </w:t>
      </w:r>
      <w:r>
        <w:rPr>
          <w:rtl/>
        </w:rPr>
        <w:t>ראש הממשלה בנימין נתניהו:</w:t>
      </w:r>
      <w:r w:rsidRPr="00D24731">
        <w:rPr>
          <w:rStyle w:val="TagStyle"/>
          <w:rtl/>
        </w:rPr>
        <w:t xml:space="preserve"> &lt;&lt; דובר_המשך &gt;&gt;</w:t>
      </w:r>
      <w:r>
        <w:rPr>
          <w:rtl/>
        </w:rPr>
        <w:t xml:space="preserve">   </w:t>
      </w:r>
      <w:bookmarkEnd w:id="6478"/>
    </w:p>
    <w:p w:rsidR="000172BA" w:rsidRDefault="000172BA" w:rsidP="00A6278C">
      <w:pPr>
        <w:rPr>
          <w:rtl/>
          <w:lang w:eastAsia="he-IL"/>
        </w:rPr>
      </w:pPr>
    </w:p>
    <w:p w:rsidR="000172BA" w:rsidRDefault="000172BA" w:rsidP="00A6278C">
      <w:pPr>
        <w:rPr>
          <w:rtl/>
        </w:rPr>
      </w:pPr>
      <w:bookmarkStart w:id="6479" w:name="_ETM_Q11_364606"/>
      <w:bookmarkStart w:id="6480" w:name="_ETM_Q11_343894"/>
      <w:bookmarkStart w:id="6481" w:name="_ETM_Q11_343967"/>
      <w:bookmarkStart w:id="6482" w:name="_ETM_Q11_354175"/>
      <w:bookmarkStart w:id="6483" w:name="_ETM_Q11_354250"/>
      <w:bookmarkStart w:id="6484" w:name="_ETM_Q11_327287"/>
      <w:bookmarkStart w:id="6485" w:name="_ETM_Q11_327342"/>
      <w:bookmarkStart w:id="6486" w:name="_ETM_Q11_327412"/>
      <w:bookmarkStart w:id="6487" w:name="_ETM_Q11_325669"/>
      <w:bookmarkStart w:id="6488" w:name="_ETM_Q11_325880"/>
      <w:bookmarkStart w:id="6489" w:name="_ETM_Q11_326209"/>
      <w:bookmarkStart w:id="6490" w:name="_ETM_Q11_326660"/>
      <w:bookmarkStart w:id="6491" w:name="_ETM_Q11_326750"/>
      <w:bookmarkStart w:id="6492" w:name="_ETM_Q11_326930"/>
      <w:bookmarkStart w:id="6493" w:name="_ETM_Q11_327860"/>
      <w:bookmarkStart w:id="6494" w:name="_ETM_Q11_328130"/>
      <w:bookmarkStart w:id="6495" w:name="_ETM_Q11_333810"/>
      <w:bookmarkStart w:id="6496" w:name="_ETM_Q11_334739"/>
      <w:bookmarkStart w:id="6497" w:name="_ETM_Q11_335069"/>
      <w:bookmarkStart w:id="6498" w:name="_ETM_Q11_335430"/>
      <w:bookmarkStart w:id="6499" w:name="_ETM_Q11_335669"/>
      <w:bookmarkStart w:id="6500" w:name="_ETM_Q11_336000"/>
      <w:bookmarkStart w:id="6501" w:name="_ETM_Q11_348909"/>
      <w:bookmarkStart w:id="6502" w:name="_ETM_Q11_350379"/>
      <w:bookmarkStart w:id="6503" w:name="_ETM_Q11_350529"/>
      <w:bookmarkStart w:id="6504" w:name="_ETM_Q11_353030"/>
      <w:bookmarkStart w:id="6505" w:name="_ETM_Q11_353239"/>
      <w:bookmarkStart w:id="6506" w:name="_ETM_Q11_361980"/>
      <w:bookmarkStart w:id="6507" w:name="_ETM_Q11_362489"/>
      <w:bookmarkStart w:id="6508" w:name="_ETM_Q11_362849"/>
      <w:bookmarkStart w:id="6509" w:name="_ETM_Q11_364180"/>
      <w:bookmarkStart w:id="6510" w:name="_ETM_Q11_362366"/>
      <w:bookmarkEnd w:id="6471"/>
      <w:bookmarkEnd w:id="6479"/>
      <w:bookmarkEnd w:id="6480"/>
      <w:bookmarkEnd w:id="6481"/>
      <w:bookmarkEnd w:id="6482"/>
      <w:bookmarkEnd w:id="6483"/>
      <w:bookmarkEnd w:id="6484"/>
      <w:bookmarkEnd w:id="6485"/>
      <w:bookmarkEnd w:id="6486"/>
      <w:bookmarkEnd w:id="6487"/>
      <w:bookmarkEnd w:id="6488"/>
      <w:bookmarkEnd w:id="6489"/>
      <w:bookmarkEnd w:id="6490"/>
      <w:bookmarkEnd w:id="6491"/>
      <w:bookmarkEnd w:id="6492"/>
      <w:bookmarkEnd w:id="6493"/>
      <w:bookmarkEnd w:id="6494"/>
      <w:bookmarkEnd w:id="6495"/>
      <w:bookmarkEnd w:id="6496"/>
      <w:bookmarkEnd w:id="6497"/>
      <w:bookmarkEnd w:id="6498"/>
      <w:bookmarkEnd w:id="6499"/>
      <w:bookmarkEnd w:id="6500"/>
      <w:bookmarkEnd w:id="6501"/>
      <w:bookmarkEnd w:id="6502"/>
      <w:bookmarkEnd w:id="6503"/>
      <w:bookmarkEnd w:id="6504"/>
      <w:bookmarkEnd w:id="6505"/>
      <w:bookmarkEnd w:id="6506"/>
      <w:bookmarkEnd w:id="6507"/>
      <w:bookmarkEnd w:id="6508"/>
      <w:bookmarkEnd w:id="6509"/>
      <w:bookmarkEnd w:id="6510"/>
      <w:r>
        <w:rPr>
          <w:rFonts w:hint="cs"/>
          <w:rtl/>
        </w:rPr>
        <w:t>ל</w:t>
      </w:r>
      <w:r>
        <w:rPr>
          <w:rtl/>
        </w:rPr>
        <w:t>צערי</w:t>
      </w:r>
      <w:r>
        <w:rPr>
          <w:rFonts w:hint="cs"/>
          <w:rtl/>
        </w:rPr>
        <w:t>,</w:t>
      </w:r>
      <w:r>
        <w:rPr>
          <w:rtl/>
        </w:rPr>
        <w:t xml:space="preserve"> </w:t>
      </w:r>
      <w:bookmarkStart w:id="6511" w:name="_ETM_Q11_364659"/>
      <w:bookmarkEnd w:id="6511"/>
      <w:r>
        <w:rPr>
          <w:rtl/>
        </w:rPr>
        <w:t xml:space="preserve">דווקא </w:t>
      </w:r>
      <w:bookmarkStart w:id="6512" w:name="_ETM_Q11_364989"/>
      <w:bookmarkEnd w:id="6512"/>
      <w:r>
        <w:rPr>
          <w:rtl/>
        </w:rPr>
        <w:t xml:space="preserve">בבית </w:t>
      </w:r>
      <w:bookmarkStart w:id="6513" w:name="_ETM_Q11_365409"/>
      <w:bookmarkEnd w:id="6513"/>
      <w:r>
        <w:rPr>
          <w:rtl/>
        </w:rPr>
        <w:t>הזה</w:t>
      </w:r>
      <w:r>
        <w:rPr>
          <w:rFonts w:hint="cs"/>
          <w:rtl/>
        </w:rPr>
        <w:t>,</w:t>
      </w:r>
      <w:r>
        <w:rPr>
          <w:rtl/>
        </w:rPr>
        <w:t xml:space="preserve"> </w:t>
      </w:r>
      <w:bookmarkStart w:id="6514" w:name="_ETM_Q11_367090"/>
      <w:bookmarkEnd w:id="6514"/>
      <w:r>
        <w:rPr>
          <w:rtl/>
        </w:rPr>
        <w:t xml:space="preserve">בכנסת </w:t>
      </w:r>
      <w:bookmarkStart w:id="6515" w:name="_ETM_Q11_367599"/>
      <w:bookmarkEnd w:id="6515"/>
      <w:r>
        <w:rPr>
          <w:rtl/>
        </w:rPr>
        <w:t>ישראל</w:t>
      </w:r>
      <w:r>
        <w:rPr>
          <w:rFonts w:hint="cs"/>
          <w:rtl/>
        </w:rPr>
        <w:t>,</w:t>
      </w:r>
      <w:r>
        <w:rPr>
          <w:rtl/>
        </w:rPr>
        <w:t xml:space="preserve"> </w:t>
      </w:r>
      <w:bookmarkStart w:id="6516" w:name="_ETM_Q11_369370"/>
      <w:bookmarkEnd w:id="6516"/>
      <w:r>
        <w:rPr>
          <w:rtl/>
        </w:rPr>
        <w:t xml:space="preserve">נשמעים </w:t>
      </w:r>
      <w:bookmarkStart w:id="6517" w:name="_ETM_Q11_369819"/>
      <w:bookmarkEnd w:id="6517"/>
      <w:r>
        <w:rPr>
          <w:rtl/>
        </w:rPr>
        <w:t xml:space="preserve">קולות </w:t>
      </w:r>
      <w:bookmarkStart w:id="6518" w:name="_ETM_Q11_371480"/>
      <w:bookmarkEnd w:id="6518"/>
      <w:r>
        <w:rPr>
          <w:rtl/>
        </w:rPr>
        <w:t>שמ</w:t>
      </w:r>
      <w:bookmarkStart w:id="6519" w:name="_ETM_Q11_371989"/>
      <w:bookmarkEnd w:id="6519"/>
      <w:r>
        <w:rPr>
          <w:rFonts w:hint="cs"/>
          <w:rtl/>
        </w:rPr>
        <w:t xml:space="preserve">בקשים </w:t>
      </w:r>
      <w:bookmarkStart w:id="6520" w:name="_ETM_Q11_367828"/>
      <w:bookmarkStart w:id="6521" w:name="_ETM_Q11_372290"/>
      <w:bookmarkEnd w:id="6520"/>
      <w:bookmarkEnd w:id="6521"/>
      <w:r>
        <w:rPr>
          <w:rFonts w:hint="cs"/>
          <w:rtl/>
        </w:rPr>
        <w:t>לסדוק</w:t>
      </w:r>
      <w:r>
        <w:rPr>
          <w:rtl/>
        </w:rPr>
        <w:t xml:space="preserve"> </w:t>
      </w:r>
      <w:bookmarkStart w:id="6522" w:name="_ETM_Q11_373960"/>
      <w:bookmarkEnd w:id="6522"/>
      <w:r>
        <w:rPr>
          <w:rtl/>
        </w:rPr>
        <w:t xml:space="preserve">את </w:t>
      </w:r>
      <w:bookmarkStart w:id="6523" w:name="_ETM_Q11_374139"/>
      <w:bookmarkEnd w:id="6523"/>
      <w:r>
        <w:rPr>
          <w:rtl/>
        </w:rPr>
        <w:t xml:space="preserve">הבית </w:t>
      </w:r>
      <w:bookmarkStart w:id="6524" w:name="_ETM_Q11_374500"/>
      <w:bookmarkEnd w:id="6524"/>
      <w:r>
        <w:rPr>
          <w:rtl/>
        </w:rPr>
        <w:t xml:space="preserve">הלאומי </w:t>
      </w:r>
      <w:bookmarkStart w:id="6525" w:name="_ETM_Q11_375370"/>
      <w:bookmarkEnd w:id="6525"/>
      <w:r>
        <w:rPr>
          <w:rFonts w:hint="cs"/>
          <w:rtl/>
        </w:rPr>
        <w:t>ו</w:t>
      </w:r>
      <w:r>
        <w:rPr>
          <w:rtl/>
        </w:rPr>
        <w:t xml:space="preserve">את </w:t>
      </w:r>
      <w:bookmarkStart w:id="6526" w:name="_ETM_Q11_375760"/>
      <w:bookmarkEnd w:id="6526"/>
      <w:r>
        <w:rPr>
          <w:rFonts w:hint="cs"/>
          <w:rtl/>
        </w:rPr>
        <w:t>ה</w:t>
      </w:r>
      <w:r>
        <w:rPr>
          <w:rtl/>
        </w:rPr>
        <w:t xml:space="preserve">יחד </w:t>
      </w:r>
      <w:bookmarkStart w:id="6527" w:name="_ETM_Q11_376090"/>
      <w:bookmarkEnd w:id="6527"/>
      <w:r>
        <w:rPr>
          <w:rtl/>
        </w:rPr>
        <w:t>הלאומי</w:t>
      </w:r>
      <w:r>
        <w:rPr>
          <w:rFonts w:hint="cs"/>
          <w:rtl/>
        </w:rPr>
        <w:t>.</w:t>
      </w:r>
      <w:bookmarkStart w:id="6528" w:name="_ETM_Q11_373754"/>
      <w:bookmarkEnd w:id="6528"/>
      <w:r>
        <w:rPr>
          <w:rtl/>
        </w:rPr>
        <w:t xml:space="preserve"> </w:t>
      </w:r>
      <w:bookmarkStart w:id="6529" w:name="_ETM_Q11_377270"/>
      <w:bookmarkEnd w:id="6529"/>
      <w:r>
        <w:rPr>
          <w:rtl/>
        </w:rPr>
        <w:t xml:space="preserve">יש </w:t>
      </w:r>
      <w:bookmarkStart w:id="6530" w:name="_ETM_Q11_377750"/>
      <w:bookmarkEnd w:id="6530"/>
      <w:r>
        <w:rPr>
          <w:rtl/>
        </w:rPr>
        <w:t>מי</w:t>
      </w:r>
      <w:r>
        <w:rPr>
          <w:rFonts w:hint="cs"/>
          <w:rtl/>
        </w:rPr>
        <w:t xml:space="preserve"> </w:t>
      </w:r>
      <w:r>
        <w:rPr>
          <w:rtl/>
        </w:rPr>
        <w:t>ש</w:t>
      </w:r>
      <w:bookmarkStart w:id="6531" w:name="_ETM_Q11_378050"/>
      <w:bookmarkEnd w:id="6531"/>
      <w:r>
        <w:rPr>
          <w:rtl/>
        </w:rPr>
        <w:t xml:space="preserve">מבקרים </w:t>
      </w:r>
      <w:bookmarkStart w:id="6532" w:name="_ETM_Q11_378530"/>
      <w:bookmarkEnd w:id="6532"/>
      <w:r>
        <w:rPr>
          <w:rtl/>
        </w:rPr>
        <w:t xml:space="preserve">כל </w:t>
      </w:r>
      <w:bookmarkStart w:id="6533" w:name="_ETM_Q11_378770"/>
      <w:bookmarkEnd w:id="6533"/>
      <w:r>
        <w:rPr>
          <w:rtl/>
        </w:rPr>
        <w:t xml:space="preserve">פעולה </w:t>
      </w:r>
      <w:bookmarkStart w:id="6534" w:name="_ETM_Q11_379130"/>
      <w:bookmarkEnd w:id="6534"/>
      <w:r>
        <w:rPr>
          <w:rtl/>
        </w:rPr>
        <w:t>ש</w:t>
      </w:r>
      <w:r>
        <w:rPr>
          <w:rFonts w:hint="cs"/>
          <w:rtl/>
        </w:rPr>
        <w:t xml:space="preserve">ל </w:t>
      </w:r>
      <w:r>
        <w:rPr>
          <w:rtl/>
        </w:rPr>
        <w:t>הממשלה</w:t>
      </w:r>
      <w:bookmarkStart w:id="6535" w:name="_ETM_Q11_377408"/>
      <w:bookmarkEnd w:id="6535"/>
      <w:r>
        <w:rPr>
          <w:rtl/>
        </w:rPr>
        <w:t xml:space="preserve"> </w:t>
      </w:r>
      <w:bookmarkStart w:id="6536" w:name="_ETM_Q11_380840"/>
      <w:bookmarkEnd w:id="6536"/>
      <w:r>
        <w:rPr>
          <w:rtl/>
        </w:rPr>
        <w:t xml:space="preserve">פשוט </w:t>
      </w:r>
      <w:bookmarkStart w:id="6537" w:name="_ETM_Q11_381080"/>
      <w:bookmarkEnd w:id="6537"/>
      <w:r>
        <w:rPr>
          <w:rtl/>
        </w:rPr>
        <w:t xml:space="preserve">באופן </w:t>
      </w:r>
      <w:bookmarkStart w:id="6538" w:name="_ETM_Q11_381350"/>
      <w:bookmarkEnd w:id="6538"/>
      <w:r>
        <w:rPr>
          <w:rtl/>
        </w:rPr>
        <w:t>אוטומטי</w:t>
      </w:r>
      <w:r>
        <w:rPr>
          <w:rFonts w:hint="cs"/>
          <w:rtl/>
        </w:rPr>
        <w:t>.</w:t>
      </w:r>
      <w:r>
        <w:rPr>
          <w:rtl/>
        </w:rPr>
        <w:t xml:space="preserve"> </w:t>
      </w:r>
      <w:bookmarkStart w:id="6539" w:name="_ETM_Q11_382709"/>
      <w:bookmarkEnd w:id="6539"/>
      <w:r>
        <w:rPr>
          <w:rtl/>
        </w:rPr>
        <w:t xml:space="preserve">זה </w:t>
      </w:r>
      <w:bookmarkStart w:id="6540" w:name="_ETM_Q11_382860"/>
      <w:bookmarkEnd w:id="6540"/>
      <w:r>
        <w:rPr>
          <w:rtl/>
        </w:rPr>
        <w:t xml:space="preserve">לא </w:t>
      </w:r>
      <w:bookmarkStart w:id="6541" w:name="_ETM_Q11_382950"/>
      <w:bookmarkStart w:id="6542" w:name="_ETM_Q11_380550"/>
      <w:bookmarkStart w:id="6543" w:name="_ETM_Q11_379034"/>
      <w:bookmarkEnd w:id="6541"/>
      <w:bookmarkEnd w:id="6542"/>
      <w:bookmarkEnd w:id="6543"/>
      <w:r>
        <w:rPr>
          <w:rtl/>
        </w:rPr>
        <w:t xml:space="preserve">משנה </w:t>
      </w:r>
      <w:bookmarkStart w:id="6544" w:name="_ETM_Q11_383400"/>
      <w:bookmarkEnd w:id="6544"/>
      <w:r>
        <w:rPr>
          <w:rtl/>
        </w:rPr>
        <w:t xml:space="preserve">מה </w:t>
      </w:r>
      <w:bookmarkStart w:id="6545" w:name="_ETM_Q11_383610"/>
      <w:bookmarkEnd w:id="6545"/>
      <w:r>
        <w:rPr>
          <w:rtl/>
        </w:rPr>
        <w:t>ה</w:t>
      </w:r>
      <w:bookmarkStart w:id="6546" w:name="_ETM_Q11_377367"/>
      <w:bookmarkStart w:id="6547" w:name="_ETM_Q11_375467"/>
      <w:bookmarkEnd w:id="6546"/>
      <w:bookmarkEnd w:id="6547"/>
      <w:r>
        <w:rPr>
          <w:rtl/>
        </w:rPr>
        <w:t>נושא</w:t>
      </w:r>
      <w:bookmarkStart w:id="6548" w:name="_ETM_Q11_381335"/>
      <w:bookmarkEnd w:id="6548"/>
      <w:r>
        <w:rPr>
          <w:rFonts w:hint="cs"/>
          <w:rtl/>
        </w:rPr>
        <w:t>.</w:t>
      </w:r>
      <w:bookmarkStart w:id="6549" w:name="_ETM_Q11_385010"/>
      <w:bookmarkEnd w:id="6549"/>
    </w:p>
    <w:p w:rsidR="000172BA" w:rsidRDefault="000172BA" w:rsidP="00A6278C">
      <w:pPr>
        <w:rPr>
          <w:rtl/>
        </w:rPr>
      </w:pPr>
    </w:p>
    <w:p w:rsidR="000172BA" w:rsidRDefault="000172BA" w:rsidP="00914368">
      <w:pPr>
        <w:pStyle w:val="af5"/>
        <w:keepNext/>
        <w:rPr>
          <w:rtl/>
        </w:rPr>
      </w:pPr>
      <w:bookmarkStart w:id="6550" w:name="ET_interruption_5068_37"/>
      <w:r w:rsidRPr="00A95837">
        <w:rPr>
          <w:rStyle w:val="TagStyle"/>
          <w:rtl/>
        </w:rPr>
        <w:t xml:space="preserve"> &lt;&lt; קריאה &gt;&gt; </w:t>
      </w:r>
      <w:r>
        <w:rPr>
          <w:rtl/>
        </w:rPr>
        <w:t>קארין אלהרר (יש עתיד):</w:t>
      </w:r>
      <w:r w:rsidRPr="00A95837">
        <w:rPr>
          <w:rStyle w:val="TagStyle"/>
          <w:rtl/>
        </w:rPr>
        <w:t xml:space="preserve"> &lt;&lt; קריאה &gt;&gt;</w:t>
      </w:r>
      <w:r>
        <w:rPr>
          <w:rtl/>
        </w:rPr>
        <w:t xml:space="preserve">   </w:t>
      </w:r>
      <w:bookmarkEnd w:id="6550"/>
    </w:p>
    <w:p w:rsidR="000172BA" w:rsidRDefault="000172BA" w:rsidP="00A6278C">
      <w:pPr>
        <w:rPr>
          <w:rtl/>
          <w:lang w:eastAsia="he-IL"/>
        </w:rPr>
      </w:pPr>
    </w:p>
    <w:p w:rsidR="000172BA" w:rsidRDefault="000172BA" w:rsidP="00914368">
      <w:pPr>
        <w:rPr>
          <w:rtl/>
          <w:lang w:eastAsia="he-IL"/>
        </w:rPr>
      </w:pPr>
      <w:bookmarkStart w:id="6551" w:name="_ETM_Q11_384628"/>
      <w:bookmarkStart w:id="6552" w:name="_ETM_Q11_380092"/>
      <w:bookmarkEnd w:id="6551"/>
      <w:bookmarkEnd w:id="6552"/>
      <w:r>
        <w:rPr>
          <w:rFonts w:hint="cs"/>
          <w:rtl/>
          <w:lang w:eastAsia="he-IL"/>
        </w:rPr>
        <w:t xml:space="preserve">כל פעולה </w:t>
      </w:r>
      <w:r>
        <w:rPr>
          <w:rFonts w:hint="eastAsia"/>
          <w:rtl/>
          <w:lang w:eastAsia="he-IL"/>
        </w:rPr>
        <w:t>–</w:t>
      </w:r>
      <w:r>
        <w:rPr>
          <w:rFonts w:hint="cs"/>
          <w:rtl/>
          <w:lang w:eastAsia="he-IL"/>
        </w:rPr>
        <w:t xml:space="preserve"> אתם הורסים </w:t>
      </w:r>
      <w:bookmarkStart w:id="6553" w:name="_ETM_Q11_380280"/>
      <w:bookmarkEnd w:id="6553"/>
      <w:r>
        <w:rPr>
          <w:rFonts w:hint="cs"/>
          <w:rtl/>
          <w:lang w:eastAsia="he-IL"/>
        </w:rPr>
        <w:t>הכול.</w:t>
      </w:r>
      <w:bookmarkStart w:id="6554" w:name="_ETM_Q11_382198"/>
      <w:bookmarkEnd w:id="6554"/>
    </w:p>
    <w:p w:rsidR="000172BA" w:rsidRDefault="000172BA" w:rsidP="00914368">
      <w:pPr>
        <w:rPr>
          <w:rtl/>
          <w:lang w:eastAsia="he-IL"/>
        </w:rPr>
      </w:pPr>
      <w:bookmarkStart w:id="6555" w:name="_ETM_Q11_382302"/>
      <w:bookmarkEnd w:id="6555"/>
    </w:p>
    <w:p w:rsidR="000172BA" w:rsidRDefault="000172BA" w:rsidP="00914368">
      <w:pPr>
        <w:pStyle w:val="-"/>
        <w:keepNext/>
        <w:rPr>
          <w:rtl/>
        </w:rPr>
      </w:pPr>
      <w:bookmarkStart w:id="6556" w:name="ET_speakercontinue_5504_38"/>
      <w:r w:rsidRPr="00A95837">
        <w:rPr>
          <w:rStyle w:val="TagStyle"/>
          <w:rtl/>
        </w:rPr>
        <w:t xml:space="preserve"> &lt;&lt; דובר_המשך &gt;&gt; </w:t>
      </w:r>
      <w:r>
        <w:rPr>
          <w:rtl/>
        </w:rPr>
        <w:t>ראש הממשלה בנימין נתניהו:</w:t>
      </w:r>
      <w:r w:rsidRPr="00A95837">
        <w:rPr>
          <w:rStyle w:val="TagStyle"/>
          <w:rtl/>
        </w:rPr>
        <w:t xml:space="preserve"> &lt;&lt; דובר_המשך &gt;&gt;</w:t>
      </w:r>
      <w:r>
        <w:rPr>
          <w:rtl/>
        </w:rPr>
        <w:t xml:space="preserve">   </w:t>
      </w:r>
      <w:bookmarkEnd w:id="6556"/>
    </w:p>
    <w:p w:rsidR="000172BA" w:rsidRDefault="000172BA" w:rsidP="00A6278C">
      <w:pPr>
        <w:rPr>
          <w:rtl/>
          <w:lang w:eastAsia="he-IL"/>
        </w:rPr>
      </w:pPr>
    </w:p>
    <w:p w:rsidR="000172BA" w:rsidRDefault="000172BA" w:rsidP="0010029C">
      <w:pPr>
        <w:rPr>
          <w:rtl/>
        </w:rPr>
      </w:pPr>
      <w:bookmarkStart w:id="6557" w:name="_ETM_Q11_385199"/>
      <w:bookmarkStart w:id="6558" w:name="_ETM_Q11_385865"/>
      <w:bookmarkEnd w:id="6557"/>
      <w:bookmarkEnd w:id="6558"/>
      <w:r>
        <w:rPr>
          <w:rtl/>
        </w:rPr>
        <w:t xml:space="preserve">אז </w:t>
      </w:r>
      <w:bookmarkStart w:id="6559" w:name="_ETM_Q11_385159"/>
      <w:bookmarkEnd w:id="6559"/>
      <w:r>
        <w:rPr>
          <w:rtl/>
        </w:rPr>
        <w:t xml:space="preserve">חברי </w:t>
      </w:r>
      <w:bookmarkStart w:id="6560" w:name="_ETM_Q11_385400"/>
      <w:bookmarkEnd w:id="6560"/>
      <w:r>
        <w:rPr>
          <w:rtl/>
        </w:rPr>
        <w:t>האופוזיציה</w:t>
      </w:r>
      <w:r>
        <w:rPr>
          <w:rFonts w:hint="cs"/>
          <w:rtl/>
        </w:rPr>
        <w:t>,</w:t>
      </w:r>
      <w:r>
        <w:rPr>
          <w:rtl/>
        </w:rPr>
        <w:t xml:space="preserve"> </w:t>
      </w:r>
      <w:bookmarkStart w:id="6561" w:name="_ETM_Q11_385909"/>
      <w:bookmarkEnd w:id="6561"/>
      <w:r>
        <w:rPr>
          <w:rtl/>
        </w:rPr>
        <w:t xml:space="preserve">אני </w:t>
      </w:r>
      <w:bookmarkStart w:id="6562" w:name="_ETM_Q11_386060"/>
      <w:bookmarkEnd w:id="6562"/>
      <w:r>
        <w:rPr>
          <w:rtl/>
        </w:rPr>
        <w:t>אומ</w:t>
      </w:r>
      <w:bookmarkStart w:id="6563" w:name="_ETM_Q11_384554"/>
      <w:bookmarkEnd w:id="6563"/>
      <w:r>
        <w:rPr>
          <w:rtl/>
        </w:rPr>
        <w:t xml:space="preserve">ר </w:t>
      </w:r>
      <w:bookmarkStart w:id="6564" w:name="_ETM_Q11_386300"/>
      <w:bookmarkEnd w:id="6564"/>
      <w:r>
        <w:rPr>
          <w:rtl/>
        </w:rPr>
        <w:t>לכם</w:t>
      </w:r>
      <w:r w:rsidR="0010029C">
        <w:rPr>
          <w:rFonts w:hint="cs"/>
          <w:rtl/>
        </w:rPr>
        <w:t>,</w:t>
      </w:r>
      <w:r>
        <w:rPr>
          <w:rtl/>
        </w:rPr>
        <w:t xml:space="preserve"> </w:t>
      </w:r>
      <w:bookmarkStart w:id="6565" w:name="_ETM_Q11_387799"/>
      <w:bookmarkEnd w:id="6565"/>
      <w:r>
        <w:rPr>
          <w:rtl/>
        </w:rPr>
        <w:t xml:space="preserve">המלחמה </w:t>
      </w:r>
      <w:bookmarkStart w:id="6566" w:name="_ETM_Q11_388459"/>
      <w:bookmarkEnd w:id="6566"/>
      <w:r>
        <w:rPr>
          <w:rtl/>
        </w:rPr>
        <w:t xml:space="preserve">הזאת </w:t>
      </w:r>
      <w:bookmarkStart w:id="6567" w:name="_ETM_Q11_389620"/>
      <w:bookmarkEnd w:id="6567"/>
      <w:r>
        <w:rPr>
          <w:rtl/>
        </w:rPr>
        <w:t xml:space="preserve">היא </w:t>
      </w:r>
      <w:bookmarkStart w:id="6568" w:name="_ETM_Q11_389740"/>
      <w:bookmarkEnd w:id="6568"/>
      <w:r>
        <w:rPr>
          <w:rtl/>
        </w:rPr>
        <w:t xml:space="preserve">של </w:t>
      </w:r>
      <w:bookmarkStart w:id="6569" w:name="_ETM_Q11_389919"/>
      <w:bookmarkEnd w:id="6569"/>
      <w:r>
        <w:rPr>
          <w:rtl/>
        </w:rPr>
        <w:t>כולנו</w:t>
      </w:r>
      <w:r>
        <w:rPr>
          <w:rFonts w:hint="cs"/>
          <w:rtl/>
        </w:rPr>
        <w:t>.</w:t>
      </w:r>
      <w:r>
        <w:rPr>
          <w:rtl/>
        </w:rPr>
        <w:t xml:space="preserve"> </w:t>
      </w:r>
      <w:bookmarkStart w:id="6570" w:name="_ETM_Q11_391319"/>
      <w:bookmarkStart w:id="6571" w:name="_ETM_Q11_391469"/>
      <w:bookmarkStart w:id="6572" w:name="_ETM_Q11_391709"/>
      <w:bookmarkStart w:id="6573" w:name="_ETM_Q11_388119"/>
      <w:bookmarkEnd w:id="6570"/>
      <w:bookmarkEnd w:id="6571"/>
      <w:bookmarkEnd w:id="6572"/>
      <w:bookmarkEnd w:id="6573"/>
      <w:r>
        <w:rPr>
          <w:rFonts w:hint="cs"/>
          <w:rtl/>
        </w:rPr>
        <w:t xml:space="preserve">יעדי </w:t>
      </w:r>
      <w:r>
        <w:rPr>
          <w:rtl/>
        </w:rPr>
        <w:t xml:space="preserve">המלחמה </w:t>
      </w:r>
      <w:bookmarkStart w:id="6574" w:name="_ETM_Q11_392159"/>
      <w:bookmarkEnd w:id="6574"/>
      <w:r>
        <w:rPr>
          <w:rtl/>
        </w:rPr>
        <w:t>ברורים</w:t>
      </w:r>
      <w:r w:rsidR="0010029C">
        <w:rPr>
          <w:rFonts w:hint="cs"/>
          <w:rtl/>
        </w:rPr>
        <w:t>,</w:t>
      </w:r>
      <w:r>
        <w:rPr>
          <w:rtl/>
        </w:rPr>
        <w:t xml:space="preserve"> </w:t>
      </w:r>
      <w:bookmarkStart w:id="6575" w:name="_ETM_Q11_393900"/>
      <w:bookmarkEnd w:id="6575"/>
      <w:r>
        <w:rPr>
          <w:rtl/>
        </w:rPr>
        <w:t xml:space="preserve">והם </w:t>
      </w:r>
      <w:bookmarkStart w:id="6576" w:name="_ETM_Q11_394139"/>
      <w:bookmarkEnd w:id="6576"/>
      <w:r>
        <w:rPr>
          <w:rtl/>
        </w:rPr>
        <w:t xml:space="preserve">נמצאים </w:t>
      </w:r>
      <w:bookmarkStart w:id="6577" w:name="_ETM_Q11_394590"/>
      <w:bookmarkEnd w:id="6577"/>
      <w:r>
        <w:rPr>
          <w:rtl/>
        </w:rPr>
        <w:t>בקו</w:t>
      </w:r>
      <w:r>
        <w:rPr>
          <w:rFonts w:hint="cs"/>
          <w:rtl/>
        </w:rPr>
        <w:t>נס</w:t>
      </w:r>
      <w:r>
        <w:rPr>
          <w:rtl/>
        </w:rPr>
        <w:t xml:space="preserve">נזוס </w:t>
      </w:r>
      <w:bookmarkStart w:id="6578" w:name="_ETM_Q11_395250"/>
      <w:bookmarkEnd w:id="6578"/>
      <w:r>
        <w:rPr>
          <w:rtl/>
        </w:rPr>
        <w:t>רחב</w:t>
      </w:r>
      <w:r>
        <w:rPr>
          <w:rFonts w:hint="cs"/>
          <w:rtl/>
        </w:rPr>
        <w:t>:</w:t>
      </w:r>
      <w:bookmarkStart w:id="6579" w:name="_ETM_Q11_393724"/>
      <w:bookmarkEnd w:id="6579"/>
      <w:r>
        <w:rPr>
          <w:rtl/>
        </w:rPr>
        <w:t xml:space="preserve"> </w:t>
      </w:r>
      <w:bookmarkStart w:id="6580" w:name="_ETM_Q11_396340"/>
      <w:bookmarkEnd w:id="6580"/>
      <w:r>
        <w:rPr>
          <w:rtl/>
        </w:rPr>
        <w:t xml:space="preserve">החזרת </w:t>
      </w:r>
      <w:bookmarkStart w:id="6581" w:name="_ETM_Q11_396940"/>
      <w:bookmarkEnd w:id="6581"/>
      <w:r>
        <w:rPr>
          <w:rtl/>
        </w:rPr>
        <w:t xml:space="preserve">כל </w:t>
      </w:r>
      <w:bookmarkStart w:id="6582" w:name="_ETM_Q11_397150"/>
      <w:bookmarkEnd w:id="6582"/>
      <w:r>
        <w:rPr>
          <w:rtl/>
        </w:rPr>
        <w:t>חטו</w:t>
      </w:r>
      <w:bookmarkStart w:id="6583" w:name="_ETM_Q11_397450"/>
      <w:bookmarkEnd w:id="6583"/>
      <w:r>
        <w:rPr>
          <w:rFonts w:hint="cs"/>
          <w:rtl/>
        </w:rPr>
        <w:t>פ</w:t>
      </w:r>
      <w:r>
        <w:rPr>
          <w:rtl/>
        </w:rPr>
        <w:t xml:space="preserve">ינו </w:t>
      </w:r>
      <w:bookmarkStart w:id="6584" w:name="_ETM_Q11_397660"/>
      <w:bookmarkEnd w:id="6584"/>
      <w:r>
        <w:rPr>
          <w:rtl/>
        </w:rPr>
        <w:t>הביתה</w:t>
      </w:r>
      <w:bookmarkStart w:id="6585" w:name="_ETM_Q11_395362"/>
      <w:bookmarkEnd w:id="6585"/>
      <w:r>
        <w:rPr>
          <w:rFonts w:hint="cs"/>
          <w:rtl/>
        </w:rPr>
        <w:t>,</w:t>
      </w:r>
      <w:r>
        <w:rPr>
          <w:rtl/>
        </w:rPr>
        <w:t xml:space="preserve"> </w:t>
      </w:r>
      <w:bookmarkStart w:id="6586" w:name="_ETM_Q11_398609"/>
      <w:bookmarkEnd w:id="6586"/>
      <w:r>
        <w:rPr>
          <w:rtl/>
        </w:rPr>
        <w:t xml:space="preserve">חיסול </w:t>
      </w:r>
      <w:bookmarkStart w:id="6587" w:name="_ETM_Q11_399150"/>
      <w:bookmarkEnd w:id="6587"/>
      <w:r>
        <w:rPr>
          <w:rtl/>
        </w:rPr>
        <w:t xml:space="preserve">היכולות </w:t>
      </w:r>
      <w:bookmarkStart w:id="6588" w:name="_ETM_Q11_399719"/>
      <w:bookmarkEnd w:id="6588"/>
      <w:r>
        <w:rPr>
          <w:rtl/>
        </w:rPr>
        <w:t xml:space="preserve">הצבאיות </w:t>
      </w:r>
      <w:bookmarkStart w:id="6589" w:name="_ETM_Q11_400290"/>
      <w:bookmarkEnd w:id="6589"/>
      <w:r>
        <w:rPr>
          <w:rtl/>
        </w:rPr>
        <w:t xml:space="preserve">והשלטוניות </w:t>
      </w:r>
      <w:bookmarkStart w:id="6590" w:name="_ETM_Q11_400980"/>
      <w:bookmarkEnd w:id="6590"/>
      <w:r>
        <w:rPr>
          <w:rtl/>
        </w:rPr>
        <w:t>של</w:t>
      </w:r>
      <w:bookmarkStart w:id="6591" w:name="_ETM_Q11_397021"/>
      <w:bookmarkEnd w:id="6591"/>
      <w:r>
        <w:rPr>
          <w:rtl/>
        </w:rPr>
        <w:t xml:space="preserve"> </w:t>
      </w:r>
      <w:bookmarkStart w:id="6592" w:name="_ETM_Q11_401189"/>
      <w:bookmarkEnd w:id="6592"/>
      <w:r>
        <w:rPr>
          <w:rFonts w:hint="cs"/>
          <w:rtl/>
        </w:rPr>
        <w:t>ה</w:t>
      </w:r>
      <w:r>
        <w:rPr>
          <w:rtl/>
        </w:rPr>
        <w:t>חמאס</w:t>
      </w:r>
      <w:r>
        <w:rPr>
          <w:rFonts w:hint="cs"/>
          <w:rtl/>
        </w:rPr>
        <w:t>,</w:t>
      </w:r>
      <w:r>
        <w:rPr>
          <w:rtl/>
        </w:rPr>
        <w:t xml:space="preserve"> </w:t>
      </w:r>
      <w:bookmarkStart w:id="6593" w:name="_ETM_Q11_402190"/>
      <w:bookmarkEnd w:id="6593"/>
      <w:r>
        <w:rPr>
          <w:rtl/>
        </w:rPr>
        <w:t>מניע</w:t>
      </w:r>
      <w:bookmarkStart w:id="6594" w:name="_ETM_Q11_402550"/>
      <w:bookmarkEnd w:id="6594"/>
      <w:r>
        <w:rPr>
          <w:rtl/>
        </w:rPr>
        <w:t xml:space="preserve">ת </w:t>
      </w:r>
      <w:bookmarkStart w:id="6595" w:name="_ETM_Q11_402670"/>
      <w:bookmarkEnd w:id="6595"/>
      <w:r>
        <w:rPr>
          <w:rtl/>
        </w:rPr>
        <w:t xml:space="preserve">כל </w:t>
      </w:r>
      <w:bookmarkStart w:id="6596" w:name="_ETM_Q11_402880"/>
      <w:bookmarkEnd w:id="6596"/>
      <w:r>
        <w:rPr>
          <w:rtl/>
        </w:rPr>
        <w:t xml:space="preserve">איום </w:t>
      </w:r>
      <w:bookmarkStart w:id="6597" w:name="_ETM_Q11_403150"/>
      <w:bookmarkEnd w:id="6597"/>
      <w:r>
        <w:rPr>
          <w:rtl/>
        </w:rPr>
        <w:t xml:space="preserve">עתידי </w:t>
      </w:r>
      <w:bookmarkStart w:id="6598" w:name="_ETM_Q11_403510"/>
      <w:bookmarkEnd w:id="6598"/>
      <w:r>
        <w:rPr>
          <w:rtl/>
        </w:rPr>
        <w:t xml:space="preserve">מרצועת </w:t>
      </w:r>
      <w:bookmarkStart w:id="6599" w:name="_ETM_Q11_404050"/>
      <w:bookmarkEnd w:id="6599"/>
      <w:r>
        <w:rPr>
          <w:rtl/>
        </w:rPr>
        <w:t xml:space="preserve">עזה </w:t>
      </w:r>
      <w:bookmarkStart w:id="6600" w:name="_ETM_Q11_404380"/>
      <w:bookmarkEnd w:id="6600"/>
      <w:r>
        <w:rPr>
          <w:rtl/>
        </w:rPr>
        <w:t xml:space="preserve">על </w:t>
      </w:r>
      <w:bookmarkStart w:id="6601" w:name="_ETM_Q11_404470"/>
      <w:bookmarkEnd w:id="6601"/>
      <w:r>
        <w:rPr>
          <w:rtl/>
        </w:rPr>
        <w:t xml:space="preserve">ישראל </w:t>
      </w:r>
      <w:bookmarkStart w:id="6602" w:name="_ETM_Q11_405580"/>
      <w:bookmarkEnd w:id="6602"/>
      <w:r>
        <w:rPr>
          <w:rtl/>
        </w:rPr>
        <w:t xml:space="preserve">והחזרת </w:t>
      </w:r>
      <w:bookmarkStart w:id="6603" w:name="_ETM_Q11_406180"/>
      <w:bookmarkEnd w:id="6603"/>
      <w:r>
        <w:rPr>
          <w:rtl/>
        </w:rPr>
        <w:t xml:space="preserve">החיים </w:t>
      </w:r>
      <w:bookmarkStart w:id="6604" w:name="_ETM_Q11_406599"/>
      <w:bookmarkEnd w:id="6604"/>
      <w:r>
        <w:rPr>
          <w:rtl/>
        </w:rPr>
        <w:t xml:space="preserve">בדרום </w:t>
      </w:r>
      <w:bookmarkStart w:id="6605" w:name="_ETM_Q11_407140"/>
      <w:bookmarkEnd w:id="6605"/>
      <w:r>
        <w:rPr>
          <w:rtl/>
        </w:rPr>
        <w:t xml:space="preserve">ובצפון </w:t>
      </w:r>
      <w:bookmarkStart w:id="6606" w:name="_ETM_Q11_407800"/>
      <w:bookmarkEnd w:id="6606"/>
      <w:r>
        <w:rPr>
          <w:rtl/>
        </w:rPr>
        <w:t>למסלולם</w:t>
      </w:r>
      <w:r>
        <w:rPr>
          <w:rFonts w:hint="cs"/>
          <w:rtl/>
        </w:rPr>
        <w:t>.</w:t>
      </w:r>
      <w:r>
        <w:rPr>
          <w:rtl/>
        </w:rPr>
        <w:t xml:space="preserve"> </w:t>
      </w:r>
      <w:bookmarkStart w:id="6607" w:name="_ETM_Q11_408819"/>
      <w:bookmarkEnd w:id="6607"/>
      <w:r>
        <w:rPr>
          <w:rtl/>
        </w:rPr>
        <w:t xml:space="preserve">ואני </w:t>
      </w:r>
      <w:bookmarkStart w:id="6608" w:name="_ETM_Q11_409180"/>
      <w:bookmarkEnd w:id="6608"/>
      <w:r>
        <w:rPr>
          <w:rtl/>
        </w:rPr>
        <w:t xml:space="preserve">אומר </w:t>
      </w:r>
      <w:bookmarkStart w:id="6609" w:name="_ETM_Q11_409569"/>
      <w:bookmarkEnd w:id="6609"/>
      <w:r>
        <w:rPr>
          <w:rtl/>
        </w:rPr>
        <w:t xml:space="preserve">לכם </w:t>
      </w:r>
      <w:bookmarkStart w:id="6610" w:name="_ETM_Q11_412030"/>
      <w:bookmarkEnd w:id="6610"/>
      <w:r w:rsidR="00A6278C">
        <w:rPr>
          <w:rFonts w:hint="cs"/>
          <w:rtl/>
        </w:rPr>
        <w:t>– –</w:t>
      </w:r>
      <w:bookmarkStart w:id="6611" w:name="_ETM_Q11_418390"/>
      <w:bookmarkEnd w:id="6611"/>
    </w:p>
    <w:p w:rsidR="000172BA" w:rsidRDefault="000172BA" w:rsidP="00A6278C">
      <w:pPr>
        <w:rPr>
          <w:rtl/>
        </w:rPr>
      </w:pPr>
      <w:bookmarkStart w:id="6612" w:name="_ETM_Q11_414062"/>
      <w:bookmarkEnd w:id="6612"/>
    </w:p>
    <w:p w:rsidR="000172BA" w:rsidRDefault="000172BA" w:rsidP="00914368">
      <w:pPr>
        <w:pStyle w:val="af5"/>
        <w:keepNext/>
        <w:rPr>
          <w:rtl/>
        </w:rPr>
      </w:pPr>
      <w:bookmarkStart w:id="6613" w:name="ET_interruption_5068_35"/>
      <w:r w:rsidRPr="00A95837">
        <w:rPr>
          <w:rStyle w:val="TagStyle"/>
          <w:rtl/>
        </w:rPr>
        <w:t xml:space="preserve"> &lt;&lt; קריאה &gt;&gt; </w:t>
      </w:r>
      <w:r>
        <w:rPr>
          <w:rtl/>
        </w:rPr>
        <w:t>קארין אלהרר (יש עתיד):</w:t>
      </w:r>
      <w:r w:rsidRPr="00A95837">
        <w:rPr>
          <w:rStyle w:val="TagStyle"/>
          <w:rtl/>
        </w:rPr>
        <w:t xml:space="preserve"> &lt;&lt; קריאה &gt;&gt;</w:t>
      </w:r>
      <w:r>
        <w:rPr>
          <w:rtl/>
        </w:rPr>
        <w:t xml:space="preserve">   </w:t>
      </w:r>
      <w:bookmarkEnd w:id="6613"/>
    </w:p>
    <w:p w:rsidR="000172BA" w:rsidRDefault="000172BA" w:rsidP="00A6278C">
      <w:pPr>
        <w:rPr>
          <w:rtl/>
          <w:lang w:eastAsia="he-IL"/>
        </w:rPr>
      </w:pPr>
    </w:p>
    <w:p w:rsidR="000172BA" w:rsidRDefault="000172BA" w:rsidP="00914368">
      <w:pPr>
        <w:rPr>
          <w:rtl/>
          <w:lang w:eastAsia="he-IL"/>
        </w:rPr>
      </w:pPr>
      <w:bookmarkStart w:id="6614" w:name="_ETM_Q11_417108"/>
      <w:bookmarkStart w:id="6615" w:name="_ETM_Q11_420783"/>
      <w:bookmarkEnd w:id="6614"/>
      <w:bookmarkEnd w:id="6615"/>
      <w:r>
        <w:rPr>
          <w:rFonts w:hint="cs"/>
          <w:rtl/>
          <w:lang w:eastAsia="he-IL"/>
        </w:rPr>
        <w:t>מה עם ועדת חקירה?</w:t>
      </w:r>
      <w:bookmarkStart w:id="6616" w:name="_ETM_Q11_411503"/>
      <w:bookmarkEnd w:id="6616"/>
    </w:p>
    <w:p w:rsidR="000172BA" w:rsidRDefault="000172BA" w:rsidP="00914368">
      <w:pPr>
        <w:rPr>
          <w:rtl/>
          <w:lang w:eastAsia="he-IL"/>
        </w:rPr>
      </w:pPr>
      <w:bookmarkStart w:id="6617" w:name="_ETM_Q11_421152"/>
      <w:bookmarkStart w:id="6618" w:name="_ETM_Q11_421224"/>
      <w:bookmarkEnd w:id="6617"/>
      <w:bookmarkEnd w:id="6618"/>
    </w:p>
    <w:p w:rsidR="000172BA" w:rsidRDefault="000172BA" w:rsidP="00914368">
      <w:pPr>
        <w:pStyle w:val="-"/>
        <w:keepNext/>
        <w:rPr>
          <w:rtl/>
        </w:rPr>
      </w:pPr>
      <w:bookmarkStart w:id="6619" w:name="ET_speakercontinue_5504_39"/>
      <w:r w:rsidRPr="00A95837">
        <w:rPr>
          <w:rStyle w:val="TagStyle"/>
          <w:rtl/>
        </w:rPr>
        <w:t xml:space="preserve"> &lt;&lt; דובר_המשך &gt;&gt; </w:t>
      </w:r>
      <w:r>
        <w:rPr>
          <w:rtl/>
        </w:rPr>
        <w:t>ראש הממשלה בנימין נתניהו:</w:t>
      </w:r>
      <w:r w:rsidRPr="00A95837">
        <w:rPr>
          <w:rStyle w:val="TagStyle"/>
          <w:rtl/>
        </w:rPr>
        <w:t xml:space="preserve"> &lt;&lt; דובר_המשך &gt;&gt;</w:t>
      </w:r>
      <w:r>
        <w:rPr>
          <w:rtl/>
        </w:rPr>
        <w:t xml:space="preserve">   </w:t>
      </w:r>
      <w:bookmarkEnd w:id="6619"/>
    </w:p>
    <w:p w:rsidR="000172BA" w:rsidRDefault="000172BA" w:rsidP="00A6278C">
      <w:pPr>
        <w:rPr>
          <w:rtl/>
          <w:lang w:eastAsia="he-IL"/>
        </w:rPr>
      </w:pPr>
    </w:p>
    <w:p w:rsidR="000172BA" w:rsidRDefault="00A6278C" w:rsidP="00914368">
      <w:pPr>
        <w:rPr>
          <w:rtl/>
        </w:rPr>
      </w:pPr>
      <w:bookmarkStart w:id="6620" w:name="_ETM_Q11_415084"/>
      <w:bookmarkEnd w:id="6620"/>
      <w:r>
        <w:rPr>
          <w:rFonts w:hint="cs"/>
          <w:rtl/>
        </w:rPr>
        <w:t>– –</w:t>
      </w:r>
      <w:r w:rsidR="000172BA">
        <w:rPr>
          <w:rFonts w:hint="cs"/>
          <w:rtl/>
        </w:rPr>
        <w:t xml:space="preserve"> </w:t>
      </w:r>
      <w:r w:rsidR="000172BA">
        <w:rPr>
          <w:rtl/>
        </w:rPr>
        <w:t xml:space="preserve">שנוצרו </w:t>
      </w:r>
      <w:bookmarkStart w:id="6621" w:name="_ETM_Q11_412600"/>
      <w:bookmarkEnd w:id="6621"/>
      <w:r w:rsidR="000172BA">
        <w:rPr>
          <w:rtl/>
        </w:rPr>
        <w:t xml:space="preserve">כאן </w:t>
      </w:r>
      <w:bookmarkStart w:id="6622" w:name="_ETM_Q11_412780"/>
      <w:bookmarkEnd w:id="6622"/>
      <w:r w:rsidR="000172BA">
        <w:rPr>
          <w:rtl/>
        </w:rPr>
        <w:t xml:space="preserve">הזדמנויות </w:t>
      </w:r>
      <w:bookmarkStart w:id="6623" w:name="_ETM_Q11_413500"/>
      <w:bookmarkEnd w:id="6623"/>
      <w:r w:rsidR="000172BA">
        <w:rPr>
          <w:rtl/>
        </w:rPr>
        <w:t xml:space="preserve">חדשות </w:t>
      </w:r>
      <w:bookmarkStart w:id="6624" w:name="_ETM_Q11_414790"/>
      <w:bookmarkEnd w:id="6624"/>
      <w:r w:rsidR="000172BA">
        <w:rPr>
          <w:rtl/>
        </w:rPr>
        <w:t xml:space="preserve">מרחיקות </w:t>
      </w:r>
      <w:bookmarkStart w:id="6625" w:name="_ETM_Q11_415390"/>
      <w:bookmarkEnd w:id="6625"/>
      <w:r w:rsidR="000172BA">
        <w:rPr>
          <w:rtl/>
        </w:rPr>
        <w:t xml:space="preserve">לכת </w:t>
      </w:r>
      <w:bookmarkStart w:id="6626" w:name="_ETM_Q11_416380"/>
      <w:bookmarkEnd w:id="6626"/>
      <w:r w:rsidR="000172BA">
        <w:rPr>
          <w:rtl/>
        </w:rPr>
        <w:t xml:space="preserve">לבצר </w:t>
      </w:r>
      <w:bookmarkStart w:id="6627" w:name="_ETM_Q11_416950"/>
      <w:bookmarkEnd w:id="6627"/>
      <w:r w:rsidR="000172BA">
        <w:rPr>
          <w:rtl/>
        </w:rPr>
        <w:t xml:space="preserve">את </w:t>
      </w:r>
      <w:bookmarkStart w:id="6628" w:name="_ETM_Q11_417130"/>
      <w:bookmarkEnd w:id="6628"/>
      <w:r w:rsidR="000172BA">
        <w:rPr>
          <w:rtl/>
        </w:rPr>
        <w:t xml:space="preserve">עתידנו </w:t>
      </w:r>
      <w:bookmarkStart w:id="6629" w:name="_ETM_Q11_417700"/>
      <w:bookmarkEnd w:id="6629"/>
      <w:r w:rsidR="000172BA">
        <w:rPr>
          <w:rtl/>
        </w:rPr>
        <w:t>לדורות</w:t>
      </w:r>
      <w:r w:rsidR="000172BA">
        <w:rPr>
          <w:rFonts w:hint="cs"/>
          <w:rtl/>
        </w:rPr>
        <w:t>.</w:t>
      </w:r>
      <w:bookmarkStart w:id="6630" w:name="_ETM_Q11_416955"/>
      <w:bookmarkEnd w:id="6630"/>
    </w:p>
    <w:p w:rsidR="000172BA" w:rsidRDefault="000172BA" w:rsidP="00914368">
      <w:pPr>
        <w:rPr>
          <w:rtl/>
        </w:rPr>
      </w:pPr>
      <w:bookmarkStart w:id="6631" w:name="_ETM_Q11_417035"/>
      <w:bookmarkStart w:id="6632" w:name="_ETM_Q11_412942"/>
      <w:bookmarkEnd w:id="6631"/>
      <w:bookmarkEnd w:id="6632"/>
    </w:p>
    <w:p w:rsidR="000172BA" w:rsidRDefault="000172BA" w:rsidP="00914368">
      <w:pPr>
        <w:pStyle w:val="af5"/>
        <w:keepNext/>
        <w:rPr>
          <w:rtl/>
        </w:rPr>
      </w:pPr>
      <w:bookmarkStart w:id="6633" w:name="ET_interruption_5068_40"/>
      <w:r w:rsidRPr="00A95837">
        <w:rPr>
          <w:rStyle w:val="TagStyle"/>
          <w:rtl/>
        </w:rPr>
        <w:t xml:space="preserve"> &lt;&lt; קריאה &gt;&gt; </w:t>
      </w:r>
      <w:r>
        <w:rPr>
          <w:rtl/>
        </w:rPr>
        <w:t>קארין אלהרר (יש עתיד):</w:t>
      </w:r>
      <w:r w:rsidRPr="00A95837">
        <w:rPr>
          <w:rStyle w:val="TagStyle"/>
          <w:rtl/>
        </w:rPr>
        <w:t xml:space="preserve"> &lt;&lt; קריאה &gt;&gt;</w:t>
      </w:r>
      <w:r>
        <w:rPr>
          <w:rtl/>
        </w:rPr>
        <w:t xml:space="preserve">   </w:t>
      </w:r>
      <w:bookmarkEnd w:id="6633"/>
    </w:p>
    <w:p w:rsidR="000172BA" w:rsidRDefault="000172BA" w:rsidP="00A6278C">
      <w:pPr>
        <w:rPr>
          <w:rtl/>
          <w:lang w:eastAsia="he-IL"/>
        </w:rPr>
      </w:pPr>
    </w:p>
    <w:p w:rsidR="000172BA" w:rsidRDefault="000172BA" w:rsidP="00914368">
      <w:pPr>
        <w:rPr>
          <w:rtl/>
          <w:lang w:eastAsia="he-IL"/>
        </w:rPr>
      </w:pPr>
      <w:bookmarkStart w:id="6634" w:name="_ETM_Q11_416558"/>
      <w:bookmarkEnd w:id="6634"/>
      <w:r>
        <w:rPr>
          <w:rFonts w:hint="cs"/>
          <w:rtl/>
          <w:lang w:eastAsia="he-IL"/>
        </w:rPr>
        <w:t>מה ע</w:t>
      </w:r>
      <w:bookmarkStart w:id="6635" w:name="_ETM_Q11_413620"/>
      <w:bookmarkEnd w:id="6635"/>
      <w:r>
        <w:rPr>
          <w:rFonts w:hint="cs"/>
          <w:rtl/>
          <w:lang w:eastAsia="he-IL"/>
        </w:rPr>
        <w:t>ם ועדת חקירה? מה עם ועדת חקירה</w:t>
      </w:r>
      <w:bookmarkStart w:id="6636" w:name="_ETM_Q11_414560"/>
      <w:bookmarkEnd w:id="6636"/>
      <w:r>
        <w:rPr>
          <w:rFonts w:hint="cs"/>
          <w:rtl/>
          <w:lang w:eastAsia="he-IL"/>
        </w:rPr>
        <w:t>?</w:t>
      </w:r>
      <w:bookmarkStart w:id="6637" w:name="_ETM_Q11_415095"/>
      <w:bookmarkEnd w:id="6637"/>
    </w:p>
    <w:p w:rsidR="000172BA" w:rsidRPr="00A95837" w:rsidRDefault="000172BA" w:rsidP="00914368">
      <w:pPr>
        <w:rPr>
          <w:rtl/>
          <w:lang w:eastAsia="he-IL"/>
        </w:rPr>
      </w:pPr>
      <w:bookmarkStart w:id="6638" w:name="_ETM_Q11_415177"/>
      <w:bookmarkEnd w:id="6638"/>
    </w:p>
    <w:p w:rsidR="000172BA" w:rsidRDefault="000172BA" w:rsidP="00914368">
      <w:pPr>
        <w:pStyle w:val="af6"/>
        <w:keepNext/>
        <w:rPr>
          <w:rtl/>
        </w:rPr>
      </w:pPr>
      <w:r w:rsidRPr="00A95837">
        <w:rPr>
          <w:rStyle w:val="TagStyle"/>
          <w:rtl/>
        </w:rPr>
        <w:t xml:space="preserve"> &lt;&lt; יור &gt;&gt; </w:t>
      </w:r>
      <w:r>
        <w:rPr>
          <w:rtl/>
        </w:rPr>
        <w:t>היו"ר אמיר אוחנה:</w:t>
      </w:r>
      <w:r w:rsidRPr="00A95837">
        <w:rPr>
          <w:rStyle w:val="TagStyle"/>
          <w:rtl/>
        </w:rPr>
        <w:t xml:space="preserve"> &lt;&lt; יור &gt;&gt;</w:t>
      </w:r>
      <w:r>
        <w:rPr>
          <w:rtl/>
        </w:rPr>
        <w:t xml:space="preserve">   </w:t>
      </w:r>
    </w:p>
    <w:p w:rsidR="000172BA" w:rsidRDefault="000172BA" w:rsidP="00A6278C">
      <w:pPr>
        <w:rPr>
          <w:rtl/>
          <w:lang w:eastAsia="he-IL"/>
        </w:rPr>
      </w:pPr>
      <w:bookmarkStart w:id="6639" w:name="_ETM_Q11_410364"/>
      <w:bookmarkStart w:id="6640" w:name="_ETM_Q11_411901"/>
      <w:bookmarkEnd w:id="6639"/>
      <w:bookmarkEnd w:id="6640"/>
    </w:p>
    <w:p w:rsidR="000172BA" w:rsidRDefault="000172BA" w:rsidP="00A6278C">
      <w:pPr>
        <w:rPr>
          <w:rtl/>
        </w:rPr>
      </w:pPr>
      <w:bookmarkStart w:id="6641" w:name="_ETM_Q11_419335"/>
      <w:bookmarkEnd w:id="6641"/>
      <w:r>
        <w:rPr>
          <w:rtl/>
        </w:rPr>
        <w:t xml:space="preserve">חברת </w:t>
      </w:r>
      <w:bookmarkStart w:id="6642" w:name="_ETM_Q11_418690"/>
      <w:bookmarkEnd w:id="6642"/>
      <w:r>
        <w:rPr>
          <w:rtl/>
        </w:rPr>
        <w:t xml:space="preserve">הכנסת </w:t>
      </w:r>
      <w:bookmarkStart w:id="6643" w:name="_ETM_Q11_418990"/>
      <w:bookmarkEnd w:id="6643"/>
      <w:r>
        <w:rPr>
          <w:rtl/>
        </w:rPr>
        <w:t>אלהרר</w:t>
      </w:r>
      <w:r>
        <w:rPr>
          <w:rFonts w:hint="cs"/>
          <w:rtl/>
        </w:rPr>
        <w:t>, די.</w:t>
      </w:r>
      <w:bookmarkStart w:id="6644" w:name="_ETM_Q11_417779"/>
      <w:bookmarkEnd w:id="6644"/>
    </w:p>
    <w:p w:rsidR="000172BA" w:rsidRDefault="000172BA" w:rsidP="00A6278C">
      <w:pPr>
        <w:rPr>
          <w:rtl/>
        </w:rPr>
      </w:pPr>
    </w:p>
    <w:p w:rsidR="000172BA" w:rsidRDefault="000172BA" w:rsidP="00914368">
      <w:pPr>
        <w:pStyle w:val="af5"/>
        <w:keepNext/>
        <w:rPr>
          <w:rtl/>
        </w:rPr>
      </w:pPr>
      <w:bookmarkStart w:id="6645" w:name="ET_interruption_5068_41"/>
      <w:r w:rsidRPr="00A95837">
        <w:rPr>
          <w:rStyle w:val="TagStyle"/>
          <w:rtl/>
        </w:rPr>
        <w:t xml:space="preserve"> &lt;&lt; קריאה &gt;&gt; </w:t>
      </w:r>
      <w:r>
        <w:rPr>
          <w:rtl/>
        </w:rPr>
        <w:t>קארין אלהרר (יש עתיד):</w:t>
      </w:r>
      <w:r w:rsidRPr="00A95837">
        <w:rPr>
          <w:rStyle w:val="TagStyle"/>
          <w:rtl/>
        </w:rPr>
        <w:t xml:space="preserve"> &lt;&lt; קריאה &gt;&gt;</w:t>
      </w:r>
      <w:r>
        <w:rPr>
          <w:rtl/>
        </w:rPr>
        <w:t xml:space="preserve">   </w:t>
      </w:r>
      <w:bookmarkEnd w:id="6645"/>
    </w:p>
    <w:p w:rsidR="000172BA" w:rsidRDefault="000172BA" w:rsidP="00A6278C">
      <w:pPr>
        <w:rPr>
          <w:rtl/>
          <w:lang w:eastAsia="he-IL"/>
        </w:rPr>
      </w:pPr>
    </w:p>
    <w:p w:rsidR="000172BA" w:rsidRDefault="000172BA" w:rsidP="00914368">
      <w:pPr>
        <w:rPr>
          <w:rtl/>
          <w:lang w:eastAsia="he-IL"/>
        </w:rPr>
      </w:pPr>
      <w:bookmarkStart w:id="6646" w:name="_ETM_Q11_415397"/>
      <w:bookmarkEnd w:id="6646"/>
      <w:r>
        <w:rPr>
          <w:rFonts w:hint="cs"/>
          <w:rtl/>
          <w:lang w:eastAsia="he-IL"/>
        </w:rPr>
        <w:t>מה</w:t>
      </w:r>
      <w:bookmarkStart w:id="6647" w:name="_ETM_Q11_416744"/>
      <w:bookmarkEnd w:id="6647"/>
      <w:r>
        <w:rPr>
          <w:rFonts w:hint="cs"/>
          <w:rtl/>
          <w:lang w:eastAsia="he-IL"/>
        </w:rPr>
        <w:t>? הוא לא עונה.</w:t>
      </w:r>
      <w:bookmarkStart w:id="6648" w:name="_ETM_Q11_416648"/>
      <w:bookmarkEnd w:id="6648"/>
    </w:p>
    <w:p w:rsidR="000172BA" w:rsidRDefault="000172BA" w:rsidP="00914368">
      <w:pPr>
        <w:rPr>
          <w:rtl/>
          <w:lang w:eastAsia="he-IL"/>
        </w:rPr>
      </w:pPr>
      <w:bookmarkStart w:id="6649" w:name="_ETM_Q11_416811"/>
      <w:bookmarkStart w:id="6650" w:name="_ETM_Q11_416872"/>
      <w:bookmarkEnd w:id="6649"/>
      <w:bookmarkEnd w:id="6650"/>
    </w:p>
    <w:p w:rsidR="000172BA" w:rsidRDefault="000172BA" w:rsidP="00914368">
      <w:pPr>
        <w:pStyle w:val="af6"/>
        <w:keepNext/>
        <w:rPr>
          <w:rtl/>
        </w:rPr>
      </w:pPr>
      <w:r w:rsidRPr="00A95837">
        <w:rPr>
          <w:rStyle w:val="TagStyle"/>
          <w:rtl/>
        </w:rPr>
        <w:t xml:space="preserve"> &lt;&lt; יור &gt;&gt; </w:t>
      </w:r>
      <w:r>
        <w:rPr>
          <w:rtl/>
        </w:rPr>
        <w:t>היו"ר אמיר אוחנה:</w:t>
      </w:r>
      <w:r w:rsidRPr="00A95837">
        <w:rPr>
          <w:rStyle w:val="TagStyle"/>
          <w:rtl/>
        </w:rPr>
        <w:t xml:space="preserve"> &lt;&lt; יור &gt;&gt;</w:t>
      </w:r>
      <w:r>
        <w:rPr>
          <w:rtl/>
        </w:rPr>
        <w:t xml:space="preserve">   </w:t>
      </w:r>
    </w:p>
    <w:p w:rsidR="000172BA" w:rsidRDefault="000172BA" w:rsidP="00A6278C">
      <w:pPr>
        <w:rPr>
          <w:rtl/>
          <w:lang w:eastAsia="he-IL"/>
        </w:rPr>
      </w:pPr>
    </w:p>
    <w:p w:rsidR="000172BA" w:rsidRDefault="000172BA" w:rsidP="00A6278C">
      <w:pPr>
        <w:rPr>
          <w:rtl/>
        </w:rPr>
      </w:pPr>
      <w:bookmarkStart w:id="6651" w:name="_ETM_Q11_417363"/>
      <w:bookmarkEnd w:id="6651"/>
      <w:r>
        <w:rPr>
          <w:rFonts w:hint="cs"/>
          <w:rtl/>
        </w:rPr>
        <w:t>די, די.</w:t>
      </w:r>
      <w:bookmarkStart w:id="6652" w:name="_ETM_Q11_417862"/>
      <w:bookmarkEnd w:id="6652"/>
    </w:p>
    <w:p w:rsidR="000172BA" w:rsidRDefault="000172BA" w:rsidP="00914368">
      <w:pPr>
        <w:rPr>
          <w:rtl/>
        </w:rPr>
      </w:pPr>
      <w:bookmarkStart w:id="6653" w:name="_ETM_Q11_418337"/>
      <w:bookmarkStart w:id="6654" w:name="_ETM_Q11_418417"/>
      <w:bookmarkEnd w:id="6653"/>
      <w:bookmarkEnd w:id="6654"/>
    </w:p>
    <w:p w:rsidR="000172BA" w:rsidRDefault="000172BA" w:rsidP="00914368">
      <w:pPr>
        <w:pStyle w:val="-"/>
        <w:keepNext/>
        <w:rPr>
          <w:rtl/>
        </w:rPr>
      </w:pPr>
      <w:bookmarkStart w:id="6655" w:name="ET_speakercontinue_5504_36"/>
      <w:r w:rsidRPr="00A95837">
        <w:rPr>
          <w:rStyle w:val="TagStyle"/>
          <w:rtl/>
        </w:rPr>
        <w:t xml:space="preserve"> &lt;&lt; דובר_המשך &gt;&gt; </w:t>
      </w:r>
      <w:r>
        <w:rPr>
          <w:rtl/>
        </w:rPr>
        <w:t>ראש הממשלה בנימין נתניהו:</w:t>
      </w:r>
      <w:r w:rsidRPr="00A95837">
        <w:rPr>
          <w:rStyle w:val="TagStyle"/>
          <w:rtl/>
        </w:rPr>
        <w:t xml:space="preserve"> &lt;&lt; דובר_המשך &gt;&gt;</w:t>
      </w:r>
      <w:r>
        <w:rPr>
          <w:rtl/>
        </w:rPr>
        <w:t xml:space="preserve">   </w:t>
      </w:r>
      <w:bookmarkEnd w:id="6655"/>
    </w:p>
    <w:p w:rsidR="000172BA" w:rsidRDefault="000172BA" w:rsidP="00A6278C">
      <w:pPr>
        <w:rPr>
          <w:rtl/>
          <w:lang w:eastAsia="he-IL"/>
        </w:rPr>
      </w:pPr>
    </w:p>
    <w:p w:rsidR="000172BA" w:rsidRDefault="000172BA" w:rsidP="00A6278C">
      <w:pPr>
        <w:rPr>
          <w:rtl/>
        </w:rPr>
      </w:pPr>
      <w:bookmarkStart w:id="6656" w:name="_ETM_Q11_421482"/>
      <w:bookmarkStart w:id="6657" w:name="_ETM_Q11_417970"/>
      <w:bookmarkStart w:id="6658" w:name="_ETM_Q11_418065"/>
      <w:bookmarkStart w:id="6659" w:name="_ETM_Q11_418480"/>
      <w:bookmarkStart w:id="6660" w:name="_ETM_Q11_418577"/>
      <w:bookmarkStart w:id="6661" w:name="_ETM_Q11_419590"/>
      <w:bookmarkEnd w:id="6656"/>
      <w:bookmarkEnd w:id="6657"/>
      <w:bookmarkEnd w:id="6658"/>
      <w:bookmarkEnd w:id="6659"/>
      <w:bookmarkEnd w:id="6660"/>
      <w:bookmarkEnd w:id="6661"/>
      <w:r>
        <w:rPr>
          <w:rtl/>
        </w:rPr>
        <w:t xml:space="preserve">אבל </w:t>
      </w:r>
      <w:bookmarkStart w:id="6662" w:name="_ETM_Q11_419800"/>
      <w:bookmarkEnd w:id="6662"/>
      <w:r>
        <w:rPr>
          <w:rtl/>
        </w:rPr>
        <w:t xml:space="preserve">אני </w:t>
      </w:r>
      <w:bookmarkStart w:id="6663" w:name="_ETM_Q11_419890"/>
      <w:bookmarkEnd w:id="6663"/>
      <w:r>
        <w:rPr>
          <w:rtl/>
        </w:rPr>
        <w:t xml:space="preserve">מבקש </w:t>
      </w:r>
      <w:bookmarkStart w:id="6664" w:name="_ETM_Q11_420340"/>
      <w:bookmarkStart w:id="6665" w:name="_ETM_Q11_420819"/>
      <w:bookmarkStart w:id="6666" w:name="_ETM_Q11_421849"/>
      <w:bookmarkStart w:id="6667" w:name="_ETM_Q11_422029"/>
      <w:bookmarkStart w:id="6668" w:name="_ETM_Q11_422389"/>
      <w:bookmarkStart w:id="6669" w:name="_ETM_Q11_419690"/>
      <w:bookmarkEnd w:id="6664"/>
      <w:bookmarkEnd w:id="6665"/>
      <w:bookmarkEnd w:id="6666"/>
      <w:bookmarkEnd w:id="6667"/>
      <w:bookmarkEnd w:id="6668"/>
      <w:bookmarkEnd w:id="6669"/>
      <w:r>
        <w:rPr>
          <w:rtl/>
        </w:rPr>
        <w:t xml:space="preserve">לומר </w:t>
      </w:r>
      <w:bookmarkStart w:id="6670" w:name="_ETM_Q11_423900"/>
      <w:bookmarkEnd w:id="6670"/>
      <w:r>
        <w:rPr>
          <w:rtl/>
        </w:rPr>
        <w:t xml:space="preserve">את </w:t>
      </w:r>
      <w:bookmarkStart w:id="6671" w:name="_ETM_Q11_424080"/>
      <w:bookmarkEnd w:id="6671"/>
      <w:r>
        <w:rPr>
          <w:rtl/>
        </w:rPr>
        <w:t xml:space="preserve">המילים </w:t>
      </w:r>
      <w:bookmarkStart w:id="6672" w:name="_ETM_Q11_424410"/>
      <w:bookmarkEnd w:id="6672"/>
      <w:r>
        <w:rPr>
          <w:rtl/>
        </w:rPr>
        <w:t xml:space="preserve">האחרונות </w:t>
      </w:r>
      <w:bookmarkStart w:id="6673" w:name="_ETM_Q11_424860"/>
      <w:bookmarkEnd w:id="6673"/>
      <w:r>
        <w:rPr>
          <w:rtl/>
        </w:rPr>
        <w:t xml:space="preserve">שלי </w:t>
      </w:r>
      <w:bookmarkStart w:id="6674" w:name="_ETM_Q11_426010"/>
      <w:bookmarkEnd w:id="6674"/>
      <w:r>
        <w:rPr>
          <w:rtl/>
        </w:rPr>
        <w:t xml:space="preserve">למשפחות </w:t>
      </w:r>
      <w:bookmarkStart w:id="6675" w:name="_ETM_Q11_426640"/>
      <w:bookmarkEnd w:id="6675"/>
      <w:r>
        <w:rPr>
          <w:rtl/>
        </w:rPr>
        <w:t>החטופים</w:t>
      </w:r>
      <w:bookmarkStart w:id="6676" w:name="_ETM_Q11_430930"/>
      <w:bookmarkEnd w:id="6676"/>
      <w:r>
        <w:rPr>
          <w:rFonts w:hint="cs"/>
          <w:rtl/>
        </w:rPr>
        <w:t>.</w:t>
      </w:r>
    </w:p>
    <w:p w:rsidR="000172BA" w:rsidRDefault="000172BA" w:rsidP="00914368">
      <w:pPr>
        <w:rPr>
          <w:rtl/>
        </w:rPr>
      </w:pPr>
    </w:p>
    <w:p w:rsidR="000172BA" w:rsidRDefault="000172BA" w:rsidP="00914368">
      <w:pPr>
        <w:pStyle w:val="af5"/>
        <w:keepNext/>
        <w:rPr>
          <w:rtl/>
        </w:rPr>
      </w:pPr>
      <w:bookmarkStart w:id="6677" w:name="ET_interruption_6156_43"/>
      <w:r w:rsidRPr="00A95837">
        <w:rPr>
          <w:rStyle w:val="TagStyle"/>
          <w:rtl/>
        </w:rPr>
        <w:t xml:space="preserve"> &lt;&lt; קריאה &gt;&gt; </w:t>
      </w:r>
      <w:r>
        <w:rPr>
          <w:rtl/>
        </w:rPr>
        <w:t>גלעד קריב (העבודה):</w:t>
      </w:r>
      <w:r w:rsidRPr="00A95837">
        <w:rPr>
          <w:rStyle w:val="TagStyle"/>
          <w:rtl/>
        </w:rPr>
        <w:t xml:space="preserve"> &lt;&lt; קריאה &gt;&gt;</w:t>
      </w:r>
      <w:r>
        <w:rPr>
          <w:rtl/>
        </w:rPr>
        <w:t xml:space="preserve">   </w:t>
      </w:r>
      <w:bookmarkEnd w:id="6677"/>
    </w:p>
    <w:p w:rsidR="000172BA" w:rsidRDefault="000172BA" w:rsidP="00A6278C">
      <w:pPr>
        <w:rPr>
          <w:rtl/>
          <w:lang w:eastAsia="he-IL"/>
        </w:rPr>
      </w:pPr>
    </w:p>
    <w:p w:rsidR="000172BA" w:rsidRDefault="000172BA" w:rsidP="00914368">
      <w:pPr>
        <w:rPr>
          <w:rtl/>
          <w:lang w:eastAsia="he-IL"/>
        </w:rPr>
      </w:pPr>
      <w:r>
        <w:rPr>
          <w:rFonts w:hint="cs"/>
          <w:rtl/>
          <w:lang w:eastAsia="he-IL"/>
        </w:rPr>
        <w:t>ה</w:t>
      </w:r>
      <w:bookmarkStart w:id="6678" w:name="_ETM_Q11_423437"/>
      <w:bookmarkEnd w:id="6678"/>
      <w:r>
        <w:rPr>
          <w:rFonts w:hint="cs"/>
          <w:rtl/>
          <w:lang w:eastAsia="he-IL"/>
        </w:rPr>
        <w:t>ן מוותרות.</w:t>
      </w:r>
      <w:bookmarkStart w:id="6679" w:name="_ETM_Q11_425884"/>
      <w:bookmarkEnd w:id="6679"/>
    </w:p>
    <w:p w:rsidR="000172BA" w:rsidRDefault="000172BA" w:rsidP="00914368">
      <w:pPr>
        <w:rPr>
          <w:rtl/>
          <w:lang w:eastAsia="he-IL"/>
        </w:rPr>
      </w:pPr>
      <w:bookmarkStart w:id="6680" w:name="_ETM_Q11_425962"/>
      <w:bookmarkEnd w:id="6680"/>
    </w:p>
    <w:p w:rsidR="000172BA" w:rsidRDefault="000172BA" w:rsidP="00914368">
      <w:pPr>
        <w:pStyle w:val="-"/>
        <w:keepNext/>
        <w:rPr>
          <w:rtl/>
        </w:rPr>
      </w:pPr>
      <w:bookmarkStart w:id="6681" w:name="ET_speakercontinue_5504_44"/>
      <w:r w:rsidRPr="00A95837">
        <w:rPr>
          <w:rStyle w:val="TagStyle"/>
          <w:rtl/>
        </w:rPr>
        <w:t xml:space="preserve"> &lt;&lt; דובר_המשך &gt;&gt; </w:t>
      </w:r>
      <w:r>
        <w:rPr>
          <w:rtl/>
        </w:rPr>
        <w:t>ראש הממשלה בנימין נתניהו:</w:t>
      </w:r>
      <w:r w:rsidRPr="00A95837">
        <w:rPr>
          <w:rStyle w:val="TagStyle"/>
          <w:rtl/>
        </w:rPr>
        <w:t xml:space="preserve"> &lt;&lt; דובר_המשך &gt;&gt;</w:t>
      </w:r>
      <w:r>
        <w:rPr>
          <w:rtl/>
        </w:rPr>
        <w:t xml:space="preserve">   </w:t>
      </w:r>
      <w:bookmarkEnd w:id="6681"/>
    </w:p>
    <w:p w:rsidR="000172BA" w:rsidRDefault="000172BA" w:rsidP="00A6278C">
      <w:pPr>
        <w:rPr>
          <w:rtl/>
          <w:lang w:eastAsia="he-IL"/>
        </w:rPr>
      </w:pPr>
    </w:p>
    <w:p w:rsidR="000172BA" w:rsidRDefault="000172BA" w:rsidP="00A6278C">
      <w:pPr>
        <w:rPr>
          <w:rtl/>
        </w:rPr>
      </w:pPr>
      <w:bookmarkStart w:id="6682" w:name="_ETM_Q11_426761"/>
      <w:bookmarkStart w:id="6683" w:name="_ETM_Q11_433772"/>
      <w:bookmarkEnd w:id="6682"/>
      <w:bookmarkEnd w:id="6683"/>
      <w:r>
        <w:rPr>
          <w:rtl/>
        </w:rPr>
        <w:t xml:space="preserve">אנחנו </w:t>
      </w:r>
      <w:bookmarkStart w:id="6684" w:name="_ETM_Q11_431200"/>
      <w:bookmarkEnd w:id="6684"/>
      <w:r>
        <w:rPr>
          <w:rtl/>
        </w:rPr>
        <w:t>חושבים</w:t>
      </w:r>
      <w:bookmarkStart w:id="6685" w:name="_ETM_Q11_425631"/>
      <w:bookmarkStart w:id="6686" w:name="_ETM_Q11_423136"/>
      <w:bookmarkStart w:id="6687" w:name="_ETM_Q11_422913"/>
      <w:bookmarkStart w:id="6688" w:name="_ETM_Q11_423732"/>
      <w:bookmarkEnd w:id="6685"/>
      <w:bookmarkEnd w:id="6686"/>
      <w:bookmarkEnd w:id="6687"/>
      <w:bookmarkEnd w:id="6688"/>
      <w:r>
        <w:rPr>
          <w:rtl/>
        </w:rPr>
        <w:t xml:space="preserve"> </w:t>
      </w:r>
      <w:bookmarkStart w:id="6689" w:name="_ETM_Q11_431560"/>
      <w:bookmarkEnd w:id="6689"/>
      <w:r>
        <w:rPr>
          <w:rtl/>
        </w:rPr>
        <w:t>עליכם</w:t>
      </w:r>
      <w:r>
        <w:rPr>
          <w:rFonts w:hint="cs"/>
          <w:rtl/>
        </w:rPr>
        <w:t>.</w:t>
      </w:r>
      <w:r>
        <w:rPr>
          <w:rtl/>
        </w:rPr>
        <w:t xml:space="preserve"> </w:t>
      </w:r>
      <w:bookmarkStart w:id="6690" w:name="_ETM_Q11_432889"/>
      <w:bookmarkEnd w:id="6690"/>
      <w:r>
        <w:rPr>
          <w:rtl/>
        </w:rPr>
        <w:t xml:space="preserve">אנחנו </w:t>
      </w:r>
      <w:bookmarkStart w:id="6691" w:name="_ETM_Q11_433189"/>
      <w:bookmarkEnd w:id="6691"/>
      <w:r>
        <w:rPr>
          <w:rtl/>
        </w:rPr>
        <w:t xml:space="preserve">לא </w:t>
      </w:r>
      <w:bookmarkStart w:id="6692" w:name="_ETM_Q11_433309"/>
      <w:bookmarkEnd w:id="6692"/>
      <w:r>
        <w:rPr>
          <w:rtl/>
        </w:rPr>
        <w:t xml:space="preserve">מוותרים </w:t>
      </w:r>
      <w:bookmarkStart w:id="6693" w:name="_ETM_Q11_434650"/>
      <w:bookmarkStart w:id="6694" w:name="_ETM_Q11_430537"/>
      <w:bookmarkStart w:id="6695" w:name="_ETM_Q11_435010"/>
      <w:bookmarkStart w:id="6696" w:name="_ETM_Q11_435159"/>
      <w:bookmarkEnd w:id="6693"/>
      <w:bookmarkEnd w:id="6694"/>
      <w:bookmarkEnd w:id="6695"/>
      <w:bookmarkEnd w:id="6696"/>
      <w:r>
        <w:rPr>
          <w:rFonts w:hint="cs"/>
          <w:rtl/>
        </w:rPr>
        <w:t>על יקיריכם, שהם יקירינו</w:t>
      </w:r>
      <w:bookmarkStart w:id="6697" w:name="_ETM_Q11_431971"/>
      <w:bookmarkEnd w:id="6697"/>
      <w:r>
        <w:rPr>
          <w:rFonts w:hint="cs"/>
          <w:rtl/>
        </w:rPr>
        <w:t>.</w:t>
      </w:r>
      <w:bookmarkStart w:id="6698" w:name="_ETM_Q11_435579"/>
      <w:bookmarkEnd w:id="6698"/>
    </w:p>
    <w:p w:rsidR="000172BA" w:rsidRDefault="000172BA" w:rsidP="00914368">
      <w:pPr>
        <w:rPr>
          <w:rtl/>
        </w:rPr>
      </w:pPr>
      <w:bookmarkStart w:id="6699" w:name="_ETM_Q11_434549"/>
      <w:bookmarkStart w:id="6700" w:name="_ETM_Q11_434632"/>
      <w:bookmarkEnd w:id="6699"/>
      <w:bookmarkEnd w:id="6700"/>
    </w:p>
    <w:p w:rsidR="000172BA" w:rsidRDefault="000172BA" w:rsidP="00914368">
      <w:pPr>
        <w:pStyle w:val="af5"/>
        <w:keepNext/>
        <w:rPr>
          <w:rtl/>
        </w:rPr>
      </w:pPr>
      <w:bookmarkStart w:id="6701" w:name="ET_interruption_6156_45"/>
      <w:r w:rsidRPr="00D860E8">
        <w:rPr>
          <w:rStyle w:val="TagStyle"/>
          <w:rtl/>
        </w:rPr>
        <w:t xml:space="preserve"> &lt;&lt; קריאה &gt;&gt; </w:t>
      </w:r>
      <w:r>
        <w:rPr>
          <w:rtl/>
        </w:rPr>
        <w:t>גלעד קריב (העבודה):</w:t>
      </w:r>
      <w:r w:rsidRPr="00D860E8">
        <w:rPr>
          <w:rStyle w:val="TagStyle"/>
          <w:rtl/>
        </w:rPr>
        <w:t xml:space="preserve"> &lt;&lt; קריאה &gt;&gt;</w:t>
      </w:r>
      <w:r>
        <w:rPr>
          <w:rtl/>
        </w:rPr>
        <w:t xml:space="preserve">   </w:t>
      </w:r>
      <w:bookmarkEnd w:id="6701"/>
    </w:p>
    <w:p w:rsidR="000172BA" w:rsidRDefault="000172BA" w:rsidP="00A6278C">
      <w:pPr>
        <w:rPr>
          <w:rtl/>
          <w:lang w:eastAsia="he-IL"/>
        </w:rPr>
      </w:pPr>
    </w:p>
    <w:p w:rsidR="000172BA" w:rsidRDefault="000172BA" w:rsidP="00914368">
      <w:pPr>
        <w:rPr>
          <w:rtl/>
          <w:lang w:eastAsia="he-IL"/>
        </w:rPr>
      </w:pPr>
      <w:bookmarkStart w:id="6702" w:name="_ETM_Q11_429979"/>
      <w:bookmarkEnd w:id="6702"/>
      <w:r>
        <w:rPr>
          <w:rFonts w:hint="cs"/>
          <w:rtl/>
          <w:lang w:eastAsia="he-IL"/>
        </w:rPr>
        <w:t>תאמר</w:t>
      </w:r>
      <w:bookmarkStart w:id="6703" w:name="_ETM_Q11_431115"/>
      <w:bookmarkEnd w:id="6703"/>
      <w:r>
        <w:rPr>
          <w:rFonts w:hint="cs"/>
          <w:rtl/>
          <w:lang w:eastAsia="he-IL"/>
        </w:rPr>
        <w:t xml:space="preserve"> את זה לוו</w:t>
      </w:r>
      <w:bookmarkStart w:id="6704" w:name="_ETM_Q11_436551"/>
      <w:bookmarkEnd w:id="6704"/>
      <w:r>
        <w:rPr>
          <w:rFonts w:hint="cs"/>
          <w:rtl/>
          <w:lang w:eastAsia="he-IL"/>
        </w:rPr>
        <w:t>ל סטריט ג'ורנל.</w:t>
      </w:r>
      <w:bookmarkStart w:id="6705" w:name="_ETM_Q11_438918"/>
      <w:bookmarkEnd w:id="6705"/>
    </w:p>
    <w:p w:rsidR="000172BA" w:rsidRDefault="000172BA" w:rsidP="00914368">
      <w:pPr>
        <w:rPr>
          <w:rtl/>
          <w:lang w:eastAsia="he-IL"/>
        </w:rPr>
      </w:pPr>
      <w:bookmarkStart w:id="6706" w:name="_ETM_Q11_439003"/>
      <w:bookmarkStart w:id="6707" w:name="_ETM_Q11_434489"/>
      <w:bookmarkEnd w:id="6706"/>
      <w:bookmarkEnd w:id="6707"/>
    </w:p>
    <w:p w:rsidR="000172BA" w:rsidRDefault="000172BA" w:rsidP="00914368">
      <w:pPr>
        <w:pStyle w:val="af6"/>
        <w:keepNext/>
        <w:rPr>
          <w:rtl/>
        </w:rPr>
      </w:pPr>
      <w:bookmarkStart w:id="6708" w:name="ET_yor_6423_46"/>
      <w:r w:rsidRPr="00D860E8">
        <w:rPr>
          <w:rStyle w:val="TagStyle"/>
          <w:rtl/>
        </w:rPr>
        <w:t xml:space="preserve"> &lt;&lt; יור &gt;&gt; </w:t>
      </w:r>
      <w:r>
        <w:rPr>
          <w:rtl/>
        </w:rPr>
        <w:t>היו"ר אמיר אוחנה:</w:t>
      </w:r>
      <w:r w:rsidRPr="00D860E8">
        <w:rPr>
          <w:rStyle w:val="TagStyle"/>
          <w:rtl/>
        </w:rPr>
        <w:t xml:space="preserve"> &lt;&lt; יור &gt;&gt;</w:t>
      </w:r>
      <w:r>
        <w:rPr>
          <w:rtl/>
        </w:rPr>
        <w:t xml:space="preserve">   </w:t>
      </w:r>
      <w:bookmarkEnd w:id="6708"/>
    </w:p>
    <w:p w:rsidR="000172BA" w:rsidRDefault="000172BA" w:rsidP="00A6278C">
      <w:pPr>
        <w:rPr>
          <w:rtl/>
          <w:lang w:eastAsia="he-IL"/>
        </w:rPr>
      </w:pPr>
    </w:p>
    <w:p w:rsidR="000172BA" w:rsidRDefault="000172BA" w:rsidP="00914368">
      <w:pPr>
        <w:rPr>
          <w:rtl/>
          <w:lang w:eastAsia="he-IL"/>
        </w:rPr>
      </w:pPr>
      <w:bookmarkStart w:id="6709" w:name="_ETM_Q11_438075"/>
      <w:bookmarkStart w:id="6710" w:name="_ETM_Q11_436088"/>
      <w:bookmarkEnd w:id="6709"/>
      <w:bookmarkEnd w:id="6710"/>
      <w:r>
        <w:rPr>
          <w:rFonts w:hint="cs"/>
          <w:rtl/>
          <w:lang w:eastAsia="he-IL"/>
        </w:rPr>
        <w:t xml:space="preserve">חבר הכנסת </w:t>
      </w:r>
      <w:bookmarkStart w:id="6711" w:name="_ETM_Q11_432752"/>
      <w:bookmarkEnd w:id="6711"/>
      <w:r>
        <w:rPr>
          <w:rFonts w:hint="cs"/>
          <w:rtl/>
          <w:lang w:eastAsia="he-IL"/>
        </w:rPr>
        <w:t>קריב, קריאה ראשונה.</w:t>
      </w:r>
      <w:bookmarkStart w:id="6712" w:name="_ETM_Q11_436572"/>
      <w:bookmarkEnd w:id="6712"/>
    </w:p>
    <w:p w:rsidR="000172BA" w:rsidRDefault="000172BA" w:rsidP="00914368">
      <w:pPr>
        <w:rPr>
          <w:rtl/>
          <w:lang w:eastAsia="he-IL"/>
        </w:rPr>
      </w:pPr>
      <w:bookmarkStart w:id="6713" w:name="_ETM_Q11_436659"/>
      <w:bookmarkStart w:id="6714" w:name="_ETM_Q11_433315"/>
      <w:bookmarkStart w:id="6715" w:name="_ETM_Q11_434852"/>
      <w:bookmarkEnd w:id="6713"/>
      <w:bookmarkEnd w:id="6714"/>
      <w:bookmarkEnd w:id="6715"/>
    </w:p>
    <w:p w:rsidR="000172BA" w:rsidRDefault="000172BA" w:rsidP="00914368">
      <w:pPr>
        <w:pStyle w:val="-"/>
        <w:keepNext/>
        <w:rPr>
          <w:rtl/>
        </w:rPr>
      </w:pPr>
      <w:bookmarkStart w:id="6716" w:name="ET_speakercontinue_5504_47"/>
      <w:r w:rsidRPr="00D860E8">
        <w:rPr>
          <w:rStyle w:val="TagStyle"/>
          <w:rtl/>
        </w:rPr>
        <w:t xml:space="preserve"> &lt;&lt; דובר_המשך &gt;&gt; </w:t>
      </w:r>
      <w:r>
        <w:rPr>
          <w:rtl/>
        </w:rPr>
        <w:t>ראש הממשלה בנימין נתניהו:</w:t>
      </w:r>
      <w:r w:rsidRPr="00D860E8">
        <w:rPr>
          <w:rStyle w:val="TagStyle"/>
          <w:rtl/>
        </w:rPr>
        <w:t xml:space="preserve"> &lt;&lt; דובר_המשך &gt;&gt;</w:t>
      </w:r>
      <w:r>
        <w:rPr>
          <w:rtl/>
        </w:rPr>
        <w:t xml:space="preserve">   </w:t>
      </w:r>
      <w:bookmarkEnd w:id="6716"/>
    </w:p>
    <w:p w:rsidR="000172BA" w:rsidRDefault="000172BA" w:rsidP="00A6278C">
      <w:pPr>
        <w:rPr>
          <w:rtl/>
          <w:lang w:eastAsia="he-IL"/>
        </w:rPr>
      </w:pPr>
    </w:p>
    <w:p w:rsidR="000172BA" w:rsidRDefault="000172BA" w:rsidP="0010029C">
      <w:pPr>
        <w:rPr>
          <w:rtl/>
        </w:rPr>
      </w:pPr>
      <w:bookmarkStart w:id="6717" w:name="_ETM_Q11_436095"/>
      <w:bookmarkStart w:id="6718" w:name="_ETM_Q11_437618"/>
      <w:bookmarkEnd w:id="6717"/>
      <w:bookmarkEnd w:id="6718"/>
      <w:r>
        <w:rPr>
          <w:rFonts w:hint="cs"/>
          <w:rtl/>
          <w:lang w:eastAsia="he-IL"/>
        </w:rPr>
        <w:t xml:space="preserve">ואני אומר את אותו </w:t>
      </w:r>
      <w:bookmarkStart w:id="6719" w:name="_ETM_Q11_435591"/>
      <w:bookmarkEnd w:id="6719"/>
      <w:r>
        <w:rPr>
          <w:rFonts w:hint="cs"/>
          <w:rtl/>
          <w:lang w:eastAsia="he-IL"/>
        </w:rPr>
        <w:t xml:space="preserve">הדבר גם למשפחות הנופלים. </w:t>
      </w:r>
      <w:bookmarkStart w:id="6720" w:name="_ETM_Q11_432867"/>
      <w:bookmarkStart w:id="6721" w:name="_ETM_Q11_432935"/>
      <w:bookmarkStart w:id="6722" w:name="_ETM_Q11_433028"/>
      <w:bookmarkStart w:id="6723" w:name="_ETM_Q11_433085"/>
      <w:bookmarkStart w:id="6724" w:name="_ETM_Q11_428256"/>
      <w:bookmarkStart w:id="6725" w:name="_ETM_Q11_426934"/>
      <w:bookmarkStart w:id="6726" w:name="_ETM_Q11_437580"/>
      <w:bookmarkStart w:id="6727" w:name="_ETM_Q11_437850"/>
      <w:bookmarkStart w:id="6728" w:name="_ETM_Q11_438180"/>
      <w:bookmarkStart w:id="6729" w:name="_ETM_Q11_438389"/>
      <w:bookmarkStart w:id="6730" w:name="_ETM_Q11_438930"/>
      <w:bookmarkStart w:id="6731" w:name="_ETM_Q11_439290"/>
      <w:bookmarkStart w:id="6732" w:name="_ETM_Q11_439980"/>
      <w:bookmarkStart w:id="6733" w:name="_ETM_Q11_440370"/>
      <w:bookmarkStart w:id="6734" w:name="_ETM_Q11_440790"/>
      <w:bookmarkStart w:id="6735" w:name="_ETM_Q11_441240"/>
      <w:bookmarkStart w:id="6736" w:name="_ETM_Q11_441600"/>
      <w:bookmarkStart w:id="6737" w:name="_ETM_Q11_440288"/>
      <w:bookmarkEnd w:id="6720"/>
      <w:bookmarkEnd w:id="6721"/>
      <w:bookmarkEnd w:id="6722"/>
      <w:bookmarkEnd w:id="6723"/>
      <w:bookmarkEnd w:id="6724"/>
      <w:bookmarkEnd w:id="6725"/>
      <w:bookmarkEnd w:id="6726"/>
      <w:bookmarkEnd w:id="6727"/>
      <w:bookmarkEnd w:id="6728"/>
      <w:bookmarkEnd w:id="6729"/>
      <w:bookmarkEnd w:id="6730"/>
      <w:bookmarkEnd w:id="6731"/>
      <w:bookmarkEnd w:id="6732"/>
      <w:bookmarkEnd w:id="6733"/>
      <w:bookmarkEnd w:id="6734"/>
      <w:bookmarkEnd w:id="6735"/>
      <w:bookmarkEnd w:id="6736"/>
      <w:bookmarkEnd w:id="6737"/>
      <w:r>
        <w:rPr>
          <w:rtl/>
        </w:rPr>
        <w:t xml:space="preserve">אני </w:t>
      </w:r>
      <w:bookmarkStart w:id="6738" w:name="_ETM_Q11_441900"/>
      <w:bookmarkEnd w:id="6738"/>
      <w:r>
        <w:rPr>
          <w:rtl/>
        </w:rPr>
        <w:t xml:space="preserve">אומר </w:t>
      </w:r>
      <w:bookmarkStart w:id="6739" w:name="_ETM_Q11_442260"/>
      <w:bookmarkEnd w:id="6739"/>
      <w:r>
        <w:rPr>
          <w:rtl/>
        </w:rPr>
        <w:t xml:space="preserve">את </w:t>
      </w:r>
      <w:bookmarkStart w:id="6740" w:name="_ETM_Q11_442380"/>
      <w:bookmarkEnd w:id="6740"/>
      <w:r>
        <w:rPr>
          <w:rtl/>
        </w:rPr>
        <w:t xml:space="preserve">אותו </w:t>
      </w:r>
      <w:bookmarkStart w:id="6741" w:name="_ETM_Q11_442620"/>
      <w:bookmarkEnd w:id="6741"/>
      <w:r>
        <w:rPr>
          <w:rtl/>
        </w:rPr>
        <w:t xml:space="preserve">הדבר </w:t>
      </w:r>
      <w:bookmarkStart w:id="6742" w:name="_ETM_Q11_443920"/>
      <w:bookmarkEnd w:id="6742"/>
      <w:r>
        <w:rPr>
          <w:rtl/>
        </w:rPr>
        <w:t xml:space="preserve">גם </w:t>
      </w:r>
      <w:bookmarkStart w:id="6743" w:name="_ETM_Q11_444490"/>
      <w:bookmarkEnd w:id="6743"/>
      <w:r>
        <w:rPr>
          <w:rtl/>
        </w:rPr>
        <w:t xml:space="preserve">למשפחות </w:t>
      </w:r>
      <w:bookmarkStart w:id="6744" w:name="_ETM_Q11_445120"/>
      <w:bookmarkEnd w:id="6744"/>
      <w:r>
        <w:rPr>
          <w:rtl/>
        </w:rPr>
        <w:t>הנופלים</w:t>
      </w:r>
      <w:r>
        <w:rPr>
          <w:rFonts w:hint="cs"/>
          <w:rtl/>
        </w:rPr>
        <w:t>.</w:t>
      </w:r>
      <w:bookmarkStart w:id="6745" w:name="_ETM_Q11_439659"/>
      <w:bookmarkEnd w:id="6745"/>
      <w:r>
        <w:rPr>
          <w:rtl/>
        </w:rPr>
        <w:t xml:space="preserve"> </w:t>
      </w:r>
      <w:bookmarkStart w:id="6746" w:name="_ETM_Q11_446390"/>
      <w:bookmarkEnd w:id="6746"/>
      <w:r>
        <w:rPr>
          <w:rtl/>
        </w:rPr>
        <w:t xml:space="preserve">אנחנו </w:t>
      </w:r>
      <w:bookmarkStart w:id="6747" w:name="_ETM_Q11_446839"/>
      <w:bookmarkEnd w:id="6747"/>
      <w:r>
        <w:rPr>
          <w:rtl/>
        </w:rPr>
        <w:t xml:space="preserve">חושבים </w:t>
      </w:r>
      <w:bookmarkStart w:id="6748" w:name="_ETM_Q11_447410"/>
      <w:bookmarkEnd w:id="6748"/>
      <w:r>
        <w:rPr>
          <w:rtl/>
        </w:rPr>
        <w:t>עלי</w:t>
      </w:r>
      <w:bookmarkStart w:id="6749" w:name="_ETM_Q11_449140"/>
      <w:bookmarkStart w:id="6750" w:name="_ETM_Q11_449380"/>
      <w:bookmarkStart w:id="6751" w:name="_ETM_Q11_445527"/>
      <w:bookmarkStart w:id="6752" w:name="_ETM_Q11_446279"/>
      <w:bookmarkEnd w:id="6749"/>
      <w:bookmarkEnd w:id="6750"/>
      <w:bookmarkEnd w:id="6751"/>
      <w:bookmarkEnd w:id="6752"/>
      <w:r>
        <w:rPr>
          <w:rtl/>
        </w:rPr>
        <w:t xml:space="preserve">כן </w:t>
      </w:r>
      <w:bookmarkStart w:id="6753" w:name="_ETM_Q11_450639"/>
      <w:bookmarkEnd w:id="6753"/>
      <w:r>
        <w:rPr>
          <w:rFonts w:hint="cs"/>
          <w:rtl/>
        </w:rPr>
        <w:t>ב</w:t>
      </w:r>
      <w:r>
        <w:rPr>
          <w:rtl/>
        </w:rPr>
        <w:t xml:space="preserve">לא </w:t>
      </w:r>
      <w:bookmarkStart w:id="6754" w:name="_ETM_Q11_450910"/>
      <w:bookmarkEnd w:id="6754"/>
      <w:r>
        <w:rPr>
          <w:rtl/>
        </w:rPr>
        <w:t>הפוגה</w:t>
      </w:r>
      <w:r>
        <w:rPr>
          <w:rFonts w:hint="cs"/>
          <w:rtl/>
        </w:rPr>
        <w:t>,</w:t>
      </w:r>
      <w:r>
        <w:rPr>
          <w:rtl/>
        </w:rPr>
        <w:t xml:space="preserve"> </w:t>
      </w:r>
      <w:bookmarkStart w:id="6755" w:name="_ETM_Q11_452570"/>
      <w:bookmarkEnd w:id="6755"/>
      <w:r>
        <w:rPr>
          <w:rtl/>
        </w:rPr>
        <w:t xml:space="preserve">והכאב </w:t>
      </w:r>
      <w:bookmarkStart w:id="6756" w:name="_ETM_Q11_453140"/>
      <w:bookmarkEnd w:id="6756"/>
      <w:r>
        <w:rPr>
          <w:rtl/>
        </w:rPr>
        <w:t xml:space="preserve">הנורא </w:t>
      </w:r>
      <w:bookmarkStart w:id="6757" w:name="_ETM_Q11_455520"/>
      <w:bookmarkStart w:id="6758" w:name="_ETM_Q11_455700"/>
      <w:bookmarkEnd w:id="6757"/>
      <w:bookmarkEnd w:id="6758"/>
      <w:r>
        <w:rPr>
          <w:rFonts w:hint="cs"/>
          <w:rtl/>
        </w:rPr>
        <w:t>של</w:t>
      </w:r>
      <w:bookmarkStart w:id="6759" w:name="_ETM_Q11_457493"/>
      <w:bookmarkEnd w:id="6759"/>
      <w:r>
        <w:rPr>
          <w:rFonts w:hint="cs"/>
          <w:rtl/>
        </w:rPr>
        <w:t xml:space="preserve"> </w:t>
      </w:r>
      <w:r>
        <w:rPr>
          <w:rtl/>
        </w:rPr>
        <w:t xml:space="preserve">אובדן </w:t>
      </w:r>
      <w:bookmarkStart w:id="6760" w:name="_ETM_Q11_456000"/>
      <w:bookmarkEnd w:id="6760"/>
      <w:r>
        <w:rPr>
          <w:rtl/>
        </w:rPr>
        <w:t xml:space="preserve">הבנים </w:t>
      </w:r>
      <w:bookmarkStart w:id="6761" w:name="_ETM_Q11_458069"/>
      <w:bookmarkEnd w:id="6761"/>
      <w:r>
        <w:rPr>
          <w:rtl/>
        </w:rPr>
        <w:t xml:space="preserve">והבנות </w:t>
      </w:r>
      <w:bookmarkStart w:id="6762" w:name="_ETM_Q11_460490"/>
      <w:bookmarkEnd w:id="6762"/>
      <w:r>
        <w:rPr>
          <w:rtl/>
        </w:rPr>
        <w:t xml:space="preserve">מוכר </w:t>
      </w:r>
      <w:bookmarkStart w:id="6763" w:name="_ETM_Q11_460879"/>
      <w:bookmarkEnd w:id="6763"/>
      <w:r>
        <w:rPr>
          <w:rtl/>
        </w:rPr>
        <w:t xml:space="preserve">לי </w:t>
      </w:r>
      <w:bookmarkStart w:id="6764" w:name="_ETM_Q11_460999"/>
      <w:bookmarkEnd w:id="6764"/>
      <w:r>
        <w:rPr>
          <w:rtl/>
        </w:rPr>
        <w:t>היטב</w:t>
      </w:r>
      <w:r>
        <w:rPr>
          <w:rFonts w:hint="cs"/>
          <w:rtl/>
        </w:rPr>
        <w:t>,</w:t>
      </w:r>
      <w:r>
        <w:rPr>
          <w:rtl/>
        </w:rPr>
        <w:t xml:space="preserve"> </w:t>
      </w:r>
      <w:bookmarkStart w:id="6765" w:name="_ETM_Q11_461589"/>
      <w:bookmarkEnd w:id="6765"/>
      <w:r>
        <w:rPr>
          <w:rtl/>
        </w:rPr>
        <w:t xml:space="preserve">והוא </w:t>
      </w:r>
      <w:bookmarkStart w:id="6766" w:name="_ETM_Q11_461740"/>
      <w:bookmarkEnd w:id="6766"/>
      <w:r>
        <w:rPr>
          <w:rtl/>
        </w:rPr>
        <w:t xml:space="preserve">ילווה </w:t>
      </w:r>
      <w:bookmarkStart w:id="6767" w:name="_ETM_Q11_462070"/>
      <w:bookmarkEnd w:id="6767"/>
      <w:r>
        <w:rPr>
          <w:rtl/>
        </w:rPr>
        <w:t xml:space="preserve">אותנו </w:t>
      </w:r>
      <w:bookmarkStart w:id="6768" w:name="_ETM_Q11_462400"/>
      <w:bookmarkEnd w:id="6768"/>
      <w:r>
        <w:rPr>
          <w:rtl/>
        </w:rPr>
        <w:t>תמיד</w:t>
      </w:r>
      <w:r>
        <w:rPr>
          <w:rFonts w:hint="cs"/>
          <w:rtl/>
        </w:rPr>
        <w:t>.</w:t>
      </w:r>
      <w:r>
        <w:rPr>
          <w:rtl/>
        </w:rPr>
        <w:t xml:space="preserve"> </w:t>
      </w:r>
      <w:bookmarkStart w:id="6769" w:name="_ETM_Q11_463949"/>
      <w:bookmarkEnd w:id="6769"/>
      <w:r>
        <w:rPr>
          <w:rtl/>
        </w:rPr>
        <w:t xml:space="preserve">אנחנו </w:t>
      </w:r>
      <w:bookmarkStart w:id="6770" w:name="_ETM_Q11_464279"/>
      <w:bookmarkEnd w:id="6770"/>
      <w:r>
        <w:rPr>
          <w:rtl/>
        </w:rPr>
        <w:t xml:space="preserve">מחויבים </w:t>
      </w:r>
      <w:bookmarkStart w:id="6771" w:name="_ETM_Q11_465650"/>
      <w:bookmarkEnd w:id="6771"/>
      <w:r>
        <w:rPr>
          <w:rtl/>
        </w:rPr>
        <w:t xml:space="preserve">להמשיך </w:t>
      </w:r>
      <w:bookmarkStart w:id="6772" w:name="_ETM_Q11_466310"/>
      <w:bookmarkEnd w:id="6772"/>
      <w:r>
        <w:rPr>
          <w:rtl/>
        </w:rPr>
        <w:t xml:space="preserve">בשליחות </w:t>
      </w:r>
      <w:bookmarkStart w:id="6773" w:name="_ETM_Q11_468339"/>
      <w:bookmarkEnd w:id="6773"/>
      <w:r>
        <w:rPr>
          <w:rtl/>
        </w:rPr>
        <w:t>ש</w:t>
      </w:r>
      <w:bookmarkStart w:id="6774" w:name="_ETM_Q11_466210"/>
      <w:bookmarkEnd w:id="6774"/>
      <w:r>
        <w:rPr>
          <w:rFonts w:hint="cs"/>
          <w:rtl/>
        </w:rPr>
        <w:t>כיוונ</w:t>
      </w:r>
      <w:r>
        <w:rPr>
          <w:rtl/>
        </w:rPr>
        <w:t xml:space="preserve">ה </w:t>
      </w:r>
      <w:bookmarkStart w:id="6775" w:name="_ETM_Q11_468880"/>
      <w:bookmarkEnd w:id="6775"/>
      <w:r>
        <w:rPr>
          <w:rtl/>
        </w:rPr>
        <w:t xml:space="preserve">את </w:t>
      </w:r>
      <w:bookmarkStart w:id="6776" w:name="_ETM_Q11_468970"/>
      <w:bookmarkEnd w:id="6776"/>
      <w:r>
        <w:rPr>
          <w:rtl/>
        </w:rPr>
        <w:t xml:space="preserve">דרכם </w:t>
      </w:r>
      <w:bookmarkStart w:id="6777" w:name="_ETM_Q11_470440"/>
      <w:bookmarkEnd w:id="6777"/>
      <w:r>
        <w:rPr>
          <w:rtl/>
        </w:rPr>
        <w:t xml:space="preserve">עד </w:t>
      </w:r>
      <w:bookmarkStart w:id="6778" w:name="_ETM_Q11_470920"/>
      <w:bookmarkEnd w:id="6778"/>
      <w:r>
        <w:rPr>
          <w:rtl/>
        </w:rPr>
        <w:t xml:space="preserve">להשגת </w:t>
      </w:r>
      <w:bookmarkStart w:id="6779" w:name="_ETM_Q11_471640"/>
      <w:bookmarkEnd w:id="6779"/>
      <w:r>
        <w:rPr>
          <w:rtl/>
        </w:rPr>
        <w:t>הניצחון</w:t>
      </w:r>
      <w:r>
        <w:rPr>
          <w:rFonts w:hint="cs"/>
          <w:rtl/>
        </w:rPr>
        <w:t>.</w:t>
      </w:r>
      <w:bookmarkStart w:id="6780" w:name="_ETM_Q11_473210"/>
      <w:bookmarkStart w:id="6781" w:name="_ETM_Q11_473410"/>
      <w:bookmarkEnd w:id="6780"/>
      <w:bookmarkEnd w:id="6781"/>
    </w:p>
    <w:p w:rsidR="000172BA" w:rsidRDefault="000172BA" w:rsidP="00914368">
      <w:pPr>
        <w:rPr>
          <w:rtl/>
        </w:rPr>
      </w:pPr>
      <w:bookmarkStart w:id="6782" w:name="_ETM_Q11_473463"/>
      <w:bookmarkStart w:id="6783" w:name="_ETM_Q11_473561"/>
      <w:bookmarkEnd w:id="6782"/>
      <w:bookmarkEnd w:id="6783"/>
    </w:p>
    <w:p w:rsidR="000172BA" w:rsidRDefault="000172BA" w:rsidP="00914368">
      <w:pPr>
        <w:rPr>
          <w:rtl/>
        </w:rPr>
      </w:pPr>
      <w:bookmarkStart w:id="6784" w:name="_ETM_Q11_473622"/>
      <w:bookmarkStart w:id="6785" w:name="_ETM_Q11_468707"/>
      <w:bookmarkEnd w:id="6784"/>
      <w:bookmarkEnd w:id="6785"/>
      <w:r>
        <w:rPr>
          <w:rtl/>
        </w:rPr>
        <w:t xml:space="preserve">ערב </w:t>
      </w:r>
      <w:bookmarkStart w:id="6786" w:name="_ETM_Q11_473479"/>
      <w:bookmarkEnd w:id="6786"/>
      <w:r>
        <w:rPr>
          <w:rtl/>
        </w:rPr>
        <w:t>חנוכה</w:t>
      </w:r>
      <w:r>
        <w:rPr>
          <w:rFonts w:hint="cs"/>
          <w:rtl/>
        </w:rPr>
        <w:t>,</w:t>
      </w:r>
      <w:r>
        <w:rPr>
          <w:rtl/>
        </w:rPr>
        <w:t xml:space="preserve"> </w:t>
      </w:r>
      <w:bookmarkStart w:id="6787" w:name="_ETM_Q11_475259"/>
      <w:bookmarkEnd w:id="6787"/>
      <w:r>
        <w:rPr>
          <w:rFonts w:hint="cs"/>
          <w:rtl/>
        </w:rPr>
        <w:t>ו</w:t>
      </w:r>
      <w:r>
        <w:rPr>
          <w:rtl/>
        </w:rPr>
        <w:t xml:space="preserve">אני </w:t>
      </w:r>
      <w:bookmarkStart w:id="6788" w:name="_ETM_Q11_475469"/>
      <w:bookmarkEnd w:id="6788"/>
      <w:r>
        <w:rPr>
          <w:rtl/>
        </w:rPr>
        <w:t xml:space="preserve">זוכר </w:t>
      </w:r>
      <w:bookmarkStart w:id="6789" w:name="_ETM_Q11_475770"/>
      <w:bookmarkEnd w:id="6789"/>
      <w:r>
        <w:rPr>
          <w:rtl/>
        </w:rPr>
        <w:t xml:space="preserve">היטב </w:t>
      </w:r>
      <w:bookmarkStart w:id="6790" w:name="_ETM_Q11_478520"/>
      <w:bookmarkEnd w:id="6790"/>
      <w:r>
        <w:rPr>
          <w:rtl/>
        </w:rPr>
        <w:t xml:space="preserve">את </w:t>
      </w:r>
      <w:bookmarkStart w:id="6791" w:name="_ETM_Q11_478669"/>
      <w:bookmarkEnd w:id="6791"/>
      <w:r>
        <w:rPr>
          <w:rtl/>
        </w:rPr>
        <w:t xml:space="preserve">מה </w:t>
      </w:r>
      <w:bookmarkStart w:id="6792" w:name="_ETM_Q11_478819"/>
      <w:bookmarkEnd w:id="6792"/>
      <w:r>
        <w:rPr>
          <w:rtl/>
        </w:rPr>
        <w:t xml:space="preserve">שכתב </w:t>
      </w:r>
      <w:bookmarkStart w:id="6793" w:name="_ETM_Q11_479330"/>
      <w:bookmarkEnd w:id="6793"/>
      <w:r>
        <w:rPr>
          <w:rtl/>
        </w:rPr>
        <w:t xml:space="preserve">זאב </w:t>
      </w:r>
      <w:bookmarkStart w:id="6794" w:name="_ETM_Q11_479599"/>
      <w:bookmarkEnd w:id="6794"/>
      <w:r>
        <w:rPr>
          <w:rtl/>
        </w:rPr>
        <w:t xml:space="preserve">ז'בוטינסקי </w:t>
      </w:r>
      <w:bookmarkStart w:id="6795" w:name="_ETM_Q11_480259"/>
      <w:bookmarkEnd w:id="6795"/>
      <w:r>
        <w:rPr>
          <w:rtl/>
        </w:rPr>
        <w:t xml:space="preserve">בשיר </w:t>
      </w:r>
      <w:bookmarkStart w:id="6796" w:name="_ETM_Q11_480589"/>
      <w:bookmarkEnd w:id="6796"/>
      <w:r>
        <w:rPr>
          <w:rtl/>
        </w:rPr>
        <w:t xml:space="preserve">שאני </w:t>
      </w:r>
      <w:bookmarkStart w:id="6797" w:name="_ETM_Q11_480800"/>
      <w:bookmarkEnd w:id="6797"/>
      <w:r>
        <w:rPr>
          <w:rtl/>
        </w:rPr>
        <w:t xml:space="preserve">מכיר </w:t>
      </w:r>
      <w:bookmarkStart w:id="6798" w:name="_ETM_Q11_481129"/>
      <w:bookmarkEnd w:id="6798"/>
      <w:r>
        <w:rPr>
          <w:rtl/>
        </w:rPr>
        <w:t>היטב</w:t>
      </w:r>
      <w:r>
        <w:rPr>
          <w:rFonts w:hint="cs"/>
          <w:rtl/>
        </w:rPr>
        <w:t>,</w:t>
      </w:r>
      <w:r>
        <w:rPr>
          <w:rtl/>
        </w:rPr>
        <w:t xml:space="preserve"> </w:t>
      </w:r>
      <w:bookmarkStart w:id="6799" w:name="_ETM_Q11_480000"/>
      <w:bookmarkEnd w:id="6799"/>
      <w:r>
        <w:rPr>
          <w:rtl/>
        </w:rPr>
        <w:t>שי</w:t>
      </w:r>
      <w:r>
        <w:rPr>
          <w:rFonts w:hint="cs"/>
          <w:rtl/>
        </w:rPr>
        <w:t>ר</w:t>
      </w:r>
      <w:bookmarkStart w:id="6800" w:name="_ETM_Q11_480518"/>
      <w:bookmarkStart w:id="6801" w:name="_ETM_Q11_480329"/>
      <w:bookmarkStart w:id="6802" w:name="_ETM_Q11_480659"/>
      <w:bookmarkStart w:id="6803" w:name="_ETM_Q11_483070"/>
      <w:bookmarkStart w:id="6804" w:name="_ETM_Q11_480474"/>
      <w:bookmarkStart w:id="6805" w:name="_ETM_Q11_483310"/>
      <w:bookmarkEnd w:id="6800"/>
      <w:bookmarkEnd w:id="6801"/>
      <w:bookmarkEnd w:id="6802"/>
      <w:bookmarkEnd w:id="6803"/>
      <w:bookmarkEnd w:id="6804"/>
      <w:bookmarkEnd w:id="6805"/>
      <w:r>
        <w:rPr>
          <w:rFonts w:hint="cs"/>
          <w:rtl/>
        </w:rPr>
        <w:t xml:space="preserve"> </w:t>
      </w:r>
      <w:r>
        <w:rPr>
          <w:rtl/>
        </w:rPr>
        <w:t>הדגל</w:t>
      </w:r>
      <w:r>
        <w:rPr>
          <w:rFonts w:hint="cs"/>
          <w:rtl/>
        </w:rPr>
        <w:t>.</w:t>
      </w:r>
      <w:bookmarkStart w:id="6806" w:name="_ETM_Q11_485210"/>
      <w:bookmarkStart w:id="6807" w:name="_ETM_Q11_483305"/>
      <w:bookmarkEnd w:id="6806"/>
      <w:bookmarkEnd w:id="6807"/>
    </w:p>
    <w:p w:rsidR="000172BA" w:rsidRDefault="000172BA" w:rsidP="00914368">
      <w:pPr>
        <w:rPr>
          <w:rtl/>
        </w:rPr>
      </w:pPr>
      <w:bookmarkStart w:id="6808" w:name="_ETM_Q11_483356"/>
      <w:bookmarkStart w:id="6809" w:name="_ETM_Q11_483449"/>
      <w:bookmarkEnd w:id="6808"/>
      <w:bookmarkEnd w:id="6809"/>
    </w:p>
    <w:p w:rsidR="000172BA" w:rsidRDefault="000172BA" w:rsidP="00914368">
      <w:pPr>
        <w:pStyle w:val="af5"/>
        <w:keepNext/>
        <w:rPr>
          <w:rtl/>
        </w:rPr>
      </w:pPr>
      <w:bookmarkStart w:id="6810" w:name="ET_interruption_6156_48"/>
      <w:r w:rsidRPr="004F2276">
        <w:rPr>
          <w:rStyle w:val="TagStyle"/>
          <w:rtl/>
        </w:rPr>
        <w:t xml:space="preserve"> &lt;&lt; קריאה &gt;&gt; </w:t>
      </w:r>
      <w:r>
        <w:rPr>
          <w:rtl/>
        </w:rPr>
        <w:t>גלעד קריב (העבודה):</w:t>
      </w:r>
      <w:r w:rsidRPr="004F2276">
        <w:rPr>
          <w:rStyle w:val="TagStyle"/>
          <w:rtl/>
        </w:rPr>
        <w:t xml:space="preserve"> &lt;&lt; קריאה &gt;&gt;</w:t>
      </w:r>
      <w:r>
        <w:rPr>
          <w:rtl/>
        </w:rPr>
        <w:t xml:space="preserve">   </w:t>
      </w:r>
      <w:bookmarkEnd w:id="6810"/>
    </w:p>
    <w:p w:rsidR="000172BA" w:rsidRDefault="000172BA" w:rsidP="00A6278C">
      <w:pPr>
        <w:rPr>
          <w:rtl/>
          <w:lang w:eastAsia="he-IL"/>
        </w:rPr>
      </w:pPr>
    </w:p>
    <w:p w:rsidR="000172BA" w:rsidRDefault="000172BA" w:rsidP="00914368">
      <w:pPr>
        <w:rPr>
          <w:rtl/>
          <w:lang w:eastAsia="he-IL"/>
        </w:rPr>
      </w:pPr>
      <w:r>
        <w:rPr>
          <w:rFonts w:hint="cs"/>
          <w:rtl/>
          <w:lang w:eastAsia="he-IL"/>
        </w:rPr>
        <w:t xml:space="preserve">מה לך </w:t>
      </w:r>
      <w:bookmarkStart w:id="6811" w:name="_ETM_Q11_478880"/>
      <w:bookmarkEnd w:id="6811"/>
      <w:r>
        <w:rPr>
          <w:rFonts w:hint="cs"/>
          <w:rtl/>
          <w:lang w:eastAsia="he-IL"/>
        </w:rPr>
        <w:t>ולז'בוטינסקי?</w:t>
      </w:r>
      <w:bookmarkStart w:id="6812" w:name="_ETM_Q11_478322"/>
      <w:bookmarkEnd w:id="6812"/>
    </w:p>
    <w:p w:rsidR="000172BA" w:rsidRDefault="000172BA" w:rsidP="00914368">
      <w:pPr>
        <w:rPr>
          <w:rtl/>
          <w:lang w:eastAsia="he-IL"/>
        </w:rPr>
      </w:pPr>
    </w:p>
    <w:p w:rsidR="000172BA" w:rsidRDefault="000172BA" w:rsidP="00914368">
      <w:pPr>
        <w:pStyle w:val="af6"/>
        <w:keepNext/>
        <w:rPr>
          <w:rtl/>
        </w:rPr>
      </w:pPr>
      <w:r w:rsidRPr="004F2276">
        <w:rPr>
          <w:rStyle w:val="TagStyle"/>
          <w:rtl/>
        </w:rPr>
        <w:t xml:space="preserve"> &lt;&lt; יור &gt;&gt; </w:t>
      </w:r>
      <w:r>
        <w:rPr>
          <w:rtl/>
        </w:rPr>
        <w:t>היו"ר אמיר אוחנה:</w:t>
      </w:r>
      <w:r w:rsidRPr="004F2276">
        <w:rPr>
          <w:rStyle w:val="TagStyle"/>
          <w:rtl/>
        </w:rPr>
        <w:t xml:space="preserve"> &lt;&lt; יור &gt;&gt;</w:t>
      </w:r>
      <w:r>
        <w:rPr>
          <w:rtl/>
        </w:rPr>
        <w:t xml:space="preserve">   </w:t>
      </w:r>
    </w:p>
    <w:p w:rsidR="000172BA" w:rsidRDefault="000172BA" w:rsidP="00A6278C">
      <w:pPr>
        <w:rPr>
          <w:rtl/>
          <w:lang w:eastAsia="he-IL"/>
        </w:rPr>
      </w:pPr>
    </w:p>
    <w:p w:rsidR="000172BA" w:rsidRDefault="000172BA" w:rsidP="00914368">
      <w:pPr>
        <w:rPr>
          <w:rtl/>
          <w:lang w:eastAsia="he-IL"/>
        </w:rPr>
      </w:pPr>
      <w:bookmarkStart w:id="6813" w:name="_ETM_Q11_481711"/>
      <w:bookmarkEnd w:id="6813"/>
      <w:r>
        <w:rPr>
          <w:rFonts w:hint="cs"/>
          <w:rtl/>
          <w:lang w:eastAsia="he-IL"/>
        </w:rPr>
        <w:t>חבר הכנסת</w:t>
      </w:r>
      <w:bookmarkStart w:id="6814" w:name="_ETM_Q11_483030"/>
      <w:bookmarkEnd w:id="6814"/>
      <w:r>
        <w:rPr>
          <w:rFonts w:hint="cs"/>
          <w:rtl/>
          <w:lang w:eastAsia="he-IL"/>
        </w:rPr>
        <w:t xml:space="preserve"> קריב, קריאה שנייה.</w:t>
      </w:r>
      <w:bookmarkStart w:id="6815" w:name="_ETM_Q11_485208"/>
      <w:bookmarkEnd w:id="6815"/>
    </w:p>
    <w:p w:rsidR="000172BA" w:rsidRDefault="000172BA" w:rsidP="00914368">
      <w:pPr>
        <w:rPr>
          <w:rtl/>
          <w:lang w:eastAsia="he-IL"/>
        </w:rPr>
      </w:pPr>
      <w:bookmarkStart w:id="6816" w:name="_ETM_Q11_485274"/>
      <w:bookmarkStart w:id="6817" w:name="_ETM_Q11_484246"/>
      <w:bookmarkEnd w:id="6816"/>
      <w:bookmarkEnd w:id="6817"/>
    </w:p>
    <w:p w:rsidR="000172BA" w:rsidRDefault="000172BA" w:rsidP="00914368">
      <w:pPr>
        <w:pStyle w:val="-"/>
        <w:keepNext/>
        <w:rPr>
          <w:rtl/>
        </w:rPr>
      </w:pPr>
      <w:r w:rsidRPr="004F2276">
        <w:rPr>
          <w:rStyle w:val="TagStyle"/>
          <w:rtl/>
        </w:rPr>
        <w:t xml:space="preserve"> &lt;&lt; דובר_המשך &gt;&gt; </w:t>
      </w:r>
      <w:r>
        <w:rPr>
          <w:rtl/>
        </w:rPr>
        <w:t>ראש הממשלה בנימין נתניהו:</w:t>
      </w:r>
      <w:r w:rsidRPr="004F2276">
        <w:rPr>
          <w:rStyle w:val="TagStyle"/>
          <w:rtl/>
        </w:rPr>
        <w:t xml:space="preserve"> &lt;&lt; דובר_המשך &gt;&gt;</w:t>
      </w:r>
      <w:r>
        <w:rPr>
          <w:rtl/>
        </w:rPr>
        <w:t xml:space="preserve">   </w:t>
      </w:r>
    </w:p>
    <w:p w:rsidR="000172BA" w:rsidRDefault="000172BA" w:rsidP="00A6278C">
      <w:pPr>
        <w:rPr>
          <w:rtl/>
          <w:lang w:eastAsia="he-IL"/>
        </w:rPr>
      </w:pPr>
    </w:p>
    <w:p w:rsidR="000172BA" w:rsidRDefault="000172BA" w:rsidP="00914368">
      <w:pPr>
        <w:rPr>
          <w:rtl/>
          <w:lang w:eastAsia="he-IL"/>
        </w:rPr>
      </w:pPr>
      <w:bookmarkStart w:id="6818" w:name="_ETM_Q11_484134"/>
      <w:bookmarkEnd w:id="6818"/>
      <w:r>
        <w:rPr>
          <w:rFonts w:hint="cs"/>
          <w:rtl/>
          <w:lang w:eastAsia="he-IL"/>
        </w:rPr>
        <w:t>"עת יפרוץ</w:t>
      </w:r>
      <w:bookmarkStart w:id="6819" w:name="_ETM_Q11_486399"/>
      <w:bookmarkEnd w:id="6819"/>
      <w:r>
        <w:rPr>
          <w:rFonts w:hint="cs"/>
          <w:rtl/>
          <w:lang w:eastAsia="he-IL"/>
        </w:rPr>
        <w:t xml:space="preserve"> שונא מארב" </w:t>
      </w:r>
      <w:r>
        <w:rPr>
          <w:rFonts w:hint="eastAsia"/>
          <w:rtl/>
          <w:lang w:eastAsia="he-IL"/>
        </w:rPr>
        <w:t xml:space="preserve">– </w:t>
      </w:r>
      <w:r>
        <w:rPr>
          <w:rFonts w:hint="cs"/>
          <w:rtl/>
          <w:lang w:eastAsia="he-IL"/>
        </w:rPr>
        <w:t>כלומר, מן המ</w:t>
      </w:r>
      <w:bookmarkStart w:id="6820" w:name="_ETM_Q11_489732"/>
      <w:bookmarkEnd w:id="6820"/>
      <w:r>
        <w:rPr>
          <w:rFonts w:hint="cs"/>
          <w:rtl/>
          <w:lang w:eastAsia="he-IL"/>
        </w:rPr>
        <w:t xml:space="preserve">ארב </w:t>
      </w:r>
      <w:r>
        <w:rPr>
          <w:rFonts w:hint="eastAsia"/>
          <w:rtl/>
          <w:lang w:eastAsia="he-IL"/>
        </w:rPr>
        <w:t>–</w:t>
      </w:r>
      <w:r>
        <w:rPr>
          <w:rFonts w:hint="cs"/>
          <w:rtl/>
          <w:lang w:eastAsia="he-IL"/>
        </w:rPr>
        <w:t xml:space="preserve"> "אז נקומה ונצביא</w:t>
      </w:r>
      <w:bookmarkStart w:id="6821" w:name="_ETM_Q11_490228"/>
      <w:bookmarkStart w:id="6822" w:name="_ETM_Q11_496093"/>
      <w:bookmarkEnd w:id="6821"/>
      <w:bookmarkEnd w:id="6822"/>
      <w:r>
        <w:rPr>
          <w:rFonts w:hint="cs"/>
          <w:rtl/>
          <w:lang w:eastAsia="he-IL"/>
        </w:rPr>
        <w:t>: / חי הנוער, חי החרב, / חי</w:t>
      </w:r>
      <w:bookmarkStart w:id="6823" w:name="_ETM_Q11_493740"/>
      <w:bookmarkStart w:id="6824" w:name="_ETM_Q11_497109"/>
      <w:bookmarkEnd w:id="6823"/>
      <w:bookmarkEnd w:id="6824"/>
      <w:r>
        <w:rPr>
          <w:rFonts w:hint="cs"/>
          <w:rtl/>
          <w:lang w:eastAsia="he-IL"/>
        </w:rPr>
        <w:t xml:space="preserve"> הדם המכבי</w:t>
      </w:r>
      <w:bookmarkStart w:id="6825" w:name="_ETM_Q11_499543"/>
      <w:bookmarkStart w:id="6826" w:name="_ETM_Q11_503108"/>
      <w:bookmarkEnd w:id="6825"/>
      <w:bookmarkEnd w:id="6826"/>
      <w:r>
        <w:rPr>
          <w:rFonts w:hint="cs"/>
          <w:rtl/>
          <w:lang w:eastAsia="he-IL"/>
        </w:rPr>
        <w:t xml:space="preserve">". </w:t>
      </w:r>
      <w:bookmarkStart w:id="6827" w:name="_ETM_Q11_503187"/>
      <w:bookmarkStart w:id="6828" w:name="_ETM_Q11_503366"/>
      <w:bookmarkStart w:id="6829" w:name="_ETM_Q11_503439"/>
      <w:bookmarkEnd w:id="6827"/>
      <w:bookmarkEnd w:id="6828"/>
      <w:bookmarkEnd w:id="6829"/>
      <w:r>
        <w:rPr>
          <w:rFonts w:hint="cs"/>
          <w:rtl/>
          <w:lang w:eastAsia="he-IL"/>
        </w:rPr>
        <w:t>וז'בוטינס</w:t>
      </w:r>
      <w:bookmarkStart w:id="6830" w:name="_ETM_Q11_498683"/>
      <w:bookmarkEnd w:id="6830"/>
      <w:r>
        <w:rPr>
          <w:rFonts w:hint="cs"/>
          <w:rtl/>
          <w:lang w:eastAsia="he-IL"/>
        </w:rPr>
        <w:t>קי</w:t>
      </w:r>
      <w:bookmarkStart w:id="6831" w:name="_ETM_Q11_501478"/>
      <w:bookmarkEnd w:id="6831"/>
      <w:r>
        <w:rPr>
          <w:rFonts w:hint="cs"/>
          <w:rtl/>
          <w:lang w:eastAsia="he-IL"/>
        </w:rPr>
        <w:t xml:space="preserve"> ממשיך: "נס </w:t>
      </w:r>
      <w:r w:rsidR="0010029C">
        <w:rPr>
          <w:rtl/>
          <w:lang w:eastAsia="he-IL"/>
        </w:rPr>
        <w:t>ח</w:t>
      </w:r>
      <w:r w:rsidR="0010029C">
        <w:rPr>
          <w:rFonts w:hint="cs"/>
          <w:rtl/>
          <w:lang w:eastAsia="he-IL"/>
        </w:rPr>
        <w:t>י</w:t>
      </w:r>
      <w:r>
        <w:rPr>
          <w:rFonts w:hint="cs"/>
          <w:rtl/>
          <w:lang w:eastAsia="he-IL"/>
        </w:rPr>
        <w:t xml:space="preserve">רות, עמל וטוהר, / נס הדור הבנאי, / אל תירא, כי חי הנוער, / </w:t>
      </w:r>
      <w:bookmarkStart w:id="6832" w:name="_ETM_Q11_500332"/>
      <w:bookmarkEnd w:id="6832"/>
      <w:r>
        <w:rPr>
          <w:rFonts w:hint="cs"/>
          <w:rtl/>
          <w:lang w:eastAsia="he-IL"/>
        </w:rPr>
        <w:t xml:space="preserve">חי וער </w:t>
      </w:r>
      <w:bookmarkStart w:id="6833" w:name="_ETM_Q11_511770"/>
      <w:bookmarkEnd w:id="6833"/>
      <w:r>
        <w:rPr>
          <w:rFonts w:hint="cs"/>
          <w:rtl/>
          <w:lang w:eastAsia="he-IL"/>
        </w:rPr>
        <w:t>חשמונאי".</w:t>
      </w:r>
      <w:bookmarkStart w:id="6834" w:name="_ETM_Q11_515723"/>
      <w:bookmarkEnd w:id="6834"/>
    </w:p>
    <w:p w:rsidR="000172BA" w:rsidRDefault="000172BA" w:rsidP="00914368">
      <w:pPr>
        <w:rPr>
          <w:rtl/>
          <w:lang w:eastAsia="he-IL"/>
        </w:rPr>
      </w:pPr>
      <w:bookmarkStart w:id="6835" w:name="_ETM_Q11_515810"/>
      <w:bookmarkEnd w:id="6835"/>
    </w:p>
    <w:p w:rsidR="000172BA" w:rsidRDefault="000172BA" w:rsidP="00914368">
      <w:pPr>
        <w:rPr>
          <w:rtl/>
        </w:rPr>
      </w:pPr>
      <w:bookmarkStart w:id="6836" w:name="_ETM_Q11_517117"/>
      <w:bookmarkStart w:id="6837" w:name="_ETM_Q11_517185"/>
      <w:bookmarkStart w:id="6838" w:name="_ETM_Q11_514670"/>
      <w:bookmarkStart w:id="6839" w:name="_ETM_Q11_516450"/>
      <w:bookmarkEnd w:id="6836"/>
      <w:bookmarkEnd w:id="6837"/>
      <w:bookmarkEnd w:id="6838"/>
      <w:bookmarkEnd w:id="6839"/>
      <w:r>
        <w:rPr>
          <w:rtl/>
        </w:rPr>
        <w:t xml:space="preserve">כמו </w:t>
      </w:r>
      <w:bookmarkStart w:id="6840" w:name="_ETM_Q11_514909"/>
      <w:bookmarkEnd w:id="6840"/>
      <w:r>
        <w:rPr>
          <w:rtl/>
        </w:rPr>
        <w:t xml:space="preserve">בימי </w:t>
      </w:r>
      <w:bookmarkStart w:id="6841" w:name="_ETM_Q11_515210"/>
      <w:bookmarkEnd w:id="6841"/>
      <w:r>
        <w:rPr>
          <w:rtl/>
        </w:rPr>
        <w:t>החשמונאים</w:t>
      </w:r>
      <w:r>
        <w:rPr>
          <w:rFonts w:hint="cs"/>
          <w:rtl/>
        </w:rPr>
        <w:t>,</w:t>
      </w:r>
      <w:bookmarkStart w:id="6842" w:name="_ETM_Q11_513336"/>
      <w:bookmarkEnd w:id="6842"/>
      <w:r>
        <w:rPr>
          <w:rtl/>
        </w:rPr>
        <w:t xml:space="preserve"> </w:t>
      </w:r>
      <w:bookmarkStart w:id="6843" w:name="_ETM_Q11_516589"/>
      <w:bookmarkEnd w:id="6843"/>
      <w:r>
        <w:rPr>
          <w:rtl/>
        </w:rPr>
        <w:t>ני</w:t>
      </w:r>
      <w:bookmarkStart w:id="6844" w:name="_ETM_Q11_516710"/>
      <w:bookmarkEnd w:id="6844"/>
      <w:r>
        <w:rPr>
          <w:rtl/>
        </w:rPr>
        <w:t xml:space="preserve">לחם </w:t>
      </w:r>
      <w:bookmarkStart w:id="6845" w:name="_ETM_Q11_517730"/>
      <w:bookmarkEnd w:id="6845"/>
      <w:r>
        <w:rPr>
          <w:rtl/>
        </w:rPr>
        <w:t xml:space="preserve">בעוז </w:t>
      </w:r>
      <w:bookmarkStart w:id="6846" w:name="_ETM_Q11_518449"/>
      <w:bookmarkEnd w:id="6846"/>
      <w:r>
        <w:rPr>
          <w:rtl/>
        </w:rPr>
        <w:t>באויבינו</w:t>
      </w:r>
      <w:r>
        <w:rPr>
          <w:rFonts w:hint="cs"/>
          <w:rtl/>
        </w:rPr>
        <w:t>;</w:t>
      </w:r>
      <w:r>
        <w:rPr>
          <w:rtl/>
        </w:rPr>
        <w:t xml:space="preserve"> </w:t>
      </w:r>
      <w:bookmarkStart w:id="6847" w:name="_ETM_Q11_519589"/>
      <w:bookmarkEnd w:id="6847"/>
      <w:r>
        <w:rPr>
          <w:rtl/>
        </w:rPr>
        <w:t xml:space="preserve">כמו </w:t>
      </w:r>
      <w:bookmarkStart w:id="6848" w:name="_ETM_Q11_519829"/>
      <w:bookmarkEnd w:id="6848"/>
      <w:r>
        <w:rPr>
          <w:rtl/>
        </w:rPr>
        <w:t xml:space="preserve">בימי </w:t>
      </w:r>
      <w:bookmarkStart w:id="6849" w:name="_ETM_Q11_520129"/>
      <w:bookmarkEnd w:id="6849"/>
      <w:r>
        <w:rPr>
          <w:rtl/>
        </w:rPr>
        <w:t>החשמונאים</w:t>
      </w:r>
      <w:r>
        <w:rPr>
          <w:rFonts w:hint="cs"/>
          <w:rtl/>
        </w:rPr>
        <w:t>,</w:t>
      </w:r>
      <w:r>
        <w:rPr>
          <w:rtl/>
        </w:rPr>
        <w:t xml:space="preserve"> </w:t>
      </w:r>
      <w:bookmarkStart w:id="6850" w:name="_ETM_Q11_521360"/>
      <w:bookmarkEnd w:id="6850"/>
      <w:r>
        <w:rPr>
          <w:rtl/>
        </w:rPr>
        <w:t xml:space="preserve">נגן </w:t>
      </w:r>
      <w:bookmarkStart w:id="6851" w:name="_ETM_Q11_521779"/>
      <w:bookmarkEnd w:id="6851"/>
      <w:r>
        <w:rPr>
          <w:rtl/>
        </w:rPr>
        <w:t xml:space="preserve">על </w:t>
      </w:r>
      <w:bookmarkStart w:id="6852" w:name="_ETM_Q11_521899"/>
      <w:bookmarkEnd w:id="6852"/>
      <w:r>
        <w:rPr>
          <w:rtl/>
        </w:rPr>
        <w:t xml:space="preserve">חירות </w:t>
      </w:r>
      <w:bookmarkStart w:id="6853" w:name="_ETM_Q11_522440"/>
      <w:bookmarkEnd w:id="6853"/>
      <w:r>
        <w:rPr>
          <w:rtl/>
        </w:rPr>
        <w:t>מולדתנו</w:t>
      </w:r>
      <w:r>
        <w:rPr>
          <w:rFonts w:hint="cs"/>
          <w:rtl/>
        </w:rPr>
        <w:t>;</w:t>
      </w:r>
      <w:r>
        <w:rPr>
          <w:rtl/>
        </w:rPr>
        <w:t xml:space="preserve"> </w:t>
      </w:r>
      <w:bookmarkStart w:id="6854" w:name="_ETM_Q11_523670"/>
      <w:bookmarkEnd w:id="6854"/>
      <w:r>
        <w:rPr>
          <w:rtl/>
        </w:rPr>
        <w:t xml:space="preserve">כמו </w:t>
      </w:r>
      <w:bookmarkStart w:id="6855" w:name="_ETM_Q11_523940"/>
      <w:bookmarkEnd w:id="6855"/>
      <w:r>
        <w:rPr>
          <w:rtl/>
        </w:rPr>
        <w:t xml:space="preserve">בימי </w:t>
      </w:r>
      <w:bookmarkStart w:id="6856" w:name="_ETM_Q11_524239"/>
      <w:bookmarkEnd w:id="6856"/>
      <w:r>
        <w:rPr>
          <w:rtl/>
        </w:rPr>
        <w:t>החשמונאים</w:t>
      </w:r>
      <w:r>
        <w:rPr>
          <w:rFonts w:hint="cs"/>
          <w:rtl/>
        </w:rPr>
        <w:t>,</w:t>
      </w:r>
      <w:bookmarkStart w:id="6857" w:name="_ETM_Q11_523185"/>
      <w:bookmarkEnd w:id="6857"/>
      <w:r>
        <w:rPr>
          <w:rtl/>
        </w:rPr>
        <w:t xml:space="preserve"> </w:t>
      </w:r>
      <w:bookmarkStart w:id="6858" w:name="_ETM_Q11_525539"/>
      <w:bookmarkEnd w:id="6858"/>
      <w:r>
        <w:rPr>
          <w:rtl/>
        </w:rPr>
        <w:t xml:space="preserve">יחד </w:t>
      </w:r>
      <w:bookmarkStart w:id="6859" w:name="_ETM_Q11_526079"/>
      <w:bookmarkStart w:id="6860" w:name="_ETM_Q11_526170"/>
      <w:bookmarkEnd w:id="6859"/>
      <w:bookmarkEnd w:id="6860"/>
      <w:r>
        <w:rPr>
          <w:rFonts w:hint="cs"/>
          <w:rtl/>
        </w:rPr>
        <w:t>נילח</w:t>
      </w:r>
      <w:r>
        <w:rPr>
          <w:rtl/>
        </w:rPr>
        <w:t>ם</w:t>
      </w:r>
      <w:r>
        <w:rPr>
          <w:rFonts w:hint="cs"/>
          <w:rtl/>
        </w:rPr>
        <w:t>,</w:t>
      </w:r>
      <w:r>
        <w:rPr>
          <w:rtl/>
        </w:rPr>
        <w:t xml:space="preserve"> </w:t>
      </w:r>
      <w:bookmarkStart w:id="6861" w:name="_ETM_Q11_527160"/>
      <w:bookmarkEnd w:id="6861"/>
      <w:r>
        <w:rPr>
          <w:rtl/>
        </w:rPr>
        <w:t xml:space="preserve">ובעזרת </w:t>
      </w:r>
      <w:bookmarkStart w:id="6862" w:name="_ETM_Q11_527789"/>
      <w:bookmarkEnd w:id="6862"/>
      <w:r>
        <w:rPr>
          <w:rtl/>
        </w:rPr>
        <w:t>השם</w:t>
      </w:r>
      <w:r>
        <w:rPr>
          <w:rFonts w:hint="cs"/>
          <w:rtl/>
        </w:rPr>
        <w:t>,</w:t>
      </w:r>
      <w:r>
        <w:rPr>
          <w:rtl/>
        </w:rPr>
        <w:t xml:space="preserve"> </w:t>
      </w:r>
      <w:bookmarkStart w:id="6863" w:name="_ETM_Q11_528770"/>
      <w:bookmarkEnd w:id="6863"/>
      <w:r>
        <w:rPr>
          <w:rtl/>
        </w:rPr>
        <w:t xml:space="preserve">יחד </w:t>
      </w:r>
      <w:bookmarkStart w:id="6864" w:name="_ETM_Q11_529610"/>
      <w:bookmarkEnd w:id="6864"/>
      <w:r>
        <w:rPr>
          <w:rtl/>
        </w:rPr>
        <w:t>ננצח</w:t>
      </w:r>
      <w:r>
        <w:rPr>
          <w:rFonts w:hint="cs"/>
          <w:rtl/>
        </w:rPr>
        <w:t>.</w:t>
      </w:r>
      <w:bookmarkStart w:id="6865" w:name="_ETM_Q11_531519"/>
      <w:bookmarkStart w:id="6866" w:name="_ETM_Q11_533950"/>
      <w:bookmarkEnd w:id="6865"/>
      <w:bookmarkEnd w:id="6866"/>
    </w:p>
    <w:p w:rsidR="00B1743B" w:rsidRDefault="00B1743B" w:rsidP="00B1743B">
      <w:pPr>
        <w:ind w:firstLine="0"/>
        <w:rPr>
          <w:rtl/>
        </w:rPr>
      </w:pPr>
      <w:bookmarkStart w:id="6867" w:name="_ETM_Q11_534007"/>
      <w:bookmarkEnd w:id="6867"/>
    </w:p>
    <w:p w:rsidR="00B1743B" w:rsidRDefault="00B1743B" w:rsidP="00B1743B">
      <w:pPr>
        <w:ind w:firstLine="0"/>
        <w:jc w:val="center"/>
        <w:rPr>
          <w:rtl/>
        </w:rPr>
      </w:pPr>
      <w:r>
        <w:rPr>
          <w:rFonts w:hint="cs"/>
          <w:rtl/>
        </w:rPr>
        <w:t>(מחיאות כפיים)</w:t>
      </w:r>
    </w:p>
    <w:p w:rsidR="00B1743B" w:rsidRDefault="00B1743B" w:rsidP="00B1743B">
      <w:pPr>
        <w:ind w:firstLine="0"/>
        <w:jc w:val="left"/>
        <w:rPr>
          <w:rtl/>
        </w:rPr>
      </w:pPr>
    </w:p>
    <w:p w:rsidR="000172BA" w:rsidRDefault="000172BA" w:rsidP="00914368">
      <w:pPr>
        <w:pStyle w:val="af6"/>
        <w:keepNext/>
        <w:rPr>
          <w:rtl/>
        </w:rPr>
      </w:pPr>
      <w:r w:rsidRPr="007B028A">
        <w:rPr>
          <w:rStyle w:val="TagStyle"/>
          <w:rtl/>
        </w:rPr>
        <w:t xml:space="preserve"> &lt;&lt; יור &gt;&gt; </w:t>
      </w:r>
      <w:r>
        <w:rPr>
          <w:rtl/>
        </w:rPr>
        <w:t>הי</w:t>
      </w:r>
      <w:bookmarkStart w:id="6868" w:name="_ETM_Q11_531732"/>
      <w:bookmarkStart w:id="6869" w:name="_ETM_Q11_529577"/>
      <w:bookmarkEnd w:id="6868"/>
      <w:bookmarkEnd w:id="6869"/>
      <w:r>
        <w:rPr>
          <w:rtl/>
        </w:rPr>
        <w:t>ו"ר אמיר אוחנה:</w:t>
      </w:r>
      <w:r w:rsidRPr="007B028A">
        <w:rPr>
          <w:rStyle w:val="TagStyle"/>
          <w:rtl/>
        </w:rPr>
        <w:t xml:space="preserve"> &lt;&lt; יור &gt;&gt;</w:t>
      </w:r>
      <w:r>
        <w:rPr>
          <w:rtl/>
        </w:rPr>
        <w:t xml:space="preserve">   </w:t>
      </w:r>
    </w:p>
    <w:p w:rsidR="000172BA" w:rsidRDefault="000172BA" w:rsidP="00A6278C">
      <w:pPr>
        <w:rPr>
          <w:rtl/>
          <w:lang w:eastAsia="he-IL"/>
        </w:rPr>
      </w:pPr>
    </w:p>
    <w:p w:rsidR="000172BA" w:rsidRDefault="000172BA" w:rsidP="00914368">
      <w:pPr>
        <w:rPr>
          <w:rtl/>
        </w:rPr>
      </w:pPr>
      <w:bookmarkStart w:id="6870" w:name="_ETM_Q11_530829"/>
      <w:bookmarkStart w:id="6871" w:name="_ETM_Q11_534110"/>
      <w:bookmarkStart w:id="6872" w:name="_ETM_Q11_534176"/>
      <w:bookmarkStart w:id="6873" w:name="_ETM_Q11_529277"/>
      <w:bookmarkStart w:id="6874" w:name="_ETM_Q11_538397"/>
      <w:bookmarkStart w:id="6875" w:name="_ETM_Q11_533629"/>
      <w:bookmarkStart w:id="6876" w:name="_ETM_Q11_529049"/>
      <w:bookmarkStart w:id="6877" w:name="_ETM_Q11_677"/>
      <w:bookmarkEnd w:id="6870"/>
      <w:bookmarkEnd w:id="6871"/>
      <w:bookmarkEnd w:id="6872"/>
      <w:bookmarkEnd w:id="6873"/>
      <w:bookmarkEnd w:id="6874"/>
      <w:bookmarkEnd w:id="6875"/>
      <w:bookmarkEnd w:id="6876"/>
      <w:bookmarkEnd w:id="6877"/>
      <w:r>
        <w:rPr>
          <w:rtl/>
        </w:rPr>
        <w:t xml:space="preserve">תודה </w:t>
      </w:r>
      <w:bookmarkStart w:id="6878" w:name="_ETM_Q11_531760"/>
      <w:bookmarkStart w:id="6879" w:name="_ETM_Q11_527183"/>
      <w:bookmarkStart w:id="6880" w:name="_ETM_Q11_527513"/>
      <w:bookmarkEnd w:id="6878"/>
      <w:bookmarkEnd w:id="6879"/>
      <w:bookmarkEnd w:id="6880"/>
      <w:r>
        <w:rPr>
          <w:rtl/>
        </w:rPr>
        <w:t xml:space="preserve">רבה </w:t>
      </w:r>
      <w:bookmarkStart w:id="6881" w:name="_ETM_Q11_532000"/>
      <w:bookmarkEnd w:id="6881"/>
      <w:r>
        <w:rPr>
          <w:rtl/>
        </w:rPr>
        <w:t xml:space="preserve">לראש </w:t>
      </w:r>
      <w:bookmarkStart w:id="6882" w:name="_ETM_Q11_532300"/>
      <w:bookmarkEnd w:id="6882"/>
      <w:r>
        <w:rPr>
          <w:rtl/>
        </w:rPr>
        <w:t>הממשלה</w:t>
      </w:r>
      <w:r>
        <w:rPr>
          <w:rFonts w:hint="cs"/>
          <w:rtl/>
        </w:rPr>
        <w:t>.</w:t>
      </w:r>
      <w:bookmarkStart w:id="6883" w:name="_ETM_Q11_533980"/>
      <w:bookmarkStart w:id="6884" w:name="_ETM_Q11_534399"/>
      <w:bookmarkStart w:id="6885" w:name="_ETM_Q11_532734"/>
      <w:bookmarkEnd w:id="6883"/>
      <w:bookmarkEnd w:id="6884"/>
      <w:bookmarkEnd w:id="6885"/>
    </w:p>
    <w:p w:rsidR="000172BA" w:rsidRDefault="000172BA" w:rsidP="00914368">
      <w:pPr>
        <w:rPr>
          <w:rtl/>
        </w:rPr>
      </w:pPr>
      <w:bookmarkStart w:id="6886" w:name="_ETM_Q11_528367"/>
      <w:bookmarkEnd w:id="6886"/>
    </w:p>
    <w:p w:rsidR="000172BA" w:rsidRDefault="000172BA" w:rsidP="00914368">
      <w:pPr>
        <w:pStyle w:val="af5"/>
        <w:keepNext/>
        <w:rPr>
          <w:rtl/>
        </w:rPr>
      </w:pPr>
      <w:r w:rsidRPr="007B028A">
        <w:rPr>
          <w:rStyle w:val="TagStyle"/>
          <w:rtl/>
        </w:rPr>
        <w:t xml:space="preserve"> &lt;&lt; קריאה &gt;&gt; </w:t>
      </w:r>
      <w:r>
        <w:rPr>
          <w:rtl/>
        </w:rPr>
        <w:t>מירב בן ארי (יש עתיד):</w:t>
      </w:r>
      <w:r w:rsidRPr="007B028A">
        <w:rPr>
          <w:rStyle w:val="TagStyle"/>
          <w:rtl/>
        </w:rPr>
        <w:t xml:space="preserve"> &lt;&lt; קריאה &gt;&gt;</w:t>
      </w:r>
      <w:r>
        <w:rPr>
          <w:rtl/>
        </w:rPr>
        <w:t xml:space="preserve">   </w:t>
      </w:r>
    </w:p>
    <w:p w:rsidR="000172BA" w:rsidRDefault="000172BA" w:rsidP="00A6278C">
      <w:pPr>
        <w:rPr>
          <w:rtl/>
          <w:lang w:eastAsia="he-IL"/>
        </w:rPr>
      </w:pPr>
    </w:p>
    <w:p w:rsidR="000172BA" w:rsidRDefault="000172BA" w:rsidP="00914368">
      <w:pPr>
        <w:rPr>
          <w:rtl/>
          <w:lang w:eastAsia="he-IL"/>
        </w:rPr>
      </w:pPr>
      <w:bookmarkStart w:id="6887" w:name="_ETM_Q11_530938"/>
      <w:bookmarkEnd w:id="6887"/>
      <w:r>
        <w:rPr>
          <w:rFonts w:hint="cs"/>
          <w:rtl/>
          <w:lang w:eastAsia="he-IL"/>
        </w:rPr>
        <w:t>לא מוחאים כפיים במליאה.</w:t>
      </w:r>
    </w:p>
    <w:p w:rsidR="000172BA" w:rsidRDefault="000172BA" w:rsidP="00914368">
      <w:pPr>
        <w:rPr>
          <w:rtl/>
          <w:lang w:eastAsia="he-IL"/>
        </w:rPr>
      </w:pPr>
      <w:bookmarkStart w:id="6888" w:name="_ETM_Q11_536047"/>
      <w:bookmarkStart w:id="6889" w:name="_ETM_Q11_536115"/>
      <w:bookmarkEnd w:id="6888"/>
      <w:bookmarkEnd w:id="6889"/>
    </w:p>
    <w:p w:rsidR="000172BA" w:rsidRDefault="000172BA" w:rsidP="00914368">
      <w:pPr>
        <w:pStyle w:val="af5"/>
        <w:keepNext/>
        <w:rPr>
          <w:rtl/>
        </w:rPr>
      </w:pPr>
      <w:bookmarkStart w:id="6890" w:name="ET_interruption_קריאה__54"/>
      <w:r w:rsidRPr="007B028A">
        <w:rPr>
          <w:rStyle w:val="TagStyle"/>
          <w:rtl/>
        </w:rPr>
        <w:t xml:space="preserve"> &lt;&lt; קריאה &gt;&gt; </w:t>
      </w:r>
      <w:r>
        <w:rPr>
          <w:rtl/>
        </w:rPr>
        <w:t>קריאה:</w:t>
      </w:r>
      <w:r w:rsidRPr="007B028A">
        <w:rPr>
          <w:rStyle w:val="TagStyle"/>
          <w:rtl/>
        </w:rPr>
        <w:t xml:space="preserve"> &lt;&lt; קריאה &gt;&gt;</w:t>
      </w:r>
      <w:r>
        <w:rPr>
          <w:rtl/>
        </w:rPr>
        <w:t xml:space="preserve">   </w:t>
      </w:r>
      <w:bookmarkEnd w:id="6890"/>
    </w:p>
    <w:p w:rsidR="000172BA" w:rsidRDefault="000172BA" w:rsidP="00A6278C">
      <w:pPr>
        <w:rPr>
          <w:rtl/>
          <w:lang w:eastAsia="he-IL"/>
        </w:rPr>
      </w:pPr>
    </w:p>
    <w:p w:rsidR="000172BA" w:rsidRDefault="000172BA" w:rsidP="0010029C">
      <w:pPr>
        <w:rPr>
          <w:rtl/>
          <w:lang w:eastAsia="he-IL"/>
        </w:rPr>
      </w:pPr>
      <w:r>
        <w:rPr>
          <w:rFonts w:hint="cs"/>
          <w:rtl/>
          <w:lang w:eastAsia="he-IL"/>
        </w:rPr>
        <w:t xml:space="preserve">לעמוד. </w:t>
      </w:r>
      <w:r w:rsidR="0010029C">
        <w:rPr>
          <w:rFonts w:hint="cs"/>
          <w:rtl/>
          <w:lang w:eastAsia="he-IL"/>
        </w:rPr>
        <w:t xml:space="preserve">גם </w:t>
      </w:r>
      <w:r>
        <w:rPr>
          <w:rFonts w:hint="cs"/>
          <w:rtl/>
          <w:lang w:eastAsia="he-IL"/>
        </w:rPr>
        <w:t>לעמוד.</w:t>
      </w:r>
      <w:bookmarkStart w:id="6891" w:name="_ETM_Q11_533987"/>
      <w:bookmarkEnd w:id="6891"/>
    </w:p>
    <w:p w:rsidR="000172BA" w:rsidRPr="007B028A" w:rsidRDefault="000172BA" w:rsidP="00914368">
      <w:pPr>
        <w:rPr>
          <w:rtl/>
          <w:lang w:eastAsia="he-IL"/>
        </w:rPr>
      </w:pPr>
      <w:bookmarkStart w:id="6892" w:name="_ETM_Q11_534201"/>
      <w:bookmarkStart w:id="6893" w:name="_ETM_Q11_534281"/>
      <w:bookmarkStart w:id="6894" w:name="_ETM_Q11_535845"/>
      <w:bookmarkEnd w:id="6892"/>
      <w:bookmarkEnd w:id="6893"/>
      <w:bookmarkEnd w:id="6894"/>
    </w:p>
    <w:p w:rsidR="000172BA" w:rsidRDefault="000172BA" w:rsidP="00914368">
      <w:pPr>
        <w:pStyle w:val="af6"/>
        <w:keepNext/>
        <w:rPr>
          <w:rtl/>
        </w:rPr>
      </w:pPr>
      <w:r w:rsidRPr="007B028A">
        <w:rPr>
          <w:rStyle w:val="TagStyle"/>
          <w:rtl/>
        </w:rPr>
        <w:t xml:space="preserve"> &lt;&lt; יור &gt;&gt; </w:t>
      </w:r>
      <w:r>
        <w:rPr>
          <w:rtl/>
        </w:rPr>
        <w:t>היו"ר אמיר אוחנה:</w:t>
      </w:r>
      <w:r w:rsidRPr="007B028A">
        <w:rPr>
          <w:rStyle w:val="TagStyle"/>
          <w:rtl/>
        </w:rPr>
        <w:t xml:space="preserve"> &lt;&lt; יור &gt;&gt;</w:t>
      </w:r>
      <w:r>
        <w:rPr>
          <w:rtl/>
        </w:rPr>
        <w:t xml:space="preserve">   </w:t>
      </w:r>
    </w:p>
    <w:p w:rsidR="000172BA" w:rsidRDefault="000172BA" w:rsidP="00A6278C">
      <w:pPr>
        <w:rPr>
          <w:rtl/>
          <w:lang w:eastAsia="he-IL"/>
        </w:rPr>
      </w:pPr>
    </w:p>
    <w:p w:rsidR="000172BA" w:rsidRDefault="000172BA" w:rsidP="00914368">
      <w:pPr>
        <w:rPr>
          <w:rtl/>
        </w:rPr>
      </w:pPr>
      <w:bookmarkStart w:id="6895" w:name="_ETM_Q11_537040"/>
      <w:bookmarkStart w:id="6896" w:name="_ETM_Q11_541120"/>
      <w:bookmarkStart w:id="6897" w:name="_ETM_Q11_536630"/>
      <w:bookmarkStart w:id="6898" w:name="_ETM_Q11_540637"/>
      <w:bookmarkEnd w:id="6895"/>
      <w:bookmarkEnd w:id="6896"/>
      <w:bookmarkEnd w:id="6897"/>
      <w:bookmarkEnd w:id="6898"/>
      <w:r>
        <w:rPr>
          <w:rFonts w:hint="cs"/>
          <w:rtl/>
        </w:rPr>
        <w:t>אפשר, אפשר.</w:t>
      </w:r>
      <w:bookmarkStart w:id="6899" w:name="_ETM_Q11_538237"/>
      <w:bookmarkStart w:id="6900" w:name="_ETM_Q11_544152"/>
      <w:bookmarkEnd w:id="6899"/>
      <w:bookmarkEnd w:id="6900"/>
    </w:p>
    <w:p w:rsidR="000172BA" w:rsidRDefault="000172BA" w:rsidP="00914368">
      <w:pPr>
        <w:rPr>
          <w:rtl/>
        </w:rPr>
      </w:pPr>
      <w:bookmarkStart w:id="6901" w:name="_ETM_Q11_544369"/>
      <w:bookmarkStart w:id="6902" w:name="_ETM_Q11_544431"/>
      <w:bookmarkEnd w:id="6901"/>
      <w:bookmarkEnd w:id="6902"/>
    </w:p>
    <w:p w:rsidR="000172BA" w:rsidRDefault="000172BA" w:rsidP="00914368">
      <w:pPr>
        <w:pStyle w:val="af5"/>
        <w:keepNext/>
        <w:rPr>
          <w:rtl/>
        </w:rPr>
      </w:pPr>
      <w:bookmarkStart w:id="6903" w:name="ET_interruption_קריאה__55"/>
      <w:r w:rsidRPr="007B028A">
        <w:rPr>
          <w:rStyle w:val="TagStyle"/>
          <w:rtl/>
        </w:rPr>
        <w:t xml:space="preserve"> &lt;&lt; קריאה &gt;&gt; </w:t>
      </w:r>
      <w:r>
        <w:rPr>
          <w:rtl/>
        </w:rPr>
        <w:t>קריאה:</w:t>
      </w:r>
      <w:r w:rsidRPr="007B028A">
        <w:rPr>
          <w:rStyle w:val="TagStyle"/>
          <w:rtl/>
        </w:rPr>
        <w:t xml:space="preserve"> &lt;&lt; קריאה &gt;&gt;</w:t>
      </w:r>
      <w:r>
        <w:rPr>
          <w:rtl/>
        </w:rPr>
        <w:t xml:space="preserve">   </w:t>
      </w:r>
      <w:bookmarkEnd w:id="6903"/>
    </w:p>
    <w:p w:rsidR="000172BA" w:rsidRDefault="000172BA" w:rsidP="00A6278C">
      <w:pPr>
        <w:rPr>
          <w:rtl/>
          <w:lang w:eastAsia="he-IL"/>
        </w:rPr>
      </w:pPr>
    </w:p>
    <w:p w:rsidR="000172BA" w:rsidRDefault="00A6278C" w:rsidP="00914368">
      <w:pPr>
        <w:rPr>
          <w:rtl/>
          <w:lang w:eastAsia="he-IL"/>
        </w:rPr>
      </w:pPr>
      <w:bookmarkStart w:id="6904" w:name="_ETM_Q11_547934"/>
      <w:bookmarkEnd w:id="6904"/>
      <w:r>
        <w:rPr>
          <w:rFonts w:hint="cs"/>
          <w:rtl/>
          <w:lang w:eastAsia="he-IL"/>
        </w:rPr>
        <w:t>– – –</w:t>
      </w:r>
      <w:r w:rsidR="000172BA">
        <w:rPr>
          <w:rFonts w:hint="cs"/>
          <w:rtl/>
          <w:lang w:eastAsia="he-IL"/>
        </w:rPr>
        <w:t xml:space="preserve"> אתה מפקיר את החטופים</w:t>
      </w:r>
      <w:bookmarkStart w:id="6905" w:name="_ETM_Q11_544551"/>
      <w:bookmarkStart w:id="6906" w:name="_ETM_Q11_543193"/>
      <w:bookmarkStart w:id="6907" w:name="_ETM_Q11_540303"/>
      <w:bookmarkStart w:id="6908" w:name="_ETM_Q11_535775"/>
      <w:bookmarkStart w:id="6909" w:name="_ETM_Q11_531546"/>
      <w:bookmarkStart w:id="6910" w:name="_ETM_Q11_532996"/>
      <w:bookmarkEnd w:id="6905"/>
      <w:bookmarkEnd w:id="6906"/>
      <w:bookmarkEnd w:id="6907"/>
      <w:bookmarkEnd w:id="6908"/>
      <w:bookmarkEnd w:id="6909"/>
      <w:bookmarkEnd w:id="6910"/>
      <w:r w:rsidR="000172BA">
        <w:rPr>
          <w:rFonts w:hint="cs"/>
          <w:rtl/>
          <w:lang w:eastAsia="he-IL"/>
        </w:rPr>
        <w:t xml:space="preserve"> </w:t>
      </w:r>
      <w:r>
        <w:rPr>
          <w:rFonts w:hint="cs"/>
          <w:rtl/>
          <w:lang w:eastAsia="he-IL"/>
        </w:rPr>
        <w:t>– – –</w:t>
      </w:r>
    </w:p>
    <w:p w:rsidR="000172BA" w:rsidRDefault="000172BA" w:rsidP="00914368">
      <w:pPr>
        <w:rPr>
          <w:rtl/>
          <w:lang w:eastAsia="he-IL"/>
        </w:rPr>
      </w:pPr>
      <w:bookmarkStart w:id="6911" w:name="_ETM_Q11_533064"/>
      <w:bookmarkEnd w:id="6911"/>
    </w:p>
    <w:p w:rsidR="000172BA" w:rsidRDefault="000172BA" w:rsidP="00914368">
      <w:pPr>
        <w:pStyle w:val="af6"/>
        <w:keepNext/>
        <w:rPr>
          <w:rtl/>
        </w:rPr>
      </w:pPr>
      <w:r w:rsidRPr="007B028A">
        <w:rPr>
          <w:rStyle w:val="TagStyle"/>
          <w:rtl/>
        </w:rPr>
        <w:t xml:space="preserve"> &lt;&lt; יור &gt;&gt; </w:t>
      </w:r>
      <w:r>
        <w:rPr>
          <w:rtl/>
        </w:rPr>
        <w:t>היו"ר אמיר אוחנה:</w:t>
      </w:r>
      <w:r w:rsidRPr="007B028A">
        <w:rPr>
          <w:rStyle w:val="TagStyle"/>
          <w:rtl/>
        </w:rPr>
        <w:t xml:space="preserve"> &lt;&lt; יור &gt;&gt;</w:t>
      </w:r>
      <w:r>
        <w:rPr>
          <w:rtl/>
        </w:rPr>
        <w:t xml:space="preserve">   </w:t>
      </w:r>
    </w:p>
    <w:p w:rsidR="000172BA" w:rsidRDefault="000172BA" w:rsidP="00A6278C">
      <w:pPr>
        <w:rPr>
          <w:rtl/>
          <w:lang w:eastAsia="he-IL"/>
        </w:rPr>
      </w:pPr>
    </w:p>
    <w:p w:rsidR="000172BA" w:rsidRDefault="000172BA" w:rsidP="00914368">
      <w:pPr>
        <w:rPr>
          <w:rtl/>
        </w:rPr>
      </w:pPr>
      <w:bookmarkStart w:id="6912" w:name="_ETM_Q11_541164"/>
      <w:bookmarkStart w:id="6913" w:name="_ETM_Q11_1758"/>
      <w:bookmarkStart w:id="6914" w:name="_ETM_Q11_1847"/>
      <w:bookmarkStart w:id="6915" w:name="_ETM_Q11_3323"/>
      <w:bookmarkStart w:id="6916" w:name="_ETM_Q11_538337"/>
      <w:bookmarkStart w:id="6917" w:name="_ETM_Q11_538686"/>
      <w:bookmarkStart w:id="6918" w:name="_ETM_Q11_536695"/>
      <w:bookmarkStart w:id="6919" w:name="_ETM_Q11_529348"/>
      <w:bookmarkStart w:id="6920" w:name="_ETM_Q11_538816"/>
      <w:bookmarkStart w:id="6921" w:name="_ETM_Q11_547790"/>
      <w:bookmarkEnd w:id="6912"/>
      <w:bookmarkEnd w:id="6913"/>
      <w:bookmarkEnd w:id="6914"/>
      <w:bookmarkEnd w:id="6915"/>
      <w:bookmarkEnd w:id="6916"/>
      <w:bookmarkEnd w:id="6917"/>
      <w:bookmarkEnd w:id="6918"/>
      <w:bookmarkEnd w:id="6919"/>
      <w:bookmarkEnd w:id="6920"/>
      <w:bookmarkEnd w:id="6921"/>
      <w:r>
        <w:rPr>
          <w:rtl/>
        </w:rPr>
        <w:t xml:space="preserve">אני </w:t>
      </w:r>
      <w:bookmarkStart w:id="6922" w:name="_ETM_Q11_548029"/>
      <w:bookmarkEnd w:id="6922"/>
      <w:r>
        <w:rPr>
          <w:rtl/>
        </w:rPr>
        <w:t xml:space="preserve">מתכבד </w:t>
      </w:r>
      <w:bookmarkStart w:id="6923" w:name="_ETM_Q11_548779"/>
      <w:bookmarkEnd w:id="6923"/>
      <w:r>
        <w:rPr>
          <w:rtl/>
        </w:rPr>
        <w:t>להזמין</w:t>
      </w:r>
      <w:bookmarkStart w:id="6924" w:name="_ETM_Q11_546039"/>
      <w:bookmarkEnd w:id="6924"/>
      <w:r>
        <w:rPr>
          <w:rFonts w:hint="cs"/>
          <w:rtl/>
        </w:rPr>
        <w:t xml:space="preserve"> כעת</w:t>
      </w:r>
      <w:bookmarkStart w:id="6925" w:name="_ETM_Q11_546977"/>
      <w:bookmarkStart w:id="6926" w:name="_ETM_Q11_549560"/>
      <w:bookmarkStart w:id="6927" w:name="_ETM_Q11_550815"/>
      <w:bookmarkEnd w:id="6925"/>
      <w:bookmarkEnd w:id="6926"/>
      <w:bookmarkEnd w:id="6927"/>
      <w:r>
        <w:rPr>
          <w:rFonts w:hint="cs"/>
          <w:rtl/>
        </w:rPr>
        <w:t xml:space="preserve"> </w:t>
      </w:r>
      <w:r>
        <w:rPr>
          <w:rtl/>
        </w:rPr>
        <w:t>–</w:t>
      </w:r>
      <w:r>
        <w:rPr>
          <w:rFonts w:hint="cs"/>
          <w:rtl/>
        </w:rPr>
        <w:t xml:space="preserve"> חבל שלא </w:t>
      </w:r>
      <w:bookmarkStart w:id="6928" w:name="_ETM_Q11_548263"/>
      <w:bookmarkEnd w:id="6928"/>
      <w:r>
        <w:rPr>
          <w:rFonts w:hint="cs"/>
          <w:rtl/>
        </w:rPr>
        <w:t>היית פה בתחילת הישיבה, כי אמרתי שאפשר</w:t>
      </w:r>
      <w:bookmarkStart w:id="6929" w:name="_ETM_Q11_551415"/>
      <w:bookmarkEnd w:id="6929"/>
      <w:r>
        <w:rPr>
          <w:rFonts w:hint="cs"/>
          <w:rtl/>
        </w:rPr>
        <w:t>.</w:t>
      </w:r>
    </w:p>
    <w:p w:rsidR="000172BA" w:rsidRDefault="000172BA" w:rsidP="00914368">
      <w:pPr>
        <w:rPr>
          <w:rtl/>
        </w:rPr>
      </w:pPr>
      <w:bookmarkStart w:id="6930" w:name="_ETM_Q11_552118"/>
      <w:bookmarkStart w:id="6931" w:name="_ETM_Q11_552189"/>
      <w:bookmarkStart w:id="6932" w:name="_ETM_Q11_549991"/>
      <w:bookmarkEnd w:id="6930"/>
      <w:bookmarkEnd w:id="6931"/>
      <w:bookmarkEnd w:id="6932"/>
    </w:p>
    <w:p w:rsidR="000172BA" w:rsidRDefault="000172BA" w:rsidP="00914368">
      <w:pPr>
        <w:pStyle w:val="af5"/>
        <w:keepNext/>
        <w:rPr>
          <w:rtl/>
        </w:rPr>
      </w:pPr>
      <w:bookmarkStart w:id="6933" w:name="ET_interruption_6156_57"/>
      <w:r w:rsidRPr="007B028A">
        <w:rPr>
          <w:rStyle w:val="TagStyle"/>
          <w:rtl/>
        </w:rPr>
        <w:t xml:space="preserve"> &lt;&lt; קריאה &gt;&gt; </w:t>
      </w:r>
      <w:r>
        <w:rPr>
          <w:rtl/>
        </w:rPr>
        <w:t>גלעד קריב (העבודה):</w:t>
      </w:r>
      <w:r w:rsidRPr="007B028A">
        <w:rPr>
          <w:rStyle w:val="TagStyle"/>
          <w:rtl/>
        </w:rPr>
        <w:t xml:space="preserve"> &lt;&lt; קריאה &gt;&gt;</w:t>
      </w:r>
      <w:r>
        <w:rPr>
          <w:rtl/>
        </w:rPr>
        <w:t xml:space="preserve">   </w:t>
      </w:r>
      <w:bookmarkEnd w:id="6933"/>
    </w:p>
    <w:p w:rsidR="000172BA" w:rsidRDefault="000172BA" w:rsidP="00A6278C">
      <w:pPr>
        <w:rPr>
          <w:rtl/>
          <w:lang w:eastAsia="he-IL"/>
        </w:rPr>
      </w:pPr>
    </w:p>
    <w:p w:rsidR="000172BA" w:rsidRDefault="00A6278C" w:rsidP="00914368">
      <w:pPr>
        <w:rPr>
          <w:rtl/>
          <w:lang w:eastAsia="he-IL"/>
        </w:rPr>
      </w:pPr>
      <w:bookmarkStart w:id="6934" w:name="_ETM_Q11_552452"/>
      <w:bookmarkStart w:id="6935" w:name="_ETM_Q11_550682"/>
      <w:bookmarkStart w:id="6936" w:name="_ETM_Q11_550201"/>
      <w:bookmarkStart w:id="6937" w:name="_ETM_Q11_550190"/>
      <w:bookmarkStart w:id="6938" w:name="_ETM_Q11_550606"/>
      <w:bookmarkStart w:id="6939" w:name="_ETM_Q11_550118"/>
      <w:bookmarkEnd w:id="6934"/>
      <w:bookmarkEnd w:id="6935"/>
      <w:bookmarkEnd w:id="6936"/>
      <w:bookmarkEnd w:id="6937"/>
      <w:bookmarkEnd w:id="6938"/>
      <w:bookmarkEnd w:id="6939"/>
      <w:r>
        <w:rPr>
          <w:rFonts w:hint="cs"/>
          <w:rtl/>
          <w:lang w:eastAsia="he-IL"/>
        </w:rPr>
        <w:t>– – –</w:t>
      </w:r>
      <w:bookmarkStart w:id="6940" w:name="_ETM_Q11_552038"/>
      <w:bookmarkEnd w:id="6940"/>
    </w:p>
    <w:p w:rsidR="0010029C" w:rsidRDefault="0010029C" w:rsidP="00914368">
      <w:pPr>
        <w:rPr>
          <w:rtl/>
          <w:lang w:eastAsia="he-IL"/>
        </w:rPr>
      </w:pPr>
    </w:p>
    <w:p w:rsidR="000172BA" w:rsidRDefault="000172BA" w:rsidP="00914368">
      <w:pPr>
        <w:pStyle w:val="af6"/>
        <w:keepNext/>
        <w:rPr>
          <w:rtl/>
        </w:rPr>
      </w:pPr>
      <w:bookmarkStart w:id="6941" w:name="_ETM_Q11_552114"/>
      <w:bookmarkEnd w:id="6941"/>
      <w:r w:rsidRPr="007B028A">
        <w:rPr>
          <w:rStyle w:val="TagStyle"/>
          <w:rtl/>
        </w:rPr>
        <w:t xml:space="preserve"> &lt;&lt; יור &gt;&gt; </w:t>
      </w:r>
      <w:r>
        <w:rPr>
          <w:rtl/>
        </w:rPr>
        <w:t>היו"ר אמיר אוחנה:</w:t>
      </w:r>
      <w:r w:rsidRPr="007B028A">
        <w:rPr>
          <w:rStyle w:val="TagStyle"/>
          <w:rtl/>
        </w:rPr>
        <w:t xml:space="preserve"> &lt;&lt; יור &gt;&gt;</w:t>
      </w:r>
      <w:r>
        <w:rPr>
          <w:rtl/>
        </w:rPr>
        <w:t xml:space="preserve">   </w:t>
      </w:r>
    </w:p>
    <w:p w:rsidR="000172BA" w:rsidRDefault="000172BA" w:rsidP="00A6278C">
      <w:pPr>
        <w:rPr>
          <w:rtl/>
          <w:lang w:eastAsia="he-IL"/>
        </w:rPr>
      </w:pPr>
      <w:bookmarkStart w:id="6942" w:name="_ETM_Q11_552516"/>
      <w:bookmarkEnd w:id="6942"/>
    </w:p>
    <w:p w:rsidR="000172BA" w:rsidRDefault="000172BA" w:rsidP="00914368">
      <w:pPr>
        <w:rPr>
          <w:rtl/>
          <w:lang w:eastAsia="he-IL"/>
        </w:rPr>
      </w:pPr>
      <w:bookmarkStart w:id="6943" w:name="_ETM_Q11_553600"/>
      <w:bookmarkStart w:id="6944" w:name="_ETM_Q11_550713"/>
      <w:bookmarkStart w:id="6945" w:name="_ETM_Q11_552275"/>
      <w:bookmarkEnd w:id="6943"/>
      <w:bookmarkEnd w:id="6944"/>
      <w:bookmarkEnd w:id="6945"/>
      <w:r>
        <w:rPr>
          <w:rFonts w:hint="cs"/>
          <w:rtl/>
          <w:lang w:eastAsia="he-IL"/>
        </w:rPr>
        <w:t>לא.</w:t>
      </w:r>
      <w:bookmarkStart w:id="6946" w:name="_ETM_Q11_554016"/>
      <w:bookmarkEnd w:id="6946"/>
      <w:r>
        <w:rPr>
          <w:rFonts w:hint="cs"/>
          <w:rtl/>
          <w:lang w:eastAsia="he-IL"/>
        </w:rPr>
        <w:t xml:space="preserve"> לקרוא </w:t>
      </w:r>
      <w:r>
        <w:rPr>
          <w:rFonts w:hint="eastAsia"/>
          <w:rtl/>
          <w:lang w:eastAsia="he-IL"/>
        </w:rPr>
        <w:t>–</w:t>
      </w:r>
      <w:r>
        <w:rPr>
          <w:rFonts w:hint="cs"/>
          <w:rtl/>
          <w:lang w:eastAsia="he-IL"/>
        </w:rPr>
        <w:t xml:space="preserve"> ל</w:t>
      </w:r>
      <w:bookmarkStart w:id="6947" w:name="_ETM_Q11_553323"/>
      <w:bookmarkEnd w:id="6947"/>
      <w:r>
        <w:rPr>
          <w:rFonts w:hint="cs"/>
          <w:rtl/>
          <w:lang w:eastAsia="he-IL"/>
        </w:rPr>
        <w:t xml:space="preserve">א. </w:t>
      </w:r>
      <w:bookmarkStart w:id="6948" w:name="_ETM_Q11_554020"/>
      <w:bookmarkEnd w:id="6948"/>
      <w:r>
        <w:rPr>
          <w:rFonts w:hint="cs"/>
          <w:rtl/>
          <w:lang w:eastAsia="he-IL"/>
        </w:rPr>
        <w:t>מחיאות כפיים בסוף הנאום מות</w:t>
      </w:r>
      <w:bookmarkStart w:id="6949" w:name="_ETM_Q11_554521"/>
      <w:bookmarkEnd w:id="6949"/>
      <w:r>
        <w:rPr>
          <w:rFonts w:hint="cs"/>
          <w:rtl/>
          <w:lang w:eastAsia="he-IL"/>
        </w:rPr>
        <w:t>ר.</w:t>
      </w:r>
      <w:bookmarkStart w:id="6950" w:name="_ETM_Q11_21138"/>
      <w:bookmarkEnd w:id="6950"/>
    </w:p>
    <w:p w:rsidR="000172BA" w:rsidRDefault="000172BA" w:rsidP="00914368">
      <w:pPr>
        <w:rPr>
          <w:rtl/>
          <w:lang w:eastAsia="he-IL"/>
        </w:rPr>
      </w:pPr>
      <w:bookmarkStart w:id="6951" w:name="_ETM_Q11_21211"/>
      <w:bookmarkEnd w:id="6951"/>
    </w:p>
    <w:p w:rsidR="000172BA" w:rsidRDefault="000172BA" w:rsidP="00914368">
      <w:pPr>
        <w:pStyle w:val="af5"/>
        <w:keepNext/>
        <w:rPr>
          <w:rtl/>
        </w:rPr>
      </w:pPr>
      <w:bookmarkStart w:id="6952" w:name="_ETM_Q11_554093"/>
      <w:bookmarkStart w:id="6953" w:name="_ETM_Q11_558660"/>
      <w:bookmarkStart w:id="6954" w:name="_ETM_Q11_553938"/>
      <w:bookmarkStart w:id="6955" w:name="_ETM_Q11_551005"/>
      <w:bookmarkStart w:id="6956" w:name="ET_interruption_6156_60"/>
      <w:bookmarkEnd w:id="6952"/>
      <w:bookmarkEnd w:id="6953"/>
      <w:bookmarkEnd w:id="6954"/>
      <w:bookmarkEnd w:id="6955"/>
      <w:r w:rsidRPr="00925E27">
        <w:rPr>
          <w:rStyle w:val="TagStyle"/>
          <w:rtl/>
        </w:rPr>
        <w:t xml:space="preserve"> &lt;&lt; קריאה &gt;&gt; </w:t>
      </w:r>
      <w:r>
        <w:rPr>
          <w:rtl/>
        </w:rPr>
        <w:t>גלעד קריב (העבודה):</w:t>
      </w:r>
      <w:r w:rsidRPr="00925E27">
        <w:rPr>
          <w:rStyle w:val="TagStyle"/>
          <w:rtl/>
        </w:rPr>
        <w:t xml:space="preserve"> &lt;&lt; קריאה &gt;&gt;</w:t>
      </w:r>
      <w:r>
        <w:rPr>
          <w:rtl/>
        </w:rPr>
        <w:t xml:space="preserve">   </w:t>
      </w:r>
      <w:bookmarkEnd w:id="6956"/>
    </w:p>
    <w:p w:rsidR="000172BA" w:rsidRDefault="000172BA" w:rsidP="00A6278C">
      <w:pPr>
        <w:rPr>
          <w:rtl/>
          <w:lang w:eastAsia="he-IL"/>
        </w:rPr>
      </w:pPr>
    </w:p>
    <w:p w:rsidR="000172BA" w:rsidRDefault="000172BA" w:rsidP="0010029C">
      <w:pPr>
        <w:rPr>
          <w:rtl/>
          <w:lang w:eastAsia="he-IL"/>
        </w:rPr>
      </w:pPr>
      <w:bookmarkStart w:id="6957" w:name="_ETM_Q11_555646"/>
      <w:bookmarkEnd w:id="6957"/>
      <w:r>
        <w:rPr>
          <w:rFonts w:hint="cs"/>
          <w:rtl/>
          <w:lang w:eastAsia="he-IL"/>
        </w:rPr>
        <w:t xml:space="preserve">כפיים מותר וקריאות </w:t>
      </w:r>
      <w:bookmarkStart w:id="6958" w:name="_ETM_Q11_556673"/>
      <w:bookmarkEnd w:id="6958"/>
      <w:r>
        <w:rPr>
          <w:rFonts w:hint="cs"/>
          <w:rtl/>
          <w:lang w:eastAsia="he-IL"/>
        </w:rPr>
        <w:t xml:space="preserve">בסוף הנאום </w:t>
      </w:r>
      <w:bookmarkStart w:id="6959" w:name="_ETM_Q11_557706"/>
      <w:bookmarkEnd w:id="6959"/>
      <w:r>
        <w:rPr>
          <w:rFonts w:hint="cs"/>
          <w:rtl/>
          <w:lang w:eastAsia="he-IL"/>
        </w:rPr>
        <w:t>אי-אפשר?</w:t>
      </w:r>
      <w:bookmarkStart w:id="6960" w:name="_ETM_Q11_558642"/>
      <w:bookmarkEnd w:id="6960"/>
    </w:p>
    <w:p w:rsidR="000172BA" w:rsidRDefault="000172BA" w:rsidP="00914368">
      <w:pPr>
        <w:rPr>
          <w:rtl/>
          <w:lang w:eastAsia="he-IL"/>
        </w:rPr>
      </w:pPr>
      <w:bookmarkStart w:id="6961" w:name="_ETM_Q11_558727"/>
      <w:bookmarkStart w:id="6962" w:name="_ETM_Q11_556003"/>
      <w:bookmarkEnd w:id="6961"/>
      <w:bookmarkEnd w:id="6962"/>
    </w:p>
    <w:p w:rsidR="000172BA" w:rsidRDefault="000172BA" w:rsidP="00914368">
      <w:pPr>
        <w:pStyle w:val="af6"/>
        <w:keepNext/>
        <w:rPr>
          <w:rtl/>
        </w:rPr>
      </w:pPr>
      <w:bookmarkStart w:id="6963" w:name="ET_yor_6423_61"/>
      <w:r w:rsidRPr="00925E27">
        <w:rPr>
          <w:rStyle w:val="TagStyle"/>
          <w:rtl/>
        </w:rPr>
        <w:t xml:space="preserve"> &lt;&lt; יור &gt;&gt; </w:t>
      </w:r>
      <w:r>
        <w:rPr>
          <w:rtl/>
        </w:rPr>
        <w:t>היו"ר אמיר אוחנה:</w:t>
      </w:r>
      <w:r w:rsidRPr="00925E27">
        <w:rPr>
          <w:rStyle w:val="TagStyle"/>
          <w:rtl/>
        </w:rPr>
        <w:t xml:space="preserve"> &lt;&lt; יור &gt;&gt;</w:t>
      </w:r>
      <w:r>
        <w:rPr>
          <w:rtl/>
        </w:rPr>
        <w:t xml:space="preserve">   </w:t>
      </w:r>
      <w:bookmarkEnd w:id="6963"/>
    </w:p>
    <w:p w:rsidR="000172BA" w:rsidRDefault="000172BA" w:rsidP="00A6278C">
      <w:pPr>
        <w:rPr>
          <w:rtl/>
          <w:lang w:eastAsia="he-IL"/>
        </w:rPr>
      </w:pPr>
    </w:p>
    <w:p w:rsidR="000172BA" w:rsidRDefault="000172BA" w:rsidP="00914368">
      <w:pPr>
        <w:rPr>
          <w:rtl/>
          <w:lang w:eastAsia="he-IL"/>
        </w:rPr>
      </w:pPr>
      <w:bookmarkStart w:id="6964" w:name="_ETM_Q11_556856"/>
      <w:bookmarkStart w:id="6965" w:name="_ETM_Q11_553119"/>
      <w:bookmarkEnd w:id="6964"/>
      <w:bookmarkEnd w:id="6965"/>
      <w:r>
        <w:rPr>
          <w:rFonts w:hint="cs"/>
          <w:rtl/>
          <w:lang w:eastAsia="he-IL"/>
        </w:rPr>
        <w:t>נכון</w:t>
      </w:r>
      <w:bookmarkStart w:id="6966" w:name="_ETM_Q11_558701"/>
      <w:bookmarkStart w:id="6967" w:name="_ETM_Q11_557906"/>
      <w:bookmarkEnd w:id="6966"/>
      <w:bookmarkEnd w:id="6967"/>
      <w:r>
        <w:rPr>
          <w:rFonts w:hint="cs"/>
          <w:rtl/>
          <w:lang w:eastAsia="he-IL"/>
        </w:rPr>
        <w:t>, נכון.</w:t>
      </w:r>
    </w:p>
    <w:p w:rsidR="000172BA" w:rsidRDefault="000172BA" w:rsidP="00914368">
      <w:pPr>
        <w:rPr>
          <w:rtl/>
          <w:lang w:eastAsia="he-IL"/>
        </w:rPr>
      </w:pPr>
      <w:bookmarkStart w:id="6968" w:name="_ETM_Q11_22242"/>
      <w:bookmarkStart w:id="6969" w:name="_ETM_Q11_22309"/>
      <w:bookmarkStart w:id="6970" w:name="_ETM_Q11_26738"/>
      <w:bookmarkEnd w:id="6968"/>
      <w:bookmarkEnd w:id="6969"/>
      <w:bookmarkEnd w:id="6970"/>
    </w:p>
    <w:p w:rsidR="000172BA" w:rsidRDefault="000172BA" w:rsidP="00914368">
      <w:pPr>
        <w:pStyle w:val="af5"/>
        <w:keepNext/>
        <w:rPr>
          <w:rtl/>
        </w:rPr>
      </w:pPr>
      <w:bookmarkStart w:id="6971" w:name="_ETM_Q11_26814"/>
      <w:bookmarkStart w:id="6972" w:name="_ETM_Q11_559274"/>
      <w:bookmarkStart w:id="6973" w:name="_ETM_Q11_559347"/>
      <w:bookmarkStart w:id="6974" w:name="_ETM_Q11_560781"/>
      <w:bookmarkStart w:id="6975" w:name="ET_interruption_6156_63"/>
      <w:bookmarkEnd w:id="6971"/>
      <w:bookmarkEnd w:id="6972"/>
      <w:bookmarkEnd w:id="6973"/>
      <w:bookmarkEnd w:id="6974"/>
      <w:r w:rsidRPr="00925E27">
        <w:rPr>
          <w:rStyle w:val="TagStyle"/>
          <w:rtl/>
        </w:rPr>
        <w:t xml:space="preserve"> &lt;&lt; קריאה &gt;&gt; </w:t>
      </w:r>
      <w:r>
        <w:rPr>
          <w:rtl/>
        </w:rPr>
        <w:t>גלעד קריב (העבודה):</w:t>
      </w:r>
      <w:r w:rsidRPr="00925E27">
        <w:rPr>
          <w:rStyle w:val="TagStyle"/>
          <w:rtl/>
        </w:rPr>
        <w:t xml:space="preserve"> &lt;&lt; קריאה &gt;&gt;</w:t>
      </w:r>
      <w:r>
        <w:rPr>
          <w:rtl/>
        </w:rPr>
        <w:t xml:space="preserve">   </w:t>
      </w:r>
      <w:bookmarkEnd w:id="6975"/>
    </w:p>
    <w:p w:rsidR="000172BA" w:rsidRDefault="000172BA" w:rsidP="00A6278C">
      <w:pPr>
        <w:rPr>
          <w:rtl/>
          <w:lang w:eastAsia="he-IL"/>
        </w:rPr>
      </w:pPr>
    </w:p>
    <w:p w:rsidR="000172BA" w:rsidRDefault="000172BA" w:rsidP="00914368">
      <w:pPr>
        <w:rPr>
          <w:rtl/>
          <w:lang w:eastAsia="he-IL"/>
        </w:rPr>
      </w:pPr>
      <w:bookmarkStart w:id="6976" w:name="_ETM_Q11_558163"/>
      <w:bookmarkEnd w:id="6976"/>
      <w:r>
        <w:rPr>
          <w:rFonts w:hint="cs"/>
          <w:rtl/>
          <w:lang w:eastAsia="he-IL"/>
        </w:rPr>
        <w:t xml:space="preserve">זו פרשנות יצירתית של </w:t>
      </w:r>
      <w:bookmarkStart w:id="6977" w:name="_ETM_Q11_559747"/>
      <w:bookmarkEnd w:id="6977"/>
      <w:r>
        <w:rPr>
          <w:rFonts w:hint="cs"/>
          <w:rtl/>
          <w:lang w:eastAsia="he-IL"/>
        </w:rPr>
        <w:t>התקנון.</w:t>
      </w:r>
      <w:bookmarkStart w:id="6978" w:name="_ETM_Q11_561251"/>
      <w:bookmarkEnd w:id="6978"/>
    </w:p>
    <w:p w:rsidR="000172BA" w:rsidRDefault="000172BA" w:rsidP="00914368">
      <w:pPr>
        <w:rPr>
          <w:rtl/>
          <w:lang w:eastAsia="he-IL"/>
        </w:rPr>
      </w:pPr>
      <w:bookmarkStart w:id="6979" w:name="_ETM_Q11_561326"/>
      <w:bookmarkEnd w:id="6979"/>
    </w:p>
    <w:p w:rsidR="000172BA" w:rsidRDefault="000172BA" w:rsidP="00914368">
      <w:pPr>
        <w:pStyle w:val="af6"/>
        <w:keepNext/>
        <w:rPr>
          <w:rtl/>
        </w:rPr>
      </w:pPr>
      <w:bookmarkStart w:id="6980" w:name="ET_yor_6423_64"/>
      <w:r w:rsidRPr="00925E27">
        <w:rPr>
          <w:rStyle w:val="TagStyle"/>
          <w:rtl/>
        </w:rPr>
        <w:t xml:space="preserve"> &lt;&lt; יור &gt;&gt; </w:t>
      </w:r>
      <w:r>
        <w:rPr>
          <w:rtl/>
        </w:rPr>
        <w:t>היו"ר אמיר אוחנה:</w:t>
      </w:r>
      <w:r w:rsidRPr="00925E27">
        <w:rPr>
          <w:rStyle w:val="TagStyle"/>
          <w:rtl/>
        </w:rPr>
        <w:t xml:space="preserve"> &lt;&lt; יור &gt;&gt;</w:t>
      </w:r>
      <w:r>
        <w:rPr>
          <w:rtl/>
        </w:rPr>
        <w:t xml:space="preserve">   </w:t>
      </w:r>
      <w:bookmarkEnd w:id="6980"/>
    </w:p>
    <w:p w:rsidR="000172BA" w:rsidRDefault="000172BA" w:rsidP="00A6278C">
      <w:pPr>
        <w:rPr>
          <w:rtl/>
          <w:lang w:eastAsia="he-IL"/>
        </w:rPr>
      </w:pPr>
    </w:p>
    <w:p w:rsidR="000172BA" w:rsidRDefault="000172BA" w:rsidP="0010029C">
      <w:pPr>
        <w:rPr>
          <w:rtl/>
          <w:lang w:eastAsia="he-IL"/>
        </w:rPr>
      </w:pPr>
      <w:bookmarkStart w:id="6981" w:name="_ETM_Q11_561893"/>
      <w:bookmarkEnd w:id="6981"/>
      <w:r>
        <w:rPr>
          <w:rFonts w:hint="cs"/>
          <w:rtl/>
          <w:lang w:eastAsia="he-IL"/>
        </w:rPr>
        <w:t xml:space="preserve">זו </w:t>
      </w:r>
      <w:bookmarkStart w:id="6982" w:name="_ETM_Q11_563795"/>
      <w:bookmarkStart w:id="6983" w:name="_ETM_Q11_559564"/>
      <w:bookmarkEnd w:id="6982"/>
      <w:bookmarkEnd w:id="6983"/>
      <w:r>
        <w:rPr>
          <w:rFonts w:hint="cs"/>
          <w:rtl/>
          <w:lang w:eastAsia="he-IL"/>
        </w:rPr>
        <w:t xml:space="preserve">לא </w:t>
      </w:r>
      <w:bookmarkStart w:id="6984" w:name="_ETM_Q11_559687"/>
      <w:bookmarkEnd w:id="6984"/>
      <w:r>
        <w:rPr>
          <w:rFonts w:hint="cs"/>
          <w:rtl/>
          <w:lang w:eastAsia="he-IL"/>
        </w:rPr>
        <w:t>פרשנות</w:t>
      </w:r>
      <w:r w:rsidR="0010029C">
        <w:rPr>
          <w:rFonts w:hint="cs"/>
          <w:rtl/>
          <w:lang w:eastAsia="he-IL"/>
        </w:rPr>
        <w:t>,</w:t>
      </w:r>
      <w:r>
        <w:rPr>
          <w:rFonts w:hint="cs"/>
          <w:rtl/>
          <w:lang w:eastAsia="he-IL"/>
        </w:rPr>
        <w:t xml:space="preserve"> זה מה שקבעתי</w:t>
      </w:r>
      <w:bookmarkStart w:id="6985" w:name="_ETM_Q11_562077"/>
      <w:bookmarkEnd w:id="6985"/>
      <w:r>
        <w:rPr>
          <w:rFonts w:hint="cs"/>
          <w:rtl/>
          <w:lang w:eastAsia="he-IL"/>
        </w:rPr>
        <w:t>.</w:t>
      </w:r>
      <w:bookmarkStart w:id="6986" w:name="_ETM_Q11_561825"/>
      <w:bookmarkEnd w:id="6986"/>
    </w:p>
    <w:p w:rsidR="000172BA" w:rsidRDefault="000172BA" w:rsidP="00914368">
      <w:pPr>
        <w:rPr>
          <w:rtl/>
          <w:lang w:eastAsia="he-IL"/>
        </w:rPr>
      </w:pPr>
      <w:bookmarkStart w:id="6987" w:name="_ETM_Q11_562512"/>
      <w:bookmarkStart w:id="6988" w:name="_ETM_Q11_562576"/>
      <w:bookmarkEnd w:id="6987"/>
      <w:bookmarkEnd w:id="6988"/>
    </w:p>
    <w:p w:rsidR="000172BA" w:rsidRDefault="000172BA" w:rsidP="00914368">
      <w:pPr>
        <w:pStyle w:val="af5"/>
        <w:keepNext/>
        <w:rPr>
          <w:rtl/>
        </w:rPr>
      </w:pPr>
      <w:bookmarkStart w:id="6989" w:name="ET_interruption_6156_65"/>
      <w:r w:rsidRPr="00925E27">
        <w:rPr>
          <w:rStyle w:val="TagStyle"/>
          <w:rtl/>
        </w:rPr>
        <w:t xml:space="preserve"> &lt;&lt; קריאה &gt;&gt; </w:t>
      </w:r>
      <w:r>
        <w:rPr>
          <w:rtl/>
        </w:rPr>
        <w:t>גלעד קריב (העבודה):</w:t>
      </w:r>
      <w:r w:rsidRPr="00925E27">
        <w:rPr>
          <w:rStyle w:val="TagStyle"/>
          <w:rtl/>
        </w:rPr>
        <w:t xml:space="preserve"> &lt;&lt; קריאה &gt;&gt;</w:t>
      </w:r>
      <w:r>
        <w:rPr>
          <w:rtl/>
        </w:rPr>
        <w:t xml:space="preserve">   </w:t>
      </w:r>
      <w:bookmarkEnd w:id="6989"/>
    </w:p>
    <w:p w:rsidR="000172BA" w:rsidRDefault="000172BA" w:rsidP="00A6278C">
      <w:pPr>
        <w:rPr>
          <w:rtl/>
          <w:lang w:eastAsia="he-IL"/>
        </w:rPr>
      </w:pPr>
    </w:p>
    <w:p w:rsidR="000172BA" w:rsidRDefault="000172BA" w:rsidP="00914368">
      <w:pPr>
        <w:rPr>
          <w:rtl/>
          <w:lang w:eastAsia="he-IL"/>
        </w:rPr>
      </w:pPr>
      <w:bookmarkStart w:id="6990" w:name="_ETM_Q11_565823"/>
      <w:bookmarkStart w:id="6991" w:name="_ETM_Q11_562575"/>
      <w:bookmarkEnd w:id="6990"/>
      <w:bookmarkEnd w:id="6991"/>
      <w:r>
        <w:rPr>
          <w:rFonts w:hint="cs"/>
          <w:rtl/>
          <w:lang w:eastAsia="he-IL"/>
        </w:rPr>
        <w:t>ככה נראית</w:t>
      </w:r>
      <w:bookmarkStart w:id="6992" w:name="_ETM_Q11_564050"/>
      <w:bookmarkEnd w:id="6992"/>
      <w:r>
        <w:rPr>
          <w:rFonts w:hint="cs"/>
          <w:rtl/>
          <w:lang w:eastAsia="he-IL"/>
        </w:rPr>
        <w:t xml:space="preserve"> הכנסת</w:t>
      </w:r>
      <w:bookmarkStart w:id="6993" w:name="_ETM_Q11_561945"/>
      <w:bookmarkEnd w:id="6993"/>
      <w:r>
        <w:rPr>
          <w:rFonts w:hint="cs"/>
          <w:rtl/>
          <w:lang w:eastAsia="he-IL"/>
        </w:rPr>
        <w:t xml:space="preserve"> </w:t>
      </w:r>
      <w:r w:rsidR="00A6278C">
        <w:rPr>
          <w:rFonts w:hint="cs"/>
          <w:rtl/>
          <w:lang w:eastAsia="he-IL"/>
        </w:rPr>
        <w:t>– – –</w:t>
      </w:r>
    </w:p>
    <w:p w:rsidR="000172BA" w:rsidRDefault="000172BA" w:rsidP="00914368">
      <w:pPr>
        <w:rPr>
          <w:rtl/>
          <w:lang w:eastAsia="he-IL"/>
        </w:rPr>
      </w:pPr>
      <w:bookmarkStart w:id="6994" w:name="_ETM_Q11_568348"/>
      <w:bookmarkStart w:id="6995" w:name="_ETM_Q11_568410"/>
      <w:bookmarkStart w:id="6996" w:name="_ETM_Q11_564007"/>
      <w:bookmarkEnd w:id="6994"/>
      <w:bookmarkEnd w:id="6995"/>
      <w:bookmarkEnd w:id="6996"/>
    </w:p>
    <w:p w:rsidR="000172BA" w:rsidRDefault="000172BA" w:rsidP="00914368">
      <w:pPr>
        <w:pStyle w:val="af6"/>
        <w:keepNext/>
        <w:rPr>
          <w:rtl/>
        </w:rPr>
      </w:pPr>
      <w:bookmarkStart w:id="6997" w:name="ET_yor_6423_66"/>
      <w:r w:rsidRPr="00925E27">
        <w:rPr>
          <w:rStyle w:val="TagStyle"/>
          <w:rtl/>
        </w:rPr>
        <w:t xml:space="preserve"> &lt;&lt; יור &gt;&gt; </w:t>
      </w:r>
      <w:r>
        <w:rPr>
          <w:rtl/>
        </w:rPr>
        <w:t>היו"ר אמיר אוחנה:</w:t>
      </w:r>
      <w:r w:rsidRPr="00925E27">
        <w:rPr>
          <w:rStyle w:val="TagStyle"/>
          <w:rtl/>
        </w:rPr>
        <w:t xml:space="preserve"> &lt;&lt; יור &gt;&gt;</w:t>
      </w:r>
      <w:r>
        <w:rPr>
          <w:rtl/>
        </w:rPr>
        <w:t xml:space="preserve">   </w:t>
      </w:r>
      <w:bookmarkEnd w:id="6997"/>
    </w:p>
    <w:p w:rsidR="000172BA" w:rsidRDefault="000172BA" w:rsidP="00A6278C">
      <w:pPr>
        <w:rPr>
          <w:rtl/>
          <w:lang w:eastAsia="he-IL"/>
        </w:rPr>
      </w:pPr>
    </w:p>
    <w:p w:rsidR="000172BA" w:rsidRDefault="000172BA" w:rsidP="0010029C">
      <w:pPr>
        <w:rPr>
          <w:rtl/>
          <w:lang w:eastAsia="he-IL"/>
        </w:rPr>
      </w:pPr>
      <w:bookmarkStart w:id="6998" w:name="_ETM_Q11_564755"/>
      <w:bookmarkStart w:id="6999" w:name="_ETM_Q11_562123"/>
      <w:bookmarkEnd w:id="6998"/>
      <w:bookmarkEnd w:id="6999"/>
      <w:r>
        <w:rPr>
          <w:rFonts w:hint="cs"/>
          <w:rtl/>
          <w:lang w:eastAsia="he-IL"/>
        </w:rPr>
        <w:t>מה לעשות, אולי יום</w:t>
      </w:r>
      <w:bookmarkStart w:id="7000" w:name="_ETM_Q11_566839"/>
      <w:bookmarkEnd w:id="7000"/>
      <w:r>
        <w:rPr>
          <w:rFonts w:hint="cs"/>
          <w:rtl/>
          <w:lang w:eastAsia="he-IL"/>
        </w:rPr>
        <w:t xml:space="preserve"> אחד אתה תשב פה</w:t>
      </w:r>
      <w:r w:rsidR="0010029C">
        <w:rPr>
          <w:rFonts w:hint="cs"/>
          <w:rtl/>
          <w:lang w:eastAsia="he-IL"/>
        </w:rPr>
        <w:t>,</w:t>
      </w:r>
      <w:r>
        <w:rPr>
          <w:rFonts w:hint="cs"/>
          <w:rtl/>
          <w:lang w:eastAsia="he-IL"/>
        </w:rPr>
        <w:t xml:space="preserve"> אבל </w:t>
      </w:r>
      <w:bookmarkStart w:id="7001" w:name="_ETM_Q11_564811"/>
      <w:bookmarkEnd w:id="7001"/>
      <w:r>
        <w:rPr>
          <w:rFonts w:hint="cs"/>
          <w:rtl/>
          <w:lang w:eastAsia="he-IL"/>
        </w:rPr>
        <w:t>היום הזה רחוק, לדעתי.</w:t>
      </w:r>
      <w:bookmarkStart w:id="7002" w:name="_ETM_Q11_569671"/>
      <w:bookmarkEnd w:id="7002"/>
    </w:p>
    <w:p w:rsidR="000172BA" w:rsidRDefault="000172BA" w:rsidP="00914368">
      <w:pPr>
        <w:rPr>
          <w:rtl/>
          <w:lang w:eastAsia="he-IL"/>
        </w:rPr>
      </w:pPr>
      <w:bookmarkStart w:id="7003" w:name="_ETM_Q11_569736"/>
      <w:bookmarkStart w:id="7004" w:name="_ETM_Q11_567236"/>
      <w:bookmarkEnd w:id="7003"/>
      <w:bookmarkEnd w:id="7004"/>
    </w:p>
    <w:p w:rsidR="000172BA" w:rsidRDefault="000172BA" w:rsidP="00914368">
      <w:pPr>
        <w:pStyle w:val="af5"/>
        <w:keepNext/>
        <w:rPr>
          <w:rtl/>
        </w:rPr>
      </w:pPr>
      <w:bookmarkStart w:id="7005" w:name="ET_interruption_6352_67"/>
      <w:r w:rsidRPr="00925E27">
        <w:rPr>
          <w:rStyle w:val="TagStyle"/>
          <w:rtl/>
        </w:rPr>
        <w:t xml:space="preserve"> &lt;&lt; קריאה &gt;&gt; </w:t>
      </w:r>
      <w:r>
        <w:rPr>
          <w:rtl/>
        </w:rPr>
        <w:t>אלמוג כהן (עוצמה יהודית):</w:t>
      </w:r>
      <w:r w:rsidRPr="00925E27">
        <w:rPr>
          <w:rStyle w:val="TagStyle"/>
          <w:rtl/>
        </w:rPr>
        <w:t xml:space="preserve"> &lt;&lt; קריאה &gt;&gt;</w:t>
      </w:r>
      <w:r>
        <w:rPr>
          <w:rtl/>
        </w:rPr>
        <w:t xml:space="preserve">   </w:t>
      </w:r>
      <w:bookmarkEnd w:id="7005"/>
    </w:p>
    <w:p w:rsidR="000172BA" w:rsidRDefault="000172BA" w:rsidP="00A6278C">
      <w:pPr>
        <w:rPr>
          <w:rtl/>
          <w:lang w:eastAsia="he-IL"/>
        </w:rPr>
      </w:pPr>
    </w:p>
    <w:p w:rsidR="000172BA" w:rsidRDefault="000172BA" w:rsidP="004E3838">
      <w:pPr>
        <w:rPr>
          <w:rtl/>
          <w:lang w:eastAsia="he-IL"/>
        </w:rPr>
      </w:pPr>
      <w:bookmarkStart w:id="7006" w:name="_ETM_Q11_573647"/>
      <w:bookmarkStart w:id="7007" w:name="_ETM_Q11_569137"/>
      <w:bookmarkStart w:id="7008" w:name="_ETM_Q11_568081"/>
      <w:bookmarkStart w:id="7009" w:name="_ETM_Q11_566323"/>
      <w:bookmarkEnd w:id="7006"/>
      <w:bookmarkEnd w:id="7007"/>
      <w:bookmarkEnd w:id="7008"/>
      <w:bookmarkEnd w:id="7009"/>
      <w:r>
        <w:rPr>
          <w:rFonts w:hint="cs"/>
          <w:rtl/>
          <w:lang w:eastAsia="he-IL"/>
        </w:rPr>
        <w:t xml:space="preserve">אסור </w:t>
      </w:r>
      <w:bookmarkStart w:id="7010" w:name="_ETM_Q11_566942"/>
      <w:bookmarkEnd w:id="7010"/>
      <w:r>
        <w:rPr>
          <w:rFonts w:hint="cs"/>
          <w:rtl/>
          <w:lang w:eastAsia="he-IL"/>
        </w:rPr>
        <w:t xml:space="preserve">לצלם מסמך מסווג </w:t>
      </w:r>
      <w:bookmarkStart w:id="7011" w:name="_ETM_Q11_571775"/>
      <w:bookmarkStart w:id="7012" w:name="_ETM_Q11_572165"/>
      <w:bookmarkStart w:id="7013" w:name="_ETM_Q11_567766"/>
      <w:bookmarkStart w:id="7014" w:name="_ETM_Q11_572574"/>
      <w:bookmarkStart w:id="7015" w:name="_ETM_Q11_576417"/>
      <w:bookmarkEnd w:id="7011"/>
      <w:bookmarkEnd w:id="7012"/>
      <w:bookmarkEnd w:id="7013"/>
      <w:bookmarkEnd w:id="7014"/>
      <w:bookmarkEnd w:id="7015"/>
      <w:r>
        <w:rPr>
          <w:rFonts w:hint="cs"/>
          <w:rtl/>
          <w:lang w:eastAsia="he-IL"/>
        </w:rPr>
        <w:t xml:space="preserve">בחוץ וביטחון. </w:t>
      </w:r>
      <w:bookmarkStart w:id="7016" w:name="_ETM_Q11_570395"/>
      <w:bookmarkStart w:id="7017" w:name="_ETM_Q11_569498"/>
      <w:bookmarkStart w:id="7018" w:name="_ETM_Q11_567263"/>
      <w:bookmarkStart w:id="7019" w:name="_ETM_Q11_570541"/>
      <w:bookmarkEnd w:id="7016"/>
      <w:bookmarkEnd w:id="7017"/>
      <w:bookmarkEnd w:id="7018"/>
      <w:bookmarkEnd w:id="7019"/>
      <w:r>
        <w:rPr>
          <w:rFonts w:hint="cs"/>
          <w:rtl/>
          <w:lang w:eastAsia="he-IL"/>
        </w:rPr>
        <w:t xml:space="preserve">גם זה אסור, אבל לא </w:t>
      </w:r>
      <w:bookmarkStart w:id="7020" w:name="_ETM_Q11_577708"/>
      <w:bookmarkStart w:id="7021" w:name="_ETM_Q11_572941"/>
      <w:bookmarkEnd w:id="7020"/>
      <w:bookmarkEnd w:id="7021"/>
      <w:r>
        <w:rPr>
          <w:rFonts w:hint="cs"/>
          <w:rtl/>
          <w:lang w:eastAsia="he-IL"/>
        </w:rPr>
        <w:t xml:space="preserve">פותחים </w:t>
      </w:r>
      <w:bookmarkStart w:id="7022" w:name="_ETM_Q11_569474"/>
      <w:bookmarkEnd w:id="7022"/>
      <w:r>
        <w:rPr>
          <w:rFonts w:hint="cs"/>
          <w:rtl/>
          <w:lang w:eastAsia="he-IL"/>
        </w:rPr>
        <w:t>בחקירה. אתרוג</w:t>
      </w:r>
      <w:bookmarkStart w:id="7023" w:name="_ETM_Q11_574822"/>
      <w:bookmarkEnd w:id="7023"/>
      <w:r>
        <w:rPr>
          <w:rFonts w:hint="cs"/>
          <w:rtl/>
          <w:lang w:eastAsia="he-IL"/>
        </w:rPr>
        <w:t xml:space="preserve">, </w:t>
      </w:r>
      <w:bookmarkStart w:id="7024" w:name="_ETM_Q11_574988"/>
      <w:bookmarkStart w:id="7025" w:name="_ETM_Q11_572728"/>
      <w:bookmarkStart w:id="7026" w:name="_ETM_Q11_568069"/>
      <w:bookmarkEnd w:id="7024"/>
      <w:bookmarkEnd w:id="7025"/>
      <w:bookmarkEnd w:id="7026"/>
      <w:r>
        <w:rPr>
          <w:rFonts w:hint="cs"/>
          <w:rtl/>
          <w:lang w:eastAsia="he-IL"/>
        </w:rPr>
        <w:t>אתרוג אתה. אתרוג.</w:t>
      </w:r>
    </w:p>
    <w:p w:rsidR="000172BA" w:rsidRDefault="000172BA" w:rsidP="00914368">
      <w:pPr>
        <w:rPr>
          <w:rtl/>
          <w:lang w:eastAsia="he-IL"/>
        </w:rPr>
      </w:pPr>
      <w:bookmarkStart w:id="7027" w:name="_ETM_Q11_577612"/>
      <w:bookmarkStart w:id="7028" w:name="_ETM_Q11_577677"/>
      <w:bookmarkStart w:id="7029" w:name="_ETM_Q11_577769"/>
      <w:bookmarkStart w:id="7030" w:name="_ETM_Q11_573060"/>
      <w:bookmarkEnd w:id="7027"/>
      <w:bookmarkEnd w:id="7028"/>
      <w:bookmarkEnd w:id="7029"/>
      <w:bookmarkEnd w:id="7030"/>
    </w:p>
    <w:p w:rsidR="000172BA" w:rsidRDefault="000172BA" w:rsidP="00914368">
      <w:pPr>
        <w:pStyle w:val="af6"/>
        <w:keepNext/>
        <w:rPr>
          <w:rtl/>
        </w:rPr>
      </w:pPr>
      <w:r w:rsidRPr="00925E27">
        <w:rPr>
          <w:rStyle w:val="TagStyle"/>
          <w:rtl/>
        </w:rPr>
        <w:t xml:space="preserve"> &lt;&lt; יור &gt;&gt; </w:t>
      </w:r>
      <w:r>
        <w:rPr>
          <w:rtl/>
        </w:rPr>
        <w:t>היו"ר אמיר אוחנה:</w:t>
      </w:r>
      <w:r w:rsidRPr="00925E27">
        <w:rPr>
          <w:rStyle w:val="TagStyle"/>
          <w:rtl/>
        </w:rPr>
        <w:t xml:space="preserve"> &lt;&lt; יור &gt;&gt;</w:t>
      </w:r>
      <w:r>
        <w:rPr>
          <w:rtl/>
        </w:rPr>
        <w:t xml:space="preserve">   </w:t>
      </w:r>
    </w:p>
    <w:p w:rsidR="000172BA" w:rsidRDefault="000172BA" w:rsidP="00A6278C">
      <w:pPr>
        <w:rPr>
          <w:rtl/>
          <w:lang w:eastAsia="he-IL"/>
        </w:rPr>
      </w:pPr>
    </w:p>
    <w:p w:rsidR="000172BA" w:rsidRDefault="000172BA" w:rsidP="004E3838">
      <w:pPr>
        <w:rPr>
          <w:rtl/>
          <w:lang w:eastAsia="he-IL"/>
        </w:rPr>
      </w:pPr>
      <w:bookmarkStart w:id="7031" w:name="_ETM_Q11_574074"/>
      <w:bookmarkEnd w:id="7031"/>
      <w:r>
        <w:rPr>
          <w:rFonts w:hint="cs"/>
          <w:rtl/>
          <w:lang w:eastAsia="he-IL"/>
        </w:rPr>
        <w:t>תודה רבה.</w:t>
      </w:r>
      <w:bookmarkStart w:id="7032" w:name="_ETM_Q11_580028"/>
      <w:bookmarkEnd w:id="7032"/>
      <w:r>
        <w:rPr>
          <w:rFonts w:hint="cs"/>
          <w:rtl/>
          <w:lang w:eastAsia="he-IL"/>
        </w:rPr>
        <w:t xml:space="preserve"> ראש האופוזיציה </w:t>
      </w:r>
      <w:bookmarkStart w:id="7033" w:name="_ETM_Q11_582568"/>
      <w:bookmarkEnd w:id="7033"/>
      <w:r>
        <w:rPr>
          <w:rFonts w:hint="cs"/>
          <w:rtl/>
          <w:lang w:eastAsia="he-IL"/>
        </w:rPr>
        <w:t>חבר</w:t>
      </w:r>
      <w:bookmarkStart w:id="7034" w:name="_ETM_Q11_576617"/>
      <w:bookmarkEnd w:id="7034"/>
      <w:r>
        <w:rPr>
          <w:rFonts w:hint="cs"/>
          <w:rtl/>
          <w:lang w:eastAsia="he-IL"/>
        </w:rPr>
        <w:t xml:space="preserve"> הכנסת</w:t>
      </w:r>
      <w:bookmarkStart w:id="7035" w:name="_ETM_Q11_577229"/>
      <w:bookmarkEnd w:id="7035"/>
      <w:r>
        <w:rPr>
          <w:rFonts w:hint="cs"/>
          <w:rtl/>
          <w:lang w:eastAsia="he-IL"/>
        </w:rPr>
        <w:t xml:space="preserve"> יאיר</w:t>
      </w:r>
      <w:bookmarkStart w:id="7036" w:name="_ETM_Q11_584292"/>
      <w:bookmarkEnd w:id="7036"/>
      <w:r>
        <w:rPr>
          <w:rFonts w:hint="cs"/>
          <w:rtl/>
          <w:lang w:eastAsia="he-IL"/>
        </w:rPr>
        <w:t xml:space="preserve"> לפיד, בבקשה.</w:t>
      </w:r>
    </w:p>
    <w:p w:rsidR="0010029C" w:rsidRDefault="0010029C" w:rsidP="004E3838">
      <w:pPr>
        <w:rPr>
          <w:rtl/>
          <w:lang w:eastAsia="he-IL"/>
        </w:rPr>
      </w:pPr>
    </w:p>
    <w:p w:rsidR="000172BA" w:rsidRDefault="000172BA" w:rsidP="00914368">
      <w:pPr>
        <w:pStyle w:val="a4"/>
        <w:keepNext/>
        <w:rPr>
          <w:rtl/>
        </w:rPr>
      </w:pPr>
      <w:bookmarkStart w:id="7037" w:name="_ETM_Q11_587333"/>
      <w:bookmarkStart w:id="7038" w:name="_ETM_Q11_587429"/>
      <w:bookmarkStart w:id="7039" w:name="_ETM_Q11_582473"/>
      <w:bookmarkStart w:id="7040" w:name="ET_speaker_5087_69"/>
      <w:bookmarkEnd w:id="7037"/>
      <w:bookmarkEnd w:id="7038"/>
      <w:bookmarkEnd w:id="7039"/>
      <w:r w:rsidRPr="00925E27">
        <w:rPr>
          <w:rStyle w:val="TagStyle"/>
          <w:rtl/>
        </w:rPr>
        <w:t xml:space="preserve"> &lt;&lt; דובר &gt;&gt; </w:t>
      </w:r>
      <w:bookmarkStart w:id="7041" w:name="_Toc185953669"/>
      <w:bookmarkStart w:id="7042" w:name="_Toc185954688"/>
      <w:r>
        <w:rPr>
          <w:rtl/>
        </w:rPr>
        <w:t>יאיר לפיד (יש עתיד):</w:t>
      </w:r>
      <w:bookmarkEnd w:id="7041"/>
      <w:bookmarkEnd w:id="7042"/>
      <w:r w:rsidRPr="00925E27">
        <w:rPr>
          <w:rStyle w:val="TagStyle"/>
          <w:rtl/>
        </w:rPr>
        <w:t xml:space="preserve"> &lt;&lt; דובר &gt;&gt;</w:t>
      </w:r>
      <w:r>
        <w:rPr>
          <w:rtl/>
        </w:rPr>
        <w:t xml:space="preserve">   </w:t>
      </w:r>
      <w:bookmarkEnd w:id="7040"/>
    </w:p>
    <w:p w:rsidR="000172BA" w:rsidRDefault="000172BA" w:rsidP="00A6278C">
      <w:pPr>
        <w:rPr>
          <w:rtl/>
          <w:lang w:eastAsia="he-IL"/>
        </w:rPr>
      </w:pPr>
    </w:p>
    <w:p w:rsidR="000172BA" w:rsidRDefault="000172BA" w:rsidP="0010029C">
      <w:pPr>
        <w:rPr>
          <w:rtl/>
        </w:rPr>
      </w:pPr>
      <w:bookmarkStart w:id="7043" w:name="_ETM_Q11_583279"/>
      <w:bookmarkStart w:id="7044" w:name="_ETM_Q11_576480"/>
      <w:bookmarkStart w:id="7045" w:name="_ETM_Q11_573266"/>
      <w:bookmarkStart w:id="7046" w:name="_ETM_Q11_570622"/>
      <w:bookmarkStart w:id="7047" w:name="_ETM_Q11_572637"/>
      <w:bookmarkStart w:id="7048" w:name="_ETM_Q11_568596"/>
      <w:bookmarkStart w:id="7049" w:name="_ETM_Q11_550878"/>
      <w:bookmarkEnd w:id="7043"/>
      <w:bookmarkEnd w:id="7044"/>
      <w:bookmarkEnd w:id="7045"/>
      <w:bookmarkEnd w:id="7046"/>
      <w:bookmarkEnd w:id="7047"/>
      <w:bookmarkEnd w:id="7048"/>
      <w:bookmarkEnd w:id="7049"/>
      <w:r>
        <w:rPr>
          <w:rFonts w:hint="cs"/>
          <w:rtl/>
        </w:rPr>
        <w:t>תודה רבה, אדוני היושב-ראש</w:t>
      </w:r>
      <w:bookmarkStart w:id="7050" w:name="_ETM_Q11_586989"/>
      <w:bookmarkEnd w:id="7050"/>
      <w:r>
        <w:rPr>
          <w:rFonts w:hint="cs"/>
          <w:rtl/>
        </w:rPr>
        <w:t xml:space="preserve">. כנסת נכבדה, אני </w:t>
      </w:r>
      <w:bookmarkStart w:id="7051" w:name="_ETM_Q11_550990"/>
      <w:bookmarkStart w:id="7052" w:name="_ETM_Q11_551039"/>
      <w:bookmarkStart w:id="7053" w:name="_ETM_Q11_546245"/>
      <w:bookmarkStart w:id="7054" w:name="_ETM_Q11_544983"/>
      <w:bookmarkStart w:id="7055" w:name="_ETM_Q11_590850"/>
      <w:bookmarkStart w:id="7056" w:name="_ETM_Q11_588559"/>
      <w:bookmarkEnd w:id="7051"/>
      <w:bookmarkEnd w:id="7052"/>
      <w:bookmarkEnd w:id="7053"/>
      <w:bookmarkEnd w:id="7054"/>
      <w:bookmarkEnd w:id="7055"/>
      <w:bookmarkEnd w:id="7056"/>
      <w:r>
        <w:rPr>
          <w:rtl/>
        </w:rPr>
        <w:t xml:space="preserve">שמח </w:t>
      </w:r>
      <w:bookmarkStart w:id="7057" w:name="_ETM_Q11_591299"/>
      <w:bookmarkEnd w:id="7057"/>
      <w:r>
        <w:rPr>
          <w:rtl/>
        </w:rPr>
        <w:t xml:space="preserve">לראות </w:t>
      </w:r>
      <w:bookmarkStart w:id="7058" w:name="_ETM_Q11_591810"/>
      <w:bookmarkEnd w:id="7058"/>
      <w:r w:rsidR="0010029C">
        <w:rPr>
          <w:rFonts w:hint="cs"/>
          <w:rtl/>
        </w:rPr>
        <w:t xml:space="preserve">– </w:t>
      </w:r>
      <w:r>
        <w:rPr>
          <w:rtl/>
        </w:rPr>
        <w:t>ר</w:t>
      </w:r>
      <w:bookmarkStart w:id="7059" w:name="_ETM_Q11_588719"/>
      <w:bookmarkEnd w:id="7059"/>
      <w:r>
        <w:rPr>
          <w:rFonts w:hint="cs"/>
          <w:rtl/>
        </w:rPr>
        <w:t>אש הממשלה</w:t>
      </w:r>
      <w:bookmarkStart w:id="7060" w:name="_ETM_Q11_590368"/>
      <w:bookmarkEnd w:id="7060"/>
      <w:r>
        <w:rPr>
          <w:rFonts w:hint="cs"/>
          <w:rtl/>
        </w:rPr>
        <w:t xml:space="preserve"> </w:t>
      </w:r>
      <w:bookmarkStart w:id="7061" w:name="_ETM_Q11_592439"/>
      <w:bookmarkEnd w:id="7061"/>
      <w:r>
        <w:rPr>
          <w:rtl/>
        </w:rPr>
        <w:t xml:space="preserve">החליט </w:t>
      </w:r>
      <w:bookmarkStart w:id="7062" w:name="_ETM_Q11_592770"/>
      <w:bookmarkEnd w:id="7062"/>
      <w:r>
        <w:rPr>
          <w:rtl/>
        </w:rPr>
        <w:t xml:space="preserve">לפתוח </w:t>
      </w:r>
      <w:bookmarkStart w:id="7063" w:name="_ETM_Q11_593220"/>
      <w:bookmarkEnd w:id="7063"/>
      <w:r>
        <w:rPr>
          <w:rtl/>
        </w:rPr>
        <w:t xml:space="preserve">את </w:t>
      </w:r>
      <w:bookmarkStart w:id="7064" w:name="_ETM_Q11_593339"/>
      <w:bookmarkEnd w:id="7064"/>
      <w:r>
        <w:rPr>
          <w:rtl/>
        </w:rPr>
        <w:t xml:space="preserve">נאומו </w:t>
      </w:r>
      <w:bookmarkStart w:id="7065" w:name="_ETM_Q11_593729"/>
      <w:bookmarkEnd w:id="7065"/>
      <w:r>
        <w:rPr>
          <w:rtl/>
        </w:rPr>
        <w:t xml:space="preserve">בציטוט </w:t>
      </w:r>
      <w:bookmarkStart w:id="7066" w:name="_ETM_Q11_594299"/>
      <w:bookmarkEnd w:id="7066"/>
      <w:r>
        <w:rPr>
          <w:rtl/>
        </w:rPr>
        <w:t xml:space="preserve">מנאומים </w:t>
      </w:r>
      <w:bookmarkStart w:id="7067" w:name="_ETM_Q11_594810"/>
      <w:bookmarkEnd w:id="7067"/>
      <w:r>
        <w:rPr>
          <w:rtl/>
        </w:rPr>
        <w:t>שלי</w:t>
      </w:r>
      <w:r w:rsidR="0010029C">
        <w:rPr>
          <w:rFonts w:hint="cs"/>
          <w:rtl/>
        </w:rPr>
        <w:t>.</w:t>
      </w:r>
      <w:r>
        <w:rPr>
          <w:rtl/>
        </w:rPr>
        <w:t xml:space="preserve"> </w:t>
      </w:r>
      <w:bookmarkStart w:id="7068" w:name="_ETM_Q11_596000"/>
      <w:bookmarkEnd w:id="7068"/>
      <w:r>
        <w:rPr>
          <w:rtl/>
        </w:rPr>
        <w:t xml:space="preserve">אני </w:t>
      </w:r>
      <w:bookmarkStart w:id="7069" w:name="_ETM_Q11_596240"/>
      <w:bookmarkEnd w:id="7069"/>
      <w:r>
        <w:rPr>
          <w:rtl/>
        </w:rPr>
        <w:t xml:space="preserve">שמח </w:t>
      </w:r>
      <w:bookmarkStart w:id="7070" w:name="_ETM_Q11_596630"/>
      <w:bookmarkEnd w:id="7070"/>
      <w:r>
        <w:rPr>
          <w:rtl/>
        </w:rPr>
        <w:t xml:space="preserve">לראות </w:t>
      </w:r>
      <w:bookmarkStart w:id="7071" w:name="_ETM_Q11_597020"/>
      <w:bookmarkEnd w:id="7071"/>
      <w:r>
        <w:rPr>
          <w:rtl/>
        </w:rPr>
        <w:t>שב</w:t>
      </w:r>
      <w:bookmarkStart w:id="7072" w:name="_ETM_Q11_598210"/>
      <w:bookmarkEnd w:id="7072"/>
      <w:r>
        <w:rPr>
          <w:rtl/>
        </w:rPr>
        <w:t xml:space="preserve">לו"ז </w:t>
      </w:r>
      <w:bookmarkStart w:id="7073" w:name="_ETM_Q11_598600"/>
      <w:bookmarkEnd w:id="7073"/>
      <w:r>
        <w:rPr>
          <w:rtl/>
        </w:rPr>
        <w:t xml:space="preserve">של </w:t>
      </w:r>
      <w:bookmarkStart w:id="7074" w:name="_ETM_Q11_598779"/>
      <w:bookmarkStart w:id="7075" w:name="_ETM_Q11_599350"/>
      <w:bookmarkEnd w:id="7074"/>
      <w:bookmarkEnd w:id="7075"/>
      <w:r>
        <w:rPr>
          <w:rFonts w:hint="cs"/>
          <w:rtl/>
        </w:rPr>
        <w:t>17</w:t>
      </w:r>
      <w:r w:rsidR="0010029C">
        <w:rPr>
          <w:rFonts w:hint="cs"/>
          <w:rtl/>
        </w:rPr>
        <w:t xml:space="preserve">, </w:t>
      </w:r>
      <w:r>
        <w:rPr>
          <w:rFonts w:hint="cs"/>
          <w:rtl/>
        </w:rPr>
        <w:t>18</w:t>
      </w:r>
      <w:bookmarkStart w:id="7076" w:name="_ETM_Q11_595406"/>
      <w:bookmarkEnd w:id="7076"/>
      <w:r>
        <w:rPr>
          <w:rtl/>
        </w:rPr>
        <w:t xml:space="preserve"> </w:t>
      </w:r>
      <w:bookmarkStart w:id="7077" w:name="_ETM_Q11_599920"/>
      <w:bookmarkEnd w:id="7077"/>
      <w:r>
        <w:rPr>
          <w:rtl/>
        </w:rPr>
        <w:t xml:space="preserve">שעות </w:t>
      </w:r>
      <w:bookmarkStart w:id="7078" w:name="_ETM_Q11_600220"/>
      <w:bookmarkEnd w:id="7078"/>
      <w:r>
        <w:rPr>
          <w:rtl/>
        </w:rPr>
        <w:t xml:space="preserve">ביממה </w:t>
      </w:r>
      <w:bookmarkStart w:id="7079" w:name="_ETM_Q11_601509"/>
      <w:bookmarkEnd w:id="7079"/>
      <w:r>
        <w:rPr>
          <w:rtl/>
        </w:rPr>
        <w:t xml:space="preserve">יש </w:t>
      </w:r>
      <w:bookmarkStart w:id="7080" w:name="_ETM_Q11_601749"/>
      <w:bookmarkEnd w:id="7080"/>
      <w:r>
        <w:rPr>
          <w:rtl/>
        </w:rPr>
        <w:t>ל</w:t>
      </w:r>
      <w:bookmarkStart w:id="7081" w:name="_ETM_Q11_601839"/>
      <w:bookmarkEnd w:id="7081"/>
      <w:r>
        <w:rPr>
          <w:rtl/>
        </w:rPr>
        <w:t xml:space="preserve">כבודו </w:t>
      </w:r>
      <w:bookmarkStart w:id="7082" w:name="_ETM_Q11_602200"/>
      <w:bookmarkEnd w:id="7082"/>
      <w:r>
        <w:rPr>
          <w:rtl/>
        </w:rPr>
        <w:t xml:space="preserve">זמן </w:t>
      </w:r>
      <w:bookmarkStart w:id="7083" w:name="_ETM_Q11_602619"/>
      <w:bookmarkEnd w:id="7083"/>
      <w:r>
        <w:rPr>
          <w:rtl/>
        </w:rPr>
        <w:t xml:space="preserve">לשבת </w:t>
      </w:r>
      <w:bookmarkStart w:id="7084" w:name="_ETM_Q11_603100"/>
      <w:bookmarkEnd w:id="7084"/>
      <w:r>
        <w:rPr>
          <w:rtl/>
        </w:rPr>
        <w:t xml:space="preserve">ולשמוע </w:t>
      </w:r>
      <w:bookmarkStart w:id="7085" w:name="_ETM_Q11_603549"/>
      <w:bookmarkEnd w:id="7085"/>
      <w:r>
        <w:rPr>
          <w:rtl/>
        </w:rPr>
        <w:t xml:space="preserve">אותי </w:t>
      </w:r>
      <w:bookmarkStart w:id="7086" w:name="_ETM_Q11_603789"/>
      <w:bookmarkEnd w:id="7086"/>
      <w:r>
        <w:rPr>
          <w:rtl/>
        </w:rPr>
        <w:t>נו</w:t>
      </w:r>
      <w:r>
        <w:rPr>
          <w:rFonts w:hint="cs"/>
          <w:rtl/>
        </w:rPr>
        <w:t>א</w:t>
      </w:r>
      <w:r>
        <w:rPr>
          <w:rtl/>
        </w:rPr>
        <w:t>ם</w:t>
      </w:r>
      <w:r>
        <w:rPr>
          <w:rFonts w:hint="cs"/>
          <w:rtl/>
        </w:rPr>
        <w:t>.</w:t>
      </w:r>
      <w:r>
        <w:rPr>
          <w:rtl/>
        </w:rPr>
        <w:t xml:space="preserve"> </w:t>
      </w:r>
      <w:bookmarkStart w:id="7087" w:name="_ETM_Q11_604389"/>
      <w:bookmarkEnd w:id="7087"/>
      <w:r>
        <w:rPr>
          <w:rtl/>
        </w:rPr>
        <w:t xml:space="preserve">אני </w:t>
      </w:r>
      <w:bookmarkStart w:id="7088" w:name="_ETM_Q11_604600"/>
      <w:bookmarkEnd w:id="7088"/>
      <w:r>
        <w:rPr>
          <w:rtl/>
        </w:rPr>
        <w:t xml:space="preserve">חושב </w:t>
      </w:r>
      <w:bookmarkStart w:id="7089" w:name="_ETM_Q11_604899"/>
      <w:bookmarkEnd w:id="7089"/>
      <w:r>
        <w:rPr>
          <w:rtl/>
        </w:rPr>
        <w:t xml:space="preserve">שזה </w:t>
      </w:r>
      <w:bookmarkStart w:id="7090" w:name="_ETM_Q11_605139"/>
      <w:bookmarkEnd w:id="7090"/>
      <w:r>
        <w:rPr>
          <w:rtl/>
        </w:rPr>
        <w:t xml:space="preserve">רק </w:t>
      </w:r>
      <w:bookmarkStart w:id="7091" w:name="_ETM_Q11_605350"/>
      <w:bookmarkEnd w:id="7091"/>
      <w:r>
        <w:rPr>
          <w:rtl/>
        </w:rPr>
        <w:t xml:space="preserve">יכול </w:t>
      </w:r>
      <w:bookmarkStart w:id="7092" w:name="_ETM_Q11_605709"/>
      <w:bookmarkEnd w:id="7092"/>
      <w:r>
        <w:rPr>
          <w:rtl/>
        </w:rPr>
        <w:t>להועיל</w:t>
      </w:r>
      <w:r>
        <w:rPr>
          <w:rFonts w:hint="cs"/>
          <w:rtl/>
        </w:rPr>
        <w:t>,</w:t>
      </w:r>
      <w:r>
        <w:rPr>
          <w:rtl/>
        </w:rPr>
        <w:t xml:space="preserve"> </w:t>
      </w:r>
      <w:bookmarkStart w:id="7093" w:name="_ETM_Q11_606100"/>
      <w:bookmarkEnd w:id="7093"/>
      <w:r>
        <w:rPr>
          <w:rtl/>
        </w:rPr>
        <w:t>כמובן</w:t>
      </w:r>
      <w:bookmarkStart w:id="7094" w:name="_ETM_Q11_607930"/>
      <w:bookmarkStart w:id="7095" w:name="_ETM_Q11_607666"/>
      <w:bookmarkEnd w:id="7094"/>
      <w:bookmarkEnd w:id="7095"/>
      <w:r>
        <w:rPr>
          <w:rFonts w:hint="cs"/>
          <w:rtl/>
        </w:rPr>
        <w:t>.</w:t>
      </w:r>
      <w:r>
        <w:rPr>
          <w:rtl/>
        </w:rPr>
        <w:t xml:space="preserve"> </w:t>
      </w:r>
      <w:bookmarkStart w:id="7096" w:name="_ETM_Q11_609000"/>
      <w:bookmarkEnd w:id="7096"/>
      <w:r>
        <w:rPr>
          <w:rtl/>
        </w:rPr>
        <w:t xml:space="preserve">וחשוב </w:t>
      </w:r>
      <w:bookmarkStart w:id="7097" w:name="_ETM_Q11_609630"/>
      <w:bookmarkEnd w:id="7097"/>
      <w:r>
        <w:rPr>
          <w:rtl/>
        </w:rPr>
        <w:t xml:space="preserve">שאתה </w:t>
      </w:r>
      <w:bookmarkStart w:id="7098" w:name="_ETM_Q11_609930"/>
      <w:bookmarkEnd w:id="7098"/>
      <w:r>
        <w:rPr>
          <w:rtl/>
        </w:rPr>
        <w:t xml:space="preserve">עוקב </w:t>
      </w:r>
      <w:bookmarkStart w:id="7099" w:name="_ETM_Q11_610260"/>
      <w:bookmarkEnd w:id="7099"/>
      <w:r>
        <w:rPr>
          <w:rtl/>
        </w:rPr>
        <w:t xml:space="preserve">כל </w:t>
      </w:r>
      <w:bookmarkStart w:id="7100" w:name="_ETM_Q11_610410"/>
      <w:bookmarkEnd w:id="7100"/>
      <w:r>
        <w:rPr>
          <w:rtl/>
        </w:rPr>
        <w:t xml:space="preserve">כך </w:t>
      </w:r>
      <w:bookmarkStart w:id="7101" w:name="_ETM_Q11_610650"/>
      <w:bookmarkEnd w:id="7101"/>
      <w:r>
        <w:rPr>
          <w:rtl/>
        </w:rPr>
        <w:t xml:space="preserve">בקפידה </w:t>
      </w:r>
      <w:bookmarkStart w:id="7102" w:name="_ETM_Q11_612310"/>
      <w:bookmarkEnd w:id="7102"/>
      <w:r>
        <w:rPr>
          <w:rtl/>
        </w:rPr>
        <w:t xml:space="preserve">אחר </w:t>
      </w:r>
      <w:bookmarkStart w:id="7103" w:name="_ETM_Q11_612670"/>
      <w:bookmarkEnd w:id="7103"/>
      <w:r>
        <w:rPr>
          <w:rtl/>
        </w:rPr>
        <w:t>נאומיי</w:t>
      </w:r>
      <w:r>
        <w:rPr>
          <w:rFonts w:hint="cs"/>
          <w:rtl/>
        </w:rPr>
        <w:t>.</w:t>
      </w:r>
      <w:r>
        <w:rPr>
          <w:rtl/>
        </w:rPr>
        <w:t xml:space="preserve"> </w:t>
      </w:r>
      <w:bookmarkStart w:id="7104" w:name="_ETM_Q11_613569"/>
      <w:bookmarkEnd w:id="7104"/>
      <w:r>
        <w:rPr>
          <w:rtl/>
        </w:rPr>
        <w:t xml:space="preserve">אני </w:t>
      </w:r>
      <w:bookmarkStart w:id="7105" w:name="_ETM_Q11_613780"/>
      <w:bookmarkStart w:id="7106" w:name="_ETM_Q11_613930"/>
      <w:bookmarkStart w:id="7107" w:name="_ETM_Q11_610506"/>
      <w:bookmarkEnd w:id="7105"/>
      <w:bookmarkEnd w:id="7106"/>
      <w:bookmarkEnd w:id="7107"/>
      <w:r>
        <w:rPr>
          <w:rFonts w:hint="cs"/>
          <w:rtl/>
        </w:rPr>
        <w:t>אג</w:t>
      </w:r>
      <w:r>
        <w:rPr>
          <w:rtl/>
        </w:rPr>
        <w:t xml:space="preserve">יד </w:t>
      </w:r>
      <w:bookmarkStart w:id="7108" w:name="_ETM_Q11_614200"/>
      <w:bookmarkEnd w:id="7108"/>
      <w:r>
        <w:rPr>
          <w:rFonts w:hint="cs"/>
          <w:rtl/>
        </w:rPr>
        <w:t xml:space="preserve">רק </w:t>
      </w:r>
      <w:bookmarkStart w:id="7109" w:name="_ETM_Q11_611250"/>
      <w:bookmarkEnd w:id="7109"/>
      <w:r>
        <w:rPr>
          <w:rtl/>
        </w:rPr>
        <w:t xml:space="preserve">שני </w:t>
      </w:r>
      <w:bookmarkStart w:id="7110" w:name="_ETM_Q11_614440"/>
      <w:bookmarkEnd w:id="7110"/>
      <w:r>
        <w:rPr>
          <w:rtl/>
        </w:rPr>
        <w:t xml:space="preserve">דברים </w:t>
      </w:r>
      <w:bookmarkStart w:id="7111" w:name="_ETM_Q11_614770"/>
      <w:bookmarkEnd w:id="7111"/>
      <w:r>
        <w:rPr>
          <w:rtl/>
        </w:rPr>
        <w:t xml:space="preserve">על </w:t>
      </w:r>
      <w:bookmarkStart w:id="7112" w:name="_ETM_Q11_614860"/>
      <w:bookmarkEnd w:id="7112"/>
      <w:r>
        <w:rPr>
          <w:rtl/>
        </w:rPr>
        <w:t xml:space="preserve">מה </w:t>
      </w:r>
      <w:bookmarkStart w:id="7113" w:name="_ETM_Q11_615010"/>
      <w:bookmarkEnd w:id="7113"/>
      <w:r>
        <w:rPr>
          <w:rtl/>
        </w:rPr>
        <w:t>שאמרת</w:t>
      </w:r>
      <w:r>
        <w:rPr>
          <w:rFonts w:hint="cs"/>
          <w:rtl/>
        </w:rPr>
        <w:t>.</w:t>
      </w:r>
      <w:bookmarkStart w:id="7114" w:name="_ETM_Q11_615489"/>
      <w:bookmarkStart w:id="7115" w:name="_ETM_Q11_613904"/>
      <w:bookmarkEnd w:id="7114"/>
      <w:bookmarkEnd w:id="7115"/>
    </w:p>
    <w:p w:rsidR="000172BA" w:rsidRDefault="000172BA" w:rsidP="00914368">
      <w:pPr>
        <w:rPr>
          <w:rtl/>
        </w:rPr>
      </w:pPr>
      <w:bookmarkStart w:id="7116" w:name="_ETM_Q11_613974"/>
      <w:bookmarkEnd w:id="7116"/>
    </w:p>
    <w:p w:rsidR="000172BA" w:rsidRDefault="000172BA" w:rsidP="0010029C">
      <w:pPr>
        <w:rPr>
          <w:rtl/>
        </w:rPr>
      </w:pPr>
      <w:bookmarkStart w:id="7117" w:name="_ETM_Q11_614064"/>
      <w:bookmarkStart w:id="7118" w:name="_ETM_Q11_614123"/>
      <w:bookmarkStart w:id="7119" w:name="_ETM_Q11_610527"/>
      <w:bookmarkEnd w:id="7117"/>
      <w:bookmarkEnd w:id="7118"/>
      <w:bookmarkEnd w:id="7119"/>
      <w:r>
        <w:rPr>
          <w:rtl/>
        </w:rPr>
        <w:t>הראשון</w:t>
      </w:r>
      <w:r>
        <w:rPr>
          <w:rFonts w:hint="cs"/>
          <w:rtl/>
        </w:rPr>
        <w:t xml:space="preserve"> –</w:t>
      </w:r>
      <w:r>
        <w:rPr>
          <w:rtl/>
        </w:rPr>
        <w:t xml:space="preserve"> </w:t>
      </w:r>
      <w:bookmarkStart w:id="7120" w:name="_ETM_Q11_616120"/>
      <w:bookmarkEnd w:id="7120"/>
      <w:r>
        <w:rPr>
          <w:rtl/>
        </w:rPr>
        <w:t xml:space="preserve">אם </w:t>
      </w:r>
      <w:bookmarkStart w:id="7121" w:name="_ETM_Q11_616270"/>
      <w:bookmarkEnd w:id="7121"/>
      <w:r>
        <w:rPr>
          <w:rtl/>
        </w:rPr>
        <w:t xml:space="preserve">אתה </w:t>
      </w:r>
      <w:bookmarkStart w:id="7122" w:name="_ETM_Q11_616420"/>
      <w:bookmarkEnd w:id="7122"/>
      <w:r>
        <w:rPr>
          <w:rtl/>
        </w:rPr>
        <w:t xml:space="preserve">כבר </w:t>
      </w:r>
      <w:bookmarkStart w:id="7123" w:name="_ETM_Q11_616599"/>
      <w:bookmarkEnd w:id="7123"/>
      <w:r>
        <w:rPr>
          <w:rtl/>
        </w:rPr>
        <w:t xml:space="preserve">מצטט </w:t>
      </w:r>
      <w:bookmarkStart w:id="7124" w:name="_ETM_Q11_617080"/>
      <w:bookmarkEnd w:id="7124"/>
      <w:r>
        <w:rPr>
          <w:rtl/>
        </w:rPr>
        <w:t>אותי</w:t>
      </w:r>
      <w:r>
        <w:rPr>
          <w:rFonts w:hint="cs"/>
          <w:rtl/>
        </w:rPr>
        <w:t>,</w:t>
      </w:r>
      <w:r>
        <w:rPr>
          <w:rtl/>
        </w:rPr>
        <w:t xml:space="preserve"> </w:t>
      </w:r>
      <w:bookmarkStart w:id="7125" w:name="_ETM_Q11_617319"/>
      <w:bookmarkStart w:id="7126" w:name="_ETM_Q11_617500"/>
      <w:bookmarkStart w:id="7127" w:name="_ETM_Q11_617709"/>
      <w:bookmarkStart w:id="7128" w:name="_ETM_Q11_614608"/>
      <w:bookmarkEnd w:id="7125"/>
      <w:bookmarkEnd w:id="7126"/>
      <w:bookmarkEnd w:id="7127"/>
      <w:bookmarkEnd w:id="7128"/>
      <w:r>
        <w:rPr>
          <w:rFonts w:hint="cs"/>
          <w:rtl/>
        </w:rPr>
        <w:t>אני מציע שתצטט</w:t>
      </w:r>
      <w:bookmarkStart w:id="7129" w:name="_ETM_Q11_617830"/>
      <w:bookmarkStart w:id="7130" w:name="_ETM_Q11_618220"/>
      <w:bookmarkEnd w:id="7129"/>
      <w:bookmarkEnd w:id="7130"/>
      <w:r>
        <w:rPr>
          <w:rFonts w:hint="cs"/>
          <w:rtl/>
        </w:rPr>
        <w:t xml:space="preserve"> </w:t>
      </w:r>
      <w:r>
        <w:rPr>
          <w:rtl/>
        </w:rPr>
        <w:t xml:space="preserve">אותי </w:t>
      </w:r>
      <w:bookmarkStart w:id="7131" w:name="_ETM_Q11_618459"/>
      <w:bookmarkEnd w:id="7131"/>
      <w:r>
        <w:rPr>
          <w:rtl/>
        </w:rPr>
        <w:t>במדויק</w:t>
      </w:r>
      <w:r>
        <w:rPr>
          <w:rFonts w:hint="cs"/>
          <w:rtl/>
        </w:rPr>
        <w:t>.</w:t>
      </w:r>
      <w:bookmarkStart w:id="7132" w:name="_ETM_Q11_616665"/>
      <w:bookmarkEnd w:id="7132"/>
      <w:r>
        <w:rPr>
          <w:rtl/>
        </w:rPr>
        <w:t xml:space="preserve"> </w:t>
      </w:r>
      <w:bookmarkStart w:id="7133" w:name="_ETM_Q11_619700"/>
      <w:bookmarkEnd w:id="7133"/>
      <w:r>
        <w:rPr>
          <w:rtl/>
        </w:rPr>
        <w:t xml:space="preserve">מה </w:t>
      </w:r>
      <w:bookmarkStart w:id="7134" w:name="_ETM_Q11_619910"/>
      <w:bookmarkEnd w:id="7134"/>
      <w:r>
        <w:rPr>
          <w:rtl/>
        </w:rPr>
        <w:t xml:space="preserve">שאני </w:t>
      </w:r>
      <w:bookmarkStart w:id="7135" w:name="_ETM_Q11_620180"/>
      <w:bookmarkEnd w:id="7135"/>
      <w:r>
        <w:rPr>
          <w:rtl/>
        </w:rPr>
        <w:t xml:space="preserve">אמרתי </w:t>
      </w:r>
      <w:bookmarkStart w:id="7136" w:name="_ETM_Q11_620630"/>
      <w:bookmarkEnd w:id="7136"/>
      <w:r>
        <w:rPr>
          <w:rtl/>
        </w:rPr>
        <w:t>זה</w:t>
      </w:r>
      <w:r>
        <w:rPr>
          <w:rFonts w:hint="cs"/>
          <w:rtl/>
        </w:rPr>
        <w:t>:</w:t>
      </w:r>
      <w:r>
        <w:rPr>
          <w:rtl/>
        </w:rPr>
        <w:t xml:space="preserve"> </w:t>
      </w:r>
      <w:bookmarkStart w:id="7137" w:name="_ETM_Q11_620810"/>
      <w:bookmarkEnd w:id="7137"/>
      <w:r>
        <w:rPr>
          <w:rtl/>
        </w:rPr>
        <w:t xml:space="preserve">אם </w:t>
      </w:r>
      <w:bookmarkStart w:id="7138" w:name="_ETM_Q11_620960"/>
      <w:bookmarkEnd w:id="7138"/>
      <w:r>
        <w:rPr>
          <w:rtl/>
        </w:rPr>
        <w:t xml:space="preserve">אתם </w:t>
      </w:r>
      <w:bookmarkStart w:id="7139" w:name="_ETM_Q11_621200"/>
      <w:bookmarkEnd w:id="7139"/>
      <w:r>
        <w:rPr>
          <w:rtl/>
        </w:rPr>
        <w:t xml:space="preserve">רוצים </w:t>
      </w:r>
      <w:bookmarkStart w:id="7140" w:name="_ETM_Q11_621500"/>
      <w:bookmarkEnd w:id="7140"/>
      <w:r>
        <w:rPr>
          <w:rtl/>
        </w:rPr>
        <w:t>מלחמה</w:t>
      </w:r>
      <w:r>
        <w:rPr>
          <w:rFonts w:hint="cs"/>
          <w:rtl/>
        </w:rPr>
        <w:t xml:space="preserve"> </w:t>
      </w:r>
      <w:r>
        <w:rPr>
          <w:rFonts w:hint="eastAsia"/>
          <w:rtl/>
        </w:rPr>
        <w:t>–</w:t>
      </w:r>
      <w:bookmarkStart w:id="7141" w:name="_ETM_Q11_619657"/>
      <w:bookmarkEnd w:id="7141"/>
      <w:r>
        <w:rPr>
          <w:rtl/>
        </w:rPr>
        <w:t xml:space="preserve"> </w:t>
      </w:r>
      <w:bookmarkStart w:id="7142" w:name="_ETM_Q11_621920"/>
      <w:bookmarkEnd w:id="7142"/>
      <w:r>
        <w:rPr>
          <w:rtl/>
        </w:rPr>
        <w:t xml:space="preserve">תקבלו </w:t>
      </w:r>
      <w:bookmarkStart w:id="7143" w:name="_ETM_Q11_622370"/>
      <w:bookmarkEnd w:id="7143"/>
      <w:r>
        <w:rPr>
          <w:rtl/>
        </w:rPr>
        <w:t>מלחמה</w:t>
      </w:r>
      <w:r w:rsidR="0010029C">
        <w:rPr>
          <w:rFonts w:hint="cs"/>
          <w:rtl/>
        </w:rPr>
        <w:t>,</w:t>
      </w:r>
      <w:r>
        <w:rPr>
          <w:rtl/>
        </w:rPr>
        <w:t xml:space="preserve"> </w:t>
      </w:r>
      <w:bookmarkStart w:id="7144" w:name="_ETM_Q11_623549"/>
      <w:bookmarkEnd w:id="7144"/>
      <w:r>
        <w:rPr>
          <w:rtl/>
        </w:rPr>
        <w:t xml:space="preserve">והכוונה </w:t>
      </w:r>
      <w:bookmarkStart w:id="7145" w:name="_ETM_Q11_624180"/>
      <w:bookmarkEnd w:id="7145"/>
      <w:r>
        <w:rPr>
          <w:rtl/>
        </w:rPr>
        <w:t xml:space="preserve">היא </w:t>
      </w:r>
      <w:bookmarkStart w:id="7146" w:name="_ETM_Q11_624299"/>
      <w:bookmarkStart w:id="7147" w:name="_ETM_Q11_624599"/>
      <w:bookmarkEnd w:id="7146"/>
      <w:bookmarkEnd w:id="7147"/>
      <w:r>
        <w:rPr>
          <w:rtl/>
        </w:rPr>
        <w:t xml:space="preserve">שאם </w:t>
      </w:r>
      <w:bookmarkStart w:id="7148" w:name="_ETM_Q11_624870"/>
      <w:bookmarkEnd w:id="7148"/>
      <w:r>
        <w:rPr>
          <w:rtl/>
        </w:rPr>
        <w:t xml:space="preserve">אתם </w:t>
      </w:r>
      <w:bookmarkStart w:id="7149" w:name="_ETM_Q11_625620"/>
      <w:bookmarkEnd w:id="7149"/>
      <w:r>
        <w:rPr>
          <w:rtl/>
        </w:rPr>
        <w:t xml:space="preserve">רוצים </w:t>
      </w:r>
      <w:bookmarkStart w:id="7150" w:name="_ETM_Q11_625980"/>
      <w:bookmarkEnd w:id="7150"/>
      <w:r>
        <w:rPr>
          <w:rtl/>
        </w:rPr>
        <w:t xml:space="preserve">להכריז </w:t>
      </w:r>
      <w:bookmarkStart w:id="7151" w:name="_ETM_Q11_626340"/>
      <w:bookmarkEnd w:id="7151"/>
      <w:r>
        <w:rPr>
          <w:rtl/>
        </w:rPr>
        <w:t xml:space="preserve">מלחמה </w:t>
      </w:r>
      <w:bookmarkStart w:id="7152" w:name="_ETM_Q11_626790"/>
      <w:bookmarkEnd w:id="7152"/>
      <w:r>
        <w:rPr>
          <w:rtl/>
        </w:rPr>
        <w:t xml:space="preserve">על </w:t>
      </w:r>
      <w:bookmarkStart w:id="7153" w:name="_ETM_Q11_626879"/>
      <w:bookmarkEnd w:id="7153"/>
      <w:r>
        <w:rPr>
          <w:rtl/>
        </w:rPr>
        <w:t xml:space="preserve">מערכת </w:t>
      </w:r>
      <w:bookmarkStart w:id="7154" w:name="_ETM_Q11_627329"/>
      <w:bookmarkEnd w:id="7154"/>
      <w:r>
        <w:rPr>
          <w:rtl/>
        </w:rPr>
        <w:t>המשפט</w:t>
      </w:r>
      <w:r>
        <w:rPr>
          <w:rFonts w:hint="cs"/>
          <w:rtl/>
        </w:rPr>
        <w:t xml:space="preserve"> </w:t>
      </w:r>
      <w:r w:rsidR="007A5A81">
        <w:rPr>
          <w:rtl/>
        </w:rPr>
        <w:t>–</w:t>
      </w:r>
      <w:r>
        <w:rPr>
          <w:rFonts w:hint="cs"/>
          <w:rtl/>
        </w:rPr>
        <w:t xml:space="preserve"> </w:t>
      </w:r>
      <w:r w:rsidR="007A5A81">
        <w:rPr>
          <w:rFonts w:hint="cs"/>
          <w:rtl/>
        </w:rPr>
        <w:t>תקבלו.</w:t>
      </w:r>
    </w:p>
    <w:p w:rsidR="000172BA" w:rsidRDefault="000172BA" w:rsidP="00914368">
      <w:pPr>
        <w:rPr>
          <w:rtl/>
        </w:rPr>
      </w:pPr>
      <w:bookmarkStart w:id="7155" w:name="_ETM_Q11_628260"/>
      <w:bookmarkStart w:id="7156" w:name="_ETM_Q11_623198"/>
      <w:bookmarkEnd w:id="7155"/>
    </w:p>
    <w:p w:rsidR="000172BA" w:rsidRDefault="000172BA" w:rsidP="00914368">
      <w:pPr>
        <w:pStyle w:val="af5"/>
        <w:keepNext/>
        <w:rPr>
          <w:rtl/>
        </w:rPr>
      </w:pPr>
      <w:bookmarkStart w:id="7157" w:name="ET_interruption_קריאה__71"/>
      <w:r w:rsidRPr="00925E27">
        <w:rPr>
          <w:rStyle w:val="TagStyle"/>
          <w:rtl/>
        </w:rPr>
        <w:t xml:space="preserve"> &lt;&lt; קריאה &gt;&gt; </w:t>
      </w:r>
      <w:r>
        <w:rPr>
          <w:rtl/>
        </w:rPr>
        <w:t>קריאה:</w:t>
      </w:r>
      <w:r w:rsidRPr="00925E27">
        <w:rPr>
          <w:rStyle w:val="TagStyle"/>
          <w:rtl/>
        </w:rPr>
        <w:t xml:space="preserve"> &lt;&lt; קריאה &gt;&gt;</w:t>
      </w:r>
      <w:r>
        <w:rPr>
          <w:rtl/>
        </w:rPr>
        <w:t xml:space="preserve">   </w:t>
      </w:r>
      <w:bookmarkEnd w:id="7157"/>
    </w:p>
    <w:p w:rsidR="000172BA" w:rsidRDefault="000172BA" w:rsidP="00A6278C">
      <w:pPr>
        <w:rPr>
          <w:rtl/>
          <w:lang w:eastAsia="he-IL"/>
        </w:rPr>
      </w:pPr>
    </w:p>
    <w:p w:rsidR="000172BA" w:rsidRDefault="000172BA" w:rsidP="00914368">
      <w:pPr>
        <w:rPr>
          <w:rtl/>
          <w:lang w:eastAsia="he-IL"/>
        </w:rPr>
      </w:pPr>
      <w:bookmarkStart w:id="7158" w:name="_ETM_Q11_623740"/>
      <w:bookmarkEnd w:id="7158"/>
      <w:r>
        <w:rPr>
          <w:rFonts w:hint="cs"/>
          <w:rtl/>
          <w:lang w:eastAsia="he-IL"/>
        </w:rPr>
        <w:t>אבל אנחנו לא רוצים.</w:t>
      </w:r>
    </w:p>
    <w:p w:rsidR="000172BA" w:rsidRPr="00925E27" w:rsidRDefault="000172BA" w:rsidP="00914368">
      <w:pPr>
        <w:rPr>
          <w:rtl/>
          <w:lang w:eastAsia="he-IL"/>
        </w:rPr>
      </w:pPr>
      <w:bookmarkStart w:id="7159" w:name="_ETM_Q11_627020"/>
      <w:bookmarkStart w:id="7160" w:name="_ETM_Q11_627097"/>
      <w:bookmarkEnd w:id="7159"/>
      <w:bookmarkEnd w:id="7160"/>
    </w:p>
    <w:p w:rsidR="000172BA" w:rsidRDefault="000172BA" w:rsidP="00914368">
      <w:pPr>
        <w:pStyle w:val="af5"/>
        <w:keepNext/>
        <w:rPr>
          <w:rtl/>
        </w:rPr>
      </w:pPr>
      <w:bookmarkStart w:id="7161" w:name="ET_interruption_6352_70"/>
      <w:r w:rsidRPr="00925E27">
        <w:rPr>
          <w:rStyle w:val="TagStyle"/>
          <w:rtl/>
        </w:rPr>
        <w:t xml:space="preserve"> &lt;&lt; קריאה &gt;&gt; </w:t>
      </w:r>
      <w:r>
        <w:rPr>
          <w:rtl/>
        </w:rPr>
        <w:t>אלמוג כהן (עוצמה יהודית):</w:t>
      </w:r>
      <w:r w:rsidRPr="00925E27">
        <w:rPr>
          <w:rStyle w:val="TagStyle"/>
          <w:rtl/>
        </w:rPr>
        <w:t xml:space="preserve"> &lt;&lt; קריאה &gt;&gt;</w:t>
      </w:r>
      <w:r>
        <w:rPr>
          <w:rtl/>
        </w:rPr>
        <w:t xml:space="preserve">   </w:t>
      </w:r>
      <w:bookmarkEnd w:id="7161"/>
    </w:p>
    <w:p w:rsidR="000172BA" w:rsidRDefault="000172BA" w:rsidP="00A6278C">
      <w:pPr>
        <w:rPr>
          <w:rtl/>
          <w:lang w:eastAsia="he-IL"/>
        </w:rPr>
      </w:pPr>
    </w:p>
    <w:p w:rsidR="000172BA" w:rsidRDefault="000172BA" w:rsidP="00914368">
      <w:pPr>
        <w:rPr>
          <w:rtl/>
          <w:lang w:eastAsia="he-IL"/>
        </w:rPr>
      </w:pPr>
      <w:bookmarkStart w:id="7162" w:name="_ETM_Q11_623365"/>
      <w:bookmarkEnd w:id="7156"/>
      <w:bookmarkEnd w:id="7162"/>
      <w:r>
        <w:rPr>
          <w:rFonts w:hint="cs"/>
          <w:rtl/>
          <w:lang w:eastAsia="he-IL"/>
        </w:rPr>
        <w:t xml:space="preserve">אנחנו לא </w:t>
      </w:r>
      <w:bookmarkStart w:id="7163" w:name="_ETM_Q11_624577"/>
      <w:bookmarkEnd w:id="7163"/>
      <w:r>
        <w:rPr>
          <w:rFonts w:hint="cs"/>
          <w:rtl/>
          <w:lang w:eastAsia="he-IL"/>
        </w:rPr>
        <w:t>רוצים מלחמה.</w:t>
      </w:r>
      <w:bookmarkStart w:id="7164" w:name="_ETM_Q11_627364"/>
      <w:bookmarkEnd w:id="7164"/>
    </w:p>
    <w:p w:rsidR="000172BA" w:rsidRDefault="000172BA" w:rsidP="00914368">
      <w:pPr>
        <w:rPr>
          <w:rtl/>
          <w:lang w:eastAsia="he-IL"/>
        </w:rPr>
      </w:pPr>
      <w:bookmarkStart w:id="7165" w:name="_ETM_Q11_627435"/>
      <w:bookmarkEnd w:id="7165"/>
    </w:p>
    <w:p w:rsidR="000172BA" w:rsidRDefault="000172BA" w:rsidP="00914368">
      <w:pPr>
        <w:pStyle w:val="af6"/>
        <w:keepNext/>
        <w:rPr>
          <w:rtl/>
        </w:rPr>
      </w:pPr>
      <w:bookmarkStart w:id="7166" w:name="ET_yor_6423_72"/>
      <w:r w:rsidRPr="00925E27">
        <w:rPr>
          <w:rStyle w:val="TagStyle"/>
          <w:rtl/>
        </w:rPr>
        <w:t xml:space="preserve"> &lt;&lt; יור &gt;&gt; </w:t>
      </w:r>
      <w:r>
        <w:rPr>
          <w:rtl/>
        </w:rPr>
        <w:t>היו"ר אמיר אוחנה:</w:t>
      </w:r>
      <w:r w:rsidRPr="00925E27">
        <w:rPr>
          <w:rStyle w:val="TagStyle"/>
          <w:rtl/>
        </w:rPr>
        <w:t xml:space="preserve"> &lt;&lt; יור &gt;&gt;</w:t>
      </w:r>
      <w:r>
        <w:rPr>
          <w:rtl/>
        </w:rPr>
        <w:t xml:space="preserve">   </w:t>
      </w:r>
      <w:bookmarkEnd w:id="7166"/>
    </w:p>
    <w:p w:rsidR="000172BA" w:rsidRDefault="000172BA" w:rsidP="00A6278C">
      <w:pPr>
        <w:rPr>
          <w:rtl/>
          <w:lang w:eastAsia="he-IL"/>
        </w:rPr>
      </w:pPr>
    </w:p>
    <w:p w:rsidR="000172BA" w:rsidRDefault="000172BA" w:rsidP="00914368">
      <w:pPr>
        <w:rPr>
          <w:rtl/>
        </w:rPr>
      </w:pPr>
      <w:bookmarkStart w:id="7167" w:name="_ETM_Q11_630044"/>
      <w:bookmarkEnd w:id="7167"/>
      <w:r>
        <w:rPr>
          <w:rtl/>
        </w:rPr>
        <w:t>חבר</w:t>
      </w:r>
      <w:bookmarkStart w:id="7168" w:name="_ETM_Q11_625350"/>
      <w:bookmarkEnd w:id="7168"/>
      <w:r>
        <w:rPr>
          <w:rFonts w:hint="cs"/>
          <w:rtl/>
        </w:rPr>
        <w:t xml:space="preserve"> הכנסת</w:t>
      </w:r>
      <w:r>
        <w:rPr>
          <w:rtl/>
        </w:rPr>
        <w:t xml:space="preserve"> </w:t>
      </w:r>
      <w:bookmarkStart w:id="7169" w:name="_ETM_Q11_628709"/>
      <w:bookmarkEnd w:id="7169"/>
      <w:r>
        <w:rPr>
          <w:rtl/>
        </w:rPr>
        <w:t xml:space="preserve">אלמוג </w:t>
      </w:r>
      <w:bookmarkStart w:id="7170" w:name="_ETM_Q11_629129"/>
      <w:bookmarkEnd w:id="7170"/>
      <w:r>
        <w:rPr>
          <w:rtl/>
        </w:rPr>
        <w:t>כהן</w:t>
      </w:r>
      <w:r>
        <w:rPr>
          <w:rFonts w:hint="cs"/>
          <w:rtl/>
        </w:rPr>
        <w:t>,</w:t>
      </w:r>
      <w:r>
        <w:rPr>
          <w:rtl/>
        </w:rPr>
        <w:t xml:space="preserve"> </w:t>
      </w:r>
      <w:bookmarkStart w:id="7171" w:name="_ETM_Q11_629579"/>
      <w:bookmarkEnd w:id="7171"/>
      <w:r>
        <w:rPr>
          <w:rtl/>
        </w:rPr>
        <w:t xml:space="preserve">קריאה </w:t>
      </w:r>
      <w:bookmarkStart w:id="7172" w:name="_ETM_Q11_629939"/>
      <w:bookmarkEnd w:id="7172"/>
      <w:r>
        <w:rPr>
          <w:rtl/>
        </w:rPr>
        <w:t>ראשונה</w:t>
      </w:r>
      <w:r>
        <w:rPr>
          <w:rFonts w:hint="cs"/>
          <w:rtl/>
        </w:rPr>
        <w:t>.</w:t>
      </w:r>
      <w:bookmarkStart w:id="7173" w:name="_ETM_Q11_625840"/>
      <w:bookmarkStart w:id="7174" w:name="_ETM_Q11_626979"/>
      <w:bookmarkStart w:id="7175" w:name="_ETM_Q11_628076"/>
      <w:bookmarkStart w:id="7176" w:name="_ETM_Q11_634069"/>
      <w:bookmarkStart w:id="7177" w:name="_ETM_Q11_629230"/>
      <w:bookmarkEnd w:id="7173"/>
      <w:bookmarkEnd w:id="7174"/>
      <w:bookmarkEnd w:id="7175"/>
      <w:bookmarkEnd w:id="7176"/>
      <w:bookmarkEnd w:id="7177"/>
    </w:p>
    <w:p w:rsidR="000172BA" w:rsidRDefault="000172BA" w:rsidP="00914368">
      <w:pPr>
        <w:rPr>
          <w:rtl/>
        </w:rPr>
      </w:pPr>
      <w:bookmarkStart w:id="7178" w:name="_ETM_Q11_630072"/>
      <w:bookmarkStart w:id="7179" w:name="_ETM_Q11_631559"/>
      <w:bookmarkStart w:id="7180" w:name="_ETM_Q11_627076"/>
      <w:bookmarkStart w:id="7181" w:name="_ETM_Q11_628172"/>
      <w:bookmarkStart w:id="7182" w:name="_ETM_Q11_627766"/>
      <w:bookmarkStart w:id="7183" w:name="_ETM_Q11_627953"/>
      <w:bookmarkStart w:id="7184" w:name="_ETM_Q11_628025"/>
      <w:bookmarkStart w:id="7185" w:name="_ETM_Q11_627906"/>
      <w:bookmarkEnd w:id="7178"/>
      <w:bookmarkEnd w:id="7179"/>
      <w:bookmarkEnd w:id="7180"/>
      <w:bookmarkEnd w:id="7181"/>
      <w:bookmarkEnd w:id="7182"/>
      <w:bookmarkEnd w:id="7183"/>
      <w:bookmarkEnd w:id="7184"/>
      <w:bookmarkEnd w:id="7185"/>
    </w:p>
    <w:p w:rsidR="000172BA" w:rsidRDefault="000172BA" w:rsidP="00914368">
      <w:pPr>
        <w:pStyle w:val="af5"/>
        <w:keepNext/>
        <w:rPr>
          <w:rtl/>
        </w:rPr>
      </w:pPr>
      <w:bookmarkStart w:id="7186" w:name="ET_interruption_קריאות_74"/>
      <w:r w:rsidRPr="00162A2E">
        <w:rPr>
          <w:rStyle w:val="TagStyle"/>
          <w:rtl/>
        </w:rPr>
        <w:t xml:space="preserve"> &lt;&lt; קריאה &gt;&gt; </w:t>
      </w:r>
      <w:r>
        <w:rPr>
          <w:rtl/>
        </w:rPr>
        <w:t>קריאות:</w:t>
      </w:r>
      <w:r w:rsidRPr="00162A2E">
        <w:rPr>
          <w:rStyle w:val="TagStyle"/>
          <w:rtl/>
        </w:rPr>
        <w:t xml:space="preserve"> &lt;&lt; קריאה &gt;&gt;</w:t>
      </w:r>
      <w:r>
        <w:rPr>
          <w:rtl/>
        </w:rPr>
        <w:t xml:space="preserve">   </w:t>
      </w:r>
      <w:bookmarkEnd w:id="7186"/>
    </w:p>
    <w:p w:rsidR="000172BA" w:rsidRDefault="000172BA" w:rsidP="00A6278C">
      <w:pPr>
        <w:rPr>
          <w:rtl/>
          <w:lang w:eastAsia="he-IL"/>
        </w:rPr>
      </w:pPr>
    </w:p>
    <w:p w:rsidR="000172BA" w:rsidRDefault="00A6278C" w:rsidP="00914368">
      <w:pPr>
        <w:rPr>
          <w:rtl/>
          <w:lang w:eastAsia="he-IL"/>
        </w:rPr>
      </w:pPr>
      <w:bookmarkStart w:id="7187" w:name="_ETM_Q11_634051"/>
      <w:bookmarkEnd w:id="7187"/>
      <w:r>
        <w:rPr>
          <w:rFonts w:hint="cs"/>
          <w:rtl/>
          <w:lang w:eastAsia="he-IL"/>
        </w:rPr>
        <w:t>– – –</w:t>
      </w:r>
      <w:bookmarkStart w:id="7188" w:name="_ETM_Q11_630671"/>
      <w:bookmarkStart w:id="7189" w:name="_ETM_Q11_630828"/>
      <w:bookmarkEnd w:id="7188"/>
      <w:bookmarkEnd w:id="7189"/>
    </w:p>
    <w:p w:rsidR="000172BA" w:rsidRPr="00162A2E" w:rsidRDefault="000172BA" w:rsidP="00914368">
      <w:pPr>
        <w:rPr>
          <w:rtl/>
          <w:lang w:eastAsia="he-IL"/>
        </w:rPr>
      </w:pPr>
      <w:bookmarkStart w:id="7190" w:name="_ETM_Q11_630905"/>
      <w:bookmarkEnd w:id="7190"/>
    </w:p>
    <w:p w:rsidR="000172BA" w:rsidRDefault="000172BA" w:rsidP="00914368">
      <w:pPr>
        <w:pStyle w:val="af5"/>
        <w:keepNext/>
        <w:rPr>
          <w:rtl/>
        </w:rPr>
      </w:pPr>
      <w:bookmarkStart w:id="7191" w:name="ET_interruption_6341_73"/>
      <w:r w:rsidRPr="00162A2E">
        <w:rPr>
          <w:rStyle w:val="TagStyle"/>
          <w:rtl/>
        </w:rPr>
        <w:t xml:space="preserve"> &lt;&lt; קריאה &gt;&gt; </w:t>
      </w:r>
      <w:r>
        <w:rPr>
          <w:rtl/>
        </w:rPr>
        <w:t>דבי ביטון (יש עתיד):</w:t>
      </w:r>
      <w:r w:rsidRPr="00162A2E">
        <w:rPr>
          <w:rStyle w:val="TagStyle"/>
          <w:rtl/>
        </w:rPr>
        <w:t xml:space="preserve"> &lt;&lt; קריאה &gt;&gt;</w:t>
      </w:r>
      <w:r>
        <w:rPr>
          <w:rtl/>
        </w:rPr>
        <w:t xml:space="preserve">   </w:t>
      </w:r>
      <w:bookmarkEnd w:id="7191"/>
    </w:p>
    <w:p w:rsidR="000172BA" w:rsidRDefault="000172BA" w:rsidP="00A6278C">
      <w:pPr>
        <w:rPr>
          <w:rtl/>
          <w:lang w:eastAsia="he-IL"/>
        </w:rPr>
      </w:pPr>
    </w:p>
    <w:p w:rsidR="000172BA" w:rsidRDefault="000172BA" w:rsidP="00914368">
      <w:pPr>
        <w:rPr>
          <w:rtl/>
          <w:lang w:eastAsia="he-IL"/>
        </w:rPr>
      </w:pPr>
      <w:bookmarkStart w:id="7192" w:name="_ETM_Q11_630024"/>
      <w:bookmarkStart w:id="7193" w:name="_ETM_Q11_626528"/>
      <w:bookmarkEnd w:id="7192"/>
      <w:bookmarkEnd w:id="7193"/>
      <w:r>
        <w:rPr>
          <w:rFonts w:hint="cs"/>
          <w:rtl/>
          <w:lang w:eastAsia="he-IL"/>
        </w:rPr>
        <w:t xml:space="preserve">אלמוג, אתה לא מבין </w:t>
      </w:r>
      <w:bookmarkStart w:id="7194" w:name="_ETM_Q11_631379"/>
      <w:bookmarkStart w:id="7195" w:name="_ETM_Q11_626828"/>
      <w:bookmarkEnd w:id="7194"/>
      <w:bookmarkEnd w:id="7195"/>
      <w:r>
        <w:rPr>
          <w:rFonts w:hint="cs"/>
          <w:rtl/>
          <w:lang w:eastAsia="he-IL"/>
        </w:rPr>
        <w:t xml:space="preserve">מה </w:t>
      </w:r>
      <w:bookmarkStart w:id="7196" w:name="_ETM_Q11_629897"/>
      <w:bookmarkEnd w:id="7196"/>
      <w:r w:rsidR="00A6278C">
        <w:rPr>
          <w:rFonts w:hint="cs"/>
          <w:rtl/>
          <w:lang w:eastAsia="he-IL"/>
        </w:rPr>
        <w:t>– – –</w:t>
      </w:r>
      <w:r>
        <w:rPr>
          <w:rFonts w:hint="cs"/>
          <w:rtl/>
          <w:lang w:eastAsia="he-IL"/>
        </w:rPr>
        <w:t xml:space="preserve"> מה </w:t>
      </w:r>
      <w:bookmarkStart w:id="7197" w:name="_ETM_Q11_626827"/>
      <w:bookmarkStart w:id="7198" w:name="_ETM_Q11_627036"/>
      <w:bookmarkEnd w:id="7197"/>
      <w:bookmarkEnd w:id="7198"/>
      <w:r>
        <w:rPr>
          <w:rFonts w:hint="cs"/>
          <w:rtl/>
          <w:lang w:eastAsia="he-IL"/>
        </w:rPr>
        <w:t>אתה קופץ?</w:t>
      </w:r>
      <w:bookmarkStart w:id="7199" w:name="_ETM_Q11_631619"/>
      <w:bookmarkEnd w:id="7199"/>
    </w:p>
    <w:p w:rsidR="000172BA" w:rsidRDefault="000172BA" w:rsidP="00914368">
      <w:pPr>
        <w:rPr>
          <w:rtl/>
          <w:lang w:eastAsia="he-IL"/>
        </w:rPr>
      </w:pPr>
    </w:p>
    <w:p w:rsidR="000172BA" w:rsidRDefault="000172BA" w:rsidP="00914368">
      <w:pPr>
        <w:rPr>
          <w:rStyle w:val="TagStyle"/>
          <w:b/>
          <w:bCs/>
          <w:u w:val="single"/>
          <w:rtl/>
          <w:lang w:eastAsia="he-IL"/>
        </w:rPr>
      </w:pPr>
      <w:bookmarkStart w:id="7200" w:name="_ETM_Q11_14417"/>
      <w:bookmarkStart w:id="7201" w:name="_ETM_Q11_14502"/>
      <w:bookmarkStart w:id="7202" w:name="_ETM_Q11_631687"/>
      <w:bookmarkStart w:id="7203" w:name="_ETM_Q11_629887"/>
      <w:bookmarkStart w:id="7204" w:name="_ETM_Q11_627347"/>
      <w:bookmarkStart w:id="7205" w:name="_ETM_Q11_627811"/>
      <w:bookmarkStart w:id="7206" w:name="_ETM_Q11_627879"/>
      <w:bookmarkStart w:id="7207" w:name="_ETM_Q11_630706"/>
      <w:bookmarkEnd w:id="7200"/>
      <w:bookmarkEnd w:id="7201"/>
      <w:bookmarkEnd w:id="7202"/>
      <w:bookmarkEnd w:id="7203"/>
      <w:bookmarkEnd w:id="7204"/>
      <w:bookmarkEnd w:id="7205"/>
      <w:bookmarkEnd w:id="7206"/>
      <w:bookmarkEnd w:id="7207"/>
    </w:p>
    <w:p w:rsidR="000172BA" w:rsidRDefault="000172BA" w:rsidP="00914368">
      <w:pPr>
        <w:pStyle w:val="-"/>
        <w:keepNext/>
        <w:rPr>
          <w:rtl/>
        </w:rPr>
      </w:pPr>
      <w:bookmarkStart w:id="7208" w:name="ET_speakercontinue_5087_76"/>
      <w:r w:rsidRPr="00162A2E">
        <w:rPr>
          <w:rStyle w:val="TagStyle"/>
          <w:rtl/>
        </w:rPr>
        <w:t xml:space="preserve"> &lt;&lt; דובר_המשך &gt;&gt; </w:t>
      </w:r>
      <w:r>
        <w:rPr>
          <w:rtl/>
        </w:rPr>
        <w:t>יאיר לפיד (יש עתיד):</w:t>
      </w:r>
      <w:r w:rsidRPr="00162A2E">
        <w:rPr>
          <w:rStyle w:val="TagStyle"/>
          <w:rtl/>
        </w:rPr>
        <w:t xml:space="preserve"> &lt;&lt; דובר_המשך &gt;&gt;</w:t>
      </w:r>
      <w:r>
        <w:rPr>
          <w:rtl/>
        </w:rPr>
        <w:t xml:space="preserve">   </w:t>
      </w:r>
      <w:bookmarkEnd w:id="7208"/>
    </w:p>
    <w:p w:rsidR="000172BA" w:rsidRDefault="000172BA" w:rsidP="00A6278C">
      <w:pPr>
        <w:rPr>
          <w:rtl/>
          <w:lang w:eastAsia="he-IL"/>
        </w:rPr>
      </w:pPr>
    </w:p>
    <w:p w:rsidR="000172BA" w:rsidRDefault="000172BA" w:rsidP="00914368">
      <w:pPr>
        <w:rPr>
          <w:rtl/>
        </w:rPr>
      </w:pPr>
      <w:bookmarkStart w:id="7209" w:name="_ETM_Q11_627491"/>
      <w:bookmarkStart w:id="7210" w:name="_ETM_Q11_629727"/>
      <w:bookmarkEnd w:id="7209"/>
      <w:bookmarkEnd w:id="7210"/>
      <w:r>
        <w:rPr>
          <w:rtl/>
        </w:rPr>
        <w:t xml:space="preserve">אם </w:t>
      </w:r>
      <w:bookmarkStart w:id="7211" w:name="_ETM_Q11_634249"/>
      <w:bookmarkEnd w:id="7211"/>
      <w:r>
        <w:rPr>
          <w:rtl/>
        </w:rPr>
        <w:t xml:space="preserve">אתם </w:t>
      </w:r>
      <w:bookmarkStart w:id="7212" w:name="_ETM_Q11_634489"/>
      <w:bookmarkEnd w:id="7212"/>
      <w:r>
        <w:rPr>
          <w:rtl/>
        </w:rPr>
        <w:t xml:space="preserve">רוצים </w:t>
      </w:r>
      <w:bookmarkStart w:id="7213" w:name="_ETM_Q11_635209"/>
      <w:bookmarkEnd w:id="7213"/>
      <w:r>
        <w:rPr>
          <w:rtl/>
        </w:rPr>
        <w:t>לה</w:t>
      </w:r>
      <w:r>
        <w:rPr>
          <w:rFonts w:hint="cs"/>
          <w:rtl/>
        </w:rPr>
        <w:t>כריז</w:t>
      </w:r>
      <w:r>
        <w:rPr>
          <w:rtl/>
        </w:rPr>
        <w:t xml:space="preserve"> </w:t>
      </w:r>
      <w:bookmarkStart w:id="7214" w:name="_ETM_Q11_635719"/>
      <w:bookmarkEnd w:id="7214"/>
      <w:r>
        <w:rPr>
          <w:rtl/>
        </w:rPr>
        <w:t xml:space="preserve">מלחמה </w:t>
      </w:r>
      <w:bookmarkStart w:id="7215" w:name="_ETM_Q11_636139"/>
      <w:bookmarkStart w:id="7216" w:name="_ETM_Q11_636230"/>
      <w:bookmarkStart w:id="7217" w:name="_ETM_Q11_636650"/>
      <w:bookmarkStart w:id="7218" w:name="_ETM_Q11_633585"/>
      <w:bookmarkEnd w:id="7215"/>
      <w:bookmarkEnd w:id="7216"/>
      <w:bookmarkEnd w:id="7217"/>
      <w:bookmarkEnd w:id="7218"/>
      <w:r>
        <w:rPr>
          <w:rtl/>
        </w:rPr>
        <w:t>–</w:t>
      </w:r>
      <w:r>
        <w:rPr>
          <w:rFonts w:hint="cs"/>
          <w:rtl/>
        </w:rPr>
        <w:t xml:space="preserve"> </w:t>
      </w:r>
      <w:bookmarkStart w:id="7219" w:name="_ETM_Q11_634210"/>
      <w:bookmarkEnd w:id="7219"/>
      <w:r>
        <w:rPr>
          <w:rFonts w:hint="cs"/>
          <w:rtl/>
        </w:rPr>
        <w:t>תקבלו.</w:t>
      </w:r>
    </w:p>
    <w:p w:rsidR="000172BA" w:rsidRDefault="000172BA" w:rsidP="00914368">
      <w:pPr>
        <w:rPr>
          <w:rtl/>
        </w:rPr>
      </w:pPr>
      <w:bookmarkStart w:id="7220" w:name="_ETM_Q11_636719"/>
      <w:bookmarkStart w:id="7221" w:name="_ETM_Q11_636792"/>
      <w:bookmarkEnd w:id="7220"/>
      <w:bookmarkEnd w:id="7221"/>
    </w:p>
    <w:p w:rsidR="000172BA" w:rsidRDefault="000172BA" w:rsidP="00914368">
      <w:pPr>
        <w:pStyle w:val="af5"/>
        <w:keepNext/>
        <w:rPr>
          <w:rtl/>
        </w:rPr>
      </w:pPr>
      <w:bookmarkStart w:id="7222" w:name="ET_interruption_6149_77"/>
      <w:r w:rsidRPr="00162A2E">
        <w:rPr>
          <w:rStyle w:val="TagStyle"/>
          <w:rtl/>
        </w:rPr>
        <w:t xml:space="preserve"> &lt;&lt; קריאה &gt;&gt; </w:t>
      </w:r>
      <w:r>
        <w:rPr>
          <w:rtl/>
        </w:rPr>
        <w:t>גלית דיסטל אטבריאן (הליכוד):</w:t>
      </w:r>
      <w:r w:rsidRPr="00162A2E">
        <w:rPr>
          <w:rStyle w:val="TagStyle"/>
          <w:rtl/>
        </w:rPr>
        <w:t xml:space="preserve"> &lt;&lt; קריאה &gt;&gt;</w:t>
      </w:r>
      <w:r>
        <w:rPr>
          <w:rtl/>
        </w:rPr>
        <w:t xml:space="preserve">   </w:t>
      </w:r>
      <w:bookmarkEnd w:id="7222"/>
    </w:p>
    <w:p w:rsidR="000172BA" w:rsidRDefault="000172BA" w:rsidP="00A6278C">
      <w:pPr>
        <w:rPr>
          <w:rtl/>
          <w:lang w:eastAsia="he-IL"/>
        </w:rPr>
      </w:pPr>
    </w:p>
    <w:p w:rsidR="000172BA" w:rsidRDefault="000172BA" w:rsidP="00914368">
      <w:pPr>
        <w:rPr>
          <w:rtl/>
          <w:lang w:eastAsia="he-IL"/>
        </w:rPr>
      </w:pPr>
      <w:bookmarkStart w:id="7223" w:name="_ETM_Q11_642180"/>
      <w:bookmarkStart w:id="7224" w:name="_ETM_Q11_637449"/>
      <w:bookmarkEnd w:id="7223"/>
      <w:bookmarkEnd w:id="7224"/>
      <w:r>
        <w:rPr>
          <w:rFonts w:hint="cs"/>
          <w:rtl/>
          <w:lang w:eastAsia="he-IL"/>
        </w:rPr>
        <w:t>אתם אחים שלנו.</w:t>
      </w:r>
    </w:p>
    <w:p w:rsidR="000172BA" w:rsidRDefault="000172BA" w:rsidP="00914368">
      <w:pPr>
        <w:rPr>
          <w:rtl/>
          <w:lang w:eastAsia="he-IL"/>
        </w:rPr>
      </w:pPr>
      <w:bookmarkStart w:id="7225" w:name="_ETM_Q11_638307"/>
      <w:bookmarkStart w:id="7226" w:name="_ETM_Q11_638393"/>
      <w:bookmarkEnd w:id="7225"/>
      <w:bookmarkEnd w:id="7226"/>
    </w:p>
    <w:p w:rsidR="000172BA" w:rsidRDefault="000172BA" w:rsidP="00914368">
      <w:pPr>
        <w:pStyle w:val="af6"/>
        <w:keepNext/>
        <w:rPr>
          <w:rtl/>
        </w:rPr>
      </w:pPr>
      <w:r w:rsidRPr="00162A2E">
        <w:rPr>
          <w:rStyle w:val="TagStyle"/>
          <w:rtl/>
        </w:rPr>
        <w:t xml:space="preserve"> &lt;&lt; יור &gt;&gt; </w:t>
      </w:r>
      <w:r>
        <w:rPr>
          <w:rtl/>
        </w:rPr>
        <w:t>היו"ר אמיר אוחנה:</w:t>
      </w:r>
      <w:r w:rsidRPr="00162A2E">
        <w:rPr>
          <w:rStyle w:val="TagStyle"/>
          <w:rtl/>
        </w:rPr>
        <w:t xml:space="preserve"> &lt;&lt; יור &gt;&gt;</w:t>
      </w:r>
      <w:r>
        <w:rPr>
          <w:rtl/>
        </w:rPr>
        <w:t xml:space="preserve">   </w:t>
      </w:r>
    </w:p>
    <w:p w:rsidR="000172BA" w:rsidRDefault="000172BA" w:rsidP="00A6278C">
      <w:pPr>
        <w:rPr>
          <w:rtl/>
          <w:lang w:eastAsia="he-IL"/>
        </w:rPr>
      </w:pPr>
    </w:p>
    <w:p w:rsidR="000172BA" w:rsidRDefault="000172BA" w:rsidP="00914368">
      <w:pPr>
        <w:rPr>
          <w:rtl/>
          <w:lang w:eastAsia="he-IL"/>
        </w:rPr>
      </w:pPr>
      <w:bookmarkStart w:id="7227" w:name="_ETM_Q11_639064"/>
      <w:bookmarkStart w:id="7228" w:name="_ETM_Q11_634917"/>
      <w:bookmarkStart w:id="7229" w:name="_ETM_Q11_632450"/>
      <w:bookmarkStart w:id="7230" w:name="_ETM_Q11_632190"/>
      <w:bookmarkStart w:id="7231" w:name="_ETM_Q11_632955"/>
      <w:bookmarkStart w:id="7232" w:name="_ETM_Q11_634661"/>
      <w:bookmarkStart w:id="7233" w:name="_ETM_Q11_635103"/>
      <w:bookmarkEnd w:id="7227"/>
      <w:bookmarkEnd w:id="7228"/>
      <w:bookmarkEnd w:id="7229"/>
      <w:bookmarkEnd w:id="7230"/>
      <w:bookmarkEnd w:id="7231"/>
      <w:bookmarkEnd w:id="7232"/>
      <w:bookmarkEnd w:id="7233"/>
      <w:r>
        <w:rPr>
          <w:rFonts w:hint="cs"/>
          <w:rtl/>
          <w:lang w:eastAsia="he-IL"/>
        </w:rPr>
        <w:t>חברת הכנסת</w:t>
      </w:r>
      <w:bookmarkStart w:id="7234" w:name="_ETM_Q11_638872"/>
      <w:bookmarkEnd w:id="7234"/>
      <w:r>
        <w:rPr>
          <w:rFonts w:hint="cs"/>
          <w:rtl/>
          <w:lang w:eastAsia="he-IL"/>
        </w:rPr>
        <w:t xml:space="preserve"> גלית דיסטל</w:t>
      </w:r>
      <w:bookmarkStart w:id="7235" w:name="_ETM_Q11_634445"/>
      <w:bookmarkStart w:id="7236" w:name="_ETM_Q11_635871"/>
      <w:bookmarkEnd w:id="7235"/>
      <w:bookmarkEnd w:id="7236"/>
      <w:r>
        <w:rPr>
          <w:rFonts w:hint="cs"/>
          <w:rtl/>
          <w:lang w:eastAsia="he-IL"/>
        </w:rPr>
        <w:t>, די.</w:t>
      </w:r>
    </w:p>
    <w:p w:rsidR="000172BA" w:rsidRDefault="000172BA" w:rsidP="00914368">
      <w:pPr>
        <w:rPr>
          <w:rtl/>
          <w:lang w:eastAsia="he-IL"/>
        </w:rPr>
      </w:pPr>
      <w:bookmarkStart w:id="7237" w:name="_ETM_Q11_642423"/>
      <w:bookmarkStart w:id="7238" w:name="_ETM_Q11_642521"/>
      <w:bookmarkStart w:id="7239" w:name="_ETM_Q11_637873"/>
      <w:bookmarkEnd w:id="7237"/>
      <w:bookmarkEnd w:id="7238"/>
      <w:bookmarkEnd w:id="7239"/>
    </w:p>
    <w:p w:rsidR="000172BA" w:rsidRDefault="000172BA" w:rsidP="00914368">
      <w:pPr>
        <w:pStyle w:val="-"/>
        <w:keepNext/>
        <w:rPr>
          <w:rtl/>
        </w:rPr>
      </w:pPr>
      <w:bookmarkStart w:id="7240" w:name="ET_speakercontinue_5087_79"/>
      <w:r w:rsidRPr="00162A2E">
        <w:rPr>
          <w:rStyle w:val="TagStyle"/>
          <w:rtl/>
        </w:rPr>
        <w:t xml:space="preserve"> &lt;&lt; דובר_המשך &gt;&gt; </w:t>
      </w:r>
      <w:r>
        <w:rPr>
          <w:rtl/>
        </w:rPr>
        <w:t>יאיר לפיד (יש עתיד):</w:t>
      </w:r>
      <w:r w:rsidRPr="00162A2E">
        <w:rPr>
          <w:rStyle w:val="TagStyle"/>
          <w:rtl/>
        </w:rPr>
        <w:t xml:space="preserve"> &lt;&lt; דובר_המשך &gt;&gt;</w:t>
      </w:r>
      <w:r>
        <w:rPr>
          <w:rtl/>
        </w:rPr>
        <w:t xml:space="preserve">   </w:t>
      </w:r>
      <w:bookmarkEnd w:id="7240"/>
    </w:p>
    <w:p w:rsidR="000172BA" w:rsidRDefault="000172BA" w:rsidP="00A6278C">
      <w:pPr>
        <w:rPr>
          <w:rtl/>
          <w:lang w:eastAsia="he-IL"/>
        </w:rPr>
      </w:pPr>
    </w:p>
    <w:p w:rsidR="000172BA" w:rsidRDefault="000172BA" w:rsidP="00914368">
      <w:pPr>
        <w:rPr>
          <w:rtl/>
        </w:rPr>
      </w:pPr>
      <w:bookmarkStart w:id="7241" w:name="_ETM_Q11_636945"/>
      <w:bookmarkStart w:id="7242" w:name="_ETM_Q11_637014"/>
      <w:bookmarkStart w:id="7243" w:name="_ETM_Q11_641320"/>
      <w:bookmarkStart w:id="7244" w:name="_ETM_Q11_639261"/>
      <w:bookmarkEnd w:id="7241"/>
      <w:bookmarkEnd w:id="7242"/>
      <w:bookmarkEnd w:id="7243"/>
      <w:bookmarkEnd w:id="7244"/>
      <w:r>
        <w:rPr>
          <w:rtl/>
        </w:rPr>
        <w:t xml:space="preserve">אם </w:t>
      </w:r>
      <w:bookmarkStart w:id="7245" w:name="_ETM_Q11_641500"/>
      <w:bookmarkEnd w:id="7245"/>
      <w:r>
        <w:rPr>
          <w:rtl/>
        </w:rPr>
        <w:t xml:space="preserve">אתם </w:t>
      </w:r>
      <w:bookmarkStart w:id="7246" w:name="_ETM_Q11_641740"/>
      <w:bookmarkEnd w:id="7246"/>
      <w:r>
        <w:rPr>
          <w:rtl/>
        </w:rPr>
        <w:t xml:space="preserve">רוצים </w:t>
      </w:r>
      <w:bookmarkStart w:id="7247" w:name="_ETM_Q11_642100"/>
      <w:bookmarkEnd w:id="7247"/>
      <w:r>
        <w:rPr>
          <w:rtl/>
        </w:rPr>
        <w:t xml:space="preserve">להכריז </w:t>
      </w:r>
      <w:bookmarkStart w:id="7248" w:name="_ETM_Q11_642430"/>
      <w:bookmarkEnd w:id="7248"/>
      <w:r>
        <w:rPr>
          <w:rtl/>
        </w:rPr>
        <w:t xml:space="preserve">מלחמה </w:t>
      </w:r>
      <w:bookmarkStart w:id="7249" w:name="_ETM_Q11_642880"/>
      <w:bookmarkEnd w:id="7249"/>
      <w:r>
        <w:rPr>
          <w:rtl/>
        </w:rPr>
        <w:t xml:space="preserve">על </w:t>
      </w:r>
      <w:bookmarkStart w:id="7250" w:name="_ETM_Q11_642970"/>
      <w:bookmarkEnd w:id="7250"/>
      <w:r>
        <w:rPr>
          <w:rtl/>
        </w:rPr>
        <w:t xml:space="preserve">התקשורת </w:t>
      </w:r>
      <w:bookmarkStart w:id="7251" w:name="_ETM_Q11_643600"/>
      <w:bookmarkEnd w:id="7251"/>
      <w:r>
        <w:rPr>
          <w:rtl/>
        </w:rPr>
        <w:t xml:space="preserve">החופשית </w:t>
      </w:r>
      <w:bookmarkStart w:id="7252" w:name="_ETM_Q11_644170"/>
      <w:bookmarkEnd w:id="7252"/>
      <w:r>
        <w:rPr>
          <w:rFonts w:hint="cs"/>
          <w:rtl/>
        </w:rPr>
        <w:t xml:space="preserve">– </w:t>
      </w:r>
      <w:r>
        <w:rPr>
          <w:rtl/>
        </w:rPr>
        <w:t>תקבלו</w:t>
      </w:r>
      <w:r>
        <w:rPr>
          <w:rFonts w:hint="cs"/>
          <w:rtl/>
        </w:rPr>
        <w:t>.</w:t>
      </w:r>
      <w:bookmarkStart w:id="7253" w:name="_ETM_Q11_645940"/>
      <w:bookmarkEnd w:id="7253"/>
    </w:p>
    <w:p w:rsidR="000172BA" w:rsidRDefault="000172BA" w:rsidP="00914368">
      <w:pPr>
        <w:rPr>
          <w:rtl/>
        </w:rPr>
      </w:pPr>
      <w:bookmarkStart w:id="7254" w:name="_ETM_Q11_640645"/>
      <w:bookmarkStart w:id="7255" w:name="_ETM_Q11_640898"/>
      <w:bookmarkEnd w:id="7254"/>
      <w:bookmarkEnd w:id="7255"/>
    </w:p>
    <w:p w:rsidR="000172BA" w:rsidRDefault="000172BA" w:rsidP="00914368">
      <w:pPr>
        <w:pStyle w:val="af5"/>
        <w:keepNext/>
        <w:rPr>
          <w:rtl/>
        </w:rPr>
      </w:pPr>
      <w:bookmarkStart w:id="7256" w:name="ET_interruption_קריאות_80"/>
      <w:r w:rsidRPr="00FC1410">
        <w:rPr>
          <w:rStyle w:val="TagStyle"/>
          <w:rtl/>
        </w:rPr>
        <w:t xml:space="preserve"> &lt;&lt; קריאה &gt;&gt; </w:t>
      </w:r>
      <w:r>
        <w:rPr>
          <w:rtl/>
        </w:rPr>
        <w:t>קריאות:</w:t>
      </w:r>
      <w:r w:rsidRPr="00FC1410">
        <w:rPr>
          <w:rStyle w:val="TagStyle"/>
          <w:rtl/>
        </w:rPr>
        <w:t xml:space="preserve"> &lt;&lt; קריאה &gt;&gt;</w:t>
      </w:r>
      <w:r>
        <w:rPr>
          <w:rtl/>
        </w:rPr>
        <w:t xml:space="preserve">   </w:t>
      </w:r>
      <w:bookmarkEnd w:id="7256"/>
    </w:p>
    <w:p w:rsidR="000172BA" w:rsidRDefault="000172BA" w:rsidP="00A6278C">
      <w:pPr>
        <w:rPr>
          <w:rtl/>
          <w:lang w:eastAsia="he-IL"/>
        </w:rPr>
      </w:pPr>
    </w:p>
    <w:p w:rsidR="000172BA" w:rsidRDefault="00A6278C" w:rsidP="00914368">
      <w:pPr>
        <w:rPr>
          <w:rtl/>
          <w:lang w:eastAsia="he-IL"/>
        </w:rPr>
      </w:pPr>
      <w:bookmarkStart w:id="7257" w:name="_ETM_Q11_643512"/>
      <w:bookmarkEnd w:id="7257"/>
      <w:r>
        <w:rPr>
          <w:rFonts w:hint="cs"/>
          <w:rtl/>
          <w:lang w:eastAsia="he-IL"/>
        </w:rPr>
        <w:t>– – –</w:t>
      </w:r>
    </w:p>
    <w:p w:rsidR="000172BA" w:rsidRDefault="000172BA" w:rsidP="00914368">
      <w:pPr>
        <w:rPr>
          <w:rtl/>
          <w:lang w:eastAsia="he-IL"/>
        </w:rPr>
      </w:pPr>
      <w:bookmarkStart w:id="7258" w:name="_ETM_Q11_645069"/>
      <w:bookmarkStart w:id="7259" w:name="_ETM_Q11_645146"/>
      <w:bookmarkStart w:id="7260" w:name="_ETM_Q11_642401"/>
      <w:bookmarkEnd w:id="7258"/>
      <w:bookmarkEnd w:id="7259"/>
      <w:bookmarkEnd w:id="7260"/>
    </w:p>
    <w:p w:rsidR="000172BA" w:rsidRDefault="000172BA" w:rsidP="00914368">
      <w:pPr>
        <w:pStyle w:val="af6"/>
        <w:keepNext/>
        <w:rPr>
          <w:rtl/>
        </w:rPr>
      </w:pPr>
      <w:bookmarkStart w:id="7261" w:name="ET_yor_6423_81"/>
      <w:r w:rsidRPr="00FC1410">
        <w:rPr>
          <w:rStyle w:val="TagStyle"/>
          <w:rtl/>
        </w:rPr>
        <w:t xml:space="preserve"> &lt;&lt; יור &gt;&gt; </w:t>
      </w:r>
      <w:r>
        <w:rPr>
          <w:rtl/>
        </w:rPr>
        <w:t>היו"ר אמיר אוחנה:</w:t>
      </w:r>
      <w:r w:rsidRPr="00FC1410">
        <w:rPr>
          <w:rStyle w:val="TagStyle"/>
          <w:rtl/>
        </w:rPr>
        <w:t xml:space="preserve"> &lt;&lt; יור &gt;&gt;</w:t>
      </w:r>
      <w:r>
        <w:rPr>
          <w:rtl/>
        </w:rPr>
        <w:t xml:space="preserve">   </w:t>
      </w:r>
      <w:bookmarkEnd w:id="7261"/>
    </w:p>
    <w:p w:rsidR="000172BA" w:rsidRDefault="000172BA" w:rsidP="00A6278C">
      <w:pPr>
        <w:rPr>
          <w:rtl/>
          <w:lang w:eastAsia="he-IL"/>
        </w:rPr>
      </w:pPr>
    </w:p>
    <w:p w:rsidR="000172BA" w:rsidRDefault="000172BA" w:rsidP="00914368">
      <w:pPr>
        <w:rPr>
          <w:rtl/>
          <w:lang w:eastAsia="he-IL"/>
        </w:rPr>
      </w:pPr>
      <w:bookmarkStart w:id="7262" w:name="_ETM_Q11_643082"/>
      <w:bookmarkEnd w:id="7262"/>
      <w:r>
        <w:rPr>
          <w:rFonts w:hint="cs"/>
          <w:rtl/>
          <w:lang w:eastAsia="he-IL"/>
        </w:rPr>
        <w:t>חבר הכנסת אלמוג כהן.</w:t>
      </w:r>
      <w:bookmarkStart w:id="7263" w:name="_ETM_Q11_641614"/>
      <w:bookmarkStart w:id="7264" w:name="_ETM_Q11_648726"/>
      <w:bookmarkEnd w:id="7263"/>
      <w:bookmarkEnd w:id="7264"/>
    </w:p>
    <w:p w:rsidR="000172BA" w:rsidRDefault="000172BA" w:rsidP="00914368">
      <w:pPr>
        <w:rPr>
          <w:rtl/>
          <w:lang w:eastAsia="he-IL"/>
        </w:rPr>
      </w:pPr>
      <w:bookmarkStart w:id="7265" w:name="_ETM_Q11_648782"/>
      <w:bookmarkEnd w:id="7265"/>
    </w:p>
    <w:p w:rsidR="000172BA" w:rsidRDefault="000172BA" w:rsidP="00914368">
      <w:pPr>
        <w:pStyle w:val="-"/>
        <w:keepNext/>
        <w:rPr>
          <w:rtl/>
        </w:rPr>
      </w:pPr>
      <w:bookmarkStart w:id="7266" w:name="ET_speakercontinue_5087_82"/>
      <w:r w:rsidRPr="00FC1410">
        <w:rPr>
          <w:rStyle w:val="TagStyle"/>
          <w:rtl/>
        </w:rPr>
        <w:t xml:space="preserve"> &lt;&lt; דובר_המשך &gt;&gt; </w:t>
      </w:r>
      <w:r>
        <w:rPr>
          <w:rtl/>
        </w:rPr>
        <w:t>יאיר לפיד (יש עתיד):</w:t>
      </w:r>
      <w:r w:rsidRPr="00FC1410">
        <w:rPr>
          <w:rStyle w:val="TagStyle"/>
          <w:rtl/>
        </w:rPr>
        <w:t xml:space="preserve"> &lt;&lt; דובר_המשך &gt;&gt;</w:t>
      </w:r>
      <w:r>
        <w:rPr>
          <w:rtl/>
        </w:rPr>
        <w:t xml:space="preserve">   </w:t>
      </w:r>
      <w:bookmarkEnd w:id="7266"/>
    </w:p>
    <w:p w:rsidR="000172BA" w:rsidRDefault="000172BA" w:rsidP="00A6278C">
      <w:pPr>
        <w:rPr>
          <w:rtl/>
          <w:lang w:eastAsia="he-IL"/>
        </w:rPr>
      </w:pPr>
    </w:p>
    <w:p w:rsidR="000172BA" w:rsidRDefault="000172BA" w:rsidP="00914368">
      <w:pPr>
        <w:rPr>
          <w:rtl/>
        </w:rPr>
      </w:pPr>
      <w:bookmarkStart w:id="7267" w:name="_ETM_Q11_650371"/>
      <w:bookmarkStart w:id="7268" w:name="_ETM_Q11_648917"/>
      <w:bookmarkStart w:id="7269" w:name="_ETM_Q11_648972"/>
      <w:bookmarkStart w:id="7270" w:name="_ETM_Q11_646224"/>
      <w:bookmarkEnd w:id="7267"/>
      <w:bookmarkEnd w:id="7268"/>
      <w:bookmarkEnd w:id="7269"/>
      <w:bookmarkEnd w:id="7270"/>
      <w:r>
        <w:rPr>
          <w:rtl/>
        </w:rPr>
        <w:t xml:space="preserve">את </w:t>
      </w:r>
      <w:bookmarkStart w:id="7271" w:name="_ETM_Q11_646750"/>
      <w:bookmarkStart w:id="7272" w:name="_ETM_Q11_642543"/>
      <w:bookmarkEnd w:id="7271"/>
      <w:bookmarkEnd w:id="7272"/>
      <w:r>
        <w:rPr>
          <w:rFonts w:hint="cs"/>
          <w:rtl/>
        </w:rPr>
        <w:t>אתם רוצים ל</w:t>
      </w:r>
      <w:bookmarkStart w:id="7273" w:name="_ETM_Q11_642613"/>
      <w:bookmarkEnd w:id="7273"/>
      <w:r>
        <w:rPr>
          <w:rFonts w:hint="cs"/>
          <w:rtl/>
        </w:rPr>
        <w:t xml:space="preserve">הכריז </w:t>
      </w:r>
      <w:bookmarkStart w:id="7274" w:name="_ETM_Q11_643747"/>
      <w:bookmarkEnd w:id="7274"/>
      <w:r>
        <w:rPr>
          <w:rFonts w:hint="cs"/>
          <w:rtl/>
        </w:rPr>
        <w:t>מלחמה על</w:t>
      </w:r>
      <w:r>
        <w:rPr>
          <w:rtl/>
        </w:rPr>
        <w:t xml:space="preserve"> </w:t>
      </w:r>
      <w:bookmarkStart w:id="7275" w:name="_ETM_Q11_647410"/>
      <w:bookmarkEnd w:id="7275"/>
      <w:r>
        <w:rPr>
          <w:rtl/>
        </w:rPr>
        <w:t xml:space="preserve">צמרת </w:t>
      </w:r>
      <w:bookmarkStart w:id="7276" w:name="_ETM_Q11_647920"/>
      <w:bookmarkEnd w:id="7276"/>
      <w:r>
        <w:rPr>
          <w:rtl/>
        </w:rPr>
        <w:t xml:space="preserve">צה"ל </w:t>
      </w:r>
      <w:bookmarkStart w:id="7277" w:name="_ETM_Q11_648280"/>
      <w:bookmarkEnd w:id="7277"/>
      <w:r>
        <w:rPr>
          <w:rFonts w:hint="cs"/>
          <w:rtl/>
        </w:rPr>
        <w:t xml:space="preserve">– </w:t>
      </w:r>
      <w:r>
        <w:rPr>
          <w:rtl/>
        </w:rPr>
        <w:t>תקבלו</w:t>
      </w:r>
      <w:r>
        <w:rPr>
          <w:rFonts w:hint="cs"/>
          <w:rtl/>
        </w:rPr>
        <w:t>.</w:t>
      </w:r>
      <w:bookmarkStart w:id="7278" w:name="_ETM_Q11_650680"/>
      <w:bookmarkStart w:id="7279" w:name="_ETM_Q11_652454"/>
      <w:bookmarkEnd w:id="7278"/>
      <w:bookmarkEnd w:id="7279"/>
    </w:p>
    <w:p w:rsidR="000172BA" w:rsidRDefault="000172BA" w:rsidP="00914368">
      <w:pPr>
        <w:rPr>
          <w:rtl/>
        </w:rPr>
      </w:pPr>
      <w:bookmarkStart w:id="7280" w:name="_ETM_Q11_652504"/>
      <w:bookmarkEnd w:id="7280"/>
    </w:p>
    <w:p w:rsidR="000172BA" w:rsidRDefault="000172BA" w:rsidP="00914368">
      <w:pPr>
        <w:rPr>
          <w:rtl/>
        </w:rPr>
      </w:pPr>
      <w:bookmarkStart w:id="7281" w:name="_ETM_Q11_652614"/>
      <w:bookmarkStart w:id="7282" w:name="_ETM_Q11_652664"/>
      <w:bookmarkStart w:id="7283" w:name="_ETM_Q11_647855"/>
      <w:bookmarkEnd w:id="7281"/>
      <w:bookmarkEnd w:id="7282"/>
      <w:bookmarkEnd w:id="7283"/>
      <w:r>
        <w:rPr>
          <w:rtl/>
        </w:rPr>
        <w:t xml:space="preserve">אתה </w:t>
      </w:r>
      <w:bookmarkStart w:id="7284" w:name="_ETM_Q11_651129"/>
      <w:bookmarkEnd w:id="7284"/>
      <w:r>
        <w:rPr>
          <w:rtl/>
        </w:rPr>
        <w:t xml:space="preserve">אמרת </w:t>
      </w:r>
      <w:bookmarkStart w:id="7285" w:name="_ETM_Q11_651639"/>
      <w:bookmarkEnd w:id="7285"/>
      <w:r>
        <w:rPr>
          <w:rtl/>
        </w:rPr>
        <w:t>ב</w:t>
      </w:r>
      <w:r>
        <w:rPr>
          <w:rFonts w:hint="cs"/>
          <w:rtl/>
        </w:rPr>
        <w:t>אחד</w:t>
      </w:r>
      <w:r>
        <w:rPr>
          <w:rtl/>
        </w:rPr>
        <w:t xml:space="preserve"> </w:t>
      </w:r>
      <w:bookmarkStart w:id="7286" w:name="_ETM_Q11_652090"/>
      <w:bookmarkEnd w:id="7286"/>
      <w:r>
        <w:rPr>
          <w:rtl/>
        </w:rPr>
        <w:t xml:space="preserve">הנאומים </w:t>
      </w:r>
      <w:bookmarkStart w:id="7287" w:name="_ETM_Q11_652540"/>
      <w:bookmarkStart w:id="7288" w:name="_ETM_Q11_653049"/>
      <w:bookmarkStart w:id="7289" w:name="_ETM_Q11_653319"/>
      <w:bookmarkEnd w:id="7287"/>
      <w:bookmarkEnd w:id="7288"/>
      <w:bookmarkEnd w:id="7289"/>
      <w:r w:rsidR="007A5A81">
        <w:rPr>
          <w:rFonts w:hint="cs"/>
          <w:rtl/>
        </w:rPr>
        <w:t xml:space="preserve">שלך </w:t>
      </w:r>
      <w:r>
        <w:rPr>
          <w:rFonts w:hint="cs"/>
          <w:rtl/>
        </w:rPr>
        <w:t xml:space="preserve">שיש </w:t>
      </w:r>
      <w:bookmarkStart w:id="7290" w:name="_ETM_Q11_651356"/>
      <w:bookmarkEnd w:id="7290"/>
      <w:r>
        <w:rPr>
          <w:rtl/>
        </w:rPr>
        <w:t xml:space="preserve">חזית </w:t>
      </w:r>
      <w:bookmarkStart w:id="7291" w:name="_ETM_Q11_653709"/>
      <w:bookmarkEnd w:id="7291"/>
      <w:r>
        <w:rPr>
          <w:rtl/>
        </w:rPr>
        <w:t xml:space="preserve">שמינית </w:t>
      </w:r>
      <w:bookmarkStart w:id="7292" w:name="_ETM_Q11_655390"/>
      <w:bookmarkEnd w:id="7292"/>
      <w:r>
        <w:rPr>
          <w:rtl/>
        </w:rPr>
        <w:t xml:space="preserve">עם </w:t>
      </w:r>
      <w:bookmarkStart w:id="7293" w:name="_ETM_Q11_655569"/>
      <w:bookmarkEnd w:id="7293"/>
      <w:r>
        <w:rPr>
          <w:rtl/>
        </w:rPr>
        <w:t xml:space="preserve">מערכת </w:t>
      </w:r>
      <w:bookmarkStart w:id="7294" w:name="_ETM_Q11_656050"/>
      <w:bookmarkEnd w:id="7294"/>
      <w:r>
        <w:rPr>
          <w:rtl/>
        </w:rPr>
        <w:t xml:space="preserve">המשפט </w:t>
      </w:r>
      <w:bookmarkStart w:id="7295" w:name="_ETM_Q11_656530"/>
      <w:bookmarkEnd w:id="7295"/>
      <w:r>
        <w:rPr>
          <w:rFonts w:hint="cs"/>
          <w:rtl/>
        </w:rPr>
        <w:t>וה</w:t>
      </w:r>
      <w:r>
        <w:rPr>
          <w:rtl/>
        </w:rPr>
        <w:t xml:space="preserve">תקשורת </w:t>
      </w:r>
      <w:bookmarkStart w:id="7296" w:name="_ETM_Q11_657160"/>
      <w:bookmarkEnd w:id="7296"/>
      <w:r>
        <w:rPr>
          <w:rtl/>
        </w:rPr>
        <w:t>החופשית</w:t>
      </w:r>
      <w:r>
        <w:rPr>
          <w:rFonts w:hint="cs"/>
          <w:rtl/>
        </w:rPr>
        <w:t>.</w:t>
      </w:r>
      <w:r>
        <w:rPr>
          <w:rtl/>
        </w:rPr>
        <w:t xml:space="preserve"> </w:t>
      </w:r>
      <w:bookmarkStart w:id="7297" w:name="_ETM_Q11_658180"/>
      <w:bookmarkEnd w:id="7297"/>
      <w:r>
        <w:rPr>
          <w:rtl/>
        </w:rPr>
        <w:t xml:space="preserve">זו </w:t>
      </w:r>
      <w:bookmarkStart w:id="7298" w:name="_ETM_Q11_658480"/>
      <w:bookmarkEnd w:id="7298"/>
      <w:r>
        <w:rPr>
          <w:rtl/>
        </w:rPr>
        <w:t>המלחמה</w:t>
      </w:r>
      <w:r>
        <w:rPr>
          <w:rFonts w:hint="cs"/>
          <w:rtl/>
        </w:rPr>
        <w:t>.</w:t>
      </w:r>
      <w:r>
        <w:rPr>
          <w:rtl/>
        </w:rPr>
        <w:t xml:space="preserve"> </w:t>
      </w:r>
      <w:bookmarkStart w:id="7299" w:name="_ETM_Q11_659680"/>
      <w:bookmarkEnd w:id="7299"/>
      <w:r>
        <w:rPr>
          <w:rtl/>
        </w:rPr>
        <w:t xml:space="preserve">אנחנו </w:t>
      </w:r>
      <w:bookmarkStart w:id="7300" w:name="_ETM_Q11_660070"/>
      <w:bookmarkEnd w:id="7300"/>
      <w:r>
        <w:rPr>
          <w:rtl/>
        </w:rPr>
        <w:t xml:space="preserve">לא </w:t>
      </w:r>
      <w:bookmarkStart w:id="7301" w:name="_ETM_Q11_660250"/>
      <w:bookmarkEnd w:id="7301"/>
      <w:r>
        <w:rPr>
          <w:rtl/>
        </w:rPr>
        <w:t xml:space="preserve">ניתן </w:t>
      </w:r>
      <w:bookmarkStart w:id="7302" w:name="_ETM_Q11_660610"/>
      <w:bookmarkEnd w:id="7302"/>
      <w:r>
        <w:rPr>
          <w:rtl/>
        </w:rPr>
        <w:t xml:space="preserve">לכם </w:t>
      </w:r>
      <w:bookmarkStart w:id="7303" w:name="_ETM_Q11_661300"/>
      <w:bookmarkEnd w:id="7303"/>
      <w:r>
        <w:rPr>
          <w:rtl/>
        </w:rPr>
        <w:t xml:space="preserve">לסגור </w:t>
      </w:r>
      <w:bookmarkStart w:id="7304" w:name="_ETM_Q11_661780"/>
      <w:bookmarkEnd w:id="7304"/>
      <w:r>
        <w:rPr>
          <w:rtl/>
        </w:rPr>
        <w:t xml:space="preserve">את </w:t>
      </w:r>
      <w:bookmarkStart w:id="7305" w:name="_ETM_Q11_661930"/>
      <w:bookmarkEnd w:id="7305"/>
      <w:r>
        <w:rPr>
          <w:rtl/>
        </w:rPr>
        <w:t xml:space="preserve">הדמוקרטיה </w:t>
      </w:r>
      <w:bookmarkStart w:id="7306" w:name="_ETM_Q11_662680"/>
      <w:bookmarkEnd w:id="7306"/>
      <w:r>
        <w:rPr>
          <w:rtl/>
        </w:rPr>
        <w:t xml:space="preserve">הישראלית </w:t>
      </w:r>
      <w:bookmarkStart w:id="7307" w:name="_ETM_Q11_663310"/>
      <w:bookmarkEnd w:id="7307"/>
      <w:r>
        <w:rPr>
          <w:rtl/>
        </w:rPr>
        <w:t xml:space="preserve">ללא </w:t>
      </w:r>
      <w:bookmarkStart w:id="7308" w:name="_ETM_Q11_663580"/>
      <w:bookmarkEnd w:id="7308"/>
      <w:r>
        <w:rPr>
          <w:rtl/>
        </w:rPr>
        <w:t>קרב</w:t>
      </w:r>
      <w:r>
        <w:rPr>
          <w:rFonts w:hint="cs"/>
          <w:rtl/>
        </w:rPr>
        <w:t>.</w:t>
      </w:r>
      <w:bookmarkStart w:id="7309" w:name="_ETM_Q11_665240"/>
      <w:bookmarkStart w:id="7310" w:name="_ETM_Q11_666061"/>
      <w:bookmarkEnd w:id="7309"/>
      <w:bookmarkEnd w:id="7310"/>
    </w:p>
    <w:p w:rsidR="000172BA" w:rsidRDefault="000172BA" w:rsidP="00914368">
      <w:pPr>
        <w:rPr>
          <w:rtl/>
        </w:rPr>
      </w:pPr>
      <w:bookmarkStart w:id="7311" w:name="_ETM_Q11_666121"/>
      <w:bookmarkEnd w:id="7311"/>
    </w:p>
    <w:p w:rsidR="000172BA" w:rsidRDefault="000172BA" w:rsidP="00914368">
      <w:pPr>
        <w:pStyle w:val="af5"/>
        <w:keepNext/>
        <w:rPr>
          <w:rtl/>
        </w:rPr>
      </w:pPr>
      <w:bookmarkStart w:id="7312" w:name="ET_interruption_6605_83"/>
      <w:r w:rsidRPr="00FC1410">
        <w:rPr>
          <w:rStyle w:val="TagStyle"/>
          <w:rtl/>
        </w:rPr>
        <w:t xml:space="preserve"> &lt;&lt; קריאה &gt;&gt; </w:t>
      </w:r>
      <w:r>
        <w:rPr>
          <w:rtl/>
        </w:rPr>
        <w:t>השרה לשוויון חברתי וקידום מעמד האישה מאי גולן:</w:t>
      </w:r>
      <w:r w:rsidRPr="00FC1410">
        <w:rPr>
          <w:rStyle w:val="TagStyle"/>
          <w:rtl/>
        </w:rPr>
        <w:t xml:space="preserve"> &lt;&lt; קריאה &gt;&gt;</w:t>
      </w:r>
      <w:r>
        <w:rPr>
          <w:rtl/>
        </w:rPr>
        <w:t xml:space="preserve">   </w:t>
      </w:r>
      <w:bookmarkEnd w:id="7312"/>
    </w:p>
    <w:p w:rsidR="000172BA" w:rsidRDefault="000172BA" w:rsidP="00A6278C">
      <w:pPr>
        <w:rPr>
          <w:rtl/>
          <w:lang w:eastAsia="he-IL"/>
        </w:rPr>
      </w:pPr>
    </w:p>
    <w:p w:rsidR="000172BA" w:rsidRDefault="000172BA" w:rsidP="00914368">
      <w:pPr>
        <w:rPr>
          <w:rtl/>
          <w:lang w:eastAsia="he-IL"/>
        </w:rPr>
      </w:pPr>
      <w:bookmarkStart w:id="7313" w:name="_ETM_Q11_661158"/>
      <w:bookmarkEnd w:id="7313"/>
      <w:r>
        <w:rPr>
          <w:rFonts w:hint="cs"/>
          <w:rtl/>
          <w:lang w:eastAsia="he-IL"/>
        </w:rPr>
        <w:t>מי זה אנחנו</w:t>
      </w:r>
      <w:bookmarkStart w:id="7314" w:name="_ETM_Q11_658672"/>
      <w:bookmarkEnd w:id="7314"/>
      <w:r>
        <w:rPr>
          <w:rFonts w:hint="cs"/>
          <w:rtl/>
          <w:lang w:eastAsia="he-IL"/>
        </w:rPr>
        <w:t>? הרוב? את</w:t>
      </w:r>
      <w:bookmarkStart w:id="7315" w:name="_ETM_Q11_658000"/>
      <w:bookmarkEnd w:id="7315"/>
      <w:r>
        <w:rPr>
          <w:rFonts w:hint="cs"/>
          <w:rtl/>
          <w:lang w:eastAsia="he-IL"/>
        </w:rPr>
        <w:t>ם</w:t>
      </w:r>
      <w:bookmarkStart w:id="7316" w:name="_ETM_Q11_664231"/>
      <w:bookmarkEnd w:id="7316"/>
      <w:r>
        <w:rPr>
          <w:rFonts w:hint="cs"/>
          <w:rtl/>
          <w:lang w:eastAsia="he-IL"/>
        </w:rPr>
        <w:t xml:space="preserve"> הרוב?</w:t>
      </w:r>
      <w:bookmarkStart w:id="7317" w:name="_ETM_Q11_661970"/>
      <w:bookmarkEnd w:id="7317"/>
      <w:r>
        <w:rPr>
          <w:rFonts w:hint="cs"/>
          <w:rtl/>
          <w:lang w:eastAsia="he-IL"/>
        </w:rPr>
        <w:t xml:space="preserve"> אתה הרוב? </w:t>
      </w:r>
      <w:bookmarkStart w:id="7318" w:name="_ETM_Q11_661849"/>
      <w:bookmarkEnd w:id="7318"/>
      <w:r>
        <w:rPr>
          <w:rFonts w:hint="cs"/>
          <w:rtl/>
          <w:lang w:eastAsia="he-IL"/>
        </w:rPr>
        <w:t>תסביר לנו רק מי זה אנחנו.</w:t>
      </w:r>
    </w:p>
    <w:p w:rsidR="000172BA" w:rsidRDefault="000172BA" w:rsidP="00914368">
      <w:pPr>
        <w:rPr>
          <w:rtl/>
          <w:lang w:eastAsia="he-IL"/>
        </w:rPr>
      </w:pPr>
      <w:bookmarkStart w:id="7319" w:name="_ETM_Q11_663640"/>
      <w:bookmarkEnd w:id="7319"/>
    </w:p>
    <w:p w:rsidR="000172BA" w:rsidRDefault="000172BA" w:rsidP="00914368">
      <w:pPr>
        <w:pStyle w:val="af6"/>
        <w:keepNext/>
        <w:rPr>
          <w:rtl/>
        </w:rPr>
      </w:pPr>
      <w:r w:rsidRPr="00FC1410">
        <w:rPr>
          <w:rStyle w:val="TagStyle"/>
          <w:rtl/>
        </w:rPr>
        <w:t xml:space="preserve"> &lt;&lt; יור &gt;&gt; </w:t>
      </w:r>
      <w:r>
        <w:rPr>
          <w:rtl/>
        </w:rPr>
        <w:t>היו"ר אמיר אוחנה:</w:t>
      </w:r>
      <w:r w:rsidRPr="00FC1410">
        <w:rPr>
          <w:rStyle w:val="TagStyle"/>
          <w:rtl/>
        </w:rPr>
        <w:t xml:space="preserve"> &lt;&lt; יור &gt;&gt;</w:t>
      </w:r>
      <w:r>
        <w:rPr>
          <w:rtl/>
        </w:rPr>
        <w:t xml:space="preserve">   </w:t>
      </w:r>
    </w:p>
    <w:p w:rsidR="000172BA" w:rsidRDefault="000172BA" w:rsidP="00A6278C">
      <w:pPr>
        <w:rPr>
          <w:rtl/>
          <w:lang w:eastAsia="he-IL"/>
        </w:rPr>
      </w:pPr>
    </w:p>
    <w:p w:rsidR="000172BA" w:rsidRDefault="000172BA" w:rsidP="00914368">
      <w:pPr>
        <w:rPr>
          <w:rtl/>
          <w:lang w:eastAsia="he-IL"/>
        </w:rPr>
      </w:pPr>
      <w:bookmarkStart w:id="7320" w:name="_ETM_Q11_666405"/>
      <w:bookmarkEnd w:id="7320"/>
      <w:r>
        <w:rPr>
          <w:rFonts w:hint="cs"/>
          <w:rtl/>
          <w:lang w:eastAsia="he-IL"/>
        </w:rPr>
        <w:t>השרה גולן</w:t>
      </w:r>
      <w:bookmarkStart w:id="7321" w:name="_ETM_Q11_664312"/>
      <w:bookmarkEnd w:id="7321"/>
      <w:r>
        <w:rPr>
          <w:rFonts w:hint="cs"/>
          <w:rtl/>
          <w:lang w:eastAsia="he-IL"/>
        </w:rPr>
        <w:t>.</w:t>
      </w:r>
      <w:bookmarkStart w:id="7322" w:name="_ETM_Q11_665725"/>
      <w:bookmarkEnd w:id="7322"/>
      <w:r>
        <w:rPr>
          <w:rFonts w:hint="cs"/>
          <w:rtl/>
          <w:lang w:eastAsia="he-IL"/>
        </w:rPr>
        <w:t xml:space="preserve"> השרה גולן, תודה.</w:t>
      </w:r>
      <w:bookmarkStart w:id="7323" w:name="_ETM_Q11_667837"/>
      <w:bookmarkEnd w:id="7323"/>
    </w:p>
    <w:p w:rsidR="000172BA" w:rsidRPr="0010029C" w:rsidRDefault="000172BA" w:rsidP="00914368">
      <w:pPr>
        <w:rPr>
          <w:rtl/>
        </w:rPr>
      </w:pPr>
      <w:bookmarkStart w:id="7324" w:name="_ETM_Q11_667903"/>
      <w:bookmarkStart w:id="7325" w:name="_ETM_Q11_671034"/>
      <w:bookmarkEnd w:id="7324"/>
      <w:bookmarkEnd w:id="7325"/>
    </w:p>
    <w:p w:rsidR="000172BA" w:rsidRDefault="000172BA" w:rsidP="00914368">
      <w:pPr>
        <w:pStyle w:val="af5"/>
        <w:keepNext/>
        <w:rPr>
          <w:rtl/>
        </w:rPr>
      </w:pPr>
      <w:bookmarkStart w:id="7326" w:name="ET_interruption_6341_87"/>
      <w:r w:rsidRPr="00E353CB">
        <w:rPr>
          <w:rStyle w:val="TagStyle"/>
          <w:rtl/>
        </w:rPr>
        <w:t xml:space="preserve"> &lt;&lt; קריאה &gt;&gt; </w:t>
      </w:r>
      <w:r>
        <w:rPr>
          <w:rtl/>
        </w:rPr>
        <w:t>דבי ביטון (יש עתיד):</w:t>
      </w:r>
      <w:r w:rsidRPr="00E353CB">
        <w:rPr>
          <w:rStyle w:val="TagStyle"/>
          <w:rtl/>
        </w:rPr>
        <w:t xml:space="preserve"> &lt;&lt; קריאה &gt;&gt;</w:t>
      </w:r>
      <w:r>
        <w:rPr>
          <w:rtl/>
        </w:rPr>
        <w:t xml:space="preserve">   </w:t>
      </w:r>
      <w:bookmarkEnd w:id="7326"/>
    </w:p>
    <w:p w:rsidR="000172BA" w:rsidRDefault="000172BA" w:rsidP="00A6278C">
      <w:pPr>
        <w:rPr>
          <w:rtl/>
        </w:rPr>
      </w:pPr>
    </w:p>
    <w:p w:rsidR="000172BA" w:rsidRDefault="000172BA" w:rsidP="00914368">
      <w:pPr>
        <w:rPr>
          <w:rtl/>
        </w:rPr>
      </w:pPr>
      <w:r>
        <w:rPr>
          <w:rFonts w:hint="cs"/>
          <w:rtl/>
        </w:rPr>
        <w:t>הצרה, הצרה.</w:t>
      </w:r>
      <w:bookmarkStart w:id="7327" w:name="_ETM_Q11_666335"/>
      <w:bookmarkStart w:id="7328" w:name="_ETM_Q11_664008"/>
      <w:bookmarkStart w:id="7329" w:name="_ETM_Q11_669640"/>
      <w:bookmarkEnd w:id="7327"/>
      <w:bookmarkEnd w:id="7328"/>
      <w:bookmarkEnd w:id="7329"/>
    </w:p>
    <w:p w:rsidR="000172BA" w:rsidRDefault="000172BA" w:rsidP="00914368">
      <w:pPr>
        <w:rPr>
          <w:rtl/>
          <w:lang w:eastAsia="he-IL"/>
        </w:rPr>
      </w:pPr>
      <w:bookmarkStart w:id="7330" w:name="_ETM_Q11_669729"/>
      <w:bookmarkStart w:id="7331" w:name="_ETM_Q11_666705"/>
      <w:bookmarkStart w:id="7332" w:name="_ETM_Q11_666762"/>
      <w:bookmarkStart w:id="7333" w:name="_ETM_Q11_667858"/>
      <w:bookmarkStart w:id="7334" w:name="_ETM_Q11_667577"/>
      <w:bookmarkEnd w:id="7330"/>
      <w:bookmarkEnd w:id="7331"/>
      <w:bookmarkEnd w:id="7332"/>
      <w:bookmarkEnd w:id="7333"/>
      <w:bookmarkEnd w:id="7334"/>
    </w:p>
    <w:p w:rsidR="000172BA" w:rsidRDefault="000172BA" w:rsidP="00914368">
      <w:pPr>
        <w:pStyle w:val="af5"/>
        <w:keepNext/>
        <w:rPr>
          <w:rtl/>
        </w:rPr>
      </w:pPr>
      <w:bookmarkStart w:id="7335" w:name="ET_interruption_6605_86"/>
      <w:r w:rsidRPr="00E353CB">
        <w:rPr>
          <w:rStyle w:val="TagStyle"/>
          <w:rtl/>
        </w:rPr>
        <w:t xml:space="preserve"> &lt;&lt; קריאה &gt;&gt; </w:t>
      </w:r>
      <w:r>
        <w:rPr>
          <w:rtl/>
        </w:rPr>
        <w:t>השרה לשוויון חברתי וקידום מעמד האישה מאי גולן:</w:t>
      </w:r>
      <w:r w:rsidRPr="00E353CB">
        <w:rPr>
          <w:rStyle w:val="TagStyle"/>
          <w:rtl/>
        </w:rPr>
        <w:t xml:space="preserve"> &lt;&lt; קריאה &gt;&gt;</w:t>
      </w:r>
      <w:r>
        <w:rPr>
          <w:rtl/>
        </w:rPr>
        <w:t xml:space="preserve">   </w:t>
      </w:r>
      <w:bookmarkEnd w:id="7335"/>
    </w:p>
    <w:p w:rsidR="000172BA" w:rsidRDefault="000172BA" w:rsidP="00A6278C">
      <w:pPr>
        <w:rPr>
          <w:rtl/>
          <w:lang w:eastAsia="he-IL"/>
        </w:rPr>
      </w:pPr>
    </w:p>
    <w:p w:rsidR="000172BA" w:rsidRDefault="000172BA" w:rsidP="00914368">
      <w:pPr>
        <w:rPr>
          <w:rtl/>
          <w:lang w:eastAsia="he-IL"/>
        </w:rPr>
      </w:pPr>
      <w:bookmarkStart w:id="7336" w:name="_ETM_Q11_670624"/>
      <w:bookmarkStart w:id="7337" w:name="_ETM_Q11_667437"/>
      <w:bookmarkEnd w:id="7336"/>
      <w:bookmarkEnd w:id="7337"/>
      <w:r>
        <w:rPr>
          <w:rFonts w:hint="cs"/>
          <w:rtl/>
          <w:lang w:eastAsia="he-IL"/>
        </w:rPr>
        <w:t>על אפך ועל חמתך.</w:t>
      </w:r>
      <w:bookmarkStart w:id="7338" w:name="_ETM_Q11_673345"/>
      <w:bookmarkEnd w:id="7338"/>
    </w:p>
    <w:p w:rsidR="000172BA" w:rsidRDefault="000172BA" w:rsidP="00914368">
      <w:pPr>
        <w:rPr>
          <w:rtl/>
          <w:lang w:eastAsia="he-IL"/>
        </w:rPr>
      </w:pPr>
      <w:bookmarkStart w:id="7339" w:name="_ETM_Q11_673431"/>
      <w:bookmarkStart w:id="7340" w:name="_ETM_Q11_670537"/>
      <w:bookmarkEnd w:id="7339"/>
      <w:bookmarkEnd w:id="7340"/>
    </w:p>
    <w:p w:rsidR="000172BA" w:rsidRDefault="000172BA" w:rsidP="00914368">
      <w:pPr>
        <w:pStyle w:val="-"/>
        <w:keepNext/>
        <w:rPr>
          <w:rtl/>
        </w:rPr>
      </w:pPr>
      <w:bookmarkStart w:id="7341" w:name="ET_speakercontinue_5087_88"/>
      <w:r w:rsidRPr="00E353CB">
        <w:rPr>
          <w:rStyle w:val="TagStyle"/>
          <w:rtl/>
        </w:rPr>
        <w:t xml:space="preserve"> &lt;&lt; דובר_המשך &gt;&gt; </w:t>
      </w:r>
      <w:r>
        <w:rPr>
          <w:rtl/>
        </w:rPr>
        <w:t>יאיר לפיד (יש עתיד):</w:t>
      </w:r>
      <w:r w:rsidRPr="00E353CB">
        <w:rPr>
          <w:rStyle w:val="TagStyle"/>
          <w:rtl/>
        </w:rPr>
        <w:t xml:space="preserve"> &lt;&lt; דובר_המשך &gt;&gt;</w:t>
      </w:r>
      <w:r>
        <w:rPr>
          <w:rtl/>
        </w:rPr>
        <w:t xml:space="preserve">   </w:t>
      </w:r>
      <w:bookmarkEnd w:id="7341"/>
    </w:p>
    <w:p w:rsidR="000172BA" w:rsidRDefault="000172BA" w:rsidP="00A6278C">
      <w:pPr>
        <w:rPr>
          <w:rtl/>
          <w:lang w:eastAsia="he-IL"/>
        </w:rPr>
      </w:pPr>
    </w:p>
    <w:p w:rsidR="000172BA" w:rsidRDefault="000172BA" w:rsidP="00914368">
      <w:pPr>
        <w:rPr>
          <w:rtl/>
        </w:rPr>
      </w:pPr>
      <w:bookmarkStart w:id="7342" w:name="_ETM_Q11_674694"/>
      <w:bookmarkStart w:id="7343" w:name="_ETM_Q11_665750"/>
      <w:bookmarkStart w:id="7344" w:name="_ETM_Q11_666939"/>
      <w:bookmarkStart w:id="7345" w:name="_ETM_Q11_667480"/>
      <w:bookmarkStart w:id="7346" w:name="_ETM_Q11_667900"/>
      <w:bookmarkStart w:id="7347" w:name="_ETM_Q11_670290"/>
      <w:bookmarkStart w:id="7348" w:name="_ETM_Q11_672801"/>
      <w:bookmarkEnd w:id="7342"/>
      <w:bookmarkEnd w:id="7343"/>
      <w:bookmarkEnd w:id="7344"/>
      <w:bookmarkEnd w:id="7345"/>
      <w:bookmarkEnd w:id="7346"/>
      <w:bookmarkEnd w:id="7347"/>
      <w:bookmarkEnd w:id="7348"/>
      <w:r>
        <w:rPr>
          <w:rtl/>
        </w:rPr>
        <w:t xml:space="preserve">אם </w:t>
      </w:r>
      <w:bookmarkStart w:id="7349" w:name="_ETM_Q11_670950"/>
      <w:bookmarkEnd w:id="7349"/>
      <w:r>
        <w:rPr>
          <w:rtl/>
        </w:rPr>
        <w:t xml:space="preserve">כבר </w:t>
      </w:r>
      <w:bookmarkStart w:id="7350" w:name="_ETM_Q11_671190"/>
      <w:bookmarkEnd w:id="7350"/>
      <w:r>
        <w:rPr>
          <w:rtl/>
        </w:rPr>
        <w:t xml:space="preserve">אתה </w:t>
      </w:r>
      <w:bookmarkStart w:id="7351" w:name="_ETM_Q11_674840"/>
      <w:bookmarkStart w:id="7352" w:name="_ETM_Q11_675260"/>
      <w:bookmarkStart w:id="7353" w:name="_ETM_Q11_675800"/>
      <w:bookmarkEnd w:id="7351"/>
      <w:bookmarkEnd w:id="7352"/>
      <w:bookmarkEnd w:id="7353"/>
      <w:r>
        <w:rPr>
          <w:rtl/>
        </w:rPr>
        <w:t xml:space="preserve">ציטטת </w:t>
      </w:r>
      <w:bookmarkStart w:id="7354" w:name="_ETM_Q11_676460"/>
      <w:bookmarkEnd w:id="7354"/>
      <w:r>
        <w:rPr>
          <w:rtl/>
        </w:rPr>
        <w:t>אותי</w:t>
      </w:r>
      <w:r>
        <w:rPr>
          <w:rFonts w:hint="cs"/>
          <w:rtl/>
        </w:rPr>
        <w:t>,</w:t>
      </w:r>
      <w:r>
        <w:rPr>
          <w:rtl/>
        </w:rPr>
        <w:t xml:space="preserve"> </w:t>
      </w:r>
      <w:bookmarkStart w:id="7355" w:name="_ETM_Q11_676820"/>
      <w:bookmarkEnd w:id="7355"/>
      <w:r>
        <w:rPr>
          <w:rtl/>
        </w:rPr>
        <w:t xml:space="preserve">אני </w:t>
      </w:r>
      <w:bookmarkStart w:id="7356" w:name="_ETM_Q11_676970"/>
      <w:bookmarkEnd w:id="7356"/>
      <w:r>
        <w:rPr>
          <w:rtl/>
        </w:rPr>
        <w:t xml:space="preserve">רוצה </w:t>
      </w:r>
      <w:bookmarkStart w:id="7357" w:name="_ETM_Q11_677240"/>
      <w:bookmarkEnd w:id="7357"/>
      <w:r>
        <w:rPr>
          <w:rtl/>
        </w:rPr>
        <w:t xml:space="preserve">לצטט </w:t>
      </w:r>
      <w:bookmarkStart w:id="7358" w:name="_ETM_Q11_677660"/>
      <w:bookmarkEnd w:id="7358"/>
      <w:r>
        <w:rPr>
          <w:rtl/>
        </w:rPr>
        <w:t>אותך</w:t>
      </w:r>
      <w:r>
        <w:rPr>
          <w:rFonts w:hint="cs"/>
          <w:rtl/>
        </w:rPr>
        <w:t>.</w:t>
      </w:r>
      <w:r>
        <w:rPr>
          <w:rtl/>
        </w:rPr>
        <w:t xml:space="preserve"> </w:t>
      </w:r>
      <w:bookmarkStart w:id="7359" w:name="_ETM_Q11_678020"/>
      <w:bookmarkEnd w:id="7359"/>
      <w:r>
        <w:rPr>
          <w:rtl/>
        </w:rPr>
        <w:t xml:space="preserve">אתה </w:t>
      </w:r>
      <w:bookmarkStart w:id="7360" w:name="_ETM_Q11_678230"/>
      <w:bookmarkEnd w:id="7360"/>
      <w:r>
        <w:rPr>
          <w:rtl/>
        </w:rPr>
        <w:t xml:space="preserve">אמרת </w:t>
      </w:r>
      <w:bookmarkStart w:id="7361" w:name="_ETM_Q11_678620"/>
      <w:bookmarkEnd w:id="7361"/>
      <w:r>
        <w:rPr>
          <w:rtl/>
        </w:rPr>
        <w:t xml:space="preserve">פה </w:t>
      </w:r>
      <w:bookmarkStart w:id="7362" w:name="_ETM_Q11_678830"/>
      <w:bookmarkEnd w:id="7362"/>
      <w:r>
        <w:rPr>
          <w:rtl/>
        </w:rPr>
        <w:t xml:space="preserve">מעל </w:t>
      </w:r>
      <w:bookmarkStart w:id="7363" w:name="_ETM_Q11_679100"/>
      <w:bookmarkEnd w:id="7363"/>
      <w:r>
        <w:rPr>
          <w:rtl/>
        </w:rPr>
        <w:t>הדוכן</w:t>
      </w:r>
      <w:r>
        <w:rPr>
          <w:rFonts w:hint="cs"/>
          <w:rtl/>
        </w:rPr>
        <w:t>:</w:t>
      </w:r>
      <w:r>
        <w:rPr>
          <w:rtl/>
        </w:rPr>
        <w:t xml:space="preserve"> </w:t>
      </w:r>
      <w:bookmarkStart w:id="7364" w:name="_ETM_Q11_680540"/>
      <w:bookmarkEnd w:id="7364"/>
      <w:r>
        <w:rPr>
          <w:rtl/>
        </w:rPr>
        <w:t xml:space="preserve">פעם </w:t>
      </w:r>
      <w:bookmarkStart w:id="7365" w:name="_ETM_Q11_681020"/>
      <w:bookmarkEnd w:id="7365"/>
      <w:r>
        <w:rPr>
          <w:rtl/>
        </w:rPr>
        <w:t xml:space="preserve">אחר </w:t>
      </w:r>
      <w:bookmarkStart w:id="7366" w:name="_ETM_Q11_681320"/>
      <w:bookmarkEnd w:id="7366"/>
      <w:r>
        <w:rPr>
          <w:rtl/>
        </w:rPr>
        <w:t xml:space="preserve">פעם </w:t>
      </w:r>
      <w:bookmarkStart w:id="7367" w:name="_ETM_Q11_681590"/>
      <w:bookmarkStart w:id="7368" w:name="_ETM_Q11_682280"/>
      <w:bookmarkStart w:id="7369" w:name="_ETM_Q11_679562"/>
      <w:bookmarkEnd w:id="7367"/>
      <w:bookmarkEnd w:id="7368"/>
      <w:bookmarkEnd w:id="7369"/>
      <w:r>
        <w:rPr>
          <w:rtl/>
        </w:rPr>
        <w:t xml:space="preserve">הוכח </w:t>
      </w:r>
      <w:bookmarkStart w:id="7370" w:name="_ETM_Q11_682910"/>
      <w:bookmarkEnd w:id="7370"/>
      <w:r>
        <w:rPr>
          <w:rtl/>
        </w:rPr>
        <w:t xml:space="preserve">מי </w:t>
      </w:r>
      <w:bookmarkStart w:id="7371" w:name="_ETM_Q11_683090"/>
      <w:bookmarkEnd w:id="7371"/>
      <w:r>
        <w:rPr>
          <w:rtl/>
        </w:rPr>
        <w:t xml:space="preserve">צדק </w:t>
      </w:r>
      <w:bookmarkStart w:id="7372" w:name="_ETM_Q11_683599"/>
      <w:bookmarkEnd w:id="7372"/>
      <w:r>
        <w:rPr>
          <w:rtl/>
        </w:rPr>
        <w:t>ומי</w:t>
      </w:r>
      <w:r>
        <w:rPr>
          <w:rFonts w:hint="cs"/>
          <w:rtl/>
        </w:rPr>
        <w:t xml:space="preserve"> </w:t>
      </w:r>
      <w:r>
        <w:rPr>
          <w:rtl/>
        </w:rPr>
        <w:t>ט</w:t>
      </w:r>
      <w:r>
        <w:rPr>
          <w:rFonts w:hint="cs"/>
          <w:rtl/>
        </w:rPr>
        <w:t>עה.</w:t>
      </w:r>
      <w:r>
        <w:rPr>
          <w:rtl/>
        </w:rPr>
        <w:t xml:space="preserve"> </w:t>
      </w:r>
      <w:bookmarkStart w:id="7373" w:name="_ETM_Q11_684819"/>
      <w:bookmarkEnd w:id="7373"/>
      <w:r>
        <w:rPr>
          <w:rtl/>
        </w:rPr>
        <w:t xml:space="preserve">אלה </w:t>
      </w:r>
      <w:bookmarkStart w:id="7374" w:name="_ETM_Q11_685150"/>
      <w:bookmarkEnd w:id="7374"/>
      <w:r>
        <w:rPr>
          <w:rtl/>
        </w:rPr>
        <w:t>מי</w:t>
      </w:r>
      <w:bookmarkStart w:id="7375" w:name="_ETM_Q11_682949"/>
      <w:bookmarkEnd w:id="7375"/>
      <w:r>
        <w:rPr>
          <w:rFonts w:hint="cs"/>
          <w:rtl/>
        </w:rPr>
        <w:t>ל</w:t>
      </w:r>
      <w:r>
        <w:rPr>
          <w:rtl/>
        </w:rPr>
        <w:t xml:space="preserve">ים </w:t>
      </w:r>
      <w:bookmarkStart w:id="7376" w:name="_ETM_Q11_685540"/>
      <w:bookmarkEnd w:id="7376"/>
      <w:r>
        <w:rPr>
          <w:rtl/>
        </w:rPr>
        <w:t xml:space="preserve">גדולות </w:t>
      </w:r>
      <w:bookmarkStart w:id="7377" w:name="_ETM_Q11_686500"/>
      <w:bookmarkEnd w:id="7377"/>
      <w:r>
        <w:rPr>
          <w:rtl/>
        </w:rPr>
        <w:t xml:space="preserve">לראש </w:t>
      </w:r>
      <w:bookmarkStart w:id="7378" w:name="_ETM_Q11_686950"/>
      <w:bookmarkEnd w:id="7378"/>
      <w:r>
        <w:rPr>
          <w:rtl/>
        </w:rPr>
        <w:t xml:space="preserve">ממשלת </w:t>
      </w:r>
      <w:bookmarkStart w:id="7379" w:name="_ETM_Q11_687519"/>
      <w:bookmarkEnd w:id="7379"/>
      <w:r>
        <w:rPr>
          <w:rFonts w:hint="cs"/>
          <w:rtl/>
        </w:rPr>
        <w:t>7</w:t>
      </w:r>
      <w:r>
        <w:rPr>
          <w:rtl/>
        </w:rPr>
        <w:t xml:space="preserve"> </w:t>
      </w:r>
      <w:bookmarkStart w:id="7380" w:name="_ETM_Q11_687909"/>
      <w:bookmarkEnd w:id="7380"/>
      <w:r>
        <w:rPr>
          <w:rtl/>
        </w:rPr>
        <w:t>באוקטובר</w:t>
      </w:r>
      <w:r>
        <w:rPr>
          <w:rFonts w:hint="cs"/>
          <w:rtl/>
        </w:rPr>
        <w:t>.</w:t>
      </w:r>
      <w:r>
        <w:rPr>
          <w:rtl/>
        </w:rPr>
        <w:t xml:space="preserve"> </w:t>
      </w:r>
      <w:bookmarkStart w:id="7381" w:name="_ETM_Q11_689740"/>
      <w:bookmarkEnd w:id="7381"/>
      <w:r>
        <w:rPr>
          <w:rtl/>
        </w:rPr>
        <w:t xml:space="preserve">אלה </w:t>
      </w:r>
      <w:bookmarkStart w:id="7382" w:name="_ETM_Q11_690040"/>
      <w:bookmarkEnd w:id="7382"/>
      <w:r>
        <w:rPr>
          <w:rtl/>
        </w:rPr>
        <w:t xml:space="preserve">מילים </w:t>
      </w:r>
      <w:bookmarkStart w:id="7383" w:name="_ETM_Q11_690400"/>
      <w:bookmarkEnd w:id="7383"/>
      <w:r>
        <w:rPr>
          <w:rtl/>
        </w:rPr>
        <w:t xml:space="preserve">גדולות </w:t>
      </w:r>
      <w:bookmarkStart w:id="7384" w:name="_ETM_Q11_690880"/>
      <w:bookmarkEnd w:id="7384"/>
      <w:r>
        <w:rPr>
          <w:rtl/>
        </w:rPr>
        <w:t xml:space="preserve">למי </w:t>
      </w:r>
      <w:bookmarkStart w:id="7385" w:name="_ETM_Q11_691090"/>
      <w:bookmarkEnd w:id="7385"/>
      <w:r>
        <w:rPr>
          <w:rtl/>
        </w:rPr>
        <w:t xml:space="preserve">שעשה </w:t>
      </w:r>
      <w:bookmarkStart w:id="7386" w:name="_ETM_Q11_691450"/>
      <w:bookmarkEnd w:id="7386"/>
      <w:r>
        <w:rPr>
          <w:rtl/>
        </w:rPr>
        <w:t xml:space="preserve">את </w:t>
      </w:r>
      <w:bookmarkStart w:id="7387" w:name="_ETM_Q11_691570"/>
      <w:bookmarkEnd w:id="7387"/>
      <w:r>
        <w:rPr>
          <w:rtl/>
        </w:rPr>
        <w:t xml:space="preserve">הטעות </w:t>
      </w:r>
      <w:bookmarkStart w:id="7388" w:name="_ETM_Q11_692020"/>
      <w:bookmarkEnd w:id="7388"/>
      <w:r>
        <w:rPr>
          <w:rtl/>
        </w:rPr>
        <w:t xml:space="preserve">הכי </w:t>
      </w:r>
      <w:bookmarkStart w:id="7389" w:name="_ETM_Q11_692260"/>
      <w:bookmarkEnd w:id="7389"/>
      <w:r>
        <w:rPr>
          <w:rtl/>
        </w:rPr>
        <w:t>גדולה</w:t>
      </w:r>
      <w:r>
        <w:rPr>
          <w:rFonts w:hint="cs"/>
          <w:rtl/>
        </w:rPr>
        <w:t>,</w:t>
      </w:r>
      <w:r>
        <w:rPr>
          <w:rtl/>
        </w:rPr>
        <w:t xml:space="preserve"> </w:t>
      </w:r>
      <w:bookmarkStart w:id="7390" w:name="_ETM_Q11_693040"/>
      <w:bookmarkEnd w:id="7390"/>
      <w:r>
        <w:rPr>
          <w:rtl/>
        </w:rPr>
        <w:t xml:space="preserve">הכי </w:t>
      </w:r>
      <w:bookmarkStart w:id="7391" w:name="_ETM_Q11_693340"/>
      <w:bookmarkEnd w:id="7391"/>
      <w:r>
        <w:rPr>
          <w:rtl/>
        </w:rPr>
        <w:t>נורא</w:t>
      </w:r>
      <w:r>
        <w:rPr>
          <w:rFonts w:hint="cs"/>
          <w:rtl/>
        </w:rPr>
        <w:t>ה,</w:t>
      </w:r>
      <w:r>
        <w:rPr>
          <w:rtl/>
        </w:rPr>
        <w:t xml:space="preserve"> </w:t>
      </w:r>
      <w:bookmarkStart w:id="7392" w:name="_ETM_Q11_694290"/>
      <w:bookmarkEnd w:id="7392"/>
      <w:r>
        <w:rPr>
          <w:rtl/>
        </w:rPr>
        <w:t xml:space="preserve">הכי </w:t>
      </w:r>
      <w:bookmarkStart w:id="7393" w:name="_ETM_Q11_694590"/>
      <w:bookmarkEnd w:id="7393"/>
      <w:r>
        <w:rPr>
          <w:rtl/>
        </w:rPr>
        <w:t>קטלנית</w:t>
      </w:r>
      <w:bookmarkStart w:id="7394" w:name="_ETM_Q11_694373"/>
      <w:bookmarkEnd w:id="7394"/>
      <w:r>
        <w:rPr>
          <w:rtl/>
        </w:rPr>
        <w:t xml:space="preserve"> </w:t>
      </w:r>
      <w:bookmarkStart w:id="7395" w:name="_ETM_Q11_696269"/>
      <w:bookmarkEnd w:id="7395"/>
      <w:r>
        <w:rPr>
          <w:rtl/>
        </w:rPr>
        <w:t xml:space="preserve">בתולדות </w:t>
      </w:r>
      <w:bookmarkStart w:id="7396" w:name="_ETM_Q11_696929"/>
      <w:bookmarkEnd w:id="7396"/>
      <w:r>
        <w:rPr>
          <w:rtl/>
        </w:rPr>
        <w:t xml:space="preserve">מדינת </w:t>
      </w:r>
      <w:bookmarkStart w:id="7397" w:name="_ETM_Q11_697349"/>
      <w:bookmarkEnd w:id="7397"/>
      <w:r>
        <w:rPr>
          <w:rtl/>
        </w:rPr>
        <w:t>ישראל</w:t>
      </w:r>
      <w:r>
        <w:rPr>
          <w:rFonts w:hint="cs"/>
          <w:rtl/>
        </w:rPr>
        <w:t>,</w:t>
      </w:r>
      <w:r>
        <w:rPr>
          <w:rtl/>
        </w:rPr>
        <w:t xml:space="preserve"> </w:t>
      </w:r>
      <w:bookmarkStart w:id="7398" w:name="_ETM_Q11_697829"/>
      <w:bookmarkEnd w:id="7398"/>
      <w:r>
        <w:rPr>
          <w:rtl/>
        </w:rPr>
        <w:t xml:space="preserve">בתולדות </w:t>
      </w:r>
      <w:bookmarkStart w:id="7399" w:name="_ETM_Q11_698370"/>
      <w:bookmarkEnd w:id="7399"/>
      <w:r>
        <w:rPr>
          <w:rtl/>
        </w:rPr>
        <w:t xml:space="preserve">העם </w:t>
      </w:r>
      <w:bookmarkStart w:id="7400" w:name="_ETM_Q11_698549"/>
      <w:bookmarkEnd w:id="7400"/>
      <w:r>
        <w:rPr>
          <w:rtl/>
        </w:rPr>
        <w:t xml:space="preserve">היהודי </w:t>
      </w:r>
      <w:bookmarkStart w:id="7401" w:name="_ETM_Q11_698969"/>
      <w:bookmarkEnd w:id="7401"/>
      <w:r>
        <w:rPr>
          <w:rtl/>
        </w:rPr>
        <w:t xml:space="preserve">מאז </w:t>
      </w:r>
      <w:bookmarkStart w:id="7402" w:name="_ETM_Q11_699299"/>
      <w:bookmarkEnd w:id="7402"/>
      <w:r>
        <w:rPr>
          <w:rtl/>
        </w:rPr>
        <w:t>השואה</w:t>
      </w:r>
      <w:r>
        <w:rPr>
          <w:rFonts w:hint="cs"/>
          <w:rtl/>
        </w:rPr>
        <w:t>.</w:t>
      </w:r>
      <w:bookmarkStart w:id="7403" w:name="_ETM_Q11_697370"/>
      <w:bookmarkEnd w:id="7403"/>
      <w:r>
        <w:rPr>
          <w:rtl/>
        </w:rPr>
        <w:t xml:space="preserve"> </w:t>
      </w:r>
      <w:bookmarkStart w:id="7404" w:name="_ETM_Q11_700849"/>
      <w:bookmarkEnd w:id="7404"/>
      <w:r>
        <w:rPr>
          <w:rtl/>
        </w:rPr>
        <w:t xml:space="preserve">זה </w:t>
      </w:r>
      <w:bookmarkStart w:id="7405" w:name="_ETM_Q11_701150"/>
      <w:bookmarkEnd w:id="7405"/>
      <w:r>
        <w:rPr>
          <w:rtl/>
        </w:rPr>
        <w:t xml:space="preserve">מי </w:t>
      </w:r>
      <w:bookmarkStart w:id="7406" w:name="_ETM_Q11_701299"/>
      <w:bookmarkEnd w:id="7406"/>
      <w:r>
        <w:rPr>
          <w:rtl/>
        </w:rPr>
        <w:t>שטעה</w:t>
      </w:r>
      <w:r>
        <w:rPr>
          <w:rFonts w:hint="cs"/>
          <w:rtl/>
        </w:rPr>
        <w:t>.</w:t>
      </w:r>
      <w:r>
        <w:rPr>
          <w:rtl/>
        </w:rPr>
        <w:t xml:space="preserve"> </w:t>
      </w:r>
      <w:bookmarkStart w:id="7407" w:name="_ETM_Q11_703270"/>
      <w:bookmarkEnd w:id="7407"/>
      <w:r>
        <w:rPr>
          <w:rtl/>
        </w:rPr>
        <w:t xml:space="preserve">אכן </w:t>
      </w:r>
      <w:bookmarkStart w:id="7408" w:name="_ETM_Q11_703690"/>
      <w:bookmarkEnd w:id="7408"/>
      <w:r>
        <w:rPr>
          <w:rFonts w:hint="cs"/>
          <w:rtl/>
        </w:rPr>
        <w:t>ה</w:t>
      </w:r>
      <w:bookmarkStart w:id="7409" w:name="_ETM_Q11_700657"/>
      <w:bookmarkEnd w:id="7409"/>
      <w:r>
        <w:rPr>
          <w:rtl/>
        </w:rPr>
        <w:t xml:space="preserve">וכח </w:t>
      </w:r>
      <w:bookmarkStart w:id="7410" w:name="_ETM_Q11_704200"/>
      <w:bookmarkEnd w:id="7410"/>
      <w:r>
        <w:rPr>
          <w:rtl/>
        </w:rPr>
        <w:t xml:space="preserve">מי </w:t>
      </w:r>
      <w:bookmarkStart w:id="7411" w:name="_ETM_Q11_704380"/>
      <w:bookmarkEnd w:id="7411"/>
      <w:r>
        <w:rPr>
          <w:rtl/>
        </w:rPr>
        <w:t xml:space="preserve">צדק </w:t>
      </w:r>
      <w:bookmarkStart w:id="7412" w:name="_ETM_Q11_705490"/>
      <w:bookmarkEnd w:id="7412"/>
      <w:r>
        <w:rPr>
          <w:rtl/>
        </w:rPr>
        <w:t>ומי</w:t>
      </w:r>
      <w:r>
        <w:rPr>
          <w:rFonts w:hint="cs"/>
          <w:rtl/>
        </w:rPr>
        <w:t xml:space="preserve"> </w:t>
      </w:r>
      <w:r>
        <w:rPr>
          <w:rtl/>
        </w:rPr>
        <w:t>ט</w:t>
      </w:r>
      <w:r>
        <w:rPr>
          <w:rFonts w:hint="cs"/>
          <w:rtl/>
        </w:rPr>
        <w:t>ע</w:t>
      </w:r>
      <w:r>
        <w:rPr>
          <w:rtl/>
        </w:rPr>
        <w:t>ה</w:t>
      </w:r>
      <w:r>
        <w:rPr>
          <w:rFonts w:hint="cs"/>
          <w:rtl/>
        </w:rPr>
        <w:t>.</w:t>
      </w:r>
      <w:bookmarkStart w:id="7413" w:name="_ETM_Q11_710120"/>
      <w:bookmarkStart w:id="7414" w:name="_ETM_Q11_707783"/>
      <w:bookmarkEnd w:id="7413"/>
      <w:bookmarkEnd w:id="7414"/>
    </w:p>
    <w:p w:rsidR="000172BA" w:rsidRDefault="000172BA" w:rsidP="00914368">
      <w:pPr>
        <w:rPr>
          <w:rtl/>
        </w:rPr>
      </w:pPr>
      <w:bookmarkStart w:id="7415" w:name="_ETM_Q11_707860"/>
      <w:bookmarkEnd w:id="7415"/>
    </w:p>
    <w:p w:rsidR="000172BA" w:rsidRDefault="000172BA" w:rsidP="0010029C">
      <w:pPr>
        <w:rPr>
          <w:rtl/>
        </w:rPr>
      </w:pPr>
      <w:bookmarkStart w:id="7416" w:name="_ETM_Q11_707928"/>
      <w:bookmarkStart w:id="7417" w:name="_ETM_Q11_707986"/>
      <w:bookmarkEnd w:id="7416"/>
      <w:bookmarkEnd w:id="7417"/>
      <w:r>
        <w:rPr>
          <w:rtl/>
        </w:rPr>
        <w:t xml:space="preserve">ואני </w:t>
      </w:r>
      <w:bookmarkStart w:id="7418" w:name="_ETM_Q11_710450"/>
      <w:bookmarkEnd w:id="7418"/>
      <w:r>
        <w:rPr>
          <w:rtl/>
        </w:rPr>
        <w:t xml:space="preserve">אגיד </w:t>
      </w:r>
      <w:bookmarkStart w:id="7419" w:name="_ETM_Q11_710659"/>
      <w:bookmarkEnd w:id="7419"/>
      <w:r>
        <w:rPr>
          <w:rtl/>
        </w:rPr>
        <w:t xml:space="preserve">לך </w:t>
      </w:r>
      <w:bookmarkStart w:id="7420" w:name="_ETM_Q11_710840"/>
      <w:bookmarkEnd w:id="7420"/>
      <w:r>
        <w:rPr>
          <w:rtl/>
        </w:rPr>
        <w:t xml:space="preserve">עוד </w:t>
      </w:r>
      <w:bookmarkStart w:id="7421" w:name="_ETM_Q11_711049"/>
      <w:bookmarkEnd w:id="7421"/>
      <w:r>
        <w:rPr>
          <w:rtl/>
        </w:rPr>
        <w:t xml:space="preserve">דבר </w:t>
      </w:r>
      <w:bookmarkStart w:id="7422" w:name="_ETM_Q11_711349"/>
      <w:bookmarkEnd w:id="7422"/>
      <w:r>
        <w:rPr>
          <w:rtl/>
        </w:rPr>
        <w:t xml:space="preserve">על </w:t>
      </w:r>
      <w:bookmarkStart w:id="7423" w:name="_ETM_Q11_711439"/>
      <w:bookmarkEnd w:id="7423"/>
      <w:r>
        <w:rPr>
          <w:rtl/>
        </w:rPr>
        <w:t xml:space="preserve">פתיחת </w:t>
      </w:r>
      <w:bookmarkStart w:id="7424" w:name="_ETM_Q11_711860"/>
      <w:bookmarkEnd w:id="7424"/>
      <w:r>
        <w:rPr>
          <w:rtl/>
        </w:rPr>
        <w:t>דבריך</w:t>
      </w:r>
      <w:r>
        <w:rPr>
          <w:rFonts w:hint="cs"/>
          <w:rtl/>
        </w:rPr>
        <w:t>.</w:t>
      </w:r>
      <w:r>
        <w:rPr>
          <w:rtl/>
        </w:rPr>
        <w:t xml:space="preserve"> </w:t>
      </w:r>
      <w:bookmarkStart w:id="7425" w:name="_ETM_Q11_712519"/>
      <w:bookmarkEnd w:id="7425"/>
      <w:r>
        <w:rPr>
          <w:rtl/>
        </w:rPr>
        <w:t xml:space="preserve">אמרת </w:t>
      </w:r>
      <w:bookmarkStart w:id="7426" w:name="_ETM_Q11_712939"/>
      <w:bookmarkEnd w:id="7426"/>
      <w:r>
        <w:rPr>
          <w:rtl/>
        </w:rPr>
        <w:t xml:space="preserve">פה </w:t>
      </w:r>
      <w:bookmarkStart w:id="7427" w:name="_ETM_Q11_713889"/>
      <w:bookmarkEnd w:id="7427"/>
      <w:r>
        <w:rPr>
          <w:rtl/>
        </w:rPr>
        <w:t xml:space="preserve">שצריך </w:t>
      </w:r>
      <w:bookmarkStart w:id="7428" w:name="_ETM_Q11_714489"/>
      <w:bookmarkEnd w:id="7428"/>
      <w:r>
        <w:rPr>
          <w:rtl/>
        </w:rPr>
        <w:t xml:space="preserve">לדעת </w:t>
      </w:r>
      <w:bookmarkStart w:id="7429" w:name="_ETM_Q11_714939"/>
      <w:bookmarkEnd w:id="7429"/>
      <w:r>
        <w:rPr>
          <w:rtl/>
        </w:rPr>
        <w:t xml:space="preserve">לעמוד </w:t>
      </w:r>
      <w:bookmarkStart w:id="7430" w:name="_ETM_Q11_715299"/>
      <w:bookmarkEnd w:id="7430"/>
      <w:r>
        <w:rPr>
          <w:rtl/>
        </w:rPr>
        <w:t>בלחצים</w:t>
      </w:r>
      <w:r>
        <w:rPr>
          <w:rFonts w:hint="cs"/>
          <w:rtl/>
        </w:rPr>
        <w:t>.</w:t>
      </w:r>
      <w:r>
        <w:rPr>
          <w:rtl/>
        </w:rPr>
        <w:t xml:space="preserve"> </w:t>
      </w:r>
      <w:bookmarkStart w:id="7431" w:name="_ETM_Q11_716230"/>
      <w:bookmarkEnd w:id="7431"/>
      <w:r>
        <w:rPr>
          <w:rtl/>
        </w:rPr>
        <w:t xml:space="preserve">אני </w:t>
      </w:r>
      <w:bookmarkStart w:id="7432" w:name="_ETM_Q11_716439"/>
      <w:bookmarkEnd w:id="7432"/>
      <w:r>
        <w:rPr>
          <w:rtl/>
        </w:rPr>
        <w:t xml:space="preserve">רוצה </w:t>
      </w:r>
      <w:bookmarkStart w:id="7433" w:name="_ETM_Q11_716739"/>
      <w:bookmarkEnd w:id="7433"/>
      <w:r>
        <w:rPr>
          <w:rtl/>
        </w:rPr>
        <w:t xml:space="preserve">להזכיר </w:t>
      </w:r>
      <w:bookmarkStart w:id="7434" w:name="_ETM_Q11_717159"/>
      <w:bookmarkEnd w:id="7434"/>
      <w:r>
        <w:rPr>
          <w:rtl/>
        </w:rPr>
        <w:t>לך</w:t>
      </w:r>
      <w:r>
        <w:rPr>
          <w:rFonts w:hint="cs"/>
          <w:rtl/>
        </w:rPr>
        <w:t>,</w:t>
      </w:r>
      <w:r>
        <w:rPr>
          <w:rtl/>
        </w:rPr>
        <w:t xml:space="preserve"> </w:t>
      </w:r>
      <w:bookmarkStart w:id="7435" w:name="_ETM_Q11_718029"/>
      <w:bookmarkEnd w:id="7435"/>
      <w:r>
        <w:rPr>
          <w:rtl/>
        </w:rPr>
        <w:t xml:space="preserve">אתה </w:t>
      </w:r>
      <w:bookmarkStart w:id="7436" w:name="_ETM_Q11_718359"/>
      <w:bookmarkEnd w:id="7436"/>
      <w:r>
        <w:rPr>
          <w:rtl/>
        </w:rPr>
        <w:t xml:space="preserve">ואני </w:t>
      </w:r>
      <w:bookmarkStart w:id="7437" w:name="_ETM_Q11_719439"/>
      <w:bookmarkEnd w:id="7437"/>
      <w:r>
        <w:rPr>
          <w:rtl/>
        </w:rPr>
        <w:t xml:space="preserve">נפגשנו </w:t>
      </w:r>
      <w:bookmarkStart w:id="7438" w:name="_ETM_Q11_720639"/>
      <w:bookmarkEnd w:id="7438"/>
      <w:r>
        <w:rPr>
          <w:rtl/>
        </w:rPr>
        <w:t>ב-</w:t>
      </w:r>
      <w:bookmarkStart w:id="7439" w:name="_ETM_Q11_718237"/>
      <w:bookmarkEnd w:id="7439"/>
      <w:r>
        <w:rPr>
          <w:rFonts w:hint="cs"/>
          <w:rtl/>
        </w:rPr>
        <w:t>7 באוקטובר 2023.</w:t>
      </w:r>
      <w:r>
        <w:rPr>
          <w:rtl/>
        </w:rPr>
        <w:t xml:space="preserve"> </w:t>
      </w:r>
      <w:bookmarkStart w:id="7440" w:name="_ETM_Q11_723299"/>
      <w:bookmarkEnd w:id="7440"/>
      <w:r>
        <w:rPr>
          <w:rtl/>
        </w:rPr>
        <w:t xml:space="preserve">אני </w:t>
      </w:r>
      <w:bookmarkStart w:id="7441" w:name="_ETM_Q11_723540"/>
      <w:bookmarkEnd w:id="7441"/>
      <w:r>
        <w:rPr>
          <w:rtl/>
        </w:rPr>
        <w:t xml:space="preserve">מציע </w:t>
      </w:r>
      <w:bookmarkStart w:id="7442" w:name="_ETM_Q11_723870"/>
      <w:bookmarkEnd w:id="7442"/>
      <w:r>
        <w:rPr>
          <w:rtl/>
        </w:rPr>
        <w:t>ש</w:t>
      </w:r>
      <w:bookmarkStart w:id="7443" w:name="_ETM_Q11_721575"/>
      <w:bookmarkEnd w:id="7443"/>
      <w:r>
        <w:rPr>
          <w:rFonts w:hint="cs"/>
          <w:rtl/>
        </w:rPr>
        <w:t>איתי</w:t>
      </w:r>
      <w:r>
        <w:rPr>
          <w:rtl/>
        </w:rPr>
        <w:t xml:space="preserve"> </w:t>
      </w:r>
      <w:bookmarkStart w:id="7444" w:name="_ETM_Q11_724260"/>
      <w:bookmarkEnd w:id="7444"/>
      <w:r>
        <w:rPr>
          <w:rtl/>
        </w:rPr>
        <w:t xml:space="preserve">לא </w:t>
      </w:r>
      <w:bookmarkStart w:id="7445" w:name="_ETM_Q11_724439"/>
      <w:bookmarkEnd w:id="7445"/>
      <w:r>
        <w:rPr>
          <w:rtl/>
        </w:rPr>
        <w:t xml:space="preserve">תדבר </w:t>
      </w:r>
      <w:bookmarkStart w:id="7446" w:name="_ETM_Q11_724860"/>
      <w:bookmarkStart w:id="7447" w:name="_ETM_Q11_725129"/>
      <w:bookmarkStart w:id="7448" w:name="_ETM_Q11_725280"/>
      <w:bookmarkStart w:id="7449" w:name="_ETM_Q11_726059"/>
      <w:bookmarkEnd w:id="7446"/>
      <w:bookmarkEnd w:id="7447"/>
      <w:bookmarkEnd w:id="7448"/>
      <w:bookmarkEnd w:id="7449"/>
      <w:r>
        <w:rPr>
          <w:rtl/>
        </w:rPr>
        <w:t xml:space="preserve">על </w:t>
      </w:r>
      <w:bookmarkStart w:id="7450" w:name="_ETM_Q11_726239"/>
      <w:bookmarkEnd w:id="7450"/>
      <w:r>
        <w:rPr>
          <w:rtl/>
        </w:rPr>
        <w:t xml:space="preserve">עמידה </w:t>
      </w:r>
      <w:bookmarkStart w:id="7451" w:name="_ETM_Q11_726750"/>
      <w:bookmarkEnd w:id="7451"/>
      <w:r>
        <w:rPr>
          <w:rtl/>
        </w:rPr>
        <w:t>בלחצים</w:t>
      </w:r>
      <w:bookmarkStart w:id="7452" w:name="_ETM_Q11_727470"/>
      <w:bookmarkEnd w:id="7452"/>
      <w:r w:rsidR="0010029C">
        <w:rPr>
          <w:rFonts w:hint="cs"/>
          <w:rtl/>
        </w:rPr>
        <w:t>.</w:t>
      </w:r>
      <w:r>
        <w:rPr>
          <w:rFonts w:hint="cs"/>
          <w:rtl/>
        </w:rPr>
        <w:t xml:space="preserve"> </w:t>
      </w:r>
      <w:bookmarkStart w:id="7453" w:name="_ETM_Q11_725920"/>
      <w:bookmarkEnd w:id="7453"/>
      <w:r>
        <w:rPr>
          <w:rtl/>
        </w:rPr>
        <w:t xml:space="preserve">אני </w:t>
      </w:r>
      <w:bookmarkStart w:id="7454" w:name="_ETM_Q11_727679"/>
      <w:bookmarkEnd w:id="7454"/>
      <w:r>
        <w:rPr>
          <w:rtl/>
        </w:rPr>
        <w:t xml:space="preserve">ראיתי </w:t>
      </w:r>
      <w:bookmarkStart w:id="7455" w:name="_ETM_Q11_727980"/>
      <w:bookmarkEnd w:id="7455"/>
      <w:r>
        <w:rPr>
          <w:rtl/>
        </w:rPr>
        <w:t xml:space="preserve">אותך </w:t>
      </w:r>
      <w:bookmarkStart w:id="7456" w:name="_ETM_Q11_728280"/>
      <w:bookmarkEnd w:id="7456"/>
      <w:r>
        <w:rPr>
          <w:rtl/>
        </w:rPr>
        <w:t>אז</w:t>
      </w:r>
      <w:bookmarkStart w:id="7457" w:name="_ETM_Q11_726778"/>
      <w:bookmarkEnd w:id="7457"/>
      <w:r>
        <w:rPr>
          <w:rFonts w:hint="cs"/>
          <w:rtl/>
        </w:rPr>
        <w:t>.</w:t>
      </w:r>
      <w:r>
        <w:rPr>
          <w:rtl/>
        </w:rPr>
        <w:t xml:space="preserve"> </w:t>
      </w:r>
      <w:bookmarkStart w:id="7458" w:name="_ETM_Q11_729540"/>
      <w:bookmarkEnd w:id="7458"/>
      <w:r>
        <w:rPr>
          <w:rtl/>
        </w:rPr>
        <w:t xml:space="preserve">אני </w:t>
      </w:r>
      <w:bookmarkStart w:id="7459" w:name="_ETM_Q11_729780"/>
      <w:bookmarkEnd w:id="7459"/>
      <w:r>
        <w:rPr>
          <w:rtl/>
        </w:rPr>
        <w:t xml:space="preserve">ראיתי </w:t>
      </w:r>
      <w:bookmarkStart w:id="7460" w:name="_ETM_Q11_730080"/>
      <w:bookmarkEnd w:id="7460"/>
      <w:r>
        <w:rPr>
          <w:rtl/>
        </w:rPr>
        <w:t xml:space="preserve">אותך </w:t>
      </w:r>
      <w:bookmarkStart w:id="7461" w:name="_ETM_Q11_730380"/>
      <w:bookmarkEnd w:id="7461"/>
      <w:r>
        <w:rPr>
          <w:rtl/>
        </w:rPr>
        <w:t>אז</w:t>
      </w:r>
      <w:r>
        <w:rPr>
          <w:rFonts w:hint="cs"/>
          <w:rtl/>
        </w:rPr>
        <w:t>.</w:t>
      </w:r>
      <w:r>
        <w:rPr>
          <w:rtl/>
        </w:rPr>
        <w:t xml:space="preserve"> </w:t>
      </w:r>
      <w:bookmarkStart w:id="7462" w:name="_ETM_Q11_731110"/>
      <w:bookmarkEnd w:id="7462"/>
      <w:r>
        <w:rPr>
          <w:rtl/>
        </w:rPr>
        <w:t xml:space="preserve">אל </w:t>
      </w:r>
      <w:bookmarkStart w:id="7463" w:name="_ETM_Q11_731290"/>
      <w:bookmarkEnd w:id="7463"/>
      <w:r>
        <w:rPr>
          <w:rtl/>
        </w:rPr>
        <w:t xml:space="preserve">תדבר </w:t>
      </w:r>
      <w:bookmarkStart w:id="7464" w:name="_ETM_Q11_731740"/>
      <w:bookmarkEnd w:id="7464"/>
      <w:r>
        <w:rPr>
          <w:rtl/>
        </w:rPr>
        <w:t xml:space="preserve">איתי </w:t>
      </w:r>
      <w:bookmarkStart w:id="7465" w:name="_ETM_Q11_731950"/>
      <w:bookmarkEnd w:id="7465"/>
      <w:r>
        <w:rPr>
          <w:rtl/>
        </w:rPr>
        <w:t xml:space="preserve">על </w:t>
      </w:r>
      <w:bookmarkStart w:id="7466" w:name="_ETM_Q11_732040"/>
      <w:bookmarkEnd w:id="7466"/>
      <w:r>
        <w:rPr>
          <w:rtl/>
        </w:rPr>
        <w:t xml:space="preserve">עמידה </w:t>
      </w:r>
      <w:bookmarkStart w:id="7467" w:name="_ETM_Q11_732309"/>
      <w:bookmarkEnd w:id="7467"/>
      <w:r>
        <w:rPr>
          <w:rtl/>
        </w:rPr>
        <w:t>בלחצים</w:t>
      </w:r>
      <w:r>
        <w:rPr>
          <w:rFonts w:hint="cs"/>
          <w:rtl/>
        </w:rPr>
        <w:t>.</w:t>
      </w:r>
      <w:bookmarkStart w:id="7468" w:name="_ETM_Q11_736559"/>
      <w:bookmarkEnd w:id="7468"/>
    </w:p>
    <w:p w:rsidR="000172BA" w:rsidRDefault="000172BA" w:rsidP="00914368">
      <w:pPr>
        <w:rPr>
          <w:rtl/>
        </w:rPr>
      </w:pPr>
      <w:bookmarkStart w:id="7469" w:name="_ETM_Q11_728181"/>
      <w:bookmarkEnd w:id="7469"/>
    </w:p>
    <w:p w:rsidR="000172BA" w:rsidRDefault="000172BA" w:rsidP="00914368">
      <w:pPr>
        <w:pStyle w:val="af5"/>
        <w:keepNext/>
        <w:rPr>
          <w:rtl/>
        </w:rPr>
      </w:pPr>
      <w:bookmarkStart w:id="7470" w:name="ET_interruption_6461_89"/>
      <w:r w:rsidRPr="00E353CB">
        <w:rPr>
          <w:rStyle w:val="TagStyle"/>
          <w:rtl/>
        </w:rPr>
        <w:t xml:space="preserve"> &lt;&lt; קריאה &gt;&gt; </w:t>
      </w:r>
      <w:r>
        <w:rPr>
          <w:rtl/>
        </w:rPr>
        <w:t>שר התקשורת שלמה קרעי:</w:t>
      </w:r>
      <w:r w:rsidRPr="00E353CB">
        <w:rPr>
          <w:rStyle w:val="TagStyle"/>
          <w:rtl/>
        </w:rPr>
        <w:t xml:space="preserve"> &lt;&lt; קריאה &gt;&gt;</w:t>
      </w:r>
      <w:r>
        <w:rPr>
          <w:rtl/>
        </w:rPr>
        <w:t xml:space="preserve">   </w:t>
      </w:r>
      <w:bookmarkEnd w:id="7470"/>
    </w:p>
    <w:p w:rsidR="000172BA" w:rsidRDefault="000172BA" w:rsidP="00A6278C">
      <w:pPr>
        <w:rPr>
          <w:rtl/>
          <w:lang w:eastAsia="he-IL"/>
        </w:rPr>
      </w:pPr>
    </w:p>
    <w:p w:rsidR="000172BA" w:rsidRDefault="000172BA" w:rsidP="00914368">
      <w:pPr>
        <w:rPr>
          <w:rtl/>
          <w:lang w:eastAsia="he-IL"/>
        </w:rPr>
      </w:pPr>
      <w:bookmarkStart w:id="7471" w:name="_ETM_Q11_730610"/>
      <w:bookmarkEnd w:id="7471"/>
      <w:r>
        <w:rPr>
          <w:rFonts w:hint="cs"/>
          <w:rtl/>
          <w:lang w:eastAsia="he-IL"/>
        </w:rPr>
        <w:t>מה ראית?</w:t>
      </w:r>
      <w:bookmarkStart w:id="7472" w:name="_ETM_Q11_733777"/>
      <w:bookmarkEnd w:id="7472"/>
    </w:p>
    <w:p w:rsidR="000172BA" w:rsidRDefault="000172BA" w:rsidP="00914368">
      <w:pPr>
        <w:rPr>
          <w:rtl/>
          <w:lang w:eastAsia="he-IL"/>
        </w:rPr>
      </w:pPr>
      <w:bookmarkStart w:id="7473" w:name="_ETM_Q11_733852"/>
      <w:bookmarkEnd w:id="7473"/>
    </w:p>
    <w:p w:rsidR="000172BA" w:rsidRDefault="000172BA" w:rsidP="00914368">
      <w:pPr>
        <w:pStyle w:val="af5"/>
        <w:keepNext/>
        <w:rPr>
          <w:rtl/>
        </w:rPr>
      </w:pPr>
      <w:bookmarkStart w:id="7474" w:name="ET_interruption_קריאות_90"/>
      <w:r w:rsidRPr="00E353CB">
        <w:rPr>
          <w:rStyle w:val="TagStyle"/>
          <w:rtl/>
        </w:rPr>
        <w:t xml:space="preserve"> &lt;&lt; קריאה &gt;&gt; </w:t>
      </w:r>
      <w:r>
        <w:rPr>
          <w:rtl/>
        </w:rPr>
        <w:t>קריאות:</w:t>
      </w:r>
      <w:r w:rsidRPr="00E353CB">
        <w:rPr>
          <w:rStyle w:val="TagStyle"/>
          <w:rtl/>
        </w:rPr>
        <w:t xml:space="preserve"> &lt;&lt; קריאה &gt;&gt;</w:t>
      </w:r>
      <w:r>
        <w:rPr>
          <w:rtl/>
        </w:rPr>
        <w:t xml:space="preserve">   </w:t>
      </w:r>
      <w:bookmarkEnd w:id="7474"/>
    </w:p>
    <w:p w:rsidR="000172BA" w:rsidRDefault="000172BA" w:rsidP="00A6278C">
      <w:pPr>
        <w:rPr>
          <w:rtl/>
          <w:lang w:eastAsia="he-IL"/>
        </w:rPr>
      </w:pPr>
    </w:p>
    <w:p w:rsidR="000172BA" w:rsidRDefault="000172BA" w:rsidP="00914368">
      <w:pPr>
        <w:rPr>
          <w:rtl/>
          <w:lang w:eastAsia="he-IL"/>
        </w:rPr>
      </w:pPr>
      <w:bookmarkStart w:id="7475" w:name="_ETM_Q11_736329"/>
      <w:bookmarkEnd w:id="7475"/>
      <w:r>
        <w:rPr>
          <w:rFonts w:hint="cs"/>
          <w:rtl/>
          <w:lang w:eastAsia="he-IL"/>
        </w:rPr>
        <w:t>מה ראית</w:t>
      </w:r>
      <w:bookmarkStart w:id="7476" w:name="_ETM_Q11_733390"/>
      <w:bookmarkEnd w:id="7476"/>
      <w:r>
        <w:rPr>
          <w:rFonts w:hint="cs"/>
          <w:rtl/>
          <w:lang w:eastAsia="he-IL"/>
        </w:rPr>
        <w:t>?</w:t>
      </w:r>
      <w:bookmarkStart w:id="7477" w:name="_ETM_Q11_733935"/>
      <w:bookmarkEnd w:id="7477"/>
      <w:r>
        <w:rPr>
          <w:rFonts w:hint="cs"/>
          <w:rtl/>
          <w:lang w:eastAsia="he-IL"/>
        </w:rPr>
        <w:t xml:space="preserve"> מה ראית</w:t>
      </w:r>
      <w:bookmarkStart w:id="7478" w:name="_ETM_Q11_733909"/>
      <w:bookmarkEnd w:id="7478"/>
      <w:r>
        <w:rPr>
          <w:rFonts w:hint="cs"/>
          <w:rtl/>
          <w:lang w:eastAsia="he-IL"/>
        </w:rPr>
        <w:t>?</w:t>
      </w:r>
      <w:bookmarkStart w:id="7479" w:name="_ETM_Q11_734774"/>
      <w:bookmarkStart w:id="7480" w:name="_ETM_Q11_732365"/>
      <w:bookmarkEnd w:id="7479"/>
      <w:bookmarkEnd w:id="7480"/>
    </w:p>
    <w:p w:rsidR="000172BA" w:rsidRDefault="000172BA" w:rsidP="00914368">
      <w:pPr>
        <w:rPr>
          <w:rtl/>
          <w:lang w:eastAsia="he-IL"/>
        </w:rPr>
      </w:pPr>
      <w:bookmarkStart w:id="7481" w:name="_ETM_Q11_734002"/>
      <w:bookmarkEnd w:id="7481"/>
    </w:p>
    <w:p w:rsidR="000172BA" w:rsidRDefault="000172BA" w:rsidP="00914368">
      <w:pPr>
        <w:pStyle w:val="af5"/>
        <w:keepNext/>
        <w:rPr>
          <w:rtl/>
        </w:rPr>
      </w:pPr>
      <w:bookmarkStart w:id="7482" w:name="ET_interruption_5300_92"/>
      <w:r w:rsidRPr="00C317DA">
        <w:rPr>
          <w:rStyle w:val="TagStyle"/>
          <w:rtl/>
        </w:rPr>
        <w:t xml:space="preserve"> &lt;&lt; קריאה &gt;&gt; </w:t>
      </w:r>
      <w:r>
        <w:rPr>
          <w:rtl/>
        </w:rPr>
        <w:t>מירב בן ארי (יש עתיד):</w:t>
      </w:r>
      <w:r w:rsidRPr="00C317DA">
        <w:rPr>
          <w:rStyle w:val="TagStyle"/>
          <w:rtl/>
        </w:rPr>
        <w:t xml:space="preserve"> &lt;&lt; קריאה &gt;&gt;</w:t>
      </w:r>
      <w:r>
        <w:rPr>
          <w:rtl/>
        </w:rPr>
        <w:t xml:space="preserve">   </w:t>
      </w:r>
      <w:bookmarkEnd w:id="7482"/>
    </w:p>
    <w:p w:rsidR="000172BA" w:rsidRDefault="000172BA" w:rsidP="00A6278C">
      <w:pPr>
        <w:rPr>
          <w:rtl/>
          <w:lang w:eastAsia="he-IL"/>
        </w:rPr>
      </w:pPr>
    </w:p>
    <w:p w:rsidR="000172BA" w:rsidRDefault="000172BA" w:rsidP="00914368">
      <w:pPr>
        <w:rPr>
          <w:rtl/>
          <w:lang w:eastAsia="he-IL"/>
        </w:rPr>
      </w:pPr>
      <w:bookmarkStart w:id="7483" w:name="_ETM_Q11_737997"/>
      <w:bookmarkEnd w:id="7483"/>
      <w:r>
        <w:rPr>
          <w:rFonts w:hint="cs"/>
          <w:rtl/>
          <w:lang w:eastAsia="he-IL"/>
        </w:rPr>
        <w:t xml:space="preserve">אתה לא </w:t>
      </w:r>
      <w:bookmarkStart w:id="7484" w:name="_ETM_Q11_739276"/>
      <w:bookmarkEnd w:id="7484"/>
      <w:r>
        <w:rPr>
          <w:rFonts w:hint="cs"/>
          <w:rtl/>
          <w:lang w:eastAsia="he-IL"/>
        </w:rPr>
        <w:t>רוצה לדעת.</w:t>
      </w:r>
      <w:bookmarkStart w:id="7485" w:name="_ETM_Q11_735731"/>
      <w:bookmarkStart w:id="7486" w:name="_ETM_Q11_735838"/>
      <w:bookmarkEnd w:id="7485"/>
      <w:bookmarkEnd w:id="7486"/>
    </w:p>
    <w:p w:rsidR="000172BA" w:rsidRPr="00C317DA" w:rsidRDefault="000172BA" w:rsidP="00914368">
      <w:pPr>
        <w:rPr>
          <w:rtl/>
          <w:lang w:eastAsia="he-IL"/>
        </w:rPr>
      </w:pPr>
      <w:bookmarkStart w:id="7487" w:name="_ETM_Q11_735891"/>
      <w:bookmarkEnd w:id="7487"/>
    </w:p>
    <w:p w:rsidR="000172BA" w:rsidRDefault="000172BA" w:rsidP="00914368">
      <w:pPr>
        <w:pStyle w:val="-"/>
        <w:keepNext/>
        <w:rPr>
          <w:rtl/>
        </w:rPr>
      </w:pPr>
      <w:bookmarkStart w:id="7488" w:name="ET_speakercontinue_5087_91"/>
      <w:r w:rsidRPr="00E353CB">
        <w:rPr>
          <w:rStyle w:val="TagStyle"/>
          <w:rtl/>
        </w:rPr>
        <w:t xml:space="preserve"> &lt;&lt; דובר_המשך &gt;&gt; </w:t>
      </w:r>
      <w:r>
        <w:rPr>
          <w:rtl/>
        </w:rPr>
        <w:t>יאיר לפיד (יש עתיד):</w:t>
      </w:r>
      <w:r w:rsidRPr="00E353CB">
        <w:rPr>
          <w:rStyle w:val="TagStyle"/>
          <w:rtl/>
        </w:rPr>
        <w:t xml:space="preserve"> &lt;&lt; דובר_המשך &gt;&gt;</w:t>
      </w:r>
      <w:r>
        <w:rPr>
          <w:rtl/>
        </w:rPr>
        <w:t xml:space="preserve">   </w:t>
      </w:r>
      <w:bookmarkEnd w:id="7488"/>
    </w:p>
    <w:p w:rsidR="000172BA" w:rsidRDefault="000172BA" w:rsidP="00A6278C">
      <w:pPr>
        <w:rPr>
          <w:rtl/>
          <w:lang w:eastAsia="he-IL"/>
        </w:rPr>
      </w:pPr>
    </w:p>
    <w:p w:rsidR="000172BA" w:rsidRDefault="000172BA" w:rsidP="00914368">
      <w:pPr>
        <w:rPr>
          <w:rtl/>
        </w:rPr>
      </w:pPr>
      <w:bookmarkStart w:id="7489" w:name="_ETM_Q11_734600"/>
      <w:bookmarkStart w:id="7490" w:name="_ETM_Q11_736919"/>
      <w:bookmarkStart w:id="7491" w:name="_ETM_Q11_737429"/>
      <w:bookmarkStart w:id="7492" w:name="_ETM_Q11_737639"/>
      <w:bookmarkStart w:id="7493" w:name="_ETM_Q11_734882"/>
      <w:bookmarkEnd w:id="7489"/>
      <w:bookmarkEnd w:id="7490"/>
      <w:bookmarkEnd w:id="7491"/>
      <w:bookmarkEnd w:id="7492"/>
      <w:bookmarkEnd w:id="7493"/>
      <w:r>
        <w:rPr>
          <w:rFonts w:hint="cs"/>
          <w:rtl/>
        </w:rPr>
        <w:t xml:space="preserve">מכבודו של </w:t>
      </w:r>
      <w:bookmarkStart w:id="7494" w:name="_ETM_Q11_734589"/>
      <w:bookmarkEnd w:id="7494"/>
      <w:r>
        <w:rPr>
          <w:rFonts w:hint="cs"/>
          <w:rtl/>
        </w:rPr>
        <w:t>ראש הממשלה</w:t>
      </w:r>
      <w:r>
        <w:rPr>
          <w:rtl/>
        </w:rPr>
        <w:t xml:space="preserve"> </w:t>
      </w:r>
      <w:bookmarkStart w:id="7495" w:name="_ETM_Q11_738569"/>
      <w:bookmarkEnd w:id="7495"/>
      <w:r>
        <w:rPr>
          <w:rtl/>
        </w:rPr>
        <w:t xml:space="preserve">לא </w:t>
      </w:r>
      <w:bookmarkStart w:id="7496" w:name="_ETM_Q11_738780"/>
      <w:bookmarkEnd w:id="7496"/>
      <w:r>
        <w:rPr>
          <w:rtl/>
        </w:rPr>
        <w:t xml:space="preserve">אגיד </w:t>
      </w:r>
      <w:bookmarkStart w:id="7497" w:name="_ETM_Q11_739110"/>
      <w:bookmarkEnd w:id="7497"/>
      <w:r>
        <w:rPr>
          <w:rtl/>
        </w:rPr>
        <w:t xml:space="preserve">מה </w:t>
      </w:r>
      <w:bookmarkStart w:id="7498" w:name="_ETM_Q11_739289"/>
      <w:bookmarkEnd w:id="7498"/>
      <w:r>
        <w:rPr>
          <w:rtl/>
        </w:rPr>
        <w:t xml:space="preserve">ראיתי </w:t>
      </w:r>
      <w:bookmarkStart w:id="7499" w:name="_ETM_Q11_739679"/>
      <w:bookmarkEnd w:id="7499"/>
      <w:r>
        <w:rPr>
          <w:rtl/>
        </w:rPr>
        <w:t>אז</w:t>
      </w:r>
      <w:r>
        <w:rPr>
          <w:rFonts w:hint="cs"/>
          <w:rtl/>
        </w:rPr>
        <w:t>.</w:t>
      </w:r>
      <w:bookmarkStart w:id="7500" w:name="_ETM_Q11_738897"/>
      <w:bookmarkStart w:id="7501" w:name="_ETM_Q11_742219"/>
      <w:bookmarkEnd w:id="7500"/>
      <w:bookmarkEnd w:id="7501"/>
    </w:p>
    <w:p w:rsidR="000172BA" w:rsidRDefault="000172BA" w:rsidP="00914368">
      <w:pPr>
        <w:rPr>
          <w:rtl/>
        </w:rPr>
      </w:pPr>
      <w:bookmarkStart w:id="7502" w:name="_ETM_Q11_739614"/>
      <w:bookmarkStart w:id="7503" w:name="_ETM_Q11_739653"/>
      <w:bookmarkEnd w:id="7502"/>
      <w:bookmarkEnd w:id="7503"/>
    </w:p>
    <w:p w:rsidR="000172BA" w:rsidRDefault="000172BA" w:rsidP="00914368">
      <w:pPr>
        <w:rPr>
          <w:rtl/>
        </w:rPr>
      </w:pPr>
      <w:bookmarkStart w:id="7504" w:name="_ETM_Q11_739790"/>
      <w:bookmarkStart w:id="7505" w:name="_ETM_Q11_739848"/>
      <w:bookmarkEnd w:id="7504"/>
      <w:bookmarkEnd w:id="7505"/>
      <w:r>
        <w:rPr>
          <w:rtl/>
        </w:rPr>
        <w:t xml:space="preserve">באותו </w:t>
      </w:r>
      <w:bookmarkStart w:id="7506" w:name="_ETM_Q11_742669"/>
      <w:bookmarkEnd w:id="7506"/>
      <w:r>
        <w:rPr>
          <w:rtl/>
        </w:rPr>
        <w:t xml:space="preserve">נאום </w:t>
      </w:r>
      <w:bookmarkStart w:id="7507" w:name="_ETM_Q11_742999"/>
      <w:bookmarkEnd w:id="7507"/>
      <w:r>
        <w:rPr>
          <w:rtl/>
        </w:rPr>
        <w:t xml:space="preserve">שאותו </w:t>
      </w:r>
      <w:bookmarkStart w:id="7508" w:name="_ETM_Q11_743389"/>
      <w:bookmarkEnd w:id="7508"/>
      <w:r>
        <w:rPr>
          <w:rtl/>
        </w:rPr>
        <w:t xml:space="preserve">אתה </w:t>
      </w:r>
      <w:bookmarkStart w:id="7509" w:name="_ETM_Q11_743569"/>
      <w:bookmarkEnd w:id="7509"/>
      <w:r>
        <w:rPr>
          <w:rtl/>
        </w:rPr>
        <w:t xml:space="preserve">מצטט </w:t>
      </w:r>
      <w:bookmarkStart w:id="7510" w:name="_ETM_Q11_744110"/>
      <w:bookmarkEnd w:id="7510"/>
      <w:r>
        <w:rPr>
          <w:rtl/>
        </w:rPr>
        <w:t xml:space="preserve">והקשבת </w:t>
      </w:r>
      <w:bookmarkStart w:id="7511" w:name="_ETM_Q11_744710"/>
      <w:bookmarkEnd w:id="7511"/>
      <w:r>
        <w:rPr>
          <w:rtl/>
        </w:rPr>
        <w:t>ל</w:t>
      </w:r>
      <w:r>
        <w:rPr>
          <w:rFonts w:hint="cs"/>
          <w:rtl/>
        </w:rPr>
        <w:t>ו</w:t>
      </w:r>
      <w:bookmarkStart w:id="7512" w:name="_ETM_Q11_741254"/>
      <w:bookmarkEnd w:id="7512"/>
      <w:r>
        <w:rPr>
          <w:rtl/>
        </w:rPr>
        <w:t xml:space="preserve"> </w:t>
      </w:r>
      <w:bookmarkStart w:id="7513" w:name="_ETM_Q11_744830"/>
      <w:bookmarkEnd w:id="7513"/>
      <w:r>
        <w:rPr>
          <w:rtl/>
        </w:rPr>
        <w:t xml:space="preserve">כל </w:t>
      </w:r>
      <w:bookmarkStart w:id="7514" w:name="_ETM_Q11_745009"/>
      <w:bookmarkEnd w:id="7514"/>
      <w:r>
        <w:rPr>
          <w:rtl/>
        </w:rPr>
        <w:t xml:space="preserve">כך </w:t>
      </w:r>
      <w:bookmarkStart w:id="7515" w:name="_ETM_Q11_745189"/>
      <w:bookmarkEnd w:id="7515"/>
      <w:r>
        <w:rPr>
          <w:rtl/>
        </w:rPr>
        <w:t>בקפידה</w:t>
      </w:r>
      <w:r>
        <w:rPr>
          <w:rFonts w:hint="cs"/>
          <w:rtl/>
        </w:rPr>
        <w:t>,</w:t>
      </w:r>
      <w:r>
        <w:rPr>
          <w:rtl/>
        </w:rPr>
        <w:t xml:space="preserve"> </w:t>
      </w:r>
      <w:bookmarkStart w:id="7516" w:name="_ETM_Q11_745909"/>
      <w:bookmarkEnd w:id="7516"/>
      <w:r>
        <w:rPr>
          <w:rtl/>
        </w:rPr>
        <w:t xml:space="preserve">אני </w:t>
      </w:r>
      <w:bookmarkStart w:id="7517" w:name="_ETM_Q11_746089"/>
      <w:bookmarkEnd w:id="7517"/>
      <w:r>
        <w:rPr>
          <w:rtl/>
        </w:rPr>
        <w:t xml:space="preserve">אמרתי </w:t>
      </w:r>
      <w:bookmarkStart w:id="7518" w:name="_ETM_Q11_746509"/>
      <w:bookmarkEnd w:id="7518"/>
      <w:r>
        <w:rPr>
          <w:rtl/>
        </w:rPr>
        <w:t xml:space="preserve">עוד </w:t>
      </w:r>
      <w:bookmarkStart w:id="7519" w:name="_ETM_Q11_746719"/>
      <w:bookmarkEnd w:id="7519"/>
      <w:r>
        <w:rPr>
          <w:rtl/>
        </w:rPr>
        <w:t>דבר</w:t>
      </w:r>
      <w:r>
        <w:rPr>
          <w:rFonts w:hint="cs"/>
          <w:rtl/>
        </w:rPr>
        <w:t>.</w:t>
      </w:r>
      <w:r>
        <w:rPr>
          <w:rtl/>
        </w:rPr>
        <w:t xml:space="preserve"> </w:t>
      </w:r>
      <w:bookmarkStart w:id="7520" w:name="_ETM_Q11_747939"/>
      <w:bookmarkEnd w:id="7520"/>
      <w:r>
        <w:rPr>
          <w:rtl/>
        </w:rPr>
        <w:t>אמרתי</w:t>
      </w:r>
      <w:r>
        <w:rPr>
          <w:rFonts w:hint="cs"/>
          <w:rtl/>
        </w:rPr>
        <w:t>:</w:t>
      </w:r>
      <w:bookmarkStart w:id="7521" w:name="_ETM_Q11_746185"/>
      <w:bookmarkEnd w:id="7521"/>
      <w:r>
        <w:rPr>
          <w:rtl/>
        </w:rPr>
        <w:t xml:space="preserve"> </w:t>
      </w:r>
      <w:bookmarkStart w:id="7522" w:name="_ETM_Q11_749020"/>
      <w:bookmarkEnd w:id="7522"/>
      <w:r>
        <w:rPr>
          <w:rtl/>
        </w:rPr>
        <w:t xml:space="preserve">אנחנו </w:t>
      </w:r>
      <w:bookmarkStart w:id="7523" w:name="_ETM_Q11_749559"/>
      <w:bookmarkEnd w:id="7523"/>
      <w:r>
        <w:rPr>
          <w:rtl/>
        </w:rPr>
        <w:t>הרוב</w:t>
      </w:r>
      <w:r>
        <w:rPr>
          <w:rFonts w:hint="cs"/>
          <w:rtl/>
        </w:rPr>
        <w:t>.</w:t>
      </w:r>
      <w:r>
        <w:rPr>
          <w:rtl/>
        </w:rPr>
        <w:t xml:space="preserve"> </w:t>
      </w:r>
      <w:bookmarkStart w:id="7524" w:name="_ETM_Q11_750659"/>
      <w:bookmarkEnd w:id="7524"/>
      <w:r>
        <w:rPr>
          <w:rtl/>
        </w:rPr>
        <w:t xml:space="preserve">אתה </w:t>
      </w:r>
      <w:bookmarkStart w:id="7525" w:name="_ETM_Q11_750960"/>
      <w:bookmarkEnd w:id="7525"/>
      <w:r>
        <w:rPr>
          <w:rtl/>
        </w:rPr>
        <w:t xml:space="preserve">יודע </w:t>
      </w:r>
      <w:bookmarkStart w:id="7526" w:name="_ETM_Q11_751169"/>
      <w:bookmarkEnd w:id="7526"/>
      <w:r>
        <w:rPr>
          <w:rtl/>
        </w:rPr>
        <w:t xml:space="preserve">למה </w:t>
      </w:r>
      <w:bookmarkStart w:id="7527" w:name="_ETM_Q11_751409"/>
      <w:bookmarkEnd w:id="7527"/>
      <w:r>
        <w:rPr>
          <w:rtl/>
        </w:rPr>
        <w:t xml:space="preserve">אנחנו </w:t>
      </w:r>
      <w:bookmarkStart w:id="7528" w:name="_ETM_Q11_751740"/>
      <w:bookmarkStart w:id="7529" w:name="_ETM_Q11_747824"/>
      <w:bookmarkEnd w:id="7528"/>
      <w:bookmarkEnd w:id="7529"/>
      <w:r>
        <w:rPr>
          <w:rFonts w:hint="cs"/>
          <w:rtl/>
        </w:rPr>
        <w:t>הרוב?</w:t>
      </w:r>
      <w:r>
        <w:rPr>
          <w:rtl/>
        </w:rPr>
        <w:t xml:space="preserve"> </w:t>
      </w:r>
      <w:bookmarkStart w:id="7530" w:name="_ETM_Q11_751949"/>
      <w:bookmarkEnd w:id="7530"/>
      <w:r>
        <w:rPr>
          <w:rtl/>
        </w:rPr>
        <w:t xml:space="preserve">כי </w:t>
      </w:r>
      <w:bookmarkStart w:id="7531" w:name="_ETM_Q11_752129"/>
      <w:bookmarkEnd w:id="7531"/>
      <w:r>
        <w:rPr>
          <w:rtl/>
        </w:rPr>
        <w:t xml:space="preserve">גם </w:t>
      </w:r>
      <w:bookmarkStart w:id="7532" w:name="_ETM_Q11_752429"/>
      <w:bookmarkEnd w:id="7532"/>
      <w:r>
        <w:rPr>
          <w:rtl/>
        </w:rPr>
        <w:t xml:space="preserve">רוב </w:t>
      </w:r>
      <w:bookmarkStart w:id="7533" w:name="_ETM_Q11_752669"/>
      <w:bookmarkEnd w:id="7533"/>
      <w:r>
        <w:rPr>
          <w:rtl/>
        </w:rPr>
        <w:t>מצביעיך</w:t>
      </w:r>
      <w:r>
        <w:rPr>
          <w:rFonts w:hint="cs"/>
          <w:rtl/>
        </w:rPr>
        <w:t>,</w:t>
      </w:r>
      <w:r>
        <w:rPr>
          <w:rtl/>
        </w:rPr>
        <w:t xml:space="preserve"> </w:t>
      </w:r>
      <w:bookmarkStart w:id="7534" w:name="_ETM_Q11_754380"/>
      <w:bookmarkEnd w:id="7534"/>
      <w:r>
        <w:rPr>
          <w:rtl/>
        </w:rPr>
        <w:t xml:space="preserve">רוב </w:t>
      </w:r>
      <w:bookmarkStart w:id="7535" w:name="_ETM_Q11_754679"/>
      <w:bookmarkEnd w:id="7535"/>
      <w:r>
        <w:rPr>
          <w:rtl/>
        </w:rPr>
        <w:t xml:space="preserve">מצביעי </w:t>
      </w:r>
      <w:bookmarkStart w:id="7536" w:name="_ETM_Q11_755160"/>
      <w:bookmarkEnd w:id="7536"/>
      <w:r>
        <w:rPr>
          <w:rtl/>
        </w:rPr>
        <w:t>הליכוד</w:t>
      </w:r>
      <w:r>
        <w:rPr>
          <w:rFonts w:hint="cs"/>
          <w:rtl/>
        </w:rPr>
        <w:t>,</w:t>
      </w:r>
      <w:r>
        <w:rPr>
          <w:rtl/>
        </w:rPr>
        <w:t xml:space="preserve"> </w:t>
      </w:r>
      <w:bookmarkStart w:id="7537" w:name="_ETM_Q11_755670"/>
      <w:bookmarkEnd w:id="7537"/>
      <w:r>
        <w:rPr>
          <w:rtl/>
        </w:rPr>
        <w:t xml:space="preserve">רוצים </w:t>
      </w:r>
      <w:bookmarkStart w:id="7538" w:name="_ETM_Q11_756120"/>
      <w:bookmarkEnd w:id="7538"/>
      <w:r>
        <w:rPr>
          <w:rtl/>
        </w:rPr>
        <w:t xml:space="preserve">ועדת </w:t>
      </w:r>
      <w:bookmarkStart w:id="7539" w:name="_ETM_Q11_756540"/>
      <w:bookmarkEnd w:id="7539"/>
      <w:r>
        <w:rPr>
          <w:rtl/>
        </w:rPr>
        <w:t xml:space="preserve">חקירה </w:t>
      </w:r>
      <w:bookmarkStart w:id="7540" w:name="_ETM_Q11_756929"/>
      <w:bookmarkEnd w:id="7540"/>
      <w:r>
        <w:rPr>
          <w:rtl/>
        </w:rPr>
        <w:t>ממלכתית</w:t>
      </w:r>
      <w:r>
        <w:rPr>
          <w:rFonts w:hint="cs"/>
          <w:rtl/>
        </w:rPr>
        <w:t>.</w:t>
      </w:r>
      <w:bookmarkStart w:id="7541" w:name="_ETM_Q11_759253"/>
      <w:bookmarkStart w:id="7542" w:name="_ETM_Q11_758830"/>
      <w:bookmarkEnd w:id="7541"/>
      <w:bookmarkEnd w:id="7542"/>
    </w:p>
    <w:p w:rsidR="000172BA" w:rsidRDefault="000172BA" w:rsidP="00914368">
      <w:pPr>
        <w:rPr>
          <w:rtl/>
        </w:rPr>
      </w:pPr>
      <w:bookmarkStart w:id="7543" w:name="_ETM_Q11_756102"/>
      <w:bookmarkEnd w:id="7543"/>
    </w:p>
    <w:p w:rsidR="000172BA" w:rsidRDefault="000172BA" w:rsidP="00914368">
      <w:pPr>
        <w:pStyle w:val="af6"/>
        <w:keepNext/>
        <w:rPr>
          <w:rtl/>
        </w:rPr>
      </w:pPr>
      <w:r w:rsidRPr="00C317DA">
        <w:rPr>
          <w:rStyle w:val="TagStyle"/>
          <w:rtl/>
        </w:rPr>
        <w:t xml:space="preserve"> &lt;&lt; יור &gt;&gt; </w:t>
      </w:r>
      <w:r>
        <w:rPr>
          <w:rtl/>
        </w:rPr>
        <w:t>היו"ר אמיר אוחנה:</w:t>
      </w:r>
      <w:r w:rsidRPr="00C317DA">
        <w:rPr>
          <w:rStyle w:val="TagStyle"/>
          <w:rtl/>
        </w:rPr>
        <w:t xml:space="preserve"> &lt;&lt; יור &gt;&gt;</w:t>
      </w:r>
      <w:r>
        <w:rPr>
          <w:rtl/>
        </w:rPr>
        <w:t xml:space="preserve">   </w:t>
      </w:r>
    </w:p>
    <w:p w:rsidR="000172BA" w:rsidRDefault="000172BA" w:rsidP="00A6278C">
      <w:pPr>
        <w:rPr>
          <w:rtl/>
          <w:lang w:eastAsia="he-IL"/>
        </w:rPr>
      </w:pPr>
    </w:p>
    <w:p w:rsidR="000172BA" w:rsidRDefault="000172BA" w:rsidP="00914368">
      <w:pPr>
        <w:rPr>
          <w:rtl/>
          <w:lang w:eastAsia="he-IL"/>
        </w:rPr>
      </w:pPr>
      <w:bookmarkStart w:id="7544" w:name="_ETM_Q11_756854"/>
      <w:bookmarkEnd w:id="7544"/>
      <w:r>
        <w:rPr>
          <w:rFonts w:hint="cs"/>
          <w:rtl/>
          <w:lang w:eastAsia="he-IL"/>
        </w:rPr>
        <w:t>חברי הכנסת בשורות האח</w:t>
      </w:r>
      <w:bookmarkStart w:id="7545" w:name="_ETM_Q11_759905"/>
      <w:bookmarkEnd w:id="7545"/>
      <w:r>
        <w:rPr>
          <w:rFonts w:hint="cs"/>
          <w:rtl/>
          <w:lang w:eastAsia="he-IL"/>
        </w:rPr>
        <w:t xml:space="preserve">וריות שם, תעשו </w:t>
      </w:r>
      <w:bookmarkStart w:id="7546" w:name="_ETM_Q11_760316"/>
      <w:bookmarkEnd w:id="7546"/>
      <w:r>
        <w:rPr>
          <w:rFonts w:hint="cs"/>
          <w:rtl/>
          <w:lang w:eastAsia="he-IL"/>
        </w:rPr>
        <w:t xml:space="preserve">לנו שקט. </w:t>
      </w:r>
      <w:bookmarkStart w:id="7547" w:name="_ETM_Q11_762130"/>
      <w:bookmarkEnd w:id="7547"/>
      <w:r>
        <w:rPr>
          <w:rFonts w:hint="cs"/>
          <w:rtl/>
          <w:lang w:eastAsia="he-IL"/>
        </w:rPr>
        <w:t>סדרנים, תעזרו לנו בזה.</w:t>
      </w:r>
      <w:bookmarkStart w:id="7548" w:name="_ETM_Q11_761866"/>
      <w:bookmarkEnd w:id="7548"/>
    </w:p>
    <w:p w:rsidR="000172BA" w:rsidRDefault="000172BA" w:rsidP="00914368">
      <w:pPr>
        <w:rPr>
          <w:rtl/>
          <w:lang w:eastAsia="he-IL"/>
        </w:rPr>
      </w:pPr>
      <w:bookmarkStart w:id="7549" w:name="_ETM_Q11_762014"/>
      <w:bookmarkStart w:id="7550" w:name="_ETM_Q11_762103"/>
      <w:bookmarkEnd w:id="7549"/>
      <w:bookmarkEnd w:id="7550"/>
    </w:p>
    <w:p w:rsidR="000172BA" w:rsidRDefault="000172BA" w:rsidP="00914368">
      <w:pPr>
        <w:pStyle w:val="-"/>
        <w:keepNext/>
        <w:rPr>
          <w:rtl/>
        </w:rPr>
      </w:pPr>
      <w:bookmarkStart w:id="7551" w:name="ET_speakercontinue_5087_94"/>
      <w:r w:rsidRPr="00C317DA">
        <w:rPr>
          <w:rStyle w:val="TagStyle"/>
          <w:rtl/>
        </w:rPr>
        <w:t xml:space="preserve"> &lt;&lt; דובר_המשך &gt;&gt; </w:t>
      </w:r>
      <w:r>
        <w:rPr>
          <w:rtl/>
        </w:rPr>
        <w:t>יאיר לפיד (יש עתיד):</w:t>
      </w:r>
      <w:r w:rsidRPr="00C317DA">
        <w:rPr>
          <w:rStyle w:val="TagStyle"/>
          <w:rtl/>
        </w:rPr>
        <w:t xml:space="preserve"> &lt;&lt; דובר_המשך &gt;&gt;</w:t>
      </w:r>
      <w:r>
        <w:rPr>
          <w:rtl/>
        </w:rPr>
        <w:t xml:space="preserve">   </w:t>
      </w:r>
      <w:bookmarkEnd w:id="7551"/>
    </w:p>
    <w:p w:rsidR="000172BA" w:rsidRDefault="000172BA" w:rsidP="00A6278C">
      <w:pPr>
        <w:rPr>
          <w:rtl/>
          <w:lang w:eastAsia="he-IL"/>
        </w:rPr>
      </w:pPr>
    </w:p>
    <w:p w:rsidR="000172BA" w:rsidRDefault="000172BA" w:rsidP="00914368">
      <w:pPr>
        <w:rPr>
          <w:rtl/>
        </w:rPr>
      </w:pPr>
      <w:bookmarkStart w:id="7552" w:name="_ETM_Q11_762980"/>
      <w:bookmarkStart w:id="7553" w:name="_ETM_Q11_760569"/>
      <w:bookmarkStart w:id="7554" w:name="_ETM_Q11_761590"/>
      <w:bookmarkStart w:id="7555" w:name="_ETM_Q11_762580"/>
      <w:bookmarkStart w:id="7556" w:name="_ETM_Q11_763389"/>
      <w:bookmarkStart w:id="7557" w:name="_ETM_Q11_763750"/>
      <w:bookmarkStart w:id="7558" w:name="_ETM_Q11_763900"/>
      <w:bookmarkStart w:id="7559" w:name="_ETM_Q11_764290"/>
      <w:bookmarkStart w:id="7560" w:name="_ETM_Q11_764770"/>
      <w:bookmarkStart w:id="7561" w:name="_ETM_Q11_765100"/>
      <w:bookmarkStart w:id="7562" w:name="_ETM_Q11_765280"/>
      <w:bookmarkStart w:id="7563" w:name="_ETM_Q11_766230"/>
      <w:bookmarkStart w:id="7564" w:name="_ETM_Q11_764289"/>
      <w:bookmarkEnd w:id="7552"/>
      <w:bookmarkEnd w:id="7553"/>
      <w:bookmarkEnd w:id="7554"/>
      <w:bookmarkEnd w:id="7555"/>
      <w:bookmarkEnd w:id="7556"/>
      <w:bookmarkEnd w:id="7557"/>
      <w:bookmarkEnd w:id="7558"/>
      <w:bookmarkEnd w:id="7559"/>
      <w:bookmarkEnd w:id="7560"/>
      <w:bookmarkEnd w:id="7561"/>
      <w:bookmarkEnd w:id="7562"/>
      <w:bookmarkEnd w:id="7563"/>
      <w:bookmarkEnd w:id="7564"/>
      <w:r>
        <w:rPr>
          <w:rtl/>
        </w:rPr>
        <w:t xml:space="preserve">אנחנו </w:t>
      </w:r>
      <w:bookmarkStart w:id="7565" w:name="_ETM_Q11_766620"/>
      <w:bookmarkEnd w:id="7565"/>
      <w:r>
        <w:rPr>
          <w:rtl/>
        </w:rPr>
        <w:t>הרוב</w:t>
      </w:r>
      <w:r>
        <w:rPr>
          <w:rFonts w:hint="cs"/>
          <w:rtl/>
        </w:rPr>
        <w:t>,</w:t>
      </w:r>
      <w:r>
        <w:rPr>
          <w:rtl/>
        </w:rPr>
        <w:t xml:space="preserve"> </w:t>
      </w:r>
      <w:bookmarkStart w:id="7566" w:name="_ETM_Q11_766950"/>
      <w:bookmarkEnd w:id="7566"/>
      <w:r>
        <w:rPr>
          <w:rtl/>
        </w:rPr>
        <w:t xml:space="preserve">כי </w:t>
      </w:r>
      <w:bookmarkStart w:id="7567" w:name="_ETM_Q11_767100"/>
      <w:bookmarkEnd w:id="7567"/>
      <w:r>
        <w:rPr>
          <w:rtl/>
        </w:rPr>
        <w:t xml:space="preserve">רוב </w:t>
      </w:r>
      <w:bookmarkStart w:id="7568" w:name="_ETM_Q11_767370"/>
      <w:bookmarkEnd w:id="7568"/>
      <w:r>
        <w:rPr>
          <w:rtl/>
        </w:rPr>
        <w:t xml:space="preserve">אזרחי </w:t>
      </w:r>
      <w:bookmarkStart w:id="7569" w:name="_ETM_Q11_767790"/>
      <w:bookmarkEnd w:id="7569"/>
      <w:r>
        <w:rPr>
          <w:rtl/>
        </w:rPr>
        <w:t xml:space="preserve">ישראל </w:t>
      </w:r>
      <w:bookmarkStart w:id="7570" w:name="_ETM_Q11_768120"/>
      <w:bookmarkEnd w:id="7570"/>
      <w:r>
        <w:rPr>
          <w:rtl/>
        </w:rPr>
        <w:t xml:space="preserve">רוצים </w:t>
      </w:r>
      <w:bookmarkStart w:id="7571" w:name="_ETM_Q11_768480"/>
      <w:bookmarkEnd w:id="7571"/>
      <w:r>
        <w:rPr>
          <w:rtl/>
        </w:rPr>
        <w:t xml:space="preserve">ועדת </w:t>
      </w:r>
      <w:bookmarkStart w:id="7572" w:name="_ETM_Q11_768870"/>
      <w:bookmarkEnd w:id="7572"/>
      <w:r>
        <w:rPr>
          <w:rtl/>
        </w:rPr>
        <w:t xml:space="preserve">חקירה </w:t>
      </w:r>
      <w:bookmarkStart w:id="7573" w:name="_ETM_Q11_769260"/>
      <w:bookmarkEnd w:id="7573"/>
      <w:r>
        <w:rPr>
          <w:rtl/>
        </w:rPr>
        <w:t>ממלכתית</w:t>
      </w:r>
      <w:bookmarkStart w:id="7574" w:name="_ETM_Q11_768724"/>
      <w:bookmarkStart w:id="7575" w:name="_ETM_Q11_770460"/>
      <w:bookmarkEnd w:id="7574"/>
      <w:bookmarkEnd w:id="7575"/>
      <w:r>
        <w:rPr>
          <w:rFonts w:hint="cs"/>
          <w:rtl/>
        </w:rPr>
        <w:t xml:space="preserve">; </w:t>
      </w:r>
      <w:r>
        <w:rPr>
          <w:rtl/>
        </w:rPr>
        <w:t xml:space="preserve">רוב </w:t>
      </w:r>
      <w:bookmarkStart w:id="7576" w:name="_ETM_Q11_770700"/>
      <w:bookmarkEnd w:id="7576"/>
      <w:r>
        <w:rPr>
          <w:rtl/>
        </w:rPr>
        <w:t xml:space="preserve">אזרחי </w:t>
      </w:r>
      <w:bookmarkStart w:id="7577" w:name="_ETM_Q11_771120"/>
      <w:bookmarkEnd w:id="7577"/>
      <w:r>
        <w:rPr>
          <w:rtl/>
        </w:rPr>
        <w:t xml:space="preserve">ישראל </w:t>
      </w:r>
      <w:bookmarkStart w:id="7578" w:name="_ETM_Q11_771450"/>
      <w:bookmarkEnd w:id="7578"/>
      <w:r>
        <w:rPr>
          <w:rtl/>
        </w:rPr>
        <w:t xml:space="preserve">רוצים </w:t>
      </w:r>
      <w:bookmarkStart w:id="7579" w:name="_ETM_Q11_771750"/>
      <w:bookmarkEnd w:id="7579"/>
      <w:r>
        <w:rPr>
          <w:rtl/>
        </w:rPr>
        <w:t xml:space="preserve">עסקת </w:t>
      </w:r>
      <w:bookmarkStart w:id="7580" w:name="_ETM_Q11_772110"/>
      <w:bookmarkEnd w:id="7580"/>
      <w:r>
        <w:rPr>
          <w:rtl/>
        </w:rPr>
        <w:t>חטופים</w:t>
      </w:r>
      <w:r>
        <w:rPr>
          <w:rFonts w:hint="cs"/>
          <w:rtl/>
        </w:rPr>
        <w:t>,</w:t>
      </w:r>
      <w:r>
        <w:rPr>
          <w:rtl/>
        </w:rPr>
        <w:t xml:space="preserve"> </w:t>
      </w:r>
      <w:bookmarkStart w:id="7581" w:name="_ETM_Q11_772740"/>
      <w:bookmarkEnd w:id="7581"/>
      <w:r>
        <w:rPr>
          <w:rtl/>
        </w:rPr>
        <w:t xml:space="preserve">כולם </w:t>
      </w:r>
      <w:bookmarkStart w:id="7582" w:name="_ETM_Q11_773220"/>
      <w:bookmarkEnd w:id="7582"/>
      <w:r>
        <w:rPr>
          <w:rtl/>
        </w:rPr>
        <w:t xml:space="preserve">כולל </w:t>
      </w:r>
      <w:bookmarkStart w:id="7583" w:name="_ETM_Q11_773610"/>
      <w:bookmarkEnd w:id="7583"/>
      <w:r>
        <w:rPr>
          <w:rtl/>
        </w:rPr>
        <w:t>כולם</w:t>
      </w:r>
      <w:r>
        <w:rPr>
          <w:rFonts w:hint="cs"/>
          <w:rtl/>
        </w:rPr>
        <w:t>;</w:t>
      </w:r>
      <w:r>
        <w:rPr>
          <w:rtl/>
        </w:rPr>
        <w:t xml:space="preserve"> </w:t>
      </w:r>
      <w:bookmarkStart w:id="7584" w:name="_ETM_Q11_774620"/>
      <w:bookmarkEnd w:id="7584"/>
      <w:r>
        <w:rPr>
          <w:rtl/>
        </w:rPr>
        <w:t xml:space="preserve">רוב </w:t>
      </w:r>
      <w:bookmarkStart w:id="7585" w:name="_ETM_Q11_774860"/>
      <w:bookmarkEnd w:id="7585"/>
      <w:r>
        <w:rPr>
          <w:rtl/>
        </w:rPr>
        <w:t xml:space="preserve">אזרחי </w:t>
      </w:r>
      <w:bookmarkStart w:id="7586" w:name="_ETM_Q11_775280"/>
      <w:bookmarkEnd w:id="7586"/>
      <w:r>
        <w:rPr>
          <w:rtl/>
        </w:rPr>
        <w:t xml:space="preserve">ישראל </w:t>
      </w:r>
      <w:bookmarkStart w:id="7587" w:name="_ETM_Q11_776270"/>
      <w:bookmarkEnd w:id="7587"/>
      <w:r>
        <w:rPr>
          <w:rtl/>
        </w:rPr>
        <w:t xml:space="preserve">רוצים </w:t>
      </w:r>
      <w:bookmarkStart w:id="7588" w:name="_ETM_Q11_777170"/>
      <w:bookmarkEnd w:id="7588"/>
      <w:r>
        <w:rPr>
          <w:rtl/>
        </w:rPr>
        <w:t xml:space="preserve">שכולם </w:t>
      </w:r>
      <w:bookmarkStart w:id="7589" w:name="_ETM_Q11_777860"/>
      <w:bookmarkEnd w:id="7589"/>
      <w:r>
        <w:rPr>
          <w:rtl/>
        </w:rPr>
        <w:t xml:space="preserve">יתגייסו </w:t>
      </w:r>
      <w:bookmarkStart w:id="7590" w:name="_ETM_Q11_778850"/>
      <w:bookmarkEnd w:id="7590"/>
      <w:r>
        <w:rPr>
          <w:rtl/>
        </w:rPr>
        <w:t xml:space="preserve">לצה"ל </w:t>
      </w:r>
      <w:bookmarkStart w:id="7591" w:name="_ETM_Q11_779570"/>
      <w:bookmarkEnd w:id="7591"/>
      <w:r>
        <w:rPr>
          <w:rtl/>
        </w:rPr>
        <w:t xml:space="preserve">וישרתו </w:t>
      </w:r>
      <w:bookmarkStart w:id="7592" w:name="_ETM_Q11_780200"/>
      <w:bookmarkEnd w:id="7592"/>
      <w:r>
        <w:rPr>
          <w:rtl/>
        </w:rPr>
        <w:t xml:space="preserve">את </w:t>
      </w:r>
      <w:bookmarkStart w:id="7593" w:name="_ETM_Q11_780290"/>
      <w:bookmarkEnd w:id="7593"/>
      <w:r>
        <w:rPr>
          <w:rtl/>
        </w:rPr>
        <w:t>מולדתם</w:t>
      </w:r>
      <w:r>
        <w:rPr>
          <w:rFonts w:hint="cs"/>
          <w:rtl/>
        </w:rPr>
        <w:t>.</w:t>
      </w:r>
      <w:bookmarkStart w:id="7594" w:name="_ETM_Q11_781309"/>
      <w:bookmarkEnd w:id="7594"/>
      <w:r>
        <w:rPr>
          <w:rFonts w:hint="cs"/>
          <w:rtl/>
        </w:rPr>
        <w:t xml:space="preserve"> </w:t>
      </w:r>
      <w:r>
        <w:rPr>
          <w:rtl/>
        </w:rPr>
        <w:t xml:space="preserve">זה </w:t>
      </w:r>
      <w:bookmarkStart w:id="7595" w:name="_ETM_Q11_781610"/>
      <w:bookmarkEnd w:id="7595"/>
      <w:r>
        <w:rPr>
          <w:rtl/>
        </w:rPr>
        <w:t>הרוב</w:t>
      </w:r>
      <w:bookmarkStart w:id="7596" w:name="_ETM_Q11_779989"/>
      <w:bookmarkEnd w:id="7596"/>
      <w:r>
        <w:rPr>
          <w:rFonts w:hint="cs"/>
          <w:rtl/>
        </w:rPr>
        <w:t>, ואנחנו הרוב.</w:t>
      </w:r>
      <w:bookmarkStart w:id="7597" w:name="_ETM_Q11_782789"/>
      <w:bookmarkEnd w:id="7597"/>
    </w:p>
    <w:p w:rsidR="000172BA" w:rsidRDefault="000172BA" w:rsidP="00914368">
      <w:pPr>
        <w:rPr>
          <w:rtl/>
        </w:rPr>
      </w:pPr>
      <w:bookmarkStart w:id="7598" w:name="_ETM_Q11_782883"/>
      <w:bookmarkStart w:id="7599" w:name="_ETM_Q11_778604"/>
      <w:bookmarkEnd w:id="7598"/>
      <w:bookmarkEnd w:id="7599"/>
    </w:p>
    <w:p w:rsidR="000172BA" w:rsidRDefault="000172BA" w:rsidP="00914368">
      <w:pPr>
        <w:pStyle w:val="af6"/>
        <w:keepNext/>
        <w:rPr>
          <w:rtl/>
        </w:rPr>
      </w:pPr>
      <w:r w:rsidRPr="00C317DA">
        <w:rPr>
          <w:rStyle w:val="TagStyle"/>
          <w:rtl/>
        </w:rPr>
        <w:t xml:space="preserve"> &lt;&lt; יור &gt;&gt; </w:t>
      </w:r>
      <w:r>
        <w:rPr>
          <w:rtl/>
        </w:rPr>
        <w:t>היו"ר אמיר אוחנה:</w:t>
      </w:r>
      <w:r w:rsidRPr="00C317DA">
        <w:rPr>
          <w:rStyle w:val="TagStyle"/>
          <w:rtl/>
        </w:rPr>
        <w:t xml:space="preserve"> &lt;&lt; יור &gt;&gt;</w:t>
      </w:r>
      <w:r>
        <w:rPr>
          <w:rtl/>
        </w:rPr>
        <w:t xml:space="preserve">   </w:t>
      </w:r>
    </w:p>
    <w:p w:rsidR="000172BA" w:rsidRDefault="000172BA" w:rsidP="00A6278C">
      <w:pPr>
        <w:rPr>
          <w:rtl/>
        </w:rPr>
      </w:pPr>
    </w:p>
    <w:p w:rsidR="000172BA" w:rsidRDefault="000172BA" w:rsidP="00914368">
      <w:pPr>
        <w:rPr>
          <w:rtl/>
        </w:rPr>
      </w:pPr>
      <w:bookmarkStart w:id="7600" w:name="_ETM_Q11_779440"/>
      <w:bookmarkEnd w:id="7600"/>
      <w:r>
        <w:rPr>
          <w:rFonts w:hint="cs"/>
          <w:rtl/>
        </w:rPr>
        <w:t xml:space="preserve">אמרנו בסוף. חברי </w:t>
      </w:r>
      <w:bookmarkStart w:id="7601" w:name="_ETM_Q11_785811"/>
      <w:bookmarkEnd w:id="7601"/>
      <w:r>
        <w:rPr>
          <w:rFonts w:hint="cs"/>
          <w:rtl/>
        </w:rPr>
        <w:t>הכנסת</w:t>
      </w:r>
      <w:bookmarkStart w:id="7602" w:name="_ETM_Q11_781813"/>
      <w:bookmarkEnd w:id="7602"/>
      <w:r>
        <w:rPr>
          <w:rFonts w:hint="cs"/>
          <w:rtl/>
        </w:rPr>
        <w:t>, אמרנו בסוף.</w:t>
      </w:r>
      <w:bookmarkStart w:id="7603" w:name="_ETM_Q11_786366"/>
      <w:bookmarkEnd w:id="7603"/>
    </w:p>
    <w:p w:rsidR="000172BA" w:rsidRDefault="000172BA" w:rsidP="00914368">
      <w:pPr>
        <w:rPr>
          <w:rtl/>
        </w:rPr>
      </w:pPr>
      <w:bookmarkStart w:id="7604" w:name="_ETM_Q11_786461"/>
      <w:bookmarkEnd w:id="7604"/>
    </w:p>
    <w:p w:rsidR="000172BA" w:rsidRDefault="000172BA" w:rsidP="00914368">
      <w:pPr>
        <w:pStyle w:val="-"/>
        <w:keepNext/>
        <w:rPr>
          <w:rtl/>
        </w:rPr>
      </w:pPr>
      <w:bookmarkStart w:id="7605" w:name="ET_speakercontinue_5087_96"/>
      <w:r w:rsidRPr="00C317DA">
        <w:rPr>
          <w:rStyle w:val="TagStyle"/>
          <w:rtl/>
        </w:rPr>
        <w:t xml:space="preserve"> &lt;&lt; דובר_המשך &gt;&gt; </w:t>
      </w:r>
      <w:r>
        <w:rPr>
          <w:rtl/>
        </w:rPr>
        <w:t>יאיר לפיד (יש עתיד):</w:t>
      </w:r>
      <w:r w:rsidRPr="00C317DA">
        <w:rPr>
          <w:rStyle w:val="TagStyle"/>
          <w:rtl/>
        </w:rPr>
        <w:t xml:space="preserve"> &lt;&lt; דובר_המשך &gt;&gt;</w:t>
      </w:r>
      <w:r>
        <w:rPr>
          <w:rtl/>
        </w:rPr>
        <w:t xml:space="preserve">   </w:t>
      </w:r>
      <w:bookmarkEnd w:id="7605"/>
    </w:p>
    <w:p w:rsidR="000172BA" w:rsidRDefault="000172BA" w:rsidP="00A6278C">
      <w:pPr>
        <w:rPr>
          <w:rtl/>
        </w:rPr>
      </w:pPr>
    </w:p>
    <w:p w:rsidR="000172BA" w:rsidRDefault="000172BA" w:rsidP="004E3838">
      <w:pPr>
        <w:rPr>
          <w:rtl/>
        </w:rPr>
      </w:pPr>
      <w:bookmarkStart w:id="7606" w:name="_ETM_Q11_786880"/>
      <w:bookmarkEnd w:id="7606"/>
      <w:r>
        <w:rPr>
          <w:rFonts w:hint="cs"/>
          <w:rtl/>
        </w:rPr>
        <w:t xml:space="preserve">ואם כבר מדברים </w:t>
      </w:r>
      <w:bookmarkStart w:id="7607" w:name="_ETM_Q11_785610"/>
      <w:bookmarkEnd w:id="7607"/>
      <w:r>
        <w:rPr>
          <w:rFonts w:hint="cs"/>
          <w:rtl/>
        </w:rPr>
        <w:t>על נושא הגיוס</w:t>
      </w:r>
      <w:bookmarkStart w:id="7608" w:name="_ETM_Q11_789160"/>
      <w:bookmarkEnd w:id="7608"/>
      <w:r>
        <w:rPr>
          <w:rFonts w:hint="cs"/>
          <w:rtl/>
        </w:rPr>
        <w:t>,</w:t>
      </w:r>
      <w:bookmarkStart w:id="7609" w:name="TOR_Q12"/>
      <w:bookmarkEnd w:id="7609"/>
      <w:r>
        <w:rPr>
          <w:rFonts w:hint="cs"/>
          <w:rtl/>
        </w:rPr>
        <w:t xml:space="preserve"> </w:t>
      </w:r>
      <w:r>
        <w:rPr>
          <w:rtl/>
        </w:rPr>
        <w:t xml:space="preserve">אני </w:t>
      </w:r>
      <w:bookmarkStart w:id="7610" w:name="_ETM_Q12_190460"/>
      <w:bookmarkEnd w:id="7610"/>
      <w:r>
        <w:rPr>
          <w:rtl/>
        </w:rPr>
        <w:t xml:space="preserve">רוצה </w:t>
      </w:r>
      <w:bookmarkStart w:id="7611" w:name="_ETM_Q12_190640"/>
      <w:bookmarkEnd w:id="7611"/>
      <w:r>
        <w:rPr>
          <w:rtl/>
        </w:rPr>
        <w:t xml:space="preserve">להגיד </w:t>
      </w:r>
      <w:bookmarkStart w:id="7612" w:name="_ETM_Q12_190880"/>
      <w:bookmarkEnd w:id="7612"/>
      <w:r>
        <w:rPr>
          <w:rtl/>
        </w:rPr>
        <w:t xml:space="preserve">מפה </w:t>
      </w:r>
      <w:bookmarkStart w:id="7613" w:name="_ETM_Q12_191210"/>
      <w:bookmarkEnd w:id="7613"/>
      <w:r>
        <w:rPr>
          <w:rtl/>
        </w:rPr>
        <w:t>למליאה</w:t>
      </w:r>
      <w:r>
        <w:rPr>
          <w:rFonts w:hint="cs"/>
          <w:rtl/>
        </w:rPr>
        <w:t xml:space="preserve"> </w:t>
      </w:r>
      <w:r>
        <w:rPr>
          <w:rtl/>
        </w:rPr>
        <w:t xml:space="preserve">– </w:t>
      </w:r>
      <w:bookmarkStart w:id="7614" w:name="_ETM_Q12_193289"/>
      <w:bookmarkEnd w:id="7614"/>
      <w:r>
        <w:rPr>
          <w:rtl/>
        </w:rPr>
        <w:t xml:space="preserve">יש </w:t>
      </w:r>
      <w:bookmarkStart w:id="7615" w:name="_ETM_Q12_193530"/>
      <w:bookmarkEnd w:id="7615"/>
      <w:r>
        <w:rPr>
          <w:rtl/>
        </w:rPr>
        <w:t>מסמך</w:t>
      </w:r>
      <w:r>
        <w:rPr>
          <w:rFonts w:hint="cs"/>
          <w:rtl/>
        </w:rPr>
        <w:t>.</w:t>
      </w:r>
      <w:bookmarkStart w:id="7616" w:name="_ETM_Q12_195719"/>
      <w:bookmarkEnd w:id="7616"/>
      <w:r>
        <w:rPr>
          <w:rtl/>
        </w:rPr>
        <w:t xml:space="preserve"> שר הב</w:t>
      </w:r>
      <w:r>
        <w:rPr>
          <w:rFonts w:hint="cs"/>
          <w:rtl/>
        </w:rPr>
        <w:t>י</w:t>
      </w:r>
      <w:r>
        <w:rPr>
          <w:rtl/>
        </w:rPr>
        <w:t>טחון מסתובב עם מסמך שבו יש את עקרונות חוק ההשתמטות</w:t>
      </w:r>
      <w:r>
        <w:rPr>
          <w:rFonts w:hint="cs"/>
          <w:rtl/>
        </w:rPr>
        <w:t>.</w:t>
      </w:r>
      <w:r>
        <w:rPr>
          <w:rtl/>
        </w:rPr>
        <w:t xml:space="preserve"> הוא מראה אותו לאנשים</w:t>
      </w:r>
      <w:r>
        <w:rPr>
          <w:rFonts w:hint="cs"/>
          <w:rtl/>
        </w:rPr>
        <w:t>.</w:t>
      </w:r>
      <w:r>
        <w:rPr>
          <w:rtl/>
        </w:rPr>
        <w:t xml:space="preserve"> הוא דן עליו עם חברי כנסת.</w:t>
      </w:r>
      <w:r>
        <w:rPr>
          <w:rFonts w:hint="cs"/>
          <w:rtl/>
        </w:rPr>
        <w:t xml:space="preserve"> </w:t>
      </w:r>
      <w:r>
        <w:rPr>
          <w:rtl/>
        </w:rPr>
        <w:t>יש מסמך כזה</w:t>
      </w:r>
      <w:r>
        <w:rPr>
          <w:rFonts w:hint="cs"/>
          <w:rtl/>
        </w:rPr>
        <w:t>.</w:t>
      </w:r>
      <w:r>
        <w:rPr>
          <w:rtl/>
        </w:rPr>
        <w:t xml:space="preserve"> ראש הממשלה מכיר אותו</w:t>
      </w:r>
      <w:r>
        <w:rPr>
          <w:rFonts w:hint="cs"/>
          <w:rtl/>
        </w:rPr>
        <w:t>, כמובן</w:t>
      </w:r>
      <w:r>
        <w:rPr>
          <w:rtl/>
        </w:rPr>
        <w:t xml:space="preserve">. ניר דבורי הציג ביום שישי </w:t>
      </w:r>
      <w:r>
        <w:rPr>
          <w:rFonts w:hint="cs"/>
          <w:rtl/>
        </w:rPr>
        <w:t xml:space="preserve">גרסה </w:t>
      </w:r>
      <w:r>
        <w:rPr>
          <w:rtl/>
        </w:rPr>
        <w:t xml:space="preserve">מוקדמת שלו. </w:t>
      </w:r>
      <w:r>
        <w:rPr>
          <w:rFonts w:hint="cs"/>
          <w:rtl/>
        </w:rPr>
        <w:t xml:space="preserve">הוא קרא לזה </w:t>
      </w:r>
      <w:r>
        <w:rPr>
          <w:rtl/>
        </w:rPr>
        <w:t xml:space="preserve">ישראבלוף. יש כבר גרסה מעודכנת, </w:t>
      </w:r>
      <w:bookmarkStart w:id="7617" w:name="_ETM_Q12_215000"/>
      <w:bookmarkEnd w:id="7617"/>
      <w:r>
        <w:rPr>
          <w:rFonts w:hint="cs"/>
          <w:rtl/>
        </w:rPr>
        <w:t xml:space="preserve">היא הרבה </w:t>
      </w:r>
      <w:r>
        <w:rPr>
          <w:rtl/>
        </w:rPr>
        <w:t>יותר ישראבלוף. המסמך הזה קיים.</w:t>
      </w:r>
      <w:bookmarkStart w:id="7618" w:name="_ETM_Q12_220000"/>
      <w:bookmarkEnd w:id="7618"/>
      <w:r>
        <w:rPr>
          <w:rFonts w:hint="cs"/>
          <w:rtl/>
        </w:rPr>
        <w:t xml:space="preserve"> </w:t>
      </w:r>
      <w:r>
        <w:rPr>
          <w:rtl/>
        </w:rPr>
        <w:t>מטרתו של המסמך ה</w:t>
      </w:r>
      <w:r>
        <w:rPr>
          <w:rFonts w:hint="cs"/>
          <w:rtl/>
        </w:rPr>
        <w:t>י</w:t>
      </w:r>
      <w:r>
        <w:rPr>
          <w:rtl/>
        </w:rPr>
        <w:t>א לגייס חרדים</w:t>
      </w:r>
      <w:r>
        <w:rPr>
          <w:rFonts w:hint="cs"/>
          <w:rtl/>
        </w:rPr>
        <w:t xml:space="preserve">. לא לגייס אותם </w:t>
      </w:r>
      <w:r>
        <w:rPr>
          <w:rtl/>
        </w:rPr>
        <w:t>לצבא</w:t>
      </w:r>
      <w:r>
        <w:rPr>
          <w:rFonts w:hint="cs"/>
          <w:rtl/>
        </w:rPr>
        <w:t>, כמובן</w:t>
      </w:r>
      <w:r>
        <w:rPr>
          <w:rtl/>
        </w:rPr>
        <w:t>. מטרת</w:t>
      </w:r>
      <w:r>
        <w:rPr>
          <w:rFonts w:hint="cs"/>
          <w:rtl/>
        </w:rPr>
        <w:t xml:space="preserve">ו היא </w:t>
      </w:r>
      <w:r>
        <w:rPr>
          <w:rtl/>
        </w:rPr>
        <w:t xml:space="preserve">לגייס חרדים </w:t>
      </w:r>
      <w:r>
        <w:rPr>
          <w:rFonts w:hint="cs"/>
          <w:rtl/>
        </w:rPr>
        <w:t>ל</w:t>
      </w:r>
      <w:r>
        <w:rPr>
          <w:rtl/>
        </w:rPr>
        <w:t>הצב</w:t>
      </w:r>
      <w:r>
        <w:rPr>
          <w:rFonts w:hint="cs"/>
          <w:rtl/>
        </w:rPr>
        <w:t>עות על</w:t>
      </w:r>
      <w:r>
        <w:rPr>
          <w:rtl/>
        </w:rPr>
        <w:t xml:space="preserve"> התקציב</w:t>
      </w:r>
      <w:r>
        <w:rPr>
          <w:rFonts w:hint="cs"/>
          <w:rtl/>
        </w:rPr>
        <w:t>,</w:t>
      </w:r>
      <w:r>
        <w:rPr>
          <w:rtl/>
        </w:rPr>
        <w:t xml:space="preserve"> לגייס אותם להישרדות הפוליטית של הממשלה ושל ראש הממשלה.</w:t>
      </w:r>
    </w:p>
    <w:p w:rsidR="000172BA" w:rsidRPr="00F30AA1" w:rsidRDefault="000172BA" w:rsidP="00914368">
      <w:pPr>
        <w:rPr>
          <w:rtl/>
        </w:rPr>
      </w:pPr>
      <w:bookmarkStart w:id="7619" w:name="_ETM_Q12_237000"/>
      <w:bookmarkEnd w:id="7619"/>
    </w:p>
    <w:p w:rsidR="000172BA" w:rsidRDefault="000172BA" w:rsidP="00587746">
      <w:pPr>
        <w:rPr>
          <w:rtl/>
        </w:rPr>
      </w:pPr>
      <w:r>
        <w:rPr>
          <w:rtl/>
        </w:rPr>
        <w:t>בלי המסמך הזה החרדים לא היו מצביעים בשבוע שעבר בעד התקציב</w:t>
      </w:r>
      <w:r>
        <w:rPr>
          <w:rFonts w:hint="cs"/>
          <w:rtl/>
        </w:rPr>
        <w:t xml:space="preserve"> </w:t>
      </w:r>
      <w:bookmarkStart w:id="7620" w:name="_ETM_Q12_240000"/>
      <w:bookmarkEnd w:id="7620"/>
      <w:r>
        <w:rPr>
          <w:rFonts w:hint="cs"/>
          <w:rtl/>
        </w:rPr>
        <w:t xml:space="preserve">ולא היו מצביעים היום בלילה בעד התקציב. הם </w:t>
      </w:r>
      <w:r>
        <w:rPr>
          <w:rtl/>
        </w:rPr>
        <w:t xml:space="preserve">הודיעו </w:t>
      </w:r>
      <w:r w:rsidR="00587746">
        <w:rPr>
          <w:rFonts w:hint="cs"/>
          <w:rtl/>
        </w:rPr>
        <w:t xml:space="preserve">את </w:t>
      </w:r>
      <w:r>
        <w:rPr>
          <w:rFonts w:hint="cs"/>
          <w:rtl/>
        </w:rPr>
        <w:t xml:space="preserve">זה </w:t>
      </w:r>
      <w:bookmarkStart w:id="7621" w:name="_ETM_Q12_243000"/>
      <w:bookmarkEnd w:id="7621"/>
      <w:r>
        <w:rPr>
          <w:rtl/>
        </w:rPr>
        <w:t>מראש. הם אמרו</w:t>
      </w:r>
      <w:r>
        <w:rPr>
          <w:rFonts w:hint="cs"/>
          <w:rtl/>
        </w:rPr>
        <w:t>: אנחנו לא</w:t>
      </w:r>
      <w:r>
        <w:rPr>
          <w:rtl/>
        </w:rPr>
        <w:t xml:space="preserve"> </w:t>
      </w:r>
      <w:r>
        <w:rPr>
          <w:rFonts w:hint="cs"/>
          <w:rtl/>
        </w:rPr>
        <w:t>נצביע</w:t>
      </w:r>
      <w:r>
        <w:rPr>
          <w:rtl/>
        </w:rPr>
        <w:t xml:space="preserve"> בעד התקציב בלי שיוצגו בפני</w:t>
      </w:r>
      <w:r>
        <w:rPr>
          <w:rFonts w:hint="cs"/>
          <w:rtl/>
        </w:rPr>
        <w:t>נו</w:t>
      </w:r>
      <w:r>
        <w:rPr>
          <w:rtl/>
        </w:rPr>
        <w:t xml:space="preserve"> עקרונות חוק הגיוס. ואז הם </w:t>
      </w:r>
      <w:r>
        <w:rPr>
          <w:rFonts w:hint="cs"/>
          <w:rtl/>
        </w:rPr>
        <w:t xml:space="preserve">נכנסו הנה למליאה והצביעו </w:t>
      </w:r>
      <w:r>
        <w:rPr>
          <w:rtl/>
        </w:rPr>
        <w:t>כאיש אחד בעד התקציב. למה?</w:t>
      </w:r>
      <w:bookmarkStart w:id="7622" w:name="_ETM_Q12_261000"/>
      <w:bookmarkEnd w:id="7622"/>
      <w:r>
        <w:rPr>
          <w:rFonts w:hint="cs"/>
          <w:rtl/>
        </w:rPr>
        <w:t xml:space="preserve"> </w:t>
      </w:r>
      <w:r>
        <w:rPr>
          <w:rtl/>
        </w:rPr>
        <w:t>הם לא שינו את דעתם. הם לא התחרטו. הם קיבלו את ההתחייבות שהם ביקשו. ראש הממשלה ושר הב</w:t>
      </w:r>
      <w:r>
        <w:rPr>
          <w:rFonts w:hint="cs"/>
          <w:rtl/>
        </w:rPr>
        <w:t>י</w:t>
      </w:r>
      <w:r>
        <w:rPr>
          <w:rtl/>
        </w:rPr>
        <w:t>טחון נכנעו להם ללא תנאי</w:t>
      </w:r>
      <w:r>
        <w:rPr>
          <w:rFonts w:hint="cs"/>
          <w:rtl/>
        </w:rPr>
        <w:t>.</w:t>
      </w:r>
      <w:r>
        <w:rPr>
          <w:rtl/>
        </w:rPr>
        <w:t xml:space="preserve"> נתנו להם מתווה גיוס שלא מגייס אף אחד, אז הם הצביעו בעד</w:t>
      </w:r>
      <w:r>
        <w:rPr>
          <w:rFonts w:hint="cs"/>
          <w:rtl/>
        </w:rPr>
        <w:t xml:space="preserve"> התקציב.</w:t>
      </w:r>
    </w:p>
    <w:p w:rsidR="000172BA" w:rsidRPr="00F30AA1" w:rsidRDefault="000172BA" w:rsidP="00914368">
      <w:pPr>
        <w:rPr>
          <w:rtl/>
        </w:rPr>
      </w:pPr>
      <w:bookmarkStart w:id="7623" w:name="_ETM_Q12_279000"/>
      <w:bookmarkEnd w:id="7623"/>
    </w:p>
    <w:p w:rsidR="000172BA" w:rsidRDefault="000172BA" w:rsidP="00587746">
      <w:pPr>
        <w:rPr>
          <w:rtl/>
        </w:rPr>
      </w:pPr>
      <w:r>
        <w:rPr>
          <w:rtl/>
        </w:rPr>
        <w:t>בזמן ההצבעה על התקציב הממשלה נשאלה פעמיים אם היו הסכמות הנוגעות לחוק הגיוס שאפשרו את העברת התקציב. היא אמרה פעמיים</w:t>
      </w:r>
      <w:r>
        <w:rPr>
          <w:rFonts w:hint="cs"/>
          <w:rtl/>
        </w:rPr>
        <w:t xml:space="preserve"> </w:t>
      </w:r>
      <w:bookmarkStart w:id="7624" w:name="_ETM_Q12_290000"/>
      <w:bookmarkEnd w:id="7624"/>
      <w:r>
        <w:rPr>
          <w:rtl/>
        </w:rPr>
        <w:t>לא</w:t>
      </w:r>
      <w:r w:rsidR="00587746">
        <w:rPr>
          <w:rFonts w:hint="cs"/>
          <w:rtl/>
        </w:rPr>
        <w:t>,</w:t>
      </w:r>
      <w:r>
        <w:rPr>
          <w:rtl/>
        </w:rPr>
        <w:t xml:space="preserve"> והיא שיקרה פעמיים. </w:t>
      </w:r>
      <w:r>
        <w:rPr>
          <w:rFonts w:hint="cs"/>
          <w:rtl/>
        </w:rPr>
        <w:t xml:space="preserve">יש </w:t>
      </w:r>
      <w:r>
        <w:rPr>
          <w:rtl/>
        </w:rPr>
        <w:t>בממשלה הזו מספיק אנשים שהורשעו או שהם נאשמים במרמה והפרת אמונים</w:t>
      </w:r>
      <w:r>
        <w:rPr>
          <w:rFonts w:hint="cs"/>
          <w:rtl/>
        </w:rPr>
        <w:t>.</w:t>
      </w:r>
      <w:r>
        <w:rPr>
          <w:rtl/>
        </w:rPr>
        <w:t xml:space="preserve"> אני מציע לה</w:t>
      </w:r>
      <w:r>
        <w:rPr>
          <w:rFonts w:hint="cs"/>
          <w:rtl/>
        </w:rPr>
        <w:t>ם</w:t>
      </w:r>
      <w:r>
        <w:rPr>
          <w:rtl/>
        </w:rPr>
        <w:t xml:space="preserve"> לחזור בה</w:t>
      </w:r>
      <w:r>
        <w:rPr>
          <w:rFonts w:hint="cs"/>
          <w:rtl/>
        </w:rPr>
        <w:t>ם</w:t>
      </w:r>
      <w:r>
        <w:rPr>
          <w:rtl/>
        </w:rPr>
        <w:t xml:space="preserve"> לפני שיהיו עוד אנשים כאלה.</w:t>
      </w:r>
    </w:p>
    <w:p w:rsidR="000172BA" w:rsidRPr="00F30AA1" w:rsidRDefault="000172BA" w:rsidP="00914368">
      <w:pPr>
        <w:rPr>
          <w:rtl/>
        </w:rPr>
      </w:pPr>
      <w:bookmarkStart w:id="7625" w:name="_ETM_Q12_308000"/>
      <w:bookmarkEnd w:id="7625"/>
    </w:p>
    <w:p w:rsidR="000172BA" w:rsidRDefault="000172BA" w:rsidP="00914368">
      <w:pPr>
        <w:rPr>
          <w:rtl/>
        </w:rPr>
      </w:pPr>
      <w:r>
        <w:rPr>
          <w:rtl/>
        </w:rPr>
        <w:t>אני קורא לשר הב</w:t>
      </w:r>
      <w:r>
        <w:rPr>
          <w:rFonts w:hint="cs"/>
          <w:rtl/>
        </w:rPr>
        <w:t>י</w:t>
      </w:r>
      <w:r>
        <w:rPr>
          <w:rtl/>
        </w:rPr>
        <w:t>טחון לעלות ה</w:t>
      </w:r>
      <w:r>
        <w:rPr>
          <w:rFonts w:hint="cs"/>
          <w:rtl/>
        </w:rPr>
        <w:t>י</w:t>
      </w:r>
      <w:r>
        <w:rPr>
          <w:rtl/>
        </w:rPr>
        <w:t>נה לדוכן ולהציג את המסמך. זו חובתו לציבור המשרתים</w:t>
      </w:r>
      <w:r>
        <w:rPr>
          <w:rFonts w:hint="cs"/>
          <w:rtl/>
        </w:rPr>
        <w:t>.</w:t>
      </w:r>
      <w:r>
        <w:rPr>
          <w:rtl/>
        </w:rPr>
        <w:t xml:space="preserve"> זו חובתו</w:t>
      </w:r>
      <w:r>
        <w:rPr>
          <w:rFonts w:hint="cs"/>
          <w:rtl/>
        </w:rPr>
        <w:t xml:space="preserve">, ובלי זה הוא יאבד </w:t>
      </w:r>
      <w:r>
        <w:rPr>
          <w:rtl/>
        </w:rPr>
        <w:t>את המעט שנותר לו מאמון הציבור. במקום להיות שר הב</w:t>
      </w:r>
      <w:r>
        <w:rPr>
          <w:rFonts w:hint="cs"/>
          <w:rtl/>
        </w:rPr>
        <w:t>י</w:t>
      </w:r>
      <w:r w:rsidR="00587746">
        <w:rPr>
          <w:rtl/>
        </w:rPr>
        <w:t>טחון, הוא ייזכר לנצח</w:t>
      </w:r>
      <w:r w:rsidR="00587746">
        <w:rPr>
          <w:rFonts w:hint="cs"/>
          <w:rtl/>
        </w:rPr>
        <w:t>-</w:t>
      </w:r>
      <w:r>
        <w:rPr>
          <w:rtl/>
        </w:rPr>
        <w:t>נצחים כשר לענייני השתמטות.</w:t>
      </w:r>
    </w:p>
    <w:p w:rsidR="000172BA" w:rsidRPr="00F30AA1" w:rsidRDefault="000172BA" w:rsidP="00914368">
      <w:pPr>
        <w:rPr>
          <w:rtl/>
        </w:rPr>
      </w:pPr>
      <w:bookmarkStart w:id="7626" w:name="_ETM_Q12_326000"/>
      <w:bookmarkEnd w:id="7626"/>
    </w:p>
    <w:p w:rsidR="000172BA" w:rsidRDefault="000172BA" w:rsidP="004E3838">
      <w:pPr>
        <w:rPr>
          <w:rtl/>
        </w:rPr>
      </w:pPr>
      <w:r>
        <w:rPr>
          <w:rtl/>
        </w:rPr>
        <w:t xml:space="preserve">ישראל כץ </w:t>
      </w:r>
      <w:r>
        <w:rPr>
          <w:rFonts w:hint="cs"/>
          <w:rtl/>
        </w:rPr>
        <w:t xml:space="preserve">כמובן </w:t>
      </w:r>
      <w:r>
        <w:rPr>
          <w:rtl/>
        </w:rPr>
        <w:t>לא כתב את המסמך הזה</w:t>
      </w:r>
      <w:r>
        <w:rPr>
          <w:rFonts w:hint="cs"/>
          <w:rtl/>
        </w:rPr>
        <w:t>,</w:t>
      </w:r>
      <w:r>
        <w:rPr>
          <w:rtl/>
        </w:rPr>
        <w:t xml:space="preserve"> גם לא נתניהו. הוא הוכתב להם. </w:t>
      </w:r>
      <w:r>
        <w:rPr>
          <w:rFonts w:hint="cs"/>
          <w:rtl/>
        </w:rPr>
        <w:t xml:space="preserve">הוא </w:t>
      </w:r>
      <w:r>
        <w:rPr>
          <w:rtl/>
        </w:rPr>
        <w:t>הוכתב להם בידי אריה דרעי, גולדקנופ ואריאל אטיאס</w:t>
      </w:r>
      <w:r>
        <w:rPr>
          <w:rFonts w:hint="cs"/>
          <w:rtl/>
        </w:rPr>
        <w:t>,</w:t>
      </w:r>
      <w:r>
        <w:rPr>
          <w:rtl/>
        </w:rPr>
        <w:t xml:space="preserve"> שהוחזר מן הכפור </w:t>
      </w:r>
      <w:r>
        <w:rPr>
          <w:rFonts w:hint="cs"/>
          <w:rtl/>
        </w:rPr>
        <w:t>לצורך</w:t>
      </w:r>
      <w:bookmarkStart w:id="7627" w:name="_ETM_Q12_337000"/>
      <w:bookmarkEnd w:id="7627"/>
      <w:r>
        <w:rPr>
          <w:rFonts w:hint="cs"/>
          <w:rtl/>
        </w:rPr>
        <w:t xml:space="preserve"> הטיפול בנושא הזה. </w:t>
      </w:r>
      <w:r>
        <w:rPr>
          <w:rtl/>
        </w:rPr>
        <w:t>הסיכום עם החרדים הוא שככל שפרטי המסמך י</w:t>
      </w:r>
      <w:r>
        <w:rPr>
          <w:rFonts w:hint="cs"/>
          <w:rtl/>
        </w:rPr>
        <w:t>ו</w:t>
      </w:r>
      <w:r>
        <w:rPr>
          <w:rtl/>
        </w:rPr>
        <w:t>דלפו, הם יגידו ציבורית שזה נורא</w:t>
      </w:r>
      <w:r>
        <w:rPr>
          <w:rFonts w:hint="cs"/>
          <w:rtl/>
        </w:rPr>
        <w:t>,</w:t>
      </w:r>
      <w:r>
        <w:rPr>
          <w:rtl/>
        </w:rPr>
        <w:t xml:space="preserve"> ושהם לא מוכנים בשום אופן</w:t>
      </w:r>
      <w:r>
        <w:rPr>
          <w:rFonts w:hint="cs"/>
          <w:rtl/>
        </w:rPr>
        <w:t>,</w:t>
      </w:r>
      <w:r>
        <w:rPr>
          <w:rtl/>
        </w:rPr>
        <w:t xml:space="preserve"> ושאין על מה לדבר. אל תאמינו לזה לרגע. זה המסמך שלהם</w:t>
      </w:r>
      <w:r>
        <w:rPr>
          <w:rFonts w:hint="cs"/>
          <w:rtl/>
        </w:rPr>
        <w:t>, והוא סוכם איתם</w:t>
      </w:r>
      <w:r>
        <w:rPr>
          <w:rtl/>
        </w:rPr>
        <w:t xml:space="preserve">. </w:t>
      </w:r>
      <w:r>
        <w:rPr>
          <w:rFonts w:hint="cs"/>
          <w:rtl/>
        </w:rPr>
        <w:t>הוא</w:t>
      </w:r>
      <w:r>
        <w:rPr>
          <w:rtl/>
        </w:rPr>
        <w:t xml:space="preserve"> מסוכם איתם, כולל התגובות המזועזעות שלהם.</w:t>
      </w:r>
      <w:bookmarkStart w:id="7628" w:name="_ETM_Q12_363000"/>
      <w:bookmarkEnd w:id="7628"/>
      <w:r>
        <w:rPr>
          <w:rFonts w:hint="cs"/>
          <w:rtl/>
        </w:rPr>
        <w:t xml:space="preserve"> </w:t>
      </w:r>
      <w:r>
        <w:rPr>
          <w:rtl/>
        </w:rPr>
        <w:t>החרדים מאושרים מהמסמך הזה, מאושרים מהמתווה</w:t>
      </w:r>
      <w:r>
        <w:rPr>
          <w:rFonts w:hint="cs"/>
          <w:rtl/>
        </w:rPr>
        <w:t>,</w:t>
      </w:r>
      <w:r>
        <w:rPr>
          <w:rtl/>
        </w:rPr>
        <w:t xml:space="preserve"> מפני שהוא אומר שאף חרדי לא יתגייס. לא יהיה גיוס. זו הונאה גמורה. הם עושים את עצמם מתנגדים רק כדי להוריד את הלהבות בציבור הלאומי ובציונות הדתית. אל תקנו את זה.</w:t>
      </w:r>
    </w:p>
    <w:p w:rsidR="000172BA" w:rsidRPr="00F30AA1" w:rsidRDefault="000172BA" w:rsidP="00914368">
      <w:pPr>
        <w:rPr>
          <w:rtl/>
        </w:rPr>
      </w:pPr>
      <w:bookmarkStart w:id="7629" w:name="_ETM_Q12_381000"/>
      <w:bookmarkEnd w:id="7629"/>
    </w:p>
    <w:p w:rsidR="000172BA" w:rsidRDefault="000172BA" w:rsidP="00587746">
      <w:pPr>
        <w:rPr>
          <w:rtl/>
        </w:rPr>
      </w:pPr>
      <w:r>
        <w:rPr>
          <w:rtl/>
        </w:rPr>
        <w:t xml:space="preserve">אם המתווה הזה יעבור, שום דבר לא ישתנה. יאריכו את השירות הסדיר, יאריכו את </w:t>
      </w:r>
      <w:r>
        <w:rPr>
          <w:rFonts w:hint="cs"/>
          <w:rtl/>
        </w:rPr>
        <w:t xml:space="preserve">ימי </w:t>
      </w:r>
      <w:r>
        <w:rPr>
          <w:rtl/>
        </w:rPr>
        <w:t>המילואים</w:t>
      </w:r>
      <w:r w:rsidR="00587746">
        <w:rPr>
          <w:rFonts w:hint="cs"/>
          <w:rtl/>
        </w:rPr>
        <w:t>,</w:t>
      </w:r>
      <w:r>
        <w:rPr>
          <w:rtl/>
        </w:rPr>
        <w:t xml:space="preserve"> העומס על הציבור המשרת, על משלמי המיסים, על משרתי המילואים, ילך ויגדל</w:t>
      </w:r>
      <w:r>
        <w:rPr>
          <w:rFonts w:hint="cs"/>
          <w:rtl/>
        </w:rPr>
        <w:t xml:space="preserve"> וילך ויגדל.</w:t>
      </w:r>
      <w:bookmarkStart w:id="7630" w:name="_ETM_Q12_394000"/>
      <w:bookmarkEnd w:id="7630"/>
      <w:r>
        <w:rPr>
          <w:rFonts w:hint="cs"/>
          <w:rtl/>
        </w:rPr>
        <w:t xml:space="preserve"> </w:t>
      </w:r>
      <w:r>
        <w:rPr>
          <w:rtl/>
        </w:rPr>
        <w:t xml:space="preserve">אם המתווה הזה, אם המסמך הזה, יהפוך לחוק הגיוס, אנחנו יכולים להיפרד מאתוס השירות המשותף. אנחנו יכולים להיפרד מהרעיון של ערבות הדדית. הממשלה הזו, שלא מפסיקה לדבר </w:t>
      </w:r>
      <w:r>
        <w:rPr>
          <w:rFonts w:hint="cs"/>
          <w:rtl/>
        </w:rPr>
        <w:t>על</w:t>
      </w:r>
      <w:r>
        <w:rPr>
          <w:rtl/>
        </w:rPr>
        <w:t xml:space="preserve"> סרבנות, </w:t>
      </w:r>
      <w:r>
        <w:rPr>
          <w:rFonts w:hint="cs"/>
          <w:rtl/>
        </w:rPr>
        <w:t xml:space="preserve">תהפוך להיות הקבלן של </w:t>
      </w:r>
      <w:r>
        <w:rPr>
          <w:rtl/>
        </w:rPr>
        <w:t>מהלך הסרבנות וההשתמטות הגדול בתולדות המדינה.</w:t>
      </w:r>
    </w:p>
    <w:p w:rsidR="000172BA" w:rsidRPr="00F30AA1" w:rsidRDefault="000172BA" w:rsidP="00914368">
      <w:pPr>
        <w:rPr>
          <w:rtl/>
        </w:rPr>
      </w:pPr>
      <w:bookmarkStart w:id="7631" w:name="_ETM_Q12_414000"/>
      <w:bookmarkEnd w:id="7631"/>
    </w:p>
    <w:p w:rsidR="000172BA" w:rsidRDefault="000172BA" w:rsidP="00587746">
      <w:pPr>
        <w:rPr>
          <w:rtl/>
        </w:rPr>
      </w:pPr>
      <w:r>
        <w:rPr>
          <w:rtl/>
        </w:rPr>
        <w:t>גרסה מוקדמת של המסמך הזה הוצגה לשר הב</w:t>
      </w:r>
      <w:r>
        <w:rPr>
          <w:rFonts w:hint="cs"/>
          <w:rtl/>
        </w:rPr>
        <w:t>י</w:t>
      </w:r>
      <w:r>
        <w:rPr>
          <w:rtl/>
        </w:rPr>
        <w:t>טחון לשעבר יואב גלנט. הוא בחן אותה</w:t>
      </w:r>
      <w:r>
        <w:rPr>
          <w:rFonts w:hint="cs"/>
          <w:rtl/>
        </w:rPr>
        <w:t xml:space="preserve">, והוא </w:t>
      </w:r>
      <w:r>
        <w:rPr>
          <w:rtl/>
        </w:rPr>
        <w:t>סירב לקבל אותה בטענה המוצדקת שמדובר בנ</w:t>
      </w:r>
      <w:r>
        <w:rPr>
          <w:rFonts w:hint="cs"/>
          <w:rtl/>
        </w:rPr>
        <w:t>י</w:t>
      </w:r>
      <w:r>
        <w:rPr>
          <w:rtl/>
        </w:rPr>
        <w:t>סיון לרמות את הציבור</w:t>
      </w:r>
      <w:r>
        <w:rPr>
          <w:rFonts w:hint="cs"/>
          <w:rtl/>
        </w:rPr>
        <w:t xml:space="preserve">. זה </w:t>
      </w:r>
      <w:r>
        <w:rPr>
          <w:rtl/>
        </w:rPr>
        <w:t>לא יפתור שום דבר ממשבר כוח האדם של צה</w:t>
      </w:r>
      <w:r>
        <w:rPr>
          <w:rFonts w:hint="cs"/>
          <w:rtl/>
        </w:rPr>
        <w:t>"</w:t>
      </w:r>
      <w:r>
        <w:rPr>
          <w:rtl/>
        </w:rPr>
        <w:t>ל.</w:t>
      </w:r>
      <w:bookmarkStart w:id="7632" w:name="_ETM_Q12_436000"/>
      <w:bookmarkEnd w:id="7632"/>
      <w:r>
        <w:rPr>
          <w:rFonts w:hint="cs"/>
          <w:rtl/>
        </w:rPr>
        <w:t xml:space="preserve"> ז</w:t>
      </w:r>
      <w:r>
        <w:rPr>
          <w:rtl/>
        </w:rPr>
        <w:t>ו הסיבה שהוא כבר לא שר הב</w:t>
      </w:r>
      <w:r>
        <w:rPr>
          <w:rFonts w:hint="cs"/>
          <w:rtl/>
        </w:rPr>
        <w:t>י</w:t>
      </w:r>
      <w:r>
        <w:rPr>
          <w:rtl/>
        </w:rPr>
        <w:t xml:space="preserve">טחון. זו הסיבה שהוא פוטר </w:t>
      </w:r>
      <w:r w:rsidR="00587746">
        <w:rPr>
          <w:rFonts w:hint="cs"/>
          <w:rtl/>
        </w:rPr>
        <w:t xml:space="preserve">– </w:t>
      </w:r>
      <w:r>
        <w:rPr>
          <w:rtl/>
        </w:rPr>
        <w:t>כי הוא לא הסכים לשתף עם זה פעולה</w:t>
      </w:r>
      <w:r>
        <w:rPr>
          <w:rFonts w:hint="cs"/>
          <w:rtl/>
        </w:rPr>
        <w:t>;</w:t>
      </w:r>
      <w:r>
        <w:rPr>
          <w:rtl/>
        </w:rPr>
        <w:t xml:space="preserve"> כי הוא לא הסכים לבגוד בלוחמי צה</w:t>
      </w:r>
      <w:r>
        <w:rPr>
          <w:rFonts w:hint="cs"/>
          <w:rtl/>
        </w:rPr>
        <w:t>"</w:t>
      </w:r>
      <w:r>
        <w:rPr>
          <w:rtl/>
        </w:rPr>
        <w:t>ל, בהרוגים</w:t>
      </w:r>
      <w:r>
        <w:rPr>
          <w:rFonts w:hint="cs"/>
          <w:rtl/>
        </w:rPr>
        <w:t>,</w:t>
      </w:r>
      <w:r>
        <w:rPr>
          <w:rtl/>
        </w:rPr>
        <w:t xml:space="preserve"> בפצועים</w:t>
      </w:r>
      <w:r>
        <w:rPr>
          <w:rFonts w:hint="cs"/>
          <w:rtl/>
        </w:rPr>
        <w:t>, בכל מי שמשרת את המדינה</w:t>
      </w:r>
      <w:r>
        <w:rPr>
          <w:rtl/>
        </w:rPr>
        <w:t>.</w:t>
      </w:r>
      <w:bookmarkStart w:id="7633" w:name="_ETM_Q12_450000"/>
      <w:bookmarkEnd w:id="7633"/>
      <w:r w:rsidR="00587746">
        <w:rPr>
          <w:rFonts w:hint="cs"/>
          <w:rtl/>
        </w:rPr>
        <w:t xml:space="preserve"> </w:t>
      </w:r>
      <w:r>
        <w:rPr>
          <w:rtl/>
        </w:rPr>
        <w:t>אני מודה שאני לא מצליח להבין למה ישראל כץ מסכים להיות שר הסרבנות וההשתמטות</w:t>
      </w:r>
      <w:r>
        <w:rPr>
          <w:rFonts w:hint="cs"/>
          <w:rtl/>
        </w:rPr>
        <w:t>;</w:t>
      </w:r>
      <w:r>
        <w:rPr>
          <w:rtl/>
        </w:rPr>
        <w:t xml:space="preserve"> למה הוא יושב עם ח</w:t>
      </w:r>
      <w:r>
        <w:rPr>
          <w:rFonts w:hint="cs"/>
          <w:rtl/>
        </w:rPr>
        <w:t xml:space="preserve">"כים, </w:t>
      </w:r>
      <w:r>
        <w:rPr>
          <w:rtl/>
        </w:rPr>
        <w:t xml:space="preserve">אחד אחרי השני, כדי לבקש מהם לעזור לו להעביר חוק שהוא יודע והם יודעים שאין בו אכיפה, אין בו מספרים אמיתיים, </w:t>
      </w:r>
      <w:r>
        <w:rPr>
          <w:rFonts w:hint="cs"/>
          <w:rtl/>
        </w:rPr>
        <w:t>ו</w:t>
      </w:r>
      <w:r>
        <w:rPr>
          <w:rtl/>
        </w:rPr>
        <w:t>כל</w:t>
      </w:r>
      <w:r>
        <w:rPr>
          <w:rFonts w:hint="cs"/>
          <w:rtl/>
        </w:rPr>
        <w:t>-</w:t>
      </w:r>
      <w:r>
        <w:rPr>
          <w:rtl/>
        </w:rPr>
        <w:t>כולו הונאה אחת גדולה</w:t>
      </w:r>
      <w:r>
        <w:rPr>
          <w:rFonts w:hint="cs"/>
          <w:rtl/>
        </w:rPr>
        <w:t>.</w:t>
      </w:r>
    </w:p>
    <w:p w:rsidR="000172BA" w:rsidRPr="00FC7199" w:rsidRDefault="000172BA" w:rsidP="00914368">
      <w:pPr>
        <w:rPr>
          <w:rtl/>
        </w:rPr>
      </w:pPr>
      <w:bookmarkStart w:id="7634" w:name="_ETM_Q12_472000"/>
      <w:bookmarkEnd w:id="7634"/>
    </w:p>
    <w:p w:rsidR="000172BA" w:rsidRDefault="000172BA" w:rsidP="00914368">
      <w:pPr>
        <w:rPr>
          <w:rtl/>
        </w:rPr>
      </w:pPr>
      <w:r>
        <w:rPr>
          <w:rtl/>
        </w:rPr>
        <w:t>מדינת ישראל במלחמה. 1,800 הרוגים,</w:t>
      </w:r>
      <w:r>
        <w:rPr>
          <w:rFonts w:hint="cs"/>
          <w:rtl/>
        </w:rPr>
        <w:t xml:space="preserve"> יותר מ-</w:t>
      </w:r>
      <w:r>
        <w:rPr>
          <w:rtl/>
        </w:rPr>
        <w:t>12,000 פצועים</w:t>
      </w:r>
      <w:r>
        <w:rPr>
          <w:rFonts w:hint="cs"/>
          <w:rtl/>
        </w:rPr>
        <w:t>.</w:t>
      </w:r>
      <w:r>
        <w:rPr>
          <w:rtl/>
        </w:rPr>
        <w:t xml:space="preserve"> אנשים עושים 200 ו-300 ימי מילואים</w:t>
      </w:r>
      <w:r>
        <w:rPr>
          <w:rFonts w:hint="cs"/>
          <w:rtl/>
        </w:rPr>
        <w:t>,</w:t>
      </w:r>
      <w:r>
        <w:rPr>
          <w:rtl/>
        </w:rPr>
        <w:t xml:space="preserve"> מסכנים את חייהם, העסקים שלהם מתרסקים, המשפחות שלהם מתפרקות. באותו זמן ראש הממשלה</w:t>
      </w:r>
      <w:r>
        <w:rPr>
          <w:rFonts w:hint="cs"/>
          <w:rtl/>
        </w:rPr>
        <w:t xml:space="preserve"> ו</w:t>
      </w:r>
      <w:r>
        <w:rPr>
          <w:rtl/>
        </w:rPr>
        <w:t>שר הב</w:t>
      </w:r>
      <w:r>
        <w:rPr>
          <w:rFonts w:hint="cs"/>
          <w:rtl/>
        </w:rPr>
        <w:t>י</w:t>
      </w:r>
      <w:r>
        <w:rPr>
          <w:rtl/>
        </w:rPr>
        <w:t>טחון עסוקים בנ</w:t>
      </w:r>
      <w:r>
        <w:rPr>
          <w:rFonts w:hint="cs"/>
          <w:rtl/>
        </w:rPr>
        <w:t>י</w:t>
      </w:r>
      <w:r>
        <w:rPr>
          <w:rtl/>
        </w:rPr>
        <w:t>סיון לעודד השתמטות וסרבנות המונית רק כדי לשמור על הקואליציה שלהם.</w:t>
      </w:r>
    </w:p>
    <w:p w:rsidR="000172BA" w:rsidRDefault="000172BA" w:rsidP="00914368">
      <w:pPr>
        <w:rPr>
          <w:rtl/>
        </w:rPr>
      </w:pPr>
      <w:bookmarkStart w:id="7635" w:name="_ETM_Q12_491000"/>
      <w:bookmarkEnd w:id="7635"/>
    </w:p>
    <w:p w:rsidR="000172BA" w:rsidRDefault="000172BA" w:rsidP="00914368">
      <w:pPr>
        <w:pStyle w:val="af5"/>
        <w:keepNext/>
        <w:rPr>
          <w:rtl/>
        </w:rPr>
      </w:pPr>
      <w:bookmarkStart w:id="7636" w:name="ET_interruption_5082_2"/>
      <w:r w:rsidRPr="00FC7199">
        <w:rPr>
          <w:rStyle w:val="TagStyle"/>
          <w:rtl/>
        </w:rPr>
        <w:t xml:space="preserve"> &lt;&lt; קריאה &gt;&gt; </w:t>
      </w:r>
      <w:r>
        <w:rPr>
          <w:rtl/>
        </w:rPr>
        <w:t>מאיר כהן (יש עתיד):</w:t>
      </w:r>
      <w:r w:rsidRPr="00FC7199">
        <w:rPr>
          <w:rStyle w:val="TagStyle"/>
          <w:rtl/>
        </w:rPr>
        <w:t xml:space="preserve"> &lt;&lt; קריאה &gt;&gt;</w:t>
      </w:r>
      <w:r>
        <w:rPr>
          <w:rtl/>
        </w:rPr>
        <w:t xml:space="preserve">  </w:t>
      </w:r>
      <w:bookmarkEnd w:id="7636"/>
    </w:p>
    <w:p w:rsidR="000172BA" w:rsidRDefault="000172BA" w:rsidP="00A6278C">
      <w:pPr>
        <w:rPr>
          <w:rtl/>
        </w:rPr>
      </w:pPr>
    </w:p>
    <w:p w:rsidR="000172BA" w:rsidRDefault="000172BA" w:rsidP="00914368">
      <w:pPr>
        <w:rPr>
          <w:rtl/>
        </w:rPr>
      </w:pPr>
      <w:bookmarkStart w:id="7637" w:name="_ETM_Q12_494000"/>
      <w:bookmarkEnd w:id="7637"/>
      <w:r>
        <w:rPr>
          <w:rFonts w:hint="cs"/>
          <w:rtl/>
        </w:rPr>
        <w:t>בושה וחרפה.</w:t>
      </w:r>
    </w:p>
    <w:p w:rsidR="000172BA" w:rsidRDefault="000172BA" w:rsidP="00914368">
      <w:pPr>
        <w:rPr>
          <w:rtl/>
        </w:rPr>
      </w:pPr>
      <w:bookmarkStart w:id="7638" w:name="_ETM_Q12_496000"/>
      <w:bookmarkEnd w:id="7638"/>
    </w:p>
    <w:p w:rsidR="000172BA" w:rsidRDefault="000172BA" w:rsidP="00914368">
      <w:pPr>
        <w:pStyle w:val="-"/>
        <w:keepNext/>
        <w:rPr>
          <w:rtl/>
        </w:rPr>
      </w:pPr>
      <w:bookmarkStart w:id="7639" w:name="ET_speakercontinue_5087_3"/>
      <w:r w:rsidRPr="00FC7199">
        <w:rPr>
          <w:rStyle w:val="TagStyle"/>
          <w:rtl/>
        </w:rPr>
        <w:t xml:space="preserve"> &lt;&lt; דובר_המשך &gt;&gt; </w:t>
      </w:r>
      <w:r>
        <w:rPr>
          <w:rtl/>
        </w:rPr>
        <w:t>יאיר לפיד (יש עתיד):</w:t>
      </w:r>
      <w:r w:rsidRPr="00FC7199">
        <w:rPr>
          <w:rStyle w:val="TagStyle"/>
          <w:rtl/>
        </w:rPr>
        <w:t xml:space="preserve"> &lt;&lt; דובר_המשך &gt;&gt;</w:t>
      </w:r>
      <w:r>
        <w:rPr>
          <w:rtl/>
        </w:rPr>
        <w:t xml:space="preserve">  </w:t>
      </w:r>
      <w:bookmarkEnd w:id="7639"/>
    </w:p>
    <w:p w:rsidR="000172BA" w:rsidRDefault="000172BA" w:rsidP="00A6278C">
      <w:pPr>
        <w:rPr>
          <w:rtl/>
        </w:rPr>
      </w:pPr>
    </w:p>
    <w:p w:rsidR="000172BA" w:rsidRDefault="000172BA" w:rsidP="00183237">
      <w:pPr>
        <w:rPr>
          <w:rtl/>
        </w:rPr>
      </w:pPr>
      <w:r>
        <w:rPr>
          <w:rtl/>
        </w:rPr>
        <w:t>ותחסכו מא</w:t>
      </w:r>
      <w:r>
        <w:rPr>
          <w:rFonts w:hint="cs"/>
          <w:rtl/>
        </w:rPr>
        <w:t>י</w:t>
      </w:r>
      <w:r>
        <w:rPr>
          <w:rtl/>
        </w:rPr>
        <w:t>תנו</w:t>
      </w:r>
      <w:r>
        <w:rPr>
          <w:rFonts w:hint="cs"/>
          <w:rtl/>
        </w:rPr>
        <w:t>, אגב,</w:t>
      </w:r>
      <w:r>
        <w:rPr>
          <w:rtl/>
        </w:rPr>
        <w:t xml:space="preserve"> את השקר על זה</w:t>
      </w:r>
      <w:bookmarkStart w:id="7640" w:name="_ETM_Q12_497000"/>
      <w:bookmarkEnd w:id="7640"/>
      <w:r>
        <w:rPr>
          <w:rFonts w:hint="cs"/>
          <w:rtl/>
        </w:rPr>
        <w:t xml:space="preserve"> </w:t>
      </w:r>
      <w:r>
        <w:rPr>
          <w:rtl/>
        </w:rPr>
        <w:t>שאם לפיד היה ראש ממשלה</w:t>
      </w:r>
      <w:r>
        <w:rPr>
          <w:rFonts w:hint="cs"/>
          <w:rtl/>
        </w:rPr>
        <w:t>, הוא</w:t>
      </w:r>
      <w:r>
        <w:rPr>
          <w:rtl/>
        </w:rPr>
        <w:t xml:space="preserve"> היה </w:t>
      </w:r>
      <w:r>
        <w:rPr>
          <w:rFonts w:hint="cs"/>
          <w:rtl/>
        </w:rPr>
        <w:t>חותם על</w:t>
      </w:r>
      <w:r>
        <w:rPr>
          <w:rtl/>
        </w:rPr>
        <w:t xml:space="preserve"> אותו </w:t>
      </w:r>
      <w:r>
        <w:rPr>
          <w:rFonts w:hint="cs"/>
          <w:rtl/>
        </w:rPr>
        <w:t xml:space="preserve">מתווה. </w:t>
      </w:r>
      <w:r>
        <w:rPr>
          <w:rtl/>
        </w:rPr>
        <w:t>זה תמיד מדהים בעינ</w:t>
      </w:r>
      <w:r>
        <w:rPr>
          <w:rFonts w:hint="cs"/>
          <w:rtl/>
        </w:rPr>
        <w:t>י</w:t>
      </w:r>
      <w:r>
        <w:rPr>
          <w:rtl/>
        </w:rPr>
        <w:t>י איך אנשים ציניים חושבים שכולם ציניים כמוהם. לא הייתי חותם לעולם על מסמך כזה, מפני שלא הייתי יכול להסתכל בפניהם של הלוחמים שלנו.</w:t>
      </w:r>
    </w:p>
    <w:p w:rsidR="000172BA" w:rsidRDefault="000172BA" w:rsidP="00914368">
      <w:pPr>
        <w:rPr>
          <w:rtl/>
        </w:rPr>
      </w:pPr>
    </w:p>
    <w:p w:rsidR="000172BA" w:rsidRDefault="000172BA" w:rsidP="00914368">
      <w:pPr>
        <w:pStyle w:val="af5"/>
        <w:keepNext/>
        <w:rPr>
          <w:rtl/>
        </w:rPr>
      </w:pPr>
      <w:bookmarkStart w:id="7641" w:name="ET_interruption_6461_8"/>
      <w:r w:rsidRPr="00FC7199">
        <w:rPr>
          <w:rStyle w:val="TagStyle"/>
          <w:rtl/>
        </w:rPr>
        <w:t xml:space="preserve"> &lt;&lt; קריאה &gt;&gt; </w:t>
      </w:r>
      <w:r>
        <w:rPr>
          <w:rtl/>
        </w:rPr>
        <w:t>שר התקשורת שלמה קרעי:</w:t>
      </w:r>
      <w:r w:rsidRPr="00FC7199">
        <w:rPr>
          <w:rStyle w:val="TagStyle"/>
          <w:rtl/>
        </w:rPr>
        <w:t xml:space="preserve"> &lt;&lt; קריאה &gt;&gt;</w:t>
      </w:r>
      <w:r>
        <w:rPr>
          <w:rtl/>
        </w:rPr>
        <w:t xml:space="preserve">  </w:t>
      </w:r>
      <w:bookmarkEnd w:id="7641"/>
    </w:p>
    <w:p w:rsidR="000172BA" w:rsidRDefault="000172BA" w:rsidP="00A6278C">
      <w:pPr>
        <w:rPr>
          <w:rtl/>
        </w:rPr>
      </w:pPr>
    </w:p>
    <w:p w:rsidR="000172BA" w:rsidRDefault="000172BA" w:rsidP="00914368">
      <w:pPr>
        <w:rPr>
          <w:rtl/>
        </w:rPr>
      </w:pPr>
      <w:r>
        <w:rPr>
          <w:rFonts w:hint="cs"/>
          <w:rtl/>
        </w:rPr>
        <w:t>אתה חתמת על הסכם כניעה עם חיזבאללה.</w:t>
      </w:r>
    </w:p>
    <w:p w:rsidR="00587746" w:rsidRPr="00FC7199" w:rsidRDefault="00587746" w:rsidP="00914368">
      <w:pPr>
        <w:rPr>
          <w:rtl/>
        </w:rPr>
      </w:pPr>
      <w:bookmarkStart w:id="7642" w:name="_ETM_Q0_43309284"/>
      <w:bookmarkStart w:id="7643" w:name="_ETM_Q0_43309511"/>
      <w:bookmarkEnd w:id="7642"/>
      <w:bookmarkEnd w:id="7643"/>
    </w:p>
    <w:p w:rsidR="000172BA" w:rsidRDefault="000172BA" w:rsidP="00914368">
      <w:pPr>
        <w:pStyle w:val="af5"/>
        <w:keepNext/>
        <w:rPr>
          <w:rtl/>
        </w:rPr>
      </w:pPr>
      <w:bookmarkStart w:id="7644" w:name="_ETM_Q12_513000"/>
      <w:bookmarkStart w:id="7645" w:name="ET_interruption_5082_5"/>
      <w:bookmarkEnd w:id="7644"/>
      <w:r w:rsidRPr="00FC7199">
        <w:rPr>
          <w:rStyle w:val="TagStyle"/>
          <w:rtl/>
        </w:rPr>
        <w:t xml:space="preserve"> &lt;&lt; קריאה &gt;&gt; </w:t>
      </w:r>
      <w:r>
        <w:rPr>
          <w:rtl/>
        </w:rPr>
        <w:t>מאיר כהן (יש עתיד):</w:t>
      </w:r>
      <w:r w:rsidRPr="00FC7199">
        <w:rPr>
          <w:rStyle w:val="TagStyle"/>
          <w:rtl/>
        </w:rPr>
        <w:t xml:space="preserve"> &lt;&lt; קריאה &gt;&gt;</w:t>
      </w:r>
      <w:r>
        <w:rPr>
          <w:rtl/>
        </w:rPr>
        <w:t xml:space="preserve">  </w:t>
      </w:r>
      <w:bookmarkEnd w:id="7645"/>
    </w:p>
    <w:p w:rsidR="000172BA" w:rsidRDefault="000172BA" w:rsidP="00A6278C">
      <w:pPr>
        <w:rPr>
          <w:rtl/>
        </w:rPr>
      </w:pPr>
    </w:p>
    <w:p w:rsidR="000172BA" w:rsidRDefault="000172BA" w:rsidP="00914368">
      <w:pPr>
        <w:rPr>
          <w:rtl/>
        </w:rPr>
      </w:pPr>
      <w:r>
        <w:rPr>
          <w:rFonts w:hint="cs"/>
          <w:rtl/>
        </w:rPr>
        <w:t>די.</w:t>
      </w:r>
    </w:p>
    <w:p w:rsidR="000172BA" w:rsidRDefault="000172BA" w:rsidP="00914368">
      <w:pPr>
        <w:rPr>
          <w:rtl/>
        </w:rPr>
      </w:pPr>
    </w:p>
    <w:p w:rsidR="000172BA" w:rsidRDefault="000172BA" w:rsidP="00914368">
      <w:pPr>
        <w:pStyle w:val="af5"/>
        <w:keepNext/>
        <w:rPr>
          <w:rtl/>
        </w:rPr>
      </w:pPr>
      <w:bookmarkStart w:id="7646" w:name="ET_interruption_5300_6"/>
      <w:r w:rsidRPr="00FC7199">
        <w:rPr>
          <w:rStyle w:val="TagStyle"/>
          <w:rtl/>
        </w:rPr>
        <w:t xml:space="preserve"> &lt;&lt; קריאה &gt;&gt; </w:t>
      </w:r>
      <w:r>
        <w:rPr>
          <w:rtl/>
        </w:rPr>
        <w:t>מירב בן ארי (יש עתיד):</w:t>
      </w:r>
      <w:r w:rsidRPr="00FC7199">
        <w:rPr>
          <w:rStyle w:val="TagStyle"/>
          <w:rtl/>
        </w:rPr>
        <w:t xml:space="preserve"> &lt;&lt; קריאה &gt;&gt;</w:t>
      </w:r>
      <w:r>
        <w:rPr>
          <w:rtl/>
        </w:rPr>
        <w:t xml:space="preserve">  </w:t>
      </w:r>
      <w:bookmarkEnd w:id="7646"/>
    </w:p>
    <w:p w:rsidR="000172BA" w:rsidRDefault="000172BA" w:rsidP="00A6278C">
      <w:pPr>
        <w:rPr>
          <w:rtl/>
        </w:rPr>
      </w:pPr>
    </w:p>
    <w:p w:rsidR="000172BA" w:rsidRDefault="00A6278C" w:rsidP="00914368">
      <w:pPr>
        <w:rPr>
          <w:rtl/>
        </w:rPr>
      </w:pPr>
      <w:r>
        <w:rPr>
          <w:rFonts w:hint="cs"/>
          <w:rtl/>
        </w:rPr>
        <w:t>– – –</w:t>
      </w:r>
    </w:p>
    <w:p w:rsidR="000172BA" w:rsidRDefault="000172BA" w:rsidP="00914368">
      <w:pPr>
        <w:rPr>
          <w:rtl/>
        </w:rPr>
      </w:pPr>
      <w:bookmarkStart w:id="7647" w:name="_ETM_Q12_517000"/>
      <w:bookmarkEnd w:id="7647"/>
    </w:p>
    <w:p w:rsidR="000172BA" w:rsidRDefault="000172BA" w:rsidP="00914368">
      <w:pPr>
        <w:pStyle w:val="af6"/>
        <w:keepNext/>
        <w:rPr>
          <w:rtl/>
        </w:rPr>
      </w:pPr>
      <w:r w:rsidRPr="00FC7199">
        <w:rPr>
          <w:rStyle w:val="TagStyle"/>
          <w:rtl/>
        </w:rPr>
        <w:t xml:space="preserve"> &lt;&lt; יור &gt;&gt; </w:t>
      </w:r>
      <w:r>
        <w:rPr>
          <w:rtl/>
        </w:rPr>
        <w:t>היו"ר אמיר אוחנה:</w:t>
      </w:r>
      <w:r w:rsidRPr="00FC7199">
        <w:rPr>
          <w:rStyle w:val="TagStyle"/>
          <w:rtl/>
        </w:rPr>
        <w:t xml:space="preserve"> &lt;&lt; יור &gt;&gt;</w:t>
      </w:r>
      <w:r>
        <w:rPr>
          <w:rtl/>
        </w:rPr>
        <w:t xml:space="preserve">  </w:t>
      </w:r>
    </w:p>
    <w:p w:rsidR="000172BA" w:rsidRDefault="000172BA" w:rsidP="00A6278C">
      <w:pPr>
        <w:rPr>
          <w:rtl/>
        </w:rPr>
      </w:pPr>
    </w:p>
    <w:p w:rsidR="000172BA" w:rsidRDefault="000172BA" w:rsidP="00914368">
      <w:pPr>
        <w:rPr>
          <w:rtl/>
        </w:rPr>
      </w:pPr>
      <w:r>
        <w:rPr>
          <w:rFonts w:hint="cs"/>
          <w:rtl/>
        </w:rPr>
        <w:t xml:space="preserve">השר </w:t>
      </w:r>
      <w:bookmarkStart w:id="7648" w:name="_ETM_Q12_516000"/>
      <w:bookmarkEnd w:id="7648"/>
      <w:r>
        <w:rPr>
          <w:rFonts w:hint="cs"/>
          <w:rtl/>
        </w:rPr>
        <w:t>קרעי.</w:t>
      </w:r>
    </w:p>
    <w:p w:rsidR="000172BA" w:rsidRPr="00FC7199" w:rsidRDefault="000172BA" w:rsidP="00914368">
      <w:pPr>
        <w:rPr>
          <w:rtl/>
        </w:rPr>
      </w:pPr>
      <w:bookmarkStart w:id="7649" w:name="_ETM_Q12_519000"/>
      <w:bookmarkEnd w:id="7649"/>
    </w:p>
    <w:p w:rsidR="000172BA" w:rsidRDefault="000172BA" w:rsidP="00914368">
      <w:pPr>
        <w:pStyle w:val="-"/>
        <w:keepNext/>
        <w:rPr>
          <w:rtl/>
        </w:rPr>
      </w:pPr>
      <w:bookmarkStart w:id="7650" w:name="ET_speakercontinue_5087_7"/>
      <w:r w:rsidRPr="00FC7199">
        <w:rPr>
          <w:rStyle w:val="TagStyle"/>
          <w:rtl/>
        </w:rPr>
        <w:t xml:space="preserve"> &lt;&lt; דובר_המשך &gt;&gt; </w:t>
      </w:r>
      <w:r>
        <w:rPr>
          <w:rtl/>
        </w:rPr>
        <w:t>יאיר לפיד (יש עתיד):</w:t>
      </w:r>
      <w:r w:rsidRPr="00FC7199">
        <w:rPr>
          <w:rStyle w:val="TagStyle"/>
          <w:rtl/>
        </w:rPr>
        <w:t xml:space="preserve"> &lt;&lt; דובר_המשך &gt;&gt;</w:t>
      </w:r>
      <w:r>
        <w:rPr>
          <w:rtl/>
        </w:rPr>
        <w:t xml:space="preserve">  </w:t>
      </w:r>
      <w:bookmarkEnd w:id="7650"/>
    </w:p>
    <w:p w:rsidR="000172BA" w:rsidRDefault="000172BA" w:rsidP="00A6278C">
      <w:pPr>
        <w:rPr>
          <w:rtl/>
        </w:rPr>
      </w:pPr>
    </w:p>
    <w:p w:rsidR="000172BA" w:rsidRDefault="000172BA" w:rsidP="00587746">
      <w:pPr>
        <w:rPr>
          <w:rtl/>
        </w:rPr>
      </w:pPr>
      <w:bookmarkStart w:id="7651" w:name="_ETM_Q12_518000"/>
      <w:bookmarkEnd w:id="7651"/>
      <w:r>
        <w:rPr>
          <w:rFonts w:hint="cs"/>
          <w:rtl/>
        </w:rPr>
        <w:t xml:space="preserve">אני מציע, השר קרעי, שלא תחזור לנושא של לחתום הסכם עם </w:t>
      </w:r>
      <w:bookmarkStart w:id="7652" w:name="_ETM_Q12_521000"/>
      <w:bookmarkEnd w:id="7652"/>
      <w:r>
        <w:rPr>
          <w:rFonts w:hint="cs"/>
          <w:rtl/>
        </w:rPr>
        <w:t xml:space="preserve">חיזבאללה, כי יש רק צד אחד פה בבניין שחתם </w:t>
      </w:r>
      <w:bookmarkStart w:id="7653" w:name="_ETM_Q12_525000"/>
      <w:bookmarkEnd w:id="7653"/>
      <w:r>
        <w:rPr>
          <w:rFonts w:hint="cs"/>
          <w:rtl/>
        </w:rPr>
        <w:t xml:space="preserve">על הסכם עם חיזבאללה, וזה לא אני. אתם חתמתם על הסכם עם </w:t>
      </w:r>
      <w:r w:rsidR="007A5A81">
        <w:rPr>
          <w:rFonts w:hint="cs"/>
          <w:rtl/>
        </w:rPr>
        <w:t>החיזבאללה זה ע</w:t>
      </w:r>
      <w:r>
        <w:rPr>
          <w:rFonts w:hint="cs"/>
          <w:rtl/>
        </w:rPr>
        <w:t>תה.</w:t>
      </w:r>
    </w:p>
    <w:p w:rsidR="000172BA" w:rsidRDefault="000172BA" w:rsidP="00914368">
      <w:pPr>
        <w:rPr>
          <w:rtl/>
        </w:rPr>
      </w:pPr>
    </w:p>
    <w:p w:rsidR="000172BA" w:rsidRDefault="000172BA" w:rsidP="00914368">
      <w:pPr>
        <w:pStyle w:val="af5"/>
        <w:keepNext/>
        <w:rPr>
          <w:rtl/>
        </w:rPr>
      </w:pPr>
      <w:bookmarkStart w:id="7654" w:name="ET_interruption_6461_10"/>
      <w:r w:rsidRPr="00FC7199">
        <w:rPr>
          <w:rStyle w:val="TagStyle"/>
          <w:rtl/>
        </w:rPr>
        <w:t xml:space="preserve"> &lt;&lt; קריאה &gt;&gt; </w:t>
      </w:r>
      <w:r>
        <w:rPr>
          <w:rtl/>
        </w:rPr>
        <w:t>שר התקשורת שלמה קרעי:</w:t>
      </w:r>
      <w:r w:rsidRPr="00FC7199">
        <w:rPr>
          <w:rStyle w:val="TagStyle"/>
          <w:rtl/>
        </w:rPr>
        <w:t xml:space="preserve"> &lt;&lt; קריאה &gt;&gt;</w:t>
      </w:r>
      <w:r>
        <w:rPr>
          <w:rtl/>
        </w:rPr>
        <w:t xml:space="preserve">  </w:t>
      </w:r>
      <w:bookmarkEnd w:id="7654"/>
    </w:p>
    <w:p w:rsidR="000172BA" w:rsidRDefault="000172BA" w:rsidP="00A6278C">
      <w:pPr>
        <w:rPr>
          <w:rtl/>
        </w:rPr>
      </w:pPr>
    </w:p>
    <w:p w:rsidR="000172BA" w:rsidRDefault="00A6278C" w:rsidP="00914368">
      <w:pPr>
        <w:rPr>
          <w:rtl/>
        </w:rPr>
      </w:pPr>
      <w:r>
        <w:rPr>
          <w:rFonts w:hint="cs"/>
          <w:rtl/>
        </w:rPr>
        <w:t>– – –</w:t>
      </w:r>
    </w:p>
    <w:p w:rsidR="000172BA" w:rsidRDefault="000172BA" w:rsidP="00914368">
      <w:pPr>
        <w:rPr>
          <w:rtl/>
        </w:rPr>
      </w:pPr>
      <w:bookmarkStart w:id="7655" w:name="_ETM_Q12_531000"/>
      <w:bookmarkEnd w:id="7655"/>
    </w:p>
    <w:p w:rsidR="000172BA" w:rsidRDefault="000172BA" w:rsidP="00914368">
      <w:pPr>
        <w:pStyle w:val="af6"/>
        <w:keepNext/>
        <w:rPr>
          <w:rtl/>
        </w:rPr>
      </w:pPr>
      <w:r w:rsidRPr="00FC7199">
        <w:rPr>
          <w:rStyle w:val="TagStyle"/>
          <w:rtl/>
        </w:rPr>
        <w:t xml:space="preserve"> &lt;&lt; יור &gt;&gt; </w:t>
      </w:r>
      <w:r>
        <w:rPr>
          <w:rtl/>
        </w:rPr>
        <w:t>היו"ר אמיר אוחנה:</w:t>
      </w:r>
      <w:r w:rsidRPr="00FC7199">
        <w:rPr>
          <w:rStyle w:val="TagStyle"/>
          <w:rtl/>
        </w:rPr>
        <w:t xml:space="preserve"> &lt;&lt; יור &gt;&gt;</w:t>
      </w:r>
      <w:r>
        <w:rPr>
          <w:rtl/>
        </w:rPr>
        <w:t xml:space="preserve">  </w:t>
      </w:r>
    </w:p>
    <w:p w:rsidR="000172BA" w:rsidRDefault="000172BA" w:rsidP="00A6278C">
      <w:pPr>
        <w:rPr>
          <w:rtl/>
        </w:rPr>
      </w:pPr>
    </w:p>
    <w:p w:rsidR="000172BA" w:rsidRDefault="000172BA" w:rsidP="00914368">
      <w:pPr>
        <w:rPr>
          <w:rtl/>
        </w:rPr>
      </w:pPr>
      <w:bookmarkStart w:id="7656" w:name="_ETM_Q12_532000"/>
      <w:bookmarkEnd w:id="7656"/>
      <w:r>
        <w:rPr>
          <w:rFonts w:hint="cs"/>
          <w:rtl/>
        </w:rPr>
        <w:t xml:space="preserve">השר, השר, </w:t>
      </w:r>
      <w:bookmarkStart w:id="7657" w:name="_ETM_Q12_537000"/>
      <w:bookmarkEnd w:id="7657"/>
      <w:r>
        <w:rPr>
          <w:rFonts w:hint="cs"/>
          <w:rtl/>
        </w:rPr>
        <w:t>די.</w:t>
      </w:r>
    </w:p>
    <w:p w:rsidR="000172BA" w:rsidRDefault="000172BA" w:rsidP="00914368">
      <w:pPr>
        <w:rPr>
          <w:rtl/>
        </w:rPr>
      </w:pPr>
      <w:bookmarkStart w:id="7658" w:name="_ETM_Q12_534000"/>
      <w:bookmarkEnd w:id="7658"/>
    </w:p>
    <w:p w:rsidR="000172BA" w:rsidRDefault="000172BA" w:rsidP="00914368">
      <w:pPr>
        <w:pStyle w:val="-"/>
        <w:keepNext/>
        <w:rPr>
          <w:rtl/>
        </w:rPr>
      </w:pPr>
      <w:bookmarkStart w:id="7659" w:name="ET_speakercontinue_5087_12"/>
      <w:r w:rsidRPr="00FC7199">
        <w:rPr>
          <w:rStyle w:val="TagStyle"/>
          <w:rtl/>
        </w:rPr>
        <w:t xml:space="preserve"> &lt;&lt; דובר_המשך &gt;&gt; </w:t>
      </w:r>
      <w:r>
        <w:rPr>
          <w:rtl/>
        </w:rPr>
        <w:t>יאיר לפיד (יש עתיד):</w:t>
      </w:r>
      <w:r w:rsidRPr="00FC7199">
        <w:rPr>
          <w:rStyle w:val="TagStyle"/>
          <w:rtl/>
        </w:rPr>
        <w:t xml:space="preserve"> &lt;&lt; דובר_המשך &gt;&gt;</w:t>
      </w:r>
      <w:r>
        <w:rPr>
          <w:rtl/>
        </w:rPr>
        <w:t xml:space="preserve">  </w:t>
      </w:r>
      <w:bookmarkEnd w:id="7659"/>
    </w:p>
    <w:p w:rsidR="000172BA" w:rsidRDefault="000172BA" w:rsidP="00A6278C">
      <w:pPr>
        <w:rPr>
          <w:rtl/>
        </w:rPr>
      </w:pPr>
    </w:p>
    <w:p w:rsidR="000172BA" w:rsidRDefault="000172BA" w:rsidP="00587746">
      <w:pPr>
        <w:rPr>
          <w:rtl/>
        </w:rPr>
      </w:pPr>
      <w:bookmarkStart w:id="7660" w:name="_ETM_Q12_535000"/>
      <w:bookmarkEnd w:id="7660"/>
      <w:r>
        <w:rPr>
          <w:rtl/>
        </w:rPr>
        <w:t xml:space="preserve">לא הייתי חותם על המסמך </w:t>
      </w:r>
      <w:r>
        <w:rPr>
          <w:rFonts w:hint="cs"/>
          <w:rtl/>
        </w:rPr>
        <w:t xml:space="preserve">שישראל כץ מסתובב איתו, </w:t>
      </w:r>
      <w:r>
        <w:rPr>
          <w:rtl/>
        </w:rPr>
        <w:t xml:space="preserve">מפני שהייתי </w:t>
      </w:r>
      <w:r>
        <w:rPr>
          <w:rFonts w:hint="cs"/>
          <w:rtl/>
        </w:rPr>
        <w:t xml:space="preserve">בתל השומר </w:t>
      </w:r>
      <w:r>
        <w:rPr>
          <w:rtl/>
        </w:rPr>
        <w:t>לא מזמ</w:t>
      </w:r>
      <w:r>
        <w:rPr>
          <w:rFonts w:hint="cs"/>
          <w:rtl/>
        </w:rPr>
        <w:t>ן</w:t>
      </w:r>
      <w:r>
        <w:rPr>
          <w:rtl/>
        </w:rPr>
        <w:t xml:space="preserve"> לבקר בן של חבר. </w:t>
      </w:r>
      <w:r>
        <w:rPr>
          <w:rFonts w:hint="cs"/>
          <w:rtl/>
        </w:rPr>
        <w:t xml:space="preserve">הוא </w:t>
      </w:r>
      <w:r>
        <w:rPr>
          <w:rtl/>
        </w:rPr>
        <w:t>שוכב שם עם רסיסים בכל הגוף</w:t>
      </w:r>
      <w:r>
        <w:rPr>
          <w:rFonts w:hint="cs"/>
          <w:rtl/>
        </w:rPr>
        <w:t>.</w:t>
      </w:r>
      <w:r>
        <w:rPr>
          <w:rtl/>
        </w:rPr>
        <w:t xml:space="preserve"> ילד יפהפה, חכם, שהלך להגן על כולנו</w:t>
      </w:r>
      <w:r>
        <w:rPr>
          <w:rFonts w:hint="cs"/>
          <w:rtl/>
        </w:rPr>
        <w:t>,</w:t>
      </w:r>
      <w:r>
        <w:rPr>
          <w:rtl/>
        </w:rPr>
        <w:t xml:space="preserve"> ולא עלה </w:t>
      </w:r>
      <w:r>
        <w:rPr>
          <w:rFonts w:hint="cs"/>
          <w:rtl/>
        </w:rPr>
        <w:t>ב</w:t>
      </w:r>
      <w:r>
        <w:rPr>
          <w:rtl/>
        </w:rPr>
        <w:t>דעתו לסרב או להשתמט.</w:t>
      </w:r>
    </w:p>
    <w:p w:rsidR="000172BA" w:rsidRPr="00FC7199" w:rsidRDefault="000172BA" w:rsidP="00914368">
      <w:pPr>
        <w:rPr>
          <w:rtl/>
        </w:rPr>
      </w:pPr>
      <w:bookmarkStart w:id="7661" w:name="_ETM_Q12_556000"/>
      <w:bookmarkEnd w:id="7661"/>
    </w:p>
    <w:p w:rsidR="000172BA" w:rsidRDefault="000172BA" w:rsidP="00914368">
      <w:pPr>
        <w:rPr>
          <w:rtl/>
        </w:rPr>
      </w:pPr>
      <w:r>
        <w:rPr>
          <w:rtl/>
        </w:rPr>
        <w:t xml:space="preserve">אם המתווה הזה יהפוך לחוק </w:t>
      </w:r>
      <w:r>
        <w:rPr>
          <w:rFonts w:hint="cs"/>
          <w:rtl/>
        </w:rPr>
        <w:t>ה</w:t>
      </w:r>
      <w:r>
        <w:rPr>
          <w:rtl/>
        </w:rPr>
        <w:t>סרבנות</w:t>
      </w:r>
      <w:r>
        <w:rPr>
          <w:rFonts w:hint="cs"/>
          <w:rtl/>
        </w:rPr>
        <w:t xml:space="preserve"> ו</w:t>
      </w:r>
      <w:r>
        <w:rPr>
          <w:rtl/>
        </w:rPr>
        <w:t>השתמטות, תסבירו לי איך אתם מתכוננים להסתכל בעיניים של הילדים שלנו</w:t>
      </w:r>
      <w:r>
        <w:rPr>
          <w:rFonts w:hint="cs"/>
          <w:rtl/>
        </w:rPr>
        <w:t>,</w:t>
      </w:r>
      <w:r>
        <w:rPr>
          <w:rtl/>
        </w:rPr>
        <w:t xml:space="preserve"> בעיניים של הילדים שלכם</w:t>
      </w:r>
      <w:r>
        <w:rPr>
          <w:rFonts w:hint="cs"/>
          <w:rtl/>
        </w:rPr>
        <w:t>,</w:t>
      </w:r>
      <w:r>
        <w:rPr>
          <w:rtl/>
        </w:rPr>
        <w:t xml:space="preserve"> בעיניים של </w:t>
      </w:r>
      <w:r>
        <w:rPr>
          <w:rFonts w:hint="cs"/>
          <w:rtl/>
        </w:rPr>
        <w:t xml:space="preserve">כל </w:t>
      </w:r>
      <w:bookmarkStart w:id="7662" w:name="_ETM_Q12_564000"/>
      <w:bookmarkEnd w:id="7662"/>
      <w:r>
        <w:rPr>
          <w:rFonts w:hint="cs"/>
          <w:rtl/>
        </w:rPr>
        <w:t xml:space="preserve">ילד </w:t>
      </w:r>
      <w:r>
        <w:rPr>
          <w:rtl/>
        </w:rPr>
        <w:t>שמגיע לבקו</w:t>
      </w:r>
      <w:r>
        <w:rPr>
          <w:rFonts w:hint="cs"/>
          <w:rtl/>
        </w:rPr>
        <w:t>"</w:t>
      </w:r>
      <w:r>
        <w:rPr>
          <w:rtl/>
        </w:rPr>
        <w:t>ם אחרי שנת שירות</w:t>
      </w:r>
      <w:r>
        <w:rPr>
          <w:rFonts w:hint="cs"/>
          <w:rtl/>
        </w:rPr>
        <w:t>.</w:t>
      </w:r>
      <w:r>
        <w:rPr>
          <w:rtl/>
        </w:rPr>
        <w:t xml:space="preserve"> איך תסבירו להם את זה שאתם קורעים את העם </w:t>
      </w:r>
      <w:r>
        <w:rPr>
          <w:rFonts w:hint="cs"/>
          <w:rtl/>
        </w:rPr>
        <w:t>ו</w:t>
      </w:r>
      <w:r>
        <w:rPr>
          <w:rtl/>
        </w:rPr>
        <w:t>מפלים בין דם לדם</w:t>
      </w:r>
      <w:r>
        <w:rPr>
          <w:rFonts w:hint="cs"/>
          <w:rtl/>
        </w:rPr>
        <w:t>?</w:t>
      </w:r>
      <w:r>
        <w:rPr>
          <w:rtl/>
        </w:rPr>
        <w:t xml:space="preserve"> </w:t>
      </w:r>
    </w:p>
    <w:p w:rsidR="000172BA" w:rsidRPr="005D7DBC" w:rsidRDefault="000172BA" w:rsidP="00914368">
      <w:pPr>
        <w:rPr>
          <w:rtl/>
        </w:rPr>
      </w:pPr>
    </w:p>
    <w:p w:rsidR="000172BA" w:rsidRDefault="000172BA" w:rsidP="00914368">
      <w:pPr>
        <w:rPr>
          <w:rtl/>
        </w:rPr>
      </w:pPr>
      <w:r>
        <w:rPr>
          <w:rtl/>
        </w:rPr>
        <w:t>הרמטכ</w:t>
      </w:r>
      <w:r>
        <w:rPr>
          <w:rFonts w:hint="cs"/>
          <w:rtl/>
        </w:rPr>
        <w:t>"</w:t>
      </w:r>
      <w:r>
        <w:rPr>
          <w:rtl/>
        </w:rPr>
        <w:t xml:space="preserve">ל אמר שתוך שנתיים הצבא יהיה מוכן לגייס את כל החרדים בשנתון. לא </w:t>
      </w:r>
      <w:r>
        <w:rPr>
          <w:rFonts w:hint="cs"/>
          <w:rtl/>
        </w:rPr>
        <w:t xml:space="preserve">3,000, לא 5,000 </w:t>
      </w:r>
      <w:r>
        <w:rPr>
          <w:rtl/>
        </w:rPr>
        <w:t>–</w:t>
      </w:r>
      <w:r>
        <w:rPr>
          <w:rFonts w:hint="cs"/>
          <w:rtl/>
        </w:rPr>
        <w:t xml:space="preserve"> את כל החרדים בשנתון</w:t>
      </w:r>
      <w:r>
        <w:rPr>
          <w:rtl/>
        </w:rPr>
        <w:t xml:space="preserve">. לא </w:t>
      </w:r>
      <w:r>
        <w:rPr>
          <w:rFonts w:hint="cs"/>
          <w:rtl/>
        </w:rPr>
        <w:t xml:space="preserve">בעוד </w:t>
      </w:r>
      <w:r>
        <w:rPr>
          <w:rtl/>
        </w:rPr>
        <w:t>חמש שנים</w:t>
      </w:r>
      <w:r>
        <w:rPr>
          <w:rFonts w:hint="cs"/>
          <w:rtl/>
        </w:rPr>
        <w:t>,</w:t>
      </w:r>
      <w:r>
        <w:rPr>
          <w:rtl/>
        </w:rPr>
        <w:t xml:space="preserve"> ו</w:t>
      </w:r>
      <w:r>
        <w:rPr>
          <w:rFonts w:hint="cs"/>
          <w:rtl/>
        </w:rPr>
        <w:t xml:space="preserve">בטח </w:t>
      </w:r>
      <w:bookmarkStart w:id="7663" w:name="_ETM_Q12_585000"/>
      <w:bookmarkEnd w:id="7663"/>
      <w:r>
        <w:rPr>
          <w:rtl/>
        </w:rPr>
        <w:t xml:space="preserve">לא </w:t>
      </w:r>
      <w:r>
        <w:rPr>
          <w:rFonts w:hint="cs"/>
          <w:rtl/>
        </w:rPr>
        <w:t xml:space="preserve">בעוד </w:t>
      </w:r>
      <w:bookmarkStart w:id="7664" w:name="_ETM_Q12_586000"/>
      <w:bookmarkEnd w:id="7664"/>
      <w:r>
        <w:rPr>
          <w:rtl/>
        </w:rPr>
        <w:t>שבע שנים –</w:t>
      </w:r>
      <w:r>
        <w:rPr>
          <w:rFonts w:hint="cs"/>
          <w:rtl/>
        </w:rPr>
        <w:t xml:space="preserve"> תוך </w:t>
      </w:r>
      <w:r>
        <w:rPr>
          <w:rtl/>
        </w:rPr>
        <w:t>שנתיים. בדיוק כמו גלנט, ברגע שהרמטכ</w:t>
      </w:r>
      <w:r>
        <w:rPr>
          <w:rFonts w:hint="cs"/>
          <w:rtl/>
        </w:rPr>
        <w:t>"</w:t>
      </w:r>
      <w:r>
        <w:rPr>
          <w:rtl/>
        </w:rPr>
        <w:t>ל אמר את זה, גורלו נחרץ</w:t>
      </w:r>
      <w:r>
        <w:rPr>
          <w:rFonts w:hint="cs"/>
          <w:rtl/>
        </w:rPr>
        <w:t xml:space="preserve">. </w:t>
      </w:r>
      <w:r>
        <w:rPr>
          <w:rtl/>
        </w:rPr>
        <w:t xml:space="preserve">לא בגלל </w:t>
      </w:r>
      <w:r>
        <w:rPr>
          <w:rFonts w:hint="cs"/>
          <w:rtl/>
        </w:rPr>
        <w:t xml:space="preserve">7 </w:t>
      </w:r>
      <w:r>
        <w:rPr>
          <w:rtl/>
        </w:rPr>
        <w:t>באוקטובר אתם תראו לו את הדלת</w:t>
      </w:r>
      <w:r>
        <w:rPr>
          <w:rFonts w:hint="cs"/>
          <w:rtl/>
        </w:rPr>
        <w:t>,</w:t>
      </w:r>
      <w:r>
        <w:rPr>
          <w:rtl/>
        </w:rPr>
        <w:t xml:space="preserve"> לא בגלל המינויים ולא בגלל התחקירים, אלא בגלל שהוא לא מוכן לשתף פעולה עם ההשתמטות והסרבנות שאתם מובילים.</w:t>
      </w:r>
    </w:p>
    <w:p w:rsidR="000172BA" w:rsidRPr="005D7DBC" w:rsidRDefault="000172BA" w:rsidP="00914368">
      <w:pPr>
        <w:rPr>
          <w:rtl/>
        </w:rPr>
      </w:pPr>
      <w:bookmarkStart w:id="7665" w:name="_ETM_Q12_612000"/>
      <w:bookmarkEnd w:id="7665"/>
    </w:p>
    <w:p w:rsidR="000172BA" w:rsidRDefault="000172BA" w:rsidP="00587746">
      <w:pPr>
        <w:rPr>
          <w:rtl/>
        </w:rPr>
      </w:pPr>
      <w:r>
        <w:rPr>
          <w:rtl/>
        </w:rPr>
        <w:t>אני אמרתי לישראל כץ פה</w:t>
      </w:r>
      <w:r>
        <w:rPr>
          <w:rFonts w:hint="cs"/>
          <w:rtl/>
        </w:rPr>
        <w:t>,</w:t>
      </w:r>
      <w:r>
        <w:rPr>
          <w:rtl/>
        </w:rPr>
        <w:t xml:space="preserve"> על הבמה</w:t>
      </w:r>
      <w:r>
        <w:rPr>
          <w:rFonts w:hint="cs"/>
          <w:rtl/>
        </w:rPr>
        <w:t>,</w:t>
      </w:r>
      <w:r>
        <w:rPr>
          <w:rtl/>
        </w:rPr>
        <w:t xml:space="preserve"> ביום ש</w:t>
      </w:r>
      <w:r>
        <w:rPr>
          <w:rFonts w:hint="cs"/>
          <w:rtl/>
        </w:rPr>
        <w:t xml:space="preserve">הוא </w:t>
      </w:r>
      <w:r>
        <w:rPr>
          <w:rtl/>
        </w:rPr>
        <w:t>מונה</w:t>
      </w:r>
      <w:r>
        <w:rPr>
          <w:rFonts w:hint="cs"/>
          <w:rtl/>
        </w:rPr>
        <w:t xml:space="preserve"> לתפקיד:</w:t>
      </w:r>
      <w:r>
        <w:rPr>
          <w:rtl/>
        </w:rPr>
        <w:t xml:space="preserve"> אל תהיה שר ההשתמטות. אל תעשה את זה לעצמך</w:t>
      </w:r>
      <w:r>
        <w:rPr>
          <w:rFonts w:hint="cs"/>
          <w:rtl/>
        </w:rPr>
        <w:t>, כי</w:t>
      </w:r>
      <w:r>
        <w:rPr>
          <w:rtl/>
        </w:rPr>
        <w:t xml:space="preserve"> אם אתה תעביר את החוק הזה, זה כל מה שיזכרו ממך אי</w:t>
      </w:r>
      <w:r w:rsidR="00587746">
        <w:rPr>
          <w:rFonts w:hint="cs"/>
          <w:rtl/>
        </w:rPr>
        <w:t xml:space="preserve"> </w:t>
      </w:r>
      <w:r>
        <w:rPr>
          <w:rtl/>
        </w:rPr>
        <w:t>פעם</w:t>
      </w:r>
      <w:r>
        <w:rPr>
          <w:rFonts w:hint="cs"/>
          <w:rtl/>
        </w:rPr>
        <w:t>, שאתה הובלת</w:t>
      </w:r>
      <w:bookmarkStart w:id="7666" w:name="_ETM_Q12_622000"/>
      <w:bookmarkEnd w:id="7666"/>
      <w:r>
        <w:rPr>
          <w:rFonts w:hint="cs"/>
          <w:rtl/>
        </w:rPr>
        <w:t xml:space="preserve"> את ההשתמטות ואת הס</w:t>
      </w:r>
      <w:r>
        <w:rPr>
          <w:rtl/>
        </w:rPr>
        <w:t>רבנות</w:t>
      </w:r>
      <w:r>
        <w:rPr>
          <w:rFonts w:hint="cs"/>
          <w:rtl/>
        </w:rPr>
        <w:t xml:space="preserve">. </w:t>
      </w:r>
      <w:r>
        <w:rPr>
          <w:rtl/>
        </w:rPr>
        <w:t>זה ריסוק של הב</w:t>
      </w:r>
      <w:r>
        <w:rPr>
          <w:rFonts w:hint="cs"/>
          <w:rtl/>
        </w:rPr>
        <w:t>י</w:t>
      </w:r>
      <w:r>
        <w:rPr>
          <w:rtl/>
        </w:rPr>
        <w:t>טחון. זה ריסוק של אמון הציבור</w:t>
      </w:r>
      <w:r>
        <w:rPr>
          <w:rFonts w:hint="cs"/>
          <w:rtl/>
        </w:rPr>
        <w:t xml:space="preserve"> במערכת וב</w:t>
      </w:r>
      <w:r>
        <w:rPr>
          <w:rtl/>
        </w:rPr>
        <w:t>צה</w:t>
      </w:r>
      <w:r>
        <w:rPr>
          <w:rFonts w:hint="cs"/>
          <w:rtl/>
        </w:rPr>
        <w:t>"</w:t>
      </w:r>
      <w:r>
        <w:rPr>
          <w:rtl/>
        </w:rPr>
        <w:t>ל</w:t>
      </w:r>
      <w:r>
        <w:rPr>
          <w:rFonts w:hint="cs"/>
          <w:rtl/>
        </w:rPr>
        <w:t>.</w:t>
      </w:r>
      <w:r>
        <w:rPr>
          <w:rtl/>
        </w:rPr>
        <w:t xml:space="preserve"> זה ריסוק גמור של החוזה הישראלי. הם יודעים את זה</w:t>
      </w:r>
      <w:r>
        <w:rPr>
          <w:rFonts w:hint="cs"/>
          <w:rtl/>
        </w:rPr>
        <w:t>.</w:t>
      </w:r>
      <w:r>
        <w:rPr>
          <w:rtl/>
        </w:rPr>
        <w:t xml:space="preserve"> בגלל זה הם מנסים להסתיר את המסמך. בגלל זה הם </w:t>
      </w:r>
      <w:r w:rsidR="007A5A81">
        <w:rPr>
          <w:rFonts w:hint="cs"/>
          <w:rtl/>
        </w:rPr>
        <w:t xml:space="preserve">אפילו </w:t>
      </w:r>
      <w:r>
        <w:rPr>
          <w:rtl/>
        </w:rPr>
        <w:t>לא מודים בקיומו</w:t>
      </w:r>
      <w:r>
        <w:rPr>
          <w:rFonts w:hint="cs"/>
          <w:rtl/>
        </w:rPr>
        <w:t xml:space="preserve">, </w:t>
      </w:r>
      <w:r>
        <w:rPr>
          <w:rtl/>
        </w:rPr>
        <w:t>למרות ש</w:t>
      </w:r>
      <w:r>
        <w:rPr>
          <w:rFonts w:hint="cs"/>
          <w:rtl/>
        </w:rPr>
        <w:t xml:space="preserve">כל כך הרבה </w:t>
      </w:r>
      <w:r>
        <w:rPr>
          <w:rtl/>
        </w:rPr>
        <w:t>אנשים כבר ראו אותו.</w:t>
      </w:r>
      <w:bookmarkStart w:id="7667" w:name="_ETM_Q12_645000"/>
      <w:bookmarkEnd w:id="7667"/>
      <w:r>
        <w:rPr>
          <w:rFonts w:hint="cs"/>
          <w:rtl/>
        </w:rPr>
        <w:t xml:space="preserve"> </w:t>
      </w:r>
      <w:r>
        <w:rPr>
          <w:rtl/>
        </w:rPr>
        <w:t>אני קורא</w:t>
      </w:r>
      <w:r>
        <w:rPr>
          <w:rFonts w:hint="cs"/>
          <w:rtl/>
        </w:rPr>
        <w:t xml:space="preserve">, אגב, </w:t>
      </w:r>
      <w:r>
        <w:rPr>
          <w:rtl/>
        </w:rPr>
        <w:t>לכל ע</w:t>
      </w:r>
      <w:r>
        <w:rPr>
          <w:rFonts w:hint="cs"/>
          <w:rtl/>
        </w:rPr>
        <w:t>י</w:t>
      </w:r>
      <w:r>
        <w:rPr>
          <w:rtl/>
        </w:rPr>
        <w:t>תונאי בישראל</w:t>
      </w:r>
      <w:r>
        <w:rPr>
          <w:rFonts w:hint="cs"/>
          <w:rtl/>
        </w:rPr>
        <w:t>:</w:t>
      </w:r>
      <w:r>
        <w:rPr>
          <w:rtl/>
        </w:rPr>
        <w:t xml:space="preserve"> תעבדו על זה</w:t>
      </w:r>
      <w:r w:rsidR="00587746">
        <w:rPr>
          <w:rFonts w:hint="cs"/>
          <w:rtl/>
        </w:rPr>
        <w:t>,</w:t>
      </w:r>
      <w:r>
        <w:rPr>
          <w:rtl/>
        </w:rPr>
        <w:t xml:space="preserve"> תשיגו את המסמך המעודכן. יש יותר מעותק אחד שלו. אני חוזר על קריאתי לשר הב</w:t>
      </w:r>
      <w:r>
        <w:rPr>
          <w:rFonts w:hint="cs"/>
          <w:rtl/>
        </w:rPr>
        <w:t>י</w:t>
      </w:r>
      <w:r>
        <w:rPr>
          <w:rtl/>
        </w:rPr>
        <w:t xml:space="preserve">טחון: </w:t>
      </w:r>
      <w:r>
        <w:rPr>
          <w:rFonts w:hint="cs"/>
          <w:rtl/>
        </w:rPr>
        <w:t>תעלה הנה, תציג</w:t>
      </w:r>
      <w:r>
        <w:rPr>
          <w:rtl/>
        </w:rPr>
        <w:t xml:space="preserve"> את המסמך</w:t>
      </w:r>
      <w:r>
        <w:rPr>
          <w:rFonts w:hint="cs"/>
          <w:rtl/>
        </w:rPr>
        <w:t>.</w:t>
      </w:r>
    </w:p>
    <w:p w:rsidR="000172BA" w:rsidRPr="005D7DBC" w:rsidRDefault="000172BA" w:rsidP="00914368">
      <w:pPr>
        <w:rPr>
          <w:rtl/>
        </w:rPr>
      </w:pPr>
      <w:bookmarkStart w:id="7668" w:name="_ETM_Q12_663000"/>
      <w:bookmarkEnd w:id="7668"/>
    </w:p>
    <w:p w:rsidR="000172BA" w:rsidRDefault="000172BA" w:rsidP="00914368">
      <w:pPr>
        <w:rPr>
          <w:rtl/>
        </w:rPr>
      </w:pPr>
      <w:r>
        <w:rPr>
          <w:rtl/>
        </w:rPr>
        <w:t>ומילה אחרונה לראש הממשלה: מר נתניהו, מזה שנה וחודשיים אתה שולח לוחמים לקרב, למלחמ</w:t>
      </w:r>
      <w:r>
        <w:rPr>
          <w:rFonts w:hint="cs"/>
          <w:rtl/>
        </w:rPr>
        <w:t>ת 7 באוקטובר</w:t>
      </w:r>
      <w:bookmarkStart w:id="7669" w:name="_ETM_Q12_668000"/>
      <w:bookmarkEnd w:id="7669"/>
      <w:r>
        <w:rPr>
          <w:rFonts w:hint="cs"/>
          <w:rtl/>
        </w:rPr>
        <w:t xml:space="preserve"> </w:t>
      </w:r>
      <w:r>
        <w:rPr>
          <w:rtl/>
        </w:rPr>
        <w:t>–</w:t>
      </w:r>
      <w:r>
        <w:rPr>
          <w:rFonts w:hint="cs"/>
          <w:rtl/>
        </w:rPr>
        <w:t xml:space="preserve"> זו לא מלחמת התקומה; זו מלחמת 7 באוקטובר </w:t>
      </w:r>
      <w:bookmarkStart w:id="7670" w:name="_ETM_Q12_675000"/>
      <w:bookmarkEnd w:id="7670"/>
      <w:r>
        <w:rPr>
          <w:rtl/>
        </w:rPr>
        <w:t>–</w:t>
      </w:r>
      <w:r>
        <w:rPr>
          <w:rFonts w:hint="cs"/>
          <w:rtl/>
        </w:rPr>
        <w:t xml:space="preserve"> למלחמה </w:t>
      </w:r>
      <w:r>
        <w:rPr>
          <w:rtl/>
        </w:rPr>
        <w:t>שנגרמה בגלל חוסר האחריות של</w:t>
      </w:r>
      <w:r>
        <w:rPr>
          <w:rFonts w:hint="cs"/>
          <w:rtl/>
        </w:rPr>
        <w:t xml:space="preserve">ך. </w:t>
      </w:r>
      <w:r>
        <w:rPr>
          <w:rtl/>
        </w:rPr>
        <w:t>את</w:t>
      </w:r>
      <w:r>
        <w:rPr>
          <w:rFonts w:hint="cs"/>
          <w:rtl/>
        </w:rPr>
        <w:t>ה</w:t>
      </w:r>
      <w:r>
        <w:rPr>
          <w:rtl/>
        </w:rPr>
        <w:t xml:space="preserve"> אשם בה.</w:t>
      </w:r>
      <w:r>
        <w:rPr>
          <w:rFonts w:hint="cs"/>
          <w:rtl/>
        </w:rPr>
        <w:t xml:space="preserve"> </w:t>
      </w:r>
      <w:r>
        <w:rPr>
          <w:rtl/>
        </w:rPr>
        <w:t>הם נהרגים כל יום</w:t>
      </w:r>
      <w:r>
        <w:rPr>
          <w:rFonts w:hint="cs"/>
          <w:rtl/>
        </w:rPr>
        <w:t>.</w:t>
      </w:r>
      <w:r>
        <w:rPr>
          <w:rtl/>
        </w:rPr>
        <w:t xml:space="preserve"> הם נפצעים כל יום</w:t>
      </w:r>
      <w:r>
        <w:rPr>
          <w:rFonts w:hint="cs"/>
          <w:rtl/>
        </w:rPr>
        <w:t>.</w:t>
      </w:r>
      <w:r>
        <w:rPr>
          <w:rtl/>
        </w:rPr>
        <w:t xml:space="preserve"> החיים שלהם קורסים</w:t>
      </w:r>
      <w:r>
        <w:rPr>
          <w:rFonts w:hint="cs"/>
          <w:rtl/>
        </w:rPr>
        <w:t>.</w:t>
      </w:r>
      <w:r>
        <w:rPr>
          <w:rtl/>
        </w:rPr>
        <w:t xml:space="preserve"> המשפחות שלהם קורסות. אם החוק הזה יעבור, איך תסתכל להם בעיניים?</w:t>
      </w:r>
      <w:r>
        <w:rPr>
          <w:rFonts w:hint="cs"/>
          <w:rtl/>
        </w:rPr>
        <w:t xml:space="preserve"> איך? </w:t>
      </w:r>
      <w:r>
        <w:rPr>
          <w:rtl/>
        </w:rPr>
        <w:t xml:space="preserve">אם החוק הזה יעבור, אין לך סמכות מוסרית לשלוח </w:t>
      </w:r>
      <w:r>
        <w:rPr>
          <w:rFonts w:hint="cs"/>
          <w:rtl/>
        </w:rPr>
        <w:t xml:space="preserve">לוחמים לקרב. אין </w:t>
      </w:r>
      <w:bookmarkStart w:id="7671" w:name="_ETM_Q12_696000"/>
      <w:bookmarkEnd w:id="7671"/>
      <w:r>
        <w:rPr>
          <w:rFonts w:hint="cs"/>
          <w:rtl/>
        </w:rPr>
        <w:t xml:space="preserve">לך סמכות מוסרית לשלוח </w:t>
      </w:r>
      <w:r>
        <w:rPr>
          <w:rtl/>
        </w:rPr>
        <w:t>חייל אחד למלחמה. מי שחתום על אפליה בין דם לדם, אין לו מנדט ל</w:t>
      </w:r>
      <w:r>
        <w:rPr>
          <w:rFonts w:hint="cs"/>
          <w:rtl/>
        </w:rPr>
        <w:t xml:space="preserve">הוביל </w:t>
      </w:r>
      <w:r>
        <w:rPr>
          <w:rtl/>
        </w:rPr>
        <w:t xml:space="preserve">את המלחמה ואין לו מנדט </w:t>
      </w:r>
      <w:r>
        <w:rPr>
          <w:rFonts w:hint="cs"/>
          <w:rtl/>
        </w:rPr>
        <w:t xml:space="preserve">לנהל </w:t>
      </w:r>
      <w:r>
        <w:rPr>
          <w:rtl/>
        </w:rPr>
        <w:t>את המדינה.</w:t>
      </w:r>
      <w:r>
        <w:rPr>
          <w:rFonts w:hint="cs"/>
          <w:rtl/>
        </w:rPr>
        <w:t xml:space="preserve"> </w:t>
      </w:r>
      <w:r>
        <w:rPr>
          <w:rtl/>
        </w:rPr>
        <w:t>תודה רבה.</w:t>
      </w:r>
    </w:p>
    <w:p w:rsidR="000172BA" w:rsidRDefault="000172BA" w:rsidP="00914368">
      <w:pPr>
        <w:rPr>
          <w:rtl/>
        </w:rPr>
      </w:pPr>
    </w:p>
    <w:p w:rsidR="000172BA" w:rsidRDefault="000172BA" w:rsidP="00914368">
      <w:pPr>
        <w:pStyle w:val="af6"/>
        <w:keepNext/>
        <w:rPr>
          <w:rtl/>
        </w:rPr>
      </w:pPr>
      <w:r w:rsidRPr="005D7DBC">
        <w:rPr>
          <w:rStyle w:val="TagStyle"/>
          <w:rtl/>
        </w:rPr>
        <w:t xml:space="preserve"> &lt;&lt; יור &gt;&gt; </w:t>
      </w:r>
      <w:r>
        <w:rPr>
          <w:rtl/>
        </w:rPr>
        <w:t>היו"ר אמיר אוחנה:</w:t>
      </w:r>
      <w:r w:rsidRPr="005D7DBC">
        <w:rPr>
          <w:rStyle w:val="TagStyle"/>
          <w:rtl/>
        </w:rPr>
        <w:t xml:space="preserve"> &lt;&lt; יור &gt;&gt;</w:t>
      </w:r>
      <w:r>
        <w:rPr>
          <w:rtl/>
        </w:rPr>
        <w:t xml:space="preserve">  </w:t>
      </w:r>
    </w:p>
    <w:p w:rsidR="000172BA" w:rsidRDefault="000172BA" w:rsidP="00A6278C">
      <w:pPr>
        <w:rPr>
          <w:rtl/>
        </w:rPr>
      </w:pPr>
    </w:p>
    <w:p w:rsidR="000172BA" w:rsidRDefault="000172BA" w:rsidP="00914368">
      <w:pPr>
        <w:rPr>
          <w:rtl/>
        </w:rPr>
      </w:pPr>
      <w:bookmarkStart w:id="7672" w:name="_ETM_Q12_707000"/>
      <w:bookmarkStart w:id="7673" w:name="_ETM_Q12_711840"/>
      <w:bookmarkEnd w:id="7672"/>
      <w:bookmarkEnd w:id="7673"/>
      <w:r w:rsidRPr="002E3DA3">
        <w:rPr>
          <w:rtl/>
        </w:rPr>
        <w:t xml:space="preserve">תודה </w:t>
      </w:r>
      <w:bookmarkStart w:id="7674" w:name="_ETM_Q12_712140"/>
      <w:bookmarkEnd w:id="7674"/>
      <w:r w:rsidRPr="002E3DA3">
        <w:rPr>
          <w:rtl/>
        </w:rPr>
        <w:t>רבה</w:t>
      </w:r>
      <w:r w:rsidRPr="002E3DA3">
        <w:rPr>
          <w:rFonts w:hint="cs"/>
          <w:rtl/>
        </w:rPr>
        <w:t>.</w:t>
      </w:r>
      <w:bookmarkStart w:id="7675" w:name="_ETM_Q12_716500"/>
      <w:bookmarkEnd w:id="7675"/>
      <w:r w:rsidRPr="002E3DA3">
        <w:rPr>
          <w:rFonts w:hint="cs"/>
          <w:rtl/>
        </w:rPr>
        <w:t xml:space="preserve"> </w:t>
      </w:r>
    </w:p>
    <w:p w:rsidR="000172BA" w:rsidRDefault="000172BA" w:rsidP="00914368">
      <w:pPr>
        <w:rPr>
          <w:rtl/>
        </w:rPr>
      </w:pPr>
    </w:p>
    <w:p w:rsidR="000172BA" w:rsidRPr="002E3DA3" w:rsidRDefault="000172BA" w:rsidP="00914368">
      <w:pPr>
        <w:rPr>
          <w:rtl/>
        </w:rPr>
      </w:pPr>
      <w:r w:rsidRPr="002E3DA3">
        <w:rPr>
          <w:rFonts w:hint="cs"/>
          <w:rtl/>
        </w:rPr>
        <w:t xml:space="preserve">כעת </w:t>
      </w:r>
      <w:bookmarkStart w:id="7676" w:name="_ETM_Q12_718569"/>
      <w:bookmarkEnd w:id="7676"/>
      <w:r w:rsidRPr="002E3DA3">
        <w:rPr>
          <w:rtl/>
        </w:rPr>
        <w:t xml:space="preserve">אנחנו </w:t>
      </w:r>
      <w:bookmarkStart w:id="7677" w:name="_ETM_Q12_718870"/>
      <w:bookmarkEnd w:id="7677"/>
      <w:r w:rsidRPr="002E3DA3">
        <w:rPr>
          <w:rtl/>
        </w:rPr>
        <w:t xml:space="preserve">נעבור </w:t>
      </w:r>
      <w:bookmarkStart w:id="7678" w:name="_ETM_Q12_719200"/>
      <w:bookmarkEnd w:id="7678"/>
      <w:r w:rsidRPr="002E3DA3">
        <w:rPr>
          <w:rtl/>
        </w:rPr>
        <w:t>להצבעה</w:t>
      </w:r>
      <w:r w:rsidRPr="002E3DA3">
        <w:rPr>
          <w:rFonts w:hint="cs"/>
          <w:rtl/>
        </w:rPr>
        <w:t xml:space="preserve"> על ה</w:t>
      </w:r>
      <w:bookmarkStart w:id="7679" w:name="_ETM_Q12_720610"/>
      <w:bookmarkStart w:id="7680" w:name="_ETM_Q12_720910"/>
      <w:bookmarkEnd w:id="7679"/>
      <w:bookmarkEnd w:id="7680"/>
      <w:r w:rsidRPr="002E3DA3">
        <w:rPr>
          <w:rtl/>
        </w:rPr>
        <w:t xml:space="preserve">עמדה </w:t>
      </w:r>
      <w:bookmarkStart w:id="7681" w:name="_ETM_Q12_721360"/>
      <w:bookmarkEnd w:id="7681"/>
      <w:r w:rsidRPr="002E3DA3">
        <w:rPr>
          <w:rtl/>
        </w:rPr>
        <w:t xml:space="preserve">שהציג </w:t>
      </w:r>
      <w:bookmarkStart w:id="7682" w:name="_ETM_Q12_721900"/>
      <w:bookmarkEnd w:id="7682"/>
      <w:r w:rsidRPr="002E3DA3">
        <w:rPr>
          <w:rFonts w:hint="cs"/>
          <w:rtl/>
        </w:rPr>
        <w:t xml:space="preserve">ראש </w:t>
      </w:r>
      <w:bookmarkStart w:id="7683" w:name="_ETM_Q12_723000"/>
      <w:bookmarkEnd w:id="7683"/>
      <w:r w:rsidRPr="002E3DA3">
        <w:rPr>
          <w:rFonts w:hint="cs"/>
          <w:rtl/>
        </w:rPr>
        <w:t xml:space="preserve">הממשלה. </w:t>
      </w:r>
      <w:bookmarkStart w:id="7684" w:name="_ETM_Q12_723439"/>
      <w:bookmarkEnd w:id="7684"/>
      <w:r w:rsidRPr="002E3DA3">
        <w:rPr>
          <w:rtl/>
        </w:rPr>
        <w:t xml:space="preserve">ההצבעה </w:t>
      </w:r>
      <w:bookmarkStart w:id="7685" w:name="_ETM_Q12_723979"/>
      <w:bookmarkEnd w:id="7685"/>
      <w:r w:rsidRPr="002E3DA3">
        <w:rPr>
          <w:rtl/>
        </w:rPr>
        <w:t xml:space="preserve">תהיה </w:t>
      </w:r>
      <w:bookmarkStart w:id="7686" w:name="_ETM_Q12_724279"/>
      <w:bookmarkEnd w:id="7686"/>
      <w:r w:rsidRPr="002E3DA3">
        <w:rPr>
          <w:rtl/>
        </w:rPr>
        <w:t>שמית</w:t>
      </w:r>
      <w:r>
        <w:rPr>
          <w:rFonts w:hint="cs"/>
          <w:rtl/>
        </w:rPr>
        <w:t>,</w:t>
      </w:r>
      <w:r w:rsidRPr="002E3DA3">
        <w:rPr>
          <w:rtl/>
        </w:rPr>
        <w:t xml:space="preserve"> </w:t>
      </w:r>
      <w:bookmarkStart w:id="7687" w:name="_ETM_Q12_724819"/>
      <w:bookmarkEnd w:id="7687"/>
      <w:r w:rsidRPr="002E3DA3">
        <w:rPr>
          <w:rtl/>
        </w:rPr>
        <w:t xml:space="preserve">לבקשת </w:t>
      </w:r>
      <w:bookmarkStart w:id="7688" w:name="_ETM_Q12_725449"/>
      <w:bookmarkEnd w:id="7688"/>
      <w:r w:rsidRPr="002E3DA3">
        <w:rPr>
          <w:rtl/>
        </w:rPr>
        <w:t>האופוזיציה</w:t>
      </w:r>
      <w:r w:rsidRPr="002E3DA3">
        <w:rPr>
          <w:rFonts w:hint="cs"/>
          <w:rtl/>
        </w:rPr>
        <w:t>.</w:t>
      </w:r>
      <w:r w:rsidRPr="002E3DA3">
        <w:rPr>
          <w:rtl/>
        </w:rPr>
        <w:t xml:space="preserve"> </w:t>
      </w:r>
      <w:bookmarkStart w:id="7689" w:name="_ETM_Q12_726959"/>
      <w:bookmarkEnd w:id="7689"/>
      <w:r w:rsidRPr="002E3DA3">
        <w:rPr>
          <w:rtl/>
        </w:rPr>
        <w:t xml:space="preserve">מזכיר </w:t>
      </w:r>
      <w:bookmarkStart w:id="7690" w:name="_ETM_Q12_727349"/>
      <w:bookmarkEnd w:id="7690"/>
      <w:r w:rsidRPr="002E3DA3">
        <w:rPr>
          <w:rtl/>
        </w:rPr>
        <w:t>הכנסת</w:t>
      </w:r>
      <w:r w:rsidRPr="002E3DA3">
        <w:rPr>
          <w:rFonts w:hint="cs"/>
          <w:rtl/>
        </w:rPr>
        <w:t xml:space="preserve">, </w:t>
      </w:r>
      <w:r>
        <w:rPr>
          <w:rFonts w:hint="cs"/>
          <w:rtl/>
        </w:rPr>
        <w:t>א</w:t>
      </w:r>
      <w:r w:rsidRPr="002E3DA3">
        <w:rPr>
          <w:rFonts w:hint="cs"/>
          <w:rtl/>
        </w:rPr>
        <w:t xml:space="preserve">נא קרא </w:t>
      </w:r>
      <w:bookmarkStart w:id="7691" w:name="_ETM_Q12_727799"/>
      <w:bookmarkStart w:id="7692" w:name="_ETM_Q12_728220"/>
      <w:bookmarkEnd w:id="7691"/>
      <w:bookmarkEnd w:id="7692"/>
      <w:r w:rsidRPr="002E3DA3">
        <w:rPr>
          <w:rtl/>
        </w:rPr>
        <w:t xml:space="preserve">בשמות </w:t>
      </w:r>
      <w:bookmarkStart w:id="7693" w:name="_ETM_Q12_728640"/>
      <w:bookmarkEnd w:id="7693"/>
      <w:r w:rsidRPr="002E3DA3">
        <w:rPr>
          <w:rtl/>
        </w:rPr>
        <w:t xml:space="preserve">חברי </w:t>
      </w:r>
      <w:bookmarkStart w:id="7694" w:name="_ETM_Q12_728970"/>
      <w:bookmarkEnd w:id="7694"/>
      <w:r w:rsidRPr="002E3DA3">
        <w:rPr>
          <w:rtl/>
        </w:rPr>
        <w:t>הכנסת</w:t>
      </w:r>
      <w:r w:rsidRPr="002E3DA3">
        <w:rPr>
          <w:rFonts w:hint="cs"/>
          <w:rtl/>
        </w:rPr>
        <w:t>.</w:t>
      </w:r>
      <w:r w:rsidRPr="002E3DA3">
        <w:rPr>
          <w:rtl/>
        </w:rPr>
        <w:t xml:space="preserve"> </w:t>
      </w:r>
      <w:bookmarkStart w:id="7695" w:name="_ETM_Q12_730540"/>
      <w:bookmarkEnd w:id="7695"/>
      <w:r w:rsidRPr="002E3DA3">
        <w:rPr>
          <w:rtl/>
        </w:rPr>
        <w:t xml:space="preserve">אפשר </w:t>
      </w:r>
      <w:bookmarkStart w:id="7696" w:name="_ETM_Q12_730900"/>
      <w:bookmarkEnd w:id="7696"/>
      <w:r w:rsidRPr="002E3DA3">
        <w:rPr>
          <w:rtl/>
        </w:rPr>
        <w:t xml:space="preserve">להכניס </w:t>
      </w:r>
      <w:bookmarkStart w:id="7697" w:name="_ETM_Q12_731379"/>
      <w:bookmarkEnd w:id="7697"/>
      <w:r w:rsidRPr="002E3DA3">
        <w:rPr>
          <w:rtl/>
        </w:rPr>
        <w:t xml:space="preserve">כמובן </w:t>
      </w:r>
      <w:bookmarkStart w:id="7698" w:name="_ETM_Q12_732450"/>
      <w:bookmarkEnd w:id="7698"/>
      <w:r w:rsidRPr="002E3DA3">
        <w:rPr>
          <w:rtl/>
        </w:rPr>
        <w:t xml:space="preserve">את </w:t>
      </w:r>
      <w:bookmarkStart w:id="7699" w:name="_ETM_Q12_732630"/>
      <w:bookmarkEnd w:id="7699"/>
      <w:r w:rsidRPr="002E3DA3">
        <w:rPr>
          <w:rtl/>
        </w:rPr>
        <w:t>הח</w:t>
      </w:r>
      <w:r>
        <w:rPr>
          <w:rFonts w:hint="cs"/>
          <w:rtl/>
        </w:rPr>
        <w:t xml:space="preserve">"כים שהוצאו, כן. </w:t>
      </w:r>
    </w:p>
    <w:p w:rsidR="000172BA" w:rsidRDefault="000172BA" w:rsidP="00914368">
      <w:pPr>
        <w:keepNext/>
        <w:rPr>
          <w:rtl/>
        </w:rPr>
      </w:pPr>
      <w:bookmarkStart w:id="7700" w:name="_ETM_Q12_732000"/>
      <w:bookmarkEnd w:id="7700"/>
    </w:p>
    <w:p w:rsidR="000172BA" w:rsidRDefault="000172BA" w:rsidP="00914368">
      <w:pPr>
        <w:pStyle w:val="af1"/>
        <w:keepNext/>
        <w:rPr>
          <w:rtl/>
        </w:rPr>
      </w:pPr>
      <w:r>
        <w:rPr>
          <w:rtl/>
        </w:rPr>
        <w:t xml:space="preserve">הצבעה </w:t>
      </w:r>
      <w:r>
        <w:rPr>
          <w:rFonts w:hint="cs"/>
          <w:rtl/>
        </w:rPr>
        <w:t>שמית</w:t>
      </w:r>
    </w:p>
    <w:p w:rsidR="000172BA" w:rsidRDefault="000172BA" w:rsidP="00914368">
      <w:pPr>
        <w:rPr>
          <w:rtl/>
        </w:rPr>
      </w:pPr>
    </w:p>
    <w:p w:rsidR="000172BA" w:rsidRDefault="000172BA" w:rsidP="00914368">
      <w:pPr>
        <w:pStyle w:val="af5"/>
        <w:keepNext/>
        <w:rPr>
          <w:rtl/>
        </w:rPr>
      </w:pPr>
      <w:bookmarkStart w:id="7701" w:name="ET_interruption_6327_14"/>
      <w:r w:rsidRPr="002E3DA3">
        <w:rPr>
          <w:rStyle w:val="TagStyle"/>
          <w:rtl/>
        </w:rPr>
        <w:t xml:space="preserve"> &lt;&lt; קריאה &gt;&gt; </w:t>
      </w:r>
      <w:r>
        <w:rPr>
          <w:rtl/>
        </w:rPr>
        <w:t>מזכיר הכנסת דן מרזוק:</w:t>
      </w:r>
      <w:r w:rsidRPr="002E3DA3">
        <w:rPr>
          <w:rStyle w:val="TagStyle"/>
          <w:rtl/>
        </w:rPr>
        <w:t xml:space="preserve"> &lt;&lt; קריאה &gt;&gt;</w:t>
      </w:r>
      <w:r>
        <w:rPr>
          <w:rtl/>
        </w:rPr>
        <w:t xml:space="preserve">  </w:t>
      </w:r>
      <w:bookmarkEnd w:id="7701"/>
    </w:p>
    <w:p w:rsidR="000172BA" w:rsidRDefault="000172BA" w:rsidP="00914368">
      <w:pPr>
        <w:ind w:firstLine="0"/>
        <w:rPr>
          <w:rtl/>
        </w:rPr>
      </w:pPr>
      <w:r>
        <w:rPr>
          <w:rFonts w:hint="cs"/>
          <w:rtl/>
        </w:rPr>
        <w:t>(קורא בשמות חברי הכנסת)</w:t>
      </w:r>
    </w:p>
    <w:p w:rsidR="000172BA" w:rsidRPr="002E3DA3" w:rsidRDefault="000172BA" w:rsidP="00914368">
      <w:pPr>
        <w:pStyle w:val="af2"/>
        <w:rPr>
          <w:rtl/>
        </w:rPr>
      </w:pPr>
    </w:p>
    <w:p w:rsidR="000172BA" w:rsidRDefault="000172BA" w:rsidP="00914368">
      <w:pPr>
        <w:rPr>
          <w:rtl/>
        </w:rPr>
      </w:pPr>
      <w:r>
        <w:rPr>
          <w:rtl/>
        </w:rPr>
        <w:t>משה אבוטבול</w:t>
      </w:r>
      <w:r>
        <w:rPr>
          <w:rtl/>
        </w:rPr>
        <w:tab/>
      </w:r>
      <w:r>
        <w:rPr>
          <w:rtl/>
        </w:rPr>
        <w:tab/>
        <w:t xml:space="preserve">–   </w:t>
      </w:r>
      <w:r>
        <w:rPr>
          <w:rFonts w:hint="cs"/>
          <w:rtl/>
        </w:rPr>
        <w:t>בעד</w:t>
      </w:r>
    </w:p>
    <w:p w:rsidR="000172BA" w:rsidRDefault="000172BA" w:rsidP="00914368">
      <w:pPr>
        <w:rPr>
          <w:rtl/>
        </w:rPr>
      </w:pPr>
      <w:r>
        <w:rPr>
          <w:rtl/>
        </w:rPr>
        <w:t>יולי יואל אדלשטיין</w:t>
      </w:r>
      <w:r>
        <w:rPr>
          <w:rtl/>
        </w:rPr>
        <w:tab/>
        <w:t xml:space="preserve">–   </w:t>
      </w:r>
      <w:r>
        <w:rPr>
          <w:rFonts w:hint="cs"/>
          <w:rtl/>
        </w:rPr>
        <w:t>בעד</w:t>
      </w:r>
    </w:p>
    <w:p w:rsidR="000172BA" w:rsidRDefault="000172BA" w:rsidP="00914368">
      <w:pPr>
        <w:rPr>
          <w:rtl/>
        </w:rPr>
      </w:pPr>
      <w:r>
        <w:rPr>
          <w:rtl/>
        </w:rPr>
        <w:t>אמיר אוחנה</w:t>
      </w:r>
      <w:r>
        <w:rPr>
          <w:rtl/>
        </w:rPr>
        <w:tab/>
      </w:r>
      <w:r>
        <w:rPr>
          <w:rtl/>
        </w:rPr>
        <w:tab/>
        <w:t xml:space="preserve">–   </w:t>
      </w:r>
      <w:r>
        <w:rPr>
          <w:rFonts w:hint="cs"/>
          <w:rtl/>
        </w:rPr>
        <w:t>בעד</w:t>
      </w:r>
    </w:p>
    <w:p w:rsidR="000172BA" w:rsidRDefault="000172BA" w:rsidP="00914368">
      <w:pPr>
        <w:rPr>
          <w:rtl/>
        </w:rPr>
      </w:pPr>
      <w:r>
        <w:rPr>
          <w:rtl/>
        </w:rPr>
        <w:t>ינון אזולאי</w:t>
      </w:r>
      <w:r>
        <w:rPr>
          <w:rtl/>
        </w:rPr>
        <w:tab/>
      </w:r>
      <w:r>
        <w:rPr>
          <w:rtl/>
        </w:rPr>
        <w:tab/>
        <w:t xml:space="preserve">–   </w:t>
      </w:r>
      <w:r>
        <w:rPr>
          <w:rFonts w:hint="cs"/>
          <w:rtl/>
        </w:rPr>
        <w:t>בעד</w:t>
      </w:r>
    </w:p>
    <w:p w:rsidR="000172BA" w:rsidRDefault="000172BA" w:rsidP="00914368">
      <w:pPr>
        <w:rPr>
          <w:rtl/>
        </w:rPr>
      </w:pPr>
      <w:r>
        <w:rPr>
          <w:rtl/>
        </w:rPr>
        <w:t>גדי איזנקוט</w:t>
      </w:r>
      <w:r>
        <w:rPr>
          <w:rtl/>
        </w:rPr>
        <w:tab/>
      </w:r>
      <w:r>
        <w:rPr>
          <w:rtl/>
        </w:rPr>
        <w:tab/>
        <w:t xml:space="preserve">–   </w:t>
      </w:r>
      <w:r>
        <w:rPr>
          <w:rFonts w:hint="cs"/>
          <w:rtl/>
        </w:rPr>
        <w:t>נגד</w:t>
      </w:r>
    </w:p>
    <w:p w:rsidR="000172BA" w:rsidRDefault="000172BA" w:rsidP="00914368">
      <w:pPr>
        <w:rPr>
          <w:rtl/>
        </w:rPr>
      </w:pPr>
      <w:r>
        <w:rPr>
          <w:rtl/>
        </w:rPr>
        <w:t>ישראל אייכלר</w:t>
      </w:r>
      <w:r>
        <w:rPr>
          <w:rtl/>
        </w:rPr>
        <w:tab/>
      </w:r>
      <w:r>
        <w:rPr>
          <w:rtl/>
        </w:rPr>
        <w:tab/>
        <w:t xml:space="preserve">–   </w:t>
      </w:r>
      <w:r>
        <w:rPr>
          <w:rFonts w:hint="cs"/>
          <w:rtl/>
        </w:rPr>
        <w:t>בעד</w:t>
      </w:r>
    </w:p>
    <w:p w:rsidR="000172BA" w:rsidRDefault="000172BA" w:rsidP="00914368">
      <w:pPr>
        <w:rPr>
          <w:rtl/>
        </w:rPr>
      </w:pPr>
      <w:r>
        <w:rPr>
          <w:rtl/>
        </w:rPr>
        <w:t>דן אילוז</w:t>
      </w:r>
      <w:r>
        <w:rPr>
          <w:rtl/>
        </w:rPr>
        <w:tab/>
      </w:r>
      <w:r>
        <w:rPr>
          <w:rtl/>
        </w:rPr>
        <w:tab/>
      </w:r>
      <w:r>
        <w:rPr>
          <w:rtl/>
        </w:rPr>
        <w:tab/>
        <w:t xml:space="preserve">–   </w:t>
      </w:r>
      <w:r>
        <w:rPr>
          <w:rFonts w:hint="cs"/>
          <w:rtl/>
        </w:rPr>
        <w:t>בעד</w:t>
      </w:r>
    </w:p>
    <w:p w:rsidR="000172BA" w:rsidRDefault="000172BA" w:rsidP="00914368">
      <w:pPr>
        <w:rPr>
          <w:rtl/>
        </w:rPr>
      </w:pPr>
      <w:r>
        <w:rPr>
          <w:rtl/>
        </w:rPr>
        <w:t>ואליד אלהואשלה</w:t>
      </w:r>
      <w:r>
        <w:rPr>
          <w:rtl/>
        </w:rPr>
        <w:tab/>
      </w:r>
      <w:r>
        <w:rPr>
          <w:rtl/>
        </w:rPr>
        <w:tab/>
        <w:t xml:space="preserve">–   </w:t>
      </w:r>
      <w:r>
        <w:rPr>
          <w:rFonts w:hint="cs"/>
          <w:rtl/>
        </w:rPr>
        <w:t>נגד</w:t>
      </w:r>
    </w:p>
    <w:p w:rsidR="000172BA" w:rsidRDefault="000172BA" w:rsidP="00914368">
      <w:pPr>
        <w:rPr>
          <w:rtl/>
        </w:rPr>
      </w:pPr>
      <w:r>
        <w:rPr>
          <w:rtl/>
        </w:rPr>
        <w:t>קארין אלהרר</w:t>
      </w:r>
      <w:r>
        <w:rPr>
          <w:rtl/>
        </w:rPr>
        <w:tab/>
      </w:r>
      <w:r>
        <w:rPr>
          <w:rtl/>
        </w:rPr>
        <w:tab/>
        <w:t xml:space="preserve">–   </w:t>
      </w:r>
      <w:r>
        <w:rPr>
          <w:rFonts w:hint="cs"/>
          <w:rtl/>
        </w:rPr>
        <w:t>נגד</w:t>
      </w:r>
    </w:p>
    <w:p w:rsidR="000172BA" w:rsidRDefault="000172BA" w:rsidP="00914368">
      <w:pPr>
        <w:rPr>
          <w:rtl/>
        </w:rPr>
      </w:pPr>
      <w:r>
        <w:rPr>
          <w:rtl/>
        </w:rPr>
        <w:t>זאב אלקין</w:t>
      </w:r>
      <w:r>
        <w:rPr>
          <w:rtl/>
        </w:rPr>
        <w:tab/>
      </w:r>
      <w:r>
        <w:rPr>
          <w:rtl/>
        </w:rPr>
        <w:tab/>
        <w:t xml:space="preserve">–   </w:t>
      </w:r>
      <w:r>
        <w:rPr>
          <w:rFonts w:hint="cs"/>
          <w:rtl/>
        </w:rPr>
        <w:t>בעד</w:t>
      </w:r>
    </w:p>
    <w:p w:rsidR="000172BA" w:rsidRDefault="000172BA" w:rsidP="00914368">
      <w:pPr>
        <w:rPr>
          <w:rtl/>
        </w:rPr>
      </w:pPr>
      <w:r>
        <w:rPr>
          <w:rtl/>
        </w:rPr>
        <w:t>משה ארבל</w:t>
      </w:r>
      <w:r>
        <w:rPr>
          <w:rtl/>
        </w:rPr>
        <w:tab/>
      </w:r>
      <w:r>
        <w:rPr>
          <w:rtl/>
        </w:rPr>
        <w:tab/>
        <w:t xml:space="preserve">–   </w:t>
      </w:r>
      <w:r>
        <w:rPr>
          <w:rFonts w:hint="cs"/>
          <w:rtl/>
        </w:rPr>
        <w:t>בעד</w:t>
      </w:r>
    </w:p>
    <w:p w:rsidR="000172BA" w:rsidRDefault="000172BA" w:rsidP="00914368">
      <w:pPr>
        <w:rPr>
          <w:rtl/>
        </w:rPr>
      </w:pPr>
      <w:r>
        <w:rPr>
          <w:rtl/>
        </w:rPr>
        <w:t>יעקב אשר</w:t>
      </w:r>
      <w:r>
        <w:rPr>
          <w:rtl/>
        </w:rPr>
        <w:tab/>
      </w:r>
      <w:r>
        <w:rPr>
          <w:rtl/>
        </w:rPr>
        <w:tab/>
        <w:t xml:space="preserve">–   </w:t>
      </w:r>
      <w:r>
        <w:rPr>
          <w:rFonts w:hint="cs"/>
          <w:rtl/>
        </w:rPr>
        <w:t>בעד</w:t>
      </w:r>
    </w:p>
    <w:p w:rsidR="000172BA" w:rsidRDefault="000172BA" w:rsidP="00914368">
      <w:pPr>
        <w:rPr>
          <w:rtl/>
        </w:rPr>
      </w:pPr>
      <w:r>
        <w:rPr>
          <w:rtl/>
        </w:rPr>
        <w:t>אביחי אברהם בוארון</w:t>
      </w:r>
      <w:r>
        <w:rPr>
          <w:rtl/>
        </w:rPr>
        <w:tab/>
        <w:t xml:space="preserve">–   </w:t>
      </w:r>
      <w:r>
        <w:rPr>
          <w:rFonts w:hint="cs"/>
          <w:rtl/>
        </w:rPr>
        <w:t>בעד</w:t>
      </w:r>
    </w:p>
    <w:p w:rsidR="000172BA" w:rsidRDefault="000172BA" w:rsidP="00914368">
      <w:pPr>
        <w:rPr>
          <w:rtl/>
        </w:rPr>
      </w:pPr>
      <w:r>
        <w:rPr>
          <w:rtl/>
        </w:rPr>
        <w:t>אוריאל בוסו</w:t>
      </w:r>
      <w:r>
        <w:rPr>
          <w:rtl/>
        </w:rPr>
        <w:tab/>
      </w:r>
      <w:r>
        <w:rPr>
          <w:rtl/>
        </w:rPr>
        <w:tab/>
        <w:t xml:space="preserve">–   </w:t>
      </w:r>
      <w:r>
        <w:rPr>
          <w:rFonts w:hint="cs"/>
          <w:rtl/>
        </w:rPr>
        <w:t>בעד</w:t>
      </w:r>
    </w:p>
    <w:p w:rsidR="000172BA" w:rsidRDefault="000172BA" w:rsidP="00914368">
      <w:pPr>
        <w:rPr>
          <w:rtl/>
        </w:rPr>
      </w:pPr>
      <w:r>
        <w:rPr>
          <w:rtl/>
        </w:rPr>
        <w:t>מישל בוסקילה</w:t>
      </w:r>
      <w:r>
        <w:rPr>
          <w:rtl/>
        </w:rPr>
        <w:tab/>
      </w:r>
      <w:r>
        <w:rPr>
          <w:rtl/>
        </w:rPr>
        <w:tab/>
        <w:t xml:space="preserve">–   </w:t>
      </w:r>
      <w:r>
        <w:rPr>
          <w:rFonts w:hint="cs"/>
          <w:rtl/>
        </w:rPr>
        <w:t>בעד</w:t>
      </w:r>
    </w:p>
    <w:p w:rsidR="000172BA" w:rsidRDefault="000172BA" w:rsidP="00914368">
      <w:pPr>
        <w:rPr>
          <w:rtl/>
        </w:rPr>
      </w:pPr>
      <w:r>
        <w:rPr>
          <w:rtl/>
        </w:rPr>
        <w:t>דבי ביטון</w:t>
      </w:r>
      <w:r>
        <w:rPr>
          <w:rtl/>
        </w:rPr>
        <w:tab/>
      </w:r>
      <w:r>
        <w:rPr>
          <w:rtl/>
        </w:rPr>
        <w:tab/>
        <w:t xml:space="preserve">–   </w:t>
      </w:r>
      <w:r>
        <w:rPr>
          <w:rFonts w:hint="cs"/>
          <w:rtl/>
        </w:rPr>
        <w:t>נגד</w:t>
      </w:r>
    </w:p>
    <w:p w:rsidR="000172BA" w:rsidRDefault="000172BA" w:rsidP="009635F5">
      <w:pPr>
        <w:rPr>
          <w:rtl/>
        </w:rPr>
      </w:pPr>
      <w:bookmarkStart w:id="7702" w:name="TOR_Q13"/>
      <w:bookmarkStart w:id="7703" w:name="_ETM_Q13_167382"/>
      <w:bookmarkEnd w:id="7702"/>
      <w:bookmarkEnd w:id="7703"/>
      <w:r>
        <w:rPr>
          <w:rtl/>
        </w:rPr>
        <w:t>מיכאל מרדכי ביטון</w:t>
      </w:r>
      <w:r>
        <w:rPr>
          <w:rtl/>
        </w:rPr>
        <w:tab/>
        <w:t xml:space="preserve">–   </w:t>
      </w:r>
      <w:r>
        <w:rPr>
          <w:rFonts w:hint="cs"/>
          <w:rtl/>
        </w:rPr>
        <w:t>נגד</w:t>
      </w:r>
    </w:p>
    <w:p w:rsidR="000172BA" w:rsidRDefault="000172BA" w:rsidP="009635F5">
      <w:pPr>
        <w:rPr>
          <w:rtl/>
        </w:rPr>
      </w:pPr>
      <w:r>
        <w:rPr>
          <w:rtl/>
        </w:rPr>
        <w:t>דוד ביטן</w:t>
      </w:r>
      <w:r>
        <w:rPr>
          <w:rtl/>
        </w:rPr>
        <w:tab/>
      </w:r>
      <w:r>
        <w:rPr>
          <w:rtl/>
        </w:rPr>
        <w:tab/>
      </w:r>
      <w:r>
        <w:rPr>
          <w:rtl/>
        </w:rPr>
        <w:tab/>
        <w:t xml:space="preserve">–   </w:t>
      </w:r>
      <w:r>
        <w:rPr>
          <w:rFonts w:hint="cs"/>
          <w:rtl/>
        </w:rPr>
        <w:t>בעד</w:t>
      </w:r>
    </w:p>
    <w:p w:rsidR="000172BA" w:rsidRDefault="000172BA" w:rsidP="009635F5">
      <w:pPr>
        <w:rPr>
          <w:rtl/>
        </w:rPr>
      </w:pPr>
      <w:r>
        <w:rPr>
          <w:rtl/>
        </w:rPr>
        <w:t>בועז ביסמוט</w:t>
      </w:r>
      <w:r>
        <w:rPr>
          <w:rtl/>
        </w:rPr>
        <w:tab/>
      </w:r>
      <w:r>
        <w:rPr>
          <w:rtl/>
        </w:rPr>
        <w:tab/>
        <w:t xml:space="preserve">–   </w:t>
      </w:r>
      <w:r>
        <w:rPr>
          <w:rFonts w:hint="cs"/>
          <w:rtl/>
        </w:rPr>
        <w:t>אינו נוכח</w:t>
      </w:r>
    </w:p>
    <w:p w:rsidR="000172BA" w:rsidRDefault="000172BA" w:rsidP="009635F5">
      <w:pPr>
        <w:rPr>
          <w:rtl/>
        </w:rPr>
      </w:pPr>
      <w:r>
        <w:rPr>
          <w:rtl/>
        </w:rPr>
        <w:t>ולדימיר בליאק</w:t>
      </w:r>
      <w:r>
        <w:rPr>
          <w:rtl/>
        </w:rPr>
        <w:tab/>
      </w:r>
      <w:r>
        <w:rPr>
          <w:rtl/>
        </w:rPr>
        <w:tab/>
        <w:t xml:space="preserve">–   </w:t>
      </w:r>
      <w:r>
        <w:rPr>
          <w:rFonts w:hint="cs"/>
          <w:rtl/>
        </w:rPr>
        <w:t>נגד</w:t>
      </w:r>
    </w:p>
    <w:p w:rsidR="000172BA" w:rsidRDefault="000172BA" w:rsidP="009635F5">
      <w:pPr>
        <w:rPr>
          <w:rtl/>
        </w:rPr>
      </w:pPr>
      <w:r>
        <w:rPr>
          <w:rtl/>
        </w:rPr>
        <w:t>מירב בן ארי</w:t>
      </w:r>
      <w:r>
        <w:rPr>
          <w:rtl/>
        </w:rPr>
        <w:tab/>
      </w:r>
      <w:r>
        <w:rPr>
          <w:rtl/>
        </w:rPr>
        <w:tab/>
        <w:t xml:space="preserve">–   </w:t>
      </w:r>
      <w:r>
        <w:rPr>
          <w:rFonts w:hint="cs"/>
          <w:rtl/>
        </w:rPr>
        <w:t>נגד</w:t>
      </w:r>
    </w:p>
    <w:p w:rsidR="000172BA" w:rsidRDefault="000172BA" w:rsidP="009635F5">
      <w:pPr>
        <w:rPr>
          <w:rtl/>
        </w:rPr>
      </w:pPr>
      <w:r>
        <w:rPr>
          <w:rtl/>
        </w:rPr>
        <w:t>רם בן ברק</w:t>
      </w:r>
      <w:r>
        <w:rPr>
          <w:rtl/>
        </w:rPr>
        <w:tab/>
      </w:r>
      <w:r>
        <w:rPr>
          <w:rtl/>
        </w:rPr>
        <w:tab/>
        <w:t xml:space="preserve">–   </w:t>
      </w:r>
      <w:r>
        <w:rPr>
          <w:rFonts w:hint="cs"/>
          <w:rtl/>
        </w:rPr>
        <w:t>נגד</w:t>
      </w:r>
    </w:p>
    <w:p w:rsidR="000172BA" w:rsidRDefault="000172BA" w:rsidP="009635F5">
      <w:pPr>
        <w:rPr>
          <w:rtl/>
        </w:rPr>
      </w:pPr>
      <w:r>
        <w:rPr>
          <w:rtl/>
        </w:rPr>
        <w:t>איתמר בן גביר</w:t>
      </w:r>
      <w:r>
        <w:rPr>
          <w:rtl/>
        </w:rPr>
        <w:tab/>
      </w:r>
      <w:r>
        <w:rPr>
          <w:rtl/>
        </w:rPr>
        <w:tab/>
        <w:t xml:space="preserve">–   </w:t>
      </w:r>
      <w:r>
        <w:rPr>
          <w:rFonts w:hint="cs"/>
          <w:rtl/>
        </w:rPr>
        <w:t>בעד</w:t>
      </w:r>
    </w:p>
    <w:p w:rsidR="000172BA" w:rsidRDefault="000172BA" w:rsidP="009635F5">
      <w:pPr>
        <w:rPr>
          <w:rtl/>
        </w:rPr>
      </w:pPr>
      <w:r>
        <w:rPr>
          <w:rtl/>
        </w:rPr>
        <w:t>אברהם בצלאל</w:t>
      </w:r>
      <w:r>
        <w:rPr>
          <w:rtl/>
        </w:rPr>
        <w:tab/>
      </w:r>
      <w:r>
        <w:rPr>
          <w:rtl/>
        </w:rPr>
        <w:tab/>
        <w:t xml:space="preserve">–   </w:t>
      </w:r>
      <w:r>
        <w:rPr>
          <w:rFonts w:hint="cs"/>
          <w:rtl/>
        </w:rPr>
        <w:t>בעד</w:t>
      </w:r>
    </w:p>
    <w:p w:rsidR="000172BA" w:rsidRDefault="000172BA" w:rsidP="009635F5">
      <w:pPr>
        <w:rPr>
          <w:rtl/>
        </w:rPr>
      </w:pPr>
      <w:r>
        <w:rPr>
          <w:rtl/>
        </w:rPr>
        <w:t>אליהו ברוכי</w:t>
      </w:r>
      <w:r>
        <w:rPr>
          <w:rtl/>
        </w:rPr>
        <w:tab/>
      </w:r>
      <w:r>
        <w:rPr>
          <w:rtl/>
        </w:rPr>
        <w:tab/>
        <w:t xml:space="preserve">–   </w:t>
      </w:r>
      <w:r>
        <w:rPr>
          <w:rFonts w:hint="cs"/>
          <w:rtl/>
        </w:rPr>
        <w:t>בעד</w:t>
      </w:r>
    </w:p>
    <w:p w:rsidR="000172BA" w:rsidRDefault="000172BA" w:rsidP="009635F5">
      <w:pPr>
        <w:rPr>
          <w:rtl/>
        </w:rPr>
      </w:pPr>
      <w:r>
        <w:rPr>
          <w:rtl/>
        </w:rPr>
        <w:t>ניר ברקת</w:t>
      </w:r>
      <w:r>
        <w:rPr>
          <w:rtl/>
        </w:rPr>
        <w:tab/>
      </w:r>
      <w:r>
        <w:rPr>
          <w:rtl/>
        </w:rPr>
        <w:tab/>
        <w:t xml:space="preserve">–   </w:t>
      </w:r>
      <w:r>
        <w:rPr>
          <w:rFonts w:hint="cs"/>
          <w:rtl/>
        </w:rPr>
        <w:t>בעד</w:t>
      </w:r>
    </w:p>
    <w:p w:rsidR="000172BA" w:rsidRDefault="000172BA" w:rsidP="00914368">
      <w:pPr>
        <w:rPr>
          <w:rtl/>
        </w:rPr>
      </w:pPr>
      <w:r>
        <w:rPr>
          <w:rtl/>
        </w:rPr>
        <w:t>ששון ששי גואטה</w:t>
      </w:r>
      <w:r>
        <w:rPr>
          <w:rtl/>
        </w:rPr>
        <w:tab/>
      </w:r>
      <w:r>
        <w:rPr>
          <w:rtl/>
        </w:rPr>
        <w:tab/>
        <w:t xml:space="preserve">–   </w:t>
      </w:r>
      <w:r>
        <w:rPr>
          <w:rFonts w:hint="cs"/>
          <w:rtl/>
        </w:rPr>
        <w:t>בעד</w:t>
      </w:r>
    </w:p>
    <w:p w:rsidR="000172BA" w:rsidRDefault="000172BA" w:rsidP="009635F5">
      <w:pPr>
        <w:rPr>
          <w:rtl/>
        </w:rPr>
      </w:pPr>
      <w:r>
        <w:rPr>
          <w:rtl/>
        </w:rPr>
        <w:t>טלי גוטליב</w:t>
      </w:r>
      <w:r>
        <w:rPr>
          <w:rtl/>
        </w:rPr>
        <w:tab/>
      </w:r>
      <w:r>
        <w:rPr>
          <w:rtl/>
        </w:rPr>
        <w:tab/>
        <w:t xml:space="preserve">–   </w:t>
      </w:r>
      <w:r>
        <w:rPr>
          <w:rFonts w:hint="cs"/>
          <w:rtl/>
        </w:rPr>
        <w:t>בעד</w:t>
      </w:r>
    </w:p>
    <w:p w:rsidR="000172BA" w:rsidRDefault="000172BA" w:rsidP="009635F5">
      <w:pPr>
        <w:rPr>
          <w:rtl/>
        </w:rPr>
      </w:pPr>
      <w:r>
        <w:rPr>
          <w:rtl/>
        </w:rPr>
        <w:t>מאי גולן</w:t>
      </w:r>
      <w:r>
        <w:rPr>
          <w:rtl/>
        </w:rPr>
        <w:tab/>
      </w:r>
      <w:r>
        <w:rPr>
          <w:rtl/>
        </w:rPr>
        <w:tab/>
      </w:r>
      <w:r>
        <w:rPr>
          <w:rtl/>
        </w:rPr>
        <w:tab/>
        <w:t xml:space="preserve">–   </w:t>
      </w:r>
      <w:r>
        <w:rPr>
          <w:rFonts w:hint="cs"/>
          <w:rtl/>
        </w:rPr>
        <w:t>בעד</w:t>
      </w:r>
    </w:p>
    <w:p w:rsidR="000172BA" w:rsidRDefault="000172BA" w:rsidP="009635F5">
      <w:r>
        <w:rPr>
          <w:rtl/>
        </w:rPr>
        <w:t>יואב גלנט</w:t>
      </w:r>
      <w:r>
        <w:rPr>
          <w:rtl/>
        </w:rPr>
        <w:tab/>
      </w:r>
      <w:r>
        <w:rPr>
          <w:rtl/>
        </w:rPr>
        <w:tab/>
        <w:t xml:space="preserve">–   </w:t>
      </w:r>
      <w:r>
        <w:rPr>
          <w:rFonts w:hint="cs"/>
          <w:rtl/>
        </w:rPr>
        <w:t>אינו נוכח</w:t>
      </w:r>
      <w:bookmarkStart w:id="7704" w:name="_ETM_Q13_313442"/>
      <w:bookmarkEnd w:id="7704"/>
    </w:p>
    <w:p w:rsidR="000172BA" w:rsidRDefault="000172BA" w:rsidP="009635F5">
      <w:pPr>
        <w:rPr>
          <w:rtl/>
        </w:rPr>
      </w:pPr>
      <w:r>
        <w:rPr>
          <w:rtl/>
        </w:rPr>
        <w:t>גילה גמליאל</w:t>
      </w:r>
      <w:r>
        <w:rPr>
          <w:rtl/>
        </w:rPr>
        <w:tab/>
      </w:r>
      <w:r>
        <w:rPr>
          <w:rtl/>
        </w:rPr>
        <w:tab/>
        <w:t xml:space="preserve">–   </w:t>
      </w:r>
      <w:r>
        <w:rPr>
          <w:rFonts w:hint="cs"/>
          <w:rtl/>
        </w:rPr>
        <w:t>בעד</w:t>
      </w:r>
    </w:p>
    <w:p w:rsidR="000172BA" w:rsidRDefault="000172BA" w:rsidP="009635F5">
      <w:pPr>
        <w:rPr>
          <w:rtl/>
        </w:rPr>
      </w:pPr>
      <w:r>
        <w:rPr>
          <w:rtl/>
        </w:rPr>
        <w:t>בנימין גנץ</w:t>
      </w:r>
      <w:r>
        <w:rPr>
          <w:rtl/>
        </w:rPr>
        <w:tab/>
      </w:r>
      <w:r>
        <w:rPr>
          <w:rtl/>
        </w:rPr>
        <w:tab/>
        <w:t xml:space="preserve">–   </w:t>
      </w:r>
      <w:r>
        <w:rPr>
          <w:rFonts w:hint="cs"/>
          <w:rtl/>
        </w:rPr>
        <w:t>נגד</w:t>
      </w:r>
    </w:p>
    <w:p w:rsidR="000172BA" w:rsidRDefault="000172BA" w:rsidP="009635F5">
      <w:pPr>
        <w:rPr>
          <w:rtl/>
        </w:rPr>
      </w:pPr>
      <w:r>
        <w:rPr>
          <w:rtl/>
        </w:rPr>
        <w:t>משה גפני</w:t>
      </w:r>
      <w:r>
        <w:rPr>
          <w:rtl/>
        </w:rPr>
        <w:tab/>
      </w:r>
      <w:r>
        <w:rPr>
          <w:rtl/>
        </w:rPr>
        <w:tab/>
        <w:t xml:space="preserve">–   </w:t>
      </w:r>
      <w:r>
        <w:rPr>
          <w:rFonts w:hint="cs"/>
          <w:rtl/>
        </w:rPr>
        <w:t>בעד</w:t>
      </w:r>
    </w:p>
    <w:p w:rsidR="000172BA" w:rsidRDefault="000172BA" w:rsidP="009635F5">
      <w:pPr>
        <w:rPr>
          <w:rtl/>
        </w:rPr>
      </w:pPr>
      <w:r>
        <w:rPr>
          <w:rtl/>
        </w:rPr>
        <w:t>סימון דוידסון</w:t>
      </w:r>
      <w:r>
        <w:rPr>
          <w:rtl/>
        </w:rPr>
        <w:tab/>
      </w:r>
      <w:r>
        <w:rPr>
          <w:rtl/>
        </w:rPr>
        <w:tab/>
        <w:t xml:space="preserve">–   </w:t>
      </w:r>
      <w:r>
        <w:rPr>
          <w:rFonts w:hint="cs"/>
          <w:rtl/>
        </w:rPr>
        <w:t>נגד</w:t>
      </w:r>
    </w:p>
    <w:p w:rsidR="000172BA" w:rsidRDefault="000172BA" w:rsidP="009635F5">
      <w:pPr>
        <w:rPr>
          <w:rtl/>
        </w:rPr>
      </w:pPr>
      <w:r>
        <w:rPr>
          <w:rtl/>
        </w:rPr>
        <w:t>אבי דיכטר</w:t>
      </w:r>
      <w:r>
        <w:rPr>
          <w:rtl/>
        </w:rPr>
        <w:tab/>
      </w:r>
      <w:r>
        <w:rPr>
          <w:rtl/>
        </w:rPr>
        <w:tab/>
        <w:t xml:space="preserve">–   </w:t>
      </w:r>
      <w:r>
        <w:rPr>
          <w:rFonts w:hint="cs"/>
          <w:rtl/>
        </w:rPr>
        <w:t>בעד</w:t>
      </w:r>
    </w:p>
    <w:p w:rsidR="000172BA" w:rsidRDefault="000172BA" w:rsidP="009635F5">
      <w:pPr>
        <w:rPr>
          <w:rtl/>
        </w:rPr>
      </w:pPr>
      <w:r>
        <w:rPr>
          <w:rtl/>
        </w:rPr>
        <w:t>גלית דיסטל אטבריאן</w:t>
      </w:r>
      <w:r>
        <w:rPr>
          <w:rtl/>
        </w:rPr>
        <w:tab/>
        <w:t xml:space="preserve">–   </w:t>
      </w:r>
      <w:r>
        <w:rPr>
          <w:rFonts w:hint="cs"/>
          <w:rtl/>
        </w:rPr>
        <w:t>בעד</w:t>
      </w:r>
    </w:p>
    <w:p w:rsidR="000172BA" w:rsidRDefault="000172BA" w:rsidP="009635F5">
      <w:pPr>
        <w:rPr>
          <w:rtl/>
        </w:rPr>
      </w:pPr>
      <w:r>
        <w:rPr>
          <w:rtl/>
        </w:rPr>
        <w:t>אלי דלל</w:t>
      </w:r>
      <w:r>
        <w:rPr>
          <w:rtl/>
        </w:rPr>
        <w:tab/>
      </w:r>
      <w:r>
        <w:rPr>
          <w:rtl/>
        </w:rPr>
        <w:tab/>
      </w:r>
      <w:r>
        <w:rPr>
          <w:rtl/>
        </w:rPr>
        <w:tab/>
        <w:t xml:space="preserve">–   </w:t>
      </w:r>
      <w:r>
        <w:rPr>
          <w:rFonts w:hint="cs"/>
          <w:rtl/>
        </w:rPr>
        <w:t>בעד</w:t>
      </w:r>
    </w:p>
    <w:p w:rsidR="000172BA" w:rsidRDefault="000172BA" w:rsidP="009635F5">
      <w:pPr>
        <w:rPr>
          <w:rtl/>
        </w:rPr>
      </w:pPr>
      <w:r>
        <w:rPr>
          <w:rtl/>
        </w:rPr>
        <w:t>שלום דנינו</w:t>
      </w:r>
      <w:r>
        <w:rPr>
          <w:rtl/>
        </w:rPr>
        <w:tab/>
      </w:r>
      <w:r>
        <w:rPr>
          <w:rtl/>
        </w:rPr>
        <w:tab/>
        <w:t xml:space="preserve">–   </w:t>
      </w:r>
      <w:r>
        <w:rPr>
          <w:rFonts w:hint="cs"/>
          <w:rtl/>
        </w:rPr>
        <w:t>בעד</w:t>
      </w:r>
    </w:p>
    <w:p w:rsidR="000172BA" w:rsidRDefault="000172BA" w:rsidP="009635F5">
      <w:pPr>
        <w:rPr>
          <w:rtl/>
        </w:rPr>
      </w:pPr>
      <w:r>
        <w:rPr>
          <w:rtl/>
        </w:rPr>
        <w:t>אריה מכלוף דרעי</w:t>
      </w:r>
      <w:r>
        <w:rPr>
          <w:rtl/>
        </w:rPr>
        <w:tab/>
        <w:t xml:space="preserve">–   </w:t>
      </w:r>
      <w:r>
        <w:rPr>
          <w:rFonts w:hint="cs"/>
          <w:rtl/>
        </w:rPr>
        <w:t>אינו נוכח</w:t>
      </w:r>
    </w:p>
    <w:p w:rsidR="000172BA" w:rsidRDefault="000172BA" w:rsidP="009635F5">
      <w:pPr>
        <w:rPr>
          <w:rtl/>
        </w:rPr>
      </w:pPr>
      <w:r>
        <w:rPr>
          <w:rtl/>
        </w:rPr>
        <w:t>עמית הלוי</w:t>
      </w:r>
      <w:r>
        <w:rPr>
          <w:rtl/>
        </w:rPr>
        <w:tab/>
      </w:r>
      <w:r>
        <w:rPr>
          <w:rtl/>
        </w:rPr>
        <w:tab/>
        <w:t xml:space="preserve">–   </w:t>
      </w:r>
      <w:r>
        <w:rPr>
          <w:rFonts w:hint="cs"/>
          <w:rtl/>
        </w:rPr>
        <w:t>בעד</w:t>
      </w:r>
    </w:p>
    <w:p w:rsidR="000172BA" w:rsidRDefault="000172BA" w:rsidP="009635F5">
      <w:pPr>
        <w:rPr>
          <w:rtl/>
        </w:rPr>
      </w:pPr>
      <w:r>
        <w:rPr>
          <w:rtl/>
        </w:rPr>
        <w:t>שרן מרים השכל</w:t>
      </w:r>
      <w:r>
        <w:rPr>
          <w:rtl/>
        </w:rPr>
        <w:tab/>
      </w:r>
      <w:r>
        <w:rPr>
          <w:rtl/>
        </w:rPr>
        <w:tab/>
        <w:t xml:space="preserve">–   </w:t>
      </w:r>
      <w:r>
        <w:rPr>
          <w:rFonts w:hint="cs"/>
          <w:rtl/>
        </w:rPr>
        <w:t>בעד</w:t>
      </w:r>
    </w:p>
    <w:p w:rsidR="000172BA" w:rsidRDefault="000172BA" w:rsidP="009635F5">
      <w:pPr>
        <w:rPr>
          <w:rtl/>
        </w:rPr>
      </w:pPr>
      <w:r>
        <w:rPr>
          <w:rtl/>
        </w:rPr>
        <w:t>ניסים ואטורי</w:t>
      </w:r>
      <w:r>
        <w:rPr>
          <w:rtl/>
        </w:rPr>
        <w:tab/>
      </w:r>
      <w:r>
        <w:rPr>
          <w:rtl/>
        </w:rPr>
        <w:tab/>
        <w:t xml:space="preserve">–   </w:t>
      </w:r>
      <w:r>
        <w:rPr>
          <w:rFonts w:hint="cs"/>
          <w:rtl/>
        </w:rPr>
        <w:t>בעד</w:t>
      </w:r>
    </w:p>
    <w:p w:rsidR="000172BA" w:rsidRDefault="000172BA" w:rsidP="009635F5">
      <w:pPr>
        <w:rPr>
          <w:rtl/>
        </w:rPr>
      </w:pPr>
      <w:r>
        <w:rPr>
          <w:rtl/>
        </w:rPr>
        <w:t>מיכל מרים וולדיגר</w:t>
      </w:r>
      <w:r>
        <w:rPr>
          <w:rtl/>
        </w:rPr>
        <w:tab/>
        <w:t xml:space="preserve">–   </w:t>
      </w:r>
      <w:r>
        <w:rPr>
          <w:rFonts w:hint="cs"/>
          <w:rtl/>
        </w:rPr>
        <w:t>בעד</w:t>
      </w:r>
    </w:p>
    <w:p w:rsidR="000172BA" w:rsidRDefault="000172BA" w:rsidP="009635F5">
      <w:pPr>
        <w:rPr>
          <w:rtl/>
        </w:rPr>
      </w:pPr>
      <w:r>
        <w:rPr>
          <w:rtl/>
        </w:rPr>
        <w:t>יצחק שמעון וסרלאוף</w:t>
      </w:r>
      <w:r>
        <w:rPr>
          <w:rtl/>
        </w:rPr>
        <w:tab/>
        <w:t xml:space="preserve">–   </w:t>
      </w:r>
      <w:r>
        <w:rPr>
          <w:rFonts w:hint="cs"/>
          <w:rtl/>
        </w:rPr>
        <w:t>בעד</w:t>
      </w:r>
    </w:p>
    <w:p w:rsidR="000172BA" w:rsidRDefault="000172BA" w:rsidP="009635F5">
      <w:pPr>
        <w:rPr>
          <w:rtl/>
        </w:rPr>
      </w:pPr>
      <w:r>
        <w:rPr>
          <w:rtl/>
        </w:rPr>
        <w:t>יאסר חוג'יראת</w:t>
      </w:r>
      <w:r>
        <w:rPr>
          <w:rtl/>
        </w:rPr>
        <w:tab/>
      </w:r>
      <w:r>
        <w:rPr>
          <w:rtl/>
        </w:rPr>
        <w:tab/>
        <w:t xml:space="preserve">–   </w:t>
      </w:r>
      <w:r>
        <w:rPr>
          <w:rFonts w:hint="cs"/>
          <w:rtl/>
        </w:rPr>
        <w:t>נגד</w:t>
      </w:r>
    </w:p>
    <w:p w:rsidR="000172BA" w:rsidRDefault="000172BA" w:rsidP="009635F5">
      <w:pPr>
        <w:rPr>
          <w:rtl/>
        </w:rPr>
      </w:pPr>
      <w:r>
        <w:rPr>
          <w:rtl/>
        </w:rPr>
        <w:t>אימאן ח'טיב יאסין</w:t>
      </w:r>
      <w:r>
        <w:rPr>
          <w:rtl/>
        </w:rPr>
        <w:tab/>
        <w:t xml:space="preserve">–   </w:t>
      </w:r>
      <w:r>
        <w:rPr>
          <w:rFonts w:hint="cs"/>
          <w:rtl/>
        </w:rPr>
        <w:t>נגד</w:t>
      </w:r>
    </w:p>
    <w:p w:rsidR="000172BA" w:rsidRDefault="000172BA" w:rsidP="009635F5">
      <w:pPr>
        <w:rPr>
          <w:rtl/>
        </w:rPr>
      </w:pPr>
      <w:r>
        <w:rPr>
          <w:rtl/>
        </w:rPr>
        <w:t>ווליד טאהא</w:t>
      </w:r>
      <w:r>
        <w:rPr>
          <w:rtl/>
        </w:rPr>
        <w:tab/>
      </w:r>
      <w:r>
        <w:rPr>
          <w:rtl/>
        </w:rPr>
        <w:tab/>
        <w:t xml:space="preserve">–   </w:t>
      </w:r>
      <w:r>
        <w:rPr>
          <w:rFonts w:hint="cs"/>
          <w:rtl/>
        </w:rPr>
        <w:t>נגד</w:t>
      </w:r>
    </w:p>
    <w:p w:rsidR="000172BA" w:rsidRDefault="000172BA" w:rsidP="009635F5">
      <w:pPr>
        <w:rPr>
          <w:rtl/>
        </w:rPr>
      </w:pPr>
      <w:r>
        <w:rPr>
          <w:rtl/>
        </w:rPr>
        <w:t>בועז טופורובסקי</w:t>
      </w:r>
      <w:r>
        <w:rPr>
          <w:rtl/>
        </w:rPr>
        <w:tab/>
      </w:r>
      <w:r>
        <w:rPr>
          <w:rtl/>
        </w:rPr>
        <w:tab/>
        <w:t xml:space="preserve">–   </w:t>
      </w:r>
      <w:r>
        <w:rPr>
          <w:rFonts w:hint="cs"/>
          <w:rtl/>
        </w:rPr>
        <w:t>נגד</w:t>
      </w:r>
    </w:p>
    <w:p w:rsidR="000172BA" w:rsidRDefault="000172BA" w:rsidP="009635F5">
      <w:pPr>
        <w:rPr>
          <w:rtl/>
        </w:rPr>
      </w:pPr>
      <w:r>
        <w:rPr>
          <w:rtl/>
        </w:rPr>
        <w:t>משה טור פז</w:t>
      </w:r>
      <w:r>
        <w:rPr>
          <w:rtl/>
        </w:rPr>
        <w:tab/>
      </w:r>
      <w:r>
        <w:rPr>
          <w:rtl/>
        </w:rPr>
        <w:tab/>
        <w:t xml:space="preserve">–   </w:t>
      </w:r>
      <w:r>
        <w:rPr>
          <w:rFonts w:hint="cs"/>
          <w:rtl/>
        </w:rPr>
        <w:t>נגד</w:t>
      </w:r>
    </w:p>
    <w:p w:rsidR="000172BA" w:rsidRDefault="000172BA" w:rsidP="009635F5">
      <w:pPr>
        <w:rPr>
          <w:rtl/>
        </w:rPr>
      </w:pPr>
      <w:r>
        <w:rPr>
          <w:rtl/>
        </w:rPr>
        <w:t>אחמד טיבי</w:t>
      </w:r>
      <w:r>
        <w:rPr>
          <w:rtl/>
        </w:rPr>
        <w:tab/>
      </w:r>
      <w:r>
        <w:rPr>
          <w:rtl/>
        </w:rPr>
        <w:tab/>
        <w:t xml:space="preserve">–   </w:t>
      </w:r>
      <w:r>
        <w:rPr>
          <w:rFonts w:hint="cs"/>
          <w:rtl/>
        </w:rPr>
        <w:t>נגד</w:t>
      </w:r>
    </w:p>
    <w:p w:rsidR="000172BA" w:rsidRDefault="000172BA" w:rsidP="009635F5">
      <w:pPr>
        <w:rPr>
          <w:rtl/>
        </w:rPr>
      </w:pPr>
      <w:r>
        <w:rPr>
          <w:rtl/>
        </w:rPr>
        <w:t>יוסף טייב</w:t>
      </w:r>
      <w:r>
        <w:rPr>
          <w:rtl/>
        </w:rPr>
        <w:tab/>
      </w:r>
      <w:r>
        <w:rPr>
          <w:rtl/>
        </w:rPr>
        <w:tab/>
        <w:t xml:space="preserve">–   </w:t>
      </w:r>
      <w:r>
        <w:rPr>
          <w:rFonts w:hint="cs"/>
          <w:rtl/>
        </w:rPr>
        <w:t>בעד</w:t>
      </w:r>
    </w:p>
    <w:p w:rsidR="000172BA" w:rsidRDefault="000172BA" w:rsidP="009635F5">
      <w:pPr>
        <w:rPr>
          <w:rtl/>
        </w:rPr>
      </w:pPr>
      <w:r>
        <w:rPr>
          <w:rtl/>
        </w:rPr>
        <w:t>אוהד טל</w:t>
      </w:r>
      <w:r>
        <w:rPr>
          <w:rtl/>
        </w:rPr>
        <w:tab/>
      </w:r>
      <w:r>
        <w:rPr>
          <w:rtl/>
        </w:rPr>
        <w:tab/>
      </w:r>
      <w:r>
        <w:rPr>
          <w:rtl/>
        </w:rPr>
        <w:tab/>
        <w:t xml:space="preserve">–   </w:t>
      </w:r>
      <w:r>
        <w:rPr>
          <w:rFonts w:hint="cs"/>
          <w:rtl/>
        </w:rPr>
        <w:t>בעד</w:t>
      </w:r>
      <w:bookmarkStart w:id="7705" w:name="_ETM_Q13_334862"/>
      <w:bookmarkEnd w:id="7705"/>
    </w:p>
    <w:p w:rsidR="000172BA" w:rsidRDefault="000172BA" w:rsidP="009635F5">
      <w:pPr>
        <w:rPr>
          <w:rtl/>
        </w:rPr>
      </w:pPr>
      <w:r>
        <w:rPr>
          <w:rtl/>
        </w:rPr>
        <w:t>יעקב טסלר</w:t>
      </w:r>
      <w:r>
        <w:rPr>
          <w:rtl/>
        </w:rPr>
        <w:tab/>
      </w:r>
      <w:r>
        <w:rPr>
          <w:rtl/>
        </w:rPr>
        <w:tab/>
        <w:t xml:space="preserve">–   </w:t>
      </w:r>
      <w:r>
        <w:rPr>
          <w:rFonts w:hint="cs"/>
          <w:rtl/>
        </w:rPr>
        <w:t>בעד</w:t>
      </w:r>
    </w:p>
    <w:p w:rsidR="000172BA" w:rsidRDefault="000172BA" w:rsidP="009635F5">
      <w:pPr>
        <w:rPr>
          <w:rtl/>
        </w:rPr>
      </w:pPr>
      <w:r>
        <w:rPr>
          <w:rtl/>
        </w:rPr>
        <w:t>חילי טרופר</w:t>
      </w:r>
      <w:r>
        <w:rPr>
          <w:rtl/>
        </w:rPr>
        <w:tab/>
      </w:r>
      <w:r>
        <w:rPr>
          <w:rtl/>
        </w:rPr>
        <w:tab/>
        <w:t xml:space="preserve">–   </w:t>
      </w:r>
      <w:r>
        <w:rPr>
          <w:rFonts w:hint="cs"/>
          <w:rtl/>
        </w:rPr>
        <w:t>נגד</w:t>
      </w:r>
    </w:p>
    <w:p w:rsidR="000172BA" w:rsidRDefault="000172BA" w:rsidP="009635F5">
      <w:pPr>
        <w:rPr>
          <w:rtl/>
        </w:rPr>
      </w:pPr>
      <w:r>
        <w:rPr>
          <w:rtl/>
        </w:rPr>
        <w:t>אלמוג כהן</w:t>
      </w:r>
      <w:r>
        <w:rPr>
          <w:rtl/>
        </w:rPr>
        <w:tab/>
      </w:r>
      <w:r>
        <w:rPr>
          <w:rtl/>
        </w:rPr>
        <w:tab/>
        <w:t xml:space="preserve">–   </w:t>
      </w:r>
      <w:r>
        <w:rPr>
          <w:rFonts w:hint="cs"/>
          <w:rtl/>
        </w:rPr>
        <w:t>בעד</w:t>
      </w:r>
    </w:p>
    <w:p w:rsidR="000172BA" w:rsidRDefault="000172BA" w:rsidP="009635F5">
      <w:pPr>
        <w:rPr>
          <w:rtl/>
        </w:rPr>
      </w:pPr>
      <w:r>
        <w:rPr>
          <w:rtl/>
        </w:rPr>
        <w:t>מאיר כהן</w:t>
      </w:r>
      <w:r>
        <w:rPr>
          <w:rtl/>
        </w:rPr>
        <w:tab/>
      </w:r>
      <w:r>
        <w:rPr>
          <w:rtl/>
        </w:rPr>
        <w:tab/>
        <w:t xml:space="preserve">–   </w:t>
      </w:r>
      <w:r>
        <w:rPr>
          <w:rFonts w:hint="cs"/>
          <w:rtl/>
        </w:rPr>
        <w:t>נגד</w:t>
      </w:r>
    </w:p>
    <w:p w:rsidR="000172BA" w:rsidRDefault="000172BA" w:rsidP="009635F5">
      <w:pPr>
        <w:rPr>
          <w:rtl/>
        </w:rPr>
      </w:pPr>
      <w:r>
        <w:rPr>
          <w:rtl/>
        </w:rPr>
        <w:t>מירב כהן</w:t>
      </w:r>
      <w:r>
        <w:rPr>
          <w:rtl/>
        </w:rPr>
        <w:tab/>
      </w:r>
      <w:r>
        <w:rPr>
          <w:rtl/>
        </w:rPr>
        <w:tab/>
        <w:t xml:space="preserve">–   </w:t>
      </w:r>
      <w:r>
        <w:rPr>
          <w:rFonts w:hint="cs"/>
          <w:rtl/>
        </w:rPr>
        <w:t>נגד</w:t>
      </w:r>
    </w:p>
    <w:p w:rsidR="000172BA" w:rsidRDefault="000172BA" w:rsidP="009635F5">
      <w:pPr>
        <w:rPr>
          <w:rtl/>
        </w:rPr>
      </w:pPr>
      <w:r>
        <w:rPr>
          <w:rtl/>
        </w:rPr>
        <w:t>מתן כהנא</w:t>
      </w:r>
      <w:r>
        <w:rPr>
          <w:rtl/>
        </w:rPr>
        <w:tab/>
      </w:r>
      <w:r>
        <w:rPr>
          <w:rtl/>
        </w:rPr>
        <w:tab/>
        <w:t xml:space="preserve">–   </w:t>
      </w:r>
      <w:r>
        <w:rPr>
          <w:rFonts w:hint="cs"/>
          <w:rtl/>
        </w:rPr>
        <w:t>נגד</w:t>
      </w:r>
    </w:p>
    <w:p w:rsidR="000172BA" w:rsidRDefault="000172BA" w:rsidP="009635F5">
      <w:pPr>
        <w:rPr>
          <w:rtl/>
        </w:rPr>
      </w:pPr>
      <w:r>
        <w:rPr>
          <w:rtl/>
        </w:rPr>
        <w:t>עופר כסיף</w:t>
      </w:r>
      <w:r>
        <w:rPr>
          <w:rtl/>
        </w:rPr>
        <w:tab/>
      </w:r>
      <w:r>
        <w:rPr>
          <w:rtl/>
        </w:rPr>
        <w:tab/>
        <w:t xml:space="preserve">–   </w:t>
      </w:r>
      <w:r>
        <w:rPr>
          <w:rFonts w:hint="cs"/>
          <w:rtl/>
        </w:rPr>
        <w:t>אינו נוכח</w:t>
      </w:r>
    </w:p>
    <w:p w:rsidR="000172BA" w:rsidRDefault="000172BA" w:rsidP="009635F5">
      <w:pPr>
        <w:rPr>
          <w:rtl/>
        </w:rPr>
      </w:pPr>
      <w:r>
        <w:rPr>
          <w:rtl/>
        </w:rPr>
        <w:t>אופיר כץ</w:t>
      </w:r>
      <w:r>
        <w:rPr>
          <w:rtl/>
        </w:rPr>
        <w:tab/>
      </w:r>
      <w:r>
        <w:rPr>
          <w:rtl/>
        </w:rPr>
        <w:tab/>
        <w:t xml:space="preserve">–   </w:t>
      </w:r>
      <w:r>
        <w:rPr>
          <w:rFonts w:hint="cs"/>
          <w:rtl/>
        </w:rPr>
        <w:t>בעד</w:t>
      </w:r>
    </w:p>
    <w:p w:rsidR="000172BA" w:rsidRDefault="000172BA" w:rsidP="009635F5">
      <w:pPr>
        <w:rPr>
          <w:rtl/>
        </w:rPr>
      </w:pPr>
      <w:r>
        <w:rPr>
          <w:rtl/>
        </w:rPr>
        <w:t>ישראל כץ</w:t>
      </w:r>
      <w:r>
        <w:rPr>
          <w:rtl/>
        </w:rPr>
        <w:tab/>
      </w:r>
      <w:r>
        <w:rPr>
          <w:rtl/>
        </w:rPr>
        <w:tab/>
        <w:t xml:space="preserve">–   </w:t>
      </w:r>
      <w:r>
        <w:rPr>
          <w:rFonts w:hint="cs"/>
          <w:rtl/>
        </w:rPr>
        <w:t>בעד</w:t>
      </w:r>
    </w:p>
    <w:p w:rsidR="000172BA" w:rsidRDefault="000172BA" w:rsidP="009635F5">
      <w:pPr>
        <w:rPr>
          <w:rtl/>
        </w:rPr>
      </w:pPr>
      <w:r>
        <w:rPr>
          <w:rtl/>
        </w:rPr>
        <w:t>רון כץ</w:t>
      </w:r>
      <w:r>
        <w:rPr>
          <w:rtl/>
        </w:rPr>
        <w:tab/>
      </w:r>
      <w:r>
        <w:rPr>
          <w:rtl/>
        </w:rPr>
        <w:tab/>
      </w:r>
      <w:r>
        <w:rPr>
          <w:rtl/>
        </w:rPr>
        <w:tab/>
        <w:t xml:space="preserve">–   </w:t>
      </w:r>
      <w:r>
        <w:rPr>
          <w:rFonts w:hint="cs"/>
          <w:rtl/>
        </w:rPr>
        <w:t>נגד</w:t>
      </w:r>
    </w:p>
    <w:p w:rsidR="000172BA" w:rsidRDefault="000172BA" w:rsidP="009635F5">
      <w:pPr>
        <w:rPr>
          <w:rtl/>
        </w:rPr>
      </w:pPr>
      <w:r>
        <w:rPr>
          <w:rtl/>
        </w:rPr>
        <w:t>יוראי להב הרצנו</w:t>
      </w:r>
      <w:r>
        <w:rPr>
          <w:rtl/>
        </w:rPr>
        <w:tab/>
      </w:r>
      <w:r>
        <w:rPr>
          <w:rtl/>
        </w:rPr>
        <w:tab/>
        <w:t xml:space="preserve">–   </w:t>
      </w:r>
      <w:r>
        <w:rPr>
          <w:rFonts w:hint="cs"/>
          <w:rtl/>
        </w:rPr>
        <w:t>נגד</w:t>
      </w:r>
    </w:p>
    <w:p w:rsidR="000172BA" w:rsidRDefault="000172BA" w:rsidP="009635F5">
      <w:pPr>
        <w:rPr>
          <w:rtl/>
        </w:rPr>
      </w:pPr>
      <w:r>
        <w:rPr>
          <w:rtl/>
        </w:rPr>
        <w:t>ירון לוי</w:t>
      </w:r>
      <w:r>
        <w:rPr>
          <w:rtl/>
        </w:rPr>
        <w:tab/>
      </w:r>
      <w:r>
        <w:rPr>
          <w:rtl/>
        </w:rPr>
        <w:tab/>
      </w:r>
      <w:r>
        <w:rPr>
          <w:rtl/>
        </w:rPr>
        <w:tab/>
        <w:t xml:space="preserve">–   </w:t>
      </w:r>
      <w:r>
        <w:rPr>
          <w:rFonts w:hint="cs"/>
          <w:rtl/>
        </w:rPr>
        <w:t>נגד</w:t>
      </w:r>
    </w:p>
    <w:p w:rsidR="000172BA" w:rsidRDefault="000172BA" w:rsidP="009635F5">
      <w:pPr>
        <w:rPr>
          <w:rtl/>
        </w:rPr>
      </w:pPr>
      <w:r>
        <w:rPr>
          <w:rtl/>
        </w:rPr>
        <w:t>מיקי לוי</w:t>
      </w:r>
      <w:r>
        <w:rPr>
          <w:rtl/>
        </w:rPr>
        <w:tab/>
      </w:r>
      <w:r>
        <w:rPr>
          <w:rtl/>
        </w:rPr>
        <w:tab/>
      </w:r>
      <w:r>
        <w:rPr>
          <w:rtl/>
        </w:rPr>
        <w:tab/>
        <w:t xml:space="preserve">–   </w:t>
      </w:r>
      <w:r>
        <w:rPr>
          <w:rFonts w:hint="cs"/>
          <w:rtl/>
        </w:rPr>
        <w:t>נגד</w:t>
      </w:r>
    </w:p>
    <w:p w:rsidR="000172BA" w:rsidRDefault="000172BA" w:rsidP="009635F5">
      <w:pPr>
        <w:rPr>
          <w:rtl/>
        </w:rPr>
      </w:pPr>
      <w:r>
        <w:rPr>
          <w:rtl/>
        </w:rPr>
        <w:t>יריב לוין</w:t>
      </w:r>
      <w:r>
        <w:rPr>
          <w:rtl/>
        </w:rPr>
        <w:tab/>
      </w:r>
      <w:r>
        <w:rPr>
          <w:rtl/>
        </w:rPr>
        <w:tab/>
      </w:r>
      <w:r>
        <w:rPr>
          <w:rtl/>
        </w:rPr>
        <w:tab/>
        <w:t xml:space="preserve">–   </w:t>
      </w:r>
      <w:r>
        <w:rPr>
          <w:rFonts w:hint="cs"/>
          <w:rtl/>
        </w:rPr>
        <w:t>בעד</w:t>
      </w:r>
    </w:p>
    <w:p w:rsidR="000172BA" w:rsidRDefault="000172BA" w:rsidP="009635F5">
      <w:pPr>
        <w:rPr>
          <w:rtl/>
        </w:rPr>
      </w:pPr>
      <w:r>
        <w:rPr>
          <w:rtl/>
        </w:rPr>
        <w:t>נעמה לזימי</w:t>
      </w:r>
      <w:r>
        <w:rPr>
          <w:rtl/>
        </w:rPr>
        <w:tab/>
      </w:r>
      <w:r>
        <w:rPr>
          <w:rtl/>
        </w:rPr>
        <w:tab/>
        <w:t xml:space="preserve">–   </w:t>
      </w:r>
      <w:r>
        <w:rPr>
          <w:rFonts w:hint="cs"/>
          <w:rtl/>
        </w:rPr>
        <w:t>נגד</w:t>
      </w:r>
    </w:p>
    <w:p w:rsidR="000172BA" w:rsidRDefault="000172BA" w:rsidP="009635F5">
      <w:pPr>
        <w:rPr>
          <w:rtl/>
        </w:rPr>
      </w:pPr>
      <w:r>
        <w:rPr>
          <w:rtl/>
        </w:rPr>
        <w:t>אביגדור ליברמן</w:t>
      </w:r>
      <w:r>
        <w:rPr>
          <w:rtl/>
        </w:rPr>
        <w:tab/>
      </w:r>
      <w:r>
        <w:rPr>
          <w:rtl/>
        </w:rPr>
        <w:tab/>
        <w:t xml:space="preserve">–   </w:t>
      </w:r>
      <w:r>
        <w:rPr>
          <w:rFonts w:hint="cs"/>
          <w:rtl/>
        </w:rPr>
        <w:t>אינו נוכח</w:t>
      </w:r>
    </w:p>
    <w:p w:rsidR="000172BA" w:rsidRDefault="000172BA" w:rsidP="009635F5">
      <w:pPr>
        <w:rPr>
          <w:rtl/>
        </w:rPr>
      </w:pPr>
      <w:r>
        <w:rPr>
          <w:rtl/>
        </w:rPr>
        <w:t>יאיר לפיד</w:t>
      </w:r>
      <w:r>
        <w:rPr>
          <w:rtl/>
        </w:rPr>
        <w:tab/>
      </w:r>
      <w:r>
        <w:rPr>
          <w:rtl/>
        </w:rPr>
        <w:tab/>
        <w:t xml:space="preserve">–   </w:t>
      </w:r>
      <w:r>
        <w:rPr>
          <w:rFonts w:hint="cs"/>
          <w:rtl/>
        </w:rPr>
        <w:t>נגד</w:t>
      </w:r>
    </w:p>
    <w:p w:rsidR="000172BA" w:rsidRDefault="000172BA" w:rsidP="009635F5">
      <w:pPr>
        <w:rPr>
          <w:rtl/>
        </w:rPr>
      </w:pPr>
      <w:r>
        <w:rPr>
          <w:rtl/>
        </w:rPr>
        <w:t>סימון מושיאשוילי</w:t>
      </w:r>
      <w:r>
        <w:rPr>
          <w:rtl/>
        </w:rPr>
        <w:tab/>
      </w:r>
      <w:r>
        <w:rPr>
          <w:rtl/>
        </w:rPr>
        <w:tab/>
        <w:t xml:space="preserve">–   </w:t>
      </w:r>
      <w:r>
        <w:rPr>
          <w:rFonts w:hint="cs"/>
          <w:rtl/>
        </w:rPr>
        <w:t>בעד</w:t>
      </w:r>
    </w:p>
    <w:p w:rsidR="000172BA" w:rsidRDefault="000172BA" w:rsidP="009635F5">
      <w:pPr>
        <w:rPr>
          <w:rtl/>
        </w:rPr>
      </w:pPr>
      <w:r>
        <w:rPr>
          <w:rtl/>
        </w:rPr>
        <w:t>טטיאנה מזרסקי</w:t>
      </w:r>
      <w:r>
        <w:rPr>
          <w:rtl/>
        </w:rPr>
        <w:tab/>
      </w:r>
      <w:r>
        <w:rPr>
          <w:rtl/>
        </w:rPr>
        <w:tab/>
        <w:t xml:space="preserve">–   </w:t>
      </w:r>
      <w:r>
        <w:rPr>
          <w:rFonts w:hint="cs"/>
          <w:rtl/>
        </w:rPr>
        <w:t>נגד</w:t>
      </w:r>
    </w:p>
    <w:p w:rsidR="000172BA" w:rsidRDefault="000172BA" w:rsidP="009635F5">
      <w:pPr>
        <w:rPr>
          <w:rtl/>
        </w:rPr>
      </w:pPr>
      <w:r>
        <w:rPr>
          <w:rtl/>
        </w:rPr>
        <w:t>מרב מיכאלי</w:t>
      </w:r>
      <w:r>
        <w:rPr>
          <w:rtl/>
        </w:rPr>
        <w:tab/>
      </w:r>
      <w:r>
        <w:rPr>
          <w:rtl/>
        </w:rPr>
        <w:tab/>
        <w:t xml:space="preserve">–   </w:t>
      </w:r>
      <w:r>
        <w:rPr>
          <w:rFonts w:hint="cs"/>
          <w:rtl/>
        </w:rPr>
        <w:t>אינה נוכחת</w:t>
      </w:r>
    </w:p>
    <w:p w:rsidR="000172BA" w:rsidRDefault="000172BA" w:rsidP="009635F5">
      <w:pPr>
        <w:rPr>
          <w:rtl/>
        </w:rPr>
      </w:pPr>
      <w:r>
        <w:rPr>
          <w:rtl/>
        </w:rPr>
        <w:t>שלי טל מירון</w:t>
      </w:r>
      <w:r>
        <w:rPr>
          <w:rtl/>
        </w:rPr>
        <w:tab/>
      </w:r>
      <w:r>
        <w:rPr>
          <w:rtl/>
        </w:rPr>
        <w:tab/>
        <w:t xml:space="preserve">–   </w:t>
      </w:r>
      <w:r>
        <w:rPr>
          <w:rFonts w:hint="cs"/>
          <w:rtl/>
        </w:rPr>
        <w:t>נגד</w:t>
      </w:r>
    </w:p>
    <w:p w:rsidR="000172BA" w:rsidRDefault="000172BA" w:rsidP="009635F5">
      <w:pPr>
        <w:rPr>
          <w:rtl/>
        </w:rPr>
      </w:pPr>
      <w:r>
        <w:rPr>
          <w:rtl/>
        </w:rPr>
        <w:t>יונתן מישרקי</w:t>
      </w:r>
      <w:r>
        <w:rPr>
          <w:rtl/>
        </w:rPr>
        <w:tab/>
      </w:r>
      <w:r>
        <w:rPr>
          <w:rtl/>
        </w:rPr>
        <w:tab/>
        <w:t xml:space="preserve">–   </w:t>
      </w:r>
      <w:r>
        <w:rPr>
          <w:rFonts w:hint="cs"/>
          <w:rtl/>
        </w:rPr>
        <w:t>בעד</w:t>
      </w:r>
    </w:p>
    <w:p w:rsidR="000172BA" w:rsidRDefault="000172BA" w:rsidP="009635F5">
      <w:pPr>
        <w:rPr>
          <w:rtl/>
        </w:rPr>
      </w:pPr>
      <w:r>
        <w:rPr>
          <w:rtl/>
        </w:rPr>
        <w:t>חנוך דב מלביצקי</w:t>
      </w:r>
      <w:r>
        <w:rPr>
          <w:rtl/>
        </w:rPr>
        <w:tab/>
      </w:r>
      <w:r>
        <w:rPr>
          <w:rtl/>
        </w:rPr>
        <w:tab/>
        <w:t xml:space="preserve">–   </w:t>
      </w:r>
      <w:r>
        <w:rPr>
          <w:rFonts w:hint="cs"/>
          <w:rtl/>
        </w:rPr>
        <w:t>בעד</w:t>
      </w:r>
    </w:p>
    <w:p w:rsidR="000172BA" w:rsidRDefault="000172BA" w:rsidP="009635F5">
      <w:pPr>
        <w:rPr>
          <w:rtl/>
        </w:rPr>
      </w:pPr>
      <w:r>
        <w:rPr>
          <w:rtl/>
        </w:rPr>
        <w:t>ארז מלול</w:t>
      </w:r>
      <w:r>
        <w:rPr>
          <w:rtl/>
        </w:rPr>
        <w:tab/>
      </w:r>
      <w:r>
        <w:rPr>
          <w:rtl/>
        </w:rPr>
        <w:tab/>
        <w:t xml:space="preserve">–   </w:t>
      </w:r>
      <w:r>
        <w:rPr>
          <w:rFonts w:hint="cs"/>
          <w:rtl/>
        </w:rPr>
        <w:t>בעד</w:t>
      </w:r>
    </w:p>
    <w:p w:rsidR="000172BA" w:rsidRDefault="000172BA" w:rsidP="009635F5">
      <w:pPr>
        <w:rPr>
          <w:rtl/>
        </w:rPr>
      </w:pPr>
      <w:r>
        <w:rPr>
          <w:rtl/>
        </w:rPr>
        <w:t>יוליה מלינובסקי</w:t>
      </w:r>
      <w:r>
        <w:rPr>
          <w:rtl/>
        </w:rPr>
        <w:tab/>
      </w:r>
      <w:r>
        <w:rPr>
          <w:rtl/>
        </w:rPr>
        <w:tab/>
        <w:t xml:space="preserve">–   </w:t>
      </w:r>
      <w:r>
        <w:rPr>
          <w:rFonts w:hint="cs"/>
          <w:rtl/>
        </w:rPr>
        <w:t>נגד</w:t>
      </w:r>
    </w:p>
    <w:p w:rsidR="000172BA" w:rsidRDefault="000172BA" w:rsidP="009635F5">
      <w:pPr>
        <w:rPr>
          <w:rtl/>
        </w:rPr>
      </w:pPr>
      <w:r>
        <w:rPr>
          <w:rtl/>
        </w:rPr>
        <w:t>מיכאל מלכיאלי</w:t>
      </w:r>
      <w:r>
        <w:rPr>
          <w:rtl/>
        </w:rPr>
        <w:tab/>
      </w:r>
      <w:r>
        <w:rPr>
          <w:rtl/>
        </w:rPr>
        <w:tab/>
        <w:t xml:space="preserve">–   </w:t>
      </w:r>
      <w:r>
        <w:rPr>
          <w:rFonts w:hint="cs"/>
          <w:rtl/>
        </w:rPr>
        <w:t>בעד</w:t>
      </w:r>
    </w:p>
    <w:p w:rsidR="000172BA" w:rsidRDefault="000172BA" w:rsidP="009635F5">
      <w:pPr>
        <w:rPr>
          <w:rtl/>
        </w:rPr>
      </w:pPr>
      <w:r>
        <w:rPr>
          <w:rtl/>
        </w:rPr>
        <w:t>צגה מלקו</w:t>
      </w:r>
      <w:r>
        <w:rPr>
          <w:rtl/>
        </w:rPr>
        <w:tab/>
      </w:r>
      <w:r>
        <w:rPr>
          <w:rtl/>
        </w:rPr>
        <w:tab/>
        <w:t xml:space="preserve">–   </w:t>
      </w:r>
      <w:r>
        <w:rPr>
          <w:rFonts w:hint="cs"/>
          <w:rtl/>
        </w:rPr>
        <w:t>בעד</w:t>
      </w:r>
    </w:p>
    <w:p w:rsidR="000172BA" w:rsidRDefault="000172BA" w:rsidP="009635F5">
      <w:pPr>
        <w:rPr>
          <w:rtl/>
        </w:rPr>
      </w:pPr>
      <w:r>
        <w:rPr>
          <w:rtl/>
        </w:rPr>
        <w:t>אבי מעוז</w:t>
      </w:r>
      <w:r>
        <w:rPr>
          <w:rtl/>
        </w:rPr>
        <w:tab/>
      </w:r>
      <w:r>
        <w:rPr>
          <w:rtl/>
        </w:rPr>
        <w:tab/>
        <w:t xml:space="preserve">–   </w:t>
      </w:r>
      <w:r>
        <w:rPr>
          <w:rFonts w:hint="cs"/>
          <w:rtl/>
        </w:rPr>
        <w:t>בעד</w:t>
      </w:r>
    </w:p>
    <w:p w:rsidR="000172BA" w:rsidRDefault="000172BA" w:rsidP="009635F5">
      <w:pPr>
        <w:rPr>
          <w:rtl/>
        </w:rPr>
      </w:pPr>
      <w:r>
        <w:rPr>
          <w:rtl/>
        </w:rPr>
        <w:t>שרון ניר</w:t>
      </w:r>
      <w:r>
        <w:rPr>
          <w:rtl/>
        </w:rPr>
        <w:tab/>
      </w:r>
      <w:r>
        <w:rPr>
          <w:rtl/>
        </w:rPr>
        <w:tab/>
      </w:r>
      <w:r>
        <w:rPr>
          <w:rtl/>
        </w:rPr>
        <w:tab/>
        <w:t xml:space="preserve">–   </w:t>
      </w:r>
      <w:r>
        <w:rPr>
          <w:rFonts w:hint="cs"/>
          <w:rtl/>
        </w:rPr>
        <w:t>נגד</w:t>
      </w:r>
    </w:p>
    <w:p w:rsidR="000172BA" w:rsidRDefault="000172BA" w:rsidP="009635F5">
      <w:pPr>
        <w:rPr>
          <w:rtl/>
        </w:rPr>
      </w:pPr>
      <w:r>
        <w:rPr>
          <w:rtl/>
        </w:rPr>
        <w:t>בנימין נתניהו</w:t>
      </w:r>
      <w:r>
        <w:rPr>
          <w:rtl/>
        </w:rPr>
        <w:tab/>
      </w:r>
      <w:r>
        <w:rPr>
          <w:rtl/>
        </w:rPr>
        <w:tab/>
        <w:t xml:space="preserve">–   </w:t>
      </w:r>
      <w:r>
        <w:rPr>
          <w:rFonts w:hint="cs"/>
          <w:rtl/>
        </w:rPr>
        <w:t>בעד</w:t>
      </w:r>
    </w:p>
    <w:p w:rsidR="000172BA" w:rsidRDefault="000172BA" w:rsidP="009635F5">
      <w:pPr>
        <w:rPr>
          <w:rtl/>
        </w:rPr>
      </w:pPr>
      <w:r>
        <w:rPr>
          <w:rtl/>
        </w:rPr>
        <w:t>יואב סגלוביץ'</w:t>
      </w:r>
      <w:r>
        <w:rPr>
          <w:rtl/>
        </w:rPr>
        <w:tab/>
      </w:r>
      <w:r>
        <w:rPr>
          <w:rtl/>
        </w:rPr>
        <w:tab/>
        <w:t xml:space="preserve">–   </w:t>
      </w:r>
      <w:r>
        <w:rPr>
          <w:rFonts w:hint="cs"/>
          <w:rtl/>
        </w:rPr>
        <w:t>נגד</w:t>
      </w:r>
    </w:p>
    <w:p w:rsidR="000172BA" w:rsidRDefault="000172BA" w:rsidP="009635F5">
      <w:pPr>
        <w:rPr>
          <w:rtl/>
        </w:rPr>
      </w:pPr>
      <w:r>
        <w:rPr>
          <w:rtl/>
        </w:rPr>
        <w:t>יבגני סובה</w:t>
      </w:r>
      <w:r>
        <w:rPr>
          <w:rtl/>
        </w:rPr>
        <w:tab/>
      </w:r>
      <w:r>
        <w:rPr>
          <w:rtl/>
        </w:rPr>
        <w:tab/>
        <w:t xml:space="preserve">–   </w:t>
      </w:r>
      <w:r>
        <w:rPr>
          <w:rFonts w:hint="cs"/>
          <w:rtl/>
        </w:rPr>
        <w:t>נגד</w:t>
      </w:r>
    </w:p>
    <w:p w:rsidR="000172BA" w:rsidRDefault="000172BA" w:rsidP="009635F5">
      <w:pPr>
        <w:rPr>
          <w:rtl/>
        </w:rPr>
      </w:pPr>
      <w:r>
        <w:rPr>
          <w:rtl/>
        </w:rPr>
        <w:t>צבי ידידיה סוכות</w:t>
      </w:r>
      <w:r>
        <w:rPr>
          <w:rtl/>
        </w:rPr>
        <w:tab/>
      </w:r>
      <w:r>
        <w:rPr>
          <w:rtl/>
        </w:rPr>
        <w:tab/>
        <w:t xml:space="preserve">–   </w:t>
      </w:r>
      <w:r>
        <w:rPr>
          <w:rFonts w:hint="cs"/>
          <w:rtl/>
        </w:rPr>
        <w:t>בעד</w:t>
      </w:r>
    </w:p>
    <w:p w:rsidR="000172BA" w:rsidRDefault="000172BA" w:rsidP="009635F5">
      <w:pPr>
        <w:rPr>
          <w:rtl/>
        </w:rPr>
      </w:pPr>
      <w:r>
        <w:rPr>
          <w:rtl/>
        </w:rPr>
        <w:t>משה סולומון</w:t>
      </w:r>
      <w:r>
        <w:rPr>
          <w:rtl/>
        </w:rPr>
        <w:tab/>
      </w:r>
      <w:r>
        <w:rPr>
          <w:rtl/>
        </w:rPr>
        <w:tab/>
        <w:t xml:space="preserve">–   </w:t>
      </w:r>
      <w:r>
        <w:rPr>
          <w:rFonts w:hint="cs"/>
          <w:rtl/>
        </w:rPr>
        <w:t>בעד</w:t>
      </w:r>
    </w:p>
    <w:p w:rsidR="000172BA" w:rsidRDefault="000172BA" w:rsidP="009635F5">
      <w:pPr>
        <w:rPr>
          <w:rtl/>
        </w:rPr>
      </w:pPr>
      <w:r>
        <w:rPr>
          <w:rtl/>
        </w:rPr>
        <w:t>לימור סון הר מלך</w:t>
      </w:r>
      <w:r>
        <w:rPr>
          <w:rtl/>
        </w:rPr>
        <w:tab/>
        <w:t xml:space="preserve">–   </w:t>
      </w:r>
      <w:r>
        <w:rPr>
          <w:rFonts w:hint="cs"/>
          <w:rtl/>
        </w:rPr>
        <w:t>בעד</w:t>
      </w:r>
    </w:p>
    <w:p w:rsidR="000172BA" w:rsidRDefault="000172BA" w:rsidP="009635F5">
      <w:pPr>
        <w:rPr>
          <w:rtl/>
        </w:rPr>
      </w:pPr>
      <w:r>
        <w:rPr>
          <w:rtl/>
        </w:rPr>
        <w:t>אופיר סופר</w:t>
      </w:r>
      <w:r>
        <w:rPr>
          <w:rtl/>
        </w:rPr>
        <w:tab/>
      </w:r>
      <w:r>
        <w:rPr>
          <w:rtl/>
        </w:rPr>
        <w:tab/>
        <w:t xml:space="preserve">–   </w:t>
      </w:r>
      <w:r>
        <w:rPr>
          <w:rFonts w:hint="cs"/>
          <w:rtl/>
        </w:rPr>
        <w:t>בעד</w:t>
      </w:r>
    </w:p>
    <w:p w:rsidR="000172BA" w:rsidRDefault="000172BA" w:rsidP="009635F5">
      <w:pPr>
        <w:rPr>
          <w:rtl/>
        </w:rPr>
      </w:pPr>
      <w:r>
        <w:rPr>
          <w:rtl/>
        </w:rPr>
        <w:t>אורית מלכה סטרוק</w:t>
      </w:r>
      <w:r>
        <w:rPr>
          <w:rtl/>
        </w:rPr>
        <w:tab/>
        <w:t xml:space="preserve">–   </w:t>
      </w:r>
      <w:r>
        <w:rPr>
          <w:rFonts w:hint="cs"/>
          <w:rtl/>
        </w:rPr>
        <w:t>בעד</w:t>
      </w:r>
    </w:p>
    <w:p w:rsidR="000172BA" w:rsidRDefault="000172BA" w:rsidP="009635F5">
      <w:pPr>
        <w:rPr>
          <w:rtl/>
        </w:rPr>
      </w:pPr>
      <w:r>
        <w:rPr>
          <w:rtl/>
        </w:rPr>
        <w:t>משה סעדה</w:t>
      </w:r>
      <w:r>
        <w:rPr>
          <w:rtl/>
        </w:rPr>
        <w:tab/>
      </w:r>
      <w:r>
        <w:rPr>
          <w:rtl/>
        </w:rPr>
        <w:tab/>
        <w:t xml:space="preserve">–   </w:t>
      </w:r>
      <w:r>
        <w:rPr>
          <w:rFonts w:hint="cs"/>
          <w:rtl/>
        </w:rPr>
        <w:t>בעד</w:t>
      </w:r>
    </w:p>
    <w:p w:rsidR="000172BA" w:rsidRDefault="000172BA" w:rsidP="009635F5">
      <w:pPr>
        <w:rPr>
          <w:rtl/>
        </w:rPr>
      </w:pPr>
      <w:r>
        <w:rPr>
          <w:rtl/>
        </w:rPr>
        <w:t>גדעון סער</w:t>
      </w:r>
      <w:r>
        <w:rPr>
          <w:rtl/>
        </w:rPr>
        <w:tab/>
      </w:r>
      <w:r>
        <w:rPr>
          <w:rtl/>
        </w:rPr>
        <w:tab/>
        <w:t xml:space="preserve">–   </w:t>
      </w:r>
      <w:r>
        <w:rPr>
          <w:rFonts w:hint="cs"/>
          <w:rtl/>
        </w:rPr>
        <w:t>בעד</w:t>
      </w:r>
    </w:p>
    <w:p w:rsidR="000172BA" w:rsidRDefault="000172BA" w:rsidP="009635F5">
      <w:pPr>
        <w:rPr>
          <w:rtl/>
        </w:rPr>
      </w:pPr>
      <w:r>
        <w:rPr>
          <w:rtl/>
        </w:rPr>
        <w:t>מנסור עבאס</w:t>
      </w:r>
      <w:r>
        <w:rPr>
          <w:rtl/>
        </w:rPr>
        <w:tab/>
      </w:r>
      <w:r>
        <w:rPr>
          <w:rtl/>
        </w:rPr>
        <w:tab/>
        <w:t xml:space="preserve">–   </w:t>
      </w:r>
      <w:r>
        <w:rPr>
          <w:rFonts w:hint="cs"/>
          <w:rtl/>
        </w:rPr>
        <w:t>אינו נוכח</w:t>
      </w:r>
    </w:p>
    <w:p w:rsidR="000172BA" w:rsidRDefault="000172BA" w:rsidP="009635F5">
      <w:pPr>
        <w:rPr>
          <w:rtl/>
        </w:rPr>
      </w:pPr>
      <w:r>
        <w:rPr>
          <w:rtl/>
        </w:rPr>
        <w:t>איימן עודה</w:t>
      </w:r>
      <w:r>
        <w:rPr>
          <w:rtl/>
        </w:rPr>
        <w:tab/>
      </w:r>
      <w:r>
        <w:rPr>
          <w:rtl/>
        </w:rPr>
        <w:tab/>
        <w:t xml:space="preserve">–   </w:t>
      </w:r>
      <w:r>
        <w:rPr>
          <w:rFonts w:hint="cs"/>
          <w:rtl/>
        </w:rPr>
        <w:t>נגד</w:t>
      </w:r>
    </w:p>
    <w:p w:rsidR="000172BA" w:rsidRDefault="000172BA" w:rsidP="009635F5">
      <w:pPr>
        <w:rPr>
          <w:rtl/>
        </w:rPr>
      </w:pPr>
      <w:r>
        <w:rPr>
          <w:rtl/>
        </w:rPr>
        <w:t>יוסף עטאונה</w:t>
      </w:r>
      <w:r>
        <w:rPr>
          <w:rtl/>
        </w:rPr>
        <w:tab/>
      </w:r>
      <w:r>
        <w:rPr>
          <w:rtl/>
        </w:rPr>
        <w:tab/>
        <w:t xml:space="preserve">–   </w:t>
      </w:r>
      <w:r>
        <w:rPr>
          <w:rFonts w:hint="cs"/>
          <w:rtl/>
        </w:rPr>
        <w:t>נגד</w:t>
      </w:r>
    </w:p>
    <w:p w:rsidR="000172BA" w:rsidRDefault="000172BA" w:rsidP="009635F5">
      <w:pPr>
        <w:rPr>
          <w:rtl/>
        </w:rPr>
      </w:pPr>
      <w:r>
        <w:rPr>
          <w:rtl/>
        </w:rPr>
        <w:t>חוה אתי עטייה</w:t>
      </w:r>
      <w:r>
        <w:rPr>
          <w:rtl/>
        </w:rPr>
        <w:tab/>
      </w:r>
      <w:r>
        <w:rPr>
          <w:rtl/>
        </w:rPr>
        <w:tab/>
        <w:t xml:space="preserve">–   </w:t>
      </w:r>
      <w:r>
        <w:rPr>
          <w:rFonts w:hint="cs"/>
          <w:rtl/>
        </w:rPr>
        <w:t>בעד</w:t>
      </w:r>
    </w:p>
    <w:p w:rsidR="000172BA" w:rsidRDefault="000172BA" w:rsidP="009635F5">
      <w:pPr>
        <w:rPr>
          <w:rtl/>
        </w:rPr>
      </w:pPr>
      <w:r>
        <w:rPr>
          <w:rtl/>
        </w:rPr>
        <w:t>חמד עמאר</w:t>
      </w:r>
      <w:r>
        <w:rPr>
          <w:rtl/>
        </w:rPr>
        <w:tab/>
      </w:r>
      <w:r>
        <w:rPr>
          <w:rtl/>
        </w:rPr>
        <w:tab/>
        <w:t xml:space="preserve">–   </w:t>
      </w:r>
      <w:r>
        <w:rPr>
          <w:rFonts w:hint="cs"/>
          <w:rtl/>
        </w:rPr>
        <w:t>נגד</w:t>
      </w:r>
    </w:p>
    <w:p w:rsidR="000172BA" w:rsidRDefault="000172BA" w:rsidP="009635F5">
      <w:pPr>
        <w:rPr>
          <w:rtl/>
        </w:rPr>
      </w:pPr>
      <w:r>
        <w:rPr>
          <w:rtl/>
        </w:rPr>
        <w:t>צביקה פוגל</w:t>
      </w:r>
      <w:r>
        <w:rPr>
          <w:rtl/>
        </w:rPr>
        <w:tab/>
      </w:r>
      <w:r>
        <w:rPr>
          <w:rtl/>
        </w:rPr>
        <w:tab/>
        <w:t xml:space="preserve">–   </w:t>
      </w:r>
      <w:r>
        <w:rPr>
          <w:rFonts w:hint="cs"/>
          <w:rtl/>
        </w:rPr>
        <w:t>בעד</w:t>
      </w:r>
    </w:p>
    <w:p w:rsidR="000172BA" w:rsidRDefault="000172BA" w:rsidP="009635F5">
      <w:pPr>
        <w:rPr>
          <w:rtl/>
        </w:rPr>
      </w:pPr>
      <w:r>
        <w:rPr>
          <w:rtl/>
        </w:rPr>
        <w:t>עודד פורר</w:t>
      </w:r>
      <w:r>
        <w:rPr>
          <w:rtl/>
        </w:rPr>
        <w:tab/>
      </w:r>
      <w:r>
        <w:rPr>
          <w:rtl/>
        </w:rPr>
        <w:tab/>
        <w:t xml:space="preserve">–   </w:t>
      </w:r>
      <w:r>
        <w:rPr>
          <w:rFonts w:hint="cs"/>
          <w:rtl/>
        </w:rPr>
        <w:t>אינו נוכח</w:t>
      </w:r>
    </w:p>
    <w:p w:rsidR="000172BA" w:rsidRDefault="000172BA" w:rsidP="009635F5">
      <w:pPr>
        <w:rPr>
          <w:rtl/>
        </w:rPr>
      </w:pPr>
      <w:r>
        <w:rPr>
          <w:rtl/>
        </w:rPr>
        <w:t>יצחק פינדרוס</w:t>
      </w:r>
      <w:r>
        <w:rPr>
          <w:rtl/>
        </w:rPr>
        <w:tab/>
      </w:r>
      <w:r>
        <w:rPr>
          <w:rtl/>
        </w:rPr>
        <w:tab/>
        <w:t xml:space="preserve">–   </w:t>
      </w:r>
      <w:r>
        <w:rPr>
          <w:rFonts w:hint="cs"/>
          <w:rtl/>
        </w:rPr>
        <w:t>בעד</w:t>
      </w:r>
    </w:p>
    <w:p w:rsidR="000172BA" w:rsidRDefault="000172BA" w:rsidP="009635F5">
      <w:pPr>
        <w:rPr>
          <w:rtl/>
        </w:rPr>
      </w:pPr>
      <w:r>
        <w:rPr>
          <w:rtl/>
        </w:rPr>
        <w:t>משה פסל</w:t>
      </w:r>
      <w:r>
        <w:rPr>
          <w:rtl/>
        </w:rPr>
        <w:tab/>
      </w:r>
      <w:r>
        <w:rPr>
          <w:rtl/>
        </w:rPr>
        <w:tab/>
        <w:t xml:space="preserve">–   </w:t>
      </w:r>
      <w:r>
        <w:rPr>
          <w:rFonts w:hint="cs"/>
          <w:rtl/>
        </w:rPr>
        <w:t>אינו נוכח</w:t>
      </w:r>
    </w:p>
    <w:p w:rsidR="000172BA" w:rsidRDefault="000172BA" w:rsidP="009635F5">
      <w:pPr>
        <w:rPr>
          <w:rtl/>
        </w:rPr>
      </w:pPr>
      <w:r>
        <w:rPr>
          <w:rtl/>
        </w:rPr>
        <w:t>יסמין פרידמן</w:t>
      </w:r>
      <w:r>
        <w:rPr>
          <w:rtl/>
        </w:rPr>
        <w:tab/>
      </w:r>
      <w:r>
        <w:rPr>
          <w:rtl/>
        </w:rPr>
        <w:tab/>
        <w:t xml:space="preserve">–   </w:t>
      </w:r>
      <w:r>
        <w:rPr>
          <w:rFonts w:hint="cs"/>
          <w:rtl/>
        </w:rPr>
        <w:t>נגד</w:t>
      </w:r>
    </w:p>
    <w:p w:rsidR="000172BA" w:rsidRDefault="000172BA" w:rsidP="009635F5">
      <w:pPr>
        <w:rPr>
          <w:rtl/>
        </w:rPr>
      </w:pPr>
      <w:r>
        <w:rPr>
          <w:rtl/>
        </w:rPr>
        <w:t>אורית פרקש הכהן</w:t>
      </w:r>
      <w:r>
        <w:rPr>
          <w:rtl/>
        </w:rPr>
        <w:tab/>
        <w:t xml:space="preserve">–   </w:t>
      </w:r>
      <w:r>
        <w:rPr>
          <w:rFonts w:hint="cs"/>
          <w:rtl/>
        </w:rPr>
        <w:t>נגד</w:t>
      </w:r>
    </w:p>
    <w:p w:rsidR="000172BA" w:rsidRDefault="000172BA" w:rsidP="009635F5">
      <w:pPr>
        <w:rPr>
          <w:rtl/>
        </w:rPr>
      </w:pPr>
      <w:r>
        <w:rPr>
          <w:rtl/>
        </w:rPr>
        <w:t>מטי צרפתי הרכבי</w:t>
      </w:r>
      <w:r>
        <w:rPr>
          <w:rtl/>
        </w:rPr>
        <w:tab/>
        <w:t xml:space="preserve">–   </w:t>
      </w:r>
      <w:r>
        <w:rPr>
          <w:rFonts w:hint="cs"/>
          <w:rtl/>
        </w:rPr>
        <w:t>נגד</w:t>
      </w:r>
    </w:p>
    <w:p w:rsidR="000172BA" w:rsidRDefault="000172BA" w:rsidP="009635F5">
      <w:pPr>
        <w:rPr>
          <w:rtl/>
        </w:rPr>
      </w:pPr>
      <w:r>
        <w:rPr>
          <w:rtl/>
        </w:rPr>
        <w:t>אריאל קלנר</w:t>
      </w:r>
      <w:r>
        <w:rPr>
          <w:rtl/>
        </w:rPr>
        <w:tab/>
      </w:r>
      <w:r>
        <w:rPr>
          <w:rtl/>
        </w:rPr>
        <w:tab/>
        <w:t xml:space="preserve">–   </w:t>
      </w:r>
      <w:r>
        <w:rPr>
          <w:rFonts w:hint="cs"/>
          <w:rtl/>
        </w:rPr>
        <w:t>בעד</w:t>
      </w:r>
    </w:p>
    <w:p w:rsidR="000172BA" w:rsidRDefault="000172BA" w:rsidP="009635F5">
      <w:pPr>
        <w:rPr>
          <w:rtl/>
        </w:rPr>
      </w:pPr>
      <w:r>
        <w:rPr>
          <w:rtl/>
        </w:rPr>
        <w:t>יצחק קרויזר</w:t>
      </w:r>
      <w:r>
        <w:rPr>
          <w:rtl/>
        </w:rPr>
        <w:tab/>
      </w:r>
      <w:r>
        <w:rPr>
          <w:rtl/>
        </w:rPr>
        <w:tab/>
        <w:t xml:space="preserve">–   </w:t>
      </w:r>
      <w:r>
        <w:rPr>
          <w:rFonts w:hint="cs"/>
          <w:rtl/>
        </w:rPr>
        <w:t>בעד</w:t>
      </w:r>
    </w:p>
    <w:p w:rsidR="000172BA" w:rsidRDefault="000172BA" w:rsidP="009635F5">
      <w:pPr>
        <w:rPr>
          <w:rtl/>
        </w:rPr>
      </w:pPr>
      <w:r>
        <w:rPr>
          <w:rtl/>
        </w:rPr>
        <w:t>גלעד קריב</w:t>
      </w:r>
      <w:r>
        <w:rPr>
          <w:rtl/>
        </w:rPr>
        <w:tab/>
      </w:r>
      <w:r>
        <w:rPr>
          <w:rtl/>
        </w:rPr>
        <w:tab/>
        <w:t xml:space="preserve">–   </w:t>
      </w:r>
      <w:r>
        <w:rPr>
          <w:rFonts w:hint="cs"/>
          <w:rtl/>
        </w:rPr>
        <w:t>נגד</w:t>
      </w:r>
    </w:p>
    <w:p w:rsidR="000172BA" w:rsidRDefault="000172BA" w:rsidP="009635F5">
      <w:pPr>
        <w:rPr>
          <w:rtl/>
        </w:rPr>
      </w:pPr>
      <w:r>
        <w:rPr>
          <w:rtl/>
        </w:rPr>
        <w:t>שלמה קרעי</w:t>
      </w:r>
      <w:r>
        <w:rPr>
          <w:rtl/>
        </w:rPr>
        <w:tab/>
      </w:r>
      <w:r>
        <w:rPr>
          <w:rtl/>
        </w:rPr>
        <w:tab/>
        <w:t xml:space="preserve">–   </w:t>
      </w:r>
      <w:r>
        <w:rPr>
          <w:rFonts w:hint="cs"/>
          <w:rtl/>
        </w:rPr>
        <w:t>בעד</w:t>
      </w:r>
    </w:p>
    <w:p w:rsidR="000172BA" w:rsidRDefault="000172BA" w:rsidP="009635F5">
      <w:pPr>
        <w:rPr>
          <w:rtl/>
        </w:rPr>
      </w:pPr>
      <w:r>
        <w:rPr>
          <w:rtl/>
        </w:rPr>
        <w:t>אליהו רביבו</w:t>
      </w:r>
      <w:r>
        <w:rPr>
          <w:rtl/>
        </w:rPr>
        <w:tab/>
      </w:r>
      <w:r>
        <w:rPr>
          <w:rtl/>
        </w:rPr>
        <w:tab/>
        <w:t xml:space="preserve">–   </w:t>
      </w:r>
      <w:r>
        <w:rPr>
          <w:rFonts w:hint="cs"/>
          <w:rtl/>
        </w:rPr>
        <w:t>בעד</w:t>
      </w:r>
    </w:p>
    <w:p w:rsidR="000172BA" w:rsidRDefault="000172BA" w:rsidP="009635F5">
      <w:pPr>
        <w:rPr>
          <w:rtl/>
        </w:rPr>
      </w:pPr>
      <w:r>
        <w:rPr>
          <w:rtl/>
        </w:rPr>
        <w:t>משה רוט</w:t>
      </w:r>
      <w:r>
        <w:rPr>
          <w:rtl/>
        </w:rPr>
        <w:tab/>
      </w:r>
      <w:r>
        <w:rPr>
          <w:rtl/>
        </w:rPr>
        <w:tab/>
        <w:t xml:space="preserve">–   </w:t>
      </w:r>
      <w:r>
        <w:rPr>
          <w:rFonts w:hint="cs"/>
          <w:rtl/>
        </w:rPr>
        <w:t>בעד</w:t>
      </w:r>
    </w:p>
    <w:p w:rsidR="000172BA" w:rsidRDefault="000172BA" w:rsidP="009635F5">
      <w:pPr>
        <w:rPr>
          <w:rtl/>
        </w:rPr>
      </w:pPr>
      <w:r>
        <w:rPr>
          <w:rtl/>
        </w:rPr>
        <w:t>שמחה רוטמן</w:t>
      </w:r>
      <w:r>
        <w:rPr>
          <w:rtl/>
        </w:rPr>
        <w:tab/>
      </w:r>
      <w:r>
        <w:rPr>
          <w:rtl/>
        </w:rPr>
        <w:tab/>
        <w:t xml:space="preserve">–   </w:t>
      </w:r>
      <w:r>
        <w:rPr>
          <w:rFonts w:hint="cs"/>
          <w:rtl/>
        </w:rPr>
        <w:t>בעד</w:t>
      </w:r>
    </w:p>
    <w:p w:rsidR="000172BA" w:rsidRDefault="000172BA" w:rsidP="009635F5">
      <w:pPr>
        <w:rPr>
          <w:rtl/>
        </w:rPr>
      </w:pPr>
      <w:r>
        <w:rPr>
          <w:rtl/>
        </w:rPr>
        <w:t>עידן רול</w:t>
      </w:r>
      <w:r>
        <w:rPr>
          <w:rtl/>
        </w:rPr>
        <w:tab/>
      </w:r>
      <w:r>
        <w:rPr>
          <w:rtl/>
        </w:rPr>
        <w:tab/>
      </w:r>
      <w:r>
        <w:rPr>
          <w:rtl/>
        </w:rPr>
        <w:tab/>
        <w:t xml:space="preserve">–   </w:t>
      </w:r>
      <w:r>
        <w:rPr>
          <w:rFonts w:hint="cs"/>
          <w:rtl/>
        </w:rPr>
        <w:t>נגד</w:t>
      </w:r>
    </w:p>
    <w:p w:rsidR="000172BA" w:rsidRDefault="000172BA" w:rsidP="009635F5">
      <w:pPr>
        <w:rPr>
          <w:rtl/>
        </w:rPr>
      </w:pPr>
      <w:r>
        <w:rPr>
          <w:rtl/>
        </w:rPr>
        <w:t>אפרת רייטן מרום</w:t>
      </w:r>
      <w:r>
        <w:rPr>
          <w:rtl/>
        </w:rPr>
        <w:tab/>
        <w:t xml:space="preserve">–   </w:t>
      </w:r>
      <w:r>
        <w:rPr>
          <w:rFonts w:hint="cs"/>
          <w:rtl/>
        </w:rPr>
        <w:t>נגד</w:t>
      </w:r>
    </w:p>
    <w:p w:rsidR="000172BA" w:rsidRDefault="000172BA" w:rsidP="009635F5">
      <w:pPr>
        <w:rPr>
          <w:rtl/>
        </w:rPr>
      </w:pPr>
      <w:r>
        <w:rPr>
          <w:rtl/>
        </w:rPr>
        <w:t>אלון שוסטר</w:t>
      </w:r>
      <w:r>
        <w:rPr>
          <w:rtl/>
        </w:rPr>
        <w:tab/>
      </w:r>
      <w:r>
        <w:rPr>
          <w:rtl/>
        </w:rPr>
        <w:tab/>
        <w:t xml:space="preserve">–   </w:t>
      </w:r>
      <w:r>
        <w:rPr>
          <w:rFonts w:hint="cs"/>
          <w:rtl/>
        </w:rPr>
        <w:t>נגד</w:t>
      </w:r>
    </w:p>
    <w:p w:rsidR="000172BA" w:rsidRDefault="000172BA" w:rsidP="009635F5">
      <w:pPr>
        <w:rPr>
          <w:rtl/>
        </w:rPr>
      </w:pPr>
      <w:r>
        <w:rPr>
          <w:rtl/>
        </w:rPr>
        <w:t>קטי קטרין שטרית</w:t>
      </w:r>
      <w:r>
        <w:rPr>
          <w:rtl/>
        </w:rPr>
        <w:tab/>
        <w:t xml:space="preserve">–   </w:t>
      </w:r>
      <w:r>
        <w:rPr>
          <w:rFonts w:hint="cs"/>
          <w:rtl/>
        </w:rPr>
        <w:t>בעד</w:t>
      </w:r>
    </w:p>
    <w:p w:rsidR="000172BA" w:rsidRDefault="000172BA" w:rsidP="009635F5">
      <w:pPr>
        <w:rPr>
          <w:rtl/>
        </w:rPr>
      </w:pPr>
      <w:r>
        <w:rPr>
          <w:rtl/>
        </w:rPr>
        <w:t>אלעזר שטרן</w:t>
      </w:r>
      <w:r>
        <w:rPr>
          <w:rtl/>
        </w:rPr>
        <w:tab/>
      </w:r>
      <w:r>
        <w:rPr>
          <w:rtl/>
        </w:rPr>
        <w:tab/>
        <w:t xml:space="preserve">–   </w:t>
      </w:r>
      <w:r>
        <w:rPr>
          <w:rFonts w:hint="cs"/>
          <w:rtl/>
        </w:rPr>
        <w:t>נגד</w:t>
      </w:r>
    </w:p>
    <w:p w:rsidR="000172BA" w:rsidRDefault="000172BA" w:rsidP="009635F5">
      <w:pPr>
        <w:rPr>
          <w:rtl/>
        </w:rPr>
      </w:pPr>
      <w:r>
        <w:rPr>
          <w:rtl/>
        </w:rPr>
        <w:t>מיכל שיר סגמן</w:t>
      </w:r>
      <w:r>
        <w:rPr>
          <w:rtl/>
        </w:rPr>
        <w:tab/>
      </w:r>
      <w:r>
        <w:rPr>
          <w:rtl/>
        </w:rPr>
        <w:tab/>
        <w:t xml:space="preserve">–   </w:t>
      </w:r>
      <w:r>
        <w:rPr>
          <w:rFonts w:hint="cs"/>
          <w:rtl/>
        </w:rPr>
        <w:t>נגד</w:t>
      </w:r>
    </w:p>
    <w:p w:rsidR="000172BA" w:rsidRDefault="000172BA" w:rsidP="009635F5">
      <w:pPr>
        <w:rPr>
          <w:rtl/>
        </w:rPr>
      </w:pPr>
      <w:r>
        <w:rPr>
          <w:rtl/>
        </w:rPr>
        <w:t>נאור שירי</w:t>
      </w:r>
      <w:r>
        <w:rPr>
          <w:rtl/>
        </w:rPr>
        <w:tab/>
      </w:r>
      <w:r>
        <w:rPr>
          <w:rtl/>
        </w:rPr>
        <w:tab/>
        <w:t xml:space="preserve">–   </w:t>
      </w:r>
      <w:r>
        <w:rPr>
          <w:rFonts w:hint="cs"/>
          <w:rtl/>
        </w:rPr>
        <w:t>אינו נוכח</w:t>
      </w:r>
    </w:p>
    <w:p w:rsidR="000172BA" w:rsidRDefault="000172BA" w:rsidP="009635F5">
      <w:pPr>
        <w:rPr>
          <w:rtl/>
        </w:rPr>
      </w:pPr>
      <w:r>
        <w:rPr>
          <w:rtl/>
        </w:rPr>
        <w:t>אושר שקלים</w:t>
      </w:r>
      <w:r>
        <w:rPr>
          <w:rtl/>
        </w:rPr>
        <w:tab/>
      </w:r>
      <w:r>
        <w:rPr>
          <w:rtl/>
        </w:rPr>
        <w:tab/>
        <w:t xml:space="preserve">–   </w:t>
      </w:r>
      <w:r>
        <w:rPr>
          <w:rFonts w:hint="cs"/>
          <w:rtl/>
        </w:rPr>
        <w:t>בעד</w:t>
      </w:r>
    </w:p>
    <w:p w:rsidR="000172BA" w:rsidRDefault="000172BA" w:rsidP="009635F5">
      <w:pPr>
        <w:rPr>
          <w:rtl/>
        </w:rPr>
      </w:pPr>
      <w:r>
        <w:rPr>
          <w:rtl/>
        </w:rPr>
        <w:t>עאידה תומא סלימאן</w:t>
      </w:r>
      <w:r>
        <w:rPr>
          <w:rtl/>
        </w:rPr>
        <w:tab/>
        <w:t xml:space="preserve">–   </w:t>
      </w:r>
      <w:r>
        <w:rPr>
          <w:rFonts w:hint="cs"/>
          <w:rtl/>
        </w:rPr>
        <w:t>נגד</w:t>
      </w:r>
    </w:p>
    <w:p w:rsidR="000172BA" w:rsidRDefault="000172BA" w:rsidP="009635F5">
      <w:pPr>
        <w:rPr>
          <w:rtl/>
        </w:rPr>
      </w:pPr>
      <w:r>
        <w:rPr>
          <w:rtl/>
        </w:rPr>
        <w:t>פנינה תמנו</w:t>
      </w:r>
      <w:r>
        <w:rPr>
          <w:rtl/>
        </w:rPr>
        <w:tab/>
      </w:r>
      <w:r>
        <w:rPr>
          <w:rtl/>
        </w:rPr>
        <w:tab/>
        <w:t xml:space="preserve">–   </w:t>
      </w:r>
      <w:r>
        <w:rPr>
          <w:rFonts w:hint="cs"/>
          <w:rtl/>
        </w:rPr>
        <w:t>נגד</w:t>
      </w:r>
    </w:p>
    <w:p w:rsidR="000172BA" w:rsidRDefault="000172BA" w:rsidP="009635F5">
      <w:pPr>
        <w:rPr>
          <w:rtl/>
        </w:rPr>
      </w:pPr>
    </w:p>
    <w:p w:rsidR="000172BA" w:rsidRDefault="000172BA" w:rsidP="00914368">
      <w:pPr>
        <w:pStyle w:val="af6"/>
        <w:keepNext/>
        <w:rPr>
          <w:rtl/>
        </w:rPr>
      </w:pPr>
      <w:bookmarkStart w:id="7706" w:name="ET_yor_6595_1"/>
      <w:r w:rsidRPr="00EB3F5B">
        <w:rPr>
          <w:rStyle w:val="TagStyle"/>
          <w:rtl/>
        </w:rPr>
        <w:t xml:space="preserve"> &lt;&lt; יור &gt;&gt; </w:t>
      </w:r>
      <w:r>
        <w:rPr>
          <w:rtl/>
        </w:rPr>
        <w:t>היו"ר ארז מלול:</w:t>
      </w:r>
      <w:r w:rsidRPr="00EB3F5B">
        <w:rPr>
          <w:rStyle w:val="TagStyle"/>
          <w:rtl/>
        </w:rPr>
        <w:t xml:space="preserve"> &lt;&lt; יור &gt;&gt;</w:t>
      </w:r>
      <w:r>
        <w:rPr>
          <w:rtl/>
        </w:rPr>
        <w:t xml:space="preserve">   </w:t>
      </w:r>
      <w:bookmarkEnd w:id="7706"/>
    </w:p>
    <w:p w:rsidR="000172BA" w:rsidRDefault="000172BA" w:rsidP="00A6278C">
      <w:pPr>
        <w:rPr>
          <w:rtl/>
        </w:rPr>
      </w:pPr>
    </w:p>
    <w:p w:rsidR="000172BA" w:rsidRDefault="000172BA" w:rsidP="00183237">
      <w:pPr>
        <w:rPr>
          <w:rtl/>
        </w:rPr>
      </w:pPr>
      <w:r>
        <w:rPr>
          <w:rFonts w:hint="cs"/>
          <w:rtl/>
        </w:rPr>
        <w:t xml:space="preserve"> סיבוב שני, בבקשה.</w:t>
      </w:r>
    </w:p>
    <w:p w:rsidR="000172BA" w:rsidRDefault="000172BA" w:rsidP="00183237">
      <w:pPr>
        <w:rPr>
          <w:rtl/>
        </w:rPr>
      </w:pPr>
    </w:p>
    <w:p w:rsidR="000172BA" w:rsidRDefault="000172BA" w:rsidP="00914368">
      <w:pPr>
        <w:pStyle w:val="af5"/>
        <w:keepNext/>
        <w:rPr>
          <w:rtl/>
        </w:rPr>
      </w:pPr>
      <w:bookmarkStart w:id="7707" w:name="ET_interruption_6327_2"/>
      <w:r w:rsidRPr="00EB3F5B">
        <w:rPr>
          <w:rStyle w:val="TagStyle"/>
          <w:rtl/>
        </w:rPr>
        <w:t xml:space="preserve"> &lt;&lt; קריאה &gt;&gt; </w:t>
      </w:r>
      <w:r>
        <w:rPr>
          <w:rtl/>
        </w:rPr>
        <w:t>מזכיר הכנסת דן מרזוק:</w:t>
      </w:r>
      <w:r w:rsidRPr="00EB3F5B">
        <w:rPr>
          <w:rStyle w:val="TagStyle"/>
          <w:rtl/>
        </w:rPr>
        <w:t xml:space="preserve"> &lt;&lt; קריאה &gt;&gt;</w:t>
      </w:r>
      <w:r>
        <w:rPr>
          <w:rtl/>
        </w:rPr>
        <w:t xml:space="preserve">   </w:t>
      </w:r>
      <w:bookmarkEnd w:id="7707"/>
    </w:p>
    <w:p w:rsidR="000172BA" w:rsidRDefault="000172BA" w:rsidP="00914368">
      <w:pPr>
        <w:ind w:firstLine="0"/>
        <w:rPr>
          <w:rtl/>
        </w:rPr>
      </w:pPr>
      <w:r>
        <w:rPr>
          <w:rFonts w:hint="cs"/>
          <w:rtl/>
        </w:rPr>
        <w:t>(קורא בשמות חברי הכנסת)</w:t>
      </w:r>
    </w:p>
    <w:p w:rsidR="000172BA" w:rsidRDefault="000172BA" w:rsidP="00914368">
      <w:pPr>
        <w:rPr>
          <w:rtl/>
        </w:rPr>
      </w:pPr>
    </w:p>
    <w:p w:rsidR="000172BA" w:rsidRDefault="000172BA" w:rsidP="00914368">
      <w:pPr>
        <w:rPr>
          <w:rtl/>
        </w:rPr>
      </w:pPr>
      <w:r>
        <w:rPr>
          <w:rtl/>
        </w:rPr>
        <w:t>בועז ביסמוט</w:t>
      </w:r>
      <w:r>
        <w:rPr>
          <w:rtl/>
        </w:rPr>
        <w:tab/>
      </w:r>
      <w:r>
        <w:rPr>
          <w:rtl/>
        </w:rPr>
        <w:tab/>
        <w:t xml:space="preserve">–   </w:t>
      </w:r>
      <w:r>
        <w:rPr>
          <w:rFonts w:hint="cs"/>
          <w:rtl/>
        </w:rPr>
        <w:t>אינו נוכח</w:t>
      </w:r>
    </w:p>
    <w:p w:rsidR="000172BA" w:rsidRDefault="000172BA" w:rsidP="00914368">
      <w:pPr>
        <w:rPr>
          <w:rtl/>
        </w:rPr>
      </w:pPr>
      <w:r>
        <w:rPr>
          <w:rtl/>
        </w:rPr>
        <w:t>יואב גלנט</w:t>
      </w:r>
      <w:r>
        <w:rPr>
          <w:rtl/>
        </w:rPr>
        <w:tab/>
      </w:r>
      <w:r>
        <w:rPr>
          <w:rtl/>
        </w:rPr>
        <w:tab/>
        <w:t xml:space="preserve">–   </w:t>
      </w:r>
      <w:r>
        <w:rPr>
          <w:rFonts w:hint="cs"/>
          <w:rtl/>
        </w:rPr>
        <w:t>אינו נוכח</w:t>
      </w:r>
      <w:bookmarkStart w:id="7708" w:name="_ETM_Q13_589851"/>
      <w:bookmarkEnd w:id="7708"/>
    </w:p>
    <w:p w:rsidR="000172BA" w:rsidRDefault="000172BA" w:rsidP="00914368">
      <w:pPr>
        <w:rPr>
          <w:rtl/>
        </w:rPr>
      </w:pPr>
      <w:r>
        <w:rPr>
          <w:rtl/>
        </w:rPr>
        <w:t>אריה מכלוף דרעי</w:t>
      </w:r>
      <w:r>
        <w:rPr>
          <w:rtl/>
        </w:rPr>
        <w:tab/>
        <w:t xml:space="preserve">–   </w:t>
      </w:r>
      <w:r>
        <w:rPr>
          <w:rFonts w:hint="cs"/>
          <w:rtl/>
        </w:rPr>
        <w:t>אינו נוכח</w:t>
      </w:r>
      <w:bookmarkStart w:id="7709" w:name="_ETM_Q13_593273"/>
      <w:bookmarkEnd w:id="7709"/>
    </w:p>
    <w:p w:rsidR="000172BA" w:rsidRDefault="000172BA" w:rsidP="00914368">
      <w:pPr>
        <w:rPr>
          <w:rtl/>
        </w:rPr>
      </w:pPr>
      <w:r>
        <w:rPr>
          <w:rtl/>
        </w:rPr>
        <w:t>עופר כסיף</w:t>
      </w:r>
      <w:r>
        <w:rPr>
          <w:rtl/>
        </w:rPr>
        <w:tab/>
      </w:r>
      <w:r>
        <w:rPr>
          <w:rtl/>
        </w:rPr>
        <w:tab/>
        <w:t xml:space="preserve">–   </w:t>
      </w:r>
      <w:r>
        <w:rPr>
          <w:rFonts w:hint="cs"/>
          <w:rtl/>
        </w:rPr>
        <w:t>אינו נוכח</w:t>
      </w:r>
      <w:bookmarkStart w:id="7710" w:name="_ETM_Q13_596466"/>
      <w:bookmarkEnd w:id="7710"/>
    </w:p>
    <w:p w:rsidR="000172BA" w:rsidRDefault="000172BA" w:rsidP="00914368">
      <w:pPr>
        <w:rPr>
          <w:rtl/>
        </w:rPr>
      </w:pPr>
      <w:r>
        <w:rPr>
          <w:rtl/>
        </w:rPr>
        <w:t>אביגדור ליברמן</w:t>
      </w:r>
      <w:r>
        <w:rPr>
          <w:rtl/>
        </w:rPr>
        <w:tab/>
      </w:r>
      <w:r>
        <w:rPr>
          <w:rtl/>
        </w:rPr>
        <w:tab/>
        <w:t xml:space="preserve">–   </w:t>
      </w:r>
      <w:bookmarkStart w:id="7711" w:name="_ETM_Q13_601203"/>
      <w:bookmarkEnd w:id="7711"/>
      <w:r>
        <w:rPr>
          <w:rFonts w:hint="cs"/>
          <w:rtl/>
        </w:rPr>
        <w:t>נגד</w:t>
      </w:r>
    </w:p>
    <w:p w:rsidR="000172BA" w:rsidRDefault="000172BA" w:rsidP="00914368">
      <w:pPr>
        <w:rPr>
          <w:rtl/>
        </w:rPr>
      </w:pPr>
      <w:r>
        <w:rPr>
          <w:rtl/>
        </w:rPr>
        <w:t>מרב מיכאלי</w:t>
      </w:r>
      <w:r>
        <w:rPr>
          <w:rtl/>
        </w:rPr>
        <w:tab/>
      </w:r>
      <w:r>
        <w:rPr>
          <w:rtl/>
        </w:rPr>
        <w:tab/>
        <w:t xml:space="preserve">–   </w:t>
      </w:r>
      <w:bookmarkStart w:id="7712" w:name="_ETM_Q13_607739"/>
      <w:bookmarkEnd w:id="7712"/>
      <w:r>
        <w:rPr>
          <w:rFonts w:hint="cs"/>
          <w:rtl/>
        </w:rPr>
        <w:t>אינה נוכחת</w:t>
      </w:r>
    </w:p>
    <w:p w:rsidR="000172BA" w:rsidRDefault="000172BA" w:rsidP="00914368">
      <w:pPr>
        <w:rPr>
          <w:rtl/>
        </w:rPr>
      </w:pPr>
      <w:bookmarkStart w:id="7713" w:name="_ETM_Q13_614624"/>
      <w:bookmarkEnd w:id="7713"/>
      <w:r>
        <w:rPr>
          <w:rtl/>
        </w:rPr>
        <w:t>מנסור עבאס</w:t>
      </w:r>
      <w:r>
        <w:rPr>
          <w:rtl/>
        </w:rPr>
        <w:tab/>
      </w:r>
      <w:r>
        <w:rPr>
          <w:rtl/>
        </w:rPr>
        <w:tab/>
        <w:t xml:space="preserve">–   </w:t>
      </w:r>
      <w:r>
        <w:rPr>
          <w:rFonts w:hint="cs"/>
          <w:rtl/>
        </w:rPr>
        <w:t>נגד</w:t>
      </w:r>
    </w:p>
    <w:p w:rsidR="000172BA" w:rsidRDefault="000172BA" w:rsidP="00914368">
      <w:pPr>
        <w:rPr>
          <w:rtl/>
        </w:rPr>
      </w:pPr>
      <w:r>
        <w:rPr>
          <w:rtl/>
        </w:rPr>
        <w:t>עודד פורר</w:t>
      </w:r>
      <w:r>
        <w:rPr>
          <w:rtl/>
        </w:rPr>
        <w:tab/>
      </w:r>
      <w:r>
        <w:rPr>
          <w:rtl/>
        </w:rPr>
        <w:tab/>
        <w:t xml:space="preserve">–   </w:t>
      </w:r>
      <w:r>
        <w:rPr>
          <w:rFonts w:hint="cs"/>
          <w:rtl/>
        </w:rPr>
        <w:t>נגד</w:t>
      </w:r>
    </w:p>
    <w:p w:rsidR="000172BA" w:rsidRDefault="000172BA" w:rsidP="00914368">
      <w:pPr>
        <w:rPr>
          <w:rtl/>
        </w:rPr>
      </w:pPr>
      <w:r>
        <w:rPr>
          <w:rtl/>
        </w:rPr>
        <w:t>משה פסל</w:t>
      </w:r>
      <w:r>
        <w:rPr>
          <w:rtl/>
        </w:rPr>
        <w:tab/>
      </w:r>
      <w:r>
        <w:rPr>
          <w:rtl/>
        </w:rPr>
        <w:tab/>
        <w:t xml:space="preserve">–   </w:t>
      </w:r>
      <w:r>
        <w:rPr>
          <w:rFonts w:hint="cs"/>
          <w:rtl/>
        </w:rPr>
        <w:t>אינו נוכח</w:t>
      </w:r>
    </w:p>
    <w:p w:rsidR="000172BA" w:rsidRDefault="000172BA" w:rsidP="00914368">
      <w:pPr>
        <w:rPr>
          <w:rtl/>
        </w:rPr>
      </w:pPr>
      <w:r>
        <w:rPr>
          <w:rtl/>
        </w:rPr>
        <w:t>נאור שירי</w:t>
      </w:r>
      <w:r>
        <w:rPr>
          <w:rtl/>
        </w:rPr>
        <w:tab/>
      </w:r>
      <w:r>
        <w:rPr>
          <w:rtl/>
        </w:rPr>
        <w:tab/>
        <w:t xml:space="preserve">–   </w:t>
      </w:r>
      <w:r>
        <w:rPr>
          <w:rFonts w:hint="cs"/>
          <w:rtl/>
        </w:rPr>
        <w:t>אינו נוכח</w:t>
      </w:r>
    </w:p>
    <w:p w:rsidR="000172BA" w:rsidRDefault="000172BA" w:rsidP="00914368">
      <w:pPr>
        <w:rPr>
          <w:rtl/>
        </w:rPr>
      </w:pPr>
    </w:p>
    <w:p w:rsidR="000172BA" w:rsidRDefault="000172BA" w:rsidP="00914368">
      <w:pPr>
        <w:pStyle w:val="af6"/>
        <w:keepNext/>
        <w:rPr>
          <w:rtl/>
        </w:rPr>
      </w:pPr>
      <w:bookmarkStart w:id="7714" w:name="ET_yor_6595_3"/>
      <w:r w:rsidRPr="00EB3F5B">
        <w:rPr>
          <w:rStyle w:val="TagStyle"/>
          <w:rtl/>
        </w:rPr>
        <w:t xml:space="preserve"> &lt;&lt; יור &gt;&gt; </w:t>
      </w:r>
      <w:r>
        <w:rPr>
          <w:rtl/>
        </w:rPr>
        <w:t>היו"ר ארז מלול:</w:t>
      </w:r>
      <w:r w:rsidRPr="00EB3F5B">
        <w:rPr>
          <w:rStyle w:val="TagStyle"/>
          <w:rtl/>
        </w:rPr>
        <w:t xml:space="preserve"> &lt;&lt; יור &gt;&gt;</w:t>
      </w:r>
      <w:r>
        <w:rPr>
          <w:rtl/>
        </w:rPr>
        <w:t xml:space="preserve">   </w:t>
      </w:r>
      <w:bookmarkEnd w:id="7714"/>
    </w:p>
    <w:p w:rsidR="000172BA" w:rsidRDefault="000172BA" w:rsidP="00A6278C">
      <w:pPr>
        <w:rPr>
          <w:rtl/>
        </w:rPr>
      </w:pPr>
    </w:p>
    <w:p w:rsidR="000172BA" w:rsidRDefault="000172BA" w:rsidP="000B3FF9">
      <w:pPr>
        <w:rPr>
          <w:rtl/>
        </w:rPr>
      </w:pPr>
      <w:r>
        <w:rPr>
          <w:rFonts w:hint="cs"/>
          <w:rtl/>
        </w:rPr>
        <w:t>האם יש חברי כנסת שנוכחים באולם ולא הזכירו את שמם ורוצים להצביע? תמה ההצבעה.</w:t>
      </w:r>
      <w:r>
        <w:rPr>
          <w:rFonts w:hint="cs"/>
          <w:rtl/>
          <w:lang w:eastAsia="he-IL"/>
        </w:rPr>
        <w:t xml:space="preserve"> להלן תוצאות ההצבעה:</w:t>
      </w:r>
      <w:bookmarkStart w:id="7715" w:name="_ETM_Q14_211189"/>
      <w:bookmarkStart w:id="7716" w:name="_ETM_Q14_213140"/>
      <w:bookmarkEnd w:id="7715"/>
      <w:bookmarkEnd w:id="7716"/>
      <w:r>
        <w:rPr>
          <w:rFonts w:hint="cs"/>
          <w:rtl/>
          <w:lang w:eastAsia="he-IL"/>
        </w:rPr>
        <w:t xml:space="preserve"> </w:t>
      </w:r>
      <w:r>
        <w:rPr>
          <w:rtl/>
        </w:rPr>
        <w:t xml:space="preserve">64 </w:t>
      </w:r>
      <w:bookmarkStart w:id="7717" w:name="_ETM_Q14_214280"/>
      <w:bookmarkEnd w:id="7717"/>
      <w:r>
        <w:rPr>
          <w:rtl/>
        </w:rPr>
        <w:t>בעד</w:t>
      </w:r>
      <w:r>
        <w:rPr>
          <w:rFonts w:hint="cs"/>
          <w:rtl/>
        </w:rPr>
        <w:t>,</w:t>
      </w:r>
      <w:r>
        <w:rPr>
          <w:rtl/>
        </w:rPr>
        <w:t xml:space="preserve"> </w:t>
      </w:r>
      <w:bookmarkStart w:id="7718" w:name="_ETM_Q14_215140"/>
      <w:bookmarkEnd w:id="7718"/>
      <w:r>
        <w:rPr>
          <w:rtl/>
        </w:rPr>
        <w:t xml:space="preserve">49 </w:t>
      </w:r>
      <w:bookmarkStart w:id="7719" w:name="_ETM_Q14_216219"/>
      <w:bookmarkEnd w:id="7719"/>
      <w:r>
        <w:rPr>
          <w:rtl/>
        </w:rPr>
        <w:t>נגד</w:t>
      </w:r>
      <w:r>
        <w:rPr>
          <w:rFonts w:hint="cs"/>
          <w:rtl/>
        </w:rPr>
        <w:t>.</w:t>
      </w:r>
      <w:r>
        <w:rPr>
          <w:rtl/>
        </w:rPr>
        <w:t xml:space="preserve"> </w:t>
      </w:r>
      <w:bookmarkStart w:id="7720" w:name="_ETM_Q14_217210"/>
      <w:bookmarkEnd w:id="7720"/>
      <w:r>
        <w:rPr>
          <w:rtl/>
        </w:rPr>
        <w:t xml:space="preserve">אני </w:t>
      </w:r>
      <w:bookmarkStart w:id="7721" w:name="_ETM_Q14_217479"/>
      <w:bookmarkEnd w:id="7721"/>
      <w:r>
        <w:rPr>
          <w:rtl/>
        </w:rPr>
        <w:t xml:space="preserve">קובע </w:t>
      </w:r>
      <w:bookmarkStart w:id="7722" w:name="_ETM_Q14_217899"/>
      <w:bookmarkEnd w:id="7722"/>
      <w:r>
        <w:rPr>
          <w:rtl/>
        </w:rPr>
        <w:t xml:space="preserve">שעמדת </w:t>
      </w:r>
      <w:bookmarkStart w:id="7723" w:name="_ETM_Q14_218559"/>
      <w:bookmarkEnd w:id="7723"/>
      <w:r>
        <w:rPr>
          <w:rtl/>
        </w:rPr>
        <w:t xml:space="preserve">ראש </w:t>
      </w:r>
      <w:bookmarkStart w:id="7724" w:name="_ETM_Q14_218829"/>
      <w:bookmarkEnd w:id="7724"/>
      <w:r>
        <w:rPr>
          <w:rtl/>
        </w:rPr>
        <w:t xml:space="preserve">הממשלה </w:t>
      </w:r>
      <w:bookmarkStart w:id="7725" w:name="_ETM_Q14_219729"/>
      <w:bookmarkEnd w:id="7725"/>
      <w:r>
        <w:rPr>
          <w:rtl/>
        </w:rPr>
        <w:t>התקבלה</w:t>
      </w:r>
      <w:r>
        <w:rPr>
          <w:rFonts w:hint="cs"/>
          <w:rtl/>
        </w:rPr>
        <w:t>.</w:t>
      </w:r>
      <w:r>
        <w:rPr>
          <w:rtl/>
        </w:rPr>
        <w:t xml:space="preserve"> </w:t>
      </w:r>
      <w:bookmarkStart w:id="7726" w:name="_ETM_Q14_221059"/>
      <w:bookmarkEnd w:id="7726"/>
    </w:p>
    <w:p w:rsidR="000172BA" w:rsidRDefault="000172BA" w:rsidP="000B3FF9">
      <w:pPr>
        <w:rPr>
          <w:rtl/>
        </w:rPr>
      </w:pPr>
    </w:p>
    <w:p w:rsidR="000172BA" w:rsidRDefault="000172BA" w:rsidP="000B3FF9">
      <w:pPr>
        <w:rPr>
          <w:rtl/>
        </w:rPr>
      </w:pPr>
    </w:p>
    <w:p w:rsidR="000172BA" w:rsidRDefault="000172BA" w:rsidP="00504B57">
      <w:pPr>
        <w:pStyle w:val="a6"/>
        <w:rPr>
          <w:rtl/>
        </w:rPr>
      </w:pPr>
      <w:bookmarkStart w:id="7727" w:name="_ETM_Q14_214437"/>
      <w:bookmarkStart w:id="7728" w:name="_ETM_Q14_214549"/>
      <w:bookmarkStart w:id="7729" w:name="ET_hatsach_644487_10"/>
      <w:bookmarkEnd w:id="7727"/>
      <w:bookmarkEnd w:id="7728"/>
      <w:r w:rsidRPr="00AB04F6">
        <w:rPr>
          <w:rStyle w:val="TagStyle"/>
          <w:rtl/>
        </w:rPr>
        <w:t xml:space="preserve"> &lt;&lt; הצח &gt;&gt; </w:t>
      </w:r>
      <w:bookmarkStart w:id="7730" w:name="_Toc185953670"/>
      <w:bookmarkStart w:id="7731" w:name="_Toc185954689"/>
      <w:r>
        <w:rPr>
          <w:rtl/>
        </w:rPr>
        <w:t>הצעת חוק תקציב נוסף לשנת הכספים 2024 (מס' 3), התשפ"ה</w:t>
      </w:r>
      <w:r>
        <w:rPr>
          <w:rFonts w:hint="cs"/>
          <w:rtl/>
        </w:rPr>
        <w:t>–</w:t>
      </w:r>
      <w:r>
        <w:rPr>
          <w:rtl/>
        </w:rPr>
        <w:t>2024</w:t>
      </w:r>
      <w:bookmarkEnd w:id="7730"/>
      <w:bookmarkEnd w:id="7731"/>
      <w:r w:rsidRPr="00AB04F6">
        <w:rPr>
          <w:rStyle w:val="TagStyle"/>
          <w:rtl/>
        </w:rPr>
        <w:t xml:space="preserve"> &lt;&lt; הצח &gt;&gt;</w:t>
      </w:r>
      <w:r>
        <w:rPr>
          <w:rtl/>
        </w:rPr>
        <w:t xml:space="preserve">   </w:t>
      </w:r>
      <w:bookmarkEnd w:id="7729"/>
    </w:p>
    <w:p w:rsidR="000172BA" w:rsidRDefault="000172BA" w:rsidP="000B3FF9">
      <w:pPr>
        <w:rPr>
          <w:rtl/>
        </w:rPr>
      </w:pPr>
      <w:r>
        <w:rPr>
          <w:rFonts w:hint="cs"/>
          <w:rtl/>
        </w:rPr>
        <w:t>[</w:t>
      </w:r>
      <w:r>
        <w:rPr>
          <w:rFonts w:hint="eastAsia"/>
          <w:rtl/>
        </w:rPr>
        <w:t>מס</w:t>
      </w:r>
      <w:r>
        <w:rPr>
          <w:rtl/>
        </w:rPr>
        <w:t>'</w:t>
      </w:r>
      <w:r>
        <w:rPr>
          <w:rFonts w:hint="cs"/>
          <w:rtl/>
        </w:rPr>
        <w:t xml:space="preserve"> מ/1817</w:t>
      </w:r>
      <w:r>
        <w:rPr>
          <w:rtl/>
        </w:rPr>
        <w:t>; דברי הכנסת, חוב'</w:t>
      </w:r>
      <w:r>
        <w:rPr>
          <w:rFonts w:hint="cs"/>
          <w:rtl/>
        </w:rPr>
        <w:t xml:space="preserve"> ו'</w:t>
      </w:r>
      <w:r>
        <w:rPr>
          <w:rtl/>
        </w:rPr>
        <w:t>, ישיבה</w:t>
      </w:r>
      <w:r>
        <w:rPr>
          <w:rFonts w:hint="cs"/>
          <w:rtl/>
        </w:rPr>
        <w:t xml:space="preserve"> 225</w:t>
      </w:r>
      <w:r>
        <w:rPr>
          <w:rtl/>
        </w:rPr>
        <w:t>; נספחות.</w:t>
      </w:r>
      <w:r>
        <w:rPr>
          <w:rFonts w:hint="cs"/>
          <w:rtl/>
        </w:rPr>
        <w:t>]</w:t>
      </w:r>
    </w:p>
    <w:p w:rsidR="000172BA" w:rsidRDefault="000172BA" w:rsidP="00504B57">
      <w:pPr>
        <w:pStyle w:val="-0"/>
        <w:rPr>
          <w:rtl/>
        </w:rPr>
      </w:pPr>
      <w:r>
        <w:rPr>
          <w:rtl/>
        </w:rPr>
        <w:t>(קריאה שנייה וקריאה שלישית)</w:t>
      </w:r>
    </w:p>
    <w:p w:rsidR="000172BA" w:rsidRDefault="000172BA" w:rsidP="00504B57">
      <w:pPr>
        <w:pStyle w:val="a6"/>
        <w:rPr>
          <w:rtl/>
        </w:rPr>
      </w:pPr>
      <w:bookmarkStart w:id="7732" w:name="ET_hatsach_644486_12"/>
      <w:r w:rsidRPr="00AB04F6">
        <w:rPr>
          <w:rStyle w:val="TagStyle"/>
          <w:rtl/>
        </w:rPr>
        <w:t xml:space="preserve"> &lt;&lt; הצח &gt;&gt; </w:t>
      </w:r>
      <w:bookmarkStart w:id="7733" w:name="_Toc185953671"/>
      <w:bookmarkStart w:id="7734" w:name="_Toc185954690"/>
      <w:r>
        <w:rPr>
          <w:rtl/>
        </w:rPr>
        <w:t>הצעת חוק הפחתת הגירעון והגבלת ההוצאה התקציבית (תיקון מס' 27), התשפ"ה</w:t>
      </w:r>
      <w:r>
        <w:rPr>
          <w:rFonts w:hint="cs"/>
          <w:rtl/>
        </w:rPr>
        <w:t>–</w:t>
      </w:r>
      <w:r>
        <w:rPr>
          <w:rtl/>
        </w:rPr>
        <w:t>2024</w:t>
      </w:r>
      <w:bookmarkEnd w:id="7733"/>
      <w:bookmarkEnd w:id="7734"/>
      <w:r w:rsidRPr="00AB04F6">
        <w:rPr>
          <w:rStyle w:val="TagStyle"/>
          <w:rtl/>
        </w:rPr>
        <w:t xml:space="preserve"> &lt;&lt; הצח &gt;&gt;</w:t>
      </w:r>
      <w:r>
        <w:rPr>
          <w:rtl/>
        </w:rPr>
        <w:t xml:space="preserve">   </w:t>
      </w:r>
      <w:bookmarkEnd w:id="7732"/>
    </w:p>
    <w:p w:rsidR="000172BA" w:rsidRDefault="000172BA" w:rsidP="000B3FF9">
      <w:pPr>
        <w:rPr>
          <w:rtl/>
        </w:rPr>
      </w:pPr>
      <w:r>
        <w:rPr>
          <w:rFonts w:hint="cs"/>
          <w:rtl/>
        </w:rPr>
        <w:t>[</w:t>
      </w:r>
      <w:r>
        <w:rPr>
          <w:rFonts w:hint="eastAsia"/>
          <w:rtl/>
        </w:rPr>
        <w:t>מס</w:t>
      </w:r>
      <w:r>
        <w:rPr>
          <w:rtl/>
        </w:rPr>
        <w:t>'</w:t>
      </w:r>
      <w:r>
        <w:rPr>
          <w:rFonts w:hint="cs"/>
          <w:rtl/>
        </w:rPr>
        <w:t xml:space="preserve"> מ/1817</w:t>
      </w:r>
      <w:r>
        <w:rPr>
          <w:rtl/>
        </w:rPr>
        <w:t>; דברי הכנסת, חוב'</w:t>
      </w:r>
      <w:r>
        <w:rPr>
          <w:rFonts w:hint="cs"/>
          <w:rtl/>
        </w:rPr>
        <w:t xml:space="preserve"> ו'</w:t>
      </w:r>
      <w:r>
        <w:rPr>
          <w:rtl/>
        </w:rPr>
        <w:t>, ישיבה</w:t>
      </w:r>
      <w:r>
        <w:rPr>
          <w:rFonts w:hint="cs"/>
          <w:rtl/>
        </w:rPr>
        <w:t xml:space="preserve"> 225</w:t>
      </w:r>
      <w:r>
        <w:rPr>
          <w:rtl/>
        </w:rPr>
        <w:t>; נספחות.</w:t>
      </w:r>
      <w:r>
        <w:rPr>
          <w:rFonts w:hint="cs"/>
          <w:rtl/>
        </w:rPr>
        <w:t>]</w:t>
      </w:r>
    </w:p>
    <w:p w:rsidR="000172BA" w:rsidRDefault="000172BA" w:rsidP="00504B57">
      <w:pPr>
        <w:pStyle w:val="-0"/>
        <w:rPr>
          <w:rtl/>
        </w:rPr>
      </w:pPr>
      <w:r>
        <w:rPr>
          <w:rtl/>
        </w:rPr>
        <w:t>(קריאה שנייה וקריאה שלישית)</w:t>
      </w:r>
    </w:p>
    <w:p w:rsidR="000172BA" w:rsidRPr="00A17CBB" w:rsidRDefault="000172BA" w:rsidP="00504B57">
      <w:pPr>
        <w:rPr>
          <w:rtl/>
        </w:rPr>
      </w:pPr>
    </w:p>
    <w:p w:rsidR="000172BA" w:rsidRDefault="000172BA" w:rsidP="00504B57">
      <w:pPr>
        <w:pStyle w:val="af6"/>
        <w:keepNext/>
        <w:rPr>
          <w:rtl/>
        </w:rPr>
      </w:pPr>
      <w:bookmarkStart w:id="7735" w:name="ET_yor_6595_11"/>
      <w:r w:rsidRPr="00AB04F6">
        <w:rPr>
          <w:rStyle w:val="TagStyle"/>
          <w:rtl/>
        </w:rPr>
        <w:t xml:space="preserve"> &lt;&lt; יור &gt;&gt; </w:t>
      </w:r>
      <w:r>
        <w:rPr>
          <w:rtl/>
        </w:rPr>
        <w:t>היו"ר ארז מלול:</w:t>
      </w:r>
      <w:r w:rsidRPr="00AB04F6">
        <w:rPr>
          <w:rStyle w:val="TagStyle"/>
          <w:rtl/>
        </w:rPr>
        <w:t xml:space="preserve"> &lt;&lt; יור &gt;&gt;</w:t>
      </w:r>
      <w:r>
        <w:rPr>
          <w:rtl/>
        </w:rPr>
        <w:t xml:space="preserve">   </w:t>
      </w:r>
      <w:bookmarkEnd w:id="7735"/>
    </w:p>
    <w:p w:rsidR="000172BA" w:rsidRPr="00AB04F6" w:rsidRDefault="000172BA" w:rsidP="00504B57">
      <w:pPr>
        <w:rPr>
          <w:rtl/>
        </w:rPr>
      </w:pPr>
    </w:p>
    <w:p w:rsidR="000172BA" w:rsidRDefault="000172BA" w:rsidP="000B3FF9">
      <w:pPr>
        <w:rPr>
          <w:rtl/>
        </w:rPr>
      </w:pPr>
      <w:bookmarkStart w:id="7736" w:name="_ETM_Q14_214752"/>
      <w:bookmarkStart w:id="7737" w:name="_ETM_Q14_214843"/>
      <w:bookmarkEnd w:id="7736"/>
      <w:bookmarkEnd w:id="7737"/>
      <w:r>
        <w:rPr>
          <w:rtl/>
        </w:rPr>
        <w:t xml:space="preserve">חברות </w:t>
      </w:r>
      <w:bookmarkStart w:id="7738" w:name="_ETM_Q14_221449"/>
      <w:bookmarkEnd w:id="7738"/>
      <w:r>
        <w:rPr>
          <w:rtl/>
        </w:rPr>
        <w:t xml:space="preserve">וחברי </w:t>
      </w:r>
      <w:bookmarkStart w:id="7739" w:name="_ETM_Q14_222469"/>
      <w:bookmarkEnd w:id="7739"/>
      <w:r>
        <w:rPr>
          <w:rtl/>
        </w:rPr>
        <w:t>הכנסת</w:t>
      </w:r>
      <w:r>
        <w:rPr>
          <w:rFonts w:hint="cs"/>
          <w:rtl/>
        </w:rPr>
        <w:t>,</w:t>
      </w:r>
      <w:r>
        <w:rPr>
          <w:rtl/>
        </w:rPr>
        <w:t xml:space="preserve"> </w:t>
      </w:r>
      <w:bookmarkStart w:id="7740" w:name="_ETM_Q14_223489"/>
      <w:bookmarkEnd w:id="7740"/>
      <w:r>
        <w:rPr>
          <w:rtl/>
        </w:rPr>
        <w:t xml:space="preserve">הנושא </w:t>
      </w:r>
      <w:bookmarkStart w:id="7741" w:name="_ETM_Q14_223909"/>
      <w:bookmarkEnd w:id="7741"/>
      <w:r>
        <w:rPr>
          <w:rtl/>
        </w:rPr>
        <w:t xml:space="preserve">הבא </w:t>
      </w:r>
      <w:bookmarkStart w:id="7742" w:name="_ETM_Q14_224089"/>
      <w:bookmarkEnd w:id="7742"/>
      <w:r>
        <w:rPr>
          <w:rtl/>
        </w:rPr>
        <w:t xml:space="preserve">על </w:t>
      </w:r>
      <w:bookmarkStart w:id="7743" w:name="_ETM_Q14_224149"/>
      <w:bookmarkEnd w:id="7743"/>
      <w:r>
        <w:rPr>
          <w:rtl/>
        </w:rPr>
        <w:t>סדר</w:t>
      </w:r>
      <w:r>
        <w:rPr>
          <w:rFonts w:hint="cs"/>
          <w:rtl/>
        </w:rPr>
        <w:t>-</w:t>
      </w:r>
      <w:bookmarkStart w:id="7744" w:name="_ETM_Q14_224479"/>
      <w:bookmarkEnd w:id="7744"/>
      <w:r>
        <w:rPr>
          <w:rtl/>
        </w:rPr>
        <w:t xml:space="preserve">היום </w:t>
      </w:r>
      <w:bookmarkStart w:id="7745" w:name="_ETM_Q14_224690"/>
      <w:bookmarkEnd w:id="7745"/>
      <w:r>
        <w:rPr>
          <w:rFonts w:hint="cs"/>
          <w:rtl/>
        </w:rPr>
        <w:t xml:space="preserve">– </w:t>
      </w:r>
      <w:r w:rsidRPr="00AB04F6">
        <w:rPr>
          <w:rtl/>
        </w:rPr>
        <w:t>הצעת חוק תקציב נוסף לשנת הכספים 2024 (מס' 3), התשפ"ה</w:t>
      </w:r>
      <w:r>
        <w:rPr>
          <w:rFonts w:hint="cs"/>
          <w:rtl/>
        </w:rPr>
        <w:t>–</w:t>
      </w:r>
      <w:r w:rsidRPr="00AB04F6">
        <w:rPr>
          <w:rtl/>
        </w:rPr>
        <w:t>2024</w:t>
      </w:r>
      <w:r>
        <w:rPr>
          <w:rFonts w:hint="cs"/>
          <w:rtl/>
        </w:rPr>
        <w:t>, ו</w:t>
      </w:r>
      <w:r w:rsidRPr="00AB04F6">
        <w:rPr>
          <w:rtl/>
        </w:rPr>
        <w:t>הצעת חוק הפחתת הגירעון והגבלת ההוצאה התקצ</w:t>
      </w:r>
      <w:r>
        <w:rPr>
          <w:rtl/>
        </w:rPr>
        <w:t>יבית (תיקון מס' 27), התשפ"ה</w:t>
      </w:r>
      <w:r>
        <w:rPr>
          <w:rFonts w:hint="eastAsia"/>
          <w:rtl/>
        </w:rPr>
        <w:t>–</w:t>
      </w:r>
      <w:r>
        <w:rPr>
          <w:rFonts w:hint="cs"/>
          <w:rtl/>
        </w:rPr>
        <w:t>2024,</w:t>
      </w:r>
      <w:bookmarkStart w:id="7746" w:name="_ETM_Q14_238180"/>
      <w:bookmarkEnd w:id="7746"/>
      <w:r>
        <w:rPr>
          <w:rFonts w:hint="cs"/>
          <w:rtl/>
        </w:rPr>
        <w:t xml:space="preserve"> ל</w:t>
      </w:r>
      <w:r>
        <w:rPr>
          <w:rtl/>
        </w:rPr>
        <w:t xml:space="preserve">קריאה </w:t>
      </w:r>
      <w:bookmarkStart w:id="7747" w:name="_ETM_Q14_238540"/>
      <w:bookmarkEnd w:id="7747"/>
      <w:r>
        <w:rPr>
          <w:rtl/>
        </w:rPr>
        <w:t xml:space="preserve">השנייה </w:t>
      </w:r>
      <w:bookmarkStart w:id="7748" w:name="_ETM_Q14_238870"/>
      <w:bookmarkEnd w:id="7748"/>
      <w:r>
        <w:rPr>
          <w:rtl/>
        </w:rPr>
        <w:t>והשלישית</w:t>
      </w:r>
      <w:r>
        <w:rPr>
          <w:rFonts w:hint="cs"/>
          <w:rtl/>
        </w:rPr>
        <w:t>.</w:t>
      </w:r>
      <w:r>
        <w:rPr>
          <w:rtl/>
        </w:rPr>
        <w:t xml:space="preserve"> </w:t>
      </w:r>
      <w:bookmarkStart w:id="7749" w:name="_ETM_Q14_239829"/>
      <w:bookmarkEnd w:id="7749"/>
      <w:r>
        <w:rPr>
          <w:rtl/>
        </w:rPr>
        <w:t xml:space="preserve">הדיון </w:t>
      </w:r>
      <w:bookmarkStart w:id="7750" w:name="_ETM_Q14_240309"/>
      <w:bookmarkEnd w:id="7750"/>
      <w:r>
        <w:rPr>
          <w:rtl/>
        </w:rPr>
        <w:t xml:space="preserve">בשתי </w:t>
      </w:r>
      <w:bookmarkStart w:id="7751" w:name="_ETM_Q14_240699"/>
      <w:bookmarkEnd w:id="7751"/>
      <w:r>
        <w:rPr>
          <w:rtl/>
        </w:rPr>
        <w:t xml:space="preserve">הצעות </w:t>
      </w:r>
      <w:bookmarkStart w:id="7752" w:name="_ETM_Q14_241210"/>
      <w:bookmarkEnd w:id="7752"/>
      <w:r>
        <w:rPr>
          <w:rFonts w:hint="cs"/>
          <w:rtl/>
        </w:rPr>
        <w:t>ה</w:t>
      </w:r>
      <w:r>
        <w:rPr>
          <w:rtl/>
        </w:rPr>
        <w:t xml:space="preserve">חוק </w:t>
      </w:r>
      <w:bookmarkStart w:id="7753" w:name="_ETM_Q14_241750"/>
      <w:bookmarkEnd w:id="7753"/>
      <w:r>
        <w:rPr>
          <w:rtl/>
        </w:rPr>
        <w:t>יהי</w:t>
      </w:r>
      <w:r>
        <w:rPr>
          <w:rFonts w:hint="cs"/>
          <w:rtl/>
        </w:rPr>
        <w:t>ה</w:t>
      </w:r>
      <w:r>
        <w:rPr>
          <w:rtl/>
        </w:rPr>
        <w:t xml:space="preserve"> </w:t>
      </w:r>
      <w:bookmarkStart w:id="7754" w:name="_ETM_Q14_242780"/>
      <w:bookmarkEnd w:id="7754"/>
      <w:r>
        <w:rPr>
          <w:rtl/>
        </w:rPr>
        <w:t xml:space="preserve">דיון </w:t>
      </w:r>
      <w:bookmarkStart w:id="7755" w:name="_ETM_Q14_243170"/>
      <w:bookmarkEnd w:id="7755"/>
      <w:r>
        <w:rPr>
          <w:rtl/>
        </w:rPr>
        <w:t>משולב</w:t>
      </w:r>
      <w:r>
        <w:rPr>
          <w:rFonts w:hint="cs"/>
          <w:rtl/>
        </w:rPr>
        <w:t>,</w:t>
      </w:r>
      <w:r>
        <w:rPr>
          <w:rtl/>
        </w:rPr>
        <w:t xml:space="preserve"> </w:t>
      </w:r>
      <w:bookmarkStart w:id="7756" w:name="_ETM_Q14_243830"/>
      <w:bookmarkEnd w:id="7756"/>
      <w:r>
        <w:rPr>
          <w:rtl/>
        </w:rPr>
        <w:t xml:space="preserve">בהתאם </w:t>
      </w:r>
      <w:bookmarkStart w:id="7757" w:name="_ETM_Q14_244400"/>
      <w:bookmarkEnd w:id="7757"/>
      <w:r>
        <w:rPr>
          <w:rtl/>
        </w:rPr>
        <w:t xml:space="preserve">לסדרי </w:t>
      </w:r>
      <w:bookmarkStart w:id="7758" w:name="_ETM_Q14_244940"/>
      <w:bookmarkEnd w:id="7758"/>
      <w:r>
        <w:rPr>
          <w:rtl/>
        </w:rPr>
        <w:t xml:space="preserve">הדיון </w:t>
      </w:r>
      <w:bookmarkStart w:id="7759" w:name="_ETM_Q14_245300"/>
      <w:bookmarkEnd w:id="7759"/>
      <w:r>
        <w:rPr>
          <w:rtl/>
        </w:rPr>
        <w:t xml:space="preserve">המיוחדים </w:t>
      </w:r>
      <w:bookmarkStart w:id="7760" w:name="_ETM_Q14_246290"/>
      <w:bookmarkEnd w:id="7760"/>
      <w:r>
        <w:rPr>
          <w:rtl/>
        </w:rPr>
        <w:t xml:space="preserve">שקבעה </w:t>
      </w:r>
      <w:bookmarkStart w:id="7761" w:name="_ETM_Q14_247040"/>
      <w:bookmarkEnd w:id="7761"/>
      <w:r>
        <w:rPr>
          <w:rtl/>
        </w:rPr>
        <w:t xml:space="preserve">ועדת </w:t>
      </w:r>
      <w:bookmarkStart w:id="7762" w:name="_ETM_Q14_247550"/>
      <w:bookmarkEnd w:id="7762"/>
      <w:r>
        <w:rPr>
          <w:rtl/>
        </w:rPr>
        <w:t>הכנסת</w:t>
      </w:r>
      <w:r>
        <w:rPr>
          <w:rFonts w:hint="cs"/>
          <w:rtl/>
        </w:rPr>
        <w:t>.</w:t>
      </w:r>
      <w:r>
        <w:rPr>
          <w:rtl/>
        </w:rPr>
        <w:t xml:space="preserve"> </w:t>
      </w:r>
      <w:bookmarkStart w:id="7763" w:name="_ETM_Q14_248569"/>
      <w:bookmarkStart w:id="7764" w:name="_ETM_Q14_250802"/>
      <w:bookmarkStart w:id="7765" w:name="_ETM_Q14_250914"/>
      <w:bookmarkStart w:id="7766" w:name="_ETM_Q14_251142"/>
      <w:bookmarkStart w:id="7767" w:name="_ETM_Q14_251236"/>
      <w:bookmarkEnd w:id="7763"/>
      <w:bookmarkEnd w:id="7764"/>
      <w:bookmarkEnd w:id="7765"/>
      <w:bookmarkEnd w:id="7766"/>
      <w:bookmarkEnd w:id="7767"/>
      <w:r>
        <w:rPr>
          <w:rtl/>
        </w:rPr>
        <w:t xml:space="preserve">אני </w:t>
      </w:r>
      <w:bookmarkStart w:id="7768" w:name="_ETM_Q14_248780"/>
      <w:bookmarkEnd w:id="7768"/>
      <w:r>
        <w:rPr>
          <w:rtl/>
        </w:rPr>
        <w:t xml:space="preserve">מזמין </w:t>
      </w:r>
      <w:bookmarkStart w:id="7769" w:name="_ETM_Q14_249110"/>
      <w:bookmarkEnd w:id="7769"/>
      <w:r>
        <w:rPr>
          <w:rtl/>
        </w:rPr>
        <w:t xml:space="preserve">את </w:t>
      </w:r>
      <w:bookmarkStart w:id="7770" w:name="_ETM_Q14_249200"/>
      <w:bookmarkEnd w:id="7770"/>
      <w:r>
        <w:rPr>
          <w:rtl/>
        </w:rPr>
        <w:t xml:space="preserve">חבר </w:t>
      </w:r>
      <w:bookmarkStart w:id="7771" w:name="_ETM_Q14_249440"/>
      <w:bookmarkEnd w:id="7771"/>
      <w:r>
        <w:rPr>
          <w:rtl/>
        </w:rPr>
        <w:t xml:space="preserve">הכנסת </w:t>
      </w:r>
      <w:bookmarkStart w:id="7772" w:name="_ETM_Q14_249800"/>
      <w:bookmarkEnd w:id="7772"/>
      <w:r>
        <w:rPr>
          <w:rtl/>
        </w:rPr>
        <w:t xml:space="preserve">הרב </w:t>
      </w:r>
      <w:bookmarkStart w:id="7773" w:name="_ETM_Q14_250010"/>
      <w:bookmarkEnd w:id="7773"/>
      <w:r>
        <w:rPr>
          <w:rtl/>
        </w:rPr>
        <w:t xml:space="preserve">משה </w:t>
      </w:r>
      <w:bookmarkStart w:id="7774" w:name="_ETM_Q14_250310"/>
      <w:bookmarkEnd w:id="7774"/>
      <w:r>
        <w:rPr>
          <w:rtl/>
        </w:rPr>
        <w:t>גפני</w:t>
      </w:r>
      <w:r>
        <w:rPr>
          <w:rFonts w:hint="cs"/>
          <w:rtl/>
        </w:rPr>
        <w:t>,</w:t>
      </w:r>
      <w:r>
        <w:rPr>
          <w:rtl/>
        </w:rPr>
        <w:t xml:space="preserve"> </w:t>
      </w:r>
      <w:bookmarkStart w:id="7775" w:name="_ETM_Q14_251390"/>
      <w:bookmarkEnd w:id="7775"/>
      <w:r>
        <w:rPr>
          <w:rtl/>
        </w:rPr>
        <w:t>יו</w:t>
      </w:r>
      <w:r>
        <w:rPr>
          <w:rFonts w:hint="cs"/>
          <w:rtl/>
        </w:rPr>
        <w:t>שב-ראש</w:t>
      </w:r>
      <w:r>
        <w:rPr>
          <w:rtl/>
        </w:rPr>
        <w:t xml:space="preserve"> </w:t>
      </w:r>
      <w:bookmarkStart w:id="7776" w:name="_ETM_Q14_253180"/>
      <w:bookmarkEnd w:id="7776"/>
      <w:r>
        <w:rPr>
          <w:rtl/>
        </w:rPr>
        <w:t xml:space="preserve">ועדת </w:t>
      </w:r>
      <w:bookmarkStart w:id="7777" w:name="_ETM_Q14_253659"/>
      <w:bookmarkEnd w:id="7777"/>
      <w:r>
        <w:rPr>
          <w:rtl/>
        </w:rPr>
        <w:t>הכספים</w:t>
      </w:r>
      <w:r w:rsidR="00587746">
        <w:rPr>
          <w:rFonts w:hint="cs"/>
          <w:rtl/>
        </w:rPr>
        <w:t>,</w:t>
      </w:r>
      <w:r>
        <w:rPr>
          <w:rtl/>
        </w:rPr>
        <w:t xml:space="preserve"> </w:t>
      </w:r>
      <w:bookmarkStart w:id="7778" w:name="_ETM_Q14_254380"/>
      <w:bookmarkEnd w:id="7778"/>
      <w:r>
        <w:rPr>
          <w:rtl/>
        </w:rPr>
        <w:t xml:space="preserve">להציג </w:t>
      </w:r>
      <w:bookmarkStart w:id="7779" w:name="_ETM_Q14_254890"/>
      <w:bookmarkEnd w:id="7779"/>
      <w:r>
        <w:rPr>
          <w:rtl/>
        </w:rPr>
        <w:t xml:space="preserve">את </w:t>
      </w:r>
      <w:bookmarkStart w:id="7780" w:name="_ETM_Q14_255009"/>
      <w:bookmarkEnd w:id="7780"/>
      <w:r>
        <w:rPr>
          <w:rtl/>
        </w:rPr>
        <w:t xml:space="preserve">הצעת </w:t>
      </w:r>
      <w:bookmarkStart w:id="7781" w:name="_ETM_Q14_255459"/>
      <w:bookmarkEnd w:id="7781"/>
      <w:r>
        <w:rPr>
          <w:rtl/>
        </w:rPr>
        <w:t>החוק</w:t>
      </w:r>
      <w:r>
        <w:rPr>
          <w:rFonts w:hint="cs"/>
          <w:rtl/>
        </w:rPr>
        <w:t>.</w:t>
      </w:r>
      <w:r>
        <w:rPr>
          <w:rtl/>
        </w:rPr>
        <w:t xml:space="preserve"> </w:t>
      </w:r>
      <w:bookmarkStart w:id="7782" w:name="_ETM_Q14_268190"/>
      <w:bookmarkEnd w:id="7782"/>
      <w:r>
        <w:rPr>
          <w:rtl/>
        </w:rPr>
        <w:t xml:space="preserve">ללא </w:t>
      </w:r>
      <w:bookmarkStart w:id="7783" w:name="_ETM_Q14_268580"/>
      <w:bookmarkEnd w:id="7783"/>
      <w:r>
        <w:rPr>
          <w:rtl/>
        </w:rPr>
        <w:t xml:space="preserve">הגבלת </w:t>
      </w:r>
      <w:bookmarkStart w:id="7784" w:name="_ETM_Q14_269060"/>
      <w:bookmarkEnd w:id="7784"/>
      <w:r>
        <w:rPr>
          <w:rtl/>
        </w:rPr>
        <w:t>זמן</w:t>
      </w:r>
      <w:r>
        <w:rPr>
          <w:rFonts w:hint="cs"/>
          <w:rtl/>
        </w:rPr>
        <w:t>, נבו.</w:t>
      </w:r>
      <w:r>
        <w:rPr>
          <w:rtl/>
        </w:rPr>
        <w:t xml:space="preserve"> </w:t>
      </w:r>
      <w:bookmarkStart w:id="7785" w:name="_ETM_Q14_272569"/>
      <w:bookmarkStart w:id="7786" w:name="_ETM_Q14_272630"/>
      <w:bookmarkEnd w:id="7785"/>
      <w:bookmarkEnd w:id="7786"/>
    </w:p>
    <w:p w:rsidR="000172BA" w:rsidRDefault="000172BA" w:rsidP="00504B57">
      <w:pPr>
        <w:rPr>
          <w:rtl/>
        </w:rPr>
      </w:pPr>
    </w:p>
    <w:p w:rsidR="000172BA" w:rsidRDefault="000172BA" w:rsidP="00504B57">
      <w:pPr>
        <w:pStyle w:val="af5"/>
        <w:keepNext/>
        <w:rPr>
          <w:rtl/>
        </w:rPr>
      </w:pPr>
      <w:r w:rsidRPr="00BE4925">
        <w:rPr>
          <w:rStyle w:val="TagStyle"/>
          <w:rtl/>
        </w:rPr>
        <w:t xml:space="preserve">&lt;&lt; קריאה &gt;&gt; </w:t>
      </w:r>
      <w:r>
        <w:rPr>
          <w:rtl/>
        </w:rPr>
        <w:t>אלעזר שטרן (יש עתיד):</w:t>
      </w:r>
      <w:r w:rsidRPr="00BE4925">
        <w:rPr>
          <w:rStyle w:val="TagStyle"/>
          <w:rtl/>
        </w:rPr>
        <w:t xml:space="preserve"> &lt;&lt; קריאה &gt;&gt;</w:t>
      </w:r>
      <w:r>
        <w:rPr>
          <w:rtl/>
        </w:rPr>
        <w:t xml:space="preserve">   </w:t>
      </w:r>
    </w:p>
    <w:p w:rsidR="000172BA" w:rsidRPr="00BE4925" w:rsidRDefault="000172BA" w:rsidP="00504B57">
      <w:pPr>
        <w:ind w:firstLine="0"/>
        <w:rPr>
          <w:rtl/>
          <w:lang w:eastAsia="he-IL"/>
        </w:rPr>
      </w:pPr>
    </w:p>
    <w:p w:rsidR="000172BA" w:rsidRDefault="000172BA" w:rsidP="00587746">
      <w:pPr>
        <w:rPr>
          <w:rtl/>
          <w:lang w:eastAsia="he-IL"/>
        </w:rPr>
      </w:pPr>
      <w:r>
        <w:rPr>
          <w:rFonts w:hint="cs"/>
          <w:rtl/>
          <w:lang w:eastAsia="he-IL"/>
        </w:rPr>
        <w:t>אמרתי לו להוסיף את הסנקציות לתפקיד</w:t>
      </w:r>
      <w:r w:rsidR="00587746">
        <w:rPr>
          <w:rFonts w:hint="cs"/>
          <w:rtl/>
          <w:lang w:eastAsia="he-IL"/>
        </w:rPr>
        <w:t>.</w:t>
      </w:r>
      <w:r>
        <w:rPr>
          <w:rFonts w:hint="cs"/>
          <w:rtl/>
          <w:lang w:eastAsia="he-IL"/>
        </w:rPr>
        <w:t xml:space="preserve"> יהיה הרבה כסף.</w:t>
      </w:r>
    </w:p>
    <w:p w:rsidR="000172BA" w:rsidRDefault="000172BA" w:rsidP="00504B57">
      <w:pPr>
        <w:rPr>
          <w:rtl/>
        </w:rPr>
      </w:pPr>
    </w:p>
    <w:p w:rsidR="000172BA" w:rsidRDefault="000172BA" w:rsidP="00504B57">
      <w:pPr>
        <w:pStyle w:val="af6"/>
        <w:keepNext/>
        <w:rPr>
          <w:rtl/>
        </w:rPr>
      </w:pPr>
      <w:bookmarkStart w:id="7787" w:name="ET_yor_6595_13"/>
      <w:r w:rsidRPr="007B2406">
        <w:rPr>
          <w:rStyle w:val="TagStyle"/>
          <w:rtl/>
        </w:rPr>
        <w:t xml:space="preserve"> &lt;&lt; יור &gt;&gt; </w:t>
      </w:r>
      <w:r>
        <w:rPr>
          <w:rtl/>
        </w:rPr>
        <w:t>היו"ר ארז מלול:</w:t>
      </w:r>
      <w:r w:rsidRPr="007B2406">
        <w:rPr>
          <w:rStyle w:val="TagStyle"/>
          <w:rtl/>
        </w:rPr>
        <w:t xml:space="preserve"> &lt;&lt; יור &gt;&gt;</w:t>
      </w:r>
      <w:r>
        <w:rPr>
          <w:rtl/>
        </w:rPr>
        <w:t xml:space="preserve">   </w:t>
      </w:r>
      <w:bookmarkEnd w:id="7787"/>
    </w:p>
    <w:p w:rsidR="000172BA" w:rsidRPr="007B2406" w:rsidRDefault="000172BA" w:rsidP="00504B57">
      <w:pPr>
        <w:ind w:firstLine="0"/>
        <w:rPr>
          <w:rtl/>
        </w:rPr>
      </w:pPr>
    </w:p>
    <w:p w:rsidR="000172BA" w:rsidRDefault="000172BA" w:rsidP="00504B57">
      <w:pPr>
        <w:rPr>
          <w:rtl/>
        </w:rPr>
      </w:pPr>
      <w:r>
        <w:rPr>
          <w:rFonts w:hint="cs"/>
          <w:rtl/>
        </w:rPr>
        <w:t>אם</w:t>
      </w:r>
      <w:r>
        <w:rPr>
          <w:rtl/>
        </w:rPr>
        <w:t xml:space="preserve"> </w:t>
      </w:r>
      <w:bookmarkStart w:id="7788" w:name="_ETM_Q14_279369"/>
      <w:bookmarkEnd w:id="7788"/>
      <w:r>
        <w:rPr>
          <w:rtl/>
        </w:rPr>
        <w:t xml:space="preserve">זה </w:t>
      </w:r>
      <w:bookmarkStart w:id="7789" w:name="_ETM_Q14_279579"/>
      <w:bookmarkEnd w:id="7789"/>
      <w:r>
        <w:rPr>
          <w:rtl/>
        </w:rPr>
        <w:t xml:space="preserve">לא </w:t>
      </w:r>
      <w:bookmarkStart w:id="7790" w:name="_ETM_Q14_279700"/>
      <w:bookmarkEnd w:id="7790"/>
      <w:r>
        <w:rPr>
          <w:rtl/>
        </w:rPr>
        <w:t xml:space="preserve">היה </w:t>
      </w:r>
      <w:bookmarkStart w:id="7791" w:name="_ETM_Q14_279849"/>
      <w:bookmarkEnd w:id="7791"/>
      <w:r>
        <w:rPr>
          <w:rtl/>
        </w:rPr>
        <w:t>מצחיק</w:t>
      </w:r>
      <w:bookmarkStart w:id="7792" w:name="_ETM_Q14_280959"/>
      <w:bookmarkEnd w:id="7792"/>
      <w:r>
        <w:rPr>
          <w:rFonts w:hint="cs"/>
          <w:rtl/>
        </w:rPr>
        <w:t>, היינו בוכים עכשיו.</w:t>
      </w:r>
    </w:p>
    <w:p w:rsidR="000172BA" w:rsidRDefault="000172BA" w:rsidP="00504B57">
      <w:pPr>
        <w:rPr>
          <w:rtl/>
        </w:rPr>
      </w:pPr>
      <w:bookmarkStart w:id="7793" w:name="_ETM_Q14_278552"/>
      <w:bookmarkStart w:id="7794" w:name="_ETM_Q14_278645"/>
      <w:bookmarkEnd w:id="7793"/>
      <w:bookmarkEnd w:id="7794"/>
    </w:p>
    <w:p w:rsidR="000172BA" w:rsidRDefault="000172BA" w:rsidP="00504B57">
      <w:pPr>
        <w:pStyle w:val="af5"/>
        <w:keepNext/>
        <w:rPr>
          <w:rtl/>
        </w:rPr>
      </w:pPr>
      <w:r w:rsidRPr="00BE4925">
        <w:rPr>
          <w:rStyle w:val="TagStyle"/>
          <w:rtl/>
        </w:rPr>
        <w:t xml:space="preserve">&lt;&lt; קריאה &gt;&gt; </w:t>
      </w:r>
      <w:r>
        <w:rPr>
          <w:rtl/>
        </w:rPr>
        <w:t>אלעזר שטרן (יש עתיד):</w:t>
      </w:r>
      <w:r w:rsidRPr="00BE4925">
        <w:rPr>
          <w:rStyle w:val="TagStyle"/>
          <w:rtl/>
        </w:rPr>
        <w:t xml:space="preserve"> &lt;&lt; קריאה &gt;&gt;</w:t>
      </w:r>
      <w:r>
        <w:rPr>
          <w:rtl/>
        </w:rPr>
        <w:t xml:space="preserve">   </w:t>
      </w:r>
    </w:p>
    <w:p w:rsidR="000172BA" w:rsidRDefault="000172BA" w:rsidP="00504B57">
      <w:pPr>
        <w:rPr>
          <w:rtl/>
        </w:rPr>
      </w:pPr>
    </w:p>
    <w:p w:rsidR="000172BA" w:rsidRDefault="000172BA" w:rsidP="00504B57">
      <w:pPr>
        <w:rPr>
          <w:rtl/>
        </w:rPr>
      </w:pPr>
      <w:r>
        <w:rPr>
          <w:rFonts w:hint="cs"/>
          <w:rtl/>
        </w:rPr>
        <w:t>נכון זה רעיון?</w:t>
      </w:r>
    </w:p>
    <w:p w:rsidR="000172BA" w:rsidRDefault="000172BA" w:rsidP="00504B57">
      <w:pPr>
        <w:rPr>
          <w:rtl/>
        </w:rPr>
      </w:pPr>
    </w:p>
    <w:p w:rsidR="000172BA" w:rsidRDefault="000172BA" w:rsidP="00504B57">
      <w:pPr>
        <w:pStyle w:val="a4"/>
        <w:keepNext/>
        <w:rPr>
          <w:rtl/>
        </w:rPr>
      </w:pPr>
      <w:bookmarkStart w:id="7795" w:name="ET_speaker_5561_4"/>
      <w:r w:rsidRPr="00BE4925">
        <w:rPr>
          <w:rStyle w:val="TagStyle"/>
          <w:rtl/>
        </w:rPr>
        <w:t xml:space="preserve">&lt;&lt; דובר &gt;&gt; </w:t>
      </w:r>
      <w:bookmarkStart w:id="7796" w:name="_Toc185953672"/>
      <w:bookmarkStart w:id="7797" w:name="_Toc185954691"/>
      <w:r>
        <w:rPr>
          <w:rtl/>
        </w:rPr>
        <w:t>משה גפני (</w:t>
      </w:r>
      <w:r>
        <w:rPr>
          <w:rFonts w:hint="cs"/>
          <w:rtl/>
        </w:rPr>
        <w:t>יו"ר ועדת הכספים</w:t>
      </w:r>
      <w:r>
        <w:rPr>
          <w:rtl/>
        </w:rPr>
        <w:t>):</w:t>
      </w:r>
      <w:bookmarkEnd w:id="7796"/>
      <w:bookmarkEnd w:id="7797"/>
      <w:r w:rsidRPr="00BE4925">
        <w:rPr>
          <w:rStyle w:val="TagStyle"/>
          <w:rtl/>
        </w:rPr>
        <w:t xml:space="preserve"> &lt;&lt; דובר &gt;&gt;</w:t>
      </w:r>
      <w:r>
        <w:rPr>
          <w:rtl/>
        </w:rPr>
        <w:t xml:space="preserve">   </w:t>
      </w:r>
      <w:bookmarkEnd w:id="7795"/>
    </w:p>
    <w:p w:rsidR="000172BA" w:rsidRDefault="000172BA" w:rsidP="00504B57">
      <w:pPr>
        <w:rPr>
          <w:rtl/>
        </w:rPr>
      </w:pPr>
    </w:p>
    <w:p w:rsidR="000172BA" w:rsidRDefault="000172BA" w:rsidP="00504B57">
      <w:pPr>
        <w:rPr>
          <w:rtl/>
        </w:rPr>
      </w:pPr>
      <w:r>
        <w:rPr>
          <w:rtl/>
        </w:rPr>
        <w:t xml:space="preserve"> </w:t>
      </w:r>
      <w:bookmarkStart w:id="7798" w:name="_ETM_Q14_281469"/>
      <w:bookmarkStart w:id="7799" w:name="_ETM_Q14_283959"/>
      <w:bookmarkEnd w:id="7798"/>
      <w:bookmarkEnd w:id="7799"/>
      <w:r>
        <w:rPr>
          <w:rtl/>
        </w:rPr>
        <w:t xml:space="preserve">אדוני </w:t>
      </w:r>
      <w:bookmarkStart w:id="7800" w:name="_ETM_Q14_284409"/>
      <w:bookmarkEnd w:id="7800"/>
      <w:r>
        <w:rPr>
          <w:rtl/>
        </w:rPr>
        <w:t>היושב-ראש</w:t>
      </w:r>
      <w:r>
        <w:rPr>
          <w:rFonts w:hint="cs"/>
          <w:rtl/>
        </w:rPr>
        <w:t>,</w:t>
      </w:r>
      <w:r>
        <w:rPr>
          <w:rtl/>
        </w:rPr>
        <w:t xml:space="preserve"> </w:t>
      </w:r>
      <w:bookmarkStart w:id="7801" w:name="_ETM_Q14_285970"/>
      <w:bookmarkEnd w:id="7801"/>
      <w:r>
        <w:rPr>
          <w:rtl/>
        </w:rPr>
        <w:t xml:space="preserve">חברי </w:t>
      </w:r>
      <w:bookmarkStart w:id="7802" w:name="_ETM_Q14_286299"/>
      <w:bookmarkEnd w:id="7802"/>
      <w:r>
        <w:rPr>
          <w:rtl/>
        </w:rPr>
        <w:t>הכנסת</w:t>
      </w:r>
      <w:r>
        <w:rPr>
          <w:rFonts w:hint="cs"/>
          <w:rtl/>
        </w:rPr>
        <w:t>.</w:t>
      </w:r>
      <w:r>
        <w:rPr>
          <w:rtl/>
        </w:rPr>
        <w:t xml:space="preserve"> </w:t>
      </w:r>
      <w:bookmarkStart w:id="7803" w:name="_ETM_Q14_291329"/>
      <w:bookmarkEnd w:id="7803"/>
    </w:p>
    <w:p w:rsidR="000172BA" w:rsidRDefault="000172BA" w:rsidP="00504B57">
      <w:pPr>
        <w:rPr>
          <w:rtl/>
        </w:rPr>
      </w:pPr>
      <w:bookmarkStart w:id="7804" w:name="_ETM_Q14_290653"/>
      <w:bookmarkStart w:id="7805" w:name="_ETM_Q14_290742"/>
      <w:bookmarkEnd w:id="7804"/>
      <w:bookmarkEnd w:id="7805"/>
    </w:p>
    <w:p w:rsidR="000172BA" w:rsidRDefault="000172BA" w:rsidP="00504B57">
      <w:pPr>
        <w:pStyle w:val="af5"/>
        <w:keepNext/>
        <w:rPr>
          <w:rtl/>
        </w:rPr>
      </w:pPr>
      <w:r w:rsidRPr="00BE4925">
        <w:rPr>
          <w:rStyle w:val="TagStyle"/>
          <w:rtl/>
        </w:rPr>
        <w:t xml:space="preserve">&lt;&lt; קריאה &gt;&gt; </w:t>
      </w:r>
      <w:r>
        <w:rPr>
          <w:rtl/>
        </w:rPr>
        <w:t>אלעזר שטרן (יש עתיד):</w:t>
      </w:r>
      <w:r w:rsidRPr="00BE4925">
        <w:rPr>
          <w:rStyle w:val="TagStyle"/>
          <w:rtl/>
        </w:rPr>
        <w:t xml:space="preserve"> &lt;&lt; קריאה &gt;&gt;</w:t>
      </w:r>
      <w:r>
        <w:rPr>
          <w:rtl/>
        </w:rPr>
        <w:t xml:space="preserve">   </w:t>
      </w:r>
    </w:p>
    <w:p w:rsidR="000172BA" w:rsidRDefault="000172BA" w:rsidP="00504B57">
      <w:pPr>
        <w:rPr>
          <w:rtl/>
        </w:rPr>
      </w:pPr>
    </w:p>
    <w:p w:rsidR="000172BA" w:rsidRDefault="000172BA" w:rsidP="00504B57">
      <w:pPr>
        <w:rPr>
          <w:rtl/>
        </w:rPr>
      </w:pPr>
      <w:r>
        <w:rPr>
          <w:rFonts w:hint="cs"/>
          <w:rtl/>
        </w:rPr>
        <w:t xml:space="preserve">על סנקציות בתקציב. </w:t>
      </w:r>
    </w:p>
    <w:p w:rsidR="000172BA" w:rsidRDefault="000172BA" w:rsidP="00504B57">
      <w:pPr>
        <w:rPr>
          <w:rtl/>
        </w:rPr>
      </w:pPr>
    </w:p>
    <w:p w:rsidR="000172BA" w:rsidRDefault="000172BA" w:rsidP="00504B57">
      <w:pPr>
        <w:pStyle w:val="-"/>
        <w:keepNext/>
        <w:rPr>
          <w:rtl/>
        </w:rPr>
      </w:pPr>
      <w:bookmarkStart w:id="7806" w:name="ET_speakercontinue_5561_5"/>
      <w:r w:rsidRPr="00BE4925">
        <w:rPr>
          <w:rStyle w:val="TagStyle"/>
          <w:rtl/>
        </w:rPr>
        <w:t xml:space="preserve">&lt;&lt; דובר_המשך &gt;&gt; </w:t>
      </w:r>
      <w:r>
        <w:rPr>
          <w:rtl/>
        </w:rPr>
        <w:t>משה גפני (יו"ר ועדת הכספים):</w:t>
      </w:r>
      <w:r w:rsidRPr="00BE4925">
        <w:rPr>
          <w:rStyle w:val="TagStyle"/>
          <w:rtl/>
        </w:rPr>
        <w:t xml:space="preserve"> &lt;&lt; דובר_המשך &gt;&gt;</w:t>
      </w:r>
      <w:r>
        <w:rPr>
          <w:rtl/>
        </w:rPr>
        <w:t xml:space="preserve">   </w:t>
      </w:r>
      <w:bookmarkEnd w:id="7806"/>
    </w:p>
    <w:p w:rsidR="000172BA" w:rsidRDefault="000172BA" w:rsidP="00504B57">
      <w:pPr>
        <w:rPr>
          <w:rtl/>
        </w:rPr>
      </w:pPr>
    </w:p>
    <w:p w:rsidR="000172BA" w:rsidRDefault="000172BA" w:rsidP="00587746">
      <w:pPr>
        <w:rPr>
          <w:rtl/>
        </w:rPr>
      </w:pPr>
      <w:bookmarkStart w:id="7807" w:name="_ETM_Q14_290859"/>
      <w:bookmarkStart w:id="7808" w:name="_ETM_Q14_290929"/>
      <w:bookmarkEnd w:id="7807"/>
      <w:bookmarkEnd w:id="7808"/>
      <w:r>
        <w:rPr>
          <w:rtl/>
        </w:rPr>
        <w:t xml:space="preserve">אני </w:t>
      </w:r>
      <w:bookmarkStart w:id="7809" w:name="_ETM_Q14_291539"/>
      <w:bookmarkEnd w:id="7809"/>
      <w:r>
        <w:rPr>
          <w:rtl/>
        </w:rPr>
        <w:t xml:space="preserve">מתכבד </w:t>
      </w:r>
      <w:bookmarkStart w:id="7810" w:name="_ETM_Q14_292109"/>
      <w:bookmarkEnd w:id="7810"/>
      <w:r>
        <w:rPr>
          <w:rtl/>
        </w:rPr>
        <w:t>לה</w:t>
      </w:r>
      <w:r w:rsidR="00587746">
        <w:rPr>
          <w:rFonts w:hint="cs"/>
          <w:rtl/>
        </w:rPr>
        <w:t>ציג</w:t>
      </w:r>
      <w:r>
        <w:rPr>
          <w:rtl/>
        </w:rPr>
        <w:t xml:space="preserve"> </w:t>
      </w:r>
      <w:bookmarkStart w:id="7811" w:name="_ETM_Q14_292920"/>
      <w:bookmarkEnd w:id="7811"/>
      <w:r>
        <w:rPr>
          <w:rFonts w:hint="cs"/>
          <w:rtl/>
        </w:rPr>
        <w:t>ל</w:t>
      </w:r>
      <w:r>
        <w:rPr>
          <w:rtl/>
        </w:rPr>
        <w:t xml:space="preserve">פני </w:t>
      </w:r>
      <w:bookmarkStart w:id="7812" w:name="_ETM_Q14_293249"/>
      <w:bookmarkEnd w:id="7812"/>
      <w:r>
        <w:rPr>
          <w:rtl/>
        </w:rPr>
        <w:t xml:space="preserve">הכנסת </w:t>
      </w:r>
      <w:bookmarkStart w:id="7813" w:name="_ETM_Q14_293759"/>
      <w:bookmarkEnd w:id="7813"/>
      <w:r>
        <w:rPr>
          <w:rtl/>
        </w:rPr>
        <w:t xml:space="preserve">הצעת </w:t>
      </w:r>
      <w:bookmarkStart w:id="7814" w:name="_ETM_Q14_294149"/>
      <w:bookmarkEnd w:id="7814"/>
      <w:r>
        <w:rPr>
          <w:rtl/>
        </w:rPr>
        <w:t xml:space="preserve">חוק </w:t>
      </w:r>
      <w:bookmarkStart w:id="7815" w:name="_ETM_Q14_294389"/>
      <w:bookmarkEnd w:id="7815"/>
      <w:r>
        <w:rPr>
          <w:rtl/>
        </w:rPr>
        <w:t xml:space="preserve">תקציב </w:t>
      </w:r>
      <w:bookmarkStart w:id="7816" w:name="_ETM_Q14_294780"/>
      <w:bookmarkEnd w:id="7816"/>
      <w:r>
        <w:rPr>
          <w:rtl/>
        </w:rPr>
        <w:t>נוסף</w:t>
      </w:r>
      <w:bookmarkStart w:id="7817" w:name="_ETM_Q14_296340"/>
      <w:bookmarkEnd w:id="7817"/>
      <w:r>
        <w:rPr>
          <w:rFonts w:hint="cs"/>
          <w:rtl/>
        </w:rPr>
        <w:t xml:space="preserve"> </w:t>
      </w:r>
      <w:r w:rsidR="00A6278C">
        <w:rPr>
          <w:rFonts w:hint="cs"/>
          <w:rtl/>
        </w:rPr>
        <w:t>– –</w:t>
      </w:r>
    </w:p>
    <w:p w:rsidR="000172BA" w:rsidRDefault="000172BA" w:rsidP="00504B57">
      <w:pPr>
        <w:rPr>
          <w:rtl/>
        </w:rPr>
      </w:pPr>
    </w:p>
    <w:p w:rsidR="000172BA" w:rsidRDefault="000172BA" w:rsidP="00504B57">
      <w:pPr>
        <w:pStyle w:val="af5"/>
        <w:keepNext/>
        <w:rPr>
          <w:rtl/>
        </w:rPr>
      </w:pPr>
      <w:r w:rsidRPr="00BE4925">
        <w:rPr>
          <w:rStyle w:val="TagStyle"/>
          <w:rtl/>
        </w:rPr>
        <w:t xml:space="preserve">&lt;&lt; קריאה &gt;&gt; </w:t>
      </w:r>
      <w:r>
        <w:rPr>
          <w:rtl/>
        </w:rPr>
        <w:t>אלעזר שטרן (יש עתיד):</w:t>
      </w:r>
      <w:r w:rsidRPr="00BE4925">
        <w:rPr>
          <w:rStyle w:val="TagStyle"/>
          <w:rtl/>
        </w:rPr>
        <w:t xml:space="preserve"> &lt;&lt; קריאה &gt;&gt;</w:t>
      </w:r>
      <w:r>
        <w:rPr>
          <w:rtl/>
        </w:rPr>
        <w:t xml:space="preserve">   </w:t>
      </w:r>
    </w:p>
    <w:p w:rsidR="000172BA" w:rsidRDefault="000172BA" w:rsidP="00504B57">
      <w:pPr>
        <w:rPr>
          <w:rtl/>
        </w:rPr>
      </w:pPr>
    </w:p>
    <w:p w:rsidR="000172BA" w:rsidRDefault="000172BA" w:rsidP="00504B57">
      <w:pPr>
        <w:rPr>
          <w:rtl/>
        </w:rPr>
      </w:pPr>
      <w:r>
        <w:rPr>
          <w:rFonts w:hint="cs"/>
          <w:rtl/>
        </w:rPr>
        <w:t>מורידים, מבטלים את עליית המע"מ.</w:t>
      </w:r>
    </w:p>
    <w:p w:rsidR="000172BA" w:rsidRDefault="000172BA" w:rsidP="00504B57">
      <w:pPr>
        <w:rPr>
          <w:rtl/>
        </w:rPr>
      </w:pPr>
    </w:p>
    <w:p w:rsidR="000172BA" w:rsidRDefault="000172BA" w:rsidP="00504B57">
      <w:pPr>
        <w:pStyle w:val="af6"/>
        <w:keepNext/>
        <w:rPr>
          <w:rtl/>
        </w:rPr>
      </w:pPr>
      <w:bookmarkStart w:id="7818" w:name="ET_yor_6595_14"/>
      <w:r w:rsidRPr="00F55411">
        <w:rPr>
          <w:rStyle w:val="TagStyle"/>
          <w:rtl/>
        </w:rPr>
        <w:t xml:space="preserve"> &lt;&lt; יור &gt;&gt; </w:t>
      </w:r>
      <w:r>
        <w:rPr>
          <w:rtl/>
        </w:rPr>
        <w:t>היו"ר ארז מלול:</w:t>
      </w:r>
      <w:r w:rsidRPr="00F55411">
        <w:rPr>
          <w:rStyle w:val="TagStyle"/>
          <w:rtl/>
        </w:rPr>
        <w:t xml:space="preserve"> &lt;&lt; יור &gt;&gt;</w:t>
      </w:r>
      <w:r>
        <w:rPr>
          <w:rtl/>
        </w:rPr>
        <w:t xml:space="preserve">   </w:t>
      </w:r>
      <w:bookmarkEnd w:id="7818"/>
    </w:p>
    <w:p w:rsidR="000172BA" w:rsidRDefault="000172BA" w:rsidP="00A6278C">
      <w:pPr>
        <w:rPr>
          <w:rtl/>
        </w:rPr>
      </w:pPr>
    </w:p>
    <w:p w:rsidR="000172BA" w:rsidRDefault="000172BA" w:rsidP="00504B57">
      <w:pPr>
        <w:rPr>
          <w:rtl/>
        </w:rPr>
      </w:pPr>
      <w:bookmarkStart w:id="7819" w:name="_ETM_Q14_295630"/>
      <w:bookmarkEnd w:id="7819"/>
      <w:r>
        <w:rPr>
          <w:rtl/>
        </w:rPr>
        <w:t>אלעזר</w:t>
      </w:r>
      <w:r>
        <w:rPr>
          <w:rFonts w:hint="cs"/>
          <w:rtl/>
        </w:rPr>
        <w:t xml:space="preserve">, </w:t>
      </w:r>
      <w:r>
        <w:rPr>
          <w:rtl/>
        </w:rPr>
        <w:t>אלעזר</w:t>
      </w:r>
      <w:r>
        <w:rPr>
          <w:rFonts w:hint="cs"/>
          <w:rtl/>
        </w:rPr>
        <w:t xml:space="preserve">, </w:t>
      </w:r>
      <w:r>
        <w:rPr>
          <w:rtl/>
        </w:rPr>
        <w:t xml:space="preserve">אני </w:t>
      </w:r>
      <w:bookmarkStart w:id="7820" w:name="_ETM_Q14_296520"/>
      <w:bookmarkEnd w:id="7820"/>
      <w:r>
        <w:rPr>
          <w:rtl/>
        </w:rPr>
        <w:t xml:space="preserve">רוצה </w:t>
      </w:r>
      <w:bookmarkStart w:id="7821" w:name="_ETM_Q14_296880"/>
      <w:bookmarkEnd w:id="7821"/>
      <w:r>
        <w:rPr>
          <w:rFonts w:hint="cs"/>
          <w:rtl/>
        </w:rPr>
        <w:t>להקשיב.</w:t>
      </w:r>
    </w:p>
    <w:p w:rsidR="000172BA" w:rsidRDefault="000172BA" w:rsidP="00504B57">
      <w:pPr>
        <w:rPr>
          <w:rtl/>
        </w:rPr>
      </w:pPr>
    </w:p>
    <w:p w:rsidR="000172BA" w:rsidRDefault="000172BA" w:rsidP="00504B57">
      <w:pPr>
        <w:pStyle w:val="-"/>
        <w:keepNext/>
        <w:rPr>
          <w:rtl/>
        </w:rPr>
      </w:pPr>
      <w:r w:rsidRPr="00BE4925">
        <w:rPr>
          <w:rStyle w:val="TagStyle"/>
          <w:rtl/>
        </w:rPr>
        <w:t xml:space="preserve">&lt;&lt; דובר_המשך &gt;&gt; </w:t>
      </w:r>
      <w:r>
        <w:rPr>
          <w:rtl/>
        </w:rPr>
        <w:t>משה גפני (יו"ר ועדת הכספים):</w:t>
      </w:r>
      <w:r w:rsidRPr="00BE4925">
        <w:rPr>
          <w:rStyle w:val="TagStyle"/>
          <w:rtl/>
        </w:rPr>
        <w:t xml:space="preserve"> &lt;&lt; דובר_המשך &gt;&gt;</w:t>
      </w:r>
      <w:r>
        <w:rPr>
          <w:rtl/>
        </w:rPr>
        <w:t xml:space="preserve">   </w:t>
      </w:r>
    </w:p>
    <w:p w:rsidR="000172BA" w:rsidRDefault="000172BA" w:rsidP="00504B57">
      <w:pPr>
        <w:rPr>
          <w:rtl/>
        </w:rPr>
      </w:pPr>
    </w:p>
    <w:p w:rsidR="000172BA" w:rsidRDefault="00A6278C" w:rsidP="00587746">
      <w:pPr>
        <w:rPr>
          <w:rtl/>
        </w:rPr>
      </w:pPr>
      <w:r>
        <w:rPr>
          <w:rFonts w:hint="cs"/>
          <w:rtl/>
        </w:rPr>
        <w:t>– –</w:t>
      </w:r>
      <w:r w:rsidR="000172BA">
        <w:rPr>
          <w:rFonts w:hint="cs"/>
          <w:rtl/>
        </w:rPr>
        <w:t xml:space="preserve"> </w:t>
      </w:r>
      <w:r w:rsidR="000172BA">
        <w:rPr>
          <w:rtl/>
        </w:rPr>
        <w:t>ל</w:t>
      </w:r>
      <w:r w:rsidR="000172BA">
        <w:rPr>
          <w:rFonts w:hint="cs"/>
          <w:rtl/>
        </w:rPr>
        <w:t xml:space="preserve">שנת הכספים </w:t>
      </w:r>
      <w:r w:rsidR="000172BA">
        <w:rPr>
          <w:rtl/>
        </w:rPr>
        <w:t xml:space="preserve">2024 </w:t>
      </w:r>
      <w:bookmarkStart w:id="7822" w:name="_ETM_Q14_298140"/>
      <w:bookmarkEnd w:id="7822"/>
      <w:r w:rsidR="000172BA">
        <w:rPr>
          <w:rFonts w:hint="cs"/>
          <w:rtl/>
        </w:rPr>
        <w:t>(</w:t>
      </w:r>
      <w:r w:rsidR="000172BA">
        <w:rPr>
          <w:rtl/>
        </w:rPr>
        <w:t>מס</w:t>
      </w:r>
      <w:r w:rsidR="000172BA">
        <w:rPr>
          <w:rFonts w:hint="cs"/>
          <w:rtl/>
        </w:rPr>
        <w:t>'</w:t>
      </w:r>
      <w:r w:rsidR="000172BA">
        <w:rPr>
          <w:rtl/>
        </w:rPr>
        <w:t xml:space="preserve"> </w:t>
      </w:r>
      <w:bookmarkStart w:id="7823" w:name="_ETM_Q14_298530"/>
      <w:bookmarkEnd w:id="7823"/>
      <w:r w:rsidR="000172BA">
        <w:rPr>
          <w:rtl/>
        </w:rPr>
        <w:t>3</w:t>
      </w:r>
      <w:r w:rsidR="000172BA">
        <w:rPr>
          <w:rFonts w:hint="cs"/>
          <w:rtl/>
        </w:rPr>
        <w:t>),</w:t>
      </w:r>
      <w:r w:rsidR="000172BA">
        <w:rPr>
          <w:rtl/>
        </w:rPr>
        <w:t xml:space="preserve"> </w:t>
      </w:r>
      <w:bookmarkStart w:id="7824" w:name="_ETM_Q14_299009"/>
      <w:bookmarkEnd w:id="7824"/>
      <w:r w:rsidR="000172BA" w:rsidRPr="00AB04F6">
        <w:rPr>
          <w:rtl/>
        </w:rPr>
        <w:t>התשפ"ה</w:t>
      </w:r>
      <w:r w:rsidR="000172BA">
        <w:rPr>
          <w:rFonts w:hint="cs"/>
          <w:rtl/>
        </w:rPr>
        <w:t>–</w:t>
      </w:r>
      <w:r w:rsidR="000172BA" w:rsidRPr="00AB04F6">
        <w:rPr>
          <w:rtl/>
        </w:rPr>
        <w:t>2024</w:t>
      </w:r>
      <w:r w:rsidR="000172BA">
        <w:rPr>
          <w:rFonts w:hint="cs"/>
          <w:rtl/>
        </w:rPr>
        <w:t>, ו</w:t>
      </w:r>
      <w:r w:rsidR="000172BA" w:rsidRPr="00AB04F6">
        <w:rPr>
          <w:rtl/>
        </w:rPr>
        <w:t>הצעת חוק הפחתת הגירעון והגבלת ההוצאה התקצ</w:t>
      </w:r>
      <w:r w:rsidR="000172BA">
        <w:rPr>
          <w:rtl/>
        </w:rPr>
        <w:t>יבית (תיקון מס' 27), התשפ"ה</w:t>
      </w:r>
      <w:r w:rsidR="000172BA">
        <w:rPr>
          <w:rFonts w:hint="eastAsia"/>
          <w:rtl/>
        </w:rPr>
        <w:t>–</w:t>
      </w:r>
      <w:r w:rsidR="000172BA">
        <w:rPr>
          <w:rFonts w:hint="cs"/>
          <w:rtl/>
        </w:rPr>
        <w:t>2024, ל</w:t>
      </w:r>
      <w:r w:rsidR="000172BA">
        <w:rPr>
          <w:rtl/>
        </w:rPr>
        <w:t>קריאה השנייה והשלישית</w:t>
      </w:r>
      <w:r w:rsidR="000172BA">
        <w:rPr>
          <w:rFonts w:hint="cs"/>
          <w:rtl/>
        </w:rPr>
        <w:t>.</w:t>
      </w:r>
      <w:bookmarkStart w:id="7825" w:name="_ETM_Q14_309050"/>
      <w:bookmarkEnd w:id="7825"/>
      <w:r w:rsidR="000172BA">
        <w:rPr>
          <w:rFonts w:hint="cs"/>
          <w:rtl/>
        </w:rPr>
        <w:t xml:space="preserve"> </w:t>
      </w:r>
      <w:r w:rsidR="000172BA">
        <w:rPr>
          <w:rtl/>
        </w:rPr>
        <w:t xml:space="preserve">אני </w:t>
      </w:r>
      <w:bookmarkStart w:id="7826" w:name="_ETM_Q14_309290"/>
      <w:bookmarkEnd w:id="7826"/>
      <w:r w:rsidR="000172BA">
        <w:rPr>
          <w:rtl/>
        </w:rPr>
        <w:t>מבקש</w:t>
      </w:r>
      <w:r w:rsidR="000172BA">
        <w:rPr>
          <w:rFonts w:hint="cs"/>
          <w:rtl/>
        </w:rPr>
        <w:t>,</w:t>
      </w:r>
      <w:r w:rsidR="000172BA">
        <w:rPr>
          <w:rtl/>
        </w:rPr>
        <w:t xml:space="preserve"> </w:t>
      </w:r>
      <w:bookmarkStart w:id="7827" w:name="_ETM_Q14_309650"/>
      <w:bookmarkEnd w:id="7827"/>
      <w:r w:rsidR="000172BA">
        <w:rPr>
          <w:rtl/>
        </w:rPr>
        <w:t xml:space="preserve">לפני </w:t>
      </w:r>
      <w:bookmarkStart w:id="7828" w:name="_ETM_Q14_309889"/>
      <w:bookmarkEnd w:id="7828"/>
      <w:r w:rsidR="000172BA">
        <w:rPr>
          <w:rtl/>
        </w:rPr>
        <w:t xml:space="preserve">שאני </w:t>
      </w:r>
      <w:bookmarkStart w:id="7829" w:name="_ETM_Q14_310160"/>
      <w:bookmarkEnd w:id="7829"/>
      <w:r w:rsidR="000172BA">
        <w:rPr>
          <w:rtl/>
        </w:rPr>
        <w:t xml:space="preserve">מציג </w:t>
      </w:r>
      <w:bookmarkStart w:id="7830" w:name="_ETM_Q14_310520"/>
      <w:bookmarkEnd w:id="7830"/>
      <w:r w:rsidR="000172BA">
        <w:rPr>
          <w:rtl/>
        </w:rPr>
        <w:t xml:space="preserve">את </w:t>
      </w:r>
      <w:bookmarkStart w:id="7831" w:name="_ETM_Q14_310639"/>
      <w:bookmarkEnd w:id="7831"/>
      <w:r w:rsidR="000172BA">
        <w:rPr>
          <w:rtl/>
        </w:rPr>
        <w:t xml:space="preserve">הצעת </w:t>
      </w:r>
      <w:bookmarkStart w:id="7832" w:name="_ETM_Q14_311060"/>
      <w:bookmarkStart w:id="7833" w:name="_ETM_Q14_311237"/>
      <w:bookmarkEnd w:id="7832"/>
      <w:bookmarkEnd w:id="7833"/>
      <w:r>
        <w:rPr>
          <w:rFonts w:hint="cs"/>
          <w:rtl/>
        </w:rPr>
        <w:t>– – –</w:t>
      </w:r>
    </w:p>
    <w:p w:rsidR="000172BA" w:rsidRDefault="000172BA" w:rsidP="00504B57">
      <w:pPr>
        <w:rPr>
          <w:rtl/>
        </w:rPr>
      </w:pPr>
    </w:p>
    <w:p w:rsidR="000172BA" w:rsidRDefault="000172BA" w:rsidP="00504B57">
      <w:pPr>
        <w:pStyle w:val="af6"/>
        <w:keepNext/>
        <w:rPr>
          <w:rtl/>
        </w:rPr>
      </w:pPr>
      <w:r w:rsidRPr="00F55411">
        <w:rPr>
          <w:rStyle w:val="TagStyle"/>
          <w:rtl/>
        </w:rPr>
        <w:t xml:space="preserve">&lt;&lt; יור &gt;&gt; </w:t>
      </w:r>
      <w:r>
        <w:rPr>
          <w:rtl/>
        </w:rPr>
        <w:t>היו"ר ארז מלול:</w:t>
      </w:r>
      <w:r w:rsidRPr="00F55411">
        <w:rPr>
          <w:rStyle w:val="TagStyle"/>
          <w:rtl/>
        </w:rPr>
        <w:t xml:space="preserve"> &lt;&lt; יור &gt;&gt;</w:t>
      </w:r>
      <w:r>
        <w:rPr>
          <w:rtl/>
        </w:rPr>
        <w:t xml:space="preserve">   </w:t>
      </w:r>
    </w:p>
    <w:p w:rsidR="000172BA" w:rsidRDefault="000172BA" w:rsidP="00504B57">
      <w:pPr>
        <w:rPr>
          <w:rtl/>
        </w:rPr>
      </w:pPr>
    </w:p>
    <w:p w:rsidR="000172BA" w:rsidRDefault="000172BA" w:rsidP="00504B57">
      <w:pPr>
        <w:rPr>
          <w:rtl/>
        </w:rPr>
      </w:pPr>
      <w:r>
        <w:rPr>
          <w:rtl/>
        </w:rPr>
        <w:t xml:space="preserve">השר </w:t>
      </w:r>
      <w:bookmarkStart w:id="7834" w:name="_ETM_Q14_311419"/>
      <w:bookmarkEnd w:id="7834"/>
      <w:r>
        <w:rPr>
          <w:rtl/>
        </w:rPr>
        <w:t xml:space="preserve">עמיחי </w:t>
      </w:r>
      <w:bookmarkStart w:id="7835" w:name="_ETM_Q14_311870"/>
      <w:bookmarkEnd w:id="7835"/>
      <w:r>
        <w:rPr>
          <w:rtl/>
        </w:rPr>
        <w:t>אליהו</w:t>
      </w:r>
      <w:r>
        <w:rPr>
          <w:rFonts w:hint="cs"/>
          <w:rtl/>
        </w:rPr>
        <w:t>,</w:t>
      </w:r>
      <w:r>
        <w:rPr>
          <w:rtl/>
        </w:rPr>
        <w:t xml:space="preserve"> </w:t>
      </w:r>
      <w:bookmarkStart w:id="7836" w:name="_ETM_Q14_312320"/>
      <w:bookmarkEnd w:id="7836"/>
      <w:r>
        <w:rPr>
          <w:rtl/>
        </w:rPr>
        <w:t>בבקשה</w:t>
      </w:r>
      <w:r>
        <w:rPr>
          <w:rFonts w:hint="cs"/>
          <w:rtl/>
        </w:rPr>
        <w:t>,</w:t>
      </w:r>
      <w:r>
        <w:rPr>
          <w:rtl/>
        </w:rPr>
        <w:t xml:space="preserve"> </w:t>
      </w:r>
      <w:bookmarkStart w:id="7837" w:name="_ETM_Q14_312710"/>
      <w:bookmarkEnd w:id="7837"/>
      <w:r>
        <w:rPr>
          <w:rtl/>
        </w:rPr>
        <w:t xml:space="preserve">זה </w:t>
      </w:r>
      <w:bookmarkStart w:id="7838" w:name="_ETM_Q14_312830"/>
      <w:bookmarkEnd w:id="7838"/>
      <w:r>
        <w:rPr>
          <w:rtl/>
        </w:rPr>
        <w:t>מפריע</w:t>
      </w:r>
      <w:r>
        <w:rPr>
          <w:rFonts w:hint="cs"/>
          <w:rtl/>
        </w:rPr>
        <w:t>.</w:t>
      </w:r>
      <w:r>
        <w:rPr>
          <w:rtl/>
        </w:rPr>
        <w:t xml:space="preserve"> </w:t>
      </w:r>
      <w:bookmarkStart w:id="7839" w:name="_ETM_Q14_313669"/>
      <w:bookmarkEnd w:id="7839"/>
    </w:p>
    <w:p w:rsidR="000172BA" w:rsidRDefault="000172BA" w:rsidP="00504B57">
      <w:pPr>
        <w:rPr>
          <w:rtl/>
        </w:rPr>
      </w:pPr>
    </w:p>
    <w:p w:rsidR="000172BA" w:rsidRDefault="000172BA" w:rsidP="00504B57">
      <w:pPr>
        <w:pStyle w:val="-"/>
        <w:keepNext/>
        <w:rPr>
          <w:rtl/>
        </w:rPr>
      </w:pPr>
      <w:r w:rsidRPr="00BE4925">
        <w:rPr>
          <w:rStyle w:val="TagStyle"/>
          <w:rtl/>
        </w:rPr>
        <w:t xml:space="preserve">&lt;&lt; דובר_המשך &gt;&gt; </w:t>
      </w:r>
      <w:r>
        <w:rPr>
          <w:rtl/>
        </w:rPr>
        <w:t>משה גפני (יו"ר ועדת הכספים):</w:t>
      </w:r>
      <w:r w:rsidRPr="00BE4925">
        <w:rPr>
          <w:rStyle w:val="TagStyle"/>
          <w:rtl/>
        </w:rPr>
        <w:t xml:space="preserve"> &lt;&lt; דובר_המשך &gt;&gt;</w:t>
      </w:r>
      <w:r>
        <w:rPr>
          <w:rtl/>
        </w:rPr>
        <w:t xml:space="preserve">   </w:t>
      </w:r>
    </w:p>
    <w:p w:rsidR="000172BA" w:rsidRDefault="000172BA" w:rsidP="00504B57">
      <w:pPr>
        <w:rPr>
          <w:rtl/>
        </w:rPr>
      </w:pPr>
    </w:p>
    <w:p w:rsidR="000172BA" w:rsidRDefault="000172BA" w:rsidP="00587746">
      <w:pPr>
        <w:rPr>
          <w:rtl/>
        </w:rPr>
      </w:pPr>
      <w:r w:rsidRPr="00A17CBB">
        <w:rPr>
          <w:rtl/>
        </w:rPr>
        <w:t xml:space="preserve">לפני </w:t>
      </w:r>
      <w:bookmarkStart w:id="7840" w:name="_ETM_Q14_314000"/>
      <w:bookmarkEnd w:id="7840"/>
      <w:r w:rsidRPr="00A17CBB">
        <w:rPr>
          <w:rtl/>
        </w:rPr>
        <w:t xml:space="preserve">שאני </w:t>
      </w:r>
      <w:bookmarkStart w:id="7841" w:name="_ETM_Q14_314300"/>
      <w:bookmarkEnd w:id="7841"/>
      <w:r w:rsidRPr="00A17CBB">
        <w:rPr>
          <w:rtl/>
        </w:rPr>
        <w:t xml:space="preserve">מציג </w:t>
      </w:r>
      <w:bookmarkStart w:id="7842" w:name="_ETM_Q14_314750"/>
      <w:bookmarkEnd w:id="7842"/>
      <w:r w:rsidRPr="00A17CBB">
        <w:rPr>
          <w:rtl/>
        </w:rPr>
        <w:t xml:space="preserve">את </w:t>
      </w:r>
      <w:bookmarkStart w:id="7843" w:name="_ETM_Q14_314900"/>
      <w:bookmarkEnd w:id="7843"/>
      <w:r w:rsidRPr="00A17CBB">
        <w:rPr>
          <w:rtl/>
        </w:rPr>
        <w:t>הצע</w:t>
      </w:r>
      <w:r w:rsidRPr="00A17CBB">
        <w:rPr>
          <w:rFonts w:hint="cs"/>
          <w:rtl/>
        </w:rPr>
        <w:t>ות</w:t>
      </w:r>
      <w:r w:rsidRPr="00A17CBB">
        <w:rPr>
          <w:rtl/>
        </w:rPr>
        <w:t xml:space="preserve"> </w:t>
      </w:r>
      <w:bookmarkStart w:id="7844" w:name="_ETM_Q14_316310"/>
      <w:bookmarkStart w:id="7845" w:name="_ETM_Q14_316550"/>
      <w:bookmarkStart w:id="7846" w:name="_ETM_Q14_317060"/>
      <w:bookmarkEnd w:id="7844"/>
      <w:bookmarkEnd w:id="7845"/>
      <w:bookmarkEnd w:id="7846"/>
      <w:r w:rsidRPr="00A17CBB">
        <w:rPr>
          <w:rtl/>
        </w:rPr>
        <w:t>החוק</w:t>
      </w:r>
      <w:r>
        <w:rPr>
          <w:rFonts w:hint="cs"/>
          <w:rtl/>
        </w:rPr>
        <w:t xml:space="preserve"> –</w:t>
      </w:r>
      <w:r w:rsidRPr="00A17CBB">
        <w:rPr>
          <w:rtl/>
        </w:rPr>
        <w:t xml:space="preserve"> </w:t>
      </w:r>
      <w:bookmarkStart w:id="7847" w:name="_ETM_Q14_318469"/>
      <w:bookmarkEnd w:id="7847"/>
      <w:r w:rsidRPr="00A17CBB">
        <w:rPr>
          <w:rtl/>
        </w:rPr>
        <w:t xml:space="preserve">אדוני </w:t>
      </w:r>
      <w:bookmarkStart w:id="7848" w:name="_ETM_Q14_318829"/>
      <w:bookmarkEnd w:id="7848"/>
      <w:r w:rsidRPr="00A17CBB">
        <w:rPr>
          <w:rtl/>
        </w:rPr>
        <w:t>היושב-ראש</w:t>
      </w:r>
      <w:r w:rsidRPr="00A17CBB">
        <w:rPr>
          <w:rFonts w:hint="cs"/>
          <w:rtl/>
        </w:rPr>
        <w:t>,</w:t>
      </w:r>
      <w:r w:rsidRPr="00A17CBB">
        <w:rPr>
          <w:rtl/>
        </w:rPr>
        <w:t xml:space="preserve"> </w:t>
      </w:r>
      <w:bookmarkStart w:id="7849" w:name="_ETM_Q14_319549"/>
      <w:bookmarkEnd w:id="7849"/>
      <w:r w:rsidRPr="00A17CBB">
        <w:rPr>
          <w:rtl/>
        </w:rPr>
        <w:t xml:space="preserve">אני </w:t>
      </w:r>
      <w:bookmarkStart w:id="7850" w:name="_ETM_Q14_319760"/>
      <w:bookmarkEnd w:id="7850"/>
      <w:r w:rsidRPr="00A17CBB">
        <w:rPr>
          <w:rtl/>
        </w:rPr>
        <w:t xml:space="preserve">הקשבתי </w:t>
      </w:r>
      <w:bookmarkStart w:id="7851" w:name="_ETM_Q14_320269"/>
      <w:bookmarkEnd w:id="7851"/>
      <w:r w:rsidRPr="00A17CBB">
        <w:rPr>
          <w:rtl/>
        </w:rPr>
        <w:t xml:space="preserve">קודם </w:t>
      </w:r>
      <w:bookmarkStart w:id="7852" w:name="_ETM_Q14_320779"/>
      <w:bookmarkEnd w:id="7852"/>
      <w:r w:rsidRPr="00A17CBB">
        <w:rPr>
          <w:rtl/>
        </w:rPr>
        <w:t xml:space="preserve">לנאומים </w:t>
      </w:r>
      <w:bookmarkStart w:id="7853" w:name="_ETM_Q14_322430"/>
      <w:bookmarkEnd w:id="7853"/>
      <w:r w:rsidRPr="00A17CBB">
        <w:rPr>
          <w:rtl/>
        </w:rPr>
        <w:t xml:space="preserve">של </w:t>
      </w:r>
      <w:bookmarkStart w:id="7854" w:name="_ETM_Q14_322730"/>
      <w:bookmarkEnd w:id="7854"/>
      <w:r w:rsidRPr="00A17CBB">
        <w:rPr>
          <w:rtl/>
        </w:rPr>
        <w:t xml:space="preserve">ראש </w:t>
      </w:r>
      <w:bookmarkStart w:id="7855" w:name="_ETM_Q14_322970"/>
      <w:bookmarkEnd w:id="7855"/>
      <w:r w:rsidRPr="00A17CBB">
        <w:rPr>
          <w:rtl/>
        </w:rPr>
        <w:t xml:space="preserve">הממשלה </w:t>
      </w:r>
      <w:bookmarkStart w:id="7856" w:name="_ETM_Q14_323750"/>
      <w:bookmarkEnd w:id="7856"/>
      <w:r w:rsidRPr="00A17CBB">
        <w:rPr>
          <w:rtl/>
        </w:rPr>
        <w:t xml:space="preserve">ושל </w:t>
      </w:r>
      <w:bookmarkStart w:id="7857" w:name="_ETM_Q14_324080"/>
      <w:bookmarkEnd w:id="7857"/>
      <w:r w:rsidRPr="00A17CBB">
        <w:rPr>
          <w:rFonts w:hint="cs"/>
          <w:rtl/>
        </w:rPr>
        <w:t>ראש</w:t>
      </w:r>
      <w:r w:rsidRPr="00A17CBB">
        <w:rPr>
          <w:rtl/>
        </w:rPr>
        <w:t xml:space="preserve"> </w:t>
      </w:r>
      <w:bookmarkStart w:id="7858" w:name="_ETM_Q14_324590"/>
      <w:bookmarkEnd w:id="7858"/>
      <w:r w:rsidRPr="00A17CBB">
        <w:rPr>
          <w:rtl/>
        </w:rPr>
        <w:t>האופוזיציה</w:t>
      </w:r>
      <w:r w:rsidRPr="00A17CBB">
        <w:rPr>
          <w:rFonts w:hint="cs"/>
          <w:rtl/>
        </w:rPr>
        <w:t>,</w:t>
      </w:r>
      <w:r w:rsidRPr="00A17CBB">
        <w:rPr>
          <w:rtl/>
        </w:rPr>
        <w:t xml:space="preserve"> </w:t>
      </w:r>
      <w:bookmarkStart w:id="7859" w:name="_ETM_Q14_326469"/>
      <w:bookmarkEnd w:id="7859"/>
      <w:r w:rsidRPr="00A17CBB">
        <w:rPr>
          <w:rtl/>
        </w:rPr>
        <w:t xml:space="preserve">ואני </w:t>
      </w:r>
      <w:bookmarkStart w:id="7860" w:name="_ETM_Q14_326769"/>
      <w:bookmarkEnd w:id="7860"/>
      <w:r w:rsidRPr="00A17CBB">
        <w:rPr>
          <w:rtl/>
        </w:rPr>
        <w:t>עשיתי</w:t>
      </w:r>
      <w:r w:rsidRPr="00A17CBB">
        <w:rPr>
          <w:rFonts w:hint="cs"/>
          <w:rtl/>
        </w:rPr>
        <w:t xml:space="preserve"> </w:t>
      </w:r>
      <w:r w:rsidRPr="00A17CBB">
        <w:rPr>
          <w:rFonts w:hint="eastAsia"/>
          <w:rtl/>
        </w:rPr>
        <w:t>–</w:t>
      </w:r>
      <w:r w:rsidRPr="00A17CBB">
        <w:rPr>
          <w:rtl/>
        </w:rPr>
        <w:t xml:space="preserve"> </w:t>
      </w:r>
      <w:bookmarkStart w:id="7861" w:name="_ETM_Q14_327549"/>
      <w:bookmarkEnd w:id="7861"/>
      <w:r w:rsidRPr="00A17CBB">
        <w:rPr>
          <w:rtl/>
        </w:rPr>
        <w:t xml:space="preserve">זה </w:t>
      </w:r>
      <w:bookmarkStart w:id="7862" w:name="_ETM_Q14_327669"/>
      <w:bookmarkEnd w:id="7862"/>
      <w:r w:rsidRPr="00A17CBB">
        <w:rPr>
          <w:rtl/>
        </w:rPr>
        <w:t xml:space="preserve">לא </w:t>
      </w:r>
      <w:bookmarkStart w:id="7863" w:name="_ETM_Q14_327760"/>
      <w:bookmarkEnd w:id="7863"/>
      <w:r w:rsidRPr="00A17CBB">
        <w:rPr>
          <w:rtl/>
        </w:rPr>
        <w:t xml:space="preserve">נוגע </w:t>
      </w:r>
      <w:bookmarkStart w:id="7864" w:name="_ETM_Q14_328120"/>
      <w:bookmarkEnd w:id="7864"/>
      <w:r w:rsidRPr="00A17CBB">
        <w:rPr>
          <w:rFonts w:hint="cs"/>
          <w:rtl/>
        </w:rPr>
        <w:t>ל</w:t>
      </w:r>
      <w:bookmarkStart w:id="7865" w:name="_ETM_Q14_329909"/>
      <w:bookmarkEnd w:id="7865"/>
      <w:r w:rsidRPr="00A17CBB">
        <w:rPr>
          <w:rtl/>
        </w:rPr>
        <w:t xml:space="preserve">הצעות </w:t>
      </w:r>
      <w:bookmarkStart w:id="7866" w:name="_ETM_Q14_330840"/>
      <w:bookmarkEnd w:id="7866"/>
      <w:r w:rsidRPr="00A17CBB">
        <w:rPr>
          <w:rtl/>
        </w:rPr>
        <w:t xml:space="preserve">החוק </w:t>
      </w:r>
      <w:bookmarkStart w:id="7867" w:name="_ETM_Q14_331139"/>
      <w:bookmarkEnd w:id="7867"/>
      <w:r w:rsidRPr="00A17CBB">
        <w:rPr>
          <w:rtl/>
        </w:rPr>
        <w:t xml:space="preserve">שאני </w:t>
      </w:r>
      <w:bookmarkStart w:id="7868" w:name="_ETM_Q14_331409"/>
      <w:bookmarkEnd w:id="7868"/>
      <w:r w:rsidRPr="00A17CBB">
        <w:rPr>
          <w:rtl/>
        </w:rPr>
        <w:t>מגיש</w:t>
      </w:r>
      <w:r w:rsidR="00587746">
        <w:rPr>
          <w:rFonts w:hint="cs"/>
          <w:rtl/>
        </w:rPr>
        <w:t>,</w:t>
      </w:r>
      <w:r w:rsidRPr="00A17CBB">
        <w:rPr>
          <w:rtl/>
        </w:rPr>
        <w:t xml:space="preserve"> </w:t>
      </w:r>
      <w:bookmarkStart w:id="7869" w:name="_ETM_Q14_332610"/>
      <w:bookmarkEnd w:id="7869"/>
      <w:r w:rsidRPr="00A17CBB">
        <w:rPr>
          <w:rtl/>
        </w:rPr>
        <w:t xml:space="preserve">אבל </w:t>
      </w:r>
      <w:bookmarkStart w:id="7870" w:name="_ETM_Q14_333000"/>
      <w:bookmarkEnd w:id="7870"/>
      <w:r w:rsidRPr="00A17CBB">
        <w:rPr>
          <w:rtl/>
        </w:rPr>
        <w:t xml:space="preserve">אני </w:t>
      </w:r>
      <w:bookmarkStart w:id="7871" w:name="_ETM_Q14_333210"/>
      <w:bookmarkEnd w:id="7871"/>
      <w:r w:rsidRPr="00A17CBB">
        <w:rPr>
          <w:rtl/>
        </w:rPr>
        <w:t xml:space="preserve">חשבתי </w:t>
      </w:r>
      <w:bookmarkStart w:id="7872" w:name="_ETM_Q14_333780"/>
      <w:bookmarkEnd w:id="7872"/>
      <w:r w:rsidRPr="00A17CBB">
        <w:rPr>
          <w:rtl/>
        </w:rPr>
        <w:t>לעצמי</w:t>
      </w:r>
      <w:r w:rsidRPr="00A17CBB">
        <w:rPr>
          <w:rFonts w:hint="cs"/>
          <w:rtl/>
        </w:rPr>
        <w:t>:</w:t>
      </w:r>
      <w:r w:rsidRPr="00A17CBB">
        <w:rPr>
          <w:rtl/>
        </w:rPr>
        <w:t xml:space="preserve"> </w:t>
      </w:r>
      <w:bookmarkStart w:id="7873" w:name="_ETM_Q14_335370"/>
      <w:bookmarkEnd w:id="7873"/>
      <w:r w:rsidRPr="00A17CBB">
        <w:rPr>
          <w:rtl/>
        </w:rPr>
        <w:t xml:space="preserve">מה </w:t>
      </w:r>
      <w:bookmarkStart w:id="7874" w:name="_ETM_Q14_335879"/>
      <w:bookmarkEnd w:id="7874"/>
      <w:r w:rsidRPr="00A17CBB">
        <w:rPr>
          <w:rtl/>
        </w:rPr>
        <w:t xml:space="preserve">היה </w:t>
      </w:r>
      <w:bookmarkStart w:id="7875" w:name="_ETM_Q14_336209"/>
      <w:bookmarkEnd w:id="7875"/>
      <w:r w:rsidRPr="00A17CBB">
        <w:rPr>
          <w:rtl/>
        </w:rPr>
        <w:t xml:space="preserve">עושה </w:t>
      </w:r>
      <w:bookmarkStart w:id="7876" w:name="_ETM_Q14_336629"/>
      <w:bookmarkEnd w:id="7876"/>
      <w:r w:rsidRPr="00A17CBB">
        <w:rPr>
          <w:rtl/>
        </w:rPr>
        <w:t xml:space="preserve">יאיר </w:t>
      </w:r>
      <w:bookmarkStart w:id="7877" w:name="_ETM_Q14_337019"/>
      <w:bookmarkEnd w:id="7877"/>
      <w:r w:rsidRPr="00A17CBB">
        <w:rPr>
          <w:rtl/>
        </w:rPr>
        <w:t xml:space="preserve">לפיד </w:t>
      </w:r>
      <w:bookmarkStart w:id="7878" w:name="_ETM_Q14_338250"/>
      <w:bookmarkEnd w:id="7878"/>
      <w:r w:rsidRPr="00A17CBB">
        <w:rPr>
          <w:rtl/>
        </w:rPr>
        <w:t xml:space="preserve">אם </w:t>
      </w:r>
      <w:bookmarkStart w:id="7879" w:name="_ETM_Q14_338460"/>
      <w:bookmarkEnd w:id="7879"/>
      <w:r w:rsidRPr="00A17CBB">
        <w:rPr>
          <w:rtl/>
        </w:rPr>
        <w:t xml:space="preserve">לא </w:t>
      </w:r>
      <w:bookmarkStart w:id="7880" w:name="_ETM_Q14_338580"/>
      <w:bookmarkEnd w:id="7880"/>
      <w:r w:rsidRPr="00A17CBB">
        <w:rPr>
          <w:rtl/>
        </w:rPr>
        <w:t>הי</w:t>
      </w:r>
      <w:r w:rsidRPr="00A17CBB">
        <w:rPr>
          <w:rFonts w:hint="cs"/>
          <w:rtl/>
        </w:rPr>
        <w:t>ו</w:t>
      </w:r>
      <w:r w:rsidRPr="00A17CBB">
        <w:rPr>
          <w:rtl/>
        </w:rPr>
        <w:t xml:space="preserve"> </w:t>
      </w:r>
      <w:bookmarkStart w:id="7881" w:name="_ETM_Q14_338820"/>
      <w:bookmarkEnd w:id="7881"/>
      <w:r w:rsidRPr="00A17CBB">
        <w:rPr>
          <w:rtl/>
        </w:rPr>
        <w:t xml:space="preserve">חרדים </w:t>
      </w:r>
      <w:bookmarkStart w:id="7882" w:name="_ETM_Q14_339419"/>
      <w:bookmarkEnd w:id="7882"/>
      <w:r w:rsidRPr="00A17CBB">
        <w:rPr>
          <w:rtl/>
        </w:rPr>
        <w:t>במדינה</w:t>
      </w:r>
      <w:r w:rsidRPr="00A17CBB">
        <w:rPr>
          <w:rFonts w:hint="cs"/>
          <w:rtl/>
        </w:rPr>
        <w:t>?</w:t>
      </w:r>
      <w:r w:rsidRPr="00A17CBB">
        <w:rPr>
          <w:rtl/>
        </w:rPr>
        <w:t xml:space="preserve"> </w:t>
      </w:r>
      <w:bookmarkStart w:id="7883" w:name="_ETM_Q14_340860"/>
      <w:bookmarkEnd w:id="7883"/>
      <w:r w:rsidRPr="00A17CBB">
        <w:rPr>
          <w:rtl/>
        </w:rPr>
        <w:t xml:space="preserve">על </w:t>
      </w:r>
      <w:bookmarkStart w:id="7884" w:name="_ETM_Q14_341100"/>
      <w:bookmarkEnd w:id="7884"/>
      <w:r w:rsidRPr="00A17CBB">
        <w:rPr>
          <w:rtl/>
        </w:rPr>
        <w:t xml:space="preserve">מה </w:t>
      </w:r>
      <w:bookmarkStart w:id="7885" w:name="_ETM_Q14_341960"/>
      <w:bookmarkEnd w:id="7885"/>
      <w:r w:rsidRPr="00A17CBB">
        <w:rPr>
          <w:rtl/>
        </w:rPr>
        <w:t xml:space="preserve">היה </w:t>
      </w:r>
      <w:bookmarkStart w:id="7886" w:name="_ETM_Q14_342680"/>
      <w:bookmarkEnd w:id="7886"/>
      <w:r w:rsidRPr="00A17CBB">
        <w:rPr>
          <w:rtl/>
        </w:rPr>
        <w:t xml:space="preserve">הנאום </w:t>
      </w:r>
      <w:bookmarkStart w:id="7887" w:name="_ETM_Q14_343340"/>
      <w:bookmarkEnd w:id="7887"/>
      <w:r w:rsidRPr="00A17CBB">
        <w:rPr>
          <w:rtl/>
        </w:rPr>
        <w:t>שלו</w:t>
      </w:r>
      <w:r w:rsidRPr="00A17CBB">
        <w:rPr>
          <w:rFonts w:hint="cs"/>
          <w:rtl/>
        </w:rPr>
        <w:t>? על</w:t>
      </w:r>
      <w:r w:rsidRPr="00A17CBB">
        <w:rPr>
          <w:rtl/>
        </w:rPr>
        <w:t xml:space="preserve"> </w:t>
      </w:r>
      <w:bookmarkStart w:id="7888" w:name="_ETM_Q14_344459"/>
      <w:bookmarkEnd w:id="7888"/>
      <w:r w:rsidRPr="00A17CBB">
        <w:rPr>
          <w:rtl/>
        </w:rPr>
        <w:t>מה</w:t>
      </w:r>
      <w:r w:rsidRPr="00A17CBB">
        <w:rPr>
          <w:rFonts w:hint="cs"/>
          <w:rtl/>
        </w:rPr>
        <w:t>?</w:t>
      </w:r>
      <w:r w:rsidRPr="00A17CBB">
        <w:rPr>
          <w:rtl/>
        </w:rPr>
        <w:t xml:space="preserve"> </w:t>
      </w:r>
      <w:bookmarkStart w:id="7889" w:name="_ETM_Q14_345569"/>
      <w:bookmarkEnd w:id="7889"/>
      <w:r w:rsidRPr="00A17CBB">
        <w:rPr>
          <w:rtl/>
        </w:rPr>
        <w:t xml:space="preserve">אנחנו </w:t>
      </w:r>
      <w:bookmarkStart w:id="7890" w:name="_ETM_Q14_345840"/>
      <w:bookmarkEnd w:id="7890"/>
      <w:r w:rsidRPr="00A17CBB">
        <w:rPr>
          <w:rtl/>
        </w:rPr>
        <w:t xml:space="preserve">נמצאים </w:t>
      </w:r>
      <w:bookmarkStart w:id="7891" w:name="_ETM_Q14_346200"/>
      <w:bookmarkEnd w:id="7891"/>
      <w:r w:rsidRPr="00A17CBB">
        <w:rPr>
          <w:rFonts w:hint="cs"/>
          <w:rtl/>
        </w:rPr>
        <w:t>ב</w:t>
      </w:r>
      <w:r w:rsidRPr="00A17CBB">
        <w:rPr>
          <w:rtl/>
        </w:rPr>
        <w:t xml:space="preserve">מדינה </w:t>
      </w:r>
      <w:bookmarkStart w:id="7892" w:name="_ETM_Q14_346620"/>
      <w:bookmarkEnd w:id="7892"/>
      <w:r w:rsidRPr="00A17CBB">
        <w:rPr>
          <w:rtl/>
        </w:rPr>
        <w:t xml:space="preserve">במזרח </w:t>
      </w:r>
      <w:bookmarkStart w:id="7893" w:name="_ETM_Q14_347189"/>
      <w:bookmarkEnd w:id="7893"/>
      <w:r w:rsidRPr="00A17CBB">
        <w:rPr>
          <w:rtl/>
        </w:rPr>
        <w:t>התיכון</w:t>
      </w:r>
      <w:r w:rsidRPr="00A17CBB">
        <w:rPr>
          <w:rFonts w:hint="cs"/>
          <w:rtl/>
        </w:rPr>
        <w:t>,</w:t>
      </w:r>
      <w:r w:rsidRPr="00A17CBB">
        <w:rPr>
          <w:rtl/>
        </w:rPr>
        <w:t xml:space="preserve"> </w:t>
      </w:r>
      <w:bookmarkStart w:id="7894" w:name="_ETM_Q14_348329"/>
      <w:bookmarkEnd w:id="7894"/>
      <w:r w:rsidRPr="00A17CBB">
        <w:rPr>
          <w:rtl/>
        </w:rPr>
        <w:t xml:space="preserve">עם </w:t>
      </w:r>
      <w:bookmarkStart w:id="7895" w:name="_ETM_Q14_348540"/>
      <w:bookmarkEnd w:id="7895"/>
      <w:r w:rsidRPr="00A17CBB">
        <w:rPr>
          <w:rtl/>
        </w:rPr>
        <w:t xml:space="preserve">בעיות </w:t>
      </w:r>
      <w:bookmarkStart w:id="7896" w:name="_ETM_Q14_349230"/>
      <w:bookmarkEnd w:id="7896"/>
      <w:r w:rsidRPr="00A17CBB">
        <w:rPr>
          <w:rtl/>
        </w:rPr>
        <w:t>מדיניות</w:t>
      </w:r>
      <w:r w:rsidRPr="00A17CBB">
        <w:rPr>
          <w:rFonts w:hint="cs"/>
          <w:rtl/>
        </w:rPr>
        <w:t>,</w:t>
      </w:r>
      <w:r w:rsidRPr="00A17CBB">
        <w:rPr>
          <w:rtl/>
        </w:rPr>
        <w:t xml:space="preserve"> </w:t>
      </w:r>
      <w:bookmarkStart w:id="7897" w:name="_ETM_Q14_350219"/>
      <w:bookmarkEnd w:id="7897"/>
      <w:r w:rsidRPr="00A17CBB">
        <w:rPr>
          <w:rtl/>
        </w:rPr>
        <w:t>חברתיות</w:t>
      </w:r>
      <w:r w:rsidRPr="00A17CBB">
        <w:rPr>
          <w:rFonts w:hint="cs"/>
          <w:rtl/>
        </w:rPr>
        <w:t>,</w:t>
      </w:r>
      <w:r w:rsidRPr="00A17CBB">
        <w:rPr>
          <w:rtl/>
        </w:rPr>
        <w:t xml:space="preserve"> </w:t>
      </w:r>
      <w:bookmarkStart w:id="7898" w:name="_ETM_Q14_351180"/>
      <w:bookmarkEnd w:id="7898"/>
      <w:r w:rsidRPr="00A17CBB">
        <w:rPr>
          <w:rtl/>
        </w:rPr>
        <w:t>כלכליות</w:t>
      </w:r>
      <w:r w:rsidRPr="00A17CBB">
        <w:rPr>
          <w:rFonts w:hint="cs"/>
          <w:rtl/>
        </w:rPr>
        <w:t>,</w:t>
      </w:r>
      <w:r w:rsidRPr="00A17CBB">
        <w:rPr>
          <w:rtl/>
        </w:rPr>
        <w:t xml:space="preserve"> </w:t>
      </w:r>
      <w:bookmarkStart w:id="7899" w:name="_ETM_Q14_352200"/>
      <w:bookmarkEnd w:id="7899"/>
      <w:r w:rsidRPr="00A17CBB">
        <w:rPr>
          <w:rtl/>
        </w:rPr>
        <w:t xml:space="preserve">המון </w:t>
      </w:r>
      <w:bookmarkStart w:id="7900" w:name="_ETM_Q14_352799"/>
      <w:bookmarkEnd w:id="7900"/>
      <w:r w:rsidRPr="00A17CBB">
        <w:rPr>
          <w:rtl/>
        </w:rPr>
        <w:t xml:space="preserve">בעיות </w:t>
      </w:r>
      <w:bookmarkStart w:id="7901" w:name="_ETM_Q14_353909"/>
      <w:bookmarkEnd w:id="7901"/>
      <w:r w:rsidRPr="00A17CBB">
        <w:rPr>
          <w:rtl/>
        </w:rPr>
        <w:t xml:space="preserve">שצריך </w:t>
      </w:r>
      <w:bookmarkStart w:id="7902" w:name="_ETM_Q14_354299"/>
      <w:bookmarkEnd w:id="7902"/>
      <w:r w:rsidRPr="00A17CBB">
        <w:rPr>
          <w:rtl/>
        </w:rPr>
        <w:t xml:space="preserve">להתמודד </w:t>
      </w:r>
      <w:bookmarkStart w:id="7903" w:name="_ETM_Q14_354840"/>
      <w:bookmarkEnd w:id="7903"/>
      <w:r w:rsidRPr="00A17CBB">
        <w:rPr>
          <w:rtl/>
        </w:rPr>
        <w:t>אית</w:t>
      </w:r>
      <w:r w:rsidRPr="00A17CBB">
        <w:rPr>
          <w:rFonts w:hint="cs"/>
          <w:rtl/>
        </w:rPr>
        <w:t>ן.</w:t>
      </w:r>
      <w:r w:rsidRPr="00A17CBB">
        <w:rPr>
          <w:rtl/>
        </w:rPr>
        <w:t xml:space="preserve"> </w:t>
      </w:r>
      <w:bookmarkStart w:id="7904" w:name="_ETM_Q14_355200"/>
      <w:bookmarkEnd w:id="7904"/>
      <w:r w:rsidRPr="00A17CBB">
        <w:rPr>
          <w:rtl/>
        </w:rPr>
        <w:t xml:space="preserve">הוא </w:t>
      </w:r>
      <w:bookmarkStart w:id="7905" w:name="_ETM_Q14_355260"/>
      <w:bookmarkEnd w:id="7905"/>
      <w:r w:rsidRPr="00A17CBB">
        <w:rPr>
          <w:rtl/>
        </w:rPr>
        <w:t xml:space="preserve">רוצה </w:t>
      </w:r>
      <w:bookmarkStart w:id="7906" w:name="_ETM_Q14_356169"/>
      <w:bookmarkEnd w:id="7906"/>
      <w:r w:rsidRPr="00A17CBB">
        <w:rPr>
          <w:rtl/>
        </w:rPr>
        <w:t xml:space="preserve">להיות </w:t>
      </w:r>
      <w:bookmarkStart w:id="7907" w:name="_ETM_Q14_356590"/>
      <w:bookmarkEnd w:id="7907"/>
      <w:r w:rsidRPr="00A17CBB">
        <w:rPr>
          <w:rtl/>
        </w:rPr>
        <w:t xml:space="preserve">ראש </w:t>
      </w:r>
      <w:bookmarkStart w:id="7908" w:name="_ETM_Q14_356859"/>
      <w:bookmarkEnd w:id="7908"/>
      <w:r w:rsidRPr="00A17CBB">
        <w:rPr>
          <w:rtl/>
        </w:rPr>
        <w:t>ממשלה</w:t>
      </w:r>
      <w:r w:rsidRPr="00A17CBB">
        <w:rPr>
          <w:rFonts w:hint="cs"/>
          <w:rtl/>
        </w:rPr>
        <w:t>.</w:t>
      </w:r>
      <w:r>
        <w:rPr>
          <w:rtl/>
        </w:rPr>
        <w:t xml:space="preserve"> </w:t>
      </w:r>
      <w:bookmarkStart w:id="7909" w:name="_ETM_Q14_358060"/>
      <w:bookmarkEnd w:id="7909"/>
      <w:r>
        <w:rPr>
          <w:rFonts w:hint="cs"/>
          <w:rtl/>
        </w:rPr>
        <w:t xml:space="preserve">עומד פה </w:t>
      </w:r>
      <w:r w:rsidR="00A6278C">
        <w:rPr>
          <w:rFonts w:hint="cs"/>
          <w:rtl/>
        </w:rPr>
        <w:t>– – –</w:t>
      </w:r>
    </w:p>
    <w:p w:rsidR="000172BA" w:rsidRDefault="000172BA" w:rsidP="00504B57">
      <w:pPr>
        <w:rPr>
          <w:rtl/>
        </w:rPr>
      </w:pPr>
      <w:bookmarkStart w:id="7910" w:name="_ETM_Q14_361652"/>
      <w:bookmarkStart w:id="7911" w:name="_ETM_Q14_361753"/>
      <w:bookmarkEnd w:id="7910"/>
      <w:bookmarkEnd w:id="7911"/>
    </w:p>
    <w:p w:rsidR="000172BA" w:rsidRDefault="000172BA" w:rsidP="00504B57">
      <w:pPr>
        <w:pStyle w:val="af5"/>
        <w:keepNext/>
        <w:rPr>
          <w:rtl/>
        </w:rPr>
      </w:pPr>
      <w:r w:rsidRPr="00BE4925">
        <w:rPr>
          <w:rStyle w:val="TagStyle"/>
          <w:rtl/>
        </w:rPr>
        <w:t xml:space="preserve">&lt;&lt; קריאה &gt;&gt; </w:t>
      </w:r>
      <w:r>
        <w:rPr>
          <w:rtl/>
        </w:rPr>
        <w:t>אלעזר שטרן (יש עתיד):</w:t>
      </w:r>
      <w:r w:rsidRPr="00BE4925">
        <w:rPr>
          <w:rStyle w:val="TagStyle"/>
          <w:rtl/>
        </w:rPr>
        <w:t xml:space="preserve"> &lt;&lt; קריאה &gt;&gt;</w:t>
      </w:r>
      <w:r>
        <w:rPr>
          <w:rtl/>
        </w:rPr>
        <w:t xml:space="preserve">   </w:t>
      </w:r>
    </w:p>
    <w:p w:rsidR="000172BA" w:rsidRDefault="000172BA" w:rsidP="00504B57">
      <w:pPr>
        <w:rPr>
          <w:rtl/>
        </w:rPr>
      </w:pPr>
    </w:p>
    <w:p w:rsidR="000172BA" w:rsidRDefault="00A6278C" w:rsidP="00504B57">
      <w:r>
        <w:rPr>
          <w:rFonts w:hint="cs"/>
          <w:rtl/>
        </w:rPr>
        <w:t>– – –</w:t>
      </w:r>
    </w:p>
    <w:p w:rsidR="000172BA" w:rsidRDefault="000172BA" w:rsidP="00504B57">
      <w:pPr>
        <w:rPr>
          <w:rtl/>
        </w:rPr>
      </w:pPr>
    </w:p>
    <w:p w:rsidR="000172BA" w:rsidRDefault="000172BA" w:rsidP="00504B57">
      <w:pPr>
        <w:pStyle w:val="-"/>
        <w:keepNext/>
        <w:rPr>
          <w:rtl/>
        </w:rPr>
      </w:pPr>
      <w:r w:rsidRPr="00BE4925">
        <w:rPr>
          <w:rStyle w:val="TagStyle"/>
          <w:rtl/>
        </w:rPr>
        <w:t xml:space="preserve">&lt;&lt; דובר_המשך &gt;&gt; </w:t>
      </w:r>
      <w:r>
        <w:rPr>
          <w:rtl/>
        </w:rPr>
        <w:t>משה גפני (יו"ר ועדת הכספים):</w:t>
      </w:r>
      <w:r w:rsidRPr="00BE4925">
        <w:rPr>
          <w:rStyle w:val="TagStyle"/>
          <w:rtl/>
        </w:rPr>
        <w:t xml:space="preserve"> &lt;&lt; דובר_המשך &gt;&gt;</w:t>
      </w:r>
      <w:r>
        <w:rPr>
          <w:rtl/>
        </w:rPr>
        <w:t xml:space="preserve">   </w:t>
      </w:r>
    </w:p>
    <w:p w:rsidR="000172BA" w:rsidRDefault="000172BA" w:rsidP="00504B57">
      <w:pPr>
        <w:rPr>
          <w:rtl/>
        </w:rPr>
      </w:pPr>
      <w:bookmarkStart w:id="7912" w:name="_ETM_Q14_361949"/>
      <w:bookmarkStart w:id="7913" w:name="_ETM_Q14_362041"/>
      <w:bookmarkEnd w:id="7912"/>
      <w:bookmarkEnd w:id="7913"/>
    </w:p>
    <w:p w:rsidR="000172BA" w:rsidRDefault="000172BA" w:rsidP="00504B57">
      <w:pPr>
        <w:rPr>
          <w:rtl/>
        </w:rPr>
      </w:pPr>
      <w:bookmarkStart w:id="7914" w:name="_ETM_Q14_360389"/>
      <w:bookmarkEnd w:id="7914"/>
      <w:r>
        <w:rPr>
          <w:rtl/>
        </w:rPr>
        <w:t xml:space="preserve">תשתיק </w:t>
      </w:r>
      <w:bookmarkStart w:id="7915" w:name="_ETM_Q14_360840"/>
      <w:bookmarkEnd w:id="7915"/>
      <w:r>
        <w:rPr>
          <w:rtl/>
        </w:rPr>
        <w:t xml:space="preserve">את </w:t>
      </w:r>
      <w:bookmarkStart w:id="7916" w:name="_ETM_Q14_361020"/>
      <w:bookmarkStart w:id="7917" w:name="_ETM_Q14_361440"/>
      <w:bookmarkEnd w:id="7916"/>
      <w:bookmarkEnd w:id="7917"/>
      <w:r>
        <w:rPr>
          <w:rFonts w:hint="cs"/>
          <w:rtl/>
        </w:rPr>
        <w:t>אלה שלא יכולים לשמוע אמת.</w:t>
      </w:r>
    </w:p>
    <w:p w:rsidR="000172BA" w:rsidRDefault="000172BA" w:rsidP="00504B57">
      <w:pPr>
        <w:rPr>
          <w:rtl/>
        </w:rPr>
      </w:pPr>
    </w:p>
    <w:p w:rsidR="000172BA" w:rsidRDefault="000172BA" w:rsidP="00504B57">
      <w:pPr>
        <w:pStyle w:val="af6"/>
        <w:keepNext/>
        <w:rPr>
          <w:rtl/>
        </w:rPr>
      </w:pPr>
      <w:bookmarkStart w:id="7918" w:name="ET_yor_6595_15"/>
      <w:r w:rsidRPr="00F55411">
        <w:rPr>
          <w:rStyle w:val="TagStyle"/>
          <w:rtl/>
        </w:rPr>
        <w:t xml:space="preserve"> &lt;&lt; יור &gt;&gt; </w:t>
      </w:r>
      <w:r>
        <w:rPr>
          <w:rtl/>
        </w:rPr>
        <w:t>היו"ר ארז מלול:</w:t>
      </w:r>
      <w:r w:rsidRPr="00F55411">
        <w:rPr>
          <w:rStyle w:val="TagStyle"/>
          <w:rtl/>
        </w:rPr>
        <w:t xml:space="preserve"> &lt;&lt; יור &gt;&gt;</w:t>
      </w:r>
      <w:r>
        <w:rPr>
          <w:rtl/>
        </w:rPr>
        <w:t xml:space="preserve">   </w:t>
      </w:r>
      <w:bookmarkEnd w:id="7918"/>
    </w:p>
    <w:p w:rsidR="000172BA" w:rsidRDefault="000172BA" w:rsidP="00A6278C">
      <w:pPr>
        <w:rPr>
          <w:rtl/>
        </w:rPr>
      </w:pPr>
    </w:p>
    <w:p w:rsidR="000172BA" w:rsidRDefault="000172BA" w:rsidP="00504B57">
      <w:pPr>
        <w:rPr>
          <w:rtl/>
        </w:rPr>
      </w:pPr>
      <w:r>
        <w:rPr>
          <w:rFonts w:hint="cs"/>
          <w:rtl/>
        </w:rPr>
        <w:t>תקשיב. תלמד להקשיב.</w:t>
      </w:r>
    </w:p>
    <w:p w:rsidR="000172BA" w:rsidRPr="00F55411" w:rsidRDefault="000172BA" w:rsidP="00504B57">
      <w:pPr>
        <w:rPr>
          <w:rtl/>
        </w:rPr>
      </w:pPr>
    </w:p>
    <w:p w:rsidR="000172BA" w:rsidRDefault="000172BA" w:rsidP="00504B57">
      <w:pPr>
        <w:pStyle w:val="af5"/>
        <w:keepNext/>
        <w:rPr>
          <w:rtl/>
        </w:rPr>
      </w:pPr>
      <w:r w:rsidRPr="00BE4925">
        <w:rPr>
          <w:rStyle w:val="TagStyle"/>
          <w:rtl/>
        </w:rPr>
        <w:t xml:space="preserve">&lt;&lt; קריאה &gt;&gt; </w:t>
      </w:r>
      <w:r>
        <w:rPr>
          <w:rtl/>
        </w:rPr>
        <w:t>אלעזר שטרן (יש עתיד):</w:t>
      </w:r>
      <w:r w:rsidRPr="00BE4925">
        <w:rPr>
          <w:rStyle w:val="TagStyle"/>
          <w:rtl/>
        </w:rPr>
        <w:t xml:space="preserve"> &lt;&lt; קריאה &gt;&gt;</w:t>
      </w:r>
      <w:r>
        <w:rPr>
          <w:rtl/>
        </w:rPr>
        <w:t xml:space="preserve">   </w:t>
      </w:r>
    </w:p>
    <w:p w:rsidR="000172BA" w:rsidRPr="00BE4925" w:rsidRDefault="000172BA" w:rsidP="00504B57">
      <w:pPr>
        <w:ind w:firstLine="0"/>
        <w:rPr>
          <w:rtl/>
          <w:lang w:eastAsia="he-IL"/>
        </w:rPr>
      </w:pPr>
    </w:p>
    <w:p w:rsidR="000172BA" w:rsidRDefault="000172BA" w:rsidP="00504B57">
      <w:pPr>
        <w:rPr>
          <w:rtl/>
          <w:lang w:eastAsia="he-IL"/>
        </w:rPr>
      </w:pPr>
      <w:r>
        <w:rPr>
          <w:rFonts w:hint="cs"/>
          <w:rtl/>
          <w:lang w:eastAsia="he-IL"/>
        </w:rPr>
        <w:t>מה גפני היה עושה אם לא היו חיילים?</w:t>
      </w:r>
    </w:p>
    <w:p w:rsidR="000172BA" w:rsidRDefault="000172BA" w:rsidP="00504B57">
      <w:pPr>
        <w:rPr>
          <w:rtl/>
        </w:rPr>
      </w:pPr>
    </w:p>
    <w:p w:rsidR="000172BA" w:rsidRDefault="000172BA" w:rsidP="00504B57">
      <w:pPr>
        <w:pStyle w:val="-"/>
        <w:keepNext/>
        <w:rPr>
          <w:rtl/>
        </w:rPr>
      </w:pPr>
      <w:r w:rsidRPr="00BE4925">
        <w:rPr>
          <w:rStyle w:val="TagStyle"/>
          <w:rtl/>
        </w:rPr>
        <w:t xml:space="preserve">&lt;&lt; דובר_המשך &gt;&gt; </w:t>
      </w:r>
      <w:r>
        <w:rPr>
          <w:rtl/>
        </w:rPr>
        <w:t>משה גפני (יו"ר ועדת הכספים):</w:t>
      </w:r>
      <w:r w:rsidRPr="00BE4925">
        <w:rPr>
          <w:rStyle w:val="TagStyle"/>
          <w:rtl/>
        </w:rPr>
        <w:t xml:space="preserve"> &lt;&lt; דובר_המשך &gt;&gt;</w:t>
      </w:r>
      <w:r>
        <w:rPr>
          <w:rtl/>
        </w:rPr>
        <w:t xml:space="preserve">   </w:t>
      </w:r>
    </w:p>
    <w:p w:rsidR="000172BA" w:rsidRDefault="000172BA" w:rsidP="00504B57">
      <w:pPr>
        <w:rPr>
          <w:rtl/>
        </w:rPr>
      </w:pPr>
    </w:p>
    <w:p w:rsidR="000172BA" w:rsidRDefault="000172BA" w:rsidP="00504B57">
      <w:pPr>
        <w:rPr>
          <w:rtl/>
        </w:rPr>
      </w:pPr>
      <w:bookmarkStart w:id="7919" w:name="_ETM_Q14_366659"/>
      <w:bookmarkEnd w:id="7919"/>
      <w:r>
        <w:rPr>
          <w:rtl/>
        </w:rPr>
        <w:t>ואז</w:t>
      </w:r>
      <w:r w:rsidR="00587746">
        <w:rPr>
          <w:rFonts w:hint="cs"/>
          <w:rtl/>
        </w:rPr>
        <w:t>,</w:t>
      </w:r>
      <w:r>
        <w:rPr>
          <w:rtl/>
        </w:rPr>
        <w:t xml:space="preserve"> </w:t>
      </w:r>
      <w:bookmarkStart w:id="7920" w:name="_ETM_Q14_367230"/>
      <w:bookmarkEnd w:id="7920"/>
      <w:r>
        <w:rPr>
          <w:rtl/>
        </w:rPr>
        <w:t xml:space="preserve">מה </w:t>
      </w:r>
      <w:bookmarkStart w:id="7921" w:name="_ETM_Q14_367530"/>
      <w:bookmarkEnd w:id="7921"/>
      <w:r>
        <w:rPr>
          <w:rtl/>
        </w:rPr>
        <w:t xml:space="preserve">היה </w:t>
      </w:r>
      <w:bookmarkStart w:id="7922" w:name="_ETM_Q14_368010"/>
      <w:bookmarkEnd w:id="7922"/>
      <w:r>
        <w:rPr>
          <w:rtl/>
        </w:rPr>
        <w:t xml:space="preserve">הנאום </w:t>
      </w:r>
      <w:bookmarkStart w:id="7923" w:name="_ETM_Q14_368400"/>
      <w:bookmarkEnd w:id="7923"/>
      <w:r>
        <w:rPr>
          <w:rtl/>
        </w:rPr>
        <w:t>שלו</w:t>
      </w:r>
      <w:r>
        <w:rPr>
          <w:rFonts w:hint="cs"/>
          <w:rtl/>
        </w:rPr>
        <w:t>?</w:t>
      </w:r>
      <w:r>
        <w:rPr>
          <w:rtl/>
        </w:rPr>
        <w:t xml:space="preserve"> </w:t>
      </w:r>
      <w:bookmarkStart w:id="7924" w:name="_ETM_Q14_368849"/>
      <w:bookmarkEnd w:id="7924"/>
      <w:r>
        <w:rPr>
          <w:rtl/>
        </w:rPr>
        <w:t xml:space="preserve">על </w:t>
      </w:r>
      <w:bookmarkStart w:id="7925" w:name="_ETM_Q14_369030"/>
      <w:bookmarkEnd w:id="7925"/>
      <w:r>
        <w:rPr>
          <w:rtl/>
        </w:rPr>
        <w:t>מה</w:t>
      </w:r>
      <w:r>
        <w:rPr>
          <w:rFonts w:hint="cs"/>
          <w:rtl/>
        </w:rPr>
        <w:t>?</w:t>
      </w:r>
      <w:r>
        <w:rPr>
          <w:rtl/>
        </w:rPr>
        <w:t xml:space="preserve"> </w:t>
      </w:r>
      <w:bookmarkStart w:id="7926" w:name="_ETM_Q14_370449"/>
      <w:bookmarkEnd w:id="7926"/>
      <w:r>
        <w:rPr>
          <w:rFonts w:hint="cs"/>
          <w:rtl/>
        </w:rPr>
        <w:t>עומד ונואם.</w:t>
      </w:r>
      <w:r>
        <w:rPr>
          <w:rtl/>
        </w:rPr>
        <w:t xml:space="preserve"> </w:t>
      </w:r>
      <w:bookmarkStart w:id="7927" w:name="_ETM_Q14_371439"/>
      <w:bookmarkEnd w:id="7927"/>
      <w:r>
        <w:rPr>
          <w:rtl/>
        </w:rPr>
        <w:t xml:space="preserve">אני </w:t>
      </w:r>
      <w:bookmarkStart w:id="7928" w:name="_ETM_Q14_371620"/>
      <w:bookmarkEnd w:id="7928"/>
      <w:r>
        <w:rPr>
          <w:rtl/>
        </w:rPr>
        <w:t xml:space="preserve">לא </w:t>
      </w:r>
      <w:bookmarkStart w:id="7929" w:name="_ETM_Q14_371739"/>
      <w:bookmarkEnd w:id="7929"/>
      <w:r>
        <w:rPr>
          <w:rtl/>
        </w:rPr>
        <w:t xml:space="preserve">רציתי </w:t>
      </w:r>
      <w:bookmarkStart w:id="7930" w:name="_ETM_Q14_372189"/>
      <w:bookmarkEnd w:id="7930"/>
      <w:r>
        <w:rPr>
          <w:rtl/>
        </w:rPr>
        <w:t>להתערב</w:t>
      </w:r>
      <w:r w:rsidR="00587746">
        <w:rPr>
          <w:rFonts w:hint="cs"/>
          <w:rtl/>
        </w:rPr>
        <w:t>,</w:t>
      </w:r>
      <w:r>
        <w:rPr>
          <w:rtl/>
        </w:rPr>
        <w:t xml:space="preserve"> </w:t>
      </w:r>
      <w:bookmarkStart w:id="7931" w:name="_ETM_Q14_372730"/>
      <w:bookmarkEnd w:id="7931"/>
      <w:r>
        <w:rPr>
          <w:rtl/>
        </w:rPr>
        <w:t xml:space="preserve">בגלל </w:t>
      </w:r>
      <w:bookmarkStart w:id="7932" w:name="_ETM_Q14_372969"/>
      <w:bookmarkStart w:id="7933" w:name="_ETM_Q14_373089"/>
      <w:bookmarkEnd w:id="7932"/>
      <w:bookmarkEnd w:id="7933"/>
      <w:r>
        <w:rPr>
          <w:rFonts w:hint="cs"/>
          <w:rtl/>
        </w:rPr>
        <w:t>ש</w:t>
      </w:r>
      <w:r>
        <w:rPr>
          <w:rtl/>
        </w:rPr>
        <w:t xml:space="preserve">אני </w:t>
      </w:r>
      <w:bookmarkStart w:id="7934" w:name="_ETM_Q14_373209"/>
      <w:bookmarkStart w:id="7935" w:name="_ETM_Q14_373659"/>
      <w:bookmarkEnd w:id="7934"/>
      <w:bookmarkEnd w:id="7935"/>
      <w:r>
        <w:rPr>
          <w:rFonts w:hint="cs"/>
          <w:rtl/>
        </w:rPr>
        <w:t>באמת איש עדין.</w:t>
      </w:r>
    </w:p>
    <w:p w:rsidR="000172BA" w:rsidRDefault="000172BA" w:rsidP="00504B57">
      <w:pPr>
        <w:rPr>
          <w:rtl/>
        </w:rPr>
      </w:pPr>
    </w:p>
    <w:p w:rsidR="000172BA" w:rsidRDefault="000172BA" w:rsidP="00504B57">
      <w:pPr>
        <w:pStyle w:val="af6"/>
        <w:keepNext/>
        <w:rPr>
          <w:rtl/>
        </w:rPr>
      </w:pPr>
      <w:bookmarkStart w:id="7936" w:name="ET_yor_6595_16"/>
      <w:r w:rsidRPr="00B0017A">
        <w:rPr>
          <w:rStyle w:val="TagStyle"/>
          <w:rtl/>
        </w:rPr>
        <w:t xml:space="preserve"> &lt;&lt; יור &gt;&gt; </w:t>
      </w:r>
      <w:r>
        <w:rPr>
          <w:rtl/>
        </w:rPr>
        <w:t>היו"ר ארז מלול:</w:t>
      </w:r>
      <w:r w:rsidRPr="00B0017A">
        <w:rPr>
          <w:rStyle w:val="TagStyle"/>
          <w:rtl/>
        </w:rPr>
        <w:t xml:space="preserve"> &lt;&lt; יור &gt;&gt;</w:t>
      </w:r>
      <w:r>
        <w:rPr>
          <w:rtl/>
        </w:rPr>
        <w:t xml:space="preserve">   </w:t>
      </w:r>
      <w:bookmarkEnd w:id="7936"/>
    </w:p>
    <w:p w:rsidR="000172BA" w:rsidRDefault="000172BA" w:rsidP="00A6278C">
      <w:pPr>
        <w:rPr>
          <w:rtl/>
        </w:rPr>
      </w:pPr>
    </w:p>
    <w:p w:rsidR="000172BA" w:rsidRDefault="000172BA" w:rsidP="00504B57">
      <w:pPr>
        <w:rPr>
          <w:rtl/>
        </w:rPr>
      </w:pPr>
      <w:bookmarkStart w:id="7937" w:name="_ETM_Q14_372372"/>
      <w:bookmarkEnd w:id="7937"/>
      <w:r>
        <w:rPr>
          <w:rFonts w:hint="cs"/>
          <w:rtl/>
        </w:rPr>
        <w:t>מאוד עדין.</w:t>
      </w:r>
      <w:bookmarkStart w:id="7938" w:name="_ETM_Q14_375364"/>
      <w:bookmarkEnd w:id="7938"/>
      <w:r w:rsidRPr="00B0017A">
        <w:rPr>
          <w:rFonts w:hint="cs"/>
          <w:rtl/>
        </w:rPr>
        <w:t xml:space="preserve"> </w:t>
      </w:r>
      <w:r>
        <w:rPr>
          <w:rFonts w:hint="cs"/>
          <w:rtl/>
        </w:rPr>
        <w:t>מאוד עדין.</w:t>
      </w:r>
    </w:p>
    <w:p w:rsidR="000172BA" w:rsidRPr="00B0017A" w:rsidRDefault="000172BA" w:rsidP="00504B57">
      <w:pPr>
        <w:rPr>
          <w:rtl/>
        </w:rPr>
      </w:pPr>
      <w:bookmarkStart w:id="7939" w:name="_ETM_Q14_375453"/>
      <w:bookmarkEnd w:id="7939"/>
    </w:p>
    <w:p w:rsidR="000172BA" w:rsidRDefault="000172BA" w:rsidP="00504B57">
      <w:pPr>
        <w:pStyle w:val="af5"/>
        <w:keepNext/>
        <w:rPr>
          <w:rtl/>
        </w:rPr>
      </w:pPr>
      <w:bookmarkStart w:id="7940" w:name="ET_interruption_5109_2"/>
      <w:r w:rsidRPr="00BE4925">
        <w:rPr>
          <w:rStyle w:val="TagStyle"/>
          <w:rtl/>
        </w:rPr>
        <w:t xml:space="preserve">&lt;&lt; קריאה &gt;&gt; </w:t>
      </w:r>
      <w:r>
        <w:rPr>
          <w:rtl/>
        </w:rPr>
        <w:t>אלעזר שטרן (יש עתיד):</w:t>
      </w:r>
      <w:r w:rsidRPr="00BE4925">
        <w:rPr>
          <w:rStyle w:val="TagStyle"/>
          <w:rtl/>
        </w:rPr>
        <w:t xml:space="preserve"> &lt;&lt; קריאה &gt;&gt;</w:t>
      </w:r>
      <w:r>
        <w:rPr>
          <w:rtl/>
        </w:rPr>
        <w:t xml:space="preserve">   </w:t>
      </w:r>
      <w:bookmarkEnd w:id="7940"/>
    </w:p>
    <w:p w:rsidR="000172BA" w:rsidRPr="00BE4925" w:rsidRDefault="000172BA" w:rsidP="00504B57">
      <w:pPr>
        <w:ind w:firstLine="0"/>
        <w:rPr>
          <w:rtl/>
          <w:lang w:eastAsia="he-IL"/>
        </w:rPr>
      </w:pPr>
    </w:p>
    <w:p w:rsidR="000172BA" w:rsidRDefault="000172BA" w:rsidP="00504B57">
      <w:pPr>
        <w:rPr>
          <w:rtl/>
          <w:lang w:eastAsia="he-IL"/>
        </w:rPr>
      </w:pPr>
      <w:r>
        <w:rPr>
          <w:rFonts w:hint="cs"/>
          <w:rtl/>
          <w:lang w:eastAsia="he-IL"/>
        </w:rPr>
        <w:t>גפני, מה אתה היית עושה בלי חיילים?</w:t>
      </w:r>
    </w:p>
    <w:p w:rsidR="000172BA" w:rsidRDefault="000172BA" w:rsidP="00504B57">
      <w:pPr>
        <w:rPr>
          <w:rtl/>
        </w:rPr>
      </w:pPr>
    </w:p>
    <w:p w:rsidR="000172BA" w:rsidRDefault="000172BA" w:rsidP="00504B57">
      <w:pPr>
        <w:pStyle w:val="-"/>
        <w:keepNext/>
        <w:rPr>
          <w:rtl/>
        </w:rPr>
      </w:pPr>
      <w:bookmarkStart w:id="7941" w:name="_ETM_Q14_379751"/>
      <w:bookmarkStart w:id="7942" w:name="_ETM_Q14_379812"/>
      <w:bookmarkEnd w:id="7941"/>
      <w:bookmarkEnd w:id="7942"/>
      <w:r w:rsidRPr="00BE4925">
        <w:rPr>
          <w:rStyle w:val="TagStyle"/>
          <w:rtl/>
        </w:rPr>
        <w:t xml:space="preserve">&lt;&lt; דובר_המשך &gt;&gt; </w:t>
      </w:r>
      <w:r>
        <w:rPr>
          <w:rtl/>
        </w:rPr>
        <w:t>משה גפני (יו"ר ועדת הכספים):</w:t>
      </w:r>
      <w:r w:rsidRPr="00BE4925">
        <w:rPr>
          <w:rStyle w:val="TagStyle"/>
          <w:rtl/>
        </w:rPr>
        <w:t xml:space="preserve"> &lt;&lt; דובר_המשך &gt;&gt;</w:t>
      </w:r>
      <w:r>
        <w:rPr>
          <w:rtl/>
        </w:rPr>
        <w:t xml:space="preserve">   </w:t>
      </w:r>
    </w:p>
    <w:p w:rsidR="000172BA" w:rsidRDefault="000172BA" w:rsidP="00504B57">
      <w:pPr>
        <w:rPr>
          <w:rtl/>
        </w:rPr>
      </w:pPr>
    </w:p>
    <w:p w:rsidR="000172BA" w:rsidRDefault="000172BA" w:rsidP="00504B57">
      <w:pPr>
        <w:rPr>
          <w:rtl/>
        </w:rPr>
      </w:pPr>
      <w:bookmarkStart w:id="7943" w:name="_ETM_Q14_379629"/>
      <w:bookmarkEnd w:id="7943"/>
      <w:r>
        <w:rPr>
          <w:rFonts w:hint="cs"/>
          <w:rtl/>
        </w:rPr>
        <w:t>יש רוגז ב</w:t>
      </w:r>
      <w:r>
        <w:rPr>
          <w:rtl/>
        </w:rPr>
        <w:t>אופוזיציה</w:t>
      </w:r>
      <w:r>
        <w:rPr>
          <w:rFonts w:hint="cs"/>
          <w:rtl/>
        </w:rPr>
        <w:t xml:space="preserve"> –</w:t>
      </w:r>
      <w:r>
        <w:rPr>
          <w:rtl/>
        </w:rPr>
        <w:t xml:space="preserve"> </w:t>
      </w:r>
      <w:bookmarkStart w:id="7944" w:name="_ETM_Q14_380709"/>
      <w:bookmarkEnd w:id="7944"/>
      <w:r>
        <w:rPr>
          <w:rtl/>
        </w:rPr>
        <w:t xml:space="preserve">למה </w:t>
      </w:r>
      <w:bookmarkStart w:id="7945" w:name="_ETM_Q14_381040"/>
      <w:bookmarkEnd w:id="7945"/>
      <w:r>
        <w:rPr>
          <w:rtl/>
        </w:rPr>
        <w:t xml:space="preserve">לא </w:t>
      </w:r>
      <w:bookmarkStart w:id="7946" w:name="_ETM_Q14_381159"/>
      <w:bookmarkEnd w:id="7946"/>
      <w:r>
        <w:rPr>
          <w:rtl/>
        </w:rPr>
        <w:t xml:space="preserve">הסכמנו </w:t>
      </w:r>
      <w:bookmarkStart w:id="7947" w:name="_ETM_Q14_382510"/>
      <w:bookmarkEnd w:id="7947"/>
      <w:r>
        <w:rPr>
          <w:rtl/>
        </w:rPr>
        <w:t xml:space="preserve">להצעת </w:t>
      </w:r>
      <w:bookmarkStart w:id="7948" w:name="_ETM_Q14_383199"/>
      <w:bookmarkEnd w:id="7948"/>
      <w:r>
        <w:rPr>
          <w:rtl/>
        </w:rPr>
        <w:t xml:space="preserve">החוק </w:t>
      </w:r>
      <w:bookmarkStart w:id="7949" w:name="_ETM_Q14_383620"/>
      <w:bookmarkEnd w:id="7949"/>
      <w:r>
        <w:rPr>
          <w:rtl/>
        </w:rPr>
        <w:t>אז</w:t>
      </w:r>
      <w:r w:rsidR="00587746">
        <w:rPr>
          <w:rFonts w:hint="cs"/>
          <w:rtl/>
        </w:rPr>
        <w:t>,</w:t>
      </w:r>
      <w:r>
        <w:rPr>
          <w:rtl/>
        </w:rPr>
        <w:t xml:space="preserve"> </w:t>
      </w:r>
      <w:bookmarkStart w:id="7950" w:name="_ETM_Q14_383889"/>
      <w:bookmarkEnd w:id="7950"/>
      <w:r>
        <w:rPr>
          <w:rtl/>
        </w:rPr>
        <w:t>בשעתו</w:t>
      </w:r>
      <w:r>
        <w:rPr>
          <w:rFonts w:hint="cs"/>
          <w:rtl/>
        </w:rPr>
        <w:t>,</w:t>
      </w:r>
      <w:r>
        <w:rPr>
          <w:rtl/>
        </w:rPr>
        <w:t xml:space="preserve"> </w:t>
      </w:r>
      <w:bookmarkStart w:id="7951" w:name="_ETM_Q14_384519"/>
      <w:bookmarkEnd w:id="7951"/>
      <w:r>
        <w:rPr>
          <w:rtl/>
        </w:rPr>
        <w:t xml:space="preserve">של </w:t>
      </w:r>
      <w:bookmarkStart w:id="7952" w:name="_ETM_Q14_384729"/>
      <w:bookmarkEnd w:id="7952"/>
      <w:r>
        <w:rPr>
          <w:rtl/>
        </w:rPr>
        <w:t xml:space="preserve">איווט </w:t>
      </w:r>
      <w:bookmarkStart w:id="7953" w:name="_ETM_Q14_384999"/>
      <w:bookmarkEnd w:id="7953"/>
      <w:r>
        <w:rPr>
          <w:rtl/>
        </w:rPr>
        <w:t>ליברמן</w:t>
      </w:r>
      <w:r>
        <w:rPr>
          <w:rFonts w:hint="cs"/>
          <w:rtl/>
        </w:rPr>
        <w:t>.</w:t>
      </w:r>
      <w:r>
        <w:rPr>
          <w:rtl/>
        </w:rPr>
        <w:t xml:space="preserve"> </w:t>
      </w:r>
      <w:bookmarkStart w:id="7954" w:name="_ETM_Q14_385569"/>
      <w:bookmarkEnd w:id="7954"/>
      <w:r>
        <w:rPr>
          <w:rtl/>
        </w:rPr>
        <w:t xml:space="preserve">אני </w:t>
      </w:r>
      <w:bookmarkStart w:id="7955" w:name="_ETM_Q14_385779"/>
      <w:bookmarkEnd w:id="7955"/>
      <w:r>
        <w:rPr>
          <w:rtl/>
        </w:rPr>
        <w:t xml:space="preserve">כמובן </w:t>
      </w:r>
      <w:bookmarkStart w:id="7956" w:name="_ETM_Q14_386229"/>
      <w:bookmarkEnd w:id="7956"/>
      <w:r>
        <w:rPr>
          <w:rtl/>
        </w:rPr>
        <w:t xml:space="preserve">לא </w:t>
      </w:r>
      <w:bookmarkStart w:id="7957" w:name="_ETM_Q14_386379"/>
      <w:bookmarkEnd w:id="7957"/>
      <w:r>
        <w:rPr>
          <w:rtl/>
        </w:rPr>
        <w:t>אספר</w:t>
      </w:r>
      <w:r>
        <w:rPr>
          <w:rFonts w:hint="cs"/>
          <w:rtl/>
        </w:rPr>
        <w:t xml:space="preserve"> –</w:t>
      </w:r>
      <w:r>
        <w:rPr>
          <w:rtl/>
        </w:rPr>
        <w:t xml:space="preserve"> </w:t>
      </w:r>
      <w:bookmarkStart w:id="7958" w:name="_ETM_Q14_386979"/>
      <w:bookmarkEnd w:id="7958"/>
      <w:r>
        <w:rPr>
          <w:rtl/>
        </w:rPr>
        <w:t xml:space="preserve">בגלל </w:t>
      </w:r>
      <w:bookmarkStart w:id="7959" w:name="_ETM_Q14_387249"/>
      <w:bookmarkEnd w:id="7959"/>
      <w:r>
        <w:rPr>
          <w:rFonts w:hint="cs"/>
          <w:rtl/>
        </w:rPr>
        <w:t>ש</w:t>
      </w:r>
      <w:r>
        <w:rPr>
          <w:rtl/>
        </w:rPr>
        <w:t xml:space="preserve">זה </w:t>
      </w:r>
      <w:bookmarkStart w:id="7960" w:name="_ETM_Q14_387400"/>
      <w:bookmarkEnd w:id="7960"/>
      <w:r>
        <w:rPr>
          <w:rtl/>
        </w:rPr>
        <w:t>הי</w:t>
      </w:r>
      <w:r>
        <w:rPr>
          <w:rFonts w:hint="cs"/>
          <w:rtl/>
        </w:rPr>
        <w:t>ו</w:t>
      </w:r>
      <w:r>
        <w:rPr>
          <w:rtl/>
        </w:rPr>
        <w:t xml:space="preserve"> </w:t>
      </w:r>
      <w:bookmarkStart w:id="7961" w:name="_ETM_Q14_388069"/>
      <w:bookmarkEnd w:id="7961"/>
      <w:r>
        <w:rPr>
          <w:rtl/>
        </w:rPr>
        <w:t xml:space="preserve">שיחות </w:t>
      </w:r>
      <w:bookmarkStart w:id="7962" w:name="_ETM_Q14_388520"/>
      <w:bookmarkEnd w:id="7962"/>
      <w:r>
        <w:rPr>
          <w:rtl/>
        </w:rPr>
        <w:t>ב</w:t>
      </w:r>
      <w:bookmarkStart w:id="7963" w:name="_ETM_Q14_388940"/>
      <w:bookmarkEnd w:id="7963"/>
      <w:r>
        <w:rPr>
          <w:rFonts w:hint="cs"/>
          <w:rtl/>
        </w:rPr>
        <w:t xml:space="preserve">ארבע </w:t>
      </w:r>
      <w:r>
        <w:rPr>
          <w:rtl/>
        </w:rPr>
        <w:t>עיניים</w:t>
      </w:r>
      <w:r>
        <w:rPr>
          <w:rFonts w:hint="cs"/>
          <w:rtl/>
        </w:rPr>
        <w:t xml:space="preserve"> –</w:t>
      </w:r>
      <w:r>
        <w:rPr>
          <w:rtl/>
        </w:rPr>
        <w:t xml:space="preserve"> </w:t>
      </w:r>
      <w:bookmarkStart w:id="7964" w:name="_ETM_Q14_389900"/>
      <w:bookmarkEnd w:id="7964"/>
      <w:r>
        <w:rPr>
          <w:rtl/>
        </w:rPr>
        <w:t xml:space="preserve">מה </w:t>
      </w:r>
      <w:bookmarkStart w:id="7965" w:name="_ETM_Q14_390080"/>
      <w:bookmarkEnd w:id="7965"/>
      <w:r>
        <w:rPr>
          <w:rtl/>
        </w:rPr>
        <w:t xml:space="preserve">הציע </w:t>
      </w:r>
      <w:bookmarkStart w:id="7966" w:name="_ETM_Q14_390500"/>
      <w:bookmarkEnd w:id="7966"/>
      <w:r>
        <w:rPr>
          <w:rtl/>
        </w:rPr>
        <w:t xml:space="preserve">לי </w:t>
      </w:r>
      <w:bookmarkStart w:id="7967" w:name="_ETM_Q14_390650"/>
      <w:bookmarkEnd w:id="7967"/>
      <w:r>
        <w:rPr>
          <w:rtl/>
        </w:rPr>
        <w:t xml:space="preserve">לפיד </w:t>
      </w:r>
      <w:bookmarkStart w:id="7968" w:name="_ETM_Q14_391130"/>
      <w:bookmarkEnd w:id="7968"/>
      <w:r>
        <w:rPr>
          <w:rtl/>
        </w:rPr>
        <w:t xml:space="preserve">בעניין </w:t>
      </w:r>
      <w:bookmarkStart w:id="7969" w:name="_ETM_Q14_391639"/>
      <w:bookmarkEnd w:id="7969"/>
      <w:r>
        <w:rPr>
          <w:rtl/>
        </w:rPr>
        <w:t>הזה</w:t>
      </w:r>
      <w:r>
        <w:rPr>
          <w:rFonts w:hint="cs"/>
          <w:rtl/>
        </w:rPr>
        <w:t>.</w:t>
      </w:r>
      <w:r>
        <w:rPr>
          <w:rtl/>
        </w:rPr>
        <w:t xml:space="preserve"> </w:t>
      </w:r>
      <w:bookmarkStart w:id="7970" w:name="_ETM_Q14_391880"/>
      <w:bookmarkEnd w:id="7970"/>
      <w:r>
        <w:rPr>
          <w:rtl/>
        </w:rPr>
        <w:t xml:space="preserve">אני </w:t>
      </w:r>
      <w:bookmarkStart w:id="7971" w:name="_ETM_Q14_392030"/>
      <w:bookmarkEnd w:id="7971"/>
      <w:r>
        <w:rPr>
          <w:rtl/>
        </w:rPr>
        <w:t xml:space="preserve">כמובן </w:t>
      </w:r>
      <w:bookmarkStart w:id="7972" w:name="_ETM_Q14_392510"/>
      <w:bookmarkEnd w:id="7972"/>
      <w:r>
        <w:rPr>
          <w:rtl/>
        </w:rPr>
        <w:t xml:space="preserve">לא </w:t>
      </w:r>
      <w:bookmarkStart w:id="7973" w:name="_ETM_Q14_392690"/>
      <w:bookmarkEnd w:id="7973"/>
      <w:r>
        <w:rPr>
          <w:rtl/>
        </w:rPr>
        <w:t>אספר</w:t>
      </w:r>
      <w:r>
        <w:rPr>
          <w:rFonts w:hint="cs"/>
          <w:rtl/>
        </w:rPr>
        <w:t>.</w:t>
      </w:r>
      <w:r>
        <w:rPr>
          <w:rtl/>
        </w:rPr>
        <w:t xml:space="preserve"> </w:t>
      </w:r>
      <w:bookmarkStart w:id="7974" w:name="_ETM_Q14_393690"/>
      <w:bookmarkStart w:id="7975" w:name="_ETM_Q14_393960"/>
      <w:bookmarkEnd w:id="7974"/>
      <w:bookmarkEnd w:id="7975"/>
      <w:r>
        <w:rPr>
          <w:rtl/>
        </w:rPr>
        <w:t xml:space="preserve">בעזרת </w:t>
      </w:r>
      <w:bookmarkStart w:id="7976" w:name="_ETM_Q14_394380"/>
      <w:bookmarkEnd w:id="7976"/>
      <w:r>
        <w:rPr>
          <w:rtl/>
        </w:rPr>
        <w:t>השם</w:t>
      </w:r>
      <w:r>
        <w:rPr>
          <w:rFonts w:hint="cs"/>
          <w:rtl/>
        </w:rPr>
        <w:t>,</w:t>
      </w:r>
      <w:r>
        <w:rPr>
          <w:rtl/>
        </w:rPr>
        <w:t xml:space="preserve"> </w:t>
      </w:r>
      <w:bookmarkStart w:id="7977" w:name="_ETM_Q14_394680"/>
      <w:bookmarkEnd w:id="7977"/>
      <w:r>
        <w:rPr>
          <w:rFonts w:hint="cs"/>
          <w:rtl/>
        </w:rPr>
        <w:t>כשאני אפרוש</w:t>
      </w:r>
      <w:r>
        <w:rPr>
          <w:rtl/>
        </w:rPr>
        <w:t xml:space="preserve"> </w:t>
      </w:r>
      <w:bookmarkStart w:id="7978" w:name="_ETM_Q14_395310"/>
      <w:bookmarkEnd w:id="7978"/>
      <w:r>
        <w:rPr>
          <w:rtl/>
        </w:rPr>
        <w:t xml:space="preserve">לפנסיה </w:t>
      </w:r>
      <w:bookmarkStart w:id="7979" w:name="_ETM_Q14_395940"/>
      <w:bookmarkEnd w:id="7979"/>
      <w:r>
        <w:rPr>
          <w:rtl/>
        </w:rPr>
        <w:t xml:space="preserve">ואני </w:t>
      </w:r>
      <w:bookmarkStart w:id="7980" w:name="_ETM_Q14_396180"/>
      <w:bookmarkEnd w:id="7980"/>
      <w:r>
        <w:rPr>
          <w:rtl/>
        </w:rPr>
        <w:t xml:space="preserve">אכתוב </w:t>
      </w:r>
      <w:bookmarkStart w:id="7981" w:name="_ETM_Q14_396540"/>
      <w:bookmarkEnd w:id="7981"/>
      <w:r>
        <w:rPr>
          <w:rtl/>
        </w:rPr>
        <w:t>ספר</w:t>
      </w:r>
      <w:r>
        <w:rPr>
          <w:rFonts w:hint="cs"/>
          <w:rtl/>
        </w:rPr>
        <w:t>,</w:t>
      </w:r>
      <w:r>
        <w:rPr>
          <w:rtl/>
        </w:rPr>
        <w:t xml:space="preserve"> </w:t>
      </w:r>
      <w:bookmarkStart w:id="7982" w:name="_ETM_Q14_397730"/>
      <w:bookmarkEnd w:id="7982"/>
      <w:r>
        <w:rPr>
          <w:rtl/>
        </w:rPr>
        <w:t xml:space="preserve">אני </w:t>
      </w:r>
      <w:bookmarkStart w:id="7983" w:name="_ETM_Q14_398029"/>
      <w:bookmarkEnd w:id="7983"/>
      <w:r>
        <w:rPr>
          <w:rtl/>
        </w:rPr>
        <w:t xml:space="preserve">אכתוב </w:t>
      </w:r>
      <w:bookmarkStart w:id="7984" w:name="_ETM_Q14_398450"/>
      <w:bookmarkEnd w:id="7984"/>
      <w:r>
        <w:rPr>
          <w:rtl/>
        </w:rPr>
        <w:t xml:space="preserve">מה </w:t>
      </w:r>
      <w:bookmarkStart w:id="7985" w:name="_ETM_Q14_398599"/>
      <w:bookmarkEnd w:id="7985"/>
      <w:r>
        <w:rPr>
          <w:rtl/>
        </w:rPr>
        <w:t xml:space="preserve">הציעו </w:t>
      </w:r>
      <w:bookmarkStart w:id="7986" w:name="_ETM_Q14_399079"/>
      <w:bookmarkEnd w:id="7986"/>
      <w:r>
        <w:rPr>
          <w:rtl/>
        </w:rPr>
        <w:t xml:space="preserve">לי </w:t>
      </w:r>
      <w:bookmarkStart w:id="7987" w:name="_ETM_Q14_399230"/>
      <w:bookmarkEnd w:id="7987"/>
      <w:r>
        <w:rPr>
          <w:rtl/>
        </w:rPr>
        <w:t>ש</w:t>
      </w:r>
      <w:r>
        <w:rPr>
          <w:rFonts w:hint="cs"/>
          <w:rtl/>
        </w:rPr>
        <w:t>ם,</w:t>
      </w:r>
      <w:r>
        <w:rPr>
          <w:rtl/>
        </w:rPr>
        <w:t xml:space="preserve"> </w:t>
      </w:r>
      <w:bookmarkStart w:id="7988" w:name="_ETM_Q14_400370"/>
      <w:bookmarkEnd w:id="7988"/>
      <w:r>
        <w:rPr>
          <w:rtl/>
        </w:rPr>
        <w:t xml:space="preserve">מה </w:t>
      </w:r>
      <w:bookmarkStart w:id="7989" w:name="_ETM_Q14_400640"/>
      <w:bookmarkEnd w:id="7989"/>
      <w:r>
        <w:rPr>
          <w:rtl/>
        </w:rPr>
        <w:t xml:space="preserve">היה </w:t>
      </w:r>
      <w:bookmarkStart w:id="7990" w:name="_ETM_Q14_400940"/>
      <w:bookmarkEnd w:id="7990"/>
      <w:r>
        <w:rPr>
          <w:rtl/>
        </w:rPr>
        <w:t xml:space="preserve">בכל </w:t>
      </w:r>
      <w:bookmarkStart w:id="7991" w:name="_ETM_Q14_401599"/>
      <w:bookmarkStart w:id="7992" w:name="_ETM_Q14_401780"/>
      <w:bookmarkEnd w:id="7991"/>
      <w:bookmarkEnd w:id="7992"/>
      <w:r>
        <w:rPr>
          <w:rFonts w:hint="cs"/>
          <w:rtl/>
        </w:rPr>
        <w:t>ההצעות של הגיוס.</w:t>
      </w:r>
    </w:p>
    <w:p w:rsidR="000172BA" w:rsidRDefault="000172BA" w:rsidP="00504B57">
      <w:pPr>
        <w:rPr>
          <w:rtl/>
        </w:rPr>
      </w:pPr>
    </w:p>
    <w:p w:rsidR="000172BA" w:rsidRDefault="000172BA" w:rsidP="00504B57">
      <w:pPr>
        <w:pStyle w:val="af6"/>
        <w:keepNext/>
        <w:rPr>
          <w:rtl/>
        </w:rPr>
      </w:pPr>
      <w:r w:rsidRPr="00BE4925">
        <w:rPr>
          <w:rStyle w:val="TagStyle"/>
          <w:rtl/>
        </w:rPr>
        <w:t xml:space="preserve">&lt;&lt; יור &gt;&gt; </w:t>
      </w:r>
      <w:r>
        <w:rPr>
          <w:rtl/>
        </w:rPr>
        <w:t>היו"ר ארז מלול:</w:t>
      </w:r>
      <w:r w:rsidRPr="00BE4925">
        <w:rPr>
          <w:rStyle w:val="TagStyle"/>
          <w:rtl/>
        </w:rPr>
        <w:t xml:space="preserve"> &lt;&lt; יור &gt;&gt;</w:t>
      </w:r>
      <w:r>
        <w:rPr>
          <w:rtl/>
        </w:rPr>
        <w:t xml:space="preserve">   </w:t>
      </w:r>
    </w:p>
    <w:p w:rsidR="000172BA" w:rsidRDefault="000172BA" w:rsidP="00504B57">
      <w:pPr>
        <w:rPr>
          <w:rtl/>
          <w:lang w:eastAsia="he-IL"/>
        </w:rPr>
      </w:pPr>
    </w:p>
    <w:p w:rsidR="000172BA" w:rsidRDefault="000172BA" w:rsidP="00504B57">
      <w:pPr>
        <w:rPr>
          <w:rtl/>
          <w:lang w:eastAsia="he-IL"/>
        </w:rPr>
      </w:pPr>
      <w:r>
        <w:rPr>
          <w:rFonts w:hint="cs"/>
          <w:rtl/>
          <w:lang w:eastAsia="he-IL"/>
        </w:rPr>
        <w:t>בקיצור, זה לא יהיה בקרוב.</w:t>
      </w:r>
    </w:p>
    <w:p w:rsidR="000172BA" w:rsidRDefault="000172BA" w:rsidP="00504B57">
      <w:pPr>
        <w:rPr>
          <w:rtl/>
          <w:lang w:eastAsia="he-IL"/>
        </w:rPr>
      </w:pPr>
      <w:bookmarkStart w:id="7993" w:name="_ETM_Q14_403078"/>
      <w:bookmarkStart w:id="7994" w:name="_ETM_Q14_403195"/>
      <w:bookmarkEnd w:id="7993"/>
      <w:bookmarkEnd w:id="7994"/>
    </w:p>
    <w:p w:rsidR="000172BA" w:rsidRDefault="000172BA" w:rsidP="00504B57">
      <w:pPr>
        <w:pStyle w:val="-"/>
        <w:keepNext/>
        <w:rPr>
          <w:rtl/>
        </w:rPr>
      </w:pPr>
      <w:bookmarkStart w:id="7995" w:name="_ETM_Q14_403230"/>
      <w:bookmarkStart w:id="7996" w:name="_ETM_Q14_403318"/>
      <w:bookmarkEnd w:id="7995"/>
      <w:bookmarkEnd w:id="7996"/>
      <w:r w:rsidRPr="00BE4925">
        <w:rPr>
          <w:rStyle w:val="TagStyle"/>
          <w:rtl/>
        </w:rPr>
        <w:t xml:space="preserve">&lt;&lt; דובר_המשך &gt;&gt; </w:t>
      </w:r>
      <w:r>
        <w:rPr>
          <w:rtl/>
        </w:rPr>
        <w:t>משה גפני (יו"ר ועדת הכספים):</w:t>
      </w:r>
      <w:r w:rsidRPr="00BE4925">
        <w:rPr>
          <w:rStyle w:val="TagStyle"/>
          <w:rtl/>
        </w:rPr>
        <w:t xml:space="preserve"> &lt;&lt; דובר_המשך &gt;&gt;</w:t>
      </w:r>
      <w:r>
        <w:rPr>
          <w:rtl/>
        </w:rPr>
        <w:t xml:space="preserve">   </w:t>
      </w:r>
    </w:p>
    <w:p w:rsidR="000172BA" w:rsidRDefault="000172BA" w:rsidP="00504B57">
      <w:pPr>
        <w:rPr>
          <w:rtl/>
        </w:rPr>
      </w:pPr>
    </w:p>
    <w:p w:rsidR="000172BA" w:rsidRDefault="000172BA" w:rsidP="00504B57">
      <w:pPr>
        <w:rPr>
          <w:rtl/>
        </w:rPr>
      </w:pPr>
      <w:bookmarkStart w:id="7997" w:name="_ETM_Q14_401959"/>
      <w:bookmarkEnd w:id="7997"/>
      <w:r>
        <w:rPr>
          <w:rtl/>
        </w:rPr>
        <w:t xml:space="preserve">לא </w:t>
      </w:r>
      <w:bookmarkStart w:id="7998" w:name="_ETM_Q14_402049"/>
      <w:bookmarkEnd w:id="7998"/>
      <w:r>
        <w:rPr>
          <w:rFonts w:hint="cs"/>
          <w:rtl/>
        </w:rPr>
        <w:t>חשוב. מתי שזה יהיה אני אספר, אני אספר את הסיפור הזה.</w:t>
      </w:r>
    </w:p>
    <w:p w:rsidR="000172BA" w:rsidRDefault="000172BA" w:rsidP="00504B57">
      <w:pPr>
        <w:rPr>
          <w:rtl/>
        </w:rPr>
      </w:pPr>
    </w:p>
    <w:p w:rsidR="000172BA" w:rsidRDefault="000172BA" w:rsidP="00504B57">
      <w:pPr>
        <w:pStyle w:val="af5"/>
        <w:keepNext/>
        <w:rPr>
          <w:rtl/>
        </w:rPr>
      </w:pPr>
      <w:bookmarkStart w:id="7999" w:name="ET_interruption_5109_17"/>
      <w:r w:rsidRPr="006B3CD6">
        <w:rPr>
          <w:rStyle w:val="TagStyle"/>
          <w:rtl/>
        </w:rPr>
        <w:t xml:space="preserve"> &lt;&lt; קריאה &gt;&gt; </w:t>
      </w:r>
      <w:r>
        <w:rPr>
          <w:rtl/>
        </w:rPr>
        <w:t>אלעזר שטרן (יש עתיד):</w:t>
      </w:r>
      <w:r w:rsidRPr="006B3CD6">
        <w:rPr>
          <w:rStyle w:val="TagStyle"/>
          <w:rtl/>
        </w:rPr>
        <w:t xml:space="preserve"> &lt;&lt; קריאה &gt;&gt;</w:t>
      </w:r>
      <w:r>
        <w:rPr>
          <w:rtl/>
        </w:rPr>
        <w:t xml:space="preserve">   </w:t>
      </w:r>
      <w:bookmarkEnd w:id="7999"/>
    </w:p>
    <w:p w:rsidR="000172BA" w:rsidRPr="006B3CD6" w:rsidRDefault="000172BA" w:rsidP="00504B57">
      <w:pPr>
        <w:rPr>
          <w:rtl/>
          <w:lang w:eastAsia="he-IL"/>
        </w:rPr>
      </w:pPr>
    </w:p>
    <w:p w:rsidR="000172BA" w:rsidRDefault="000172BA" w:rsidP="00504B57">
      <w:pPr>
        <w:rPr>
          <w:rtl/>
        </w:rPr>
      </w:pPr>
      <w:r>
        <w:rPr>
          <w:rFonts w:hint="cs"/>
          <w:rtl/>
        </w:rPr>
        <w:t xml:space="preserve">מה לא </w:t>
      </w:r>
      <w:r>
        <w:rPr>
          <w:rtl/>
        </w:rPr>
        <w:t xml:space="preserve">יהיה </w:t>
      </w:r>
      <w:bookmarkStart w:id="8000" w:name="_ETM_Q14_402230"/>
      <w:bookmarkEnd w:id="8000"/>
      <w:r>
        <w:rPr>
          <w:rtl/>
        </w:rPr>
        <w:t>בקרוב</w:t>
      </w:r>
      <w:r>
        <w:rPr>
          <w:rFonts w:hint="cs"/>
          <w:rtl/>
        </w:rPr>
        <w:t>?</w:t>
      </w:r>
      <w:r>
        <w:rPr>
          <w:rtl/>
        </w:rPr>
        <w:t xml:space="preserve"> </w:t>
      </w:r>
      <w:bookmarkStart w:id="8001" w:name="_ETM_Q14_403099"/>
      <w:bookmarkEnd w:id="8001"/>
      <w:r>
        <w:rPr>
          <w:rFonts w:hint="cs"/>
          <w:rtl/>
        </w:rPr>
        <w:t xml:space="preserve">מה לא </w:t>
      </w:r>
      <w:r>
        <w:rPr>
          <w:rtl/>
        </w:rPr>
        <w:t>יהיה בקרוב</w:t>
      </w:r>
      <w:r>
        <w:rPr>
          <w:rFonts w:hint="cs"/>
          <w:rtl/>
        </w:rPr>
        <w:t>?</w:t>
      </w:r>
      <w:r>
        <w:rPr>
          <w:rtl/>
        </w:rPr>
        <w:t xml:space="preserve"> </w:t>
      </w:r>
    </w:p>
    <w:p w:rsidR="000172BA" w:rsidRDefault="000172BA" w:rsidP="00504B57">
      <w:pPr>
        <w:rPr>
          <w:rtl/>
        </w:rPr>
      </w:pPr>
    </w:p>
    <w:p w:rsidR="000172BA" w:rsidRDefault="000172BA" w:rsidP="00504B57">
      <w:pPr>
        <w:pStyle w:val="af6"/>
        <w:keepNext/>
        <w:rPr>
          <w:rtl/>
        </w:rPr>
      </w:pPr>
      <w:r w:rsidRPr="00BE4925">
        <w:rPr>
          <w:rStyle w:val="TagStyle"/>
          <w:rtl/>
        </w:rPr>
        <w:t xml:space="preserve">&lt;&lt; יור &gt;&gt; </w:t>
      </w:r>
      <w:r>
        <w:rPr>
          <w:rtl/>
        </w:rPr>
        <w:t>היו"ר ארז מלול:</w:t>
      </w:r>
      <w:r w:rsidRPr="00BE4925">
        <w:rPr>
          <w:rStyle w:val="TagStyle"/>
          <w:rtl/>
        </w:rPr>
        <w:t xml:space="preserve"> &lt;&lt; יור &gt;&gt;</w:t>
      </w:r>
      <w:r>
        <w:rPr>
          <w:rtl/>
        </w:rPr>
        <w:t xml:space="preserve">   </w:t>
      </w:r>
    </w:p>
    <w:p w:rsidR="000172BA" w:rsidRDefault="000172BA" w:rsidP="00504B57">
      <w:pPr>
        <w:rPr>
          <w:rtl/>
        </w:rPr>
      </w:pPr>
    </w:p>
    <w:p w:rsidR="000172BA" w:rsidRDefault="000172BA" w:rsidP="00504B57">
      <w:pPr>
        <w:rPr>
          <w:rtl/>
        </w:rPr>
      </w:pPr>
      <w:r>
        <w:rPr>
          <w:rFonts w:hint="cs"/>
          <w:rtl/>
        </w:rPr>
        <w:t>שהוא יפרוש.</w:t>
      </w:r>
    </w:p>
    <w:p w:rsidR="000172BA" w:rsidRDefault="000172BA" w:rsidP="00504B57">
      <w:pPr>
        <w:rPr>
          <w:rtl/>
        </w:rPr>
      </w:pPr>
      <w:bookmarkStart w:id="8002" w:name="_ETM_Q14_411149"/>
      <w:bookmarkEnd w:id="8002"/>
    </w:p>
    <w:p w:rsidR="000172BA" w:rsidRDefault="000172BA" w:rsidP="00504B57">
      <w:pPr>
        <w:pStyle w:val="-"/>
        <w:keepNext/>
        <w:rPr>
          <w:rtl/>
        </w:rPr>
      </w:pPr>
      <w:bookmarkStart w:id="8003" w:name="_ETM_Q14_411217"/>
      <w:bookmarkEnd w:id="8003"/>
      <w:r w:rsidRPr="00BE4925">
        <w:rPr>
          <w:rStyle w:val="TagStyle"/>
          <w:rtl/>
        </w:rPr>
        <w:t xml:space="preserve">&lt;&lt; דובר_המשך &gt;&gt; </w:t>
      </w:r>
      <w:r>
        <w:rPr>
          <w:rtl/>
        </w:rPr>
        <w:t>משה גפני (יו"ר ועדת הכספים):</w:t>
      </w:r>
      <w:r w:rsidRPr="00BE4925">
        <w:rPr>
          <w:rStyle w:val="TagStyle"/>
          <w:rtl/>
        </w:rPr>
        <w:t xml:space="preserve"> &lt;&lt; דובר_המשך &gt;&gt;</w:t>
      </w:r>
      <w:r>
        <w:rPr>
          <w:rtl/>
        </w:rPr>
        <w:t xml:space="preserve">   </w:t>
      </w:r>
    </w:p>
    <w:p w:rsidR="000172BA" w:rsidRDefault="000172BA" w:rsidP="00504B57">
      <w:pPr>
        <w:rPr>
          <w:rtl/>
        </w:rPr>
      </w:pPr>
    </w:p>
    <w:p w:rsidR="000172BA" w:rsidRDefault="000172BA" w:rsidP="00504B57">
      <w:pPr>
        <w:rPr>
          <w:rtl/>
        </w:rPr>
      </w:pPr>
      <w:bookmarkStart w:id="8004" w:name="_ETM_Q14_414687"/>
      <w:bookmarkEnd w:id="8004"/>
      <w:r>
        <w:rPr>
          <w:rFonts w:hint="cs"/>
          <w:rtl/>
        </w:rPr>
        <w:t xml:space="preserve">אבל עומד פה </w:t>
      </w:r>
      <w:r w:rsidR="00A6278C">
        <w:rPr>
          <w:rFonts w:hint="cs"/>
          <w:rtl/>
        </w:rPr>
        <w:t>– – –</w:t>
      </w:r>
    </w:p>
    <w:p w:rsidR="000172BA" w:rsidRDefault="000172BA" w:rsidP="00504B57">
      <w:pPr>
        <w:rPr>
          <w:rtl/>
        </w:rPr>
      </w:pPr>
    </w:p>
    <w:p w:rsidR="000172BA" w:rsidRDefault="000172BA" w:rsidP="00504B57">
      <w:pPr>
        <w:pStyle w:val="af5"/>
        <w:keepNext/>
        <w:rPr>
          <w:rtl/>
        </w:rPr>
      </w:pPr>
      <w:r w:rsidRPr="006B3CD6">
        <w:rPr>
          <w:rStyle w:val="TagStyle"/>
          <w:rtl/>
        </w:rPr>
        <w:t xml:space="preserve">&lt;&lt; קריאה &gt;&gt; </w:t>
      </w:r>
      <w:r>
        <w:rPr>
          <w:rtl/>
        </w:rPr>
        <w:t>אלעזר שטרן (יש עתיד):</w:t>
      </w:r>
      <w:r w:rsidRPr="006B3CD6">
        <w:rPr>
          <w:rStyle w:val="TagStyle"/>
          <w:rtl/>
        </w:rPr>
        <w:t xml:space="preserve"> &lt;&lt; קריאה &gt;&gt;</w:t>
      </w:r>
      <w:r>
        <w:rPr>
          <w:rtl/>
        </w:rPr>
        <w:t xml:space="preserve">   </w:t>
      </w:r>
    </w:p>
    <w:p w:rsidR="000172BA" w:rsidRDefault="000172BA" w:rsidP="00504B57">
      <w:pPr>
        <w:rPr>
          <w:rtl/>
        </w:rPr>
      </w:pPr>
    </w:p>
    <w:p w:rsidR="000172BA" w:rsidRDefault="000172BA" w:rsidP="00504B57">
      <w:pPr>
        <w:rPr>
          <w:rtl/>
        </w:rPr>
      </w:pPr>
      <w:r>
        <w:rPr>
          <w:rFonts w:hint="cs"/>
          <w:rtl/>
        </w:rPr>
        <w:t>אה, חשבתי שהם יתגייסו.</w:t>
      </w:r>
    </w:p>
    <w:p w:rsidR="000172BA" w:rsidRDefault="000172BA" w:rsidP="00504B57">
      <w:pPr>
        <w:rPr>
          <w:rtl/>
        </w:rPr>
      </w:pPr>
    </w:p>
    <w:p w:rsidR="000172BA" w:rsidRDefault="000172BA" w:rsidP="00504B57">
      <w:pPr>
        <w:pStyle w:val="-"/>
        <w:keepNext/>
        <w:rPr>
          <w:rtl/>
        </w:rPr>
      </w:pPr>
      <w:bookmarkStart w:id="8005" w:name="_ETM_Q14_409547"/>
      <w:bookmarkStart w:id="8006" w:name="_ETM_Q14_409619"/>
      <w:bookmarkEnd w:id="8005"/>
      <w:bookmarkEnd w:id="8006"/>
      <w:r w:rsidRPr="00BE4925">
        <w:rPr>
          <w:rStyle w:val="TagStyle"/>
          <w:rtl/>
        </w:rPr>
        <w:t xml:space="preserve">&lt;&lt; דובר_המשך &gt;&gt; </w:t>
      </w:r>
      <w:r>
        <w:rPr>
          <w:rtl/>
        </w:rPr>
        <w:t>משה גפני (יו"ר ועדת הכספים):</w:t>
      </w:r>
      <w:r w:rsidRPr="00BE4925">
        <w:rPr>
          <w:rStyle w:val="TagStyle"/>
          <w:rtl/>
        </w:rPr>
        <w:t xml:space="preserve"> &lt;&lt; דובר_המשך &gt;&gt;</w:t>
      </w:r>
      <w:r>
        <w:rPr>
          <w:rtl/>
        </w:rPr>
        <w:t xml:space="preserve">   </w:t>
      </w:r>
    </w:p>
    <w:p w:rsidR="000172BA" w:rsidRDefault="000172BA" w:rsidP="00504B57">
      <w:pPr>
        <w:rPr>
          <w:rtl/>
        </w:rPr>
      </w:pPr>
    </w:p>
    <w:p w:rsidR="000172BA" w:rsidRDefault="000172BA" w:rsidP="00504B57">
      <w:pPr>
        <w:rPr>
          <w:rtl/>
        </w:rPr>
      </w:pPr>
      <w:bookmarkStart w:id="8007" w:name="_ETM_Q14_414758"/>
      <w:bookmarkStart w:id="8008" w:name="_ETM_Q14_413379"/>
      <w:bookmarkEnd w:id="8007"/>
      <w:bookmarkEnd w:id="8008"/>
      <w:r>
        <w:rPr>
          <w:rtl/>
        </w:rPr>
        <w:t xml:space="preserve">אתה </w:t>
      </w:r>
      <w:bookmarkStart w:id="8009" w:name="_ETM_Q14_413590"/>
      <w:bookmarkEnd w:id="8009"/>
      <w:r>
        <w:rPr>
          <w:rtl/>
        </w:rPr>
        <w:t xml:space="preserve">יכול </w:t>
      </w:r>
      <w:bookmarkStart w:id="8010" w:name="_ETM_Q14_413860"/>
      <w:bookmarkEnd w:id="8010"/>
      <w:r>
        <w:rPr>
          <w:rtl/>
        </w:rPr>
        <w:t xml:space="preserve">להשתיק </w:t>
      </w:r>
      <w:bookmarkStart w:id="8011" w:name="_ETM_Q14_414250"/>
      <w:bookmarkEnd w:id="8011"/>
      <w:r>
        <w:rPr>
          <w:rtl/>
        </w:rPr>
        <w:t xml:space="preserve">את </w:t>
      </w:r>
      <w:bookmarkStart w:id="8012" w:name="_ETM_Q14_414370"/>
      <w:bookmarkEnd w:id="8012"/>
      <w:r>
        <w:rPr>
          <w:rtl/>
        </w:rPr>
        <w:t xml:space="preserve">זה </w:t>
      </w:r>
      <w:bookmarkStart w:id="8013" w:name="_ETM_Q14_414519"/>
      <w:bookmarkEnd w:id="8013"/>
      <w:r>
        <w:rPr>
          <w:rtl/>
        </w:rPr>
        <w:t xml:space="preserve">שלא </w:t>
      </w:r>
      <w:bookmarkStart w:id="8014" w:name="_ETM_Q14_415000"/>
      <w:bookmarkEnd w:id="8014"/>
      <w:r>
        <w:rPr>
          <w:rFonts w:hint="cs"/>
          <w:rtl/>
        </w:rPr>
        <w:t>יכול לשמוע</w:t>
      </w:r>
      <w:r>
        <w:rPr>
          <w:rtl/>
        </w:rPr>
        <w:t xml:space="preserve"> </w:t>
      </w:r>
      <w:bookmarkStart w:id="8015" w:name="_ETM_Q14_415239"/>
      <w:bookmarkEnd w:id="8015"/>
      <w:r>
        <w:rPr>
          <w:rtl/>
        </w:rPr>
        <w:t>אמת</w:t>
      </w:r>
      <w:r>
        <w:rPr>
          <w:rFonts w:hint="cs"/>
          <w:rtl/>
        </w:rPr>
        <w:t>?</w:t>
      </w:r>
      <w:r>
        <w:rPr>
          <w:rtl/>
        </w:rPr>
        <w:t xml:space="preserve"> </w:t>
      </w:r>
      <w:bookmarkStart w:id="8016" w:name="_ETM_Q14_416019"/>
      <w:bookmarkStart w:id="8017" w:name="_ETM_Q14_417928"/>
      <w:bookmarkEnd w:id="8016"/>
      <w:bookmarkEnd w:id="8017"/>
    </w:p>
    <w:p w:rsidR="000172BA" w:rsidRDefault="000172BA" w:rsidP="00504B57">
      <w:pPr>
        <w:rPr>
          <w:rtl/>
        </w:rPr>
      </w:pPr>
      <w:bookmarkStart w:id="8018" w:name="_ETM_Q14_417983"/>
      <w:bookmarkEnd w:id="8018"/>
    </w:p>
    <w:p w:rsidR="000172BA" w:rsidRPr="000D3D83" w:rsidRDefault="000172BA" w:rsidP="00504B57">
      <w:pPr>
        <w:pStyle w:val="af6"/>
        <w:keepNext/>
        <w:rPr>
          <w:rtl/>
        </w:rPr>
      </w:pPr>
      <w:bookmarkStart w:id="8019" w:name="ET_yor_6595_18"/>
      <w:r w:rsidRPr="000D3D83">
        <w:rPr>
          <w:rStyle w:val="TagStyle"/>
          <w:rtl/>
        </w:rPr>
        <w:t xml:space="preserve"> &lt;&lt; יור &gt;&gt; </w:t>
      </w:r>
      <w:r>
        <w:rPr>
          <w:rtl/>
        </w:rPr>
        <w:t>היו"ר ארז מלול:</w:t>
      </w:r>
      <w:r w:rsidRPr="000D3D83">
        <w:rPr>
          <w:rStyle w:val="TagStyle"/>
          <w:rtl/>
        </w:rPr>
        <w:t xml:space="preserve"> &lt;&lt; יור &gt;&gt;</w:t>
      </w:r>
      <w:r>
        <w:rPr>
          <w:rtl/>
        </w:rPr>
        <w:t xml:space="preserve">   </w:t>
      </w:r>
      <w:bookmarkEnd w:id="8019"/>
    </w:p>
    <w:p w:rsidR="000172BA" w:rsidRDefault="000172BA" w:rsidP="00504B57">
      <w:pPr>
        <w:rPr>
          <w:rtl/>
        </w:rPr>
      </w:pPr>
    </w:p>
    <w:p w:rsidR="000172BA" w:rsidRDefault="000172BA" w:rsidP="00504B57">
      <w:pPr>
        <w:rPr>
          <w:rtl/>
        </w:rPr>
      </w:pPr>
      <w:r>
        <w:rPr>
          <w:rtl/>
        </w:rPr>
        <w:t>אלעזר</w:t>
      </w:r>
      <w:bookmarkStart w:id="8020" w:name="_ETM_Q14_417099"/>
      <w:bookmarkStart w:id="8021" w:name="_ETM_Q14_417430"/>
      <w:bookmarkEnd w:id="8020"/>
      <w:bookmarkEnd w:id="8021"/>
      <w:r>
        <w:rPr>
          <w:rFonts w:hint="cs"/>
          <w:rtl/>
        </w:rPr>
        <w:t>, תכבד.</w:t>
      </w:r>
    </w:p>
    <w:p w:rsidR="000172BA" w:rsidRDefault="000172BA" w:rsidP="00504B57">
      <w:pPr>
        <w:rPr>
          <w:rtl/>
        </w:rPr>
      </w:pPr>
      <w:bookmarkStart w:id="8022" w:name="_ETM_Q14_417079"/>
      <w:bookmarkEnd w:id="8022"/>
    </w:p>
    <w:p w:rsidR="000172BA" w:rsidRDefault="000172BA" w:rsidP="00504B57">
      <w:pPr>
        <w:pStyle w:val="-"/>
        <w:keepNext/>
        <w:rPr>
          <w:rtl/>
        </w:rPr>
      </w:pPr>
      <w:bookmarkStart w:id="8023" w:name="_ETM_Q14_417137"/>
      <w:bookmarkEnd w:id="8023"/>
      <w:r w:rsidRPr="00BE4925">
        <w:rPr>
          <w:rStyle w:val="TagStyle"/>
          <w:rtl/>
        </w:rPr>
        <w:t xml:space="preserve">&lt;&lt; דובר_המשך &gt;&gt; </w:t>
      </w:r>
      <w:r>
        <w:rPr>
          <w:rtl/>
        </w:rPr>
        <w:t>משה גפני (יו"ר ועדת הכספים):</w:t>
      </w:r>
      <w:r w:rsidRPr="00BE4925">
        <w:rPr>
          <w:rStyle w:val="TagStyle"/>
          <w:rtl/>
        </w:rPr>
        <w:t xml:space="preserve"> &lt;&lt; דובר_המשך &gt;&gt;</w:t>
      </w:r>
      <w:r>
        <w:rPr>
          <w:rtl/>
        </w:rPr>
        <w:t xml:space="preserve">   </w:t>
      </w:r>
    </w:p>
    <w:p w:rsidR="000172BA" w:rsidRDefault="000172BA" w:rsidP="00504B57">
      <w:pPr>
        <w:rPr>
          <w:rtl/>
        </w:rPr>
      </w:pPr>
    </w:p>
    <w:p w:rsidR="000172BA" w:rsidRDefault="000172BA" w:rsidP="00504B57">
      <w:pPr>
        <w:rPr>
          <w:rtl/>
        </w:rPr>
      </w:pPr>
      <w:r>
        <w:rPr>
          <w:rFonts w:hint="cs"/>
          <w:rtl/>
        </w:rPr>
        <w:t xml:space="preserve">אם </w:t>
      </w:r>
      <w:r>
        <w:rPr>
          <w:rtl/>
        </w:rPr>
        <w:t xml:space="preserve">אני </w:t>
      </w:r>
      <w:bookmarkStart w:id="8024" w:name="_ETM_Q14_417580"/>
      <w:bookmarkEnd w:id="8024"/>
      <w:r>
        <w:rPr>
          <w:rtl/>
        </w:rPr>
        <w:t xml:space="preserve">הייתי </w:t>
      </w:r>
      <w:bookmarkStart w:id="8025" w:name="_ETM_Q14_418810"/>
      <w:bookmarkEnd w:id="8025"/>
      <w:r>
        <w:rPr>
          <w:rFonts w:hint="cs"/>
          <w:rtl/>
        </w:rPr>
        <w:t>מנהל את ה</w:t>
      </w:r>
      <w:r>
        <w:rPr>
          <w:rtl/>
        </w:rPr>
        <w:t>ישיבה</w:t>
      </w:r>
      <w:r w:rsidR="00587746">
        <w:rPr>
          <w:rFonts w:hint="cs"/>
          <w:rtl/>
        </w:rPr>
        <w:t>,</w:t>
      </w:r>
      <w:r>
        <w:rPr>
          <w:rtl/>
        </w:rPr>
        <w:t xml:space="preserve"> </w:t>
      </w:r>
      <w:bookmarkStart w:id="8026" w:name="_ETM_Q14_419230"/>
      <w:bookmarkEnd w:id="8026"/>
      <w:r>
        <w:rPr>
          <w:rtl/>
        </w:rPr>
        <w:t xml:space="preserve">הייתי </w:t>
      </w:r>
      <w:bookmarkStart w:id="8027" w:name="_ETM_Q14_419470"/>
      <w:bookmarkEnd w:id="8027"/>
      <w:r>
        <w:rPr>
          <w:rFonts w:hint="cs"/>
          <w:rtl/>
        </w:rPr>
        <w:t>מוציא אותו.</w:t>
      </w:r>
      <w:r>
        <w:rPr>
          <w:rtl/>
        </w:rPr>
        <w:t xml:space="preserve"> </w:t>
      </w:r>
      <w:bookmarkStart w:id="8028" w:name="_ETM_Q14_420430"/>
      <w:bookmarkEnd w:id="8028"/>
      <w:r>
        <w:rPr>
          <w:rtl/>
        </w:rPr>
        <w:t xml:space="preserve">הוא </w:t>
      </w:r>
      <w:bookmarkStart w:id="8029" w:name="_ETM_Q14_420519"/>
      <w:bookmarkEnd w:id="8029"/>
      <w:r>
        <w:rPr>
          <w:rtl/>
        </w:rPr>
        <w:t xml:space="preserve">לא </w:t>
      </w:r>
      <w:bookmarkStart w:id="8030" w:name="_ETM_Q14_420640"/>
      <w:bookmarkEnd w:id="8030"/>
      <w:r>
        <w:rPr>
          <w:rtl/>
        </w:rPr>
        <w:t xml:space="preserve">יכול </w:t>
      </w:r>
      <w:bookmarkStart w:id="8031" w:name="_ETM_Q14_420910"/>
      <w:bookmarkEnd w:id="8031"/>
      <w:r>
        <w:rPr>
          <w:rtl/>
        </w:rPr>
        <w:t>לשמוע</w:t>
      </w:r>
      <w:r>
        <w:rPr>
          <w:rFonts w:hint="cs"/>
          <w:rtl/>
        </w:rPr>
        <w:t>.</w:t>
      </w:r>
      <w:r>
        <w:rPr>
          <w:rtl/>
        </w:rPr>
        <w:t xml:space="preserve"> </w:t>
      </w:r>
      <w:bookmarkStart w:id="8032" w:name="_ETM_Q14_421810"/>
      <w:bookmarkStart w:id="8033" w:name="_ETM_Q14_415900"/>
      <w:bookmarkEnd w:id="8032"/>
      <w:bookmarkEnd w:id="8033"/>
    </w:p>
    <w:p w:rsidR="000172BA" w:rsidRDefault="000172BA" w:rsidP="00504B57">
      <w:pPr>
        <w:rPr>
          <w:rtl/>
        </w:rPr>
      </w:pPr>
      <w:bookmarkStart w:id="8034" w:name="_ETM_Q14_415975"/>
      <w:bookmarkStart w:id="8035" w:name="_ETM_Q14_416066"/>
      <w:bookmarkEnd w:id="8034"/>
      <w:bookmarkEnd w:id="8035"/>
    </w:p>
    <w:p w:rsidR="000172BA" w:rsidRPr="00BE4925" w:rsidRDefault="000172BA" w:rsidP="00504B57">
      <w:pPr>
        <w:pStyle w:val="af5"/>
        <w:keepNext/>
        <w:rPr>
          <w:rtl/>
        </w:rPr>
      </w:pPr>
      <w:r w:rsidRPr="00BE4925">
        <w:rPr>
          <w:rStyle w:val="TagStyle"/>
          <w:rtl/>
        </w:rPr>
        <w:t xml:space="preserve">&lt;&lt; קריאה &gt;&gt; </w:t>
      </w:r>
      <w:r>
        <w:rPr>
          <w:rtl/>
        </w:rPr>
        <w:t>נאור שירי (יש עתיד):</w:t>
      </w:r>
      <w:r w:rsidRPr="00BE4925">
        <w:rPr>
          <w:rStyle w:val="TagStyle"/>
          <w:rtl/>
        </w:rPr>
        <w:t xml:space="preserve"> &lt;&lt; קריאה &gt;&gt;</w:t>
      </w:r>
      <w:r>
        <w:rPr>
          <w:rtl/>
        </w:rPr>
        <w:t xml:space="preserve">   </w:t>
      </w:r>
    </w:p>
    <w:p w:rsidR="000172BA" w:rsidRPr="00BE4925" w:rsidRDefault="000172BA" w:rsidP="00504B57">
      <w:pPr>
        <w:rPr>
          <w:rtl/>
          <w:lang w:eastAsia="he-IL"/>
        </w:rPr>
      </w:pPr>
    </w:p>
    <w:p w:rsidR="000172BA" w:rsidRDefault="000172BA" w:rsidP="00504B57">
      <w:pPr>
        <w:rPr>
          <w:rtl/>
          <w:lang w:eastAsia="he-IL"/>
        </w:rPr>
      </w:pPr>
      <w:r>
        <w:rPr>
          <w:rFonts w:hint="cs"/>
          <w:rtl/>
          <w:lang w:eastAsia="he-IL"/>
        </w:rPr>
        <w:t>אז מה היית עושה?</w:t>
      </w:r>
    </w:p>
    <w:p w:rsidR="000172BA" w:rsidRDefault="000172BA" w:rsidP="00504B57">
      <w:pPr>
        <w:rPr>
          <w:rtl/>
        </w:rPr>
      </w:pPr>
    </w:p>
    <w:p w:rsidR="000172BA" w:rsidRDefault="000172BA" w:rsidP="00504B57">
      <w:pPr>
        <w:pStyle w:val="af6"/>
        <w:keepNext/>
        <w:rPr>
          <w:rtl/>
        </w:rPr>
      </w:pPr>
      <w:bookmarkStart w:id="8036" w:name="ET_yor_6595_19"/>
      <w:r w:rsidRPr="000D3D83">
        <w:rPr>
          <w:rStyle w:val="TagStyle"/>
          <w:rtl/>
        </w:rPr>
        <w:t xml:space="preserve"> &lt;&lt; יור &gt;&gt; </w:t>
      </w:r>
      <w:r>
        <w:rPr>
          <w:rtl/>
        </w:rPr>
        <w:t>היו"ר ארז מלול:</w:t>
      </w:r>
      <w:r w:rsidRPr="000D3D83">
        <w:rPr>
          <w:rStyle w:val="TagStyle"/>
          <w:rtl/>
        </w:rPr>
        <w:t xml:space="preserve"> &lt;&lt; יור &gt;&gt;</w:t>
      </w:r>
      <w:r>
        <w:rPr>
          <w:rtl/>
        </w:rPr>
        <w:t xml:space="preserve">   </w:t>
      </w:r>
      <w:bookmarkEnd w:id="8036"/>
    </w:p>
    <w:p w:rsidR="000172BA" w:rsidRPr="000D3D83" w:rsidRDefault="000172BA" w:rsidP="00504B57">
      <w:pPr>
        <w:ind w:firstLine="0"/>
        <w:rPr>
          <w:rtl/>
        </w:rPr>
      </w:pPr>
    </w:p>
    <w:p w:rsidR="000172BA" w:rsidRDefault="000172BA" w:rsidP="00504B57">
      <w:pPr>
        <w:rPr>
          <w:rtl/>
        </w:rPr>
      </w:pPr>
      <w:bookmarkStart w:id="8037" w:name="_ETM_Q14_416138"/>
      <w:bookmarkEnd w:id="8037"/>
      <w:r>
        <w:rPr>
          <w:rtl/>
        </w:rPr>
        <w:t xml:space="preserve">אני </w:t>
      </w:r>
      <w:bookmarkStart w:id="8038" w:name="_ETM_Q14_422080"/>
      <w:bookmarkEnd w:id="8038"/>
      <w:r>
        <w:rPr>
          <w:rtl/>
        </w:rPr>
        <w:t xml:space="preserve">רוצה </w:t>
      </w:r>
      <w:bookmarkStart w:id="8039" w:name="_ETM_Q14_422440"/>
      <w:bookmarkStart w:id="8040" w:name="_ETM_Q14_422739"/>
      <w:bookmarkEnd w:id="8039"/>
      <w:bookmarkEnd w:id="8040"/>
      <w:r>
        <w:rPr>
          <w:rFonts w:hint="cs"/>
          <w:rtl/>
        </w:rPr>
        <w:t xml:space="preserve">שהוא ישמע. </w:t>
      </w:r>
      <w:r>
        <w:rPr>
          <w:rtl/>
        </w:rPr>
        <w:t xml:space="preserve">אני רוצה </w:t>
      </w:r>
      <w:r>
        <w:rPr>
          <w:rFonts w:hint="cs"/>
          <w:rtl/>
        </w:rPr>
        <w:t>שהוא ישמע.</w:t>
      </w:r>
    </w:p>
    <w:p w:rsidR="000172BA" w:rsidRDefault="000172BA" w:rsidP="00504B57">
      <w:pPr>
        <w:rPr>
          <w:rtl/>
        </w:rPr>
      </w:pPr>
      <w:bookmarkStart w:id="8041" w:name="_ETM_Q14_425991"/>
      <w:bookmarkEnd w:id="8041"/>
    </w:p>
    <w:p w:rsidR="000172BA" w:rsidRDefault="000172BA" w:rsidP="00504B57">
      <w:pPr>
        <w:pStyle w:val="-"/>
        <w:keepNext/>
        <w:rPr>
          <w:rtl/>
        </w:rPr>
      </w:pPr>
      <w:bookmarkStart w:id="8042" w:name="_ETM_Q14_426079"/>
      <w:bookmarkEnd w:id="8042"/>
      <w:r w:rsidRPr="00BE4925">
        <w:rPr>
          <w:rStyle w:val="TagStyle"/>
          <w:rtl/>
        </w:rPr>
        <w:t xml:space="preserve">&lt;&lt; דובר_המשך &gt;&gt; </w:t>
      </w:r>
      <w:r>
        <w:rPr>
          <w:rtl/>
        </w:rPr>
        <w:t>משה גפני (יו"ר ועדת הכספים):</w:t>
      </w:r>
      <w:r w:rsidRPr="00BE4925">
        <w:rPr>
          <w:rStyle w:val="TagStyle"/>
          <w:rtl/>
        </w:rPr>
        <w:t xml:space="preserve"> &lt;&lt; דובר_המשך &gt;&gt;</w:t>
      </w:r>
      <w:r>
        <w:rPr>
          <w:rtl/>
        </w:rPr>
        <w:t xml:space="preserve">   </w:t>
      </w:r>
    </w:p>
    <w:p w:rsidR="000172BA" w:rsidRDefault="000172BA" w:rsidP="00504B57">
      <w:pPr>
        <w:rPr>
          <w:rtl/>
        </w:rPr>
      </w:pPr>
    </w:p>
    <w:p w:rsidR="000172BA" w:rsidRDefault="000172BA" w:rsidP="00504B57">
      <w:pPr>
        <w:rPr>
          <w:rtl/>
        </w:rPr>
      </w:pPr>
      <w:r>
        <w:rPr>
          <w:rFonts w:hint="cs"/>
          <w:rtl/>
        </w:rPr>
        <w:t>אני מספר עובדות.</w:t>
      </w:r>
    </w:p>
    <w:p w:rsidR="000172BA" w:rsidRDefault="000172BA" w:rsidP="00504B57">
      <w:pPr>
        <w:rPr>
          <w:rtl/>
        </w:rPr>
      </w:pPr>
    </w:p>
    <w:p w:rsidR="000172BA" w:rsidRDefault="000172BA" w:rsidP="00504B57">
      <w:pPr>
        <w:pStyle w:val="af6"/>
        <w:keepNext/>
        <w:rPr>
          <w:rtl/>
        </w:rPr>
      </w:pPr>
      <w:bookmarkStart w:id="8043" w:name="_ETM_Q14_423292"/>
      <w:bookmarkStart w:id="8044" w:name="_ETM_Q14_423408"/>
      <w:bookmarkEnd w:id="8043"/>
      <w:bookmarkEnd w:id="8044"/>
      <w:r w:rsidRPr="000D3D83">
        <w:rPr>
          <w:rStyle w:val="TagStyle"/>
          <w:rtl/>
        </w:rPr>
        <w:t xml:space="preserve">&lt;&lt; יור &gt;&gt; </w:t>
      </w:r>
      <w:r>
        <w:rPr>
          <w:rtl/>
        </w:rPr>
        <w:t>היו"ר ארז מלול:</w:t>
      </w:r>
      <w:r w:rsidRPr="000D3D83">
        <w:rPr>
          <w:rStyle w:val="TagStyle"/>
          <w:rtl/>
        </w:rPr>
        <w:t xml:space="preserve"> &lt;&lt; יור &gt;&gt;</w:t>
      </w:r>
      <w:r>
        <w:rPr>
          <w:rtl/>
        </w:rPr>
        <w:t xml:space="preserve">   </w:t>
      </w:r>
    </w:p>
    <w:p w:rsidR="000172BA" w:rsidRDefault="000172BA" w:rsidP="00504B57">
      <w:pPr>
        <w:rPr>
          <w:rtl/>
        </w:rPr>
      </w:pPr>
      <w:bookmarkStart w:id="8045" w:name="_ETM_Q14_423476"/>
      <w:bookmarkStart w:id="8046" w:name="_ETM_Q14_423563"/>
      <w:bookmarkEnd w:id="8045"/>
      <w:bookmarkEnd w:id="8046"/>
    </w:p>
    <w:p w:rsidR="000172BA" w:rsidRDefault="000172BA" w:rsidP="00504B57">
      <w:pPr>
        <w:rPr>
          <w:rtl/>
        </w:rPr>
      </w:pPr>
      <w:bookmarkStart w:id="8047" w:name="_ETM_Q14_424989"/>
      <w:bookmarkEnd w:id="8047"/>
      <w:r>
        <w:rPr>
          <w:rFonts w:hint="cs"/>
          <w:rtl/>
        </w:rPr>
        <w:t>אולי הוא י</w:t>
      </w:r>
      <w:r>
        <w:rPr>
          <w:rtl/>
        </w:rPr>
        <w:t>תפכח</w:t>
      </w:r>
      <w:r>
        <w:rPr>
          <w:rFonts w:hint="cs"/>
          <w:rtl/>
        </w:rPr>
        <w:t>.</w:t>
      </w:r>
      <w:r>
        <w:rPr>
          <w:rtl/>
        </w:rPr>
        <w:t xml:space="preserve"> </w:t>
      </w:r>
      <w:bookmarkStart w:id="8048" w:name="_ETM_Q14_425650"/>
      <w:bookmarkEnd w:id="8048"/>
    </w:p>
    <w:p w:rsidR="000172BA" w:rsidRDefault="000172BA" w:rsidP="00504B57">
      <w:pPr>
        <w:rPr>
          <w:rtl/>
        </w:rPr>
      </w:pPr>
    </w:p>
    <w:p w:rsidR="000172BA" w:rsidRPr="00BE4925" w:rsidRDefault="000172BA" w:rsidP="00504B57">
      <w:pPr>
        <w:pStyle w:val="af5"/>
        <w:keepNext/>
        <w:rPr>
          <w:rtl/>
        </w:rPr>
      </w:pPr>
      <w:bookmarkStart w:id="8049" w:name="_ETM_Q14_426831"/>
      <w:bookmarkStart w:id="8050" w:name="_ETM_Q14_426906"/>
      <w:bookmarkEnd w:id="8049"/>
      <w:bookmarkEnd w:id="8050"/>
      <w:r w:rsidRPr="00BE4925">
        <w:rPr>
          <w:rStyle w:val="TagStyle"/>
          <w:rtl/>
        </w:rPr>
        <w:t xml:space="preserve">&lt;&lt; קריאה &gt;&gt; </w:t>
      </w:r>
      <w:r>
        <w:rPr>
          <w:rtl/>
        </w:rPr>
        <w:t>נאור שירי (יש עתיד):</w:t>
      </w:r>
      <w:r w:rsidRPr="00BE4925">
        <w:rPr>
          <w:rStyle w:val="TagStyle"/>
          <w:rtl/>
        </w:rPr>
        <w:t xml:space="preserve"> &lt;&lt; קריאה &gt;&gt;</w:t>
      </w:r>
      <w:r>
        <w:rPr>
          <w:rtl/>
        </w:rPr>
        <w:t xml:space="preserve">   </w:t>
      </w:r>
    </w:p>
    <w:p w:rsidR="000172BA" w:rsidRDefault="000172BA" w:rsidP="00504B57">
      <w:pPr>
        <w:rPr>
          <w:rtl/>
        </w:rPr>
      </w:pPr>
    </w:p>
    <w:p w:rsidR="000172BA" w:rsidRDefault="00A6278C" w:rsidP="00504B57">
      <w:pPr>
        <w:rPr>
          <w:rtl/>
        </w:rPr>
      </w:pPr>
      <w:bookmarkStart w:id="8051" w:name="_ETM_Q14_427200"/>
      <w:bookmarkStart w:id="8052" w:name="_ETM_Q14_427272"/>
      <w:bookmarkEnd w:id="8051"/>
      <w:bookmarkEnd w:id="8052"/>
      <w:r>
        <w:rPr>
          <w:rFonts w:hint="cs"/>
          <w:rtl/>
        </w:rPr>
        <w:t>– – –</w:t>
      </w:r>
      <w:bookmarkStart w:id="8053" w:name="_ETM_Q14_429552"/>
      <w:bookmarkStart w:id="8054" w:name="_ETM_Q14_429626"/>
      <w:bookmarkEnd w:id="8053"/>
      <w:bookmarkEnd w:id="8054"/>
    </w:p>
    <w:p w:rsidR="000172BA" w:rsidRPr="00B0017A" w:rsidRDefault="000172BA" w:rsidP="00504B57">
      <w:pPr>
        <w:rPr>
          <w:rtl/>
        </w:rPr>
      </w:pPr>
    </w:p>
    <w:p w:rsidR="000172BA" w:rsidRDefault="000172BA" w:rsidP="00504B57">
      <w:pPr>
        <w:pStyle w:val="af5"/>
        <w:keepNext/>
        <w:rPr>
          <w:rtl/>
        </w:rPr>
      </w:pPr>
      <w:r w:rsidRPr="00BE4925">
        <w:rPr>
          <w:rStyle w:val="TagStyle"/>
          <w:rtl/>
        </w:rPr>
        <w:t xml:space="preserve">&lt;&lt; קריאה &gt;&gt; </w:t>
      </w:r>
      <w:r>
        <w:rPr>
          <w:rtl/>
        </w:rPr>
        <w:t>אלעזר שטרן (יש עתיד):</w:t>
      </w:r>
      <w:r w:rsidRPr="00BE4925">
        <w:rPr>
          <w:rStyle w:val="TagStyle"/>
          <w:rtl/>
        </w:rPr>
        <w:t xml:space="preserve"> &lt;&lt; קריאה &gt;&gt;</w:t>
      </w:r>
      <w:r>
        <w:rPr>
          <w:rtl/>
        </w:rPr>
        <w:t xml:space="preserve">   </w:t>
      </w:r>
    </w:p>
    <w:p w:rsidR="000172BA" w:rsidRPr="00BE4925" w:rsidRDefault="000172BA" w:rsidP="00504B57">
      <w:pPr>
        <w:ind w:firstLine="0"/>
        <w:rPr>
          <w:rtl/>
          <w:lang w:eastAsia="he-IL"/>
        </w:rPr>
      </w:pPr>
    </w:p>
    <w:p w:rsidR="000172BA" w:rsidRDefault="000172BA" w:rsidP="00504B57">
      <w:pPr>
        <w:rPr>
          <w:rtl/>
          <w:lang w:eastAsia="he-IL"/>
        </w:rPr>
      </w:pPr>
      <w:r>
        <w:rPr>
          <w:rFonts w:hint="cs"/>
          <w:rtl/>
          <w:lang w:eastAsia="he-IL"/>
        </w:rPr>
        <w:t>גפני, מה היית עושה אם לא היו חיילים?</w:t>
      </w:r>
    </w:p>
    <w:p w:rsidR="000172BA" w:rsidRDefault="000172BA" w:rsidP="00504B57">
      <w:pPr>
        <w:rPr>
          <w:rtl/>
        </w:rPr>
      </w:pPr>
      <w:bookmarkStart w:id="8055" w:name="_ETM_Q14_432477"/>
      <w:bookmarkEnd w:id="8055"/>
    </w:p>
    <w:p w:rsidR="000172BA" w:rsidRDefault="000172BA" w:rsidP="00504B57">
      <w:pPr>
        <w:pStyle w:val="af6"/>
        <w:keepNext/>
        <w:rPr>
          <w:rtl/>
        </w:rPr>
      </w:pPr>
      <w:bookmarkStart w:id="8056" w:name="_ETM_Q14_430764"/>
      <w:bookmarkStart w:id="8057" w:name="_ETM_Q14_430835"/>
      <w:bookmarkEnd w:id="8056"/>
      <w:bookmarkEnd w:id="8057"/>
      <w:r w:rsidRPr="000D3D83">
        <w:rPr>
          <w:rStyle w:val="TagStyle"/>
          <w:rtl/>
        </w:rPr>
        <w:t xml:space="preserve">&lt;&lt; יור &gt;&gt; </w:t>
      </w:r>
      <w:r>
        <w:rPr>
          <w:rtl/>
        </w:rPr>
        <w:t>היו"ר ארז מלול:</w:t>
      </w:r>
      <w:r w:rsidRPr="000D3D83">
        <w:rPr>
          <w:rStyle w:val="TagStyle"/>
          <w:rtl/>
        </w:rPr>
        <w:t xml:space="preserve"> &lt;&lt; יור &gt;&gt;</w:t>
      </w:r>
      <w:r>
        <w:rPr>
          <w:rtl/>
        </w:rPr>
        <w:t xml:space="preserve">   </w:t>
      </w:r>
    </w:p>
    <w:p w:rsidR="000172BA" w:rsidRDefault="000172BA" w:rsidP="00504B57">
      <w:pPr>
        <w:rPr>
          <w:rtl/>
        </w:rPr>
      </w:pPr>
    </w:p>
    <w:p w:rsidR="000172BA" w:rsidRDefault="000172BA" w:rsidP="00504B57">
      <w:pPr>
        <w:rPr>
          <w:rtl/>
        </w:rPr>
      </w:pPr>
      <w:bookmarkStart w:id="8058" w:name="_ETM_Q14_431155"/>
      <w:bookmarkStart w:id="8059" w:name="_ETM_Q14_431222"/>
      <w:bookmarkEnd w:id="8058"/>
      <w:bookmarkEnd w:id="8059"/>
      <w:r>
        <w:rPr>
          <w:rFonts w:hint="cs"/>
          <w:rtl/>
        </w:rPr>
        <w:t xml:space="preserve">די, </w:t>
      </w:r>
      <w:bookmarkStart w:id="8060" w:name="_ETM_Q14_432764"/>
      <w:bookmarkEnd w:id="8060"/>
      <w:r>
        <w:rPr>
          <w:rFonts w:hint="cs"/>
          <w:rtl/>
        </w:rPr>
        <w:t>די, לא חוזרים על בדיחה כמה פעמים.</w:t>
      </w:r>
    </w:p>
    <w:p w:rsidR="000172BA" w:rsidRDefault="000172BA" w:rsidP="00504B57">
      <w:pPr>
        <w:rPr>
          <w:rtl/>
        </w:rPr>
      </w:pPr>
    </w:p>
    <w:p w:rsidR="000172BA" w:rsidRDefault="000172BA" w:rsidP="00504B57">
      <w:pPr>
        <w:pStyle w:val="af5"/>
        <w:keepNext/>
        <w:rPr>
          <w:rtl/>
        </w:rPr>
      </w:pPr>
      <w:r w:rsidRPr="00BE4925">
        <w:rPr>
          <w:rStyle w:val="TagStyle"/>
          <w:rtl/>
        </w:rPr>
        <w:t xml:space="preserve">&lt;&lt; קריאה &gt;&gt; </w:t>
      </w:r>
      <w:r>
        <w:rPr>
          <w:rtl/>
        </w:rPr>
        <w:t>אלעזר שטרן (יש עתיד):</w:t>
      </w:r>
      <w:r w:rsidRPr="00BE4925">
        <w:rPr>
          <w:rStyle w:val="TagStyle"/>
          <w:rtl/>
        </w:rPr>
        <w:t xml:space="preserve"> &lt;&lt; קריאה &gt;&gt;</w:t>
      </w:r>
      <w:r>
        <w:rPr>
          <w:rtl/>
        </w:rPr>
        <w:t xml:space="preserve">   </w:t>
      </w:r>
    </w:p>
    <w:p w:rsidR="000172BA" w:rsidRDefault="000172BA" w:rsidP="00504B57">
      <w:pPr>
        <w:rPr>
          <w:rtl/>
        </w:rPr>
      </w:pPr>
    </w:p>
    <w:p w:rsidR="000172BA" w:rsidRDefault="000172BA" w:rsidP="00504B57">
      <w:pPr>
        <w:rPr>
          <w:rtl/>
        </w:rPr>
      </w:pPr>
      <w:r>
        <w:rPr>
          <w:rFonts w:hint="cs"/>
          <w:rtl/>
        </w:rPr>
        <w:t>לא, אני עונה.</w:t>
      </w:r>
    </w:p>
    <w:p w:rsidR="000172BA" w:rsidRDefault="000172BA" w:rsidP="00504B57">
      <w:pPr>
        <w:rPr>
          <w:rtl/>
        </w:rPr>
      </w:pPr>
    </w:p>
    <w:p w:rsidR="000172BA" w:rsidRDefault="000172BA" w:rsidP="00504B57">
      <w:pPr>
        <w:pStyle w:val="-"/>
        <w:keepNext/>
        <w:rPr>
          <w:rtl/>
        </w:rPr>
      </w:pPr>
      <w:bookmarkStart w:id="8061" w:name="_ETM_Q14_432538"/>
      <w:bookmarkEnd w:id="8061"/>
      <w:r w:rsidRPr="00BE4925">
        <w:rPr>
          <w:rStyle w:val="TagStyle"/>
          <w:rtl/>
        </w:rPr>
        <w:t xml:space="preserve">&lt;&lt; דובר_המשך &gt;&gt; </w:t>
      </w:r>
      <w:r>
        <w:rPr>
          <w:rtl/>
        </w:rPr>
        <w:t>משה גפני (יו"ר ועדת הכספים):</w:t>
      </w:r>
      <w:r w:rsidRPr="00BE4925">
        <w:rPr>
          <w:rStyle w:val="TagStyle"/>
          <w:rtl/>
        </w:rPr>
        <w:t xml:space="preserve"> &lt;&lt; דובר_המשך &gt;&gt;</w:t>
      </w:r>
      <w:r>
        <w:rPr>
          <w:rtl/>
        </w:rPr>
        <w:t xml:space="preserve">   </w:t>
      </w:r>
    </w:p>
    <w:p w:rsidR="000172BA" w:rsidRDefault="000172BA" w:rsidP="00504B57">
      <w:pPr>
        <w:rPr>
          <w:rtl/>
        </w:rPr>
      </w:pPr>
    </w:p>
    <w:p w:rsidR="000172BA" w:rsidRDefault="000172BA" w:rsidP="00504B57">
      <w:pPr>
        <w:rPr>
          <w:rtl/>
        </w:rPr>
      </w:pPr>
      <w:r>
        <w:rPr>
          <w:rFonts w:hint="cs"/>
          <w:rtl/>
        </w:rPr>
        <w:t>מה</w:t>
      </w:r>
      <w:r>
        <w:rPr>
          <w:rtl/>
        </w:rPr>
        <w:t xml:space="preserve"> </w:t>
      </w:r>
      <w:bookmarkStart w:id="8062" w:name="_ETM_Q14_437499"/>
      <w:bookmarkEnd w:id="8062"/>
      <w:r>
        <w:rPr>
          <w:rtl/>
        </w:rPr>
        <w:t xml:space="preserve">אמר </w:t>
      </w:r>
      <w:bookmarkStart w:id="8063" w:name="_ETM_Q14_437800"/>
      <w:bookmarkEnd w:id="8063"/>
      <w:r>
        <w:rPr>
          <w:rtl/>
        </w:rPr>
        <w:t xml:space="preserve">לפיד </w:t>
      </w:r>
      <w:bookmarkStart w:id="8064" w:name="_ETM_Q14_438460"/>
      <w:bookmarkEnd w:id="8064"/>
      <w:r>
        <w:rPr>
          <w:rFonts w:hint="cs"/>
          <w:rtl/>
        </w:rPr>
        <w:t xml:space="preserve">על הנושא הכלכלי? מה? </w:t>
      </w:r>
      <w:bookmarkStart w:id="8065" w:name="_ETM_Q14_436334"/>
      <w:bookmarkEnd w:id="8065"/>
      <w:r>
        <w:rPr>
          <w:rFonts w:hint="cs"/>
          <w:rtl/>
        </w:rPr>
        <w:t>מה</w:t>
      </w:r>
      <w:r>
        <w:rPr>
          <w:rtl/>
        </w:rPr>
        <w:t xml:space="preserve"> אמר לפיד </w:t>
      </w:r>
      <w:r>
        <w:rPr>
          <w:rFonts w:hint="cs"/>
          <w:rtl/>
        </w:rPr>
        <w:t>על הנושא המדיני? מה</w:t>
      </w:r>
      <w:r>
        <w:rPr>
          <w:rtl/>
        </w:rPr>
        <w:t xml:space="preserve"> אמר לפיד </w:t>
      </w:r>
      <w:r>
        <w:rPr>
          <w:rFonts w:hint="cs"/>
          <w:rtl/>
        </w:rPr>
        <w:t>על הנושא</w:t>
      </w:r>
      <w:bookmarkStart w:id="8066" w:name="_ETM_Q14_438999"/>
      <w:bookmarkEnd w:id="8066"/>
      <w:r>
        <w:rPr>
          <w:rFonts w:hint="cs"/>
          <w:rtl/>
        </w:rPr>
        <w:t xml:space="preserve"> </w:t>
      </w:r>
      <w:r>
        <w:rPr>
          <w:rtl/>
        </w:rPr>
        <w:t>החברתי</w:t>
      </w:r>
      <w:r>
        <w:rPr>
          <w:rFonts w:hint="cs"/>
          <w:rtl/>
        </w:rPr>
        <w:t>?</w:t>
      </w:r>
      <w:r>
        <w:rPr>
          <w:rtl/>
        </w:rPr>
        <w:t xml:space="preserve"> </w:t>
      </w:r>
      <w:bookmarkStart w:id="8067" w:name="_ETM_Q14_440050"/>
      <w:bookmarkStart w:id="8068" w:name="_ETM_Q14_441189"/>
      <w:bookmarkEnd w:id="8067"/>
      <w:bookmarkEnd w:id="8068"/>
      <w:r>
        <w:rPr>
          <w:rFonts w:hint="cs"/>
          <w:rtl/>
        </w:rPr>
        <w:t>מה</w:t>
      </w:r>
      <w:r>
        <w:rPr>
          <w:rtl/>
        </w:rPr>
        <w:t xml:space="preserve"> אמר לפיד על </w:t>
      </w:r>
      <w:bookmarkStart w:id="8069" w:name="_ETM_Q14_441339"/>
      <w:bookmarkEnd w:id="8069"/>
      <w:r>
        <w:rPr>
          <w:rtl/>
        </w:rPr>
        <w:t xml:space="preserve">כל </w:t>
      </w:r>
      <w:bookmarkStart w:id="8070" w:name="_ETM_Q14_441550"/>
      <w:bookmarkEnd w:id="8070"/>
      <w:r>
        <w:rPr>
          <w:rtl/>
        </w:rPr>
        <w:t xml:space="preserve">הבעיות </w:t>
      </w:r>
      <w:bookmarkStart w:id="8071" w:name="_ETM_Q14_442089"/>
      <w:bookmarkEnd w:id="8071"/>
      <w:r>
        <w:rPr>
          <w:rFonts w:hint="cs"/>
          <w:rtl/>
        </w:rPr>
        <w:t xml:space="preserve">שיש כאן, שאנחנו </w:t>
      </w:r>
      <w:r>
        <w:rPr>
          <w:rtl/>
        </w:rPr>
        <w:t xml:space="preserve">במזרח </w:t>
      </w:r>
      <w:bookmarkStart w:id="8072" w:name="_ETM_Q14_443650"/>
      <w:bookmarkEnd w:id="8072"/>
      <w:r>
        <w:rPr>
          <w:rtl/>
        </w:rPr>
        <w:t>התיכון</w:t>
      </w:r>
      <w:r>
        <w:rPr>
          <w:rFonts w:hint="cs"/>
          <w:rtl/>
        </w:rPr>
        <w:t>?</w:t>
      </w:r>
      <w:r>
        <w:rPr>
          <w:rtl/>
        </w:rPr>
        <w:t xml:space="preserve"> </w:t>
      </w:r>
      <w:bookmarkStart w:id="8073" w:name="_ETM_Q14_444910"/>
      <w:bookmarkEnd w:id="8073"/>
      <w:r>
        <w:rPr>
          <w:rtl/>
        </w:rPr>
        <w:t>מה</w:t>
      </w:r>
      <w:r>
        <w:rPr>
          <w:rFonts w:hint="cs"/>
          <w:rtl/>
        </w:rPr>
        <w:t>?</w:t>
      </w:r>
      <w:r>
        <w:rPr>
          <w:rtl/>
        </w:rPr>
        <w:t xml:space="preserve"> </w:t>
      </w:r>
      <w:bookmarkStart w:id="8074" w:name="_ETM_Q14_446610"/>
      <w:bookmarkStart w:id="8075" w:name="_ETM_Q14_452931"/>
      <w:bookmarkStart w:id="8076" w:name="_ETM_Q14_453032"/>
      <w:bookmarkStart w:id="8077" w:name="_ETM_Q14_453233"/>
      <w:bookmarkStart w:id="8078" w:name="_ETM_Q14_453294"/>
      <w:bookmarkEnd w:id="8074"/>
      <w:bookmarkEnd w:id="8075"/>
      <w:bookmarkEnd w:id="8076"/>
      <w:bookmarkEnd w:id="8077"/>
      <w:bookmarkEnd w:id="8078"/>
    </w:p>
    <w:p w:rsidR="000172BA" w:rsidRDefault="000172BA" w:rsidP="00504B57">
      <w:pPr>
        <w:rPr>
          <w:rtl/>
        </w:rPr>
      </w:pPr>
    </w:p>
    <w:p w:rsidR="000172BA" w:rsidRDefault="000172BA" w:rsidP="00587746">
      <w:pPr>
        <w:rPr>
          <w:rtl/>
        </w:rPr>
      </w:pPr>
      <w:r>
        <w:rPr>
          <w:rtl/>
        </w:rPr>
        <w:t xml:space="preserve">אבל </w:t>
      </w:r>
      <w:bookmarkStart w:id="8079" w:name="_ETM_Q14_446880"/>
      <w:bookmarkEnd w:id="8079"/>
      <w:r>
        <w:rPr>
          <w:rtl/>
        </w:rPr>
        <w:t xml:space="preserve">אני </w:t>
      </w:r>
      <w:bookmarkStart w:id="8080" w:name="_ETM_Q14_447480"/>
      <w:bookmarkEnd w:id="8080"/>
      <w:r>
        <w:rPr>
          <w:rtl/>
        </w:rPr>
        <w:t xml:space="preserve">בהצעת </w:t>
      </w:r>
      <w:bookmarkStart w:id="8081" w:name="_ETM_Q14_448080"/>
      <w:bookmarkEnd w:id="8081"/>
      <w:r>
        <w:rPr>
          <w:rtl/>
        </w:rPr>
        <w:t>התקציב</w:t>
      </w:r>
      <w:r>
        <w:rPr>
          <w:rFonts w:hint="cs"/>
          <w:rtl/>
        </w:rPr>
        <w:t>,</w:t>
      </w:r>
      <w:r>
        <w:rPr>
          <w:rtl/>
        </w:rPr>
        <w:t xml:space="preserve"> </w:t>
      </w:r>
      <w:bookmarkStart w:id="8082" w:name="_ETM_Q14_448680"/>
      <w:bookmarkEnd w:id="8082"/>
      <w:r>
        <w:rPr>
          <w:rtl/>
        </w:rPr>
        <w:t xml:space="preserve">אז </w:t>
      </w:r>
      <w:bookmarkStart w:id="8083" w:name="_ETM_Q14_448860"/>
      <w:bookmarkEnd w:id="8083"/>
      <w:r>
        <w:rPr>
          <w:rtl/>
        </w:rPr>
        <w:t xml:space="preserve">אני </w:t>
      </w:r>
      <w:bookmarkStart w:id="8084" w:name="_ETM_Q14_450120"/>
      <w:bookmarkEnd w:id="8084"/>
      <w:r>
        <w:rPr>
          <w:rtl/>
        </w:rPr>
        <w:t xml:space="preserve">אתייחס </w:t>
      </w:r>
      <w:bookmarkStart w:id="8085" w:name="_ETM_Q14_450810"/>
      <w:bookmarkEnd w:id="8085"/>
      <w:r>
        <w:rPr>
          <w:rtl/>
        </w:rPr>
        <w:t xml:space="preserve">לעניין </w:t>
      </w:r>
      <w:bookmarkStart w:id="8086" w:name="_ETM_Q14_451350"/>
      <w:bookmarkEnd w:id="8086"/>
      <w:r>
        <w:rPr>
          <w:rtl/>
        </w:rPr>
        <w:t>הזה</w:t>
      </w:r>
      <w:r>
        <w:rPr>
          <w:rFonts w:hint="cs"/>
          <w:rtl/>
        </w:rPr>
        <w:t>.</w:t>
      </w:r>
      <w:r>
        <w:rPr>
          <w:rtl/>
        </w:rPr>
        <w:t xml:space="preserve"> </w:t>
      </w:r>
      <w:bookmarkStart w:id="8087" w:name="_ETM_Q14_452220"/>
      <w:bookmarkEnd w:id="8087"/>
      <w:r>
        <w:rPr>
          <w:rtl/>
        </w:rPr>
        <w:t xml:space="preserve">אבל </w:t>
      </w:r>
      <w:bookmarkStart w:id="8088" w:name="_ETM_Q14_452460"/>
      <w:bookmarkEnd w:id="8088"/>
      <w:r>
        <w:rPr>
          <w:rtl/>
        </w:rPr>
        <w:t xml:space="preserve">אני </w:t>
      </w:r>
      <w:bookmarkStart w:id="8089" w:name="_ETM_Q14_452580"/>
      <w:bookmarkEnd w:id="8089"/>
      <w:r>
        <w:rPr>
          <w:rtl/>
        </w:rPr>
        <w:t xml:space="preserve">אומר </w:t>
      </w:r>
      <w:bookmarkStart w:id="8090" w:name="_ETM_Q14_452730"/>
      <w:bookmarkEnd w:id="8090"/>
      <w:r>
        <w:rPr>
          <w:rtl/>
        </w:rPr>
        <w:t>לכם</w:t>
      </w:r>
      <w:r w:rsidR="00587746">
        <w:rPr>
          <w:rFonts w:hint="cs"/>
          <w:rtl/>
        </w:rPr>
        <w:t>,</w:t>
      </w:r>
      <w:r>
        <w:rPr>
          <w:rtl/>
        </w:rPr>
        <w:t xml:space="preserve"> </w:t>
      </w:r>
      <w:bookmarkStart w:id="8091" w:name="_ETM_Q14_452940"/>
      <w:bookmarkEnd w:id="8091"/>
      <w:r>
        <w:rPr>
          <w:rtl/>
        </w:rPr>
        <w:t xml:space="preserve">תאמינו </w:t>
      </w:r>
      <w:bookmarkStart w:id="8092" w:name="_ETM_Q14_453480"/>
      <w:bookmarkEnd w:id="8092"/>
      <w:r>
        <w:rPr>
          <w:rtl/>
        </w:rPr>
        <w:t>לי</w:t>
      </w:r>
      <w:r>
        <w:rPr>
          <w:rFonts w:hint="cs"/>
          <w:rtl/>
        </w:rPr>
        <w:t>,</w:t>
      </w:r>
      <w:r>
        <w:rPr>
          <w:rtl/>
        </w:rPr>
        <w:t xml:space="preserve"> </w:t>
      </w:r>
      <w:bookmarkStart w:id="8093" w:name="_ETM_Q14_454350"/>
      <w:bookmarkEnd w:id="8093"/>
      <w:r>
        <w:rPr>
          <w:rtl/>
        </w:rPr>
        <w:t xml:space="preserve">אם </w:t>
      </w:r>
      <w:bookmarkStart w:id="8094" w:name="_ETM_Q14_454529"/>
      <w:bookmarkEnd w:id="8094"/>
      <w:r>
        <w:rPr>
          <w:rtl/>
        </w:rPr>
        <w:t xml:space="preserve">אני </w:t>
      </w:r>
      <w:bookmarkStart w:id="8095" w:name="_ETM_Q14_454710"/>
      <w:bookmarkEnd w:id="8095"/>
      <w:r>
        <w:rPr>
          <w:rtl/>
        </w:rPr>
        <w:t xml:space="preserve">הייתי </w:t>
      </w:r>
      <w:bookmarkStart w:id="8096" w:name="_ETM_Q14_455100"/>
      <w:bookmarkEnd w:id="8096"/>
      <w:r>
        <w:rPr>
          <w:rtl/>
        </w:rPr>
        <w:t xml:space="preserve">אומר </w:t>
      </w:r>
      <w:bookmarkStart w:id="8097" w:name="_ETM_Q14_455490"/>
      <w:bookmarkEnd w:id="8097"/>
      <w:r>
        <w:rPr>
          <w:rtl/>
        </w:rPr>
        <w:t xml:space="preserve">כן </w:t>
      </w:r>
      <w:bookmarkStart w:id="8098" w:name="_ETM_Q14_455760"/>
      <w:bookmarkEnd w:id="8098"/>
      <w:r>
        <w:rPr>
          <w:rtl/>
        </w:rPr>
        <w:t xml:space="preserve">על </w:t>
      </w:r>
      <w:bookmarkStart w:id="8099" w:name="_ETM_Q14_455910"/>
      <w:bookmarkEnd w:id="8099"/>
      <w:r>
        <w:rPr>
          <w:rtl/>
        </w:rPr>
        <w:t xml:space="preserve">ההצעות </w:t>
      </w:r>
      <w:bookmarkStart w:id="8100" w:name="_ETM_Q14_456390"/>
      <w:bookmarkEnd w:id="8100"/>
      <w:r>
        <w:rPr>
          <w:rtl/>
        </w:rPr>
        <w:t xml:space="preserve">שהציעו </w:t>
      </w:r>
      <w:bookmarkStart w:id="8101" w:name="_ETM_Q14_457020"/>
      <w:bookmarkEnd w:id="8101"/>
      <w:r>
        <w:rPr>
          <w:rtl/>
        </w:rPr>
        <w:t xml:space="preserve">לי </w:t>
      </w:r>
      <w:bookmarkStart w:id="8102" w:name="_ETM_Q14_459319"/>
      <w:bookmarkEnd w:id="8102"/>
      <w:r w:rsidR="00A6278C">
        <w:rPr>
          <w:rFonts w:hint="cs"/>
          <w:rtl/>
        </w:rPr>
        <w:t>– – –</w:t>
      </w:r>
    </w:p>
    <w:p w:rsidR="000172BA" w:rsidRDefault="000172BA" w:rsidP="00504B57">
      <w:pPr>
        <w:rPr>
          <w:rtl/>
        </w:rPr>
      </w:pPr>
    </w:p>
    <w:p w:rsidR="000172BA" w:rsidRPr="00BE4925" w:rsidRDefault="000172BA" w:rsidP="00504B57">
      <w:pPr>
        <w:pStyle w:val="af5"/>
        <w:keepNext/>
        <w:rPr>
          <w:rtl/>
        </w:rPr>
      </w:pPr>
      <w:r w:rsidRPr="00BE4925">
        <w:rPr>
          <w:rStyle w:val="TagStyle"/>
          <w:rtl/>
        </w:rPr>
        <w:t xml:space="preserve">&lt;&lt; קריאה &gt;&gt; </w:t>
      </w:r>
      <w:r>
        <w:rPr>
          <w:rtl/>
        </w:rPr>
        <w:t>נאור שירי (יש עתיד):</w:t>
      </w:r>
      <w:r w:rsidRPr="00BE4925">
        <w:rPr>
          <w:rStyle w:val="TagStyle"/>
          <w:rtl/>
        </w:rPr>
        <w:t xml:space="preserve"> &lt;&lt; קריאה &gt;&gt;</w:t>
      </w:r>
      <w:r>
        <w:rPr>
          <w:rtl/>
        </w:rPr>
        <w:t xml:space="preserve">   </w:t>
      </w:r>
    </w:p>
    <w:p w:rsidR="000172BA" w:rsidRDefault="000172BA" w:rsidP="00504B57">
      <w:pPr>
        <w:rPr>
          <w:rtl/>
        </w:rPr>
      </w:pPr>
    </w:p>
    <w:p w:rsidR="000172BA" w:rsidRDefault="000172BA" w:rsidP="00504B57">
      <w:pPr>
        <w:rPr>
          <w:rtl/>
        </w:rPr>
      </w:pPr>
      <w:r>
        <w:rPr>
          <w:rFonts w:hint="cs"/>
          <w:rtl/>
        </w:rPr>
        <w:t>אז מה?</w:t>
      </w:r>
    </w:p>
    <w:p w:rsidR="000172BA" w:rsidRDefault="000172BA" w:rsidP="00504B57">
      <w:pPr>
        <w:rPr>
          <w:rtl/>
        </w:rPr>
      </w:pPr>
    </w:p>
    <w:p w:rsidR="000172BA" w:rsidRDefault="000172BA" w:rsidP="00504B57">
      <w:pPr>
        <w:pStyle w:val="-"/>
        <w:keepNext/>
        <w:rPr>
          <w:rtl/>
        </w:rPr>
      </w:pPr>
      <w:r w:rsidRPr="00BE4925">
        <w:rPr>
          <w:rStyle w:val="TagStyle"/>
          <w:rtl/>
        </w:rPr>
        <w:t xml:space="preserve">&lt;&lt; דובר_המשך &gt;&gt; </w:t>
      </w:r>
      <w:r>
        <w:rPr>
          <w:rtl/>
        </w:rPr>
        <w:t>משה גפני (יו"ר ועדת הכספים):</w:t>
      </w:r>
      <w:r w:rsidRPr="00BE4925">
        <w:rPr>
          <w:rStyle w:val="TagStyle"/>
          <w:rtl/>
        </w:rPr>
        <w:t xml:space="preserve"> &lt;&lt; דובר_המשך &gt;&gt;</w:t>
      </w:r>
      <w:r>
        <w:rPr>
          <w:rtl/>
        </w:rPr>
        <w:t xml:space="preserve">   </w:t>
      </w:r>
    </w:p>
    <w:p w:rsidR="000172BA" w:rsidRDefault="000172BA" w:rsidP="00504B57">
      <w:pPr>
        <w:rPr>
          <w:rtl/>
        </w:rPr>
      </w:pPr>
    </w:p>
    <w:p w:rsidR="000172BA" w:rsidRDefault="000172BA" w:rsidP="00504B57">
      <w:pPr>
        <w:rPr>
          <w:rtl/>
        </w:rPr>
      </w:pPr>
      <w:r>
        <w:rPr>
          <w:rtl/>
        </w:rPr>
        <w:t xml:space="preserve">גלנט </w:t>
      </w:r>
      <w:bookmarkStart w:id="8103" w:name="_ETM_Q14_459830"/>
      <w:bookmarkEnd w:id="8103"/>
      <w:r>
        <w:rPr>
          <w:rtl/>
        </w:rPr>
        <w:t xml:space="preserve">היה </w:t>
      </w:r>
      <w:bookmarkStart w:id="8104" w:name="_ETM_Q14_460069"/>
      <w:bookmarkEnd w:id="8104"/>
      <w:r>
        <w:rPr>
          <w:rtl/>
        </w:rPr>
        <w:t xml:space="preserve">קטן </w:t>
      </w:r>
      <w:bookmarkStart w:id="8105" w:name="_ETM_Q14_460490"/>
      <w:bookmarkEnd w:id="8105"/>
      <w:r>
        <w:rPr>
          <w:rtl/>
        </w:rPr>
        <w:t xml:space="preserve">לעומת </w:t>
      </w:r>
      <w:bookmarkStart w:id="8106" w:name="_ETM_Q14_460879"/>
      <w:bookmarkEnd w:id="8106"/>
      <w:r>
        <w:rPr>
          <w:rtl/>
        </w:rPr>
        <w:t>העניין</w:t>
      </w:r>
      <w:r>
        <w:rPr>
          <w:rFonts w:hint="cs"/>
          <w:rtl/>
        </w:rPr>
        <w:t>.</w:t>
      </w:r>
      <w:r>
        <w:rPr>
          <w:rtl/>
        </w:rPr>
        <w:t xml:space="preserve"> </w:t>
      </w:r>
      <w:bookmarkStart w:id="8107" w:name="_ETM_Q14_461330"/>
      <w:bookmarkStart w:id="8108" w:name="_ETM_Q14_465025"/>
      <w:bookmarkEnd w:id="8107"/>
      <w:bookmarkEnd w:id="8108"/>
    </w:p>
    <w:p w:rsidR="000172BA" w:rsidRDefault="000172BA" w:rsidP="00504B57">
      <w:pPr>
        <w:rPr>
          <w:rtl/>
        </w:rPr>
      </w:pPr>
      <w:bookmarkStart w:id="8109" w:name="_ETM_Q14_465129"/>
      <w:bookmarkEnd w:id="8109"/>
    </w:p>
    <w:p w:rsidR="000172BA" w:rsidRDefault="000172BA" w:rsidP="00504B57">
      <w:pPr>
        <w:rPr>
          <w:rtl/>
        </w:rPr>
      </w:pPr>
      <w:bookmarkStart w:id="8110" w:name="_ETM_Q14_465262"/>
      <w:bookmarkStart w:id="8111" w:name="_ETM_Q14_465346"/>
      <w:bookmarkEnd w:id="8110"/>
      <w:bookmarkEnd w:id="8111"/>
      <w:r>
        <w:rPr>
          <w:rtl/>
        </w:rPr>
        <w:t xml:space="preserve">אני </w:t>
      </w:r>
      <w:bookmarkStart w:id="8112" w:name="_ETM_Q14_461509"/>
      <w:bookmarkEnd w:id="8112"/>
      <w:r>
        <w:rPr>
          <w:rtl/>
        </w:rPr>
        <w:t xml:space="preserve">מתכבד </w:t>
      </w:r>
      <w:bookmarkStart w:id="8113" w:name="_ETM_Q14_461960"/>
      <w:bookmarkEnd w:id="8113"/>
      <w:r>
        <w:rPr>
          <w:rtl/>
        </w:rPr>
        <w:t xml:space="preserve">להביא </w:t>
      </w:r>
      <w:bookmarkStart w:id="8114" w:name="_ETM_Q14_462199"/>
      <w:bookmarkEnd w:id="8114"/>
      <w:r>
        <w:rPr>
          <w:rFonts w:hint="cs"/>
          <w:rtl/>
        </w:rPr>
        <w:t>ל</w:t>
      </w:r>
      <w:r>
        <w:rPr>
          <w:rtl/>
        </w:rPr>
        <w:t xml:space="preserve">פני </w:t>
      </w:r>
      <w:bookmarkStart w:id="8115" w:name="_ETM_Q14_462560"/>
      <w:bookmarkEnd w:id="8115"/>
      <w:r>
        <w:rPr>
          <w:rtl/>
        </w:rPr>
        <w:t xml:space="preserve">הכנסת </w:t>
      </w:r>
      <w:bookmarkStart w:id="8116" w:name="_ETM_Q14_462979"/>
      <w:bookmarkEnd w:id="8116"/>
      <w:r>
        <w:rPr>
          <w:rtl/>
        </w:rPr>
        <w:t xml:space="preserve">לקריאה </w:t>
      </w:r>
      <w:bookmarkStart w:id="8117" w:name="_ETM_Q14_463310"/>
      <w:bookmarkEnd w:id="8117"/>
      <w:r>
        <w:rPr>
          <w:rtl/>
        </w:rPr>
        <w:t xml:space="preserve">השנייה </w:t>
      </w:r>
      <w:bookmarkStart w:id="8118" w:name="_ETM_Q14_463610"/>
      <w:bookmarkEnd w:id="8118"/>
      <w:r>
        <w:rPr>
          <w:rtl/>
        </w:rPr>
        <w:t xml:space="preserve">ולקריאה </w:t>
      </w:r>
      <w:bookmarkStart w:id="8119" w:name="_ETM_Q14_464029"/>
      <w:bookmarkEnd w:id="8119"/>
      <w:r>
        <w:rPr>
          <w:rtl/>
        </w:rPr>
        <w:t xml:space="preserve">השלישית </w:t>
      </w:r>
      <w:bookmarkStart w:id="8120" w:name="_ETM_Q14_464870"/>
      <w:bookmarkEnd w:id="8120"/>
      <w:r>
        <w:rPr>
          <w:rFonts w:hint="cs"/>
          <w:rtl/>
        </w:rPr>
        <w:t xml:space="preserve">את </w:t>
      </w:r>
      <w:r w:rsidRPr="00AB04F6">
        <w:rPr>
          <w:rtl/>
        </w:rPr>
        <w:t>הצעת חוק תקציב נוסף לשנת הכספים 2024 (מס' 3), התשפ"ה</w:t>
      </w:r>
      <w:r>
        <w:rPr>
          <w:rFonts w:hint="cs"/>
          <w:rtl/>
        </w:rPr>
        <w:t>–</w:t>
      </w:r>
      <w:r w:rsidRPr="00AB04F6">
        <w:rPr>
          <w:rtl/>
        </w:rPr>
        <w:t>2024</w:t>
      </w:r>
      <w:r>
        <w:rPr>
          <w:rFonts w:hint="cs"/>
          <w:rtl/>
        </w:rPr>
        <w:t xml:space="preserve"> </w:t>
      </w:r>
      <w:r w:rsidR="00A6278C">
        <w:rPr>
          <w:rFonts w:hint="cs"/>
          <w:rtl/>
        </w:rPr>
        <w:t>– –</w:t>
      </w:r>
      <w:r>
        <w:rPr>
          <w:rFonts w:hint="cs"/>
          <w:rtl/>
        </w:rPr>
        <w:t xml:space="preserve"> </w:t>
      </w:r>
    </w:p>
    <w:p w:rsidR="000172BA" w:rsidRDefault="000172BA" w:rsidP="00504B57">
      <w:pPr>
        <w:rPr>
          <w:rtl/>
        </w:rPr>
      </w:pPr>
    </w:p>
    <w:p w:rsidR="000172BA" w:rsidRDefault="000172BA" w:rsidP="00504B57">
      <w:pPr>
        <w:pStyle w:val="af6"/>
        <w:keepNext/>
        <w:rPr>
          <w:rtl/>
        </w:rPr>
      </w:pPr>
      <w:bookmarkStart w:id="8121" w:name="ET_yor_6595_20"/>
      <w:r w:rsidRPr="00FF6627">
        <w:rPr>
          <w:rStyle w:val="TagStyle"/>
          <w:rtl/>
        </w:rPr>
        <w:t xml:space="preserve"> &lt;&lt; יור &gt;&gt; </w:t>
      </w:r>
      <w:r>
        <w:rPr>
          <w:rtl/>
        </w:rPr>
        <w:t>היו"ר ארז מלול:</w:t>
      </w:r>
      <w:r w:rsidRPr="00FF6627">
        <w:rPr>
          <w:rStyle w:val="TagStyle"/>
          <w:rtl/>
        </w:rPr>
        <w:t xml:space="preserve"> &lt;&lt; יור &gt;&gt;</w:t>
      </w:r>
      <w:r>
        <w:rPr>
          <w:rtl/>
        </w:rPr>
        <w:t xml:space="preserve">   </w:t>
      </w:r>
      <w:bookmarkEnd w:id="8121"/>
    </w:p>
    <w:p w:rsidR="000172BA" w:rsidRDefault="000172BA" w:rsidP="00A6278C">
      <w:pPr>
        <w:rPr>
          <w:rtl/>
        </w:rPr>
      </w:pPr>
    </w:p>
    <w:p w:rsidR="000172BA" w:rsidRDefault="000172BA" w:rsidP="00504B57">
      <w:pPr>
        <w:rPr>
          <w:rtl/>
        </w:rPr>
      </w:pPr>
      <w:r>
        <w:rPr>
          <w:rFonts w:hint="cs"/>
          <w:rtl/>
        </w:rPr>
        <w:t xml:space="preserve">חבר הכנסת יעקב אשר, </w:t>
      </w:r>
      <w:r>
        <w:rPr>
          <w:rtl/>
        </w:rPr>
        <w:t>זה מפריע</w:t>
      </w:r>
      <w:r>
        <w:rPr>
          <w:rFonts w:hint="cs"/>
          <w:rtl/>
        </w:rPr>
        <w:t>.</w:t>
      </w:r>
    </w:p>
    <w:p w:rsidR="000172BA" w:rsidRPr="00FF6627" w:rsidRDefault="000172BA" w:rsidP="00504B57">
      <w:pPr>
        <w:rPr>
          <w:rtl/>
        </w:rPr>
      </w:pPr>
    </w:p>
    <w:p w:rsidR="000172BA" w:rsidRDefault="000172BA" w:rsidP="00504B57">
      <w:pPr>
        <w:pStyle w:val="-"/>
        <w:keepNext/>
        <w:rPr>
          <w:rtl/>
        </w:rPr>
      </w:pPr>
      <w:r w:rsidRPr="00BE4925">
        <w:rPr>
          <w:rStyle w:val="TagStyle"/>
          <w:rtl/>
        </w:rPr>
        <w:t xml:space="preserve">&lt;&lt; דובר_המשך &gt;&gt; </w:t>
      </w:r>
      <w:r>
        <w:rPr>
          <w:rtl/>
        </w:rPr>
        <w:t>משה גפני (יו"ר ועדת הכספים):</w:t>
      </w:r>
      <w:r w:rsidRPr="00BE4925">
        <w:rPr>
          <w:rStyle w:val="TagStyle"/>
          <w:rtl/>
        </w:rPr>
        <w:t xml:space="preserve"> &lt;&lt; דובר_המשך &gt;&gt;</w:t>
      </w:r>
      <w:r>
        <w:rPr>
          <w:rtl/>
        </w:rPr>
        <w:t xml:space="preserve">   </w:t>
      </w:r>
    </w:p>
    <w:p w:rsidR="000172BA" w:rsidRDefault="000172BA" w:rsidP="00504B57">
      <w:pPr>
        <w:rPr>
          <w:rtl/>
        </w:rPr>
      </w:pPr>
    </w:p>
    <w:p w:rsidR="000172BA" w:rsidRDefault="00A6278C" w:rsidP="00587746">
      <w:pPr>
        <w:rPr>
          <w:rtl/>
        </w:rPr>
      </w:pPr>
      <w:r>
        <w:rPr>
          <w:rFonts w:hint="cs"/>
          <w:rtl/>
        </w:rPr>
        <w:t>– –</w:t>
      </w:r>
      <w:r w:rsidR="000172BA">
        <w:rPr>
          <w:rFonts w:hint="cs"/>
          <w:rtl/>
        </w:rPr>
        <w:t xml:space="preserve"> ו</w:t>
      </w:r>
      <w:r w:rsidR="000172BA" w:rsidRPr="00AB04F6">
        <w:rPr>
          <w:rtl/>
        </w:rPr>
        <w:t>הצעת חוק הפחתת הגירעון והגבלת ההוצאה התקצ</w:t>
      </w:r>
      <w:r w:rsidR="000172BA">
        <w:rPr>
          <w:rtl/>
        </w:rPr>
        <w:t>יבית (תיקון מס' 27), התשפ"ה</w:t>
      </w:r>
      <w:r w:rsidR="000172BA">
        <w:rPr>
          <w:rFonts w:hint="eastAsia"/>
          <w:rtl/>
        </w:rPr>
        <w:t>–</w:t>
      </w:r>
      <w:r w:rsidR="000172BA">
        <w:rPr>
          <w:rFonts w:hint="cs"/>
          <w:rtl/>
        </w:rPr>
        <w:t>2024.</w:t>
      </w:r>
      <w:bookmarkStart w:id="8122" w:name="_ETM_Q14_466464"/>
      <w:bookmarkStart w:id="8123" w:name="_ETM_Q14_466567"/>
      <w:bookmarkStart w:id="8124" w:name="_ETM_Q14_466680"/>
      <w:bookmarkStart w:id="8125" w:name="_ETM_Q14_466757"/>
      <w:bookmarkStart w:id="8126" w:name="_ETM_Q14_481970"/>
      <w:bookmarkEnd w:id="8122"/>
      <w:bookmarkEnd w:id="8123"/>
      <w:bookmarkEnd w:id="8124"/>
      <w:bookmarkEnd w:id="8125"/>
      <w:bookmarkEnd w:id="8126"/>
      <w:r w:rsidR="000172BA">
        <w:rPr>
          <w:rFonts w:hint="cs"/>
          <w:rtl/>
        </w:rPr>
        <w:t xml:space="preserve"> </w:t>
      </w:r>
      <w:r w:rsidR="000172BA">
        <w:rPr>
          <w:rtl/>
        </w:rPr>
        <w:t xml:space="preserve">חקיקה </w:t>
      </w:r>
      <w:bookmarkStart w:id="8127" w:name="_ETM_Q14_482570"/>
      <w:bookmarkEnd w:id="8127"/>
      <w:r w:rsidR="000172BA">
        <w:rPr>
          <w:rtl/>
        </w:rPr>
        <w:t xml:space="preserve">זו </w:t>
      </w:r>
      <w:bookmarkStart w:id="8128" w:name="_ETM_Q14_482810"/>
      <w:bookmarkEnd w:id="8128"/>
      <w:r w:rsidR="000172BA">
        <w:rPr>
          <w:rtl/>
        </w:rPr>
        <w:t xml:space="preserve">הובאה </w:t>
      </w:r>
      <w:bookmarkStart w:id="8129" w:name="_ETM_Q14_483110"/>
      <w:bookmarkEnd w:id="8129"/>
      <w:r w:rsidR="000172BA">
        <w:rPr>
          <w:rtl/>
        </w:rPr>
        <w:t>ע</w:t>
      </w:r>
      <w:r w:rsidR="000172BA">
        <w:rPr>
          <w:rFonts w:hint="cs"/>
          <w:rtl/>
        </w:rPr>
        <w:t>ל ידי</w:t>
      </w:r>
      <w:r w:rsidR="000172BA">
        <w:rPr>
          <w:rtl/>
        </w:rPr>
        <w:t xml:space="preserve"> </w:t>
      </w:r>
      <w:bookmarkStart w:id="8130" w:name="_ETM_Q14_483470"/>
      <w:bookmarkEnd w:id="8130"/>
      <w:r w:rsidR="000172BA">
        <w:rPr>
          <w:rtl/>
        </w:rPr>
        <w:t xml:space="preserve">הממשלה </w:t>
      </w:r>
      <w:bookmarkStart w:id="8131" w:name="_ETM_Q14_484010"/>
      <w:bookmarkEnd w:id="8131"/>
      <w:r w:rsidR="000172BA">
        <w:rPr>
          <w:rtl/>
        </w:rPr>
        <w:t xml:space="preserve">נוכח </w:t>
      </w:r>
      <w:bookmarkStart w:id="8132" w:name="_ETM_Q14_484430"/>
      <w:bookmarkEnd w:id="8132"/>
      <w:r w:rsidR="000172BA">
        <w:rPr>
          <w:rtl/>
        </w:rPr>
        <w:t xml:space="preserve">הימשכות </w:t>
      </w:r>
      <w:bookmarkStart w:id="8133" w:name="_ETM_Q14_485029"/>
      <w:bookmarkEnd w:id="8133"/>
      <w:r w:rsidR="000172BA">
        <w:rPr>
          <w:rtl/>
        </w:rPr>
        <w:t xml:space="preserve">מלחמת </w:t>
      </w:r>
      <w:bookmarkStart w:id="8134" w:name="_ETM_Q14_485569"/>
      <w:bookmarkEnd w:id="8134"/>
      <w:r w:rsidR="000172BA">
        <w:rPr>
          <w:rFonts w:hint="cs"/>
          <w:rtl/>
        </w:rPr>
        <w:t>חרבות</w:t>
      </w:r>
      <w:r w:rsidR="000172BA">
        <w:rPr>
          <w:rtl/>
        </w:rPr>
        <w:t xml:space="preserve"> </w:t>
      </w:r>
      <w:bookmarkStart w:id="8135" w:name="_ETM_Q14_485990"/>
      <w:bookmarkEnd w:id="8135"/>
      <w:r w:rsidR="000172BA">
        <w:rPr>
          <w:rtl/>
        </w:rPr>
        <w:t xml:space="preserve">ברזל </w:t>
      </w:r>
      <w:bookmarkStart w:id="8136" w:name="_ETM_Q14_487140"/>
      <w:bookmarkEnd w:id="8136"/>
      <w:r w:rsidR="000172BA">
        <w:rPr>
          <w:rtl/>
        </w:rPr>
        <w:t xml:space="preserve">ולאור </w:t>
      </w:r>
      <w:bookmarkStart w:id="8137" w:name="_ETM_Q14_487589"/>
      <w:bookmarkStart w:id="8138" w:name="_ETM_Q14_488099"/>
      <w:bookmarkEnd w:id="8137"/>
      <w:bookmarkEnd w:id="8138"/>
      <w:r w:rsidR="000172BA">
        <w:rPr>
          <w:rFonts w:hint="cs"/>
          <w:rtl/>
        </w:rPr>
        <w:t>אי-זמינות</w:t>
      </w:r>
      <w:r w:rsidR="000172BA">
        <w:rPr>
          <w:rtl/>
        </w:rPr>
        <w:t xml:space="preserve"> </w:t>
      </w:r>
      <w:bookmarkStart w:id="8139" w:name="_ETM_Q14_488190"/>
      <w:bookmarkEnd w:id="8139"/>
      <w:r w:rsidR="000172BA">
        <w:rPr>
          <w:rtl/>
        </w:rPr>
        <w:t xml:space="preserve">חלק </w:t>
      </w:r>
      <w:bookmarkStart w:id="8140" w:name="_ETM_Q14_488519"/>
      <w:bookmarkEnd w:id="8140"/>
      <w:r w:rsidR="000172BA">
        <w:rPr>
          <w:rtl/>
        </w:rPr>
        <w:t xml:space="preserve">מכספי </w:t>
      </w:r>
      <w:bookmarkStart w:id="8141" w:name="_ETM_Q14_489000"/>
      <w:bookmarkEnd w:id="8141"/>
      <w:r w:rsidR="000172BA">
        <w:rPr>
          <w:rtl/>
        </w:rPr>
        <w:t xml:space="preserve">הסיוע </w:t>
      </w:r>
      <w:bookmarkStart w:id="8142" w:name="_ETM_Q14_489480"/>
      <w:bookmarkEnd w:id="8142"/>
      <w:r w:rsidR="000172BA">
        <w:rPr>
          <w:rtl/>
        </w:rPr>
        <w:t xml:space="preserve">האמריקאי </w:t>
      </w:r>
      <w:bookmarkStart w:id="8143" w:name="_ETM_Q14_490139"/>
      <w:bookmarkEnd w:id="8143"/>
      <w:r w:rsidR="000172BA">
        <w:rPr>
          <w:rtl/>
        </w:rPr>
        <w:t xml:space="preserve">שנועדו </w:t>
      </w:r>
      <w:bookmarkStart w:id="8144" w:name="_ETM_Q14_490709"/>
      <w:bookmarkEnd w:id="8144"/>
      <w:r w:rsidR="000172BA">
        <w:rPr>
          <w:rtl/>
        </w:rPr>
        <w:t xml:space="preserve">להתמודדות </w:t>
      </w:r>
      <w:bookmarkStart w:id="8145" w:name="_ETM_Q14_491490"/>
      <w:bookmarkEnd w:id="8145"/>
      <w:r w:rsidR="000172BA">
        <w:rPr>
          <w:rtl/>
        </w:rPr>
        <w:t xml:space="preserve">עם </w:t>
      </w:r>
      <w:bookmarkStart w:id="8146" w:name="_ETM_Q14_491610"/>
      <w:bookmarkEnd w:id="8146"/>
      <w:r w:rsidR="000172BA">
        <w:rPr>
          <w:rtl/>
        </w:rPr>
        <w:t xml:space="preserve">הוצאות </w:t>
      </w:r>
      <w:bookmarkStart w:id="8147" w:name="_ETM_Q14_492029"/>
      <w:bookmarkEnd w:id="8147"/>
      <w:r w:rsidR="000172BA">
        <w:rPr>
          <w:rtl/>
        </w:rPr>
        <w:t xml:space="preserve">המלחמה </w:t>
      </w:r>
      <w:bookmarkStart w:id="8148" w:name="_ETM_Q14_492600"/>
      <w:bookmarkEnd w:id="8148"/>
      <w:r w:rsidR="000172BA">
        <w:rPr>
          <w:rtl/>
        </w:rPr>
        <w:t xml:space="preserve">כאמור </w:t>
      </w:r>
      <w:bookmarkStart w:id="8149" w:name="_ETM_Q14_493960"/>
      <w:bookmarkEnd w:id="8149"/>
      <w:r w:rsidR="000172BA">
        <w:rPr>
          <w:rtl/>
        </w:rPr>
        <w:t xml:space="preserve">במהלך </w:t>
      </w:r>
      <w:bookmarkStart w:id="8150" w:name="_ETM_Q14_494589"/>
      <w:bookmarkEnd w:id="8150"/>
      <w:r w:rsidR="000172BA">
        <w:rPr>
          <w:rtl/>
        </w:rPr>
        <w:t xml:space="preserve">שנת </w:t>
      </w:r>
      <w:bookmarkStart w:id="8151" w:name="_ETM_Q14_494950"/>
      <w:bookmarkEnd w:id="8151"/>
      <w:r w:rsidR="000172BA">
        <w:rPr>
          <w:rtl/>
        </w:rPr>
        <w:t>2024</w:t>
      </w:r>
      <w:r w:rsidR="000172BA">
        <w:rPr>
          <w:rFonts w:hint="cs"/>
          <w:rtl/>
        </w:rPr>
        <w:t>.</w:t>
      </w:r>
      <w:r w:rsidR="000172BA">
        <w:rPr>
          <w:rtl/>
        </w:rPr>
        <w:t xml:space="preserve"> </w:t>
      </w:r>
      <w:bookmarkStart w:id="8152" w:name="_ETM_Q14_496000"/>
      <w:bookmarkStart w:id="8153" w:name="_ETM_Q14_497589"/>
      <w:bookmarkEnd w:id="8152"/>
      <w:bookmarkEnd w:id="8153"/>
      <w:r w:rsidR="000172BA">
        <w:rPr>
          <w:rtl/>
        </w:rPr>
        <w:t xml:space="preserve">במהלך </w:t>
      </w:r>
      <w:bookmarkStart w:id="8154" w:name="_ETM_Q14_498589"/>
      <w:bookmarkEnd w:id="8154"/>
      <w:r w:rsidR="000172BA">
        <w:rPr>
          <w:rtl/>
        </w:rPr>
        <w:t xml:space="preserve">חודש </w:t>
      </w:r>
      <w:bookmarkStart w:id="8155" w:name="_ETM_Q14_498950"/>
      <w:bookmarkEnd w:id="8155"/>
      <w:r w:rsidR="000172BA">
        <w:rPr>
          <w:rtl/>
        </w:rPr>
        <w:t xml:space="preserve">מאי </w:t>
      </w:r>
      <w:bookmarkStart w:id="8156" w:name="_ETM_Q14_499220"/>
      <w:bookmarkStart w:id="8157" w:name="_ETM_Q14_499940"/>
      <w:bookmarkEnd w:id="8156"/>
      <w:bookmarkEnd w:id="8157"/>
      <w:r w:rsidR="000172BA">
        <w:rPr>
          <w:rFonts w:hint="cs"/>
          <w:rtl/>
        </w:rPr>
        <w:t>2024</w:t>
      </w:r>
      <w:r w:rsidR="000172BA">
        <w:rPr>
          <w:rtl/>
        </w:rPr>
        <w:t xml:space="preserve"> </w:t>
      </w:r>
      <w:bookmarkStart w:id="8158" w:name="_ETM_Q14_500150"/>
      <w:bookmarkEnd w:id="8158"/>
      <w:r w:rsidR="000172BA">
        <w:rPr>
          <w:rtl/>
        </w:rPr>
        <w:t xml:space="preserve">התקבלו </w:t>
      </w:r>
      <w:bookmarkStart w:id="8159" w:name="_ETM_Q14_500540"/>
      <w:bookmarkEnd w:id="8159"/>
      <w:r w:rsidR="000172BA">
        <w:rPr>
          <w:rtl/>
        </w:rPr>
        <w:t xml:space="preserve">בכנסת </w:t>
      </w:r>
      <w:bookmarkStart w:id="8160" w:name="_ETM_Q14_501050"/>
      <w:bookmarkEnd w:id="8160"/>
      <w:r w:rsidR="000172BA">
        <w:rPr>
          <w:rtl/>
        </w:rPr>
        <w:t xml:space="preserve">חוק </w:t>
      </w:r>
      <w:bookmarkStart w:id="8161" w:name="_ETM_Q14_501260"/>
      <w:bookmarkEnd w:id="8161"/>
      <w:r w:rsidR="000172BA">
        <w:rPr>
          <w:rtl/>
        </w:rPr>
        <w:t xml:space="preserve">התקציב </w:t>
      </w:r>
      <w:bookmarkStart w:id="8162" w:name="_ETM_Q14_501680"/>
      <w:bookmarkEnd w:id="8162"/>
      <w:r w:rsidR="000172BA">
        <w:rPr>
          <w:rtl/>
        </w:rPr>
        <w:t xml:space="preserve">לשנת </w:t>
      </w:r>
      <w:bookmarkStart w:id="8163" w:name="_ETM_Q14_501980"/>
      <w:bookmarkEnd w:id="8163"/>
      <w:r w:rsidR="000172BA">
        <w:rPr>
          <w:rtl/>
        </w:rPr>
        <w:t xml:space="preserve">הכספים </w:t>
      </w:r>
      <w:bookmarkStart w:id="8164" w:name="_ETM_Q14_502400"/>
      <w:bookmarkEnd w:id="8164"/>
      <w:r w:rsidR="000172BA">
        <w:rPr>
          <w:rtl/>
        </w:rPr>
        <w:t xml:space="preserve">2023 </w:t>
      </w:r>
      <w:bookmarkStart w:id="8165" w:name="_ETM_Q14_504039"/>
      <w:bookmarkEnd w:id="8165"/>
      <w:r w:rsidR="000172BA">
        <w:rPr>
          <w:rFonts w:hint="cs"/>
          <w:rtl/>
        </w:rPr>
        <w:t>ו</w:t>
      </w:r>
      <w:r w:rsidR="000172BA">
        <w:rPr>
          <w:rtl/>
        </w:rPr>
        <w:t xml:space="preserve">חוק </w:t>
      </w:r>
      <w:bookmarkStart w:id="8166" w:name="_ETM_Q14_504369"/>
      <w:bookmarkEnd w:id="8166"/>
      <w:r w:rsidR="000172BA">
        <w:rPr>
          <w:rtl/>
        </w:rPr>
        <w:t xml:space="preserve">התקציב </w:t>
      </w:r>
      <w:bookmarkStart w:id="8167" w:name="_ETM_Q14_504789"/>
      <w:bookmarkEnd w:id="8167"/>
      <w:r w:rsidR="000172BA">
        <w:rPr>
          <w:rtl/>
        </w:rPr>
        <w:t xml:space="preserve">לשנת </w:t>
      </w:r>
      <w:bookmarkStart w:id="8168" w:name="_ETM_Q14_505150"/>
      <w:bookmarkEnd w:id="8168"/>
      <w:r w:rsidR="000172BA">
        <w:rPr>
          <w:rtl/>
        </w:rPr>
        <w:t xml:space="preserve">הכספים </w:t>
      </w:r>
      <w:bookmarkStart w:id="8169" w:name="_ETM_Q14_505570"/>
      <w:bookmarkEnd w:id="8169"/>
      <w:r w:rsidR="000172BA">
        <w:rPr>
          <w:rtl/>
        </w:rPr>
        <w:t>2024</w:t>
      </w:r>
      <w:r w:rsidR="000172BA">
        <w:rPr>
          <w:rFonts w:hint="cs"/>
          <w:rtl/>
        </w:rPr>
        <w:t>.</w:t>
      </w:r>
      <w:r w:rsidR="000172BA">
        <w:rPr>
          <w:rtl/>
        </w:rPr>
        <w:t xml:space="preserve"> </w:t>
      </w:r>
      <w:bookmarkStart w:id="8170" w:name="_ETM_Q14_507240"/>
      <w:bookmarkEnd w:id="8170"/>
      <w:r w:rsidR="000172BA">
        <w:rPr>
          <w:rtl/>
        </w:rPr>
        <w:t xml:space="preserve">במהלך </w:t>
      </w:r>
      <w:bookmarkStart w:id="8171" w:name="_ETM_Q14_507779"/>
      <w:bookmarkEnd w:id="8171"/>
      <w:r w:rsidR="00587746">
        <w:rPr>
          <w:rFonts w:hint="cs"/>
          <w:rtl/>
        </w:rPr>
        <w:t>ה</w:t>
      </w:r>
      <w:r w:rsidR="000172BA">
        <w:rPr>
          <w:rtl/>
        </w:rPr>
        <w:t xml:space="preserve">חודשים </w:t>
      </w:r>
      <w:bookmarkStart w:id="8172" w:name="_ETM_Q14_508350"/>
      <w:bookmarkEnd w:id="8172"/>
      <w:r w:rsidR="000172BA">
        <w:rPr>
          <w:rtl/>
        </w:rPr>
        <w:t xml:space="preserve">מרץ </w:t>
      </w:r>
      <w:bookmarkStart w:id="8173" w:name="_ETM_Q14_509119"/>
      <w:bookmarkEnd w:id="8173"/>
      <w:r w:rsidR="000172BA">
        <w:rPr>
          <w:rFonts w:hint="cs"/>
          <w:rtl/>
        </w:rPr>
        <w:t>ו</w:t>
      </w:r>
      <w:r w:rsidR="000172BA">
        <w:rPr>
          <w:rtl/>
        </w:rPr>
        <w:t xml:space="preserve">ספטמבר </w:t>
      </w:r>
      <w:bookmarkStart w:id="8174" w:name="_ETM_Q14_509960"/>
      <w:bookmarkEnd w:id="8174"/>
      <w:r w:rsidR="000172BA">
        <w:rPr>
          <w:rtl/>
        </w:rPr>
        <w:t xml:space="preserve">2024 </w:t>
      </w:r>
      <w:bookmarkStart w:id="8175" w:name="_ETM_Q14_510919"/>
      <w:bookmarkEnd w:id="8175"/>
      <w:r w:rsidR="000172BA">
        <w:rPr>
          <w:rtl/>
        </w:rPr>
        <w:t xml:space="preserve">התקבלו </w:t>
      </w:r>
      <w:bookmarkStart w:id="8176" w:name="_ETM_Q14_511310"/>
      <w:bookmarkEnd w:id="8176"/>
      <w:r w:rsidR="000172BA">
        <w:rPr>
          <w:rtl/>
        </w:rPr>
        <w:t xml:space="preserve">בכנסת </w:t>
      </w:r>
      <w:bookmarkStart w:id="8177" w:name="_ETM_Q14_511789"/>
      <w:bookmarkEnd w:id="8177"/>
      <w:r w:rsidR="000172BA">
        <w:rPr>
          <w:rtl/>
        </w:rPr>
        <w:t xml:space="preserve">חוק </w:t>
      </w:r>
      <w:bookmarkStart w:id="8178" w:name="_ETM_Q14_511970"/>
      <w:bookmarkEnd w:id="8178"/>
      <w:r w:rsidR="000172BA">
        <w:rPr>
          <w:rtl/>
        </w:rPr>
        <w:t xml:space="preserve">התקציב </w:t>
      </w:r>
      <w:bookmarkStart w:id="8179" w:name="_ETM_Q14_512390"/>
      <w:bookmarkEnd w:id="8179"/>
      <w:r w:rsidR="000172BA">
        <w:rPr>
          <w:rtl/>
        </w:rPr>
        <w:t xml:space="preserve">הנוסף </w:t>
      </w:r>
      <w:bookmarkStart w:id="8180" w:name="_ETM_Q14_513730"/>
      <w:bookmarkEnd w:id="8180"/>
      <w:r w:rsidR="000172BA">
        <w:rPr>
          <w:rtl/>
        </w:rPr>
        <w:t>לשנת הכספים 2024</w:t>
      </w:r>
      <w:bookmarkStart w:id="8181" w:name="_ETM_Q14_518498"/>
      <w:bookmarkStart w:id="8182" w:name="_ETM_Q14_518605"/>
      <w:bookmarkStart w:id="8183" w:name="_ETM_Q14_515710"/>
      <w:bookmarkEnd w:id="8181"/>
      <w:bookmarkEnd w:id="8182"/>
      <w:bookmarkEnd w:id="8183"/>
      <w:r w:rsidR="000172BA">
        <w:rPr>
          <w:rFonts w:hint="cs"/>
          <w:rtl/>
        </w:rPr>
        <w:t xml:space="preserve"> </w:t>
      </w:r>
      <w:r w:rsidR="000172BA">
        <w:rPr>
          <w:rFonts w:hint="eastAsia"/>
          <w:rtl/>
        </w:rPr>
        <w:t>–</w:t>
      </w:r>
      <w:r w:rsidR="000172BA">
        <w:rPr>
          <w:rFonts w:hint="cs"/>
          <w:rtl/>
        </w:rPr>
        <w:t xml:space="preserve"> </w:t>
      </w:r>
      <w:r w:rsidR="000172BA">
        <w:rPr>
          <w:rtl/>
        </w:rPr>
        <w:t xml:space="preserve">אדוני </w:t>
      </w:r>
      <w:bookmarkStart w:id="8184" w:name="_ETM_Q14_516010"/>
      <w:bookmarkEnd w:id="8184"/>
      <w:r w:rsidR="000172BA">
        <w:rPr>
          <w:rtl/>
        </w:rPr>
        <w:t>היושב-ראש</w:t>
      </w:r>
      <w:r w:rsidR="000172BA">
        <w:rPr>
          <w:rFonts w:hint="cs"/>
          <w:rtl/>
        </w:rPr>
        <w:t>,</w:t>
      </w:r>
      <w:r w:rsidR="000172BA">
        <w:rPr>
          <w:rtl/>
        </w:rPr>
        <w:t xml:space="preserve"> </w:t>
      </w:r>
      <w:bookmarkStart w:id="8185" w:name="_ETM_Q14_516579"/>
      <w:bookmarkEnd w:id="8185"/>
      <w:r w:rsidR="000172BA">
        <w:rPr>
          <w:rtl/>
        </w:rPr>
        <w:t>הי</w:t>
      </w:r>
      <w:r w:rsidR="000172BA">
        <w:rPr>
          <w:rFonts w:hint="cs"/>
          <w:rtl/>
        </w:rPr>
        <w:t>ו</w:t>
      </w:r>
      <w:r w:rsidR="000172BA">
        <w:rPr>
          <w:rtl/>
        </w:rPr>
        <w:t xml:space="preserve"> </w:t>
      </w:r>
      <w:bookmarkStart w:id="8186" w:name="_ETM_Q14_516760"/>
      <w:bookmarkEnd w:id="8186"/>
      <w:r w:rsidR="000172BA">
        <w:rPr>
          <w:rtl/>
        </w:rPr>
        <w:t xml:space="preserve">כמה </w:t>
      </w:r>
      <w:bookmarkStart w:id="8187" w:name="_ETM_Q14_517270"/>
      <w:bookmarkEnd w:id="8187"/>
      <w:r w:rsidR="000172BA">
        <w:rPr>
          <w:rtl/>
        </w:rPr>
        <w:t xml:space="preserve">הצעות </w:t>
      </w:r>
      <w:bookmarkStart w:id="8188" w:name="_ETM_Q14_517779"/>
      <w:bookmarkEnd w:id="8188"/>
      <w:r w:rsidR="000172BA">
        <w:rPr>
          <w:rtl/>
        </w:rPr>
        <w:t xml:space="preserve">תקציב </w:t>
      </w:r>
      <w:bookmarkStart w:id="8189" w:name="_ETM_Q14_518899"/>
      <w:bookmarkEnd w:id="8189"/>
      <w:r w:rsidR="000172BA">
        <w:rPr>
          <w:rtl/>
        </w:rPr>
        <w:t xml:space="preserve">שהתקבלו </w:t>
      </w:r>
      <w:bookmarkStart w:id="8190" w:name="_ETM_Q14_519710"/>
      <w:bookmarkEnd w:id="8190"/>
      <w:r w:rsidR="000172BA">
        <w:rPr>
          <w:rtl/>
        </w:rPr>
        <w:t xml:space="preserve">כאן </w:t>
      </w:r>
      <w:bookmarkStart w:id="8191" w:name="_ETM_Q14_519979"/>
      <w:bookmarkEnd w:id="8191"/>
      <w:r w:rsidR="000172BA">
        <w:rPr>
          <w:rtl/>
        </w:rPr>
        <w:t>בכנסת</w:t>
      </w:r>
      <w:r w:rsidR="000172BA">
        <w:rPr>
          <w:rFonts w:hint="cs"/>
          <w:rtl/>
        </w:rPr>
        <w:t xml:space="preserve"> </w:t>
      </w:r>
      <w:r w:rsidR="000172BA">
        <w:rPr>
          <w:rFonts w:hint="eastAsia"/>
          <w:rtl/>
        </w:rPr>
        <w:t>–</w:t>
      </w:r>
      <w:r w:rsidR="000172BA">
        <w:rPr>
          <w:rtl/>
        </w:rPr>
        <w:t xml:space="preserve"> </w:t>
      </w:r>
      <w:bookmarkStart w:id="8192" w:name="_ETM_Q14_521410"/>
      <w:bookmarkEnd w:id="8192"/>
      <w:r w:rsidR="000172BA">
        <w:rPr>
          <w:rtl/>
        </w:rPr>
        <w:t xml:space="preserve">וחוק </w:t>
      </w:r>
      <w:bookmarkStart w:id="8193" w:name="_ETM_Q14_521800"/>
      <w:bookmarkEnd w:id="8193"/>
      <w:r w:rsidR="000172BA">
        <w:rPr>
          <w:rtl/>
        </w:rPr>
        <w:t xml:space="preserve">התקציב </w:t>
      </w:r>
      <w:bookmarkStart w:id="8194" w:name="_ETM_Q14_522309"/>
      <w:bookmarkEnd w:id="8194"/>
      <w:r w:rsidR="000172BA">
        <w:rPr>
          <w:rtl/>
        </w:rPr>
        <w:t xml:space="preserve">הנוסף </w:t>
      </w:r>
      <w:bookmarkStart w:id="8195" w:name="_ETM_Q14_522699"/>
      <w:bookmarkEnd w:id="8195"/>
      <w:r w:rsidR="000172BA">
        <w:rPr>
          <w:rtl/>
        </w:rPr>
        <w:t>לשנת הכספים 2024</w:t>
      </w:r>
      <w:r w:rsidR="000172BA">
        <w:rPr>
          <w:rFonts w:hint="cs"/>
          <w:rtl/>
        </w:rPr>
        <w:t xml:space="preserve"> (מס' 2)</w:t>
      </w:r>
      <w:bookmarkStart w:id="8196" w:name="_ETM_Q14_524371"/>
      <w:bookmarkStart w:id="8197" w:name="_ETM_Q14_524468"/>
      <w:bookmarkStart w:id="8198" w:name="_ETM_Q14_524616"/>
      <w:bookmarkStart w:id="8199" w:name="_ETM_Q14_524692"/>
      <w:bookmarkStart w:id="8200" w:name="_ETM_Q14_525309"/>
      <w:bookmarkEnd w:id="8196"/>
      <w:bookmarkEnd w:id="8197"/>
      <w:bookmarkEnd w:id="8198"/>
      <w:bookmarkEnd w:id="8199"/>
      <w:bookmarkEnd w:id="8200"/>
      <w:r w:rsidR="000172BA">
        <w:rPr>
          <w:rFonts w:hint="cs"/>
          <w:rtl/>
        </w:rPr>
        <w:t>, ה</w:t>
      </w:r>
      <w:r w:rsidR="000172BA">
        <w:rPr>
          <w:rtl/>
        </w:rPr>
        <w:t>תשפ"ד</w:t>
      </w:r>
      <w:bookmarkStart w:id="8201" w:name="_ETM_Q14_526149"/>
      <w:bookmarkEnd w:id="8201"/>
      <w:r w:rsidR="000172BA">
        <w:rPr>
          <w:rFonts w:hint="eastAsia"/>
          <w:rtl/>
        </w:rPr>
        <w:t>–</w:t>
      </w:r>
      <w:r w:rsidR="000172BA">
        <w:rPr>
          <w:rtl/>
        </w:rPr>
        <w:t>2024</w:t>
      </w:r>
      <w:bookmarkStart w:id="8202" w:name="_ETM_Q14_528279"/>
      <w:bookmarkEnd w:id="8202"/>
      <w:r w:rsidR="000172BA">
        <w:rPr>
          <w:rFonts w:hint="cs"/>
          <w:rtl/>
        </w:rPr>
        <w:t>.</w:t>
      </w:r>
    </w:p>
    <w:p w:rsidR="000172BA" w:rsidRDefault="000172BA" w:rsidP="00504B57">
      <w:pPr>
        <w:rPr>
          <w:rtl/>
        </w:rPr>
      </w:pPr>
      <w:bookmarkStart w:id="8203" w:name="_ETM_Q14_530712"/>
      <w:bookmarkStart w:id="8204" w:name="_ETM_Q14_530804"/>
      <w:bookmarkEnd w:id="8203"/>
      <w:bookmarkEnd w:id="8204"/>
    </w:p>
    <w:p w:rsidR="000172BA" w:rsidRDefault="000172BA" w:rsidP="00587746">
      <w:pPr>
        <w:rPr>
          <w:rtl/>
        </w:rPr>
      </w:pPr>
      <w:bookmarkStart w:id="8205" w:name="_ETM_Q14_531081"/>
      <w:bookmarkStart w:id="8206" w:name="_ETM_Q14_531154"/>
      <w:bookmarkEnd w:id="8205"/>
      <w:bookmarkEnd w:id="8206"/>
      <w:r>
        <w:rPr>
          <w:rFonts w:hint="cs"/>
          <w:rtl/>
        </w:rPr>
        <w:t>ל</w:t>
      </w:r>
      <w:r>
        <w:rPr>
          <w:rtl/>
        </w:rPr>
        <w:t xml:space="preserve">נוכח </w:t>
      </w:r>
      <w:bookmarkStart w:id="8207" w:name="_ETM_Q14_528940"/>
      <w:bookmarkStart w:id="8208" w:name="_ETM_Q14_531908"/>
      <w:bookmarkEnd w:id="8207"/>
      <w:bookmarkEnd w:id="8208"/>
      <w:r>
        <w:rPr>
          <w:rtl/>
        </w:rPr>
        <w:t xml:space="preserve">הימשכות </w:t>
      </w:r>
      <w:r>
        <w:rPr>
          <w:rFonts w:hint="cs"/>
          <w:rtl/>
        </w:rPr>
        <w:t>ה</w:t>
      </w:r>
      <w:r>
        <w:rPr>
          <w:rtl/>
        </w:rPr>
        <w:t>מלחמ</w:t>
      </w:r>
      <w:r>
        <w:rPr>
          <w:rFonts w:hint="cs"/>
          <w:rtl/>
        </w:rPr>
        <w:t>ה</w:t>
      </w:r>
      <w:bookmarkStart w:id="8209" w:name="_ETM_Q14_531978"/>
      <w:bookmarkStart w:id="8210" w:name="_ETM_Q14_530089"/>
      <w:bookmarkEnd w:id="8209"/>
      <w:bookmarkEnd w:id="8210"/>
      <w:r>
        <w:rPr>
          <w:rFonts w:hint="cs"/>
          <w:rtl/>
        </w:rPr>
        <w:t xml:space="preserve"> </w:t>
      </w:r>
      <w:bookmarkStart w:id="8211" w:name="_ETM_Q14_534917"/>
      <w:bookmarkEnd w:id="8211"/>
      <w:r>
        <w:rPr>
          <w:rFonts w:hint="cs"/>
          <w:rtl/>
        </w:rPr>
        <w:t>ו</w:t>
      </w:r>
      <w:bookmarkStart w:id="8212" w:name="_ETM_Q14_532900"/>
      <w:bookmarkEnd w:id="8212"/>
      <w:r>
        <w:rPr>
          <w:rtl/>
        </w:rPr>
        <w:t xml:space="preserve">לצורך </w:t>
      </w:r>
      <w:bookmarkStart w:id="8213" w:name="_ETM_Q14_533440"/>
      <w:bookmarkEnd w:id="8213"/>
      <w:r>
        <w:rPr>
          <w:rtl/>
        </w:rPr>
        <w:t xml:space="preserve">מימון </w:t>
      </w:r>
      <w:bookmarkStart w:id="8214" w:name="_ETM_Q14_533830"/>
      <w:bookmarkEnd w:id="8214"/>
      <w:r>
        <w:rPr>
          <w:rtl/>
        </w:rPr>
        <w:t xml:space="preserve">הוצאות </w:t>
      </w:r>
      <w:bookmarkStart w:id="8215" w:name="_ETM_Q14_534250"/>
      <w:bookmarkEnd w:id="8215"/>
      <w:r>
        <w:rPr>
          <w:rtl/>
        </w:rPr>
        <w:t xml:space="preserve">שהיו </w:t>
      </w:r>
      <w:bookmarkStart w:id="8216" w:name="_ETM_Q14_534550"/>
      <w:bookmarkEnd w:id="8216"/>
      <w:r>
        <w:rPr>
          <w:rFonts w:hint="cs"/>
          <w:rtl/>
        </w:rPr>
        <w:t>צפויות</w:t>
      </w:r>
      <w:r>
        <w:rPr>
          <w:rtl/>
        </w:rPr>
        <w:t xml:space="preserve"> </w:t>
      </w:r>
      <w:bookmarkStart w:id="8217" w:name="_ETM_Q14_535120"/>
      <w:bookmarkEnd w:id="8217"/>
      <w:r>
        <w:rPr>
          <w:rtl/>
        </w:rPr>
        <w:t xml:space="preserve">להיות </w:t>
      </w:r>
      <w:bookmarkStart w:id="8218" w:name="_ETM_Q14_535420"/>
      <w:bookmarkEnd w:id="8218"/>
      <w:r>
        <w:rPr>
          <w:rtl/>
        </w:rPr>
        <w:t xml:space="preserve">ממומנות </w:t>
      </w:r>
      <w:bookmarkStart w:id="8219" w:name="_ETM_Q14_536260"/>
      <w:bookmarkEnd w:id="8219"/>
      <w:r>
        <w:rPr>
          <w:rtl/>
        </w:rPr>
        <w:t xml:space="preserve">מההכנסה </w:t>
      </w:r>
      <w:bookmarkStart w:id="8220" w:name="_ETM_Q14_537560"/>
      <w:bookmarkEnd w:id="8220"/>
      <w:r>
        <w:rPr>
          <w:rtl/>
        </w:rPr>
        <w:t xml:space="preserve">של </w:t>
      </w:r>
      <w:bookmarkStart w:id="8221" w:name="_ETM_Q14_537860"/>
      <w:bookmarkEnd w:id="8221"/>
      <w:r>
        <w:rPr>
          <w:rtl/>
        </w:rPr>
        <w:t xml:space="preserve">כספי </w:t>
      </w:r>
      <w:bookmarkStart w:id="8222" w:name="_ETM_Q14_538339"/>
      <w:bookmarkEnd w:id="8222"/>
      <w:r>
        <w:rPr>
          <w:rtl/>
        </w:rPr>
        <w:t xml:space="preserve">הסיוע </w:t>
      </w:r>
      <w:bookmarkStart w:id="8223" w:name="_ETM_Q14_538790"/>
      <w:bookmarkEnd w:id="8223"/>
      <w:r>
        <w:rPr>
          <w:rtl/>
        </w:rPr>
        <w:t xml:space="preserve">האמריקאי </w:t>
      </w:r>
      <w:bookmarkStart w:id="8224" w:name="_ETM_Q14_539360"/>
      <w:bookmarkEnd w:id="8224"/>
      <w:r>
        <w:rPr>
          <w:rtl/>
        </w:rPr>
        <w:t xml:space="preserve">נדרשה </w:t>
      </w:r>
      <w:bookmarkStart w:id="8225" w:name="_ETM_Q14_539870"/>
      <w:bookmarkEnd w:id="8225"/>
      <w:r>
        <w:rPr>
          <w:rtl/>
        </w:rPr>
        <w:t xml:space="preserve">הממשלה </w:t>
      </w:r>
      <w:bookmarkStart w:id="8226" w:name="_ETM_Q14_540350"/>
      <w:bookmarkEnd w:id="8226"/>
      <w:r>
        <w:rPr>
          <w:rtl/>
        </w:rPr>
        <w:t xml:space="preserve">להביא </w:t>
      </w:r>
      <w:bookmarkStart w:id="8227" w:name="_ETM_Q14_540650"/>
      <w:bookmarkEnd w:id="8227"/>
      <w:r>
        <w:rPr>
          <w:rtl/>
        </w:rPr>
        <w:t xml:space="preserve">בפני </w:t>
      </w:r>
      <w:bookmarkStart w:id="8228" w:name="_ETM_Q14_540980"/>
      <w:bookmarkEnd w:id="8228"/>
      <w:r>
        <w:rPr>
          <w:rtl/>
        </w:rPr>
        <w:t xml:space="preserve">הכנסת </w:t>
      </w:r>
      <w:bookmarkStart w:id="8229" w:name="_ETM_Q14_542100"/>
      <w:bookmarkEnd w:id="8229"/>
      <w:r>
        <w:rPr>
          <w:rtl/>
        </w:rPr>
        <w:t xml:space="preserve">תקציב </w:t>
      </w:r>
      <w:bookmarkStart w:id="8230" w:name="_ETM_Q14_542609"/>
      <w:bookmarkEnd w:id="8230"/>
      <w:r>
        <w:rPr>
          <w:rtl/>
        </w:rPr>
        <w:t xml:space="preserve">נוסף </w:t>
      </w:r>
      <w:bookmarkStart w:id="8231" w:name="_ETM_Q14_543089"/>
      <w:bookmarkEnd w:id="8231"/>
      <w:r>
        <w:rPr>
          <w:rtl/>
        </w:rPr>
        <w:t xml:space="preserve">שלישי </w:t>
      </w:r>
      <w:bookmarkStart w:id="8232" w:name="_ETM_Q14_543839"/>
      <w:bookmarkEnd w:id="8232"/>
      <w:r>
        <w:rPr>
          <w:rtl/>
        </w:rPr>
        <w:t xml:space="preserve">לשנת </w:t>
      </w:r>
      <w:bookmarkStart w:id="8233" w:name="_ETM_Q14_544290"/>
      <w:bookmarkEnd w:id="8233"/>
      <w:r>
        <w:rPr>
          <w:rtl/>
        </w:rPr>
        <w:t xml:space="preserve">הכספים </w:t>
      </w:r>
      <w:bookmarkStart w:id="8234" w:name="_ETM_Q14_544710"/>
      <w:bookmarkEnd w:id="8234"/>
      <w:r>
        <w:rPr>
          <w:rtl/>
        </w:rPr>
        <w:t>2024</w:t>
      </w:r>
      <w:r>
        <w:rPr>
          <w:rFonts w:hint="cs"/>
          <w:rtl/>
        </w:rPr>
        <w:t>,</w:t>
      </w:r>
      <w:r>
        <w:rPr>
          <w:rtl/>
        </w:rPr>
        <w:t xml:space="preserve"> </w:t>
      </w:r>
      <w:bookmarkStart w:id="8235" w:name="_ETM_Q14_547060"/>
      <w:bookmarkEnd w:id="8235"/>
      <w:r>
        <w:rPr>
          <w:rtl/>
        </w:rPr>
        <w:t xml:space="preserve">שמטרתו </w:t>
      </w:r>
      <w:bookmarkStart w:id="8236" w:name="_ETM_Q14_547899"/>
      <w:bookmarkEnd w:id="8236"/>
      <w:r>
        <w:rPr>
          <w:rtl/>
        </w:rPr>
        <w:t xml:space="preserve">להגדיל </w:t>
      </w:r>
      <w:bookmarkStart w:id="8237" w:name="_ETM_Q14_548380"/>
      <w:bookmarkEnd w:id="8237"/>
      <w:r>
        <w:rPr>
          <w:rtl/>
        </w:rPr>
        <w:t xml:space="preserve">את </w:t>
      </w:r>
      <w:bookmarkStart w:id="8238" w:name="_ETM_Q14_548499"/>
      <w:bookmarkEnd w:id="8238"/>
      <w:r>
        <w:rPr>
          <w:rtl/>
        </w:rPr>
        <w:t xml:space="preserve">ההוצאה </w:t>
      </w:r>
      <w:bookmarkStart w:id="8239" w:name="_ETM_Q14_548920"/>
      <w:bookmarkEnd w:id="8239"/>
      <w:r>
        <w:rPr>
          <w:rtl/>
        </w:rPr>
        <w:t xml:space="preserve">התקציבית </w:t>
      </w:r>
      <w:bookmarkStart w:id="8240" w:name="_ETM_Q14_549670"/>
      <w:bookmarkEnd w:id="8240"/>
      <w:r>
        <w:rPr>
          <w:rtl/>
        </w:rPr>
        <w:t>בכ</w:t>
      </w:r>
      <w:bookmarkStart w:id="8241" w:name="_ETM_Q14_550119"/>
      <w:bookmarkEnd w:id="8241"/>
      <w:r>
        <w:rPr>
          <w:rFonts w:hint="cs"/>
          <w:rtl/>
        </w:rPr>
        <w:t>-</w:t>
      </w:r>
      <w:r>
        <w:rPr>
          <w:rtl/>
        </w:rPr>
        <w:t xml:space="preserve">33 </w:t>
      </w:r>
      <w:bookmarkStart w:id="8242" w:name="_ETM_Q14_551200"/>
      <w:bookmarkEnd w:id="8242"/>
      <w:r>
        <w:rPr>
          <w:rtl/>
        </w:rPr>
        <w:t xml:space="preserve">מיליארד </w:t>
      </w:r>
      <w:bookmarkStart w:id="8243" w:name="_ETM_Q14_551619"/>
      <w:bookmarkEnd w:id="8243"/>
      <w:r>
        <w:rPr>
          <w:rtl/>
        </w:rPr>
        <w:t>ש"ח</w:t>
      </w:r>
      <w:r>
        <w:rPr>
          <w:rFonts w:hint="cs"/>
          <w:rtl/>
        </w:rPr>
        <w:t>,</w:t>
      </w:r>
      <w:r>
        <w:rPr>
          <w:rtl/>
        </w:rPr>
        <w:t xml:space="preserve"> </w:t>
      </w:r>
      <w:bookmarkStart w:id="8244" w:name="_ETM_Q14_552549"/>
      <w:bookmarkEnd w:id="8244"/>
      <w:r>
        <w:rPr>
          <w:rtl/>
        </w:rPr>
        <w:t xml:space="preserve">שיתווספו </w:t>
      </w:r>
      <w:bookmarkStart w:id="8245" w:name="_ETM_Q14_553509"/>
      <w:bookmarkEnd w:id="8245"/>
      <w:r>
        <w:rPr>
          <w:rtl/>
        </w:rPr>
        <w:t xml:space="preserve">לסעיפי </w:t>
      </w:r>
      <w:bookmarkStart w:id="8246" w:name="_ETM_Q14_554200"/>
      <w:bookmarkEnd w:id="8246"/>
      <w:r>
        <w:rPr>
          <w:rtl/>
        </w:rPr>
        <w:t xml:space="preserve">תקציב </w:t>
      </w:r>
      <w:bookmarkStart w:id="8247" w:name="_ETM_Q14_554560"/>
      <w:bookmarkEnd w:id="8247"/>
      <w:r>
        <w:rPr>
          <w:rtl/>
        </w:rPr>
        <w:t xml:space="preserve">משרד </w:t>
      </w:r>
      <w:bookmarkStart w:id="8248" w:name="_ETM_Q14_554920"/>
      <w:bookmarkEnd w:id="8248"/>
      <w:r>
        <w:rPr>
          <w:rtl/>
        </w:rPr>
        <w:t>הביטחון</w:t>
      </w:r>
      <w:bookmarkStart w:id="8249" w:name="_ETM_Q14_555429"/>
      <w:bookmarkEnd w:id="8249"/>
      <w:r>
        <w:rPr>
          <w:rFonts w:hint="cs"/>
          <w:rtl/>
        </w:rPr>
        <w:t xml:space="preserve">, </w:t>
      </w:r>
      <w:r>
        <w:rPr>
          <w:rtl/>
        </w:rPr>
        <w:t xml:space="preserve">תשלומי </w:t>
      </w:r>
      <w:bookmarkStart w:id="8250" w:name="_ETM_Q14_555909"/>
      <w:bookmarkEnd w:id="8250"/>
      <w:r>
        <w:rPr>
          <w:rtl/>
        </w:rPr>
        <w:t xml:space="preserve">הריבית </w:t>
      </w:r>
      <w:bookmarkStart w:id="8251" w:name="_ETM_Q14_556240"/>
      <w:bookmarkEnd w:id="8251"/>
      <w:r>
        <w:rPr>
          <w:rFonts w:hint="cs"/>
          <w:rtl/>
        </w:rPr>
        <w:t>והעמלות.</w:t>
      </w:r>
      <w:bookmarkStart w:id="8252" w:name="_ETM_Q14_556012"/>
      <w:bookmarkStart w:id="8253" w:name="_ETM_Q14_556100"/>
      <w:bookmarkStart w:id="8254" w:name="_ETM_Q14_556239"/>
      <w:bookmarkStart w:id="8255" w:name="_ETM_Q14_556349"/>
      <w:bookmarkStart w:id="8256" w:name="_ETM_Q14_557499"/>
      <w:bookmarkEnd w:id="8252"/>
      <w:bookmarkEnd w:id="8253"/>
      <w:bookmarkEnd w:id="8254"/>
      <w:bookmarkEnd w:id="8255"/>
      <w:bookmarkEnd w:id="8256"/>
      <w:r>
        <w:rPr>
          <w:rFonts w:hint="cs"/>
          <w:rtl/>
        </w:rPr>
        <w:t xml:space="preserve"> ו</w:t>
      </w:r>
      <w:r>
        <w:rPr>
          <w:rtl/>
        </w:rPr>
        <w:t xml:space="preserve">הייתה </w:t>
      </w:r>
      <w:bookmarkStart w:id="8257" w:name="_ETM_Q14_557740"/>
      <w:bookmarkEnd w:id="8257"/>
      <w:r>
        <w:rPr>
          <w:rtl/>
        </w:rPr>
        <w:t xml:space="preserve">החלטה </w:t>
      </w:r>
      <w:bookmarkStart w:id="8258" w:name="_ETM_Q14_558189"/>
      <w:bookmarkEnd w:id="8258"/>
      <w:r>
        <w:rPr>
          <w:rtl/>
        </w:rPr>
        <w:t>נכונה</w:t>
      </w:r>
      <w:r>
        <w:rPr>
          <w:rFonts w:hint="cs"/>
          <w:rtl/>
        </w:rPr>
        <w:t>,</w:t>
      </w:r>
      <w:r>
        <w:rPr>
          <w:rtl/>
        </w:rPr>
        <w:t xml:space="preserve"> </w:t>
      </w:r>
      <w:bookmarkStart w:id="8259" w:name="_ETM_Q14_558819"/>
      <w:bookmarkEnd w:id="8259"/>
      <w:r>
        <w:rPr>
          <w:rtl/>
        </w:rPr>
        <w:t xml:space="preserve">אדוני </w:t>
      </w:r>
      <w:bookmarkStart w:id="8260" w:name="_ETM_Q14_559149"/>
      <w:bookmarkEnd w:id="8260"/>
      <w:r>
        <w:rPr>
          <w:rtl/>
        </w:rPr>
        <w:t>היושב-ראש</w:t>
      </w:r>
      <w:r>
        <w:rPr>
          <w:rFonts w:hint="cs"/>
          <w:rtl/>
        </w:rPr>
        <w:t>,</w:t>
      </w:r>
      <w:r>
        <w:rPr>
          <w:rtl/>
        </w:rPr>
        <w:t xml:space="preserve"> </w:t>
      </w:r>
      <w:bookmarkStart w:id="8261" w:name="_ETM_Q14_560779"/>
      <w:bookmarkEnd w:id="8261"/>
      <w:r>
        <w:rPr>
          <w:rtl/>
        </w:rPr>
        <w:t xml:space="preserve">לא </w:t>
      </w:r>
      <w:bookmarkStart w:id="8262" w:name="_ETM_Q14_561020"/>
      <w:bookmarkEnd w:id="8262"/>
      <w:r>
        <w:rPr>
          <w:rtl/>
        </w:rPr>
        <w:t xml:space="preserve">לפתוח </w:t>
      </w:r>
      <w:bookmarkStart w:id="8263" w:name="_ETM_Q14_561740"/>
      <w:bookmarkEnd w:id="8263"/>
      <w:r>
        <w:rPr>
          <w:rtl/>
        </w:rPr>
        <w:t xml:space="preserve">את </w:t>
      </w:r>
      <w:bookmarkStart w:id="8264" w:name="_ETM_Q14_561890"/>
      <w:bookmarkEnd w:id="8264"/>
      <w:r>
        <w:rPr>
          <w:rtl/>
        </w:rPr>
        <w:t xml:space="preserve">כל </w:t>
      </w:r>
      <w:bookmarkStart w:id="8265" w:name="_ETM_Q14_562130"/>
      <w:bookmarkEnd w:id="8265"/>
      <w:r>
        <w:rPr>
          <w:rtl/>
        </w:rPr>
        <w:t>התקציב</w:t>
      </w:r>
      <w:r>
        <w:rPr>
          <w:rFonts w:hint="cs"/>
          <w:rtl/>
        </w:rPr>
        <w:t>,</w:t>
      </w:r>
      <w:r>
        <w:rPr>
          <w:rtl/>
        </w:rPr>
        <w:t xml:space="preserve"> </w:t>
      </w:r>
      <w:bookmarkStart w:id="8266" w:name="_ETM_Q14_563000"/>
      <w:bookmarkEnd w:id="8266"/>
      <w:r>
        <w:rPr>
          <w:rtl/>
        </w:rPr>
        <w:t xml:space="preserve">כמו </w:t>
      </w:r>
      <w:bookmarkStart w:id="8267" w:name="_ETM_Q14_563210"/>
      <w:bookmarkEnd w:id="8267"/>
      <w:r>
        <w:rPr>
          <w:rtl/>
        </w:rPr>
        <w:t xml:space="preserve">שהיה </w:t>
      </w:r>
      <w:bookmarkStart w:id="8268" w:name="_ETM_Q14_563600"/>
      <w:bookmarkEnd w:id="8268"/>
      <w:r>
        <w:rPr>
          <w:rtl/>
        </w:rPr>
        <w:t xml:space="preserve">בתקציב </w:t>
      </w:r>
      <w:bookmarkStart w:id="8269" w:name="_ETM_Q14_564110"/>
      <w:bookmarkEnd w:id="8269"/>
      <w:r>
        <w:rPr>
          <w:rtl/>
        </w:rPr>
        <w:t>הקודם</w:t>
      </w:r>
      <w:r>
        <w:rPr>
          <w:rFonts w:hint="cs"/>
          <w:rtl/>
        </w:rPr>
        <w:t>,</w:t>
      </w:r>
      <w:r>
        <w:rPr>
          <w:rtl/>
        </w:rPr>
        <w:t xml:space="preserve"> </w:t>
      </w:r>
      <w:bookmarkStart w:id="8270" w:name="_ETM_Q14_565270"/>
      <w:bookmarkEnd w:id="8270"/>
      <w:r>
        <w:rPr>
          <w:rtl/>
        </w:rPr>
        <w:t xml:space="preserve">להשאיר </w:t>
      </w:r>
      <w:bookmarkStart w:id="8271" w:name="_ETM_Q14_565779"/>
      <w:bookmarkEnd w:id="8271"/>
      <w:r>
        <w:rPr>
          <w:rtl/>
        </w:rPr>
        <w:t xml:space="preserve">את </w:t>
      </w:r>
      <w:bookmarkStart w:id="8272" w:name="_ETM_Q14_565930"/>
      <w:bookmarkEnd w:id="8272"/>
      <w:r>
        <w:rPr>
          <w:rtl/>
        </w:rPr>
        <w:t xml:space="preserve">התקציב </w:t>
      </w:r>
      <w:bookmarkStart w:id="8273" w:name="_ETM_Q14_566409"/>
      <w:bookmarkEnd w:id="8273"/>
      <w:r>
        <w:rPr>
          <w:rtl/>
        </w:rPr>
        <w:t>כמות</w:t>
      </w:r>
      <w:r>
        <w:rPr>
          <w:rFonts w:hint="cs"/>
          <w:rtl/>
        </w:rPr>
        <w:t xml:space="preserve"> </w:t>
      </w:r>
      <w:r w:rsidR="00A6278C">
        <w:rPr>
          <w:rFonts w:hint="cs"/>
          <w:rtl/>
        </w:rPr>
        <w:t>– –</w:t>
      </w:r>
      <w:r>
        <w:rPr>
          <w:rtl/>
        </w:rPr>
        <w:t xml:space="preserve"> </w:t>
      </w:r>
      <w:bookmarkStart w:id="8274" w:name="_ETM_Q14_567279"/>
      <w:bookmarkEnd w:id="8274"/>
    </w:p>
    <w:p w:rsidR="000172BA" w:rsidRDefault="000172BA" w:rsidP="00504B57">
      <w:pPr>
        <w:rPr>
          <w:rtl/>
        </w:rPr>
      </w:pPr>
    </w:p>
    <w:p w:rsidR="000172BA" w:rsidRPr="00BE4925" w:rsidRDefault="000172BA" w:rsidP="00504B57">
      <w:pPr>
        <w:pStyle w:val="af5"/>
        <w:keepNext/>
        <w:rPr>
          <w:rtl/>
        </w:rPr>
      </w:pPr>
      <w:bookmarkStart w:id="8275" w:name="_ETM_Q14_567129"/>
      <w:bookmarkStart w:id="8276" w:name="ET_interruption_6361_8"/>
      <w:bookmarkEnd w:id="8275"/>
      <w:r w:rsidRPr="00BE4925">
        <w:rPr>
          <w:rStyle w:val="TagStyle"/>
          <w:rtl/>
        </w:rPr>
        <w:t xml:space="preserve">&lt;&lt; קריאה &gt;&gt; </w:t>
      </w:r>
      <w:r>
        <w:rPr>
          <w:rtl/>
        </w:rPr>
        <w:t>נאור שירי (יש עתיד):</w:t>
      </w:r>
      <w:r w:rsidRPr="00BE4925">
        <w:rPr>
          <w:rStyle w:val="TagStyle"/>
          <w:rtl/>
        </w:rPr>
        <w:t xml:space="preserve"> &lt;&lt; קריאה &gt;&gt;</w:t>
      </w:r>
      <w:r>
        <w:rPr>
          <w:rtl/>
        </w:rPr>
        <w:t xml:space="preserve">   </w:t>
      </w:r>
      <w:bookmarkEnd w:id="8276"/>
    </w:p>
    <w:p w:rsidR="000172BA" w:rsidRPr="00BE4925" w:rsidRDefault="000172BA" w:rsidP="00504B57">
      <w:pPr>
        <w:rPr>
          <w:rtl/>
          <w:lang w:eastAsia="he-IL"/>
        </w:rPr>
      </w:pPr>
    </w:p>
    <w:p w:rsidR="000172BA" w:rsidRDefault="000172BA" w:rsidP="00504B57">
      <w:pPr>
        <w:rPr>
          <w:rtl/>
          <w:lang w:eastAsia="he-IL"/>
        </w:rPr>
      </w:pPr>
      <w:r>
        <w:rPr>
          <w:rFonts w:hint="cs"/>
          <w:rtl/>
          <w:lang w:eastAsia="he-IL"/>
        </w:rPr>
        <w:t>הקודם והקודם והקודם.</w:t>
      </w:r>
    </w:p>
    <w:p w:rsidR="000172BA" w:rsidRDefault="000172BA" w:rsidP="00504B57">
      <w:pPr>
        <w:rPr>
          <w:rtl/>
        </w:rPr>
      </w:pPr>
    </w:p>
    <w:p w:rsidR="000172BA" w:rsidRDefault="000172BA" w:rsidP="00504B57">
      <w:pPr>
        <w:pStyle w:val="-"/>
        <w:keepNext/>
        <w:rPr>
          <w:rtl/>
        </w:rPr>
      </w:pPr>
      <w:r w:rsidRPr="00BE4925">
        <w:rPr>
          <w:rStyle w:val="TagStyle"/>
          <w:rtl/>
        </w:rPr>
        <w:t xml:space="preserve">&lt;&lt; דובר_המשך &gt;&gt; </w:t>
      </w:r>
      <w:r>
        <w:rPr>
          <w:rtl/>
        </w:rPr>
        <w:t>משה גפני (יו"ר ועדת הכספים):</w:t>
      </w:r>
      <w:r w:rsidRPr="00BE4925">
        <w:rPr>
          <w:rStyle w:val="TagStyle"/>
          <w:rtl/>
        </w:rPr>
        <w:t xml:space="preserve"> &lt;&lt; דובר_המשך &gt;&gt;</w:t>
      </w:r>
      <w:r>
        <w:rPr>
          <w:rtl/>
        </w:rPr>
        <w:t xml:space="preserve">   </w:t>
      </w:r>
    </w:p>
    <w:p w:rsidR="000172BA" w:rsidRDefault="000172BA" w:rsidP="00504B57">
      <w:pPr>
        <w:rPr>
          <w:rtl/>
        </w:rPr>
      </w:pPr>
    </w:p>
    <w:p w:rsidR="000172BA" w:rsidRDefault="000172BA" w:rsidP="00587746">
      <w:pPr>
        <w:rPr>
          <w:rtl/>
        </w:rPr>
      </w:pPr>
      <w:r>
        <w:rPr>
          <w:rFonts w:hint="cs"/>
          <w:rtl/>
          <w:lang w:eastAsia="he-IL"/>
        </w:rPr>
        <w:t>הקודם והקודם והקודם.</w:t>
      </w:r>
      <w:bookmarkStart w:id="8277" w:name="_ETM_Q14_567204"/>
      <w:bookmarkStart w:id="8278" w:name="_ETM_Q14_571610"/>
      <w:bookmarkEnd w:id="8277"/>
      <w:bookmarkEnd w:id="8278"/>
      <w:r w:rsidR="00A6278C">
        <w:rPr>
          <w:rFonts w:hint="cs"/>
          <w:rtl/>
          <w:lang w:eastAsia="he-IL"/>
        </w:rPr>
        <w:t xml:space="preserve"> </w:t>
      </w:r>
      <w:r w:rsidR="00A6278C">
        <w:rPr>
          <w:rFonts w:hint="cs"/>
          <w:rtl/>
        </w:rPr>
        <w:t>– –</w:t>
      </w:r>
      <w:r>
        <w:rPr>
          <w:rFonts w:hint="cs"/>
          <w:rtl/>
        </w:rPr>
        <w:t xml:space="preserve"> </w:t>
      </w:r>
      <w:r>
        <w:rPr>
          <w:rtl/>
        </w:rPr>
        <w:t xml:space="preserve">להשאיר </w:t>
      </w:r>
      <w:bookmarkStart w:id="8279" w:name="_ETM_Q14_572060"/>
      <w:bookmarkEnd w:id="8279"/>
      <w:r>
        <w:rPr>
          <w:rtl/>
        </w:rPr>
        <w:t xml:space="preserve">את </w:t>
      </w:r>
      <w:bookmarkStart w:id="8280" w:name="_ETM_Q14_572180"/>
      <w:bookmarkEnd w:id="8280"/>
      <w:r>
        <w:rPr>
          <w:rtl/>
        </w:rPr>
        <w:t xml:space="preserve">התקציב </w:t>
      </w:r>
      <w:bookmarkStart w:id="8281" w:name="_ETM_Q14_572690"/>
      <w:bookmarkEnd w:id="8281"/>
      <w:r>
        <w:rPr>
          <w:rtl/>
        </w:rPr>
        <w:t xml:space="preserve">כמות </w:t>
      </w:r>
      <w:bookmarkStart w:id="8282" w:name="_ETM_Q14_573050"/>
      <w:bookmarkEnd w:id="8282"/>
      <w:r>
        <w:rPr>
          <w:rtl/>
        </w:rPr>
        <w:t xml:space="preserve">שהוא </w:t>
      </w:r>
      <w:bookmarkStart w:id="8283" w:name="_ETM_Q14_574050"/>
      <w:bookmarkEnd w:id="8283"/>
      <w:r>
        <w:rPr>
          <w:rtl/>
        </w:rPr>
        <w:t xml:space="preserve">ולהביא </w:t>
      </w:r>
      <w:bookmarkStart w:id="8284" w:name="_ETM_Q14_575160"/>
      <w:bookmarkEnd w:id="8284"/>
      <w:r>
        <w:rPr>
          <w:rFonts w:hint="cs"/>
          <w:rtl/>
        </w:rPr>
        <w:t>רק את</w:t>
      </w:r>
      <w:r>
        <w:rPr>
          <w:rtl/>
        </w:rPr>
        <w:t xml:space="preserve"> </w:t>
      </w:r>
      <w:bookmarkStart w:id="8285" w:name="_ETM_Q14_575760"/>
      <w:bookmarkEnd w:id="8285"/>
      <w:r>
        <w:rPr>
          <w:rtl/>
        </w:rPr>
        <w:t xml:space="preserve">התוספת </w:t>
      </w:r>
      <w:bookmarkStart w:id="8286" w:name="_ETM_Q14_576510"/>
      <w:bookmarkEnd w:id="8286"/>
      <w:r>
        <w:rPr>
          <w:rtl/>
        </w:rPr>
        <w:t xml:space="preserve">של </w:t>
      </w:r>
      <w:bookmarkStart w:id="8287" w:name="_ETM_Q14_576990"/>
      <w:bookmarkEnd w:id="8287"/>
      <w:r>
        <w:rPr>
          <w:rtl/>
        </w:rPr>
        <w:t xml:space="preserve">משרד </w:t>
      </w:r>
      <w:bookmarkStart w:id="8288" w:name="_ETM_Q14_577470"/>
      <w:bookmarkEnd w:id="8288"/>
      <w:r>
        <w:rPr>
          <w:rtl/>
        </w:rPr>
        <w:t xml:space="preserve">הביטחון </w:t>
      </w:r>
      <w:bookmarkStart w:id="8289" w:name="_ETM_Q14_578670"/>
      <w:bookmarkEnd w:id="8289"/>
      <w:r>
        <w:rPr>
          <w:rtl/>
        </w:rPr>
        <w:t xml:space="preserve">ועמלות </w:t>
      </w:r>
      <w:bookmarkStart w:id="8290" w:name="_ETM_Q14_579360"/>
      <w:bookmarkEnd w:id="8290"/>
      <w:r>
        <w:rPr>
          <w:rtl/>
        </w:rPr>
        <w:t xml:space="preserve">וריבית </w:t>
      </w:r>
      <w:bookmarkStart w:id="8291" w:name="_ETM_Q14_580320"/>
      <w:bookmarkEnd w:id="8291"/>
      <w:r>
        <w:rPr>
          <w:rtl/>
        </w:rPr>
        <w:t xml:space="preserve">שהיה </w:t>
      </w:r>
      <w:bookmarkStart w:id="8292" w:name="_ETM_Q14_580830"/>
      <w:bookmarkEnd w:id="8292"/>
      <w:r>
        <w:rPr>
          <w:rtl/>
        </w:rPr>
        <w:t xml:space="preserve">צריך </w:t>
      </w:r>
      <w:bookmarkStart w:id="8293" w:name="_ETM_Q14_581279"/>
      <w:bookmarkEnd w:id="8293"/>
      <w:r>
        <w:rPr>
          <w:rtl/>
        </w:rPr>
        <w:t xml:space="preserve">להוסיף </w:t>
      </w:r>
      <w:bookmarkStart w:id="8294" w:name="_ETM_Q14_581760"/>
      <w:bookmarkEnd w:id="8294"/>
      <w:r>
        <w:rPr>
          <w:rtl/>
        </w:rPr>
        <w:t xml:space="preserve">כתוצאה </w:t>
      </w:r>
      <w:bookmarkStart w:id="8295" w:name="_ETM_Q14_582390"/>
      <w:bookmarkEnd w:id="8295"/>
      <w:r>
        <w:rPr>
          <w:rtl/>
        </w:rPr>
        <w:t>מכך</w:t>
      </w:r>
      <w:r>
        <w:rPr>
          <w:rFonts w:hint="cs"/>
          <w:rtl/>
        </w:rPr>
        <w:t>.</w:t>
      </w:r>
      <w:r>
        <w:rPr>
          <w:rtl/>
        </w:rPr>
        <w:t xml:space="preserve"> </w:t>
      </w:r>
      <w:bookmarkStart w:id="8296" w:name="_ETM_Q14_583880"/>
      <w:bookmarkEnd w:id="8296"/>
    </w:p>
    <w:p w:rsidR="000172BA" w:rsidRDefault="000172BA" w:rsidP="00504B57">
      <w:pPr>
        <w:rPr>
          <w:rtl/>
        </w:rPr>
      </w:pPr>
      <w:bookmarkStart w:id="8297" w:name="_ETM_Q14_583712"/>
      <w:bookmarkStart w:id="8298" w:name="_ETM_Q14_583819"/>
      <w:bookmarkEnd w:id="8297"/>
      <w:bookmarkEnd w:id="8298"/>
    </w:p>
    <w:p w:rsidR="000172BA" w:rsidRDefault="000172BA" w:rsidP="00504B57">
      <w:pPr>
        <w:rPr>
          <w:rtl/>
        </w:rPr>
      </w:pPr>
      <w:bookmarkStart w:id="8299" w:name="_ETM_Q14_583963"/>
      <w:bookmarkStart w:id="8300" w:name="_ETM_Q14_584040"/>
      <w:bookmarkEnd w:id="8299"/>
      <w:bookmarkEnd w:id="8300"/>
      <w:r>
        <w:rPr>
          <w:rtl/>
        </w:rPr>
        <w:t>במקביל</w:t>
      </w:r>
      <w:r>
        <w:rPr>
          <w:rFonts w:hint="cs"/>
          <w:rtl/>
        </w:rPr>
        <w:t>,</w:t>
      </w:r>
      <w:r>
        <w:rPr>
          <w:rtl/>
        </w:rPr>
        <w:t xml:space="preserve"> </w:t>
      </w:r>
      <w:bookmarkStart w:id="8301" w:name="_ETM_Q14_584420"/>
      <w:bookmarkEnd w:id="8301"/>
      <w:r>
        <w:rPr>
          <w:rtl/>
        </w:rPr>
        <w:t>במסגרת הצעת חוק הפחתת הגירעון והגבלת ההוצאה התקציבית (תיקון מס' 27), התשפ"ה</w:t>
      </w:r>
      <w:r>
        <w:rPr>
          <w:rFonts w:hint="cs"/>
          <w:rtl/>
        </w:rPr>
        <w:t>–</w:t>
      </w:r>
      <w:r>
        <w:rPr>
          <w:rtl/>
        </w:rPr>
        <w:t>2024</w:t>
      </w:r>
      <w:r>
        <w:rPr>
          <w:rFonts w:hint="cs"/>
          <w:rtl/>
        </w:rPr>
        <w:t>,</w:t>
      </w:r>
      <w:bookmarkStart w:id="8302" w:name="_ETM_Q14_591659"/>
      <w:bookmarkEnd w:id="8302"/>
      <w:r>
        <w:rPr>
          <w:rFonts w:hint="cs"/>
          <w:rtl/>
        </w:rPr>
        <w:t xml:space="preserve"> </w:t>
      </w:r>
      <w:r>
        <w:rPr>
          <w:rtl/>
        </w:rPr>
        <w:t xml:space="preserve">מוצע </w:t>
      </w:r>
      <w:bookmarkStart w:id="8303" w:name="_ETM_Q14_592049"/>
      <w:bookmarkEnd w:id="8303"/>
      <w:r>
        <w:rPr>
          <w:rtl/>
        </w:rPr>
        <w:t xml:space="preserve">לתקן </w:t>
      </w:r>
      <w:bookmarkStart w:id="8304" w:name="_ETM_Q14_592500"/>
      <w:bookmarkEnd w:id="8304"/>
      <w:r>
        <w:rPr>
          <w:rtl/>
        </w:rPr>
        <w:t xml:space="preserve">גם </w:t>
      </w:r>
      <w:bookmarkStart w:id="8305" w:name="_ETM_Q14_592680"/>
      <w:bookmarkEnd w:id="8305"/>
      <w:r>
        <w:rPr>
          <w:rtl/>
        </w:rPr>
        <w:t xml:space="preserve">את </w:t>
      </w:r>
      <w:bookmarkStart w:id="8306" w:name="_ETM_Q14_592799"/>
      <w:bookmarkEnd w:id="8306"/>
      <w:r w:rsidRPr="00B132CB">
        <w:rPr>
          <w:rtl/>
        </w:rPr>
        <w:t xml:space="preserve">חוק הפחתת הגרעון והגבלת ההוצאה התקציבית, </w:t>
      </w:r>
      <w:r>
        <w:rPr>
          <w:rFonts w:hint="cs"/>
          <w:rtl/>
        </w:rPr>
        <w:t>ה</w:t>
      </w:r>
      <w:r w:rsidRPr="00B132CB">
        <w:rPr>
          <w:rtl/>
        </w:rPr>
        <w:t>תשנ"ב</w:t>
      </w:r>
      <w:r>
        <w:rPr>
          <w:rFonts w:hint="cs"/>
          <w:rtl/>
        </w:rPr>
        <w:t>–</w:t>
      </w:r>
      <w:r w:rsidRPr="00B132CB">
        <w:rPr>
          <w:rtl/>
        </w:rPr>
        <w:t>1992</w:t>
      </w:r>
      <w:bookmarkStart w:id="8307" w:name="_ETM_Q14_599900"/>
      <w:bookmarkEnd w:id="8307"/>
      <w:r>
        <w:rPr>
          <w:rFonts w:hint="cs"/>
          <w:rtl/>
        </w:rPr>
        <w:t xml:space="preserve">, </w:t>
      </w:r>
      <w:r>
        <w:rPr>
          <w:rtl/>
        </w:rPr>
        <w:t xml:space="preserve">ולהגדיל </w:t>
      </w:r>
      <w:bookmarkStart w:id="8308" w:name="_ETM_Q14_600529"/>
      <w:bookmarkEnd w:id="8308"/>
      <w:r>
        <w:rPr>
          <w:rtl/>
        </w:rPr>
        <w:t xml:space="preserve">את </w:t>
      </w:r>
      <w:bookmarkStart w:id="8309" w:name="_ETM_Q14_600650"/>
      <w:bookmarkEnd w:id="8309"/>
      <w:r>
        <w:rPr>
          <w:rtl/>
        </w:rPr>
        <w:t xml:space="preserve">תקרת </w:t>
      </w:r>
      <w:bookmarkStart w:id="8310" w:name="_ETM_Q14_601100"/>
      <w:bookmarkEnd w:id="8310"/>
      <w:r>
        <w:rPr>
          <w:rtl/>
        </w:rPr>
        <w:t xml:space="preserve">הגירעון </w:t>
      </w:r>
      <w:bookmarkStart w:id="8311" w:name="_ETM_Q14_601490"/>
      <w:bookmarkEnd w:id="8311"/>
      <w:r>
        <w:rPr>
          <w:rtl/>
        </w:rPr>
        <w:t xml:space="preserve">לשנת </w:t>
      </w:r>
      <w:bookmarkStart w:id="8312" w:name="_ETM_Q14_601790"/>
      <w:bookmarkEnd w:id="8312"/>
      <w:r>
        <w:rPr>
          <w:rtl/>
        </w:rPr>
        <w:t xml:space="preserve">2024 </w:t>
      </w:r>
      <w:bookmarkStart w:id="8313" w:name="_ETM_Q14_602750"/>
      <w:bookmarkEnd w:id="8313"/>
      <w:r>
        <w:rPr>
          <w:rtl/>
        </w:rPr>
        <w:t xml:space="preserve">כך </w:t>
      </w:r>
      <w:bookmarkStart w:id="8314" w:name="_ETM_Q14_602900"/>
      <w:bookmarkEnd w:id="8314"/>
      <w:r>
        <w:rPr>
          <w:rtl/>
        </w:rPr>
        <w:t xml:space="preserve">שתעמוד </w:t>
      </w:r>
      <w:bookmarkStart w:id="8315" w:name="_ETM_Q14_603380"/>
      <w:bookmarkEnd w:id="8315"/>
      <w:r>
        <w:rPr>
          <w:rtl/>
        </w:rPr>
        <w:t xml:space="preserve">על </w:t>
      </w:r>
      <w:bookmarkStart w:id="8316" w:name="_ETM_Q14_603500"/>
      <w:bookmarkEnd w:id="8316"/>
      <w:r>
        <w:rPr>
          <w:rtl/>
        </w:rPr>
        <w:t xml:space="preserve">7.7% </w:t>
      </w:r>
      <w:bookmarkStart w:id="8317" w:name="_ETM_Q14_604820"/>
      <w:bookmarkEnd w:id="8317"/>
      <w:r>
        <w:rPr>
          <w:rtl/>
        </w:rPr>
        <w:t xml:space="preserve">במקום </w:t>
      </w:r>
      <w:bookmarkStart w:id="8318" w:name="_ETM_Q14_605150"/>
      <w:bookmarkStart w:id="8319" w:name="_ETM_Q14_605390"/>
      <w:bookmarkEnd w:id="8318"/>
      <w:bookmarkEnd w:id="8319"/>
      <w:r>
        <w:rPr>
          <w:rFonts w:hint="cs"/>
          <w:rtl/>
        </w:rPr>
        <w:t>6.6%</w:t>
      </w:r>
      <w:bookmarkStart w:id="8320" w:name="_ETM_Q14_606689"/>
      <w:bookmarkEnd w:id="8320"/>
      <w:r>
        <w:rPr>
          <w:rFonts w:hint="cs"/>
          <w:rtl/>
        </w:rPr>
        <w:t xml:space="preserve"> </w:t>
      </w:r>
      <w:r>
        <w:rPr>
          <w:rtl/>
        </w:rPr>
        <w:t xml:space="preserve">מהתוצר </w:t>
      </w:r>
      <w:bookmarkStart w:id="8321" w:name="_ETM_Q14_607409"/>
      <w:bookmarkEnd w:id="8321"/>
      <w:r>
        <w:rPr>
          <w:rtl/>
        </w:rPr>
        <w:t xml:space="preserve">המקומי </w:t>
      </w:r>
      <w:bookmarkStart w:id="8322" w:name="_ETM_Q14_608099"/>
      <w:bookmarkEnd w:id="8322"/>
      <w:r>
        <w:rPr>
          <w:rtl/>
        </w:rPr>
        <w:t>הגולמי</w:t>
      </w:r>
      <w:r>
        <w:rPr>
          <w:rFonts w:hint="cs"/>
          <w:rtl/>
        </w:rPr>
        <w:t>.</w:t>
      </w:r>
      <w:r>
        <w:rPr>
          <w:rtl/>
        </w:rPr>
        <w:t xml:space="preserve"> </w:t>
      </w:r>
      <w:bookmarkStart w:id="8323" w:name="_ETM_Q14_609470"/>
      <w:bookmarkEnd w:id="8323"/>
      <w:r>
        <w:rPr>
          <w:rtl/>
        </w:rPr>
        <w:t xml:space="preserve">כמו </w:t>
      </w:r>
      <w:bookmarkStart w:id="8324" w:name="_ETM_Q14_609740"/>
      <w:bookmarkEnd w:id="8324"/>
      <w:r>
        <w:rPr>
          <w:rtl/>
        </w:rPr>
        <w:t>כן</w:t>
      </w:r>
      <w:r>
        <w:rPr>
          <w:rFonts w:hint="cs"/>
          <w:rtl/>
        </w:rPr>
        <w:t>,</w:t>
      </w:r>
      <w:r>
        <w:rPr>
          <w:rtl/>
        </w:rPr>
        <w:t xml:space="preserve"> </w:t>
      </w:r>
      <w:bookmarkStart w:id="8325" w:name="_ETM_Q14_609920"/>
      <w:bookmarkEnd w:id="8325"/>
      <w:r>
        <w:rPr>
          <w:rtl/>
        </w:rPr>
        <w:t xml:space="preserve">מוצע </w:t>
      </w:r>
      <w:bookmarkStart w:id="8326" w:name="_ETM_Q14_610250"/>
      <w:bookmarkEnd w:id="8326"/>
      <w:r>
        <w:rPr>
          <w:rtl/>
        </w:rPr>
        <w:t xml:space="preserve">בהצעת </w:t>
      </w:r>
      <w:bookmarkStart w:id="8327" w:name="_ETM_Q14_610760"/>
      <w:bookmarkEnd w:id="8327"/>
      <w:r>
        <w:rPr>
          <w:rtl/>
        </w:rPr>
        <w:t xml:space="preserve">החוק </w:t>
      </w:r>
      <w:bookmarkStart w:id="8328" w:name="_ETM_Q14_611030"/>
      <w:bookmarkEnd w:id="8328"/>
      <w:r>
        <w:rPr>
          <w:rtl/>
        </w:rPr>
        <w:t xml:space="preserve">להגדיל </w:t>
      </w:r>
      <w:bookmarkStart w:id="8329" w:name="_ETM_Q14_611390"/>
      <w:bookmarkEnd w:id="8329"/>
      <w:r>
        <w:rPr>
          <w:rtl/>
        </w:rPr>
        <w:t xml:space="preserve">את </w:t>
      </w:r>
      <w:bookmarkStart w:id="8330" w:name="_ETM_Q14_611569"/>
      <w:bookmarkEnd w:id="8330"/>
      <w:r>
        <w:rPr>
          <w:rtl/>
        </w:rPr>
        <w:t xml:space="preserve">ההוצאה </w:t>
      </w:r>
      <w:bookmarkStart w:id="8331" w:name="_ETM_Q14_612020"/>
      <w:bookmarkEnd w:id="8331"/>
      <w:r>
        <w:rPr>
          <w:rtl/>
        </w:rPr>
        <w:t xml:space="preserve">הממשלתית </w:t>
      </w:r>
      <w:bookmarkStart w:id="8332" w:name="_ETM_Q14_613319"/>
      <w:bookmarkEnd w:id="8332"/>
      <w:r>
        <w:rPr>
          <w:rtl/>
        </w:rPr>
        <w:t xml:space="preserve">המותרת </w:t>
      </w:r>
      <w:bookmarkStart w:id="8333" w:name="_ETM_Q14_614069"/>
      <w:bookmarkEnd w:id="8333"/>
      <w:r>
        <w:rPr>
          <w:rtl/>
        </w:rPr>
        <w:t xml:space="preserve">לשנת </w:t>
      </w:r>
      <w:bookmarkStart w:id="8334" w:name="_ETM_Q14_614459"/>
      <w:bookmarkEnd w:id="8334"/>
      <w:r>
        <w:rPr>
          <w:rtl/>
        </w:rPr>
        <w:t>2024</w:t>
      </w:r>
      <w:r>
        <w:rPr>
          <w:rFonts w:hint="cs"/>
          <w:rtl/>
        </w:rPr>
        <w:t>,</w:t>
      </w:r>
      <w:r>
        <w:rPr>
          <w:rtl/>
        </w:rPr>
        <w:t xml:space="preserve"> </w:t>
      </w:r>
      <w:bookmarkStart w:id="8335" w:name="_ETM_Q14_615329"/>
      <w:bookmarkEnd w:id="8335"/>
      <w:r>
        <w:rPr>
          <w:rtl/>
        </w:rPr>
        <w:t xml:space="preserve">לשם </w:t>
      </w:r>
      <w:bookmarkStart w:id="8336" w:name="_ETM_Q14_615599"/>
      <w:bookmarkEnd w:id="8336"/>
      <w:r>
        <w:rPr>
          <w:rtl/>
        </w:rPr>
        <w:t xml:space="preserve">מימון </w:t>
      </w:r>
      <w:bookmarkStart w:id="8337" w:name="_ETM_Q14_615900"/>
      <w:bookmarkEnd w:id="8337"/>
      <w:r>
        <w:rPr>
          <w:rtl/>
        </w:rPr>
        <w:t xml:space="preserve">ההוצאות </w:t>
      </w:r>
      <w:bookmarkStart w:id="8338" w:name="_ETM_Q14_616379"/>
      <w:bookmarkEnd w:id="8338"/>
      <w:r>
        <w:rPr>
          <w:rtl/>
        </w:rPr>
        <w:t xml:space="preserve">הדרושות </w:t>
      </w:r>
      <w:bookmarkStart w:id="8339" w:name="_ETM_Q14_616859"/>
      <w:bookmarkEnd w:id="8339"/>
      <w:r>
        <w:rPr>
          <w:rtl/>
        </w:rPr>
        <w:t xml:space="preserve">לצרכים </w:t>
      </w:r>
      <w:bookmarkStart w:id="8340" w:name="_ETM_Q14_617430"/>
      <w:bookmarkEnd w:id="8340"/>
      <w:r>
        <w:rPr>
          <w:rtl/>
        </w:rPr>
        <w:t>צבאיים</w:t>
      </w:r>
      <w:r>
        <w:rPr>
          <w:rFonts w:hint="cs"/>
          <w:rtl/>
        </w:rPr>
        <w:t>,</w:t>
      </w:r>
      <w:r>
        <w:rPr>
          <w:rtl/>
        </w:rPr>
        <w:t xml:space="preserve"> </w:t>
      </w:r>
      <w:bookmarkStart w:id="8341" w:name="_ETM_Q14_618560"/>
      <w:bookmarkEnd w:id="8341"/>
      <w:r>
        <w:rPr>
          <w:rtl/>
        </w:rPr>
        <w:t xml:space="preserve">כך </w:t>
      </w:r>
      <w:bookmarkStart w:id="8342" w:name="_ETM_Q14_618829"/>
      <w:bookmarkEnd w:id="8342"/>
      <w:r>
        <w:rPr>
          <w:rtl/>
        </w:rPr>
        <w:t xml:space="preserve">שתעמוד </w:t>
      </w:r>
      <w:bookmarkStart w:id="8343" w:name="_ETM_Q14_619459"/>
      <w:bookmarkEnd w:id="8343"/>
      <w:r>
        <w:rPr>
          <w:rtl/>
        </w:rPr>
        <w:t xml:space="preserve">על </w:t>
      </w:r>
      <w:bookmarkStart w:id="8344" w:name="_ETM_Q14_619609"/>
      <w:bookmarkEnd w:id="8344"/>
      <w:r>
        <w:rPr>
          <w:rtl/>
        </w:rPr>
        <w:t>17.8%</w:t>
      </w:r>
      <w:r>
        <w:rPr>
          <w:rFonts w:hint="cs"/>
          <w:rtl/>
        </w:rPr>
        <w:t>.</w:t>
      </w:r>
      <w:r>
        <w:rPr>
          <w:rtl/>
        </w:rPr>
        <w:t xml:space="preserve"> </w:t>
      </w:r>
      <w:bookmarkStart w:id="8345" w:name="_ETM_Q14_622980"/>
      <w:bookmarkEnd w:id="8345"/>
      <w:r>
        <w:rPr>
          <w:rtl/>
        </w:rPr>
        <w:t xml:space="preserve">עוד </w:t>
      </w:r>
      <w:bookmarkStart w:id="8346" w:name="_ETM_Q14_623190"/>
      <w:bookmarkEnd w:id="8346"/>
      <w:r>
        <w:rPr>
          <w:rtl/>
        </w:rPr>
        <w:t xml:space="preserve">מוצע </w:t>
      </w:r>
      <w:bookmarkStart w:id="8347" w:name="_ETM_Q14_623580"/>
      <w:bookmarkEnd w:id="8347"/>
      <w:r>
        <w:rPr>
          <w:rtl/>
        </w:rPr>
        <w:t xml:space="preserve">להגדיל </w:t>
      </w:r>
      <w:bookmarkStart w:id="8348" w:name="_ETM_Q14_624000"/>
      <w:bookmarkEnd w:id="8348"/>
      <w:r>
        <w:rPr>
          <w:rtl/>
        </w:rPr>
        <w:t xml:space="preserve">את </w:t>
      </w:r>
      <w:bookmarkStart w:id="8349" w:name="_ETM_Q14_624090"/>
      <w:bookmarkEnd w:id="8349"/>
      <w:r>
        <w:rPr>
          <w:rtl/>
        </w:rPr>
        <w:t xml:space="preserve">מסגרת </w:t>
      </w:r>
      <w:bookmarkStart w:id="8350" w:name="_ETM_Q14_624540"/>
      <w:bookmarkEnd w:id="8350"/>
      <w:r>
        <w:rPr>
          <w:rtl/>
        </w:rPr>
        <w:t xml:space="preserve">התקציב </w:t>
      </w:r>
      <w:bookmarkStart w:id="8351" w:name="_ETM_Q14_625170"/>
      <w:bookmarkEnd w:id="8351"/>
      <w:r>
        <w:rPr>
          <w:rFonts w:hint="cs"/>
          <w:rtl/>
        </w:rPr>
        <w:t>2024</w:t>
      </w:r>
      <w:r>
        <w:rPr>
          <w:rtl/>
        </w:rPr>
        <w:t xml:space="preserve"> </w:t>
      </w:r>
      <w:bookmarkStart w:id="8352" w:name="_ETM_Q14_626100"/>
      <w:bookmarkEnd w:id="8352"/>
      <w:r>
        <w:rPr>
          <w:rtl/>
        </w:rPr>
        <w:t xml:space="preserve">בסכום </w:t>
      </w:r>
      <w:bookmarkStart w:id="8353" w:name="_ETM_Q14_626430"/>
      <w:bookmarkEnd w:id="8353"/>
      <w:r>
        <w:rPr>
          <w:rtl/>
        </w:rPr>
        <w:t xml:space="preserve">של </w:t>
      </w:r>
      <w:bookmarkStart w:id="8354" w:name="_ETM_Q14_626610"/>
      <w:bookmarkEnd w:id="8354"/>
      <w:r>
        <w:rPr>
          <w:rtl/>
        </w:rPr>
        <w:t xml:space="preserve">כ-1.8 </w:t>
      </w:r>
      <w:bookmarkStart w:id="8355" w:name="_ETM_Q14_627720"/>
      <w:bookmarkEnd w:id="8355"/>
      <w:r>
        <w:rPr>
          <w:rtl/>
        </w:rPr>
        <w:t xml:space="preserve">מיליארד </w:t>
      </w:r>
      <w:bookmarkStart w:id="8356" w:name="_ETM_Q14_628290"/>
      <w:bookmarkEnd w:id="8356"/>
      <w:r>
        <w:rPr>
          <w:rtl/>
        </w:rPr>
        <w:t xml:space="preserve">ש"ח </w:t>
      </w:r>
      <w:bookmarkStart w:id="8357" w:name="_ETM_Q14_629250"/>
      <w:bookmarkEnd w:id="8357"/>
      <w:r>
        <w:rPr>
          <w:rtl/>
        </w:rPr>
        <w:t xml:space="preserve">לשם </w:t>
      </w:r>
      <w:bookmarkStart w:id="8358" w:name="_ETM_Q14_629670"/>
      <w:bookmarkEnd w:id="8358"/>
      <w:r>
        <w:rPr>
          <w:rtl/>
        </w:rPr>
        <w:t xml:space="preserve">מימון </w:t>
      </w:r>
      <w:bookmarkStart w:id="8359" w:name="_ETM_Q14_629970"/>
      <w:bookmarkEnd w:id="8359"/>
      <w:r>
        <w:rPr>
          <w:rtl/>
        </w:rPr>
        <w:t xml:space="preserve">הוצאות </w:t>
      </w:r>
      <w:bookmarkStart w:id="8360" w:name="_ETM_Q14_630510"/>
      <w:bookmarkEnd w:id="8360"/>
      <w:r>
        <w:rPr>
          <w:rtl/>
        </w:rPr>
        <w:t xml:space="preserve">הריבית </w:t>
      </w:r>
      <w:bookmarkStart w:id="8361" w:name="_ETM_Q14_630900"/>
      <w:bookmarkEnd w:id="8361"/>
      <w:r>
        <w:rPr>
          <w:rtl/>
        </w:rPr>
        <w:t xml:space="preserve">על </w:t>
      </w:r>
      <w:bookmarkStart w:id="8362" w:name="_ETM_Q14_631020"/>
      <w:bookmarkEnd w:id="8362"/>
      <w:r>
        <w:rPr>
          <w:rtl/>
        </w:rPr>
        <w:t>החו</w:t>
      </w:r>
      <w:r>
        <w:rPr>
          <w:rFonts w:hint="cs"/>
          <w:rtl/>
        </w:rPr>
        <w:t>ב</w:t>
      </w:r>
      <w:r>
        <w:rPr>
          <w:rtl/>
        </w:rPr>
        <w:t xml:space="preserve"> </w:t>
      </w:r>
      <w:bookmarkStart w:id="8363" w:name="_ETM_Q14_631290"/>
      <w:bookmarkEnd w:id="8363"/>
      <w:r>
        <w:rPr>
          <w:rtl/>
        </w:rPr>
        <w:t xml:space="preserve">הממשלתי </w:t>
      </w:r>
      <w:bookmarkStart w:id="8364" w:name="_ETM_Q14_631860"/>
      <w:bookmarkEnd w:id="8364"/>
      <w:r>
        <w:rPr>
          <w:rtl/>
        </w:rPr>
        <w:t>והעמלות</w:t>
      </w:r>
      <w:r>
        <w:rPr>
          <w:rFonts w:hint="cs"/>
          <w:rtl/>
        </w:rPr>
        <w:t>.</w:t>
      </w:r>
      <w:r>
        <w:rPr>
          <w:rtl/>
        </w:rPr>
        <w:t xml:space="preserve"> </w:t>
      </w:r>
      <w:bookmarkStart w:id="8365" w:name="_ETM_Q14_633510"/>
      <w:bookmarkEnd w:id="8365"/>
    </w:p>
    <w:p w:rsidR="000172BA" w:rsidRDefault="000172BA" w:rsidP="00504B57">
      <w:pPr>
        <w:rPr>
          <w:rtl/>
        </w:rPr>
      </w:pPr>
    </w:p>
    <w:p w:rsidR="000172BA" w:rsidRDefault="000172BA" w:rsidP="00504B57">
      <w:pPr>
        <w:rPr>
          <w:rtl/>
        </w:rPr>
      </w:pPr>
      <w:r>
        <w:rPr>
          <w:rtl/>
        </w:rPr>
        <w:t xml:space="preserve">לאור </w:t>
      </w:r>
      <w:bookmarkStart w:id="8366" w:name="_ETM_Q14_633900"/>
      <w:bookmarkEnd w:id="8366"/>
      <w:r>
        <w:rPr>
          <w:rtl/>
        </w:rPr>
        <w:t>האמור</w:t>
      </w:r>
      <w:r>
        <w:rPr>
          <w:rFonts w:hint="cs"/>
          <w:rtl/>
        </w:rPr>
        <w:t>,</w:t>
      </w:r>
      <w:r>
        <w:rPr>
          <w:rtl/>
        </w:rPr>
        <w:t xml:space="preserve"> </w:t>
      </w:r>
      <w:bookmarkStart w:id="8367" w:name="_ETM_Q14_635099"/>
      <w:bookmarkEnd w:id="8367"/>
      <w:r>
        <w:rPr>
          <w:rtl/>
        </w:rPr>
        <w:t>אב</w:t>
      </w:r>
      <w:bookmarkStart w:id="8368" w:name="_ETM_Q14_635459"/>
      <w:bookmarkStart w:id="8369" w:name="_ETM_Q14_636239"/>
      <w:bookmarkEnd w:id="8368"/>
      <w:bookmarkEnd w:id="8369"/>
      <w:r>
        <w:rPr>
          <w:rFonts w:hint="cs"/>
          <w:rtl/>
        </w:rPr>
        <w:t xml:space="preserve">קשכם </w:t>
      </w:r>
      <w:r>
        <w:rPr>
          <w:rtl/>
        </w:rPr>
        <w:t xml:space="preserve">לאשר </w:t>
      </w:r>
      <w:bookmarkStart w:id="8370" w:name="_ETM_Q14_636749"/>
      <w:bookmarkEnd w:id="8370"/>
      <w:r>
        <w:rPr>
          <w:rtl/>
        </w:rPr>
        <w:t xml:space="preserve">את </w:t>
      </w:r>
      <w:bookmarkStart w:id="8371" w:name="_ETM_Q14_636900"/>
      <w:bookmarkEnd w:id="8371"/>
      <w:r>
        <w:rPr>
          <w:rtl/>
        </w:rPr>
        <w:t xml:space="preserve">הצעת </w:t>
      </w:r>
      <w:bookmarkStart w:id="8372" w:name="_ETM_Q14_637319"/>
      <w:bookmarkEnd w:id="8372"/>
      <w:r>
        <w:rPr>
          <w:rtl/>
        </w:rPr>
        <w:t xml:space="preserve">החוק </w:t>
      </w:r>
      <w:bookmarkStart w:id="8373" w:name="_ETM_Q14_637559"/>
      <w:bookmarkEnd w:id="8373"/>
      <w:r>
        <w:rPr>
          <w:rtl/>
        </w:rPr>
        <w:t xml:space="preserve">בקריאה </w:t>
      </w:r>
      <w:bookmarkStart w:id="8374" w:name="_ETM_Q14_637919"/>
      <w:bookmarkEnd w:id="8374"/>
      <w:r>
        <w:rPr>
          <w:rtl/>
        </w:rPr>
        <w:t xml:space="preserve">השנייה </w:t>
      </w:r>
      <w:bookmarkStart w:id="8375" w:name="_ETM_Q14_638309"/>
      <w:bookmarkEnd w:id="8375"/>
      <w:r>
        <w:rPr>
          <w:rtl/>
        </w:rPr>
        <w:t xml:space="preserve">ובקריאה </w:t>
      </w:r>
      <w:bookmarkStart w:id="8376" w:name="_ETM_Q14_638909"/>
      <w:bookmarkEnd w:id="8376"/>
      <w:r>
        <w:rPr>
          <w:rtl/>
        </w:rPr>
        <w:t>השלישית</w:t>
      </w:r>
      <w:r>
        <w:rPr>
          <w:rFonts w:hint="cs"/>
          <w:rtl/>
        </w:rPr>
        <w:t>.</w:t>
      </w:r>
      <w:r>
        <w:rPr>
          <w:rtl/>
        </w:rPr>
        <w:t xml:space="preserve"> </w:t>
      </w:r>
      <w:bookmarkStart w:id="8377" w:name="_ETM_Q14_639569"/>
      <w:bookmarkEnd w:id="8377"/>
      <w:r>
        <w:rPr>
          <w:rtl/>
        </w:rPr>
        <w:t xml:space="preserve">יש </w:t>
      </w:r>
      <w:bookmarkStart w:id="8378" w:name="_ETM_Q14_639779"/>
      <w:bookmarkEnd w:id="8378"/>
      <w:r>
        <w:rPr>
          <w:rtl/>
        </w:rPr>
        <w:t xml:space="preserve">פה </w:t>
      </w:r>
      <w:bookmarkStart w:id="8379" w:name="_ETM_Q14_640790"/>
      <w:bookmarkEnd w:id="8379"/>
      <w:r>
        <w:rPr>
          <w:rtl/>
        </w:rPr>
        <w:t xml:space="preserve">דיון </w:t>
      </w:r>
      <w:bookmarkStart w:id="8380" w:name="_ETM_Q14_641480"/>
      <w:bookmarkEnd w:id="8380"/>
      <w:r>
        <w:rPr>
          <w:rtl/>
        </w:rPr>
        <w:t>משולב</w:t>
      </w:r>
      <w:r>
        <w:rPr>
          <w:rFonts w:hint="cs"/>
          <w:rtl/>
        </w:rPr>
        <w:t>.</w:t>
      </w:r>
      <w:r>
        <w:rPr>
          <w:rtl/>
        </w:rPr>
        <w:t xml:space="preserve"> </w:t>
      </w:r>
      <w:bookmarkStart w:id="8381" w:name="_ETM_Q14_642750"/>
      <w:bookmarkEnd w:id="8381"/>
      <w:r>
        <w:rPr>
          <w:rtl/>
        </w:rPr>
        <w:t xml:space="preserve">להצעת </w:t>
      </w:r>
      <w:bookmarkStart w:id="8382" w:name="_ETM_Q14_643349"/>
      <w:bookmarkEnd w:id="8382"/>
      <w:r>
        <w:rPr>
          <w:rtl/>
        </w:rPr>
        <w:t xml:space="preserve">החוק </w:t>
      </w:r>
      <w:bookmarkStart w:id="8383" w:name="_ETM_Q14_643650"/>
      <w:bookmarkEnd w:id="8383"/>
      <w:r>
        <w:rPr>
          <w:rtl/>
        </w:rPr>
        <w:t xml:space="preserve">הוגשו </w:t>
      </w:r>
      <w:bookmarkStart w:id="8384" w:name="_ETM_Q14_644010"/>
      <w:bookmarkEnd w:id="8384"/>
      <w:r>
        <w:rPr>
          <w:rtl/>
        </w:rPr>
        <w:t xml:space="preserve">הסתייגויות </w:t>
      </w:r>
      <w:bookmarkStart w:id="8385" w:name="_ETM_Q14_644610"/>
      <w:bookmarkEnd w:id="8385"/>
      <w:r>
        <w:rPr>
          <w:rtl/>
        </w:rPr>
        <w:t xml:space="preserve">ובקשות </w:t>
      </w:r>
      <w:bookmarkStart w:id="8386" w:name="_ETM_Q14_645150"/>
      <w:bookmarkEnd w:id="8386"/>
      <w:r>
        <w:rPr>
          <w:rtl/>
        </w:rPr>
        <w:t xml:space="preserve">רשות </w:t>
      </w:r>
      <w:bookmarkStart w:id="8387" w:name="_ETM_Q14_645480"/>
      <w:bookmarkEnd w:id="8387"/>
      <w:r>
        <w:rPr>
          <w:rtl/>
        </w:rPr>
        <w:t>דיבור</w:t>
      </w:r>
      <w:r>
        <w:rPr>
          <w:rFonts w:hint="cs"/>
          <w:rtl/>
        </w:rPr>
        <w:t>.</w:t>
      </w:r>
      <w:r>
        <w:rPr>
          <w:rtl/>
        </w:rPr>
        <w:t xml:space="preserve"> </w:t>
      </w:r>
      <w:bookmarkStart w:id="8388" w:name="_ETM_Q14_646019"/>
      <w:bookmarkEnd w:id="8388"/>
      <w:r>
        <w:rPr>
          <w:rtl/>
        </w:rPr>
        <w:t xml:space="preserve">אני </w:t>
      </w:r>
      <w:bookmarkStart w:id="8389" w:name="_ETM_Q14_646140"/>
      <w:bookmarkEnd w:id="8389"/>
      <w:r>
        <w:rPr>
          <w:rtl/>
        </w:rPr>
        <w:t xml:space="preserve">מבקש </w:t>
      </w:r>
      <w:bookmarkStart w:id="8390" w:name="_ETM_Q14_647190"/>
      <w:bookmarkEnd w:id="8390"/>
      <w:r>
        <w:rPr>
          <w:rtl/>
        </w:rPr>
        <w:t xml:space="preserve">לאשר </w:t>
      </w:r>
      <w:bookmarkStart w:id="8391" w:name="_ETM_Q14_647760"/>
      <w:bookmarkEnd w:id="8391"/>
      <w:r>
        <w:rPr>
          <w:rtl/>
        </w:rPr>
        <w:t xml:space="preserve">את </w:t>
      </w:r>
      <w:bookmarkStart w:id="8392" w:name="_ETM_Q14_647909"/>
      <w:bookmarkEnd w:id="8392"/>
      <w:r>
        <w:rPr>
          <w:rtl/>
        </w:rPr>
        <w:t xml:space="preserve">הצעת </w:t>
      </w:r>
      <w:bookmarkStart w:id="8393" w:name="_ETM_Q14_648420"/>
      <w:bookmarkEnd w:id="8393"/>
      <w:r>
        <w:rPr>
          <w:rtl/>
        </w:rPr>
        <w:t xml:space="preserve">החוק </w:t>
      </w:r>
      <w:bookmarkStart w:id="8394" w:name="_ETM_Q14_648870"/>
      <w:bookmarkStart w:id="8395" w:name="_ETM_Q14_650480"/>
      <w:bookmarkEnd w:id="8394"/>
      <w:bookmarkEnd w:id="8395"/>
      <w:r>
        <w:rPr>
          <w:rtl/>
        </w:rPr>
        <w:t xml:space="preserve">ואת </w:t>
      </w:r>
      <w:bookmarkStart w:id="8396" w:name="_ETM_Q14_650870"/>
      <w:bookmarkEnd w:id="8396"/>
      <w:r>
        <w:rPr>
          <w:rtl/>
        </w:rPr>
        <w:t xml:space="preserve">חוק </w:t>
      </w:r>
      <w:bookmarkStart w:id="8397" w:name="_ETM_Q14_651170"/>
      <w:bookmarkEnd w:id="8397"/>
      <w:r>
        <w:rPr>
          <w:rtl/>
        </w:rPr>
        <w:t xml:space="preserve">הפחתת </w:t>
      </w:r>
      <w:bookmarkStart w:id="8398" w:name="_ETM_Q14_651739"/>
      <w:bookmarkEnd w:id="8398"/>
      <w:r>
        <w:rPr>
          <w:rtl/>
        </w:rPr>
        <w:t xml:space="preserve">הגירעון </w:t>
      </w:r>
      <w:bookmarkStart w:id="8399" w:name="_ETM_Q14_652819"/>
      <w:bookmarkEnd w:id="8399"/>
      <w:r>
        <w:rPr>
          <w:rtl/>
        </w:rPr>
        <w:t xml:space="preserve">כפי </w:t>
      </w:r>
      <w:bookmarkStart w:id="8400" w:name="_ETM_Q14_653180"/>
      <w:bookmarkEnd w:id="8400"/>
      <w:r>
        <w:rPr>
          <w:rtl/>
        </w:rPr>
        <w:t xml:space="preserve">שאנחנו </w:t>
      </w:r>
      <w:bookmarkStart w:id="8401" w:name="_ETM_Q14_654470"/>
      <w:bookmarkEnd w:id="8401"/>
      <w:r>
        <w:rPr>
          <w:rtl/>
        </w:rPr>
        <w:t xml:space="preserve">אישרנו </w:t>
      </w:r>
      <w:bookmarkStart w:id="8402" w:name="_ETM_Q14_655340"/>
      <w:bookmarkStart w:id="8403" w:name="_ETM_Q14_655670"/>
      <w:bookmarkEnd w:id="8402"/>
      <w:bookmarkEnd w:id="8403"/>
      <w:r>
        <w:rPr>
          <w:rtl/>
        </w:rPr>
        <w:t xml:space="preserve">אותם </w:t>
      </w:r>
      <w:bookmarkStart w:id="8404" w:name="_ETM_Q14_656390"/>
      <w:bookmarkEnd w:id="8404"/>
      <w:r>
        <w:rPr>
          <w:rtl/>
        </w:rPr>
        <w:t xml:space="preserve">בוועדת </w:t>
      </w:r>
      <w:bookmarkStart w:id="8405" w:name="_ETM_Q14_656959"/>
      <w:bookmarkEnd w:id="8405"/>
      <w:r>
        <w:rPr>
          <w:rtl/>
        </w:rPr>
        <w:t>הכספים</w:t>
      </w:r>
      <w:r>
        <w:rPr>
          <w:rFonts w:hint="cs"/>
          <w:rtl/>
        </w:rPr>
        <w:t>.</w:t>
      </w:r>
      <w:r>
        <w:rPr>
          <w:rtl/>
        </w:rPr>
        <w:t xml:space="preserve"> </w:t>
      </w:r>
      <w:bookmarkStart w:id="8406" w:name="_ETM_Q14_658130"/>
      <w:bookmarkEnd w:id="8406"/>
      <w:r>
        <w:rPr>
          <w:rtl/>
        </w:rPr>
        <w:t xml:space="preserve">אני </w:t>
      </w:r>
      <w:bookmarkStart w:id="8407" w:name="_ETM_Q14_658340"/>
      <w:bookmarkEnd w:id="8407"/>
      <w:r>
        <w:rPr>
          <w:rtl/>
        </w:rPr>
        <w:t xml:space="preserve">מודה </w:t>
      </w:r>
      <w:bookmarkStart w:id="8408" w:name="_ETM_Q14_658610"/>
      <w:bookmarkEnd w:id="8408"/>
      <w:r>
        <w:rPr>
          <w:rtl/>
        </w:rPr>
        <w:t>לך</w:t>
      </w:r>
      <w:r>
        <w:rPr>
          <w:rFonts w:hint="cs"/>
          <w:rtl/>
        </w:rPr>
        <w:t>,</w:t>
      </w:r>
      <w:r>
        <w:rPr>
          <w:rtl/>
        </w:rPr>
        <w:t xml:space="preserve"> </w:t>
      </w:r>
      <w:bookmarkStart w:id="8409" w:name="_ETM_Q14_658880"/>
      <w:bookmarkEnd w:id="8409"/>
      <w:r>
        <w:rPr>
          <w:rtl/>
        </w:rPr>
        <w:t xml:space="preserve">אדוני </w:t>
      </w:r>
      <w:bookmarkStart w:id="8410" w:name="_ETM_Q14_659209"/>
      <w:bookmarkEnd w:id="8410"/>
      <w:r>
        <w:rPr>
          <w:rtl/>
        </w:rPr>
        <w:t>היושב-ראש</w:t>
      </w:r>
      <w:r>
        <w:rPr>
          <w:rFonts w:hint="cs"/>
          <w:rtl/>
        </w:rPr>
        <w:t>.</w:t>
      </w:r>
      <w:r>
        <w:rPr>
          <w:rtl/>
        </w:rPr>
        <w:t xml:space="preserve"> </w:t>
      </w:r>
      <w:bookmarkStart w:id="8411" w:name="_ETM_Q14_659990"/>
      <w:bookmarkEnd w:id="8411"/>
      <w:r>
        <w:rPr>
          <w:rtl/>
        </w:rPr>
        <w:t xml:space="preserve">תודה </w:t>
      </w:r>
      <w:bookmarkStart w:id="8412" w:name="_ETM_Q14_660290"/>
      <w:bookmarkEnd w:id="8412"/>
      <w:r>
        <w:rPr>
          <w:rtl/>
        </w:rPr>
        <w:t>רבה</w:t>
      </w:r>
      <w:r>
        <w:rPr>
          <w:rFonts w:hint="cs"/>
          <w:rtl/>
        </w:rPr>
        <w:t>.</w:t>
      </w:r>
      <w:r>
        <w:rPr>
          <w:rtl/>
        </w:rPr>
        <w:t xml:space="preserve"> </w:t>
      </w:r>
      <w:bookmarkStart w:id="8413" w:name="_ETM_Q14_660590"/>
      <w:bookmarkEnd w:id="8413"/>
    </w:p>
    <w:p w:rsidR="000172BA" w:rsidRDefault="000172BA" w:rsidP="00504B57">
      <w:pPr>
        <w:rPr>
          <w:rtl/>
        </w:rPr>
      </w:pPr>
    </w:p>
    <w:p w:rsidR="000172BA" w:rsidRPr="00861640" w:rsidRDefault="000172BA" w:rsidP="00504B57">
      <w:pPr>
        <w:pStyle w:val="af6"/>
        <w:keepNext/>
        <w:rPr>
          <w:rtl/>
        </w:rPr>
      </w:pPr>
      <w:bookmarkStart w:id="8414" w:name="ET_yor_6595_21"/>
      <w:r w:rsidRPr="00861640">
        <w:rPr>
          <w:rStyle w:val="TagStyle"/>
          <w:rtl/>
        </w:rPr>
        <w:t xml:space="preserve"> &lt;&lt; יור &gt;&gt; </w:t>
      </w:r>
      <w:r>
        <w:rPr>
          <w:rtl/>
        </w:rPr>
        <w:t>היו"ר ארז מלול:</w:t>
      </w:r>
      <w:r w:rsidRPr="00861640">
        <w:rPr>
          <w:rStyle w:val="TagStyle"/>
          <w:rtl/>
        </w:rPr>
        <w:t xml:space="preserve"> &lt;&lt; יור &gt;&gt;</w:t>
      </w:r>
      <w:r>
        <w:rPr>
          <w:rtl/>
        </w:rPr>
        <w:t xml:space="preserve">   </w:t>
      </w:r>
      <w:bookmarkEnd w:id="8414"/>
    </w:p>
    <w:p w:rsidR="000172BA" w:rsidRDefault="000172BA" w:rsidP="00504B57">
      <w:pPr>
        <w:rPr>
          <w:rtl/>
        </w:rPr>
      </w:pPr>
    </w:p>
    <w:p w:rsidR="000172BA" w:rsidRDefault="000172BA" w:rsidP="000B3FF9">
      <w:pPr>
        <w:rPr>
          <w:rtl/>
        </w:rPr>
      </w:pPr>
      <w:r>
        <w:rPr>
          <w:rtl/>
        </w:rPr>
        <w:t xml:space="preserve">תודה </w:t>
      </w:r>
      <w:bookmarkStart w:id="8415" w:name="_ETM_Q14_660890"/>
      <w:bookmarkEnd w:id="8415"/>
      <w:r>
        <w:rPr>
          <w:rtl/>
        </w:rPr>
        <w:t xml:space="preserve">רבה </w:t>
      </w:r>
      <w:bookmarkStart w:id="8416" w:name="_ETM_Q14_661340"/>
      <w:bookmarkEnd w:id="8416"/>
      <w:r>
        <w:rPr>
          <w:rtl/>
        </w:rPr>
        <w:t xml:space="preserve">ליושב-ראש </w:t>
      </w:r>
      <w:bookmarkStart w:id="8417" w:name="_ETM_Q14_662600"/>
      <w:bookmarkEnd w:id="8417"/>
      <w:r>
        <w:rPr>
          <w:rtl/>
        </w:rPr>
        <w:t xml:space="preserve">ועדת </w:t>
      </w:r>
      <w:bookmarkStart w:id="8418" w:name="_ETM_Q14_663050"/>
      <w:bookmarkEnd w:id="8418"/>
      <w:r>
        <w:rPr>
          <w:rtl/>
        </w:rPr>
        <w:t xml:space="preserve">הכספים </w:t>
      </w:r>
      <w:bookmarkStart w:id="8419" w:name="_ETM_Q14_664720"/>
      <w:bookmarkEnd w:id="8419"/>
      <w:r>
        <w:rPr>
          <w:rtl/>
        </w:rPr>
        <w:t xml:space="preserve">חבר </w:t>
      </w:r>
      <w:bookmarkStart w:id="8420" w:name="_ETM_Q14_664990"/>
      <w:bookmarkEnd w:id="8420"/>
      <w:r>
        <w:rPr>
          <w:rtl/>
        </w:rPr>
        <w:t xml:space="preserve">הכנסת </w:t>
      </w:r>
      <w:bookmarkStart w:id="8421" w:name="_ETM_Q14_665260"/>
      <w:bookmarkEnd w:id="8421"/>
      <w:r>
        <w:rPr>
          <w:rtl/>
        </w:rPr>
        <w:t xml:space="preserve">משה </w:t>
      </w:r>
      <w:bookmarkStart w:id="8422" w:name="_ETM_Q14_665560"/>
      <w:bookmarkEnd w:id="8422"/>
      <w:r>
        <w:rPr>
          <w:rtl/>
        </w:rPr>
        <w:t>גפני</w:t>
      </w:r>
      <w:r>
        <w:rPr>
          <w:rFonts w:hint="cs"/>
          <w:rtl/>
        </w:rPr>
        <w:t>.</w:t>
      </w:r>
      <w:r>
        <w:rPr>
          <w:rtl/>
        </w:rPr>
        <w:t xml:space="preserve"> </w:t>
      </w:r>
      <w:bookmarkStart w:id="8423" w:name="_ETM_Q14_666560"/>
      <w:bookmarkStart w:id="8424" w:name="_ETM_Q14_664432"/>
      <w:bookmarkStart w:id="8425" w:name="_ETM_Q14_664496"/>
      <w:bookmarkStart w:id="8426" w:name="_ETM_Q14_664718"/>
      <w:bookmarkStart w:id="8427" w:name="_ETM_Q14_664804"/>
      <w:bookmarkEnd w:id="8423"/>
      <w:bookmarkEnd w:id="8424"/>
      <w:bookmarkEnd w:id="8425"/>
      <w:bookmarkEnd w:id="8426"/>
      <w:bookmarkEnd w:id="8427"/>
      <w:r>
        <w:rPr>
          <w:rtl/>
        </w:rPr>
        <w:t xml:space="preserve">נעבור </w:t>
      </w:r>
      <w:bookmarkStart w:id="8428" w:name="_ETM_Q14_666950"/>
      <w:bookmarkEnd w:id="8428"/>
      <w:r>
        <w:rPr>
          <w:rtl/>
        </w:rPr>
        <w:t xml:space="preserve">להנמקת </w:t>
      </w:r>
      <w:bookmarkStart w:id="8429" w:name="_ETM_Q14_667459"/>
      <w:bookmarkEnd w:id="8429"/>
      <w:r>
        <w:rPr>
          <w:rtl/>
        </w:rPr>
        <w:t>ההסתייגויות</w:t>
      </w:r>
      <w:r>
        <w:rPr>
          <w:rFonts w:hint="cs"/>
          <w:rtl/>
        </w:rPr>
        <w:t>.</w:t>
      </w:r>
      <w:r>
        <w:rPr>
          <w:rtl/>
        </w:rPr>
        <w:t xml:space="preserve"> </w:t>
      </w:r>
      <w:bookmarkStart w:id="8430" w:name="_ETM_Q14_668150"/>
      <w:bookmarkEnd w:id="8430"/>
      <w:r>
        <w:rPr>
          <w:rtl/>
        </w:rPr>
        <w:t xml:space="preserve">בהתאם </w:t>
      </w:r>
      <w:bookmarkStart w:id="8431" w:name="_ETM_Q14_668480"/>
      <w:bookmarkEnd w:id="8431"/>
      <w:r>
        <w:rPr>
          <w:rtl/>
        </w:rPr>
        <w:t xml:space="preserve">להחלטת </w:t>
      </w:r>
      <w:bookmarkStart w:id="8432" w:name="_ETM_Q14_668930"/>
      <w:bookmarkEnd w:id="8432"/>
      <w:r>
        <w:rPr>
          <w:rtl/>
        </w:rPr>
        <w:t xml:space="preserve">ועדת </w:t>
      </w:r>
      <w:bookmarkStart w:id="8433" w:name="_ETM_Q14_669260"/>
      <w:bookmarkEnd w:id="8433"/>
      <w:r>
        <w:rPr>
          <w:rtl/>
        </w:rPr>
        <w:t>הכנסת</w:t>
      </w:r>
      <w:r>
        <w:rPr>
          <w:rFonts w:hint="cs"/>
          <w:rtl/>
        </w:rPr>
        <w:t>,</w:t>
      </w:r>
      <w:r>
        <w:rPr>
          <w:rtl/>
        </w:rPr>
        <w:t xml:space="preserve"> </w:t>
      </w:r>
      <w:bookmarkStart w:id="8434" w:name="_ETM_Q14_669709"/>
      <w:bookmarkEnd w:id="8434"/>
      <w:r>
        <w:rPr>
          <w:rtl/>
        </w:rPr>
        <w:t xml:space="preserve">הנמקת </w:t>
      </w:r>
      <w:bookmarkStart w:id="8435" w:name="_ETM_Q14_670159"/>
      <w:bookmarkEnd w:id="8435"/>
      <w:r>
        <w:rPr>
          <w:rtl/>
        </w:rPr>
        <w:t xml:space="preserve">ההסתייגויות </w:t>
      </w:r>
      <w:bookmarkStart w:id="8436" w:name="_ETM_Q14_671239"/>
      <w:bookmarkEnd w:id="8436"/>
      <w:r>
        <w:rPr>
          <w:rtl/>
        </w:rPr>
        <w:t xml:space="preserve">תהיה </w:t>
      </w:r>
      <w:bookmarkStart w:id="8437" w:name="_ETM_Q14_671540"/>
      <w:bookmarkEnd w:id="8437"/>
      <w:r>
        <w:rPr>
          <w:rtl/>
        </w:rPr>
        <w:t xml:space="preserve">במסגרת </w:t>
      </w:r>
      <w:bookmarkStart w:id="8438" w:name="_ETM_Q14_672049"/>
      <w:bookmarkEnd w:id="8438"/>
      <w:r>
        <w:rPr>
          <w:rtl/>
        </w:rPr>
        <w:t xml:space="preserve">זמן </w:t>
      </w:r>
      <w:bookmarkStart w:id="8439" w:name="_ETM_Q14_672290"/>
      <w:bookmarkEnd w:id="8439"/>
      <w:r>
        <w:rPr>
          <w:rtl/>
        </w:rPr>
        <w:t xml:space="preserve">שלא </w:t>
      </w:r>
      <w:bookmarkStart w:id="8440" w:name="_ETM_Q14_672499"/>
      <w:bookmarkEnd w:id="8440"/>
      <w:r>
        <w:rPr>
          <w:rtl/>
        </w:rPr>
        <w:t xml:space="preserve">תעלה </w:t>
      </w:r>
      <w:bookmarkStart w:id="8441" w:name="_ETM_Q14_672859"/>
      <w:bookmarkEnd w:id="8441"/>
      <w:r>
        <w:rPr>
          <w:rtl/>
        </w:rPr>
        <w:t xml:space="preserve">על </w:t>
      </w:r>
      <w:bookmarkStart w:id="8442" w:name="_ETM_Q14_672950"/>
      <w:bookmarkEnd w:id="8442"/>
      <w:r>
        <w:rPr>
          <w:rFonts w:hint="cs"/>
          <w:rtl/>
        </w:rPr>
        <w:t>שמונה</w:t>
      </w:r>
      <w:r>
        <w:rPr>
          <w:rtl/>
        </w:rPr>
        <w:t xml:space="preserve"> </w:t>
      </w:r>
      <w:bookmarkStart w:id="8443" w:name="_ETM_Q14_673280"/>
      <w:bookmarkEnd w:id="8443"/>
      <w:r>
        <w:rPr>
          <w:rtl/>
        </w:rPr>
        <w:t>שעות</w:t>
      </w:r>
      <w:r>
        <w:rPr>
          <w:rFonts w:hint="cs"/>
          <w:rtl/>
        </w:rPr>
        <w:t>.</w:t>
      </w:r>
      <w:r>
        <w:rPr>
          <w:rtl/>
        </w:rPr>
        <w:t xml:space="preserve"> </w:t>
      </w:r>
      <w:bookmarkStart w:id="8444" w:name="_ETM_Q14_674090"/>
      <w:bookmarkEnd w:id="8444"/>
      <w:r>
        <w:rPr>
          <w:rtl/>
        </w:rPr>
        <w:t xml:space="preserve">ראשון </w:t>
      </w:r>
      <w:bookmarkStart w:id="8445" w:name="_ETM_Q14_674659"/>
      <w:bookmarkEnd w:id="8445"/>
      <w:r>
        <w:rPr>
          <w:rtl/>
        </w:rPr>
        <w:t xml:space="preserve">הדוברים </w:t>
      </w:r>
      <w:bookmarkStart w:id="8446" w:name="_ETM_Q14_675680"/>
      <w:bookmarkEnd w:id="8446"/>
      <w:r>
        <w:rPr>
          <w:rFonts w:hint="cs"/>
          <w:rtl/>
        </w:rPr>
        <w:t xml:space="preserve">– </w:t>
      </w:r>
      <w:r>
        <w:rPr>
          <w:rtl/>
        </w:rPr>
        <w:t xml:space="preserve">חבר </w:t>
      </w:r>
      <w:bookmarkStart w:id="8447" w:name="_ETM_Q14_676040"/>
      <w:bookmarkEnd w:id="8447"/>
      <w:r>
        <w:rPr>
          <w:rtl/>
        </w:rPr>
        <w:t xml:space="preserve">הכנסת </w:t>
      </w:r>
      <w:bookmarkStart w:id="8448" w:name="_ETM_Q14_676459"/>
      <w:bookmarkEnd w:id="8448"/>
      <w:r>
        <w:rPr>
          <w:rtl/>
        </w:rPr>
        <w:t xml:space="preserve">נאור </w:t>
      </w:r>
      <w:bookmarkStart w:id="8449" w:name="_ETM_Q14_676760"/>
      <w:bookmarkEnd w:id="8449"/>
      <w:r>
        <w:rPr>
          <w:rtl/>
        </w:rPr>
        <w:t>שירי</w:t>
      </w:r>
      <w:r>
        <w:rPr>
          <w:rFonts w:hint="cs"/>
          <w:rtl/>
        </w:rPr>
        <w:t>,</w:t>
      </w:r>
      <w:r>
        <w:rPr>
          <w:rtl/>
        </w:rPr>
        <w:t xml:space="preserve"> </w:t>
      </w:r>
      <w:bookmarkStart w:id="8450" w:name="_ETM_Q14_677980"/>
      <w:bookmarkEnd w:id="8450"/>
      <w:r>
        <w:rPr>
          <w:rtl/>
        </w:rPr>
        <w:t>בבקשה</w:t>
      </w:r>
      <w:r>
        <w:rPr>
          <w:rFonts w:hint="cs"/>
          <w:rtl/>
        </w:rPr>
        <w:t>,</w:t>
      </w:r>
      <w:r>
        <w:rPr>
          <w:rtl/>
        </w:rPr>
        <w:t xml:space="preserve"> </w:t>
      </w:r>
      <w:bookmarkStart w:id="8451" w:name="_ETM_Q14_678939"/>
      <w:bookmarkEnd w:id="8451"/>
      <w:r>
        <w:rPr>
          <w:rtl/>
        </w:rPr>
        <w:t xml:space="preserve">20 </w:t>
      </w:r>
      <w:bookmarkStart w:id="8452" w:name="_ETM_Q14_679480"/>
      <w:bookmarkEnd w:id="8452"/>
      <w:r>
        <w:rPr>
          <w:rtl/>
        </w:rPr>
        <w:t xml:space="preserve">דקות </w:t>
      </w:r>
      <w:bookmarkStart w:id="8453" w:name="_ETM_Q14_679900"/>
      <w:bookmarkEnd w:id="8453"/>
      <w:r>
        <w:rPr>
          <w:rtl/>
        </w:rPr>
        <w:t>לרשותך</w:t>
      </w:r>
      <w:r>
        <w:rPr>
          <w:rFonts w:hint="cs"/>
          <w:rtl/>
        </w:rPr>
        <w:t>.</w:t>
      </w:r>
      <w:r>
        <w:rPr>
          <w:rtl/>
        </w:rPr>
        <w:t xml:space="preserve"> </w:t>
      </w:r>
      <w:bookmarkStart w:id="8454" w:name="_ETM_Q14_681769"/>
      <w:bookmarkEnd w:id="8454"/>
      <w:r>
        <w:rPr>
          <w:rtl/>
        </w:rPr>
        <w:t>חבר הכנסת נאור שירי</w:t>
      </w:r>
      <w:r>
        <w:rPr>
          <w:rFonts w:hint="cs"/>
          <w:rtl/>
        </w:rPr>
        <w:t>,</w:t>
      </w:r>
      <w:r>
        <w:rPr>
          <w:rtl/>
        </w:rPr>
        <w:t xml:space="preserve"> בבקשה</w:t>
      </w:r>
      <w:r>
        <w:rPr>
          <w:rFonts w:hint="cs"/>
          <w:rtl/>
        </w:rPr>
        <w:t>.</w:t>
      </w:r>
      <w:bookmarkStart w:id="8455" w:name="_ETM_Q14_683211"/>
      <w:bookmarkStart w:id="8456" w:name="_ETM_Q14_683306"/>
      <w:bookmarkStart w:id="8457" w:name="_ETM_Q14_683482"/>
      <w:bookmarkStart w:id="8458" w:name="_ETM_Q14_683540"/>
      <w:bookmarkStart w:id="8459" w:name="_ETM_Q14_685240"/>
      <w:bookmarkEnd w:id="8455"/>
      <w:bookmarkEnd w:id="8456"/>
      <w:bookmarkEnd w:id="8457"/>
      <w:bookmarkEnd w:id="8458"/>
      <w:bookmarkEnd w:id="8459"/>
      <w:r>
        <w:rPr>
          <w:rFonts w:hint="cs"/>
          <w:rtl/>
        </w:rPr>
        <w:t xml:space="preserve"> </w:t>
      </w:r>
      <w:r>
        <w:rPr>
          <w:rtl/>
        </w:rPr>
        <w:t xml:space="preserve">שמעת </w:t>
      </w:r>
      <w:bookmarkStart w:id="8460" w:name="_ETM_Q14_685720"/>
      <w:bookmarkEnd w:id="8460"/>
      <w:r>
        <w:rPr>
          <w:rtl/>
        </w:rPr>
        <w:t xml:space="preserve">כמה </w:t>
      </w:r>
      <w:bookmarkStart w:id="8461" w:name="_ETM_Q14_685930"/>
      <w:bookmarkEnd w:id="8461"/>
      <w:r>
        <w:rPr>
          <w:rtl/>
        </w:rPr>
        <w:t>זמן</w:t>
      </w:r>
      <w:r>
        <w:rPr>
          <w:rFonts w:hint="cs"/>
          <w:rtl/>
        </w:rPr>
        <w:t>?</w:t>
      </w:r>
      <w:r>
        <w:rPr>
          <w:rtl/>
        </w:rPr>
        <w:t xml:space="preserve"> </w:t>
      </w:r>
      <w:bookmarkStart w:id="8462" w:name="_ETM_Q14_686200"/>
      <w:bookmarkEnd w:id="8462"/>
      <w:r>
        <w:rPr>
          <w:rtl/>
        </w:rPr>
        <w:t xml:space="preserve">אתה </w:t>
      </w:r>
      <w:bookmarkStart w:id="8463" w:name="_ETM_Q14_686380"/>
      <w:bookmarkEnd w:id="8463"/>
      <w:r>
        <w:rPr>
          <w:rtl/>
        </w:rPr>
        <w:t xml:space="preserve">יודע </w:t>
      </w:r>
      <w:bookmarkStart w:id="8464" w:name="_ETM_Q14_686560"/>
      <w:bookmarkEnd w:id="8464"/>
      <w:r>
        <w:rPr>
          <w:rtl/>
        </w:rPr>
        <w:t xml:space="preserve">כמה </w:t>
      </w:r>
      <w:bookmarkStart w:id="8465" w:name="_ETM_Q14_686770"/>
      <w:bookmarkEnd w:id="8465"/>
      <w:r>
        <w:rPr>
          <w:rtl/>
        </w:rPr>
        <w:t>זמן</w:t>
      </w:r>
      <w:r>
        <w:rPr>
          <w:rFonts w:hint="cs"/>
          <w:rtl/>
        </w:rPr>
        <w:t>?</w:t>
      </w:r>
      <w:r>
        <w:rPr>
          <w:rtl/>
        </w:rPr>
        <w:t xml:space="preserve"> </w:t>
      </w:r>
      <w:bookmarkStart w:id="8466" w:name="_ETM_Q14_689150"/>
      <w:bookmarkEnd w:id="8466"/>
    </w:p>
    <w:p w:rsidR="000172BA" w:rsidRDefault="000172BA" w:rsidP="00504B57">
      <w:pPr>
        <w:rPr>
          <w:rtl/>
        </w:rPr>
      </w:pPr>
    </w:p>
    <w:p w:rsidR="000172BA" w:rsidRDefault="000172BA" w:rsidP="00504B57">
      <w:pPr>
        <w:pStyle w:val="a4"/>
        <w:keepNext/>
        <w:rPr>
          <w:rtl/>
        </w:rPr>
      </w:pPr>
      <w:bookmarkStart w:id="8467" w:name="ET_speaker_6361_9"/>
      <w:r w:rsidRPr="005B2AE2">
        <w:rPr>
          <w:rStyle w:val="TagStyle"/>
          <w:rtl/>
        </w:rPr>
        <w:t xml:space="preserve">&lt;&lt; דובר &gt;&gt; </w:t>
      </w:r>
      <w:bookmarkStart w:id="8468" w:name="_Toc185953673"/>
      <w:bookmarkStart w:id="8469" w:name="_Toc185954692"/>
      <w:r>
        <w:rPr>
          <w:rtl/>
        </w:rPr>
        <w:t>נאור שירי (יש עתיד):</w:t>
      </w:r>
      <w:bookmarkEnd w:id="8468"/>
      <w:bookmarkEnd w:id="8469"/>
      <w:r w:rsidRPr="005B2AE2">
        <w:rPr>
          <w:rStyle w:val="TagStyle"/>
          <w:rtl/>
        </w:rPr>
        <w:t xml:space="preserve"> &lt;&lt; דובר &gt;&gt;</w:t>
      </w:r>
      <w:r>
        <w:rPr>
          <w:rtl/>
        </w:rPr>
        <w:t xml:space="preserve">   </w:t>
      </w:r>
      <w:bookmarkEnd w:id="8467"/>
    </w:p>
    <w:p w:rsidR="000172BA" w:rsidRDefault="000172BA" w:rsidP="00504B57">
      <w:pPr>
        <w:rPr>
          <w:rtl/>
        </w:rPr>
      </w:pPr>
    </w:p>
    <w:p w:rsidR="000172BA" w:rsidRDefault="000172BA" w:rsidP="00504B57">
      <w:pPr>
        <w:rPr>
          <w:rtl/>
        </w:rPr>
      </w:pPr>
      <w:r>
        <w:rPr>
          <w:rFonts w:hint="cs"/>
          <w:rtl/>
        </w:rPr>
        <w:t xml:space="preserve">אני? </w:t>
      </w:r>
      <w:r>
        <w:rPr>
          <w:rtl/>
        </w:rPr>
        <w:t xml:space="preserve">הבנתי </w:t>
      </w:r>
      <w:bookmarkStart w:id="8470" w:name="_ETM_Q14_689540"/>
      <w:bookmarkEnd w:id="8470"/>
      <w:r>
        <w:rPr>
          <w:rtl/>
        </w:rPr>
        <w:t xml:space="preserve">שאני </w:t>
      </w:r>
      <w:bookmarkStart w:id="8471" w:name="_ETM_Q14_689750"/>
      <w:bookmarkEnd w:id="8471"/>
      <w:r>
        <w:rPr>
          <w:rtl/>
        </w:rPr>
        <w:t xml:space="preserve">מדבר </w:t>
      </w:r>
      <w:bookmarkStart w:id="8472" w:name="_ETM_Q14_690050"/>
      <w:bookmarkStart w:id="8473" w:name="_ETM_Q14_690350"/>
      <w:bookmarkEnd w:id="8472"/>
      <w:bookmarkEnd w:id="8473"/>
      <w:r>
        <w:rPr>
          <w:rFonts w:hint="cs"/>
          <w:rtl/>
        </w:rPr>
        <w:t>שמונה</w:t>
      </w:r>
      <w:r>
        <w:rPr>
          <w:rtl/>
        </w:rPr>
        <w:t xml:space="preserve"> שעות </w:t>
      </w:r>
      <w:bookmarkStart w:id="8474" w:name="_ETM_Q14_690650"/>
      <w:bookmarkEnd w:id="8474"/>
      <w:r>
        <w:rPr>
          <w:rtl/>
        </w:rPr>
        <w:t>עכשיו</w:t>
      </w:r>
      <w:bookmarkStart w:id="8475" w:name="_ETM_Q14_691190"/>
      <w:bookmarkEnd w:id="8475"/>
      <w:r>
        <w:rPr>
          <w:rFonts w:hint="cs"/>
          <w:rtl/>
        </w:rPr>
        <w:t xml:space="preserve">. </w:t>
      </w:r>
      <w:bookmarkStart w:id="8476" w:name="_ETM_Q14_691430"/>
      <w:bookmarkEnd w:id="8476"/>
      <w:r>
        <w:rPr>
          <w:rtl/>
        </w:rPr>
        <w:t xml:space="preserve">הבנתי </w:t>
      </w:r>
      <w:bookmarkStart w:id="8477" w:name="_ETM_Q14_691790"/>
      <w:bookmarkEnd w:id="8477"/>
      <w:r>
        <w:rPr>
          <w:rtl/>
        </w:rPr>
        <w:t>נכון</w:t>
      </w:r>
      <w:r>
        <w:rPr>
          <w:rFonts w:hint="cs"/>
          <w:rtl/>
        </w:rPr>
        <w:t>?</w:t>
      </w:r>
      <w:r>
        <w:rPr>
          <w:rtl/>
        </w:rPr>
        <w:t xml:space="preserve"> </w:t>
      </w:r>
      <w:bookmarkStart w:id="8478" w:name="_ETM_Q14_692059"/>
      <w:bookmarkEnd w:id="8478"/>
    </w:p>
    <w:p w:rsidR="000172BA" w:rsidRDefault="000172BA" w:rsidP="00504B57">
      <w:pPr>
        <w:rPr>
          <w:rtl/>
        </w:rPr>
      </w:pPr>
    </w:p>
    <w:p w:rsidR="000172BA" w:rsidRDefault="000172BA" w:rsidP="00504B57">
      <w:pPr>
        <w:pStyle w:val="af6"/>
        <w:keepNext/>
        <w:rPr>
          <w:rtl/>
        </w:rPr>
      </w:pPr>
      <w:bookmarkStart w:id="8479" w:name="ET_yor_6595_22"/>
      <w:r w:rsidRPr="00D26E01">
        <w:rPr>
          <w:rStyle w:val="TagStyle"/>
          <w:rtl/>
        </w:rPr>
        <w:t xml:space="preserve"> &lt;&lt; יור &gt;&gt; </w:t>
      </w:r>
      <w:r>
        <w:rPr>
          <w:rtl/>
        </w:rPr>
        <w:t>היו"ר ארז מלול:</w:t>
      </w:r>
      <w:r w:rsidRPr="00D26E01">
        <w:rPr>
          <w:rStyle w:val="TagStyle"/>
          <w:rtl/>
        </w:rPr>
        <w:t xml:space="preserve"> &lt;&lt; יור &gt;&gt;</w:t>
      </w:r>
      <w:r>
        <w:rPr>
          <w:rtl/>
        </w:rPr>
        <w:t xml:space="preserve">   </w:t>
      </w:r>
      <w:bookmarkEnd w:id="8479"/>
    </w:p>
    <w:p w:rsidR="000172BA" w:rsidRDefault="000172BA" w:rsidP="00504B57">
      <w:pPr>
        <w:rPr>
          <w:rtl/>
          <w:lang w:eastAsia="he-IL"/>
        </w:rPr>
      </w:pPr>
      <w:bookmarkStart w:id="8480" w:name="_ETM_Q14_692099"/>
      <w:bookmarkStart w:id="8481" w:name="_ETM_Q14_692245"/>
      <w:bookmarkEnd w:id="8480"/>
      <w:bookmarkEnd w:id="8481"/>
    </w:p>
    <w:p w:rsidR="000172BA" w:rsidRDefault="000172BA" w:rsidP="00504B57">
      <w:pPr>
        <w:rPr>
          <w:rtl/>
          <w:lang w:eastAsia="he-IL"/>
        </w:rPr>
      </w:pPr>
      <w:r>
        <w:rPr>
          <w:rFonts w:hint="cs"/>
          <w:rtl/>
          <w:lang w:eastAsia="he-IL"/>
        </w:rPr>
        <w:t xml:space="preserve">אין בעיה. אין לי בעיה לשמוע אותך. אותך </w:t>
      </w:r>
      <w:r>
        <w:rPr>
          <w:rtl/>
          <w:lang w:eastAsia="he-IL"/>
        </w:rPr>
        <w:t>–</w:t>
      </w:r>
      <w:r>
        <w:rPr>
          <w:rFonts w:hint="cs"/>
          <w:rtl/>
          <w:lang w:eastAsia="he-IL"/>
        </w:rPr>
        <w:t xml:space="preserve"> אין לי בעיה.</w:t>
      </w:r>
    </w:p>
    <w:p w:rsidR="000172BA" w:rsidRDefault="000172BA" w:rsidP="00504B57">
      <w:pPr>
        <w:rPr>
          <w:rtl/>
          <w:lang w:eastAsia="he-IL"/>
        </w:rPr>
      </w:pPr>
    </w:p>
    <w:p w:rsidR="000172BA" w:rsidRDefault="000172BA" w:rsidP="00504B57">
      <w:pPr>
        <w:pStyle w:val="-"/>
        <w:keepNext/>
        <w:rPr>
          <w:rtl/>
        </w:rPr>
      </w:pPr>
      <w:r w:rsidRPr="008C38F6">
        <w:rPr>
          <w:rStyle w:val="TagStyle"/>
          <w:rtl/>
        </w:rPr>
        <w:t xml:space="preserve">&lt;&lt; דובר_המשך &gt;&gt; </w:t>
      </w:r>
      <w:r>
        <w:rPr>
          <w:rtl/>
        </w:rPr>
        <w:t>נאור שירי (יש עתיד):</w:t>
      </w:r>
      <w:r w:rsidRPr="008C38F6">
        <w:rPr>
          <w:rStyle w:val="TagStyle"/>
          <w:rtl/>
        </w:rPr>
        <w:t xml:space="preserve"> &lt;&lt; דובר_המשך &gt;&gt;</w:t>
      </w:r>
      <w:r>
        <w:rPr>
          <w:rtl/>
        </w:rPr>
        <w:t xml:space="preserve">   </w:t>
      </w:r>
    </w:p>
    <w:p w:rsidR="000172BA" w:rsidRPr="00D26E01" w:rsidRDefault="000172BA" w:rsidP="00504B57">
      <w:pPr>
        <w:rPr>
          <w:rtl/>
          <w:lang w:eastAsia="he-IL"/>
        </w:rPr>
      </w:pPr>
    </w:p>
    <w:p w:rsidR="000172BA" w:rsidRDefault="000172BA" w:rsidP="00504B57">
      <w:pPr>
        <w:rPr>
          <w:rtl/>
        </w:rPr>
      </w:pPr>
      <w:bookmarkStart w:id="8482" w:name="_ETM_Q14_693020"/>
      <w:bookmarkEnd w:id="8482"/>
      <w:r>
        <w:rPr>
          <w:rtl/>
        </w:rPr>
        <w:t xml:space="preserve">אין </w:t>
      </w:r>
      <w:bookmarkStart w:id="8483" w:name="_ETM_Q14_693830"/>
      <w:bookmarkEnd w:id="8483"/>
      <w:r>
        <w:rPr>
          <w:rtl/>
        </w:rPr>
        <w:t>ל</w:t>
      </w:r>
      <w:r>
        <w:rPr>
          <w:rFonts w:hint="cs"/>
          <w:rtl/>
        </w:rPr>
        <w:t>ך?</w:t>
      </w:r>
      <w:r>
        <w:rPr>
          <w:rtl/>
        </w:rPr>
        <w:t xml:space="preserve"> </w:t>
      </w:r>
      <w:bookmarkStart w:id="8484" w:name="_ETM_Q14_693920"/>
      <w:bookmarkEnd w:id="8484"/>
    </w:p>
    <w:p w:rsidR="000172BA" w:rsidRDefault="000172BA" w:rsidP="00504B57">
      <w:pPr>
        <w:rPr>
          <w:rtl/>
        </w:rPr>
      </w:pPr>
    </w:p>
    <w:p w:rsidR="000172BA" w:rsidRDefault="000172BA" w:rsidP="00504B57">
      <w:pPr>
        <w:pStyle w:val="af6"/>
        <w:keepNext/>
        <w:rPr>
          <w:rtl/>
        </w:rPr>
      </w:pPr>
      <w:r w:rsidRPr="00D26E01">
        <w:rPr>
          <w:rStyle w:val="TagStyle"/>
          <w:rtl/>
        </w:rPr>
        <w:t xml:space="preserve">&lt;&lt; יור &gt;&gt; </w:t>
      </w:r>
      <w:r>
        <w:rPr>
          <w:rtl/>
        </w:rPr>
        <w:t>היו"ר ארז מלול:</w:t>
      </w:r>
      <w:r w:rsidRPr="00D26E01">
        <w:rPr>
          <w:rStyle w:val="TagStyle"/>
          <w:rtl/>
        </w:rPr>
        <w:t xml:space="preserve"> &lt;&lt; יור &gt;&gt;</w:t>
      </w:r>
      <w:r>
        <w:rPr>
          <w:rtl/>
        </w:rPr>
        <w:t xml:space="preserve">   </w:t>
      </w:r>
    </w:p>
    <w:p w:rsidR="000172BA" w:rsidRDefault="000172BA" w:rsidP="00504B57">
      <w:pPr>
        <w:rPr>
          <w:rtl/>
        </w:rPr>
      </w:pPr>
    </w:p>
    <w:p w:rsidR="000172BA" w:rsidRDefault="000172BA" w:rsidP="00504B57">
      <w:pPr>
        <w:rPr>
          <w:rtl/>
        </w:rPr>
      </w:pPr>
      <w:bookmarkStart w:id="8485" w:name="_ETM_Q14_695420"/>
      <w:bookmarkEnd w:id="8485"/>
      <w:r>
        <w:rPr>
          <w:rtl/>
        </w:rPr>
        <w:t>בכלל</w:t>
      </w:r>
      <w:r>
        <w:rPr>
          <w:rFonts w:hint="cs"/>
          <w:rtl/>
        </w:rPr>
        <w:t>.</w:t>
      </w:r>
      <w:r>
        <w:rPr>
          <w:rtl/>
        </w:rPr>
        <w:t xml:space="preserve"> </w:t>
      </w:r>
      <w:bookmarkStart w:id="8486" w:name="_ETM_Q14_696049"/>
      <w:bookmarkEnd w:id="8486"/>
    </w:p>
    <w:p w:rsidR="000172BA" w:rsidRDefault="000172BA" w:rsidP="00504B57">
      <w:pPr>
        <w:rPr>
          <w:rtl/>
        </w:rPr>
      </w:pPr>
    </w:p>
    <w:p w:rsidR="000172BA" w:rsidRDefault="000172BA" w:rsidP="00504B57">
      <w:pPr>
        <w:pStyle w:val="-"/>
        <w:keepNext/>
        <w:rPr>
          <w:rtl/>
        </w:rPr>
      </w:pPr>
      <w:r w:rsidRPr="008C38F6">
        <w:rPr>
          <w:rStyle w:val="TagStyle"/>
          <w:rtl/>
        </w:rPr>
        <w:t xml:space="preserve">&lt;&lt; דובר_המשך &gt;&gt; </w:t>
      </w:r>
      <w:r>
        <w:rPr>
          <w:rtl/>
        </w:rPr>
        <w:t>נאור שירי (יש עתיד):</w:t>
      </w:r>
      <w:r w:rsidRPr="008C38F6">
        <w:rPr>
          <w:rStyle w:val="TagStyle"/>
          <w:rtl/>
        </w:rPr>
        <w:t xml:space="preserve"> &lt;&lt; דובר_המשך &gt;&gt;</w:t>
      </w:r>
      <w:r>
        <w:rPr>
          <w:rtl/>
        </w:rPr>
        <w:t xml:space="preserve">   </w:t>
      </w:r>
    </w:p>
    <w:p w:rsidR="000172BA" w:rsidRDefault="000172BA" w:rsidP="00504B57">
      <w:pPr>
        <w:rPr>
          <w:rtl/>
        </w:rPr>
      </w:pPr>
    </w:p>
    <w:p w:rsidR="000172BA" w:rsidRDefault="000172BA" w:rsidP="00587746">
      <w:pPr>
        <w:rPr>
          <w:rtl/>
        </w:rPr>
      </w:pPr>
      <w:r>
        <w:rPr>
          <w:rtl/>
        </w:rPr>
        <w:t>גפני</w:t>
      </w:r>
      <w:r>
        <w:rPr>
          <w:rFonts w:hint="cs"/>
          <w:rtl/>
        </w:rPr>
        <w:t>,</w:t>
      </w:r>
      <w:r>
        <w:rPr>
          <w:rtl/>
        </w:rPr>
        <w:t xml:space="preserve"> </w:t>
      </w:r>
      <w:bookmarkStart w:id="8487" w:name="_ETM_Q14_698879"/>
      <w:bookmarkEnd w:id="8487"/>
      <w:r>
        <w:rPr>
          <w:rtl/>
        </w:rPr>
        <w:t xml:space="preserve">אדוני </w:t>
      </w:r>
      <w:bookmarkStart w:id="8488" w:name="_ETM_Q14_699329"/>
      <w:bookmarkEnd w:id="8488"/>
      <w:r>
        <w:rPr>
          <w:rtl/>
        </w:rPr>
        <w:t xml:space="preserve">יושב-ראש </w:t>
      </w:r>
      <w:bookmarkStart w:id="8489" w:name="_ETM_Q14_699840"/>
      <w:bookmarkEnd w:id="8489"/>
      <w:r>
        <w:rPr>
          <w:rtl/>
        </w:rPr>
        <w:t xml:space="preserve">ועדת </w:t>
      </w:r>
      <w:bookmarkStart w:id="8490" w:name="_ETM_Q14_700230"/>
      <w:bookmarkEnd w:id="8490"/>
      <w:r>
        <w:rPr>
          <w:rtl/>
        </w:rPr>
        <w:t>הכספים</w:t>
      </w:r>
      <w:r>
        <w:rPr>
          <w:rFonts w:hint="cs"/>
          <w:rtl/>
        </w:rPr>
        <w:t>,</w:t>
      </w:r>
      <w:r>
        <w:rPr>
          <w:rtl/>
        </w:rPr>
        <w:t xml:space="preserve"> </w:t>
      </w:r>
      <w:bookmarkStart w:id="8491" w:name="_ETM_Q14_701040"/>
      <w:bookmarkEnd w:id="8491"/>
      <w:r>
        <w:rPr>
          <w:rtl/>
        </w:rPr>
        <w:t xml:space="preserve">חבריי </w:t>
      </w:r>
      <w:bookmarkStart w:id="8492" w:name="_ETM_Q14_701459"/>
      <w:bookmarkEnd w:id="8492"/>
      <w:r>
        <w:rPr>
          <w:rtl/>
        </w:rPr>
        <w:t xml:space="preserve">חברי </w:t>
      </w:r>
      <w:bookmarkStart w:id="8493" w:name="_ETM_Q14_701790"/>
      <w:bookmarkEnd w:id="8493"/>
      <w:r>
        <w:rPr>
          <w:rtl/>
        </w:rPr>
        <w:t>הכנסת</w:t>
      </w:r>
      <w:r w:rsidR="00587746">
        <w:rPr>
          <w:rFonts w:hint="cs"/>
          <w:rtl/>
        </w:rPr>
        <w:t>,</w:t>
      </w:r>
      <w:r>
        <w:rPr>
          <w:rtl/>
        </w:rPr>
        <w:t xml:space="preserve"> </w:t>
      </w:r>
      <w:bookmarkStart w:id="8494" w:name="_ETM_Q14_703019"/>
      <w:bookmarkEnd w:id="8494"/>
      <w:r>
        <w:rPr>
          <w:rtl/>
        </w:rPr>
        <w:t>אמרת</w:t>
      </w:r>
      <w:r>
        <w:rPr>
          <w:rFonts w:hint="cs"/>
          <w:rtl/>
        </w:rPr>
        <w:t>:</w:t>
      </w:r>
      <w:r>
        <w:rPr>
          <w:rtl/>
        </w:rPr>
        <w:t xml:space="preserve"> </w:t>
      </w:r>
      <w:bookmarkStart w:id="8495" w:name="_ETM_Q14_703499"/>
      <w:bookmarkEnd w:id="8495"/>
      <w:r>
        <w:rPr>
          <w:rtl/>
        </w:rPr>
        <w:t xml:space="preserve">מה </w:t>
      </w:r>
      <w:bookmarkStart w:id="8496" w:name="_ETM_Q14_703650"/>
      <w:bookmarkStart w:id="8497" w:name="_ETM_Q14_703799"/>
      <w:bookmarkEnd w:id="8496"/>
      <w:bookmarkEnd w:id="8497"/>
      <w:r>
        <w:rPr>
          <w:rtl/>
        </w:rPr>
        <w:t xml:space="preserve">יאיר </w:t>
      </w:r>
      <w:bookmarkStart w:id="8498" w:name="_ETM_Q14_703980"/>
      <w:bookmarkEnd w:id="8498"/>
      <w:r>
        <w:rPr>
          <w:rtl/>
        </w:rPr>
        <w:t xml:space="preserve">לפיד </w:t>
      </w:r>
      <w:bookmarkStart w:id="8499" w:name="_ETM_Q14_704279"/>
      <w:bookmarkEnd w:id="8499"/>
      <w:r>
        <w:rPr>
          <w:rtl/>
        </w:rPr>
        <w:t xml:space="preserve">היה </w:t>
      </w:r>
      <w:bookmarkStart w:id="8500" w:name="_ETM_Q14_704489"/>
      <w:bookmarkEnd w:id="8500"/>
      <w:r>
        <w:rPr>
          <w:rtl/>
        </w:rPr>
        <w:t xml:space="preserve">עושה </w:t>
      </w:r>
      <w:bookmarkStart w:id="8501" w:name="_ETM_Q14_704819"/>
      <w:bookmarkEnd w:id="8501"/>
      <w:r>
        <w:rPr>
          <w:rFonts w:hint="cs"/>
          <w:rtl/>
        </w:rPr>
        <w:t>ב</w:t>
      </w:r>
      <w:r>
        <w:rPr>
          <w:rtl/>
        </w:rPr>
        <w:t xml:space="preserve">לי </w:t>
      </w:r>
      <w:bookmarkStart w:id="8502" w:name="_ETM_Q14_705269"/>
      <w:bookmarkEnd w:id="8502"/>
      <w:r>
        <w:rPr>
          <w:rtl/>
        </w:rPr>
        <w:t>חרדים</w:t>
      </w:r>
      <w:r>
        <w:rPr>
          <w:rFonts w:hint="cs"/>
          <w:rtl/>
        </w:rPr>
        <w:t>?</w:t>
      </w:r>
      <w:r>
        <w:rPr>
          <w:rtl/>
        </w:rPr>
        <w:t xml:space="preserve"> </w:t>
      </w:r>
      <w:bookmarkStart w:id="8503" w:name="_ETM_Q14_706199"/>
      <w:bookmarkEnd w:id="8503"/>
      <w:r>
        <w:rPr>
          <w:rtl/>
        </w:rPr>
        <w:t xml:space="preserve">מה </w:t>
      </w:r>
      <w:bookmarkStart w:id="8504" w:name="_ETM_Q14_706740"/>
      <w:bookmarkEnd w:id="8504"/>
      <w:r>
        <w:rPr>
          <w:rFonts w:hint="cs"/>
          <w:rtl/>
        </w:rPr>
        <w:t xml:space="preserve">אתה </w:t>
      </w:r>
      <w:r>
        <w:rPr>
          <w:rtl/>
        </w:rPr>
        <w:t xml:space="preserve">היית </w:t>
      </w:r>
      <w:bookmarkStart w:id="8505" w:name="_ETM_Q14_706980"/>
      <w:bookmarkEnd w:id="8505"/>
      <w:r>
        <w:rPr>
          <w:rFonts w:hint="cs"/>
          <w:rtl/>
        </w:rPr>
        <w:t>עושה בלי</w:t>
      </w:r>
      <w:r>
        <w:rPr>
          <w:rtl/>
        </w:rPr>
        <w:t xml:space="preserve"> </w:t>
      </w:r>
      <w:bookmarkStart w:id="8506" w:name="_ETM_Q14_707460"/>
      <w:bookmarkEnd w:id="8506"/>
      <w:r>
        <w:rPr>
          <w:rtl/>
        </w:rPr>
        <w:t>חיילים</w:t>
      </w:r>
      <w:r>
        <w:rPr>
          <w:rFonts w:hint="cs"/>
          <w:rtl/>
        </w:rPr>
        <w:t>?</w:t>
      </w:r>
      <w:r>
        <w:rPr>
          <w:rtl/>
        </w:rPr>
        <w:t xml:space="preserve"> </w:t>
      </w:r>
      <w:bookmarkStart w:id="8507" w:name="_ETM_Q14_708030"/>
      <w:bookmarkEnd w:id="8507"/>
      <w:r>
        <w:rPr>
          <w:rtl/>
        </w:rPr>
        <w:t xml:space="preserve">תגיד </w:t>
      </w:r>
      <w:bookmarkStart w:id="8508" w:name="_ETM_Q14_708450"/>
      <w:bookmarkEnd w:id="8508"/>
      <w:r>
        <w:rPr>
          <w:rtl/>
        </w:rPr>
        <w:t>לי</w:t>
      </w:r>
      <w:r w:rsidR="00587746">
        <w:rPr>
          <w:rFonts w:hint="cs"/>
          <w:rtl/>
        </w:rPr>
        <w:t>,</w:t>
      </w:r>
      <w:r>
        <w:rPr>
          <w:rtl/>
        </w:rPr>
        <w:t xml:space="preserve"> </w:t>
      </w:r>
      <w:bookmarkStart w:id="8509" w:name="_ETM_Q14_709350"/>
      <w:bookmarkEnd w:id="8509"/>
      <w:r>
        <w:rPr>
          <w:rtl/>
        </w:rPr>
        <w:t xml:space="preserve">מה </w:t>
      </w:r>
      <w:bookmarkStart w:id="8510" w:name="_ETM_Q14_713150"/>
      <w:bookmarkEnd w:id="8510"/>
      <w:r>
        <w:rPr>
          <w:rFonts w:hint="cs"/>
          <w:rtl/>
        </w:rPr>
        <w:t xml:space="preserve">הייתם עושים בלי חיילים? </w:t>
      </w:r>
      <w:r>
        <w:rPr>
          <w:rtl/>
        </w:rPr>
        <w:t xml:space="preserve">מי </w:t>
      </w:r>
      <w:bookmarkStart w:id="8511" w:name="_ETM_Q14_713540"/>
      <w:bookmarkEnd w:id="8511"/>
      <w:r>
        <w:rPr>
          <w:rFonts w:hint="cs"/>
          <w:rtl/>
        </w:rPr>
        <w:t xml:space="preserve">היו </w:t>
      </w:r>
      <w:r>
        <w:rPr>
          <w:rtl/>
        </w:rPr>
        <w:t>חיילים</w:t>
      </w:r>
      <w:r>
        <w:rPr>
          <w:rFonts w:hint="cs"/>
          <w:rtl/>
        </w:rPr>
        <w:t>?</w:t>
      </w:r>
      <w:r>
        <w:rPr>
          <w:rtl/>
        </w:rPr>
        <w:t xml:space="preserve"> </w:t>
      </w:r>
      <w:bookmarkStart w:id="8512" w:name="_ETM_Q14_714409"/>
      <w:bookmarkEnd w:id="8512"/>
      <w:r>
        <w:rPr>
          <w:rtl/>
        </w:rPr>
        <w:t>אתה</w:t>
      </w:r>
      <w:r>
        <w:rPr>
          <w:rFonts w:hint="cs"/>
          <w:rtl/>
        </w:rPr>
        <w:t>?</w:t>
      </w:r>
      <w:r>
        <w:rPr>
          <w:rtl/>
        </w:rPr>
        <w:t xml:space="preserve"> </w:t>
      </w:r>
      <w:bookmarkStart w:id="8513" w:name="_ETM_Q14_716470"/>
      <w:bookmarkStart w:id="8514" w:name="_ETM_Q14_718170"/>
      <w:bookmarkEnd w:id="8513"/>
      <w:bookmarkEnd w:id="8514"/>
      <w:r w:rsidRPr="001F7457">
        <w:rPr>
          <w:rtl/>
        </w:rPr>
        <w:t>גולדקנופ</w:t>
      </w:r>
      <w:r>
        <w:rPr>
          <w:rFonts w:hint="cs"/>
          <w:rtl/>
        </w:rPr>
        <w:t>?</w:t>
      </w:r>
      <w:bookmarkStart w:id="8515" w:name="_ETM_Q14_720981"/>
      <w:bookmarkStart w:id="8516" w:name="_ETM_Q14_721110"/>
      <w:bookmarkEnd w:id="8515"/>
      <w:bookmarkEnd w:id="8516"/>
      <w:r>
        <w:rPr>
          <w:rFonts w:hint="cs"/>
          <w:rtl/>
        </w:rPr>
        <w:t xml:space="preserve"> </w:t>
      </w:r>
      <w:r>
        <w:rPr>
          <w:rtl/>
        </w:rPr>
        <w:t xml:space="preserve">יושבים </w:t>
      </w:r>
      <w:bookmarkStart w:id="8517" w:name="_ETM_Q14_718680"/>
      <w:bookmarkEnd w:id="8517"/>
      <w:r>
        <w:rPr>
          <w:rFonts w:hint="cs"/>
          <w:rtl/>
        </w:rPr>
        <w:t xml:space="preserve">פה </w:t>
      </w:r>
      <w:r>
        <w:rPr>
          <w:rtl/>
        </w:rPr>
        <w:t>אנשים</w:t>
      </w:r>
      <w:r>
        <w:rPr>
          <w:rFonts w:hint="cs"/>
          <w:rtl/>
        </w:rPr>
        <w:t>,</w:t>
      </w:r>
      <w:r>
        <w:rPr>
          <w:rtl/>
        </w:rPr>
        <w:t xml:space="preserve"> </w:t>
      </w:r>
      <w:bookmarkStart w:id="8518" w:name="_ETM_Q14_719220"/>
      <w:bookmarkEnd w:id="8518"/>
      <w:r>
        <w:rPr>
          <w:rtl/>
        </w:rPr>
        <w:t xml:space="preserve">שומעים </w:t>
      </w:r>
      <w:bookmarkStart w:id="8519" w:name="_ETM_Q14_719610"/>
      <w:bookmarkEnd w:id="8519"/>
      <w:r>
        <w:rPr>
          <w:rtl/>
        </w:rPr>
        <w:t>אתכם</w:t>
      </w:r>
      <w:r>
        <w:rPr>
          <w:rFonts w:hint="cs"/>
          <w:rtl/>
        </w:rPr>
        <w:t>.</w:t>
      </w:r>
      <w:r>
        <w:rPr>
          <w:rtl/>
        </w:rPr>
        <w:t xml:space="preserve"> </w:t>
      </w:r>
      <w:bookmarkStart w:id="8520" w:name="_ETM_Q14_720640"/>
      <w:bookmarkEnd w:id="8520"/>
      <w:r>
        <w:rPr>
          <w:rFonts w:hint="cs"/>
          <w:rtl/>
        </w:rPr>
        <w:t>איזה ניתוק יש</w:t>
      </w:r>
      <w:r>
        <w:rPr>
          <w:rtl/>
        </w:rPr>
        <w:t xml:space="preserve"> </w:t>
      </w:r>
      <w:bookmarkStart w:id="8521" w:name="_ETM_Q14_722530"/>
      <w:bookmarkEnd w:id="8521"/>
      <w:r>
        <w:rPr>
          <w:rtl/>
        </w:rPr>
        <w:t>לכם</w:t>
      </w:r>
      <w:r>
        <w:rPr>
          <w:rFonts w:hint="cs"/>
          <w:rtl/>
        </w:rPr>
        <w:t>?</w:t>
      </w:r>
      <w:r>
        <w:rPr>
          <w:rtl/>
        </w:rPr>
        <w:t xml:space="preserve"> </w:t>
      </w:r>
      <w:bookmarkStart w:id="8522" w:name="_ETM_Q14_723370"/>
      <w:bookmarkStart w:id="8523" w:name="_ETM_Q14_725409"/>
      <w:bookmarkEnd w:id="8522"/>
      <w:bookmarkEnd w:id="8523"/>
      <w:r>
        <w:rPr>
          <w:rtl/>
        </w:rPr>
        <w:t xml:space="preserve">מה </w:t>
      </w:r>
      <w:bookmarkStart w:id="8524" w:name="_ETM_Q14_725799"/>
      <w:bookmarkStart w:id="8525" w:name="_ETM_Q14_726040"/>
      <w:bookmarkEnd w:id="8524"/>
      <w:bookmarkEnd w:id="8525"/>
      <w:r>
        <w:rPr>
          <w:rFonts w:hint="cs"/>
          <w:rtl/>
        </w:rPr>
        <w:t>היינו עושים בלי חרדים?</w:t>
      </w:r>
      <w:r w:rsidRPr="001F7457">
        <w:rPr>
          <w:rtl/>
        </w:rPr>
        <w:t xml:space="preserve"> </w:t>
      </w:r>
      <w:r>
        <w:rPr>
          <w:rtl/>
        </w:rPr>
        <w:t xml:space="preserve">מה </w:t>
      </w:r>
      <w:r>
        <w:rPr>
          <w:rFonts w:hint="cs"/>
          <w:rtl/>
        </w:rPr>
        <w:t>הייתם עושים בלי החיילים?</w:t>
      </w:r>
    </w:p>
    <w:p w:rsidR="000172BA" w:rsidRDefault="000172BA" w:rsidP="00504B57">
      <w:pPr>
        <w:rPr>
          <w:rtl/>
        </w:rPr>
      </w:pPr>
    </w:p>
    <w:p w:rsidR="000172BA" w:rsidRDefault="000172BA" w:rsidP="00587746">
      <w:pPr>
        <w:rPr>
          <w:rtl/>
        </w:rPr>
      </w:pPr>
      <w:r>
        <w:rPr>
          <w:rFonts w:hint="cs"/>
          <w:rtl/>
        </w:rPr>
        <w:t>גם הפטנט הזה</w:t>
      </w:r>
      <w:bookmarkStart w:id="8526" w:name="_ETM_Q14_730220"/>
      <w:bookmarkEnd w:id="8526"/>
      <w:r>
        <w:rPr>
          <w:rFonts w:hint="cs"/>
          <w:rtl/>
        </w:rPr>
        <w:t xml:space="preserve"> </w:t>
      </w:r>
      <w:r>
        <w:rPr>
          <w:rFonts w:hint="eastAsia"/>
          <w:rtl/>
        </w:rPr>
        <w:t>–</w:t>
      </w:r>
      <w:r>
        <w:rPr>
          <w:rFonts w:hint="cs"/>
          <w:rtl/>
        </w:rPr>
        <w:t xml:space="preserve"> </w:t>
      </w:r>
      <w:r>
        <w:rPr>
          <w:rtl/>
        </w:rPr>
        <w:t xml:space="preserve">יש </w:t>
      </w:r>
      <w:bookmarkStart w:id="8527" w:name="_ETM_Q14_731900"/>
      <w:bookmarkEnd w:id="8527"/>
      <w:r>
        <w:rPr>
          <w:rFonts w:hint="cs"/>
          <w:rtl/>
        </w:rPr>
        <w:t>להם</w:t>
      </w:r>
      <w:r>
        <w:rPr>
          <w:rtl/>
        </w:rPr>
        <w:t xml:space="preserve"> </w:t>
      </w:r>
      <w:bookmarkStart w:id="8528" w:name="_ETM_Q14_732080"/>
      <w:bookmarkEnd w:id="8528"/>
      <w:r>
        <w:rPr>
          <w:rtl/>
        </w:rPr>
        <w:t xml:space="preserve">קטע </w:t>
      </w:r>
      <w:bookmarkStart w:id="8529" w:name="_ETM_Q14_732410"/>
      <w:bookmarkEnd w:id="8529"/>
      <w:r>
        <w:rPr>
          <w:rtl/>
        </w:rPr>
        <w:t xml:space="preserve">כאילו </w:t>
      </w:r>
      <w:bookmarkStart w:id="8530" w:name="_ETM_Q14_732920"/>
      <w:bookmarkStart w:id="8531" w:name="_ETM_Q14_733459"/>
      <w:bookmarkEnd w:id="8530"/>
      <w:bookmarkEnd w:id="8531"/>
      <w:r>
        <w:rPr>
          <w:rFonts w:hint="cs"/>
          <w:rtl/>
        </w:rPr>
        <w:t>ש</w:t>
      </w:r>
      <w:r>
        <w:rPr>
          <w:rtl/>
        </w:rPr>
        <w:t>הכ</w:t>
      </w:r>
      <w:r>
        <w:rPr>
          <w:rFonts w:hint="cs"/>
          <w:rtl/>
        </w:rPr>
        <w:t>ו</w:t>
      </w:r>
      <w:r>
        <w:rPr>
          <w:rtl/>
        </w:rPr>
        <w:t xml:space="preserve">ל </w:t>
      </w:r>
      <w:bookmarkStart w:id="8532" w:name="_ETM_Q14_734000"/>
      <w:bookmarkEnd w:id="8532"/>
      <w:r>
        <w:rPr>
          <w:rtl/>
        </w:rPr>
        <w:t xml:space="preserve">בידי </w:t>
      </w:r>
      <w:bookmarkStart w:id="8533" w:name="_ETM_Q14_734300"/>
      <w:bookmarkEnd w:id="8533"/>
      <w:r>
        <w:rPr>
          <w:rtl/>
        </w:rPr>
        <w:t xml:space="preserve">שמיים </w:t>
      </w:r>
      <w:bookmarkStart w:id="8534" w:name="_ETM_Q14_735019"/>
      <w:bookmarkEnd w:id="8534"/>
      <w:r>
        <w:rPr>
          <w:rFonts w:hint="cs"/>
          <w:rtl/>
        </w:rPr>
        <w:t>ו</w:t>
      </w:r>
      <w:r>
        <w:rPr>
          <w:rtl/>
        </w:rPr>
        <w:t>זה</w:t>
      </w:r>
      <w:r>
        <w:rPr>
          <w:rFonts w:hint="cs"/>
          <w:rtl/>
        </w:rPr>
        <w:t>. כ</w:t>
      </w:r>
      <w:bookmarkStart w:id="8535" w:name="_ETM_Q14_735620"/>
      <w:bookmarkEnd w:id="8535"/>
      <w:r>
        <w:rPr>
          <w:rtl/>
        </w:rPr>
        <w:t xml:space="preserve">שכואב </w:t>
      </w:r>
      <w:bookmarkStart w:id="8536" w:name="_ETM_Q14_736160"/>
      <w:bookmarkEnd w:id="8536"/>
      <w:r>
        <w:rPr>
          <w:rtl/>
        </w:rPr>
        <w:t xml:space="preserve">לכם </w:t>
      </w:r>
      <w:bookmarkStart w:id="8537" w:name="_ETM_Q14_736460"/>
      <w:bookmarkStart w:id="8538" w:name="_ETM_Q14_736910"/>
      <w:bookmarkEnd w:id="8537"/>
      <w:bookmarkEnd w:id="8538"/>
      <w:r>
        <w:rPr>
          <w:rFonts w:hint="cs"/>
          <w:rtl/>
        </w:rPr>
        <w:t>הראש או כ</w:t>
      </w:r>
      <w:r>
        <w:rPr>
          <w:rtl/>
        </w:rPr>
        <w:t xml:space="preserve">שיש </w:t>
      </w:r>
      <w:bookmarkStart w:id="8539" w:name="_ETM_Q14_737449"/>
      <w:bookmarkEnd w:id="8539"/>
      <w:r>
        <w:rPr>
          <w:rtl/>
        </w:rPr>
        <w:t>איז</w:t>
      </w:r>
      <w:r>
        <w:rPr>
          <w:rFonts w:hint="cs"/>
          <w:rtl/>
        </w:rPr>
        <w:t>ו</w:t>
      </w:r>
      <w:r>
        <w:rPr>
          <w:rtl/>
        </w:rPr>
        <w:t xml:space="preserve"> </w:t>
      </w:r>
      <w:bookmarkStart w:id="8540" w:name="_ETM_Q14_737660"/>
      <w:bookmarkEnd w:id="8540"/>
      <w:r>
        <w:rPr>
          <w:rtl/>
        </w:rPr>
        <w:t xml:space="preserve">בעיה </w:t>
      </w:r>
      <w:bookmarkStart w:id="8541" w:name="_ETM_Q14_737929"/>
      <w:bookmarkEnd w:id="8541"/>
      <w:r>
        <w:rPr>
          <w:rtl/>
        </w:rPr>
        <w:t>רפואית</w:t>
      </w:r>
      <w:r w:rsidR="00587746">
        <w:rPr>
          <w:rFonts w:hint="cs"/>
          <w:rtl/>
        </w:rPr>
        <w:t>,</w:t>
      </w:r>
      <w:r>
        <w:rPr>
          <w:rtl/>
        </w:rPr>
        <w:t xml:space="preserve"> </w:t>
      </w:r>
      <w:bookmarkStart w:id="8542" w:name="_ETM_Q14_738530"/>
      <w:bookmarkEnd w:id="8542"/>
      <w:r>
        <w:rPr>
          <w:rFonts w:hint="cs"/>
          <w:rtl/>
        </w:rPr>
        <w:t>לא</w:t>
      </w:r>
      <w:r>
        <w:rPr>
          <w:rtl/>
        </w:rPr>
        <w:t xml:space="preserve"> </w:t>
      </w:r>
      <w:bookmarkStart w:id="8543" w:name="_ETM_Q14_738620"/>
      <w:bookmarkEnd w:id="8543"/>
      <w:r>
        <w:rPr>
          <w:rtl/>
        </w:rPr>
        <w:t xml:space="preserve">מתפללים </w:t>
      </w:r>
      <w:bookmarkStart w:id="8544" w:name="_ETM_Q14_739580"/>
      <w:bookmarkEnd w:id="8544"/>
      <w:r w:rsidR="00587746">
        <w:rPr>
          <w:rFonts w:hint="cs"/>
          <w:rtl/>
        </w:rPr>
        <w:t xml:space="preserve">– </w:t>
      </w:r>
      <w:r>
        <w:rPr>
          <w:rtl/>
        </w:rPr>
        <w:t xml:space="preserve">הולכים </w:t>
      </w:r>
      <w:bookmarkStart w:id="8545" w:name="_ETM_Q14_741160"/>
      <w:bookmarkStart w:id="8546" w:name="_ETM_Q14_741610"/>
      <w:bookmarkEnd w:id="8545"/>
      <w:bookmarkEnd w:id="8546"/>
      <w:r>
        <w:rPr>
          <w:rFonts w:hint="cs"/>
          <w:rtl/>
        </w:rPr>
        <w:t>לרופא.</w:t>
      </w:r>
      <w:bookmarkStart w:id="8547" w:name="_ETM_Q14_738242"/>
      <w:bookmarkStart w:id="8548" w:name="_ETM_Q14_738338"/>
      <w:bookmarkStart w:id="8549" w:name="_ETM_Q14_738513"/>
      <w:bookmarkStart w:id="8550" w:name="_ETM_Q14_738586"/>
      <w:bookmarkEnd w:id="8547"/>
      <w:bookmarkEnd w:id="8548"/>
      <w:bookmarkEnd w:id="8549"/>
      <w:bookmarkEnd w:id="8550"/>
      <w:r>
        <w:rPr>
          <w:rFonts w:hint="cs"/>
          <w:rtl/>
        </w:rPr>
        <w:t xml:space="preserve"> כשיש </w:t>
      </w:r>
      <w:r>
        <w:rPr>
          <w:rtl/>
        </w:rPr>
        <w:t xml:space="preserve">למדינת </w:t>
      </w:r>
      <w:bookmarkStart w:id="8551" w:name="_ETM_Q14_742090"/>
      <w:bookmarkEnd w:id="8551"/>
      <w:r>
        <w:rPr>
          <w:rtl/>
        </w:rPr>
        <w:t xml:space="preserve">ישראל </w:t>
      </w:r>
      <w:bookmarkStart w:id="8552" w:name="_ETM_Q14_742630"/>
      <w:bookmarkEnd w:id="8552"/>
      <w:r>
        <w:rPr>
          <w:rtl/>
        </w:rPr>
        <w:t xml:space="preserve">צורך </w:t>
      </w:r>
      <w:bookmarkStart w:id="8553" w:name="_ETM_Q14_743020"/>
      <w:bookmarkEnd w:id="8553"/>
      <w:r>
        <w:rPr>
          <w:rtl/>
        </w:rPr>
        <w:t xml:space="preserve">בביטחון </w:t>
      </w:r>
      <w:bookmarkStart w:id="8554" w:name="_ETM_Q14_744340"/>
      <w:bookmarkStart w:id="8555" w:name="_ETM_Q14_747050"/>
      <w:bookmarkStart w:id="8556" w:name="_ETM_Q14_747485"/>
      <w:bookmarkEnd w:id="8554"/>
      <w:bookmarkEnd w:id="8555"/>
      <w:bookmarkEnd w:id="8556"/>
      <w:r>
        <w:rPr>
          <w:rtl/>
        </w:rPr>
        <w:t>–</w:t>
      </w:r>
      <w:r>
        <w:rPr>
          <w:rFonts w:hint="cs"/>
          <w:rtl/>
        </w:rPr>
        <w:t xml:space="preserve"> תואילו ותעזרו. מה הבעיה? מה זה, הסכם </w:t>
      </w:r>
      <w:bookmarkStart w:id="8557" w:name="_ETM_Q14_747547"/>
      <w:bookmarkStart w:id="8558" w:name="_ETM_Q14_748039"/>
      <w:bookmarkEnd w:id="8557"/>
      <w:bookmarkEnd w:id="8558"/>
      <w:r>
        <w:rPr>
          <w:rtl/>
        </w:rPr>
        <w:t xml:space="preserve">חד-כיווני </w:t>
      </w:r>
      <w:bookmarkStart w:id="8559" w:name="_ETM_Q14_748630"/>
      <w:bookmarkEnd w:id="8559"/>
      <w:r>
        <w:rPr>
          <w:rFonts w:hint="cs"/>
          <w:rtl/>
        </w:rPr>
        <w:t xml:space="preserve">פה? </w:t>
      </w:r>
      <w:r>
        <w:rPr>
          <w:rtl/>
        </w:rPr>
        <w:t xml:space="preserve">אני </w:t>
      </w:r>
      <w:bookmarkStart w:id="8560" w:name="_ETM_Q14_749080"/>
      <w:bookmarkEnd w:id="8560"/>
      <w:r>
        <w:rPr>
          <w:rtl/>
        </w:rPr>
        <w:t xml:space="preserve">לא </w:t>
      </w:r>
      <w:bookmarkStart w:id="8561" w:name="_ETM_Q14_749230"/>
      <w:bookmarkEnd w:id="8561"/>
      <w:r>
        <w:rPr>
          <w:rtl/>
        </w:rPr>
        <w:t xml:space="preserve">הבנתי </w:t>
      </w:r>
      <w:bookmarkStart w:id="8562" w:name="_ETM_Q14_749590"/>
      <w:bookmarkEnd w:id="8562"/>
      <w:r>
        <w:rPr>
          <w:rtl/>
        </w:rPr>
        <w:t xml:space="preserve">את </w:t>
      </w:r>
      <w:bookmarkStart w:id="8563" w:name="_ETM_Q14_749650"/>
      <w:bookmarkEnd w:id="8563"/>
      <w:r>
        <w:rPr>
          <w:rtl/>
        </w:rPr>
        <w:t>האירוע</w:t>
      </w:r>
      <w:r>
        <w:rPr>
          <w:rFonts w:hint="cs"/>
          <w:rtl/>
        </w:rPr>
        <w:t>.</w:t>
      </w:r>
      <w:r>
        <w:rPr>
          <w:rtl/>
        </w:rPr>
        <w:t xml:space="preserve"> </w:t>
      </w:r>
      <w:bookmarkStart w:id="8564" w:name="_ETM_Q14_752179"/>
      <w:bookmarkStart w:id="8565" w:name="_ETM_Q14_753610"/>
      <w:bookmarkEnd w:id="8564"/>
      <w:bookmarkEnd w:id="8565"/>
    </w:p>
    <w:p w:rsidR="000172BA" w:rsidRDefault="000172BA" w:rsidP="00504B57">
      <w:pPr>
        <w:rPr>
          <w:rtl/>
        </w:rPr>
      </w:pPr>
      <w:bookmarkStart w:id="8566" w:name="_ETM_Q14_753707"/>
      <w:bookmarkEnd w:id="8566"/>
    </w:p>
    <w:p w:rsidR="000172BA" w:rsidRDefault="000172BA" w:rsidP="00587746">
      <w:pPr>
        <w:rPr>
          <w:rtl/>
        </w:rPr>
      </w:pPr>
      <w:bookmarkStart w:id="8567" w:name="_ETM_Q14_753881"/>
      <w:bookmarkStart w:id="8568" w:name="_ETM_Q14_753979"/>
      <w:bookmarkEnd w:id="8567"/>
      <w:bookmarkEnd w:id="8568"/>
      <w:r>
        <w:rPr>
          <w:rtl/>
        </w:rPr>
        <w:t xml:space="preserve">חבר </w:t>
      </w:r>
      <w:bookmarkStart w:id="8569" w:name="_ETM_Q14_752599"/>
      <w:bookmarkEnd w:id="8569"/>
      <w:r>
        <w:rPr>
          <w:rtl/>
        </w:rPr>
        <w:t xml:space="preserve">הכנסת </w:t>
      </w:r>
      <w:bookmarkStart w:id="8570" w:name="_ETM_Q14_753050"/>
      <w:bookmarkEnd w:id="8570"/>
      <w:r>
        <w:rPr>
          <w:rtl/>
        </w:rPr>
        <w:t xml:space="preserve">גפני </w:t>
      </w:r>
      <w:bookmarkStart w:id="8571" w:name="_ETM_Q14_754159"/>
      <w:bookmarkEnd w:id="8571"/>
      <w:r>
        <w:rPr>
          <w:rtl/>
        </w:rPr>
        <w:t>מציג</w:t>
      </w:r>
      <w:r>
        <w:rPr>
          <w:rFonts w:hint="cs"/>
          <w:rtl/>
        </w:rPr>
        <w:t xml:space="preserve"> –</w:t>
      </w:r>
      <w:r>
        <w:rPr>
          <w:rtl/>
        </w:rPr>
        <w:t xml:space="preserve"> </w:t>
      </w:r>
      <w:bookmarkStart w:id="8572" w:name="_ETM_Q14_755330"/>
      <w:bookmarkEnd w:id="8572"/>
      <w:r>
        <w:rPr>
          <w:rFonts w:hint="cs"/>
          <w:rtl/>
        </w:rPr>
        <w:t>יו"ר</w:t>
      </w:r>
      <w:r>
        <w:rPr>
          <w:rtl/>
        </w:rPr>
        <w:t xml:space="preserve"> </w:t>
      </w:r>
      <w:bookmarkStart w:id="8573" w:name="_ETM_Q14_755660"/>
      <w:bookmarkEnd w:id="8573"/>
      <w:r>
        <w:rPr>
          <w:rtl/>
        </w:rPr>
        <w:t xml:space="preserve">ועדת </w:t>
      </w:r>
      <w:bookmarkStart w:id="8574" w:name="_ETM_Q14_756080"/>
      <w:bookmarkEnd w:id="8574"/>
      <w:r>
        <w:rPr>
          <w:rtl/>
        </w:rPr>
        <w:t>הכספים</w:t>
      </w:r>
      <w:r>
        <w:rPr>
          <w:rFonts w:hint="cs"/>
          <w:rtl/>
        </w:rPr>
        <w:t>,</w:t>
      </w:r>
      <w:r>
        <w:rPr>
          <w:rtl/>
        </w:rPr>
        <w:t xml:space="preserve"> </w:t>
      </w:r>
      <w:bookmarkStart w:id="8575" w:name="_ETM_Q14_757220"/>
      <w:bookmarkEnd w:id="8575"/>
      <w:r>
        <w:rPr>
          <w:rtl/>
        </w:rPr>
        <w:t xml:space="preserve">יש </w:t>
      </w:r>
      <w:bookmarkStart w:id="8576" w:name="_ETM_Q14_757490"/>
      <w:bookmarkEnd w:id="8576"/>
      <w:r>
        <w:rPr>
          <w:rtl/>
        </w:rPr>
        <w:t>לומר</w:t>
      </w:r>
      <w:r w:rsidR="00587746">
        <w:rPr>
          <w:rFonts w:hint="cs"/>
          <w:rtl/>
        </w:rPr>
        <w:t>,</w:t>
      </w:r>
      <w:r>
        <w:rPr>
          <w:rtl/>
        </w:rPr>
        <w:t xml:space="preserve"> </w:t>
      </w:r>
      <w:bookmarkStart w:id="8577" w:name="_ETM_Q14_757850"/>
      <w:bookmarkEnd w:id="8577"/>
      <w:r>
        <w:rPr>
          <w:rtl/>
        </w:rPr>
        <w:t>האגדי</w:t>
      </w:r>
      <w:r>
        <w:rPr>
          <w:rFonts w:hint="cs"/>
          <w:rtl/>
        </w:rPr>
        <w:t>,</w:t>
      </w:r>
      <w:r>
        <w:rPr>
          <w:rtl/>
        </w:rPr>
        <w:t xml:space="preserve"> </w:t>
      </w:r>
      <w:bookmarkStart w:id="8578" w:name="_ETM_Q14_759249"/>
      <w:bookmarkEnd w:id="8578"/>
      <w:r>
        <w:rPr>
          <w:rtl/>
        </w:rPr>
        <w:t xml:space="preserve">בכנסת </w:t>
      </w:r>
      <w:bookmarkStart w:id="8579" w:name="_ETM_Q14_759849"/>
      <w:bookmarkEnd w:id="8579"/>
      <w:r>
        <w:rPr>
          <w:rtl/>
        </w:rPr>
        <w:t>ישראל</w:t>
      </w:r>
      <w:r>
        <w:rPr>
          <w:rFonts w:hint="cs"/>
          <w:rtl/>
        </w:rPr>
        <w:t>.</w:t>
      </w:r>
      <w:r>
        <w:rPr>
          <w:rtl/>
        </w:rPr>
        <w:t xml:space="preserve"> </w:t>
      </w:r>
      <w:bookmarkStart w:id="8580" w:name="_ETM_Q14_760419"/>
      <w:bookmarkEnd w:id="8580"/>
      <w:r>
        <w:rPr>
          <w:rtl/>
        </w:rPr>
        <w:t>א</w:t>
      </w:r>
      <w:r>
        <w:rPr>
          <w:rFonts w:hint="cs"/>
          <w:rtl/>
        </w:rPr>
        <w:t>ו</w:t>
      </w:r>
      <w:r>
        <w:rPr>
          <w:rtl/>
        </w:rPr>
        <w:t xml:space="preserve">מנם </w:t>
      </w:r>
      <w:bookmarkStart w:id="8581" w:name="_ETM_Q14_760689"/>
      <w:bookmarkEnd w:id="8581"/>
      <w:r>
        <w:rPr>
          <w:rtl/>
        </w:rPr>
        <w:t xml:space="preserve">אנחנו </w:t>
      </w:r>
      <w:bookmarkStart w:id="8582" w:name="_ETM_Q14_760960"/>
      <w:bookmarkEnd w:id="8582"/>
      <w:r>
        <w:rPr>
          <w:rtl/>
        </w:rPr>
        <w:t xml:space="preserve">צוחקים </w:t>
      </w:r>
      <w:bookmarkStart w:id="8583" w:name="_ETM_Q14_761379"/>
      <w:bookmarkEnd w:id="8583"/>
      <w:r>
        <w:rPr>
          <w:rtl/>
        </w:rPr>
        <w:t xml:space="preserve">על </w:t>
      </w:r>
      <w:bookmarkStart w:id="8584" w:name="_ETM_Q14_761439"/>
      <w:bookmarkEnd w:id="8584"/>
      <w:r>
        <w:rPr>
          <w:rtl/>
        </w:rPr>
        <w:t xml:space="preserve">זה </w:t>
      </w:r>
      <w:bookmarkStart w:id="8585" w:name="_ETM_Q14_761590"/>
      <w:bookmarkEnd w:id="8585"/>
      <w:r>
        <w:rPr>
          <w:rtl/>
        </w:rPr>
        <w:t>בוועדה</w:t>
      </w:r>
      <w:r>
        <w:rPr>
          <w:rFonts w:hint="cs"/>
          <w:rtl/>
        </w:rPr>
        <w:t>,</w:t>
      </w:r>
      <w:r>
        <w:rPr>
          <w:rtl/>
        </w:rPr>
        <w:t xml:space="preserve"> </w:t>
      </w:r>
      <w:bookmarkStart w:id="8586" w:name="_ETM_Q14_762699"/>
      <w:bookmarkEnd w:id="8586"/>
      <w:r>
        <w:rPr>
          <w:rtl/>
        </w:rPr>
        <w:t xml:space="preserve">אבל </w:t>
      </w:r>
      <w:bookmarkStart w:id="8587" w:name="_ETM_Q14_763479"/>
      <w:bookmarkStart w:id="8588" w:name="_ETM_Q14_764559"/>
      <w:bookmarkEnd w:id="8587"/>
      <w:bookmarkEnd w:id="8588"/>
      <w:r>
        <w:rPr>
          <w:rtl/>
        </w:rPr>
        <w:t xml:space="preserve">אני </w:t>
      </w:r>
      <w:bookmarkStart w:id="8589" w:name="_ETM_Q14_765340"/>
      <w:bookmarkEnd w:id="8589"/>
      <w:r>
        <w:rPr>
          <w:rtl/>
        </w:rPr>
        <w:t xml:space="preserve">רוצה </w:t>
      </w:r>
      <w:bookmarkStart w:id="8590" w:name="_ETM_Q14_765580"/>
      <w:bookmarkEnd w:id="8590"/>
      <w:r>
        <w:rPr>
          <w:rtl/>
        </w:rPr>
        <w:t xml:space="preserve">להזכיר </w:t>
      </w:r>
      <w:bookmarkStart w:id="8591" w:name="_ETM_Q14_766120"/>
      <w:bookmarkEnd w:id="8591"/>
      <w:r>
        <w:rPr>
          <w:rtl/>
        </w:rPr>
        <w:t>לו</w:t>
      </w:r>
      <w:r>
        <w:rPr>
          <w:rFonts w:hint="cs"/>
          <w:rtl/>
        </w:rPr>
        <w:t xml:space="preserve"> –</w:t>
      </w:r>
      <w:r>
        <w:rPr>
          <w:rtl/>
        </w:rPr>
        <w:t xml:space="preserve"> </w:t>
      </w:r>
      <w:bookmarkStart w:id="8592" w:name="_ETM_Q14_767639"/>
      <w:bookmarkEnd w:id="8592"/>
      <w:r>
        <w:rPr>
          <w:rtl/>
        </w:rPr>
        <w:t xml:space="preserve">אם </w:t>
      </w:r>
      <w:bookmarkStart w:id="8593" w:name="_ETM_Q14_767850"/>
      <w:bookmarkEnd w:id="8593"/>
      <w:r>
        <w:rPr>
          <w:rtl/>
        </w:rPr>
        <w:t xml:space="preserve">לא </w:t>
      </w:r>
      <w:bookmarkStart w:id="8594" w:name="_ETM_Q14_767970"/>
      <w:bookmarkEnd w:id="8594"/>
      <w:r>
        <w:rPr>
          <w:rtl/>
        </w:rPr>
        <w:t xml:space="preserve">היו </w:t>
      </w:r>
      <w:bookmarkStart w:id="8595" w:name="_ETM_Q14_769440"/>
      <w:bookmarkStart w:id="8596" w:name="_ETM_Q14_770009"/>
      <w:bookmarkEnd w:id="8595"/>
      <w:bookmarkEnd w:id="8596"/>
      <w:r>
        <w:rPr>
          <w:rtl/>
        </w:rPr>
        <w:t xml:space="preserve">מנהלים </w:t>
      </w:r>
      <w:bookmarkStart w:id="8597" w:name="_ETM_Q14_770550"/>
      <w:bookmarkEnd w:id="8597"/>
      <w:r>
        <w:rPr>
          <w:rtl/>
        </w:rPr>
        <w:t xml:space="preserve">איתו </w:t>
      </w:r>
      <w:bookmarkStart w:id="8598" w:name="_ETM_Q14_770729"/>
      <w:bookmarkEnd w:id="8598"/>
      <w:r>
        <w:rPr>
          <w:rtl/>
        </w:rPr>
        <w:t xml:space="preserve">עכשיו </w:t>
      </w:r>
      <w:bookmarkStart w:id="8599" w:name="_ETM_Q14_771000"/>
      <w:bookmarkEnd w:id="8599"/>
      <w:r>
        <w:rPr>
          <w:rtl/>
        </w:rPr>
        <w:t xml:space="preserve">שיחה </w:t>
      </w:r>
      <w:bookmarkStart w:id="8600" w:name="_ETM_Q14_771360"/>
      <w:bookmarkEnd w:id="8600"/>
      <w:r>
        <w:rPr>
          <w:rtl/>
        </w:rPr>
        <w:t>ארוכה</w:t>
      </w:r>
      <w:r>
        <w:rPr>
          <w:rFonts w:hint="cs"/>
          <w:rtl/>
        </w:rPr>
        <w:t>.</w:t>
      </w:r>
      <w:r>
        <w:rPr>
          <w:rtl/>
        </w:rPr>
        <w:t xml:space="preserve"> </w:t>
      </w:r>
      <w:bookmarkStart w:id="8601" w:name="_ETM_Q14_772080"/>
      <w:bookmarkEnd w:id="8601"/>
      <w:r>
        <w:rPr>
          <w:rtl/>
        </w:rPr>
        <w:t xml:space="preserve">אמר </w:t>
      </w:r>
      <w:bookmarkStart w:id="8602" w:name="_ETM_Q14_772410"/>
      <w:bookmarkEnd w:id="8602"/>
      <w:r>
        <w:rPr>
          <w:rtl/>
        </w:rPr>
        <w:t xml:space="preserve">חבר </w:t>
      </w:r>
      <w:bookmarkStart w:id="8603" w:name="_ETM_Q14_772710"/>
      <w:bookmarkEnd w:id="8603"/>
      <w:r>
        <w:rPr>
          <w:rtl/>
        </w:rPr>
        <w:t xml:space="preserve">הכנסת </w:t>
      </w:r>
      <w:bookmarkStart w:id="8604" w:name="_ETM_Q14_773160"/>
      <w:bookmarkEnd w:id="8604"/>
      <w:r>
        <w:rPr>
          <w:rtl/>
        </w:rPr>
        <w:t xml:space="preserve">גפני </w:t>
      </w:r>
      <w:bookmarkStart w:id="8605" w:name="_ETM_Q14_773639"/>
      <w:bookmarkEnd w:id="8605"/>
      <w:r>
        <w:rPr>
          <w:rtl/>
        </w:rPr>
        <w:t xml:space="preserve">אחרי </w:t>
      </w:r>
      <w:bookmarkStart w:id="8606" w:name="_ETM_Q14_774360"/>
      <w:bookmarkEnd w:id="8606"/>
      <w:r>
        <w:rPr>
          <w:rtl/>
        </w:rPr>
        <w:t xml:space="preserve">תקציב </w:t>
      </w:r>
      <w:bookmarkStart w:id="8607" w:name="_ETM_Q14_774750"/>
      <w:bookmarkEnd w:id="8607"/>
      <w:r>
        <w:rPr>
          <w:rFonts w:hint="cs"/>
          <w:rtl/>
        </w:rPr>
        <w:t xml:space="preserve">2023 </w:t>
      </w:r>
      <w:r>
        <w:rPr>
          <w:rFonts w:hint="eastAsia"/>
          <w:rtl/>
        </w:rPr>
        <w:t>–</w:t>
      </w:r>
      <w:r>
        <w:rPr>
          <w:rtl/>
        </w:rPr>
        <w:t xml:space="preserve"> </w:t>
      </w:r>
      <w:bookmarkStart w:id="8608" w:name="_ETM_Q14_775050"/>
      <w:bookmarkStart w:id="8609" w:name="_ETM_Q14_775679"/>
      <w:bookmarkEnd w:id="8608"/>
      <w:bookmarkEnd w:id="8609"/>
      <w:r>
        <w:rPr>
          <w:rtl/>
        </w:rPr>
        <w:t xml:space="preserve">אתה </w:t>
      </w:r>
      <w:bookmarkStart w:id="8610" w:name="_ETM_Q14_775800"/>
      <w:bookmarkEnd w:id="8610"/>
      <w:r>
        <w:rPr>
          <w:rtl/>
        </w:rPr>
        <w:t xml:space="preserve">זוכר </w:t>
      </w:r>
      <w:bookmarkStart w:id="8611" w:name="_ETM_Q14_776130"/>
      <w:bookmarkEnd w:id="8611"/>
      <w:r>
        <w:rPr>
          <w:rtl/>
        </w:rPr>
        <w:t xml:space="preserve">מה </w:t>
      </w:r>
      <w:bookmarkStart w:id="8612" w:name="_ETM_Q14_776280"/>
      <w:bookmarkEnd w:id="8612"/>
      <w:r>
        <w:rPr>
          <w:rtl/>
        </w:rPr>
        <w:t xml:space="preserve">הוא </w:t>
      </w:r>
      <w:bookmarkStart w:id="8613" w:name="_ETM_Q14_776400"/>
      <w:bookmarkEnd w:id="8613"/>
      <w:r>
        <w:rPr>
          <w:rtl/>
        </w:rPr>
        <w:t>אמר</w:t>
      </w:r>
      <w:bookmarkStart w:id="8614" w:name="_ETM_Q14_778070"/>
      <w:bookmarkStart w:id="8615" w:name="_ETM_Q14_776563"/>
      <w:bookmarkStart w:id="8616" w:name="_ETM_Q14_776677"/>
      <w:bookmarkStart w:id="8617" w:name="_ETM_Q14_776852"/>
      <w:bookmarkStart w:id="8618" w:name="_ETM_Q14_776930"/>
      <w:bookmarkEnd w:id="8614"/>
      <w:bookmarkEnd w:id="8615"/>
      <w:bookmarkEnd w:id="8616"/>
      <w:bookmarkEnd w:id="8617"/>
      <w:bookmarkEnd w:id="8618"/>
      <w:r>
        <w:rPr>
          <w:rFonts w:hint="cs"/>
          <w:rtl/>
        </w:rPr>
        <w:t xml:space="preserve">, חבר הכנסת </w:t>
      </w:r>
      <w:r>
        <w:rPr>
          <w:rtl/>
        </w:rPr>
        <w:t>עמאר</w:t>
      </w:r>
      <w:r>
        <w:rPr>
          <w:rFonts w:hint="cs"/>
          <w:rtl/>
        </w:rPr>
        <w:t>?</w:t>
      </w:r>
    </w:p>
    <w:p w:rsidR="000172BA" w:rsidRDefault="000172BA" w:rsidP="00504B57">
      <w:pPr>
        <w:rPr>
          <w:rtl/>
          <w:lang w:eastAsia="he-IL"/>
        </w:rPr>
      </w:pPr>
    </w:p>
    <w:p w:rsidR="000172BA" w:rsidRDefault="000172BA" w:rsidP="00504B57">
      <w:pPr>
        <w:pStyle w:val="af5"/>
        <w:keepNext/>
        <w:rPr>
          <w:rtl/>
        </w:rPr>
      </w:pPr>
      <w:bookmarkStart w:id="8619" w:name="ET_interruption_4674_11"/>
      <w:r w:rsidRPr="009F331E">
        <w:rPr>
          <w:rStyle w:val="TagStyle"/>
          <w:rtl/>
        </w:rPr>
        <w:t xml:space="preserve"> &lt;&lt; קריאה &gt;&gt; </w:t>
      </w:r>
      <w:r>
        <w:rPr>
          <w:rtl/>
        </w:rPr>
        <w:t>חמד עמאר (ישראל ביתנו):</w:t>
      </w:r>
      <w:r w:rsidRPr="009F331E">
        <w:rPr>
          <w:rStyle w:val="TagStyle"/>
          <w:rtl/>
        </w:rPr>
        <w:t xml:space="preserve"> &lt;&lt; קריאה &gt;&gt;</w:t>
      </w:r>
      <w:r>
        <w:rPr>
          <w:rtl/>
        </w:rPr>
        <w:t xml:space="preserve">   </w:t>
      </w:r>
      <w:bookmarkEnd w:id="8619"/>
    </w:p>
    <w:p w:rsidR="000172BA" w:rsidRPr="009F331E" w:rsidRDefault="000172BA" w:rsidP="00504B57">
      <w:pPr>
        <w:ind w:firstLine="0"/>
        <w:rPr>
          <w:rtl/>
          <w:lang w:eastAsia="he-IL"/>
        </w:rPr>
      </w:pPr>
    </w:p>
    <w:p w:rsidR="000172BA" w:rsidRPr="008C38F6" w:rsidRDefault="000172BA" w:rsidP="00504B57">
      <w:pPr>
        <w:rPr>
          <w:rtl/>
          <w:lang w:eastAsia="he-IL"/>
        </w:rPr>
      </w:pPr>
      <w:r>
        <w:rPr>
          <w:rFonts w:hint="cs"/>
          <w:rtl/>
          <w:lang w:eastAsia="he-IL"/>
        </w:rPr>
        <w:t>הוא אמר הרבה דברים.</w:t>
      </w:r>
    </w:p>
    <w:p w:rsidR="000172BA" w:rsidRDefault="000172BA" w:rsidP="00504B57">
      <w:pPr>
        <w:rPr>
          <w:rtl/>
          <w:lang w:eastAsia="he-IL"/>
        </w:rPr>
      </w:pPr>
    </w:p>
    <w:p w:rsidR="000172BA" w:rsidRDefault="000172BA" w:rsidP="00504B57">
      <w:pPr>
        <w:pStyle w:val="-"/>
        <w:keepNext/>
        <w:rPr>
          <w:rtl/>
        </w:rPr>
      </w:pPr>
      <w:r w:rsidRPr="008C38F6">
        <w:rPr>
          <w:rStyle w:val="TagStyle"/>
          <w:rtl/>
        </w:rPr>
        <w:t xml:space="preserve">&lt;&lt; דובר_המשך &gt;&gt; </w:t>
      </w:r>
      <w:r>
        <w:rPr>
          <w:rtl/>
        </w:rPr>
        <w:t>נאור שירי (יש עתיד):</w:t>
      </w:r>
      <w:r w:rsidRPr="008C38F6">
        <w:rPr>
          <w:rStyle w:val="TagStyle"/>
          <w:rtl/>
        </w:rPr>
        <w:t xml:space="preserve"> &lt;&lt; דובר_המשך &gt;&gt;</w:t>
      </w:r>
      <w:r>
        <w:rPr>
          <w:rtl/>
        </w:rPr>
        <w:t xml:space="preserve">   </w:t>
      </w:r>
    </w:p>
    <w:p w:rsidR="000172BA" w:rsidRDefault="000172BA" w:rsidP="00504B57">
      <w:pPr>
        <w:rPr>
          <w:rtl/>
          <w:lang w:eastAsia="he-IL"/>
        </w:rPr>
      </w:pPr>
    </w:p>
    <w:p w:rsidR="000172BA" w:rsidRDefault="000172BA" w:rsidP="000B3FF9">
      <w:pPr>
        <w:rPr>
          <w:rtl/>
        </w:rPr>
      </w:pPr>
      <w:r>
        <w:rPr>
          <w:rFonts w:hint="cs"/>
          <w:rtl/>
          <w:lang w:eastAsia="he-IL"/>
        </w:rPr>
        <w:t xml:space="preserve">אני לא אשב בממשלה עם כספים קואליציוניים. </w:t>
      </w:r>
      <w:bookmarkStart w:id="8620" w:name="TOR_Q15"/>
      <w:bookmarkEnd w:id="8620"/>
      <w:r>
        <w:rPr>
          <w:rFonts w:hint="cs"/>
          <w:rtl/>
        </w:rPr>
        <w:t xml:space="preserve">עכשיו, מילא אני </w:t>
      </w:r>
      <w:r>
        <w:rPr>
          <w:rtl/>
        </w:rPr>
        <w:t>–</w:t>
      </w:r>
      <w:r>
        <w:rPr>
          <w:rFonts w:hint="cs"/>
          <w:rtl/>
        </w:rPr>
        <w:t xml:space="preserve"> אני לא יודע, בפרשת השבוע אני לא מבין, בדפי גמרא אני לא מבין. אדוני היושב-ראש, אני גם לא למדתי בישיבה כמוכם. אני יודע את עשרת הדיברות; לא מסובך מדיי, יחסית, בעברית שאני יודע לקרוא. לא הייתי צריך </w:t>
      </w:r>
      <w:bookmarkStart w:id="8621" w:name="_ETM_Q15_211866"/>
      <w:bookmarkEnd w:id="8621"/>
      <w:r>
        <w:rPr>
          <w:rFonts w:hint="cs"/>
          <w:rtl/>
        </w:rPr>
        <w:t xml:space="preserve">לזה פירוש, למרות שעשיתי חמש יחידות תנ"ך בבית הספר. </w:t>
      </w:r>
    </w:p>
    <w:p w:rsidR="000172BA" w:rsidRDefault="000172BA" w:rsidP="00504B57">
      <w:pPr>
        <w:rPr>
          <w:rtl/>
        </w:rPr>
      </w:pPr>
    </w:p>
    <w:p w:rsidR="000172BA" w:rsidRDefault="000172BA" w:rsidP="00504B57">
      <w:pPr>
        <w:pStyle w:val="af5"/>
        <w:keepNext/>
        <w:rPr>
          <w:rtl/>
        </w:rPr>
      </w:pPr>
      <w:bookmarkStart w:id="8622" w:name="ET_interruption_6156_23"/>
      <w:r w:rsidRPr="00A6516A">
        <w:rPr>
          <w:rStyle w:val="TagStyle"/>
          <w:rtl/>
        </w:rPr>
        <w:t xml:space="preserve"> &lt;&lt; קריאה &gt;&gt;</w:t>
      </w:r>
      <w:r w:rsidRPr="000F419E">
        <w:rPr>
          <w:rStyle w:val="TagStyle"/>
          <w:rtl/>
        </w:rPr>
        <w:t xml:space="preserve"> </w:t>
      </w:r>
      <w:r>
        <w:rPr>
          <w:rtl/>
        </w:rPr>
        <w:t>גלעד קריב (העבודה):</w:t>
      </w:r>
      <w:r w:rsidRPr="000F419E">
        <w:rPr>
          <w:rStyle w:val="TagStyle"/>
          <w:rtl/>
        </w:rPr>
        <w:t xml:space="preserve"> </w:t>
      </w:r>
      <w:r w:rsidRPr="00A6516A">
        <w:rPr>
          <w:rStyle w:val="TagStyle"/>
          <w:rtl/>
        </w:rPr>
        <w:t>&lt;&lt; קריאה &gt;&gt;</w:t>
      </w:r>
      <w:r>
        <w:rPr>
          <w:rtl/>
        </w:rPr>
        <w:t xml:space="preserve">   </w:t>
      </w:r>
      <w:bookmarkEnd w:id="8622"/>
    </w:p>
    <w:p w:rsidR="000172BA" w:rsidRDefault="000172BA" w:rsidP="00A6278C">
      <w:pPr>
        <w:rPr>
          <w:rtl/>
        </w:rPr>
      </w:pPr>
    </w:p>
    <w:p w:rsidR="000172BA" w:rsidRDefault="000172BA" w:rsidP="00504B57">
      <w:pPr>
        <w:rPr>
          <w:rtl/>
        </w:rPr>
      </w:pPr>
      <w:bookmarkStart w:id="8623" w:name="_ETM_Q15_217535"/>
      <w:bookmarkStart w:id="8624" w:name="_ETM_Q15_217785"/>
      <w:bookmarkStart w:id="8625" w:name="_ETM_Q15_217908"/>
      <w:bookmarkEnd w:id="8623"/>
      <w:bookmarkEnd w:id="8624"/>
      <w:bookmarkEnd w:id="8625"/>
      <w:r>
        <w:rPr>
          <w:rFonts w:hint="cs"/>
          <w:rtl/>
        </w:rPr>
        <w:t>מי עשה?</w:t>
      </w:r>
    </w:p>
    <w:p w:rsidR="000172BA" w:rsidRDefault="000172BA" w:rsidP="00504B57">
      <w:pPr>
        <w:rPr>
          <w:rtl/>
        </w:rPr>
      </w:pPr>
    </w:p>
    <w:p w:rsidR="000172BA" w:rsidRDefault="000172BA" w:rsidP="00504B57">
      <w:pPr>
        <w:pStyle w:val="-"/>
        <w:keepNext/>
        <w:rPr>
          <w:rtl/>
        </w:rPr>
      </w:pPr>
      <w:r w:rsidRPr="00A6516A">
        <w:rPr>
          <w:rStyle w:val="TagStyle"/>
          <w:rtl/>
        </w:rPr>
        <w:t xml:space="preserve"> &lt;&lt; דובר_המשך &gt;&gt;</w:t>
      </w:r>
      <w:r w:rsidRPr="00F03255">
        <w:rPr>
          <w:rStyle w:val="TagStyle"/>
          <w:rtl/>
        </w:rPr>
        <w:t xml:space="preserve"> </w:t>
      </w:r>
      <w:r>
        <w:rPr>
          <w:rtl/>
        </w:rPr>
        <w:t>נאור שירי (יש עתיד):</w:t>
      </w:r>
      <w:r w:rsidRPr="00F03255">
        <w:rPr>
          <w:rStyle w:val="TagStyle"/>
          <w:rtl/>
        </w:rPr>
        <w:t xml:space="preserve"> </w:t>
      </w:r>
      <w:r w:rsidRPr="00A6516A">
        <w:rPr>
          <w:rStyle w:val="TagStyle"/>
          <w:rtl/>
        </w:rPr>
        <w:t>&lt;&lt; דובר_המשך &gt;&gt;</w:t>
      </w:r>
      <w:r>
        <w:rPr>
          <w:rtl/>
        </w:rPr>
        <w:t xml:space="preserve">   </w:t>
      </w:r>
    </w:p>
    <w:p w:rsidR="000172BA" w:rsidRDefault="000172BA" w:rsidP="00A6278C">
      <w:pPr>
        <w:rPr>
          <w:rtl/>
        </w:rPr>
      </w:pPr>
    </w:p>
    <w:p w:rsidR="000172BA" w:rsidRDefault="000172BA" w:rsidP="00504B57">
      <w:pPr>
        <w:rPr>
          <w:rtl/>
        </w:rPr>
      </w:pPr>
      <w:r>
        <w:rPr>
          <w:rFonts w:hint="cs"/>
          <w:rtl/>
        </w:rPr>
        <w:t>אני. אמרתי, לא, אני</w:t>
      </w:r>
      <w:bookmarkStart w:id="8626" w:name="_ETM_Q15_219350"/>
      <w:bookmarkEnd w:id="8626"/>
      <w:r>
        <w:rPr>
          <w:rFonts w:hint="cs"/>
          <w:rtl/>
        </w:rPr>
        <w:t xml:space="preserve"> לא מבין בגמרא, לא מתיימר, כמו שרת התחבורה, להמציא פרשות</w:t>
      </w:r>
      <w:bookmarkStart w:id="8627" w:name="_ETM_Q15_225176"/>
      <w:bookmarkEnd w:id="8627"/>
      <w:r>
        <w:rPr>
          <w:rFonts w:hint="cs"/>
          <w:rtl/>
        </w:rPr>
        <w:t xml:space="preserve"> שבוע. לא, לא. אני יודע לא לשקר. עכשיו תגיד לי, באמת, תגיד לי, גלעד קריב, למרות שאתה לא מהזן שהם </w:t>
      </w:r>
      <w:bookmarkStart w:id="8628" w:name="_ETM_Q15_236615"/>
      <w:bookmarkEnd w:id="8628"/>
      <w:r>
        <w:rPr>
          <w:rFonts w:hint="cs"/>
          <w:rtl/>
        </w:rPr>
        <w:t xml:space="preserve">אוהבים. </w:t>
      </w:r>
    </w:p>
    <w:p w:rsidR="000172BA" w:rsidRDefault="000172BA" w:rsidP="00504B57">
      <w:pPr>
        <w:rPr>
          <w:rtl/>
        </w:rPr>
      </w:pPr>
      <w:bookmarkStart w:id="8629" w:name="_ETM_Q15_234515"/>
      <w:bookmarkEnd w:id="8629"/>
    </w:p>
    <w:p w:rsidR="000172BA" w:rsidRDefault="000172BA" w:rsidP="00504B57">
      <w:pPr>
        <w:pStyle w:val="af5"/>
        <w:keepNext/>
        <w:rPr>
          <w:rtl/>
        </w:rPr>
      </w:pPr>
      <w:bookmarkStart w:id="8630" w:name="ET_interruption_6156_24"/>
      <w:r w:rsidRPr="00A6516A">
        <w:rPr>
          <w:rStyle w:val="TagStyle"/>
          <w:rtl/>
        </w:rPr>
        <w:t xml:space="preserve"> &lt;&lt; קריאה &gt;&gt;</w:t>
      </w:r>
      <w:r w:rsidRPr="000F419E">
        <w:rPr>
          <w:rStyle w:val="TagStyle"/>
          <w:rtl/>
        </w:rPr>
        <w:t xml:space="preserve"> </w:t>
      </w:r>
      <w:r>
        <w:rPr>
          <w:rtl/>
        </w:rPr>
        <w:t>גלעד קריב (העבודה):</w:t>
      </w:r>
      <w:r w:rsidRPr="000F419E">
        <w:rPr>
          <w:rStyle w:val="TagStyle"/>
          <w:rtl/>
        </w:rPr>
        <w:t xml:space="preserve"> </w:t>
      </w:r>
      <w:r w:rsidRPr="00A6516A">
        <w:rPr>
          <w:rStyle w:val="TagStyle"/>
          <w:rtl/>
        </w:rPr>
        <w:t>&lt;&lt; קריאה &gt;&gt;</w:t>
      </w:r>
      <w:r>
        <w:rPr>
          <w:rtl/>
        </w:rPr>
        <w:t xml:space="preserve">   </w:t>
      </w:r>
      <w:bookmarkEnd w:id="8630"/>
    </w:p>
    <w:p w:rsidR="000172BA" w:rsidRDefault="000172BA" w:rsidP="00A6278C">
      <w:pPr>
        <w:rPr>
          <w:rtl/>
        </w:rPr>
      </w:pPr>
    </w:p>
    <w:p w:rsidR="000172BA" w:rsidRDefault="000172BA" w:rsidP="00504B57">
      <w:pPr>
        <w:rPr>
          <w:rtl/>
        </w:rPr>
      </w:pPr>
      <w:bookmarkStart w:id="8631" w:name="_ETM_Q15_236973"/>
      <w:bookmarkEnd w:id="8631"/>
      <w:r>
        <w:rPr>
          <w:rFonts w:hint="cs"/>
          <w:rtl/>
        </w:rPr>
        <w:t>לא מהזרם האותנטי.</w:t>
      </w:r>
    </w:p>
    <w:p w:rsidR="000172BA" w:rsidRDefault="000172BA" w:rsidP="00504B57">
      <w:pPr>
        <w:rPr>
          <w:rtl/>
        </w:rPr>
      </w:pPr>
    </w:p>
    <w:p w:rsidR="000172BA" w:rsidRDefault="000172BA" w:rsidP="00504B57">
      <w:pPr>
        <w:pStyle w:val="-"/>
        <w:keepNext/>
        <w:rPr>
          <w:rtl/>
        </w:rPr>
      </w:pPr>
      <w:bookmarkStart w:id="8632" w:name="ET_speakercontinue_6361_5"/>
      <w:r w:rsidRPr="00A6516A">
        <w:rPr>
          <w:rStyle w:val="TagStyle"/>
          <w:rtl/>
        </w:rPr>
        <w:t xml:space="preserve"> &lt;&lt; דובר_המשך &gt;&gt;</w:t>
      </w:r>
      <w:r w:rsidRPr="00F03255">
        <w:rPr>
          <w:rStyle w:val="TagStyle"/>
          <w:rtl/>
        </w:rPr>
        <w:t xml:space="preserve"> </w:t>
      </w:r>
      <w:r>
        <w:rPr>
          <w:rtl/>
        </w:rPr>
        <w:t>נאור שירי (יש עתיד):</w:t>
      </w:r>
      <w:r w:rsidRPr="00F03255">
        <w:rPr>
          <w:rStyle w:val="TagStyle"/>
          <w:rtl/>
        </w:rPr>
        <w:t xml:space="preserve"> </w:t>
      </w:r>
      <w:r w:rsidRPr="00A6516A">
        <w:rPr>
          <w:rStyle w:val="TagStyle"/>
          <w:rtl/>
        </w:rPr>
        <w:t>&lt;&lt; דובר_המשך &gt;&gt;</w:t>
      </w:r>
      <w:r>
        <w:rPr>
          <w:rtl/>
        </w:rPr>
        <w:t xml:space="preserve">   </w:t>
      </w:r>
      <w:bookmarkEnd w:id="8632"/>
    </w:p>
    <w:p w:rsidR="000172BA" w:rsidRDefault="000172BA" w:rsidP="00A6278C">
      <w:pPr>
        <w:rPr>
          <w:rtl/>
        </w:rPr>
      </w:pPr>
    </w:p>
    <w:p w:rsidR="000172BA" w:rsidRDefault="000172BA" w:rsidP="00504B57">
      <w:pPr>
        <w:rPr>
          <w:rtl/>
        </w:rPr>
      </w:pPr>
      <w:r>
        <w:rPr>
          <w:rFonts w:hint="cs"/>
          <w:rtl/>
        </w:rPr>
        <w:t>לא מהזרם האותנטי. תגיד, מישהו שבא ואומר ומצהיר</w:t>
      </w:r>
      <w:bookmarkStart w:id="8633" w:name="_ETM_Q15_243896"/>
      <w:bookmarkEnd w:id="8633"/>
      <w:r>
        <w:rPr>
          <w:rFonts w:hint="cs"/>
          <w:rtl/>
        </w:rPr>
        <w:t xml:space="preserve"> לפרוטוקול ההיסטורי: אני לא אשב בממשלה עם כספים קואליציוניים </w:t>
      </w:r>
      <w:r>
        <w:rPr>
          <w:rFonts w:hint="eastAsia"/>
          <w:rtl/>
        </w:rPr>
        <w:t xml:space="preserve">– </w:t>
      </w:r>
      <w:r>
        <w:rPr>
          <w:rFonts w:hint="cs"/>
          <w:rtl/>
        </w:rPr>
        <w:t xml:space="preserve">האם יש כספים קואליציוניים בתקציב הזה? </w:t>
      </w:r>
    </w:p>
    <w:p w:rsidR="000172BA" w:rsidRDefault="000172BA" w:rsidP="00504B57">
      <w:pPr>
        <w:rPr>
          <w:rtl/>
        </w:rPr>
      </w:pPr>
      <w:bookmarkStart w:id="8634" w:name="_ETM_Q15_252649"/>
      <w:bookmarkStart w:id="8635" w:name="_ETM_Q15_252730"/>
      <w:bookmarkEnd w:id="8634"/>
      <w:bookmarkEnd w:id="8635"/>
    </w:p>
    <w:p w:rsidR="000172BA" w:rsidRDefault="000172BA" w:rsidP="00504B57">
      <w:pPr>
        <w:pStyle w:val="af5"/>
        <w:keepNext/>
        <w:rPr>
          <w:rtl/>
        </w:rPr>
      </w:pPr>
      <w:r w:rsidRPr="00A6516A">
        <w:rPr>
          <w:rStyle w:val="TagStyle"/>
          <w:rtl/>
        </w:rPr>
        <w:t xml:space="preserve"> &lt;&lt; קריאה &gt;&gt;</w:t>
      </w:r>
      <w:r w:rsidRPr="000F419E">
        <w:rPr>
          <w:rStyle w:val="TagStyle"/>
          <w:rtl/>
        </w:rPr>
        <w:t xml:space="preserve"> </w:t>
      </w:r>
      <w:r>
        <w:rPr>
          <w:rtl/>
        </w:rPr>
        <w:t>טלי גוטליב (הליכוד):</w:t>
      </w:r>
      <w:r w:rsidRPr="000F419E">
        <w:rPr>
          <w:rStyle w:val="TagStyle"/>
          <w:rtl/>
        </w:rPr>
        <w:t xml:space="preserve"> </w:t>
      </w:r>
      <w:r w:rsidRPr="00A6516A">
        <w:rPr>
          <w:rStyle w:val="TagStyle"/>
          <w:rtl/>
        </w:rPr>
        <w:t>&lt;&lt; קריאה &gt;&gt;</w:t>
      </w:r>
      <w:r>
        <w:rPr>
          <w:rtl/>
        </w:rPr>
        <w:t xml:space="preserve">   </w:t>
      </w:r>
    </w:p>
    <w:p w:rsidR="000172BA" w:rsidRDefault="000172BA" w:rsidP="00A6278C">
      <w:pPr>
        <w:rPr>
          <w:rtl/>
        </w:rPr>
      </w:pPr>
    </w:p>
    <w:p w:rsidR="000172BA" w:rsidRDefault="000172BA" w:rsidP="00504B57">
      <w:pPr>
        <w:rPr>
          <w:rtl/>
        </w:rPr>
      </w:pPr>
      <w:bookmarkStart w:id="8636" w:name="_ETM_Q15_253020"/>
      <w:bookmarkEnd w:id="8636"/>
      <w:r>
        <w:rPr>
          <w:rFonts w:hint="cs"/>
          <w:rtl/>
        </w:rPr>
        <w:t xml:space="preserve">בנט אמר שהוא לא ישב עם לפיד. רק אומרת. </w:t>
      </w:r>
      <w:bookmarkStart w:id="8637" w:name="_ETM_Q15_255169"/>
      <w:bookmarkEnd w:id="8637"/>
    </w:p>
    <w:p w:rsidR="000172BA" w:rsidRDefault="000172BA" w:rsidP="00504B57">
      <w:pPr>
        <w:rPr>
          <w:rtl/>
        </w:rPr>
      </w:pPr>
      <w:bookmarkStart w:id="8638" w:name="_ETM_Q15_255235"/>
      <w:bookmarkEnd w:id="8638"/>
    </w:p>
    <w:p w:rsidR="000172BA" w:rsidRDefault="000172BA" w:rsidP="00504B57">
      <w:pPr>
        <w:pStyle w:val="-"/>
        <w:keepNext/>
        <w:rPr>
          <w:rtl/>
        </w:rPr>
      </w:pPr>
      <w:bookmarkStart w:id="8639" w:name="ET_speakercontinue_6361_26"/>
      <w:r w:rsidRPr="00A6516A">
        <w:rPr>
          <w:rStyle w:val="TagStyle"/>
          <w:rtl/>
        </w:rPr>
        <w:t xml:space="preserve"> &lt;&lt; דובר_המשך &gt;&gt;</w:t>
      </w:r>
      <w:r w:rsidRPr="000F419E">
        <w:rPr>
          <w:rStyle w:val="TagStyle"/>
          <w:rtl/>
        </w:rPr>
        <w:t xml:space="preserve"> </w:t>
      </w:r>
      <w:r>
        <w:rPr>
          <w:rtl/>
        </w:rPr>
        <w:t>נאור שירי (יש עתיד):</w:t>
      </w:r>
      <w:r w:rsidRPr="000F419E">
        <w:rPr>
          <w:rStyle w:val="TagStyle"/>
          <w:rtl/>
        </w:rPr>
        <w:t xml:space="preserve"> </w:t>
      </w:r>
      <w:r w:rsidRPr="00A6516A">
        <w:rPr>
          <w:rStyle w:val="TagStyle"/>
          <w:rtl/>
        </w:rPr>
        <w:t>&lt;&lt; דובר_המשך &gt;&gt;</w:t>
      </w:r>
      <w:r>
        <w:rPr>
          <w:rtl/>
        </w:rPr>
        <w:t xml:space="preserve">   </w:t>
      </w:r>
      <w:bookmarkEnd w:id="8639"/>
    </w:p>
    <w:p w:rsidR="000172BA" w:rsidRDefault="000172BA" w:rsidP="00A6278C">
      <w:pPr>
        <w:rPr>
          <w:rtl/>
        </w:rPr>
      </w:pPr>
    </w:p>
    <w:p w:rsidR="000172BA" w:rsidRDefault="000172BA" w:rsidP="00504B57">
      <w:pPr>
        <w:rPr>
          <w:rtl/>
        </w:rPr>
      </w:pPr>
      <w:bookmarkStart w:id="8640" w:name="_ETM_Q15_252994"/>
      <w:bookmarkEnd w:id="8640"/>
      <w:r>
        <w:rPr>
          <w:rFonts w:hint="cs"/>
          <w:rtl/>
        </w:rPr>
        <w:t>תגידי, כל מה</w:t>
      </w:r>
      <w:bookmarkStart w:id="8641" w:name="_ETM_Q15_254978"/>
      <w:bookmarkEnd w:id="8641"/>
      <w:r>
        <w:rPr>
          <w:rFonts w:hint="cs"/>
          <w:rtl/>
        </w:rPr>
        <w:t xml:space="preserve"> שאני אגיד על גפני, את תגידי על בנט?</w:t>
      </w:r>
      <w:bookmarkStart w:id="8642" w:name="_ETM_Q15_257251"/>
      <w:bookmarkEnd w:id="8642"/>
    </w:p>
    <w:p w:rsidR="000172BA" w:rsidRDefault="000172BA" w:rsidP="00504B57">
      <w:pPr>
        <w:rPr>
          <w:rtl/>
        </w:rPr>
      </w:pPr>
      <w:bookmarkStart w:id="8643" w:name="_ETM_Q15_257333"/>
      <w:bookmarkEnd w:id="8643"/>
    </w:p>
    <w:p w:rsidR="000172BA" w:rsidRDefault="000172BA" w:rsidP="00504B57">
      <w:pPr>
        <w:pStyle w:val="af5"/>
        <w:keepNext/>
        <w:rPr>
          <w:rtl/>
        </w:rPr>
      </w:pPr>
      <w:bookmarkStart w:id="8644" w:name="ET_interruption_6345_27"/>
      <w:r w:rsidRPr="00A6516A">
        <w:rPr>
          <w:rStyle w:val="TagStyle"/>
          <w:rtl/>
        </w:rPr>
        <w:t xml:space="preserve"> &lt;&lt; קריאה &gt;&gt;</w:t>
      </w:r>
      <w:r w:rsidRPr="000F419E">
        <w:rPr>
          <w:rStyle w:val="TagStyle"/>
          <w:rtl/>
        </w:rPr>
        <w:t xml:space="preserve"> </w:t>
      </w:r>
      <w:r>
        <w:rPr>
          <w:rtl/>
        </w:rPr>
        <w:t>טלי גוטליב (הליכוד):</w:t>
      </w:r>
      <w:r w:rsidRPr="000F419E">
        <w:rPr>
          <w:rStyle w:val="TagStyle"/>
          <w:rtl/>
        </w:rPr>
        <w:t xml:space="preserve"> </w:t>
      </w:r>
      <w:r w:rsidRPr="00A6516A">
        <w:rPr>
          <w:rStyle w:val="TagStyle"/>
          <w:rtl/>
        </w:rPr>
        <w:t>&lt;&lt; קריאה &gt;&gt;</w:t>
      </w:r>
      <w:r>
        <w:rPr>
          <w:rtl/>
        </w:rPr>
        <w:t xml:space="preserve">   </w:t>
      </w:r>
      <w:bookmarkEnd w:id="8644"/>
    </w:p>
    <w:p w:rsidR="000172BA" w:rsidRDefault="000172BA" w:rsidP="00A6278C">
      <w:pPr>
        <w:rPr>
          <w:rtl/>
        </w:rPr>
      </w:pPr>
    </w:p>
    <w:p w:rsidR="000172BA" w:rsidRDefault="000172BA" w:rsidP="00504B57">
      <w:pPr>
        <w:rPr>
          <w:rtl/>
        </w:rPr>
      </w:pPr>
      <w:bookmarkStart w:id="8645" w:name="_ETM_Q15_257450"/>
      <w:bookmarkStart w:id="8646" w:name="_ETM_Q15_253284"/>
      <w:bookmarkEnd w:id="8645"/>
      <w:bookmarkEnd w:id="8646"/>
      <w:r>
        <w:rPr>
          <w:rFonts w:hint="cs"/>
          <w:rtl/>
        </w:rPr>
        <w:t xml:space="preserve">בנט אמר שהוא לא ישב עם לפיד. </w:t>
      </w:r>
    </w:p>
    <w:p w:rsidR="000172BA" w:rsidRDefault="000172BA" w:rsidP="00504B57">
      <w:pPr>
        <w:rPr>
          <w:rtl/>
        </w:rPr>
      </w:pPr>
    </w:p>
    <w:p w:rsidR="000172BA" w:rsidRDefault="000172BA" w:rsidP="00504B57">
      <w:pPr>
        <w:pStyle w:val="-"/>
        <w:keepNext/>
        <w:rPr>
          <w:rtl/>
        </w:rPr>
      </w:pPr>
      <w:r w:rsidRPr="00A6516A">
        <w:rPr>
          <w:rStyle w:val="TagStyle"/>
          <w:rtl/>
        </w:rPr>
        <w:t xml:space="preserve"> &lt;&lt; דובר_המשך &gt;&gt;</w:t>
      </w:r>
      <w:r w:rsidRPr="00F03255">
        <w:rPr>
          <w:rStyle w:val="TagStyle"/>
          <w:rtl/>
        </w:rPr>
        <w:t xml:space="preserve"> </w:t>
      </w:r>
      <w:r>
        <w:rPr>
          <w:rtl/>
        </w:rPr>
        <w:t>נאור שירי (יש עתיד):</w:t>
      </w:r>
      <w:r w:rsidRPr="00F03255">
        <w:rPr>
          <w:rStyle w:val="TagStyle"/>
          <w:rtl/>
        </w:rPr>
        <w:t xml:space="preserve"> </w:t>
      </w:r>
      <w:r w:rsidRPr="00A6516A">
        <w:rPr>
          <w:rStyle w:val="TagStyle"/>
          <w:rtl/>
        </w:rPr>
        <w:t>&lt;&lt; דובר_המשך &gt;&gt;</w:t>
      </w:r>
      <w:r>
        <w:rPr>
          <w:rtl/>
        </w:rPr>
        <w:t xml:space="preserve">   </w:t>
      </w:r>
    </w:p>
    <w:p w:rsidR="000172BA" w:rsidRDefault="000172BA" w:rsidP="00A6278C">
      <w:pPr>
        <w:rPr>
          <w:rtl/>
        </w:rPr>
      </w:pPr>
    </w:p>
    <w:p w:rsidR="000172BA" w:rsidRDefault="000172BA" w:rsidP="00504B57">
      <w:pPr>
        <w:rPr>
          <w:rtl/>
        </w:rPr>
      </w:pPr>
      <w:r>
        <w:rPr>
          <w:rFonts w:hint="cs"/>
          <w:rtl/>
        </w:rPr>
        <w:t xml:space="preserve">אני צריך לסנגר </w:t>
      </w:r>
      <w:bookmarkStart w:id="8647" w:name="_ETM_Q15_262194"/>
      <w:bookmarkEnd w:id="8647"/>
      <w:r>
        <w:rPr>
          <w:rFonts w:hint="cs"/>
          <w:rtl/>
        </w:rPr>
        <w:t>עכשיו גם על בנט? טלי, אפשר לעשות</w:t>
      </w:r>
      <w:bookmarkStart w:id="8648" w:name="_ETM_Q15_265127"/>
      <w:bookmarkEnd w:id="8648"/>
      <w:r>
        <w:rPr>
          <w:rFonts w:hint="cs"/>
          <w:rtl/>
        </w:rPr>
        <w:t xml:space="preserve"> את המשחק הזה במשך 17 דקות על מה אמר בנימין נתניהו </w:t>
      </w:r>
      <w:r>
        <w:rPr>
          <w:rFonts w:hint="eastAsia"/>
          <w:rtl/>
        </w:rPr>
        <w:t xml:space="preserve">– </w:t>
      </w:r>
      <w:r>
        <w:rPr>
          <w:rFonts w:hint="cs"/>
          <w:rtl/>
        </w:rPr>
        <w:t>מה אמר בנימין נתניהו החל מ-2009, והחל מ-1996, כשעוד הייתי מספיק פראייר כדי להצביע לכם. הייתי פראייר.</w:t>
      </w:r>
      <w:bookmarkStart w:id="8649" w:name="_ETM_Q15_283329"/>
      <w:bookmarkEnd w:id="8649"/>
      <w:r>
        <w:rPr>
          <w:rFonts w:hint="cs"/>
          <w:rtl/>
        </w:rPr>
        <w:t xml:space="preserve"> אמר: מה שלא עשית בקדנציה הראשונה, כנראה לא תעשה בקדנציה השנייה, ובטוח לא תעשה בקדנציה השלישית. אני אומר לך מראש, במשחק הזה את תפסידי. אבל אני לא נכנס</w:t>
      </w:r>
      <w:bookmarkStart w:id="8650" w:name="_ETM_Q15_296089"/>
      <w:bookmarkEnd w:id="8650"/>
      <w:r>
        <w:rPr>
          <w:rFonts w:hint="cs"/>
          <w:rtl/>
        </w:rPr>
        <w:t xml:space="preserve"> לזה. </w:t>
      </w:r>
      <w:bookmarkStart w:id="8651" w:name="_ETM_Q15_295297"/>
      <w:bookmarkEnd w:id="8651"/>
    </w:p>
    <w:p w:rsidR="000172BA" w:rsidRDefault="000172BA" w:rsidP="00504B57">
      <w:pPr>
        <w:rPr>
          <w:rtl/>
        </w:rPr>
      </w:pPr>
      <w:bookmarkStart w:id="8652" w:name="_ETM_Q15_295400"/>
      <w:bookmarkEnd w:id="8652"/>
    </w:p>
    <w:p w:rsidR="000172BA" w:rsidRDefault="000172BA" w:rsidP="00504B57">
      <w:pPr>
        <w:pStyle w:val="af5"/>
        <w:keepNext/>
        <w:rPr>
          <w:rtl/>
        </w:rPr>
      </w:pPr>
      <w:r w:rsidRPr="00A6516A">
        <w:rPr>
          <w:rStyle w:val="TagStyle"/>
          <w:rtl/>
        </w:rPr>
        <w:t xml:space="preserve"> &lt;&lt; קריאה &gt;&gt;</w:t>
      </w:r>
      <w:r w:rsidRPr="000F419E">
        <w:rPr>
          <w:rStyle w:val="TagStyle"/>
          <w:rtl/>
        </w:rPr>
        <w:t xml:space="preserve"> </w:t>
      </w:r>
      <w:r>
        <w:rPr>
          <w:rtl/>
        </w:rPr>
        <w:t>טלי גוטליב (הליכוד):</w:t>
      </w:r>
      <w:r w:rsidRPr="000F419E">
        <w:rPr>
          <w:rStyle w:val="TagStyle"/>
          <w:rtl/>
        </w:rPr>
        <w:t xml:space="preserve"> </w:t>
      </w:r>
      <w:r w:rsidRPr="00A6516A">
        <w:rPr>
          <w:rStyle w:val="TagStyle"/>
          <w:rtl/>
        </w:rPr>
        <w:t>&lt;&lt; קריאה &gt;&gt;</w:t>
      </w:r>
      <w:r>
        <w:rPr>
          <w:rtl/>
        </w:rPr>
        <w:t xml:space="preserve">   </w:t>
      </w:r>
    </w:p>
    <w:p w:rsidR="000172BA" w:rsidRDefault="000172BA" w:rsidP="00A6278C">
      <w:pPr>
        <w:rPr>
          <w:rtl/>
        </w:rPr>
      </w:pPr>
    </w:p>
    <w:p w:rsidR="000172BA" w:rsidRDefault="00A6278C" w:rsidP="00504B57">
      <w:pPr>
        <w:rPr>
          <w:rtl/>
        </w:rPr>
      </w:pPr>
      <w:bookmarkStart w:id="8653" w:name="_ETM_Q15_297752"/>
      <w:bookmarkEnd w:id="8653"/>
      <w:r>
        <w:rPr>
          <w:rFonts w:hint="cs"/>
          <w:rtl/>
        </w:rPr>
        <w:t>– – –</w:t>
      </w:r>
      <w:r w:rsidR="000172BA">
        <w:rPr>
          <w:rFonts w:hint="cs"/>
          <w:rtl/>
        </w:rPr>
        <w:t xml:space="preserve"> </w:t>
      </w:r>
      <w:bookmarkStart w:id="8654" w:name="_ETM_Q15_297079"/>
      <w:bookmarkEnd w:id="8654"/>
    </w:p>
    <w:p w:rsidR="000172BA" w:rsidRDefault="000172BA" w:rsidP="00504B57">
      <w:pPr>
        <w:rPr>
          <w:rtl/>
        </w:rPr>
      </w:pPr>
      <w:bookmarkStart w:id="8655" w:name="_ETM_Q15_297146"/>
      <w:bookmarkStart w:id="8656" w:name="_ETM_Q15_297224"/>
      <w:bookmarkEnd w:id="8655"/>
      <w:bookmarkEnd w:id="8656"/>
    </w:p>
    <w:p w:rsidR="000172BA" w:rsidRDefault="000172BA" w:rsidP="00504B57">
      <w:pPr>
        <w:pStyle w:val="-"/>
        <w:keepNext/>
        <w:rPr>
          <w:rtl/>
        </w:rPr>
      </w:pPr>
      <w:bookmarkStart w:id="8657" w:name="ET_speakercontinue_6361_29"/>
      <w:r w:rsidRPr="00A6516A">
        <w:rPr>
          <w:rStyle w:val="TagStyle"/>
          <w:rtl/>
        </w:rPr>
        <w:t xml:space="preserve"> &lt;&lt; דובר_המשך &gt;&gt;</w:t>
      </w:r>
      <w:r w:rsidRPr="000F419E">
        <w:rPr>
          <w:rStyle w:val="TagStyle"/>
          <w:rtl/>
        </w:rPr>
        <w:t xml:space="preserve"> </w:t>
      </w:r>
      <w:r>
        <w:rPr>
          <w:rtl/>
        </w:rPr>
        <w:t>נאור שירי (יש עתיד):</w:t>
      </w:r>
      <w:r w:rsidRPr="000F419E">
        <w:rPr>
          <w:rStyle w:val="TagStyle"/>
          <w:rtl/>
        </w:rPr>
        <w:t xml:space="preserve"> </w:t>
      </w:r>
      <w:r w:rsidRPr="00A6516A">
        <w:rPr>
          <w:rStyle w:val="TagStyle"/>
          <w:rtl/>
        </w:rPr>
        <w:t>&lt;&lt; דובר_המשך &gt;&gt;</w:t>
      </w:r>
      <w:r>
        <w:rPr>
          <w:rtl/>
        </w:rPr>
        <w:t xml:space="preserve">   </w:t>
      </w:r>
      <w:bookmarkEnd w:id="8657"/>
    </w:p>
    <w:p w:rsidR="000172BA" w:rsidRDefault="000172BA" w:rsidP="00A6278C">
      <w:pPr>
        <w:rPr>
          <w:rtl/>
        </w:rPr>
      </w:pPr>
    </w:p>
    <w:p w:rsidR="000172BA" w:rsidRDefault="000172BA" w:rsidP="00234BDD">
      <w:pPr>
        <w:rPr>
          <w:rtl/>
        </w:rPr>
      </w:pPr>
      <w:bookmarkStart w:id="8658" w:name="_ETM_Q15_296748"/>
      <w:bookmarkEnd w:id="8658"/>
      <w:r>
        <w:rPr>
          <w:rFonts w:hint="cs"/>
          <w:rtl/>
        </w:rPr>
        <w:t>לא נתלה באילנות גבוהים, גב' טלי גוטליב.</w:t>
      </w:r>
      <w:bookmarkStart w:id="8659" w:name="_ETM_Q15_300863"/>
      <w:bookmarkEnd w:id="8659"/>
      <w:r>
        <w:rPr>
          <w:rFonts w:hint="cs"/>
          <w:rtl/>
        </w:rPr>
        <w:t xml:space="preserve"> </w:t>
      </w:r>
    </w:p>
    <w:p w:rsidR="000172BA" w:rsidRDefault="000172BA" w:rsidP="00504B57">
      <w:pPr>
        <w:rPr>
          <w:rtl/>
        </w:rPr>
      </w:pPr>
    </w:p>
    <w:p w:rsidR="000172BA" w:rsidRDefault="000172BA" w:rsidP="00504B57">
      <w:pPr>
        <w:pStyle w:val="af5"/>
        <w:keepNext/>
        <w:rPr>
          <w:rtl/>
        </w:rPr>
      </w:pPr>
      <w:bookmarkStart w:id="8660" w:name="ET_interruption_6345_30"/>
      <w:r w:rsidRPr="00A6516A">
        <w:rPr>
          <w:rStyle w:val="TagStyle"/>
          <w:rtl/>
        </w:rPr>
        <w:t xml:space="preserve"> &lt;&lt; קריאה &gt;&gt;</w:t>
      </w:r>
      <w:r w:rsidRPr="000F419E">
        <w:rPr>
          <w:rStyle w:val="TagStyle"/>
          <w:rtl/>
        </w:rPr>
        <w:t xml:space="preserve"> </w:t>
      </w:r>
      <w:r>
        <w:rPr>
          <w:rtl/>
        </w:rPr>
        <w:t>טלי גוטליב (הליכוד):</w:t>
      </w:r>
      <w:r w:rsidRPr="000F419E">
        <w:rPr>
          <w:rStyle w:val="TagStyle"/>
          <w:rtl/>
        </w:rPr>
        <w:t xml:space="preserve"> </w:t>
      </w:r>
      <w:r w:rsidRPr="00A6516A">
        <w:rPr>
          <w:rStyle w:val="TagStyle"/>
          <w:rtl/>
        </w:rPr>
        <w:t>&lt;&lt; קריאה &gt;&gt;</w:t>
      </w:r>
      <w:r>
        <w:rPr>
          <w:rtl/>
        </w:rPr>
        <w:t xml:space="preserve">   </w:t>
      </w:r>
      <w:bookmarkEnd w:id="8660"/>
    </w:p>
    <w:p w:rsidR="000172BA" w:rsidRDefault="000172BA" w:rsidP="00A6278C">
      <w:pPr>
        <w:rPr>
          <w:rtl/>
        </w:rPr>
      </w:pPr>
    </w:p>
    <w:p w:rsidR="000172BA" w:rsidRDefault="000172BA" w:rsidP="00504B57">
      <w:pPr>
        <w:rPr>
          <w:rtl/>
        </w:rPr>
      </w:pPr>
      <w:bookmarkStart w:id="8661" w:name="_ETM_Q15_301184"/>
      <w:bookmarkStart w:id="8662" w:name="_ETM_Q15_297282"/>
      <w:bookmarkEnd w:id="8661"/>
      <w:bookmarkEnd w:id="8662"/>
      <w:r>
        <w:rPr>
          <w:rFonts w:hint="cs"/>
          <w:rtl/>
        </w:rPr>
        <w:t xml:space="preserve">אולי זה משחק שלך, זה לא משחק שלי. אין פה שום משחק. </w:t>
      </w:r>
    </w:p>
    <w:p w:rsidR="000172BA" w:rsidRDefault="000172BA" w:rsidP="00504B57">
      <w:pPr>
        <w:rPr>
          <w:rtl/>
        </w:rPr>
      </w:pPr>
    </w:p>
    <w:p w:rsidR="000172BA" w:rsidRDefault="000172BA" w:rsidP="00504B57">
      <w:pPr>
        <w:pStyle w:val="-"/>
        <w:keepNext/>
        <w:rPr>
          <w:rtl/>
        </w:rPr>
      </w:pPr>
      <w:bookmarkStart w:id="8663" w:name="ET_speakercontinue_6361_7"/>
      <w:r w:rsidRPr="00A6516A">
        <w:rPr>
          <w:rStyle w:val="TagStyle"/>
          <w:rtl/>
        </w:rPr>
        <w:t xml:space="preserve"> &lt;&lt; דובר_המשך &gt;&gt;</w:t>
      </w:r>
      <w:r w:rsidRPr="00F03255">
        <w:rPr>
          <w:rStyle w:val="TagStyle"/>
          <w:rtl/>
        </w:rPr>
        <w:t xml:space="preserve"> </w:t>
      </w:r>
      <w:r>
        <w:rPr>
          <w:rtl/>
        </w:rPr>
        <w:t>נאור שירי (יש עתיד):</w:t>
      </w:r>
      <w:r w:rsidRPr="00F03255">
        <w:rPr>
          <w:rStyle w:val="TagStyle"/>
          <w:rtl/>
        </w:rPr>
        <w:t xml:space="preserve"> </w:t>
      </w:r>
      <w:r w:rsidRPr="00A6516A">
        <w:rPr>
          <w:rStyle w:val="TagStyle"/>
          <w:rtl/>
        </w:rPr>
        <w:t>&lt;&lt; דובר_המשך &gt;&gt;</w:t>
      </w:r>
      <w:r>
        <w:rPr>
          <w:rtl/>
        </w:rPr>
        <w:t xml:space="preserve">   </w:t>
      </w:r>
      <w:bookmarkEnd w:id="8663"/>
    </w:p>
    <w:p w:rsidR="000172BA" w:rsidRDefault="000172BA" w:rsidP="00A6278C">
      <w:pPr>
        <w:rPr>
          <w:rtl/>
        </w:rPr>
      </w:pPr>
    </w:p>
    <w:p w:rsidR="000172BA" w:rsidRDefault="000172BA" w:rsidP="00504B57">
      <w:pPr>
        <w:rPr>
          <w:rtl/>
        </w:rPr>
      </w:pPr>
      <w:r>
        <w:rPr>
          <w:rFonts w:hint="cs"/>
          <w:rtl/>
        </w:rPr>
        <w:t xml:space="preserve">אמר ראש הממשלה </w:t>
      </w:r>
      <w:r>
        <w:rPr>
          <w:rFonts w:hint="eastAsia"/>
          <w:rtl/>
        </w:rPr>
        <w:t>–</w:t>
      </w:r>
      <w:r>
        <w:rPr>
          <w:rFonts w:hint="cs"/>
          <w:rtl/>
        </w:rPr>
        <w:t xml:space="preserve"> נו, באמת, זה לא משחק. יש לנו אותו </w:t>
      </w:r>
      <w:bookmarkStart w:id="8664" w:name="_ETM_Q15_308036"/>
      <w:bookmarkEnd w:id="8664"/>
      <w:r>
        <w:rPr>
          <w:rFonts w:hint="cs"/>
          <w:rtl/>
        </w:rPr>
        <w:t xml:space="preserve">ראש ממשלה. זה לא משחק. </w:t>
      </w:r>
    </w:p>
    <w:p w:rsidR="000172BA" w:rsidRDefault="000172BA" w:rsidP="00504B57">
      <w:pPr>
        <w:rPr>
          <w:rtl/>
        </w:rPr>
      </w:pPr>
    </w:p>
    <w:p w:rsidR="000172BA" w:rsidRDefault="000172BA" w:rsidP="00504B57">
      <w:pPr>
        <w:pStyle w:val="af5"/>
        <w:keepNext/>
        <w:rPr>
          <w:rtl/>
        </w:rPr>
      </w:pPr>
      <w:r w:rsidRPr="00A6516A">
        <w:rPr>
          <w:rStyle w:val="TagStyle"/>
          <w:rtl/>
        </w:rPr>
        <w:t xml:space="preserve"> &lt;&lt; קריאה &gt;&gt;</w:t>
      </w:r>
      <w:r w:rsidRPr="000F419E">
        <w:rPr>
          <w:rStyle w:val="TagStyle"/>
          <w:rtl/>
        </w:rPr>
        <w:t xml:space="preserve"> </w:t>
      </w:r>
      <w:r>
        <w:rPr>
          <w:rtl/>
        </w:rPr>
        <w:t>טלי גוטליב (הליכוד):</w:t>
      </w:r>
      <w:r w:rsidRPr="000F419E">
        <w:rPr>
          <w:rStyle w:val="TagStyle"/>
          <w:rtl/>
        </w:rPr>
        <w:t xml:space="preserve"> </w:t>
      </w:r>
      <w:r w:rsidRPr="00A6516A">
        <w:rPr>
          <w:rStyle w:val="TagStyle"/>
          <w:rtl/>
        </w:rPr>
        <w:t>&lt;&lt; קריאה &gt;&gt;</w:t>
      </w:r>
      <w:r>
        <w:rPr>
          <w:rtl/>
        </w:rPr>
        <w:t xml:space="preserve">   </w:t>
      </w:r>
    </w:p>
    <w:p w:rsidR="000172BA" w:rsidRDefault="000172BA" w:rsidP="00A6278C">
      <w:pPr>
        <w:rPr>
          <w:rtl/>
        </w:rPr>
      </w:pPr>
    </w:p>
    <w:p w:rsidR="000172BA" w:rsidRDefault="000172BA" w:rsidP="00234BDD">
      <w:pPr>
        <w:rPr>
          <w:rtl/>
        </w:rPr>
      </w:pPr>
      <w:bookmarkStart w:id="8665" w:name="_ETM_Q15_309340"/>
      <w:bookmarkStart w:id="8666" w:name="_ETM_Q15_309596"/>
      <w:bookmarkStart w:id="8667" w:name="_ETM_Q15_309702"/>
      <w:bookmarkEnd w:id="8665"/>
      <w:bookmarkEnd w:id="8666"/>
      <w:bookmarkEnd w:id="8667"/>
      <w:r>
        <w:rPr>
          <w:rFonts w:hint="cs"/>
          <w:rtl/>
        </w:rPr>
        <w:t>זה לא משחק פה</w:t>
      </w:r>
      <w:r w:rsidR="00234BDD">
        <w:rPr>
          <w:rFonts w:hint="cs"/>
          <w:rtl/>
        </w:rPr>
        <w:t>,</w:t>
      </w:r>
      <w:r>
        <w:rPr>
          <w:rFonts w:hint="cs"/>
          <w:rtl/>
        </w:rPr>
        <w:t xml:space="preserve"> זה </w:t>
      </w:r>
      <w:bookmarkStart w:id="8668" w:name="_ETM_Q15_307305"/>
      <w:bookmarkEnd w:id="8668"/>
      <w:r>
        <w:rPr>
          <w:rFonts w:hint="cs"/>
          <w:rtl/>
        </w:rPr>
        <w:t xml:space="preserve">חיי אדם, זה חיי </w:t>
      </w:r>
      <w:r w:rsidR="00A6278C">
        <w:rPr>
          <w:rFonts w:hint="cs"/>
          <w:rtl/>
        </w:rPr>
        <w:t>– – –</w:t>
      </w:r>
      <w:bookmarkStart w:id="8669" w:name="_ETM_Q15_308856"/>
      <w:bookmarkEnd w:id="8669"/>
    </w:p>
    <w:p w:rsidR="000172BA" w:rsidRDefault="000172BA" w:rsidP="00504B57">
      <w:pPr>
        <w:rPr>
          <w:rtl/>
        </w:rPr>
      </w:pPr>
      <w:bookmarkStart w:id="8670" w:name="_ETM_Q15_308951"/>
      <w:bookmarkEnd w:id="8670"/>
    </w:p>
    <w:p w:rsidR="000172BA" w:rsidRDefault="000172BA" w:rsidP="00504B57">
      <w:pPr>
        <w:pStyle w:val="-"/>
        <w:keepNext/>
        <w:rPr>
          <w:rtl/>
        </w:rPr>
      </w:pPr>
      <w:bookmarkStart w:id="8671" w:name="ET_speakercontinue_6361_32"/>
      <w:r w:rsidRPr="00A6516A">
        <w:rPr>
          <w:rStyle w:val="TagStyle"/>
          <w:rtl/>
        </w:rPr>
        <w:t xml:space="preserve"> &lt;&lt; דובר_המשך &gt;&gt;</w:t>
      </w:r>
      <w:r w:rsidRPr="000F419E">
        <w:rPr>
          <w:rStyle w:val="TagStyle"/>
          <w:rtl/>
        </w:rPr>
        <w:t xml:space="preserve"> </w:t>
      </w:r>
      <w:r>
        <w:rPr>
          <w:rtl/>
        </w:rPr>
        <w:t>נאור שירי (יש עתיד):</w:t>
      </w:r>
      <w:r w:rsidRPr="000F419E">
        <w:rPr>
          <w:rStyle w:val="TagStyle"/>
          <w:rtl/>
        </w:rPr>
        <w:t xml:space="preserve"> </w:t>
      </w:r>
      <w:r w:rsidRPr="00A6516A">
        <w:rPr>
          <w:rStyle w:val="TagStyle"/>
          <w:rtl/>
        </w:rPr>
        <w:t>&lt;&lt; דובר_המשך &gt;&gt;</w:t>
      </w:r>
      <w:r>
        <w:rPr>
          <w:rtl/>
        </w:rPr>
        <w:t xml:space="preserve">   </w:t>
      </w:r>
      <w:bookmarkEnd w:id="8671"/>
    </w:p>
    <w:p w:rsidR="000172BA" w:rsidRDefault="000172BA" w:rsidP="00A6278C">
      <w:pPr>
        <w:rPr>
          <w:rtl/>
        </w:rPr>
      </w:pPr>
    </w:p>
    <w:p w:rsidR="000172BA" w:rsidRDefault="000172BA" w:rsidP="00234BDD">
      <w:pPr>
        <w:rPr>
          <w:rtl/>
        </w:rPr>
      </w:pPr>
      <w:bookmarkStart w:id="8672" w:name="_ETM_Q15_308527"/>
      <w:bookmarkEnd w:id="8672"/>
      <w:r>
        <w:rPr>
          <w:rFonts w:hint="cs"/>
          <w:rtl/>
        </w:rPr>
        <w:t xml:space="preserve">הקהל שיושב ביציע פלוס </w:t>
      </w:r>
      <w:bookmarkStart w:id="8673" w:name="_ETM_Q15_313971"/>
      <w:bookmarkEnd w:id="8673"/>
      <w:r>
        <w:rPr>
          <w:rtl/>
        </w:rPr>
        <w:t>–</w:t>
      </w:r>
      <w:r>
        <w:rPr>
          <w:rFonts w:hint="cs"/>
          <w:rtl/>
        </w:rPr>
        <w:t xml:space="preserve"> תגיד מה אתה עושה, אתה כל היום פה</w:t>
      </w:r>
      <w:bookmarkStart w:id="8674" w:name="_ETM_Q15_315070"/>
      <w:bookmarkEnd w:id="8674"/>
      <w:r>
        <w:rPr>
          <w:rFonts w:hint="cs"/>
          <w:rtl/>
        </w:rPr>
        <w:t xml:space="preserve">, מר "שמאלנים בוגדים". אני לא יודע, אין לו עבודה? </w:t>
      </w:r>
      <w:bookmarkStart w:id="8675" w:name="_ETM_Q15_317991"/>
      <w:bookmarkEnd w:id="8675"/>
      <w:r>
        <w:rPr>
          <w:rFonts w:hint="cs"/>
          <w:rtl/>
        </w:rPr>
        <w:t xml:space="preserve">אני </w:t>
      </w:r>
      <w:bookmarkStart w:id="8676" w:name="_ETM_Q15_306564"/>
      <w:bookmarkEnd w:id="8676"/>
      <w:r>
        <w:rPr>
          <w:rFonts w:hint="cs"/>
          <w:rtl/>
        </w:rPr>
        <w:t>לא מבין את הקטע הזה</w:t>
      </w:r>
      <w:bookmarkStart w:id="8677" w:name="_ETM_Q15_317797"/>
      <w:bookmarkStart w:id="8678" w:name="_ETM_Q15_317892"/>
      <w:bookmarkEnd w:id="8677"/>
      <w:bookmarkEnd w:id="8678"/>
      <w:r>
        <w:rPr>
          <w:rFonts w:hint="cs"/>
          <w:rtl/>
        </w:rPr>
        <w:t>, אבל בסדר. אותך כבר התרגלתי לראות. הקהל שיושב ביציע, לצערנו, יסכימו. יש הרבה דברים שאנחנו לא מסכימים בצדדים, בצד של האופוזיציה</w:t>
      </w:r>
      <w:bookmarkStart w:id="8679" w:name="_ETM_Q15_329463"/>
      <w:bookmarkEnd w:id="8679"/>
      <w:r>
        <w:rPr>
          <w:rFonts w:hint="cs"/>
          <w:rtl/>
        </w:rPr>
        <w:t xml:space="preserve"> ובצד של הקואליציה</w:t>
      </w:r>
      <w:r w:rsidR="00234BDD">
        <w:rPr>
          <w:rFonts w:hint="cs"/>
          <w:rtl/>
        </w:rPr>
        <w:t>,</w:t>
      </w:r>
      <w:r>
        <w:rPr>
          <w:rFonts w:hint="cs"/>
          <w:rtl/>
        </w:rPr>
        <w:t xml:space="preserve"> אבל על דבר אחד כולנו מסכימים: יש לנו ראש ממשלה שקרן. אני יודע שזה קשה לשמוע את זה.</w:t>
      </w:r>
      <w:bookmarkStart w:id="8680" w:name="_ETM_Q15_338173"/>
      <w:bookmarkEnd w:id="8680"/>
      <w:r>
        <w:rPr>
          <w:rFonts w:hint="cs"/>
          <w:rtl/>
        </w:rPr>
        <w:t xml:space="preserve"> </w:t>
      </w:r>
      <w:bookmarkStart w:id="8681" w:name="_ETM_Q15_337270"/>
      <w:bookmarkStart w:id="8682" w:name="_ETM_Q15_337365"/>
      <w:bookmarkStart w:id="8683" w:name="_ETM_Q15_337455"/>
      <w:bookmarkStart w:id="8684" w:name="_ETM_Q15_337547"/>
      <w:bookmarkEnd w:id="8681"/>
      <w:bookmarkEnd w:id="8682"/>
      <w:bookmarkEnd w:id="8683"/>
      <w:bookmarkEnd w:id="8684"/>
      <w:r>
        <w:rPr>
          <w:rFonts w:hint="cs"/>
          <w:rtl/>
        </w:rPr>
        <w:t>אמר שר האוצר: אני לא מאמין לו לאף מילה. הוא מוקלט. שקרן בן שקרן. לא אני אמרתי את זה. זאת מילה שכאילו</w:t>
      </w:r>
      <w:bookmarkStart w:id="8685" w:name="_ETM_Q15_344388"/>
      <w:bookmarkEnd w:id="8685"/>
      <w:r>
        <w:rPr>
          <w:rFonts w:hint="cs"/>
          <w:rtl/>
        </w:rPr>
        <w:t xml:space="preserve"> קשה לשמוע, אבל צריך לומר את האמת. </w:t>
      </w:r>
      <w:bookmarkStart w:id="8686" w:name="_ETM_Q15_350343"/>
      <w:bookmarkStart w:id="8687" w:name="_ETM_Q15_350442"/>
      <w:bookmarkStart w:id="8688" w:name="_ETM_Q15_350799"/>
      <w:bookmarkStart w:id="8689" w:name="_ETM_Q15_350898"/>
      <w:bookmarkEnd w:id="8686"/>
      <w:bookmarkEnd w:id="8687"/>
      <w:bookmarkEnd w:id="8688"/>
      <w:bookmarkEnd w:id="8689"/>
      <w:r>
        <w:rPr>
          <w:rFonts w:hint="cs"/>
          <w:rtl/>
        </w:rPr>
        <w:t>טלי, אני יודע שזה כואב, אבל צריך לומר את האמת. אל תשחקי עם המשחק: מה אמר בנימין נתניהו, כי אני אענה לך</w:t>
      </w:r>
      <w:bookmarkStart w:id="8690" w:name="_ETM_Q15_359119"/>
      <w:bookmarkEnd w:id="8690"/>
      <w:r>
        <w:rPr>
          <w:rFonts w:hint="cs"/>
          <w:rtl/>
        </w:rPr>
        <w:t xml:space="preserve"> איך הוא אומר ועושה בדיוק ההפך</w:t>
      </w:r>
      <w:r w:rsidR="00234BDD">
        <w:rPr>
          <w:rFonts w:hint="cs"/>
          <w:rtl/>
        </w:rPr>
        <w:t>,</w:t>
      </w:r>
      <w:r>
        <w:rPr>
          <w:rFonts w:hint="cs"/>
          <w:rtl/>
        </w:rPr>
        <w:t xml:space="preserve"> בכל דבר. </w:t>
      </w:r>
    </w:p>
    <w:p w:rsidR="000172BA" w:rsidRDefault="000172BA" w:rsidP="00504B57">
      <w:pPr>
        <w:rPr>
          <w:rtl/>
        </w:rPr>
      </w:pPr>
      <w:bookmarkStart w:id="8691" w:name="_ETM_Q15_358334"/>
      <w:bookmarkEnd w:id="8691"/>
    </w:p>
    <w:p w:rsidR="000172BA" w:rsidRDefault="000172BA" w:rsidP="00504B57">
      <w:pPr>
        <w:pStyle w:val="af5"/>
        <w:keepNext/>
        <w:rPr>
          <w:rtl/>
        </w:rPr>
      </w:pPr>
      <w:r w:rsidRPr="00A6516A">
        <w:rPr>
          <w:rStyle w:val="TagStyle"/>
          <w:rtl/>
        </w:rPr>
        <w:t xml:space="preserve"> &lt;&lt; קריאה &gt;&gt;</w:t>
      </w:r>
      <w:r w:rsidRPr="000F419E">
        <w:rPr>
          <w:rStyle w:val="TagStyle"/>
          <w:rtl/>
        </w:rPr>
        <w:t xml:space="preserve"> </w:t>
      </w:r>
      <w:r>
        <w:rPr>
          <w:rtl/>
        </w:rPr>
        <w:t>טלי גוטליב (הליכוד):</w:t>
      </w:r>
      <w:r w:rsidRPr="000F419E">
        <w:rPr>
          <w:rStyle w:val="TagStyle"/>
          <w:rtl/>
        </w:rPr>
        <w:t xml:space="preserve"> </w:t>
      </w:r>
      <w:r w:rsidRPr="00A6516A">
        <w:rPr>
          <w:rStyle w:val="TagStyle"/>
          <w:rtl/>
        </w:rPr>
        <w:t>&lt;&lt; קריאה &gt;&gt;</w:t>
      </w:r>
      <w:r>
        <w:rPr>
          <w:rtl/>
        </w:rPr>
        <w:t xml:space="preserve">   </w:t>
      </w:r>
    </w:p>
    <w:p w:rsidR="000172BA" w:rsidRDefault="000172BA" w:rsidP="00A6278C">
      <w:pPr>
        <w:rPr>
          <w:rtl/>
        </w:rPr>
      </w:pPr>
    </w:p>
    <w:p w:rsidR="000172BA" w:rsidRDefault="000172BA" w:rsidP="00504B57">
      <w:pPr>
        <w:rPr>
          <w:rtl/>
        </w:rPr>
      </w:pPr>
      <w:bookmarkStart w:id="8692" w:name="_ETM_Q15_360362"/>
      <w:bookmarkEnd w:id="8692"/>
      <w:r>
        <w:rPr>
          <w:rFonts w:hint="cs"/>
          <w:rtl/>
        </w:rPr>
        <w:t>אין</w:t>
      </w:r>
      <w:bookmarkStart w:id="8693" w:name="_ETM_Q15_360867"/>
      <w:bookmarkEnd w:id="8693"/>
      <w:r>
        <w:rPr>
          <w:rFonts w:hint="cs"/>
          <w:rtl/>
        </w:rPr>
        <w:t xml:space="preserve"> בעיה, מותר לו לשנות את דעתו. מותר לו. </w:t>
      </w:r>
      <w:bookmarkStart w:id="8694" w:name="_ETM_Q15_362925"/>
      <w:bookmarkEnd w:id="8694"/>
    </w:p>
    <w:p w:rsidR="000172BA" w:rsidRDefault="000172BA" w:rsidP="00504B57">
      <w:pPr>
        <w:rPr>
          <w:rtl/>
        </w:rPr>
      </w:pPr>
      <w:bookmarkStart w:id="8695" w:name="_ETM_Q15_362989"/>
      <w:bookmarkStart w:id="8696" w:name="_ETM_Q15_363119"/>
      <w:bookmarkEnd w:id="8695"/>
      <w:bookmarkEnd w:id="8696"/>
    </w:p>
    <w:p w:rsidR="000172BA" w:rsidRDefault="000172BA" w:rsidP="00504B57">
      <w:pPr>
        <w:pStyle w:val="-"/>
        <w:keepNext/>
        <w:rPr>
          <w:rtl/>
        </w:rPr>
      </w:pPr>
      <w:bookmarkStart w:id="8697" w:name="ET_speakercontinue_6361_34"/>
      <w:r w:rsidRPr="00A6516A">
        <w:rPr>
          <w:rStyle w:val="TagStyle"/>
          <w:rtl/>
        </w:rPr>
        <w:t xml:space="preserve"> &lt;&lt; דובר_המשך &gt;&gt;</w:t>
      </w:r>
      <w:r w:rsidRPr="000F419E">
        <w:rPr>
          <w:rStyle w:val="TagStyle"/>
          <w:rtl/>
        </w:rPr>
        <w:t xml:space="preserve"> </w:t>
      </w:r>
      <w:r>
        <w:rPr>
          <w:rtl/>
        </w:rPr>
        <w:t>נאור שירי (יש עתיד):</w:t>
      </w:r>
      <w:r w:rsidRPr="000F419E">
        <w:rPr>
          <w:rStyle w:val="TagStyle"/>
          <w:rtl/>
        </w:rPr>
        <w:t xml:space="preserve"> </w:t>
      </w:r>
      <w:r w:rsidRPr="00A6516A">
        <w:rPr>
          <w:rStyle w:val="TagStyle"/>
          <w:rtl/>
        </w:rPr>
        <w:t>&lt;&lt; דובר_המשך &gt;&gt;</w:t>
      </w:r>
      <w:r>
        <w:rPr>
          <w:rtl/>
        </w:rPr>
        <w:t xml:space="preserve">   </w:t>
      </w:r>
      <w:bookmarkEnd w:id="8697"/>
    </w:p>
    <w:p w:rsidR="000172BA" w:rsidRDefault="000172BA" w:rsidP="00A6278C">
      <w:pPr>
        <w:rPr>
          <w:rtl/>
        </w:rPr>
      </w:pPr>
    </w:p>
    <w:p w:rsidR="000172BA" w:rsidRDefault="000172BA" w:rsidP="00504B57">
      <w:pPr>
        <w:rPr>
          <w:rtl/>
        </w:rPr>
      </w:pPr>
      <w:bookmarkStart w:id="8698" w:name="_ETM_Q15_365075"/>
      <w:bookmarkEnd w:id="8698"/>
      <w:r>
        <w:rPr>
          <w:rFonts w:hint="cs"/>
          <w:rtl/>
        </w:rPr>
        <w:t>אה, עכשיו הוא משנה את דעתו.</w:t>
      </w:r>
      <w:bookmarkStart w:id="8699" w:name="_ETM_Q15_364356"/>
      <w:bookmarkEnd w:id="8699"/>
      <w:r>
        <w:rPr>
          <w:rFonts w:hint="cs"/>
          <w:rtl/>
        </w:rPr>
        <w:t xml:space="preserve"> </w:t>
      </w:r>
      <w:bookmarkStart w:id="8700" w:name="_ETM_Q15_364613"/>
      <w:bookmarkEnd w:id="8700"/>
    </w:p>
    <w:p w:rsidR="000172BA" w:rsidRDefault="000172BA" w:rsidP="00504B57">
      <w:pPr>
        <w:rPr>
          <w:rtl/>
        </w:rPr>
      </w:pPr>
      <w:bookmarkStart w:id="8701" w:name="_ETM_Q15_364706"/>
      <w:bookmarkEnd w:id="8701"/>
    </w:p>
    <w:p w:rsidR="000172BA" w:rsidRDefault="000172BA" w:rsidP="00504B57">
      <w:pPr>
        <w:pStyle w:val="af5"/>
        <w:keepNext/>
        <w:rPr>
          <w:rtl/>
        </w:rPr>
      </w:pPr>
      <w:bookmarkStart w:id="8702" w:name="ET_interruption_6345_35"/>
      <w:r w:rsidRPr="00A6516A">
        <w:rPr>
          <w:rStyle w:val="TagStyle"/>
          <w:rtl/>
        </w:rPr>
        <w:t xml:space="preserve"> &lt;&lt; קריאה &gt;&gt;</w:t>
      </w:r>
      <w:r w:rsidRPr="000F419E">
        <w:rPr>
          <w:rStyle w:val="TagStyle"/>
          <w:rtl/>
        </w:rPr>
        <w:t xml:space="preserve"> </w:t>
      </w:r>
      <w:r>
        <w:rPr>
          <w:rtl/>
        </w:rPr>
        <w:t>טלי גוטליב (הליכוד):</w:t>
      </w:r>
      <w:r w:rsidRPr="000F419E">
        <w:rPr>
          <w:rStyle w:val="TagStyle"/>
          <w:rtl/>
        </w:rPr>
        <w:t xml:space="preserve"> </w:t>
      </w:r>
      <w:r w:rsidRPr="00A6516A">
        <w:rPr>
          <w:rStyle w:val="TagStyle"/>
          <w:rtl/>
        </w:rPr>
        <w:t>&lt;&lt; קריאה &gt;&gt;</w:t>
      </w:r>
      <w:r>
        <w:rPr>
          <w:rtl/>
        </w:rPr>
        <w:t xml:space="preserve">   </w:t>
      </w:r>
      <w:bookmarkEnd w:id="8702"/>
    </w:p>
    <w:p w:rsidR="000172BA" w:rsidRDefault="000172BA" w:rsidP="00A6278C">
      <w:pPr>
        <w:rPr>
          <w:rtl/>
        </w:rPr>
      </w:pPr>
    </w:p>
    <w:p w:rsidR="000172BA" w:rsidRPr="000F419E" w:rsidRDefault="000172BA" w:rsidP="00504B57">
      <w:pPr>
        <w:rPr>
          <w:rtl/>
        </w:rPr>
      </w:pPr>
      <w:bookmarkStart w:id="8703" w:name="_ETM_Q15_367176"/>
      <w:bookmarkEnd w:id="8703"/>
      <w:r>
        <w:rPr>
          <w:rFonts w:hint="cs"/>
          <w:rtl/>
        </w:rPr>
        <w:t>אני לא. פעם חשבו שעם ארגון טרור אפשר לדבר. הבנו</w:t>
      </w:r>
      <w:bookmarkStart w:id="8704" w:name="_ETM_Q15_371386"/>
      <w:bookmarkEnd w:id="8704"/>
      <w:r>
        <w:rPr>
          <w:rFonts w:hint="cs"/>
          <w:rtl/>
        </w:rPr>
        <w:t xml:space="preserve"> שעם ארגון טרור אי-אפשר לדבר. </w:t>
      </w:r>
    </w:p>
    <w:p w:rsidR="000172BA" w:rsidRDefault="000172BA" w:rsidP="00504B57">
      <w:pPr>
        <w:rPr>
          <w:rtl/>
        </w:rPr>
      </w:pPr>
      <w:bookmarkStart w:id="8705" w:name="_ETM_Q15_363187"/>
      <w:bookmarkStart w:id="8706" w:name="_ETM_Q15_363261"/>
      <w:bookmarkStart w:id="8707" w:name="_ETM_Q15_363348"/>
      <w:bookmarkEnd w:id="8705"/>
      <w:bookmarkEnd w:id="8706"/>
      <w:bookmarkEnd w:id="8707"/>
    </w:p>
    <w:p w:rsidR="000172BA" w:rsidRDefault="000172BA" w:rsidP="00504B57">
      <w:pPr>
        <w:pStyle w:val="-"/>
        <w:keepNext/>
        <w:rPr>
          <w:rtl/>
        </w:rPr>
      </w:pPr>
      <w:r w:rsidRPr="00A6516A">
        <w:rPr>
          <w:rStyle w:val="TagStyle"/>
          <w:rtl/>
        </w:rPr>
        <w:t xml:space="preserve"> &lt;&lt; דובר_המשך &gt;&gt;</w:t>
      </w:r>
      <w:r w:rsidRPr="00F03255">
        <w:rPr>
          <w:rStyle w:val="TagStyle"/>
          <w:rtl/>
        </w:rPr>
        <w:t xml:space="preserve"> </w:t>
      </w:r>
      <w:r>
        <w:rPr>
          <w:rtl/>
        </w:rPr>
        <w:t>נאור שירי (יש עתיד):</w:t>
      </w:r>
      <w:r w:rsidRPr="00F03255">
        <w:rPr>
          <w:rStyle w:val="TagStyle"/>
          <w:rtl/>
        </w:rPr>
        <w:t xml:space="preserve"> </w:t>
      </w:r>
      <w:r w:rsidRPr="00A6516A">
        <w:rPr>
          <w:rStyle w:val="TagStyle"/>
          <w:rtl/>
        </w:rPr>
        <w:t>&lt;&lt; דובר_המשך &gt;&gt;</w:t>
      </w:r>
      <w:r>
        <w:rPr>
          <w:rtl/>
        </w:rPr>
        <w:t xml:space="preserve">   </w:t>
      </w:r>
    </w:p>
    <w:p w:rsidR="000172BA" w:rsidRDefault="000172BA" w:rsidP="00A6278C">
      <w:pPr>
        <w:rPr>
          <w:rtl/>
        </w:rPr>
      </w:pPr>
    </w:p>
    <w:p w:rsidR="000172BA" w:rsidRDefault="000172BA" w:rsidP="00504B57">
      <w:pPr>
        <w:rPr>
          <w:rtl/>
        </w:rPr>
      </w:pPr>
      <w:r>
        <w:rPr>
          <w:rFonts w:hint="cs"/>
          <w:rtl/>
        </w:rPr>
        <w:t>תראי,</w:t>
      </w:r>
      <w:bookmarkStart w:id="8708" w:name="_ETM_Q15_373690"/>
      <w:bookmarkEnd w:id="8708"/>
      <w:r>
        <w:rPr>
          <w:rFonts w:hint="cs"/>
          <w:rtl/>
        </w:rPr>
        <w:t xml:space="preserve"> טלי, זה לא שאני קונה עכשיו חולצה </w:t>
      </w:r>
      <w:r>
        <w:rPr>
          <w:rFonts w:hint="eastAsia"/>
          <w:rtl/>
        </w:rPr>
        <w:t xml:space="preserve">– </w:t>
      </w:r>
      <w:r>
        <w:rPr>
          <w:rFonts w:hint="cs"/>
          <w:rtl/>
        </w:rPr>
        <w:t xml:space="preserve">את רוצה לקחת אוויר שנייה? זה לא שאני קונה עכשיו חולצה ואומר: </w:t>
      </w:r>
      <w:bookmarkStart w:id="8709" w:name="_ETM_Q15_380715"/>
      <w:bookmarkEnd w:id="8709"/>
      <w:r>
        <w:rPr>
          <w:rFonts w:hint="cs"/>
          <w:rtl/>
        </w:rPr>
        <w:t>ואללה, אני אוהב את הצבע הסגול, אבל רגע, רגע, לא,</w:t>
      </w:r>
      <w:bookmarkStart w:id="8710" w:name="_ETM_Q15_384044"/>
      <w:bookmarkEnd w:id="8710"/>
      <w:r>
        <w:rPr>
          <w:rFonts w:hint="cs"/>
          <w:rtl/>
        </w:rPr>
        <w:t xml:space="preserve"> אני אקח את הצבע הכחול. לא. כי זה לשנות דעה. </w:t>
      </w:r>
      <w:bookmarkStart w:id="8711" w:name="_ETM_Q15_389136"/>
      <w:bookmarkEnd w:id="8711"/>
      <w:r>
        <w:rPr>
          <w:rFonts w:hint="cs"/>
          <w:rtl/>
        </w:rPr>
        <w:t xml:space="preserve">כשאתה הולך ועושה עסקה עם ארגון טרור, אחרי שאמרת וציינת וברור לכולם שצריך לחסל אותו, אז אתה הולך ועושה עסקה </w:t>
      </w:r>
      <w:r w:rsidR="00A6278C">
        <w:rPr>
          <w:rFonts w:hint="cs"/>
          <w:rtl/>
        </w:rPr>
        <w:t>– – –</w:t>
      </w:r>
      <w:r>
        <w:rPr>
          <w:rFonts w:hint="cs"/>
          <w:rtl/>
        </w:rPr>
        <w:t xml:space="preserve"> </w:t>
      </w:r>
    </w:p>
    <w:p w:rsidR="000172BA" w:rsidRDefault="000172BA" w:rsidP="00504B57">
      <w:pPr>
        <w:rPr>
          <w:rtl/>
        </w:rPr>
      </w:pPr>
      <w:bookmarkStart w:id="8712" w:name="_ETM_Q15_398471"/>
      <w:bookmarkStart w:id="8713" w:name="_ETM_Q15_398590"/>
      <w:bookmarkEnd w:id="8712"/>
      <w:bookmarkEnd w:id="8713"/>
    </w:p>
    <w:p w:rsidR="000172BA" w:rsidRDefault="000172BA" w:rsidP="00504B57">
      <w:pPr>
        <w:pStyle w:val="af5"/>
        <w:keepNext/>
        <w:rPr>
          <w:rtl/>
        </w:rPr>
      </w:pPr>
      <w:bookmarkStart w:id="8714" w:name="ET_interruption_6345_36"/>
      <w:r w:rsidRPr="00A6516A">
        <w:rPr>
          <w:rStyle w:val="TagStyle"/>
          <w:rtl/>
        </w:rPr>
        <w:t xml:space="preserve"> &lt;&lt; קריאה &gt;&gt;</w:t>
      </w:r>
      <w:r w:rsidRPr="000F419E">
        <w:rPr>
          <w:rStyle w:val="TagStyle"/>
          <w:rtl/>
        </w:rPr>
        <w:t xml:space="preserve"> </w:t>
      </w:r>
      <w:r>
        <w:rPr>
          <w:rtl/>
        </w:rPr>
        <w:t>טלי גוטליב (הליכוד):</w:t>
      </w:r>
      <w:r w:rsidRPr="000F419E">
        <w:rPr>
          <w:rStyle w:val="TagStyle"/>
          <w:rtl/>
        </w:rPr>
        <w:t xml:space="preserve"> </w:t>
      </w:r>
      <w:r w:rsidRPr="00A6516A">
        <w:rPr>
          <w:rStyle w:val="TagStyle"/>
          <w:rtl/>
        </w:rPr>
        <w:t>&lt;&lt; קריאה &gt;&gt;</w:t>
      </w:r>
      <w:r>
        <w:rPr>
          <w:rtl/>
        </w:rPr>
        <w:t xml:space="preserve">   </w:t>
      </w:r>
      <w:bookmarkEnd w:id="8714"/>
    </w:p>
    <w:p w:rsidR="000172BA" w:rsidRDefault="000172BA" w:rsidP="00A6278C">
      <w:pPr>
        <w:rPr>
          <w:rtl/>
        </w:rPr>
      </w:pPr>
    </w:p>
    <w:p w:rsidR="000172BA" w:rsidRDefault="000172BA" w:rsidP="00234BDD">
      <w:pPr>
        <w:rPr>
          <w:rtl/>
        </w:rPr>
      </w:pPr>
      <w:bookmarkStart w:id="8715" w:name="_ETM_Q15_401653"/>
      <w:bookmarkEnd w:id="8715"/>
      <w:r>
        <w:rPr>
          <w:rFonts w:hint="cs"/>
          <w:rtl/>
        </w:rPr>
        <w:t>לשב"כ זה לא היה ברור</w:t>
      </w:r>
      <w:bookmarkStart w:id="8716" w:name="_ETM_Q15_400323"/>
      <w:bookmarkEnd w:id="8716"/>
      <w:r>
        <w:rPr>
          <w:rFonts w:hint="cs"/>
          <w:rtl/>
        </w:rPr>
        <w:t xml:space="preserve"> ולמוסד זה לא היה ברור, והם אמרו לי את זה</w:t>
      </w:r>
      <w:bookmarkStart w:id="8717" w:name="_ETM_Q15_402684"/>
      <w:bookmarkEnd w:id="8717"/>
      <w:r w:rsidR="00234BDD">
        <w:rPr>
          <w:rFonts w:hint="cs"/>
          <w:rtl/>
        </w:rPr>
        <w:t>.</w:t>
      </w:r>
      <w:r>
        <w:rPr>
          <w:rFonts w:hint="cs"/>
          <w:rtl/>
        </w:rPr>
        <w:t xml:space="preserve"> באוזניים שלי שמעתי שהמוסד ושב"כ ואמ"ן אומרים לנו </w:t>
      </w:r>
      <w:r w:rsidR="00A6278C">
        <w:rPr>
          <w:rFonts w:hint="cs"/>
          <w:rtl/>
        </w:rPr>
        <w:t>– – –</w:t>
      </w:r>
      <w:bookmarkStart w:id="8718" w:name="_ETM_Q15_403592"/>
      <w:bookmarkEnd w:id="8718"/>
    </w:p>
    <w:p w:rsidR="000172BA" w:rsidRPr="00234BDD" w:rsidRDefault="000172BA" w:rsidP="00504B57">
      <w:pPr>
        <w:keepNext/>
        <w:rPr>
          <w:rtl/>
        </w:rPr>
      </w:pPr>
      <w:bookmarkStart w:id="8719" w:name="_ETM_Q15_403692"/>
      <w:bookmarkStart w:id="8720" w:name="ET_interruption_6345_9"/>
      <w:bookmarkEnd w:id="8719"/>
    </w:p>
    <w:p w:rsidR="000172BA" w:rsidRDefault="000172BA" w:rsidP="000B3FF9">
      <w:pPr>
        <w:pStyle w:val="-"/>
        <w:keepNext/>
        <w:rPr>
          <w:rtl/>
        </w:rPr>
      </w:pPr>
      <w:bookmarkStart w:id="8721" w:name="_ETM_Q15_400058"/>
      <w:bookmarkEnd w:id="8721"/>
      <w:r w:rsidRPr="00A6516A">
        <w:rPr>
          <w:rStyle w:val="TagStyle"/>
          <w:rtl/>
        </w:rPr>
        <w:t>&lt;&lt; דובר_המשך &gt;&gt;</w:t>
      </w:r>
      <w:r w:rsidRPr="00F03255">
        <w:rPr>
          <w:rStyle w:val="TagStyle"/>
          <w:rtl/>
        </w:rPr>
        <w:t xml:space="preserve"> </w:t>
      </w:r>
      <w:r>
        <w:rPr>
          <w:rtl/>
        </w:rPr>
        <w:t>נאור שירי (יש עתיד):</w:t>
      </w:r>
      <w:r w:rsidRPr="00F03255">
        <w:rPr>
          <w:rStyle w:val="TagStyle"/>
          <w:rtl/>
        </w:rPr>
        <w:t xml:space="preserve"> </w:t>
      </w:r>
      <w:r w:rsidRPr="00A6516A">
        <w:rPr>
          <w:rStyle w:val="TagStyle"/>
          <w:rtl/>
        </w:rPr>
        <w:t>&lt;&lt; דובר_המשך &gt;&gt;</w:t>
      </w:r>
      <w:r>
        <w:rPr>
          <w:rtl/>
        </w:rPr>
        <w:t xml:space="preserve">   </w:t>
      </w:r>
    </w:p>
    <w:p w:rsidR="000172BA" w:rsidRPr="00A6516A" w:rsidRDefault="000172BA" w:rsidP="00504B57">
      <w:pPr>
        <w:rPr>
          <w:rtl/>
        </w:rPr>
      </w:pPr>
    </w:p>
    <w:p w:rsidR="000172BA" w:rsidRDefault="000172BA" w:rsidP="00504B57">
      <w:pPr>
        <w:rPr>
          <w:rtl/>
        </w:rPr>
      </w:pPr>
      <w:bookmarkStart w:id="8722" w:name="_ETM_Q15_400157"/>
      <w:bookmarkEnd w:id="8722"/>
      <w:r>
        <w:rPr>
          <w:rFonts w:hint="cs"/>
          <w:rtl/>
        </w:rPr>
        <w:t xml:space="preserve">אני יודע שקשה לשמוע. אני יודע, טלי. אני מנסה </w:t>
      </w:r>
      <w:r>
        <w:rPr>
          <w:rtl/>
        </w:rPr>
        <w:t>–</w:t>
      </w:r>
      <w:bookmarkStart w:id="8723" w:name="_ETM_Q15_406421"/>
      <w:bookmarkEnd w:id="8723"/>
      <w:r>
        <w:rPr>
          <w:rFonts w:hint="cs"/>
          <w:rtl/>
        </w:rPr>
        <w:t xml:space="preserve"> אפשר שנייה? קצת. </w:t>
      </w:r>
      <w:bookmarkStart w:id="8724" w:name="_ETM_Q15_402674"/>
      <w:bookmarkEnd w:id="8724"/>
    </w:p>
    <w:p w:rsidR="000172BA" w:rsidRDefault="000172BA" w:rsidP="00504B57">
      <w:pPr>
        <w:rPr>
          <w:rtl/>
        </w:rPr>
      </w:pPr>
      <w:bookmarkStart w:id="8725" w:name="_ETM_Q15_402775"/>
      <w:bookmarkEnd w:id="8725"/>
    </w:p>
    <w:p w:rsidR="000172BA" w:rsidRDefault="000172BA" w:rsidP="00504B57">
      <w:pPr>
        <w:pStyle w:val="af6"/>
        <w:keepNext/>
        <w:rPr>
          <w:rtl/>
        </w:rPr>
      </w:pPr>
      <w:bookmarkStart w:id="8726" w:name="ET_yor_6595_38"/>
      <w:r w:rsidRPr="00A6516A">
        <w:rPr>
          <w:rStyle w:val="TagStyle"/>
          <w:rtl/>
        </w:rPr>
        <w:t xml:space="preserve"> &lt;&lt; יור &gt;&gt;</w:t>
      </w:r>
      <w:r w:rsidRPr="003C40FA">
        <w:rPr>
          <w:rStyle w:val="TagStyle"/>
          <w:rtl/>
        </w:rPr>
        <w:t xml:space="preserve"> </w:t>
      </w:r>
      <w:r>
        <w:rPr>
          <w:rtl/>
        </w:rPr>
        <w:t>היו"ר ארז מלול:</w:t>
      </w:r>
      <w:r w:rsidRPr="003C40FA">
        <w:rPr>
          <w:rStyle w:val="TagStyle"/>
          <w:rtl/>
        </w:rPr>
        <w:t xml:space="preserve"> </w:t>
      </w:r>
      <w:r w:rsidRPr="00A6516A">
        <w:rPr>
          <w:rStyle w:val="TagStyle"/>
          <w:rtl/>
        </w:rPr>
        <w:t>&lt;&lt; יור &gt;&gt;</w:t>
      </w:r>
      <w:r>
        <w:rPr>
          <w:rtl/>
        </w:rPr>
        <w:t xml:space="preserve">   </w:t>
      </w:r>
      <w:bookmarkEnd w:id="8726"/>
    </w:p>
    <w:p w:rsidR="000172BA" w:rsidRDefault="000172BA" w:rsidP="00A6278C">
      <w:pPr>
        <w:rPr>
          <w:rtl/>
        </w:rPr>
      </w:pPr>
    </w:p>
    <w:p w:rsidR="000172BA" w:rsidRDefault="000172BA" w:rsidP="00504B57">
      <w:pPr>
        <w:rPr>
          <w:rtl/>
        </w:rPr>
      </w:pPr>
      <w:bookmarkStart w:id="8727" w:name="_ETM_Q15_404157"/>
      <w:bookmarkEnd w:id="8727"/>
      <w:r>
        <w:rPr>
          <w:rFonts w:hint="cs"/>
          <w:rtl/>
        </w:rPr>
        <w:t xml:space="preserve">טלי, זהו. </w:t>
      </w:r>
      <w:bookmarkStart w:id="8728" w:name="_ETM_Q15_410339"/>
      <w:bookmarkEnd w:id="8728"/>
    </w:p>
    <w:p w:rsidR="000172BA" w:rsidRDefault="000172BA" w:rsidP="00504B57">
      <w:pPr>
        <w:rPr>
          <w:rtl/>
        </w:rPr>
      </w:pPr>
      <w:bookmarkStart w:id="8729" w:name="_ETM_Q15_410442"/>
      <w:bookmarkEnd w:id="8729"/>
    </w:p>
    <w:p w:rsidR="000172BA" w:rsidRDefault="000172BA" w:rsidP="00504B57">
      <w:pPr>
        <w:pStyle w:val="-"/>
        <w:keepNext/>
        <w:rPr>
          <w:rtl/>
        </w:rPr>
      </w:pPr>
      <w:r w:rsidRPr="00A6516A">
        <w:rPr>
          <w:rStyle w:val="TagStyle"/>
          <w:rtl/>
        </w:rPr>
        <w:t xml:space="preserve"> &lt;&lt; דובר_המשך &gt;&gt;</w:t>
      </w:r>
      <w:r w:rsidRPr="003C40FA">
        <w:rPr>
          <w:rStyle w:val="TagStyle"/>
          <w:rtl/>
        </w:rPr>
        <w:t xml:space="preserve"> </w:t>
      </w:r>
      <w:r>
        <w:rPr>
          <w:rtl/>
        </w:rPr>
        <w:t>נאור שירי (יש עתיד):</w:t>
      </w:r>
      <w:r w:rsidRPr="003C40FA">
        <w:rPr>
          <w:rStyle w:val="TagStyle"/>
          <w:rtl/>
        </w:rPr>
        <w:t xml:space="preserve"> </w:t>
      </w:r>
      <w:r w:rsidRPr="00A6516A">
        <w:rPr>
          <w:rStyle w:val="TagStyle"/>
          <w:rtl/>
        </w:rPr>
        <w:t>&lt;&lt; דובר_המשך &gt;&gt;</w:t>
      </w:r>
      <w:r>
        <w:rPr>
          <w:rtl/>
        </w:rPr>
        <w:t xml:space="preserve">   </w:t>
      </w:r>
    </w:p>
    <w:p w:rsidR="000172BA" w:rsidRDefault="000172BA" w:rsidP="00504B57">
      <w:pPr>
        <w:rPr>
          <w:rtl/>
        </w:rPr>
      </w:pPr>
    </w:p>
    <w:p w:rsidR="000172BA" w:rsidRDefault="000172BA" w:rsidP="00504B57">
      <w:pPr>
        <w:rPr>
          <w:rtl/>
        </w:rPr>
      </w:pPr>
      <w:bookmarkStart w:id="8730" w:name="_ETM_Q15_409387"/>
      <w:bookmarkEnd w:id="8730"/>
      <w:r>
        <w:rPr>
          <w:rFonts w:hint="cs"/>
          <w:rtl/>
        </w:rPr>
        <w:t xml:space="preserve">כוס </w:t>
      </w:r>
      <w:bookmarkStart w:id="8731" w:name="_ETM_Q15_411093"/>
      <w:bookmarkEnd w:id="8731"/>
      <w:r>
        <w:rPr>
          <w:rFonts w:hint="cs"/>
          <w:rtl/>
        </w:rPr>
        <w:t xml:space="preserve">מים לטלי. </w:t>
      </w:r>
      <w:bookmarkStart w:id="8732" w:name="_ETM_Q15_410467"/>
      <w:bookmarkEnd w:id="8732"/>
    </w:p>
    <w:p w:rsidR="000172BA" w:rsidRDefault="000172BA" w:rsidP="00504B57">
      <w:pPr>
        <w:rPr>
          <w:rtl/>
        </w:rPr>
      </w:pPr>
      <w:bookmarkStart w:id="8733" w:name="_ETM_Q15_410557"/>
      <w:bookmarkEnd w:id="8733"/>
    </w:p>
    <w:p w:rsidR="000172BA" w:rsidRDefault="000172BA" w:rsidP="00504B57">
      <w:pPr>
        <w:pStyle w:val="af6"/>
        <w:keepNext/>
        <w:rPr>
          <w:rtl/>
        </w:rPr>
      </w:pPr>
      <w:bookmarkStart w:id="8734" w:name="ET_yor_6595_40"/>
      <w:r w:rsidRPr="00A6516A">
        <w:rPr>
          <w:rStyle w:val="TagStyle"/>
          <w:rtl/>
        </w:rPr>
        <w:t xml:space="preserve"> &lt;&lt; יור &gt;&gt;</w:t>
      </w:r>
      <w:r w:rsidRPr="003C40FA">
        <w:rPr>
          <w:rStyle w:val="TagStyle"/>
          <w:rtl/>
        </w:rPr>
        <w:t xml:space="preserve"> </w:t>
      </w:r>
      <w:r>
        <w:rPr>
          <w:rtl/>
        </w:rPr>
        <w:t>היו"ר ארז מלול:</w:t>
      </w:r>
      <w:r w:rsidRPr="003C40FA">
        <w:rPr>
          <w:rStyle w:val="TagStyle"/>
          <w:rtl/>
        </w:rPr>
        <w:t xml:space="preserve"> </w:t>
      </w:r>
      <w:r w:rsidRPr="00A6516A">
        <w:rPr>
          <w:rStyle w:val="TagStyle"/>
          <w:rtl/>
        </w:rPr>
        <w:t>&lt;&lt; יור &gt;&gt;</w:t>
      </w:r>
      <w:r>
        <w:rPr>
          <w:rtl/>
        </w:rPr>
        <w:t xml:space="preserve">   </w:t>
      </w:r>
      <w:bookmarkEnd w:id="8734"/>
    </w:p>
    <w:p w:rsidR="000172BA" w:rsidRDefault="000172BA" w:rsidP="00A6278C">
      <w:pPr>
        <w:rPr>
          <w:rtl/>
        </w:rPr>
      </w:pPr>
    </w:p>
    <w:p w:rsidR="000172BA" w:rsidRDefault="000172BA" w:rsidP="00504B57">
      <w:pPr>
        <w:rPr>
          <w:rtl/>
        </w:rPr>
      </w:pPr>
      <w:bookmarkStart w:id="8735" w:name="_ETM_Q15_411445"/>
      <w:bookmarkEnd w:id="8735"/>
      <w:r>
        <w:rPr>
          <w:rFonts w:hint="cs"/>
          <w:rtl/>
        </w:rPr>
        <w:t>טלי, די.</w:t>
      </w:r>
    </w:p>
    <w:p w:rsidR="000172BA" w:rsidRDefault="000172BA" w:rsidP="00504B57">
      <w:pPr>
        <w:rPr>
          <w:rtl/>
        </w:rPr>
      </w:pPr>
    </w:p>
    <w:p w:rsidR="000172BA" w:rsidRDefault="000172BA" w:rsidP="00504B57">
      <w:pPr>
        <w:pStyle w:val="-"/>
        <w:keepNext/>
        <w:rPr>
          <w:rtl/>
        </w:rPr>
      </w:pPr>
      <w:r w:rsidRPr="00A6516A">
        <w:rPr>
          <w:rStyle w:val="TagStyle"/>
          <w:rtl/>
        </w:rPr>
        <w:t xml:space="preserve"> &lt;&lt; דובר_המשך &gt;&gt;</w:t>
      </w:r>
      <w:r w:rsidRPr="003C40FA">
        <w:rPr>
          <w:rStyle w:val="TagStyle"/>
          <w:rtl/>
        </w:rPr>
        <w:t xml:space="preserve"> </w:t>
      </w:r>
      <w:r>
        <w:rPr>
          <w:rtl/>
        </w:rPr>
        <w:t>נאור שירי (יש עתיד):</w:t>
      </w:r>
      <w:r w:rsidRPr="003C40FA">
        <w:rPr>
          <w:rStyle w:val="TagStyle"/>
          <w:rtl/>
        </w:rPr>
        <w:t xml:space="preserve"> </w:t>
      </w:r>
      <w:r w:rsidRPr="00A6516A">
        <w:rPr>
          <w:rStyle w:val="TagStyle"/>
          <w:rtl/>
        </w:rPr>
        <w:t>&lt;&lt; דובר_המשך &gt;&gt;</w:t>
      </w:r>
      <w:r>
        <w:rPr>
          <w:rtl/>
        </w:rPr>
        <w:t xml:space="preserve">   </w:t>
      </w:r>
    </w:p>
    <w:p w:rsidR="000172BA" w:rsidRDefault="000172BA" w:rsidP="00A6278C">
      <w:pPr>
        <w:rPr>
          <w:rtl/>
        </w:rPr>
      </w:pPr>
    </w:p>
    <w:p w:rsidR="000172BA" w:rsidRDefault="000172BA" w:rsidP="00504B57">
      <w:pPr>
        <w:rPr>
          <w:rtl/>
        </w:rPr>
      </w:pPr>
      <w:bookmarkStart w:id="8736" w:name="_ETM_Q15_411250"/>
      <w:bookmarkEnd w:id="8736"/>
      <w:r>
        <w:rPr>
          <w:rFonts w:hint="cs"/>
          <w:rtl/>
        </w:rPr>
        <w:t>כוס מים לטלי.</w:t>
      </w:r>
      <w:bookmarkStart w:id="8737" w:name="_ETM_Q15_412061"/>
      <w:bookmarkEnd w:id="8737"/>
    </w:p>
    <w:p w:rsidR="000172BA" w:rsidRDefault="000172BA" w:rsidP="00504B57">
      <w:pPr>
        <w:rPr>
          <w:rtl/>
        </w:rPr>
      </w:pPr>
      <w:bookmarkStart w:id="8738" w:name="_ETM_Q15_412149"/>
      <w:bookmarkEnd w:id="8738"/>
    </w:p>
    <w:p w:rsidR="000172BA" w:rsidRDefault="000172BA" w:rsidP="00504B57">
      <w:pPr>
        <w:pStyle w:val="af5"/>
        <w:keepNext/>
        <w:rPr>
          <w:rtl/>
        </w:rPr>
      </w:pPr>
      <w:bookmarkStart w:id="8739" w:name="ET_interruption_6345_42"/>
      <w:r w:rsidRPr="00A6516A">
        <w:rPr>
          <w:rStyle w:val="TagStyle"/>
          <w:rtl/>
        </w:rPr>
        <w:t xml:space="preserve"> &lt;&lt; קריאה &gt;&gt;</w:t>
      </w:r>
      <w:r w:rsidRPr="003C40FA">
        <w:rPr>
          <w:rStyle w:val="TagStyle"/>
          <w:rtl/>
        </w:rPr>
        <w:t xml:space="preserve"> </w:t>
      </w:r>
      <w:r>
        <w:rPr>
          <w:rtl/>
        </w:rPr>
        <w:t>טלי גוטליב (הליכוד):</w:t>
      </w:r>
      <w:r w:rsidRPr="003C40FA">
        <w:rPr>
          <w:rStyle w:val="TagStyle"/>
          <w:rtl/>
        </w:rPr>
        <w:t xml:space="preserve"> </w:t>
      </w:r>
      <w:r w:rsidRPr="00A6516A">
        <w:rPr>
          <w:rStyle w:val="TagStyle"/>
          <w:rtl/>
        </w:rPr>
        <w:t>&lt;&lt; קריאה &gt;&gt;</w:t>
      </w:r>
      <w:r>
        <w:rPr>
          <w:rtl/>
        </w:rPr>
        <w:t xml:space="preserve">   </w:t>
      </w:r>
      <w:bookmarkEnd w:id="8739"/>
    </w:p>
    <w:p w:rsidR="000172BA" w:rsidRDefault="000172BA" w:rsidP="00A6278C">
      <w:pPr>
        <w:rPr>
          <w:rtl/>
        </w:rPr>
      </w:pPr>
    </w:p>
    <w:p w:rsidR="000172BA" w:rsidRDefault="000172BA" w:rsidP="00504B57">
      <w:pPr>
        <w:rPr>
          <w:rtl/>
        </w:rPr>
      </w:pPr>
      <w:bookmarkStart w:id="8740" w:name="_ETM_Q15_414848"/>
      <w:bookmarkEnd w:id="8740"/>
      <w:r>
        <w:rPr>
          <w:rFonts w:hint="cs"/>
          <w:rtl/>
        </w:rPr>
        <w:t xml:space="preserve">מה אני אשמה </w:t>
      </w:r>
      <w:r w:rsidR="00A6278C">
        <w:rPr>
          <w:rFonts w:hint="cs"/>
          <w:rtl/>
        </w:rPr>
        <w:t>– – –</w:t>
      </w:r>
      <w:r>
        <w:rPr>
          <w:rFonts w:hint="cs"/>
          <w:rtl/>
        </w:rPr>
        <w:t xml:space="preserve"> שמונה שעות </w:t>
      </w:r>
      <w:r w:rsidR="00A6278C">
        <w:rPr>
          <w:rFonts w:hint="cs"/>
          <w:rtl/>
        </w:rPr>
        <w:t>– – –</w:t>
      </w:r>
    </w:p>
    <w:p w:rsidR="000172BA" w:rsidRDefault="000172BA" w:rsidP="00504B57">
      <w:pPr>
        <w:rPr>
          <w:rtl/>
        </w:rPr>
      </w:pPr>
      <w:bookmarkStart w:id="8741" w:name="_ETM_Q15_414814"/>
      <w:bookmarkStart w:id="8742" w:name="_ETM_Q15_414857"/>
      <w:bookmarkEnd w:id="8741"/>
      <w:bookmarkEnd w:id="8742"/>
    </w:p>
    <w:p w:rsidR="000172BA" w:rsidRDefault="000172BA" w:rsidP="00504B57">
      <w:pPr>
        <w:pStyle w:val="af6"/>
        <w:keepNext/>
        <w:rPr>
          <w:rtl/>
        </w:rPr>
      </w:pPr>
      <w:bookmarkStart w:id="8743" w:name="ET_yor_6595_43"/>
      <w:r w:rsidRPr="00A6516A">
        <w:rPr>
          <w:rStyle w:val="TagStyle"/>
          <w:rtl/>
        </w:rPr>
        <w:t xml:space="preserve"> &lt;&lt; יור &gt;&gt;</w:t>
      </w:r>
      <w:r w:rsidRPr="003C40FA">
        <w:rPr>
          <w:rStyle w:val="TagStyle"/>
          <w:rtl/>
        </w:rPr>
        <w:t xml:space="preserve"> </w:t>
      </w:r>
      <w:r>
        <w:rPr>
          <w:rtl/>
        </w:rPr>
        <w:t>היו"ר ארז מלול:</w:t>
      </w:r>
      <w:r w:rsidRPr="003C40FA">
        <w:rPr>
          <w:rStyle w:val="TagStyle"/>
          <w:rtl/>
        </w:rPr>
        <w:t xml:space="preserve"> </w:t>
      </w:r>
      <w:r w:rsidRPr="00A6516A">
        <w:rPr>
          <w:rStyle w:val="TagStyle"/>
          <w:rtl/>
        </w:rPr>
        <w:t>&lt;&lt; יור &gt;&gt;</w:t>
      </w:r>
      <w:r>
        <w:rPr>
          <w:rtl/>
        </w:rPr>
        <w:t xml:space="preserve">   </w:t>
      </w:r>
      <w:bookmarkEnd w:id="8743"/>
    </w:p>
    <w:p w:rsidR="000172BA" w:rsidRDefault="000172BA" w:rsidP="00A6278C">
      <w:pPr>
        <w:rPr>
          <w:rtl/>
        </w:rPr>
      </w:pPr>
    </w:p>
    <w:p w:rsidR="000172BA" w:rsidRDefault="000172BA" w:rsidP="00504B57">
      <w:pPr>
        <w:rPr>
          <w:rtl/>
        </w:rPr>
      </w:pPr>
      <w:r>
        <w:rPr>
          <w:rFonts w:hint="cs"/>
          <w:rtl/>
        </w:rPr>
        <w:t>ט</w:t>
      </w:r>
      <w:bookmarkStart w:id="8744" w:name="_ETM_Q15_414051"/>
      <w:bookmarkEnd w:id="8744"/>
      <w:r>
        <w:rPr>
          <w:rFonts w:hint="cs"/>
          <w:rtl/>
        </w:rPr>
        <w:t xml:space="preserve">לי, די. </w:t>
      </w:r>
      <w:bookmarkStart w:id="8745" w:name="_ETM_Q15_415956"/>
      <w:bookmarkEnd w:id="8745"/>
    </w:p>
    <w:p w:rsidR="000172BA" w:rsidRDefault="000172BA" w:rsidP="00504B57">
      <w:pPr>
        <w:rPr>
          <w:rtl/>
        </w:rPr>
      </w:pPr>
      <w:bookmarkStart w:id="8746" w:name="_ETM_Q15_416043"/>
      <w:bookmarkEnd w:id="8746"/>
    </w:p>
    <w:p w:rsidR="000172BA" w:rsidRDefault="000172BA" w:rsidP="00504B57">
      <w:pPr>
        <w:pStyle w:val="-"/>
        <w:keepNext/>
        <w:rPr>
          <w:rtl/>
        </w:rPr>
      </w:pPr>
      <w:bookmarkStart w:id="8747" w:name="ET_speakercontinue_6361_44"/>
      <w:r w:rsidRPr="00A6516A">
        <w:rPr>
          <w:rStyle w:val="TagStyle"/>
          <w:rtl/>
        </w:rPr>
        <w:t xml:space="preserve"> &lt;&lt; דובר_המשך &gt;&gt;</w:t>
      </w:r>
      <w:r w:rsidRPr="003C40FA">
        <w:rPr>
          <w:rStyle w:val="TagStyle"/>
          <w:rtl/>
        </w:rPr>
        <w:t xml:space="preserve"> </w:t>
      </w:r>
      <w:r>
        <w:rPr>
          <w:rtl/>
        </w:rPr>
        <w:t>נאור שירי (יש עתיד):</w:t>
      </w:r>
      <w:r w:rsidRPr="003C40FA">
        <w:rPr>
          <w:rStyle w:val="TagStyle"/>
          <w:rtl/>
        </w:rPr>
        <w:t xml:space="preserve"> </w:t>
      </w:r>
      <w:r w:rsidRPr="00A6516A">
        <w:rPr>
          <w:rStyle w:val="TagStyle"/>
          <w:rtl/>
        </w:rPr>
        <w:t>&lt;&lt; דובר_המשך &gt;&gt;</w:t>
      </w:r>
      <w:r>
        <w:rPr>
          <w:rtl/>
        </w:rPr>
        <w:t xml:space="preserve">   </w:t>
      </w:r>
      <w:bookmarkEnd w:id="8747"/>
    </w:p>
    <w:p w:rsidR="000172BA" w:rsidRDefault="000172BA" w:rsidP="00A6278C">
      <w:pPr>
        <w:rPr>
          <w:rtl/>
        </w:rPr>
      </w:pPr>
    </w:p>
    <w:p w:rsidR="000172BA" w:rsidRDefault="000172BA" w:rsidP="00504B57">
      <w:pPr>
        <w:rPr>
          <w:rtl/>
        </w:rPr>
      </w:pPr>
      <w:bookmarkStart w:id="8748" w:name="_ETM_Q15_417083"/>
      <w:bookmarkEnd w:id="8748"/>
      <w:r>
        <w:rPr>
          <w:rFonts w:hint="cs"/>
          <w:rtl/>
        </w:rPr>
        <w:t>בואי, אני</w:t>
      </w:r>
      <w:bookmarkStart w:id="8749" w:name="_ETM_Q15_416612"/>
      <w:bookmarkEnd w:id="8749"/>
      <w:r>
        <w:rPr>
          <w:rFonts w:hint="cs"/>
          <w:rtl/>
        </w:rPr>
        <w:t xml:space="preserve"> אתן לך את הבקבוק. הכול</w:t>
      </w:r>
      <w:bookmarkStart w:id="8750" w:name="_ETM_Q15_417876"/>
      <w:bookmarkEnd w:id="8750"/>
      <w:r>
        <w:rPr>
          <w:rFonts w:hint="cs"/>
          <w:rtl/>
        </w:rPr>
        <w:t xml:space="preserve"> בסדר. </w:t>
      </w:r>
    </w:p>
    <w:p w:rsidR="000172BA" w:rsidRDefault="000172BA" w:rsidP="00504B57">
      <w:pPr>
        <w:rPr>
          <w:rtl/>
        </w:rPr>
      </w:pPr>
      <w:bookmarkStart w:id="8751" w:name="_ETM_Q15_417192"/>
      <w:bookmarkStart w:id="8752" w:name="_ETM_Q15_417291"/>
      <w:bookmarkEnd w:id="8751"/>
      <w:bookmarkEnd w:id="8752"/>
    </w:p>
    <w:p w:rsidR="000172BA" w:rsidRDefault="000172BA" w:rsidP="00504B57">
      <w:pPr>
        <w:pStyle w:val="af5"/>
        <w:keepNext/>
        <w:rPr>
          <w:rtl/>
        </w:rPr>
      </w:pPr>
      <w:bookmarkStart w:id="8753" w:name="ET_interruption_6345_45"/>
      <w:r w:rsidRPr="00A6516A">
        <w:rPr>
          <w:rStyle w:val="TagStyle"/>
          <w:rtl/>
        </w:rPr>
        <w:t xml:space="preserve"> &lt;&lt; קריאה &gt;&gt;</w:t>
      </w:r>
      <w:r w:rsidRPr="003C40FA">
        <w:rPr>
          <w:rStyle w:val="TagStyle"/>
          <w:rtl/>
        </w:rPr>
        <w:t xml:space="preserve"> </w:t>
      </w:r>
      <w:r>
        <w:rPr>
          <w:rtl/>
        </w:rPr>
        <w:t>טלי גוטליב (הליכוד):</w:t>
      </w:r>
      <w:r w:rsidRPr="003C40FA">
        <w:rPr>
          <w:rStyle w:val="TagStyle"/>
          <w:rtl/>
        </w:rPr>
        <w:t xml:space="preserve"> </w:t>
      </w:r>
      <w:r w:rsidRPr="00A6516A">
        <w:rPr>
          <w:rStyle w:val="TagStyle"/>
          <w:rtl/>
        </w:rPr>
        <w:t>&lt;&lt; קריאה &gt;&gt;</w:t>
      </w:r>
      <w:r>
        <w:rPr>
          <w:rtl/>
        </w:rPr>
        <w:t xml:space="preserve">   </w:t>
      </w:r>
      <w:bookmarkEnd w:id="8753"/>
    </w:p>
    <w:p w:rsidR="000172BA" w:rsidRDefault="000172BA" w:rsidP="00A6278C">
      <w:pPr>
        <w:rPr>
          <w:rtl/>
        </w:rPr>
      </w:pPr>
    </w:p>
    <w:p w:rsidR="000172BA" w:rsidRPr="003C40FA" w:rsidRDefault="000172BA" w:rsidP="00504B57">
      <w:pPr>
        <w:rPr>
          <w:rtl/>
        </w:rPr>
      </w:pPr>
      <w:bookmarkStart w:id="8754" w:name="_ETM_Q15_418469"/>
      <w:bookmarkEnd w:id="8754"/>
      <w:r>
        <w:rPr>
          <w:rFonts w:hint="cs"/>
          <w:rtl/>
        </w:rPr>
        <w:t xml:space="preserve">אין צורך, הבאתי מראש. </w:t>
      </w:r>
    </w:p>
    <w:p w:rsidR="000172BA" w:rsidRDefault="000172BA" w:rsidP="00504B57">
      <w:pPr>
        <w:rPr>
          <w:rtl/>
        </w:rPr>
      </w:pPr>
      <w:bookmarkStart w:id="8755" w:name="_ETM_Q15_401341"/>
      <w:bookmarkStart w:id="8756" w:name="_ETM_Q15_400886"/>
      <w:bookmarkEnd w:id="8720"/>
      <w:bookmarkEnd w:id="8755"/>
      <w:bookmarkEnd w:id="8756"/>
    </w:p>
    <w:p w:rsidR="000172BA" w:rsidRDefault="000172BA" w:rsidP="00504B57">
      <w:pPr>
        <w:pStyle w:val="-"/>
        <w:keepNext/>
        <w:rPr>
          <w:rtl/>
        </w:rPr>
      </w:pPr>
      <w:bookmarkStart w:id="8757" w:name="ET_speakercontinue_6361_11"/>
      <w:r w:rsidRPr="00A6516A">
        <w:rPr>
          <w:rStyle w:val="TagStyle"/>
          <w:rtl/>
        </w:rPr>
        <w:t xml:space="preserve"> &lt;&lt; דובר_המשך &gt;&gt;</w:t>
      </w:r>
      <w:r w:rsidRPr="00F03255">
        <w:rPr>
          <w:rStyle w:val="TagStyle"/>
          <w:rtl/>
        </w:rPr>
        <w:t xml:space="preserve"> </w:t>
      </w:r>
      <w:r>
        <w:rPr>
          <w:rtl/>
        </w:rPr>
        <w:t>נאור שירי (יש עתיד):</w:t>
      </w:r>
      <w:r w:rsidRPr="00F03255">
        <w:rPr>
          <w:rStyle w:val="TagStyle"/>
          <w:rtl/>
        </w:rPr>
        <w:t xml:space="preserve"> </w:t>
      </w:r>
      <w:r w:rsidRPr="00A6516A">
        <w:rPr>
          <w:rStyle w:val="TagStyle"/>
          <w:rtl/>
        </w:rPr>
        <w:t>&lt;&lt; דובר_המשך &gt;&gt;</w:t>
      </w:r>
      <w:r>
        <w:rPr>
          <w:rtl/>
        </w:rPr>
        <w:t xml:space="preserve">   </w:t>
      </w:r>
      <w:bookmarkEnd w:id="8757"/>
    </w:p>
    <w:p w:rsidR="000172BA" w:rsidRDefault="000172BA" w:rsidP="00A6278C">
      <w:pPr>
        <w:rPr>
          <w:rtl/>
        </w:rPr>
      </w:pPr>
    </w:p>
    <w:p w:rsidR="000172BA" w:rsidRDefault="000172BA" w:rsidP="00504B57">
      <w:pPr>
        <w:rPr>
          <w:rtl/>
        </w:rPr>
      </w:pPr>
      <w:r>
        <w:rPr>
          <w:rFonts w:hint="cs"/>
          <w:rtl/>
        </w:rPr>
        <w:t xml:space="preserve">קחי שנייה אוויר. </w:t>
      </w:r>
    </w:p>
    <w:p w:rsidR="000172BA" w:rsidRDefault="000172BA" w:rsidP="00504B57">
      <w:pPr>
        <w:rPr>
          <w:rtl/>
        </w:rPr>
      </w:pPr>
      <w:bookmarkStart w:id="8758" w:name="_ETM_Q15_418675"/>
      <w:bookmarkEnd w:id="8758"/>
    </w:p>
    <w:p w:rsidR="000172BA" w:rsidRDefault="000172BA" w:rsidP="00504B57">
      <w:pPr>
        <w:pStyle w:val="af5"/>
        <w:keepNext/>
        <w:rPr>
          <w:rtl/>
        </w:rPr>
      </w:pPr>
      <w:bookmarkStart w:id="8759" w:name="ET_interruption_6345_46"/>
      <w:r w:rsidRPr="00A6516A">
        <w:rPr>
          <w:rStyle w:val="TagStyle"/>
          <w:rtl/>
        </w:rPr>
        <w:t xml:space="preserve"> &lt;&lt; קריאה &gt;&gt;</w:t>
      </w:r>
      <w:r w:rsidRPr="003C40FA">
        <w:rPr>
          <w:rStyle w:val="TagStyle"/>
          <w:rtl/>
        </w:rPr>
        <w:t xml:space="preserve"> </w:t>
      </w:r>
      <w:r>
        <w:rPr>
          <w:rtl/>
        </w:rPr>
        <w:t>טלי גוטליב (הליכוד):</w:t>
      </w:r>
      <w:r w:rsidRPr="003C40FA">
        <w:rPr>
          <w:rStyle w:val="TagStyle"/>
          <w:rtl/>
        </w:rPr>
        <w:t xml:space="preserve"> </w:t>
      </w:r>
      <w:r w:rsidRPr="00A6516A">
        <w:rPr>
          <w:rStyle w:val="TagStyle"/>
          <w:rtl/>
        </w:rPr>
        <w:t>&lt;&lt; קריאה &gt;&gt;</w:t>
      </w:r>
      <w:r>
        <w:rPr>
          <w:rtl/>
        </w:rPr>
        <w:t xml:space="preserve">   </w:t>
      </w:r>
      <w:bookmarkEnd w:id="8759"/>
    </w:p>
    <w:p w:rsidR="000172BA" w:rsidRDefault="000172BA" w:rsidP="00A6278C">
      <w:pPr>
        <w:rPr>
          <w:rtl/>
        </w:rPr>
      </w:pPr>
    </w:p>
    <w:p w:rsidR="000172BA" w:rsidRDefault="000172BA" w:rsidP="00504B57">
      <w:pPr>
        <w:rPr>
          <w:rtl/>
        </w:rPr>
      </w:pPr>
      <w:bookmarkStart w:id="8760" w:name="_ETM_Q15_419786"/>
      <w:bookmarkEnd w:id="8760"/>
      <w:r>
        <w:rPr>
          <w:rFonts w:hint="cs"/>
          <w:rtl/>
        </w:rPr>
        <w:t xml:space="preserve">הכינותי מראש. </w:t>
      </w:r>
      <w:bookmarkStart w:id="8761" w:name="_ETM_Q15_419632"/>
      <w:bookmarkEnd w:id="8761"/>
    </w:p>
    <w:p w:rsidR="000172BA" w:rsidRDefault="000172BA" w:rsidP="00504B57">
      <w:pPr>
        <w:rPr>
          <w:rtl/>
        </w:rPr>
      </w:pPr>
      <w:bookmarkStart w:id="8762" w:name="_ETM_Q15_419741"/>
      <w:bookmarkEnd w:id="8762"/>
    </w:p>
    <w:p w:rsidR="000172BA" w:rsidRDefault="000172BA" w:rsidP="00504B57">
      <w:pPr>
        <w:pStyle w:val="af6"/>
        <w:keepNext/>
        <w:rPr>
          <w:rtl/>
        </w:rPr>
      </w:pPr>
      <w:bookmarkStart w:id="8763" w:name="ET_yor_6595_47"/>
      <w:r w:rsidRPr="00A6516A">
        <w:rPr>
          <w:rStyle w:val="TagStyle"/>
          <w:rtl/>
        </w:rPr>
        <w:t xml:space="preserve"> &lt;&lt; יור &gt;&gt;</w:t>
      </w:r>
      <w:r w:rsidRPr="003C40FA">
        <w:rPr>
          <w:rStyle w:val="TagStyle"/>
          <w:rtl/>
        </w:rPr>
        <w:t xml:space="preserve"> </w:t>
      </w:r>
      <w:r>
        <w:rPr>
          <w:rtl/>
        </w:rPr>
        <w:t>היו"ר ארז מלול:</w:t>
      </w:r>
      <w:r w:rsidRPr="003C40FA">
        <w:rPr>
          <w:rStyle w:val="TagStyle"/>
          <w:rtl/>
        </w:rPr>
        <w:t xml:space="preserve"> </w:t>
      </w:r>
      <w:r w:rsidRPr="00A6516A">
        <w:rPr>
          <w:rStyle w:val="TagStyle"/>
          <w:rtl/>
        </w:rPr>
        <w:t>&lt;&lt; יור &gt;&gt;</w:t>
      </w:r>
      <w:r>
        <w:rPr>
          <w:rtl/>
        </w:rPr>
        <w:t xml:space="preserve">   </w:t>
      </w:r>
      <w:bookmarkEnd w:id="8763"/>
    </w:p>
    <w:p w:rsidR="000172BA" w:rsidRDefault="000172BA" w:rsidP="00A6278C">
      <w:pPr>
        <w:rPr>
          <w:rtl/>
        </w:rPr>
      </w:pPr>
    </w:p>
    <w:p w:rsidR="000172BA" w:rsidRDefault="000172BA" w:rsidP="00504B57">
      <w:pPr>
        <w:rPr>
          <w:rtl/>
        </w:rPr>
      </w:pPr>
      <w:bookmarkStart w:id="8764" w:name="_ETM_Q15_421189"/>
      <w:bookmarkEnd w:id="8764"/>
      <w:r>
        <w:rPr>
          <w:rFonts w:hint="cs"/>
          <w:rtl/>
        </w:rPr>
        <w:t xml:space="preserve">טלי, טלי, די. </w:t>
      </w:r>
    </w:p>
    <w:p w:rsidR="000172BA" w:rsidRDefault="000172BA" w:rsidP="00504B57">
      <w:pPr>
        <w:rPr>
          <w:rtl/>
        </w:rPr>
      </w:pPr>
    </w:p>
    <w:p w:rsidR="000172BA" w:rsidRDefault="000172BA" w:rsidP="00504B57">
      <w:pPr>
        <w:pStyle w:val="-"/>
        <w:keepNext/>
        <w:rPr>
          <w:rtl/>
        </w:rPr>
      </w:pPr>
      <w:bookmarkStart w:id="8765" w:name="ET_speakercontinue_6361_48"/>
      <w:r w:rsidRPr="00A6516A">
        <w:rPr>
          <w:rStyle w:val="TagStyle"/>
          <w:rtl/>
        </w:rPr>
        <w:t xml:space="preserve"> &lt;&lt; דובר_המשך &gt;&gt;</w:t>
      </w:r>
      <w:r w:rsidRPr="003C40FA">
        <w:rPr>
          <w:rStyle w:val="TagStyle"/>
          <w:rtl/>
        </w:rPr>
        <w:t xml:space="preserve"> </w:t>
      </w:r>
      <w:r>
        <w:rPr>
          <w:rtl/>
        </w:rPr>
        <w:t>נאור שירי (יש עתיד):</w:t>
      </w:r>
      <w:r w:rsidRPr="003C40FA">
        <w:rPr>
          <w:rStyle w:val="TagStyle"/>
          <w:rtl/>
        </w:rPr>
        <w:t xml:space="preserve"> </w:t>
      </w:r>
      <w:r w:rsidRPr="00A6516A">
        <w:rPr>
          <w:rStyle w:val="TagStyle"/>
          <w:rtl/>
        </w:rPr>
        <w:t>&lt;&lt; דובר_המשך &gt;&gt;</w:t>
      </w:r>
      <w:r>
        <w:rPr>
          <w:rtl/>
        </w:rPr>
        <w:t xml:space="preserve">   </w:t>
      </w:r>
      <w:bookmarkEnd w:id="8765"/>
    </w:p>
    <w:p w:rsidR="000172BA" w:rsidRDefault="000172BA" w:rsidP="00A6278C">
      <w:pPr>
        <w:rPr>
          <w:rtl/>
        </w:rPr>
      </w:pPr>
    </w:p>
    <w:p w:rsidR="000172BA" w:rsidRDefault="000172BA" w:rsidP="00504B57">
      <w:pPr>
        <w:rPr>
          <w:rtl/>
        </w:rPr>
      </w:pPr>
      <w:bookmarkStart w:id="8766" w:name="_ETM_Q15_420479"/>
      <w:bookmarkEnd w:id="8766"/>
      <w:r>
        <w:rPr>
          <w:rFonts w:hint="cs"/>
          <w:rtl/>
        </w:rPr>
        <w:t xml:space="preserve">אני יודע שקשה לשמוע את זה. אני יודע. </w:t>
      </w:r>
      <w:bookmarkStart w:id="8767" w:name="_ETM_Q15_420664"/>
      <w:bookmarkEnd w:id="8767"/>
    </w:p>
    <w:p w:rsidR="000172BA" w:rsidRDefault="000172BA" w:rsidP="00504B57">
      <w:pPr>
        <w:rPr>
          <w:rtl/>
        </w:rPr>
      </w:pPr>
      <w:bookmarkStart w:id="8768" w:name="_ETM_Q15_420717"/>
      <w:bookmarkEnd w:id="8768"/>
    </w:p>
    <w:p w:rsidR="000172BA" w:rsidRDefault="000172BA" w:rsidP="00504B57">
      <w:pPr>
        <w:pStyle w:val="af5"/>
        <w:keepNext/>
        <w:rPr>
          <w:rtl/>
        </w:rPr>
      </w:pPr>
      <w:bookmarkStart w:id="8769" w:name="ET_interruption_6345_49"/>
      <w:r w:rsidRPr="00A6516A">
        <w:rPr>
          <w:rStyle w:val="TagStyle"/>
          <w:rtl/>
        </w:rPr>
        <w:t xml:space="preserve"> &lt;&lt; קריאה &gt;&gt;</w:t>
      </w:r>
      <w:r w:rsidRPr="003C40FA">
        <w:rPr>
          <w:rStyle w:val="TagStyle"/>
          <w:rtl/>
        </w:rPr>
        <w:t xml:space="preserve"> </w:t>
      </w:r>
      <w:r>
        <w:rPr>
          <w:rtl/>
        </w:rPr>
        <w:t>טלי גוטליב (הליכוד):</w:t>
      </w:r>
      <w:r w:rsidRPr="003C40FA">
        <w:rPr>
          <w:rStyle w:val="TagStyle"/>
          <w:rtl/>
        </w:rPr>
        <w:t xml:space="preserve"> </w:t>
      </w:r>
      <w:r w:rsidRPr="00A6516A">
        <w:rPr>
          <w:rStyle w:val="TagStyle"/>
          <w:rtl/>
        </w:rPr>
        <w:t>&lt;&lt; קריאה &gt;&gt;</w:t>
      </w:r>
      <w:r>
        <w:rPr>
          <w:rtl/>
        </w:rPr>
        <w:t xml:space="preserve">   </w:t>
      </w:r>
      <w:bookmarkEnd w:id="8769"/>
    </w:p>
    <w:p w:rsidR="000172BA" w:rsidRDefault="000172BA" w:rsidP="00A6278C">
      <w:pPr>
        <w:rPr>
          <w:rtl/>
        </w:rPr>
      </w:pPr>
    </w:p>
    <w:p w:rsidR="000172BA" w:rsidRDefault="000172BA" w:rsidP="00504B57">
      <w:pPr>
        <w:rPr>
          <w:rtl/>
        </w:rPr>
      </w:pPr>
      <w:bookmarkStart w:id="8770" w:name="_ETM_Q15_422213"/>
      <w:bookmarkEnd w:id="8770"/>
      <w:r>
        <w:rPr>
          <w:rFonts w:hint="cs"/>
          <w:rtl/>
        </w:rPr>
        <w:t>מ</w:t>
      </w:r>
      <w:bookmarkStart w:id="8771" w:name="_ETM_Q15_422480"/>
      <w:bookmarkEnd w:id="8771"/>
      <w:r>
        <w:rPr>
          <w:rFonts w:hint="cs"/>
          <w:rtl/>
        </w:rPr>
        <w:t>או</w:t>
      </w:r>
      <w:bookmarkStart w:id="8772" w:name="_ETM_Q15_422641"/>
      <w:bookmarkEnd w:id="8772"/>
      <w:r>
        <w:rPr>
          <w:rFonts w:hint="cs"/>
          <w:rtl/>
        </w:rPr>
        <w:t xml:space="preserve">ד קשה. </w:t>
      </w:r>
    </w:p>
    <w:p w:rsidR="000172BA" w:rsidRDefault="000172BA" w:rsidP="00504B57">
      <w:pPr>
        <w:rPr>
          <w:rtl/>
        </w:rPr>
      </w:pPr>
      <w:bookmarkStart w:id="8773" w:name="_ETM_Q15_422384"/>
      <w:bookmarkEnd w:id="8773"/>
    </w:p>
    <w:p w:rsidR="000172BA" w:rsidRDefault="000172BA" w:rsidP="00504B57">
      <w:pPr>
        <w:pStyle w:val="-"/>
        <w:keepNext/>
        <w:rPr>
          <w:rtl/>
        </w:rPr>
      </w:pPr>
      <w:bookmarkStart w:id="8774" w:name="ET_speakercontinue_6361_50"/>
      <w:r w:rsidRPr="00A6516A">
        <w:rPr>
          <w:rStyle w:val="TagStyle"/>
          <w:rtl/>
        </w:rPr>
        <w:t xml:space="preserve"> &lt;&lt; דובר_המשך &gt;&gt;</w:t>
      </w:r>
      <w:r w:rsidRPr="003C40FA">
        <w:rPr>
          <w:rStyle w:val="TagStyle"/>
          <w:rtl/>
        </w:rPr>
        <w:t xml:space="preserve"> </w:t>
      </w:r>
      <w:r>
        <w:rPr>
          <w:rtl/>
        </w:rPr>
        <w:t>נאור שירי (יש עתיד):</w:t>
      </w:r>
      <w:r w:rsidRPr="003C40FA">
        <w:rPr>
          <w:rStyle w:val="TagStyle"/>
          <w:rtl/>
        </w:rPr>
        <w:t xml:space="preserve"> </w:t>
      </w:r>
      <w:r w:rsidRPr="00A6516A">
        <w:rPr>
          <w:rStyle w:val="TagStyle"/>
          <w:rtl/>
        </w:rPr>
        <w:t>&lt;&lt; דובר_המשך &gt;&gt;</w:t>
      </w:r>
      <w:r>
        <w:rPr>
          <w:rtl/>
        </w:rPr>
        <w:t xml:space="preserve">   </w:t>
      </w:r>
      <w:bookmarkEnd w:id="8774"/>
    </w:p>
    <w:p w:rsidR="000172BA" w:rsidRDefault="000172BA" w:rsidP="00A6278C">
      <w:pPr>
        <w:rPr>
          <w:rtl/>
        </w:rPr>
      </w:pPr>
    </w:p>
    <w:p w:rsidR="000172BA" w:rsidRDefault="000172BA" w:rsidP="00504B57">
      <w:pPr>
        <w:rPr>
          <w:rtl/>
        </w:rPr>
      </w:pPr>
      <w:bookmarkStart w:id="8775" w:name="_ETM_Q15_423495"/>
      <w:bookmarkEnd w:id="8775"/>
      <w:r>
        <w:rPr>
          <w:rFonts w:hint="cs"/>
          <w:rtl/>
        </w:rPr>
        <w:t>אני</w:t>
      </w:r>
      <w:bookmarkStart w:id="8776" w:name="_ETM_Q15_422697"/>
      <w:bookmarkEnd w:id="8776"/>
      <w:r>
        <w:rPr>
          <w:rFonts w:hint="cs"/>
          <w:rtl/>
        </w:rPr>
        <w:t xml:space="preserve"> אומר לך. </w:t>
      </w:r>
    </w:p>
    <w:p w:rsidR="000172BA" w:rsidRDefault="000172BA" w:rsidP="00504B57">
      <w:pPr>
        <w:rPr>
          <w:rtl/>
        </w:rPr>
      </w:pPr>
      <w:bookmarkStart w:id="8777" w:name="_ETM_Q15_424024"/>
      <w:bookmarkStart w:id="8778" w:name="_ETM_Q15_424130"/>
      <w:bookmarkEnd w:id="8777"/>
      <w:bookmarkEnd w:id="8778"/>
    </w:p>
    <w:p w:rsidR="000172BA" w:rsidRDefault="000172BA" w:rsidP="00504B57">
      <w:pPr>
        <w:pStyle w:val="af5"/>
        <w:keepNext/>
        <w:rPr>
          <w:rtl/>
        </w:rPr>
      </w:pPr>
      <w:bookmarkStart w:id="8779" w:name="ET_interruption_6345_51"/>
      <w:r w:rsidRPr="00A6516A">
        <w:rPr>
          <w:rStyle w:val="TagStyle"/>
          <w:rtl/>
        </w:rPr>
        <w:t xml:space="preserve"> &lt;&lt; קריאה &gt;&gt;</w:t>
      </w:r>
      <w:r w:rsidRPr="003C40FA">
        <w:rPr>
          <w:rStyle w:val="TagStyle"/>
          <w:rtl/>
        </w:rPr>
        <w:t xml:space="preserve"> </w:t>
      </w:r>
      <w:r>
        <w:rPr>
          <w:rtl/>
        </w:rPr>
        <w:t>טלי גוטליב (הליכוד):</w:t>
      </w:r>
      <w:r w:rsidRPr="003C40FA">
        <w:rPr>
          <w:rStyle w:val="TagStyle"/>
          <w:rtl/>
        </w:rPr>
        <w:t xml:space="preserve"> </w:t>
      </w:r>
      <w:r w:rsidRPr="00A6516A">
        <w:rPr>
          <w:rStyle w:val="TagStyle"/>
          <w:rtl/>
        </w:rPr>
        <w:t>&lt;&lt; קריאה &gt;&gt;</w:t>
      </w:r>
      <w:r>
        <w:rPr>
          <w:rtl/>
        </w:rPr>
        <w:t xml:space="preserve">   </w:t>
      </w:r>
      <w:bookmarkEnd w:id="8779"/>
    </w:p>
    <w:p w:rsidR="000172BA" w:rsidRDefault="000172BA" w:rsidP="00A6278C">
      <w:pPr>
        <w:rPr>
          <w:rtl/>
        </w:rPr>
      </w:pPr>
    </w:p>
    <w:p w:rsidR="000172BA" w:rsidRDefault="000172BA" w:rsidP="00504B57">
      <w:pPr>
        <w:rPr>
          <w:rtl/>
        </w:rPr>
      </w:pPr>
      <w:bookmarkStart w:id="8780" w:name="_ETM_Q15_424034"/>
      <w:bookmarkEnd w:id="8780"/>
      <w:r>
        <w:rPr>
          <w:rFonts w:hint="cs"/>
          <w:rtl/>
        </w:rPr>
        <w:t xml:space="preserve">אתה לא הבאת </w:t>
      </w:r>
      <w:r>
        <w:rPr>
          <w:rtl/>
        </w:rPr>
        <w:t>–</w:t>
      </w:r>
      <w:r>
        <w:rPr>
          <w:rFonts w:hint="cs"/>
          <w:rtl/>
        </w:rPr>
        <w:t xml:space="preserve"> לא עשית הסכם גז</w:t>
      </w:r>
      <w:bookmarkStart w:id="8781" w:name="_ETM_Q15_426810"/>
      <w:bookmarkEnd w:id="8781"/>
      <w:r>
        <w:rPr>
          <w:rFonts w:hint="cs"/>
          <w:rtl/>
        </w:rPr>
        <w:t xml:space="preserve"> עם חיזבאללה?</w:t>
      </w:r>
    </w:p>
    <w:p w:rsidR="000172BA" w:rsidRDefault="000172BA" w:rsidP="00504B57">
      <w:pPr>
        <w:rPr>
          <w:rtl/>
        </w:rPr>
      </w:pPr>
    </w:p>
    <w:p w:rsidR="000172BA" w:rsidRDefault="000172BA" w:rsidP="00504B57">
      <w:pPr>
        <w:pStyle w:val="-"/>
        <w:keepNext/>
        <w:rPr>
          <w:rtl/>
        </w:rPr>
      </w:pPr>
      <w:bookmarkStart w:id="8782" w:name="ET_speakercontinue_6361_52"/>
      <w:r w:rsidRPr="00A6516A">
        <w:rPr>
          <w:rStyle w:val="TagStyle"/>
          <w:rtl/>
        </w:rPr>
        <w:t xml:space="preserve"> &lt;&lt; דובר_המשך &gt;&gt;</w:t>
      </w:r>
      <w:r w:rsidRPr="003C40FA">
        <w:rPr>
          <w:rStyle w:val="TagStyle"/>
          <w:rtl/>
        </w:rPr>
        <w:t xml:space="preserve"> </w:t>
      </w:r>
      <w:r>
        <w:rPr>
          <w:rtl/>
        </w:rPr>
        <w:t>נאור שירי (יש עתיד):</w:t>
      </w:r>
      <w:r w:rsidRPr="003C40FA">
        <w:rPr>
          <w:rStyle w:val="TagStyle"/>
          <w:rtl/>
        </w:rPr>
        <w:t xml:space="preserve"> </w:t>
      </w:r>
      <w:r w:rsidRPr="00A6516A">
        <w:rPr>
          <w:rStyle w:val="TagStyle"/>
          <w:rtl/>
        </w:rPr>
        <w:t>&lt;&lt; דובר_המשך &gt;&gt;</w:t>
      </w:r>
      <w:r>
        <w:rPr>
          <w:rtl/>
        </w:rPr>
        <w:t xml:space="preserve">   </w:t>
      </w:r>
      <w:bookmarkEnd w:id="8782"/>
    </w:p>
    <w:p w:rsidR="000172BA" w:rsidRDefault="000172BA" w:rsidP="00A6278C">
      <w:pPr>
        <w:rPr>
          <w:rtl/>
        </w:rPr>
      </w:pPr>
    </w:p>
    <w:p w:rsidR="000172BA" w:rsidRDefault="000172BA" w:rsidP="00504B57">
      <w:pPr>
        <w:rPr>
          <w:rtl/>
        </w:rPr>
      </w:pPr>
      <w:bookmarkStart w:id="8783" w:name="_ETM_Q15_425827"/>
      <w:bookmarkEnd w:id="8783"/>
      <w:r>
        <w:rPr>
          <w:rFonts w:hint="cs"/>
          <w:rtl/>
        </w:rPr>
        <w:t>אני מאוד מבין אותך. אני מאוד מבין אותך, טלי.</w:t>
      </w:r>
      <w:bookmarkStart w:id="8784" w:name="_ETM_Q15_427303"/>
      <w:bookmarkEnd w:id="8784"/>
      <w:r>
        <w:rPr>
          <w:rFonts w:hint="cs"/>
          <w:rtl/>
        </w:rPr>
        <w:t xml:space="preserve"> </w:t>
      </w:r>
      <w:bookmarkStart w:id="8785" w:name="_ETM_Q15_427528"/>
      <w:bookmarkEnd w:id="8785"/>
    </w:p>
    <w:p w:rsidR="000172BA" w:rsidRDefault="000172BA" w:rsidP="00504B57">
      <w:pPr>
        <w:rPr>
          <w:rtl/>
        </w:rPr>
      </w:pPr>
      <w:bookmarkStart w:id="8786" w:name="_ETM_Q15_427620"/>
      <w:bookmarkEnd w:id="8786"/>
    </w:p>
    <w:p w:rsidR="000172BA" w:rsidRDefault="000172BA" w:rsidP="00504B57">
      <w:pPr>
        <w:pStyle w:val="af5"/>
        <w:keepNext/>
        <w:rPr>
          <w:rtl/>
        </w:rPr>
      </w:pPr>
      <w:r w:rsidRPr="00A6516A">
        <w:rPr>
          <w:rStyle w:val="TagStyle"/>
          <w:rtl/>
        </w:rPr>
        <w:t xml:space="preserve"> &lt;&lt; קריאה &gt;&gt;</w:t>
      </w:r>
      <w:r w:rsidRPr="003C40FA">
        <w:rPr>
          <w:rStyle w:val="TagStyle"/>
          <w:rtl/>
        </w:rPr>
        <w:t xml:space="preserve"> </w:t>
      </w:r>
      <w:r>
        <w:rPr>
          <w:rtl/>
        </w:rPr>
        <w:t>טלי גוטליב (הליכוד):</w:t>
      </w:r>
      <w:r w:rsidRPr="003C40FA">
        <w:rPr>
          <w:rStyle w:val="TagStyle"/>
          <w:rtl/>
        </w:rPr>
        <w:t xml:space="preserve"> </w:t>
      </w:r>
      <w:r w:rsidRPr="00A6516A">
        <w:rPr>
          <w:rStyle w:val="TagStyle"/>
          <w:rtl/>
        </w:rPr>
        <w:t>&lt;&lt; קריאה &gt;&gt;</w:t>
      </w:r>
      <w:r>
        <w:rPr>
          <w:rtl/>
        </w:rPr>
        <w:t xml:space="preserve">   </w:t>
      </w:r>
    </w:p>
    <w:p w:rsidR="000172BA" w:rsidRDefault="000172BA" w:rsidP="00A6278C">
      <w:pPr>
        <w:rPr>
          <w:rtl/>
        </w:rPr>
      </w:pPr>
    </w:p>
    <w:p w:rsidR="000172BA" w:rsidRDefault="000172BA" w:rsidP="00504B57">
      <w:pPr>
        <w:rPr>
          <w:rtl/>
        </w:rPr>
      </w:pPr>
      <w:bookmarkStart w:id="8787" w:name="_ETM_Q15_427312"/>
      <w:bookmarkEnd w:id="8787"/>
      <w:r>
        <w:rPr>
          <w:rFonts w:hint="cs"/>
          <w:rtl/>
        </w:rPr>
        <w:t xml:space="preserve">הסכם גז עם חיזבאללה. </w:t>
      </w:r>
    </w:p>
    <w:p w:rsidR="000172BA" w:rsidRDefault="000172BA" w:rsidP="00504B57">
      <w:pPr>
        <w:rPr>
          <w:rtl/>
        </w:rPr>
      </w:pPr>
    </w:p>
    <w:p w:rsidR="000172BA" w:rsidRDefault="000172BA" w:rsidP="00504B57">
      <w:pPr>
        <w:pStyle w:val="-"/>
        <w:keepNext/>
        <w:rPr>
          <w:rtl/>
        </w:rPr>
      </w:pPr>
      <w:r w:rsidRPr="00A6516A">
        <w:rPr>
          <w:rStyle w:val="TagStyle"/>
          <w:rtl/>
        </w:rPr>
        <w:t xml:space="preserve"> &lt;&lt; דובר_המשך &gt;&gt;</w:t>
      </w:r>
      <w:r w:rsidRPr="003C40FA">
        <w:rPr>
          <w:rStyle w:val="TagStyle"/>
          <w:rtl/>
        </w:rPr>
        <w:t xml:space="preserve"> </w:t>
      </w:r>
      <w:r>
        <w:rPr>
          <w:rtl/>
        </w:rPr>
        <w:t>נאור שירי (יש עתיד):</w:t>
      </w:r>
      <w:r w:rsidRPr="003C40FA">
        <w:rPr>
          <w:rStyle w:val="TagStyle"/>
          <w:rtl/>
        </w:rPr>
        <w:t xml:space="preserve"> </w:t>
      </w:r>
      <w:r w:rsidRPr="00A6516A">
        <w:rPr>
          <w:rStyle w:val="TagStyle"/>
          <w:rtl/>
        </w:rPr>
        <w:t>&lt;&lt; דובר_המשך &gt;&gt;</w:t>
      </w:r>
      <w:r>
        <w:rPr>
          <w:rtl/>
        </w:rPr>
        <w:t xml:space="preserve">   </w:t>
      </w:r>
    </w:p>
    <w:p w:rsidR="000172BA" w:rsidRDefault="000172BA" w:rsidP="00A6278C">
      <w:pPr>
        <w:rPr>
          <w:rtl/>
        </w:rPr>
      </w:pPr>
    </w:p>
    <w:p w:rsidR="000172BA" w:rsidRDefault="000172BA" w:rsidP="00504B57">
      <w:pPr>
        <w:rPr>
          <w:rtl/>
        </w:rPr>
      </w:pPr>
      <w:r>
        <w:rPr>
          <w:rFonts w:hint="cs"/>
          <w:rtl/>
        </w:rPr>
        <w:t>טלי גוטליב, די. קחי אוויר, שתי</w:t>
      </w:r>
      <w:bookmarkStart w:id="8788" w:name="_ETM_Q15_431058"/>
      <w:bookmarkEnd w:id="8788"/>
      <w:r>
        <w:rPr>
          <w:rFonts w:hint="cs"/>
          <w:rtl/>
        </w:rPr>
        <w:t xml:space="preserve"> כוס מים. </w:t>
      </w:r>
      <w:bookmarkStart w:id="8789" w:name="_ETM_Q15_430391"/>
      <w:bookmarkEnd w:id="8789"/>
    </w:p>
    <w:p w:rsidR="000172BA" w:rsidRDefault="000172BA" w:rsidP="00504B57">
      <w:pPr>
        <w:rPr>
          <w:rtl/>
        </w:rPr>
      </w:pPr>
      <w:bookmarkStart w:id="8790" w:name="_ETM_Q15_430482"/>
      <w:bookmarkEnd w:id="8790"/>
    </w:p>
    <w:p w:rsidR="000172BA" w:rsidRDefault="000172BA" w:rsidP="00504B57">
      <w:pPr>
        <w:pStyle w:val="af6"/>
        <w:keepNext/>
        <w:rPr>
          <w:rtl/>
        </w:rPr>
      </w:pPr>
      <w:bookmarkStart w:id="8791" w:name="ET_yor_6595_55"/>
      <w:r w:rsidRPr="00A6516A">
        <w:rPr>
          <w:rStyle w:val="TagStyle"/>
          <w:rtl/>
        </w:rPr>
        <w:t xml:space="preserve"> &lt;&lt; יור &gt;&gt;</w:t>
      </w:r>
      <w:r w:rsidRPr="003C40FA">
        <w:rPr>
          <w:rStyle w:val="TagStyle"/>
          <w:rtl/>
        </w:rPr>
        <w:t xml:space="preserve"> </w:t>
      </w:r>
      <w:r>
        <w:rPr>
          <w:rtl/>
        </w:rPr>
        <w:t>היו"ר ארז מלול:</w:t>
      </w:r>
      <w:r w:rsidRPr="003C40FA">
        <w:rPr>
          <w:rStyle w:val="TagStyle"/>
          <w:rtl/>
        </w:rPr>
        <w:t xml:space="preserve"> </w:t>
      </w:r>
      <w:r w:rsidRPr="00A6516A">
        <w:rPr>
          <w:rStyle w:val="TagStyle"/>
          <w:rtl/>
        </w:rPr>
        <w:t>&lt;&lt; יור &gt;&gt;</w:t>
      </w:r>
      <w:r>
        <w:rPr>
          <w:rtl/>
        </w:rPr>
        <w:t xml:space="preserve">   </w:t>
      </w:r>
      <w:bookmarkEnd w:id="8791"/>
    </w:p>
    <w:p w:rsidR="000172BA" w:rsidRDefault="000172BA" w:rsidP="00A6278C">
      <w:pPr>
        <w:rPr>
          <w:rtl/>
        </w:rPr>
      </w:pPr>
    </w:p>
    <w:p w:rsidR="000172BA" w:rsidRDefault="000172BA" w:rsidP="00504B57">
      <w:pPr>
        <w:rPr>
          <w:rtl/>
        </w:rPr>
      </w:pPr>
      <w:bookmarkStart w:id="8792" w:name="_ETM_Q15_431751"/>
      <w:bookmarkEnd w:id="8792"/>
      <w:r>
        <w:rPr>
          <w:rFonts w:hint="cs"/>
          <w:rtl/>
        </w:rPr>
        <w:t xml:space="preserve">די. </w:t>
      </w:r>
      <w:bookmarkStart w:id="8793" w:name="_ETM_Q15_432720"/>
      <w:bookmarkEnd w:id="8793"/>
    </w:p>
    <w:p w:rsidR="000172BA" w:rsidRDefault="000172BA" w:rsidP="00504B57">
      <w:pPr>
        <w:rPr>
          <w:rtl/>
        </w:rPr>
      </w:pPr>
      <w:bookmarkStart w:id="8794" w:name="_ETM_Q15_432837"/>
      <w:bookmarkEnd w:id="8794"/>
    </w:p>
    <w:p w:rsidR="000172BA" w:rsidRDefault="000172BA" w:rsidP="00504B57">
      <w:pPr>
        <w:pStyle w:val="-"/>
        <w:keepNext/>
        <w:rPr>
          <w:rtl/>
        </w:rPr>
      </w:pPr>
      <w:bookmarkStart w:id="8795" w:name="ET_speakercontinue_6361_56"/>
      <w:r w:rsidRPr="00A6516A">
        <w:rPr>
          <w:rStyle w:val="TagStyle"/>
          <w:rtl/>
        </w:rPr>
        <w:t xml:space="preserve"> &lt;&lt; דובר_המשך &gt;&gt;</w:t>
      </w:r>
      <w:r w:rsidRPr="003C40FA">
        <w:rPr>
          <w:rStyle w:val="TagStyle"/>
          <w:rtl/>
        </w:rPr>
        <w:t xml:space="preserve"> </w:t>
      </w:r>
      <w:r>
        <w:rPr>
          <w:rtl/>
        </w:rPr>
        <w:t>נאור שירי (יש עתיד):</w:t>
      </w:r>
      <w:r w:rsidRPr="003C40FA">
        <w:rPr>
          <w:rStyle w:val="TagStyle"/>
          <w:rtl/>
        </w:rPr>
        <w:t xml:space="preserve"> </w:t>
      </w:r>
      <w:r w:rsidRPr="00A6516A">
        <w:rPr>
          <w:rStyle w:val="TagStyle"/>
          <w:rtl/>
        </w:rPr>
        <w:t>&lt;&lt; דובר_המשך &gt;&gt;</w:t>
      </w:r>
      <w:r>
        <w:rPr>
          <w:rtl/>
        </w:rPr>
        <w:t xml:space="preserve">   </w:t>
      </w:r>
      <w:bookmarkEnd w:id="8795"/>
    </w:p>
    <w:p w:rsidR="000172BA" w:rsidRDefault="000172BA" w:rsidP="00A6278C">
      <w:pPr>
        <w:rPr>
          <w:rtl/>
        </w:rPr>
      </w:pPr>
    </w:p>
    <w:p w:rsidR="000172BA" w:rsidRDefault="000172BA" w:rsidP="00A6278C">
      <w:pPr>
        <w:rPr>
          <w:rtl/>
        </w:rPr>
      </w:pPr>
      <w:bookmarkStart w:id="8796" w:name="_ETM_Q15_431860"/>
      <w:bookmarkEnd w:id="8796"/>
      <w:r>
        <w:rPr>
          <w:rFonts w:hint="cs"/>
          <w:rtl/>
        </w:rPr>
        <w:t>אני</w:t>
      </w:r>
      <w:r w:rsidR="00A6278C">
        <w:rPr>
          <w:rFonts w:hint="cs"/>
          <w:rtl/>
        </w:rPr>
        <w:t xml:space="preserve"> </w:t>
      </w:r>
      <w:r>
        <w:rPr>
          <w:rFonts w:hint="cs"/>
          <w:rtl/>
        </w:rPr>
        <w:t>מבין אותך. אני רוצה להגיד</w:t>
      </w:r>
      <w:bookmarkStart w:id="8797" w:name="_ETM_Q15_435639"/>
      <w:bookmarkEnd w:id="8797"/>
      <w:r>
        <w:rPr>
          <w:rFonts w:hint="cs"/>
          <w:rtl/>
        </w:rPr>
        <w:t xml:space="preserve"> לך שאני מבין אותך לא מן הפה ולחוץ. </w:t>
      </w:r>
      <w:bookmarkStart w:id="8798" w:name="_ETM_Q15_435488"/>
      <w:bookmarkEnd w:id="8798"/>
    </w:p>
    <w:p w:rsidR="000172BA" w:rsidRDefault="000172BA" w:rsidP="00504B57">
      <w:pPr>
        <w:rPr>
          <w:rtl/>
        </w:rPr>
      </w:pPr>
      <w:bookmarkStart w:id="8799" w:name="_ETM_Q15_435585"/>
      <w:bookmarkEnd w:id="8799"/>
    </w:p>
    <w:p w:rsidR="000172BA" w:rsidRDefault="000172BA" w:rsidP="00504B57">
      <w:pPr>
        <w:pStyle w:val="af5"/>
        <w:keepNext/>
        <w:rPr>
          <w:rtl/>
        </w:rPr>
      </w:pPr>
      <w:bookmarkStart w:id="8800" w:name="ET_interruption_6345_57"/>
      <w:r w:rsidRPr="00A6516A">
        <w:rPr>
          <w:rStyle w:val="TagStyle"/>
          <w:rtl/>
        </w:rPr>
        <w:t xml:space="preserve"> &lt;&lt; קריאה &gt;&gt;</w:t>
      </w:r>
      <w:r w:rsidRPr="003C40FA">
        <w:rPr>
          <w:rStyle w:val="TagStyle"/>
          <w:rtl/>
        </w:rPr>
        <w:t xml:space="preserve"> </w:t>
      </w:r>
      <w:r>
        <w:rPr>
          <w:rtl/>
        </w:rPr>
        <w:t>טלי גוטליב (הליכוד):</w:t>
      </w:r>
      <w:r w:rsidRPr="003C40FA">
        <w:rPr>
          <w:rStyle w:val="TagStyle"/>
          <w:rtl/>
        </w:rPr>
        <w:t xml:space="preserve"> </w:t>
      </w:r>
      <w:r w:rsidRPr="00A6516A">
        <w:rPr>
          <w:rStyle w:val="TagStyle"/>
          <w:rtl/>
        </w:rPr>
        <w:t>&lt;&lt; קריאה &gt;&gt;</w:t>
      </w:r>
      <w:r>
        <w:rPr>
          <w:rtl/>
        </w:rPr>
        <w:t xml:space="preserve">   </w:t>
      </w:r>
      <w:bookmarkEnd w:id="8800"/>
    </w:p>
    <w:p w:rsidR="000172BA" w:rsidRDefault="000172BA" w:rsidP="00A6278C">
      <w:pPr>
        <w:rPr>
          <w:rtl/>
        </w:rPr>
      </w:pPr>
    </w:p>
    <w:p w:rsidR="000172BA" w:rsidRDefault="000172BA" w:rsidP="00504B57">
      <w:pPr>
        <w:rPr>
          <w:rtl/>
        </w:rPr>
      </w:pPr>
      <w:bookmarkStart w:id="8801" w:name="_ETM_Q15_437764"/>
      <w:bookmarkEnd w:id="8801"/>
      <w:r>
        <w:rPr>
          <w:rFonts w:hint="cs"/>
          <w:rtl/>
        </w:rPr>
        <w:t xml:space="preserve">אתה </w:t>
      </w:r>
      <w:bookmarkStart w:id="8802" w:name="_ETM_Q15_436163"/>
      <w:bookmarkEnd w:id="8802"/>
      <w:r>
        <w:rPr>
          <w:rFonts w:hint="cs"/>
          <w:rtl/>
        </w:rPr>
        <w:t xml:space="preserve">לא מבין אותי. אם אתה לא מגנה </w:t>
      </w:r>
      <w:r w:rsidR="00A6278C">
        <w:rPr>
          <w:rFonts w:hint="cs"/>
          <w:rtl/>
        </w:rPr>
        <w:t>– – –</w:t>
      </w:r>
      <w:bookmarkStart w:id="8803" w:name="_ETM_Q15_438127"/>
      <w:bookmarkEnd w:id="8803"/>
    </w:p>
    <w:p w:rsidR="000172BA" w:rsidRDefault="000172BA" w:rsidP="00504B57">
      <w:pPr>
        <w:rPr>
          <w:rtl/>
        </w:rPr>
      </w:pPr>
      <w:bookmarkStart w:id="8804" w:name="_ETM_Q15_438219"/>
      <w:bookmarkEnd w:id="8804"/>
    </w:p>
    <w:p w:rsidR="000172BA" w:rsidRDefault="000172BA" w:rsidP="00504B57">
      <w:pPr>
        <w:pStyle w:val="af6"/>
        <w:keepNext/>
        <w:rPr>
          <w:rtl/>
        </w:rPr>
      </w:pPr>
      <w:bookmarkStart w:id="8805" w:name="ET_yor_6595_58"/>
      <w:r w:rsidRPr="00A6516A">
        <w:rPr>
          <w:rStyle w:val="TagStyle"/>
          <w:rtl/>
        </w:rPr>
        <w:t xml:space="preserve"> &lt;&lt; יור &gt;&gt;</w:t>
      </w:r>
      <w:r w:rsidRPr="003C40FA">
        <w:rPr>
          <w:rStyle w:val="TagStyle"/>
          <w:rtl/>
        </w:rPr>
        <w:t xml:space="preserve"> </w:t>
      </w:r>
      <w:r>
        <w:rPr>
          <w:rtl/>
        </w:rPr>
        <w:t>היו"ר ארז מלול:</w:t>
      </w:r>
      <w:r w:rsidRPr="003C40FA">
        <w:rPr>
          <w:rStyle w:val="TagStyle"/>
          <w:rtl/>
        </w:rPr>
        <w:t xml:space="preserve"> </w:t>
      </w:r>
      <w:r w:rsidRPr="00A6516A">
        <w:rPr>
          <w:rStyle w:val="TagStyle"/>
          <w:rtl/>
        </w:rPr>
        <w:t>&lt;&lt; יור &gt;&gt;</w:t>
      </w:r>
      <w:r>
        <w:rPr>
          <w:rtl/>
        </w:rPr>
        <w:t xml:space="preserve">   </w:t>
      </w:r>
      <w:bookmarkEnd w:id="8805"/>
    </w:p>
    <w:p w:rsidR="000172BA" w:rsidRDefault="000172BA" w:rsidP="00A6278C">
      <w:pPr>
        <w:rPr>
          <w:rtl/>
        </w:rPr>
      </w:pPr>
    </w:p>
    <w:p w:rsidR="000172BA" w:rsidRPr="003C40FA" w:rsidRDefault="000172BA" w:rsidP="00504B57">
      <w:pPr>
        <w:rPr>
          <w:rtl/>
        </w:rPr>
      </w:pPr>
      <w:r>
        <w:rPr>
          <w:rFonts w:hint="cs"/>
          <w:rtl/>
        </w:rPr>
        <w:t>ט</w:t>
      </w:r>
      <w:bookmarkStart w:id="8806" w:name="_ETM_Q15_439667"/>
      <w:bookmarkEnd w:id="8806"/>
      <w:r>
        <w:rPr>
          <w:rFonts w:hint="cs"/>
          <w:rtl/>
        </w:rPr>
        <w:t>לי,</w:t>
      </w:r>
      <w:bookmarkStart w:id="8807" w:name="_ETM_Q15_440312"/>
      <w:bookmarkEnd w:id="8807"/>
      <w:r>
        <w:rPr>
          <w:rFonts w:hint="cs"/>
          <w:rtl/>
        </w:rPr>
        <w:t xml:space="preserve"> טלי, טלי, זהו. את בקריאה ראשונה. </w:t>
      </w:r>
    </w:p>
    <w:p w:rsidR="000172BA" w:rsidRDefault="000172BA" w:rsidP="00504B57">
      <w:pPr>
        <w:rPr>
          <w:rtl/>
        </w:rPr>
      </w:pPr>
      <w:bookmarkStart w:id="8808" w:name="_ETM_Q15_418807"/>
      <w:bookmarkStart w:id="8809" w:name="_ETM_Q15_418875"/>
      <w:bookmarkEnd w:id="8808"/>
      <w:bookmarkEnd w:id="8809"/>
    </w:p>
    <w:p w:rsidR="000172BA" w:rsidRDefault="000172BA" w:rsidP="00504B57">
      <w:pPr>
        <w:pStyle w:val="-"/>
        <w:keepNext/>
        <w:rPr>
          <w:rtl/>
        </w:rPr>
      </w:pPr>
      <w:r w:rsidRPr="00A6516A">
        <w:rPr>
          <w:rStyle w:val="TagStyle"/>
          <w:rtl/>
        </w:rPr>
        <w:t xml:space="preserve"> &lt;&lt; דובר_המשך &gt;&gt;</w:t>
      </w:r>
      <w:r w:rsidRPr="00F03255">
        <w:rPr>
          <w:rStyle w:val="TagStyle"/>
          <w:rtl/>
        </w:rPr>
        <w:t xml:space="preserve"> </w:t>
      </w:r>
      <w:r>
        <w:rPr>
          <w:rtl/>
        </w:rPr>
        <w:t>נאור שירי (יש עתיד):</w:t>
      </w:r>
      <w:r w:rsidRPr="00F03255">
        <w:rPr>
          <w:rStyle w:val="TagStyle"/>
          <w:rtl/>
        </w:rPr>
        <w:t xml:space="preserve"> </w:t>
      </w:r>
      <w:r w:rsidRPr="00A6516A">
        <w:rPr>
          <w:rStyle w:val="TagStyle"/>
          <w:rtl/>
        </w:rPr>
        <w:t>&lt;&lt; דובר_המשך &gt;&gt;</w:t>
      </w:r>
      <w:r>
        <w:rPr>
          <w:rtl/>
        </w:rPr>
        <w:t xml:space="preserve">   </w:t>
      </w:r>
    </w:p>
    <w:p w:rsidR="000172BA" w:rsidRDefault="000172BA" w:rsidP="00A6278C">
      <w:pPr>
        <w:rPr>
          <w:rtl/>
        </w:rPr>
      </w:pPr>
      <w:bookmarkStart w:id="8810" w:name="_ETM_Q15_438106"/>
      <w:bookmarkEnd w:id="8810"/>
    </w:p>
    <w:p w:rsidR="000172BA" w:rsidRDefault="000172BA" w:rsidP="00504B57">
      <w:pPr>
        <w:rPr>
          <w:rtl/>
        </w:rPr>
      </w:pPr>
      <w:bookmarkStart w:id="8811" w:name="_ETM_Q15_438217"/>
      <w:bookmarkEnd w:id="8811"/>
      <w:r>
        <w:rPr>
          <w:rFonts w:hint="cs"/>
          <w:rtl/>
        </w:rPr>
        <w:t>אני מבין כמה קשה</w:t>
      </w:r>
      <w:bookmarkStart w:id="8812" w:name="_ETM_Q15_440617"/>
      <w:bookmarkEnd w:id="8812"/>
      <w:r>
        <w:rPr>
          <w:rFonts w:hint="cs"/>
          <w:rtl/>
        </w:rPr>
        <w:t xml:space="preserve"> לשמוע. מה ראשונה? היא כבר בקריאה שמינית, היא בקריאת שמע. זה סיבוב עשירי </w:t>
      </w:r>
      <w:r>
        <w:rPr>
          <w:rtl/>
        </w:rPr>
        <w:t>–</w:t>
      </w:r>
      <w:r>
        <w:rPr>
          <w:rFonts w:hint="cs"/>
          <w:rtl/>
        </w:rPr>
        <w:t xml:space="preserve"> אתה </w:t>
      </w:r>
      <w:bookmarkStart w:id="8813" w:name="_ETM_Q15_449600"/>
      <w:bookmarkEnd w:id="8813"/>
      <w:r>
        <w:rPr>
          <w:rFonts w:hint="cs"/>
          <w:rtl/>
        </w:rPr>
        <w:t xml:space="preserve">יודע, זה בלתי. </w:t>
      </w:r>
    </w:p>
    <w:p w:rsidR="000172BA" w:rsidRDefault="000172BA" w:rsidP="00504B57">
      <w:pPr>
        <w:rPr>
          <w:rtl/>
        </w:rPr>
      </w:pPr>
    </w:p>
    <w:p w:rsidR="000172BA" w:rsidRDefault="000172BA" w:rsidP="00504B57">
      <w:pPr>
        <w:pStyle w:val="af5"/>
        <w:keepNext/>
        <w:rPr>
          <w:rtl/>
        </w:rPr>
      </w:pPr>
      <w:r w:rsidRPr="00A6516A">
        <w:rPr>
          <w:rStyle w:val="TagStyle"/>
          <w:rtl/>
        </w:rPr>
        <w:t xml:space="preserve"> &lt;&lt; קריאה &gt;&gt;</w:t>
      </w:r>
      <w:r w:rsidRPr="003C40FA">
        <w:rPr>
          <w:rStyle w:val="TagStyle"/>
          <w:rtl/>
        </w:rPr>
        <w:t xml:space="preserve"> </w:t>
      </w:r>
      <w:r>
        <w:rPr>
          <w:rtl/>
        </w:rPr>
        <w:t>טלי גוטליב (הליכוד):</w:t>
      </w:r>
      <w:r w:rsidRPr="003C40FA">
        <w:rPr>
          <w:rStyle w:val="TagStyle"/>
          <w:rtl/>
        </w:rPr>
        <w:t xml:space="preserve"> </w:t>
      </w:r>
      <w:r w:rsidRPr="00A6516A">
        <w:rPr>
          <w:rStyle w:val="TagStyle"/>
          <w:rtl/>
        </w:rPr>
        <w:t>&lt;&lt; קריאה &gt;&gt;</w:t>
      </w:r>
      <w:r>
        <w:rPr>
          <w:rtl/>
        </w:rPr>
        <w:t xml:space="preserve">   </w:t>
      </w:r>
    </w:p>
    <w:p w:rsidR="000172BA" w:rsidRDefault="000172BA" w:rsidP="00A6278C">
      <w:pPr>
        <w:rPr>
          <w:rtl/>
        </w:rPr>
      </w:pPr>
    </w:p>
    <w:p w:rsidR="000172BA" w:rsidRDefault="000172BA" w:rsidP="00504B57">
      <w:pPr>
        <w:rPr>
          <w:rtl/>
        </w:rPr>
      </w:pPr>
      <w:bookmarkStart w:id="8814" w:name="_ETM_Q15_449342"/>
      <w:bookmarkEnd w:id="8814"/>
      <w:r>
        <w:rPr>
          <w:rFonts w:hint="cs"/>
          <w:rtl/>
        </w:rPr>
        <w:t>מה</w:t>
      </w:r>
      <w:bookmarkStart w:id="8815" w:name="_ETM_Q15_449605"/>
      <w:bookmarkEnd w:id="8815"/>
      <w:r>
        <w:rPr>
          <w:rFonts w:hint="cs"/>
          <w:rtl/>
        </w:rPr>
        <w:t xml:space="preserve"> </w:t>
      </w:r>
      <w:bookmarkStart w:id="8816" w:name="_ETM_Q15_449740"/>
      <w:bookmarkEnd w:id="8816"/>
      <w:r>
        <w:rPr>
          <w:rFonts w:hint="cs"/>
          <w:rtl/>
        </w:rPr>
        <w:t>אתה מלשין עליי, נאור?</w:t>
      </w:r>
      <w:bookmarkStart w:id="8817" w:name="_ETM_Q15_452797"/>
      <w:bookmarkEnd w:id="8817"/>
    </w:p>
    <w:p w:rsidR="000172BA" w:rsidRDefault="000172BA" w:rsidP="00504B57">
      <w:pPr>
        <w:rPr>
          <w:rtl/>
        </w:rPr>
      </w:pPr>
      <w:bookmarkStart w:id="8818" w:name="_ETM_Q15_452890"/>
      <w:bookmarkEnd w:id="8818"/>
    </w:p>
    <w:p w:rsidR="000172BA" w:rsidRDefault="000172BA" w:rsidP="00504B57">
      <w:pPr>
        <w:pStyle w:val="-"/>
        <w:keepNext/>
        <w:rPr>
          <w:rtl/>
        </w:rPr>
      </w:pPr>
      <w:bookmarkStart w:id="8819" w:name="ET_speakercontinue_6361_60"/>
      <w:r w:rsidRPr="00A6516A">
        <w:rPr>
          <w:rStyle w:val="TagStyle"/>
          <w:rtl/>
        </w:rPr>
        <w:t xml:space="preserve"> &lt;&lt; דובר_המשך &gt;&gt;</w:t>
      </w:r>
      <w:r w:rsidRPr="003C40FA">
        <w:rPr>
          <w:rStyle w:val="TagStyle"/>
          <w:rtl/>
        </w:rPr>
        <w:t xml:space="preserve"> </w:t>
      </w:r>
      <w:r>
        <w:rPr>
          <w:rtl/>
        </w:rPr>
        <w:t>נאור שירי (יש עתיד):</w:t>
      </w:r>
      <w:r w:rsidRPr="003C40FA">
        <w:rPr>
          <w:rStyle w:val="TagStyle"/>
          <w:rtl/>
        </w:rPr>
        <w:t xml:space="preserve"> </w:t>
      </w:r>
      <w:r w:rsidRPr="00A6516A">
        <w:rPr>
          <w:rStyle w:val="TagStyle"/>
          <w:rtl/>
        </w:rPr>
        <w:t>&lt;&lt; דובר_המשך &gt;&gt;</w:t>
      </w:r>
      <w:r>
        <w:rPr>
          <w:rtl/>
        </w:rPr>
        <w:t xml:space="preserve">   </w:t>
      </w:r>
      <w:bookmarkEnd w:id="8819"/>
    </w:p>
    <w:p w:rsidR="000172BA" w:rsidRDefault="000172BA" w:rsidP="00504B57">
      <w:pPr>
        <w:rPr>
          <w:rtl/>
        </w:rPr>
      </w:pPr>
    </w:p>
    <w:p w:rsidR="000172BA" w:rsidRDefault="000172BA" w:rsidP="00504B57">
      <w:pPr>
        <w:rPr>
          <w:rtl/>
        </w:rPr>
      </w:pPr>
      <w:bookmarkStart w:id="8820" w:name="_ETM_Q15_454724"/>
      <w:bookmarkEnd w:id="8820"/>
      <w:r>
        <w:rPr>
          <w:rFonts w:hint="cs"/>
          <w:rtl/>
        </w:rPr>
        <w:t xml:space="preserve">לא, אני הכי </w:t>
      </w:r>
      <w:r w:rsidR="00A6278C">
        <w:rPr>
          <w:rFonts w:hint="cs"/>
          <w:rtl/>
        </w:rPr>
        <w:t>– – –</w:t>
      </w:r>
      <w:bookmarkStart w:id="8821" w:name="_ETM_Q15_454150"/>
      <w:bookmarkEnd w:id="8821"/>
      <w:r>
        <w:rPr>
          <w:rFonts w:hint="cs"/>
          <w:rtl/>
        </w:rPr>
        <w:t xml:space="preserve"> </w:t>
      </w:r>
      <w:bookmarkStart w:id="8822" w:name="_ETM_Q15_454430"/>
      <w:bookmarkEnd w:id="8822"/>
    </w:p>
    <w:p w:rsidR="000172BA" w:rsidRDefault="000172BA" w:rsidP="00504B57">
      <w:pPr>
        <w:rPr>
          <w:rtl/>
        </w:rPr>
      </w:pPr>
      <w:bookmarkStart w:id="8823" w:name="_ETM_Q15_454525"/>
      <w:bookmarkEnd w:id="8823"/>
    </w:p>
    <w:p w:rsidR="000172BA" w:rsidRDefault="000172BA" w:rsidP="00504B57">
      <w:pPr>
        <w:pStyle w:val="af5"/>
        <w:keepNext/>
        <w:rPr>
          <w:rtl/>
        </w:rPr>
      </w:pPr>
      <w:r w:rsidRPr="00A6516A">
        <w:rPr>
          <w:rStyle w:val="TagStyle"/>
          <w:rtl/>
        </w:rPr>
        <w:t xml:space="preserve"> &lt;&lt; קריאה &gt;&gt;</w:t>
      </w:r>
      <w:r w:rsidRPr="003C40FA">
        <w:rPr>
          <w:rStyle w:val="TagStyle"/>
          <w:rtl/>
        </w:rPr>
        <w:t xml:space="preserve"> </w:t>
      </w:r>
      <w:r>
        <w:rPr>
          <w:rtl/>
        </w:rPr>
        <w:t>טלי גוטליב (הליכוד):</w:t>
      </w:r>
      <w:r w:rsidRPr="003C40FA">
        <w:rPr>
          <w:rStyle w:val="TagStyle"/>
          <w:rtl/>
        </w:rPr>
        <w:t xml:space="preserve"> </w:t>
      </w:r>
      <w:r w:rsidRPr="00A6516A">
        <w:rPr>
          <w:rStyle w:val="TagStyle"/>
          <w:rtl/>
        </w:rPr>
        <w:t>&lt;&lt; קריאה &gt;&gt;</w:t>
      </w:r>
      <w:r>
        <w:rPr>
          <w:rtl/>
        </w:rPr>
        <w:t xml:space="preserve">   </w:t>
      </w:r>
    </w:p>
    <w:p w:rsidR="000172BA" w:rsidRDefault="000172BA" w:rsidP="00A6278C">
      <w:pPr>
        <w:rPr>
          <w:rtl/>
        </w:rPr>
      </w:pPr>
    </w:p>
    <w:p w:rsidR="000172BA" w:rsidRDefault="000172BA" w:rsidP="000B3FF9">
      <w:pPr>
        <w:rPr>
          <w:rtl/>
        </w:rPr>
      </w:pPr>
      <w:bookmarkStart w:id="8824" w:name="_ETM_Q15_452462"/>
      <w:bookmarkEnd w:id="8824"/>
      <w:r>
        <w:rPr>
          <w:rFonts w:hint="cs"/>
          <w:rtl/>
        </w:rPr>
        <w:t>מה אתה משטנקר?</w:t>
      </w:r>
      <w:bookmarkStart w:id="8825" w:name="_ETM_Q15_453182"/>
      <w:bookmarkEnd w:id="8825"/>
    </w:p>
    <w:p w:rsidR="000172BA" w:rsidRPr="003C40FA" w:rsidRDefault="000172BA" w:rsidP="00504B57">
      <w:pPr>
        <w:rPr>
          <w:rtl/>
        </w:rPr>
      </w:pPr>
      <w:bookmarkStart w:id="8826" w:name="_ETM_Q15_453291"/>
      <w:bookmarkEnd w:id="8826"/>
    </w:p>
    <w:p w:rsidR="000172BA" w:rsidRDefault="000172BA" w:rsidP="00504B57">
      <w:pPr>
        <w:pStyle w:val="af6"/>
        <w:keepNext/>
        <w:rPr>
          <w:rtl/>
        </w:rPr>
      </w:pPr>
      <w:r w:rsidRPr="00A6516A">
        <w:rPr>
          <w:rStyle w:val="TagStyle"/>
          <w:rtl/>
        </w:rPr>
        <w:t xml:space="preserve"> &lt;&lt; יור &gt;&gt;</w:t>
      </w:r>
      <w:r w:rsidRPr="00F03255">
        <w:rPr>
          <w:rStyle w:val="TagStyle"/>
          <w:rtl/>
        </w:rPr>
        <w:t xml:space="preserve"> </w:t>
      </w:r>
      <w:r>
        <w:rPr>
          <w:rtl/>
        </w:rPr>
        <w:t>היו"ר ארז מלול:</w:t>
      </w:r>
      <w:r w:rsidRPr="00F03255">
        <w:rPr>
          <w:rStyle w:val="TagStyle"/>
          <w:rtl/>
        </w:rPr>
        <w:t xml:space="preserve"> </w:t>
      </w:r>
      <w:r w:rsidRPr="00A6516A">
        <w:rPr>
          <w:rStyle w:val="TagStyle"/>
          <w:rtl/>
        </w:rPr>
        <w:t>&lt;&lt; יור &gt;&gt;</w:t>
      </w:r>
      <w:r>
        <w:rPr>
          <w:rtl/>
        </w:rPr>
        <w:t xml:space="preserve">   </w:t>
      </w:r>
    </w:p>
    <w:p w:rsidR="000172BA" w:rsidRDefault="000172BA" w:rsidP="00A6278C">
      <w:pPr>
        <w:rPr>
          <w:rtl/>
        </w:rPr>
      </w:pPr>
    </w:p>
    <w:p w:rsidR="000172BA" w:rsidRDefault="000172BA" w:rsidP="00504B57">
      <w:pPr>
        <w:rPr>
          <w:rtl/>
        </w:rPr>
      </w:pPr>
      <w:r>
        <w:rPr>
          <w:rFonts w:hint="cs"/>
          <w:rtl/>
        </w:rPr>
        <w:t xml:space="preserve">טלי, אחרי זה את אומרת </w:t>
      </w:r>
      <w:r w:rsidR="00A6278C">
        <w:rPr>
          <w:rFonts w:hint="cs"/>
          <w:rtl/>
        </w:rPr>
        <w:t>– – –</w:t>
      </w:r>
    </w:p>
    <w:p w:rsidR="000172BA" w:rsidRDefault="000172BA" w:rsidP="00504B57">
      <w:pPr>
        <w:rPr>
          <w:rtl/>
        </w:rPr>
      </w:pPr>
    </w:p>
    <w:p w:rsidR="000172BA" w:rsidRDefault="000172BA" w:rsidP="00504B57">
      <w:pPr>
        <w:pStyle w:val="af5"/>
        <w:keepNext/>
        <w:rPr>
          <w:rtl/>
        </w:rPr>
      </w:pPr>
      <w:bookmarkStart w:id="8827" w:name="ET_interruption_6345_62"/>
      <w:r w:rsidRPr="00A6516A">
        <w:rPr>
          <w:rStyle w:val="TagStyle"/>
          <w:rtl/>
        </w:rPr>
        <w:t xml:space="preserve"> &lt;&lt; קריאה &gt;&gt;</w:t>
      </w:r>
      <w:r w:rsidRPr="003C40FA">
        <w:rPr>
          <w:rStyle w:val="TagStyle"/>
          <w:rtl/>
        </w:rPr>
        <w:t xml:space="preserve"> </w:t>
      </w:r>
      <w:r>
        <w:rPr>
          <w:rtl/>
        </w:rPr>
        <w:t>טלי גוטליב (הליכוד):</w:t>
      </w:r>
      <w:r w:rsidRPr="003C40FA">
        <w:rPr>
          <w:rStyle w:val="TagStyle"/>
          <w:rtl/>
        </w:rPr>
        <w:t xml:space="preserve"> </w:t>
      </w:r>
      <w:r w:rsidRPr="00A6516A">
        <w:rPr>
          <w:rStyle w:val="TagStyle"/>
          <w:rtl/>
        </w:rPr>
        <w:t>&lt;&lt; קריאה &gt;&gt;</w:t>
      </w:r>
      <w:r>
        <w:rPr>
          <w:rtl/>
        </w:rPr>
        <w:t xml:space="preserve">   </w:t>
      </w:r>
      <w:bookmarkEnd w:id="8827"/>
    </w:p>
    <w:p w:rsidR="000172BA" w:rsidRDefault="000172BA" w:rsidP="00A6278C">
      <w:pPr>
        <w:rPr>
          <w:rtl/>
        </w:rPr>
      </w:pPr>
    </w:p>
    <w:p w:rsidR="000172BA" w:rsidRDefault="000172BA" w:rsidP="00504B57">
      <w:pPr>
        <w:rPr>
          <w:rtl/>
        </w:rPr>
      </w:pPr>
      <w:bookmarkStart w:id="8828" w:name="_ETM_Q15_455072"/>
      <w:bookmarkEnd w:id="8828"/>
      <w:r>
        <w:rPr>
          <w:rFonts w:hint="cs"/>
          <w:rtl/>
        </w:rPr>
        <w:t>ככה יפה? מה, הוא מלשין?</w:t>
      </w:r>
    </w:p>
    <w:p w:rsidR="000172BA" w:rsidRDefault="000172BA" w:rsidP="00504B57">
      <w:pPr>
        <w:rPr>
          <w:rtl/>
        </w:rPr>
      </w:pPr>
    </w:p>
    <w:p w:rsidR="000172BA" w:rsidRDefault="000172BA" w:rsidP="00504B57">
      <w:pPr>
        <w:pStyle w:val="af6"/>
        <w:keepNext/>
        <w:rPr>
          <w:rtl/>
        </w:rPr>
      </w:pPr>
      <w:bookmarkStart w:id="8829" w:name="_ETM_Q15_455002"/>
      <w:bookmarkStart w:id="8830" w:name="_ETM_Q15_455139"/>
      <w:bookmarkStart w:id="8831" w:name="ET_yor_6595_63"/>
      <w:bookmarkEnd w:id="8829"/>
      <w:bookmarkEnd w:id="8830"/>
      <w:r w:rsidRPr="00A6516A">
        <w:rPr>
          <w:rStyle w:val="TagStyle"/>
          <w:rtl/>
        </w:rPr>
        <w:t xml:space="preserve"> &lt;&lt; יור &gt;&gt;</w:t>
      </w:r>
      <w:r w:rsidRPr="003C40FA">
        <w:rPr>
          <w:rStyle w:val="TagStyle"/>
          <w:rtl/>
        </w:rPr>
        <w:t xml:space="preserve"> </w:t>
      </w:r>
      <w:r>
        <w:rPr>
          <w:rtl/>
        </w:rPr>
        <w:t>היו"ר ארז מלול:</w:t>
      </w:r>
      <w:r w:rsidRPr="003C40FA">
        <w:rPr>
          <w:rStyle w:val="TagStyle"/>
          <w:rtl/>
        </w:rPr>
        <w:t xml:space="preserve"> </w:t>
      </w:r>
      <w:r w:rsidRPr="00A6516A">
        <w:rPr>
          <w:rStyle w:val="TagStyle"/>
          <w:rtl/>
        </w:rPr>
        <w:t>&lt;&lt; יור &gt;&gt;</w:t>
      </w:r>
      <w:r>
        <w:rPr>
          <w:rtl/>
        </w:rPr>
        <w:t xml:space="preserve">   </w:t>
      </w:r>
      <w:bookmarkEnd w:id="8831"/>
    </w:p>
    <w:p w:rsidR="000172BA" w:rsidRDefault="000172BA" w:rsidP="00A6278C">
      <w:pPr>
        <w:rPr>
          <w:rtl/>
        </w:rPr>
      </w:pPr>
    </w:p>
    <w:p w:rsidR="000172BA" w:rsidRDefault="00A6278C" w:rsidP="00504B57">
      <w:pPr>
        <w:rPr>
          <w:rtl/>
        </w:rPr>
      </w:pPr>
      <w:r>
        <w:rPr>
          <w:rFonts w:hint="cs"/>
          <w:rtl/>
        </w:rPr>
        <w:t>– – –</w:t>
      </w:r>
      <w:bookmarkStart w:id="8832" w:name="_ETM_Q15_451462"/>
      <w:bookmarkEnd w:id="8832"/>
    </w:p>
    <w:p w:rsidR="000172BA" w:rsidRDefault="000172BA" w:rsidP="00504B57">
      <w:pPr>
        <w:rPr>
          <w:rtl/>
        </w:rPr>
      </w:pPr>
      <w:bookmarkStart w:id="8833" w:name="_ETM_Q15_451552"/>
      <w:bookmarkEnd w:id="8833"/>
    </w:p>
    <w:p w:rsidR="000172BA" w:rsidRDefault="000172BA" w:rsidP="00504B57">
      <w:pPr>
        <w:pStyle w:val="af5"/>
        <w:keepNext/>
        <w:rPr>
          <w:rtl/>
        </w:rPr>
      </w:pPr>
      <w:bookmarkStart w:id="8834" w:name="ET_interruption_6345_64"/>
      <w:r w:rsidRPr="00A6516A">
        <w:rPr>
          <w:rStyle w:val="TagStyle"/>
          <w:rtl/>
        </w:rPr>
        <w:t xml:space="preserve"> &lt;&lt; קריאה &gt;&gt;</w:t>
      </w:r>
      <w:r w:rsidRPr="003C40FA">
        <w:rPr>
          <w:rStyle w:val="TagStyle"/>
          <w:rtl/>
        </w:rPr>
        <w:t xml:space="preserve"> </w:t>
      </w:r>
      <w:r>
        <w:rPr>
          <w:rtl/>
        </w:rPr>
        <w:t>טלי גוטליב (הליכוד):</w:t>
      </w:r>
      <w:r w:rsidRPr="003C40FA">
        <w:rPr>
          <w:rStyle w:val="TagStyle"/>
          <w:rtl/>
        </w:rPr>
        <w:t xml:space="preserve"> </w:t>
      </w:r>
      <w:r w:rsidRPr="00A6516A">
        <w:rPr>
          <w:rStyle w:val="TagStyle"/>
          <w:rtl/>
        </w:rPr>
        <w:t>&lt;&lt; קריאה &gt;&gt;</w:t>
      </w:r>
      <w:r>
        <w:rPr>
          <w:rtl/>
        </w:rPr>
        <w:t xml:space="preserve">   </w:t>
      </w:r>
      <w:bookmarkEnd w:id="8834"/>
    </w:p>
    <w:p w:rsidR="000172BA" w:rsidRDefault="000172BA" w:rsidP="00A6278C">
      <w:pPr>
        <w:rPr>
          <w:rtl/>
        </w:rPr>
      </w:pPr>
    </w:p>
    <w:p w:rsidR="000172BA" w:rsidRDefault="000172BA" w:rsidP="00504B57">
      <w:pPr>
        <w:rPr>
          <w:rtl/>
        </w:rPr>
      </w:pPr>
      <w:bookmarkStart w:id="8835" w:name="_ETM_Q15_453894"/>
      <w:bookmarkEnd w:id="8835"/>
      <w:r>
        <w:rPr>
          <w:rFonts w:hint="cs"/>
          <w:rtl/>
        </w:rPr>
        <w:t xml:space="preserve">אדוני היו"ר, דיברתי איתו. </w:t>
      </w:r>
      <w:bookmarkStart w:id="8836" w:name="_ETM_Q15_457918"/>
      <w:bookmarkEnd w:id="8836"/>
      <w:r>
        <w:rPr>
          <w:rFonts w:hint="cs"/>
          <w:rtl/>
        </w:rPr>
        <w:t>מה אתה מלשין עליי?</w:t>
      </w:r>
    </w:p>
    <w:p w:rsidR="000172BA" w:rsidRPr="003C40FA" w:rsidRDefault="000172BA" w:rsidP="00504B57">
      <w:pPr>
        <w:rPr>
          <w:rtl/>
        </w:rPr>
      </w:pPr>
      <w:bookmarkStart w:id="8837" w:name="_ETM_Q15_458013"/>
      <w:bookmarkEnd w:id="8837"/>
    </w:p>
    <w:p w:rsidR="000172BA" w:rsidRDefault="000172BA" w:rsidP="00504B57">
      <w:pPr>
        <w:pStyle w:val="-"/>
        <w:keepNext/>
        <w:rPr>
          <w:rtl/>
        </w:rPr>
      </w:pPr>
      <w:bookmarkStart w:id="8838" w:name="ET_speakercontinue_6361_16"/>
      <w:r w:rsidRPr="00A6516A">
        <w:rPr>
          <w:rStyle w:val="TagStyle"/>
          <w:rtl/>
        </w:rPr>
        <w:t xml:space="preserve"> &lt;&lt; דובר_המשך &gt;&gt;</w:t>
      </w:r>
      <w:r w:rsidRPr="00F03255">
        <w:rPr>
          <w:rStyle w:val="TagStyle"/>
          <w:rtl/>
        </w:rPr>
        <w:t xml:space="preserve"> </w:t>
      </w:r>
      <w:r>
        <w:rPr>
          <w:rtl/>
        </w:rPr>
        <w:t>נאור שירי (יש עתיד):</w:t>
      </w:r>
      <w:r w:rsidRPr="00F03255">
        <w:rPr>
          <w:rStyle w:val="TagStyle"/>
          <w:rtl/>
        </w:rPr>
        <w:t xml:space="preserve"> </w:t>
      </w:r>
      <w:r w:rsidRPr="00A6516A">
        <w:rPr>
          <w:rStyle w:val="TagStyle"/>
          <w:rtl/>
        </w:rPr>
        <w:t>&lt;&lt; דובר_המשך &gt;&gt;</w:t>
      </w:r>
      <w:r>
        <w:rPr>
          <w:rtl/>
        </w:rPr>
        <w:t xml:space="preserve">   </w:t>
      </w:r>
      <w:bookmarkEnd w:id="8838"/>
    </w:p>
    <w:p w:rsidR="000172BA" w:rsidRDefault="000172BA" w:rsidP="00A6278C">
      <w:pPr>
        <w:rPr>
          <w:rtl/>
        </w:rPr>
      </w:pPr>
    </w:p>
    <w:p w:rsidR="000172BA" w:rsidRDefault="000172BA" w:rsidP="00504B57">
      <w:pPr>
        <w:rPr>
          <w:rtl/>
        </w:rPr>
      </w:pPr>
      <w:r>
        <w:rPr>
          <w:rFonts w:hint="cs"/>
          <w:rtl/>
        </w:rPr>
        <w:t xml:space="preserve">לא, פשוט </w:t>
      </w:r>
      <w:bookmarkStart w:id="8839" w:name="_ETM_Q15_459970"/>
      <w:bookmarkEnd w:id="8839"/>
      <w:r>
        <w:rPr>
          <w:rFonts w:hint="cs"/>
          <w:rtl/>
        </w:rPr>
        <w:t>מטריף אותי, קריאה ראשונה. זאת קריאה שמינית שלך ב-20 דקות.</w:t>
      </w:r>
      <w:bookmarkStart w:id="8840" w:name="_ETM_Q15_465492"/>
      <w:bookmarkEnd w:id="8840"/>
      <w:r>
        <w:rPr>
          <w:rFonts w:hint="cs"/>
          <w:rtl/>
        </w:rPr>
        <w:t xml:space="preserve"> </w:t>
      </w:r>
    </w:p>
    <w:p w:rsidR="000172BA" w:rsidRDefault="000172BA" w:rsidP="00504B57">
      <w:pPr>
        <w:rPr>
          <w:rtl/>
        </w:rPr>
      </w:pPr>
      <w:bookmarkStart w:id="8841" w:name="_ETM_Q15_461680"/>
      <w:bookmarkStart w:id="8842" w:name="_ETM_Q15_461746"/>
      <w:bookmarkEnd w:id="8841"/>
      <w:bookmarkEnd w:id="8842"/>
    </w:p>
    <w:p w:rsidR="000172BA" w:rsidRDefault="000172BA" w:rsidP="00504B57">
      <w:pPr>
        <w:pStyle w:val="af5"/>
        <w:keepNext/>
        <w:rPr>
          <w:rtl/>
        </w:rPr>
      </w:pPr>
      <w:bookmarkStart w:id="8843" w:name="ET_interruption_6345_65"/>
      <w:r w:rsidRPr="00A6516A">
        <w:rPr>
          <w:rStyle w:val="TagStyle"/>
          <w:rtl/>
        </w:rPr>
        <w:t xml:space="preserve"> &lt;&lt; קריאה &gt;&gt;</w:t>
      </w:r>
      <w:r w:rsidRPr="003C40FA">
        <w:rPr>
          <w:rStyle w:val="TagStyle"/>
          <w:rtl/>
        </w:rPr>
        <w:t xml:space="preserve"> </w:t>
      </w:r>
      <w:r>
        <w:rPr>
          <w:rtl/>
        </w:rPr>
        <w:t>טלי גוטליב (הליכוד):</w:t>
      </w:r>
      <w:r w:rsidRPr="003C40FA">
        <w:rPr>
          <w:rStyle w:val="TagStyle"/>
          <w:rtl/>
        </w:rPr>
        <w:t xml:space="preserve"> </w:t>
      </w:r>
      <w:r w:rsidRPr="00A6516A">
        <w:rPr>
          <w:rStyle w:val="TagStyle"/>
          <w:rtl/>
        </w:rPr>
        <w:t>&lt;&lt; קריאה &gt;&gt;</w:t>
      </w:r>
      <w:r>
        <w:rPr>
          <w:rtl/>
        </w:rPr>
        <w:t xml:space="preserve">   </w:t>
      </w:r>
      <w:bookmarkEnd w:id="8843"/>
    </w:p>
    <w:p w:rsidR="000172BA" w:rsidRDefault="000172BA" w:rsidP="00A6278C">
      <w:pPr>
        <w:rPr>
          <w:rtl/>
        </w:rPr>
      </w:pPr>
    </w:p>
    <w:p w:rsidR="000172BA" w:rsidRDefault="000172BA" w:rsidP="00504B57">
      <w:pPr>
        <w:rPr>
          <w:rtl/>
        </w:rPr>
      </w:pPr>
      <w:bookmarkStart w:id="8844" w:name="_ETM_Q15_466771"/>
      <w:bookmarkEnd w:id="8844"/>
      <w:r>
        <w:rPr>
          <w:rFonts w:hint="cs"/>
          <w:rtl/>
        </w:rPr>
        <w:t>ככה יפה? חבר'ה, אנחנו לא מלשינים אחד על השני.</w:t>
      </w:r>
      <w:bookmarkStart w:id="8845" w:name="_ETM_Q15_466815"/>
      <w:bookmarkEnd w:id="8845"/>
      <w:r>
        <w:rPr>
          <w:rFonts w:hint="cs"/>
          <w:rtl/>
        </w:rPr>
        <w:t xml:space="preserve"> מה נסגר? לא יפה. </w:t>
      </w:r>
    </w:p>
    <w:p w:rsidR="000172BA" w:rsidRDefault="000172BA" w:rsidP="00504B57">
      <w:pPr>
        <w:rPr>
          <w:rtl/>
        </w:rPr>
      </w:pPr>
      <w:bookmarkStart w:id="8846" w:name="_ETM_Q15_468410"/>
      <w:bookmarkEnd w:id="8846"/>
    </w:p>
    <w:p w:rsidR="000172BA" w:rsidRDefault="000172BA" w:rsidP="00504B57">
      <w:pPr>
        <w:pStyle w:val="-"/>
        <w:keepNext/>
        <w:rPr>
          <w:rtl/>
        </w:rPr>
      </w:pPr>
      <w:r w:rsidRPr="00A6516A">
        <w:rPr>
          <w:rStyle w:val="TagStyle"/>
          <w:rtl/>
        </w:rPr>
        <w:t xml:space="preserve"> &lt;&lt; דובר_המשך &gt;&gt;</w:t>
      </w:r>
      <w:r w:rsidRPr="003C40FA">
        <w:rPr>
          <w:rStyle w:val="TagStyle"/>
          <w:rtl/>
        </w:rPr>
        <w:t xml:space="preserve"> </w:t>
      </w:r>
      <w:r>
        <w:rPr>
          <w:rtl/>
        </w:rPr>
        <w:t>נאור שירי (יש עתיד):</w:t>
      </w:r>
      <w:r w:rsidRPr="003C40FA">
        <w:rPr>
          <w:rStyle w:val="TagStyle"/>
          <w:rtl/>
        </w:rPr>
        <w:t xml:space="preserve"> </w:t>
      </w:r>
      <w:r w:rsidRPr="00A6516A">
        <w:rPr>
          <w:rStyle w:val="TagStyle"/>
          <w:rtl/>
        </w:rPr>
        <w:t>&lt;&lt; דובר_המשך &gt;&gt;</w:t>
      </w:r>
      <w:r>
        <w:rPr>
          <w:rtl/>
        </w:rPr>
        <w:t xml:space="preserve">   </w:t>
      </w:r>
    </w:p>
    <w:p w:rsidR="000172BA" w:rsidRDefault="000172BA" w:rsidP="00A6278C">
      <w:pPr>
        <w:rPr>
          <w:rtl/>
        </w:rPr>
      </w:pPr>
    </w:p>
    <w:p w:rsidR="000172BA" w:rsidRDefault="000172BA" w:rsidP="00504B57">
      <w:pPr>
        <w:rPr>
          <w:rtl/>
        </w:rPr>
      </w:pPr>
      <w:bookmarkStart w:id="8847" w:name="_ETM_Q15_469386"/>
      <w:bookmarkEnd w:id="8847"/>
      <w:r>
        <w:rPr>
          <w:rFonts w:hint="cs"/>
          <w:rtl/>
        </w:rPr>
        <w:t>קחי את הזמן. סיימת?</w:t>
      </w:r>
      <w:bookmarkStart w:id="8848" w:name="_ETM_Q15_469962"/>
      <w:bookmarkEnd w:id="8848"/>
    </w:p>
    <w:p w:rsidR="000172BA" w:rsidRDefault="000172BA" w:rsidP="00504B57">
      <w:pPr>
        <w:rPr>
          <w:rtl/>
        </w:rPr>
      </w:pPr>
      <w:bookmarkStart w:id="8849" w:name="_ETM_Q15_470049"/>
      <w:bookmarkEnd w:id="8849"/>
    </w:p>
    <w:p w:rsidR="000172BA" w:rsidRDefault="000172BA" w:rsidP="00504B57">
      <w:pPr>
        <w:pStyle w:val="af5"/>
        <w:keepNext/>
        <w:rPr>
          <w:rtl/>
        </w:rPr>
      </w:pPr>
      <w:bookmarkStart w:id="8850" w:name="ET_interruption_6345_67"/>
      <w:r w:rsidRPr="00A6516A">
        <w:rPr>
          <w:rStyle w:val="TagStyle"/>
          <w:rtl/>
        </w:rPr>
        <w:t xml:space="preserve"> &lt;&lt; קריאה &gt;&gt;</w:t>
      </w:r>
      <w:r w:rsidRPr="003C40FA">
        <w:rPr>
          <w:rStyle w:val="TagStyle"/>
          <w:rtl/>
        </w:rPr>
        <w:t xml:space="preserve"> </w:t>
      </w:r>
      <w:r>
        <w:rPr>
          <w:rtl/>
        </w:rPr>
        <w:t>טלי גוטליב (הליכוד):</w:t>
      </w:r>
      <w:r w:rsidRPr="003C40FA">
        <w:rPr>
          <w:rStyle w:val="TagStyle"/>
          <w:rtl/>
        </w:rPr>
        <w:t xml:space="preserve"> </w:t>
      </w:r>
      <w:r w:rsidRPr="00A6516A">
        <w:rPr>
          <w:rStyle w:val="TagStyle"/>
          <w:rtl/>
        </w:rPr>
        <w:t>&lt;&lt; קריאה &gt;&gt;</w:t>
      </w:r>
      <w:r>
        <w:rPr>
          <w:rtl/>
        </w:rPr>
        <w:t xml:space="preserve">   </w:t>
      </w:r>
      <w:bookmarkEnd w:id="8850"/>
    </w:p>
    <w:p w:rsidR="000172BA" w:rsidRDefault="000172BA" w:rsidP="00504B57">
      <w:pPr>
        <w:rPr>
          <w:rtl/>
        </w:rPr>
      </w:pPr>
    </w:p>
    <w:p w:rsidR="000172BA" w:rsidRDefault="000172BA" w:rsidP="00504B57">
      <w:pPr>
        <w:rPr>
          <w:rtl/>
        </w:rPr>
      </w:pPr>
      <w:bookmarkStart w:id="8851" w:name="_ETM_Q15_472561"/>
      <w:bookmarkEnd w:id="8851"/>
      <w:r>
        <w:rPr>
          <w:rFonts w:hint="cs"/>
          <w:rtl/>
        </w:rPr>
        <w:t>אדוני היו"ר, הוא</w:t>
      </w:r>
      <w:bookmarkStart w:id="8852" w:name="_ETM_Q15_471382"/>
      <w:bookmarkEnd w:id="8852"/>
      <w:r>
        <w:rPr>
          <w:rFonts w:hint="cs"/>
          <w:rtl/>
        </w:rPr>
        <w:t xml:space="preserve"> לא התכוון להלשין עליי, כי למלשינים אל תהיה תקווה. למלשינים אל תהיה תקווה. </w:t>
      </w:r>
    </w:p>
    <w:p w:rsidR="000172BA" w:rsidRDefault="000172BA" w:rsidP="00504B57">
      <w:pPr>
        <w:rPr>
          <w:rtl/>
        </w:rPr>
      </w:pPr>
      <w:bookmarkStart w:id="8853" w:name="_ETM_Q15_476331"/>
      <w:bookmarkStart w:id="8854" w:name="_ETM_Q15_476435"/>
      <w:bookmarkEnd w:id="8853"/>
      <w:bookmarkEnd w:id="8854"/>
    </w:p>
    <w:p w:rsidR="000172BA" w:rsidRDefault="000172BA" w:rsidP="00504B57">
      <w:pPr>
        <w:pStyle w:val="-"/>
        <w:keepNext/>
        <w:rPr>
          <w:rtl/>
        </w:rPr>
      </w:pPr>
      <w:bookmarkStart w:id="8855" w:name="ET_speakercontinue_6361_68"/>
      <w:r w:rsidRPr="00A6516A">
        <w:rPr>
          <w:rStyle w:val="TagStyle"/>
          <w:rtl/>
        </w:rPr>
        <w:t xml:space="preserve"> &lt;&lt; דובר_המשך &gt;&gt;</w:t>
      </w:r>
      <w:r w:rsidRPr="003C40FA">
        <w:rPr>
          <w:rStyle w:val="TagStyle"/>
          <w:rtl/>
        </w:rPr>
        <w:t xml:space="preserve"> </w:t>
      </w:r>
      <w:r>
        <w:rPr>
          <w:rtl/>
        </w:rPr>
        <w:t>נאור שירי (יש עתיד):</w:t>
      </w:r>
      <w:r w:rsidRPr="003C40FA">
        <w:rPr>
          <w:rStyle w:val="TagStyle"/>
          <w:rtl/>
        </w:rPr>
        <w:t xml:space="preserve"> </w:t>
      </w:r>
      <w:r w:rsidRPr="00A6516A">
        <w:rPr>
          <w:rStyle w:val="TagStyle"/>
          <w:rtl/>
        </w:rPr>
        <w:t>&lt;&lt; דובר_המשך &gt;&gt;</w:t>
      </w:r>
      <w:r>
        <w:rPr>
          <w:rtl/>
        </w:rPr>
        <w:t xml:space="preserve">   </w:t>
      </w:r>
      <w:bookmarkEnd w:id="8855"/>
    </w:p>
    <w:p w:rsidR="000172BA" w:rsidRDefault="000172BA" w:rsidP="00A6278C">
      <w:pPr>
        <w:rPr>
          <w:rtl/>
        </w:rPr>
      </w:pPr>
    </w:p>
    <w:p w:rsidR="000172BA" w:rsidRDefault="00A6278C" w:rsidP="00504B57">
      <w:pPr>
        <w:rPr>
          <w:rtl/>
        </w:rPr>
      </w:pPr>
      <w:bookmarkStart w:id="8856" w:name="_ETM_Q15_478405"/>
      <w:bookmarkStart w:id="8857" w:name="_ETM_Q15_478842"/>
      <w:bookmarkEnd w:id="8856"/>
      <w:bookmarkEnd w:id="8857"/>
      <w:r>
        <w:rPr>
          <w:rFonts w:hint="cs"/>
          <w:rtl/>
        </w:rPr>
        <w:t>– – –</w:t>
      </w:r>
      <w:bookmarkStart w:id="8858" w:name="_ETM_Q15_481410"/>
      <w:bookmarkEnd w:id="8858"/>
      <w:r w:rsidR="000172BA">
        <w:rPr>
          <w:rFonts w:hint="cs"/>
          <w:rtl/>
        </w:rPr>
        <w:t xml:space="preserve"> טלי, אני רק רציתי לסיים ולומר. </w:t>
      </w:r>
    </w:p>
    <w:p w:rsidR="000172BA" w:rsidRDefault="000172BA" w:rsidP="00504B57">
      <w:pPr>
        <w:rPr>
          <w:rtl/>
        </w:rPr>
      </w:pPr>
    </w:p>
    <w:p w:rsidR="000172BA" w:rsidRDefault="000172BA" w:rsidP="00504B57">
      <w:pPr>
        <w:pStyle w:val="af6"/>
        <w:keepNext/>
        <w:rPr>
          <w:rtl/>
        </w:rPr>
      </w:pPr>
      <w:bookmarkStart w:id="8859" w:name="ET_yor_6595_69"/>
      <w:r w:rsidRPr="00A6516A">
        <w:rPr>
          <w:rStyle w:val="TagStyle"/>
          <w:rtl/>
        </w:rPr>
        <w:t xml:space="preserve"> &lt;&lt; יור &gt;&gt;</w:t>
      </w:r>
      <w:r w:rsidRPr="003C40FA">
        <w:rPr>
          <w:rStyle w:val="TagStyle"/>
          <w:rtl/>
        </w:rPr>
        <w:t xml:space="preserve"> </w:t>
      </w:r>
      <w:r>
        <w:rPr>
          <w:rtl/>
        </w:rPr>
        <w:t>היו"ר ארז מלול:</w:t>
      </w:r>
      <w:r w:rsidRPr="003C40FA">
        <w:rPr>
          <w:rStyle w:val="TagStyle"/>
          <w:rtl/>
        </w:rPr>
        <w:t xml:space="preserve"> </w:t>
      </w:r>
      <w:r w:rsidRPr="00A6516A">
        <w:rPr>
          <w:rStyle w:val="TagStyle"/>
          <w:rtl/>
        </w:rPr>
        <w:t>&lt;&lt; יור &gt;&gt;</w:t>
      </w:r>
      <w:r>
        <w:rPr>
          <w:rtl/>
        </w:rPr>
        <w:t xml:space="preserve">   </w:t>
      </w:r>
      <w:bookmarkEnd w:id="8859"/>
    </w:p>
    <w:p w:rsidR="000172BA" w:rsidRDefault="000172BA" w:rsidP="00A6278C">
      <w:pPr>
        <w:rPr>
          <w:rtl/>
        </w:rPr>
      </w:pPr>
    </w:p>
    <w:p w:rsidR="000172BA" w:rsidRDefault="000172BA" w:rsidP="00504B57">
      <w:pPr>
        <w:rPr>
          <w:rtl/>
        </w:rPr>
      </w:pPr>
      <w:bookmarkStart w:id="8860" w:name="_ETM_Q15_479888"/>
      <w:bookmarkEnd w:id="8860"/>
      <w:r>
        <w:rPr>
          <w:rFonts w:hint="cs"/>
          <w:rtl/>
        </w:rPr>
        <w:t xml:space="preserve">למה לסיים? יש לך עוד זמן. </w:t>
      </w:r>
    </w:p>
    <w:p w:rsidR="000172BA" w:rsidRDefault="000172BA" w:rsidP="00504B57">
      <w:pPr>
        <w:rPr>
          <w:rtl/>
        </w:rPr>
      </w:pPr>
      <w:bookmarkStart w:id="8861" w:name="_ETM_Q15_482016"/>
      <w:bookmarkStart w:id="8862" w:name="_ETM_Q15_482094"/>
      <w:bookmarkEnd w:id="8861"/>
      <w:bookmarkEnd w:id="8862"/>
    </w:p>
    <w:p w:rsidR="000172BA" w:rsidRDefault="000172BA" w:rsidP="00504B57">
      <w:pPr>
        <w:pStyle w:val="-"/>
        <w:keepNext/>
        <w:rPr>
          <w:rtl/>
        </w:rPr>
      </w:pPr>
      <w:bookmarkStart w:id="8863" w:name="ET_speakercontinue_6361_70"/>
      <w:r w:rsidRPr="00A6516A">
        <w:rPr>
          <w:rStyle w:val="TagStyle"/>
          <w:rtl/>
        </w:rPr>
        <w:t xml:space="preserve"> &lt;&lt; דובר_המשך &gt;&gt;</w:t>
      </w:r>
      <w:r w:rsidRPr="003C40FA">
        <w:rPr>
          <w:rStyle w:val="TagStyle"/>
          <w:rtl/>
        </w:rPr>
        <w:t xml:space="preserve"> </w:t>
      </w:r>
      <w:r>
        <w:rPr>
          <w:rtl/>
        </w:rPr>
        <w:t>נאור שירי (יש עתיד):</w:t>
      </w:r>
      <w:r w:rsidRPr="003C40FA">
        <w:rPr>
          <w:rStyle w:val="TagStyle"/>
          <w:rtl/>
        </w:rPr>
        <w:t xml:space="preserve"> </w:t>
      </w:r>
      <w:r w:rsidRPr="00A6516A">
        <w:rPr>
          <w:rStyle w:val="TagStyle"/>
          <w:rtl/>
        </w:rPr>
        <w:t>&lt;&lt; דובר_המשך &gt;&gt;</w:t>
      </w:r>
      <w:r>
        <w:rPr>
          <w:rtl/>
        </w:rPr>
        <w:t xml:space="preserve">   </w:t>
      </w:r>
      <w:bookmarkEnd w:id="8863"/>
    </w:p>
    <w:p w:rsidR="000172BA" w:rsidRDefault="000172BA" w:rsidP="00A6278C">
      <w:pPr>
        <w:rPr>
          <w:rtl/>
        </w:rPr>
      </w:pPr>
    </w:p>
    <w:p w:rsidR="000172BA" w:rsidRDefault="000172BA" w:rsidP="00504B57">
      <w:pPr>
        <w:rPr>
          <w:rtl/>
        </w:rPr>
      </w:pPr>
      <w:bookmarkStart w:id="8864" w:name="_ETM_Q15_483316"/>
      <w:bookmarkEnd w:id="8864"/>
      <w:r>
        <w:rPr>
          <w:rFonts w:hint="cs"/>
          <w:rtl/>
        </w:rPr>
        <w:t xml:space="preserve">לא. </w:t>
      </w:r>
      <w:bookmarkStart w:id="8865" w:name="_ETM_Q15_483719"/>
      <w:bookmarkEnd w:id="8865"/>
      <w:r>
        <w:rPr>
          <w:rFonts w:hint="cs"/>
          <w:rtl/>
        </w:rPr>
        <w:t>לסיים ולומר את הסשן הזה, כי אני באתי לדבר על</w:t>
      </w:r>
      <w:bookmarkStart w:id="8866" w:name="_ETM_Q15_484783"/>
      <w:bookmarkEnd w:id="8866"/>
      <w:r>
        <w:rPr>
          <w:rFonts w:hint="cs"/>
          <w:rtl/>
        </w:rPr>
        <w:t xml:space="preserve"> התקציב. נשבע. </w:t>
      </w:r>
      <w:bookmarkStart w:id="8867" w:name="_ETM_Q15_485738"/>
      <w:bookmarkEnd w:id="8867"/>
    </w:p>
    <w:p w:rsidR="000172BA" w:rsidRDefault="000172BA" w:rsidP="00504B57">
      <w:pPr>
        <w:rPr>
          <w:rtl/>
        </w:rPr>
      </w:pPr>
    </w:p>
    <w:p w:rsidR="000172BA" w:rsidRDefault="000172BA" w:rsidP="00504B57">
      <w:pPr>
        <w:pStyle w:val="af5"/>
        <w:keepNext/>
        <w:rPr>
          <w:rtl/>
        </w:rPr>
      </w:pPr>
      <w:bookmarkStart w:id="8868" w:name="_ETM_Q15_485850"/>
      <w:bookmarkStart w:id="8869" w:name="ET_interruption_6345_71"/>
      <w:bookmarkEnd w:id="8868"/>
      <w:r w:rsidRPr="00A6516A">
        <w:rPr>
          <w:rStyle w:val="TagStyle"/>
          <w:rtl/>
        </w:rPr>
        <w:t xml:space="preserve"> &lt;&lt; קריאה &gt;&gt;</w:t>
      </w:r>
      <w:r w:rsidRPr="003C40FA">
        <w:rPr>
          <w:rStyle w:val="TagStyle"/>
          <w:rtl/>
        </w:rPr>
        <w:t xml:space="preserve"> </w:t>
      </w:r>
      <w:r>
        <w:rPr>
          <w:rtl/>
        </w:rPr>
        <w:t>טלי גוטליב (הליכוד):</w:t>
      </w:r>
      <w:r w:rsidRPr="003C40FA">
        <w:rPr>
          <w:rStyle w:val="TagStyle"/>
          <w:rtl/>
        </w:rPr>
        <w:t xml:space="preserve"> </w:t>
      </w:r>
      <w:r w:rsidRPr="00A6516A">
        <w:rPr>
          <w:rStyle w:val="TagStyle"/>
          <w:rtl/>
        </w:rPr>
        <w:t>&lt;&lt; קריאה &gt;&gt;</w:t>
      </w:r>
      <w:r>
        <w:rPr>
          <w:rtl/>
        </w:rPr>
        <w:t xml:space="preserve">   </w:t>
      </w:r>
      <w:bookmarkEnd w:id="8869"/>
    </w:p>
    <w:p w:rsidR="000172BA" w:rsidRDefault="000172BA" w:rsidP="00A6278C">
      <w:pPr>
        <w:rPr>
          <w:rtl/>
        </w:rPr>
      </w:pPr>
    </w:p>
    <w:p w:rsidR="000172BA" w:rsidRDefault="000172BA" w:rsidP="00504B57">
      <w:pPr>
        <w:rPr>
          <w:rtl/>
        </w:rPr>
      </w:pPr>
      <w:bookmarkStart w:id="8870" w:name="_ETM_Q15_486697"/>
      <w:bookmarkEnd w:id="8870"/>
      <w:r>
        <w:rPr>
          <w:rFonts w:hint="cs"/>
          <w:rtl/>
        </w:rPr>
        <w:t xml:space="preserve">תתקדם. </w:t>
      </w:r>
      <w:bookmarkStart w:id="8871" w:name="_ETM_Q15_486179"/>
      <w:bookmarkEnd w:id="8871"/>
    </w:p>
    <w:p w:rsidR="000172BA" w:rsidRDefault="000172BA" w:rsidP="00504B57">
      <w:pPr>
        <w:rPr>
          <w:rtl/>
        </w:rPr>
      </w:pPr>
      <w:bookmarkStart w:id="8872" w:name="_ETM_Q15_486270"/>
      <w:bookmarkEnd w:id="8872"/>
    </w:p>
    <w:p w:rsidR="000172BA" w:rsidRDefault="000172BA" w:rsidP="00504B57">
      <w:pPr>
        <w:pStyle w:val="-"/>
        <w:keepNext/>
        <w:rPr>
          <w:rtl/>
        </w:rPr>
      </w:pPr>
      <w:bookmarkStart w:id="8873" w:name="ET_speakercontinue_6361_72"/>
      <w:r w:rsidRPr="00A6516A">
        <w:rPr>
          <w:rStyle w:val="TagStyle"/>
          <w:rtl/>
        </w:rPr>
        <w:t xml:space="preserve"> &lt;&lt; דובר_המשך &gt;&gt;</w:t>
      </w:r>
      <w:r w:rsidRPr="003C40FA">
        <w:rPr>
          <w:rStyle w:val="TagStyle"/>
          <w:rtl/>
        </w:rPr>
        <w:t xml:space="preserve"> </w:t>
      </w:r>
      <w:r>
        <w:rPr>
          <w:rtl/>
        </w:rPr>
        <w:t>נאור שירי (יש עתיד):</w:t>
      </w:r>
      <w:r w:rsidRPr="003C40FA">
        <w:rPr>
          <w:rStyle w:val="TagStyle"/>
          <w:rtl/>
        </w:rPr>
        <w:t xml:space="preserve"> </w:t>
      </w:r>
      <w:r w:rsidRPr="00A6516A">
        <w:rPr>
          <w:rStyle w:val="TagStyle"/>
          <w:rtl/>
        </w:rPr>
        <w:t>&lt;&lt; דובר_המשך &gt;&gt;</w:t>
      </w:r>
      <w:r>
        <w:rPr>
          <w:rtl/>
        </w:rPr>
        <w:t xml:space="preserve">   </w:t>
      </w:r>
      <w:bookmarkEnd w:id="8873"/>
    </w:p>
    <w:p w:rsidR="000172BA" w:rsidRDefault="000172BA" w:rsidP="00A6278C">
      <w:pPr>
        <w:rPr>
          <w:rtl/>
        </w:rPr>
      </w:pPr>
    </w:p>
    <w:p w:rsidR="000172BA" w:rsidRDefault="000172BA" w:rsidP="00504B57">
      <w:pPr>
        <w:rPr>
          <w:rtl/>
        </w:rPr>
      </w:pPr>
      <w:r>
        <w:rPr>
          <w:rFonts w:hint="cs"/>
          <w:rtl/>
        </w:rPr>
        <w:t>א</w:t>
      </w:r>
      <w:bookmarkStart w:id="8874" w:name="_ETM_Q15_487271"/>
      <w:bookmarkEnd w:id="8874"/>
      <w:r>
        <w:rPr>
          <w:rFonts w:hint="cs"/>
          <w:rtl/>
        </w:rPr>
        <w:t>ת לא נותנת לי.</w:t>
      </w:r>
      <w:bookmarkStart w:id="8875" w:name="_ETM_Q15_489106"/>
      <w:bookmarkEnd w:id="8875"/>
      <w:r>
        <w:rPr>
          <w:rFonts w:hint="cs"/>
          <w:rtl/>
        </w:rPr>
        <w:t xml:space="preserve"> אני מבין לגמרי שקשה לשמוע את זה. אני אומר לך,</w:t>
      </w:r>
      <w:bookmarkStart w:id="8876" w:name="_ETM_Q15_492687"/>
      <w:bookmarkEnd w:id="8876"/>
      <w:r>
        <w:rPr>
          <w:rFonts w:hint="cs"/>
          <w:rtl/>
        </w:rPr>
        <w:t xml:space="preserve"> ואני מזדהה איתך ברמה הכי בסיסית שיש, כי אני באתי</w:t>
      </w:r>
      <w:bookmarkStart w:id="8877" w:name="_ETM_Q15_495267"/>
      <w:bookmarkEnd w:id="8877"/>
      <w:r>
        <w:rPr>
          <w:rFonts w:hint="cs"/>
          <w:rtl/>
        </w:rPr>
        <w:t xml:space="preserve"> </w:t>
      </w:r>
      <w:r w:rsidR="00A6278C">
        <w:rPr>
          <w:rFonts w:hint="cs"/>
          <w:rtl/>
        </w:rPr>
        <w:t>– – –</w:t>
      </w:r>
      <w:bookmarkStart w:id="8878" w:name="_ETM_Q15_494275"/>
      <w:bookmarkEnd w:id="8878"/>
    </w:p>
    <w:p w:rsidR="000172BA" w:rsidRDefault="000172BA" w:rsidP="00504B57">
      <w:pPr>
        <w:rPr>
          <w:rtl/>
        </w:rPr>
      </w:pPr>
      <w:bookmarkStart w:id="8879" w:name="_ETM_Q15_494374"/>
      <w:bookmarkEnd w:id="8879"/>
    </w:p>
    <w:p w:rsidR="000172BA" w:rsidRDefault="000172BA" w:rsidP="00504B57">
      <w:pPr>
        <w:pStyle w:val="af5"/>
        <w:keepNext/>
        <w:rPr>
          <w:rtl/>
        </w:rPr>
      </w:pPr>
      <w:r w:rsidRPr="00A6516A">
        <w:rPr>
          <w:rStyle w:val="TagStyle"/>
          <w:rtl/>
        </w:rPr>
        <w:t xml:space="preserve"> &lt;&lt; קריאה &gt;&gt;</w:t>
      </w:r>
      <w:r w:rsidRPr="00565021">
        <w:rPr>
          <w:rStyle w:val="TagStyle"/>
          <w:rtl/>
        </w:rPr>
        <w:t xml:space="preserve"> </w:t>
      </w:r>
      <w:r>
        <w:rPr>
          <w:rtl/>
        </w:rPr>
        <w:t>טלי גוטליב (הליכוד):</w:t>
      </w:r>
      <w:r w:rsidRPr="00565021">
        <w:rPr>
          <w:rStyle w:val="TagStyle"/>
          <w:rtl/>
        </w:rPr>
        <w:t xml:space="preserve"> </w:t>
      </w:r>
      <w:r w:rsidRPr="00A6516A">
        <w:rPr>
          <w:rStyle w:val="TagStyle"/>
          <w:rtl/>
        </w:rPr>
        <w:t>&lt;&lt; קריאה &gt;&gt;</w:t>
      </w:r>
      <w:r>
        <w:rPr>
          <w:rtl/>
        </w:rPr>
        <w:t xml:space="preserve">   </w:t>
      </w:r>
    </w:p>
    <w:p w:rsidR="000172BA" w:rsidRDefault="000172BA" w:rsidP="00A6278C">
      <w:pPr>
        <w:rPr>
          <w:rtl/>
        </w:rPr>
      </w:pPr>
    </w:p>
    <w:p w:rsidR="000172BA" w:rsidRDefault="000172BA" w:rsidP="00504B57">
      <w:pPr>
        <w:rPr>
          <w:rtl/>
        </w:rPr>
      </w:pPr>
      <w:bookmarkStart w:id="8880" w:name="_ETM_Q15_495931"/>
      <w:bookmarkEnd w:id="8880"/>
      <w:r>
        <w:rPr>
          <w:rFonts w:hint="cs"/>
          <w:rtl/>
        </w:rPr>
        <w:t xml:space="preserve">למזלנו הטוב, נתניהו ראש הממשלה. </w:t>
      </w:r>
      <w:bookmarkStart w:id="8881" w:name="_ETM_Q15_494872"/>
      <w:bookmarkEnd w:id="8881"/>
    </w:p>
    <w:p w:rsidR="000172BA" w:rsidRDefault="000172BA" w:rsidP="00504B57">
      <w:pPr>
        <w:rPr>
          <w:rtl/>
        </w:rPr>
      </w:pPr>
      <w:bookmarkStart w:id="8882" w:name="_ETM_Q15_494875"/>
      <w:bookmarkEnd w:id="8882"/>
    </w:p>
    <w:p w:rsidR="000172BA" w:rsidRDefault="000172BA" w:rsidP="00504B57">
      <w:pPr>
        <w:pStyle w:val="af6"/>
        <w:keepNext/>
        <w:rPr>
          <w:rtl/>
        </w:rPr>
      </w:pPr>
      <w:bookmarkStart w:id="8883" w:name="ET_yor_6595_74"/>
      <w:r w:rsidRPr="00A6516A">
        <w:rPr>
          <w:rStyle w:val="TagStyle"/>
          <w:rtl/>
        </w:rPr>
        <w:t xml:space="preserve"> &lt;&lt; יור &gt;&gt;</w:t>
      </w:r>
      <w:r w:rsidRPr="00565021">
        <w:rPr>
          <w:rStyle w:val="TagStyle"/>
          <w:rtl/>
        </w:rPr>
        <w:t xml:space="preserve"> </w:t>
      </w:r>
      <w:r>
        <w:rPr>
          <w:rtl/>
        </w:rPr>
        <w:t>היו"ר ארז מלול:</w:t>
      </w:r>
      <w:r w:rsidRPr="00565021">
        <w:rPr>
          <w:rStyle w:val="TagStyle"/>
          <w:rtl/>
        </w:rPr>
        <w:t xml:space="preserve"> </w:t>
      </w:r>
      <w:r w:rsidRPr="00A6516A">
        <w:rPr>
          <w:rStyle w:val="TagStyle"/>
          <w:rtl/>
        </w:rPr>
        <w:t>&lt;&lt; יור &gt;&gt;</w:t>
      </w:r>
      <w:r>
        <w:rPr>
          <w:rtl/>
        </w:rPr>
        <w:t xml:space="preserve">   </w:t>
      </w:r>
      <w:bookmarkEnd w:id="8883"/>
    </w:p>
    <w:p w:rsidR="000172BA" w:rsidRDefault="000172BA" w:rsidP="00A6278C">
      <w:pPr>
        <w:rPr>
          <w:rtl/>
        </w:rPr>
      </w:pPr>
    </w:p>
    <w:p w:rsidR="000172BA" w:rsidRDefault="000172BA" w:rsidP="00504B57">
      <w:pPr>
        <w:rPr>
          <w:rtl/>
        </w:rPr>
      </w:pPr>
      <w:bookmarkStart w:id="8884" w:name="_ETM_Q15_495762"/>
      <w:bookmarkEnd w:id="8884"/>
      <w:r>
        <w:rPr>
          <w:rFonts w:hint="cs"/>
          <w:rtl/>
        </w:rPr>
        <w:t>טלי, את</w:t>
      </w:r>
      <w:bookmarkStart w:id="8885" w:name="_ETM_Q15_496703"/>
      <w:bookmarkEnd w:id="8885"/>
      <w:r>
        <w:rPr>
          <w:rFonts w:hint="cs"/>
          <w:rtl/>
        </w:rPr>
        <w:t xml:space="preserve"> בקריאה שנייה. </w:t>
      </w:r>
    </w:p>
    <w:p w:rsidR="000172BA" w:rsidRDefault="000172BA" w:rsidP="00504B57">
      <w:pPr>
        <w:rPr>
          <w:rtl/>
        </w:rPr>
      </w:pPr>
    </w:p>
    <w:p w:rsidR="000172BA" w:rsidRDefault="000172BA" w:rsidP="00504B57">
      <w:pPr>
        <w:pStyle w:val="af5"/>
        <w:keepNext/>
        <w:rPr>
          <w:rtl/>
        </w:rPr>
      </w:pPr>
      <w:bookmarkStart w:id="8886" w:name="ET_interruption_6345_75"/>
      <w:r w:rsidRPr="00A6516A">
        <w:rPr>
          <w:rStyle w:val="TagStyle"/>
          <w:rtl/>
        </w:rPr>
        <w:t xml:space="preserve"> &lt;&lt; קריאה &gt;&gt;</w:t>
      </w:r>
      <w:r w:rsidRPr="00565021">
        <w:rPr>
          <w:rStyle w:val="TagStyle"/>
          <w:rtl/>
        </w:rPr>
        <w:t xml:space="preserve"> </w:t>
      </w:r>
      <w:r>
        <w:rPr>
          <w:rtl/>
        </w:rPr>
        <w:t>טלי גוטליב (הליכוד):</w:t>
      </w:r>
      <w:r w:rsidRPr="00565021">
        <w:rPr>
          <w:rStyle w:val="TagStyle"/>
          <w:rtl/>
        </w:rPr>
        <w:t xml:space="preserve"> </w:t>
      </w:r>
      <w:r w:rsidRPr="00A6516A">
        <w:rPr>
          <w:rStyle w:val="TagStyle"/>
          <w:rtl/>
        </w:rPr>
        <w:t>&lt;&lt; קריאה &gt;&gt;</w:t>
      </w:r>
      <w:r>
        <w:rPr>
          <w:rtl/>
        </w:rPr>
        <w:t xml:space="preserve">   </w:t>
      </w:r>
      <w:bookmarkEnd w:id="8886"/>
    </w:p>
    <w:p w:rsidR="000172BA" w:rsidRDefault="000172BA" w:rsidP="00A6278C">
      <w:pPr>
        <w:rPr>
          <w:rtl/>
        </w:rPr>
      </w:pPr>
    </w:p>
    <w:p w:rsidR="000172BA" w:rsidRDefault="000172BA" w:rsidP="00504B57">
      <w:pPr>
        <w:rPr>
          <w:rtl/>
        </w:rPr>
      </w:pPr>
      <w:bookmarkStart w:id="8887" w:name="_ETM_Q15_499313"/>
      <w:bookmarkEnd w:id="8887"/>
      <w:r>
        <w:rPr>
          <w:rFonts w:hint="cs"/>
          <w:rtl/>
        </w:rPr>
        <w:t xml:space="preserve">אמת, למזלנו. </w:t>
      </w:r>
    </w:p>
    <w:p w:rsidR="000172BA" w:rsidRDefault="000172BA" w:rsidP="00504B57">
      <w:pPr>
        <w:rPr>
          <w:rtl/>
        </w:rPr>
      </w:pPr>
    </w:p>
    <w:p w:rsidR="000172BA" w:rsidRDefault="000172BA" w:rsidP="00504B57">
      <w:pPr>
        <w:pStyle w:val="-"/>
        <w:keepNext/>
        <w:rPr>
          <w:rtl/>
        </w:rPr>
      </w:pPr>
      <w:bookmarkStart w:id="8888" w:name="ET_speakercontinue_6361_76"/>
      <w:r w:rsidRPr="00A6516A">
        <w:rPr>
          <w:rStyle w:val="TagStyle"/>
          <w:rtl/>
        </w:rPr>
        <w:t xml:space="preserve"> &lt;&lt; דובר_המשך &gt;&gt;</w:t>
      </w:r>
      <w:r w:rsidRPr="00565021">
        <w:rPr>
          <w:rStyle w:val="TagStyle"/>
          <w:rtl/>
        </w:rPr>
        <w:t xml:space="preserve"> </w:t>
      </w:r>
      <w:r>
        <w:rPr>
          <w:rtl/>
        </w:rPr>
        <w:t>נאור שירי (יש עתיד):</w:t>
      </w:r>
      <w:r w:rsidRPr="00565021">
        <w:rPr>
          <w:rStyle w:val="TagStyle"/>
          <w:rtl/>
        </w:rPr>
        <w:t xml:space="preserve"> </w:t>
      </w:r>
      <w:r w:rsidRPr="00A6516A">
        <w:rPr>
          <w:rStyle w:val="TagStyle"/>
          <w:rtl/>
        </w:rPr>
        <w:t>&lt;&lt; דובר_המשך &gt;&gt;</w:t>
      </w:r>
      <w:r>
        <w:rPr>
          <w:rtl/>
        </w:rPr>
        <w:t xml:space="preserve">   </w:t>
      </w:r>
      <w:bookmarkEnd w:id="8888"/>
    </w:p>
    <w:p w:rsidR="000172BA" w:rsidRDefault="000172BA" w:rsidP="00504B57">
      <w:pPr>
        <w:rPr>
          <w:rtl/>
        </w:rPr>
      </w:pPr>
    </w:p>
    <w:p w:rsidR="000172BA" w:rsidRDefault="000172BA" w:rsidP="00504B57">
      <w:pPr>
        <w:rPr>
          <w:rtl/>
        </w:rPr>
      </w:pPr>
      <w:bookmarkStart w:id="8889" w:name="_ETM_Q15_498213"/>
      <w:bookmarkEnd w:id="8889"/>
      <w:r>
        <w:rPr>
          <w:rFonts w:hint="cs"/>
          <w:rtl/>
        </w:rPr>
        <w:t xml:space="preserve">לא, טלי, תישארי. די, די. </w:t>
      </w:r>
      <w:bookmarkStart w:id="8890" w:name="_ETM_Q15_500691"/>
      <w:bookmarkEnd w:id="8890"/>
    </w:p>
    <w:p w:rsidR="000172BA" w:rsidRDefault="000172BA" w:rsidP="00504B57">
      <w:pPr>
        <w:rPr>
          <w:rtl/>
        </w:rPr>
      </w:pPr>
      <w:bookmarkStart w:id="8891" w:name="_ETM_Q15_500779"/>
      <w:bookmarkEnd w:id="8891"/>
    </w:p>
    <w:p w:rsidR="000172BA" w:rsidRDefault="000172BA" w:rsidP="00504B57">
      <w:pPr>
        <w:pStyle w:val="af5"/>
        <w:keepNext/>
        <w:rPr>
          <w:rtl/>
        </w:rPr>
      </w:pPr>
      <w:bookmarkStart w:id="8892" w:name="ET_interruption_6345_77"/>
      <w:r w:rsidRPr="00A6516A">
        <w:rPr>
          <w:rStyle w:val="TagStyle"/>
          <w:rtl/>
        </w:rPr>
        <w:t xml:space="preserve"> &lt;&lt; קריאה &gt;&gt;</w:t>
      </w:r>
      <w:r w:rsidRPr="00565021">
        <w:rPr>
          <w:rStyle w:val="TagStyle"/>
          <w:rtl/>
        </w:rPr>
        <w:t xml:space="preserve"> </w:t>
      </w:r>
      <w:r>
        <w:rPr>
          <w:rtl/>
        </w:rPr>
        <w:t>טלי גוטליב (הליכוד):</w:t>
      </w:r>
      <w:r w:rsidRPr="00565021">
        <w:rPr>
          <w:rStyle w:val="TagStyle"/>
          <w:rtl/>
        </w:rPr>
        <w:t xml:space="preserve"> </w:t>
      </w:r>
      <w:r w:rsidRPr="00A6516A">
        <w:rPr>
          <w:rStyle w:val="TagStyle"/>
          <w:rtl/>
        </w:rPr>
        <w:t>&lt;&lt; קריאה &gt;&gt;</w:t>
      </w:r>
      <w:r>
        <w:rPr>
          <w:rtl/>
        </w:rPr>
        <w:t xml:space="preserve">   </w:t>
      </w:r>
      <w:bookmarkEnd w:id="8892"/>
    </w:p>
    <w:p w:rsidR="000172BA" w:rsidRDefault="000172BA" w:rsidP="00A6278C">
      <w:pPr>
        <w:rPr>
          <w:rtl/>
        </w:rPr>
      </w:pPr>
    </w:p>
    <w:p w:rsidR="000172BA" w:rsidRDefault="000172BA" w:rsidP="00504B57">
      <w:pPr>
        <w:rPr>
          <w:rtl/>
        </w:rPr>
      </w:pPr>
      <w:bookmarkStart w:id="8893" w:name="_ETM_Q15_502907"/>
      <w:bookmarkEnd w:id="8893"/>
      <w:r>
        <w:rPr>
          <w:rFonts w:hint="cs"/>
          <w:rtl/>
        </w:rPr>
        <w:t xml:space="preserve">הוא קרא לי קריאה שנייה כי אין פה עוד אנשים. פשוט אני לבד. </w:t>
      </w:r>
      <w:bookmarkStart w:id="8894" w:name="_ETM_Q15_504410"/>
      <w:bookmarkEnd w:id="8894"/>
    </w:p>
    <w:p w:rsidR="000172BA" w:rsidRDefault="000172BA" w:rsidP="00504B57">
      <w:pPr>
        <w:rPr>
          <w:rtl/>
        </w:rPr>
      </w:pPr>
      <w:bookmarkStart w:id="8895" w:name="_ETM_Q15_504494"/>
      <w:bookmarkEnd w:id="8895"/>
    </w:p>
    <w:p w:rsidR="000172BA" w:rsidRDefault="000172BA" w:rsidP="00504B57">
      <w:pPr>
        <w:pStyle w:val="-"/>
        <w:keepNext/>
        <w:rPr>
          <w:rtl/>
        </w:rPr>
      </w:pPr>
      <w:bookmarkStart w:id="8896" w:name="ET_speakercontinue_6361_78"/>
      <w:r w:rsidRPr="00A6516A">
        <w:rPr>
          <w:rStyle w:val="TagStyle"/>
          <w:rtl/>
        </w:rPr>
        <w:t xml:space="preserve"> &lt;&lt; דובר_המשך &gt;&gt;</w:t>
      </w:r>
      <w:r w:rsidRPr="00565021">
        <w:rPr>
          <w:rStyle w:val="TagStyle"/>
          <w:rtl/>
        </w:rPr>
        <w:t xml:space="preserve"> </w:t>
      </w:r>
      <w:r>
        <w:rPr>
          <w:rtl/>
        </w:rPr>
        <w:t>נאור שירי (יש עתיד):</w:t>
      </w:r>
      <w:r w:rsidRPr="00565021">
        <w:rPr>
          <w:rStyle w:val="TagStyle"/>
          <w:rtl/>
        </w:rPr>
        <w:t xml:space="preserve"> </w:t>
      </w:r>
      <w:r w:rsidRPr="00A6516A">
        <w:rPr>
          <w:rStyle w:val="TagStyle"/>
          <w:rtl/>
        </w:rPr>
        <w:t>&lt;&lt; דובר_המשך &gt;&gt;</w:t>
      </w:r>
      <w:r>
        <w:rPr>
          <w:rtl/>
        </w:rPr>
        <w:t xml:space="preserve">   </w:t>
      </w:r>
      <w:bookmarkEnd w:id="8896"/>
    </w:p>
    <w:p w:rsidR="000172BA" w:rsidRDefault="000172BA" w:rsidP="00A6278C">
      <w:pPr>
        <w:rPr>
          <w:rtl/>
        </w:rPr>
      </w:pPr>
    </w:p>
    <w:p w:rsidR="000172BA" w:rsidRDefault="000172BA" w:rsidP="00504B57">
      <w:pPr>
        <w:rPr>
          <w:rtl/>
        </w:rPr>
      </w:pPr>
      <w:bookmarkStart w:id="8897" w:name="_ETM_Q15_504160"/>
      <w:bookmarkEnd w:id="8897"/>
      <w:r>
        <w:rPr>
          <w:rFonts w:hint="cs"/>
          <w:rtl/>
        </w:rPr>
        <w:t>למה? יש איתך עוד. מה את רוצה</w:t>
      </w:r>
      <w:bookmarkStart w:id="8898" w:name="_ETM_Q15_503799"/>
      <w:bookmarkStart w:id="8899" w:name="_ETM_Q15_503918"/>
      <w:bookmarkEnd w:id="8898"/>
      <w:bookmarkEnd w:id="8899"/>
      <w:r>
        <w:rPr>
          <w:rFonts w:hint="cs"/>
          <w:rtl/>
        </w:rPr>
        <w:t>?</w:t>
      </w:r>
      <w:bookmarkStart w:id="8900" w:name="_ETM_Q15_503267"/>
      <w:bookmarkEnd w:id="8900"/>
    </w:p>
    <w:p w:rsidR="000172BA" w:rsidRDefault="000172BA" w:rsidP="00504B57">
      <w:pPr>
        <w:rPr>
          <w:rtl/>
        </w:rPr>
      </w:pPr>
      <w:bookmarkStart w:id="8901" w:name="_ETM_Q15_503375"/>
      <w:bookmarkEnd w:id="8901"/>
    </w:p>
    <w:p w:rsidR="000172BA" w:rsidRDefault="000172BA" w:rsidP="00504B57">
      <w:pPr>
        <w:pStyle w:val="af5"/>
        <w:keepNext/>
        <w:rPr>
          <w:rtl/>
        </w:rPr>
      </w:pPr>
      <w:bookmarkStart w:id="8902" w:name="ET_interruption_6345_79"/>
      <w:r w:rsidRPr="00A6516A">
        <w:rPr>
          <w:rStyle w:val="TagStyle"/>
          <w:rtl/>
        </w:rPr>
        <w:t xml:space="preserve"> &lt;&lt; קריאה &gt;&gt;</w:t>
      </w:r>
      <w:r w:rsidRPr="00565021">
        <w:rPr>
          <w:rStyle w:val="TagStyle"/>
          <w:rtl/>
        </w:rPr>
        <w:t xml:space="preserve"> </w:t>
      </w:r>
      <w:r>
        <w:rPr>
          <w:rtl/>
        </w:rPr>
        <w:t>טלי גוטליב (הליכוד):</w:t>
      </w:r>
      <w:r w:rsidRPr="00565021">
        <w:rPr>
          <w:rStyle w:val="TagStyle"/>
          <w:rtl/>
        </w:rPr>
        <w:t xml:space="preserve"> </w:t>
      </w:r>
      <w:r w:rsidRPr="00A6516A">
        <w:rPr>
          <w:rStyle w:val="TagStyle"/>
          <w:rtl/>
        </w:rPr>
        <w:t>&lt;&lt; קריאה &gt;&gt;</w:t>
      </w:r>
      <w:r>
        <w:rPr>
          <w:rtl/>
        </w:rPr>
        <w:t xml:space="preserve">   </w:t>
      </w:r>
      <w:bookmarkEnd w:id="8902"/>
    </w:p>
    <w:p w:rsidR="000172BA" w:rsidRDefault="000172BA" w:rsidP="00A6278C">
      <w:pPr>
        <w:rPr>
          <w:rtl/>
        </w:rPr>
      </w:pPr>
    </w:p>
    <w:p w:rsidR="000172BA" w:rsidRDefault="000172BA" w:rsidP="00504B57">
      <w:pPr>
        <w:rPr>
          <w:rtl/>
        </w:rPr>
      </w:pPr>
      <w:bookmarkStart w:id="8903" w:name="_ETM_Q15_505492"/>
      <w:bookmarkEnd w:id="8903"/>
      <w:r>
        <w:rPr>
          <w:rFonts w:hint="cs"/>
          <w:rtl/>
        </w:rPr>
        <w:t xml:space="preserve">רק אומרת. </w:t>
      </w:r>
      <w:bookmarkStart w:id="8904" w:name="_ETM_Q15_505232"/>
      <w:bookmarkStart w:id="8905" w:name="_ETM_Q15_505559"/>
      <w:bookmarkEnd w:id="8904"/>
      <w:bookmarkEnd w:id="8905"/>
    </w:p>
    <w:p w:rsidR="000172BA" w:rsidRDefault="000172BA" w:rsidP="00504B57">
      <w:pPr>
        <w:rPr>
          <w:rtl/>
        </w:rPr>
      </w:pPr>
    </w:p>
    <w:p w:rsidR="000172BA" w:rsidRDefault="000172BA" w:rsidP="00504B57">
      <w:pPr>
        <w:pStyle w:val="-"/>
        <w:keepNext/>
        <w:rPr>
          <w:rtl/>
        </w:rPr>
      </w:pPr>
      <w:bookmarkStart w:id="8906" w:name="_ETM_Q15_505653"/>
      <w:bookmarkStart w:id="8907" w:name="ET_speakercontinue_6361_80"/>
      <w:bookmarkEnd w:id="8906"/>
      <w:r w:rsidRPr="00A6516A">
        <w:rPr>
          <w:rStyle w:val="TagStyle"/>
          <w:rtl/>
        </w:rPr>
        <w:t xml:space="preserve"> &lt;&lt; דובר_המשך &gt;&gt;</w:t>
      </w:r>
      <w:r w:rsidRPr="00565021">
        <w:rPr>
          <w:rStyle w:val="TagStyle"/>
          <w:rtl/>
        </w:rPr>
        <w:t xml:space="preserve"> </w:t>
      </w:r>
      <w:r>
        <w:rPr>
          <w:rtl/>
        </w:rPr>
        <w:t>נאור שירי (יש עתיד):</w:t>
      </w:r>
      <w:r w:rsidRPr="00565021">
        <w:rPr>
          <w:rStyle w:val="TagStyle"/>
          <w:rtl/>
        </w:rPr>
        <w:t xml:space="preserve"> </w:t>
      </w:r>
      <w:r w:rsidRPr="00A6516A">
        <w:rPr>
          <w:rStyle w:val="TagStyle"/>
          <w:rtl/>
        </w:rPr>
        <w:t>&lt;&lt; דובר_המשך &gt;&gt;</w:t>
      </w:r>
      <w:r>
        <w:rPr>
          <w:rtl/>
        </w:rPr>
        <w:t xml:space="preserve">   </w:t>
      </w:r>
      <w:bookmarkEnd w:id="8907"/>
    </w:p>
    <w:p w:rsidR="000172BA" w:rsidRDefault="000172BA" w:rsidP="00A6278C">
      <w:pPr>
        <w:rPr>
          <w:rtl/>
        </w:rPr>
      </w:pPr>
    </w:p>
    <w:p w:rsidR="000172BA" w:rsidRDefault="000172BA" w:rsidP="00504B57">
      <w:pPr>
        <w:rPr>
          <w:rtl/>
        </w:rPr>
      </w:pPr>
      <w:bookmarkStart w:id="8908" w:name="_ETM_Q15_506857"/>
      <w:bookmarkEnd w:id="8908"/>
      <w:r>
        <w:rPr>
          <w:rFonts w:hint="cs"/>
          <w:rtl/>
        </w:rPr>
        <w:t xml:space="preserve">שר הביטחון לשעבר גלנט יושב לידך </w:t>
      </w:r>
      <w:r w:rsidR="00A6278C">
        <w:rPr>
          <w:rFonts w:hint="cs"/>
          <w:rtl/>
        </w:rPr>
        <w:t>– –</w:t>
      </w:r>
      <w:r>
        <w:rPr>
          <w:rFonts w:hint="cs"/>
          <w:rtl/>
        </w:rPr>
        <w:t xml:space="preserve"> </w:t>
      </w:r>
    </w:p>
    <w:p w:rsidR="000172BA" w:rsidRDefault="000172BA" w:rsidP="00504B57">
      <w:pPr>
        <w:rPr>
          <w:rtl/>
        </w:rPr>
      </w:pPr>
      <w:bookmarkStart w:id="8909" w:name="_ETM_Q15_507490"/>
      <w:bookmarkEnd w:id="8909"/>
    </w:p>
    <w:p w:rsidR="000172BA" w:rsidRDefault="000172BA" w:rsidP="00504B57">
      <w:pPr>
        <w:pStyle w:val="af5"/>
        <w:keepNext/>
        <w:rPr>
          <w:rtl/>
        </w:rPr>
      </w:pPr>
      <w:bookmarkStart w:id="8910" w:name="ET_interruption_6345_81"/>
      <w:r w:rsidRPr="00A6516A">
        <w:rPr>
          <w:rStyle w:val="TagStyle"/>
          <w:rtl/>
        </w:rPr>
        <w:t xml:space="preserve"> &lt;&lt; קריאה &gt;&gt;</w:t>
      </w:r>
      <w:r w:rsidRPr="00565021">
        <w:rPr>
          <w:rStyle w:val="TagStyle"/>
          <w:rtl/>
        </w:rPr>
        <w:t xml:space="preserve"> </w:t>
      </w:r>
      <w:r>
        <w:rPr>
          <w:rtl/>
        </w:rPr>
        <w:t>טלי גוטליב (הליכוד):</w:t>
      </w:r>
      <w:r w:rsidRPr="00565021">
        <w:rPr>
          <w:rStyle w:val="TagStyle"/>
          <w:rtl/>
        </w:rPr>
        <w:t xml:space="preserve"> </w:t>
      </w:r>
      <w:r w:rsidRPr="00A6516A">
        <w:rPr>
          <w:rStyle w:val="TagStyle"/>
          <w:rtl/>
        </w:rPr>
        <w:t>&lt;&lt; קריאה &gt;&gt;</w:t>
      </w:r>
      <w:r>
        <w:rPr>
          <w:rtl/>
        </w:rPr>
        <w:t xml:space="preserve">   </w:t>
      </w:r>
      <w:bookmarkEnd w:id="8910"/>
    </w:p>
    <w:p w:rsidR="000172BA" w:rsidRDefault="000172BA" w:rsidP="00A6278C">
      <w:pPr>
        <w:rPr>
          <w:rtl/>
        </w:rPr>
      </w:pPr>
    </w:p>
    <w:p w:rsidR="000172BA" w:rsidRDefault="00A6278C" w:rsidP="00504B57">
      <w:pPr>
        <w:rPr>
          <w:rtl/>
        </w:rPr>
      </w:pPr>
      <w:bookmarkStart w:id="8911" w:name="_ETM_Q15_511267"/>
      <w:bookmarkEnd w:id="8911"/>
      <w:r>
        <w:rPr>
          <w:rFonts w:hint="cs"/>
          <w:rtl/>
        </w:rPr>
        <w:t>– – –</w:t>
      </w:r>
      <w:r w:rsidR="000172BA">
        <w:rPr>
          <w:rFonts w:hint="cs"/>
          <w:rtl/>
        </w:rPr>
        <w:t xml:space="preserve"> שר</w:t>
      </w:r>
      <w:bookmarkStart w:id="8912" w:name="_ETM_Q15_512154"/>
      <w:bookmarkEnd w:id="8912"/>
      <w:r w:rsidR="000172BA">
        <w:rPr>
          <w:rFonts w:hint="cs"/>
          <w:rtl/>
        </w:rPr>
        <w:t xml:space="preserve"> הביטחון לשעבר </w:t>
      </w:r>
      <w:r>
        <w:rPr>
          <w:rFonts w:hint="cs"/>
          <w:rtl/>
        </w:rPr>
        <w:t>– – –</w:t>
      </w:r>
    </w:p>
    <w:p w:rsidR="000172BA" w:rsidRDefault="000172BA" w:rsidP="00504B57">
      <w:pPr>
        <w:rPr>
          <w:rtl/>
        </w:rPr>
      </w:pPr>
      <w:bookmarkStart w:id="8913" w:name="_ETM_Q15_510238"/>
      <w:bookmarkStart w:id="8914" w:name="_ETM_Q15_510247"/>
      <w:bookmarkEnd w:id="8913"/>
      <w:bookmarkEnd w:id="8914"/>
    </w:p>
    <w:p w:rsidR="000172BA" w:rsidRDefault="000172BA" w:rsidP="00504B57">
      <w:pPr>
        <w:pStyle w:val="-"/>
        <w:keepNext/>
        <w:rPr>
          <w:rtl/>
        </w:rPr>
      </w:pPr>
      <w:r w:rsidRPr="00A6516A">
        <w:rPr>
          <w:rStyle w:val="TagStyle"/>
          <w:rtl/>
        </w:rPr>
        <w:t xml:space="preserve"> &lt;&lt; דובר_המשך &gt;&gt;</w:t>
      </w:r>
      <w:r w:rsidRPr="00565021">
        <w:rPr>
          <w:rStyle w:val="TagStyle"/>
          <w:rtl/>
        </w:rPr>
        <w:t xml:space="preserve"> </w:t>
      </w:r>
      <w:r>
        <w:rPr>
          <w:rtl/>
        </w:rPr>
        <w:t>נאור שירי (יש עתיד):</w:t>
      </w:r>
      <w:r w:rsidRPr="00565021">
        <w:rPr>
          <w:rStyle w:val="TagStyle"/>
          <w:rtl/>
        </w:rPr>
        <w:t xml:space="preserve"> </w:t>
      </w:r>
      <w:r w:rsidRPr="00A6516A">
        <w:rPr>
          <w:rStyle w:val="TagStyle"/>
          <w:rtl/>
        </w:rPr>
        <w:t>&lt;&lt; דובר_המשך &gt;&gt;</w:t>
      </w:r>
      <w:r>
        <w:rPr>
          <w:rtl/>
        </w:rPr>
        <w:t xml:space="preserve">   </w:t>
      </w:r>
    </w:p>
    <w:p w:rsidR="000172BA" w:rsidRDefault="000172BA" w:rsidP="00A6278C">
      <w:pPr>
        <w:rPr>
          <w:rtl/>
        </w:rPr>
      </w:pPr>
    </w:p>
    <w:p w:rsidR="000172BA" w:rsidRDefault="00A6278C" w:rsidP="00504B57">
      <w:pPr>
        <w:rPr>
          <w:rtl/>
        </w:rPr>
      </w:pPr>
      <w:bookmarkStart w:id="8915" w:name="_ETM_Q15_511740"/>
      <w:bookmarkEnd w:id="8915"/>
      <w:r>
        <w:rPr>
          <w:rFonts w:hint="cs"/>
          <w:rtl/>
        </w:rPr>
        <w:t>– –</w:t>
      </w:r>
      <w:r w:rsidR="000172BA">
        <w:rPr>
          <w:rFonts w:hint="cs"/>
          <w:rtl/>
        </w:rPr>
        <w:t xml:space="preserve"> אביחי בוארון, חמד עמאר. בקיצור, אני</w:t>
      </w:r>
      <w:bookmarkStart w:id="8916" w:name="_ETM_Q15_513813"/>
      <w:bookmarkEnd w:id="8916"/>
      <w:r w:rsidR="000172BA">
        <w:rPr>
          <w:rFonts w:hint="cs"/>
          <w:rtl/>
        </w:rPr>
        <w:t xml:space="preserve"> יודע כמה זה קשה לשמוע. למה? ואני מזדהה איתך ברמה</w:t>
      </w:r>
      <w:bookmarkStart w:id="8917" w:name="_ETM_Q15_518801"/>
      <w:bookmarkEnd w:id="8917"/>
      <w:r w:rsidR="000172BA">
        <w:rPr>
          <w:rFonts w:hint="cs"/>
          <w:rtl/>
        </w:rPr>
        <w:t xml:space="preserve"> האישית, כי אני גם האמנתי בבנימין נתניהו. </w:t>
      </w:r>
      <w:bookmarkStart w:id="8918" w:name="_ETM_Q15_521258"/>
      <w:bookmarkEnd w:id="8918"/>
    </w:p>
    <w:p w:rsidR="000172BA" w:rsidRDefault="000172BA" w:rsidP="00504B57">
      <w:pPr>
        <w:rPr>
          <w:rtl/>
        </w:rPr>
      </w:pPr>
      <w:bookmarkStart w:id="8919" w:name="_ETM_Q15_521354"/>
      <w:bookmarkEnd w:id="8919"/>
    </w:p>
    <w:p w:rsidR="000172BA" w:rsidRDefault="000172BA" w:rsidP="00504B57">
      <w:pPr>
        <w:pStyle w:val="af5"/>
        <w:keepNext/>
        <w:rPr>
          <w:rtl/>
        </w:rPr>
      </w:pPr>
      <w:bookmarkStart w:id="8920" w:name="ET_interruption_6345_83"/>
      <w:r w:rsidRPr="00A6516A">
        <w:rPr>
          <w:rStyle w:val="TagStyle"/>
          <w:rtl/>
        </w:rPr>
        <w:t xml:space="preserve"> &lt;&lt; קריאה &gt;&gt;</w:t>
      </w:r>
      <w:r w:rsidRPr="00565021">
        <w:rPr>
          <w:rStyle w:val="TagStyle"/>
          <w:rtl/>
        </w:rPr>
        <w:t xml:space="preserve"> </w:t>
      </w:r>
      <w:r>
        <w:rPr>
          <w:rtl/>
        </w:rPr>
        <w:t>טלי גוטליב (הליכוד):</w:t>
      </w:r>
      <w:r w:rsidRPr="00565021">
        <w:rPr>
          <w:rStyle w:val="TagStyle"/>
          <w:rtl/>
        </w:rPr>
        <w:t xml:space="preserve"> </w:t>
      </w:r>
      <w:r w:rsidRPr="00A6516A">
        <w:rPr>
          <w:rStyle w:val="TagStyle"/>
          <w:rtl/>
        </w:rPr>
        <w:t>&lt;&lt; קריאה &gt;&gt;</w:t>
      </w:r>
      <w:r>
        <w:rPr>
          <w:rtl/>
        </w:rPr>
        <w:t xml:space="preserve">   </w:t>
      </w:r>
      <w:bookmarkEnd w:id="8920"/>
    </w:p>
    <w:p w:rsidR="000172BA" w:rsidRDefault="000172BA" w:rsidP="00A6278C">
      <w:pPr>
        <w:rPr>
          <w:rtl/>
        </w:rPr>
      </w:pPr>
    </w:p>
    <w:p w:rsidR="000172BA" w:rsidRDefault="000172BA" w:rsidP="00504B57">
      <w:pPr>
        <w:rPr>
          <w:rtl/>
        </w:rPr>
      </w:pPr>
      <w:bookmarkStart w:id="8921" w:name="_ETM_Q15_523701"/>
      <w:bookmarkEnd w:id="8921"/>
      <w:r>
        <w:rPr>
          <w:rFonts w:hint="cs"/>
          <w:rtl/>
        </w:rPr>
        <w:t>מאמינה בלב שלם.</w:t>
      </w:r>
      <w:bookmarkStart w:id="8922" w:name="_ETM_Q15_521562"/>
      <w:bookmarkEnd w:id="8922"/>
      <w:r>
        <w:rPr>
          <w:rFonts w:hint="cs"/>
          <w:rtl/>
        </w:rPr>
        <w:t xml:space="preserve"> גם אתה. </w:t>
      </w:r>
      <w:bookmarkStart w:id="8923" w:name="_ETM_Q15_524185"/>
      <w:bookmarkEnd w:id="8923"/>
    </w:p>
    <w:p w:rsidR="000172BA" w:rsidRDefault="000172BA" w:rsidP="00504B57">
      <w:pPr>
        <w:rPr>
          <w:rtl/>
        </w:rPr>
      </w:pPr>
      <w:bookmarkStart w:id="8924" w:name="_ETM_Q15_524276"/>
      <w:bookmarkEnd w:id="8924"/>
    </w:p>
    <w:p w:rsidR="000172BA" w:rsidRDefault="000172BA" w:rsidP="00504B57">
      <w:pPr>
        <w:pStyle w:val="-"/>
        <w:keepNext/>
        <w:rPr>
          <w:rtl/>
        </w:rPr>
      </w:pPr>
      <w:bookmarkStart w:id="8925" w:name="ET_speakercontinue_6361_84"/>
      <w:r w:rsidRPr="00A6516A">
        <w:rPr>
          <w:rStyle w:val="TagStyle"/>
          <w:rtl/>
        </w:rPr>
        <w:t xml:space="preserve"> &lt;&lt; דובר_המשך &gt;&gt;</w:t>
      </w:r>
      <w:r w:rsidRPr="00565021">
        <w:rPr>
          <w:rStyle w:val="TagStyle"/>
          <w:rtl/>
        </w:rPr>
        <w:t xml:space="preserve"> </w:t>
      </w:r>
      <w:r>
        <w:rPr>
          <w:rtl/>
        </w:rPr>
        <w:t>נאור שירי (יש עתיד):</w:t>
      </w:r>
      <w:r w:rsidRPr="00565021">
        <w:rPr>
          <w:rStyle w:val="TagStyle"/>
          <w:rtl/>
        </w:rPr>
        <w:t xml:space="preserve"> </w:t>
      </w:r>
      <w:r w:rsidRPr="00A6516A">
        <w:rPr>
          <w:rStyle w:val="TagStyle"/>
          <w:rtl/>
        </w:rPr>
        <w:t>&lt;&lt; דובר_המשך &gt;&gt;</w:t>
      </w:r>
      <w:r>
        <w:rPr>
          <w:rtl/>
        </w:rPr>
        <w:t xml:space="preserve">   </w:t>
      </w:r>
      <w:bookmarkEnd w:id="8925"/>
    </w:p>
    <w:p w:rsidR="000172BA" w:rsidRDefault="000172BA" w:rsidP="00A6278C">
      <w:pPr>
        <w:rPr>
          <w:rtl/>
        </w:rPr>
      </w:pPr>
    </w:p>
    <w:p w:rsidR="000172BA" w:rsidRDefault="000172BA" w:rsidP="00504B57">
      <w:pPr>
        <w:rPr>
          <w:rtl/>
        </w:rPr>
      </w:pPr>
      <w:bookmarkStart w:id="8926" w:name="_ETM_Q15_523318"/>
      <w:bookmarkEnd w:id="8926"/>
      <w:r>
        <w:rPr>
          <w:rFonts w:hint="cs"/>
          <w:rtl/>
        </w:rPr>
        <w:t xml:space="preserve">יואו, אלוהים. השם ישמור. </w:t>
      </w:r>
      <w:bookmarkStart w:id="8927" w:name="_ETM_Q15_524648"/>
      <w:bookmarkEnd w:id="8927"/>
    </w:p>
    <w:p w:rsidR="000172BA" w:rsidRDefault="000172BA" w:rsidP="00504B57">
      <w:pPr>
        <w:rPr>
          <w:rtl/>
        </w:rPr>
      </w:pPr>
      <w:bookmarkStart w:id="8928" w:name="_ETM_Q15_524733"/>
      <w:bookmarkEnd w:id="8928"/>
    </w:p>
    <w:p w:rsidR="000172BA" w:rsidRDefault="000172BA" w:rsidP="00504B57">
      <w:pPr>
        <w:pStyle w:val="af5"/>
        <w:keepNext/>
        <w:rPr>
          <w:rtl/>
        </w:rPr>
      </w:pPr>
      <w:bookmarkStart w:id="8929" w:name="ET_interruption_6345_85"/>
      <w:r w:rsidRPr="00A6516A">
        <w:rPr>
          <w:rStyle w:val="TagStyle"/>
          <w:rtl/>
        </w:rPr>
        <w:t xml:space="preserve"> &lt;&lt; קריאה &gt;&gt;</w:t>
      </w:r>
      <w:r w:rsidRPr="00565021">
        <w:rPr>
          <w:rStyle w:val="TagStyle"/>
          <w:rtl/>
        </w:rPr>
        <w:t xml:space="preserve"> </w:t>
      </w:r>
      <w:r>
        <w:rPr>
          <w:rtl/>
        </w:rPr>
        <w:t>טלי גוטליב (הליכוד):</w:t>
      </w:r>
      <w:r w:rsidRPr="00565021">
        <w:rPr>
          <w:rStyle w:val="TagStyle"/>
          <w:rtl/>
        </w:rPr>
        <w:t xml:space="preserve"> </w:t>
      </w:r>
      <w:r w:rsidRPr="00A6516A">
        <w:rPr>
          <w:rStyle w:val="TagStyle"/>
          <w:rtl/>
        </w:rPr>
        <w:t>&lt;&lt; קריאה &gt;&gt;</w:t>
      </w:r>
      <w:r>
        <w:rPr>
          <w:rtl/>
        </w:rPr>
        <w:t xml:space="preserve">   </w:t>
      </w:r>
      <w:bookmarkEnd w:id="8929"/>
    </w:p>
    <w:p w:rsidR="000172BA" w:rsidRDefault="000172BA" w:rsidP="00A6278C">
      <w:pPr>
        <w:rPr>
          <w:rtl/>
        </w:rPr>
      </w:pPr>
    </w:p>
    <w:p w:rsidR="000172BA" w:rsidRDefault="000172BA" w:rsidP="00504B57">
      <w:pPr>
        <w:rPr>
          <w:rtl/>
        </w:rPr>
      </w:pPr>
      <w:bookmarkStart w:id="8930" w:name="_ETM_Q15_524982"/>
      <w:bookmarkEnd w:id="8930"/>
      <w:r>
        <w:rPr>
          <w:rFonts w:hint="cs"/>
          <w:rtl/>
        </w:rPr>
        <w:t>אתה אמרת שאתה</w:t>
      </w:r>
      <w:bookmarkStart w:id="8931" w:name="_ETM_Q15_524821"/>
      <w:bookmarkEnd w:id="8931"/>
      <w:r>
        <w:rPr>
          <w:rFonts w:hint="cs"/>
          <w:rtl/>
        </w:rPr>
        <w:t xml:space="preserve"> מזדהה איתי. אתה לא יודע מה הרגשות שלי. </w:t>
      </w:r>
    </w:p>
    <w:p w:rsidR="000172BA" w:rsidRDefault="000172BA" w:rsidP="00504B57">
      <w:pPr>
        <w:rPr>
          <w:rtl/>
        </w:rPr>
      </w:pPr>
      <w:bookmarkStart w:id="8932" w:name="_ETM_Q15_526100"/>
      <w:bookmarkStart w:id="8933" w:name="_ETM_Q15_526211"/>
      <w:bookmarkEnd w:id="8932"/>
      <w:bookmarkEnd w:id="8933"/>
    </w:p>
    <w:p w:rsidR="000172BA" w:rsidRDefault="000172BA" w:rsidP="00504B57">
      <w:pPr>
        <w:pStyle w:val="-"/>
        <w:keepNext/>
        <w:rPr>
          <w:rtl/>
        </w:rPr>
      </w:pPr>
      <w:bookmarkStart w:id="8934" w:name="ET_speakercontinue_6361_86"/>
      <w:r w:rsidRPr="00A6516A">
        <w:rPr>
          <w:rStyle w:val="TagStyle"/>
          <w:rtl/>
        </w:rPr>
        <w:t xml:space="preserve"> &lt;&lt; דובר_המשך &gt;&gt;</w:t>
      </w:r>
      <w:r w:rsidRPr="00565021">
        <w:rPr>
          <w:rStyle w:val="TagStyle"/>
          <w:rtl/>
        </w:rPr>
        <w:t xml:space="preserve"> </w:t>
      </w:r>
      <w:r>
        <w:rPr>
          <w:rtl/>
        </w:rPr>
        <w:t>נאור שירי (יש עתיד):</w:t>
      </w:r>
      <w:r w:rsidRPr="00565021">
        <w:rPr>
          <w:rStyle w:val="TagStyle"/>
          <w:rtl/>
        </w:rPr>
        <w:t xml:space="preserve"> </w:t>
      </w:r>
      <w:r w:rsidRPr="00A6516A">
        <w:rPr>
          <w:rStyle w:val="TagStyle"/>
          <w:rtl/>
        </w:rPr>
        <w:t>&lt;&lt; דובר_המשך &gt;&gt;</w:t>
      </w:r>
      <w:r>
        <w:rPr>
          <w:rtl/>
        </w:rPr>
        <w:t xml:space="preserve">   </w:t>
      </w:r>
      <w:bookmarkEnd w:id="8934"/>
    </w:p>
    <w:p w:rsidR="000172BA" w:rsidRDefault="000172BA" w:rsidP="00A6278C">
      <w:pPr>
        <w:rPr>
          <w:rtl/>
        </w:rPr>
      </w:pPr>
    </w:p>
    <w:p w:rsidR="000172BA" w:rsidRDefault="000172BA" w:rsidP="00234BDD">
      <w:pPr>
        <w:rPr>
          <w:rtl/>
        </w:rPr>
      </w:pPr>
      <w:bookmarkStart w:id="8935" w:name="_ETM_Q15_527039"/>
      <w:bookmarkEnd w:id="8935"/>
      <w:r>
        <w:rPr>
          <w:rFonts w:hint="cs"/>
          <w:rtl/>
        </w:rPr>
        <w:t>טלי, יש</w:t>
      </w:r>
      <w:bookmarkStart w:id="8936" w:name="_ETM_Q15_527973"/>
      <w:bookmarkEnd w:id="8936"/>
      <w:r>
        <w:rPr>
          <w:rFonts w:hint="cs"/>
          <w:rtl/>
        </w:rPr>
        <w:t xml:space="preserve"> לה קטע </w:t>
      </w:r>
      <w:r w:rsidR="00234BDD">
        <w:rPr>
          <w:rFonts w:hint="eastAsia"/>
          <w:rtl/>
        </w:rPr>
        <w:t xml:space="preserve">– </w:t>
      </w:r>
      <w:r>
        <w:rPr>
          <w:rFonts w:hint="cs"/>
          <w:rtl/>
        </w:rPr>
        <w:t xml:space="preserve">אל תתרגשו </w:t>
      </w:r>
      <w:r>
        <w:rPr>
          <w:rtl/>
        </w:rPr>
        <w:t>–</w:t>
      </w:r>
      <w:r>
        <w:rPr>
          <w:rFonts w:hint="cs"/>
          <w:rtl/>
        </w:rPr>
        <w:t xml:space="preserve"> היא לא מסוגלת לשמור </w:t>
      </w:r>
      <w:bookmarkStart w:id="8937" w:name="_ETM_Q15_528624"/>
      <w:bookmarkEnd w:id="8937"/>
      <w:r>
        <w:rPr>
          <w:rFonts w:hint="cs"/>
          <w:rtl/>
        </w:rPr>
        <w:t xml:space="preserve">שנייה בבטן. </w:t>
      </w:r>
      <w:bookmarkStart w:id="8938" w:name="_ETM_Q15_528552"/>
      <w:bookmarkEnd w:id="8938"/>
    </w:p>
    <w:p w:rsidR="000172BA" w:rsidRDefault="000172BA" w:rsidP="00504B57">
      <w:pPr>
        <w:rPr>
          <w:rtl/>
        </w:rPr>
      </w:pPr>
      <w:bookmarkStart w:id="8939" w:name="_ETM_Q15_528660"/>
      <w:bookmarkEnd w:id="8939"/>
    </w:p>
    <w:p w:rsidR="000172BA" w:rsidRDefault="000172BA" w:rsidP="00504B57">
      <w:pPr>
        <w:pStyle w:val="af5"/>
        <w:keepNext/>
        <w:rPr>
          <w:rtl/>
        </w:rPr>
      </w:pPr>
      <w:bookmarkStart w:id="8940" w:name="ET_interruption_6345_87"/>
      <w:r w:rsidRPr="00A6516A">
        <w:rPr>
          <w:rStyle w:val="TagStyle"/>
          <w:rtl/>
        </w:rPr>
        <w:t xml:space="preserve"> &lt;&lt; קריאה &gt;&gt;</w:t>
      </w:r>
      <w:r w:rsidRPr="00565021">
        <w:rPr>
          <w:rStyle w:val="TagStyle"/>
          <w:rtl/>
        </w:rPr>
        <w:t xml:space="preserve"> </w:t>
      </w:r>
      <w:r>
        <w:rPr>
          <w:rtl/>
        </w:rPr>
        <w:t>טלי גוטליב (הליכוד):</w:t>
      </w:r>
      <w:r w:rsidRPr="00565021">
        <w:rPr>
          <w:rStyle w:val="TagStyle"/>
          <w:rtl/>
        </w:rPr>
        <w:t xml:space="preserve"> </w:t>
      </w:r>
      <w:r w:rsidRPr="00A6516A">
        <w:rPr>
          <w:rStyle w:val="TagStyle"/>
          <w:rtl/>
        </w:rPr>
        <w:t>&lt;&lt; קריאה &gt;&gt;</w:t>
      </w:r>
      <w:r>
        <w:rPr>
          <w:rtl/>
        </w:rPr>
        <w:t xml:space="preserve">   </w:t>
      </w:r>
      <w:bookmarkEnd w:id="8940"/>
    </w:p>
    <w:p w:rsidR="000172BA" w:rsidRDefault="000172BA" w:rsidP="00A6278C">
      <w:pPr>
        <w:rPr>
          <w:rtl/>
        </w:rPr>
      </w:pPr>
    </w:p>
    <w:p w:rsidR="000172BA" w:rsidRDefault="000172BA" w:rsidP="00504B57">
      <w:pPr>
        <w:rPr>
          <w:rtl/>
        </w:rPr>
      </w:pPr>
      <w:bookmarkStart w:id="8941" w:name="_ETM_Q15_530565"/>
      <w:bookmarkEnd w:id="8941"/>
      <w:r>
        <w:rPr>
          <w:rFonts w:hint="cs"/>
          <w:rtl/>
        </w:rPr>
        <w:t>לא, מה זה לשמור בבטן?</w:t>
      </w:r>
    </w:p>
    <w:p w:rsidR="000172BA" w:rsidRDefault="000172BA" w:rsidP="00504B57">
      <w:pPr>
        <w:rPr>
          <w:rtl/>
        </w:rPr>
      </w:pPr>
    </w:p>
    <w:p w:rsidR="000172BA" w:rsidRDefault="000172BA" w:rsidP="00504B57">
      <w:pPr>
        <w:pStyle w:val="-"/>
        <w:keepNext/>
        <w:rPr>
          <w:rtl/>
        </w:rPr>
      </w:pPr>
      <w:bookmarkStart w:id="8942" w:name="ET_speakercontinue_6361_88"/>
      <w:r w:rsidRPr="00A6516A">
        <w:rPr>
          <w:rStyle w:val="TagStyle"/>
          <w:rtl/>
        </w:rPr>
        <w:t xml:space="preserve"> &lt;&lt; דובר_המשך &gt;&gt;</w:t>
      </w:r>
      <w:r w:rsidRPr="00565021">
        <w:rPr>
          <w:rStyle w:val="TagStyle"/>
          <w:rtl/>
        </w:rPr>
        <w:t xml:space="preserve"> </w:t>
      </w:r>
      <w:r>
        <w:rPr>
          <w:rtl/>
        </w:rPr>
        <w:t>נאור שירי (יש עתיד):</w:t>
      </w:r>
      <w:r w:rsidRPr="00565021">
        <w:rPr>
          <w:rStyle w:val="TagStyle"/>
          <w:rtl/>
        </w:rPr>
        <w:t xml:space="preserve"> </w:t>
      </w:r>
      <w:r w:rsidRPr="00A6516A">
        <w:rPr>
          <w:rStyle w:val="TagStyle"/>
          <w:rtl/>
        </w:rPr>
        <w:t>&lt;&lt; דובר_המשך &gt;&gt;</w:t>
      </w:r>
      <w:r>
        <w:rPr>
          <w:rtl/>
        </w:rPr>
        <w:t xml:space="preserve">   </w:t>
      </w:r>
      <w:bookmarkEnd w:id="8942"/>
    </w:p>
    <w:p w:rsidR="000172BA" w:rsidRDefault="000172BA" w:rsidP="00A6278C">
      <w:pPr>
        <w:rPr>
          <w:rtl/>
        </w:rPr>
      </w:pPr>
    </w:p>
    <w:p w:rsidR="000172BA" w:rsidRDefault="000172BA" w:rsidP="00504B57">
      <w:pPr>
        <w:rPr>
          <w:rtl/>
        </w:rPr>
      </w:pPr>
      <w:bookmarkStart w:id="8943" w:name="_ETM_Q15_530931"/>
      <w:bookmarkEnd w:id="8943"/>
      <w:r>
        <w:rPr>
          <w:rFonts w:hint="cs"/>
          <w:rtl/>
        </w:rPr>
        <w:t xml:space="preserve">לכן אני מבין את האכזבה העמוקה שיש לך. </w:t>
      </w:r>
    </w:p>
    <w:p w:rsidR="000172BA" w:rsidRDefault="000172BA" w:rsidP="00504B57">
      <w:pPr>
        <w:rPr>
          <w:rtl/>
        </w:rPr>
      </w:pPr>
    </w:p>
    <w:p w:rsidR="000172BA" w:rsidRDefault="000172BA" w:rsidP="00504B57">
      <w:pPr>
        <w:pStyle w:val="af5"/>
        <w:keepNext/>
        <w:rPr>
          <w:rtl/>
        </w:rPr>
      </w:pPr>
      <w:bookmarkStart w:id="8944" w:name="_ETM_Q15_529974"/>
      <w:bookmarkStart w:id="8945" w:name="ET_interruption_6345_89"/>
      <w:bookmarkEnd w:id="8944"/>
      <w:r w:rsidRPr="00A6516A">
        <w:rPr>
          <w:rStyle w:val="TagStyle"/>
          <w:rtl/>
        </w:rPr>
        <w:t xml:space="preserve"> &lt;&lt; קריאה &gt;&gt;</w:t>
      </w:r>
      <w:r w:rsidRPr="00565021">
        <w:rPr>
          <w:rStyle w:val="TagStyle"/>
          <w:rtl/>
        </w:rPr>
        <w:t xml:space="preserve"> </w:t>
      </w:r>
      <w:r>
        <w:rPr>
          <w:rtl/>
        </w:rPr>
        <w:t>טלי גוטליב (הליכוד):</w:t>
      </w:r>
      <w:r w:rsidRPr="00565021">
        <w:rPr>
          <w:rStyle w:val="TagStyle"/>
          <w:rtl/>
        </w:rPr>
        <w:t xml:space="preserve"> </w:t>
      </w:r>
      <w:r w:rsidRPr="00A6516A">
        <w:rPr>
          <w:rStyle w:val="TagStyle"/>
          <w:rtl/>
        </w:rPr>
        <w:t>&lt;&lt; קריאה &gt;&gt;</w:t>
      </w:r>
      <w:r>
        <w:rPr>
          <w:rtl/>
        </w:rPr>
        <w:t xml:space="preserve">   </w:t>
      </w:r>
      <w:bookmarkEnd w:id="8945"/>
    </w:p>
    <w:p w:rsidR="000172BA" w:rsidRDefault="000172BA" w:rsidP="00A6278C">
      <w:pPr>
        <w:rPr>
          <w:rtl/>
        </w:rPr>
      </w:pPr>
    </w:p>
    <w:p w:rsidR="000172BA" w:rsidRDefault="000172BA" w:rsidP="00504B57">
      <w:pPr>
        <w:rPr>
          <w:rtl/>
        </w:rPr>
      </w:pPr>
      <w:bookmarkStart w:id="8946" w:name="_ETM_Q15_532043"/>
      <w:bookmarkEnd w:id="8946"/>
      <w:r>
        <w:rPr>
          <w:rFonts w:hint="cs"/>
          <w:rtl/>
        </w:rPr>
        <w:t>רגע, אדוני היו"ר, תגיד לו לא לה</w:t>
      </w:r>
      <w:bookmarkStart w:id="8947" w:name="_ETM_Q15_533932"/>
      <w:bookmarkEnd w:id="8947"/>
      <w:r>
        <w:rPr>
          <w:rFonts w:hint="cs"/>
          <w:rtl/>
        </w:rPr>
        <w:t xml:space="preserve">גיד. </w:t>
      </w:r>
    </w:p>
    <w:p w:rsidR="000172BA" w:rsidRDefault="000172BA" w:rsidP="00504B57">
      <w:pPr>
        <w:rPr>
          <w:rtl/>
        </w:rPr>
      </w:pPr>
      <w:bookmarkStart w:id="8948" w:name="_ETM_Q15_534504"/>
      <w:bookmarkStart w:id="8949" w:name="_ETM_Q15_534606"/>
      <w:bookmarkEnd w:id="8948"/>
      <w:bookmarkEnd w:id="8949"/>
    </w:p>
    <w:p w:rsidR="000172BA" w:rsidRDefault="000172BA" w:rsidP="00504B57">
      <w:pPr>
        <w:pStyle w:val="-"/>
        <w:keepNext/>
        <w:rPr>
          <w:rtl/>
        </w:rPr>
      </w:pPr>
      <w:bookmarkStart w:id="8950" w:name="ET_speakercontinue_6361_90"/>
      <w:r w:rsidRPr="00A6516A">
        <w:rPr>
          <w:rStyle w:val="TagStyle"/>
          <w:rtl/>
        </w:rPr>
        <w:t xml:space="preserve"> &lt;&lt; דובר_המשך &gt;&gt;</w:t>
      </w:r>
      <w:r w:rsidRPr="00565021">
        <w:rPr>
          <w:rStyle w:val="TagStyle"/>
          <w:rtl/>
        </w:rPr>
        <w:t xml:space="preserve"> </w:t>
      </w:r>
      <w:r>
        <w:rPr>
          <w:rtl/>
        </w:rPr>
        <w:t>נאור שירי (יש עתיד):</w:t>
      </w:r>
      <w:r w:rsidRPr="00565021">
        <w:rPr>
          <w:rStyle w:val="TagStyle"/>
          <w:rtl/>
        </w:rPr>
        <w:t xml:space="preserve"> </w:t>
      </w:r>
      <w:r w:rsidRPr="00A6516A">
        <w:rPr>
          <w:rStyle w:val="TagStyle"/>
          <w:rtl/>
        </w:rPr>
        <w:t>&lt;&lt; דובר_המשך &gt;&gt;</w:t>
      </w:r>
      <w:r>
        <w:rPr>
          <w:rtl/>
        </w:rPr>
        <w:t xml:space="preserve">   </w:t>
      </w:r>
      <w:bookmarkEnd w:id="8950"/>
    </w:p>
    <w:p w:rsidR="000172BA" w:rsidRDefault="000172BA" w:rsidP="00A6278C">
      <w:pPr>
        <w:rPr>
          <w:rtl/>
        </w:rPr>
      </w:pPr>
    </w:p>
    <w:p w:rsidR="000172BA" w:rsidRDefault="000172BA" w:rsidP="00504B57">
      <w:pPr>
        <w:rPr>
          <w:rtl/>
        </w:rPr>
      </w:pPr>
      <w:bookmarkStart w:id="8951" w:name="_ETM_Q15_535773"/>
      <w:bookmarkEnd w:id="8951"/>
      <w:r>
        <w:rPr>
          <w:rFonts w:hint="cs"/>
          <w:rtl/>
        </w:rPr>
        <w:t xml:space="preserve">בסדר, אני לא אגיד. </w:t>
      </w:r>
    </w:p>
    <w:p w:rsidR="000172BA" w:rsidRDefault="000172BA" w:rsidP="00504B57">
      <w:pPr>
        <w:rPr>
          <w:rtl/>
        </w:rPr>
      </w:pPr>
      <w:bookmarkStart w:id="8952" w:name="_ETM_Q15_533894"/>
      <w:bookmarkEnd w:id="8952"/>
    </w:p>
    <w:p w:rsidR="000172BA" w:rsidRDefault="000172BA" w:rsidP="00504B57">
      <w:pPr>
        <w:pStyle w:val="af5"/>
        <w:keepNext/>
        <w:rPr>
          <w:rtl/>
        </w:rPr>
      </w:pPr>
      <w:bookmarkStart w:id="8953" w:name="ET_interruption_6345_91"/>
      <w:r w:rsidRPr="00A6516A">
        <w:rPr>
          <w:rStyle w:val="TagStyle"/>
          <w:rtl/>
        </w:rPr>
        <w:t xml:space="preserve"> &lt;&lt; קריאה &gt;&gt;</w:t>
      </w:r>
      <w:r w:rsidRPr="00565021">
        <w:rPr>
          <w:rStyle w:val="TagStyle"/>
          <w:rtl/>
        </w:rPr>
        <w:t xml:space="preserve"> </w:t>
      </w:r>
      <w:r>
        <w:rPr>
          <w:rtl/>
        </w:rPr>
        <w:t>טלי גוטליב (הליכוד):</w:t>
      </w:r>
      <w:r w:rsidRPr="00565021">
        <w:rPr>
          <w:rStyle w:val="TagStyle"/>
          <w:rtl/>
        </w:rPr>
        <w:t xml:space="preserve"> </w:t>
      </w:r>
      <w:r w:rsidRPr="00A6516A">
        <w:rPr>
          <w:rStyle w:val="TagStyle"/>
          <w:rtl/>
        </w:rPr>
        <w:t>&lt;&lt; קריאה &gt;&gt;</w:t>
      </w:r>
      <w:r>
        <w:rPr>
          <w:rtl/>
        </w:rPr>
        <w:t xml:space="preserve">   </w:t>
      </w:r>
      <w:bookmarkEnd w:id="8953"/>
    </w:p>
    <w:p w:rsidR="000172BA" w:rsidRDefault="000172BA" w:rsidP="00A6278C">
      <w:pPr>
        <w:rPr>
          <w:rtl/>
        </w:rPr>
      </w:pPr>
    </w:p>
    <w:p w:rsidR="000172BA" w:rsidRDefault="000172BA" w:rsidP="00504B57">
      <w:pPr>
        <w:rPr>
          <w:rtl/>
        </w:rPr>
      </w:pPr>
      <w:bookmarkStart w:id="8954" w:name="_ETM_Q15_536451"/>
      <w:bookmarkEnd w:id="8954"/>
      <w:r>
        <w:rPr>
          <w:rFonts w:hint="cs"/>
          <w:rtl/>
        </w:rPr>
        <w:t>סליחה, לי מותר להתע</w:t>
      </w:r>
      <w:bookmarkStart w:id="8955" w:name="_ETM_Q15_536037"/>
      <w:bookmarkEnd w:id="8955"/>
      <w:r>
        <w:rPr>
          <w:rFonts w:hint="cs"/>
          <w:rtl/>
        </w:rPr>
        <w:t>רב אם אתה מתייחס אליי, אדוני, בסדר? אתה יכול להגיד</w:t>
      </w:r>
      <w:bookmarkStart w:id="8956" w:name="_ETM_Q15_539659"/>
      <w:bookmarkEnd w:id="8956"/>
      <w:r>
        <w:rPr>
          <w:rFonts w:hint="cs"/>
          <w:rtl/>
        </w:rPr>
        <w:t xml:space="preserve"> שרזיתי, על זה אני לא אגיד כלום. בסדר?</w:t>
      </w:r>
      <w:bookmarkStart w:id="8957" w:name="_ETM_Q15_542808"/>
      <w:bookmarkEnd w:id="8957"/>
    </w:p>
    <w:p w:rsidR="000172BA" w:rsidRDefault="000172BA" w:rsidP="00504B57">
      <w:pPr>
        <w:rPr>
          <w:rtl/>
        </w:rPr>
      </w:pPr>
      <w:bookmarkStart w:id="8958" w:name="_ETM_Q15_542912"/>
      <w:bookmarkEnd w:id="8958"/>
    </w:p>
    <w:p w:rsidR="000172BA" w:rsidRDefault="000172BA" w:rsidP="00504B57">
      <w:pPr>
        <w:pStyle w:val="-"/>
        <w:keepNext/>
        <w:rPr>
          <w:rtl/>
        </w:rPr>
      </w:pPr>
      <w:bookmarkStart w:id="8959" w:name="ET_speakercontinue_6361_92"/>
      <w:r w:rsidRPr="00A6516A">
        <w:rPr>
          <w:rStyle w:val="TagStyle"/>
          <w:rtl/>
        </w:rPr>
        <w:t xml:space="preserve"> &lt;&lt; דובר_המשך &gt;&gt;</w:t>
      </w:r>
      <w:r w:rsidRPr="00565021">
        <w:rPr>
          <w:rStyle w:val="TagStyle"/>
          <w:rtl/>
        </w:rPr>
        <w:t xml:space="preserve"> </w:t>
      </w:r>
      <w:r>
        <w:rPr>
          <w:rtl/>
        </w:rPr>
        <w:t>נאור שירי (יש עתיד):</w:t>
      </w:r>
      <w:r w:rsidRPr="00565021">
        <w:rPr>
          <w:rStyle w:val="TagStyle"/>
          <w:rtl/>
        </w:rPr>
        <w:t xml:space="preserve"> </w:t>
      </w:r>
      <w:r w:rsidRPr="00A6516A">
        <w:rPr>
          <w:rStyle w:val="TagStyle"/>
          <w:rtl/>
        </w:rPr>
        <w:t>&lt;&lt; דובר_המשך &gt;&gt;</w:t>
      </w:r>
      <w:r>
        <w:rPr>
          <w:rtl/>
        </w:rPr>
        <w:t xml:space="preserve">   </w:t>
      </w:r>
      <w:bookmarkEnd w:id="8959"/>
    </w:p>
    <w:p w:rsidR="000172BA" w:rsidRDefault="000172BA" w:rsidP="00A6278C">
      <w:pPr>
        <w:rPr>
          <w:rtl/>
        </w:rPr>
      </w:pPr>
    </w:p>
    <w:p w:rsidR="000172BA" w:rsidRDefault="000172BA" w:rsidP="00504B57">
      <w:pPr>
        <w:rPr>
          <w:rtl/>
        </w:rPr>
      </w:pPr>
      <w:bookmarkStart w:id="8960" w:name="_ETM_Q15_541930"/>
      <w:bookmarkEnd w:id="8960"/>
      <w:r>
        <w:rPr>
          <w:rFonts w:hint="cs"/>
          <w:rtl/>
        </w:rPr>
        <w:t>אין בעיה, טלי.</w:t>
      </w:r>
      <w:bookmarkStart w:id="8961" w:name="_ETM_Q15_544360"/>
      <w:bookmarkEnd w:id="8961"/>
      <w:r>
        <w:rPr>
          <w:rFonts w:hint="cs"/>
          <w:rtl/>
        </w:rPr>
        <w:t xml:space="preserve"> רזית. </w:t>
      </w:r>
      <w:bookmarkStart w:id="8962" w:name="_ETM_Q15_543557"/>
      <w:bookmarkEnd w:id="8962"/>
    </w:p>
    <w:p w:rsidR="000172BA" w:rsidRDefault="000172BA" w:rsidP="00504B57">
      <w:pPr>
        <w:rPr>
          <w:rtl/>
        </w:rPr>
      </w:pPr>
      <w:bookmarkStart w:id="8963" w:name="_ETM_Q15_543644"/>
      <w:bookmarkEnd w:id="8963"/>
    </w:p>
    <w:p w:rsidR="000172BA" w:rsidRDefault="000172BA" w:rsidP="00504B57">
      <w:pPr>
        <w:pStyle w:val="af5"/>
        <w:keepNext/>
        <w:rPr>
          <w:rtl/>
        </w:rPr>
      </w:pPr>
      <w:bookmarkStart w:id="8964" w:name="ET_interruption_6345_93"/>
      <w:r w:rsidRPr="00A6516A">
        <w:rPr>
          <w:rStyle w:val="TagStyle"/>
          <w:rtl/>
        </w:rPr>
        <w:t xml:space="preserve"> &lt;&lt; קריאה &gt;&gt;</w:t>
      </w:r>
      <w:r w:rsidRPr="00565021">
        <w:rPr>
          <w:rStyle w:val="TagStyle"/>
          <w:rtl/>
        </w:rPr>
        <w:t xml:space="preserve"> </w:t>
      </w:r>
      <w:r>
        <w:rPr>
          <w:rtl/>
        </w:rPr>
        <w:t>טלי גוטליב (הליכוד):</w:t>
      </w:r>
      <w:r w:rsidRPr="00565021">
        <w:rPr>
          <w:rStyle w:val="TagStyle"/>
          <w:rtl/>
        </w:rPr>
        <w:t xml:space="preserve"> </w:t>
      </w:r>
      <w:r w:rsidRPr="00A6516A">
        <w:rPr>
          <w:rStyle w:val="TagStyle"/>
          <w:rtl/>
        </w:rPr>
        <w:t>&lt;&lt; קריאה &gt;&gt;</w:t>
      </w:r>
      <w:r>
        <w:rPr>
          <w:rtl/>
        </w:rPr>
        <w:t xml:space="preserve">   </w:t>
      </w:r>
      <w:bookmarkEnd w:id="8964"/>
    </w:p>
    <w:p w:rsidR="000172BA" w:rsidRDefault="000172BA" w:rsidP="00A6278C">
      <w:pPr>
        <w:rPr>
          <w:rtl/>
        </w:rPr>
      </w:pPr>
    </w:p>
    <w:p w:rsidR="000172BA" w:rsidRDefault="000172BA" w:rsidP="00504B57">
      <w:pPr>
        <w:rPr>
          <w:rtl/>
        </w:rPr>
      </w:pPr>
      <w:bookmarkStart w:id="8965" w:name="_ETM_Q15_544367"/>
      <w:bookmarkEnd w:id="8965"/>
      <w:r>
        <w:rPr>
          <w:rFonts w:hint="cs"/>
          <w:rtl/>
        </w:rPr>
        <w:t>ד</w:t>
      </w:r>
      <w:bookmarkStart w:id="8966" w:name="_ETM_Q15_544639"/>
      <w:bookmarkEnd w:id="8966"/>
      <w:r>
        <w:rPr>
          <w:rFonts w:hint="cs"/>
          <w:rtl/>
        </w:rPr>
        <w:t>י</w:t>
      </w:r>
      <w:bookmarkStart w:id="8967" w:name="_ETM_Q15_544772"/>
      <w:bookmarkEnd w:id="8967"/>
      <w:r>
        <w:rPr>
          <w:rFonts w:hint="cs"/>
          <w:rtl/>
        </w:rPr>
        <w:t xml:space="preserve">, באמת. </w:t>
      </w:r>
      <w:bookmarkStart w:id="8968" w:name="_ETM_Q15_544377"/>
      <w:bookmarkStart w:id="8969" w:name="_ETM_Q15_544472"/>
      <w:bookmarkStart w:id="8970" w:name="_ETM_Q15_546036"/>
      <w:bookmarkEnd w:id="8968"/>
      <w:bookmarkEnd w:id="8969"/>
      <w:bookmarkEnd w:id="8970"/>
      <w:r>
        <w:rPr>
          <w:rFonts w:hint="cs"/>
          <w:rtl/>
        </w:rPr>
        <w:t>אתה אומר לי: אני</w:t>
      </w:r>
      <w:bookmarkStart w:id="8971" w:name="_ETM_Q15_545654"/>
      <w:bookmarkEnd w:id="8971"/>
      <w:r>
        <w:rPr>
          <w:rFonts w:hint="cs"/>
          <w:rtl/>
        </w:rPr>
        <w:t xml:space="preserve"> מזדהה איתך. למזלנו נתניהו ראש הממשלה. </w:t>
      </w:r>
    </w:p>
    <w:p w:rsidR="000172BA" w:rsidRDefault="000172BA" w:rsidP="00504B57">
      <w:pPr>
        <w:rPr>
          <w:rtl/>
        </w:rPr>
      </w:pPr>
      <w:bookmarkStart w:id="8972" w:name="_ETM_Q15_545973"/>
      <w:bookmarkStart w:id="8973" w:name="_ETM_Q15_546075"/>
      <w:bookmarkEnd w:id="8972"/>
      <w:bookmarkEnd w:id="8973"/>
    </w:p>
    <w:p w:rsidR="000172BA" w:rsidRDefault="000172BA" w:rsidP="00504B57">
      <w:pPr>
        <w:pStyle w:val="-"/>
        <w:keepNext/>
        <w:rPr>
          <w:rtl/>
        </w:rPr>
      </w:pPr>
      <w:bookmarkStart w:id="8974" w:name="ET_speakercontinue_6361_95"/>
      <w:r w:rsidRPr="00A6516A">
        <w:rPr>
          <w:rStyle w:val="TagStyle"/>
          <w:rtl/>
        </w:rPr>
        <w:t xml:space="preserve"> &lt;&lt; דובר_המשך &gt;&gt;</w:t>
      </w:r>
      <w:r w:rsidRPr="00565021">
        <w:rPr>
          <w:rStyle w:val="TagStyle"/>
          <w:rtl/>
        </w:rPr>
        <w:t xml:space="preserve"> </w:t>
      </w:r>
      <w:r>
        <w:rPr>
          <w:rtl/>
        </w:rPr>
        <w:t>נאור שירי (יש עתיד):</w:t>
      </w:r>
      <w:r w:rsidRPr="00565021">
        <w:rPr>
          <w:rStyle w:val="TagStyle"/>
          <w:rtl/>
        </w:rPr>
        <w:t xml:space="preserve"> </w:t>
      </w:r>
      <w:r w:rsidRPr="00A6516A">
        <w:rPr>
          <w:rStyle w:val="TagStyle"/>
          <w:rtl/>
        </w:rPr>
        <w:t>&lt;&lt; דובר_המשך &gt;&gt;</w:t>
      </w:r>
      <w:r>
        <w:rPr>
          <w:rtl/>
        </w:rPr>
        <w:t xml:space="preserve">   </w:t>
      </w:r>
      <w:bookmarkEnd w:id="8974"/>
    </w:p>
    <w:p w:rsidR="000172BA" w:rsidRDefault="000172BA" w:rsidP="00A6278C">
      <w:pPr>
        <w:rPr>
          <w:rtl/>
        </w:rPr>
      </w:pPr>
    </w:p>
    <w:p w:rsidR="000172BA" w:rsidRDefault="000172BA" w:rsidP="00504B57">
      <w:pPr>
        <w:rPr>
          <w:rtl/>
        </w:rPr>
      </w:pPr>
      <w:bookmarkStart w:id="8975" w:name="_ETM_Q15_545603"/>
      <w:bookmarkEnd w:id="8975"/>
      <w:r>
        <w:rPr>
          <w:rFonts w:hint="cs"/>
          <w:rtl/>
        </w:rPr>
        <w:t>אוקיי. אני מזדהה עם</w:t>
      </w:r>
      <w:bookmarkStart w:id="8976" w:name="_ETM_Q15_550047"/>
      <w:bookmarkEnd w:id="8976"/>
      <w:r>
        <w:rPr>
          <w:rFonts w:hint="cs"/>
          <w:rtl/>
        </w:rPr>
        <w:t xml:space="preserve"> מצביעי הליכוד </w:t>
      </w:r>
      <w:r w:rsidR="00A6278C">
        <w:rPr>
          <w:rFonts w:hint="cs"/>
          <w:rtl/>
        </w:rPr>
        <w:t>– –</w:t>
      </w:r>
      <w:r>
        <w:rPr>
          <w:rFonts w:hint="cs"/>
          <w:rtl/>
        </w:rPr>
        <w:t xml:space="preserve"> </w:t>
      </w:r>
      <w:bookmarkStart w:id="8977" w:name="_ETM_Q15_547959"/>
      <w:bookmarkEnd w:id="8977"/>
    </w:p>
    <w:p w:rsidR="000172BA" w:rsidRDefault="000172BA" w:rsidP="00504B57">
      <w:pPr>
        <w:rPr>
          <w:rtl/>
        </w:rPr>
      </w:pPr>
      <w:bookmarkStart w:id="8978" w:name="_ETM_Q15_548085"/>
      <w:bookmarkEnd w:id="8978"/>
    </w:p>
    <w:p w:rsidR="000172BA" w:rsidRDefault="000172BA" w:rsidP="00504B57">
      <w:pPr>
        <w:pStyle w:val="af5"/>
        <w:keepNext/>
        <w:rPr>
          <w:rtl/>
        </w:rPr>
      </w:pPr>
      <w:bookmarkStart w:id="8979" w:name="ET_interruption_6345_96"/>
      <w:r w:rsidRPr="00A6516A">
        <w:rPr>
          <w:rStyle w:val="TagStyle"/>
          <w:rtl/>
        </w:rPr>
        <w:t xml:space="preserve"> &lt;&lt; קריאה &gt;&gt;</w:t>
      </w:r>
      <w:r w:rsidRPr="00565021">
        <w:rPr>
          <w:rStyle w:val="TagStyle"/>
          <w:rtl/>
        </w:rPr>
        <w:t xml:space="preserve"> </w:t>
      </w:r>
      <w:r>
        <w:rPr>
          <w:rtl/>
        </w:rPr>
        <w:t>טלי גוטליב (הליכוד):</w:t>
      </w:r>
      <w:r w:rsidRPr="00565021">
        <w:rPr>
          <w:rStyle w:val="TagStyle"/>
          <w:rtl/>
        </w:rPr>
        <w:t xml:space="preserve"> </w:t>
      </w:r>
      <w:r w:rsidRPr="00A6516A">
        <w:rPr>
          <w:rStyle w:val="TagStyle"/>
          <w:rtl/>
        </w:rPr>
        <w:t>&lt;&lt; קריאה &gt;&gt;</w:t>
      </w:r>
      <w:r>
        <w:rPr>
          <w:rtl/>
        </w:rPr>
        <w:t xml:space="preserve">   </w:t>
      </w:r>
      <w:bookmarkEnd w:id="8979"/>
    </w:p>
    <w:p w:rsidR="000172BA" w:rsidRDefault="000172BA" w:rsidP="00A6278C">
      <w:pPr>
        <w:rPr>
          <w:rtl/>
        </w:rPr>
      </w:pPr>
    </w:p>
    <w:p w:rsidR="000172BA" w:rsidRDefault="000172BA" w:rsidP="00504B57">
      <w:pPr>
        <w:rPr>
          <w:rtl/>
        </w:rPr>
      </w:pPr>
      <w:bookmarkStart w:id="8980" w:name="_ETM_Q15_550174"/>
      <w:bookmarkEnd w:id="8980"/>
      <w:r>
        <w:rPr>
          <w:rFonts w:hint="cs"/>
          <w:rtl/>
        </w:rPr>
        <w:t xml:space="preserve">זה הכול. </w:t>
      </w:r>
      <w:bookmarkStart w:id="8981" w:name="_ETM_Q15_551480"/>
      <w:bookmarkEnd w:id="8981"/>
    </w:p>
    <w:p w:rsidR="000172BA" w:rsidRDefault="000172BA" w:rsidP="00504B57">
      <w:pPr>
        <w:rPr>
          <w:rtl/>
        </w:rPr>
      </w:pPr>
      <w:bookmarkStart w:id="8982" w:name="_ETM_Q15_551573"/>
      <w:bookmarkEnd w:id="8982"/>
    </w:p>
    <w:p w:rsidR="000172BA" w:rsidRDefault="000172BA" w:rsidP="00504B57">
      <w:pPr>
        <w:pStyle w:val="-"/>
        <w:keepNext/>
        <w:rPr>
          <w:rtl/>
        </w:rPr>
      </w:pPr>
      <w:bookmarkStart w:id="8983" w:name="ET_speakercontinue_6361_97"/>
      <w:r w:rsidRPr="00A6516A">
        <w:rPr>
          <w:rStyle w:val="TagStyle"/>
          <w:rtl/>
        </w:rPr>
        <w:t xml:space="preserve"> &lt;&lt; דובר_המשך &gt;&gt;</w:t>
      </w:r>
      <w:r w:rsidRPr="00565021">
        <w:rPr>
          <w:rStyle w:val="TagStyle"/>
          <w:rtl/>
        </w:rPr>
        <w:t xml:space="preserve"> </w:t>
      </w:r>
      <w:r>
        <w:rPr>
          <w:rtl/>
        </w:rPr>
        <w:t>נאור שירי (יש עתיד):</w:t>
      </w:r>
      <w:r w:rsidRPr="00565021">
        <w:rPr>
          <w:rStyle w:val="TagStyle"/>
          <w:rtl/>
        </w:rPr>
        <w:t xml:space="preserve"> </w:t>
      </w:r>
      <w:r w:rsidRPr="00A6516A">
        <w:rPr>
          <w:rStyle w:val="TagStyle"/>
          <w:rtl/>
        </w:rPr>
        <w:t>&lt;&lt; דובר_המשך &gt;&gt;</w:t>
      </w:r>
      <w:r>
        <w:rPr>
          <w:rtl/>
        </w:rPr>
        <w:t xml:space="preserve">   </w:t>
      </w:r>
      <w:bookmarkEnd w:id="8983"/>
    </w:p>
    <w:p w:rsidR="000172BA" w:rsidRDefault="000172BA" w:rsidP="00A6278C">
      <w:pPr>
        <w:rPr>
          <w:rtl/>
        </w:rPr>
      </w:pPr>
    </w:p>
    <w:p w:rsidR="000172BA" w:rsidRDefault="00A6278C" w:rsidP="00234BDD">
      <w:pPr>
        <w:rPr>
          <w:rtl/>
        </w:rPr>
      </w:pPr>
      <w:bookmarkStart w:id="8984" w:name="_ETM_Q15_552947"/>
      <w:bookmarkEnd w:id="8984"/>
      <w:r>
        <w:rPr>
          <w:rFonts w:hint="cs"/>
          <w:rtl/>
        </w:rPr>
        <w:t>– –</w:t>
      </w:r>
      <w:r w:rsidR="000172BA">
        <w:rPr>
          <w:rFonts w:hint="cs"/>
          <w:rtl/>
        </w:rPr>
        <w:t xml:space="preserve"> שלצערם הגדול הם מגלים את המציאות.</w:t>
      </w:r>
      <w:bookmarkStart w:id="8985" w:name="_ETM_Q15_559144"/>
      <w:bookmarkEnd w:id="8985"/>
      <w:r w:rsidR="000172BA">
        <w:rPr>
          <w:rFonts w:hint="cs"/>
          <w:rtl/>
        </w:rPr>
        <w:t xml:space="preserve"> יש ראש ממשלה שעמד והבטיח וקשקש ואמר ואני ואני ורק</w:t>
      </w:r>
      <w:bookmarkStart w:id="8986" w:name="_ETM_Q15_560510"/>
      <w:bookmarkEnd w:id="8986"/>
      <w:r w:rsidR="000172BA">
        <w:rPr>
          <w:rFonts w:hint="cs"/>
          <w:rtl/>
        </w:rPr>
        <w:t xml:space="preserve"> אני ושלום בטוח וימין ואני מר ביטחון והכול בסדר. אבל</w:t>
      </w:r>
      <w:bookmarkStart w:id="8987" w:name="_ETM_Q15_566726"/>
      <w:bookmarkEnd w:id="8987"/>
      <w:r w:rsidR="000172BA">
        <w:rPr>
          <w:rFonts w:hint="cs"/>
          <w:rtl/>
        </w:rPr>
        <w:t xml:space="preserve"> בסופו של דבר, בסופו של דבר צריך לזכור שלמרות כל</w:t>
      </w:r>
      <w:bookmarkStart w:id="8988" w:name="_ETM_Q15_576376"/>
      <w:bookmarkEnd w:id="8988"/>
      <w:r w:rsidR="000172BA">
        <w:rPr>
          <w:rFonts w:hint="cs"/>
          <w:rtl/>
        </w:rPr>
        <w:t xml:space="preserve"> ההבטחות, מי שעשה עסקה עם חמאס זה ראש הממשלה. והוא </w:t>
      </w:r>
      <w:bookmarkStart w:id="8989" w:name="_ETM_Q15_581317"/>
      <w:bookmarkEnd w:id="8989"/>
      <w:r w:rsidR="000172BA">
        <w:rPr>
          <w:rFonts w:hint="cs"/>
          <w:rtl/>
        </w:rPr>
        <w:t>לא התלבט או התבלבל ואמר: אני מחליף עכשיו חולצה, אלא</w:t>
      </w:r>
      <w:bookmarkStart w:id="8990" w:name="_ETM_Q15_582728"/>
      <w:bookmarkEnd w:id="8990"/>
      <w:r w:rsidR="000172BA">
        <w:rPr>
          <w:rFonts w:hint="cs"/>
          <w:rtl/>
        </w:rPr>
        <w:t xml:space="preserve"> הוא עשה עסקה עם ארגון טרור. צריך לקחת אחריות </w:t>
      </w:r>
      <w:bookmarkStart w:id="8991" w:name="_ETM_Q15_586732"/>
      <w:bookmarkEnd w:id="8991"/>
      <w:r w:rsidR="000172BA">
        <w:rPr>
          <w:rFonts w:hint="cs"/>
          <w:rtl/>
        </w:rPr>
        <w:t>על זה.</w:t>
      </w:r>
      <w:r>
        <w:rPr>
          <w:rFonts w:hint="cs"/>
          <w:rtl/>
        </w:rPr>
        <w:t xml:space="preserve"> </w:t>
      </w:r>
      <w:r w:rsidR="000172BA">
        <w:rPr>
          <w:rFonts w:hint="cs"/>
          <w:rtl/>
        </w:rPr>
        <w:t>טוב, לא טוב, החלטה מנהיגותית טובה, לא טובה</w:t>
      </w:r>
      <w:bookmarkStart w:id="8992" w:name="_ETM_Q15_590517"/>
      <w:bookmarkEnd w:id="8992"/>
      <w:r w:rsidR="000172BA">
        <w:rPr>
          <w:rFonts w:hint="cs"/>
          <w:rtl/>
        </w:rPr>
        <w:t xml:space="preserve"> </w:t>
      </w:r>
      <w:r w:rsidR="000172BA">
        <w:rPr>
          <w:rtl/>
        </w:rPr>
        <w:t>–</w:t>
      </w:r>
      <w:r w:rsidR="000172BA">
        <w:rPr>
          <w:rFonts w:hint="cs"/>
          <w:rtl/>
        </w:rPr>
        <w:t xml:space="preserve"> ההיסטוריה תשפוט את כולנו</w:t>
      </w:r>
      <w:r w:rsidR="00234BDD">
        <w:rPr>
          <w:rFonts w:hint="cs"/>
          <w:rtl/>
        </w:rPr>
        <w:t>.</w:t>
      </w:r>
      <w:r w:rsidR="000172BA">
        <w:rPr>
          <w:rFonts w:hint="cs"/>
          <w:rtl/>
        </w:rPr>
        <w:t xml:space="preserve"> אבל צריך להודות באמת, גם</w:t>
      </w:r>
      <w:bookmarkStart w:id="8993" w:name="_ETM_Q15_595067"/>
      <w:bookmarkEnd w:id="8993"/>
      <w:r w:rsidR="000172BA">
        <w:rPr>
          <w:rFonts w:hint="cs"/>
          <w:rtl/>
        </w:rPr>
        <w:t xml:space="preserve"> אם האמת כואבת וגם אם האמת הזו דורשת ממך לקחת</w:t>
      </w:r>
      <w:bookmarkStart w:id="8994" w:name="_ETM_Q15_599624"/>
      <w:bookmarkEnd w:id="8994"/>
      <w:r w:rsidR="000172BA">
        <w:rPr>
          <w:rFonts w:hint="cs"/>
          <w:rtl/>
        </w:rPr>
        <w:t xml:space="preserve"> אחריות, מה שעדיין </w:t>
      </w:r>
      <w:r w:rsidR="000172BA">
        <w:rPr>
          <w:rtl/>
        </w:rPr>
        <w:t>–</w:t>
      </w:r>
      <w:r w:rsidR="000172BA">
        <w:rPr>
          <w:rFonts w:hint="cs"/>
          <w:rtl/>
        </w:rPr>
        <w:t xml:space="preserve"> גם אמרתי לו את זה </w:t>
      </w:r>
      <w:r w:rsidR="000172BA">
        <w:rPr>
          <w:rtl/>
        </w:rPr>
        <w:t>–</w:t>
      </w:r>
      <w:r w:rsidR="000172BA">
        <w:rPr>
          <w:rFonts w:hint="cs"/>
          <w:rtl/>
        </w:rPr>
        <w:t xml:space="preserve"> </w:t>
      </w:r>
      <w:bookmarkStart w:id="8995" w:name="_ETM_Q15_601354"/>
      <w:bookmarkEnd w:id="8995"/>
      <w:r w:rsidR="000172BA">
        <w:rPr>
          <w:rFonts w:hint="cs"/>
          <w:rtl/>
        </w:rPr>
        <w:t xml:space="preserve">עדיין לא לקח. על כולם האחריות. </w:t>
      </w:r>
    </w:p>
    <w:p w:rsidR="000172BA" w:rsidRDefault="000172BA" w:rsidP="00504B57">
      <w:pPr>
        <w:rPr>
          <w:rtl/>
        </w:rPr>
      </w:pPr>
    </w:p>
    <w:p w:rsidR="000172BA" w:rsidRDefault="000172BA" w:rsidP="00234BDD">
      <w:pPr>
        <w:rPr>
          <w:rtl/>
        </w:rPr>
      </w:pPr>
      <w:r>
        <w:rPr>
          <w:rFonts w:hint="cs"/>
          <w:rtl/>
        </w:rPr>
        <w:t>תמיד אומרים על הש"ג</w:t>
      </w:r>
      <w:bookmarkStart w:id="8996" w:name="_ETM_Q15_607337"/>
      <w:bookmarkEnd w:id="8996"/>
      <w:r>
        <w:rPr>
          <w:rFonts w:hint="cs"/>
          <w:rtl/>
        </w:rPr>
        <w:t xml:space="preserve"> שמפילים עליו אחריות כי הש"ג תמיד נמצא, הוא תמיד שם. </w:t>
      </w:r>
      <w:bookmarkStart w:id="8997" w:name="_ETM_Q15_612418"/>
      <w:bookmarkEnd w:id="8997"/>
      <w:r>
        <w:rPr>
          <w:rFonts w:hint="cs"/>
          <w:rtl/>
        </w:rPr>
        <w:t>אבל ראש הממשלה לא שם. ההישגים הכי גדולים של הצבא</w:t>
      </w:r>
      <w:bookmarkStart w:id="8998" w:name="_ETM_Q15_616491"/>
      <w:bookmarkEnd w:id="8998"/>
      <w:r>
        <w:rPr>
          <w:rFonts w:hint="cs"/>
          <w:rtl/>
        </w:rPr>
        <w:t xml:space="preserve"> </w:t>
      </w:r>
      <w:r>
        <w:rPr>
          <w:rtl/>
        </w:rPr>
        <w:t>–</w:t>
      </w:r>
      <w:r>
        <w:rPr>
          <w:rFonts w:hint="cs"/>
          <w:rtl/>
        </w:rPr>
        <w:t xml:space="preserve"> הוא הראשון שיעלה פה ויגיד בטון המאוד-בריטון שלו:</w:t>
      </w:r>
      <w:bookmarkStart w:id="8999" w:name="_ETM_Q15_622310"/>
      <w:bookmarkEnd w:id="8999"/>
      <w:r>
        <w:rPr>
          <w:rFonts w:hint="cs"/>
          <w:rtl/>
        </w:rPr>
        <w:t xml:space="preserve"> אני עובד 19 שעות, ואני הלכתי וראיתי ועשיתי והייתי בחרמון </w:t>
      </w:r>
      <w:bookmarkStart w:id="9000" w:name="_ETM_Q15_628623"/>
      <w:bookmarkEnd w:id="9000"/>
      <w:r>
        <w:rPr>
          <w:rFonts w:hint="cs"/>
          <w:rtl/>
        </w:rPr>
        <w:t>הכבוש ב-67'. ב-76</w:t>
      </w:r>
      <w:r w:rsidR="00234BDD">
        <w:rPr>
          <w:rFonts w:hint="cs"/>
          <w:rtl/>
        </w:rPr>
        <w:t>'</w:t>
      </w:r>
      <w:r>
        <w:rPr>
          <w:rFonts w:hint="cs"/>
          <w:rtl/>
        </w:rPr>
        <w:t xml:space="preserve"> הוא כבר היה, ראה, קפאו לו</w:t>
      </w:r>
      <w:bookmarkStart w:id="9001" w:name="_ETM_Q15_632236"/>
      <w:bookmarkEnd w:id="9001"/>
      <w:r>
        <w:rPr>
          <w:rFonts w:hint="cs"/>
          <w:rtl/>
        </w:rPr>
        <w:t xml:space="preserve"> האצבעות. הכול טוב. </w:t>
      </w:r>
      <w:bookmarkStart w:id="9002" w:name="_ETM_Q15_635484"/>
      <w:bookmarkStart w:id="9003" w:name="_ETM_Q15_635597"/>
      <w:bookmarkStart w:id="9004" w:name="_ETM_Q15_635628"/>
      <w:bookmarkEnd w:id="9002"/>
      <w:bookmarkEnd w:id="9003"/>
      <w:bookmarkEnd w:id="9004"/>
      <w:r>
        <w:rPr>
          <w:rFonts w:hint="cs"/>
          <w:rtl/>
        </w:rPr>
        <w:t>א</w:t>
      </w:r>
      <w:bookmarkStart w:id="9005" w:name="_ETM_Q15_635750"/>
      <w:bookmarkEnd w:id="9005"/>
      <w:r>
        <w:rPr>
          <w:rFonts w:hint="cs"/>
          <w:rtl/>
        </w:rPr>
        <w:t>בל כמו שאתה בהצלחות, צריך להיות</w:t>
      </w:r>
      <w:bookmarkStart w:id="9006" w:name="_ETM_Q15_639870"/>
      <w:bookmarkEnd w:id="9006"/>
      <w:r>
        <w:rPr>
          <w:rFonts w:hint="cs"/>
          <w:rtl/>
        </w:rPr>
        <w:t xml:space="preserve"> בכישלונות. זה חלק הארי מהעניין. </w:t>
      </w:r>
    </w:p>
    <w:p w:rsidR="000172BA" w:rsidRDefault="000172BA" w:rsidP="00504B57">
      <w:pPr>
        <w:rPr>
          <w:rtl/>
        </w:rPr>
      </w:pPr>
    </w:p>
    <w:p w:rsidR="000172BA" w:rsidRDefault="000172BA" w:rsidP="00504B57">
      <w:pPr>
        <w:rPr>
          <w:rtl/>
        </w:rPr>
      </w:pPr>
      <w:r>
        <w:rPr>
          <w:rFonts w:hint="cs"/>
          <w:rtl/>
        </w:rPr>
        <w:t>עכשיו, אני מודה שלא</w:t>
      </w:r>
      <w:bookmarkStart w:id="9007" w:name="_ETM_Q15_645957"/>
      <w:bookmarkEnd w:id="9007"/>
      <w:r>
        <w:rPr>
          <w:rFonts w:hint="cs"/>
          <w:rtl/>
        </w:rPr>
        <w:t xml:space="preserve"> היה לי זמן, אדוני היושב-ראש, לומר משהו מאוד חשוב כשראש </w:t>
      </w:r>
      <w:bookmarkStart w:id="9008" w:name="_ETM_Q15_652133"/>
      <w:bookmarkEnd w:id="9008"/>
      <w:r>
        <w:rPr>
          <w:rFonts w:hint="cs"/>
          <w:rtl/>
        </w:rPr>
        <w:t>הממשלה היה. אני לא בשלן גדול. אתה בשלן? לא.</w:t>
      </w:r>
      <w:bookmarkStart w:id="9009" w:name="_ETM_Q15_657723"/>
      <w:bookmarkEnd w:id="9009"/>
      <w:r>
        <w:rPr>
          <w:rFonts w:hint="cs"/>
          <w:rtl/>
        </w:rPr>
        <w:t xml:space="preserve"> כמה חשבון גז אתה משלם? </w:t>
      </w:r>
      <w:bookmarkStart w:id="9010" w:name="_ETM_Q15_658531"/>
      <w:bookmarkEnd w:id="9010"/>
    </w:p>
    <w:p w:rsidR="000172BA" w:rsidRDefault="000172BA" w:rsidP="00504B57">
      <w:pPr>
        <w:rPr>
          <w:rtl/>
        </w:rPr>
      </w:pPr>
      <w:bookmarkStart w:id="9011" w:name="_ETM_Q15_658609"/>
      <w:bookmarkEnd w:id="9011"/>
    </w:p>
    <w:p w:rsidR="000172BA" w:rsidRDefault="000172BA" w:rsidP="00504B57">
      <w:pPr>
        <w:pStyle w:val="af5"/>
        <w:keepNext/>
        <w:rPr>
          <w:rtl/>
        </w:rPr>
      </w:pPr>
      <w:bookmarkStart w:id="9012" w:name="ET_interruption_6345_98"/>
      <w:r w:rsidRPr="00A6516A">
        <w:rPr>
          <w:rStyle w:val="TagStyle"/>
          <w:rtl/>
        </w:rPr>
        <w:t xml:space="preserve"> &lt;&lt; קריאה &gt;&gt;</w:t>
      </w:r>
      <w:r w:rsidRPr="00565021">
        <w:rPr>
          <w:rStyle w:val="TagStyle"/>
          <w:rtl/>
        </w:rPr>
        <w:t xml:space="preserve"> </w:t>
      </w:r>
      <w:r>
        <w:rPr>
          <w:rtl/>
        </w:rPr>
        <w:t>טלי גוטליב (הליכוד):</w:t>
      </w:r>
      <w:r w:rsidRPr="00565021">
        <w:rPr>
          <w:rStyle w:val="TagStyle"/>
          <w:rtl/>
        </w:rPr>
        <w:t xml:space="preserve"> </w:t>
      </w:r>
      <w:r w:rsidRPr="00A6516A">
        <w:rPr>
          <w:rStyle w:val="TagStyle"/>
          <w:rtl/>
        </w:rPr>
        <w:t>&lt;&lt; קריאה &gt;&gt;</w:t>
      </w:r>
      <w:r>
        <w:rPr>
          <w:rtl/>
        </w:rPr>
        <w:t xml:space="preserve">   </w:t>
      </w:r>
      <w:bookmarkEnd w:id="9012"/>
    </w:p>
    <w:p w:rsidR="000172BA" w:rsidRDefault="000172BA" w:rsidP="00A6278C">
      <w:pPr>
        <w:rPr>
          <w:rtl/>
        </w:rPr>
      </w:pPr>
    </w:p>
    <w:p w:rsidR="000172BA" w:rsidRDefault="000172BA" w:rsidP="00504B57">
      <w:pPr>
        <w:rPr>
          <w:rtl/>
        </w:rPr>
      </w:pPr>
      <w:bookmarkStart w:id="9013" w:name="_ETM_Q15_660869"/>
      <w:bookmarkEnd w:id="9013"/>
      <w:r>
        <w:rPr>
          <w:rFonts w:hint="cs"/>
          <w:rtl/>
        </w:rPr>
        <w:t>גם אני לא.</w:t>
      </w:r>
      <w:bookmarkStart w:id="9014" w:name="_ETM_Q15_660608"/>
      <w:bookmarkEnd w:id="9014"/>
    </w:p>
    <w:p w:rsidR="000172BA" w:rsidRDefault="000172BA" w:rsidP="00504B57">
      <w:pPr>
        <w:rPr>
          <w:rtl/>
        </w:rPr>
      </w:pPr>
      <w:bookmarkStart w:id="9015" w:name="_ETM_Q15_660696"/>
      <w:bookmarkEnd w:id="9015"/>
    </w:p>
    <w:p w:rsidR="000172BA" w:rsidRDefault="000172BA" w:rsidP="00504B57">
      <w:pPr>
        <w:pStyle w:val="-"/>
        <w:keepNext/>
        <w:rPr>
          <w:rtl/>
        </w:rPr>
      </w:pPr>
      <w:bookmarkStart w:id="9016" w:name="ET_speakercontinue_6361_99"/>
      <w:r w:rsidRPr="00A6516A">
        <w:rPr>
          <w:rStyle w:val="TagStyle"/>
          <w:rtl/>
        </w:rPr>
        <w:t xml:space="preserve"> &lt;&lt; דובר_המשך &gt;&gt;</w:t>
      </w:r>
      <w:r w:rsidRPr="00565021">
        <w:rPr>
          <w:rStyle w:val="TagStyle"/>
          <w:rtl/>
        </w:rPr>
        <w:t xml:space="preserve"> </w:t>
      </w:r>
      <w:r>
        <w:rPr>
          <w:rtl/>
        </w:rPr>
        <w:t>נאור שירי (יש עתיד):</w:t>
      </w:r>
      <w:r w:rsidRPr="00565021">
        <w:rPr>
          <w:rStyle w:val="TagStyle"/>
          <w:rtl/>
        </w:rPr>
        <w:t xml:space="preserve"> </w:t>
      </w:r>
      <w:r w:rsidRPr="00A6516A">
        <w:rPr>
          <w:rStyle w:val="TagStyle"/>
          <w:rtl/>
        </w:rPr>
        <w:t>&lt;&lt; דובר_המשך &gt;&gt;</w:t>
      </w:r>
      <w:r>
        <w:rPr>
          <w:rtl/>
        </w:rPr>
        <w:t xml:space="preserve">   </w:t>
      </w:r>
      <w:bookmarkEnd w:id="9016"/>
    </w:p>
    <w:p w:rsidR="000172BA" w:rsidRDefault="000172BA" w:rsidP="00A6278C">
      <w:pPr>
        <w:rPr>
          <w:rtl/>
        </w:rPr>
      </w:pPr>
    </w:p>
    <w:p w:rsidR="000172BA" w:rsidRDefault="000172BA" w:rsidP="00504B57">
      <w:pPr>
        <w:rPr>
          <w:rtl/>
        </w:rPr>
      </w:pPr>
      <w:bookmarkStart w:id="9017" w:name="_ETM_Q15_661605"/>
      <w:bookmarkStart w:id="9018" w:name="_ETM_Q15_658674"/>
      <w:bookmarkStart w:id="9019" w:name="_ETM_Q15_658743"/>
      <w:bookmarkStart w:id="9020" w:name="_ETM_Q15_656780"/>
      <w:bookmarkEnd w:id="9017"/>
      <w:bookmarkEnd w:id="9018"/>
      <w:bookmarkEnd w:id="9019"/>
      <w:bookmarkEnd w:id="9020"/>
      <w:r>
        <w:rPr>
          <w:rFonts w:hint="cs"/>
          <w:rtl/>
        </w:rPr>
        <w:t xml:space="preserve">לא דיברתי אלייך, זה </w:t>
      </w:r>
      <w:bookmarkStart w:id="9021" w:name="_ETM_Q15_662379"/>
      <w:bookmarkEnd w:id="9021"/>
      <w:r>
        <w:rPr>
          <w:rFonts w:hint="cs"/>
          <w:rtl/>
        </w:rPr>
        <w:t>היה דיל. גם את לא. כמה חשבון גז אתה משלם, פלוס-מינוס? ברוך</w:t>
      </w:r>
      <w:bookmarkStart w:id="9022" w:name="_ETM_Q15_671242"/>
      <w:bookmarkEnd w:id="9022"/>
      <w:r>
        <w:rPr>
          <w:rFonts w:hint="cs"/>
          <w:rtl/>
        </w:rPr>
        <w:t xml:space="preserve"> השם, משפחה. </w:t>
      </w:r>
    </w:p>
    <w:p w:rsidR="000172BA" w:rsidRDefault="000172BA" w:rsidP="00504B57">
      <w:pPr>
        <w:rPr>
          <w:rtl/>
        </w:rPr>
      </w:pPr>
      <w:bookmarkStart w:id="9023" w:name="_ETM_Q15_670821"/>
      <w:bookmarkEnd w:id="9023"/>
    </w:p>
    <w:p w:rsidR="000172BA" w:rsidRDefault="000172BA" w:rsidP="00504B57">
      <w:pPr>
        <w:pStyle w:val="af5"/>
        <w:keepNext/>
        <w:rPr>
          <w:rtl/>
        </w:rPr>
      </w:pPr>
      <w:bookmarkStart w:id="9024" w:name="ET_interruption_6231_100"/>
      <w:r w:rsidRPr="00A6516A">
        <w:rPr>
          <w:rStyle w:val="TagStyle"/>
          <w:rtl/>
        </w:rPr>
        <w:t xml:space="preserve"> &lt;&lt; קריאה &gt;&gt;</w:t>
      </w:r>
      <w:r w:rsidRPr="00565021">
        <w:rPr>
          <w:rStyle w:val="TagStyle"/>
          <w:rtl/>
        </w:rPr>
        <w:t xml:space="preserve"> </w:t>
      </w:r>
      <w:r>
        <w:rPr>
          <w:rtl/>
        </w:rPr>
        <w:t>יסמין פרידמן (יש עתיד):</w:t>
      </w:r>
      <w:r w:rsidRPr="00565021">
        <w:rPr>
          <w:rStyle w:val="TagStyle"/>
          <w:rtl/>
        </w:rPr>
        <w:t xml:space="preserve"> </w:t>
      </w:r>
      <w:r w:rsidRPr="00A6516A">
        <w:rPr>
          <w:rStyle w:val="TagStyle"/>
          <w:rtl/>
        </w:rPr>
        <w:t>&lt;&lt; קריאה &gt;&gt;</w:t>
      </w:r>
      <w:r>
        <w:rPr>
          <w:rtl/>
        </w:rPr>
        <w:t xml:space="preserve">   </w:t>
      </w:r>
      <w:bookmarkEnd w:id="9024"/>
    </w:p>
    <w:p w:rsidR="000172BA" w:rsidRDefault="000172BA" w:rsidP="00A6278C">
      <w:pPr>
        <w:rPr>
          <w:rtl/>
        </w:rPr>
      </w:pPr>
    </w:p>
    <w:p w:rsidR="000172BA" w:rsidRDefault="000172BA" w:rsidP="00504B57">
      <w:pPr>
        <w:rPr>
          <w:rtl/>
        </w:rPr>
      </w:pPr>
      <w:bookmarkStart w:id="9025" w:name="_ETM_Q15_674115"/>
      <w:bookmarkEnd w:id="9025"/>
      <w:r>
        <w:rPr>
          <w:rFonts w:hint="cs"/>
          <w:rtl/>
        </w:rPr>
        <w:t xml:space="preserve">אדוני היושב-ראש, אין שר תורן. </w:t>
      </w:r>
    </w:p>
    <w:p w:rsidR="000172BA" w:rsidRDefault="000172BA" w:rsidP="00504B57">
      <w:pPr>
        <w:rPr>
          <w:rtl/>
        </w:rPr>
      </w:pPr>
      <w:bookmarkStart w:id="9026" w:name="_ETM_Q15_674779"/>
      <w:bookmarkStart w:id="9027" w:name="_ETM_Q15_674901"/>
      <w:bookmarkEnd w:id="9026"/>
      <w:bookmarkEnd w:id="9027"/>
    </w:p>
    <w:p w:rsidR="000172BA" w:rsidRDefault="000172BA" w:rsidP="00504B57">
      <w:pPr>
        <w:pStyle w:val="-"/>
        <w:keepNext/>
        <w:rPr>
          <w:rtl/>
        </w:rPr>
      </w:pPr>
      <w:bookmarkStart w:id="9028" w:name="ET_speakercontinue_6361_101"/>
      <w:r w:rsidRPr="00A6516A">
        <w:rPr>
          <w:rStyle w:val="TagStyle"/>
          <w:rtl/>
        </w:rPr>
        <w:t xml:space="preserve"> &lt;&lt; דובר_המשך &gt;&gt;</w:t>
      </w:r>
      <w:r w:rsidRPr="00565021">
        <w:rPr>
          <w:rStyle w:val="TagStyle"/>
          <w:rtl/>
        </w:rPr>
        <w:t xml:space="preserve"> </w:t>
      </w:r>
      <w:r>
        <w:rPr>
          <w:rtl/>
        </w:rPr>
        <w:t>נאור שירי (יש עתיד):</w:t>
      </w:r>
      <w:r w:rsidRPr="00565021">
        <w:rPr>
          <w:rStyle w:val="TagStyle"/>
          <w:rtl/>
        </w:rPr>
        <w:t xml:space="preserve"> </w:t>
      </w:r>
      <w:r w:rsidRPr="00A6516A">
        <w:rPr>
          <w:rStyle w:val="TagStyle"/>
          <w:rtl/>
        </w:rPr>
        <w:t>&lt;&lt; דובר_המשך &gt;&gt;</w:t>
      </w:r>
      <w:r>
        <w:rPr>
          <w:rtl/>
        </w:rPr>
        <w:t xml:space="preserve">   </w:t>
      </w:r>
      <w:bookmarkEnd w:id="9028"/>
    </w:p>
    <w:p w:rsidR="000172BA" w:rsidRDefault="000172BA" w:rsidP="00A6278C">
      <w:pPr>
        <w:rPr>
          <w:rtl/>
        </w:rPr>
      </w:pPr>
    </w:p>
    <w:p w:rsidR="000172BA" w:rsidRDefault="000172BA" w:rsidP="00504B57">
      <w:pPr>
        <w:rPr>
          <w:rtl/>
        </w:rPr>
      </w:pPr>
      <w:bookmarkStart w:id="9029" w:name="_ETM_Q15_676011"/>
      <w:bookmarkEnd w:id="9029"/>
      <w:r>
        <w:rPr>
          <w:rFonts w:hint="cs"/>
          <w:rtl/>
        </w:rPr>
        <w:t>יש, יש. גילה</w:t>
      </w:r>
      <w:bookmarkStart w:id="9030" w:name="_ETM_Q15_678012"/>
      <w:bookmarkEnd w:id="9030"/>
      <w:r>
        <w:rPr>
          <w:rFonts w:hint="cs"/>
          <w:rtl/>
        </w:rPr>
        <w:t xml:space="preserve"> פה. </w:t>
      </w:r>
    </w:p>
    <w:p w:rsidR="00234BDD" w:rsidRPr="00565021" w:rsidRDefault="00234BDD" w:rsidP="00504B57">
      <w:pPr>
        <w:rPr>
          <w:rtl/>
        </w:rPr>
      </w:pPr>
    </w:p>
    <w:p w:rsidR="000172BA" w:rsidRDefault="000172BA" w:rsidP="00504B57">
      <w:pPr>
        <w:pStyle w:val="af5"/>
        <w:keepNext/>
        <w:rPr>
          <w:rtl/>
        </w:rPr>
      </w:pPr>
      <w:bookmarkStart w:id="9031" w:name="_ETM_Q15_659259"/>
      <w:bookmarkStart w:id="9032" w:name="_ETM_Q15_659330"/>
      <w:bookmarkStart w:id="9033" w:name="ET_interruption_6231_102"/>
      <w:bookmarkEnd w:id="9031"/>
      <w:bookmarkEnd w:id="9032"/>
      <w:r w:rsidRPr="00A6516A">
        <w:rPr>
          <w:rStyle w:val="TagStyle"/>
          <w:rtl/>
        </w:rPr>
        <w:t xml:space="preserve"> &lt;&lt; קריאה &gt;&gt;</w:t>
      </w:r>
      <w:r w:rsidRPr="00A4450C">
        <w:rPr>
          <w:rStyle w:val="TagStyle"/>
          <w:rtl/>
        </w:rPr>
        <w:t xml:space="preserve"> </w:t>
      </w:r>
      <w:r>
        <w:rPr>
          <w:rtl/>
        </w:rPr>
        <w:t>יסמין פרידמן (יש עתיד):</w:t>
      </w:r>
      <w:r w:rsidRPr="00A4450C">
        <w:rPr>
          <w:rStyle w:val="TagStyle"/>
          <w:rtl/>
        </w:rPr>
        <w:t xml:space="preserve"> </w:t>
      </w:r>
      <w:r w:rsidRPr="00A6516A">
        <w:rPr>
          <w:rStyle w:val="TagStyle"/>
          <w:rtl/>
        </w:rPr>
        <w:t>&lt;&lt; קריאה &gt;&gt;</w:t>
      </w:r>
      <w:r>
        <w:rPr>
          <w:rtl/>
        </w:rPr>
        <w:t xml:space="preserve">   </w:t>
      </w:r>
      <w:bookmarkEnd w:id="9033"/>
    </w:p>
    <w:p w:rsidR="000172BA" w:rsidRDefault="000172BA" w:rsidP="00A6278C">
      <w:pPr>
        <w:rPr>
          <w:rtl/>
        </w:rPr>
      </w:pPr>
    </w:p>
    <w:p w:rsidR="000172BA" w:rsidRDefault="000172BA" w:rsidP="00504B57">
      <w:pPr>
        <w:rPr>
          <w:rtl/>
        </w:rPr>
      </w:pPr>
      <w:bookmarkStart w:id="9034" w:name="_ETM_Q15_680156"/>
      <w:bookmarkEnd w:id="9034"/>
      <w:r>
        <w:rPr>
          <w:rFonts w:hint="cs"/>
          <w:rtl/>
        </w:rPr>
        <w:t xml:space="preserve">איפה? </w:t>
      </w:r>
    </w:p>
    <w:p w:rsidR="000172BA" w:rsidRDefault="000172BA" w:rsidP="00504B57">
      <w:pPr>
        <w:rPr>
          <w:rtl/>
        </w:rPr>
      </w:pPr>
      <w:bookmarkStart w:id="9035" w:name="_ETM_Q15_676740"/>
      <w:bookmarkStart w:id="9036" w:name="_ETM_Q15_676855"/>
      <w:bookmarkEnd w:id="9035"/>
      <w:bookmarkEnd w:id="9036"/>
    </w:p>
    <w:p w:rsidR="000172BA" w:rsidRDefault="000172BA" w:rsidP="00504B57">
      <w:pPr>
        <w:pStyle w:val="-"/>
        <w:keepNext/>
        <w:rPr>
          <w:rtl/>
        </w:rPr>
      </w:pPr>
      <w:bookmarkStart w:id="9037" w:name="ET_speakercontinue_6361_103"/>
      <w:r w:rsidRPr="00A6516A">
        <w:rPr>
          <w:rStyle w:val="TagStyle"/>
          <w:rtl/>
        </w:rPr>
        <w:t xml:space="preserve"> &lt;&lt; דובר_המשך &gt;&gt;</w:t>
      </w:r>
      <w:r w:rsidRPr="00A4450C">
        <w:rPr>
          <w:rStyle w:val="TagStyle"/>
          <w:rtl/>
        </w:rPr>
        <w:t xml:space="preserve"> </w:t>
      </w:r>
      <w:r>
        <w:rPr>
          <w:rtl/>
        </w:rPr>
        <w:t>נאור שירי (יש עתיד):</w:t>
      </w:r>
      <w:r w:rsidRPr="00A4450C">
        <w:rPr>
          <w:rStyle w:val="TagStyle"/>
          <w:rtl/>
        </w:rPr>
        <w:t xml:space="preserve"> </w:t>
      </w:r>
      <w:r w:rsidRPr="00A6516A">
        <w:rPr>
          <w:rStyle w:val="TagStyle"/>
          <w:rtl/>
        </w:rPr>
        <w:t>&lt;&lt; דובר_המשך &gt;&gt;</w:t>
      </w:r>
      <w:r>
        <w:rPr>
          <w:rtl/>
        </w:rPr>
        <w:t xml:space="preserve">   </w:t>
      </w:r>
      <w:bookmarkEnd w:id="9037"/>
    </w:p>
    <w:p w:rsidR="000172BA" w:rsidRDefault="000172BA" w:rsidP="00A6278C">
      <w:pPr>
        <w:rPr>
          <w:rtl/>
        </w:rPr>
      </w:pPr>
    </w:p>
    <w:p w:rsidR="000172BA" w:rsidRDefault="000172BA" w:rsidP="00504B57">
      <w:pPr>
        <w:rPr>
          <w:rtl/>
        </w:rPr>
      </w:pPr>
      <w:bookmarkStart w:id="9038" w:name="_ETM_Q15_680597"/>
      <w:bookmarkEnd w:id="9038"/>
      <w:r>
        <w:rPr>
          <w:rFonts w:hint="cs"/>
          <w:rtl/>
        </w:rPr>
        <w:t xml:space="preserve">גילה. </w:t>
      </w:r>
    </w:p>
    <w:p w:rsidR="000172BA" w:rsidRDefault="000172BA" w:rsidP="00504B57">
      <w:pPr>
        <w:rPr>
          <w:rtl/>
        </w:rPr>
      </w:pPr>
      <w:bookmarkStart w:id="9039" w:name="_ETM_Q15_679699"/>
      <w:bookmarkEnd w:id="9039"/>
    </w:p>
    <w:p w:rsidR="000172BA" w:rsidRDefault="000172BA" w:rsidP="00504B57">
      <w:pPr>
        <w:pStyle w:val="af5"/>
        <w:keepNext/>
        <w:rPr>
          <w:rtl/>
        </w:rPr>
      </w:pPr>
      <w:bookmarkStart w:id="9040" w:name="ET_interruption_6345_104"/>
      <w:r w:rsidRPr="00A6516A">
        <w:rPr>
          <w:rStyle w:val="TagStyle"/>
          <w:rtl/>
        </w:rPr>
        <w:t xml:space="preserve"> &lt;&lt; קריאה &gt;&gt;</w:t>
      </w:r>
      <w:r w:rsidRPr="00A4450C">
        <w:rPr>
          <w:rStyle w:val="TagStyle"/>
          <w:rtl/>
        </w:rPr>
        <w:t xml:space="preserve"> </w:t>
      </w:r>
      <w:r>
        <w:rPr>
          <w:rtl/>
        </w:rPr>
        <w:t>טלי גוטליב (הליכוד):</w:t>
      </w:r>
      <w:r w:rsidRPr="00A4450C">
        <w:rPr>
          <w:rStyle w:val="TagStyle"/>
          <w:rtl/>
        </w:rPr>
        <w:t xml:space="preserve"> </w:t>
      </w:r>
      <w:r w:rsidRPr="00A6516A">
        <w:rPr>
          <w:rStyle w:val="TagStyle"/>
          <w:rtl/>
        </w:rPr>
        <w:t>&lt;&lt; קריאה &gt;&gt;</w:t>
      </w:r>
      <w:r>
        <w:rPr>
          <w:rtl/>
        </w:rPr>
        <w:t xml:space="preserve">   </w:t>
      </w:r>
      <w:bookmarkEnd w:id="9040"/>
    </w:p>
    <w:p w:rsidR="000172BA" w:rsidRDefault="000172BA" w:rsidP="00A6278C">
      <w:pPr>
        <w:rPr>
          <w:rtl/>
        </w:rPr>
      </w:pPr>
    </w:p>
    <w:p w:rsidR="000172BA" w:rsidRDefault="00A6278C" w:rsidP="00504B57">
      <w:pPr>
        <w:rPr>
          <w:rtl/>
        </w:rPr>
      </w:pPr>
      <w:bookmarkStart w:id="9041" w:name="_ETM_Q15_684528"/>
      <w:bookmarkEnd w:id="9041"/>
      <w:r>
        <w:rPr>
          <w:rFonts w:hint="cs"/>
          <w:rtl/>
        </w:rPr>
        <w:t>– – –</w:t>
      </w:r>
      <w:r w:rsidR="000172BA">
        <w:rPr>
          <w:rFonts w:hint="cs"/>
          <w:rtl/>
        </w:rPr>
        <w:t xml:space="preserve"> לא להלשין</w:t>
      </w:r>
      <w:bookmarkStart w:id="9042" w:name="_ETM_Q15_683155"/>
      <w:bookmarkEnd w:id="9042"/>
      <w:r w:rsidR="000172BA">
        <w:rPr>
          <w:rFonts w:hint="cs"/>
          <w:rtl/>
        </w:rPr>
        <w:t xml:space="preserve"> על כל דבר. </w:t>
      </w:r>
      <w:bookmarkStart w:id="9043" w:name="_ETM_Q15_683475"/>
      <w:bookmarkEnd w:id="9043"/>
    </w:p>
    <w:p w:rsidR="000172BA" w:rsidRDefault="000172BA" w:rsidP="00504B57">
      <w:pPr>
        <w:rPr>
          <w:rtl/>
        </w:rPr>
      </w:pPr>
      <w:bookmarkStart w:id="9044" w:name="_ETM_Q15_683576"/>
      <w:bookmarkEnd w:id="9044"/>
    </w:p>
    <w:p w:rsidR="000172BA" w:rsidRDefault="000172BA" w:rsidP="00504B57">
      <w:pPr>
        <w:pStyle w:val="af6"/>
        <w:keepNext/>
        <w:rPr>
          <w:rtl/>
        </w:rPr>
      </w:pPr>
      <w:bookmarkStart w:id="9045" w:name="ET_yor_6595_105"/>
      <w:r w:rsidRPr="00A6516A">
        <w:rPr>
          <w:rStyle w:val="TagStyle"/>
          <w:rtl/>
        </w:rPr>
        <w:t xml:space="preserve"> &lt;&lt; יור &gt;&gt;</w:t>
      </w:r>
      <w:r w:rsidRPr="00A4450C">
        <w:rPr>
          <w:rStyle w:val="TagStyle"/>
          <w:rtl/>
        </w:rPr>
        <w:t xml:space="preserve"> </w:t>
      </w:r>
      <w:r>
        <w:rPr>
          <w:rtl/>
        </w:rPr>
        <w:t>היו"ר ארז מלול:</w:t>
      </w:r>
      <w:r w:rsidRPr="00A4450C">
        <w:rPr>
          <w:rStyle w:val="TagStyle"/>
          <w:rtl/>
        </w:rPr>
        <w:t xml:space="preserve"> </w:t>
      </w:r>
      <w:r w:rsidRPr="00A6516A">
        <w:rPr>
          <w:rStyle w:val="TagStyle"/>
          <w:rtl/>
        </w:rPr>
        <w:t>&lt;&lt; יור &gt;&gt;</w:t>
      </w:r>
      <w:r>
        <w:rPr>
          <w:rtl/>
        </w:rPr>
        <w:t xml:space="preserve">   </w:t>
      </w:r>
      <w:bookmarkEnd w:id="9045"/>
    </w:p>
    <w:p w:rsidR="000172BA" w:rsidRDefault="000172BA" w:rsidP="00A6278C">
      <w:pPr>
        <w:rPr>
          <w:rtl/>
        </w:rPr>
      </w:pPr>
    </w:p>
    <w:p w:rsidR="000172BA" w:rsidRPr="00A4450C" w:rsidRDefault="000172BA" w:rsidP="00234BDD">
      <w:pPr>
        <w:rPr>
          <w:rtl/>
        </w:rPr>
      </w:pPr>
      <w:bookmarkStart w:id="9046" w:name="_ETM_Q15_686171"/>
      <w:bookmarkEnd w:id="9046"/>
      <w:r>
        <w:rPr>
          <w:rFonts w:hint="cs"/>
          <w:rtl/>
        </w:rPr>
        <w:t>הם אמרו שאין שר תורן. שרה</w:t>
      </w:r>
      <w:r w:rsidR="00234BDD">
        <w:rPr>
          <w:rFonts w:hint="cs"/>
          <w:rtl/>
        </w:rPr>
        <w:t>;</w:t>
      </w:r>
      <w:bookmarkStart w:id="9047" w:name="_ETM_Q15_684427"/>
      <w:bookmarkEnd w:id="9047"/>
      <w:r>
        <w:rPr>
          <w:rFonts w:hint="cs"/>
          <w:rtl/>
        </w:rPr>
        <w:t xml:space="preserve"> הם רוצים שר. לא נוח לכם עם שרה? אין שר</w:t>
      </w:r>
      <w:bookmarkStart w:id="9048" w:name="_ETM_Q15_691288"/>
      <w:bookmarkEnd w:id="9048"/>
      <w:r>
        <w:rPr>
          <w:rFonts w:hint="cs"/>
          <w:rtl/>
        </w:rPr>
        <w:t xml:space="preserve"> תורן, יש שרה. </w:t>
      </w:r>
    </w:p>
    <w:p w:rsidR="000172BA" w:rsidRPr="00A6516A" w:rsidRDefault="000172BA" w:rsidP="00504B57">
      <w:pPr>
        <w:rPr>
          <w:rtl/>
        </w:rPr>
      </w:pPr>
      <w:bookmarkStart w:id="9049" w:name="_ETM_Q15_504546"/>
      <w:bookmarkStart w:id="9050" w:name="_ETM_Q15_504630"/>
      <w:bookmarkEnd w:id="9049"/>
      <w:bookmarkEnd w:id="9050"/>
    </w:p>
    <w:p w:rsidR="000172BA" w:rsidRDefault="000172BA" w:rsidP="00504B57">
      <w:pPr>
        <w:pStyle w:val="-"/>
        <w:keepNext/>
        <w:rPr>
          <w:rtl/>
        </w:rPr>
      </w:pPr>
      <w:bookmarkStart w:id="9051" w:name="_ETM_Q15_687856"/>
      <w:bookmarkStart w:id="9052" w:name="_ETM_Q15_687963"/>
      <w:bookmarkEnd w:id="9051"/>
      <w:bookmarkEnd w:id="9052"/>
      <w:r w:rsidRPr="00A6516A">
        <w:rPr>
          <w:rStyle w:val="TagStyle"/>
          <w:rtl/>
        </w:rPr>
        <w:t>&lt;&lt; דובר_המשך &gt;&gt;</w:t>
      </w:r>
      <w:r w:rsidRPr="008C794D">
        <w:rPr>
          <w:rStyle w:val="TagStyle"/>
          <w:rtl/>
        </w:rPr>
        <w:t xml:space="preserve"> </w:t>
      </w:r>
      <w:r>
        <w:rPr>
          <w:rtl/>
        </w:rPr>
        <w:t>נאור שירי (יש עתיד):</w:t>
      </w:r>
      <w:r w:rsidRPr="008C794D">
        <w:rPr>
          <w:rStyle w:val="TagStyle"/>
          <w:rtl/>
        </w:rPr>
        <w:t xml:space="preserve"> </w:t>
      </w:r>
      <w:r w:rsidRPr="00A6516A">
        <w:rPr>
          <w:rStyle w:val="TagStyle"/>
          <w:rtl/>
        </w:rPr>
        <w:t>&lt;&lt; דובר_המשך &gt;&gt;</w:t>
      </w:r>
      <w:r>
        <w:rPr>
          <w:rtl/>
        </w:rPr>
        <w:t xml:space="preserve">   </w:t>
      </w:r>
    </w:p>
    <w:p w:rsidR="000172BA" w:rsidRDefault="000172BA" w:rsidP="00A6278C">
      <w:pPr>
        <w:rPr>
          <w:rtl/>
        </w:rPr>
      </w:pPr>
    </w:p>
    <w:p w:rsidR="000172BA" w:rsidRDefault="000172BA" w:rsidP="00504B57">
      <w:pPr>
        <w:rPr>
          <w:rtl/>
        </w:rPr>
      </w:pPr>
      <w:r>
        <w:rPr>
          <w:rFonts w:hint="cs"/>
          <w:rtl/>
        </w:rPr>
        <w:t xml:space="preserve">אני אגיד לכם מה הקטע </w:t>
      </w:r>
      <w:r>
        <w:rPr>
          <w:rFonts w:hint="eastAsia"/>
          <w:rtl/>
        </w:rPr>
        <w:t xml:space="preserve">– </w:t>
      </w:r>
      <w:r>
        <w:rPr>
          <w:rFonts w:hint="cs"/>
          <w:rtl/>
        </w:rPr>
        <w:t>כשאין שר אני יכול להמשיך לדבר כמה שאני רוצה, נכון?</w:t>
      </w:r>
      <w:bookmarkStart w:id="9053" w:name="_ETM_Q15_697375"/>
      <w:bookmarkEnd w:id="9053"/>
    </w:p>
    <w:p w:rsidR="000172BA" w:rsidRDefault="000172BA" w:rsidP="00504B57">
      <w:pPr>
        <w:rPr>
          <w:rtl/>
        </w:rPr>
      </w:pPr>
      <w:bookmarkStart w:id="9054" w:name="_ETM_Q15_697462"/>
      <w:bookmarkStart w:id="9055" w:name="_ETM_Q15_697798"/>
      <w:bookmarkEnd w:id="9054"/>
      <w:bookmarkEnd w:id="9055"/>
    </w:p>
    <w:p w:rsidR="000172BA" w:rsidRDefault="000172BA" w:rsidP="00504B57">
      <w:pPr>
        <w:pStyle w:val="af5"/>
        <w:keepNext/>
        <w:rPr>
          <w:rtl/>
        </w:rPr>
      </w:pPr>
      <w:bookmarkStart w:id="9056" w:name="ET_interruption_5084_106"/>
      <w:r w:rsidRPr="00A6516A">
        <w:rPr>
          <w:rStyle w:val="TagStyle"/>
          <w:rtl/>
        </w:rPr>
        <w:t xml:space="preserve"> &lt;&lt; קריאה &gt;&gt;</w:t>
      </w:r>
      <w:r w:rsidRPr="00A4450C">
        <w:rPr>
          <w:rStyle w:val="TagStyle"/>
          <w:rtl/>
        </w:rPr>
        <w:t xml:space="preserve"> </w:t>
      </w:r>
      <w:r>
        <w:rPr>
          <w:rtl/>
        </w:rPr>
        <w:t>מיקי לוי (יש עתיד):</w:t>
      </w:r>
      <w:r w:rsidRPr="00A4450C">
        <w:rPr>
          <w:rStyle w:val="TagStyle"/>
          <w:rtl/>
        </w:rPr>
        <w:t xml:space="preserve"> </w:t>
      </w:r>
      <w:r w:rsidRPr="00A6516A">
        <w:rPr>
          <w:rStyle w:val="TagStyle"/>
          <w:rtl/>
        </w:rPr>
        <w:t>&lt;&lt; קריאה &gt;&gt;</w:t>
      </w:r>
      <w:r>
        <w:rPr>
          <w:rtl/>
        </w:rPr>
        <w:t xml:space="preserve">   </w:t>
      </w:r>
      <w:bookmarkEnd w:id="9056"/>
    </w:p>
    <w:p w:rsidR="000172BA" w:rsidRDefault="000172BA" w:rsidP="00A6278C">
      <w:pPr>
        <w:rPr>
          <w:rtl/>
        </w:rPr>
      </w:pPr>
    </w:p>
    <w:p w:rsidR="000172BA" w:rsidRDefault="000172BA" w:rsidP="00504B57">
      <w:pPr>
        <w:rPr>
          <w:rtl/>
        </w:rPr>
      </w:pPr>
      <w:bookmarkStart w:id="9057" w:name="_ETM_Q15_700336"/>
      <w:bookmarkEnd w:id="9057"/>
      <w:r>
        <w:rPr>
          <w:rFonts w:hint="cs"/>
          <w:rtl/>
        </w:rPr>
        <w:t xml:space="preserve">מקובל. </w:t>
      </w:r>
    </w:p>
    <w:p w:rsidR="000172BA" w:rsidRDefault="000172BA" w:rsidP="00504B57">
      <w:pPr>
        <w:rPr>
          <w:rtl/>
        </w:rPr>
      </w:pPr>
    </w:p>
    <w:p w:rsidR="000172BA" w:rsidRDefault="000172BA" w:rsidP="00504B57">
      <w:pPr>
        <w:pStyle w:val="af5"/>
        <w:keepNext/>
        <w:rPr>
          <w:rtl/>
        </w:rPr>
      </w:pPr>
      <w:bookmarkStart w:id="9058" w:name="ET_interruption_6507_107"/>
      <w:r w:rsidRPr="00A6516A">
        <w:rPr>
          <w:rStyle w:val="TagStyle"/>
          <w:rtl/>
        </w:rPr>
        <w:t xml:space="preserve"> &lt;&lt; קריאה &gt;&gt;</w:t>
      </w:r>
      <w:r w:rsidRPr="00A4450C">
        <w:rPr>
          <w:rStyle w:val="TagStyle"/>
          <w:rtl/>
        </w:rPr>
        <w:t xml:space="preserve"> </w:t>
      </w:r>
      <w:r>
        <w:rPr>
          <w:rtl/>
        </w:rPr>
        <w:t>שלי טל מירון (יש עתיד):</w:t>
      </w:r>
      <w:r w:rsidRPr="00A4450C">
        <w:rPr>
          <w:rStyle w:val="TagStyle"/>
          <w:rtl/>
        </w:rPr>
        <w:t xml:space="preserve"> </w:t>
      </w:r>
      <w:r w:rsidRPr="00A6516A">
        <w:rPr>
          <w:rStyle w:val="TagStyle"/>
          <w:rtl/>
        </w:rPr>
        <w:t>&lt;&lt; קריאה &gt;&gt;</w:t>
      </w:r>
      <w:r>
        <w:rPr>
          <w:rtl/>
        </w:rPr>
        <w:t xml:space="preserve">   </w:t>
      </w:r>
      <w:bookmarkEnd w:id="9058"/>
    </w:p>
    <w:p w:rsidR="000172BA" w:rsidRDefault="000172BA" w:rsidP="00A6278C">
      <w:pPr>
        <w:rPr>
          <w:rtl/>
        </w:rPr>
      </w:pPr>
    </w:p>
    <w:p w:rsidR="000172BA" w:rsidRDefault="000172BA" w:rsidP="00504B57">
      <w:pPr>
        <w:rPr>
          <w:rtl/>
        </w:rPr>
      </w:pPr>
      <w:bookmarkStart w:id="9059" w:name="_ETM_Q15_700346"/>
      <w:bookmarkStart w:id="9060" w:name="_ETM_Q15_700602"/>
      <w:bookmarkEnd w:id="9059"/>
      <w:bookmarkEnd w:id="9060"/>
      <w:r>
        <w:rPr>
          <w:rFonts w:hint="cs"/>
          <w:rtl/>
        </w:rPr>
        <w:t>ל</w:t>
      </w:r>
      <w:bookmarkStart w:id="9061" w:name="_ETM_Q15_700698"/>
      <w:bookmarkEnd w:id="9061"/>
      <w:r>
        <w:rPr>
          <w:rFonts w:hint="cs"/>
          <w:rtl/>
        </w:rPr>
        <w:t>א, לא. כשאני הייתי, לא</w:t>
      </w:r>
      <w:bookmarkStart w:id="9062" w:name="_ETM_Q15_702074"/>
      <w:bookmarkEnd w:id="9062"/>
      <w:r>
        <w:rPr>
          <w:rFonts w:hint="cs"/>
          <w:rtl/>
        </w:rPr>
        <w:t xml:space="preserve"> נתנו לי. </w:t>
      </w:r>
      <w:bookmarkStart w:id="9063" w:name="_ETM_Q15_702503"/>
      <w:bookmarkEnd w:id="9063"/>
    </w:p>
    <w:p w:rsidR="000172BA" w:rsidRDefault="000172BA" w:rsidP="00504B57">
      <w:pPr>
        <w:rPr>
          <w:rtl/>
        </w:rPr>
      </w:pPr>
      <w:bookmarkStart w:id="9064" w:name="_ETM_Q15_702599"/>
      <w:bookmarkEnd w:id="9064"/>
    </w:p>
    <w:p w:rsidR="000172BA" w:rsidRDefault="000172BA" w:rsidP="00504B57">
      <w:pPr>
        <w:pStyle w:val="-"/>
        <w:keepNext/>
        <w:rPr>
          <w:rtl/>
        </w:rPr>
      </w:pPr>
      <w:bookmarkStart w:id="9065" w:name="ET_speakercontinue_6361_108"/>
      <w:r w:rsidRPr="00A6516A">
        <w:rPr>
          <w:rStyle w:val="TagStyle"/>
          <w:rtl/>
        </w:rPr>
        <w:t xml:space="preserve"> &lt;&lt; דובר_המשך &gt;&gt;</w:t>
      </w:r>
      <w:r w:rsidRPr="00A4450C">
        <w:rPr>
          <w:rStyle w:val="TagStyle"/>
          <w:rtl/>
        </w:rPr>
        <w:t xml:space="preserve"> </w:t>
      </w:r>
      <w:r>
        <w:rPr>
          <w:rtl/>
        </w:rPr>
        <w:t>נאור שירי (יש עתיד):</w:t>
      </w:r>
      <w:r w:rsidRPr="00A4450C">
        <w:rPr>
          <w:rStyle w:val="TagStyle"/>
          <w:rtl/>
        </w:rPr>
        <w:t xml:space="preserve"> </w:t>
      </w:r>
      <w:r w:rsidRPr="00A6516A">
        <w:rPr>
          <w:rStyle w:val="TagStyle"/>
          <w:rtl/>
        </w:rPr>
        <w:t>&lt;&lt; דובר_המשך &gt;&gt;</w:t>
      </w:r>
      <w:r>
        <w:rPr>
          <w:rtl/>
        </w:rPr>
        <w:t xml:space="preserve">   </w:t>
      </w:r>
      <w:bookmarkEnd w:id="9065"/>
    </w:p>
    <w:p w:rsidR="000172BA" w:rsidRDefault="000172BA" w:rsidP="00A6278C">
      <w:pPr>
        <w:rPr>
          <w:rtl/>
        </w:rPr>
      </w:pPr>
    </w:p>
    <w:p w:rsidR="000172BA" w:rsidRDefault="000172BA" w:rsidP="00504B57">
      <w:pPr>
        <w:rPr>
          <w:rtl/>
        </w:rPr>
      </w:pPr>
      <w:r>
        <w:rPr>
          <w:rFonts w:hint="cs"/>
          <w:rtl/>
        </w:rPr>
        <w:t>א</w:t>
      </w:r>
      <w:bookmarkStart w:id="9066" w:name="_ETM_Q15_703836"/>
      <w:bookmarkEnd w:id="9066"/>
      <w:r>
        <w:rPr>
          <w:rFonts w:hint="cs"/>
          <w:rtl/>
        </w:rPr>
        <w:t>ני, לא היו מורידים אותי מהדוכן אם</w:t>
      </w:r>
      <w:bookmarkStart w:id="9067" w:name="_ETM_Q15_706385"/>
      <w:bookmarkEnd w:id="9067"/>
      <w:r>
        <w:rPr>
          <w:rFonts w:hint="cs"/>
          <w:rtl/>
        </w:rPr>
        <w:t xml:space="preserve"> לא היה פה שר. </w:t>
      </w:r>
      <w:bookmarkStart w:id="9068" w:name="_ETM_Q15_706674"/>
      <w:bookmarkEnd w:id="9068"/>
    </w:p>
    <w:p w:rsidR="000172BA" w:rsidRDefault="000172BA" w:rsidP="00504B57">
      <w:pPr>
        <w:rPr>
          <w:rtl/>
        </w:rPr>
      </w:pPr>
      <w:bookmarkStart w:id="9069" w:name="_ETM_Q15_706774"/>
      <w:bookmarkStart w:id="9070" w:name="_ETM_Q15_706802"/>
      <w:bookmarkEnd w:id="9069"/>
      <w:bookmarkEnd w:id="9070"/>
    </w:p>
    <w:p w:rsidR="000172BA" w:rsidRDefault="000172BA" w:rsidP="00504B57">
      <w:pPr>
        <w:rPr>
          <w:rtl/>
        </w:rPr>
      </w:pPr>
      <w:bookmarkStart w:id="9071" w:name="_ETM_Q15_706892"/>
      <w:bookmarkEnd w:id="9071"/>
      <w:r>
        <w:rPr>
          <w:rFonts w:hint="cs"/>
          <w:rtl/>
        </w:rPr>
        <w:t>על מה דיברתי? על חשבון</w:t>
      </w:r>
      <w:bookmarkStart w:id="9072" w:name="_ETM_Q15_708510"/>
      <w:bookmarkEnd w:id="9072"/>
      <w:r>
        <w:rPr>
          <w:rFonts w:hint="cs"/>
          <w:rtl/>
        </w:rPr>
        <w:t xml:space="preserve"> הגז. אדוני היושב-ראש, כמה גז אתה שילמת בחודשיים האחרונים? פלוס-מינוס. </w:t>
      </w:r>
    </w:p>
    <w:p w:rsidR="000172BA" w:rsidRDefault="000172BA" w:rsidP="00504B57">
      <w:pPr>
        <w:rPr>
          <w:rtl/>
        </w:rPr>
      </w:pPr>
      <w:bookmarkStart w:id="9073" w:name="_ETM_Q15_713826"/>
      <w:bookmarkStart w:id="9074" w:name="_ETM_Q15_713930"/>
      <w:bookmarkEnd w:id="9073"/>
      <w:bookmarkEnd w:id="9074"/>
    </w:p>
    <w:p w:rsidR="000172BA" w:rsidRDefault="000172BA" w:rsidP="00504B57">
      <w:pPr>
        <w:pStyle w:val="af6"/>
        <w:keepNext/>
        <w:rPr>
          <w:rtl/>
        </w:rPr>
      </w:pPr>
      <w:bookmarkStart w:id="9075" w:name="ET_yor_6595_109"/>
      <w:r w:rsidRPr="00A6516A">
        <w:rPr>
          <w:rStyle w:val="TagStyle"/>
          <w:rFonts w:hint="cs"/>
          <w:rtl/>
        </w:rPr>
        <w:t>א</w:t>
      </w:r>
      <w:r w:rsidRPr="00A6516A">
        <w:rPr>
          <w:rStyle w:val="TagStyle"/>
          <w:rtl/>
        </w:rPr>
        <w:t xml:space="preserve"> &lt;&lt; יור &gt;&gt;</w:t>
      </w:r>
      <w:r w:rsidRPr="00A4450C">
        <w:rPr>
          <w:rStyle w:val="TagStyle"/>
          <w:rtl/>
        </w:rPr>
        <w:t xml:space="preserve"> </w:t>
      </w:r>
      <w:r>
        <w:rPr>
          <w:rtl/>
        </w:rPr>
        <w:t>היו"ר ארז מלול:</w:t>
      </w:r>
      <w:r w:rsidRPr="00A4450C">
        <w:rPr>
          <w:rStyle w:val="TagStyle"/>
          <w:rtl/>
        </w:rPr>
        <w:t xml:space="preserve"> </w:t>
      </w:r>
      <w:r w:rsidRPr="00A6516A">
        <w:rPr>
          <w:rStyle w:val="TagStyle"/>
          <w:rtl/>
        </w:rPr>
        <w:t>&lt;&lt; יור &gt;&gt;</w:t>
      </w:r>
      <w:r>
        <w:rPr>
          <w:rtl/>
        </w:rPr>
        <w:t xml:space="preserve">   </w:t>
      </w:r>
      <w:bookmarkEnd w:id="9075"/>
    </w:p>
    <w:p w:rsidR="000172BA" w:rsidRDefault="000172BA" w:rsidP="00A6278C">
      <w:pPr>
        <w:rPr>
          <w:rtl/>
        </w:rPr>
      </w:pPr>
    </w:p>
    <w:p w:rsidR="000172BA" w:rsidRDefault="000172BA" w:rsidP="00504B57">
      <w:pPr>
        <w:rPr>
          <w:rtl/>
        </w:rPr>
      </w:pPr>
      <w:bookmarkStart w:id="9076" w:name="_ETM_Q15_713562"/>
      <w:bookmarkEnd w:id="9076"/>
      <w:r>
        <w:rPr>
          <w:rFonts w:hint="cs"/>
          <w:rtl/>
        </w:rPr>
        <w:t xml:space="preserve">אני אגיד לך בערך, אבל יש את היונקרס. </w:t>
      </w:r>
      <w:bookmarkStart w:id="9077" w:name="_ETM_Q15_697879"/>
      <w:bookmarkEnd w:id="9077"/>
      <w:r>
        <w:rPr>
          <w:rFonts w:hint="cs"/>
          <w:rtl/>
        </w:rPr>
        <w:t xml:space="preserve"> </w:t>
      </w:r>
    </w:p>
    <w:p w:rsidR="000172BA" w:rsidRDefault="000172BA" w:rsidP="00504B57">
      <w:pPr>
        <w:rPr>
          <w:rtl/>
        </w:rPr>
      </w:pPr>
    </w:p>
    <w:p w:rsidR="000172BA" w:rsidRDefault="000172BA" w:rsidP="00504B57">
      <w:pPr>
        <w:pStyle w:val="-"/>
        <w:keepNext/>
        <w:rPr>
          <w:rtl/>
        </w:rPr>
      </w:pPr>
      <w:bookmarkStart w:id="9078" w:name="ET_speakercontinue_6361_23"/>
      <w:r w:rsidRPr="00A6516A">
        <w:rPr>
          <w:rStyle w:val="TagStyle"/>
          <w:rtl/>
        </w:rPr>
        <w:t xml:space="preserve"> &lt;&lt; דובר_המשך &gt;&gt;</w:t>
      </w:r>
      <w:r w:rsidRPr="008C794D">
        <w:rPr>
          <w:rStyle w:val="TagStyle"/>
          <w:rtl/>
        </w:rPr>
        <w:t xml:space="preserve"> </w:t>
      </w:r>
      <w:r>
        <w:rPr>
          <w:rtl/>
        </w:rPr>
        <w:t>נאור שירי (יש עתיד):</w:t>
      </w:r>
      <w:r w:rsidRPr="008C794D">
        <w:rPr>
          <w:rStyle w:val="TagStyle"/>
          <w:rtl/>
        </w:rPr>
        <w:t xml:space="preserve"> </w:t>
      </w:r>
      <w:r w:rsidRPr="00A6516A">
        <w:rPr>
          <w:rStyle w:val="TagStyle"/>
          <w:rtl/>
        </w:rPr>
        <w:t>&lt;&lt; דובר_המשך &gt;&gt;</w:t>
      </w:r>
      <w:r>
        <w:rPr>
          <w:rtl/>
        </w:rPr>
        <w:t xml:space="preserve">   </w:t>
      </w:r>
      <w:bookmarkEnd w:id="9078"/>
    </w:p>
    <w:p w:rsidR="000172BA" w:rsidRDefault="000172BA" w:rsidP="00A6278C">
      <w:pPr>
        <w:rPr>
          <w:rtl/>
        </w:rPr>
      </w:pPr>
    </w:p>
    <w:p w:rsidR="000172BA" w:rsidRDefault="000172BA" w:rsidP="00504B57">
      <w:pPr>
        <w:rPr>
          <w:rtl/>
        </w:rPr>
      </w:pPr>
      <w:r>
        <w:rPr>
          <w:rFonts w:hint="cs"/>
          <w:rtl/>
        </w:rPr>
        <w:t>לבישול.</w:t>
      </w:r>
      <w:bookmarkStart w:id="9079" w:name="_ETM_Q15_717210"/>
      <w:bookmarkEnd w:id="9079"/>
      <w:r>
        <w:rPr>
          <w:rFonts w:hint="cs"/>
          <w:rtl/>
        </w:rPr>
        <w:t xml:space="preserve"> </w:t>
      </w:r>
    </w:p>
    <w:p w:rsidR="000172BA" w:rsidRDefault="000172BA" w:rsidP="00504B57">
      <w:pPr>
        <w:rPr>
          <w:rtl/>
        </w:rPr>
      </w:pPr>
      <w:bookmarkStart w:id="9080" w:name="_ETM_Q15_717786"/>
      <w:bookmarkStart w:id="9081" w:name="_ETM_Q15_717880"/>
      <w:bookmarkEnd w:id="9080"/>
      <w:bookmarkEnd w:id="9081"/>
    </w:p>
    <w:p w:rsidR="000172BA" w:rsidRDefault="000172BA" w:rsidP="00504B57">
      <w:pPr>
        <w:pStyle w:val="af6"/>
        <w:keepNext/>
        <w:rPr>
          <w:rtl/>
        </w:rPr>
      </w:pPr>
      <w:bookmarkStart w:id="9082" w:name="ET_yor_6595_110"/>
      <w:r w:rsidRPr="00A6516A">
        <w:rPr>
          <w:rStyle w:val="TagStyle"/>
          <w:rtl/>
        </w:rPr>
        <w:t xml:space="preserve"> &lt;&lt; יור &gt;&gt;</w:t>
      </w:r>
      <w:r w:rsidRPr="00A4450C">
        <w:rPr>
          <w:rStyle w:val="TagStyle"/>
          <w:rtl/>
        </w:rPr>
        <w:t xml:space="preserve"> </w:t>
      </w:r>
      <w:r>
        <w:rPr>
          <w:rtl/>
        </w:rPr>
        <w:t>היו"ר ארז מלול:</w:t>
      </w:r>
      <w:r w:rsidRPr="00A4450C">
        <w:rPr>
          <w:rStyle w:val="TagStyle"/>
          <w:rtl/>
        </w:rPr>
        <w:t xml:space="preserve"> </w:t>
      </w:r>
      <w:r w:rsidRPr="00A6516A">
        <w:rPr>
          <w:rStyle w:val="TagStyle"/>
          <w:rtl/>
        </w:rPr>
        <w:t>&lt;&lt; יור &gt;&gt;</w:t>
      </w:r>
      <w:r>
        <w:rPr>
          <w:rtl/>
        </w:rPr>
        <w:t xml:space="preserve">   </w:t>
      </w:r>
      <w:bookmarkEnd w:id="9082"/>
    </w:p>
    <w:p w:rsidR="000172BA" w:rsidRDefault="000172BA" w:rsidP="00A6278C">
      <w:pPr>
        <w:rPr>
          <w:rtl/>
        </w:rPr>
      </w:pPr>
    </w:p>
    <w:p w:rsidR="000172BA" w:rsidRDefault="000172BA" w:rsidP="00504B57">
      <w:pPr>
        <w:rPr>
          <w:rtl/>
        </w:rPr>
      </w:pPr>
      <w:bookmarkStart w:id="9083" w:name="_ETM_Q15_716719"/>
      <w:bookmarkEnd w:id="9083"/>
      <w:r>
        <w:rPr>
          <w:rFonts w:hint="cs"/>
          <w:rtl/>
        </w:rPr>
        <w:t xml:space="preserve">700, משהו כזה. </w:t>
      </w:r>
    </w:p>
    <w:p w:rsidR="000172BA" w:rsidRDefault="000172BA" w:rsidP="00504B57">
      <w:pPr>
        <w:rPr>
          <w:rtl/>
        </w:rPr>
      </w:pPr>
      <w:bookmarkStart w:id="9084" w:name="_ETM_Q15_716481"/>
      <w:bookmarkStart w:id="9085" w:name="_ETM_Q15_716572"/>
      <w:bookmarkEnd w:id="9084"/>
      <w:bookmarkEnd w:id="9085"/>
    </w:p>
    <w:p w:rsidR="000172BA" w:rsidRDefault="000172BA" w:rsidP="00504B57">
      <w:pPr>
        <w:pStyle w:val="-"/>
        <w:keepNext/>
        <w:rPr>
          <w:rtl/>
        </w:rPr>
      </w:pPr>
      <w:bookmarkStart w:id="9086" w:name="ET_speakercontinue_6361_111"/>
      <w:r w:rsidRPr="00A6516A">
        <w:rPr>
          <w:rStyle w:val="TagStyle"/>
          <w:rtl/>
        </w:rPr>
        <w:t xml:space="preserve"> &lt;&lt; דובר_המשך &gt;&gt;</w:t>
      </w:r>
      <w:r w:rsidRPr="00A4450C">
        <w:rPr>
          <w:rStyle w:val="TagStyle"/>
          <w:rtl/>
        </w:rPr>
        <w:t xml:space="preserve"> </w:t>
      </w:r>
      <w:r>
        <w:rPr>
          <w:rtl/>
        </w:rPr>
        <w:t>נאור שירי (יש עתיד):</w:t>
      </w:r>
      <w:r w:rsidRPr="00A4450C">
        <w:rPr>
          <w:rStyle w:val="TagStyle"/>
          <w:rtl/>
        </w:rPr>
        <w:t xml:space="preserve"> </w:t>
      </w:r>
      <w:r w:rsidRPr="00A6516A">
        <w:rPr>
          <w:rStyle w:val="TagStyle"/>
          <w:rtl/>
        </w:rPr>
        <w:t>&lt;&lt; דובר_המשך &gt;&gt;</w:t>
      </w:r>
      <w:r>
        <w:rPr>
          <w:rtl/>
        </w:rPr>
        <w:t xml:space="preserve">   </w:t>
      </w:r>
      <w:bookmarkEnd w:id="9086"/>
    </w:p>
    <w:p w:rsidR="000172BA" w:rsidRDefault="000172BA" w:rsidP="00A6278C">
      <w:pPr>
        <w:rPr>
          <w:rtl/>
        </w:rPr>
      </w:pPr>
    </w:p>
    <w:p w:rsidR="000172BA" w:rsidRDefault="000172BA" w:rsidP="00504B57">
      <w:pPr>
        <w:rPr>
          <w:rtl/>
        </w:rPr>
      </w:pPr>
      <w:bookmarkStart w:id="9087" w:name="_ETM_Q15_718452"/>
      <w:bookmarkEnd w:id="9087"/>
      <w:r>
        <w:rPr>
          <w:rFonts w:hint="cs"/>
          <w:rtl/>
        </w:rPr>
        <w:t>לבישול 700?</w:t>
      </w:r>
      <w:bookmarkStart w:id="9088" w:name="_ETM_Q15_718637"/>
      <w:bookmarkEnd w:id="9088"/>
    </w:p>
    <w:p w:rsidR="000172BA" w:rsidRDefault="000172BA" w:rsidP="00504B57">
      <w:pPr>
        <w:rPr>
          <w:rtl/>
        </w:rPr>
      </w:pPr>
      <w:bookmarkStart w:id="9089" w:name="_ETM_Q15_718733"/>
      <w:bookmarkEnd w:id="9089"/>
    </w:p>
    <w:p w:rsidR="000172BA" w:rsidRDefault="000172BA" w:rsidP="00504B57">
      <w:pPr>
        <w:pStyle w:val="af6"/>
        <w:keepNext/>
        <w:rPr>
          <w:rtl/>
        </w:rPr>
      </w:pPr>
      <w:bookmarkStart w:id="9090" w:name="ET_yor_6595_112"/>
      <w:r w:rsidRPr="00A6516A">
        <w:rPr>
          <w:rStyle w:val="TagStyle"/>
          <w:rtl/>
        </w:rPr>
        <w:t xml:space="preserve"> &lt;&lt; יור &gt;&gt;</w:t>
      </w:r>
      <w:r w:rsidRPr="00A4450C">
        <w:rPr>
          <w:rStyle w:val="TagStyle"/>
          <w:rtl/>
        </w:rPr>
        <w:t xml:space="preserve"> </w:t>
      </w:r>
      <w:r>
        <w:rPr>
          <w:rtl/>
        </w:rPr>
        <w:t>היו"ר ארז מלול:</w:t>
      </w:r>
      <w:r w:rsidRPr="00A4450C">
        <w:rPr>
          <w:rStyle w:val="TagStyle"/>
          <w:rtl/>
        </w:rPr>
        <w:t xml:space="preserve"> </w:t>
      </w:r>
      <w:r w:rsidRPr="00A6516A">
        <w:rPr>
          <w:rStyle w:val="TagStyle"/>
          <w:rtl/>
        </w:rPr>
        <w:t>&lt;&lt; יור &gt;&gt;</w:t>
      </w:r>
      <w:r>
        <w:rPr>
          <w:rtl/>
        </w:rPr>
        <w:t xml:space="preserve">   </w:t>
      </w:r>
      <w:bookmarkEnd w:id="9090"/>
    </w:p>
    <w:p w:rsidR="000172BA" w:rsidRDefault="000172BA" w:rsidP="00A6278C">
      <w:pPr>
        <w:rPr>
          <w:rtl/>
        </w:rPr>
      </w:pPr>
    </w:p>
    <w:p w:rsidR="000172BA" w:rsidRPr="00A4450C" w:rsidRDefault="000172BA" w:rsidP="00504B57">
      <w:pPr>
        <w:rPr>
          <w:rtl/>
        </w:rPr>
      </w:pPr>
      <w:bookmarkStart w:id="9091" w:name="_ETM_Q15_720033"/>
      <w:bookmarkEnd w:id="9091"/>
      <w:r>
        <w:rPr>
          <w:rFonts w:hint="cs"/>
          <w:rtl/>
        </w:rPr>
        <w:t xml:space="preserve">לחודשיים. </w:t>
      </w:r>
    </w:p>
    <w:p w:rsidR="000172BA" w:rsidRDefault="000172BA" w:rsidP="00504B57">
      <w:pPr>
        <w:rPr>
          <w:rtl/>
        </w:rPr>
      </w:pPr>
    </w:p>
    <w:p w:rsidR="000172BA" w:rsidRDefault="000172BA" w:rsidP="00504B57">
      <w:pPr>
        <w:pStyle w:val="-"/>
        <w:keepNext/>
        <w:rPr>
          <w:rtl/>
        </w:rPr>
      </w:pPr>
      <w:r w:rsidRPr="00A6516A">
        <w:rPr>
          <w:rStyle w:val="TagStyle"/>
          <w:rtl/>
        </w:rPr>
        <w:t xml:space="preserve"> &lt;&lt; דובר_המשך &gt;&gt;</w:t>
      </w:r>
      <w:r w:rsidRPr="008C794D">
        <w:rPr>
          <w:rStyle w:val="TagStyle"/>
          <w:rtl/>
        </w:rPr>
        <w:t xml:space="preserve"> </w:t>
      </w:r>
      <w:r>
        <w:rPr>
          <w:rtl/>
        </w:rPr>
        <w:t>נאור שירי (יש עתיד):</w:t>
      </w:r>
      <w:r w:rsidRPr="008C794D">
        <w:rPr>
          <w:rStyle w:val="TagStyle"/>
          <w:rtl/>
        </w:rPr>
        <w:t xml:space="preserve"> </w:t>
      </w:r>
      <w:r w:rsidRPr="00A6516A">
        <w:rPr>
          <w:rStyle w:val="TagStyle"/>
          <w:rtl/>
        </w:rPr>
        <w:t>&lt;&lt; דובר_המשך &gt;&gt;</w:t>
      </w:r>
      <w:r>
        <w:rPr>
          <w:rtl/>
        </w:rPr>
        <w:t xml:space="preserve">   </w:t>
      </w:r>
    </w:p>
    <w:p w:rsidR="000172BA" w:rsidRDefault="000172BA" w:rsidP="00A6278C">
      <w:pPr>
        <w:rPr>
          <w:rtl/>
        </w:rPr>
      </w:pPr>
    </w:p>
    <w:p w:rsidR="000172BA" w:rsidRDefault="000172BA" w:rsidP="00504B57">
      <w:pPr>
        <w:rPr>
          <w:rtl/>
        </w:rPr>
      </w:pPr>
      <w:r>
        <w:rPr>
          <w:rFonts w:hint="cs"/>
          <w:rtl/>
        </w:rPr>
        <w:t xml:space="preserve">בסדר, בסדר גמור. </w:t>
      </w:r>
      <w:bookmarkStart w:id="9092" w:name="_ETM_Q15_726907"/>
      <w:bookmarkEnd w:id="9092"/>
    </w:p>
    <w:p w:rsidR="000172BA" w:rsidRDefault="000172BA" w:rsidP="00504B57">
      <w:pPr>
        <w:rPr>
          <w:rtl/>
        </w:rPr>
      </w:pPr>
      <w:bookmarkStart w:id="9093" w:name="_ETM_Q15_726967"/>
      <w:bookmarkStart w:id="9094" w:name="_ETM_Q15_727075"/>
      <w:bookmarkEnd w:id="9093"/>
      <w:bookmarkEnd w:id="9094"/>
    </w:p>
    <w:p w:rsidR="000172BA" w:rsidRDefault="000172BA" w:rsidP="00504B57">
      <w:pPr>
        <w:pStyle w:val="af5"/>
        <w:keepNext/>
        <w:rPr>
          <w:rtl/>
        </w:rPr>
      </w:pPr>
      <w:bookmarkStart w:id="9095" w:name="ET_interruption_6345_113"/>
      <w:r w:rsidRPr="00A6516A">
        <w:rPr>
          <w:rStyle w:val="TagStyle"/>
          <w:rtl/>
        </w:rPr>
        <w:t xml:space="preserve"> &lt;&lt; קריאה &gt;&gt;</w:t>
      </w:r>
      <w:r w:rsidRPr="00A4450C">
        <w:rPr>
          <w:rStyle w:val="TagStyle"/>
          <w:rtl/>
        </w:rPr>
        <w:t xml:space="preserve"> </w:t>
      </w:r>
      <w:r>
        <w:rPr>
          <w:rtl/>
        </w:rPr>
        <w:t>טלי גוטליב (הליכוד):</w:t>
      </w:r>
      <w:r w:rsidRPr="00A4450C">
        <w:rPr>
          <w:rStyle w:val="TagStyle"/>
          <w:rtl/>
        </w:rPr>
        <w:t xml:space="preserve"> </w:t>
      </w:r>
      <w:r w:rsidRPr="00A6516A">
        <w:rPr>
          <w:rStyle w:val="TagStyle"/>
          <w:rtl/>
        </w:rPr>
        <w:t>&lt;&lt; קריאה &gt;&gt;</w:t>
      </w:r>
      <w:r>
        <w:rPr>
          <w:rtl/>
        </w:rPr>
        <w:t xml:space="preserve">   </w:t>
      </w:r>
      <w:bookmarkEnd w:id="9095"/>
    </w:p>
    <w:p w:rsidR="000172BA" w:rsidRDefault="000172BA" w:rsidP="00A6278C">
      <w:pPr>
        <w:rPr>
          <w:rtl/>
        </w:rPr>
      </w:pPr>
    </w:p>
    <w:p w:rsidR="000172BA" w:rsidRDefault="00A6278C" w:rsidP="00504B57">
      <w:pPr>
        <w:rPr>
          <w:rtl/>
        </w:rPr>
      </w:pPr>
      <w:bookmarkStart w:id="9096" w:name="_ETM_Q15_728398"/>
      <w:bookmarkEnd w:id="9096"/>
      <w:r>
        <w:rPr>
          <w:rFonts w:hint="cs"/>
          <w:rtl/>
        </w:rPr>
        <w:t>– – –</w:t>
      </w:r>
      <w:r w:rsidR="000172BA">
        <w:rPr>
          <w:rFonts w:hint="cs"/>
          <w:rtl/>
        </w:rPr>
        <w:t xml:space="preserve"> 700?</w:t>
      </w:r>
      <w:bookmarkStart w:id="9097" w:name="_ETM_Q15_729738"/>
      <w:bookmarkEnd w:id="9097"/>
    </w:p>
    <w:p w:rsidR="000172BA" w:rsidRDefault="000172BA" w:rsidP="00504B57">
      <w:pPr>
        <w:rPr>
          <w:rtl/>
        </w:rPr>
      </w:pPr>
      <w:bookmarkStart w:id="9098" w:name="_ETM_Q15_729849"/>
      <w:bookmarkEnd w:id="9098"/>
    </w:p>
    <w:p w:rsidR="000172BA" w:rsidRDefault="000172BA" w:rsidP="00504B57">
      <w:pPr>
        <w:pStyle w:val="-"/>
        <w:keepNext/>
        <w:rPr>
          <w:rtl/>
        </w:rPr>
      </w:pPr>
      <w:bookmarkStart w:id="9099" w:name="ET_speakercontinue_6361_114"/>
      <w:r w:rsidRPr="00A6516A">
        <w:rPr>
          <w:rStyle w:val="TagStyle"/>
          <w:rtl/>
        </w:rPr>
        <w:t xml:space="preserve"> &lt;&lt; דובר_המשך &gt;&gt;</w:t>
      </w:r>
      <w:r w:rsidRPr="00A4450C">
        <w:rPr>
          <w:rStyle w:val="TagStyle"/>
          <w:rtl/>
        </w:rPr>
        <w:t xml:space="preserve"> </w:t>
      </w:r>
      <w:r>
        <w:rPr>
          <w:rtl/>
        </w:rPr>
        <w:t>נאור שירי (יש עתיד):</w:t>
      </w:r>
      <w:r w:rsidRPr="00A4450C">
        <w:rPr>
          <w:rStyle w:val="TagStyle"/>
          <w:rtl/>
        </w:rPr>
        <w:t xml:space="preserve"> </w:t>
      </w:r>
      <w:r w:rsidRPr="00A6516A">
        <w:rPr>
          <w:rStyle w:val="TagStyle"/>
          <w:rtl/>
        </w:rPr>
        <w:t>&lt;&lt; דובר_המשך &gt;&gt;</w:t>
      </w:r>
      <w:r>
        <w:rPr>
          <w:rtl/>
        </w:rPr>
        <w:t xml:space="preserve">   </w:t>
      </w:r>
      <w:bookmarkEnd w:id="9099"/>
    </w:p>
    <w:p w:rsidR="000172BA" w:rsidRDefault="000172BA" w:rsidP="00A6278C">
      <w:pPr>
        <w:rPr>
          <w:rtl/>
        </w:rPr>
      </w:pPr>
    </w:p>
    <w:p w:rsidR="000172BA" w:rsidRDefault="000172BA" w:rsidP="00504B57">
      <w:pPr>
        <w:rPr>
          <w:rtl/>
        </w:rPr>
      </w:pPr>
      <w:bookmarkStart w:id="9100" w:name="_ETM_Q15_730861"/>
      <w:bookmarkEnd w:id="9100"/>
      <w:r>
        <w:rPr>
          <w:rFonts w:hint="cs"/>
          <w:rtl/>
        </w:rPr>
        <w:t xml:space="preserve">לא, הוא מכליל כל מיני דברים. </w:t>
      </w:r>
    </w:p>
    <w:p w:rsidR="000172BA" w:rsidRDefault="000172BA" w:rsidP="00504B57">
      <w:pPr>
        <w:rPr>
          <w:rtl/>
        </w:rPr>
      </w:pPr>
      <w:bookmarkStart w:id="9101" w:name="_ETM_Q15_731877"/>
      <w:bookmarkEnd w:id="9101"/>
    </w:p>
    <w:p w:rsidR="000172BA" w:rsidRDefault="000172BA" w:rsidP="00504B57">
      <w:pPr>
        <w:pStyle w:val="af5"/>
        <w:keepNext/>
        <w:rPr>
          <w:rtl/>
        </w:rPr>
      </w:pPr>
      <w:bookmarkStart w:id="9102" w:name="ET_interruption_6345_115"/>
      <w:r w:rsidRPr="00A6516A">
        <w:rPr>
          <w:rStyle w:val="TagStyle"/>
          <w:rtl/>
        </w:rPr>
        <w:t xml:space="preserve"> &lt;&lt; קריאה &gt;&gt;</w:t>
      </w:r>
      <w:r w:rsidRPr="00A4450C">
        <w:rPr>
          <w:rStyle w:val="TagStyle"/>
          <w:rtl/>
        </w:rPr>
        <w:t xml:space="preserve"> </w:t>
      </w:r>
      <w:r>
        <w:rPr>
          <w:rtl/>
        </w:rPr>
        <w:t>טלי גוטליב (הליכוד):</w:t>
      </w:r>
      <w:r w:rsidRPr="00A4450C">
        <w:rPr>
          <w:rStyle w:val="TagStyle"/>
          <w:rtl/>
        </w:rPr>
        <w:t xml:space="preserve"> </w:t>
      </w:r>
      <w:r w:rsidRPr="00A6516A">
        <w:rPr>
          <w:rStyle w:val="TagStyle"/>
          <w:rtl/>
        </w:rPr>
        <w:t>&lt;&lt; קריאה &gt;&gt;</w:t>
      </w:r>
      <w:r>
        <w:rPr>
          <w:rtl/>
        </w:rPr>
        <w:t xml:space="preserve">   </w:t>
      </w:r>
      <w:bookmarkEnd w:id="9102"/>
    </w:p>
    <w:p w:rsidR="000172BA" w:rsidRDefault="000172BA" w:rsidP="00A6278C">
      <w:pPr>
        <w:rPr>
          <w:rtl/>
        </w:rPr>
      </w:pPr>
    </w:p>
    <w:p w:rsidR="000172BA" w:rsidRDefault="000172BA" w:rsidP="00504B57">
      <w:pPr>
        <w:rPr>
          <w:rtl/>
        </w:rPr>
      </w:pPr>
      <w:bookmarkStart w:id="9103" w:name="_ETM_Q15_732034"/>
      <w:bookmarkStart w:id="9104" w:name="_ETM_Q15_732294"/>
      <w:bookmarkStart w:id="9105" w:name="_ETM_Q15_732399"/>
      <w:bookmarkEnd w:id="9103"/>
      <w:bookmarkEnd w:id="9104"/>
      <w:bookmarkEnd w:id="9105"/>
      <w:r>
        <w:rPr>
          <w:rFonts w:hint="cs"/>
          <w:rtl/>
        </w:rPr>
        <w:t>לגז?</w:t>
      </w:r>
    </w:p>
    <w:p w:rsidR="000172BA" w:rsidRDefault="000172BA" w:rsidP="00504B57">
      <w:pPr>
        <w:rPr>
          <w:rtl/>
        </w:rPr>
      </w:pPr>
    </w:p>
    <w:p w:rsidR="000172BA" w:rsidRDefault="000172BA" w:rsidP="00504B57">
      <w:pPr>
        <w:pStyle w:val="-"/>
        <w:keepNext/>
        <w:rPr>
          <w:rtl/>
        </w:rPr>
      </w:pPr>
      <w:bookmarkStart w:id="9106" w:name="ET_speakercontinue_6361_116"/>
      <w:r w:rsidRPr="00A6516A">
        <w:rPr>
          <w:rStyle w:val="TagStyle"/>
          <w:rtl/>
        </w:rPr>
        <w:t xml:space="preserve"> &lt;&lt; דובר_המשך &gt;&gt;</w:t>
      </w:r>
      <w:r w:rsidRPr="00A4450C">
        <w:rPr>
          <w:rStyle w:val="TagStyle"/>
          <w:rtl/>
        </w:rPr>
        <w:t xml:space="preserve"> </w:t>
      </w:r>
      <w:r>
        <w:rPr>
          <w:rtl/>
        </w:rPr>
        <w:t>נאור שירי (יש עתיד):</w:t>
      </w:r>
      <w:r w:rsidRPr="00A4450C">
        <w:rPr>
          <w:rStyle w:val="TagStyle"/>
          <w:rtl/>
        </w:rPr>
        <w:t xml:space="preserve"> </w:t>
      </w:r>
      <w:r w:rsidRPr="00A6516A">
        <w:rPr>
          <w:rStyle w:val="TagStyle"/>
          <w:rtl/>
        </w:rPr>
        <w:t>&lt;&lt; דובר_המשך &gt;&gt;</w:t>
      </w:r>
      <w:r>
        <w:rPr>
          <w:rtl/>
        </w:rPr>
        <w:t xml:space="preserve">   </w:t>
      </w:r>
      <w:bookmarkEnd w:id="9106"/>
    </w:p>
    <w:p w:rsidR="000172BA" w:rsidRDefault="000172BA" w:rsidP="00A6278C">
      <w:pPr>
        <w:rPr>
          <w:rtl/>
        </w:rPr>
      </w:pPr>
    </w:p>
    <w:p w:rsidR="000172BA" w:rsidRDefault="000172BA" w:rsidP="00504B57">
      <w:pPr>
        <w:rPr>
          <w:rtl/>
        </w:rPr>
      </w:pPr>
      <w:bookmarkStart w:id="9107" w:name="_ETM_Q15_731232"/>
      <w:bookmarkEnd w:id="9107"/>
      <w:r>
        <w:rPr>
          <w:rFonts w:hint="cs"/>
          <w:rtl/>
        </w:rPr>
        <w:t xml:space="preserve">לא, לא. </w:t>
      </w:r>
      <w:bookmarkStart w:id="9108" w:name="_ETM_Q15_732782"/>
      <w:bookmarkEnd w:id="9108"/>
    </w:p>
    <w:p w:rsidR="000172BA" w:rsidRDefault="000172BA" w:rsidP="00504B57">
      <w:pPr>
        <w:rPr>
          <w:rtl/>
        </w:rPr>
      </w:pPr>
      <w:bookmarkStart w:id="9109" w:name="_ETM_Q15_732868"/>
      <w:bookmarkEnd w:id="9109"/>
    </w:p>
    <w:p w:rsidR="000172BA" w:rsidRDefault="000172BA" w:rsidP="00504B57">
      <w:pPr>
        <w:pStyle w:val="af5"/>
        <w:keepNext/>
        <w:rPr>
          <w:rtl/>
        </w:rPr>
      </w:pPr>
      <w:bookmarkStart w:id="9110" w:name="ET_interruption_6345_117"/>
      <w:r w:rsidRPr="00A6516A">
        <w:rPr>
          <w:rStyle w:val="TagStyle"/>
          <w:rtl/>
        </w:rPr>
        <w:t xml:space="preserve"> &lt;&lt; קריאה &gt;&gt;</w:t>
      </w:r>
      <w:r w:rsidRPr="00A4450C">
        <w:rPr>
          <w:rStyle w:val="TagStyle"/>
          <w:rtl/>
        </w:rPr>
        <w:t xml:space="preserve"> </w:t>
      </w:r>
      <w:r>
        <w:rPr>
          <w:rtl/>
        </w:rPr>
        <w:t>טלי גוטליב (הליכוד):</w:t>
      </w:r>
      <w:r w:rsidRPr="00A4450C">
        <w:rPr>
          <w:rStyle w:val="TagStyle"/>
          <w:rtl/>
        </w:rPr>
        <w:t xml:space="preserve"> </w:t>
      </w:r>
      <w:r w:rsidRPr="00A6516A">
        <w:rPr>
          <w:rStyle w:val="TagStyle"/>
          <w:rtl/>
        </w:rPr>
        <w:t>&lt;&lt; קריאה &gt;&gt;</w:t>
      </w:r>
      <w:r>
        <w:rPr>
          <w:rtl/>
        </w:rPr>
        <w:t xml:space="preserve">   </w:t>
      </w:r>
      <w:bookmarkEnd w:id="9110"/>
    </w:p>
    <w:p w:rsidR="000172BA" w:rsidRDefault="000172BA" w:rsidP="00A6278C">
      <w:pPr>
        <w:rPr>
          <w:rtl/>
        </w:rPr>
      </w:pPr>
    </w:p>
    <w:p w:rsidR="000172BA" w:rsidRDefault="000172BA" w:rsidP="00504B57">
      <w:pPr>
        <w:rPr>
          <w:rtl/>
        </w:rPr>
      </w:pPr>
      <w:bookmarkStart w:id="9111" w:name="_ETM_Q15_737123"/>
      <w:bookmarkEnd w:id="9111"/>
      <w:r>
        <w:rPr>
          <w:rFonts w:hint="cs"/>
          <w:rtl/>
        </w:rPr>
        <w:t xml:space="preserve">לא הגיוני. </w:t>
      </w:r>
      <w:bookmarkStart w:id="9112" w:name="_ETM_Q15_734506"/>
      <w:bookmarkEnd w:id="9112"/>
    </w:p>
    <w:p w:rsidR="000172BA" w:rsidRDefault="000172BA" w:rsidP="00504B57">
      <w:pPr>
        <w:rPr>
          <w:rtl/>
        </w:rPr>
      </w:pPr>
      <w:bookmarkStart w:id="9113" w:name="_ETM_Q15_734508"/>
      <w:bookmarkEnd w:id="9113"/>
    </w:p>
    <w:p w:rsidR="000172BA" w:rsidRDefault="000172BA" w:rsidP="00504B57">
      <w:pPr>
        <w:pStyle w:val="-"/>
        <w:keepNext/>
        <w:rPr>
          <w:rtl/>
        </w:rPr>
      </w:pPr>
      <w:bookmarkStart w:id="9114" w:name="ET_speakercontinue_6361_118"/>
      <w:r w:rsidRPr="00A6516A">
        <w:rPr>
          <w:rStyle w:val="TagStyle"/>
          <w:rtl/>
        </w:rPr>
        <w:t xml:space="preserve"> &lt;&lt; דובר_המשך &gt;&gt;</w:t>
      </w:r>
      <w:r w:rsidRPr="00A4450C">
        <w:rPr>
          <w:rStyle w:val="TagStyle"/>
          <w:rtl/>
        </w:rPr>
        <w:t xml:space="preserve"> </w:t>
      </w:r>
      <w:r>
        <w:rPr>
          <w:rtl/>
        </w:rPr>
        <w:t>נאור שירי (יש עתיד):</w:t>
      </w:r>
      <w:r w:rsidRPr="00A4450C">
        <w:rPr>
          <w:rStyle w:val="TagStyle"/>
          <w:rtl/>
        </w:rPr>
        <w:t xml:space="preserve"> </w:t>
      </w:r>
      <w:r w:rsidRPr="00A6516A">
        <w:rPr>
          <w:rStyle w:val="TagStyle"/>
          <w:rtl/>
        </w:rPr>
        <w:t>&lt;&lt; דובר_המשך &gt;&gt;</w:t>
      </w:r>
      <w:r>
        <w:rPr>
          <w:rtl/>
        </w:rPr>
        <w:t xml:space="preserve">   </w:t>
      </w:r>
      <w:bookmarkEnd w:id="9114"/>
    </w:p>
    <w:p w:rsidR="000172BA" w:rsidRDefault="000172BA" w:rsidP="00A6278C">
      <w:pPr>
        <w:rPr>
          <w:rtl/>
        </w:rPr>
      </w:pPr>
    </w:p>
    <w:p w:rsidR="000172BA" w:rsidRDefault="000172BA" w:rsidP="00504B57">
      <w:pPr>
        <w:rPr>
          <w:rtl/>
        </w:rPr>
      </w:pPr>
      <w:bookmarkStart w:id="9115" w:name="_ETM_Q15_735478"/>
      <w:bookmarkEnd w:id="9115"/>
      <w:r>
        <w:rPr>
          <w:rFonts w:hint="cs"/>
          <w:rtl/>
        </w:rPr>
        <w:t>טלי אומרת "לא הגיוני" על 700, ואני שמח שאת</w:t>
      </w:r>
      <w:bookmarkStart w:id="9116" w:name="_ETM_Q15_737186"/>
      <w:bookmarkEnd w:id="9116"/>
      <w:r>
        <w:rPr>
          <w:rFonts w:hint="cs"/>
          <w:rtl/>
        </w:rPr>
        <w:t xml:space="preserve"> אומרת את זה. </w:t>
      </w:r>
    </w:p>
    <w:p w:rsidR="000172BA" w:rsidRDefault="000172BA" w:rsidP="00504B57">
      <w:pPr>
        <w:rPr>
          <w:rtl/>
        </w:rPr>
      </w:pPr>
      <w:bookmarkStart w:id="9117" w:name="_ETM_Q15_738810"/>
      <w:bookmarkStart w:id="9118" w:name="_ETM_Q15_738908"/>
      <w:bookmarkEnd w:id="9117"/>
      <w:bookmarkEnd w:id="9118"/>
    </w:p>
    <w:p w:rsidR="000172BA" w:rsidRDefault="000172BA" w:rsidP="00504B57">
      <w:pPr>
        <w:pStyle w:val="af5"/>
        <w:keepNext/>
        <w:rPr>
          <w:rtl/>
        </w:rPr>
      </w:pPr>
      <w:bookmarkStart w:id="9119" w:name="ET_interruption_6345_119"/>
      <w:r w:rsidRPr="00A6516A">
        <w:rPr>
          <w:rStyle w:val="TagStyle"/>
          <w:rtl/>
        </w:rPr>
        <w:t xml:space="preserve"> &lt;&lt; קריאה &gt;&gt;</w:t>
      </w:r>
      <w:r w:rsidRPr="00A4450C">
        <w:rPr>
          <w:rStyle w:val="TagStyle"/>
          <w:rtl/>
        </w:rPr>
        <w:t xml:space="preserve"> </w:t>
      </w:r>
      <w:r>
        <w:rPr>
          <w:rtl/>
        </w:rPr>
        <w:t>טלי גוטליב (הליכוד):</w:t>
      </w:r>
      <w:r w:rsidRPr="00A4450C">
        <w:rPr>
          <w:rStyle w:val="TagStyle"/>
          <w:rtl/>
        </w:rPr>
        <w:t xml:space="preserve"> </w:t>
      </w:r>
      <w:r w:rsidRPr="00A6516A">
        <w:rPr>
          <w:rStyle w:val="TagStyle"/>
          <w:rtl/>
        </w:rPr>
        <w:t>&lt;&lt; קריאה &gt;&gt;</w:t>
      </w:r>
      <w:r>
        <w:rPr>
          <w:rtl/>
        </w:rPr>
        <w:t xml:space="preserve">   </w:t>
      </w:r>
      <w:bookmarkEnd w:id="9119"/>
    </w:p>
    <w:p w:rsidR="000172BA" w:rsidRDefault="000172BA" w:rsidP="00A6278C">
      <w:pPr>
        <w:rPr>
          <w:rtl/>
        </w:rPr>
      </w:pPr>
    </w:p>
    <w:p w:rsidR="000172BA" w:rsidRDefault="000172BA" w:rsidP="00504B57">
      <w:pPr>
        <w:rPr>
          <w:rtl/>
        </w:rPr>
      </w:pPr>
      <w:bookmarkStart w:id="9120" w:name="_ETM_Q15_738989"/>
      <w:bookmarkEnd w:id="9120"/>
      <w:r>
        <w:rPr>
          <w:rFonts w:hint="cs"/>
          <w:rtl/>
        </w:rPr>
        <w:t xml:space="preserve">רק אומרת, לא הגיוני. </w:t>
      </w:r>
      <w:bookmarkStart w:id="9121" w:name="_ETM_Q15_739932"/>
      <w:bookmarkEnd w:id="9121"/>
    </w:p>
    <w:p w:rsidR="000172BA" w:rsidRDefault="000172BA" w:rsidP="00504B57">
      <w:pPr>
        <w:rPr>
          <w:rtl/>
        </w:rPr>
      </w:pPr>
      <w:bookmarkStart w:id="9122" w:name="_ETM_Q15_740024"/>
      <w:bookmarkEnd w:id="9122"/>
    </w:p>
    <w:p w:rsidR="000172BA" w:rsidRDefault="000172BA" w:rsidP="00504B57">
      <w:pPr>
        <w:pStyle w:val="-"/>
        <w:keepNext/>
        <w:rPr>
          <w:rtl/>
        </w:rPr>
      </w:pPr>
      <w:bookmarkStart w:id="9123" w:name="ET_speakercontinue_6361_120"/>
      <w:r w:rsidRPr="00A6516A">
        <w:rPr>
          <w:rStyle w:val="TagStyle"/>
          <w:rtl/>
        </w:rPr>
        <w:t xml:space="preserve"> &lt;&lt; דובר_המשך &gt;&gt;</w:t>
      </w:r>
      <w:r w:rsidRPr="00A4450C">
        <w:rPr>
          <w:rStyle w:val="TagStyle"/>
          <w:rtl/>
        </w:rPr>
        <w:t xml:space="preserve"> </w:t>
      </w:r>
      <w:r>
        <w:rPr>
          <w:rtl/>
        </w:rPr>
        <w:t>נאור שירי (יש עתיד):</w:t>
      </w:r>
      <w:r w:rsidRPr="00A4450C">
        <w:rPr>
          <w:rStyle w:val="TagStyle"/>
          <w:rtl/>
        </w:rPr>
        <w:t xml:space="preserve"> </w:t>
      </w:r>
      <w:r w:rsidRPr="00A6516A">
        <w:rPr>
          <w:rStyle w:val="TagStyle"/>
          <w:rtl/>
        </w:rPr>
        <w:t>&lt;&lt; דובר_המשך &gt;&gt;</w:t>
      </w:r>
      <w:r>
        <w:rPr>
          <w:rtl/>
        </w:rPr>
        <w:t xml:space="preserve">   </w:t>
      </w:r>
      <w:bookmarkEnd w:id="9123"/>
    </w:p>
    <w:p w:rsidR="000172BA" w:rsidRDefault="000172BA" w:rsidP="00A6278C">
      <w:pPr>
        <w:rPr>
          <w:rtl/>
        </w:rPr>
      </w:pPr>
    </w:p>
    <w:p w:rsidR="000172BA" w:rsidRDefault="000172BA" w:rsidP="00504B57">
      <w:pPr>
        <w:rPr>
          <w:rtl/>
        </w:rPr>
      </w:pPr>
      <w:bookmarkStart w:id="9124" w:name="_ETM_Q15_740896"/>
      <w:bookmarkEnd w:id="9124"/>
      <w:r>
        <w:rPr>
          <w:rFonts w:hint="cs"/>
          <w:rtl/>
        </w:rPr>
        <w:t>כי נגיד 500</w:t>
      </w:r>
      <w:bookmarkStart w:id="9125" w:name="_ETM_Q15_743252"/>
      <w:bookmarkEnd w:id="9125"/>
      <w:r>
        <w:rPr>
          <w:rFonts w:hint="cs"/>
          <w:rtl/>
        </w:rPr>
        <w:t xml:space="preserve"> שקל לחודשיים, בסדר? וזה בשלן-על. אני משלם 50 שקל, 45</w:t>
      </w:r>
      <w:bookmarkStart w:id="9126" w:name="_ETM_Q15_749335"/>
      <w:bookmarkEnd w:id="9126"/>
      <w:r>
        <w:rPr>
          <w:rFonts w:hint="cs"/>
          <w:rtl/>
        </w:rPr>
        <w:t xml:space="preserve"> שקלים, משהו כזה, לחודשיים. לא בשלנים גדולים. </w:t>
      </w:r>
    </w:p>
    <w:p w:rsidR="000172BA" w:rsidRDefault="000172BA" w:rsidP="00504B57">
      <w:pPr>
        <w:rPr>
          <w:rtl/>
        </w:rPr>
      </w:pPr>
      <w:bookmarkStart w:id="9127" w:name="_ETM_Q15_751048"/>
      <w:bookmarkStart w:id="9128" w:name="_ETM_Q15_751152"/>
      <w:bookmarkEnd w:id="9127"/>
      <w:bookmarkEnd w:id="9128"/>
    </w:p>
    <w:p w:rsidR="000172BA" w:rsidRDefault="000172BA" w:rsidP="00504B57">
      <w:pPr>
        <w:pStyle w:val="af6"/>
        <w:keepNext/>
        <w:rPr>
          <w:rtl/>
        </w:rPr>
      </w:pPr>
      <w:bookmarkStart w:id="9129" w:name="ET_yor_6595_121"/>
      <w:r w:rsidRPr="00A6516A">
        <w:rPr>
          <w:rStyle w:val="TagStyle"/>
          <w:rtl/>
        </w:rPr>
        <w:t xml:space="preserve"> &lt;&lt; יור &gt;&gt;</w:t>
      </w:r>
      <w:r w:rsidRPr="00A4450C">
        <w:rPr>
          <w:rStyle w:val="TagStyle"/>
          <w:rtl/>
        </w:rPr>
        <w:t xml:space="preserve"> </w:t>
      </w:r>
      <w:r>
        <w:rPr>
          <w:rtl/>
        </w:rPr>
        <w:t>היו"ר ארז מלול:</w:t>
      </w:r>
      <w:r w:rsidRPr="00A4450C">
        <w:rPr>
          <w:rStyle w:val="TagStyle"/>
          <w:rtl/>
        </w:rPr>
        <w:t xml:space="preserve"> </w:t>
      </w:r>
      <w:r w:rsidRPr="00A6516A">
        <w:rPr>
          <w:rStyle w:val="TagStyle"/>
          <w:rtl/>
        </w:rPr>
        <w:t>&lt;&lt; יור &gt;&gt;</w:t>
      </w:r>
      <w:r>
        <w:rPr>
          <w:rtl/>
        </w:rPr>
        <w:t xml:space="preserve">   </w:t>
      </w:r>
      <w:bookmarkEnd w:id="9129"/>
    </w:p>
    <w:p w:rsidR="000172BA" w:rsidRDefault="000172BA" w:rsidP="00A6278C">
      <w:pPr>
        <w:rPr>
          <w:rtl/>
        </w:rPr>
      </w:pPr>
    </w:p>
    <w:p w:rsidR="000172BA" w:rsidRDefault="000172BA" w:rsidP="00504B57">
      <w:pPr>
        <w:rPr>
          <w:rtl/>
        </w:rPr>
      </w:pPr>
      <w:bookmarkStart w:id="9130" w:name="_ETM_Q15_752163"/>
      <w:bookmarkEnd w:id="9130"/>
      <w:r>
        <w:rPr>
          <w:rFonts w:hint="cs"/>
          <w:rtl/>
        </w:rPr>
        <w:t>באמת?</w:t>
      </w:r>
      <w:bookmarkStart w:id="9131" w:name="_ETM_Q15_753536"/>
      <w:bookmarkEnd w:id="9131"/>
      <w:r>
        <w:rPr>
          <w:rFonts w:hint="cs"/>
          <w:rtl/>
        </w:rPr>
        <w:t xml:space="preserve"> מה, אתה </w:t>
      </w:r>
      <w:bookmarkStart w:id="9132" w:name="_ETM_Q15_753651"/>
      <w:bookmarkEnd w:id="9132"/>
      <w:r>
        <w:rPr>
          <w:rFonts w:hint="cs"/>
          <w:rtl/>
        </w:rPr>
        <w:t>הולך רק על טייק-אווי?</w:t>
      </w:r>
      <w:bookmarkStart w:id="9133" w:name="_ETM_Q15_755638"/>
      <w:bookmarkEnd w:id="9133"/>
    </w:p>
    <w:p w:rsidR="000172BA" w:rsidRPr="00A6516A" w:rsidRDefault="000172BA" w:rsidP="00504B57">
      <w:pPr>
        <w:rPr>
          <w:rtl/>
        </w:rPr>
      </w:pPr>
      <w:bookmarkStart w:id="9134" w:name="_ETM_Q15_755750"/>
      <w:bookmarkStart w:id="9135" w:name="_ETM_Q15_755674"/>
      <w:bookmarkEnd w:id="9134"/>
      <w:bookmarkEnd w:id="9135"/>
    </w:p>
    <w:p w:rsidR="000172BA" w:rsidRDefault="000172BA" w:rsidP="00504B57">
      <w:pPr>
        <w:pStyle w:val="af5"/>
        <w:keepNext/>
        <w:rPr>
          <w:rtl/>
        </w:rPr>
      </w:pPr>
      <w:bookmarkStart w:id="9136" w:name="ET_interruption_6345_123"/>
      <w:r w:rsidRPr="00A6516A">
        <w:rPr>
          <w:rStyle w:val="TagStyle"/>
          <w:rtl/>
        </w:rPr>
        <w:t xml:space="preserve"> &lt;&lt; קריאה &gt;&gt;</w:t>
      </w:r>
      <w:r w:rsidRPr="00A4450C">
        <w:rPr>
          <w:rStyle w:val="TagStyle"/>
          <w:rtl/>
        </w:rPr>
        <w:t xml:space="preserve"> </w:t>
      </w:r>
      <w:r>
        <w:rPr>
          <w:rtl/>
        </w:rPr>
        <w:t>טלי גוטליב (הליכוד):</w:t>
      </w:r>
      <w:r w:rsidRPr="00A4450C">
        <w:rPr>
          <w:rStyle w:val="TagStyle"/>
          <w:rtl/>
        </w:rPr>
        <w:t xml:space="preserve"> </w:t>
      </w:r>
      <w:r w:rsidRPr="00A6516A">
        <w:rPr>
          <w:rStyle w:val="TagStyle"/>
          <w:rtl/>
        </w:rPr>
        <w:t>&lt;&lt; קריאה &gt;&gt;</w:t>
      </w:r>
      <w:r>
        <w:rPr>
          <w:rtl/>
        </w:rPr>
        <w:t xml:space="preserve">   </w:t>
      </w:r>
      <w:bookmarkEnd w:id="9136"/>
    </w:p>
    <w:p w:rsidR="000172BA" w:rsidRDefault="000172BA" w:rsidP="00A6278C">
      <w:pPr>
        <w:rPr>
          <w:rtl/>
        </w:rPr>
      </w:pPr>
    </w:p>
    <w:p w:rsidR="000172BA" w:rsidRDefault="000172BA" w:rsidP="00504B57">
      <w:pPr>
        <w:rPr>
          <w:rtl/>
        </w:rPr>
      </w:pPr>
      <w:bookmarkStart w:id="9137" w:name="_ETM_Q15_756322"/>
      <w:bookmarkEnd w:id="9137"/>
      <w:r>
        <w:rPr>
          <w:rFonts w:hint="cs"/>
          <w:rtl/>
        </w:rPr>
        <w:t xml:space="preserve">לא. רק על חביתה פעם בשבוע. </w:t>
      </w:r>
    </w:p>
    <w:p w:rsidR="000172BA" w:rsidRDefault="000172BA" w:rsidP="00504B57">
      <w:pPr>
        <w:rPr>
          <w:rtl/>
        </w:rPr>
      </w:pPr>
    </w:p>
    <w:p w:rsidR="000172BA" w:rsidRDefault="000172BA" w:rsidP="00504B57">
      <w:pPr>
        <w:pStyle w:val="-"/>
        <w:keepNext/>
        <w:rPr>
          <w:rtl/>
        </w:rPr>
      </w:pPr>
      <w:bookmarkStart w:id="9138" w:name="ET_speakercontinue_6361_124"/>
      <w:r w:rsidRPr="00A6516A">
        <w:rPr>
          <w:rStyle w:val="TagStyle"/>
          <w:rtl/>
        </w:rPr>
        <w:t xml:space="preserve"> &lt;&lt; דובר_המשך &gt;&gt;</w:t>
      </w:r>
      <w:r w:rsidRPr="00A4450C">
        <w:rPr>
          <w:rStyle w:val="TagStyle"/>
          <w:rtl/>
        </w:rPr>
        <w:t xml:space="preserve"> </w:t>
      </w:r>
      <w:r>
        <w:rPr>
          <w:rtl/>
        </w:rPr>
        <w:t>נאור שירי (יש עתיד):</w:t>
      </w:r>
      <w:r w:rsidRPr="00A4450C">
        <w:rPr>
          <w:rStyle w:val="TagStyle"/>
          <w:rtl/>
        </w:rPr>
        <w:t xml:space="preserve"> </w:t>
      </w:r>
      <w:r w:rsidRPr="00A6516A">
        <w:rPr>
          <w:rStyle w:val="TagStyle"/>
          <w:rtl/>
        </w:rPr>
        <w:t>&lt;&lt; דובר_המשך &gt;&gt;</w:t>
      </w:r>
      <w:r>
        <w:rPr>
          <w:rtl/>
        </w:rPr>
        <w:t xml:space="preserve">   </w:t>
      </w:r>
      <w:bookmarkEnd w:id="9138"/>
    </w:p>
    <w:p w:rsidR="000172BA" w:rsidRDefault="000172BA" w:rsidP="00A6278C">
      <w:pPr>
        <w:rPr>
          <w:rtl/>
        </w:rPr>
      </w:pPr>
    </w:p>
    <w:p w:rsidR="000172BA" w:rsidRDefault="000172BA" w:rsidP="00504B57">
      <w:pPr>
        <w:rPr>
          <w:rtl/>
        </w:rPr>
      </w:pPr>
      <w:bookmarkStart w:id="9139" w:name="_ETM_Q15_756923"/>
      <w:bookmarkEnd w:id="9139"/>
      <w:r>
        <w:rPr>
          <w:rFonts w:hint="cs"/>
          <w:rtl/>
        </w:rPr>
        <w:t>אני</w:t>
      </w:r>
      <w:bookmarkStart w:id="9140" w:name="_ETM_Q15_757358"/>
      <w:bookmarkEnd w:id="9140"/>
      <w:r>
        <w:rPr>
          <w:rFonts w:hint="cs"/>
          <w:rtl/>
        </w:rPr>
        <w:t xml:space="preserve"> פחות בבית, אז כאילו פחות זה. את רוצה לדעת או</w:t>
      </w:r>
      <w:bookmarkStart w:id="9141" w:name="_ETM_Q15_763012"/>
      <w:bookmarkEnd w:id="9141"/>
      <w:r>
        <w:rPr>
          <w:rFonts w:hint="cs"/>
          <w:rtl/>
        </w:rPr>
        <w:t xml:space="preserve"> אתה רוצה לדעת, אדוני היושב-ראש, כמה מדינת ישראל שילמה על גז </w:t>
      </w:r>
      <w:bookmarkStart w:id="9142" w:name="_ETM_Q15_766732"/>
      <w:bookmarkEnd w:id="9142"/>
      <w:r>
        <w:rPr>
          <w:rFonts w:hint="cs"/>
          <w:rtl/>
        </w:rPr>
        <w:t>לחצי שנה בבית החלופי ברחוב עזה של ראש הממשלה?</w:t>
      </w:r>
      <w:bookmarkStart w:id="9143" w:name="_ETM_Q15_772183"/>
      <w:bookmarkEnd w:id="9143"/>
    </w:p>
    <w:p w:rsidR="000172BA" w:rsidRDefault="000172BA" w:rsidP="00504B57">
      <w:pPr>
        <w:rPr>
          <w:rtl/>
        </w:rPr>
      </w:pPr>
      <w:bookmarkStart w:id="9144" w:name="_ETM_Q15_772184"/>
      <w:bookmarkEnd w:id="9144"/>
    </w:p>
    <w:p w:rsidR="000172BA" w:rsidRDefault="000172BA" w:rsidP="00504B57">
      <w:pPr>
        <w:pStyle w:val="af5"/>
        <w:keepNext/>
        <w:rPr>
          <w:rtl/>
        </w:rPr>
      </w:pPr>
      <w:bookmarkStart w:id="9145" w:name="ET_interruption_6345_125"/>
      <w:r w:rsidRPr="00A6516A">
        <w:rPr>
          <w:rStyle w:val="TagStyle"/>
          <w:rtl/>
        </w:rPr>
        <w:t xml:space="preserve"> &lt;&lt; קריאה &gt;&gt;</w:t>
      </w:r>
      <w:r w:rsidRPr="00A4450C">
        <w:rPr>
          <w:rStyle w:val="TagStyle"/>
          <w:rtl/>
        </w:rPr>
        <w:t xml:space="preserve"> </w:t>
      </w:r>
      <w:r>
        <w:rPr>
          <w:rtl/>
        </w:rPr>
        <w:t>טלי גוטליב (הליכוד):</w:t>
      </w:r>
      <w:r w:rsidRPr="00A4450C">
        <w:rPr>
          <w:rStyle w:val="TagStyle"/>
          <w:rtl/>
        </w:rPr>
        <w:t xml:space="preserve"> </w:t>
      </w:r>
      <w:r w:rsidRPr="00A6516A">
        <w:rPr>
          <w:rStyle w:val="TagStyle"/>
          <w:rtl/>
        </w:rPr>
        <w:t>&lt;&lt; קריאה &gt;&gt;</w:t>
      </w:r>
      <w:r>
        <w:rPr>
          <w:rtl/>
        </w:rPr>
        <w:t xml:space="preserve">   </w:t>
      </w:r>
      <w:bookmarkEnd w:id="9145"/>
    </w:p>
    <w:p w:rsidR="000172BA" w:rsidRDefault="000172BA" w:rsidP="00A6278C">
      <w:pPr>
        <w:rPr>
          <w:rtl/>
        </w:rPr>
      </w:pPr>
    </w:p>
    <w:p w:rsidR="000172BA" w:rsidRDefault="00A6278C" w:rsidP="00504B57">
      <w:pPr>
        <w:rPr>
          <w:rtl/>
        </w:rPr>
      </w:pPr>
      <w:bookmarkStart w:id="9146" w:name="_ETM_Q15_772643"/>
      <w:bookmarkEnd w:id="9146"/>
      <w:r>
        <w:rPr>
          <w:rFonts w:hint="cs"/>
          <w:rtl/>
        </w:rPr>
        <w:t>– – –</w:t>
      </w:r>
      <w:bookmarkStart w:id="9147" w:name="_ETM_Q15_771964"/>
      <w:bookmarkEnd w:id="9147"/>
    </w:p>
    <w:p w:rsidR="000172BA" w:rsidRDefault="000172BA" w:rsidP="00504B57">
      <w:pPr>
        <w:rPr>
          <w:rtl/>
        </w:rPr>
      </w:pPr>
      <w:bookmarkStart w:id="9148" w:name="_ETM_Q15_772061"/>
      <w:bookmarkEnd w:id="9148"/>
    </w:p>
    <w:p w:rsidR="000172BA" w:rsidRDefault="000172BA" w:rsidP="00504B57">
      <w:pPr>
        <w:pStyle w:val="-"/>
        <w:keepNext/>
        <w:rPr>
          <w:rtl/>
        </w:rPr>
      </w:pPr>
      <w:bookmarkStart w:id="9149" w:name="ET_speakercontinue_6361_126"/>
      <w:r w:rsidRPr="00A6516A">
        <w:rPr>
          <w:rStyle w:val="TagStyle"/>
          <w:rtl/>
        </w:rPr>
        <w:t xml:space="preserve"> &lt;&lt; דובר_המשך &gt;&gt;</w:t>
      </w:r>
      <w:r w:rsidRPr="00A4450C">
        <w:rPr>
          <w:rStyle w:val="TagStyle"/>
          <w:rtl/>
        </w:rPr>
        <w:t xml:space="preserve"> </w:t>
      </w:r>
      <w:r>
        <w:rPr>
          <w:rtl/>
        </w:rPr>
        <w:t>נאור שירי (יש עתיד):</w:t>
      </w:r>
      <w:r w:rsidRPr="00A4450C">
        <w:rPr>
          <w:rStyle w:val="TagStyle"/>
          <w:rtl/>
        </w:rPr>
        <w:t xml:space="preserve"> </w:t>
      </w:r>
      <w:r w:rsidRPr="00A6516A">
        <w:rPr>
          <w:rStyle w:val="TagStyle"/>
          <w:rtl/>
        </w:rPr>
        <w:t>&lt;&lt; דובר_המשך &gt;&gt;</w:t>
      </w:r>
      <w:r>
        <w:rPr>
          <w:rtl/>
        </w:rPr>
        <w:t xml:space="preserve">   </w:t>
      </w:r>
      <w:bookmarkEnd w:id="9149"/>
    </w:p>
    <w:p w:rsidR="000172BA" w:rsidRDefault="000172BA" w:rsidP="00A6278C">
      <w:pPr>
        <w:rPr>
          <w:rtl/>
        </w:rPr>
      </w:pPr>
    </w:p>
    <w:p w:rsidR="000172BA" w:rsidRDefault="00234BDD" w:rsidP="00504B57">
      <w:pPr>
        <w:rPr>
          <w:rtl/>
        </w:rPr>
      </w:pPr>
      <w:bookmarkStart w:id="9150" w:name="_ETM_Q15_773057"/>
      <w:bookmarkEnd w:id="9150"/>
      <w:r>
        <w:rPr>
          <w:rFonts w:hint="cs"/>
          <w:rtl/>
        </w:rPr>
        <w:t>כ</w:t>
      </w:r>
      <w:r w:rsidR="000172BA">
        <w:rPr>
          <w:rFonts w:hint="cs"/>
          <w:rtl/>
        </w:rPr>
        <w:t>מה גז? כמה? אתה רוצה לנחש?</w:t>
      </w:r>
    </w:p>
    <w:p w:rsidR="000172BA" w:rsidRDefault="000172BA" w:rsidP="00504B57">
      <w:pPr>
        <w:rPr>
          <w:rtl/>
        </w:rPr>
      </w:pPr>
    </w:p>
    <w:p w:rsidR="000172BA" w:rsidRDefault="000172BA" w:rsidP="00504B57">
      <w:pPr>
        <w:pStyle w:val="af6"/>
        <w:keepNext/>
        <w:rPr>
          <w:rtl/>
        </w:rPr>
      </w:pPr>
      <w:bookmarkStart w:id="9151" w:name="ET_yor_6595_127"/>
      <w:r w:rsidRPr="00A6516A">
        <w:rPr>
          <w:rStyle w:val="TagStyle"/>
          <w:rtl/>
        </w:rPr>
        <w:t xml:space="preserve"> &lt;&lt; יור &gt;&gt;</w:t>
      </w:r>
      <w:r w:rsidRPr="00A4450C">
        <w:rPr>
          <w:rStyle w:val="TagStyle"/>
          <w:rtl/>
        </w:rPr>
        <w:t xml:space="preserve"> </w:t>
      </w:r>
      <w:r>
        <w:rPr>
          <w:rtl/>
        </w:rPr>
        <w:t>היו"ר ארז מלול:</w:t>
      </w:r>
      <w:r w:rsidRPr="00A4450C">
        <w:rPr>
          <w:rStyle w:val="TagStyle"/>
          <w:rtl/>
        </w:rPr>
        <w:t xml:space="preserve"> </w:t>
      </w:r>
      <w:r w:rsidRPr="00A6516A">
        <w:rPr>
          <w:rStyle w:val="TagStyle"/>
          <w:rtl/>
        </w:rPr>
        <w:t>&lt;&lt; יור &gt;&gt;</w:t>
      </w:r>
      <w:r>
        <w:rPr>
          <w:rtl/>
        </w:rPr>
        <w:t xml:space="preserve">   </w:t>
      </w:r>
      <w:bookmarkEnd w:id="9151"/>
    </w:p>
    <w:p w:rsidR="000172BA" w:rsidRDefault="000172BA" w:rsidP="00A6278C">
      <w:pPr>
        <w:rPr>
          <w:rtl/>
        </w:rPr>
      </w:pPr>
    </w:p>
    <w:p w:rsidR="000172BA" w:rsidRDefault="000172BA" w:rsidP="00504B57">
      <w:pPr>
        <w:rPr>
          <w:rtl/>
        </w:rPr>
      </w:pPr>
      <w:bookmarkStart w:id="9152" w:name="_ETM_Q15_777360"/>
      <w:bookmarkEnd w:id="9152"/>
      <w:r>
        <w:rPr>
          <w:rFonts w:hint="cs"/>
          <w:rtl/>
        </w:rPr>
        <w:t xml:space="preserve">לא יודע. </w:t>
      </w:r>
    </w:p>
    <w:p w:rsidR="000172BA" w:rsidRDefault="000172BA" w:rsidP="00504B57">
      <w:pPr>
        <w:rPr>
          <w:rtl/>
        </w:rPr>
      </w:pPr>
      <w:bookmarkStart w:id="9153" w:name="_ETM_Q15_776340"/>
      <w:bookmarkStart w:id="9154" w:name="_ETM_Q15_776441"/>
      <w:bookmarkEnd w:id="9153"/>
      <w:bookmarkEnd w:id="9154"/>
    </w:p>
    <w:p w:rsidR="000172BA" w:rsidRDefault="000172BA" w:rsidP="00504B57">
      <w:pPr>
        <w:pStyle w:val="-"/>
        <w:keepNext/>
        <w:rPr>
          <w:rtl/>
        </w:rPr>
      </w:pPr>
      <w:bookmarkStart w:id="9155" w:name="ET_speakercontinue_6361_128"/>
      <w:r w:rsidRPr="00A6516A">
        <w:rPr>
          <w:rStyle w:val="TagStyle"/>
          <w:rtl/>
        </w:rPr>
        <w:t xml:space="preserve"> &lt;&lt; דובר_המשך &gt;&gt;</w:t>
      </w:r>
      <w:r w:rsidRPr="00A4450C">
        <w:rPr>
          <w:rStyle w:val="TagStyle"/>
          <w:rtl/>
        </w:rPr>
        <w:t xml:space="preserve"> </w:t>
      </w:r>
      <w:r>
        <w:rPr>
          <w:rtl/>
        </w:rPr>
        <w:t>נאור שירי (יש עתיד):</w:t>
      </w:r>
      <w:r w:rsidRPr="00A4450C">
        <w:rPr>
          <w:rStyle w:val="TagStyle"/>
          <w:rtl/>
        </w:rPr>
        <w:t xml:space="preserve"> </w:t>
      </w:r>
      <w:r w:rsidRPr="00A6516A">
        <w:rPr>
          <w:rStyle w:val="TagStyle"/>
          <w:rtl/>
        </w:rPr>
        <w:t>&lt;&lt; דובר_המשך &gt;&gt;</w:t>
      </w:r>
      <w:r>
        <w:rPr>
          <w:rtl/>
        </w:rPr>
        <w:t xml:space="preserve">   </w:t>
      </w:r>
      <w:bookmarkEnd w:id="9155"/>
    </w:p>
    <w:p w:rsidR="000172BA" w:rsidRDefault="000172BA" w:rsidP="00A6278C">
      <w:pPr>
        <w:rPr>
          <w:rtl/>
        </w:rPr>
      </w:pPr>
    </w:p>
    <w:p w:rsidR="000172BA" w:rsidRDefault="000172BA" w:rsidP="00504B57">
      <w:pPr>
        <w:rPr>
          <w:rtl/>
        </w:rPr>
      </w:pPr>
      <w:bookmarkStart w:id="9156" w:name="_ETM_Q15_777315"/>
      <w:bookmarkEnd w:id="9156"/>
      <w:r>
        <w:rPr>
          <w:rFonts w:hint="cs"/>
          <w:rtl/>
        </w:rPr>
        <w:t>אדוני היושב-ראש,</w:t>
      </w:r>
      <w:bookmarkStart w:id="9157" w:name="_ETM_Q15_779676"/>
      <w:bookmarkEnd w:id="9157"/>
      <w:r>
        <w:rPr>
          <w:rFonts w:hint="cs"/>
          <w:rtl/>
        </w:rPr>
        <w:t xml:space="preserve"> אתה שילמת בממוצע 1,200 שקל, לפי החשבון שלך, שאתה בשלן</w:t>
      </w:r>
      <w:bookmarkStart w:id="9158" w:name="_ETM_Q15_785422"/>
      <w:bookmarkEnd w:id="9158"/>
      <w:r>
        <w:rPr>
          <w:rFonts w:hint="cs"/>
          <w:rtl/>
        </w:rPr>
        <w:t>-על, עם משפחה ברוכת ילדים, ברוך השם. אמרת 500. הוא</w:t>
      </w:r>
      <w:bookmarkStart w:id="9159" w:name="_ETM_Q15_786997"/>
      <w:bookmarkEnd w:id="9159"/>
      <w:r>
        <w:rPr>
          <w:rFonts w:hint="cs"/>
          <w:rtl/>
        </w:rPr>
        <w:t xml:space="preserve"> בודק. </w:t>
      </w:r>
      <w:bookmarkStart w:id="9160" w:name="_ETM_Q15_788118"/>
      <w:bookmarkEnd w:id="9160"/>
    </w:p>
    <w:p w:rsidR="000172BA" w:rsidRDefault="000172BA" w:rsidP="00504B57">
      <w:pPr>
        <w:rPr>
          <w:rtl/>
        </w:rPr>
      </w:pPr>
      <w:bookmarkStart w:id="9161" w:name="_ETM_Q15_788214"/>
      <w:bookmarkEnd w:id="9161"/>
    </w:p>
    <w:p w:rsidR="000172BA" w:rsidRDefault="000172BA" w:rsidP="00504B57">
      <w:pPr>
        <w:pStyle w:val="af5"/>
        <w:keepNext/>
        <w:rPr>
          <w:rtl/>
        </w:rPr>
      </w:pPr>
      <w:bookmarkStart w:id="9162" w:name="ET_interruption_6345_129"/>
      <w:r w:rsidRPr="00A6516A">
        <w:rPr>
          <w:rStyle w:val="TagStyle"/>
          <w:rtl/>
        </w:rPr>
        <w:t xml:space="preserve"> &lt;&lt; קריאה &gt;&gt;</w:t>
      </w:r>
      <w:r w:rsidRPr="00A4450C">
        <w:rPr>
          <w:rStyle w:val="TagStyle"/>
          <w:rtl/>
        </w:rPr>
        <w:t xml:space="preserve"> </w:t>
      </w:r>
      <w:r>
        <w:rPr>
          <w:rtl/>
        </w:rPr>
        <w:t>טלי גוטליב (הליכוד):</w:t>
      </w:r>
      <w:r w:rsidRPr="00A4450C">
        <w:rPr>
          <w:rStyle w:val="TagStyle"/>
          <w:rtl/>
        </w:rPr>
        <w:t xml:space="preserve"> </w:t>
      </w:r>
      <w:r w:rsidRPr="00A6516A">
        <w:rPr>
          <w:rStyle w:val="TagStyle"/>
          <w:rtl/>
        </w:rPr>
        <w:t>&lt;&lt; קריאה &gt;&gt;</w:t>
      </w:r>
      <w:r>
        <w:rPr>
          <w:rtl/>
        </w:rPr>
        <w:t xml:space="preserve">   </w:t>
      </w:r>
      <w:bookmarkEnd w:id="9162"/>
    </w:p>
    <w:p w:rsidR="000172BA" w:rsidRDefault="000172BA" w:rsidP="00A6278C">
      <w:pPr>
        <w:rPr>
          <w:rtl/>
        </w:rPr>
      </w:pPr>
    </w:p>
    <w:p w:rsidR="000172BA" w:rsidRDefault="000172BA" w:rsidP="00504B57">
      <w:pPr>
        <w:rPr>
          <w:rtl/>
        </w:rPr>
      </w:pPr>
      <w:bookmarkStart w:id="9163" w:name="_ETM_Q15_790307"/>
      <w:bookmarkEnd w:id="9163"/>
      <w:r>
        <w:rPr>
          <w:rFonts w:hint="cs"/>
          <w:rtl/>
        </w:rPr>
        <w:t xml:space="preserve">הוא בודק. </w:t>
      </w:r>
      <w:bookmarkStart w:id="9164" w:name="_ETM_Q15_789572"/>
      <w:bookmarkEnd w:id="9164"/>
    </w:p>
    <w:p w:rsidR="000172BA" w:rsidRDefault="000172BA" w:rsidP="00504B57">
      <w:pPr>
        <w:rPr>
          <w:rtl/>
        </w:rPr>
      </w:pPr>
      <w:bookmarkStart w:id="9165" w:name="_ETM_Q15_789653"/>
      <w:bookmarkEnd w:id="9165"/>
    </w:p>
    <w:p w:rsidR="000172BA" w:rsidRDefault="000172BA" w:rsidP="00504B57">
      <w:pPr>
        <w:pStyle w:val="-"/>
        <w:keepNext/>
        <w:rPr>
          <w:rtl/>
        </w:rPr>
      </w:pPr>
      <w:bookmarkStart w:id="9166" w:name="ET_speakercontinue_6361_130"/>
      <w:r w:rsidRPr="00A6516A">
        <w:rPr>
          <w:rStyle w:val="TagStyle"/>
          <w:rtl/>
        </w:rPr>
        <w:t xml:space="preserve"> &lt;&lt; דובר_המשך &gt;&gt;</w:t>
      </w:r>
      <w:r w:rsidRPr="00A4450C">
        <w:rPr>
          <w:rStyle w:val="TagStyle"/>
          <w:rtl/>
        </w:rPr>
        <w:t xml:space="preserve"> </w:t>
      </w:r>
      <w:r>
        <w:rPr>
          <w:rtl/>
        </w:rPr>
        <w:t>נאור שירי (יש עתיד):</w:t>
      </w:r>
      <w:r w:rsidRPr="00A4450C">
        <w:rPr>
          <w:rStyle w:val="TagStyle"/>
          <w:rtl/>
        </w:rPr>
        <w:t xml:space="preserve"> </w:t>
      </w:r>
      <w:r w:rsidRPr="00A6516A">
        <w:rPr>
          <w:rStyle w:val="TagStyle"/>
          <w:rtl/>
        </w:rPr>
        <w:t>&lt;&lt; דובר_המשך &gt;&gt;</w:t>
      </w:r>
      <w:r>
        <w:rPr>
          <w:rtl/>
        </w:rPr>
        <w:t xml:space="preserve">   </w:t>
      </w:r>
      <w:bookmarkEnd w:id="9166"/>
    </w:p>
    <w:p w:rsidR="000172BA" w:rsidRDefault="000172BA" w:rsidP="00A6278C">
      <w:pPr>
        <w:rPr>
          <w:rtl/>
        </w:rPr>
      </w:pPr>
    </w:p>
    <w:p w:rsidR="000172BA" w:rsidRDefault="000172BA" w:rsidP="00504B57">
      <w:pPr>
        <w:rPr>
          <w:rtl/>
        </w:rPr>
      </w:pPr>
      <w:r>
        <w:rPr>
          <w:rFonts w:hint="cs"/>
          <w:rtl/>
        </w:rPr>
        <w:t>א</w:t>
      </w:r>
      <w:bookmarkStart w:id="9167" w:name="_ETM_Q15_790679"/>
      <w:bookmarkEnd w:id="9167"/>
      <w:r>
        <w:rPr>
          <w:rFonts w:hint="cs"/>
          <w:rtl/>
        </w:rPr>
        <w:t xml:space="preserve">ני שילמתי 257 שקלים. </w:t>
      </w:r>
      <w:bookmarkStart w:id="9168" w:name="_ETM_Q15_792830"/>
      <w:bookmarkEnd w:id="9168"/>
    </w:p>
    <w:p w:rsidR="000172BA" w:rsidRDefault="000172BA" w:rsidP="00504B57">
      <w:pPr>
        <w:rPr>
          <w:rtl/>
        </w:rPr>
      </w:pPr>
      <w:bookmarkStart w:id="9169" w:name="_ETM_Q15_792916"/>
      <w:bookmarkEnd w:id="9169"/>
    </w:p>
    <w:p w:rsidR="000172BA" w:rsidRDefault="000172BA" w:rsidP="00504B57">
      <w:pPr>
        <w:pStyle w:val="af6"/>
        <w:keepNext/>
        <w:rPr>
          <w:rtl/>
        </w:rPr>
      </w:pPr>
      <w:bookmarkStart w:id="9170" w:name="ET_yor_6595_131"/>
      <w:r w:rsidRPr="00A6516A">
        <w:rPr>
          <w:rStyle w:val="TagStyle"/>
          <w:rtl/>
        </w:rPr>
        <w:t xml:space="preserve"> &lt;&lt; יור &gt;&gt;</w:t>
      </w:r>
      <w:r w:rsidRPr="00A4450C">
        <w:rPr>
          <w:rStyle w:val="TagStyle"/>
          <w:rtl/>
        </w:rPr>
        <w:t xml:space="preserve"> </w:t>
      </w:r>
      <w:r>
        <w:rPr>
          <w:rtl/>
        </w:rPr>
        <w:t>היו"ר ארז מלול:</w:t>
      </w:r>
      <w:r w:rsidRPr="00A4450C">
        <w:rPr>
          <w:rStyle w:val="TagStyle"/>
          <w:rtl/>
        </w:rPr>
        <w:t xml:space="preserve"> </w:t>
      </w:r>
      <w:r w:rsidRPr="00A6516A">
        <w:rPr>
          <w:rStyle w:val="TagStyle"/>
          <w:rtl/>
        </w:rPr>
        <w:t>&lt;&lt; יור &gt;&gt;</w:t>
      </w:r>
      <w:r>
        <w:rPr>
          <w:rtl/>
        </w:rPr>
        <w:t xml:space="preserve">   </w:t>
      </w:r>
      <w:bookmarkEnd w:id="9170"/>
    </w:p>
    <w:p w:rsidR="000172BA" w:rsidRDefault="000172BA" w:rsidP="00A6278C">
      <w:pPr>
        <w:rPr>
          <w:rtl/>
        </w:rPr>
      </w:pPr>
    </w:p>
    <w:p w:rsidR="000172BA" w:rsidRDefault="000172BA" w:rsidP="00504B57">
      <w:pPr>
        <w:rPr>
          <w:rtl/>
        </w:rPr>
      </w:pPr>
      <w:bookmarkStart w:id="9171" w:name="_ETM_Q15_793946"/>
      <w:bookmarkEnd w:id="9171"/>
      <w:r>
        <w:rPr>
          <w:rFonts w:hint="cs"/>
          <w:rtl/>
        </w:rPr>
        <w:t>לא, טעיתי.</w:t>
      </w:r>
      <w:bookmarkStart w:id="9172" w:name="_ETM_Q15_792151"/>
      <w:bookmarkEnd w:id="9172"/>
      <w:r>
        <w:rPr>
          <w:rFonts w:hint="cs"/>
          <w:rtl/>
        </w:rPr>
        <w:t xml:space="preserve"> 535 לחודשיים. </w:t>
      </w:r>
      <w:bookmarkStart w:id="9173" w:name="_ETM_Q15_795551"/>
      <w:bookmarkEnd w:id="9173"/>
    </w:p>
    <w:p w:rsidR="000172BA" w:rsidRDefault="000172BA" w:rsidP="00504B57">
      <w:pPr>
        <w:rPr>
          <w:rtl/>
        </w:rPr>
      </w:pPr>
      <w:bookmarkStart w:id="9174" w:name="_ETM_Q15_795637"/>
      <w:bookmarkEnd w:id="9174"/>
    </w:p>
    <w:p w:rsidR="000172BA" w:rsidRDefault="000172BA" w:rsidP="00504B57">
      <w:pPr>
        <w:pStyle w:val="-"/>
        <w:keepNext/>
        <w:rPr>
          <w:rtl/>
        </w:rPr>
      </w:pPr>
      <w:bookmarkStart w:id="9175" w:name="ET_speakercontinue_6361_132"/>
      <w:r w:rsidRPr="00A6516A">
        <w:rPr>
          <w:rStyle w:val="TagStyle"/>
          <w:rtl/>
        </w:rPr>
        <w:t xml:space="preserve"> &lt;&lt; דובר_המשך &gt;&gt;</w:t>
      </w:r>
      <w:r w:rsidRPr="00A4450C">
        <w:rPr>
          <w:rStyle w:val="TagStyle"/>
          <w:rtl/>
        </w:rPr>
        <w:t xml:space="preserve"> </w:t>
      </w:r>
      <w:r>
        <w:rPr>
          <w:rtl/>
        </w:rPr>
        <w:t>נאור שירי (יש עתיד):</w:t>
      </w:r>
      <w:r w:rsidRPr="00A4450C">
        <w:rPr>
          <w:rStyle w:val="TagStyle"/>
          <w:rtl/>
        </w:rPr>
        <w:t xml:space="preserve"> </w:t>
      </w:r>
      <w:r w:rsidRPr="00A6516A">
        <w:rPr>
          <w:rStyle w:val="TagStyle"/>
          <w:rtl/>
        </w:rPr>
        <w:t>&lt;&lt; דובר_המשך &gt;&gt;</w:t>
      </w:r>
      <w:r>
        <w:rPr>
          <w:rtl/>
        </w:rPr>
        <w:t xml:space="preserve">   </w:t>
      </w:r>
      <w:bookmarkEnd w:id="9175"/>
    </w:p>
    <w:p w:rsidR="000172BA" w:rsidRDefault="000172BA" w:rsidP="00A6278C">
      <w:pPr>
        <w:rPr>
          <w:rtl/>
        </w:rPr>
      </w:pPr>
    </w:p>
    <w:p w:rsidR="000172BA" w:rsidRPr="00A4450C" w:rsidRDefault="000172BA" w:rsidP="00234BDD">
      <w:pPr>
        <w:rPr>
          <w:rtl/>
        </w:rPr>
      </w:pPr>
      <w:bookmarkStart w:id="9176" w:name="_ETM_Q15_796591"/>
      <w:bookmarkEnd w:id="9176"/>
      <w:r>
        <w:rPr>
          <w:rFonts w:hint="cs"/>
          <w:rtl/>
        </w:rPr>
        <w:t>לחודשיים. בסדר גמור. אז אתה בחצי שנה</w:t>
      </w:r>
      <w:bookmarkStart w:id="9177" w:name="_ETM_Q15_797465"/>
      <w:bookmarkEnd w:id="9177"/>
      <w:r>
        <w:rPr>
          <w:rFonts w:hint="cs"/>
          <w:rtl/>
        </w:rPr>
        <w:t xml:space="preserve"> שילמת בערך 1,100</w:t>
      </w:r>
      <w:r w:rsidR="00234BDD">
        <w:rPr>
          <w:rFonts w:hint="cs"/>
          <w:rtl/>
        </w:rPr>
        <w:t xml:space="preserve">, </w:t>
      </w:r>
      <w:r>
        <w:rPr>
          <w:rFonts w:hint="cs"/>
          <w:rtl/>
        </w:rPr>
        <w:t xml:space="preserve">1,200 שקל. </w:t>
      </w:r>
    </w:p>
    <w:p w:rsidR="000172BA" w:rsidRDefault="000172BA" w:rsidP="00504B57">
      <w:pPr>
        <w:rPr>
          <w:rtl/>
        </w:rPr>
      </w:pPr>
      <w:bookmarkStart w:id="9178" w:name="_ETM_Q15_787712"/>
      <w:bookmarkEnd w:id="9178"/>
    </w:p>
    <w:p w:rsidR="000172BA" w:rsidRDefault="000172BA" w:rsidP="00504B57">
      <w:pPr>
        <w:pStyle w:val="af5"/>
        <w:keepNext/>
        <w:rPr>
          <w:rtl/>
        </w:rPr>
      </w:pPr>
      <w:bookmarkStart w:id="9179" w:name="ET_interruption_6345_133"/>
      <w:r w:rsidRPr="00A6516A">
        <w:rPr>
          <w:rStyle w:val="TagStyle"/>
          <w:rtl/>
        </w:rPr>
        <w:t xml:space="preserve"> &lt;&lt; קריאה &gt;&gt;</w:t>
      </w:r>
      <w:r w:rsidRPr="00A4450C">
        <w:rPr>
          <w:rStyle w:val="TagStyle"/>
          <w:rtl/>
        </w:rPr>
        <w:t xml:space="preserve"> </w:t>
      </w:r>
      <w:r>
        <w:rPr>
          <w:rtl/>
        </w:rPr>
        <w:t>טלי גוטליב (הליכוד):</w:t>
      </w:r>
      <w:r w:rsidRPr="00A4450C">
        <w:rPr>
          <w:rStyle w:val="TagStyle"/>
          <w:rtl/>
        </w:rPr>
        <w:t xml:space="preserve"> </w:t>
      </w:r>
      <w:r w:rsidRPr="00A6516A">
        <w:rPr>
          <w:rStyle w:val="TagStyle"/>
          <w:rtl/>
        </w:rPr>
        <w:t>&lt;&lt; קריאה &gt;&gt;</w:t>
      </w:r>
      <w:r>
        <w:rPr>
          <w:rtl/>
        </w:rPr>
        <w:t xml:space="preserve">   </w:t>
      </w:r>
      <w:bookmarkEnd w:id="9179"/>
    </w:p>
    <w:p w:rsidR="000172BA" w:rsidRDefault="000172BA" w:rsidP="00A6278C">
      <w:pPr>
        <w:rPr>
          <w:rtl/>
        </w:rPr>
      </w:pPr>
    </w:p>
    <w:p w:rsidR="000172BA" w:rsidRDefault="000172BA" w:rsidP="00504B57">
      <w:pPr>
        <w:rPr>
          <w:rtl/>
        </w:rPr>
      </w:pPr>
      <w:bookmarkStart w:id="9180" w:name="_ETM_Q15_797829"/>
      <w:bookmarkEnd w:id="9180"/>
      <w:r>
        <w:rPr>
          <w:rFonts w:hint="cs"/>
          <w:rtl/>
        </w:rPr>
        <w:t>ככה יש להעביר שמונה שעות?</w:t>
      </w:r>
      <w:bookmarkStart w:id="9181" w:name="_ETM_Q15_798782"/>
      <w:bookmarkEnd w:id="9181"/>
      <w:r>
        <w:rPr>
          <w:rFonts w:hint="cs"/>
          <w:rtl/>
        </w:rPr>
        <w:t xml:space="preserve"> רק שאני אבין. שמונה שעות עוד לפנינו. </w:t>
      </w:r>
    </w:p>
    <w:p w:rsidR="000172BA" w:rsidRDefault="000172BA" w:rsidP="00504B57">
      <w:pPr>
        <w:rPr>
          <w:rtl/>
        </w:rPr>
      </w:pPr>
    </w:p>
    <w:p w:rsidR="000172BA" w:rsidRDefault="000172BA" w:rsidP="000B3FF9">
      <w:pPr>
        <w:pStyle w:val="-"/>
        <w:keepNext/>
        <w:rPr>
          <w:rtl/>
        </w:rPr>
      </w:pPr>
      <w:r w:rsidRPr="00A6516A">
        <w:rPr>
          <w:rStyle w:val="TagStyle"/>
          <w:rtl/>
        </w:rPr>
        <w:t>&lt;&lt; דובר_המשך &gt;&gt;</w:t>
      </w:r>
      <w:r w:rsidRPr="00A4450C">
        <w:rPr>
          <w:rStyle w:val="TagStyle"/>
          <w:rtl/>
        </w:rPr>
        <w:t xml:space="preserve"> </w:t>
      </w:r>
      <w:r>
        <w:rPr>
          <w:rtl/>
        </w:rPr>
        <w:t>נאור שירי (יש עתיד):</w:t>
      </w:r>
      <w:r w:rsidRPr="00A4450C">
        <w:rPr>
          <w:rStyle w:val="TagStyle"/>
          <w:rtl/>
        </w:rPr>
        <w:t xml:space="preserve"> </w:t>
      </w:r>
      <w:r w:rsidRPr="00A6516A">
        <w:rPr>
          <w:rStyle w:val="TagStyle"/>
          <w:rtl/>
        </w:rPr>
        <w:t>&lt;&lt; דובר_המשך &gt;&gt;</w:t>
      </w:r>
      <w:r>
        <w:rPr>
          <w:rtl/>
        </w:rPr>
        <w:t xml:space="preserve">   </w:t>
      </w:r>
    </w:p>
    <w:p w:rsidR="000172BA" w:rsidRDefault="000172BA" w:rsidP="00504B57">
      <w:pPr>
        <w:rPr>
          <w:rtl/>
        </w:rPr>
      </w:pPr>
    </w:p>
    <w:p w:rsidR="000172BA" w:rsidRDefault="000172BA" w:rsidP="00504B57">
      <w:pPr>
        <w:rPr>
          <w:rtl/>
        </w:rPr>
      </w:pPr>
      <w:bookmarkStart w:id="9182" w:name="TOR_Q16"/>
      <w:bookmarkStart w:id="9183" w:name="_ETM_Q16_181829"/>
      <w:bookmarkEnd w:id="9182"/>
      <w:bookmarkEnd w:id="9183"/>
      <w:r>
        <w:rPr>
          <w:rFonts w:hint="cs"/>
          <w:rtl/>
        </w:rPr>
        <w:t xml:space="preserve">ראש ממשלת ישראל </w:t>
      </w:r>
      <w:r>
        <w:rPr>
          <w:rtl/>
        </w:rPr>
        <w:t>–</w:t>
      </w:r>
      <w:r>
        <w:rPr>
          <w:rFonts w:hint="cs"/>
          <w:rtl/>
        </w:rPr>
        <w:t xml:space="preserve"> אנחנו שילמנו לו את חשבון הגז </w:t>
      </w:r>
      <w:bookmarkStart w:id="9184" w:name="_ETM_Q16_182190"/>
      <w:bookmarkStart w:id="9185" w:name="_ETM_Q16_182759"/>
      <w:bookmarkStart w:id="9186" w:name="_ETM_Q16_183000"/>
      <w:bookmarkStart w:id="9187" w:name="_ETM_Q16_183389"/>
      <w:bookmarkStart w:id="9188" w:name="_ETM_Q16_183600"/>
      <w:bookmarkStart w:id="9189" w:name="_ETM_Q16_183840"/>
      <w:bookmarkStart w:id="9190" w:name="_ETM_Q16_184350"/>
      <w:bookmarkStart w:id="9191" w:name="_ETM_Q16_184890"/>
      <w:bookmarkStart w:id="9192" w:name="_ETM_Q16_185250"/>
      <w:bookmarkStart w:id="9193" w:name="_ETM_Q16_185940"/>
      <w:bookmarkStart w:id="9194" w:name="_ETM_Q16_186269"/>
      <w:bookmarkStart w:id="9195" w:name="_ETM_Q16_186510"/>
      <w:bookmarkStart w:id="9196" w:name="_ETM_Q16_187200"/>
      <w:bookmarkStart w:id="9197" w:name="_ETM_Q16_187950"/>
      <w:bookmarkStart w:id="9198" w:name="_ETM_Q16_189190"/>
      <w:bookmarkStart w:id="9199" w:name="_ETM_Q16_189429"/>
      <w:bookmarkStart w:id="9200" w:name="_ETM_Q16_189999"/>
      <w:bookmarkStart w:id="9201" w:name="_ETM_Q16_191080"/>
      <w:bookmarkStart w:id="9202" w:name="_ETM_Q16_191530"/>
      <w:bookmarkStart w:id="9203" w:name="_ETM_Q16_191980"/>
      <w:bookmarkStart w:id="9204" w:name="_ETM_Q16_192459"/>
      <w:bookmarkStart w:id="9205" w:name="_ETM_Q16_193809"/>
      <w:bookmarkStart w:id="9206" w:name="_ETM_Q16_194349"/>
      <w:bookmarkStart w:id="9207" w:name="_ETM_Q16_195039"/>
      <w:bookmarkStart w:id="9208" w:name="_ETM_Q16_195400"/>
      <w:bookmarkStart w:id="9209" w:name="_ETM_Q16_195609"/>
      <w:bookmarkStart w:id="9210" w:name="_ETM_Q16_195699"/>
      <w:bookmarkStart w:id="9211" w:name="_ETM_Q16_195879"/>
      <w:bookmarkStart w:id="9212" w:name="_ETM_Q16_196150"/>
      <w:bookmarkStart w:id="9213" w:name="_ETM_Q16_196509"/>
      <w:bookmarkStart w:id="9214" w:name="_ETM_Q16_196810"/>
      <w:bookmarkStart w:id="9215" w:name="_ETM_Q16_197110"/>
      <w:bookmarkStart w:id="9216" w:name="_ETM_Q16_197529"/>
      <w:bookmarkStart w:id="9217" w:name="_ETM_Q16_197980"/>
      <w:bookmarkStart w:id="9218" w:name="_ETM_Q16_198489"/>
      <w:bookmarkStart w:id="9219" w:name="_ETM_Q16_199630"/>
      <w:bookmarkStart w:id="9220" w:name="_ETM_Q16_199960"/>
      <w:bookmarkStart w:id="9221" w:name="_ETM_Q16_200560"/>
      <w:bookmarkStart w:id="9222" w:name="_ETM_Q16_202419"/>
      <w:bookmarkStart w:id="9223" w:name="_ETM_Q16_202989"/>
      <w:bookmarkStart w:id="9224" w:name="_ETM_Q16_203529"/>
      <w:bookmarkStart w:id="9225" w:name="_ETM_Q16_203680"/>
      <w:bookmarkStart w:id="9226" w:name="_ETM_Q16_203770"/>
      <w:bookmarkStart w:id="9227" w:name="_ETM_Q16_204220"/>
      <w:bookmarkStart w:id="9228" w:name="_ETM_Q16_204699"/>
      <w:bookmarkEnd w:id="9184"/>
      <w:bookmarkEnd w:id="9185"/>
      <w:bookmarkEnd w:id="9186"/>
      <w:bookmarkEnd w:id="9187"/>
      <w:bookmarkEnd w:id="9188"/>
      <w:bookmarkEnd w:id="9189"/>
      <w:bookmarkEnd w:id="9190"/>
      <w:bookmarkEnd w:id="9191"/>
      <w:bookmarkEnd w:id="9192"/>
      <w:bookmarkEnd w:id="9193"/>
      <w:bookmarkEnd w:id="9194"/>
      <w:bookmarkEnd w:id="9195"/>
      <w:bookmarkEnd w:id="9196"/>
      <w:bookmarkEnd w:id="9197"/>
      <w:bookmarkEnd w:id="9198"/>
      <w:bookmarkEnd w:id="9199"/>
      <w:bookmarkEnd w:id="9200"/>
      <w:bookmarkEnd w:id="9201"/>
      <w:bookmarkEnd w:id="9202"/>
      <w:bookmarkEnd w:id="9203"/>
      <w:bookmarkEnd w:id="9204"/>
      <w:bookmarkEnd w:id="9205"/>
      <w:bookmarkEnd w:id="9206"/>
      <w:bookmarkEnd w:id="9207"/>
      <w:bookmarkEnd w:id="9208"/>
      <w:bookmarkEnd w:id="9209"/>
      <w:bookmarkEnd w:id="9210"/>
      <w:bookmarkEnd w:id="9211"/>
      <w:bookmarkEnd w:id="9212"/>
      <w:bookmarkEnd w:id="9213"/>
      <w:bookmarkEnd w:id="9214"/>
      <w:bookmarkEnd w:id="9215"/>
      <w:bookmarkEnd w:id="9216"/>
      <w:bookmarkEnd w:id="9217"/>
      <w:bookmarkEnd w:id="9218"/>
      <w:bookmarkEnd w:id="9219"/>
      <w:bookmarkEnd w:id="9220"/>
      <w:bookmarkEnd w:id="9221"/>
      <w:bookmarkEnd w:id="9222"/>
      <w:bookmarkEnd w:id="9223"/>
      <w:bookmarkEnd w:id="9224"/>
      <w:bookmarkEnd w:id="9225"/>
      <w:bookmarkEnd w:id="9226"/>
      <w:bookmarkEnd w:id="9227"/>
      <w:bookmarkEnd w:id="9228"/>
      <w:r>
        <w:rPr>
          <w:rtl/>
        </w:rPr>
        <w:t xml:space="preserve">של </w:t>
      </w:r>
      <w:bookmarkStart w:id="9229" w:name="_ETM_Q16_204849"/>
      <w:bookmarkEnd w:id="9229"/>
      <w:r>
        <w:rPr>
          <w:rtl/>
        </w:rPr>
        <w:t>28</w:t>
      </w:r>
      <w:r>
        <w:rPr>
          <w:rFonts w:hint="cs"/>
          <w:rtl/>
        </w:rPr>
        <w:t>,</w:t>
      </w:r>
      <w:r>
        <w:rPr>
          <w:rtl/>
        </w:rPr>
        <w:t xml:space="preserve">000 </w:t>
      </w:r>
      <w:bookmarkStart w:id="9230" w:name="_ETM_Q16_206710"/>
      <w:bookmarkEnd w:id="9230"/>
      <w:r>
        <w:rPr>
          <w:rtl/>
        </w:rPr>
        <w:t>שקל</w:t>
      </w:r>
      <w:r>
        <w:rPr>
          <w:rFonts w:hint="cs"/>
          <w:rtl/>
        </w:rPr>
        <w:t xml:space="preserve"> במעון החלופי. </w:t>
      </w:r>
      <w:bookmarkStart w:id="9231" w:name="_ETM_Q16_208340"/>
      <w:bookmarkStart w:id="9232" w:name="_ETM_Q16_208490"/>
      <w:bookmarkStart w:id="9233" w:name="_ETM_Q16_210680"/>
      <w:bookmarkEnd w:id="9231"/>
      <w:bookmarkEnd w:id="9232"/>
      <w:bookmarkEnd w:id="9233"/>
      <w:r>
        <w:rPr>
          <w:rFonts w:hint="cs"/>
          <w:rtl/>
        </w:rPr>
        <w:t>מ</w:t>
      </w:r>
      <w:r>
        <w:rPr>
          <w:rtl/>
        </w:rPr>
        <w:t xml:space="preserve">ה </w:t>
      </w:r>
      <w:bookmarkStart w:id="9234" w:name="_ETM_Q16_210890"/>
      <w:bookmarkEnd w:id="9234"/>
      <w:r>
        <w:rPr>
          <w:rtl/>
        </w:rPr>
        <w:t xml:space="preserve">זה </w:t>
      </w:r>
      <w:bookmarkStart w:id="9235" w:name="_ETM_Q16_211070"/>
      <w:bookmarkEnd w:id="9235"/>
      <w:r>
        <w:rPr>
          <w:rtl/>
        </w:rPr>
        <w:t xml:space="preserve">הדבר </w:t>
      </w:r>
      <w:bookmarkStart w:id="9236" w:name="_ETM_Q16_211520"/>
      <w:bookmarkEnd w:id="9236"/>
      <w:r>
        <w:rPr>
          <w:rtl/>
        </w:rPr>
        <w:t>הזה</w:t>
      </w:r>
      <w:r>
        <w:rPr>
          <w:rFonts w:hint="cs"/>
          <w:rtl/>
        </w:rPr>
        <w:t>?</w:t>
      </w:r>
      <w:r>
        <w:rPr>
          <w:rtl/>
        </w:rPr>
        <w:t xml:space="preserve"> </w:t>
      </w:r>
      <w:bookmarkStart w:id="9237" w:name="_ETM_Q16_212210"/>
      <w:bookmarkStart w:id="9238" w:name="_ETM_Q16_212390"/>
      <w:bookmarkStart w:id="9239" w:name="_ETM_Q16_213079"/>
      <w:bookmarkStart w:id="9240" w:name="_ETM_Q16_213260"/>
      <w:bookmarkEnd w:id="9237"/>
      <w:bookmarkEnd w:id="9238"/>
      <w:bookmarkEnd w:id="9239"/>
      <w:bookmarkEnd w:id="9240"/>
      <w:r>
        <w:rPr>
          <w:rFonts w:hint="cs"/>
          <w:rtl/>
        </w:rPr>
        <w:t>הוא מבשל</w:t>
      </w:r>
      <w:r>
        <w:rPr>
          <w:rtl/>
        </w:rPr>
        <w:t xml:space="preserve"> </w:t>
      </w:r>
      <w:bookmarkStart w:id="9241" w:name="_ETM_Q16_213739"/>
      <w:bookmarkEnd w:id="9241"/>
      <w:r>
        <w:rPr>
          <w:rtl/>
        </w:rPr>
        <w:t xml:space="preserve">לכל </w:t>
      </w:r>
      <w:bookmarkStart w:id="9242" w:name="_ETM_Q16_214070"/>
      <w:bookmarkEnd w:id="9242"/>
      <w:r>
        <w:rPr>
          <w:rtl/>
        </w:rPr>
        <w:t xml:space="preserve">הרחוב </w:t>
      </w:r>
      <w:bookmarkStart w:id="9243" w:name="_ETM_Q16_214489"/>
      <w:bookmarkEnd w:id="9243"/>
      <w:r>
        <w:rPr>
          <w:rtl/>
        </w:rPr>
        <w:t xml:space="preserve">ואנחנו </w:t>
      </w:r>
      <w:bookmarkStart w:id="9244" w:name="_ETM_Q16_214820"/>
      <w:bookmarkEnd w:id="9244"/>
      <w:r>
        <w:rPr>
          <w:rtl/>
        </w:rPr>
        <w:t xml:space="preserve">לא </w:t>
      </w:r>
      <w:bookmarkStart w:id="9245" w:name="_ETM_Q16_214970"/>
      <w:bookmarkEnd w:id="9245"/>
      <w:r>
        <w:rPr>
          <w:rtl/>
        </w:rPr>
        <w:t>יודעים</w:t>
      </w:r>
      <w:r>
        <w:rPr>
          <w:rFonts w:hint="cs"/>
          <w:rtl/>
        </w:rPr>
        <w:t>?</w:t>
      </w:r>
      <w:r>
        <w:rPr>
          <w:rtl/>
        </w:rPr>
        <w:t xml:space="preserve"> </w:t>
      </w:r>
      <w:bookmarkStart w:id="9246" w:name="_ETM_Q16_215200"/>
      <w:bookmarkStart w:id="9247" w:name="_ETM_Q16_216220"/>
      <w:bookmarkEnd w:id="9246"/>
      <w:bookmarkEnd w:id="9247"/>
      <w:r>
        <w:rPr>
          <w:rtl/>
        </w:rPr>
        <w:t xml:space="preserve">הוא </w:t>
      </w:r>
      <w:bookmarkStart w:id="9248" w:name="_ETM_Q16_217520"/>
      <w:bookmarkEnd w:id="9248"/>
      <w:r>
        <w:rPr>
          <w:rFonts w:hint="cs"/>
          <w:rtl/>
        </w:rPr>
        <w:t xml:space="preserve">זה </w:t>
      </w:r>
      <w:r>
        <w:rPr>
          <w:rtl/>
        </w:rPr>
        <w:t>–</w:t>
      </w:r>
      <w:r>
        <w:rPr>
          <w:rFonts w:hint="cs"/>
          <w:rtl/>
        </w:rPr>
        <w:t xml:space="preserve"> אני מזכיר לכם מהסרטון </w:t>
      </w:r>
      <w:r>
        <w:rPr>
          <w:rtl/>
        </w:rPr>
        <w:t>–</w:t>
      </w:r>
      <w:r>
        <w:rPr>
          <w:rFonts w:hint="cs"/>
          <w:rtl/>
        </w:rPr>
        <w:t xml:space="preserve"> </w:t>
      </w:r>
      <w:bookmarkStart w:id="9249" w:name="_ETM_Q16_217729"/>
      <w:bookmarkEnd w:id="9249"/>
      <w:r>
        <w:rPr>
          <w:rFonts w:hint="cs"/>
          <w:rtl/>
        </w:rPr>
        <w:t xml:space="preserve">שאת החביתה לא ידע להכין. על מה הגז הזה? </w:t>
      </w:r>
    </w:p>
    <w:p w:rsidR="000172BA" w:rsidRDefault="000172BA" w:rsidP="00504B57">
      <w:pPr>
        <w:rPr>
          <w:rtl/>
        </w:rPr>
      </w:pPr>
      <w:bookmarkStart w:id="9250" w:name="_ETM_Q16_221000"/>
      <w:bookmarkEnd w:id="9250"/>
    </w:p>
    <w:p w:rsidR="000172BA" w:rsidRDefault="000172BA" w:rsidP="000B3FF9">
      <w:pPr>
        <w:rPr>
          <w:rtl/>
        </w:rPr>
      </w:pPr>
      <w:bookmarkStart w:id="9251" w:name="_ETM_Q16_222000"/>
      <w:bookmarkEnd w:id="9251"/>
      <w:r>
        <w:rPr>
          <w:rtl/>
        </w:rPr>
        <w:t xml:space="preserve"> </w:t>
      </w:r>
      <w:bookmarkStart w:id="9252" w:name="_ETM_Q16_217820"/>
      <w:bookmarkStart w:id="9253" w:name="_ETM_Q16_223280"/>
      <w:bookmarkEnd w:id="9252"/>
      <w:bookmarkEnd w:id="9253"/>
      <w:r>
        <w:rPr>
          <w:rtl/>
        </w:rPr>
        <w:t>עכשיו</w:t>
      </w:r>
      <w:r>
        <w:rPr>
          <w:rFonts w:hint="cs"/>
          <w:rtl/>
        </w:rPr>
        <w:t>,</w:t>
      </w:r>
      <w:r>
        <w:rPr>
          <w:rtl/>
        </w:rPr>
        <w:t xml:space="preserve"> </w:t>
      </w:r>
      <w:bookmarkStart w:id="9254" w:name="_ETM_Q16_223610"/>
      <w:bookmarkEnd w:id="9254"/>
      <w:r>
        <w:rPr>
          <w:rtl/>
        </w:rPr>
        <w:t xml:space="preserve">יש </w:t>
      </w:r>
      <w:bookmarkStart w:id="9255" w:name="_ETM_Q16_223790"/>
      <w:bookmarkEnd w:id="9255"/>
      <w:r>
        <w:rPr>
          <w:rtl/>
        </w:rPr>
        <w:t xml:space="preserve">כאלה </w:t>
      </w:r>
      <w:bookmarkStart w:id="9256" w:name="_ETM_Q16_224239"/>
      <w:bookmarkEnd w:id="9256"/>
      <w:r>
        <w:rPr>
          <w:rtl/>
        </w:rPr>
        <w:t xml:space="preserve">שאמרו </w:t>
      </w:r>
      <w:bookmarkStart w:id="9257" w:name="_ETM_Q16_224659"/>
      <w:bookmarkEnd w:id="9257"/>
      <w:r>
        <w:rPr>
          <w:rtl/>
        </w:rPr>
        <w:t>לי</w:t>
      </w:r>
      <w:r>
        <w:rPr>
          <w:rFonts w:hint="cs"/>
          <w:rtl/>
        </w:rPr>
        <w:t>:</w:t>
      </w:r>
      <w:r>
        <w:rPr>
          <w:rtl/>
        </w:rPr>
        <w:t xml:space="preserve"> </w:t>
      </w:r>
      <w:bookmarkStart w:id="9258" w:name="_ETM_Q16_225140"/>
      <w:bookmarkEnd w:id="9258"/>
      <w:r>
        <w:rPr>
          <w:rtl/>
        </w:rPr>
        <w:t xml:space="preserve">זה </w:t>
      </w:r>
      <w:bookmarkStart w:id="9259" w:name="_ETM_Q16_225290"/>
      <w:bookmarkEnd w:id="9259"/>
      <w:r>
        <w:rPr>
          <w:rtl/>
        </w:rPr>
        <w:t xml:space="preserve">על </w:t>
      </w:r>
      <w:bookmarkStart w:id="9260" w:name="_ETM_Q16_225409"/>
      <w:bookmarkEnd w:id="9260"/>
      <w:r>
        <w:rPr>
          <w:rtl/>
        </w:rPr>
        <w:t>הבר</w:t>
      </w:r>
      <w:r>
        <w:rPr>
          <w:rFonts w:hint="cs"/>
          <w:rtl/>
        </w:rPr>
        <w:t>י</w:t>
      </w:r>
      <w:r>
        <w:rPr>
          <w:rtl/>
        </w:rPr>
        <w:t xml:space="preserve">כה </w:t>
      </w:r>
      <w:bookmarkStart w:id="9261" w:name="_ETM_Q16_226839"/>
      <w:bookmarkEnd w:id="9261"/>
      <w:r>
        <w:rPr>
          <w:rFonts w:hint="cs"/>
          <w:rtl/>
        </w:rPr>
        <w:t xml:space="preserve">– </w:t>
      </w:r>
      <w:r>
        <w:rPr>
          <w:rtl/>
        </w:rPr>
        <w:t xml:space="preserve">אבל </w:t>
      </w:r>
      <w:bookmarkStart w:id="9262" w:name="_ETM_Q16_227229"/>
      <w:bookmarkEnd w:id="9262"/>
      <w:r>
        <w:rPr>
          <w:rtl/>
        </w:rPr>
        <w:t xml:space="preserve">אין </w:t>
      </w:r>
      <w:bookmarkStart w:id="9263" w:name="_ETM_Q16_227379"/>
      <w:bookmarkEnd w:id="9263"/>
      <w:r>
        <w:rPr>
          <w:rtl/>
        </w:rPr>
        <w:t xml:space="preserve">שם </w:t>
      </w:r>
      <w:bookmarkStart w:id="9264" w:name="_ETM_Q16_227530"/>
      <w:bookmarkEnd w:id="9264"/>
      <w:r>
        <w:rPr>
          <w:rtl/>
        </w:rPr>
        <w:t>בר</w:t>
      </w:r>
      <w:r>
        <w:rPr>
          <w:rFonts w:hint="cs"/>
          <w:rtl/>
        </w:rPr>
        <w:t>י</w:t>
      </w:r>
      <w:r>
        <w:rPr>
          <w:rtl/>
        </w:rPr>
        <w:t>כה</w:t>
      </w:r>
      <w:r>
        <w:rPr>
          <w:rFonts w:hint="cs"/>
          <w:rtl/>
        </w:rPr>
        <w:t>.</w:t>
      </w:r>
      <w:r>
        <w:rPr>
          <w:rtl/>
        </w:rPr>
        <w:t xml:space="preserve"> </w:t>
      </w:r>
      <w:bookmarkStart w:id="9265" w:name="_ETM_Q16_228640"/>
      <w:bookmarkEnd w:id="9265"/>
      <w:r>
        <w:rPr>
          <w:rtl/>
        </w:rPr>
        <w:t xml:space="preserve">אז </w:t>
      </w:r>
      <w:bookmarkStart w:id="9266" w:name="_ETM_Q16_229360"/>
      <w:bookmarkEnd w:id="9266"/>
      <w:r>
        <w:rPr>
          <w:rFonts w:hint="cs"/>
          <w:rtl/>
        </w:rPr>
        <w:t>אמרו</w:t>
      </w:r>
      <w:bookmarkStart w:id="9267" w:name="_ETM_Q16_230000"/>
      <w:bookmarkEnd w:id="9267"/>
      <w:r>
        <w:rPr>
          <w:rFonts w:hint="cs"/>
          <w:rtl/>
        </w:rPr>
        <w:t xml:space="preserve"> לי שזה </w:t>
      </w:r>
      <w:bookmarkStart w:id="9268" w:name="_ETM_Q16_230110"/>
      <w:bookmarkStart w:id="9269" w:name="_ETM_Q16_230440"/>
      <w:bookmarkStart w:id="9270" w:name="_ETM_Q16_230710"/>
      <w:bookmarkStart w:id="9271" w:name="_ETM_Q16_230830"/>
      <w:bookmarkEnd w:id="9268"/>
      <w:bookmarkEnd w:id="9269"/>
      <w:bookmarkEnd w:id="9270"/>
      <w:bookmarkEnd w:id="9271"/>
      <w:r>
        <w:rPr>
          <w:rFonts w:hint="cs"/>
          <w:rtl/>
        </w:rPr>
        <w:t>על החימום</w:t>
      </w:r>
      <w:r>
        <w:rPr>
          <w:rtl/>
        </w:rPr>
        <w:t xml:space="preserve"> </w:t>
      </w:r>
      <w:bookmarkStart w:id="9272" w:name="_ETM_Q16_231010"/>
      <w:bookmarkEnd w:id="9272"/>
      <w:r>
        <w:rPr>
          <w:rtl/>
        </w:rPr>
        <w:t>ברצפה</w:t>
      </w:r>
      <w:r>
        <w:rPr>
          <w:rFonts w:hint="cs"/>
          <w:rtl/>
        </w:rPr>
        <w:t>,</w:t>
      </w:r>
      <w:r>
        <w:rPr>
          <w:rtl/>
        </w:rPr>
        <w:t xml:space="preserve"> </w:t>
      </w:r>
      <w:bookmarkStart w:id="9273" w:name="_ETM_Q16_232449"/>
      <w:bookmarkEnd w:id="9273"/>
      <w:r>
        <w:rPr>
          <w:rtl/>
        </w:rPr>
        <w:t xml:space="preserve">אבל </w:t>
      </w:r>
      <w:bookmarkStart w:id="9274" w:name="_ETM_Q16_232780"/>
      <w:bookmarkEnd w:id="9274"/>
      <w:r>
        <w:rPr>
          <w:rtl/>
        </w:rPr>
        <w:t xml:space="preserve">היה </w:t>
      </w:r>
      <w:bookmarkStart w:id="9275" w:name="_ETM_Q16_233050"/>
      <w:bookmarkEnd w:id="9275"/>
      <w:r>
        <w:rPr>
          <w:rtl/>
        </w:rPr>
        <w:t>קיץ</w:t>
      </w:r>
      <w:r>
        <w:rPr>
          <w:rFonts w:hint="cs"/>
          <w:rtl/>
        </w:rPr>
        <w:t xml:space="preserve">. על מה 28,000 שקל? </w:t>
      </w:r>
      <w:bookmarkStart w:id="9276" w:name="_ETM_Q16_234090"/>
      <w:bookmarkStart w:id="9277" w:name="_ETM_Q16_234760"/>
      <w:bookmarkStart w:id="9278" w:name="_ETM_Q16_235539"/>
      <w:bookmarkStart w:id="9279" w:name="_ETM_Q16_236170"/>
      <w:bookmarkStart w:id="9280" w:name="_ETM_Q16_236620"/>
      <w:bookmarkStart w:id="9281" w:name="_ETM_Q16_238350"/>
      <w:bookmarkEnd w:id="9276"/>
      <w:bookmarkEnd w:id="9277"/>
      <w:bookmarkEnd w:id="9278"/>
      <w:bookmarkEnd w:id="9279"/>
      <w:bookmarkEnd w:id="9280"/>
      <w:bookmarkEnd w:id="9281"/>
    </w:p>
    <w:p w:rsidR="000172BA" w:rsidRDefault="000172BA" w:rsidP="00504B57">
      <w:pPr>
        <w:rPr>
          <w:rtl/>
        </w:rPr>
      </w:pPr>
    </w:p>
    <w:p w:rsidR="000172BA" w:rsidRDefault="000172BA" w:rsidP="00504B57">
      <w:pPr>
        <w:pStyle w:val="af5"/>
        <w:keepNext/>
        <w:rPr>
          <w:rtl/>
        </w:rPr>
      </w:pPr>
      <w:bookmarkStart w:id="9282" w:name="ET_interruption_5084_1"/>
      <w:r w:rsidRPr="005D30C3">
        <w:rPr>
          <w:rStyle w:val="TagStyle"/>
          <w:rtl/>
        </w:rPr>
        <w:t xml:space="preserve"> &lt;&lt; קריאה &gt;&gt;</w:t>
      </w:r>
      <w:r w:rsidRPr="00B62B19">
        <w:rPr>
          <w:rStyle w:val="TagStyle"/>
          <w:rtl/>
        </w:rPr>
        <w:t xml:space="preserve"> </w:t>
      </w:r>
      <w:r>
        <w:rPr>
          <w:rtl/>
        </w:rPr>
        <w:t>מיקי לוי (יש עתיד):</w:t>
      </w:r>
      <w:r w:rsidRPr="00B62B19">
        <w:rPr>
          <w:rStyle w:val="TagStyle"/>
          <w:rtl/>
        </w:rPr>
        <w:t xml:space="preserve"> </w:t>
      </w:r>
      <w:r w:rsidRPr="005D30C3">
        <w:rPr>
          <w:rStyle w:val="TagStyle"/>
          <w:rtl/>
        </w:rPr>
        <w:t>&lt;&lt; קריאה &gt;&gt;</w:t>
      </w:r>
      <w:r>
        <w:rPr>
          <w:rtl/>
        </w:rPr>
        <w:t xml:space="preserve">  </w:t>
      </w:r>
      <w:bookmarkEnd w:id="9282"/>
    </w:p>
    <w:p w:rsidR="000172BA" w:rsidRDefault="000172BA" w:rsidP="00A6278C">
      <w:pPr>
        <w:rPr>
          <w:rtl/>
        </w:rPr>
      </w:pPr>
    </w:p>
    <w:p w:rsidR="000172BA" w:rsidRDefault="000172BA" w:rsidP="00504B57">
      <w:pPr>
        <w:rPr>
          <w:rtl/>
        </w:rPr>
      </w:pPr>
      <w:r>
        <w:rPr>
          <w:rFonts w:hint="cs"/>
          <w:rtl/>
        </w:rPr>
        <w:t>למה? למים?</w:t>
      </w:r>
    </w:p>
    <w:p w:rsidR="000172BA" w:rsidRDefault="000172BA" w:rsidP="00504B57">
      <w:pPr>
        <w:rPr>
          <w:rtl/>
        </w:rPr>
      </w:pPr>
    </w:p>
    <w:p w:rsidR="000172BA" w:rsidRDefault="000172BA" w:rsidP="00504B57">
      <w:pPr>
        <w:pStyle w:val="-"/>
        <w:keepNext/>
        <w:rPr>
          <w:rtl/>
        </w:rPr>
      </w:pPr>
      <w:bookmarkStart w:id="9283" w:name="ET_speakercontinue_6361_3"/>
      <w:r w:rsidRPr="005D30C3">
        <w:rPr>
          <w:rStyle w:val="TagStyle"/>
          <w:rtl/>
        </w:rPr>
        <w:t xml:space="preserve"> &lt;&lt; דובר_המשך &gt;&gt;</w:t>
      </w:r>
      <w:r w:rsidRPr="00B62B19">
        <w:rPr>
          <w:rStyle w:val="TagStyle"/>
          <w:rtl/>
        </w:rPr>
        <w:t xml:space="preserve"> </w:t>
      </w:r>
      <w:r>
        <w:rPr>
          <w:rtl/>
        </w:rPr>
        <w:t>נאור שירי (יש עתיד):</w:t>
      </w:r>
      <w:r w:rsidRPr="00B62B19">
        <w:rPr>
          <w:rStyle w:val="TagStyle"/>
          <w:rtl/>
        </w:rPr>
        <w:t xml:space="preserve"> </w:t>
      </w:r>
      <w:r w:rsidRPr="005D30C3">
        <w:rPr>
          <w:rStyle w:val="TagStyle"/>
          <w:rtl/>
        </w:rPr>
        <w:t>&lt;&lt; דובר_המשך &gt;&gt;</w:t>
      </w:r>
      <w:r>
        <w:rPr>
          <w:rtl/>
        </w:rPr>
        <w:t xml:space="preserve">  </w:t>
      </w:r>
      <w:bookmarkEnd w:id="9283"/>
    </w:p>
    <w:p w:rsidR="000172BA" w:rsidRDefault="000172BA" w:rsidP="00A6278C">
      <w:pPr>
        <w:rPr>
          <w:rtl/>
          <w:lang w:eastAsia="he-IL"/>
        </w:rPr>
      </w:pPr>
    </w:p>
    <w:p w:rsidR="000172BA" w:rsidRDefault="000172BA" w:rsidP="000B3FF9">
      <w:pPr>
        <w:rPr>
          <w:rtl/>
        </w:rPr>
      </w:pPr>
      <w:r>
        <w:rPr>
          <w:rFonts w:hint="cs"/>
          <w:rtl/>
        </w:rPr>
        <w:t>לגז,</w:t>
      </w:r>
      <w:bookmarkStart w:id="9284" w:name="_ETM_Q16_239000"/>
      <w:bookmarkEnd w:id="9284"/>
      <w:r>
        <w:rPr>
          <w:rFonts w:hint="cs"/>
          <w:rtl/>
        </w:rPr>
        <w:t xml:space="preserve"> חשבון גז. על מה?</w:t>
      </w:r>
    </w:p>
    <w:p w:rsidR="000172BA" w:rsidRDefault="000172BA" w:rsidP="00504B57">
      <w:pPr>
        <w:rPr>
          <w:rtl/>
        </w:rPr>
      </w:pPr>
    </w:p>
    <w:p w:rsidR="000172BA" w:rsidRDefault="000172BA" w:rsidP="00504B57">
      <w:pPr>
        <w:pStyle w:val="af5"/>
        <w:keepNext/>
        <w:rPr>
          <w:rtl/>
        </w:rPr>
      </w:pPr>
      <w:bookmarkStart w:id="9285" w:name="ET_interruption_5084_4"/>
      <w:r w:rsidRPr="005D30C3">
        <w:rPr>
          <w:rStyle w:val="TagStyle"/>
          <w:rtl/>
        </w:rPr>
        <w:t xml:space="preserve"> &lt;&lt; קריאה &gt;&gt;</w:t>
      </w:r>
      <w:r w:rsidRPr="00B62B19">
        <w:rPr>
          <w:rStyle w:val="TagStyle"/>
          <w:rtl/>
        </w:rPr>
        <w:t xml:space="preserve"> </w:t>
      </w:r>
      <w:r>
        <w:rPr>
          <w:rtl/>
        </w:rPr>
        <w:t>מיקי לוי (יש עתיד):</w:t>
      </w:r>
      <w:r w:rsidRPr="00B62B19">
        <w:rPr>
          <w:rStyle w:val="TagStyle"/>
          <w:rtl/>
        </w:rPr>
        <w:t xml:space="preserve"> </w:t>
      </w:r>
      <w:r w:rsidRPr="005D30C3">
        <w:rPr>
          <w:rStyle w:val="TagStyle"/>
          <w:rtl/>
        </w:rPr>
        <w:t>&lt;&lt; קריאה &gt;&gt;</w:t>
      </w:r>
      <w:r>
        <w:rPr>
          <w:rtl/>
        </w:rPr>
        <w:t xml:space="preserve">  </w:t>
      </w:r>
      <w:bookmarkEnd w:id="9285"/>
    </w:p>
    <w:p w:rsidR="000172BA" w:rsidRDefault="000172BA" w:rsidP="00A6278C">
      <w:pPr>
        <w:rPr>
          <w:rtl/>
        </w:rPr>
      </w:pPr>
    </w:p>
    <w:p w:rsidR="000172BA" w:rsidRDefault="000172BA" w:rsidP="00504B57">
      <w:pPr>
        <w:rPr>
          <w:rtl/>
        </w:rPr>
      </w:pPr>
      <w:r>
        <w:rPr>
          <w:rFonts w:hint="cs"/>
          <w:rtl/>
        </w:rPr>
        <w:t>לא מאמין.</w:t>
      </w:r>
    </w:p>
    <w:p w:rsidR="000172BA" w:rsidRDefault="000172BA" w:rsidP="00504B57">
      <w:pPr>
        <w:rPr>
          <w:rtl/>
        </w:rPr>
      </w:pPr>
    </w:p>
    <w:p w:rsidR="000172BA" w:rsidRDefault="000172BA" w:rsidP="00504B57">
      <w:pPr>
        <w:pStyle w:val="-"/>
        <w:keepNext/>
        <w:rPr>
          <w:rtl/>
        </w:rPr>
      </w:pPr>
      <w:r w:rsidRPr="005D30C3">
        <w:rPr>
          <w:rStyle w:val="TagStyle"/>
          <w:rtl/>
        </w:rPr>
        <w:t xml:space="preserve"> &lt;&lt; דובר_המשך &gt;&gt;</w:t>
      </w:r>
      <w:r w:rsidRPr="00B62B19">
        <w:rPr>
          <w:rStyle w:val="TagStyle"/>
          <w:rtl/>
        </w:rPr>
        <w:t xml:space="preserve"> </w:t>
      </w:r>
      <w:r>
        <w:rPr>
          <w:rtl/>
        </w:rPr>
        <w:t>נאור שירי (יש עתיד):</w:t>
      </w:r>
      <w:r w:rsidRPr="00B62B19">
        <w:rPr>
          <w:rStyle w:val="TagStyle"/>
          <w:rtl/>
        </w:rPr>
        <w:t xml:space="preserve"> </w:t>
      </w:r>
      <w:r w:rsidRPr="005D30C3">
        <w:rPr>
          <w:rStyle w:val="TagStyle"/>
          <w:rtl/>
        </w:rPr>
        <w:t>&lt;&lt; דובר_המשך &gt;&gt;</w:t>
      </w:r>
      <w:r>
        <w:rPr>
          <w:rtl/>
        </w:rPr>
        <w:t xml:space="preserve">  </w:t>
      </w:r>
    </w:p>
    <w:p w:rsidR="000172BA" w:rsidRDefault="000172BA" w:rsidP="00504B57">
      <w:pPr>
        <w:rPr>
          <w:rtl/>
        </w:rPr>
      </w:pPr>
    </w:p>
    <w:p w:rsidR="000172BA" w:rsidRDefault="000172BA" w:rsidP="00504B57">
      <w:pPr>
        <w:rPr>
          <w:rtl/>
        </w:rPr>
      </w:pPr>
      <w:bookmarkStart w:id="9286" w:name="_ETM_Q16_238000"/>
      <w:bookmarkEnd w:id="9286"/>
      <w:r>
        <w:rPr>
          <w:rFonts w:hint="cs"/>
          <w:rtl/>
        </w:rPr>
        <w:t>אני אומר לך, אני חושב שאת</w:t>
      </w:r>
      <w:bookmarkStart w:id="9287" w:name="_ETM_Q16_244000"/>
      <w:bookmarkEnd w:id="9287"/>
      <w:r>
        <w:rPr>
          <w:rFonts w:hint="cs"/>
          <w:rtl/>
        </w:rPr>
        <w:t xml:space="preserve"> </w:t>
      </w:r>
      <w:bookmarkStart w:id="9288" w:name="_ETM_Q16_240469"/>
      <w:bookmarkStart w:id="9289" w:name="_ETM_Q16_241249"/>
      <w:bookmarkStart w:id="9290" w:name="_ETM_Q16_241429"/>
      <w:bookmarkStart w:id="9291" w:name="_ETM_Q16_242620"/>
      <w:bookmarkStart w:id="9292" w:name="_ETM_Q16_244009"/>
      <w:bookmarkStart w:id="9293" w:name="_ETM_Q16_244189"/>
      <w:bookmarkStart w:id="9294" w:name="_ETM_Q16_244369"/>
      <w:bookmarkStart w:id="9295" w:name="_ETM_Q16_244640"/>
      <w:bookmarkStart w:id="9296" w:name="_ETM_Q16_244759"/>
      <w:bookmarkStart w:id="9297" w:name="_ETM_Q16_244939"/>
      <w:bookmarkStart w:id="9298" w:name="_ETM_Q16_245600"/>
      <w:bookmarkStart w:id="9299" w:name="_ETM_Q16_245840"/>
      <w:bookmarkEnd w:id="9288"/>
      <w:bookmarkEnd w:id="9289"/>
      <w:bookmarkEnd w:id="9290"/>
      <w:bookmarkEnd w:id="9291"/>
      <w:bookmarkEnd w:id="9292"/>
      <w:bookmarkEnd w:id="9293"/>
      <w:bookmarkEnd w:id="9294"/>
      <w:bookmarkEnd w:id="9295"/>
      <w:bookmarkEnd w:id="9296"/>
      <w:bookmarkEnd w:id="9297"/>
      <w:bookmarkEnd w:id="9298"/>
      <w:bookmarkEnd w:id="9299"/>
      <w:r>
        <w:rPr>
          <w:rtl/>
        </w:rPr>
        <w:t xml:space="preserve">האוכל </w:t>
      </w:r>
      <w:bookmarkStart w:id="9300" w:name="_ETM_Q16_246229"/>
      <w:bookmarkStart w:id="9301" w:name="_ETM_Q16_246290"/>
      <w:bookmarkEnd w:id="9300"/>
      <w:bookmarkEnd w:id="9301"/>
      <w:r>
        <w:rPr>
          <w:rFonts w:hint="cs"/>
          <w:rtl/>
        </w:rPr>
        <w:t>המ</w:t>
      </w:r>
      <w:r>
        <w:rPr>
          <w:rtl/>
        </w:rPr>
        <w:t xml:space="preserve">בושל </w:t>
      </w:r>
      <w:bookmarkStart w:id="9302" w:name="_ETM_Q16_247090"/>
      <w:bookmarkEnd w:id="9302"/>
      <w:r>
        <w:rPr>
          <w:rtl/>
        </w:rPr>
        <w:t xml:space="preserve">שאוכלים </w:t>
      </w:r>
      <w:bookmarkStart w:id="9303" w:name="_ETM_Q16_247659"/>
      <w:bookmarkEnd w:id="9303"/>
      <w:r>
        <w:rPr>
          <w:rtl/>
        </w:rPr>
        <w:t xml:space="preserve">כל </w:t>
      </w:r>
      <w:bookmarkStart w:id="9304" w:name="_ETM_Q16_247869"/>
      <w:bookmarkEnd w:id="9304"/>
      <w:r>
        <w:rPr>
          <w:rtl/>
        </w:rPr>
        <w:t xml:space="preserve">חיילי </w:t>
      </w:r>
      <w:bookmarkStart w:id="9305" w:name="_ETM_Q16_248200"/>
      <w:bookmarkEnd w:id="9305"/>
      <w:r>
        <w:rPr>
          <w:rtl/>
        </w:rPr>
        <w:t xml:space="preserve">צה"ל </w:t>
      </w:r>
      <w:bookmarkStart w:id="9306" w:name="_ETM_Q16_248530"/>
      <w:bookmarkEnd w:id="9306"/>
      <w:r>
        <w:rPr>
          <w:rtl/>
        </w:rPr>
        <w:t xml:space="preserve">עושים </w:t>
      </w:r>
      <w:bookmarkStart w:id="9307" w:name="_ETM_Q16_248799"/>
      <w:bookmarkEnd w:id="9307"/>
      <w:r>
        <w:rPr>
          <w:rtl/>
        </w:rPr>
        <w:t xml:space="preserve">ברחוב </w:t>
      </w:r>
      <w:bookmarkStart w:id="9308" w:name="_ETM_Q16_249159"/>
      <w:bookmarkEnd w:id="9308"/>
      <w:r>
        <w:rPr>
          <w:rFonts w:hint="cs"/>
          <w:rtl/>
        </w:rPr>
        <w:t>ע</w:t>
      </w:r>
      <w:r>
        <w:rPr>
          <w:rtl/>
        </w:rPr>
        <w:t>זה</w:t>
      </w:r>
      <w:r>
        <w:rPr>
          <w:rFonts w:hint="cs"/>
          <w:rtl/>
        </w:rPr>
        <w:t>.</w:t>
      </w:r>
      <w:r>
        <w:rPr>
          <w:rtl/>
        </w:rPr>
        <w:t xml:space="preserve"> </w:t>
      </w:r>
      <w:bookmarkStart w:id="9309" w:name="_ETM_Q16_250220"/>
      <w:bookmarkEnd w:id="9309"/>
      <w:r>
        <w:rPr>
          <w:rtl/>
        </w:rPr>
        <w:t xml:space="preserve">זה </w:t>
      </w:r>
      <w:bookmarkStart w:id="9310" w:name="_ETM_Q16_250369"/>
      <w:bookmarkEnd w:id="9310"/>
      <w:r>
        <w:rPr>
          <w:rtl/>
        </w:rPr>
        <w:t xml:space="preserve">לא </w:t>
      </w:r>
      <w:bookmarkStart w:id="9311" w:name="_ETM_Q16_250490"/>
      <w:bookmarkEnd w:id="9311"/>
      <w:r>
        <w:rPr>
          <w:rtl/>
        </w:rPr>
        <w:t>נורמלי</w:t>
      </w:r>
      <w:r>
        <w:rPr>
          <w:rFonts w:hint="cs"/>
          <w:rtl/>
        </w:rPr>
        <w:t>.</w:t>
      </w:r>
      <w:r>
        <w:rPr>
          <w:rtl/>
        </w:rPr>
        <w:t xml:space="preserve"> </w:t>
      </w:r>
      <w:bookmarkStart w:id="9312" w:name="_ETM_Q16_252050"/>
      <w:bookmarkEnd w:id="9312"/>
      <w:r>
        <w:rPr>
          <w:rtl/>
        </w:rPr>
        <w:t xml:space="preserve">עכשיו </w:t>
      </w:r>
      <w:bookmarkStart w:id="9313" w:name="_ETM_Q16_252920"/>
      <w:bookmarkEnd w:id="9313"/>
      <w:r>
        <w:rPr>
          <w:rtl/>
        </w:rPr>
        <w:t xml:space="preserve">זה </w:t>
      </w:r>
      <w:bookmarkStart w:id="9314" w:name="_ETM_Q16_253220"/>
      <w:bookmarkEnd w:id="9314"/>
      <w:r>
        <w:rPr>
          <w:rtl/>
        </w:rPr>
        <w:t xml:space="preserve">בעתירה </w:t>
      </w:r>
      <w:bookmarkStart w:id="9315" w:name="_ETM_Q16_255440"/>
      <w:bookmarkEnd w:id="9315"/>
      <w:r>
        <w:rPr>
          <w:rFonts w:hint="cs"/>
          <w:rtl/>
        </w:rPr>
        <w:t xml:space="preserve">של </w:t>
      </w:r>
      <w:r>
        <w:rPr>
          <w:rtl/>
        </w:rPr>
        <w:t xml:space="preserve">העמותה </w:t>
      </w:r>
      <w:bookmarkStart w:id="9316" w:name="_ETM_Q16_255920"/>
      <w:bookmarkEnd w:id="9316"/>
      <w:r>
        <w:rPr>
          <w:rtl/>
        </w:rPr>
        <w:t xml:space="preserve">לחופש </w:t>
      </w:r>
      <w:bookmarkStart w:id="9317" w:name="_ETM_Q16_256310"/>
      <w:bookmarkEnd w:id="9317"/>
      <w:r>
        <w:rPr>
          <w:rtl/>
        </w:rPr>
        <w:t>המידע</w:t>
      </w:r>
      <w:r>
        <w:rPr>
          <w:rFonts w:hint="cs"/>
          <w:rtl/>
        </w:rPr>
        <w:t>.</w:t>
      </w:r>
      <w:r>
        <w:rPr>
          <w:rtl/>
        </w:rPr>
        <w:t xml:space="preserve"> </w:t>
      </w:r>
      <w:bookmarkStart w:id="9318" w:name="_ETM_Q16_257450"/>
      <w:bookmarkEnd w:id="9318"/>
      <w:r>
        <w:rPr>
          <w:rtl/>
        </w:rPr>
        <w:t>תסתכלו</w:t>
      </w:r>
      <w:r>
        <w:rPr>
          <w:rFonts w:hint="cs"/>
          <w:rtl/>
        </w:rPr>
        <w:t>.</w:t>
      </w:r>
    </w:p>
    <w:p w:rsidR="000172BA" w:rsidRDefault="000172BA" w:rsidP="00504B57">
      <w:pPr>
        <w:rPr>
          <w:rtl/>
        </w:rPr>
      </w:pPr>
      <w:bookmarkStart w:id="9319" w:name="_ETM_Q16_260000"/>
      <w:bookmarkEnd w:id="9319"/>
    </w:p>
    <w:p w:rsidR="000172BA" w:rsidRDefault="000172BA" w:rsidP="00504B57">
      <w:pPr>
        <w:pStyle w:val="af5"/>
        <w:keepNext/>
        <w:rPr>
          <w:rtl/>
        </w:rPr>
      </w:pPr>
      <w:bookmarkStart w:id="9320" w:name="ET_interruption_5084_6"/>
      <w:r w:rsidRPr="005D30C3">
        <w:rPr>
          <w:rStyle w:val="TagStyle"/>
          <w:rtl/>
        </w:rPr>
        <w:t xml:space="preserve"> &lt;&lt; קריאה &gt;&gt;</w:t>
      </w:r>
      <w:r w:rsidRPr="00B62B19">
        <w:rPr>
          <w:rStyle w:val="TagStyle"/>
          <w:rtl/>
        </w:rPr>
        <w:t xml:space="preserve"> </w:t>
      </w:r>
      <w:r>
        <w:rPr>
          <w:rtl/>
        </w:rPr>
        <w:t>מיקי לוי (יש עתיד):</w:t>
      </w:r>
      <w:r w:rsidRPr="00B62B19">
        <w:rPr>
          <w:rStyle w:val="TagStyle"/>
          <w:rtl/>
        </w:rPr>
        <w:t xml:space="preserve"> </w:t>
      </w:r>
      <w:r w:rsidRPr="005D30C3">
        <w:rPr>
          <w:rStyle w:val="TagStyle"/>
          <w:rtl/>
        </w:rPr>
        <w:t>&lt;&lt; קריאה &gt;&gt;</w:t>
      </w:r>
      <w:r>
        <w:rPr>
          <w:rtl/>
        </w:rPr>
        <w:t xml:space="preserve">  </w:t>
      </w:r>
      <w:bookmarkEnd w:id="9320"/>
    </w:p>
    <w:p w:rsidR="000172BA" w:rsidRDefault="000172BA" w:rsidP="00A6278C">
      <w:pPr>
        <w:rPr>
          <w:rtl/>
        </w:rPr>
      </w:pPr>
    </w:p>
    <w:p w:rsidR="000172BA" w:rsidRDefault="000172BA" w:rsidP="00504B57">
      <w:pPr>
        <w:rPr>
          <w:rtl/>
        </w:rPr>
      </w:pPr>
      <w:bookmarkStart w:id="9321" w:name="_ETM_Q16_259850"/>
      <w:bookmarkEnd w:id="9321"/>
      <w:r>
        <w:rPr>
          <w:rtl/>
        </w:rPr>
        <w:t>איז</w:t>
      </w:r>
      <w:r>
        <w:rPr>
          <w:rFonts w:hint="cs"/>
          <w:rtl/>
        </w:rPr>
        <w:t>ו</w:t>
      </w:r>
      <w:r>
        <w:rPr>
          <w:rtl/>
        </w:rPr>
        <w:t xml:space="preserve"> </w:t>
      </w:r>
      <w:bookmarkStart w:id="9322" w:name="_ETM_Q16_260090"/>
      <w:bookmarkEnd w:id="9322"/>
      <w:r>
        <w:rPr>
          <w:rtl/>
        </w:rPr>
        <w:t>בושה</w:t>
      </w:r>
      <w:r>
        <w:rPr>
          <w:rFonts w:hint="cs"/>
          <w:rtl/>
        </w:rPr>
        <w:t>.</w:t>
      </w:r>
    </w:p>
    <w:p w:rsidR="000172BA" w:rsidRDefault="000172BA" w:rsidP="00504B57">
      <w:pPr>
        <w:rPr>
          <w:rtl/>
        </w:rPr>
      </w:pPr>
      <w:bookmarkStart w:id="9323" w:name="_ETM_Q16_258000"/>
      <w:bookmarkEnd w:id="9323"/>
    </w:p>
    <w:p w:rsidR="000172BA" w:rsidRDefault="000172BA" w:rsidP="00504B57">
      <w:pPr>
        <w:pStyle w:val="-"/>
        <w:keepNext/>
        <w:rPr>
          <w:rtl/>
        </w:rPr>
      </w:pPr>
      <w:r w:rsidRPr="005D30C3">
        <w:rPr>
          <w:rStyle w:val="TagStyle"/>
          <w:rtl/>
        </w:rPr>
        <w:t xml:space="preserve"> &lt;&lt; דובר_המשך &gt;&gt;</w:t>
      </w:r>
      <w:r w:rsidRPr="00B62B19">
        <w:rPr>
          <w:rStyle w:val="TagStyle"/>
          <w:rtl/>
        </w:rPr>
        <w:t xml:space="preserve"> </w:t>
      </w:r>
      <w:r>
        <w:rPr>
          <w:rtl/>
        </w:rPr>
        <w:t>נאור שירי (יש עתיד):</w:t>
      </w:r>
      <w:r w:rsidRPr="00B62B19">
        <w:rPr>
          <w:rStyle w:val="TagStyle"/>
          <w:rtl/>
        </w:rPr>
        <w:t xml:space="preserve"> </w:t>
      </w:r>
      <w:r w:rsidRPr="005D30C3">
        <w:rPr>
          <w:rStyle w:val="TagStyle"/>
          <w:rtl/>
        </w:rPr>
        <w:t>&lt;&lt; דובר_המשך &gt;&gt;</w:t>
      </w:r>
      <w:r>
        <w:rPr>
          <w:rtl/>
        </w:rPr>
        <w:t xml:space="preserve">  </w:t>
      </w:r>
    </w:p>
    <w:p w:rsidR="000172BA" w:rsidRDefault="000172BA" w:rsidP="00A6278C">
      <w:pPr>
        <w:rPr>
          <w:rtl/>
        </w:rPr>
      </w:pPr>
    </w:p>
    <w:p w:rsidR="000172BA" w:rsidRDefault="000172BA" w:rsidP="00234BDD">
      <w:pPr>
        <w:rPr>
          <w:rtl/>
        </w:rPr>
      </w:pPr>
      <w:bookmarkStart w:id="9324" w:name="_ETM_Q16_259000"/>
      <w:bookmarkStart w:id="9325" w:name="_ETM_Q16_261049"/>
      <w:bookmarkStart w:id="9326" w:name="_ETM_Q16_261770"/>
      <w:bookmarkEnd w:id="9324"/>
      <w:bookmarkEnd w:id="9325"/>
      <w:bookmarkEnd w:id="9326"/>
      <w:r>
        <w:rPr>
          <w:rtl/>
        </w:rPr>
        <w:t xml:space="preserve">למה </w:t>
      </w:r>
      <w:bookmarkStart w:id="9327" w:name="_ETM_Q16_262280"/>
      <w:bookmarkEnd w:id="9327"/>
      <w:r>
        <w:rPr>
          <w:rtl/>
        </w:rPr>
        <w:t xml:space="preserve">אני </w:t>
      </w:r>
      <w:bookmarkStart w:id="9328" w:name="_ETM_Q16_262400"/>
      <w:bookmarkEnd w:id="9328"/>
      <w:r>
        <w:rPr>
          <w:rtl/>
        </w:rPr>
        <w:t xml:space="preserve">מציין </w:t>
      </w:r>
      <w:bookmarkStart w:id="9329" w:name="_ETM_Q16_262729"/>
      <w:bookmarkEnd w:id="9329"/>
      <w:r>
        <w:rPr>
          <w:rtl/>
        </w:rPr>
        <w:t xml:space="preserve">את </w:t>
      </w:r>
      <w:bookmarkStart w:id="9330" w:name="_ETM_Q16_262850"/>
      <w:bookmarkEnd w:id="9330"/>
      <w:r>
        <w:rPr>
          <w:rtl/>
        </w:rPr>
        <w:t>זה</w:t>
      </w:r>
      <w:r>
        <w:rPr>
          <w:rFonts w:hint="cs"/>
          <w:rtl/>
        </w:rPr>
        <w:t>?</w:t>
      </w:r>
      <w:r>
        <w:rPr>
          <w:rtl/>
        </w:rPr>
        <w:t xml:space="preserve"> </w:t>
      </w:r>
      <w:bookmarkStart w:id="9331" w:name="_ETM_Q16_263119"/>
      <w:bookmarkStart w:id="9332" w:name="_ETM_Q16_263330"/>
      <w:bookmarkEnd w:id="9331"/>
      <w:bookmarkEnd w:id="9332"/>
      <w:r>
        <w:rPr>
          <w:rtl/>
        </w:rPr>
        <w:t xml:space="preserve">כי </w:t>
      </w:r>
      <w:bookmarkStart w:id="9333" w:name="_ETM_Q16_263689"/>
      <w:bookmarkEnd w:id="9333"/>
      <w:r>
        <w:rPr>
          <w:rtl/>
        </w:rPr>
        <w:t xml:space="preserve">יש </w:t>
      </w:r>
      <w:bookmarkStart w:id="9334" w:name="_ETM_Q16_263900"/>
      <w:bookmarkEnd w:id="9334"/>
      <w:r>
        <w:rPr>
          <w:rtl/>
        </w:rPr>
        <w:t xml:space="preserve">נטייה </w:t>
      </w:r>
      <w:bookmarkStart w:id="9335" w:name="_ETM_Q16_264229"/>
      <w:bookmarkEnd w:id="9335"/>
      <w:r>
        <w:rPr>
          <w:rtl/>
        </w:rPr>
        <w:t>לחשוב</w:t>
      </w:r>
      <w:r>
        <w:rPr>
          <w:rFonts w:hint="cs"/>
          <w:rtl/>
        </w:rPr>
        <w:t>,</w:t>
      </w:r>
      <w:r>
        <w:rPr>
          <w:rtl/>
        </w:rPr>
        <w:t xml:space="preserve"> </w:t>
      </w:r>
      <w:bookmarkStart w:id="9336" w:name="_ETM_Q16_264979"/>
      <w:bookmarkEnd w:id="9336"/>
      <w:r>
        <w:rPr>
          <w:rtl/>
        </w:rPr>
        <w:t xml:space="preserve">תמיד </w:t>
      </w:r>
      <w:bookmarkStart w:id="9337" w:name="_ETM_Q16_265220"/>
      <w:bookmarkEnd w:id="9337"/>
      <w:r>
        <w:rPr>
          <w:rFonts w:hint="cs"/>
          <w:rtl/>
        </w:rPr>
        <w:t>כ</w:t>
      </w:r>
      <w:r>
        <w:rPr>
          <w:rtl/>
        </w:rPr>
        <w:t xml:space="preserve">שאנחנו </w:t>
      </w:r>
      <w:bookmarkStart w:id="9338" w:name="_ETM_Q16_265490"/>
      <w:bookmarkEnd w:id="9338"/>
      <w:r>
        <w:rPr>
          <w:rtl/>
        </w:rPr>
        <w:t xml:space="preserve">מדברים </w:t>
      </w:r>
      <w:bookmarkStart w:id="9339" w:name="_ETM_Q16_265759"/>
      <w:bookmarkEnd w:id="9339"/>
      <w:r>
        <w:rPr>
          <w:rtl/>
        </w:rPr>
        <w:t xml:space="preserve">על </w:t>
      </w:r>
      <w:bookmarkStart w:id="9340" w:name="_ETM_Q16_265880"/>
      <w:bookmarkEnd w:id="9340"/>
      <w:r>
        <w:rPr>
          <w:rtl/>
        </w:rPr>
        <w:t xml:space="preserve">ההוצאה </w:t>
      </w:r>
      <w:bookmarkStart w:id="9341" w:name="_ETM_Q16_266180"/>
      <w:bookmarkEnd w:id="9341"/>
      <w:r>
        <w:rPr>
          <w:rFonts w:hint="cs"/>
          <w:rtl/>
        </w:rPr>
        <w:t>ה</w:t>
      </w:r>
      <w:r>
        <w:rPr>
          <w:rtl/>
        </w:rPr>
        <w:t>אישית</w:t>
      </w:r>
      <w:r>
        <w:rPr>
          <w:rFonts w:hint="cs"/>
          <w:rtl/>
        </w:rPr>
        <w:t xml:space="preserve"> </w:t>
      </w:r>
      <w:r>
        <w:rPr>
          <w:rtl/>
        </w:rPr>
        <w:t xml:space="preserve">– </w:t>
      </w:r>
      <w:bookmarkStart w:id="9342" w:name="_ETM_Q16_266990"/>
      <w:bookmarkEnd w:id="9342"/>
      <w:r>
        <w:rPr>
          <w:rtl/>
        </w:rPr>
        <w:t xml:space="preserve">שיהיה </w:t>
      </w:r>
      <w:bookmarkStart w:id="9343" w:name="_ETM_Q16_267259"/>
      <w:bookmarkEnd w:id="9343"/>
      <w:r>
        <w:rPr>
          <w:rtl/>
        </w:rPr>
        <w:t xml:space="preserve">לו </w:t>
      </w:r>
      <w:bookmarkStart w:id="9344" w:name="_ETM_Q16_267350"/>
      <w:bookmarkEnd w:id="9344"/>
      <w:r>
        <w:rPr>
          <w:rtl/>
        </w:rPr>
        <w:t>לבריאות</w:t>
      </w:r>
      <w:r>
        <w:rPr>
          <w:rFonts w:hint="cs"/>
          <w:rtl/>
        </w:rPr>
        <w:t>,</w:t>
      </w:r>
      <w:r>
        <w:rPr>
          <w:rtl/>
        </w:rPr>
        <w:t xml:space="preserve"> </w:t>
      </w:r>
      <w:bookmarkStart w:id="9345" w:name="_ETM_Q16_268310"/>
      <w:bookmarkEnd w:id="9345"/>
      <w:r>
        <w:rPr>
          <w:rtl/>
        </w:rPr>
        <w:t xml:space="preserve">ולמה </w:t>
      </w:r>
      <w:bookmarkStart w:id="9346" w:name="_ETM_Q16_268700"/>
      <w:bookmarkEnd w:id="9346"/>
      <w:r>
        <w:rPr>
          <w:rtl/>
        </w:rPr>
        <w:t xml:space="preserve">אנחנו </w:t>
      </w:r>
      <w:bookmarkStart w:id="9347" w:name="_ETM_Q16_269509"/>
      <w:bookmarkStart w:id="9348" w:name="_ETM_Q16_270140"/>
      <w:bookmarkEnd w:id="9347"/>
      <w:bookmarkEnd w:id="9348"/>
      <w:r>
        <w:rPr>
          <w:rtl/>
        </w:rPr>
        <w:t xml:space="preserve">עכשיו </w:t>
      </w:r>
      <w:bookmarkStart w:id="9349" w:name="_ETM_Q16_270439"/>
      <w:bookmarkEnd w:id="9349"/>
      <w:r>
        <w:rPr>
          <w:rtl/>
        </w:rPr>
        <w:t xml:space="preserve">בדיוק </w:t>
      </w:r>
      <w:bookmarkStart w:id="9350" w:name="_ETM_Q16_271850"/>
      <w:bookmarkEnd w:id="9350"/>
      <w:r w:rsidR="00A6278C">
        <w:rPr>
          <w:rFonts w:hint="cs"/>
          <w:rtl/>
        </w:rPr>
        <w:t>– – –</w:t>
      </w:r>
      <w:r>
        <w:rPr>
          <w:rFonts w:hint="cs"/>
          <w:rtl/>
        </w:rPr>
        <w:t xml:space="preserve"> </w:t>
      </w:r>
    </w:p>
    <w:p w:rsidR="000172BA" w:rsidRDefault="000172BA" w:rsidP="00504B57">
      <w:pPr>
        <w:rPr>
          <w:rtl/>
        </w:rPr>
      </w:pPr>
      <w:bookmarkStart w:id="9351" w:name="_ETM_Q16_270000"/>
      <w:bookmarkEnd w:id="9351"/>
    </w:p>
    <w:p w:rsidR="000172BA" w:rsidRDefault="000172BA" w:rsidP="00504B57">
      <w:pPr>
        <w:pStyle w:val="af5"/>
        <w:keepNext/>
        <w:rPr>
          <w:rtl/>
        </w:rPr>
      </w:pPr>
      <w:bookmarkStart w:id="9352" w:name="ET_interruption_6345_8"/>
      <w:r w:rsidRPr="005D30C3">
        <w:rPr>
          <w:rStyle w:val="TagStyle"/>
          <w:rtl/>
        </w:rPr>
        <w:t xml:space="preserve"> &lt;&lt; קריאה &gt;&gt;</w:t>
      </w:r>
      <w:r w:rsidRPr="00DB2D3A">
        <w:rPr>
          <w:rStyle w:val="TagStyle"/>
          <w:rtl/>
        </w:rPr>
        <w:t xml:space="preserve"> </w:t>
      </w:r>
      <w:r>
        <w:rPr>
          <w:rtl/>
        </w:rPr>
        <w:t>טלי גוטליב (הליכוד):</w:t>
      </w:r>
      <w:r w:rsidRPr="00DB2D3A">
        <w:rPr>
          <w:rStyle w:val="TagStyle"/>
          <w:rtl/>
        </w:rPr>
        <w:t xml:space="preserve"> </w:t>
      </w:r>
      <w:r w:rsidRPr="005D30C3">
        <w:rPr>
          <w:rStyle w:val="TagStyle"/>
          <w:rtl/>
        </w:rPr>
        <w:t>&lt;&lt; קריאה &gt;&gt;</w:t>
      </w:r>
      <w:r>
        <w:rPr>
          <w:rtl/>
        </w:rPr>
        <w:t xml:space="preserve">  </w:t>
      </w:r>
      <w:bookmarkEnd w:id="9352"/>
    </w:p>
    <w:p w:rsidR="000172BA" w:rsidRDefault="000172BA" w:rsidP="00A6278C">
      <w:pPr>
        <w:rPr>
          <w:rtl/>
        </w:rPr>
      </w:pPr>
    </w:p>
    <w:p w:rsidR="000172BA" w:rsidRDefault="000172BA" w:rsidP="00504B57">
      <w:pPr>
        <w:rPr>
          <w:rtl/>
        </w:rPr>
      </w:pPr>
      <w:r>
        <w:rPr>
          <w:rFonts w:hint="cs"/>
          <w:rtl/>
        </w:rPr>
        <w:t>הוא לא מבשל לעצמו. נו,</w:t>
      </w:r>
      <w:bookmarkStart w:id="9353" w:name="_ETM_Q16_269000"/>
      <w:bookmarkEnd w:id="9353"/>
      <w:r>
        <w:rPr>
          <w:rFonts w:hint="cs"/>
          <w:rtl/>
        </w:rPr>
        <w:t xml:space="preserve"> באמת.</w:t>
      </w:r>
    </w:p>
    <w:p w:rsidR="000172BA" w:rsidRDefault="000172BA" w:rsidP="00504B57">
      <w:pPr>
        <w:rPr>
          <w:rtl/>
        </w:rPr>
      </w:pPr>
      <w:r>
        <w:rPr>
          <w:rFonts w:hint="cs"/>
          <w:rtl/>
        </w:rPr>
        <w:t xml:space="preserve"> </w:t>
      </w:r>
    </w:p>
    <w:p w:rsidR="000172BA" w:rsidRDefault="000172BA" w:rsidP="00504B57">
      <w:pPr>
        <w:pStyle w:val="-"/>
        <w:keepNext/>
        <w:rPr>
          <w:rtl/>
        </w:rPr>
      </w:pPr>
      <w:r w:rsidRPr="005D30C3">
        <w:rPr>
          <w:rStyle w:val="TagStyle"/>
          <w:rtl/>
        </w:rPr>
        <w:t xml:space="preserve"> &lt;&lt; דובר_המשך &gt;&gt;</w:t>
      </w:r>
      <w:r w:rsidRPr="00DB2D3A">
        <w:rPr>
          <w:rStyle w:val="TagStyle"/>
          <w:rtl/>
        </w:rPr>
        <w:t xml:space="preserve"> </w:t>
      </w:r>
      <w:r>
        <w:rPr>
          <w:rtl/>
        </w:rPr>
        <w:t>נאור שירי (יש עתיד):</w:t>
      </w:r>
      <w:r w:rsidRPr="00DB2D3A">
        <w:rPr>
          <w:rStyle w:val="TagStyle"/>
          <w:rtl/>
        </w:rPr>
        <w:t xml:space="preserve"> </w:t>
      </w:r>
      <w:r w:rsidRPr="005D30C3">
        <w:rPr>
          <w:rStyle w:val="TagStyle"/>
          <w:rtl/>
        </w:rPr>
        <w:t>&lt;&lt; דובר_המשך &gt;&gt;</w:t>
      </w:r>
      <w:r>
        <w:rPr>
          <w:rtl/>
        </w:rPr>
        <w:t xml:space="preserve">  </w:t>
      </w:r>
    </w:p>
    <w:p w:rsidR="000172BA" w:rsidRDefault="000172BA" w:rsidP="00A6278C">
      <w:pPr>
        <w:rPr>
          <w:rtl/>
        </w:rPr>
      </w:pPr>
    </w:p>
    <w:p w:rsidR="000172BA" w:rsidRDefault="000172BA" w:rsidP="00504B57">
      <w:pPr>
        <w:rPr>
          <w:rtl/>
        </w:rPr>
      </w:pPr>
      <w:r>
        <w:rPr>
          <w:rFonts w:hint="cs"/>
          <w:rtl/>
        </w:rPr>
        <w:t>מה?</w:t>
      </w:r>
    </w:p>
    <w:p w:rsidR="000172BA" w:rsidRDefault="000172BA" w:rsidP="00504B57">
      <w:pPr>
        <w:rPr>
          <w:rtl/>
        </w:rPr>
      </w:pPr>
    </w:p>
    <w:p w:rsidR="000172BA" w:rsidRDefault="000172BA" w:rsidP="00504B57">
      <w:pPr>
        <w:pStyle w:val="af5"/>
        <w:keepNext/>
        <w:rPr>
          <w:rtl/>
        </w:rPr>
      </w:pPr>
      <w:bookmarkStart w:id="9354" w:name="ET_interruption_6345_10"/>
      <w:r w:rsidRPr="005D30C3">
        <w:rPr>
          <w:rStyle w:val="TagStyle"/>
          <w:rtl/>
        </w:rPr>
        <w:t xml:space="preserve"> &lt;&lt; קריאה &gt;&gt;</w:t>
      </w:r>
      <w:r w:rsidRPr="00DB2D3A">
        <w:rPr>
          <w:rStyle w:val="TagStyle"/>
          <w:rtl/>
        </w:rPr>
        <w:t xml:space="preserve"> </w:t>
      </w:r>
      <w:r>
        <w:rPr>
          <w:rtl/>
        </w:rPr>
        <w:t>טלי גוטליב (הליכוד):</w:t>
      </w:r>
      <w:r w:rsidRPr="00DB2D3A">
        <w:rPr>
          <w:rStyle w:val="TagStyle"/>
          <w:rtl/>
        </w:rPr>
        <w:t xml:space="preserve"> </w:t>
      </w:r>
      <w:r w:rsidRPr="005D30C3">
        <w:rPr>
          <w:rStyle w:val="TagStyle"/>
          <w:rtl/>
        </w:rPr>
        <w:t>&lt;&lt; קריאה &gt;&gt;</w:t>
      </w:r>
      <w:r>
        <w:rPr>
          <w:rtl/>
        </w:rPr>
        <w:t xml:space="preserve">  </w:t>
      </w:r>
      <w:bookmarkEnd w:id="9354"/>
    </w:p>
    <w:p w:rsidR="000172BA" w:rsidRDefault="000172BA" w:rsidP="00A6278C">
      <w:pPr>
        <w:rPr>
          <w:rtl/>
        </w:rPr>
      </w:pPr>
    </w:p>
    <w:p w:rsidR="000172BA" w:rsidRDefault="000172BA" w:rsidP="00504B57">
      <w:pPr>
        <w:rPr>
          <w:rtl/>
        </w:rPr>
      </w:pPr>
      <w:r>
        <w:rPr>
          <w:rFonts w:hint="cs"/>
          <w:rtl/>
        </w:rPr>
        <w:t xml:space="preserve">נתניהו מבשל בעצמו? מספיק. צריך לבדוק את זה, אבל זה לא קשור לנתניהו. </w:t>
      </w:r>
    </w:p>
    <w:p w:rsidR="000172BA" w:rsidRDefault="000172BA" w:rsidP="00504B57">
      <w:pPr>
        <w:rPr>
          <w:rtl/>
        </w:rPr>
      </w:pPr>
    </w:p>
    <w:p w:rsidR="000172BA" w:rsidRDefault="000172BA" w:rsidP="00504B57">
      <w:pPr>
        <w:pStyle w:val="-"/>
        <w:keepNext/>
        <w:rPr>
          <w:rtl/>
        </w:rPr>
      </w:pPr>
      <w:r w:rsidRPr="005D30C3">
        <w:rPr>
          <w:rStyle w:val="TagStyle"/>
          <w:rtl/>
        </w:rPr>
        <w:t xml:space="preserve"> &lt;&lt; דובר_המשך &gt;&gt;</w:t>
      </w:r>
      <w:r w:rsidRPr="00DB2D3A">
        <w:rPr>
          <w:rStyle w:val="TagStyle"/>
          <w:rtl/>
        </w:rPr>
        <w:t xml:space="preserve"> </w:t>
      </w:r>
      <w:r>
        <w:rPr>
          <w:rtl/>
        </w:rPr>
        <w:t>נאור שירי (יש עתיד):</w:t>
      </w:r>
      <w:r w:rsidRPr="00DB2D3A">
        <w:rPr>
          <w:rStyle w:val="TagStyle"/>
          <w:rtl/>
        </w:rPr>
        <w:t xml:space="preserve"> </w:t>
      </w:r>
      <w:r w:rsidRPr="005D30C3">
        <w:rPr>
          <w:rStyle w:val="TagStyle"/>
          <w:rtl/>
        </w:rPr>
        <w:t>&lt;&lt; דובר_המשך &gt;&gt;</w:t>
      </w:r>
      <w:r>
        <w:rPr>
          <w:rtl/>
        </w:rPr>
        <w:t xml:space="preserve">  </w:t>
      </w:r>
    </w:p>
    <w:p w:rsidR="000172BA" w:rsidRDefault="000172BA" w:rsidP="00A6278C">
      <w:pPr>
        <w:rPr>
          <w:rtl/>
        </w:rPr>
      </w:pPr>
    </w:p>
    <w:p w:rsidR="000172BA" w:rsidRDefault="000172BA" w:rsidP="00504B57">
      <w:pPr>
        <w:rPr>
          <w:rtl/>
        </w:rPr>
      </w:pPr>
      <w:r>
        <w:rPr>
          <w:rFonts w:hint="cs"/>
          <w:rtl/>
        </w:rPr>
        <w:t xml:space="preserve">למה? </w:t>
      </w:r>
    </w:p>
    <w:p w:rsidR="000172BA" w:rsidRDefault="000172BA" w:rsidP="00504B57">
      <w:pPr>
        <w:rPr>
          <w:rtl/>
        </w:rPr>
      </w:pPr>
      <w:bookmarkStart w:id="9355" w:name="_ETM_Q16_276000"/>
      <w:bookmarkEnd w:id="9355"/>
    </w:p>
    <w:p w:rsidR="000172BA" w:rsidRDefault="000172BA" w:rsidP="00504B57">
      <w:pPr>
        <w:pStyle w:val="af5"/>
        <w:keepNext/>
        <w:rPr>
          <w:rtl/>
        </w:rPr>
      </w:pPr>
      <w:bookmarkStart w:id="9356" w:name="ET_interruption_5084_12"/>
      <w:r w:rsidRPr="005D30C3">
        <w:rPr>
          <w:rStyle w:val="TagStyle"/>
          <w:rtl/>
        </w:rPr>
        <w:t xml:space="preserve"> &lt;&lt; קריאה &gt;&gt;</w:t>
      </w:r>
      <w:r w:rsidRPr="00DB2D3A">
        <w:rPr>
          <w:rStyle w:val="TagStyle"/>
          <w:rtl/>
        </w:rPr>
        <w:t xml:space="preserve"> </w:t>
      </w:r>
      <w:r>
        <w:rPr>
          <w:rtl/>
        </w:rPr>
        <w:t>מיקי לוי (יש עתיד):</w:t>
      </w:r>
      <w:r w:rsidRPr="00DB2D3A">
        <w:rPr>
          <w:rStyle w:val="TagStyle"/>
          <w:rtl/>
        </w:rPr>
        <w:t xml:space="preserve"> </w:t>
      </w:r>
      <w:r w:rsidRPr="005D30C3">
        <w:rPr>
          <w:rStyle w:val="TagStyle"/>
          <w:rtl/>
        </w:rPr>
        <w:t>&lt;&lt; קריאה &gt;&gt;</w:t>
      </w:r>
      <w:r>
        <w:rPr>
          <w:rtl/>
        </w:rPr>
        <w:t xml:space="preserve">  </w:t>
      </w:r>
      <w:bookmarkEnd w:id="9356"/>
    </w:p>
    <w:p w:rsidR="000172BA" w:rsidRDefault="000172BA" w:rsidP="00A6278C">
      <w:pPr>
        <w:rPr>
          <w:rtl/>
        </w:rPr>
      </w:pPr>
    </w:p>
    <w:p w:rsidR="000172BA" w:rsidRDefault="000172BA" w:rsidP="00504B57">
      <w:pPr>
        <w:rPr>
          <w:rtl/>
        </w:rPr>
      </w:pPr>
      <w:r>
        <w:rPr>
          <w:rFonts w:hint="cs"/>
          <w:rtl/>
        </w:rPr>
        <w:t>טלי, זכות הציבור לדעת.</w:t>
      </w:r>
    </w:p>
    <w:p w:rsidR="000172BA" w:rsidRDefault="000172BA" w:rsidP="00504B57">
      <w:pPr>
        <w:rPr>
          <w:rtl/>
        </w:rPr>
      </w:pPr>
      <w:bookmarkStart w:id="9357" w:name="_ETM_Q16_278000"/>
      <w:bookmarkEnd w:id="9357"/>
    </w:p>
    <w:p w:rsidR="000172BA" w:rsidRDefault="000172BA" w:rsidP="00504B57">
      <w:pPr>
        <w:pStyle w:val="af5"/>
        <w:keepNext/>
        <w:rPr>
          <w:rtl/>
        </w:rPr>
      </w:pPr>
      <w:bookmarkStart w:id="9358" w:name="ET_interruption_6345_13"/>
      <w:r w:rsidRPr="005D30C3">
        <w:rPr>
          <w:rStyle w:val="TagStyle"/>
          <w:rtl/>
        </w:rPr>
        <w:t xml:space="preserve"> &lt;&lt; קריאה &gt;&gt;</w:t>
      </w:r>
      <w:r w:rsidRPr="002F63FF">
        <w:rPr>
          <w:rStyle w:val="TagStyle"/>
          <w:rtl/>
        </w:rPr>
        <w:t xml:space="preserve"> </w:t>
      </w:r>
      <w:r>
        <w:rPr>
          <w:rtl/>
        </w:rPr>
        <w:t>טלי גוטליב (הליכוד):</w:t>
      </w:r>
      <w:r w:rsidRPr="002F63FF">
        <w:rPr>
          <w:rStyle w:val="TagStyle"/>
          <w:rtl/>
        </w:rPr>
        <w:t xml:space="preserve"> </w:t>
      </w:r>
      <w:r w:rsidRPr="005D30C3">
        <w:rPr>
          <w:rStyle w:val="TagStyle"/>
          <w:rtl/>
        </w:rPr>
        <w:t>&lt;&lt; קריאה &gt;&gt;</w:t>
      </w:r>
      <w:r>
        <w:rPr>
          <w:rtl/>
        </w:rPr>
        <w:t xml:space="preserve">  </w:t>
      </w:r>
      <w:bookmarkEnd w:id="9358"/>
    </w:p>
    <w:p w:rsidR="000172BA" w:rsidRDefault="000172BA" w:rsidP="00A6278C">
      <w:pPr>
        <w:rPr>
          <w:rtl/>
        </w:rPr>
      </w:pPr>
    </w:p>
    <w:p w:rsidR="000172BA" w:rsidRDefault="000172BA" w:rsidP="00234BDD">
      <w:pPr>
        <w:rPr>
          <w:rtl/>
        </w:rPr>
      </w:pPr>
      <w:bookmarkStart w:id="9359" w:name="_ETM_Q16_281000"/>
      <w:bookmarkEnd w:id="9359"/>
      <w:r>
        <w:rPr>
          <w:rFonts w:hint="cs"/>
          <w:rtl/>
        </w:rPr>
        <w:t>ברור, ברור, אבל אני רק אומרת</w:t>
      </w:r>
      <w:r w:rsidR="00234BDD">
        <w:rPr>
          <w:rFonts w:hint="cs"/>
          <w:rtl/>
        </w:rPr>
        <w:t>,</w:t>
      </w:r>
      <w:r>
        <w:rPr>
          <w:rFonts w:hint="cs"/>
          <w:rtl/>
        </w:rPr>
        <w:t xml:space="preserve"> בהינתן טענת ביקורת, נתניהו ראש הממשלה לא מבשל. בסדר? אז תבדקו לאן זה הולך, זה </w:t>
      </w:r>
      <w:bookmarkStart w:id="9360" w:name="_ETM_Q16_290000"/>
      <w:bookmarkEnd w:id="9360"/>
      <w:r>
        <w:rPr>
          <w:rFonts w:hint="cs"/>
          <w:rtl/>
        </w:rPr>
        <w:t>הכול.</w:t>
      </w:r>
    </w:p>
    <w:p w:rsidR="000172BA" w:rsidRDefault="000172BA" w:rsidP="00504B57">
      <w:pPr>
        <w:rPr>
          <w:rtl/>
        </w:rPr>
      </w:pPr>
    </w:p>
    <w:p w:rsidR="000172BA" w:rsidRDefault="000172BA" w:rsidP="00504B57">
      <w:pPr>
        <w:pStyle w:val="-"/>
        <w:keepNext/>
        <w:rPr>
          <w:rtl/>
        </w:rPr>
      </w:pPr>
      <w:bookmarkStart w:id="9361" w:name="ET_speakercontinue_6361_14"/>
      <w:r w:rsidRPr="005D30C3">
        <w:rPr>
          <w:rStyle w:val="TagStyle"/>
          <w:rtl/>
        </w:rPr>
        <w:t xml:space="preserve"> &lt;&lt; דובר_המשך &gt;&gt;</w:t>
      </w:r>
      <w:r w:rsidRPr="002F63FF">
        <w:rPr>
          <w:rStyle w:val="TagStyle"/>
          <w:rtl/>
        </w:rPr>
        <w:t xml:space="preserve"> </w:t>
      </w:r>
      <w:r>
        <w:rPr>
          <w:rtl/>
        </w:rPr>
        <w:t>נאור שירי (יש עתיד):</w:t>
      </w:r>
      <w:r w:rsidRPr="002F63FF">
        <w:rPr>
          <w:rStyle w:val="TagStyle"/>
          <w:rtl/>
        </w:rPr>
        <w:t xml:space="preserve"> </w:t>
      </w:r>
      <w:r w:rsidRPr="005D30C3">
        <w:rPr>
          <w:rStyle w:val="TagStyle"/>
          <w:rtl/>
        </w:rPr>
        <w:t>&lt;&lt; דובר_המשך &gt;&gt;</w:t>
      </w:r>
      <w:r>
        <w:rPr>
          <w:rtl/>
        </w:rPr>
        <w:t xml:space="preserve">  </w:t>
      </w:r>
      <w:bookmarkEnd w:id="9361"/>
    </w:p>
    <w:p w:rsidR="000172BA" w:rsidRDefault="000172BA" w:rsidP="00504B57">
      <w:pPr>
        <w:rPr>
          <w:rtl/>
        </w:rPr>
      </w:pPr>
    </w:p>
    <w:p w:rsidR="000172BA" w:rsidRDefault="000172BA" w:rsidP="00504B57">
      <w:pPr>
        <w:rPr>
          <w:rtl/>
        </w:rPr>
      </w:pPr>
      <w:r>
        <w:rPr>
          <w:rFonts w:hint="cs"/>
          <w:rtl/>
        </w:rPr>
        <w:t>טוב, אנחנו נבדוק למי הלך הגז.</w:t>
      </w:r>
    </w:p>
    <w:p w:rsidR="000172BA" w:rsidRDefault="000172BA" w:rsidP="00504B57">
      <w:pPr>
        <w:rPr>
          <w:rtl/>
        </w:rPr>
      </w:pPr>
    </w:p>
    <w:p w:rsidR="000172BA" w:rsidRDefault="000172BA" w:rsidP="00504B57">
      <w:pPr>
        <w:pStyle w:val="af5"/>
        <w:keepNext/>
        <w:rPr>
          <w:rtl/>
        </w:rPr>
      </w:pPr>
      <w:bookmarkStart w:id="9362" w:name="ET_interruption_6345_15"/>
      <w:r w:rsidRPr="005D30C3">
        <w:rPr>
          <w:rStyle w:val="TagStyle"/>
          <w:rtl/>
        </w:rPr>
        <w:t xml:space="preserve"> &lt;&lt; קריאה &gt;&gt;</w:t>
      </w:r>
      <w:r w:rsidRPr="002F63FF">
        <w:rPr>
          <w:rStyle w:val="TagStyle"/>
          <w:rtl/>
        </w:rPr>
        <w:t xml:space="preserve"> </w:t>
      </w:r>
      <w:r>
        <w:rPr>
          <w:rtl/>
        </w:rPr>
        <w:t>טלי גוטליב (הליכוד):</w:t>
      </w:r>
      <w:r w:rsidRPr="002F63FF">
        <w:rPr>
          <w:rStyle w:val="TagStyle"/>
          <w:rtl/>
        </w:rPr>
        <w:t xml:space="preserve"> </w:t>
      </w:r>
      <w:r w:rsidRPr="005D30C3">
        <w:rPr>
          <w:rStyle w:val="TagStyle"/>
          <w:rtl/>
        </w:rPr>
        <w:t>&lt;&lt; קריאה &gt;&gt;</w:t>
      </w:r>
      <w:r>
        <w:rPr>
          <w:rtl/>
        </w:rPr>
        <w:t xml:space="preserve">  </w:t>
      </w:r>
      <w:bookmarkEnd w:id="9362"/>
    </w:p>
    <w:p w:rsidR="000172BA" w:rsidRDefault="000172BA" w:rsidP="00A6278C">
      <w:pPr>
        <w:rPr>
          <w:rtl/>
        </w:rPr>
      </w:pPr>
    </w:p>
    <w:p w:rsidR="000172BA" w:rsidRDefault="000172BA" w:rsidP="00504B57">
      <w:pPr>
        <w:rPr>
          <w:rtl/>
        </w:rPr>
      </w:pPr>
      <w:r>
        <w:rPr>
          <w:rFonts w:hint="cs"/>
          <w:rtl/>
        </w:rPr>
        <w:t>הוא לא שם גז בכיסים.</w:t>
      </w:r>
      <w:bookmarkStart w:id="9363" w:name="_ETM_Q16_289000"/>
      <w:bookmarkEnd w:id="9363"/>
      <w:r>
        <w:rPr>
          <w:rFonts w:hint="cs"/>
          <w:rtl/>
        </w:rPr>
        <w:t xml:space="preserve"> </w:t>
      </w:r>
    </w:p>
    <w:p w:rsidR="000172BA" w:rsidRDefault="000172BA" w:rsidP="00504B57">
      <w:pPr>
        <w:rPr>
          <w:rtl/>
        </w:rPr>
      </w:pPr>
    </w:p>
    <w:p w:rsidR="000172BA" w:rsidRDefault="000172BA" w:rsidP="00504B57">
      <w:pPr>
        <w:pStyle w:val="-"/>
        <w:keepNext/>
        <w:rPr>
          <w:rtl/>
        </w:rPr>
      </w:pPr>
      <w:r w:rsidRPr="005D30C3">
        <w:rPr>
          <w:rStyle w:val="TagStyle"/>
          <w:rtl/>
        </w:rPr>
        <w:t xml:space="preserve"> &lt;&lt; דובר_המשך &gt;&gt;</w:t>
      </w:r>
      <w:r w:rsidRPr="002F63FF">
        <w:rPr>
          <w:rStyle w:val="TagStyle"/>
          <w:rtl/>
        </w:rPr>
        <w:t xml:space="preserve"> </w:t>
      </w:r>
      <w:r>
        <w:rPr>
          <w:rtl/>
        </w:rPr>
        <w:t>נאור שירי (יש עתיד):</w:t>
      </w:r>
      <w:r w:rsidRPr="002F63FF">
        <w:rPr>
          <w:rStyle w:val="TagStyle"/>
          <w:rtl/>
        </w:rPr>
        <w:t xml:space="preserve"> </w:t>
      </w:r>
      <w:r w:rsidRPr="005D30C3">
        <w:rPr>
          <w:rStyle w:val="TagStyle"/>
          <w:rtl/>
        </w:rPr>
        <w:t>&lt;&lt; דובר_המשך &gt;&gt;</w:t>
      </w:r>
      <w:r>
        <w:rPr>
          <w:rtl/>
        </w:rPr>
        <w:t xml:space="preserve">  </w:t>
      </w:r>
    </w:p>
    <w:p w:rsidR="000172BA" w:rsidRDefault="000172BA" w:rsidP="00A6278C">
      <w:pPr>
        <w:rPr>
          <w:rtl/>
        </w:rPr>
      </w:pPr>
    </w:p>
    <w:p w:rsidR="000172BA" w:rsidRDefault="000172BA" w:rsidP="00504B57">
      <w:pPr>
        <w:rPr>
          <w:rtl/>
        </w:rPr>
      </w:pPr>
      <w:r>
        <w:rPr>
          <w:rFonts w:hint="cs"/>
          <w:rtl/>
        </w:rPr>
        <w:t xml:space="preserve">אוקיי, נמנה טכנאי גז, ואנחנו נבדוק בדיוק למי </w:t>
      </w:r>
      <w:r w:rsidR="00A6278C">
        <w:rPr>
          <w:rFonts w:hint="cs"/>
          <w:rtl/>
        </w:rPr>
        <w:t>– – –</w:t>
      </w:r>
      <w:r>
        <w:rPr>
          <w:rFonts w:hint="cs"/>
          <w:rtl/>
        </w:rPr>
        <w:t xml:space="preserve"> </w:t>
      </w:r>
    </w:p>
    <w:p w:rsidR="000172BA" w:rsidRDefault="000172BA" w:rsidP="00504B57">
      <w:pPr>
        <w:rPr>
          <w:rtl/>
        </w:rPr>
      </w:pPr>
      <w:bookmarkStart w:id="9364" w:name="_ETM_Q16_296000"/>
      <w:bookmarkEnd w:id="9364"/>
    </w:p>
    <w:p w:rsidR="000172BA" w:rsidRDefault="000172BA" w:rsidP="00504B57">
      <w:pPr>
        <w:pStyle w:val="af5"/>
        <w:keepNext/>
        <w:rPr>
          <w:rtl/>
        </w:rPr>
      </w:pPr>
      <w:bookmarkStart w:id="9365" w:name="ET_interruption_4674_17"/>
      <w:r w:rsidRPr="005D30C3">
        <w:rPr>
          <w:rStyle w:val="TagStyle"/>
          <w:rtl/>
        </w:rPr>
        <w:t xml:space="preserve"> &lt;&lt; קריאה &gt;&gt;</w:t>
      </w:r>
      <w:r w:rsidRPr="002F63FF">
        <w:rPr>
          <w:rStyle w:val="TagStyle"/>
          <w:rtl/>
        </w:rPr>
        <w:t xml:space="preserve"> </w:t>
      </w:r>
      <w:r>
        <w:rPr>
          <w:rtl/>
        </w:rPr>
        <w:t>חמד עמאר (ישראל ביתנו):</w:t>
      </w:r>
      <w:r w:rsidRPr="002F63FF">
        <w:rPr>
          <w:rStyle w:val="TagStyle"/>
          <w:rtl/>
        </w:rPr>
        <w:t xml:space="preserve"> </w:t>
      </w:r>
      <w:r w:rsidRPr="005D30C3">
        <w:rPr>
          <w:rStyle w:val="TagStyle"/>
          <w:rtl/>
        </w:rPr>
        <w:t>&lt;&lt; קריאה &gt;&gt;</w:t>
      </w:r>
      <w:r>
        <w:rPr>
          <w:rtl/>
        </w:rPr>
        <w:t xml:space="preserve">  </w:t>
      </w:r>
      <w:bookmarkEnd w:id="9365"/>
    </w:p>
    <w:p w:rsidR="000172BA" w:rsidRDefault="000172BA" w:rsidP="00A6278C">
      <w:pPr>
        <w:rPr>
          <w:rtl/>
        </w:rPr>
      </w:pPr>
    </w:p>
    <w:p w:rsidR="000172BA" w:rsidRDefault="00A6278C" w:rsidP="00504B57">
      <w:pPr>
        <w:rPr>
          <w:rtl/>
        </w:rPr>
      </w:pPr>
      <w:r>
        <w:rPr>
          <w:rFonts w:hint="cs"/>
          <w:rtl/>
        </w:rPr>
        <w:t>– – –</w:t>
      </w:r>
      <w:r w:rsidR="000172BA">
        <w:rPr>
          <w:rFonts w:hint="cs"/>
          <w:rtl/>
        </w:rPr>
        <w:t xml:space="preserve"> דליפה.</w:t>
      </w:r>
    </w:p>
    <w:p w:rsidR="000172BA" w:rsidRDefault="000172BA" w:rsidP="00504B57">
      <w:pPr>
        <w:rPr>
          <w:rtl/>
        </w:rPr>
      </w:pPr>
    </w:p>
    <w:p w:rsidR="000172BA" w:rsidRDefault="000172BA" w:rsidP="00504B57">
      <w:pPr>
        <w:pStyle w:val="-"/>
        <w:keepNext/>
        <w:rPr>
          <w:rtl/>
        </w:rPr>
      </w:pPr>
      <w:bookmarkStart w:id="9366" w:name="ET_speakercontinue_6361_18"/>
      <w:r w:rsidRPr="005D30C3">
        <w:rPr>
          <w:rStyle w:val="TagStyle"/>
          <w:rtl/>
        </w:rPr>
        <w:t>&lt;&lt; דובר_המשך &gt;&gt;</w:t>
      </w:r>
      <w:r w:rsidRPr="002F63FF">
        <w:rPr>
          <w:rStyle w:val="TagStyle"/>
          <w:rtl/>
        </w:rPr>
        <w:t xml:space="preserve"> </w:t>
      </w:r>
      <w:r>
        <w:rPr>
          <w:rtl/>
        </w:rPr>
        <w:t>נאור שירי (יש עתיד):</w:t>
      </w:r>
      <w:r w:rsidRPr="002F63FF">
        <w:rPr>
          <w:rStyle w:val="TagStyle"/>
          <w:rtl/>
        </w:rPr>
        <w:t xml:space="preserve"> </w:t>
      </w:r>
      <w:r w:rsidRPr="005D30C3">
        <w:rPr>
          <w:rStyle w:val="TagStyle"/>
          <w:rtl/>
        </w:rPr>
        <w:t>&lt;&lt; דובר_המשך &gt;&gt;</w:t>
      </w:r>
      <w:r>
        <w:rPr>
          <w:rtl/>
        </w:rPr>
        <w:t xml:space="preserve">  </w:t>
      </w:r>
      <w:bookmarkEnd w:id="9366"/>
    </w:p>
    <w:p w:rsidR="000172BA" w:rsidRDefault="000172BA" w:rsidP="00A6278C">
      <w:pPr>
        <w:rPr>
          <w:rtl/>
        </w:rPr>
      </w:pPr>
    </w:p>
    <w:p w:rsidR="000172BA" w:rsidRDefault="000172BA" w:rsidP="00504B57">
      <w:pPr>
        <w:rPr>
          <w:rtl/>
        </w:rPr>
      </w:pPr>
      <w:bookmarkStart w:id="9367" w:name="_ETM_Q16_294000"/>
      <w:bookmarkEnd w:id="9367"/>
      <w:r>
        <w:rPr>
          <w:rFonts w:hint="cs"/>
          <w:rtl/>
        </w:rPr>
        <w:t xml:space="preserve">הייתה דליפה? עדיין יש דליפה? עכשיו, </w:t>
      </w:r>
      <w:bookmarkStart w:id="9368" w:name="_ETM_Q16_304000"/>
      <w:bookmarkEnd w:id="9368"/>
      <w:r>
        <w:rPr>
          <w:rFonts w:hint="cs"/>
          <w:rtl/>
        </w:rPr>
        <w:t xml:space="preserve">יש נטייה בדיוק לאירוע הזה </w:t>
      </w:r>
      <w:r w:rsidR="00A6278C">
        <w:rPr>
          <w:rFonts w:hint="cs"/>
          <w:rtl/>
        </w:rPr>
        <w:t>– – –</w:t>
      </w:r>
      <w:r>
        <w:rPr>
          <w:rFonts w:hint="cs"/>
          <w:rtl/>
        </w:rPr>
        <w:t xml:space="preserve"> </w:t>
      </w:r>
    </w:p>
    <w:p w:rsidR="000172BA" w:rsidRDefault="000172BA" w:rsidP="00504B57">
      <w:pPr>
        <w:rPr>
          <w:rtl/>
        </w:rPr>
      </w:pPr>
    </w:p>
    <w:p w:rsidR="000172BA" w:rsidRDefault="000172BA" w:rsidP="00504B57">
      <w:pPr>
        <w:pStyle w:val="af5"/>
        <w:keepNext/>
        <w:rPr>
          <w:rtl/>
        </w:rPr>
      </w:pPr>
      <w:r w:rsidRPr="005D30C3">
        <w:rPr>
          <w:rStyle w:val="TagStyle"/>
          <w:rtl/>
        </w:rPr>
        <w:t xml:space="preserve"> &lt;&lt; קריאה &gt;&gt;</w:t>
      </w:r>
      <w:r w:rsidRPr="002F63FF">
        <w:rPr>
          <w:rStyle w:val="TagStyle"/>
          <w:rtl/>
        </w:rPr>
        <w:t xml:space="preserve"> </w:t>
      </w:r>
      <w:r>
        <w:rPr>
          <w:rtl/>
        </w:rPr>
        <w:t>טלי גוטליב (הליכוד):</w:t>
      </w:r>
      <w:r w:rsidRPr="002F63FF">
        <w:rPr>
          <w:rStyle w:val="TagStyle"/>
          <w:rtl/>
        </w:rPr>
        <w:t xml:space="preserve"> </w:t>
      </w:r>
      <w:r w:rsidRPr="005D30C3">
        <w:rPr>
          <w:rStyle w:val="TagStyle"/>
          <w:rtl/>
        </w:rPr>
        <w:t>&lt;&lt; קריאה &gt;&gt;</w:t>
      </w:r>
      <w:r>
        <w:rPr>
          <w:rtl/>
        </w:rPr>
        <w:t xml:space="preserve">  </w:t>
      </w:r>
    </w:p>
    <w:p w:rsidR="000172BA" w:rsidRDefault="000172BA" w:rsidP="00A6278C">
      <w:pPr>
        <w:rPr>
          <w:rtl/>
        </w:rPr>
      </w:pPr>
    </w:p>
    <w:p w:rsidR="000172BA" w:rsidRDefault="000172BA" w:rsidP="00504B57">
      <w:pPr>
        <w:rPr>
          <w:rtl/>
        </w:rPr>
      </w:pPr>
      <w:r>
        <w:rPr>
          <w:rFonts w:hint="cs"/>
          <w:rtl/>
        </w:rPr>
        <w:t xml:space="preserve"> </w:t>
      </w:r>
      <w:r w:rsidR="00A6278C">
        <w:rPr>
          <w:rFonts w:hint="cs"/>
          <w:rtl/>
        </w:rPr>
        <w:t>– – –</w:t>
      </w:r>
      <w:r>
        <w:rPr>
          <w:rFonts w:hint="cs"/>
          <w:rtl/>
        </w:rPr>
        <w:t xml:space="preserve"> </w:t>
      </w:r>
    </w:p>
    <w:p w:rsidR="000172BA" w:rsidRDefault="000172BA" w:rsidP="00504B57">
      <w:pPr>
        <w:rPr>
          <w:rtl/>
        </w:rPr>
      </w:pPr>
    </w:p>
    <w:p w:rsidR="000172BA" w:rsidRDefault="000172BA" w:rsidP="00504B57">
      <w:pPr>
        <w:pStyle w:val="-"/>
        <w:keepNext/>
        <w:rPr>
          <w:rtl/>
        </w:rPr>
      </w:pPr>
      <w:bookmarkStart w:id="9369" w:name="ET_speakercontinue_6361_20"/>
      <w:r w:rsidRPr="005D30C3">
        <w:rPr>
          <w:rStyle w:val="TagStyle"/>
          <w:rtl/>
        </w:rPr>
        <w:t xml:space="preserve"> &lt;&lt; דובר_המשך &gt;&gt;</w:t>
      </w:r>
      <w:r w:rsidRPr="002F63FF">
        <w:rPr>
          <w:rStyle w:val="TagStyle"/>
          <w:rtl/>
        </w:rPr>
        <w:t xml:space="preserve"> </w:t>
      </w:r>
      <w:r>
        <w:rPr>
          <w:rtl/>
        </w:rPr>
        <w:t>נאור שירי (יש עתיד):</w:t>
      </w:r>
      <w:r w:rsidRPr="002F63FF">
        <w:rPr>
          <w:rStyle w:val="TagStyle"/>
          <w:rtl/>
        </w:rPr>
        <w:t xml:space="preserve"> </w:t>
      </w:r>
      <w:r w:rsidRPr="005D30C3">
        <w:rPr>
          <w:rStyle w:val="TagStyle"/>
          <w:rtl/>
        </w:rPr>
        <w:t>&lt;&lt; דובר_המשך &gt;&gt;</w:t>
      </w:r>
      <w:r>
        <w:rPr>
          <w:rtl/>
        </w:rPr>
        <w:t xml:space="preserve">  </w:t>
      </w:r>
      <w:bookmarkEnd w:id="9369"/>
    </w:p>
    <w:p w:rsidR="000172BA" w:rsidRDefault="000172BA" w:rsidP="00A6278C">
      <w:pPr>
        <w:rPr>
          <w:rtl/>
        </w:rPr>
      </w:pPr>
    </w:p>
    <w:p w:rsidR="000172BA" w:rsidRDefault="000172BA" w:rsidP="00504B57">
      <w:pPr>
        <w:rPr>
          <w:rtl/>
        </w:rPr>
      </w:pPr>
      <w:r>
        <w:rPr>
          <w:rFonts w:hint="cs"/>
          <w:rtl/>
        </w:rPr>
        <w:t>טלי, אבל אמרת שתפסיקי, נכון?</w:t>
      </w:r>
    </w:p>
    <w:p w:rsidR="000172BA" w:rsidRDefault="000172BA" w:rsidP="00504B57">
      <w:pPr>
        <w:rPr>
          <w:rtl/>
        </w:rPr>
      </w:pPr>
    </w:p>
    <w:p w:rsidR="000172BA" w:rsidRDefault="000172BA" w:rsidP="00504B57">
      <w:pPr>
        <w:pStyle w:val="af5"/>
        <w:keepNext/>
        <w:rPr>
          <w:rtl/>
        </w:rPr>
      </w:pPr>
      <w:bookmarkStart w:id="9370" w:name="ET_interruption_6345_21"/>
      <w:r w:rsidRPr="005D30C3">
        <w:rPr>
          <w:rStyle w:val="TagStyle"/>
          <w:rtl/>
        </w:rPr>
        <w:t xml:space="preserve"> &lt;&lt; קריאה &gt;&gt;</w:t>
      </w:r>
      <w:r w:rsidRPr="002F63FF">
        <w:rPr>
          <w:rStyle w:val="TagStyle"/>
          <w:rtl/>
        </w:rPr>
        <w:t xml:space="preserve"> </w:t>
      </w:r>
      <w:r>
        <w:rPr>
          <w:rtl/>
        </w:rPr>
        <w:t>טלי גוטליב (הליכוד):</w:t>
      </w:r>
      <w:r w:rsidRPr="002F63FF">
        <w:rPr>
          <w:rStyle w:val="TagStyle"/>
          <w:rtl/>
        </w:rPr>
        <w:t xml:space="preserve"> </w:t>
      </w:r>
      <w:r w:rsidRPr="005D30C3">
        <w:rPr>
          <w:rStyle w:val="TagStyle"/>
          <w:rtl/>
        </w:rPr>
        <w:t>&lt;&lt; קריאה &gt;&gt;</w:t>
      </w:r>
      <w:r>
        <w:rPr>
          <w:rtl/>
        </w:rPr>
        <w:t xml:space="preserve">  </w:t>
      </w:r>
      <w:bookmarkEnd w:id="9370"/>
    </w:p>
    <w:p w:rsidR="000172BA" w:rsidRDefault="000172BA" w:rsidP="00A6278C">
      <w:pPr>
        <w:rPr>
          <w:rtl/>
        </w:rPr>
      </w:pPr>
    </w:p>
    <w:p w:rsidR="000172BA" w:rsidRDefault="000172BA" w:rsidP="00504B57">
      <w:pPr>
        <w:rPr>
          <w:rtl/>
        </w:rPr>
      </w:pPr>
      <w:r>
        <w:rPr>
          <w:rFonts w:hint="cs"/>
          <w:rtl/>
        </w:rPr>
        <w:t>טוב, אל תכעס.</w:t>
      </w:r>
    </w:p>
    <w:p w:rsidR="000172BA" w:rsidRDefault="000172BA" w:rsidP="00504B57">
      <w:pPr>
        <w:rPr>
          <w:rtl/>
        </w:rPr>
      </w:pPr>
    </w:p>
    <w:p w:rsidR="000172BA" w:rsidRDefault="000172BA" w:rsidP="00504B57">
      <w:pPr>
        <w:pStyle w:val="-"/>
        <w:keepNext/>
        <w:rPr>
          <w:rtl/>
        </w:rPr>
      </w:pPr>
      <w:r w:rsidRPr="005D30C3">
        <w:rPr>
          <w:rStyle w:val="TagStyle"/>
          <w:rtl/>
        </w:rPr>
        <w:t xml:space="preserve"> &lt;&lt; דובר_המשך &gt;&gt;</w:t>
      </w:r>
      <w:r w:rsidRPr="002F63FF">
        <w:rPr>
          <w:rStyle w:val="TagStyle"/>
          <w:rtl/>
        </w:rPr>
        <w:t xml:space="preserve"> </w:t>
      </w:r>
      <w:r>
        <w:rPr>
          <w:rtl/>
        </w:rPr>
        <w:t>נאור שירי (יש עתיד):</w:t>
      </w:r>
      <w:r w:rsidRPr="002F63FF">
        <w:rPr>
          <w:rStyle w:val="TagStyle"/>
          <w:rtl/>
        </w:rPr>
        <w:t xml:space="preserve"> </w:t>
      </w:r>
      <w:r w:rsidRPr="005D30C3">
        <w:rPr>
          <w:rStyle w:val="TagStyle"/>
          <w:rtl/>
        </w:rPr>
        <w:t>&lt;&lt; דובר_המשך &gt;&gt;</w:t>
      </w:r>
      <w:r>
        <w:rPr>
          <w:rtl/>
        </w:rPr>
        <w:t xml:space="preserve">  </w:t>
      </w:r>
    </w:p>
    <w:p w:rsidR="000172BA" w:rsidRDefault="000172BA" w:rsidP="00A6278C">
      <w:pPr>
        <w:rPr>
          <w:rtl/>
        </w:rPr>
      </w:pPr>
    </w:p>
    <w:p w:rsidR="000172BA" w:rsidRDefault="000172BA" w:rsidP="00504B57">
      <w:pPr>
        <w:rPr>
          <w:rtl/>
        </w:rPr>
      </w:pPr>
      <w:r>
        <w:rPr>
          <w:rFonts w:hint="cs"/>
          <w:rtl/>
        </w:rPr>
        <w:t xml:space="preserve">לא כועס, תני שנייה להשחיל מילה. </w:t>
      </w:r>
    </w:p>
    <w:p w:rsidR="000172BA" w:rsidRDefault="000172BA" w:rsidP="00504B57">
      <w:pPr>
        <w:rPr>
          <w:rtl/>
        </w:rPr>
      </w:pPr>
      <w:bookmarkStart w:id="9371" w:name="_ETM_Q16_317000"/>
      <w:bookmarkEnd w:id="9371"/>
    </w:p>
    <w:p w:rsidR="000172BA" w:rsidRDefault="000172BA" w:rsidP="00504B57">
      <w:pPr>
        <w:pStyle w:val="af5"/>
        <w:keepNext/>
        <w:rPr>
          <w:rtl/>
        </w:rPr>
      </w:pPr>
      <w:bookmarkStart w:id="9372" w:name="ET_interruption_6345_23"/>
      <w:r w:rsidRPr="005D30C3">
        <w:rPr>
          <w:rStyle w:val="TagStyle"/>
          <w:rtl/>
        </w:rPr>
        <w:t xml:space="preserve"> &lt;&lt; קריאה &gt;&gt;</w:t>
      </w:r>
      <w:r w:rsidRPr="002F63FF">
        <w:rPr>
          <w:rStyle w:val="TagStyle"/>
          <w:rtl/>
        </w:rPr>
        <w:t xml:space="preserve"> </w:t>
      </w:r>
      <w:r>
        <w:rPr>
          <w:rtl/>
        </w:rPr>
        <w:t>טלי גוטליב (הליכוד):</w:t>
      </w:r>
      <w:r w:rsidRPr="002F63FF">
        <w:rPr>
          <w:rStyle w:val="TagStyle"/>
          <w:rtl/>
        </w:rPr>
        <w:t xml:space="preserve"> </w:t>
      </w:r>
      <w:r w:rsidRPr="005D30C3">
        <w:rPr>
          <w:rStyle w:val="TagStyle"/>
          <w:rtl/>
        </w:rPr>
        <w:t>&lt;&lt; קריאה &gt;&gt;</w:t>
      </w:r>
      <w:r>
        <w:rPr>
          <w:rtl/>
        </w:rPr>
        <w:t xml:space="preserve">  </w:t>
      </w:r>
      <w:bookmarkEnd w:id="9372"/>
    </w:p>
    <w:p w:rsidR="000172BA" w:rsidRDefault="000172BA" w:rsidP="00A6278C">
      <w:pPr>
        <w:rPr>
          <w:rtl/>
        </w:rPr>
      </w:pPr>
    </w:p>
    <w:p w:rsidR="000172BA" w:rsidRDefault="000172BA" w:rsidP="00234BDD">
      <w:pPr>
        <w:rPr>
          <w:rtl/>
        </w:rPr>
      </w:pPr>
      <w:r>
        <w:rPr>
          <w:rFonts w:hint="cs"/>
          <w:rtl/>
        </w:rPr>
        <w:t>חשבתי באמת שאני אעזור לך.</w:t>
      </w:r>
    </w:p>
    <w:p w:rsidR="000172BA" w:rsidRDefault="000172BA" w:rsidP="00504B57">
      <w:pPr>
        <w:rPr>
          <w:rtl/>
        </w:rPr>
      </w:pPr>
      <w:bookmarkStart w:id="9373" w:name="_ETM_Q16_315000"/>
      <w:bookmarkEnd w:id="9373"/>
    </w:p>
    <w:p w:rsidR="000172BA" w:rsidRDefault="000172BA" w:rsidP="00504B57">
      <w:pPr>
        <w:pStyle w:val="-"/>
        <w:keepNext/>
        <w:rPr>
          <w:rtl/>
        </w:rPr>
      </w:pPr>
      <w:r w:rsidRPr="005D30C3">
        <w:rPr>
          <w:rStyle w:val="TagStyle"/>
          <w:rtl/>
        </w:rPr>
        <w:t xml:space="preserve"> &lt;&lt; דובר_המשך &gt;&gt;</w:t>
      </w:r>
      <w:r w:rsidRPr="002F63FF">
        <w:rPr>
          <w:rStyle w:val="TagStyle"/>
          <w:rtl/>
        </w:rPr>
        <w:t xml:space="preserve"> </w:t>
      </w:r>
      <w:r>
        <w:rPr>
          <w:rtl/>
        </w:rPr>
        <w:t>נאור שירי (יש עתיד):</w:t>
      </w:r>
      <w:r w:rsidRPr="002F63FF">
        <w:rPr>
          <w:rStyle w:val="TagStyle"/>
          <w:rtl/>
        </w:rPr>
        <w:t xml:space="preserve"> </w:t>
      </w:r>
      <w:r w:rsidRPr="005D30C3">
        <w:rPr>
          <w:rStyle w:val="TagStyle"/>
          <w:rtl/>
        </w:rPr>
        <w:t>&lt;&lt; דובר_המשך &gt;&gt;</w:t>
      </w:r>
      <w:r>
        <w:rPr>
          <w:rtl/>
        </w:rPr>
        <w:t xml:space="preserve">  </w:t>
      </w:r>
    </w:p>
    <w:p w:rsidR="000172BA" w:rsidRDefault="000172BA" w:rsidP="00A6278C">
      <w:pPr>
        <w:rPr>
          <w:rtl/>
        </w:rPr>
      </w:pPr>
    </w:p>
    <w:p w:rsidR="000172BA" w:rsidRDefault="000172BA" w:rsidP="00504B57">
      <w:pPr>
        <w:rPr>
          <w:rtl/>
        </w:rPr>
      </w:pPr>
      <w:r>
        <w:rPr>
          <w:rFonts w:hint="cs"/>
          <w:rtl/>
        </w:rPr>
        <w:t xml:space="preserve">20 דקות אני מנסה לדבר, והיא לא </w:t>
      </w:r>
      <w:r>
        <w:rPr>
          <w:rtl/>
        </w:rPr>
        <w:t>–</w:t>
      </w:r>
      <w:r>
        <w:rPr>
          <w:rFonts w:hint="cs"/>
          <w:rtl/>
        </w:rPr>
        <w:t xml:space="preserve"> אין אותך ברקע.</w:t>
      </w:r>
    </w:p>
    <w:p w:rsidR="000172BA" w:rsidRDefault="000172BA" w:rsidP="00504B57">
      <w:pPr>
        <w:rPr>
          <w:rtl/>
        </w:rPr>
      </w:pPr>
      <w:bookmarkStart w:id="9374" w:name="_ETM_Q16_318000"/>
      <w:bookmarkEnd w:id="9374"/>
    </w:p>
    <w:p w:rsidR="000172BA" w:rsidRDefault="000172BA" w:rsidP="00504B57">
      <w:pPr>
        <w:pStyle w:val="af5"/>
        <w:keepNext/>
        <w:rPr>
          <w:rtl/>
        </w:rPr>
      </w:pPr>
      <w:r w:rsidRPr="005D30C3">
        <w:rPr>
          <w:rStyle w:val="TagStyle"/>
          <w:rtl/>
        </w:rPr>
        <w:t xml:space="preserve"> &lt;&lt; קריאה &gt;&gt;</w:t>
      </w:r>
      <w:r w:rsidRPr="002F63FF">
        <w:rPr>
          <w:rStyle w:val="TagStyle"/>
          <w:rtl/>
        </w:rPr>
        <w:t xml:space="preserve"> </w:t>
      </w:r>
      <w:r>
        <w:rPr>
          <w:rtl/>
        </w:rPr>
        <w:t>טלי גוטליב (הליכוד):</w:t>
      </w:r>
      <w:r w:rsidRPr="002F63FF">
        <w:rPr>
          <w:rStyle w:val="TagStyle"/>
          <w:rtl/>
        </w:rPr>
        <w:t xml:space="preserve"> </w:t>
      </w:r>
      <w:r w:rsidRPr="005D30C3">
        <w:rPr>
          <w:rStyle w:val="TagStyle"/>
          <w:rtl/>
        </w:rPr>
        <w:t>&lt;&lt; קריאה &gt;&gt;</w:t>
      </w:r>
      <w:r>
        <w:rPr>
          <w:rtl/>
        </w:rPr>
        <w:t xml:space="preserve">  </w:t>
      </w:r>
    </w:p>
    <w:p w:rsidR="000172BA" w:rsidRDefault="000172BA" w:rsidP="00A6278C">
      <w:pPr>
        <w:rPr>
          <w:rtl/>
        </w:rPr>
      </w:pPr>
    </w:p>
    <w:p w:rsidR="000172BA" w:rsidRDefault="000172BA" w:rsidP="00504B57">
      <w:pPr>
        <w:rPr>
          <w:rtl/>
        </w:rPr>
      </w:pPr>
      <w:r>
        <w:rPr>
          <w:rFonts w:hint="cs"/>
          <w:rtl/>
        </w:rPr>
        <w:t>עזרתי. תראה</w:t>
      </w:r>
      <w:bookmarkStart w:id="9375" w:name="_ETM_Q16_316000"/>
      <w:bookmarkEnd w:id="9375"/>
      <w:r>
        <w:rPr>
          <w:rFonts w:hint="cs"/>
          <w:rtl/>
        </w:rPr>
        <w:t xml:space="preserve"> איך מהר עובר הזמן כשנהנים.</w:t>
      </w:r>
    </w:p>
    <w:p w:rsidR="000172BA" w:rsidRDefault="000172BA" w:rsidP="00504B57">
      <w:pPr>
        <w:rPr>
          <w:rtl/>
        </w:rPr>
      </w:pPr>
      <w:bookmarkStart w:id="9376" w:name="_ETM_Q16_320000"/>
      <w:bookmarkEnd w:id="9376"/>
    </w:p>
    <w:p w:rsidR="000172BA" w:rsidRDefault="000172BA" w:rsidP="00504B57">
      <w:pPr>
        <w:pStyle w:val="-"/>
        <w:keepNext/>
        <w:rPr>
          <w:rtl/>
        </w:rPr>
      </w:pPr>
      <w:r w:rsidRPr="005D30C3">
        <w:rPr>
          <w:rStyle w:val="TagStyle"/>
          <w:rtl/>
        </w:rPr>
        <w:t xml:space="preserve"> &lt;&lt; דובר_המשך &gt;&gt;</w:t>
      </w:r>
      <w:r w:rsidRPr="002F63FF">
        <w:rPr>
          <w:rStyle w:val="TagStyle"/>
          <w:rtl/>
        </w:rPr>
        <w:t xml:space="preserve"> </w:t>
      </w:r>
      <w:r>
        <w:rPr>
          <w:rtl/>
        </w:rPr>
        <w:t>נאור שירי (יש עתיד):</w:t>
      </w:r>
      <w:r w:rsidRPr="002F63FF">
        <w:rPr>
          <w:rStyle w:val="TagStyle"/>
          <w:rtl/>
        </w:rPr>
        <w:t xml:space="preserve"> </w:t>
      </w:r>
      <w:r w:rsidRPr="005D30C3">
        <w:rPr>
          <w:rStyle w:val="TagStyle"/>
          <w:rtl/>
        </w:rPr>
        <w:t>&lt;&lt; דובר_המשך &gt;&gt;</w:t>
      </w:r>
      <w:r>
        <w:rPr>
          <w:rtl/>
        </w:rPr>
        <w:t xml:space="preserve">  </w:t>
      </w:r>
    </w:p>
    <w:p w:rsidR="000172BA" w:rsidRDefault="000172BA" w:rsidP="00A6278C">
      <w:pPr>
        <w:rPr>
          <w:rtl/>
        </w:rPr>
      </w:pPr>
    </w:p>
    <w:p w:rsidR="000172BA" w:rsidRDefault="000172BA" w:rsidP="00504B57">
      <w:pPr>
        <w:rPr>
          <w:rtl/>
        </w:rPr>
      </w:pPr>
      <w:r>
        <w:rPr>
          <w:rFonts w:hint="cs"/>
          <w:rtl/>
        </w:rPr>
        <w:t>עוד לא הגעתי למשפט השני. אני עדיין בראשון.</w:t>
      </w:r>
    </w:p>
    <w:p w:rsidR="000172BA" w:rsidRDefault="000172BA" w:rsidP="00504B57">
      <w:pPr>
        <w:rPr>
          <w:rtl/>
        </w:rPr>
      </w:pPr>
      <w:bookmarkStart w:id="9377" w:name="_ETM_Q16_321000"/>
      <w:bookmarkEnd w:id="9377"/>
    </w:p>
    <w:p w:rsidR="000172BA" w:rsidRDefault="000172BA" w:rsidP="00504B57">
      <w:pPr>
        <w:pStyle w:val="af5"/>
        <w:keepNext/>
        <w:rPr>
          <w:rtl/>
        </w:rPr>
      </w:pPr>
      <w:r w:rsidRPr="005D30C3">
        <w:rPr>
          <w:rStyle w:val="TagStyle"/>
          <w:rtl/>
        </w:rPr>
        <w:t xml:space="preserve"> &lt;&lt; קריאה &gt;&gt;</w:t>
      </w:r>
      <w:r w:rsidRPr="002F63FF">
        <w:rPr>
          <w:rStyle w:val="TagStyle"/>
          <w:rtl/>
        </w:rPr>
        <w:t xml:space="preserve"> </w:t>
      </w:r>
      <w:r>
        <w:rPr>
          <w:rtl/>
        </w:rPr>
        <w:t>טלי גוטליב (הליכוד):</w:t>
      </w:r>
      <w:r w:rsidRPr="002F63FF">
        <w:rPr>
          <w:rStyle w:val="TagStyle"/>
          <w:rtl/>
        </w:rPr>
        <w:t xml:space="preserve"> </w:t>
      </w:r>
      <w:r w:rsidRPr="005D30C3">
        <w:rPr>
          <w:rStyle w:val="TagStyle"/>
          <w:rtl/>
        </w:rPr>
        <w:t>&lt;&lt; קריאה &gt;&gt;</w:t>
      </w:r>
      <w:r>
        <w:rPr>
          <w:rtl/>
        </w:rPr>
        <w:t xml:space="preserve">  </w:t>
      </w:r>
    </w:p>
    <w:p w:rsidR="000172BA" w:rsidRDefault="000172BA" w:rsidP="00A6278C">
      <w:pPr>
        <w:rPr>
          <w:rtl/>
        </w:rPr>
      </w:pPr>
    </w:p>
    <w:p w:rsidR="000172BA" w:rsidRDefault="000172BA" w:rsidP="00234BDD">
      <w:pPr>
        <w:rPr>
          <w:rtl/>
        </w:rPr>
      </w:pPr>
      <w:r>
        <w:rPr>
          <w:rFonts w:hint="cs"/>
          <w:rtl/>
        </w:rPr>
        <w:t>שש דקות</w:t>
      </w:r>
      <w:r w:rsidR="00234BDD">
        <w:rPr>
          <w:rFonts w:hint="cs"/>
          <w:rtl/>
        </w:rPr>
        <w:t>,</w:t>
      </w:r>
      <w:r>
        <w:rPr>
          <w:rFonts w:hint="cs"/>
          <w:rtl/>
        </w:rPr>
        <w:t xml:space="preserve"> שש דקות נשארו לך.</w:t>
      </w:r>
    </w:p>
    <w:p w:rsidR="000172BA" w:rsidRDefault="000172BA" w:rsidP="00504B57">
      <w:pPr>
        <w:rPr>
          <w:rtl/>
        </w:rPr>
      </w:pPr>
      <w:bookmarkStart w:id="9378" w:name="_ETM_Q16_324000"/>
      <w:bookmarkEnd w:id="9378"/>
    </w:p>
    <w:p w:rsidR="000172BA" w:rsidRDefault="000172BA" w:rsidP="00504B57">
      <w:pPr>
        <w:pStyle w:val="-"/>
        <w:keepNext/>
        <w:rPr>
          <w:rtl/>
        </w:rPr>
      </w:pPr>
      <w:bookmarkStart w:id="9379" w:name="ET_speakercontinue_6361_28"/>
      <w:r w:rsidRPr="005D30C3">
        <w:rPr>
          <w:rStyle w:val="TagStyle"/>
          <w:rtl/>
        </w:rPr>
        <w:t xml:space="preserve"> &lt;&lt; דובר_המשך &gt;&gt;</w:t>
      </w:r>
      <w:r w:rsidRPr="002F63FF">
        <w:rPr>
          <w:rStyle w:val="TagStyle"/>
          <w:rtl/>
        </w:rPr>
        <w:t xml:space="preserve"> </w:t>
      </w:r>
      <w:r>
        <w:rPr>
          <w:rtl/>
        </w:rPr>
        <w:t>נאור שירי (יש עתיד):</w:t>
      </w:r>
      <w:r w:rsidRPr="002F63FF">
        <w:rPr>
          <w:rStyle w:val="TagStyle"/>
          <w:rtl/>
        </w:rPr>
        <w:t xml:space="preserve"> </w:t>
      </w:r>
      <w:r w:rsidRPr="005D30C3">
        <w:rPr>
          <w:rStyle w:val="TagStyle"/>
          <w:rtl/>
        </w:rPr>
        <w:t>&lt;&lt; דובר_המשך &gt;&gt;</w:t>
      </w:r>
      <w:r>
        <w:rPr>
          <w:rtl/>
        </w:rPr>
        <w:t xml:space="preserve">  </w:t>
      </w:r>
      <w:bookmarkEnd w:id="9379"/>
    </w:p>
    <w:p w:rsidR="000172BA" w:rsidRDefault="000172BA" w:rsidP="00A6278C">
      <w:pPr>
        <w:rPr>
          <w:rtl/>
        </w:rPr>
      </w:pPr>
    </w:p>
    <w:p w:rsidR="000172BA" w:rsidRDefault="000172BA" w:rsidP="00234BDD">
      <w:pPr>
        <w:rPr>
          <w:rtl/>
        </w:rPr>
      </w:pPr>
      <w:bookmarkStart w:id="9380" w:name="_ETM_Q16_325000"/>
      <w:bookmarkEnd w:id="9380"/>
      <w:r>
        <w:rPr>
          <w:rFonts w:hint="cs"/>
          <w:rtl/>
        </w:rPr>
        <w:t>אלוהים ישמור. אז</w:t>
      </w:r>
      <w:bookmarkStart w:id="9381" w:name="_ETM_Q16_330000"/>
      <w:bookmarkEnd w:id="9381"/>
      <w:r>
        <w:rPr>
          <w:rFonts w:hint="cs"/>
          <w:rtl/>
        </w:rPr>
        <w:t xml:space="preserve"> מחשבון הגז אני עובר ל-120,000 שקל הוצאות ניקיון והוצאות מיוחדות.</w:t>
      </w:r>
      <w:r w:rsidR="00A6278C">
        <w:rPr>
          <w:rFonts w:hint="cs"/>
          <w:rtl/>
        </w:rPr>
        <w:t xml:space="preserve"> </w:t>
      </w:r>
      <w:bookmarkStart w:id="9382" w:name="_ETM_Q16_334939"/>
      <w:bookmarkEnd w:id="9382"/>
      <w:r>
        <w:rPr>
          <w:rtl/>
        </w:rPr>
        <w:t xml:space="preserve">אני </w:t>
      </w:r>
      <w:bookmarkStart w:id="9383" w:name="_ETM_Q16_335060"/>
      <w:bookmarkEnd w:id="9383"/>
      <w:r>
        <w:rPr>
          <w:rtl/>
        </w:rPr>
        <w:t xml:space="preserve">לא </w:t>
      </w:r>
      <w:bookmarkStart w:id="9384" w:name="_ETM_Q16_335150"/>
      <w:bookmarkEnd w:id="9384"/>
      <w:r>
        <w:rPr>
          <w:rtl/>
        </w:rPr>
        <w:t xml:space="preserve">אומר </w:t>
      </w:r>
      <w:bookmarkStart w:id="9385" w:name="_ETM_Q16_335359"/>
      <w:bookmarkEnd w:id="9385"/>
      <w:r>
        <w:rPr>
          <w:rtl/>
        </w:rPr>
        <w:t xml:space="preserve">את </w:t>
      </w:r>
      <w:bookmarkStart w:id="9386" w:name="_ETM_Q16_335450"/>
      <w:bookmarkEnd w:id="9386"/>
      <w:r>
        <w:rPr>
          <w:rtl/>
        </w:rPr>
        <w:t xml:space="preserve">זה </w:t>
      </w:r>
      <w:bookmarkStart w:id="9387" w:name="_ETM_Q16_335540"/>
      <w:bookmarkEnd w:id="9387"/>
      <w:r>
        <w:rPr>
          <w:rtl/>
        </w:rPr>
        <w:t xml:space="preserve">כי </w:t>
      </w:r>
      <w:bookmarkStart w:id="9388" w:name="_ETM_Q16_335750"/>
      <w:bookmarkEnd w:id="9388"/>
      <w:r>
        <w:rPr>
          <w:rFonts w:hint="cs"/>
          <w:rtl/>
        </w:rPr>
        <w:t>עיני</w:t>
      </w:r>
      <w:r>
        <w:rPr>
          <w:rtl/>
        </w:rPr>
        <w:t xml:space="preserve"> </w:t>
      </w:r>
      <w:bookmarkStart w:id="9389" w:name="_ETM_Q16_335959"/>
      <w:bookmarkEnd w:id="9389"/>
      <w:r>
        <w:rPr>
          <w:rtl/>
        </w:rPr>
        <w:t>צרה</w:t>
      </w:r>
      <w:r>
        <w:rPr>
          <w:rFonts w:hint="cs"/>
          <w:rtl/>
        </w:rPr>
        <w:t>. ראש הממשלה</w:t>
      </w:r>
      <w:r>
        <w:rPr>
          <w:rtl/>
        </w:rPr>
        <w:t xml:space="preserve"> </w:t>
      </w:r>
      <w:bookmarkStart w:id="9390" w:name="_ETM_Q16_336650"/>
      <w:bookmarkStart w:id="9391" w:name="_ETM_Q16_338030"/>
      <w:bookmarkEnd w:id="9390"/>
      <w:bookmarkEnd w:id="9391"/>
      <w:r>
        <w:rPr>
          <w:rtl/>
        </w:rPr>
        <w:t xml:space="preserve">לא </w:t>
      </w:r>
      <w:bookmarkStart w:id="9392" w:name="_ETM_Q16_338419"/>
      <w:bookmarkEnd w:id="9392"/>
      <w:r>
        <w:rPr>
          <w:rtl/>
        </w:rPr>
        <w:t xml:space="preserve">משלם </w:t>
      </w:r>
      <w:bookmarkStart w:id="9393" w:name="_ETM_Q16_339109"/>
      <w:bookmarkEnd w:id="9393"/>
      <w:r>
        <w:rPr>
          <w:rtl/>
        </w:rPr>
        <w:t xml:space="preserve">שקל </w:t>
      </w:r>
      <w:bookmarkStart w:id="9394" w:name="_ETM_Q16_340069"/>
      <w:bookmarkEnd w:id="9394"/>
      <w:r>
        <w:rPr>
          <w:rtl/>
        </w:rPr>
        <w:t xml:space="preserve">על </w:t>
      </w:r>
      <w:bookmarkStart w:id="9395" w:name="_ETM_Q16_340610"/>
      <w:bookmarkEnd w:id="9395"/>
      <w:r>
        <w:rPr>
          <w:rtl/>
        </w:rPr>
        <w:t>כלום</w:t>
      </w:r>
      <w:r w:rsidR="00234BDD">
        <w:rPr>
          <w:rFonts w:hint="cs"/>
          <w:rtl/>
        </w:rPr>
        <w:t>,</w:t>
      </w:r>
      <w:r>
        <w:rPr>
          <w:rtl/>
        </w:rPr>
        <w:t xml:space="preserve"> </w:t>
      </w:r>
      <w:bookmarkStart w:id="9396" w:name="_ETM_Q16_341489"/>
      <w:bookmarkEnd w:id="9396"/>
      <w:r>
        <w:rPr>
          <w:rtl/>
        </w:rPr>
        <w:t xml:space="preserve">יש </w:t>
      </w:r>
      <w:bookmarkStart w:id="9397" w:name="_ETM_Q16_341699"/>
      <w:bookmarkEnd w:id="9397"/>
      <w:r>
        <w:rPr>
          <w:rtl/>
        </w:rPr>
        <w:t xml:space="preserve">לו </w:t>
      </w:r>
      <w:bookmarkStart w:id="9398" w:name="_ETM_Q16_341849"/>
      <w:bookmarkEnd w:id="9398"/>
      <w:r>
        <w:rPr>
          <w:rtl/>
        </w:rPr>
        <w:t>אוכל</w:t>
      </w:r>
      <w:r w:rsidR="00234BDD">
        <w:rPr>
          <w:rFonts w:hint="cs"/>
          <w:rtl/>
        </w:rPr>
        <w:t>,</w:t>
      </w:r>
      <w:r>
        <w:rPr>
          <w:rtl/>
        </w:rPr>
        <w:t xml:space="preserve"> </w:t>
      </w:r>
      <w:bookmarkStart w:id="9399" w:name="_ETM_Q16_342150"/>
      <w:bookmarkEnd w:id="9399"/>
      <w:r>
        <w:rPr>
          <w:rFonts w:hint="cs"/>
          <w:rtl/>
        </w:rPr>
        <w:t>ו</w:t>
      </w:r>
      <w:r>
        <w:rPr>
          <w:rtl/>
        </w:rPr>
        <w:t xml:space="preserve">זה </w:t>
      </w:r>
      <w:bookmarkStart w:id="9400" w:name="_ETM_Q16_342239"/>
      <w:bookmarkEnd w:id="9400"/>
      <w:r>
        <w:rPr>
          <w:rtl/>
        </w:rPr>
        <w:t xml:space="preserve">בסדר </w:t>
      </w:r>
      <w:bookmarkStart w:id="9401" w:name="_ETM_Q16_342540"/>
      <w:bookmarkEnd w:id="9401"/>
      <w:r>
        <w:rPr>
          <w:rtl/>
        </w:rPr>
        <w:t>גמור</w:t>
      </w:r>
      <w:r>
        <w:rPr>
          <w:rFonts w:hint="cs"/>
          <w:rtl/>
        </w:rPr>
        <w:t xml:space="preserve"> </w:t>
      </w:r>
      <w:r>
        <w:rPr>
          <w:rtl/>
        </w:rPr>
        <w:t xml:space="preserve">– </w:t>
      </w:r>
      <w:bookmarkStart w:id="9402" w:name="_ETM_Q16_342840"/>
      <w:bookmarkEnd w:id="9402"/>
      <w:r>
        <w:rPr>
          <w:rtl/>
        </w:rPr>
        <w:t xml:space="preserve">זה </w:t>
      </w:r>
      <w:bookmarkStart w:id="9403" w:name="_ETM_Q16_342989"/>
      <w:bookmarkEnd w:id="9403"/>
      <w:r>
        <w:rPr>
          <w:rtl/>
        </w:rPr>
        <w:t>התפקיד</w:t>
      </w:r>
      <w:r>
        <w:rPr>
          <w:rFonts w:hint="cs"/>
          <w:rtl/>
        </w:rPr>
        <w:t>,</w:t>
      </w:r>
      <w:r>
        <w:rPr>
          <w:rtl/>
        </w:rPr>
        <w:t xml:space="preserve"> </w:t>
      </w:r>
      <w:bookmarkStart w:id="9404" w:name="_ETM_Q16_343859"/>
      <w:bookmarkEnd w:id="9404"/>
      <w:r>
        <w:rPr>
          <w:rtl/>
        </w:rPr>
        <w:t xml:space="preserve">זה </w:t>
      </w:r>
      <w:bookmarkStart w:id="9405" w:name="_ETM_Q16_344219"/>
      <w:bookmarkEnd w:id="9405"/>
      <w:r>
        <w:rPr>
          <w:rtl/>
        </w:rPr>
        <w:t>התפקיד</w:t>
      </w:r>
      <w:r>
        <w:rPr>
          <w:rFonts w:hint="cs"/>
          <w:rtl/>
        </w:rPr>
        <w:t>.</w:t>
      </w:r>
      <w:r>
        <w:rPr>
          <w:rtl/>
        </w:rPr>
        <w:t xml:space="preserve"> </w:t>
      </w:r>
      <w:bookmarkStart w:id="9406" w:name="_ETM_Q16_345460"/>
      <w:bookmarkEnd w:id="9406"/>
      <w:r>
        <w:rPr>
          <w:rtl/>
        </w:rPr>
        <w:t xml:space="preserve">אבל </w:t>
      </w:r>
      <w:bookmarkStart w:id="9407" w:name="_ETM_Q16_345730"/>
      <w:bookmarkEnd w:id="9407"/>
      <w:r>
        <w:rPr>
          <w:rFonts w:hint="cs"/>
          <w:rtl/>
        </w:rPr>
        <w:t xml:space="preserve">על הוצאות </w:t>
      </w:r>
      <w:bookmarkStart w:id="9408" w:name="_ETM_Q16_345850"/>
      <w:bookmarkStart w:id="9409" w:name="_ETM_Q16_345910"/>
      <w:bookmarkStart w:id="9410" w:name="_ETM_Q16_346269"/>
      <w:bookmarkStart w:id="9411" w:name="_ETM_Q16_346360"/>
      <w:bookmarkEnd w:id="9408"/>
      <w:bookmarkEnd w:id="9409"/>
      <w:bookmarkEnd w:id="9410"/>
      <w:bookmarkEnd w:id="9411"/>
      <w:r>
        <w:rPr>
          <w:rtl/>
        </w:rPr>
        <w:t xml:space="preserve">המעון </w:t>
      </w:r>
      <w:bookmarkStart w:id="9412" w:name="_ETM_Q16_346690"/>
      <w:bookmarkEnd w:id="9412"/>
      <w:r>
        <w:rPr>
          <w:rtl/>
        </w:rPr>
        <w:t>הפרטי</w:t>
      </w:r>
      <w:r>
        <w:rPr>
          <w:rFonts w:hint="cs"/>
          <w:rtl/>
        </w:rPr>
        <w:t xml:space="preserve"> </w:t>
      </w:r>
      <w:r>
        <w:rPr>
          <w:rtl/>
        </w:rPr>
        <w:t xml:space="preserve">– </w:t>
      </w:r>
      <w:bookmarkStart w:id="9413" w:name="_ETM_Q16_347050"/>
      <w:bookmarkEnd w:id="9413"/>
      <w:r>
        <w:rPr>
          <w:rtl/>
        </w:rPr>
        <w:t xml:space="preserve">אני </w:t>
      </w:r>
      <w:bookmarkStart w:id="9414" w:name="_ETM_Q16_347230"/>
      <w:bookmarkEnd w:id="9414"/>
      <w:r>
        <w:rPr>
          <w:rtl/>
        </w:rPr>
        <w:t xml:space="preserve">צריך </w:t>
      </w:r>
      <w:bookmarkStart w:id="9415" w:name="_ETM_Q16_347410"/>
      <w:bookmarkEnd w:id="9415"/>
      <w:r>
        <w:rPr>
          <w:rtl/>
        </w:rPr>
        <w:t xml:space="preserve">לשלם </w:t>
      </w:r>
      <w:bookmarkStart w:id="9416" w:name="_ETM_Q16_347709"/>
      <w:bookmarkEnd w:id="9416"/>
      <w:r>
        <w:rPr>
          <w:rtl/>
        </w:rPr>
        <w:t xml:space="preserve">על </w:t>
      </w:r>
      <w:bookmarkStart w:id="9417" w:name="_ETM_Q16_347800"/>
      <w:bookmarkEnd w:id="9417"/>
      <w:r>
        <w:rPr>
          <w:rtl/>
        </w:rPr>
        <w:t>הברי</w:t>
      </w:r>
      <w:r>
        <w:rPr>
          <w:rFonts w:hint="cs"/>
          <w:rtl/>
        </w:rPr>
        <w:t>כ</w:t>
      </w:r>
      <w:r>
        <w:rPr>
          <w:rtl/>
        </w:rPr>
        <w:t xml:space="preserve">ה </w:t>
      </w:r>
      <w:bookmarkStart w:id="9418" w:name="_ETM_Q16_348160"/>
      <w:bookmarkEnd w:id="9418"/>
      <w:r>
        <w:rPr>
          <w:rtl/>
        </w:rPr>
        <w:t xml:space="preserve">שלו </w:t>
      </w:r>
      <w:bookmarkStart w:id="9419" w:name="_ETM_Q16_348340"/>
      <w:bookmarkEnd w:id="9419"/>
      <w:r>
        <w:rPr>
          <w:rtl/>
        </w:rPr>
        <w:t>בקיסריה</w:t>
      </w:r>
      <w:r>
        <w:rPr>
          <w:rFonts w:hint="cs"/>
          <w:rtl/>
        </w:rPr>
        <w:t>?</w:t>
      </w:r>
      <w:r>
        <w:rPr>
          <w:rtl/>
        </w:rPr>
        <w:t xml:space="preserve"> </w:t>
      </w:r>
      <w:bookmarkStart w:id="9420" w:name="_ETM_Q16_349419"/>
      <w:bookmarkEnd w:id="9420"/>
      <w:r>
        <w:rPr>
          <w:rtl/>
        </w:rPr>
        <w:t>למה</w:t>
      </w:r>
      <w:r>
        <w:rPr>
          <w:rFonts w:hint="cs"/>
          <w:rtl/>
        </w:rPr>
        <w:t>,</w:t>
      </w:r>
      <w:r>
        <w:rPr>
          <w:rtl/>
        </w:rPr>
        <w:t xml:space="preserve"> </w:t>
      </w:r>
      <w:bookmarkStart w:id="9421" w:name="_ETM_Q16_349660"/>
      <w:bookmarkEnd w:id="9421"/>
      <w:r>
        <w:rPr>
          <w:rtl/>
        </w:rPr>
        <w:t xml:space="preserve">אני </w:t>
      </w:r>
      <w:bookmarkStart w:id="9422" w:name="_ETM_Q16_349780"/>
      <w:bookmarkEnd w:id="9422"/>
      <w:r>
        <w:rPr>
          <w:rtl/>
        </w:rPr>
        <w:t xml:space="preserve">מוזמן </w:t>
      </w:r>
      <w:bookmarkStart w:id="9423" w:name="_ETM_Q16_350200"/>
      <w:bookmarkEnd w:id="9423"/>
      <w:r>
        <w:rPr>
          <w:rtl/>
        </w:rPr>
        <w:t xml:space="preserve">לבריכה </w:t>
      </w:r>
      <w:bookmarkStart w:id="9424" w:name="_ETM_Q16_350590"/>
      <w:bookmarkEnd w:id="9424"/>
      <w:r>
        <w:rPr>
          <w:rtl/>
        </w:rPr>
        <w:t>בקיסריה</w:t>
      </w:r>
      <w:r>
        <w:rPr>
          <w:rFonts w:hint="cs"/>
          <w:rtl/>
        </w:rPr>
        <w:t>?</w:t>
      </w:r>
      <w:r>
        <w:rPr>
          <w:rtl/>
        </w:rPr>
        <w:t xml:space="preserve"> </w:t>
      </w:r>
      <w:bookmarkStart w:id="9425" w:name="_ETM_Q16_351800"/>
      <w:bookmarkEnd w:id="9425"/>
      <w:r>
        <w:rPr>
          <w:rtl/>
        </w:rPr>
        <w:t xml:space="preserve">אני </w:t>
      </w:r>
      <w:bookmarkStart w:id="9426" w:name="_ETM_Q16_352010"/>
      <w:bookmarkEnd w:id="9426"/>
      <w:r>
        <w:rPr>
          <w:rtl/>
        </w:rPr>
        <w:t xml:space="preserve">צריך </w:t>
      </w:r>
      <w:bookmarkStart w:id="9427" w:name="_ETM_Q16_352220"/>
      <w:bookmarkEnd w:id="9427"/>
      <w:r>
        <w:rPr>
          <w:rtl/>
        </w:rPr>
        <w:t xml:space="preserve">לשלם </w:t>
      </w:r>
      <w:bookmarkStart w:id="9428" w:name="_ETM_Q16_352489"/>
      <w:bookmarkEnd w:id="9428"/>
      <w:r>
        <w:rPr>
          <w:rtl/>
        </w:rPr>
        <w:t xml:space="preserve">על </w:t>
      </w:r>
      <w:bookmarkStart w:id="9429" w:name="_ETM_Q16_352580"/>
      <w:bookmarkEnd w:id="9429"/>
      <w:r>
        <w:rPr>
          <w:rtl/>
        </w:rPr>
        <w:t xml:space="preserve">חצי </w:t>
      </w:r>
      <w:bookmarkStart w:id="9430" w:name="_ETM_Q16_352849"/>
      <w:bookmarkEnd w:id="9430"/>
      <w:r>
        <w:rPr>
          <w:rtl/>
        </w:rPr>
        <w:t xml:space="preserve">שנה </w:t>
      </w:r>
      <w:bookmarkStart w:id="9431" w:name="_ETM_Q16_353090"/>
      <w:bookmarkEnd w:id="9431"/>
      <w:r>
        <w:rPr>
          <w:rtl/>
        </w:rPr>
        <w:t>ב</w:t>
      </w:r>
      <w:r>
        <w:rPr>
          <w:rFonts w:hint="cs"/>
          <w:rtl/>
        </w:rPr>
        <w:t>קיסריה</w:t>
      </w:r>
      <w:r>
        <w:rPr>
          <w:rtl/>
        </w:rPr>
        <w:t xml:space="preserve"> </w:t>
      </w:r>
      <w:bookmarkStart w:id="9432" w:name="_ETM_Q16_353569"/>
      <w:bookmarkEnd w:id="9432"/>
      <w:r>
        <w:rPr>
          <w:rtl/>
        </w:rPr>
        <w:t>18</w:t>
      </w:r>
      <w:r>
        <w:rPr>
          <w:rFonts w:hint="cs"/>
          <w:rtl/>
        </w:rPr>
        <w:t>,</w:t>
      </w:r>
      <w:r>
        <w:rPr>
          <w:rtl/>
        </w:rPr>
        <w:t xml:space="preserve">000 </w:t>
      </w:r>
      <w:bookmarkStart w:id="9433" w:name="_ETM_Q16_354260"/>
      <w:bookmarkEnd w:id="9433"/>
      <w:r>
        <w:rPr>
          <w:rtl/>
        </w:rPr>
        <w:t>שקל</w:t>
      </w:r>
      <w:r>
        <w:rPr>
          <w:rFonts w:hint="cs"/>
          <w:rtl/>
        </w:rPr>
        <w:t>?</w:t>
      </w:r>
      <w:r>
        <w:rPr>
          <w:rtl/>
        </w:rPr>
        <w:t xml:space="preserve"> </w:t>
      </w:r>
      <w:bookmarkStart w:id="9434" w:name="_ETM_Q16_355400"/>
      <w:bookmarkEnd w:id="9434"/>
      <w:r>
        <w:rPr>
          <w:rtl/>
        </w:rPr>
        <w:t>למה</w:t>
      </w:r>
      <w:r>
        <w:rPr>
          <w:rFonts w:hint="cs"/>
          <w:rtl/>
        </w:rPr>
        <w:t>?</w:t>
      </w:r>
    </w:p>
    <w:p w:rsidR="000172BA" w:rsidRDefault="000172BA" w:rsidP="00504B57">
      <w:pPr>
        <w:rPr>
          <w:rtl/>
        </w:rPr>
      </w:pPr>
      <w:bookmarkStart w:id="9435" w:name="_ETM_Q16_353000"/>
      <w:bookmarkEnd w:id="9435"/>
    </w:p>
    <w:p w:rsidR="000172BA" w:rsidRDefault="000172BA" w:rsidP="00504B57">
      <w:pPr>
        <w:pStyle w:val="af5"/>
        <w:keepNext/>
        <w:rPr>
          <w:rtl/>
        </w:rPr>
      </w:pPr>
      <w:r w:rsidRPr="005D30C3">
        <w:rPr>
          <w:rStyle w:val="TagStyle"/>
          <w:rtl/>
        </w:rPr>
        <w:t xml:space="preserve"> &lt;&lt; קריאה &gt;&gt;</w:t>
      </w:r>
      <w:r w:rsidRPr="00782F29">
        <w:rPr>
          <w:rStyle w:val="TagStyle"/>
          <w:rtl/>
        </w:rPr>
        <w:t xml:space="preserve"> </w:t>
      </w:r>
      <w:r>
        <w:rPr>
          <w:rtl/>
        </w:rPr>
        <w:t>טלי גוטליב (הליכוד):</w:t>
      </w:r>
      <w:r w:rsidRPr="00782F29">
        <w:rPr>
          <w:rStyle w:val="TagStyle"/>
          <w:rtl/>
        </w:rPr>
        <w:t xml:space="preserve"> </w:t>
      </w:r>
      <w:r w:rsidRPr="005D30C3">
        <w:rPr>
          <w:rStyle w:val="TagStyle"/>
          <w:rtl/>
        </w:rPr>
        <w:t>&lt;&lt; קריאה &gt;&gt;</w:t>
      </w:r>
      <w:r>
        <w:rPr>
          <w:rtl/>
        </w:rPr>
        <w:t xml:space="preserve">  </w:t>
      </w:r>
    </w:p>
    <w:p w:rsidR="000172BA" w:rsidRDefault="000172BA" w:rsidP="00A6278C">
      <w:pPr>
        <w:rPr>
          <w:rtl/>
        </w:rPr>
      </w:pPr>
    </w:p>
    <w:p w:rsidR="000172BA" w:rsidRDefault="000172BA" w:rsidP="00504B57">
      <w:pPr>
        <w:rPr>
          <w:rtl/>
        </w:rPr>
      </w:pPr>
      <w:r>
        <w:rPr>
          <w:rFonts w:hint="cs"/>
          <w:rtl/>
        </w:rPr>
        <w:t>50 מיליון שקל השקעת בבית</w:t>
      </w:r>
      <w:bookmarkStart w:id="9436" w:name="_ETM_Q16_356000"/>
      <w:bookmarkEnd w:id="9436"/>
      <w:r>
        <w:rPr>
          <w:rFonts w:hint="cs"/>
          <w:rtl/>
        </w:rPr>
        <w:t xml:space="preserve"> של בנט.</w:t>
      </w:r>
    </w:p>
    <w:p w:rsidR="000172BA" w:rsidRDefault="000172BA" w:rsidP="00504B57">
      <w:pPr>
        <w:rPr>
          <w:rtl/>
        </w:rPr>
      </w:pPr>
      <w:bookmarkStart w:id="9437" w:name="_ETM_Q16_360000"/>
      <w:bookmarkEnd w:id="9437"/>
    </w:p>
    <w:p w:rsidR="000172BA" w:rsidRDefault="000172BA" w:rsidP="00504B57">
      <w:pPr>
        <w:pStyle w:val="-"/>
        <w:keepNext/>
        <w:rPr>
          <w:rtl/>
        </w:rPr>
      </w:pPr>
      <w:r w:rsidRPr="005D30C3">
        <w:rPr>
          <w:rStyle w:val="TagStyle"/>
          <w:rtl/>
        </w:rPr>
        <w:t xml:space="preserve"> &lt;&lt; דובר_המשך &gt;&gt;</w:t>
      </w:r>
      <w:r w:rsidRPr="00782F29">
        <w:rPr>
          <w:rStyle w:val="TagStyle"/>
          <w:rtl/>
        </w:rPr>
        <w:t xml:space="preserve"> </w:t>
      </w:r>
      <w:r>
        <w:rPr>
          <w:rtl/>
        </w:rPr>
        <w:t>נאור שירי (יש עתיד):</w:t>
      </w:r>
      <w:r w:rsidRPr="00782F29">
        <w:rPr>
          <w:rStyle w:val="TagStyle"/>
          <w:rtl/>
        </w:rPr>
        <w:t xml:space="preserve"> </w:t>
      </w:r>
      <w:r w:rsidRPr="005D30C3">
        <w:rPr>
          <w:rStyle w:val="TagStyle"/>
          <w:rtl/>
        </w:rPr>
        <w:t>&lt;&lt; דובר_המשך &gt;&gt;</w:t>
      </w:r>
      <w:r>
        <w:rPr>
          <w:rtl/>
        </w:rPr>
        <w:t xml:space="preserve">  </w:t>
      </w:r>
    </w:p>
    <w:p w:rsidR="000172BA" w:rsidRDefault="000172BA" w:rsidP="00A6278C">
      <w:pPr>
        <w:rPr>
          <w:rtl/>
        </w:rPr>
      </w:pPr>
    </w:p>
    <w:p w:rsidR="000172BA" w:rsidRDefault="000172BA" w:rsidP="00234BDD">
      <w:pPr>
        <w:rPr>
          <w:rtl/>
        </w:rPr>
      </w:pPr>
      <w:r>
        <w:rPr>
          <w:rFonts w:hint="cs"/>
          <w:rtl/>
        </w:rPr>
        <w:t>עוד פעם אתם עם ה-50 מיליון ו-50 מיליארד.</w:t>
      </w:r>
      <w:bookmarkStart w:id="9438" w:name="_ETM_Q16_361000"/>
      <w:bookmarkEnd w:id="9438"/>
      <w:r>
        <w:rPr>
          <w:rFonts w:hint="cs"/>
          <w:rtl/>
        </w:rPr>
        <w:t xml:space="preserve"> </w:t>
      </w:r>
      <w:bookmarkStart w:id="9439" w:name="_ETM_Q16_358669"/>
      <w:bookmarkStart w:id="9440" w:name="_ETM_Q16_358910"/>
      <w:bookmarkStart w:id="9441" w:name="_ETM_Q16_359120"/>
      <w:bookmarkStart w:id="9442" w:name="_ETM_Q16_359300"/>
      <w:bookmarkStart w:id="9443" w:name="_ETM_Q16_359990"/>
      <w:bookmarkStart w:id="9444" w:name="_ETM_Q16_361280"/>
      <w:bookmarkEnd w:id="9439"/>
      <w:bookmarkEnd w:id="9440"/>
      <w:bookmarkEnd w:id="9441"/>
      <w:bookmarkEnd w:id="9442"/>
      <w:bookmarkEnd w:id="9443"/>
      <w:bookmarkEnd w:id="9444"/>
      <w:r>
        <w:rPr>
          <w:rtl/>
        </w:rPr>
        <w:t xml:space="preserve">הרי </w:t>
      </w:r>
      <w:bookmarkStart w:id="9445" w:name="_ETM_Q16_361550"/>
      <w:bookmarkEnd w:id="9445"/>
      <w:r>
        <w:rPr>
          <w:rtl/>
        </w:rPr>
        <w:t xml:space="preserve">יש </w:t>
      </w:r>
      <w:bookmarkStart w:id="9446" w:name="_ETM_Q16_361700"/>
      <w:bookmarkEnd w:id="9446"/>
      <w:r>
        <w:rPr>
          <w:rtl/>
        </w:rPr>
        <w:t xml:space="preserve">לכם </w:t>
      </w:r>
      <w:bookmarkStart w:id="9447" w:name="_ETM_Q16_361880"/>
      <w:bookmarkEnd w:id="9447"/>
      <w:r>
        <w:rPr>
          <w:rtl/>
        </w:rPr>
        <w:t xml:space="preserve">איזה </w:t>
      </w:r>
      <w:bookmarkStart w:id="9448" w:name="_ETM_Q16_362300"/>
      <w:bookmarkEnd w:id="9448"/>
      <w:r>
        <w:rPr>
          <w:rFonts w:hint="cs"/>
          <w:rtl/>
        </w:rPr>
        <w:t>טבע,</w:t>
      </w:r>
      <w:r>
        <w:rPr>
          <w:rtl/>
        </w:rPr>
        <w:t xml:space="preserve"> </w:t>
      </w:r>
      <w:bookmarkStart w:id="9449" w:name="_ETM_Q16_362720"/>
      <w:bookmarkStart w:id="9450" w:name="_ETM_Q16_363020"/>
      <w:bookmarkEnd w:id="9449"/>
      <w:bookmarkEnd w:id="9450"/>
      <w:r>
        <w:rPr>
          <w:rtl/>
        </w:rPr>
        <w:t xml:space="preserve">כמו </w:t>
      </w:r>
      <w:bookmarkStart w:id="9451" w:name="_ETM_Q16_363230"/>
      <w:bookmarkEnd w:id="9451"/>
      <w:r>
        <w:rPr>
          <w:rtl/>
        </w:rPr>
        <w:t xml:space="preserve">איזה </w:t>
      </w:r>
      <w:bookmarkStart w:id="9452" w:name="_ETM_Q16_363440"/>
      <w:bookmarkEnd w:id="9452"/>
      <w:r>
        <w:rPr>
          <w:rtl/>
        </w:rPr>
        <w:t xml:space="preserve">גן </w:t>
      </w:r>
      <w:bookmarkStart w:id="9453" w:name="_ETM_Q16_363710"/>
      <w:bookmarkEnd w:id="9453"/>
      <w:r>
        <w:rPr>
          <w:rFonts w:hint="cs"/>
          <w:rtl/>
        </w:rPr>
        <w:t>רפלקס</w:t>
      </w:r>
      <w:r>
        <w:rPr>
          <w:rtl/>
        </w:rPr>
        <w:t xml:space="preserve"> </w:t>
      </w:r>
      <w:bookmarkStart w:id="9454" w:name="_ETM_Q16_364280"/>
      <w:bookmarkEnd w:id="9454"/>
      <w:r>
        <w:rPr>
          <w:rFonts w:hint="cs"/>
          <w:rtl/>
        </w:rPr>
        <w:t>ש</w:t>
      </w:r>
      <w:r>
        <w:rPr>
          <w:rtl/>
        </w:rPr>
        <w:t xml:space="preserve">אומרים </w:t>
      </w:r>
      <w:bookmarkStart w:id="9455" w:name="_ETM_Q16_365090"/>
      <w:bookmarkEnd w:id="9455"/>
      <w:r>
        <w:rPr>
          <w:rtl/>
        </w:rPr>
        <w:t>משהו</w:t>
      </w:r>
      <w:r>
        <w:rPr>
          <w:rFonts w:hint="cs"/>
          <w:rtl/>
        </w:rPr>
        <w:t xml:space="preserve"> </w:t>
      </w:r>
      <w:r>
        <w:rPr>
          <w:rtl/>
        </w:rPr>
        <w:t xml:space="preserve">– </w:t>
      </w:r>
      <w:bookmarkStart w:id="9456" w:name="_ETM_Q16_367190"/>
      <w:bookmarkEnd w:id="9456"/>
      <w:r>
        <w:rPr>
          <w:rFonts w:hint="cs"/>
          <w:rtl/>
        </w:rPr>
        <w:t xml:space="preserve">אתם אומרים: אבל אתם, </w:t>
      </w:r>
      <w:r>
        <w:rPr>
          <w:rtl/>
        </w:rPr>
        <w:t xml:space="preserve">כמו </w:t>
      </w:r>
      <w:bookmarkStart w:id="9457" w:name="_ETM_Q16_367370"/>
      <w:bookmarkEnd w:id="9457"/>
      <w:r>
        <w:rPr>
          <w:rtl/>
        </w:rPr>
        <w:t xml:space="preserve">איזה </w:t>
      </w:r>
      <w:bookmarkStart w:id="9458" w:name="_ETM_Q16_367580"/>
      <w:bookmarkEnd w:id="9458"/>
      <w:r>
        <w:rPr>
          <w:rtl/>
        </w:rPr>
        <w:t xml:space="preserve">ילדים </w:t>
      </w:r>
      <w:bookmarkStart w:id="9459" w:name="_ETM_Q16_367910"/>
      <w:bookmarkEnd w:id="9459"/>
      <w:r>
        <w:rPr>
          <w:rtl/>
        </w:rPr>
        <w:t>קטנים</w:t>
      </w:r>
      <w:r>
        <w:rPr>
          <w:rFonts w:hint="cs"/>
          <w:rtl/>
        </w:rPr>
        <w:t>.</w:t>
      </w:r>
      <w:r>
        <w:rPr>
          <w:rtl/>
        </w:rPr>
        <w:t xml:space="preserve"> </w:t>
      </w:r>
      <w:bookmarkStart w:id="9460" w:name="_ETM_Q16_370260"/>
      <w:bookmarkStart w:id="9461" w:name="_ETM_Q16_372000"/>
      <w:bookmarkStart w:id="9462" w:name="_ETM_Q16_370530"/>
      <w:bookmarkStart w:id="9463" w:name="_ETM_Q16_371310"/>
      <w:bookmarkEnd w:id="9460"/>
      <w:bookmarkEnd w:id="9461"/>
      <w:bookmarkEnd w:id="9462"/>
      <w:bookmarkEnd w:id="9463"/>
      <w:r>
        <w:rPr>
          <w:rtl/>
        </w:rPr>
        <w:t xml:space="preserve">אני </w:t>
      </w:r>
      <w:bookmarkStart w:id="9464" w:name="_ETM_Q16_371549"/>
      <w:bookmarkEnd w:id="9464"/>
      <w:r>
        <w:rPr>
          <w:rtl/>
        </w:rPr>
        <w:t xml:space="preserve">שאלתי </w:t>
      </w:r>
      <w:bookmarkStart w:id="9465" w:name="_ETM_Q16_372030"/>
      <w:bookmarkEnd w:id="9465"/>
      <w:r>
        <w:rPr>
          <w:rtl/>
        </w:rPr>
        <w:t xml:space="preserve">את </w:t>
      </w:r>
      <w:bookmarkStart w:id="9466" w:name="_ETM_Q16_374230"/>
      <w:bookmarkEnd w:id="9466"/>
      <w:r>
        <w:rPr>
          <w:rtl/>
        </w:rPr>
        <w:t xml:space="preserve">ראש </w:t>
      </w:r>
      <w:bookmarkStart w:id="9467" w:name="_ETM_Q16_374560"/>
      <w:bookmarkEnd w:id="9467"/>
      <w:r>
        <w:rPr>
          <w:rtl/>
        </w:rPr>
        <w:t xml:space="preserve">ממשלת </w:t>
      </w:r>
      <w:bookmarkStart w:id="9468" w:name="_ETM_Q16_375040"/>
      <w:bookmarkEnd w:id="9468"/>
      <w:r>
        <w:rPr>
          <w:rtl/>
        </w:rPr>
        <w:t xml:space="preserve">ישראל </w:t>
      </w:r>
      <w:bookmarkStart w:id="9469" w:name="_ETM_Q16_375639"/>
      <w:bookmarkEnd w:id="9469"/>
      <w:r>
        <w:rPr>
          <w:rtl/>
        </w:rPr>
        <w:t xml:space="preserve">מי </w:t>
      </w:r>
      <w:bookmarkStart w:id="9470" w:name="_ETM_Q16_375819"/>
      <w:bookmarkEnd w:id="9470"/>
      <w:r>
        <w:rPr>
          <w:rtl/>
        </w:rPr>
        <w:t xml:space="preserve">זה </w:t>
      </w:r>
      <w:bookmarkStart w:id="9471" w:name="_ETM_Q16_375969"/>
      <w:bookmarkEnd w:id="9471"/>
      <w:r>
        <w:rPr>
          <w:rtl/>
        </w:rPr>
        <w:t xml:space="preserve">יעקב </w:t>
      </w:r>
      <w:bookmarkStart w:id="9472" w:name="_ETM_Q16_376359"/>
      <w:bookmarkEnd w:id="9472"/>
      <w:r>
        <w:rPr>
          <w:rtl/>
        </w:rPr>
        <w:t>טסלר</w:t>
      </w:r>
      <w:r>
        <w:rPr>
          <w:rFonts w:hint="cs"/>
          <w:rtl/>
        </w:rPr>
        <w:t>.</w:t>
      </w:r>
      <w:r>
        <w:rPr>
          <w:rtl/>
        </w:rPr>
        <w:t xml:space="preserve"> </w:t>
      </w:r>
      <w:bookmarkStart w:id="9473" w:name="_ETM_Q16_376900"/>
      <w:bookmarkEnd w:id="9473"/>
      <w:r>
        <w:rPr>
          <w:rtl/>
        </w:rPr>
        <w:t xml:space="preserve">אני </w:t>
      </w:r>
      <w:bookmarkStart w:id="9474" w:name="_ETM_Q16_377049"/>
      <w:bookmarkEnd w:id="9474"/>
      <w:r>
        <w:rPr>
          <w:rtl/>
        </w:rPr>
        <w:t xml:space="preserve">לא </w:t>
      </w:r>
      <w:bookmarkStart w:id="9475" w:name="_ETM_Q16_377109"/>
      <w:bookmarkEnd w:id="9475"/>
      <w:r>
        <w:rPr>
          <w:rtl/>
        </w:rPr>
        <w:t xml:space="preserve">יודע </w:t>
      </w:r>
      <w:bookmarkStart w:id="9476" w:name="_ETM_Q16_377260"/>
      <w:bookmarkEnd w:id="9476"/>
      <w:r>
        <w:rPr>
          <w:rtl/>
        </w:rPr>
        <w:t xml:space="preserve">אם </w:t>
      </w:r>
      <w:bookmarkStart w:id="9477" w:name="_ETM_Q16_377349"/>
      <w:bookmarkEnd w:id="9477"/>
      <w:r>
        <w:rPr>
          <w:rtl/>
        </w:rPr>
        <w:t xml:space="preserve">היית </w:t>
      </w:r>
      <w:bookmarkStart w:id="9478" w:name="_ETM_Q16_377590"/>
      <w:bookmarkEnd w:id="9478"/>
      <w:r>
        <w:rPr>
          <w:rtl/>
        </w:rPr>
        <w:t>פה</w:t>
      </w:r>
      <w:r w:rsidR="00234BDD">
        <w:rPr>
          <w:rFonts w:hint="cs"/>
          <w:rtl/>
        </w:rPr>
        <w:t>.</w:t>
      </w:r>
      <w:r>
        <w:rPr>
          <w:rtl/>
        </w:rPr>
        <w:t xml:space="preserve"> </w:t>
      </w:r>
      <w:bookmarkStart w:id="9479" w:name="_ETM_Q16_377739"/>
      <w:bookmarkEnd w:id="9479"/>
      <w:r>
        <w:rPr>
          <w:rtl/>
        </w:rPr>
        <w:t xml:space="preserve">לא </w:t>
      </w:r>
      <w:bookmarkStart w:id="9480" w:name="_ETM_Q16_377859"/>
      <w:bookmarkEnd w:id="9480"/>
      <w:r>
        <w:rPr>
          <w:rtl/>
        </w:rPr>
        <w:t>היית</w:t>
      </w:r>
      <w:r>
        <w:rPr>
          <w:rFonts w:hint="cs"/>
          <w:rtl/>
        </w:rPr>
        <w:t>.</w:t>
      </w:r>
    </w:p>
    <w:p w:rsidR="000172BA" w:rsidRDefault="000172BA" w:rsidP="00504B57">
      <w:pPr>
        <w:rPr>
          <w:rtl/>
        </w:rPr>
      </w:pPr>
      <w:bookmarkStart w:id="9481" w:name="_ETM_Q16_375000"/>
      <w:bookmarkEnd w:id="9481"/>
    </w:p>
    <w:p w:rsidR="000172BA" w:rsidRDefault="000172BA" w:rsidP="00504B57">
      <w:pPr>
        <w:pStyle w:val="af5"/>
        <w:keepNext/>
        <w:rPr>
          <w:rtl/>
        </w:rPr>
      </w:pPr>
      <w:bookmarkStart w:id="9482" w:name="ET_interruption_5084_31"/>
      <w:r w:rsidRPr="005D30C3">
        <w:rPr>
          <w:rStyle w:val="TagStyle"/>
          <w:rtl/>
        </w:rPr>
        <w:t xml:space="preserve"> &lt;&lt; קריאה &gt;&gt;</w:t>
      </w:r>
      <w:r w:rsidRPr="00FA4186">
        <w:rPr>
          <w:rStyle w:val="TagStyle"/>
          <w:rtl/>
        </w:rPr>
        <w:t xml:space="preserve"> </w:t>
      </w:r>
      <w:r>
        <w:rPr>
          <w:rtl/>
        </w:rPr>
        <w:t>מיקי לוי (יש עתיד):</w:t>
      </w:r>
      <w:r w:rsidRPr="00FA4186">
        <w:rPr>
          <w:rStyle w:val="TagStyle"/>
          <w:rtl/>
        </w:rPr>
        <w:t xml:space="preserve"> </w:t>
      </w:r>
      <w:r w:rsidRPr="005D30C3">
        <w:rPr>
          <w:rStyle w:val="TagStyle"/>
          <w:rtl/>
        </w:rPr>
        <w:t>&lt;&lt; קריאה &gt;&gt;</w:t>
      </w:r>
      <w:r>
        <w:rPr>
          <w:rtl/>
        </w:rPr>
        <w:t xml:space="preserve">  </w:t>
      </w:r>
      <w:bookmarkEnd w:id="9482"/>
    </w:p>
    <w:p w:rsidR="000172BA" w:rsidRDefault="000172BA" w:rsidP="00A6278C">
      <w:pPr>
        <w:rPr>
          <w:rtl/>
        </w:rPr>
      </w:pPr>
    </w:p>
    <w:p w:rsidR="000172BA" w:rsidRDefault="000172BA" w:rsidP="00504B57">
      <w:pPr>
        <w:rPr>
          <w:rtl/>
        </w:rPr>
      </w:pPr>
      <w:bookmarkStart w:id="9483" w:name="_ETM_Q16_378000"/>
      <w:bookmarkEnd w:id="9483"/>
      <w:r>
        <w:rPr>
          <w:rFonts w:hint="cs"/>
          <w:rtl/>
        </w:rPr>
        <w:t xml:space="preserve">ראיתי אותך בטלוויזיה. </w:t>
      </w:r>
    </w:p>
    <w:p w:rsidR="000172BA" w:rsidRDefault="000172BA" w:rsidP="00504B57">
      <w:pPr>
        <w:rPr>
          <w:rtl/>
        </w:rPr>
      </w:pPr>
      <w:bookmarkStart w:id="9484" w:name="_ETM_Q16_377000"/>
      <w:bookmarkEnd w:id="9484"/>
    </w:p>
    <w:p w:rsidR="000172BA" w:rsidRDefault="000172BA" w:rsidP="00504B57">
      <w:pPr>
        <w:pStyle w:val="af5"/>
        <w:keepNext/>
        <w:rPr>
          <w:rtl/>
        </w:rPr>
      </w:pPr>
      <w:bookmarkStart w:id="9485" w:name="ET_interruption_6345_32"/>
      <w:r w:rsidRPr="005D30C3">
        <w:rPr>
          <w:rStyle w:val="TagStyle"/>
          <w:rtl/>
        </w:rPr>
        <w:t xml:space="preserve"> &lt;&lt; קריאה &gt;&gt;</w:t>
      </w:r>
      <w:r w:rsidRPr="00FA4186">
        <w:rPr>
          <w:rStyle w:val="TagStyle"/>
          <w:rtl/>
        </w:rPr>
        <w:t xml:space="preserve"> </w:t>
      </w:r>
      <w:r>
        <w:rPr>
          <w:rtl/>
        </w:rPr>
        <w:t>טלי גוטליב (הליכוד):</w:t>
      </w:r>
      <w:r w:rsidRPr="00FA4186">
        <w:rPr>
          <w:rStyle w:val="TagStyle"/>
          <w:rtl/>
        </w:rPr>
        <w:t xml:space="preserve"> </w:t>
      </w:r>
      <w:r w:rsidRPr="005D30C3">
        <w:rPr>
          <w:rStyle w:val="TagStyle"/>
          <w:rtl/>
        </w:rPr>
        <w:t>&lt;&lt; קריאה &gt;&gt;</w:t>
      </w:r>
      <w:r>
        <w:rPr>
          <w:rtl/>
        </w:rPr>
        <w:t xml:space="preserve">  </w:t>
      </w:r>
      <w:bookmarkEnd w:id="9485"/>
    </w:p>
    <w:p w:rsidR="000172BA" w:rsidRDefault="000172BA" w:rsidP="00A6278C">
      <w:pPr>
        <w:rPr>
          <w:rtl/>
        </w:rPr>
      </w:pPr>
    </w:p>
    <w:p w:rsidR="000172BA" w:rsidRDefault="000172BA" w:rsidP="00504B57">
      <w:pPr>
        <w:rPr>
          <w:rtl/>
        </w:rPr>
      </w:pPr>
      <w:r>
        <w:rPr>
          <w:rFonts w:hint="cs"/>
          <w:rtl/>
        </w:rPr>
        <w:t>סגן שר הבריאות.</w:t>
      </w:r>
      <w:bookmarkStart w:id="9486" w:name="_ETM_Q16_376000"/>
      <w:bookmarkEnd w:id="9486"/>
      <w:r>
        <w:rPr>
          <w:rFonts w:hint="cs"/>
          <w:rtl/>
        </w:rPr>
        <w:t xml:space="preserve"> התרבות. </w:t>
      </w:r>
    </w:p>
    <w:p w:rsidR="000172BA" w:rsidRDefault="000172BA" w:rsidP="00504B57">
      <w:pPr>
        <w:rPr>
          <w:rtl/>
        </w:rPr>
      </w:pPr>
    </w:p>
    <w:p w:rsidR="000172BA" w:rsidRDefault="000172BA" w:rsidP="00504B57">
      <w:pPr>
        <w:pStyle w:val="-"/>
        <w:keepNext/>
        <w:rPr>
          <w:rtl/>
        </w:rPr>
      </w:pPr>
      <w:r w:rsidRPr="005D30C3">
        <w:rPr>
          <w:rStyle w:val="TagStyle"/>
          <w:rtl/>
        </w:rPr>
        <w:t xml:space="preserve"> &lt;&lt; דובר_המשך &gt;&gt;</w:t>
      </w:r>
      <w:r w:rsidRPr="00307289">
        <w:rPr>
          <w:rStyle w:val="TagStyle"/>
          <w:rtl/>
        </w:rPr>
        <w:t xml:space="preserve"> </w:t>
      </w:r>
      <w:r>
        <w:rPr>
          <w:rtl/>
        </w:rPr>
        <w:t>נאור שירי (יש עתיד):</w:t>
      </w:r>
      <w:r w:rsidRPr="00307289">
        <w:rPr>
          <w:rStyle w:val="TagStyle"/>
          <w:rtl/>
        </w:rPr>
        <w:t xml:space="preserve"> </w:t>
      </w:r>
      <w:r w:rsidRPr="005D30C3">
        <w:rPr>
          <w:rStyle w:val="TagStyle"/>
          <w:rtl/>
        </w:rPr>
        <w:t>&lt;&lt; דובר_המשך &gt;&gt;</w:t>
      </w:r>
      <w:r>
        <w:rPr>
          <w:rtl/>
        </w:rPr>
        <w:t xml:space="preserve">  </w:t>
      </w:r>
    </w:p>
    <w:p w:rsidR="000172BA" w:rsidRDefault="000172BA" w:rsidP="00A6278C">
      <w:pPr>
        <w:rPr>
          <w:rtl/>
        </w:rPr>
      </w:pPr>
    </w:p>
    <w:p w:rsidR="000172BA" w:rsidRDefault="000172BA" w:rsidP="00504B57">
      <w:pPr>
        <w:rPr>
          <w:rtl/>
        </w:rPr>
      </w:pPr>
      <w:r>
        <w:rPr>
          <w:rFonts w:hint="cs"/>
          <w:rtl/>
        </w:rPr>
        <w:t>בדיוק.</w:t>
      </w:r>
    </w:p>
    <w:p w:rsidR="000172BA" w:rsidRDefault="000172BA" w:rsidP="00504B57">
      <w:pPr>
        <w:rPr>
          <w:rtl/>
        </w:rPr>
      </w:pPr>
    </w:p>
    <w:p w:rsidR="000172BA" w:rsidRDefault="000172BA" w:rsidP="00504B57">
      <w:pPr>
        <w:pStyle w:val="af5"/>
        <w:keepNext/>
        <w:rPr>
          <w:rtl/>
        </w:rPr>
      </w:pPr>
      <w:bookmarkStart w:id="9487" w:name="ET_interruption_5084_34"/>
      <w:r w:rsidRPr="005D30C3">
        <w:rPr>
          <w:rStyle w:val="TagStyle"/>
          <w:rtl/>
        </w:rPr>
        <w:t xml:space="preserve"> &lt;&lt; קריאה &gt;&gt;</w:t>
      </w:r>
      <w:r w:rsidRPr="00307289">
        <w:rPr>
          <w:rStyle w:val="TagStyle"/>
          <w:rtl/>
        </w:rPr>
        <w:t xml:space="preserve"> </w:t>
      </w:r>
      <w:r>
        <w:rPr>
          <w:rtl/>
        </w:rPr>
        <w:t>מיקי לוי (יש עתיד):</w:t>
      </w:r>
      <w:r w:rsidRPr="00307289">
        <w:rPr>
          <w:rStyle w:val="TagStyle"/>
          <w:rtl/>
        </w:rPr>
        <w:t xml:space="preserve"> </w:t>
      </w:r>
      <w:r w:rsidRPr="005D30C3">
        <w:rPr>
          <w:rStyle w:val="TagStyle"/>
          <w:rtl/>
        </w:rPr>
        <w:t>&lt;&lt; קריאה &gt;&gt;</w:t>
      </w:r>
      <w:r>
        <w:rPr>
          <w:rtl/>
        </w:rPr>
        <w:t xml:space="preserve">  </w:t>
      </w:r>
      <w:bookmarkEnd w:id="9487"/>
    </w:p>
    <w:p w:rsidR="000172BA" w:rsidRDefault="000172BA" w:rsidP="00A6278C">
      <w:pPr>
        <w:rPr>
          <w:rtl/>
        </w:rPr>
      </w:pPr>
    </w:p>
    <w:p w:rsidR="000172BA" w:rsidRDefault="000172BA" w:rsidP="00504B57">
      <w:pPr>
        <w:rPr>
          <w:rtl/>
        </w:rPr>
      </w:pPr>
      <w:r>
        <w:rPr>
          <w:rFonts w:hint="cs"/>
          <w:rtl/>
        </w:rPr>
        <w:t xml:space="preserve">אף אחד לא יודע. </w:t>
      </w:r>
    </w:p>
    <w:p w:rsidR="000172BA" w:rsidRDefault="000172BA" w:rsidP="00504B57">
      <w:pPr>
        <w:rPr>
          <w:rtl/>
        </w:rPr>
      </w:pPr>
    </w:p>
    <w:p w:rsidR="000172BA" w:rsidRDefault="000172BA" w:rsidP="00504B57">
      <w:pPr>
        <w:pStyle w:val="-"/>
        <w:keepNext/>
        <w:rPr>
          <w:rtl/>
        </w:rPr>
      </w:pPr>
      <w:bookmarkStart w:id="9488" w:name="ET_speakercontinue_6361_35"/>
      <w:r w:rsidRPr="005D30C3">
        <w:rPr>
          <w:rStyle w:val="TagStyle"/>
          <w:rtl/>
        </w:rPr>
        <w:t xml:space="preserve"> &lt;&lt; דובר_המשך &gt;&gt;</w:t>
      </w:r>
      <w:r w:rsidRPr="00307289">
        <w:rPr>
          <w:rStyle w:val="TagStyle"/>
          <w:rtl/>
        </w:rPr>
        <w:t xml:space="preserve"> </w:t>
      </w:r>
      <w:r>
        <w:rPr>
          <w:rtl/>
        </w:rPr>
        <w:t>נאור שירי (יש עתיד):</w:t>
      </w:r>
      <w:r w:rsidRPr="00307289">
        <w:rPr>
          <w:rStyle w:val="TagStyle"/>
          <w:rtl/>
        </w:rPr>
        <w:t xml:space="preserve"> </w:t>
      </w:r>
      <w:r w:rsidRPr="005D30C3">
        <w:rPr>
          <w:rStyle w:val="TagStyle"/>
          <w:rtl/>
        </w:rPr>
        <w:t>&lt;&lt; דובר_המשך &gt;&gt;</w:t>
      </w:r>
      <w:r>
        <w:rPr>
          <w:rtl/>
        </w:rPr>
        <w:t xml:space="preserve">  </w:t>
      </w:r>
      <w:bookmarkEnd w:id="9488"/>
    </w:p>
    <w:p w:rsidR="000172BA" w:rsidRDefault="000172BA" w:rsidP="00A6278C">
      <w:pPr>
        <w:rPr>
          <w:rtl/>
        </w:rPr>
      </w:pPr>
    </w:p>
    <w:p w:rsidR="000172BA" w:rsidRDefault="000172BA" w:rsidP="00504B57">
      <w:pPr>
        <w:rPr>
          <w:rtl/>
        </w:rPr>
      </w:pPr>
      <w:bookmarkStart w:id="9489" w:name="_ETM_Q16_384000"/>
      <w:bookmarkEnd w:id="9489"/>
      <w:r>
        <w:rPr>
          <w:rFonts w:hint="cs"/>
          <w:rtl/>
        </w:rPr>
        <w:t>הוא לא ידע, הוא לא</w:t>
      </w:r>
      <w:bookmarkStart w:id="9490" w:name="_ETM_Q16_382000"/>
      <w:bookmarkEnd w:id="9490"/>
      <w:r>
        <w:rPr>
          <w:rFonts w:hint="cs"/>
          <w:rtl/>
        </w:rPr>
        <w:t xml:space="preserve"> ידע. טלי לחשה פה לוואטורי, שהתיימר להיות אבן שושן.</w:t>
      </w:r>
    </w:p>
    <w:p w:rsidR="000172BA" w:rsidRDefault="000172BA" w:rsidP="00504B57">
      <w:pPr>
        <w:rPr>
          <w:rtl/>
        </w:rPr>
      </w:pPr>
    </w:p>
    <w:p w:rsidR="000172BA" w:rsidRDefault="000172BA" w:rsidP="00504B57">
      <w:pPr>
        <w:pStyle w:val="af5"/>
        <w:keepNext/>
        <w:rPr>
          <w:rtl/>
        </w:rPr>
      </w:pPr>
      <w:bookmarkStart w:id="9491" w:name="ET_interruption_5084_36"/>
      <w:r w:rsidRPr="005D30C3">
        <w:rPr>
          <w:rStyle w:val="TagStyle"/>
          <w:rtl/>
        </w:rPr>
        <w:t xml:space="preserve"> &lt;&lt; קריאה &gt;&gt;</w:t>
      </w:r>
      <w:r w:rsidRPr="00307289">
        <w:rPr>
          <w:rStyle w:val="TagStyle"/>
          <w:rtl/>
        </w:rPr>
        <w:t xml:space="preserve"> </w:t>
      </w:r>
      <w:r>
        <w:rPr>
          <w:rtl/>
        </w:rPr>
        <w:t>מיקי לוי (יש עתיד):</w:t>
      </w:r>
      <w:r w:rsidRPr="00307289">
        <w:rPr>
          <w:rStyle w:val="TagStyle"/>
          <w:rtl/>
        </w:rPr>
        <w:t xml:space="preserve"> </w:t>
      </w:r>
      <w:r w:rsidRPr="005D30C3">
        <w:rPr>
          <w:rStyle w:val="TagStyle"/>
          <w:rtl/>
        </w:rPr>
        <w:t>&lt;&lt; קריאה &gt;&gt;</w:t>
      </w:r>
      <w:r>
        <w:rPr>
          <w:rtl/>
        </w:rPr>
        <w:t xml:space="preserve">  </w:t>
      </w:r>
      <w:bookmarkEnd w:id="9491"/>
    </w:p>
    <w:p w:rsidR="000172BA" w:rsidRDefault="000172BA" w:rsidP="00A6278C">
      <w:pPr>
        <w:rPr>
          <w:rtl/>
        </w:rPr>
      </w:pPr>
    </w:p>
    <w:p w:rsidR="000172BA" w:rsidRDefault="000172BA" w:rsidP="00504B57">
      <w:pPr>
        <w:rPr>
          <w:rtl/>
        </w:rPr>
      </w:pPr>
      <w:r>
        <w:rPr>
          <w:rFonts w:hint="cs"/>
          <w:rtl/>
        </w:rPr>
        <w:t xml:space="preserve">אמרת לה, אל תלחשי. </w:t>
      </w:r>
    </w:p>
    <w:p w:rsidR="000172BA" w:rsidRDefault="000172BA" w:rsidP="00504B57">
      <w:pPr>
        <w:rPr>
          <w:rtl/>
        </w:rPr>
      </w:pPr>
    </w:p>
    <w:p w:rsidR="000172BA" w:rsidRDefault="000172BA" w:rsidP="00504B57">
      <w:pPr>
        <w:pStyle w:val="af5"/>
        <w:keepNext/>
        <w:rPr>
          <w:rtl/>
        </w:rPr>
      </w:pPr>
      <w:bookmarkStart w:id="9492" w:name="ET_interruption_6345_37"/>
      <w:r w:rsidRPr="005D30C3">
        <w:rPr>
          <w:rStyle w:val="TagStyle"/>
          <w:rtl/>
        </w:rPr>
        <w:t xml:space="preserve"> &lt;&lt; קריאה &gt;&gt;</w:t>
      </w:r>
      <w:r w:rsidRPr="00307289">
        <w:rPr>
          <w:rStyle w:val="TagStyle"/>
          <w:rtl/>
        </w:rPr>
        <w:t xml:space="preserve"> </w:t>
      </w:r>
      <w:r>
        <w:rPr>
          <w:rtl/>
        </w:rPr>
        <w:t>טלי גוטליב (הליכוד):</w:t>
      </w:r>
      <w:r w:rsidRPr="00307289">
        <w:rPr>
          <w:rStyle w:val="TagStyle"/>
          <w:rtl/>
        </w:rPr>
        <w:t xml:space="preserve"> </w:t>
      </w:r>
      <w:r w:rsidRPr="005D30C3">
        <w:rPr>
          <w:rStyle w:val="TagStyle"/>
          <w:rtl/>
        </w:rPr>
        <w:t>&lt;&lt; קריאה &gt;&gt;</w:t>
      </w:r>
      <w:r>
        <w:rPr>
          <w:rtl/>
        </w:rPr>
        <w:t xml:space="preserve">  </w:t>
      </w:r>
      <w:bookmarkEnd w:id="9492"/>
    </w:p>
    <w:p w:rsidR="000172BA" w:rsidRDefault="000172BA" w:rsidP="00A6278C">
      <w:pPr>
        <w:rPr>
          <w:rtl/>
        </w:rPr>
      </w:pPr>
    </w:p>
    <w:p w:rsidR="000172BA" w:rsidRDefault="000172BA" w:rsidP="00504B57">
      <w:pPr>
        <w:rPr>
          <w:rtl/>
        </w:rPr>
      </w:pPr>
      <w:r>
        <w:rPr>
          <w:rFonts w:hint="cs"/>
          <w:rtl/>
        </w:rPr>
        <w:t xml:space="preserve"> </w:t>
      </w:r>
      <w:r w:rsidR="00A6278C">
        <w:rPr>
          <w:rFonts w:hint="cs"/>
          <w:rtl/>
        </w:rPr>
        <w:t>– – –</w:t>
      </w:r>
      <w:r>
        <w:rPr>
          <w:rFonts w:hint="cs"/>
          <w:rtl/>
        </w:rPr>
        <w:t xml:space="preserve"> אני לא יודעת ללחוש.</w:t>
      </w:r>
    </w:p>
    <w:p w:rsidR="000172BA" w:rsidRDefault="000172BA" w:rsidP="00504B57">
      <w:pPr>
        <w:rPr>
          <w:rtl/>
        </w:rPr>
      </w:pPr>
    </w:p>
    <w:p w:rsidR="000172BA" w:rsidRDefault="000172BA" w:rsidP="00504B57">
      <w:pPr>
        <w:pStyle w:val="-"/>
        <w:keepNext/>
        <w:rPr>
          <w:rtl/>
        </w:rPr>
      </w:pPr>
      <w:bookmarkStart w:id="9493" w:name="ET_speakercontinue_6361_38"/>
      <w:r w:rsidRPr="005D30C3">
        <w:rPr>
          <w:rStyle w:val="TagStyle"/>
          <w:rtl/>
        </w:rPr>
        <w:t xml:space="preserve"> &lt;&lt; דובר_המשך &gt;&gt;</w:t>
      </w:r>
      <w:r w:rsidRPr="00307289">
        <w:rPr>
          <w:rStyle w:val="TagStyle"/>
          <w:rtl/>
        </w:rPr>
        <w:t xml:space="preserve"> </w:t>
      </w:r>
      <w:r>
        <w:rPr>
          <w:rtl/>
        </w:rPr>
        <w:t>נאור שירי (יש עתיד):</w:t>
      </w:r>
      <w:r w:rsidRPr="00307289">
        <w:rPr>
          <w:rStyle w:val="TagStyle"/>
          <w:rtl/>
        </w:rPr>
        <w:t xml:space="preserve"> </w:t>
      </w:r>
      <w:r w:rsidRPr="005D30C3">
        <w:rPr>
          <w:rStyle w:val="TagStyle"/>
          <w:rtl/>
        </w:rPr>
        <w:t>&lt;&lt; דובר_המשך &gt;&gt;</w:t>
      </w:r>
      <w:r>
        <w:rPr>
          <w:rtl/>
        </w:rPr>
        <w:t xml:space="preserve">  </w:t>
      </w:r>
      <w:bookmarkEnd w:id="9493"/>
    </w:p>
    <w:p w:rsidR="000172BA" w:rsidRDefault="000172BA" w:rsidP="00504B57">
      <w:pPr>
        <w:rPr>
          <w:rtl/>
        </w:rPr>
      </w:pPr>
    </w:p>
    <w:p w:rsidR="000172BA" w:rsidRDefault="000172BA" w:rsidP="00234BDD">
      <w:pPr>
        <w:rPr>
          <w:rtl/>
        </w:rPr>
      </w:pPr>
      <w:r>
        <w:rPr>
          <w:rFonts w:hint="cs"/>
          <w:rtl/>
        </w:rPr>
        <w:t xml:space="preserve">שמעת את זה? הבן אדם לא ידע. </w:t>
      </w:r>
      <w:bookmarkStart w:id="9494" w:name="_ETM_Q16_391219"/>
      <w:bookmarkStart w:id="9495" w:name="_ETM_Q16_392540"/>
      <w:bookmarkStart w:id="9496" w:name="_ETM_Q16_393950"/>
      <w:bookmarkStart w:id="9497" w:name="_ETM_Q16_394489"/>
      <w:bookmarkStart w:id="9498" w:name="_ETM_Q16_395359"/>
      <w:bookmarkEnd w:id="9494"/>
      <w:bookmarkEnd w:id="9495"/>
      <w:bookmarkEnd w:id="9496"/>
      <w:bookmarkEnd w:id="9497"/>
      <w:bookmarkEnd w:id="9498"/>
      <w:r>
        <w:rPr>
          <w:rtl/>
        </w:rPr>
        <w:t xml:space="preserve">שאלתי </w:t>
      </w:r>
      <w:bookmarkStart w:id="9499" w:name="_ETM_Q16_395900"/>
      <w:bookmarkEnd w:id="9499"/>
      <w:r>
        <w:rPr>
          <w:rtl/>
        </w:rPr>
        <w:t>אותו</w:t>
      </w:r>
      <w:r>
        <w:rPr>
          <w:rFonts w:hint="cs"/>
          <w:rtl/>
        </w:rPr>
        <w:t>, את</w:t>
      </w:r>
      <w:bookmarkStart w:id="9500" w:name="_ETM_Q16_399000"/>
      <w:bookmarkEnd w:id="9500"/>
      <w:r>
        <w:rPr>
          <w:rFonts w:hint="cs"/>
          <w:rtl/>
        </w:rPr>
        <w:t xml:space="preserve"> ביבי </w:t>
      </w:r>
      <w:r>
        <w:rPr>
          <w:rtl/>
        </w:rPr>
        <w:t>–</w:t>
      </w:r>
      <w:r>
        <w:rPr>
          <w:rFonts w:hint="cs"/>
          <w:rtl/>
        </w:rPr>
        <w:t xml:space="preserve"> הוא לא ידע. שאלתי אותו </w:t>
      </w:r>
      <w:bookmarkStart w:id="9501" w:name="_ETM_Q16_398270"/>
      <w:bookmarkStart w:id="9502" w:name="_ETM_Q16_398390"/>
      <w:bookmarkStart w:id="9503" w:name="_ETM_Q16_399650"/>
      <w:bookmarkStart w:id="9504" w:name="_ETM_Q16_399950"/>
      <w:bookmarkStart w:id="9505" w:name="_ETM_Q16_400129"/>
      <w:bookmarkStart w:id="9506" w:name="_ETM_Q16_400400"/>
      <w:bookmarkEnd w:id="9501"/>
      <w:bookmarkEnd w:id="9502"/>
      <w:bookmarkEnd w:id="9503"/>
      <w:bookmarkEnd w:id="9504"/>
      <w:bookmarkEnd w:id="9505"/>
      <w:bookmarkEnd w:id="9506"/>
      <w:r>
        <w:rPr>
          <w:rtl/>
        </w:rPr>
        <w:t xml:space="preserve">מה </w:t>
      </w:r>
      <w:bookmarkStart w:id="9507" w:name="_ETM_Q16_400489"/>
      <w:bookmarkEnd w:id="9507"/>
      <w:r>
        <w:rPr>
          <w:rFonts w:hint="cs"/>
          <w:rtl/>
        </w:rPr>
        <w:t xml:space="preserve">משה </w:t>
      </w:r>
      <w:r>
        <w:rPr>
          <w:rtl/>
        </w:rPr>
        <w:t xml:space="preserve">אבוטבול </w:t>
      </w:r>
      <w:bookmarkStart w:id="9508" w:name="_ETM_Q16_401090"/>
      <w:bookmarkEnd w:id="9508"/>
      <w:r>
        <w:rPr>
          <w:rtl/>
        </w:rPr>
        <w:t xml:space="preserve">עושה </w:t>
      </w:r>
      <w:bookmarkStart w:id="9509" w:name="_ETM_Q16_401569"/>
      <w:bookmarkEnd w:id="9509"/>
      <w:r w:rsidR="00234BDD">
        <w:rPr>
          <w:rFonts w:hint="cs"/>
          <w:rtl/>
        </w:rPr>
        <w:t xml:space="preserve">– </w:t>
      </w:r>
      <w:r>
        <w:rPr>
          <w:rtl/>
        </w:rPr>
        <w:t xml:space="preserve">הוא </w:t>
      </w:r>
      <w:bookmarkStart w:id="9510" w:name="_ETM_Q16_401659"/>
      <w:bookmarkEnd w:id="9510"/>
      <w:r>
        <w:rPr>
          <w:rtl/>
        </w:rPr>
        <w:t xml:space="preserve">גם </w:t>
      </w:r>
      <w:bookmarkStart w:id="9511" w:name="_ETM_Q16_401870"/>
      <w:bookmarkEnd w:id="9511"/>
      <w:r>
        <w:rPr>
          <w:rtl/>
        </w:rPr>
        <w:t xml:space="preserve">לא </w:t>
      </w:r>
      <w:bookmarkStart w:id="9512" w:name="_ETM_Q16_401959"/>
      <w:bookmarkEnd w:id="9512"/>
      <w:r>
        <w:rPr>
          <w:rtl/>
        </w:rPr>
        <w:t>ידע</w:t>
      </w:r>
      <w:r>
        <w:rPr>
          <w:rFonts w:hint="cs"/>
          <w:rtl/>
        </w:rPr>
        <w:t>.</w:t>
      </w:r>
      <w:r>
        <w:rPr>
          <w:rtl/>
        </w:rPr>
        <w:t xml:space="preserve"> </w:t>
      </w:r>
      <w:bookmarkStart w:id="9513" w:name="_ETM_Q16_402620"/>
      <w:bookmarkEnd w:id="9513"/>
      <w:r>
        <w:rPr>
          <w:rtl/>
        </w:rPr>
        <w:t>שאלת</w:t>
      </w:r>
      <w:r>
        <w:rPr>
          <w:rFonts w:hint="cs"/>
          <w:rtl/>
        </w:rPr>
        <w:t>י</w:t>
      </w:r>
      <w:r>
        <w:rPr>
          <w:rtl/>
        </w:rPr>
        <w:t xml:space="preserve"> </w:t>
      </w:r>
      <w:bookmarkStart w:id="9514" w:name="_ETM_Q16_403159"/>
      <w:bookmarkEnd w:id="9514"/>
      <w:r>
        <w:rPr>
          <w:rtl/>
        </w:rPr>
        <w:t>אות</w:t>
      </w:r>
      <w:r>
        <w:rPr>
          <w:rFonts w:hint="cs"/>
          <w:rtl/>
        </w:rPr>
        <w:t>ו</w:t>
      </w:r>
      <w:r>
        <w:rPr>
          <w:rtl/>
        </w:rPr>
        <w:t xml:space="preserve"> </w:t>
      </w:r>
      <w:bookmarkStart w:id="9515" w:name="_ETM_Q16_403610"/>
      <w:bookmarkEnd w:id="9515"/>
      <w:r>
        <w:rPr>
          <w:rFonts w:hint="cs"/>
          <w:rtl/>
        </w:rPr>
        <w:t>מה ההבדל</w:t>
      </w:r>
      <w:bookmarkStart w:id="9516" w:name="_ETM_Q16_402000"/>
      <w:bookmarkEnd w:id="9516"/>
      <w:r>
        <w:rPr>
          <w:rFonts w:hint="cs"/>
          <w:rtl/>
        </w:rPr>
        <w:t xml:space="preserve"> בין </w:t>
      </w:r>
      <w:r>
        <w:rPr>
          <w:rtl/>
        </w:rPr>
        <w:t xml:space="preserve">משרד </w:t>
      </w:r>
      <w:bookmarkStart w:id="9517" w:name="_ETM_Q16_404090"/>
      <w:bookmarkEnd w:id="9517"/>
      <w:r>
        <w:rPr>
          <w:rtl/>
        </w:rPr>
        <w:t xml:space="preserve">המסורת </w:t>
      </w:r>
      <w:bookmarkStart w:id="9518" w:name="_ETM_Q16_404599"/>
      <w:bookmarkEnd w:id="9518"/>
      <w:r>
        <w:rPr>
          <w:rFonts w:hint="cs"/>
          <w:rtl/>
        </w:rPr>
        <w:t>ל</w:t>
      </w:r>
      <w:r>
        <w:rPr>
          <w:rtl/>
        </w:rPr>
        <w:t xml:space="preserve">מורשת </w:t>
      </w:r>
      <w:bookmarkStart w:id="9519" w:name="_ETM_Q16_405409"/>
      <w:bookmarkEnd w:id="9519"/>
      <w:r>
        <w:rPr>
          <w:rtl/>
        </w:rPr>
        <w:t>ומ</w:t>
      </w:r>
      <w:r>
        <w:rPr>
          <w:rFonts w:hint="cs"/>
          <w:rtl/>
        </w:rPr>
        <w:t xml:space="preserve">י </w:t>
      </w:r>
      <w:r>
        <w:rPr>
          <w:rtl/>
        </w:rPr>
        <w:t>השרים</w:t>
      </w:r>
      <w:r>
        <w:rPr>
          <w:rFonts w:hint="cs"/>
          <w:rtl/>
        </w:rPr>
        <w:t xml:space="preserve"> </w:t>
      </w:r>
      <w:r w:rsidR="00234BDD">
        <w:rPr>
          <w:rFonts w:hint="eastAsia"/>
          <w:rtl/>
        </w:rPr>
        <w:t xml:space="preserve">– </w:t>
      </w:r>
      <w:r>
        <w:rPr>
          <w:rFonts w:hint="cs"/>
          <w:rtl/>
        </w:rPr>
        <w:t>הוא</w:t>
      </w:r>
      <w:r>
        <w:rPr>
          <w:rtl/>
        </w:rPr>
        <w:t xml:space="preserve"> </w:t>
      </w:r>
      <w:bookmarkStart w:id="9520" w:name="_ETM_Q16_406220"/>
      <w:bookmarkStart w:id="9521" w:name="_ETM_Q16_406319"/>
      <w:bookmarkEnd w:id="9520"/>
      <w:bookmarkEnd w:id="9521"/>
      <w:r>
        <w:rPr>
          <w:rFonts w:hint="cs"/>
          <w:rtl/>
        </w:rPr>
        <w:t>ל</w:t>
      </w:r>
      <w:r>
        <w:rPr>
          <w:rtl/>
        </w:rPr>
        <w:t xml:space="preserve">א </w:t>
      </w:r>
      <w:bookmarkStart w:id="9522" w:name="_ETM_Q16_406499"/>
      <w:bookmarkEnd w:id="9522"/>
      <w:r>
        <w:rPr>
          <w:rtl/>
        </w:rPr>
        <w:t>ידע</w:t>
      </w:r>
      <w:r>
        <w:rPr>
          <w:rFonts w:hint="cs"/>
          <w:rtl/>
        </w:rPr>
        <w:t>.</w:t>
      </w:r>
      <w:r>
        <w:rPr>
          <w:rtl/>
        </w:rPr>
        <w:t xml:space="preserve"> </w:t>
      </w:r>
      <w:bookmarkStart w:id="9523" w:name="_ETM_Q16_407790"/>
      <w:bookmarkEnd w:id="9523"/>
      <w:r>
        <w:rPr>
          <w:rtl/>
        </w:rPr>
        <w:t xml:space="preserve">זה </w:t>
      </w:r>
      <w:bookmarkStart w:id="9524" w:name="_ETM_Q16_407999"/>
      <w:bookmarkEnd w:id="9524"/>
      <w:r>
        <w:rPr>
          <w:rtl/>
        </w:rPr>
        <w:t xml:space="preserve">ראש </w:t>
      </w:r>
      <w:bookmarkStart w:id="9525" w:name="_ETM_Q16_408239"/>
      <w:bookmarkEnd w:id="9525"/>
      <w:r>
        <w:rPr>
          <w:rtl/>
        </w:rPr>
        <w:t xml:space="preserve">ממשלת </w:t>
      </w:r>
      <w:bookmarkStart w:id="9526" w:name="_ETM_Q16_408719"/>
      <w:bookmarkEnd w:id="9526"/>
      <w:r>
        <w:rPr>
          <w:rtl/>
        </w:rPr>
        <w:t>ישראל</w:t>
      </w:r>
      <w:r>
        <w:rPr>
          <w:rFonts w:hint="cs"/>
          <w:rtl/>
        </w:rPr>
        <w:t>,</w:t>
      </w:r>
      <w:r>
        <w:rPr>
          <w:rtl/>
        </w:rPr>
        <w:t xml:space="preserve"> </w:t>
      </w:r>
      <w:bookmarkStart w:id="9527" w:name="_ETM_Q16_409079"/>
      <w:bookmarkEnd w:id="9527"/>
      <w:r>
        <w:rPr>
          <w:rtl/>
        </w:rPr>
        <w:t xml:space="preserve">שהוא </w:t>
      </w:r>
      <w:bookmarkStart w:id="9528" w:name="_ETM_Q16_409230"/>
      <w:bookmarkEnd w:id="9528"/>
      <w:r>
        <w:rPr>
          <w:rtl/>
        </w:rPr>
        <w:t xml:space="preserve">לא </w:t>
      </w:r>
      <w:bookmarkStart w:id="9529" w:name="_ETM_Q16_409610"/>
      <w:bookmarkEnd w:id="9529"/>
      <w:r>
        <w:rPr>
          <w:rFonts w:hint="cs"/>
          <w:rtl/>
        </w:rPr>
        <w:t xml:space="preserve">יודע </w:t>
      </w:r>
      <w:r>
        <w:rPr>
          <w:rtl/>
        </w:rPr>
        <w:t>כלום</w:t>
      </w:r>
      <w:r>
        <w:rPr>
          <w:rFonts w:hint="cs"/>
          <w:rtl/>
        </w:rPr>
        <w:t>.</w:t>
      </w:r>
      <w:r>
        <w:rPr>
          <w:rtl/>
        </w:rPr>
        <w:t xml:space="preserve"> </w:t>
      </w:r>
      <w:bookmarkStart w:id="9530" w:name="_ETM_Q16_411040"/>
      <w:bookmarkEnd w:id="9530"/>
    </w:p>
    <w:p w:rsidR="000172BA" w:rsidRDefault="000172BA" w:rsidP="00504B57">
      <w:pPr>
        <w:rPr>
          <w:rtl/>
        </w:rPr>
      </w:pPr>
    </w:p>
    <w:p w:rsidR="000172BA" w:rsidRDefault="000172BA" w:rsidP="00753F91">
      <w:pPr>
        <w:rPr>
          <w:rtl/>
        </w:rPr>
      </w:pPr>
      <w:r>
        <w:rPr>
          <w:rFonts w:hint="cs"/>
          <w:rtl/>
        </w:rPr>
        <w:t xml:space="preserve">יושבת </w:t>
      </w:r>
      <w:r>
        <w:rPr>
          <w:rtl/>
        </w:rPr>
        <w:t xml:space="preserve">הממשלה </w:t>
      </w:r>
      <w:bookmarkStart w:id="9531" w:name="_ETM_Q16_411609"/>
      <w:bookmarkEnd w:id="9531"/>
      <w:r>
        <w:rPr>
          <w:rtl/>
        </w:rPr>
        <w:t xml:space="preserve">המנופחת </w:t>
      </w:r>
      <w:bookmarkStart w:id="9532" w:name="_ETM_Q16_412299"/>
      <w:bookmarkEnd w:id="9532"/>
      <w:r>
        <w:rPr>
          <w:rtl/>
        </w:rPr>
        <w:t xml:space="preserve">ביותר </w:t>
      </w:r>
      <w:bookmarkStart w:id="9533" w:name="_ETM_Q16_412749"/>
      <w:bookmarkEnd w:id="9533"/>
      <w:r>
        <w:rPr>
          <w:rtl/>
        </w:rPr>
        <w:t>בהיסטוריה</w:t>
      </w:r>
      <w:r>
        <w:rPr>
          <w:rFonts w:hint="cs"/>
          <w:rtl/>
        </w:rPr>
        <w:t>,</w:t>
      </w:r>
      <w:r>
        <w:rPr>
          <w:rtl/>
        </w:rPr>
        <w:t xml:space="preserve"> </w:t>
      </w:r>
      <w:bookmarkStart w:id="9534" w:name="_ETM_Q16_414340"/>
      <w:bookmarkEnd w:id="9534"/>
      <w:r>
        <w:rPr>
          <w:rtl/>
        </w:rPr>
        <w:t xml:space="preserve">נוכח </w:t>
      </w:r>
      <w:bookmarkStart w:id="9535" w:name="_ETM_Q16_414940"/>
      <w:bookmarkEnd w:id="9535"/>
      <w:r>
        <w:rPr>
          <w:rFonts w:hint="cs"/>
          <w:rtl/>
        </w:rPr>
        <w:t>ה</w:t>
      </w:r>
      <w:r>
        <w:rPr>
          <w:rtl/>
        </w:rPr>
        <w:t>תקציב</w:t>
      </w:r>
      <w:r>
        <w:rPr>
          <w:rFonts w:hint="cs"/>
          <w:rtl/>
        </w:rPr>
        <w:t xml:space="preserve"> </w:t>
      </w:r>
      <w:r>
        <w:rPr>
          <w:rtl/>
        </w:rPr>
        <w:t>–</w:t>
      </w:r>
      <w:r>
        <w:rPr>
          <w:rFonts w:hint="cs"/>
          <w:rtl/>
        </w:rPr>
        <w:t xml:space="preserve"> אנחנו בשנת תקציב; אנחנו </w:t>
      </w:r>
      <w:bookmarkStart w:id="9536" w:name="_ETM_Q16_419000"/>
      <w:bookmarkEnd w:id="9536"/>
      <w:r>
        <w:rPr>
          <w:rFonts w:hint="cs"/>
          <w:rtl/>
        </w:rPr>
        <w:t xml:space="preserve">בשנתיים שבהן כל חודש מוגש עוד תקציב לכנסת; כולנו משלמים </w:t>
      </w:r>
      <w:bookmarkStart w:id="9537" w:name="_ETM_Q16_420000"/>
      <w:bookmarkEnd w:id="9537"/>
      <w:r>
        <w:rPr>
          <w:rFonts w:hint="cs"/>
          <w:rtl/>
        </w:rPr>
        <w:t>וכולנו נושאים בנטל חוץ מהמנופחים</w:t>
      </w:r>
      <w:r w:rsidR="00234BDD">
        <w:rPr>
          <w:rFonts w:hint="cs"/>
          <w:rtl/>
        </w:rPr>
        <w:t>,</w:t>
      </w:r>
      <w:r>
        <w:rPr>
          <w:rFonts w:hint="cs"/>
          <w:rtl/>
        </w:rPr>
        <w:t xml:space="preserve"> חוץ מהמדושנים. </w:t>
      </w:r>
      <w:bookmarkStart w:id="9538" w:name="_ETM_Q16_425370"/>
      <w:bookmarkStart w:id="9539" w:name="_ETM_Q16_426599"/>
      <w:bookmarkStart w:id="9540" w:name="_ETM_Q16_426930"/>
      <w:bookmarkStart w:id="9541" w:name="_ETM_Q16_427110"/>
      <w:bookmarkStart w:id="9542" w:name="_ETM_Q16_427409"/>
      <w:bookmarkStart w:id="9543" w:name="_ETM_Q16_428209"/>
      <w:bookmarkEnd w:id="9538"/>
      <w:bookmarkEnd w:id="9539"/>
      <w:bookmarkEnd w:id="9540"/>
      <w:bookmarkEnd w:id="9541"/>
      <w:bookmarkEnd w:id="9542"/>
      <w:bookmarkEnd w:id="9543"/>
      <w:r>
        <w:rPr>
          <w:rtl/>
        </w:rPr>
        <w:t>תסתכלו</w:t>
      </w:r>
      <w:r>
        <w:rPr>
          <w:rFonts w:hint="cs"/>
          <w:rtl/>
        </w:rPr>
        <w:t>,</w:t>
      </w:r>
      <w:r>
        <w:rPr>
          <w:rtl/>
        </w:rPr>
        <w:t xml:space="preserve"> </w:t>
      </w:r>
      <w:bookmarkStart w:id="9544" w:name="_ETM_Q16_428959"/>
      <w:bookmarkEnd w:id="9544"/>
      <w:r>
        <w:rPr>
          <w:rtl/>
        </w:rPr>
        <w:t xml:space="preserve">אין </w:t>
      </w:r>
      <w:bookmarkStart w:id="9545" w:name="_ETM_Q16_429110"/>
      <w:bookmarkEnd w:id="9545"/>
      <w:r>
        <w:rPr>
          <w:rtl/>
        </w:rPr>
        <w:t xml:space="preserve">פה </w:t>
      </w:r>
      <w:bookmarkStart w:id="9546" w:name="_ETM_Q16_429420"/>
      <w:bookmarkEnd w:id="9546"/>
      <w:r>
        <w:rPr>
          <w:rFonts w:hint="cs"/>
          <w:rtl/>
        </w:rPr>
        <w:t>כבר מקום</w:t>
      </w:r>
      <w:bookmarkStart w:id="9547" w:name="_ETM_Q16_426000"/>
      <w:bookmarkEnd w:id="9547"/>
      <w:r>
        <w:rPr>
          <w:rFonts w:hint="cs"/>
          <w:rtl/>
        </w:rPr>
        <w:t xml:space="preserve">. אם כל השרים </w:t>
      </w:r>
      <w:r>
        <w:rPr>
          <w:rtl/>
        </w:rPr>
        <w:t>–</w:t>
      </w:r>
      <w:r>
        <w:rPr>
          <w:rFonts w:hint="cs"/>
          <w:rtl/>
        </w:rPr>
        <w:t xml:space="preserve"> </w:t>
      </w:r>
      <w:bookmarkStart w:id="9548" w:name="_ETM_Q16_430380"/>
      <w:bookmarkStart w:id="9549" w:name="_ETM_Q16_430560"/>
      <w:bookmarkStart w:id="9550" w:name="_ETM_Q16_430800"/>
      <w:bookmarkStart w:id="9551" w:name="_ETM_Q16_431250"/>
      <w:bookmarkEnd w:id="9548"/>
      <w:bookmarkEnd w:id="9549"/>
      <w:bookmarkEnd w:id="9550"/>
      <w:bookmarkEnd w:id="9551"/>
      <w:r>
        <w:rPr>
          <w:rtl/>
        </w:rPr>
        <w:t xml:space="preserve">לא </w:t>
      </w:r>
      <w:bookmarkStart w:id="9552" w:name="_ETM_Q16_431400"/>
      <w:bookmarkEnd w:id="9552"/>
      <w:r>
        <w:rPr>
          <w:rtl/>
        </w:rPr>
        <w:t xml:space="preserve">סתם </w:t>
      </w:r>
      <w:bookmarkStart w:id="9553" w:name="_ETM_Q16_431670"/>
      <w:bookmarkEnd w:id="9553"/>
      <w:r>
        <w:rPr>
          <w:rtl/>
        </w:rPr>
        <w:t xml:space="preserve">הם </w:t>
      </w:r>
      <w:bookmarkStart w:id="9554" w:name="_ETM_Q16_431760"/>
      <w:bookmarkEnd w:id="9554"/>
      <w:r>
        <w:rPr>
          <w:rtl/>
        </w:rPr>
        <w:t xml:space="preserve">לא </w:t>
      </w:r>
      <w:bookmarkStart w:id="9555" w:name="_ETM_Q16_431880"/>
      <w:bookmarkEnd w:id="9555"/>
      <w:r>
        <w:rPr>
          <w:rtl/>
        </w:rPr>
        <w:t xml:space="preserve">באים </w:t>
      </w:r>
      <w:bookmarkStart w:id="9556" w:name="_ETM_Q16_432150"/>
      <w:bookmarkEnd w:id="9556"/>
      <w:r>
        <w:rPr>
          <w:rtl/>
        </w:rPr>
        <w:t>ביחד</w:t>
      </w:r>
      <w:r w:rsidR="00234BDD">
        <w:rPr>
          <w:rFonts w:hint="cs"/>
          <w:rtl/>
        </w:rPr>
        <w:t>.</w:t>
      </w:r>
      <w:r>
        <w:rPr>
          <w:rtl/>
        </w:rPr>
        <w:t xml:space="preserve"> </w:t>
      </w:r>
      <w:bookmarkStart w:id="9557" w:name="_ETM_Q16_432969"/>
      <w:bookmarkEnd w:id="9557"/>
      <w:r>
        <w:rPr>
          <w:rFonts w:hint="cs"/>
          <w:rtl/>
        </w:rPr>
        <w:t>א</w:t>
      </w:r>
      <w:r>
        <w:rPr>
          <w:rtl/>
        </w:rPr>
        <w:t xml:space="preserve">ם </w:t>
      </w:r>
      <w:bookmarkStart w:id="9558" w:name="_ETM_Q16_433150"/>
      <w:bookmarkEnd w:id="9558"/>
      <w:r>
        <w:rPr>
          <w:rtl/>
        </w:rPr>
        <w:t xml:space="preserve">כל </w:t>
      </w:r>
      <w:bookmarkStart w:id="9559" w:name="_ETM_Q16_433360"/>
      <w:bookmarkEnd w:id="9559"/>
      <w:r>
        <w:rPr>
          <w:rtl/>
        </w:rPr>
        <w:t xml:space="preserve">השרים </w:t>
      </w:r>
      <w:bookmarkStart w:id="9560" w:name="_ETM_Q16_433780"/>
      <w:bookmarkEnd w:id="9560"/>
      <w:r>
        <w:rPr>
          <w:rtl/>
        </w:rPr>
        <w:t>יש</w:t>
      </w:r>
      <w:r>
        <w:rPr>
          <w:rFonts w:hint="cs"/>
          <w:rtl/>
        </w:rPr>
        <w:t>ב</w:t>
      </w:r>
      <w:r>
        <w:rPr>
          <w:rtl/>
        </w:rPr>
        <w:t xml:space="preserve">ו </w:t>
      </w:r>
      <w:bookmarkStart w:id="9561" w:name="_ETM_Q16_434079"/>
      <w:bookmarkEnd w:id="9561"/>
      <w:r>
        <w:rPr>
          <w:rtl/>
        </w:rPr>
        <w:t>ביחד</w:t>
      </w:r>
      <w:r>
        <w:rPr>
          <w:rFonts w:hint="cs"/>
          <w:rtl/>
        </w:rPr>
        <w:t>,</w:t>
      </w:r>
      <w:r>
        <w:rPr>
          <w:rtl/>
        </w:rPr>
        <w:t xml:space="preserve"> </w:t>
      </w:r>
      <w:bookmarkStart w:id="9562" w:name="_ETM_Q16_434680"/>
      <w:bookmarkEnd w:id="9562"/>
      <w:r>
        <w:rPr>
          <w:rtl/>
        </w:rPr>
        <w:t xml:space="preserve">הם </w:t>
      </w:r>
      <w:bookmarkStart w:id="9563" w:name="_ETM_Q16_435040"/>
      <w:bookmarkEnd w:id="9563"/>
      <w:r>
        <w:rPr>
          <w:rtl/>
        </w:rPr>
        <w:t xml:space="preserve">כמו </w:t>
      </w:r>
      <w:bookmarkStart w:id="9564" w:name="_ETM_Q16_435340"/>
      <w:bookmarkEnd w:id="9564"/>
      <w:r>
        <w:rPr>
          <w:rtl/>
        </w:rPr>
        <w:t xml:space="preserve">איזה </w:t>
      </w:r>
      <w:bookmarkStart w:id="9565" w:name="_ETM_Q16_435989"/>
      <w:bookmarkEnd w:id="9565"/>
      <w:r>
        <w:rPr>
          <w:rtl/>
        </w:rPr>
        <w:t>סרדינים</w:t>
      </w:r>
      <w:r>
        <w:rPr>
          <w:rFonts w:hint="cs"/>
          <w:rtl/>
        </w:rPr>
        <w:t>.</w:t>
      </w:r>
      <w:r>
        <w:rPr>
          <w:rtl/>
        </w:rPr>
        <w:t xml:space="preserve"> </w:t>
      </w:r>
      <w:bookmarkStart w:id="9566" w:name="_ETM_Q16_437130"/>
      <w:bookmarkEnd w:id="9566"/>
      <w:r>
        <w:rPr>
          <w:rtl/>
        </w:rPr>
        <w:t xml:space="preserve">אם </w:t>
      </w:r>
      <w:bookmarkStart w:id="9567" w:name="_ETM_Q16_437279"/>
      <w:bookmarkEnd w:id="9567"/>
      <w:r>
        <w:rPr>
          <w:rtl/>
        </w:rPr>
        <w:t xml:space="preserve">חשבנו </w:t>
      </w:r>
      <w:bookmarkStart w:id="9568" w:name="_ETM_Q16_437759"/>
      <w:bookmarkEnd w:id="9568"/>
      <w:r>
        <w:rPr>
          <w:rtl/>
        </w:rPr>
        <w:t>שהכיתה</w:t>
      </w:r>
      <w:r>
        <w:rPr>
          <w:rFonts w:hint="cs"/>
          <w:rtl/>
        </w:rPr>
        <w:t xml:space="preserve"> </w:t>
      </w:r>
      <w:r>
        <w:rPr>
          <w:rtl/>
        </w:rPr>
        <w:t xml:space="preserve">– </w:t>
      </w:r>
      <w:bookmarkStart w:id="9569" w:name="_ETM_Q16_439430"/>
      <w:bookmarkEnd w:id="9569"/>
      <w:r>
        <w:rPr>
          <w:rtl/>
        </w:rPr>
        <w:t xml:space="preserve">הייתה </w:t>
      </w:r>
      <w:bookmarkStart w:id="9570" w:name="_ETM_Q16_439699"/>
      <w:bookmarkEnd w:id="9570"/>
      <w:r>
        <w:rPr>
          <w:rtl/>
        </w:rPr>
        <w:t xml:space="preserve">פעם </w:t>
      </w:r>
      <w:bookmarkStart w:id="9571" w:name="_ETM_Q16_439940"/>
      <w:bookmarkEnd w:id="9571"/>
      <w:r>
        <w:rPr>
          <w:rFonts w:hint="cs"/>
          <w:rtl/>
        </w:rPr>
        <w:t>מחאת</w:t>
      </w:r>
      <w:r>
        <w:rPr>
          <w:rtl/>
        </w:rPr>
        <w:t xml:space="preserve"> </w:t>
      </w:r>
      <w:bookmarkStart w:id="9572" w:name="_ETM_Q16_440300"/>
      <w:bookmarkEnd w:id="9572"/>
      <w:r>
        <w:rPr>
          <w:rtl/>
        </w:rPr>
        <w:t>הסרדי</w:t>
      </w:r>
      <w:r>
        <w:rPr>
          <w:rFonts w:hint="cs"/>
          <w:rtl/>
        </w:rPr>
        <w:t xml:space="preserve">נים, אתה זוכר? </w:t>
      </w:r>
      <w:bookmarkStart w:id="9573" w:name="_ETM_Q16_440779"/>
      <w:bookmarkStart w:id="9574" w:name="_ETM_Q16_440900"/>
      <w:bookmarkStart w:id="9575" w:name="_ETM_Q16_441050"/>
      <w:bookmarkStart w:id="9576" w:name="_ETM_Q16_441889"/>
      <w:bookmarkEnd w:id="9573"/>
      <w:bookmarkEnd w:id="9574"/>
      <w:bookmarkEnd w:id="9575"/>
      <w:bookmarkEnd w:id="9576"/>
      <w:r w:rsidR="00753F91">
        <w:rPr>
          <w:rFonts w:hint="cs"/>
          <w:rtl/>
        </w:rPr>
        <w:t xml:space="preserve">אם חשבנו </w:t>
      </w:r>
      <w:r>
        <w:rPr>
          <w:rtl/>
        </w:rPr>
        <w:t xml:space="preserve">שמספר </w:t>
      </w:r>
      <w:bookmarkStart w:id="9577" w:name="_ETM_Q16_442699"/>
      <w:bookmarkEnd w:id="9577"/>
      <w:r>
        <w:rPr>
          <w:rtl/>
        </w:rPr>
        <w:t xml:space="preserve">התלמידים </w:t>
      </w:r>
      <w:bookmarkStart w:id="9578" w:name="_ETM_Q16_443839"/>
      <w:bookmarkStart w:id="9579" w:name="_ETM_Q16_444380"/>
      <w:bookmarkEnd w:id="9578"/>
      <w:bookmarkEnd w:id="9579"/>
      <w:r>
        <w:rPr>
          <w:rtl/>
        </w:rPr>
        <w:t xml:space="preserve">בכיתה </w:t>
      </w:r>
      <w:bookmarkStart w:id="9580" w:name="_ETM_Q16_445160"/>
      <w:bookmarkEnd w:id="9580"/>
      <w:r>
        <w:rPr>
          <w:rtl/>
        </w:rPr>
        <w:t xml:space="preserve">הוא </w:t>
      </w:r>
      <w:bookmarkStart w:id="9581" w:name="_ETM_Q16_445250"/>
      <w:bookmarkEnd w:id="9581"/>
      <w:r>
        <w:rPr>
          <w:rtl/>
        </w:rPr>
        <w:t>בעייתי</w:t>
      </w:r>
      <w:r>
        <w:rPr>
          <w:rFonts w:hint="cs"/>
          <w:rtl/>
        </w:rPr>
        <w:t>,</w:t>
      </w:r>
      <w:r>
        <w:rPr>
          <w:rtl/>
        </w:rPr>
        <w:t xml:space="preserve"> </w:t>
      </w:r>
      <w:bookmarkStart w:id="9582" w:name="_ETM_Q16_446150"/>
      <w:bookmarkEnd w:id="9582"/>
      <w:r>
        <w:rPr>
          <w:rtl/>
        </w:rPr>
        <w:t xml:space="preserve">יש </w:t>
      </w:r>
      <w:bookmarkStart w:id="9583" w:name="_ETM_Q16_446419"/>
      <w:bookmarkEnd w:id="9583"/>
      <w:r>
        <w:rPr>
          <w:rtl/>
        </w:rPr>
        <w:t xml:space="preserve">פה </w:t>
      </w:r>
      <w:bookmarkStart w:id="9584" w:name="_ETM_Q16_446570"/>
      <w:bookmarkEnd w:id="9584"/>
      <w:r>
        <w:rPr>
          <w:rtl/>
        </w:rPr>
        <w:t xml:space="preserve">מחאה </w:t>
      </w:r>
      <w:bookmarkStart w:id="9585" w:name="_ETM_Q16_447020"/>
      <w:bookmarkEnd w:id="9585"/>
      <w:r>
        <w:rPr>
          <w:rtl/>
        </w:rPr>
        <w:t xml:space="preserve">של </w:t>
      </w:r>
      <w:bookmarkStart w:id="9586" w:name="_ETM_Q16_447199"/>
      <w:bookmarkEnd w:id="9586"/>
      <w:r>
        <w:rPr>
          <w:rtl/>
        </w:rPr>
        <w:t xml:space="preserve">סרדינים </w:t>
      </w:r>
      <w:bookmarkStart w:id="9587" w:name="_ETM_Q16_447770"/>
      <w:bookmarkEnd w:id="9587"/>
      <w:r>
        <w:rPr>
          <w:rtl/>
        </w:rPr>
        <w:t xml:space="preserve">שצריך </w:t>
      </w:r>
      <w:bookmarkStart w:id="9588" w:name="_ETM_Q16_448220"/>
      <w:bookmarkEnd w:id="9588"/>
      <w:r>
        <w:rPr>
          <w:rtl/>
        </w:rPr>
        <w:t>לבצע</w:t>
      </w:r>
      <w:r>
        <w:rPr>
          <w:rFonts w:hint="cs"/>
          <w:rtl/>
        </w:rPr>
        <w:t>.</w:t>
      </w:r>
      <w:r>
        <w:rPr>
          <w:rtl/>
        </w:rPr>
        <w:t xml:space="preserve"> </w:t>
      </w:r>
      <w:bookmarkStart w:id="9589" w:name="_ETM_Q16_449290"/>
      <w:bookmarkEnd w:id="9589"/>
      <w:r>
        <w:rPr>
          <w:rtl/>
        </w:rPr>
        <w:t xml:space="preserve">מישהו </w:t>
      </w:r>
      <w:bookmarkStart w:id="9590" w:name="_ETM_Q16_449650"/>
      <w:bookmarkEnd w:id="9590"/>
      <w:r>
        <w:rPr>
          <w:rtl/>
        </w:rPr>
        <w:t xml:space="preserve">צריך </w:t>
      </w:r>
      <w:bookmarkStart w:id="9591" w:name="_ETM_Q16_449980"/>
      <w:bookmarkEnd w:id="9591"/>
      <w:r>
        <w:rPr>
          <w:rtl/>
        </w:rPr>
        <w:t>לה</w:t>
      </w:r>
      <w:r>
        <w:rPr>
          <w:rFonts w:hint="cs"/>
          <w:rtl/>
        </w:rPr>
        <w:t>נהיג</w:t>
      </w:r>
      <w:r>
        <w:rPr>
          <w:rtl/>
        </w:rPr>
        <w:t xml:space="preserve"> </w:t>
      </w:r>
      <w:bookmarkStart w:id="9592" w:name="_ETM_Q16_450210"/>
      <w:bookmarkEnd w:id="9592"/>
      <w:r>
        <w:rPr>
          <w:rFonts w:hint="cs"/>
          <w:rtl/>
        </w:rPr>
        <w:t xml:space="preserve">את המחאה. </w:t>
      </w:r>
      <w:bookmarkStart w:id="9593" w:name="_ETM_Q16_450509"/>
      <w:bookmarkStart w:id="9594" w:name="_ETM_Q16_450900"/>
      <w:bookmarkEnd w:id="9593"/>
      <w:bookmarkEnd w:id="9594"/>
      <w:r>
        <w:rPr>
          <w:rtl/>
        </w:rPr>
        <w:t xml:space="preserve">אין </w:t>
      </w:r>
      <w:bookmarkStart w:id="9595" w:name="_ETM_Q16_451110"/>
      <w:bookmarkEnd w:id="9595"/>
      <w:r>
        <w:rPr>
          <w:rtl/>
        </w:rPr>
        <w:t>ל</w:t>
      </w:r>
      <w:r>
        <w:rPr>
          <w:rFonts w:hint="cs"/>
          <w:rtl/>
        </w:rPr>
        <w:t>הם</w:t>
      </w:r>
      <w:r>
        <w:rPr>
          <w:rtl/>
        </w:rPr>
        <w:t xml:space="preserve"> </w:t>
      </w:r>
      <w:bookmarkStart w:id="9596" w:name="_ETM_Q16_451229"/>
      <w:bookmarkEnd w:id="9596"/>
      <w:r>
        <w:rPr>
          <w:rtl/>
        </w:rPr>
        <w:t xml:space="preserve">מקום </w:t>
      </w:r>
      <w:bookmarkStart w:id="9597" w:name="_ETM_Q16_451650"/>
      <w:bookmarkEnd w:id="9597"/>
      <w:r>
        <w:rPr>
          <w:rFonts w:hint="cs"/>
          <w:rtl/>
        </w:rPr>
        <w:t>אחד</w:t>
      </w:r>
      <w:r>
        <w:rPr>
          <w:rtl/>
        </w:rPr>
        <w:t xml:space="preserve"> </w:t>
      </w:r>
      <w:bookmarkStart w:id="9598" w:name="_ETM_Q16_451919"/>
      <w:bookmarkEnd w:id="9598"/>
      <w:r>
        <w:rPr>
          <w:rtl/>
        </w:rPr>
        <w:t xml:space="preserve">ליד </w:t>
      </w:r>
      <w:bookmarkStart w:id="9599" w:name="_ETM_Q16_452100"/>
      <w:bookmarkEnd w:id="9599"/>
      <w:r>
        <w:rPr>
          <w:rtl/>
        </w:rPr>
        <w:t>השני</w:t>
      </w:r>
      <w:r w:rsidR="00753F91">
        <w:rPr>
          <w:rFonts w:hint="cs"/>
          <w:rtl/>
        </w:rPr>
        <w:t>,</w:t>
      </w:r>
      <w:r>
        <w:rPr>
          <w:rtl/>
        </w:rPr>
        <w:t xml:space="preserve"> </w:t>
      </w:r>
      <w:bookmarkStart w:id="9600" w:name="_ETM_Q16_452310"/>
      <w:bookmarkStart w:id="9601" w:name="_ETM_Q16_452820"/>
      <w:bookmarkEnd w:id="9600"/>
      <w:bookmarkEnd w:id="9601"/>
      <w:r>
        <w:rPr>
          <w:rtl/>
        </w:rPr>
        <w:t xml:space="preserve">לכן </w:t>
      </w:r>
      <w:bookmarkStart w:id="9602" w:name="_ETM_Q16_453180"/>
      <w:bookmarkEnd w:id="9602"/>
      <w:r>
        <w:rPr>
          <w:rFonts w:hint="cs"/>
          <w:rtl/>
        </w:rPr>
        <w:t>הם</w:t>
      </w:r>
      <w:r>
        <w:rPr>
          <w:rtl/>
        </w:rPr>
        <w:t xml:space="preserve"> </w:t>
      </w:r>
      <w:bookmarkStart w:id="9603" w:name="_ETM_Q16_453419"/>
      <w:bookmarkEnd w:id="9603"/>
      <w:r w:rsidR="00753F91">
        <w:rPr>
          <w:rFonts w:hint="cs"/>
          <w:rtl/>
        </w:rPr>
        <w:t xml:space="preserve">אף </w:t>
      </w:r>
      <w:r>
        <w:rPr>
          <w:rtl/>
        </w:rPr>
        <w:t xml:space="preserve">פעם </w:t>
      </w:r>
      <w:bookmarkStart w:id="9604" w:name="_ETM_Q16_453540"/>
      <w:bookmarkEnd w:id="9604"/>
      <w:r>
        <w:rPr>
          <w:rFonts w:hint="cs"/>
          <w:rtl/>
        </w:rPr>
        <w:t>לא</w:t>
      </w:r>
      <w:r>
        <w:rPr>
          <w:rtl/>
        </w:rPr>
        <w:t xml:space="preserve"> </w:t>
      </w:r>
      <w:bookmarkStart w:id="9605" w:name="_ETM_Q16_453810"/>
      <w:bookmarkEnd w:id="9605"/>
      <w:r>
        <w:rPr>
          <w:rtl/>
        </w:rPr>
        <w:t xml:space="preserve">פה </w:t>
      </w:r>
      <w:bookmarkStart w:id="9606" w:name="_ETM_Q16_453960"/>
      <w:bookmarkEnd w:id="9606"/>
      <w:r>
        <w:rPr>
          <w:rtl/>
        </w:rPr>
        <w:t>ביחד</w:t>
      </w:r>
      <w:r>
        <w:rPr>
          <w:rFonts w:hint="cs"/>
          <w:rtl/>
        </w:rPr>
        <w:t>.</w:t>
      </w:r>
      <w:bookmarkStart w:id="9607" w:name="_ETM_Q16_454000"/>
      <w:bookmarkStart w:id="9608" w:name="_ETM_Q16_455600"/>
      <w:bookmarkEnd w:id="9607"/>
      <w:bookmarkEnd w:id="9608"/>
      <w:r>
        <w:rPr>
          <w:rFonts w:hint="cs"/>
          <w:rtl/>
        </w:rPr>
        <w:t xml:space="preserve"> </w:t>
      </w:r>
      <w:bookmarkStart w:id="9609" w:name="_ETM_Q16_456740"/>
      <w:bookmarkEnd w:id="9609"/>
      <w:r>
        <w:rPr>
          <w:rtl/>
        </w:rPr>
        <w:t xml:space="preserve">משמר </w:t>
      </w:r>
      <w:bookmarkStart w:id="9610" w:name="_ETM_Q16_457100"/>
      <w:bookmarkEnd w:id="9610"/>
      <w:r>
        <w:rPr>
          <w:rtl/>
        </w:rPr>
        <w:t>הכנסת</w:t>
      </w:r>
      <w:r>
        <w:rPr>
          <w:rFonts w:hint="cs"/>
          <w:rtl/>
        </w:rPr>
        <w:t>,</w:t>
      </w:r>
      <w:r>
        <w:rPr>
          <w:rtl/>
        </w:rPr>
        <w:t xml:space="preserve"> </w:t>
      </w:r>
      <w:bookmarkStart w:id="9611" w:name="_ETM_Q16_457610"/>
      <w:bookmarkEnd w:id="9611"/>
      <w:r>
        <w:rPr>
          <w:rtl/>
        </w:rPr>
        <w:t xml:space="preserve">או </w:t>
      </w:r>
      <w:bookmarkStart w:id="9612" w:name="_ETM_Q16_457850"/>
      <w:bookmarkEnd w:id="9612"/>
      <w:r>
        <w:rPr>
          <w:rtl/>
        </w:rPr>
        <w:t xml:space="preserve">הלוגיסטיקה </w:t>
      </w:r>
      <w:bookmarkStart w:id="9613" w:name="_ETM_Q16_458419"/>
      <w:bookmarkEnd w:id="9613"/>
      <w:r>
        <w:rPr>
          <w:rtl/>
        </w:rPr>
        <w:t>בכנסת</w:t>
      </w:r>
      <w:r>
        <w:rPr>
          <w:rFonts w:hint="cs"/>
          <w:rtl/>
        </w:rPr>
        <w:t>,</w:t>
      </w:r>
      <w:r>
        <w:rPr>
          <w:rtl/>
        </w:rPr>
        <w:t xml:space="preserve"> </w:t>
      </w:r>
      <w:bookmarkStart w:id="9614" w:name="_ETM_Q16_458960"/>
      <w:bookmarkEnd w:id="9614"/>
      <w:r>
        <w:rPr>
          <w:rtl/>
        </w:rPr>
        <w:t xml:space="preserve">תפתרו </w:t>
      </w:r>
      <w:bookmarkStart w:id="9615" w:name="_ETM_Q16_459350"/>
      <w:bookmarkEnd w:id="9615"/>
      <w:r>
        <w:rPr>
          <w:rtl/>
        </w:rPr>
        <w:t>את</w:t>
      </w:r>
      <w:r>
        <w:rPr>
          <w:rFonts w:hint="cs"/>
          <w:rtl/>
        </w:rPr>
        <w:t xml:space="preserve"> מחאת </w:t>
      </w:r>
      <w:bookmarkStart w:id="9616" w:name="_ETM_Q16_457000"/>
      <w:bookmarkEnd w:id="9616"/>
      <w:r>
        <w:rPr>
          <w:rFonts w:hint="cs"/>
          <w:rtl/>
        </w:rPr>
        <w:t xml:space="preserve">הסרדינים. </w:t>
      </w:r>
      <w:bookmarkStart w:id="9617" w:name="_ETM_Q16_459470"/>
      <w:bookmarkStart w:id="9618" w:name="_ETM_Q16_459940"/>
      <w:bookmarkStart w:id="9619" w:name="_ETM_Q16_460120"/>
      <w:bookmarkStart w:id="9620" w:name="_ETM_Q16_460930"/>
      <w:bookmarkEnd w:id="9617"/>
      <w:bookmarkEnd w:id="9618"/>
      <w:bookmarkEnd w:id="9619"/>
      <w:bookmarkEnd w:id="9620"/>
      <w:r>
        <w:rPr>
          <w:rtl/>
        </w:rPr>
        <w:t xml:space="preserve">הממשלה </w:t>
      </w:r>
      <w:bookmarkStart w:id="9621" w:name="_ETM_Q16_461540"/>
      <w:bookmarkStart w:id="9622" w:name="_ETM_Q16_461810"/>
      <w:bookmarkEnd w:id="9621"/>
      <w:bookmarkEnd w:id="9622"/>
      <w:r>
        <w:rPr>
          <w:rtl/>
        </w:rPr>
        <w:t xml:space="preserve">כבר </w:t>
      </w:r>
      <w:bookmarkStart w:id="9623" w:name="_ETM_Q16_462020"/>
      <w:bookmarkEnd w:id="9623"/>
      <w:r>
        <w:rPr>
          <w:rtl/>
        </w:rPr>
        <w:t xml:space="preserve">משתלטת </w:t>
      </w:r>
      <w:bookmarkStart w:id="9624" w:name="_ETM_Q16_462650"/>
      <w:bookmarkEnd w:id="9624"/>
      <w:r>
        <w:rPr>
          <w:rtl/>
        </w:rPr>
        <w:t xml:space="preserve">על </w:t>
      </w:r>
      <w:bookmarkStart w:id="9625" w:name="_ETM_Q16_462770"/>
      <w:bookmarkEnd w:id="9625"/>
      <w:r>
        <w:rPr>
          <w:rtl/>
        </w:rPr>
        <w:t xml:space="preserve">הספסלים </w:t>
      </w:r>
      <w:bookmarkStart w:id="9626" w:name="_ETM_Q16_463310"/>
      <w:bookmarkEnd w:id="9626"/>
      <w:r>
        <w:rPr>
          <w:rtl/>
        </w:rPr>
        <w:t>האחוריים</w:t>
      </w:r>
      <w:r>
        <w:rPr>
          <w:rFonts w:hint="cs"/>
          <w:rtl/>
        </w:rPr>
        <w:t>.</w:t>
      </w:r>
      <w:bookmarkStart w:id="9627" w:name="_ETM_Q16_464800"/>
      <w:bookmarkEnd w:id="9627"/>
      <w:r>
        <w:rPr>
          <w:rtl/>
        </w:rPr>
        <w:t xml:space="preserve"> </w:t>
      </w:r>
      <w:bookmarkStart w:id="9628" w:name="_ETM_Q16_465130"/>
      <w:bookmarkEnd w:id="9628"/>
      <w:r>
        <w:rPr>
          <w:rFonts w:hint="cs"/>
          <w:rtl/>
        </w:rPr>
        <w:t xml:space="preserve">אין </w:t>
      </w:r>
      <w:r>
        <w:rPr>
          <w:rtl/>
        </w:rPr>
        <w:t xml:space="preserve">לתאר </w:t>
      </w:r>
      <w:bookmarkStart w:id="9629" w:name="_ETM_Q16_465730"/>
      <w:bookmarkEnd w:id="9629"/>
      <w:r>
        <w:rPr>
          <w:rtl/>
        </w:rPr>
        <w:t xml:space="preserve">את </w:t>
      </w:r>
      <w:bookmarkStart w:id="9630" w:name="_ETM_Q16_466089"/>
      <w:bookmarkEnd w:id="9630"/>
      <w:r>
        <w:rPr>
          <w:rtl/>
        </w:rPr>
        <w:t>רמ</w:t>
      </w:r>
      <w:r>
        <w:rPr>
          <w:rFonts w:hint="cs"/>
          <w:rtl/>
        </w:rPr>
        <w:t>ת</w:t>
      </w:r>
      <w:r>
        <w:rPr>
          <w:rtl/>
        </w:rPr>
        <w:t xml:space="preserve"> </w:t>
      </w:r>
      <w:bookmarkStart w:id="9631" w:name="_ETM_Q16_466360"/>
      <w:bookmarkStart w:id="9632" w:name="_ETM_Q16_466510"/>
      <w:bookmarkEnd w:id="9631"/>
      <w:bookmarkEnd w:id="9632"/>
      <w:r>
        <w:rPr>
          <w:rFonts w:hint="cs"/>
          <w:rtl/>
        </w:rPr>
        <w:t>ה</w:t>
      </w:r>
      <w:r>
        <w:rPr>
          <w:rtl/>
        </w:rPr>
        <w:t xml:space="preserve">ניתוק </w:t>
      </w:r>
      <w:bookmarkStart w:id="9633" w:name="_ETM_Q16_466810"/>
      <w:bookmarkEnd w:id="9633"/>
      <w:r>
        <w:rPr>
          <w:rtl/>
        </w:rPr>
        <w:t>שלכם</w:t>
      </w:r>
      <w:r>
        <w:rPr>
          <w:rFonts w:hint="cs"/>
          <w:rtl/>
        </w:rPr>
        <w:t>.</w:t>
      </w:r>
    </w:p>
    <w:p w:rsidR="000172BA" w:rsidRDefault="000172BA" w:rsidP="00504B57">
      <w:pPr>
        <w:rPr>
          <w:rtl/>
        </w:rPr>
      </w:pPr>
      <w:bookmarkStart w:id="9634" w:name="_ETM_Q16_468000"/>
      <w:bookmarkEnd w:id="9634"/>
    </w:p>
    <w:p w:rsidR="000172BA" w:rsidRDefault="000172BA" w:rsidP="00504B57">
      <w:pPr>
        <w:rPr>
          <w:rtl/>
        </w:rPr>
      </w:pPr>
      <w:bookmarkStart w:id="9635" w:name="_ETM_Q16_469000"/>
      <w:bookmarkEnd w:id="9635"/>
      <w:r>
        <w:rPr>
          <w:rtl/>
        </w:rPr>
        <w:t xml:space="preserve"> </w:t>
      </w:r>
      <w:bookmarkStart w:id="9636" w:name="_ETM_Q16_471089"/>
      <w:bookmarkEnd w:id="9636"/>
      <w:r>
        <w:rPr>
          <w:rtl/>
        </w:rPr>
        <w:t xml:space="preserve">אני </w:t>
      </w:r>
      <w:bookmarkStart w:id="9637" w:name="_ETM_Q16_471300"/>
      <w:bookmarkEnd w:id="9637"/>
      <w:r>
        <w:rPr>
          <w:rtl/>
        </w:rPr>
        <w:t xml:space="preserve">רוצה </w:t>
      </w:r>
      <w:bookmarkStart w:id="9638" w:name="_ETM_Q16_471539"/>
      <w:bookmarkEnd w:id="9638"/>
      <w:r>
        <w:rPr>
          <w:rtl/>
        </w:rPr>
        <w:t xml:space="preserve">לדבר </w:t>
      </w:r>
      <w:bookmarkStart w:id="9639" w:name="_ETM_Q16_472199"/>
      <w:bookmarkEnd w:id="9639"/>
      <w:r>
        <w:rPr>
          <w:rFonts w:hint="cs"/>
          <w:rtl/>
        </w:rPr>
        <w:t xml:space="preserve">ב-3:50 </w:t>
      </w:r>
      <w:r w:rsidR="00753F91">
        <w:rPr>
          <w:rFonts w:hint="cs"/>
          <w:rtl/>
        </w:rPr>
        <w:t>ה</w:t>
      </w:r>
      <w:r>
        <w:rPr>
          <w:rFonts w:hint="cs"/>
          <w:rtl/>
        </w:rPr>
        <w:t>דקות</w:t>
      </w:r>
      <w:r>
        <w:rPr>
          <w:rtl/>
        </w:rPr>
        <w:t xml:space="preserve"> </w:t>
      </w:r>
      <w:bookmarkStart w:id="9640" w:name="_ETM_Q16_474629"/>
      <w:bookmarkEnd w:id="9640"/>
      <w:r>
        <w:rPr>
          <w:rtl/>
        </w:rPr>
        <w:t xml:space="preserve">שנותרו </w:t>
      </w:r>
      <w:bookmarkStart w:id="9641" w:name="_ETM_Q16_475199"/>
      <w:bookmarkEnd w:id="9641"/>
      <w:r>
        <w:rPr>
          <w:rtl/>
        </w:rPr>
        <w:t xml:space="preserve">לי </w:t>
      </w:r>
      <w:bookmarkStart w:id="9642" w:name="_ETM_Q16_476720"/>
      <w:bookmarkEnd w:id="9642"/>
      <w:r>
        <w:rPr>
          <w:rtl/>
        </w:rPr>
        <w:t xml:space="preserve">על </w:t>
      </w:r>
      <w:bookmarkStart w:id="9643" w:name="_ETM_Q16_476900"/>
      <w:bookmarkEnd w:id="9643"/>
      <w:r>
        <w:rPr>
          <w:rtl/>
        </w:rPr>
        <w:t xml:space="preserve">כל </w:t>
      </w:r>
      <w:bookmarkStart w:id="9644" w:name="_ETM_Q16_477110"/>
      <w:bookmarkEnd w:id="9644"/>
      <w:r>
        <w:rPr>
          <w:rtl/>
        </w:rPr>
        <w:t xml:space="preserve">נושא </w:t>
      </w:r>
      <w:bookmarkStart w:id="9645" w:name="_ETM_Q16_477410"/>
      <w:bookmarkEnd w:id="9645"/>
      <w:r>
        <w:rPr>
          <w:rtl/>
        </w:rPr>
        <w:t>הצפון</w:t>
      </w:r>
      <w:r>
        <w:rPr>
          <w:rFonts w:hint="cs"/>
          <w:rtl/>
        </w:rPr>
        <w:t>,</w:t>
      </w:r>
      <w:r>
        <w:rPr>
          <w:rtl/>
        </w:rPr>
        <w:t xml:space="preserve"> </w:t>
      </w:r>
      <w:bookmarkStart w:id="9646" w:name="_ETM_Q16_477589"/>
      <w:bookmarkStart w:id="9647" w:name="_ETM_Q16_479449"/>
      <w:bookmarkEnd w:id="9646"/>
      <w:bookmarkEnd w:id="9647"/>
      <w:r>
        <w:rPr>
          <w:rtl/>
        </w:rPr>
        <w:t xml:space="preserve">כי </w:t>
      </w:r>
      <w:bookmarkStart w:id="9648" w:name="_ETM_Q16_479630"/>
      <w:bookmarkEnd w:id="9648"/>
      <w:r>
        <w:rPr>
          <w:rtl/>
        </w:rPr>
        <w:t xml:space="preserve">מינו </w:t>
      </w:r>
      <w:bookmarkStart w:id="9649" w:name="_ETM_Q16_479839"/>
      <w:bookmarkEnd w:id="9649"/>
      <w:r>
        <w:rPr>
          <w:rtl/>
        </w:rPr>
        <w:t xml:space="preserve">שר </w:t>
      </w:r>
      <w:bookmarkStart w:id="9650" w:name="_ETM_Q16_480080"/>
      <w:bookmarkEnd w:id="9650"/>
      <w:r>
        <w:rPr>
          <w:rtl/>
        </w:rPr>
        <w:t>מיוחד</w:t>
      </w:r>
      <w:bookmarkStart w:id="9651" w:name="_ETM_Q16_480000"/>
      <w:bookmarkEnd w:id="9651"/>
      <w:r>
        <w:rPr>
          <w:rFonts w:hint="cs"/>
          <w:rtl/>
        </w:rPr>
        <w:t xml:space="preserve"> </w:t>
      </w:r>
      <w:r w:rsidR="00A6278C">
        <w:rPr>
          <w:rFonts w:hint="cs"/>
          <w:rtl/>
        </w:rPr>
        <w:t>– – –</w:t>
      </w:r>
      <w:r>
        <w:rPr>
          <w:rFonts w:hint="cs"/>
          <w:rtl/>
        </w:rPr>
        <w:t xml:space="preserve"> </w:t>
      </w:r>
    </w:p>
    <w:p w:rsidR="000172BA" w:rsidRDefault="000172BA" w:rsidP="00504B57">
      <w:pPr>
        <w:rPr>
          <w:rtl/>
        </w:rPr>
      </w:pPr>
    </w:p>
    <w:p w:rsidR="000172BA" w:rsidRDefault="000172BA" w:rsidP="00504B57">
      <w:pPr>
        <w:pStyle w:val="af5"/>
        <w:keepNext/>
        <w:rPr>
          <w:rtl/>
        </w:rPr>
      </w:pPr>
      <w:bookmarkStart w:id="9652" w:name="ET_interruption_5084_39"/>
      <w:r w:rsidRPr="005D30C3">
        <w:rPr>
          <w:rStyle w:val="TagStyle"/>
          <w:rtl/>
        </w:rPr>
        <w:t xml:space="preserve"> &lt;&lt; קריאה &gt;&gt;</w:t>
      </w:r>
      <w:r w:rsidRPr="008E7958">
        <w:rPr>
          <w:rStyle w:val="TagStyle"/>
          <w:rtl/>
        </w:rPr>
        <w:t xml:space="preserve"> </w:t>
      </w:r>
      <w:r>
        <w:rPr>
          <w:rtl/>
        </w:rPr>
        <w:t>מיקי לוי (יש עתיד):</w:t>
      </w:r>
      <w:r w:rsidRPr="008E7958">
        <w:rPr>
          <w:rStyle w:val="TagStyle"/>
          <w:rtl/>
        </w:rPr>
        <w:t xml:space="preserve"> </w:t>
      </w:r>
      <w:r w:rsidRPr="005D30C3">
        <w:rPr>
          <w:rStyle w:val="TagStyle"/>
          <w:rtl/>
        </w:rPr>
        <w:t>&lt;&lt; קריאה &gt;&gt;</w:t>
      </w:r>
      <w:r>
        <w:rPr>
          <w:rtl/>
        </w:rPr>
        <w:t xml:space="preserve">  </w:t>
      </w:r>
      <w:bookmarkEnd w:id="9652"/>
    </w:p>
    <w:p w:rsidR="000172BA" w:rsidRDefault="000172BA" w:rsidP="00A6278C">
      <w:pPr>
        <w:rPr>
          <w:rtl/>
        </w:rPr>
      </w:pPr>
    </w:p>
    <w:p w:rsidR="000172BA" w:rsidRDefault="000172BA" w:rsidP="00504B57">
      <w:pPr>
        <w:rPr>
          <w:rtl/>
        </w:rPr>
      </w:pPr>
      <w:r>
        <w:rPr>
          <w:rFonts w:hint="cs"/>
          <w:rtl/>
        </w:rPr>
        <w:t>אני רק אעיר את</w:t>
      </w:r>
      <w:bookmarkStart w:id="9653" w:name="_ETM_Q16_476000"/>
      <w:bookmarkEnd w:id="9653"/>
      <w:r>
        <w:rPr>
          <w:rFonts w:hint="cs"/>
          <w:rtl/>
        </w:rPr>
        <w:t xml:space="preserve"> תשומת ליבך. הייתי הרבה שנים חבר ועדת הכספים </w:t>
      </w:r>
      <w:r>
        <w:rPr>
          <w:rtl/>
        </w:rPr>
        <w:t>–</w:t>
      </w:r>
      <w:r>
        <w:rPr>
          <w:rFonts w:hint="cs"/>
          <w:rtl/>
        </w:rPr>
        <w:t xml:space="preserve"> אותו סיפור</w:t>
      </w:r>
      <w:bookmarkStart w:id="9654" w:name="_ETM_Q16_487000"/>
      <w:bookmarkEnd w:id="9654"/>
      <w:r>
        <w:rPr>
          <w:rFonts w:hint="cs"/>
          <w:rtl/>
        </w:rPr>
        <w:t xml:space="preserve"> עם הבריכה, ואז הזמנתי את כל תושבי אור עקיבא להתארח</w:t>
      </w:r>
      <w:bookmarkStart w:id="9655" w:name="_ETM_Q16_491000"/>
      <w:bookmarkEnd w:id="9655"/>
      <w:r>
        <w:rPr>
          <w:rFonts w:hint="cs"/>
          <w:rtl/>
        </w:rPr>
        <w:t xml:space="preserve"> בבריכה, כי הכסף של המים על חשבונם. </w:t>
      </w:r>
    </w:p>
    <w:p w:rsidR="000172BA" w:rsidRPr="005D30C3" w:rsidRDefault="000172BA" w:rsidP="00504B57">
      <w:pPr>
        <w:rPr>
          <w:rtl/>
        </w:rPr>
      </w:pPr>
      <w:bookmarkStart w:id="9656" w:name="ET_speakercontinue_6361_40"/>
    </w:p>
    <w:p w:rsidR="000172BA" w:rsidRDefault="000172BA" w:rsidP="00504B57">
      <w:pPr>
        <w:pStyle w:val="-"/>
        <w:keepNext/>
        <w:rPr>
          <w:rtl/>
        </w:rPr>
      </w:pPr>
      <w:r w:rsidRPr="005D30C3">
        <w:rPr>
          <w:rStyle w:val="TagStyle"/>
          <w:rtl/>
        </w:rPr>
        <w:t xml:space="preserve"> &lt;&lt; דובר_המשך &gt;&gt;</w:t>
      </w:r>
      <w:r w:rsidRPr="008E7958">
        <w:rPr>
          <w:rStyle w:val="TagStyle"/>
          <w:rtl/>
        </w:rPr>
        <w:t xml:space="preserve"> </w:t>
      </w:r>
      <w:r>
        <w:rPr>
          <w:rtl/>
        </w:rPr>
        <w:t>נאור שירי (יש עתיד):</w:t>
      </w:r>
      <w:r w:rsidRPr="008E7958">
        <w:rPr>
          <w:rStyle w:val="TagStyle"/>
          <w:rtl/>
        </w:rPr>
        <w:t xml:space="preserve"> </w:t>
      </w:r>
      <w:r w:rsidRPr="005D30C3">
        <w:rPr>
          <w:rStyle w:val="TagStyle"/>
          <w:rtl/>
        </w:rPr>
        <w:t>&lt;&lt; דובר_המשך &gt;&gt;</w:t>
      </w:r>
      <w:r>
        <w:rPr>
          <w:rtl/>
        </w:rPr>
        <w:t xml:space="preserve">  </w:t>
      </w:r>
      <w:bookmarkEnd w:id="9656"/>
    </w:p>
    <w:p w:rsidR="000172BA" w:rsidRDefault="000172BA" w:rsidP="00A6278C">
      <w:pPr>
        <w:rPr>
          <w:rtl/>
        </w:rPr>
      </w:pPr>
    </w:p>
    <w:p w:rsidR="000172BA" w:rsidRDefault="000172BA" w:rsidP="00504B57">
      <w:pPr>
        <w:rPr>
          <w:rtl/>
        </w:rPr>
      </w:pPr>
      <w:bookmarkStart w:id="9657" w:name="_ETM_Q16_495000"/>
      <w:bookmarkEnd w:id="9657"/>
      <w:r>
        <w:rPr>
          <w:rFonts w:hint="cs"/>
          <w:rtl/>
        </w:rPr>
        <w:t xml:space="preserve">אה, באמת? אבל למה? זה קיסריה, לא? </w:t>
      </w:r>
    </w:p>
    <w:p w:rsidR="000172BA" w:rsidRDefault="000172BA" w:rsidP="00504B57">
      <w:pPr>
        <w:rPr>
          <w:rtl/>
        </w:rPr>
      </w:pPr>
      <w:bookmarkStart w:id="9658" w:name="_ETM_Q16_494000"/>
      <w:bookmarkEnd w:id="9658"/>
    </w:p>
    <w:p w:rsidR="000172BA" w:rsidRDefault="000172BA" w:rsidP="00504B57">
      <w:pPr>
        <w:pStyle w:val="af6"/>
        <w:keepNext/>
        <w:rPr>
          <w:rtl/>
        </w:rPr>
      </w:pPr>
      <w:bookmarkStart w:id="9659" w:name="ET_yor_6595_41"/>
      <w:r w:rsidRPr="005D30C3">
        <w:rPr>
          <w:rStyle w:val="TagStyle"/>
          <w:rtl/>
        </w:rPr>
        <w:t xml:space="preserve"> &lt;&lt; יור &gt;&gt;</w:t>
      </w:r>
      <w:r w:rsidRPr="008E7958">
        <w:rPr>
          <w:rStyle w:val="TagStyle"/>
          <w:rtl/>
        </w:rPr>
        <w:t xml:space="preserve"> </w:t>
      </w:r>
      <w:r>
        <w:rPr>
          <w:rtl/>
        </w:rPr>
        <w:t>היו"ר ארז מלול:</w:t>
      </w:r>
      <w:r w:rsidRPr="008E7958">
        <w:rPr>
          <w:rStyle w:val="TagStyle"/>
          <w:rtl/>
        </w:rPr>
        <w:t xml:space="preserve"> </w:t>
      </w:r>
      <w:r w:rsidRPr="005D30C3">
        <w:rPr>
          <w:rStyle w:val="TagStyle"/>
          <w:rtl/>
        </w:rPr>
        <w:t>&lt;&lt; יור &gt;&gt;</w:t>
      </w:r>
      <w:r>
        <w:rPr>
          <w:rtl/>
        </w:rPr>
        <w:t xml:space="preserve">  </w:t>
      </w:r>
      <w:bookmarkEnd w:id="9659"/>
    </w:p>
    <w:p w:rsidR="000172BA" w:rsidRDefault="000172BA" w:rsidP="00A6278C">
      <w:pPr>
        <w:rPr>
          <w:rtl/>
        </w:rPr>
      </w:pPr>
    </w:p>
    <w:p w:rsidR="000172BA" w:rsidRDefault="000172BA" w:rsidP="00504B57">
      <w:pPr>
        <w:rPr>
          <w:rtl/>
        </w:rPr>
      </w:pPr>
      <w:r>
        <w:rPr>
          <w:rFonts w:hint="cs"/>
          <w:rtl/>
        </w:rPr>
        <w:t xml:space="preserve">קיסריה זה לא מועצה נפרדת? </w:t>
      </w:r>
      <w:bookmarkStart w:id="9660" w:name="_ETM_Q16_497000"/>
      <w:bookmarkEnd w:id="9660"/>
    </w:p>
    <w:p w:rsidR="000172BA" w:rsidRDefault="000172BA" w:rsidP="00504B57">
      <w:pPr>
        <w:rPr>
          <w:rtl/>
        </w:rPr>
      </w:pPr>
    </w:p>
    <w:p w:rsidR="000172BA" w:rsidRDefault="000172BA" w:rsidP="00504B57">
      <w:pPr>
        <w:pStyle w:val="-"/>
        <w:keepNext/>
        <w:rPr>
          <w:rtl/>
        </w:rPr>
      </w:pPr>
      <w:bookmarkStart w:id="9661" w:name="ET_speakercontinue_6361_42"/>
      <w:r w:rsidRPr="005D30C3">
        <w:rPr>
          <w:rStyle w:val="TagStyle"/>
          <w:rtl/>
        </w:rPr>
        <w:t xml:space="preserve"> &lt;&lt; דובר_המשך &gt;&gt;</w:t>
      </w:r>
      <w:r w:rsidRPr="008E7958">
        <w:rPr>
          <w:rStyle w:val="TagStyle"/>
          <w:rtl/>
        </w:rPr>
        <w:t xml:space="preserve"> </w:t>
      </w:r>
      <w:r>
        <w:rPr>
          <w:rtl/>
        </w:rPr>
        <w:t>נאור שירי (יש עתיד):</w:t>
      </w:r>
      <w:r w:rsidRPr="008E7958">
        <w:rPr>
          <w:rStyle w:val="TagStyle"/>
          <w:rtl/>
        </w:rPr>
        <w:t xml:space="preserve"> </w:t>
      </w:r>
      <w:r w:rsidRPr="005D30C3">
        <w:rPr>
          <w:rStyle w:val="TagStyle"/>
          <w:rtl/>
        </w:rPr>
        <w:t>&lt;&lt; דובר_המשך &gt;&gt;</w:t>
      </w:r>
      <w:r>
        <w:rPr>
          <w:rtl/>
        </w:rPr>
        <w:t xml:space="preserve">  </w:t>
      </w:r>
      <w:bookmarkEnd w:id="9661"/>
    </w:p>
    <w:p w:rsidR="000172BA" w:rsidRDefault="000172BA" w:rsidP="00A6278C">
      <w:pPr>
        <w:rPr>
          <w:rtl/>
        </w:rPr>
      </w:pPr>
    </w:p>
    <w:p w:rsidR="000172BA" w:rsidRDefault="000172BA" w:rsidP="00504B57">
      <w:pPr>
        <w:rPr>
          <w:rtl/>
        </w:rPr>
      </w:pPr>
      <w:bookmarkStart w:id="9662" w:name="_ETM_Q16_500000"/>
      <w:bookmarkEnd w:id="9662"/>
      <w:r>
        <w:rPr>
          <w:rFonts w:hint="cs"/>
          <w:rtl/>
        </w:rPr>
        <w:t xml:space="preserve">זו מועצה אזורית חוף כרמל. </w:t>
      </w:r>
    </w:p>
    <w:p w:rsidR="000172BA" w:rsidRDefault="000172BA" w:rsidP="00504B57">
      <w:pPr>
        <w:rPr>
          <w:rtl/>
        </w:rPr>
      </w:pPr>
      <w:bookmarkStart w:id="9663" w:name="_ETM_Q16_502000"/>
      <w:bookmarkEnd w:id="9663"/>
    </w:p>
    <w:p w:rsidR="000172BA" w:rsidRDefault="000172BA" w:rsidP="00504B57">
      <w:pPr>
        <w:pStyle w:val="af6"/>
        <w:keepNext/>
        <w:rPr>
          <w:rtl/>
        </w:rPr>
      </w:pPr>
      <w:r w:rsidRPr="005D30C3">
        <w:rPr>
          <w:rStyle w:val="TagStyle"/>
          <w:rtl/>
        </w:rPr>
        <w:t xml:space="preserve"> &lt;&lt; יור &gt;&gt;</w:t>
      </w:r>
      <w:r w:rsidRPr="008E7958">
        <w:rPr>
          <w:rStyle w:val="TagStyle"/>
          <w:rtl/>
        </w:rPr>
        <w:t xml:space="preserve"> </w:t>
      </w:r>
      <w:r>
        <w:rPr>
          <w:rtl/>
        </w:rPr>
        <w:t>היו"ר ארז מלול:</w:t>
      </w:r>
      <w:r w:rsidRPr="008E7958">
        <w:rPr>
          <w:rStyle w:val="TagStyle"/>
          <w:rtl/>
        </w:rPr>
        <w:t xml:space="preserve"> </w:t>
      </w:r>
      <w:r w:rsidRPr="005D30C3">
        <w:rPr>
          <w:rStyle w:val="TagStyle"/>
          <w:rtl/>
        </w:rPr>
        <w:t>&lt;&lt; יור &gt;&gt;</w:t>
      </w:r>
      <w:r>
        <w:rPr>
          <w:rtl/>
        </w:rPr>
        <w:t xml:space="preserve">  </w:t>
      </w:r>
    </w:p>
    <w:p w:rsidR="000172BA" w:rsidRDefault="000172BA" w:rsidP="00A6278C">
      <w:pPr>
        <w:rPr>
          <w:rtl/>
        </w:rPr>
      </w:pPr>
    </w:p>
    <w:p w:rsidR="000172BA" w:rsidRDefault="000172BA" w:rsidP="00504B57">
      <w:pPr>
        <w:rPr>
          <w:rtl/>
        </w:rPr>
      </w:pPr>
      <w:r>
        <w:rPr>
          <w:rFonts w:hint="cs"/>
          <w:rtl/>
        </w:rPr>
        <w:t xml:space="preserve">אבל זה לא יישוב </w:t>
      </w:r>
      <w:bookmarkStart w:id="9664" w:name="_ETM_Q16_504000"/>
      <w:bookmarkEnd w:id="9664"/>
      <w:r>
        <w:rPr>
          <w:rFonts w:hint="cs"/>
          <w:rtl/>
        </w:rPr>
        <w:t xml:space="preserve">נפרד? </w:t>
      </w:r>
    </w:p>
    <w:p w:rsidR="000172BA" w:rsidRDefault="000172BA" w:rsidP="00504B57">
      <w:pPr>
        <w:rPr>
          <w:rtl/>
        </w:rPr>
      </w:pPr>
    </w:p>
    <w:p w:rsidR="000172BA" w:rsidRDefault="000172BA" w:rsidP="00504B57">
      <w:pPr>
        <w:pStyle w:val="-"/>
        <w:keepNext/>
        <w:rPr>
          <w:rtl/>
        </w:rPr>
      </w:pPr>
      <w:r w:rsidRPr="005D30C3">
        <w:rPr>
          <w:rStyle w:val="TagStyle"/>
          <w:rtl/>
        </w:rPr>
        <w:t xml:space="preserve"> &lt;&lt; דובר_המשך &gt;&gt;</w:t>
      </w:r>
      <w:r w:rsidRPr="008E7958">
        <w:rPr>
          <w:rStyle w:val="TagStyle"/>
          <w:rtl/>
        </w:rPr>
        <w:t xml:space="preserve"> </w:t>
      </w:r>
      <w:r>
        <w:rPr>
          <w:rtl/>
        </w:rPr>
        <w:t>נאור שירי (יש עתיד):</w:t>
      </w:r>
      <w:r w:rsidRPr="008E7958">
        <w:rPr>
          <w:rStyle w:val="TagStyle"/>
          <w:rtl/>
        </w:rPr>
        <w:t xml:space="preserve"> </w:t>
      </w:r>
      <w:r w:rsidRPr="005D30C3">
        <w:rPr>
          <w:rStyle w:val="TagStyle"/>
          <w:rtl/>
        </w:rPr>
        <w:t>&lt;&lt; דובר_המשך &gt;&gt;</w:t>
      </w:r>
      <w:r>
        <w:rPr>
          <w:rtl/>
        </w:rPr>
        <w:t xml:space="preserve">  </w:t>
      </w:r>
    </w:p>
    <w:p w:rsidR="000172BA" w:rsidRDefault="000172BA" w:rsidP="00504B57">
      <w:pPr>
        <w:rPr>
          <w:rtl/>
        </w:rPr>
      </w:pPr>
    </w:p>
    <w:p w:rsidR="000172BA" w:rsidRDefault="000172BA" w:rsidP="00504B57">
      <w:pPr>
        <w:rPr>
          <w:rtl/>
        </w:rPr>
      </w:pPr>
      <w:bookmarkStart w:id="9665" w:name="_ETM_Q16_506000"/>
      <w:bookmarkEnd w:id="9665"/>
      <w:r>
        <w:rPr>
          <w:rFonts w:hint="cs"/>
          <w:rtl/>
        </w:rPr>
        <w:t>קיסריה שייכת למועצה אזורית חוף כרמל.</w:t>
      </w:r>
    </w:p>
    <w:p w:rsidR="000172BA" w:rsidRDefault="000172BA" w:rsidP="00504B57">
      <w:pPr>
        <w:rPr>
          <w:rtl/>
        </w:rPr>
      </w:pPr>
    </w:p>
    <w:p w:rsidR="000172BA" w:rsidRDefault="000172BA" w:rsidP="00504B57">
      <w:pPr>
        <w:pStyle w:val="af6"/>
        <w:keepNext/>
        <w:rPr>
          <w:rtl/>
        </w:rPr>
      </w:pPr>
      <w:bookmarkStart w:id="9666" w:name="ET_yor_6595_45"/>
      <w:r w:rsidRPr="005D30C3">
        <w:rPr>
          <w:rStyle w:val="TagStyle"/>
          <w:rtl/>
        </w:rPr>
        <w:t xml:space="preserve"> &lt;&lt; יור &gt;&gt;</w:t>
      </w:r>
      <w:r w:rsidRPr="008E7958">
        <w:rPr>
          <w:rStyle w:val="TagStyle"/>
          <w:rtl/>
        </w:rPr>
        <w:t xml:space="preserve"> </w:t>
      </w:r>
      <w:r>
        <w:rPr>
          <w:rtl/>
        </w:rPr>
        <w:t>היו"ר ארז מלול:</w:t>
      </w:r>
      <w:r w:rsidRPr="008E7958">
        <w:rPr>
          <w:rStyle w:val="TagStyle"/>
          <w:rtl/>
        </w:rPr>
        <w:t xml:space="preserve"> </w:t>
      </w:r>
      <w:r w:rsidRPr="005D30C3">
        <w:rPr>
          <w:rStyle w:val="TagStyle"/>
          <w:rtl/>
        </w:rPr>
        <w:t>&lt;&lt; יור &gt;&gt;</w:t>
      </w:r>
      <w:r>
        <w:rPr>
          <w:rtl/>
        </w:rPr>
        <w:t xml:space="preserve">  </w:t>
      </w:r>
      <w:bookmarkEnd w:id="9666"/>
    </w:p>
    <w:p w:rsidR="000172BA" w:rsidRDefault="000172BA" w:rsidP="00A6278C">
      <w:pPr>
        <w:rPr>
          <w:rtl/>
        </w:rPr>
      </w:pPr>
    </w:p>
    <w:p w:rsidR="000172BA" w:rsidRDefault="000172BA" w:rsidP="00504B57">
      <w:pPr>
        <w:rPr>
          <w:rtl/>
        </w:rPr>
      </w:pPr>
      <w:r>
        <w:rPr>
          <w:rFonts w:hint="cs"/>
          <w:rtl/>
        </w:rPr>
        <w:t>אבל זה יישוב</w:t>
      </w:r>
      <w:bookmarkStart w:id="9667" w:name="_ETM_Q16_503000"/>
      <w:bookmarkEnd w:id="9667"/>
      <w:r>
        <w:rPr>
          <w:rFonts w:hint="cs"/>
          <w:rtl/>
        </w:rPr>
        <w:t>.</w:t>
      </w:r>
    </w:p>
    <w:p w:rsidR="000172BA" w:rsidRDefault="000172BA" w:rsidP="00504B57">
      <w:pPr>
        <w:rPr>
          <w:rtl/>
        </w:rPr>
      </w:pPr>
    </w:p>
    <w:p w:rsidR="000172BA" w:rsidRDefault="000172BA" w:rsidP="00504B57">
      <w:pPr>
        <w:pStyle w:val="-"/>
        <w:keepNext/>
        <w:rPr>
          <w:rtl/>
        </w:rPr>
      </w:pPr>
      <w:bookmarkStart w:id="9668" w:name="ET_speakercontinue_6361_46"/>
      <w:r w:rsidRPr="005D30C3">
        <w:rPr>
          <w:rStyle w:val="TagStyle"/>
          <w:rtl/>
        </w:rPr>
        <w:t xml:space="preserve"> &lt;&lt; דובר_המשך &gt;&gt;</w:t>
      </w:r>
      <w:r w:rsidRPr="008E7958">
        <w:rPr>
          <w:rStyle w:val="TagStyle"/>
          <w:rtl/>
        </w:rPr>
        <w:t xml:space="preserve"> </w:t>
      </w:r>
      <w:r>
        <w:rPr>
          <w:rtl/>
        </w:rPr>
        <w:t>נאור שירי (יש עתיד):</w:t>
      </w:r>
      <w:r w:rsidRPr="008E7958">
        <w:rPr>
          <w:rStyle w:val="TagStyle"/>
          <w:rtl/>
        </w:rPr>
        <w:t xml:space="preserve"> </w:t>
      </w:r>
      <w:r w:rsidRPr="005D30C3">
        <w:rPr>
          <w:rStyle w:val="TagStyle"/>
          <w:rtl/>
        </w:rPr>
        <w:t>&lt;&lt; דובר_המשך &gt;&gt;</w:t>
      </w:r>
      <w:r>
        <w:rPr>
          <w:rtl/>
        </w:rPr>
        <w:t xml:space="preserve">  </w:t>
      </w:r>
      <w:bookmarkEnd w:id="9668"/>
    </w:p>
    <w:p w:rsidR="000172BA" w:rsidRDefault="000172BA" w:rsidP="00A6278C">
      <w:pPr>
        <w:rPr>
          <w:rtl/>
        </w:rPr>
      </w:pPr>
    </w:p>
    <w:p w:rsidR="000172BA" w:rsidRDefault="000172BA" w:rsidP="00504B57">
      <w:pPr>
        <w:rPr>
          <w:rtl/>
        </w:rPr>
      </w:pPr>
      <w:r>
        <w:rPr>
          <w:rFonts w:hint="cs"/>
          <w:rtl/>
        </w:rPr>
        <w:t xml:space="preserve">יכול להיות שיש תאגיד מים משותף, למה אתה </w:t>
      </w:r>
      <w:r w:rsidR="00A6278C">
        <w:rPr>
          <w:rFonts w:hint="cs"/>
          <w:rtl/>
        </w:rPr>
        <w:t>– – –</w:t>
      </w:r>
      <w:r>
        <w:rPr>
          <w:rFonts w:hint="cs"/>
          <w:rtl/>
        </w:rPr>
        <w:t xml:space="preserve"> </w:t>
      </w:r>
    </w:p>
    <w:p w:rsidR="000172BA" w:rsidRDefault="000172BA" w:rsidP="00504B57">
      <w:pPr>
        <w:rPr>
          <w:rtl/>
        </w:rPr>
      </w:pPr>
      <w:bookmarkStart w:id="9669" w:name="_ETM_Q16_508000"/>
      <w:bookmarkEnd w:id="9669"/>
    </w:p>
    <w:p w:rsidR="000172BA" w:rsidRDefault="000172BA" w:rsidP="00504B57">
      <w:pPr>
        <w:pStyle w:val="af6"/>
        <w:keepNext/>
        <w:rPr>
          <w:rtl/>
        </w:rPr>
      </w:pPr>
      <w:r w:rsidRPr="005D30C3">
        <w:rPr>
          <w:rStyle w:val="TagStyle"/>
          <w:rtl/>
        </w:rPr>
        <w:t xml:space="preserve"> &lt;&lt; יור &gt;&gt;</w:t>
      </w:r>
      <w:r w:rsidRPr="008E7958">
        <w:rPr>
          <w:rStyle w:val="TagStyle"/>
          <w:rtl/>
        </w:rPr>
        <w:t xml:space="preserve"> </w:t>
      </w:r>
      <w:r>
        <w:rPr>
          <w:rtl/>
        </w:rPr>
        <w:t>היו"ר ארז מלול:</w:t>
      </w:r>
      <w:r w:rsidRPr="008E7958">
        <w:rPr>
          <w:rStyle w:val="TagStyle"/>
          <w:rtl/>
        </w:rPr>
        <w:t xml:space="preserve"> </w:t>
      </w:r>
      <w:r w:rsidRPr="005D30C3">
        <w:rPr>
          <w:rStyle w:val="TagStyle"/>
          <w:rtl/>
        </w:rPr>
        <w:t>&lt;&lt; יור &gt;&gt;</w:t>
      </w:r>
      <w:r>
        <w:rPr>
          <w:rtl/>
        </w:rPr>
        <w:t xml:space="preserve">  </w:t>
      </w:r>
    </w:p>
    <w:p w:rsidR="000172BA" w:rsidRDefault="000172BA" w:rsidP="00A6278C">
      <w:pPr>
        <w:rPr>
          <w:rtl/>
        </w:rPr>
      </w:pPr>
    </w:p>
    <w:p w:rsidR="000172BA" w:rsidRDefault="000172BA" w:rsidP="00504B57">
      <w:pPr>
        <w:rPr>
          <w:rtl/>
        </w:rPr>
      </w:pPr>
      <w:bookmarkStart w:id="9670" w:name="_ETM_Q16_509000"/>
      <w:bookmarkEnd w:id="9670"/>
      <w:r>
        <w:rPr>
          <w:rFonts w:hint="cs"/>
          <w:rtl/>
        </w:rPr>
        <w:t>לא, ברצינות, זה בא כיישוב נפרד מאור עקיבא.</w:t>
      </w:r>
    </w:p>
    <w:p w:rsidR="000172BA" w:rsidRDefault="000172BA" w:rsidP="00504B57">
      <w:pPr>
        <w:rPr>
          <w:rtl/>
        </w:rPr>
      </w:pPr>
    </w:p>
    <w:p w:rsidR="000172BA" w:rsidRDefault="000172BA" w:rsidP="00504B57">
      <w:pPr>
        <w:pStyle w:val="af5"/>
        <w:keepNext/>
        <w:rPr>
          <w:rtl/>
        </w:rPr>
      </w:pPr>
      <w:bookmarkStart w:id="9671" w:name="_ETM_Q16_513000"/>
      <w:bookmarkStart w:id="9672" w:name="ET_interruption_5084_48"/>
      <w:bookmarkEnd w:id="9671"/>
      <w:r w:rsidRPr="005D30C3">
        <w:rPr>
          <w:rStyle w:val="TagStyle"/>
          <w:rtl/>
        </w:rPr>
        <w:t xml:space="preserve"> &lt;&lt; קריאה &gt;&gt;</w:t>
      </w:r>
      <w:r w:rsidRPr="002F5A0B">
        <w:rPr>
          <w:rStyle w:val="TagStyle"/>
          <w:rtl/>
        </w:rPr>
        <w:t xml:space="preserve"> </w:t>
      </w:r>
      <w:r>
        <w:rPr>
          <w:rtl/>
        </w:rPr>
        <w:t>מיקי לוי (יש עתיד):</w:t>
      </w:r>
      <w:r w:rsidRPr="002F5A0B">
        <w:rPr>
          <w:rStyle w:val="TagStyle"/>
          <w:rtl/>
        </w:rPr>
        <w:t xml:space="preserve"> </w:t>
      </w:r>
      <w:r w:rsidRPr="005D30C3">
        <w:rPr>
          <w:rStyle w:val="TagStyle"/>
          <w:rtl/>
        </w:rPr>
        <w:t>&lt;&lt; קריאה &gt;&gt;</w:t>
      </w:r>
      <w:r>
        <w:rPr>
          <w:rtl/>
        </w:rPr>
        <w:t xml:space="preserve">  </w:t>
      </w:r>
      <w:bookmarkEnd w:id="9672"/>
    </w:p>
    <w:p w:rsidR="000172BA" w:rsidRDefault="000172BA" w:rsidP="00A6278C">
      <w:pPr>
        <w:rPr>
          <w:rtl/>
        </w:rPr>
      </w:pPr>
    </w:p>
    <w:p w:rsidR="000172BA" w:rsidRDefault="000172BA" w:rsidP="00504B57">
      <w:pPr>
        <w:rPr>
          <w:rtl/>
        </w:rPr>
      </w:pPr>
      <w:bookmarkStart w:id="9673" w:name="_ETM_Q16_516000"/>
      <w:bookmarkEnd w:id="9673"/>
      <w:r>
        <w:rPr>
          <w:rFonts w:hint="cs"/>
          <w:rtl/>
        </w:rPr>
        <w:t>לא משנה. הם השכנים, כי הם משלמים את המים. סליחה, אני מתנצל, נאור. שתי דקות על חשבוני.</w:t>
      </w:r>
    </w:p>
    <w:p w:rsidR="000172BA" w:rsidRDefault="000172BA" w:rsidP="00504B57">
      <w:pPr>
        <w:rPr>
          <w:rtl/>
        </w:rPr>
      </w:pPr>
      <w:bookmarkStart w:id="9674" w:name="_ETM_Q16_524000"/>
      <w:bookmarkEnd w:id="9674"/>
    </w:p>
    <w:p w:rsidR="000172BA" w:rsidRDefault="000172BA" w:rsidP="00504B57">
      <w:pPr>
        <w:pStyle w:val="-"/>
        <w:keepNext/>
        <w:rPr>
          <w:rtl/>
        </w:rPr>
      </w:pPr>
      <w:r w:rsidRPr="005D30C3">
        <w:rPr>
          <w:rStyle w:val="TagStyle"/>
          <w:rtl/>
        </w:rPr>
        <w:t xml:space="preserve"> &lt;&lt; דובר_המשך &gt;&gt;</w:t>
      </w:r>
      <w:r w:rsidRPr="002F5A0B">
        <w:rPr>
          <w:rStyle w:val="TagStyle"/>
          <w:rtl/>
        </w:rPr>
        <w:t xml:space="preserve"> </w:t>
      </w:r>
      <w:r>
        <w:rPr>
          <w:rtl/>
        </w:rPr>
        <w:t>נאור שירי (יש עתיד):</w:t>
      </w:r>
      <w:r w:rsidRPr="002F5A0B">
        <w:rPr>
          <w:rStyle w:val="TagStyle"/>
          <w:rtl/>
        </w:rPr>
        <w:t xml:space="preserve"> </w:t>
      </w:r>
      <w:r w:rsidRPr="005D30C3">
        <w:rPr>
          <w:rStyle w:val="TagStyle"/>
          <w:rtl/>
        </w:rPr>
        <w:t>&lt;&lt; דובר_המשך &gt;&gt;</w:t>
      </w:r>
      <w:r>
        <w:rPr>
          <w:rtl/>
        </w:rPr>
        <w:t xml:space="preserve">  </w:t>
      </w:r>
    </w:p>
    <w:p w:rsidR="000172BA" w:rsidRDefault="000172BA" w:rsidP="00A6278C">
      <w:pPr>
        <w:rPr>
          <w:rtl/>
        </w:rPr>
      </w:pPr>
    </w:p>
    <w:p w:rsidR="000172BA" w:rsidRDefault="000172BA" w:rsidP="00504B57">
      <w:pPr>
        <w:rPr>
          <w:rtl/>
        </w:rPr>
      </w:pPr>
      <w:bookmarkStart w:id="9675" w:name="_ETM_Q16_525000"/>
      <w:bookmarkEnd w:id="9675"/>
      <w:r>
        <w:rPr>
          <w:rFonts w:hint="cs"/>
          <w:rtl/>
        </w:rPr>
        <w:t>זה בסדר גמור.</w:t>
      </w:r>
      <w:bookmarkStart w:id="9676" w:name="_ETM_Q16_530000"/>
      <w:bookmarkEnd w:id="9676"/>
      <w:r>
        <w:rPr>
          <w:rFonts w:hint="cs"/>
          <w:rtl/>
        </w:rPr>
        <w:t xml:space="preserve"> דיברנו על הצפון. אני כל פעם שומע </w:t>
      </w:r>
      <w:bookmarkStart w:id="9677" w:name="_ETM_Q16_531600"/>
      <w:bookmarkEnd w:id="9677"/>
      <w:r>
        <w:rPr>
          <w:rtl/>
        </w:rPr>
        <w:t>ר</w:t>
      </w:r>
      <w:r>
        <w:rPr>
          <w:rFonts w:hint="cs"/>
          <w:rtl/>
        </w:rPr>
        <w:t>א</w:t>
      </w:r>
      <w:r>
        <w:rPr>
          <w:rtl/>
        </w:rPr>
        <w:t xml:space="preserve">יונות </w:t>
      </w:r>
      <w:bookmarkStart w:id="9678" w:name="_ETM_Q16_532890"/>
      <w:bookmarkEnd w:id="9678"/>
      <w:r>
        <w:rPr>
          <w:rtl/>
        </w:rPr>
        <w:t xml:space="preserve">של </w:t>
      </w:r>
      <w:bookmarkStart w:id="9679" w:name="_ETM_Q16_533130"/>
      <w:bookmarkEnd w:id="9679"/>
      <w:r>
        <w:rPr>
          <w:rtl/>
        </w:rPr>
        <w:t xml:space="preserve">השר </w:t>
      </w:r>
      <w:bookmarkStart w:id="9680" w:name="_ETM_Q16_533430"/>
      <w:bookmarkEnd w:id="9680"/>
      <w:r>
        <w:rPr>
          <w:rtl/>
        </w:rPr>
        <w:t xml:space="preserve">החדש </w:t>
      </w:r>
      <w:bookmarkStart w:id="9681" w:name="_ETM_Q16_534089"/>
      <w:bookmarkEnd w:id="9681"/>
      <w:r>
        <w:rPr>
          <w:rtl/>
        </w:rPr>
        <w:t>הדנדש</w:t>
      </w:r>
      <w:r>
        <w:rPr>
          <w:rFonts w:hint="cs"/>
          <w:rtl/>
        </w:rPr>
        <w:t>,</w:t>
      </w:r>
      <w:r>
        <w:rPr>
          <w:rtl/>
        </w:rPr>
        <w:t xml:space="preserve"> </w:t>
      </w:r>
      <w:bookmarkStart w:id="9682" w:name="_ETM_Q16_534960"/>
      <w:bookmarkEnd w:id="9682"/>
      <w:r>
        <w:rPr>
          <w:rtl/>
        </w:rPr>
        <w:t>שר</w:t>
      </w:r>
      <w:r>
        <w:rPr>
          <w:rFonts w:hint="cs"/>
          <w:rtl/>
        </w:rPr>
        <w:t xml:space="preserve"> </w:t>
      </w:r>
      <w:r>
        <w:rPr>
          <w:rtl/>
        </w:rPr>
        <w:t>ה</w:t>
      </w:r>
      <w:bookmarkStart w:id="9683" w:name="_ETM_Q16_535260"/>
      <w:bookmarkEnd w:id="9683"/>
      <w:r>
        <w:rPr>
          <w:rtl/>
        </w:rPr>
        <w:t>מ</w:t>
      </w:r>
      <w:r>
        <w:rPr>
          <w:rFonts w:hint="cs"/>
          <w:rtl/>
        </w:rPr>
        <w:t>י</w:t>
      </w:r>
      <w:r>
        <w:rPr>
          <w:rtl/>
        </w:rPr>
        <w:t xml:space="preserve">נהלות </w:t>
      </w:r>
      <w:bookmarkStart w:id="9684" w:name="_ETM_Q16_536790"/>
      <w:bookmarkEnd w:id="9684"/>
      <w:r>
        <w:rPr>
          <w:rFonts w:hint="cs"/>
          <w:rtl/>
        </w:rPr>
        <w:t xml:space="preserve">זאב אלקין, שמדבר על הצפון </w:t>
      </w:r>
      <w:bookmarkStart w:id="9685" w:name="_ETM_Q16_536970"/>
      <w:bookmarkStart w:id="9686" w:name="_ETM_Q16_537210"/>
      <w:bookmarkStart w:id="9687" w:name="_ETM_Q16_537450"/>
      <w:bookmarkStart w:id="9688" w:name="_ETM_Q16_537839"/>
      <w:bookmarkStart w:id="9689" w:name="_ETM_Q16_537930"/>
      <w:bookmarkStart w:id="9690" w:name="_ETM_Q16_538320"/>
      <w:bookmarkEnd w:id="9685"/>
      <w:bookmarkEnd w:id="9686"/>
      <w:bookmarkEnd w:id="9687"/>
      <w:bookmarkEnd w:id="9688"/>
      <w:bookmarkEnd w:id="9689"/>
      <w:bookmarkEnd w:id="9690"/>
      <w:r>
        <w:rPr>
          <w:rtl/>
        </w:rPr>
        <w:t xml:space="preserve">ומדבר </w:t>
      </w:r>
      <w:bookmarkStart w:id="9691" w:name="_ETM_Q16_538710"/>
      <w:bookmarkEnd w:id="9691"/>
      <w:r>
        <w:rPr>
          <w:rtl/>
        </w:rPr>
        <w:t xml:space="preserve">על </w:t>
      </w:r>
      <w:bookmarkStart w:id="9692" w:name="_ETM_Q16_538830"/>
      <w:bookmarkEnd w:id="9692"/>
      <w:r>
        <w:rPr>
          <w:rtl/>
        </w:rPr>
        <w:t>הדרום</w:t>
      </w:r>
      <w:r>
        <w:rPr>
          <w:rFonts w:hint="cs"/>
          <w:rtl/>
        </w:rPr>
        <w:t>,</w:t>
      </w:r>
      <w:r>
        <w:rPr>
          <w:rtl/>
        </w:rPr>
        <w:t xml:space="preserve"> </w:t>
      </w:r>
      <w:bookmarkStart w:id="9693" w:name="_ETM_Q16_539610"/>
      <w:bookmarkEnd w:id="9693"/>
      <w:r>
        <w:rPr>
          <w:rtl/>
        </w:rPr>
        <w:t xml:space="preserve">ואני </w:t>
      </w:r>
      <w:bookmarkStart w:id="9694" w:name="_ETM_Q16_539879"/>
      <w:bookmarkEnd w:id="9694"/>
      <w:r>
        <w:rPr>
          <w:rtl/>
        </w:rPr>
        <w:t xml:space="preserve">תוהה </w:t>
      </w:r>
      <w:bookmarkStart w:id="9695" w:name="_ETM_Q16_540180"/>
      <w:bookmarkEnd w:id="9695"/>
      <w:r>
        <w:rPr>
          <w:rtl/>
        </w:rPr>
        <w:t>באמת</w:t>
      </w:r>
      <w:r>
        <w:rPr>
          <w:rFonts w:hint="cs"/>
          <w:rtl/>
        </w:rPr>
        <w:t>,</w:t>
      </w:r>
      <w:r>
        <w:rPr>
          <w:rtl/>
        </w:rPr>
        <w:t xml:space="preserve"> </w:t>
      </w:r>
      <w:bookmarkStart w:id="9696" w:name="_ETM_Q16_540540"/>
      <w:bookmarkStart w:id="9697" w:name="_ETM_Q16_540789"/>
      <w:bookmarkEnd w:id="9696"/>
      <w:bookmarkEnd w:id="9697"/>
      <w:r>
        <w:rPr>
          <w:rtl/>
        </w:rPr>
        <w:t xml:space="preserve">חבר </w:t>
      </w:r>
      <w:bookmarkStart w:id="9698" w:name="_ETM_Q16_540940"/>
      <w:bookmarkEnd w:id="9698"/>
      <w:r>
        <w:rPr>
          <w:rtl/>
        </w:rPr>
        <w:t xml:space="preserve">הכנסת </w:t>
      </w:r>
      <w:bookmarkStart w:id="9699" w:name="_ETM_Q16_541329"/>
      <w:bookmarkEnd w:id="9699"/>
      <w:r>
        <w:rPr>
          <w:rtl/>
        </w:rPr>
        <w:t xml:space="preserve">מיקי </w:t>
      </w:r>
      <w:bookmarkStart w:id="9700" w:name="_ETM_Q16_541629"/>
      <w:bookmarkEnd w:id="9700"/>
      <w:r>
        <w:rPr>
          <w:rtl/>
        </w:rPr>
        <w:t xml:space="preserve">לוי </w:t>
      </w:r>
      <w:bookmarkStart w:id="9701" w:name="_ETM_Q16_541899"/>
      <w:bookmarkEnd w:id="9701"/>
      <w:r>
        <w:rPr>
          <w:rtl/>
        </w:rPr>
        <w:t xml:space="preserve">וחבר </w:t>
      </w:r>
      <w:bookmarkStart w:id="9702" w:name="_ETM_Q16_542499"/>
      <w:bookmarkEnd w:id="9702"/>
      <w:r>
        <w:rPr>
          <w:rtl/>
        </w:rPr>
        <w:t xml:space="preserve">הכנסת </w:t>
      </w:r>
      <w:bookmarkStart w:id="9703" w:name="_ETM_Q16_543069"/>
      <w:bookmarkEnd w:id="9703"/>
      <w:r>
        <w:rPr>
          <w:rFonts w:hint="cs"/>
          <w:rtl/>
        </w:rPr>
        <w:t>עמאר,</w:t>
      </w:r>
      <w:r>
        <w:rPr>
          <w:rtl/>
        </w:rPr>
        <w:t xml:space="preserve"> </w:t>
      </w:r>
      <w:bookmarkStart w:id="9704" w:name="_ETM_Q16_544020"/>
      <w:bookmarkEnd w:id="9704"/>
      <w:r>
        <w:rPr>
          <w:rtl/>
        </w:rPr>
        <w:t xml:space="preserve">כמה </w:t>
      </w:r>
      <w:bookmarkStart w:id="9705" w:name="_ETM_Q16_544409"/>
      <w:bookmarkEnd w:id="9705"/>
      <w:r>
        <w:rPr>
          <w:rtl/>
        </w:rPr>
        <w:t xml:space="preserve">שרים </w:t>
      </w:r>
      <w:bookmarkStart w:id="9706" w:name="_ETM_Q16_545339"/>
      <w:bookmarkEnd w:id="9706"/>
      <w:r>
        <w:rPr>
          <w:rtl/>
        </w:rPr>
        <w:t xml:space="preserve">במדינת </w:t>
      </w:r>
      <w:bookmarkStart w:id="9707" w:name="_ETM_Q16_545909"/>
      <w:bookmarkEnd w:id="9707"/>
      <w:r>
        <w:rPr>
          <w:rtl/>
        </w:rPr>
        <w:t xml:space="preserve">ישראל </w:t>
      </w:r>
      <w:bookmarkStart w:id="9708" w:name="_ETM_Q16_547049"/>
      <w:bookmarkEnd w:id="9708"/>
      <w:r>
        <w:rPr>
          <w:rtl/>
        </w:rPr>
        <w:t xml:space="preserve">אחראים </w:t>
      </w:r>
      <w:bookmarkStart w:id="9709" w:name="_ETM_Q16_547589"/>
      <w:bookmarkStart w:id="9710" w:name="_ETM_Q16_547710"/>
      <w:bookmarkEnd w:id="9709"/>
      <w:bookmarkEnd w:id="9710"/>
      <w:r>
        <w:rPr>
          <w:rFonts w:hint="cs"/>
          <w:rtl/>
        </w:rPr>
        <w:t>ל</w:t>
      </w:r>
      <w:r>
        <w:rPr>
          <w:rtl/>
        </w:rPr>
        <w:t>צפון</w:t>
      </w:r>
      <w:r>
        <w:rPr>
          <w:rFonts w:hint="cs"/>
          <w:rtl/>
        </w:rPr>
        <w:t>?</w:t>
      </w:r>
      <w:r>
        <w:rPr>
          <w:rtl/>
        </w:rPr>
        <w:t xml:space="preserve"> </w:t>
      </w:r>
      <w:bookmarkStart w:id="9711" w:name="_ETM_Q16_548279"/>
      <w:bookmarkEnd w:id="9711"/>
      <w:r>
        <w:rPr>
          <w:rtl/>
        </w:rPr>
        <w:t xml:space="preserve">אתם </w:t>
      </w:r>
      <w:bookmarkStart w:id="9712" w:name="_ETM_Q16_548520"/>
      <w:bookmarkEnd w:id="9712"/>
      <w:r>
        <w:rPr>
          <w:rtl/>
        </w:rPr>
        <w:t>יודעים</w:t>
      </w:r>
      <w:r>
        <w:rPr>
          <w:rFonts w:hint="cs"/>
          <w:rtl/>
        </w:rPr>
        <w:t>?</w:t>
      </w:r>
    </w:p>
    <w:p w:rsidR="000172BA" w:rsidRDefault="000172BA" w:rsidP="00504B57">
      <w:pPr>
        <w:rPr>
          <w:rtl/>
        </w:rPr>
      </w:pPr>
    </w:p>
    <w:p w:rsidR="000172BA" w:rsidRDefault="000172BA" w:rsidP="00504B57">
      <w:pPr>
        <w:pStyle w:val="af5"/>
        <w:keepNext/>
        <w:rPr>
          <w:rtl/>
        </w:rPr>
      </w:pPr>
      <w:bookmarkStart w:id="9713" w:name="ET_interruption_4674_50"/>
      <w:r w:rsidRPr="005D30C3">
        <w:rPr>
          <w:rStyle w:val="TagStyle"/>
          <w:rtl/>
        </w:rPr>
        <w:t xml:space="preserve"> &lt;&lt; קריאה &gt;&gt;</w:t>
      </w:r>
      <w:r w:rsidRPr="00483FC8">
        <w:rPr>
          <w:rStyle w:val="TagStyle"/>
          <w:rtl/>
        </w:rPr>
        <w:t xml:space="preserve"> </w:t>
      </w:r>
      <w:r>
        <w:rPr>
          <w:rtl/>
        </w:rPr>
        <w:t>חמד עמאר (ישראל ביתנו):</w:t>
      </w:r>
      <w:r w:rsidRPr="00483FC8">
        <w:rPr>
          <w:rStyle w:val="TagStyle"/>
          <w:rtl/>
        </w:rPr>
        <w:t xml:space="preserve"> </w:t>
      </w:r>
      <w:r w:rsidRPr="005D30C3">
        <w:rPr>
          <w:rStyle w:val="TagStyle"/>
          <w:rtl/>
        </w:rPr>
        <w:t>&lt;&lt; קריאה &gt;&gt;</w:t>
      </w:r>
      <w:r>
        <w:rPr>
          <w:rtl/>
        </w:rPr>
        <w:t xml:space="preserve">  </w:t>
      </w:r>
      <w:bookmarkEnd w:id="9713"/>
    </w:p>
    <w:p w:rsidR="000172BA" w:rsidRDefault="000172BA" w:rsidP="00A6278C">
      <w:pPr>
        <w:rPr>
          <w:rtl/>
        </w:rPr>
      </w:pPr>
    </w:p>
    <w:p w:rsidR="000172BA" w:rsidRDefault="000172BA" w:rsidP="00504B57">
      <w:pPr>
        <w:rPr>
          <w:rtl/>
        </w:rPr>
      </w:pPr>
      <w:r>
        <w:rPr>
          <w:rFonts w:hint="cs"/>
          <w:rtl/>
        </w:rPr>
        <w:t xml:space="preserve">שאלה קשה. </w:t>
      </w:r>
    </w:p>
    <w:p w:rsidR="000172BA" w:rsidRDefault="000172BA" w:rsidP="00504B57">
      <w:pPr>
        <w:rPr>
          <w:rtl/>
        </w:rPr>
      </w:pPr>
    </w:p>
    <w:p w:rsidR="000172BA" w:rsidRDefault="000172BA" w:rsidP="00504B57">
      <w:pPr>
        <w:pStyle w:val="-"/>
        <w:keepNext/>
        <w:rPr>
          <w:rtl/>
        </w:rPr>
      </w:pPr>
      <w:r w:rsidRPr="005D30C3">
        <w:rPr>
          <w:rStyle w:val="TagStyle"/>
          <w:rtl/>
        </w:rPr>
        <w:t xml:space="preserve"> &lt;&lt; דובר_המשך &gt;&gt;</w:t>
      </w:r>
      <w:r w:rsidRPr="00483FC8">
        <w:rPr>
          <w:rStyle w:val="TagStyle"/>
          <w:rtl/>
        </w:rPr>
        <w:t xml:space="preserve"> </w:t>
      </w:r>
      <w:r>
        <w:rPr>
          <w:rtl/>
        </w:rPr>
        <w:t>נאור שירי (יש עתיד):</w:t>
      </w:r>
      <w:r w:rsidRPr="00483FC8">
        <w:rPr>
          <w:rStyle w:val="TagStyle"/>
          <w:rtl/>
        </w:rPr>
        <w:t xml:space="preserve"> </w:t>
      </w:r>
      <w:r w:rsidRPr="005D30C3">
        <w:rPr>
          <w:rStyle w:val="TagStyle"/>
          <w:rtl/>
        </w:rPr>
        <w:t>&lt;&lt; דובר_המשך &gt;&gt;</w:t>
      </w:r>
      <w:r>
        <w:rPr>
          <w:rtl/>
        </w:rPr>
        <w:t xml:space="preserve">  </w:t>
      </w:r>
    </w:p>
    <w:p w:rsidR="000172BA" w:rsidRDefault="000172BA" w:rsidP="00A6278C">
      <w:pPr>
        <w:rPr>
          <w:rtl/>
        </w:rPr>
      </w:pPr>
    </w:p>
    <w:p w:rsidR="000172BA" w:rsidRDefault="000172BA" w:rsidP="00504B57">
      <w:pPr>
        <w:rPr>
          <w:rtl/>
        </w:rPr>
      </w:pPr>
      <w:bookmarkStart w:id="9714" w:name="_ETM_Q16_553000"/>
      <w:bookmarkEnd w:id="9714"/>
      <w:r>
        <w:rPr>
          <w:rFonts w:hint="cs"/>
          <w:rtl/>
        </w:rPr>
        <w:t xml:space="preserve">שלושה שרים. שלושה שרים ועוד רובד שלטוני נוסף </w:t>
      </w:r>
      <w:r w:rsidR="00A6278C">
        <w:rPr>
          <w:rFonts w:hint="cs"/>
          <w:rtl/>
        </w:rPr>
        <w:t>– – –</w:t>
      </w:r>
    </w:p>
    <w:p w:rsidR="000172BA" w:rsidRDefault="000172BA" w:rsidP="00504B57">
      <w:pPr>
        <w:rPr>
          <w:rtl/>
        </w:rPr>
      </w:pPr>
    </w:p>
    <w:p w:rsidR="000172BA" w:rsidRDefault="000172BA" w:rsidP="00504B57">
      <w:pPr>
        <w:pStyle w:val="af6"/>
        <w:keepNext/>
        <w:rPr>
          <w:rtl/>
        </w:rPr>
      </w:pPr>
      <w:bookmarkStart w:id="9715" w:name="ET_yor_6595_52"/>
      <w:r w:rsidRPr="005D30C3">
        <w:rPr>
          <w:rStyle w:val="TagStyle"/>
          <w:rtl/>
        </w:rPr>
        <w:t xml:space="preserve"> &lt;&lt; יור &gt;&gt;</w:t>
      </w:r>
      <w:r w:rsidRPr="00483FC8">
        <w:rPr>
          <w:rStyle w:val="TagStyle"/>
          <w:rtl/>
        </w:rPr>
        <w:t xml:space="preserve"> </w:t>
      </w:r>
      <w:r>
        <w:rPr>
          <w:rtl/>
        </w:rPr>
        <w:t>היו"ר ארז מלול:</w:t>
      </w:r>
      <w:r w:rsidRPr="00483FC8">
        <w:rPr>
          <w:rStyle w:val="TagStyle"/>
          <w:rtl/>
        </w:rPr>
        <w:t xml:space="preserve"> </w:t>
      </w:r>
      <w:r w:rsidRPr="005D30C3">
        <w:rPr>
          <w:rStyle w:val="TagStyle"/>
          <w:rtl/>
        </w:rPr>
        <w:t>&lt;&lt; יור &gt;&gt;</w:t>
      </w:r>
      <w:r>
        <w:rPr>
          <w:rtl/>
        </w:rPr>
        <w:t xml:space="preserve">  </w:t>
      </w:r>
      <w:bookmarkEnd w:id="9715"/>
    </w:p>
    <w:p w:rsidR="000172BA" w:rsidRDefault="000172BA" w:rsidP="00504B57">
      <w:pPr>
        <w:rPr>
          <w:rtl/>
        </w:rPr>
      </w:pPr>
    </w:p>
    <w:p w:rsidR="000172BA" w:rsidRDefault="000172BA" w:rsidP="00504B57">
      <w:pPr>
        <w:rPr>
          <w:rtl/>
        </w:rPr>
      </w:pPr>
      <w:bookmarkStart w:id="9716" w:name="_ETM_Q16_555000"/>
      <w:bookmarkEnd w:id="9716"/>
      <w:r>
        <w:rPr>
          <w:rFonts w:hint="cs"/>
          <w:rtl/>
        </w:rPr>
        <w:t>למה לא? כל</w:t>
      </w:r>
      <w:bookmarkStart w:id="9717" w:name="_ETM_Q16_552000"/>
      <w:bookmarkEnd w:id="9717"/>
      <w:r>
        <w:rPr>
          <w:rFonts w:hint="cs"/>
          <w:rtl/>
        </w:rPr>
        <w:t xml:space="preserve"> המרבה הרי זה משובח.</w:t>
      </w:r>
    </w:p>
    <w:p w:rsidR="000172BA" w:rsidRDefault="000172BA" w:rsidP="00504B57">
      <w:pPr>
        <w:rPr>
          <w:rtl/>
        </w:rPr>
      </w:pPr>
      <w:bookmarkStart w:id="9718" w:name="_ETM_Q16_559000"/>
      <w:bookmarkEnd w:id="9718"/>
    </w:p>
    <w:p w:rsidR="000172BA" w:rsidRDefault="000172BA" w:rsidP="00504B57">
      <w:pPr>
        <w:pStyle w:val="-"/>
        <w:keepNext/>
        <w:rPr>
          <w:rtl/>
        </w:rPr>
      </w:pPr>
      <w:bookmarkStart w:id="9719" w:name="ET_speakercontinue_6361_53"/>
      <w:r w:rsidRPr="005D30C3">
        <w:rPr>
          <w:rStyle w:val="TagStyle"/>
          <w:rtl/>
        </w:rPr>
        <w:t xml:space="preserve"> &lt;&lt; דובר_המשך &gt;&gt;</w:t>
      </w:r>
      <w:r w:rsidRPr="00483FC8">
        <w:rPr>
          <w:rStyle w:val="TagStyle"/>
          <w:rtl/>
        </w:rPr>
        <w:t xml:space="preserve"> </w:t>
      </w:r>
      <w:r>
        <w:rPr>
          <w:rtl/>
        </w:rPr>
        <w:t>נאור שירי (יש עתיד):</w:t>
      </w:r>
      <w:r w:rsidRPr="00483FC8">
        <w:rPr>
          <w:rStyle w:val="TagStyle"/>
          <w:rtl/>
        </w:rPr>
        <w:t xml:space="preserve"> </w:t>
      </w:r>
      <w:r w:rsidRPr="005D30C3">
        <w:rPr>
          <w:rStyle w:val="TagStyle"/>
          <w:rtl/>
        </w:rPr>
        <w:t>&lt;&lt; דובר_המשך &gt;&gt;</w:t>
      </w:r>
      <w:r>
        <w:rPr>
          <w:rtl/>
        </w:rPr>
        <w:t xml:space="preserve">  </w:t>
      </w:r>
      <w:bookmarkEnd w:id="9719"/>
    </w:p>
    <w:p w:rsidR="000172BA" w:rsidRDefault="000172BA" w:rsidP="00A6278C">
      <w:pPr>
        <w:rPr>
          <w:rtl/>
        </w:rPr>
      </w:pPr>
    </w:p>
    <w:p w:rsidR="000172BA" w:rsidRDefault="000172BA" w:rsidP="00504B57">
      <w:pPr>
        <w:rPr>
          <w:rtl/>
        </w:rPr>
      </w:pPr>
      <w:bookmarkStart w:id="9720" w:name="_ETM_Q16_560000"/>
      <w:bookmarkEnd w:id="9720"/>
      <w:r>
        <w:rPr>
          <w:rFonts w:hint="cs"/>
          <w:rtl/>
        </w:rPr>
        <w:t xml:space="preserve">למה לא? אני שמח שאדוני היושב-ראש </w:t>
      </w:r>
      <w:r w:rsidR="00A6278C">
        <w:rPr>
          <w:rFonts w:hint="cs"/>
          <w:rtl/>
        </w:rPr>
        <w:t>– – –</w:t>
      </w:r>
      <w:r>
        <w:rPr>
          <w:rFonts w:hint="cs"/>
          <w:rtl/>
        </w:rPr>
        <w:t xml:space="preserve"> </w:t>
      </w:r>
    </w:p>
    <w:p w:rsidR="000172BA" w:rsidRDefault="000172BA" w:rsidP="00504B57">
      <w:pPr>
        <w:rPr>
          <w:rtl/>
        </w:rPr>
      </w:pPr>
      <w:bookmarkStart w:id="9721" w:name="_ETM_Q16_557000"/>
      <w:bookmarkEnd w:id="9721"/>
    </w:p>
    <w:p w:rsidR="000172BA" w:rsidRDefault="000172BA" w:rsidP="00504B57">
      <w:pPr>
        <w:pStyle w:val="af6"/>
        <w:keepNext/>
        <w:rPr>
          <w:rtl/>
        </w:rPr>
      </w:pPr>
      <w:bookmarkStart w:id="9722" w:name="ET_yor_6595_54"/>
      <w:r w:rsidRPr="005D30C3">
        <w:rPr>
          <w:rStyle w:val="TagStyle"/>
          <w:rtl/>
        </w:rPr>
        <w:t xml:space="preserve"> &lt;&lt; יור &gt;&gt;</w:t>
      </w:r>
      <w:r w:rsidRPr="00483FC8">
        <w:rPr>
          <w:rStyle w:val="TagStyle"/>
          <w:rtl/>
        </w:rPr>
        <w:t xml:space="preserve"> </w:t>
      </w:r>
      <w:r>
        <w:rPr>
          <w:rtl/>
        </w:rPr>
        <w:t>היו"ר ארז מלול:</w:t>
      </w:r>
      <w:r w:rsidRPr="00483FC8">
        <w:rPr>
          <w:rStyle w:val="TagStyle"/>
          <w:rtl/>
        </w:rPr>
        <w:t xml:space="preserve"> </w:t>
      </w:r>
      <w:r w:rsidRPr="005D30C3">
        <w:rPr>
          <w:rStyle w:val="TagStyle"/>
          <w:rtl/>
        </w:rPr>
        <w:t>&lt;&lt; יור &gt;&gt;</w:t>
      </w:r>
      <w:r>
        <w:rPr>
          <w:rtl/>
        </w:rPr>
        <w:t xml:space="preserve">  </w:t>
      </w:r>
      <w:bookmarkEnd w:id="9722"/>
    </w:p>
    <w:p w:rsidR="000172BA" w:rsidRDefault="000172BA" w:rsidP="00A6278C">
      <w:pPr>
        <w:rPr>
          <w:rtl/>
        </w:rPr>
      </w:pPr>
    </w:p>
    <w:p w:rsidR="000172BA" w:rsidRDefault="000172BA" w:rsidP="00504B57">
      <w:pPr>
        <w:rPr>
          <w:rtl/>
        </w:rPr>
      </w:pPr>
      <w:bookmarkStart w:id="9723" w:name="_ETM_Q16_558000"/>
      <w:bookmarkEnd w:id="9723"/>
      <w:r w:rsidRPr="001C263D">
        <w:rPr>
          <w:rFonts w:hint="cs"/>
          <w:rtl/>
        </w:rPr>
        <w:t>מיקי, תשאל את הבן שלך</w:t>
      </w:r>
      <w:r>
        <w:rPr>
          <w:rFonts w:hint="cs"/>
          <w:rtl/>
        </w:rPr>
        <w:t>. כל המרבה הרי זה משובח.</w:t>
      </w:r>
    </w:p>
    <w:p w:rsidR="000172BA" w:rsidRDefault="000172BA" w:rsidP="00504B57">
      <w:pPr>
        <w:rPr>
          <w:rtl/>
        </w:rPr>
      </w:pPr>
      <w:bookmarkStart w:id="9724" w:name="_ETM_Q16_567000"/>
      <w:bookmarkEnd w:id="9724"/>
    </w:p>
    <w:p w:rsidR="000172BA" w:rsidRDefault="000172BA" w:rsidP="00504B57">
      <w:pPr>
        <w:pStyle w:val="af5"/>
        <w:keepNext/>
        <w:rPr>
          <w:rtl/>
        </w:rPr>
      </w:pPr>
      <w:bookmarkStart w:id="9725" w:name="ET_interruption_5084_55"/>
      <w:r w:rsidRPr="005D30C3">
        <w:rPr>
          <w:rStyle w:val="TagStyle"/>
          <w:rtl/>
        </w:rPr>
        <w:t xml:space="preserve"> &lt;&lt; קריאה &gt;&gt;</w:t>
      </w:r>
      <w:r w:rsidRPr="00483FC8">
        <w:rPr>
          <w:rStyle w:val="TagStyle"/>
          <w:rtl/>
        </w:rPr>
        <w:t xml:space="preserve"> </w:t>
      </w:r>
      <w:r>
        <w:rPr>
          <w:rtl/>
        </w:rPr>
        <w:t>מיקי לוי (יש עתיד):</w:t>
      </w:r>
      <w:r w:rsidRPr="00483FC8">
        <w:rPr>
          <w:rStyle w:val="TagStyle"/>
          <w:rtl/>
        </w:rPr>
        <w:t xml:space="preserve"> </w:t>
      </w:r>
      <w:r w:rsidRPr="005D30C3">
        <w:rPr>
          <w:rStyle w:val="TagStyle"/>
          <w:rtl/>
        </w:rPr>
        <w:t>&lt;&lt; קריאה &gt;&gt;</w:t>
      </w:r>
      <w:r>
        <w:rPr>
          <w:rtl/>
        </w:rPr>
        <w:t xml:space="preserve">  </w:t>
      </w:r>
      <w:bookmarkEnd w:id="9725"/>
    </w:p>
    <w:p w:rsidR="000172BA" w:rsidRDefault="000172BA" w:rsidP="00A6278C">
      <w:pPr>
        <w:rPr>
          <w:rtl/>
        </w:rPr>
      </w:pPr>
    </w:p>
    <w:p w:rsidR="000172BA" w:rsidRDefault="000172BA" w:rsidP="00504B57">
      <w:pPr>
        <w:rPr>
          <w:rtl/>
        </w:rPr>
      </w:pPr>
      <w:r>
        <w:rPr>
          <w:rFonts w:hint="cs"/>
          <w:rtl/>
        </w:rPr>
        <w:t>רק שיעשו משהו.</w:t>
      </w:r>
    </w:p>
    <w:p w:rsidR="000172BA" w:rsidRDefault="000172BA" w:rsidP="00504B57">
      <w:pPr>
        <w:rPr>
          <w:rtl/>
        </w:rPr>
      </w:pPr>
    </w:p>
    <w:p w:rsidR="000172BA" w:rsidRDefault="000172BA" w:rsidP="00504B57">
      <w:pPr>
        <w:pStyle w:val="-"/>
        <w:keepNext/>
        <w:rPr>
          <w:rtl/>
        </w:rPr>
      </w:pPr>
      <w:r w:rsidRPr="005D30C3">
        <w:rPr>
          <w:rStyle w:val="TagStyle"/>
          <w:rtl/>
        </w:rPr>
        <w:t xml:space="preserve"> &lt;&lt; דובר_המשך &gt;&gt;</w:t>
      </w:r>
      <w:r w:rsidRPr="00483FC8">
        <w:rPr>
          <w:rStyle w:val="TagStyle"/>
          <w:rtl/>
        </w:rPr>
        <w:t xml:space="preserve"> </w:t>
      </w:r>
      <w:r>
        <w:rPr>
          <w:rtl/>
        </w:rPr>
        <w:t>נאור שירי (יש עתיד):</w:t>
      </w:r>
      <w:r w:rsidRPr="00483FC8">
        <w:rPr>
          <w:rStyle w:val="TagStyle"/>
          <w:rtl/>
        </w:rPr>
        <w:t xml:space="preserve"> </w:t>
      </w:r>
      <w:r w:rsidRPr="005D30C3">
        <w:rPr>
          <w:rStyle w:val="TagStyle"/>
          <w:rtl/>
        </w:rPr>
        <w:t>&lt;&lt; דובר_המשך &gt;&gt;</w:t>
      </w:r>
      <w:r>
        <w:rPr>
          <w:rtl/>
        </w:rPr>
        <w:t xml:space="preserve">  </w:t>
      </w:r>
    </w:p>
    <w:p w:rsidR="000172BA" w:rsidRDefault="000172BA" w:rsidP="00A6278C">
      <w:pPr>
        <w:rPr>
          <w:rtl/>
        </w:rPr>
      </w:pPr>
    </w:p>
    <w:p w:rsidR="000172BA" w:rsidRDefault="000172BA" w:rsidP="00504B57">
      <w:pPr>
        <w:rPr>
          <w:rtl/>
        </w:rPr>
      </w:pPr>
      <w:r>
        <w:rPr>
          <w:rFonts w:hint="cs"/>
          <w:rtl/>
        </w:rPr>
        <w:t xml:space="preserve">לא, בכל נושא האחריות זה בדיוק ההפך. כשיש יותר מאחראי אחד, אף אחד לא עושה את העבודה. </w:t>
      </w:r>
      <w:bookmarkStart w:id="9726" w:name="_ETM_Q16_568430"/>
      <w:bookmarkStart w:id="9727" w:name="_ETM_Q16_568850"/>
      <w:bookmarkStart w:id="9728" w:name="_ETM_Q16_569210"/>
      <w:bookmarkStart w:id="9729" w:name="_ETM_Q16_569689"/>
      <w:bookmarkStart w:id="9730" w:name="_ETM_Q16_570259"/>
      <w:bookmarkStart w:id="9731" w:name="_ETM_Q16_570529"/>
      <w:bookmarkStart w:id="9732" w:name="_ETM_Q16_570799"/>
      <w:bookmarkStart w:id="9733" w:name="_ETM_Q16_571130"/>
      <w:bookmarkStart w:id="9734" w:name="_ETM_Q16_571220"/>
      <w:bookmarkStart w:id="9735" w:name="_ETM_Q16_572390"/>
      <w:bookmarkEnd w:id="9726"/>
      <w:bookmarkEnd w:id="9727"/>
      <w:bookmarkEnd w:id="9728"/>
      <w:bookmarkEnd w:id="9729"/>
      <w:bookmarkEnd w:id="9730"/>
      <w:bookmarkEnd w:id="9731"/>
      <w:bookmarkEnd w:id="9732"/>
      <w:bookmarkEnd w:id="9733"/>
      <w:bookmarkEnd w:id="9734"/>
      <w:bookmarkEnd w:id="9735"/>
    </w:p>
    <w:p w:rsidR="000172BA" w:rsidRDefault="000172BA" w:rsidP="00504B57">
      <w:pPr>
        <w:rPr>
          <w:rtl/>
        </w:rPr>
      </w:pPr>
    </w:p>
    <w:p w:rsidR="000172BA" w:rsidRDefault="000172BA" w:rsidP="00504B57">
      <w:pPr>
        <w:pStyle w:val="af6"/>
        <w:keepNext/>
        <w:rPr>
          <w:rtl/>
        </w:rPr>
      </w:pPr>
      <w:bookmarkStart w:id="9736" w:name="ET_yor_6595_57"/>
      <w:r w:rsidRPr="005D30C3">
        <w:rPr>
          <w:rStyle w:val="TagStyle"/>
          <w:rtl/>
        </w:rPr>
        <w:t xml:space="preserve"> &lt;&lt; יור &gt;&gt;</w:t>
      </w:r>
      <w:r w:rsidRPr="00483FC8">
        <w:rPr>
          <w:rStyle w:val="TagStyle"/>
          <w:rtl/>
        </w:rPr>
        <w:t xml:space="preserve"> </w:t>
      </w:r>
      <w:r>
        <w:rPr>
          <w:rtl/>
        </w:rPr>
        <w:t>היו"ר ארז מלול:</w:t>
      </w:r>
      <w:r w:rsidRPr="00483FC8">
        <w:rPr>
          <w:rStyle w:val="TagStyle"/>
          <w:rtl/>
        </w:rPr>
        <w:t xml:space="preserve"> </w:t>
      </w:r>
      <w:r w:rsidRPr="005D30C3">
        <w:rPr>
          <w:rStyle w:val="TagStyle"/>
          <w:rtl/>
        </w:rPr>
        <w:t>&lt;&lt; יור &gt;&gt;</w:t>
      </w:r>
      <w:r>
        <w:rPr>
          <w:rtl/>
        </w:rPr>
        <w:t xml:space="preserve">  </w:t>
      </w:r>
      <w:bookmarkEnd w:id="9736"/>
    </w:p>
    <w:p w:rsidR="000172BA" w:rsidRDefault="000172BA" w:rsidP="00A6278C">
      <w:pPr>
        <w:rPr>
          <w:rtl/>
        </w:rPr>
      </w:pPr>
    </w:p>
    <w:p w:rsidR="000172BA" w:rsidRDefault="000172BA" w:rsidP="00504B57">
      <w:pPr>
        <w:rPr>
          <w:rtl/>
        </w:rPr>
      </w:pPr>
      <w:r>
        <w:rPr>
          <w:rFonts w:hint="cs"/>
          <w:rtl/>
        </w:rPr>
        <w:t xml:space="preserve">צינורות </w:t>
      </w:r>
      <w:r>
        <w:rPr>
          <w:rtl/>
        </w:rPr>
        <w:t>–</w:t>
      </w:r>
      <w:r>
        <w:rPr>
          <w:rFonts w:hint="cs"/>
          <w:rtl/>
        </w:rPr>
        <w:t xml:space="preserve"> במקום צינור אחד, יש ארבעה צינורות.</w:t>
      </w:r>
    </w:p>
    <w:p w:rsidR="000172BA" w:rsidRDefault="000172BA" w:rsidP="00504B57">
      <w:pPr>
        <w:rPr>
          <w:rtl/>
        </w:rPr>
      </w:pPr>
    </w:p>
    <w:p w:rsidR="000172BA" w:rsidRDefault="000172BA" w:rsidP="00504B57">
      <w:pPr>
        <w:pStyle w:val="-"/>
        <w:keepNext/>
        <w:rPr>
          <w:rtl/>
        </w:rPr>
      </w:pPr>
      <w:bookmarkStart w:id="9737" w:name="ET_speakercontinue_6361_58"/>
      <w:r w:rsidRPr="005D30C3">
        <w:rPr>
          <w:rStyle w:val="TagStyle"/>
          <w:rtl/>
        </w:rPr>
        <w:t xml:space="preserve"> &lt;&lt; דובר_המשך &gt;&gt;</w:t>
      </w:r>
      <w:r w:rsidRPr="00483FC8">
        <w:rPr>
          <w:rStyle w:val="TagStyle"/>
          <w:rtl/>
        </w:rPr>
        <w:t xml:space="preserve"> </w:t>
      </w:r>
      <w:r>
        <w:rPr>
          <w:rtl/>
        </w:rPr>
        <w:t>נאור שירי (יש עתיד):</w:t>
      </w:r>
      <w:r w:rsidRPr="00483FC8">
        <w:rPr>
          <w:rStyle w:val="TagStyle"/>
          <w:rtl/>
        </w:rPr>
        <w:t xml:space="preserve"> </w:t>
      </w:r>
      <w:r w:rsidRPr="005D30C3">
        <w:rPr>
          <w:rStyle w:val="TagStyle"/>
          <w:rtl/>
        </w:rPr>
        <w:t>&lt;&lt; דובר_המשך &gt;&gt;</w:t>
      </w:r>
      <w:r>
        <w:rPr>
          <w:rtl/>
        </w:rPr>
        <w:t xml:space="preserve">  </w:t>
      </w:r>
      <w:bookmarkEnd w:id="9737"/>
    </w:p>
    <w:p w:rsidR="000172BA" w:rsidRDefault="000172BA" w:rsidP="00A6278C">
      <w:pPr>
        <w:rPr>
          <w:rtl/>
        </w:rPr>
      </w:pPr>
    </w:p>
    <w:p w:rsidR="000172BA" w:rsidRDefault="000172BA" w:rsidP="003F4155">
      <w:pPr>
        <w:rPr>
          <w:rtl/>
        </w:rPr>
      </w:pPr>
      <w:r>
        <w:rPr>
          <w:rtl/>
        </w:rPr>
        <w:t xml:space="preserve">יש </w:t>
      </w:r>
      <w:bookmarkStart w:id="9738" w:name="_ETM_Q16_573079"/>
      <w:bookmarkEnd w:id="9738"/>
      <w:r>
        <w:rPr>
          <w:rFonts w:hint="cs"/>
          <w:rtl/>
        </w:rPr>
        <w:t xml:space="preserve">שר </w:t>
      </w:r>
      <w:bookmarkStart w:id="9739" w:name="_ETM_Q16_573799"/>
      <w:bookmarkStart w:id="9740" w:name="_ETM_Q16_574009"/>
      <w:bookmarkStart w:id="9741" w:name="_ETM_Q16_574339"/>
      <w:bookmarkStart w:id="9742" w:name="_ETM_Q16_575990"/>
      <w:bookmarkStart w:id="9743" w:name="_ETM_Q16_576109"/>
      <w:bookmarkEnd w:id="9739"/>
      <w:bookmarkEnd w:id="9740"/>
      <w:bookmarkEnd w:id="9741"/>
      <w:bookmarkEnd w:id="9742"/>
      <w:bookmarkEnd w:id="9743"/>
      <w:r>
        <w:rPr>
          <w:rFonts w:hint="cs"/>
          <w:rtl/>
        </w:rPr>
        <w:t>שיושב</w:t>
      </w:r>
      <w:r>
        <w:rPr>
          <w:rtl/>
        </w:rPr>
        <w:t xml:space="preserve"> </w:t>
      </w:r>
      <w:bookmarkStart w:id="9744" w:name="_ETM_Q16_576409"/>
      <w:bookmarkEnd w:id="9744"/>
      <w:r>
        <w:rPr>
          <w:rtl/>
        </w:rPr>
        <w:t xml:space="preserve">פה </w:t>
      </w:r>
      <w:bookmarkStart w:id="9745" w:name="_ETM_Q16_576560"/>
      <w:bookmarkEnd w:id="9745"/>
      <w:r>
        <w:rPr>
          <w:rtl/>
        </w:rPr>
        <w:t>בקצה</w:t>
      </w:r>
      <w:r>
        <w:rPr>
          <w:rFonts w:hint="cs"/>
          <w:rtl/>
        </w:rPr>
        <w:t>,</w:t>
      </w:r>
      <w:r>
        <w:rPr>
          <w:rtl/>
        </w:rPr>
        <w:t xml:space="preserve"> </w:t>
      </w:r>
      <w:bookmarkStart w:id="9746" w:name="_ETM_Q16_578119"/>
      <w:bookmarkEnd w:id="9746"/>
      <w:r>
        <w:rPr>
          <w:rtl/>
        </w:rPr>
        <w:t xml:space="preserve">שר </w:t>
      </w:r>
      <w:bookmarkStart w:id="9747" w:name="_ETM_Q16_578479"/>
      <w:bookmarkEnd w:id="9747"/>
      <w:r>
        <w:rPr>
          <w:rtl/>
        </w:rPr>
        <w:t xml:space="preserve">הנגב </w:t>
      </w:r>
      <w:bookmarkStart w:id="9748" w:name="_ETM_Q16_578929"/>
      <w:bookmarkEnd w:id="9748"/>
      <w:r>
        <w:rPr>
          <w:rtl/>
        </w:rPr>
        <w:t xml:space="preserve">והגליל </w:t>
      </w:r>
      <w:bookmarkStart w:id="9749" w:name="_ETM_Q16_580509"/>
      <w:bookmarkEnd w:id="9749"/>
      <w:r w:rsidR="003F4155">
        <w:rPr>
          <w:rFonts w:hint="cs"/>
          <w:rtl/>
        </w:rPr>
        <w:t xml:space="preserve">– </w:t>
      </w:r>
      <w:r>
        <w:rPr>
          <w:rFonts w:hint="cs"/>
          <w:rtl/>
        </w:rPr>
        <w:t>וה</w:t>
      </w:r>
      <w:r>
        <w:rPr>
          <w:rtl/>
        </w:rPr>
        <w:t xml:space="preserve">חוסן </w:t>
      </w:r>
      <w:bookmarkStart w:id="9750" w:name="_ETM_Q16_581320"/>
      <w:bookmarkEnd w:id="9750"/>
      <w:r>
        <w:rPr>
          <w:rtl/>
        </w:rPr>
        <w:t>הלאומי</w:t>
      </w:r>
      <w:r w:rsidR="003F4155">
        <w:rPr>
          <w:rFonts w:hint="cs"/>
          <w:rtl/>
        </w:rPr>
        <w:t>,</w:t>
      </w:r>
      <w:r>
        <w:rPr>
          <w:rtl/>
        </w:rPr>
        <w:t xml:space="preserve"> </w:t>
      </w:r>
      <w:bookmarkStart w:id="9751" w:name="_ETM_Q16_581740"/>
      <w:bookmarkEnd w:id="9751"/>
      <w:r>
        <w:rPr>
          <w:rtl/>
        </w:rPr>
        <w:t>סליחה</w:t>
      </w:r>
      <w:r>
        <w:rPr>
          <w:rFonts w:hint="cs"/>
          <w:rtl/>
        </w:rPr>
        <w:t>,</w:t>
      </w:r>
      <w:r>
        <w:rPr>
          <w:rtl/>
        </w:rPr>
        <w:t xml:space="preserve"> </w:t>
      </w:r>
      <w:bookmarkStart w:id="9752" w:name="_ETM_Q16_582250"/>
      <w:bookmarkEnd w:id="9752"/>
      <w:r>
        <w:rPr>
          <w:rtl/>
        </w:rPr>
        <w:t>מחילה</w:t>
      </w:r>
      <w:r>
        <w:rPr>
          <w:rFonts w:hint="cs"/>
          <w:rtl/>
        </w:rPr>
        <w:t>,</w:t>
      </w:r>
      <w:r>
        <w:rPr>
          <w:rtl/>
        </w:rPr>
        <w:t xml:space="preserve"> </w:t>
      </w:r>
      <w:bookmarkStart w:id="9753" w:name="_ETM_Q16_582729"/>
      <w:bookmarkEnd w:id="9753"/>
      <w:r>
        <w:rPr>
          <w:rtl/>
        </w:rPr>
        <w:t xml:space="preserve">בכל </w:t>
      </w:r>
      <w:bookmarkStart w:id="9754" w:name="_ETM_Q16_583029"/>
      <w:bookmarkEnd w:id="9754"/>
      <w:r>
        <w:rPr>
          <w:rtl/>
        </w:rPr>
        <w:t>זאת</w:t>
      </w:r>
      <w:r>
        <w:rPr>
          <w:rFonts w:hint="cs"/>
          <w:rtl/>
        </w:rPr>
        <w:t>,</w:t>
      </w:r>
      <w:r>
        <w:rPr>
          <w:rtl/>
        </w:rPr>
        <w:t xml:space="preserve"> </w:t>
      </w:r>
      <w:bookmarkStart w:id="9755" w:name="_ETM_Q16_583689"/>
      <w:bookmarkEnd w:id="9755"/>
      <w:r>
        <w:rPr>
          <w:rtl/>
        </w:rPr>
        <w:t xml:space="preserve">אם </w:t>
      </w:r>
      <w:bookmarkStart w:id="9756" w:name="_ETM_Q16_583869"/>
      <w:bookmarkEnd w:id="9756"/>
      <w:r>
        <w:rPr>
          <w:rtl/>
        </w:rPr>
        <w:t xml:space="preserve">אין </w:t>
      </w:r>
      <w:bookmarkStart w:id="9757" w:name="_ETM_Q16_583990"/>
      <w:bookmarkEnd w:id="9757"/>
      <w:r>
        <w:rPr>
          <w:rFonts w:hint="cs"/>
          <w:rtl/>
        </w:rPr>
        <w:t>"</w:t>
      </w:r>
      <w:r>
        <w:rPr>
          <w:rtl/>
        </w:rPr>
        <w:t>לאומי</w:t>
      </w:r>
      <w:r>
        <w:rPr>
          <w:rFonts w:hint="cs"/>
          <w:rtl/>
        </w:rPr>
        <w:t>"</w:t>
      </w:r>
      <w:r>
        <w:rPr>
          <w:rtl/>
        </w:rPr>
        <w:t xml:space="preserve"> </w:t>
      </w:r>
      <w:bookmarkStart w:id="9758" w:name="_ETM_Q16_584439"/>
      <w:bookmarkEnd w:id="9758"/>
      <w:r>
        <w:rPr>
          <w:rtl/>
        </w:rPr>
        <w:t xml:space="preserve">בעוצמה </w:t>
      </w:r>
      <w:bookmarkStart w:id="9759" w:name="_ETM_Q16_585069"/>
      <w:bookmarkEnd w:id="9759"/>
      <w:r>
        <w:rPr>
          <w:rtl/>
        </w:rPr>
        <w:t xml:space="preserve">יהודית </w:t>
      </w:r>
      <w:bookmarkStart w:id="9760" w:name="_ETM_Q16_585399"/>
      <w:bookmarkEnd w:id="9760"/>
      <w:r>
        <w:rPr>
          <w:rtl/>
        </w:rPr>
        <w:t xml:space="preserve">זה </w:t>
      </w:r>
      <w:bookmarkStart w:id="9761" w:name="_ETM_Q16_585520"/>
      <w:bookmarkEnd w:id="9761"/>
      <w:r>
        <w:rPr>
          <w:rtl/>
        </w:rPr>
        <w:t xml:space="preserve">לא </w:t>
      </w:r>
      <w:bookmarkStart w:id="9762" w:name="_ETM_Q16_585639"/>
      <w:bookmarkEnd w:id="9762"/>
      <w:r>
        <w:rPr>
          <w:rFonts w:hint="cs"/>
          <w:rtl/>
        </w:rPr>
        <w:t>שר;</w:t>
      </w:r>
      <w:r>
        <w:rPr>
          <w:rtl/>
        </w:rPr>
        <w:t xml:space="preserve"> </w:t>
      </w:r>
      <w:bookmarkStart w:id="9763" w:name="_ETM_Q16_586359"/>
      <w:bookmarkEnd w:id="9763"/>
      <w:r>
        <w:rPr>
          <w:rtl/>
        </w:rPr>
        <w:t xml:space="preserve">הוא </w:t>
      </w:r>
      <w:bookmarkStart w:id="9764" w:name="_ETM_Q16_586479"/>
      <w:bookmarkEnd w:id="9764"/>
      <w:r>
        <w:rPr>
          <w:rtl/>
        </w:rPr>
        <w:t xml:space="preserve">לא </w:t>
      </w:r>
      <w:bookmarkStart w:id="9765" w:name="_ETM_Q16_586569"/>
      <w:bookmarkEnd w:id="9765"/>
      <w:r>
        <w:rPr>
          <w:rtl/>
        </w:rPr>
        <w:t xml:space="preserve">מקבל </w:t>
      </w:r>
      <w:bookmarkStart w:id="9766" w:name="_ETM_Q16_587049"/>
      <w:bookmarkEnd w:id="9766"/>
      <w:r>
        <w:rPr>
          <w:rtl/>
        </w:rPr>
        <w:t xml:space="preserve">את </w:t>
      </w:r>
      <w:bookmarkStart w:id="9767" w:name="_ETM_Q16_587229"/>
      <w:bookmarkEnd w:id="9767"/>
      <w:r>
        <w:rPr>
          <w:rtl/>
        </w:rPr>
        <w:t xml:space="preserve">המשכורת </w:t>
      </w:r>
      <w:bookmarkStart w:id="9768" w:name="_ETM_Q16_587919"/>
      <w:bookmarkEnd w:id="9768"/>
      <w:r>
        <w:rPr>
          <w:rtl/>
        </w:rPr>
        <w:t xml:space="preserve">בסוף </w:t>
      </w:r>
      <w:bookmarkStart w:id="9769" w:name="_ETM_Q16_588219"/>
      <w:bookmarkEnd w:id="9769"/>
      <w:r>
        <w:rPr>
          <w:rtl/>
        </w:rPr>
        <w:t>החודש</w:t>
      </w:r>
      <w:r>
        <w:rPr>
          <w:rFonts w:hint="cs"/>
          <w:rtl/>
        </w:rPr>
        <w:t>.</w:t>
      </w:r>
      <w:r>
        <w:rPr>
          <w:rtl/>
        </w:rPr>
        <w:t xml:space="preserve"> </w:t>
      </w:r>
      <w:bookmarkStart w:id="9770" w:name="_ETM_Q16_588969"/>
      <w:bookmarkEnd w:id="9770"/>
      <w:r>
        <w:rPr>
          <w:rtl/>
        </w:rPr>
        <w:t xml:space="preserve">הוא </w:t>
      </w:r>
      <w:bookmarkStart w:id="9771" w:name="_ETM_Q16_589089"/>
      <w:bookmarkStart w:id="9772" w:name="_ETM_Q16_589389"/>
      <w:bookmarkEnd w:id="9771"/>
      <w:bookmarkEnd w:id="9772"/>
      <w:r>
        <w:rPr>
          <w:rFonts w:hint="cs"/>
          <w:rtl/>
        </w:rPr>
        <w:t xml:space="preserve">שר שאחראי רק לנגב והגליל. הוא לא היה כנראה טוב, </w:t>
      </w:r>
      <w:bookmarkStart w:id="9773" w:name="_ETM_Q16_589900"/>
      <w:bookmarkStart w:id="9774" w:name="_ETM_Q16_590050"/>
      <w:bookmarkStart w:id="9775" w:name="_ETM_Q16_590290"/>
      <w:bookmarkStart w:id="9776" w:name="_ETM_Q16_590470"/>
      <w:bookmarkStart w:id="9777" w:name="_ETM_Q16_592009"/>
      <w:bookmarkStart w:id="9778" w:name="_ETM_Q16_592189"/>
      <w:bookmarkStart w:id="9779" w:name="_ETM_Q16_592640"/>
      <w:bookmarkStart w:id="9780" w:name="_ETM_Q16_593000"/>
      <w:bookmarkStart w:id="9781" w:name="_ETM_Q16_593390"/>
      <w:bookmarkStart w:id="9782" w:name="_ETM_Q16_593810"/>
      <w:bookmarkEnd w:id="9773"/>
      <w:bookmarkEnd w:id="9774"/>
      <w:bookmarkEnd w:id="9775"/>
      <w:bookmarkEnd w:id="9776"/>
      <w:bookmarkEnd w:id="9777"/>
      <w:bookmarkEnd w:id="9778"/>
      <w:bookmarkEnd w:id="9779"/>
      <w:bookmarkEnd w:id="9780"/>
      <w:bookmarkEnd w:id="9781"/>
      <w:bookmarkEnd w:id="9782"/>
      <w:r>
        <w:rPr>
          <w:rFonts w:hint="cs"/>
          <w:rtl/>
        </w:rPr>
        <w:t>ל</w:t>
      </w:r>
      <w:r>
        <w:rPr>
          <w:rtl/>
        </w:rPr>
        <w:t xml:space="preserve">מרות </w:t>
      </w:r>
      <w:bookmarkStart w:id="9783" w:name="_ETM_Q16_594110"/>
      <w:bookmarkEnd w:id="9783"/>
      <w:r>
        <w:rPr>
          <w:rtl/>
        </w:rPr>
        <w:t xml:space="preserve">שבעיניי </w:t>
      </w:r>
      <w:bookmarkStart w:id="9784" w:name="_ETM_Q16_594560"/>
      <w:bookmarkEnd w:id="9784"/>
      <w:r>
        <w:rPr>
          <w:rFonts w:hint="cs"/>
          <w:rtl/>
        </w:rPr>
        <w:t xml:space="preserve">הוא </w:t>
      </w:r>
      <w:r>
        <w:rPr>
          <w:rtl/>
        </w:rPr>
        <w:t xml:space="preserve">עשה </w:t>
      </w:r>
      <w:bookmarkStart w:id="9785" w:name="_ETM_Q16_594770"/>
      <w:bookmarkEnd w:id="9785"/>
      <w:r>
        <w:rPr>
          <w:rtl/>
        </w:rPr>
        <w:t xml:space="preserve">עבודה </w:t>
      </w:r>
      <w:bookmarkStart w:id="9786" w:name="_ETM_Q16_595009"/>
      <w:bookmarkEnd w:id="9786"/>
      <w:r>
        <w:rPr>
          <w:rtl/>
        </w:rPr>
        <w:t>טובה</w:t>
      </w:r>
      <w:r w:rsidR="003F4155">
        <w:rPr>
          <w:rFonts w:hint="cs"/>
          <w:rtl/>
        </w:rPr>
        <w:t>,</w:t>
      </w:r>
      <w:r>
        <w:rPr>
          <w:rtl/>
        </w:rPr>
        <w:t xml:space="preserve"> </w:t>
      </w:r>
      <w:bookmarkStart w:id="9787" w:name="_ETM_Q16_595339"/>
      <w:bookmarkEnd w:id="9787"/>
      <w:r>
        <w:rPr>
          <w:rtl/>
        </w:rPr>
        <w:t xml:space="preserve">יחסית </w:t>
      </w:r>
      <w:bookmarkStart w:id="9788" w:name="_ETM_Q16_595790"/>
      <w:bookmarkEnd w:id="9788"/>
      <w:r>
        <w:rPr>
          <w:rtl/>
        </w:rPr>
        <w:t xml:space="preserve">לממשלת </w:t>
      </w:r>
      <w:bookmarkStart w:id="9789" w:name="_ETM_Q16_596540"/>
      <w:bookmarkEnd w:id="9789"/>
      <w:r>
        <w:rPr>
          <w:rtl/>
        </w:rPr>
        <w:t>הכישלון</w:t>
      </w:r>
      <w:r>
        <w:rPr>
          <w:rFonts w:hint="cs"/>
          <w:rtl/>
        </w:rPr>
        <w:t>,</w:t>
      </w:r>
      <w:r>
        <w:rPr>
          <w:rtl/>
        </w:rPr>
        <w:t xml:space="preserve"> </w:t>
      </w:r>
      <w:bookmarkStart w:id="9790" w:name="_ETM_Q16_597770"/>
      <w:bookmarkEnd w:id="9790"/>
      <w:r>
        <w:rPr>
          <w:rtl/>
        </w:rPr>
        <w:t xml:space="preserve">וכנראה </w:t>
      </w:r>
      <w:bookmarkStart w:id="9791" w:name="_ETM_Q16_599089"/>
      <w:bookmarkEnd w:id="9791"/>
      <w:r>
        <w:rPr>
          <w:rtl/>
        </w:rPr>
        <w:t xml:space="preserve">רצו </w:t>
      </w:r>
      <w:bookmarkStart w:id="9792" w:name="_ETM_Q16_599659"/>
      <w:bookmarkStart w:id="9793" w:name="_ETM_Q16_601450"/>
      <w:bookmarkEnd w:id="9792"/>
      <w:bookmarkEnd w:id="9793"/>
      <w:r>
        <w:rPr>
          <w:rtl/>
        </w:rPr>
        <w:t>פרויקט</w:t>
      </w:r>
      <w:r>
        <w:rPr>
          <w:rFonts w:hint="cs"/>
          <w:rtl/>
        </w:rPr>
        <w:t>ור.</w:t>
      </w:r>
      <w:r>
        <w:rPr>
          <w:rtl/>
        </w:rPr>
        <w:t xml:space="preserve"> </w:t>
      </w:r>
      <w:bookmarkStart w:id="9794" w:name="_ETM_Q16_602880"/>
      <w:bookmarkEnd w:id="9794"/>
      <w:r>
        <w:rPr>
          <w:rFonts w:hint="cs"/>
          <w:rtl/>
        </w:rPr>
        <w:t xml:space="preserve">בא הפרויקטור, התפטר הפרויקטור, </w:t>
      </w:r>
      <w:bookmarkStart w:id="9795" w:name="_ETM_Q16_603659"/>
      <w:bookmarkStart w:id="9796" w:name="_ETM_Q16_604229"/>
      <w:bookmarkStart w:id="9797" w:name="_ETM_Q16_605429"/>
      <w:bookmarkEnd w:id="9795"/>
      <w:bookmarkEnd w:id="9796"/>
      <w:bookmarkEnd w:id="9797"/>
      <w:r>
        <w:rPr>
          <w:rtl/>
        </w:rPr>
        <w:t xml:space="preserve">ואז </w:t>
      </w:r>
      <w:bookmarkStart w:id="9798" w:name="_ETM_Q16_605789"/>
      <w:bookmarkEnd w:id="9798"/>
      <w:r>
        <w:rPr>
          <w:rtl/>
        </w:rPr>
        <w:t>בא</w:t>
      </w:r>
      <w:r>
        <w:rPr>
          <w:rFonts w:hint="cs"/>
          <w:rtl/>
        </w:rPr>
        <w:t xml:space="preserve"> אלקין</w:t>
      </w:r>
      <w:r>
        <w:rPr>
          <w:rtl/>
        </w:rPr>
        <w:t xml:space="preserve"> </w:t>
      </w:r>
      <w:bookmarkStart w:id="9799" w:name="_ETM_Q16_606810"/>
      <w:bookmarkEnd w:id="9799"/>
      <w:r>
        <w:rPr>
          <w:rtl/>
        </w:rPr>
        <w:t xml:space="preserve">ואז </w:t>
      </w:r>
      <w:bookmarkStart w:id="9800" w:name="_ETM_Q16_607109"/>
      <w:bookmarkEnd w:id="9800"/>
      <w:r>
        <w:rPr>
          <w:rtl/>
        </w:rPr>
        <w:t xml:space="preserve">באו </w:t>
      </w:r>
      <w:bookmarkStart w:id="9801" w:name="_ETM_Q16_607350"/>
      <w:bookmarkEnd w:id="9801"/>
      <w:r>
        <w:rPr>
          <w:rtl/>
        </w:rPr>
        <w:t xml:space="preserve">ראשי </w:t>
      </w:r>
      <w:bookmarkStart w:id="9802" w:name="_ETM_Q16_607649"/>
      <w:bookmarkEnd w:id="9802"/>
      <w:r>
        <w:rPr>
          <w:rtl/>
        </w:rPr>
        <w:t>רשויות</w:t>
      </w:r>
      <w:r>
        <w:rPr>
          <w:rFonts w:hint="cs"/>
          <w:rtl/>
        </w:rPr>
        <w:t>.</w:t>
      </w:r>
      <w:r>
        <w:rPr>
          <w:rtl/>
        </w:rPr>
        <w:t xml:space="preserve"> </w:t>
      </w:r>
      <w:bookmarkStart w:id="9803" w:name="_ETM_Q16_608600"/>
      <w:bookmarkEnd w:id="9803"/>
      <w:r>
        <w:rPr>
          <w:rtl/>
        </w:rPr>
        <w:t>אממה</w:t>
      </w:r>
      <w:r>
        <w:rPr>
          <w:rFonts w:hint="cs"/>
          <w:rtl/>
        </w:rPr>
        <w:t>,</w:t>
      </w:r>
      <w:r>
        <w:rPr>
          <w:rtl/>
        </w:rPr>
        <w:t xml:space="preserve"> </w:t>
      </w:r>
      <w:bookmarkStart w:id="9804" w:name="_ETM_Q16_609320"/>
      <w:bookmarkEnd w:id="9804"/>
      <w:r>
        <w:rPr>
          <w:rtl/>
        </w:rPr>
        <w:t xml:space="preserve">כלום </w:t>
      </w:r>
      <w:bookmarkStart w:id="9805" w:name="_ETM_Q16_609860"/>
      <w:bookmarkEnd w:id="9805"/>
      <w:r>
        <w:rPr>
          <w:rtl/>
        </w:rPr>
        <w:t xml:space="preserve">לא </w:t>
      </w:r>
      <w:bookmarkStart w:id="9806" w:name="_ETM_Q16_610130"/>
      <w:bookmarkEnd w:id="9806"/>
      <w:r>
        <w:rPr>
          <w:rtl/>
        </w:rPr>
        <w:t>נעשה</w:t>
      </w:r>
      <w:r>
        <w:rPr>
          <w:rFonts w:hint="cs"/>
          <w:rtl/>
        </w:rPr>
        <w:t>.</w:t>
      </w:r>
      <w:r>
        <w:rPr>
          <w:rtl/>
        </w:rPr>
        <w:t xml:space="preserve"> </w:t>
      </w:r>
      <w:bookmarkStart w:id="9807" w:name="_ETM_Q16_610760"/>
      <w:bookmarkEnd w:id="9807"/>
      <w:r>
        <w:rPr>
          <w:rtl/>
        </w:rPr>
        <w:t xml:space="preserve">עכשיו </w:t>
      </w:r>
      <w:bookmarkStart w:id="9808" w:name="_ETM_Q16_611180"/>
      <w:bookmarkEnd w:id="9808"/>
      <w:r>
        <w:rPr>
          <w:rFonts w:hint="cs"/>
          <w:rtl/>
        </w:rPr>
        <w:t xml:space="preserve">אומר </w:t>
      </w:r>
      <w:bookmarkStart w:id="9809" w:name="_ETM_Q16_610000"/>
      <w:bookmarkEnd w:id="9809"/>
      <w:r>
        <w:rPr>
          <w:rFonts w:hint="cs"/>
          <w:rtl/>
        </w:rPr>
        <w:t xml:space="preserve">אלקין שהוא מכין </w:t>
      </w:r>
      <w:bookmarkStart w:id="9810" w:name="_ETM_Q16_611360"/>
      <w:bookmarkStart w:id="9811" w:name="_ETM_Q16_611600"/>
      <w:bookmarkStart w:id="9812" w:name="_ETM_Q16_611750"/>
      <w:bookmarkStart w:id="9813" w:name="_ETM_Q16_611930"/>
      <w:bookmarkStart w:id="9814" w:name="_ETM_Q16_612140"/>
      <w:bookmarkStart w:id="9815" w:name="_ETM_Q16_612560"/>
      <w:bookmarkEnd w:id="9810"/>
      <w:bookmarkEnd w:id="9811"/>
      <w:bookmarkEnd w:id="9812"/>
      <w:bookmarkEnd w:id="9813"/>
      <w:bookmarkEnd w:id="9814"/>
      <w:bookmarkEnd w:id="9815"/>
      <w:r>
        <w:rPr>
          <w:rtl/>
        </w:rPr>
        <w:t xml:space="preserve">תוכניות </w:t>
      </w:r>
      <w:bookmarkStart w:id="9816" w:name="_ETM_Q16_613370"/>
      <w:bookmarkEnd w:id="9816"/>
      <w:r>
        <w:rPr>
          <w:rtl/>
        </w:rPr>
        <w:t xml:space="preserve">לשיקום </w:t>
      </w:r>
      <w:bookmarkStart w:id="9817" w:name="_ETM_Q16_613820"/>
      <w:bookmarkEnd w:id="9817"/>
      <w:r>
        <w:rPr>
          <w:rtl/>
        </w:rPr>
        <w:t>הצפון</w:t>
      </w:r>
      <w:r>
        <w:rPr>
          <w:rFonts w:hint="cs"/>
          <w:rtl/>
        </w:rPr>
        <w:t>,</w:t>
      </w:r>
      <w:r>
        <w:rPr>
          <w:rtl/>
        </w:rPr>
        <w:t xml:space="preserve"> </w:t>
      </w:r>
      <w:bookmarkStart w:id="9818" w:name="_ETM_Q16_615540"/>
      <w:bookmarkEnd w:id="9818"/>
      <w:r>
        <w:rPr>
          <w:rtl/>
        </w:rPr>
        <w:t xml:space="preserve">והוא </w:t>
      </w:r>
      <w:bookmarkStart w:id="9819" w:name="_ETM_Q16_615750"/>
      <w:bookmarkEnd w:id="9819"/>
      <w:r>
        <w:rPr>
          <w:rtl/>
        </w:rPr>
        <w:t xml:space="preserve">מצפה </w:t>
      </w:r>
      <w:bookmarkStart w:id="9820" w:name="_ETM_Q16_616200"/>
      <w:bookmarkEnd w:id="9820"/>
      <w:r>
        <w:rPr>
          <w:rtl/>
        </w:rPr>
        <w:t xml:space="preserve">לקבל </w:t>
      </w:r>
      <w:bookmarkStart w:id="9821" w:name="_ETM_Q16_616560"/>
      <w:bookmarkEnd w:id="9821"/>
      <w:r>
        <w:rPr>
          <w:rtl/>
        </w:rPr>
        <w:t xml:space="preserve">על </w:t>
      </w:r>
      <w:bookmarkStart w:id="9822" w:name="_ETM_Q16_616650"/>
      <w:bookmarkEnd w:id="9822"/>
      <w:r>
        <w:rPr>
          <w:rtl/>
        </w:rPr>
        <w:t xml:space="preserve">זה </w:t>
      </w:r>
      <w:bookmarkStart w:id="9823" w:name="_ETM_Q16_616770"/>
      <w:bookmarkEnd w:id="9823"/>
      <w:r>
        <w:rPr>
          <w:rtl/>
        </w:rPr>
        <w:t>מחמאות</w:t>
      </w:r>
      <w:r>
        <w:rPr>
          <w:rFonts w:hint="cs"/>
          <w:rtl/>
        </w:rPr>
        <w:t>.</w:t>
      </w:r>
    </w:p>
    <w:p w:rsidR="000172BA" w:rsidRDefault="000172BA" w:rsidP="00504B57">
      <w:pPr>
        <w:rPr>
          <w:rtl/>
        </w:rPr>
      </w:pPr>
    </w:p>
    <w:p w:rsidR="000172BA" w:rsidRDefault="000172BA" w:rsidP="003F4155">
      <w:pPr>
        <w:rPr>
          <w:rtl/>
        </w:rPr>
      </w:pPr>
      <w:bookmarkStart w:id="9824" w:name="_ETM_Q16_620000"/>
      <w:bookmarkStart w:id="9825" w:name="_ETM_Q16_617740"/>
      <w:bookmarkEnd w:id="9824"/>
      <w:bookmarkEnd w:id="9825"/>
      <w:r>
        <w:rPr>
          <w:rtl/>
        </w:rPr>
        <w:t xml:space="preserve">אבל </w:t>
      </w:r>
      <w:bookmarkStart w:id="9826" w:name="_ETM_Q16_617980"/>
      <w:bookmarkEnd w:id="9826"/>
      <w:r>
        <w:rPr>
          <w:rtl/>
        </w:rPr>
        <w:t xml:space="preserve">אני </w:t>
      </w:r>
      <w:bookmarkStart w:id="9827" w:name="_ETM_Q16_618130"/>
      <w:bookmarkEnd w:id="9827"/>
      <w:r>
        <w:rPr>
          <w:rtl/>
        </w:rPr>
        <w:t xml:space="preserve">רוצה </w:t>
      </w:r>
      <w:bookmarkStart w:id="9828" w:name="_ETM_Q16_618400"/>
      <w:bookmarkEnd w:id="9828"/>
      <w:r>
        <w:rPr>
          <w:rtl/>
        </w:rPr>
        <w:t xml:space="preserve">לשים </w:t>
      </w:r>
      <w:bookmarkStart w:id="9829" w:name="_ETM_Q16_619030"/>
      <w:bookmarkStart w:id="9830" w:name="_ETM_Q16_619660"/>
      <w:bookmarkEnd w:id="9829"/>
      <w:bookmarkEnd w:id="9830"/>
      <w:r>
        <w:rPr>
          <w:rtl/>
        </w:rPr>
        <w:t xml:space="preserve">בסוף </w:t>
      </w:r>
      <w:bookmarkStart w:id="9831" w:name="_ETM_Q16_620080"/>
      <w:bookmarkEnd w:id="9831"/>
      <w:r>
        <w:rPr>
          <w:rtl/>
        </w:rPr>
        <w:t>דבריי</w:t>
      </w:r>
      <w:r>
        <w:rPr>
          <w:rFonts w:hint="cs"/>
          <w:rtl/>
        </w:rPr>
        <w:t>,</w:t>
      </w:r>
      <w:r>
        <w:rPr>
          <w:rtl/>
        </w:rPr>
        <w:t xml:space="preserve"> </w:t>
      </w:r>
      <w:bookmarkStart w:id="9832" w:name="_ETM_Q16_621740"/>
      <w:bookmarkEnd w:id="9832"/>
      <w:r>
        <w:rPr>
          <w:rFonts w:hint="cs"/>
          <w:rtl/>
        </w:rPr>
        <w:t>ו</w:t>
      </w:r>
      <w:r>
        <w:rPr>
          <w:rtl/>
        </w:rPr>
        <w:t xml:space="preserve">אני </w:t>
      </w:r>
      <w:bookmarkStart w:id="9833" w:name="_ETM_Q16_622250"/>
      <w:bookmarkEnd w:id="9833"/>
      <w:r>
        <w:rPr>
          <w:rtl/>
        </w:rPr>
        <w:t xml:space="preserve">אחזור </w:t>
      </w:r>
      <w:bookmarkStart w:id="9834" w:name="_ETM_Q16_622580"/>
      <w:bookmarkEnd w:id="9834"/>
      <w:r>
        <w:rPr>
          <w:rtl/>
        </w:rPr>
        <w:t xml:space="preserve">על </w:t>
      </w:r>
      <w:bookmarkStart w:id="9835" w:name="_ETM_Q16_622670"/>
      <w:bookmarkEnd w:id="9835"/>
      <w:r>
        <w:rPr>
          <w:rtl/>
        </w:rPr>
        <w:t xml:space="preserve">זה </w:t>
      </w:r>
      <w:bookmarkStart w:id="9836" w:name="_ETM_Q16_622790"/>
      <w:bookmarkEnd w:id="9836"/>
      <w:r>
        <w:rPr>
          <w:rtl/>
        </w:rPr>
        <w:t xml:space="preserve">בכל </w:t>
      </w:r>
      <w:bookmarkStart w:id="9837" w:name="_ETM_Q16_623300"/>
      <w:bookmarkEnd w:id="9837"/>
      <w:r>
        <w:rPr>
          <w:rtl/>
        </w:rPr>
        <w:t>דיון</w:t>
      </w:r>
      <w:r>
        <w:rPr>
          <w:rFonts w:hint="cs"/>
          <w:rtl/>
        </w:rPr>
        <w:t>:</w:t>
      </w:r>
      <w:r>
        <w:rPr>
          <w:rtl/>
        </w:rPr>
        <w:t xml:space="preserve"> </w:t>
      </w:r>
      <w:bookmarkStart w:id="9838" w:name="_ETM_Q16_623900"/>
      <w:bookmarkStart w:id="9839" w:name="_ETM_Q16_624049"/>
      <w:bookmarkStart w:id="9840" w:name="_ETM_Q16_624349"/>
      <w:bookmarkStart w:id="9841" w:name="_ETM_Q16_624940"/>
      <w:bookmarkEnd w:id="9838"/>
      <w:bookmarkEnd w:id="9839"/>
      <w:bookmarkEnd w:id="9840"/>
      <w:bookmarkEnd w:id="9841"/>
      <w:r>
        <w:rPr>
          <w:rtl/>
        </w:rPr>
        <w:t>תראה</w:t>
      </w:r>
      <w:r>
        <w:rPr>
          <w:rFonts w:hint="cs"/>
          <w:rtl/>
        </w:rPr>
        <w:t>,</w:t>
      </w:r>
      <w:r>
        <w:rPr>
          <w:rtl/>
        </w:rPr>
        <w:t xml:space="preserve"> </w:t>
      </w:r>
      <w:bookmarkStart w:id="9842" w:name="_ETM_Q16_625150"/>
      <w:bookmarkEnd w:id="9842"/>
      <w:r>
        <w:rPr>
          <w:rtl/>
        </w:rPr>
        <w:t xml:space="preserve">אנחנו </w:t>
      </w:r>
      <w:bookmarkStart w:id="9843" w:name="_ETM_Q16_625450"/>
      <w:bookmarkEnd w:id="9843"/>
      <w:r>
        <w:rPr>
          <w:rtl/>
        </w:rPr>
        <w:t xml:space="preserve">בוועדת </w:t>
      </w:r>
      <w:bookmarkStart w:id="9844" w:name="_ETM_Q16_625870"/>
      <w:bookmarkEnd w:id="9844"/>
      <w:r>
        <w:rPr>
          <w:rtl/>
        </w:rPr>
        <w:t>הכספים</w:t>
      </w:r>
      <w:r>
        <w:rPr>
          <w:rFonts w:hint="cs"/>
          <w:rtl/>
        </w:rPr>
        <w:t>,</w:t>
      </w:r>
      <w:r>
        <w:rPr>
          <w:rtl/>
        </w:rPr>
        <w:t xml:space="preserve"> </w:t>
      </w:r>
      <w:bookmarkStart w:id="9845" w:name="_ETM_Q16_626380"/>
      <w:bookmarkEnd w:id="9845"/>
      <w:r>
        <w:rPr>
          <w:rtl/>
        </w:rPr>
        <w:t xml:space="preserve">ואתה </w:t>
      </w:r>
      <w:bookmarkStart w:id="9846" w:name="_ETM_Q16_626620"/>
      <w:bookmarkEnd w:id="9846"/>
      <w:r>
        <w:rPr>
          <w:rtl/>
        </w:rPr>
        <w:t>יודע</w:t>
      </w:r>
      <w:r>
        <w:rPr>
          <w:rFonts w:hint="cs"/>
          <w:rtl/>
        </w:rPr>
        <w:t>,</w:t>
      </w:r>
      <w:r>
        <w:rPr>
          <w:rtl/>
        </w:rPr>
        <w:t xml:space="preserve"> </w:t>
      </w:r>
      <w:bookmarkStart w:id="9847" w:name="_ETM_Q16_626890"/>
      <w:bookmarkEnd w:id="9847"/>
      <w:r>
        <w:rPr>
          <w:rtl/>
        </w:rPr>
        <w:t xml:space="preserve">חבר </w:t>
      </w:r>
      <w:bookmarkStart w:id="9848" w:name="_ETM_Q16_627160"/>
      <w:bookmarkEnd w:id="9848"/>
      <w:r>
        <w:rPr>
          <w:rtl/>
        </w:rPr>
        <w:t xml:space="preserve">הכנסת </w:t>
      </w:r>
      <w:bookmarkStart w:id="9849" w:name="_ETM_Q16_627520"/>
      <w:bookmarkEnd w:id="9849"/>
      <w:r>
        <w:rPr>
          <w:rtl/>
        </w:rPr>
        <w:t xml:space="preserve">מיקי </w:t>
      </w:r>
      <w:bookmarkStart w:id="9850" w:name="_ETM_Q16_627790"/>
      <w:bookmarkEnd w:id="9850"/>
      <w:r>
        <w:rPr>
          <w:rtl/>
        </w:rPr>
        <w:t>לוי</w:t>
      </w:r>
      <w:r>
        <w:rPr>
          <w:rFonts w:hint="cs"/>
          <w:rtl/>
        </w:rPr>
        <w:t>,</w:t>
      </w:r>
      <w:r>
        <w:rPr>
          <w:rtl/>
        </w:rPr>
        <w:t xml:space="preserve"> </w:t>
      </w:r>
      <w:bookmarkStart w:id="9851" w:name="_ETM_Q16_628060"/>
      <w:bookmarkEnd w:id="9851"/>
      <w:r>
        <w:rPr>
          <w:rtl/>
        </w:rPr>
        <w:t xml:space="preserve">אתה </w:t>
      </w:r>
      <w:bookmarkStart w:id="9852" w:name="_ETM_Q16_628210"/>
      <w:bookmarkEnd w:id="9852"/>
      <w:r>
        <w:rPr>
          <w:rtl/>
        </w:rPr>
        <w:t xml:space="preserve">נחשף </w:t>
      </w:r>
      <w:bookmarkStart w:id="9853" w:name="_ETM_Q16_629180"/>
      <w:bookmarkEnd w:id="9853"/>
      <w:r>
        <w:rPr>
          <w:rtl/>
        </w:rPr>
        <w:t>ל</w:t>
      </w:r>
      <w:bookmarkStart w:id="9854" w:name="_ETM_Q16_629510"/>
      <w:bookmarkEnd w:id="9854"/>
      <w:r>
        <w:rPr>
          <w:rtl/>
        </w:rPr>
        <w:t xml:space="preserve">מלא </w:t>
      </w:r>
      <w:bookmarkStart w:id="9855" w:name="_ETM_Q16_630049"/>
      <w:bookmarkEnd w:id="9855"/>
      <w:r>
        <w:rPr>
          <w:rtl/>
        </w:rPr>
        <w:t xml:space="preserve">מלא </w:t>
      </w:r>
      <w:bookmarkStart w:id="9856" w:name="_ETM_Q16_630529"/>
      <w:bookmarkEnd w:id="9856"/>
      <w:r>
        <w:rPr>
          <w:rtl/>
        </w:rPr>
        <w:t xml:space="preserve">מלא </w:t>
      </w:r>
      <w:bookmarkStart w:id="9857" w:name="_ETM_Q16_631279"/>
      <w:bookmarkEnd w:id="9857"/>
      <w:r>
        <w:rPr>
          <w:rFonts w:hint="cs"/>
          <w:rtl/>
        </w:rPr>
        <w:t>כשלים</w:t>
      </w:r>
      <w:r>
        <w:rPr>
          <w:rtl/>
        </w:rPr>
        <w:t xml:space="preserve"> </w:t>
      </w:r>
      <w:bookmarkStart w:id="9858" w:name="_ETM_Q16_631819"/>
      <w:bookmarkEnd w:id="9858"/>
      <w:r>
        <w:rPr>
          <w:rtl/>
        </w:rPr>
        <w:t xml:space="preserve">של </w:t>
      </w:r>
      <w:bookmarkStart w:id="9859" w:name="_ETM_Q16_631999"/>
      <w:bookmarkEnd w:id="9859"/>
      <w:r>
        <w:rPr>
          <w:rtl/>
        </w:rPr>
        <w:t>הממשלה</w:t>
      </w:r>
      <w:r>
        <w:rPr>
          <w:rFonts w:hint="cs"/>
          <w:rtl/>
        </w:rPr>
        <w:t>.</w:t>
      </w:r>
      <w:r>
        <w:rPr>
          <w:rtl/>
        </w:rPr>
        <w:t xml:space="preserve"> </w:t>
      </w:r>
      <w:bookmarkStart w:id="9860" w:name="_ETM_Q16_633099"/>
      <w:bookmarkEnd w:id="9860"/>
      <w:r>
        <w:rPr>
          <w:rtl/>
        </w:rPr>
        <w:t xml:space="preserve">כשל </w:t>
      </w:r>
      <w:bookmarkStart w:id="9861" w:name="_ETM_Q16_633519"/>
      <w:bookmarkEnd w:id="9861"/>
      <w:r>
        <w:rPr>
          <w:rtl/>
        </w:rPr>
        <w:t xml:space="preserve">מהותי </w:t>
      </w:r>
      <w:bookmarkStart w:id="9862" w:name="_ETM_Q16_633999"/>
      <w:bookmarkEnd w:id="9862"/>
      <w:r>
        <w:rPr>
          <w:rFonts w:hint="cs"/>
          <w:rtl/>
        </w:rPr>
        <w:t>אחד</w:t>
      </w:r>
      <w:r>
        <w:rPr>
          <w:rtl/>
        </w:rPr>
        <w:t xml:space="preserve"> </w:t>
      </w:r>
      <w:bookmarkStart w:id="9863" w:name="_ETM_Q16_635049"/>
      <w:bookmarkEnd w:id="9863"/>
      <w:r>
        <w:rPr>
          <w:rtl/>
        </w:rPr>
        <w:t xml:space="preserve">שאני </w:t>
      </w:r>
      <w:bookmarkStart w:id="9864" w:name="_ETM_Q16_635319"/>
      <w:bookmarkEnd w:id="9864"/>
      <w:r>
        <w:rPr>
          <w:rtl/>
        </w:rPr>
        <w:t xml:space="preserve">לא </w:t>
      </w:r>
      <w:bookmarkStart w:id="9865" w:name="_ETM_Q16_635439"/>
      <w:bookmarkEnd w:id="9865"/>
      <w:r>
        <w:rPr>
          <w:rtl/>
        </w:rPr>
        <w:t xml:space="preserve">מצליח </w:t>
      </w:r>
      <w:bookmarkStart w:id="9866" w:name="_ETM_Q16_635859"/>
      <w:bookmarkEnd w:id="9866"/>
      <w:r>
        <w:rPr>
          <w:rtl/>
        </w:rPr>
        <w:t xml:space="preserve">להבין </w:t>
      </w:r>
      <w:bookmarkStart w:id="9867" w:name="_ETM_Q16_636159"/>
      <w:bookmarkEnd w:id="9867"/>
      <w:r>
        <w:rPr>
          <w:rtl/>
        </w:rPr>
        <w:t xml:space="preserve">באיזו </w:t>
      </w:r>
      <w:bookmarkStart w:id="9868" w:name="_ETM_Q16_636459"/>
      <w:bookmarkEnd w:id="9868"/>
      <w:r>
        <w:rPr>
          <w:rtl/>
        </w:rPr>
        <w:t xml:space="preserve">חוצפה </w:t>
      </w:r>
      <w:bookmarkStart w:id="9869" w:name="_ETM_Q16_636909"/>
      <w:bookmarkEnd w:id="9869"/>
      <w:r>
        <w:rPr>
          <w:rFonts w:hint="cs"/>
          <w:rtl/>
        </w:rPr>
        <w:t>הוא</w:t>
      </w:r>
      <w:r>
        <w:rPr>
          <w:rtl/>
        </w:rPr>
        <w:t xml:space="preserve"> </w:t>
      </w:r>
      <w:bookmarkStart w:id="9870" w:name="_ETM_Q16_637060"/>
      <w:bookmarkEnd w:id="9870"/>
      <w:r>
        <w:rPr>
          <w:rtl/>
        </w:rPr>
        <w:t xml:space="preserve">עובר </w:t>
      </w:r>
      <w:bookmarkStart w:id="9871" w:name="_ETM_Q16_638190"/>
      <w:bookmarkEnd w:id="9871"/>
      <w:r w:rsidR="003F4155">
        <w:rPr>
          <w:rFonts w:hint="cs"/>
          <w:rtl/>
        </w:rPr>
        <w:t xml:space="preserve">– </w:t>
      </w:r>
      <w:r>
        <w:rPr>
          <w:rFonts w:hint="cs"/>
          <w:rtl/>
        </w:rPr>
        <w:t>ב</w:t>
      </w:r>
      <w:r>
        <w:rPr>
          <w:rtl/>
        </w:rPr>
        <w:t xml:space="preserve">שבוע </w:t>
      </w:r>
      <w:bookmarkStart w:id="9872" w:name="_ETM_Q16_638580"/>
      <w:bookmarkEnd w:id="9872"/>
      <w:r>
        <w:rPr>
          <w:rtl/>
        </w:rPr>
        <w:t xml:space="preserve">שעבר </w:t>
      </w:r>
      <w:bookmarkStart w:id="9873" w:name="_ETM_Q16_638970"/>
      <w:bookmarkEnd w:id="9873"/>
      <w:r>
        <w:rPr>
          <w:rtl/>
        </w:rPr>
        <w:t xml:space="preserve">ציינו </w:t>
      </w:r>
      <w:bookmarkStart w:id="9874" w:name="_ETM_Q16_639600"/>
      <w:bookmarkEnd w:id="9874"/>
      <w:r>
        <w:rPr>
          <w:rtl/>
        </w:rPr>
        <w:t xml:space="preserve">יום </w:t>
      </w:r>
      <w:bookmarkStart w:id="9875" w:name="_ETM_Q16_639900"/>
      <w:bookmarkEnd w:id="9875"/>
      <w:r>
        <w:rPr>
          <w:rtl/>
        </w:rPr>
        <w:t xml:space="preserve">מיוחד </w:t>
      </w:r>
      <w:bookmarkStart w:id="9876" w:name="_ETM_Q16_640290"/>
      <w:bookmarkEnd w:id="9876"/>
      <w:r>
        <w:rPr>
          <w:rtl/>
        </w:rPr>
        <w:t>בכנסת</w:t>
      </w:r>
      <w:r>
        <w:rPr>
          <w:rFonts w:hint="cs"/>
          <w:rtl/>
        </w:rPr>
        <w:t>,</w:t>
      </w:r>
      <w:r>
        <w:rPr>
          <w:rtl/>
        </w:rPr>
        <w:t xml:space="preserve"> </w:t>
      </w:r>
      <w:bookmarkStart w:id="9877" w:name="_ETM_Q16_640800"/>
      <w:bookmarkEnd w:id="9877"/>
      <w:r>
        <w:rPr>
          <w:rtl/>
        </w:rPr>
        <w:t xml:space="preserve">וגם </w:t>
      </w:r>
      <w:bookmarkStart w:id="9878" w:name="_ETM_Q16_641070"/>
      <w:bookmarkEnd w:id="9878"/>
      <w:r>
        <w:rPr>
          <w:rtl/>
        </w:rPr>
        <w:t xml:space="preserve">היום </w:t>
      </w:r>
      <w:bookmarkStart w:id="9879" w:name="_ETM_Q16_641370"/>
      <w:bookmarkEnd w:id="9879"/>
      <w:r>
        <w:rPr>
          <w:rtl/>
        </w:rPr>
        <w:t xml:space="preserve">היה </w:t>
      </w:r>
      <w:bookmarkStart w:id="9880" w:name="_ETM_Q16_641610"/>
      <w:bookmarkEnd w:id="9880"/>
      <w:r>
        <w:rPr>
          <w:rtl/>
        </w:rPr>
        <w:t xml:space="preserve">טקס </w:t>
      </w:r>
      <w:bookmarkStart w:id="9881" w:name="_ETM_Q16_642030"/>
      <w:bookmarkEnd w:id="9881"/>
      <w:r>
        <w:rPr>
          <w:rtl/>
        </w:rPr>
        <w:t xml:space="preserve">מיוחד </w:t>
      </w:r>
      <w:bookmarkStart w:id="9882" w:name="_ETM_Q16_642780"/>
      <w:bookmarkEnd w:id="9882"/>
      <w:r>
        <w:rPr>
          <w:rtl/>
        </w:rPr>
        <w:t xml:space="preserve">לכבוד </w:t>
      </w:r>
      <w:bookmarkStart w:id="9883" w:name="_ETM_Q16_644040"/>
      <w:bookmarkEnd w:id="9883"/>
      <w:r>
        <w:rPr>
          <w:rtl/>
        </w:rPr>
        <w:t xml:space="preserve">פצועי </w:t>
      </w:r>
      <w:bookmarkStart w:id="9884" w:name="_ETM_Q16_644880"/>
      <w:bookmarkEnd w:id="9884"/>
      <w:r>
        <w:rPr>
          <w:rtl/>
        </w:rPr>
        <w:t xml:space="preserve">ונכי </w:t>
      </w:r>
      <w:bookmarkStart w:id="9885" w:name="_ETM_Q16_645270"/>
      <w:bookmarkEnd w:id="9885"/>
      <w:r>
        <w:rPr>
          <w:rtl/>
        </w:rPr>
        <w:t xml:space="preserve">צה"ל </w:t>
      </w:r>
      <w:bookmarkStart w:id="9886" w:name="_ETM_Q16_646280"/>
      <w:bookmarkEnd w:id="9886"/>
      <w:r>
        <w:rPr>
          <w:rFonts w:hint="cs"/>
          <w:rtl/>
        </w:rPr>
        <w:t>ע</w:t>
      </w:r>
      <w:r>
        <w:rPr>
          <w:rtl/>
        </w:rPr>
        <w:t xml:space="preserve">ם </w:t>
      </w:r>
      <w:bookmarkStart w:id="9887" w:name="_ETM_Q16_646430"/>
      <w:bookmarkEnd w:id="9887"/>
      <w:r>
        <w:rPr>
          <w:rtl/>
        </w:rPr>
        <w:t xml:space="preserve">בית </w:t>
      </w:r>
      <w:bookmarkStart w:id="9888" w:name="_ETM_Q16_646610"/>
      <w:bookmarkEnd w:id="9888"/>
      <w:r>
        <w:rPr>
          <w:rtl/>
        </w:rPr>
        <w:t>הלוחם</w:t>
      </w:r>
      <w:r>
        <w:rPr>
          <w:rFonts w:hint="cs"/>
          <w:rtl/>
        </w:rPr>
        <w:t>.</w:t>
      </w:r>
      <w:r>
        <w:rPr>
          <w:rtl/>
        </w:rPr>
        <w:t xml:space="preserve"> </w:t>
      </w:r>
      <w:bookmarkStart w:id="9889" w:name="_ETM_Q16_647240"/>
      <w:bookmarkStart w:id="9890" w:name="_ETM_Q16_648340"/>
      <w:bookmarkEnd w:id="9889"/>
      <w:bookmarkEnd w:id="9890"/>
      <w:r>
        <w:rPr>
          <w:rtl/>
        </w:rPr>
        <w:t xml:space="preserve">כל </w:t>
      </w:r>
      <w:bookmarkStart w:id="9891" w:name="_ETM_Q16_648790"/>
      <w:bookmarkEnd w:id="9891"/>
      <w:r>
        <w:rPr>
          <w:rtl/>
        </w:rPr>
        <w:t xml:space="preserve">מי </w:t>
      </w:r>
      <w:bookmarkStart w:id="9892" w:name="_ETM_Q16_648970"/>
      <w:bookmarkEnd w:id="9892"/>
      <w:r>
        <w:rPr>
          <w:rtl/>
        </w:rPr>
        <w:t xml:space="preserve">שהיה </w:t>
      </w:r>
      <w:bookmarkStart w:id="9893" w:name="_ETM_Q16_649300"/>
      <w:bookmarkEnd w:id="9893"/>
      <w:r>
        <w:rPr>
          <w:rtl/>
        </w:rPr>
        <w:t xml:space="preserve">בבית </w:t>
      </w:r>
      <w:bookmarkStart w:id="9894" w:name="_ETM_Q16_649600"/>
      <w:bookmarkEnd w:id="9894"/>
      <w:r>
        <w:rPr>
          <w:rtl/>
        </w:rPr>
        <w:t xml:space="preserve">הלוחם </w:t>
      </w:r>
      <w:bookmarkStart w:id="9895" w:name="_ETM_Q16_649930"/>
      <w:bookmarkEnd w:id="9895"/>
      <w:r>
        <w:rPr>
          <w:rtl/>
        </w:rPr>
        <w:t xml:space="preserve">ראה </w:t>
      </w:r>
      <w:bookmarkStart w:id="9896" w:name="_ETM_Q16_650110"/>
      <w:bookmarkEnd w:id="9896"/>
      <w:r>
        <w:rPr>
          <w:rtl/>
        </w:rPr>
        <w:t xml:space="preserve">את </w:t>
      </w:r>
      <w:bookmarkStart w:id="9897" w:name="_ETM_Q16_650200"/>
      <w:bookmarkEnd w:id="9897"/>
      <w:r>
        <w:rPr>
          <w:rtl/>
        </w:rPr>
        <w:t xml:space="preserve">העבודה </w:t>
      </w:r>
      <w:bookmarkStart w:id="9898" w:name="_ETM_Q16_650560"/>
      <w:bookmarkStart w:id="9899" w:name="_ETM_Q16_650710"/>
      <w:bookmarkEnd w:id="9898"/>
      <w:bookmarkEnd w:id="9899"/>
      <w:r>
        <w:rPr>
          <w:rtl/>
        </w:rPr>
        <w:t xml:space="preserve">הקדושה </w:t>
      </w:r>
      <w:bookmarkStart w:id="9900" w:name="_ETM_Q16_651160"/>
      <w:bookmarkEnd w:id="9900"/>
      <w:r>
        <w:rPr>
          <w:rtl/>
        </w:rPr>
        <w:t>ש</w:t>
      </w:r>
      <w:bookmarkStart w:id="9901" w:name="_ETM_Q16_651400"/>
      <w:bookmarkEnd w:id="9901"/>
      <w:r>
        <w:rPr>
          <w:rtl/>
        </w:rPr>
        <w:t xml:space="preserve">המקום </w:t>
      </w:r>
      <w:bookmarkStart w:id="9902" w:name="_ETM_Q16_652030"/>
      <w:bookmarkEnd w:id="9902"/>
      <w:r>
        <w:rPr>
          <w:rtl/>
        </w:rPr>
        <w:t xml:space="preserve">הזה </w:t>
      </w:r>
      <w:bookmarkStart w:id="9903" w:name="_ETM_Q16_652180"/>
      <w:bookmarkEnd w:id="9903"/>
      <w:r>
        <w:rPr>
          <w:rtl/>
        </w:rPr>
        <w:t>עושה</w:t>
      </w:r>
      <w:r>
        <w:rPr>
          <w:rFonts w:hint="cs"/>
          <w:rtl/>
        </w:rPr>
        <w:t>.</w:t>
      </w:r>
      <w:r>
        <w:rPr>
          <w:rtl/>
        </w:rPr>
        <w:t xml:space="preserve"> </w:t>
      </w:r>
      <w:bookmarkStart w:id="9904" w:name="_ETM_Q16_653300"/>
      <w:bookmarkEnd w:id="9904"/>
      <w:r>
        <w:rPr>
          <w:rtl/>
        </w:rPr>
        <w:t xml:space="preserve">כל </w:t>
      </w:r>
      <w:bookmarkStart w:id="9905" w:name="_ETM_Q16_653660"/>
      <w:bookmarkEnd w:id="9905"/>
      <w:r>
        <w:rPr>
          <w:rtl/>
        </w:rPr>
        <w:t xml:space="preserve">מי </w:t>
      </w:r>
      <w:bookmarkStart w:id="9906" w:name="_ETM_Q16_653750"/>
      <w:bookmarkEnd w:id="9906"/>
      <w:r>
        <w:rPr>
          <w:rtl/>
        </w:rPr>
        <w:t>ש</w:t>
      </w:r>
      <w:r w:rsidR="003F4155">
        <w:rPr>
          <w:rFonts w:hint="cs"/>
          <w:rtl/>
        </w:rPr>
        <w:t>היה</w:t>
      </w:r>
      <w:r>
        <w:rPr>
          <w:rFonts w:hint="cs"/>
          <w:rtl/>
        </w:rPr>
        <w:t>.</w:t>
      </w:r>
      <w:r>
        <w:rPr>
          <w:rtl/>
        </w:rPr>
        <w:t xml:space="preserve"> </w:t>
      </w:r>
      <w:bookmarkStart w:id="9907" w:name="_ETM_Q16_654510"/>
      <w:bookmarkEnd w:id="9907"/>
      <w:r>
        <w:rPr>
          <w:rtl/>
        </w:rPr>
        <w:t xml:space="preserve">אתה </w:t>
      </w:r>
      <w:bookmarkStart w:id="9908" w:name="_ETM_Q16_654779"/>
      <w:bookmarkEnd w:id="9908"/>
      <w:r>
        <w:rPr>
          <w:rtl/>
        </w:rPr>
        <w:t xml:space="preserve">יודע </w:t>
      </w:r>
      <w:bookmarkStart w:id="9909" w:name="_ETM_Q16_655019"/>
      <w:bookmarkEnd w:id="9909"/>
      <w:r>
        <w:rPr>
          <w:rtl/>
        </w:rPr>
        <w:t xml:space="preserve">כמה </w:t>
      </w:r>
      <w:bookmarkStart w:id="9910" w:name="_ETM_Q16_655319"/>
      <w:bookmarkEnd w:id="9910"/>
      <w:r>
        <w:rPr>
          <w:rtl/>
        </w:rPr>
        <w:t xml:space="preserve">ממשלת </w:t>
      </w:r>
      <w:bookmarkStart w:id="9911" w:name="_ETM_Q16_655769"/>
      <w:bookmarkEnd w:id="9911"/>
      <w:r>
        <w:rPr>
          <w:rtl/>
        </w:rPr>
        <w:t xml:space="preserve">ישראל </w:t>
      </w:r>
      <w:bookmarkStart w:id="9912" w:name="_ETM_Q16_656459"/>
      <w:bookmarkEnd w:id="9912"/>
      <w:r>
        <w:rPr>
          <w:rtl/>
        </w:rPr>
        <w:t xml:space="preserve">תורמת </w:t>
      </w:r>
      <w:bookmarkStart w:id="9913" w:name="_ETM_Q16_657209"/>
      <w:bookmarkEnd w:id="9913"/>
      <w:r>
        <w:rPr>
          <w:rtl/>
        </w:rPr>
        <w:t xml:space="preserve">ועוזרת </w:t>
      </w:r>
      <w:bookmarkStart w:id="9914" w:name="_ETM_Q16_657959"/>
      <w:bookmarkEnd w:id="9914"/>
      <w:r>
        <w:rPr>
          <w:rtl/>
        </w:rPr>
        <w:t xml:space="preserve">לבית </w:t>
      </w:r>
      <w:bookmarkStart w:id="9915" w:name="_ETM_Q16_658230"/>
      <w:bookmarkEnd w:id="9915"/>
      <w:r>
        <w:rPr>
          <w:rtl/>
        </w:rPr>
        <w:t>הלוחם</w:t>
      </w:r>
      <w:r>
        <w:rPr>
          <w:rFonts w:hint="cs"/>
          <w:rtl/>
        </w:rPr>
        <w:t>?</w:t>
      </w:r>
      <w:r>
        <w:rPr>
          <w:rtl/>
        </w:rPr>
        <w:t xml:space="preserve"> </w:t>
      </w:r>
      <w:bookmarkStart w:id="9916" w:name="_ETM_Q16_659650"/>
      <w:bookmarkStart w:id="9917" w:name="_ETM_Q16_660940"/>
      <w:bookmarkEnd w:id="9916"/>
      <w:bookmarkEnd w:id="9917"/>
      <w:r>
        <w:rPr>
          <w:rFonts w:hint="cs"/>
          <w:rtl/>
        </w:rPr>
        <w:t xml:space="preserve">ב-74 מיליון </w:t>
      </w:r>
      <w:r>
        <w:rPr>
          <w:rtl/>
        </w:rPr>
        <w:t xml:space="preserve">שקלים </w:t>
      </w:r>
      <w:bookmarkStart w:id="9918" w:name="_ETM_Q16_661300"/>
      <w:bookmarkEnd w:id="9918"/>
      <w:r>
        <w:rPr>
          <w:rtl/>
        </w:rPr>
        <w:t>בשנה</w:t>
      </w:r>
      <w:r>
        <w:rPr>
          <w:rFonts w:hint="cs"/>
          <w:rtl/>
        </w:rPr>
        <w:t>.</w:t>
      </w:r>
    </w:p>
    <w:p w:rsidR="000172BA" w:rsidRDefault="000172BA" w:rsidP="00504B57">
      <w:pPr>
        <w:rPr>
          <w:rtl/>
        </w:rPr>
      </w:pPr>
      <w:bookmarkStart w:id="9919" w:name="_ETM_Q16_657000"/>
      <w:bookmarkEnd w:id="9919"/>
    </w:p>
    <w:p w:rsidR="000172BA" w:rsidRDefault="000172BA" w:rsidP="003F4155">
      <w:pPr>
        <w:rPr>
          <w:rtl/>
        </w:rPr>
      </w:pPr>
      <w:bookmarkStart w:id="9920" w:name="_ETM_Q16_658000"/>
      <w:bookmarkStart w:id="9921" w:name="_ETM_Q16_663510"/>
      <w:bookmarkEnd w:id="9920"/>
      <w:bookmarkEnd w:id="9921"/>
      <w:r>
        <w:rPr>
          <w:rtl/>
        </w:rPr>
        <w:t xml:space="preserve">השבוע </w:t>
      </w:r>
      <w:bookmarkStart w:id="9922" w:name="_ETM_Q16_664110"/>
      <w:bookmarkEnd w:id="9922"/>
      <w:r>
        <w:rPr>
          <w:rtl/>
        </w:rPr>
        <w:t xml:space="preserve">בוועדת </w:t>
      </w:r>
      <w:bookmarkStart w:id="9923" w:name="_ETM_Q16_664620"/>
      <w:bookmarkEnd w:id="9923"/>
      <w:r>
        <w:rPr>
          <w:rtl/>
        </w:rPr>
        <w:t>הכספים</w:t>
      </w:r>
      <w:r>
        <w:rPr>
          <w:rFonts w:hint="cs"/>
          <w:rtl/>
        </w:rPr>
        <w:t>,</w:t>
      </w:r>
      <w:r>
        <w:rPr>
          <w:rtl/>
        </w:rPr>
        <w:t xml:space="preserve"> </w:t>
      </w:r>
      <w:bookmarkStart w:id="9924" w:name="_ETM_Q16_665160"/>
      <w:bookmarkEnd w:id="9924"/>
      <w:r>
        <w:rPr>
          <w:rtl/>
        </w:rPr>
        <w:t xml:space="preserve">חבר </w:t>
      </w:r>
      <w:bookmarkStart w:id="9925" w:name="_ETM_Q16_665519"/>
      <w:bookmarkEnd w:id="9925"/>
      <w:r>
        <w:rPr>
          <w:rtl/>
        </w:rPr>
        <w:t xml:space="preserve">הכנסת </w:t>
      </w:r>
      <w:bookmarkStart w:id="9926" w:name="_ETM_Q16_665970"/>
      <w:bookmarkEnd w:id="9926"/>
      <w:r>
        <w:rPr>
          <w:rtl/>
        </w:rPr>
        <w:t xml:space="preserve">עמאר </w:t>
      </w:r>
      <w:bookmarkStart w:id="9927" w:name="_ETM_Q16_666239"/>
      <w:bookmarkEnd w:id="9927"/>
      <w:r>
        <w:rPr>
          <w:rtl/>
        </w:rPr>
        <w:t xml:space="preserve">זוכר </w:t>
      </w:r>
      <w:bookmarkStart w:id="9928" w:name="_ETM_Q16_666750"/>
      <w:bookmarkEnd w:id="9928"/>
      <w:r>
        <w:rPr>
          <w:rtl/>
        </w:rPr>
        <w:t xml:space="preserve">שאנחנו </w:t>
      </w:r>
      <w:bookmarkStart w:id="9929" w:name="_ETM_Q16_667230"/>
      <w:bookmarkEnd w:id="9929"/>
      <w:r>
        <w:rPr>
          <w:rtl/>
        </w:rPr>
        <w:t xml:space="preserve">קיבלנו </w:t>
      </w:r>
      <w:bookmarkStart w:id="9930" w:name="_ETM_Q16_668269"/>
      <w:bookmarkEnd w:id="9930"/>
      <w:r>
        <w:rPr>
          <w:rtl/>
        </w:rPr>
        <w:t xml:space="preserve">העברה </w:t>
      </w:r>
      <w:bookmarkStart w:id="9931" w:name="_ETM_Q16_668900"/>
      <w:bookmarkEnd w:id="9931"/>
      <w:r>
        <w:rPr>
          <w:rtl/>
        </w:rPr>
        <w:t>תקציבית</w:t>
      </w:r>
      <w:r>
        <w:rPr>
          <w:rFonts w:hint="cs"/>
          <w:rtl/>
        </w:rPr>
        <w:t>,</w:t>
      </w:r>
      <w:r>
        <w:rPr>
          <w:rtl/>
        </w:rPr>
        <w:t xml:space="preserve"> </w:t>
      </w:r>
      <w:bookmarkStart w:id="9932" w:name="_ETM_Q16_669560"/>
      <w:bookmarkEnd w:id="9932"/>
      <w:r>
        <w:rPr>
          <w:rtl/>
        </w:rPr>
        <w:t xml:space="preserve">שימו </w:t>
      </w:r>
      <w:bookmarkStart w:id="9933" w:name="_ETM_Q16_669920"/>
      <w:bookmarkEnd w:id="9933"/>
      <w:r>
        <w:rPr>
          <w:rtl/>
        </w:rPr>
        <w:t>לב</w:t>
      </w:r>
      <w:r>
        <w:rPr>
          <w:rFonts w:hint="cs"/>
          <w:rtl/>
        </w:rPr>
        <w:t>,</w:t>
      </w:r>
      <w:r>
        <w:rPr>
          <w:rtl/>
        </w:rPr>
        <w:t xml:space="preserve"> </w:t>
      </w:r>
      <w:bookmarkStart w:id="9934" w:name="_ETM_Q16_670489"/>
      <w:bookmarkEnd w:id="9934"/>
      <w:r>
        <w:rPr>
          <w:rtl/>
        </w:rPr>
        <w:t xml:space="preserve">על </w:t>
      </w:r>
      <w:bookmarkStart w:id="9935" w:name="_ETM_Q16_670670"/>
      <w:bookmarkEnd w:id="9935"/>
      <w:r>
        <w:rPr>
          <w:rtl/>
        </w:rPr>
        <w:t xml:space="preserve">סך </w:t>
      </w:r>
      <w:bookmarkStart w:id="9936" w:name="_ETM_Q16_670999"/>
      <w:bookmarkEnd w:id="9936"/>
      <w:r>
        <w:rPr>
          <w:rFonts w:hint="cs"/>
          <w:rtl/>
        </w:rPr>
        <w:t>151</w:t>
      </w:r>
      <w:r>
        <w:rPr>
          <w:rtl/>
        </w:rPr>
        <w:t xml:space="preserve"> </w:t>
      </w:r>
      <w:bookmarkStart w:id="9937" w:name="_ETM_Q16_672769"/>
      <w:bookmarkEnd w:id="9937"/>
      <w:r>
        <w:rPr>
          <w:rFonts w:hint="cs"/>
          <w:rtl/>
        </w:rPr>
        <w:t xml:space="preserve">מיליון </w:t>
      </w:r>
      <w:r>
        <w:rPr>
          <w:rtl/>
        </w:rPr>
        <w:t xml:space="preserve">שקלים </w:t>
      </w:r>
      <w:bookmarkStart w:id="9938" w:name="_ETM_Q16_673760"/>
      <w:bookmarkEnd w:id="9938"/>
      <w:r w:rsidR="003F4155">
        <w:rPr>
          <w:rFonts w:hint="cs"/>
          <w:rtl/>
        </w:rPr>
        <w:t xml:space="preserve">– </w:t>
      </w:r>
      <w:r>
        <w:rPr>
          <w:rtl/>
        </w:rPr>
        <w:t>למה</w:t>
      </w:r>
      <w:r>
        <w:rPr>
          <w:rFonts w:hint="cs"/>
          <w:rtl/>
        </w:rPr>
        <w:t>?</w:t>
      </w:r>
      <w:r>
        <w:rPr>
          <w:rtl/>
        </w:rPr>
        <w:t xml:space="preserve"> </w:t>
      </w:r>
      <w:bookmarkStart w:id="9939" w:name="_ETM_Q16_675060"/>
      <w:bookmarkEnd w:id="9939"/>
      <w:r>
        <w:rPr>
          <w:rtl/>
        </w:rPr>
        <w:t xml:space="preserve">בזמן </w:t>
      </w:r>
      <w:bookmarkStart w:id="9940" w:name="_ETM_Q16_676049"/>
      <w:bookmarkEnd w:id="9940"/>
      <w:r>
        <w:rPr>
          <w:rtl/>
        </w:rPr>
        <w:t>מלחמה</w:t>
      </w:r>
      <w:r>
        <w:rPr>
          <w:rFonts w:hint="cs"/>
          <w:rtl/>
        </w:rPr>
        <w:t>,</w:t>
      </w:r>
      <w:r>
        <w:rPr>
          <w:rtl/>
        </w:rPr>
        <w:t xml:space="preserve"> </w:t>
      </w:r>
      <w:bookmarkStart w:id="9941" w:name="_ETM_Q16_676950"/>
      <w:bookmarkEnd w:id="9941"/>
      <w:r>
        <w:rPr>
          <w:rtl/>
        </w:rPr>
        <w:t xml:space="preserve">נוכח </w:t>
      </w:r>
      <w:bookmarkStart w:id="9942" w:name="_ETM_Q16_677459"/>
      <w:bookmarkStart w:id="9943" w:name="_ETM_Q16_677849"/>
      <w:bookmarkEnd w:id="9942"/>
      <w:bookmarkEnd w:id="9943"/>
      <w:r>
        <w:rPr>
          <w:rFonts w:hint="cs"/>
          <w:rtl/>
        </w:rPr>
        <w:t>עשרות אלפי</w:t>
      </w:r>
      <w:r>
        <w:rPr>
          <w:rtl/>
        </w:rPr>
        <w:t xml:space="preserve"> </w:t>
      </w:r>
      <w:bookmarkStart w:id="9944" w:name="_ETM_Q16_678180"/>
      <w:bookmarkEnd w:id="9944"/>
      <w:r>
        <w:rPr>
          <w:rtl/>
        </w:rPr>
        <w:t xml:space="preserve">הפצועים </w:t>
      </w:r>
      <w:bookmarkStart w:id="9945" w:name="_ETM_Q16_678870"/>
      <w:bookmarkEnd w:id="9945"/>
      <w:r>
        <w:rPr>
          <w:rtl/>
        </w:rPr>
        <w:t>שיש</w:t>
      </w:r>
      <w:r>
        <w:rPr>
          <w:rFonts w:hint="cs"/>
          <w:rtl/>
        </w:rPr>
        <w:t>,</w:t>
      </w:r>
      <w:r>
        <w:rPr>
          <w:rtl/>
        </w:rPr>
        <w:t xml:space="preserve"> </w:t>
      </w:r>
      <w:bookmarkStart w:id="9946" w:name="_ETM_Q16_680040"/>
      <w:bookmarkEnd w:id="9946"/>
      <w:r>
        <w:rPr>
          <w:rtl/>
        </w:rPr>
        <w:t xml:space="preserve">קיבלנו </w:t>
      </w:r>
      <w:bookmarkStart w:id="9947" w:name="_ETM_Q16_680609"/>
      <w:bookmarkEnd w:id="9947"/>
      <w:r>
        <w:rPr>
          <w:rtl/>
        </w:rPr>
        <w:t xml:space="preserve">העברה </w:t>
      </w:r>
      <w:bookmarkStart w:id="9948" w:name="_ETM_Q16_680969"/>
      <w:bookmarkEnd w:id="9948"/>
      <w:r>
        <w:rPr>
          <w:rtl/>
        </w:rPr>
        <w:t>תקציבית</w:t>
      </w:r>
      <w:r>
        <w:rPr>
          <w:rFonts w:hint="cs"/>
          <w:rtl/>
        </w:rPr>
        <w:t xml:space="preserve"> </w:t>
      </w:r>
      <w:bookmarkStart w:id="9949" w:name="_ETM_Q16_681540"/>
      <w:bookmarkEnd w:id="9949"/>
      <w:r>
        <w:rPr>
          <w:rtl/>
        </w:rPr>
        <w:t xml:space="preserve">לא </w:t>
      </w:r>
      <w:bookmarkStart w:id="9950" w:name="_ETM_Q16_681659"/>
      <w:bookmarkEnd w:id="9950"/>
      <w:r>
        <w:rPr>
          <w:rtl/>
        </w:rPr>
        <w:t>לבית</w:t>
      </w:r>
      <w:r>
        <w:rPr>
          <w:rFonts w:hint="cs"/>
          <w:rtl/>
        </w:rPr>
        <w:t xml:space="preserve"> </w:t>
      </w:r>
      <w:r>
        <w:rPr>
          <w:rtl/>
        </w:rPr>
        <w:t>ה</w:t>
      </w:r>
      <w:bookmarkStart w:id="9951" w:name="_ETM_Q16_682109"/>
      <w:bookmarkEnd w:id="9951"/>
      <w:r>
        <w:rPr>
          <w:rtl/>
        </w:rPr>
        <w:t>לוחם</w:t>
      </w:r>
      <w:r>
        <w:rPr>
          <w:rFonts w:hint="cs"/>
          <w:rtl/>
        </w:rPr>
        <w:t>,</w:t>
      </w:r>
      <w:r>
        <w:rPr>
          <w:rtl/>
        </w:rPr>
        <w:t xml:space="preserve"> </w:t>
      </w:r>
      <w:bookmarkStart w:id="9952" w:name="_ETM_Q16_683129"/>
      <w:bookmarkEnd w:id="9952"/>
      <w:r>
        <w:rPr>
          <w:rtl/>
        </w:rPr>
        <w:t xml:space="preserve">לא </w:t>
      </w:r>
      <w:bookmarkStart w:id="9953" w:name="_ETM_Q16_683340"/>
      <w:bookmarkEnd w:id="9953"/>
      <w:r>
        <w:rPr>
          <w:rFonts w:hint="cs"/>
          <w:rtl/>
        </w:rPr>
        <w:t>ל</w:t>
      </w:r>
      <w:r>
        <w:rPr>
          <w:rtl/>
        </w:rPr>
        <w:t xml:space="preserve">לוחמי </w:t>
      </w:r>
      <w:bookmarkStart w:id="9954" w:name="_ETM_Q16_683909"/>
      <w:bookmarkEnd w:id="9954"/>
      <w:r>
        <w:rPr>
          <w:rtl/>
        </w:rPr>
        <w:t>הגטאות</w:t>
      </w:r>
      <w:r>
        <w:rPr>
          <w:rFonts w:hint="cs"/>
          <w:rtl/>
        </w:rPr>
        <w:t>, לא לקיבוצים</w:t>
      </w:r>
      <w:r>
        <w:rPr>
          <w:rtl/>
        </w:rPr>
        <w:t xml:space="preserve"> </w:t>
      </w:r>
      <w:bookmarkStart w:id="9955" w:name="_ETM_Q16_684659"/>
      <w:bookmarkStart w:id="9956" w:name="_ETM_Q16_684900"/>
      <w:bookmarkStart w:id="9957" w:name="_ETM_Q16_685439"/>
      <w:bookmarkStart w:id="9958" w:name="_ETM_Q16_686099"/>
      <w:bookmarkEnd w:id="9955"/>
      <w:bookmarkEnd w:id="9956"/>
      <w:bookmarkEnd w:id="9957"/>
      <w:bookmarkEnd w:id="9958"/>
      <w:r>
        <w:rPr>
          <w:rtl/>
        </w:rPr>
        <w:t>השונים</w:t>
      </w:r>
      <w:r>
        <w:rPr>
          <w:rFonts w:hint="cs"/>
          <w:rtl/>
        </w:rPr>
        <w:t>,</w:t>
      </w:r>
      <w:r>
        <w:rPr>
          <w:rtl/>
        </w:rPr>
        <w:t xml:space="preserve"> </w:t>
      </w:r>
      <w:bookmarkStart w:id="9959" w:name="_ETM_Q16_686879"/>
      <w:bookmarkEnd w:id="9959"/>
      <w:r>
        <w:rPr>
          <w:rtl/>
        </w:rPr>
        <w:t xml:space="preserve">לא </w:t>
      </w:r>
      <w:bookmarkStart w:id="9960" w:name="_ETM_Q16_687090"/>
      <w:bookmarkEnd w:id="9960"/>
      <w:r>
        <w:rPr>
          <w:rtl/>
        </w:rPr>
        <w:t>לצ</w:t>
      </w:r>
      <w:r>
        <w:rPr>
          <w:rFonts w:hint="cs"/>
          <w:rtl/>
        </w:rPr>
        <w:t>פון,</w:t>
      </w:r>
      <w:r>
        <w:rPr>
          <w:rtl/>
        </w:rPr>
        <w:t xml:space="preserve"> </w:t>
      </w:r>
      <w:bookmarkStart w:id="9961" w:name="_ETM_Q16_687870"/>
      <w:bookmarkEnd w:id="9961"/>
      <w:r>
        <w:rPr>
          <w:rtl/>
        </w:rPr>
        <w:t xml:space="preserve">לא </w:t>
      </w:r>
      <w:bookmarkStart w:id="9962" w:name="_ETM_Q16_688109"/>
      <w:bookmarkEnd w:id="9962"/>
      <w:r>
        <w:rPr>
          <w:rtl/>
        </w:rPr>
        <w:t>למילואים</w:t>
      </w:r>
      <w:r>
        <w:rPr>
          <w:rFonts w:hint="cs"/>
          <w:rtl/>
        </w:rPr>
        <w:t>,</w:t>
      </w:r>
      <w:r>
        <w:rPr>
          <w:rtl/>
        </w:rPr>
        <w:t xml:space="preserve"> </w:t>
      </w:r>
      <w:bookmarkStart w:id="9963" w:name="_ETM_Q16_689129"/>
      <w:bookmarkEnd w:id="9963"/>
      <w:r>
        <w:rPr>
          <w:rtl/>
        </w:rPr>
        <w:t xml:space="preserve">לא </w:t>
      </w:r>
      <w:bookmarkStart w:id="9964" w:name="_ETM_Q16_689370"/>
      <w:bookmarkEnd w:id="9964"/>
      <w:r>
        <w:rPr>
          <w:rtl/>
        </w:rPr>
        <w:t xml:space="preserve">למשפחות </w:t>
      </w:r>
      <w:bookmarkStart w:id="9965" w:name="_ETM_Q16_689999"/>
      <w:bookmarkEnd w:id="9965"/>
      <w:r>
        <w:rPr>
          <w:rFonts w:hint="cs"/>
          <w:rtl/>
        </w:rPr>
        <w:t>המילואים</w:t>
      </w:r>
      <w:r w:rsidR="003F4155">
        <w:rPr>
          <w:rFonts w:hint="cs"/>
          <w:rtl/>
        </w:rPr>
        <w:t>.</w:t>
      </w:r>
      <w:r>
        <w:rPr>
          <w:rtl/>
        </w:rPr>
        <w:t xml:space="preserve"> </w:t>
      </w:r>
      <w:bookmarkStart w:id="9966" w:name="_ETM_Q16_690269"/>
      <w:bookmarkEnd w:id="9966"/>
      <w:r>
        <w:rPr>
          <w:rtl/>
        </w:rPr>
        <w:t>כלום</w:t>
      </w:r>
      <w:r>
        <w:rPr>
          <w:rFonts w:hint="cs"/>
          <w:rtl/>
        </w:rPr>
        <w:t>.</w:t>
      </w:r>
      <w:r>
        <w:rPr>
          <w:rtl/>
        </w:rPr>
        <w:t xml:space="preserve"> </w:t>
      </w:r>
      <w:bookmarkStart w:id="9967" w:name="_ETM_Q16_692150"/>
      <w:bookmarkEnd w:id="9967"/>
      <w:r>
        <w:rPr>
          <w:rtl/>
        </w:rPr>
        <w:t>151</w:t>
      </w:r>
      <w:bookmarkStart w:id="9968" w:name="_ETM_Q16_693890"/>
      <w:bookmarkEnd w:id="9968"/>
      <w:r>
        <w:rPr>
          <w:rFonts w:hint="cs"/>
          <w:rtl/>
        </w:rPr>
        <w:t xml:space="preserve"> מיליון </w:t>
      </w:r>
      <w:r>
        <w:rPr>
          <w:rtl/>
        </w:rPr>
        <w:t xml:space="preserve">שקלים </w:t>
      </w:r>
      <w:bookmarkStart w:id="9969" w:name="_ETM_Q16_694340"/>
      <w:bookmarkEnd w:id="9969"/>
      <w:r>
        <w:rPr>
          <w:rtl/>
        </w:rPr>
        <w:t xml:space="preserve">תוספת </w:t>
      </w:r>
      <w:bookmarkStart w:id="9970" w:name="_ETM_Q16_695409"/>
      <w:bookmarkStart w:id="9971" w:name="_ETM_Q16_695559"/>
      <w:bookmarkEnd w:id="9970"/>
      <w:bookmarkEnd w:id="9971"/>
      <w:r>
        <w:rPr>
          <w:rFonts w:hint="cs"/>
          <w:rtl/>
        </w:rPr>
        <w:t>ל</w:t>
      </w:r>
      <w:r>
        <w:rPr>
          <w:rtl/>
        </w:rPr>
        <w:t xml:space="preserve">חיזוק </w:t>
      </w:r>
      <w:bookmarkStart w:id="9972" w:name="_ETM_Q16_696129"/>
      <w:bookmarkEnd w:id="9972"/>
      <w:r>
        <w:rPr>
          <w:rtl/>
        </w:rPr>
        <w:t xml:space="preserve">הזהות </w:t>
      </w:r>
      <w:bookmarkStart w:id="9973" w:name="_ETM_Q16_696669"/>
      <w:bookmarkEnd w:id="9973"/>
      <w:r>
        <w:rPr>
          <w:rtl/>
        </w:rPr>
        <w:t xml:space="preserve">היהודית </w:t>
      </w:r>
      <w:bookmarkStart w:id="9974" w:name="_ETM_Q16_699189"/>
      <w:bookmarkEnd w:id="9974"/>
      <w:r>
        <w:rPr>
          <w:rFonts w:hint="cs"/>
          <w:rtl/>
        </w:rPr>
        <w:t xml:space="preserve">בתפוצות. </w:t>
      </w:r>
      <w:r>
        <w:rPr>
          <w:rtl/>
        </w:rPr>
        <w:t xml:space="preserve">כי </w:t>
      </w:r>
      <w:bookmarkStart w:id="9975" w:name="_ETM_Q16_699370"/>
      <w:bookmarkEnd w:id="9975"/>
      <w:r>
        <w:rPr>
          <w:rtl/>
        </w:rPr>
        <w:t xml:space="preserve">בזמן </w:t>
      </w:r>
      <w:bookmarkStart w:id="9976" w:name="_ETM_Q16_699939"/>
      <w:bookmarkEnd w:id="9976"/>
      <w:r>
        <w:rPr>
          <w:rtl/>
        </w:rPr>
        <w:t>מלחמה</w:t>
      </w:r>
      <w:r>
        <w:rPr>
          <w:rFonts w:hint="cs"/>
          <w:rtl/>
        </w:rPr>
        <w:t>,</w:t>
      </w:r>
      <w:r>
        <w:rPr>
          <w:rtl/>
        </w:rPr>
        <w:t xml:space="preserve"> </w:t>
      </w:r>
      <w:bookmarkStart w:id="9977" w:name="_ETM_Q16_700980"/>
      <w:bookmarkEnd w:id="9977"/>
      <w:r>
        <w:rPr>
          <w:rtl/>
        </w:rPr>
        <w:t xml:space="preserve">כשחבר </w:t>
      </w:r>
      <w:bookmarkStart w:id="9978" w:name="_ETM_Q16_701489"/>
      <w:bookmarkEnd w:id="9978"/>
      <w:r>
        <w:rPr>
          <w:rtl/>
        </w:rPr>
        <w:t xml:space="preserve">הכנסת </w:t>
      </w:r>
      <w:bookmarkStart w:id="9979" w:name="_ETM_Q16_702000"/>
      <w:bookmarkStart w:id="9980" w:name="_ETM_Q16_702360"/>
      <w:bookmarkEnd w:id="9979"/>
      <w:bookmarkEnd w:id="9980"/>
      <w:r>
        <w:rPr>
          <w:rFonts w:hint="cs"/>
          <w:rtl/>
        </w:rPr>
        <w:t>גפני</w:t>
      </w:r>
      <w:r>
        <w:rPr>
          <w:rtl/>
        </w:rPr>
        <w:t xml:space="preserve"> </w:t>
      </w:r>
      <w:bookmarkStart w:id="9981" w:name="_ETM_Q16_702599"/>
      <w:bookmarkEnd w:id="9981"/>
      <w:r>
        <w:rPr>
          <w:rtl/>
        </w:rPr>
        <w:t xml:space="preserve">בא </w:t>
      </w:r>
      <w:bookmarkStart w:id="9982" w:name="_ETM_Q16_702870"/>
      <w:bookmarkEnd w:id="9982"/>
      <w:r>
        <w:rPr>
          <w:rtl/>
        </w:rPr>
        <w:t>וצועק</w:t>
      </w:r>
      <w:r>
        <w:rPr>
          <w:rFonts w:hint="cs"/>
          <w:rtl/>
        </w:rPr>
        <w:t>:</w:t>
      </w:r>
      <w:r>
        <w:rPr>
          <w:rtl/>
        </w:rPr>
        <w:t xml:space="preserve"> </w:t>
      </w:r>
      <w:bookmarkStart w:id="9983" w:name="_ETM_Q16_703620"/>
      <w:bookmarkEnd w:id="9983"/>
      <w:r>
        <w:rPr>
          <w:rtl/>
        </w:rPr>
        <w:t xml:space="preserve">מה </w:t>
      </w:r>
      <w:bookmarkStart w:id="9984" w:name="_ETM_Q16_703830"/>
      <w:bookmarkEnd w:id="9984"/>
      <w:r>
        <w:rPr>
          <w:rtl/>
        </w:rPr>
        <w:t xml:space="preserve">היית </w:t>
      </w:r>
      <w:bookmarkStart w:id="9985" w:name="_ETM_Q16_704069"/>
      <w:bookmarkEnd w:id="9985"/>
      <w:r>
        <w:rPr>
          <w:rtl/>
        </w:rPr>
        <w:t xml:space="preserve">עושה </w:t>
      </w:r>
      <w:bookmarkStart w:id="9986" w:name="_ETM_Q16_704309"/>
      <w:bookmarkEnd w:id="9986"/>
      <w:r>
        <w:rPr>
          <w:rtl/>
        </w:rPr>
        <w:t xml:space="preserve">בלי </w:t>
      </w:r>
      <w:bookmarkStart w:id="9987" w:name="_ETM_Q16_704459"/>
      <w:bookmarkEnd w:id="9987"/>
      <w:r>
        <w:rPr>
          <w:rtl/>
        </w:rPr>
        <w:t>החרדים</w:t>
      </w:r>
      <w:r w:rsidR="003F4155">
        <w:rPr>
          <w:rFonts w:hint="cs"/>
          <w:rtl/>
        </w:rPr>
        <w:t>?</w:t>
      </w:r>
      <w:r>
        <w:rPr>
          <w:rtl/>
        </w:rPr>
        <w:t xml:space="preserve"> </w:t>
      </w:r>
      <w:bookmarkStart w:id="9988" w:name="_ETM_Q16_705480"/>
      <w:bookmarkEnd w:id="9988"/>
      <w:r>
        <w:rPr>
          <w:rtl/>
        </w:rPr>
        <w:t xml:space="preserve">אז </w:t>
      </w:r>
      <w:bookmarkStart w:id="9989" w:name="_ETM_Q16_705690"/>
      <w:bookmarkEnd w:id="9989"/>
      <w:r>
        <w:rPr>
          <w:rtl/>
        </w:rPr>
        <w:t xml:space="preserve">אני </w:t>
      </w:r>
      <w:bookmarkStart w:id="9990" w:name="_ETM_Q16_705870"/>
      <w:bookmarkEnd w:id="9990"/>
      <w:r>
        <w:rPr>
          <w:rtl/>
        </w:rPr>
        <w:t>שואל</w:t>
      </w:r>
      <w:r w:rsidR="003F4155">
        <w:rPr>
          <w:rFonts w:hint="cs"/>
          <w:rtl/>
        </w:rPr>
        <w:t>:</w:t>
      </w:r>
      <w:r>
        <w:rPr>
          <w:rtl/>
        </w:rPr>
        <w:t xml:space="preserve"> </w:t>
      </w:r>
      <w:bookmarkStart w:id="9991" w:name="_ETM_Q16_706159"/>
      <w:bookmarkEnd w:id="9991"/>
      <w:r>
        <w:rPr>
          <w:rtl/>
        </w:rPr>
        <w:t xml:space="preserve">מה </w:t>
      </w:r>
      <w:bookmarkStart w:id="9992" w:name="_ETM_Q16_706370"/>
      <w:bookmarkEnd w:id="9992"/>
      <w:r>
        <w:rPr>
          <w:rtl/>
        </w:rPr>
        <w:t xml:space="preserve">הוא </w:t>
      </w:r>
      <w:bookmarkStart w:id="9993" w:name="_ETM_Q16_706459"/>
      <w:bookmarkEnd w:id="9993"/>
      <w:r>
        <w:rPr>
          <w:rtl/>
        </w:rPr>
        <w:t xml:space="preserve">היה </w:t>
      </w:r>
      <w:bookmarkStart w:id="9994" w:name="_ETM_Q16_706639"/>
      <w:bookmarkEnd w:id="9994"/>
      <w:r>
        <w:rPr>
          <w:rtl/>
        </w:rPr>
        <w:t xml:space="preserve">עושה </w:t>
      </w:r>
      <w:bookmarkStart w:id="9995" w:name="_ETM_Q16_706969"/>
      <w:bookmarkEnd w:id="9995"/>
      <w:r>
        <w:rPr>
          <w:rtl/>
        </w:rPr>
        <w:t xml:space="preserve">אם </w:t>
      </w:r>
      <w:bookmarkStart w:id="9996" w:name="_ETM_Q16_707120"/>
      <w:bookmarkEnd w:id="9996"/>
      <w:r>
        <w:rPr>
          <w:rtl/>
        </w:rPr>
        <w:t xml:space="preserve">לא </w:t>
      </w:r>
      <w:bookmarkStart w:id="9997" w:name="_ETM_Q16_707389"/>
      <w:bookmarkEnd w:id="9997"/>
      <w:r>
        <w:rPr>
          <w:rFonts w:hint="cs"/>
          <w:rtl/>
        </w:rPr>
        <w:t>היו חיילים?</w:t>
      </w:r>
      <w:r>
        <w:rPr>
          <w:rtl/>
        </w:rPr>
        <w:t xml:space="preserve"> </w:t>
      </w:r>
      <w:bookmarkStart w:id="9998" w:name="_ETM_Q16_707659"/>
      <w:bookmarkStart w:id="9999" w:name="_ETM_Q16_707779"/>
      <w:bookmarkStart w:id="10000" w:name="_ETM_Q16_708199"/>
      <w:bookmarkStart w:id="10001" w:name="_ETM_Q16_709450"/>
      <w:bookmarkEnd w:id="9998"/>
      <w:bookmarkEnd w:id="9999"/>
      <w:bookmarkEnd w:id="10000"/>
      <w:bookmarkEnd w:id="10001"/>
      <w:r>
        <w:rPr>
          <w:rtl/>
        </w:rPr>
        <w:t xml:space="preserve">זה </w:t>
      </w:r>
      <w:bookmarkStart w:id="10002" w:name="_ETM_Q16_709809"/>
      <w:bookmarkEnd w:id="10002"/>
      <w:r>
        <w:rPr>
          <w:rtl/>
        </w:rPr>
        <w:t xml:space="preserve">סדר </w:t>
      </w:r>
      <w:bookmarkStart w:id="10003" w:name="_ETM_Q16_710819"/>
      <w:bookmarkEnd w:id="10003"/>
      <w:r>
        <w:rPr>
          <w:rFonts w:hint="cs"/>
          <w:rtl/>
        </w:rPr>
        <w:t xml:space="preserve">העדיפויות של </w:t>
      </w:r>
      <w:bookmarkStart w:id="10004" w:name="_ETM_Q16_711000"/>
      <w:bookmarkEnd w:id="10004"/>
      <w:r>
        <w:rPr>
          <w:rtl/>
        </w:rPr>
        <w:t xml:space="preserve">ממשלת </w:t>
      </w:r>
      <w:bookmarkStart w:id="10005" w:name="_ETM_Q16_711510"/>
      <w:bookmarkEnd w:id="10005"/>
      <w:r>
        <w:rPr>
          <w:rFonts w:hint="cs"/>
          <w:rtl/>
        </w:rPr>
        <w:t xml:space="preserve">המנותקים. </w:t>
      </w:r>
      <w:bookmarkStart w:id="10006" w:name="_ETM_Q16_710000"/>
      <w:bookmarkStart w:id="10007" w:name="_ETM_Q16_713540"/>
      <w:bookmarkEnd w:id="10006"/>
      <w:bookmarkEnd w:id="10007"/>
      <w:r>
        <w:rPr>
          <w:rFonts w:hint="cs"/>
          <w:rtl/>
        </w:rPr>
        <w:t>בושה</w:t>
      </w:r>
      <w:r>
        <w:rPr>
          <w:rtl/>
        </w:rPr>
        <w:t xml:space="preserve"> </w:t>
      </w:r>
      <w:bookmarkStart w:id="10008" w:name="_ETM_Q16_714379"/>
      <w:bookmarkEnd w:id="10008"/>
      <w:r>
        <w:rPr>
          <w:rtl/>
        </w:rPr>
        <w:t xml:space="preserve">שזו </w:t>
      </w:r>
      <w:bookmarkStart w:id="10009" w:name="_ETM_Q16_714889"/>
      <w:bookmarkEnd w:id="10009"/>
      <w:r>
        <w:rPr>
          <w:rtl/>
        </w:rPr>
        <w:t>הממשלה</w:t>
      </w:r>
      <w:r>
        <w:rPr>
          <w:rFonts w:hint="cs"/>
          <w:rtl/>
        </w:rPr>
        <w:t>.</w:t>
      </w:r>
      <w:r>
        <w:rPr>
          <w:rtl/>
        </w:rPr>
        <w:t xml:space="preserve"> </w:t>
      </w:r>
      <w:bookmarkStart w:id="10010" w:name="_ETM_Q16_715909"/>
      <w:bookmarkEnd w:id="10010"/>
    </w:p>
    <w:p w:rsidR="000172BA" w:rsidRDefault="000172BA" w:rsidP="00504B57">
      <w:pPr>
        <w:rPr>
          <w:rtl/>
        </w:rPr>
      </w:pPr>
    </w:p>
    <w:p w:rsidR="000172BA" w:rsidRDefault="000172BA" w:rsidP="00504B57">
      <w:pPr>
        <w:pStyle w:val="af5"/>
        <w:keepNext/>
        <w:rPr>
          <w:rtl/>
        </w:rPr>
      </w:pPr>
      <w:bookmarkStart w:id="10011" w:name="ET_interruption_קר_אה_59"/>
      <w:r w:rsidRPr="005D30C3">
        <w:rPr>
          <w:rStyle w:val="TagStyle"/>
          <w:rtl/>
        </w:rPr>
        <w:t xml:space="preserve"> &lt;&lt; קריאה &gt;&gt;</w:t>
      </w:r>
      <w:r w:rsidRPr="003E1246">
        <w:rPr>
          <w:rStyle w:val="TagStyle"/>
          <w:rtl/>
        </w:rPr>
        <w:t xml:space="preserve"> </w:t>
      </w:r>
      <w:r>
        <w:rPr>
          <w:rtl/>
        </w:rPr>
        <w:t>קריאה:</w:t>
      </w:r>
      <w:r w:rsidRPr="003E1246">
        <w:rPr>
          <w:rStyle w:val="TagStyle"/>
          <w:rtl/>
        </w:rPr>
        <w:t xml:space="preserve"> </w:t>
      </w:r>
      <w:r w:rsidRPr="005D30C3">
        <w:rPr>
          <w:rStyle w:val="TagStyle"/>
          <w:rtl/>
        </w:rPr>
        <w:t>&lt;&lt; קריאה &gt;&gt;</w:t>
      </w:r>
      <w:r>
        <w:rPr>
          <w:rtl/>
        </w:rPr>
        <w:t xml:space="preserve">  </w:t>
      </w:r>
      <w:bookmarkEnd w:id="10011"/>
    </w:p>
    <w:p w:rsidR="000172BA" w:rsidRDefault="000172BA" w:rsidP="00A6278C">
      <w:pPr>
        <w:rPr>
          <w:rtl/>
        </w:rPr>
      </w:pPr>
    </w:p>
    <w:p w:rsidR="000172BA" w:rsidRDefault="000172BA" w:rsidP="00504B57">
      <w:pPr>
        <w:rPr>
          <w:rtl/>
        </w:rPr>
      </w:pPr>
      <w:r>
        <w:rPr>
          <w:rFonts w:hint="cs"/>
          <w:rtl/>
        </w:rPr>
        <w:t xml:space="preserve"> </w:t>
      </w:r>
      <w:r w:rsidR="00A6278C">
        <w:rPr>
          <w:rFonts w:hint="cs"/>
          <w:rtl/>
        </w:rPr>
        <w:t>– – –</w:t>
      </w:r>
      <w:r>
        <w:rPr>
          <w:rFonts w:hint="cs"/>
          <w:rtl/>
        </w:rPr>
        <w:t xml:space="preserve"> </w:t>
      </w:r>
    </w:p>
    <w:p w:rsidR="000172BA" w:rsidRDefault="000172BA" w:rsidP="00504B57">
      <w:pPr>
        <w:rPr>
          <w:rtl/>
        </w:rPr>
      </w:pPr>
    </w:p>
    <w:p w:rsidR="000172BA" w:rsidRDefault="000172BA" w:rsidP="00504B57">
      <w:pPr>
        <w:pStyle w:val="-"/>
        <w:keepNext/>
        <w:rPr>
          <w:rtl/>
        </w:rPr>
      </w:pPr>
      <w:r w:rsidRPr="005D30C3">
        <w:rPr>
          <w:rStyle w:val="TagStyle"/>
          <w:rtl/>
        </w:rPr>
        <w:t xml:space="preserve"> &lt;&lt; דובר_המשך &gt;&gt;</w:t>
      </w:r>
      <w:r w:rsidRPr="003E1246">
        <w:rPr>
          <w:rStyle w:val="TagStyle"/>
          <w:rtl/>
        </w:rPr>
        <w:t xml:space="preserve"> </w:t>
      </w:r>
      <w:r>
        <w:rPr>
          <w:rtl/>
        </w:rPr>
        <w:t>נאור שירי (יש עתיד):</w:t>
      </w:r>
      <w:r w:rsidRPr="003E1246">
        <w:rPr>
          <w:rStyle w:val="TagStyle"/>
          <w:rtl/>
        </w:rPr>
        <w:t xml:space="preserve"> </w:t>
      </w:r>
      <w:r w:rsidRPr="005D30C3">
        <w:rPr>
          <w:rStyle w:val="TagStyle"/>
          <w:rtl/>
        </w:rPr>
        <w:t>&lt;&lt; דובר_המשך &gt;&gt;</w:t>
      </w:r>
      <w:r>
        <w:rPr>
          <w:rtl/>
        </w:rPr>
        <w:t xml:space="preserve">  </w:t>
      </w:r>
    </w:p>
    <w:p w:rsidR="000172BA" w:rsidRDefault="000172BA" w:rsidP="00A6278C">
      <w:pPr>
        <w:rPr>
          <w:rtl/>
        </w:rPr>
      </w:pPr>
    </w:p>
    <w:p w:rsidR="000172BA" w:rsidRDefault="000172BA" w:rsidP="00504B57">
      <w:pPr>
        <w:rPr>
          <w:rtl/>
        </w:rPr>
      </w:pPr>
      <w:r>
        <w:rPr>
          <w:rFonts w:hint="cs"/>
          <w:rtl/>
        </w:rPr>
        <w:t xml:space="preserve">תודה רבה על תזכורת </w:t>
      </w:r>
      <w:bookmarkStart w:id="10012" w:name="_ETM_Q16_717000"/>
      <w:bookmarkEnd w:id="10012"/>
      <w:r>
        <w:rPr>
          <w:rFonts w:hint="cs"/>
          <w:rtl/>
        </w:rPr>
        <w:t xml:space="preserve">השעון, שמעתי. </w:t>
      </w:r>
      <w:bookmarkStart w:id="10013" w:name="_ETM_Q16_717389"/>
      <w:bookmarkStart w:id="10014" w:name="_ETM_Q16_717659"/>
      <w:bookmarkStart w:id="10015" w:name="_ETM_Q16_717959"/>
      <w:bookmarkStart w:id="10016" w:name="_ETM_Q16_718199"/>
      <w:bookmarkStart w:id="10017" w:name="_ETM_Q16_718559"/>
      <w:bookmarkStart w:id="10018" w:name="_ETM_Q16_718679"/>
      <w:bookmarkStart w:id="10019" w:name="_ETM_Q16_719340"/>
      <w:bookmarkStart w:id="10020" w:name="_ETM_Q16_720350"/>
      <w:bookmarkEnd w:id="10013"/>
      <w:bookmarkEnd w:id="10014"/>
      <w:bookmarkEnd w:id="10015"/>
      <w:bookmarkEnd w:id="10016"/>
      <w:bookmarkEnd w:id="10017"/>
      <w:bookmarkEnd w:id="10018"/>
      <w:bookmarkEnd w:id="10019"/>
      <w:bookmarkEnd w:id="10020"/>
      <w:r>
        <w:rPr>
          <w:rtl/>
        </w:rPr>
        <w:t xml:space="preserve">בושה </w:t>
      </w:r>
      <w:bookmarkStart w:id="10021" w:name="_ETM_Q16_720890"/>
      <w:bookmarkEnd w:id="10021"/>
      <w:r>
        <w:rPr>
          <w:rtl/>
        </w:rPr>
        <w:t xml:space="preserve">שזו </w:t>
      </w:r>
      <w:bookmarkStart w:id="10022" w:name="_ETM_Q16_721220"/>
      <w:bookmarkEnd w:id="10022"/>
      <w:r>
        <w:rPr>
          <w:rtl/>
        </w:rPr>
        <w:t>הממשלה</w:t>
      </w:r>
      <w:r>
        <w:rPr>
          <w:rFonts w:hint="cs"/>
          <w:rtl/>
        </w:rPr>
        <w:t>,</w:t>
      </w:r>
      <w:r>
        <w:rPr>
          <w:rtl/>
        </w:rPr>
        <w:t xml:space="preserve"> </w:t>
      </w:r>
      <w:bookmarkStart w:id="10023" w:name="_ETM_Q16_722270"/>
      <w:bookmarkEnd w:id="10023"/>
      <w:r>
        <w:rPr>
          <w:rtl/>
        </w:rPr>
        <w:t xml:space="preserve">בושה </w:t>
      </w:r>
      <w:bookmarkStart w:id="10024" w:name="_ETM_Q16_722870"/>
      <w:bookmarkEnd w:id="10024"/>
      <w:r>
        <w:rPr>
          <w:rtl/>
        </w:rPr>
        <w:t>ש</w:t>
      </w:r>
      <w:r>
        <w:rPr>
          <w:rFonts w:hint="cs"/>
          <w:rtl/>
        </w:rPr>
        <w:t>אלה</w:t>
      </w:r>
      <w:r>
        <w:rPr>
          <w:rtl/>
        </w:rPr>
        <w:t xml:space="preserve"> </w:t>
      </w:r>
      <w:bookmarkStart w:id="10025" w:name="_ETM_Q16_723200"/>
      <w:bookmarkEnd w:id="10025"/>
      <w:r>
        <w:rPr>
          <w:rtl/>
        </w:rPr>
        <w:t xml:space="preserve">הסרדינים </w:t>
      </w:r>
      <w:bookmarkStart w:id="10026" w:name="_ETM_Q16_723950"/>
      <w:bookmarkEnd w:id="10026"/>
      <w:r>
        <w:rPr>
          <w:rtl/>
        </w:rPr>
        <w:t xml:space="preserve">שמקיפים </w:t>
      </w:r>
      <w:bookmarkStart w:id="10027" w:name="_ETM_Q16_724580"/>
      <w:bookmarkEnd w:id="10027"/>
      <w:r>
        <w:rPr>
          <w:rtl/>
        </w:rPr>
        <w:t xml:space="preserve">אותנו </w:t>
      </w:r>
      <w:bookmarkStart w:id="10028" w:name="_ETM_Q16_724940"/>
      <w:bookmarkEnd w:id="10028"/>
      <w:r>
        <w:rPr>
          <w:rtl/>
        </w:rPr>
        <w:t xml:space="preserve">ומנהלים </w:t>
      </w:r>
      <w:bookmarkStart w:id="10029" w:name="_ETM_Q16_725600"/>
      <w:bookmarkEnd w:id="10029"/>
      <w:r>
        <w:rPr>
          <w:rtl/>
        </w:rPr>
        <w:t>אותנו</w:t>
      </w:r>
      <w:r>
        <w:rPr>
          <w:rFonts w:hint="cs"/>
          <w:rtl/>
        </w:rPr>
        <w:t>.</w:t>
      </w:r>
      <w:r>
        <w:rPr>
          <w:rtl/>
        </w:rPr>
        <w:t xml:space="preserve"> </w:t>
      </w:r>
      <w:bookmarkStart w:id="10030" w:name="_ETM_Q16_726730"/>
      <w:bookmarkEnd w:id="10030"/>
      <w:r>
        <w:rPr>
          <w:rtl/>
        </w:rPr>
        <w:t xml:space="preserve">תודה </w:t>
      </w:r>
      <w:bookmarkStart w:id="10031" w:name="_ETM_Q16_727030"/>
      <w:bookmarkEnd w:id="10031"/>
      <w:r>
        <w:rPr>
          <w:rtl/>
        </w:rPr>
        <w:t>רבה</w:t>
      </w:r>
      <w:r>
        <w:rPr>
          <w:rFonts w:hint="cs"/>
          <w:rtl/>
        </w:rPr>
        <w:t>.</w:t>
      </w:r>
    </w:p>
    <w:p w:rsidR="000172BA" w:rsidRDefault="000172BA" w:rsidP="00504B57">
      <w:pPr>
        <w:rPr>
          <w:rtl/>
        </w:rPr>
      </w:pPr>
    </w:p>
    <w:p w:rsidR="000172BA" w:rsidRDefault="000172BA" w:rsidP="00504B57">
      <w:pPr>
        <w:pStyle w:val="af6"/>
        <w:keepNext/>
        <w:rPr>
          <w:rtl/>
        </w:rPr>
      </w:pPr>
      <w:bookmarkStart w:id="10032" w:name="ET_yor_6595_61"/>
      <w:r w:rsidRPr="005D30C3">
        <w:rPr>
          <w:rStyle w:val="TagStyle"/>
          <w:rtl/>
        </w:rPr>
        <w:t xml:space="preserve"> &lt;&lt; יור &gt;&gt;</w:t>
      </w:r>
      <w:r w:rsidRPr="003E1246">
        <w:rPr>
          <w:rStyle w:val="TagStyle"/>
          <w:rtl/>
        </w:rPr>
        <w:t xml:space="preserve"> </w:t>
      </w:r>
      <w:r>
        <w:rPr>
          <w:rtl/>
        </w:rPr>
        <w:t>היו"ר ארז מלול:</w:t>
      </w:r>
      <w:r w:rsidRPr="003E1246">
        <w:rPr>
          <w:rStyle w:val="TagStyle"/>
          <w:rtl/>
        </w:rPr>
        <w:t xml:space="preserve"> </w:t>
      </w:r>
      <w:r w:rsidRPr="005D30C3">
        <w:rPr>
          <w:rStyle w:val="TagStyle"/>
          <w:rtl/>
        </w:rPr>
        <w:t>&lt;&lt; יור &gt;&gt;</w:t>
      </w:r>
      <w:r>
        <w:rPr>
          <w:rtl/>
        </w:rPr>
        <w:t xml:space="preserve">  </w:t>
      </w:r>
      <w:bookmarkEnd w:id="10032"/>
    </w:p>
    <w:p w:rsidR="000172BA" w:rsidRDefault="000172BA" w:rsidP="00A6278C">
      <w:pPr>
        <w:rPr>
          <w:rtl/>
        </w:rPr>
      </w:pPr>
    </w:p>
    <w:p w:rsidR="000172BA" w:rsidRDefault="000172BA" w:rsidP="003F4155">
      <w:pPr>
        <w:rPr>
          <w:rtl/>
        </w:rPr>
      </w:pPr>
      <w:r>
        <w:rPr>
          <w:rFonts w:hint="cs"/>
          <w:rtl/>
        </w:rPr>
        <w:t>תודה רבה</w:t>
      </w:r>
      <w:r w:rsidR="003F4155">
        <w:rPr>
          <w:rFonts w:hint="cs"/>
          <w:rtl/>
        </w:rPr>
        <w:t>.</w:t>
      </w:r>
      <w:r>
        <w:rPr>
          <w:rFonts w:hint="cs"/>
          <w:rtl/>
        </w:rPr>
        <w:t xml:space="preserve"> חבר הכנסת חמד עמאר.</w:t>
      </w:r>
    </w:p>
    <w:p w:rsidR="000172BA" w:rsidRDefault="000172BA" w:rsidP="00504B57">
      <w:pPr>
        <w:rPr>
          <w:rtl/>
        </w:rPr>
      </w:pPr>
    </w:p>
    <w:p w:rsidR="000172BA" w:rsidRDefault="000172BA" w:rsidP="00504B57">
      <w:pPr>
        <w:pStyle w:val="-"/>
        <w:keepNext/>
        <w:rPr>
          <w:rtl/>
        </w:rPr>
      </w:pPr>
      <w:bookmarkStart w:id="10033" w:name="ET_speakercontinue_6361_62"/>
      <w:r w:rsidRPr="005D30C3">
        <w:rPr>
          <w:rStyle w:val="TagStyle"/>
          <w:rtl/>
        </w:rPr>
        <w:t xml:space="preserve"> &lt;&lt; דובר_המשך &gt;&gt;</w:t>
      </w:r>
      <w:r w:rsidRPr="003E1246">
        <w:rPr>
          <w:rStyle w:val="TagStyle"/>
          <w:rtl/>
        </w:rPr>
        <w:t xml:space="preserve"> </w:t>
      </w:r>
      <w:r>
        <w:rPr>
          <w:rtl/>
        </w:rPr>
        <w:t>נאור שירי (יש עתיד):</w:t>
      </w:r>
      <w:r w:rsidRPr="003E1246">
        <w:rPr>
          <w:rStyle w:val="TagStyle"/>
          <w:rtl/>
        </w:rPr>
        <w:t xml:space="preserve"> </w:t>
      </w:r>
      <w:r w:rsidRPr="005D30C3">
        <w:rPr>
          <w:rStyle w:val="TagStyle"/>
          <w:rtl/>
        </w:rPr>
        <w:t>&lt;&lt; דובר_המשך &gt;&gt;</w:t>
      </w:r>
      <w:r>
        <w:rPr>
          <w:rtl/>
        </w:rPr>
        <w:t xml:space="preserve">  </w:t>
      </w:r>
      <w:bookmarkEnd w:id="10033"/>
    </w:p>
    <w:p w:rsidR="000172BA" w:rsidRDefault="000172BA" w:rsidP="00A6278C">
      <w:pPr>
        <w:rPr>
          <w:rtl/>
        </w:rPr>
      </w:pPr>
    </w:p>
    <w:p w:rsidR="000172BA" w:rsidRDefault="000172BA" w:rsidP="00504B57">
      <w:pPr>
        <w:rPr>
          <w:rtl/>
        </w:rPr>
      </w:pPr>
      <w:bookmarkStart w:id="10034" w:name="_ETM_Q16_728290"/>
      <w:bookmarkEnd w:id="10034"/>
      <w:r>
        <w:rPr>
          <w:rFonts w:hint="cs"/>
          <w:rtl/>
        </w:rPr>
        <w:t xml:space="preserve">רק לפרוטוקול, </w:t>
      </w:r>
      <w:bookmarkStart w:id="10035" w:name="_ETM_Q16_728799"/>
      <w:bookmarkStart w:id="10036" w:name="_ETM_Q16_729159"/>
      <w:bookmarkStart w:id="10037" w:name="_ETM_Q16_729340"/>
      <w:bookmarkStart w:id="10038" w:name="_ETM_Q16_730329"/>
      <w:bookmarkStart w:id="10039" w:name="_ETM_Q16_730450"/>
      <w:bookmarkStart w:id="10040" w:name="_ETM_Q16_731170"/>
      <w:bookmarkStart w:id="10041" w:name="_ETM_Q16_731709"/>
      <w:bookmarkStart w:id="10042" w:name="_ETM_Q16_732159"/>
      <w:bookmarkEnd w:id="10035"/>
      <w:bookmarkEnd w:id="10036"/>
      <w:bookmarkEnd w:id="10037"/>
      <w:bookmarkEnd w:id="10038"/>
      <w:bookmarkEnd w:id="10039"/>
      <w:bookmarkEnd w:id="10040"/>
      <w:bookmarkEnd w:id="10041"/>
      <w:bookmarkEnd w:id="10042"/>
      <w:r>
        <w:rPr>
          <w:rFonts w:hint="cs"/>
          <w:rtl/>
        </w:rPr>
        <w:t xml:space="preserve">כי הערת לי על השעון: </w:t>
      </w:r>
      <w:bookmarkStart w:id="10043" w:name="_ETM_Q16_732250"/>
      <w:bookmarkStart w:id="10044" w:name="_ETM_Q16_732370"/>
      <w:bookmarkStart w:id="10045" w:name="_ETM_Q16_733569"/>
      <w:bookmarkEnd w:id="10043"/>
      <w:bookmarkEnd w:id="10044"/>
      <w:bookmarkEnd w:id="10045"/>
      <w:r>
        <w:rPr>
          <w:rtl/>
        </w:rPr>
        <w:t xml:space="preserve">במשך </w:t>
      </w:r>
      <w:bookmarkStart w:id="10046" w:name="_ETM_Q16_734079"/>
      <w:bookmarkStart w:id="10047" w:name="_ETM_Q16_734349"/>
      <w:bookmarkEnd w:id="10046"/>
      <w:bookmarkEnd w:id="10047"/>
      <w:r>
        <w:rPr>
          <w:rFonts w:hint="cs"/>
          <w:rtl/>
        </w:rPr>
        <w:t>כארבע</w:t>
      </w:r>
      <w:r>
        <w:rPr>
          <w:rtl/>
        </w:rPr>
        <w:t xml:space="preserve"> </w:t>
      </w:r>
      <w:bookmarkStart w:id="10048" w:name="_ETM_Q16_734559"/>
      <w:bookmarkEnd w:id="10048"/>
      <w:r>
        <w:rPr>
          <w:rtl/>
        </w:rPr>
        <w:t xml:space="preserve">דקות </w:t>
      </w:r>
      <w:bookmarkStart w:id="10049" w:name="_ETM_Q16_734950"/>
      <w:bookmarkEnd w:id="10049"/>
      <w:r>
        <w:rPr>
          <w:rtl/>
        </w:rPr>
        <w:t xml:space="preserve">טלי </w:t>
      </w:r>
      <w:bookmarkStart w:id="10050" w:name="_ETM_Q16_735220"/>
      <w:bookmarkEnd w:id="10050"/>
      <w:r>
        <w:rPr>
          <w:rtl/>
        </w:rPr>
        <w:t>דיברה</w:t>
      </w:r>
      <w:r>
        <w:rPr>
          <w:rFonts w:hint="cs"/>
          <w:rtl/>
        </w:rPr>
        <w:t>,</w:t>
      </w:r>
      <w:r>
        <w:rPr>
          <w:rtl/>
        </w:rPr>
        <w:t xml:space="preserve"> </w:t>
      </w:r>
      <w:bookmarkStart w:id="10051" w:name="_ETM_Q16_735990"/>
      <w:bookmarkEnd w:id="10051"/>
      <w:r>
        <w:rPr>
          <w:rtl/>
        </w:rPr>
        <w:t xml:space="preserve">אז </w:t>
      </w:r>
      <w:bookmarkStart w:id="10052" w:name="_ETM_Q16_736200"/>
      <w:bookmarkEnd w:id="10052"/>
      <w:r>
        <w:rPr>
          <w:rtl/>
        </w:rPr>
        <w:t xml:space="preserve">הוא </w:t>
      </w:r>
      <w:bookmarkStart w:id="10053" w:name="_ETM_Q16_736350"/>
      <w:bookmarkStart w:id="10054" w:name="_ETM_Q16_736470"/>
      <w:bookmarkEnd w:id="10053"/>
      <w:bookmarkEnd w:id="10054"/>
      <w:r>
        <w:rPr>
          <w:rtl/>
        </w:rPr>
        <w:t xml:space="preserve">נתן </w:t>
      </w:r>
      <w:bookmarkStart w:id="10055" w:name="_ETM_Q16_736800"/>
      <w:bookmarkEnd w:id="10055"/>
      <w:r>
        <w:rPr>
          <w:rtl/>
        </w:rPr>
        <w:t xml:space="preserve">לי </w:t>
      </w:r>
      <w:bookmarkStart w:id="10056" w:name="_ETM_Q16_737130"/>
      <w:bookmarkEnd w:id="10056"/>
      <w:r>
        <w:rPr>
          <w:rFonts w:hint="cs"/>
          <w:rtl/>
        </w:rPr>
        <w:t>עשר</w:t>
      </w:r>
      <w:r>
        <w:rPr>
          <w:rtl/>
        </w:rPr>
        <w:t xml:space="preserve"> </w:t>
      </w:r>
      <w:bookmarkStart w:id="10057" w:name="_ETM_Q16_737429"/>
      <w:bookmarkEnd w:id="10057"/>
      <w:r>
        <w:rPr>
          <w:rtl/>
        </w:rPr>
        <w:t xml:space="preserve">שניות </w:t>
      </w:r>
      <w:bookmarkStart w:id="10058" w:name="_ETM_Q16_737820"/>
      <w:bookmarkEnd w:id="10058"/>
      <w:r>
        <w:rPr>
          <w:rtl/>
        </w:rPr>
        <w:t>להשלים</w:t>
      </w:r>
      <w:r>
        <w:rPr>
          <w:rFonts w:hint="cs"/>
          <w:rtl/>
        </w:rPr>
        <w:t xml:space="preserve"> </w:t>
      </w:r>
      <w:r>
        <w:rPr>
          <w:rtl/>
        </w:rPr>
        <w:t xml:space="preserve">– </w:t>
      </w:r>
      <w:bookmarkStart w:id="10059" w:name="_ETM_Q16_738330"/>
      <w:bookmarkEnd w:id="10059"/>
      <w:r>
        <w:rPr>
          <w:rtl/>
        </w:rPr>
        <w:t>הכ</w:t>
      </w:r>
      <w:r>
        <w:rPr>
          <w:rFonts w:hint="cs"/>
          <w:rtl/>
        </w:rPr>
        <w:t>ו</w:t>
      </w:r>
      <w:r>
        <w:rPr>
          <w:rtl/>
        </w:rPr>
        <w:t xml:space="preserve">ל </w:t>
      </w:r>
      <w:bookmarkStart w:id="10060" w:name="_ETM_Q16_738540"/>
      <w:bookmarkEnd w:id="10060"/>
      <w:r>
        <w:rPr>
          <w:rtl/>
        </w:rPr>
        <w:t>בסדר</w:t>
      </w:r>
      <w:r>
        <w:rPr>
          <w:rFonts w:hint="cs"/>
          <w:rtl/>
        </w:rPr>
        <w:t>.</w:t>
      </w:r>
    </w:p>
    <w:p w:rsidR="000172BA" w:rsidRDefault="000172BA" w:rsidP="00504B57">
      <w:pPr>
        <w:rPr>
          <w:rtl/>
        </w:rPr>
      </w:pPr>
      <w:bookmarkStart w:id="10061" w:name="_ETM_Q16_735000"/>
      <w:bookmarkEnd w:id="10061"/>
    </w:p>
    <w:p w:rsidR="000172BA" w:rsidRDefault="000172BA" w:rsidP="00504B57">
      <w:pPr>
        <w:pStyle w:val="af6"/>
        <w:keepNext/>
        <w:rPr>
          <w:rtl/>
        </w:rPr>
      </w:pPr>
      <w:r w:rsidRPr="005D30C3">
        <w:rPr>
          <w:rStyle w:val="TagStyle"/>
          <w:rtl/>
        </w:rPr>
        <w:t xml:space="preserve"> &lt;&lt; יור &gt;&gt;</w:t>
      </w:r>
      <w:r w:rsidRPr="003E1246">
        <w:rPr>
          <w:rStyle w:val="TagStyle"/>
          <w:rtl/>
        </w:rPr>
        <w:t xml:space="preserve"> </w:t>
      </w:r>
      <w:r>
        <w:rPr>
          <w:rtl/>
        </w:rPr>
        <w:t>היו"ר ארז מלול:</w:t>
      </w:r>
      <w:r w:rsidRPr="003E1246">
        <w:rPr>
          <w:rStyle w:val="TagStyle"/>
          <w:rtl/>
        </w:rPr>
        <w:t xml:space="preserve"> </w:t>
      </w:r>
      <w:r w:rsidRPr="005D30C3">
        <w:rPr>
          <w:rStyle w:val="TagStyle"/>
          <w:rtl/>
        </w:rPr>
        <w:t>&lt;&lt; יור &gt;&gt;</w:t>
      </w:r>
      <w:r>
        <w:rPr>
          <w:rtl/>
        </w:rPr>
        <w:t xml:space="preserve">  </w:t>
      </w:r>
    </w:p>
    <w:p w:rsidR="000172BA" w:rsidRDefault="000172BA" w:rsidP="00A6278C">
      <w:pPr>
        <w:rPr>
          <w:rtl/>
        </w:rPr>
      </w:pPr>
    </w:p>
    <w:p w:rsidR="000172BA" w:rsidRDefault="000172BA" w:rsidP="00504B57">
      <w:pPr>
        <w:rPr>
          <w:rtl/>
        </w:rPr>
      </w:pPr>
      <w:r>
        <w:rPr>
          <w:rFonts w:hint="cs"/>
          <w:rtl/>
        </w:rPr>
        <w:t>לא ארבע. אכן נתתי לך</w:t>
      </w:r>
      <w:bookmarkStart w:id="10062" w:name="_ETM_Q16_736000"/>
      <w:bookmarkEnd w:id="10062"/>
      <w:r>
        <w:rPr>
          <w:rFonts w:hint="cs"/>
          <w:rtl/>
        </w:rPr>
        <w:t xml:space="preserve"> בגלל טלי, אבל לא ארבע. </w:t>
      </w:r>
    </w:p>
    <w:p w:rsidR="000172BA" w:rsidRPr="00D01A41" w:rsidRDefault="000172BA" w:rsidP="00504B57">
      <w:pPr>
        <w:ind w:firstLine="0"/>
        <w:rPr>
          <w:rtl/>
        </w:rPr>
      </w:pPr>
      <w:bookmarkStart w:id="10063" w:name="_ETM_Q16_758000"/>
      <w:bookmarkStart w:id="10064" w:name="_ETM_Q16_768000"/>
      <w:bookmarkEnd w:id="10063"/>
      <w:bookmarkEnd w:id="10064"/>
    </w:p>
    <w:p w:rsidR="000172BA" w:rsidRDefault="000172BA" w:rsidP="00504B57">
      <w:pPr>
        <w:pStyle w:val="a4"/>
        <w:keepNext/>
        <w:rPr>
          <w:rtl/>
        </w:rPr>
      </w:pPr>
      <w:bookmarkStart w:id="10065" w:name="_ETM_Q16_752000"/>
      <w:bookmarkStart w:id="10066" w:name="ET_speaker_4674_64"/>
      <w:bookmarkEnd w:id="10065"/>
      <w:r w:rsidRPr="005D30C3">
        <w:rPr>
          <w:rStyle w:val="TagStyle"/>
          <w:rtl/>
        </w:rPr>
        <w:t xml:space="preserve"> &lt;&lt; דובר &gt;&gt;</w:t>
      </w:r>
      <w:r w:rsidRPr="00B472D2">
        <w:rPr>
          <w:rStyle w:val="TagStyle"/>
          <w:rtl/>
        </w:rPr>
        <w:t xml:space="preserve"> </w:t>
      </w:r>
      <w:bookmarkStart w:id="10067" w:name="_Toc185953674"/>
      <w:bookmarkStart w:id="10068" w:name="_Toc185954693"/>
      <w:r>
        <w:rPr>
          <w:rtl/>
        </w:rPr>
        <w:t>חמד עמאר (ישראל ביתנו):</w:t>
      </w:r>
      <w:bookmarkEnd w:id="10067"/>
      <w:bookmarkEnd w:id="10068"/>
      <w:r w:rsidRPr="00B472D2">
        <w:rPr>
          <w:rStyle w:val="TagStyle"/>
          <w:rtl/>
        </w:rPr>
        <w:t xml:space="preserve"> </w:t>
      </w:r>
      <w:r w:rsidRPr="005D30C3">
        <w:rPr>
          <w:rStyle w:val="TagStyle"/>
          <w:rtl/>
        </w:rPr>
        <w:t>&lt;&lt; דובר &gt;&gt;</w:t>
      </w:r>
      <w:r>
        <w:rPr>
          <w:rtl/>
        </w:rPr>
        <w:t xml:space="preserve">  </w:t>
      </w:r>
      <w:bookmarkEnd w:id="10066"/>
    </w:p>
    <w:p w:rsidR="000172BA" w:rsidRDefault="000172BA" w:rsidP="00504B57">
      <w:pPr>
        <w:rPr>
          <w:rtl/>
        </w:rPr>
      </w:pPr>
    </w:p>
    <w:p w:rsidR="000172BA" w:rsidRDefault="000172BA" w:rsidP="00504B57">
      <w:pPr>
        <w:rPr>
          <w:rtl/>
        </w:rPr>
      </w:pPr>
      <w:bookmarkStart w:id="10069" w:name="_ETM_Q16_756000"/>
      <w:bookmarkStart w:id="10070" w:name="_ETM_Q16_738960"/>
      <w:bookmarkStart w:id="10071" w:name="_ETM_Q16_739260"/>
      <w:bookmarkStart w:id="10072" w:name="_ETM_Q16_739679"/>
      <w:bookmarkStart w:id="10073" w:name="_ETM_Q16_739890"/>
      <w:bookmarkStart w:id="10074" w:name="_ETM_Q16_740460"/>
      <w:bookmarkStart w:id="10075" w:name="_ETM_Q16_740610"/>
      <w:bookmarkStart w:id="10076" w:name="_ETM_Q16_740850"/>
      <w:bookmarkStart w:id="10077" w:name="_ETM_Q16_741000"/>
      <w:bookmarkStart w:id="10078" w:name="_ETM_Q16_744520"/>
      <w:bookmarkStart w:id="10079" w:name="_ETM_Q16_749840"/>
      <w:bookmarkStart w:id="10080" w:name="_ETM_Q16_753350"/>
      <w:bookmarkStart w:id="10081" w:name="_ETM_Q16_753949"/>
      <w:bookmarkStart w:id="10082" w:name="_ETM_Q16_756050"/>
      <w:bookmarkStart w:id="10083" w:name="_ETM_Q16_756169"/>
      <w:bookmarkStart w:id="10084" w:name="_ETM_Q16_758080"/>
      <w:bookmarkStart w:id="10085" w:name="_ETM_Q16_758499"/>
      <w:bookmarkStart w:id="10086" w:name="_ETM_Q16_758979"/>
      <w:bookmarkStart w:id="10087" w:name="_ETM_Q16_760090"/>
      <w:bookmarkStart w:id="10088" w:name="_ETM_Q16_760330"/>
      <w:bookmarkStart w:id="10089" w:name="_ETM_Q16_760900"/>
      <w:bookmarkStart w:id="10090" w:name="_ETM_Q16_761559"/>
      <w:bookmarkStart w:id="10091" w:name="_ETM_Q16_762069"/>
      <w:bookmarkStart w:id="10092" w:name="_ETM_Q16_762580"/>
      <w:bookmarkStart w:id="10093" w:name="_ETM_Q16_763240"/>
      <w:bookmarkStart w:id="10094" w:name="_ETM_Q16_763569"/>
      <w:bookmarkStart w:id="10095" w:name="_ETM_Q16_763749"/>
      <w:bookmarkStart w:id="10096" w:name="_ETM_Q16_764740"/>
      <w:bookmarkStart w:id="10097" w:name="_ETM_Q16_764919"/>
      <w:bookmarkStart w:id="10098" w:name="_ETM_Q16_765340"/>
      <w:bookmarkStart w:id="10099" w:name="_ETM_Q16_766059"/>
      <w:bookmarkStart w:id="10100" w:name="_ETM_Q16_766449"/>
      <w:bookmarkStart w:id="10101" w:name="_ETM_Q16_766900"/>
      <w:bookmarkStart w:id="10102" w:name="_ETM_Q16_767139"/>
      <w:bookmarkStart w:id="10103" w:name="_ETM_Q16_767590"/>
      <w:bookmarkStart w:id="10104" w:name="_ETM_Q16_768550"/>
      <w:bookmarkStart w:id="10105" w:name="_ETM_Q16_770039"/>
      <w:bookmarkEnd w:id="10069"/>
      <w:bookmarkEnd w:id="10070"/>
      <w:bookmarkEnd w:id="10071"/>
      <w:bookmarkEnd w:id="10072"/>
      <w:bookmarkEnd w:id="10073"/>
      <w:bookmarkEnd w:id="10074"/>
      <w:bookmarkEnd w:id="10075"/>
      <w:bookmarkEnd w:id="10076"/>
      <w:bookmarkEnd w:id="10077"/>
      <w:bookmarkEnd w:id="10078"/>
      <w:bookmarkEnd w:id="10079"/>
      <w:bookmarkEnd w:id="10080"/>
      <w:bookmarkEnd w:id="10081"/>
      <w:bookmarkEnd w:id="10082"/>
      <w:bookmarkEnd w:id="10083"/>
      <w:bookmarkEnd w:id="10084"/>
      <w:bookmarkEnd w:id="10085"/>
      <w:bookmarkEnd w:id="10086"/>
      <w:bookmarkEnd w:id="10087"/>
      <w:bookmarkEnd w:id="10088"/>
      <w:bookmarkEnd w:id="10089"/>
      <w:bookmarkEnd w:id="10090"/>
      <w:bookmarkEnd w:id="10091"/>
      <w:bookmarkEnd w:id="10092"/>
      <w:bookmarkEnd w:id="10093"/>
      <w:bookmarkEnd w:id="10094"/>
      <w:bookmarkEnd w:id="10095"/>
      <w:bookmarkEnd w:id="10096"/>
      <w:bookmarkEnd w:id="10097"/>
      <w:bookmarkEnd w:id="10098"/>
      <w:bookmarkEnd w:id="10099"/>
      <w:bookmarkEnd w:id="10100"/>
      <w:bookmarkEnd w:id="10101"/>
      <w:bookmarkEnd w:id="10102"/>
      <w:bookmarkEnd w:id="10103"/>
      <w:bookmarkEnd w:id="10104"/>
      <w:bookmarkEnd w:id="10105"/>
      <w:r>
        <w:rPr>
          <w:rtl/>
        </w:rPr>
        <w:t xml:space="preserve">אדוני </w:t>
      </w:r>
      <w:bookmarkStart w:id="10106" w:name="_ETM_Q16_770400"/>
      <w:bookmarkEnd w:id="10106"/>
      <w:r>
        <w:rPr>
          <w:rtl/>
        </w:rPr>
        <w:t>היושב-ראש</w:t>
      </w:r>
      <w:r>
        <w:rPr>
          <w:rFonts w:hint="cs"/>
          <w:rtl/>
        </w:rPr>
        <w:t>,</w:t>
      </w:r>
      <w:r>
        <w:rPr>
          <w:rtl/>
        </w:rPr>
        <w:t xml:space="preserve"> </w:t>
      </w:r>
      <w:bookmarkStart w:id="10107" w:name="_ETM_Q16_772529"/>
      <w:bookmarkEnd w:id="10107"/>
      <w:r>
        <w:rPr>
          <w:rtl/>
        </w:rPr>
        <w:t xml:space="preserve">חבריי </w:t>
      </w:r>
      <w:bookmarkStart w:id="10108" w:name="_ETM_Q16_773189"/>
      <w:bookmarkEnd w:id="10108"/>
      <w:r>
        <w:rPr>
          <w:rtl/>
        </w:rPr>
        <w:t xml:space="preserve">חברי </w:t>
      </w:r>
      <w:bookmarkStart w:id="10109" w:name="_ETM_Q16_773550"/>
      <w:bookmarkEnd w:id="10109"/>
      <w:r>
        <w:rPr>
          <w:rtl/>
        </w:rPr>
        <w:t xml:space="preserve">הכנסת </w:t>
      </w:r>
      <w:bookmarkStart w:id="10110" w:name="_ETM_Q16_776380"/>
      <w:bookmarkEnd w:id="10110"/>
      <w:r>
        <w:rPr>
          <w:rtl/>
        </w:rPr>
        <w:t xml:space="preserve">חבר </w:t>
      </w:r>
      <w:bookmarkStart w:id="10111" w:name="_ETM_Q16_776770"/>
      <w:bookmarkEnd w:id="10111"/>
      <w:r>
        <w:rPr>
          <w:rtl/>
        </w:rPr>
        <w:t>הכנסת</w:t>
      </w:r>
      <w:r>
        <w:rPr>
          <w:rFonts w:hint="cs"/>
          <w:rtl/>
        </w:rPr>
        <w:t xml:space="preserve"> </w:t>
      </w:r>
      <w:r>
        <w:rPr>
          <w:rtl/>
        </w:rPr>
        <w:t xml:space="preserve">– </w:t>
      </w:r>
      <w:bookmarkStart w:id="10112" w:name="_ETM_Q16_777070"/>
      <w:bookmarkEnd w:id="10112"/>
      <w:r>
        <w:rPr>
          <w:rFonts w:hint="cs"/>
          <w:rtl/>
        </w:rPr>
        <w:t>ח</w:t>
      </w:r>
      <w:r>
        <w:rPr>
          <w:rtl/>
        </w:rPr>
        <w:t>בר</w:t>
      </w:r>
      <w:r>
        <w:rPr>
          <w:rFonts w:hint="cs"/>
          <w:rtl/>
        </w:rPr>
        <w:t xml:space="preserve"> הכנסת נאור</w:t>
      </w:r>
      <w:r>
        <w:rPr>
          <w:rtl/>
        </w:rPr>
        <w:t xml:space="preserve"> </w:t>
      </w:r>
      <w:bookmarkStart w:id="10113" w:name="_ETM_Q16_777280"/>
      <w:bookmarkEnd w:id="10113"/>
      <w:r>
        <w:rPr>
          <w:rtl/>
        </w:rPr>
        <w:t>שירי</w:t>
      </w:r>
      <w:r>
        <w:rPr>
          <w:rFonts w:hint="cs"/>
          <w:rtl/>
        </w:rPr>
        <w:t>,</w:t>
      </w:r>
      <w:r>
        <w:rPr>
          <w:rtl/>
        </w:rPr>
        <w:t xml:space="preserve"> </w:t>
      </w:r>
      <w:bookmarkStart w:id="10114" w:name="_ETM_Q16_778030"/>
      <w:bookmarkEnd w:id="10114"/>
      <w:r>
        <w:rPr>
          <w:rtl/>
        </w:rPr>
        <w:t xml:space="preserve">שמעתי </w:t>
      </w:r>
      <w:bookmarkStart w:id="10115" w:name="_ETM_Q16_778540"/>
      <w:bookmarkEnd w:id="10115"/>
      <w:r>
        <w:rPr>
          <w:rtl/>
        </w:rPr>
        <w:t xml:space="preserve">אותך </w:t>
      </w:r>
      <w:bookmarkStart w:id="10116" w:name="_ETM_Q16_778900"/>
      <w:bookmarkEnd w:id="10116"/>
      <w:r>
        <w:rPr>
          <w:rtl/>
        </w:rPr>
        <w:t xml:space="preserve">בקשב </w:t>
      </w:r>
      <w:bookmarkStart w:id="10117" w:name="_ETM_Q16_779380"/>
      <w:bookmarkEnd w:id="10117"/>
      <w:r>
        <w:rPr>
          <w:rtl/>
        </w:rPr>
        <w:t>רב</w:t>
      </w:r>
      <w:r>
        <w:rPr>
          <w:rFonts w:hint="cs"/>
          <w:rtl/>
        </w:rPr>
        <w:t xml:space="preserve"> </w:t>
      </w:r>
      <w:r w:rsidR="00A6278C">
        <w:rPr>
          <w:rFonts w:hint="cs"/>
          <w:rtl/>
        </w:rPr>
        <w:t>– –</w:t>
      </w:r>
      <w:r>
        <w:rPr>
          <w:rFonts w:hint="cs"/>
          <w:rtl/>
        </w:rPr>
        <w:t xml:space="preserve"> </w:t>
      </w:r>
    </w:p>
    <w:p w:rsidR="000172BA" w:rsidRDefault="000172BA" w:rsidP="00504B57">
      <w:pPr>
        <w:rPr>
          <w:rtl/>
        </w:rPr>
      </w:pPr>
    </w:p>
    <w:p w:rsidR="000172BA" w:rsidRDefault="000172BA" w:rsidP="00504B57">
      <w:pPr>
        <w:pStyle w:val="af5"/>
        <w:keepNext/>
        <w:rPr>
          <w:rtl/>
        </w:rPr>
      </w:pPr>
      <w:bookmarkStart w:id="10118" w:name="ET_interruption_6361_69"/>
      <w:r w:rsidRPr="005D30C3">
        <w:rPr>
          <w:rStyle w:val="TagStyle"/>
          <w:rtl/>
        </w:rPr>
        <w:t xml:space="preserve"> &lt;&lt; קריאה &gt;&gt;</w:t>
      </w:r>
      <w:r w:rsidRPr="00C271F4">
        <w:rPr>
          <w:rStyle w:val="TagStyle"/>
          <w:rtl/>
        </w:rPr>
        <w:t xml:space="preserve"> </w:t>
      </w:r>
      <w:r>
        <w:rPr>
          <w:rtl/>
        </w:rPr>
        <w:t>נאור שירי (יש עתיד):</w:t>
      </w:r>
      <w:r w:rsidRPr="00C271F4">
        <w:rPr>
          <w:rStyle w:val="TagStyle"/>
          <w:rtl/>
        </w:rPr>
        <w:t xml:space="preserve"> </w:t>
      </w:r>
      <w:r w:rsidRPr="005D30C3">
        <w:rPr>
          <w:rStyle w:val="TagStyle"/>
          <w:rtl/>
        </w:rPr>
        <w:t>&lt;&lt; קריאה &gt;&gt;</w:t>
      </w:r>
      <w:r>
        <w:rPr>
          <w:rtl/>
        </w:rPr>
        <w:t xml:space="preserve">  </w:t>
      </w:r>
      <w:bookmarkEnd w:id="10118"/>
    </w:p>
    <w:p w:rsidR="000172BA" w:rsidRDefault="000172BA" w:rsidP="00A6278C">
      <w:pPr>
        <w:rPr>
          <w:rtl/>
        </w:rPr>
      </w:pPr>
    </w:p>
    <w:p w:rsidR="000172BA" w:rsidRDefault="000172BA" w:rsidP="00504B57">
      <w:pPr>
        <w:rPr>
          <w:rtl/>
        </w:rPr>
      </w:pPr>
      <w:r>
        <w:rPr>
          <w:rFonts w:hint="cs"/>
          <w:rtl/>
        </w:rPr>
        <w:t>ואני אשב לשמוע אותך.</w:t>
      </w:r>
    </w:p>
    <w:p w:rsidR="000172BA" w:rsidRDefault="000172BA" w:rsidP="00504B57">
      <w:pPr>
        <w:rPr>
          <w:rtl/>
        </w:rPr>
      </w:pPr>
    </w:p>
    <w:p w:rsidR="000172BA" w:rsidRDefault="000172BA" w:rsidP="00504B57">
      <w:pPr>
        <w:pStyle w:val="-"/>
        <w:keepNext/>
        <w:rPr>
          <w:rtl/>
        </w:rPr>
      </w:pPr>
      <w:bookmarkStart w:id="10119" w:name="ET_speakercontinue_4674_70"/>
      <w:r w:rsidRPr="005D30C3">
        <w:rPr>
          <w:rStyle w:val="TagStyle"/>
          <w:rtl/>
        </w:rPr>
        <w:t xml:space="preserve"> &lt;&lt; דובר_המשך &gt;&gt;</w:t>
      </w:r>
      <w:r w:rsidRPr="00C271F4">
        <w:rPr>
          <w:rStyle w:val="TagStyle"/>
          <w:rtl/>
        </w:rPr>
        <w:t xml:space="preserve"> </w:t>
      </w:r>
      <w:r>
        <w:rPr>
          <w:rtl/>
        </w:rPr>
        <w:t>חמד עמאר (ישראל ביתנו):</w:t>
      </w:r>
      <w:r w:rsidRPr="00C271F4">
        <w:rPr>
          <w:rStyle w:val="TagStyle"/>
          <w:rtl/>
        </w:rPr>
        <w:t xml:space="preserve"> </w:t>
      </w:r>
      <w:r w:rsidRPr="005D30C3">
        <w:rPr>
          <w:rStyle w:val="TagStyle"/>
          <w:rtl/>
        </w:rPr>
        <w:t>&lt;&lt; דובר_המשך &gt;&gt;</w:t>
      </w:r>
      <w:r>
        <w:rPr>
          <w:rtl/>
        </w:rPr>
        <w:t xml:space="preserve">  </w:t>
      </w:r>
      <w:bookmarkEnd w:id="10119"/>
    </w:p>
    <w:p w:rsidR="000172BA" w:rsidRDefault="000172BA" w:rsidP="00A6278C">
      <w:pPr>
        <w:rPr>
          <w:rtl/>
        </w:rPr>
      </w:pPr>
    </w:p>
    <w:p w:rsidR="000172BA" w:rsidRDefault="000172BA" w:rsidP="000B3FF9">
      <w:pPr>
        <w:rPr>
          <w:rtl/>
        </w:rPr>
      </w:pPr>
      <w:r>
        <w:rPr>
          <w:rFonts w:hint="cs"/>
          <w:rtl/>
        </w:rPr>
        <w:t xml:space="preserve"> </w:t>
      </w:r>
      <w:r w:rsidR="00A6278C">
        <w:rPr>
          <w:rFonts w:hint="cs"/>
          <w:rtl/>
        </w:rPr>
        <w:t>– –</w:t>
      </w:r>
      <w:r>
        <w:rPr>
          <w:rFonts w:hint="cs"/>
          <w:rtl/>
        </w:rPr>
        <w:t xml:space="preserve"> </w:t>
      </w:r>
      <w:bookmarkStart w:id="10120" w:name="_ETM_Q16_781460"/>
      <w:bookmarkEnd w:id="10120"/>
      <w:r>
        <w:rPr>
          <w:rtl/>
        </w:rPr>
        <w:t>ואני</w:t>
      </w:r>
      <w:r>
        <w:rPr>
          <w:rFonts w:hint="cs"/>
          <w:rtl/>
        </w:rPr>
        <w:t xml:space="preserve"> אומר לך, </w:t>
      </w:r>
      <w:bookmarkStart w:id="10121" w:name="_ETM_Q16_784000"/>
      <w:bookmarkEnd w:id="10121"/>
      <w:r>
        <w:rPr>
          <w:rFonts w:hint="cs"/>
          <w:rtl/>
        </w:rPr>
        <w:t>מה שקורה בוועדת הכספים וההעברות הכספיות, התקציביות, שאנחנו מעבירים</w:t>
      </w:r>
      <w:bookmarkStart w:id="10122" w:name="_ETM_Q16_787000"/>
      <w:bookmarkEnd w:id="10122"/>
      <w:r>
        <w:rPr>
          <w:rFonts w:hint="cs"/>
          <w:rtl/>
        </w:rPr>
        <w:t xml:space="preserve"> שם, זה דבר בלתי נתפס בשעת מלחמה. </w:t>
      </w:r>
      <w:bookmarkStart w:id="10123" w:name="TOR_Q17"/>
      <w:bookmarkStart w:id="10124" w:name="_ETM_Q17_172000"/>
      <w:bookmarkEnd w:id="10123"/>
      <w:bookmarkEnd w:id="10124"/>
      <w:r>
        <w:rPr>
          <w:rFonts w:hint="cs"/>
          <w:rtl/>
        </w:rPr>
        <w:t>עכשיו אני עומד כאן ומדבר על העברה. פעם שלישית מתקנים את תקציב 2024. זו הפעם הרביעית שאנחנו מעבירים את תקציב 2024, היושב-ראש,</w:t>
      </w:r>
      <w:bookmarkStart w:id="10125" w:name="_ETM_Q17_209000"/>
      <w:bookmarkEnd w:id="10125"/>
      <w:r>
        <w:rPr>
          <w:rFonts w:hint="cs"/>
          <w:rtl/>
        </w:rPr>
        <w:t xml:space="preserve"> וזו הפעם השלישית שאנחנו מתקנים אותו.</w:t>
      </w:r>
    </w:p>
    <w:p w:rsidR="000172BA" w:rsidRDefault="000172BA" w:rsidP="00504B57">
      <w:pPr>
        <w:rPr>
          <w:rtl/>
        </w:rPr>
      </w:pPr>
      <w:bookmarkStart w:id="10126" w:name="_ETM_Q17_212000"/>
      <w:bookmarkEnd w:id="10126"/>
    </w:p>
    <w:p w:rsidR="000172BA" w:rsidRDefault="000172BA" w:rsidP="003F4155">
      <w:pPr>
        <w:rPr>
          <w:rtl/>
        </w:rPr>
      </w:pPr>
      <w:r>
        <w:rPr>
          <w:rFonts w:hint="cs"/>
          <w:rtl/>
        </w:rPr>
        <w:t xml:space="preserve">ישבתי בכל הדיונים, ארבעה </w:t>
      </w:r>
      <w:bookmarkStart w:id="10127" w:name="_ETM_Q17_213000"/>
      <w:bookmarkEnd w:id="10127"/>
      <w:r>
        <w:rPr>
          <w:rFonts w:hint="cs"/>
          <w:rtl/>
        </w:rPr>
        <w:t xml:space="preserve">דיונים היו לנו על התקציב, ואני אומר לך, אדוני היושב-ראש, כשאתה שואל מה קורה כאן, אומרים לך: אנחנו במלחמה, ובמלחמה צריך הרבה כסף. ואני חותם לכם שצריך הרבה כסף למלחמה, צריך הרבה </w:t>
      </w:r>
      <w:bookmarkStart w:id="10128" w:name="_ETM_Q17_233000"/>
      <w:bookmarkEnd w:id="10128"/>
      <w:r>
        <w:rPr>
          <w:rFonts w:hint="cs"/>
          <w:rtl/>
        </w:rPr>
        <w:t>כסף לשיקום הדרום, צריך הרבה כסף לשיקום הצפון, צריך הרבה כסף למילואימניקים, צריך הרבה כסף לחיילים וצריך הרבה כסף כדי לחזק את הצבא.</w:t>
      </w:r>
      <w:bookmarkStart w:id="10129" w:name="_ETM_Q17_244000"/>
      <w:bookmarkEnd w:id="10129"/>
      <w:r>
        <w:rPr>
          <w:rFonts w:hint="cs"/>
          <w:rtl/>
        </w:rPr>
        <w:t xml:space="preserve"> אני חותם לכם על כל זה, אבל הממשלה צריכה להוות דוגמה. ואם הממשלה לא מהווה דוגמה </w:t>
      </w:r>
      <w:r w:rsidR="003F4155">
        <w:rPr>
          <w:rFonts w:hint="eastAsia"/>
          <w:rtl/>
        </w:rPr>
        <w:t xml:space="preserve">– </w:t>
      </w:r>
      <w:r>
        <w:rPr>
          <w:rFonts w:hint="cs"/>
          <w:rtl/>
        </w:rPr>
        <w:t xml:space="preserve">ואני אגע </w:t>
      </w:r>
      <w:bookmarkStart w:id="10130" w:name="_ETM_Q17_256000"/>
      <w:bookmarkEnd w:id="10130"/>
      <w:r>
        <w:rPr>
          <w:rFonts w:hint="cs"/>
          <w:rtl/>
        </w:rPr>
        <w:t>בתקציב 2025</w:t>
      </w:r>
      <w:r w:rsidR="003F4155">
        <w:rPr>
          <w:rFonts w:hint="cs"/>
          <w:rtl/>
        </w:rPr>
        <w:t>.</w:t>
      </w:r>
      <w:r>
        <w:rPr>
          <w:rFonts w:hint="cs"/>
          <w:rtl/>
        </w:rPr>
        <w:t xml:space="preserve"> איזה נטל אתם מטילים על הציבור? </w:t>
      </w:r>
    </w:p>
    <w:p w:rsidR="000172BA" w:rsidRDefault="000172BA" w:rsidP="00504B57">
      <w:pPr>
        <w:rPr>
          <w:rtl/>
        </w:rPr>
      </w:pPr>
    </w:p>
    <w:p w:rsidR="000172BA" w:rsidRDefault="000172BA" w:rsidP="003F4155">
      <w:pPr>
        <w:rPr>
          <w:rtl/>
        </w:rPr>
      </w:pPr>
      <w:r>
        <w:rPr>
          <w:rFonts w:hint="cs"/>
          <w:rtl/>
        </w:rPr>
        <w:t xml:space="preserve">הממשלה צריכה להוות דוגמה, ואני אעזור לכם. בתקציב 2024 יכולנו לוותר על 7 מיליארד שקל כספים קואליציוניים, אפילו יותר. </w:t>
      </w:r>
      <w:bookmarkStart w:id="10131" w:name="_ETM_Q17_275000"/>
      <w:bookmarkEnd w:id="10131"/>
      <w:r w:rsidR="003F4155">
        <w:rPr>
          <w:rFonts w:hint="cs"/>
          <w:rtl/>
        </w:rPr>
        <w:t>היו</w:t>
      </w:r>
      <w:r>
        <w:rPr>
          <w:rFonts w:hint="cs"/>
          <w:rtl/>
        </w:rPr>
        <w:t xml:space="preserve"> לנו 7 מיליארד שקל אם היינו מוותרים על הכספים </w:t>
      </w:r>
      <w:bookmarkStart w:id="10132" w:name="_ETM_Q17_276000"/>
      <w:bookmarkEnd w:id="10132"/>
      <w:r>
        <w:rPr>
          <w:rFonts w:hint="cs"/>
          <w:rtl/>
        </w:rPr>
        <w:t xml:space="preserve">הקואליציוניים של 2024. בואו נגיד שב-2023 זה התחיל באוקטובר, סוף השנה, כבר חילקתם את ה-7, 8 מיליארד שקל כספים קואליציוניים, אתם לא יכולים לחזור אחורה, אבל ב-2024 הייתה לנו כל השנה שידענו שאנחנו במלחמה ואנחנו צריכים הרבה כסף. </w:t>
      </w:r>
      <w:bookmarkStart w:id="10133" w:name="_ETM_Q17_313000"/>
      <w:bookmarkEnd w:id="10133"/>
      <w:r>
        <w:rPr>
          <w:rFonts w:hint="cs"/>
          <w:rtl/>
        </w:rPr>
        <w:t xml:space="preserve">הדבר המינימלי של דוגמה אישית זה לוותר על הכספים הקואליציוניים, על ה-7 מיליארד שקל. ואם אני שם את </w:t>
      </w:r>
      <w:bookmarkStart w:id="10134" w:name="_ETM_Q17_314000"/>
      <w:bookmarkEnd w:id="10134"/>
      <w:r>
        <w:rPr>
          <w:rFonts w:hint="cs"/>
          <w:rtl/>
        </w:rPr>
        <w:t xml:space="preserve">ה-7 מיליארד שקל </w:t>
      </w:r>
      <w:r>
        <w:rPr>
          <w:rFonts w:hint="eastAsia"/>
          <w:rtl/>
        </w:rPr>
        <w:t>–</w:t>
      </w:r>
      <w:r>
        <w:rPr>
          <w:rFonts w:hint="cs"/>
          <w:rtl/>
        </w:rPr>
        <w:t xml:space="preserve"> עשיתי חשבון על תקציב 2025, אני אעשה </w:t>
      </w:r>
      <w:bookmarkStart w:id="10135" w:name="_ETM_Q17_318000"/>
      <w:bookmarkEnd w:id="10135"/>
      <w:r>
        <w:rPr>
          <w:rFonts w:hint="cs"/>
          <w:rtl/>
        </w:rPr>
        <w:t xml:space="preserve">על תקציב 2024 </w:t>
      </w:r>
      <w:r>
        <w:rPr>
          <w:rFonts w:hint="eastAsia"/>
          <w:rtl/>
        </w:rPr>
        <w:t>–</w:t>
      </w:r>
      <w:r>
        <w:rPr>
          <w:rFonts w:hint="cs"/>
          <w:rtl/>
        </w:rPr>
        <w:t xml:space="preserve"> ולא הייתי מבטל את המס על הסוכר ועל החד-פעמי, זה </w:t>
      </w:r>
      <w:bookmarkStart w:id="10136" w:name="_ETM_Q17_331000"/>
      <w:bookmarkEnd w:id="10136"/>
      <w:r>
        <w:rPr>
          <w:rFonts w:hint="cs"/>
          <w:rtl/>
        </w:rPr>
        <w:t xml:space="preserve">עוד 1.2, 1.3, 1.5 מיליארד, ואני אומר לך, זה </w:t>
      </w:r>
      <w:bookmarkStart w:id="10137" w:name="_ETM_Q17_333000"/>
      <w:bookmarkEnd w:id="10137"/>
      <w:r>
        <w:rPr>
          <w:rFonts w:hint="cs"/>
          <w:rtl/>
        </w:rPr>
        <w:t xml:space="preserve">מביא 1.6 מיליארד שקל לקופת המדינה. </w:t>
      </w:r>
      <w:bookmarkStart w:id="10138" w:name="_ETM_Q17_330000"/>
      <w:bookmarkEnd w:id="10138"/>
      <w:r>
        <w:rPr>
          <w:rFonts w:hint="cs"/>
          <w:rtl/>
        </w:rPr>
        <w:t xml:space="preserve">ואם היו מוזילים את המשקאות הממותקים </w:t>
      </w:r>
      <w:r>
        <w:rPr>
          <w:rFonts w:hint="eastAsia"/>
          <w:rtl/>
        </w:rPr>
        <w:t xml:space="preserve">– </w:t>
      </w:r>
      <w:r>
        <w:rPr>
          <w:rFonts w:hint="cs"/>
          <w:rtl/>
        </w:rPr>
        <w:t>הייתי אומר לכם</w:t>
      </w:r>
      <w:bookmarkStart w:id="10139" w:name="_ETM_Q17_344000"/>
      <w:bookmarkEnd w:id="10139"/>
      <w:r>
        <w:rPr>
          <w:rFonts w:hint="cs"/>
          <w:rtl/>
        </w:rPr>
        <w:t xml:space="preserve">, זה הוזיל את המשקאות הממותקים, ולעומת זאת, זה היה עושה </w:t>
      </w:r>
      <w:bookmarkStart w:id="10140" w:name="_ETM_Q17_347000"/>
      <w:bookmarkEnd w:id="10140"/>
      <w:r>
        <w:rPr>
          <w:rFonts w:hint="cs"/>
          <w:rtl/>
        </w:rPr>
        <w:t xml:space="preserve">נזק בלתי רגיל. אתה יודע, אדוני היושב-ראש, אנחנו מובילים בעולם בכריתת גפיים כתוצאה מסוכרת, אנחנו המובילים בעולם, אבל זה לא מעניין אף אחד. </w:t>
      </w:r>
      <w:bookmarkStart w:id="10141" w:name="_ETM_Q17_363000"/>
      <w:bookmarkEnd w:id="10141"/>
      <w:r>
        <w:rPr>
          <w:rFonts w:hint="cs"/>
          <w:rtl/>
        </w:rPr>
        <w:t xml:space="preserve">וזה הרבה כסף, וזה הציבור שלכם, הציבור שלנו. עוד 1.6 מיליארד יכולנו לקבל. </w:t>
      </w:r>
    </w:p>
    <w:p w:rsidR="000172BA" w:rsidRDefault="000172BA" w:rsidP="009635F5">
      <w:pPr>
        <w:rPr>
          <w:rtl/>
        </w:rPr>
      </w:pPr>
    </w:p>
    <w:p w:rsidR="000172BA" w:rsidRDefault="000172BA" w:rsidP="003F4155">
      <w:pPr>
        <w:rPr>
          <w:rtl/>
        </w:rPr>
      </w:pPr>
      <w:bookmarkStart w:id="10142" w:name="_ETM_Q17_379000"/>
      <w:bookmarkEnd w:id="10142"/>
      <w:r>
        <w:rPr>
          <w:rFonts w:hint="cs"/>
          <w:rtl/>
        </w:rPr>
        <w:t>ואם היו הולכים בקלילות לקרן הניקיו</w:t>
      </w:r>
      <w:r w:rsidR="003F4155">
        <w:rPr>
          <w:rFonts w:hint="cs"/>
          <w:rtl/>
        </w:rPr>
        <w:t>ן</w:t>
      </w:r>
      <w:r>
        <w:rPr>
          <w:rFonts w:hint="cs"/>
          <w:rtl/>
        </w:rPr>
        <w:t xml:space="preserve"> </w:t>
      </w:r>
      <w:r>
        <w:rPr>
          <w:rFonts w:hint="eastAsia"/>
          <w:rtl/>
        </w:rPr>
        <w:t xml:space="preserve">– </w:t>
      </w:r>
      <w:r>
        <w:rPr>
          <w:rFonts w:hint="cs"/>
          <w:rtl/>
        </w:rPr>
        <w:t xml:space="preserve">נאור, כמה אחוז ביצוע </w:t>
      </w:r>
      <w:bookmarkStart w:id="10143" w:name="_ETM_Q17_388000"/>
      <w:bookmarkEnd w:id="10143"/>
      <w:r>
        <w:rPr>
          <w:rFonts w:hint="cs"/>
          <w:rtl/>
        </w:rPr>
        <w:t>לקרן הניקיו</w:t>
      </w:r>
      <w:r w:rsidR="003F4155">
        <w:rPr>
          <w:rFonts w:hint="cs"/>
          <w:rtl/>
        </w:rPr>
        <w:t>ן</w:t>
      </w:r>
      <w:r>
        <w:rPr>
          <w:rFonts w:hint="cs"/>
          <w:rtl/>
        </w:rPr>
        <w:t>?</w:t>
      </w:r>
    </w:p>
    <w:p w:rsidR="000172BA" w:rsidRDefault="000172BA" w:rsidP="009635F5">
      <w:pPr>
        <w:rPr>
          <w:rtl/>
        </w:rPr>
      </w:pPr>
    </w:p>
    <w:p w:rsidR="000172BA" w:rsidRDefault="000172BA" w:rsidP="00504B57">
      <w:pPr>
        <w:pStyle w:val="af5"/>
        <w:keepNext/>
        <w:rPr>
          <w:rtl/>
        </w:rPr>
      </w:pPr>
      <w:bookmarkStart w:id="10144" w:name="ET_interruption_6361_3"/>
      <w:r w:rsidRPr="00E71133">
        <w:rPr>
          <w:rStyle w:val="TagStyle"/>
          <w:rtl/>
        </w:rPr>
        <w:t xml:space="preserve"> &lt;&lt; קריאה &gt;&gt; </w:t>
      </w:r>
      <w:r>
        <w:rPr>
          <w:rtl/>
        </w:rPr>
        <w:t>נאור שירי (יש עתיד):</w:t>
      </w:r>
      <w:r w:rsidRPr="00E71133">
        <w:rPr>
          <w:rStyle w:val="TagStyle"/>
          <w:rtl/>
        </w:rPr>
        <w:t xml:space="preserve"> &lt;&lt; קריאה &gt;&gt;</w:t>
      </w:r>
      <w:r>
        <w:rPr>
          <w:rtl/>
        </w:rPr>
        <w:t xml:space="preserve">   </w:t>
      </w:r>
      <w:bookmarkEnd w:id="10144"/>
    </w:p>
    <w:p w:rsidR="000172BA" w:rsidRDefault="000172BA" w:rsidP="00A6278C">
      <w:pPr>
        <w:rPr>
          <w:rtl/>
          <w:lang w:eastAsia="he-IL"/>
        </w:rPr>
      </w:pPr>
    </w:p>
    <w:p w:rsidR="000172BA" w:rsidRDefault="000172BA" w:rsidP="009635F5">
      <w:pPr>
        <w:rPr>
          <w:rtl/>
        </w:rPr>
      </w:pPr>
      <w:r>
        <w:rPr>
          <w:rFonts w:hint="cs"/>
          <w:rtl/>
        </w:rPr>
        <w:t>3%.</w:t>
      </w:r>
    </w:p>
    <w:p w:rsidR="000172BA" w:rsidRDefault="000172BA" w:rsidP="009635F5">
      <w:pPr>
        <w:rPr>
          <w:rtl/>
        </w:rPr>
      </w:pPr>
      <w:bookmarkStart w:id="10145" w:name="_ETM_Q17_389000"/>
      <w:bookmarkEnd w:id="10145"/>
    </w:p>
    <w:p w:rsidR="000172BA" w:rsidRDefault="000172BA" w:rsidP="00504B57">
      <w:pPr>
        <w:pStyle w:val="-"/>
        <w:keepNext/>
        <w:rPr>
          <w:rtl/>
        </w:rPr>
      </w:pPr>
      <w:bookmarkStart w:id="10146" w:name="ET_speakercontinue_4674_6"/>
      <w:r w:rsidRPr="00E20C58">
        <w:rPr>
          <w:rStyle w:val="TagStyle"/>
          <w:rtl/>
        </w:rPr>
        <w:t xml:space="preserve"> &lt;&lt; דובר_המשך &gt;&gt; </w:t>
      </w:r>
      <w:r>
        <w:rPr>
          <w:rtl/>
        </w:rPr>
        <w:t>חמד עמאר (ישראל ביתנו):</w:t>
      </w:r>
      <w:r w:rsidRPr="00E20C58">
        <w:rPr>
          <w:rStyle w:val="TagStyle"/>
          <w:rtl/>
        </w:rPr>
        <w:t xml:space="preserve"> &lt;&lt; דובר_המשך &gt;&gt;</w:t>
      </w:r>
      <w:r>
        <w:rPr>
          <w:rtl/>
        </w:rPr>
        <w:t xml:space="preserve">   </w:t>
      </w:r>
      <w:bookmarkEnd w:id="10146"/>
    </w:p>
    <w:p w:rsidR="000172BA" w:rsidRDefault="000172BA" w:rsidP="00A6278C">
      <w:pPr>
        <w:rPr>
          <w:rtl/>
        </w:rPr>
      </w:pPr>
    </w:p>
    <w:p w:rsidR="000172BA" w:rsidRDefault="000172BA" w:rsidP="00504B57">
      <w:pPr>
        <w:rPr>
          <w:rtl/>
        </w:rPr>
      </w:pPr>
      <w:bookmarkStart w:id="10147" w:name="_ETM_Q17_390000"/>
      <w:bookmarkEnd w:id="10147"/>
      <w:r>
        <w:rPr>
          <w:rFonts w:hint="cs"/>
          <w:rtl/>
        </w:rPr>
        <w:t>3% מתוך כמה תקציב?</w:t>
      </w:r>
    </w:p>
    <w:p w:rsidR="000172BA" w:rsidRDefault="000172BA" w:rsidP="00504B57">
      <w:pPr>
        <w:rPr>
          <w:rtl/>
        </w:rPr>
      </w:pPr>
      <w:bookmarkStart w:id="10148" w:name="_ETM_Q17_392000"/>
      <w:bookmarkEnd w:id="10148"/>
    </w:p>
    <w:p w:rsidR="000172BA" w:rsidRDefault="000172BA" w:rsidP="00504B57">
      <w:pPr>
        <w:pStyle w:val="af5"/>
        <w:keepNext/>
        <w:rPr>
          <w:rtl/>
        </w:rPr>
      </w:pPr>
      <w:bookmarkStart w:id="10149" w:name="ET_interruption_6361_7"/>
      <w:r w:rsidRPr="00E20C58">
        <w:rPr>
          <w:rStyle w:val="TagStyle"/>
          <w:rtl/>
        </w:rPr>
        <w:t xml:space="preserve"> &lt;&lt; קריאה &gt;&gt; </w:t>
      </w:r>
      <w:r>
        <w:rPr>
          <w:rtl/>
        </w:rPr>
        <w:t>נאור שירי (יש עתיד):</w:t>
      </w:r>
      <w:r w:rsidRPr="00E20C58">
        <w:rPr>
          <w:rStyle w:val="TagStyle"/>
          <w:rtl/>
        </w:rPr>
        <w:t xml:space="preserve"> &lt;&lt; קריאה &gt;&gt;</w:t>
      </w:r>
      <w:r>
        <w:rPr>
          <w:rtl/>
        </w:rPr>
        <w:t xml:space="preserve">   </w:t>
      </w:r>
      <w:bookmarkEnd w:id="10149"/>
    </w:p>
    <w:p w:rsidR="000172BA" w:rsidRDefault="000172BA" w:rsidP="00A6278C">
      <w:pPr>
        <w:rPr>
          <w:rtl/>
        </w:rPr>
      </w:pPr>
    </w:p>
    <w:p w:rsidR="000172BA" w:rsidRDefault="000172BA" w:rsidP="00504B57">
      <w:pPr>
        <w:rPr>
          <w:rtl/>
        </w:rPr>
      </w:pPr>
      <w:r>
        <w:rPr>
          <w:rFonts w:hint="cs"/>
          <w:rtl/>
        </w:rPr>
        <w:t>3 מיליארד.</w:t>
      </w:r>
    </w:p>
    <w:p w:rsidR="000172BA" w:rsidRDefault="000172BA" w:rsidP="00504B57">
      <w:pPr>
        <w:rPr>
          <w:rtl/>
        </w:rPr>
      </w:pPr>
    </w:p>
    <w:p w:rsidR="000172BA" w:rsidRDefault="000172BA" w:rsidP="00504B57">
      <w:pPr>
        <w:pStyle w:val="-"/>
        <w:keepNext/>
        <w:rPr>
          <w:rtl/>
        </w:rPr>
      </w:pPr>
      <w:r w:rsidRPr="00E20C58">
        <w:rPr>
          <w:rStyle w:val="TagStyle"/>
          <w:rtl/>
        </w:rPr>
        <w:t xml:space="preserve">&lt;&lt; דובר_המשך &gt;&gt; </w:t>
      </w:r>
      <w:r>
        <w:rPr>
          <w:rtl/>
        </w:rPr>
        <w:t>חמד עמאר (ישראל ביתנו):</w:t>
      </w:r>
      <w:r w:rsidRPr="00E20C58">
        <w:rPr>
          <w:rStyle w:val="TagStyle"/>
          <w:rtl/>
        </w:rPr>
        <w:t xml:space="preserve"> &lt;&lt; דובר_המשך &gt;&gt;</w:t>
      </w:r>
      <w:r>
        <w:rPr>
          <w:rtl/>
        </w:rPr>
        <w:t xml:space="preserve">   </w:t>
      </w:r>
    </w:p>
    <w:p w:rsidR="000172BA" w:rsidRPr="00570F65" w:rsidRDefault="000172BA" w:rsidP="00504B57">
      <w:pPr>
        <w:rPr>
          <w:rtl/>
        </w:rPr>
      </w:pPr>
    </w:p>
    <w:p w:rsidR="000172BA" w:rsidRDefault="000172BA" w:rsidP="00A27141">
      <w:pPr>
        <w:rPr>
          <w:rtl/>
        </w:rPr>
      </w:pPr>
      <w:bookmarkStart w:id="10150" w:name="_ETM_Q17_391000"/>
      <w:bookmarkEnd w:id="10150"/>
      <w:r>
        <w:rPr>
          <w:rFonts w:hint="cs"/>
          <w:rtl/>
        </w:rPr>
        <w:t xml:space="preserve">3 מיליארד, כמעט 3 מיליארד שקל. 3%. אם היינו הולכים ואומרים: קרן </w:t>
      </w:r>
      <w:r w:rsidR="00A27141">
        <w:rPr>
          <w:rFonts w:hint="cs"/>
          <w:rtl/>
        </w:rPr>
        <w:t>ה</w:t>
      </w:r>
      <w:r>
        <w:rPr>
          <w:rFonts w:hint="cs"/>
          <w:rtl/>
        </w:rPr>
        <w:t>ניקיו</w:t>
      </w:r>
      <w:bookmarkStart w:id="10151" w:name="_ETM_Q17_398000"/>
      <w:bookmarkEnd w:id="10151"/>
      <w:r>
        <w:rPr>
          <w:rFonts w:hint="cs"/>
          <w:rtl/>
        </w:rPr>
        <w:t xml:space="preserve">ן </w:t>
      </w:r>
      <w:r w:rsidR="00A27141">
        <w:rPr>
          <w:rFonts w:hint="eastAsia"/>
          <w:rtl/>
        </w:rPr>
        <w:t xml:space="preserve">– </w:t>
      </w:r>
      <w:r>
        <w:rPr>
          <w:rFonts w:hint="cs"/>
          <w:rtl/>
        </w:rPr>
        <w:t xml:space="preserve">עכשיו אנחנו במצב מלחמה, לא מעבירים לרשויות המקומיות, לא </w:t>
      </w:r>
      <w:bookmarkStart w:id="10152" w:name="_ETM_Q17_404000"/>
      <w:bookmarkEnd w:id="10152"/>
      <w:r>
        <w:rPr>
          <w:rFonts w:hint="cs"/>
          <w:rtl/>
        </w:rPr>
        <w:t>עושים כלום, לוקחים מהם</w:t>
      </w:r>
      <w:r w:rsidR="00A27141">
        <w:rPr>
          <w:rFonts w:hint="cs"/>
          <w:rtl/>
        </w:rPr>
        <w:t>,</w:t>
      </w:r>
      <w:r>
        <w:rPr>
          <w:rFonts w:hint="cs"/>
          <w:rtl/>
        </w:rPr>
        <w:t xml:space="preserve"> לא את כל ה-3 מיליארד שקל,</w:t>
      </w:r>
      <w:bookmarkStart w:id="10153" w:name="_ETM_Q17_407000"/>
      <w:bookmarkEnd w:id="10153"/>
      <w:r>
        <w:rPr>
          <w:rFonts w:hint="cs"/>
          <w:rtl/>
        </w:rPr>
        <w:t xml:space="preserve"> לוקחים מהם 2 מיליארד שקל, ואז היינו מגיעים ליותר </w:t>
      </w:r>
      <w:bookmarkStart w:id="10154" w:name="_ETM_Q17_409000"/>
      <w:bookmarkEnd w:id="10154"/>
      <w:r>
        <w:rPr>
          <w:rFonts w:hint="cs"/>
          <w:rtl/>
        </w:rPr>
        <w:t xml:space="preserve">מ-10.5 מיליארד שקל, ולא היינו צריכים עכשיו להביא עוד גירעון </w:t>
      </w:r>
      <w:bookmarkStart w:id="10155" w:name="_ETM_Q17_420000"/>
      <w:bookmarkEnd w:id="10155"/>
      <w:r>
        <w:rPr>
          <w:rFonts w:hint="cs"/>
          <w:rtl/>
        </w:rPr>
        <w:t xml:space="preserve">למדינה, כי אנחנו בתוך התקציב הזה מוסיפים רק 1.8 מיליארד </w:t>
      </w:r>
      <w:bookmarkStart w:id="10156" w:name="_ETM_Q17_423000"/>
      <w:bookmarkEnd w:id="10156"/>
      <w:r>
        <w:rPr>
          <w:rFonts w:hint="cs"/>
          <w:rtl/>
        </w:rPr>
        <w:t xml:space="preserve">שקל ריבית. </w:t>
      </w:r>
    </w:p>
    <w:p w:rsidR="000172BA" w:rsidRDefault="000172BA" w:rsidP="00504B57">
      <w:pPr>
        <w:rPr>
          <w:rtl/>
        </w:rPr>
      </w:pPr>
    </w:p>
    <w:p w:rsidR="000172BA" w:rsidRDefault="000172BA" w:rsidP="00504B57">
      <w:pPr>
        <w:rPr>
          <w:rtl/>
          <w:lang w:eastAsia="he-IL"/>
        </w:rPr>
      </w:pPr>
      <w:r>
        <w:rPr>
          <w:rFonts w:hint="cs"/>
          <w:rtl/>
        </w:rPr>
        <w:t xml:space="preserve">כשאנחנו </w:t>
      </w:r>
      <w:r>
        <w:rPr>
          <w:rFonts w:hint="cs"/>
          <w:rtl/>
          <w:lang w:eastAsia="he-IL"/>
        </w:rPr>
        <w:t xml:space="preserve">דיברנו על הריבית, אדוני היושב-ראש, ואמרנו: הורדת דירוג האשראי תגרום לעלייה בריבית, שר האוצר צחק מאיתנו. הוא אמר: אין קשר בין זה לזה. הכול פוליטי, דירוג האשראי זה פוליטי. וכשדיברו איתו ואמרו וכתבו שזה </w:t>
      </w:r>
      <w:bookmarkStart w:id="10157" w:name="_ETM_Q17_453000"/>
      <w:bookmarkEnd w:id="10157"/>
      <w:r>
        <w:rPr>
          <w:rFonts w:hint="cs"/>
          <w:rtl/>
          <w:lang w:eastAsia="he-IL"/>
        </w:rPr>
        <w:t xml:space="preserve">תוצאה של ההתנהלות של הממשלה; נכון, יש מלחמה, אבל צריך לעשות מהלכים, לסגור משרדים. מה אני צריך את כל המשרדים האלה? כמו שאמר נאור. הצפיפות הזאת </w:t>
      </w:r>
      <w:r>
        <w:rPr>
          <w:rFonts w:hint="eastAsia"/>
          <w:rtl/>
          <w:lang w:eastAsia="he-IL"/>
        </w:rPr>
        <w:t>–</w:t>
      </w:r>
      <w:r>
        <w:rPr>
          <w:rFonts w:hint="cs"/>
          <w:rtl/>
          <w:lang w:eastAsia="he-IL"/>
        </w:rPr>
        <w:t xml:space="preserve"> מה </w:t>
      </w:r>
      <w:bookmarkStart w:id="10158" w:name="_ETM_Q17_472000"/>
      <w:bookmarkEnd w:id="10158"/>
      <w:r>
        <w:rPr>
          <w:rFonts w:hint="cs"/>
          <w:rtl/>
          <w:lang w:eastAsia="he-IL"/>
        </w:rPr>
        <w:t>אנחנו צריכים אותה?</w:t>
      </w:r>
    </w:p>
    <w:p w:rsidR="000172BA" w:rsidRDefault="000172BA" w:rsidP="00504B57">
      <w:pPr>
        <w:rPr>
          <w:rtl/>
          <w:lang w:eastAsia="he-IL"/>
        </w:rPr>
      </w:pPr>
    </w:p>
    <w:p w:rsidR="000172BA" w:rsidRDefault="000172BA" w:rsidP="00504B57">
      <w:pPr>
        <w:pStyle w:val="af5"/>
        <w:keepNext/>
        <w:rPr>
          <w:rtl/>
        </w:rPr>
      </w:pPr>
      <w:bookmarkStart w:id="10159" w:name="ET_interruption_6361_5"/>
      <w:r w:rsidRPr="00E71133">
        <w:rPr>
          <w:rStyle w:val="TagStyle"/>
          <w:rtl/>
        </w:rPr>
        <w:t xml:space="preserve"> &lt;&lt; קריאה &gt;&gt; </w:t>
      </w:r>
      <w:r>
        <w:rPr>
          <w:rtl/>
        </w:rPr>
        <w:t>נאור שירי (יש עתיד):</w:t>
      </w:r>
      <w:r w:rsidRPr="00E71133">
        <w:rPr>
          <w:rStyle w:val="TagStyle"/>
          <w:rtl/>
        </w:rPr>
        <w:t xml:space="preserve"> &lt;&lt; קריאה &gt;&gt;</w:t>
      </w:r>
      <w:r>
        <w:rPr>
          <w:rtl/>
        </w:rPr>
        <w:t xml:space="preserve">   </w:t>
      </w:r>
      <w:bookmarkEnd w:id="10159"/>
    </w:p>
    <w:p w:rsidR="000172BA" w:rsidRDefault="000172BA" w:rsidP="00A6278C">
      <w:pPr>
        <w:rPr>
          <w:rtl/>
          <w:lang w:eastAsia="he-IL"/>
        </w:rPr>
      </w:pPr>
    </w:p>
    <w:p w:rsidR="000172BA" w:rsidRDefault="000172BA" w:rsidP="00504B57">
      <w:pPr>
        <w:rPr>
          <w:rtl/>
          <w:lang w:eastAsia="he-IL"/>
        </w:rPr>
      </w:pPr>
      <w:r>
        <w:rPr>
          <w:rFonts w:hint="cs"/>
          <w:rtl/>
          <w:lang w:eastAsia="he-IL"/>
        </w:rPr>
        <w:t>מחאת הסרדינים.</w:t>
      </w:r>
    </w:p>
    <w:p w:rsidR="000172BA" w:rsidRDefault="000172BA" w:rsidP="00504B57">
      <w:pPr>
        <w:rPr>
          <w:rtl/>
          <w:lang w:eastAsia="he-IL"/>
        </w:rPr>
      </w:pPr>
    </w:p>
    <w:p w:rsidR="000172BA" w:rsidRDefault="000172BA" w:rsidP="00504B57">
      <w:pPr>
        <w:pStyle w:val="-"/>
        <w:keepNext/>
        <w:rPr>
          <w:rtl/>
        </w:rPr>
      </w:pPr>
      <w:r w:rsidRPr="00E71133">
        <w:rPr>
          <w:rStyle w:val="TagStyle"/>
          <w:rtl/>
        </w:rPr>
        <w:t xml:space="preserve"> &lt;&lt; דובר_המשך &gt;&gt; </w:t>
      </w:r>
      <w:r>
        <w:rPr>
          <w:rtl/>
        </w:rPr>
        <w:t>חמד עמאר (ישראל ביתנו):</w:t>
      </w:r>
      <w:r w:rsidRPr="00E71133">
        <w:rPr>
          <w:rStyle w:val="TagStyle"/>
          <w:rtl/>
        </w:rPr>
        <w:t xml:space="preserve"> &lt;&lt; דובר_המשך &gt;&gt;</w:t>
      </w:r>
      <w:r>
        <w:rPr>
          <w:rtl/>
        </w:rPr>
        <w:t xml:space="preserve">   </w:t>
      </w:r>
    </w:p>
    <w:p w:rsidR="000172BA" w:rsidRDefault="000172BA" w:rsidP="00A6278C">
      <w:pPr>
        <w:rPr>
          <w:rtl/>
          <w:lang w:eastAsia="he-IL"/>
        </w:rPr>
      </w:pPr>
    </w:p>
    <w:p w:rsidR="000172BA" w:rsidRDefault="000172BA" w:rsidP="00504B57">
      <w:pPr>
        <w:rPr>
          <w:rtl/>
          <w:lang w:eastAsia="he-IL"/>
        </w:rPr>
      </w:pPr>
      <w:bookmarkStart w:id="10160" w:name="_ETM_Q17_473000"/>
      <w:bookmarkEnd w:id="10160"/>
      <w:r>
        <w:rPr>
          <w:rFonts w:hint="cs"/>
          <w:rtl/>
          <w:lang w:eastAsia="he-IL"/>
        </w:rPr>
        <w:t>מה אנחנו צריכים את כל השרים האלה? ושר</w:t>
      </w:r>
      <w:bookmarkStart w:id="10161" w:name="_ETM_Q17_479000"/>
      <w:bookmarkEnd w:id="10161"/>
      <w:r>
        <w:rPr>
          <w:rFonts w:hint="cs"/>
          <w:rtl/>
          <w:lang w:eastAsia="he-IL"/>
        </w:rPr>
        <w:t xml:space="preserve"> האוצר בעצמו אמר: אני סוגר חמישה משרדים בתקציב 2025, והוא לא סגר אפילו משרד אחד,</w:t>
      </w:r>
      <w:bookmarkStart w:id="10162" w:name="_ETM_Q17_484000"/>
      <w:bookmarkEnd w:id="10162"/>
      <w:r>
        <w:rPr>
          <w:rFonts w:hint="cs"/>
          <w:rtl/>
          <w:lang w:eastAsia="he-IL"/>
        </w:rPr>
        <w:t xml:space="preserve"> הוא הוסיף משרד וחצי; הוסיפו עוד שר ועוד סגנית שר.</w:t>
      </w:r>
    </w:p>
    <w:p w:rsidR="000172BA" w:rsidRDefault="000172BA" w:rsidP="00504B57">
      <w:pPr>
        <w:rPr>
          <w:rtl/>
          <w:lang w:eastAsia="he-IL"/>
        </w:rPr>
      </w:pPr>
      <w:bookmarkStart w:id="10163" w:name="_ETM_Q17_492000"/>
      <w:bookmarkEnd w:id="10163"/>
    </w:p>
    <w:p w:rsidR="000172BA" w:rsidRDefault="000172BA" w:rsidP="00A27141">
      <w:pPr>
        <w:rPr>
          <w:rtl/>
          <w:lang w:eastAsia="he-IL"/>
        </w:rPr>
      </w:pPr>
      <w:r>
        <w:rPr>
          <w:rFonts w:hint="cs"/>
          <w:rtl/>
          <w:lang w:eastAsia="he-IL"/>
        </w:rPr>
        <w:t>אז אם אתם כממשלה לא מהווים דוגמה</w:t>
      </w:r>
      <w:r w:rsidR="00A27141">
        <w:rPr>
          <w:rFonts w:hint="cs"/>
          <w:rtl/>
          <w:lang w:eastAsia="he-IL"/>
        </w:rPr>
        <w:t>.</w:t>
      </w:r>
      <w:r>
        <w:rPr>
          <w:rFonts w:hint="cs"/>
          <w:rtl/>
          <w:lang w:eastAsia="he-IL"/>
        </w:rPr>
        <w:t xml:space="preserve"> אתם הולכים לחסל את כל מעמד הביניים במדינת ישראל, אתם הולכים לחסל את כל האוכלוסיות החלשות במדינת ישראל, כי אוכלוסייה חלשה שמשתכרת בשכר מינימום, תפסיד בתקציב 2025 </w:t>
      </w:r>
      <w:r>
        <w:rPr>
          <w:rtl/>
          <w:lang w:eastAsia="he-IL"/>
        </w:rPr>
        <w:t>–</w:t>
      </w:r>
      <w:r>
        <w:rPr>
          <w:rFonts w:hint="cs"/>
          <w:rtl/>
          <w:lang w:eastAsia="he-IL"/>
        </w:rPr>
        <w:t xml:space="preserve"> עכשיו סיימנו את תקציב 2024, תקציב </w:t>
      </w:r>
      <w:bookmarkStart w:id="10164" w:name="_ETM_Q17_529000"/>
      <w:bookmarkEnd w:id="10164"/>
      <w:r>
        <w:rPr>
          <w:rFonts w:hint="cs"/>
          <w:rtl/>
          <w:lang w:eastAsia="he-IL"/>
        </w:rPr>
        <w:t xml:space="preserve">2025 </w:t>
      </w:r>
      <w:r>
        <w:rPr>
          <w:rFonts w:hint="eastAsia"/>
          <w:rtl/>
          <w:lang w:eastAsia="he-IL"/>
        </w:rPr>
        <w:t>–</w:t>
      </w:r>
      <w:r>
        <w:rPr>
          <w:rFonts w:hint="cs"/>
          <w:rtl/>
          <w:lang w:eastAsia="he-IL"/>
        </w:rPr>
        <w:t xml:space="preserve">כל ההקפאות שאתם עושים בנקודות זיכוי, כל העלאת המיסים, המע"מ </w:t>
      </w:r>
      <w:r>
        <w:rPr>
          <w:rFonts w:hint="eastAsia"/>
          <w:rtl/>
          <w:lang w:eastAsia="he-IL"/>
        </w:rPr>
        <w:t>–</w:t>
      </w:r>
      <w:r>
        <w:rPr>
          <w:rFonts w:hint="cs"/>
          <w:rtl/>
        </w:rPr>
        <w:t xml:space="preserve"> </w:t>
      </w:r>
      <w:r>
        <w:rPr>
          <w:rFonts w:hint="cs"/>
          <w:rtl/>
          <w:lang w:eastAsia="he-IL"/>
        </w:rPr>
        <w:t>כל עובד שמרוויח שכר מינימום יפסיד בין 7,600 ל-8,000 שקל</w:t>
      </w:r>
      <w:r w:rsidR="00A27141">
        <w:rPr>
          <w:rFonts w:hint="cs"/>
          <w:rtl/>
          <w:lang w:eastAsia="he-IL"/>
        </w:rPr>
        <w:t>,</w:t>
      </w:r>
      <w:r>
        <w:rPr>
          <w:rFonts w:hint="cs"/>
          <w:rtl/>
          <w:lang w:eastAsia="he-IL"/>
        </w:rPr>
        <w:t xml:space="preserve"> 8,000 שקל יפסידו, </w:t>
      </w:r>
      <w:bookmarkStart w:id="10165" w:name="_ETM_Q17_548000"/>
      <w:bookmarkEnd w:id="10165"/>
      <w:r>
        <w:rPr>
          <w:rFonts w:hint="cs"/>
          <w:rtl/>
          <w:lang w:eastAsia="he-IL"/>
        </w:rPr>
        <w:t xml:space="preserve">וזה הרבה כסף. </w:t>
      </w:r>
    </w:p>
    <w:p w:rsidR="000172BA" w:rsidRDefault="000172BA" w:rsidP="00504B57">
      <w:pPr>
        <w:rPr>
          <w:rtl/>
          <w:lang w:eastAsia="he-IL"/>
        </w:rPr>
      </w:pPr>
    </w:p>
    <w:p w:rsidR="000172BA" w:rsidRDefault="000172BA" w:rsidP="00A27141">
      <w:pPr>
        <w:rPr>
          <w:rtl/>
          <w:lang w:eastAsia="he-IL"/>
        </w:rPr>
      </w:pPr>
      <w:r>
        <w:rPr>
          <w:rFonts w:hint="cs"/>
          <w:rtl/>
          <w:lang w:eastAsia="he-IL"/>
        </w:rPr>
        <w:t>ב-</w:t>
      </w:r>
      <w:r>
        <w:rPr>
          <w:rFonts w:hint="cs"/>
          <w:lang w:eastAsia="he-IL"/>
        </w:rPr>
        <w:t>OECD</w:t>
      </w:r>
      <w:r>
        <w:rPr>
          <w:rFonts w:hint="cs"/>
          <w:rtl/>
          <w:lang w:eastAsia="he-IL"/>
        </w:rPr>
        <w:t xml:space="preserve"> אומרים שעליית המחירים במדינת ישראל הייתה בשנת 2024 הכי גבוהה בעולם </w:t>
      </w:r>
      <w:r w:rsidR="00A27141">
        <w:rPr>
          <w:rFonts w:hint="eastAsia"/>
          <w:rtl/>
          <w:lang w:eastAsia="he-IL"/>
        </w:rPr>
        <w:t xml:space="preserve">– </w:t>
      </w:r>
      <w:r>
        <w:rPr>
          <w:rFonts w:hint="cs"/>
          <w:rtl/>
          <w:lang w:eastAsia="he-IL"/>
        </w:rPr>
        <w:t xml:space="preserve">הכי גבוהה </w:t>
      </w:r>
      <w:bookmarkStart w:id="10166" w:name="_ETM_Q17_558000"/>
      <w:bookmarkEnd w:id="10166"/>
      <w:r>
        <w:rPr>
          <w:rFonts w:hint="cs"/>
          <w:rtl/>
          <w:lang w:eastAsia="he-IL"/>
        </w:rPr>
        <w:t>במדינות ה-</w:t>
      </w:r>
      <w:r>
        <w:rPr>
          <w:rFonts w:hint="cs"/>
          <w:lang w:eastAsia="he-IL"/>
        </w:rPr>
        <w:t>OECD</w:t>
      </w:r>
      <w:r>
        <w:rPr>
          <w:rFonts w:hint="cs"/>
          <w:rtl/>
          <w:lang w:eastAsia="he-IL"/>
        </w:rPr>
        <w:t xml:space="preserve">, ואני אומר לכם, הכי גבוהה בעולם. </w:t>
      </w:r>
      <w:bookmarkStart w:id="10167" w:name="_ETM_Q17_569000"/>
      <w:bookmarkStart w:id="10168" w:name="_ETM_Q17_570000"/>
      <w:bookmarkEnd w:id="10167"/>
      <w:bookmarkEnd w:id="10168"/>
      <w:r>
        <w:rPr>
          <w:rFonts w:hint="cs"/>
          <w:rtl/>
          <w:lang w:eastAsia="he-IL"/>
        </w:rPr>
        <w:t xml:space="preserve">אין מדינה בעולם שהמחירים עלו כמו במדינת ישראל. אין דבר שתיגע בו </w:t>
      </w:r>
      <w:r w:rsidR="00A27141">
        <w:rPr>
          <w:rFonts w:hint="eastAsia"/>
          <w:rtl/>
          <w:lang w:eastAsia="he-IL"/>
        </w:rPr>
        <w:t xml:space="preserve">– </w:t>
      </w:r>
      <w:r>
        <w:rPr>
          <w:rFonts w:hint="cs"/>
          <w:rtl/>
          <w:lang w:eastAsia="he-IL"/>
        </w:rPr>
        <w:t xml:space="preserve">אני אמרתי: תלך לכל אחד מאיתנו </w:t>
      </w:r>
      <w:r>
        <w:rPr>
          <w:rFonts w:hint="eastAsia"/>
          <w:rtl/>
          <w:lang w:eastAsia="he-IL"/>
        </w:rPr>
        <w:t xml:space="preserve">– </w:t>
      </w:r>
      <w:r>
        <w:rPr>
          <w:rFonts w:hint="cs"/>
          <w:rtl/>
          <w:lang w:eastAsia="he-IL"/>
        </w:rPr>
        <w:t>כל משפחה הרגישה את זה. סל הקניות</w:t>
      </w:r>
      <w:bookmarkStart w:id="10169" w:name="_ETM_Q17_578000"/>
      <w:bookmarkEnd w:id="10169"/>
      <w:r>
        <w:rPr>
          <w:rFonts w:hint="cs"/>
          <w:rtl/>
          <w:lang w:eastAsia="he-IL"/>
        </w:rPr>
        <w:t xml:space="preserve"> שלה עלה במחירים מטורפים. מה שהיית קונה ב-500 שקל </w:t>
      </w:r>
      <w:r>
        <w:rPr>
          <w:rFonts w:hint="eastAsia"/>
          <w:rtl/>
          <w:lang w:eastAsia="he-IL"/>
        </w:rPr>
        <w:t xml:space="preserve">– </w:t>
      </w:r>
      <w:r>
        <w:rPr>
          <w:rFonts w:hint="cs"/>
          <w:rtl/>
          <w:lang w:eastAsia="he-IL"/>
        </w:rPr>
        <w:t xml:space="preserve">ואדוני </w:t>
      </w:r>
      <w:bookmarkStart w:id="10170" w:name="_ETM_Q17_584000"/>
      <w:bookmarkEnd w:id="10170"/>
      <w:r>
        <w:rPr>
          <w:rFonts w:hint="cs"/>
          <w:rtl/>
          <w:lang w:eastAsia="he-IL"/>
        </w:rPr>
        <w:t xml:space="preserve">היושב-ראש יצדיק אותי </w:t>
      </w:r>
      <w:r>
        <w:rPr>
          <w:rFonts w:hint="eastAsia"/>
          <w:rtl/>
          <w:lang w:eastAsia="he-IL"/>
        </w:rPr>
        <w:t xml:space="preserve">– </w:t>
      </w:r>
      <w:r>
        <w:rPr>
          <w:rFonts w:hint="cs"/>
          <w:rtl/>
          <w:lang w:eastAsia="he-IL"/>
        </w:rPr>
        <w:t xml:space="preserve">אתה היום לא קונה ב-700, 800 </w:t>
      </w:r>
      <w:bookmarkStart w:id="10171" w:name="_ETM_Q17_587000"/>
      <w:bookmarkEnd w:id="10171"/>
      <w:r>
        <w:rPr>
          <w:rFonts w:hint="cs"/>
          <w:rtl/>
          <w:lang w:eastAsia="he-IL"/>
        </w:rPr>
        <w:t xml:space="preserve">שקל, אתה לא קונה את זה, כי הכול עלה. זה 2024, ועוד לא הגענו ל-2025. ב-2025 המע"מ יעלה ב-1%, אבל ה-1% הזה לא </w:t>
      </w:r>
      <w:bookmarkStart w:id="10172" w:name="_ETM_Q17_602000"/>
      <w:bookmarkEnd w:id="10172"/>
      <w:r>
        <w:rPr>
          <w:rFonts w:hint="cs"/>
          <w:rtl/>
          <w:lang w:eastAsia="he-IL"/>
        </w:rPr>
        <w:t>יהיה 1%, המחירים יעלו ביותר מ-1%; ברגע שאתה אומר מע"מ 18%, המחיר יעלה ביותר מ-18%</w:t>
      </w:r>
      <w:r w:rsidR="00A27141">
        <w:rPr>
          <w:rFonts w:hint="cs"/>
          <w:rtl/>
          <w:lang w:eastAsia="he-IL"/>
        </w:rPr>
        <w:t>,</w:t>
      </w:r>
      <w:r>
        <w:rPr>
          <w:rFonts w:hint="cs"/>
          <w:rtl/>
          <w:lang w:eastAsia="he-IL"/>
        </w:rPr>
        <w:t xml:space="preserve"> וכשהמע"מ </w:t>
      </w:r>
      <w:bookmarkStart w:id="10173" w:name="_ETM_Q17_614000"/>
      <w:bookmarkEnd w:id="10173"/>
      <w:r>
        <w:rPr>
          <w:rFonts w:hint="cs"/>
          <w:rtl/>
          <w:lang w:eastAsia="he-IL"/>
        </w:rPr>
        <w:t xml:space="preserve">עולה ביותר מ-1%, כל המשפחות ירגישו את זה, כל מי שילך לקנות משהו קטן ירגיש את העלייה של המחיר. </w:t>
      </w:r>
    </w:p>
    <w:p w:rsidR="000172BA" w:rsidRDefault="000172BA" w:rsidP="00504B57">
      <w:pPr>
        <w:rPr>
          <w:rtl/>
          <w:lang w:eastAsia="he-IL"/>
        </w:rPr>
      </w:pPr>
    </w:p>
    <w:p w:rsidR="000172BA" w:rsidRDefault="000172BA" w:rsidP="00504B57">
      <w:pPr>
        <w:rPr>
          <w:rtl/>
          <w:lang w:eastAsia="he-IL"/>
        </w:rPr>
      </w:pPr>
      <w:bookmarkStart w:id="10174" w:name="_ETM_Q17_625000"/>
      <w:bookmarkEnd w:id="10174"/>
      <w:r>
        <w:rPr>
          <w:rFonts w:hint="cs"/>
          <w:rtl/>
          <w:lang w:eastAsia="he-IL"/>
        </w:rPr>
        <w:t>ואם המע"מ עולה, גם הביטוח הלאומי עולה.</w:t>
      </w:r>
      <w:bookmarkStart w:id="10175" w:name="_ETM_Q17_629000"/>
      <w:bookmarkEnd w:id="10175"/>
      <w:r>
        <w:rPr>
          <w:rFonts w:hint="cs"/>
          <w:rtl/>
          <w:lang w:eastAsia="he-IL"/>
        </w:rPr>
        <w:t xml:space="preserve"> למה שהביטוח הלאומי לא יעלה? בינתיים אנחנו מקווים שבוועדת העבודה והרווחה יימשך הסכסוך הזה והחוק הזה לא יבוא לכאן </w:t>
      </w:r>
      <w:bookmarkStart w:id="10176" w:name="_ETM_Q17_637000"/>
      <w:bookmarkEnd w:id="10176"/>
      <w:r>
        <w:rPr>
          <w:rFonts w:hint="cs"/>
          <w:rtl/>
          <w:lang w:eastAsia="he-IL"/>
        </w:rPr>
        <w:t xml:space="preserve">ולא נאשר אותו ולא יעלו את הביטוח הלאומי. כי ביטוח לאומי צריך להעלות, אבל בן גביר בינתיים שם בלימה </w:t>
      </w:r>
      <w:bookmarkStart w:id="10177" w:name="_ETM_Q17_650000"/>
      <w:bookmarkEnd w:id="10177"/>
      <w:r>
        <w:rPr>
          <w:rFonts w:hint="cs"/>
          <w:rtl/>
          <w:lang w:eastAsia="he-IL"/>
        </w:rPr>
        <w:t xml:space="preserve">על החוק הזה, לא בגלל שהוא לא רוצה שביטוח לאומי יעלה </w:t>
      </w:r>
      <w:r>
        <w:rPr>
          <w:rFonts w:hint="eastAsia"/>
          <w:rtl/>
          <w:lang w:eastAsia="he-IL"/>
        </w:rPr>
        <w:t xml:space="preserve">– </w:t>
      </w:r>
      <w:r>
        <w:rPr>
          <w:rFonts w:hint="cs"/>
          <w:rtl/>
          <w:lang w:eastAsia="he-IL"/>
        </w:rPr>
        <w:t>בגלל שהוא רוצה לפטר את היועצת המשפטית, והוא רוצה החלטה של כל ראשי</w:t>
      </w:r>
      <w:bookmarkStart w:id="10178" w:name="_ETM_Q17_658000"/>
      <w:bookmarkEnd w:id="10178"/>
      <w:r>
        <w:rPr>
          <w:rFonts w:hint="cs"/>
          <w:rtl/>
          <w:lang w:eastAsia="he-IL"/>
        </w:rPr>
        <w:t xml:space="preserve"> הסיעות שיפטרו את היועצת המשפטית. תראה במה אנחנו מתעסקים. </w:t>
      </w:r>
      <w:bookmarkStart w:id="10179" w:name="_ETM_Q17_662000"/>
      <w:bookmarkEnd w:id="10179"/>
      <w:r>
        <w:rPr>
          <w:rFonts w:hint="cs"/>
          <w:rtl/>
          <w:lang w:eastAsia="he-IL"/>
        </w:rPr>
        <w:t xml:space="preserve">וזה קשור גם להעלאת הביטוח הלאומי. </w:t>
      </w:r>
    </w:p>
    <w:p w:rsidR="000172BA" w:rsidRDefault="000172BA" w:rsidP="00504B57">
      <w:pPr>
        <w:rPr>
          <w:rtl/>
          <w:lang w:eastAsia="he-IL"/>
        </w:rPr>
      </w:pPr>
    </w:p>
    <w:p w:rsidR="000172BA" w:rsidRDefault="000172BA" w:rsidP="00040964">
      <w:pPr>
        <w:rPr>
          <w:rtl/>
          <w:lang w:eastAsia="he-IL"/>
        </w:rPr>
      </w:pPr>
      <w:bookmarkStart w:id="10180" w:name="_ETM_Q17_669000"/>
      <w:bookmarkEnd w:id="10180"/>
      <w:r>
        <w:rPr>
          <w:rFonts w:hint="cs"/>
          <w:rtl/>
          <w:lang w:eastAsia="he-IL"/>
        </w:rPr>
        <w:t>אז הביטוח הלאומי יעלה, מס הבריאות יעלה, ואמרנו מראש שהמע</w:t>
      </w:r>
      <w:r w:rsidR="00040964">
        <w:rPr>
          <w:rFonts w:hint="cs"/>
          <w:rtl/>
          <w:lang w:eastAsia="he-IL"/>
        </w:rPr>
        <w:t>"</w:t>
      </w:r>
      <w:r>
        <w:rPr>
          <w:rFonts w:hint="cs"/>
          <w:rtl/>
          <w:lang w:eastAsia="he-IL"/>
        </w:rPr>
        <w:t>מ יעלה, הקפאת נקודות זיכוי לכל אחד ואחד מאיתנו</w:t>
      </w:r>
      <w:bookmarkStart w:id="10181" w:name="_ETM_Q17_684000"/>
      <w:bookmarkEnd w:id="10181"/>
      <w:r>
        <w:rPr>
          <w:rFonts w:hint="cs"/>
          <w:rtl/>
          <w:lang w:eastAsia="he-IL"/>
        </w:rPr>
        <w:t xml:space="preserve"> שמגיעות לו נקודות זיכוי, לכל עובד במדינת ישראל יקפיאו את </w:t>
      </w:r>
      <w:bookmarkStart w:id="10182" w:name="_ETM_Q17_687000"/>
      <w:bookmarkEnd w:id="10182"/>
      <w:r>
        <w:rPr>
          <w:rFonts w:hint="cs"/>
          <w:rtl/>
          <w:lang w:eastAsia="he-IL"/>
        </w:rPr>
        <w:t>נקודות הזיכוי, והקפאת שכר. נקודות זיכוי מקפיאים, אבל יש גם הקפאת שכר לכל הסקטור הציבורי במדינת ישראל. תמכתי בהקפאת שכר לחברי כנסת,</w:t>
      </w:r>
      <w:bookmarkStart w:id="10183" w:name="_ETM_Q17_704000"/>
      <w:bookmarkEnd w:id="10183"/>
      <w:r>
        <w:rPr>
          <w:rFonts w:hint="cs"/>
          <w:rtl/>
          <w:lang w:eastAsia="he-IL"/>
        </w:rPr>
        <w:t xml:space="preserve"> לשרים, לשופטים, לנשיא המדינה</w:t>
      </w:r>
      <w:r w:rsidR="00040964">
        <w:rPr>
          <w:rFonts w:hint="cs"/>
          <w:rtl/>
          <w:lang w:eastAsia="he-IL"/>
        </w:rPr>
        <w:t>,</w:t>
      </w:r>
      <w:r>
        <w:rPr>
          <w:rFonts w:hint="cs"/>
          <w:rtl/>
          <w:lang w:eastAsia="he-IL"/>
        </w:rPr>
        <w:t xml:space="preserve"> אני תמכתי, ואמרתי בוועדה שאני תומך. כשזה קשה, כולם צריכים לקחת חלק, וצריך להקפיא. </w:t>
      </w:r>
      <w:bookmarkStart w:id="10184" w:name="_ETM_Q17_714000"/>
      <w:bookmarkEnd w:id="10184"/>
      <w:r>
        <w:rPr>
          <w:rFonts w:hint="cs"/>
          <w:rtl/>
          <w:lang w:eastAsia="he-IL"/>
        </w:rPr>
        <w:t xml:space="preserve">אני זוכר שאנחנו, ישראל ביתנו, גם כשלא הייתה החלטה וחוק להקפיא את </w:t>
      </w:r>
      <w:bookmarkStart w:id="10185" w:name="_ETM_Q17_725000"/>
      <w:bookmarkEnd w:id="10185"/>
      <w:r>
        <w:rPr>
          <w:rFonts w:hint="cs"/>
          <w:rtl/>
          <w:lang w:eastAsia="he-IL"/>
        </w:rPr>
        <w:t xml:space="preserve">השכר של חברי הכנסת, כל ישראל ביתנו ביחד, מהיושב-ראש אביגדור </w:t>
      </w:r>
      <w:bookmarkStart w:id="10186" w:name="_ETM_Q17_727000"/>
      <w:bookmarkEnd w:id="10186"/>
      <w:r>
        <w:rPr>
          <w:rFonts w:hint="cs"/>
          <w:rtl/>
          <w:lang w:eastAsia="he-IL"/>
        </w:rPr>
        <w:t>ליברמן עד אחרון חברי הכנסת, ביקשנו והקפאנו את השכר שלנו</w:t>
      </w:r>
      <w:bookmarkStart w:id="10187" w:name="_ETM_Q17_734000"/>
      <w:bookmarkEnd w:id="10187"/>
      <w:r>
        <w:rPr>
          <w:rFonts w:hint="cs"/>
          <w:rtl/>
          <w:lang w:eastAsia="he-IL"/>
        </w:rPr>
        <w:t xml:space="preserve"> ואת עליית השכר שהיינו צריכים לקבל. זה היה לפני כמה </w:t>
      </w:r>
      <w:bookmarkStart w:id="10188" w:name="_ETM_Q17_738000"/>
      <w:bookmarkEnd w:id="10188"/>
      <w:r>
        <w:rPr>
          <w:rFonts w:hint="cs"/>
          <w:rtl/>
          <w:lang w:eastAsia="he-IL"/>
        </w:rPr>
        <w:t>שנים, כשמדינת ישראל הייתה במצב קשה.</w:t>
      </w:r>
      <w:bookmarkStart w:id="10189" w:name="_ETM_Q17_745000"/>
      <w:bookmarkEnd w:id="10189"/>
      <w:r>
        <w:rPr>
          <w:rFonts w:hint="cs"/>
          <w:rtl/>
          <w:lang w:eastAsia="he-IL"/>
        </w:rPr>
        <w:t xml:space="preserve"> אני בעד, אבל להקפיא שכר לאותם אנשים שעושים מילואים עכשיו? להקפיא להם את נקודות </w:t>
      </w:r>
      <w:bookmarkStart w:id="10190" w:name="_ETM_Q17_753000"/>
      <w:bookmarkEnd w:id="10190"/>
      <w:r>
        <w:rPr>
          <w:rFonts w:hint="cs"/>
          <w:rtl/>
          <w:lang w:eastAsia="he-IL"/>
        </w:rPr>
        <w:t>הזיכוי, לאותם אנשים שעושים מילואים עכשיו</w:t>
      </w:r>
      <w:r w:rsidR="00040964">
        <w:rPr>
          <w:rFonts w:hint="cs"/>
          <w:rtl/>
          <w:lang w:eastAsia="he-IL"/>
        </w:rPr>
        <w:t>?</w:t>
      </w:r>
      <w:r>
        <w:rPr>
          <w:rFonts w:hint="cs"/>
          <w:rtl/>
          <w:lang w:eastAsia="he-IL"/>
        </w:rPr>
        <w:t xml:space="preserve"> להעלות להם</w:t>
      </w:r>
      <w:bookmarkStart w:id="10191" w:name="_ETM_Q17_762000"/>
      <w:bookmarkEnd w:id="10191"/>
      <w:r>
        <w:rPr>
          <w:rFonts w:hint="cs"/>
          <w:rtl/>
          <w:lang w:eastAsia="he-IL"/>
        </w:rPr>
        <w:t xml:space="preserve"> את המע"מ</w:t>
      </w:r>
      <w:r w:rsidR="00040964">
        <w:rPr>
          <w:rFonts w:hint="cs"/>
          <w:rtl/>
          <w:lang w:eastAsia="he-IL"/>
        </w:rPr>
        <w:t>?</w:t>
      </w:r>
      <w:r>
        <w:rPr>
          <w:rFonts w:hint="cs"/>
          <w:rtl/>
          <w:lang w:eastAsia="he-IL"/>
        </w:rPr>
        <w:t xml:space="preserve"> להעלות להם את הביטוח הלאומי? זה הזמן?</w:t>
      </w:r>
    </w:p>
    <w:p w:rsidR="000172BA" w:rsidRDefault="000172BA" w:rsidP="00504B57">
      <w:pPr>
        <w:rPr>
          <w:rtl/>
          <w:lang w:eastAsia="he-IL"/>
        </w:rPr>
      </w:pPr>
      <w:bookmarkStart w:id="10192" w:name="_ETM_Q17_768000"/>
      <w:bookmarkEnd w:id="10192"/>
    </w:p>
    <w:p w:rsidR="000172BA" w:rsidRDefault="000172BA" w:rsidP="00040964">
      <w:pPr>
        <w:rPr>
          <w:rtl/>
        </w:rPr>
      </w:pPr>
      <w:r>
        <w:rPr>
          <w:rFonts w:hint="cs"/>
          <w:rtl/>
          <w:lang w:eastAsia="he-IL"/>
        </w:rPr>
        <w:t xml:space="preserve">וכל דבר שאתה מדבר איתם </w:t>
      </w:r>
      <w:r>
        <w:rPr>
          <w:rFonts w:hint="eastAsia"/>
          <w:rtl/>
          <w:lang w:eastAsia="he-IL"/>
        </w:rPr>
        <w:t xml:space="preserve">– </w:t>
      </w:r>
      <w:r>
        <w:rPr>
          <w:rFonts w:hint="cs"/>
          <w:rtl/>
          <w:lang w:eastAsia="he-IL"/>
        </w:rPr>
        <w:t>אומרים לך: אנחנו צריכים לדאוג למילואימניקים, אבל אותם מילואימניקים, אדוני היושב-ראש, אלה אותם אנשים ממעמד הביניים,</w:t>
      </w:r>
      <w:bookmarkStart w:id="10193" w:name="_ETM_Q17_781000"/>
      <w:bookmarkEnd w:id="10193"/>
      <w:r>
        <w:rPr>
          <w:rFonts w:hint="cs"/>
          <w:rtl/>
          <w:lang w:eastAsia="he-IL"/>
        </w:rPr>
        <w:t xml:space="preserve"> אלה אותם אנשים מהמשפחות החלשות. אלה אזרחי ישראל </w:t>
      </w:r>
      <w:bookmarkStart w:id="10194" w:name="_ETM_Q17_784000"/>
      <w:bookmarkEnd w:id="10194"/>
      <w:r>
        <w:rPr>
          <w:rFonts w:hint="cs"/>
          <w:rtl/>
          <w:lang w:eastAsia="he-IL"/>
        </w:rPr>
        <w:t xml:space="preserve">שהולכים לעשות מילואים. אם אתה רוצה לדאוג להם, תהווה דוגמה, תסגור את המשרדים המיותרים, תוותר על הכספים </w:t>
      </w:r>
      <w:bookmarkStart w:id="10195" w:name="_ETM_Q17_795000"/>
      <w:bookmarkEnd w:id="10195"/>
      <w:r>
        <w:rPr>
          <w:rFonts w:hint="cs"/>
          <w:rtl/>
          <w:lang w:eastAsia="he-IL"/>
        </w:rPr>
        <w:t>הקואליציוניים,</w:t>
      </w:r>
      <w:bookmarkStart w:id="10196" w:name="TOR_Q18"/>
      <w:bookmarkEnd w:id="10196"/>
      <w:r>
        <w:rPr>
          <w:rFonts w:hint="cs"/>
          <w:rtl/>
        </w:rPr>
        <w:t xml:space="preserve"> ואז אתה מראה להם דוגמה כממשלה</w:t>
      </w:r>
      <w:r w:rsidR="00040964">
        <w:rPr>
          <w:rFonts w:hint="cs"/>
          <w:rtl/>
        </w:rPr>
        <w:t>.</w:t>
      </w:r>
      <w:r>
        <w:rPr>
          <w:rFonts w:hint="cs"/>
          <w:rtl/>
        </w:rPr>
        <w:t xml:space="preserve"> ואנחנו יודעים שהמצב קשה, והמצב הכלכלי קשה, ועלויות המלחמה </w:t>
      </w:r>
      <w:bookmarkStart w:id="10197" w:name="_ETM_Q18_209359"/>
      <w:bookmarkEnd w:id="10197"/>
      <w:r>
        <w:rPr>
          <w:rFonts w:hint="cs"/>
          <w:rtl/>
        </w:rPr>
        <w:t xml:space="preserve">הן טירוף. אבל אני אומר לך </w:t>
      </w:r>
      <w:r>
        <w:rPr>
          <w:rFonts w:hint="eastAsia"/>
          <w:rtl/>
        </w:rPr>
        <w:t xml:space="preserve">– </w:t>
      </w:r>
      <w:r>
        <w:rPr>
          <w:rFonts w:hint="cs"/>
          <w:rtl/>
        </w:rPr>
        <w:t>ואני מכיר אותך, מאיזה מעמד אתה בא, מאיפה אתה בא, ואתה מייצג מפלגה חברתית</w:t>
      </w:r>
      <w:r w:rsidR="00040964">
        <w:rPr>
          <w:rFonts w:hint="cs"/>
          <w:rtl/>
        </w:rPr>
        <w:t>.</w:t>
      </w:r>
      <w:r>
        <w:rPr>
          <w:rFonts w:hint="eastAsia"/>
          <w:rtl/>
        </w:rPr>
        <w:t xml:space="preserve"> </w:t>
      </w:r>
      <w:r>
        <w:rPr>
          <w:rFonts w:hint="cs"/>
          <w:rtl/>
        </w:rPr>
        <w:t xml:space="preserve">אני אומר לך, עליית המחירים, מה שקורה במדינת ישראל, זה </w:t>
      </w:r>
      <w:bookmarkStart w:id="10198" w:name="_ETM_Q18_224953"/>
      <w:bookmarkEnd w:id="10198"/>
      <w:r w:rsidR="00040964">
        <w:rPr>
          <w:rFonts w:hint="cs"/>
          <w:rtl/>
        </w:rPr>
        <w:t>טירוף: החשמל יעלה ב-3.8%, המים יעלו ב-3.4%,</w:t>
      </w:r>
      <w:r>
        <w:rPr>
          <w:rFonts w:hint="cs"/>
          <w:rtl/>
        </w:rPr>
        <w:t xml:space="preserve"> הארנונה תעלה ב-5.29%, וכל אחד מאיתנו ירגיש את זה. כל משפחה תצטרך לשלם לפחות </w:t>
      </w:r>
      <w:bookmarkStart w:id="10199" w:name="_ETM_Q18_247897"/>
      <w:bookmarkEnd w:id="10199"/>
      <w:r>
        <w:rPr>
          <w:rFonts w:hint="cs"/>
          <w:rtl/>
        </w:rPr>
        <w:t xml:space="preserve">18% יותר בשנה על המצרכים הבסיסיים, על הקיום שלה. </w:t>
      </w:r>
    </w:p>
    <w:p w:rsidR="000172BA" w:rsidRDefault="000172BA" w:rsidP="009635F5">
      <w:pPr>
        <w:rPr>
          <w:rtl/>
        </w:rPr>
      </w:pPr>
    </w:p>
    <w:p w:rsidR="000172BA" w:rsidRDefault="000172BA" w:rsidP="00504B57">
      <w:pPr>
        <w:rPr>
          <w:rtl/>
        </w:rPr>
      </w:pPr>
      <w:r>
        <w:rPr>
          <w:rFonts w:hint="cs"/>
          <w:rtl/>
        </w:rPr>
        <w:t xml:space="preserve">ואני אומר לכם, אם אני הייתי חלק מהממשלה, לא הייתי מסכים לשבת עכשיו בממשלה מנופחת כזאת, לא הייתי מסכים לחלוקת כל הכספים הקואליציוניים האלה שאתם מחלקים. יש לכם את הבוחרים שלכם, אתם צריכים לדאוג להם, אבל לא ב-5.4 מיליארד שקל כספים קואליציוניים בשנה שכל עם ישראל, כל הציבור הישראלי, יסבול בה. בשנה כזאת צריך לעשות צעדים מאוד חריפים גם בתוך הממשלה. צריכה להיות התייעלות. לא ראיתי משרד אחד שהציג תוכנית התייעלות בתוך המשרד שלו; לא ראיתי בתקציב 2025 </w:t>
      </w:r>
      <w:r>
        <w:rPr>
          <w:rFonts w:hint="eastAsia"/>
          <w:rtl/>
        </w:rPr>
        <w:t xml:space="preserve">– </w:t>
      </w:r>
      <w:r>
        <w:rPr>
          <w:rFonts w:hint="cs"/>
          <w:rtl/>
        </w:rPr>
        <w:t xml:space="preserve">ואני שאלתי, וחבל שאין כאן שר שאני אשאל אותו </w:t>
      </w:r>
      <w:r>
        <w:rPr>
          <w:rFonts w:hint="eastAsia"/>
          <w:rtl/>
        </w:rPr>
        <w:t xml:space="preserve">– </w:t>
      </w:r>
      <w:r>
        <w:rPr>
          <w:rFonts w:hint="cs"/>
          <w:rtl/>
        </w:rPr>
        <w:t xml:space="preserve">איזה מנופי צמיחה, איזה מנועי צמיחה יש בתוך התקציב. אני אומר </w:t>
      </w:r>
      <w:bookmarkStart w:id="10200" w:name="_ETM_Q18_329606"/>
      <w:bookmarkEnd w:id="10200"/>
      <w:r>
        <w:rPr>
          <w:rFonts w:hint="cs"/>
          <w:rtl/>
        </w:rPr>
        <w:t xml:space="preserve">לך, אני שאלתי את האוצר: כשאתה במצב כלכלי קשה, אתה צריך מנועי צמיחה, אתה צריך להניע את הכלכלה במדינת ישראל, בשביל להכניס כסף, להגדיל את העוגה. איזה מנועי צמיחה? אין מנוע צמיחה אחד בתוך תקציב 2025.  </w:t>
      </w:r>
    </w:p>
    <w:p w:rsidR="000172BA" w:rsidRDefault="000172BA" w:rsidP="009635F5">
      <w:pPr>
        <w:rPr>
          <w:rtl/>
        </w:rPr>
      </w:pPr>
    </w:p>
    <w:p w:rsidR="000172BA" w:rsidRDefault="000172BA" w:rsidP="00504B57">
      <w:pPr>
        <w:pStyle w:val="af5"/>
        <w:keepNext/>
        <w:rPr>
          <w:rtl/>
        </w:rPr>
      </w:pPr>
      <w:r w:rsidRPr="003B0A42">
        <w:rPr>
          <w:rStyle w:val="TagStyle"/>
          <w:rtl/>
        </w:rPr>
        <w:t xml:space="preserve"> &lt;&lt; קריאה &gt;&gt; </w:t>
      </w:r>
      <w:r>
        <w:rPr>
          <w:rtl/>
        </w:rPr>
        <w:t>נאור שירי (יש עתיד):</w:t>
      </w:r>
      <w:r w:rsidRPr="003B0A42">
        <w:rPr>
          <w:rStyle w:val="TagStyle"/>
          <w:rtl/>
        </w:rPr>
        <w:t xml:space="preserve"> &lt;&lt; קריאה &gt;&gt;</w:t>
      </w:r>
      <w:r>
        <w:rPr>
          <w:rtl/>
        </w:rPr>
        <w:t xml:space="preserve">   </w:t>
      </w:r>
    </w:p>
    <w:p w:rsidR="000172BA" w:rsidRDefault="000172BA" w:rsidP="00A6278C">
      <w:pPr>
        <w:rPr>
          <w:rtl/>
        </w:rPr>
      </w:pPr>
    </w:p>
    <w:p w:rsidR="000172BA" w:rsidRDefault="000172BA" w:rsidP="00504B57">
      <w:pPr>
        <w:rPr>
          <w:rtl/>
        </w:rPr>
      </w:pPr>
      <w:r>
        <w:rPr>
          <w:rFonts w:hint="cs"/>
          <w:rtl/>
        </w:rPr>
        <w:t xml:space="preserve">מיסים. </w:t>
      </w:r>
    </w:p>
    <w:p w:rsidR="000172BA" w:rsidRDefault="000172BA" w:rsidP="00504B57">
      <w:pPr>
        <w:rPr>
          <w:rtl/>
        </w:rPr>
      </w:pPr>
    </w:p>
    <w:p w:rsidR="000172BA" w:rsidRDefault="000172BA" w:rsidP="00504B57">
      <w:pPr>
        <w:pStyle w:val="-"/>
        <w:keepNext/>
        <w:rPr>
          <w:rtl/>
        </w:rPr>
      </w:pPr>
      <w:bookmarkStart w:id="10201" w:name="ET_speakercontinue_4674_5"/>
      <w:r w:rsidRPr="003B0A42">
        <w:rPr>
          <w:rStyle w:val="TagStyle"/>
          <w:rtl/>
        </w:rPr>
        <w:t xml:space="preserve"> &lt;&lt; דובר_המשך &gt;&gt; </w:t>
      </w:r>
      <w:r>
        <w:rPr>
          <w:rtl/>
        </w:rPr>
        <w:t>חמד עמאר (ישראל ביתנו):</w:t>
      </w:r>
      <w:r w:rsidRPr="003B0A42">
        <w:rPr>
          <w:rStyle w:val="TagStyle"/>
          <w:rtl/>
        </w:rPr>
        <w:t xml:space="preserve"> &lt;&lt; דובר_המשך &gt;&gt;</w:t>
      </w:r>
      <w:r>
        <w:rPr>
          <w:rtl/>
        </w:rPr>
        <w:t xml:space="preserve">   </w:t>
      </w:r>
      <w:bookmarkEnd w:id="10201"/>
    </w:p>
    <w:p w:rsidR="000172BA" w:rsidRDefault="000172BA" w:rsidP="00A6278C">
      <w:pPr>
        <w:rPr>
          <w:rtl/>
        </w:rPr>
      </w:pPr>
    </w:p>
    <w:p w:rsidR="000172BA" w:rsidRDefault="000172BA" w:rsidP="00504B57">
      <w:pPr>
        <w:rPr>
          <w:rtl/>
        </w:rPr>
      </w:pPr>
      <w:r>
        <w:rPr>
          <w:rFonts w:hint="cs"/>
          <w:rtl/>
        </w:rPr>
        <w:t xml:space="preserve">יש רק מיסים. </w:t>
      </w:r>
      <w:bookmarkStart w:id="10202" w:name="_ETM_Q18_356660"/>
      <w:bookmarkEnd w:id="10202"/>
      <w:r>
        <w:rPr>
          <w:rFonts w:hint="cs"/>
          <w:rtl/>
        </w:rPr>
        <w:t xml:space="preserve">חוץ ממיסים, בתוך תקציב 2025 אין כלום. לא מבין, מר כלכלה, פעם קראו לו בנימין נתניהו, מה הוא לא עבר </w:t>
      </w:r>
      <w:r w:rsidR="00A6278C">
        <w:rPr>
          <w:rFonts w:hint="cs"/>
          <w:rtl/>
        </w:rPr>
        <w:t>– – –</w:t>
      </w:r>
    </w:p>
    <w:p w:rsidR="000172BA" w:rsidRDefault="000172BA" w:rsidP="00504B57">
      <w:pPr>
        <w:rPr>
          <w:rtl/>
        </w:rPr>
      </w:pPr>
    </w:p>
    <w:p w:rsidR="000172BA" w:rsidRDefault="000172BA" w:rsidP="00504B57">
      <w:pPr>
        <w:pStyle w:val="af6"/>
        <w:keepNext/>
        <w:rPr>
          <w:rtl/>
        </w:rPr>
      </w:pPr>
      <w:bookmarkStart w:id="10203" w:name="ET_yor_6595_6"/>
      <w:r w:rsidRPr="003B0A42">
        <w:rPr>
          <w:rStyle w:val="TagStyle"/>
          <w:rtl/>
        </w:rPr>
        <w:t xml:space="preserve"> &lt;&lt; יור &gt;&gt; </w:t>
      </w:r>
      <w:r>
        <w:rPr>
          <w:rtl/>
        </w:rPr>
        <w:t>היו"ר ארז מלול:</w:t>
      </w:r>
      <w:r w:rsidRPr="003B0A42">
        <w:rPr>
          <w:rStyle w:val="TagStyle"/>
          <w:rtl/>
        </w:rPr>
        <w:t xml:space="preserve"> &lt;&lt; יור &gt;&gt;</w:t>
      </w:r>
      <w:r>
        <w:rPr>
          <w:rtl/>
        </w:rPr>
        <w:t xml:space="preserve">   </w:t>
      </w:r>
      <w:bookmarkEnd w:id="10203"/>
    </w:p>
    <w:p w:rsidR="000172BA" w:rsidRDefault="000172BA" w:rsidP="00A6278C">
      <w:pPr>
        <w:rPr>
          <w:rtl/>
        </w:rPr>
      </w:pPr>
    </w:p>
    <w:p w:rsidR="000172BA" w:rsidRDefault="000172BA" w:rsidP="00504B57">
      <w:pPr>
        <w:rPr>
          <w:rtl/>
        </w:rPr>
      </w:pPr>
      <w:r>
        <w:rPr>
          <w:rFonts w:hint="cs"/>
          <w:rtl/>
        </w:rPr>
        <w:t xml:space="preserve">סליחה שאני מפריע. כותרת </w:t>
      </w:r>
      <w:bookmarkStart w:id="10204" w:name="_ETM_Q18_369254"/>
      <w:bookmarkEnd w:id="10204"/>
      <w:r>
        <w:rPr>
          <w:rFonts w:hint="cs"/>
          <w:rtl/>
        </w:rPr>
        <w:t xml:space="preserve">בגלובס, שזה לא עיתון ביביסטי: "הסימנים שמעידים: כלכלת ישראל חזקה, למרות הכול". לא קראתי את הכתבה. </w:t>
      </w:r>
    </w:p>
    <w:p w:rsidR="000172BA" w:rsidRDefault="000172BA" w:rsidP="00504B57">
      <w:pPr>
        <w:rPr>
          <w:rtl/>
        </w:rPr>
      </w:pPr>
    </w:p>
    <w:p w:rsidR="000172BA" w:rsidRDefault="000172BA" w:rsidP="00504B57">
      <w:pPr>
        <w:pStyle w:val="-"/>
        <w:keepNext/>
        <w:rPr>
          <w:rtl/>
        </w:rPr>
      </w:pPr>
      <w:bookmarkStart w:id="10205" w:name="ET_speakercontinue_4674_19"/>
      <w:r w:rsidRPr="00906B25">
        <w:rPr>
          <w:rStyle w:val="TagStyle"/>
          <w:rtl/>
        </w:rPr>
        <w:t xml:space="preserve"> &lt;&lt; דובר_המשך &gt;&gt; </w:t>
      </w:r>
      <w:r>
        <w:rPr>
          <w:rtl/>
        </w:rPr>
        <w:t>חמד עמאר (ישראל ביתנו):</w:t>
      </w:r>
      <w:r w:rsidRPr="00906B25">
        <w:rPr>
          <w:rStyle w:val="TagStyle"/>
          <w:rtl/>
        </w:rPr>
        <w:t xml:space="preserve"> &lt;&lt; דובר_המשך &gt;&gt;</w:t>
      </w:r>
      <w:r>
        <w:rPr>
          <w:rtl/>
        </w:rPr>
        <w:t xml:space="preserve">   </w:t>
      </w:r>
      <w:bookmarkEnd w:id="10205"/>
    </w:p>
    <w:p w:rsidR="000172BA" w:rsidRDefault="000172BA" w:rsidP="00504B57">
      <w:pPr>
        <w:rPr>
          <w:rtl/>
        </w:rPr>
      </w:pPr>
    </w:p>
    <w:p w:rsidR="000172BA" w:rsidRDefault="000172BA" w:rsidP="00040964">
      <w:pPr>
        <w:rPr>
          <w:rtl/>
        </w:rPr>
      </w:pPr>
      <w:bookmarkStart w:id="10206" w:name="_ETM_Q18_376822"/>
      <w:bookmarkEnd w:id="10206"/>
      <w:r>
        <w:rPr>
          <w:rFonts w:hint="cs"/>
          <w:rtl/>
        </w:rPr>
        <w:t>כי הציבור</w:t>
      </w:r>
      <w:bookmarkStart w:id="10207" w:name="_ETM_Q18_378165"/>
      <w:bookmarkEnd w:id="10207"/>
      <w:r>
        <w:rPr>
          <w:rFonts w:hint="cs"/>
          <w:rtl/>
        </w:rPr>
        <w:t xml:space="preserve"> הישראלי זאת לא הממשלה. </w:t>
      </w:r>
    </w:p>
    <w:p w:rsidR="000172BA" w:rsidRPr="00906B25" w:rsidRDefault="000172BA" w:rsidP="00504B57">
      <w:pPr>
        <w:rPr>
          <w:rtl/>
        </w:rPr>
      </w:pPr>
      <w:bookmarkStart w:id="10208" w:name="_ETM_Q18_379239"/>
      <w:bookmarkStart w:id="10209" w:name="_ETM_Q18_379314"/>
      <w:bookmarkEnd w:id="10208"/>
      <w:bookmarkEnd w:id="10209"/>
    </w:p>
    <w:p w:rsidR="000172BA" w:rsidRDefault="000172BA" w:rsidP="00504B57">
      <w:pPr>
        <w:pStyle w:val="af5"/>
        <w:keepNext/>
        <w:rPr>
          <w:rtl/>
        </w:rPr>
      </w:pPr>
      <w:r w:rsidRPr="003B0A42">
        <w:rPr>
          <w:rStyle w:val="TagStyle"/>
          <w:rtl/>
        </w:rPr>
        <w:t xml:space="preserve"> &lt;&lt; קריאה &gt;&gt; </w:t>
      </w:r>
      <w:r>
        <w:rPr>
          <w:rtl/>
        </w:rPr>
        <w:t>נאור שירי (יש עתיד):</w:t>
      </w:r>
      <w:r w:rsidRPr="003B0A42">
        <w:rPr>
          <w:rStyle w:val="TagStyle"/>
          <w:rtl/>
        </w:rPr>
        <w:t xml:space="preserve"> &lt;&lt; קריאה &gt;&gt;</w:t>
      </w:r>
      <w:r>
        <w:rPr>
          <w:rtl/>
        </w:rPr>
        <w:t xml:space="preserve">   </w:t>
      </w:r>
    </w:p>
    <w:p w:rsidR="000172BA" w:rsidRDefault="000172BA" w:rsidP="00A6278C">
      <w:pPr>
        <w:rPr>
          <w:rtl/>
        </w:rPr>
      </w:pPr>
    </w:p>
    <w:p w:rsidR="000172BA" w:rsidRDefault="000172BA" w:rsidP="00504B57">
      <w:pPr>
        <w:rPr>
          <w:rtl/>
        </w:rPr>
      </w:pPr>
      <w:r>
        <w:rPr>
          <w:rFonts w:hint="cs"/>
          <w:rtl/>
        </w:rPr>
        <w:t xml:space="preserve">תקרא את הכתבה. </w:t>
      </w:r>
    </w:p>
    <w:p w:rsidR="000172BA" w:rsidRDefault="000172BA" w:rsidP="00504B57">
      <w:pPr>
        <w:rPr>
          <w:rtl/>
        </w:rPr>
      </w:pPr>
    </w:p>
    <w:p w:rsidR="000172BA" w:rsidRDefault="000172BA" w:rsidP="00504B57">
      <w:pPr>
        <w:pStyle w:val="-"/>
        <w:keepNext/>
        <w:rPr>
          <w:rtl/>
        </w:rPr>
      </w:pPr>
      <w:bookmarkStart w:id="10210" w:name="ET_speakercontinue_4674_8"/>
      <w:r w:rsidRPr="003B0A42">
        <w:rPr>
          <w:rStyle w:val="TagStyle"/>
          <w:rtl/>
        </w:rPr>
        <w:t xml:space="preserve"> &lt;&lt; דובר_המשך &gt;&gt; </w:t>
      </w:r>
      <w:r>
        <w:rPr>
          <w:rtl/>
        </w:rPr>
        <w:t>חמד עמאר (ישראל ביתנו):</w:t>
      </w:r>
      <w:r w:rsidRPr="003B0A42">
        <w:rPr>
          <w:rStyle w:val="TagStyle"/>
          <w:rtl/>
        </w:rPr>
        <w:t xml:space="preserve"> &lt;&lt; דובר_המשך &gt;&gt;</w:t>
      </w:r>
      <w:r>
        <w:rPr>
          <w:rtl/>
        </w:rPr>
        <w:t xml:space="preserve">   </w:t>
      </w:r>
      <w:bookmarkEnd w:id="10210"/>
    </w:p>
    <w:p w:rsidR="000172BA" w:rsidRDefault="000172BA" w:rsidP="00A6278C">
      <w:pPr>
        <w:rPr>
          <w:rtl/>
        </w:rPr>
      </w:pPr>
    </w:p>
    <w:p w:rsidR="000172BA" w:rsidRDefault="000172BA" w:rsidP="00504B57">
      <w:pPr>
        <w:rPr>
          <w:rtl/>
        </w:rPr>
      </w:pPr>
      <w:r>
        <w:rPr>
          <w:rFonts w:hint="cs"/>
          <w:rtl/>
        </w:rPr>
        <w:t xml:space="preserve">תקרא את כל הכתבה. </w:t>
      </w:r>
    </w:p>
    <w:p w:rsidR="000172BA" w:rsidRDefault="000172BA" w:rsidP="00504B57">
      <w:pPr>
        <w:rPr>
          <w:rtl/>
        </w:rPr>
      </w:pPr>
      <w:bookmarkStart w:id="10211" w:name="_ETM_Q18_379030"/>
      <w:bookmarkStart w:id="10212" w:name="_ETM_Q18_379098"/>
      <w:bookmarkStart w:id="10213" w:name="_ETM_Q18_379173"/>
      <w:bookmarkEnd w:id="10211"/>
      <w:bookmarkEnd w:id="10212"/>
      <w:bookmarkEnd w:id="10213"/>
    </w:p>
    <w:p w:rsidR="000172BA" w:rsidRDefault="000172BA" w:rsidP="00504B57">
      <w:pPr>
        <w:pStyle w:val="af6"/>
        <w:keepNext/>
        <w:rPr>
          <w:rtl/>
        </w:rPr>
      </w:pPr>
      <w:r w:rsidRPr="00906B25">
        <w:rPr>
          <w:rStyle w:val="TagStyle"/>
          <w:rtl/>
        </w:rPr>
        <w:t xml:space="preserve"> &lt;&lt; יור &gt;&gt; </w:t>
      </w:r>
      <w:r>
        <w:rPr>
          <w:rtl/>
        </w:rPr>
        <w:t>היו"ר ארז מלול:</w:t>
      </w:r>
      <w:r w:rsidRPr="00906B25">
        <w:rPr>
          <w:rStyle w:val="TagStyle"/>
          <w:rtl/>
        </w:rPr>
        <w:t xml:space="preserve"> &lt;&lt; יור &gt;&gt;</w:t>
      </w:r>
      <w:r>
        <w:rPr>
          <w:rtl/>
        </w:rPr>
        <w:t xml:space="preserve">   </w:t>
      </w:r>
    </w:p>
    <w:p w:rsidR="000172BA" w:rsidRDefault="000172BA" w:rsidP="00A6278C">
      <w:pPr>
        <w:rPr>
          <w:rtl/>
        </w:rPr>
      </w:pPr>
    </w:p>
    <w:p w:rsidR="000172BA" w:rsidRDefault="000172BA" w:rsidP="00504B57">
      <w:pPr>
        <w:rPr>
          <w:rtl/>
        </w:rPr>
      </w:pPr>
      <w:bookmarkStart w:id="10214" w:name="_ETM_Q18_378488"/>
      <w:bookmarkEnd w:id="10214"/>
      <w:r>
        <w:rPr>
          <w:rFonts w:hint="cs"/>
          <w:rtl/>
        </w:rPr>
        <w:t xml:space="preserve">בסדר. אני אומר. </w:t>
      </w:r>
      <w:bookmarkStart w:id="10215" w:name="_ETM_Q18_382437"/>
      <w:bookmarkEnd w:id="10215"/>
    </w:p>
    <w:p w:rsidR="000172BA" w:rsidRDefault="000172BA" w:rsidP="00504B57">
      <w:pPr>
        <w:rPr>
          <w:rtl/>
        </w:rPr>
      </w:pPr>
      <w:bookmarkStart w:id="10216" w:name="_ETM_Q18_382518"/>
      <w:bookmarkEnd w:id="10216"/>
    </w:p>
    <w:p w:rsidR="000172BA" w:rsidRDefault="000172BA" w:rsidP="00504B57">
      <w:pPr>
        <w:pStyle w:val="-"/>
        <w:keepNext/>
        <w:rPr>
          <w:rtl/>
        </w:rPr>
      </w:pPr>
      <w:bookmarkStart w:id="10217" w:name="ET_speakercontinue_4674_21"/>
      <w:r w:rsidRPr="00906B25">
        <w:rPr>
          <w:rStyle w:val="TagStyle"/>
          <w:rtl/>
        </w:rPr>
        <w:t xml:space="preserve"> &lt;&lt; דובר_המשך &gt;&gt; </w:t>
      </w:r>
      <w:r>
        <w:rPr>
          <w:rtl/>
        </w:rPr>
        <w:t>חמד עמאר (ישראל ביתנו):</w:t>
      </w:r>
      <w:r w:rsidRPr="00906B25">
        <w:rPr>
          <w:rStyle w:val="TagStyle"/>
          <w:rtl/>
        </w:rPr>
        <w:t xml:space="preserve"> &lt;&lt; דובר_המשך &gt;&gt;</w:t>
      </w:r>
      <w:r>
        <w:rPr>
          <w:rtl/>
        </w:rPr>
        <w:t xml:space="preserve">   </w:t>
      </w:r>
      <w:bookmarkEnd w:id="10217"/>
    </w:p>
    <w:p w:rsidR="000172BA" w:rsidRDefault="000172BA" w:rsidP="00A6278C">
      <w:pPr>
        <w:rPr>
          <w:rtl/>
        </w:rPr>
      </w:pPr>
    </w:p>
    <w:p w:rsidR="000172BA" w:rsidRDefault="000172BA" w:rsidP="00504B57">
      <w:pPr>
        <w:rPr>
          <w:rtl/>
        </w:rPr>
      </w:pPr>
      <w:bookmarkStart w:id="10218" w:name="_ETM_Q18_380904"/>
      <w:bookmarkStart w:id="10219" w:name="_ETM_Q18_379230"/>
      <w:bookmarkEnd w:id="10218"/>
      <w:bookmarkEnd w:id="10219"/>
      <w:r>
        <w:rPr>
          <w:rFonts w:hint="cs"/>
          <w:rtl/>
        </w:rPr>
        <w:t xml:space="preserve">אני מדבר על הממשלה. </w:t>
      </w:r>
    </w:p>
    <w:p w:rsidR="000172BA" w:rsidRDefault="000172BA" w:rsidP="00504B57">
      <w:pPr>
        <w:rPr>
          <w:rtl/>
        </w:rPr>
      </w:pPr>
    </w:p>
    <w:p w:rsidR="000172BA" w:rsidRDefault="000172BA" w:rsidP="00504B57">
      <w:pPr>
        <w:pStyle w:val="af6"/>
        <w:keepNext/>
        <w:rPr>
          <w:rtl/>
        </w:rPr>
      </w:pPr>
      <w:r w:rsidRPr="00906B25">
        <w:rPr>
          <w:rStyle w:val="TagStyle"/>
          <w:rtl/>
        </w:rPr>
        <w:t xml:space="preserve"> &lt;&lt; יור &gt;&gt; </w:t>
      </w:r>
      <w:r>
        <w:rPr>
          <w:rtl/>
        </w:rPr>
        <w:t>היו"ר ארז מלול:</w:t>
      </w:r>
      <w:r w:rsidRPr="00906B25">
        <w:rPr>
          <w:rStyle w:val="TagStyle"/>
          <w:rtl/>
        </w:rPr>
        <w:t xml:space="preserve"> &lt;&lt; יור &gt;&gt;</w:t>
      </w:r>
      <w:r>
        <w:rPr>
          <w:rtl/>
        </w:rPr>
        <w:t xml:space="preserve">   </w:t>
      </w:r>
    </w:p>
    <w:p w:rsidR="000172BA" w:rsidRDefault="000172BA" w:rsidP="00A6278C">
      <w:pPr>
        <w:rPr>
          <w:rtl/>
        </w:rPr>
      </w:pPr>
    </w:p>
    <w:p w:rsidR="000172BA" w:rsidRDefault="000172BA" w:rsidP="00504B57">
      <w:pPr>
        <w:rPr>
          <w:rtl/>
        </w:rPr>
      </w:pPr>
      <w:bookmarkStart w:id="10220" w:name="_ETM_Q18_382795"/>
      <w:bookmarkEnd w:id="10220"/>
      <w:r>
        <w:rPr>
          <w:rFonts w:hint="cs"/>
          <w:rtl/>
        </w:rPr>
        <w:t xml:space="preserve">ראיתי רק את הכותרת. </w:t>
      </w:r>
      <w:bookmarkStart w:id="10221" w:name="_ETM_Q18_384323"/>
      <w:bookmarkEnd w:id="10221"/>
    </w:p>
    <w:p w:rsidR="000172BA" w:rsidRDefault="000172BA" w:rsidP="00504B57">
      <w:pPr>
        <w:rPr>
          <w:rtl/>
        </w:rPr>
      </w:pPr>
      <w:bookmarkStart w:id="10222" w:name="_ETM_Q18_384384"/>
      <w:bookmarkEnd w:id="10222"/>
    </w:p>
    <w:p w:rsidR="000172BA" w:rsidRDefault="000172BA" w:rsidP="00504B57">
      <w:pPr>
        <w:pStyle w:val="-"/>
        <w:keepNext/>
        <w:rPr>
          <w:rtl/>
        </w:rPr>
      </w:pPr>
      <w:bookmarkStart w:id="10223" w:name="ET_speakercontinue_4674_23"/>
      <w:r w:rsidRPr="00906B25">
        <w:rPr>
          <w:rStyle w:val="TagStyle"/>
          <w:rtl/>
        </w:rPr>
        <w:t xml:space="preserve"> &lt;&lt; דובר_המשך &gt;&gt; </w:t>
      </w:r>
      <w:r>
        <w:rPr>
          <w:rtl/>
        </w:rPr>
        <w:t>חמד עמאר (ישראל ביתנו):</w:t>
      </w:r>
      <w:r w:rsidRPr="00906B25">
        <w:rPr>
          <w:rStyle w:val="TagStyle"/>
          <w:rtl/>
        </w:rPr>
        <w:t xml:space="preserve"> &lt;&lt; דובר_המשך &gt;&gt;</w:t>
      </w:r>
      <w:r>
        <w:rPr>
          <w:rtl/>
        </w:rPr>
        <w:t xml:space="preserve">   </w:t>
      </w:r>
      <w:bookmarkEnd w:id="10223"/>
    </w:p>
    <w:p w:rsidR="000172BA" w:rsidRDefault="000172BA" w:rsidP="00A6278C">
      <w:pPr>
        <w:rPr>
          <w:rtl/>
        </w:rPr>
      </w:pPr>
    </w:p>
    <w:p w:rsidR="000172BA" w:rsidRDefault="000172BA" w:rsidP="00504B57">
      <w:pPr>
        <w:rPr>
          <w:rtl/>
        </w:rPr>
      </w:pPr>
      <w:bookmarkStart w:id="10224" w:name="_ETM_Q18_384304"/>
      <w:bookmarkEnd w:id="10224"/>
      <w:r>
        <w:rPr>
          <w:rFonts w:hint="cs"/>
          <w:rtl/>
        </w:rPr>
        <w:t xml:space="preserve">אני מדבר איתך </w:t>
      </w:r>
      <w:bookmarkStart w:id="10225" w:name="_ETM_Q18_385750"/>
      <w:bookmarkEnd w:id="10225"/>
      <w:r>
        <w:rPr>
          <w:rFonts w:hint="cs"/>
          <w:rtl/>
        </w:rPr>
        <w:t xml:space="preserve">על הממשלה. יש לנו הייטק הכי טוב בעולם. </w:t>
      </w:r>
    </w:p>
    <w:p w:rsidR="000172BA" w:rsidRDefault="000172BA" w:rsidP="00504B57">
      <w:pPr>
        <w:rPr>
          <w:rtl/>
        </w:rPr>
      </w:pPr>
      <w:bookmarkStart w:id="10226" w:name="_ETM_Q18_385967"/>
      <w:bookmarkEnd w:id="10226"/>
    </w:p>
    <w:p w:rsidR="000172BA" w:rsidRDefault="000172BA" w:rsidP="00504B57">
      <w:pPr>
        <w:pStyle w:val="af6"/>
        <w:keepNext/>
        <w:rPr>
          <w:rtl/>
        </w:rPr>
      </w:pPr>
      <w:bookmarkStart w:id="10227" w:name="ET_yor_6595_24"/>
      <w:r w:rsidRPr="00906B25">
        <w:rPr>
          <w:rStyle w:val="TagStyle"/>
          <w:rtl/>
        </w:rPr>
        <w:t xml:space="preserve"> &lt;&lt; יור &gt;&gt; </w:t>
      </w:r>
      <w:r>
        <w:rPr>
          <w:rtl/>
        </w:rPr>
        <w:t>היו"ר ארז מלול:</w:t>
      </w:r>
      <w:r w:rsidRPr="00906B25">
        <w:rPr>
          <w:rStyle w:val="TagStyle"/>
          <w:rtl/>
        </w:rPr>
        <w:t xml:space="preserve"> &lt;&lt; יור &gt;&gt;</w:t>
      </w:r>
      <w:r>
        <w:rPr>
          <w:rtl/>
        </w:rPr>
        <w:t xml:space="preserve">   </w:t>
      </w:r>
      <w:bookmarkEnd w:id="10227"/>
    </w:p>
    <w:p w:rsidR="000172BA" w:rsidRDefault="000172BA" w:rsidP="00A6278C">
      <w:pPr>
        <w:rPr>
          <w:rtl/>
        </w:rPr>
      </w:pPr>
    </w:p>
    <w:p w:rsidR="000172BA" w:rsidRDefault="000172BA" w:rsidP="00504B57">
      <w:pPr>
        <w:rPr>
          <w:rtl/>
        </w:rPr>
      </w:pPr>
      <w:bookmarkStart w:id="10228" w:name="_ETM_Q18_387744"/>
      <w:bookmarkEnd w:id="10228"/>
      <w:r>
        <w:rPr>
          <w:rFonts w:hint="cs"/>
          <w:rtl/>
        </w:rPr>
        <w:t>וזה</w:t>
      </w:r>
      <w:bookmarkStart w:id="10229" w:name="_ETM_Q18_386296"/>
      <w:bookmarkEnd w:id="10229"/>
      <w:r>
        <w:rPr>
          <w:rFonts w:hint="cs"/>
          <w:rtl/>
        </w:rPr>
        <w:t xml:space="preserve"> לא עיתון ימני. </w:t>
      </w:r>
      <w:bookmarkStart w:id="10230" w:name="_ETM_Q18_388200"/>
      <w:bookmarkEnd w:id="10230"/>
    </w:p>
    <w:p w:rsidR="000172BA" w:rsidRDefault="000172BA" w:rsidP="00504B57">
      <w:pPr>
        <w:rPr>
          <w:rtl/>
        </w:rPr>
      </w:pPr>
      <w:bookmarkStart w:id="10231" w:name="_ETM_Q18_388265"/>
      <w:bookmarkEnd w:id="10231"/>
    </w:p>
    <w:p w:rsidR="000172BA" w:rsidRDefault="000172BA" w:rsidP="00504B57">
      <w:pPr>
        <w:pStyle w:val="-"/>
        <w:keepNext/>
        <w:rPr>
          <w:rtl/>
        </w:rPr>
      </w:pPr>
      <w:bookmarkStart w:id="10232" w:name="ET_speakercontinue_4674_25"/>
      <w:r w:rsidRPr="00906B25">
        <w:rPr>
          <w:rStyle w:val="TagStyle"/>
          <w:rtl/>
        </w:rPr>
        <w:t xml:space="preserve"> &lt;&lt; דובר_המשך &gt;&gt; </w:t>
      </w:r>
      <w:r>
        <w:rPr>
          <w:rtl/>
        </w:rPr>
        <w:t>חמד עמאר (ישראל ביתנו):</w:t>
      </w:r>
      <w:r w:rsidRPr="00906B25">
        <w:rPr>
          <w:rStyle w:val="TagStyle"/>
          <w:rtl/>
        </w:rPr>
        <w:t xml:space="preserve"> &lt;&lt; דובר_המשך &gt;&gt;</w:t>
      </w:r>
      <w:r>
        <w:rPr>
          <w:rtl/>
        </w:rPr>
        <w:t xml:space="preserve">   </w:t>
      </w:r>
      <w:bookmarkEnd w:id="10232"/>
    </w:p>
    <w:p w:rsidR="000172BA" w:rsidRDefault="000172BA" w:rsidP="00A6278C">
      <w:pPr>
        <w:rPr>
          <w:rtl/>
        </w:rPr>
      </w:pPr>
    </w:p>
    <w:p w:rsidR="000172BA" w:rsidRDefault="000172BA" w:rsidP="00504B57">
      <w:pPr>
        <w:rPr>
          <w:rtl/>
        </w:rPr>
      </w:pPr>
      <w:bookmarkStart w:id="10233" w:name="_ETM_Q18_387455"/>
      <w:bookmarkEnd w:id="10233"/>
      <w:r>
        <w:rPr>
          <w:rFonts w:hint="cs"/>
          <w:rtl/>
        </w:rPr>
        <w:t xml:space="preserve">יש לנו את האנשים הכי טובים בעולם. </w:t>
      </w:r>
      <w:bookmarkStart w:id="10234" w:name="_ETM_Q18_389268"/>
      <w:bookmarkEnd w:id="10234"/>
      <w:r>
        <w:rPr>
          <w:rFonts w:hint="cs"/>
          <w:rtl/>
        </w:rPr>
        <w:t xml:space="preserve">אני מדבר על הממשלה. </w:t>
      </w:r>
    </w:p>
    <w:p w:rsidR="000172BA" w:rsidRPr="00906B25" w:rsidRDefault="000172BA" w:rsidP="00504B57">
      <w:pPr>
        <w:rPr>
          <w:rtl/>
        </w:rPr>
      </w:pPr>
    </w:p>
    <w:p w:rsidR="000172BA" w:rsidRDefault="000172BA" w:rsidP="00504B57">
      <w:pPr>
        <w:pStyle w:val="af5"/>
        <w:keepNext/>
        <w:rPr>
          <w:rtl/>
        </w:rPr>
      </w:pPr>
      <w:bookmarkStart w:id="10235" w:name="ET_interruption_6361_10"/>
      <w:r w:rsidRPr="003B0A42">
        <w:rPr>
          <w:rStyle w:val="TagStyle"/>
          <w:rtl/>
        </w:rPr>
        <w:t xml:space="preserve"> &lt;&lt; קריאה &gt;&gt; </w:t>
      </w:r>
      <w:r>
        <w:rPr>
          <w:rtl/>
        </w:rPr>
        <w:t>נאור שירי (יש עתיד):</w:t>
      </w:r>
      <w:r w:rsidRPr="003B0A42">
        <w:rPr>
          <w:rStyle w:val="TagStyle"/>
          <w:rtl/>
        </w:rPr>
        <w:t xml:space="preserve"> &lt;&lt; קריאה &gt;&gt;</w:t>
      </w:r>
      <w:r>
        <w:rPr>
          <w:rtl/>
        </w:rPr>
        <w:t xml:space="preserve">   </w:t>
      </w:r>
      <w:bookmarkEnd w:id="10235"/>
    </w:p>
    <w:p w:rsidR="000172BA" w:rsidRDefault="000172BA" w:rsidP="00504B57">
      <w:pPr>
        <w:rPr>
          <w:rtl/>
        </w:rPr>
      </w:pPr>
    </w:p>
    <w:p w:rsidR="000172BA" w:rsidRDefault="000172BA" w:rsidP="00504B57">
      <w:pPr>
        <w:rPr>
          <w:rtl/>
        </w:rPr>
      </w:pPr>
      <w:r>
        <w:rPr>
          <w:rFonts w:hint="cs"/>
          <w:rtl/>
        </w:rPr>
        <w:t xml:space="preserve">לא, אין בעיה. אם הכלכלה כל כך חזקה, תוריד מיסים. </w:t>
      </w:r>
    </w:p>
    <w:p w:rsidR="000172BA" w:rsidRDefault="000172BA" w:rsidP="00504B57">
      <w:pPr>
        <w:rPr>
          <w:rtl/>
        </w:rPr>
      </w:pPr>
    </w:p>
    <w:p w:rsidR="000172BA" w:rsidRDefault="000172BA" w:rsidP="00504B57">
      <w:pPr>
        <w:pStyle w:val="af5"/>
        <w:keepNext/>
        <w:rPr>
          <w:rtl/>
        </w:rPr>
      </w:pPr>
      <w:bookmarkStart w:id="10236" w:name="ET_interruption_5084_9"/>
      <w:r w:rsidRPr="003B0A42">
        <w:rPr>
          <w:rStyle w:val="TagStyle"/>
          <w:rtl/>
        </w:rPr>
        <w:t xml:space="preserve"> &lt;&lt; קריאה &gt;&gt; </w:t>
      </w:r>
      <w:r>
        <w:rPr>
          <w:rtl/>
        </w:rPr>
        <w:t>מיקי לוי (יש עתיד):</w:t>
      </w:r>
      <w:r w:rsidRPr="003B0A42">
        <w:rPr>
          <w:rStyle w:val="TagStyle"/>
          <w:rtl/>
        </w:rPr>
        <w:t xml:space="preserve"> &lt;&lt; קריאה &gt;&gt;</w:t>
      </w:r>
      <w:r>
        <w:rPr>
          <w:rtl/>
        </w:rPr>
        <w:t xml:space="preserve">   </w:t>
      </w:r>
      <w:bookmarkEnd w:id="10236"/>
    </w:p>
    <w:p w:rsidR="000172BA" w:rsidRDefault="000172BA" w:rsidP="00A6278C">
      <w:pPr>
        <w:rPr>
          <w:rtl/>
        </w:rPr>
      </w:pPr>
    </w:p>
    <w:p w:rsidR="000172BA" w:rsidRPr="003B0A42" w:rsidRDefault="000172BA" w:rsidP="00504B57">
      <w:pPr>
        <w:rPr>
          <w:rtl/>
        </w:rPr>
      </w:pPr>
      <w:r>
        <w:rPr>
          <w:rFonts w:hint="cs"/>
          <w:rtl/>
        </w:rPr>
        <w:t xml:space="preserve">ההזמנות </w:t>
      </w:r>
      <w:bookmarkStart w:id="10237" w:name="_ETM_Q18_396594"/>
      <w:bookmarkEnd w:id="10237"/>
      <w:r>
        <w:rPr>
          <w:rFonts w:hint="cs"/>
          <w:rtl/>
        </w:rPr>
        <w:t xml:space="preserve">שנכנסו למערכת הביטחון לייצור וההייטק עוד פעם יצילו אותנו. </w:t>
      </w:r>
    </w:p>
    <w:p w:rsidR="000172BA" w:rsidRDefault="000172BA" w:rsidP="00A6278C">
      <w:pPr>
        <w:rPr>
          <w:rtl/>
        </w:rPr>
      </w:pPr>
    </w:p>
    <w:p w:rsidR="000172BA" w:rsidRDefault="000172BA" w:rsidP="00504B57">
      <w:pPr>
        <w:pStyle w:val="af5"/>
        <w:keepNext/>
        <w:rPr>
          <w:rtl/>
        </w:rPr>
      </w:pPr>
      <w:bookmarkStart w:id="10238" w:name="ET_interruption_6361_26"/>
      <w:r w:rsidRPr="00296165">
        <w:rPr>
          <w:rStyle w:val="TagStyle"/>
          <w:rtl/>
        </w:rPr>
        <w:t xml:space="preserve"> &lt;&lt; קריאה &gt;&gt; </w:t>
      </w:r>
      <w:r>
        <w:rPr>
          <w:rtl/>
        </w:rPr>
        <w:t>נאור שירי (יש עתיד):</w:t>
      </w:r>
      <w:r w:rsidRPr="00296165">
        <w:rPr>
          <w:rStyle w:val="TagStyle"/>
          <w:rtl/>
        </w:rPr>
        <w:t xml:space="preserve"> &lt;&lt; קריאה &gt;&gt;</w:t>
      </w:r>
      <w:r>
        <w:rPr>
          <w:rtl/>
        </w:rPr>
        <w:t xml:space="preserve">   </w:t>
      </w:r>
      <w:bookmarkEnd w:id="10238"/>
    </w:p>
    <w:p w:rsidR="000172BA" w:rsidRDefault="000172BA" w:rsidP="00A6278C">
      <w:pPr>
        <w:rPr>
          <w:rtl/>
        </w:rPr>
      </w:pPr>
    </w:p>
    <w:p w:rsidR="000172BA" w:rsidRPr="00296165" w:rsidRDefault="000172BA" w:rsidP="00504B57">
      <w:pPr>
        <w:rPr>
          <w:rtl/>
        </w:rPr>
      </w:pPr>
      <w:bookmarkStart w:id="10239" w:name="_ETM_Q18_403245"/>
      <w:bookmarkEnd w:id="10239"/>
      <w:r>
        <w:rPr>
          <w:rFonts w:hint="cs"/>
          <w:rtl/>
        </w:rPr>
        <w:t xml:space="preserve">אז תורידו מיסים. </w:t>
      </w:r>
    </w:p>
    <w:p w:rsidR="000172BA" w:rsidRDefault="000172BA" w:rsidP="00504B57">
      <w:pPr>
        <w:rPr>
          <w:rtl/>
        </w:rPr>
      </w:pPr>
    </w:p>
    <w:p w:rsidR="000172BA" w:rsidRDefault="000172BA" w:rsidP="00504B57">
      <w:pPr>
        <w:pStyle w:val="-"/>
        <w:keepNext/>
        <w:rPr>
          <w:rtl/>
        </w:rPr>
      </w:pPr>
      <w:bookmarkStart w:id="10240" w:name="ET_speakercontinue_4674_13"/>
      <w:r w:rsidRPr="003B0A42">
        <w:rPr>
          <w:rStyle w:val="TagStyle"/>
          <w:rtl/>
        </w:rPr>
        <w:t xml:space="preserve"> &lt;&lt; דובר_המשך &gt;&gt; </w:t>
      </w:r>
      <w:r>
        <w:rPr>
          <w:rtl/>
        </w:rPr>
        <w:t>חמד עמאר (ישראל ביתנו):</w:t>
      </w:r>
      <w:r w:rsidRPr="003B0A42">
        <w:rPr>
          <w:rStyle w:val="TagStyle"/>
          <w:rtl/>
        </w:rPr>
        <w:t xml:space="preserve"> &lt;&lt; דובר_המשך &gt;&gt;</w:t>
      </w:r>
      <w:r>
        <w:rPr>
          <w:rtl/>
        </w:rPr>
        <w:t xml:space="preserve">   </w:t>
      </w:r>
      <w:bookmarkEnd w:id="10240"/>
    </w:p>
    <w:p w:rsidR="000172BA" w:rsidRDefault="000172BA" w:rsidP="00A6278C">
      <w:pPr>
        <w:rPr>
          <w:rtl/>
        </w:rPr>
      </w:pPr>
    </w:p>
    <w:p w:rsidR="000172BA" w:rsidRDefault="000172BA" w:rsidP="00504B57">
      <w:pPr>
        <w:rPr>
          <w:rtl/>
        </w:rPr>
      </w:pPr>
      <w:r>
        <w:rPr>
          <w:rFonts w:hint="cs"/>
          <w:rtl/>
        </w:rPr>
        <w:t xml:space="preserve">אני לא </w:t>
      </w:r>
      <w:bookmarkStart w:id="10241" w:name="_ETM_Q18_406838"/>
      <w:bookmarkEnd w:id="10241"/>
      <w:r>
        <w:rPr>
          <w:rFonts w:hint="cs"/>
          <w:rtl/>
        </w:rPr>
        <w:t xml:space="preserve">מדבר איתך על היכולת של ההייטק שלנו, למרות </w:t>
      </w:r>
      <w:bookmarkStart w:id="10242" w:name="_ETM_Q18_408742"/>
      <w:bookmarkEnd w:id="10242"/>
      <w:r>
        <w:rPr>
          <w:rFonts w:hint="cs"/>
          <w:rtl/>
        </w:rPr>
        <w:t xml:space="preserve">שכשאתם נכנסתם לממשלה, במקום להתרכז בהייטק ולמנף את ההייטק, ההייטק </w:t>
      </w:r>
      <w:bookmarkStart w:id="10243" w:name="_ETM_Q18_415001"/>
      <w:bookmarkEnd w:id="10243"/>
      <w:r>
        <w:rPr>
          <w:rFonts w:hint="cs"/>
          <w:rtl/>
        </w:rPr>
        <w:t>נפל אצלנו. יש לנו את ההייטק הכי טוב בעולם. את</w:t>
      </w:r>
      <w:bookmarkStart w:id="10244" w:name="_ETM_Q18_419682"/>
      <w:bookmarkEnd w:id="10244"/>
      <w:r>
        <w:rPr>
          <w:rFonts w:hint="cs"/>
          <w:rtl/>
        </w:rPr>
        <w:t>ה יודע כמה ההייטק מכניס למדינת ישראל?</w:t>
      </w:r>
    </w:p>
    <w:p w:rsidR="000172BA" w:rsidRDefault="000172BA" w:rsidP="00504B57">
      <w:pPr>
        <w:rPr>
          <w:rtl/>
        </w:rPr>
      </w:pPr>
      <w:bookmarkStart w:id="10245" w:name="_ETM_Q18_422897"/>
      <w:bookmarkStart w:id="10246" w:name="_ETM_Q18_422993"/>
      <w:bookmarkStart w:id="10247" w:name="_ETM_Q18_423024"/>
      <w:bookmarkEnd w:id="10245"/>
      <w:bookmarkEnd w:id="10246"/>
      <w:bookmarkEnd w:id="10247"/>
    </w:p>
    <w:p w:rsidR="000172BA" w:rsidRDefault="000172BA" w:rsidP="00504B57">
      <w:pPr>
        <w:pStyle w:val="af5"/>
        <w:keepNext/>
        <w:rPr>
          <w:rtl/>
        </w:rPr>
      </w:pPr>
      <w:bookmarkStart w:id="10248" w:name="ET_interruption_5084_27"/>
      <w:r w:rsidRPr="00296165">
        <w:rPr>
          <w:rStyle w:val="TagStyle"/>
          <w:rtl/>
        </w:rPr>
        <w:t xml:space="preserve"> &lt;&lt; קריאה &gt;&gt; </w:t>
      </w:r>
      <w:r>
        <w:rPr>
          <w:rtl/>
        </w:rPr>
        <w:t>מיקי לוי (יש עתיד):</w:t>
      </w:r>
      <w:r w:rsidRPr="00296165">
        <w:rPr>
          <w:rStyle w:val="TagStyle"/>
          <w:rtl/>
        </w:rPr>
        <w:t xml:space="preserve"> &lt;&lt; קריאה &gt;&gt;</w:t>
      </w:r>
      <w:r>
        <w:rPr>
          <w:rtl/>
        </w:rPr>
        <w:t xml:space="preserve">   </w:t>
      </w:r>
      <w:bookmarkEnd w:id="10248"/>
    </w:p>
    <w:p w:rsidR="000172BA" w:rsidRDefault="000172BA" w:rsidP="00A6278C">
      <w:pPr>
        <w:rPr>
          <w:rtl/>
        </w:rPr>
      </w:pPr>
    </w:p>
    <w:p w:rsidR="000172BA" w:rsidRDefault="000172BA" w:rsidP="00040964">
      <w:pPr>
        <w:rPr>
          <w:rtl/>
        </w:rPr>
      </w:pPr>
      <w:bookmarkStart w:id="10249" w:name="_ETM_Q18_424232"/>
      <w:bookmarkEnd w:id="10249"/>
      <w:r>
        <w:rPr>
          <w:rFonts w:hint="cs"/>
          <w:rtl/>
        </w:rPr>
        <w:t xml:space="preserve">48% מהיצוא. </w:t>
      </w:r>
    </w:p>
    <w:p w:rsidR="000172BA" w:rsidRDefault="000172BA" w:rsidP="00504B57">
      <w:pPr>
        <w:rPr>
          <w:rtl/>
        </w:rPr>
      </w:pPr>
      <w:bookmarkStart w:id="10250" w:name="_ETM_Q18_422908"/>
      <w:bookmarkEnd w:id="10250"/>
    </w:p>
    <w:p w:rsidR="000172BA" w:rsidRDefault="000172BA" w:rsidP="00504B57">
      <w:pPr>
        <w:pStyle w:val="af6"/>
        <w:keepNext/>
        <w:rPr>
          <w:rtl/>
        </w:rPr>
      </w:pPr>
      <w:bookmarkStart w:id="10251" w:name="ET_yor_6595_28"/>
      <w:r w:rsidRPr="00296165">
        <w:rPr>
          <w:rStyle w:val="TagStyle"/>
          <w:rtl/>
        </w:rPr>
        <w:t xml:space="preserve"> &lt;&lt; יור &gt;&gt; </w:t>
      </w:r>
      <w:r>
        <w:rPr>
          <w:rtl/>
        </w:rPr>
        <w:t>היו"ר ארז מלול:</w:t>
      </w:r>
      <w:r w:rsidRPr="00296165">
        <w:rPr>
          <w:rStyle w:val="TagStyle"/>
          <w:rtl/>
        </w:rPr>
        <w:t xml:space="preserve"> &lt;&lt; יור &gt;&gt;</w:t>
      </w:r>
      <w:r>
        <w:rPr>
          <w:rtl/>
        </w:rPr>
        <w:t xml:space="preserve">   </w:t>
      </w:r>
      <w:bookmarkEnd w:id="10251"/>
    </w:p>
    <w:p w:rsidR="000172BA" w:rsidRDefault="000172BA" w:rsidP="00A6278C">
      <w:pPr>
        <w:rPr>
          <w:rtl/>
        </w:rPr>
      </w:pPr>
    </w:p>
    <w:p w:rsidR="000172BA" w:rsidRDefault="000172BA" w:rsidP="00504B57">
      <w:pPr>
        <w:rPr>
          <w:rtl/>
        </w:rPr>
      </w:pPr>
      <w:bookmarkStart w:id="10252" w:name="_ETM_Q18_423604"/>
      <w:bookmarkEnd w:id="10252"/>
      <w:r>
        <w:rPr>
          <w:rFonts w:hint="cs"/>
          <w:rtl/>
        </w:rPr>
        <w:t>באמת?</w:t>
      </w:r>
    </w:p>
    <w:p w:rsidR="000172BA" w:rsidRDefault="000172BA" w:rsidP="00504B57">
      <w:pPr>
        <w:rPr>
          <w:rtl/>
        </w:rPr>
      </w:pPr>
      <w:bookmarkStart w:id="10253" w:name="_ETM_Q18_425487"/>
      <w:bookmarkStart w:id="10254" w:name="_ETM_Q18_425544"/>
      <w:bookmarkEnd w:id="10253"/>
      <w:bookmarkEnd w:id="10254"/>
    </w:p>
    <w:p w:rsidR="000172BA" w:rsidRDefault="000172BA" w:rsidP="00504B57">
      <w:pPr>
        <w:pStyle w:val="-"/>
        <w:keepNext/>
        <w:rPr>
          <w:rtl/>
        </w:rPr>
      </w:pPr>
      <w:bookmarkStart w:id="10255" w:name="ET_speakercontinue_4674_29"/>
      <w:r w:rsidRPr="00296165">
        <w:rPr>
          <w:rStyle w:val="TagStyle"/>
          <w:rtl/>
        </w:rPr>
        <w:t xml:space="preserve"> &lt;&lt; דובר_המשך &gt;&gt; </w:t>
      </w:r>
      <w:r>
        <w:rPr>
          <w:rtl/>
        </w:rPr>
        <w:t>חמד עמאר (ישראל ביתנו):</w:t>
      </w:r>
      <w:r w:rsidRPr="00296165">
        <w:rPr>
          <w:rStyle w:val="TagStyle"/>
          <w:rtl/>
        </w:rPr>
        <w:t xml:space="preserve"> &lt;&lt; דובר_המשך &gt;&gt;</w:t>
      </w:r>
      <w:r>
        <w:rPr>
          <w:rtl/>
        </w:rPr>
        <w:t xml:space="preserve">   </w:t>
      </w:r>
      <w:bookmarkEnd w:id="10255"/>
    </w:p>
    <w:p w:rsidR="000172BA" w:rsidRDefault="000172BA" w:rsidP="00A6278C">
      <w:pPr>
        <w:rPr>
          <w:rtl/>
        </w:rPr>
      </w:pPr>
    </w:p>
    <w:p w:rsidR="000172BA" w:rsidRDefault="000172BA" w:rsidP="00504B57">
      <w:pPr>
        <w:rPr>
          <w:rtl/>
        </w:rPr>
      </w:pPr>
      <w:bookmarkStart w:id="10256" w:name="_ETM_Q18_428043"/>
      <w:bookmarkEnd w:id="10256"/>
      <w:r>
        <w:rPr>
          <w:rFonts w:hint="cs"/>
          <w:rtl/>
        </w:rPr>
        <w:t>הוא מניע</w:t>
      </w:r>
      <w:bookmarkStart w:id="10257" w:name="_ETM_Q18_426703"/>
      <w:bookmarkEnd w:id="10257"/>
      <w:r>
        <w:rPr>
          <w:rFonts w:hint="cs"/>
          <w:rtl/>
        </w:rPr>
        <w:t xml:space="preserve"> את המשק, הוא הקטר של המשק. </w:t>
      </w:r>
    </w:p>
    <w:p w:rsidR="000172BA" w:rsidRDefault="000172BA" w:rsidP="00504B57">
      <w:pPr>
        <w:rPr>
          <w:rtl/>
        </w:rPr>
      </w:pPr>
      <w:bookmarkStart w:id="10258" w:name="_ETM_Q18_428578"/>
      <w:bookmarkStart w:id="10259" w:name="_ETM_Q18_428629"/>
      <w:bookmarkEnd w:id="10258"/>
      <w:bookmarkEnd w:id="10259"/>
    </w:p>
    <w:p w:rsidR="000172BA" w:rsidRDefault="000172BA" w:rsidP="00504B57">
      <w:pPr>
        <w:pStyle w:val="af5"/>
        <w:keepNext/>
        <w:rPr>
          <w:rtl/>
        </w:rPr>
      </w:pPr>
      <w:bookmarkStart w:id="10260" w:name="ET_interruption_5084_30"/>
      <w:r w:rsidRPr="008635AC">
        <w:rPr>
          <w:rStyle w:val="TagStyle"/>
          <w:rtl/>
        </w:rPr>
        <w:t xml:space="preserve"> &lt;&lt; קריאה &gt;&gt; </w:t>
      </w:r>
      <w:r>
        <w:rPr>
          <w:rtl/>
        </w:rPr>
        <w:t>מיקי לוי (יש עתיד):</w:t>
      </w:r>
      <w:r w:rsidRPr="008635AC">
        <w:rPr>
          <w:rStyle w:val="TagStyle"/>
          <w:rtl/>
        </w:rPr>
        <w:t xml:space="preserve"> &lt;&lt; קריאה &gt;&gt;</w:t>
      </w:r>
      <w:r>
        <w:rPr>
          <w:rtl/>
        </w:rPr>
        <w:t xml:space="preserve">   </w:t>
      </w:r>
      <w:bookmarkEnd w:id="10260"/>
    </w:p>
    <w:p w:rsidR="000172BA" w:rsidRDefault="000172BA" w:rsidP="00A6278C">
      <w:pPr>
        <w:rPr>
          <w:rtl/>
        </w:rPr>
      </w:pPr>
    </w:p>
    <w:p w:rsidR="000172BA" w:rsidRDefault="000172BA" w:rsidP="00040964">
      <w:pPr>
        <w:rPr>
          <w:rtl/>
        </w:rPr>
      </w:pPr>
      <w:bookmarkStart w:id="10261" w:name="_ETM_Q18_428192"/>
      <w:bookmarkEnd w:id="10261"/>
      <w:r>
        <w:rPr>
          <w:rFonts w:hint="cs"/>
          <w:rtl/>
        </w:rPr>
        <w:t xml:space="preserve">ההייטק הוא הקטר, </w:t>
      </w:r>
      <w:bookmarkStart w:id="10262" w:name="_ETM_Q18_427927"/>
      <w:bookmarkEnd w:id="10262"/>
      <w:r>
        <w:rPr>
          <w:rFonts w:hint="cs"/>
          <w:rtl/>
        </w:rPr>
        <w:t>ויש סכנה עכשי</w:t>
      </w:r>
      <w:bookmarkStart w:id="10263" w:name="_ETM_Q18_431200"/>
      <w:bookmarkEnd w:id="10263"/>
      <w:r>
        <w:rPr>
          <w:rFonts w:hint="cs"/>
          <w:rtl/>
        </w:rPr>
        <w:t>ו, כשחלק הלכו</w:t>
      </w:r>
      <w:r w:rsidR="00040964">
        <w:rPr>
          <w:rFonts w:hint="cs"/>
          <w:rtl/>
        </w:rPr>
        <w:t>.</w:t>
      </w:r>
      <w:r>
        <w:rPr>
          <w:rFonts w:hint="cs"/>
          <w:rtl/>
        </w:rPr>
        <w:t xml:space="preserve"> 48% מהיצוא. </w:t>
      </w:r>
      <w:bookmarkStart w:id="10264" w:name="_ETM_Q18_435626"/>
      <w:bookmarkEnd w:id="10264"/>
    </w:p>
    <w:p w:rsidR="000172BA" w:rsidRDefault="000172BA" w:rsidP="00504B57">
      <w:pPr>
        <w:rPr>
          <w:rtl/>
        </w:rPr>
      </w:pPr>
      <w:bookmarkStart w:id="10265" w:name="_ETM_Q18_435674"/>
      <w:bookmarkEnd w:id="10265"/>
    </w:p>
    <w:p w:rsidR="000172BA" w:rsidRDefault="000172BA" w:rsidP="00504B57">
      <w:pPr>
        <w:pStyle w:val="-"/>
        <w:keepNext/>
        <w:rPr>
          <w:rtl/>
        </w:rPr>
      </w:pPr>
      <w:bookmarkStart w:id="10266" w:name="ET_speakercontinue_4674_31"/>
      <w:r w:rsidRPr="008635AC">
        <w:rPr>
          <w:rStyle w:val="TagStyle"/>
          <w:rtl/>
        </w:rPr>
        <w:t xml:space="preserve"> &lt;&lt; דובר_המשך &gt;&gt; </w:t>
      </w:r>
      <w:r>
        <w:rPr>
          <w:rtl/>
        </w:rPr>
        <w:t>חמד עמאר (ישראל ביתנו):</w:t>
      </w:r>
      <w:r w:rsidRPr="008635AC">
        <w:rPr>
          <w:rStyle w:val="TagStyle"/>
          <w:rtl/>
        </w:rPr>
        <w:t xml:space="preserve"> &lt;&lt; דובר_המשך &gt;&gt;</w:t>
      </w:r>
      <w:r>
        <w:rPr>
          <w:rtl/>
        </w:rPr>
        <w:t xml:space="preserve">   </w:t>
      </w:r>
      <w:bookmarkEnd w:id="10266"/>
    </w:p>
    <w:p w:rsidR="000172BA" w:rsidRDefault="000172BA" w:rsidP="00A6278C">
      <w:pPr>
        <w:rPr>
          <w:rtl/>
        </w:rPr>
      </w:pPr>
    </w:p>
    <w:p w:rsidR="000172BA" w:rsidRDefault="000172BA" w:rsidP="00040964">
      <w:pPr>
        <w:rPr>
          <w:rtl/>
        </w:rPr>
      </w:pPr>
      <w:bookmarkStart w:id="10267" w:name="_ETM_Q18_434262"/>
      <w:bookmarkStart w:id="10268" w:name="_ETM_Q18_423076"/>
      <w:bookmarkEnd w:id="10267"/>
      <w:bookmarkEnd w:id="10268"/>
      <w:r>
        <w:rPr>
          <w:rFonts w:hint="cs"/>
          <w:rtl/>
        </w:rPr>
        <w:t>זה 15% מכלכלת ישראל</w:t>
      </w:r>
      <w:bookmarkStart w:id="10269" w:name="_ETM_Q18_438319"/>
      <w:bookmarkEnd w:id="10269"/>
      <w:r>
        <w:rPr>
          <w:rFonts w:hint="cs"/>
          <w:rtl/>
        </w:rPr>
        <w:t>, 15%. מה היה? אנשים ברחו מכאן, ועוד עם החוקים שאנחנו מקדמים כאן בוועדת הכספים, ואתה יושב שם ואתה אומר</w:t>
      </w:r>
      <w:r>
        <w:t>:</w:t>
      </w:r>
      <w:r>
        <w:rPr>
          <w:rFonts w:hint="cs"/>
          <w:rtl/>
        </w:rPr>
        <w:t xml:space="preserve"> מה קורה כאן? מתי יתחילו להבין שצריך מישהו שיכול לנהל את הכלכלה? אני הייתי עם אביגדור ליברמן </w:t>
      </w:r>
      <w:bookmarkStart w:id="10270" w:name="_ETM_Q18_465661"/>
      <w:bookmarkEnd w:id="10270"/>
      <w:r>
        <w:rPr>
          <w:rFonts w:hint="cs"/>
          <w:rtl/>
        </w:rPr>
        <w:t xml:space="preserve">כשהיה שר האוצר, הייתי שר במשרד האוצר ואביגדור ליברמן היה שר האוצר. ראיתי את הדאגה שלו, את הישיבות שהיה מקיים בשעות-לא-שעות על מנת להניע את הכלכלה, על מנת לקדם </w:t>
      </w:r>
      <w:bookmarkStart w:id="10271" w:name="_ETM_Q18_488903"/>
      <w:bookmarkEnd w:id="10271"/>
      <w:r>
        <w:rPr>
          <w:rFonts w:hint="cs"/>
          <w:rtl/>
        </w:rPr>
        <w:t>את הנושא הכלכלי, על מנת להביא מנועי צמיחה למשק. והיינו אחרי קורונה</w:t>
      </w:r>
      <w:r w:rsidR="00040964">
        <w:rPr>
          <w:rFonts w:hint="cs"/>
          <w:rtl/>
        </w:rPr>
        <w:t>,</w:t>
      </w:r>
      <w:r>
        <w:rPr>
          <w:rFonts w:hint="cs"/>
          <w:rtl/>
        </w:rPr>
        <w:t xml:space="preserve"> היינו עם 142 מיליארד </w:t>
      </w:r>
      <w:bookmarkStart w:id="10272" w:name="_ETM_Q18_495617"/>
      <w:bookmarkEnd w:id="10272"/>
      <w:r>
        <w:rPr>
          <w:rFonts w:hint="cs"/>
          <w:rtl/>
        </w:rPr>
        <w:t xml:space="preserve">שקל גירעון. אחרי שנה וחצי עזבנו עם 12 מיליארד שקל יתרה בתוך תקציב מדינת ישראל. אבל הממשלה הזאת לא עושה כלום בכלכלה. כלום בכלכלה. </w:t>
      </w:r>
    </w:p>
    <w:p w:rsidR="000172BA" w:rsidRDefault="000172BA" w:rsidP="00504B57">
      <w:pPr>
        <w:rPr>
          <w:rtl/>
        </w:rPr>
      </w:pPr>
    </w:p>
    <w:p w:rsidR="000172BA" w:rsidRDefault="000172BA" w:rsidP="00504B57">
      <w:pPr>
        <w:rPr>
          <w:rtl/>
        </w:rPr>
      </w:pPr>
      <w:r>
        <w:rPr>
          <w:rFonts w:hint="cs"/>
          <w:rtl/>
        </w:rPr>
        <w:t xml:space="preserve">ותרשה לי בחמש הדקות שנשארו </w:t>
      </w:r>
      <w:r>
        <w:rPr>
          <w:rFonts w:hint="eastAsia"/>
          <w:rtl/>
        </w:rPr>
        <w:t xml:space="preserve">– </w:t>
      </w:r>
      <w:r>
        <w:rPr>
          <w:rFonts w:hint="cs"/>
          <w:rtl/>
        </w:rPr>
        <w:t xml:space="preserve">כי הפריעו לי קצת ולא דיברתי, אז במקום ארבע דקות </w:t>
      </w:r>
      <w:bookmarkStart w:id="10273" w:name="_ETM_Q18_515518"/>
      <w:bookmarkEnd w:id="10273"/>
      <w:r>
        <w:rPr>
          <w:rFonts w:hint="cs"/>
          <w:rtl/>
        </w:rPr>
        <w:t xml:space="preserve">וחצי, אני אדבר חמש דקות על הנושא. </w:t>
      </w:r>
    </w:p>
    <w:p w:rsidR="000172BA" w:rsidRDefault="000172BA" w:rsidP="00504B57">
      <w:pPr>
        <w:rPr>
          <w:rtl/>
        </w:rPr>
      </w:pPr>
    </w:p>
    <w:p w:rsidR="000172BA" w:rsidRDefault="000172BA" w:rsidP="00504B57">
      <w:pPr>
        <w:pStyle w:val="af6"/>
        <w:keepNext/>
        <w:rPr>
          <w:rtl/>
        </w:rPr>
      </w:pPr>
      <w:r w:rsidRPr="009267F5">
        <w:rPr>
          <w:rStyle w:val="TagStyle"/>
          <w:rtl/>
        </w:rPr>
        <w:t xml:space="preserve"> &lt;&lt; יור &gt;&gt; </w:t>
      </w:r>
      <w:r>
        <w:rPr>
          <w:rtl/>
        </w:rPr>
        <w:t>היו"ר ארז מלול:</w:t>
      </w:r>
      <w:r w:rsidRPr="009267F5">
        <w:rPr>
          <w:rStyle w:val="TagStyle"/>
          <w:rtl/>
        </w:rPr>
        <w:t xml:space="preserve"> &lt;&lt; יור &gt;&gt;</w:t>
      </w:r>
      <w:r>
        <w:rPr>
          <w:rtl/>
        </w:rPr>
        <w:t xml:space="preserve">   </w:t>
      </w:r>
    </w:p>
    <w:p w:rsidR="000172BA" w:rsidRDefault="000172BA" w:rsidP="00A6278C">
      <w:pPr>
        <w:rPr>
          <w:rtl/>
        </w:rPr>
      </w:pPr>
    </w:p>
    <w:p w:rsidR="000172BA" w:rsidRDefault="000172BA" w:rsidP="00504B57">
      <w:pPr>
        <w:rPr>
          <w:rtl/>
        </w:rPr>
      </w:pPr>
      <w:r>
        <w:rPr>
          <w:rFonts w:hint="cs"/>
          <w:rtl/>
        </w:rPr>
        <w:t xml:space="preserve">עליי. </w:t>
      </w:r>
    </w:p>
    <w:p w:rsidR="000172BA" w:rsidRDefault="000172BA" w:rsidP="00504B57">
      <w:pPr>
        <w:rPr>
          <w:rtl/>
        </w:rPr>
      </w:pPr>
    </w:p>
    <w:p w:rsidR="000172BA" w:rsidRDefault="000172BA" w:rsidP="00504B57">
      <w:pPr>
        <w:pStyle w:val="-"/>
        <w:keepNext/>
        <w:rPr>
          <w:rtl/>
        </w:rPr>
      </w:pPr>
      <w:bookmarkStart w:id="10274" w:name="ET_speakercontinue_4674_15"/>
      <w:r w:rsidRPr="009267F5">
        <w:rPr>
          <w:rStyle w:val="TagStyle"/>
          <w:rtl/>
        </w:rPr>
        <w:t xml:space="preserve"> &lt;&lt; דובר_המשך &gt;&gt; </w:t>
      </w:r>
      <w:r>
        <w:rPr>
          <w:rtl/>
        </w:rPr>
        <w:t>חמד עמאר (ישראל ביתנו):</w:t>
      </w:r>
      <w:r w:rsidRPr="009267F5">
        <w:rPr>
          <w:rStyle w:val="TagStyle"/>
          <w:rtl/>
        </w:rPr>
        <w:t xml:space="preserve"> &lt;&lt; דובר_המשך &gt;&gt;</w:t>
      </w:r>
      <w:r>
        <w:rPr>
          <w:rtl/>
        </w:rPr>
        <w:t xml:space="preserve">   </w:t>
      </w:r>
      <w:bookmarkEnd w:id="10274"/>
    </w:p>
    <w:p w:rsidR="000172BA" w:rsidRDefault="000172BA" w:rsidP="00A6278C">
      <w:pPr>
        <w:rPr>
          <w:rtl/>
        </w:rPr>
      </w:pPr>
    </w:p>
    <w:p w:rsidR="000172BA" w:rsidRDefault="000172BA" w:rsidP="00504B57">
      <w:pPr>
        <w:rPr>
          <w:rtl/>
        </w:rPr>
      </w:pPr>
      <w:r>
        <w:rPr>
          <w:rFonts w:hint="cs"/>
          <w:rtl/>
        </w:rPr>
        <w:t xml:space="preserve">עליך, על חשבון עודד. </w:t>
      </w:r>
    </w:p>
    <w:p w:rsidR="000172BA" w:rsidRDefault="000172BA" w:rsidP="00504B57">
      <w:pPr>
        <w:rPr>
          <w:rtl/>
        </w:rPr>
      </w:pPr>
      <w:bookmarkStart w:id="10275" w:name="_ETM_Q18_522127"/>
      <w:bookmarkEnd w:id="10275"/>
    </w:p>
    <w:p w:rsidR="000172BA" w:rsidRDefault="000172BA" w:rsidP="00040964">
      <w:pPr>
        <w:rPr>
          <w:rtl/>
        </w:rPr>
      </w:pPr>
      <w:r>
        <w:rPr>
          <w:rFonts w:hint="cs"/>
          <w:rtl/>
        </w:rPr>
        <w:t xml:space="preserve">אני </w:t>
      </w:r>
      <w:bookmarkStart w:id="10276" w:name="_ETM_Q18_522723"/>
      <w:bookmarkEnd w:id="10276"/>
      <w:r>
        <w:rPr>
          <w:rFonts w:hint="cs"/>
          <w:rtl/>
        </w:rPr>
        <w:t xml:space="preserve">רוצה מכאן </w:t>
      </w:r>
      <w:bookmarkStart w:id="10277" w:name="_ETM_Q18_523018"/>
      <w:bookmarkStart w:id="10278" w:name="_ETM_Q18_523465"/>
      <w:bookmarkEnd w:id="10277"/>
      <w:bookmarkEnd w:id="10278"/>
      <w:r>
        <w:rPr>
          <w:rFonts w:hint="cs"/>
          <w:rtl/>
        </w:rPr>
        <w:t xml:space="preserve">לדבר לשר האוצר, אבל לא בנושא כלכלי. אתמול הייתה בינו לבין שר השיכון </w:t>
      </w:r>
      <w:r>
        <w:rPr>
          <w:rFonts w:hint="eastAsia"/>
          <w:rtl/>
        </w:rPr>
        <w:t xml:space="preserve">– </w:t>
      </w:r>
      <w:r>
        <w:rPr>
          <w:rFonts w:hint="cs"/>
          <w:rtl/>
        </w:rPr>
        <w:t xml:space="preserve">שר האוצר סמוטריץ' נכנס בשר השיכון ואמר לו: אתה מקדם בנייה במגזר הערבי ואתה עושה הנחות במגזר הערבי. האמת, אני, עם שר </w:t>
      </w:r>
      <w:bookmarkStart w:id="10279" w:name="_ETM_Q18_553447"/>
      <w:bookmarkEnd w:id="10279"/>
      <w:r>
        <w:rPr>
          <w:rFonts w:hint="cs"/>
          <w:rtl/>
        </w:rPr>
        <w:t xml:space="preserve">השיכון, אחרי שאילתה שלי על הנושא של הבנייה במגזר הדרוזי </w:t>
      </w:r>
      <w:r>
        <w:rPr>
          <w:rFonts w:hint="eastAsia"/>
          <w:rtl/>
        </w:rPr>
        <w:t xml:space="preserve">– </w:t>
      </w:r>
      <w:r>
        <w:rPr>
          <w:rFonts w:hint="cs"/>
          <w:rtl/>
        </w:rPr>
        <w:t xml:space="preserve">גם עם אנשי מילואים, סמוטריץ', ואחוז המילואימניקים אצלנו </w:t>
      </w:r>
      <w:bookmarkStart w:id="10280" w:name="_ETM_Q18_563267"/>
      <w:bookmarkEnd w:id="10280"/>
      <w:r>
        <w:rPr>
          <w:rFonts w:hint="cs"/>
          <w:rtl/>
        </w:rPr>
        <w:t xml:space="preserve">לא יורד מאצלך, אפילו יותר, ואחוז הגיוס אצלי יותר מאצלך. אתה אומר לו: בוא ניתן למילואימניקים. ההחלטה מדברת על היישובים הדרוזיים, רק בני </w:t>
      </w:r>
      <w:bookmarkStart w:id="10281" w:name="_ETM_Q18_577906"/>
      <w:bookmarkEnd w:id="10281"/>
      <w:r>
        <w:rPr>
          <w:rFonts w:hint="cs"/>
          <w:rtl/>
        </w:rPr>
        <w:t xml:space="preserve">המקום, ואמרתי את זה יותר מפעם כאן. לא נאפשר לאף אחד להיכנס ליישובים הדרוזיים. יש לנו את המנטליות שלנו, יש לנו את הצביון שלנו, יש לנו את החיים שלנו, ואתה רוצה שכל אחד יוכל להתמודד במכרז ולבוא לגור ביישובים הדרוזיים. ואנחנו אמרנו: לא </w:t>
      </w:r>
      <w:bookmarkStart w:id="10282" w:name="_ETM_Q18_603556"/>
      <w:bookmarkEnd w:id="10282"/>
      <w:r>
        <w:rPr>
          <w:rFonts w:hint="cs"/>
          <w:rtl/>
        </w:rPr>
        <w:t>נחלק חלקות לחיילים משוחררים אם לא יהיה רק לבני המקום. ושר השיכון הסכים לזה, והוא היה אמור היום להביא תיקון לרשות מקרקעי ישראל, לרמ"</w:t>
      </w:r>
      <w:r w:rsidR="00040964">
        <w:rPr>
          <w:rFonts w:hint="cs"/>
          <w:rtl/>
        </w:rPr>
        <w:t>י,</w:t>
      </w:r>
      <w:r>
        <w:rPr>
          <w:rFonts w:hint="cs"/>
          <w:rtl/>
        </w:rPr>
        <w:t xml:space="preserve"> הוא היה צריך להביא להנהלה של רמ"י היום לאשר בנייה במכרזים רק לבני המקום, אבל סמוטריץ' </w:t>
      </w:r>
      <w:r>
        <w:rPr>
          <w:rtl/>
        </w:rPr>
        <w:t>–</w:t>
      </w:r>
      <w:r>
        <w:rPr>
          <w:rFonts w:hint="cs"/>
          <w:rtl/>
        </w:rPr>
        <w:t xml:space="preserve"> שתקע לנו את חוק החשמל, שאותם חיילים, אותם מילואימניקים שאתה מדבר עליהם, סמוטריץ', חוזרים לבתים שלהם בשנת 2024, ובעוד יומיים אני </w:t>
      </w:r>
      <w:bookmarkStart w:id="10283" w:name="_ETM_Q18_654038"/>
      <w:bookmarkEnd w:id="10283"/>
      <w:r>
        <w:rPr>
          <w:rFonts w:hint="cs"/>
          <w:rtl/>
        </w:rPr>
        <w:t xml:space="preserve">יכול להגיד 2025 </w:t>
      </w:r>
      <w:r>
        <w:rPr>
          <w:rFonts w:hint="eastAsia"/>
          <w:rtl/>
        </w:rPr>
        <w:t xml:space="preserve">– </w:t>
      </w:r>
      <w:r>
        <w:rPr>
          <w:rFonts w:hint="cs"/>
          <w:rtl/>
        </w:rPr>
        <w:t xml:space="preserve">אין להם חשמל בבית. תקעת את החשמל, את חוק החשמל שקידמנו כאן בכנסת, אחרי שאישרנו אותו בוועדת הכלכלה לקריאה ראשונה, ואתה עכשיו תוקע לנו את חלוקת החלקות לחיילים משוחררים בגלל שאנחנו רוצים שרק בני המקום יקבלו חלקה בתוך היישובים שלהם. אני לא יודע מה מפריע לך בנושא הזה. אתה רוצה לבוא </w:t>
      </w:r>
      <w:bookmarkStart w:id="10284" w:name="_ETM_Q18_687724"/>
      <w:bookmarkEnd w:id="10284"/>
      <w:r>
        <w:rPr>
          <w:rFonts w:hint="cs"/>
          <w:rtl/>
        </w:rPr>
        <w:t xml:space="preserve">לגור אצל הדרוזים? בוא, אני מזמין אותך, בוא תגור אצלנו. </w:t>
      </w:r>
    </w:p>
    <w:p w:rsidR="000172BA" w:rsidRDefault="000172BA" w:rsidP="00504B57">
      <w:pPr>
        <w:rPr>
          <w:rtl/>
        </w:rPr>
      </w:pPr>
      <w:bookmarkStart w:id="10285" w:name="_ETM_Q18_693115"/>
      <w:bookmarkStart w:id="10286" w:name="_ETM_Q18_693195"/>
      <w:bookmarkStart w:id="10287" w:name="_ETM_Q18_693267"/>
      <w:bookmarkEnd w:id="10285"/>
      <w:bookmarkEnd w:id="10286"/>
      <w:bookmarkEnd w:id="10287"/>
    </w:p>
    <w:p w:rsidR="000172BA" w:rsidRDefault="000172BA" w:rsidP="00504B57">
      <w:pPr>
        <w:pStyle w:val="af5"/>
        <w:keepNext/>
        <w:rPr>
          <w:rtl/>
        </w:rPr>
      </w:pPr>
      <w:bookmarkStart w:id="10288" w:name="ET_interruption_5084_32"/>
      <w:r w:rsidRPr="008B3F78">
        <w:rPr>
          <w:rStyle w:val="TagStyle"/>
          <w:rtl/>
        </w:rPr>
        <w:t xml:space="preserve"> &lt;&lt; קריאה &gt;&gt; </w:t>
      </w:r>
      <w:r>
        <w:rPr>
          <w:rtl/>
        </w:rPr>
        <w:t>מיקי לוי (יש עתיד):</w:t>
      </w:r>
      <w:r w:rsidRPr="008B3F78">
        <w:rPr>
          <w:rStyle w:val="TagStyle"/>
          <w:rtl/>
        </w:rPr>
        <w:t xml:space="preserve"> &lt;&lt; קריאה &gt;&gt;</w:t>
      </w:r>
      <w:r>
        <w:rPr>
          <w:rtl/>
        </w:rPr>
        <w:t xml:space="preserve">   </w:t>
      </w:r>
      <w:bookmarkEnd w:id="10288"/>
    </w:p>
    <w:p w:rsidR="000172BA" w:rsidRDefault="000172BA" w:rsidP="00A6278C">
      <w:pPr>
        <w:rPr>
          <w:rtl/>
        </w:rPr>
      </w:pPr>
    </w:p>
    <w:p w:rsidR="000172BA" w:rsidRDefault="000172BA" w:rsidP="00504B57">
      <w:pPr>
        <w:rPr>
          <w:rtl/>
        </w:rPr>
      </w:pPr>
      <w:bookmarkStart w:id="10289" w:name="_ETM_Q18_692038"/>
      <w:bookmarkEnd w:id="10289"/>
      <w:r>
        <w:rPr>
          <w:rFonts w:hint="cs"/>
          <w:rtl/>
        </w:rPr>
        <w:t>לא</w:t>
      </w:r>
      <w:bookmarkStart w:id="10290" w:name="_ETM_Q18_692762"/>
      <w:bookmarkEnd w:id="10290"/>
      <w:r>
        <w:rPr>
          <w:rFonts w:hint="cs"/>
          <w:rtl/>
        </w:rPr>
        <w:t xml:space="preserve"> בטוח שיקבלו אותו. </w:t>
      </w:r>
      <w:bookmarkStart w:id="10291" w:name="_ETM_Q18_694978"/>
      <w:bookmarkEnd w:id="10291"/>
    </w:p>
    <w:p w:rsidR="000172BA" w:rsidRDefault="000172BA" w:rsidP="00504B57">
      <w:pPr>
        <w:rPr>
          <w:rtl/>
        </w:rPr>
      </w:pPr>
      <w:bookmarkStart w:id="10292" w:name="_ETM_Q18_695043"/>
      <w:bookmarkEnd w:id="10292"/>
    </w:p>
    <w:p w:rsidR="000172BA" w:rsidRDefault="000172BA" w:rsidP="00504B57">
      <w:pPr>
        <w:pStyle w:val="-"/>
        <w:keepNext/>
        <w:rPr>
          <w:rtl/>
        </w:rPr>
      </w:pPr>
      <w:bookmarkStart w:id="10293" w:name="ET_speakercontinue_4674_33"/>
      <w:r w:rsidRPr="008B3F78">
        <w:rPr>
          <w:rStyle w:val="TagStyle"/>
          <w:rtl/>
        </w:rPr>
        <w:t xml:space="preserve"> &lt;&lt; דובר_המשך &gt;&gt; </w:t>
      </w:r>
      <w:r>
        <w:rPr>
          <w:rtl/>
        </w:rPr>
        <w:t>חמד עמאר (ישראל ביתנו):</w:t>
      </w:r>
      <w:r w:rsidRPr="008B3F78">
        <w:rPr>
          <w:rStyle w:val="TagStyle"/>
          <w:rtl/>
        </w:rPr>
        <w:t xml:space="preserve"> &lt;&lt; דובר_המשך &gt;&gt;</w:t>
      </w:r>
      <w:r>
        <w:rPr>
          <w:rtl/>
        </w:rPr>
        <w:t xml:space="preserve">   </w:t>
      </w:r>
      <w:bookmarkEnd w:id="10293"/>
    </w:p>
    <w:p w:rsidR="000172BA" w:rsidRDefault="000172BA" w:rsidP="00504B57">
      <w:pPr>
        <w:rPr>
          <w:rtl/>
        </w:rPr>
      </w:pPr>
    </w:p>
    <w:p w:rsidR="000172BA" w:rsidRDefault="000172BA" w:rsidP="00040964">
      <w:pPr>
        <w:rPr>
          <w:rtl/>
        </w:rPr>
      </w:pPr>
      <w:bookmarkStart w:id="10294" w:name="_ETM_Q18_695871"/>
      <w:bookmarkStart w:id="10295" w:name="_ETM_Q18_693310"/>
      <w:bookmarkEnd w:id="10294"/>
      <w:bookmarkEnd w:id="10295"/>
      <w:r>
        <w:rPr>
          <w:rFonts w:hint="cs"/>
          <w:rtl/>
        </w:rPr>
        <w:t>אנחנו לא רוצים</w:t>
      </w:r>
      <w:r w:rsidR="00A6278C">
        <w:rPr>
          <w:rFonts w:hint="cs"/>
          <w:rtl/>
        </w:rPr>
        <w:t xml:space="preserve"> </w:t>
      </w:r>
      <w:r>
        <w:rPr>
          <w:rFonts w:hint="cs"/>
          <w:rtl/>
        </w:rPr>
        <w:t xml:space="preserve">שכל אחד יוכל להתמודד אצלנו במכרזים. אנחנו לא רוצים עבריינים שיגיעו אל </w:t>
      </w:r>
      <w:bookmarkStart w:id="10296" w:name="_ETM_Q18_703257"/>
      <w:bookmarkEnd w:id="10296"/>
      <w:r>
        <w:rPr>
          <w:rFonts w:hint="cs"/>
          <w:rtl/>
        </w:rPr>
        <w:t>היישובים הדרוזיים. אנחנו רוצים את בני המקום, שיקבלו את החלקות שלהם</w:t>
      </w:r>
      <w:r w:rsidR="00040964">
        <w:rPr>
          <w:rFonts w:hint="cs"/>
          <w:rtl/>
        </w:rPr>
        <w:t>.</w:t>
      </w:r>
      <w:r>
        <w:rPr>
          <w:rFonts w:hint="cs"/>
          <w:rtl/>
        </w:rPr>
        <w:t xml:space="preserve"> זה מה שביקשנו. לא הייתה חלוקה של מגרש אחד לאותם אנשים שנלחמים עכשיו ונלחמו במשך שנה וחודשיים ביישובים הדרוזיים, כי לא הסכ</w:t>
      </w:r>
      <w:r w:rsidR="00040964">
        <w:rPr>
          <w:rFonts w:hint="cs"/>
          <w:rtl/>
        </w:rPr>
        <w:t>מנ</w:t>
      </w:r>
      <w:r>
        <w:rPr>
          <w:rFonts w:hint="cs"/>
          <w:rtl/>
        </w:rPr>
        <w:t xml:space="preserve">ו לחלק. </w:t>
      </w:r>
      <w:bookmarkStart w:id="10297" w:name="_ETM_Q18_727472"/>
      <w:bookmarkEnd w:id="10297"/>
      <w:r>
        <w:rPr>
          <w:rFonts w:hint="cs"/>
          <w:rtl/>
        </w:rPr>
        <w:t xml:space="preserve">רק לבני המקום, אמרנו. </w:t>
      </w:r>
    </w:p>
    <w:p w:rsidR="000172BA" w:rsidRDefault="000172BA" w:rsidP="00504B57">
      <w:pPr>
        <w:rPr>
          <w:rtl/>
        </w:rPr>
      </w:pPr>
    </w:p>
    <w:p w:rsidR="000172BA" w:rsidRDefault="000172BA" w:rsidP="00504B57">
      <w:pPr>
        <w:pStyle w:val="af6"/>
        <w:keepNext/>
        <w:rPr>
          <w:rtl/>
        </w:rPr>
      </w:pPr>
      <w:r w:rsidRPr="009267F5">
        <w:rPr>
          <w:rStyle w:val="TagStyle"/>
          <w:rtl/>
        </w:rPr>
        <w:t xml:space="preserve"> &lt;&lt; יור &gt;&gt; </w:t>
      </w:r>
      <w:r>
        <w:rPr>
          <w:rtl/>
        </w:rPr>
        <w:t>היו"ר ארז מלול:</w:t>
      </w:r>
      <w:r w:rsidRPr="009267F5">
        <w:rPr>
          <w:rStyle w:val="TagStyle"/>
          <w:rtl/>
        </w:rPr>
        <w:t xml:space="preserve"> &lt;&lt; יור &gt;&gt;</w:t>
      </w:r>
      <w:r>
        <w:rPr>
          <w:rtl/>
        </w:rPr>
        <w:t xml:space="preserve">   </w:t>
      </w:r>
    </w:p>
    <w:p w:rsidR="000172BA" w:rsidRDefault="000172BA" w:rsidP="00A6278C">
      <w:pPr>
        <w:rPr>
          <w:rtl/>
        </w:rPr>
      </w:pPr>
    </w:p>
    <w:p w:rsidR="000172BA" w:rsidRDefault="000172BA" w:rsidP="00504B57">
      <w:pPr>
        <w:rPr>
          <w:rtl/>
        </w:rPr>
      </w:pPr>
      <w:r>
        <w:rPr>
          <w:rFonts w:hint="cs"/>
          <w:rtl/>
        </w:rPr>
        <w:t xml:space="preserve">מה באמת </w:t>
      </w:r>
      <w:bookmarkStart w:id="10298" w:name="_ETM_Q18_699860"/>
      <w:bookmarkEnd w:id="10298"/>
      <w:r>
        <w:rPr>
          <w:rFonts w:hint="cs"/>
          <w:rtl/>
        </w:rPr>
        <w:t>נסגר עם השר?</w:t>
      </w:r>
    </w:p>
    <w:p w:rsidR="000172BA" w:rsidRDefault="000172BA" w:rsidP="00504B57">
      <w:pPr>
        <w:rPr>
          <w:rtl/>
        </w:rPr>
      </w:pPr>
    </w:p>
    <w:p w:rsidR="000172BA" w:rsidRDefault="000172BA" w:rsidP="00504B57">
      <w:pPr>
        <w:pStyle w:val="-"/>
        <w:keepNext/>
        <w:rPr>
          <w:rtl/>
        </w:rPr>
      </w:pPr>
      <w:bookmarkStart w:id="10299" w:name="ET_speakercontinue_4674_17"/>
      <w:r w:rsidRPr="009267F5">
        <w:rPr>
          <w:rStyle w:val="TagStyle"/>
          <w:rtl/>
        </w:rPr>
        <w:t xml:space="preserve"> &lt;&lt; דובר_המשך &gt;&gt; </w:t>
      </w:r>
      <w:r>
        <w:rPr>
          <w:rtl/>
        </w:rPr>
        <w:t>חמד עמאר (ישראל ביתנו):</w:t>
      </w:r>
      <w:r w:rsidRPr="009267F5">
        <w:rPr>
          <w:rStyle w:val="TagStyle"/>
          <w:rtl/>
        </w:rPr>
        <w:t xml:space="preserve"> &lt;&lt; דובר_המשך &gt;&gt;</w:t>
      </w:r>
      <w:r>
        <w:rPr>
          <w:rtl/>
        </w:rPr>
        <w:t xml:space="preserve">   </w:t>
      </w:r>
      <w:bookmarkEnd w:id="10299"/>
    </w:p>
    <w:p w:rsidR="000172BA" w:rsidRDefault="000172BA" w:rsidP="00A6278C">
      <w:pPr>
        <w:rPr>
          <w:rtl/>
        </w:rPr>
      </w:pPr>
    </w:p>
    <w:p w:rsidR="000172BA" w:rsidRDefault="000172BA" w:rsidP="00504B57">
      <w:pPr>
        <w:rPr>
          <w:rtl/>
        </w:rPr>
      </w:pPr>
      <w:r>
        <w:rPr>
          <w:rFonts w:hint="cs"/>
          <w:rtl/>
        </w:rPr>
        <w:t xml:space="preserve">כלום. שם את הווטו </w:t>
      </w:r>
      <w:bookmarkStart w:id="10300" w:name="_ETM_Q18_730881"/>
      <w:bookmarkEnd w:id="10300"/>
      <w:r>
        <w:rPr>
          <w:rFonts w:hint="cs"/>
          <w:rtl/>
        </w:rPr>
        <w:t xml:space="preserve">שלו, כמו על חוק החשמל. שם את הווטו שלו. אין. </w:t>
      </w:r>
    </w:p>
    <w:p w:rsidR="000172BA" w:rsidRDefault="000172BA" w:rsidP="00504B57">
      <w:pPr>
        <w:rPr>
          <w:rtl/>
        </w:rPr>
      </w:pPr>
    </w:p>
    <w:p w:rsidR="000172BA" w:rsidRDefault="000172BA" w:rsidP="00504B57">
      <w:pPr>
        <w:pStyle w:val="af6"/>
        <w:keepNext/>
        <w:rPr>
          <w:rtl/>
        </w:rPr>
      </w:pPr>
      <w:r w:rsidRPr="00884F8C">
        <w:rPr>
          <w:rStyle w:val="TagStyle"/>
          <w:rtl/>
        </w:rPr>
        <w:t xml:space="preserve"> &lt;&lt; יור &gt;&gt; </w:t>
      </w:r>
      <w:r>
        <w:rPr>
          <w:rtl/>
        </w:rPr>
        <w:t>היו"ר ארז מלול:</w:t>
      </w:r>
      <w:r w:rsidRPr="00884F8C">
        <w:rPr>
          <w:rStyle w:val="TagStyle"/>
          <w:rtl/>
        </w:rPr>
        <w:t xml:space="preserve"> &lt;&lt; יור &gt;&gt;</w:t>
      </w:r>
      <w:r>
        <w:rPr>
          <w:rtl/>
        </w:rPr>
        <w:t xml:space="preserve">   </w:t>
      </w:r>
    </w:p>
    <w:p w:rsidR="000172BA" w:rsidRDefault="000172BA" w:rsidP="00A6278C">
      <w:pPr>
        <w:rPr>
          <w:rtl/>
        </w:rPr>
      </w:pPr>
    </w:p>
    <w:p w:rsidR="000172BA" w:rsidRDefault="000172BA" w:rsidP="00504B57">
      <w:pPr>
        <w:rPr>
          <w:rtl/>
        </w:rPr>
      </w:pPr>
      <w:r>
        <w:rPr>
          <w:rFonts w:hint="cs"/>
          <w:rtl/>
        </w:rPr>
        <w:t>ברמ"י?</w:t>
      </w:r>
    </w:p>
    <w:p w:rsidR="000172BA" w:rsidRDefault="000172BA" w:rsidP="00504B57">
      <w:pPr>
        <w:rPr>
          <w:rtl/>
        </w:rPr>
      </w:pPr>
      <w:bookmarkStart w:id="10301" w:name="_ETM_Q18_738099"/>
      <w:bookmarkStart w:id="10302" w:name="_ETM_Q18_738169"/>
      <w:bookmarkEnd w:id="10301"/>
      <w:bookmarkEnd w:id="10302"/>
    </w:p>
    <w:p w:rsidR="000172BA" w:rsidRDefault="000172BA" w:rsidP="00504B57">
      <w:pPr>
        <w:pStyle w:val="-"/>
        <w:keepNext/>
        <w:rPr>
          <w:rtl/>
        </w:rPr>
      </w:pPr>
      <w:r w:rsidRPr="00884F8C">
        <w:rPr>
          <w:rStyle w:val="TagStyle"/>
          <w:rtl/>
        </w:rPr>
        <w:t xml:space="preserve"> &lt;&lt; דובר_המשך &gt;&gt; </w:t>
      </w:r>
      <w:r>
        <w:rPr>
          <w:rtl/>
        </w:rPr>
        <w:t>חמד עמאר (ישראל ביתנו):</w:t>
      </w:r>
      <w:r w:rsidRPr="00884F8C">
        <w:rPr>
          <w:rStyle w:val="TagStyle"/>
          <w:rtl/>
        </w:rPr>
        <w:t xml:space="preserve"> &lt;&lt; דובר_המשך &gt;&gt;</w:t>
      </w:r>
      <w:r>
        <w:rPr>
          <w:rtl/>
        </w:rPr>
        <w:t xml:space="preserve">   </w:t>
      </w:r>
    </w:p>
    <w:p w:rsidR="000172BA" w:rsidRDefault="000172BA" w:rsidP="00A6278C">
      <w:pPr>
        <w:rPr>
          <w:rtl/>
        </w:rPr>
      </w:pPr>
    </w:p>
    <w:p w:rsidR="000172BA" w:rsidRDefault="000172BA" w:rsidP="00040964">
      <w:pPr>
        <w:rPr>
          <w:rtl/>
        </w:rPr>
      </w:pPr>
      <w:r>
        <w:rPr>
          <w:rFonts w:hint="cs"/>
          <w:rtl/>
        </w:rPr>
        <w:t>כן. שר האוצר שם וטו,</w:t>
      </w:r>
      <w:bookmarkStart w:id="10303" w:name="_ETM_Q18_740729"/>
      <w:bookmarkEnd w:id="10303"/>
      <w:r>
        <w:rPr>
          <w:rFonts w:hint="cs"/>
          <w:rtl/>
        </w:rPr>
        <w:t xml:space="preserve"> כמו שעשה בחוק החשמל, תקע אותו. אנחנו לא העברנו את זה, הקואליציה הובילה את זה. אופיר כץ, יושב-ראש הקואליציה, כשאני אמרתי לו: חוק לא יהיה, כי אתם </w:t>
      </w:r>
      <w:bookmarkStart w:id="10304" w:name="_ETM_Q18_759131"/>
      <w:bookmarkEnd w:id="10304"/>
      <w:r>
        <w:rPr>
          <w:rFonts w:hint="cs"/>
          <w:rtl/>
        </w:rPr>
        <w:t xml:space="preserve">תתקעו אותו </w:t>
      </w:r>
      <w:r>
        <w:rPr>
          <w:rFonts w:hint="eastAsia"/>
          <w:rtl/>
        </w:rPr>
        <w:t xml:space="preserve">– </w:t>
      </w:r>
      <w:r>
        <w:rPr>
          <w:rFonts w:hint="cs"/>
          <w:rtl/>
        </w:rPr>
        <w:t xml:space="preserve">אמר לי: על גופתי. עברו כבר שנה וחצי, על גופתו, והחוק </w:t>
      </w:r>
      <w:r w:rsidR="00040964">
        <w:rPr>
          <w:rFonts w:hint="cs"/>
          <w:rtl/>
        </w:rPr>
        <w:t xml:space="preserve">עוד </w:t>
      </w:r>
      <w:r>
        <w:rPr>
          <w:rFonts w:hint="cs"/>
          <w:rtl/>
        </w:rPr>
        <w:t xml:space="preserve">לא עבר. </w:t>
      </w:r>
    </w:p>
    <w:p w:rsidR="000172BA" w:rsidRDefault="000172BA" w:rsidP="00504B57">
      <w:pPr>
        <w:rPr>
          <w:rtl/>
        </w:rPr>
      </w:pPr>
    </w:p>
    <w:p w:rsidR="000172BA" w:rsidRDefault="000172BA" w:rsidP="00040964">
      <w:pPr>
        <w:rPr>
          <w:rtl/>
        </w:rPr>
      </w:pPr>
      <w:r>
        <w:rPr>
          <w:rFonts w:hint="cs"/>
          <w:rtl/>
        </w:rPr>
        <w:t xml:space="preserve">לכן אני אומר לך, סמוטריץ', שר האוצר, שר במשרד הביטחון: תוריד את הווטו שלך בנושא של בני מקום </w:t>
      </w:r>
      <w:r w:rsidR="00040964">
        <w:rPr>
          <w:rFonts w:hint="cs"/>
          <w:rtl/>
        </w:rPr>
        <w:t>ו</w:t>
      </w:r>
      <w:r>
        <w:rPr>
          <w:rFonts w:hint="cs"/>
          <w:rtl/>
        </w:rPr>
        <w:t xml:space="preserve">בנושא של החשמל. אנחנו רוצים לראות את הבתים שלנו ואנחנו רוצים חשמל בבתים שלנו. ואמרתי לך, זה על החשבון של </w:t>
      </w:r>
      <w:bookmarkStart w:id="10305" w:name="_ETM_Q18_791786"/>
      <w:bookmarkEnd w:id="10305"/>
      <w:r>
        <w:rPr>
          <w:rFonts w:hint="cs"/>
          <w:rtl/>
        </w:rPr>
        <w:t xml:space="preserve">עודד. </w:t>
      </w:r>
      <w:bookmarkStart w:id="10306" w:name="_ETM_Q18_792809"/>
      <w:bookmarkEnd w:id="10306"/>
    </w:p>
    <w:p w:rsidR="000172BA" w:rsidRDefault="000172BA" w:rsidP="00504B57">
      <w:pPr>
        <w:rPr>
          <w:rtl/>
        </w:rPr>
      </w:pPr>
      <w:bookmarkStart w:id="10307" w:name="_ETM_Q18_792858"/>
      <w:bookmarkStart w:id="10308" w:name="_ETM_Q18_792937"/>
      <w:bookmarkEnd w:id="10307"/>
      <w:bookmarkEnd w:id="10308"/>
    </w:p>
    <w:p w:rsidR="000172BA" w:rsidRDefault="000172BA" w:rsidP="00504B57">
      <w:pPr>
        <w:pStyle w:val="af6"/>
        <w:keepNext/>
        <w:rPr>
          <w:rtl/>
        </w:rPr>
      </w:pPr>
      <w:bookmarkStart w:id="10309" w:name="ET_yor_6595_34"/>
      <w:r w:rsidRPr="00446662">
        <w:rPr>
          <w:rStyle w:val="TagStyle"/>
          <w:rtl/>
        </w:rPr>
        <w:t xml:space="preserve"> &lt;&lt; יור &gt;&gt; </w:t>
      </w:r>
      <w:r>
        <w:rPr>
          <w:rtl/>
        </w:rPr>
        <w:t>היו"ר ארז מלול:</w:t>
      </w:r>
      <w:r w:rsidRPr="00446662">
        <w:rPr>
          <w:rStyle w:val="TagStyle"/>
          <w:rtl/>
        </w:rPr>
        <w:t xml:space="preserve"> &lt;&lt; יור &gt;&gt;</w:t>
      </w:r>
      <w:r>
        <w:rPr>
          <w:rtl/>
        </w:rPr>
        <w:t xml:space="preserve">   </w:t>
      </w:r>
      <w:bookmarkEnd w:id="10309"/>
    </w:p>
    <w:p w:rsidR="000172BA" w:rsidRDefault="000172BA" w:rsidP="00A6278C">
      <w:pPr>
        <w:rPr>
          <w:rtl/>
        </w:rPr>
      </w:pPr>
    </w:p>
    <w:p w:rsidR="000172BA" w:rsidRDefault="000172BA" w:rsidP="00504B57">
      <w:pPr>
        <w:rPr>
          <w:rtl/>
        </w:rPr>
      </w:pPr>
      <w:bookmarkStart w:id="10310" w:name="_ETM_Q18_794080"/>
      <w:bookmarkEnd w:id="10310"/>
      <w:r>
        <w:rPr>
          <w:rFonts w:hint="cs"/>
          <w:rtl/>
        </w:rPr>
        <w:t xml:space="preserve">לא לא, זה על חשבוני. </w:t>
      </w:r>
      <w:bookmarkStart w:id="10311" w:name="_ETM_Q18_794195"/>
      <w:bookmarkEnd w:id="10311"/>
    </w:p>
    <w:p w:rsidR="000172BA" w:rsidRDefault="000172BA" w:rsidP="00504B57">
      <w:pPr>
        <w:rPr>
          <w:rtl/>
        </w:rPr>
      </w:pPr>
      <w:bookmarkStart w:id="10312" w:name="_ETM_Q18_794257"/>
      <w:bookmarkEnd w:id="10312"/>
    </w:p>
    <w:p w:rsidR="000172BA" w:rsidRDefault="000172BA" w:rsidP="00504B57">
      <w:pPr>
        <w:pStyle w:val="-"/>
        <w:keepNext/>
        <w:rPr>
          <w:rtl/>
        </w:rPr>
      </w:pPr>
      <w:bookmarkStart w:id="10313" w:name="ET_speakercontinue_4674_35"/>
      <w:r w:rsidRPr="00446662">
        <w:rPr>
          <w:rStyle w:val="TagStyle"/>
          <w:rtl/>
        </w:rPr>
        <w:t xml:space="preserve"> &lt;&lt; דובר_המשך &gt;&gt; </w:t>
      </w:r>
      <w:r>
        <w:rPr>
          <w:rtl/>
        </w:rPr>
        <w:t>חמד עמאר (ישראל ביתנו):</w:t>
      </w:r>
      <w:r w:rsidRPr="00446662">
        <w:rPr>
          <w:rStyle w:val="TagStyle"/>
          <w:rtl/>
        </w:rPr>
        <w:t xml:space="preserve"> &lt;&lt; דובר_המשך &gt;&gt;</w:t>
      </w:r>
      <w:r>
        <w:rPr>
          <w:rtl/>
        </w:rPr>
        <w:t xml:space="preserve">   </w:t>
      </w:r>
      <w:bookmarkEnd w:id="10313"/>
    </w:p>
    <w:p w:rsidR="000172BA" w:rsidRDefault="000172BA" w:rsidP="00A6278C">
      <w:pPr>
        <w:rPr>
          <w:rtl/>
        </w:rPr>
      </w:pPr>
    </w:p>
    <w:p w:rsidR="000172BA" w:rsidRDefault="000172BA" w:rsidP="00504B57">
      <w:pPr>
        <w:rPr>
          <w:rtl/>
        </w:rPr>
      </w:pPr>
      <w:bookmarkStart w:id="10314" w:name="_ETM_Q18_794994"/>
      <w:bookmarkStart w:id="10315" w:name="_ETM_Q18_792974"/>
      <w:bookmarkEnd w:id="10314"/>
      <w:bookmarkEnd w:id="10315"/>
      <w:r>
        <w:rPr>
          <w:rFonts w:hint="cs"/>
          <w:rtl/>
        </w:rPr>
        <w:t>זה על חשבונך, ואני אקח עוד דקה על החשבון של עודד.</w:t>
      </w:r>
      <w:bookmarkStart w:id="10316" w:name="_ETM_Q18_800087"/>
      <w:bookmarkEnd w:id="10316"/>
      <w:r>
        <w:rPr>
          <w:rFonts w:hint="cs"/>
          <w:rtl/>
        </w:rPr>
        <w:t xml:space="preserve"> תורידי מעודד. </w:t>
      </w:r>
    </w:p>
    <w:p w:rsidR="000172BA" w:rsidRDefault="000172BA" w:rsidP="00504B57">
      <w:pPr>
        <w:rPr>
          <w:rtl/>
        </w:rPr>
      </w:pPr>
    </w:p>
    <w:p w:rsidR="000172BA" w:rsidRDefault="000172BA" w:rsidP="00504B57">
      <w:pPr>
        <w:pStyle w:val="af6"/>
        <w:keepNext/>
        <w:rPr>
          <w:rtl/>
        </w:rPr>
      </w:pPr>
      <w:bookmarkStart w:id="10317" w:name="ET_yor_6595_36"/>
      <w:r w:rsidRPr="00446662">
        <w:rPr>
          <w:rStyle w:val="TagStyle"/>
          <w:rtl/>
        </w:rPr>
        <w:t xml:space="preserve"> &lt;&lt; יור &gt;&gt; </w:t>
      </w:r>
      <w:r>
        <w:rPr>
          <w:rtl/>
        </w:rPr>
        <w:t>היו"ר ארז מלול:</w:t>
      </w:r>
      <w:r w:rsidRPr="00446662">
        <w:rPr>
          <w:rStyle w:val="TagStyle"/>
          <w:rtl/>
        </w:rPr>
        <w:t xml:space="preserve"> &lt;&lt; יור &gt;&gt;</w:t>
      </w:r>
      <w:r>
        <w:rPr>
          <w:rtl/>
        </w:rPr>
        <w:t xml:space="preserve">   </w:t>
      </w:r>
      <w:bookmarkEnd w:id="10317"/>
    </w:p>
    <w:p w:rsidR="000172BA" w:rsidRDefault="000172BA" w:rsidP="00A6278C">
      <w:pPr>
        <w:rPr>
          <w:rtl/>
        </w:rPr>
      </w:pPr>
    </w:p>
    <w:p w:rsidR="000172BA" w:rsidRDefault="000172BA" w:rsidP="00504B57">
      <w:pPr>
        <w:rPr>
          <w:rtl/>
        </w:rPr>
      </w:pPr>
      <w:bookmarkStart w:id="10318" w:name="_ETM_Q18_798895"/>
      <w:bookmarkEnd w:id="10318"/>
      <w:r>
        <w:rPr>
          <w:rFonts w:hint="cs"/>
          <w:rtl/>
        </w:rPr>
        <w:t xml:space="preserve">לא לא. </w:t>
      </w:r>
      <w:bookmarkStart w:id="10319" w:name="_ETM_Q18_800042"/>
      <w:bookmarkEnd w:id="10319"/>
    </w:p>
    <w:p w:rsidR="000172BA" w:rsidRPr="00446662" w:rsidRDefault="000172BA" w:rsidP="00504B57">
      <w:pPr>
        <w:rPr>
          <w:rtl/>
        </w:rPr>
      </w:pPr>
      <w:bookmarkStart w:id="10320" w:name="_ETM_Q18_800129"/>
      <w:bookmarkEnd w:id="10320"/>
    </w:p>
    <w:p w:rsidR="000172BA" w:rsidRDefault="000172BA" w:rsidP="00504B57">
      <w:pPr>
        <w:pStyle w:val="af5"/>
        <w:keepNext/>
        <w:rPr>
          <w:rtl/>
        </w:rPr>
      </w:pPr>
      <w:bookmarkStart w:id="10321" w:name="ET_interruption_5766_20"/>
      <w:r w:rsidRPr="00884F8C">
        <w:rPr>
          <w:rStyle w:val="TagStyle"/>
          <w:rtl/>
        </w:rPr>
        <w:t xml:space="preserve"> &lt;&lt; קריאה &gt;&gt; </w:t>
      </w:r>
      <w:r>
        <w:rPr>
          <w:rtl/>
        </w:rPr>
        <w:t>רם בן ברק (יש עתיד):</w:t>
      </w:r>
      <w:r w:rsidRPr="00884F8C">
        <w:rPr>
          <w:rStyle w:val="TagStyle"/>
          <w:rtl/>
        </w:rPr>
        <w:t xml:space="preserve"> &lt;&lt; קריאה &gt;&gt;</w:t>
      </w:r>
      <w:r>
        <w:rPr>
          <w:rtl/>
        </w:rPr>
        <w:t xml:space="preserve">   </w:t>
      </w:r>
      <w:bookmarkEnd w:id="10321"/>
    </w:p>
    <w:p w:rsidR="000172BA" w:rsidRDefault="000172BA" w:rsidP="00A6278C">
      <w:pPr>
        <w:rPr>
          <w:rtl/>
        </w:rPr>
      </w:pPr>
    </w:p>
    <w:p w:rsidR="000172BA" w:rsidRDefault="000172BA" w:rsidP="00504B57">
      <w:pPr>
        <w:rPr>
          <w:rtl/>
        </w:rPr>
      </w:pPr>
      <w:r>
        <w:rPr>
          <w:rFonts w:hint="cs"/>
          <w:rtl/>
        </w:rPr>
        <w:t xml:space="preserve">שיפתח את המכרזים ביישובים ביהודה ושומרון לערבים, נראה אותו, אם הוא רוצה הכול פתוח. </w:t>
      </w:r>
    </w:p>
    <w:p w:rsidR="000172BA" w:rsidRDefault="000172BA" w:rsidP="00504B57">
      <w:pPr>
        <w:rPr>
          <w:rtl/>
        </w:rPr>
      </w:pPr>
    </w:p>
    <w:p w:rsidR="000172BA" w:rsidRDefault="000172BA" w:rsidP="00504B57">
      <w:pPr>
        <w:pStyle w:val="-"/>
        <w:keepNext/>
        <w:rPr>
          <w:rtl/>
        </w:rPr>
      </w:pPr>
      <w:bookmarkStart w:id="10322" w:name="ET_speakercontinue_4674_7"/>
      <w:r w:rsidRPr="009E20A4">
        <w:rPr>
          <w:rStyle w:val="TagStyle"/>
          <w:rtl/>
        </w:rPr>
        <w:t>&lt;&lt; דובר_המשך &gt;&gt;</w:t>
      </w:r>
      <w:r w:rsidRPr="000169C4">
        <w:rPr>
          <w:rStyle w:val="TagStyle"/>
          <w:rtl/>
        </w:rPr>
        <w:t xml:space="preserve"> </w:t>
      </w:r>
      <w:r>
        <w:rPr>
          <w:rtl/>
        </w:rPr>
        <w:t>חמד עמאר (ישראל ביתנו):</w:t>
      </w:r>
      <w:r w:rsidRPr="000169C4">
        <w:rPr>
          <w:rStyle w:val="TagStyle"/>
          <w:rtl/>
        </w:rPr>
        <w:t xml:space="preserve"> </w:t>
      </w:r>
      <w:r w:rsidRPr="009E20A4">
        <w:rPr>
          <w:rStyle w:val="TagStyle"/>
          <w:rtl/>
        </w:rPr>
        <w:t>&lt;&lt; דובר_המשך &gt;&gt;</w:t>
      </w:r>
      <w:r>
        <w:rPr>
          <w:rtl/>
        </w:rPr>
        <w:t xml:space="preserve">  </w:t>
      </w:r>
      <w:bookmarkEnd w:id="10322"/>
    </w:p>
    <w:p w:rsidR="000172BA" w:rsidRDefault="000172BA" w:rsidP="00A6278C">
      <w:pPr>
        <w:rPr>
          <w:rtl/>
          <w:lang w:eastAsia="he-IL"/>
        </w:rPr>
      </w:pPr>
    </w:p>
    <w:p w:rsidR="000172BA" w:rsidRDefault="000172BA" w:rsidP="00040964">
      <w:pPr>
        <w:rPr>
          <w:rtl/>
          <w:lang w:eastAsia="he-IL"/>
        </w:rPr>
      </w:pPr>
      <w:r>
        <w:rPr>
          <w:rFonts w:hint="cs"/>
          <w:rtl/>
          <w:lang w:eastAsia="he-IL"/>
        </w:rPr>
        <w:t xml:space="preserve">אני רוצה כאן, באמת, אדוני היושב-ראש </w:t>
      </w:r>
      <w:r>
        <w:rPr>
          <w:rFonts w:hint="eastAsia"/>
          <w:rtl/>
          <w:lang w:eastAsia="he-IL"/>
        </w:rPr>
        <w:t>–</w:t>
      </w:r>
      <w:r>
        <w:rPr>
          <w:rFonts w:hint="cs"/>
          <w:rtl/>
          <w:lang w:eastAsia="he-IL"/>
        </w:rPr>
        <w:t xml:space="preserve"> ואני חוש</w:t>
      </w:r>
      <w:bookmarkStart w:id="10323" w:name="_ETM_Q19_207691"/>
      <w:bookmarkEnd w:id="10323"/>
      <w:r>
        <w:rPr>
          <w:rFonts w:hint="cs"/>
          <w:rtl/>
          <w:lang w:eastAsia="he-IL"/>
        </w:rPr>
        <w:t>ב שאני מדבר כאן על נושא חשוב. 228 בני אדם</w:t>
      </w:r>
      <w:bookmarkStart w:id="10324" w:name="_ETM_Q19_213595"/>
      <w:bookmarkEnd w:id="10324"/>
      <w:r>
        <w:rPr>
          <w:rFonts w:hint="cs"/>
          <w:rtl/>
          <w:lang w:eastAsia="he-IL"/>
        </w:rPr>
        <w:t xml:space="preserve"> מהמגזר הערבי נהרגו. זה מספר בלתי נתפס. כששואלים את השר כמה נהרגו, הוא מתחבא, מתחיל לחפש בפלאפון שלו, הוא לא </w:t>
      </w:r>
      <w:bookmarkStart w:id="10325" w:name="_ETM_Q19_226439"/>
      <w:bookmarkEnd w:id="10325"/>
      <w:r>
        <w:rPr>
          <w:rFonts w:hint="cs"/>
          <w:rtl/>
          <w:lang w:eastAsia="he-IL"/>
        </w:rPr>
        <w:t xml:space="preserve">זוכר. הוא לא מבין </w:t>
      </w:r>
      <w:r>
        <w:rPr>
          <w:rFonts w:hint="eastAsia"/>
          <w:rtl/>
          <w:lang w:eastAsia="he-IL"/>
        </w:rPr>
        <w:t>–</w:t>
      </w:r>
      <w:r>
        <w:rPr>
          <w:rFonts w:hint="cs"/>
          <w:rtl/>
          <w:lang w:eastAsia="he-IL"/>
        </w:rPr>
        <w:t xml:space="preserve"> כשר, כל יום בבוקר צרי</w:t>
      </w:r>
      <w:bookmarkStart w:id="10326" w:name="_ETM_Q19_234487"/>
      <w:bookmarkEnd w:id="10326"/>
      <w:r>
        <w:rPr>
          <w:rFonts w:hint="cs"/>
          <w:rtl/>
          <w:lang w:eastAsia="he-IL"/>
        </w:rPr>
        <w:t xml:space="preserve">כים להגיע אליו למשרד כל הנתונים. ואני </w:t>
      </w:r>
      <w:bookmarkStart w:id="10327" w:name="_ETM_Q19_241916"/>
      <w:bookmarkEnd w:id="10327"/>
      <w:r>
        <w:rPr>
          <w:rFonts w:hint="cs"/>
          <w:rtl/>
          <w:lang w:eastAsia="he-IL"/>
        </w:rPr>
        <w:t xml:space="preserve">חושב שאתה יודע את זה בתור איש </w:t>
      </w:r>
      <w:r w:rsidR="00A6278C">
        <w:rPr>
          <w:rFonts w:hint="cs"/>
          <w:rtl/>
          <w:lang w:eastAsia="he-IL"/>
        </w:rPr>
        <w:t>– – –</w:t>
      </w:r>
    </w:p>
    <w:p w:rsidR="000172BA" w:rsidRDefault="000172BA" w:rsidP="00504B57">
      <w:pPr>
        <w:ind w:firstLine="0"/>
        <w:rPr>
          <w:rtl/>
          <w:lang w:eastAsia="he-IL"/>
        </w:rPr>
      </w:pPr>
    </w:p>
    <w:p w:rsidR="000172BA" w:rsidRDefault="000172BA" w:rsidP="00504B57">
      <w:pPr>
        <w:pStyle w:val="af5"/>
        <w:keepNext/>
        <w:rPr>
          <w:rtl/>
        </w:rPr>
      </w:pPr>
      <w:bookmarkStart w:id="10328" w:name="ET_interruption_5084_8"/>
      <w:r w:rsidRPr="009E20A4">
        <w:rPr>
          <w:rStyle w:val="TagStyle"/>
          <w:rtl/>
        </w:rPr>
        <w:t xml:space="preserve"> &lt;&lt; קריאה &gt;&gt;</w:t>
      </w:r>
      <w:r w:rsidRPr="000169C4">
        <w:rPr>
          <w:rStyle w:val="TagStyle"/>
          <w:rtl/>
        </w:rPr>
        <w:t xml:space="preserve"> </w:t>
      </w:r>
      <w:r>
        <w:rPr>
          <w:rtl/>
        </w:rPr>
        <w:t>מיקי לוי (יש עתיד):</w:t>
      </w:r>
      <w:r w:rsidRPr="000169C4">
        <w:rPr>
          <w:rStyle w:val="TagStyle"/>
          <w:rtl/>
        </w:rPr>
        <w:t xml:space="preserve"> </w:t>
      </w:r>
      <w:r w:rsidRPr="009E20A4">
        <w:rPr>
          <w:rStyle w:val="TagStyle"/>
          <w:rtl/>
        </w:rPr>
        <w:t>&lt;&lt; קריאה &gt;&gt;</w:t>
      </w:r>
      <w:r>
        <w:rPr>
          <w:rtl/>
        </w:rPr>
        <w:t xml:space="preserve">  </w:t>
      </w:r>
      <w:bookmarkEnd w:id="10328"/>
    </w:p>
    <w:p w:rsidR="000172BA" w:rsidRDefault="000172BA" w:rsidP="00A6278C">
      <w:pPr>
        <w:rPr>
          <w:rtl/>
          <w:lang w:eastAsia="he-IL"/>
        </w:rPr>
      </w:pPr>
    </w:p>
    <w:p w:rsidR="000172BA" w:rsidRDefault="000172BA" w:rsidP="00504B57">
      <w:pPr>
        <w:rPr>
          <w:rtl/>
          <w:lang w:eastAsia="he-IL"/>
        </w:rPr>
      </w:pPr>
      <w:r>
        <w:rPr>
          <w:rFonts w:hint="cs"/>
          <w:rtl/>
          <w:lang w:eastAsia="he-IL"/>
        </w:rPr>
        <w:t xml:space="preserve">העיקר שהוא </w:t>
      </w:r>
      <w:bookmarkStart w:id="10329" w:name="_ETM_Q19_243385"/>
      <w:bookmarkEnd w:id="10329"/>
      <w:r>
        <w:rPr>
          <w:rFonts w:hint="cs"/>
          <w:rtl/>
          <w:lang w:eastAsia="he-IL"/>
        </w:rPr>
        <w:t xml:space="preserve">אמר ב"פגוש" שהוא דחף את נושא הפייג'רים </w:t>
      </w:r>
      <w:r w:rsidR="00A6278C">
        <w:rPr>
          <w:rFonts w:hint="cs"/>
          <w:rtl/>
          <w:lang w:eastAsia="he-IL"/>
        </w:rPr>
        <w:t>– – –</w:t>
      </w:r>
    </w:p>
    <w:p w:rsidR="000172BA" w:rsidRDefault="000172BA" w:rsidP="00504B57">
      <w:pPr>
        <w:ind w:firstLine="0"/>
        <w:rPr>
          <w:rtl/>
          <w:lang w:eastAsia="he-IL"/>
        </w:rPr>
      </w:pPr>
      <w:bookmarkStart w:id="10330" w:name="_ETM_Q19_245632"/>
      <w:bookmarkStart w:id="10331" w:name="_ETM_Q19_245707"/>
      <w:bookmarkStart w:id="10332" w:name="_ETM_Q19_245744"/>
      <w:bookmarkStart w:id="10333" w:name="_ETM_Q19_245834"/>
      <w:bookmarkStart w:id="10334" w:name="_ETM_Q19_248428"/>
      <w:bookmarkEnd w:id="10330"/>
      <w:bookmarkEnd w:id="10331"/>
      <w:bookmarkEnd w:id="10332"/>
      <w:bookmarkEnd w:id="10333"/>
      <w:bookmarkEnd w:id="10334"/>
    </w:p>
    <w:p w:rsidR="000172BA" w:rsidRDefault="000172BA" w:rsidP="00504B57">
      <w:pPr>
        <w:pStyle w:val="af6"/>
        <w:keepNext/>
        <w:rPr>
          <w:rtl/>
        </w:rPr>
      </w:pPr>
      <w:r w:rsidRPr="009E20A4">
        <w:rPr>
          <w:rStyle w:val="TagStyle"/>
          <w:rtl/>
        </w:rPr>
        <w:t xml:space="preserve"> &lt;&lt; יור &gt;&gt;</w:t>
      </w:r>
      <w:r w:rsidRPr="000169C4">
        <w:rPr>
          <w:rStyle w:val="TagStyle"/>
          <w:rtl/>
        </w:rPr>
        <w:t xml:space="preserve"> </w:t>
      </w:r>
      <w:r>
        <w:rPr>
          <w:rtl/>
        </w:rPr>
        <w:t>היו"ר ארז מלול:</w:t>
      </w:r>
      <w:r w:rsidRPr="000169C4">
        <w:rPr>
          <w:rStyle w:val="TagStyle"/>
          <w:rtl/>
        </w:rPr>
        <w:t xml:space="preserve"> </w:t>
      </w:r>
      <w:r w:rsidRPr="009E20A4">
        <w:rPr>
          <w:rStyle w:val="TagStyle"/>
          <w:rtl/>
        </w:rPr>
        <w:t>&lt;&lt; יור &gt;&gt;</w:t>
      </w:r>
      <w:r>
        <w:rPr>
          <w:rtl/>
        </w:rPr>
        <w:t xml:space="preserve">  </w:t>
      </w:r>
    </w:p>
    <w:p w:rsidR="000172BA" w:rsidRDefault="000172BA" w:rsidP="00A6278C">
      <w:pPr>
        <w:rPr>
          <w:rtl/>
          <w:lang w:eastAsia="he-IL"/>
        </w:rPr>
      </w:pPr>
    </w:p>
    <w:p w:rsidR="000172BA" w:rsidRDefault="000172BA" w:rsidP="00504B57">
      <w:pPr>
        <w:rPr>
          <w:rtl/>
          <w:lang w:eastAsia="he-IL"/>
        </w:rPr>
      </w:pPr>
      <w:bookmarkStart w:id="10335" w:name="_ETM_Q19_249194"/>
      <w:bookmarkEnd w:id="10335"/>
      <w:r>
        <w:rPr>
          <w:rFonts w:hint="cs"/>
          <w:rtl/>
          <w:lang w:eastAsia="he-IL"/>
        </w:rPr>
        <w:t xml:space="preserve">בואו, זה לא עכשיו. </w:t>
      </w:r>
    </w:p>
    <w:p w:rsidR="000172BA" w:rsidRDefault="000172BA" w:rsidP="00A6278C">
      <w:pPr>
        <w:rPr>
          <w:rtl/>
          <w:lang w:eastAsia="he-IL"/>
        </w:rPr>
      </w:pPr>
      <w:bookmarkStart w:id="10336" w:name="_ETM_Q19_250463"/>
      <w:bookmarkStart w:id="10337" w:name="_ETM_Q19_250526"/>
      <w:bookmarkEnd w:id="10336"/>
      <w:bookmarkEnd w:id="10337"/>
    </w:p>
    <w:p w:rsidR="000172BA" w:rsidRDefault="000172BA" w:rsidP="00504B57">
      <w:pPr>
        <w:pStyle w:val="-"/>
        <w:keepNext/>
        <w:rPr>
          <w:rtl/>
        </w:rPr>
      </w:pPr>
      <w:r w:rsidRPr="009E20A4">
        <w:rPr>
          <w:rStyle w:val="TagStyle"/>
          <w:rtl/>
        </w:rPr>
        <w:t xml:space="preserve"> &lt;&lt; דובר_המשך &gt;&gt;</w:t>
      </w:r>
      <w:r w:rsidRPr="00C32666">
        <w:rPr>
          <w:rStyle w:val="TagStyle"/>
          <w:rtl/>
        </w:rPr>
        <w:t xml:space="preserve"> </w:t>
      </w:r>
      <w:r>
        <w:rPr>
          <w:rtl/>
        </w:rPr>
        <w:t>חמד עמאר (ישראל ביתנו):</w:t>
      </w:r>
      <w:r w:rsidRPr="00C32666">
        <w:rPr>
          <w:rStyle w:val="TagStyle"/>
          <w:rtl/>
        </w:rPr>
        <w:t xml:space="preserve"> </w:t>
      </w:r>
      <w:r w:rsidRPr="009E20A4">
        <w:rPr>
          <w:rStyle w:val="TagStyle"/>
          <w:rtl/>
        </w:rPr>
        <w:t>&lt;&lt; דובר_המשך &gt;&gt;</w:t>
      </w:r>
      <w:r>
        <w:rPr>
          <w:rtl/>
        </w:rPr>
        <w:t xml:space="preserve">   </w:t>
      </w:r>
    </w:p>
    <w:p w:rsidR="000172BA" w:rsidRPr="00C32666" w:rsidRDefault="000172BA" w:rsidP="00504B57">
      <w:pPr>
        <w:rPr>
          <w:rtl/>
          <w:lang w:eastAsia="he-IL"/>
        </w:rPr>
      </w:pPr>
    </w:p>
    <w:p w:rsidR="000172BA" w:rsidRDefault="000172BA" w:rsidP="00040964">
      <w:pPr>
        <w:rPr>
          <w:rtl/>
          <w:lang w:eastAsia="he-IL"/>
        </w:rPr>
      </w:pPr>
      <w:bookmarkStart w:id="10338" w:name="_ETM_Q19_248950"/>
      <w:bookmarkStart w:id="10339" w:name="_ETM_Q19_248986"/>
      <w:bookmarkEnd w:id="10338"/>
      <w:bookmarkEnd w:id="10339"/>
      <w:r>
        <w:rPr>
          <w:rFonts w:hint="cs"/>
          <w:rtl/>
          <w:lang w:eastAsia="he-IL"/>
        </w:rPr>
        <w:t>לא, לא. ה</w:t>
      </w:r>
      <w:bookmarkStart w:id="10340" w:name="_ETM_Q19_252079"/>
      <w:bookmarkEnd w:id="10340"/>
      <w:r>
        <w:rPr>
          <w:rFonts w:hint="cs"/>
          <w:rtl/>
          <w:lang w:eastAsia="he-IL"/>
        </w:rPr>
        <w:t xml:space="preserve">וא היה צריך לזכור כמה נרצחים </w:t>
      </w:r>
      <w:bookmarkStart w:id="10341" w:name="_ETM_Q19_255165"/>
      <w:bookmarkEnd w:id="10341"/>
      <w:r>
        <w:rPr>
          <w:rFonts w:hint="cs"/>
          <w:rtl/>
          <w:lang w:eastAsia="he-IL"/>
        </w:rPr>
        <w:t xml:space="preserve">כל יום. אני לא מצפה ממנו לזכור </w:t>
      </w:r>
      <w:bookmarkStart w:id="10342" w:name="_ETM_Q19_257478"/>
      <w:bookmarkEnd w:id="10342"/>
      <w:r>
        <w:rPr>
          <w:rFonts w:hint="cs"/>
          <w:rtl/>
          <w:lang w:eastAsia="he-IL"/>
        </w:rPr>
        <w:t>שמות, אבל לזכור מספר של נרצחים ומשפחות שנהרסו,</w:t>
      </w:r>
      <w:bookmarkStart w:id="10343" w:name="_ETM_Q19_265809"/>
      <w:bookmarkEnd w:id="10343"/>
      <w:r>
        <w:rPr>
          <w:rFonts w:hint="cs"/>
          <w:rtl/>
          <w:lang w:eastAsia="he-IL"/>
        </w:rPr>
        <w:t xml:space="preserve"> לא רק במגזר הערבי אלא גם בחברה היהודית וגם בחברה </w:t>
      </w:r>
      <w:bookmarkStart w:id="10344" w:name="_ETM_Q19_268004"/>
      <w:bookmarkEnd w:id="10344"/>
      <w:r>
        <w:rPr>
          <w:rFonts w:hint="cs"/>
          <w:rtl/>
          <w:lang w:eastAsia="he-IL"/>
        </w:rPr>
        <w:t xml:space="preserve">הערבית. הנושא הזה כל כך חשוב. השר בן גביר, </w:t>
      </w:r>
      <w:bookmarkStart w:id="10345" w:name="_ETM_Q19_273651"/>
      <w:bookmarkEnd w:id="10345"/>
      <w:r>
        <w:rPr>
          <w:rFonts w:hint="cs"/>
          <w:rtl/>
          <w:lang w:eastAsia="he-IL"/>
        </w:rPr>
        <w:t>תקיים דיונים בנושא.</w:t>
      </w:r>
      <w:bookmarkStart w:id="10346" w:name="_ETM_Q19_277716"/>
      <w:bookmarkEnd w:id="10346"/>
    </w:p>
    <w:p w:rsidR="000172BA" w:rsidRPr="000169C4" w:rsidRDefault="000172BA" w:rsidP="00504B57">
      <w:pPr>
        <w:rPr>
          <w:rtl/>
          <w:lang w:eastAsia="he-IL"/>
        </w:rPr>
      </w:pPr>
      <w:bookmarkStart w:id="10347" w:name="_ETM_Q19_277804"/>
      <w:bookmarkEnd w:id="10347"/>
    </w:p>
    <w:p w:rsidR="000172BA" w:rsidRDefault="000172BA" w:rsidP="00504B57">
      <w:pPr>
        <w:pStyle w:val="af5"/>
        <w:keepNext/>
        <w:rPr>
          <w:rtl/>
        </w:rPr>
      </w:pPr>
      <w:bookmarkStart w:id="10348" w:name="_ETM_Q19_206823"/>
      <w:bookmarkStart w:id="10349" w:name="ET_interruption_5766_3"/>
      <w:bookmarkEnd w:id="10348"/>
      <w:r w:rsidRPr="009E20A4">
        <w:rPr>
          <w:rStyle w:val="TagStyle"/>
          <w:rtl/>
        </w:rPr>
        <w:t>&lt;&lt; קריאה &gt;&gt;</w:t>
      </w:r>
      <w:r w:rsidRPr="00D83549">
        <w:rPr>
          <w:rStyle w:val="TagStyle"/>
          <w:rtl/>
        </w:rPr>
        <w:t xml:space="preserve"> </w:t>
      </w:r>
      <w:r>
        <w:rPr>
          <w:rtl/>
        </w:rPr>
        <w:t>רם בן ברק (יש עתיד):</w:t>
      </w:r>
      <w:r w:rsidRPr="00D83549">
        <w:rPr>
          <w:rStyle w:val="TagStyle"/>
          <w:rtl/>
        </w:rPr>
        <w:t xml:space="preserve"> </w:t>
      </w:r>
      <w:r w:rsidRPr="009E20A4">
        <w:rPr>
          <w:rStyle w:val="TagStyle"/>
          <w:rtl/>
        </w:rPr>
        <w:t>&lt;&lt; קריאה &gt;&gt;</w:t>
      </w:r>
      <w:r>
        <w:rPr>
          <w:rtl/>
        </w:rPr>
        <w:t xml:space="preserve">  </w:t>
      </w:r>
      <w:bookmarkEnd w:id="10349"/>
    </w:p>
    <w:p w:rsidR="000172BA" w:rsidRDefault="000172BA" w:rsidP="00A6278C">
      <w:pPr>
        <w:rPr>
          <w:rtl/>
          <w:lang w:eastAsia="he-IL"/>
        </w:rPr>
      </w:pPr>
    </w:p>
    <w:p w:rsidR="000172BA" w:rsidRDefault="000172BA" w:rsidP="00504B57">
      <w:pPr>
        <w:rPr>
          <w:rtl/>
          <w:lang w:eastAsia="he-IL"/>
        </w:rPr>
      </w:pPr>
      <w:bookmarkStart w:id="10350" w:name="_ETM_Q19_162298"/>
      <w:bookmarkEnd w:id="10350"/>
      <w:r>
        <w:rPr>
          <w:rFonts w:hint="cs"/>
          <w:rtl/>
          <w:lang w:eastAsia="he-IL"/>
        </w:rPr>
        <w:t xml:space="preserve">לא מתנחל </w:t>
      </w:r>
      <w:r>
        <w:rPr>
          <w:rFonts w:hint="eastAsia"/>
          <w:rtl/>
          <w:lang w:eastAsia="he-IL"/>
        </w:rPr>
        <w:t>–</w:t>
      </w:r>
      <w:r>
        <w:rPr>
          <w:rFonts w:hint="cs"/>
          <w:rtl/>
          <w:lang w:eastAsia="he-IL"/>
        </w:rPr>
        <w:t xml:space="preserve"> לא מעניין. מעניין אותו הדרוזים? מעניין אותו הפשיעה? מעניין אותו הכבישים ביהודה ושומרון. </w:t>
      </w:r>
    </w:p>
    <w:p w:rsidR="000172BA" w:rsidRDefault="000172BA" w:rsidP="00504B57">
      <w:pPr>
        <w:ind w:firstLine="0"/>
        <w:rPr>
          <w:rtl/>
          <w:lang w:eastAsia="he-IL"/>
        </w:rPr>
      </w:pPr>
      <w:bookmarkStart w:id="10351" w:name="_ETM_Q19_165193"/>
      <w:bookmarkStart w:id="10352" w:name="_ETM_Q19_165297"/>
      <w:bookmarkStart w:id="10353" w:name="_ETM_Q19_165320"/>
      <w:bookmarkStart w:id="10354" w:name="_ETM_Q19_165372"/>
      <w:bookmarkEnd w:id="10351"/>
      <w:bookmarkEnd w:id="10352"/>
      <w:bookmarkEnd w:id="10353"/>
      <w:bookmarkEnd w:id="10354"/>
    </w:p>
    <w:p w:rsidR="000172BA" w:rsidRDefault="000172BA" w:rsidP="00504B57">
      <w:pPr>
        <w:pStyle w:val="af5"/>
        <w:keepNext/>
        <w:rPr>
          <w:rtl/>
        </w:rPr>
      </w:pPr>
      <w:r w:rsidRPr="009E20A4">
        <w:rPr>
          <w:rStyle w:val="TagStyle"/>
          <w:rtl/>
        </w:rPr>
        <w:t xml:space="preserve"> &lt;&lt; קריאה &gt;&gt;</w:t>
      </w:r>
      <w:r w:rsidRPr="00D83549">
        <w:rPr>
          <w:rStyle w:val="TagStyle"/>
          <w:rtl/>
        </w:rPr>
        <w:t xml:space="preserve"> </w:t>
      </w:r>
      <w:r>
        <w:rPr>
          <w:rtl/>
        </w:rPr>
        <w:t>מיקי לוי (יש עתיד):</w:t>
      </w:r>
      <w:r w:rsidRPr="00D83549">
        <w:rPr>
          <w:rStyle w:val="TagStyle"/>
          <w:rtl/>
        </w:rPr>
        <w:t xml:space="preserve"> </w:t>
      </w:r>
      <w:r w:rsidRPr="009E20A4">
        <w:rPr>
          <w:rStyle w:val="TagStyle"/>
          <w:rtl/>
        </w:rPr>
        <w:t>&lt;&lt; קריאה &gt;&gt;</w:t>
      </w:r>
      <w:r>
        <w:rPr>
          <w:rtl/>
        </w:rPr>
        <w:t xml:space="preserve">  </w:t>
      </w:r>
    </w:p>
    <w:p w:rsidR="000172BA" w:rsidRDefault="000172BA" w:rsidP="00A6278C">
      <w:pPr>
        <w:rPr>
          <w:rtl/>
          <w:lang w:eastAsia="he-IL"/>
        </w:rPr>
      </w:pPr>
    </w:p>
    <w:p w:rsidR="000172BA" w:rsidRDefault="000172BA" w:rsidP="00504B57">
      <w:pPr>
        <w:rPr>
          <w:rtl/>
          <w:lang w:eastAsia="he-IL"/>
        </w:rPr>
      </w:pPr>
      <w:bookmarkStart w:id="10355" w:name="_ETM_Q19_169840"/>
      <w:bookmarkEnd w:id="10355"/>
      <w:r>
        <w:rPr>
          <w:rFonts w:hint="cs"/>
          <w:rtl/>
          <w:lang w:eastAsia="he-IL"/>
        </w:rPr>
        <w:t xml:space="preserve">נכון </w:t>
      </w:r>
      <w:r w:rsidR="00A6278C">
        <w:rPr>
          <w:rFonts w:hint="cs"/>
          <w:rtl/>
          <w:lang w:eastAsia="he-IL"/>
        </w:rPr>
        <w:t>– – –</w:t>
      </w:r>
      <w:r>
        <w:rPr>
          <w:rFonts w:hint="cs"/>
          <w:rtl/>
          <w:lang w:eastAsia="he-IL"/>
        </w:rPr>
        <w:t xml:space="preserve"> </w:t>
      </w:r>
      <w:bookmarkStart w:id="10356" w:name="_ETM_Q19_277673"/>
      <w:bookmarkEnd w:id="10356"/>
    </w:p>
    <w:p w:rsidR="000172BA" w:rsidRDefault="000172BA" w:rsidP="00504B57">
      <w:pPr>
        <w:ind w:firstLine="0"/>
        <w:rPr>
          <w:rtl/>
          <w:lang w:eastAsia="he-IL"/>
        </w:rPr>
      </w:pPr>
      <w:bookmarkStart w:id="10357" w:name="_ETM_Q19_277741"/>
      <w:bookmarkStart w:id="10358" w:name="_ETM_Q19_277802"/>
      <w:bookmarkStart w:id="10359" w:name="_ETM_Q19_277878"/>
      <w:bookmarkEnd w:id="10357"/>
      <w:bookmarkEnd w:id="10358"/>
      <w:bookmarkEnd w:id="10359"/>
    </w:p>
    <w:p w:rsidR="000172BA" w:rsidRDefault="000172BA" w:rsidP="00504B57">
      <w:pPr>
        <w:pStyle w:val="af6"/>
        <w:keepNext/>
        <w:rPr>
          <w:rtl/>
        </w:rPr>
      </w:pPr>
      <w:bookmarkStart w:id="10360" w:name="ET_yor_6595_12"/>
      <w:r w:rsidRPr="009E20A4">
        <w:rPr>
          <w:rStyle w:val="TagStyle"/>
          <w:rtl/>
        </w:rPr>
        <w:t xml:space="preserve"> &lt;&lt; יור &gt;&gt;</w:t>
      </w:r>
      <w:r w:rsidRPr="008742D4">
        <w:rPr>
          <w:rStyle w:val="TagStyle"/>
          <w:rtl/>
        </w:rPr>
        <w:t xml:space="preserve"> </w:t>
      </w:r>
      <w:r>
        <w:rPr>
          <w:rtl/>
        </w:rPr>
        <w:t>היו"ר ארז מלול:</w:t>
      </w:r>
      <w:r w:rsidRPr="008742D4">
        <w:rPr>
          <w:rStyle w:val="TagStyle"/>
          <w:rtl/>
        </w:rPr>
        <w:t xml:space="preserve"> </w:t>
      </w:r>
      <w:r w:rsidRPr="009E20A4">
        <w:rPr>
          <w:rStyle w:val="TagStyle"/>
          <w:rtl/>
        </w:rPr>
        <w:t>&lt;&lt; יור &gt;&gt;</w:t>
      </w:r>
      <w:r>
        <w:rPr>
          <w:rtl/>
        </w:rPr>
        <w:t xml:space="preserve">  </w:t>
      </w:r>
      <w:bookmarkEnd w:id="10360"/>
    </w:p>
    <w:p w:rsidR="000172BA" w:rsidRDefault="000172BA" w:rsidP="00A6278C">
      <w:pPr>
        <w:rPr>
          <w:rtl/>
          <w:lang w:eastAsia="he-IL"/>
        </w:rPr>
      </w:pPr>
    </w:p>
    <w:p w:rsidR="000172BA" w:rsidRPr="008742D4" w:rsidRDefault="000172BA" w:rsidP="00504B57">
      <w:pPr>
        <w:rPr>
          <w:rtl/>
          <w:lang w:eastAsia="he-IL"/>
        </w:rPr>
      </w:pPr>
      <w:r>
        <w:rPr>
          <w:rFonts w:hint="cs"/>
          <w:rtl/>
          <w:lang w:eastAsia="he-IL"/>
        </w:rPr>
        <w:t xml:space="preserve">תודה. חברת הכנסת אימאן ח'טיב יאסין, </w:t>
      </w:r>
      <w:bookmarkStart w:id="10361" w:name="_ETM_Q19_283313"/>
      <w:bookmarkEnd w:id="10361"/>
      <w:r>
        <w:rPr>
          <w:rFonts w:hint="cs"/>
          <w:rtl/>
          <w:lang w:eastAsia="he-IL"/>
        </w:rPr>
        <w:t xml:space="preserve">15 דקות לרשותך. </w:t>
      </w:r>
    </w:p>
    <w:p w:rsidR="000172BA" w:rsidRPr="00D83549" w:rsidRDefault="000172BA" w:rsidP="00504B57">
      <w:pPr>
        <w:rPr>
          <w:rtl/>
          <w:lang w:eastAsia="he-IL"/>
        </w:rPr>
      </w:pPr>
      <w:bookmarkStart w:id="10362" w:name="_ETM_Q19_172184"/>
      <w:bookmarkStart w:id="10363" w:name="_ETM_Q19_172263"/>
      <w:bookmarkEnd w:id="10362"/>
      <w:bookmarkEnd w:id="10363"/>
    </w:p>
    <w:p w:rsidR="000172BA" w:rsidRDefault="000172BA" w:rsidP="00504B57">
      <w:pPr>
        <w:pStyle w:val="a4"/>
        <w:keepNext/>
        <w:rPr>
          <w:rtl/>
        </w:rPr>
      </w:pPr>
      <w:bookmarkStart w:id="10364" w:name="ET_speaker_5918_2"/>
      <w:r w:rsidRPr="009E20A4">
        <w:rPr>
          <w:rStyle w:val="TagStyle"/>
          <w:rtl/>
        </w:rPr>
        <w:t xml:space="preserve"> &lt;&lt; דובר &gt;&gt;</w:t>
      </w:r>
      <w:r w:rsidRPr="00D662E4">
        <w:rPr>
          <w:rStyle w:val="TagStyle"/>
          <w:rtl/>
        </w:rPr>
        <w:t xml:space="preserve"> </w:t>
      </w:r>
      <w:bookmarkStart w:id="10365" w:name="_Toc185953675"/>
      <w:bookmarkStart w:id="10366" w:name="_Toc185954694"/>
      <w:r>
        <w:rPr>
          <w:rtl/>
        </w:rPr>
        <w:t>אימאן ח'טיב יאסין (רע"מ – הרשימה הערבית המאוחדת):</w:t>
      </w:r>
      <w:bookmarkEnd w:id="10365"/>
      <w:bookmarkEnd w:id="10366"/>
      <w:r w:rsidRPr="00D662E4">
        <w:rPr>
          <w:rStyle w:val="TagStyle"/>
          <w:rtl/>
        </w:rPr>
        <w:t xml:space="preserve"> </w:t>
      </w:r>
      <w:r w:rsidRPr="009E20A4">
        <w:rPr>
          <w:rStyle w:val="TagStyle"/>
          <w:rtl/>
        </w:rPr>
        <w:t>&lt;&lt; דובר &gt;&gt;</w:t>
      </w:r>
      <w:r>
        <w:rPr>
          <w:rtl/>
        </w:rPr>
        <w:t xml:space="preserve">  </w:t>
      </w:r>
      <w:bookmarkEnd w:id="10364"/>
    </w:p>
    <w:p w:rsidR="000172BA" w:rsidRDefault="000172BA" w:rsidP="00A6278C">
      <w:pPr>
        <w:rPr>
          <w:rtl/>
          <w:lang w:eastAsia="he-IL"/>
        </w:rPr>
      </w:pPr>
    </w:p>
    <w:p w:rsidR="000172BA" w:rsidRDefault="000172BA" w:rsidP="00040964">
      <w:pPr>
        <w:rPr>
          <w:rtl/>
          <w:lang w:eastAsia="he-IL"/>
        </w:rPr>
      </w:pPr>
      <w:r>
        <w:rPr>
          <w:rFonts w:hint="cs"/>
          <w:rtl/>
          <w:lang w:eastAsia="he-IL"/>
        </w:rPr>
        <w:t>כבוד היושב בראש, כנסת נכבדה, האמת, אני חייבת להתחיל בתחרות הזו שבין שרי הממשלה</w:t>
      </w:r>
      <w:r w:rsidR="00040964">
        <w:rPr>
          <w:rFonts w:hint="cs"/>
          <w:rtl/>
          <w:lang w:eastAsia="he-IL"/>
        </w:rPr>
        <w:t>,</w:t>
      </w:r>
      <w:r>
        <w:rPr>
          <w:rFonts w:hint="cs"/>
          <w:rtl/>
          <w:lang w:eastAsia="he-IL"/>
        </w:rPr>
        <w:t xml:space="preserve"> איך כל אחד רוצה כאילו להראות כמה שהוא גזען, אבל בפועל הוא גורר את המדינה למקום של דיקטטורה. ראינו לפני כן את ההצהרה של שר הביטחון שמבקש לא להפעיל מעצר מינהלי נגד מתנחלים. שתבינו, אנחנו נגד מעצר מינהלי מכל סוג שהוא, ולא משנה </w:t>
      </w:r>
      <w:bookmarkStart w:id="10367" w:name="_ETM_Q19_372410"/>
      <w:bookmarkEnd w:id="10367"/>
      <w:r>
        <w:rPr>
          <w:rFonts w:hint="cs"/>
          <w:rtl/>
          <w:lang w:eastAsia="he-IL"/>
        </w:rPr>
        <w:t xml:space="preserve">כלפי </w:t>
      </w:r>
      <w:r w:rsidR="00A6278C">
        <w:rPr>
          <w:rFonts w:hint="cs"/>
          <w:rtl/>
          <w:lang w:eastAsia="he-IL"/>
        </w:rPr>
        <w:t>– – –</w:t>
      </w:r>
    </w:p>
    <w:p w:rsidR="000172BA" w:rsidRDefault="000172BA" w:rsidP="00504B57">
      <w:pPr>
        <w:ind w:firstLine="0"/>
        <w:rPr>
          <w:rtl/>
          <w:lang w:eastAsia="he-IL"/>
        </w:rPr>
      </w:pPr>
      <w:bookmarkStart w:id="10368" w:name="_ETM_Q19_369148"/>
      <w:bookmarkStart w:id="10369" w:name="_ETM_Q19_369224"/>
      <w:bookmarkEnd w:id="10368"/>
      <w:bookmarkEnd w:id="10369"/>
    </w:p>
    <w:p w:rsidR="000172BA" w:rsidRDefault="000172BA" w:rsidP="00504B57">
      <w:pPr>
        <w:pStyle w:val="af5"/>
        <w:keepNext/>
        <w:rPr>
          <w:rtl/>
        </w:rPr>
      </w:pPr>
      <w:bookmarkStart w:id="10370" w:name="ET_interruption_5766_13"/>
      <w:r w:rsidRPr="009E20A4">
        <w:rPr>
          <w:rStyle w:val="TagStyle"/>
          <w:rtl/>
        </w:rPr>
        <w:t xml:space="preserve"> &lt;&lt; קריאה &gt;&gt;</w:t>
      </w:r>
      <w:r w:rsidRPr="008742D4">
        <w:rPr>
          <w:rStyle w:val="TagStyle"/>
          <w:rtl/>
        </w:rPr>
        <w:t xml:space="preserve"> </w:t>
      </w:r>
      <w:r>
        <w:rPr>
          <w:rtl/>
        </w:rPr>
        <w:t>רם בן ברק (יש עתיד):</w:t>
      </w:r>
      <w:r w:rsidRPr="008742D4">
        <w:rPr>
          <w:rStyle w:val="TagStyle"/>
          <w:rtl/>
        </w:rPr>
        <w:t xml:space="preserve"> </w:t>
      </w:r>
      <w:r w:rsidRPr="009E20A4">
        <w:rPr>
          <w:rStyle w:val="TagStyle"/>
          <w:rtl/>
        </w:rPr>
        <w:t>&lt;&lt; קריאה &gt;&gt;</w:t>
      </w:r>
      <w:r>
        <w:rPr>
          <w:rtl/>
        </w:rPr>
        <w:t xml:space="preserve">  </w:t>
      </w:r>
      <w:bookmarkEnd w:id="10370"/>
    </w:p>
    <w:p w:rsidR="000172BA" w:rsidRPr="008742D4" w:rsidRDefault="000172BA" w:rsidP="00A6278C">
      <w:pPr>
        <w:rPr>
          <w:rtl/>
          <w:lang w:eastAsia="he-IL"/>
        </w:rPr>
      </w:pPr>
      <w:bookmarkStart w:id="10371" w:name="_ETM_Q19_372269"/>
      <w:bookmarkEnd w:id="10371"/>
    </w:p>
    <w:p w:rsidR="000172BA" w:rsidRDefault="000172BA" w:rsidP="00504B57">
      <w:pPr>
        <w:rPr>
          <w:rtl/>
          <w:lang w:eastAsia="he-IL"/>
        </w:rPr>
      </w:pPr>
      <w:r>
        <w:rPr>
          <w:rFonts w:hint="cs"/>
          <w:rtl/>
          <w:lang w:eastAsia="he-IL"/>
        </w:rPr>
        <w:t>אנחנו בעד מעצרים מינהליים לפושעים, לא משנה אם הם יהודים או ערבים.</w:t>
      </w:r>
    </w:p>
    <w:p w:rsidR="000172BA" w:rsidRDefault="000172BA" w:rsidP="00504B57">
      <w:pPr>
        <w:ind w:firstLine="0"/>
        <w:rPr>
          <w:rtl/>
          <w:lang w:eastAsia="he-IL"/>
        </w:rPr>
      </w:pPr>
    </w:p>
    <w:p w:rsidR="000172BA" w:rsidRDefault="000172BA" w:rsidP="00504B57">
      <w:pPr>
        <w:pStyle w:val="-"/>
        <w:keepNext/>
        <w:rPr>
          <w:rtl/>
        </w:rPr>
      </w:pPr>
      <w:bookmarkStart w:id="10372" w:name="ET_speakercontinue_5918_3"/>
      <w:r w:rsidRPr="009E20A4">
        <w:rPr>
          <w:rStyle w:val="TagStyle"/>
          <w:rtl/>
        </w:rPr>
        <w:t xml:space="preserve"> &lt;&lt; דובר_המשך &gt;&gt;</w:t>
      </w:r>
      <w:r w:rsidRPr="00D662E4">
        <w:rPr>
          <w:rStyle w:val="TagStyle"/>
          <w:rtl/>
        </w:rPr>
        <w:t xml:space="preserve"> </w:t>
      </w:r>
      <w:r>
        <w:rPr>
          <w:rtl/>
        </w:rPr>
        <w:t>אימאן ח'טיב יאסין (רע"מ – הרשימה הערבית המאוחדת):</w:t>
      </w:r>
      <w:r w:rsidRPr="00D662E4">
        <w:rPr>
          <w:rStyle w:val="TagStyle"/>
          <w:rtl/>
        </w:rPr>
        <w:t xml:space="preserve"> </w:t>
      </w:r>
      <w:r w:rsidRPr="009E20A4">
        <w:rPr>
          <w:rStyle w:val="TagStyle"/>
          <w:rtl/>
        </w:rPr>
        <w:t>&lt;&lt; דובר_המשך &gt;&gt;</w:t>
      </w:r>
      <w:r>
        <w:rPr>
          <w:rtl/>
        </w:rPr>
        <w:t xml:space="preserve">  </w:t>
      </w:r>
      <w:bookmarkEnd w:id="10372"/>
    </w:p>
    <w:p w:rsidR="000172BA" w:rsidRDefault="000172BA" w:rsidP="00A6278C">
      <w:pPr>
        <w:rPr>
          <w:rtl/>
          <w:lang w:eastAsia="he-IL"/>
        </w:rPr>
      </w:pPr>
    </w:p>
    <w:p w:rsidR="000172BA" w:rsidRDefault="000172BA" w:rsidP="00040964">
      <w:pPr>
        <w:rPr>
          <w:rtl/>
          <w:lang w:eastAsia="he-IL"/>
        </w:rPr>
      </w:pPr>
      <w:r>
        <w:rPr>
          <w:rFonts w:hint="cs"/>
          <w:rtl/>
          <w:lang w:eastAsia="he-IL"/>
        </w:rPr>
        <w:t xml:space="preserve">זה </w:t>
      </w:r>
      <w:r>
        <w:rPr>
          <w:rFonts w:hint="eastAsia"/>
          <w:rtl/>
          <w:lang w:eastAsia="he-IL"/>
        </w:rPr>
        <w:t>–</w:t>
      </w:r>
      <w:r>
        <w:rPr>
          <w:rFonts w:hint="cs"/>
          <w:rtl/>
          <w:lang w:eastAsia="he-IL"/>
        </w:rPr>
        <w:t xml:space="preserve"> כן. עכשיו יוצא השר לביטחון </w:t>
      </w:r>
      <w:r>
        <w:rPr>
          <w:rFonts w:hint="eastAsia"/>
          <w:rtl/>
          <w:lang w:eastAsia="he-IL"/>
        </w:rPr>
        <w:t>–</w:t>
      </w:r>
      <w:r>
        <w:rPr>
          <w:rFonts w:hint="cs"/>
          <w:rtl/>
          <w:lang w:eastAsia="he-IL"/>
        </w:rPr>
        <w:t xml:space="preserve"> </w:t>
      </w:r>
      <w:bookmarkStart w:id="10373" w:name="_ETM_Q19_384614"/>
      <w:bookmarkEnd w:id="10373"/>
      <w:r>
        <w:rPr>
          <w:rFonts w:hint="cs"/>
          <w:rtl/>
          <w:lang w:eastAsia="he-IL"/>
        </w:rPr>
        <w:t xml:space="preserve">שאמור להיות לביטחון, אבל הוא לכישלון </w:t>
      </w:r>
      <w:r>
        <w:rPr>
          <w:rFonts w:hint="eastAsia"/>
          <w:rtl/>
          <w:lang w:eastAsia="he-IL"/>
        </w:rPr>
        <w:t>–</w:t>
      </w:r>
      <w:r>
        <w:rPr>
          <w:rFonts w:hint="cs"/>
          <w:rtl/>
          <w:lang w:eastAsia="he-IL"/>
        </w:rPr>
        <w:t xml:space="preserve"> לאומי, ומבקש ומתערב כדי שלא יהיו הריסות של בתי כנסת בבני ברק. כמובן שאנחנו נגד הריסת בתים בכלל, ונגד הריסת מקומות קדושים בפרט. אנחנו ראינו אותו, איך שהוא שמח שהוא נתן את ההוראה להריסת מסגדים ביישובים הבלתי-מוכרים ובמקומות אחרים. אז אני לא מבינה מה יותר מזה שנקרא "אפרטהייד". מה יותר מזה, תגידו לי? לאן עוד אנחנו רוצים להגיע? לזה שלא עולים לאוטובוס ערבים, למשל? שיש אוטובוס לערבים ואוטובוס ליהודים? מה עוד? אז אני מציעה לאלה שחושבים שהם באמת מנהלים את המדינה, או שהם הכתובת העיקרית בממשלה, שייקחו אחריות ויסתכלו על מה שקורה סביבם. </w:t>
      </w:r>
    </w:p>
    <w:p w:rsidR="000172BA" w:rsidRDefault="000172BA" w:rsidP="00504B57">
      <w:pPr>
        <w:rPr>
          <w:rtl/>
          <w:lang w:eastAsia="he-IL"/>
        </w:rPr>
      </w:pPr>
      <w:bookmarkStart w:id="10374" w:name="_ETM_Q19_491159"/>
      <w:bookmarkStart w:id="10375" w:name="_ETM_Q19_491214"/>
      <w:bookmarkEnd w:id="10374"/>
      <w:bookmarkEnd w:id="10375"/>
    </w:p>
    <w:p w:rsidR="000172BA" w:rsidRDefault="000172BA" w:rsidP="00504B57">
      <w:pPr>
        <w:rPr>
          <w:rtl/>
          <w:lang w:eastAsia="he-IL"/>
        </w:rPr>
      </w:pPr>
      <w:bookmarkStart w:id="10376" w:name="_ETM_Q19_491286"/>
      <w:bookmarkStart w:id="10377" w:name="_ETM_Q19_491329"/>
      <w:bookmarkEnd w:id="10376"/>
      <w:bookmarkEnd w:id="10377"/>
      <w:r>
        <w:rPr>
          <w:rFonts w:hint="cs"/>
          <w:rtl/>
          <w:lang w:eastAsia="he-IL"/>
        </w:rPr>
        <w:t>אנחנו מדברים על הצעת תקציב נוסף, ועוד מעט תגיע עוד הצעת תקציב</w:t>
      </w:r>
      <w:r w:rsidR="00E74695">
        <w:rPr>
          <w:rFonts w:hint="cs"/>
          <w:rtl/>
          <w:lang w:eastAsia="he-IL"/>
        </w:rPr>
        <w:t>,</w:t>
      </w:r>
      <w:r>
        <w:rPr>
          <w:rFonts w:hint="cs"/>
          <w:rtl/>
          <w:lang w:eastAsia="he-IL"/>
        </w:rPr>
        <w:t xml:space="preserve"> של 2025. ואני רוצה לשים על השולחן שלוש סוגיות מרכזיות שמעסיקות את החברה הערבית, ואני מקווה שהן חשובות גם לחברה הישראלית בכללותה. </w:t>
      </w:r>
      <w:bookmarkStart w:id="10378" w:name="_ETM_Q19_533310"/>
      <w:bookmarkEnd w:id="10378"/>
    </w:p>
    <w:p w:rsidR="000172BA" w:rsidRDefault="000172BA" w:rsidP="00504B57">
      <w:pPr>
        <w:rPr>
          <w:rtl/>
          <w:lang w:eastAsia="he-IL"/>
        </w:rPr>
      </w:pPr>
    </w:p>
    <w:p w:rsidR="000172BA" w:rsidRDefault="000172BA" w:rsidP="00504B57">
      <w:pPr>
        <w:rPr>
          <w:rtl/>
          <w:lang w:eastAsia="he-IL"/>
        </w:rPr>
      </w:pPr>
      <w:bookmarkStart w:id="10379" w:name="_ETM_Q19_533491"/>
      <w:bookmarkStart w:id="10380" w:name="_ETM_Q19_533584"/>
      <w:bookmarkStart w:id="10381" w:name="_ETM_Q19_533636"/>
      <w:bookmarkEnd w:id="10379"/>
      <w:bookmarkEnd w:id="10380"/>
      <w:bookmarkEnd w:id="10381"/>
      <w:r>
        <w:rPr>
          <w:rFonts w:hint="cs"/>
          <w:rtl/>
          <w:lang w:eastAsia="he-IL"/>
        </w:rPr>
        <w:t xml:space="preserve">קודם כול </w:t>
      </w:r>
      <w:bookmarkStart w:id="10382" w:name="_ETM_Q19_522928"/>
      <w:bookmarkEnd w:id="10382"/>
      <w:r>
        <w:rPr>
          <w:rFonts w:hint="eastAsia"/>
          <w:rtl/>
          <w:lang w:eastAsia="he-IL"/>
        </w:rPr>
        <w:t>–</w:t>
      </w:r>
      <w:r>
        <w:rPr>
          <w:rFonts w:hint="cs"/>
          <w:rtl/>
          <w:lang w:eastAsia="he-IL"/>
        </w:rPr>
        <w:t xml:space="preserve"> תאונות הדרכים. שנה קטלנית שאי-אפשר לתפוס. אנחנו מדברים על 428 הרוגים בשנה הזו – זינוק של 22%. </w:t>
      </w:r>
      <w:bookmarkStart w:id="10383" w:name="_ETM_Q19_554838"/>
      <w:bookmarkEnd w:id="10383"/>
      <w:r>
        <w:rPr>
          <w:rFonts w:hint="cs"/>
          <w:rtl/>
          <w:lang w:eastAsia="he-IL"/>
        </w:rPr>
        <w:t xml:space="preserve">הנתון הכי זועק זה שאנחנו מדברים על 155 הרוגים מהחברה הערבית, שזה מהווה 60%. תארו לעצמכם שאנחנו כחברה 20% מהאוכלוסייה, אבל בתאונות הדרכים אנחנו כפול שלוש. אני שואלת: איפה השרה? מה היא עושה? </w:t>
      </w:r>
    </w:p>
    <w:p w:rsidR="000172BA" w:rsidRDefault="000172BA" w:rsidP="00504B57">
      <w:pPr>
        <w:ind w:firstLine="0"/>
        <w:rPr>
          <w:rtl/>
          <w:lang w:eastAsia="he-IL"/>
        </w:rPr>
      </w:pPr>
      <w:bookmarkStart w:id="10384" w:name="_ETM_Q19_587546"/>
      <w:bookmarkStart w:id="10385" w:name="_ETM_Q19_587613"/>
      <w:bookmarkEnd w:id="10384"/>
      <w:bookmarkEnd w:id="10385"/>
    </w:p>
    <w:p w:rsidR="000172BA" w:rsidRDefault="000172BA" w:rsidP="00504B57">
      <w:pPr>
        <w:pStyle w:val="af5"/>
        <w:keepNext/>
        <w:rPr>
          <w:rtl/>
        </w:rPr>
      </w:pPr>
      <w:bookmarkStart w:id="10386" w:name="ET_interruption_6452_14"/>
      <w:r w:rsidRPr="009E20A4">
        <w:rPr>
          <w:rStyle w:val="TagStyle"/>
          <w:rtl/>
        </w:rPr>
        <w:t xml:space="preserve"> &lt;&lt; קריאה &gt;&gt;</w:t>
      </w:r>
      <w:r w:rsidRPr="00701D03">
        <w:rPr>
          <w:rStyle w:val="TagStyle"/>
          <w:rtl/>
        </w:rPr>
        <w:t xml:space="preserve"> </w:t>
      </w:r>
      <w:r>
        <w:rPr>
          <w:rtl/>
        </w:rPr>
        <w:t>השרה להגנת הסביבה עידית סילמן:</w:t>
      </w:r>
      <w:r w:rsidRPr="00701D03">
        <w:rPr>
          <w:rStyle w:val="TagStyle"/>
          <w:rtl/>
        </w:rPr>
        <w:t xml:space="preserve"> </w:t>
      </w:r>
      <w:r w:rsidRPr="009E20A4">
        <w:rPr>
          <w:rStyle w:val="TagStyle"/>
          <w:rtl/>
        </w:rPr>
        <w:t>&lt;&lt; קריאה &gt;&gt;</w:t>
      </w:r>
      <w:r>
        <w:rPr>
          <w:rtl/>
        </w:rPr>
        <w:t xml:space="preserve">  </w:t>
      </w:r>
      <w:bookmarkEnd w:id="10386"/>
    </w:p>
    <w:p w:rsidR="000172BA" w:rsidRDefault="000172BA" w:rsidP="00A6278C">
      <w:pPr>
        <w:rPr>
          <w:rtl/>
          <w:lang w:eastAsia="he-IL"/>
        </w:rPr>
      </w:pPr>
    </w:p>
    <w:p w:rsidR="000172BA" w:rsidRPr="00701D03" w:rsidRDefault="000172BA" w:rsidP="00504B57">
      <w:pPr>
        <w:rPr>
          <w:rtl/>
          <w:lang w:eastAsia="he-IL"/>
        </w:rPr>
      </w:pPr>
      <w:r>
        <w:rPr>
          <w:rFonts w:hint="cs"/>
          <w:rtl/>
          <w:lang w:eastAsia="he-IL"/>
        </w:rPr>
        <w:t xml:space="preserve">מי? איזה? </w:t>
      </w:r>
    </w:p>
    <w:p w:rsidR="000172BA" w:rsidRDefault="000172BA" w:rsidP="00504B57">
      <w:pPr>
        <w:rPr>
          <w:rtl/>
          <w:lang w:eastAsia="he-IL"/>
        </w:rPr>
      </w:pPr>
    </w:p>
    <w:p w:rsidR="000172BA" w:rsidRDefault="000172BA" w:rsidP="00504B57">
      <w:pPr>
        <w:pStyle w:val="-"/>
        <w:keepNext/>
        <w:rPr>
          <w:rtl/>
        </w:rPr>
      </w:pPr>
      <w:bookmarkStart w:id="10387" w:name="ET_speakercontinue_5918_17"/>
      <w:r w:rsidRPr="009E20A4">
        <w:rPr>
          <w:rStyle w:val="TagStyle"/>
          <w:rtl/>
        </w:rPr>
        <w:t xml:space="preserve"> &lt;&lt; דובר_המשך &gt;&gt;</w:t>
      </w:r>
      <w:r w:rsidRPr="00701D03">
        <w:rPr>
          <w:rStyle w:val="TagStyle"/>
          <w:rtl/>
        </w:rPr>
        <w:t xml:space="preserve"> </w:t>
      </w:r>
      <w:r>
        <w:rPr>
          <w:rtl/>
        </w:rPr>
        <w:t>אימאן ח'טיב יאסין (רע"מ – הרשימה הערבית המאוחדת):</w:t>
      </w:r>
      <w:r w:rsidRPr="00701D03">
        <w:rPr>
          <w:rStyle w:val="TagStyle"/>
          <w:rtl/>
        </w:rPr>
        <w:t xml:space="preserve"> </w:t>
      </w:r>
      <w:r w:rsidRPr="009E20A4">
        <w:rPr>
          <w:rStyle w:val="TagStyle"/>
          <w:rtl/>
        </w:rPr>
        <w:t>&lt;&lt; דובר_המשך &gt;&gt;</w:t>
      </w:r>
      <w:r>
        <w:rPr>
          <w:rtl/>
        </w:rPr>
        <w:t xml:space="preserve">  </w:t>
      </w:r>
      <w:bookmarkEnd w:id="10387"/>
    </w:p>
    <w:p w:rsidR="000172BA" w:rsidRPr="00701D03" w:rsidRDefault="000172BA" w:rsidP="00A6278C">
      <w:pPr>
        <w:rPr>
          <w:rtl/>
          <w:lang w:eastAsia="he-IL"/>
        </w:rPr>
      </w:pPr>
      <w:bookmarkStart w:id="10388" w:name="_ETM_Q19_591334"/>
      <w:bookmarkEnd w:id="10388"/>
    </w:p>
    <w:p w:rsidR="000172BA" w:rsidRPr="00701D03" w:rsidRDefault="000172BA" w:rsidP="000B3FF9">
      <w:pPr>
        <w:rPr>
          <w:rtl/>
          <w:lang w:eastAsia="he-IL"/>
        </w:rPr>
      </w:pPr>
      <w:r>
        <w:rPr>
          <w:rFonts w:hint="cs"/>
          <w:rtl/>
          <w:lang w:eastAsia="he-IL"/>
        </w:rPr>
        <w:t>לא, לא את, יקרה. את,</w:t>
      </w:r>
      <w:bookmarkStart w:id="10389" w:name="_ETM_Q19_592691"/>
      <w:bookmarkEnd w:id="10389"/>
      <w:r>
        <w:rPr>
          <w:rFonts w:hint="cs"/>
          <w:rtl/>
          <w:lang w:eastAsia="he-IL"/>
        </w:rPr>
        <w:t xml:space="preserve"> יש לך תפקיד אחר. אני מדברת על שרת התחבורה. לאיכות </w:t>
      </w:r>
      <w:bookmarkStart w:id="10390" w:name="_ETM_Q19_596438"/>
      <w:bookmarkEnd w:id="10390"/>
      <w:r>
        <w:rPr>
          <w:rFonts w:hint="cs"/>
          <w:rtl/>
          <w:lang w:eastAsia="he-IL"/>
        </w:rPr>
        <w:t>הסביבה עוד נגיע, אבל לא עכשיו.</w:t>
      </w:r>
    </w:p>
    <w:p w:rsidR="000172BA" w:rsidRDefault="000172BA" w:rsidP="00504B57">
      <w:pPr>
        <w:ind w:firstLine="0"/>
        <w:rPr>
          <w:rtl/>
          <w:lang w:eastAsia="he-IL"/>
        </w:rPr>
      </w:pPr>
      <w:bookmarkStart w:id="10391" w:name="_ETM_Q19_596356"/>
      <w:bookmarkStart w:id="10392" w:name="_ETM_Q19_596454"/>
      <w:bookmarkEnd w:id="10391"/>
      <w:bookmarkEnd w:id="10392"/>
    </w:p>
    <w:p w:rsidR="000172BA" w:rsidRDefault="000172BA" w:rsidP="00504B57">
      <w:pPr>
        <w:pStyle w:val="af5"/>
        <w:keepNext/>
        <w:rPr>
          <w:rtl/>
        </w:rPr>
      </w:pPr>
      <w:bookmarkStart w:id="10393" w:name="ET_interruption_6452_18"/>
      <w:r w:rsidRPr="009E20A4">
        <w:rPr>
          <w:rStyle w:val="TagStyle"/>
          <w:rtl/>
        </w:rPr>
        <w:t xml:space="preserve"> &lt;&lt; קריאה &gt;&gt;</w:t>
      </w:r>
      <w:r w:rsidRPr="00701D03">
        <w:rPr>
          <w:rStyle w:val="TagStyle"/>
          <w:rtl/>
        </w:rPr>
        <w:t xml:space="preserve"> </w:t>
      </w:r>
      <w:r>
        <w:rPr>
          <w:rtl/>
        </w:rPr>
        <w:t>השרה להגנת הסביבה עידית סילמן:</w:t>
      </w:r>
      <w:r w:rsidRPr="00701D03">
        <w:rPr>
          <w:rStyle w:val="TagStyle"/>
          <w:rtl/>
        </w:rPr>
        <w:t xml:space="preserve"> </w:t>
      </w:r>
      <w:r w:rsidRPr="009E20A4">
        <w:rPr>
          <w:rStyle w:val="TagStyle"/>
          <w:rtl/>
        </w:rPr>
        <w:t>&lt;&lt; קריאה &gt;&gt;</w:t>
      </w:r>
      <w:r>
        <w:rPr>
          <w:rtl/>
        </w:rPr>
        <w:t xml:space="preserve">  </w:t>
      </w:r>
      <w:bookmarkEnd w:id="10393"/>
    </w:p>
    <w:p w:rsidR="000172BA" w:rsidRDefault="000172BA" w:rsidP="00A6278C">
      <w:pPr>
        <w:rPr>
          <w:rtl/>
          <w:lang w:eastAsia="he-IL"/>
        </w:rPr>
      </w:pPr>
    </w:p>
    <w:p w:rsidR="000172BA" w:rsidRPr="00701D03" w:rsidRDefault="000172BA" w:rsidP="00504B57">
      <w:pPr>
        <w:rPr>
          <w:rtl/>
          <w:lang w:eastAsia="he-IL"/>
        </w:rPr>
      </w:pPr>
      <w:bookmarkStart w:id="10394" w:name="_ETM_Q19_599830"/>
      <w:bookmarkEnd w:id="10394"/>
      <w:r>
        <w:rPr>
          <w:rFonts w:hint="cs"/>
          <w:rtl/>
          <w:lang w:eastAsia="he-IL"/>
        </w:rPr>
        <w:t xml:space="preserve">אם צריך, אני פה כדי </w:t>
      </w:r>
      <w:bookmarkStart w:id="10395" w:name="_ETM_Q19_599096"/>
      <w:bookmarkEnd w:id="10395"/>
      <w:r>
        <w:rPr>
          <w:rFonts w:hint="cs"/>
          <w:rtl/>
          <w:lang w:eastAsia="he-IL"/>
        </w:rPr>
        <w:t>לענות.</w:t>
      </w:r>
    </w:p>
    <w:p w:rsidR="000172BA" w:rsidRDefault="000172BA" w:rsidP="00504B57">
      <w:pPr>
        <w:ind w:firstLine="0"/>
        <w:rPr>
          <w:rtl/>
          <w:lang w:eastAsia="he-IL"/>
        </w:rPr>
      </w:pPr>
      <w:bookmarkStart w:id="10396" w:name="_ETM_Q19_603111"/>
      <w:bookmarkStart w:id="10397" w:name="_ETM_Q19_603172"/>
      <w:bookmarkEnd w:id="10396"/>
      <w:bookmarkEnd w:id="10397"/>
    </w:p>
    <w:p w:rsidR="000172BA" w:rsidRDefault="000172BA" w:rsidP="00504B57">
      <w:pPr>
        <w:pStyle w:val="-"/>
        <w:keepNext/>
        <w:rPr>
          <w:rtl/>
        </w:rPr>
      </w:pPr>
      <w:bookmarkStart w:id="10398" w:name="ET_speakercontinue_5918_19"/>
      <w:r w:rsidRPr="009E20A4">
        <w:rPr>
          <w:rStyle w:val="TagStyle"/>
          <w:rtl/>
        </w:rPr>
        <w:t xml:space="preserve"> &lt;&lt; דובר_המשך &gt;&gt;</w:t>
      </w:r>
      <w:r w:rsidRPr="00701D03">
        <w:rPr>
          <w:rStyle w:val="TagStyle"/>
          <w:rtl/>
        </w:rPr>
        <w:t xml:space="preserve"> </w:t>
      </w:r>
      <w:r>
        <w:rPr>
          <w:rtl/>
        </w:rPr>
        <w:t>אימאן ח'טיב יאסין (רע"מ – הרשימה הערבית המאוחדת):</w:t>
      </w:r>
      <w:r w:rsidRPr="00701D03">
        <w:rPr>
          <w:rStyle w:val="TagStyle"/>
          <w:rtl/>
        </w:rPr>
        <w:t xml:space="preserve"> </w:t>
      </w:r>
      <w:r w:rsidRPr="009E20A4">
        <w:rPr>
          <w:rStyle w:val="TagStyle"/>
          <w:rtl/>
        </w:rPr>
        <w:t>&lt;&lt; דובר_המשך &gt;&gt;</w:t>
      </w:r>
      <w:r>
        <w:rPr>
          <w:rtl/>
        </w:rPr>
        <w:t xml:space="preserve">  </w:t>
      </w:r>
      <w:bookmarkEnd w:id="10398"/>
    </w:p>
    <w:p w:rsidR="000172BA" w:rsidRPr="00701D03" w:rsidRDefault="000172BA" w:rsidP="00A6278C">
      <w:pPr>
        <w:rPr>
          <w:rtl/>
          <w:lang w:eastAsia="he-IL"/>
        </w:rPr>
      </w:pPr>
      <w:bookmarkStart w:id="10399" w:name="_ETM_Q19_604259"/>
      <w:bookmarkEnd w:id="10399"/>
    </w:p>
    <w:p w:rsidR="000172BA" w:rsidRDefault="000172BA" w:rsidP="00E74695">
      <w:pPr>
        <w:rPr>
          <w:rtl/>
          <w:lang w:eastAsia="he-IL"/>
        </w:rPr>
      </w:pPr>
      <w:r>
        <w:rPr>
          <w:rFonts w:hint="cs"/>
          <w:rtl/>
          <w:lang w:eastAsia="he-IL"/>
        </w:rPr>
        <w:t>אז איפה השרה</w:t>
      </w:r>
      <w:r w:rsidR="00E74695">
        <w:rPr>
          <w:rFonts w:hint="cs"/>
          <w:rtl/>
          <w:lang w:eastAsia="he-IL"/>
        </w:rPr>
        <w:t>,</w:t>
      </w:r>
      <w:r w:rsidRPr="00897EAE">
        <w:rPr>
          <w:rFonts w:hint="cs"/>
          <w:rtl/>
          <w:lang w:eastAsia="he-IL"/>
        </w:rPr>
        <w:t xml:space="preserve"> </w:t>
      </w:r>
      <w:r>
        <w:rPr>
          <w:rFonts w:hint="cs"/>
          <w:rtl/>
          <w:lang w:eastAsia="he-IL"/>
        </w:rPr>
        <w:t>באמת? כאילו למדה מכל הנסיעות והכנסים שבעולם שאפשר באמת, ויש תוכניות להוריד את אחוזי ומספרי הנרצחים בכבישים? אני אומרת לכם</w:t>
      </w:r>
      <w:r w:rsidR="00E74695">
        <w:rPr>
          <w:rFonts w:hint="cs"/>
          <w:rtl/>
          <w:lang w:eastAsia="he-IL"/>
        </w:rPr>
        <w:t>,</w:t>
      </w:r>
      <w:r>
        <w:rPr>
          <w:rFonts w:hint="cs"/>
          <w:rtl/>
          <w:lang w:eastAsia="he-IL"/>
        </w:rPr>
        <w:t xml:space="preserve"> כואב הלב לראות איך שבן רגע משפחות שוכלות ומאבדות את היקרים להם מכול. בשבוע שעבר אני הייתי בעראבה</w:t>
      </w:r>
      <w:r w:rsidR="00E74695">
        <w:rPr>
          <w:rFonts w:hint="cs"/>
          <w:rtl/>
          <w:lang w:eastAsia="he-IL"/>
        </w:rPr>
        <w:t>,</w:t>
      </w:r>
      <w:r>
        <w:rPr>
          <w:rFonts w:hint="cs"/>
          <w:rtl/>
          <w:lang w:eastAsia="he-IL"/>
        </w:rPr>
        <w:t xml:space="preserve"> </w:t>
      </w:r>
      <w:r w:rsidR="00E74695">
        <w:rPr>
          <w:rFonts w:hint="cs"/>
          <w:rtl/>
          <w:lang w:eastAsia="he-IL"/>
        </w:rPr>
        <w:t>ש</w:t>
      </w:r>
      <w:r>
        <w:rPr>
          <w:rFonts w:hint="cs"/>
          <w:rtl/>
          <w:lang w:eastAsia="he-IL"/>
        </w:rPr>
        <w:t>שם נהרג ילד בן שבע, מוחמד סלאמה עאסלי. כל האשמה שלו שהוא רצה קצת לעשות הפוגה מכל הלחצים ויצא עם (אומרת בערבית:</w:t>
      </w:r>
      <w:r w:rsidR="00E74695">
        <w:rPr>
          <w:rFonts w:hint="cs"/>
          <w:rtl/>
          <w:lang w:eastAsia="he-IL"/>
        </w:rPr>
        <w:t xml:space="preserve"> האופניים</w:t>
      </w:r>
      <w:r>
        <w:rPr>
          <w:rFonts w:hint="cs"/>
          <w:rtl/>
          <w:lang w:eastAsia="he-IL"/>
        </w:rPr>
        <w:t xml:space="preserve">) </w:t>
      </w:r>
      <w:r w:rsidR="00A6278C">
        <w:rPr>
          <w:rFonts w:hint="cs"/>
          <w:rtl/>
          <w:lang w:eastAsia="he-IL"/>
        </w:rPr>
        <w:t>– –</w:t>
      </w:r>
    </w:p>
    <w:p w:rsidR="000172BA" w:rsidRDefault="000172BA" w:rsidP="00A6278C">
      <w:pPr>
        <w:rPr>
          <w:rtl/>
          <w:lang w:eastAsia="he-IL"/>
        </w:rPr>
      </w:pPr>
      <w:bookmarkStart w:id="10400" w:name="_ETM_Q19_674035"/>
      <w:bookmarkStart w:id="10401" w:name="_ETM_Q19_674108"/>
      <w:bookmarkEnd w:id="10400"/>
      <w:bookmarkEnd w:id="10401"/>
    </w:p>
    <w:p w:rsidR="000172BA" w:rsidRDefault="000172BA" w:rsidP="00504B57">
      <w:pPr>
        <w:pStyle w:val="af5"/>
        <w:keepNext/>
        <w:rPr>
          <w:rtl/>
        </w:rPr>
      </w:pPr>
      <w:bookmarkStart w:id="10402" w:name="ET_interruption_5264_21"/>
      <w:r w:rsidRPr="009E20A4">
        <w:rPr>
          <w:rStyle w:val="TagStyle"/>
          <w:rtl/>
        </w:rPr>
        <w:t xml:space="preserve"> &lt;&lt; קריאה &gt;&gt;</w:t>
      </w:r>
      <w:r w:rsidRPr="00701D03">
        <w:rPr>
          <w:rStyle w:val="TagStyle"/>
          <w:rtl/>
        </w:rPr>
        <w:t xml:space="preserve"> </w:t>
      </w:r>
      <w:r>
        <w:rPr>
          <w:rtl/>
        </w:rPr>
        <w:t>אחמד טיבי (חד"ש-תע"ל):</w:t>
      </w:r>
      <w:r w:rsidRPr="00701D03">
        <w:rPr>
          <w:rStyle w:val="TagStyle"/>
          <w:rtl/>
        </w:rPr>
        <w:t xml:space="preserve"> </w:t>
      </w:r>
      <w:r w:rsidRPr="009E20A4">
        <w:rPr>
          <w:rStyle w:val="TagStyle"/>
          <w:rtl/>
        </w:rPr>
        <w:t>&lt;&lt; קריאה &gt;&gt;</w:t>
      </w:r>
      <w:r>
        <w:rPr>
          <w:rtl/>
        </w:rPr>
        <w:t xml:space="preserve">  </w:t>
      </w:r>
      <w:bookmarkEnd w:id="10402"/>
    </w:p>
    <w:p w:rsidR="000172BA" w:rsidRDefault="000172BA" w:rsidP="00A6278C">
      <w:pPr>
        <w:rPr>
          <w:rtl/>
          <w:lang w:eastAsia="he-IL"/>
        </w:rPr>
      </w:pPr>
    </w:p>
    <w:p w:rsidR="000172BA" w:rsidRPr="00701D03" w:rsidRDefault="000172BA" w:rsidP="00504B57">
      <w:pPr>
        <w:rPr>
          <w:rtl/>
          <w:lang w:eastAsia="he-IL"/>
        </w:rPr>
      </w:pPr>
      <w:r>
        <w:rPr>
          <w:rFonts w:hint="cs"/>
          <w:rtl/>
          <w:lang w:eastAsia="he-IL"/>
        </w:rPr>
        <w:t>האופניים.</w:t>
      </w:r>
    </w:p>
    <w:p w:rsidR="000172BA" w:rsidRDefault="000172BA" w:rsidP="00504B57">
      <w:pPr>
        <w:ind w:firstLine="0"/>
        <w:rPr>
          <w:rtl/>
          <w:lang w:eastAsia="he-IL"/>
        </w:rPr>
      </w:pPr>
      <w:bookmarkStart w:id="10403" w:name="_ETM_Q19_675176"/>
      <w:bookmarkEnd w:id="10403"/>
    </w:p>
    <w:p w:rsidR="000172BA" w:rsidRDefault="000172BA" w:rsidP="00504B57">
      <w:pPr>
        <w:pStyle w:val="-"/>
        <w:keepNext/>
        <w:rPr>
          <w:rtl/>
        </w:rPr>
      </w:pPr>
      <w:bookmarkStart w:id="10404" w:name="ET_speakercontinue_5918_22"/>
      <w:r w:rsidRPr="009E20A4">
        <w:rPr>
          <w:rStyle w:val="TagStyle"/>
          <w:rtl/>
        </w:rPr>
        <w:t xml:space="preserve"> &lt;&lt; דובר_המשך &gt;&gt;</w:t>
      </w:r>
      <w:r w:rsidRPr="00701D03">
        <w:rPr>
          <w:rStyle w:val="TagStyle"/>
          <w:rtl/>
        </w:rPr>
        <w:t xml:space="preserve"> </w:t>
      </w:r>
      <w:r>
        <w:rPr>
          <w:rtl/>
        </w:rPr>
        <w:t>אימאן ח'טיב יאסין (רע"מ – הרשימה הערבית המאוחדת):</w:t>
      </w:r>
      <w:r w:rsidRPr="00701D03">
        <w:rPr>
          <w:rStyle w:val="TagStyle"/>
          <w:rtl/>
        </w:rPr>
        <w:t xml:space="preserve"> </w:t>
      </w:r>
      <w:r w:rsidRPr="009E20A4">
        <w:rPr>
          <w:rStyle w:val="TagStyle"/>
          <w:rtl/>
        </w:rPr>
        <w:t>&lt;&lt; דובר_המשך &gt;&gt;</w:t>
      </w:r>
      <w:r>
        <w:rPr>
          <w:rtl/>
        </w:rPr>
        <w:t xml:space="preserve">  </w:t>
      </w:r>
      <w:bookmarkEnd w:id="10404"/>
    </w:p>
    <w:p w:rsidR="000172BA" w:rsidRDefault="000172BA" w:rsidP="00504B57">
      <w:pPr>
        <w:rPr>
          <w:rtl/>
          <w:lang w:eastAsia="he-IL"/>
        </w:rPr>
      </w:pPr>
    </w:p>
    <w:p w:rsidR="000172BA" w:rsidRDefault="00A6278C" w:rsidP="00E74695">
      <w:pPr>
        <w:rPr>
          <w:rtl/>
          <w:lang w:eastAsia="he-IL"/>
        </w:rPr>
      </w:pPr>
      <w:bookmarkStart w:id="10405" w:name="_ETM_Q19_678912"/>
      <w:bookmarkEnd w:id="10405"/>
      <w:r>
        <w:rPr>
          <w:rFonts w:hint="cs"/>
          <w:rtl/>
          <w:lang w:eastAsia="he-IL"/>
        </w:rPr>
        <w:t>– –</w:t>
      </w:r>
      <w:r w:rsidR="000172BA">
        <w:rPr>
          <w:rFonts w:hint="cs"/>
          <w:rtl/>
          <w:lang w:eastAsia="he-IL"/>
        </w:rPr>
        <w:t xml:space="preserve"> האופניים. אימא שלו לא ציפתה שהיא תראה אותו בפעם האחרונה. זה לא גזרת גורל. למה? ביישובים הערביים</w:t>
      </w:r>
      <w:r w:rsidR="000172BA">
        <w:rPr>
          <w:rFonts w:hint="cs"/>
          <w:lang w:eastAsia="he-IL"/>
        </w:rPr>
        <w:t xml:space="preserve"> </w:t>
      </w:r>
      <w:r w:rsidR="000172BA">
        <w:rPr>
          <w:rFonts w:hint="cs"/>
          <w:rtl/>
          <w:lang w:eastAsia="he-IL"/>
        </w:rPr>
        <w:t xml:space="preserve">אני עכשיו </w:t>
      </w:r>
      <w:bookmarkStart w:id="10406" w:name="_ETM_Q19_694086"/>
      <w:bookmarkEnd w:id="10406"/>
      <w:r w:rsidR="000172BA">
        <w:rPr>
          <w:rFonts w:hint="cs"/>
          <w:rtl/>
          <w:lang w:eastAsia="he-IL"/>
        </w:rPr>
        <w:t xml:space="preserve">חולמת כאילו על מדרכות ועל מסלולים לאופניים ועוד לאופניים חשמליים ולא יודעת מה. זה נמצא בהרבה יישובים בתוך החברה הישראלית. אבל אני אומרת לכם בוודאות מוחלטת: באף יישוב ערבי אין. אז עד מתי? עד מתי אנחנו נהיה בסיטואציה הזו? עד מתי לא יהיו לנו מדרכות להליכה? עד מתי </w:t>
      </w:r>
      <w:bookmarkStart w:id="10407" w:name="_ETM_Q19_729109"/>
      <w:bookmarkEnd w:id="10407"/>
      <w:r w:rsidR="000172BA">
        <w:rPr>
          <w:rFonts w:hint="cs"/>
          <w:rtl/>
          <w:lang w:eastAsia="he-IL"/>
        </w:rPr>
        <w:t>לא יהיו לנו כבישים מסודרים?</w:t>
      </w:r>
      <w:r w:rsidR="000172BA">
        <w:rPr>
          <w:rFonts w:hint="cs"/>
          <w:lang w:eastAsia="he-IL"/>
        </w:rPr>
        <w:t xml:space="preserve"> </w:t>
      </w:r>
      <w:r w:rsidR="000172BA">
        <w:rPr>
          <w:rFonts w:hint="cs"/>
          <w:rtl/>
          <w:lang w:eastAsia="he-IL"/>
        </w:rPr>
        <w:t xml:space="preserve">עד מתי לא יהיו לנו תמרורים כמו שצריך? עד מתי לא </w:t>
      </w:r>
      <w:bookmarkStart w:id="10408" w:name="_ETM_Q19_738358"/>
      <w:bookmarkEnd w:id="10408"/>
      <w:r w:rsidR="000172BA">
        <w:rPr>
          <w:rFonts w:hint="cs"/>
          <w:rtl/>
          <w:lang w:eastAsia="he-IL"/>
        </w:rPr>
        <w:t xml:space="preserve">יהיו לנו אזורי תעשייה ותעסוקה בקרבת היישובים, והילדים והגברים והנשים שלנו יצטרכו לנסוע שעות על גבי שעות כדי להגיע למקומות העבודה? אתם יודעים כמה נשים כל יום עושות נסיעה בשעות הבוקר המוקדמות מהצפון לדרום כדי </w:t>
      </w:r>
      <w:r w:rsidR="000172BA" w:rsidRPr="004A0CF4">
        <w:rPr>
          <w:rFonts w:hint="cs"/>
          <w:rtl/>
          <w:lang w:eastAsia="he-IL"/>
        </w:rPr>
        <w:t xml:space="preserve">להביא (אומרת </w:t>
      </w:r>
      <w:r w:rsidR="000172BA" w:rsidRPr="007D6A69">
        <w:rPr>
          <w:rFonts w:hint="cs"/>
          <w:rtl/>
          <w:lang w:eastAsia="he-IL"/>
        </w:rPr>
        <w:t>בערבית:</w:t>
      </w:r>
      <w:r w:rsidR="007D6A69" w:rsidRPr="007D6A69">
        <w:rPr>
          <w:rFonts w:hint="cs"/>
          <w:rtl/>
          <w:lang w:eastAsia="he-IL"/>
        </w:rPr>
        <w:t xml:space="preserve"> </w:t>
      </w:r>
      <w:r w:rsidR="007D6A69" w:rsidRPr="007D6A69">
        <w:rPr>
          <w:rtl/>
          <w:lang w:eastAsia="he-IL"/>
        </w:rPr>
        <w:t>פת לחם למשפחות שלהם</w:t>
      </w:r>
      <w:r w:rsidR="000172BA" w:rsidRPr="004A0CF4">
        <w:rPr>
          <w:rFonts w:hint="cs"/>
          <w:rtl/>
          <w:lang w:eastAsia="he-IL"/>
        </w:rPr>
        <w:t xml:space="preserve">)? </w:t>
      </w:r>
    </w:p>
    <w:p w:rsidR="000172BA" w:rsidRDefault="000172BA" w:rsidP="00504B57">
      <w:pPr>
        <w:rPr>
          <w:rtl/>
          <w:lang w:eastAsia="he-IL"/>
        </w:rPr>
      </w:pPr>
    </w:p>
    <w:p w:rsidR="000172BA" w:rsidRPr="007D6A69" w:rsidRDefault="000172BA" w:rsidP="00E74695">
      <w:pPr>
        <w:rPr>
          <w:rtl/>
          <w:lang w:eastAsia="he-IL"/>
        </w:rPr>
      </w:pPr>
      <w:r w:rsidRPr="004A0CF4">
        <w:rPr>
          <w:rFonts w:hint="cs"/>
          <w:rtl/>
          <w:lang w:eastAsia="he-IL"/>
        </w:rPr>
        <w:t xml:space="preserve">אגב, </w:t>
      </w:r>
      <w:r w:rsidRPr="007D6A69">
        <w:rPr>
          <w:rFonts w:hint="cs"/>
          <w:rtl/>
          <w:lang w:eastAsia="he-IL"/>
        </w:rPr>
        <w:t xml:space="preserve">זו הזדמנות. היום זה היום האחרון בסמסטר הזה בבתי הספר היסודיים. </w:t>
      </w:r>
      <w:bookmarkStart w:id="10409" w:name="TOR_Q20"/>
      <w:bookmarkStart w:id="10410" w:name="_ETM_Q20_52000"/>
      <w:bookmarkEnd w:id="10409"/>
      <w:bookmarkEnd w:id="10410"/>
      <w:r w:rsidR="007D6A69" w:rsidRPr="007D6A69">
        <w:rPr>
          <w:rFonts w:hint="cs"/>
          <w:rtl/>
          <w:lang w:eastAsia="he-IL"/>
        </w:rPr>
        <w:t xml:space="preserve">אני רוצה לפנות </w:t>
      </w:r>
      <w:r w:rsidRPr="007D6A69">
        <w:rPr>
          <w:rFonts w:hint="cs"/>
          <w:rtl/>
          <w:lang w:eastAsia="he-IL"/>
        </w:rPr>
        <w:t xml:space="preserve">(אומרת </w:t>
      </w:r>
      <w:r w:rsidR="007D6A69" w:rsidRPr="007D6A69">
        <w:rPr>
          <w:rFonts w:hint="cs"/>
          <w:rtl/>
          <w:lang w:eastAsia="he-IL"/>
        </w:rPr>
        <w:t>ב</w:t>
      </w:r>
      <w:r w:rsidRPr="007D6A69">
        <w:rPr>
          <w:rFonts w:hint="cs"/>
          <w:rtl/>
          <w:lang w:eastAsia="he-IL"/>
        </w:rPr>
        <w:t>ערבית:</w:t>
      </w:r>
      <w:r w:rsidR="007D6A69" w:rsidRPr="007D6A69">
        <w:rPr>
          <w:rFonts w:hint="cs"/>
          <w:rtl/>
          <w:lang w:eastAsia="he-IL"/>
        </w:rPr>
        <w:t xml:space="preserve"> </w:t>
      </w:r>
      <w:r w:rsidR="007D6A69" w:rsidRPr="007D6A69">
        <w:rPr>
          <w:rtl/>
          <w:lang w:eastAsia="he-IL"/>
        </w:rPr>
        <w:t xml:space="preserve">למורות ולמורים הערבים, </w:t>
      </w:r>
      <w:r w:rsidR="007D6A69" w:rsidRPr="007D6A69">
        <w:rPr>
          <w:rFonts w:hint="cs"/>
          <w:rtl/>
          <w:lang w:eastAsia="he-IL"/>
        </w:rPr>
        <w:t>ו</w:t>
      </w:r>
      <w:r w:rsidR="007D6A69" w:rsidRPr="007D6A69">
        <w:rPr>
          <w:rtl/>
          <w:lang w:eastAsia="he-IL"/>
        </w:rPr>
        <w:t>אני רוצה להגיד להם</w:t>
      </w:r>
      <w:r w:rsidR="007D6A69" w:rsidRPr="007D6A69">
        <w:rPr>
          <w:rFonts w:hint="cs"/>
          <w:rtl/>
          <w:lang w:eastAsia="he-IL"/>
        </w:rPr>
        <w:t>:</w:t>
      </w:r>
      <w:r w:rsidR="007D6A69" w:rsidRPr="007D6A69">
        <w:rPr>
          <w:rtl/>
          <w:lang w:eastAsia="he-IL"/>
        </w:rPr>
        <w:t xml:space="preserve"> תהיו בריאים על המאמץ שעשיתם בסמסטר שעבר, ובעזרת השם תחזרו אתם והתלמידים שלכם לבתי הספר בריאים ושלמים, בלי שנאבד בחופשה הזאת עוד תלמידים ועוד מורים</w:t>
      </w:r>
      <w:r w:rsidR="00E74695">
        <w:rPr>
          <w:rFonts w:hint="cs"/>
          <w:rtl/>
          <w:lang w:eastAsia="he-IL"/>
        </w:rPr>
        <w:t>.</w:t>
      </w:r>
      <w:r w:rsidR="007D6A69">
        <w:rPr>
          <w:rFonts w:hint="cs"/>
          <w:rtl/>
          <w:lang w:eastAsia="he-IL"/>
        </w:rPr>
        <w:t>)</w:t>
      </w:r>
    </w:p>
    <w:p w:rsidR="000172BA" w:rsidRPr="007D6A69" w:rsidRDefault="000172BA" w:rsidP="00504B57">
      <w:pPr>
        <w:rPr>
          <w:rtl/>
          <w:lang w:eastAsia="he-IL"/>
        </w:rPr>
      </w:pPr>
      <w:bookmarkStart w:id="10411" w:name="_ETM_Q20_204000"/>
      <w:bookmarkEnd w:id="10411"/>
    </w:p>
    <w:p w:rsidR="000172BA" w:rsidRDefault="000172BA" w:rsidP="00504B57">
      <w:pPr>
        <w:rPr>
          <w:rtl/>
        </w:rPr>
      </w:pPr>
      <w:bookmarkStart w:id="10412" w:name="_ETM_Q20_206000"/>
      <w:bookmarkEnd w:id="10412"/>
      <w:r>
        <w:rPr>
          <w:rFonts w:hint="cs"/>
          <w:rtl/>
        </w:rPr>
        <w:t>אז כבוד היו"ר, איפה?</w:t>
      </w:r>
    </w:p>
    <w:p w:rsidR="000172BA" w:rsidRDefault="000172BA" w:rsidP="00504B57">
      <w:pPr>
        <w:rPr>
          <w:rtl/>
        </w:rPr>
      </w:pPr>
      <w:bookmarkStart w:id="10413" w:name="_ETM_Q20_215000"/>
      <w:bookmarkEnd w:id="10413"/>
    </w:p>
    <w:p w:rsidR="000172BA" w:rsidRDefault="000172BA" w:rsidP="00504B57">
      <w:pPr>
        <w:pStyle w:val="af6"/>
        <w:keepNext/>
        <w:rPr>
          <w:rtl/>
        </w:rPr>
      </w:pPr>
      <w:bookmarkStart w:id="10414" w:name="ET_yor_6595_4"/>
      <w:r w:rsidRPr="00C14599">
        <w:rPr>
          <w:rStyle w:val="TagStyle"/>
          <w:rtl/>
        </w:rPr>
        <w:t xml:space="preserve"> &lt;&lt; יור &gt;&gt; </w:t>
      </w:r>
      <w:r>
        <w:rPr>
          <w:rtl/>
        </w:rPr>
        <w:t>היו"ר ארז מלול:</w:t>
      </w:r>
      <w:r w:rsidRPr="00C14599">
        <w:rPr>
          <w:rStyle w:val="TagStyle"/>
          <w:rtl/>
        </w:rPr>
        <w:t xml:space="preserve"> &lt;&lt; יור &gt;&gt;</w:t>
      </w:r>
      <w:r>
        <w:rPr>
          <w:rtl/>
        </w:rPr>
        <w:t xml:space="preserve">   </w:t>
      </w:r>
      <w:bookmarkEnd w:id="10414"/>
    </w:p>
    <w:p w:rsidR="000172BA" w:rsidRDefault="000172BA" w:rsidP="00A6278C">
      <w:pPr>
        <w:rPr>
          <w:rtl/>
        </w:rPr>
      </w:pPr>
    </w:p>
    <w:p w:rsidR="000172BA" w:rsidRDefault="000172BA" w:rsidP="00504B57">
      <w:pPr>
        <w:rPr>
          <w:rtl/>
        </w:rPr>
      </w:pPr>
      <w:r>
        <w:rPr>
          <w:rFonts w:hint="cs"/>
          <w:rtl/>
        </w:rPr>
        <w:t xml:space="preserve">אני הבנתי, את זה הבנתי </w:t>
      </w:r>
      <w:r>
        <w:rPr>
          <w:rFonts w:hint="eastAsia"/>
          <w:rtl/>
        </w:rPr>
        <w:t xml:space="preserve">– </w:t>
      </w:r>
      <w:r>
        <w:rPr>
          <w:rFonts w:hint="cs"/>
          <w:rtl/>
        </w:rPr>
        <w:t>איחלה בהצלחה וכו'.</w:t>
      </w:r>
    </w:p>
    <w:p w:rsidR="000172BA" w:rsidRDefault="000172BA" w:rsidP="00504B57">
      <w:pPr>
        <w:rPr>
          <w:rtl/>
        </w:rPr>
      </w:pPr>
    </w:p>
    <w:p w:rsidR="000172BA" w:rsidRDefault="000172BA" w:rsidP="00504B57">
      <w:pPr>
        <w:pStyle w:val="-"/>
        <w:keepNext/>
        <w:rPr>
          <w:rtl/>
        </w:rPr>
      </w:pPr>
      <w:bookmarkStart w:id="10415" w:name="ET_speakercontinue_5918_6"/>
      <w:r w:rsidRPr="00C14599">
        <w:rPr>
          <w:rStyle w:val="TagStyle"/>
          <w:rtl/>
        </w:rPr>
        <w:t xml:space="preserve"> &lt;&lt; דובר_המשך &gt;&gt; </w:t>
      </w:r>
      <w:r>
        <w:rPr>
          <w:rtl/>
        </w:rPr>
        <w:t>אימאן ח'טיב יאסין (רע"מ – הרשימה הערבית המאוחדת):</w:t>
      </w:r>
      <w:r w:rsidRPr="00C14599">
        <w:rPr>
          <w:rStyle w:val="TagStyle"/>
          <w:rtl/>
        </w:rPr>
        <w:t xml:space="preserve"> &lt;&lt; דובר_המשך &gt;&gt;</w:t>
      </w:r>
      <w:r>
        <w:rPr>
          <w:rtl/>
        </w:rPr>
        <w:t xml:space="preserve">   </w:t>
      </w:r>
      <w:bookmarkEnd w:id="10415"/>
    </w:p>
    <w:p w:rsidR="000172BA" w:rsidRDefault="000172BA" w:rsidP="00A6278C">
      <w:pPr>
        <w:rPr>
          <w:rtl/>
        </w:rPr>
      </w:pPr>
    </w:p>
    <w:p w:rsidR="000172BA" w:rsidRDefault="000172BA" w:rsidP="00E74695">
      <w:pPr>
        <w:rPr>
          <w:rtl/>
        </w:rPr>
      </w:pPr>
      <w:r>
        <w:rPr>
          <w:rFonts w:hint="cs"/>
          <w:rtl/>
        </w:rPr>
        <w:t xml:space="preserve">אני מאחלת </w:t>
      </w:r>
      <w:bookmarkStart w:id="10416" w:name="_ETM_Q20_218000"/>
      <w:bookmarkEnd w:id="10416"/>
      <w:r>
        <w:rPr>
          <w:rFonts w:hint="cs"/>
          <w:rtl/>
        </w:rPr>
        <w:t>למורות ולמורים ולתלמידים שיצאו היום</w:t>
      </w:r>
      <w:bookmarkStart w:id="10417" w:name="_ETM_Q20_221000"/>
      <w:bookmarkEnd w:id="10417"/>
      <w:r>
        <w:rPr>
          <w:rFonts w:hint="cs"/>
          <w:rtl/>
        </w:rPr>
        <w:t xml:space="preserve"> לחופשה בבתי הספר היסודיים שיזכו לחופשה נעימה ובטוחה ושיחזרו </w:t>
      </w:r>
      <w:bookmarkStart w:id="10418" w:name="_ETM_Q20_227000"/>
      <w:bookmarkEnd w:id="10418"/>
      <w:r>
        <w:rPr>
          <w:rFonts w:hint="cs"/>
          <w:rtl/>
        </w:rPr>
        <w:t xml:space="preserve">בשלום לסמסטר הבא. הגיע הזמן שלפחות השרים ילמדו </w:t>
      </w:r>
      <w:bookmarkStart w:id="10419" w:name="_ETM_Q20_231000"/>
      <w:bookmarkEnd w:id="10419"/>
      <w:r>
        <w:rPr>
          <w:rFonts w:hint="cs"/>
          <w:rtl/>
        </w:rPr>
        <w:t xml:space="preserve">ערבית. לפחות. </w:t>
      </w:r>
    </w:p>
    <w:p w:rsidR="000172BA" w:rsidRDefault="000172BA" w:rsidP="00504B57">
      <w:pPr>
        <w:rPr>
          <w:rtl/>
        </w:rPr>
      </w:pPr>
      <w:bookmarkStart w:id="10420" w:name="_ETM_Q20_237000"/>
      <w:bookmarkEnd w:id="10420"/>
    </w:p>
    <w:p w:rsidR="000172BA" w:rsidRDefault="000172BA" w:rsidP="00E74695">
      <w:pPr>
        <w:rPr>
          <w:rtl/>
        </w:rPr>
      </w:pPr>
      <w:bookmarkStart w:id="10421" w:name="_ETM_Q20_238000"/>
      <w:bookmarkEnd w:id="10421"/>
      <w:r>
        <w:rPr>
          <w:rFonts w:hint="cs"/>
          <w:rtl/>
        </w:rPr>
        <w:t xml:space="preserve">הנושא השני </w:t>
      </w:r>
      <w:r>
        <w:rPr>
          <w:rFonts w:hint="eastAsia"/>
          <w:rtl/>
        </w:rPr>
        <w:t xml:space="preserve">– </w:t>
      </w:r>
      <w:r>
        <w:rPr>
          <w:rFonts w:hint="cs"/>
          <w:rtl/>
        </w:rPr>
        <w:t xml:space="preserve">פשיעה. אנחנו כבר עם 237 </w:t>
      </w:r>
      <w:bookmarkStart w:id="10422" w:name="_ETM_Q20_249000"/>
      <w:bookmarkEnd w:id="10422"/>
      <w:r>
        <w:rPr>
          <w:rFonts w:hint="cs"/>
          <w:rtl/>
        </w:rPr>
        <w:t xml:space="preserve">נרצחים בחברה הערבית. גם השבוע בעראבה, בעיניי היה, הוא </w:t>
      </w:r>
      <w:bookmarkStart w:id="10423" w:name="_ETM_Q20_260000"/>
      <w:bookmarkEnd w:id="10423"/>
      <w:r>
        <w:rPr>
          <w:rFonts w:hint="cs"/>
          <w:rtl/>
        </w:rPr>
        <w:t xml:space="preserve">כבר יותר מדי, אבל היה יותר גרוע מהכול, שכובלים כאילו, </w:t>
      </w:r>
      <w:bookmarkStart w:id="10424" w:name="_ETM_Q20_263000"/>
      <w:bookmarkEnd w:id="10424"/>
      <w:r>
        <w:rPr>
          <w:rFonts w:hint="cs"/>
          <w:rtl/>
        </w:rPr>
        <w:t xml:space="preserve">קושרים בן אדם בידיים, ברגליים, שמים אותו ברכב ושורפים </w:t>
      </w:r>
      <w:bookmarkStart w:id="10425" w:name="_ETM_Q20_269000"/>
      <w:bookmarkEnd w:id="10425"/>
      <w:r>
        <w:rPr>
          <w:rFonts w:hint="cs"/>
          <w:rtl/>
        </w:rPr>
        <w:t>אותו חי. באמת, איפה המשטרה? איפה המשטרה</w:t>
      </w:r>
      <w:r w:rsidR="00E74695">
        <w:rPr>
          <w:rFonts w:hint="cs"/>
          <w:rtl/>
        </w:rPr>
        <w:t>?</w:t>
      </w:r>
      <w:r>
        <w:rPr>
          <w:rFonts w:hint="cs"/>
          <w:rtl/>
        </w:rPr>
        <w:t xml:space="preserve"> מה </w:t>
      </w:r>
      <w:bookmarkStart w:id="10426" w:name="_ETM_Q20_279000"/>
      <w:bookmarkEnd w:id="10426"/>
      <w:r>
        <w:rPr>
          <w:rFonts w:hint="cs"/>
          <w:rtl/>
        </w:rPr>
        <w:t>היא עושה? מה השר עושה לגבי זה? למה אין מא</w:t>
      </w:r>
      <w:bookmarkStart w:id="10427" w:name="_ETM_Q20_286000"/>
      <w:bookmarkEnd w:id="10427"/>
      <w:r>
        <w:rPr>
          <w:rFonts w:hint="cs"/>
          <w:rtl/>
        </w:rPr>
        <w:t>מצים למנוע את זה? למה לא תופסים מישהו במקום ומלמדים</w:t>
      </w:r>
      <w:bookmarkStart w:id="10428" w:name="_ETM_Q20_292000"/>
      <w:bookmarkEnd w:id="10428"/>
      <w:r>
        <w:rPr>
          <w:rFonts w:hint="cs"/>
          <w:rtl/>
        </w:rPr>
        <w:t xml:space="preserve"> את כל העולם לקח בזה שמגישים כתב אישום</w:t>
      </w:r>
      <w:r w:rsidR="00E74695">
        <w:rPr>
          <w:rFonts w:hint="cs"/>
          <w:rtl/>
        </w:rPr>
        <w:t>?</w:t>
      </w:r>
      <w:r>
        <w:rPr>
          <w:rFonts w:hint="cs"/>
          <w:rtl/>
        </w:rPr>
        <w:t xml:space="preserve"> וכן, עם</w:t>
      </w:r>
      <w:bookmarkStart w:id="10429" w:name="_ETM_Q20_303000"/>
      <w:bookmarkEnd w:id="10429"/>
      <w:r>
        <w:rPr>
          <w:rFonts w:hint="cs"/>
          <w:rtl/>
        </w:rPr>
        <w:t xml:space="preserve"> עונש מרבי</w:t>
      </w:r>
      <w:r w:rsidR="00E74695">
        <w:rPr>
          <w:rFonts w:hint="cs"/>
          <w:rtl/>
        </w:rPr>
        <w:t>,</w:t>
      </w:r>
      <w:r>
        <w:rPr>
          <w:rFonts w:hint="cs"/>
          <w:rtl/>
        </w:rPr>
        <w:t xml:space="preserve"> כדי שכולם ילמדו שחיי אדם מקודשים וקדושים. אבל </w:t>
      </w:r>
      <w:bookmarkStart w:id="10430" w:name="_ETM_Q20_314000"/>
      <w:bookmarkEnd w:id="10430"/>
      <w:r>
        <w:rPr>
          <w:rFonts w:hint="cs"/>
          <w:rtl/>
        </w:rPr>
        <w:t xml:space="preserve">מה, לא השר, לא הממשלה </w:t>
      </w:r>
      <w:r>
        <w:rPr>
          <w:rFonts w:hint="eastAsia"/>
          <w:rtl/>
        </w:rPr>
        <w:t>–</w:t>
      </w:r>
      <w:r>
        <w:rPr>
          <w:rFonts w:hint="cs"/>
          <w:rtl/>
        </w:rPr>
        <w:t xml:space="preserve"> לאף אחד לא אכפת.</w:t>
      </w:r>
      <w:bookmarkStart w:id="10431" w:name="_ETM_Q20_322000"/>
      <w:bookmarkEnd w:id="10431"/>
      <w:r>
        <w:rPr>
          <w:rFonts w:hint="cs"/>
          <w:rtl/>
        </w:rPr>
        <w:t xml:space="preserve"> איפה התוכנית למיגור הפשיעה בחברה הערבית שרע"ם</w:t>
      </w:r>
      <w:r w:rsidR="007D6A69">
        <w:rPr>
          <w:rFonts w:hint="cs"/>
          <w:rtl/>
        </w:rPr>
        <w:t>,</w:t>
      </w:r>
      <w:r>
        <w:rPr>
          <w:rFonts w:hint="cs"/>
          <w:rtl/>
        </w:rPr>
        <w:t xml:space="preserve"> (אומרת בערבית:</w:t>
      </w:r>
      <w:r w:rsidR="007D6A69">
        <w:rPr>
          <w:rFonts w:hint="cs"/>
          <w:rtl/>
        </w:rPr>
        <w:t xml:space="preserve"> הרשימה הערבית המאוחדת,</w:t>
      </w:r>
      <w:r>
        <w:rPr>
          <w:rFonts w:hint="cs"/>
          <w:rtl/>
        </w:rPr>
        <w:t>) הביאה בקדנציה הקודמת</w:t>
      </w:r>
      <w:r w:rsidR="00E74695">
        <w:rPr>
          <w:rFonts w:hint="cs"/>
          <w:rtl/>
        </w:rPr>
        <w:t>,</w:t>
      </w:r>
      <w:r>
        <w:rPr>
          <w:rFonts w:hint="cs"/>
          <w:rtl/>
        </w:rPr>
        <w:t xml:space="preserve"> בממשלת השינוי? </w:t>
      </w:r>
      <w:bookmarkStart w:id="10432" w:name="_ETM_Q20_336000"/>
      <w:bookmarkEnd w:id="10432"/>
      <w:r>
        <w:rPr>
          <w:rFonts w:hint="cs"/>
          <w:rtl/>
        </w:rPr>
        <w:t xml:space="preserve">תוכנית קיימת, בדוקה, הוכיחה את היעילות שלה. איפה היא? למה </w:t>
      </w:r>
      <w:bookmarkStart w:id="10433" w:name="_ETM_Q20_344000"/>
      <w:bookmarkEnd w:id="10433"/>
      <w:r>
        <w:rPr>
          <w:rFonts w:hint="cs"/>
          <w:rtl/>
        </w:rPr>
        <w:t>היא לא מיושמת? איפה התקציבים? (אומרת בערבית:</w:t>
      </w:r>
      <w:r w:rsidR="007D6A69">
        <w:rPr>
          <w:rFonts w:hint="cs"/>
          <w:rtl/>
        </w:rPr>
        <w:t xml:space="preserve"> </w:t>
      </w:r>
      <w:r w:rsidR="007D6A69" w:rsidRPr="007D6A69">
        <w:rPr>
          <w:rtl/>
        </w:rPr>
        <w:t>חלפו עם הרוח, הל</w:t>
      </w:r>
      <w:r w:rsidR="007D6A69" w:rsidRPr="007D6A69">
        <w:rPr>
          <w:rFonts w:hint="cs"/>
          <w:rtl/>
        </w:rPr>
        <w:t xml:space="preserve">כו </w:t>
      </w:r>
      <w:r w:rsidR="007D6A69" w:rsidRPr="007D6A69">
        <w:rPr>
          <w:rtl/>
        </w:rPr>
        <w:t>ולא חזר</w:t>
      </w:r>
      <w:r w:rsidR="007D6A69" w:rsidRPr="007D6A69">
        <w:rPr>
          <w:rFonts w:hint="cs"/>
          <w:rtl/>
        </w:rPr>
        <w:t>ו</w:t>
      </w:r>
      <w:r w:rsidR="007D6A69" w:rsidRPr="007D6A69">
        <w:rPr>
          <w:rtl/>
        </w:rPr>
        <w:t>, יצא</w:t>
      </w:r>
      <w:r w:rsidR="007D6A69" w:rsidRPr="007D6A69">
        <w:rPr>
          <w:rFonts w:hint="cs"/>
          <w:rtl/>
        </w:rPr>
        <w:t>ו</w:t>
      </w:r>
      <w:r w:rsidR="007D6A69" w:rsidRPr="007D6A69">
        <w:rPr>
          <w:rtl/>
        </w:rPr>
        <w:t xml:space="preserve"> בלי לחזור</w:t>
      </w:r>
      <w:r w:rsidR="007D6A69" w:rsidRPr="007D6A69">
        <w:rPr>
          <w:rFonts w:hint="cs"/>
          <w:rtl/>
        </w:rPr>
        <w:t>,</w:t>
      </w:r>
      <w:r w:rsidR="007D6A69" w:rsidRPr="007D6A69">
        <w:rPr>
          <w:rtl/>
        </w:rPr>
        <w:t xml:space="preserve"> כי החיים של הערבים זולים במדינה הזאת</w:t>
      </w:r>
      <w:r w:rsidR="007D6A69">
        <w:rPr>
          <w:rFonts w:hint="cs"/>
          <w:rtl/>
        </w:rPr>
        <w:t>.</w:t>
      </w:r>
      <w:r>
        <w:rPr>
          <w:rFonts w:hint="cs"/>
          <w:rtl/>
        </w:rPr>
        <w:t>) כי לא לשר,</w:t>
      </w:r>
      <w:bookmarkStart w:id="10434" w:name="_ETM_Q20_362000"/>
      <w:bookmarkEnd w:id="10434"/>
      <w:r>
        <w:rPr>
          <w:rFonts w:hint="cs"/>
          <w:rtl/>
        </w:rPr>
        <w:t xml:space="preserve"> לא לממשלה, ובטוח גם </w:t>
      </w:r>
      <w:r w:rsidR="00E74695">
        <w:rPr>
          <w:rFonts w:hint="cs"/>
          <w:rtl/>
        </w:rPr>
        <w:t xml:space="preserve">לא </w:t>
      </w:r>
      <w:r>
        <w:rPr>
          <w:rFonts w:hint="cs"/>
          <w:rtl/>
        </w:rPr>
        <w:t xml:space="preserve">לשותפים בתוך הקואליציה </w:t>
      </w:r>
      <w:r>
        <w:rPr>
          <w:rFonts w:hint="eastAsia"/>
          <w:rtl/>
        </w:rPr>
        <w:t>–</w:t>
      </w:r>
      <w:r>
        <w:rPr>
          <w:rFonts w:hint="cs"/>
          <w:rtl/>
        </w:rPr>
        <w:t xml:space="preserve"> אחרת היו מתרעמים </w:t>
      </w:r>
      <w:bookmarkStart w:id="10435" w:name="_ETM_Q20_375000"/>
      <w:bookmarkEnd w:id="10435"/>
      <w:r>
        <w:rPr>
          <w:rFonts w:hint="cs"/>
          <w:rtl/>
        </w:rPr>
        <w:t xml:space="preserve">ומבקשים ומביאים דברים כדי לחייב את הממשלה לחזור </w:t>
      </w:r>
      <w:bookmarkStart w:id="10436" w:name="_ETM_Q20_383000"/>
      <w:bookmarkEnd w:id="10436"/>
      <w:r>
        <w:rPr>
          <w:rFonts w:hint="cs"/>
          <w:rtl/>
        </w:rPr>
        <w:t>ולהיצמד לתוכנית למיגור הפשיעה והאלימות.</w:t>
      </w:r>
    </w:p>
    <w:p w:rsidR="000172BA" w:rsidRDefault="000172BA" w:rsidP="00504B57">
      <w:pPr>
        <w:rPr>
          <w:rtl/>
        </w:rPr>
      </w:pPr>
      <w:bookmarkStart w:id="10437" w:name="_ETM_Q20_390000"/>
      <w:bookmarkEnd w:id="10437"/>
    </w:p>
    <w:p w:rsidR="000172BA" w:rsidRDefault="000172BA" w:rsidP="00E74695">
      <w:pPr>
        <w:rPr>
          <w:rtl/>
        </w:rPr>
      </w:pPr>
      <w:bookmarkStart w:id="10438" w:name="_ETM_Q20_391000"/>
      <w:bookmarkEnd w:id="10438"/>
      <w:r>
        <w:rPr>
          <w:rFonts w:hint="cs"/>
          <w:rtl/>
        </w:rPr>
        <w:t xml:space="preserve">יוקר המחיה </w:t>
      </w:r>
      <w:r>
        <w:rPr>
          <w:rFonts w:hint="eastAsia"/>
          <w:rtl/>
        </w:rPr>
        <w:t xml:space="preserve">– </w:t>
      </w:r>
      <w:r>
        <w:rPr>
          <w:rFonts w:hint="cs"/>
          <w:rtl/>
        </w:rPr>
        <w:t xml:space="preserve">כבר </w:t>
      </w:r>
      <w:bookmarkStart w:id="10439" w:name="_ETM_Q20_400000"/>
      <w:bookmarkEnd w:id="10439"/>
      <w:r>
        <w:rPr>
          <w:rFonts w:hint="cs"/>
          <w:rtl/>
        </w:rPr>
        <w:t>באמת אין יכולת להסביר יותר בסוגיה הזאת. מה</w:t>
      </w:r>
      <w:bookmarkStart w:id="10440" w:name="_ETM_Q20_411000"/>
      <w:bookmarkEnd w:id="10440"/>
      <w:r>
        <w:rPr>
          <w:rFonts w:hint="cs"/>
          <w:rtl/>
        </w:rPr>
        <w:t>, מה עוד אפשר להגיד על ראש הממשלה? אנחנו</w:t>
      </w:r>
      <w:bookmarkStart w:id="10441" w:name="_ETM_Q20_413000"/>
      <w:bookmarkEnd w:id="10441"/>
      <w:r>
        <w:rPr>
          <w:rFonts w:hint="cs"/>
          <w:rtl/>
        </w:rPr>
        <w:t xml:space="preserve"> </w:t>
      </w:r>
      <w:r w:rsidR="00E74695">
        <w:rPr>
          <w:rFonts w:hint="cs"/>
          <w:rtl/>
        </w:rPr>
        <w:t>י</w:t>
      </w:r>
      <w:r>
        <w:rPr>
          <w:rFonts w:hint="cs"/>
          <w:rtl/>
        </w:rPr>
        <w:t xml:space="preserve">ודעים שאנחנו במצב של מלחמה ושיש צורך בתקציבים, </w:t>
      </w:r>
      <w:bookmarkStart w:id="10442" w:name="_ETM_Q20_420000"/>
      <w:bookmarkEnd w:id="10442"/>
      <w:r>
        <w:rPr>
          <w:rFonts w:hint="cs"/>
          <w:rtl/>
        </w:rPr>
        <w:t xml:space="preserve">אבל יש הרבה אופציות להביא את אותם תקציבים חוץ מעל </w:t>
      </w:r>
      <w:bookmarkStart w:id="10443" w:name="_ETM_Q20_427000"/>
      <w:bookmarkEnd w:id="10443"/>
      <w:r>
        <w:rPr>
          <w:rFonts w:hint="cs"/>
          <w:rtl/>
        </w:rPr>
        <w:t xml:space="preserve">גבם של המוחלשים. לאזרחים כבר יש קושי במנה חמה </w:t>
      </w:r>
      <w:bookmarkStart w:id="10444" w:name="_ETM_Q20_442000"/>
      <w:bookmarkEnd w:id="10444"/>
      <w:r>
        <w:rPr>
          <w:rFonts w:hint="cs"/>
          <w:rtl/>
        </w:rPr>
        <w:t>ביום-יום שלהם, ואת זה אני לא ככה סתם אומרת</w:t>
      </w:r>
      <w:bookmarkStart w:id="10445" w:name="_ETM_Q20_446000"/>
      <w:bookmarkEnd w:id="10445"/>
      <w:r>
        <w:rPr>
          <w:rFonts w:hint="cs"/>
          <w:rtl/>
        </w:rPr>
        <w:t xml:space="preserve">. הדוח של הביטוח הלאומי הראה בוודאות בשבוע שעבר </w:t>
      </w:r>
      <w:bookmarkStart w:id="10446" w:name="_ETM_Q20_451000"/>
      <w:bookmarkEnd w:id="10446"/>
      <w:r>
        <w:rPr>
          <w:rFonts w:hint="cs"/>
          <w:rtl/>
        </w:rPr>
        <w:t xml:space="preserve">ש-5% מהאזרחים מוותרים בעל כורחם לפחות על שלוש </w:t>
      </w:r>
      <w:bookmarkStart w:id="10447" w:name="_ETM_Q20_459000"/>
      <w:bookmarkEnd w:id="10447"/>
      <w:r>
        <w:rPr>
          <w:rFonts w:hint="cs"/>
          <w:rtl/>
        </w:rPr>
        <w:t>ארוחות חמות</w:t>
      </w:r>
      <w:r w:rsidRPr="00107678">
        <w:rPr>
          <w:rFonts w:hint="cs"/>
          <w:rtl/>
        </w:rPr>
        <w:t xml:space="preserve"> </w:t>
      </w:r>
      <w:r>
        <w:rPr>
          <w:rFonts w:hint="cs"/>
          <w:rtl/>
        </w:rPr>
        <w:t xml:space="preserve">בשבוע, כי אין להם אפשרות. אנשים </w:t>
      </w:r>
      <w:bookmarkStart w:id="10448" w:name="_ETM_Q20_466000"/>
      <w:bookmarkEnd w:id="10448"/>
      <w:r>
        <w:rPr>
          <w:rFonts w:hint="cs"/>
          <w:rtl/>
        </w:rPr>
        <w:t>מוותרים על תרופות מרשם שהם חייבים לקחת. הגענו למצב שאנשים</w:t>
      </w:r>
      <w:bookmarkStart w:id="10449" w:name="_ETM_Q20_476000"/>
      <w:bookmarkEnd w:id="10449"/>
      <w:r>
        <w:rPr>
          <w:rFonts w:hint="cs"/>
          <w:rtl/>
        </w:rPr>
        <w:t xml:space="preserve"> חוסכים בבריאות שלהם</w:t>
      </w:r>
      <w:r w:rsidR="00E74695">
        <w:rPr>
          <w:rFonts w:hint="cs"/>
          <w:rtl/>
        </w:rPr>
        <w:t>;</w:t>
      </w:r>
      <w:r>
        <w:rPr>
          <w:rFonts w:hint="cs"/>
          <w:rtl/>
        </w:rPr>
        <w:t xml:space="preserve"> אולי כי הם יודעים שכבר אין </w:t>
      </w:r>
      <w:bookmarkStart w:id="10450" w:name="_ETM_Q20_483000"/>
      <w:bookmarkEnd w:id="10450"/>
      <w:r>
        <w:rPr>
          <w:rFonts w:hint="cs"/>
          <w:rtl/>
        </w:rPr>
        <w:t xml:space="preserve">אופק באוויר, ולכן עדיף ללכת מהר מהעולם הזה. </w:t>
      </w:r>
    </w:p>
    <w:p w:rsidR="000172BA" w:rsidRDefault="000172BA" w:rsidP="00504B57">
      <w:pPr>
        <w:rPr>
          <w:rtl/>
        </w:rPr>
      </w:pPr>
    </w:p>
    <w:p w:rsidR="000172BA" w:rsidRDefault="000172BA" w:rsidP="00E74695">
      <w:pPr>
        <w:rPr>
          <w:rtl/>
        </w:rPr>
      </w:pPr>
      <w:bookmarkStart w:id="10451" w:name="_ETM_Q20_494000"/>
      <w:bookmarkEnd w:id="10451"/>
      <w:r>
        <w:rPr>
          <w:rFonts w:hint="cs"/>
          <w:rtl/>
        </w:rPr>
        <w:t xml:space="preserve">כואב הלב שישנו ראש ממשלה שהתגאה ועשה תעמולה פוליטית על </w:t>
      </w:r>
      <w:bookmarkStart w:id="10452" w:name="_ETM_Q20_503000"/>
      <w:bookmarkEnd w:id="10452"/>
      <w:r>
        <w:rPr>
          <w:rFonts w:hint="cs"/>
          <w:rtl/>
        </w:rPr>
        <w:t xml:space="preserve">גבם של הנזקקים ושל העניים, שמספרם מגיע לכ-2 מיליון </w:t>
      </w:r>
      <w:bookmarkStart w:id="10453" w:name="_ETM_Q20_511000"/>
      <w:bookmarkEnd w:id="10453"/>
      <w:r>
        <w:rPr>
          <w:rFonts w:hint="cs"/>
          <w:rtl/>
        </w:rPr>
        <w:t>אזרחים, מתוכם כ-900,000 ילדים וכ-150,000 זקנים. בושה</w:t>
      </w:r>
      <w:r w:rsidR="00E74695">
        <w:rPr>
          <w:rFonts w:hint="cs"/>
          <w:rtl/>
        </w:rPr>
        <w:t>.</w:t>
      </w:r>
      <w:r>
        <w:rPr>
          <w:rFonts w:hint="cs"/>
          <w:rtl/>
        </w:rPr>
        <w:t xml:space="preserve"> הוא </w:t>
      </w:r>
      <w:bookmarkStart w:id="10454" w:name="_ETM_Q20_522000"/>
      <w:bookmarkEnd w:id="10454"/>
      <w:r>
        <w:rPr>
          <w:rFonts w:hint="cs"/>
          <w:rtl/>
        </w:rPr>
        <w:t xml:space="preserve">לא דואג להם. לא עושים פיקוח על מחירים, לא נותנים </w:t>
      </w:r>
      <w:bookmarkStart w:id="10455" w:name="_ETM_Q20_530000"/>
      <w:bookmarkEnd w:id="10455"/>
      <w:r>
        <w:rPr>
          <w:rFonts w:hint="cs"/>
          <w:rtl/>
        </w:rPr>
        <w:t>סבסוד למצרכים בסיסיים, לאוכל בריא. אז תגידו לי, מה</w:t>
      </w:r>
      <w:bookmarkStart w:id="10456" w:name="_ETM_Q20_536000"/>
      <w:bookmarkEnd w:id="10456"/>
      <w:r>
        <w:rPr>
          <w:rFonts w:hint="cs"/>
          <w:rtl/>
        </w:rPr>
        <w:t xml:space="preserve"> עושים השרים בממשלה הזאת? אנחנו רואים הפוך על הפוך: שר </w:t>
      </w:r>
      <w:bookmarkStart w:id="10457" w:name="_ETM_Q20_545000"/>
      <w:bookmarkEnd w:id="10457"/>
      <w:r>
        <w:rPr>
          <w:rFonts w:hint="cs"/>
          <w:rtl/>
        </w:rPr>
        <w:t>האוצר, שאמור לתת פתרונות תקציביים, עסוק בהתנחלויות ובכיבוש</w:t>
      </w:r>
      <w:r w:rsidR="00E74695">
        <w:rPr>
          <w:rFonts w:hint="cs"/>
          <w:rtl/>
        </w:rPr>
        <w:t xml:space="preserve"> וב</w:t>
      </w:r>
      <w:r>
        <w:rPr>
          <w:rFonts w:hint="cs"/>
          <w:rtl/>
        </w:rPr>
        <w:t xml:space="preserve">להזרים </w:t>
      </w:r>
      <w:bookmarkStart w:id="10458" w:name="_ETM_Q20_555000"/>
      <w:bookmarkEnd w:id="10458"/>
      <w:r>
        <w:rPr>
          <w:rFonts w:hint="cs"/>
          <w:rtl/>
        </w:rPr>
        <w:t>תקציבים לשם. השר לביטחון, שאמור לתת ביטחון לאזרחים, עסוק בציוצים,</w:t>
      </w:r>
      <w:bookmarkStart w:id="10459" w:name="_ETM_Q20_563000"/>
      <w:bookmarkEnd w:id="10459"/>
      <w:r>
        <w:rPr>
          <w:rFonts w:hint="cs"/>
          <w:rtl/>
        </w:rPr>
        <w:t xml:space="preserve"> בהפצת שנאה, בשיסוע. שר הכלכלה, שאמור לדאוג למחירים ולפקח </w:t>
      </w:r>
      <w:r>
        <w:rPr>
          <w:rFonts w:hint="eastAsia"/>
          <w:rtl/>
        </w:rPr>
        <w:t>–</w:t>
      </w:r>
      <w:r>
        <w:rPr>
          <w:rFonts w:hint="cs"/>
          <w:rtl/>
        </w:rPr>
        <w:t xml:space="preserve"> אנחנו</w:t>
      </w:r>
      <w:bookmarkStart w:id="10460" w:name="_ETM_Q20_575000"/>
      <w:bookmarkEnd w:id="10460"/>
      <w:r>
        <w:rPr>
          <w:rFonts w:hint="cs"/>
          <w:rtl/>
        </w:rPr>
        <w:t xml:space="preserve"> יודעים כמה המחירים עולים, ואף אחד לא שואל גם</w:t>
      </w:r>
      <w:bookmarkStart w:id="10461" w:name="_ETM_Q20_582000"/>
      <w:bookmarkEnd w:id="10461"/>
      <w:r>
        <w:rPr>
          <w:rFonts w:hint="cs"/>
          <w:rtl/>
        </w:rPr>
        <w:t xml:space="preserve"> בתקופת מלחמה מה יעשו האנשים</w:t>
      </w:r>
      <w:r w:rsidR="00E74695">
        <w:rPr>
          <w:rFonts w:hint="cs"/>
          <w:rtl/>
        </w:rPr>
        <w:t>;</w:t>
      </w:r>
      <w:r>
        <w:rPr>
          <w:rFonts w:hint="cs"/>
          <w:rtl/>
        </w:rPr>
        <w:t xml:space="preserve"> יאכלו אוכל לא בריא, </w:t>
      </w:r>
      <w:bookmarkStart w:id="10462" w:name="_ETM_Q20_590000"/>
      <w:bookmarkEnd w:id="10462"/>
      <w:r>
        <w:rPr>
          <w:rFonts w:hint="cs"/>
          <w:rtl/>
        </w:rPr>
        <w:t>מלא פחמימות, מלא סוכר, ואחר כך המדינה תשלם. זאת</w:t>
      </w:r>
      <w:bookmarkStart w:id="10463" w:name="_ETM_Q20_600000"/>
      <w:bookmarkEnd w:id="10463"/>
      <w:r>
        <w:rPr>
          <w:rFonts w:hint="cs"/>
          <w:rtl/>
        </w:rPr>
        <w:t xml:space="preserve"> הנקודה העיקרית שהממשלה לא משכילה להבין, שהם </w:t>
      </w:r>
      <w:bookmarkStart w:id="10464" w:name="_ETM_Q20_605000"/>
      <w:bookmarkEnd w:id="10464"/>
      <w:r>
        <w:rPr>
          <w:rFonts w:hint="cs"/>
          <w:rtl/>
        </w:rPr>
        <w:t xml:space="preserve">חושבים שהם חוסכים, לכאורה </w:t>
      </w:r>
      <w:r w:rsidR="00A6278C">
        <w:rPr>
          <w:rFonts w:hint="cs"/>
          <w:rtl/>
        </w:rPr>
        <w:t>– –</w:t>
      </w:r>
    </w:p>
    <w:p w:rsidR="000172BA" w:rsidRDefault="000172BA" w:rsidP="00504B57">
      <w:pPr>
        <w:rPr>
          <w:rtl/>
        </w:rPr>
      </w:pPr>
    </w:p>
    <w:p w:rsidR="000172BA" w:rsidRDefault="000172BA" w:rsidP="00504B57">
      <w:pPr>
        <w:pStyle w:val="af6"/>
        <w:keepNext/>
        <w:rPr>
          <w:rtl/>
        </w:rPr>
      </w:pPr>
      <w:bookmarkStart w:id="10465" w:name="ET_yor_6595_7"/>
      <w:r w:rsidRPr="00520A8A">
        <w:rPr>
          <w:rStyle w:val="TagStyle"/>
          <w:rtl/>
        </w:rPr>
        <w:t xml:space="preserve"> &lt;&lt; יור &gt;&gt; </w:t>
      </w:r>
      <w:r>
        <w:rPr>
          <w:rtl/>
        </w:rPr>
        <w:t>היו"ר ארז מלול:</w:t>
      </w:r>
      <w:r w:rsidRPr="00520A8A">
        <w:rPr>
          <w:rStyle w:val="TagStyle"/>
          <w:rtl/>
        </w:rPr>
        <w:t xml:space="preserve"> &lt;&lt; יור &gt;&gt;</w:t>
      </w:r>
      <w:r>
        <w:rPr>
          <w:rtl/>
        </w:rPr>
        <w:t xml:space="preserve">   </w:t>
      </w:r>
      <w:bookmarkEnd w:id="10465"/>
    </w:p>
    <w:p w:rsidR="000172BA" w:rsidRDefault="000172BA" w:rsidP="00A6278C">
      <w:pPr>
        <w:rPr>
          <w:rtl/>
        </w:rPr>
      </w:pPr>
    </w:p>
    <w:p w:rsidR="000172BA" w:rsidRDefault="000172BA" w:rsidP="00504B57">
      <w:pPr>
        <w:rPr>
          <w:rtl/>
        </w:rPr>
      </w:pPr>
      <w:r>
        <w:rPr>
          <w:rFonts w:hint="cs"/>
          <w:rtl/>
        </w:rPr>
        <w:t>תודה רבה.</w:t>
      </w:r>
    </w:p>
    <w:p w:rsidR="000172BA" w:rsidRDefault="000172BA" w:rsidP="00504B57">
      <w:pPr>
        <w:rPr>
          <w:rtl/>
        </w:rPr>
      </w:pPr>
      <w:bookmarkStart w:id="10466" w:name="_ETM_Q20_606000"/>
      <w:bookmarkEnd w:id="10466"/>
    </w:p>
    <w:p w:rsidR="000172BA" w:rsidRDefault="000172BA" w:rsidP="00504B57">
      <w:pPr>
        <w:pStyle w:val="-"/>
        <w:keepNext/>
        <w:rPr>
          <w:rtl/>
        </w:rPr>
      </w:pPr>
      <w:bookmarkStart w:id="10467" w:name="ET_speakercontinue_5918_8"/>
      <w:r w:rsidRPr="00520A8A">
        <w:rPr>
          <w:rStyle w:val="TagStyle"/>
          <w:rtl/>
        </w:rPr>
        <w:t xml:space="preserve"> &lt;&lt; דובר_המשך &gt;&gt; </w:t>
      </w:r>
      <w:r>
        <w:rPr>
          <w:rtl/>
        </w:rPr>
        <w:t>אימאן ח'טיב יאסין (רע"מ – הרשימה הערבית המאוחדת):</w:t>
      </w:r>
      <w:r w:rsidRPr="00520A8A">
        <w:rPr>
          <w:rStyle w:val="TagStyle"/>
          <w:rtl/>
        </w:rPr>
        <w:t xml:space="preserve"> &lt;&lt; דובר_המשך &gt;&gt;</w:t>
      </w:r>
      <w:r>
        <w:rPr>
          <w:rtl/>
        </w:rPr>
        <w:t xml:space="preserve">   </w:t>
      </w:r>
      <w:bookmarkEnd w:id="10467"/>
    </w:p>
    <w:p w:rsidR="000172BA" w:rsidRDefault="000172BA" w:rsidP="00A6278C">
      <w:pPr>
        <w:rPr>
          <w:rtl/>
        </w:rPr>
      </w:pPr>
    </w:p>
    <w:p w:rsidR="000172BA" w:rsidRDefault="000172BA" w:rsidP="00504B57">
      <w:pPr>
        <w:rPr>
          <w:rtl/>
        </w:rPr>
      </w:pPr>
      <w:bookmarkStart w:id="10468" w:name="_ETM_Q20_607000"/>
      <w:bookmarkEnd w:id="10468"/>
      <w:r>
        <w:rPr>
          <w:rFonts w:hint="cs"/>
          <w:rtl/>
        </w:rPr>
        <w:t xml:space="preserve">משפט אחד, ברשותך. </w:t>
      </w:r>
      <w:bookmarkStart w:id="10469" w:name="_ETM_Q20_612000"/>
      <w:bookmarkEnd w:id="10469"/>
      <w:r w:rsidR="00A6278C">
        <w:rPr>
          <w:rFonts w:hint="cs"/>
          <w:rtl/>
        </w:rPr>
        <w:t>– –</w:t>
      </w:r>
      <w:r>
        <w:rPr>
          <w:rFonts w:hint="cs"/>
          <w:rtl/>
        </w:rPr>
        <w:t xml:space="preserve"> </w:t>
      </w:r>
      <w:bookmarkStart w:id="10470" w:name="_ETM_Q20_613000"/>
      <w:bookmarkEnd w:id="10470"/>
      <w:r>
        <w:rPr>
          <w:rFonts w:hint="cs"/>
          <w:rtl/>
        </w:rPr>
        <w:t>רק מה, בעתיד הם ישלמו כפול, אולי עשר פעמים, על</w:t>
      </w:r>
      <w:bookmarkStart w:id="10471" w:name="_ETM_Q20_618000"/>
      <w:bookmarkEnd w:id="10471"/>
      <w:r>
        <w:rPr>
          <w:rFonts w:hint="cs"/>
          <w:rtl/>
        </w:rPr>
        <w:t xml:space="preserve"> הרשלנות שהם עושים היום. תודה.</w:t>
      </w:r>
    </w:p>
    <w:p w:rsidR="000172BA" w:rsidRDefault="000172BA" w:rsidP="00504B57">
      <w:pPr>
        <w:rPr>
          <w:rtl/>
        </w:rPr>
      </w:pPr>
    </w:p>
    <w:p w:rsidR="000172BA" w:rsidRDefault="000172BA" w:rsidP="00504B57">
      <w:pPr>
        <w:pStyle w:val="af6"/>
        <w:keepNext/>
        <w:rPr>
          <w:rtl/>
        </w:rPr>
      </w:pPr>
      <w:bookmarkStart w:id="10472" w:name="ET_yor_6595_9"/>
      <w:r w:rsidRPr="00520A8A">
        <w:rPr>
          <w:rStyle w:val="TagStyle"/>
          <w:rtl/>
        </w:rPr>
        <w:t xml:space="preserve"> &lt;&lt; יור &gt;&gt; </w:t>
      </w:r>
      <w:r>
        <w:rPr>
          <w:rtl/>
        </w:rPr>
        <w:t>היו"ר ארז מלול:</w:t>
      </w:r>
      <w:r w:rsidRPr="00520A8A">
        <w:rPr>
          <w:rStyle w:val="TagStyle"/>
          <w:rtl/>
        </w:rPr>
        <w:t xml:space="preserve"> &lt;&lt; יור &gt;&gt;</w:t>
      </w:r>
      <w:r>
        <w:rPr>
          <w:rtl/>
        </w:rPr>
        <w:t xml:space="preserve">   </w:t>
      </w:r>
      <w:bookmarkEnd w:id="10472"/>
    </w:p>
    <w:p w:rsidR="000172BA" w:rsidRDefault="000172BA" w:rsidP="00A6278C">
      <w:pPr>
        <w:rPr>
          <w:rtl/>
        </w:rPr>
      </w:pPr>
    </w:p>
    <w:p w:rsidR="000172BA" w:rsidRDefault="000172BA" w:rsidP="00504B57">
      <w:pPr>
        <w:rPr>
          <w:rtl/>
        </w:rPr>
      </w:pPr>
      <w:r>
        <w:rPr>
          <w:rFonts w:hint="cs"/>
          <w:rtl/>
        </w:rPr>
        <w:t>תודה. חבר הכנסת אחמד טיבי, בבקשה.</w:t>
      </w:r>
      <w:bookmarkStart w:id="10473" w:name="_ETM_Q20_624000"/>
      <w:bookmarkEnd w:id="10473"/>
      <w:r>
        <w:rPr>
          <w:rFonts w:hint="cs"/>
          <w:rtl/>
        </w:rPr>
        <w:t xml:space="preserve"> 15 דקות לרשותך.</w:t>
      </w:r>
    </w:p>
    <w:p w:rsidR="000172BA" w:rsidRDefault="000172BA" w:rsidP="00504B57">
      <w:pPr>
        <w:rPr>
          <w:rtl/>
        </w:rPr>
      </w:pPr>
      <w:bookmarkStart w:id="10474" w:name="_ETM_Q20_622000"/>
      <w:bookmarkEnd w:id="10474"/>
    </w:p>
    <w:p w:rsidR="000172BA" w:rsidRDefault="000172BA" w:rsidP="00504B57">
      <w:pPr>
        <w:pStyle w:val="a4"/>
        <w:keepNext/>
        <w:rPr>
          <w:rtl/>
        </w:rPr>
      </w:pPr>
      <w:bookmarkStart w:id="10475" w:name="ET_speaker_5264_5"/>
      <w:r w:rsidRPr="00193CE0">
        <w:rPr>
          <w:rStyle w:val="TagStyle"/>
          <w:rtl/>
        </w:rPr>
        <w:t xml:space="preserve"> &lt;&lt; דובר &gt;&gt; </w:t>
      </w:r>
      <w:bookmarkStart w:id="10476" w:name="_Toc185953676"/>
      <w:bookmarkStart w:id="10477" w:name="_Toc185954695"/>
      <w:r>
        <w:rPr>
          <w:rtl/>
        </w:rPr>
        <w:t>אחמד טיבי (חד"ש-תע"ל):</w:t>
      </w:r>
      <w:bookmarkEnd w:id="10476"/>
      <w:bookmarkEnd w:id="10477"/>
      <w:r w:rsidRPr="00193CE0">
        <w:rPr>
          <w:rStyle w:val="TagStyle"/>
          <w:rtl/>
        </w:rPr>
        <w:t xml:space="preserve"> &lt;&lt; דובר &gt;&gt;</w:t>
      </w:r>
      <w:r>
        <w:rPr>
          <w:rtl/>
        </w:rPr>
        <w:t xml:space="preserve">   </w:t>
      </w:r>
      <w:bookmarkEnd w:id="10475"/>
    </w:p>
    <w:p w:rsidR="000172BA" w:rsidRDefault="000172BA" w:rsidP="00504B57">
      <w:pPr>
        <w:rPr>
          <w:rtl/>
        </w:rPr>
      </w:pPr>
    </w:p>
    <w:p w:rsidR="000172BA" w:rsidRDefault="000172BA" w:rsidP="00E74695">
      <w:pPr>
        <w:rPr>
          <w:rtl/>
        </w:rPr>
      </w:pPr>
      <w:bookmarkStart w:id="10478" w:name="_ETM_Q20_631000"/>
      <w:bookmarkEnd w:id="10478"/>
      <w:r>
        <w:rPr>
          <w:rFonts w:hint="cs"/>
          <w:rtl/>
        </w:rPr>
        <w:t xml:space="preserve">מכובדי היושב-ראש, אמשיך בנושא של הפשיעה בחברה הערבית </w:t>
      </w:r>
      <w:bookmarkStart w:id="10479" w:name="_ETM_Q20_653000"/>
      <w:bookmarkEnd w:id="10479"/>
      <w:r>
        <w:rPr>
          <w:rFonts w:hint="cs"/>
          <w:rtl/>
        </w:rPr>
        <w:t xml:space="preserve">והעובדה שהמשטרה, לא רק השר </w:t>
      </w:r>
      <w:r>
        <w:rPr>
          <w:rFonts w:hint="eastAsia"/>
          <w:rtl/>
        </w:rPr>
        <w:t>–</w:t>
      </w:r>
      <w:r>
        <w:rPr>
          <w:rFonts w:hint="cs"/>
          <w:rtl/>
        </w:rPr>
        <w:t xml:space="preserve"> זאת אולי עבודה קלה </w:t>
      </w:r>
      <w:bookmarkStart w:id="10480" w:name="_ETM_Q20_657000"/>
      <w:bookmarkEnd w:id="10480"/>
      <w:r>
        <w:rPr>
          <w:rFonts w:hint="cs"/>
          <w:rtl/>
        </w:rPr>
        <w:t>לכוון רק אל השר</w:t>
      </w:r>
      <w:r w:rsidR="00E74695">
        <w:rPr>
          <w:rFonts w:hint="cs"/>
          <w:rtl/>
        </w:rPr>
        <w:t>.</w:t>
      </w:r>
      <w:r>
        <w:rPr>
          <w:rFonts w:hint="cs"/>
          <w:rtl/>
        </w:rPr>
        <w:t xml:space="preserve"> הוא שר כושל, הוא לא ידע </w:t>
      </w:r>
      <w:bookmarkStart w:id="10481" w:name="_ETM_Q20_663000"/>
      <w:bookmarkEnd w:id="10481"/>
      <w:r>
        <w:rPr>
          <w:rFonts w:hint="cs"/>
          <w:rtl/>
        </w:rPr>
        <w:t xml:space="preserve">מה מספר הנרצחים כשהוא נשאל, הוא פתח את </w:t>
      </w:r>
      <w:bookmarkStart w:id="10482" w:name="_ETM_Q20_668000"/>
      <w:bookmarkEnd w:id="10482"/>
      <w:r>
        <w:rPr>
          <w:rFonts w:hint="cs"/>
          <w:rtl/>
        </w:rPr>
        <w:t xml:space="preserve">האייפון וגם אז לא ידע. כך גם ראש הממשלה. אבל </w:t>
      </w:r>
      <w:bookmarkStart w:id="10483" w:name="_ETM_Q20_669000"/>
      <w:bookmarkEnd w:id="10483"/>
      <w:r>
        <w:rPr>
          <w:rFonts w:hint="cs"/>
          <w:rtl/>
        </w:rPr>
        <w:t xml:space="preserve">מפכ"ל, מפקדי מרחב, מפקדי מחוזות </w:t>
      </w:r>
      <w:r>
        <w:rPr>
          <w:rFonts w:hint="eastAsia"/>
          <w:rtl/>
        </w:rPr>
        <w:t>–</w:t>
      </w:r>
      <w:r>
        <w:rPr>
          <w:rFonts w:hint="cs"/>
          <w:rtl/>
        </w:rPr>
        <w:t xml:space="preserve"> איך זה שהנשק משתולל? אי</w:t>
      </w:r>
      <w:bookmarkStart w:id="10484" w:name="_ETM_Q20_684000"/>
      <w:bookmarkEnd w:id="10484"/>
      <w:r>
        <w:rPr>
          <w:rFonts w:hint="cs"/>
          <w:rtl/>
        </w:rPr>
        <w:t xml:space="preserve">ך זה שאנשים פשוטים הולכים </w:t>
      </w:r>
      <w:r>
        <w:rPr>
          <w:rFonts w:hint="eastAsia"/>
          <w:rtl/>
        </w:rPr>
        <w:t>–</w:t>
      </w:r>
      <w:r>
        <w:rPr>
          <w:rFonts w:hint="cs"/>
          <w:rtl/>
        </w:rPr>
        <w:t xml:space="preserve"> מי הולך להירצח</w:t>
      </w:r>
      <w:r w:rsidR="00E74695">
        <w:rPr>
          <w:rFonts w:hint="cs"/>
          <w:rtl/>
        </w:rPr>
        <w:t>?</w:t>
      </w:r>
      <w:r>
        <w:rPr>
          <w:rFonts w:hint="cs"/>
          <w:rtl/>
        </w:rPr>
        <w:t xml:space="preserve"> </w:t>
      </w:r>
      <w:bookmarkStart w:id="10485" w:name="_ETM_Q20_687000"/>
      <w:bookmarkEnd w:id="10485"/>
      <w:r>
        <w:rPr>
          <w:rFonts w:hint="cs"/>
          <w:rtl/>
        </w:rPr>
        <w:t>אנשים ברחוב. והמשטרה יודעת ולא מצליחה. לעיתים יש פ</w:t>
      </w:r>
      <w:r w:rsidR="00E74695">
        <w:rPr>
          <w:rFonts w:hint="cs"/>
          <w:rtl/>
        </w:rPr>
        <w:t>י</w:t>
      </w:r>
      <w:r>
        <w:rPr>
          <w:rFonts w:hint="cs"/>
          <w:rtl/>
        </w:rPr>
        <w:t xml:space="preserve">ענוח, אבל שיעור הפיענוחים של </w:t>
      </w:r>
      <w:bookmarkStart w:id="10486" w:name="_ETM_Q20_701000"/>
      <w:bookmarkEnd w:id="10486"/>
      <w:r>
        <w:rPr>
          <w:rFonts w:hint="cs"/>
          <w:rtl/>
        </w:rPr>
        <w:t>מעשי הרצח</w:t>
      </w:r>
      <w:r>
        <w:rPr>
          <w:rFonts w:hint="eastAsia"/>
          <w:rtl/>
        </w:rPr>
        <w:t xml:space="preserve"> </w:t>
      </w:r>
      <w:r>
        <w:rPr>
          <w:rFonts w:hint="cs"/>
          <w:rtl/>
        </w:rPr>
        <w:t>בחברה הערבית</w:t>
      </w:r>
      <w:r>
        <w:rPr>
          <w:rFonts w:hint="eastAsia"/>
          <w:rtl/>
        </w:rPr>
        <w:t xml:space="preserve"> –</w:t>
      </w:r>
      <w:r>
        <w:rPr>
          <w:rFonts w:hint="cs"/>
          <w:rtl/>
        </w:rPr>
        <w:t xml:space="preserve"> בין 12% ל-13%. זה נורא. זה אומר הכול, כי אין הרתעה.</w:t>
      </w:r>
    </w:p>
    <w:p w:rsidR="000172BA" w:rsidRDefault="000172BA" w:rsidP="00504B57">
      <w:pPr>
        <w:rPr>
          <w:rtl/>
        </w:rPr>
      </w:pPr>
      <w:bookmarkStart w:id="10487" w:name="_ETM_Q20_708000"/>
      <w:bookmarkEnd w:id="10487"/>
    </w:p>
    <w:p w:rsidR="000172BA" w:rsidRDefault="000172BA" w:rsidP="00E74695">
      <w:bookmarkStart w:id="10488" w:name="_ETM_Q20_709000"/>
      <w:bookmarkEnd w:id="10488"/>
      <w:r>
        <w:rPr>
          <w:rFonts w:hint="cs"/>
          <w:rtl/>
        </w:rPr>
        <w:t xml:space="preserve">שמעתי </w:t>
      </w:r>
      <w:bookmarkStart w:id="10489" w:name="_ETM_Q20_714000"/>
      <w:bookmarkEnd w:id="10489"/>
      <w:r>
        <w:rPr>
          <w:rFonts w:hint="cs"/>
          <w:rtl/>
        </w:rPr>
        <w:t xml:space="preserve">את ראש הממשלה מדבר על הסכם ועסקה. ראש הממשלה </w:t>
      </w:r>
      <w:bookmarkStart w:id="10490" w:name="_ETM_Q20_722000"/>
      <w:bookmarkEnd w:id="10490"/>
      <w:r>
        <w:rPr>
          <w:rFonts w:hint="cs"/>
          <w:rtl/>
        </w:rPr>
        <w:t>רוצה עסקה חלקית, למרות שהוצעה לו על ידי המתווכות</w:t>
      </w:r>
      <w:bookmarkStart w:id="10491" w:name="_ETM_Q20_728000"/>
      <w:bookmarkEnd w:id="10491"/>
      <w:r>
        <w:rPr>
          <w:rFonts w:hint="cs"/>
          <w:rtl/>
        </w:rPr>
        <w:t xml:space="preserve"> </w:t>
      </w:r>
      <w:r>
        <w:rPr>
          <w:rFonts w:hint="eastAsia"/>
          <w:rtl/>
        </w:rPr>
        <w:t>–</w:t>
      </w:r>
      <w:r>
        <w:rPr>
          <w:rFonts w:hint="cs"/>
          <w:rtl/>
        </w:rPr>
        <w:t xml:space="preserve"> ואני אומר מידיעה </w:t>
      </w:r>
      <w:r>
        <w:rPr>
          <w:rFonts w:hint="eastAsia"/>
          <w:rtl/>
        </w:rPr>
        <w:t>–</w:t>
      </w:r>
      <w:r>
        <w:rPr>
          <w:rFonts w:hint="cs"/>
          <w:rtl/>
        </w:rPr>
        <w:t xml:space="preserve"> עסקה שלמה, כוללת, סופית, </w:t>
      </w:r>
      <w:bookmarkStart w:id="10492" w:name="_ETM_Q20_733000"/>
      <w:bookmarkEnd w:id="10492"/>
      <w:r>
        <w:rPr>
          <w:rFonts w:hint="cs"/>
          <w:rtl/>
        </w:rPr>
        <w:t xml:space="preserve">שמחזירה את כל החטופים הביתה, כולל את </w:t>
      </w:r>
      <w:r>
        <w:rPr>
          <w:rFonts w:hint="eastAsia"/>
          <w:rtl/>
        </w:rPr>
        <w:t>–</w:t>
      </w:r>
      <w:r>
        <w:rPr>
          <w:rFonts w:hint="cs"/>
          <w:rtl/>
        </w:rPr>
        <w:t xml:space="preserve"> נעמה </w:t>
      </w:r>
      <w:r>
        <w:rPr>
          <w:rFonts w:hint="eastAsia"/>
          <w:rtl/>
        </w:rPr>
        <w:t>–</w:t>
      </w:r>
      <w:r>
        <w:rPr>
          <w:rFonts w:hint="cs"/>
          <w:rtl/>
        </w:rPr>
        <w:t xml:space="preserve"> את </w:t>
      </w:r>
      <w:bookmarkStart w:id="10493" w:name="_ETM_Q20_746000"/>
      <w:bookmarkEnd w:id="10493"/>
      <w:r>
        <w:rPr>
          <w:rFonts w:hint="cs"/>
          <w:rtl/>
        </w:rPr>
        <w:t>מנצור מכיסופים, שהוא בן מעל 80</w:t>
      </w:r>
      <w:r w:rsidR="00E74695">
        <w:rPr>
          <w:rFonts w:hint="cs"/>
          <w:rtl/>
        </w:rPr>
        <w:t xml:space="preserve"> – </w:t>
      </w:r>
      <w:r w:rsidR="00E74695">
        <w:rPr>
          <w:rFonts w:hint="eastAsia"/>
          <w:rtl/>
        </w:rPr>
        <w:t>–</w:t>
      </w:r>
    </w:p>
    <w:p w:rsidR="000172BA" w:rsidRPr="00E74695" w:rsidRDefault="000172BA" w:rsidP="00504B57">
      <w:pPr>
        <w:rPr>
          <w:rtl/>
        </w:rPr>
      </w:pPr>
    </w:p>
    <w:p w:rsidR="000172BA" w:rsidRDefault="000172BA" w:rsidP="00504B57">
      <w:pPr>
        <w:pStyle w:val="af5"/>
        <w:keepNext/>
        <w:rPr>
          <w:rtl/>
        </w:rPr>
      </w:pPr>
      <w:r w:rsidRPr="00587564">
        <w:rPr>
          <w:rStyle w:val="TagStyle"/>
          <w:rtl/>
        </w:rPr>
        <w:t xml:space="preserve"> &lt;&lt; קריאה &gt;&gt; </w:t>
      </w:r>
      <w:r>
        <w:rPr>
          <w:rtl/>
        </w:rPr>
        <w:t>נעמה לזימי (העבודה):</w:t>
      </w:r>
      <w:r w:rsidRPr="00587564">
        <w:rPr>
          <w:rStyle w:val="TagStyle"/>
          <w:rtl/>
        </w:rPr>
        <w:t xml:space="preserve"> &lt;&lt; קריאה &gt;&gt;</w:t>
      </w:r>
      <w:r>
        <w:rPr>
          <w:rtl/>
        </w:rPr>
        <w:t xml:space="preserve">   </w:t>
      </w:r>
    </w:p>
    <w:p w:rsidR="000172BA" w:rsidRDefault="000172BA" w:rsidP="00A6278C">
      <w:pPr>
        <w:rPr>
          <w:rtl/>
        </w:rPr>
      </w:pPr>
    </w:p>
    <w:p w:rsidR="000172BA" w:rsidRDefault="000172BA" w:rsidP="00504B57">
      <w:pPr>
        <w:rPr>
          <w:rtl/>
        </w:rPr>
      </w:pPr>
      <w:r>
        <w:rPr>
          <w:rFonts w:hint="cs"/>
          <w:rtl/>
        </w:rPr>
        <w:t>שורד הפרהוד.</w:t>
      </w:r>
    </w:p>
    <w:p w:rsidR="000172BA" w:rsidRDefault="000172BA" w:rsidP="00504B57">
      <w:pPr>
        <w:rPr>
          <w:rtl/>
        </w:rPr>
      </w:pPr>
      <w:bookmarkStart w:id="10494" w:name="_ETM_Q20_752000"/>
      <w:bookmarkStart w:id="10495" w:name="_ETM_Q20_753000"/>
      <w:bookmarkEnd w:id="10494"/>
      <w:bookmarkEnd w:id="10495"/>
    </w:p>
    <w:p w:rsidR="000172BA" w:rsidRDefault="000172BA" w:rsidP="00504B57">
      <w:pPr>
        <w:pStyle w:val="-"/>
        <w:keepNext/>
        <w:rPr>
          <w:rtl/>
        </w:rPr>
      </w:pPr>
      <w:bookmarkStart w:id="10496" w:name="ET_speakercontinue_5264_13"/>
      <w:r w:rsidRPr="00587564">
        <w:rPr>
          <w:rStyle w:val="TagStyle"/>
          <w:rtl/>
        </w:rPr>
        <w:t xml:space="preserve"> &lt;&lt; דובר_המשך &gt;&gt; </w:t>
      </w:r>
      <w:r>
        <w:rPr>
          <w:rtl/>
        </w:rPr>
        <w:t>אחמד טיבי (חד"ש-תע"ל):</w:t>
      </w:r>
      <w:r w:rsidRPr="00587564">
        <w:rPr>
          <w:rStyle w:val="TagStyle"/>
          <w:rtl/>
        </w:rPr>
        <w:t xml:space="preserve"> &lt;&lt; דובר_המשך &gt;&gt;</w:t>
      </w:r>
      <w:r>
        <w:rPr>
          <w:rtl/>
        </w:rPr>
        <w:t xml:space="preserve">   </w:t>
      </w:r>
      <w:bookmarkEnd w:id="10496"/>
    </w:p>
    <w:p w:rsidR="000172BA" w:rsidRDefault="000172BA" w:rsidP="00A6278C">
      <w:pPr>
        <w:rPr>
          <w:rtl/>
        </w:rPr>
      </w:pPr>
    </w:p>
    <w:p w:rsidR="000172BA" w:rsidRDefault="000172BA" w:rsidP="00504B57">
      <w:pPr>
        <w:rPr>
          <w:rtl/>
        </w:rPr>
      </w:pPr>
      <w:r>
        <w:rPr>
          <w:rFonts w:hint="cs"/>
          <w:rtl/>
        </w:rPr>
        <w:t>נכון. היום שמעתי את אחותו.</w:t>
      </w:r>
    </w:p>
    <w:p w:rsidR="000172BA" w:rsidRDefault="000172BA" w:rsidP="00504B57">
      <w:pPr>
        <w:rPr>
          <w:rtl/>
        </w:rPr>
      </w:pPr>
      <w:bookmarkStart w:id="10497" w:name="_ETM_Q20_758000"/>
      <w:bookmarkEnd w:id="10497"/>
    </w:p>
    <w:p w:rsidR="000172BA" w:rsidRDefault="000172BA" w:rsidP="00504B57">
      <w:pPr>
        <w:pStyle w:val="af5"/>
        <w:keepNext/>
        <w:rPr>
          <w:rtl/>
        </w:rPr>
      </w:pPr>
      <w:r w:rsidRPr="00587564">
        <w:rPr>
          <w:rStyle w:val="TagStyle"/>
          <w:rtl/>
        </w:rPr>
        <w:t xml:space="preserve"> &lt;&lt; קריאה &gt;&gt; </w:t>
      </w:r>
      <w:r>
        <w:rPr>
          <w:rtl/>
        </w:rPr>
        <w:t>נעמה לזימי (העבודה):</w:t>
      </w:r>
      <w:r w:rsidRPr="00587564">
        <w:rPr>
          <w:rStyle w:val="TagStyle"/>
          <w:rtl/>
        </w:rPr>
        <w:t xml:space="preserve"> &lt;&lt; קריאה &gt;&gt;</w:t>
      </w:r>
      <w:r>
        <w:rPr>
          <w:rtl/>
        </w:rPr>
        <w:t xml:space="preserve">   </w:t>
      </w:r>
    </w:p>
    <w:p w:rsidR="000172BA" w:rsidRDefault="000172BA" w:rsidP="00A6278C">
      <w:pPr>
        <w:rPr>
          <w:rtl/>
        </w:rPr>
      </w:pPr>
    </w:p>
    <w:p w:rsidR="000172BA" w:rsidRDefault="000172BA" w:rsidP="00504B57">
      <w:pPr>
        <w:rPr>
          <w:rtl/>
        </w:rPr>
      </w:pPr>
      <w:r>
        <w:rPr>
          <w:rFonts w:hint="cs"/>
          <w:rtl/>
        </w:rPr>
        <w:t>הדסה.</w:t>
      </w:r>
    </w:p>
    <w:p w:rsidR="000172BA" w:rsidRDefault="000172BA" w:rsidP="00504B57">
      <w:pPr>
        <w:rPr>
          <w:rtl/>
        </w:rPr>
      </w:pPr>
    </w:p>
    <w:p w:rsidR="000172BA" w:rsidRDefault="000172BA" w:rsidP="00504B57">
      <w:pPr>
        <w:pStyle w:val="-"/>
        <w:keepNext/>
        <w:rPr>
          <w:rtl/>
        </w:rPr>
      </w:pPr>
      <w:bookmarkStart w:id="10498" w:name="ET_speakercontinue_5264_15"/>
      <w:r w:rsidRPr="00587564">
        <w:rPr>
          <w:rStyle w:val="TagStyle"/>
          <w:rtl/>
        </w:rPr>
        <w:t xml:space="preserve"> &lt;&lt; דובר_המשך &gt;&gt; </w:t>
      </w:r>
      <w:r>
        <w:rPr>
          <w:rtl/>
        </w:rPr>
        <w:t>אחמד טיבי (חד"ש-תע"ל):</w:t>
      </w:r>
      <w:r w:rsidRPr="00587564">
        <w:rPr>
          <w:rStyle w:val="TagStyle"/>
          <w:rtl/>
        </w:rPr>
        <w:t xml:space="preserve"> &lt;&lt; דובר_המשך &gt;&gt;</w:t>
      </w:r>
      <w:r>
        <w:rPr>
          <w:rtl/>
        </w:rPr>
        <w:t xml:space="preserve">   </w:t>
      </w:r>
      <w:bookmarkEnd w:id="10498"/>
    </w:p>
    <w:p w:rsidR="000172BA" w:rsidRDefault="000172BA" w:rsidP="00A6278C">
      <w:pPr>
        <w:rPr>
          <w:rtl/>
        </w:rPr>
      </w:pPr>
    </w:p>
    <w:p w:rsidR="000172BA" w:rsidRDefault="00E74695" w:rsidP="00E74695">
      <w:pPr>
        <w:rPr>
          <w:rtl/>
        </w:rPr>
      </w:pPr>
      <w:bookmarkStart w:id="10499" w:name="_ETM_Q20_756000"/>
      <w:bookmarkEnd w:id="10499"/>
      <w:r>
        <w:rPr>
          <w:rFonts w:hint="eastAsia"/>
          <w:rtl/>
        </w:rPr>
        <w:t>–</w:t>
      </w:r>
      <w:r>
        <w:rPr>
          <w:rFonts w:hint="cs"/>
          <w:rtl/>
        </w:rPr>
        <w:t xml:space="preserve"> </w:t>
      </w:r>
      <w:r>
        <w:rPr>
          <w:rFonts w:hint="eastAsia"/>
          <w:rtl/>
        </w:rPr>
        <w:t>–</w:t>
      </w:r>
      <w:r>
        <w:rPr>
          <w:rFonts w:hint="cs"/>
          <w:rtl/>
        </w:rPr>
        <w:t xml:space="preserve"> </w:t>
      </w:r>
      <w:r w:rsidR="000172BA">
        <w:rPr>
          <w:rFonts w:hint="cs"/>
          <w:rtl/>
        </w:rPr>
        <w:t>ועסקת חילופי שבויים מול הפסקת המלחמה</w:t>
      </w:r>
      <w:r>
        <w:rPr>
          <w:rFonts w:hint="cs"/>
          <w:rtl/>
        </w:rPr>
        <w:t>.</w:t>
      </w:r>
      <w:r w:rsidR="000172BA">
        <w:rPr>
          <w:rFonts w:hint="cs"/>
          <w:rtl/>
        </w:rPr>
        <w:t xml:space="preserve"> כל התנאים בשלים להסכם </w:t>
      </w:r>
      <w:bookmarkStart w:id="10500" w:name="_ETM_Q20_766000"/>
      <w:bookmarkEnd w:id="10500"/>
      <w:r w:rsidR="000172BA">
        <w:rPr>
          <w:rFonts w:hint="cs"/>
          <w:rtl/>
        </w:rPr>
        <w:t xml:space="preserve">כזה. ראש הממשלה לא רוצה. מי שמעכב את העסקה </w:t>
      </w:r>
      <w:bookmarkStart w:id="10501" w:name="_ETM_Q20_772000"/>
      <w:bookmarkEnd w:id="10501"/>
      <w:r w:rsidR="000172BA">
        <w:rPr>
          <w:rFonts w:hint="cs"/>
          <w:rtl/>
        </w:rPr>
        <w:t xml:space="preserve">הכוללת שמחזירה את כל החטופים ומביאה לידי עסקת חילופין זה </w:t>
      </w:r>
      <w:bookmarkStart w:id="10502" w:name="_ETM_Q20_779000"/>
      <w:bookmarkEnd w:id="10502"/>
      <w:r w:rsidR="000172BA">
        <w:rPr>
          <w:rFonts w:hint="cs"/>
          <w:rtl/>
        </w:rPr>
        <w:t>ראש הממשלה בנימין נתניהו</w:t>
      </w:r>
      <w:r>
        <w:rPr>
          <w:rFonts w:hint="cs"/>
          <w:rtl/>
        </w:rPr>
        <w:t>,</w:t>
      </w:r>
      <w:r w:rsidR="000172BA">
        <w:rPr>
          <w:rFonts w:hint="cs"/>
          <w:rtl/>
        </w:rPr>
        <w:t xml:space="preserve"> הוא ולא אחר. והמתווכות יודעות את </w:t>
      </w:r>
      <w:bookmarkStart w:id="10503" w:name="_ETM_Q20_787000"/>
      <w:bookmarkEnd w:id="10503"/>
      <w:r w:rsidR="000172BA">
        <w:rPr>
          <w:rFonts w:hint="cs"/>
          <w:rtl/>
        </w:rPr>
        <w:t>זה, והממשל בארצות הברית יודע את זה</w:t>
      </w:r>
      <w:r>
        <w:rPr>
          <w:rFonts w:hint="cs"/>
          <w:rtl/>
        </w:rPr>
        <w:t>.</w:t>
      </w:r>
      <w:r w:rsidR="000172BA">
        <w:rPr>
          <w:rFonts w:hint="cs"/>
          <w:rtl/>
        </w:rPr>
        <w:t xml:space="preserve"> גם הממשל החדש </w:t>
      </w:r>
      <w:bookmarkStart w:id="10504" w:name="_ETM_Q20_792000"/>
      <w:bookmarkEnd w:id="10504"/>
      <w:r w:rsidR="000172BA">
        <w:rPr>
          <w:rFonts w:hint="cs"/>
          <w:rtl/>
        </w:rPr>
        <w:t xml:space="preserve">יודע את זה. </w:t>
      </w:r>
      <w:bookmarkStart w:id="10505" w:name="TOR_Q21"/>
      <w:bookmarkEnd w:id="10505"/>
      <w:r w:rsidR="000172BA">
        <w:rPr>
          <w:rFonts w:hint="cs"/>
          <w:rtl/>
        </w:rPr>
        <w:t xml:space="preserve">ולכן הוא נושא באחריות לגורל האנשים </w:t>
      </w:r>
      <w:bookmarkStart w:id="10506" w:name="_ETM_Q21_204000"/>
      <w:bookmarkEnd w:id="10506"/>
      <w:r w:rsidR="000172BA">
        <w:rPr>
          <w:rFonts w:hint="cs"/>
          <w:rtl/>
        </w:rPr>
        <w:t xml:space="preserve">האלה, כי הוא הראש והוא אחראי. וכשאני אומר שהוא רוצה להמשיך את המלחמה, אז במלחמה יש הרוגים, במלחמות </w:t>
      </w:r>
      <w:bookmarkStart w:id="10507" w:name="_ETM_Q21_217000"/>
      <w:bookmarkEnd w:id="10507"/>
      <w:r w:rsidR="000172BA">
        <w:rPr>
          <w:rFonts w:hint="cs"/>
          <w:rtl/>
        </w:rPr>
        <w:t xml:space="preserve">חיילים נפגעים; הם פוגעים ונפגעים, הורגים ונהרגים, שובים ונשבים. אבל אזרחים, אדם קשיש או ילדה בעזה, אדם קשיש מכיסופים </w:t>
      </w:r>
      <w:r w:rsidR="000172BA">
        <w:rPr>
          <w:rtl/>
        </w:rPr>
        <w:t>–</w:t>
      </w:r>
      <w:r w:rsidR="000172BA">
        <w:rPr>
          <w:rFonts w:hint="cs"/>
          <w:rtl/>
        </w:rPr>
        <w:t xml:space="preserve"> למה? </w:t>
      </w:r>
      <w:bookmarkStart w:id="10508" w:name="_ETM_Q21_230000"/>
      <w:bookmarkEnd w:id="10508"/>
      <w:r w:rsidR="000172BA">
        <w:rPr>
          <w:rFonts w:hint="cs"/>
          <w:rtl/>
        </w:rPr>
        <w:t xml:space="preserve">אמרנו תמיד שצריך להוציא את האזרחים מחוץ למעגל האלימות, את כלל האזרחים. אמרתי לפני שבוע: ילדים ונשים, </w:t>
      </w:r>
      <w:bookmarkStart w:id="10509" w:name="_ETM_Q21_245000"/>
      <w:bookmarkEnd w:id="10509"/>
      <w:r w:rsidR="000172BA">
        <w:rPr>
          <w:rFonts w:hint="cs"/>
          <w:rtl/>
        </w:rPr>
        <w:t xml:space="preserve">ויש כאלה שקפצו עליי, כמה </w:t>
      </w:r>
      <w:bookmarkStart w:id="10510" w:name="_ETM_Q21_248000"/>
      <w:bookmarkEnd w:id="10510"/>
      <w:r w:rsidR="000172BA">
        <w:rPr>
          <w:rFonts w:hint="cs"/>
          <w:rtl/>
        </w:rPr>
        <w:t xml:space="preserve">פשיסטים. גם צוות המשא ומתן בהתחלה אמר: ילדים ונשים, כי יש סטטוס מיוחד לילדים </w:t>
      </w:r>
      <w:bookmarkStart w:id="10511" w:name="_ETM_Q21_252000"/>
      <w:bookmarkEnd w:id="10511"/>
      <w:r w:rsidR="000172BA">
        <w:rPr>
          <w:rFonts w:hint="cs"/>
          <w:rtl/>
        </w:rPr>
        <w:t xml:space="preserve">בדין הבין-לאומי. ונשים </w:t>
      </w:r>
      <w:r w:rsidR="000172BA">
        <w:rPr>
          <w:rtl/>
        </w:rPr>
        <w:t>–</w:t>
      </w:r>
      <w:r w:rsidR="000172BA">
        <w:rPr>
          <w:rFonts w:hint="cs"/>
          <w:rtl/>
        </w:rPr>
        <w:t xml:space="preserve"> ברור שאסור לחטוף אותן. בכלל</w:t>
      </w:r>
      <w:bookmarkStart w:id="10512" w:name="_ETM_Q21_265000"/>
      <w:bookmarkEnd w:id="10512"/>
      <w:r w:rsidR="000172BA">
        <w:rPr>
          <w:rFonts w:hint="cs"/>
          <w:rtl/>
        </w:rPr>
        <w:t xml:space="preserve">, אזרחים </w:t>
      </w:r>
      <w:r w:rsidR="000172BA">
        <w:rPr>
          <w:rtl/>
        </w:rPr>
        <w:t>–</w:t>
      </w:r>
      <w:r w:rsidR="000172BA">
        <w:rPr>
          <w:rFonts w:hint="cs"/>
          <w:rtl/>
        </w:rPr>
        <w:t xml:space="preserve"> הם צריכים להיות בבית ולא חטופים. וילדים, מתוך </w:t>
      </w:r>
      <w:bookmarkStart w:id="10513" w:name="_ETM_Q21_272000"/>
      <w:bookmarkEnd w:id="10513"/>
      <w:r w:rsidR="000172BA">
        <w:rPr>
          <w:rFonts w:hint="cs"/>
          <w:rtl/>
        </w:rPr>
        <w:t xml:space="preserve">17,000 </w:t>
      </w:r>
      <w:r w:rsidR="000172BA">
        <w:rPr>
          <w:rtl/>
        </w:rPr>
        <w:t>–</w:t>
      </w:r>
      <w:r w:rsidR="000172BA">
        <w:rPr>
          <w:rFonts w:hint="cs"/>
          <w:rtl/>
        </w:rPr>
        <w:t xml:space="preserve"> אף אחד מה-17,000 לא צריך להיות בעזה. כשאני </w:t>
      </w:r>
      <w:bookmarkStart w:id="10514" w:name="_ETM_Q21_278000"/>
      <w:bookmarkEnd w:id="10514"/>
      <w:r w:rsidR="000172BA">
        <w:rPr>
          <w:rFonts w:hint="cs"/>
          <w:rtl/>
        </w:rPr>
        <w:t>אומר 17,000 ילדים, אני נזכר השבוע בסיפור קור</w:t>
      </w:r>
      <w:bookmarkStart w:id="10515" w:name="_ETM_Q21_286000"/>
      <w:bookmarkEnd w:id="10515"/>
      <w:r w:rsidR="000172BA">
        <w:rPr>
          <w:rFonts w:hint="cs"/>
          <w:rtl/>
        </w:rPr>
        <w:t>ע לב</w:t>
      </w:r>
      <w:r w:rsidR="007D6A69">
        <w:rPr>
          <w:rFonts w:hint="cs"/>
          <w:rtl/>
        </w:rPr>
        <w:t>,</w:t>
      </w:r>
      <w:r w:rsidR="000172BA">
        <w:rPr>
          <w:rFonts w:hint="cs"/>
          <w:rtl/>
        </w:rPr>
        <w:t xml:space="preserve"> </w:t>
      </w:r>
      <w:bookmarkStart w:id="10516" w:name="_ETM_Q21_301000"/>
      <w:bookmarkEnd w:id="10516"/>
      <w:r w:rsidR="000172BA">
        <w:rPr>
          <w:rFonts w:hint="cs"/>
          <w:rtl/>
        </w:rPr>
        <w:t>(אומר דברים בשפה הערבית</w:t>
      </w:r>
      <w:r w:rsidR="007D6A69">
        <w:rPr>
          <w:rFonts w:hint="cs"/>
          <w:rtl/>
        </w:rPr>
        <w:t>, להלן תרגומם</w:t>
      </w:r>
      <w:r w:rsidR="000172BA">
        <w:rPr>
          <w:rFonts w:hint="cs"/>
          <w:rtl/>
        </w:rPr>
        <w:t>:</w:t>
      </w:r>
      <w:r w:rsidR="007D6A69">
        <w:rPr>
          <w:rFonts w:hint="cs"/>
          <w:rtl/>
        </w:rPr>
        <w:t xml:space="preserve"> אני </w:t>
      </w:r>
      <w:r w:rsidR="007D6A69" w:rsidRPr="007D6A69">
        <w:rPr>
          <w:rtl/>
        </w:rPr>
        <w:t xml:space="preserve">זוכר את מה שקרה לשייח' ח'אלד נבהאן, אבו דיאא', השהיד ח'לאד נבהאן. הוא סבה של השהידה רים, הפעוטה שכאשר היא נהרגה והפכה לשהידה הוא אמר לה "נשמה של הנשמה", "יא נשמה של הנשמה". לפני </w:t>
      </w:r>
      <w:r w:rsidR="007D6A69" w:rsidRPr="007D6A69">
        <w:rPr>
          <w:rFonts w:hint="cs"/>
          <w:rtl/>
        </w:rPr>
        <w:t>כמה</w:t>
      </w:r>
      <w:r w:rsidR="007D6A69" w:rsidRPr="007D6A69">
        <w:rPr>
          <w:rtl/>
        </w:rPr>
        <w:t xml:space="preserve"> ימים נפטר הסב, אבו דיאא', בהפצצה באזורים מאוכלסים באזרחים. שתי הנשמות נפגשות. קראתי משפט מרגש שאמר: "היום נפגש השייח' ח'אלד בנשמה של הנשמה שלו בגן עדן כשהידים". ולפני פחות משנה, בינואר של השנה הז</w:t>
      </w:r>
      <w:r w:rsidR="007D6A69" w:rsidRPr="007D6A69">
        <w:rPr>
          <w:rFonts w:hint="cs"/>
          <w:rtl/>
        </w:rPr>
        <w:t>את</w:t>
      </w:r>
      <w:r w:rsidR="007D6A69" w:rsidRPr="007D6A69">
        <w:rPr>
          <w:rtl/>
        </w:rPr>
        <w:t xml:space="preserve"> </w:t>
      </w:r>
      <w:r w:rsidR="007D6A69" w:rsidRPr="007D6A69">
        <w:rPr>
          <w:rFonts w:hint="cs"/>
          <w:rtl/>
        </w:rPr>
        <w:t xml:space="preserve">– </w:t>
      </w:r>
      <w:r w:rsidR="007D6A69" w:rsidRPr="007D6A69">
        <w:rPr>
          <w:rtl/>
        </w:rPr>
        <w:t xml:space="preserve">הסיפור המפורסם, המרגש והקטלני של הינד רג'ב, השהידה הינד רג'ב, שהיא בת </w:t>
      </w:r>
      <w:r w:rsidR="007D6A69" w:rsidRPr="007D6A69">
        <w:rPr>
          <w:rFonts w:hint="cs"/>
          <w:rtl/>
        </w:rPr>
        <w:t>חמש</w:t>
      </w:r>
      <w:r w:rsidR="007D6A69" w:rsidRPr="007D6A69">
        <w:rPr>
          <w:rtl/>
        </w:rPr>
        <w:t xml:space="preserve">, אשר המשיכה להתחנן לסיוע בזמן שהיא בתוך רכב, היא ומשפחתה, עד שמצאו אותה אחרי 12 ימים הרוגה, שהידה, מירי של הכיבוש. בדרך כלל יש סיפורים בהיסטוריה, בהיסטוריה היהודית יש סיפורים של ילדים ונשים שעד היום מזכירים אותם. בעזה יהיו סיפורים רבים </w:t>
      </w:r>
      <w:r w:rsidR="007D6A69" w:rsidRPr="007D6A69">
        <w:rPr>
          <w:rFonts w:hint="cs"/>
          <w:rtl/>
        </w:rPr>
        <w:t>ש</w:t>
      </w:r>
      <w:r w:rsidR="007D6A69" w:rsidRPr="007D6A69">
        <w:rPr>
          <w:rtl/>
        </w:rPr>
        <w:t>ההיסטוריה תספר שוב ושוב בשל הברוטליות, הסבל והמעשה הברברי בהפצצת ילדים. 12 ימים של בקשה לסיוע, ואז היא נפטרת כשהידה, השהידה הינד רג'ב.</w:t>
      </w:r>
      <w:r w:rsidR="000172BA">
        <w:rPr>
          <w:rFonts w:hint="cs"/>
          <w:rtl/>
        </w:rPr>
        <w:t>)</w:t>
      </w:r>
    </w:p>
    <w:p w:rsidR="000172BA" w:rsidRDefault="000172BA" w:rsidP="00504B57">
      <w:pPr>
        <w:rPr>
          <w:rtl/>
        </w:rPr>
      </w:pPr>
      <w:bookmarkStart w:id="10517" w:name="_ETM_Q21_293000"/>
      <w:bookmarkEnd w:id="10517"/>
    </w:p>
    <w:p w:rsidR="000172BA" w:rsidRDefault="000172BA" w:rsidP="00E74695">
      <w:pPr>
        <w:rPr>
          <w:rtl/>
        </w:rPr>
      </w:pPr>
      <w:r>
        <w:rPr>
          <w:rFonts w:hint="cs"/>
          <w:rtl/>
        </w:rPr>
        <w:t xml:space="preserve">אמרתי בתחילת </w:t>
      </w:r>
      <w:bookmarkStart w:id="10518" w:name="_ETM_Q21_413000"/>
      <w:bookmarkEnd w:id="10518"/>
      <w:r>
        <w:rPr>
          <w:rFonts w:hint="cs"/>
          <w:rtl/>
        </w:rPr>
        <w:t>דבריי שאפשר אחרת בנושא הטיפול בפשיעה, מכובדי היושב-ראש. אפשר שהממש</w:t>
      </w:r>
      <w:bookmarkStart w:id="10519" w:name="_ETM_Q21_447000"/>
      <w:bookmarkEnd w:id="10519"/>
      <w:r>
        <w:rPr>
          <w:rFonts w:hint="cs"/>
          <w:rtl/>
        </w:rPr>
        <w:t>לה תעשה עבודת מטה. כשנפגשנו עם ראש הממשלה לפני שנתיים הוא הבטיח</w:t>
      </w:r>
      <w:r w:rsidR="00E74695">
        <w:rPr>
          <w:rFonts w:hint="cs"/>
          <w:rtl/>
        </w:rPr>
        <w:t>,</w:t>
      </w:r>
      <w:r>
        <w:rPr>
          <w:rFonts w:hint="cs"/>
          <w:rtl/>
        </w:rPr>
        <w:t xml:space="preserve"> אבל תראה, מעשי הרצח עלו. נדמה לי שהשר הכושל התהדר בפגוש את העיתונות שהשנה קצת פחות מהשנה שעברה, שבה </w:t>
      </w:r>
      <w:r w:rsidRPr="00C34568">
        <w:rPr>
          <w:rFonts w:hint="cs"/>
          <w:rtl/>
        </w:rPr>
        <w:t>הוא היה שר</w:t>
      </w:r>
      <w:r w:rsidR="007D6A69">
        <w:rPr>
          <w:rFonts w:hint="cs"/>
          <w:rtl/>
        </w:rPr>
        <w:t>,</w:t>
      </w:r>
      <w:r w:rsidRPr="00C34568">
        <w:rPr>
          <w:rFonts w:hint="cs"/>
          <w:rtl/>
        </w:rPr>
        <w:t xml:space="preserve"> </w:t>
      </w:r>
      <w:bookmarkStart w:id="10520" w:name="_ETM_Q21_473000"/>
      <w:bookmarkEnd w:id="10520"/>
      <w:r>
        <w:rPr>
          <w:rFonts w:hint="cs"/>
          <w:rtl/>
        </w:rPr>
        <w:t>(</w:t>
      </w:r>
      <w:r w:rsidRPr="00C34568">
        <w:rPr>
          <w:rFonts w:hint="cs"/>
          <w:rtl/>
        </w:rPr>
        <w:t xml:space="preserve">אומר </w:t>
      </w:r>
      <w:r>
        <w:rPr>
          <w:rFonts w:hint="cs"/>
          <w:rtl/>
        </w:rPr>
        <w:t>ב</w:t>
      </w:r>
      <w:r w:rsidRPr="00C34568">
        <w:rPr>
          <w:rFonts w:hint="cs"/>
          <w:rtl/>
        </w:rPr>
        <w:t>ערבית</w:t>
      </w:r>
      <w:r>
        <w:rPr>
          <w:rFonts w:hint="cs"/>
          <w:rtl/>
        </w:rPr>
        <w:t>:</w:t>
      </w:r>
      <w:r w:rsidR="007D6A69">
        <w:rPr>
          <w:rFonts w:hint="cs"/>
          <w:rtl/>
        </w:rPr>
        <w:t xml:space="preserve"> הוא היה שר.</w:t>
      </w:r>
      <w:r w:rsidRPr="00C34568">
        <w:rPr>
          <w:rFonts w:hint="cs"/>
          <w:rtl/>
        </w:rPr>
        <w:t xml:space="preserve">) הוא מתחרה עם עצמו </w:t>
      </w:r>
      <w:bookmarkStart w:id="10521" w:name="_ETM_Q21_479000"/>
      <w:bookmarkEnd w:id="10521"/>
      <w:r w:rsidRPr="00C34568">
        <w:rPr>
          <w:rFonts w:hint="cs"/>
          <w:rtl/>
        </w:rPr>
        <w:t>מתי הוא כושל יותר.</w:t>
      </w:r>
      <w:r>
        <w:rPr>
          <w:rFonts w:hint="cs"/>
          <w:rtl/>
        </w:rPr>
        <w:t xml:space="preserve"> </w:t>
      </w:r>
    </w:p>
    <w:p w:rsidR="000172BA" w:rsidRDefault="000172BA" w:rsidP="00504B57">
      <w:pPr>
        <w:rPr>
          <w:rtl/>
        </w:rPr>
      </w:pPr>
    </w:p>
    <w:p w:rsidR="000172BA" w:rsidRDefault="000172BA" w:rsidP="00EB1BDE">
      <w:pPr>
        <w:rPr>
          <w:rtl/>
        </w:rPr>
      </w:pPr>
      <w:bookmarkStart w:id="10522" w:name="_ETM_Q21_486000"/>
      <w:bookmarkEnd w:id="10522"/>
      <w:r>
        <w:rPr>
          <w:rFonts w:hint="cs"/>
          <w:rtl/>
        </w:rPr>
        <w:t xml:space="preserve">אדוני היושב-ראש, אנחנו מזה </w:t>
      </w:r>
      <w:bookmarkStart w:id="10523" w:name="_ETM_Q21_492000"/>
      <w:bookmarkEnd w:id="10523"/>
      <w:r w:rsidR="00E74695">
        <w:rPr>
          <w:rFonts w:hint="cs"/>
          <w:rtl/>
        </w:rPr>
        <w:t>כמה</w:t>
      </w:r>
      <w:r>
        <w:rPr>
          <w:rFonts w:hint="cs"/>
          <w:rtl/>
        </w:rPr>
        <w:t xml:space="preserve"> ימים מצביעים על התקציב</w:t>
      </w:r>
      <w:r w:rsidR="00EB1BDE">
        <w:rPr>
          <w:rFonts w:hint="cs"/>
          <w:rtl/>
        </w:rPr>
        <w:t>,</w:t>
      </w:r>
      <w:r>
        <w:rPr>
          <w:rFonts w:hint="cs"/>
          <w:rtl/>
        </w:rPr>
        <w:t xml:space="preserve"> תקציב </w:t>
      </w:r>
      <w:r w:rsidR="00EB1BDE">
        <w:rPr>
          <w:rFonts w:hint="cs"/>
          <w:rtl/>
        </w:rPr>
        <w:t>ש</w:t>
      </w:r>
      <w:r>
        <w:rPr>
          <w:rFonts w:hint="cs"/>
          <w:rtl/>
        </w:rPr>
        <w:t xml:space="preserve">פוגע במעמד </w:t>
      </w:r>
      <w:bookmarkStart w:id="10524" w:name="_ETM_Q21_499000"/>
      <w:bookmarkEnd w:id="10524"/>
      <w:r>
        <w:rPr>
          <w:rFonts w:hint="cs"/>
          <w:rtl/>
        </w:rPr>
        <w:t xml:space="preserve">הביניים, שפוגע במשפחות נזקקות, ותחת הכותרת של צורכי </w:t>
      </w:r>
      <w:bookmarkStart w:id="10525" w:name="_ETM_Q21_515000"/>
      <w:bookmarkEnd w:id="10525"/>
      <w:r>
        <w:rPr>
          <w:rFonts w:hint="cs"/>
          <w:rtl/>
        </w:rPr>
        <w:t xml:space="preserve">המלחמה יש רבדים רחבים של החברה הישראלית </w:t>
      </w:r>
      <w:r>
        <w:rPr>
          <w:rFonts w:hint="eastAsia"/>
          <w:rtl/>
        </w:rPr>
        <w:t>–</w:t>
      </w:r>
      <w:r>
        <w:rPr>
          <w:rFonts w:hint="cs"/>
          <w:rtl/>
        </w:rPr>
        <w:t xml:space="preserve"> פריפריה, ערבים </w:t>
      </w:r>
      <w:bookmarkStart w:id="10526" w:name="_ETM_Q21_521000"/>
      <w:bookmarkEnd w:id="10526"/>
      <w:r>
        <w:rPr>
          <w:rFonts w:hint="eastAsia"/>
          <w:rtl/>
        </w:rPr>
        <w:t>–</w:t>
      </w:r>
      <w:r>
        <w:rPr>
          <w:rFonts w:hint="cs"/>
          <w:rtl/>
        </w:rPr>
        <w:t xml:space="preserve"> שמשלמים מחיר, ויש כאלה שמקבלים דיבידנד, כי הם אמרו שזו הזדמנות היסטורית. השרה סטרוק, למשל, כמעט כל ישיבה </w:t>
      </w:r>
      <w:bookmarkStart w:id="10527" w:name="_ETM_Q21_535000"/>
      <w:bookmarkEnd w:id="10527"/>
      <w:r>
        <w:rPr>
          <w:rFonts w:hint="cs"/>
          <w:rtl/>
        </w:rPr>
        <w:t>היא מקבלת מאות מיליונים, כל חודש.</w:t>
      </w:r>
    </w:p>
    <w:p w:rsidR="000172BA" w:rsidRDefault="000172BA" w:rsidP="00504B57">
      <w:pPr>
        <w:rPr>
          <w:rtl/>
        </w:rPr>
      </w:pPr>
      <w:bookmarkStart w:id="10528" w:name="_ETM_Q21_537000"/>
      <w:bookmarkEnd w:id="10528"/>
    </w:p>
    <w:p w:rsidR="000172BA" w:rsidRDefault="000172BA" w:rsidP="00504B57">
      <w:pPr>
        <w:pStyle w:val="af5"/>
        <w:keepNext/>
        <w:rPr>
          <w:rtl/>
        </w:rPr>
      </w:pPr>
      <w:bookmarkStart w:id="10529" w:name="ET_interruption_6452_1"/>
      <w:r w:rsidRPr="00082404">
        <w:rPr>
          <w:rStyle w:val="TagStyle"/>
          <w:rtl/>
        </w:rPr>
        <w:t xml:space="preserve"> &lt;&lt; קריאה &gt;&gt;</w:t>
      </w:r>
      <w:r w:rsidRPr="002C57BA">
        <w:rPr>
          <w:rStyle w:val="TagStyle"/>
          <w:rtl/>
        </w:rPr>
        <w:t xml:space="preserve"> </w:t>
      </w:r>
      <w:r>
        <w:rPr>
          <w:rtl/>
        </w:rPr>
        <w:t>השרה להגנת הסביבה עידית סילמן:</w:t>
      </w:r>
      <w:r w:rsidRPr="002C57BA">
        <w:rPr>
          <w:rStyle w:val="TagStyle"/>
          <w:rtl/>
        </w:rPr>
        <w:t xml:space="preserve"> </w:t>
      </w:r>
      <w:r w:rsidRPr="00082404">
        <w:rPr>
          <w:rStyle w:val="TagStyle"/>
          <w:rtl/>
        </w:rPr>
        <w:t>&lt;&lt; קריאה &gt;&gt;</w:t>
      </w:r>
      <w:r>
        <w:rPr>
          <w:rtl/>
        </w:rPr>
        <w:t xml:space="preserve"> </w:t>
      </w:r>
      <w:bookmarkEnd w:id="10529"/>
    </w:p>
    <w:p w:rsidR="000172BA" w:rsidRDefault="000172BA" w:rsidP="00A6278C">
      <w:pPr>
        <w:rPr>
          <w:rtl/>
        </w:rPr>
      </w:pPr>
    </w:p>
    <w:p w:rsidR="000172BA" w:rsidRDefault="000172BA" w:rsidP="00504B57">
      <w:pPr>
        <w:rPr>
          <w:rtl/>
        </w:rPr>
      </w:pPr>
      <w:r>
        <w:rPr>
          <w:rFonts w:hint="cs"/>
          <w:rtl/>
        </w:rPr>
        <w:t>אה, אה, אל תגזים.</w:t>
      </w:r>
    </w:p>
    <w:p w:rsidR="000172BA" w:rsidRDefault="000172BA" w:rsidP="00504B57">
      <w:pPr>
        <w:rPr>
          <w:rtl/>
        </w:rPr>
      </w:pPr>
    </w:p>
    <w:p w:rsidR="000172BA" w:rsidRDefault="000172BA" w:rsidP="00504B57">
      <w:pPr>
        <w:pStyle w:val="-"/>
        <w:keepNext/>
        <w:rPr>
          <w:rtl/>
        </w:rPr>
      </w:pPr>
      <w:bookmarkStart w:id="10530" w:name="ET_speakercontinue_5264_2"/>
      <w:r w:rsidRPr="00082404">
        <w:rPr>
          <w:rStyle w:val="TagStyle"/>
          <w:rtl/>
        </w:rPr>
        <w:t xml:space="preserve"> &lt;&lt; דובר_המשך &gt;&gt;</w:t>
      </w:r>
      <w:r w:rsidRPr="002C57BA">
        <w:rPr>
          <w:rStyle w:val="TagStyle"/>
          <w:rtl/>
        </w:rPr>
        <w:t xml:space="preserve"> </w:t>
      </w:r>
      <w:r>
        <w:rPr>
          <w:rtl/>
        </w:rPr>
        <w:t>אחמד טיבי (חד"ש-תע"ל):</w:t>
      </w:r>
      <w:r w:rsidRPr="002C57BA">
        <w:rPr>
          <w:rStyle w:val="TagStyle"/>
          <w:rtl/>
        </w:rPr>
        <w:t xml:space="preserve"> </w:t>
      </w:r>
      <w:r w:rsidRPr="00082404">
        <w:rPr>
          <w:rStyle w:val="TagStyle"/>
          <w:rtl/>
        </w:rPr>
        <w:t>&lt;&lt; דובר_המשך &gt;&gt;</w:t>
      </w:r>
      <w:r>
        <w:rPr>
          <w:rtl/>
        </w:rPr>
        <w:t xml:space="preserve"> </w:t>
      </w:r>
      <w:bookmarkEnd w:id="10530"/>
    </w:p>
    <w:p w:rsidR="000172BA" w:rsidRDefault="000172BA" w:rsidP="00A6278C">
      <w:pPr>
        <w:rPr>
          <w:rtl/>
        </w:rPr>
      </w:pPr>
    </w:p>
    <w:p w:rsidR="000172BA" w:rsidRDefault="000172BA" w:rsidP="00EB1BDE">
      <w:pPr>
        <w:rPr>
          <w:rtl/>
        </w:rPr>
      </w:pPr>
      <w:r>
        <w:rPr>
          <w:rFonts w:hint="cs"/>
          <w:rtl/>
        </w:rPr>
        <w:t xml:space="preserve">כל </w:t>
      </w:r>
      <w:bookmarkStart w:id="10531" w:name="_ETM_Q21_539000"/>
      <w:bookmarkEnd w:id="10531"/>
      <w:r>
        <w:rPr>
          <w:rFonts w:hint="cs"/>
          <w:rtl/>
        </w:rPr>
        <w:t xml:space="preserve">פעם שאנחנו מאשרים לה, זה כמה מאות מיליונים. העודפים </w:t>
      </w:r>
      <w:bookmarkStart w:id="10532" w:name="_ETM_Q21_544000"/>
      <w:bookmarkEnd w:id="10532"/>
      <w:r>
        <w:rPr>
          <w:rFonts w:hint="cs"/>
          <w:rtl/>
        </w:rPr>
        <w:t xml:space="preserve">שלה ממלאים מגירות. היא לא יודעת מה לעשות </w:t>
      </w:r>
      <w:bookmarkStart w:id="10533" w:name="_ETM_Q21_289000"/>
      <w:bookmarkStart w:id="10534" w:name="_ETM_Q21_450819"/>
      <w:bookmarkStart w:id="10535" w:name="_ETM_Q21_527950"/>
      <w:bookmarkStart w:id="10536" w:name="_ETM_Q21_548690"/>
      <w:bookmarkEnd w:id="10533"/>
      <w:bookmarkEnd w:id="10534"/>
      <w:bookmarkEnd w:id="10535"/>
      <w:bookmarkEnd w:id="10536"/>
      <w:r>
        <w:rPr>
          <w:rtl/>
        </w:rPr>
        <w:t xml:space="preserve">עם </w:t>
      </w:r>
      <w:bookmarkStart w:id="10537" w:name="_ETM_Q21_548810"/>
      <w:bookmarkEnd w:id="10537"/>
      <w:r>
        <w:rPr>
          <w:rtl/>
        </w:rPr>
        <w:t>הכסף</w:t>
      </w:r>
      <w:r>
        <w:rPr>
          <w:rFonts w:hint="cs"/>
          <w:rtl/>
        </w:rPr>
        <w:t>.</w:t>
      </w:r>
      <w:r>
        <w:rPr>
          <w:rtl/>
        </w:rPr>
        <w:t xml:space="preserve"> </w:t>
      </w:r>
      <w:bookmarkStart w:id="10538" w:name="_ETM_Q21_553230"/>
      <w:bookmarkEnd w:id="10538"/>
      <w:r>
        <w:rPr>
          <w:rtl/>
        </w:rPr>
        <w:t xml:space="preserve">אפשר </w:t>
      </w:r>
      <w:bookmarkStart w:id="10539" w:name="_ETM_Q21_553589"/>
      <w:bookmarkEnd w:id="10539"/>
      <w:r>
        <w:rPr>
          <w:rtl/>
        </w:rPr>
        <w:t xml:space="preserve">לקחת </w:t>
      </w:r>
      <w:bookmarkStart w:id="10540" w:name="_ETM_Q21_554219"/>
      <w:bookmarkEnd w:id="10540"/>
      <w:r>
        <w:rPr>
          <w:rtl/>
        </w:rPr>
        <w:t xml:space="preserve">מהכסף </w:t>
      </w:r>
      <w:bookmarkStart w:id="10541" w:name="_ETM_Q21_554820"/>
      <w:bookmarkEnd w:id="10541"/>
      <w:r>
        <w:rPr>
          <w:rtl/>
        </w:rPr>
        <w:t xml:space="preserve">הזה </w:t>
      </w:r>
      <w:bookmarkStart w:id="10542" w:name="_ETM_Q21_556570"/>
      <w:bookmarkStart w:id="10543" w:name="_ETM_Q21_557859"/>
      <w:bookmarkEnd w:id="10542"/>
      <w:bookmarkEnd w:id="10543"/>
      <w:r>
        <w:rPr>
          <w:rFonts w:hint="cs"/>
          <w:rtl/>
        </w:rPr>
        <w:t xml:space="preserve">ולכסות </w:t>
      </w:r>
      <w:r>
        <w:rPr>
          <w:rtl/>
        </w:rPr>
        <w:t xml:space="preserve">צרכים </w:t>
      </w:r>
      <w:bookmarkStart w:id="10544" w:name="_ETM_Q21_558339"/>
      <w:bookmarkEnd w:id="10544"/>
      <w:r>
        <w:rPr>
          <w:rtl/>
        </w:rPr>
        <w:t>אחרים</w:t>
      </w:r>
      <w:r>
        <w:rPr>
          <w:rFonts w:hint="cs"/>
          <w:rtl/>
        </w:rPr>
        <w:t xml:space="preserve"> </w:t>
      </w:r>
      <w:r>
        <w:rPr>
          <w:rFonts w:hint="eastAsia"/>
          <w:rtl/>
        </w:rPr>
        <w:t>–</w:t>
      </w:r>
      <w:r>
        <w:rPr>
          <w:rtl/>
        </w:rPr>
        <w:t xml:space="preserve"> </w:t>
      </w:r>
      <w:bookmarkStart w:id="10545" w:name="_ETM_Q21_561130"/>
      <w:bookmarkEnd w:id="10545"/>
      <w:r>
        <w:rPr>
          <w:rtl/>
        </w:rPr>
        <w:t xml:space="preserve">של </w:t>
      </w:r>
      <w:bookmarkStart w:id="10546" w:name="_ETM_Q21_561490"/>
      <w:bookmarkEnd w:id="10546"/>
      <w:r w:rsidR="00EB1BDE">
        <w:rPr>
          <w:rFonts w:hint="cs"/>
          <w:rtl/>
        </w:rPr>
        <w:t>ה</w:t>
      </w:r>
      <w:r>
        <w:rPr>
          <w:rtl/>
        </w:rPr>
        <w:t>פריפריה</w:t>
      </w:r>
      <w:r>
        <w:rPr>
          <w:rFonts w:hint="cs"/>
          <w:rtl/>
        </w:rPr>
        <w:t>,</w:t>
      </w:r>
      <w:r>
        <w:rPr>
          <w:rtl/>
        </w:rPr>
        <w:t xml:space="preserve"> </w:t>
      </w:r>
      <w:bookmarkStart w:id="10547" w:name="_ETM_Q21_563230"/>
      <w:bookmarkEnd w:id="10547"/>
      <w:r w:rsidR="00EB1BDE">
        <w:rPr>
          <w:rFonts w:hint="cs"/>
          <w:rtl/>
        </w:rPr>
        <w:t>ה</w:t>
      </w:r>
      <w:r>
        <w:rPr>
          <w:rtl/>
        </w:rPr>
        <w:t xml:space="preserve">חברה </w:t>
      </w:r>
      <w:bookmarkStart w:id="10548" w:name="_ETM_Q21_563590"/>
      <w:bookmarkEnd w:id="10548"/>
      <w:r w:rsidR="00EB1BDE">
        <w:rPr>
          <w:rFonts w:hint="cs"/>
          <w:rtl/>
        </w:rPr>
        <w:t>ה</w:t>
      </w:r>
      <w:r>
        <w:rPr>
          <w:rtl/>
        </w:rPr>
        <w:t>ערבית</w:t>
      </w:r>
      <w:r>
        <w:rPr>
          <w:rFonts w:hint="cs"/>
          <w:rtl/>
        </w:rPr>
        <w:t>,</w:t>
      </w:r>
      <w:r>
        <w:rPr>
          <w:rtl/>
        </w:rPr>
        <w:t xml:space="preserve"> </w:t>
      </w:r>
      <w:bookmarkStart w:id="10549" w:name="_ETM_Q21_564130"/>
      <w:bookmarkEnd w:id="10549"/>
      <w:r>
        <w:rPr>
          <w:rtl/>
        </w:rPr>
        <w:t>נזקקים</w:t>
      </w:r>
      <w:r>
        <w:rPr>
          <w:rFonts w:hint="cs"/>
          <w:rtl/>
        </w:rPr>
        <w:t>,</w:t>
      </w:r>
      <w:r>
        <w:rPr>
          <w:rtl/>
        </w:rPr>
        <w:t xml:space="preserve"> </w:t>
      </w:r>
      <w:bookmarkStart w:id="10550" w:name="_ETM_Q21_565640"/>
      <w:bookmarkEnd w:id="10550"/>
      <w:r>
        <w:rPr>
          <w:rtl/>
        </w:rPr>
        <w:t xml:space="preserve">משפחות </w:t>
      </w:r>
      <w:bookmarkStart w:id="10551" w:name="_ETM_Q21_566210"/>
      <w:bookmarkEnd w:id="10551"/>
      <w:r>
        <w:rPr>
          <w:rtl/>
        </w:rPr>
        <w:t>חד</w:t>
      </w:r>
      <w:bookmarkStart w:id="10552" w:name="_ETM_Q21_566450"/>
      <w:bookmarkEnd w:id="10552"/>
      <w:r>
        <w:rPr>
          <w:rFonts w:hint="cs"/>
          <w:rtl/>
        </w:rPr>
        <w:t>-</w:t>
      </w:r>
      <w:r>
        <w:rPr>
          <w:rtl/>
        </w:rPr>
        <w:t>הוריות</w:t>
      </w:r>
      <w:r>
        <w:rPr>
          <w:rFonts w:hint="cs"/>
          <w:rtl/>
        </w:rPr>
        <w:t>.</w:t>
      </w:r>
      <w:bookmarkStart w:id="10553" w:name="_ETM_Q21_564000"/>
      <w:bookmarkStart w:id="10554" w:name="_ETM_Q21_565000"/>
      <w:bookmarkStart w:id="10555" w:name="_ETM_Q21_571789"/>
      <w:bookmarkEnd w:id="10553"/>
      <w:bookmarkEnd w:id="10554"/>
      <w:bookmarkEnd w:id="10555"/>
      <w:r w:rsidR="00EB1BDE">
        <w:rPr>
          <w:rFonts w:hint="cs"/>
          <w:rtl/>
        </w:rPr>
        <w:t xml:space="preserve"> </w:t>
      </w:r>
      <w:r>
        <w:rPr>
          <w:rtl/>
        </w:rPr>
        <w:t xml:space="preserve">אבל </w:t>
      </w:r>
      <w:bookmarkStart w:id="10556" w:name="_ETM_Q21_578679"/>
      <w:bookmarkEnd w:id="10556"/>
      <w:r>
        <w:rPr>
          <w:rtl/>
        </w:rPr>
        <w:t xml:space="preserve">הממשלה </w:t>
      </w:r>
      <w:bookmarkStart w:id="10557" w:name="_ETM_Q21_579369"/>
      <w:bookmarkEnd w:id="10557"/>
      <w:r>
        <w:rPr>
          <w:rtl/>
        </w:rPr>
        <w:t xml:space="preserve">הזאת </w:t>
      </w:r>
      <w:bookmarkStart w:id="10558" w:name="_ETM_Q21_580089"/>
      <w:bookmarkEnd w:id="10558"/>
      <w:r>
        <w:rPr>
          <w:rtl/>
        </w:rPr>
        <w:t xml:space="preserve">היא </w:t>
      </w:r>
      <w:bookmarkStart w:id="10559" w:name="_ETM_Q21_580240"/>
      <w:bookmarkEnd w:id="10559"/>
      <w:r>
        <w:rPr>
          <w:rtl/>
        </w:rPr>
        <w:t xml:space="preserve">כמו </w:t>
      </w:r>
      <w:bookmarkStart w:id="10560" w:name="_ETM_Q21_580450"/>
      <w:bookmarkEnd w:id="10560"/>
      <w:r>
        <w:rPr>
          <w:rtl/>
        </w:rPr>
        <w:t>משטר</w:t>
      </w:r>
      <w:r>
        <w:rPr>
          <w:rFonts w:hint="cs"/>
          <w:rtl/>
        </w:rPr>
        <w:t xml:space="preserve"> </w:t>
      </w:r>
      <w:bookmarkStart w:id="10561" w:name="_ETM_Q21_582410"/>
      <w:bookmarkEnd w:id="10561"/>
      <w:r w:rsidR="00EB1BDE">
        <w:rPr>
          <w:rFonts w:hint="eastAsia"/>
          <w:rtl/>
        </w:rPr>
        <w:t xml:space="preserve">– </w:t>
      </w:r>
      <w:r>
        <w:rPr>
          <w:rtl/>
        </w:rPr>
        <w:t xml:space="preserve">מדכאת </w:t>
      </w:r>
      <w:bookmarkStart w:id="10562" w:name="_ETM_Q21_583040"/>
      <w:bookmarkEnd w:id="10562"/>
      <w:r>
        <w:rPr>
          <w:rtl/>
        </w:rPr>
        <w:t xml:space="preserve">את </w:t>
      </w:r>
      <w:bookmarkStart w:id="10563" w:name="_ETM_Q21_583190"/>
      <w:bookmarkEnd w:id="10563"/>
      <w:r>
        <w:rPr>
          <w:rtl/>
        </w:rPr>
        <w:t>הפריפריה</w:t>
      </w:r>
      <w:r>
        <w:rPr>
          <w:rFonts w:hint="cs"/>
          <w:rtl/>
        </w:rPr>
        <w:t>,</w:t>
      </w:r>
      <w:r>
        <w:rPr>
          <w:rtl/>
        </w:rPr>
        <w:t xml:space="preserve"> </w:t>
      </w:r>
      <w:bookmarkStart w:id="10564" w:name="_ETM_Q21_585920"/>
      <w:bookmarkEnd w:id="10564"/>
      <w:r>
        <w:rPr>
          <w:rtl/>
        </w:rPr>
        <w:t xml:space="preserve">מדכאת </w:t>
      </w:r>
      <w:bookmarkStart w:id="10565" w:name="_ETM_Q21_586490"/>
      <w:bookmarkEnd w:id="10565"/>
      <w:r>
        <w:rPr>
          <w:rtl/>
        </w:rPr>
        <w:t xml:space="preserve">את </w:t>
      </w:r>
      <w:bookmarkStart w:id="10566" w:name="_ETM_Q21_586640"/>
      <w:bookmarkEnd w:id="10566"/>
      <w:r>
        <w:rPr>
          <w:rtl/>
        </w:rPr>
        <w:t>האופוזיציה</w:t>
      </w:r>
      <w:r>
        <w:rPr>
          <w:rFonts w:hint="cs"/>
          <w:rtl/>
        </w:rPr>
        <w:t>,</w:t>
      </w:r>
      <w:r>
        <w:rPr>
          <w:rtl/>
        </w:rPr>
        <w:t xml:space="preserve"> </w:t>
      </w:r>
      <w:bookmarkStart w:id="10567" w:name="_ETM_Q21_588770"/>
      <w:bookmarkEnd w:id="10567"/>
      <w:r>
        <w:rPr>
          <w:rtl/>
        </w:rPr>
        <w:t>מדכא</w:t>
      </w:r>
      <w:r>
        <w:rPr>
          <w:rFonts w:hint="cs"/>
          <w:rtl/>
        </w:rPr>
        <w:t>ת</w:t>
      </w:r>
      <w:r>
        <w:rPr>
          <w:rtl/>
        </w:rPr>
        <w:t xml:space="preserve"> </w:t>
      </w:r>
      <w:bookmarkStart w:id="10568" w:name="_ETM_Q21_589310"/>
      <w:bookmarkEnd w:id="10568"/>
      <w:r>
        <w:rPr>
          <w:rtl/>
        </w:rPr>
        <w:t xml:space="preserve">את </w:t>
      </w:r>
      <w:bookmarkStart w:id="10569" w:name="_ETM_Q21_589460"/>
      <w:bookmarkEnd w:id="10569"/>
      <w:r>
        <w:rPr>
          <w:rtl/>
        </w:rPr>
        <w:t xml:space="preserve">המפגינים </w:t>
      </w:r>
      <w:bookmarkStart w:id="10570" w:name="_ETM_Q21_590150"/>
      <w:bookmarkEnd w:id="10570"/>
      <w:r>
        <w:rPr>
          <w:rtl/>
        </w:rPr>
        <w:t>בקפלן</w:t>
      </w:r>
      <w:r>
        <w:rPr>
          <w:rFonts w:hint="cs"/>
          <w:rtl/>
        </w:rPr>
        <w:t xml:space="preserve"> </w:t>
      </w:r>
      <w:r w:rsidR="00A6278C">
        <w:rPr>
          <w:rFonts w:hint="cs"/>
          <w:rtl/>
        </w:rPr>
        <w:t>– –</w:t>
      </w:r>
    </w:p>
    <w:p w:rsidR="000172BA" w:rsidRDefault="000172BA" w:rsidP="00504B57">
      <w:pPr>
        <w:rPr>
          <w:rtl/>
        </w:rPr>
      </w:pPr>
    </w:p>
    <w:p w:rsidR="000172BA" w:rsidRDefault="000172BA" w:rsidP="00504B57">
      <w:pPr>
        <w:pStyle w:val="af5"/>
        <w:keepNext/>
        <w:rPr>
          <w:rtl/>
        </w:rPr>
      </w:pPr>
      <w:bookmarkStart w:id="10571" w:name="ET_interruption_6452_4"/>
      <w:r w:rsidRPr="00082404">
        <w:rPr>
          <w:rStyle w:val="TagStyle"/>
          <w:rtl/>
        </w:rPr>
        <w:t xml:space="preserve"> &lt;&lt; קריאה &gt;&gt;</w:t>
      </w:r>
      <w:r w:rsidRPr="00923D66">
        <w:rPr>
          <w:rStyle w:val="TagStyle"/>
          <w:rtl/>
        </w:rPr>
        <w:t xml:space="preserve"> </w:t>
      </w:r>
      <w:r>
        <w:rPr>
          <w:rtl/>
        </w:rPr>
        <w:t>השרה להגנת הסביבה עידית סילמן:</w:t>
      </w:r>
      <w:r w:rsidRPr="00923D66">
        <w:rPr>
          <w:rStyle w:val="TagStyle"/>
          <w:rtl/>
        </w:rPr>
        <w:t xml:space="preserve"> </w:t>
      </w:r>
      <w:r w:rsidRPr="00082404">
        <w:rPr>
          <w:rStyle w:val="TagStyle"/>
          <w:rtl/>
        </w:rPr>
        <w:t>&lt;&lt; קריאה &gt;&gt;</w:t>
      </w:r>
      <w:r>
        <w:rPr>
          <w:rtl/>
        </w:rPr>
        <w:t xml:space="preserve"> </w:t>
      </w:r>
      <w:bookmarkEnd w:id="10571"/>
    </w:p>
    <w:p w:rsidR="000172BA" w:rsidRDefault="000172BA" w:rsidP="00A6278C">
      <w:pPr>
        <w:rPr>
          <w:rtl/>
        </w:rPr>
      </w:pPr>
    </w:p>
    <w:p w:rsidR="000172BA" w:rsidRDefault="000172BA" w:rsidP="00504B57">
      <w:pPr>
        <w:rPr>
          <w:rtl/>
        </w:rPr>
      </w:pPr>
      <w:r>
        <w:rPr>
          <w:rFonts w:hint="cs"/>
          <w:rtl/>
        </w:rPr>
        <w:t xml:space="preserve">די, נו. </w:t>
      </w:r>
    </w:p>
    <w:p w:rsidR="000172BA" w:rsidRDefault="000172BA" w:rsidP="00504B57">
      <w:pPr>
        <w:rPr>
          <w:rtl/>
        </w:rPr>
      </w:pPr>
    </w:p>
    <w:p w:rsidR="000172BA" w:rsidRDefault="000172BA" w:rsidP="00504B57">
      <w:pPr>
        <w:pStyle w:val="-"/>
        <w:keepNext/>
        <w:rPr>
          <w:rtl/>
        </w:rPr>
      </w:pPr>
      <w:bookmarkStart w:id="10572" w:name="ET_speakercontinue_5264_5"/>
      <w:r w:rsidRPr="00082404">
        <w:rPr>
          <w:rStyle w:val="TagStyle"/>
          <w:rtl/>
        </w:rPr>
        <w:t xml:space="preserve"> &lt;&lt; דובר_המשך &gt;&gt;</w:t>
      </w:r>
      <w:r w:rsidRPr="00923D66">
        <w:rPr>
          <w:rStyle w:val="TagStyle"/>
          <w:rtl/>
        </w:rPr>
        <w:t xml:space="preserve"> </w:t>
      </w:r>
      <w:r>
        <w:rPr>
          <w:rtl/>
        </w:rPr>
        <w:t>אחמד טיבי (חד"ש-תע"ל):</w:t>
      </w:r>
      <w:r w:rsidRPr="00923D66">
        <w:rPr>
          <w:rStyle w:val="TagStyle"/>
          <w:rtl/>
        </w:rPr>
        <w:t xml:space="preserve"> </w:t>
      </w:r>
      <w:r w:rsidRPr="00082404">
        <w:rPr>
          <w:rStyle w:val="TagStyle"/>
          <w:rtl/>
        </w:rPr>
        <w:t>&lt;&lt; דובר_המשך &gt;&gt;</w:t>
      </w:r>
      <w:r>
        <w:rPr>
          <w:rtl/>
        </w:rPr>
        <w:t xml:space="preserve"> </w:t>
      </w:r>
      <w:bookmarkEnd w:id="10572"/>
    </w:p>
    <w:p w:rsidR="000172BA" w:rsidRDefault="000172BA" w:rsidP="00504B57">
      <w:pPr>
        <w:rPr>
          <w:rtl/>
        </w:rPr>
      </w:pPr>
    </w:p>
    <w:p w:rsidR="000172BA" w:rsidRDefault="00A6278C" w:rsidP="00504B57">
      <w:pPr>
        <w:rPr>
          <w:rtl/>
        </w:rPr>
      </w:pPr>
      <w:r>
        <w:rPr>
          <w:rFonts w:hint="cs"/>
          <w:rtl/>
        </w:rPr>
        <w:t>– –</w:t>
      </w:r>
      <w:r w:rsidR="000172BA">
        <w:rPr>
          <w:rFonts w:hint="cs"/>
          <w:rtl/>
        </w:rPr>
        <w:t xml:space="preserve"> מדכאת את משפחות החטופים. תוקפים</w:t>
      </w:r>
      <w:bookmarkStart w:id="10573" w:name="_ETM_Q21_594000"/>
      <w:bookmarkEnd w:id="10573"/>
      <w:r w:rsidR="000172BA">
        <w:rPr>
          <w:rFonts w:hint="cs"/>
          <w:rtl/>
        </w:rPr>
        <w:t xml:space="preserve">, תוקפים את משפחות </w:t>
      </w:r>
      <w:r>
        <w:rPr>
          <w:rFonts w:hint="cs"/>
          <w:rtl/>
        </w:rPr>
        <w:t>– – –</w:t>
      </w:r>
    </w:p>
    <w:p w:rsidR="000172BA" w:rsidRDefault="000172BA" w:rsidP="00504B57">
      <w:pPr>
        <w:rPr>
          <w:rtl/>
        </w:rPr>
      </w:pPr>
    </w:p>
    <w:p w:rsidR="000172BA" w:rsidRDefault="000172BA" w:rsidP="00504B57">
      <w:pPr>
        <w:pStyle w:val="af5"/>
        <w:keepNext/>
        <w:rPr>
          <w:rtl/>
        </w:rPr>
      </w:pPr>
      <w:bookmarkStart w:id="10574" w:name="ET_interruption_6452_6"/>
      <w:r w:rsidRPr="00082404">
        <w:rPr>
          <w:rStyle w:val="TagStyle"/>
          <w:rtl/>
        </w:rPr>
        <w:t xml:space="preserve"> &lt;&lt; קריאה &gt;&gt;</w:t>
      </w:r>
      <w:r w:rsidRPr="00923D66">
        <w:rPr>
          <w:rStyle w:val="TagStyle"/>
          <w:rtl/>
        </w:rPr>
        <w:t xml:space="preserve"> </w:t>
      </w:r>
      <w:r>
        <w:rPr>
          <w:rtl/>
        </w:rPr>
        <w:t>השרה להגנת הסביבה עידית סילמן:</w:t>
      </w:r>
      <w:r w:rsidRPr="00923D66">
        <w:rPr>
          <w:rStyle w:val="TagStyle"/>
          <w:rtl/>
        </w:rPr>
        <w:t xml:space="preserve"> </w:t>
      </w:r>
      <w:r w:rsidRPr="00082404">
        <w:rPr>
          <w:rStyle w:val="TagStyle"/>
          <w:rtl/>
        </w:rPr>
        <w:t>&lt;&lt; קריאה &gt;&gt;</w:t>
      </w:r>
      <w:r>
        <w:rPr>
          <w:rtl/>
        </w:rPr>
        <w:t xml:space="preserve"> </w:t>
      </w:r>
      <w:bookmarkEnd w:id="10574"/>
    </w:p>
    <w:p w:rsidR="000172BA" w:rsidRDefault="000172BA" w:rsidP="00A6278C">
      <w:pPr>
        <w:rPr>
          <w:rtl/>
        </w:rPr>
      </w:pPr>
    </w:p>
    <w:p w:rsidR="000172BA" w:rsidRDefault="00A6278C" w:rsidP="00504B57">
      <w:pPr>
        <w:rPr>
          <w:rtl/>
        </w:rPr>
      </w:pPr>
      <w:r>
        <w:rPr>
          <w:rFonts w:hint="cs"/>
          <w:rtl/>
        </w:rPr>
        <w:t>– – –</w:t>
      </w:r>
      <w:r w:rsidR="000172BA">
        <w:rPr>
          <w:rFonts w:hint="cs"/>
          <w:rtl/>
        </w:rPr>
        <w:t xml:space="preserve"> </w:t>
      </w:r>
    </w:p>
    <w:p w:rsidR="000172BA" w:rsidRDefault="000172BA" w:rsidP="00504B57">
      <w:pPr>
        <w:rPr>
          <w:rtl/>
        </w:rPr>
      </w:pPr>
      <w:bookmarkStart w:id="10575" w:name="_ETM_Q21_601000"/>
      <w:bookmarkEnd w:id="10575"/>
    </w:p>
    <w:p w:rsidR="000172BA" w:rsidRDefault="000172BA" w:rsidP="00504B57">
      <w:pPr>
        <w:pStyle w:val="-"/>
        <w:keepNext/>
        <w:rPr>
          <w:rtl/>
        </w:rPr>
      </w:pPr>
      <w:bookmarkStart w:id="10576" w:name="ET_speakercontinue_5264_7"/>
      <w:r w:rsidRPr="00082404">
        <w:rPr>
          <w:rStyle w:val="TagStyle"/>
          <w:rtl/>
        </w:rPr>
        <w:t xml:space="preserve"> &lt;&lt; דובר_המשך &gt;&gt;</w:t>
      </w:r>
      <w:r w:rsidRPr="00923D66">
        <w:rPr>
          <w:rStyle w:val="TagStyle"/>
          <w:rtl/>
        </w:rPr>
        <w:t xml:space="preserve"> </w:t>
      </w:r>
      <w:r>
        <w:rPr>
          <w:rtl/>
        </w:rPr>
        <w:t>אחמד טיבי (חד"ש-תע"ל):</w:t>
      </w:r>
      <w:r w:rsidRPr="00923D66">
        <w:rPr>
          <w:rStyle w:val="TagStyle"/>
          <w:rtl/>
        </w:rPr>
        <w:t xml:space="preserve"> </w:t>
      </w:r>
      <w:r w:rsidRPr="00082404">
        <w:rPr>
          <w:rStyle w:val="TagStyle"/>
          <w:rtl/>
        </w:rPr>
        <w:t>&lt;&lt; דובר_המשך &gt;&gt;</w:t>
      </w:r>
      <w:r>
        <w:rPr>
          <w:rtl/>
        </w:rPr>
        <w:t xml:space="preserve"> </w:t>
      </w:r>
      <w:bookmarkEnd w:id="10576"/>
    </w:p>
    <w:p w:rsidR="000172BA" w:rsidRDefault="000172BA" w:rsidP="00A6278C">
      <w:pPr>
        <w:rPr>
          <w:rtl/>
        </w:rPr>
      </w:pPr>
    </w:p>
    <w:p w:rsidR="000172BA" w:rsidRDefault="000172BA" w:rsidP="00504B57">
      <w:pPr>
        <w:rPr>
          <w:rtl/>
        </w:rPr>
      </w:pPr>
      <w:r>
        <w:rPr>
          <w:rFonts w:hint="cs"/>
          <w:rtl/>
        </w:rPr>
        <w:t xml:space="preserve">תקשיבי, אני ניסיתי להתעלם מהעובדה שאת קיימת, כי למעשה את שרה שלא קיימת. </w:t>
      </w:r>
    </w:p>
    <w:p w:rsidR="000172BA" w:rsidRDefault="000172BA" w:rsidP="00504B57">
      <w:pPr>
        <w:rPr>
          <w:rtl/>
        </w:rPr>
      </w:pPr>
    </w:p>
    <w:p w:rsidR="000172BA" w:rsidRDefault="000172BA" w:rsidP="00504B57">
      <w:pPr>
        <w:pStyle w:val="af5"/>
        <w:keepNext/>
        <w:rPr>
          <w:rtl/>
        </w:rPr>
      </w:pPr>
      <w:bookmarkStart w:id="10577" w:name="ET_interruption_6452_8"/>
      <w:r w:rsidRPr="00082404">
        <w:rPr>
          <w:rStyle w:val="TagStyle"/>
          <w:rtl/>
        </w:rPr>
        <w:t xml:space="preserve"> &lt;&lt; קריאה &gt;&gt;</w:t>
      </w:r>
      <w:r w:rsidRPr="00BD7F51">
        <w:rPr>
          <w:rStyle w:val="TagStyle"/>
          <w:rtl/>
        </w:rPr>
        <w:t xml:space="preserve"> </w:t>
      </w:r>
      <w:r>
        <w:rPr>
          <w:rtl/>
        </w:rPr>
        <w:t>השרה להגנת הסביבה עידית סילמן:</w:t>
      </w:r>
      <w:r w:rsidRPr="00BD7F51">
        <w:rPr>
          <w:rStyle w:val="TagStyle"/>
          <w:rtl/>
        </w:rPr>
        <w:t xml:space="preserve"> </w:t>
      </w:r>
      <w:r w:rsidRPr="00082404">
        <w:rPr>
          <w:rStyle w:val="TagStyle"/>
          <w:rtl/>
        </w:rPr>
        <w:t>&lt;&lt; קריאה &gt;&gt;</w:t>
      </w:r>
      <w:r>
        <w:rPr>
          <w:rtl/>
        </w:rPr>
        <w:t xml:space="preserve"> </w:t>
      </w:r>
      <w:bookmarkEnd w:id="10577"/>
    </w:p>
    <w:p w:rsidR="000172BA" w:rsidRDefault="000172BA" w:rsidP="00A6278C">
      <w:pPr>
        <w:rPr>
          <w:rtl/>
        </w:rPr>
      </w:pPr>
    </w:p>
    <w:p w:rsidR="000172BA" w:rsidRDefault="000172BA" w:rsidP="00504B57">
      <w:pPr>
        <w:rPr>
          <w:rtl/>
        </w:rPr>
      </w:pPr>
      <w:r>
        <w:rPr>
          <w:rFonts w:hint="cs"/>
          <w:rtl/>
        </w:rPr>
        <w:t>מה אתה אומר?</w:t>
      </w:r>
    </w:p>
    <w:p w:rsidR="000172BA" w:rsidRDefault="000172BA" w:rsidP="00504B57">
      <w:pPr>
        <w:rPr>
          <w:rtl/>
        </w:rPr>
      </w:pPr>
    </w:p>
    <w:p w:rsidR="000172BA" w:rsidRDefault="000172BA" w:rsidP="00504B57">
      <w:pPr>
        <w:pStyle w:val="-"/>
        <w:keepNext/>
        <w:rPr>
          <w:rtl/>
        </w:rPr>
      </w:pPr>
      <w:bookmarkStart w:id="10578" w:name="ET_speakercontinue_5264_9"/>
      <w:r w:rsidRPr="00082404">
        <w:rPr>
          <w:rStyle w:val="TagStyle"/>
          <w:rtl/>
        </w:rPr>
        <w:t xml:space="preserve"> &lt;&lt; דובר_המשך &gt;&gt;</w:t>
      </w:r>
      <w:r w:rsidRPr="00BD7F51">
        <w:rPr>
          <w:rStyle w:val="TagStyle"/>
          <w:rtl/>
        </w:rPr>
        <w:t xml:space="preserve"> </w:t>
      </w:r>
      <w:r>
        <w:rPr>
          <w:rtl/>
        </w:rPr>
        <w:t>אחמד טיבי (חד"ש-תע"ל):</w:t>
      </w:r>
      <w:r w:rsidRPr="00BD7F51">
        <w:rPr>
          <w:rStyle w:val="TagStyle"/>
          <w:rtl/>
        </w:rPr>
        <w:t xml:space="preserve"> </w:t>
      </w:r>
      <w:r w:rsidRPr="00082404">
        <w:rPr>
          <w:rStyle w:val="TagStyle"/>
          <w:rtl/>
        </w:rPr>
        <w:t>&lt;&lt; דובר_המשך &gt;&gt;</w:t>
      </w:r>
      <w:r>
        <w:rPr>
          <w:rtl/>
        </w:rPr>
        <w:t xml:space="preserve"> </w:t>
      </w:r>
      <w:bookmarkEnd w:id="10578"/>
    </w:p>
    <w:p w:rsidR="000172BA" w:rsidRDefault="000172BA" w:rsidP="00A6278C">
      <w:pPr>
        <w:rPr>
          <w:rtl/>
        </w:rPr>
      </w:pPr>
    </w:p>
    <w:p w:rsidR="000172BA" w:rsidRDefault="000172BA" w:rsidP="00504B57">
      <w:pPr>
        <w:rPr>
          <w:rtl/>
        </w:rPr>
      </w:pPr>
      <w:r>
        <w:rPr>
          <w:rFonts w:hint="cs"/>
          <w:rtl/>
        </w:rPr>
        <w:t xml:space="preserve">כי את אחת </w:t>
      </w:r>
      <w:bookmarkStart w:id="10579" w:name="_ETM_Q21_609000"/>
      <w:bookmarkEnd w:id="10579"/>
      <w:r>
        <w:rPr>
          <w:rFonts w:hint="cs"/>
          <w:rtl/>
        </w:rPr>
        <w:t xml:space="preserve">השרות הכושלות ביותר בהיסטוריה המודרנית. </w:t>
      </w:r>
    </w:p>
    <w:p w:rsidR="000172BA" w:rsidRDefault="000172BA" w:rsidP="00504B57">
      <w:pPr>
        <w:rPr>
          <w:rtl/>
        </w:rPr>
      </w:pPr>
      <w:bookmarkStart w:id="10580" w:name="_ETM_Q21_613000"/>
      <w:bookmarkEnd w:id="10580"/>
    </w:p>
    <w:p w:rsidR="000172BA" w:rsidRDefault="000172BA" w:rsidP="00504B57">
      <w:pPr>
        <w:pStyle w:val="af5"/>
        <w:keepNext/>
        <w:rPr>
          <w:rtl/>
        </w:rPr>
      </w:pPr>
      <w:bookmarkStart w:id="10581" w:name="ET_interruption_6452_10"/>
      <w:r w:rsidRPr="00082404">
        <w:rPr>
          <w:rStyle w:val="TagStyle"/>
          <w:rtl/>
        </w:rPr>
        <w:t xml:space="preserve"> &lt;&lt; קריאה &gt;&gt;</w:t>
      </w:r>
      <w:r w:rsidRPr="00462198">
        <w:rPr>
          <w:rStyle w:val="TagStyle"/>
          <w:rtl/>
        </w:rPr>
        <w:t xml:space="preserve"> </w:t>
      </w:r>
      <w:r>
        <w:rPr>
          <w:rtl/>
        </w:rPr>
        <w:t>השרה להגנת הסביבה עידית סילמן:</w:t>
      </w:r>
      <w:r w:rsidRPr="00462198">
        <w:rPr>
          <w:rStyle w:val="TagStyle"/>
          <w:rtl/>
        </w:rPr>
        <w:t xml:space="preserve"> </w:t>
      </w:r>
      <w:r w:rsidRPr="00082404">
        <w:rPr>
          <w:rStyle w:val="TagStyle"/>
          <w:rtl/>
        </w:rPr>
        <w:t>&lt;&lt; קריאה &gt;&gt;</w:t>
      </w:r>
      <w:r>
        <w:rPr>
          <w:rtl/>
        </w:rPr>
        <w:t xml:space="preserve"> </w:t>
      </w:r>
      <w:bookmarkEnd w:id="10581"/>
    </w:p>
    <w:p w:rsidR="000172BA" w:rsidRDefault="000172BA" w:rsidP="00A6278C">
      <w:pPr>
        <w:rPr>
          <w:rtl/>
        </w:rPr>
      </w:pPr>
    </w:p>
    <w:p w:rsidR="000172BA" w:rsidRDefault="000172BA" w:rsidP="00504B57">
      <w:pPr>
        <w:rPr>
          <w:rtl/>
        </w:rPr>
      </w:pPr>
      <w:r>
        <w:rPr>
          <w:rFonts w:hint="cs"/>
          <w:rtl/>
        </w:rPr>
        <w:t xml:space="preserve">ברור, רק אתה </w:t>
      </w:r>
      <w:r w:rsidR="00A6278C">
        <w:rPr>
          <w:rFonts w:hint="cs"/>
          <w:rtl/>
        </w:rPr>
        <w:t>– – –</w:t>
      </w:r>
    </w:p>
    <w:p w:rsidR="000172BA" w:rsidRDefault="000172BA" w:rsidP="00504B57">
      <w:pPr>
        <w:rPr>
          <w:rtl/>
        </w:rPr>
      </w:pPr>
    </w:p>
    <w:p w:rsidR="000172BA" w:rsidRDefault="000172BA" w:rsidP="00504B57">
      <w:pPr>
        <w:pStyle w:val="-"/>
        <w:keepNext/>
        <w:rPr>
          <w:rtl/>
        </w:rPr>
      </w:pPr>
      <w:bookmarkStart w:id="10582" w:name="ET_speakercontinue_5264_11"/>
      <w:r w:rsidRPr="00082404">
        <w:rPr>
          <w:rStyle w:val="TagStyle"/>
          <w:rtl/>
        </w:rPr>
        <w:t xml:space="preserve"> &lt;&lt; דובר_המשך &gt;&gt;</w:t>
      </w:r>
      <w:r w:rsidRPr="00462198">
        <w:rPr>
          <w:rStyle w:val="TagStyle"/>
          <w:rtl/>
        </w:rPr>
        <w:t xml:space="preserve"> </w:t>
      </w:r>
      <w:r>
        <w:rPr>
          <w:rtl/>
        </w:rPr>
        <w:t>אחמד טיבי (חד"ש-תע"ל):</w:t>
      </w:r>
      <w:r w:rsidRPr="00462198">
        <w:rPr>
          <w:rStyle w:val="TagStyle"/>
          <w:rtl/>
        </w:rPr>
        <w:t xml:space="preserve"> </w:t>
      </w:r>
      <w:r w:rsidRPr="00082404">
        <w:rPr>
          <w:rStyle w:val="TagStyle"/>
          <w:rtl/>
        </w:rPr>
        <w:t>&lt;&lt; דובר_המשך &gt;&gt;</w:t>
      </w:r>
      <w:r>
        <w:rPr>
          <w:rtl/>
        </w:rPr>
        <w:t xml:space="preserve"> </w:t>
      </w:r>
      <w:bookmarkEnd w:id="10582"/>
    </w:p>
    <w:p w:rsidR="000172BA" w:rsidRDefault="000172BA" w:rsidP="00A6278C">
      <w:pPr>
        <w:rPr>
          <w:rtl/>
        </w:rPr>
      </w:pPr>
    </w:p>
    <w:p w:rsidR="000172BA" w:rsidRDefault="000172BA" w:rsidP="00504B57">
      <w:pPr>
        <w:rPr>
          <w:rtl/>
        </w:rPr>
      </w:pPr>
      <w:r>
        <w:rPr>
          <w:rFonts w:hint="cs"/>
          <w:rtl/>
        </w:rPr>
        <w:t xml:space="preserve">את כלום באיכות הסביבה. כל מה שיש לך באיכות </w:t>
      </w:r>
      <w:bookmarkStart w:id="10583" w:name="_ETM_Q21_617000"/>
      <w:bookmarkEnd w:id="10583"/>
      <w:r>
        <w:rPr>
          <w:rFonts w:hint="cs"/>
          <w:rtl/>
        </w:rPr>
        <w:t xml:space="preserve">הסביבה </w:t>
      </w:r>
      <w:r w:rsidR="00A6278C">
        <w:rPr>
          <w:rFonts w:hint="cs"/>
          <w:rtl/>
        </w:rPr>
        <w:t>– –</w:t>
      </w:r>
    </w:p>
    <w:p w:rsidR="000172BA" w:rsidRDefault="000172BA" w:rsidP="00504B57">
      <w:pPr>
        <w:rPr>
          <w:rtl/>
        </w:rPr>
      </w:pPr>
    </w:p>
    <w:p w:rsidR="000172BA" w:rsidRDefault="000172BA" w:rsidP="00504B57">
      <w:pPr>
        <w:pStyle w:val="af5"/>
        <w:keepNext/>
        <w:rPr>
          <w:rtl/>
        </w:rPr>
      </w:pPr>
      <w:bookmarkStart w:id="10584" w:name="ET_interruption_6452_12"/>
      <w:r w:rsidRPr="00082404">
        <w:rPr>
          <w:rStyle w:val="TagStyle"/>
          <w:rtl/>
        </w:rPr>
        <w:t xml:space="preserve"> &lt;&lt; קריאה &gt;&gt;</w:t>
      </w:r>
      <w:r w:rsidRPr="00462198">
        <w:rPr>
          <w:rStyle w:val="TagStyle"/>
          <w:rtl/>
        </w:rPr>
        <w:t xml:space="preserve"> </w:t>
      </w:r>
      <w:r>
        <w:rPr>
          <w:rtl/>
        </w:rPr>
        <w:t>השרה להגנת הסביבה עידית סילמן:</w:t>
      </w:r>
      <w:r w:rsidRPr="00462198">
        <w:rPr>
          <w:rStyle w:val="TagStyle"/>
          <w:rtl/>
        </w:rPr>
        <w:t xml:space="preserve"> </w:t>
      </w:r>
      <w:r w:rsidRPr="00082404">
        <w:rPr>
          <w:rStyle w:val="TagStyle"/>
          <w:rtl/>
        </w:rPr>
        <w:t>&lt;&lt; קריאה &gt;&gt;</w:t>
      </w:r>
      <w:r>
        <w:rPr>
          <w:rtl/>
        </w:rPr>
        <w:t xml:space="preserve"> </w:t>
      </w:r>
      <w:bookmarkEnd w:id="10584"/>
    </w:p>
    <w:p w:rsidR="000172BA" w:rsidRDefault="000172BA" w:rsidP="00A6278C">
      <w:pPr>
        <w:rPr>
          <w:rtl/>
        </w:rPr>
      </w:pPr>
    </w:p>
    <w:p w:rsidR="000172BA" w:rsidRDefault="000172BA" w:rsidP="00504B57">
      <w:pPr>
        <w:rPr>
          <w:rtl/>
        </w:rPr>
      </w:pPr>
      <w:r>
        <w:rPr>
          <w:rFonts w:hint="cs"/>
          <w:rtl/>
        </w:rPr>
        <w:t>מה אתה אומר?</w:t>
      </w:r>
    </w:p>
    <w:p w:rsidR="000172BA" w:rsidRDefault="000172BA" w:rsidP="00504B57">
      <w:pPr>
        <w:rPr>
          <w:rtl/>
        </w:rPr>
      </w:pPr>
    </w:p>
    <w:p w:rsidR="000172BA" w:rsidRDefault="000172BA" w:rsidP="00504B57">
      <w:pPr>
        <w:pStyle w:val="-"/>
        <w:keepNext/>
        <w:rPr>
          <w:rtl/>
        </w:rPr>
      </w:pPr>
      <w:r w:rsidRPr="00082404">
        <w:rPr>
          <w:rStyle w:val="TagStyle"/>
          <w:rtl/>
        </w:rPr>
        <w:t xml:space="preserve"> &lt;&lt; דובר_המשך &gt;&gt;</w:t>
      </w:r>
      <w:r w:rsidRPr="00462198">
        <w:rPr>
          <w:rStyle w:val="TagStyle"/>
          <w:rtl/>
        </w:rPr>
        <w:t xml:space="preserve"> </w:t>
      </w:r>
      <w:r>
        <w:rPr>
          <w:rtl/>
        </w:rPr>
        <w:t>אחמד טיבי (חד"ש-תע"ל):</w:t>
      </w:r>
      <w:r w:rsidRPr="00462198">
        <w:rPr>
          <w:rStyle w:val="TagStyle"/>
          <w:rtl/>
        </w:rPr>
        <w:t xml:space="preserve"> </w:t>
      </w:r>
      <w:r w:rsidRPr="00082404">
        <w:rPr>
          <w:rStyle w:val="TagStyle"/>
          <w:rtl/>
        </w:rPr>
        <w:t>&lt;&lt; דובר_המשך &gt;&gt;</w:t>
      </w:r>
      <w:r>
        <w:rPr>
          <w:rtl/>
        </w:rPr>
        <w:t xml:space="preserve"> </w:t>
      </w:r>
    </w:p>
    <w:p w:rsidR="000172BA" w:rsidRDefault="000172BA" w:rsidP="00A6278C">
      <w:pPr>
        <w:rPr>
          <w:rtl/>
        </w:rPr>
      </w:pPr>
    </w:p>
    <w:p w:rsidR="000172BA" w:rsidRDefault="00A6278C" w:rsidP="00504B57">
      <w:pPr>
        <w:rPr>
          <w:rtl/>
        </w:rPr>
      </w:pPr>
      <w:r>
        <w:rPr>
          <w:rFonts w:hint="cs"/>
          <w:rtl/>
        </w:rPr>
        <w:t>– –</w:t>
      </w:r>
      <w:r w:rsidR="000172BA">
        <w:rPr>
          <w:rFonts w:hint="cs"/>
          <w:rtl/>
        </w:rPr>
        <w:t xml:space="preserve"> זה איך לאכוף על ערבים. זה כל מה שיש לך. </w:t>
      </w:r>
    </w:p>
    <w:p w:rsidR="000172BA" w:rsidRDefault="000172BA" w:rsidP="00504B57">
      <w:pPr>
        <w:rPr>
          <w:rtl/>
        </w:rPr>
      </w:pPr>
      <w:bookmarkStart w:id="10585" w:name="_ETM_Q21_625000"/>
      <w:bookmarkEnd w:id="10585"/>
    </w:p>
    <w:p w:rsidR="000172BA" w:rsidRDefault="000172BA" w:rsidP="00504B57">
      <w:pPr>
        <w:pStyle w:val="af5"/>
        <w:keepNext/>
        <w:rPr>
          <w:rtl/>
        </w:rPr>
      </w:pPr>
      <w:r w:rsidRPr="00082404">
        <w:rPr>
          <w:rStyle w:val="TagStyle"/>
          <w:rtl/>
        </w:rPr>
        <w:t xml:space="preserve"> &lt;&lt; קריאה &gt;&gt;</w:t>
      </w:r>
      <w:r w:rsidRPr="00462198">
        <w:rPr>
          <w:rStyle w:val="TagStyle"/>
          <w:rtl/>
        </w:rPr>
        <w:t xml:space="preserve"> </w:t>
      </w:r>
      <w:r>
        <w:rPr>
          <w:rtl/>
        </w:rPr>
        <w:t>השרה להגנת הסביבה עידית סילמן:</w:t>
      </w:r>
      <w:r w:rsidRPr="00462198">
        <w:rPr>
          <w:rStyle w:val="TagStyle"/>
          <w:rtl/>
        </w:rPr>
        <w:t xml:space="preserve"> </w:t>
      </w:r>
      <w:r w:rsidRPr="00082404">
        <w:rPr>
          <w:rStyle w:val="TagStyle"/>
          <w:rtl/>
        </w:rPr>
        <w:t>&lt;&lt; קריאה &gt;&gt;</w:t>
      </w:r>
      <w:r>
        <w:rPr>
          <w:rtl/>
        </w:rPr>
        <w:t xml:space="preserve"> </w:t>
      </w:r>
    </w:p>
    <w:p w:rsidR="000172BA" w:rsidRDefault="000172BA" w:rsidP="00A6278C">
      <w:pPr>
        <w:rPr>
          <w:rtl/>
        </w:rPr>
      </w:pPr>
    </w:p>
    <w:p w:rsidR="000172BA" w:rsidRDefault="00A6278C" w:rsidP="00504B57">
      <w:pPr>
        <w:rPr>
          <w:rtl/>
        </w:rPr>
      </w:pPr>
      <w:r>
        <w:rPr>
          <w:rFonts w:hint="cs"/>
          <w:rtl/>
        </w:rPr>
        <w:t>– – –</w:t>
      </w:r>
    </w:p>
    <w:p w:rsidR="000172BA" w:rsidRDefault="000172BA" w:rsidP="00504B57">
      <w:pPr>
        <w:rPr>
          <w:rtl/>
        </w:rPr>
      </w:pPr>
    </w:p>
    <w:p w:rsidR="000172BA" w:rsidRDefault="000172BA" w:rsidP="00504B57">
      <w:pPr>
        <w:pStyle w:val="-"/>
        <w:keepNext/>
        <w:rPr>
          <w:rtl/>
        </w:rPr>
      </w:pPr>
      <w:r w:rsidRPr="00082404">
        <w:rPr>
          <w:rStyle w:val="TagStyle"/>
          <w:rtl/>
        </w:rPr>
        <w:t>&lt;&lt; דובר_המשך &gt;&gt;</w:t>
      </w:r>
      <w:r w:rsidRPr="00462198">
        <w:rPr>
          <w:rStyle w:val="TagStyle"/>
          <w:rtl/>
        </w:rPr>
        <w:t xml:space="preserve"> </w:t>
      </w:r>
      <w:r>
        <w:rPr>
          <w:rtl/>
        </w:rPr>
        <w:t>אחמד טיבי (חד"ש-תע"ל):</w:t>
      </w:r>
      <w:r w:rsidRPr="00462198">
        <w:rPr>
          <w:rStyle w:val="TagStyle"/>
          <w:rtl/>
        </w:rPr>
        <w:t xml:space="preserve"> </w:t>
      </w:r>
      <w:r w:rsidRPr="00082404">
        <w:rPr>
          <w:rStyle w:val="TagStyle"/>
          <w:rtl/>
        </w:rPr>
        <w:t>&lt;&lt; דובר_המשך &gt;&gt;</w:t>
      </w:r>
      <w:r>
        <w:rPr>
          <w:rtl/>
        </w:rPr>
        <w:t xml:space="preserve"> </w:t>
      </w:r>
    </w:p>
    <w:p w:rsidR="000172BA" w:rsidRDefault="000172BA" w:rsidP="00A6278C">
      <w:pPr>
        <w:rPr>
          <w:rtl/>
        </w:rPr>
      </w:pPr>
    </w:p>
    <w:p w:rsidR="000172BA" w:rsidRDefault="000172BA" w:rsidP="00504B57">
      <w:pPr>
        <w:rPr>
          <w:rtl/>
        </w:rPr>
      </w:pPr>
      <w:r>
        <w:rPr>
          <w:rFonts w:hint="cs"/>
          <w:rtl/>
        </w:rPr>
        <w:t>בקדנציה הקודמת נישקת לי את הידיים ואת הרגליים כדי לתאם איתי, כשהייתי יושב-ראש קואליציה.</w:t>
      </w:r>
    </w:p>
    <w:p w:rsidR="000172BA" w:rsidRDefault="000172BA" w:rsidP="00504B57">
      <w:pPr>
        <w:rPr>
          <w:rtl/>
        </w:rPr>
      </w:pPr>
    </w:p>
    <w:p w:rsidR="000172BA" w:rsidRDefault="000172BA" w:rsidP="00504B57">
      <w:pPr>
        <w:pStyle w:val="af5"/>
        <w:keepNext/>
        <w:rPr>
          <w:rtl/>
        </w:rPr>
      </w:pPr>
      <w:bookmarkStart w:id="10586" w:name="ET_interruption_6452_16"/>
      <w:r w:rsidRPr="00082404">
        <w:rPr>
          <w:rStyle w:val="TagStyle"/>
          <w:rtl/>
        </w:rPr>
        <w:t xml:space="preserve"> &lt;&lt; קריאה &gt;&gt;</w:t>
      </w:r>
      <w:r w:rsidRPr="00462198">
        <w:rPr>
          <w:rStyle w:val="TagStyle"/>
          <w:rtl/>
        </w:rPr>
        <w:t xml:space="preserve"> </w:t>
      </w:r>
      <w:r>
        <w:rPr>
          <w:rtl/>
        </w:rPr>
        <w:t>השרה להגנת הסביבה עידית סילמן:</w:t>
      </w:r>
      <w:r w:rsidRPr="00462198">
        <w:rPr>
          <w:rStyle w:val="TagStyle"/>
          <w:rtl/>
        </w:rPr>
        <w:t xml:space="preserve"> </w:t>
      </w:r>
      <w:r w:rsidRPr="00082404">
        <w:rPr>
          <w:rStyle w:val="TagStyle"/>
          <w:rtl/>
        </w:rPr>
        <w:t>&lt;&lt; קריאה &gt;&gt;</w:t>
      </w:r>
      <w:r>
        <w:rPr>
          <w:rtl/>
        </w:rPr>
        <w:t xml:space="preserve"> </w:t>
      </w:r>
      <w:bookmarkEnd w:id="10586"/>
    </w:p>
    <w:p w:rsidR="000172BA" w:rsidRDefault="000172BA" w:rsidP="00A6278C">
      <w:pPr>
        <w:rPr>
          <w:rtl/>
        </w:rPr>
      </w:pPr>
    </w:p>
    <w:p w:rsidR="000172BA" w:rsidRDefault="000172BA" w:rsidP="00504B57">
      <w:pPr>
        <w:rPr>
          <w:rtl/>
        </w:rPr>
      </w:pPr>
      <w:r>
        <w:rPr>
          <w:rFonts w:hint="cs"/>
          <w:rtl/>
        </w:rPr>
        <w:t xml:space="preserve">זאת בדיוק הבעיה. </w:t>
      </w:r>
    </w:p>
    <w:p w:rsidR="000172BA" w:rsidRDefault="000172BA" w:rsidP="00504B57">
      <w:pPr>
        <w:rPr>
          <w:rtl/>
        </w:rPr>
      </w:pPr>
      <w:bookmarkStart w:id="10587" w:name="_ETM_Q21_626000"/>
      <w:bookmarkEnd w:id="10587"/>
    </w:p>
    <w:p w:rsidR="000172BA" w:rsidRDefault="000172BA" w:rsidP="00504B57">
      <w:pPr>
        <w:pStyle w:val="-"/>
        <w:keepNext/>
        <w:rPr>
          <w:rtl/>
        </w:rPr>
      </w:pPr>
      <w:bookmarkStart w:id="10588" w:name="ET_speakercontinue_5264_17"/>
      <w:r w:rsidRPr="00082404">
        <w:rPr>
          <w:rStyle w:val="TagStyle"/>
          <w:rtl/>
        </w:rPr>
        <w:t xml:space="preserve"> &lt;&lt; דובר_המשך &gt;&gt;</w:t>
      </w:r>
      <w:r w:rsidRPr="00462198">
        <w:rPr>
          <w:rStyle w:val="TagStyle"/>
          <w:rtl/>
        </w:rPr>
        <w:t xml:space="preserve"> </w:t>
      </w:r>
      <w:r>
        <w:rPr>
          <w:rtl/>
        </w:rPr>
        <w:t>אחמד טיבי (חד"ש-תע"ל):</w:t>
      </w:r>
      <w:r w:rsidRPr="00462198">
        <w:rPr>
          <w:rStyle w:val="TagStyle"/>
          <w:rtl/>
        </w:rPr>
        <w:t xml:space="preserve"> </w:t>
      </w:r>
      <w:r w:rsidRPr="00082404">
        <w:rPr>
          <w:rStyle w:val="TagStyle"/>
          <w:rtl/>
        </w:rPr>
        <w:t>&lt;&lt; דובר_המשך &gt;&gt;</w:t>
      </w:r>
      <w:r>
        <w:rPr>
          <w:rtl/>
        </w:rPr>
        <w:t xml:space="preserve"> </w:t>
      </w:r>
      <w:bookmarkEnd w:id="10588"/>
    </w:p>
    <w:p w:rsidR="000172BA" w:rsidRDefault="000172BA" w:rsidP="00A6278C">
      <w:pPr>
        <w:rPr>
          <w:rtl/>
        </w:rPr>
      </w:pPr>
    </w:p>
    <w:p w:rsidR="000172BA" w:rsidRDefault="000172BA" w:rsidP="00EB1BDE">
      <w:pPr>
        <w:rPr>
          <w:rtl/>
        </w:rPr>
      </w:pPr>
      <w:bookmarkStart w:id="10589" w:name="_ETM_Q21_628000"/>
      <w:bookmarkEnd w:id="10589"/>
      <w:r>
        <w:rPr>
          <w:rFonts w:hint="cs"/>
          <w:rtl/>
        </w:rPr>
        <w:t>התחננת</w:t>
      </w:r>
      <w:r w:rsidR="00EB1BDE">
        <w:rPr>
          <w:rFonts w:hint="cs"/>
          <w:rtl/>
        </w:rPr>
        <w:t>.</w:t>
      </w:r>
      <w:r>
        <w:rPr>
          <w:rFonts w:hint="cs"/>
          <w:rtl/>
        </w:rPr>
        <w:t xml:space="preserve"> אמרת: אחמד, אני אוהבת ערבים. </w:t>
      </w:r>
    </w:p>
    <w:p w:rsidR="000172BA" w:rsidRDefault="000172BA" w:rsidP="00504B57">
      <w:pPr>
        <w:rPr>
          <w:rtl/>
        </w:rPr>
      </w:pPr>
    </w:p>
    <w:p w:rsidR="000172BA" w:rsidRDefault="000172BA" w:rsidP="00504B57">
      <w:pPr>
        <w:pStyle w:val="af5"/>
        <w:keepNext/>
        <w:rPr>
          <w:rtl/>
        </w:rPr>
      </w:pPr>
      <w:r w:rsidRPr="00082404">
        <w:rPr>
          <w:rStyle w:val="TagStyle"/>
          <w:rtl/>
        </w:rPr>
        <w:t xml:space="preserve"> &lt;&lt; קריאה &gt;&gt;</w:t>
      </w:r>
      <w:r w:rsidRPr="00462198">
        <w:rPr>
          <w:rStyle w:val="TagStyle"/>
          <w:rtl/>
        </w:rPr>
        <w:t xml:space="preserve"> </w:t>
      </w:r>
      <w:r>
        <w:rPr>
          <w:rtl/>
        </w:rPr>
        <w:t>השרה להגנת הסביבה עידית סילמן:</w:t>
      </w:r>
      <w:r w:rsidRPr="00462198">
        <w:rPr>
          <w:rStyle w:val="TagStyle"/>
          <w:rtl/>
        </w:rPr>
        <w:t xml:space="preserve"> </w:t>
      </w:r>
      <w:r w:rsidRPr="00082404">
        <w:rPr>
          <w:rStyle w:val="TagStyle"/>
          <w:rtl/>
        </w:rPr>
        <w:t>&lt;&lt; קריאה &gt;&gt;</w:t>
      </w:r>
      <w:r>
        <w:rPr>
          <w:rtl/>
        </w:rPr>
        <w:t xml:space="preserve"> </w:t>
      </w:r>
    </w:p>
    <w:p w:rsidR="000172BA" w:rsidRDefault="000172BA" w:rsidP="00A6278C">
      <w:pPr>
        <w:rPr>
          <w:rtl/>
        </w:rPr>
      </w:pPr>
    </w:p>
    <w:p w:rsidR="000172BA" w:rsidRDefault="00A6278C" w:rsidP="00504B57">
      <w:pPr>
        <w:rPr>
          <w:rtl/>
        </w:rPr>
      </w:pPr>
      <w:r>
        <w:rPr>
          <w:rFonts w:hint="cs"/>
          <w:rtl/>
        </w:rPr>
        <w:t>– – –</w:t>
      </w:r>
    </w:p>
    <w:p w:rsidR="000172BA" w:rsidRDefault="000172BA" w:rsidP="00504B57">
      <w:pPr>
        <w:rPr>
          <w:rtl/>
        </w:rPr>
      </w:pPr>
    </w:p>
    <w:p w:rsidR="000172BA" w:rsidRDefault="000172BA" w:rsidP="00504B57">
      <w:pPr>
        <w:pStyle w:val="-"/>
        <w:keepNext/>
        <w:rPr>
          <w:rtl/>
        </w:rPr>
      </w:pPr>
      <w:bookmarkStart w:id="10590" w:name="ET_speakercontinue_5264_19"/>
      <w:r w:rsidRPr="00082404">
        <w:rPr>
          <w:rStyle w:val="TagStyle"/>
          <w:rtl/>
        </w:rPr>
        <w:t xml:space="preserve"> &lt;&lt; דובר_המשך &gt;&gt;</w:t>
      </w:r>
      <w:r w:rsidRPr="00462198">
        <w:rPr>
          <w:rStyle w:val="TagStyle"/>
          <w:rtl/>
        </w:rPr>
        <w:t xml:space="preserve"> </w:t>
      </w:r>
      <w:r>
        <w:rPr>
          <w:rtl/>
        </w:rPr>
        <w:t>אחמד טיבי (חד"ש-תע"ל):</w:t>
      </w:r>
      <w:r w:rsidRPr="00462198">
        <w:rPr>
          <w:rStyle w:val="TagStyle"/>
          <w:rtl/>
        </w:rPr>
        <w:t xml:space="preserve"> </w:t>
      </w:r>
      <w:r w:rsidRPr="00082404">
        <w:rPr>
          <w:rStyle w:val="TagStyle"/>
          <w:rtl/>
        </w:rPr>
        <w:t>&lt;&lt; דובר_המשך &gt;&gt;</w:t>
      </w:r>
      <w:r>
        <w:rPr>
          <w:rtl/>
        </w:rPr>
        <w:t xml:space="preserve"> </w:t>
      </w:r>
      <w:bookmarkEnd w:id="10590"/>
    </w:p>
    <w:p w:rsidR="000172BA" w:rsidRDefault="000172BA" w:rsidP="00A6278C">
      <w:pPr>
        <w:rPr>
          <w:rtl/>
        </w:rPr>
      </w:pPr>
    </w:p>
    <w:p w:rsidR="000172BA" w:rsidRDefault="000172BA" w:rsidP="00504B57">
      <w:pPr>
        <w:rPr>
          <w:rtl/>
        </w:rPr>
      </w:pPr>
      <w:bookmarkStart w:id="10591" w:name="_ETM_Q21_632000"/>
      <w:bookmarkEnd w:id="10591"/>
      <w:r>
        <w:rPr>
          <w:rFonts w:hint="cs"/>
          <w:rtl/>
        </w:rPr>
        <w:t xml:space="preserve">התחננת לווליד טאהא, שהיה יושב-ראש סיעה. </w:t>
      </w:r>
    </w:p>
    <w:p w:rsidR="000172BA" w:rsidRDefault="000172BA" w:rsidP="00504B57">
      <w:pPr>
        <w:rPr>
          <w:rtl/>
        </w:rPr>
      </w:pPr>
    </w:p>
    <w:p w:rsidR="000172BA" w:rsidRDefault="000172BA" w:rsidP="00504B57">
      <w:pPr>
        <w:pStyle w:val="af5"/>
        <w:keepNext/>
        <w:rPr>
          <w:rtl/>
        </w:rPr>
      </w:pPr>
      <w:r w:rsidRPr="00082404">
        <w:rPr>
          <w:rStyle w:val="TagStyle"/>
          <w:rtl/>
        </w:rPr>
        <w:t xml:space="preserve"> &lt;&lt; קריאה &gt;&gt;</w:t>
      </w:r>
      <w:r w:rsidRPr="00462198">
        <w:rPr>
          <w:rStyle w:val="TagStyle"/>
          <w:rtl/>
        </w:rPr>
        <w:t xml:space="preserve"> </w:t>
      </w:r>
      <w:r>
        <w:rPr>
          <w:rtl/>
        </w:rPr>
        <w:t>נעמה לזימי (העבודה):</w:t>
      </w:r>
      <w:r w:rsidRPr="00462198">
        <w:rPr>
          <w:rStyle w:val="TagStyle"/>
          <w:rtl/>
        </w:rPr>
        <w:t xml:space="preserve"> </w:t>
      </w:r>
      <w:r w:rsidRPr="00082404">
        <w:rPr>
          <w:rStyle w:val="TagStyle"/>
          <w:rtl/>
        </w:rPr>
        <w:t>&lt;&lt; קריאה &gt;&gt;</w:t>
      </w:r>
      <w:r>
        <w:rPr>
          <w:rtl/>
        </w:rPr>
        <w:t xml:space="preserve"> </w:t>
      </w:r>
    </w:p>
    <w:p w:rsidR="000172BA" w:rsidRDefault="000172BA" w:rsidP="00A6278C">
      <w:pPr>
        <w:rPr>
          <w:rtl/>
        </w:rPr>
      </w:pPr>
    </w:p>
    <w:p w:rsidR="000172BA" w:rsidRDefault="000172BA" w:rsidP="00504B57">
      <w:pPr>
        <w:rPr>
          <w:rtl/>
        </w:rPr>
      </w:pPr>
      <w:r>
        <w:rPr>
          <w:rFonts w:hint="cs"/>
          <w:rtl/>
        </w:rPr>
        <w:t>אחמד.</w:t>
      </w:r>
    </w:p>
    <w:p w:rsidR="000172BA" w:rsidRDefault="000172BA" w:rsidP="00504B57">
      <w:pPr>
        <w:rPr>
          <w:rtl/>
        </w:rPr>
      </w:pPr>
    </w:p>
    <w:p w:rsidR="000172BA" w:rsidRDefault="000172BA" w:rsidP="00504B57">
      <w:pPr>
        <w:pStyle w:val="-"/>
        <w:keepNext/>
        <w:rPr>
          <w:rtl/>
        </w:rPr>
      </w:pPr>
      <w:bookmarkStart w:id="10592" w:name="ET_speakercontinue_5264_21"/>
      <w:r w:rsidRPr="00082404">
        <w:rPr>
          <w:rStyle w:val="TagStyle"/>
          <w:rtl/>
        </w:rPr>
        <w:t xml:space="preserve"> &lt;&lt; דובר_המשך &gt;&gt;</w:t>
      </w:r>
      <w:r w:rsidRPr="00BA0E2A">
        <w:rPr>
          <w:rStyle w:val="TagStyle"/>
          <w:rtl/>
        </w:rPr>
        <w:t xml:space="preserve"> </w:t>
      </w:r>
      <w:r>
        <w:rPr>
          <w:rtl/>
        </w:rPr>
        <w:t>אחמד טיבי (חד"ש-תע"ל):</w:t>
      </w:r>
      <w:r w:rsidRPr="00BA0E2A">
        <w:rPr>
          <w:rStyle w:val="TagStyle"/>
          <w:rtl/>
        </w:rPr>
        <w:t xml:space="preserve"> </w:t>
      </w:r>
      <w:r w:rsidRPr="00082404">
        <w:rPr>
          <w:rStyle w:val="TagStyle"/>
          <w:rtl/>
        </w:rPr>
        <w:t>&lt;&lt; דובר_המשך &gt;&gt;</w:t>
      </w:r>
      <w:r>
        <w:rPr>
          <w:rtl/>
        </w:rPr>
        <w:t xml:space="preserve"> </w:t>
      </w:r>
      <w:bookmarkEnd w:id="10592"/>
    </w:p>
    <w:p w:rsidR="000172BA" w:rsidRDefault="000172BA" w:rsidP="00A6278C">
      <w:pPr>
        <w:rPr>
          <w:rtl/>
        </w:rPr>
      </w:pPr>
    </w:p>
    <w:p w:rsidR="000172BA" w:rsidRDefault="000172BA" w:rsidP="00504B57">
      <w:pPr>
        <w:rPr>
          <w:rtl/>
        </w:rPr>
      </w:pPr>
      <w:bookmarkStart w:id="10593" w:name="_ETM_Q21_633000"/>
      <w:bookmarkEnd w:id="10593"/>
      <w:r>
        <w:rPr>
          <w:rFonts w:hint="cs"/>
          <w:rtl/>
        </w:rPr>
        <w:t xml:space="preserve">התחננת בפנינו. </w:t>
      </w:r>
      <w:bookmarkStart w:id="10594" w:name="_ETM_Q21_639000"/>
      <w:bookmarkEnd w:id="10594"/>
      <w:r>
        <w:rPr>
          <w:rFonts w:hint="cs"/>
          <w:rtl/>
        </w:rPr>
        <w:t xml:space="preserve">התהפכת כמו סטייק </w:t>
      </w:r>
      <w:r w:rsidR="00A6278C">
        <w:rPr>
          <w:rFonts w:hint="cs"/>
          <w:rtl/>
        </w:rPr>
        <w:t>– –</w:t>
      </w:r>
      <w:r>
        <w:rPr>
          <w:rFonts w:hint="cs"/>
          <w:rtl/>
        </w:rPr>
        <w:t xml:space="preserve"> </w:t>
      </w:r>
    </w:p>
    <w:p w:rsidR="000172BA" w:rsidRDefault="000172BA" w:rsidP="00504B57">
      <w:pPr>
        <w:rPr>
          <w:rtl/>
        </w:rPr>
      </w:pPr>
    </w:p>
    <w:p w:rsidR="000172BA" w:rsidRDefault="000172BA" w:rsidP="00504B57">
      <w:pPr>
        <w:pStyle w:val="af5"/>
        <w:keepNext/>
        <w:rPr>
          <w:rtl/>
        </w:rPr>
      </w:pPr>
      <w:bookmarkStart w:id="10595" w:name="ET_interruption_6452_22"/>
      <w:r w:rsidRPr="00082404">
        <w:rPr>
          <w:rStyle w:val="TagStyle"/>
          <w:rtl/>
        </w:rPr>
        <w:t xml:space="preserve"> &lt;&lt; קריאה &gt;&gt;</w:t>
      </w:r>
      <w:r w:rsidRPr="00BA0E2A">
        <w:rPr>
          <w:rStyle w:val="TagStyle"/>
          <w:rtl/>
        </w:rPr>
        <w:t xml:space="preserve"> </w:t>
      </w:r>
      <w:r>
        <w:rPr>
          <w:rtl/>
        </w:rPr>
        <w:t>השרה להגנת הסביבה עידית סילמן:</w:t>
      </w:r>
      <w:r w:rsidRPr="00BA0E2A">
        <w:rPr>
          <w:rStyle w:val="TagStyle"/>
          <w:rtl/>
        </w:rPr>
        <w:t xml:space="preserve"> </w:t>
      </w:r>
      <w:r w:rsidRPr="00082404">
        <w:rPr>
          <w:rStyle w:val="TagStyle"/>
          <w:rtl/>
        </w:rPr>
        <w:t>&lt;&lt; קריאה &gt;&gt;</w:t>
      </w:r>
      <w:r>
        <w:rPr>
          <w:rtl/>
        </w:rPr>
        <w:t xml:space="preserve"> </w:t>
      </w:r>
      <w:bookmarkEnd w:id="10595"/>
    </w:p>
    <w:p w:rsidR="000172BA" w:rsidRDefault="000172BA" w:rsidP="00A6278C">
      <w:pPr>
        <w:rPr>
          <w:rtl/>
        </w:rPr>
      </w:pPr>
    </w:p>
    <w:p w:rsidR="000172BA" w:rsidRDefault="000172BA" w:rsidP="00504B57">
      <w:pPr>
        <w:rPr>
          <w:rtl/>
        </w:rPr>
      </w:pPr>
      <w:r>
        <w:rPr>
          <w:rFonts w:hint="cs"/>
          <w:rtl/>
        </w:rPr>
        <w:t xml:space="preserve">אני לא התחננתי בפניך </w:t>
      </w:r>
      <w:r w:rsidR="00A6278C">
        <w:rPr>
          <w:rFonts w:hint="cs"/>
          <w:rtl/>
        </w:rPr>
        <w:t>– – –</w:t>
      </w:r>
    </w:p>
    <w:p w:rsidR="000172BA" w:rsidRDefault="000172BA" w:rsidP="00504B57">
      <w:pPr>
        <w:rPr>
          <w:rtl/>
        </w:rPr>
      </w:pPr>
      <w:bookmarkStart w:id="10596" w:name="_ETM_Q21_641000"/>
      <w:bookmarkEnd w:id="10596"/>
    </w:p>
    <w:p w:rsidR="000172BA" w:rsidRDefault="000172BA" w:rsidP="00504B57">
      <w:pPr>
        <w:pStyle w:val="-"/>
        <w:keepNext/>
        <w:rPr>
          <w:rtl/>
        </w:rPr>
      </w:pPr>
      <w:r w:rsidRPr="00082404">
        <w:rPr>
          <w:rStyle w:val="TagStyle"/>
          <w:rtl/>
        </w:rPr>
        <w:t xml:space="preserve"> &lt;&lt; דובר_המשך &gt;&gt;</w:t>
      </w:r>
      <w:r w:rsidRPr="00BA0E2A">
        <w:rPr>
          <w:rStyle w:val="TagStyle"/>
          <w:rtl/>
        </w:rPr>
        <w:t xml:space="preserve"> </w:t>
      </w:r>
      <w:r>
        <w:rPr>
          <w:rtl/>
        </w:rPr>
        <w:t>אחמד טיבי (חד"ש-תע"ל):</w:t>
      </w:r>
      <w:r w:rsidRPr="00BA0E2A">
        <w:rPr>
          <w:rStyle w:val="TagStyle"/>
          <w:rtl/>
        </w:rPr>
        <w:t xml:space="preserve"> </w:t>
      </w:r>
      <w:r w:rsidRPr="00082404">
        <w:rPr>
          <w:rStyle w:val="TagStyle"/>
          <w:rtl/>
        </w:rPr>
        <w:t>&lt;&lt; דובר_המשך &gt;&gt;</w:t>
      </w:r>
      <w:r>
        <w:rPr>
          <w:rtl/>
        </w:rPr>
        <w:t xml:space="preserve"> </w:t>
      </w:r>
    </w:p>
    <w:p w:rsidR="000172BA" w:rsidRDefault="000172BA" w:rsidP="00A6278C">
      <w:pPr>
        <w:rPr>
          <w:rtl/>
        </w:rPr>
      </w:pPr>
    </w:p>
    <w:p w:rsidR="000172BA" w:rsidRDefault="00A6278C" w:rsidP="00504B57">
      <w:pPr>
        <w:rPr>
          <w:rtl/>
        </w:rPr>
      </w:pPr>
      <w:bookmarkStart w:id="10597" w:name="_ETM_Q21_642000"/>
      <w:bookmarkEnd w:id="10597"/>
      <w:r>
        <w:rPr>
          <w:rFonts w:hint="cs"/>
          <w:rtl/>
        </w:rPr>
        <w:t>– –</w:t>
      </w:r>
      <w:r w:rsidR="000172BA">
        <w:rPr>
          <w:rFonts w:hint="cs"/>
          <w:rtl/>
        </w:rPr>
        <w:t xml:space="preserve"> ועכשיו את מעירה לי משם </w:t>
      </w:r>
      <w:r>
        <w:rPr>
          <w:rFonts w:hint="cs"/>
          <w:rtl/>
        </w:rPr>
        <w:t>– – –</w:t>
      </w:r>
    </w:p>
    <w:p w:rsidR="000172BA" w:rsidRDefault="000172BA" w:rsidP="00504B57">
      <w:pPr>
        <w:rPr>
          <w:rtl/>
        </w:rPr>
      </w:pPr>
      <w:bookmarkStart w:id="10598" w:name="_ETM_Q21_647000"/>
      <w:bookmarkEnd w:id="10598"/>
    </w:p>
    <w:p w:rsidR="000172BA" w:rsidRDefault="000172BA" w:rsidP="00504B57">
      <w:pPr>
        <w:pStyle w:val="af5"/>
        <w:keepNext/>
        <w:rPr>
          <w:rtl/>
        </w:rPr>
      </w:pPr>
      <w:bookmarkStart w:id="10599" w:name="ET_interruption_6452_24"/>
      <w:r w:rsidRPr="00082404">
        <w:rPr>
          <w:rStyle w:val="TagStyle"/>
          <w:rtl/>
        </w:rPr>
        <w:t xml:space="preserve"> &lt;&lt; קריאה &gt;&gt;</w:t>
      </w:r>
      <w:r w:rsidRPr="00BA0E2A">
        <w:rPr>
          <w:rStyle w:val="TagStyle"/>
          <w:rtl/>
        </w:rPr>
        <w:t xml:space="preserve"> </w:t>
      </w:r>
      <w:r>
        <w:rPr>
          <w:rtl/>
        </w:rPr>
        <w:t>השרה להגנת הסביבה עידית סילמן:</w:t>
      </w:r>
      <w:r w:rsidRPr="00BA0E2A">
        <w:rPr>
          <w:rStyle w:val="TagStyle"/>
          <w:rtl/>
        </w:rPr>
        <w:t xml:space="preserve"> </w:t>
      </w:r>
      <w:r w:rsidRPr="00082404">
        <w:rPr>
          <w:rStyle w:val="TagStyle"/>
          <w:rtl/>
        </w:rPr>
        <w:t>&lt;&lt; קריאה &gt;&gt;</w:t>
      </w:r>
      <w:r>
        <w:rPr>
          <w:rtl/>
        </w:rPr>
        <w:t xml:space="preserve"> </w:t>
      </w:r>
      <w:bookmarkEnd w:id="10599"/>
    </w:p>
    <w:p w:rsidR="000172BA" w:rsidRDefault="000172BA" w:rsidP="00A6278C">
      <w:pPr>
        <w:rPr>
          <w:rtl/>
        </w:rPr>
      </w:pPr>
    </w:p>
    <w:p w:rsidR="000172BA" w:rsidRDefault="000172BA" w:rsidP="00504B57">
      <w:pPr>
        <w:rPr>
          <w:rtl/>
        </w:rPr>
      </w:pPr>
      <w:bookmarkStart w:id="10600" w:name="_ETM_Q21_645000"/>
      <w:bookmarkEnd w:id="10600"/>
      <w:r>
        <w:rPr>
          <w:rFonts w:hint="cs"/>
          <w:rtl/>
        </w:rPr>
        <w:t>אתה, אל תשקר</w:t>
      </w:r>
      <w:bookmarkStart w:id="10601" w:name="_ETM_Q21_649000"/>
      <w:bookmarkEnd w:id="10601"/>
      <w:r>
        <w:rPr>
          <w:rFonts w:hint="cs"/>
          <w:rtl/>
        </w:rPr>
        <w:t xml:space="preserve">. לא התחננתי בפניך, ומגיע לך שאתה לא בקואליציה ולא בממשלה, </w:t>
      </w:r>
      <w:bookmarkStart w:id="10602" w:name="_ETM_Q21_652000"/>
      <w:bookmarkEnd w:id="10602"/>
      <w:r>
        <w:rPr>
          <w:rFonts w:hint="cs"/>
          <w:rtl/>
        </w:rPr>
        <w:t xml:space="preserve">ואתה צריך להיות </w:t>
      </w:r>
      <w:r w:rsidR="00A6278C">
        <w:rPr>
          <w:rFonts w:hint="cs"/>
          <w:rtl/>
        </w:rPr>
        <w:t>– –</w:t>
      </w:r>
      <w:r>
        <w:rPr>
          <w:rFonts w:hint="cs"/>
          <w:rtl/>
        </w:rPr>
        <w:t xml:space="preserve"> </w:t>
      </w:r>
    </w:p>
    <w:p w:rsidR="000172BA" w:rsidRDefault="000172BA" w:rsidP="00504B57">
      <w:pPr>
        <w:rPr>
          <w:rtl/>
        </w:rPr>
      </w:pPr>
    </w:p>
    <w:p w:rsidR="000172BA" w:rsidRDefault="000172BA" w:rsidP="00504B57">
      <w:pPr>
        <w:pStyle w:val="af5"/>
        <w:keepNext/>
        <w:rPr>
          <w:rtl/>
        </w:rPr>
      </w:pPr>
      <w:bookmarkStart w:id="10603" w:name="ET_interruption_6236_25"/>
      <w:r w:rsidRPr="00082404">
        <w:rPr>
          <w:rStyle w:val="TagStyle"/>
          <w:rtl/>
        </w:rPr>
        <w:t xml:space="preserve"> &lt;&lt; קריאה &gt;&gt;</w:t>
      </w:r>
      <w:r w:rsidRPr="00BA0E2A">
        <w:rPr>
          <w:rStyle w:val="TagStyle"/>
          <w:rtl/>
        </w:rPr>
        <w:t xml:space="preserve"> </w:t>
      </w:r>
      <w:r>
        <w:rPr>
          <w:rtl/>
        </w:rPr>
        <w:t>נעמה לזימי (העבודה):</w:t>
      </w:r>
      <w:r w:rsidRPr="00BA0E2A">
        <w:rPr>
          <w:rStyle w:val="TagStyle"/>
          <w:rtl/>
        </w:rPr>
        <w:t xml:space="preserve"> </w:t>
      </w:r>
      <w:r w:rsidRPr="00082404">
        <w:rPr>
          <w:rStyle w:val="TagStyle"/>
          <w:rtl/>
        </w:rPr>
        <w:t>&lt;&lt; קריאה &gt;&gt;</w:t>
      </w:r>
      <w:r>
        <w:rPr>
          <w:rtl/>
        </w:rPr>
        <w:t xml:space="preserve"> </w:t>
      </w:r>
      <w:bookmarkEnd w:id="10603"/>
    </w:p>
    <w:p w:rsidR="000172BA" w:rsidRDefault="000172BA" w:rsidP="00A6278C">
      <w:pPr>
        <w:rPr>
          <w:rtl/>
        </w:rPr>
      </w:pPr>
    </w:p>
    <w:p w:rsidR="000172BA" w:rsidRDefault="000172BA" w:rsidP="00504B57">
      <w:pPr>
        <w:rPr>
          <w:rtl/>
        </w:rPr>
      </w:pPr>
      <w:r>
        <w:rPr>
          <w:rFonts w:hint="cs"/>
          <w:rtl/>
        </w:rPr>
        <w:t xml:space="preserve">בכנסת הקודמת עידית סילמן </w:t>
      </w:r>
      <w:r w:rsidR="00A6278C">
        <w:rPr>
          <w:rFonts w:hint="cs"/>
          <w:rtl/>
        </w:rPr>
        <w:t>– – –</w:t>
      </w:r>
      <w:r>
        <w:rPr>
          <w:rFonts w:hint="cs"/>
          <w:rtl/>
        </w:rPr>
        <w:t xml:space="preserve"> נגשה אליי ואמרה לי: בקרוב </w:t>
      </w:r>
      <w:r w:rsidR="00A6278C">
        <w:rPr>
          <w:rFonts w:hint="cs"/>
          <w:rtl/>
        </w:rPr>
        <w:t>– –</w:t>
      </w:r>
    </w:p>
    <w:p w:rsidR="000172BA" w:rsidRDefault="000172BA" w:rsidP="00504B57">
      <w:pPr>
        <w:rPr>
          <w:rtl/>
        </w:rPr>
      </w:pPr>
    </w:p>
    <w:p w:rsidR="000172BA" w:rsidRDefault="000172BA" w:rsidP="00504B57">
      <w:pPr>
        <w:pStyle w:val="af5"/>
        <w:keepNext/>
        <w:rPr>
          <w:rtl/>
        </w:rPr>
      </w:pPr>
      <w:bookmarkStart w:id="10604" w:name="ET_interruption_6452_27"/>
      <w:r w:rsidRPr="00082404">
        <w:rPr>
          <w:rStyle w:val="TagStyle"/>
          <w:rtl/>
        </w:rPr>
        <w:t xml:space="preserve"> &lt;&lt; קריאה &gt;&gt;</w:t>
      </w:r>
      <w:r w:rsidRPr="00BA0E2A">
        <w:rPr>
          <w:rStyle w:val="TagStyle"/>
          <w:rtl/>
        </w:rPr>
        <w:t xml:space="preserve"> </w:t>
      </w:r>
      <w:r>
        <w:rPr>
          <w:rtl/>
        </w:rPr>
        <w:t>השרה להגנת הסביבה עידית סילמן:</w:t>
      </w:r>
      <w:r w:rsidRPr="00BA0E2A">
        <w:rPr>
          <w:rStyle w:val="TagStyle"/>
          <w:rtl/>
        </w:rPr>
        <w:t xml:space="preserve"> </w:t>
      </w:r>
      <w:r w:rsidRPr="00082404">
        <w:rPr>
          <w:rStyle w:val="TagStyle"/>
          <w:rtl/>
        </w:rPr>
        <w:t>&lt;&lt; קריאה &gt;&gt;</w:t>
      </w:r>
      <w:r>
        <w:rPr>
          <w:rtl/>
        </w:rPr>
        <w:t xml:space="preserve"> </w:t>
      </w:r>
      <w:bookmarkEnd w:id="10604"/>
    </w:p>
    <w:p w:rsidR="000172BA" w:rsidRDefault="000172BA" w:rsidP="00A6278C">
      <w:pPr>
        <w:rPr>
          <w:rtl/>
        </w:rPr>
      </w:pPr>
    </w:p>
    <w:p w:rsidR="000172BA" w:rsidRPr="00BA0E2A" w:rsidRDefault="00A6278C" w:rsidP="00504B57">
      <w:pPr>
        <w:rPr>
          <w:rtl/>
        </w:rPr>
      </w:pPr>
      <w:r>
        <w:rPr>
          <w:rFonts w:hint="cs"/>
          <w:rtl/>
        </w:rPr>
        <w:t>– –</w:t>
      </w:r>
      <w:r w:rsidR="000172BA">
        <w:rPr>
          <w:rFonts w:hint="cs"/>
          <w:rtl/>
        </w:rPr>
        <w:t xml:space="preserve"> מחוץ לכנסת. </w:t>
      </w:r>
    </w:p>
    <w:p w:rsidR="000172BA" w:rsidRDefault="000172BA" w:rsidP="00A6278C">
      <w:pPr>
        <w:rPr>
          <w:rtl/>
        </w:rPr>
      </w:pPr>
    </w:p>
    <w:p w:rsidR="000172BA" w:rsidRDefault="000172BA" w:rsidP="00504B57">
      <w:pPr>
        <w:pStyle w:val="af5"/>
        <w:keepNext/>
        <w:rPr>
          <w:rtl/>
        </w:rPr>
      </w:pPr>
      <w:bookmarkStart w:id="10605" w:name="ET_interruption_6236_28"/>
      <w:r w:rsidRPr="00082404">
        <w:rPr>
          <w:rStyle w:val="TagStyle"/>
          <w:rtl/>
        </w:rPr>
        <w:t xml:space="preserve"> &lt;&lt; קריאה &gt;&gt;</w:t>
      </w:r>
      <w:r w:rsidRPr="00BA0E2A">
        <w:rPr>
          <w:rStyle w:val="TagStyle"/>
          <w:rtl/>
        </w:rPr>
        <w:t xml:space="preserve"> </w:t>
      </w:r>
      <w:r>
        <w:rPr>
          <w:rtl/>
        </w:rPr>
        <w:t>נעמה לזימי (העבודה):</w:t>
      </w:r>
      <w:r w:rsidRPr="00BA0E2A">
        <w:rPr>
          <w:rStyle w:val="TagStyle"/>
          <w:rtl/>
        </w:rPr>
        <w:t xml:space="preserve"> </w:t>
      </w:r>
      <w:r w:rsidRPr="00082404">
        <w:rPr>
          <w:rStyle w:val="TagStyle"/>
          <w:rtl/>
        </w:rPr>
        <w:t>&lt;&lt; קריאה &gt;&gt;</w:t>
      </w:r>
      <w:r>
        <w:rPr>
          <w:rtl/>
        </w:rPr>
        <w:t xml:space="preserve"> </w:t>
      </w:r>
      <w:bookmarkEnd w:id="10605"/>
    </w:p>
    <w:p w:rsidR="000172BA" w:rsidRDefault="000172BA" w:rsidP="00A6278C">
      <w:pPr>
        <w:rPr>
          <w:rtl/>
        </w:rPr>
      </w:pPr>
    </w:p>
    <w:p w:rsidR="000172BA" w:rsidRDefault="000172BA" w:rsidP="00504B57">
      <w:pPr>
        <w:rPr>
          <w:rtl/>
        </w:rPr>
      </w:pPr>
      <w:r>
        <w:rPr>
          <w:rFonts w:hint="cs"/>
          <w:rtl/>
        </w:rPr>
        <w:t xml:space="preserve"> </w:t>
      </w:r>
      <w:r w:rsidR="00A6278C">
        <w:rPr>
          <w:rFonts w:hint="cs"/>
          <w:rtl/>
        </w:rPr>
        <w:t>– –</w:t>
      </w:r>
      <w:r>
        <w:rPr>
          <w:rFonts w:hint="cs"/>
          <w:rtl/>
        </w:rPr>
        <w:t xml:space="preserve"> אני אכניס את אחמד לקואליציה. </w:t>
      </w:r>
    </w:p>
    <w:p w:rsidR="000172BA" w:rsidRDefault="000172BA" w:rsidP="00504B57">
      <w:pPr>
        <w:rPr>
          <w:rtl/>
        </w:rPr>
      </w:pPr>
    </w:p>
    <w:p w:rsidR="000172BA" w:rsidRDefault="000172BA" w:rsidP="00504B57">
      <w:pPr>
        <w:pStyle w:val="af5"/>
        <w:keepNext/>
        <w:rPr>
          <w:rtl/>
        </w:rPr>
      </w:pPr>
      <w:bookmarkStart w:id="10606" w:name="ET_interruption_6452_29"/>
      <w:r w:rsidRPr="00082404">
        <w:rPr>
          <w:rStyle w:val="TagStyle"/>
          <w:rtl/>
        </w:rPr>
        <w:t xml:space="preserve"> &lt;&lt; קריאה &gt;&gt;</w:t>
      </w:r>
      <w:r w:rsidRPr="00BA0E2A">
        <w:rPr>
          <w:rStyle w:val="TagStyle"/>
          <w:rtl/>
        </w:rPr>
        <w:t xml:space="preserve"> </w:t>
      </w:r>
      <w:r>
        <w:rPr>
          <w:rtl/>
        </w:rPr>
        <w:t>השרה להגנת הסביבה עידית סילמן:</w:t>
      </w:r>
      <w:r w:rsidRPr="00BA0E2A">
        <w:rPr>
          <w:rStyle w:val="TagStyle"/>
          <w:rtl/>
        </w:rPr>
        <w:t xml:space="preserve"> </w:t>
      </w:r>
      <w:r w:rsidRPr="00082404">
        <w:rPr>
          <w:rStyle w:val="TagStyle"/>
          <w:rtl/>
        </w:rPr>
        <w:t>&lt;&lt; קריאה &gt;&gt;</w:t>
      </w:r>
      <w:r>
        <w:rPr>
          <w:rtl/>
        </w:rPr>
        <w:t xml:space="preserve"> </w:t>
      </w:r>
      <w:bookmarkEnd w:id="10606"/>
    </w:p>
    <w:p w:rsidR="000172BA" w:rsidRDefault="000172BA" w:rsidP="00A6278C">
      <w:pPr>
        <w:rPr>
          <w:rtl/>
        </w:rPr>
      </w:pPr>
    </w:p>
    <w:p w:rsidR="000172BA" w:rsidRDefault="00A6278C" w:rsidP="00504B57">
      <w:pPr>
        <w:rPr>
          <w:rtl/>
        </w:rPr>
      </w:pPr>
      <w:bookmarkStart w:id="10607" w:name="_ETM_Q21_654000"/>
      <w:bookmarkEnd w:id="10607"/>
      <w:r>
        <w:rPr>
          <w:rFonts w:hint="cs"/>
          <w:rtl/>
        </w:rPr>
        <w:t>– – –</w:t>
      </w:r>
      <w:r w:rsidR="000172BA">
        <w:rPr>
          <w:rFonts w:hint="cs"/>
          <w:rtl/>
        </w:rPr>
        <w:t xml:space="preserve"> מחוץ לכנסת. </w:t>
      </w:r>
    </w:p>
    <w:p w:rsidR="000172BA" w:rsidRDefault="000172BA" w:rsidP="00504B57">
      <w:pPr>
        <w:rPr>
          <w:rtl/>
        </w:rPr>
      </w:pPr>
    </w:p>
    <w:p w:rsidR="000172BA" w:rsidRDefault="000172BA" w:rsidP="00504B57">
      <w:pPr>
        <w:pStyle w:val="-"/>
        <w:keepNext/>
        <w:rPr>
          <w:rtl/>
        </w:rPr>
      </w:pPr>
      <w:bookmarkStart w:id="10608" w:name="ET_speakercontinue_5264_30"/>
      <w:r w:rsidRPr="00082404">
        <w:rPr>
          <w:rStyle w:val="TagStyle"/>
          <w:rtl/>
        </w:rPr>
        <w:t xml:space="preserve"> &lt;&lt; דובר_המשך &gt;&gt;</w:t>
      </w:r>
      <w:r w:rsidRPr="00BA0E2A">
        <w:rPr>
          <w:rStyle w:val="TagStyle"/>
          <w:rtl/>
        </w:rPr>
        <w:t xml:space="preserve"> </w:t>
      </w:r>
      <w:r>
        <w:rPr>
          <w:rtl/>
        </w:rPr>
        <w:t>אחמד טיבי (חד"ש-תע"ל):</w:t>
      </w:r>
      <w:r w:rsidRPr="00BA0E2A">
        <w:rPr>
          <w:rStyle w:val="TagStyle"/>
          <w:rtl/>
        </w:rPr>
        <w:t xml:space="preserve"> </w:t>
      </w:r>
      <w:r w:rsidRPr="00082404">
        <w:rPr>
          <w:rStyle w:val="TagStyle"/>
          <w:rtl/>
        </w:rPr>
        <w:t>&lt;&lt; דובר_המשך &gt;&gt;</w:t>
      </w:r>
      <w:r>
        <w:rPr>
          <w:rtl/>
        </w:rPr>
        <w:t xml:space="preserve"> </w:t>
      </w:r>
      <w:bookmarkEnd w:id="10608"/>
    </w:p>
    <w:p w:rsidR="000172BA" w:rsidRDefault="000172BA" w:rsidP="00A6278C">
      <w:pPr>
        <w:rPr>
          <w:rtl/>
        </w:rPr>
      </w:pPr>
    </w:p>
    <w:p w:rsidR="000172BA" w:rsidRDefault="000172BA" w:rsidP="00504B57">
      <w:pPr>
        <w:rPr>
          <w:rtl/>
        </w:rPr>
      </w:pPr>
      <w:r>
        <w:rPr>
          <w:rFonts w:hint="cs"/>
          <w:rtl/>
        </w:rPr>
        <w:t xml:space="preserve">תקשיבי, </w:t>
      </w:r>
      <w:bookmarkStart w:id="10609" w:name="_ETM_Q21_657000"/>
      <w:bookmarkEnd w:id="10609"/>
      <w:r>
        <w:rPr>
          <w:rFonts w:hint="cs"/>
          <w:rtl/>
        </w:rPr>
        <w:t>תקשיבי לה, מה היא אומרת. מה אמרת לה.</w:t>
      </w:r>
    </w:p>
    <w:p w:rsidR="000172BA" w:rsidRDefault="000172BA" w:rsidP="00504B57">
      <w:pPr>
        <w:rPr>
          <w:rtl/>
        </w:rPr>
      </w:pPr>
    </w:p>
    <w:p w:rsidR="000172BA" w:rsidRDefault="000172BA" w:rsidP="00504B57">
      <w:pPr>
        <w:pStyle w:val="af5"/>
        <w:keepNext/>
        <w:rPr>
          <w:rtl/>
        </w:rPr>
      </w:pPr>
      <w:r w:rsidRPr="00082404">
        <w:rPr>
          <w:rStyle w:val="TagStyle"/>
          <w:rtl/>
        </w:rPr>
        <w:t>&lt;&lt; קריאה &gt;&gt;</w:t>
      </w:r>
      <w:r w:rsidRPr="00BA0E2A">
        <w:rPr>
          <w:rStyle w:val="TagStyle"/>
          <w:rtl/>
        </w:rPr>
        <w:t xml:space="preserve"> </w:t>
      </w:r>
      <w:r>
        <w:rPr>
          <w:rtl/>
        </w:rPr>
        <w:t>נעמה לזימי (העבודה):</w:t>
      </w:r>
      <w:r w:rsidRPr="00BA0E2A">
        <w:rPr>
          <w:rStyle w:val="TagStyle"/>
          <w:rtl/>
        </w:rPr>
        <w:t xml:space="preserve"> </w:t>
      </w:r>
      <w:r w:rsidRPr="00082404">
        <w:rPr>
          <w:rStyle w:val="TagStyle"/>
          <w:rtl/>
        </w:rPr>
        <w:t>&lt;&lt; קריאה &gt;&gt;</w:t>
      </w:r>
      <w:r>
        <w:rPr>
          <w:rtl/>
        </w:rPr>
        <w:t xml:space="preserve"> </w:t>
      </w:r>
    </w:p>
    <w:p w:rsidR="000172BA" w:rsidRDefault="000172BA" w:rsidP="00A6278C">
      <w:pPr>
        <w:rPr>
          <w:rtl/>
        </w:rPr>
      </w:pPr>
    </w:p>
    <w:p w:rsidR="000172BA" w:rsidRDefault="000172BA" w:rsidP="00504B57">
      <w:pPr>
        <w:rPr>
          <w:rtl/>
        </w:rPr>
      </w:pPr>
      <w:r>
        <w:rPr>
          <w:rFonts w:hint="cs"/>
          <w:rtl/>
        </w:rPr>
        <w:t xml:space="preserve">את אמרת לי בכנסת הקודמת שאת עובדת לצרף את אחמד טיבי </w:t>
      </w:r>
      <w:bookmarkStart w:id="10610" w:name="_ETM_Q21_666000"/>
      <w:bookmarkEnd w:id="10610"/>
      <w:r>
        <w:rPr>
          <w:rFonts w:hint="cs"/>
          <w:rtl/>
        </w:rPr>
        <w:t xml:space="preserve">לקואליציה </w:t>
      </w:r>
      <w:r w:rsidR="00A6278C">
        <w:rPr>
          <w:rFonts w:hint="cs"/>
          <w:rtl/>
        </w:rPr>
        <w:t>– –</w:t>
      </w:r>
    </w:p>
    <w:p w:rsidR="000172BA" w:rsidRDefault="000172BA" w:rsidP="00504B57">
      <w:pPr>
        <w:rPr>
          <w:rtl/>
        </w:rPr>
      </w:pPr>
    </w:p>
    <w:p w:rsidR="000172BA" w:rsidRDefault="000172BA" w:rsidP="00504B57">
      <w:pPr>
        <w:pStyle w:val="af5"/>
        <w:keepNext/>
        <w:rPr>
          <w:rtl/>
        </w:rPr>
      </w:pPr>
      <w:bookmarkStart w:id="10611" w:name="ET_interruption_6452_32"/>
      <w:r w:rsidRPr="00082404">
        <w:rPr>
          <w:rStyle w:val="TagStyle"/>
          <w:rtl/>
        </w:rPr>
        <w:t xml:space="preserve"> &lt;&lt; קריאה &gt;&gt;</w:t>
      </w:r>
      <w:r w:rsidRPr="00F305FC">
        <w:rPr>
          <w:rStyle w:val="TagStyle"/>
          <w:rtl/>
        </w:rPr>
        <w:t xml:space="preserve"> </w:t>
      </w:r>
      <w:r>
        <w:rPr>
          <w:rtl/>
        </w:rPr>
        <w:t>השרה להגנת הסביבה עידית סילמן:</w:t>
      </w:r>
      <w:r w:rsidRPr="00F305FC">
        <w:rPr>
          <w:rStyle w:val="TagStyle"/>
          <w:rtl/>
        </w:rPr>
        <w:t xml:space="preserve"> </w:t>
      </w:r>
      <w:r w:rsidRPr="00082404">
        <w:rPr>
          <w:rStyle w:val="TagStyle"/>
          <w:rtl/>
        </w:rPr>
        <w:t>&lt;&lt; קריאה &gt;&gt;</w:t>
      </w:r>
      <w:r>
        <w:rPr>
          <w:rtl/>
        </w:rPr>
        <w:t xml:space="preserve"> </w:t>
      </w:r>
      <w:bookmarkEnd w:id="10611"/>
    </w:p>
    <w:p w:rsidR="000172BA" w:rsidRDefault="000172BA" w:rsidP="00A6278C">
      <w:pPr>
        <w:rPr>
          <w:rtl/>
        </w:rPr>
      </w:pPr>
    </w:p>
    <w:p w:rsidR="000172BA" w:rsidRDefault="000172BA" w:rsidP="00504B57">
      <w:pPr>
        <w:rPr>
          <w:rtl/>
        </w:rPr>
      </w:pPr>
      <w:r>
        <w:rPr>
          <w:rFonts w:hint="cs"/>
          <w:rtl/>
        </w:rPr>
        <w:t xml:space="preserve">מי שתומך בטרור, את בכלל לא </w:t>
      </w:r>
      <w:r w:rsidR="00A6278C">
        <w:rPr>
          <w:rFonts w:hint="cs"/>
          <w:rtl/>
        </w:rPr>
        <w:t>– – –</w:t>
      </w:r>
      <w:r>
        <w:rPr>
          <w:rFonts w:hint="cs"/>
          <w:rtl/>
        </w:rPr>
        <w:t xml:space="preserve"> משקרת. </w:t>
      </w:r>
    </w:p>
    <w:p w:rsidR="000172BA" w:rsidRDefault="000172BA" w:rsidP="00504B57">
      <w:pPr>
        <w:rPr>
          <w:rtl/>
        </w:rPr>
      </w:pPr>
    </w:p>
    <w:p w:rsidR="000172BA" w:rsidRDefault="000172BA" w:rsidP="00504B57">
      <w:pPr>
        <w:pStyle w:val="af5"/>
        <w:keepNext/>
        <w:rPr>
          <w:rtl/>
        </w:rPr>
      </w:pPr>
      <w:bookmarkStart w:id="10612" w:name="ET_interruption_6236_34"/>
      <w:r w:rsidRPr="00082404">
        <w:rPr>
          <w:rStyle w:val="TagStyle"/>
          <w:rtl/>
        </w:rPr>
        <w:t xml:space="preserve"> &lt;&lt; קריאה &gt;&gt;</w:t>
      </w:r>
      <w:r w:rsidRPr="00F305FC">
        <w:rPr>
          <w:rStyle w:val="TagStyle"/>
          <w:rtl/>
        </w:rPr>
        <w:t xml:space="preserve"> </w:t>
      </w:r>
      <w:r>
        <w:rPr>
          <w:rtl/>
        </w:rPr>
        <w:t>נעמה לזימי (העבודה):</w:t>
      </w:r>
      <w:r w:rsidRPr="00F305FC">
        <w:rPr>
          <w:rStyle w:val="TagStyle"/>
          <w:rtl/>
        </w:rPr>
        <w:t xml:space="preserve"> </w:t>
      </w:r>
      <w:r w:rsidRPr="00082404">
        <w:rPr>
          <w:rStyle w:val="TagStyle"/>
          <w:rtl/>
        </w:rPr>
        <w:t>&lt;&lt; קריאה &gt;&gt;</w:t>
      </w:r>
      <w:r>
        <w:rPr>
          <w:rtl/>
        </w:rPr>
        <w:t xml:space="preserve"> </w:t>
      </w:r>
      <w:bookmarkEnd w:id="10612"/>
    </w:p>
    <w:p w:rsidR="000172BA" w:rsidRDefault="000172BA" w:rsidP="00A6278C">
      <w:pPr>
        <w:rPr>
          <w:rtl/>
        </w:rPr>
      </w:pPr>
    </w:p>
    <w:p w:rsidR="000172BA" w:rsidRDefault="00A6278C" w:rsidP="00504B57">
      <w:pPr>
        <w:rPr>
          <w:rtl/>
        </w:rPr>
      </w:pPr>
      <w:r>
        <w:rPr>
          <w:rFonts w:hint="cs"/>
          <w:rtl/>
        </w:rPr>
        <w:t>– –</w:t>
      </w:r>
      <w:r w:rsidR="000172BA">
        <w:rPr>
          <w:rFonts w:hint="cs"/>
          <w:rtl/>
        </w:rPr>
        <w:t xml:space="preserve"> ולקוות </w:t>
      </w:r>
      <w:r>
        <w:rPr>
          <w:rFonts w:hint="cs"/>
          <w:rtl/>
        </w:rPr>
        <w:t>– – –</w:t>
      </w:r>
      <w:r w:rsidR="000172BA">
        <w:rPr>
          <w:rFonts w:hint="cs"/>
          <w:rtl/>
        </w:rPr>
        <w:t xml:space="preserve"> המנדט. אמרה לי את זה באוזניים. </w:t>
      </w:r>
    </w:p>
    <w:p w:rsidR="000172BA" w:rsidRDefault="000172BA" w:rsidP="00504B57">
      <w:pPr>
        <w:rPr>
          <w:rtl/>
        </w:rPr>
      </w:pPr>
    </w:p>
    <w:p w:rsidR="000172BA" w:rsidRDefault="000172BA" w:rsidP="00504B57">
      <w:pPr>
        <w:pStyle w:val="af5"/>
        <w:keepNext/>
        <w:rPr>
          <w:rtl/>
        </w:rPr>
      </w:pPr>
      <w:bookmarkStart w:id="10613" w:name="ET_interruption_6452_35"/>
      <w:r w:rsidRPr="00082404">
        <w:rPr>
          <w:rStyle w:val="TagStyle"/>
          <w:rtl/>
        </w:rPr>
        <w:t xml:space="preserve"> &lt;&lt; קריאה &gt;&gt;</w:t>
      </w:r>
      <w:r w:rsidRPr="00F305FC">
        <w:rPr>
          <w:rStyle w:val="TagStyle"/>
          <w:rtl/>
        </w:rPr>
        <w:t xml:space="preserve"> </w:t>
      </w:r>
      <w:r>
        <w:rPr>
          <w:rtl/>
        </w:rPr>
        <w:t>השרה להגנת הסביבה עידית סילמן:</w:t>
      </w:r>
      <w:r w:rsidRPr="00F305FC">
        <w:rPr>
          <w:rStyle w:val="TagStyle"/>
          <w:rtl/>
        </w:rPr>
        <w:t xml:space="preserve"> </w:t>
      </w:r>
      <w:r w:rsidRPr="00082404">
        <w:rPr>
          <w:rStyle w:val="TagStyle"/>
          <w:rtl/>
        </w:rPr>
        <w:t>&lt;&lt; קריאה &gt;&gt;</w:t>
      </w:r>
      <w:r>
        <w:rPr>
          <w:rtl/>
        </w:rPr>
        <w:t xml:space="preserve"> </w:t>
      </w:r>
      <w:bookmarkEnd w:id="10613"/>
    </w:p>
    <w:p w:rsidR="000172BA" w:rsidRDefault="000172BA" w:rsidP="00A6278C">
      <w:pPr>
        <w:rPr>
          <w:rtl/>
        </w:rPr>
      </w:pPr>
    </w:p>
    <w:p w:rsidR="000172BA" w:rsidRDefault="000172BA" w:rsidP="00504B57">
      <w:pPr>
        <w:rPr>
          <w:rtl/>
        </w:rPr>
      </w:pPr>
      <w:r>
        <w:rPr>
          <w:rFonts w:hint="cs"/>
          <w:rtl/>
        </w:rPr>
        <w:t xml:space="preserve">מי שמפגינה בקפלן וחוסמת צירים ולא דואגת לנהגים </w:t>
      </w:r>
      <w:r w:rsidR="00A6278C">
        <w:rPr>
          <w:rFonts w:hint="cs"/>
          <w:rtl/>
        </w:rPr>
        <w:t>– – –</w:t>
      </w:r>
    </w:p>
    <w:p w:rsidR="000172BA" w:rsidRDefault="000172BA" w:rsidP="00504B57">
      <w:pPr>
        <w:rPr>
          <w:rtl/>
        </w:rPr>
      </w:pPr>
    </w:p>
    <w:p w:rsidR="000172BA" w:rsidRDefault="000172BA" w:rsidP="00504B57">
      <w:pPr>
        <w:pStyle w:val="-"/>
        <w:keepNext/>
        <w:rPr>
          <w:rtl/>
        </w:rPr>
      </w:pPr>
      <w:bookmarkStart w:id="10614" w:name="ET_speakercontinue_5264_36"/>
      <w:r w:rsidRPr="00082404">
        <w:rPr>
          <w:rStyle w:val="TagStyle"/>
          <w:rtl/>
        </w:rPr>
        <w:t xml:space="preserve"> &lt;&lt; דובר_המשך &gt;&gt;</w:t>
      </w:r>
      <w:r w:rsidRPr="00F305FC">
        <w:rPr>
          <w:rStyle w:val="TagStyle"/>
          <w:rtl/>
        </w:rPr>
        <w:t xml:space="preserve"> </w:t>
      </w:r>
      <w:r>
        <w:rPr>
          <w:rtl/>
        </w:rPr>
        <w:t>אחמד טיבי (חד"ש-תע"ל):</w:t>
      </w:r>
      <w:r w:rsidRPr="00F305FC">
        <w:rPr>
          <w:rStyle w:val="TagStyle"/>
          <w:rtl/>
        </w:rPr>
        <w:t xml:space="preserve"> </w:t>
      </w:r>
      <w:r w:rsidRPr="00082404">
        <w:rPr>
          <w:rStyle w:val="TagStyle"/>
          <w:rtl/>
        </w:rPr>
        <w:t>&lt;&lt; דובר_המשך &gt;&gt;</w:t>
      </w:r>
      <w:r>
        <w:rPr>
          <w:rtl/>
        </w:rPr>
        <w:t xml:space="preserve"> </w:t>
      </w:r>
      <w:bookmarkEnd w:id="10614"/>
    </w:p>
    <w:p w:rsidR="000172BA" w:rsidRDefault="000172BA" w:rsidP="00A6278C">
      <w:pPr>
        <w:rPr>
          <w:rtl/>
        </w:rPr>
      </w:pPr>
    </w:p>
    <w:p w:rsidR="000172BA" w:rsidRDefault="000172BA" w:rsidP="00EB1BDE">
      <w:pPr>
        <w:rPr>
          <w:rtl/>
        </w:rPr>
      </w:pPr>
      <w:bookmarkStart w:id="10615" w:name="_ETM_Q21_676000"/>
      <w:bookmarkEnd w:id="10615"/>
      <w:r>
        <w:rPr>
          <w:rFonts w:hint="cs"/>
          <w:rtl/>
        </w:rPr>
        <w:t>מה עשית בחוק האקלים</w:t>
      </w:r>
      <w:r w:rsidR="00EB1BDE">
        <w:rPr>
          <w:rFonts w:hint="cs"/>
          <w:rtl/>
        </w:rPr>
        <w:t>?</w:t>
      </w:r>
      <w:r>
        <w:rPr>
          <w:rFonts w:hint="cs"/>
          <w:rtl/>
        </w:rPr>
        <w:t xml:space="preserve"> מה </w:t>
      </w:r>
      <w:bookmarkStart w:id="10616" w:name="_ETM_Q21_678000"/>
      <w:bookmarkEnd w:id="10616"/>
      <w:r>
        <w:rPr>
          <w:rFonts w:hint="cs"/>
          <w:rtl/>
        </w:rPr>
        <w:t>עשית? כלום</w:t>
      </w:r>
      <w:r w:rsidR="00EB1BDE">
        <w:rPr>
          <w:rFonts w:hint="cs"/>
          <w:rtl/>
        </w:rPr>
        <w:t>.</w:t>
      </w:r>
      <w:r>
        <w:rPr>
          <w:rFonts w:hint="cs"/>
          <w:rtl/>
        </w:rPr>
        <w:t xml:space="preserve"> כישלון אחד גדול. </w:t>
      </w:r>
    </w:p>
    <w:p w:rsidR="000172BA" w:rsidRDefault="000172BA" w:rsidP="00504B57">
      <w:pPr>
        <w:rPr>
          <w:rtl/>
        </w:rPr>
      </w:pPr>
    </w:p>
    <w:p w:rsidR="000172BA" w:rsidRDefault="000172BA" w:rsidP="00504B57">
      <w:pPr>
        <w:pStyle w:val="af5"/>
        <w:keepNext/>
        <w:rPr>
          <w:rtl/>
        </w:rPr>
      </w:pPr>
      <w:bookmarkStart w:id="10617" w:name="ET_interruption_6452_37"/>
      <w:r w:rsidRPr="00082404">
        <w:rPr>
          <w:rStyle w:val="TagStyle"/>
          <w:rtl/>
        </w:rPr>
        <w:t xml:space="preserve"> &lt;&lt; קריאה &gt;&gt;</w:t>
      </w:r>
      <w:r w:rsidRPr="00F305FC">
        <w:rPr>
          <w:rStyle w:val="TagStyle"/>
          <w:rtl/>
        </w:rPr>
        <w:t xml:space="preserve"> </w:t>
      </w:r>
      <w:r>
        <w:rPr>
          <w:rtl/>
        </w:rPr>
        <w:t>השרה להגנת הסביבה עידית סילמן:</w:t>
      </w:r>
      <w:r w:rsidRPr="00F305FC">
        <w:rPr>
          <w:rStyle w:val="TagStyle"/>
          <w:rtl/>
        </w:rPr>
        <w:t xml:space="preserve"> </w:t>
      </w:r>
      <w:r w:rsidRPr="00082404">
        <w:rPr>
          <w:rStyle w:val="TagStyle"/>
          <w:rtl/>
        </w:rPr>
        <w:t>&lt;&lt; קריאה &gt;&gt;</w:t>
      </w:r>
      <w:r>
        <w:rPr>
          <w:rtl/>
        </w:rPr>
        <w:t xml:space="preserve"> </w:t>
      </w:r>
      <w:bookmarkEnd w:id="10617"/>
    </w:p>
    <w:p w:rsidR="000172BA" w:rsidRDefault="000172BA" w:rsidP="00A6278C">
      <w:pPr>
        <w:rPr>
          <w:rtl/>
        </w:rPr>
      </w:pPr>
    </w:p>
    <w:p w:rsidR="000172BA" w:rsidRPr="00F305FC" w:rsidRDefault="000172BA" w:rsidP="00504B57">
      <w:pPr>
        <w:rPr>
          <w:rtl/>
        </w:rPr>
      </w:pPr>
      <w:r>
        <w:rPr>
          <w:rFonts w:hint="cs"/>
          <w:rtl/>
        </w:rPr>
        <w:t>אתה תומך טרור ואתה לא צריך להיות בכנסת ישראל.</w:t>
      </w:r>
    </w:p>
    <w:p w:rsidR="000172BA" w:rsidRDefault="000172BA" w:rsidP="00504B57">
      <w:pPr>
        <w:rPr>
          <w:rtl/>
        </w:rPr>
      </w:pPr>
      <w:bookmarkStart w:id="10618" w:name="_ETM_Q21_668000"/>
      <w:bookmarkEnd w:id="10618"/>
    </w:p>
    <w:p w:rsidR="000172BA" w:rsidRDefault="000172BA" w:rsidP="00504B57">
      <w:pPr>
        <w:pStyle w:val="-"/>
        <w:keepNext/>
        <w:rPr>
          <w:rtl/>
        </w:rPr>
      </w:pPr>
      <w:bookmarkStart w:id="10619" w:name="ET_speakercontinue_5264_33"/>
      <w:r w:rsidRPr="00082404">
        <w:rPr>
          <w:rStyle w:val="TagStyle"/>
          <w:rtl/>
        </w:rPr>
        <w:t xml:space="preserve"> &lt;&lt; דובר_המשך &gt;&gt;</w:t>
      </w:r>
      <w:r w:rsidRPr="00F305FC">
        <w:rPr>
          <w:rStyle w:val="TagStyle"/>
          <w:rtl/>
        </w:rPr>
        <w:t xml:space="preserve"> </w:t>
      </w:r>
      <w:r>
        <w:rPr>
          <w:rtl/>
        </w:rPr>
        <w:t>אחמד טיבי (חד"ש-תע"ל):</w:t>
      </w:r>
      <w:r w:rsidRPr="00F305FC">
        <w:rPr>
          <w:rStyle w:val="TagStyle"/>
          <w:rtl/>
        </w:rPr>
        <w:t xml:space="preserve"> </w:t>
      </w:r>
      <w:r w:rsidRPr="00082404">
        <w:rPr>
          <w:rStyle w:val="TagStyle"/>
          <w:rtl/>
        </w:rPr>
        <w:t>&lt;&lt; דובר_המשך &gt;&gt;</w:t>
      </w:r>
      <w:r>
        <w:rPr>
          <w:rtl/>
        </w:rPr>
        <w:t xml:space="preserve"> </w:t>
      </w:r>
      <w:bookmarkEnd w:id="10619"/>
    </w:p>
    <w:p w:rsidR="000172BA" w:rsidRDefault="000172BA" w:rsidP="00A6278C">
      <w:pPr>
        <w:rPr>
          <w:rtl/>
        </w:rPr>
      </w:pPr>
    </w:p>
    <w:p w:rsidR="000172BA" w:rsidRDefault="000172BA" w:rsidP="00504B57">
      <w:pPr>
        <w:rPr>
          <w:rtl/>
        </w:rPr>
      </w:pPr>
      <w:r>
        <w:rPr>
          <w:rFonts w:hint="cs"/>
          <w:rtl/>
        </w:rPr>
        <w:t xml:space="preserve">מה עשית? אמרת לנעמה לזימי שאת רוצה לצרף את אחמד טיבי לממשלה. טוב שלא </w:t>
      </w:r>
      <w:r w:rsidR="00A6278C">
        <w:rPr>
          <w:rFonts w:hint="cs"/>
          <w:rtl/>
        </w:rPr>
        <w:t>– – –</w:t>
      </w:r>
    </w:p>
    <w:p w:rsidR="000172BA" w:rsidRDefault="000172BA" w:rsidP="00504B57">
      <w:pPr>
        <w:rPr>
          <w:rtl/>
        </w:rPr>
      </w:pPr>
    </w:p>
    <w:p w:rsidR="000172BA" w:rsidRDefault="000172BA" w:rsidP="00504B57">
      <w:pPr>
        <w:pStyle w:val="af5"/>
        <w:keepNext/>
        <w:rPr>
          <w:rtl/>
        </w:rPr>
      </w:pPr>
      <w:bookmarkStart w:id="10620" w:name="ET_interruption_6236_39"/>
      <w:r w:rsidRPr="00082404">
        <w:rPr>
          <w:rStyle w:val="TagStyle"/>
          <w:rtl/>
        </w:rPr>
        <w:t xml:space="preserve"> &lt;&lt; קריאה &gt;&gt;</w:t>
      </w:r>
      <w:r w:rsidRPr="000F7E6C">
        <w:rPr>
          <w:rStyle w:val="TagStyle"/>
          <w:rtl/>
        </w:rPr>
        <w:t xml:space="preserve"> </w:t>
      </w:r>
      <w:r>
        <w:rPr>
          <w:rtl/>
        </w:rPr>
        <w:t>נעמה לזימי (העבודה):</w:t>
      </w:r>
      <w:r w:rsidRPr="000F7E6C">
        <w:rPr>
          <w:rStyle w:val="TagStyle"/>
          <w:rtl/>
        </w:rPr>
        <w:t xml:space="preserve"> </w:t>
      </w:r>
      <w:r w:rsidRPr="00082404">
        <w:rPr>
          <w:rStyle w:val="TagStyle"/>
          <w:rtl/>
        </w:rPr>
        <w:t>&lt;&lt; קריאה &gt;&gt;</w:t>
      </w:r>
      <w:r>
        <w:rPr>
          <w:rtl/>
        </w:rPr>
        <w:t xml:space="preserve"> </w:t>
      </w:r>
      <w:bookmarkEnd w:id="10620"/>
    </w:p>
    <w:p w:rsidR="000172BA" w:rsidRDefault="000172BA" w:rsidP="00A6278C">
      <w:pPr>
        <w:rPr>
          <w:rtl/>
        </w:rPr>
      </w:pPr>
    </w:p>
    <w:p w:rsidR="000172BA" w:rsidRDefault="000172BA" w:rsidP="00504B57">
      <w:pPr>
        <w:rPr>
          <w:rtl/>
        </w:rPr>
      </w:pPr>
      <w:r>
        <w:rPr>
          <w:rFonts w:hint="cs"/>
          <w:rtl/>
        </w:rPr>
        <w:t xml:space="preserve">מי </w:t>
      </w:r>
      <w:r w:rsidR="00A6278C">
        <w:rPr>
          <w:rFonts w:hint="cs"/>
          <w:rtl/>
        </w:rPr>
        <w:t>– – –</w:t>
      </w:r>
      <w:r>
        <w:rPr>
          <w:rFonts w:hint="cs"/>
          <w:rtl/>
        </w:rPr>
        <w:t xml:space="preserve"> את </w:t>
      </w:r>
      <w:bookmarkStart w:id="10621" w:name="_ETM_Q21_689000"/>
      <w:bookmarkEnd w:id="10621"/>
      <w:r>
        <w:rPr>
          <w:rFonts w:hint="cs"/>
          <w:rtl/>
        </w:rPr>
        <w:t xml:space="preserve">אמרתי לי שאת פועלת להוסיף עוד מנדט </w:t>
      </w:r>
      <w:r w:rsidR="00A6278C">
        <w:rPr>
          <w:rFonts w:hint="cs"/>
          <w:rtl/>
        </w:rPr>
        <w:t>– –</w:t>
      </w:r>
    </w:p>
    <w:p w:rsidR="000172BA" w:rsidRDefault="000172BA" w:rsidP="00504B57">
      <w:pPr>
        <w:rPr>
          <w:rtl/>
        </w:rPr>
      </w:pPr>
    </w:p>
    <w:p w:rsidR="000172BA" w:rsidRDefault="000172BA" w:rsidP="00504B57">
      <w:pPr>
        <w:pStyle w:val="af5"/>
        <w:keepNext/>
        <w:rPr>
          <w:rtl/>
        </w:rPr>
      </w:pPr>
      <w:bookmarkStart w:id="10622" w:name="ET_interruption_6452_40"/>
      <w:r w:rsidRPr="00082404">
        <w:rPr>
          <w:rStyle w:val="TagStyle"/>
          <w:rtl/>
        </w:rPr>
        <w:t xml:space="preserve"> &lt;&lt; קריאה &gt;&gt;</w:t>
      </w:r>
      <w:r w:rsidRPr="000F7E6C">
        <w:rPr>
          <w:rStyle w:val="TagStyle"/>
          <w:rtl/>
        </w:rPr>
        <w:t xml:space="preserve"> </w:t>
      </w:r>
      <w:r>
        <w:rPr>
          <w:rtl/>
        </w:rPr>
        <w:t>השרה להגנת הסביבה עידית סילמן:</w:t>
      </w:r>
      <w:r w:rsidRPr="000F7E6C">
        <w:rPr>
          <w:rStyle w:val="TagStyle"/>
          <w:rtl/>
        </w:rPr>
        <w:t xml:space="preserve"> </w:t>
      </w:r>
      <w:r w:rsidRPr="00082404">
        <w:rPr>
          <w:rStyle w:val="TagStyle"/>
          <w:rtl/>
        </w:rPr>
        <w:t>&lt;&lt; קריאה &gt;&gt;</w:t>
      </w:r>
      <w:r>
        <w:rPr>
          <w:rtl/>
        </w:rPr>
        <w:t xml:space="preserve"> </w:t>
      </w:r>
      <w:bookmarkEnd w:id="10622"/>
    </w:p>
    <w:p w:rsidR="000172BA" w:rsidRDefault="000172BA" w:rsidP="00A6278C">
      <w:pPr>
        <w:rPr>
          <w:rtl/>
        </w:rPr>
      </w:pPr>
    </w:p>
    <w:p w:rsidR="000172BA" w:rsidRDefault="000172BA" w:rsidP="00504B57">
      <w:pPr>
        <w:rPr>
          <w:rtl/>
        </w:rPr>
      </w:pPr>
      <w:r>
        <w:rPr>
          <w:rFonts w:hint="cs"/>
          <w:rtl/>
        </w:rPr>
        <w:t xml:space="preserve">ואת שקרנית שיודעת רק </w:t>
      </w:r>
      <w:bookmarkStart w:id="10623" w:name="_ETM_Q21_694000"/>
      <w:bookmarkEnd w:id="10623"/>
      <w:r>
        <w:rPr>
          <w:rFonts w:hint="cs"/>
          <w:rtl/>
        </w:rPr>
        <w:t xml:space="preserve">להפגין בקפלן. </w:t>
      </w:r>
    </w:p>
    <w:p w:rsidR="000172BA" w:rsidRDefault="000172BA" w:rsidP="00504B57">
      <w:pPr>
        <w:rPr>
          <w:rtl/>
        </w:rPr>
      </w:pPr>
    </w:p>
    <w:p w:rsidR="000172BA" w:rsidRDefault="000172BA" w:rsidP="00504B57">
      <w:pPr>
        <w:pStyle w:val="af5"/>
        <w:keepNext/>
        <w:rPr>
          <w:rtl/>
        </w:rPr>
      </w:pPr>
      <w:bookmarkStart w:id="10624" w:name="ET_interruption_6236_41"/>
      <w:r w:rsidRPr="00082404">
        <w:rPr>
          <w:rStyle w:val="TagStyle"/>
          <w:rtl/>
        </w:rPr>
        <w:t>&lt;&lt; קריאה &gt;&gt;</w:t>
      </w:r>
      <w:r w:rsidRPr="000F7E6C">
        <w:rPr>
          <w:rStyle w:val="TagStyle"/>
          <w:rtl/>
        </w:rPr>
        <w:t xml:space="preserve"> </w:t>
      </w:r>
      <w:r>
        <w:rPr>
          <w:rtl/>
        </w:rPr>
        <w:t>נעמה לזימי (העבודה):</w:t>
      </w:r>
      <w:r w:rsidRPr="000F7E6C">
        <w:rPr>
          <w:rStyle w:val="TagStyle"/>
          <w:rtl/>
        </w:rPr>
        <w:t xml:space="preserve"> </w:t>
      </w:r>
      <w:r w:rsidRPr="00082404">
        <w:rPr>
          <w:rStyle w:val="TagStyle"/>
          <w:rtl/>
        </w:rPr>
        <w:t>&lt;&lt; קריאה &gt;&gt;</w:t>
      </w:r>
      <w:r>
        <w:rPr>
          <w:rtl/>
        </w:rPr>
        <w:t xml:space="preserve"> </w:t>
      </w:r>
      <w:bookmarkEnd w:id="10624"/>
    </w:p>
    <w:p w:rsidR="000172BA" w:rsidRDefault="000172BA" w:rsidP="00A6278C">
      <w:pPr>
        <w:rPr>
          <w:rtl/>
        </w:rPr>
      </w:pPr>
    </w:p>
    <w:p w:rsidR="000172BA" w:rsidRDefault="00A6278C" w:rsidP="00504B57">
      <w:pPr>
        <w:rPr>
          <w:rtl/>
        </w:rPr>
      </w:pPr>
      <w:r>
        <w:rPr>
          <w:rFonts w:hint="cs"/>
          <w:rtl/>
        </w:rPr>
        <w:t>– –</w:t>
      </w:r>
      <w:r w:rsidR="000172BA">
        <w:rPr>
          <w:rFonts w:hint="cs"/>
          <w:rtl/>
        </w:rPr>
        <w:t xml:space="preserve"> לאחמד טיבי. עליי אי-אפשר להגיד שאני שקרנית. </w:t>
      </w:r>
    </w:p>
    <w:p w:rsidR="000172BA" w:rsidRDefault="000172BA" w:rsidP="00504B57">
      <w:pPr>
        <w:rPr>
          <w:rtl/>
        </w:rPr>
      </w:pPr>
    </w:p>
    <w:p w:rsidR="000172BA" w:rsidRDefault="000172BA" w:rsidP="00504B57">
      <w:pPr>
        <w:pStyle w:val="af5"/>
        <w:keepNext/>
        <w:rPr>
          <w:rtl/>
        </w:rPr>
      </w:pPr>
      <w:bookmarkStart w:id="10625" w:name="ET_interruption_6452_42"/>
      <w:r w:rsidRPr="00082404">
        <w:rPr>
          <w:rStyle w:val="TagStyle"/>
          <w:rtl/>
        </w:rPr>
        <w:t xml:space="preserve"> &lt;&lt; קריאה &gt;&gt;</w:t>
      </w:r>
      <w:r w:rsidRPr="000F7E6C">
        <w:rPr>
          <w:rStyle w:val="TagStyle"/>
          <w:rtl/>
        </w:rPr>
        <w:t xml:space="preserve"> </w:t>
      </w:r>
      <w:r>
        <w:rPr>
          <w:rtl/>
        </w:rPr>
        <w:t>השרה להגנת הסביבה עידית סילמן:</w:t>
      </w:r>
      <w:r w:rsidRPr="000F7E6C">
        <w:rPr>
          <w:rStyle w:val="TagStyle"/>
          <w:rtl/>
        </w:rPr>
        <w:t xml:space="preserve"> </w:t>
      </w:r>
      <w:r w:rsidRPr="00082404">
        <w:rPr>
          <w:rStyle w:val="TagStyle"/>
          <w:rtl/>
        </w:rPr>
        <w:t>&lt;&lt; קריאה &gt;&gt;</w:t>
      </w:r>
      <w:r>
        <w:rPr>
          <w:rtl/>
        </w:rPr>
        <w:t xml:space="preserve"> </w:t>
      </w:r>
      <w:bookmarkEnd w:id="10625"/>
    </w:p>
    <w:p w:rsidR="000172BA" w:rsidRDefault="000172BA" w:rsidP="00A6278C">
      <w:pPr>
        <w:rPr>
          <w:rtl/>
        </w:rPr>
      </w:pPr>
    </w:p>
    <w:p w:rsidR="000172BA" w:rsidRDefault="000172BA" w:rsidP="00504B57">
      <w:pPr>
        <w:rPr>
          <w:rtl/>
        </w:rPr>
      </w:pPr>
      <w:r>
        <w:rPr>
          <w:rFonts w:hint="cs"/>
          <w:rtl/>
        </w:rPr>
        <w:t xml:space="preserve">אז </w:t>
      </w:r>
      <w:r w:rsidR="00A6278C">
        <w:rPr>
          <w:rFonts w:hint="cs"/>
          <w:rtl/>
        </w:rPr>
        <w:t>– – –</w:t>
      </w:r>
      <w:r>
        <w:rPr>
          <w:rFonts w:hint="cs"/>
          <w:rtl/>
        </w:rPr>
        <w:t xml:space="preserve"> המקום שלך לא </w:t>
      </w:r>
      <w:bookmarkStart w:id="10626" w:name="_ETM_Q21_695000"/>
      <w:bookmarkEnd w:id="10626"/>
      <w:r>
        <w:rPr>
          <w:rFonts w:hint="cs"/>
          <w:rtl/>
        </w:rPr>
        <w:t xml:space="preserve">פה, חמודה. חמודה. </w:t>
      </w:r>
    </w:p>
    <w:p w:rsidR="000172BA" w:rsidRDefault="000172BA" w:rsidP="00504B57">
      <w:pPr>
        <w:rPr>
          <w:rtl/>
        </w:rPr>
      </w:pPr>
      <w:bookmarkStart w:id="10627" w:name="_ETM_Q21_698000"/>
      <w:bookmarkEnd w:id="10627"/>
    </w:p>
    <w:p w:rsidR="000172BA" w:rsidRDefault="000172BA" w:rsidP="00504B57">
      <w:pPr>
        <w:pStyle w:val="af5"/>
        <w:keepNext/>
        <w:rPr>
          <w:rtl/>
        </w:rPr>
      </w:pPr>
      <w:bookmarkStart w:id="10628" w:name="ET_interruption_6236_43"/>
      <w:r w:rsidRPr="00082404">
        <w:rPr>
          <w:rStyle w:val="TagStyle"/>
          <w:rtl/>
        </w:rPr>
        <w:t xml:space="preserve"> &lt;&lt; קריאה &gt;&gt;</w:t>
      </w:r>
      <w:r w:rsidRPr="000F7E6C">
        <w:rPr>
          <w:rStyle w:val="TagStyle"/>
          <w:rtl/>
        </w:rPr>
        <w:t xml:space="preserve"> </w:t>
      </w:r>
      <w:r>
        <w:rPr>
          <w:rtl/>
        </w:rPr>
        <w:t>נעמה לזימי (העבודה):</w:t>
      </w:r>
      <w:r w:rsidRPr="000F7E6C">
        <w:rPr>
          <w:rStyle w:val="TagStyle"/>
          <w:rtl/>
        </w:rPr>
        <w:t xml:space="preserve"> </w:t>
      </w:r>
      <w:r w:rsidRPr="00082404">
        <w:rPr>
          <w:rStyle w:val="TagStyle"/>
          <w:rtl/>
        </w:rPr>
        <w:t>&lt;&lt; קריאה &gt;&gt;</w:t>
      </w:r>
      <w:r>
        <w:rPr>
          <w:rtl/>
        </w:rPr>
        <w:t xml:space="preserve"> </w:t>
      </w:r>
      <w:bookmarkEnd w:id="10628"/>
    </w:p>
    <w:p w:rsidR="000172BA" w:rsidRPr="000F7E6C" w:rsidRDefault="000172BA" w:rsidP="00A6278C">
      <w:pPr>
        <w:rPr>
          <w:rtl/>
          <w:lang w:eastAsia="he-IL"/>
        </w:rPr>
      </w:pPr>
    </w:p>
    <w:p w:rsidR="000172BA" w:rsidRDefault="000172BA" w:rsidP="00A6278C">
      <w:pPr>
        <w:rPr>
          <w:rtl/>
        </w:rPr>
      </w:pPr>
      <w:r>
        <w:rPr>
          <w:rFonts w:hint="cs"/>
          <w:rtl/>
        </w:rPr>
        <w:t xml:space="preserve">אין לי סיבה להמציא את זה. את אמרת לי את זה בכנסת הקודמת: אל תדאגי </w:t>
      </w:r>
      <w:r w:rsidR="00A6278C">
        <w:rPr>
          <w:rFonts w:hint="cs"/>
          <w:rtl/>
        </w:rPr>
        <w:t>– –</w:t>
      </w:r>
    </w:p>
    <w:p w:rsidR="000172BA" w:rsidRDefault="000172BA" w:rsidP="00504B57">
      <w:pPr>
        <w:rPr>
          <w:rtl/>
        </w:rPr>
      </w:pPr>
    </w:p>
    <w:p w:rsidR="000172BA" w:rsidRDefault="000172BA" w:rsidP="00504B57">
      <w:pPr>
        <w:pStyle w:val="af5"/>
        <w:keepNext/>
        <w:rPr>
          <w:rtl/>
        </w:rPr>
      </w:pPr>
      <w:bookmarkStart w:id="10629" w:name="ET_interruption_6452_44"/>
      <w:r w:rsidRPr="00082404">
        <w:rPr>
          <w:rStyle w:val="TagStyle"/>
          <w:rtl/>
        </w:rPr>
        <w:t xml:space="preserve"> &lt;&lt; קריאה &gt;&gt;</w:t>
      </w:r>
      <w:r w:rsidRPr="000F7E6C">
        <w:rPr>
          <w:rStyle w:val="TagStyle"/>
          <w:rtl/>
        </w:rPr>
        <w:t xml:space="preserve"> </w:t>
      </w:r>
      <w:r>
        <w:rPr>
          <w:rtl/>
        </w:rPr>
        <w:t>השרה להגנת הסביבה עידית סילמן:</w:t>
      </w:r>
      <w:r w:rsidRPr="000F7E6C">
        <w:rPr>
          <w:rStyle w:val="TagStyle"/>
          <w:rtl/>
        </w:rPr>
        <w:t xml:space="preserve"> </w:t>
      </w:r>
      <w:r w:rsidRPr="00082404">
        <w:rPr>
          <w:rStyle w:val="TagStyle"/>
          <w:rtl/>
        </w:rPr>
        <w:t>&lt;&lt; קריאה &gt;&gt;</w:t>
      </w:r>
      <w:r>
        <w:rPr>
          <w:rtl/>
        </w:rPr>
        <w:t xml:space="preserve"> </w:t>
      </w:r>
      <w:bookmarkEnd w:id="10629"/>
    </w:p>
    <w:p w:rsidR="000172BA" w:rsidRDefault="000172BA" w:rsidP="00A6278C">
      <w:pPr>
        <w:rPr>
          <w:rtl/>
        </w:rPr>
      </w:pPr>
    </w:p>
    <w:p w:rsidR="000172BA" w:rsidRDefault="000172BA" w:rsidP="00504B57">
      <w:pPr>
        <w:rPr>
          <w:rtl/>
        </w:rPr>
      </w:pPr>
      <w:r>
        <w:rPr>
          <w:rFonts w:hint="cs"/>
          <w:rtl/>
        </w:rPr>
        <w:t xml:space="preserve">אל תשקרי, נשמה. היית </w:t>
      </w:r>
      <w:r w:rsidR="00A6278C">
        <w:rPr>
          <w:rFonts w:hint="cs"/>
          <w:rtl/>
        </w:rPr>
        <w:t>– – –</w:t>
      </w:r>
      <w:r>
        <w:rPr>
          <w:rFonts w:hint="cs"/>
          <w:rtl/>
        </w:rPr>
        <w:t xml:space="preserve"> </w:t>
      </w:r>
    </w:p>
    <w:p w:rsidR="000172BA" w:rsidRDefault="000172BA" w:rsidP="00504B57">
      <w:pPr>
        <w:rPr>
          <w:rtl/>
        </w:rPr>
      </w:pPr>
      <w:bookmarkStart w:id="10630" w:name="_ETM_Q21_701000"/>
      <w:bookmarkEnd w:id="10630"/>
    </w:p>
    <w:p w:rsidR="000172BA" w:rsidRDefault="000172BA" w:rsidP="00504B57">
      <w:pPr>
        <w:pStyle w:val="af5"/>
        <w:keepNext/>
        <w:rPr>
          <w:rtl/>
        </w:rPr>
      </w:pPr>
      <w:bookmarkStart w:id="10631" w:name="ET_interruption_6236_46"/>
      <w:r w:rsidRPr="00082404">
        <w:rPr>
          <w:rStyle w:val="TagStyle"/>
          <w:rtl/>
        </w:rPr>
        <w:t xml:space="preserve"> &lt;&lt; קריאה &gt;&gt;</w:t>
      </w:r>
      <w:r w:rsidRPr="000F7E6C">
        <w:rPr>
          <w:rStyle w:val="TagStyle"/>
          <w:rtl/>
        </w:rPr>
        <w:t xml:space="preserve"> </w:t>
      </w:r>
      <w:r>
        <w:rPr>
          <w:rtl/>
        </w:rPr>
        <w:t>נעמה לזימי (העבודה):</w:t>
      </w:r>
      <w:r w:rsidRPr="000F7E6C">
        <w:rPr>
          <w:rStyle w:val="TagStyle"/>
          <w:rtl/>
        </w:rPr>
        <w:t xml:space="preserve"> </w:t>
      </w:r>
      <w:r w:rsidRPr="00082404">
        <w:rPr>
          <w:rStyle w:val="TagStyle"/>
          <w:rtl/>
        </w:rPr>
        <w:t>&lt;&lt; קריאה &gt;&gt;</w:t>
      </w:r>
      <w:r>
        <w:rPr>
          <w:rtl/>
        </w:rPr>
        <w:t xml:space="preserve"> </w:t>
      </w:r>
      <w:bookmarkEnd w:id="10631"/>
    </w:p>
    <w:p w:rsidR="000172BA" w:rsidRDefault="000172BA" w:rsidP="00A6278C">
      <w:pPr>
        <w:rPr>
          <w:rtl/>
        </w:rPr>
      </w:pPr>
    </w:p>
    <w:p w:rsidR="000172BA" w:rsidRDefault="00A6278C" w:rsidP="00504B57">
      <w:pPr>
        <w:rPr>
          <w:rtl/>
        </w:rPr>
      </w:pPr>
      <w:r>
        <w:rPr>
          <w:rFonts w:hint="cs"/>
          <w:rtl/>
        </w:rPr>
        <w:t>– –</w:t>
      </w:r>
      <w:r w:rsidR="000172BA">
        <w:rPr>
          <w:rFonts w:hint="cs"/>
          <w:rtl/>
        </w:rPr>
        <w:t xml:space="preserve"> אנחנו נרחיב את הקואליציה, אני עומדת על זה. אחמד טיבי יצטרף.</w:t>
      </w:r>
    </w:p>
    <w:p w:rsidR="000172BA" w:rsidRDefault="000172BA" w:rsidP="00504B57">
      <w:pPr>
        <w:rPr>
          <w:rtl/>
        </w:rPr>
      </w:pPr>
      <w:bookmarkStart w:id="10632" w:name="_ETM_Q21_703000"/>
      <w:bookmarkEnd w:id="10632"/>
    </w:p>
    <w:p w:rsidR="000172BA" w:rsidRDefault="000172BA" w:rsidP="00504B57">
      <w:pPr>
        <w:pStyle w:val="af5"/>
        <w:keepNext/>
        <w:rPr>
          <w:rtl/>
        </w:rPr>
      </w:pPr>
      <w:bookmarkStart w:id="10633" w:name="ET_interruption_6452_47"/>
      <w:r w:rsidRPr="00082404">
        <w:rPr>
          <w:rStyle w:val="TagStyle"/>
          <w:rtl/>
        </w:rPr>
        <w:t xml:space="preserve"> &lt;&lt; קריאה &gt;&gt;</w:t>
      </w:r>
      <w:r w:rsidRPr="000F7E6C">
        <w:rPr>
          <w:rStyle w:val="TagStyle"/>
          <w:rtl/>
        </w:rPr>
        <w:t xml:space="preserve"> </w:t>
      </w:r>
      <w:r>
        <w:rPr>
          <w:rtl/>
        </w:rPr>
        <w:t>השרה להגנת הסביבה עידית סילמן:</w:t>
      </w:r>
      <w:r w:rsidRPr="000F7E6C">
        <w:rPr>
          <w:rStyle w:val="TagStyle"/>
          <w:rtl/>
        </w:rPr>
        <w:t xml:space="preserve"> </w:t>
      </w:r>
      <w:r w:rsidRPr="00082404">
        <w:rPr>
          <w:rStyle w:val="TagStyle"/>
          <w:rtl/>
        </w:rPr>
        <w:t>&lt;&lt; קריאה &gt;&gt;</w:t>
      </w:r>
      <w:r>
        <w:rPr>
          <w:rtl/>
        </w:rPr>
        <w:t xml:space="preserve"> </w:t>
      </w:r>
      <w:bookmarkEnd w:id="10633"/>
    </w:p>
    <w:p w:rsidR="000172BA" w:rsidRDefault="000172BA" w:rsidP="00A6278C">
      <w:pPr>
        <w:rPr>
          <w:rtl/>
        </w:rPr>
      </w:pPr>
    </w:p>
    <w:p w:rsidR="000172BA" w:rsidRDefault="000172BA" w:rsidP="00504B57">
      <w:pPr>
        <w:rPr>
          <w:rtl/>
        </w:rPr>
      </w:pPr>
      <w:bookmarkStart w:id="10634" w:name="_ETM_Q21_707000"/>
      <w:bookmarkEnd w:id="10634"/>
      <w:r>
        <w:rPr>
          <w:rFonts w:hint="cs"/>
          <w:rtl/>
        </w:rPr>
        <w:t xml:space="preserve">היית </w:t>
      </w:r>
      <w:r w:rsidR="00A6278C">
        <w:rPr>
          <w:rFonts w:hint="cs"/>
          <w:rtl/>
        </w:rPr>
        <w:t>– – –</w:t>
      </w:r>
    </w:p>
    <w:p w:rsidR="000172BA" w:rsidRDefault="000172BA" w:rsidP="00504B57">
      <w:pPr>
        <w:rPr>
          <w:rtl/>
        </w:rPr>
      </w:pPr>
    </w:p>
    <w:p w:rsidR="000172BA" w:rsidRDefault="000172BA" w:rsidP="00504B57">
      <w:pPr>
        <w:pStyle w:val="af5"/>
        <w:keepNext/>
        <w:rPr>
          <w:rtl/>
        </w:rPr>
      </w:pPr>
      <w:bookmarkStart w:id="10635" w:name="ET_interruption_6236_48"/>
      <w:r w:rsidRPr="00082404">
        <w:rPr>
          <w:rStyle w:val="TagStyle"/>
          <w:rtl/>
        </w:rPr>
        <w:t xml:space="preserve"> &lt;&lt; קריאה &gt;&gt;</w:t>
      </w:r>
      <w:r w:rsidRPr="000F7E6C">
        <w:rPr>
          <w:rStyle w:val="TagStyle"/>
          <w:rtl/>
        </w:rPr>
        <w:t xml:space="preserve"> </w:t>
      </w:r>
      <w:r>
        <w:rPr>
          <w:rtl/>
        </w:rPr>
        <w:t>נעמה לזימי (העבודה):</w:t>
      </w:r>
      <w:r w:rsidRPr="000F7E6C">
        <w:rPr>
          <w:rStyle w:val="TagStyle"/>
          <w:rtl/>
        </w:rPr>
        <w:t xml:space="preserve"> </w:t>
      </w:r>
      <w:r w:rsidRPr="00082404">
        <w:rPr>
          <w:rStyle w:val="TagStyle"/>
          <w:rtl/>
        </w:rPr>
        <w:t>&lt;&lt; קריאה &gt;&gt;</w:t>
      </w:r>
      <w:r>
        <w:rPr>
          <w:rtl/>
        </w:rPr>
        <w:t xml:space="preserve"> </w:t>
      </w:r>
      <w:bookmarkEnd w:id="10635"/>
    </w:p>
    <w:p w:rsidR="000172BA" w:rsidRDefault="000172BA" w:rsidP="00A6278C">
      <w:pPr>
        <w:rPr>
          <w:rtl/>
        </w:rPr>
      </w:pPr>
    </w:p>
    <w:p w:rsidR="000172BA" w:rsidRDefault="000172BA" w:rsidP="00504B57">
      <w:pPr>
        <w:rPr>
          <w:rtl/>
        </w:rPr>
      </w:pPr>
      <w:r>
        <w:rPr>
          <w:rFonts w:hint="cs"/>
          <w:rtl/>
        </w:rPr>
        <w:t xml:space="preserve">חד-משמעית, אני אומרת לך. </w:t>
      </w:r>
    </w:p>
    <w:p w:rsidR="000172BA" w:rsidRDefault="000172BA" w:rsidP="00504B57">
      <w:pPr>
        <w:rPr>
          <w:rtl/>
        </w:rPr>
      </w:pPr>
      <w:bookmarkStart w:id="10636" w:name="_ETM_Q21_711000"/>
      <w:bookmarkEnd w:id="10636"/>
    </w:p>
    <w:p w:rsidR="000172BA" w:rsidRDefault="000172BA" w:rsidP="00504B57">
      <w:pPr>
        <w:pStyle w:val="-"/>
        <w:keepNext/>
        <w:rPr>
          <w:rtl/>
        </w:rPr>
      </w:pPr>
      <w:bookmarkStart w:id="10637" w:name="ET_speakercontinue_5264_49"/>
      <w:r w:rsidRPr="00082404">
        <w:rPr>
          <w:rStyle w:val="TagStyle"/>
          <w:rtl/>
        </w:rPr>
        <w:t xml:space="preserve"> &lt;&lt; דובר_המשך &gt;&gt;</w:t>
      </w:r>
      <w:r w:rsidRPr="000F7E6C">
        <w:rPr>
          <w:rStyle w:val="TagStyle"/>
          <w:rtl/>
        </w:rPr>
        <w:t xml:space="preserve"> </w:t>
      </w:r>
      <w:r>
        <w:rPr>
          <w:rtl/>
        </w:rPr>
        <w:t>אחמד טיבי (חד"ש-תע"ל):</w:t>
      </w:r>
      <w:r w:rsidRPr="000F7E6C">
        <w:rPr>
          <w:rStyle w:val="TagStyle"/>
          <w:rtl/>
        </w:rPr>
        <w:t xml:space="preserve"> </w:t>
      </w:r>
      <w:r w:rsidRPr="00082404">
        <w:rPr>
          <w:rStyle w:val="TagStyle"/>
          <w:rtl/>
        </w:rPr>
        <w:t>&lt;&lt; דובר_המשך &gt;&gt;</w:t>
      </w:r>
      <w:r>
        <w:rPr>
          <w:rtl/>
        </w:rPr>
        <w:t xml:space="preserve"> </w:t>
      </w:r>
      <w:bookmarkEnd w:id="10637"/>
    </w:p>
    <w:p w:rsidR="000172BA" w:rsidRDefault="000172BA" w:rsidP="00A6278C">
      <w:pPr>
        <w:rPr>
          <w:rtl/>
        </w:rPr>
      </w:pPr>
    </w:p>
    <w:p w:rsidR="000172BA" w:rsidRDefault="000172BA" w:rsidP="00504B57">
      <w:pPr>
        <w:rPr>
          <w:rtl/>
        </w:rPr>
      </w:pPr>
      <w:r>
        <w:rPr>
          <w:rFonts w:hint="cs"/>
          <w:rtl/>
        </w:rPr>
        <w:t xml:space="preserve">אני מאמין לה, והיא לא </w:t>
      </w:r>
      <w:r w:rsidR="00A6278C">
        <w:rPr>
          <w:rFonts w:hint="cs"/>
          <w:rtl/>
        </w:rPr>
        <w:t>– – –</w:t>
      </w:r>
    </w:p>
    <w:p w:rsidR="000172BA" w:rsidRPr="00082404" w:rsidRDefault="000172BA" w:rsidP="00504B57">
      <w:pPr>
        <w:rPr>
          <w:rtl/>
        </w:rPr>
      </w:pPr>
    </w:p>
    <w:p w:rsidR="000172BA" w:rsidRDefault="000172BA" w:rsidP="00504B57">
      <w:pPr>
        <w:pStyle w:val="af5"/>
        <w:keepNext/>
        <w:rPr>
          <w:rtl/>
        </w:rPr>
      </w:pPr>
      <w:bookmarkStart w:id="10638" w:name="ET_interruption_6452_52"/>
      <w:r w:rsidRPr="00082404">
        <w:rPr>
          <w:rStyle w:val="TagStyle"/>
          <w:rtl/>
        </w:rPr>
        <w:t xml:space="preserve"> &lt;&lt; קריאה &gt;&gt;</w:t>
      </w:r>
      <w:r w:rsidRPr="000F7E6C">
        <w:rPr>
          <w:rStyle w:val="TagStyle"/>
          <w:rtl/>
        </w:rPr>
        <w:t xml:space="preserve"> </w:t>
      </w:r>
      <w:r>
        <w:rPr>
          <w:rtl/>
        </w:rPr>
        <w:t>השרה להגנת הסביבה עידית סילמן:</w:t>
      </w:r>
      <w:r w:rsidRPr="000F7E6C">
        <w:rPr>
          <w:rStyle w:val="TagStyle"/>
          <w:rtl/>
        </w:rPr>
        <w:t xml:space="preserve"> </w:t>
      </w:r>
      <w:r w:rsidRPr="00082404">
        <w:rPr>
          <w:rStyle w:val="TagStyle"/>
          <w:rtl/>
        </w:rPr>
        <w:t>&lt;&lt; קריאה &gt;&gt;</w:t>
      </w:r>
      <w:r>
        <w:rPr>
          <w:rtl/>
        </w:rPr>
        <w:t xml:space="preserve"> </w:t>
      </w:r>
      <w:bookmarkEnd w:id="10638"/>
    </w:p>
    <w:p w:rsidR="000172BA" w:rsidRDefault="000172BA" w:rsidP="00A6278C">
      <w:pPr>
        <w:rPr>
          <w:rtl/>
        </w:rPr>
      </w:pPr>
    </w:p>
    <w:p w:rsidR="000172BA" w:rsidRDefault="000172BA" w:rsidP="00504B57">
      <w:pPr>
        <w:rPr>
          <w:rtl/>
        </w:rPr>
      </w:pPr>
      <w:r>
        <w:rPr>
          <w:rFonts w:hint="cs"/>
          <w:rtl/>
        </w:rPr>
        <w:t xml:space="preserve">נעמה לזימי, היית ונשארת אחת שמשקרת. </w:t>
      </w:r>
    </w:p>
    <w:p w:rsidR="000172BA" w:rsidRDefault="000172BA" w:rsidP="00504B57">
      <w:pPr>
        <w:rPr>
          <w:rtl/>
        </w:rPr>
      </w:pPr>
      <w:bookmarkStart w:id="10639" w:name="_ETM_Q21_714000"/>
      <w:bookmarkEnd w:id="10639"/>
    </w:p>
    <w:p w:rsidR="000172BA" w:rsidRDefault="000172BA" w:rsidP="00504B57">
      <w:pPr>
        <w:pStyle w:val="-"/>
        <w:keepNext/>
        <w:rPr>
          <w:rtl/>
        </w:rPr>
      </w:pPr>
      <w:bookmarkStart w:id="10640" w:name="ET_speakercontinue_5264_55"/>
      <w:r w:rsidRPr="00082404">
        <w:rPr>
          <w:rStyle w:val="TagStyle"/>
          <w:rtl/>
        </w:rPr>
        <w:t>&lt;&lt; דובר_המשך &gt;&gt;</w:t>
      </w:r>
      <w:r w:rsidRPr="0021618D">
        <w:rPr>
          <w:rStyle w:val="TagStyle"/>
          <w:rtl/>
        </w:rPr>
        <w:t xml:space="preserve"> </w:t>
      </w:r>
      <w:r>
        <w:rPr>
          <w:rtl/>
        </w:rPr>
        <w:t>אחמד טיבי (חד"ש-תע"ל):</w:t>
      </w:r>
      <w:r w:rsidRPr="0021618D">
        <w:rPr>
          <w:rStyle w:val="TagStyle"/>
          <w:rtl/>
        </w:rPr>
        <w:t xml:space="preserve"> </w:t>
      </w:r>
      <w:r w:rsidRPr="00082404">
        <w:rPr>
          <w:rStyle w:val="TagStyle"/>
          <w:rtl/>
        </w:rPr>
        <w:t>&lt;&lt; דובר_המשך &gt;&gt;</w:t>
      </w:r>
      <w:r>
        <w:rPr>
          <w:rtl/>
        </w:rPr>
        <w:t xml:space="preserve"> </w:t>
      </w:r>
      <w:bookmarkEnd w:id="10640"/>
    </w:p>
    <w:p w:rsidR="000172BA" w:rsidRDefault="000172BA" w:rsidP="00A6278C">
      <w:pPr>
        <w:rPr>
          <w:rtl/>
          <w:lang w:eastAsia="he-IL"/>
        </w:rPr>
      </w:pPr>
    </w:p>
    <w:p w:rsidR="000172BA" w:rsidRDefault="000172BA" w:rsidP="00504B57">
      <w:pPr>
        <w:rPr>
          <w:rtl/>
          <w:lang w:eastAsia="he-IL"/>
        </w:rPr>
      </w:pPr>
      <w:r>
        <w:rPr>
          <w:rFonts w:hint="cs"/>
          <w:rtl/>
          <w:lang w:eastAsia="he-IL"/>
        </w:rPr>
        <w:t xml:space="preserve">הוכח שהיא משקרת, הוכח. </w:t>
      </w:r>
    </w:p>
    <w:p w:rsidR="000172BA" w:rsidRDefault="000172BA" w:rsidP="00504B57">
      <w:pPr>
        <w:rPr>
          <w:rtl/>
          <w:lang w:eastAsia="he-IL"/>
        </w:rPr>
      </w:pPr>
    </w:p>
    <w:p w:rsidR="000172BA" w:rsidRDefault="000172BA" w:rsidP="00504B57">
      <w:pPr>
        <w:pStyle w:val="af5"/>
        <w:keepNext/>
        <w:rPr>
          <w:rtl/>
        </w:rPr>
      </w:pPr>
      <w:bookmarkStart w:id="10641" w:name="ET_interruption_6452_56"/>
      <w:r w:rsidRPr="00082404">
        <w:rPr>
          <w:rStyle w:val="TagStyle"/>
          <w:rtl/>
        </w:rPr>
        <w:t xml:space="preserve"> &lt;&lt; קריאה &gt;&gt;</w:t>
      </w:r>
      <w:r w:rsidRPr="0021618D">
        <w:rPr>
          <w:rStyle w:val="TagStyle"/>
          <w:rtl/>
        </w:rPr>
        <w:t xml:space="preserve"> </w:t>
      </w:r>
      <w:r>
        <w:rPr>
          <w:rtl/>
        </w:rPr>
        <w:t>השרה להגנת הסביבה עידית סילמן:</w:t>
      </w:r>
      <w:r w:rsidRPr="0021618D">
        <w:rPr>
          <w:rStyle w:val="TagStyle"/>
          <w:rtl/>
        </w:rPr>
        <w:t xml:space="preserve"> </w:t>
      </w:r>
      <w:r w:rsidRPr="00082404">
        <w:rPr>
          <w:rStyle w:val="TagStyle"/>
          <w:rtl/>
        </w:rPr>
        <w:t>&lt;&lt; קריאה &gt;&gt;</w:t>
      </w:r>
      <w:r>
        <w:rPr>
          <w:rtl/>
        </w:rPr>
        <w:t xml:space="preserve"> </w:t>
      </w:r>
      <w:bookmarkEnd w:id="10641"/>
    </w:p>
    <w:p w:rsidR="000172BA" w:rsidRDefault="000172BA" w:rsidP="00A6278C">
      <w:pPr>
        <w:rPr>
          <w:rtl/>
          <w:lang w:eastAsia="he-IL"/>
        </w:rPr>
      </w:pPr>
    </w:p>
    <w:p w:rsidR="000172BA" w:rsidRDefault="00A6278C" w:rsidP="00504B57">
      <w:pPr>
        <w:rPr>
          <w:rtl/>
          <w:lang w:eastAsia="he-IL"/>
        </w:rPr>
      </w:pPr>
      <w:r>
        <w:rPr>
          <w:rFonts w:hint="cs"/>
          <w:rtl/>
          <w:lang w:eastAsia="he-IL"/>
        </w:rPr>
        <w:t>– – –</w:t>
      </w:r>
      <w:r w:rsidR="000172BA">
        <w:rPr>
          <w:rFonts w:hint="cs"/>
          <w:rtl/>
          <w:lang w:eastAsia="he-IL"/>
        </w:rPr>
        <w:t xml:space="preserve"> צמיגים בקפלן, שם המקום שלך. </w:t>
      </w:r>
    </w:p>
    <w:p w:rsidR="000172BA" w:rsidRDefault="000172BA" w:rsidP="00504B57">
      <w:pPr>
        <w:rPr>
          <w:rtl/>
          <w:lang w:eastAsia="he-IL"/>
        </w:rPr>
      </w:pPr>
      <w:bookmarkStart w:id="10642" w:name="_ETM_Q21_718000"/>
      <w:bookmarkEnd w:id="10642"/>
    </w:p>
    <w:p w:rsidR="000172BA" w:rsidRDefault="000172BA" w:rsidP="00504B57">
      <w:pPr>
        <w:pStyle w:val="-"/>
        <w:keepNext/>
        <w:rPr>
          <w:rtl/>
        </w:rPr>
      </w:pPr>
      <w:bookmarkStart w:id="10643" w:name="ET_speakercontinue_5264_57"/>
      <w:r w:rsidRPr="00082404">
        <w:rPr>
          <w:rStyle w:val="TagStyle"/>
          <w:rtl/>
        </w:rPr>
        <w:t xml:space="preserve"> &lt;&lt; דובר_המשך &gt;&gt;</w:t>
      </w:r>
      <w:r w:rsidRPr="0021618D">
        <w:rPr>
          <w:rStyle w:val="TagStyle"/>
          <w:rtl/>
        </w:rPr>
        <w:t xml:space="preserve"> </w:t>
      </w:r>
      <w:r>
        <w:rPr>
          <w:rtl/>
        </w:rPr>
        <w:t>אחמד טיבי (חד"ש-תע"ל):</w:t>
      </w:r>
      <w:r w:rsidRPr="0021618D">
        <w:rPr>
          <w:rStyle w:val="TagStyle"/>
          <w:rtl/>
        </w:rPr>
        <w:t xml:space="preserve"> </w:t>
      </w:r>
      <w:r w:rsidRPr="00082404">
        <w:rPr>
          <w:rStyle w:val="TagStyle"/>
          <w:rtl/>
        </w:rPr>
        <w:t>&lt;&lt; דובר_המשך &gt;&gt;</w:t>
      </w:r>
      <w:r>
        <w:rPr>
          <w:rtl/>
        </w:rPr>
        <w:t xml:space="preserve"> </w:t>
      </w:r>
      <w:bookmarkEnd w:id="10643"/>
    </w:p>
    <w:p w:rsidR="000172BA" w:rsidRDefault="000172BA" w:rsidP="00A6278C">
      <w:pPr>
        <w:rPr>
          <w:rtl/>
          <w:lang w:eastAsia="he-IL"/>
        </w:rPr>
      </w:pPr>
    </w:p>
    <w:p w:rsidR="000172BA" w:rsidRDefault="000172BA" w:rsidP="00504B57">
      <w:pPr>
        <w:rPr>
          <w:rtl/>
          <w:lang w:eastAsia="he-IL"/>
        </w:rPr>
      </w:pPr>
      <w:bookmarkStart w:id="10644" w:name="_ETM_Q21_719000"/>
      <w:bookmarkEnd w:id="10644"/>
      <w:r>
        <w:rPr>
          <w:rFonts w:hint="cs"/>
          <w:rtl/>
          <w:lang w:eastAsia="he-IL"/>
        </w:rPr>
        <w:t xml:space="preserve">במקרה כמוך </w:t>
      </w:r>
      <w:r w:rsidR="00A6278C">
        <w:rPr>
          <w:rFonts w:hint="cs"/>
          <w:rtl/>
          <w:lang w:eastAsia="he-IL"/>
        </w:rPr>
        <w:t>– – –</w:t>
      </w:r>
    </w:p>
    <w:p w:rsidR="000172BA" w:rsidRDefault="000172BA" w:rsidP="00504B57">
      <w:pPr>
        <w:rPr>
          <w:rtl/>
          <w:lang w:eastAsia="he-IL"/>
        </w:rPr>
      </w:pPr>
    </w:p>
    <w:p w:rsidR="000172BA" w:rsidRDefault="000172BA" w:rsidP="00504B57">
      <w:pPr>
        <w:pStyle w:val="af5"/>
        <w:keepNext/>
        <w:rPr>
          <w:rtl/>
        </w:rPr>
      </w:pPr>
      <w:bookmarkStart w:id="10645" w:name="ET_interruption_6452_58"/>
      <w:r w:rsidRPr="00082404">
        <w:rPr>
          <w:rStyle w:val="TagStyle"/>
          <w:rtl/>
        </w:rPr>
        <w:t xml:space="preserve"> &lt;&lt; קריאה &gt;&gt;</w:t>
      </w:r>
      <w:r w:rsidRPr="0021618D">
        <w:rPr>
          <w:rStyle w:val="TagStyle"/>
          <w:rtl/>
        </w:rPr>
        <w:t xml:space="preserve"> </w:t>
      </w:r>
      <w:r>
        <w:rPr>
          <w:rtl/>
        </w:rPr>
        <w:t>השרה להגנת הסביבה עידית סילמן:</w:t>
      </w:r>
      <w:r w:rsidRPr="0021618D">
        <w:rPr>
          <w:rStyle w:val="TagStyle"/>
          <w:rtl/>
        </w:rPr>
        <w:t xml:space="preserve"> </w:t>
      </w:r>
      <w:r w:rsidRPr="00082404">
        <w:rPr>
          <w:rStyle w:val="TagStyle"/>
          <w:rtl/>
        </w:rPr>
        <w:t>&lt;&lt; קריאה &gt;&gt;</w:t>
      </w:r>
      <w:r>
        <w:rPr>
          <w:rtl/>
        </w:rPr>
        <w:t xml:space="preserve"> </w:t>
      </w:r>
      <w:bookmarkEnd w:id="10645"/>
    </w:p>
    <w:p w:rsidR="000172BA" w:rsidRDefault="000172BA" w:rsidP="00A6278C">
      <w:pPr>
        <w:rPr>
          <w:rtl/>
          <w:lang w:eastAsia="he-IL"/>
        </w:rPr>
      </w:pPr>
    </w:p>
    <w:p w:rsidR="000172BA" w:rsidRDefault="000172BA" w:rsidP="00504B57">
      <w:pPr>
        <w:rPr>
          <w:rtl/>
          <w:lang w:eastAsia="he-IL"/>
        </w:rPr>
      </w:pPr>
      <w:r>
        <w:rPr>
          <w:rFonts w:hint="cs"/>
          <w:rtl/>
          <w:lang w:eastAsia="he-IL"/>
        </w:rPr>
        <w:t xml:space="preserve">ואז לבוא ולדבר </w:t>
      </w:r>
      <w:bookmarkStart w:id="10646" w:name="_ETM_Q21_720000"/>
      <w:bookmarkEnd w:id="10646"/>
      <w:r>
        <w:rPr>
          <w:rFonts w:hint="cs"/>
          <w:rtl/>
          <w:lang w:eastAsia="he-IL"/>
        </w:rPr>
        <w:t xml:space="preserve">על חוק האקלים. </w:t>
      </w:r>
    </w:p>
    <w:p w:rsidR="000172BA" w:rsidRDefault="000172BA" w:rsidP="00504B57">
      <w:pPr>
        <w:rPr>
          <w:rtl/>
          <w:lang w:eastAsia="he-IL"/>
        </w:rPr>
      </w:pPr>
    </w:p>
    <w:p w:rsidR="000172BA" w:rsidRDefault="000172BA" w:rsidP="00504B57">
      <w:pPr>
        <w:pStyle w:val="-"/>
        <w:keepNext/>
        <w:rPr>
          <w:rtl/>
        </w:rPr>
      </w:pPr>
      <w:bookmarkStart w:id="10647" w:name="ET_speakercontinue_5264_59"/>
      <w:r w:rsidRPr="00082404">
        <w:rPr>
          <w:rStyle w:val="TagStyle"/>
          <w:rtl/>
        </w:rPr>
        <w:t>&lt;&lt; דובר_המשך &gt;&gt;</w:t>
      </w:r>
      <w:r w:rsidRPr="0021618D">
        <w:rPr>
          <w:rStyle w:val="TagStyle"/>
          <w:rtl/>
        </w:rPr>
        <w:t xml:space="preserve"> </w:t>
      </w:r>
      <w:r>
        <w:rPr>
          <w:rtl/>
        </w:rPr>
        <w:t>אחמד טיבי (חד"ש-תע"ל):</w:t>
      </w:r>
      <w:r w:rsidRPr="0021618D">
        <w:rPr>
          <w:rStyle w:val="TagStyle"/>
          <w:rtl/>
        </w:rPr>
        <w:t xml:space="preserve"> </w:t>
      </w:r>
      <w:r w:rsidRPr="00082404">
        <w:rPr>
          <w:rStyle w:val="TagStyle"/>
          <w:rtl/>
        </w:rPr>
        <w:t>&lt;&lt; דובר_המשך &gt;&gt;</w:t>
      </w:r>
      <w:r>
        <w:rPr>
          <w:rtl/>
        </w:rPr>
        <w:t xml:space="preserve"> </w:t>
      </w:r>
      <w:bookmarkEnd w:id="10647"/>
    </w:p>
    <w:p w:rsidR="000172BA" w:rsidRDefault="000172BA" w:rsidP="00A6278C">
      <w:pPr>
        <w:rPr>
          <w:rtl/>
          <w:lang w:eastAsia="he-IL"/>
        </w:rPr>
      </w:pPr>
    </w:p>
    <w:p w:rsidR="000172BA" w:rsidRDefault="000172BA" w:rsidP="00504B57">
      <w:pPr>
        <w:rPr>
          <w:rtl/>
          <w:lang w:eastAsia="he-IL"/>
        </w:rPr>
      </w:pPr>
      <w:r>
        <w:rPr>
          <w:rFonts w:hint="cs"/>
          <w:rtl/>
          <w:lang w:eastAsia="he-IL"/>
        </w:rPr>
        <w:t xml:space="preserve">אגב, מקובל לשבת, כיוון שאת </w:t>
      </w:r>
      <w:bookmarkStart w:id="10648" w:name="_ETM_Q21_726000"/>
      <w:bookmarkEnd w:id="10648"/>
      <w:r>
        <w:rPr>
          <w:rFonts w:hint="cs"/>
          <w:rtl/>
          <w:lang w:eastAsia="he-IL"/>
        </w:rPr>
        <w:t>שרה.</w:t>
      </w:r>
    </w:p>
    <w:p w:rsidR="000172BA" w:rsidRDefault="000172BA" w:rsidP="00504B57">
      <w:pPr>
        <w:rPr>
          <w:rtl/>
          <w:lang w:eastAsia="he-IL"/>
        </w:rPr>
      </w:pPr>
    </w:p>
    <w:p w:rsidR="000172BA" w:rsidRDefault="000172BA" w:rsidP="00504B57">
      <w:pPr>
        <w:pStyle w:val="af5"/>
        <w:keepNext/>
        <w:rPr>
          <w:rtl/>
        </w:rPr>
      </w:pPr>
      <w:bookmarkStart w:id="10649" w:name="ET_interruption_6452_60"/>
      <w:r w:rsidRPr="00082404">
        <w:rPr>
          <w:rStyle w:val="TagStyle"/>
          <w:rtl/>
        </w:rPr>
        <w:t xml:space="preserve"> &lt;&lt; קריאה &gt;&gt;</w:t>
      </w:r>
      <w:r w:rsidRPr="0021618D">
        <w:rPr>
          <w:rStyle w:val="TagStyle"/>
          <w:rtl/>
        </w:rPr>
        <w:t xml:space="preserve"> </w:t>
      </w:r>
      <w:r>
        <w:rPr>
          <w:rtl/>
        </w:rPr>
        <w:t>השרה להגנת הסביבה עידית סילמן:</w:t>
      </w:r>
      <w:r w:rsidRPr="0021618D">
        <w:rPr>
          <w:rStyle w:val="TagStyle"/>
          <w:rtl/>
        </w:rPr>
        <w:t xml:space="preserve"> </w:t>
      </w:r>
      <w:r w:rsidRPr="00082404">
        <w:rPr>
          <w:rStyle w:val="TagStyle"/>
          <w:rtl/>
        </w:rPr>
        <w:t>&lt;&lt; קריאה &gt;&gt;</w:t>
      </w:r>
      <w:r>
        <w:rPr>
          <w:rtl/>
        </w:rPr>
        <w:t xml:space="preserve"> </w:t>
      </w:r>
      <w:bookmarkEnd w:id="10649"/>
    </w:p>
    <w:p w:rsidR="000172BA" w:rsidRDefault="000172BA" w:rsidP="00A6278C">
      <w:pPr>
        <w:rPr>
          <w:rtl/>
          <w:lang w:eastAsia="he-IL"/>
        </w:rPr>
      </w:pPr>
    </w:p>
    <w:p w:rsidR="000172BA" w:rsidRDefault="000172BA" w:rsidP="00504B57">
      <w:pPr>
        <w:rPr>
          <w:rtl/>
          <w:lang w:eastAsia="he-IL"/>
        </w:rPr>
      </w:pPr>
      <w:r>
        <w:rPr>
          <w:rFonts w:hint="cs"/>
          <w:rtl/>
          <w:lang w:eastAsia="he-IL"/>
        </w:rPr>
        <w:t>אתה תומך בטרור ואין לך מקום בכנסת ישראל.</w:t>
      </w:r>
    </w:p>
    <w:p w:rsidR="000172BA" w:rsidRDefault="000172BA" w:rsidP="00504B57">
      <w:pPr>
        <w:rPr>
          <w:rtl/>
          <w:lang w:eastAsia="he-IL"/>
        </w:rPr>
      </w:pPr>
      <w:bookmarkStart w:id="10650" w:name="_ETM_Q21_728000"/>
      <w:bookmarkEnd w:id="10650"/>
    </w:p>
    <w:p w:rsidR="000172BA" w:rsidRDefault="000172BA" w:rsidP="00504B57">
      <w:pPr>
        <w:pStyle w:val="af5"/>
        <w:keepNext/>
        <w:rPr>
          <w:rtl/>
        </w:rPr>
      </w:pPr>
      <w:bookmarkStart w:id="10651" w:name="ET_interruption_6236_61"/>
      <w:r w:rsidRPr="00082404">
        <w:rPr>
          <w:rStyle w:val="TagStyle"/>
          <w:rtl/>
        </w:rPr>
        <w:t xml:space="preserve"> &lt;&lt; קריאה &gt;&gt;</w:t>
      </w:r>
      <w:r w:rsidRPr="0021618D">
        <w:rPr>
          <w:rStyle w:val="TagStyle"/>
          <w:rtl/>
        </w:rPr>
        <w:t xml:space="preserve"> </w:t>
      </w:r>
      <w:r>
        <w:rPr>
          <w:rtl/>
        </w:rPr>
        <w:t>נעמה לזימי (העבודה):</w:t>
      </w:r>
      <w:r w:rsidRPr="0021618D">
        <w:rPr>
          <w:rStyle w:val="TagStyle"/>
          <w:rtl/>
        </w:rPr>
        <w:t xml:space="preserve"> </w:t>
      </w:r>
      <w:r w:rsidRPr="00082404">
        <w:rPr>
          <w:rStyle w:val="TagStyle"/>
          <w:rtl/>
        </w:rPr>
        <w:t>&lt;&lt; קריאה &gt;&gt;</w:t>
      </w:r>
      <w:r>
        <w:rPr>
          <w:rtl/>
        </w:rPr>
        <w:t xml:space="preserve"> </w:t>
      </w:r>
      <w:bookmarkEnd w:id="10651"/>
    </w:p>
    <w:p w:rsidR="000172BA" w:rsidRDefault="000172BA" w:rsidP="00A6278C">
      <w:pPr>
        <w:rPr>
          <w:rtl/>
          <w:lang w:eastAsia="he-IL"/>
        </w:rPr>
      </w:pPr>
    </w:p>
    <w:p w:rsidR="000172BA" w:rsidRDefault="00A6278C" w:rsidP="00504B57">
      <w:pPr>
        <w:rPr>
          <w:rtl/>
          <w:lang w:eastAsia="he-IL"/>
        </w:rPr>
      </w:pPr>
      <w:r>
        <w:rPr>
          <w:rFonts w:hint="cs"/>
          <w:rtl/>
          <w:lang w:eastAsia="he-IL"/>
        </w:rPr>
        <w:t>– – –</w:t>
      </w:r>
      <w:r w:rsidR="000172BA">
        <w:rPr>
          <w:rFonts w:hint="cs"/>
          <w:rtl/>
          <w:lang w:eastAsia="he-IL"/>
        </w:rPr>
        <w:t xml:space="preserve"> </w:t>
      </w:r>
    </w:p>
    <w:p w:rsidR="000172BA" w:rsidRDefault="000172BA" w:rsidP="00504B57">
      <w:pPr>
        <w:rPr>
          <w:rtl/>
          <w:lang w:eastAsia="he-IL"/>
        </w:rPr>
      </w:pPr>
      <w:bookmarkStart w:id="10652" w:name="_ETM_Q21_731000"/>
      <w:bookmarkEnd w:id="10652"/>
    </w:p>
    <w:p w:rsidR="000172BA" w:rsidRDefault="000172BA" w:rsidP="00504B57">
      <w:pPr>
        <w:pStyle w:val="-"/>
        <w:keepNext/>
        <w:rPr>
          <w:rtl/>
        </w:rPr>
      </w:pPr>
      <w:bookmarkStart w:id="10653" w:name="ET_speakercontinue_5264_62"/>
      <w:r w:rsidRPr="00082404">
        <w:rPr>
          <w:rStyle w:val="TagStyle"/>
          <w:rtl/>
        </w:rPr>
        <w:t xml:space="preserve"> &lt;&lt; דובר_המשך &gt;&gt;</w:t>
      </w:r>
      <w:r w:rsidRPr="0021618D">
        <w:rPr>
          <w:rStyle w:val="TagStyle"/>
          <w:rtl/>
        </w:rPr>
        <w:t xml:space="preserve"> </w:t>
      </w:r>
      <w:r>
        <w:rPr>
          <w:rtl/>
        </w:rPr>
        <w:t>אחמד טיבי (חד"ש-תע"ל):</w:t>
      </w:r>
      <w:r w:rsidRPr="0021618D">
        <w:rPr>
          <w:rStyle w:val="TagStyle"/>
          <w:rtl/>
        </w:rPr>
        <w:t xml:space="preserve"> </w:t>
      </w:r>
      <w:r w:rsidRPr="00082404">
        <w:rPr>
          <w:rStyle w:val="TagStyle"/>
          <w:rtl/>
        </w:rPr>
        <w:t>&lt;&lt; דובר_המשך &gt;&gt;</w:t>
      </w:r>
      <w:r>
        <w:rPr>
          <w:rtl/>
        </w:rPr>
        <w:t xml:space="preserve"> </w:t>
      </w:r>
      <w:bookmarkEnd w:id="10653"/>
    </w:p>
    <w:p w:rsidR="000172BA" w:rsidRDefault="000172BA" w:rsidP="00A6278C">
      <w:pPr>
        <w:rPr>
          <w:rtl/>
          <w:lang w:eastAsia="he-IL"/>
        </w:rPr>
      </w:pPr>
    </w:p>
    <w:p w:rsidR="000172BA" w:rsidRDefault="000172BA" w:rsidP="00504B57">
      <w:pPr>
        <w:rPr>
          <w:rtl/>
          <w:lang w:eastAsia="he-IL"/>
        </w:rPr>
      </w:pPr>
      <w:r>
        <w:rPr>
          <w:rFonts w:hint="cs"/>
          <w:rtl/>
          <w:lang w:eastAsia="he-IL"/>
        </w:rPr>
        <w:t xml:space="preserve">את הפעלת טרור נגד משפחות חטופים. יא כישלון. </w:t>
      </w:r>
    </w:p>
    <w:p w:rsidR="000172BA" w:rsidRDefault="000172BA" w:rsidP="00504B57">
      <w:pPr>
        <w:rPr>
          <w:rtl/>
          <w:lang w:eastAsia="he-IL"/>
        </w:rPr>
      </w:pPr>
    </w:p>
    <w:p w:rsidR="000172BA" w:rsidRDefault="000172BA" w:rsidP="00504B57">
      <w:pPr>
        <w:pStyle w:val="af5"/>
        <w:keepNext/>
        <w:rPr>
          <w:rtl/>
        </w:rPr>
      </w:pPr>
      <w:bookmarkStart w:id="10654" w:name="ET_interruption_6236_63"/>
      <w:r w:rsidRPr="00082404">
        <w:rPr>
          <w:rStyle w:val="TagStyle"/>
          <w:rtl/>
        </w:rPr>
        <w:t xml:space="preserve"> &lt;&lt; קריאה &gt;&gt;</w:t>
      </w:r>
      <w:r w:rsidRPr="00E477A0">
        <w:rPr>
          <w:rStyle w:val="TagStyle"/>
          <w:rtl/>
        </w:rPr>
        <w:t xml:space="preserve"> </w:t>
      </w:r>
      <w:r>
        <w:rPr>
          <w:rtl/>
        </w:rPr>
        <w:t>נעמה לזימי (העבודה):</w:t>
      </w:r>
      <w:r w:rsidRPr="00E477A0">
        <w:rPr>
          <w:rStyle w:val="TagStyle"/>
          <w:rtl/>
        </w:rPr>
        <w:t xml:space="preserve"> </w:t>
      </w:r>
      <w:r w:rsidRPr="00082404">
        <w:rPr>
          <w:rStyle w:val="TagStyle"/>
          <w:rtl/>
        </w:rPr>
        <w:t>&lt;&lt; קריאה &gt;&gt;</w:t>
      </w:r>
      <w:r>
        <w:rPr>
          <w:rtl/>
        </w:rPr>
        <w:t xml:space="preserve"> </w:t>
      </w:r>
      <w:bookmarkEnd w:id="10654"/>
    </w:p>
    <w:p w:rsidR="000172BA" w:rsidRDefault="000172BA" w:rsidP="00A6278C">
      <w:pPr>
        <w:rPr>
          <w:rtl/>
          <w:lang w:eastAsia="he-IL"/>
        </w:rPr>
      </w:pPr>
    </w:p>
    <w:p w:rsidR="000172BA" w:rsidRDefault="00A6278C" w:rsidP="00504B57">
      <w:pPr>
        <w:rPr>
          <w:rtl/>
          <w:lang w:eastAsia="he-IL"/>
        </w:rPr>
      </w:pPr>
      <w:r>
        <w:rPr>
          <w:rFonts w:hint="cs"/>
          <w:rtl/>
          <w:lang w:eastAsia="he-IL"/>
        </w:rPr>
        <w:t>– – –</w:t>
      </w:r>
      <w:bookmarkStart w:id="10655" w:name="_ETM_Q21_735000"/>
      <w:bookmarkEnd w:id="10655"/>
      <w:r w:rsidR="000172BA">
        <w:rPr>
          <w:rFonts w:hint="cs"/>
          <w:rtl/>
          <w:lang w:eastAsia="he-IL"/>
        </w:rPr>
        <w:t xml:space="preserve"> משקר </w:t>
      </w:r>
      <w:r>
        <w:rPr>
          <w:rFonts w:hint="cs"/>
          <w:rtl/>
          <w:lang w:eastAsia="he-IL"/>
        </w:rPr>
        <w:t>– – –</w:t>
      </w:r>
    </w:p>
    <w:p w:rsidR="000172BA" w:rsidRDefault="000172BA" w:rsidP="00504B57">
      <w:pPr>
        <w:rPr>
          <w:rtl/>
          <w:lang w:eastAsia="he-IL"/>
        </w:rPr>
      </w:pPr>
    </w:p>
    <w:p w:rsidR="000172BA" w:rsidRDefault="000172BA" w:rsidP="00504B57">
      <w:pPr>
        <w:pStyle w:val="-"/>
        <w:keepNext/>
        <w:rPr>
          <w:rtl/>
        </w:rPr>
      </w:pPr>
      <w:bookmarkStart w:id="10656" w:name="ET_speakercontinue_5264_64"/>
      <w:r w:rsidRPr="00082404">
        <w:rPr>
          <w:rStyle w:val="TagStyle"/>
          <w:rtl/>
        </w:rPr>
        <w:t xml:space="preserve"> &lt;&lt; דובר_המשך &gt;&gt;</w:t>
      </w:r>
      <w:r w:rsidRPr="00E477A0">
        <w:rPr>
          <w:rStyle w:val="TagStyle"/>
          <w:rtl/>
        </w:rPr>
        <w:t xml:space="preserve"> </w:t>
      </w:r>
      <w:r>
        <w:rPr>
          <w:rtl/>
        </w:rPr>
        <w:t>אחמד טיבי (חד"ש-תע"ל):</w:t>
      </w:r>
      <w:r w:rsidRPr="00E477A0">
        <w:rPr>
          <w:rStyle w:val="TagStyle"/>
          <w:rtl/>
        </w:rPr>
        <w:t xml:space="preserve"> </w:t>
      </w:r>
      <w:r w:rsidRPr="00082404">
        <w:rPr>
          <w:rStyle w:val="TagStyle"/>
          <w:rtl/>
        </w:rPr>
        <w:t>&lt;&lt; דובר_המשך &gt;&gt;</w:t>
      </w:r>
      <w:r>
        <w:rPr>
          <w:rtl/>
        </w:rPr>
        <w:t xml:space="preserve"> </w:t>
      </w:r>
      <w:bookmarkEnd w:id="10656"/>
    </w:p>
    <w:p w:rsidR="000172BA" w:rsidRDefault="000172BA" w:rsidP="00A6278C">
      <w:pPr>
        <w:rPr>
          <w:rtl/>
          <w:lang w:eastAsia="he-IL"/>
        </w:rPr>
      </w:pPr>
    </w:p>
    <w:p w:rsidR="000172BA" w:rsidRDefault="000172BA" w:rsidP="00504B57">
      <w:pPr>
        <w:rPr>
          <w:rtl/>
          <w:lang w:eastAsia="he-IL"/>
        </w:rPr>
      </w:pPr>
      <w:r>
        <w:rPr>
          <w:rFonts w:hint="cs"/>
          <w:rtl/>
          <w:lang w:eastAsia="he-IL"/>
        </w:rPr>
        <w:t xml:space="preserve">את הכישלון המונומנטלי. </w:t>
      </w:r>
      <w:bookmarkStart w:id="10657" w:name="_ETM_Q21_737000"/>
      <w:bookmarkEnd w:id="10657"/>
      <w:r>
        <w:rPr>
          <w:rFonts w:hint="cs"/>
          <w:rtl/>
          <w:lang w:eastAsia="he-IL"/>
        </w:rPr>
        <w:t xml:space="preserve">מכרת את עצמך בנזיד עדשים. </w:t>
      </w:r>
    </w:p>
    <w:p w:rsidR="000172BA" w:rsidRDefault="000172BA" w:rsidP="00504B57">
      <w:pPr>
        <w:rPr>
          <w:rtl/>
          <w:lang w:eastAsia="he-IL"/>
        </w:rPr>
      </w:pPr>
    </w:p>
    <w:p w:rsidR="000172BA" w:rsidRDefault="000172BA" w:rsidP="00504B57">
      <w:pPr>
        <w:pStyle w:val="af5"/>
        <w:keepNext/>
        <w:rPr>
          <w:rtl/>
        </w:rPr>
      </w:pPr>
      <w:bookmarkStart w:id="10658" w:name="ET_interruption_6452_65"/>
      <w:r w:rsidRPr="00082404">
        <w:rPr>
          <w:rStyle w:val="TagStyle"/>
          <w:rtl/>
        </w:rPr>
        <w:t xml:space="preserve"> &lt;&lt; קריאה &gt;&gt;</w:t>
      </w:r>
      <w:r w:rsidRPr="00E477A0">
        <w:rPr>
          <w:rStyle w:val="TagStyle"/>
          <w:rtl/>
        </w:rPr>
        <w:t xml:space="preserve"> </w:t>
      </w:r>
      <w:r>
        <w:rPr>
          <w:rtl/>
        </w:rPr>
        <w:t>השרה להגנת הסביבה עידית סילמן:</w:t>
      </w:r>
      <w:r w:rsidRPr="00E477A0">
        <w:rPr>
          <w:rStyle w:val="TagStyle"/>
          <w:rtl/>
        </w:rPr>
        <w:t xml:space="preserve"> </w:t>
      </w:r>
      <w:r w:rsidRPr="00082404">
        <w:rPr>
          <w:rStyle w:val="TagStyle"/>
          <w:rtl/>
        </w:rPr>
        <w:t>&lt;&lt; קריאה &gt;&gt;</w:t>
      </w:r>
      <w:r>
        <w:rPr>
          <w:rtl/>
        </w:rPr>
        <w:t xml:space="preserve"> </w:t>
      </w:r>
      <w:bookmarkEnd w:id="10658"/>
    </w:p>
    <w:p w:rsidR="000172BA" w:rsidRDefault="000172BA" w:rsidP="00A6278C">
      <w:pPr>
        <w:rPr>
          <w:rtl/>
          <w:lang w:eastAsia="he-IL"/>
        </w:rPr>
      </w:pPr>
    </w:p>
    <w:p w:rsidR="000172BA" w:rsidRDefault="000172BA" w:rsidP="00504B57">
      <w:pPr>
        <w:rPr>
          <w:rtl/>
          <w:lang w:eastAsia="he-IL"/>
        </w:rPr>
      </w:pPr>
      <w:r>
        <w:rPr>
          <w:rFonts w:hint="cs"/>
          <w:rtl/>
          <w:lang w:eastAsia="he-IL"/>
        </w:rPr>
        <w:t xml:space="preserve">אתה, הכישלון שלנו הוא שאתה </w:t>
      </w:r>
      <w:bookmarkStart w:id="10659" w:name="_ETM_Q21_739000"/>
      <w:bookmarkEnd w:id="10659"/>
      <w:r w:rsidR="00A6278C">
        <w:rPr>
          <w:rFonts w:hint="cs"/>
          <w:rtl/>
          <w:lang w:eastAsia="he-IL"/>
        </w:rPr>
        <w:t>– –</w:t>
      </w:r>
    </w:p>
    <w:p w:rsidR="000172BA" w:rsidRDefault="000172BA" w:rsidP="00504B57">
      <w:pPr>
        <w:rPr>
          <w:rtl/>
          <w:lang w:eastAsia="he-IL"/>
        </w:rPr>
      </w:pPr>
    </w:p>
    <w:p w:rsidR="000172BA" w:rsidRDefault="000172BA" w:rsidP="00504B57">
      <w:pPr>
        <w:pStyle w:val="-"/>
        <w:keepNext/>
        <w:rPr>
          <w:rtl/>
        </w:rPr>
      </w:pPr>
      <w:bookmarkStart w:id="10660" w:name="ET_speakercontinue_5264_66"/>
      <w:r w:rsidRPr="00082404">
        <w:rPr>
          <w:rStyle w:val="TagStyle"/>
          <w:rtl/>
        </w:rPr>
        <w:t xml:space="preserve"> &lt;&lt; דובר_המשך &gt;&gt;</w:t>
      </w:r>
      <w:r w:rsidRPr="006439B7">
        <w:rPr>
          <w:rStyle w:val="TagStyle"/>
          <w:rtl/>
        </w:rPr>
        <w:t xml:space="preserve"> </w:t>
      </w:r>
      <w:r>
        <w:rPr>
          <w:rtl/>
        </w:rPr>
        <w:t>אחמד טיבי (חד"ש-תע"ל):</w:t>
      </w:r>
      <w:r w:rsidRPr="006439B7">
        <w:rPr>
          <w:rStyle w:val="TagStyle"/>
          <w:rtl/>
        </w:rPr>
        <w:t xml:space="preserve"> </w:t>
      </w:r>
      <w:r w:rsidRPr="00082404">
        <w:rPr>
          <w:rStyle w:val="TagStyle"/>
          <w:rtl/>
        </w:rPr>
        <w:t>&lt;&lt; דובר_המשך &gt;&gt;</w:t>
      </w:r>
      <w:r>
        <w:rPr>
          <w:rtl/>
        </w:rPr>
        <w:t xml:space="preserve"> </w:t>
      </w:r>
      <w:bookmarkEnd w:id="10660"/>
    </w:p>
    <w:p w:rsidR="000172BA" w:rsidRDefault="000172BA" w:rsidP="00A6278C">
      <w:pPr>
        <w:rPr>
          <w:rtl/>
          <w:lang w:eastAsia="he-IL"/>
        </w:rPr>
      </w:pPr>
    </w:p>
    <w:p w:rsidR="000172BA" w:rsidRDefault="000172BA" w:rsidP="00504B57">
      <w:pPr>
        <w:rPr>
          <w:rtl/>
          <w:lang w:eastAsia="he-IL"/>
        </w:rPr>
      </w:pPr>
      <w:r>
        <w:rPr>
          <w:rFonts w:hint="cs"/>
          <w:rtl/>
          <w:lang w:eastAsia="he-IL"/>
        </w:rPr>
        <w:t xml:space="preserve">בגדת באנשים שלך. </w:t>
      </w:r>
    </w:p>
    <w:p w:rsidR="000172BA" w:rsidRDefault="000172BA" w:rsidP="00504B57">
      <w:pPr>
        <w:rPr>
          <w:rtl/>
          <w:lang w:eastAsia="he-IL"/>
        </w:rPr>
      </w:pPr>
    </w:p>
    <w:p w:rsidR="000172BA" w:rsidRDefault="000172BA" w:rsidP="00504B57">
      <w:pPr>
        <w:pStyle w:val="af5"/>
        <w:keepNext/>
        <w:rPr>
          <w:rtl/>
        </w:rPr>
      </w:pPr>
      <w:bookmarkStart w:id="10661" w:name="ET_interruption_6452_67"/>
      <w:r w:rsidRPr="00082404">
        <w:rPr>
          <w:rStyle w:val="TagStyle"/>
          <w:rtl/>
        </w:rPr>
        <w:t xml:space="preserve"> &lt;&lt; קריאה &gt;&gt;</w:t>
      </w:r>
      <w:r w:rsidRPr="006439B7">
        <w:rPr>
          <w:rStyle w:val="TagStyle"/>
          <w:rtl/>
        </w:rPr>
        <w:t xml:space="preserve"> </w:t>
      </w:r>
      <w:r>
        <w:rPr>
          <w:rtl/>
        </w:rPr>
        <w:t>השרה להגנת הסביבה עידית סילמן:</w:t>
      </w:r>
      <w:r w:rsidRPr="006439B7">
        <w:rPr>
          <w:rStyle w:val="TagStyle"/>
          <w:rtl/>
        </w:rPr>
        <w:t xml:space="preserve"> </w:t>
      </w:r>
      <w:r w:rsidRPr="00082404">
        <w:rPr>
          <w:rStyle w:val="TagStyle"/>
          <w:rtl/>
        </w:rPr>
        <w:t>&lt;&lt; קריאה &gt;&gt;</w:t>
      </w:r>
      <w:r>
        <w:rPr>
          <w:rtl/>
        </w:rPr>
        <w:t xml:space="preserve"> </w:t>
      </w:r>
      <w:bookmarkEnd w:id="10661"/>
    </w:p>
    <w:p w:rsidR="000172BA" w:rsidRDefault="000172BA" w:rsidP="00A6278C">
      <w:pPr>
        <w:rPr>
          <w:rtl/>
          <w:lang w:eastAsia="he-IL"/>
        </w:rPr>
      </w:pPr>
    </w:p>
    <w:p w:rsidR="000172BA" w:rsidRDefault="00A6278C" w:rsidP="00504B57">
      <w:pPr>
        <w:rPr>
          <w:rtl/>
          <w:lang w:eastAsia="he-IL"/>
        </w:rPr>
      </w:pPr>
      <w:r>
        <w:rPr>
          <w:rFonts w:hint="cs"/>
          <w:rtl/>
          <w:lang w:eastAsia="he-IL"/>
        </w:rPr>
        <w:t>– –</w:t>
      </w:r>
      <w:r w:rsidR="000172BA">
        <w:rPr>
          <w:rFonts w:hint="cs"/>
          <w:rtl/>
          <w:lang w:eastAsia="he-IL"/>
        </w:rPr>
        <w:t xml:space="preserve"> עדיין פה. </w:t>
      </w:r>
    </w:p>
    <w:p w:rsidR="000172BA" w:rsidRDefault="000172BA" w:rsidP="00504B57">
      <w:pPr>
        <w:rPr>
          <w:rtl/>
          <w:lang w:eastAsia="he-IL"/>
        </w:rPr>
      </w:pPr>
      <w:bookmarkStart w:id="10662" w:name="_ETM_Q21_742000"/>
      <w:bookmarkEnd w:id="10662"/>
    </w:p>
    <w:p w:rsidR="000172BA" w:rsidRDefault="000172BA" w:rsidP="00504B57">
      <w:pPr>
        <w:pStyle w:val="-"/>
        <w:keepNext/>
        <w:rPr>
          <w:rtl/>
        </w:rPr>
      </w:pPr>
      <w:bookmarkStart w:id="10663" w:name="ET_speakercontinue_5264_68"/>
      <w:r w:rsidRPr="00082404">
        <w:rPr>
          <w:rStyle w:val="TagStyle"/>
          <w:rtl/>
        </w:rPr>
        <w:t xml:space="preserve"> &lt;&lt; דובר_המשך &gt;&gt;</w:t>
      </w:r>
      <w:r w:rsidRPr="00E41AFD">
        <w:rPr>
          <w:rStyle w:val="TagStyle"/>
          <w:rtl/>
        </w:rPr>
        <w:t xml:space="preserve"> </w:t>
      </w:r>
      <w:r>
        <w:rPr>
          <w:rtl/>
        </w:rPr>
        <w:t>אחמד טיבי (חד"ש-תע"ל):</w:t>
      </w:r>
      <w:r w:rsidRPr="00E41AFD">
        <w:rPr>
          <w:rStyle w:val="TagStyle"/>
          <w:rtl/>
        </w:rPr>
        <w:t xml:space="preserve"> </w:t>
      </w:r>
      <w:r w:rsidRPr="00082404">
        <w:rPr>
          <w:rStyle w:val="TagStyle"/>
          <w:rtl/>
        </w:rPr>
        <w:t>&lt;&lt; דובר_המשך &gt;&gt;</w:t>
      </w:r>
      <w:r>
        <w:rPr>
          <w:rtl/>
        </w:rPr>
        <w:t xml:space="preserve"> </w:t>
      </w:r>
      <w:bookmarkEnd w:id="10663"/>
    </w:p>
    <w:p w:rsidR="000172BA" w:rsidRDefault="000172BA" w:rsidP="00A6278C">
      <w:pPr>
        <w:rPr>
          <w:rtl/>
          <w:lang w:eastAsia="he-IL"/>
        </w:rPr>
      </w:pPr>
    </w:p>
    <w:p w:rsidR="000172BA" w:rsidRDefault="000172BA" w:rsidP="00EB1BDE">
      <w:pPr>
        <w:rPr>
          <w:rtl/>
          <w:lang w:eastAsia="he-IL"/>
        </w:rPr>
      </w:pPr>
      <w:r>
        <w:rPr>
          <w:rFonts w:hint="cs"/>
          <w:rtl/>
          <w:lang w:eastAsia="he-IL"/>
        </w:rPr>
        <w:t>הצטרפת</w:t>
      </w:r>
      <w:bookmarkStart w:id="10664" w:name="_ETM_Q21_741000"/>
      <w:bookmarkEnd w:id="10664"/>
      <w:r>
        <w:rPr>
          <w:rFonts w:hint="cs"/>
          <w:rtl/>
          <w:lang w:eastAsia="he-IL"/>
        </w:rPr>
        <w:t xml:space="preserve"> בזחילה. אמרת לו: הייתי טובה? בחיים לא היית טובה. היית כישלון אחד גדול. גם כשתקפו אותך </w:t>
      </w:r>
      <w:r>
        <w:rPr>
          <w:rtl/>
          <w:lang w:eastAsia="he-IL"/>
        </w:rPr>
        <w:t>–</w:t>
      </w:r>
      <w:r>
        <w:rPr>
          <w:rFonts w:hint="cs"/>
          <w:rtl/>
          <w:lang w:eastAsia="he-IL"/>
        </w:rPr>
        <w:t xml:space="preserve"> ולא תקפו אותך בתחנת הדלק </w:t>
      </w:r>
      <w:r>
        <w:rPr>
          <w:rtl/>
          <w:lang w:eastAsia="he-IL"/>
        </w:rPr>
        <w:t>–</w:t>
      </w:r>
      <w:r>
        <w:rPr>
          <w:rFonts w:hint="cs"/>
          <w:rtl/>
          <w:lang w:eastAsia="he-IL"/>
        </w:rPr>
        <w:t xml:space="preserve"> היית שקרנית. </w:t>
      </w:r>
    </w:p>
    <w:p w:rsidR="000172BA" w:rsidRDefault="000172BA" w:rsidP="00504B57">
      <w:pPr>
        <w:rPr>
          <w:rtl/>
          <w:lang w:eastAsia="he-IL"/>
        </w:rPr>
      </w:pPr>
    </w:p>
    <w:p w:rsidR="000172BA" w:rsidRDefault="000172BA" w:rsidP="00504B57">
      <w:pPr>
        <w:pStyle w:val="af5"/>
        <w:keepNext/>
        <w:rPr>
          <w:rtl/>
        </w:rPr>
      </w:pPr>
      <w:bookmarkStart w:id="10665" w:name="ET_interruption_6452_69"/>
      <w:r w:rsidRPr="00082404">
        <w:rPr>
          <w:rStyle w:val="TagStyle"/>
          <w:rtl/>
        </w:rPr>
        <w:t xml:space="preserve"> &lt;&lt; קריאה &gt;&gt;</w:t>
      </w:r>
      <w:r w:rsidRPr="002F5736">
        <w:rPr>
          <w:rStyle w:val="TagStyle"/>
          <w:rtl/>
        </w:rPr>
        <w:t xml:space="preserve"> </w:t>
      </w:r>
      <w:r>
        <w:rPr>
          <w:rtl/>
        </w:rPr>
        <w:t>השרה להגנת הסביבה עידית סילמן:</w:t>
      </w:r>
      <w:r w:rsidRPr="002F5736">
        <w:rPr>
          <w:rStyle w:val="TagStyle"/>
          <w:rtl/>
        </w:rPr>
        <w:t xml:space="preserve"> </w:t>
      </w:r>
      <w:r w:rsidRPr="00082404">
        <w:rPr>
          <w:rStyle w:val="TagStyle"/>
          <w:rtl/>
        </w:rPr>
        <w:t>&lt;&lt; קריאה &gt;&gt;</w:t>
      </w:r>
      <w:r>
        <w:rPr>
          <w:rtl/>
        </w:rPr>
        <w:t xml:space="preserve"> </w:t>
      </w:r>
      <w:bookmarkEnd w:id="10665"/>
    </w:p>
    <w:p w:rsidR="000172BA" w:rsidRDefault="000172BA" w:rsidP="00A6278C">
      <w:pPr>
        <w:rPr>
          <w:rtl/>
          <w:lang w:eastAsia="he-IL"/>
        </w:rPr>
      </w:pPr>
    </w:p>
    <w:p w:rsidR="000172BA" w:rsidRDefault="000172BA" w:rsidP="00504B57">
      <w:pPr>
        <w:rPr>
          <w:rtl/>
          <w:lang w:eastAsia="he-IL"/>
        </w:rPr>
      </w:pPr>
      <w:r>
        <w:rPr>
          <w:rFonts w:hint="cs"/>
          <w:rtl/>
          <w:lang w:eastAsia="he-IL"/>
        </w:rPr>
        <w:t xml:space="preserve">אחמד טיבי, אני רוצה להגיד לך </w:t>
      </w:r>
      <w:r w:rsidR="00A6278C">
        <w:rPr>
          <w:rFonts w:hint="cs"/>
          <w:rtl/>
          <w:lang w:eastAsia="he-IL"/>
        </w:rPr>
        <w:t>– –</w:t>
      </w:r>
    </w:p>
    <w:p w:rsidR="000172BA" w:rsidRDefault="000172BA" w:rsidP="00504B57">
      <w:pPr>
        <w:rPr>
          <w:rtl/>
          <w:lang w:eastAsia="he-IL"/>
        </w:rPr>
      </w:pPr>
      <w:bookmarkStart w:id="10666" w:name="_ETM_Q21_757000"/>
      <w:bookmarkEnd w:id="10666"/>
    </w:p>
    <w:p w:rsidR="000172BA" w:rsidRDefault="000172BA" w:rsidP="00504B57">
      <w:pPr>
        <w:pStyle w:val="-"/>
        <w:keepNext/>
        <w:rPr>
          <w:rtl/>
        </w:rPr>
      </w:pPr>
      <w:bookmarkStart w:id="10667" w:name="ET_speakercontinue_5264_70"/>
      <w:r w:rsidRPr="00082404">
        <w:rPr>
          <w:rStyle w:val="TagStyle"/>
          <w:rtl/>
        </w:rPr>
        <w:t xml:space="preserve"> &lt;&lt; דובר_המשך &gt;&gt;</w:t>
      </w:r>
      <w:r w:rsidRPr="002F5736">
        <w:rPr>
          <w:rStyle w:val="TagStyle"/>
          <w:rtl/>
        </w:rPr>
        <w:t xml:space="preserve"> </w:t>
      </w:r>
      <w:r>
        <w:rPr>
          <w:rtl/>
        </w:rPr>
        <w:t>אחמד טיבי (חד"ש-תע"ל):</w:t>
      </w:r>
      <w:r w:rsidRPr="002F5736">
        <w:rPr>
          <w:rStyle w:val="TagStyle"/>
          <w:rtl/>
        </w:rPr>
        <w:t xml:space="preserve"> </w:t>
      </w:r>
      <w:r w:rsidRPr="00082404">
        <w:rPr>
          <w:rStyle w:val="TagStyle"/>
          <w:rtl/>
        </w:rPr>
        <w:t>&lt;&lt; דובר_המשך &gt;&gt;</w:t>
      </w:r>
      <w:r>
        <w:rPr>
          <w:rtl/>
        </w:rPr>
        <w:t xml:space="preserve"> </w:t>
      </w:r>
      <w:bookmarkEnd w:id="10667"/>
    </w:p>
    <w:p w:rsidR="000172BA" w:rsidRDefault="000172BA" w:rsidP="00A6278C">
      <w:pPr>
        <w:rPr>
          <w:rtl/>
          <w:lang w:eastAsia="he-IL"/>
        </w:rPr>
      </w:pPr>
    </w:p>
    <w:p w:rsidR="000172BA" w:rsidRDefault="000172BA" w:rsidP="00504B57">
      <w:pPr>
        <w:rPr>
          <w:rtl/>
          <w:lang w:eastAsia="he-IL"/>
        </w:rPr>
      </w:pPr>
      <w:r>
        <w:rPr>
          <w:rFonts w:hint="cs"/>
          <w:rtl/>
          <w:lang w:eastAsia="he-IL"/>
        </w:rPr>
        <w:t>ואת עומדת שם ומטיפה לי מוסר</w:t>
      </w:r>
      <w:bookmarkStart w:id="10668" w:name="_ETM_Q21_756000"/>
      <w:bookmarkEnd w:id="10668"/>
      <w:r>
        <w:rPr>
          <w:rFonts w:hint="cs"/>
          <w:rtl/>
          <w:lang w:eastAsia="he-IL"/>
        </w:rPr>
        <w:t xml:space="preserve">? אומרת שאני לא צודק? </w:t>
      </w:r>
    </w:p>
    <w:p w:rsidR="000172BA" w:rsidRDefault="000172BA" w:rsidP="00504B57">
      <w:pPr>
        <w:rPr>
          <w:rtl/>
          <w:lang w:eastAsia="he-IL"/>
        </w:rPr>
      </w:pPr>
      <w:bookmarkStart w:id="10669" w:name="_ETM_Q21_759000"/>
      <w:bookmarkEnd w:id="10669"/>
    </w:p>
    <w:p w:rsidR="000172BA" w:rsidRDefault="000172BA" w:rsidP="00504B57">
      <w:pPr>
        <w:pStyle w:val="af5"/>
        <w:keepNext/>
        <w:rPr>
          <w:rtl/>
        </w:rPr>
      </w:pPr>
      <w:bookmarkStart w:id="10670" w:name="ET_interruption_6452_71"/>
      <w:r w:rsidRPr="00082404">
        <w:rPr>
          <w:rStyle w:val="TagStyle"/>
          <w:rtl/>
        </w:rPr>
        <w:t xml:space="preserve"> &lt;&lt; קריאה &gt;&gt;</w:t>
      </w:r>
      <w:r w:rsidRPr="002F5736">
        <w:rPr>
          <w:rStyle w:val="TagStyle"/>
          <w:rtl/>
        </w:rPr>
        <w:t xml:space="preserve"> </w:t>
      </w:r>
      <w:r>
        <w:rPr>
          <w:rtl/>
        </w:rPr>
        <w:t>השרה להגנת הסביבה עידית סילמן:</w:t>
      </w:r>
      <w:r w:rsidRPr="002F5736">
        <w:rPr>
          <w:rStyle w:val="TagStyle"/>
          <w:rtl/>
        </w:rPr>
        <w:t xml:space="preserve"> </w:t>
      </w:r>
      <w:r w:rsidRPr="00082404">
        <w:rPr>
          <w:rStyle w:val="TagStyle"/>
          <w:rtl/>
        </w:rPr>
        <w:t>&lt;&lt; קריאה &gt;&gt;</w:t>
      </w:r>
      <w:r>
        <w:rPr>
          <w:rtl/>
        </w:rPr>
        <w:t xml:space="preserve"> </w:t>
      </w:r>
      <w:bookmarkEnd w:id="10670"/>
    </w:p>
    <w:p w:rsidR="000172BA" w:rsidRDefault="000172BA" w:rsidP="00A6278C">
      <w:pPr>
        <w:rPr>
          <w:rtl/>
          <w:lang w:eastAsia="he-IL"/>
        </w:rPr>
      </w:pPr>
    </w:p>
    <w:p w:rsidR="000172BA" w:rsidRDefault="000172BA" w:rsidP="00EB1BDE">
      <w:pPr>
        <w:rPr>
          <w:rtl/>
          <w:lang w:eastAsia="he-IL"/>
        </w:rPr>
      </w:pPr>
      <w:r>
        <w:rPr>
          <w:rFonts w:hint="cs"/>
          <w:rtl/>
          <w:lang w:eastAsia="he-IL"/>
        </w:rPr>
        <w:t xml:space="preserve"> </w:t>
      </w:r>
      <w:r w:rsidR="00A6278C">
        <w:rPr>
          <w:rFonts w:hint="cs"/>
          <w:rtl/>
          <w:lang w:eastAsia="he-IL"/>
        </w:rPr>
        <w:t>– –</w:t>
      </w:r>
      <w:r>
        <w:rPr>
          <w:rFonts w:hint="cs"/>
          <w:rtl/>
          <w:lang w:eastAsia="he-IL"/>
        </w:rPr>
        <w:t xml:space="preserve"> שאתה כישלון של מדינת ישראל</w:t>
      </w:r>
      <w:r w:rsidR="00EB1BDE">
        <w:rPr>
          <w:rFonts w:hint="cs"/>
          <w:rtl/>
          <w:lang w:eastAsia="he-IL"/>
        </w:rPr>
        <w:t xml:space="preserve"> </w:t>
      </w:r>
      <w:r w:rsidR="00EB1BDE">
        <w:rPr>
          <w:rFonts w:hint="eastAsia"/>
          <w:rtl/>
          <w:lang w:eastAsia="he-IL"/>
        </w:rPr>
        <w:t>–</w:t>
      </w:r>
      <w:r w:rsidR="00EB1BDE">
        <w:rPr>
          <w:rFonts w:hint="cs"/>
          <w:rtl/>
          <w:lang w:eastAsia="he-IL"/>
        </w:rPr>
        <w:t xml:space="preserve"> </w:t>
      </w:r>
      <w:r w:rsidR="00EB1BDE">
        <w:rPr>
          <w:rFonts w:hint="eastAsia"/>
          <w:rtl/>
          <w:lang w:eastAsia="he-IL"/>
        </w:rPr>
        <w:t>–</w:t>
      </w:r>
      <w:r>
        <w:rPr>
          <w:rFonts w:hint="cs"/>
          <w:rtl/>
          <w:lang w:eastAsia="he-IL"/>
        </w:rPr>
        <w:t xml:space="preserve"> </w:t>
      </w:r>
    </w:p>
    <w:p w:rsidR="000172BA" w:rsidRDefault="000172BA" w:rsidP="00504B57">
      <w:pPr>
        <w:rPr>
          <w:rtl/>
          <w:lang w:eastAsia="he-IL"/>
        </w:rPr>
      </w:pPr>
      <w:bookmarkStart w:id="10671" w:name="_ETM_Q21_760000"/>
      <w:bookmarkEnd w:id="10671"/>
    </w:p>
    <w:p w:rsidR="000172BA" w:rsidRDefault="000172BA" w:rsidP="00504B57">
      <w:pPr>
        <w:pStyle w:val="-"/>
        <w:keepNext/>
        <w:rPr>
          <w:rtl/>
        </w:rPr>
      </w:pPr>
      <w:bookmarkStart w:id="10672" w:name="ET_speakercontinue_5264_72"/>
      <w:r w:rsidRPr="00082404">
        <w:rPr>
          <w:rStyle w:val="TagStyle"/>
          <w:rtl/>
        </w:rPr>
        <w:t xml:space="preserve"> &lt;&lt; דובר_המשך &gt;&gt;</w:t>
      </w:r>
      <w:r w:rsidRPr="002F5736">
        <w:rPr>
          <w:rStyle w:val="TagStyle"/>
          <w:rtl/>
        </w:rPr>
        <w:t xml:space="preserve"> </w:t>
      </w:r>
      <w:r>
        <w:rPr>
          <w:rtl/>
        </w:rPr>
        <w:t>אחמד טיבי (חד"ש-תע"ל):</w:t>
      </w:r>
      <w:r w:rsidRPr="002F5736">
        <w:rPr>
          <w:rStyle w:val="TagStyle"/>
          <w:rtl/>
        </w:rPr>
        <w:t xml:space="preserve"> </w:t>
      </w:r>
      <w:r w:rsidRPr="00082404">
        <w:rPr>
          <w:rStyle w:val="TagStyle"/>
          <w:rtl/>
        </w:rPr>
        <w:t>&lt;&lt; דובר_המשך &gt;&gt;</w:t>
      </w:r>
      <w:r>
        <w:rPr>
          <w:rtl/>
        </w:rPr>
        <w:t xml:space="preserve"> </w:t>
      </w:r>
      <w:bookmarkEnd w:id="10672"/>
    </w:p>
    <w:p w:rsidR="000172BA" w:rsidRDefault="000172BA" w:rsidP="00A6278C">
      <w:pPr>
        <w:rPr>
          <w:rtl/>
          <w:lang w:eastAsia="he-IL"/>
        </w:rPr>
      </w:pPr>
    </w:p>
    <w:p w:rsidR="000172BA" w:rsidRDefault="000172BA" w:rsidP="00504B57">
      <w:pPr>
        <w:rPr>
          <w:rtl/>
          <w:lang w:eastAsia="he-IL"/>
        </w:rPr>
      </w:pPr>
      <w:r>
        <w:rPr>
          <w:rFonts w:hint="cs"/>
          <w:rtl/>
          <w:lang w:eastAsia="he-IL"/>
        </w:rPr>
        <w:t>כשמחברים אותך לפוליגרף, הו</w:t>
      </w:r>
      <w:bookmarkStart w:id="10673" w:name="_ETM_Q21_765000"/>
      <w:bookmarkEnd w:id="10673"/>
      <w:r>
        <w:rPr>
          <w:rFonts w:hint="cs"/>
          <w:rtl/>
          <w:lang w:eastAsia="he-IL"/>
        </w:rPr>
        <w:t xml:space="preserve">א נשרף </w:t>
      </w:r>
      <w:r w:rsidR="00A6278C">
        <w:rPr>
          <w:rFonts w:hint="cs"/>
          <w:rtl/>
          <w:lang w:eastAsia="he-IL"/>
        </w:rPr>
        <w:t>– –</w:t>
      </w:r>
    </w:p>
    <w:p w:rsidR="000172BA" w:rsidRDefault="000172BA" w:rsidP="00504B57">
      <w:pPr>
        <w:rPr>
          <w:rtl/>
          <w:lang w:eastAsia="he-IL"/>
        </w:rPr>
      </w:pPr>
    </w:p>
    <w:p w:rsidR="000172BA" w:rsidRDefault="000172BA" w:rsidP="00504B57">
      <w:pPr>
        <w:pStyle w:val="af5"/>
        <w:keepNext/>
        <w:rPr>
          <w:rtl/>
        </w:rPr>
      </w:pPr>
      <w:bookmarkStart w:id="10674" w:name="_ETM_Q21_761000"/>
      <w:bookmarkStart w:id="10675" w:name="ET_interruption_6452_73"/>
      <w:bookmarkEnd w:id="10674"/>
      <w:r w:rsidRPr="00082404">
        <w:rPr>
          <w:rStyle w:val="TagStyle"/>
          <w:rtl/>
        </w:rPr>
        <w:t>&lt;&lt; קריאה &gt;&gt;</w:t>
      </w:r>
      <w:r w:rsidRPr="002F5736">
        <w:rPr>
          <w:rStyle w:val="TagStyle"/>
          <w:rtl/>
        </w:rPr>
        <w:t xml:space="preserve"> </w:t>
      </w:r>
      <w:r>
        <w:rPr>
          <w:rtl/>
        </w:rPr>
        <w:t>השרה להגנת הסביבה עידית סילמן:</w:t>
      </w:r>
      <w:r w:rsidRPr="002F5736">
        <w:rPr>
          <w:rStyle w:val="TagStyle"/>
          <w:rtl/>
        </w:rPr>
        <w:t xml:space="preserve"> </w:t>
      </w:r>
      <w:r w:rsidRPr="00082404">
        <w:rPr>
          <w:rStyle w:val="TagStyle"/>
          <w:rtl/>
        </w:rPr>
        <w:t>&lt;&lt; קריאה &gt;&gt;</w:t>
      </w:r>
      <w:r>
        <w:rPr>
          <w:rtl/>
        </w:rPr>
        <w:t xml:space="preserve"> </w:t>
      </w:r>
      <w:bookmarkEnd w:id="10675"/>
    </w:p>
    <w:p w:rsidR="000172BA" w:rsidRDefault="000172BA" w:rsidP="00A6278C">
      <w:pPr>
        <w:rPr>
          <w:rtl/>
          <w:lang w:eastAsia="he-IL"/>
        </w:rPr>
      </w:pPr>
    </w:p>
    <w:p w:rsidR="000172BA" w:rsidRDefault="00EB1BDE" w:rsidP="00EB1BDE">
      <w:pPr>
        <w:rPr>
          <w:rtl/>
          <w:lang w:eastAsia="he-IL"/>
        </w:rPr>
      </w:pPr>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0172BA">
        <w:rPr>
          <w:rFonts w:hint="cs"/>
          <w:rtl/>
          <w:lang w:eastAsia="he-IL"/>
        </w:rPr>
        <w:t xml:space="preserve">שאתה עדיין נמצא בכנסת ישראל. זה הכישלון של כולנו שאתה עדיין </w:t>
      </w:r>
      <w:bookmarkStart w:id="10676" w:name="_ETM_Q21_768000"/>
      <w:bookmarkEnd w:id="10676"/>
      <w:r w:rsidR="000172BA">
        <w:rPr>
          <w:rFonts w:hint="cs"/>
          <w:rtl/>
          <w:lang w:eastAsia="he-IL"/>
        </w:rPr>
        <w:t xml:space="preserve">פה </w:t>
      </w:r>
      <w:r w:rsidR="00A6278C">
        <w:rPr>
          <w:rFonts w:hint="cs"/>
          <w:rtl/>
          <w:lang w:eastAsia="he-IL"/>
        </w:rPr>
        <w:t>– –</w:t>
      </w:r>
    </w:p>
    <w:p w:rsidR="000172BA" w:rsidRDefault="000172BA" w:rsidP="00504B57">
      <w:pPr>
        <w:rPr>
          <w:rtl/>
          <w:lang w:eastAsia="he-IL"/>
        </w:rPr>
      </w:pPr>
    </w:p>
    <w:p w:rsidR="000172BA" w:rsidRDefault="000172BA" w:rsidP="00504B57">
      <w:pPr>
        <w:pStyle w:val="-"/>
        <w:keepNext/>
        <w:rPr>
          <w:rtl/>
        </w:rPr>
      </w:pPr>
      <w:bookmarkStart w:id="10677" w:name="_ETM_Q21_767000"/>
      <w:bookmarkStart w:id="10678" w:name="ET_speakercontinue_5264_74"/>
      <w:bookmarkEnd w:id="10677"/>
      <w:r w:rsidRPr="00082404">
        <w:rPr>
          <w:rStyle w:val="TagStyle"/>
          <w:rtl/>
        </w:rPr>
        <w:t xml:space="preserve"> &lt;&lt; דובר_המשך &gt;&gt;</w:t>
      </w:r>
      <w:r w:rsidRPr="002F5736">
        <w:rPr>
          <w:rStyle w:val="TagStyle"/>
          <w:rtl/>
        </w:rPr>
        <w:t xml:space="preserve"> </w:t>
      </w:r>
      <w:r>
        <w:rPr>
          <w:rtl/>
        </w:rPr>
        <w:t>אחמד טיבי (חד"ש-תע"ל):</w:t>
      </w:r>
      <w:r w:rsidRPr="002F5736">
        <w:rPr>
          <w:rStyle w:val="TagStyle"/>
          <w:rtl/>
        </w:rPr>
        <w:t xml:space="preserve"> </w:t>
      </w:r>
      <w:r w:rsidRPr="00082404">
        <w:rPr>
          <w:rStyle w:val="TagStyle"/>
          <w:rtl/>
        </w:rPr>
        <w:t>&lt;&lt; דובר_המשך &gt;&gt;</w:t>
      </w:r>
      <w:r>
        <w:rPr>
          <w:rtl/>
        </w:rPr>
        <w:t xml:space="preserve"> </w:t>
      </w:r>
      <w:bookmarkEnd w:id="10678"/>
    </w:p>
    <w:p w:rsidR="000172BA" w:rsidRDefault="000172BA" w:rsidP="00A6278C">
      <w:pPr>
        <w:rPr>
          <w:rtl/>
          <w:lang w:eastAsia="he-IL"/>
        </w:rPr>
      </w:pPr>
    </w:p>
    <w:p w:rsidR="000172BA" w:rsidRDefault="00A6278C" w:rsidP="00504B57">
      <w:pPr>
        <w:rPr>
          <w:rtl/>
          <w:lang w:eastAsia="he-IL"/>
        </w:rPr>
      </w:pPr>
      <w:r>
        <w:rPr>
          <w:rFonts w:hint="cs"/>
          <w:rtl/>
          <w:lang w:eastAsia="he-IL"/>
        </w:rPr>
        <w:t>– –</w:t>
      </w:r>
      <w:r w:rsidR="000172BA">
        <w:rPr>
          <w:rFonts w:hint="cs"/>
          <w:rtl/>
          <w:lang w:eastAsia="he-IL"/>
        </w:rPr>
        <w:t xml:space="preserve"> בגלל שאת שקרנית כרונית. </w:t>
      </w:r>
    </w:p>
    <w:p w:rsidR="000172BA" w:rsidRDefault="000172BA" w:rsidP="00504B57">
      <w:pPr>
        <w:rPr>
          <w:rtl/>
          <w:lang w:eastAsia="he-IL"/>
        </w:rPr>
      </w:pPr>
      <w:bookmarkStart w:id="10679" w:name="_ETM_Q21_769000"/>
      <w:bookmarkEnd w:id="10679"/>
    </w:p>
    <w:p w:rsidR="000172BA" w:rsidRDefault="000172BA" w:rsidP="00504B57">
      <w:pPr>
        <w:pStyle w:val="af5"/>
        <w:keepNext/>
        <w:rPr>
          <w:rtl/>
        </w:rPr>
      </w:pPr>
      <w:bookmarkStart w:id="10680" w:name="ET_interruption_6452_75"/>
      <w:r w:rsidRPr="00082404">
        <w:rPr>
          <w:rStyle w:val="TagStyle"/>
          <w:rtl/>
        </w:rPr>
        <w:t xml:space="preserve"> &lt;&lt; קריאה &gt;&gt;</w:t>
      </w:r>
      <w:r w:rsidRPr="002F5736">
        <w:rPr>
          <w:rStyle w:val="TagStyle"/>
          <w:rtl/>
        </w:rPr>
        <w:t xml:space="preserve"> </w:t>
      </w:r>
      <w:r>
        <w:rPr>
          <w:rtl/>
        </w:rPr>
        <w:t>השרה להגנת הסביבה עידית סילמן:</w:t>
      </w:r>
      <w:r w:rsidRPr="002F5736">
        <w:rPr>
          <w:rStyle w:val="TagStyle"/>
          <w:rtl/>
        </w:rPr>
        <w:t xml:space="preserve"> </w:t>
      </w:r>
      <w:r w:rsidRPr="00082404">
        <w:rPr>
          <w:rStyle w:val="TagStyle"/>
          <w:rtl/>
        </w:rPr>
        <w:t>&lt;&lt; קריאה &gt;&gt;</w:t>
      </w:r>
      <w:r>
        <w:rPr>
          <w:rtl/>
        </w:rPr>
        <w:t xml:space="preserve"> </w:t>
      </w:r>
      <w:bookmarkEnd w:id="10680"/>
    </w:p>
    <w:p w:rsidR="000172BA" w:rsidRDefault="000172BA" w:rsidP="00A6278C">
      <w:pPr>
        <w:rPr>
          <w:rtl/>
          <w:lang w:eastAsia="he-IL"/>
        </w:rPr>
      </w:pPr>
    </w:p>
    <w:p w:rsidR="000172BA" w:rsidRDefault="00A6278C" w:rsidP="00504B57">
      <w:pPr>
        <w:rPr>
          <w:rtl/>
          <w:lang w:eastAsia="he-IL"/>
        </w:rPr>
      </w:pPr>
      <w:r>
        <w:rPr>
          <w:rFonts w:hint="cs"/>
          <w:rtl/>
          <w:lang w:eastAsia="he-IL"/>
        </w:rPr>
        <w:t>– –</w:t>
      </w:r>
      <w:r w:rsidR="000172BA">
        <w:rPr>
          <w:rFonts w:hint="cs"/>
          <w:rtl/>
          <w:lang w:eastAsia="he-IL"/>
        </w:rPr>
        <w:t xml:space="preserve"> עומד על במת הכנסת ומדבר בערבית. </w:t>
      </w:r>
    </w:p>
    <w:p w:rsidR="000172BA" w:rsidRDefault="000172BA" w:rsidP="00504B57">
      <w:pPr>
        <w:rPr>
          <w:rtl/>
          <w:lang w:eastAsia="he-IL"/>
        </w:rPr>
      </w:pPr>
      <w:bookmarkStart w:id="10681" w:name="_ETM_Q21_771000"/>
      <w:bookmarkEnd w:id="10681"/>
    </w:p>
    <w:p w:rsidR="000172BA" w:rsidRDefault="000172BA" w:rsidP="00504B57">
      <w:pPr>
        <w:pStyle w:val="-"/>
        <w:keepNext/>
        <w:rPr>
          <w:rtl/>
        </w:rPr>
      </w:pPr>
      <w:bookmarkStart w:id="10682" w:name="ET_speakercontinue_5264_76"/>
      <w:r w:rsidRPr="00082404">
        <w:rPr>
          <w:rStyle w:val="TagStyle"/>
          <w:rtl/>
        </w:rPr>
        <w:t xml:space="preserve"> &lt;&lt; דובר_המשך &gt;&gt;</w:t>
      </w:r>
      <w:r w:rsidRPr="002F5736">
        <w:rPr>
          <w:rStyle w:val="TagStyle"/>
          <w:rtl/>
        </w:rPr>
        <w:t xml:space="preserve"> </w:t>
      </w:r>
      <w:r>
        <w:rPr>
          <w:rtl/>
        </w:rPr>
        <w:t>אחמד טיבי (חד"ש-תע"ל):</w:t>
      </w:r>
      <w:r w:rsidRPr="002F5736">
        <w:rPr>
          <w:rStyle w:val="TagStyle"/>
          <w:rtl/>
        </w:rPr>
        <w:t xml:space="preserve"> </w:t>
      </w:r>
      <w:r w:rsidRPr="00082404">
        <w:rPr>
          <w:rStyle w:val="TagStyle"/>
          <w:rtl/>
        </w:rPr>
        <w:t>&lt;&lt; דובר_המשך &gt;&gt;</w:t>
      </w:r>
      <w:r>
        <w:rPr>
          <w:rtl/>
        </w:rPr>
        <w:t xml:space="preserve"> </w:t>
      </w:r>
      <w:bookmarkEnd w:id="10682"/>
    </w:p>
    <w:p w:rsidR="000172BA" w:rsidRDefault="000172BA" w:rsidP="00A6278C">
      <w:pPr>
        <w:rPr>
          <w:rtl/>
          <w:lang w:eastAsia="he-IL"/>
        </w:rPr>
      </w:pPr>
    </w:p>
    <w:p w:rsidR="000172BA" w:rsidRDefault="000172BA" w:rsidP="00504B57">
      <w:pPr>
        <w:rPr>
          <w:rtl/>
          <w:lang w:eastAsia="he-IL"/>
        </w:rPr>
      </w:pPr>
      <w:r>
        <w:rPr>
          <w:rFonts w:hint="cs"/>
          <w:rtl/>
          <w:lang w:eastAsia="he-IL"/>
        </w:rPr>
        <w:t>ההצהרה הראשונה שלך הייתה</w:t>
      </w:r>
      <w:bookmarkStart w:id="10683" w:name="_ETM_Q21_770000"/>
      <w:bookmarkEnd w:id="10683"/>
      <w:r>
        <w:rPr>
          <w:rFonts w:hint="cs"/>
          <w:rtl/>
          <w:lang w:eastAsia="he-IL"/>
        </w:rPr>
        <w:t xml:space="preserve">: לא אעביר כסף לערבים. </w:t>
      </w:r>
    </w:p>
    <w:p w:rsidR="000172BA" w:rsidRDefault="000172BA" w:rsidP="00504B57">
      <w:pPr>
        <w:rPr>
          <w:rtl/>
          <w:lang w:eastAsia="he-IL"/>
        </w:rPr>
      </w:pPr>
      <w:bookmarkStart w:id="10684" w:name="_ETM_Q21_772000"/>
      <w:bookmarkEnd w:id="10684"/>
    </w:p>
    <w:p w:rsidR="000172BA" w:rsidRDefault="000172BA" w:rsidP="00504B57">
      <w:pPr>
        <w:pStyle w:val="af5"/>
        <w:keepNext/>
        <w:rPr>
          <w:rtl/>
        </w:rPr>
      </w:pPr>
      <w:bookmarkStart w:id="10685" w:name="ET_interruption_6452_77"/>
      <w:r w:rsidRPr="00082404">
        <w:rPr>
          <w:rStyle w:val="TagStyle"/>
          <w:rtl/>
        </w:rPr>
        <w:t xml:space="preserve"> &lt;&lt; קריאה &gt;&gt;</w:t>
      </w:r>
      <w:r w:rsidRPr="002F5736">
        <w:rPr>
          <w:rStyle w:val="TagStyle"/>
          <w:rtl/>
        </w:rPr>
        <w:t xml:space="preserve"> </w:t>
      </w:r>
      <w:r>
        <w:rPr>
          <w:rtl/>
        </w:rPr>
        <w:t>השרה להגנת הסביבה עידית סילמן:</w:t>
      </w:r>
      <w:r w:rsidRPr="002F5736">
        <w:rPr>
          <w:rStyle w:val="TagStyle"/>
          <w:rtl/>
        </w:rPr>
        <w:t xml:space="preserve"> </w:t>
      </w:r>
      <w:r w:rsidRPr="00082404">
        <w:rPr>
          <w:rStyle w:val="TagStyle"/>
          <w:rtl/>
        </w:rPr>
        <w:t>&lt;&lt; קריאה &gt;&gt;</w:t>
      </w:r>
      <w:r>
        <w:rPr>
          <w:rtl/>
        </w:rPr>
        <w:t xml:space="preserve"> </w:t>
      </w:r>
      <w:bookmarkEnd w:id="10685"/>
    </w:p>
    <w:p w:rsidR="000172BA" w:rsidRDefault="000172BA" w:rsidP="00A6278C">
      <w:pPr>
        <w:rPr>
          <w:rtl/>
          <w:lang w:eastAsia="he-IL"/>
        </w:rPr>
      </w:pPr>
    </w:p>
    <w:p w:rsidR="000172BA" w:rsidRDefault="000172BA" w:rsidP="00EB1BDE">
      <w:pPr>
        <w:rPr>
          <w:rtl/>
          <w:lang w:eastAsia="he-IL"/>
        </w:rPr>
      </w:pPr>
      <w:r>
        <w:rPr>
          <w:rFonts w:hint="cs"/>
          <w:rtl/>
          <w:lang w:eastAsia="he-IL"/>
        </w:rPr>
        <w:t>מדבר על שהידים</w:t>
      </w:r>
      <w:r w:rsidR="00EB1BDE">
        <w:rPr>
          <w:rFonts w:hint="cs"/>
          <w:rtl/>
          <w:lang w:eastAsia="he-IL"/>
        </w:rPr>
        <w:t>.</w:t>
      </w:r>
      <w:r>
        <w:rPr>
          <w:rFonts w:hint="cs"/>
          <w:rtl/>
          <w:lang w:eastAsia="he-IL"/>
        </w:rPr>
        <w:t xml:space="preserve"> הזיה אחת גמורה. </w:t>
      </w:r>
      <w:bookmarkStart w:id="10686" w:name="_ETM_Q21_774000"/>
      <w:bookmarkEnd w:id="10686"/>
      <w:r>
        <w:rPr>
          <w:rFonts w:hint="cs"/>
          <w:rtl/>
          <w:lang w:eastAsia="he-IL"/>
        </w:rPr>
        <w:t xml:space="preserve">המקום שלך מחוץ לכנסת ישראל. </w:t>
      </w:r>
    </w:p>
    <w:p w:rsidR="000172BA" w:rsidRDefault="000172BA" w:rsidP="00504B57">
      <w:pPr>
        <w:rPr>
          <w:rtl/>
          <w:lang w:eastAsia="he-IL"/>
        </w:rPr>
      </w:pPr>
    </w:p>
    <w:p w:rsidR="000172BA" w:rsidRDefault="000172BA" w:rsidP="00504B57">
      <w:pPr>
        <w:pStyle w:val="-"/>
        <w:keepNext/>
        <w:rPr>
          <w:rtl/>
        </w:rPr>
      </w:pPr>
      <w:bookmarkStart w:id="10687" w:name="ET_speakercontinue_5264_78"/>
      <w:r w:rsidRPr="00082404">
        <w:rPr>
          <w:rStyle w:val="TagStyle"/>
          <w:rtl/>
        </w:rPr>
        <w:t xml:space="preserve"> &lt;&lt; דובר_המשך &gt;&gt;</w:t>
      </w:r>
      <w:r w:rsidRPr="002F5736">
        <w:rPr>
          <w:rStyle w:val="TagStyle"/>
          <w:rtl/>
        </w:rPr>
        <w:t xml:space="preserve"> </w:t>
      </w:r>
      <w:r>
        <w:rPr>
          <w:rtl/>
        </w:rPr>
        <w:t>אחמד טיבי (חד"ש-תע"ל):</w:t>
      </w:r>
      <w:r w:rsidRPr="002F5736">
        <w:rPr>
          <w:rStyle w:val="TagStyle"/>
          <w:rtl/>
        </w:rPr>
        <w:t xml:space="preserve"> </w:t>
      </w:r>
      <w:r w:rsidRPr="00082404">
        <w:rPr>
          <w:rStyle w:val="TagStyle"/>
          <w:rtl/>
        </w:rPr>
        <w:t>&lt;&lt; דובר_המשך &gt;&gt;</w:t>
      </w:r>
      <w:r>
        <w:rPr>
          <w:rtl/>
        </w:rPr>
        <w:t xml:space="preserve"> </w:t>
      </w:r>
      <w:bookmarkEnd w:id="10687"/>
    </w:p>
    <w:p w:rsidR="000172BA" w:rsidRDefault="000172BA" w:rsidP="00A6278C">
      <w:pPr>
        <w:rPr>
          <w:rtl/>
          <w:lang w:eastAsia="he-IL"/>
        </w:rPr>
      </w:pPr>
    </w:p>
    <w:p w:rsidR="000172BA" w:rsidRDefault="000172BA" w:rsidP="00EB1BDE">
      <w:pPr>
        <w:rPr>
          <w:rtl/>
          <w:lang w:eastAsia="he-IL"/>
        </w:rPr>
      </w:pPr>
      <w:bookmarkStart w:id="10688" w:name="_ETM_Q21_777000"/>
      <w:bookmarkEnd w:id="10688"/>
      <w:r>
        <w:rPr>
          <w:rFonts w:hint="cs"/>
          <w:rtl/>
          <w:lang w:eastAsia="he-IL"/>
        </w:rPr>
        <w:t>אני בז לך</w:t>
      </w:r>
      <w:r w:rsidR="00EB1BDE">
        <w:rPr>
          <w:rFonts w:hint="cs"/>
          <w:rtl/>
          <w:lang w:eastAsia="he-IL"/>
        </w:rPr>
        <w:t>.</w:t>
      </w:r>
      <w:r>
        <w:rPr>
          <w:rFonts w:hint="cs"/>
          <w:rtl/>
          <w:lang w:eastAsia="he-IL"/>
        </w:rPr>
        <w:t xml:space="preserve"> כל הערבים בזים ל</w:t>
      </w:r>
      <w:bookmarkStart w:id="10689" w:name="_ETM_Q21_780000"/>
      <w:bookmarkEnd w:id="10689"/>
      <w:r>
        <w:rPr>
          <w:rFonts w:hint="cs"/>
          <w:rtl/>
          <w:lang w:eastAsia="he-IL"/>
        </w:rPr>
        <w:t xml:space="preserve">ך. </w:t>
      </w:r>
    </w:p>
    <w:p w:rsidR="000172BA" w:rsidRDefault="000172BA" w:rsidP="00504B57">
      <w:pPr>
        <w:rPr>
          <w:rtl/>
          <w:lang w:eastAsia="he-IL"/>
        </w:rPr>
      </w:pPr>
    </w:p>
    <w:p w:rsidR="000172BA" w:rsidRDefault="000172BA" w:rsidP="00504B57">
      <w:pPr>
        <w:pStyle w:val="af5"/>
        <w:keepNext/>
        <w:rPr>
          <w:rtl/>
        </w:rPr>
      </w:pPr>
      <w:bookmarkStart w:id="10690" w:name="ET_interruption_6452_79"/>
      <w:r w:rsidRPr="00082404">
        <w:rPr>
          <w:rStyle w:val="TagStyle"/>
          <w:rtl/>
        </w:rPr>
        <w:t xml:space="preserve"> &lt;&lt; קריאה &gt;&gt;</w:t>
      </w:r>
      <w:r w:rsidRPr="002F5736">
        <w:rPr>
          <w:rStyle w:val="TagStyle"/>
          <w:rtl/>
        </w:rPr>
        <w:t xml:space="preserve"> </w:t>
      </w:r>
      <w:r>
        <w:rPr>
          <w:rtl/>
        </w:rPr>
        <w:t>השרה להגנת הסביבה עידית סילמן:</w:t>
      </w:r>
      <w:r w:rsidRPr="002F5736">
        <w:rPr>
          <w:rStyle w:val="TagStyle"/>
          <w:rtl/>
        </w:rPr>
        <w:t xml:space="preserve"> </w:t>
      </w:r>
      <w:r w:rsidRPr="00082404">
        <w:rPr>
          <w:rStyle w:val="TagStyle"/>
          <w:rtl/>
        </w:rPr>
        <w:t>&lt;&lt; קריאה &gt;&gt;</w:t>
      </w:r>
      <w:r>
        <w:rPr>
          <w:rtl/>
        </w:rPr>
        <w:t xml:space="preserve"> </w:t>
      </w:r>
      <w:bookmarkEnd w:id="10690"/>
    </w:p>
    <w:p w:rsidR="000172BA" w:rsidRDefault="000172BA" w:rsidP="00A6278C">
      <w:pPr>
        <w:rPr>
          <w:rtl/>
          <w:lang w:eastAsia="he-IL"/>
        </w:rPr>
      </w:pPr>
    </w:p>
    <w:p w:rsidR="000172BA" w:rsidRDefault="000172BA" w:rsidP="00504B57">
      <w:pPr>
        <w:rPr>
          <w:rtl/>
          <w:lang w:eastAsia="he-IL"/>
        </w:rPr>
      </w:pPr>
      <w:r>
        <w:rPr>
          <w:rFonts w:hint="cs"/>
          <w:rtl/>
          <w:lang w:eastAsia="he-IL"/>
        </w:rPr>
        <w:t xml:space="preserve">מחוץ לכנסת ישראל. </w:t>
      </w:r>
    </w:p>
    <w:p w:rsidR="000172BA" w:rsidRDefault="000172BA" w:rsidP="00504B57">
      <w:pPr>
        <w:rPr>
          <w:rtl/>
          <w:lang w:eastAsia="he-IL"/>
        </w:rPr>
      </w:pPr>
      <w:bookmarkStart w:id="10691" w:name="_ETM_Q21_782000"/>
      <w:bookmarkEnd w:id="10691"/>
    </w:p>
    <w:p w:rsidR="000172BA" w:rsidRDefault="000172BA" w:rsidP="00504B57">
      <w:pPr>
        <w:pStyle w:val="-"/>
        <w:keepNext/>
        <w:rPr>
          <w:rtl/>
        </w:rPr>
      </w:pPr>
      <w:bookmarkStart w:id="10692" w:name="ET_speakercontinue_5264_80"/>
      <w:r w:rsidRPr="00082404">
        <w:rPr>
          <w:rStyle w:val="TagStyle"/>
          <w:rtl/>
        </w:rPr>
        <w:t xml:space="preserve"> &lt;&lt; דובר_המשך &gt;&gt;</w:t>
      </w:r>
      <w:r w:rsidRPr="009E715F">
        <w:rPr>
          <w:rStyle w:val="TagStyle"/>
          <w:rtl/>
        </w:rPr>
        <w:t xml:space="preserve"> </w:t>
      </w:r>
      <w:r>
        <w:rPr>
          <w:rtl/>
        </w:rPr>
        <w:t>אחמד טיבי (חד"ש-תע"ל):</w:t>
      </w:r>
      <w:r w:rsidRPr="009E715F">
        <w:rPr>
          <w:rStyle w:val="TagStyle"/>
          <w:rtl/>
        </w:rPr>
        <w:t xml:space="preserve"> </w:t>
      </w:r>
      <w:r w:rsidRPr="00082404">
        <w:rPr>
          <w:rStyle w:val="TagStyle"/>
          <w:rtl/>
        </w:rPr>
        <w:t>&lt;&lt; דובר_המשך &gt;&gt;</w:t>
      </w:r>
      <w:r>
        <w:rPr>
          <w:rtl/>
        </w:rPr>
        <w:t xml:space="preserve"> </w:t>
      </w:r>
      <w:bookmarkEnd w:id="10692"/>
    </w:p>
    <w:p w:rsidR="000172BA" w:rsidRDefault="000172BA" w:rsidP="00A6278C">
      <w:pPr>
        <w:rPr>
          <w:rtl/>
          <w:lang w:eastAsia="he-IL"/>
        </w:rPr>
      </w:pPr>
    </w:p>
    <w:p w:rsidR="000172BA" w:rsidRDefault="000172BA" w:rsidP="00504B57">
      <w:pPr>
        <w:rPr>
          <w:rtl/>
          <w:lang w:eastAsia="he-IL"/>
        </w:rPr>
      </w:pPr>
      <w:r>
        <w:rPr>
          <w:rFonts w:hint="cs"/>
          <w:rtl/>
          <w:lang w:eastAsia="he-IL"/>
        </w:rPr>
        <w:t xml:space="preserve">את ופחי האשפה שאת צריכה לרוקן במעמד שווה. </w:t>
      </w:r>
      <w:bookmarkStart w:id="10693" w:name="_ETM_Q21_785000"/>
      <w:bookmarkEnd w:id="10693"/>
      <w:r>
        <w:rPr>
          <w:rFonts w:hint="cs"/>
          <w:rtl/>
          <w:lang w:eastAsia="he-IL"/>
        </w:rPr>
        <w:t xml:space="preserve">בגללך יש פחי אשפה. </w:t>
      </w:r>
    </w:p>
    <w:p w:rsidR="000172BA" w:rsidRDefault="000172BA" w:rsidP="00504B57">
      <w:pPr>
        <w:rPr>
          <w:rtl/>
          <w:lang w:eastAsia="he-IL"/>
        </w:rPr>
      </w:pPr>
    </w:p>
    <w:p w:rsidR="000172BA" w:rsidRDefault="000172BA" w:rsidP="00504B57">
      <w:pPr>
        <w:pStyle w:val="af5"/>
        <w:keepNext/>
        <w:rPr>
          <w:rtl/>
        </w:rPr>
      </w:pPr>
      <w:bookmarkStart w:id="10694" w:name="ET_interruption_6452_81"/>
      <w:r w:rsidRPr="00082404">
        <w:rPr>
          <w:rStyle w:val="TagStyle"/>
          <w:rtl/>
        </w:rPr>
        <w:t xml:space="preserve"> &lt;&lt; קריאה &gt;&gt;</w:t>
      </w:r>
      <w:r w:rsidRPr="009E715F">
        <w:rPr>
          <w:rStyle w:val="TagStyle"/>
          <w:rtl/>
        </w:rPr>
        <w:t xml:space="preserve"> </w:t>
      </w:r>
      <w:r>
        <w:rPr>
          <w:rtl/>
        </w:rPr>
        <w:t>השרה להגנת הסביבה עידית סילמן:</w:t>
      </w:r>
      <w:r w:rsidRPr="009E715F">
        <w:rPr>
          <w:rStyle w:val="TagStyle"/>
          <w:rtl/>
        </w:rPr>
        <w:t xml:space="preserve"> </w:t>
      </w:r>
      <w:r w:rsidRPr="00082404">
        <w:rPr>
          <w:rStyle w:val="TagStyle"/>
          <w:rtl/>
        </w:rPr>
        <w:t>&lt;&lt; קריאה &gt;&gt;</w:t>
      </w:r>
      <w:r>
        <w:rPr>
          <w:rtl/>
        </w:rPr>
        <w:t xml:space="preserve"> </w:t>
      </w:r>
      <w:bookmarkEnd w:id="10694"/>
    </w:p>
    <w:p w:rsidR="000172BA" w:rsidRDefault="000172BA" w:rsidP="00A6278C">
      <w:pPr>
        <w:rPr>
          <w:rtl/>
          <w:lang w:eastAsia="he-IL"/>
        </w:rPr>
      </w:pPr>
    </w:p>
    <w:p w:rsidR="000172BA" w:rsidRDefault="000172BA" w:rsidP="00504B57">
      <w:pPr>
        <w:rPr>
          <w:rtl/>
          <w:lang w:eastAsia="he-IL"/>
        </w:rPr>
      </w:pPr>
      <w:r>
        <w:rPr>
          <w:rFonts w:hint="cs"/>
          <w:rtl/>
          <w:lang w:eastAsia="he-IL"/>
        </w:rPr>
        <w:t xml:space="preserve">אסור בחיים, בחיים, לתת לכם שום מנדט. </w:t>
      </w:r>
    </w:p>
    <w:p w:rsidR="000172BA" w:rsidRDefault="000172BA" w:rsidP="00504B57">
      <w:pPr>
        <w:rPr>
          <w:rtl/>
          <w:lang w:eastAsia="he-IL"/>
        </w:rPr>
      </w:pPr>
    </w:p>
    <w:p w:rsidR="000172BA" w:rsidRDefault="000172BA" w:rsidP="00504B57">
      <w:pPr>
        <w:pStyle w:val="-"/>
        <w:keepNext/>
        <w:rPr>
          <w:rtl/>
        </w:rPr>
      </w:pPr>
      <w:bookmarkStart w:id="10695" w:name="ET_speakercontinue_5264_82"/>
      <w:r w:rsidRPr="00082404">
        <w:rPr>
          <w:rStyle w:val="TagStyle"/>
          <w:rtl/>
        </w:rPr>
        <w:t xml:space="preserve"> &lt;&lt; דובר_המשך &gt;&gt;</w:t>
      </w:r>
      <w:r w:rsidRPr="009E715F">
        <w:rPr>
          <w:rStyle w:val="TagStyle"/>
          <w:rtl/>
        </w:rPr>
        <w:t xml:space="preserve"> </w:t>
      </w:r>
      <w:r>
        <w:rPr>
          <w:rtl/>
        </w:rPr>
        <w:t>אחמד טיבי (חד"ש-תע"ל):</w:t>
      </w:r>
      <w:r w:rsidRPr="009E715F">
        <w:rPr>
          <w:rStyle w:val="TagStyle"/>
          <w:rtl/>
        </w:rPr>
        <w:t xml:space="preserve"> </w:t>
      </w:r>
      <w:r w:rsidRPr="00082404">
        <w:rPr>
          <w:rStyle w:val="TagStyle"/>
          <w:rtl/>
        </w:rPr>
        <w:t>&lt;&lt; דובר_המשך &gt;&gt;</w:t>
      </w:r>
      <w:r>
        <w:rPr>
          <w:rtl/>
        </w:rPr>
        <w:t xml:space="preserve"> </w:t>
      </w:r>
      <w:bookmarkEnd w:id="10695"/>
    </w:p>
    <w:p w:rsidR="000172BA" w:rsidRDefault="000172BA" w:rsidP="00A6278C">
      <w:pPr>
        <w:rPr>
          <w:rtl/>
          <w:lang w:eastAsia="he-IL"/>
        </w:rPr>
      </w:pPr>
    </w:p>
    <w:p w:rsidR="000172BA" w:rsidRDefault="000172BA" w:rsidP="00504B57">
      <w:pPr>
        <w:rPr>
          <w:rtl/>
          <w:lang w:eastAsia="he-IL"/>
        </w:rPr>
      </w:pPr>
      <w:bookmarkStart w:id="10696" w:name="_ETM_Q21_787000"/>
      <w:bookmarkEnd w:id="10696"/>
      <w:r>
        <w:rPr>
          <w:rFonts w:hint="cs"/>
          <w:rtl/>
          <w:lang w:eastAsia="he-IL"/>
        </w:rPr>
        <w:t xml:space="preserve">בגללך יש </w:t>
      </w:r>
      <w:bookmarkStart w:id="10697" w:name="_ETM_Q21_789000"/>
      <w:bookmarkEnd w:id="10697"/>
      <w:r>
        <w:rPr>
          <w:rFonts w:hint="cs"/>
          <w:rtl/>
          <w:lang w:eastAsia="he-IL"/>
        </w:rPr>
        <w:t xml:space="preserve">זבל שממלא את הרחובות בחברה הערבית. </w:t>
      </w:r>
    </w:p>
    <w:p w:rsidR="000172BA" w:rsidRDefault="000172BA" w:rsidP="00504B57">
      <w:pPr>
        <w:rPr>
          <w:rtl/>
          <w:lang w:eastAsia="he-IL"/>
        </w:rPr>
      </w:pPr>
    </w:p>
    <w:p w:rsidR="000172BA" w:rsidRDefault="000172BA" w:rsidP="00504B57">
      <w:pPr>
        <w:pStyle w:val="af5"/>
        <w:keepNext/>
        <w:rPr>
          <w:rtl/>
        </w:rPr>
      </w:pPr>
      <w:bookmarkStart w:id="10698" w:name="ET_interruption_6452_83"/>
      <w:r w:rsidRPr="00082404">
        <w:rPr>
          <w:rStyle w:val="TagStyle"/>
          <w:rtl/>
        </w:rPr>
        <w:t xml:space="preserve"> &lt;&lt; קריאה &gt;&gt;</w:t>
      </w:r>
      <w:r w:rsidRPr="009E715F">
        <w:rPr>
          <w:rStyle w:val="TagStyle"/>
          <w:rtl/>
        </w:rPr>
        <w:t xml:space="preserve"> </w:t>
      </w:r>
      <w:r>
        <w:rPr>
          <w:rtl/>
        </w:rPr>
        <w:t>השרה להגנת הסביבה עידית סילמן:</w:t>
      </w:r>
      <w:r w:rsidRPr="009E715F">
        <w:rPr>
          <w:rStyle w:val="TagStyle"/>
          <w:rtl/>
        </w:rPr>
        <w:t xml:space="preserve"> </w:t>
      </w:r>
      <w:r w:rsidRPr="00082404">
        <w:rPr>
          <w:rStyle w:val="TagStyle"/>
          <w:rtl/>
        </w:rPr>
        <w:t>&lt;&lt; קריאה &gt;&gt;</w:t>
      </w:r>
      <w:r>
        <w:rPr>
          <w:rtl/>
        </w:rPr>
        <w:t xml:space="preserve"> </w:t>
      </w:r>
      <w:bookmarkEnd w:id="10698"/>
    </w:p>
    <w:p w:rsidR="000172BA" w:rsidRDefault="000172BA" w:rsidP="00A6278C">
      <w:pPr>
        <w:rPr>
          <w:rtl/>
          <w:lang w:eastAsia="he-IL"/>
        </w:rPr>
      </w:pPr>
    </w:p>
    <w:p w:rsidR="000172BA" w:rsidRDefault="000172BA" w:rsidP="00504B57">
      <w:pPr>
        <w:rPr>
          <w:rtl/>
          <w:lang w:eastAsia="he-IL"/>
        </w:rPr>
      </w:pPr>
      <w:r>
        <w:rPr>
          <w:rFonts w:hint="cs"/>
          <w:rtl/>
          <w:lang w:eastAsia="he-IL"/>
        </w:rPr>
        <w:t xml:space="preserve">וצריך להוציא אתכם מפה כמה שיותר מהר. </w:t>
      </w:r>
    </w:p>
    <w:p w:rsidR="000172BA" w:rsidRDefault="000172BA" w:rsidP="00504B57">
      <w:pPr>
        <w:rPr>
          <w:rtl/>
          <w:lang w:eastAsia="he-IL"/>
        </w:rPr>
      </w:pPr>
      <w:bookmarkStart w:id="10699" w:name="_ETM_Q21_793000"/>
      <w:bookmarkEnd w:id="10699"/>
    </w:p>
    <w:p w:rsidR="000172BA" w:rsidRDefault="000172BA" w:rsidP="00504B57">
      <w:pPr>
        <w:pStyle w:val="-"/>
        <w:keepNext/>
        <w:rPr>
          <w:rtl/>
        </w:rPr>
      </w:pPr>
      <w:bookmarkStart w:id="10700" w:name="ET_speakercontinue_5264_84"/>
      <w:r w:rsidRPr="00082404">
        <w:rPr>
          <w:rStyle w:val="TagStyle"/>
          <w:rtl/>
        </w:rPr>
        <w:t xml:space="preserve"> &lt;&lt; דובר_המשך &gt;&gt;</w:t>
      </w:r>
      <w:r w:rsidRPr="009E715F">
        <w:rPr>
          <w:rStyle w:val="TagStyle"/>
          <w:rtl/>
        </w:rPr>
        <w:t xml:space="preserve"> </w:t>
      </w:r>
      <w:r>
        <w:rPr>
          <w:rtl/>
        </w:rPr>
        <w:t>אחמד טיבי (חד"ש-תע"ל):</w:t>
      </w:r>
      <w:r w:rsidRPr="009E715F">
        <w:rPr>
          <w:rStyle w:val="TagStyle"/>
          <w:rtl/>
        </w:rPr>
        <w:t xml:space="preserve"> </w:t>
      </w:r>
      <w:r w:rsidRPr="00082404">
        <w:rPr>
          <w:rStyle w:val="TagStyle"/>
          <w:rtl/>
        </w:rPr>
        <w:t>&lt;&lt; דובר_המשך &gt;&gt;</w:t>
      </w:r>
      <w:r>
        <w:rPr>
          <w:rtl/>
        </w:rPr>
        <w:t xml:space="preserve"> </w:t>
      </w:r>
      <w:bookmarkEnd w:id="10700"/>
    </w:p>
    <w:p w:rsidR="000172BA" w:rsidRDefault="000172BA" w:rsidP="00A6278C">
      <w:pPr>
        <w:rPr>
          <w:rtl/>
          <w:lang w:eastAsia="he-IL"/>
        </w:rPr>
      </w:pPr>
    </w:p>
    <w:p w:rsidR="000172BA" w:rsidRDefault="000172BA" w:rsidP="00504B57">
      <w:pPr>
        <w:rPr>
          <w:rtl/>
          <w:lang w:eastAsia="he-IL"/>
        </w:rPr>
      </w:pPr>
      <w:r>
        <w:rPr>
          <w:rFonts w:hint="cs"/>
          <w:rtl/>
          <w:lang w:eastAsia="he-IL"/>
        </w:rPr>
        <w:t xml:space="preserve">מה עשית? מה עשית? </w:t>
      </w:r>
    </w:p>
    <w:p w:rsidR="000172BA" w:rsidRDefault="000172BA" w:rsidP="00504B57">
      <w:pPr>
        <w:rPr>
          <w:rtl/>
          <w:lang w:eastAsia="he-IL"/>
        </w:rPr>
      </w:pPr>
    </w:p>
    <w:p w:rsidR="000172BA" w:rsidRDefault="000172BA" w:rsidP="00504B57">
      <w:pPr>
        <w:pStyle w:val="af5"/>
        <w:keepNext/>
        <w:rPr>
          <w:rtl/>
        </w:rPr>
      </w:pPr>
      <w:bookmarkStart w:id="10701" w:name="ET_interruption_6452_85"/>
      <w:r w:rsidRPr="00082404">
        <w:rPr>
          <w:rStyle w:val="TagStyle"/>
          <w:rtl/>
        </w:rPr>
        <w:t xml:space="preserve"> &lt;&lt; קריאה &gt;&gt;</w:t>
      </w:r>
      <w:r w:rsidRPr="009E715F">
        <w:rPr>
          <w:rStyle w:val="TagStyle"/>
          <w:rtl/>
        </w:rPr>
        <w:t xml:space="preserve"> </w:t>
      </w:r>
      <w:r>
        <w:rPr>
          <w:rtl/>
        </w:rPr>
        <w:t>השרה להגנת הסביבה עידית סילמן:</w:t>
      </w:r>
      <w:r w:rsidRPr="009E715F">
        <w:rPr>
          <w:rStyle w:val="TagStyle"/>
          <w:rtl/>
        </w:rPr>
        <w:t xml:space="preserve"> </w:t>
      </w:r>
      <w:r w:rsidRPr="00082404">
        <w:rPr>
          <w:rStyle w:val="TagStyle"/>
          <w:rtl/>
        </w:rPr>
        <w:t>&lt;&lt; קריאה &gt;&gt;</w:t>
      </w:r>
      <w:r>
        <w:rPr>
          <w:rtl/>
        </w:rPr>
        <w:t xml:space="preserve"> </w:t>
      </w:r>
      <w:bookmarkEnd w:id="10701"/>
    </w:p>
    <w:p w:rsidR="000172BA" w:rsidRDefault="000172BA" w:rsidP="00A6278C">
      <w:pPr>
        <w:rPr>
          <w:rtl/>
          <w:lang w:eastAsia="he-IL"/>
        </w:rPr>
      </w:pPr>
    </w:p>
    <w:p w:rsidR="000172BA" w:rsidRDefault="000172BA" w:rsidP="00504B57">
      <w:pPr>
        <w:rPr>
          <w:rtl/>
          <w:lang w:eastAsia="he-IL"/>
        </w:rPr>
      </w:pPr>
      <w:r>
        <w:rPr>
          <w:rFonts w:hint="cs"/>
          <w:rtl/>
          <w:lang w:eastAsia="he-IL"/>
        </w:rPr>
        <w:t xml:space="preserve">אין לכם מקום </w:t>
      </w:r>
      <w:bookmarkStart w:id="10702" w:name="_ETM_Q21_796000"/>
      <w:bookmarkEnd w:id="10702"/>
      <w:r>
        <w:rPr>
          <w:rFonts w:hint="cs"/>
          <w:rtl/>
          <w:lang w:eastAsia="he-IL"/>
        </w:rPr>
        <w:t xml:space="preserve">פה. </w:t>
      </w:r>
    </w:p>
    <w:p w:rsidR="000172BA" w:rsidRDefault="000172BA" w:rsidP="00504B57">
      <w:pPr>
        <w:rPr>
          <w:lang w:eastAsia="he-IL"/>
        </w:rPr>
      </w:pPr>
    </w:p>
    <w:p w:rsidR="000172BA" w:rsidRPr="002F5736" w:rsidRDefault="000172BA" w:rsidP="00504B57">
      <w:pPr>
        <w:pStyle w:val="-"/>
        <w:keepNext/>
        <w:rPr>
          <w:rtl/>
        </w:rPr>
      </w:pPr>
      <w:bookmarkStart w:id="10703" w:name="ET_speakercontinue_5264_86"/>
      <w:r w:rsidRPr="00082404">
        <w:rPr>
          <w:rStyle w:val="TagStyle"/>
          <w:rtl/>
        </w:rPr>
        <w:t xml:space="preserve"> &lt;&lt; דובר_המשך &gt;&gt;</w:t>
      </w:r>
      <w:r w:rsidRPr="009E715F">
        <w:rPr>
          <w:rStyle w:val="TagStyle"/>
          <w:rtl/>
        </w:rPr>
        <w:t xml:space="preserve"> </w:t>
      </w:r>
      <w:r>
        <w:rPr>
          <w:rtl/>
        </w:rPr>
        <w:t>אחמד טיבי (חד"ש-תע"ל):</w:t>
      </w:r>
      <w:r w:rsidRPr="009E715F">
        <w:rPr>
          <w:rStyle w:val="TagStyle"/>
          <w:rtl/>
        </w:rPr>
        <w:t xml:space="preserve"> </w:t>
      </w:r>
      <w:r w:rsidRPr="00082404">
        <w:rPr>
          <w:rStyle w:val="TagStyle"/>
          <w:rtl/>
        </w:rPr>
        <w:t>&lt;&lt; דובר_המשך &gt;&gt;</w:t>
      </w:r>
      <w:r>
        <w:rPr>
          <w:rtl/>
        </w:rPr>
        <w:t xml:space="preserve"> </w:t>
      </w:r>
      <w:bookmarkStart w:id="10704" w:name="_ETM_Q21_763000"/>
      <w:bookmarkEnd w:id="10703"/>
      <w:bookmarkEnd w:id="10704"/>
    </w:p>
    <w:p w:rsidR="000172BA" w:rsidRDefault="000172BA" w:rsidP="00504B57">
      <w:pPr>
        <w:rPr>
          <w:rtl/>
        </w:rPr>
      </w:pPr>
    </w:p>
    <w:p w:rsidR="000172BA" w:rsidRDefault="000172BA" w:rsidP="00504B57">
      <w:pPr>
        <w:rPr>
          <w:rtl/>
        </w:rPr>
      </w:pPr>
      <w:r>
        <w:rPr>
          <w:rFonts w:hint="cs"/>
          <w:rtl/>
        </w:rPr>
        <w:t>אכיפה נגד ערבים.</w:t>
      </w:r>
      <w:bookmarkStart w:id="10705" w:name="_ETM_Q21_651000"/>
      <w:bookmarkStart w:id="10706" w:name="TOR_Q22"/>
      <w:bookmarkEnd w:id="10705"/>
      <w:bookmarkEnd w:id="10706"/>
      <w:r>
        <w:rPr>
          <w:rFonts w:hint="cs"/>
          <w:rtl/>
        </w:rPr>
        <w:t xml:space="preserve"> אכיפה נגד ערבים. אכיפה נגד ערבים.</w:t>
      </w:r>
    </w:p>
    <w:p w:rsidR="000172BA" w:rsidRDefault="000172BA" w:rsidP="00504B57">
      <w:pPr>
        <w:rPr>
          <w:rtl/>
        </w:rPr>
      </w:pPr>
    </w:p>
    <w:p w:rsidR="000172BA" w:rsidRDefault="000172BA" w:rsidP="00504B57">
      <w:pPr>
        <w:pStyle w:val="af5"/>
        <w:keepNext/>
        <w:rPr>
          <w:rtl/>
        </w:rPr>
      </w:pPr>
      <w:bookmarkStart w:id="10707" w:name="ET_interruption_6452_3"/>
      <w:r w:rsidRPr="00107137">
        <w:rPr>
          <w:rStyle w:val="TagStyle"/>
          <w:rtl/>
        </w:rPr>
        <w:t xml:space="preserve">&lt;&lt; קריאה &gt;&gt; </w:t>
      </w:r>
      <w:r>
        <w:rPr>
          <w:rtl/>
        </w:rPr>
        <w:t>השרה להגנת הסביבה עידית סילמן:</w:t>
      </w:r>
      <w:r w:rsidRPr="00107137">
        <w:rPr>
          <w:rStyle w:val="TagStyle"/>
          <w:rtl/>
        </w:rPr>
        <w:t xml:space="preserve"> &lt;&lt; קריאה &gt;&gt;</w:t>
      </w:r>
      <w:r>
        <w:rPr>
          <w:rtl/>
        </w:rPr>
        <w:t xml:space="preserve">   </w:t>
      </w:r>
      <w:bookmarkEnd w:id="10707"/>
    </w:p>
    <w:p w:rsidR="000172BA" w:rsidRDefault="000172BA" w:rsidP="00504B57">
      <w:pPr>
        <w:rPr>
          <w:rtl/>
        </w:rPr>
      </w:pPr>
    </w:p>
    <w:p w:rsidR="000172BA" w:rsidRDefault="000172BA" w:rsidP="00504B57">
      <w:pPr>
        <w:rPr>
          <w:rtl/>
        </w:rPr>
      </w:pPr>
      <w:r>
        <w:rPr>
          <w:rFonts w:hint="cs"/>
          <w:rtl/>
        </w:rPr>
        <w:t>תתחיל לדבר על שהידים. הזיה גמורה.</w:t>
      </w:r>
    </w:p>
    <w:p w:rsidR="000172BA" w:rsidRDefault="000172BA" w:rsidP="00504B57">
      <w:pPr>
        <w:rPr>
          <w:rtl/>
        </w:rPr>
      </w:pPr>
    </w:p>
    <w:p w:rsidR="000172BA" w:rsidRDefault="000172BA" w:rsidP="00504B57">
      <w:pPr>
        <w:pStyle w:val="-"/>
        <w:keepNext/>
        <w:rPr>
          <w:rtl/>
        </w:rPr>
      </w:pPr>
      <w:bookmarkStart w:id="10708" w:name="ET_speakercontinue_5264_4"/>
      <w:r w:rsidRPr="00107137">
        <w:rPr>
          <w:rStyle w:val="TagStyle"/>
          <w:rtl/>
        </w:rPr>
        <w:t xml:space="preserve"> &lt;&lt; דובר_המשך &gt;&gt; </w:t>
      </w:r>
      <w:r>
        <w:rPr>
          <w:rtl/>
        </w:rPr>
        <w:t>אחמד טיבי (חד"ש-תע"ל):</w:t>
      </w:r>
      <w:r w:rsidRPr="00107137">
        <w:rPr>
          <w:rStyle w:val="TagStyle"/>
          <w:rtl/>
        </w:rPr>
        <w:t xml:space="preserve"> &lt;&lt; דובר_המשך &gt;&gt;</w:t>
      </w:r>
      <w:r>
        <w:rPr>
          <w:rtl/>
        </w:rPr>
        <w:t xml:space="preserve">   </w:t>
      </w:r>
      <w:bookmarkEnd w:id="10708"/>
    </w:p>
    <w:p w:rsidR="000172BA" w:rsidRDefault="000172BA" w:rsidP="00A6278C">
      <w:pPr>
        <w:rPr>
          <w:rtl/>
        </w:rPr>
      </w:pPr>
    </w:p>
    <w:p w:rsidR="000172BA" w:rsidRDefault="000172BA" w:rsidP="00504B57">
      <w:pPr>
        <w:rPr>
          <w:rtl/>
        </w:rPr>
      </w:pPr>
      <w:r>
        <w:rPr>
          <w:rFonts w:hint="cs"/>
          <w:rtl/>
        </w:rPr>
        <w:t>יאללה, חלאס.</w:t>
      </w:r>
    </w:p>
    <w:p w:rsidR="000172BA" w:rsidRDefault="000172BA" w:rsidP="00504B57">
      <w:pPr>
        <w:rPr>
          <w:rtl/>
        </w:rPr>
      </w:pPr>
    </w:p>
    <w:p w:rsidR="000172BA" w:rsidRDefault="000172BA" w:rsidP="00504B57">
      <w:pPr>
        <w:pStyle w:val="af5"/>
        <w:keepNext/>
        <w:rPr>
          <w:rtl/>
        </w:rPr>
      </w:pPr>
      <w:r w:rsidRPr="00107137">
        <w:rPr>
          <w:rStyle w:val="TagStyle"/>
          <w:rtl/>
        </w:rPr>
        <w:t xml:space="preserve">&lt;&lt; קריאה &gt;&gt; </w:t>
      </w:r>
      <w:r>
        <w:rPr>
          <w:rtl/>
        </w:rPr>
        <w:t>השרה להגנת הסביבה עידית סילמן:</w:t>
      </w:r>
      <w:r w:rsidRPr="00107137">
        <w:rPr>
          <w:rStyle w:val="TagStyle"/>
          <w:rtl/>
        </w:rPr>
        <w:t xml:space="preserve"> &lt;&lt; קריאה &gt;&gt;</w:t>
      </w:r>
      <w:r>
        <w:rPr>
          <w:rtl/>
        </w:rPr>
        <w:t xml:space="preserve">   </w:t>
      </w:r>
    </w:p>
    <w:p w:rsidR="000172BA" w:rsidRDefault="000172BA" w:rsidP="00504B57">
      <w:pPr>
        <w:rPr>
          <w:rtl/>
        </w:rPr>
      </w:pPr>
    </w:p>
    <w:p w:rsidR="000172BA" w:rsidRDefault="000172BA" w:rsidP="00504B57">
      <w:pPr>
        <w:rPr>
          <w:rtl/>
        </w:rPr>
      </w:pPr>
      <w:r>
        <w:rPr>
          <w:rFonts w:hint="cs"/>
          <w:rtl/>
        </w:rPr>
        <w:t>לא חלאס. תתבייש. בשם כל החיילים שמסרו את נפשם.</w:t>
      </w:r>
    </w:p>
    <w:p w:rsidR="000172BA" w:rsidRDefault="000172BA" w:rsidP="00504B57">
      <w:pPr>
        <w:rPr>
          <w:rtl/>
        </w:rPr>
      </w:pPr>
    </w:p>
    <w:p w:rsidR="000172BA" w:rsidRDefault="000172BA" w:rsidP="00504B57">
      <w:pPr>
        <w:pStyle w:val="-"/>
        <w:keepNext/>
        <w:rPr>
          <w:rtl/>
        </w:rPr>
      </w:pPr>
      <w:r w:rsidRPr="00107137">
        <w:rPr>
          <w:rStyle w:val="TagStyle"/>
          <w:rtl/>
        </w:rPr>
        <w:t xml:space="preserve"> &lt;&lt; דובר_המשך &gt;&gt; </w:t>
      </w:r>
      <w:r>
        <w:rPr>
          <w:rtl/>
        </w:rPr>
        <w:t>אחמד טיבי (חד"ש-תע"ל):</w:t>
      </w:r>
      <w:r w:rsidRPr="00107137">
        <w:rPr>
          <w:rStyle w:val="TagStyle"/>
          <w:rtl/>
        </w:rPr>
        <w:t xml:space="preserve"> &lt;&lt; דובר_המשך &gt;&gt;</w:t>
      </w:r>
      <w:r>
        <w:rPr>
          <w:rtl/>
        </w:rPr>
        <w:t xml:space="preserve">   </w:t>
      </w:r>
    </w:p>
    <w:p w:rsidR="000172BA" w:rsidRDefault="000172BA" w:rsidP="00A6278C">
      <w:pPr>
        <w:rPr>
          <w:rtl/>
        </w:rPr>
      </w:pPr>
    </w:p>
    <w:p w:rsidR="000172BA" w:rsidRDefault="000172BA" w:rsidP="00504B57">
      <w:pPr>
        <w:rPr>
          <w:rtl/>
        </w:rPr>
      </w:pPr>
      <w:r>
        <w:rPr>
          <w:rFonts w:hint="cs"/>
          <w:rtl/>
        </w:rPr>
        <w:t>אוקיי.</w:t>
      </w:r>
    </w:p>
    <w:p w:rsidR="000172BA" w:rsidRDefault="000172BA" w:rsidP="00504B57">
      <w:pPr>
        <w:rPr>
          <w:rtl/>
        </w:rPr>
      </w:pPr>
    </w:p>
    <w:p w:rsidR="000172BA" w:rsidRDefault="000172BA" w:rsidP="00504B57">
      <w:pPr>
        <w:pStyle w:val="af5"/>
        <w:keepNext/>
        <w:rPr>
          <w:rtl/>
        </w:rPr>
      </w:pPr>
      <w:r w:rsidRPr="00107137">
        <w:rPr>
          <w:rStyle w:val="TagStyle"/>
          <w:rtl/>
        </w:rPr>
        <w:t xml:space="preserve">&lt;&lt; קריאה &gt;&gt; </w:t>
      </w:r>
      <w:r>
        <w:rPr>
          <w:rtl/>
        </w:rPr>
        <w:t>השרה להגנת הסביבה עידית סילמן:</w:t>
      </w:r>
      <w:r w:rsidRPr="00107137">
        <w:rPr>
          <w:rStyle w:val="TagStyle"/>
          <w:rtl/>
        </w:rPr>
        <w:t xml:space="preserve"> &lt;&lt; קריאה &gt;&gt;</w:t>
      </w:r>
      <w:r>
        <w:rPr>
          <w:rtl/>
        </w:rPr>
        <w:t xml:space="preserve">   </w:t>
      </w:r>
    </w:p>
    <w:p w:rsidR="000172BA" w:rsidRDefault="000172BA" w:rsidP="00504B57">
      <w:pPr>
        <w:rPr>
          <w:rtl/>
        </w:rPr>
      </w:pPr>
    </w:p>
    <w:p w:rsidR="000172BA" w:rsidRDefault="000172BA" w:rsidP="00504B57">
      <w:pPr>
        <w:rPr>
          <w:rtl/>
        </w:rPr>
      </w:pPr>
      <w:r>
        <w:rPr>
          <w:rFonts w:hint="cs"/>
          <w:rtl/>
        </w:rPr>
        <w:t>בשם כל המשפחות.</w:t>
      </w:r>
    </w:p>
    <w:p w:rsidR="000172BA" w:rsidRDefault="000172BA" w:rsidP="00A6278C">
      <w:pPr>
        <w:rPr>
          <w:rtl/>
        </w:rPr>
      </w:pPr>
    </w:p>
    <w:p w:rsidR="000172BA" w:rsidRDefault="000172BA" w:rsidP="00504B57">
      <w:pPr>
        <w:pStyle w:val="-"/>
        <w:keepNext/>
        <w:rPr>
          <w:rtl/>
        </w:rPr>
      </w:pPr>
      <w:r w:rsidRPr="00307ECE">
        <w:rPr>
          <w:rStyle w:val="TagStyle"/>
          <w:rtl/>
        </w:rPr>
        <w:t xml:space="preserve"> &lt;&lt; דובר_המשך &gt;&gt; </w:t>
      </w:r>
      <w:r>
        <w:rPr>
          <w:rtl/>
        </w:rPr>
        <w:t>אחמד טיבי (חד"ש-תע"ל):</w:t>
      </w:r>
      <w:r w:rsidRPr="00307ECE">
        <w:rPr>
          <w:rStyle w:val="TagStyle"/>
          <w:rtl/>
        </w:rPr>
        <w:t xml:space="preserve"> &lt;&lt; דובר_המשך &gt;&gt;</w:t>
      </w:r>
      <w:r>
        <w:rPr>
          <w:rtl/>
        </w:rPr>
        <w:t xml:space="preserve">   </w:t>
      </w:r>
    </w:p>
    <w:p w:rsidR="000172BA" w:rsidRDefault="000172BA" w:rsidP="00A6278C">
      <w:pPr>
        <w:rPr>
          <w:rtl/>
        </w:rPr>
      </w:pPr>
    </w:p>
    <w:p w:rsidR="000172BA" w:rsidRDefault="000172BA" w:rsidP="00504B57">
      <w:pPr>
        <w:rPr>
          <w:rtl/>
        </w:rPr>
      </w:pPr>
      <w:bookmarkStart w:id="10709" w:name="_ETM_Q22_218419"/>
      <w:bookmarkStart w:id="10710" w:name="_ETM_Q22_218457"/>
      <w:bookmarkStart w:id="10711" w:name="_ETM_Q22_218544"/>
      <w:bookmarkStart w:id="10712" w:name="_ETM_Q22_218592"/>
      <w:bookmarkEnd w:id="10709"/>
      <w:bookmarkEnd w:id="10710"/>
      <w:bookmarkEnd w:id="10711"/>
      <w:bookmarkEnd w:id="10712"/>
      <w:r>
        <w:rPr>
          <w:rFonts w:hint="cs"/>
          <w:rtl/>
        </w:rPr>
        <w:t>מה הקשר שלך? אין לך קשר בכלום. אין לך קשר בכלום.</w:t>
      </w:r>
    </w:p>
    <w:p w:rsidR="000172BA" w:rsidRDefault="000172BA" w:rsidP="00504B57">
      <w:pPr>
        <w:rPr>
          <w:rtl/>
        </w:rPr>
      </w:pPr>
    </w:p>
    <w:p w:rsidR="000172BA" w:rsidRDefault="000172BA" w:rsidP="00504B57">
      <w:pPr>
        <w:pStyle w:val="af5"/>
        <w:keepNext/>
        <w:rPr>
          <w:rtl/>
        </w:rPr>
      </w:pPr>
      <w:r w:rsidRPr="00107137">
        <w:rPr>
          <w:rStyle w:val="TagStyle"/>
          <w:rtl/>
        </w:rPr>
        <w:t xml:space="preserve">&lt;&lt; קריאה &gt;&gt; </w:t>
      </w:r>
      <w:r>
        <w:rPr>
          <w:rtl/>
        </w:rPr>
        <w:t>השרה להגנת הסביבה עידית סילמן:</w:t>
      </w:r>
      <w:r w:rsidRPr="00107137">
        <w:rPr>
          <w:rStyle w:val="TagStyle"/>
          <w:rtl/>
        </w:rPr>
        <w:t xml:space="preserve"> &lt;&lt; קריאה &gt;&gt;</w:t>
      </w:r>
      <w:r>
        <w:rPr>
          <w:rtl/>
        </w:rPr>
        <w:t xml:space="preserve">   </w:t>
      </w:r>
    </w:p>
    <w:p w:rsidR="000172BA" w:rsidRDefault="000172BA" w:rsidP="00504B57">
      <w:pPr>
        <w:rPr>
          <w:rtl/>
        </w:rPr>
      </w:pPr>
    </w:p>
    <w:p w:rsidR="000172BA" w:rsidRDefault="000172BA" w:rsidP="00504B57">
      <w:pPr>
        <w:rPr>
          <w:rtl/>
        </w:rPr>
      </w:pPr>
      <w:r>
        <w:rPr>
          <w:rFonts w:hint="cs"/>
          <w:rtl/>
        </w:rPr>
        <w:t>אין לך מקום בבית הזה. אין לך מקום בבית הזה. אתה תומך טרור.</w:t>
      </w:r>
    </w:p>
    <w:p w:rsidR="000172BA" w:rsidRDefault="000172BA" w:rsidP="00504B57">
      <w:pPr>
        <w:rPr>
          <w:rtl/>
        </w:rPr>
      </w:pPr>
    </w:p>
    <w:p w:rsidR="000172BA" w:rsidRDefault="000172BA" w:rsidP="00504B57">
      <w:pPr>
        <w:pStyle w:val="-"/>
        <w:keepNext/>
        <w:rPr>
          <w:rtl/>
        </w:rPr>
      </w:pPr>
      <w:bookmarkStart w:id="10713" w:name="ET_speakercontinue_5264_6"/>
      <w:r w:rsidRPr="00107137">
        <w:rPr>
          <w:rStyle w:val="TagStyle"/>
          <w:rtl/>
        </w:rPr>
        <w:t xml:space="preserve"> &lt;&lt; דובר_המשך &gt;&gt; </w:t>
      </w:r>
      <w:r>
        <w:rPr>
          <w:rtl/>
        </w:rPr>
        <w:t>אחמד טיבי (חד"ש-תע"ל):</w:t>
      </w:r>
      <w:r w:rsidRPr="00107137">
        <w:rPr>
          <w:rStyle w:val="TagStyle"/>
          <w:rtl/>
        </w:rPr>
        <w:t xml:space="preserve"> &lt;&lt; דובר_המשך &gt;&gt;</w:t>
      </w:r>
      <w:r>
        <w:rPr>
          <w:rtl/>
        </w:rPr>
        <w:t xml:space="preserve">   </w:t>
      </w:r>
      <w:bookmarkEnd w:id="10713"/>
    </w:p>
    <w:p w:rsidR="000172BA" w:rsidRDefault="000172BA" w:rsidP="00A6278C">
      <w:pPr>
        <w:rPr>
          <w:rtl/>
        </w:rPr>
      </w:pPr>
    </w:p>
    <w:p w:rsidR="000172BA" w:rsidRDefault="000172BA" w:rsidP="00504B57">
      <w:pPr>
        <w:rPr>
          <w:rtl/>
        </w:rPr>
      </w:pPr>
      <w:r>
        <w:rPr>
          <w:rFonts w:hint="cs"/>
          <w:rtl/>
        </w:rPr>
        <w:t xml:space="preserve">אין </w:t>
      </w:r>
      <w:bookmarkStart w:id="10714" w:name="_ETM_Q22_226572"/>
      <w:bookmarkEnd w:id="10714"/>
      <w:r>
        <w:rPr>
          <w:rFonts w:hint="cs"/>
          <w:rtl/>
        </w:rPr>
        <w:t>לך, את לא משפיעה על כלום. רק יודעת "תומך טרור</w:t>
      </w:r>
      <w:r w:rsidR="007D6A69">
        <w:rPr>
          <w:rFonts w:hint="cs"/>
          <w:rtl/>
        </w:rPr>
        <w:t>"</w:t>
      </w:r>
      <w:r>
        <w:rPr>
          <w:rFonts w:hint="cs"/>
          <w:rtl/>
        </w:rPr>
        <w:t xml:space="preserve">, </w:t>
      </w:r>
      <w:r w:rsidR="007D6A69">
        <w:rPr>
          <w:rFonts w:hint="cs"/>
          <w:rtl/>
        </w:rPr>
        <w:t>"</w:t>
      </w:r>
      <w:r>
        <w:rPr>
          <w:rFonts w:hint="cs"/>
          <w:rtl/>
        </w:rPr>
        <w:t>תומך טרור". (אומר בערבית:</w:t>
      </w:r>
      <w:r w:rsidR="007D6A69">
        <w:rPr>
          <w:rFonts w:hint="cs"/>
          <w:rtl/>
        </w:rPr>
        <w:t xml:space="preserve"> זה מה שהיא אמרה.</w:t>
      </w:r>
      <w:r>
        <w:rPr>
          <w:rFonts w:hint="cs"/>
          <w:rtl/>
        </w:rPr>
        <w:t xml:space="preserve">) יאללה. יאללה. יאללה. </w:t>
      </w:r>
      <w:bookmarkStart w:id="10715" w:name="_ETM_Q22_235999"/>
      <w:bookmarkEnd w:id="10715"/>
    </w:p>
    <w:p w:rsidR="000172BA" w:rsidRDefault="000172BA" w:rsidP="00504B57">
      <w:pPr>
        <w:rPr>
          <w:rtl/>
        </w:rPr>
      </w:pPr>
      <w:bookmarkStart w:id="10716" w:name="_ETM_Q22_236044"/>
      <w:bookmarkEnd w:id="10716"/>
    </w:p>
    <w:p w:rsidR="000172BA" w:rsidRDefault="000172BA" w:rsidP="00504B57">
      <w:pPr>
        <w:pStyle w:val="af5"/>
        <w:keepNext/>
        <w:rPr>
          <w:rtl/>
        </w:rPr>
      </w:pPr>
      <w:bookmarkStart w:id="10717" w:name="_ETM_Q22_236815"/>
      <w:bookmarkStart w:id="10718" w:name="_ETM_Q22_236854"/>
      <w:bookmarkEnd w:id="10717"/>
      <w:bookmarkEnd w:id="10718"/>
      <w:r w:rsidRPr="00107137">
        <w:rPr>
          <w:rStyle w:val="TagStyle"/>
          <w:rtl/>
        </w:rPr>
        <w:t xml:space="preserve">&lt;&lt; קריאה &gt;&gt; </w:t>
      </w:r>
      <w:r>
        <w:rPr>
          <w:rtl/>
        </w:rPr>
        <w:t>השרה להגנת הסביבה עידית סילמן:</w:t>
      </w:r>
      <w:r w:rsidRPr="00107137">
        <w:rPr>
          <w:rStyle w:val="TagStyle"/>
          <w:rtl/>
        </w:rPr>
        <w:t xml:space="preserve"> &lt;&lt; קריאה &gt;&gt;</w:t>
      </w:r>
      <w:r>
        <w:rPr>
          <w:rtl/>
        </w:rPr>
        <w:t xml:space="preserve">   </w:t>
      </w:r>
    </w:p>
    <w:p w:rsidR="000172BA" w:rsidRDefault="000172BA" w:rsidP="00504B57">
      <w:pPr>
        <w:rPr>
          <w:rtl/>
        </w:rPr>
      </w:pPr>
    </w:p>
    <w:p w:rsidR="000172BA" w:rsidRDefault="000172BA" w:rsidP="00504B57">
      <w:pPr>
        <w:rPr>
          <w:rtl/>
        </w:rPr>
      </w:pPr>
      <w:bookmarkStart w:id="10719" w:name="_ETM_Q22_237295"/>
      <w:bookmarkStart w:id="10720" w:name="_ETM_Q22_237349"/>
      <w:bookmarkEnd w:id="10719"/>
      <w:bookmarkEnd w:id="10720"/>
      <w:r>
        <w:rPr>
          <w:rFonts w:hint="cs"/>
          <w:rtl/>
        </w:rPr>
        <w:t>חצוף.</w:t>
      </w:r>
    </w:p>
    <w:p w:rsidR="000172BA" w:rsidRDefault="000172BA" w:rsidP="00504B57">
      <w:pPr>
        <w:rPr>
          <w:rtl/>
        </w:rPr>
      </w:pPr>
      <w:bookmarkStart w:id="10721" w:name="_ETM_Q22_239071"/>
      <w:bookmarkStart w:id="10722" w:name="_ETM_Q22_239117"/>
      <w:bookmarkEnd w:id="10721"/>
      <w:bookmarkEnd w:id="10722"/>
    </w:p>
    <w:p w:rsidR="000172BA" w:rsidRDefault="000172BA" w:rsidP="00504B57">
      <w:pPr>
        <w:pStyle w:val="-"/>
        <w:keepNext/>
        <w:rPr>
          <w:rtl/>
        </w:rPr>
      </w:pPr>
      <w:bookmarkStart w:id="10723" w:name="ET_speakercontinue_5264_58"/>
      <w:r w:rsidRPr="00307ECE">
        <w:rPr>
          <w:rStyle w:val="TagStyle"/>
          <w:rtl/>
        </w:rPr>
        <w:t xml:space="preserve"> &lt;&lt; דובר_המשך &gt;&gt; </w:t>
      </w:r>
      <w:r>
        <w:rPr>
          <w:rtl/>
        </w:rPr>
        <w:t>אחמד טיבי (חד"ש-תע"ל):</w:t>
      </w:r>
      <w:r w:rsidRPr="00307ECE">
        <w:rPr>
          <w:rStyle w:val="TagStyle"/>
          <w:rtl/>
        </w:rPr>
        <w:t xml:space="preserve"> &lt;&lt; דובר_המשך &gt;&gt;</w:t>
      </w:r>
      <w:r>
        <w:rPr>
          <w:rtl/>
        </w:rPr>
        <w:t xml:space="preserve">   </w:t>
      </w:r>
      <w:bookmarkEnd w:id="10723"/>
    </w:p>
    <w:p w:rsidR="000172BA" w:rsidRDefault="000172BA" w:rsidP="00A6278C">
      <w:pPr>
        <w:rPr>
          <w:rtl/>
        </w:rPr>
      </w:pPr>
    </w:p>
    <w:p w:rsidR="000172BA" w:rsidRDefault="000172BA" w:rsidP="00504B57">
      <w:pPr>
        <w:rPr>
          <w:rtl/>
        </w:rPr>
      </w:pPr>
      <w:bookmarkStart w:id="10724" w:name="_ETM_Q22_239687"/>
      <w:bookmarkStart w:id="10725" w:name="_ETM_Q22_236111"/>
      <w:bookmarkStart w:id="10726" w:name="_ETM_Q22_236133"/>
      <w:bookmarkEnd w:id="10724"/>
      <w:bookmarkEnd w:id="10725"/>
      <w:bookmarkEnd w:id="10726"/>
      <w:r>
        <w:rPr>
          <w:rFonts w:hint="cs"/>
          <w:rtl/>
        </w:rPr>
        <w:t>לפחות אין לי שפלות רוח כמוך. מכרת את עצמך במחיר הכי נמוך.</w:t>
      </w:r>
    </w:p>
    <w:p w:rsidR="000172BA" w:rsidRDefault="000172BA" w:rsidP="00504B57">
      <w:pPr>
        <w:rPr>
          <w:rtl/>
        </w:rPr>
      </w:pPr>
    </w:p>
    <w:p w:rsidR="000172BA" w:rsidRDefault="000172BA" w:rsidP="00504B57">
      <w:pPr>
        <w:pStyle w:val="af5"/>
        <w:keepNext/>
        <w:rPr>
          <w:rtl/>
        </w:rPr>
      </w:pPr>
      <w:r w:rsidRPr="00107137">
        <w:rPr>
          <w:rStyle w:val="TagStyle"/>
          <w:rtl/>
        </w:rPr>
        <w:t xml:space="preserve">&lt;&lt; קריאה &gt;&gt; </w:t>
      </w:r>
      <w:r>
        <w:rPr>
          <w:rtl/>
        </w:rPr>
        <w:t>השרה להגנת הסביבה עידית סילמן:</w:t>
      </w:r>
      <w:r w:rsidRPr="00107137">
        <w:rPr>
          <w:rStyle w:val="TagStyle"/>
          <w:rtl/>
        </w:rPr>
        <w:t xml:space="preserve"> &lt;&lt; קריאה &gt;&gt;</w:t>
      </w:r>
      <w:r>
        <w:rPr>
          <w:rtl/>
        </w:rPr>
        <w:t xml:space="preserve">   </w:t>
      </w:r>
    </w:p>
    <w:p w:rsidR="000172BA" w:rsidRDefault="000172BA" w:rsidP="00504B57">
      <w:pPr>
        <w:rPr>
          <w:rtl/>
        </w:rPr>
      </w:pPr>
    </w:p>
    <w:p w:rsidR="000172BA" w:rsidRDefault="000172BA" w:rsidP="00504B57">
      <w:pPr>
        <w:rPr>
          <w:rtl/>
        </w:rPr>
      </w:pPr>
      <w:r>
        <w:rPr>
          <w:rFonts w:hint="cs"/>
          <w:rtl/>
        </w:rPr>
        <w:t xml:space="preserve">לא, אתה הדוגמה הטובה ביותר לשפלות </w:t>
      </w:r>
      <w:r w:rsidR="00A6278C">
        <w:rPr>
          <w:rFonts w:hint="cs"/>
          <w:rtl/>
        </w:rPr>
        <w:t>– – –</w:t>
      </w:r>
    </w:p>
    <w:p w:rsidR="000172BA" w:rsidRDefault="000172BA" w:rsidP="00504B57">
      <w:pPr>
        <w:rPr>
          <w:rtl/>
        </w:rPr>
      </w:pPr>
    </w:p>
    <w:p w:rsidR="000172BA" w:rsidRDefault="000172BA" w:rsidP="00504B57">
      <w:pPr>
        <w:pStyle w:val="-"/>
        <w:keepNext/>
        <w:rPr>
          <w:rtl/>
        </w:rPr>
      </w:pPr>
      <w:r w:rsidRPr="00107137">
        <w:rPr>
          <w:rStyle w:val="TagStyle"/>
          <w:rtl/>
        </w:rPr>
        <w:t xml:space="preserve"> &lt;&lt; דובר_המשך &gt;&gt; </w:t>
      </w:r>
      <w:r>
        <w:rPr>
          <w:rtl/>
        </w:rPr>
        <w:t>אחמד טיבי (חד"ש-תע"ל):</w:t>
      </w:r>
      <w:r w:rsidRPr="00107137">
        <w:rPr>
          <w:rStyle w:val="TagStyle"/>
          <w:rtl/>
        </w:rPr>
        <w:t xml:space="preserve"> &lt;&lt; דובר_המשך &gt;&gt;</w:t>
      </w:r>
      <w:r>
        <w:rPr>
          <w:rtl/>
        </w:rPr>
        <w:t xml:space="preserve">   </w:t>
      </w:r>
    </w:p>
    <w:p w:rsidR="000172BA" w:rsidRDefault="000172BA" w:rsidP="00A6278C">
      <w:pPr>
        <w:rPr>
          <w:rtl/>
        </w:rPr>
      </w:pPr>
    </w:p>
    <w:p w:rsidR="000172BA" w:rsidRDefault="000172BA" w:rsidP="00504B57">
      <w:pPr>
        <w:rPr>
          <w:rtl/>
        </w:rPr>
      </w:pPr>
      <w:r>
        <w:rPr>
          <w:rFonts w:hint="cs"/>
          <w:rtl/>
        </w:rPr>
        <w:t>הכי</w:t>
      </w:r>
      <w:bookmarkStart w:id="10727" w:name="_ETM_Q22_247807"/>
      <w:bookmarkEnd w:id="10727"/>
      <w:r>
        <w:rPr>
          <w:rFonts w:hint="cs"/>
          <w:rtl/>
        </w:rPr>
        <w:t xml:space="preserve"> נמוך. לי יש אינטגריטי. לך אין קשר למילה הזאת. איך העזת להגיד </w:t>
      </w:r>
      <w:bookmarkStart w:id="10728" w:name="_ETM_Q22_250428"/>
      <w:bookmarkEnd w:id="10728"/>
      <w:r>
        <w:rPr>
          <w:rFonts w:hint="cs"/>
          <w:rtl/>
        </w:rPr>
        <w:t>לה שאת מצרפת אותי לממשלה? איזה חצופה. איזה חצופה. איזה חצופה.</w:t>
      </w:r>
    </w:p>
    <w:p w:rsidR="000172BA" w:rsidRDefault="000172BA" w:rsidP="00504B57">
      <w:pPr>
        <w:rPr>
          <w:rtl/>
        </w:rPr>
      </w:pPr>
    </w:p>
    <w:p w:rsidR="000172BA" w:rsidRDefault="000172BA" w:rsidP="00504B57">
      <w:pPr>
        <w:pStyle w:val="af5"/>
        <w:keepNext/>
        <w:rPr>
          <w:rtl/>
        </w:rPr>
      </w:pPr>
      <w:bookmarkStart w:id="10729" w:name="ET_interruption_6236_8"/>
      <w:r w:rsidRPr="00107137">
        <w:rPr>
          <w:rStyle w:val="TagStyle"/>
          <w:rtl/>
        </w:rPr>
        <w:t xml:space="preserve"> &lt;&lt; קריאה &gt;&gt; </w:t>
      </w:r>
      <w:r>
        <w:rPr>
          <w:rtl/>
        </w:rPr>
        <w:t>נעמה לזימי (העבודה):</w:t>
      </w:r>
      <w:r w:rsidRPr="00107137">
        <w:rPr>
          <w:rStyle w:val="TagStyle"/>
          <w:rtl/>
        </w:rPr>
        <w:t xml:space="preserve"> &lt;&lt; קריאה &gt;&gt;</w:t>
      </w:r>
      <w:r>
        <w:rPr>
          <w:rtl/>
        </w:rPr>
        <w:t xml:space="preserve">   </w:t>
      </w:r>
      <w:bookmarkEnd w:id="10729"/>
    </w:p>
    <w:p w:rsidR="000172BA" w:rsidRDefault="000172BA" w:rsidP="00A6278C">
      <w:pPr>
        <w:rPr>
          <w:rtl/>
        </w:rPr>
      </w:pPr>
    </w:p>
    <w:p w:rsidR="000172BA" w:rsidRDefault="000172BA" w:rsidP="00504B57">
      <w:pPr>
        <w:rPr>
          <w:rtl/>
        </w:rPr>
      </w:pPr>
      <w:r>
        <w:rPr>
          <w:rFonts w:hint="cs"/>
          <w:rtl/>
        </w:rPr>
        <w:t>היא משקרת.</w:t>
      </w:r>
    </w:p>
    <w:p w:rsidR="000172BA" w:rsidRDefault="000172BA" w:rsidP="00504B57">
      <w:pPr>
        <w:rPr>
          <w:rtl/>
        </w:rPr>
      </w:pPr>
    </w:p>
    <w:p w:rsidR="000172BA" w:rsidRDefault="000172BA" w:rsidP="00504B57">
      <w:pPr>
        <w:pStyle w:val="af5"/>
        <w:keepNext/>
        <w:rPr>
          <w:rtl/>
        </w:rPr>
      </w:pPr>
      <w:bookmarkStart w:id="10730" w:name="_ETM_Q22_264192"/>
      <w:bookmarkStart w:id="10731" w:name="_ETM_Q22_264238"/>
      <w:bookmarkEnd w:id="10730"/>
      <w:bookmarkEnd w:id="10731"/>
      <w:r w:rsidRPr="00107137">
        <w:rPr>
          <w:rStyle w:val="TagStyle"/>
          <w:rtl/>
        </w:rPr>
        <w:t xml:space="preserve">&lt;&lt; קריאה &gt;&gt; </w:t>
      </w:r>
      <w:r>
        <w:rPr>
          <w:rtl/>
        </w:rPr>
        <w:t>השרה להגנת הסביבה עידית סילמן:</w:t>
      </w:r>
      <w:r w:rsidRPr="00107137">
        <w:rPr>
          <w:rStyle w:val="TagStyle"/>
          <w:rtl/>
        </w:rPr>
        <w:t xml:space="preserve"> &lt;&lt; קריאה &gt;&gt;</w:t>
      </w:r>
      <w:r>
        <w:rPr>
          <w:rtl/>
        </w:rPr>
        <w:t xml:space="preserve">   </w:t>
      </w:r>
    </w:p>
    <w:p w:rsidR="000172BA" w:rsidRDefault="000172BA" w:rsidP="00504B57">
      <w:pPr>
        <w:rPr>
          <w:rtl/>
        </w:rPr>
      </w:pPr>
    </w:p>
    <w:p w:rsidR="000172BA" w:rsidRDefault="000172BA" w:rsidP="00504B57">
      <w:pPr>
        <w:rPr>
          <w:rtl/>
        </w:rPr>
      </w:pPr>
      <w:bookmarkStart w:id="10732" w:name="_ETM_Q22_264625"/>
      <w:bookmarkStart w:id="10733" w:name="_ETM_Q22_264668"/>
      <w:bookmarkEnd w:id="10732"/>
      <w:bookmarkEnd w:id="10733"/>
      <w:r>
        <w:rPr>
          <w:rFonts w:hint="cs"/>
          <w:rtl/>
        </w:rPr>
        <w:t xml:space="preserve">היחיד שחשב לצרף אותך היה נפתלי בנט, וגם הוא לא פה היום </w:t>
      </w:r>
      <w:r w:rsidR="00A6278C">
        <w:rPr>
          <w:rFonts w:hint="cs"/>
          <w:rtl/>
        </w:rPr>
        <w:t>– –</w:t>
      </w:r>
      <w:r>
        <w:rPr>
          <w:rFonts w:hint="cs"/>
          <w:rtl/>
        </w:rPr>
        <w:t xml:space="preserve"> </w:t>
      </w:r>
    </w:p>
    <w:p w:rsidR="000172BA" w:rsidRDefault="000172BA" w:rsidP="00504B57">
      <w:pPr>
        <w:rPr>
          <w:rtl/>
        </w:rPr>
      </w:pPr>
      <w:bookmarkStart w:id="10734" w:name="_ETM_Q22_264648"/>
      <w:bookmarkStart w:id="10735" w:name="_ETM_Q22_264711"/>
      <w:bookmarkEnd w:id="10734"/>
      <w:bookmarkEnd w:id="10735"/>
    </w:p>
    <w:p w:rsidR="000172BA" w:rsidRDefault="000172BA" w:rsidP="00504B57">
      <w:pPr>
        <w:pStyle w:val="-"/>
        <w:keepNext/>
        <w:rPr>
          <w:rtl/>
        </w:rPr>
      </w:pPr>
      <w:r w:rsidRPr="00107137">
        <w:rPr>
          <w:rStyle w:val="TagStyle"/>
          <w:rtl/>
        </w:rPr>
        <w:t xml:space="preserve"> &lt;&lt; דובר_המשך &gt;&gt; </w:t>
      </w:r>
      <w:r>
        <w:rPr>
          <w:rtl/>
        </w:rPr>
        <w:t>אחמד טיבי (חד"ש-תע"ל):</w:t>
      </w:r>
      <w:r w:rsidRPr="00107137">
        <w:rPr>
          <w:rStyle w:val="TagStyle"/>
          <w:rtl/>
        </w:rPr>
        <w:t xml:space="preserve"> &lt;&lt; דובר_המשך &gt;&gt;</w:t>
      </w:r>
      <w:r>
        <w:rPr>
          <w:rtl/>
        </w:rPr>
        <w:t xml:space="preserve">   </w:t>
      </w:r>
    </w:p>
    <w:p w:rsidR="000172BA" w:rsidRDefault="000172BA" w:rsidP="00504B57">
      <w:pPr>
        <w:rPr>
          <w:rtl/>
        </w:rPr>
      </w:pPr>
    </w:p>
    <w:p w:rsidR="000172BA" w:rsidRDefault="000172BA" w:rsidP="00504B57">
      <w:pPr>
        <w:rPr>
          <w:rtl/>
        </w:rPr>
      </w:pPr>
      <w:r>
        <w:rPr>
          <w:rFonts w:hint="cs"/>
          <w:rtl/>
        </w:rPr>
        <w:t>עזבי. את אמרת לי שאת אוהבת ערבים, מתה על ערבים, מתקשרת לערבים. כשלא העברנו</w:t>
      </w:r>
      <w:bookmarkStart w:id="10736" w:name="_ETM_Q22_273614"/>
      <w:bookmarkEnd w:id="10736"/>
      <w:r>
        <w:rPr>
          <w:rFonts w:hint="cs"/>
          <w:rtl/>
        </w:rPr>
        <w:t xml:space="preserve"> משהו</w:t>
      </w:r>
      <w:r w:rsidR="00EB1BDE">
        <w:rPr>
          <w:rFonts w:hint="cs"/>
          <w:rtl/>
        </w:rPr>
        <w:t>,</w:t>
      </w:r>
      <w:r>
        <w:rPr>
          <w:rFonts w:hint="cs"/>
          <w:rtl/>
        </w:rPr>
        <w:t xml:space="preserve"> היית מתקשרת לערבים. על כל פנים </w:t>
      </w:r>
      <w:r w:rsidR="00A6278C">
        <w:rPr>
          <w:rFonts w:hint="cs"/>
          <w:rtl/>
        </w:rPr>
        <w:t>– – –</w:t>
      </w:r>
    </w:p>
    <w:p w:rsidR="000172BA" w:rsidRDefault="000172BA" w:rsidP="00504B57">
      <w:pPr>
        <w:rPr>
          <w:rtl/>
        </w:rPr>
      </w:pPr>
    </w:p>
    <w:p w:rsidR="000172BA" w:rsidRDefault="000172BA" w:rsidP="00504B57">
      <w:pPr>
        <w:pStyle w:val="af5"/>
        <w:keepNext/>
        <w:rPr>
          <w:rtl/>
        </w:rPr>
      </w:pPr>
      <w:r w:rsidRPr="00107137">
        <w:rPr>
          <w:rStyle w:val="TagStyle"/>
          <w:rtl/>
        </w:rPr>
        <w:t xml:space="preserve">&lt;&lt; קריאה &gt;&gt; </w:t>
      </w:r>
      <w:r>
        <w:rPr>
          <w:rtl/>
        </w:rPr>
        <w:t>השרה להגנת הסביבה עידית סילמן:</w:t>
      </w:r>
      <w:r w:rsidRPr="00107137">
        <w:rPr>
          <w:rStyle w:val="TagStyle"/>
          <w:rtl/>
        </w:rPr>
        <w:t xml:space="preserve"> &lt;&lt; קריאה &gt;&gt;</w:t>
      </w:r>
      <w:r>
        <w:rPr>
          <w:rtl/>
        </w:rPr>
        <w:t xml:space="preserve">   </w:t>
      </w:r>
    </w:p>
    <w:p w:rsidR="000172BA" w:rsidRDefault="000172BA" w:rsidP="00504B57">
      <w:pPr>
        <w:rPr>
          <w:rtl/>
        </w:rPr>
      </w:pPr>
    </w:p>
    <w:p w:rsidR="000172BA" w:rsidRDefault="00A6278C" w:rsidP="00EB1BDE">
      <w:pPr>
        <w:rPr>
          <w:rtl/>
        </w:rPr>
      </w:pPr>
      <w:r>
        <w:rPr>
          <w:rFonts w:hint="cs"/>
          <w:rtl/>
        </w:rPr>
        <w:t>– –</w:t>
      </w:r>
      <w:r w:rsidR="000172BA">
        <w:rPr>
          <w:rFonts w:hint="cs"/>
          <w:rtl/>
        </w:rPr>
        <w:t xml:space="preserve"> ואני שמחה על זה. ואני שמחה שעוד הרבה לפני פירקתי את הממשלה שבכלל רצתה לדבר איתך, רצתה לתת לך מצנח </w:t>
      </w:r>
      <w:bookmarkStart w:id="10737" w:name="_ETM_Q22_279612"/>
      <w:bookmarkEnd w:id="10737"/>
      <w:r w:rsidR="000172BA">
        <w:rPr>
          <w:rFonts w:hint="cs"/>
          <w:rtl/>
        </w:rPr>
        <w:t xml:space="preserve">הגנה ורחיפה לכנסת. אז מזל שפירקתי את הממשלה בזמן כדי שאתה לא תהיה בממשלה </w:t>
      </w:r>
      <w:r>
        <w:rPr>
          <w:rFonts w:hint="cs"/>
          <w:rtl/>
        </w:rPr>
        <w:t>– –</w:t>
      </w:r>
    </w:p>
    <w:p w:rsidR="000172BA" w:rsidRDefault="000172BA" w:rsidP="00504B57">
      <w:pPr>
        <w:rPr>
          <w:rtl/>
        </w:rPr>
      </w:pPr>
    </w:p>
    <w:p w:rsidR="000172BA" w:rsidRDefault="000172BA" w:rsidP="00504B57">
      <w:pPr>
        <w:pStyle w:val="af5"/>
        <w:keepNext/>
        <w:rPr>
          <w:rtl/>
        </w:rPr>
      </w:pPr>
      <w:r w:rsidRPr="00107137">
        <w:rPr>
          <w:rStyle w:val="TagStyle"/>
          <w:rtl/>
        </w:rPr>
        <w:t xml:space="preserve"> &lt;&lt; קריאה &gt;&gt; </w:t>
      </w:r>
      <w:r>
        <w:rPr>
          <w:rtl/>
        </w:rPr>
        <w:t>נעמה לזימי (העבודה):</w:t>
      </w:r>
      <w:r w:rsidRPr="00107137">
        <w:rPr>
          <w:rStyle w:val="TagStyle"/>
          <w:rtl/>
        </w:rPr>
        <w:t xml:space="preserve"> &lt;&lt; קריאה &gt;&gt;</w:t>
      </w:r>
      <w:r>
        <w:rPr>
          <w:rtl/>
        </w:rPr>
        <w:t xml:space="preserve">   </w:t>
      </w:r>
    </w:p>
    <w:p w:rsidR="000172BA" w:rsidRDefault="000172BA" w:rsidP="00A6278C">
      <w:pPr>
        <w:rPr>
          <w:rtl/>
        </w:rPr>
      </w:pPr>
    </w:p>
    <w:p w:rsidR="000172BA" w:rsidRDefault="000172BA" w:rsidP="00504B57">
      <w:pPr>
        <w:rPr>
          <w:rtl/>
        </w:rPr>
      </w:pPr>
      <w:r>
        <w:rPr>
          <w:rFonts w:hint="cs"/>
          <w:rtl/>
        </w:rPr>
        <w:t>כשאני אעלה למליאה אני אספר בדיוק מה נאמר.</w:t>
      </w:r>
    </w:p>
    <w:p w:rsidR="000172BA" w:rsidRDefault="000172BA" w:rsidP="00504B57">
      <w:pPr>
        <w:rPr>
          <w:rtl/>
        </w:rPr>
      </w:pPr>
    </w:p>
    <w:p w:rsidR="000172BA" w:rsidRDefault="000172BA" w:rsidP="00504B57">
      <w:pPr>
        <w:pStyle w:val="af5"/>
        <w:keepNext/>
        <w:rPr>
          <w:rtl/>
        </w:rPr>
      </w:pPr>
      <w:r w:rsidRPr="00107137">
        <w:rPr>
          <w:rStyle w:val="TagStyle"/>
          <w:rtl/>
        </w:rPr>
        <w:t xml:space="preserve">&lt;&lt; קריאה &gt;&gt; </w:t>
      </w:r>
      <w:r>
        <w:rPr>
          <w:rtl/>
        </w:rPr>
        <w:t>השרה להגנת הסביבה עידית סילמן:</w:t>
      </w:r>
      <w:r w:rsidRPr="00107137">
        <w:rPr>
          <w:rStyle w:val="TagStyle"/>
          <w:rtl/>
        </w:rPr>
        <w:t xml:space="preserve"> &lt;&lt; קריאה &gt;&gt;</w:t>
      </w:r>
      <w:r>
        <w:rPr>
          <w:rtl/>
        </w:rPr>
        <w:t xml:space="preserve">   </w:t>
      </w:r>
    </w:p>
    <w:p w:rsidR="000172BA" w:rsidRDefault="000172BA" w:rsidP="00504B57">
      <w:pPr>
        <w:rPr>
          <w:rtl/>
        </w:rPr>
      </w:pPr>
    </w:p>
    <w:p w:rsidR="000172BA" w:rsidRDefault="00A6278C" w:rsidP="00504B57">
      <w:pPr>
        <w:rPr>
          <w:rtl/>
        </w:rPr>
      </w:pPr>
      <w:r>
        <w:rPr>
          <w:rFonts w:hint="cs"/>
          <w:rtl/>
        </w:rPr>
        <w:t>– – –</w:t>
      </w:r>
    </w:p>
    <w:p w:rsidR="000172BA" w:rsidRDefault="000172BA" w:rsidP="00504B57">
      <w:pPr>
        <w:rPr>
          <w:rtl/>
        </w:rPr>
      </w:pPr>
    </w:p>
    <w:p w:rsidR="000172BA" w:rsidRDefault="000172BA" w:rsidP="00504B57">
      <w:pPr>
        <w:pStyle w:val="-"/>
        <w:keepNext/>
        <w:rPr>
          <w:rtl/>
        </w:rPr>
      </w:pPr>
      <w:r w:rsidRPr="00107137">
        <w:rPr>
          <w:rStyle w:val="TagStyle"/>
          <w:rtl/>
        </w:rPr>
        <w:t xml:space="preserve"> &lt;&lt; דובר_המשך &gt;&gt; </w:t>
      </w:r>
      <w:r>
        <w:rPr>
          <w:rtl/>
        </w:rPr>
        <w:t>אחמד טיבי (חד"ש-תע"ל):</w:t>
      </w:r>
      <w:r w:rsidRPr="00107137">
        <w:rPr>
          <w:rStyle w:val="TagStyle"/>
          <w:rtl/>
        </w:rPr>
        <w:t xml:space="preserve"> &lt;&lt; דובר_המשך &gt;&gt;</w:t>
      </w:r>
      <w:r>
        <w:rPr>
          <w:rtl/>
        </w:rPr>
        <w:t xml:space="preserve">   </w:t>
      </w:r>
    </w:p>
    <w:p w:rsidR="000172BA" w:rsidRDefault="000172BA" w:rsidP="00A6278C">
      <w:pPr>
        <w:rPr>
          <w:rtl/>
        </w:rPr>
      </w:pPr>
    </w:p>
    <w:p w:rsidR="000172BA" w:rsidRDefault="000172BA" w:rsidP="00504B57">
      <w:pPr>
        <w:rPr>
          <w:rtl/>
        </w:rPr>
      </w:pPr>
      <w:r>
        <w:rPr>
          <w:rFonts w:hint="cs"/>
          <w:rtl/>
        </w:rPr>
        <w:t>יש רעש אקוסטי משמאל והוא מפריע לי לנאום.</w:t>
      </w:r>
      <w:r w:rsidRPr="00307ECE">
        <w:rPr>
          <w:rFonts w:hint="cs"/>
          <w:rtl/>
        </w:rPr>
        <w:t xml:space="preserve"> </w:t>
      </w:r>
      <w:r>
        <w:rPr>
          <w:rFonts w:hint="cs"/>
          <w:rtl/>
        </w:rPr>
        <w:t>יש רעש אקוסטי משמאל והוא מפריע לי לנאום.</w:t>
      </w:r>
    </w:p>
    <w:p w:rsidR="000172BA" w:rsidRDefault="000172BA" w:rsidP="00504B57">
      <w:pPr>
        <w:rPr>
          <w:rtl/>
        </w:rPr>
      </w:pPr>
    </w:p>
    <w:p w:rsidR="000172BA" w:rsidRDefault="000172BA" w:rsidP="00504B57">
      <w:pPr>
        <w:pStyle w:val="af5"/>
        <w:keepNext/>
        <w:rPr>
          <w:rtl/>
        </w:rPr>
      </w:pPr>
      <w:r w:rsidRPr="00107137">
        <w:rPr>
          <w:rStyle w:val="TagStyle"/>
          <w:rtl/>
        </w:rPr>
        <w:t xml:space="preserve">&lt;&lt; קריאה &gt;&gt; </w:t>
      </w:r>
      <w:r>
        <w:rPr>
          <w:rtl/>
        </w:rPr>
        <w:t>השרה להגנת הסביבה עידית סילמן:</w:t>
      </w:r>
      <w:r w:rsidRPr="00107137">
        <w:rPr>
          <w:rStyle w:val="TagStyle"/>
          <w:rtl/>
        </w:rPr>
        <w:t xml:space="preserve"> &lt;&lt; קריאה &gt;&gt;</w:t>
      </w:r>
      <w:r>
        <w:rPr>
          <w:rtl/>
        </w:rPr>
        <w:t xml:space="preserve">   </w:t>
      </w:r>
    </w:p>
    <w:p w:rsidR="000172BA" w:rsidRDefault="000172BA" w:rsidP="00504B57">
      <w:pPr>
        <w:rPr>
          <w:rtl/>
        </w:rPr>
      </w:pPr>
    </w:p>
    <w:p w:rsidR="000172BA" w:rsidRDefault="00A6278C" w:rsidP="00EB1BDE">
      <w:pPr>
        <w:rPr>
          <w:rtl/>
        </w:rPr>
      </w:pPr>
      <w:r>
        <w:rPr>
          <w:rFonts w:hint="cs"/>
          <w:rtl/>
        </w:rPr>
        <w:t>– –</w:t>
      </w:r>
      <w:r w:rsidR="000172BA">
        <w:rPr>
          <w:rFonts w:hint="cs"/>
          <w:rtl/>
        </w:rPr>
        <w:t xml:space="preserve"> כדי שלך לא יהיה מנדט. אתה תומך </w:t>
      </w:r>
      <w:bookmarkStart w:id="10738" w:name="_ETM_Q22_289491"/>
      <w:bookmarkEnd w:id="10738"/>
      <w:r w:rsidR="000172BA">
        <w:rPr>
          <w:rFonts w:hint="cs"/>
          <w:rtl/>
        </w:rPr>
        <w:t>טרור ואתה לא צריך להיות פה. אנחנו נמשיך להגיד את זה כל הזמן כדי שאתה תדע את זה. אין לך מקום בכנסת ישראל. זה לא המקום שלך בבית הזה.</w:t>
      </w:r>
    </w:p>
    <w:p w:rsidR="000172BA" w:rsidRDefault="000172BA" w:rsidP="00504B57">
      <w:pPr>
        <w:rPr>
          <w:rtl/>
        </w:rPr>
      </w:pPr>
    </w:p>
    <w:p w:rsidR="000172BA" w:rsidRDefault="000172BA" w:rsidP="00504B57">
      <w:pPr>
        <w:pStyle w:val="-"/>
        <w:keepNext/>
        <w:rPr>
          <w:rtl/>
        </w:rPr>
      </w:pPr>
      <w:r w:rsidRPr="00307ECE">
        <w:rPr>
          <w:rStyle w:val="TagStyle"/>
          <w:rtl/>
        </w:rPr>
        <w:t xml:space="preserve"> &lt;&lt; דובר_המשך &gt;&gt; </w:t>
      </w:r>
      <w:r>
        <w:rPr>
          <w:rtl/>
        </w:rPr>
        <w:t>אחמד טיבי (חד"ש-תע"ל):</w:t>
      </w:r>
      <w:r w:rsidRPr="00307ECE">
        <w:rPr>
          <w:rStyle w:val="TagStyle"/>
          <w:rtl/>
        </w:rPr>
        <w:t xml:space="preserve"> &lt;&lt; דובר_המשך &gt;&gt;</w:t>
      </w:r>
      <w:r>
        <w:rPr>
          <w:rtl/>
        </w:rPr>
        <w:t xml:space="preserve">   </w:t>
      </w:r>
    </w:p>
    <w:p w:rsidR="000172BA" w:rsidRDefault="000172BA" w:rsidP="00A6278C">
      <w:pPr>
        <w:rPr>
          <w:rtl/>
        </w:rPr>
      </w:pPr>
    </w:p>
    <w:p w:rsidR="000172BA" w:rsidRDefault="000172BA" w:rsidP="00504B57">
      <w:pPr>
        <w:rPr>
          <w:rtl/>
        </w:rPr>
      </w:pPr>
      <w:bookmarkStart w:id="10739" w:name="_ETM_Q22_294511"/>
      <w:bookmarkEnd w:id="10739"/>
      <w:r>
        <w:rPr>
          <w:rFonts w:hint="cs"/>
          <w:rtl/>
        </w:rPr>
        <w:t>אדוני, גם שרים יכולים להיקרא לסדר.</w:t>
      </w:r>
      <w:bookmarkStart w:id="10740" w:name="_ETM_Q22_295535"/>
      <w:bookmarkEnd w:id="10740"/>
    </w:p>
    <w:p w:rsidR="000172BA" w:rsidRPr="00307ECE" w:rsidRDefault="000172BA" w:rsidP="00504B57">
      <w:pPr>
        <w:rPr>
          <w:rtl/>
        </w:rPr>
      </w:pPr>
      <w:bookmarkStart w:id="10741" w:name="_ETM_Q22_295590"/>
      <w:bookmarkEnd w:id="10741"/>
    </w:p>
    <w:p w:rsidR="000172BA" w:rsidRDefault="000172BA" w:rsidP="00504B57">
      <w:pPr>
        <w:pStyle w:val="af6"/>
        <w:keepNext/>
        <w:rPr>
          <w:rtl/>
        </w:rPr>
      </w:pPr>
      <w:bookmarkStart w:id="10742" w:name="ET_yor_6593_12"/>
      <w:r w:rsidRPr="00107137">
        <w:rPr>
          <w:rStyle w:val="TagStyle"/>
          <w:rtl/>
        </w:rPr>
        <w:t xml:space="preserve"> &lt;&lt; יור &gt;&gt; </w:t>
      </w:r>
      <w:r>
        <w:rPr>
          <w:rtl/>
        </w:rPr>
        <w:t>היו"ר חנוך דב מלביצקי:</w:t>
      </w:r>
      <w:r w:rsidRPr="00107137">
        <w:rPr>
          <w:rStyle w:val="TagStyle"/>
          <w:rtl/>
        </w:rPr>
        <w:t xml:space="preserve"> &lt;&lt; יור &gt;&gt;</w:t>
      </w:r>
      <w:r>
        <w:rPr>
          <w:rtl/>
        </w:rPr>
        <w:t xml:space="preserve">   </w:t>
      </w:r>
      <w:bookmarkEnd w:id="10742"/>
    </w:p>
    <w:p w:rsidR="000172BA" w:rsidRDefault="000172BA" w:rsidP="00A6278C">
      <w:pPr>
        <w:rPr>
          <w:rtl/>
        </w:rPr>
      </w:pPr>
    </w:p>
    <w:p w:rsidR="000172BA" w:rsidRDefault="000172BA" w:rsidP="00504B57">
      <w:pPr>
        <w:rPr>
          <w:rtl/>
        </w:rPr>
      </w:pPr>
      <w:r>
        <w:rPr>
          <w:rFonts w:hint="cs"/>
          <w:rtl/>
        </w:rPr>
        <w:t xml:space="preserve">כן, אבל אתם מנהלים דו-קרב צעקות כבר כמה דקות, אז עכשיו פתאום </w:t>
      </w:r>
      <w:r w:rsidR="00A6278C">
        <w:rPr>
          <w:rFonts w:hint="cs"/>
          <w:rtl/>
        </w:rPr>
        <w:t>– – –</w:t>
      </w:r>
    </w:p>
    <w:p w:rsidR="000172BA" w:rsidRDefault="000172BA" w:rsidP="00504B57">
      <w:pPr>
        <w:rPr>
          <w:rtl/>
        </w:rPr>
      </w:pPr>
      <w:bookmarkStart w:id="10743" w:name="_ETM_Q22_292832"/>
      <w:bookmarkEnd w:id="10743"/>
    </w:p>
    <w:p w:rsidR="000172BA" w:rsidRDefault="000172BA" w:rsidP="00504B57">
      <w:pPr>
        <w:pStyle w:val="-"/>
        <w:keepNext/>
        <w:rPr>
          <w:rtl/>
        </w:rPr>
      </w:pPr>
      <w:r w:rsidRPr="00107137">
        <w:rPr>
          <w:rStyle w:val="TagStyle"/>
          <w:rtl/>
        </w:rPr>
        <w:t xml:space="preserve"> &lt;&lt; דובר_המשך &gt;&gt; </w:t>
      </w:r>
      <w:r>
        <w:rPr>
          <w:rtl/>
        </w:rPr>
        <w:t>אחמד טיבי (חד"ש-תע"ל):</w:t>
      </w:r>
      <w:r w:rsidRPr="00107137">
        <w:rPr>
          <w:rStyle w:val="TagStyle"/>
          <w:rtl/>
        </w:rPr>
        <w:t xml:space="preserve"> &lt;&lt; דובר_המשך &gt;&gt;</w:t>
      </w:r>
      <w:r>
        <w:rPr>
          <w:rtl/>
        </w:rPr>
        <w:t xml:space="preserve">   </w:t>
      </w:r>
    </w:p>
    <w:p w:rsidR="000172BA" w:rsidRDefault="000172BA" w:rsidP="00A6278C">
      <w:pPr>
        <w:rPr>
          <w:rtl/>
        </w:rPr>
      </w:pPr>
    </w:p>
    <w:p w:rsidR="000172BA" w:rsidRDefault="000172BA" w:rsidP="00504B57">
      <w:pPr>
        <w:rPr>
          <w:rtl/>
        </w:rPr>
      </w:pPr>
      <w:r>
        <w:rPr>
          <w:rFonts w:hint="cs"/>
          <w:rtl/>
        </w:rPr>
        <w:t xml:space="preserve">לי מותר. </w:t>
      </w:r>
      <w:bookmarkStart w:id="10744" w:name="_ETM_Q22_300879"/>
      <w:bookmarkEnd w:id="10744"/>
      <w:r>
        <w:rPr>
          <w:rFonts w:hint="cs"/>
          <w:rtl/>
        </w:rPr>
        <w:t>אני קובע. אני הדובר.</w:t>
      </w:r>
    </w:p>
    <w:p w:rsidR="000172BA" w:rsidRDefault="000172BA" w:rsidP="00504B57">
      <w:pPr>
        <w:rPr>
          <w:rtl/>
        </w:rPr>
      </w:pPr>
      <w:bookmarkStart w:id="10745" w:name="_ETM_Q22_302055"/>
      <w:bookmarkStart w:id="10746" w:name="_ETM_Q22_302094"/>
      <w:bookmarkEnd w:id="10745"/>
      <w:bookmarkEnd w:id="10746"/>
    </w:p>
    <w:p w:rsidR="000172BA" w:rsidRDefault="000172BA" w:rsidP="00504B57">
      <w:pPr>
        <w:pStyle w:val="af5"/>
        <w:keepNext/>
        <w:rPr>
          <w:rtl/>
        </w:rPr>
      </w:pPr>
      <w:r w:rsidRPr="00107137">
        <w:rPr>
          <w:rStyle w:val="TagStyle"/>
          <w:rtl/>
        </w:rPr>
        <w:t xml:space="preserve">&lt;&lt; קריאה &gt;&gt; </w:t>
      </w:r>
      <w:r>
        <w:rPr>
          <w:rtl/>
        </w:rPr>
        <w:t>השרה להגנת הסביבה עידית סילמן:</w:t>
      </w:r>
      <w:r w:rsidRPr="00107137">
        <w:rPr>
          <w:rStyle w:val="TagStyle"/>
          <w:rtl/>
        </w:rPr>
        <w:t xml:space="preserve"> &lt;&lt; קריאה &gt;&gt;</w:t>
      </w:r>
      <w:r>
        <w:rPr>
          <w:rtl/>
        </w:rPr>
        <w:t xml:space="preserve">   </w:t>
      </w:r>
    </w:p>
    <w:p w:rsidR="000172BA" w:rsidRDefault="000172BA" w:rsidP="00504B57">
      <w:pPr>
        <w:rPr>
          <w:rtl/>
        </w:rPr>
      </w:pPr>
    </w:p>
    <w:p w:rsidR="000172BA" w:rsidRDefault="000172BA" w:rsidP="00504B57">
      <w:pPr>
        <w:rPr>
          <w:rtl/>
        </w:rPr>
      </w:pPr>
      <w:r>
        <w:rPr>
          <w:rFonts w:hint="cs"/>
          <w:rtl/>
        </w:rPr>
        <w:t>אתה לא צריך להיות כאן.</w:t>
      </w:r>
    </w:p>
    <w:p w:rsidR="000172BA" w:rsidRDefault="000172BA" w:rsidP="00504B57">
      <w:pPr>
        <w:rPr>
          <w:rtl/>
        </w:rPr>
      </w:pPr>
    </w:p>
    <w:p w:rsidR="000172BA" w:rsidRDefault="000172BA" w:rsidP="00504B57">
      <w:pPr>
        <w:pStyle w:val="-"/>
        <w:keepNext/>
        <w:rPr>
          <w:rtl/>
        </w:rPr>
      </w:pPr>
      <w:bookmarkStart w:id="10747" w:name="ET_speakercontinue_5264_60"/>
      <w:r w:rsidRPr="00307ECE">
        <w:rPr>
          <w:rStyle w:val="TagStyle"/>
          <w:rtl/>
        </w:rPr>
        <w:t xml:space="preserve"> &lt;&lt; דובר_המשך &gt;&gt; </w:t>
      </w:r>
      <w:r>
        <w:rPr>
          <w:rtl/>
        </w:rPr>
        <w:t>אחמד טיבי (חד"ש-תע"ל):</w:t>
      </w:r>
      <w:r w:rsidRPr="00307ECE">
        <w:rPr>
          <w:rStyle w:val="TagStyle"/>
          <w:rtl/>
        </w:rPr>
        <w:t xml:space="preserve"> &lt;&lt; דובר_המשך &gt;&gt;</w:t>
      </w:r>
      <w:r>
        <w:rPr>
          <w:rtl/>
        </w:rPr>
        <w:t xml:space="preserve">   </w:t>
      </w:r>
      <w:bookmarkEnd w:id="10747"/>
    </w:p>
    <w:p w:rsidR="000172BA" w:rsidRDefault="000172BA" w:rsidP="00A6278C">
      <w:pPr>
        <w:rPr>
          <w:rtl/>
        </w:rPr>
      </w:pPr>
    </w:p>
    <w:p w:rsidR="000172BA" w:rsidRDefault="000172BA" w:rsidP="00504B57">
      <w:pPr>
        <w:rPr>
          <w:rtl/>
        </w:rPr>
      </w:pPr>
      <w:bookmarkStart w:id="10748" w:name="_ETM_Q22_305006"/>
      <w:bookmarkStart w:id="10749" w:name="_ETM_Q22_302184"/>
      <w:bookmarkStart w:id="10750" w:name="_ETM_Q22_302219"/>
      <w:bookmarkEnd w:id="10748"/>
      <w:bookmarkEnd w:id="10749"/>
      <w:bookmarkEnd w:id="10750"/>
      <w:r>
        <w:rPr>
          <w:rFonts w:hint="cs"/>
          <w:rtl/>
        </w:rPr>
        <w:t xml:space="preserve">אם הייתי שם </w:t>
      </w:r>
      <w:r>
        <w:rPr>
          <w:rtl/>
        </w:rPr>
        <w:t>–</w:t>
      </w:r>
      <w:r>
        <w:rPr>
          <w:rFonts w:hint="cs"/>
          <w:rtl/>
        </w:rPr>
        <w:t xml:space="preserve"> מילא. אני הדובר.</w:t>
      </w:r>
    </w:p>
    <w:p w:rsidR="000172BA" w:rsidRDefault="000172BA" w:rsidP="00504B57">
      <w:pPr>
        <w:rPr>
          <w:rtl/>
        </w:rPr>
      </w:pPr>
    </w:p>
    <w:p w:rsidR="000172BA" w:rsidRDefault="000172BA" w:rsidP="00504B57">
      <w:pPr>
        <w:pStyle w:val="af5"/>
        <w:keepNext/>
        <w:rPr>
          <w:rtl/>
        </w:rPr>
      </w:pPr>
      <w:r w:rsidRPr="00107137">
        <w:rPr>
          <w:rStyle w:val="TagStyle"/>
          <w:rtl/>
        </w:rPr>
        <w:t xml:space="preserve">&lt;&lt; קריאה &gt;&gt; </w:t>
      </w:r>
      <w:r>
        <w:rPr>
          <w:rtl/>
        </w:rPr>
        <w:t>השרה להגנת הסביבה עידית סילמן:</w:t>
      </w:r>
      <w:r w:rsidRPr="00107137">
        <w:rPr>
          <w:rStyle w:val="TagStyle"/>
          <w:rtl/>
        </w:rPr>
        <w:t xml:space="preserve"> &lt;&lt; קריאה &gt;&gt;</w:t>
      </w:r>
      <w:r>
        <w:rPr>
          <w:rtl/>
        </w:rPr>
        <w:t xml:space="preserve">   </w:t>
      </w:r>
    </w:p>
    <w:p w:rsidR="000172BA" w:rsidRDefault="000172BA" w:rsidP="00504B57">
      <w:pPr>
        <w:rPr>
          <w:rtl/>
        </w:rPr>
      </w:pPr>
    </w:p>
    <w:p w:rsidR="000172BA" w:rsidRDefault="000172BA" w:rsidP="00504B57">
      <w:pPr>
        <w:rPr>
          <w:rtl/>
        </w:rPr>
      </w:pPr>
      <w:r>
        <w:rPr>
          <w:rFonts w:hint="cs"/>
          <w:rtl/>
        </w:rPr>
        <w:t>אתה בושה לעם ישראל.</w:t>
      </w:r>
    </w:p>
    <w:p w:rsidR="000172BA" w:rsidRDefault="000172BA" w:rsidP="00504B57">
      <w:pPr>
        <w:rPr>
          <w:rtl/>
        </w:rPr>
      </w:pPr>
    </w:p>
    <w:p w:rsidR="000172BA" w:rsidRDefault="000172BA" w:rsidP="00504B57">
      <w:pPr>
        <w:pStyle w:val="-"/>
        <w:keepNext/>
        <w:rPr>
          <w:rtl/>
        </w:rPr>
      </w:pPr>
      <w:bookmarkStart w:id="10751" w:name="ET_speakercontinue_5264_14"/>
      <w:r w:rsidRPr="00107137">
        <w:rPr>
          <w:rStyle w:val="TagStyle"/>
          <w:rtl/>
        </w:rPr>
        <w:t xml:space="preserve"> &lt;&lt; דובר_המשך &gt;&gt; </w:t>
      </w:r>
      <w:r>
        <w:rPr>
          <w:rtl/>
        </w:rPr>
        <w:t>אחמד טיבי (חד"ש-תע"ל):</w:t>
      </w:r>
      <w:r w:rsidRPr="00107137">
        <w:rPr>
          <w:rStyle w:val="TagStyle"/>
          <w:rtl/>
        </w:rPr>
        <w:t xml:space="preserve"> &lt;&lt; דובר_המשך &gt;&gt;</w:t>
      </w:r>
      <w:r>
        <w:rPr>
          <w:rtl/>
        </w:rPr>
        <w:t xml:space="preserve">   </w:t>
      </w:r>
      <w:bookmarkEnd w:id="10751"/>
    </w:p>
    <w:p w:rsidR="000172BA" w:rsidRDefault="000172BA" w:rsidP="00A6278C">
      <w:pPr>
        <w:rPr>
          <w:rtl/>
        </w:rPr>
      </w:pPr>
    </w:p>
    <w:p w:rsidR="000172BA" w:rsidRDefault="000172BA" w:rsidP="00504B57">
      <w:pPr>
        <w:rPr>
          <w:rtl/>
        </w:rPr>
      </w:pPr>
      <w:r>
        <w:rPr>
          <w:rFonts w:hint="cs"/>
          <w:rtl/>
        </w:rPr>
        <w:t>אני לא שייך לעם ישראל. אני שייך לאזרחי מדינת ישראל.</w:t>
      </w:r>
    </w:p>
    <w:p w:rsidR="000172BA" w:rsidRDefault="000172BA" w:rsidP="00504B57">
      <w:pPr>
        <w:rPr>
          <w:rtl/>
        </w:rPr>
      </w:pPr>
    </w:p>
    <w:p w:rsidR="000172BA" w:rsidRDefault="000172BA" w:rsidP="00504B57">
      <w:pPr>
        <w:pStyle w:val="af5"/>
        <w:keepNext/>
        <w:rPr>
          <w:rtl/>
        </w:rPr>
      </w:pPr>
      <w:r w:rsidRPr="00107137">
        <w:rPr>
          <w:rStyle w:val="TagStyle"/>
          <w:rtl/>
        </w:rPr>
        <w:t xml:space="preserve">&lt;&lt; קריאה &gt;&gt; </w:t>
      </w:r>
      <w:r>
        <w:rPr>
          <w:rtl/>
        </w:rPr>
        <w:t>השרה להגנת הסביבה עידית סילמן:</w:t>
      </w:r>
      <w:r w:rsidRPr="00107137">
        <w:rPr>
          <w:rStyle w:val="TagStyle"/>
          <w:rtl/>
        </w:rPr>
        <w:t xml:space="preserve"> &lt;&lt; קריאה &gt;&gt;</w:t>
      </w:r>
      <w:r>
        <w:rPr>
          <w:rtl/>
        </w:rPr>
        <w:t xml:space="preserve">   </w:t>
      </w:r>
    </w:p>
    <w:p w:rsidR="000172BA" w:rsidRDefault="000172BA" w:rsidP="00504B57">
      <w:pPr>
        <w:rPr>
          <w:rtl/>
        </w:rPr>
      </w:pPr>
    </w:p>
    <w:p w:rsidR="000172BA" w:rsidRDefault="000172BA" w:rsidP="00504B57">
      <w:pPr>
        <w:rPr>
          <w:rtl/>
        </w:rPr>
      </w:pPr>
      <w:r>
        <w:rPr>
          <w:rFonts w:hint="cs"/>
          <w:rtl/>
        </w:rPr>
        <w:t>בדיוק.</w:t>
      </w:r>
    </w:p>
    <w:p w:rsidR="000172BA" w:rsidRDefault="000172BA" w:rsidP="00504B57">
      <w:pPr>
        <w:rPr>
          <w:rtl/>
        </w:rPr>
      </w:pPr>
      <w:bookmarkStart w:id="10752" w:name="_ETM_Q22_312961"/>
      <w:bookmarkEnd w:id="10752"/>
    </w:p>
    <w:p w:rsidR="000172BA" w:rsidRDefault="000172BA" w:rsidP="00504B57">
      <w:pPr>
        <w:pStyle w:val="-"/>
        <w:keepNext/>
        <w:rPr>
          <w:rtl/>
        </w:rPr>
      </w:pPr>
      <w:bookmarkStart w:id="10753" w:name="ET_speakercontinue_5264_61"/>
      <w:r w:rsidRPr="00307ECE">
        <w:rPr>
          <w:rStyle w:val="TagStyle"/>
          <w:rtl/>
        </w:rPr>
        <w:t xml:space="preserve"> &lt;&lt; דובר_המשך &gt;&gt; </w:t>
      </w:r>
      <w:r>
        <w:rPr>
          <w:rtl/>
        </w:rPr>
        <w:t>אחמד טיבי (חד"ש-תע"ל):</w:t>
      </w:r>
      <w:r w:rsidRPr="00307ECE">
        <w:rPr>
          <w:rStyle w:val="TagStyle"/>
          <w:rtl/>
        </w:rPr>
        <w:t xml:space="preserve"> &lt;&lt; דובר_המשך &gt;&gt;</w:t>
      </w:r>
      <w:r>
        <w:rPr>
          <w:rtl/>
        </w:rPr>
        <w:t xml:space="preserve">   </w:t>
      </w:r>
      <w:bookmarkEnd w:id="10753"/>
    </w:p>
    <w:p w:rsidR="000172BA" w:rsidRDefault="000172BA" w:rsidP="00A6278C">
      <w:pPr>
        <w:rPr>
          <w:rtl/>
        </w:rPr>
      </w:pPr>
    </w:p>
    <w:p w:rsidR="000172BA" w:rsidRDefault="000172BA" w:rsidP="00EB1BDE">
      <w:pPr>
        <w:rPr>
          <w:rtl/>
        </w:rPr>
      </w:pPr>
      <w:bookmarkStart w:id="10754" w:name="_ETM_Q22_313199"/>
      <w:bookmarkEnd w:id="10754"/>
      <w:r>
        <w:rPr>
          <w:rFonts w:hint="cs"/>
          <w:rtl/>
        </w:rPr>
        <w:t>את שייכת לעם ישראל, ואת בושה לעם היהודי באשר הוא. את הדוגמה הקלאסית שהעם היהודי הוא לא העם החכם ביותר, בגלל אנשים כמוך. זה הכול. האמירה שהעם היהודי הוא עם חכם מתרסקת כשרואים אנשים כמוך. מתרסקת לרסיסים.</w:t>
      </w:r>
    </w:p>
    <w:p w:rsidR="000172BA" w:rsidRDefault="000172BA" w:rsidP="00504B57">
      <w:pPr>
        <w:rPr>
          <w:rtl/>
        </w:rPr>
      </w:pPr>
    </w:p>
    <w:p w:rsidR="000172BA" w:rsidRDefault="000172BA" w:rsidP="00504B57">
      <w:pPr>
        <w:pStyle w:val="af5"/>
        <w:keepNext/>
        <w:rPr>
          <w:rtl/>
        </w:rPr>
      </w:pPr>
      <w:bookmarkStart w:id="10755" w:name="ET_interruption_6361_15"/>
      <w:r w:rsidRPr="00107137">
        <w:rPr>
          <w:rStyle w:val="TagStyle"/>
          <w:rtl/>
        </w:rPr>
        <w:t xml:space="preserve"> &lt;&lt; קריאה &gt;&gt; </w:t>
      </w:r>
      <w:r>
        <w:rPr>
          <w:rtl/>
        </w:rPr>
        <w:t>נאור שירי (יש עתיד):</w:t>
      </w:r>
      <w:r w:rsidRPr="00107137">
        <w:rPr>
          <w:rStyle w:val="TagStyle"/>
          <w:rtl/>
        </w:rPr>
        <w:t xml:space="preserve"> &lt;&lt; קריאה &gt;&gt;</w:t>
      </w:r>
      <w:r>
        <w:rPr>
          <w:rtl/>
        </w:rPr>
        <w:t xml:space="preserve">   </w:t>
      </w:r>
      <w:bookmarkEnd w:id="10755"/>
    </w:p>
    <w:p w:rsidR="000172BA" w:rsidRDefault="000172BA" w:rsidP="00A6278C">
      <w:pPr>
        <w:rPr>
          <w:rtl/>
        </w:rPr>
      </w:pPr>
    </w:p>
    <w:p w:rsidR="000172BA" w:rsidRDefault="000172BA" w:rsidP="00504B57">
      <w:pPr>
        <w:rPr>
          <w:rtl/>
        </w:rPr>
      </w:pPr>
      <w:r>
        <w:rPr>
          <w:rFonts w:hint="cs"/>
          <w:rtl/>
        </w:rPr>
        <w:t>אפשר תקציר של מה היה?</w:t>
      </w:r>
    </w:p>
    <w:p w:rsidR="000172BA" w:rsidRDefault="000172BA" w:rsidP="00504B57">
      <w:pPr>
        <w:rPr>
          <w:rtl/>
        </w:rPr>
      </w:pPr>
      <w:bookmarkStart w:id="10756" w:name="_ETM_Q22_342092"/>
      <w:bookmarkStart w:id="10757" w:name="_ETM_Q22_342139"/>
      <w:bookmarkEnd w:id="10756"/>
      <w:bookmarkEnd w:id="10757"/>
    </w:p>
    <w:p w:rsidR="000172BA" w:rsidRDefault="000172BA" w:rsidP="00504B57">
      <w:pPr>
        <w:pStyle w:val="af6"/>
        <w:keepNext/>
        <w:rPr>
          <w:rtl/>
        </w:rPr>
      </w:pPr>
      <w:r w:rsidRPr="00107137">
        <w:rPr>
          <w:rStyle w:val="TagStyle"/>
          <w:rtl/>
        </w:rPr>
        <w:t xml:space="preserve">&lt;&lt; יור &gt;&gt; </w:t>
      </w:r>
      <w:r>
        <w:rPr>
          <w:rtl/>
        </w:rPr>
        <w:t>היו"ר חנוך דב מלביצקי:</w:t>
      </w:r>
      <w:r w:rsidRPr="00107137">
        <w:rPr>
          <w:rStyle w:val="TagStyle"/>
          <w:rtl/>
        </w:rPr>
        <w:t xml:space="preserve"> &lt;&lt; יור &gt;&gt;</w:t>
      </w:r>
      <w:r>
        <w:rPr>
          <w:rtl/>
        </w:rPr>
        <w:t xml:space="preserve">   </w:t>
      </w:r>
    </w:p>
    <w:p w:rsidR="000172BA" w:rsidRDefault="000172BA" w:rsidP="00504B57">
      <w:pPr>
        <w:rPr>
          <w:rtl/>
        </w:rPr>
      </w:pPr>
    </w:p>
    <w:p w:rsidR="000172BA" w:rsidRDefault="000172BA" w:rsidP="00504B57">
      <w:pPr>
        <w:rPr>
          <w:rtl/>
        </w:rPr>
      </w:pPr>
      <w:bookmarkStart w:id="10758" w:name="_ETM_Q22_343122"/>
      <w:bookmarkEnd w:id="10758"/>
      <w:r>
        <w:rPr>
          <w:rFonts w:hint="cs"/>
          <w:rtl/>
        </w:rPr>
        <w:t>תראה בערוץ הכנסת.</w:t>
      </w:r>
    </w:p>
    <w:p w:rsidR="000172BA" w:rsidRPr="00307ECE" w:rsidRDefault="000172BA" w:rsidP="00504B57">
      <w:pPr>
        <w:rPr>
          <w:rtl/>
        </w:rPr>
      </w:pPr>
      <w:bookmarkStart w:id="10759" w:name="_ETM_Q22_346700"/>
      <w:bookmarkStart w:id="10760" w:name="_ETM_Q22_346765"/>
      <w:bookmarkEnd w:id="10759"/>
      <w:bookmarkEnd w:id="10760"/>
    </w:p>
    <w:p w:rsidR="000172BA" w:rsidRDefault="000172BA" w:rsidP="00504B57">
      <w:pPr>
        <w:pStyle w:val="af5"/>
        <w:keepNext/>
        <w:rPr>
          <w:rtl/>
        </w:rPr>
      </w:pPr>
      <w:bookmarkStart w:id="10761" w:name="ET_interruption_6236_16"/>
      <w:r w:rsidRPr="00107137">
        <w:rPr>
          <w:rStyle w:val="TagStyle"/>
          <w:rtl/>
        </w:rPr>
        <w:t xml:space="preserve"> &lt;&lt; קריאה &gt;&gt; </w:t>
      </w:r>
      <w:r>
        <w:rPr>
          <w:rtl/>
        </w:rPr>
        <w:t>נעמה לזימי (העבודה):</w:t>
      </w:r>
      <w:r w:rsidRPr="00107137">
        <w:rPr>
          <w:rStyle w:val="TagStyle"/>
          <w:rtl/>
        </w:rPr>
        <w:t xml:space="preserve"> &lt;&lt; קריאה &gt;&gt;</w:t>
      </w:r>
      <w:r>
        <w:rPr>
          <w:rtl/>
        </w:rPr>
        <w:t xml:space="preserve">   </w:t>
      </w:r>
      <w:bookmarkEnd w:id="10761"/>
    </w:p>
    <w:p w:rsidR="000172BA" w:rsidRDefault="000172BA" w:rsidP="00A6278C">
      <w:pPr>
        <w:rPr>
          <w:rtl/>
        </w:rPr>
      </w:pPr>
    </w:p>
    <w:p w:rsidR="000172BA" w:rsidRDefault="000172BA" w:rsidP="00504B57">
      <w:pPr>
        <w:rPr>
          <w:rtl/>
        </w:rPr>
      </w:pPr>
      <w:r>
        <w:rPr>
          <w:rFonts w:hint="cs"/>
          <w:rtl/>
        </w:rPr>
        <w:t xml:space="preserve">תכף אספר </w:t>
      </w:r>
      <w:r w:rsidR="00A6278C">
        <w:rPr>
          <w:rFonts w:hint="cs"/>
          <w:rtl/>
        </w:rPr>
        <w:t>– – –</w:t>
      </w:r>
      <w:r>
        <w:rPr>
          <w:rFonts w:hint="cs"/>
          <w:rtl/>
        </w:rPr>
        <w:t xml:space="preserve"> היא רצתה </w:t>
      </w:r>
      <w:r w:rsidR="00A6278C">
        <w:rPr>
          <w:rFonts w:hint="cs"/>
          <w:rtl/>
        </w:rPr>
        <w:t>– – –</w:t>
      </w:r>
      <w:r>
        <w:rPr>
          <w:rFonts w:hint="cs"/>
          <w:rtl/>
        </w:rPr>
        <w:t xml:space="preserve"> את אחמד טיבי </w:t>
      </w:r>
      <w:r w:rsidR="00A6278C">
        <w:rPr>
          <w:rFonts w:hint="cs"/>
          <w:rtl/>
        </w:rPr>
        <w:t>– – –</w:t>
      </w:r>
    </w:p>
    <w:p w:rsidR="000172BA" w:rsidRDefault="000172BA" w:rsidP="00504B57">
      <w:pPr>
        <w:rPr>
          <w:rtl/>
        </w:rPr>
      </w:pPr>
    </w:p>
    <w:p w:rsidR="000172BA" w:rsidRDefault="000172BA" w:rsidP="00504B57">
      <w:pPr>
        <w:pStyle w:val="-"/>
        <w:keepNext/>
        <w:rPr>
          <w:rtl/>
        </w:rPr>
      </w:pPr>
      <w:bookmarkStart w:id="10762" w:name="ET_speakercontinue_5264_63"/>
      <w:r w:rsidRPr="00307ECE">
        <w:rPr>
          <w:rStyle w:val="TagStyle"/>
          <w:rtl/>
        </w:rPr>
        <w:t xml:space="preserve"> &lt;&lt; דובר_המשך &gt;&gt; </w:t>
      </w:r>
      <w:r>
        <w:rPr>
          <w:rtl/>
        </w:rPr>
        <w:t>אחמד טיבי (חד"ש-תע"ל):</w:t>
      </w:r>
      <w:r w:rsidRPr="00307ECE">
        <w:rPr>
          <w:rStyle w:val="TagStyle"/>
          <w:rtl/>
        </w:rPr>
        <w:t xml:space="preserve"> &lt;&lt; דובר_המשך &gt;&gt;</w:t>
      </w:r>
      <w:r>
        <w:rPr>
          <w:rtl/>
        </w:rPr>
        <w:t xml:space="preserve">   </w:t>
      </w:r>
      <w:bookmarkEnd w:id="10762"/>
    </w:p>
    <w:p w:rsidR="000172BA" w:rsidRDefault="000172BA" w:rsidP="00A6278C">
      <w:pPr>
        <w:rPr>
          <w:rtl/>
        </w:rPr>
      </w:pPr>
    </w:p>
    <w:p w:rsidR="000172BA" w:rsidRDefault="000172BA" w:rsidP="00504B57">
      <w:pPr>
        <w:rPr>
          <w:rtl/>
        </w:rPr>
      </w:pPr>
      <w:bookmarkStart w:id="10763" w:name="_ETM_Q22_350595"/>
      <w:bookmarkEnd w:id="10763"/>
      <w:r>
        <w:rPr>
          <w:rFonts w:hint="cs"/>
          <w:rtl/>
        </w:rPr>
        <w:t>"תומך טרור".</w:t>
      </w:r>
    </w:p>
    <w:p w:rsidR="000172BA" w:rsidRDefault="000172BA" w:rsidP="00504B57">
      <w:pPr>
        <w:rPr>
          <w:rtl/>
        </w:rPr>
      </w:pPr>
    </w:p>
    <w:p w:rsidR="000172BA" w:rsidRDefault="000172BA" w:rsidP="00504B57">
      <w:pPr>
        <w:pStyle w:val="af5"/>
        <w:keepNext/>
        <w:rPr>
          <w:rtl/>
        </w:rPr>
      </w:pPr>
      <w:bookmarkStart w:id="10764" w:name="ET_interruption_קריאה_64"/>
      <w:r w:rsidRPr="00307ECE">
        <w:rPr>
          <w:rStyle w:val="TagStyle"/>
          <w:rtl/>
        </w:rPr>
        <w:t xml:space="preserve"> &lt;&lt; קריאה &gt;&gt; </w:t>
      </w:r>
      <w:r>
        <w:rPr>
          <w:rtl/>
        </w:rPr>
        <w:t>קריאה:</w:t>
      </w:r>
      <w:r w:rsidRPr="00307ECE">
        <w:rPr>
          <w:rStyle w:val="TagStyle"/>
          <w:rtl/>
        </w:rPr>
        <w:t xml:space="preserve"> &lt;&lt; קריאה &gt;&gt;</w:t>
      </w:r>
      <w:r>
        <w:rPr>
          <w:rtl/>
        </w:rPr>
        <w:t xml:space="preserve">   </w:t>
      </w:r>
      <w:bookmarkEnd w:id="10764"/>
    </w:p>
    <w:p w:rsidR="000172BA" w:rsidRDefault="000172BA" w:rsidP="00A6278C">
      <w:pPr>
        <w:rPr>
          <w:rtl/>
        </w:rPr>
      </w:pPr>
    </w:p>
    <w:p w:rsidR="000172BA" w:rsidRPr="00307ECE" w:rsidRDefault="000172BA" w:rsidP="00504B57">
      <w:pPr>
        <w:rPr>
          <w:rtl/>
        </w:rPr>
      </w:pPr>
      <w:r>
        <w:rPr>
          <w:rFonts w:hint="cs"/>
          <w:rtl/>
        </w:rPr>
        <w:t>אפשר להוסיף לו חמש.</w:t>
      </w:r>
    </w:p>
    <w:p w:rsidR="000172BA" w:rsidRPr="00307ECE" w:rsidRDefault="000172BA" w:rsidP="00504B57">
      <w:pPr>
        <w:rPr>
          <w:rtl/>
        </w:rPr>
      </w:pPr>
      <w:bookmarkStart w:id="10765" w:name="_ETM_Q22_352428"/>
      <w:bookmarkStart w:id="10766" w:name="_ETM_Q22_352463"/>
      <w:bookmarkEnd w:id="10765"/>
      <w:bookmarkEnd w:id="10766"/>
    </w:p>
    <w:p w:rsidR="000172BA" w:rsidRDefault="000172BA" w:rsidP="00504B57">
      <w:pPr>
        <w:pStyle w:val="af6"/>
        <w:keepNext/>
        <w:rPr>
          <w:rtl/>
        </w:rPr>
      </w:pPr>
      <w:bookmarkStart w:id="10767" w:name="ET_yor_6593_17"/>
      <w:r w:rsidRPr="00107137">
        <w:rPr>
          <w:rStyle w:val="TagStyle"/>
          <w:rtl/>
        </w:rPr>
        <w:t xml:space="preserve"> &lt;&lt; יור &gt;&gt; </w:t>
      </w:r>
      <w:r>
        <w:rPr>
          <w:rtl/>
        </w:rPr>
        <w:t>היו"ר חנוך דב מלביצקי:</w:t>
      </w:r>
      <w:r w:rsidRPr="00107137">
        <w:rPr>
          <w:rStyle w:val="TagStyle"/>
          <w:rtl/>
        </w:rPr>
        <w:t xml:space="preserve"> &lt;&lt; יור &gt;&gt;</w:t>
      </w:r>
      <w:r>
        <w:rPr>
          <w:rtl/>
        </w:rPr>
        <w:t xml:space="preserve">   </w:t>
      </w:r>
      <w:bookmarkEnd w:id="10767"/>
    </w:p>
    <w:p w:rsidR="000172BA" w:rsidRDefault="000172BA" w:rsidP="00A6278C">
      <w:pPr>
        <w:rPr>
          <w:rtl/>
        </w:rPr>
      </w:pPr>
    </w:p>
    <w:p w:rsidR="000172BA" w:rsidRDefault="000172BA" w:rsidP="00504B57">
      <w:pPr>
        <w:rPr>
          <w:rtl/>
        </w:rPr>
      </w:pPr>
      <w:r>
        <w:rPr>
          <w:rFonts w:hint="cs"/>
          <w:rtl/>
        </w:rPr>
        <w:t xml:space="preserve">מה זה אפשר </w:t>
      </w:r>
      <w:bookmarkStart w:id="10768" w:name="_ETM_Q22_358892"/>
      <w:bookmarkEnd w:id="10768"/>
      <w:r>
        <w:rPr>
          <w:rFonts w:hint="cs"/>
          <w:rtl/>
        </w:rPr>
        <w:t>להוסיף? אין דבר כזה.</w:t>
      </w:r>
    </w:p>
    <w:p w:rsidR="000172BA" w:rsidRDefault="000172BA" w:rsidP="00504B57">
      <w:pPr>
        <w:rPr>
          <w:rtl/>
        </w:rPr>
      </w:pPr>
    </w:p>
    <w:p w:rsidR="000172BA" w:rsidRDefault="000172BA" w:rsidP="00504B57">
      <w:pPr>
        <w:pStyle w:val="af5"/>
        <w:keepNext/>
        <w:rPr>
          <w:rtl/>
        </w:rPr>
      </w:pPr>
      <w:bookmarkStart w:id="10769" w:name="_ETM_Q22_362114"/>
      <w:bookmarkStart w:id="10770" w:name="_ETM_Q22_362160"/>
      <w:bookmarkEnd w:id="10769"/>
      <w:bookmarkEnd w:id="10770"/>
      <w:r w:rsidRPr="00307ECE">
        <w:rPr>
          <w:rStyle w:val="TagStyle"/>
          <w:rtl/>
        </w:rPr>
        <w:t xml:space="preserve">&lt;&lt; קריאה &gt;&gt; </w:t>
      </w:r>
      <w:r>
        <w:rPr>
          <w:rtl/>
        </w:rPr>
        <w:t>קריאה:</w:t>
      </w:r>
      <w:r w:rsidRPr="00307ECE">
        <w:rPr>
          <w:rStyle w:val="TagStyle"/>
          <w:rtl/>
        </w:rPr>
        <w:t xml:space="preserve"> &lt;&lt; קריאה &gt;&gt;</w:t>
      </w:r>
      <w:r>
        <w:rPr>
          <w:rtl/>
        </w:rPr>
        <w:t xml:space="preserve">   </w:t>
      </w:r>
    </w:p>
    <w:p w:rsidR="000172BA" w:rsidRDefault="000172BA" w:rsidP="00504B57">
      <w:pPr>
        <w:rPr>
          <w:rtl/>
        </w:rPr>
      </w:pPr>
    </w:p>
    <w:p w:rsidR="000172BA" w:rsidRDefault="000172BA" w:rsidP="00504B57">
      <w:pPr>
        <w:rPr>
          <w:rtl/>
        </w:rPr>
      </w:pPr>
      <w:bookmarkStart w:id="10771" w:name="_ETM_Q22_362450"/>
      <w:bookmarkStart w:id="10772" w:name="_ETM_Q22_362487"/>
      <w:bookmarkEnd w:id="10771"/>
      <w:bookmarkEnd w:id="10772"/>
      <w:r>
        <w:rPr>
          <w:rFonts w:hint="cs"/>
          <w:rtl/>
        </w:rPr>
        <w:t>בוודאי שיש.</w:t>
      </w:r>
    </w:p>
    <w:p w:rsidR="000172BA" w:rsidRDefault="000172BA" w:rsidP="00504B57">
      <w:pPr>
        <w:rPr>
          <w:rtl/>
        </w:rPr>
      </w:pPr>
    </w:p>
    <w:p w:rsidR="000172BA" w:rsidRDefault="000172BA" w:rsidP="00504B57">
      <w:pPr>
        <w:pStyle w:val="-"/>
        <w:keepNext/>
        <w:rPr>
          <w:rtl/>
        </w:rPr>
      </w:pPr>
      <w:bookmarkStart w:id="10773" w:name="ET_speakercontinue_5264_65"/>
      <w:r w:rsidRPr="00307ECE">
        <w:rPr>
          <w:rStyle w:val="TagStyle"/>
          <w:rtl/>
        </w:rPr>
        <w:t xml:space="preserve"> &lt;&lt; דובר_המשך &gt;&gt; </w:t>
      </w:r>
      <w:r>
        <w:rPr>
          <w:rtl/>
        </w:rPr>
        <w:t>אחמד טיבי (חד"ש-תע"ל):</w:t>
      </w:r>
      <w:r w:rsidRPr="00307ECE">
        <w:rPr>
          <w:rStyle w:val="TagStyle"/>
          <w:rtl/>
        </w:rPr>
        <w:t xml:space="preserve"> &lt;&lt; דובר_המשך &gt;&gt;</w:t>
      </w:r>
      <w:r>
        <w:rPr>
          <w:rtl/>
        </w:rPr>
        <w:t xml:space="preserve">   </w:t>
      </w:r>
      <w:bookmarkEnd w:id="10773"/>
    </w:p>
    <w:p w:rsidR="000172BA" w:rsidRDefault="000172BA" w:rsidP="00A6278C">
      <w:pPr>
        <w:rPr>
          <w:rtl/>
        </w:rPr>
      </w:pPr>
    </w:p>
    <w:p w:rsidR="000172BA" w:rsidRDefault="000172BA" w:rsidP="00504B57">
      <w:pPr>
        <w:rPr>
          <w:rtl/>
        </w:rPr>
      </w:pPr>
      <w:r>
        <w:rPr>
          <w:rFonts w:hint="cs"/>
          <w:rtl/>
        </w:rPr>
        <w:t>אנחנו קובעים, אדוני, את החלוקה בין האופוזיציה.</w:t>
      </w:r>
    </w:p>
    <w:p w:rsidR="000172BA" w:rsidRPr="00307ECE" w:rsidRDefault="000172BA" w:rsidP="00504B57">
      <w:pPr>
        <w:rPr>
          <w:rtl/>
        </w:rPr>
      </w:pPr>
      <w:bookmarkStart w:id="10774" w:name="_ETM_Q22_365794"/>
      <w:bookmarkStart w:id="10775" w:name="_ETM_Q22_365860"/>
      <w:bookmarkEnd w:id="10774"/>
      <w:bookmarkEnd w:id="10775"/>
    </w:p>
    <w:p w:rsidR="000172BA" w:rsidRDefault="000172BA" w:rsidP="00504B57">
      <w:pPr>
        <w:pStyle w:val="af5"/>
        <w:keepNext/>
        <w:rPr>
          <w:rtl/>
        </w:rPr>
      </w:pPr>
      <w:bookmarkStart w:id="10776" w:name="ET_interruption_5795_18"/>
      <w:r w:rsidRPr="00107137">
        <w:rPr>
          <w:rStyle w:val="TagStyle"/>
          <w:rtl/>
        </w:rPr>
        <w:t xml:space="preserve"> &lt;&lt; קריאה &gt;&gt; </w:t>
      </w:r>
      <w:r>
        <w:rPr>
          <w:rtl/>
        </w:rPr>
        <w:t>מנסור עבאס (רע"מ – הרשימה הערבית המאוחדת):</w:t>
      </w:r>
      <w:r w:rsidRPr="00107137">
        <w:rPr>
          <w:rStyle w:val="TagStyle"/>
          <w:rtl/>
        </w:rPr>
        <w:t xml:space="preserve"> &lt;&lt; קריאה &gt;&gt;</w:t>
      </w:r>
      <w:r>
        <w:rPr>
          <w:rtl/>
        </w:rPr>
        <w:t xml:space="preserve">   </w:t>
      </w:r>
      <w:bookmarkEnd w:id="10776"/>
    </w:p>
    <w:p w:rsidR="000172BA" w:rsidRDefault="000172BA" w:rsidP="00A6278C">
      <w:pPr>
        <w:rPr>
          <w:rtl/>
        </w:rPr>
      </w:pPr>
    </w:p>
    <w:p w:rsidR="000172BA" w:rsidRDefault="000172BA" w:rsidP="00504B57">
      <w:pPr>
        <w:rPr>
          <w:rtl/>
        </w:rPr>
      </w:pPr>
      <w:r>
        <w:rPr>
          <w:rFonts w:hint="cs"/>
          <w:rtl/>
        </w:rPr>
        <w:t>זה לפי ההסתייגויות, היושב-ראש.</w:t>
      </w:r>
    </w:p>
    <w:p w:rsidR="000172BA" w:rsidRDefault="000172BA" w:rsidP="00504B57">
      <w:pPr>
        <w:rPr>
          <w:rtl/>
        </w:rPr>
      </w:pPr>
    </w:p>
    <w:p w:rsidR="000172BA" w:rsidRDefault="000172BA" w:rsidP="00504B57">
      <w:pPr>
        <w:pStyle w:val="-"/>
        <w:keepNext/>
        <w:rPr>
          <w:rtl/>
        </w:rPr>
      </w:pPr>
      <w:r w:rsidRPr="00307ECE">
        <w:rPr>
          <w:rStyle w:val="TagStyle"/>
          <w:rtl/>
        </w:rPr>
        <w:t xml:space="preserve">&lt;&lt; דובר_המשך &gt;&gt; </w:t>
      </w:r>
      <w:r>
        <w:rPr>
          <w:rtl/>
        </w:rPr>
        <w:t>אחמד טיבי (חד"ש-תע"ל):</w:t>
      </w:r>
      <w:r w:rsidRPr="00307ECE">
        <w:rPr>
          <w:rStyle w:val="TagStyle"/>
          <w:rtl/>
        </w:rPr>
        <w:t xml:space="preserve"> &lt;&lt; דובר_המשך &gt;&gt;</w:t>
      </w:r>
      <w:r>
        <w:rPr>
          <w:rtl/>
        </w:rPr>
        <w:t xml:space="preserve">   </w:t>
      </w:r>
    </w:p>
    <w:p w:rsidR="000172BA" w:rsidRDefault="000172BA" w:rsidP="00504B57">
      <w:pPr>
        <w:rPr>
          <w:rtl/>
        </w:rPr>
      </w:pPr>
    </w:p>
    <w:p w:rsidR="000172BA" w:rsidRDefault="000172BA" w:rsidP="00504B57">
      <w:pPr>
        <w:rPr>
          <w:rtl/>
        </w:rPr>
      </w:pPr>
      <w:r>
        <w:rPr>
          <w:rFonts w:hint="cs"/>
          <w:rtl/>
        </w:rPr>
        <w:t xml:space="preserve">זה לפי ההסתייגויות. </w:t>
      </w:r>
    </w:p>
    <w:p w:rsidR="000172BA" w:rsidRDefault="000172BA" w:rsidP="00504B57">
      <w:pPr>
        <w:rPr>
          <w:rtl/>
        </w:rPr>
      </w:pPr>
    </w:p>
    <w:p w:rsidR="000172BA" w:rsidRDefault="000172BA" w:rsidP="00504B57">
      <w:pPr>
        <w:pStyle w:val="af5"/>
        <w:keepNext/>
        <w:rPr>
          <w:rtl/>
        </w:rPr>
      </w:pPr>
      <w:r w:rsidRPr="00307ECE">
        <w:rPr>
          <w:rStyle w:val="TagStyle"/>
          <w:rtl/>
        </w:rPr>
        <w:t xml:space="preserve">&lt;&lt; קריאה &gt;&gt; </w:t>
      </w:r>
      <w:r>
        <w:rPr>
          <w:rtl/>
        </w:rPr>
        <w:t>קריאה:</w:t>
      </w:r>
      <w:r w:rsidRPr="00307ECE">
        <w:rPr>
          <w:rStyle w:val="TagStyle"/>
          <w:rtl/>
        </w:rPr>
        <w:t xml:space="preserve"> &lt;&lt; קריאה &gt;&gt;</w:t>
      </w:r>
      <w:r>
        <w:rPr>
          <w:rtl/>
        </w:rPr>
        <w:t xml:space="preserve">   </w:t>
      </w:r>
    </w:p>
    <w:p w:rsidR="000172BA" w:rsidRDefault="000172BA" w:rsidP="00504B57">
      <w:pPr>
        <w:rPr>
          <w:rtl/>
        </w:rPr>
      </w:pPr>
    </w:p>
    <w:p w:rsidR="000172BA" w:rsidRDefault="000172BA" w:rsidP="00504B57">
      <w:pPr>
        <w:rPr>
          <w:rtl/>
        </w:rPr>
      </w:pPr>
      <w:r>
        <w:rPr>
          <w:rFonts w:hint="cs"/>
          <w:rtl/>
        </w:rPr>
        <w:t>ז</w:t>
      </w:r>
      <w:bookmarkStart w:id="10777" w:name="_ETM_Q22_369623"/>
      <w:bookmarkEnd w:id="10777"/>
      <w:r>
        <w:rPr>
          <w:rFonts w:hint="cs"/>
          <w:rtl/>
        </w:rPr>
        <w:t>ה הלו"ז שלנו.</w:t>
      </w:r>
    </w:p>
    <w:p w:rsidR="000172BA" w:rsidRDefault="000172BA" w:rsidP="00504B57">
      <w:pPr>
        <w:rPr>
          <w:rtl/>
        </w:rPr>
      </w:pPr>
    </w:p>
    <w:p w:rsidR="000172BA" w:rsidRDefault="000172BA" w:rsidP="00504B57">
      <w:pPr>
        <w:pStyle w:val="af6"/>
        <w:keepNext/>
        <w:rPr>
          <w:rtl/>
        </w:rPr>
      </w:pPr>
      <w:bookmarkStart w:id="10778" w:name="ET_yor_6593_19"/>
      <w:r w:rsidRPr="00107137">
        <w:rPr>
          <w:rStyle w:val="TagStyle"/>
          <w:rtl/>
        </w:rPr>
        <w:t xml:space="preserve"> &lt;&lt; יור &gt;&gt; </w:t>
      </w:r>
      <w:r>
        <w:rPr>
          <w:rtl/>
        </w:rPr>
        <w:t>היו"ר חנוך דב מלביצקי:</w:t>
      </w:r>
      <w:r w:rsidRPr="00107137">
        <w:rPr>
          <w:rStyle w:val="TagStyle"/>
          <w:rtl/>
        </w:rPr>
        <w:t xml:space="preserve"> &lt;&lt; יור &gt;&gt;</w:t>
      </w:r>
      <w:r>
        <w:rPr>
          <w:rtl/>
        </w:rPr>
        <w:t xml:space="preserve">   </w:t>
      </w:r>
      <w:bookmarkEnd w:id="10778"/>
    </w:p>
    <w:p w:rsidR="000172BA" w:rsidRDefault="000172BA" w:rsidP="00A6278C">
      <w:pPr>
        <w:rPr>
          <w:rtl/>
        </w:rPr>
      </w:pPr>
    </w:p>
    <w:p w:rsidR="000172BA" w:rsidRDefault="000172BA" w:rsidP="00504B57">
      <w:pPr>
        <w:rPr>
          <w:rtl/>
        </w:rPr>
      </w:pPr>
      <w:r>
        <w:rPr>
          <w:rFonts w:hint="cs"/>
          <w:rtl/>
        </w:rPr>
        <w:t>במקום מי זה בא?</w:t>
      </w:r>
      <w:bookmarkStart w:id="10779" w:name="_ETM_Q22_378496"/>
      <w:bookmarkEnd w:id="10779"/>
    </w:p>
    <w:p w:rsidR="000172BA" w:rsidRDefault="000172BA" w:rsidP="00504B57">
      <w:pPr>
        <w:rPr>
          <w:rtl/>
        </w:rPr>
      </w:pPr>
      <w:bookmarkStart w:id="10780" w:name="_ETM_Q22_378544"/>
      <w:bookmarkEnd w:id="10780"/>
    </w:p>
    <w:p w:rsidR="000172BA" w:rsidRDefault="000172BA" w:rsidP="00504B57">
      <w:pPr>
        <w:pStyle w:val="af5"/>
        <w:keepNext/>
        <w:rPr>
          <w:rtl/>
        </w:rPr>
      </w:pPr>
      <w:bookmarkStart w:id="10781" w:name="_ETM_Q22_378640"/>
      <w:bookmarkStart w:id="10782" w:name="_ETM_Q22_378679"/>
      <w:bookmarkEnd w:id="10781"/>
      <w:bookmarkEnd w:id="10782"/>
      <w:r w:rsidRPr="00307ECE">
        <w:rPr>
          <w:rStyle w:val="TagStyle"/>
          <w:rtl/>
        </w:rPr>
        <w:t xml:space="preserve">&lt;&lt; קריאה &gt;&gt; </w:t>
      </w:r>
      <w:r>
        <w:rPr>
          <w:rtl/>
        </w:rPr>
        <w:t>קריאה:</w:t>
      </w:r>
      <w:r w:rsidRPr="00307ECE">
        <w:rPr>
          <w:rStyle w:val="TagStyle"/>
          <w:rtl/>
        </w:rPr>
        <w:t xml:space="preserve"> &lt;&lt; קריאה &gt;&gt;</w:t>
      </w:r>
      <w:r>
        <w:rPr>
          <w:rtl/>
        </w:rPr>
        <w:t xml:space="preserve">   </w:t>
      </w:r>
    </w:p>
    <w:p w:rsidR="000172BA" w:rsidRDefault="000172BA" w:rsidP="00504B57">
      <w:pPr>
        <w:rPr>
          <w:rtl/>
        </w:rPr>
      </w:pPr>
    </w:p>
    <w:p w:rsidR="000172BA" w:rsidRDefault="000172BA" w:rsidP="00504B57">
      <w:pPr>
        <w:rPr>
          <w:rtl/>
        </w:rPr>
      </w:pPr>
      <w:bookmarkStart w:id="10783" w:name="_ETM_Q22_379024"/>
      <w:bookmarkStart w:id="10784" w:name="_ETM_Q22_379058"/>
      <w:bookmarkEnd w:id="10783"/>
      <w:bookmarkEnd w:id="10784"/>
      <w:r>
        <w:rPr>
          <w:rFonts w:hint="cs"/>
          <w:rtl/>
        </w:rPr>
        <w:t>זה לא במקום, זה בנוסף.</w:t>
      </w:r>
    </w:p>
    <w:p w:rsidR="000172BA" w:rsidRDefault="000172BA" w:rsidP="00504B57">
      <w:pPr>
        <w:rPr>
          <w:rtl/>
        </w:rPr>
      </w:pPr>
    </w:p>
    <w:p w:rsidR="000172BA" w:rsidRDefault="000172BA" w:rsidP="00504B57">
      <w:pPr>
        <w:pStyle w:val="-"/>
        <w:keepNext/>
        <w:rPr>
          <w:rtl/>
        </w:rPr>
      </w:pPr>
      <w:r w:rsidRPr="00307ECE">
        <w:rPr>
          <w:rStyle w:val="TagStyle"/>
          <w:rtl/>
        </w:rPr>
        <w:t xml:space="preserve"> &lt;&lt; דובר_המשך &gt;&gt; </w:t>
      </w:r>
      <w:r>
        <w:rPr>
          <w:rtl/>
        </w:rPr>
        <w:t>אחמד טיבי (חד"ש-תע"ל):</w:t>
      </w:r>
      <w:r w:rsidRPr="00307ECE">
        <w:rPr>
          <w:rStyle w:val="TagStyle"/>
          <w:rtl/>
        </w:rPr>
        <w:t xml:space="preserve"> &lt;&lt; דובר_המשך &gt;&gt;</w:t>
      </w:r>
      <w:r>
        <w:rPr>
          <w:rtl/>
        </w:rPr>
        <w:t xml:space="preserve">   </w:t>
      </w:r>
    </w:p>
    <w:p w:rsidR="000172BA" w:rsidRDefault="000172BA" w:rsidP="00A6278C">
      <w:pPr>
        <w:rPr>
          <w:rtl/>
        </w:rPr>
      </w:pPr>
    </w:p>
    <w:p w:rsidR="000172BA" w:rsidRDefault="000172BA" w:rsidP="00504B57">
      <w:pPr>
        <w:rPr>
          <w:rtl/>
        </w:rPr>
      </w:pPr>
      <w:r>
        <w:rPr>
          <w:rFonts w:hint="cs"/>
          <w:rtl/>
        </w:rPr>
        <w:t>אנחנו מחלקים באופוזיציה בינינו.</w:t>
      </w:r>
    </w:p>
    <w:p w:rsidR="000172BA" w:rsidRDefault="000172BA" w:rsidP="00504B57">
      <w:pPr>
        <w:rPr>
          <w:rtl/>
        </w:rPr>
      </w:pPr>
      <w:bookmarkStart w:id="10785" w:name="_ETM_Q22_384176"/>
      <w:bookmarkStart w:id="10786" w:name="_ETM_Q22_384237"/>
      <w:bookmarkEnd w:id="10785"/>
      <w:bookmarkEnd w:id="10786"/>
    </w:p>
    <w:p w:rsidR="000172BA" w:rsidRDefault="000172BA" w:rsidP="00504B57">
      <w:pPr>
        <w:pStyle w:val="af6"/>
        <w:keepNext/>
        <w:rPr>
          <w:rtl/>
        </w:rPr>
      </w:pPr>
      <w:r w:rsidRPr="00107137">
        <w:rPr>
          <w:rStyle w:val="TagStyle"/>
          <w:rtl/>
        </w:rPr>
        <w:t xml:space="preserve">&lt;&lt; יור &gt;&gt; </w:t>
      </w:r>
      <w:r>
        <w:rPr>
          <w:rtl/>
        </w:rPr>
        <w:t>היו"ר חנוך דב מלביצקי:</w:t>
      </w:r>
      <w:r w:rsidRPr="00107137">
        <w:rPr>
          <w:rStyle w:val="TagStyle"/>
          <w:rtl/>
        </w:rPr>
        <w:t xml:space="preserve"> &lt;&lt; יור &gt;&gt;</w:t>
      </w:r>
      <w:r>
        <w:rPr>
          <w:rtl/>
        </w:rPr>
        <w:t xml:space="preserve">   </w:t>
      </w:r>
    </w:p>
    <w:p w:rsidR="000172BA" w:rsidRDefault="000172BA" w:rsidP="00A6278C">
      <w:pPr>
        <w:rPr>
          <w:rtl/>
        </w:rPr>
      </w:pPr>
    </w:p>
    <w:p w:rsidR="000172BA" w:rsidRDefault="000172BA" w:rsidP="00504B57">
      <w:pPr>
        <w:rPr>
          <w:rtl/>
        </w:rPr>
      </w:pPr>
      <w:bookmarkStart w:id="10787" w:name="_ETM_Q22_384883"/>
      <w:bookmarkEnd w:id="10787"/>
      <w:r>
        <w:rPr>
          <w:rFonts w:hint="cs"/>
          <w:rtl/>
        </w:rPr>
        <w:t>כמה הגשת? באמת אני שואל. טוב. חמש דקות, בבקשה.</w:t>
      </w:r>
    </w:p>
    <w:p w:rsidR="000172BA" w:rsidRPr="00307ECE" w:rsidRDefault="000172BA" w:rsidP="00504B57">
      <w:pPr>
        <w:rPr>
          <w:rtl/>
        </w:rPr>
      </w:pPr>
      <w:bookmarkStart w:id="10788" w:name="_ETM_Q22_389727"/>
      <w:bookmarkStart w:id="10789" w:name="_ETM_Q22_389766"/>
      <w:bookmarkEnd w:id="10788"/>
      <w:bookmarkEnd w:id="10789"/>
    </w:p>
    <w:p w:rsidR="000172BA" w:rsidRDefault="000172BA" w:rsidP="00504B57">
      <w:pPr>
        <w:pStyle w:val="af5"/>
        <w:keepNext/>
        <w:rPr>
          <w:rtl/>
        </w:rPr>
      </w:pPr>
      <w:r w:rsidRPr="00107137">
        <w:rPr>
          <w:rStyle w:val="TagStyle"/>
          <w:rtl/>
        </w:rPr>
        <w:t xml:space="preserve"> &lt;&lt; קריאה &gt;&gt; </w:t>
      </w:r>
      <w:r>
        <w:rPr>
          <w:rtl/>
        </w:rPr>
        <w:t>נעמה לזימי (העבודה):</w:t>
      </w:r>
      <w:r w:rsidRPr="00107137">
        <w:rPr>
          <w:rStyle w:val="TagStyle"/>
          <w:rtl/>
        </w:rPr>
        <w:t xml:space="preserve"> &lt;&lt; קריאה &gt;&gt;</w:t>
      </w:r>
      <w:r>
        <w:rPr>
          <w:rtl/>
        </w:rPr>
        <w:t xml:space="preserve">   </w:t>
      </w:r>
    </w:p>
    <w:p w:rsidR="000172BA" w:rsidRDefault="000172BA" w:rsidP="00A6278C">
      <w:pPr>
        <w:rPr>
          <w:rtl/>
        </w:rPr>
      </w:pPr>
    </w:p>
    <w:p w:rsidR="000172BA" w:rsidRDefault="000172BA" w:rsidP="00504B57">
      <w:pPr>
        <w:rPr>
          <w:rtl/>
        </w:rPr>
      </w:pPr>
      <w:r>
        <w:rPr>
          <w:rFonts w:hint="cs"/>
          <w:rtl/>
        </w:rPr>
        <w:t>הפריימריז הלך.</w:t>
      </w:r>
    </w:p>
    <w:p w:rsidR="000172BA" w:rsidRDefault="000172BA" w:rsidP="00504B57">
      <w:pPr>
        <w:rPr>
          <w:rtl/>
        </w:rPr>
      </w:pPr>
    </w:p>
    <w:p w:rsidR="000172BA" w:rsidRDefault="000172BA" w:rsidP="00504B57">
      <w:pPr>
        <w:pStyle w:val="-"/>
        <w:keepNext/>
        <w:rPr>
          <w:rtl/>
        </w:rPr>
      </w:pPr>
      <w:r w:rsidRPr="00107137">
        <w:rPr>
          <w:rStyle w:val="TagStyle"/>
          <w:rtl/>
        </w:rPr>
        <w:t xml:space="preserve"> &lt;&lt; דובר_המשך &gt;&gt; </w:t>
      </w:r>
      <w:r>
        <w:rPr>
          <w:rtl/>
        </w:rPr>
        <w:t>אחמד טיבי (חד"ש-תע"ל):</w:t>
      </w:r>
      <w:r w:rsidRPr="00107137">
        <w:rPr>
          <w:rStyle w:val="TagStyle"/>
          <w:rtl/>
        </w:rPr>
        <w:t xml:space="preserve"> &lt;&lt; דובר_המשך &gt;&gt;</w:t>
      </w:r>
      <w:r>
        <w:rPr>
          <w:rtl/>
        </w:rPr>
        <w:t xml:space="preserve">   </w:t>
      </w:r>
    </w:p>
    <w:p w:rsidR="000172BA" w:rsidRDefault="000172BA" w:rsidP="00A6278C">
      <w:pPr>
        <w:rPr>
          <w:rtl/>
        </w:rPr>
      </w:pPr>
    </w:p>
    <w:p w:rsidR="000172BA" w:rsidRDefault="000172BA" w:rsidP="00504B57">
      <w:pPr>
        <w:rPr>
          <w:rtl/>
        </w:rPr>
      </w:pPr>
      <w:r>
        <w:rPr>
          <w:rFonts w:hint="cs"/>
          <w:rtl/>
        </w:rPr>
        <w:t>תודה</w:t>
      </w:r>
      <w:bookmarkStart w:id="10790" w:name="_ETM_Q22_392893"/>
      <w:bookmarkEnd w:id="10790"/>
      <w:r>
        <w:rPr>
          <w:rFonts w:hint="cs"/>
          <w:rtl/>
        </w:rPr>
        <w:t xml:space="preserve"> רבה. אני מקווה ששרים שקרנים לא יפריעו לי. </w:t>
      </w:r>
    </w:p>
    <w:p w:rsidR="000172BA" w:rsidRDefault="000172BA" w:rsidP="00504B57">
      <w:pPr>
        <w:rPr>
          <w:rtl/>
        </w:rPr>
      </w:pPr>
      <w:bookmarkStart w:id="10791" w:name="_ETM_Q22_396200"/>
      <w:bookmarkStart w:id="10792" w:name="_ETM_Q22_396301"/>
      <w:bookmarkEnd w:id="10791"/>
      <w:bookmarkEnd w:id="10792"/>
    </w:p>
    <w:p w:rsidR="000172BA" w:rsidRDefault="000172BA" w:rsidP="00504B57">
      <w:pPr>
        <w:pStyle w:val="af5"/>
        <w:keepNext/>
        <w:rPr>
          <w:rtl/>
        </w:rPr>
      </w:pPr>
      <w:r w:rsidRPr="00307ECE">
        <w:rPr>
          <w:rStyle w:val="TagStyle"/>
          <w:rtl/>
        </w:rPr>
        <w:t xml:space="preserve">&lt;&lt; קריאה &gt;&gt; </w:t>
      </w:r>
      <w:r>
        <w:rPr>
          <w:rtl/>
        </w:rPr>
        <w:t>קריאה:</w:t>
      </w:r>
      <w:r w:rsidRPr="00307ECE">
        <w:rPr>
          <w:rStyle w:val="TagStyle"/>
          <w:rtl/>
        </w:rPr>
        <w:t xml:space="preserve"> &lt;&lt; קריאה &gt;&gt;</w:t>
      </w:r>
      <w:r>
        <w:rPr>
          <w:rtl/>
        </w:rPr>
        <w:t xml:space="preserve">   </w:t>
      </w:r>
    </w:p>
    <w:p w:rsidR="000172BA" w:rsidRDefault="000172BA" w:rsidP="00504B57">
      <w:pPr>
        <w:rPr>
          <w:rtl/>
        </w:rPr>
      </w:pPr>
    </w:p>
    <w:p w:rsidR="000172BA" w:rsidRDefault="00A6278C" w:rsidP="00504B57">
      <w:pPr>
        <w:rPr>
          <w:rtl/>
        </w:rPr>
      </w:pPr>
      <w:r>
        <w:rPr>
          <w:rFonts w:hint="cs"/>
          <w:rtl/>
        </w:rPr>
        <w:t>– – –</w:t>
      </w:r>
    </w:p>
    <w:p w:rsidR="000172BA" w:rsidRDefault="000172BA" w:rsidP="00504B57">
      <w:pPr>
        <w:rPr>
          <w:rtl/>
        </w:rPr>
      </w:pPr>
    </w:p>
    <w:p w:rsidR="000172BA" w:rsidRDefault="000172BA" w:rsidP="00504B57">
      <w:pPr>
        <w:pStyle w:val="-"/>
        <w:keepNext/>
        <w:rPr>
          <w:rtl/>
        </w:rPr>
      </w:pPr>
      <w:r w:rsidRPr="00107137">
        <w:rPr>
          <w:rStyle w:val="TagStyle"/>
          <w:rtl/>
        </w:rPr>
        <w:t xml:space="preserve">&lt;&lt; דובר_המשך &gt;&gt; </w:t>
      </w:r>
      <w:r>
        <w:rPr>
          <w:rtl/>
        </w:rPr>
        <w:t>אחמד טיבי (חד"ש-תע"ל):</w:t>
      </w:r>
      <w:r w:rsidRPr="00107137">
        <w:rPr>
          <w:rStyle w:val="TagStyle"/>
          <w:rtl/>
        </w:rPr>
        <w:t xml:space="preserve"> &lt;&lt; דובר_המשך &gt;&gt;</w:t>
      </w:r>
      <w:r>
        <w:rPr>
          <w:rtl/>
        </w:rPr>
        <w:t xml:space="preserve">   </w:t>
      </w:r>
    </w:p>
    <w:p w:rsidR="000172BA" w:rsidRDefault="000172BA" w:rsidP="00504B57">
      <w:pPr>
        <w:rPr>
          <w:rtl/>
        </w:rPr>
      </w:pPr>
    </w:p>
    <w:p w:rsidR="000172BA" w:rsidRDefault="000172BA" w:rsidP="00504B57">
      <w:pPr>
        <w:rPr>
          <w:rtl/>
        </w:rPr>
      </w:pPr>
      <w:bookmarkStart w:id="10793" w:name="_ETM_Q22_396383"/>
      <w:bookmarkStart w:id="10794" w:name="_ETM_Q22_396467"/>
      <w:bookmarkEnd w:id="10793"/>
      <w:bookmarkEnd w:id="10794"/>
      <w:r>
        <w:rPr>
          <w:rFonts w:hint="cs"/>
          <w:rtl/>
        </w:rPr>
        <w:t xml:space="preserve">אחרי ההצבעה של התקציב. </w:t>
      </w:r>
    </w:p>
    <w:p w:rsidR="000172BA" w:rsidRDefault="000172BA" w:rsidP="00504B57">
      <w:pPr>
        <w:rPr>
          <w:rtl/>
        </w:rPr>
      </w:pPr>
      <w:bookmarkStart w:id="10795" w:name="_ETM_Q22_406190"/>
      <w:bookmarkStart w:id="10796" w:name="_ETM_Q22_406216"/>
      <w:bookmarkEnd w:id="10795"/>
      <w:bookmarkEnd w:id="10796"/>
    </w:p>
    <w:p w:rsidR="000172BA" w:rsidRDefault="000172BA" w:rsidP="00504B57">
      <w:pPr>
        <w:pStyle w:val="af5"/>
        <w:keepNext/>
        <w:rPr>
          <w:rtl/>
        </w:rPr>
      </w:pPr>
      <w:r w:rsidRPr="00307ECE">
        <w:rPr>
          <w:rStyle w:val="TagStyle"/>
          <w:rtl/>
        </w:rPr>
        <w:t xml:space="preserve">&lt;&lt; קריאה &gt;&gt; </w:t>
      </w:r>
      <w:r>
        <w:rPr>
          <w:rtl/>
        </w:rPr>
        <w:t>קריאה:</w:t>
      </w:r>
      <w:r w:rsidRPr="00307ECE">
        <w:rPr>
          <w:rStyle w:val="TagStyle"/>
          <w:rtl/>
        </w:rPr>
        <w:t xml:space="preserve"> &lt;&lt; קריאה &gt;&gt;</w:t>
      </w:r>
      <w:r>
        <w:rPr>
          <w:rtl/>
        </w:rPr>
        <w:t xml:space="preserve">   </w:t>
      </w:r>
    </w:p>
    <w:p w:rsidR="000172BA" w:rsidRDefault="000172BA" w:rsidP="00504B57">
      <w:pPr>
        <w:rPr>
          <w:rtl/>
        </w:rPr>
      </w:pPr>
    </w:p>
    <w:p w:rsidR="000172BA" w:rsidRDefault="000172BA" w:rsidP="00504B57">
      <w:pPr>
        <w:rPr>
          <w:rtl/>
        </w:rPr>
      </w:pPr>
      <w:r>
        <w:rPr>
          <w:rFonts w:hint="cs"/>
          <w:rtl/>
        </w:rPr>
        <w:t>טוב, אבל לא יותר. יאללה.</w:t>
      </w:r>
    </w:p>
    <w:p w:rsidR="000172BA" w:rsidRDefault="000172BA" w:rsidP="00504B57">
      <w:pPr>
        <w:rPr>
          <w:rtl/>
        </w:rPr>
      </w:pPr>
      <w:bookmarkStart w:id="10797" w:name="_ETM_Q22_409675"/>
      <w:bookmarkStart w:id="10798" w:name="_ETM_Q22_409721"/>
      <w:bookmarkEnd w:id="10797"/>
      <w:bookmarkEnd w:id="10798"/>
    </w:p>
    <w:p w:rsidR="000172BA" w:rsidRDefault="000172BA" w:rsidP="00504B57">
      <w:pPr>
        <w:pStyle w:val="-"/>
        <w:keepNext/>
        <w:rPr>
          <w:rtl/>
        </w:rPr>
      </w:pPr>
      <w:r w:rsidRPr="00307ECE">
        <w:rPr>
          <w:rStyle w:val="TagStyle"/>
          <w:rtl/>
        </w:rPr>
        <w:t xml:space="preserve"> &lt;&lt; דובר_המשך &gt;&gt; </w:t>
      </w:r>
      <w:r>
        <w:rPr>
          <w:rtl/>
        </w:rPr>
        <w:t>אחמד טיבי (חד"ש-תע"ל):</w:t>
      </w:r>
      <w:r w:rsidRPr="00307ECE">
        <w:rPr>
          <w:rStyle w:val="TagStyle"/>
          <w:rtl/>
        </w:rPr>
        <w:t xml:space="preserve"> &lt;&lt; דובר_המשך &gt;&gt;</w:t>
      </w:r>
      <w:r>
        <w:rPr>
          <w:rtl/>
        </w:rPr>
        <w:t xml:space="preserve">   </w:t>
      </w:r>
    </w:p>
    <w:p w:rsidR="000172BA" w:rsidRDefault="000172BA" w:rsidP="00504B57">
      <w:pPr>
        <w:rPr>
          <w:rtl/>
        </w:rPr>
      </w:pPr>
    </w:p>
    <w:p w:rsidR="000172BA" w:rsidRDefault="000172BA" w:rsidP="00504B57">
      <w:pPr>
        <w:rPr>
          <w:rtl/>
        </w:rPr>
      </w:pPr>
      <w:bookmarkStart w:id="10799" w:name="_ETM_Q22_410246"/>
      <w:bookmarkStart w:id="10800" w:name="_ETM_Q22_406349"/>
      <w:bookmarkStart w:id="10801" w:name="_ETM_Q22_406383"/>
      <w:bookmarkStart w:id="10802" w:name="_ETM_Q22_406478"/>
      <w:bookmarkStart w:id="10803" w:name="_ETM_Q22_406516"/>
      <w:bookmarkEnd w:id="10799"/>
      <w:bookmarkEnd w:id="10800"/>
      <w:bookmarkEnd w:id="10801"/>
      <w:bookmarkEnd w:id="10802"/>
      <w:bookmarkEnd w:id="10803"/>
      <w:r>
        <w:rPr>
          <w:rFonts w:hint="cs"/>
          <w:rtl/>
        </w:rPr>
        <w:t xml:space="preserve">גם כשאני </w:t>
      </w:r>
      <w:bookmarkStart w:id="10804" w:name="_ETM_Q22_404510"/>
      <w:bookmarkEnd w:id="10804"/>
      <w:r>
        <w:rPr>
          <w:rFonts w:hint="cs"/>
          <w:rtl/>
        </w:rPr>
        <w:t xml:space="preserve">שותק זה נחשב, אגב. </w:t>
      </w:r>
    </w:p>
    <w:p w:rsidR="000172BA" w:rsidRDefault="000172BA" w:rsidP="00504B57">
      <w:pPr>
        <w:rPr>
          <w:rtl/>
        </w:rPr>
      </w:pPr>
      <w:bookmarkStart w:id="10805" w:name="_ETM_Q22_418444"/>
      <w:bookmarkStart w:id="10806" w:name="_ETM_Q22_418513"/>
      <w:bookmarkEnd w:id="10805"/>
      <w:bookmarkEnd w:id="10806"/>
    </w:p>
    <w:p w:rsidR="000172BA" w:rsidRDefault="000172BA" w:rsidP="00504B57">
      <w:pPr>
        <w:rPr>
          <w:rtl/>
        </w:rPr>
      </w:pPr>
      <w:bookmarkStart w:id="10807" w:name="_ETM_Q22_418620"/>
      <w:bookmarkStart w:id="10808" w:name="_ETM_Q22_418689"/>
      <w:bookmarkEnd w:id="10807"/>
      <w:bookmarkEnd w:id="10808"/>
      <w:r>
        <w:rPr>
          <w:rFonts w:hint="cs"/>
          <w:rtl/>
        </w:rPr>
        <w:t xml:space="preserve">עכשיו אני רוצה לדבר על ג'דיידה-מכר, על האשפה שלא מפנים מהכבישים. </w:t>
      </w:r>
      <w:bookmarkStart w:id="10809" w:name="_ETM_Q22_421210"/>
      <w:bookmarkEnd w:id="10809"/>
      <w:r>
        <w:rPr>
          <w:rFonts w:hint="cs"/>
          <w:rtl/>
        </w:rPr>
        <w:t xml:space="preserve">מה נעשה במשרד לאיכות הסביבה? כלום ושום דבר. גם המשטרה וגם איכות סביבה וגם משרד הפנים. עושים קוסמטיקה </w:t>
      </w:r>
      <w:r>
        <w:rPr>
          <w:rFonts w:hint="eastAsia"/>
          <w:rtl/>
        </w:rPr>
        <w:t xml:space="preserve">– </w:t>
      </w:r>
      <w:r>
        <w:rPr>
          <w:rFonts w:hint="cs"/>
          <w:rtl/>
        </w:rPr>
        <w:t xml:space="preserve">בינתיים היישוב סובל. </w:t>
      </w:r>
    </w:p>
    <w:p w:rsidR="000172BA" w:rsidRDefault="000172BA" w:rsidP="00504B57">
      <w:pPr>
        <w:rPr>
          <w:rtl/>
        </w:rPr>
      </w:pPr>
    </w:p>
    <w:p w:rsidR="000172BA" w:rsidRDefault="000172BA" w:rsidP="00504B57">
      <w:pPr>
        <w:pStyle w:val="af5"/>
        <w:keepNext/>
        <w:rPr>
          <w:rtl/>
        </w:rPr>
      </w:pPr>
      <w:bookmarkStart w:id="10810" w:name="ET_interruption_6236_22"/>
      <w:r w:rsidRPr="00107137">
        <w:rPr>
          <w:rStyle w:val="TagStyle"/>
          <w:rtl/>
        </w:rPr>
        <w:t xml:space="preserve"> &lt;&lt; קריאה &gt;&gt; </w:t>
      </w:r>
      <w:r>
        <w:rPr>
          <w:rtl/>
        </w:rPr>
        <w:t>נעמה לזימי (העבודה):</w:t>
      </w:r>
      <w:r w:rsidRPr="00107137">
        <w:rPr>
          <w:rStyle w:val="TagStyle"/>
          <w:rtl/>
        </w:rPr>
        <w:t xml:space="preserve"> &lt;&lt; קריאה &gt;&gt;</w:t>
      </w:r>
      <w:r>
        <w:rPr>
          <w:rtl/>
        </w:rPr>
        <w:t xml:space="preserve">   </w:t>
      </w:r>
      <w:bookmarkEnd w:id="10810"/>
    </w:p>
    <w:p w:rsidR="000172BA" w:rsidRDefault="000172BA" w:rsidP="00A6278C">
      <w:pPr>
        <w:rPr>
          <w:rtl/>
        </w:rPr>
      </w:pPr>
    </w:p>
    <w:p w:rsidR="000172BA" w:rsidRDefault="000172BA" w:rsidP="00504B57">
      <w:pPr>
        <w:rPr>
          <w:rtl/>
        </w:rPr>
      </w:pPr>
      <w:r>
        <w:rPr>
          <w:rFonts w:hint="cs"/>
          <w:rtl/>
        </w:rPr>
        <w:t xml:space="preserve">קפצה פה, חבל על הזמן </w:t>
      </w:r>
      <w:r w:rsidR="00A6278C">
        <w:rPr>
          <w:rFonts w:hint="cs"/>
          <w:rtl/>
        </w:rPr>
        <w:t>– – –</w:t>
      </w:r>
    </w:p>
    <w:p w:rsidR="000172BA" w:rsidRDefault="000172BA" w:rsidP="00504B57">
      <w:pPr>
        <w:rPr>
          <w:rtl/>
        </w:rPr>
      </w:pPr>
    </w:p>
    <w:p w:rsidR="000172BA" w:rsidRDefault="000172BA" w:rsidP="00504B57">
      <w:pPr>
        <w:pStyle w:val="-"/>
        <w:keepNext/>
        <w:rPr>
          <w:rtl/>
        </w:rPr>
      </w:pPr>
      <w:r w:rsidRPr="00107137">
        <w:rPr>
          <w:rStyle w:val="TagStyle"/>
          <w:rtl/>
        </w:rPr>
        <w:t xml:space="preserve"> &lt;&lt; דובר_המשך &gt;&gt; </w:t>
      </w:r>
      <w:r>
        <w:rPr>
          <w:rtl/>
        </w:rPr>
        <w:t>אחמד טיבי (חד"ש-תע"ל):</w:t>
      </w:r>
      <w:r w:rsidRPr="00107137">
        <w:rPr>
          <w:rStyle w:val="TagStyle"/>
          <w:rtl/>
        </w:rPr>
        <w:t xml:space="preserve"> &lt;&lt; דובר_המשך &gt;&gt;</w:t>
      </w:r>
      <w:r>
        <w:rPr>
          <w:rtl/>
        </w:rPr>
        <w:t xml:space="preserve">   </w:t>
      </w:r>
    </w:p>
    <w:p w:rsidR="000172BA" w:rsidRDefault="000172BA" w:rsidP="00A6278C">
      <w:pPr>
        <w:rPr>
          <w:rtl/>
        </w:rPr>
      </w:pPr>
    </w:p>
    <w:p w:rsidR="000172BA" w:rsidRDefault="000172BA" w:rsidP="00504B57">
      <w:pPr>
        <w:rPr>
          <w:rtl/>
        </w:rPr>
      </w:pPr>
      <w:r>
        <w:rPr>
          <w:rFonts w:hint="cs"/>
          <w:rtl/>
        </w:rPr>
        <w:t>את הבהלת אותה. למה להבהיל?</w:t>
      </w:r>
    </w:p>
    <w:p w:rsidR="000172BA" w:rsidRDefault="000172BA" w:rsidP="00504B57">
      <w:pPr>
        <w:rPr>
          <w:rtl/>
        </w:rPr>
      </w:pPr>
    </w:p>
    <w:p w:rsidR="000172BA" w:rsidRDefault="000172BA" w:rsidP="00504B57">
      <w:pPr>
        <w:pStyle w:val="af6"/>
        <w:keepNext/>
        <w:rPr>
          <w:rtl/>
        </w:rPr>
      </w:pPr>
      <w:bookmarkStart w:id="10811" w:name="ET_yor_6595_25"/>
      <w:r w:rsidRPr="00107137">
        <w:rPr>
          <w:rStyle w:val="TagStyle"/>
          <w:rtl/>
        </w:rPr>
        <w:t xml:space="preserve"> &lt;&lt; יור &gt;&gt; </w:t>
      </w:r>
      <w:r>
        <w:rPr>
          <w:rtl/>
        </w:rPr>
        <w:t>היו"ר ארז מלול:</w:t>
      </w:r>
      <w:r w:rsidRPr="00107137">
        <w:rPr>
          <w:rStyle w:val="TagStyle"/>
          <w:rtl/>
        </w:rPr>
        <w:t xml:space="preserve"> &lt;&lt; יור &gt;&gt;</w:t>
      </w:r>
      <w:r>
        <w:rPr>
          <w:rtl/>
        </w:rPr>
        <w:t xml:space="preserve">   </w:t>
      </w:r>
      <w:bookmarkEnd w:id="10811"/>
    </w:p>
    <w:p w:rsidR="000172BA" w:rsidRDefault="000172BA" w:rsidP="00A6278C">
      <w:pPr>
        <w:rPr>
          <w:rtl/>
        </w:rPr>
      </w:pPr>
    </w:p>
    <w:p w:rsidR="000172BA" w:rsidRDefault="000172BA" w:rsidP="00504B57">
      <w:pPr>
        <w:rPr>
          <w:rtl/>
        </w:rPr>
      </w:pPr>
      <w:r>
        <w:rPr>
          <w:rFonts w:hint="cs"/>
          <w:rtl/>
        </w:rPr>
        <w:t>מה הפסדתי?</w:t>
      </w:r>
    </w:p>
    <w:p w:rsidR="000172BA" w:rsidRDefault="000172BA" w:rsidP="00504B57">
      <w:pPr>
        <w:rPr>
          <w:rtl/>
        </w:rPr>
      </w:pPr>
    </w:p>
    <w:p w:rsidR="000172BA" w:rsidRDefault="000172BA" w:rsidP="00504B57">
      <w:pPr>
        <w:pStyle w:val="af5"/>
        <w:keepNext/>
        <w:rPr>
          <w:rtl/>
        </w:rPr>
      </w:pPr>
      <w:r w:rsidRPr="00107137">
        <w:rPr>
          <w:rStyle w:val="TagStyle"/>
          <w:rtl/>
        </w:rPr>
        <w:t xml:space="preserve">&lt;&lt; קריאה &gt;&gt; </w:t>
      </w:r>
      <w:r>
        <w:rPr>
          <w:rtl/>
        </w:rPr>
        <w:t>השרה להגנת הסביבה עידית סילמן:</w:t>
      </w:r>
      <w:r w:rsidRPr="00107137">
        <w:rPr>
          <w:rStyle w:val="TagStyle"/>
          <w:rtl/>
        </w:rPr>
        <w:t xml:space="preserve"> &lt;&lt; קריאה &gt;&gt;</w:t>
      </w:r>
      <w:r>
        <w:rPr>
          <w:rtl/>
        </w:rPr>
        <w:t xml:space="preserve">   </w:t>
      </w:r>
    </w:p>
    <w:p w:rsidR="000172BA" w:rsidRDefault="000172BA" w:rsidP="00504B57">
      <w:pPr>
        <w:rPr>
          <w:rtl/>
        </w:rPr>
      </w:pPr>
    </w:p>
    <w:p w:rsidR="000172BA" w:rsidRDefault="00A6278C" w:rsidP="00504B57">
      <w:pPr>
        <w:rPr>
          <w:rtl/>
        </w:rPr>
      </w:pPr>
      <w:r>
        <w:rPr>
          <w:rFonts w:hint="cs"/>
          <w:rtl/>
        </w:rPr>
        <w:t>– – –</w:t>
      </w:r>
      <w:r w:rsidR="000172BA">
        <w:rPr>
          <w:rFonts w:hint="cs"/>
          <w:rtl/>
        </w:rPr>
        <w:t xml:space="preserve"> משקר </w:t>
      </w:r>
      <w:r>
        <w:rPr>
          <w:rFonts w:hint="cs"/>
          <w:rtl/>
        </w:rPr>
        <w:t>– – –</w:t>
      </w:r>
    </w:p>
    <w:p w:rsidR="000172BA" w:rsidRDefault="000172BA" w:rsidP="00504B57">
      <w:pPr>
        <w:rPr>
          <w:rtl/>
        </w:rPr>
      </w:pPr>
    </w:p>
    <w:p w:rsidR="000172BA" w:rsidRDefault="000172BA" w:rsidP="00504B57">
      <w:pPr>
        <w:pStyle w:val="-"/>
        <w:keepNext/>
        <w:rPr>
          <w:rtl/>
        </w:rPr>
      </w:pPr>
      <w:bookmarkStart w:id="10812" w:name="ET_speakercontinue_5264_69"/>
      <w:r w:rsidRPr="00307ECE">
        <w:rPr>
          <w:rStyle w:val="TagStyle"/>
          <w:rtl/>
        </w:rPr>
        <w:t xml:space="preserve"> &lt;&lt; דובר_המשך &gt;&gt; </w:t>
      </w:r>
      <w:r>
        <w:rPr>
          <w:rtl/>
        </w:rPr>
        <w:t>אחמד טיבי (חד"ש-תע"ל):</w:t>
      </w:r>
      <w:r w:rsidRPr="00307ECE">
        <w:rPr>
          <w:rStyle w:val="TagStyle"/>
          <w:rtl/>
        </w:rPr>
        <w:t xml:space="preserve"> &lt;&lt; דובר_המשך &gt;&gt;</w:t>
      </w:r>
      <w:r>
        <w:rPr>
          <w:rtl/>
        </w:rPr>
        <w:t xml:space="preserve">   </w:t>
      </w:r>
      <w:bookmarkEnd w:id="10812"/>
    </w:p>
    <w:p w:rsidR="000172BA" w:rsidRDefault="000172BA" w:rsidP="00A6278C">
      <w:pPr>
        <w:rPr>
          <w:rtl/>
        </w:rPr>
      </w:pPr>
    </w:p>
    <w:p w:rsidR="000172BA" w:rsidRDefault="000172BA" w:rsidP="00EB1BDE">
      <w:pPr>
        <w:rPr>
          <w:rtl/>
        </w:rPr>
      </w:pPr>
      <w:r>
        <w:rPr>
          <w:rFonts w:hint="cs"/>
          <w:rtl/>
        </w:rPr>
        <w:t>לא אני אמרתי, נעמה אמרה. נעמה, היא אמרה. אני לא אמרתי</w:t>
      </w:r>
      <w:r w:rsidR="00EB1BDE">
        <w:rPr>
          <w:rFonts w:hint="cs"/>
          <w:rtl/>
        </w:rPr>
        <w:t>,</w:t>
      </w:r>
      <w:r>
        <w:rPr>
          <w:rFonts w:hint="cs"/>
          <w:rtl/>
        </w:rPr>
        <w:t xml:space="preserve"> </w:t>
      </w:r>
      <w:bookmarkStart w:id="10813" w:name="_ETM_Q22_453956"/>
      <w:bookmarkEnd w:id="10813"/>
      <w:r>
        <w:rPr>
          <w:rFonts w:hint="cs"/>
          <w:rtl/>
        </w:rPr>
        <w:t>היא אמרה.</w:t>
      </w:r>
    </w:p>
    <w:p w:rsidR="000172BA" w:rsidRDefault="000172BA" w:rsidP="00504B57">
      <w:pPr>
        <w:rPr>
          <w:rtl/>
        </w:rPr>
      </w:pPr>
      <w:bookmarkStart w:id="10814" w:name="_ETM_Q22_455432"/>
      <w:bookmarkStart w:id="10815" w:name="_ETM_Q22_455473"/>
      <w:bookmarkEnd w:id="10814"/>
      <w:bookmarkEnd w:id="10815"/>
    </w:p>
    <w:p w:rsidR="000172BA" w:rsidRDefault="000172BA" w:rsidP="00504B57">
      <w:pPr>
        <w:pStyle w:val="af6"/>
        <w:keepNext/>
        <w:rPr>
          <w:rtl/>
        </w:rPr>
      </w:pPr>
      <w:bookmarkStart w:id="10816" w:name="ET_yor_6595_70"/>
      <w:r w:rsidRPr="00307ECE">
        <w:rPr>
          <w:rStyle w:val="TagStyle"/>
          <w:rtl/>
        </w:rPr>
        <w:t xml:space="preserve"> &lt;&lt; יור &gt;&gt; </w:t>
      </w:r>
      <w:r>
        <w:rPr>
          <w:rtl/>
        </w:rPr>
        <w:t>היו"ר ארז מלול:</w:t>
      </w:r>
      <w:r w:rsidRPr="00307ECE">
        <w:rPr>
          <w:rStyle w:val="TagStyle"/>
          <w:rtl/>
        </w:rPr>
        <w:t xml:space="preserve"> &lt;&lt; יור &gt;&gt;</w:t>
      </w:r>
      <w:r>
        <w:rPr>
          <w:rtl/>
        </w:rPr>
        <w:t xml:space="preserve">   </w:t>
      </w:r>
      <w:bookmarkEnd w:id="10816"/>
    </w:p>
    <w:p w:rsidR="000172BA" w:rsidRDefault="000172BA" w:rsidP="00A6278C">
      <w:pPr>
        <w:rPr>
          <w:rtl/>
        </w:rPr>
      </w:pPr>
    </w:p>
    <w:p w:rsidR="000172BA" w:rsidRPr="00307ECE" w:rsidRDefault="000172BA" w:rsidP="00504B57">
      <w:pPr>
        <w:rPr>
          <w:rtl/>
        </w:rPr>
      </w:pPr>
      <w:bookmarkStart w:id="10817" w:name="_ETM_Q22_457045"/>
      <w:bookmarkEnd w:id="10817"/>
      <w:r>
        <w:rPr>
          <w:rFonts w:hint="cs"/>
          <w:rtl/>
        </w:rPr>
        <w:t>מה הפסדתי?</w:t>
      </w:r>
    </w:p>
    <w:p w:rsidR="000172BA" w:rsidRDefault="000172BA" w:rsidP="00504B57">
      <w:pPr>
        <w:rPr>
          <w:rtl/>
        </w:rPr>
      </w:pPr>
      <w:bookmarkStart w:id="10818" w:name="_ETM_Q22_455577"/>
      <w:bookmarkStart w:id="10819" w:name="_ETM_Q22_455616"/>
      <w:bookmarkEnd w:id="10818"/>
      <w:bookmarkEnd w:id="10819"/>
    </w:p>
    <w:p w:rsidR="000172BA" w:rsidRDefault="000172BA" w:rsidP="00504B57">
      <w:pPr>
        <w:pStyle w:val="af5"/>
        <w:keepNext/>
        <w:rPr>
          <w:rtl/>
        </w:rPr>
      </w:pPr>
      <w:r w:rsidRPr="00107137">
        <w:rPr>
          <w:rStyle w:val="TagStyle"/>
          <w:rtl/>
        </w:rPr>
        <w:t xml:space="preserve">&lt;&lt; קריאה &gt;&gt; </w:t>
      </w:r>
      <w:r>
        <w:rPr>
          <w:rtl/>
        </w:rPr>
        <w:t>השרה להגנת הסביבה עידית סילמן:</w:t>
      </w:r>
      <w:r w:rsidRPr="00107137">
        <w:rPr>
          <w:rStyle w:val="TagStyle"/>
          <w:rtl/>
        </w:rPr>
        <w:t xml:space="preserve"> &lt;&lt; קריאה &gt;&gt;</w:t>
      </w:r>
      <w:r>
        <w:rPr>
          <w:rtl/>
        </w:rPr>
        <w:t xml:space="preserve">   </w:t>
      </w:r>
    </w:p>
    <w:p w:rsidR="000172BA" w:rsidRDefault="000172BA" w:rsidP="00504B57">
      <w:pPr>
        <w:rPr>
          <w:rtl/>
        </w:rPr>
      </w:pPr>
    </w:p>
    <w:p w:rsidR="000172BA" w:rsidRDefault="00A6278C" w:rsidP="00504B57">
      <w:pPr>
        <w:rPr>
          <w:rtl/>
        </w:rPr>
      </w:pPr>
      <w:r>
        <w:rPr>
          <w:rFonts w:hint="cs"/>
          <w:rtl/>
        </w:rPr>
        <w:t>– – –</w:t>
      </w:r>
    </w:p>
    <w:p w:rsidR="000172BA" w:rsidRDefault="000172BA" w:rsidP="00504B57">
      <w:pPr>
        <w:rPr>
          <w:rtl/>
        </w:rPr>
      </w:pPr>
      <w:bookmarkStart w:id="10820" w:name="_ETM_Q22_463385"/>
      <w:bookmarkStart w:id="10821" w:name="_ETM_Q22_463439"/>
      <w:bookmarkEnd w:id="10820"/>
      <w:bookmarkEnd w:id="10821"/>
    </w:p>
    <w:p w:rsidR="000172BA" w:rsidRDefault="000172BA" w:rsidP="00504B57">
      <w:pPr>
        <w:pStyle w:val="af6"/>
        <w:keepNext/>
        <w:rPr>
          <w:rtl/>
        </w:rPr>
      </w:pPr>
      <w:bookmarkStart w:id="10822" w:name="ET_yor_6595_26"/>
      <w:r w:rsidRPr="00107137">
        <w:rPr>
          <w:rStyle w:val="TagStyle"/>
          <w:rtl/>
        </w:rPr>
        <w:t xml:space="preserve"> &lt;&lt; יור &gt;&gt; </w:t>
      </w:r>
      <w:r>
        <w:rPr>
          <w:rtl/>
        </w:rPr>
        <w:t>היו"ר ארז מלול:</w:t>
      </w:r>
      <w:r w:rsidRPr="00107137">
        <w:rPr>
          <w:rStyle w:val="TagStyle"/>
          <w:rtl/>
        </w:rPr>
        <w:t xml:space="preserve"> &lt;&lt; יור &gt;&gt;</w:t>
      </w:r>
      <w:r>
        <w:rPr>
          <w:rtl/>
        </w:rPr>
        <w:t xml:space="preserve">   </w:t>
      </w:r>
      <w:bookmarkEnd w:id="10822"/>
    </w:p>
    <w:p w:rsidR="000172BA" w:rsidRDefault="000172BA" w:rsidP="00A6278C">
      <w:pPr>
        <w:rPr>
          <w:rtl/>
        </w:rPr>
      </w:pPr>
    </w:p>
    <w:p w:rsidR="000172BA" w:rsidRDefault="000172BA" w:rsidP="00504B57">
      <w:pPr>
        <w:rPr>
          <w:rtl/>
        </w:rPr>
      </w:pPr>
      <w:r>
        <w:rPr>
          <w:rFonts w:hint="cs"/>
          <w:rtl/>
        </w:rPr>
        <w:t>עזבתי אתכם שלוש דקות, כבר נהיה בלגן?</w:t>
      </w:r>
    </w:p>
    <w:p w:rsidR="000172BA" w:rsidRDefault="000172BA" w:rsidP="00504B57">
      <w:pPr>
        <w:rPr>
          <w:rtl/>
        </w:rPr>
      </w:pPr>
    </w:p>
    <w:p w:rsidR="000172BA" w:rsidRDefault="000172BA" w:rsidP="00504B57">
      <w:pPr>
        <w:pStyle w:val="-"/>
        <w:keepNext/>
        <w:rPr>
          <w:rtl/>
        </w:rPr>
      </w:pPr>
      <w:bookmarkStart w:id="10823" w:name="ET_speakercontinue_5264_27"/>
      <w:r w:rsidRPr="00107137">
        <w:rPr>
          <w:rStyle w:val="TagStyle"/>
          <w:rtl/>
        </w:rPr>
        <w:t xml:space="preserve"> &lt;&lt; דובר_המשך &gt;&gt; </w:t>
      </w:r>
      <w:r>
        <w:rPr>
          <w:rtl/>
        </w:rPr>
        <w:t>אחמד טיבי (חד"ש-תע"ל):</w:t>
      </w:r>
      <w:r w:rsidRPr="00107137">
        <w:rPr>
          <w:rStyle w:val="TagStyle"/>
          <w:rtl/>
        </w:rPr>
        <w:t xml:space="preserve"> &lt;&lt; דובר_המשך &gt;&gt;</w:t>
      </w:r>
      <w:r>
        <w:rPr>
          <w:rtl/>
        </w:rPr>
        <w:t xml:space="preserve">   </w:t>
      </w:r>
      <w:bookmarkEnd w:id="10823"/>
    </w:p>
    <w:p w:rsidR="000172BA" w:rsidRDefault="000172BA" w:rsidP="00A6278C">
      <w:pPr>
        <w:rPr>
          <w:rtl/>
        </w:rPr>
      </w:pPr>
    </w:p>
    <w:p w:rsidR="000172BA" w:rsidRDefault="000172BA" w:rsidP="00504B57">
      <w:pPr>
        <w:rPr>
          <w:rtl/>
        </w:rPr>
      </w:pPr>
      <w:r>
        <w:rPr>
          <w:rFonts w:hint="cs"/>
          <w:rtl/>
        </w:rPr>
        <w:t xml:space="preserve">היא צעקה כל הזמן ואני התעלמתי ממנה, אבל היא המשיכה לצעוק, ואז נעמה גילתה משהו, גילתה לציבור שהיא אמרה לה שכשהייתה יושבת-ראש קואליציה: אני </w:t>
      </w:r>
      <w:bookmarkStart w:id="10824" w:name="_ETM_Q22_476949"/>
      <w:bookmarkEnd w:id="10824"/>
      <w:r>
        <w:rPr>
          <w:rFonts w:hint="cs"/>
          <w:rtl/>
        </w:rPr>
        <w:t>רוצה לצרף את אחמד טיבי. היא אמרה לה.</w:t>
      </w:r>
    </w:p>
    <w:p w:rsidR="000172BA" w:rsidRDefault="000172BA" w:rsidP="00504B57">
      <w:pPr>
        <w:rPr>
          <w:rtl/>
        </w:rPr>
      </w:pPr>
    </w:p>
    <w:p w:rsidR="000172BA" w:rsidRDefault="000172BA" w:rsidP="00504B57">
      <w:pPr>
        <w:pStyle w:val="af6"/>
        <w:keepNext/>
        <w:rPr>
          <w:rtl/>
        </w:rPr>
      </w:pPr>
      <w:bookmarkStart w:id="10825" w:name="ET_yor_6595_71"/>
      <w:r w:rsidRPr="00307ECE">
        <w:rPr>
          <w:rStyle w:val="TagStyle"/>
          <w:rtl/>
        </w:rPr>
        <w:t xml:space="preserve"> &lt;&lt; יור &gt;&gt; </w:t>
      </w:r>
      <w:r>
        <w:rPr>
          <w:rtl/>
        </w:rPr>
        <w:t>היו"ר ארז מלול:</w:t>
      </w:r>
      <w:r w:rsidRPr="00307ECE">
        <w:rPr>
          <w:rStyle w:val="TagStyle"/>
          <w:rtl/>
        </w:rPr>
        <w:t xml:space="preserve"> &lt;&lt; יור &gt;&gt;</w:t>
      </w:r>
      <w:r>
        <w:rPr>
          <w:rtl/>
        </w:rPr>
        <w:t xml:space="preserve">   </w:t>
      </w:r>
      <w:bookmarkEnd w:id="10825"/>
    </w:p>
    <w:p w:rsidR="000172BA" w:rsidRDefault="000172BA" w:rsidP="00A6278C">
      <w:pPr>
        <w:rPr>
          <w:rtl/>
        </w:rPr>
      </w:pPr>
    </w:p>
    <w:p w:rsidR="000172BA" w:rsidRDefault="000172BA" w:rsidP="00504B57">
      <w:pPr>
        <w:rPr>
          <w:rtl/>
        </w:rPr>
      </w:pPr>
      <w:bookmarkStart w:id="10826" w:name="_ETM_Q22_488022"/>
      <w:bookmarkEnd w:id="10826"/>
      <w:r>
        <w:rPr>
          <w:rFonts w:hint="cs"/>
          <w:rtl/>
        </w:rPr>
        <w:t xml:space="preserve">תודה </w:t>
      </w:r>
      <w:bookmarkStart w:id="10827" w:name="_ETM_Q22_490400"/>
      <w:bookmarkEnd w:id="10827"/>
      <w:r>
        <w:rPr>
          <w:rFonts w:hint="cs"/>
          <w:rtl/>
        </w:rPr>
        <w:t>רבה.</w:t>
      </w:r>
    </w:p>
    <w:p w:rsidR="000172BA" w:rsidRDefault="000172BA" w:rsidP="00504B57">
      <w:pPr>
        <w:rPr>
          <w:rtl/>
        </w:rPr>
      </w:pPr>
    </w:p>
    <w:p w:rsidR="000172BA" w:rsidRDefault="000172BA" w:rsidP="00504B57">
      <w:pPr>
        <w:pStyle w:val="af5"/>
        <w:keepNext/>
        <w:rPr>
          <w:rtl/>
        </w:rPr>
      </w:pPr>
      <w:bookmarkStart w:id="10828" w:name="ET_interruption_6452_72"/>
      <w:r w:rsidRPr="00307ECE">
        <w:rPr>
          <w:rStyle w:val="TagStyle"/>
          <w:rtl/>
        </w:rPr>
        <w:t xml:space="preserve"> &lt;&lt; קריאה &gt;&gt; </w:t>
      </w:r>
      <w:r>
        <w:rPr>
          <w:rtl/>
        </w:rPr>
        <w:t>השרה להגנת הסביבה עידית סילמן:</w:t>
      </w:r>
      <w:r w:rsidRPr="00307ECE">
        <w:rPr>
          <w:rStyle w:val="TagStyle"/>
          <w:rtl/>
        </w:rPr>
        <w:t xml:space="preserve"> &lt;&lt; קריאה &gt;&gt;</w:t>
      </w:r>
      <w:r>
        <w:rPr>
          <w:rtl/>
        </w:rPr>
        <w:t xml:space="preserve">   </w:t>
      </w:r>
      <w:bookmarkEnd w:id="10828"/>
    </w:p>
    <w:p w:rsidR="000172BA" w:rsidRDefault="000172BA" w:rsidP="00A6278C">
      <w:pPr>
        <w:rPr>
          <w:rtl/>
        </w:rPr>
      </w:pPr>
    </w:p>
    <w:p w:rsidR="000172BA" w:rsidRDefault="000172BA" w:rsidP="00504B57">
      <w:pPr>
        <w:rPr>
          <w:rtl/>
        </w:rPr>
      </w:pPr>
      <w:r>
        <w:rPr>
          <w:rFonts w:hint="cs"/>
          <w:rtl/>
        </w:rPr>
        <w:t xml:space="preserve">את לא שווה את זה. </w:t>
      </w:r>
      <w:bookmarkStart w:id="10829" w:name="_ETM_Q22_504332"/>
      <w:bookmarkEnd w:id="10829"/>
    </w:p>
    <w:p w:rsidR="000172BA" w:rsidRDefault="000172BA" w:rsidP="00504B57">
      <w:pPr>
        <w:rPr>
          <w:rtl/>
        </w:rPr>
      </w:pPr>
      <w:bookmarkStart w:id="10830" w:name="_ETM_Q22_504376"/>
      <w:bookmarkEnd w:id="10830"/>
    </w:p>
    <w:p w:rsidR="000172BA" w:rsidRDefault="000172BA" w:rsidP="00504B57">
      <w:pPr>
        <w:pStyle w:val="af6"/>
        <w:keepNext/>
        <w:rPr>
          <w:rtl/>
        </w:rPr>
      </w:pPr>
      <w:bookmarkStart w:id="10831" w:name="ET_yor_6595_73"/>
      <w:r w:rsidRPr="000C7429">
        <w:rPr>
          <w:rStyle w:val="TagStyle"/>
          <w:rtl/>
        </w:rPr>
        <w:t xml:space="preserve"> &lt;&lt; יור &gt;&gt; </w:t>
      </w:r>
      <w:r>
        <w:rPr>
          <w:rtl/>
        </w:rPr>
        <w:t>היו"ר ארז מלול:</w:t>
      </w:r>
      <w:r w:rsidRPr="000C7429">
        <w:rPr>
          <w:rStyle w:val="TagStyle"/>
          <w:rtl/>
        </w:rPr>
        <w:t xml:space="preserve"> &lt;&lt; יור &gt;&gt;</w:t>
      </w:r>
      <w:r>
        <w:rPr>
          <w:rtl/>
        </w:rPr>
        <w:t xml:space="preserve">   </w:t>
      </w:r>
      <w:bookmarkEnd w:id="10831"/>
    </w:p>
    <w:p w:rsidR="000172BA" w:rsidRDefault="000172BA" w:rsidP="00A6278C">
      <w:pPr>
        <w:rPr>
          <w:rtl/>
        </w:rPr>
      </w:pPr>
    </w:p>
    <w:p w:rsidR="000172BA" w:rsidRDefault="000172BA" w:rsidP="00504B57">
      <w:pPr>
        <w:rPr>
          <w:rtl/>
        </w:rPr>
      </w:pPr>
      <w:bookmarkStart w:id="10832" w:name="_ETM_Q22_505074"/>
      <w:bookmarkEnd w:id="10832"/>
      <w:r>
        <w:rPr>
          <w:rFonts w:hint="cs"/>
          <w:rtl/>
        </w:rPr>
        <w:t>השרה סילמן, זהו.</w:t>
      </w:r>
    </w:p>
    <w:p w:rsidR="000172BA" w:rsidRDefault="000172BA" w:rsidP="00504B57">
      <w:pPr>
        <w:rPr>
          <w:rtl/>
        </w:rPr>
      </w:pPr>
    </w:p>
    <w:p w:rsidR="000172BA" w:rsidRDefault="000172BA" w:rsidP="00504B57">
      <w:pPr>
        <w:pStyle w:val="af5"/>
        <w:keepNext/>
        <w:rPr>
          <w:rtl/>
        </w:rPr>
      </w:pPr>
      <w:bookmarkStart w:id="10833" w:name="_ETM_Q22_500807"/>
      <w:bookmarkEnd w:id="10833"/>
      <w:r w:rsidRPr="00307ECE">
        <w:rPr>
          <w:rStyle w:val="TagStyle"/>
          <w:rtl/>
        </w:rPr>
        <w:t xml:space="preserve">&lt;&lt; קריאה &gt;&gt; </w:t>
      </w:r>
      <w:r>
        <w:rPr>
          <w:rtl/>
        </w:rPr>
        <w:t>השרה להגנת הסביבה עידית סילמן:</w:t>
      </w:r>
      <w:r w:rsidRPr="00307ECE">
        <w:rPr>
          <w:rStyle w:val="TagStyle"/>
          <w:rtl/>
        </w:rPr>
        <w:t xml:space="preserve"> &lt;&lt; קריאה &gt;&gt;</w:t>
      </w:r>
      <w:r>
        <w:rPr>
          <w:rtl/>
        </w:rPr>
        <w:t xml:space="preserve">   </w:t>
      </w:r>
    </w:p>
    <w:p w:rsidR="000172BA" w:rsidRDefault="000172BA" w:rsidP="00504B57">
      <w:pPr>
        <w:rPr>
          <w:rtl/>
        </w:rPr>
      </w:pPr>
      <w:bookmarkStart w:id="10834" w:name="_ETM_Q22_497092"/>
      <w:bookmarkEnd w:id="10834"/>
    </w:p>
    <w:p w:rsidR="000172BA" w:rsidRDefault="000172BA" w:rsidP="00504B57">
      <w:pPr>
        <w:rPr>
          <w:rtl/>
        </w:rPr>
      </w:pPr>
      <w:bookmarkStart w:id="10835" w:name="_ETM_Q22_497137"/>
      <w:bookmarkEnd w:id="10835"/>
      <w:r>
        <w:rPr>
          <w:rFonts w:hint="cs"/>
          <w:rtl/>
        </w:rPr>
        <w:t xml:space="preserve">אף </w:t>
      </w:r>
      <w:bookmarkStart w:id="10836" w:name="_ETM_Q22_495345"/>
      <w:bookmarkEnd w:id="10836"/>
      <w:r>
        <w:rPr>
          <w:rFonts w:hint="cs"/>
          <w:rtl/>
        </w:rPr>
        <w:t xml:space="preserve">אחד לא </w:t>
      </w:r>
      <w:r w:rsidR="00A6278C">
        <w:rPr>
          <w:rFonts w:hint="cs"/>
          <w:rtl/>
        </w:rPr>
        <w:t>– – –</w:t>
      </w:r>
      <w:r>
        <w:rPr>
          <w:rFonts w:hint="cs"/>
          <w:rtl/>
        </w:rPr>
        <w:t xml:space="preserve"> זה אתה.</w:t>
      </w:r>
    </w:p>
    <w:p w:rsidR="000172BA" w:rsidRPr="000C7429" w:rsidRDefault="000172BA" w:rsidP="00504B57">
      <w:pPr>
        <w:rPr>
          <w:rtl/>
        </w:rPr>
      </w:pPr>
      <w:bookmarkStart w:id="10837" w:name="_ETM_Q22_501209"/>
      <w:bookmarkStart w:id="10838" w:name="_ETM_Q22_501260"/>
      <w:bookmarkEnd w:id="10837"/>
      <w:bookmarkEnd w:id="10838"/>
    </w:p>
    <w:p w:rsidR="000172BA" w:rsidRDefault="000172BA" w:rsidP="00504B57">
      <w:pPr>
        <w:pStyle w:val="af5"/>
        <w:keepNext/>
        <w:rPr>
          <w:rtl/>
        </w:rPr>
      </w:pPr>
      <w:bookmarkStart w:id="10839" w:name="ET_interruption_6361_28"/>
      <w:r w:rsidRPr="00107137">
        <w:rPr>
          <w:rStyle w:val="TagStyle"/>
          <w:rtl/>
        </w:rPr>
        <w:t xml:space="preserve"> &lt;&lt; קריאה &gt;&gt; </w:t>
      </w:r>
      <w:r>
        <w:rPr>
          <w:rtl/>
        </w:rPr>
        <w:t>נאור שירי (יש עתיד):</w:t>
      </w:r>
      <w:r w:rsidRPr="00107137">
        <w:rPr>
          <w:rStyle w:val="TagStyle"/>
          <w:rtl/>
        </w:rPr>
        <w:t xml:space="preserve"> &lt;&lt; קריאה &gt;&gt;</w:t>
      </w:r>
      <w:r>
        <w:rPr>
          <w:rtl/>
        </w:rPr>
        <w:t xml:space="preserve">   </w:t>
      </w:r>
      <w:bookmarkEnd w:id="10839"/>
    </w:p>
    <w:p w:rsidR="000172BA" w:rsidRDefault="000172BA" w:rsidP="00A6278C">
      <w:pPr>
        <w:rPr>
          <w:rtl/>
        </w:rPr>
      </w:pPr>
    </w:p>
    <w:p w:rsidR="000172BA" w:rsidRDefault="000172BA" w:rsidP="00504B57">
      <w:pPr>
        <w:rPr>
          <w:rtl/>
        </w:rPr>
      </w:pPr>
      <w:r>
        <w:rPr>
          <w:rFonts w:hint="cs"/>
          <w:rtl/>
        </w:rPr>
        <w:t>מה בשלוש השנים האחרונות עשית שמישהו יאמין לך? חיה בסרט.</w:t>
      </w:r>
    </w:p>
    <w:p w:rsidR="000172BA" w:rsidRDefault="000172BA" w:rsidP="00504B57">
      <w:pPr>
        <w:rPr>
          <w:rtl/>
        </w:rPr>
      </w:pPr>
    </w:p>
    <w:p w:rsidR="000172BA" w:rsidRDefault="000172BA" w:rsidP="00504B57">
      <w:pPr>
        <w:pStyle w:val="af5"/>
        <w:keepNext/>
        <w:rPr>
          <w:rtl/>
        </w:rPr>
      </w:pPr>
      <w:r w:rsidRPr="00107137">
        <w:rPr>
          <w:rStyle w:val="TagStyle"/>
          <w:rtl/>
        </w:rPr>
        <w:t xml:space="preserve">&lt;&lt; קריאה &gt;&gt; </w:t>
      </w:r>
      <w:r>
        <w:rPr>
          <w:rtl/>
        </w:rPr>
        <w:t>השרה להגנת הסביבה עידית סילמן:</w:t>
      </w:r>
      <w:r w:rsidRPr="00107137">
        <w:rPr>
          <w:rStyle w:val="TagStyle"/>
          <w:rtl/>
        </w:rPr>
        <w:t xml:space="preserve"> &lt;&lt; קריאה &gt;&gt;</w:t>
      </w:r>
      <w:r>
        <w:rPr>
          <w:rtl/>
        </w:rPr>
        <w:t xml:space="preserve">   </w:t>
      </w:r>
    </w:p>
    <w:p w:rsidR="000172BA" w:rsidRDefault="000172BA" w:rsidP="00504B57">
      <w:pPr>
        <w:rPr>
          <w:rtl/>
        </w:rPr>
      </w:pPr>
    </w:p>
    <w:p w:rsidR="000172BA" w:rsidRDefault="000172BA" w:rsidP="00504B57">
      <w:pPr>
        <w:rPr>
          <w:rtl/>
        </w:rPr>
      </w:pPr>
      <w:r>
        <w:rPr>
          <w:rFonts w:hint="cs"/>
          <w:rtl/>
        </w:rPr>
        <w:t xml:space="preserve">בגלל זה את יושבת באופוזיציה, כי לא מגיע לך. את לא שווה את זה </w:t>
      </w:r>
      <w:r w:rsidR="00A6278C">
        <w:rPr>
          <w:rFonts w:hint="cs"/>
          <w:rtl/>
        </w:rPr>
        <w:t>– – –</w:t>
      </w:r>
      <w:r>
        <w:rPr>
          <w:rFonts w:hint="cs"/>
          <w:rtl/>
        </w:rPr>
        <w:t xml:space="preserve"> נשארת במקום שלך </w:t>
      </w:r>
      <w:r w:rsidR="00A6278C">
        <w:rPr>
          <w:rFonts w:hint="cs"/>
          <w:rtl/>
        </w:rPr>
        <w:t>– – –</w:t>
      </w:r>
      <w:r>
        <w:rPr>
          <w:rFonts w:hint="cs"/>
          <w:rtl/>
        </w:rPr>
        <w:t xml:space="preserve"> לכי תשרפי צמיגים בקפלן. תבעירי מדורות </w:t>
      </w:r>
      <w:r w:rsidR="00A6278C">
        <w:rPr>
          <w:rFonts w:hint="cs"/>
          <w:rtl/>
        </w:rPr>
        <w:t>– – –</w:t>
      </w:r>
      <w:r>
        <w:rPr>
          <w:rFonts w:hint="cs"/>
          <w:rtl/>
        </w:rPr>
        <w:t xml:space="preserve"> </w:t>
      </w:r>
    </w:p>
    <w:p w:rsidR="000172BA" w:rsidRDefault="000172BA" w:rsidP="00504B57">
      <w:pPr>
        <w:rPr>
          <w:rtl/>
        </w:rPr>
      </w:pPr>
    </w:p>
    <w:p w:rsidR="000172BA" w:rsidRDefault="000172BA" w:rsidP="00504B57">
      <w:pPr>
        <w:pStyle w:val="af6"/>
        <w:keepNext/>
        <w:rPr>
          <w:rtl/>
        </w:rPr>
      </w:pPr>
      <w:bookmarkStart w:id="10840" w:name="ET_yor_6595_29"/>
      <w:r w:rsidRPr="00107137">
        <w:rPr>
          <w:rStyle w:val="TagStyle"/>
          <w:rtl/>
        </w:rPr>
        <w:t xml:space="preserve"> &lt;&lt; יור &gt;&gt; </w:t>
      </w:r>
      <w:r>
        <w:rPr>
          <w:rtl/>
        </w:rPr>
        <w:t>היו"ר ארז מלול:</w:t>
      </w:r>
      <w:r w:rsidRPr="00107137">
        <w:rPr>
          <w:rStyle w:val="TagStyle"/>
          <w:rtl/>
        </w:rPr>
        <w:t xml:space="preserve"> &lt;&lt; יור &gt;&gt;</w:t>
      </w:r>
      <w:r>
        <w:rPr>
          <w:rtl/>
        </w:rPr>
        <w:t xml:space="preserve">   </w:t>
      </w:r>
      <w:bookmarkEnd w:id="10840"/>
    </w:p>
    <w:p w:rsidR="000172BA" w:rsidRDefault="000172BA" w:rsidP="00A6278C">
      <w:pPr>
        <w:rPr>
          <w:rtl/>
        </w:rPr>
      </w:pPr>
    </w:p>
    <w:p w:rsidR="000172BA" w:rsidRDefault="000172BA" w:rsidP="00504B57">
      <w:pPr>
        <w:rPr>
          <w:rtl/>
        </w:rPr>
      </w:pPr>
      <w:r>
        <w:rPr>
          <w:rFonts w:hint="cs"/>
          <w:rtl/>
        </w:rPr>
        <w:t xml:space="preserve">השרה סילמן, זהו. זהו. </w:t>
      </w:r>
    </w:p>
    <w:p w:rsidR="000172BA" w:rsidRDefault="000172BA" w:rsidP="00504B57">
      <w:pPr>
        <w:rPr>
          <w:rtl/>
        </w:rPr>
      </w:pPr>
    </w:p>
    <w:p w:rsidR="000172BA" w:rsidRDefault="000172BA" w:rsidP="00504B57">
      <w:pPr>
        <w:pStyle w:val="af5"/>
        <w:keepNext/>
        <w:rPr>
          <w:rtl/>
        </w:rPr>
      </w:pPr>
      <w:r w:rsidRPr="00107137">
        <w:rPr>
          <w:rStyle w:val="TagStyle"/>
          <w:rtl/>
        </w:rPr>
        <w:t xml:space="preserve">&lt;&lt; קריאה &gt;&gt; </w:t>
      </w:r>
      <w:r>
        <w:rPr>
          <w:rtl/>
        </w:rPr>
        <w:t>השרה להגנת הסביבה עידית סילמן:</w:t>
      </w:r>
      <w:r w:rsidRPr="00107137">
        <w:rPr>
          <w:rStyle w:val="TagStyle"/>
          <w:rtl/>
        </w:rPr>
        <w:t xml:space="preserve"> &lt;&lt; קריאה &gt;&gt;</w:t>
      </w:r>
      <w:r>
        <w:rPr>
          <w:rtl/>
        </w:rPr>
        <w:t xml:space="preserve">   </w:t>
      </w:r>
    </w:p>
    <w:p w:rsidR="000172BA" w:rsidRDefault="000172BA" w:rsidP="00504B57">
      <w:pPr>
        <w:rPr>
          <w:rtl/>
        </w:rPr>
      </w:pPr>
    </w:p>
    <w:p w:rsidR="000172BA" w:rsidRDefault="000172BA" w:rsidP="00EB1BDE">
      <w:pPr>
        <w:rPr>
          <w:rtl/>
        </w:rPr>
      </w:pPr>
      <w:r>
        <w:rPr>
          <w:rFonts w:hint="cs"/>
          <w:rtl/>
        </w:rPr>
        <w:t>אף אחד לא יגיד "כמו סטייק"</w:t>
      </w:r>
      <w:r w:rsidR="00EB1BDE">
        <w:rPr>
          <w:rFonts w:hint="cs"/>
          <w:rtl/>
        </w:rPr>
        <w:t>.</w:t>
      </w:r>
      <w:r>
        <w:rPr>
          <w:rFonts w:hint="cs"/>
          <w:rtl/>
        </w:rPr>
        <w:t xml:space="preserve"> הסטייק היחיד זה אתה </w:t>
      </w:r>
      <w:r w:rsidR="00A6278C">
        <w:rPr>
          <w:rFonts w:hint="cs"/>
          <w:rtl/>
        </w:rPr>
        <w:t>– – –</w:t>
      </w:r>
    </w:p>
    <w:p w:rsidR="000172BA" w:rsidRDefault="000172BA" w:rsidP="00504B57">
      <w:pPr>
        <w:rPr>
          <w:rtl/>
        </w:rPr>
      </w:pPr>
    </w:p>
    <w:p w:rsidR="000172BA" w:rsidRDefault="000172BA" w:rsidP="00504B57">
      <w:pPr>
        <w:pStyle w:val="-"/>
        <w:keepNext/>
        <w:rPr>
          <w:rtl/>
        </w:rPr>
      </w:pPr>
      <w:r w:rsidRPr="00107137">
        <w:rPr>
          <w:rStyle w:val="TagStyle"/>
          <w:rtl/>
        </w:rPr>
        <w:t xml:space="preserve"> &lt;&lt; דובר_המשך &gt;&gt; </w:t>
      </w:r>
      <w:r>
        <w:rPr>
          <w:rtl/>
        </w:rPr>
        <w:t>אחמד טיבי (חד"ש-תע"ל):</w:t>
      </w:r>
      <w:r w:rsidRPr="00107137">
        <w:rPr>
          <w:rStyle w:val="TagStyle"/>
          <w:rtl/>
        </w:rPr>
        <w:t xml:space="preserve"> &lt;&lt; דובר_המשך &gt;&gt;</w:t>
      </w:r>
      <w:r>
        <w:rPr>
          <w:rtl/>
        </w:rPr>
        <w:t xml:space="preserve">   </w:t>
      </w:r>
    </w:p>
    <w:p w:rsidR="000172BA" w:rsidRDefault="000172BA" w:rsidP="00A6278C">
      <w:pPr>
        <w:rPr>
          <w:rtl/>
        </w:rPr>
      </w:pPr>
    </w:p>
    <w:p w:rsidR="000172BA" w:rsidRDefault="000172BA" w:rsidP="00504B57">
      <w:pPr>
        <w:rPr>
          <w:rtl/>
        </w:rPr>
      </w:pPr>
      <w:r>
        <w:rPr>
          <w:rFonts w:hint="cs"/>
          <w:rtl/>
        </w:rPr>
        <w:t xml:space="preserve">מה מצב תחנות הדלק </w:t>
      </w:r>
      <w:bookmarkStart w:id="10841" w:name="_ETM_Q22_513726"/>
      <w:bookmarkEnd w:id="10841"/>
      <w:r>
        <w:rPr>
          <w:rFonts w:hint="cs"/>
          <w:rtl/>
        </w:rPr>
        <w:t>היום? מה מצב תחנות הדלק? מה מצב תחנות הדלק? הרביצו לך או לא הרביצו לך? אנחנו רוצים לדעת. מתברר שלא הרביצו לך, יא שקרנית. לא הרביצו לך.</w:t>
      </w:r>
    </w:p>
    <w:p w:rsidR="000172BA" w:rsidRDefault="000172BA" w:rsidP="00504B57">
      <w:pPr>
        <w:rPr>
          <w:rtl/>
        </w:rPr>
      </w:pPr>
    </w:p>
    <w:p w:rsidR="000172BA" w:rsidRDefault="000172BA" w:rsidP="00504B57">
      <w:pPr>
        <w:pStyle w:val="af6"/>
        <w:keepNext/>
        <w:rPr>
          <w:rtl/>
        </w:rPr>
      </w:pPr>
      <w:bookmarkStart w:id="10842" w:name="ET_yor_6595_31"/>
      <w:r w:rsidRPr="00107137">
        <w:rPr>
          <w:rStyle w:val="TagStyle"/>
          <w:rtl/>
        </w:rPr>
        <w:t xml:space="preserve"> &lt;&lt; יור &gt;&gt; </w:t>
      </w:r>
      <w:r>
        <w:rPr>
          <w:rtl/>
        </w:rPr>
        <w:t>היו"ר ארז מלול:</w:t>
      </w:r>
      <w:r w:rsidRPr="00107137">
        <w:rPr>
          <w:rStyle w:val="TagStyle"/>
          <w:rtl/>
        </w:rPr>
        <w:t xml:space="preserve"> &lt;&lt; יור &gt;&gt;</w:t>
      </w:r>
      <w:r>
        <w:rPr>
          <w:rtl/>
        </w:rPr>
        <w:t xml:space="preserve">   </w:t>
      </w:r>
      <w:bookmarkEnd w:id="10842"/>
    </w:p>
    <w:p w:rsidR="000172BA" w:rsidRDefault="000172BA" w:rsidP="00A6278C">
      <w:pPr>
        <w:rPr>
          <w:rtl/>
        </w:rPr>
      </w:pPr>
    </w:p>
    <w:p w:rsidR="000172BA" w:rsidRDefault="000172BA" w:rsidP="00504B57">
      <w:pPr>
        <w:rPr>
          <w:rtl/>
        </w:rPr>
      </w:pPr>
      <w:r>
        <w:rPr>
          <w:rFonts w:hint="cs"/>
          <w:rtl/>
        </w:rPr>
        <w:t xml:space="preserve">לא, לא, לא </w:t>
      </w:r>
      <w:bookmarkStart w:id="10843" w:name="_ETM_Q22_522379"/>
      <w:bookmarkEnd w:id="10843"/>
      <w:r>
        <w:rPr>
          <w:rFonts w:hint="cs"/>
          <w:rtl/>
        </w:rPr>
        <w:t>מכובד.</w:t>
      </w:r>
    </w:p>
    <w:p w:rsidR="000172BA" w:rsidRDefault="000172BA" w:rsidP="00504B57">
      <w:pPr>
        <w:rPr>
          <w:rtl/>
        </w:rPr>
      </w:pPr>
    </w:p>
    <w:p w:rsidR="000172BA" w:rsidRDefault="000172BA" w:rsidP="00504B57">
      <w:pPr>
        <w:pStyle w:val="-"/>
        <w:keepNext/>
        <w:rPr>
          <w:rtl/>
        </w:rPr>
      </w:pPr>
      <w:bookmarkStart w:id="10844" w:name="ET_speakercontinue_5264_32"/>
      <w:r w:rsidRPr="00107137">
        <w:rPr>
          <w:rStyle w:val="TagStyle"/>
          <w:rtl/>
        </w:rPr>
        <w:t xml:space="preserve"> &lt;&lt; דובר_המשך &gt;&gt; </w:t>
      </w:r>
      <w:r>
        <w:rPr>
          <w:rtl/>
        </w:rPr>
        <w:t>אחמד טיבי (חד"ש-תע"ל):</w:t>
      </w:r>
      <w:r w:rsidRPr="00107137">
        <w:rPr>
          <w:rStyle w:val="TagStyle"/>
          <w:rtl/>
        </w:rPr>
        <w:t xml:space="preserve"> &lt;&lt; דובר_המשך &gt;&gt;</w:t>
      </w:r>
      <w:r>
        <w:rPr>
          <w:rtl/>
        </w:rPr>
        <w:t xml:space="preserve">   </w:t>
      </w:r>
      <w:bookmarkEnd w:id="10844"/>
    </w:p>
    <w:p w:rsidR="000172BA" w:rsidRDefault="000172BA" w:rsidP="00A6278C">
      <w:pPr>
        <w:rPr>
          <w:rtl/>
        </w:rPr>
      </w:pPr>
    </w:p>
    <w:p w:rsidR="000172BA" w:rsidRDefault="000172BA" w:rsidP="00504B57">
      <w:pPr>
        <w:rPr>
          <w:rtl/>
        </w:rPr>
      </w:pPr>
      <w:r>
        <w:rPr>
          <w:rFonts w:hint="cs"/>
          <w:rtl/>
        </w:rPr>
        <w:t>היא שקרנית.</w:t>
      </w:r>
    </w:p>
    <w:p w:rsidR="000172BA" w:rsidRDefault="000172BA" w:rsidP="00504B57">
      <w:pPr>
        <w:rPr>
          <w:rtl/>
        </w:rPr>
      </w:pPr>
    </w:p>
    <w:p w:rsidR="000172BA" w:rsidRDefault="000172BA" w:rsidP="00504B57">
      <w:pPr>
        <w:pStyle w:val="af6"/>
        <w:keepNext/>
        <w:rPr>
          <w:rtl/>
        </w:rPr>
      </w:pPr>
      <w:bookmarkStart w:id="10845" w:name="ET_yor_6595_33"/>
      <w:r w:rsidRPr="00107137">
        <w:rPr>
          <w:rStyle w:val="TagStyle"/>
          <w:rtl/>
        </w:rPr>
        <w:t xml:space="preserve"> &lt;&lt; יור &gt;&gt; </w:t>
      </w:r>
      <w:r>
        <w:rPr>
          <w:rtl/>
        </w:rPr>
        <w:t>היו"ר ארז מלול:</w:t>
      </w:r>
      <w:r w:rsidRPr="00107137">
        <w:rPr>
          <w:rStyle w:val="TagStyle"/>
          <w:rtl/>
        </w:rPr>
        <w:t xml:space="preserve"> &lt;&lt; יור &gt;&gt;</w:t>
      </w:r>
      <w:r>
        <w:rPr>
          <w:rtl/>
        </w:rPr>
        <w:t xml:space="preserve">   </w:t>
      </w:r>
      <w:bookmarkEnd w:id="10845"/>
    </w:p>
    <w:p w:rsidR="000172BA" w:rsidRDefault="000172BA" w:rsidP="00A6278C">
      <w:pPr>
        <w:rPr>
          <w:rtl/>
        </w:rPr>
      </w:pPr>
    </w:p>
    <w:p w:rsidR="000172BA" w:rsidRDefault="000172BA" w:rsidP="00504B57">
      <w:pPr>
        <w:rPr>
          <w:rtl/>
        </w:rPr>
      </w:pPr>
      <w:r>
        <w:rPr>
          <w:rFonts w:hint="cs"/>
          <w:rtl/>
        </w:rPr>
        <w:t>לא מכובד לקרוא לשרה "שקרנית" מעל הבמה.</w:t>
      </w:r>
    </w:p>
    <w:p w:rsidR="000172BA" w:rsidRDefault="000172BA" w:rsidP="00504B57">
      <w:pPr>
        <w:rPr>
          <w:rtl/>
        </w:rPr>
      </w:pPr>
    </w:p>
    <w:p w:rsidR="000172BA" w:rsidRDefault="000172BA" w:rsidP="00504B57">
      <w:pPr>
        <w:pStyle w:val="-"/>
        <w:keepNext/>
        <w:rPr>
          <w:rtl/>
        </w:rPr>
      </w:pPr>
      <w:bookmarkStart w:id="10846" w:name="ET_speakercontinue_5264_34"/>
      <w:r w:rsidRPr="00107137">
        <w:rPr>
          <w:rStyle w:val="TagStyle"/>
          <w:rtl/>
        </w:rPr>
        <w:t xml:space="preserve"> &lt;&lt; דובר_המשך &gt;&gt; </w:t>
      </w:r>
      <w:r>
        <w:rPr>
          <w:rtl/>
        </w:rPr>
        <w:t>אחמד טיבי (חד"ש-תע"ל):</w:t>
      </w:r>
      <w:r w:rsidRPr="00107137">
        <w:rPr>
          <w:rStyle w:val="TagStyle"/>
          <w:rtl/>
        </w:rPr>
        <w:t xml:space="preserve"> &lt;&lt; דובר_המשך &gt;&gt;</w:t>
      </w:r>
      <w:r>
        <w:rPr>
          <w:rtl/>
        </w:rPr>
        <w:t xml:space="preserve">   </w:t>
      </w:r>
      <w:bookmarkEnd w:id="10846"/>
    </w:p>
    <w:p w:rsidR="000172BA" w:rsidRDefault="000172BA" w:rsidP="00A6278C">
      <w:pPr>
        <w:rPr>
          <w:rtl/>
        </w:rPr>
      </w:pPr>
    </w:p>
    <w:p w:rsidR="000172BA" w:rsidRDefault="000172BA" w:rsidP="00504B57">
      <w:pPr>
        <w:rPr>
          <w:rtl/>
        </w:rPr>
      </w:pPr>
      <w:r>
        <w:rPr>
          <w:rFonts w:hint="cs"/>
          <w:rtl/>
        </w:rPr>
        <w:t xml:space="preserve">אני אגיד את זה ככה: אם </w:t>
      </w:r>
      <w:bookmarkStart w:id="10847" w:name="_ETM_Q22_529566"/>
      <w:bookmarkEnd w:id="10847"/>
      <w:r>
        <w:rPr>
          <w:rFonts w:hint="cs"/>
          <w:rtl/>
        </w:rPr>
        <w:t xml:space="preserve">יחברו למכונת פוליגרף </w:t>
      </w:r>
      <w:r w:rsidR="00A6278C">
        <w:rPr>
          <w:rFonts w:hint="cs"/>
          <w:rtl/>
        </w:rPr>
        <w:t>– – –</w:t>
      </w:r>
    </w:p>
    <w:p w:rsidR="000172BA" w:rsidRDefault="000172BA" w:rsidP="00504B57">
      <w:pPr>
        <w:rPr>
          <w:rtl/>
        </w:rPr>
      </w:pPr>
    </w:p>
    <w:p w:rsidR="000172BA" w:rsidRDefault="000172BA" w:rsidP="00504B57">
      <w:pPr>
        <w:pStyle w:val="af6"/>
        <w:keepNext/>
        <w:rPr>
          <w:rtl/>
        </w:rPr>
      </w:pPr>
      <w:bookmarkStart w:id="10848" w:name="ET_yor_6595_35"/>
      <w:r w:rsidRPr="00107137">
        <w:rPr>
          <w:rStyle w:val="TagStyle"/>
          <w:rtl/>
        </w:rPr>
        <w:t xml:space="preserve"> &lt;&lt; יור &gt;&gt; </w:t>
      </w:r>
      <w:r>
        <w:rPr>
          <w:rtl/>
        </w:rPr>
        <w:t>היו"ר ארז מלול:</w:t>
      </w:r>
      <w:r w:rsidRPr="00107137">
        <w:rPr>
          <w:rStyle w:val="TagStyle"/>
          <w:rtl/>
        </w:rPr>
        <w:t xml:space="preserve"> &lt;&lt; יור &gt;&gt;</w:t>
      </w:r>
      <w:r>
        <w:rPr>
          <w:rtl/>
        </w:rPr>
        <w:t xml:space="preserve">   </w:t>
      </w:r>
      <w:bookmarkEnd w:id="10848"/>
    </w:p>
    <w:p w:rsidR="000172BA" w:rsidRDefault="000172BA" w:rsidP="00A6278C">
      <w:pPr>
        <w:rPr>
          <w:rtl/>
        </w:rPr>
      </w:pPr>
    </w:p>
    <w:p w:rsidR="000172BA" w:rsidRDefault="000172BA" w:rsidP="00504B57">
      <w:pPr>
        <w:rPr>
          <w:rtl/>
        </w:rPr>
      </w:pPr>
      <w:r>
        <w:rPr>
          <w:rFonts w:hint="cs"/>
          <w:rtl/>
        </w:rPr>
        <w:t xml:space="preserve">אל תאלץ אותי. </w:t>
      </w:r>
      <w:bookmarkStart w:id="10849" w:name="_ETM_Q22_532791"/>
      <w:bookmarkEnd w:id="10849"/>
    </w:p>
    <w:p w:rsidR="000172BA" w:rsidRDefault="000172BA" w:rsidP="00504B57">
      <w:pPr>
        <w:rPr>
          <w:rtl/>
        </w:rPr>
      </w:pPr>
      <w:bookmarkStart w:id="10850" w:name="_ETM_Q22_532822"/>
      <w:bookmarkEnd w:id="10850"/>
    </w:p>
    <w:p w:rsidR="000172BA" w:rsidRDefault="000172BA" w:rsidP="00504B57">
      <w:pPr>
        <w:pStyle w:val="-"/>
        <w:keepNext/>
        <w:rPr>
          <w:rtl/>
        </w:rPr>
      </w:pPr>
      <w:r w:rsidRPr="000C7429">
        <w:rPr>
          <w:rStyle w:val="TagStyle"/>
          <w:rtl/>
        </w:rPr>
        <w:t xml:space="preserve"> &lt;&lt; דובר_המשך &gt;&gt; </w:t>
      </w:r>
      <w:r>
        <w:rPr>
          <w:rtl/>
        </w:rPr>
        <w:t>אחמד טיבי (חד"ש-תע"ל):</w:t>
      </w:r>
      <w:r w:rsidRPr="000C7429">
        <w:rPr>
          <w:rStyle w:val="TagStyle"/>
          <w:rtl/>
        </w:rPr>
        <w:t xml:space="preserve"> &lt;&lt; דובר_המשך &gt;&gt;</w:t>
      </w:r>
      <w:r>
        <w:rPr>
          <w:rtl/>
        </w:rPr>
        <w:t xml:space="preserve">   </w:t>
      </w:r>
    </w:p>
    <w:p w:rsidR="000172BA" w:rsidRDefault="000172BA" w:rsidP="00504B57">
      <w:pPr>
        <w:rPr>
          <w:rtl/>
        </w:rPr>
      </w:pPr>
    </w:p>
    <w:p w:rsidR="000172BA" w:rsidRDefault="000172BA" w:rsidP="00504B57">
      <w:pPr>
        <w:rPr>
          <w:rtl/>
        </w:rPr>
      </w:pPr>
      <w:bookmarkStart w:id="10851" w:name="_ETM_Q22_533920"/>
      <w:bookmarkEnd w:id="10851"/>
      <w:r>
        <w:rPr>
          <w:rFonts w:hint="cs"/>
          <w:rtl/>
        </w:rPr>
        <w:t>לא לא, תקשיב טוב: במקום "שקרנית" אני אגיד</w:t>
      </w:r>
      <w:bookmarkStart w:id="10852" w:name="_ETM_Q22_539176"/>
      <w:bookmarkEnd w:id="10852"/>
      <w:r>
        <w:rPr>
          <w:rFonts w:hint="cs"/>
          <w:rtl/>
        </w:rPr>
        <w:t xml:space="preserve"> </w:t>
      </w:r>
      <w:r>
        <w:rPr>
          <w:rtl/>
        </w:rPr>
        <w:t>–</w:t>
      </w:r>
      <w:r>
        <w:rPr>
          <w:rFonts w:hint="cs"/>
          <w:rtl/>
        </w:rPr>
        <w:t xml:space="preserve"> תירגע, היא אומרת לי "תומך טרור" ולא הערת לה.</w:t>
      </w:r>
    </w:p>
    <w:p w:rsidR="000172BA" w:rsidRDefault="000172BA" w:rsidP="00504B57">
      <w:pPr>
        <w:rPr>
          <w:rtl/>
        </w:rPr>
      </w:pPr>
      <w:bookmarkStart w:id="10853" w:name="_ETM_Q22_539553"/>
      <w:bookmarkStart w:id="10854" w:name="_ETM_Q22_539589"/>
      <w:bookmarkEnd w:id="10853"/>
      <w:bookmarkEnd w:id="10854"/>
    </w:p>
    <w:p w:rsidR="000172BA" w:rsidRDefault="000172BA" w:rsidP="00504B57">
      <w:pPr>
        <w:pStyle w:val="af6"/>
        <w:keepNext/>
        <w:rPr>
          <w:rtl/>
        </w:rPr>
      </w:pPr>
      <w:bookmarkStart w:id="10855" w:name="ET_yor_6595_75"/>
      <w:r w:rsidRPr="000C7429">
        <w:rPr>
          <w:rStyle w:val="TagStyle"/>
          <w:rtl/>
        </w:rPr>
        <w:t xml:space="preserve"> &lt;&lt; יור &gt;&gt; </w:t>
      </w:r>
      <w:r>
        <w:rPr>
          <w:rtl/>
        </w:rPr>
        <w:t>היו"ר ארז מלול:</w:t>
      </w:r>
      <w:r w:rsidRPr="000C7429">
        <w:rPr>
          <w:rStyle w:val="TagStyle"/>
          <w:rtl/>
        </w:rPr>
        <w:t xml:space="preserve"> &lt;&lt; יור &gt;&gt;</w:t>
      </w:r>
      <w:r>
        <w:rPr>
          <w:rtl/>
        </w:rPr>
        <w:t xml:space="preserve">   </w:t>
      </w:r>
      <w:bookmarkEnd w:id="10855"/>
    </w:p>
    <w:p w:rsidR="000172BA" w:rsidRDefault="000172BA" w:rsidP="00A6278C">
      <w:pPr>
        <w:rPr>
          <w:rtl/>
        </w:rPr>
      </w:pPr>
    </w:p>
    <w:p w:rsidR="000172BA" w:rsidRDefault="000172BA" w:rsidP="00504B57">
      <w:pPr>
        <w:rPr>
          <w:rtl/>
        </w:rPr>
      </w:pPr>
      <w:bookmarkStart w:id="10856" w:name="_ETM_Q22_540958"/>
      <w:bookmarkEnd w:id="10856"/>
      <w:r>
        <w:rPr>
          <w:rFonts w:hint="cs"/>
          <w:rtl/>
        </w:rPr>
        <w:t>לא הייתי פה.</w:t>
      </w:r>
    </w:p>
    <w:p w:rsidR="000172BA" w:rsidRDefault="000172BA" w:rsidP="00504B57">
      <w:pPr>
        <w:rPr>
          <w:rtl/>
        </w:rPr>
      </w:pPr>
    </w:p>
    <w:p w:rsidR="000172BA" w:rsidRDefault="000172BA" w:rsidP="00504B57">
      <w:pPr>
        <w:pStyle w:val="-"/>
        <w:keepNext/>
        <w:rPr>
          <w:rtl/>
        </w:rPr>
      </w:pPr>
      <w:r w:rsidRPr="000C7429">
        <w:rPr>
          <w:rStyle w:val="TagStyle"/>
          <w:rtl/>
        </w:rPr>
        <w:t xml:space="preserve"> &lt;&lt; דובר_המשך &gt;&gt; </w:t>
      </w:r>
      <w:r>
        <w:rPr>
          <w:rtl/>
        </w:rPr>
        <w:t>אחמד טיבי (חד"ש-תע"ל):</w:t>
      </w:r>
      <w:r w:rsidRPr="000C7429">
        <w:rPr>
          <w:rStyle w:val="TagStyle"/>
          <w:rtl/>
        </w:rPr>
        <w:t xml:space="preserve"> &lt;&lt; דובר_המשך &gt;&gt;</w:t>
      </w:r>
      <w:r>
        <w:rPr>
          <w:rtl/>
        </w:rPr>
        <w:t xml:space="preserve">   </w:t>
      </w:r>
    </w:p>
    <w:p w:rsidR="000172BA" w:rsidRDefault="000172BA" w:rsidP="00A6278C">
      <w:pPr>
        <w:rPr>
          <w:rtl/>
        </w:rPr>
      </w:pPr>
    </w:p>
    <w:p w:rsidR="000172BA" w:rsidRDefault="000172BA" w:rsidP="00504B57">
      <w:pPr>
        <w:rPr>
          <w:rtl/>
        </w:rPr>
      </w:pPr>
      <w:bookmarkStart w:id="10857" w:name="_ETM_Q22_539712"/>
      <w:bookmarkStart w:id="10858" w:name="_ETM_Q22_539763"/>
      <w:bookmarkStart w:id="10859" w:name="_ETM_Q22_532903"/>
      <w:bookmarkStart w:id="10860" w:name="_ETM_Q22_532949"/>
      <w:bookmarkEnd w:id="10857"/>
      <w:bookmarkEnd w:id="10858"/>
      <w:bookmarkEnd w:id="10859"/>
      <w:bookmarkEnd w:id="10860"/>
      <w:r>
        <w:rPr>
          <w:rFonts w:hint="cs"/>
          <w:rtl/>
        </w:rPr>
        <w:t>במקום "שקרנית" אני אגיד: אם יחברו אותה לפוליגרף</w:t>
      </w:r>
      <w:bookmarkStart w:id="10861" w:name="_ETM_Q22_548113"/>
      <w:bookmarkStart w:id="10862" w:name="_ETM_Q22_548144"/>
      <w:bookmarkEnd w:id="10861"/>
      <w:bookmarkEnd w:id="10862"/>
      <w:r>
        <w:rPr>
          <w:rFonts w:hint="cs"/>
          <w:rtl/>
        </w:rPr>
        <w:t>, הוא יישרף. הפוליגרף יישרף.</w:t>
      </w:r>
    </w:p>
    <w:p w:rsidR="000172BA" w:rsidRDefault="000172BA" w:rsidP="00504B57">
      <w:pPr>
        <w:rPr>
          <w:rtl/>
        </w:rPr>
      </w:pPr>
    </w:p>
    <w:p w:rsidR="000172BA" w:rsidRDefault="000172BA" w:rsidP="00504B57">
      <w:pPr>
        <w:pStyle w:val="af5"/>
        <w:keepNext/>
        <w:rPr>
          <w:rtl/>
        </w:rPr>
      </w:pPr>
      <w:r w:rsidRPr="00107137">
        <w:rPr>
          <w:rStyle w:val="TagStyle"/>
          <w:rtl/>
        </w:rPr>
        <w:t xml:space="preserve">&lt;&lt; קריאה &gt;&gt; </w:t>
      </w:r>
      <w:r>
        <w:rPr>
          <w:rtl/>
        </w:rPr>
        <w:t>השרה להגנת הסביבה עידית סילמן:</w:t>
      </w:r>
      <w:r w:rsidRPr="00107137">
        <w:rPr>
          <w:rStyle w:val="TagStyle"/>
          <w:rtl/>
        </w:rPr>
        <w:t xml:space="preserve"> &lt;&lt; קריאה &gt;&gt;</w:t>
      </w:r>
      <w:r>
        <w:rPr>
          <w:rtl/>
        </w:rPr>
        <w:t xml:space="preserve">   </w:t>
      </w:r>
    </w:p>
    <w:p w:rsidR="000172BA" w:rsidRDefault="000172BA" w:rsidP="00504B57">
      <w:pPr>
        <w:rPr>
          <w:rtl/>
        </w:rPr>
      </w:pPr>
    </w:p>
    <w:p w:rsidR="000172BA" w:rsidRDefault="000172BA" w:rsidP="00504B57">
      <w:pPr>
        <w:rPr>
          <w:rtl/>
        </w:rPr>
      </w:pPr>
      <w:r>
        <w:rPr>
          <w:rFonts w:hint="cs"/>
          <w:rtl/>
        </w:rPr>
        <w:t xml:space="preserve">שאתה תומך טרור </w:t>
      </w:r>
      <w:r w:rsidR="00A6278C">
        <w:rPr>
          <w:rFonts w:hint="cs"/>
          <w:rtl/>
        </w:rPr>
        <w:t>– – –</w:t>
      </w:r>
      <w:r>
        <w:rPr>
          <w:rFonts w:hint="cs"/>
          <w:rtl/>
        </w:rPr>
        <w:t xml:space="preserve"> על זה צריך לחבר אותך למכונת אמת, אותך ואת </w:t>
      </w:r>
      <w:bookmarkStart w:id="10863" w:name="_ETM_Q22_557198"/>
      <w:bookmarkEnd w:id="10863"/>
      <w:r>
        <w:rPr>
          <w:rFonts w:hint="cs"/>
          <w:rtl/>
        </w:rPr>
        <w:t xml:space="preserve">החברה שלך לזימי, שני שקרנים </w:t>
      </w:r>
      <w:r w:rsidR="00A6278C">
        <w:rPr>
          <w:rFonts w:hint="cs"/>
          <w:rtl/>
        </w:rPr>
        <w:t>– – –</w:t>
      </w:r>
      <w:r>
        <w:rPr>
          <w:rFonts w:hint="cs"/>
          <w:rtl/>
        </w:rPr>
        <w:t xml:space="preserve"> </w:t>
      </w:r>
    </w:p>
    <w:p w:rsidR="000172BA" w:rsidRDefault="000172BA" w:rsidP="00504B57">
      <w:pPr>
        <w:rPr>
          <w:rtl/>
        </w:rPr>
      </w:pPr>
    </w:p>
    <w:p w:rsidR="000172BA" w:rsidRDefault="000172BA" w:rsidP="00504B57">
      <w:pPr>
        <w:pStyle w:val="af6"/>
        <w:keepNext/>
        <w:rPr>
          <w:rtl/>
        </w:rPr>
      </w:pPr>
      <w:r w:rsidRPr="00287162">
        <w:rPr>
          <w:rStyle w:val="TagStyle"/>
          <w:rtl/>
        </w:rPr>
        <w:t xml:space="preserve"> &lt;&lt; יור &gt;&gt; </w:t>
      </w:r>
      <w:r>
        <w:rPr>
          <w:rtl/>
        </w:rPr>
        <w:t>היו"ר ארז מלול:</w:t>
      </w:r>
      <w:r w:rsidRPr="00287162">
        <w:rPr>
          <w:rStyle w:val="TagStyle"/>
          <w:rtl/>
        </w:rPr>
        <w:t xml:space="preserve"> &lt;&lt; יור &gt;&gt;</w:t>
      </w:r>
      <w:r>
        <w:rPr>
          <w:rtl/>
        </w:rPr>
        <w:t xml:space="preserve">   </w:t>
      </w:r>
    </w:p>
    <w:p w:rsidR="000172BA" w:rsidRDefault="000172BA" w:rsidP="00A6278C">
      <w:pPr>
        <w:rPr>
          <w:rtl/>
        </w:rPr>
      </w:pPr>
    </w:p>
    <w:p w:rsidR="000172BA" w:rsidRDefault="000172BA" w:rsidP="00504B57">
      <w:pPr>
        <w:rPr>
          <w:rtl/>
        </w:rPr>
      </w:pPr>
      <w:r>
        <w:rPr>
          <w:rFonts w:hint="cs"/>
          <w:rtl/>
        </w:rPr>
        <w:t>השרה סילמן, לא נהוג להוציא שרים. לא נהוג.</w:t>
      </w:r>
    </w:p>
    <w:p w:rsidR="000172BA" w:rsidRDefault="000172BA" w:rsidP="00504B57">
      <w:pPr>
        <w:rPr>
          <w:rtl/>
        </w:rPr>
      </w:pPr>
    </w:p>
    <w:p w:rsidR="000172BA" w:rsidRDefault="000172BA" w:rsidP="00504B57">
      <w:pPr>
        <w:pStyle w:val="af5"/>
        <w:keepNext/>
        <w:rPr>
          <w:rtl/>
        </w:rPr>
      </w:pPr>
      <w:r w:rsidRPr="00107137">
        <w:rPr>
          <w:rStyle w:val="TagStyle"/>
          <w:rtl/>
        </w:rPr>
        <w:t xml:space="preserve">&lt;&lt; קריאה &gt;&gt; </w:t>
      </w:r>
      <w:r>
        <w:rPr>
          <w:rtl/>
        </w:rPr>
        <w:t>השרה להגנת הסביבה עידית סילמן:</w:t>
      </w:r>
      <w:r w:rsidRPr="00107137">
        <w:rPr>
          <w:rStyle w:val="TagStyle"/>
          <w:rtl/>
        </w:rPr>
        <w:t xml:space="preserve"> &lt;&lt; קריאה &gt;&gt;</w:t>
      </w:r>
      <w:r>
        <w:rPr>
          <w:rtl/>
        </w:rPr>
        <w:t xml:space="preserve">   </w:t>
      </w:r>
    </w:p>
    <w:p w:rsidR="000172BA" w:rsidRDefault="000172BA" w:rsidP="00504B57">
      <w:pPr>
        <w:rPr>
          <w:rtl/>
        </w:rPr>
      </w:pPr>
    </w:p>
    <w:p w:rsidR="000172BA" w:rsidRDefault="00A6278C" w:rsidP="00504B57">
      <w:pPr>
        <w:rPr>
          <w:rtl/>
        </w:rPr>
      </w:pPr>
      <w:r>
        <w:rPr>
          <w:rFonts w:hint="cs"/>
          <w:rtl/>
        </w:rPr>
        <w:t>– – –</w:t>
      </w:r>
      <w:r w:rsidR="000172BA">
        <w:rPr>
          <w:rFonts w:hint="cs"/>
          <w:rtl/>
        </w:rPr>
        <w:t xml:space="preserve"> מזל שאין להם קואליציה ומזל שזכיתי לפרק את הממשלה הזאת, הלא-ראויה, הלא-לאומית </w:t>
      </w:r>
      <w:r>
        <w:rPr>
          <w:rFonts w:hint="cs"/>
          <w:rtl/>
        </w:rPr>
        <w:t>– – –</w:t>
      </w:r>
    </w:p>
    <w:p w:rsidR="000172BA" w:rsidRDefault="000172BA" w:rsidP="00504B57">
      <w:pPr>
        <w:rPr>
          <w:rtl/>
        </w:rPr>
      </w:pPr>
    </w:p>
    <w:p w:rsidR="000172BA" w:rsidRDefault="000172BA" w:rsidP="00504B57">
      <w:pPr>
        <w:pStyle w:val="af5"/>
        <w:keepNext/>
        <w:rPr>
          <w:rtl/>
        </w:rPr>
      </w:pPr>
      <w:bookmarkStart w:id="10864" w:name="ET_interruption_6361_37"/>
      <w:r w:rsidRPr="00287162">
        <w:rPr>
          <w:rStyle w:val="TagStyle"/>
          <w:rtl/>
        </w:rPr>
        <w:t xml:space="preserve"> &lt;&lt; קריאה &gt;&gt; </w:t>
      </w:r>
      <w:r>
        <w:rPr>
          <w:rtl/>
        </w:rPr>
        <w:t>נאור שירי (יש עתיד):</w:t>
      </w:r>
      <w:r w:rsidRPr="00287162">
        <w:rPr>
          <w:rStyle w:val="TagStyle"/>
          <w:rtl/>
        </w:rPr>
        <w:t xml:space="preserve"> &lt;&lt; קריאה &gt;&gt;</w:t>
      </w:r>
      <w:r>
        <w:rPr>
          <w:rtl/>
        </w:rPr>
        <w:t xml:space="preserve">   </w:t>
      </w:r>
      <w:bookmarkEnd w:id="10864"/>
    </w:p>
    <w:p w:rsidR="000172BA" w:rsidRDefault="000172BA" w:rsidP="00A6278C">
      <w:pPr>
        <w:rPr>
          <w:rtl/>
        </w:rPr>
      </w:pPr>
    </w:p>
    <w:p w:rsidR="000172BA" w:rsidRDefault="000172BA" w:rsidP="00021C8C">
      <w:pPr>
        <w:rPr>
          <w:rtl/>
        </w:rPr>
      </w:pPr>
      <w:r>
        <w:rPr>
          <w:rFonts w:hint="cs"/>
          <w:rtl/>
        </w:rPr>
        <w:t xml:space="preserve">לא, אתם באמת הכי ראויים בעולם. </w:t>
      </w:r>
    </w:p>
    <w:p w:rsidR="000172BA" w:rsidRDefault="000172BA" w:rsidP="00504B57">
      <w:pPr>
        <w:rPr>
          <w:rtl/>
        </w:rPr>
      </w:pPr>
    </w:p>
    <w:p w:rsidR="000172BA" w:rsidRDefault="000172BA" w:rsidP="00504B57">
      <w:pPr>
        <w:pStyle w:val="af6"/>
        <w:keepNext/>
        <w:rPr>
          <w:rtl/>
        </w:rPr>
      </w:pPr>
      <w:bookmarkStart w:id="10865" w:name="ET_yor_6595_77"/>
      <w:r w:rsidRPr="00DC7DA8">
        <w:rPr>
          <w:rStyle w:val="TagStyle"/>
          <w:rtl/>
        </w:rPr>
        <w:t xml:space="preserve"> &lt;&lt; יור &gt;&gt; </w:t>
      </w:r>
      <w:r>
        <w:rPr>
          <w:rtl/>
        </w:rPr>
        <w:t>היו"ר ארז מלול:</w:t>
      </w:r>
      <w:r w:rsidRPr="00DC7DA8">
        <w:rPr>
          <w:rStyle w:val="TagStyle"/>
          <w:rtl/>
        </w:rPr>
        <w:t xml:space="preserve"> &lt;&lt; יור &gt;&gt;</w:t>
      </w:r>
      <w:r>
        <w:rPr>
          <w:rtl/>
        </w:rPr>
        <w:t xml:space="preserve">   </w:t>
      </w:r>
      <w:bookmarkEnd w:id="10865"/>
    </w:p>
    <w:p w:rsidR="000172BA" w:rsidRDefault="000172BA" w:rsidP="00A6278C">
      <w:pPr>
        <w:rPr>
          <w:rtl/>
        </w:rPr>
      </w:pPr>
    </w:p>
    <w:p w:rsidR="000172BA" w:rsidRDefault="000172BA" w:rsidP="00504B57">
      <w:pPr>
        <w:rPr>
          <w:rtl/>
        </w:rPr>
      </w:pPr>
      <w:r>
        <w:rPr>
          <w:rFonts w:hint="cs"/>
          <w:rtl/>
        </w:rPr>
        <w:t>נאור, נאור, די.</w:t>
      </w:r>
    </w:p>
    <w:p w:rsidR="000172BA" w:rsidRDefault="000172BA" w:rsidP="00504B57">
      <w:pPr>
        <w:rPr>
          <w:rtl/>
        </w:rPr>
      </w:pPr>
    </w:p>
    <w:p w:rsidR="000172BA" w:rsidRDefault="000172BA" w:rsidP="00504B57">
      <w:pPr>
        <w:pStyle w:val="af5"/>
        <w:keepNext/>
        <w:rPr>
          <w:rtl/>
        </w:rPr>
      </w:pPr>
      <w:r w:rsidRPr="00287162">
        <w:rPr>
          <w:rStyle w:val="TagStyle"/>
          <w:rtl/>
        </w:rPr>
        <w:t xml:space="preserve">&lt;&lt; קריאה &gt;&gt; </w:t>
      </w:r>
      <w:r>
        <w:rPr>
          <w:rtl/>
        </w:rPr>
        <w:t>נאור שירי (יש עתיד):</w:t>
      </w:r>
      <w:r w:rsidRPr="00287162">
        <w:rPr>
          <w:rStyle w:val="TagStyle"/>
          <w:rtl/>
        </w:rPr>
        <w:t xml:space="preserve"> &lt;&lt; קריאה &gt;&gt;</w:t>
      </w:r>
      <w:r>
        <w:rPr>
          <w:rtl/>
        </w:rPr>
        <w:t xml:space="preserve">   </w:t>
      </w:r>
    </w:p>
    <w:p w:rsidR="000172BA" w:rsidRDefault="000172BA" w:rsidP="00A6278C">
      <w:pPr>
        <w:rPr>
          <w:rtl/>
        </w:rPr>
      </w:pPr>
    </w:p>
    <w:p w:rsidR="000172BA" w:rsidRDefault="000172BA" w:rsidP="00504B57">
      <w:pPr>
        <w:rPr>
          <w:rtl/>
        </w:rPr>
      </w:pPr>
      <w:r>
        <w:rPr>
          <w:rFonts w:hint="cs"/>
          <w:rtl/>
        </w:rPr>
        <w:t>היא יכולה לנאום אבל אנחנו לא.</w:t>
      </w:r>
    </w:p>
    <w:p w:rsidR="000172BA" w:rsidRPr="00DC7DA8" w:rsidRDefault="000172BA" w:rsidP="00504B57">
      <w:pPr>
        <w:rPr>
          <w:rtl/>
        </w:rPr>
      </w:pPr>
    </w:p>
    <w:p w:rsidR="000172BA" w:rsidRDefault="000172BA" w:rsidP="00504B57">
      <w:pPr>
        <w:pStyle w:val="-"/>
        <w:keepNext/>
        <w:rPr>
          <w:rtl/>
        </w:rPr>
      </w:pPr>
      <w:bookmarkStart w:id="10866" w:name="ET_speakercontinue_5264_38"/>
      <w:r w:rsidRPr="00287162">
        <w:rPr>
          <w:rStyle w:val="TagStyle"/>
          <w:rtl/>
        </w:rPr>
        <w:t xml:space="preserve"> &lt;&lt; דובר_המשך &gt;&gt; </w:t>
      </w:r>
      <w:r>
        <w:rPr>
          <w:rtl/>
        </w:rPr>
        <w:t>אחמד טיבי (חד"ש-תע"ל):</w:t>
      </w:r>
      <w:r w:rsidRPr="00287162">
        <w:rPr>
          <w:rStyle w:val="TagStyle"/>
          <w:rtl/>
        </w:rPr>
        <w:t xml:space="preserve"> &lt;&lt; דובר_המשך &gt;&gt;</w:t>
      </w:r>
      <w:r>
        <w:rPr>
          <w:rtl/>
        </w:rPr>
        <w:t xml:space="preserve">   </w:t>
      </w:r>
      <w:bookmarkEnd w:id="10866"/>
    </w:p>
    <w:p w:rsidR="000172BA" w:rsidRDefault="000172BA" w:rsidP="00A6278C">
      <w:pPr>
        <w:rPr>
          <w:rtl/>
        </w:rPr>
      </w:pPr>
    </w:p>
    <w:p w:rsidR="000172BA" w:rsidRDefault="000172BA" w:rsidP="00504B57">
      <w:pPr>
        <w:rPr>
          <w:rtl/>
        </w:rPr>
      </w:pPr>
      <w:r>
        <w:rPr>
          <w:rFonts w:hint="cs"/>
          <w:rtl/>
        </w:rPr>
        <w:t xml:space="preserve">מה </w:t>
      </w:r>
      <w:bookmarkStart w:id="10867" w:name="_ETM_Q22_580059"/>
      <w:bookmarkEnd w:id="10867"/>
      <w:r>
        <w:rPr>
          <w:rFonts w:hint="cs"/>
          <w:rtl/>
        </w:rPr>
        <w:t>אני קשור? מילא תגיד את זה לוואליד.</w:t>
      </w:r>
    </w:p>
    <w:p w:rsidR="000172BA" w:rsidRDefault="000172BA" w:rsidP="00504B57">
      <w:pPr>
        <w:rPr>
          <w:rtl/>
        </w:rPr>
      </w:pPr>
    </w:p>
    <w:p w:rsidR="000172BA" w:rsidRDefault="000172BA" w:rsidP="00504B57">
      <w:pPr>
        <w:pStyle w:val="af6"/>
        <w:keepNext/>
        <w:rPr>
          <w:rtl/>
        </w:rPr>
      </w:pPr>
      <w:bookmarkStart w:id="10868" w:name="ET_yor_6595_78"/>
      <w:r w:rsidRPr="00DC7DA8">
        <w:rPr>
          <w:rStyle w:val="TagStyle"/>
          <w:rtl/>
        </w:rPr>
        <w:t xml:space="preserve"> &lt;&lt; יור &gt;&gt; </w:t>
      </w:r>
      <w:r>
        <w:rPr>
          <w:rtl/>
        </w:rPr>
        <w:t>היו"ר ארז מלול:</w:t>
      </w:r>
      <w:r w:rsidRPr="00DC7DA8">
        <w:rPr>
          <w:rStyle w:val="TagStyle"/>
          <w:rtl/>
        </w:rPr>
        <w:t xml:space="preserve"> &lt;&lt; יור &gt;&gt;</w:t>
      </w:r>
      <w:r>
        <w:rPr>
          <w:rtl/>
        </w:rPr>
        <w:t xml:space="preserve">   </w:t>
      </w:r>
      <w:bookmarkEnd w:id="10868"/>
    </w:p>
    <w:p w:rsidR="000172BA" w:rsidRDefault="000172BA" w:rsidP="00A6278C">
      <w:pPr>
        <w:rPr>
          <w:rtl/>
        </w:rPr>
      </w:pPr>
    </w:p>
    <w:p w:rsidR="000172BA" w:rsidRDefault="000172BA" w:rsidP="00504B57">
      <w:pPr>
        <w:rPr>
          <w:rtl/>
        </w:rPr>
      </w:pPr>
      <w:bookmarkStart w:id="10869" w:name="_ETM_Q22_586007"/>
      <w:bookmarkEnd w:id="10869"/>
      <w:r>
        <w:rPr>
          <w:rFonts w:hint="cs"/>
          <w:rtl/>
        </w:rPr>
        <w:t>תודה.</w:t>
      </w:r>
    </w:p>
    <w:p w:rsidR="000172BA" w:rsidRPr="00DC7DA8" w:rsidRDefault="000172BA" w:rsidP="00504B57">
      <w:pPr>
        <w:rPr>
          <w:rtl/>
        </w:rPr>
      </w:pPr>
      <w:bookmarkStart w:id="10870" w:name="_ETM_Q22_586737"/>
      <w:bookmarkStart w:id="10871" w:name="_ETM_Q22_586810"/>
      <w:bookmarkEnd w:id="10870"/>
      <w:bookmarkEnd w:id="10871"/>
    </w:p>
    <w:p w:rsidR="000172BA" w:rsidRDefault="000172BA" w:rsidP="00504B57">
      <w:pPr>
        <w:pStyle w:val="af5"/>
        <w:keepNext/>
        <w:rPr>
          <w:rtl/>
        </w:rPr>
      </w:pPr>
      <w:bookmarkStart w:id="10872" w:name="ET_interruption_6361_39"/>
      <w:r w:rsidRPr="00287162">
        <w:rPr>
          <w:rStyle w:val="TagStyle"/>
          <w:rtl/>
        </w:rPr>
        <w:t xml:space="preserve"> &lt;&lt; קריאה &gt;&gt; </w:t>
      </w:r>
      <w:r>
        <w:rPr>
          <w:rtl/>
        </w:rPr>
        <w:t>נאור שירי (יש עתיד):</w:t>
      </w:r>
      <w:r w:rsidRPr="00287162">
        <w:rPr>
          <w:rStyle w:val="TagStyle"/>
          <w:rtl/>
        </w:rPr>
        <w:t xml:space="preserve"> &lt;&lt; קריאה &gt;&gt;</w:t>
      </w:r>
      <w:r>
        <w:rPr>
          <w:rtl/>
        </w:rPr>
        <w:t xml:space="preserve">   </w:t>
      </w:r>
      <w:bookmarkEnd w:id="10872"/>
    </w:p>
    <w:p w:rsidR="000172BA" w:rsidRDefault="000172BA" w:rsidP="00A6278C">
      <w:pPr>
        <w:rPr>
          <w:rtl/>
        </w:rPr>
      </w:pPr>
    </w:p>
    <w:p w:rsidR="000172BA" w:rsidRDefault="000172BA" w:rsidP="00A6278C">
      <w:pPr>
        <w:rPr>
          <w:rtl/>
        </w:rPr>
      </w:pPr>
      <w:r>
        <w:rPr>
          <w:rFonts w:hint="cs"/>
          <w:rtl/>
        </w:rPr>
        <w:t>על מה תודה? על מה</w:t>
      </w:r>
      <w:r w:rsidR="00A6278C">
        <w:rPr>
          <w:rFonts w:hint="cs"/>
          <w:rtl/>
        </w:rPr>
        <w:t xml:space="preserve"> – – –</w:t>
      </w:r>
      <w:r>
        <w:rPr>
          <w:rFonts w:hint="cs"/>
          <w:rtl/>
        </w:rPr>
        <w:t xml:space="preserve"> את אשמה. את.</w:t>
      </w:r>
    </w:p>
    <w:p w:rsidR="000172BA" w:rsidRDefault="000172BA" w:rsidP="00504B57">
      <w:pPr>
        <w:rPr>
          <w:rtl/>
        </w:rPr>
      </w:pPr>
    </w:p>
    <w:p w:rsidR="000172BA" w:rsidRDefault="000172BA" w:rsidP="00504B57">
      <w:pPr>
        <w:pStyle w:val="-"/>
        <w:keepNext/>
        <w:rPr>
          <w:rtl/>
        </w:rPr>
      </w:pPr>
      <w:bookmarkStart w:id="10873" w:name="ET_speakercontinue_5264_40"/>
      <w:r w:rsidRPr="00287162">
        <w:rPr>
          <w:rStyle w:val="TagStyle"/>
          <w:rtl/>
        </w:rPr>
        <w:t xml:space="preserve"> &lt;&lt; דובר_המשך &gt;&gt; </w:t>
      </w:r>
      <w:r>
        <w:rPr>
          <w:rtl/>
        </w:rPr>
        <w:t>אחמד טיבי (חד"ש-תע"ל):</w:t>
      </w:r>
      <w:r w:rsidRPr="00287162">
        <w:rPr>
          <w:rStyle w:val="TagStyle"/>
          <w:rtl/>
        </w:rPr>
        <w:t xml:space="preserve"> &lt;&lt; דובר_המשך &gt;&gt;</w:t>
      </w:r>
      <w:r>
        <w:rPr>
          <w:rtl/>
        </w:rPr>
        <w:t xml:space="preserve">   </w:t>
      </w:r>
      <w:bookmarkEnd w:id="10873"/>
    </w:p>
    <w:p w:rsidR="000172BA" w:rsidRDefault="000172BA" w:rsidP="00A6278C">
      <w:pPr>
        <w:rPr>
          <w:rtl/>
        </w:rPr>
      </w:pPr>
    </w:p>
    <w:p w:rsidR="000172BA" w:rsidRDefault="000172BA" w:rsidP="00021C8C">
      <w:pPr>
        <w:rPr>
          <w:rtl/>
        </w:rPr>
      </w:pPr>
      <w:r>
        <w:rPr>
          <w:rFonts w:hint="cs"/>
          <w:rtl/>
        </w:rPr>
        <w:t xml:space="preserve">מה אתם רוצים יותר טוב מההודאה במעשה </w:t>
      </w:r>
      <w:bookmarkStart w:id="10874" w:name="_ETM_Q22_594110"/>
      <w:bookmarkEnd w:id="10874"/>
      <w:r>
        <w:rPr>
          <w:rFonts w:hint="cs"/>
          <w:rtl/>
        </w:rPr>
        <w:t>הזה? היא אומרת: מזל שאני פירקתי את הממשלה. היא אומרת</w:t>
      </w:r>
      <w:r w:rsidR="00021C8C">
        <w:rPr>
          <w:rFonts w:hint="cs"/>
          <w:rtl/>
        </w:rPr>
        <w:t>,</w:t>
      </w:r>
      <w:r>
        <w:rPr>
          <w:rFonts w:hint="cs"/>
          <w:rtl/>
        </w:rPr>
        <w:t xml:space="preserve"> היא אומרת ומתגאה בזה. מתגאה בזה. תתגאי. (אומר בערבית:</w:t>
      </w:r>
      <w:r w:rsidR="007D6A69">
        <w:rPr>
          <w:rFonts w:hint="cs"/>
          <w:rtl/>
        </w:rPr>
        <w:t xml:space="preserve"> שאללה לא יעשה שתגידי אמת.</w:t>
      </w:r>
      <w:r>
        <w:rPr>
          <w:rFonts w:hint="cs"/>
          <w:rtl/>
        </w:rPr>
        <w:t>)</w:t>
      </w:r>
    </w:p>
    <w:p w:rsidR="000172BA" w:rsidRDefault="000172BA" w:rsidP="00504B57">
      <w:pPr>
        <w:rPr>
          <w:rtl/>
        </w:rPr>
      </w:pPr>
      <w:bookmarkStart w:id="10875" w:name="_ETM_Q22_613727"/>
      <w:bookmarkStart w:id="10876" w:name="_ETM_Q22_613789"/>
      <w:bookmarkEnd w:id="10875"/>
      <w:bookmarkEnd w:id="10876"/>
    </w:p>
    <w:p w:rsidR="000172BA" w:rsidRDefault="000172BA" w:rsidP="00504B57">
      <w:pPr>
        <w:pStyle w:val="af5"/>
        <w:keepNext/>
        <w:rPr>
          <w:rtl/>
        </w:rPr>
      </w:pPr>
      <w:bookmarkStart w:id="10877" w:name="ET_interruption_6236_79"/>
      <w:r w:rsidRPr="00DC7DA8">
        <w:rPr>
          <w:rStyle w:val="TagStyle"/>
          <w:rtl/>
        </w:rPr>
        <w:t xml:space="preserve"> &lt;&lt; קריאה &gt;&gt; </w:t>
      </w:r>
      <w:r>
        <w:rPr>
          <w:rtl/>
        </w:rPr>
        <w:t>נעמה לזימי (העבודה):</w:t>
      </w:r>
      <w:r w:rsidRPr="00DC7DA8">
        <w:rPr>
          <w:rStyle w:val="TagStyle"/>
          <w:rtl/>
        </w:rPr>
        <w:t xml:space="preserve"> &lt;&lt; קריאה &gt;&gt;</w:t>
      </w:r>
      <w:r>
        <w:rPr>
          <w:rtl/>
        </w:rPr>
        <w:t xml:space="preserve">   </w:t>
      </w:r>
      <w:bookmarkEnd w:id="10877"/>
    </w:p>
    <w:p w:rsidR="000172BA" w:rsidRDefault="000172BA" w:rsidP="00A6278C">
      <w:pPr>
        <w:rPr>
          <w:rtl/>
        </w:rPr>
      </w:pPr>
    </w:p>
    <w:p w:rsidR="000172BA" w:rsidRDefault="000172BA" w:rsidP="00504B57">
      <w:pPr>
        <w:rPr>
          <w:rtl/>
        </w:rPr>
      </w:pPr>
      <w:bookmarkStart w:id="10878" w:name="_ETM_Q22_617751"/>
      <w:bookmarkStart w:id="10879" w:name="_ETM_Q22_618014"/>
      <w:bookmarkStart w:id="10880" w:name="_ETM_Q22_618046"/>
      <w:bookmarkEnd w:id="10878"/>
      <w:bookmarkEnd w:id="10879"/>
      <w:bookmarkEnd w:id="10880"/>
      <w:r>
        <w:rPr>
          <w:rFonts w:hint="cs"/>
          <w:rtl/>
        </w:rPr>
        <w:t xml:space="preserve">היא נזכרת </w:t>
      </w:r>
      <w:r>
        <w:rPr>
          <w:rtl/>
        </w:rPr>
        <w:t>–</w:t>
      </w:r>
      <w:r>
        <w:rPr>
          <w:rFonts w:hint="cs"/>
          <w:rtl/>
        </w:rPr>
        <w:t xml:space="preserve"> אני רוצה להגיד לך משהו.</w:t>
      </w:r>
    </w:p>
    <w:p w:rsidR="000172BA" w:rsidRDefault="000172BA" w:rsidP="00504B57">
      <w:pPr>
        <w:rPr>
          <w:rtl/>
        </w:rPr>
      </w:pPr>
      <w:bookmarkStart w:id="10881" w:name="_ETM_Q22_619454"/>
      <w:bookmarkStart w:id="10882" w:name="_ETM_Q22_619500"/>
      <w:bookmarkEnd w:id="10881"/>
      <w:bookmarkEnd w:id="10882"/>
    </w:p>
    <w:p w:rsidR="000172BA" w:rsidRDefault="000172BA" w:rsidP="00504B57">
      <w:pPr>
        <w:pStyle w:val="-"/>
        <w:keepNext/>
        <w:rPr>
          <w:rtl/>
        </w:rPr>
      </w:pPr>
      <w:r w:rsidRPr="00287162">
        <w:rPr>
          <w:rStyle w:val="TagStyle"/>
          <w:rtl/>
        </w:rPr>
        <w:t xml:space="preserve">&lt;&lt; דובר_המשך &gt;&gt; </w:t>
      </w:r>
      <w:r>
        <w:rPr>
          <w:rtl/>
        </w:rPr>
        <w:t>אחמד טיבי (חד"ש-תע"ל):</w:t>
      </w:r>
      <w:r w:rsidRPr="00287162">
        <w:rPr>
          <w:rStyle w:val="TagStyle"/>
          <w:rtl/>
        </w:rPr>
        <w:t xml:space="preserve"> &lt;&lt; דובר_המשך &gt;&gt;</w:t>
      </w:r>
      <w:r>
        <w:rPr>
          <w:rtl/>
        </w:rPr>
        <w:t xml:space="preserve">   </w:t>
      </w:r>
    </w:p>
    <w:p w:rsidR="000172BA" w:rsidRPr="00DC7DA8" w:rsidRDefault="000172BA" w:rsidP="00A6278C">
      <w:pPr>
        <w:rPr>
          <w:rtl/>
        </w:rPr>
      </w:pPr>
    </w:p>
    <w:p w:rsidR="000172BA" w:rsidRDefault="000172BA" w:rsidP="00A6278C">
      <w:pPr>
        <w:rPr>
          <w:rtl/>
        </w:rPr>
      </w:pPr>
      <w:r>
        <w:rPr>
          <w:rFonts w:hint="cs"/>
          <w:rtl/>
        </w:rPr>
        <w:t xml:space="preserve">אדוני היושב-ראש, אני </w:t>
      </w:r>
      <w:bookmarkStart w:id="10883" w:name="_ETM_Q22_623102"/>
      <w:bookmarkEnd w:id="10883"/>
      <w:r w:rsidR="00A6278C">
        <w:rPr>
          <w:rFonts w:hint="cs"/>
          <w:rtl/>
        </w:rPr>
        <w:t>– – –</w:t>
      </w:r>
    </w:p>
    <w:p w:rsidR="000172BA" w:rsidRDefault="000172BA" w:rsidP="00A6278C">
      <w:pPr>
        <w:rPr>
          <w:rtl/>
        </w:rPr>
      </w:pPr>
    </w:p>
    <w:p w:rsidR="000172BA" w:rsidRDefault="000172BA" w:rsidP="00504B57">
      <w:pPr>
        <w:pStyle w:val="af6"/>
        <w:keepNext/>
        <w:rPr>
          <w:rtl/>
        </w:rPr>
      </w:pPr>
      <w:r w:rsidRPr="00287162">
        <w:rPr>
          <w:rStyle w:val="TagStyle"/>
          <w:rtl/>
        </w:rPr>
        <w:t xml:space="preserve"> &lt;&lt; יור &gt;&gt; </w:t>
      </w:r>
      <w:r>
        <w:rPr>
          <w:rtl/>
        </w:rPr>
        <w:t>היו"ר ארז מלול:</w:t>
      </w:r>
      <w:r w:rsidRPr="00287162">
        <w:rPr>
          <w:rStyle w:val="TagStyle"/>
          <w:rtl/>
        </w:rPr>
        <w:t xml:space="preserve"> &lt;&lt; יור &gt;&gt;</w:t>
      </w:r>
      <w:r>
        <w:rPr>
          <w:rtl/>
        </w:rPr>
        <w:t xml:space="preserve">   </w:t>
      </w:r>
    </w:p>
    <w:p w:rsidR="000172BA" w:rsidRDefault="000172BA" w:rsidP="00A6278C">
      <w:pPr>
        <w:rPr>
          <w:rtl/>
        </w:rPr>
      </w:pPr>
    </w:p>
    <w:p w:rsidR="000172BA" w:rsidRDefault="000172BA" w:rsidP="00504B57">
      <w:pPr>
        <w:rPr>
          <w:rtl/>
        </w:rPr>
      </w:pPr>
      <w:r>
        <w:rPr>
          <w:rFonts w:hint="cs"/>
          <w:rtl/>
        </w:rPr>
        <w:t xml:space="preserve">הוא לקראת סיום. </w:t>
      </w:r>
      <w:r w:rsidR="007D6A69">
        <w:rPr>
          <w:rFonts w:hint="cs"/>
          <w:rtl/>
        </w:rPr>
        <w:t>ת</w:t>
      </w:r>
      <w:r>
        <w:rPr>
          <w:rFonts w:hint="cs"/>
          <w:rtl/>
        </w:rPr>
        <w:t>כבדו אותו, שבסיום לפחות לא יהיה רעש.</w:t>
      </w:r>
    </w:p>
    <w:p w:rsidR="000172BA" w:rsidRDefault="000172BA" w:rsidP="00504B57">
      <w:pPr>
        <w:rPr>
          <w:rtl/>
        </w:rPr>
      </w:pPr>
    </w:p>
    <w:p w:rsidR="000172BA" w:rsidRDefault="000172BA" w:rsidP="00504B57">
      <w:pPr>
        <w:pStyle w:val="af5"/>
        <w:keepNext/>
        <w:rPr>
          <w:rtl/>
        </w:rPr>
      </w:pPr>
      <w:r w:rsidRPr="00107137">
        <w:rPr>
          <w:rStyle w:val="TagStyle"/>
          <w:rtl/>
        </w:rPr>
        <w:t xml:space="preserve">&lt;&lt; קריאה &gt;&gt; </w:t>
      </w:r>
      <w:r>
        <w:rPr>
          <w:rtl/>
        </w:rPr>
        <w:t>השרה להגנת הסביבה עידית סילמן:</w:t>
      </w:r>
      <w:r w:rsidRPr="00107137">
        <w:rPr>
          <w:rStyle w:val="TagStyle"/>
          <w:rtl/>
        </w:rPr>
        <w:t xml:space="preserve"> &lt;&lt; קריאה &gt;&gt;</w:t>
      </w:r>
      <w:r>
        <w:rPr>
          <w:rtl/>
        </w:rPr>
        <w:t xml:space="preserve">   </w:t>
      </w:r>
    </w:p>
    <w:p w:rsidR="000172BA" w:rsidRDefault="000172BA" w:rsidP="00504B57">
      <w:pPr>
        <w:rPr>
          <w:rtl/>
        </w:rPr>
      </w:pPr>
    </w:p>
    <w:p w:rsidR="000172BA" w:rsidRDefault="000172BA" w:rsidP="00504B57">
      <w:pPr>
        <w:rPr>
          <w:rtl/>
        </w:rPr>
      </w:pPr>
      <w:r>
        <w:rPr>
          <w:rFonts w:hint="cs"/>
          <w:rtl/>
        </w:rPr>
        <w:t>שמחה ששמח פה.</w:t>
      </w:r>
    </w:p>
    <w:p w:rsidR="000172BA" w:rsidRDefault="000172BA" w:rsidP="00504B57">
      <w:pPr>
        <w:rPr>
          <w:rtl/>
        </w:rPr>
      </w:pPr>
    </w:p>
    <w:p w:rsidR="000172BA" w:rsidRDefault="000172BA" w:rsidP="00504B57">
      <w:pPr>
        <w:pStyle w:val="-"/>
        <w:keepNext/>
        <w:rPr>
          <w:rtl/>
        </w:rPr>
      </w:pPr>
      <w:bookmarkStart w:id="10884" w:name="ET_speakercontinue_5264_42"/>
      <w:r w:rsidRPr="00287162">
        <w:rPr>
          <w:rStyle w:val="TagStyle"/>
          <w:rtl/>
        </w:rPr>
        <w:t xml:space="preserve"> &lt;&lt; דובר_המשך &gt;&gt; </w:t>
      </w:r>
      <w:r>
        <w:rPr>
          <w:rtl/>
        </w:rPr>
        <w:t>אחמד טיבי (חד"ש-תע"ל):</w:t>
      </w:r>
      <w:r w:rsidRPr="00287162">
        <w:rPr>
          <w:rStyle w:val="TagStyle"/>
          <w:rtl/>
        </w:rPr>
        <w:t xml:space="preserve"> &lt;&lt; דובר_המשך &gt;&gt;</w:t>
      </w:r>
      <w:r>
        <w:rPr>
          <w:rtl/>
        </w:rPr>
        <w:t xml:space="preserve">   </w:t>
      </w:r>
      <w:bookmarkEnd w:id="10884"/>
    </w:p>
    <w:p w:rsidR="000172BA" w:rsidRDefault="000172BA" w:rsidP="00A6278C">
      <w:pPr>
        <w:rPr>
          <w:rtl/>
        </w:rPr>
      </w:pPr>
    </w:p>
    <w:p w:rsidR="000172BA" w:rsidRPr="00287162" w:rsidRDefault="000172BA" w:rsidP="00021C8C">
      <w:pPr>
        <w:rPr>
          <w:rtl/>
        </w:rPr>
      </w:pPr>
      <w:r>
        <w:rPr>
          <w:rFonts w:hint="cs"/>
          <w:rtl/>
        </w:rPr>
        <w:t xml:space="preserve">(אומר </w:t>
      </w:r>
      <w:r w:rsidR="00021C8C">
        <w:rPr>
          <w:rFonts w:hint="cs"/>
          <w:rtl/>
        </w:rPr>
        <w:t>ב</w:t>
      </w:r>
      <w:r>
        <w:rPr>
          <w:rFonts w:hint="cs"/>
          <w:rtl/>
        </w:rPr>
        <w:t>ערבית:</w:t>
      </w:r>
      <w:r w:rsidR="007D6A69">
        <w:rPr>
          <w:rFonts w:hint="cs"/>
          <w:rtl/>
        </w:rPr>
        <w:t xml:space="preserve"> </w:t>
      </w:r>
      <w:r w:rsidR="007D6A69" w:rsidRPr="007D6A69">
        <w:rPr>
          <w:rtl/>
        </w:rPr>
        <w:t>דיברתי על העריצות, השלטון הטוטליטרי והדיקטטורה</w:t>
      </w:r>
      <w:r w:rsidR="00367DE7">
        <w:rPr>
          <w:rFonts w:hint="cs"/>
          <w:rtl/>
        </w:rPr>
        <w:t>.</w:t>
      </w:r>
      <w:r w:rsidR="007D6A69" w:rsidRPr="007D6A69">
        <w:rPr>
          <w:rtl/>
        </w:rPr>
        <w:t xml:space="preserve"> הגיע הזמן שאדבר בפניכם אחרי כל המהומה הזאת</w:t>
      </w:r>
      <w:r w:rsidR="007D6A69">
        <w:rPr>
          <w:rFonts w:hint="cs"/>
          <w:rtl/>
        </w:rPr>
        <w:t>.</w:t>
      </w:r>
      <w:r>
        <w:rPr>
          <w:rFonts w:hint="cs"/>
          <w:rtl/>
        </w:rPr>
        <w:t>)</w:t>
      </w:r>
    </w:p>
    <w:p w:rsidR="000172BA" w:rsidRDefault="000172BA" w:rsidP="00504B57">
      <w:pPr>
        <w:rPr>
          <w:rtl/>
        </w:rPr>
      </w:pPr>
    </w:p>
    <w:p w:rsidR="000172BA" w:rsidRDefault="000172BA" w:rsidP="00504B57">
      <w:pPr>
        <w:pStyle w:val="af5"/>
        <w:keepNext/>
        <w:rPr>
          <w:rtl/>
        </w:rPr>
      </w:pPr>
      <w:r w:rsidRPr="00107137">
        <w:rPr>
          <w:rStyle w:val="TagStyle"/>
          <w:rtl/>
        </w:rPr>
        <w:t xml:space="preserve">&lt;&lt; קריאה &gt;&gt; </w:t>
      </w:r>
      <w:r>
        <w:rPr>
          <w:rtl/>
        </w:rPr>
        <w:t>השרה להגנת הסביבה עידית סילמן:</w:t>
      </w:r>
      <w:r w:rsidRPr="00107137">
        <w:rPr>
          <w:rStyle w:val="TagStyle"/>
          <w:rtl/>
        </w:rPr>
        <w:t xml:space="preserve"> &lt;&lt; קריאה &gt;&gt;</w:t>
      </w:r>
      <w:r>
        <w:rPr>
          <w:rtl/>
        </w:rPr>
        <w:t xml:space="preserve">   </w:t>
      </w:r>
    </w:p>
    <w:p w:rsidR="000172BA" w:rsidRDefault="000172BA" w:rsidP="00504B57">
      <w:pPr>
        <w:rPr>
          <w:rtl/>
        </w:rPr>
      </w:pPr>
    </w:p>
    <w:p w:rsidR="000172BA" w:rsidRDefault="00A6278C" w:rsidP="00504B57">
      <w:pPr>
        <w:rPr>
          <w:rtl/>
        </w:rPr>
      </w:pPr>
      <w:r>
        <w:rPr>
          <w:rFonts w:hint="cs"/>
          <w:rtl/>
        </w:rPr>
        <w:t>– – –</w:t>
      </w:r>
    </w:p>
    <w:p w:rsidR="000172BA" w:rsidRDefault="000172BA" w:rsidP="00504B57">
      <w:pPr>
        <w:rPr>
          <w:rtl/>
        </w:rPr>
      </w:pPr>
      <w:bookmarkStart w:id="10885" w:name="_ETM_Q22_637746"/>
      <w:bookmarkStart w:id="10886" w:name="_ETM_Q22_637824"/>
      <w:bookmarkEnd w:id="10885"/>
      <w:bookmarkEnd w:id="10886"/>
    </w:p>
    <w:p w:rsidR="000172BA" w:rsidRDefault="000172BA" w:rsidP="00504B57">
      <w:pPr>
        <w:pStyle w:val="-"/>
        <w:keepNext/>
        <w:rPr>
          <w:rtl/>
        </w:rPr>
      </w:pPr>
      <w:bookmarkStart w:id="10887" w:name="_ETM_Q22_637890"/>
      <w:bookmarkStart w:id="10888" w:name="_ETM_Q22_637924"/>
      <w:bookmarkEnd w:id="10887"/>
      <w:bookmarkEnd w:id="10888"/>
      <w:r w:rsidRPr="00287162">
        <w:rPr>
          <w:rStyle w:val="TagStyle"/>
          <w:rtl/>
        </w:rPr>
        <w:t xml:space="preserve">&lt;&lt; דובר_המשך &gt;&gt; </w:t>
      </w:r>
      <w:r>
        <w:rPr>
          <w:rtl/>
        </w:rPr>
        <w:t>אחמד טיבי (חד"ש-תע"ל):</w:t>
      </w:r>
      <w:r w:rsidRPr="00287162">
        <w:rPr>
          <w:rStyle w:val="TagStyle"/>
          <w:rtl/>
        </w:rPr>
        <w:t xml:space="preserve"> &lt;&lt; דובר_המשך &gt;&gt;</w:t>
      </w:r>
      <w:r>
        <w:rPr>
          <w:rtl/>
        </w:rPr>
        <w:t xml:space="preserve">   </w:t>
      </w:r>
    </w:p>
    <w:p w:rsidR="000172BA" w:rsidRDefault="000172BA" w:rsidP="00A6278C">
      <w:pPr>
        <w:rPr>
          <w:rtl/>
        </w:rPr>
      </w:pPr>
    </w:p>
    <w:p w:rsidR="000172BA" w:rsidRPr="00287162" w:rsidRDefault="000172BA" w:rsidP="00966747">
      <w:pPr>
        <w:rPr>
          <w:rtl/>
        </w:rPr>
      </w:pPr>
      <w:r w:rsidRPr="00367DE7">
        <w:rPr>
          <w:rFonts w:hint="cs"/>
          <w:rtl/>
        </w:rPr>
        <w:t>(</w:t>
      </w:r>
      <w:r w:rsidR="00367DE7" w:rsidRPr="00367DE7">
        <w:rPr>
          <w:rtl/>
        </w:rPr>
        <w:t>העריצות, דיברתי על העריצות והדיקטטורה.</w:t>
      </w:r>
      <w:r w:rsidRPr="00367DE7">
        <w:rPr>
          <w:rFonts w:hint="cs"/>
          <w:rtl/>
        </w:rPr>
        <w:t>)</w:t>
      </w:r>
    </w:p>
    <w:p w:rsidR="000172BA" w:rsidRDefault="000172BA" w:rsidP="00504B57">
      <w:pPr>
        <w:rPr>
          <w:rtl/>
        </w:rPr>
      </w:pPr>
    </w:p>
    <w:p w:rsidR="000172BA" w:rsidRDefault="000172BA" w:rsidP="00504B57">
      <w:pPr>
        <w:pStyle w:val="af6"/>
        <w:keepNext/>
        <w:rPr>
          <w:rtl/>
        </w:rPr>
      </w:pPr>
      <w:r w:rsidRPr="00287162">
        <w:rPr>
          <w:rStyle w:val="TagStyle"/>
          <w:rtl/>
        </w:rPr>
        <w:t xml:space="preserve"> &lt;&lt; יור &gt;&gt; </w:t>
      </w:r>
      <w:r>
        <w:rPr>
          <w:rtl/>
        </w:rPr>
        <w:t>היו"ר ארז מלול:</w:t>
      </w:r>
      <w:r w:rsidRPr="00287162">
        <w:rPr>
          <w:rStyle w:val="TagStyle"/>
          <w:rtl/>
        </w:rPr>
        <w:t xml:space="preserve"> &lt;&lt; יור &gt;&gt;</w:t>
      </w:r>
      <w:r>
        <w:rPr>
          <w:rtl/>
        </w:rPr>
        <w:t xml:space="preserve">   </w:t>
      </w:r>
    </w:p>
    <w:p w:rsidR="000172BA" w:rsidRDefault="000172BA" w:rsidP="00A6278C">
      <w:pPr>
        <w:rPr>
          <w:rtl/>
        </w:rPr>
      </w:pPr>
    </w:p>
    <w:p w:rsidR="000172BA" w:rsidRDefault="000172BA" w:rsidP="00504B57">
      <w:pPr>
        <w:rPr>
          <w:rtl/>
        </w:rPr>
      </w:pPr>
      <w:r>
        <w:rPr>
          <w:rFonts w:hint="cs"/>
          <w:rtl/>
        </w:rPr>
        <w:t>השרה סילמן.</w:t>
      </w:r>
    </w:p>
    <w:p w:rsidR="000172BA" w:rsidRDefault="000172BA" w:rsidP="00504B57">
      <w:pPr>
        <w:rPr>
          <w:rtl/>
        </w:rPr>
      </w:pPr>
    </w:p>
    <w:p w:rsidR="000172BA" w:rsidRDefault="000172BA" w:rsidP="00504B57">
      <w:pPr>
        <w:pStyle w:val="af5"/>
        <w:keepNext/>
        <w:rPr>
          <w:rtl/>
        </w:rPr>
      </w:pPr>
      <w:r w:rsidRPr="00107137">
        <w:rPr>
          <w:rStyle w:val="TagStyle"/>
          <w:rtl/>
        </w:rPr>
        <w:t xml:space="preserve">&lt;&lt; קריאה &gt;&gt; </w:t>
      </w:r>
      <w:r>
        <w:rPr>
          <w:rtl/>
        </w:rPr>
        <w:t>השרה להגנת הסביבה עידית סילמן:</w:t>
      </w:r>
      <w:r w:rsidRPr="00107137">
        <w:rPr>
          <w:rStyle w:val="TagStyle"/>
          <w:rtl/>
        </w:rPr>
        <w:t xml:space="preserve"> &lt;&lt; קריאה &gt;&gt;</w:t>
      </w:r>
      <w:r>
        <w:rPr>
          <w:rtl/>
        </w:rPr>
        <w:t xml:space="preserve">   </w:t>
      </w:r>
    </w:p>
    <w:p w:rsidR="000172BA" w:rsidRDefault="000172BA" w:rsidP="00504B57">
      <w:pPr>
        <w:rPr>
          <w:rtl/>
        </w:rPr>
      </w:pPr>
    </w:p>
    <w:p w:rsidR="000172BA" w:rsidRDefault="000172BA" w:rsidP="00504B57">
      <w:pPr>
        <w:rPr>
          <w:rtl/>
        </w:rPr>
      </w:pPr>
      <w:r>
        <w:rPr>
          <w:rFonts w:hint="cs"/>
          <w:rtl/>
        </w:rPr>
        <w:t>לא, זה הזיה.</w:t>
      </w:r>
    </w:p>
    <w:p w:rsidR="000172BA" w:rsidRDefault="000172BA" w:rsidP="00504B57">
      <w:pPr>
        <w:rPr>
          <w:rtl/>
        </w:rPr>
      </w:pPr>
    </w:p>
    <w:p w:rsidR="000172BA" w:rsidRDefault="000172BA" w:rsidP="00504B57">
      <w:pPr>
        <w:pStyle w:val="af6"/>
        <w:keepNext/>
        <w:rPr>
          <w:rtl/>
        </w:rPr>
      </w:pPr>
      <w:bookmarkStart w:id="10889" w:name="ET_yor_6595_80"/>
      <w:r w:rsidRPr="00DC7DA8">
        <w:rPr>
          <w:rStyle w:val="TagStyle"/>
          <w:rtl/>
        </w:rPr>
        <w:t xml:space="preserve"> &lt;&lt; יור &gt;&gt; </w:t>
      </w:r>
      <w:r>
        <w:rPr>
          <w:rtl/>
        </w:rPr>
        <w:t>היו"ר ארז מלול:</w:t>
      </w:r>
      <w:r w:rsidRPr="00DC7DA8">
        <w:rPr>
          <w:rStyle w:val="TagStyle"/>
          <w:rtl/>
        </w:rPr>
        <w:t xml:space="preserve"> &lt;&lt; יור &gt;&gt;</w:t>
      </w:r>
      <w:r>
        <w:rPr>
          <w:rtl/>
        </w:rPr>
        <w:t xml:space="preserve">   </w:t>
      </w:r>
      <w:bookmarkEnd w:id="10889"/>
    </w:p>
    <w:p w:rsidR="000172BA" w:rsidRDefault="000172BA" w:rsidP="00A6278C">
      <w:pPr>
        <w:rPr>
          <w:rtl/>
        </w:rPr>
      </w:pPr>
    </w:p>
    <w:p w:rsidR="000172BA" w:rsidRDefault="000172BA" w:rsidP="00504B57">
      <w:pPr>
        <w:rPr>
          <w:rtl/>
        </w:rPr>
      </w:pPr>
      <w:r>
        <w:rPr>
          <w:rFonts w:hint="cs"/>
          <w:rtl/>
        </w:rPr>
        <w:t>בסדר.</w:t>
      </w:r>
    </w:p>
    <w:p w:rsidR="000172BA" w:rsidRDefault="000172BA" w:rsidP="00504B57">
      <w:pPr>
        <w:rPr>
          <w:rtl/>
        </w:rPr>
      </w:pPr>
    </w:p>
    <w:p w:rsidR="000172BA" w:rsidRDefault="000172BA" w:rsidP="00504B57">
      <w:pPr>
        <w:pStyle w:val="af5"/>
        <w:keepNext/>
        <w:rPr>
          <w:rtl/>
        </w:rPr>
      </w:pPr>
      <w:r w:rsidRPr="00DC7DA8">
        <w:rPr>
          <w:rStyle w:val="TagStyle"/>
          <w:rtl/>
        </w:rPr>
        <w:t xml:space="preserve"> &lt;&lt; קריאה &gt;&gt; </w:t>
      </w:r>
      <w:r>
        <w:rPr>
          <w:rtl/>
        </w:rPr>
        <w:t>השרה להגנת הסביבה עידית סילמן:</w:t>
      </w:r>
      <w:r w:rsidRPr="00DC7DA8">
        <w:rPr>
          <w:rStyle w:val="TagStyle"/>
          <w:rtl/>
        </w:rPr>
        <w:t xml:space="preserve"> &lt;&lt; קריאה &gt;&gt;</w:t>
      </w:r>
      <w:r>
        <w:rPr>
          <w:rtl/>
        </w:rPr>
        <w:t xml:space="preserve">   </w:t>
      </w:r>
    </w:p>
    <w:p w:rsidR="000172BA" w:rsidRDefault="000172BA" w:rsidP="00A6278C">
      <w:pPr>
        <w:rPr>
          <w:rtl/>
        </w:rPr>
      </w:pPr>
    </w:p>
    <w:p w:rsidR="000172BA" w:rsidRDefault="000172BA" w:rsidP="00504B57">
      <w:pPr>
        <w:rPr>
          <w:rtl/>
        </w:rPr>
      </w:pPr>
      <w:r>
        <w:rPr>
          <w:rFonts w:hint="cs"/>
          <w:rtl/>
        </w:rPr>
        <w:t xml:space="preserve">אתה רוצה להוציא אותי </w:t>
      </w:r>
      <w:r w:rsidR="00A6278C">
        <w:rPr>
          <w:rFonts w:hint="cs"/>
          <w:rtl/>
        </w:rPr>
        <w:t>– – –</w:t>
      </w:r>
    </w:p>
    <w:p w:rsidR="000172BA" w:rsidRDefault="000172BA" w:rsidP="00504B57">
      <w:pPr>
        <w:rPr>
          <w:rtl/>
        </w:rPr>
      </w:pPr>
    </w:p>
    <w:p w:rsidR="000172BA" w:rsidRDefault="000172BA" w:rsidP="00504B57">
      <w:pPr>
        <w:pStyle w:val="af5"/>
        <w:keepNext/>
        <w:rPr>
          <w:rtl/>
        </w:rPr>
      </w:pPr>
      <w:bookmarkStart w:id="10890" w:name="ET_interruption_6361_44"/>
      <w:r w:rsidRPr="00287162">
        <w:rPr>
          <w:rStyle w:val="TagStyle"/>
          <w:rtl/>
        </w:rPr>
        <w:t xml:space="preserve"> &lt;&lt; קריאה &gt;&gt; </w:t>
      </w:r>
      <w:r>
        <w:rPr>
          <w:rtl/>
        </w:rPr>
        <w:t>נאור שירי (יש עתיד):</w:t>
      </w:r>
      <w:r w:rsidRPr="00287162">
        <w:rPr>
          <w:rStyle w:val="TagStyle"/>
          <w:rtl/>
        </w:rPr>
        <w:t xml:space="preserve"> &lt;&lt; קריאה &gt;&gt;</w:t>
      </w:r>
      <w:r>
        <w:rPr>
          <w:rtl/>
        </w:rPr>
        <w:t xml:space="preserve">   </w:t>
      </w:r>
      <w:bookmarkEnd w:id="10890"/>
    </w:p>
    <w:p w:rsidR="000172BA" w:rsidRDefault="000172BA" w:rsidP="00A6278C">
      <w:pPr>
        <w:rPr>
          <w:rtl/>
        </w:rPr>
      </w:pPr>
    </w:p>
    <w:p w:rsidR="000172BA" w:rsidRDefault="000172BA" w:rsidP="00021C8C">
      <w:pPr>
        <w:rPr>
          <w:rtl/>
        </w:rPr>
      </w:pPr>
      <w:r>
        <w:rPr>
          <w:rFonts w:hint="cs"/>
          <w:rtl/>
        </w:rPr>
        <w:t>כן</w:t>
      </w:r>
      <w:r w:rsidR="00021C8C">
        <w:rPr>
          <w:rFonts w:hint="cs"/>
          <w:rtl/>
        </w:rPr>
        <w:t>,</w:t>
      </w:r>
      <w:r>
        <w:rPr>
          <w:rFonts w:hint="cs"/>
          <w:rtl/>
        </w:rPr>
        <w:t xml:space="preserve"> כן</w:t>
      </w:r>
      <w:r w:rsidR="00021C8C">
        <w:rPr>
          <w:rFonts w:hint="cs"/>
          <w:rtl/>
        </w:rPr>
        <w:t>,</w:t>
      </w:r>
      <w:r>
        <w:rPr>
          <w:rFonts w:hint="cs"/>
          <w:rtl/>
        </w:rPr>
        <w:t xml:space="preserve"> תצאי. מה, את מאיימת</w:t>
      </w:r>
      <w:bookmarkStart w:id="10891" w:name="_ETM_Q22_649947"/>
      <w:bookmarkEnd w:id="10891"/>
      <w:r>
        <w:rPr>
          <w:rFonts w:hint="cs"/>
          <w:rtl/>
        </w:rPr>
        <w:t xml:space="preserve"> עלינו? מה זה הדבר הזה? היא מבולבלת. היא מבולבלת. מה תעשי, תצלמי אותנו בפלאפון? מה תעשי? תצאי. תצאי.</w:t>
      </w:r>
    </w:p>
    <w:p w:rsidR="000172BA" w:rsidRDefault="000172BA" w:rsidP="00504B57">
      <w:pPr>
        <w:rPr>
          <w:rtl/>
        </w:rPr>
      </w:pPr>
    </w:p>
    <w:p w:rsidR="000172BA" w:rsidRDefault="000172BA" w:rsidP="00504B57">
      <w:pPr>
        <w:pStyle w:val="af6"/>
        <w:keepNext/>
        <w:rPr>
          <w:rtl/>
        </w:rPr>
      </w:pPr>
      <w:r w:rsidRPr="00287162">
        <w:rPr>
          <w:rStyle w:val="TagStyle"/>
          <w:rtl/>
        </w:rPr>
        <w:t xml:space="preserve"> &lt;&lt; יור &gt;&gt; </w:t>
      </w:r>
      <w:r>
        <w:rPr>
          <w:rtl/>
        </w:rPr>
        <w:t>היו"ר ארז מלול:</w:t>
      </w:r>
      <w:r w:rsidRPr="00287162">
        <w:rPr>
          <w:rStyle w:val="TagStyle"/>
          <w:rtl/>
        </w:rPr>
        <w:t xml:space="preserve"> &lt;&lt; יור &gt;&gt;</w:t>
      </w:r>
      <w:r>
        <w:rPr>
          <w:rtl/>
        </w:rPr>
        <w:t xml:space="preserve">   </w:t>
      </w:r>
    </w:p>
    <w:p w:rsidR="000172BA" w:rsidRDefault="000172BA" w:rsidP="00504B57">
      <w:pPr>
        <w:rPr>
          <w:rtl/>
        </w:rPr>
      </w:pPr>
    </w:p>
    <w:p w:rsidR="000172BA" w:rsidRDefault="000172BA" w:rsidP="00504B57">
      <w:pPr>
        <w:rPr>
          <w:rtl/>
        </w:rPr>
      </w:pPr>
      <w:r>
        <w:rPr>
          <w:rFonts w:hint="cs"/>
          <w:rtl/>
        </w:rPr>
        <w:t>חבר הכנסת נאור, חבר הכנסת נאור, אל תעזור לי, טוב? לא. אל תעזור לי.</w:t>
      </w:r>
    </w:p>
    <w:p w:rsidR="000172BA" w:rsidRDefault="000172BA" w:rsidP="00504B57">
      <w:pPr>
        <w:rPr>
          <w:rtl/>
        </w:rPr>
      </w:pPr>
    </w:p>
    <w:p w:rsidR="000172BA" w:rsidRDefault="000172BA" w:rsidP="00504B57">
      <w:pPr>
        <w:pStyle w:val="af5"/>
        <w:keepNext/>
        <w:rPr>
          <w:rtl/>
        </w:rPr>
      </w:pPr>
      <w:bookmarkStart w:id="10892" w:name="ET_interruption_6361_82"/>
      <w:r w:rsidRPr="00DC7DA8">
        <w:rPr>
          <w:rStyle w:val="TagStyle"/>
          <w:rtl/>
        </w:rPr>
        <w:t xml:space="preserve"> &lt;&lt; קריאה &gt;&gt; </w:t>
      </w:r>
      <w:r>
        <w:rPr>
          <w:rtl/>
        </w:rPr>
        <w:t>נאור שירי (יש עתיד):</w:t>
      </w:r>
      <w:r w:rsidRPr="00DC7DA8">
        <w:rPr>
          <w:rStyle w:val="TagStyle"/>
          <w:rtl/>
        </w:rPr>
        <w:t xml:space="preserve"> &lt;&lt; קריאה &gt;&gt;</w:t>
      </w:r>
      <w:r>
        <w:rPr>
          <w:rtl/>
        </w:rPr>
        <w:t xml:space="preserve">   </w:t>
      </w:r>
      <w:bookmarkEnd w:id="10892"/>
    </w:p>
    <w:p w:rsidR="000172BA" w:rsidRDefault="000172BA" w:rsidP="00A6278C">
      <w:pPr>
        <w:rPr>
          <w:rtl/>
        </w:rPr>
      </w:pPr>
    </w:p>
    <w:p w:rsidR="000172BA" w:rsidRDefault="000172BA" w:rsidP="00504B57">
      <w:pPr>
        <w:rPr>
          <w:rtl/>
        </w:rPr>
      </w:pPr>
      <w:r>
        <w:rPr>
          <w:rFonts w:hint="cs"/>
          <w:rtl/>
        </w:rPr>
        <w:t>תצאי.</w:t>
      </w:r>
      <w:bookmarkStart w:id="10893" w:name="_ETM_Q22_671348"/>
      <w:bookmarkEnd w:id="10893"/>
    </w:p>
    <w:p w:rsidR="000172BA" w:rsidRPr="00DC7DA8" w:rsidRDefault="000172BA" w:rsidP="00504B57">
      <w:pPr>
        <w:rPr>
          <w:rtl/>
        </w:rPr>
      </w:pPr>
      <w:bookmarkStart w:id="10894" w:name="_ETM_Q22_671389"/>
      <w:bookmarkEnd w:id="10894"/>
    </w:p>
    <w:p w:rsidR="000172BA" w:rsidRDefault="000172BA" w:rsidP="00504B57">
      <w:pPr>
        <w:pStyle w:val="af5"/>
        <w:keepNext/>
        <w:rPr>
          <w:rtl/>
        </w:rPr>
      </w:pPr>
      <w:r w:rsidRPr="00287162">
        <w:rPr>
          <w:rStyle w:val="TagStyle"/>
          <w:rtl/>
        </w:rPr>
        <w:t xml:space="preserve"> &lt;&lt; קריאה &gt;&gt; </w:t>
      </w:r>
      <w:r>
        <w:rPr>
          <w:rtl/>
        </w:rPr>
        <w:t>נעמה לזימי (העבודה):</w:t>
      </w:r>
      <w:r w:rsidRPr="00287162">
        <w:rPr>
          <w:rStyle w:val="TagStyle"/>
          <w:rtl/>
        </w:rPr>
        <w:t xml:space="preserve"> &lt;&lt; קריאה &gt;&gt;</w:t>
      </w:r>
      <w:r>
        <w:rPr>
          <w:rtl/>
        </w:rPr>
        <w:t xml:space="preserve">   </w:t>
      </w:r>
    </w:p>
    <w:p w:rsidR="000172BA" w:rsidRDefault="000172BA" w:rsidP="00A6278C">
      <w:pPr>
        <w:rPr>
          <w:rtl/>
        </w:rPr>
      </w:pPr>
    </w:p>
    <w:p w:rsidR="000172BA" w:rsidRDefault="00A6278C" w:rsidP="00504B57">
      <w:pPr>
        <w:rPr>
          <w:rtl/>
        </w:rPr>
      </w:pPr>
      <w:r>
        <w:rPr>
          <w:rFonts w:hint="cs"/>
          <w:rtl/>
        </w:rPr>
        <w:t>– – –</w:t>
      </w:r>
    </w:p>
    <w:p w:rsidR="000172BA" w:rsidRDefault="000172BA" w:rsidP="00504B57">
      <w:pPr>
        <w:rPr>
          <w:rtl/>
        </w:rPr>
      </w:pPr>
    </w:p>
    <w:p w:rsidR="000172BA" w:rsidRDefault="000172BA" w:rsidP="00504B57">
      <w:pPr>
        <w:pStyle w:val="af6"/>
        <w:keepNext/>
        <w:rPr>
          <w:rtl/>
        </w:rPr>
      </w:pPr>
      <w:r w:rsidRPr="00287162">
        <w:rPr>
          <w:rStyle w:val="TagStyle"/>
          <w:rtl/>
        </w:rPr>
        <w:t xml:space="preserve"> &lt;&lt; יור &gt;&gt; </w:t>
      </w:r>
      <w:r>
        <w:rPr>
          <w:rtl/>
        </w:rPr>
        <w:t>היו"ר ארז מלול:</w:t>
      </w:r>
      <w:r w:rsidRPr="00287162">
        <w:rPr>
          <w:rStyle w:val="TagStyle"/>
          <w:rtl/>
        </w:rPr>
        <w:t xml:space="preserve"> &lt;&lt; יור &gt;&gt;</w:t>
      </w:r>
      <w:r>
        <w:rPr>
          <w:rtl/>
        </w:rPr>
        <w:t xml:space="preserve">   </w:t>
      </w:r>
    </w:p>
    <w:p w:rsidR="000172BA" w:rsidRDefault="000172BA" w:rsidP="00A6278C">
      <w:pPr>
        <w:rPr>
          <w:rtl/>
        </w:rPr>
      </w:pPr>
    </w:p>
    <w:p w:rsidR="000172BA" w:rsidRDefault="000172BA" w:rsidP="00504B57">
      <w:pPr>
        <w:rPr>
          <w:rtl/>
        </w:rPr>
      </w:pPr>
      <w:r>
        <w:rPr>
          <w:rFonts w:hint="cs"/>
          <w:rtl/>
        </w:rPr>
        <w:t>חברת הכנסת נעמה לזימי.</w:t>
      </w:r>
    </w:p>
    <w:p w:rsidR="000172BA" w:rsidRDefault="000172BA" w:rsidP="00504B57">
      <w:pPr>
        <w:rPr>
          <w:rtl/>
        </w:rPr>
      </w:pPr>
    </w:p>
    <w:p w:rsidR="000172BA" w:rsidRDefault="000172BA" w:rsidP="00504B57">
      <w:pPr>
        <w:pStyle w:val="af5"/>
        <w:keepNext/>
        <w:rPr>
          <w:rtl/>
        </w:rPr>
      </w:pPr>
      <w:bookmarkStart w:id="10895" w:name="ET_interruption_6361_83"/>
      <w:r w:rsidRPr="00DC7DA8">
        <w:rPr>
          <w:rStyle w:val="TagStyle"/>
          <w:rtl/>
        </w:rPr>
        <w:t xml:space="preserve"> &lt;&lt; קריאה &gt;&gt; </w:t>
      </w:r>
      <w:r>
        <w:rPr>
          <w:rtl/>
        </w:rPr>
        <w:t>נאור שירי (יש עתיד):</w:t>
      </w:r>
      <w:r w:rsidRPr="00DC7DA8">
        <w:rPr>
          <w:rStyle w:val="TagStyle"/>
          <w:rtl/>
        </w:rPr>
        <w:t xml:space="preserve"> &lt;&lt; קריאה &gt;&gt;</w:t>
      </w:r>
      <w:r>
        <w:rPr>
          <w:rtl/>
        </w:rPr>
        <w:t xml:space="preserve">   </w:t>
      </w:r>
      <w:bookmarkEnd w:id="10895"/>
    </w:p>
    <w:p w:rsidR="000172BA" w:rsidRDefault="000172BA" w:rsidP="00A6278C">
      <w:pPr>
        <w:rPr>
          <w:rtl/>
        </w:rPr>
      </w:pPr>
    </w:p>
    <w:p w:rsidR="000172BA" w:rsidRDefault="000172BA" w:rsidP="00504B57">
      <w:pPr>
        <w:rPr>
          <w:rtl/>
        </w:rPr>
      </w:pPr>
      <w:r>
        <w:rPr>
          <w:rFonts w:hint="cs"/>
          <w:rtl/>
        </w:rPr>
        <w:t>להתראות.</w:t>
      </w:r>
      <w:bookmarkStart w:id="10896" w:name="_ETM_Q22_673908"/>
      <w:bookmarkEnd w:id="10896"/>
    </w:p>
    <w:p w:rsidR="000172BA" w:rsidRPr="00DC7DA8" w:rsidRDefault="000172BA" w:rsidP="00504B57">
      <w:pPr>
        <w:rPr>
          <w:rtl/>
        </w:rPr>
      </w:pPr>
      <w:bookmarkStart w:id="10897" w:name="_ETM_Q22_673962"/>
      <w:bookmarkEnd w:id="10897"/>
    </w:p>
    <w:p w:rsidR="000172BA" w:rsidRDefault="000172BA" w:rsidP="00504B57">
      <w:pPr>
        <w:pStyle w:val="af6"/>
        <w:keepNext/>
        <w:rPr>
          <w:rtl/>
        </w:rPr>
      </w:pPr>
      <w:bookmarkStart w:id="10898" w:name="ET_yor_6595_48"/>
      <w:r w:rsidRPr="00287162">
        <w:rPr>
          <w:rStyle w:val="TagStyle"/>
          <w:rtl/>
        </w:rPr>
        <w:t xml:space="preserve"> &lt;&lt; יור &gt;&gt; </w:t>
      </w:r>
      <w:r>
        <w:rPr>
          <w:rtl/>
        </w:rPr>
        <w:t>היו"ר ארז מלול:</w:t>
      </w:r>
      <w:r w:rsidRPr="00287162">
        <w:rPr>
          <w:rStyle w:val="TagStyle"/>
          <w:rtl/>
        </w:rPr>
        <w:t xml:space="preserve"> &lt;&lt; יור &gt;&gt;</w:t>
      </w:r>
      <w:r>
        <w:rPr>
          <w:rtl/>
        </w:rPr>
        <w:t xml:space="preserve">   </w:t>
      </w:r>
      <w:bookmarkEnd w:id="10898"/>
    </w:p>
    <w:p w:rsidR="000172BA" w:rsidRDefault="000172BA" w:rsidP="00A6278C">
      <w:pPr>
        <w:rPr>
          <w:rtl/>
        </w:rPr>
      </w:pPr>
    </w:p>
    <w:p w:rsidR="000172BA" w:rsidRDefault="000172BA" w:rsidP="00504B57">
      <w:pPr>
        <w:rPr>
          <w:rtl/>
        </w:rPr>
      </w:pPr>
      <w:r>
        <w:rPr>
          <w:rFonts w:hint="cs"/>
          <w:rtl/>
        </w:rPr>
        <w:t>חבר הכנסת נאור שירי.</w:t>
      </w:r>
    </w:p>
    <w:p w:rsidR="000172BA" w:rsidRDefault="000172BA" w:rsidP="00504B57">
      <w:pPr>
        <w:rPr>
          <w:rtl/>
        </w:rPr>
      </w:pPr>
    </w:p>
    <w:p w:rsidR="000172BA" w:rsidRDefault="000172BA" w:rsidP="00504B57">
      <w:pPr>
        <w:pStyle w:val="af5"/>
        <w:keepNext/>
        <w:rPr>
          <w:rtl/>
        </w:rPr>
      </w:pPr>
      <w:bookmarkStart w:id="10899" w:name="ET_interruption_6361_84"/>
      <w:r w:rsidRPr="00DC7DA8">
        <w:rPr>
          <w:rStyle w:val="TagStyle"/>
          <w:rtl/>
        </w:rPr>
        <w:t xml:space="preserve"> &lt;&lt; קריאה &gt;&gt; </w:t>
      </w:r>
      <w:r>
        <w:rPr>
          <w:rtl/>
        </w:rPr>
        <w:t>נאור שירי (יש עתיד):</w:t>
      </w:r>
      <w:r w:rsidRPr="00DC7DA8">
        <w:rPr>
          <w:rStyle w:val="TagStyle"/>
          <w:rtl/>
        </w:rPr>
        <w:t xml:space="preserve"> &lt;&lt; קריאה &gt;&gt;</w:t>
      </w:r>
      <w:r>
        <w:rPr>
          <w:rtl/>
        </w:rPr>
        <w:t xml:space="preserve">   </w:t>
      </w:r>
      <w:bookmarkEnd w:id="10899"/>
    </w:p>
    <w:p w:rsidR="000172BA" w:rsidRDefault="000172BA" w:rsidP="00A6278C">
      <w:pPr>
        <w:rPr>
          <w:rtl/>
        </w:rPr>
      </w:pPr>
    </w:p>
    <w:p w:rsidR="000172BA" w:rsidRDefault="000172BA" w:rsidP="00504B57">
      <w:pPr>
        <w:rPr>
          <w:rtl/>
        </w:rPr>
      </w:pPr>
      <w:r>
        <w:rPr>
          <w:rFonts w:hint="cs"/>
          <w:rtl/>
        </w:rPr>
        <w:t>כשניפגש במדרגות תשאלי אם היה שוחד.</w:t>
      </w:r>
    </w:p>
    <w:p w:rsidR="000172BA" w:rsidRDefault="000172BA" w:rsidP="00504B57">
      <w:pPr>
        <w:rPr>
          <w:rtl/>
        </w:rPr>
      </w:pPr>
      <w:bookmarkStart w:id="10900" w:name="_ETM_Q22_680011"/>
      <w:bookmarkStart w:id="10901" w:name="_ETM_Q22_680046"/>
      <w:bookmarkEnd w:id="10900"/>
      <w:bookmarkEnd w:id="10901"/>
    </w:p>
    <w:p w:rsidR="000172BA" w:rsidRDefault="000172BA" w:rsidP="00504B57">
      <w:pPr>
        <w:pStyle w:val="af6"/>
        <w:keepNext/>
        <w:rPr>
          <w:rtl/>
        </w:rPr>
      </w:pPr>
      <w:bookmarkStart w:id="10902" w:name="ET_yor_6595_85"/>
      <w:r w:rsidRPr="00DC7DA8">
        <w:rPr>
          <w:rStyle w:val="TagStyle"/>
          <w:rtl/>
        </w:rPr>
        <w:t xml:space="preserve"> &lt;&lt; יור &gt;&gt; </w:t>
      </w:r>
      <w:r>
        <w:rPr>
          <w:rtl/>
        </w:rPr>
        <w:t>היו"ר ארז מלול:</w:t>
      </w:r>
      <w:r w:rsidRPr="00DC7DA8">
        <w:rPr>
          <w:rStyle w:val="TagStyle"/>
          <w:rtl/>
        </w:rPr>
        <w:t xml:space="preserve"> &lt;&lt; יור &gt;&gt;</w:t>
      </w:r>
      <w:r>
        <w:rPr>
          <w:rtl/>
        </w:rPr>
        <w:t xml:space="preserve">   </w:t>
      </w:r>
      <w:bookmarkEnd w:id="10902"/>
    </w:p>
    <w:p w:rsidR="000172BA" w:rsidRDefault="000172BA" w:rsidP="00A6278C">
      <w:pPr>
        <w:rPr>
          <w:rtl/>
        </w:rPr>
      </w:pPr>
    </w:p>
    <w:p w:rsidR="000172BA" w:rsidRDefault="000172BA" w:rsidP="00504B57">
      <w:pPr>
        <w:rPr>
          <w:rtl/>
        </w:rPr>
      </w:pPr>
      <w:r>
        <w:rPr>
          <w:rFonts w:hint="cs"/>
          <w:rtl/>
        </w:rPr>
        <w:t>חבר הכנסת נאור שירי, נתחיל עם הקריאות?</w:t>
      </w:r>
    </w:p>
    <w:p w:rsidR="000172BA" w:rsidRDefault="000172BA" w:rsidP="00504B57">
      <w:pPr>
        <w:rPr>
          <w:rtl/>
        </w:rPr>
      </w:pPr>
      <w:bookmarkStart w:id="10903" w:name="_ETM_Q22_680857"/>
      <w:bookmarkStart w:id="10904" w:name="_ETM_Q22_681017"/>
      <w:bookmarkEnd w:id="10903"/>
      <w:bookmarkEnd w:id="10904"/>
    </w:p>
    <w:p w:rsidR="000172BA" w:rsidRDefault="000172BA" w:rsidP="00504B57">
      <w:pPr>
        <w:pStyle w:val="af5"/>
        <w:keepNext/>
        <w:rPr>
          <w:rtl/>
        </w:rPr>
      </w:pPr>
      <w:r w:rsidRPr="00107137">
        <w:rPr>
          <w:rStyle w:val="TagStyle"/>
          <w:rtl/>
        </w:rPr>
        <w:t xml:space="preserve">&lt;&lt; קריאה &gt;&gt; </w:t>
      </w:r>
      <w:r>
        <w:rPr>
          <w:rtl/>
        </w:rPr>
        <w:t>השרה להגנת הסביבה עידית סילמן:</w:t>
      </w:r>
      <w:r w:rsidRPr="00107137">
        <w:rPr>
          <w:rStyle w:val="TagStyle"/>
          <w:rtl/>
        </w:rPr>
        <w:t xml:space="preserve"> &lt;&lt; קריאה &gt;&gt;</w:t>
      </w:r>
      <w:r>
        <w:rPr>
          <w:rtl/>
        </w:rPr>
        <w:t xml:space="preserve">   </w:t>
      </w:r>
    </w:p>
    <w:p w:rsidR="000172BA" w:rsidRDefault="000172BA" w:rsidP="00504B57">
      <w:pPr>
        <w:rPr>
          <w:rtl/>
        </w:rPr>
      </w:pPr>
    </w:p>
    <w:p w:rsidR="000172BA" w:rsidRDefault="00A6278C" w:rsidP="00504B57">
      <w:pPr>
        <w:rPr>
          <w:rtl/>
        </w:rPr>
      </w:pPr>
      <w:r>
        <w:rPr>
          <w:rFonts w:hint="cs"/>
          <w:rtl/>
        </w:rPr>
        <w:t>– – –</w:t>
      </w:r>
    </w:p>
    <w:p w:rsidR="000172BA" w:rsidRDefault="000172BA" w:rsidP="00504B57">
      <w:pPr>
        <w:rPr>
          <w:rtl/>
        </w:rPr>
      </w:pPr>
    </w:p>
    <w:p w:rsidR="000172BA" w:rsidRDefault="000172BA" w:rsidP="00504B57">
      <w:pPr>
        <w:pStyle w:val="-"/>
        <w:keepNext/>
        <w:rPr>
          <w:rtl/>
        </w:rPr>
      </w:pPr>
      <w:r w:rsidRPr="00287162">
        <w:rPr>
          <w:rStyle w:val="TagStyle"/>
          <w:rtl/>
        </w:rPr>
        <w:t xml:space="preserve">&lt;&lt; דובר_המשך &gt;&gt; </w:t>
      </w:r>
      <w:r>
        <w:rPr>
          <w:rtl/>
        </w:rPr>
        <w:t>אחמד טיבי (חד"ש-תע"ל):</w:t>
      </w:r>
      <w:r w:rsidRPr="00287162">
        <w:rPr>
          <w:rStyle w:val="TagStyle"/>
          <w:rtl/>
        </w:rPr>
        <w:t xml:space="preserve"> &lt;&lt; דובר_המשך &gt;&gt;</w:t>
      </w:r>
      <w:r>
        <w:rPr>
          <w:rtl/>
        </w:rPr>
        <w:t xml:space="preserve">   </w:t>
      </w:r>
    </w:p>
    <w:p w:rsidR="000172BA" w:rsidRDefault="000172BA" w:rsidP="00504B57">
      <w:pPr>
        <w:rPr>
          <w:rtl/>
        </w:rPr>
      </w:pPr>
    </w:p>
    <w:p w:rsidR="000172BA" w:rsidRDefault="000172BA" w:rsidP="00504B57">
      <w:pPr>
        <w:rPr>
          <w:rtl/>
        </w:rPr>
      </w:pPr>
      <w:r>
        <w:rPr>
          <w:rFonts w:hint="cs"/>
          <w:rtl/>
        </w:rPr>
        <w:t>היית טובה? היית טובה?</w:t>
      </w:r>
    </w:p>
    <w:p w:rsidR="000172BA" w:rsidRDefault="000172BA" w:rsidP="00504B57">
      <w:pPr>
        <w:rPr>
          <w:rtl/>
        </w:rPr>
      </w:pPr>
    </w:p>
    <w:p w:rsidR="000172BA" w:rsidRDefault="000172BA" w:rsidP="00504B57">
      <w:pPr>
        <w:pStyle w:val="af5"/>
        <w:keepNext/>
        <w:rPr>
          <w:rtl/>
        </w:rPr>
      </w:pPr>
      <w:bookmarkStart w:id="10905" w:name="ET_interruption_5787_49"/>
      <w:r w:rsidRPr="00287162">
        <w:rPr>
          <w:rStyle w:val="TagStyle"/>
          <w:rtl/>
        </w:rPr>
        <w:t xml:space="preserve"> &lt;&lt; קריאה &gt;&gt; </w:t>
      </w:r>
      <w:r>
        <w:rPr>
          <w:rtl/>
        </w:rPr>
        <w:t>יוראי להב הרצנו (יש עתיד):</w:t>
      </w:r>
      <w:r w:rsidRPr="00287162">
        <w:rPr>
          <w:rStyle w:val="TagStyle"/>
          <w:rtl/>
        </w:rPr>
        <w:t xml:space="preserve"> &lt;&lt; קריאה &gt;&gt;</w:t>
      </w:r>
      <w:r>
        <w:rPr>
          <w:rtl/>
        </w:rPr>
        <w:t xml:space="preserve">   </w:t>
      </w:r>
      <w:bookmarkEnd w:id="10905"/>
    </w:p>
    <w:p w:rsidR="000172BA" w:rsidRDefault="000172BA" w:rsidP="00A6278C">
      <w:pPr>
        <w:rPr>
          <w:rtl/>
        </w:rPr>
      </w:pPr>
    </w:p>
    <w:p w:rsidR="000172BA" w:rsidRDefault="000172BA" w:rsidP="00504B57">
      <w:pPr>
        <w:rPr>
          <w:rtl/>
        </w:rPr>
      </w:pPr>
      <w:r>
        <w:rPr>
          <w:rFonts w:hint="cs"/>
          <w:rtl/>
        </w:rPr>
        <w:t>השרה מאיימת על היושב-ראש?</w:t>
      </w:r>
    </w:p>
    <w:p w:rsidR="000172BA" w:rsidRDefault="000172BA" w:rsidP="00504B57">
      <w:pPr>
        <w:rPr>
          <w:rtl/>
        </w:rPr>
      </w:pPr>
    </w:p>
    <w:p w:rsidR="000172BA" w:rsidRDefault="000172BA" w:rsidP="00504B57">
      <w:pPr>
        <w:pStyle w:val="-"/>
        <w:keepNext/>
        <w:rPr>
          <w:rtl/>
        </w:rPr>
      </w:pPr>
      <w:bookmarkStart w:id="10906" w:name="ET_speakercontinue_5264_50"/>
      <w:r w:rsidRPr="00287162">
        <w:rPr>
          <w:rStyle w:val="TagStyle"/>
          <w:rtl/>
        </w:rPr>
        <w:t xml:space="preserve"> &lt;&lt; דובר_המשך &gt;&gt; </w:t>
      </w:r>
      <w:r>
        <w:rPr>
          <w:rtl/>
        </w:rPr>
        <w:t>אחמד טיבי (חד"ש-תע"ל):</w:t>
      </w:r>
      <w:r w:rsidRPr="00287162">
        <w:rPr>
          <w:rStyle w:val="TagStyle"/>
          <w:rtl/>
        </w:rPr>
        <w:t xml:space="preserve"> &lt;&lt; דובר_המשך &gt;&gt;</w:t>
      </w:r>
      <w:r>
        <w:rPr>
          <w:rtl/>
        </w:rPr>
        <w:t xml:space="preserve">   </w:t>
      </w:r>
      <w:bookmarkEnd w:id="10906"/>
    </w:p>
    <w:p w:rsidR="000172BA" w:rsidRDefault="000172BA" w:rsidP="00A6278C">
      <w:pPr>
        <w:rPr>
          <w:rtl/>
        </w:rPr>
      </w:pPr>
    </w:p>
    <w:p w:rsidR="000172BA" w:rsidRDefault="000172BA" w:rsidP="00504B57">
      <w:pPr>
        <w:rPr>
          <w:rtl/>
        </w:rPr>
      </w:pPr>
      <w:r>
        <w:rPr>
          <w:rFonts w:hint="cs"/>
          <w:rtl/>
        </w:rPr>
        <w:t>היה צליל של איום על היושב-ראש.</w:t>
      </w:r>
    </w:p>
    <w:p w:rsidR="000172BA" w:rsidRDefault="000172BA" w:rsidP="00504B57">
      <w:pPr>
        <w:rPr>
          <w:rtl/>
        </w:rPr>
      </w:pPr>
    </w:p>
    <w:p w:rsidR="000172BA" w:rsidRDefault="000172BA" w:rsidP="00504B57">
      <w:pPr>
        <w:pStyle w:val="af6"/>
        <w:keepNext/>
        <w:rPr>
          <w:rtl/>
        </w:rPr>
      </w:pPr>
      <w:bookmarkStart w:id="10907" w:name="ET_yor_6595_86"/>
      <w:r w:rsidRPr="001649EE">
        <w:rPr>
          <w:rStyle w:val="TagStyle"/>
          <w:rtl/>
        </w:rPr>
        <w:t xml:space="preserve"> &lt;&lt; יור &gt;&gt; </w:t>
      </w:r>
      <w:r>
        <w:rPr>
          <w:rtl/>
        </w:rPr>
        <w:t>היו"ר ארז מלול:</w:t>
      </w:r>
      <w:r w:rsidRPr="001649EE">
        <w:rPr>
          <w:rStyle w:val="TagStyle"/>
          <w:rtl/>
        </w:rPr>
        <w:t xml:space="preserve"> &lt;&lt; יור &gt;&gt;</w:t>
      </w:r>
      <w:r>
        <w:rPr>
          <w:rtl/>
        </w:rPr>
        <w:t xml:space="preserve">   </w:t>
      </w:r>
      <w:bookmarkEnd w:id="10907"/>
    </w:p>
    <w:p w:rsidR="000172BA" w:rsidRDefault="000172BA" w:rsidP="00A6278C">
      <w:pPr>
        <w:rPr>
          <w:rtl/>
        </w:rPr>
      </w:pPr>
    </w:p>
    <w:p w:rsidR="000172BA" w:rsidRDefault="000172BA" w:rsidP="00504B57">
      <w:pPr>
        <w:rPr>
          <w:rtl/>
        </w:rPr>
      </w:pPr>
      <w:r>
        <w:rPr>
          <w:rFonts w:hint="cs"/>
          <w:rtl/>
        </w:rPr>
        <w:t>היה צליל או לא היה צליל?</w:t>
      </w:r>
    </w:p>
    <w:p w:rsidR="000172BA" w:rsidRDefault="000172BA" w:rsidP="00504B57">
      <w:pPr>
        <w:rPr>
          <w:rtl/>
        </w:rPr>
      </w:pPr>
      <w:bookmarkStart w:id="10908" w:name="_ETM_Q22_691794"/>
      <w:bookmarkStart w:id="10909" w:name="_ETM_Q22_691845"/>
      <w:bookmarkEnd w:id="10908"/>
      <w:bookmarkEnd w:id="10909"/>
    </w:p>
    <w:p w:rsidR="000172BA" w:rsidRDefault="000172BA" w:rsidP="00504B57">
      <w:pPr>
        <w:pStyle w:val="-"/>
        <w:keepNext/>
        <w:rPr>
          <w:rtl/>
        </w:rPr>
      </w:pPr>
      <w:bookmarkStart w:id="10910" w:name="ET_speakercontinue_5264_87"/>
      <w:r w:rsidRPr="001649EE">
        <w:rPr>
          <w:rStyle w:val="TagStyle"/>
          <w:rtl/>
        </w:rPr>
        <w:t xml:space="preserve"> &lt;&lt; דובר_המשך &gt;&gt; </w:t>
      </w:r>
      <w:r>
        <w:rPr>
          <w:rtl/>
        </w:rPr>
        <w:t>אחמד טיבי (חד"ש-תע"ל):</w:t>
      </w:r>
      <w:r w:rsidRPr="001649EE">
        <w:rPr>
          <w:rStyle w:val="TagStyle"/>
          <w:rtl/>
        </w:rPr>
        <w:t xml:space="preserve"> &lt;&lt; דובר_המשך &gt;&gt;</w:t>
      </w:r>
      <w:r>
        <w:rPr>
          <w:rtl/>
        </w:rPr>
        <w:t xml:space="preserve">   </w:t>
      </w:r>
      <w:bookmarkEnd w:id="10910"/>
    </w:p>
    <w:p w:rsidR="000172BA" w:rsidRDefault="000172BA" w:rsidP="00A6278C">
      <w:pPr>
        <w:rPr>
          <w:rtl/>
        </w:rPr>
      </w:pPr>
    </w:p>
    <w:p w:rsidR="000172BA" w:rsidRDefault="000172BA" w:rsidP="00966747">
      <w:pPr>
        <w:rPr>
          <w:rtl/>
        </w:rPr>
      </w:pPr>
      <w:bookmarkStart w:id="10911" w:name="_ETM_Q22_692386"/>
      <w:bookmarkEnd w:id="10911"/>
      <w:r>
        <w:rPr>
          <w:rFonts w:hint="cs"/>
          <w:rtl/>
        </w:rPr>
        <w:t xml:space="preserve">היה צליל של איום. עכשיו, דיברתי על (אומר </w:t>
      </w:r>
      <w:r w:rsidR="00966747">
        <w:rPr>
          <w:rFonts w:hint="cs"/>
          <w:rtl/>
        </w:rPr>
        <w:t>ב</w:t>
      </w:r>
      <w:r>
        <w:rPr>
          <w:rFonts w:hint="cs"/>
          <w:rtl/>
        </w:rPr>
        <w:t>ערבית:</w:t>
      </w:r>
      <w:r w:rsidR="00966747">
        <w:rPr>
          <w:rFonts w:hint="cs"/>
          <w:rtl/>
        </w:rPr>
        <w:t xml:space="preserve"> </w:t>
      </w:r>
      <w:r w:rsidR="00966747" w:rsidRPr="00367DE7">
        <w:rPr>
          <w:rtl/>
        </w:rPr>
        <w:t xml:space="preserve">מה שקרה כעת הזכיר לי משפט שתואם </w:t>
      </w:r>
      <w:r w:rsidR="00966747" w:rsidRPr="00367DE7">
        <w:rPr>
          <w:rFonts w:hint="cs"/>
          <w:rtl/>
        </w:rPr>
        <w:t>את ה</w:t>
      </w:r>
      <w:r w:rsidR="00966747" w:rsidRPr="00367DE7">
        <w:rPr>
          <w:rtl/>
        </w:rPr>
        <w:t>מקום הזה</w:t>
      </w:r>
      <w:r w:rsidR="00966747" w:rsidRPr="00367DE7">
        <w:rPr>
          <w:rFonts w:hint="cs"/>
          <w:rtl/>
        </w:rPr>
        <w:t xml:space="preserve"> ואת ה</w:t>
      </w:r>
      <w:r w:rsidR="00966747" w:rsidRPr="00367DE7">
        <w:rPr>
          <w:rtl/>
        </w:rPr>
        <w:t>התנהגות הז</w:t>
      </w:r>
      <w:r w:rsidR="00966747" w:rsidRPr="00367DE7">
        <w:rPr>
          <w:rFonts w:hint="cs"/>
          <w:rtl/>
        </w:rPr>
        <w:t>את,</w:t>
      </w:r>
      <w:r w:rsidR="00966747" w:rsidRPr="00367DE7">
        <w:rPr>
          <w:rtl/>
        </w:rPr>
        <w:t xml:space="preserve"> </w:t>
      </w:r>
      <w:r w:rsidR="00966747" w:rsidRPr="00367DE7">
        <w:rPr>
          <w:rFonts w:hint="cs"/>
          <w:rtl/>
        </w:rPr>
        <w:t>את ה</w:t>
      </w:r>
      <w:r w:rsidR="00966747" w:rsidRPr="00367DE7">
        <w:rPr>
          <w:rtl/>
        </w:rPr>
        <w:t>צעקות האל</w:t>
      </w:r>
      <w:r w:rsidR="00966747" w:rsidRPr="00367DE7">
        <w:rPr>
          <w:rFonts w:hint="cs"/>
          <w:rtl/>
        </w:rPr>
        <w:t>ה ואת ה</w:t>
      </w:r>
      <w:r w:rsidR="00966747" w:rsidRPr="00367DE7">
        <w:rPr>
          <w:rtl/>
        </w:rPr>
        <w:t>פרצופים שיש כאן</w:t>
      </w:r>
      <w:r w:rsidR="00966747">
        <w:rPr>
          <w:rFonts w:hint="cs"/>
          <w:rtl/>
        </w:rPr>
        <w:t>:</w:t>
      </w:r>
      <w:r w:rsidR="00966747" w:rsidRPr="00367DE7">
        <w:rPr>
          <w:rtl/>
        </w:rPr>
        <w:t xml:space="preserve"> העריצות </w:t>
      </w:r>
      <w:r w:rsidR="00966747">
        <w:rPr>
          <w:rFonts w:hint="cs"/>
          <w:rtl/>
        </w:rPr>
        <w:t xml:space="preserve">מיוסדת </w:t>
      </w:r>
      <w:r w:rsidR="00966747" w:rsidRPr="00367DE7">
        <w:rPr>
          <w:rtl/>
        </w:rPr>
        <w:t xml:space="preserve">על </w:t>
      </w:r>
      <w:r w:rsidR="00966747" w:rsidRPr="00367DE7">
        <w:rPr>
          <w:rFonts w:hint="cs"/>
          <w:rtl/>
        </w:rPr>
        <w:t>חמישה דברים</w:t>
      </w:r>
      <w:r w:rsidR="00966747" w:rsidRPr="00367DE7">
        <w:rPr>
          <w:rtl/>
        </w:rPr>
        <w:t xml:space="preserve">: </w:t>
      </w:r>
      <w:r w:rsidR="00966747">
        <w:rPr>
          <w:rFonts w:hint="cs"/>
          <w:rtl/>
        </w:rPr>
        <w:t>הזנב קודם לראש, ביטול התקופה העכשווית ביחס לאתמול, חלוקת הפחד והייאוש, הצרת הנפש והרוח והשארת הטיפש על הכיסא.</w:t>
      </w:r>
      <w:r>
        <w:rPr>
          <w:rFonts w:hint="cs"/>
          <w:rtl/>
        </w:rPr>
        <w:t>) תודה רבה.</w:t>
      </w:r>
    </w:p>
    <w:p w:rsidR="000172BA" w:rsidRDefault="000172BA" w:rsidP="00504B57">
      <w:pPr>
        <w:rPr>
          <w:rtl/>
        </w:rPr>
      </w:pPr>
    </w:p>
    <w:p w:rsidR="000172BA" w:rsidRDefault="000172BA" w:rsidP="00504B57">
      <w:pPr>
        <w:pStyle w:val="af6"/>
        <w:keepNext/>
        <w:rPr>
          <w:rtl/>
        </w:rPr>
      </w:pPr>
      <w:bookmarkStart w:id="10912" w:name="ET_yor_6595_51"/>
      <w:r w:rsidRPr="008B7EC4">
        <w:rPr>
          <w:rStyle w:val="TagStyle"/>
          <w:rtl/>
        </w:rPr>
        <w:t xml:space="preserve"> &lt;&lt; יור &gt;&gt; </w:t>
      </w:r>
      <w:r>
        <w:rPr>
          <w:rtl/>
        </w:rPr>
        <w:t>היו"ר ארז מלול:</w:t>
      </w:r>
      <w:r w:rsidRPr="008B7EC4">
        <w:rPr>
          <w:rStyle w:val="TagStyle"/>
          <w:rtl/>
        </w:rPr>
        <w:t xml:space="preserve"> &lt;&lt; יור &gt;&gt;</w:t>
      </w:r>
      <w:r>
        <w:rPr>
          <w:rtl/>
        </w:rPr>
        <w:t xml:space="preserve">   </w:t>
      </w:r>
      <w:bookmarkEnd w:id="10912"/>
    </w:p>
    <w:p w:rsidR="000172BA" w:rsidRDefault="000172BA" w:rsidP="00A6278C">
      <w:pPr>
        <w:rPr>
          <w:rtl/>
        </w:rPr>
      </w:pPr>
    </w:p>
    <w:p w:rsidR="000172BA" w:rsidRDefault="000172BA" w:rsidP="00504B57">
      <w:pPr>
        <w:rPr>
          <w:rtl/>
        </w:rPr>
      </w:pPr>
      <w:r>
        <w:rPr>
          <w:rFonts w:hint="cs"/>
          <w:rtl/>
        </w:rPr>
        <w:t>חברת הכנסת נעמה לזימי.</w:t>
      </w:r>
    </w:p>
    <w:p w:rsidR="000172BA" w:rsidRDefault="000172BA" w:rsidP="00504B57">
      <w:pPr>
        <w:rPr>
          <w:rtl/>
        </w:rPr>
      </w:pPr>
    </w:p>
    <w:p w:rsidR="000172BA" w:rsidRDefault="000172BA" w:rsidP="00504B57">
      <w:pPr>
        <w:pStyle w:val="-"/>
        <w:keepNext/>
        <w:rPr>
          <w:rtl/>
        </w:rPr>
      </w:pPr>
      <w:bookmarkStart w:id="10913" w:name="ET_speakercontinue_5264_52"/>
      <w:r w:rsidRPr="008B7EC4">
        <w:rPr>
          <w:rStyle w:val="TagStyle"/>
          <w:rtl/>
        </w:rPr>
        <w:t xml:space="preserve"> &lt;&lt; דובר_המשך &gt;&gt; </w:t>
      </w:r>
      <w:r>
        <w:rPr>
          <w:rtl/>
        </w:rPr>
        <w:t>אחמד טיבי (חד"ש-תע"ל):</w:t>
      </w:r>
      <w:r w:rsidRPr="008B7EC4">
        <w:rPr>
          <w:rStyle w:val="TagStyle"/>
          <w:rtl/>
        </w:rPr>
        <w:t xml:space="preserve"> &lt;&lt; דובר_המשך &gt;&gt;</w:t>
      </w:r>
      <w:r>
        <w:rPr>
          <w:rtl/>
        </w:rPr>
        <w:t xml:space="preserve">   </w:t>
      </w:r>
      <w:bookmarkEnd w:id="10913"/>
    </w:p>
    <w:p w:rsidR="000172BA" w:rsidRDefault="000172BA" w:rsidP="00A6278C">
      <w:pPr>
        <w:rPr>
          <w:rtl/>
        </w:rPr>
      </w:pPr>
    </w:p>
    <w:p w:rsidR="000172BA" w:rsidRDefault="000172BA" w:rsidP="00504B57">
      <w:pPr>
        <w:rPr>
          <w:rtl/>
        </w:rPr>
      </w:pPr>
      <w:r>
        <w:rPr>
          <w:rFonts w:hint="cs"/>
          <w:rtl/>
        </w:rPr>
        <w:t>אני מוכן לתרגם.</w:t>
      </w:r>
    </w:p>
    <w:p w:rsidR="000172BA" w:rsidRDefault="000172BA" w:rsidP="00504B57">
      <w:pPr>
        <w:rPr>
          <w:rtl/>
        </w:rPr>
      </w:pPr>
    </w:p>
    <w:p w:rsidR="000172BA" w:rsidRDefault="000172BA" w:rsidP="00504B57">
      <w:pPr>
        <w:pStyle w:val="af5"/>
        <w:keepNext/>
        <w:rPr>
          <w:rtl/>
        </w:rPr>
      </w:pPr>
      <w:bookmarkStart w:id="10914" w:name="ET_interruption_5084_53"/>
      <w:r w:rsidRPr="008B7EC4">
        <w:rPr>
          <w:rStyle w:val="TagStyle"/>
          <w:rtl/>
        </w:rPr>
        <w:t xml:space="preserve"> &lt;&lt; קריאה &gt;&gt; </w:t>
      </w:r>
      <w:r>
        <w:rPr>
          <w:rtl/>
        </w:rPr>
        <w:t>מיקי לוי (יש עתיד):</w:t>
      </w:r>
      <w:r w:rsidRPr="008B7EC4">
        <w:rPr>
          <w:rStyle w:val="TagStyle"/>
          <w:rtl/>
        </w:rPr>
        <w:t xml:space="preserve"> &lt;&lt; קריאה &gt;&gt;</w:t>
      </w:r>
      <w:r>
        <w:rPr>
          <w:rtl/>
        </w:rPr>
        <w:t xml:space="preserve">   </w:t>
      </w:r>
      <w:bookmarkEnd w:id="10914"/>
    </w:p>
    <w:p w:rsidR="000172BA" w:rsidRDefault="000172BA" w:rsidP="00A6278C">
      <w:pPr>
        <w:rPr>
          <w:rtl/>
        </w:rPr>
      </w:pPr>
    </w:p>
    <w:p w:rsidR="000172BA" w:rsidRDefault="000172BA" w:rsidP="00504B57">
      <w:pPr>
        <w:rPr>
          <w:rtl/>
        </w:rPr>
      </w:pPr>
      <w:r>
        <w:rPr>
          <w:rFonts w:hint="cs"/>
          <w:rtl/>
        </w:rPr>
        <w:t>אדוני, תן לו 30 שניות.</w:t>
      </w:r>
    </w:p>
    <w:p w:rsidR="000172BA" w:rsidRDefault="000172BA" w:rsidP="00504B57">
      <w:pPr>
        <w:rPr>
          <w:rtl/>
        </w:rPr>
      </w:pPr>
    </w:p>
    <w:p w:rsidR="000172BA" w:rsidRDefault="000172BA" w:rsidP="00504B57">
      <w:pPr>
        <w:pStyle w:val="af6"/>
        <w:keepNext/>
        <w:rPr>
          <w:rtl/>
        </w:rPr>
      </w:pPr>
      <w:r w:rsidRPr="008B7EC4">
        <w:rPr>
          <w:rStyle w:val="TagStyle"/>
          <w:rtl/>
        </w:rPr>
        <w:t xml:space="preserve"> &lt;&lt; יור &gt;&gt; </w:t>
      </w:r>
      <w:r>
        <w:rPr>
          <w:rtl/>
        </w:rPr>
        <w:t>היו"ר ארז מלול:</w:t>
      </w:r>
      <w:r w:rsidRPr="008B7EC4">
        <w:rPr>
          <w:rStyle w:val="TagStyle"/>
          <w:rtl/>
        </w:rPr>
        <w:t xml:space="preserve"> &lt;&lt; יור &gt;&gt;</w:t>
      </w:r>
      <w:r>
        <w:rPr>
          <w:rtl/>
        </w:rPr>
        <w:t xml:space="preserve">   </w:t>
      </w:r>
    </w:p>
    <w:p w:rsidR="000172BA" w:rsidRDefault="000172BA" w:rsidP="00A6278C">
      <w:pPr>
        <w:rPr>
          <w:rtl/>
        </w:rPr>
      </w:pPr>
    </w:p>
    <w:p w:rsidR="000172BA" w:rsidRDefault="000172BA" w:rsidP="00504B57">
      <w:pPr>
        <w:rPr>
          <w:rtl/>
        </w:rPr>
      </w:pPr>
      <w:r>
        <w:rPr>
          <w:rFonts w:hint="cs"/>
          <w:rtl/>
        </w:rPr>
        <w:t>20 שניות.</w:t>
      </w:r>
    </w:p>
    <w:p w:rsidR="000172BA" w:rsidRDefault="000172BA" w:rsidP="00504B57">
      <w:pPr>
        <w:rPr>
          <w:rtl/>
        </w:rPr>
      </w:pPr>
    </w:p>
    <w:p w:rsidR="000172BA" w:rsidRDefault="000172BA" w:rsidP="00504B57">
      <w:pPr>
        <w:pStyle w:val="-"/>
        <w:keepNext/>
        <w:rPr>
          <w:rtl/>
        </w:rPr>
      </w:pPr>
      <w:r w:rsidRPr="008B7EC4">
        <w:rPr>
          <w:rStyle w:val="TagStyle"/>
          <w:rtl/>
        </w:rPr>
        <w:t xml:space="preserve"> &lt;&lt; דובר_המשך &gt;&gt; </w:t>
      </w:r>
      <w:r>
        <w:rPr>
          <w:rtl/>
        </w:rPr>
        <w:t>אחמד טיבי (חד"ש-תע"ל):</w:t>
      </w:r>
      <w:r w:rsidRPr="008B7EC4">
        <w:rPr>
          <w:rStyle w:val="TagStyle"/>
          <w:rtl/>
        </w:rPr>
        <w:t xml:space="preserve"> &lt;&lt; דובר_המשך &gt;&gt;</w:t>
      </w:r>
      <w:r>
        <w:rPr>
          <w:rtl/>
        </w:rPr>
        <w:t xml:space="preserve">   </w:t>
      </w:r>
    </w:p>
    <w:p w:rsidR="000172BA" w:rsidRDefault="000172BA" w:rsidP="00504B57">
      <w:pPr>
        <w:rPr>
          <w:rtl/>
        </w:rPr>
      </w:pPr>
    </w:p>
    <w:p w:rsidR="000172BA" w:rsidRDefault="000172BA" w:rsidP="00504B57">
      <w:pPr>
        <w:rPr>
          <w:rtl/>
        </w:rPr>
      </w:pPr>
      <w:r>
        <w:rPr>
          <w:rFonts w:hint="cs"/>
          <w:rtl/>
        </w:rPr>
        <w:t>יש לי. הטוטליטריות בנויה על חמישה אלמנטים: הזנב קודם לראש, ביטול התקופה העכשווית ביחס לאתמול, חלוקת הפחד והייאוש, הצרת הנפש והרוח והשארת הטיפש על הכיסא.</w:t>
      </w:r>
    </w:p>
    <w:p w:rsidR="000172BA" w:rsidRDefault="000172BA" w:rsidP="00504B57">
      <w:pPr>
        <w:rPr>
          <w:rtl/>
        </w:rPr>
      </w:pPr>
      <w:bookmarkStart w:id="10915" w:name="_ETM_Q22_744790"/>
      <w:bookmarkStart w:id="10916" w:name="_ETM_Q22_744910"/>
      <w:bookmarkEnd w:id="10915"/>
      <w:bookmarkEnd w:id="10916"/>
    </w:p>
    <w:p w:rsidR="000172BA" w:rsidRDefault="000172BA" w:rsidP="00504B57">
      <w:pPr>
        <w:pStyle w:val="af6"/>
        <w:keepNext/>
        <w:rPr>
          <w:rtl/>
        </w:rPr>
      </w:pPr>
      <w:bookmarkStart w:id="10917" w:name="ET_yor_6595_56"/>
      <w:r w:rsidRPr="008B7EC4">
        <w:rPr>
          <w:rStyle w:val="TagStyle"/>
          <w:rtl/>
        </w:rPr>
        <w:t xml:space="preserve"> &lt;&lt; יור &gt;&gt; </w:t>
      </w:r>
      <w:r>
        <w:rPr>
          <w:rtl/>
        </w:rPr>
        <w:t>היו"ר ארז מלול:</w:t>
      </w:r>
      <w:r w:rsidRPr="008B7EC4">
        <w:rPr>
          <w:rStyle w:val="TagStyle"/>
          <w:rtl/>
        </w:rPr>
        <w:t xml:space="preserve"> &lt;&lt; יור &gt;&gt;</w:t>
      </w:r>
      <w:r>
        <w:rPr>
          <w:rtl/>
        </w:rPr>
        <w:t xml:space="preserve">   </w:t>
      </w:r>
      <w:bookmarkEnd w:id="10917"/>
    </w:p>
    <w:p w:rsidR="000172BA" w:rsidRDefault="000172BA" w:rsidP="00A6278C">
      <w:pPr>
        <w:rPr>
          <w:rtl/>
        </w:rPr>
      </w:pPr>
    </w:p>
    <w:p w:rsidR="000172BA" w:rsidRDefault="000172BA" w:rsidP="00504B57">
      <w:pPr>
        <w:rPr>
          <w:rtl/>
        </w:rPr>
      </w:pPr>
      <w:r>
        <w:rPr>
          <w:rFonts w:hint="cs"/>
          <w:rtl/>
        </w:rPr>
        <w:t xml:space="preserve">תודה רבה. חברת הכנסת נעמה לזימי. בערבית זה נשמע יותר </w:t>
      </w:r>
      <w:r>
        <w:rPr>
          <w:rFonts w:hint="eastAsia"/>
          <w:rtl/>
        </w:rPr>
        <w:t xml:space="preserve">– </w:t>
      </w:r>
      <w:r>
        <w:rPr>
          <w:rFonts w:hint="cs"/>
          <w:rtl/>
        </w:rPr>
        <w:t xml:space="preserve">בעברית זה לא </w:t>
      </w:r>
      <w:bookmarkStart w:id="10918" w:name="_ETM_Q22_783487"/>
      <w:bookmarkEnd w:id="10918"/>
      <w:r>
        <w:rPr>
          <w:rFonts w:hint="cs"/>
          <w:rtl/>
        </w:rPr>
        <w:t>תופס. יש לך 20 דקות.</w:t>
      </w:r>
    </w:p>
    <w:p w:rsidR="000172BA" w:rsidRDefault="000172BA" w:rsidP="00504B57">
      <w:pPr>
        <w:rPr>
          <w:rtl/>
        </w:rPr>
      </w:pPr>
    </w:p>
    <w:p w:rsidR="000172BA" w:rsidRDefault="000172BA" w:rsidP="00504B57">
      <w:pPr>
        <w:pStyle w:val="a4"/>
        <w:keepNext/>
        <w:rPr>
          <w:rtl/>
        </w:rPr>
      </w:pPr>
      <w:bookmarkStart w:id="10919" w:name="TOR_Q23"/>
      <w:bookmarkStart w:id="10920" w:name="_ETM_Q23_183292"/>
      <w:bookmarkStart w:id="10921" w:name="_ETM_Q23_183329"/>
      <w:bookmarkStart w:id="10922" w:name="ET_speaker_6236_1"/>
      <w:bookmarkEnd w:id="10919"/>
      <w:bookmarkEnd w:id="10920"/>
      <w:bookmarkEnd w:id="10921"/>
      <w:r w:rsidRPr="006B2DD1">
        <w:rPr>
          <w:rStyle w:val="TagStyle"/>
          <w:rtl/>
        </w:rPr>
        <w:t xml:space="preserve">&lt;&lt; דובר &gt;&gt; </w:t>
      </w:r>
      <w:bookmarkStart w:id="10923" w:name="_Toc185953677"/>
      <w:bookmarkStart w:id="10924" w:name="_Toc185954696"/>
      <w:r>
        <w:rPr>
          <w:rtl/>
        </w:rPr>
        <w:t>נעמה לזימי (העבודה):</w:t>
      </w:r>
      <w:bookmarkEnd w:id="10923"/>
      <w:bookmarkEnd w:id="10924"/>
      <w:r w:rsidRPr="006B2DD1">
        <w:rPr>
          <w:rStyle w:val="TagStyle"/>
          <w:rtl/>
        </w:rPr>
        <w:t xml:space="preserve"> &lt;&lt; דובר &gt;&gt;</w:t>
      </w:r>
      <w:r>
        <w:rPr>
          <w:rtl/>
        </w:rPr>
        <w:t xml:space="preserve">  </w:t>
      </w:r>
      <w:bookmarkEnd w:id="10922"/>
    </w:p>
    <w:p w:rsidR="000172BA" w:rsidRDefault="000172BA" w:rsidP="00A6278C">
      <w:pPr>
        <w:rPr>
          <w:rtl/>
          <w:lang w:eastAsia="he-IL"/>
        </w:rPr>
      </w:pPr>
    </w:p>
    <w:p w:rsidR="000172BA" w:rsidRDefault="000172BA" w:rsidP="00021C8C">
      <w:pPr>
        <w:rPr>
          <w:rtl/>
          <w:lang w:eastAsia="he-IL"/>
        </w:rPr>
      </w:pPr>
      <w:r>
        <w:rPr>
          <w:rFonts w:hint="cs"/>
          <w:rtl/>
          <w:lang w:eastAsia="he-IL"/>
        </w:rPr>
        <w:t>תודה רבה. כבוד היושב בראש, כנסת נכבדה,</w:t>
      </w:r>
      <w:bookmarkStart w:id="10925" w:name="_ETM_Q23_193008"/>
      <w:bookmarkStart w:id="10926" w:name="_ETM_Q23_192993"/>
      <w:bookmarkStart w:id="10927" w:name="_ETM_Q23_193187"/>
      <w:bookmarkEnd w:id="10925"/>
      <w:bookmarkEnd w:id="10926"/>
      <w:bookmarkEnd w:id="10927"/>
      <w:r>
        <w:rPr>
          <w:rFonts w:hint="cs"/>
          <w:rtl/>
          <w:lang w:eastAsia="he-IL"/>
        </w:rPr>
        <w:t xml:space="preserve"> אני חייבת לפתוח עם מ</w:t>
      </w:r>
      <w:bookmarkStart w:id="10928" w:name="_ETM_Q23_193299"/>
      <w:bookmarkEnd w:id="10928"/>
      <w:r>
        <w:rPr>
          <w:rFonts w:hint="cs"/>
          <w:rtl/>
          <w:lang w:eastAsia="he-IL"/>
        </w:rPr>
        <w:t xml:space="preserve">ה שהיה כאן לפני רגע וכן לספר את הסיפור הזה, שבאמת תקלה שלי ששכחתי אותו איזה שנתיים. כשראיתי אותם </w:t>
      </w:r>
      <w:bookmarkStart w:id="10929" w:name="_ETM_Q23_197900"/>
      <w:bookmarkEnd w:id="10929"/>
      <w:r>
        <w:rPr>
          <w:rFonts w:hint="cs"/>
          <w:rtl/>
          <w:lang w:eastAsia="he-IL"/>
        </w:rPr>
        <w:t xml:space="preserve">מתכתשים, </w:t>
      </w:r>
      <w:r w:rsidR="00021C8C">
        <w:rPr>
          <w:rFonts w:hint="cs"/>
          <w:rtl/>
          <w:lang w:eastAsia="he-IL"/>
        </w:rPr>
        <w:t>ב</w:t>
      </w:r>
      <w:r>
        <w:rPr>
          <w:rFonts w:hint="cs"/>
          <w:rtl/>
          <w:lang w:eastAsia="he-IL"/>
        </w:rPr>
        <w:t xml:space="preserve">רגע נפל לי האסימון. כשאנחנו היינו בקואליציה </w:t>
      </w:r>
      <w:r>
        <w:rPr>
          <w:rtl/>
          <w:lang w:eastAsia="he-IL"/>
        </w:rPr>
        <w:t>–</w:t>
      </w:r>
      <w:r>
        <w:rPr>
          <w:rFonts w:hint="cs"/>
          <w:rtl/>
          <w:lang w:eastAsia="he-IL"/>
        </w:rPr>
        <w:t xml:space="preserve"> עידית ואני </w:t>
      </w:r>
      <w:bookmarkStart w:id="10930" w:name="_ETM_Q23_204462"/>
      <w:bookmarkEnd w:id="10930"/>
      <w:r>
        <w:rPr>
          <w:rFonts w:hint="cs"/>
          <w:rtl/>
          <w:lang w:eastAsia="he-IL"/>
        </w:rPr>
        <w:t xml:space="preserve">מכירות הרבה שנים, לפני שהיא לקחה שוחד פוליטי </w:t>
      </w:r>
      <w:r>
        <w:rPr>
          <w:rtl/>
          <w:lang w:eastAsia="he-IL"/>
        </w:rPr>
        <w:t>–</w:t>
      </w:r>
      <w:r>
        <w:rPr>
          <w:rFonts w:hint="cs"/>
          <w:rtl/>
          <w:lang w:eastAsia="he-IL"/>
        </w:rPr>
        <w:t xml:space="preserve"> </w:t>
      </w:r>
      <w:bookmarkStart w:id="10931" w:name="_ETM_Q23_208327"/>
      <w:bookmarkEnd w:id="10931"/>
      <w:r>
        <w:rPr>
          <w:rFonts w:hint="cs"/>
          <w:rtl/>
          <w:lang w:eastAsia="he-IL"/>
        </w:rPr>
        <w:t xml:space="preserve">אז היא אמרה לי: אני עובדת על חיזוק הרוב הקואליציוני </w:t>
      </w:r>
      <w:bookmarkStart w:id="10932" w:name="_ETM_Q23_212432"/>
      <w:bookmarkEnd w:id="10932"/>
      <w:r>
        <w:rPr>
          <w:rFonts w:hint="cs"/>
          <w:rtl/>
          <w:lang w:eastAsia="he-IL"/>
        </w:rPr>
        <w:t>שלנו. אני עובדת על שני אנשים</w:t>
      </w:r>
      <w:r w:rsidR="00021C8C">
        <w:rPr>
          <w:rFonts w:hint="cs"/>
          <w:rtl/>
          <w:lang w:eastAsia="he-IL"/>
        </w:rPr>
        <w:t>,</w:t>
      </w:r>
      <w:r>
        <w:rPr>
          <w:rFonts w:hint="cs"/>
          <w:rtl/>
          <w:lang w:eastAsia="he-IL"/>
        </w:rPr>
        <w:t xml:space="preserve"> אחמד טיבי ומשה </w:t>
      </w:r>
      <w:bookmarkStart w:id="10933" w:name="_ETM_Q23_215694"/>
      <w:bookmarkEnd w:id="10933"/>
      <w:r>
        <w:rPr>
          <w:rFonts w:hint="cs"/>
          <w:rtl/>
          <w:lang w:eastAsia="he-IL"/>
        </w:rPr>
        <w:t>גפני.</w:t>
      </w:r>
    </w:p>
    <w:p w:rsidR="000172BA" w:rsidRDefault="000172BA" w:rsidP="00504B57">
      <w:pPr>
        <w:rPr>
          <w:rtl/>
          <w:lang w:eastAsia="he-IL"/>
        </w:rPr>
      </w:pPr>
    </w:p>
    <w:p w:rsidR="000172BA" w:rsidRDefault="000172BA" w:rsidP="00504B57">
      <w:pPr>
        <w:pStyle w:val="af5"/>
        <w:keepNext/>
        <w:rPr>
          <w:rtl/>
        </w:rPr>
      </w:pPr>
      <w:bookmarkStart w:id="10934" w:name="ET_interruption_6452_19"/>
      <w:r w:rsidRPr="00B63F6D">
        <w:rPr>
          <w:rStyle w:val="TagStyle"/>
          <w:rtl/>
        </w:rPr>
        <w:t xml:space="preserve"> &lt;&lt; קריאה &gt;&gt; </w:t>
      </w:r>
      <w:r>
        <w:rPr>
          <w:rtl/>
        </w:rPr>
        <w:t>השרה להגנת הסביבה עידית סילמן:</w:t>
      </w:r>
      <w:r w:rsidRPr="00B63F6D">
        <w:rPr>
          <w:rStyle w:val="TagStyle"/>
          <w:rtl/>
        </w:rPr>
        <w:t xml:space="preserve"> &lt;&lt; קריאה &gt;&gt;</w:t>
      </w:r>
      <w:r>
        <w:rPr>
          <w:rtl/>
        </w:rPr>
        <w:t xml:space="preserve">  </w:t>
      </w:r>
      <w:bookmarkEnd w:id="10934"/>
    </w:p>
    <w:p w:rsidR="000172BA" w:rsidRDefault="000172BA" w:rsidP="00A6278C">
      <w:pPr>
        <w:rPr>
          <w:rtl/>
          <w:lang w:eastAsia="he-IL"/>
        </w:rPr>
      </w:pPr>
    </w:p>
    <w:p w:rsidR="000172BA" w:rsidRDefault="000172BA" w:rsidP="00504B57">
      <w:pPr>
        <w:rPr>
          <w:rtl/>
          <w:lang w:eastAsia="he-IL"/>
        </w:rPr>
      </w:pPr>
      <w:r>
        <w:rPr>
          <w:rFonts w:hint="cs"/>
          <w:rtl/>
          <w:lang w:eastAsia="he-IL"/>
        </w:rPr>
        <w:t>שקרנית. אל תשקרי.</w:t>
      </w:r>
    </w:p>
    <w:p w:rsidR="000172BA" w:rsidRDefault="000172BA" w:rsidP="00504B57">
      <w:pPr>
        <w:rPr>
          <w:rtl/>
          <w:lang w:eastAsia="he-IL"/>
        </w:rPr>
      </w:pPr>
      <w:bookmarkStart w:id="10935" w:name="_ETM_Q23_215300"/>
      <w:bookmarkStart w:id="10936" w:name="_ETM_Q23_215405"/>
      <w:bookmarkEnd w:id="10935"/>
      <w:bookmarkEnd w:id="10936"/>
    </w:p>
    <w:p w:rsidR="000172BA" w:rsidRDefault="000172BA" w:rsidP="00504B57">
      <w:pPr>
        <w:pStyle w:val="-"/>
        <w:keepNext/>
        <w:rPr>
          <w:rtl/>
        </w:rPr>
      </w:pPr>
      <w:bookmarkStart w:id="10937" w:name="ET_speakercontinue_6236_20"/>
      <w:r w:rsidRPr="00B63F6D">
        <w:rPr>
          <w:rStyle w:val="TagStyle"/>
          <w:rtl/>
        </w:rPr>
        <w:t xml:space="preserve"> &lt;&lt; דובר_המשך &gt;&gt; </w:t>
      </w:r>
      <w:r>
        <w:rPr>
          <w:rtl/>
        </w:rPr>
        <w:t>נעמה לזימי (העבודה):</w:t>
      </w:r>
      <w:r w:rsidRPr="00B63F6D">
        <w:rPr>
          <w:rStyle w:val="TagStyle"/>
          <w:rtl/>
        </w:rPr>
        <w:t xml:space="preserve"> &lt;&lt; דובר_המשך &gt;&gt;</w:t>
      </w:r>
      <w:r>
        <w:rPr>
          <w:rtl/>
        </w:rPr>
        <w:t xml:space="preserve">  </w:t>
      </w:r>
      <w:bookmarkEnd w:id="10937"/>
    </w:p>
    <w:p w:rsidR="000172BA" w:rsidRDefault="000172BA" w:rsidP="00A6278C">
      <w:pPr>
        <w:rPr>
          <w:rtl/>
          <w:lang w:eastAsia="he-IL"/>
        </w:rPr>
      </w:pPr>
    </w:p>
    <w:p w:rsidR="000172BA" w:rsidRDefault="000172BA" w:rsidP="00504B57">
      <w:pPr>
        <w:rPr>
          <w:rtl/>
          <w:lang w:eastAsia="he-IL"/>
        </w:rPr>
      </w:pPr>
      <w:bookmarkStart w:id="10938" w:name="_ETM_Q23_220452"/>
      <w:bookmarkEnd w:id="10938"/>
      <w:r>
        <w:rPr>
          <w:rFonts w:hint="cs"/>
          <w:rtl/>
          <w:lang w:eastAsia="he-IL"/>
        </w:rPr>
        <w:t xml:space="preserve">ואז היא אמרה לי: עם אחמד טיבי </w:t>
      </w:r>
      <w:bookmarkStart w:id="10939" w:name="_ETM_Q23_220167"/>
      <w:bookmarkEnd w:id="10939"/>
      <w:r w:rsidR="00A6278C">
        <w:rPr>
          <w:rFonts w:hint="cs"/>
          <w:rtl/>
          <w:lang w:eastAsia="he-IL"/>
        </w:rPr>
        <w:t>– – –</w:t>
      </w:r>
    </w:p>
    <w:p w:rsidR="000172BA" w:rsidRDefault="000172BA" w:rsidP="00504B57">
      <w:pPr>
        <w:rPr>
          <w:rtl/>
          <w:lang w:eastAsia="he-IL"/>
        </w:rPr>
      </w:pPr>
      <w:bookmarkStart w:id="10940" w:name="_ETM_Q23_216062"/>
      <w:bookmarkStart w:id="10941" w:name="_ETM_Q23_216160"/>
      <w:bookmarkEnd w:id="10940"/>
      <w:bookmarkEnd w:id="10941"/>
    </w:p>
    <w:p w:rsidR="000172BA" w:rsidRDefault="000172BA" w:rsidP="00504B57">
      <w:pPr>
        <w:pStyle w:val="af5"/>
        <w:keepNext/>
        <w:rPr>
          <w:rtl/>
        </w:rPr>
      </w:pPr>
      <w:bookmarkStart w:id="10942" w:name="ET_interruption_6361_21"/>
      <w:r w:rsidRPr="00B63F6D">
        <w:rPr>
          <w:rStyle w:val="TagStyle"/>
          <w:rtl/>
        </w:rPr>
        <w:t xml:space="preserve"> &lt;&lt; קריאה &gt;&gt; </w:t>
      </w:r>
      <w:r>
        <w:rPr>
          <w:rtl/>
        </w:rPr>
        <w:t>נאור שירי (יש עתיד):</w:t>
      </w:r>
      <w:r w:rsidRPr="00B63F6D">
        <w:rPr>
          <w:rStyle w:val="TagStyle"/>
          <w:rtl/>
        </w:rPr>
        <w:t xml:space="preserve"> &lt;&lt; קריאה &gt;&gt;</w:t>
      </w:r>
      <w:r>
        <w:rPr>
          <w:rtl/>
        </w:rPr>
        <w:t xml:space="preserve">  </w:t>
      </w:r>
      <w:bookmarkEnd w:id="10942"/>
    </w:p>
    <w:p w:rsidR="000172BA" w:rsidRDefault="000172BA" w:rsidP="00A6278C">
      <w:pPr>
        <w:rPr>
          <w:rtl/>
          <w:lang w:eastAsia="he-IL"/>
        </w:rPr>
      </w:pPr>
    </w:p>
    <w:p w:rsidR="000172BA" w:rsidRPr="00B63F6D" w:rsidRDefault="000172BA" w:rsidP="00504B57">
      <w:pPr>
        <w:rPr>
          <w:rtl/>
          <w:lang w:eastAsia="he-IL"/>
        </w:rPr>
      </w:pPr>
      <w:bookmarkStart w:id="10943" w:name="_ETM_Q23_218755"/>
      <w:bookmarkStart w:id="10944" w:name="_ETM_Q23_219028"/>
      <w:bookmarkStart w:id="10945" w:name="_ETM_Q23_219115"/>
      <w:bookmarkEnd w:id="10943"/>
      <w:bookmarkEnd w:id="10944"/>
      <w:bookmarkEnd w:id="10945"/>
      <w:r>
        <w:rPr>
          <w:rFonts w:hint="cs"/>
          <w:rtl/>
          <w:lang w:eastAsia="he-IL"/>
        </w:rPr>
        <w:t xml:space="preserve">למה שנאמין לך, תגידי? </w:t>
      </w:r>
    </w:p>
    <w:p w:rsidR="000172BA" w:rsidRDefault="000172BA" w:rsidP="00504B57">
      <w:pPr>
        <w:rPr>
          <w:rtl/>
          <w:lang w:eastAsia="he-IL"/>
        </w:rPr>
      </w:pPr>
    </w:p>
    <w:p w:rsidR="000172BA" w:rsidRDefault="000172BA" w:rsidP="00504B57">
      <w:pPr>
        <w:pStyle w:val="-"/>
        <w:keepNext/>
        <w:rPr>
          <w:rtl/>
        </w:rPr>
      </w:pPr>
      <w:bookmarkStart w:id="10946" w:name="ET_speakercontinue_6236_22"/>
      <w:r w:rsidRPr="000536D3">
        <w:rPr>
          <w:rStyle w:val="TagStyle"/>
          <w:rtl/>
        </w:rPr>
        <w:t xml:space="preserve"> &lt;&lt; דובר_המשך &gt;&gt; </w:t>
      </w:r>
      <w:r>
        <w:rPr>
          <w:rtl/>
        </w:rPr>
        <w:t>נעמה לזימי (העבודה):</w:t>
      </w:r>
      <w:r w:rsidRPr="000536D3">
        <w:rPr>
          <w:rStyle w:val="TagStyle"/>
          <w:rtl/>
        </w:rPr>
        <w:t xml:space="preserve"> &lt;&lt; דובר_המשך &gt;&gt;</w:t>
      </w:r>
      <w:r>
        <w:rPr>
          <w:rtl/>
        </w:rPr>
        <w:t xml:space="preserve">  </w:t>
      </w:r>
      <w:bookmarkEnd w:id="10946"/>
    </w:p>
    <w:p w:rsidR="000172BA" w:rsidRDefault="000172BA" w:rsidP="00A6278C">
      <w:pPr>
        <w:rPr>
          <w:rtl/>
          <w:lang w:eastAsia="he-IL"/>
        </w:rPr>
      </w:pPr>
    </w:p>
    <w:p w:rsidR="000172BA" w:rsidRDefault="000172BA" w:rsidP="00504B57">
      <w:pPr>
        <w:rPr>
          <w:rtl/>
          <w:lang w:eastAsia="he-IL"/>
        </w:rPr>
      </w:pPr>
      <w:bookmarkStart w:id="10947" w:name="_ETM_Q23_223158"/>
      <w:bookmarkEnd w:id="10947"/>
      <w:r>
        <w:rPr>
          <w:rFonts w:hint="cs"/>
          <w:rtl/>
          <w:lang w:eastAsia="he-IL"/>
        </w:rPr>
        <w:t xml:space="preserve">שתגיד מה שהיא רוצה. </w:t>
      </w:r>
      <w:bookmarkStart w:id="10948" w:name="_ETM_Q23_220062"/>
      <w:bookmarkEnd w:id="10948"/>
      <w:r>
        <w:rPr>
          <w:rFonts w:hint="cs"/>
          <w:rtl/>
          <w:lang w:eastAsia="he-IL"/>
        </w:rPr>
        <w:t xml:space="preserve">לא חייבים להאמין לי. והיא אמרה לי: עם אחמד </w:t>
      </w:r>
      <w:bookmarkStart w:id="10949" w:name="_ETM_Q23_222672"/>
      <w:bookmarkEnd w:id="10949"/>
      <w:r>
        <w:rPr>
          <w:rFonts w:hint="cs"/>
          <w:rtl/>
          <w:lang w:eastAsia="he-IL"/>
        </w:rPr>
        <w:t>טיבי זה מורכב, כי יגידו: זה או טיבי או ביבי. יהיה לי קשה לצרף אותו. אני עובדת על זה</w:t>
      </w:r>
      <w:bookmarkStart w:id="10950" w:name="_ETM_Q23_229859"/>
      <w:bookmarkEnd w:id="10950"/>
      <w:r>
        <w:rPr>
          <w:rFonts w:hint="cs"/>
          <w:rtl/>
          <w:lang w:eastAsia="he-IL"/>
        </w:rPr>
        <w:t xml:space="preserve">. כשיירגע המצב אני אוסיף עוד רוב קואליציוני, </w:t>
      </w:r>
      <w:bookmarkStart w:id="10951" w:name="_ETM_Q23_232363"/>
      <w:bookmarkEnd w:id="10951"/>
      <w:r>
        <w:rPr>
          <w:rFonts w:hint="cs"/>
          <w:rtl/>
          <w:lang w:eastAsia="he-IL"/>
        </w:rPr>
        <w:t>אצרף אותך.</w:t>
      </w:r>
    </w:p>
    <w:p w:rsidR="000172BA" w:rsidRDefault="000172BA" w:rsidP="00504B57">
      <w:pPr>
        <w:rPr>
          <w:rtl/>
          <w:lang w:eastAsia="he-IL"/>
        </w:rPr>
      </w:pPr>
    </w:p>
    <w:p w:rsidR="000172BA" w:rsidRDefault="000172BA" w:rsidP="00504B57">
      <w:pPr>
        <w:pStyle w:val="af5"/>
        <w:keepNext/>
        <w:rPr>
          <w:rtl/>
        </w:rPr>
      </w:pPr>
      <w:bookmarkStart w:id="10952" w:name="ET_interruption_6452_23"/>
      <w:r w:rsidRPr="000536D3">
        <w:rPr>
          <w:rStyle w:val="TagStyle"/>
          <w:rtl/>
        </w:rPr>
        <w:t xml:space="preserve"> &lt;&lt; קריאה &gt;&gt; </w:t>
      </w:r>
      <w:r>
        <w:rPr>
          <w:rtl/>
        </w:rPr>
        <w:t>השרה להגנת הסביבה עידית סילמן:</w:t>
      </w:r>
      <w:r w:rsidRPr="000536D3">
        <w:rPr>
          <w:rStyle w:val="TagStyle"/>
          <w:rtl/>
        </w:rPr>
        <w:t xml:space="preserve"> &lt;&lt; קריאה &gt;&gt;</w:t>
      </w:r>
      <w:r>
        <w:rPr>
          <w:rtl/>
        </w:rPr>
        <w:t xml:space="preserve">  </w:t>
      </w:r>
      <w:bookmarkEnd w:id="10952"/>
    </w:p>
    <w:p w:rsidR="000172BA" w:rsidRDefault="000172BA" w:rsidP="00504B57">
      <w:pPr>
        <w:rPr>
          <w:rtl/>
          <w:lang w:eastAsia="he-IL"/>
        </w:rPr>
      </w:pPr>
    </w:p>
    <w:p w:rsidR="000172BA" w:rsidRDefault="000172BA" w:rsidP="00504B57">
      <w:pPr>
        <w:rPr>
          <w:rtl/>
          <w:lang w:eastAsia="he-IL"/>
        </w:rPr>
      </w:pPr>
      <w:r>
        <w:rPr>
          <w:rFonts w:hint="cs"/>
          <w:rtl/>
          <w:lang w:eastAsia="he-IL"/>
        </w:rPr>
        <w:t>אבל נעמה, אל תשקרי. השקרנית היחידה זו את.</w:t>
      </w:r>
    </w:p>
    <w:p w:rsidR="000172BA" w:rsidRDefault="000172BA" w:rsidP="00504B57">
      <w:pPr>
        <w:rPr>
          <w:rtl/>
          <w:lang w:eastAsia="he-IL"/>
        </w:rPr>
      </w:pPr>
      <w:bookmarkStart w:id="10953" w:name="_ETM_Q23_233229"/>
      <w:bookmarkStart w:id="10954" w:name="_ETM_Q23_233353"/>
      <w:bookmarkEnd w:id="10953"/>
      <w:bookmarkEnd w:id="10954"/>
    </w:p>
    <w:p w:rsidR="000172BA" w:rsidRDefault="000172BA" w:rsidP="00504B57">
      <w:pPr>
        <w:pStyle w:val="af5"/>
        <w:keepNext/>
        <w:rPr>
          <w:rtl/>
        </w:rPr>
      </w:pPr>
      <w:bookmarkStart w:id="10955" w:name="ET_interruption_5787_28"/>
      <w:r w:rsidRPr="000536D3">
        <w:rPr>
          <w:rStyle w:val="TagStyle"/>
          <w:rtl/>
        </w:rPr>
        <w:t xml:space="preserve"> &lt;&lt; קריאה &gt;&gt; </w:t>
      </w:r>
      <w:r>
        <w:rPr>
          <w:rtl/>
        </w:rPr>
        <w:t>יוראי להב הרצנו (יש עתיד):</w:t>
      </w:r>
      <w:r w:rsidRPr="000536D3">
        <w:rPr>
          <w:rStyle w:val="TagStyle"/>
          <w:rtl/>
        </w:rPr>
        <w:t xml:space="preserve"> &lt;&lt; קריאה &gt;&gt;</w:t>
      </w:r>
      <w:r>
        <w:rPr>
          <w:rtl/>
        </w:rPr>
        <w:t xml:space="preserve">  </w:t>
      </w:r>
      <w:bookmarkEnd w:id="10955"/>
    </w:p>
    <w:p w:rsidR="000172BA" w:rsidRDefault="000172BA" w:rsidP="00A6278C">
      <w:pPr>
        <w:rPr>
          <w:rtl/>
          <w:lang w:eastAsia="he-IL"/>
        </w:rPr>
      </w:pPr>
    </w:p>
    <w:p w:rsidR="000172BA" w:rsidRDefault="000172BA" w:rsidP="00504B57">
      <w:pPr>
        <w:rPr>
          <w:rtl/>
          <w:lang w:eastAsia="he-IL"/>
        </w:rPr>
      </w:pPr>
      <w:r>
        <w:rPr>
          <w:rFonts w:hint="cs"/>
          <w:rtl/>
          <w:lang w:eastAsia="he-IL"/>
        </w:rPr>
        <w:t xml:space="preserve">אדוני </w:t>
      </w:r>
      <w:bookmarkStart w:id="10956" w:name="_ETM_Q23_235469"/>
      <w:bookmarkEnd w:id="10956"/>
      <w:r>
        <w:rPr>
          <w:rFonts w:hint="cs"/>
          <w:rtl/>
          <w:lang w:eastAsia="he-IL"/>
        </w:rPr>
        <w:t>היושב-ראש, לא יכול להיות שהשרה תפריע.</w:t>
      </w:r>
    </w:p>
    <w:p w:rsidR="000172BA" w:rsidRPr="000536D3" w:rsidRDefault="000172BA" w:rsidP="00504B57">
      <w:pPr>
        <w:rPr>
          <w:rtl/>
          <w:lang w:eastAsia="he-IL"/>
        </w:rPr>
      </w:pPr>
    </w:p>
    <w:p w:rsidR="000172BA" w:rsidRDefault="000172BA" w:rsidP="00504B57">
      <w:pPr>
        <w:pStyle w:val="-"/>
        <w:keepNext/>
        <w:rPr>
          <w:rtl/>
        </w:rPr>
      </w:pPr>
      <w:bookmarkStart w:id="10957" w:name="ET_speakercontinue_6236_24"/>
      <w:r w:rsidRPr="000536D3">
        <w:rPr>
          <w:rStyle w:val="TagStyle"/>
          <w:rtl/>
        </w:rPr>
        <w:t xml:space="preserve"> &lt;&lt; דובר_המשך &gt;&gt; </w:t>
      </w:r>
      <w:r>
        <w:rPr>
          <w:rtl/>
        </w:rPr>
        <w:t>נעמה לזימי (העבודה):</w:t>
      </w:r>
      <w:r w:rsidRPr="000536D3">
        <w:rPr>
          <w:rStyle w:val="TagStyle"/>
          <w:rtl/>
        </w:rPr>
        <w:t xml:space="preserve"> &lt;&lt; דובר_המשך &gt;&gt;</w:t>
      </w:r>
      <w:r>
        <w:rPr>
          <w:rtl/>
        </w:rPr>
        <w:t xml:space="preserve">  </w:t>
      </w:r>
      <w:bookmarkEnd w:id="10957"/>
    </w:p>
    <w:p w:rsidR="000172BA" w:rsidRDefault="000172BA" w:rsidP="00A6278C">
      <w:pPr>
        <w:rPr>
          <w:rtl/>
          <w:lang w:eastAsia="he-IL"/>
        </w:rPr>
      </w:pPr>
    </w:p>
    <w:p w:rsidR="000172BA" w:rsidRPr="000536D3" w:rsidRDefault="000172BA" w:rsidP="00021C8C">
      <w:pPr>
        <w:rPr>
          <w:rtl/>
          <w:lang w:eastAsia="he-IL"/>
        </w:rPr>
      </w:pPr>
      <w:bookmarkStart w:id="10958" w:name="_ETM_Q23_235225"/>
      <w:bookmarkEnd w:id="10958"/>
      <w:r>
        <w:rPr>
          <w:rFonts w:hint="cs"/>
          <w:rtl/>
          <w:lang w:eastAsia="he-IL"/>
        </w:rPr>
        <w:t xml:space="preserve">עכשיו אתה שותק. אתה יודע שזה נכון. </w:t>
      </w:r>
      <w:bookmarkStart w:id="10959" w:name="_ETM_Q23_239467"/>
      <w:bookmarkEnd w:id="10959"/>
      <w:r>
        <w:rPr>
          <w:rFonts w:hint="cs"/>
          <w:rtl/>
          <w:lang w:eastAsia="he-IL"/>
        </w:rPr>
        <w:t xml:space="preserve">אתה לא רוצה לספר על המגעים שהיו. אני מבינה אותך, </w:t>
      </w:r>
      <w:bookmarkStart w:id="10960" w:name="_ETM_Q23_240232"/>
      <w:bookmarkEnd w:id="10960"/>
      <w:r>
        <w:rPr>
          <w:rFonts w:hint="cs"/>
          <w:rtl/>
          <w:lang w:eastAsia="he-IL"/>
        </w:rPr>
        <w:t xml:space="preserve">אחמד. אני מבינה. לא נעים לך לספר מה היה </w:t>
      </w:r>
      <w:bookmarkStart w:id="10961" w:name="_ETM_Q23_242730"/>
      <w:bookmarkEnd w:id="10961"/>
      <w:r>
        <w:rPr>
          <w:rFonts w:hint="cs"/>
          <w:rtl/>
          <w:lang w:eastAsia="he-IL"/>
        </w:rPr>
        <w:t>מאחורי הקלעים. אני יודעת מה היא אמרה לי.</w:t>
      </w:r>
      <w:r w:rsidRPr="006160CD">
        <w:rPr>
          <w:rFonts w:hint="cs"/>
          <w:rtl/>
          <w:lang w:eastAsia="he-IL"/>
        </w:rPr>
        <w:t xml:space="preserve"> </w:t>
      </w:r>
      <w:r>
        <w:rPr>
          <w:rFonts w:hint="cs"/>
          <w:rtl/>
          <w:lang w:eastAsia="he-IL"/>
        </w:rPr>
        <w:t xml:space="preserve">אתה יו"ר, אתה </w:t>
      </w:r>
      <w:bookmarkStart w:id="10962" w:name="_ETM_Q23_247115"/>
      <w:bookmarkEnd w:id="10962"/>
      <w:r>
        <w:rPr>
          <w:rFonts w:hint="cs"/>
          <w:rtl/>
          <w:lang w:eastAsia="he-IL"/>
        </w:rPr>
        <w:t xml:space="preserve">יודע טוב מאוד על השיחות שהיו. אתה יודע טוב מאוד. </w:t>
      </w:r>
      <w:bookmarkStart w:id="10963" w:name="_ETM_Q23_251606"/>
      <w:bookmarkEnd w:id="10963"/>
      <w:r>
        <w:rPr>
          <w:rFonts w:hint="cs"/>
          <w:rtl/>
          <w:lang w:eastAsia="he-IL"/>
        </w:rPr>
        <w:t>במקרה היא סיפרה לי את זה.</w:t>
      </w:r>
    </w:p>
    <w:p w:rsidR="000172BA" w:rsidRDefault="000172BA" w:rsidP="00504B57">
      <w:pPr>
        <w:rPr>
          <w:rtl/>
          <w:lang w:eastAsia="he-IL"/>
        </w:rPr>
      </w:pPr>
      <w:bookmarkStart w:id="10964" w:name="_ETM_Q23_250426"/>
      <w:bookmarkStart w:id="10965" w:name="_ETM_Q23_250543"/>
      <w:bookmarkEnd w:id="10964"/>
      <w:bookmarkEnd w:id="10965"/>
    </w:p>
    <w:p w:rsidR="000172BA" w:rsidRDefault="000172BA" w:rsidP="00504B57">
      <w:pPr>
        <w:pStyle w:val="af5"/>
        <w:keepNext/>
        <w:rPr>
          <w:rtl/>
        </w:rPr>
      </w:pPr>
      <w:bookmarkStart w:id="10966" w:name="ET_interruption_6452_25"/>
      <w:r w:rsidRPr="000536D3">
        <w:rPr>
          <w:rStyle w:val="TagStyle"/>
          <w:rtl/>
        </w:rPr>
        <w:t xml:space="preserve"> &lt;&lt; קריאה &gt;&gt; </w:t>
      </w:r>
      <w:r>
        <w:rPr>
          <w:rtl/>
        </w:rPr>
        <w:t>השרה להגנת הסביבה עידית סילמן:</w:t>
      </w:r>
      <w:r w:rsidRPr="000536D3">
        <w:rPr>
          <w:rStyle w:val="TagStyle"/>
          <w:rtl/>
        </w:rPr>
        <w:t xml:space="preserve"> &lt;&lt; קריאה &gt;&gt;</w:t>
      </w:r>
      <w:r>
        <w:rPr>
          <w:rtl/>
        </w:rPr>
        <w:t xml:space="preserve">  </w:t>
      </w:r>
      <w:bookmarkEnd w:id="10966"/>
    </w:p>
    <w:p w:rsidR="000172BA" w:rsidRDefault="000172BA" w:rsidP="00A6278C">
      <w:pPr>
        <w:rPr>
          <w:rtl/>
          <w:lang w:eastAsia="he-IL"/>
        </w:rPr>
      </w:pPr>
    </w:p>
    <w:p w:rsidR="000172BA" w:rsidRDefault="000172BA" w:rsidP="00504B57">
      <w:pPr>
        <w:rPr>
          <w:rtl/>
          <w:lang w:eastAsia="he-IL"/>
        </w:rPr>
      </w:pPr>
      <w:r>
        <w:rPr>
          <w:rFonts w:hint="cs"/>
          <w:rtl/>
          <w:lang w:eastAsia="he-IL"/>
        </w:rPr>
        <w:t>אתם יכולים לשק</w:t>
      </w:r>
      <w:bookmarkStart w:id="10967" w:name="_ETM_Q23_246249"/>
      <w:bookmarkEnd w:id="10967"/>
      <w:r>
        <w:rPr>
          <w:rFonts w:hint="cs"/>
          <w:rtl/>
          <w:lang w:eastAsia="he-IL"/>
        </w:rPr>
        <w:t xml:space="preserve">ר כמה שאתם רוצים, אבל העובדה ששניכם מחוץ לממשלה </w:t>
      </w:r>
      <w:bookmarkStart w:id="10968" w:name="_ETM_Q23_249511"/>
      <w:bookmarkEnd w:id="10968"/>
      <w:r>
        <w:rPr>
          <w:rFonts w:hint="cs"/>
          <w:rtl/>
          <w:lang w:eastAsia="he-IL"/>
        </w:rPr>
        <w:t xml:space="preserve">ומחוץ לקואליציה </w:t>
      </w:r>
      <w:r w:rsidR="00A6278C">
        <w:rPr>
          <w:rFonts w:hint="cs"/>
          <w:rtl/>
          <w:lang w:eastAsia="he-IL"/>
        </w:rPr>
        <w:t>– – –</w:t>
      </w:r>
    </w:p>
    <w:p w:rsidR="000172BA" w:rsidRDefault="000172BA" w:rsidP="00504B57">
      <w:pPr>
        <w:rPr>
          <w:rtl/>
          <w:lang w:eastAsia="he-IL"/>
        </w:rPr>
      </w:pPr>
    </w:p>
    <w:p w:rsidR="000172BA" w:rsidRDefault="000172BA" w:rsidP="00504B57">
      <w:pPr>
        <w:pStyle w:val="af5"/>
        <w:keepNext/>
        <w:rPr>
          <w:rtl/>
        </w:rPr>
      </w:pPr>
      <w:bookmarkStart w:id="10969" w:name="ET_interruption_5787_27"/>
      <w:r w:rsidRPr="000536D3">
        <w:rPr>
          <w:rStyle w:val="TagStyle"/>
          <w:rtl/>
        </w:rPr>
        <w:t xml:space="preserve"> &lt;&lt; קריאה &gt;&gt; </w:t>
      </w:r>
      <w:r>
        <w:rPr>
          <w:rtl/>
        </w:rPr>
        <w:t>יוראי להב הרצנו (יש עתיד):</w:t>
      </w:r>
      <w:r w:rsidRPr="000536D3">
        <w:rPr>
          <w:rStyle w:val="TagStyle"/>
          <w:rtl/>
        </w:rPr>
        <w:t xml:space="preserve"> &lt;&lt; קריאה &gt;&gt;</w:t>
      </w:r>
      <w:r>
        <w:rPr>
          <w:rtl/>
        </w:rPr>
        <w:t xml:space="preserve">  </w:t>
      </w:r>
      <w:bookmarkEnd w:id="10969"/>
    </w:p>
    <w:p w:rsidR="000172BA" w:rsidRDefault="000172BA" w:rsidP="00A6278C">
      <w:pPr>
        <w:rPr>
          <w:rtl/>
          <w:lang w:eastAsia="he-IL"/>
        </w:rPr>
      </w:pPr>
    </w:p>
    <w:p w:rsidR="000172BA" w:rsidRDefault="000172BA" w:rsidP="00504B57">
      <w:pPr>
        <w:rPr>
          <w:rtl/>
          <w:lang w:eastAsia="he-IL"/>
        </w:rPr>
      </w:pPr>
      <w:r>
        <w:rPr>
          <w:rFonts w:hint="cs"/>
          <w:rtl/>
          <w:lang w:eastAsia="he-IL"/>
        </w:rPr>
        <w:t>כי אנחנו לא לקחנו שוחד פוליטי. כי את פוליטיקאית מושחתת שלקחה שוחד פוליטי. כולם יודעים את זה</w:t>
      </w:r>
      <w:bookmarkStart w:id="10970" w:name="_ETM_Q23_262195"/>
      <w:bookmarkStart w:id="10971" w:name="_ETM_Q23_262302"/>
      <w:bookmarkEnd w:id="10970"/>
      <w:bookmarkEnd w:id="10971"/>
      <w:r>
        <w:rPr>
          <w:rFonts w:hint="cs"/>
          <w:rtl/>
          <w:lang w:eastAsia="he-IL"/>
        </w:rPr>
        <w:t xml:space="preserve">. את </w:t>
      </w:r>
      <w:bookmarkStart w:id="10972" w:name="_ETM_Q23_266651"/>
      <w:bookmarkEnd w:id="10972"/>
      <w:r>
        <w:rPr>
          <w:rFonts w:hint="cs"/>
          <w:rtl/>
          <w:lang w:eastAsia="he-IL"/>
        </w:rPr>
        <w:t xml:space="preserve">לקחת שוחד פוליטי, ולכן את יושבת בתוך הממשלה. </w:t>
      </w:r>
    </w:p>
    <w:p w:rsidR="000172BA" w:rsidRDefault="000172BA" w:rsidP="00504B57">
      <w:pPr>
        <w:rPr>
          <w:rtl/>
          <w:lang w:eastAsia="he-IL"/>
        </w:rPr>
      </w:pPr>
      <w:bookmarkStart w:id="10973" w:name="_ETM_Q23_268825"/>
      <w:bookmarkStart w:id="10974" w:name="_ETM_Q23_268955"/>
      <w:bookmarkEnd w:id="10973"/>
      <w:bookmarkEnd w:id="10974"/>
    </w:p>
    <w:p w:rsidR="000172BA" w:rsidRDefault="000172BA" w:rsidP="00504B57">
      <w:pPr>
        <w:pStyle w:val="-"/>
        <w:keepNext/>
        <w:rPr>
          <w:rtl/>
        </w:rPr>
      </w:pPr>
      <w:bookmarkStart w:id="10975" w:name="ET_speakercontinue_6236_30"/>
      <w:r w:rsidRPr="000536D3">
        <w:rPr>
          <w:rStyle w:val="TagStyle"/>
          <w:rtl/>
        </w:rPr>
        <w:t xml:space="preserve"> &lt;&lt; דובר_המשך &gt;&gt; </w:t>
      </w:r>
      <w:r>
        <w:rPr>
          <w:rtl/>
        </w:rPr>
        <w:t>נעמה לזימי (העבודה):</w:t>
      </w:r>
      <w:r w:rsidRPr="000536D3">
        <w:rPr>
          <w:rStyle w:val="TagStyle"/>
          <w:rtl/>
        </w:rPr>
        <w:t xml:space="preserve"> &lt;&lt; דובר_המשך &gt;&gt;</w:t>
      </w:r>
      <w:r>
        <w:rPr>
          <w:rtl/>
        </w:rPr>
        <w:t xml:space="preserve">  </w:t>
      </w:r>
      <w:bookmarkEnd w:id="10975"/>
    </w:p>
    <w:p w:rsidR="000172BA" w:rsidRDefault="000172BA" w:rsidP="00A6278C">
      <w:pPr>
        <w:rPr>
          <w:rtl/>
          <w:lang w:eastAsia="he-IL"/>
        </w:rPr>
      </w:pPr>
    </w:p>
    <w:p w:rsidR="000172BA" w:rsidRDefault="000172BA" w:rsidP="00504B57">
      <w:pPr>
        <w:rPr>
          <w:rtl/>
          <w:lang w:eastAsia="he-IL"/>
        </w:rPr>
      </w:pPr>
      <w:bookmarkStart w:id="10976" w:name="_ETM_Q23_261911"/>
      <w:bookmarkEnd w:id="10976"/>
      <w:r>
        <w:rPr>
          <w:rFonts w:hint="cs"/>
          <w:rtl/>
          <w:lang w:eastAsia="he-IL"/>
        </w:rPr>
        <w:t xml:space="preserve">אז </w:t>
      </w:r>
      <w:bookmarkStart w:id="10977" w:name="_ETM_Q23_262446"/>
      <w:bookmarkEnd w:id="10977"/>
      <w:r>
        <w:rPr>
          <w:rFonts w:hint="cs"/>
          <w:rtl/>
          <w:lang w:eastAsia="he-IL"/>
        </w:rPr>
        <w:t xml:space="preserve">אני מזכירה, עידית סילמן </w:t>
      </w:r>
      <w:r w:rsidR="00A6278C">
        <w:rPr>
          <w:rFonts w:hint="cs"/>
          <w:rtl/>
          <w:lang w:eastAsia="he-IL"/>
        </w:rPr>
        <w:t>– – –</w:t>
      </w:r>
    </w:p>
    <w:p w:rsidR="000172BA" w:rsidRPr="000536D3" w:rsidRDefault="000172BA" w:rsidP="00504B57">
      <w:pPr>
        <w:rPr>
          <w:rtl/>
          <w:lang w:eastAsia="he-IL"/>
        </w:rPr>
      </w:pPr>
      <w:bookmarkStart w:id="10978" w:name="_ETM_Q23_259582"/>
      <w:bookmarkStart w:id="10979" w:name="_ETM_Q23_259685"/>
      <w:bookmarkEnd w:id="10978"/>
      <w:bookmarkEnd w:id="10979"/>
    </w:p>
    <w:p w:rsidR="000172BA" w:rsidRDefault="000172BA" w:rsidP="00504B57">
      <w:pPr>
        <w:pStyle w:val="af6"/>
        <w:keepNext/>
        <w:rPr>
          <w:rtl/>
        </w:rPr>
      </w:pPr>
      <w:r w:rsidRPr="000536D3">
        <w:rPr>
          <w:rStyle w:val="TagStyle"/>
          <w:rtl/>
        </w:rPr>
        <w:t xml:space="preserve"> &lt;&lt; יור &gt;&gt; </w:t>
      </w:r>
      <w:r>
        <w:rPr>
          <w:rtl/>
        </w:rPr>
        <w:t>היו"ר ארז מלול:</w:t>
      </w:r>
      <w:r w:rsidRPr="000536D3">
        <w:rPr>
          <w:rStyle w:val="TagStyle"/>
          <w:rtl/>
        </w:rPr>
        <w:t xml:space="preserve"> &lt;&lt; יור &gt;&gt;</w:t>
      </w:r>
      <w:r>
        <w:rPr>
          <w:rtl/>
        </w:rPr>
        <w:t xml:space="preserve">  </w:t>
      </w:r>
    </w:p>
    <w:p w:rsidR="000172BA" w:rsidRDefault="000172BA" w:rsidP="00A6278C">
      <w:pPr>
        <w:rPr>
          <w:rtl/>
          <w:lang w:eastAsia="he-IL"/>
        </w:rPr>
      </w:pPr>
    </w:p>
    <w:p w:rsidR="000172BA" w:rsidRDefault="000172BA" w:rsidP="00504B57">
      <w:pPr>
        <w:rPr>
          <w:rtl/>
          <w:lang w:eastAsia="he-IL"/>
        </w:rPr>
      </w:pPr>
      <w:bookmarkStart w:id="10980" w:name="_ETM_Q23_260323"/>
      <w:bookmarkEnd w:id="10980"/>
      <w:r>
        <w:rPr>
          <w:rFonts w:hint="cs"/>
          <w:rtl/>
          <w:lang w:eastAsia="he-IL"/>
        </w:rPr>
        <w:t>השרה סילמן, השרה סילמן, השרה סילמן</w:t>
      </w:r>
      <w:bookmarkStart w:id="10981" w:name="_ETM_Q23_262271"/>
      <w:bookmarkEnd w:id="10981"/>
      <w:r>
        <w:rPr>
          <w:rFonts w:hint="cs"/>
          <w:rtl/>
          <w:lang w:eastAsia="he-IL"/>
        </w:rPr>
        <w:t>.</w:t>
      </w:r>
      <w:bookmarkStart w:id="10982" w:name="_ETM_Q23_263680"/>
      <w:bookmarkEnd w:id="10982"/>
    </w:p>
    <w:p w:rsidR="000172BA" w:rsidRDefault="000172BA" w:rsidP="00504B57">
      <w:pPr>
        <w:rPr>
          <w:rtl/>
          <w:lang w:eastAsia="he-IL"/>
        </w:rPr>
      </w:pPr>
      <w:bookmarkStart w:id="10983" w:name="_ETM_Q23_260675"/>
      <w:bookmarkEnd w:id="10983"/>
    </w:p>
    <w:p w:rsidR="000172BA" w:rsidRDefault="000172BA" w:rsidP="00504B57">
      <w:pPr>
        <w:pStyle w:val="af5"/>
        <w:keepNext/>
        <w:rPr>
          <w:rtl/>
        </w:rPr>
      </w:pPr>
      <w:bookmarkStart w:id="10984" w:name="_ETM_Q23_260817"/>
      <w:bookmarkEnd w:id="10984"/>
      <w:r w:rsidRPr="000536D3">
        <w:rPr>
          <w:rStyle w:val="TagStyle"/>
          <w:rtl/>
        </w:rPr>
        <w:t xml:space="preserve">&lt;&lt; קריאה &gt;&gt; </w:t>
      </w:r>
      <w:r>
        <w:rPr>
          <w:rtl/>
        </w:rPr>
        <w:t>השרה להגנת הסביבה עידית סילמן:</w:t>
      </w:r>
      <w:r w:rsidRPr="000536D3">
        <w:rPr>
          <w:rStyle w:val="TagStyle"/>
          <w:rtl/>
        </w:rPr>
        <w:t xml:space="preserve"> &lt;&lt; קריאה &gt;&gt;</w:t>
      </w:r>
      <w:r>
        <w:rPr>
          <w:rtl/>
        </w:rPr>
        <w:t xml:space="preserve">  </w:t>
      </w:r>
    </w:p>
    <w:p w:rsidR="000172BA" w:rsidRDefault="000172BA" w:rsidP="00504B57">
      <w:pPr>
        <w:rPr>
          <w:rtl/>
          <w:lang w:eastAsia="he-IL"/>
        </w:rPr>
      </w:pPr>
    </w:p>
    <w:p w:rsidR="000172BA" w:rsidRDefault="000172BA" w:rsidP="00021C8C">
      <w:pPr>
        <w:rPr>
          <w:rtl/>
          <w:lang w:eastAsia="he-IL"/>
        </w:rPr>
      </w:pPr>
      <w:r>
        <w:rPr>
          <w:rFonts w:hint="cs"/>
          <w:rtl/>
          <w:lang w:eastAsia="he-IL"/>
        </w:rPr>
        <w:t>הכיף שלי זה לראות אתכם מחוץ לממשלה. כל עוד אתם שם זה טוב. זה שאתם שם זה מצוין.</w:t>
      </w:r>
    </w:p>
    <w:p w:rsidR="000172BA" w:rsidRDefault="000172BA" w:rsidP="00504B57">
      <w:pPr>
        <w:rPr>
          <w:rtl/>
          <w:lang w:eastAsia="he-IL"/>
        </w:rPr>
      </w:pPr>
      <w:bookmarkStart w:id="10985" w:name="_ETM_Q23_259272"/>
      <w:bookmarkStart w:id="10986" w:name="_ETM_Q23_259377"/>
      <w:bookmarkEnd w:id="10985"/>
      <w:bookmarkEnd w:id="10986"/>
    </w:p>
    <w:p w:rsidR="000172BA" w:rsidRDefault="000172BA" w:rsidP="00504B57">
      <w:pPr>
        <w:pStyle w:val="af6"/>
        <w:keepNext/>
        <w:rPr>
          <w:rtl/>
        </w:rPr>
      </w:pPr>
      <w:r w:rsidRPr="000536D3">
        <w:rPr>
          <w:rStyle w:val="TagStyle"/>
          <w:rtl/>
        </w:rPr>
        <w:t xml:space="preserve"> &lt;&lt; יור &gt;&gt; </w:t>
      </w:r>
      <w:r>
        <w:rPr>
          <w:rtl/>
        </w:rPr>
        <w:t>היו"ר ארז מלול:</w:t>
      </w:r>
      <w:r w:rsidRPr="000536D3">
        <w:rPr>
          <w:rStyle w:val="TagStyle"/>
          <w:rtl/>
        </w:rPr>
        <w:t xml:space="preserve"> &lt;&lt; יור &gt;&gt;</w:t>
      </w:r>
      <w:r>
        <w:rPr>
          <w:rtl/>
        </w:rPr>
        <w:t xml:space="preserve">  </w:t>
      </w:r>
    </w:p>
    <w:p w:rsidR="000172BA" w:rsidRDefault="000172BA" w:rsidP="00A6278C">
      <w:pPr>
        <w:rPr>
          <w:rtl/>
          <w:lang w:eastAsia="he-IL"/>
        </w:rPr>
      </w:pPr>
    </w:p>
    <w:p w:rsidR="000172BA" w:rsidRDefault="000172BA" w:rsidP="00504B57">
      <w:pPr>
        <w:rPr>
          <w:rtl/>
          <w:lang w:eastAsia="he-IL"/>
        </w:rPr>
      </w:pPr>
      <w:bookmarkStart w:id="10987" w:name="_ETM_Q23_260856"/>
      <w:bookmarkStart w:id="10988" w:name="_ETM_Q23_263846"/>
      <w:bookmarkStart w:id="10989" w:name="_ETM_Q23_263866"/>
      <w:bookmarkStart w:id="10990" w:name="_ETM_Q23_263929"/>
      <w:bookmarkEnd w:id="10987"/>
      <w:bookmarkEnd w:id="10988"/>
      <w:bookmarkEnd w:id="10989"/>
      <w:bookmarkEnd w:id="10990"/>
      <w:r>
        <w:rPr>
          <w:rFonts w:hint="cs"/>
          <w:rtl/>
          <w:lang w:eastAsia="he-IL"/>
        </w:rPr>
        <w:t>אני מדבר, השרה סילמן.</w:t>
      </w:r>
    </w:p>
    <w:p w:rsidR="000172BA" w:rsidRDefault="000172BA" w:rsidP="00504B57">
      <w:pPr>
        <w:rPr>
          <w:rtl/>
          <w:lang w:eastAsia="he-IL"/>
        </w:rPr>
      </w:pPr>
      <w:bookmarkStart w:id="10991" w:name="_ETM_Q23_264733"/>
      <w:bookmarkStart w:id="10992" w:name="_ETM_Q23_264885"/>
      <w:bookmarkEnd w:id="10991"/>
      <w:bookmarkEnd w:id="10992"/>
    </w:p>
    <w:p w:rsidR="000172BA" w:rsidRDefault="000172BA" w:rsidP="00504B57">
      <w:pPr>
        <w:pStyle w:val="-"/>
        <w:keepNext/>
        <w:rPr>
          <w:rtl/>
        </w:rPr>
      </w:pPr>
      <w:bookmarkStart w:id="10993" w:name="ET_speakercontinue_6236_32"/>
      <w:r w:rsidRPr="000536D3">
        <w:rPr>
          <w:rStyle w:val="TagStyle"/>
          <w:rtl/>
        </w:rPr>
        <w:t xml:space="preserve"> &lt;&lt; דובר_המשך &gt;&gt; </w:t>
      </w:r>
      <w:r>
        <w:rPr>
          <w:rtl/>
        </w:rPr>
        <w:t>נעמה לזימי (העבודה):</w:t>
      </w:r>
      <w:r w:rsidRPr="000536D3">
        <w:rPr>
          <w:rStyle w:val="TagStyle"/>
          <w:rtl/>
        </w:rPr>
        <w:t xml:space="preserve"> &lt;&lt; דובר_המשך &gt;&gt;</w:t>
      </w:r>
      <w:r>
        <w:rPr>
          <w:rtl/>
        </w:rPr>
        <w:t xml:space="preserve">  </w:t>
      </w:r>
      <w:bookmarkEnd w:id="10993"/>
    </w:p>
    <w:p w:rsidR="000172BA" w:rsidRDefault="000172BA" w:rsidP="00A6278C">
      <w:pPr>
        <w:rPr>
          <w:rtl/>
          <w:lang w:eastAsia="he-IL"/>
        </w:rPr>
      </w:pPr>
    </w:p>
    <w:p w:rsidR="000172BA" w:rsidRDefault="000172BA" w:rsidP="00504B57">
      <w:pPr>
        <w:rPr>
          <w:rtl/>
          <w:lang w:eastAsia="he-IL"/>
        </w:rPr>
      </w:pPr>
      <w:bookmarkStart w:id="10994" w:name="_ETM_Q23_267299"/>
      <w:bookmarkEnd w:id="10994"/>
      <w:r>
        <w:rPr>
          <w:rFonts w:hint="cs"/>
          <w:rtl/>
          <w:lang w:eastAsia="he-IL"/>
        </w:rPr>
        <w:t xml:space="preserve">תעצור </w:t>
      </w:r>
      <w:bookmarkStart w:id="10995" w:name="_ETM_Q23_268111"/>
      <w:bookmarkEnd w:id="10995"/>
      <w:r>
        <w:rPr>
          <w:rFonts w:hint="cs"/>
          <w:rtl/>
          <w:lang w:eastAsia="he-IL"/>
        </w:rPr>
        <w:t xml:space="preserve">לי. </w:t>
      </w:r>
    </w:p>
    <w:p w:rsidR="000172BA" w:rsidRDefault="000172BA" w:rsidP="00504B57">
      <w:pPr>
        <w:rPr>
          <w:rtl/>
          <w:lang w:eastAsia="he-IL"/>
        </w:rPr>
      </w:pPr>
      <w:bookmarkStart w:id="10996" w:name="_ETM_Q23_268616"/>
      <w:bookmarkStart w:id="10997" w:name="_ETM_Q23_268698"/>
      <w:bookmarkEnd w:id="10996"/>
      <w:bookmarkEnd w:id="10997"/>
    </w:p>
    <w:p w:rsidR="000172BA" w:rsidRDefault="000172BA" w:rsidP="00504B57">
      <w:pPr>
        <w:pStyle w:val="af5"/>
        <w:keepNext/>
        <w:rPr>
          <w:rtl/>
        </w:rPr>
      </w:pPr>
      <w:bookmarkStart w:id="10998" w:name="ET_interruption_5787_33"/>
      <w:r w:rsidRPr="000536D3">
        <w:rPr>
          <w:rStyle w:val="TagStyle"/>
          <w:rtl/>
        </w:rPr>
        <w:t xml:space="preserve"> &lt;&lt; קריאה &gt;&gt; </w:t>
      </w:r>
      <w:r>
        <w:rPr>
          <w:rtl/>
        </w:rPr>
        <w:t>יוראי להב הרצנו (יש עתיד):</w:t>
      </w:r>
      <w:r w:rsidRPr="000536D3">
        <w:rPr>
          <w:rStyle w:val="TagStyle"/>
          <w:rtl/>
        </w:rPr>
        <w:t xml:space="preserve"> &lt;&lt; קריאה &gt;&gt;</w:t>
      </w:r>
      <w:r>
        <w:rPr>
          <w:rtl/>
        </w:rPr>
        <w:t xml:space="preserve">  </w:t>
      </w:r>
      <w:bookmarkEnd w:id="10998"/>
    </w:p>
    <w:p w:rsidR="000172BA" w:rsidRDefault="000172BA" w:rsidP="00A6278C">
      <w:pPr>
        <w:rPr>
          <w:rtl/>
          <w:lang w:eastAsia="he-IL"/>
        </w:rPr>
      </w:pPr>
    </w:p>
    <w:p w:rsidR="000172BA" w:rsidRDefault="000172BA" w:rsidP="00504B57">
      <w:pPr>
        <w:rPr>
          <w:rtl/>
          <w:lang w:eastAsia="he-IL"/>
        </w:rPr>
      </w:pPr>
      <w:bookmarkStart w:id="10999" w:name="_ETM_Q23_269910"/>
      <w:bookmarkStart w:id="11000" w:name="_ETM_Q23_270223"/>
      <w:bookmarkStart w:id="11001" w:name="_ETM_Q23_270312"/>
      <w:bookmarkEnd w:id="10999"/>
      <w:bookmarkEnd w:id="11000"/>
      <w:bookmarkEnd w:id="11001"/>
      <w:r>
        <w:rPr>
          <w:rFonts w:hint="cs"/>
          <w:rtl/>
          <w:lang w:eastAsia="he-IL"/>
        </w:rPr>
        <w:t xml:space="preserve">ממשלה שהביאה עלינו את הטבח הכי גדול מאז </w:t>
      </w:r>
      <w:bookmarkStart w:id="11002" w:name="_ETM_Q23_273564"/>
      <w:bookmarkEnd w:id="11002"/>
      <w:r>
        <w:rPr>
          <w:rFonts w:hint="cs"/>
          <w:rtl/>
          <w:lang w:eastAsia="he-IL"/>
        </w:rPr>
        <w:t>השואה.</w:t>
      </w:r>
    </w:p>
    <w:p w:rsidR="000172BA" w:rsidRDefault="000172BA" w:rsidP="00504B57">
      <w:pPr>
        <w:rPr>
          <w:rtl/>
          <w:lang w:eastAsia="he-IL"/>
        </w:rPr>
      </w:pPr>
      <w:bookmarkStart w:id="11003" w:name="_ETM_Q23_269874"/>
      <w:bookmarkStart w:id="11004" w:name="_ETM_Q23_269999"/>
      <w:bookmarkEnd w:id="11003"/>
      <w:bookmarkEnd w:id="11004"/>
    </w:p>
    <w:p w:rsidR="000172BA" w:rsidRDefault="000172BA" w:rsidP="00504B57">
      <w:pPr>
        <w:pStyle w:val="af6"/>
        <w:keepNext/>
        <w:rPr>
          <w:rtl/>
        </w:rPr>
      </w:pPr>
      <w:r w:rsidRPr="000536D3">
        <w:rPr>
          <w:rStyle w:val="TagStyle"/>
          <w:rtl/>
        </w:rPr>
        <w:t xml:space="preserve"> &lt;&lt; יור &gt;&gt; </w:t>
      </w:r>
      <w:r>
        <w:rPr>
          <w:rtl/>
        </w:rPr>
        <w:t>היו"ר ארז מלול:</w:t>
      </w:r>
      <w:r w:rsidRPr="000536D3">
        <w:rPr>
          <w:rStyle w:val="TagStyle"/>
          <w:rtl/>
        </w:rPr>
        <w:t xml:space="preserve"> &lt;&lt; יור &gt;&gt;</w:t>
      </w:r>
      <w:r>
        <w:rPr>
          <w:rtl/>
        </w:rPr>
        <w:t xml:space="preserve">  </w:t>
      </w:r>
    </w:p>
    <w:p w:rsidR="000172BA" w:rsidRDefault="000172BA" w:rsidP="00A6278C">
      <w:pPr>
        <w:rPr>
          <w:rtl/>
          <w:lang w:eastAsia="he-IL"/>
        </w:rPr>
      </w:pPr>
    </w:p>
    <w:p w:rsidR="000172BA" w:rsidRPr="000536D3" w:rsidRDefault="000172BA" w:rsidP="00504B57">
      <w:pPr>
        <w:rPr>
          <w:rtl/>
          <w:lang w:eastAsia="he-IL"/>
        </w:rPr>
      </w:pPr>
      <w:bookmarkStart w:id="11005" w:name="_ETM_Q23_271956"/>
      <w:bookmarkEnd w:id="11005"/>
      <w:r>
        <w:rPr>
          <w:rFonts w:hint="cs"/>
          <w:rtl/>
          <w:lang w:eastAsia="he-IL"/>
        </w:rPr>
        <w:t xml:space="preserve">חבר הכנסת </w:t>
      </w:r>
      <w:bookmarkStart w:id="11006" w:name="_ETM_Q23_273747"/>
      <w:bookmarkEnd w:id="11006"/>
      <w:r>
        <w:rPr>
          <w:rFonts w:hint="cs"/>
          <w:rtl/>
          <w:lang w:eastAsia="he-IL"/>
        </w:rPr>
        <w:t xml:space="preserve">יוראי, אני מדבר. השרה סילמן, אני אאפשר לך אחרי ההצבעה </w:t>
      </w:r>
      <w:bookmarkStart w:id="11007" w:name="_ETM_Q23_275902"/>
      <w:bookmarkEnd w:id="11007"/>
      <w:r>
        <w:rPr>
          <w:rFonts w:hint="cs"/>
          <w:rtl/>
          <w:lang w:eastAsia="he-IL"/>
        </w:rPr>
        <w:t>הודעה אישית. זהו. לא עכשיו.</w:t>
      </w:r>
    </w:p>
    <w:p w:rsidR="000172BA" w:rsidRDefault="000172BA" w:rsidP="00504B57">
      <w:pPr>
        <w:rPr>
          <w:rtl/>
          <w:lang w:eastAsia="he-IL"/>
        </w:rPr>
      </w:pPr>
      <w:bookmarkStart w:id="11008" w:name="_ETM_Q23_271645"/>
      <w:bookmarkStart w:id="11009" w:name="_ETM_Q23_271761"/>
      <w:bookmarkEnd w:id="11008"/>
      <w:bookmarkEnd w:id="11009"/>
    </w:p>
    <w:p w:rsidR="000172BA" w:rsidRDefault="000172BA" w:rsidP="00504B57">
      <w:pPr>
        <w:pStyle w:val="-"/>
        <w:keepNext/>
        <w:rPr>
          <w:rtl/>
        </w:rPr>
      </w:pPr>
      <w:bookmarkStart w:id="11010" w:name="ET_speakercontinue_6236_34"/>
      <w:r w:rsidRPr="000536D3">
        <w:rPr>
          <w:rStyle w:val="TagStyle"/>
          <w:rtl/>
        </w:rPr>
        <w:t xml:space="preserve"> &lt;&lt; דובר_המשך &gt;&gt; </w:t>
      </w:r>
      <w:r>
        <w:rPr>
          <w:rtl/>
        </w:rPr>
        <w:t>נעמה לזימי (העבודה):</w:t>
      </w:r>
      <w:r w:rsidRPr="000536D3">
        <w:rPr>
          <w:rStyle w:val="TagStyle"/>
          <w:rtl/>
        </w:rPr>
        <w:t xml:space="preserve"> &lt;&lt; דובר_המשך &gt;&gt;</w:t>
      </w:r>
      <w:r>
        <w:rPr>
          <w:rtl/>
        </w:rPr>
        <w:t xml:space="preserve">  </w:t>
      </w:r>
      <w:bookmarkEnd w:id="11010"/>
    </w:p>
    <w:p w:rsidR="000172BA" w:rsidRDefault="000172BA" w:rsidP="00A6278C">
      <w:pPr>
        <w:rPr>
          <w:rtl/>
          <w:lang w:eastAsia="he-IL"/>
        </w:rPr>
      </w:pPr>
    </w:p>
    <w:p w:rsidR="000172BA" w:rsidRDefault="000172BA" w:rsidP="00504B57">
      <w:pPr>
        <w:rPr>
          <w:rtl/>
          <w:lang w:eastAsia="he-IL"/>
        </w:rPr>
      </w:pPr>
      <w:r>
        <w:rPr>
          <w:rFonts w:hint="cs"/>
          <w:rtl/>
          <w:lang w:eastAsia="he-IL"/>
        </w:rPr>
        <w:t xml:space="preserve">האישה הזאת מכרה את עצמה בעבור </w:t>
      </w:r>
      <w:bookmarkStart w:id="11011" w:name="_ETM_Q23_274849"/>
      <w:bookmarkEnd w:id="11011"/>
      <w:r>
        <w:rPr>
          <w:rFonts w:hint="cs"/>
          <w:rtl/>
          <w:lang w:eastAsia="he-IL"/>
        </w:rPr>
        <w:t>שוחד פוליטי. היא הייתה עושה משלחות שלום בחו"ל, יוצאת למשלחות מדיניות לשלום, והפכה לי לימנית קיצונית בשביל ג'וב.</w:t>
      </w:r>
    </w:p>
    <w:p w:rsidR="000172BA" w:rsidRDefault="000172BA" w:rsidP="00504B57">
      <w:pPr>
        <w:rPr>
          <w:b/>
          <w:bCs/>
          <w:u w:val="single"/>
          <w:rtl/>
          <w:lang w:eastAsia="he-IL"/>
        </w:rPr>
      </w:pPr>
      <w:bookmarkStart w:id="11012" w:name="_ETM_Q23_285268"/>
      <w:bookmarkStart w:id="11013" w:name="_ETM_Q23_285303"/>
      <w:bookmarkEnd w:id="11012"/>
      <w:bookmarkEnd w:id="11013"/>
    </w:p>
    <w:p w:rsidR="000172BA" w:rsidRDefault="000172BA" w:rsidP="00504B57">
      <w:pPr>
        <w:pStyle w:val="af5"/>
        <w:keepNext/>
        <w:rPr>
          <w:rtl/>
        </w:rPr>
      </w:pPr>
      <w:r w:rsidRPr="000536D3">
        <w:rPr>
          <w:rStyle w:val="TagStyle"/>
          <w:rtl/>
        </w:rPr>
        <w:t xml:space="preserve"> &lt;&lt; קריאה &gt;&gt; </w:t>
      </w:r>
      <w:r>
        <w:rPr>
          <w:rtl/>
        </w:rPr>
        <w:t>נאור שירי (יש עתיד):</w:t>
      </w:r>
      <w:r w:rsidRPr="000536D3">
        <w:rPr>
          <w:rStyle w:val="TagStyle"/>
          <w:rtl/>
        </w:rPr>
        <w:t xml:space="preserve"> &lt;&lt; קריאה &gt;&gt;</w:t>
      </w:r>
      <w:r>
        <w:rPr>
          <w:rtl/>
        </w:rPr>
        <w:t xml:space="preserve">  </w:t>
      </w:r>
    </w:p>
    <w:p w:rsidR="000172BA" w:rsidRDefault="000172BA" w:rsidP="00A6278C">
      <w:pPr>
        <w:rPr>
          <w:rtl/>
          <w:lang w:eastAsia="he-IL"/>
        </w:rPr>
      </w:pPr>
    </w:p>
    <w:p w:rsidR="000172BA" w:rsidRPr="000536D3" w:rsidRDefault="00A6278C" w:rsidP="00504B57">
      <w:pPr>
        <w:rPr>
          <w:rtl/>
          <w:lang w:eastAsia="he-IL"/>
        </w:rPr>
      </w:pPr>
      <w:bookmarkStart w:id="11014" w:name="_ETM_Q23_284386"/>
      <w:bookmarkEnd w:id="11014"/>
      <w:r>
        <w:rPr>
          <w:rFonts w:hint="cs"/>
          <w:rtl/>
          <w:lang w:eastAsia="he-IL"/>
        </w:rPr>
        <w:t>– – –</w:t>
      </w:r>
    </w:p>
    <w:p w:rsidR="000172BA" w:rsidRDefault="000172BA" w:rsidP="00504B57">
      <w:pPr>
        <w:rPr>
          <w:rtl/>
          <w:lang w:eastAsia="he-IL"/>
        </w:rPr>
      </w:pPr>
    </w:p>
    <w:p w:rsidR="000172BA" w:rsidRDefault="000172BA" w:rsidP="00504B57">
      <w:pPr>
        <w:pStyle w:val="af6"/>
        <w:keepNext/>
        <w:rPr>
          <w:rtl/>
        </w:rPr>
      </w:pPr>
      <w:r w:rsidRPr="000536D3">
        <w:rPr>
          <w:rStyle w:val="TagStyle"/>
          <w:rtl/>
        </w:rPr>
        <w:t xml:space="preserve"> &lt;&lt; יור &gt;&gt; </w:t>
      </w:r>
      <w:r>
        <w:rPr>
          <w:rtl/>
        </w:rPr>
        <w:t>היו"ר ארז מלול:</w:t>
      </w:r>
      <w:r w:rsidRPr="000536D3">
        <w:rPr>
          <w:rStyle w:val="TagStyle"/>
          <w:rtl/>
        </w:rPr>
        <w:t xml:space="preserve"> &lt;&lt; יור &gt;&gt;</w:t>
      </w:r>
      <w:r>
        <w:rPr>
          <w:rtl/>
        </w:rPr>
        <w:t xml:space="preserve">  </w:t>
      </w:r>
    </w:p>
    <w:p w:rsidR="000172BA" w:rsidRDefault="000172BA" w:rsidP="00A6278C">
      <w:pPr>
        <w:rPr>
          <w:rtl/>
          <w:lang w:eastAsia="he-IL"/>
        </w:rPr>
      </w:pPr>
    </w:p>
    <w:p w:rsidR="000172BA" w:rsidRDefault="000172BA" w:rsidP="00504B57">
      <w:pPr>
        <w:rPr>
          <w:rtl/>
          <w:lang w:eastAsia="he-IL"/>
        </w:rPr>
      </w:pPr>
      <w:bookmarkStart w:id="11015" w:name="_ETM_Q23_284510"/>
      <w:bookmarkEnd w:id="11015"/>
      <w:r>
        <w:rPr>
          <w:rFonts w:hint="cs"/>
          <w:rtl/>
          <w:lang w:eastAsia="he-IL"/>
        </w:rPr>
        <w:t xml:space="preserve">חבר הכנסת נאור </w:t>
      </w:r>
      <w:bookmarkStart w:id="11016" w:name="_ETM_Q23_286432"/>
      <w:bookmarkEnd w:id="11016"/>
      <w:r>
        <w:rPr>
          <w:rFonts w:hint="cs"/>
          <w:rtl/>
          <w:lang w:eastAsia="he-IL"/>
        </w:rPr>
        <w:t>שירי, נתחיל בקריאות.</w:t>
      </w:r>
    </w:p>
    <w:p w:rsidR="000172BA" w:rsidRDefault="000172BA" w:rsidP="00504B57">
      <w:pPr>
        <w:rPr>
          <w:rtl/>
          <w:lang w:eastAsia="he-IL"/>
        </w:rPr>
      </w:pPr>
      <w:bookmarkStart w:id="11017" w:name="_ETM_Q23_289067"/>
      <w:bookmarkStart w:id="11018" w:name="_ETM_Q23_289154"/>
      <w:bookmarkEnd w:id="11017"/>
      <w:bookmarkEnd w:id="11018"/>
    </w:p>
    <w:p w:rsidR="000172BA" w:rsidRDefault="000172BA" w:rsidP="00504B57">
      <w:pPr>
        <w:pStyle w:val="af5"/>
        <w:keepNext/>
        <w:rPr>
          <w:rtl/>
        </w:rPr>
      </w:pPr>
      <w:r w:rsidRPr="000536D3">
        <w:rPr>
          <w:rStyle w:val="TagStyle"/>
          <w:rtl/>
        </w:rPr>
        <w:t xml:space="preserve">&lt;&lt; קריאה &gt;&gt; </w:t>
      </w:r>
      <w:r>
        <w:rPr>
          <w:rtl/>
        </w:rPr>
        <w:t>השרה להגנת הסביבה עידית סילמן:</w:t>
      </w:r>
      <w:r w:rsidRPr="000536D3">
        <w:rPr>
          <w:rStyle w:val="TagStyle"/>
          <w:rtl/>
        </w:rPr>
        <w:t xml:space="preserve"> &lt;&lt; קריאה &gt;&gt;</w:t>
      </w:r>
      <w:r>
        <w:rPr>
          <w:rtl/>
        </w:rPr>
        <w:t xml:space="preserve">  </w:t>
      </w:r>
    </w:p>
    <w:p w:rsidR="000172BA" w:rsidRDefault="000172BA" w:rsidP="00504B57">
      <w:pPr>
        <w:rPr>
          <w:rtl/>
          <w:lang w:eastAsia="he-IL"/>
        </w:rPr>
      </w:pPr>
    </w:p>
    <w:p w:rsidR="000172BA" w:rsidRDefault="00A6278C" w:rsidP="00504B57">
      <w:pPr>
        <w:rPr>
          <w:rtl/>
          <w:lang w:eastAsia="he-IL"/>
        </w:rPr>
      </w:pPr>
      <w:bookmarkStart w:id="11019" w:name="_ETM_Q23_286718"/>
      <w:bookmarkStart w:id="11020" w:name="_ETM_Q23_286879"/>
      <w:bookmarkEnd w:id="11019"/>
      <w:bookmarkEnd w:id="11020"/>
      <w:r>
        <w:rPr>
          <w:rFonts w:hint="cs"/>
          <w:rtl/>
          <w:lang w:eastAsia="he-IL"/>
        </w:rPr>
        <w:t>– – –</w:t>
      </w:r>
      <w:r w:rsidR="000172BA">
        <w:rPr>
          <w:rFonts w:hint="cs"/>
          <w:rtl/>
          <w:lang w:eastAsia="he-IL"/>
        </w:rPr>
        <w:t xml:space="preserve"> להבעיר צמיגים </w:t>
      </w:r>
      <w:bookmarkStart w:id="11021" w:name="_ETM_Q23_286713"/>
      <w:bookmarkEnd w:id="11021"/>
      <w:r w:rsidR="000172BA">
        <w:rPr>
          <w:rFonts w:hint="cs"/>
          <w:rtl/>
          <w:lang w:eastAsia="he-IL"/>
        </w:rPr>
        <w:t xml:space="preserve">ולהבעיר מדורות </w:t>
      </w:r>
      <w:r>
        <w:rPr>
          <w:rFonts w:hint="cs"/>
          <w:rtl/>
          <w:lang w:eastAsia="he-IL"/>
        </w:rPr>
        <w:t>– – –</w:t>
      </w:r>
    </w:p>
    <w:p w:rsidR="000172BA" w:rsidRDefault="000172BA" w:rsidP="00504B57">
      <w:pPr>
        <w:rPr>
          <w:rtl/>
          <w:lang w:eastAsia="he-IL"/>
        </w:rPr>
      </w:pPr>
      <w:bookmarkStart w:id="11022" w:name="_ETM_Q23_287734"/>
      <w:bookmarkStart w:id="11023" w:name="_ETM_Q23_287840"/>
      <w:bookmarkEnd w:id="11022"/>
      <w:bookmarkEnd w:id="11023"/>
    </w:p>
    <w:p w:rsidR="000172BA" w:rsidRDefault="000172BA" w:rsidP="00504B57">
      <w:pPr>
        <w:pStyle w:val="-"/>
        <w:keepNext/>
        <w:rPr>
          <w:rtl/>
        </w:rPr>
      </w:pPr>
      <w:bookmarkStart w:id="11024" w:name="ET_speakercontinue_6236_40"/>
      <w:r w:rsidRPr="000536D3">
        <w:rPr>
          <w:rStyle w:val="TagStyle"/>
          <w:rtl/>
        </w:rPr>
        <w:t xml:space="preserve"> &lt;&lt; דובר_המשך &gt;&gt; </w:t>
      </w:r>
      <w:r>
        <w:rPr>
          <w:rtl/>
        </w:rPr>
        <w:t>נעמה לזימי (העבודה):</w:t>
      </w:r>
      <w:r w:rsidRPr="000536D3">
        <w:rPr>
          <w:rStyle w:val="TagStyle"/>
          <w:rtl/>
        </w:rPr>
        <w:t xml:space="preserve"> &lt;&lt; דובר_המשך &gt;&gt;</w:t>
      </w:r>
      <w:r>
        <w:rPr>
          <w:rtl/>
        </w:rPr>
        <w:t xml:space="preserve">  </w:t>
      </w:r>
      <w:bookmarkEnd w:id="11024"/>
    </w:p>
    <w:p w:rsidR="000172BA" w:rsidRDefault="000172BA" w:rsidP="00A6278C">
      <w:pPr>
        <w:rPr>
          <w:rtl/>
          <w:lang w:eastAsia="he-IL"/>
        </w:rPr>
      </w:pPr>
    </w:p>
    <w:p w:rsidR="000172BA" w:rsidRPr="000536D3" w:rsidRDefault="000172BA" w:rsidP="00504B57">
      <w:pPr>
        <w:rPr>
          <w:rtl/>
          <w:lang w:eastAsia="he-IL"/>
        </w:rPr>
      </w:pPr>
      <w:bookmarkStart w:id="11025" w:name="_ETM_Q23_289558"/>
      <w:bookmarkEnd w:id="11025"/>
      <w:r>
        <w:rPr>
          <w:rFonts w:hint="cs"/>
          <w:rtl/>
          <w:lang w:eastAsia="he-IL"/>
        </w:rPr>
        <w:t xml:space="preserve">תגידי </w:t>
      </w:r>
      <w:bookmarkStart w:id="11026" w:name="_ETM_Q23_290318"/>
      <w:bookmarkEnd w:id="11026"/>
      <w:r>
        <w:rPr>
          <w:rFonts w:hint="cs"/>
          <w:rtl/>
          <w:lang w:eastAsia="he-IL"/>
        </w:rPr>
        <w:t xml:space="preserve">מה שאת רוצה. את לקחת שוחד פוליטי. אין לך מה לדבר </w:t>
      </w:r>
      <w:bookmarkStart w:id="11027" w:name="_ETM_Q23_291163"/>
      <w:bookmarkEnd w:id="11027"/>
      <w:r>
        <w:rPr>
          <w:rFonts w:hint="cs"/>
          <w:rtl/>
          <w:lang w:eastAsia="he-IL"/>
        </w:rPr>
        <w:t>איתי בכלל, עידית.</w:t>
      </w:r>
    </w:p>
    <w:p w:rsidR="000172BA" w:rsidRDefault="000172BA" w:rsidP="00504B57">
      <w:pPr>
        <w:rPr>
          <w:rtl/>
          <w:lang w:eastAsia="he-IL"/>
        </w:rPr>
      </w:pPr>
      <w:bookmarkStart w:id="11028" w:name="_ETM_Q23_283914"/>
      <w:bookmarkStart w:id="11029" w:name="_ETM_Q23_284029"/>
      <w:bookmarkEnd w:id="11028"/>
      <w:bookmarkEnd w:id="11029"/>
    </w:p>
    <w:p w:rsidR="000172BA" w:rsidRDefault="000172BA" w:rsidP="00504B57">
      <w:pPr>
        <w:pStyle w:val="af5"/>
        <w:keepNext/>
        <w:rPr>
          <w:rtl/>
        </w:rPr>
      </w:pPr>
      <w:bookmarkStart w:id="11030" w:name="ET_interruption_5787_39"/>
      <w:r w:rsidRPr="000536D3">
        <w:rPr>
          <w:rStyle w:val="TagStyle"/>
          <w:rtl/>
        </w:rPr>
        <w:t xml:space="preserve"> &lt;&lt; קריאה &gt;&gt; </w:t>
      </w:r>
      <w:r>
        <w:rPr>
          <w:rtl/>
        </w:rPr>
        <w:t>יוראי להב הרצנו (יש עתיד):</w:t>
      </w:r>
      <w:r w:rsidRPr="000536D3">
        <w:rPr>
          <w:rStyle w:val="TagStyle"/>
          <w:rtl/>
        </w:rPr>
        <w:t xml:space="preserve"> &lt;&lt; קריאה &gt;&gt;</w:t>
      </w:r>
      <w:r>
        <w:rPr>
          <w:rtl/>
        </w:rPr>
        <w:t xml:space="preserve">  </w:t>
      </w:r>
      <w:bookmarkEnd w:id="11030"/>
    </w:p>
    <w:p w:rsidR="000172BA" w:rsidRDefault="000172BA" w:rsidP="00A6278C">
      <w:pPr>
        <w:rPr>
          <w:rtl/>
          <w:lang w:eastAsia="he-IL"/>
        </w:rPr>
      </w:pPr>
    </w:p>
    <w:p w:rsidR="000172BA" w:rsidRDefault="000172BA" w:rsidP="00504B57">
      <w:pPr>
        <w:rPr>
          <w:rtl/>
          <w:lang w:eastAsia="he-IL"/>
        </w:rPr>
      </w:pPr>
      <w:bookmarkStart w:id="11031" w:name="_ETM_Q23_287098"/>
      <w:bookmarkEnd w:id="11031"/>
      <w:r>
        <w:rPr>
          <w:rFonts w:hint="cs"/>
          <w:rtl/>
          <w:lang w:eastAsia="he-IL"/>
        </w:rPr>
        <w:t xml:space="preserve">את יושבת בממשלה </w:t>
      </w:r>
      <w:bookmarkStart w:id="11032" w:name="_ETM_Q23_262358"/>
      <w:bookmarkStart w:id="11033" w:name="_ETM_Q23_262438"/>
      <w:bookmarkEnd w:id="11032"/>
      <w:bookmarkEnd w:id="11033"/>
      <w:r>
        <w:rPr>
          <w:rFonts w:hint="cs"/>
          <w:rtl/>
          <w:lang w:eastAsia="he-IL"/>
        </w:rPr>
        <w:t>כי לקחת שוחד. את שרה מושחתת.</w:t>
      </w:r>
      <w:bookmarkStart w:id="11034" w:name="_ETM_Q23_289975"/>
      <w:bookmarkEnd w:id="11034"/>
    </w:p>
    <w:p w:rsidR="000172BA" w:rsidRDefault="000172BA" w:rsidP="00504B57">
      <w:pPr>
        <w:rPr>
          <w:rtl/>
          <w:lang w:eastAsia="he-IL"/>
        </w:rPr>
      </w:pPr>
      <w:bookmarkStart w:id="11035" w:name="_ETM_Q23_290077"/>
      <w:bookmarkEnd w:id="11035"/>
    </w:p>
    <w:p w:rsidR="000172BA" w:rsidRDefault="000172BA" w:rsidP="00504B57">
      <w:pPr>
        <w:pStyle w:val="af6"/>
        <w:keepNext/>
        <w:rPr>
          <w:rtl/>
        </w:rPr>
      </w:pPr>
      <w:r w:rsidRPr="000536D3">
        <w:rPr>
          <w:rStyle w:val="TagStyle"/>
          <w:rtl/>
        </w:rPr>
        <w:t xml:space="preserve"> &lt;&lt; יור &gt;&gt; </w:t>
      </w:r>
      <w:r>
        <w:rPr>
          <w:rtl/>
        </w:rPr>
        <w:t>היו"ר ארז מלול:</w:t>
      </w:r>
      <w:r w:rsidRPr="000536D3">
        <w:rPr>
          <w:rStyle w:val="TagStyle"/>
          <w:rtl/>
        </w:rPr>
        <w:t xml:space="preserve"> &lt;&lt; יור &gt;&gt;</w:t>
      </w:r>
      <w:r>
        <w:rPr>
          <w:rtl/>
        </w:rPr>
        <w:t xml:space="preserve">  </w:t>
      </w:r>
    </w:p>
    <w:p w:rsidR="000172BA" w:rsidRDefault="000172BA" w:rsidP="00A6278C">
      <w:pPr>
        <w:rPr>
          <w:rtl/>
          <w:lang w:eastAsia="he-IL"/>
        </w:rPr>
      </w:pPr>
    </w:p>
    <w:p w:rsidR="000172BA" w:rsidRDefault="000172BA" w:rsidP="00504B57">
      <w:pPr>
        <w:rPr>
          <w:rtl/>
          <w:lang w:eastAsia="he-IL"/>
        </w:rPr>
      </w:pPr>
      <w:bookmarkStart w:id="11036" w:name="_ETM_Q23_291685"/>
      <w:bookmarkEnd w:id="11036"/>
      <w:r>
        <w:rPr>
          <w:rFonts w:hint="cs"/>
          <w:rtl/>
          <w:lang w:eastAsia="he-IL"/>
        </w:rPr>
        <w:t xml:space="preserve">חבר הכנסת יוראי, אתה בקריאה ראשונה. לא, היא לא </w:t>
      </w:r>
      <w:bookmarkStart w:id="11037" w:name="_ETM_Q23_292816"/>
      <w:bookmarkEnd w:id="11037"/>
      <w:r>
        <w:rPr>
          <w:rFonts w:hint="cs"/>
          <w:rtl/>
          <w:lang w:eastAsia="he-IL"/>
        </w:rPr>
        <w:t>מדברת אליך.</w:t>
      </w:r>
      <w:bookmarkStart w:id="11038" w:name="_ETM_Q23_294287"/>
      <w:bookmarkEnd w:id="11038"/>
    </w:p>
    <w:p w:rsidR="000172BA" w:rsidRDefault="000172BA" w:rsidP="00504B57">
      <w:pPr>
        <w:rPr>
          <w:rtl/>
          <w:lang w:eastAsia="he-IL"/>
        </w:rPr>
      </w:pPr>
      <w:bookmarkStart w:id="11039" w:name="_ETM_Q23_294365"/>
      <w:bookmarkEnd w:id="11039"/>
    </w:p>
    <w:p w:rsidR="000172BA" w:rsidRDefault="000172BA" w:rsidP="00504B57">
      <w:pPr>
        <w:pStyle w:val="af5"/>
        <w:keepNext/>
        <w:rPr>
          <w:rtl/>
        </w:rPr>
      </w:pPr>
      <w:bookmarkStart w:id="11040" w:name="ET_interruption_5787_42"/>
      <w:r w:rsidRPr="000536D3">
        <w:rPr>
          <w:rStyle w:val="TagStyle"/>
          <w:rtl/>
        </w:rPr>
        <w:t xml:space="preserve"> &lt;&lt; קריאה &gt;&gt; </w:t>
      </w:r>
      <w:r>
        <w:rPr>
          <w:rtl/>
        </w:rPr>
        <w:t>יוראי להב הרצנו (יש עתיד):</w:t>
      </w:r>
      <w:r w:rsidRPr="000536D3">
        <w:rPr>
          <w:rStyle w:val="TagStyle"/>
          <w:rtl/>
        </w:rPr>
        <w:t xml:space="preserve"> &lt;&lt; קריאה &gt;&gt;</w:t>
      </w:r>
      <w:r>
        <w:rPr>
          <w:rtl/>
        </w:rPr>
        <w:t xml:space="preserve">  </w:t>
      </w:r>
      <w:bookmarkEnd w:id="11040"/>
    </w:p>
    <w:p w:rsidR="000172BA" w:rsidRDefault="000172BA" w:rsidP="00A6278C">
      <w:pPr>
        <w:rPr>
          <w:rtl/>
          <w:lang w:eastAsia="he-IL"/>
        </w:rPr>
      </w:pPr>
    </w:p>
    <w:p w:rsidR="000172BA" w:rsidRDefault="000172BA" w:rsidP="00504B57">
      <w:pPr>
        <w:rPr>
          <w:rtl/>
          <w:lang w:eastAsia="he-IL"/>
        </w:rPr>
      </w:pPr>
      <w:bookmarkStart w:id="11041" w:name="_ETM_Q23_291832"/>
      <w:bookmarkStart w:id="11042" w:name="_ETM_Q23_292125"/>
      <w:bookmarkStart w:id="11043" w:name="_ETM_Q23_292198"/>
      <w:bookmarkEnd w:id="11041"/>
      <w:bookmarkEnd w:id="11042"/>
      <w:bookmarkEnd w:id="11043"/>
      <w:r>
        <w:rPr>
          <w:rFonts w:hint="cs"/>
          <w:rtl/>
          <w:lang w:eastAsia="he-IL"/>
        </w:rPr>
        <w:t xml:space="preserve">איזה </w:t>
      </w:r>
      <w:bookmarkStart w:id="11044" w:name="_ETM_Q23_292208"/>
      <w:bookmarkStart w:id="11045" w:name="_ETM_Q23_292318"/>
      <w:bookmarkStart w:id="11046" w:name="_ETM_Q23_290125"/>
      <w:bookmarkStart w:id="11047" w:name="_ETM_Q23_290204"/>
      <w:bookmarkEnd w:id="11044"/>
      <w:bookmarkEnd w:id="11045"/>
      <w:bookmarkEnd w:id="11046"/>
      <w:bookmarkEnd w:id="11047"/>
      <w:r>
        <w:rPr>
          <w:rFonts w:hint="cs"/>
          <w:rtl/>
          <w:lang w:eastAsia="he-IL"/>
        </w:rPr>
        <w:t>קריאה היא?</w:t>
      </w:r>
      <w:bookmarkStart w:id="11048" w:name="_ETM_Q23_297191"/>
      <w:bookmarkEnd w:id="11048"/>
    </w:p>
    <w:p w:rsidR="000172BA" w:rsidRDefault="000172BA" w:rsidP="00504B57">
      <w:pPr>
        <w:rPr>
          <w:rtl/>
          <w:lang w:eastAsia="he-IL"/>
        </w:rPr>
      </w:pPr>
      <w:bookmarkStart w:id="11049" w:name="_ETM_Q23_297286"/>
      <w:bookmarkEnd w:id="11049"/>
    </w:p>
    <w:p w:rsidR="000172BA" w:rsidRDefault="000172BA" w:rsidP="00504B57">
      <w:pPr>
        <w:pStyle w:val="af6"/>
        <w:keepNext/>
        <w:rPr>
          <w:rtl/>
        </w:rPr>
      </w:pPr>
      <w:r w:rsidRPr="000536D3">
        <w:rPr>
          <w:rStyle w:val="TagStyle"/>
          <w:rtl/>
        </w:rPr>
        <w:t xml:space="preserve"> &lt;&lt; יור &gt;&gt; </w:t>
      </w:r>
      <w:r>
        <w:rPr>
          <w:rtl/>
        </w:rPr>
        <w:t>היו"ר ארז מלול:</w:t>
      </w:r>
      <w:r w:rsidRPr="000536D3">
        <w:rPr>
          <w:rStyle w:val="TagStyle"/>
          <w:rtl/>
        </w:rPr>
        <w:t xml:space="preserve"> &lt;&lt; יור &gt;&gt;</w:t>
      </w:r>
      <w:r>
        <w:rPr>
          <w:rtl/>
        </w:rPr>
        <w:t xml:space="preserve">  </w:t>
      </w:r>
    </w:p>
    <w:p w:rsidR="000172BA" w:rsidRDefault="000172BA" w:rsidP="00A6278C">
      <w:pPr>
        <w:rPr>
          <w:rtl/>
          <w:lang w:eastAsia="he-IL"/>
        </w:rPr>
      </w:pPr>
    </w:p>
    <w:p w:rsidR="000172BA" w:rsidRDefault="000172BA" w:rsidP="00504B57">
      <w:pPr>
        <w:rPr>
          <w:rtl/>
          <w:lang w:eastAsia="he-IL"/>
        </w:rPr>
      </w:pPr>
      <w:bookmarkStart w:id="11050" w:name="_ETM_Q23_299172"/>
      <w:bookmarkEnd w:id="11050"/>
      <w:r>
        <w:rPr>
          <w:rFonts w:hint="cs"/>
          <w:rtl/>
          <w:lang w:eastAsia="he-IL"/>
        </w:rPr>
        <w:t>חבר הכנסת יוראי, אני אוציא אותך.</w:t>
      </w:r>
    </w:p>
    <w:p w:rsidR="000172BA" w:rsidRDefault="000172BA" w:rsidP="00504B57">
      <w:pPr>
        <w:rPr>
          <w:rtl/>
          <w:lang w:eastAsia="he-IL"/>
        </w:rPr>
      </w:pPr>
      <w:bookmarkStart w:id="11051" w:name="_ETM_Q23_298209"/>
      <w:bookmarkStart w:id="11052" w:name="_ETM_Q23_298328"/>
      <w:bookmarkEnd w:id="11051"/>
      <w:bookmarkEnd w:id="11052"/>
    </w:p>
    <w:p w:rsidR="000172BA" w:rsidRDefault="000172BA" w:rsidP="00504B57">
      <w:pPr>
        <w:pStyle w:val="-"/>
        <w:keepNext/>
        <w:rPr>
          <w:rtl/>
        </w:rPr>
      </w:pPr>
      <w:bookmarkStart w:id="11053" w:name="ET_speakercontinue_6236_44"/>
      <w:r w:rsidRPr="008B023B">
        <w:rPr>
          <w:rStyle w:val="TagStyle"/>
          <w:rtl/>
        </w:rPr>
        <w:t xml:space="preserve"> &lt;&lt; דובר_המשך &gt;&gt; </w:t>
      </w:r>
      <w:r>
        <w:rPr>
          <w:rtl/>
        </w:rPr>
        <w:t>נעמה לזימי (העבודה):</w:t>
      </w:r>
      <w:r w:rsidRPr="008B023B">
        <w:rPr>
          <w:rStyle w:val="TagStyle"/>
          <w:rtl/>
        </w:rPr>
        <w:t xml:space="preserve"> &lt;&lt; דובר_המשך &gt;&gt;</w:t>
      </w:r>
      <w:r>
        <w:rPr>
          <w:rtl/>
        </w:rPr>
        <w:t xml:space="preserve">  </w:t>
      </w:r>
      <w:bookmarkEnd w:id="11053"/>
    </w:p>
    <w:p w:rsidR="000172BA" w:rsidRDefault="000172BA" w:rsidP="00A6278C">
      <w:pPr>
        <w:rPr>
          <w:rtl/>
          <w:lang w:eastAsia="he-IL"/>
        </w:rPr>
      </w:pPr>
    </w:p>
    <w:p w:rsidR="000172BA" w:rsidRDefault="000172BA" w:rsidP="00504B57">
      <w:pPr>
        <w:rPr>
          <w:rtl/>
          <w:lang w:eastAsia="he-IL"/>
        </w:rPr>
      </w:pPr>
      <w:r w:rsidRPr="006160CD">
        <w:rPr>
          <w:rFonts w:hint="cs"/>
          <w:rtl/>
          <w:lang w:eastAsia="he-IL"/>
        </w:rPr>
        <w:t xml:space="preserve">אבל היא אמרה לי. </w:t>
      </w:r>
      <w:bookmarkStart w:id="11054" w:name="_ETM_Q23_297733"/>
      <w:bookmarkEnd w:id="11054"/>
      <w:r w:rsidRPr="006160CD">
        <w:rPr>
          <w:rFonts w:hint="cs"/>
          <w:rtl/>
          <w:lang w:eastAsia="he-IL"/>
        </w:rPr>
        <w:t>היא רצתה דרכך לחזק את הרוב הקואליציוני.</w:t>
      </w:r>
    </w:p>
    <w:p w:rsidR="000172BA" w:rsidRDefault="000172BA" w:rsidP="00504B57">
      <w:pPr>
        <w:rPr>
          <w:rtl/>
          <w:lang w:eastAsia="he-IL"/>
        </w:rPr>
      </w:pPr>
      <w:bookmarkStart w:id="11055" w:name="_ETM_Q23_298418"/>
      <w:bookmarkStart w:id="11056" w:name="_ETM_Q23_298528"/>
      <w:bookmarkEnd w:id="11055"/>
      <w:bookmarkEnd w:id="11056"/>
    </w:p>
    <w:p w:rsidR="000172BA" w:rsidRDefault="000172BA" w:rsidP="00504B57">
      <w:pPr>
        <w:pStyle w:val="af5"/>
        <w:keepNext/>
        <w:rPr>
          <w:rtl/>
        </w:rPr>
      </w:pPr>
      <w:bookmarkStart w:id="11057" w:name="ET_interruption_5787_45"/>
      <w:r w:rsidRPr="008B023B">
        <w:rPr>
          <w:rStyle w:val="TagStyle"/>
          <w:rtl/>
        </w:rPr>
        <w:t xml:space="preserve"> &lt;&lt; קריאה &gt;&gt; </w:t>
      </w:r>
      <w:r>
        <w:rPr>
          <w:rtl/>
        </w:rPr>
        <w:t>יוראי להב הרצנו (יש עתיד):</w:t>
      </w:r>
      <w:r w:rsidRPr="008B023B">
        <w:rPr>
          <w:rStyle w:val="TagStyle"/>
          <w:rtl/>
        </w:rPr>
        <w:t xml:space="preserve"> &lt;&lt; קריאה &gt;&gt;</w:t>
      </w:r>
      <w:r>
        <w:rPr>
          <w:rtl/>
        </w:rPr>
        <w:t xml:space="preserve">  </w:t>
      </w:r>
      <w:bookmarkEnd w:id="11057"/>
    </w:p>
    <w:p w:rsidR="000172BA" w:rsidRDefault="000172BA" w:rsidP="00A6278C">
      <w:pPr>
        <w:rPr>
          <w:rtl/>
          <w:lang w:eastAsia="he-IL"/>
        </w:rPr>
      </w:pPr>
    </w:p>
    <w:p w:rsidR="000172BA" w:rsidRDefault="000172BA" w:rsidP="00504B57">
      <w:pPr>
        <w:rPr>
          <w:rtl/>
          <w:lang w:eastAsia="he-IL"/>
        </w:rPr>
      </w:pPr>
      <w:r>
        <w:rPr>
          <w:rFonts w:hint="cs"/>
          <w:rtl/>
          <w:lang w:eastAsia="he-IL"/>
        </w:rPr>
        <w:t>אין איפה ואיפה.</w:t>
      </w:r>
    </w:p>
    <w:p w:rsidR="000172BA" w:rsidRDefault="000172BA" w:rsidP="00504B57">
      <w:pPr>
        <w:rPr>
          <w:rtl/>
          <w:lang w:eastAsia="he-IL"/>
        </w:rPr>
      </w:pPr>
      <w:bookmarkStart w:id="11058" w:name="_ETM_Q23_301066"/>
      <w:bookmarkStart w:id="11059" w:name="_ETM_Q23_301184"/>
      <w:bookmarkEnd w:id="11058"/>
      <w:bookmarkEnd w:id="11059"/>
    </w:p>
    <w:p w:rsidR="000172BA" w:rsidRDefault="000172BA" w:rsidP="00504B57">
      <w:pPr>
        <w:pStyle w:val="af6"/>
        <w:keepNext/>
        <w:rPr>
          <w:rtl/>
        </w:rPr>
      </w:pPr>
      <w:bookmarkStart w:id="11060" w:name="ET_yor_6595_46"/>
      <w:r w:rsidRPr="008B023B">
        <w:rPr>
          <w:rStyle w:val="TagStyle"/>
          <w:rtl/>
        </w:rPr>
        <w:t xml:space="preserve"> &lt;&lt; יור &gt;&gt; </w:t>
      </w:r>
      <w:r>
        <w:rPr>
          <w:rtl/>
        </w:rPr>
        <w:t>היו"ר ארז מלול:</w:t>
      </w:r>
      <w:r w:rsidRPr="008B023B">
        <w:rPr>
          <w:rStyle w:val="TagStyle"/>
          <w:rtl/>
        </w:rPr>
        <w:t xml:space="preserve"> &lt;&lt; יור &gt;&gt;</w:t>
      </w:r>
      <w:r>
        <w:rPr>
          <w:rtl/>
        </w:rPr>
        <w:t xml:space="preserve">  </w:t>
      </w:r>
      <w:bookmarkEnd w:id="11060"/>
    </w:p>
    <w:p w:rsidR="000172BA" w:rsidRDefault="000172BA" w:rsidP="00A6278C">
      <w:pPr>
        <w:rPr>
          <w:rtl/>
          <w:lang w:eastAsia="he-IL"/>
        </w:rPr>
      </w:pPr>
    </w:p>
    <w:p w:rsidR="000172BA" w:rsidRDefault="000172BA" w:rsidP="00504B57">
      <w:pPr>
        <w:rPr>
          <w:rtl/>
          <w:lang w:eastAsia="he-IL"/>
        </w:rPr>
      </w:pPr>
      <w:bookmarkStart w:id="11061" w:name="_ETM_Q23_302288"/>
      <w:bookmarkEnd w:id="11061"/>
      <w:r w:rsidRPr="006160CD">
        <w:rPr>
          <w:rFonts w:hint="cs"/>
          <w:rtl/>
          <w:lang w:eastAsia="he-IL"/>
        </w:rPr>
        <w:t>חבר הכנסת יוראי, אתה בקריאה שנייה.</w:t>
      </w:r>
    </w:p>
    <w:p w:rsidR="000172BA" w:rsidRDefault="000172BA" w:rsidP="00504B57">
      <w:pPr>
        <w:rPr>
          <w:rtl/>
          <w:lang w:eastAsia="he-IL"/>
        </w:rPr>
      </w:pPr>
      <w:bookmarkStart w:id="11062" w:name="_ETM_Q23_300873"/>
      <w:bookmarkStart w:id="11063" w:name="_ETM_Q23_300972"/>
      <w:bookmarkEnd w:id="11062"/>
      <w:bookmarkEnd w:id="11063"/>
    </w:p>
    <w:p w:rsidR="000172BA" w:rsidRDefault="000172BA" w:rsidP="00504B57">
      <w:pPr>
        <w:pStyle w:val="af5"/>
        <w:keepNext/>
        <w:rPr>
          <w:rtl/>
        </w:rPr>
      </w:pPr>
      <w:bookmarkStart w:id="11064" w:name="ET_interruption_5787_47"/>
      <w:r w:rsidRPr="008B023B">
        <w:rPr>
          <w:rStyle w:val="TagStyle"/>
          <w:rtl/>
        </w:rPr>
        <w:t xml:space="preserve"> &lt;&lt; קריאה &gt;&gt; </w:t>
      </w:r>
      <w:r>
        <w:rPr>
          <w:rtl/>
        </w:rPr>
        <w:t>יוראי להב הרצנו (יש עתיד):</w:t>
      </w:r>
      <w:r w:rsidRPr="008B023B">
        <w:rPr>
          <w:rStyle w:val="TagStyle"/>
          <w:rtl/>
        </w:rPr>
        <w:t xml:space="preserve"> &lt;&lt; קריאה &gt;&gt;</w:t>
      </w:r>
      <w:r>
        <w:rPr>
          <w:rtl/>
        </w:rPr>
        <w:t xml:space="preserve">  </w:t>
      </w:r>
      <w:bookmarkEnd w:id="11064"/>
    </w:p>
    <w:p w:rsidR="000172BA" w:rsidRDefault="000172BA" w:rsidP="00504B57">
      <w:pPr>
        <w:rPr>
          <w:rtl/>
          <w:lang w:eastAsia="he-IL"/>
        </w:rPr>
      </w:pPr>
    </w:p>
    <w:p w:rsidR="000172BA" w:rsidRDefault="000172BA" w:rsidP="00D52734">
      <w:pPr>
        <w:rPr>
          <w:rtl/>
          <w:lang w:eastAsia="he-IL"/>
        </w:rPr>
      </w:pPr>
      <w:r>
        <w:rPr>
          <w:rFonts w:hint="cs"/>
          <w:rtl/>
          <w:lang w:eastAsia="he-IL"/>
        </w:rPr>
        <w:t xml:space="preserve">אין איפה ואיפה פה, סליחה. זה לא בסדר. היא צועקת פה כבר חמש דקות ואני בקריאה שנייה? </w:t>
      </w:r>
      <w:bookmarkStart w:id="11065" w:name="_ETM_Q23_305483"/>
      <w:bookmarkEnd w:id="11065"/>
      <w:r>
        <w:rPr>
          <w:rFonts w:hint="cs"/>
          <w:rtl/>
          <w:lang w:eastAsia="he-IL"/>
        </w:rPr>
        <w:t>מאה אחוז</w:t>
      </w:r>
      <w:r w:rsidR="00D52734">
        <w:rPr>
          <w:rFonts w:hint="cs"/>
          <w:rtl/>
          <w:lang w:eastAsia="he-IL"/>
        </w:rPr>
        <w:t>.</w:t>
      </w:r>
      <w:r>
        <w:rPr>
          <w:rFonts w:hint="cs"/>
          <w:rtl/>
          <w:lang w:eastAsia="he-IL"/>
        </w:rPr>
        <w:t xml:space="preserve"> ייעוץ משפטי.</w:t>
      </w:r>
      <w:bookmarkStart w:id="11066" w:name="_ETM_Q23_308984"/>
      <w:bookmarkEnd w:id="11066"/>
      <w:r>
        <w:rPr>
          <w:rFonts w:hint="cs"/>
          <w:rtl/>
          <w:lang w:eastAsia="he-IL"/>
        </w:rPr>
        <w:t xml:space="preserve"> </w:t>
      </w:r>
    </w:p>
    <w:p w:rsidR="000172BA" w:rsidRDefault="000172BA" w:rsidP="00504B57">
      <w:pPr>
        <w:rPr>
          <w:rtl/>
          <w:lang w:eastAsia="he-IL"/>
        </w:rPr>
      </w:pPr>
      <w:bookmarkStart w:id="11067" w:name="_ETM_Q23_306972"/>
      <w:bookmarkStart w:id="11068" w:name="_ETM_Q23_307063"/>
      <w:bookmarkEnd w:id="11067"/>
      <w:bookmarkEnd w:id="11068"/>
    </w:p>
    <w:p w:rsidR="000172BA" w:rsidRDefault="000172BA" w:rsidP="00504B57">
      <w:pPr>
        <w:pStyle w:val="af6"/>
        <w:keepNext/>
        <w:rPr>
          <w:rtl/>
        </w:rPr>
      </w:pPr>
      <w:bookmarkStart w:id="11069" w:name="ET_yor_6595_96"/>
      <w:r w:rsidRPr="006160CD">
        <w:rPr>
          <w:rStyle w:val="TagStyle"/>
          <w:rtl/>
        </w:rPr>
        <w:t xml:space="preserve"> &lt;&lt; יור &gt;&gt; </w:t>
      </w:r>
      <w:r>
        <w:rPr>
          <w:rtl/>
        </w:rPr>
        <w:t>היו"ר ארז מלול:</w:t>
      </w:r>
      <w:r w:rsidRPr="006160CD">
        <w:rPr>
          <w:rStyle w:val="TagStyle"/>
          <w:rtl/>
        </w:rPr>
        <w:t xml:space="preserve"> &lt;&lt; יור &gt;&gt;</w:t>
      </w:r>
      <w:r>
        <w:rPr>
          <w:rtl/>
        </w:rPr>
        <w:t xml:space="preserve">  </w:t>
      </w:r>
      <w:bookmarkEnd w:id="11069"/>
    </w:p>
    <w:p w:rsidR="000172BA" w:rsidRDefault="000172BA" w:rsidP="00A6278C">
      <w:pPr>
        <w:rPr>
          <w:rtl/>
          <w:lang w:eastAsia="he-IL"/>
        </w:rPr>
      </w:pPr>
    </w:p>
    <w:p w:rsidR="000172BA" w:rsidRDefault="000172BA" w:rsidP="00504B57">
      <w:pPr>
        <w:rPr>
          <w:rtl/>
          <w:lang w:eastAsia="he-IL"/>
        </w:rPr>
      </w:pPr>
      <w:bookmarkStart w:id="11070" w:name="_ETM_Q23_309254"/>
      <w:bookmarkEnd w:id="11070"/>
      <w:r>
        <w:rPr>
          <w:rFonts w:hint="cs"/>
          <w:rtl/>
          <w:lang w:eastAsia="he-IL"/>
        </w:rPr>
        <w:t xml:space="preserve">תלך לייעוץ המשפטי. </w:t>
      </w:r>
      <w:bookmarkStart w:id="11071" w:name="_ETM_Q23_306674"/>
      <w:bookmarkEnd w:id="11071"/>
    </w:p>
    <w:p w:rsidR="000172BA" w:rsidRDefault="000172BA" w:rsidP="00504B57">
      <w:pPr>
        <w:rPr>
          <w:rtl/>
          <w:lang w:eastAsia="he-IL"/>
        </w:rPr>
      </w:pPr>
    </w:p>
    <w:p w:rsidR="000172BA" w:rsidRDefault="000172BA" w:rsidP="00504B57">
      <w:pPr>
        <w:pStyle w:val="af5"/>
        <w:keepNext/>
        <w:rPr>
          <w:rtl/>
        </w:rPr>
      </w:pPr>
      <w:bookmarkStart w:id="11072" w:name="_ETM_Q23_306784"/>
      <w:bookmarkStart w:id="11073" w:name="ET_interruption_5787_97"/>
      <w:bookmarkEnd w:id="11072"/>
      <w:r w:rsidRPr="006160CD">
        <w:rPr>
          <w:rStyle w:val="TagStyle"/>
          <w:rtl/>
        </w:rPr>
        <w:t xml:space="preserve"> &lt;&lt; קריאה &gt;&gt; </w:t>
      </w:r>
      <w:r>
        <w:rPr>
          <w:rtl/>
        </w:rPr>
        <w:t>יוראי להב הרצנו (יש עתיד):</w:t>
      </w:r>
      <w:r w:rsidRPr="006160CD">
        <w:rPr>
          <w:rStyle w:val="TagStyle"/>
          <w:rtl/>
        </w:rPr>
        <w:t xml:space="preserve"> &lt;&lt; קריאה &gt;&gt;</w:t>
      </w:r>
      <w:r>
        <w:rPr>
          <w:rtl/>
        </w:rPr>
        <w:t xml:space="preserve">  </w:t>
      </w:r>
      <w:bookmarkEnd w:id="11073"/>
    </w:p>
    <w:p w:rsidR="000172BA" w:rsidRDefault="000172BA" w:rsidP="00A6278C">
      <w:pPr>
        <w:rPr>
          <w:rtl/>
          <w:lang w:eastAsia="he-IL"/>
        </w:rPr>
      </w:pPr>
    </w:p>
    <w:p w:rsidR="000172BA" w:rsidRDefault="000172BA" w:rsidP="00504B57">
      <w:pPr>
        <w:rPr>
          <w:rtl/>
          <w:lang w:eastAsia="he-IL"/>
        </w:rPr>
      </w:pPr>
      <w:bookmarkStart w:id="11074" w:name="_ETM_Q23_309194"/>
      <w:bookmarkStart w:id="11075" w:name="_ETM_Q23_307098"/>
      <w:bookmarkStart w:id="11076" w:name="_ETM_Q23_307145"/>
      <w:bookmarkEnd w:id="11074"/>
      <w:bookmarkEnd w:id="11075"/>
      <w:bookmarkEnd w:id="11076"/>
      <w:r>
        <w:rPr>
          <w:rFonts w:hint="cs"/>
          <w:rtl/>
          <w:lang w:eastAsia="he-IL"/>
        </w:rPr>
        <w:t>אני אלך.</w:t>
      </w:r>
    </w:p>
    <w:p w:rsidR="000172BA" w:rsidRDefault="000172BA" w:rsidP="00504B57">
      <w:pPr>
        <w:rPr>
          <w:rtl/>
          <w:lang w:eastAsia="he-IL"/>
        </w:rPr>
      </w:pPr>
      <w:bookmarkStart w:id="11077" w:name="_ETM_Q23_309096"/>
      <w:bookmarkEnd w:id="11077"/>
    </w:p>
    <w:p w:rsidR="000172BA" w:rsidRDefault="000172BA" w:rsidP="00504B57">
      <w:pPr>
        <w:pStyle w:val="af5"/>
        <w:keepNext/>
        <w:rPr>
          <w:rtl/>
        </w:rPr>
      </w:pPr>
      <w:bookmarkStart w:id="11078" w:name="ET_interruption_6361_48"/>
      <w:r w:rsidRPr="008B023B">
        <w:rPr>
          <w:rStyle w:val="TagStyle"/>
          <w:rtl/>
        </w:rPr>
        <w:t xml:space="preserve"> &lt;&lt; קריאה &gt;&gt; </w:t>
      </w:r>
      <w:r>
        <w:rPr>
          <w:rtl/>
        </w:rPr>
        <w:t>נאור שירי (יש עתיד):</w:t>
      </w:r>
      <w:r w:rsidRPr="008B023B">
        <w:rPr>
          <w:rStyle w:val="TagStyle"/>
          <w:rtl/>
        </w:rPr>
        <w:t xml:space="preserve"> &lt;&lt; קריאה &gt;&gt;</w:t>
      </w:r>
      <w:r>
        <w:rPr>
          <w:rtl/>
        </w:rPr>
        <w:t xml:space="preserve">  </w:t>
      </w:r>
      <w:bookmarkEnd w:id="11078"/>
    </w:p>
    <w:p w:rsidR="000172BA" w:rsidRDefault="000172BA" w:rsidP="00A6278C">
      <w:pPr>
        <w:rPr>
          <w:rtl/>
          <w:lang w:eastAsia="he-IL"/>
        </w:rPr>
      </w:pPr>
    </w:p>
    <w:p w:rsidR="000172BA" w:rsidRDefault="000172BA" w:rsidP="00504B57">
      <w:pPr>
        <w:rPr>
          <w:rtl/>
          <w:lang w:eastAsia="he-IL"/>
        </w:rPr>
      </w:pPr>
      <w:r>
        <w:rPr>
          <w:rFonts w:hint="cs"/>
          <w:rtl/>
          <w:lang w:eastAsia="he-IL"/>
        </w:rPr>
        <w:t>אתה לא יכול לעשות מה שאתה רוצה.</w:t>
      </w:r>
    </w:p>
    <w:p w:rsidR="000172BA" w:rsidRDefault="000172BA" w:rsidP="00504B57">
      <w:pPr>
        <w:rPr>
          <w:rtl/>
          <w:lang w:eastAsia="he-IL"/>
        </w:rPr>
      </w:pPr>
      <w:bookmarkStart w:id="11079" w:name="_ETM_Q23_308410"/>
      <w:bookmarkStart w:id="11080" w:name="_ETM_Q23_308513"/>
      <w:bookmarkEnd w:id="11079"/>
      <w:bookmarkEnd w:id="11080"/>
    </w:p>
    <w:p w:rsidR="000172BA" w:rsidRDefault="000172BA" w:rsidP="00504B57">
      <w:pPr>
        <w:pStyle w:val="af6"/>
        <w:keepNext/>
        <w:rPr>
          <w:rtl/>
        </w:rPr>
      </w:pPr>
      <w:r w:rsidRPr="006B2DD1">
        <w:rPr>
          <w:rStyle w:val="TagStyle"/>
          <w:rtl/>
        </w:rPr>
        <w:t xml:space="preserve"> &lt;&lt; יור &gt;&gt; </w:t>
      </w:r>
      <w:r>
        <w:rPr>
          <w:rtl/>
        </w:rPr>
        <w:t>היו"ר ארז מלול:</w:t>
      </w:r>
      <w:r w:rsidRPr="006B2DD1">
        <w:rPr>
          <w:rStyle w:val="TagStyle"/>
          <w:rtl/>
        </w:rPr>
        <w:t xml:space="preserve"> &lt;&lt; יור &gt;&gt;</w:t>
      </w:r>
      <w:r>
        <w:rPr>
          <w:rtl/>
        </w:rPr>
        <w:t xml:space="preserve">  </w:t>
      </w:r>
    </w:p>
    <w:p w:rsidR="000172BA" w:rsidRDefault="000172BA" w:rsidP="00A6278C">
      <w:pPr>
        <w:rPr>
          <w:rtl/>
          <w:lang w:eastAsia="he-IL"/>
        </w:rPr>
      </w:pPr>
    </w:p>
    <w:p w:rsidR="000172BA" w:rsidRDefault="000172BA" w:rsidP="00504B57">
      <w:pPr>
        <w:rPr>
          <w:rtl/>
          <w:lang w:eastAsia="he-IL"/>
        </w:rPr>
      </w:pPr>
      <w:r>
        <w:rPr>
          <w:rFonts w:hint="cs"/>
          <w:rtl/>
          <w:lang w:eastAsia="he-IL"/>
        </w:rPr>
        <w:t>אל תאיים עליי. אל תאיים עליי.</w:t>
      </w:r>
    </w:p>
    <w:p w:rsidR="000172BA" w:rsidRDefault="000172BA" w:rsidP="00504B57">
      <w:pPr>
        <w:rPr>
          <w:rtl/>
          <w:lang w:eastAsia="he-IL"/>
        </w:rPr>
      </w:pPr>
      <w:bookmarkStart w:id="11081" w:name="_ETM_Q23_309766"/>
      <w:bookmarkStart w:id="11082" w:name="_ETM_Q23_309845"/>
      <w:bookmarkEnd w:id="11081"/>
      <w:bookmarkEnd w:id="11082"/>
    </w:p>
    <w:p w:rsidR="000172BA" w:rsidRDefault="000172BA" w:rsidP="00504B57">
      <w:pPr>
        <w:pStyle w:val="af5"/>
        <w:keepNext/>
        <w:rPr>
          <w:rtl/>
        </w:rPr>
      </w:pPr>
      <w:r w:rsidRPr="008B023B">
        <w:rPr>
          <w:rStyle w:val="TagStyle"/>
          <w:rtl/>
        </w:rPr>
        <w:t xml:space="preserve"> &lt;&lt; קריאה &gt;&gt; </w:t>
      </w:r>
      <w:r>
        <w:rPr>
          <w:rtl/>
        </w:rPr>
        <w:t>יוראי להב הרצנו (יש עתיד):</w:t>
      </w:r>
      <w:r w:rsidRPr="008B023B">
        <w:rPr>
          <w:rStyle w:val="TagStyle"/>
          <w:rtl/>
        </w:rPr>
        <w:t xml:space="preserve"> &lt;&lt; קריאה &gt;&gt;</w:t>
      </w:r>
      <w:r>
        <w:rPr>
          <w:rtl/>
        </w:rPr>
        <w:t xml:space="preserve">  </w:t>
      </w:r>
    </w:p>
    <w:p w:rsidR="000172BA" w:rsidRDefault="000172BA" w:rsidP="00A6278C">
      <w:pPr>
        <w:rPr>
          <w:rtl/>
          <w:lang w:eastAsia="he-IL"/>
        </w:rPr>
      </w:pPr>
    </w:p>
    <w:p w:rsidR="000172BA" w:rsidRPr="008B023B" w:rsidRDefault="000172BA" w:rsidP="00504B57">
      <w:pPr>
        <w:rPr>
          <w:rtl/>
          <w:lang w:eastAsia="he-IL"/>
        </w:rPr>
      </w:pPr>
      <w:bookmarkStart w:id="11083" w:name="_ETM_Q23_311673"/>
      <w:bookmarkStart w:id="11084" w:name="_ETM_Q23_311986"/>
      <w:bookmarkStart w:id="11085" w:name="_ETM_Q23_312063"/>
      <w:bookmarkEnd w:id="11083"/>
      <w:bookmarkEnd w:id="11084"/>
      <w:bookmarkEnd w:id="11085"/>
      <w:r>
        <w:rPr>
          <w:rFonts w:hint="cs"/>
          <w:rtl/>
          <w:lang w:eastAsia="he-IL"/>
        </w:rPr>
        <w:t>סליחה, אני מאיים עליך?</w:t>
      </w:r>
    </w:p>
    <w:p w:rsidR="000172BA" w:rsidRDefault="000172BA" w:rsidP="00504B57">
      <w:pPr>
        <w:rPr>
          <w:rtl/>
          <w:lang w:eastAsia="he-IL"/>
        </w:rPr>
      </w:pPr>
    </w:p>
    <w:p w:rsidR="000172BA" w:rsidRDefault="000172BA" w:rsidP="00504B57">
      <w:pPr>
        <w:pStyle w:val="-"/>
        <w:keepNext/>
        <w:rPr>
          <w:rtl/>
        </w:rPr>
      </w:pPr>
      <w:bookmarkStart w:id="11086" w:name="ET_speakercontinue_6236_5"/>
      <w:r w:rsidRPr="006B2DD1">
        <w:rPr>
          <w:rStyle w:val="TagStyle"/>
          <w:rtl/>
        </w:rPr>
        <w:t xml:space="preserve"> &lt;&lt; דובר_המשך &gt;&gt; </w:t>
      </w:r>
      <w:r>
        <w:rPr>
          <w:rtl/>
        </w:rPr>
        <w:t>נעמה לזימי (העבודה):</w:t>
      </w:r>
      <w:r w:rsidRPr="006B2DD1">
        <w:rPr>
          <w:rStyle w:val="TagStyle"/>
          <w:rtl/>
        </w:rPr>
        <w:t xml:space="preserve"> &lt;&lt; דובר_המשך &gt;&gt;</w:t>
      </w:r>
      <w:r>
        <w:rPr>
          <w:rtl/>
        </w:rPr>
        <w:t xml:space="preserve">  </w:t>
      </w:r>
      <w:bookmarkEnd w:id="11086"/>
    </w:p>
    <w:p w:rsidR="000172BA" w:rsidRDefault="000172BA" w:rsidP="00A6278C">
      <w:pPr>
        <w:rPr>
          <w:rtl/>
          <w:lang w:eastAsia="he-IL"/>
        </w:rPr>
      </w:pPr>
    </w:p>
    <w:p w:rsidR="000172BA" w:rsidRDefault="000172BA" w:rsidP="00504B57">
      <w:pPr>
        <w:rPr>
          <w:rtl/>
          <w:lang w:eastAsia="he-IL"/>
        </w:rPr>
      </w:pPr>
      <w:r>
        <w:rPr>
          <w:rFonts w:hint="cs"/>
          <w:rtl/>
          <w:lang w:eastAsia="he-IL"/>
        </w:rPr>
        <w:t xml:space="preserve">אבל </w:t>
      </w:r>
      <w:bookmarkStart w:id="11087" w:name="_ETM_Q23_310177"/>
      <w:bookmarkEnd w:id="11087"/>
      <w:r>
        <w:rPr>
          <w:rFonts w:hint="cs"/>
          <w:rtl/>
          <w:lang w:eastAsia="he-IL"/>
        </w:rPr>
        <w:t xml:space="preserve">את הדבר הזה אמרתי רק כי אני אעמוד על העיקרון. זה נאמר </w:t>
      </w:r>
      <w:bookmarkStart w:id="11088" w:name="_ETM_Q23_318877"/>
      <w:bookmarkEnd w:id="11088"/>
      <w:r>
        <w:rPr>
          <w:rFonts w:hint="cs"/>
          <w:rtl/>
          <w:lang w:eastAsia="he-IL"/>
        </w:rPr>
        <w:t xml:space="preserve">לי בזמנו. אתה מחייך. אני לא יודעת מה הלך </w:t>
      </w:r>
      <w:bookmarkStart w:id="11089" w:name="_ETM_Q23_319621"/>
      <w:bookmarkEnd w:id="11089"/>
      <w:r>
        <w:rPr>
          <w:rFonts w:hint="cs"/>
          <w:rtl/>
          <w:lang w:eastAsia="he-IL"/>
        </w:rPr>
        <w:t xml:space="preserve">שם – רציתם להיכנס, לא רצתם להיכנס, היה אפשרי, לא היה אפשרי. היא הייתה </w:t>
      </w:r>
      <w:bookmarkStart w:id="11090" w:name="_ETM_Q23_325727"/>
      <w:bookmarkEnd w:id="11090"/>
      <w:r>
        <w:rPr>
          <w:rFonts w:hint="cs"/>
          <w:rtl/>
          <w:lang w:eastAsia="he-IL"/>
        </w:rPr>
        <w:t xml:space="preserve">בטוחה שהיא תצליח לגרום לזה לקרות כשיירגעו הרוחות, </w:t>
      </w:r>
      <w:bookmarkStart w:id="11091" w:name="_ETM_Q23_331889"/>
      <w:bookmarkEnd w:id="11091"/>
      <w:r>
        <w:rPr>
          <w:rFonts w:hint="cs"/>
          <w:rtl/>
          <w:lang w:eastAsia="he-IL"/>
        </w:rPr>
        <w:t>וזה יהיה פחות בעייתי פוליטית</w:t>
      </w:r>
      <w:r w:rsidR="00D52734">
        <w:rPr>
          <w:rFonts w:hint="cs"/>
          <w:rtl/>
          <w:lang w:eastAsia="he-IL"/>
        </w:rPr>
        <w:t>,</w:t>
      </w:r>
      <w:r>
        <w:rPr>
          <w:rFonts w:hint="cs"/>
          <w:rtl/>
          <w:lang w:eastAsia="he-IL"/>
        </w:rPr>
        <w:t xml:space="preserve"> עם כל מיני בעיות.</w:t>
      </w:r>
    </w:p>
    <w:p w:rsidR="000172BA" w:rsidRDefault="000172BA" w:rsidP="00504B57">
      <w:pPr>
        <w:rPr>
          <w:rtl/>
          <w:lang w:eastAsia="he-IL"/>
        </w:rPr>
      </w:pPr>
      <w:bookmarkStart w:id="11092" w:name="_ETM_Q23_328840"/>
      <w:bookmarkEnd w:id="11092"/>
    </w:p>
    <w:p w:rsidR="000172BA" w:rsidRDefault="000172BA" w:rsidP="00504B57">
      <w:pPr>
        <w:pStyle w:val="af5"/>
        <w:keepNext/>
        <w:rPr>
          <w:rtl/>
        </w:rPr>
      </w:pPr>
      <w:bookmarkStart w:id="11093" w:name="ET_interruption_5264_50"/>
      <w:r w:rsidRPr="008B023B">
        <w:rPr>
          <w:rStyle w:val="TagStyle"/>
          <w:rtl/>
        </w:rPr>
        <w:t xml:space="preserve"> &lt;&lt; קריאה &gt;&gt; </w:t>
      </w:r>
      <w:r>
        <w:rPr>
          <w:rtl/>
        </w:rPr>
        <w:t>אחמד טיבי (חד"ש-תע"ל):</w:t>
      </w:r>
      <w:r w:rsidRPr="008B023B">
        <w:rPr>
          <w:rStyle w:val="TagStyle"/>
          <w:rtl/>
        </w:rPr>
        <w:t xml:space="preserve"> &lt;&lt; קריאה &gt;&gt;</w:t>
      </w:r>
      <w:r>
        <w:rPr>
          <w:rtl/>
        </w:rPr>
        <w:t xml:space="preserve">  </w:t>
      </w:r>
      <w:bookmarkEnd w:id="11093"/>
    </w:p>
    <w:p w:rsidR="000172BA" w:rsidRDefault="000172BA" w:rsidP="00A6278C">
      <w:pPr>
        <w:rPr>
          <w:rtl/>
          <w:lang w:eastAsia="he-IL"/>
        </w:rPr>
      </w:pPr>
    </w:p>
    <w:p w:rsidR="000172BA" w:rsidRDefault="000172BA" w:rsidP="00504B57">
      <w:pPr>
        <w:rPr>
          <w:rtl/>
          <w:lang w:eastAsia="he-IL"/>
        </w:rPr>
      </w:pPr>
      <w:bookmarkStart w:id="11094" w:name="_ETM_Q23_331694"/>
      <w:bookmarkEnd w:id="11094"/>
      <w:r>
        <w:rPr>
          <w:rFonts w:hint="cs"/>
          <w:rtl/>
          <w:lang w:eastAsia="he-IL"/>
        </w:rPr>
        <w:t>יכול להיות שזה בגלל הקסם האישי שלה.</w:t>
      </w:r>
    </w:p>
    <w:p w:rsidR="000172BA" w:rsidRDefault="000172BA" w:rsidP="00504B57">
      <w:pPr>
        <w:rPr>
          <w:rtl/>
          <w:lang w:eastAsia="he-IL"/>
        </w:rPr>
      </w:pPr>
      <w:bookmarkStart w:id="11095" w:name="_ETM_Q23_331975"/>
      <w:bookmarkStart w:id="11096" w:name="_ETM_Q23_332085"/>
      <w:bookmarkEnd w:id="11095"/>
      <w:bookmarkEnd w:id="11096"/>
    </w:p>
    <w:p w:rsidR="000172BA" w:rsidRDefault="000172BA" w:rsidP="00504B57">
      <w:pPr>
        <w:pStyle w:val="af5"/>
        <w:keepNext/>
        <w:rPr>
          <w:rtl/>
        </w:rPr>
      </w:pPr>
      <w:bookmarkStart w:id="11097" w:name="ET_interruption_6452_51"/>
      <w:r w:rsidRPr="008B023B">
        <w:rPr>
          <w:rStyle w:val="TagStyle"/>
          <w:rtl/>
        </w:rPr>
        <w:t xml:space="preserve"> &lt;&lt; קריאה &gt;&gt; </w:t>
      </w:r>
      <w:r>
        <w:rPr>
          <w:rtl/>
        </w:rPr>
        <w:t>השרה להגנת הסביבה עידית סילמן:</w:t>
      </w:r>
      <w:r w:rsidRPr="008B023B">
        <w:rPr>
          <w:rStyle w:val="TagStyle"/>
          <w:rtl/>
        </w:rPr>
        <w:t xml:space="preserve"> &lt;&lt; קריאה &gt;&gt;</w:t>
      </w:r>
      <w:r>
        <w:rPr>
          <w:rtl/>
        </w:rPr>
        <w:t xml:space="preserve">  </w:t>
      </w:r>
      <w:bookmarkEnd w:id="11097"/>
    </w:p>
    <w:p w:rsidR="000172BA" w:rsidRDefault="000172BA" w:rsidP="00504B57">
      <w:pPr>
        <w:rPr>
          <w:rtl/>
          <w:lang w:eastAsia="he-IL"/>
        </w:rPr>
      </w:pPr>
    </w:p>
    <w:p w:rsidR="000172BA" w:rsidRDefault="000172BA" w:rsidP="00504B57">
      <w:pPr>
        <w:rPr>
          <w:rtl/>
          <w:lang w:eastAsia="he-IL"/>
        </w:rPr>
      </w:pPr>
      <w:bookmarkStart w:id="11098" w:name="_ETM_Q23_332508"/>
      <w:bookmarkEnd w:id="11098"/>
      <w:r w:rsidRPr="006160CD">
        <w:rPr>
          <w:rFonts w:hint="cs"/>
          <w:rtl/>
          <w:lang w:eastAsia="he-IL"/>
        </w:rPr>
        <w:t>זה</w:t>
      </w:r>
      <w:bookmarkStart w:id="11099" w:name="_ETM_Q23_334227"/>
      <w:bookmarkEnd w:id="11099"/>
      <w:r w:rsidRPr="006160CD">
        <w:rPr>
          <w:rFonts w:hint="cs"/>
          <w:rtl/>
          <w:lang w:eastAsia="he-IL"/>
        </w:rPr>
        <w:t xml:space="preserve"> ממש בסדר </w:t>
      </w:r>
      <w:r>
        <w:rPr>
          <w:rFonts w:hint="cs"/>
          <w:rtl/>
          <w:lang w:eastAsia="he-IL"/>
        </w:rPr>
        <w:t xml:space="preserve">שבעלי הברית של הערבים </w:t>
      </w:r>
      <w:r w:rsidRPr="006160CD">
        <w:rPr>
          <w:rFonts w:hint="cs"/>
          <w:rtl/>
          <w:lang w:eastAsia="he-IL"/>
        </w:rPr>
        <w:t>מרגישים עכשיו שזה לא בסדר</w:t>
      </w:r>
      <w:r>
        <w:rPr>
          <w:rFonts w:hint="cs"/>
          <w:rtl/>
          <w:lang w:eastAsia="he-IL"/>
        </w:rPr>
        <w:t xml:space="preserve"> ורוצים</w:t>
      </w:r>
      <w:r w:rsidRPr="006160CD">
        <w:rPr>
          <w:rFonts w:hint="cs"/>
          <w:rtl/>
          <w:lang w:eastAsia="he-IL"/>
        </w:rPr>
        <w:t xml:space="preserve"> </w:t>
      </w:r>
      <w:r w:rsidR="00A6278C">
        <w:rPr>
          <w:rFonts w:hint="cs"/>
          <w:rtl/>
          <w:lang w:eastAsia="he-IL"/>
        </w:rPr>
        <w:t>– – –</w:t>
      </w:r>
      <w:r>
        <w:rPr>
          <w:rFonts w:hint="cs"/>
          <w:rtl/>
          <w:lang w:eastAsia="he-IL"/>
        </w:rPr>
        <w:t xml:space="preserve"> אבל </w:t>
      </w:r>
      <w:bookmarkStart w:id="11100" w:name="_ETM_Q23_345465"/>
      <w:bookmarkEnd w:id="11100"/>
      <w:r>
        <w:rPr>
          <w:rFonts w:hint="cs"/>
          <w:rtl/>
          <w:lang w:eastAsia="he-IL"/>
        </w:rPr>
        <w:t xml:space="preserve">זה לא ככה. אתם לא יכולים </w:t>
      </w:r>
      <w:bookmarkStart w:id="11101" w:name="_ETM_Q23_348131"/>
      <w:bookmarkEnd w:id="11101"/>
      <w:r>
        <w:rPr>
          <w:rFonts w:hint="cs"/>
          <w:rtl/>
          <w:lang w:eastAsia="he-IL"/>
        </w:rPr>
        <w:t>להאשים אחרים.</w:t>
      </w:r>
    </w:p>
    <w:p w:rsidR="000172BA" w:rsidRDefault="000172BA" w:rsidP="00504B57">
      <w:pPr>
        <w:rPr>
          <w:rtl/>
          <w:lang w:eastAsia="he-IL"/>
        </w:rPr>
      </w:pPr>
    </w:p>
    <w:p w:rsidR="000172BA" w:rsidRDefault="000172BA" w:rsidP="00504B57">
      <w:pPr>
        <w:pStyle w:val="-"/>
        <w:keepNext/>
        <w:rPr>
          <w:rtl/>
        </w:rPr>
      </w:pPr>
      <w:bookmarkStart w:id="11102" w:name="ET_speakercontinue_6236_6"/>
      <w:r w:rsidRPr="006B2DD1">
        <w:rPr>
          <w:rStyle w:val="TagStyle"/>
          <w:rtl/>
        </w:rPr>
        <w:t xml:space="preserve"> &lt;&lt; דובר_המשך &gt;&gt; </w:t>
      </w:r>
      <w:r>
        <w:rPr>
          <w:rtl/>
        </w:rPr>
        <w:t>נעמה לזימי (העבודה):</w:t>
      </w:r>
      <w:r w:rsidRPr="006B2DD1">
        <w:rPr>
          <w:rStyle w:val="TagStyle"/>
          <w:rtl/>
        </w:rPr>
        <w:t xml:space="preserve"> &lt;&lt; דובר_המשך &gt;&gt;</w:t>
      </w:r>
      <w:r>
        <w:rPr>
          <w:rtl/>
        </w:rPr>
        <w:t xml:space="preserve">  </w:t>
      </w:r>
      <w:bookmarkEnd w:id="11102"/>
    </w:p>
    <w:p w:rsidR="000172BA" w:rsidRDefault="000172BA" w:rsidP="00A6278C">
      <w:pPr>
        <w:rPr>
          <w:rtl/>
          <w:lang w:eastAsia="he-IL"/>
        </w:rPr>
      </w:pPr>
    </w:p>
    <w:p w:rsidR="000172BA" w:rsidRDefault="000172BA" w:rsidP="00B52304">
      <w:pPr>
        <w:rPr>
          <w:rtl/>
          <w:lang w:eastAsia="he-IL"/>
        </w:rPr>
      </w:pPr>
      <w:r>
        <w:rPr>
          <w:rFonts w:hint="cs"/>
          <w:rtl/>
          <w:lang w:eastAsia="he-IL"/>
        </w:rPr>
        <w:t xml:space="preserve">אני ממש זוכרת. </w:t>
      </w:r>
      <w:bookmarkStart w:id="11103" w:name="_ETM_Q23_333363"/>
      <w:bookmarkEnd w:id="11103"/>
      <w:r>
        <w:rPr>
          <w:rFonts w:hint="cs"/>
          <w:rtl/>
          <w:lang w:eastAsia="he-IL"/>
        </w:rPr>
        <w:t xml:space="preserve">אבל אין בעיה, את אומרת שלא נכון </w:t>
      </w:r>
      <w:r>
        <w:rPr>
          <w:rtl/>
          <w:lang w:eastAsia="he-IL"/>
        </w:rPr>
        <w:t>–</w:t>
      </w:r>
      <w:r>
        <w:rPr>
          <w:rFonts w:hint="cs"/>
          <w:rtl/>
          <w:lang w:eastAsia="he-IL"/>
        </w:rPr>
        <w:t xml:space="preserve"> </w:t>
      </w:r>
      <w:bookmarkStart w:id="11104" w:name="_ETM_Q23_338347"/>
      <w:bookmarkEnd w:id="11104"/>
      <w:r>
        <w:rPr>
          <w:rFonts w:hint="cs"/>
          <w:rtl/>
          <w:lang w:eastAsia="he-IL"/>
        </w:rPr>
        <w:t>תגידי שלא נכון. לקחת שוחד פוליטי</w:t>
      </w:r>
      <w:r w:rsidR="00D52734">
        <w:rPr>
          <w:rFonts w:hint="cs"/>
          <w:rtl/>
          <w:lang w:eastAsia="he-IL"/>
        </w:rPr>
        <w:t>,</w:t>
      </w:r>
      <w:r>
        <w:rPr>
          <w:rFonts w:hint="cs"/>
          <w:rtl/>
          <w:lang w:eastAsia="he-IL"/>
        </w:rPr>
        <w:t xml:space="preserve"> תגידי מה שאת רוצה</w:t>
      </w:r>
      <w:r w:rsidR="00B52304">
        <w:rPr>
          <w:rFonts w:hint="cs"/>
          <w:rtl/>
          <w:lang w:eastAsia="he-IL"/>
        </w:rPr>
        <w:t>,</w:t>
      </w:r>
      <w:bookmarkStart w:id="11105" w:name="_ETM_Q23_340866"/>
      <w:bookmarkEnd w:id="11105"/>
      <w:r>
        <w:rPr>
          <w:rFonts w:hint="cs"/>
          <w:rtl/>
          <w:lang w:eastAsia="he-IL"/>
        </w:rPr>
        <w:t xml:space="preserve"> הכול בסדר. הרבה יותר גרוע זה הג'וב שלקחת עבור שוחד </w:t>
      </w:r>
      <w:bookmarkStart w:id="11106" w:name="_ETM_Q23_345086"/>
      <w:bookmarkEnd w:id="11106"/>
      <w:r>
        <w:rPr>
          <w:rFonts w:hint="cs"/>
          <w:rtl/>
          <w:lang w:eastAsia="he-IL"/>
        </w:rPr>
        <w:t xml:space="preserve">פוליטי. זה הרבה יותר גרוע מהכול. </w:t>
      </w:r>
    </w:p>
    <w:p w:rsidR="000172BA" w:rsidRDefault="000172BA" w:rsidP="00504B57">
      <w:pPr>
        <w:rPr>
          <w:rtl/>
          <w:lang w:eastAsia="he-IL"/>
        </w:rPr>
      </w:pPr>
    </w:p>
    <w:p w:rsidR="000172BA" w:rsidRDefault="000172BA" w:rsidP="00504B57">
      <w:pPr>
        <w:pStyle w:val="af5"/>
        <w:keepNext/>
        <w:rPr>
          <w:rtl/>
        </w:rPr>
      </w:pPr>
      <w:bookmarkStart w:id="11107" w:name="ET_interruption_5787_52"/>
      <w:r w:rsidRPr="008B023B">
        <w:rPr>
          <w:rStyle w:val="TagStyle"/>
          <w:rtl/>
        </w:rPr>
        <w:t xml:space="preserve"> &lt;&lt; קריאה &gt;&gt; </w:t>
      </w:r>
      <w:r>
        <w:rPr>
          <w:rtl/>
        </w:rPr>
        <w:t>יוראי להב הרצנו (יש עתיד):</w:t>
      </w:r>
      <w:r w:rsidRPr="008B023B">
        <w:rPr>
          <w:rStyle w:val="TagStyle"/>
          <w:rtl/>
        </w:rPr>
        <w:t xml:space="preserve"> &lt;&lt; קריאה &gt;&gt;</w:t>
      </w:r>
      <w:r>
        <w:rPr>
          <w:rtl/>
        </w:rPr>
        <w:t xml:space="preserve">  </w:t>
      </w:r>
      <w:bookmarkEnd w:id="11107"/>
    </w:p>
    <w:p w:rsidR="000172BA" w:rsidRDefault="000172BA" w:rsidP="00A6278C">
      <w:pPr>
        <w:rPr>
          <w:rtl/>
          <w:lang w:eastAsia="he-IL"/>
        </w:rPr>
      </w:pPr>
    </w:p>
    <w:p w:rsidR="000172BA" w:rsidRDefault="000172BA" w:rsidP="00D52734">
      <w:pPr>
        <w:rPr>
          <w:rtl/>
          <w:lang w:eastAsia="he-IL"/>
        </w:rPr>
      </w:pPr>
      <w:r>
        <w:rPr>
          <w:rFonts w:hint="cs"/>
          <w:rtl/>
          <w:lang w:eastAsia="he-IL"/>
        </w:rPr>
        <w:t xml:space="preserve">ארז, אתה אמור </w:t>
      </w:r>
      <w:bookmarkStart w:id="11108" w:name="_ETM_Q23_346496"/>
      <w:bookmarkEnd w:id="11108"/>
      <w:r>
        <w:rPr>
          <w:rFonts w:hint="cs"/>
          <w:rtl/>
          <w:lang w:eastAsia="he-IL"/>
        </w:rPr>
        <w:t xml:space="preserve">לשמור על חברי הכנסת, לא על השרים. אתה </w:t>
      </w:r>
      <w:r w:rsidR="00D52734">
        <w:rPr>
          <w:rFonts w:hint="cs"/>
          <w:rtl/>
          <w:lang w:eastAsia="he-IL"/>
        </w:rPr>
        <w:t>ה</w:t>
      </w:r>
      <w:r>
        <w:rPr>
          <w:rFonts w:hint="cs"/>
          <w:rtl/>
          <w:lang w:eastAsia="he-IL"/>
        </w:rPr>
        <w:t>יושב-ראש.</w:t>
      </w:r>
    </w:p>
    <w:p w:rsidR="000172BA" w:rsidRDefault="000172BA" w:rsidP="00504B57">
      <w:pPr>
        <w:rPr>
          <w:rtl/>
          <w:lang w:eastAsia="he-IL"/>
        </w:rPr>
      </w:pPr>
      <w:bookmarkStart w:id="11109" w:name="_ETM_Q23_347871"/>
      <w:bookmarkStart w:id="11110" w:name="_ETM_Q23_347944"/>
      <w:bookmarkStart w:id="11111" w:name="_ETM_Q23_337860"/>
      <w:bookmarkEnd w:id="11109"/>
      <w:bookmarkEnd w:id="11110"/>
      <w:bookmarkEnd w:id="11111"/>
    </w:p>
    <w:p w:rsidR="000172BA" w:rsidRDefault="000172BA" w:rsidP="00504B57">
      <w:pPr>
        <w:pStyle w:val="af6"/>
        <w:keepNext/>
        <w:rPr>
          <w:rtl/>
        </w:rPr>
      </w:pPr>
      <w:bookmarkStart w:id="11112" w:name="ET_yor_6595_98"/>
      <w:r w:rsidRPr="006160CD">
        <w:rPr>
          <w:rStyle w:val="TagStyle"/>
          <w:rtl/>
        </w:rPr>
        <w:t xml:space="preserve"> &lt;&lt; יור &gt;&gt; </w:t>
      </w:r>
      <w:r>
        <w:rPr>
          <w:rtl/>
        </w:rPr>
        <w:t>היו"ר ארז מלול:</w:t>
      </w:r>
      <w:r w:rsidRPr="006160CD">
        <w:rPr>
          <w:rStyle w:val="TagStyle"/>
          <w:rtl/>
        </w:rPr>
        <w:t xml:space="preserve"> &lt;&lt; יור &gt;&gt;</w:t>
      </w:r>
      <w:r>
        <w:rPr>
          <w:rtl/>
        </w:rPr>
        <w:t xml:space="preserve">  </w:t>
      </w:r>
      <w:bookmarkEnd w:id="11112"/>
    </w:p>
    <w:p w:rsidR="000172BA" w:rsidRDefault="000172BA" w:rsidP="00A6278C">
      <w:pPr>
        <w:rPr>
          <w:rtl/>
          <w:lang w:eastAsia="he-IL"/>
        </w:rPr>
      </w:pPr>
    </w:p>
    <w:p w:rsidR="000172BA" w:rsidRDefault="000172BA" w:rsidP="00504B57">
      <w:pPr>
        <w:rPr>
          <w:rtl/>
          <w:lang w:eastAsia="he-IL"/>
        </w:rPr>
      </w:pPr>
      <w:bookmarkStart w:id="11113" w:name="_ETM_Q23_348184"/>
      <w:bookmarkEnd w:id="11113"/>
      <w:r>
        <w:rPr>
          <w:rFonts w:hint="cs"/>
          <w:rtl/>
          <w:lang w:eastAsia="he-IL"/>
        </w:rPr>
        <w:t xml:space="preserve">אבל היא </w:t>
      </w:r>
      <w:bookmarkStart w:id="11114" w:name="_ETM_Q23_349385"/>
      <w:bookmarkEnd w:id="11114"/>
      <w:r>
        <w:rPr>
          <w:rFonts w:hint="cs"/>
          <w:rtl/>
          <w:lang w:eastAsia="he-IL"/>
        </w:rPr>
        <w:t>לא דיברה אליך.</w:t>
      </w:r>
      <w:bookmarkStart w:id="11115" w:name="_ETM_Q23_352503"/>
      <w:bookmarkStart w:id="11116" w:name="_ETM_Q23_352610"/>
      <w:bookmarkEnd w:id="11115"/>
      <w:bookmarkEnd w:id="11116"/>
      <w:r>
        <w:rPr>
          <w:rFonts w:hint="cs"/>
          <w:rtl/>
          <w:lang w:eastAsia="he-IL"/>
        </w:rPr>
        <w:t xml:space="preserve"> אסור לך להתערב.</w:t>
      </w:r>
      <w:bookmarkStart w:id="11117" w:name="_ETM_Q23_350510"/>
      <w:bookmarkEnd w:id="11117"/>
    </w:p>
    <w:p w:rsidR="000172BA" w:rsidRDefault="000172BA" w:rsidP="00504B57">
      <w:pPr>
        <w:rPr>
          <w:rtl/>
          <w:lang w:eastAsia="he-IL"/>
        </w:rPr>
      </w:pPr>
      <w:bookmarkStart w:id="11118" w:name="_ETM_Q23_350607"/>
      <w:bookmarkEnd w:id="11118"/>
    </w:p>
    <w:p w:rsidR="000172BA" w:rsidRDefault="000172BA" w:rsidP="00504B57">
      <w:pPr>
        <w:pStyle w:val="-"/>
        <w:keepNext/>
        <w:rPr>
          <w:rtl/>
        </w:rPr>
      </w:pPr>
      <w:bookmarkStart w:id="11119" w:name="ET_speakercontinue_6236_7"/>
      <w:r w:rsidRPr="006B2DD1">
        <w:rPr>
          <w:rStyle w:val="TagStyle"/>
          <w:rtl/>
        </w:rPr>
        <w:t xml:space="preserve"> &lt;&lt; דובר_המשך &gt;&gt; </w:t>
      </w:r>
      <w:r>
        <w:rPr>
          <w:rtl/>
        </w:rPr>
        <w:t>נעמה לזימי (העבודה):</w:t>
      </w:r>
      <w:r w:rsidRPr="006B2DD1">
        <w:rPr>
          <w:rStyle w:val="TagStyle"/>
          <w:rtl/>
        </w:rPr>
        <w:t xml:space="preserve"> &lt;&lt; דובר_המשך &gt;&gt;</w:t>
      </w:r>
      <w:r>
        <w:rPr>
          <w:rtl/>
        </w:rPr>
        <w:t xml:space="preserve">  </w:t>
      </w:r>
      <w:bookmarkEnd w:id="11119"/>
    </w:p>
    <w:p w:rsidR="000172BA" w:rsidRDefault="000172BA" w:rsidP="00A6278C">
      <w:pPr>
        <w:rPr>
          <w:rtl/>
          <w:lang w:eastAsia="he-IL"/>
        </w:rPr>
      </w:pPr>
    </w:p>
    <w:p w:rsidR="000172BA" w:rsidRDefault="000172BA" w:rsidP="00504B57">
      <w:pPr>
        <w:rPr>
          <w:rtl/>
          <w:lang w:eastAsia="he-IL"/>
        </w:rPr>
      </w:pPr>
      <w:r>
        <w:rPr>
          <w:rFonts w:hint="cs"/>
          <w:rtl/>
          <w:lang w:eastAsia="he-IL"/>
        </w:rPr>
        <w:t xml:space="preserve">אני מבינה שאני מפריעה לך. את לא סתם משתוללת, עידית. הרי אם </w:t>
      </w:r>
      <w:bookmarkStart w:id="11120" w:name="_ETM_Q23_354191"/>
      <w:bookmarkEnd w:id="11120"/>
      <w:r>
        <w:rPr>
          <w:rFonts w:hint="cs"/>
          <w:rtl/>
          <w:lang w:eastAsia="he-IL"/>
        </w:rPr>
        <w:t xml:space="preserve">זה היה סתם משהו לא נכון, היית אומרת: לא נכון, </w:t>
      </w:r>
      <w:bookmarkStart w:id="11121" w:name="_ETM_Q23_352749"/>
      <w:bookmarkEnd w:id="11121"/>
      <w:r>
        <w:rPr>
          <w:rFonts w:hint="cs"/>
          <w:rtl/>
          <w:lang w:eastAsia="he-IL"/>
        </w:rPr>
        <w:t>ביי. נבהלת.</w:t>
      </w:r>
      <w:bookmarkStart w:id="11122" w:name="_ETM_Q23_359774"/>
      <w:bookmarkEnd w:id="11122"/>
    </w:p>
    <w:p w:rsidR="000172BA" w:rsidRDefault="000172BA" w:rsidP="00504B57">
      <w:pPr>
        <w:rPr>
          <w:rtl/>
          <w:lang w:eastAsia="he-IL"/>
        </w:rPr>
      </w:pPr>
      <w:bookmarkStart w:id="11123" w:name="_ETM_Q23_359835"/>
      <w:bookmarkStart w:id="11124" w:name="_ETM_Q23_359886"/>
      <w:bookmarkStart w:id="11125" w:name="_ETM_Q23_356180"/>
      <w:bookmarkEnd w:id="11123"/>
      <w:bookmarkEnd w:id="11124"/>
      <w:bookmarkEnd w:id="11125"/>
    </w:p>
    <w:p w:rsidR="000172BA" w:rsidRDefault="000172BA" w:rsidP="00504B57">
      <w:pPr>
        <w:pStyle w:val="af5"/>
        <w:keepNext/>
        <w:rPr>
          <w:rtl/>
        </w:rPr>
      </w:pPr>
      <w:bookmarkStart w:id="11126" w:name="_ETM_Q23_356291"/>
      <w:bookmarkEnd w:id="11126"/>
      <w:r w:rsidRPr="000536D3">
        <w:rPr>
          <w:rStyle w:val="TagStyle"/>
          <w:rtl/>
        </w:rPr>
        <w:t xml:space="preserve">&lt;&lt; קריאה &gt;&gt; </w:t>
      </w:r>
      <w:r>
        <w:rPr>
          <w:rtl/>
        </w:rPr>
        <w:t>השרה להגנת הסביבה עידית סילמן:</w:t>
      </w:r>
      <w:r w:rsidRPr="000536D3">
        <w:rPr>
          <w:rStyle w:val="TagStyle"/>
          <w:rtl/>
        </w:rPr>
        <w:t xml:space="preserve"> &lt;&lt; קריאה &gt;&gt;</w:t>
      </w:r>
      <w:r>
        <w:rPr>
          <w:rtl/>
        </w:rPr>
        <w:t xml:space="preserve">  </w:t>
      </w:r>
    </w:p>
    <w:p w:rsidR="000172BA" w:rsidRDefault="000172BA" w:rsidP="00504B57">
      <w:pPr>
        <w:rPr>
          <w:rtl/>
          <w:lang w:eastAsia="he-IL"/>
        </w:rPr>
      </w:pPr>
    </w:p>
    <w:p w:rsidR="000172BA" w:rsidRDefault="000172BA" w:rsidP="00504B57">
      <w:pPr>
        <w:rPr>
          <w:rtl/>
          <w:lang w:eastAsia="he-IL"/>
        </w:rPr>
      </w:pPr>
      <w:bookmarkStart w:id="11127" w:name="_ETM_Q23_357100"/>
      <w:bookmarkStart w:id="11128" w:name="_ETM_Q23_357201"/>
      <w:bookmarkEnd w:id="11127"/>
      <w:bookmarkEnd w:id="11128"/>
      <w:r>
        <w:rPr>
          <w:rFonts w:hint="cs"/>
          <w:rtl/>
          <w:lang w:eastAsia="he-IL"/>
        </w:rPr>
        <w:t>אני שמחה שאתם שם. שם אתם תישארו.</w:t>
      </w:r>
    </w:p>
    <w:p w:rsidR="000172BA" w:rsidRDefault="000172BA" w:rsidP="00504B57">
      <w:pPr>
        <w:rPr>
          <w:rtl/>
          <w:lang w:eastAsia="he-IL"/>
        </w:rPr>
      </w:pPr>
      <w:bookmarkStart w:id="11129" w:name="_ETM_Q23_358708"/>
      <w:bookmarkStart w:id="11130" w:name="_ETM_Q23_358790"/>
      <w:bookmarkEnd w:id="11129"/>
      <w:bookmarkEnd w:id="11130"/>
    </w:p>
    <w:p w:rsidR="000172BA" w:rsidRDefault="000172BA" w:rsidP="00504B57">
      <w:pPr>
        <w:pStyle w:val="-"/>
        <w:keepNext/>
        <w:rPr>
          <w:rtl/>
        </w:rPr>
      </w:pPr>
      <w:bookmarkStart w:id="11131" w:name="ET_speakercontinue_6236_53"/>
      <w:r w:rsidRPr="008B023B">
        <w:rPr>
          <w:rStyle w:val="TagStyle"/>
          <w:rtl/>
        </w:rPr>
        <w:t xml:space="preserve"> &lt;&lt; דובר_המשך &gt;&gt; </w:t>
      </w:r>
      <w:r>
        <w:rPr>
          <w:rtl/>
        </w:rPr>
        <w:t>נעמה לזימי (העבודה):</w:t>
      </w:r>
      <w:r w:rsidRPr="008B023B">
        <w:rPr>
          <w:rStyle w:val="TagStyle"/>
          <w:rtl/>
        </w:rPr>
        <w:t xml:space="preserve"> &lt;&lt; דובר_המשך &gt;&gt;</w:t>
      </w:r>
      <w:r>
        <w:rPr>
          <w:rtl/>
        </w:rPr>
        <w:t xml:space="preserve">  </w:t>
      </w:r>
      <w:bookmarkEnd w:id="11131"/>
    </w:p>
    <w:p w:rsidR="000172BA" w:rsidRDefault="000172BA" w:rsidP="00A6278C">
      <w:pPr>
        <w:rPr>
          <w:rtl/>
          <w:lang w:eastAsia="he-IL"/>
        </w:rPr>
      </w:pPr>
    </w:p>
    <w:p w:rsidR="000172BA" w:rsidRDefault="000172BA" w:rsidP="00B52304">
      <w:pPr>
        <w:rPr>
          <w:rtl/>
          <w:lang w:eastAsia="he-IL"/>
        </w:rPr>
      </w:pPr>
      <w:bookmarkStart w:id="11132" w:name="_ETM_Q23_361312"/>
      <w:bookmarkEnd w:id="11132"/>
      <w:r>
        <w:rPr>
          <w:rFonts w:hint="cs"/>
          <w:rtl/>
          <w:lang w:eastAsia="he-IL"/>
        </w:rPr>
        <w:t xml:space="preserve">מה זה מוציא אותה מהכלים. מי </w:t>
      </w:r>
      <w:bookmarkStart w:id="11133" w:name="_ETM_Q23_361764"/>
      <w:bookmarkEnd w:id="11133"/>
      <w:r>
        <w:rPr>
          <w:rFonts w:hint="cs"/>
          <w:rtl/>
          <w:lang w:eastAsia="he-IL"/>
        </w:rPr>
        <w:t>שישמע</w:t>
      </w:r>
      <w:r w:rsidR="00B52304">
        <w:rPr>
          <w:rFonts w:hint="cs"/>
          <w:rtl/>
          <w:lang w:eastAsia="he-IL"/>
        </w:rPr>
        <w:t>,</w:t>
      </w:r>
      <w:r>
        <w:rPr>
          <w:rFonts w:hint="cs"/>
          <w:rtl/>
          <w:lang w:eastAsia="he-IL"/>
        </w:rPr>
        <w:t xml:space="preserve"> גם מה זה כבר? </w:t>
      </w:r>
      <w:bookmarkStart w:id="11134" w:name="_ETM_Q23_364511"/>
      <w:bookmarkStart w:id="11135" w:name="_ETM_Q23_364658"/>
      <w:bookmarkStart w:id="11136" w:name="_ETM_Q23_364683"/>
      <w:bookmarkStart w:id="11137" w:name="_ETM_Q23_364752"/>
      <w:bookmarkEnd w:id="11134"/>
      <w:bookmarkEnd w:id="11135"/>
      <w:bookmarkEnd w:id="11136"/>
      <w:bookmarkEnd w:id="11137"/>
      <w:r>
        <w:rPr>
          <w:rFonts w:hint="cs"/>
          <w:rtl/>
          <w:lang w:eastAsia="he-IL"/>
        </w:rPr>
        <w:t xml:space="preserve">בוא. </w:t>
      </w:r>
    </w:p>
    <w:p w:rsidR="000172BA" w:rsidRDefault="000172BA" w:rsidP="00504B57">
      <w:pPr>
        <w:rPr>
          <w:rtl/>
          <w:lang w:eastAsia="he-IL"/>
        </w:rPr>
      </w:pPr>
      <w:bookmarkStart w:id="11138" w:name="_ETM_Q23_366118"/>
      <w:bookmarkStart w:id="11139" w:name="_ETM_Q23_366184"/>
      <w:bookmarkStart w:id="11140" w:name="_ETM_Q23_366265"/>
      <w:bookmarkEnd w:id="11138"/>
      <w:bookmarkEnd w:id="11139"/>
      <w:bookmarkEnd w:id="11140"/>
    </w:p>
    <w:p w:rsidR="000172BA" w:rsidRPr="008B023B" w:rsidRDefault="000172BA" w:rsidP="00504B57">
      <w:pPr>
        <w:rPr>
          <w:rtl/>
          <w:lang w:eastAsia="he-IL"/>
        </w:rPr>
      </w:pPr>
      <w:bookmarkStart w:id="11141" w:name="_ETM_Q23_366331"/>
      <w:bookmarkEnd w:id="11141"/>
      <w:r>
        <w:rPr>
          <w:rFonts w:hint="cs"/>
          <w:rtl/>
          <w:lang w:eastAsia="he-IL"/>
        </w:rPr>
        <w:t xml:space="preserve">בכל מקרה, אני אחזור לנאום </w:t>
      </w:r>
      <w:bookmarkStart w:id="11142" w:name="_ETM_Q23_369072"/>
      <w:bookmarkEnd w:id="11142"/>
      <w:r>
        <w:rPr>
          <w:rFonts w:hint="cs"/>
          <w:rtl/>
          <w:lang w:eastAsia="he-IL"/>
        </w:rPr>
        <w:t xml:space="preserve">שלי. היא בחרה לעשות סיבוב רגע ולהשתלח. היא תתמודד גם </w:t>
      </w:r>
      <w:bookmarkStart w:id="11143" w:name="_ETM_Q23_367097"/>
      <w:bookmarkEnd w:id="11143"/>
      <w:r>
        <w:rPr>
          <w:rFonts w:hint="cs"/>
          <w:rtl/>
          <w:lang w:eastAsia="he-IL"/>
        </w:rPr>
        <w:t>עם מה שאנחנו יודעים עליה.</w:t>
      </w:r>
    </w:p>
    <w:p w:rsidR="000172BA" w:rsidRDefault="000172BA" w:rsidP="00504B57">
      <w:pPr>
        <w:rPr>
          <w:rtl/>
          <w:lang w:eastAsia="he-IL"/>
        </w:rPr>
      </w:pPr>
      <w:bookmarkStart w:id="11144" w:name="_ETM_Q23_359944"/>
      <w:bookmarkEnd w:id="11144"/>
    </w:p>
    <w:p w:rsidR="000172BA" w:rsidRDefault="000172BA" w:rsidP="00504B57">
      <w:pPr>
        <w:pStyle w:val="af5"/>
        <w:keepNext/>
        <w:rPr>
          <w:rtl/>
        </w:rPr>
      </w:pPr>
      <w:bookmarkStart w:id="11145" w:name="ET_interruption_קריאה_54"/>
      <w:r w:rsidRPr="008B023B">
        <w:rPr>
          <w:rStyle w:val="TagStyle"/>
          <w:rtl/>
        </w:rPr>
        <w:t xml:space="preserve"> &lt;&lt; קריאה &gt;&gt; </w:t>
      </w:r>
      <w:r>
        <w:rPr>
          <w:rtl/>
        </w:rPr>
        <w:t>קריאה:</w:t>
      </w:r>
      <w:r w:rsidRPr="008B023B">
        <w:rPr>
          <w:rStyle w:val="TagStyle"/>
          <w:rtl/>
        </w:rPr>
        <w:t xml:space="preserve"> &lt;&lt; קריאה &gt;&gt;</w:t>
      </w:r>
      <w:r>
        <w:rPr>
          <w:rtl/>
        </w:rPr>
        <w:t xml:space="preserve">  </w:t>
      </w:r>
      <w:bookmarkEnd w:id="11145"/>
    </w:p>
    <w:p w:rsidR="000172BA" w:rsidRDefault="000172BA" w:rsidP="00A6278C">
      <w:pPr>
        <w:rPr>
          <w:rtl/>
          <w:lang w:eastAsia="he-IL"/>
        </w:rPr>
      </w:pPr>
    </w:p>
    <w:p w:rsidR="000172BA" w:rsidRDefault="000172BA" w:rsidP="00504B57">
      <w:pPr>
        <w:rPr>
          <w:rtl/>
          <w:lang w:eastAsia="he-IL"/>
        </w:rPr>
      </w:pPr>
      <w:r>
        <w:rPr>
          <w:rFonts w:hint="cs"/>
          <w:rtl/>
          <w:lang w:eastAsia="he-IL"/>
        </w:rPr>
        <w:t>היא לקחה שוחד.</w:t>
      </w:r>
      <w:bookmarkStart w:id="11146" w:name="_ETM_Q23_370312"/>
      <w:bookmarkEnd w:id="11146"/>
    </w:p>
    <w:p w:rsidR="000172BA" w:rsidRDefault="000172BA" w:rsidP="00504B57">
      <w:pPr>
        <w:rPr>
          <w:rtl/>
          <w:lang w:eastAsia="he-IL"/>
        </w:rPr>
      </w:pPr>
      <w:bookmarkStart w:id="11147" w:name="_ETM_Q23_370430"/>
      <w:bookmarkEnd w:id="11147"/>
    </w:p>
    <w:p w:rsidR="000172BA" w:rsidRDefault="000172BA" w:rsidP="00504B57">
      <w:pPr>
        <w:pStyle w:val="-"/>
        <w:keepNext/>
        <w:rPr>
          <w:rtl/>
        </w:rPr>
      </w:pPr>
      <w:bookmarkStart w:id="11148" w:name="ET_speakercontinue_6236_55"/>
      <w:r w:rsidRPr="008B023B">
        <w:rPr>
          <w:rStyle w:val="TagStyle"/>
          <w:rtl/>
        </w:rPr>
        <w:t xml:space="preserve"> &lt;&lt; דובר_המשך &gt;&gt; </w:t>
      </w:r>
      <w:r>
        <w:rPr>
          <w:rtl/>
        </w:rPr>
        <w:t>נעמה לזימי (העבודה):</w:t>
      </w:r>
      <w:r w:rsidRPr="008B023B">
        <w:rPr>
          <w:rStyle w:val="TagStyle"/>
          <w:rtl/>
        </w:rPr>
        <w:t xml:space="preserve"> &lt;&lt; דובר_המשך &gt;&gt;</w:t>
      </w:r>
      <w:r>
        <w:rPr>
          <w:rtl/>
        </w:rPr>
        <w:t xml:space="preserve">  </w:t>
      </w:r>
      <w:bookmarkEnd w:id="11148"/>
    </w:p>
    <w:p w:rsidR="000172BA" w:rsidRDefault="000172BA" w:rsidP="00504B57">
      <w:pPr>
        <w:rPr>
          <w:rtl/>
          <w:lang w:eastAsia="he-IL"/>
        </w:rPr>
      </w:pPr>
    </w:p>
    <w:p w:rsidR="000172BA" w:rsidRDefault="000172BA" w:rsidP="00504B57">
      <w:pPr>
        <w:rPr>
          <w:rtl/>
          <w:lang w:eastAsia="he-IL"/>
        </w:rPr>
      </w:pPr>
      <w:bookmarkStart w:id="11149" w:name="_ETM_Q23_371844"/>
      <w:bookmarkEnd w:id="11149"/>
      <w:r>
        <w:rPr>
          <w:rFonts w:hint="cs"/>
          <w:rtl/>
          <w:lang w:eastAsia="he-IL"/>
        </w:rPr>
        <w:t xml:space="preserve">לקחה שוחד פוליטי. זה </w:t>
      </w:r>
      <w:bookmarkStart w:id="11150" w:name="_ETM_Q23_372429"/>
      <w:bookmarkEnd w:id="11150"/>
      <w:r>
        <w:rPr>
          <w:rFonts w:hint="cs"/>
          <w:rtl/>
          <w:lang w:eastAsia="he-IL"/>
        </w:rPr>
        <w:t xml:space="preserve">יותר גרוע מהכול. אני לא מבינה למה היא מתעסקת בשאר </w:t>
      </w:r>
      <w:bookmarkStart w:id="11151" w:name="_ETM_Q23_374731"/>
      <w:bookmarkEnd w:id="11151"/>
      <w:r>
        <w:rPr>
          <w:rFonts w:hint="cs"/>
          <w:rtl/>
          <w:lang w:eastAsia="he-IL"/>
        </w:rPr>
        <w:t>הדברים. בן אדם לא ראוי במערכת הפוליטית.</w:t>
      </w:r>
      <w:bookmarkStart w:id="11152" w:name="_ETM_Q23_380786"/>
      <w:bookmarkEnd w:id="11152"/>
    </w:p>
    <w:p w:rsidR="000172BA" w:rsidRDefault="000172BA" w:rsidP="00504B57">
      <w:pPr>
        <w:rPr>
          <w:rtl/>
          <w:lang w:eastAsia="he-IL"/>
        </w:rPr>
      </w:pPr>
    </w:p>
    <w:p w:rsidR="000172BA" w:rsidRDefault="000172BA" w:rsidP="00B52304">
      <w:pPr>
        <w:rPr>
          <w:rtl/>
          <w:lang w:eastAsia="he-IL"/>
        </w:rPr>
      </w:pPr>
      <w:bookmarkStart w:id="11153" w:name="_ETM_Q23_380893"/>
      <w:bookmarkStart w:id="11154" w:name="_ETM_Q23_380965"/>
      <w:bookmarkStart w:id="11155" w:name="_ETM_Q23_381041"/>
      <w:bookmarkEnd w:id="11153"/>
      <w:bookmarkEnd w:id="11154"/>
      <w:bookmarkEnd w:id="11155"/>
      <w:r>
        <w:rPr>
          <w:rFonts w:hint="cs"/>
          <w:rtl/>
          <w:lang w:eastAsia="he-IL"/>
        </w:rPr>
        <w:t xml:space="preserve">טוב, </w:t>
      </w:r>
      <w:r w:rsidRPr="008B023B">
        <w:rPr>
          <w:rtl/>
          <w:lang w:eastAsia="he-IL"/>
        </w:rPr>
        <w:t>אני רוצה לחזור רגע לדברים החשובים שכן יש לומר</w:t>
      </w:r>
      <w:r>
        <w:rPr>
          <w:rFonts w:hint="cs"/>
          <w:rtl/>
          <w:lang w:eastAsia="he-IL"/>
        </w:rPr>
        <w:t>,</w:t>
      </w:r>
      <w:r w:rsidRPr="008B023B">
        <w:rPr>
          <w:rtl/>
          <w:lang w:eastAsia="he-IL"/>
        </w:rPr>
        <w:t xml:space="preserve"> ואני רוצה לדבר עליהם</w:t>
      </w:r>
      <w:r>
        <w:rPr>
          <w:rFonts w:hint="cs"/>
          <w:rtl/>
          <w:lang w:eastAsia="he-IL"/>
        </w:rPr>
        <w:t>.</w:t>
      </w:r>
      <w:r w:rsidRPr="008B023B">
        <w:rPr>
          <w:rtl/>
          <w:lang w:eastAsia="he-IL"/>
        </w:rPr>
        <w:t xml:space="preserve"> השבוע שמענו ששר המשפטים החליט להעלות בפעם </w:t>
      </w:r>
      <w:r>
        <w:rPr>
          <w:rFonts w:hint="cs"/>
          <w:rtl/>
          <w:lang w:eastAsia="he-IL"/>
        </w:rPr>
        <w:t xml:space="preserve">המיליון </w:t>
      </w:r>
      <w:r>
        <w:rPr>
          <w:rtl/>
          <w:lang w:eastAsia="he-IL"/>
        </w:rPr>
        <w:t>את ההפיכה המשטר</w:t>
      </w:r>
      <w:r w:rsidRPr="008B023B">
        <w:rPr>
          <w:rtl/>
          <w:lang w:eastAsia="he-IL"/>
        </w:rPr>
        <w:t>ית</w:t>
      </w:r>
      <w:r w:rsidR="00B52304">
        <w:rPr>
          <w:rFonts w:hint="cs"/>
          <w:rtl/>
          <w:lang w:eastAsia="he-IL"/>
        </w:rPr>
        <w:t>;</w:t>
      </w:r>
      <w:r w:rsidRPr="008B023B">
        <w:rPr>
          <w:rtl/>
          <w:lang w:eastAsia="he-IL"/>
        </w:rPr>
        <w:t xml:space="preserve"> שוב </w:t>
      </w:r>
      <w:r>
        <w:rPr>
          <w:rtl/>
          <w:lang w:eastAsia="he-IL"/>
        </w:rPr>
        <w:t>לקרו</w:t>
      </w:r>
      <w:r>
        <w:rPr>
          <w:rFonts w:hint="cs"/>
          <w:rtl/>
          <w:lang w:eastAsia="he-IL"/>
        </w:rPr>
        <w:t>ע</w:t>
      </w:r>
      <w:r w:rsidRPr="008B023B">
        <w:rPr>
          <w:rtl/>
          <w:lang w:eastAsia="he-IL"/>
        </w:rPr>
        <w:t xml:space="preserve"> את העם</w:t>
      </w:r>
      <w:r>
        <w:rPr>
          <w:rFonts w:hint="cs"/>
          <w:rtl/>
          <w:lang w:eastAsia="he-IL"/>
        </w:rPr>
        <w:t>,</w:t>
      </w:r>
      <w:r w:rsidRPr="008B023B">
        <w:rPr>
          <w:rtl/>
          <w:lang w:eastAsia="he-IL"/>
        </w:rPr>
        <w:t xml:space="preserve"> לפעול נגד הציבור</w:t>
      </w:r>
      <w:r>
        <w:rPr>
          <w:rFonts w:hint="cs"/>
          <w:rtl/>
          <w:lang w:eastAsia="he-IL"/>
        </w:rPr>
        <w:t>,</w:t>
      </w:r>
      <w:r w:rsidRPr="008B023B">
        <w:rPr>
          <w:rtl/>
          <w:lang w:eastAsia="he-IL"/>
        </w:rPr>
        <w:t xml:space="preserve"> ו</w:t>
      </w:r>
      <w:r>
        <w:rPr>
          <w:rFonts w:hint="cs"/>
          <w:rtl/>
          <w:lang w:eastAsia="he-IL"/>
        </w:rPr>
        <w:t>ל</w:t>
      </w:r>
      <w:r w:rsidRPr="008B023B">
        <w:rPr>
          <w:rtl/>
          <w:lang w:eastAsia="he-IL"/>
        </w:rPr>
        <w:t>שים עוד מסמר בארון ה</w:t>
      </w:r>
      <w:r>
        <w:rPr>
          <w:rFonts w:hint="cs"/>
          <w:rtl/>
          <w:lang w:eastAsia="he-IL"/>
        </w:rPr>
        <w:t>ק</w:t>
      </w:r>
      <w:r w:rsidRPr="008B023B">
        <w:rPr>
          <w:rtl/>
          <w:lang w:eastAsia="he-IL"/>
        </w:rPr>
        <w:t>בורה ש</w:t>
      </w:r>
      <w:r>
        <w:rPr>
          <w:rFonts w:hint="cs"/>
          <w:rtl/>
          <w:lang w:eastAsia="he-IL"/>
        </w:rPr>
        <w:t xml:space="preserve">ל </w:t>
      </w:r>
      <w:r w:rsidRPr="008B023B">
        <w:rPr>
          <w:rtl/>
          <w:lang w:eastAsia="he-IL"/>
        </w:rPr>
        <w:t>שלטון החוק</w:t>
      </w:r>
      <w:r>
        <w:rPr>
          <w:rFonts w:hint="cs"/>
          <w:rtl/>
          <w:lang w:eastAsia="he-IL"/>
        </w:rPr>
        <w:t>.</w:t>
      </w:r>
      <w:r w:rsidRPr="008B023B">
        <w:rPr>
          <w:rtl/>
          <w:lang w:eastAsia="he-IL"/>
        </w:rPr>
        <w:t xml:space="preserve"> אבל אנחנו לא ניתן </w:t>
      </w:r>
      <w:r>
        <w:rPr>
          <w:rFonts w:hint="cs"/>
          <w:rtl/>
          <w:lang w:eastAsia="he-IL"/>
        </w:rPr>
        <w:t xml:space="preserve">לו. </w:t>
      </w:r>
      <w:bookmarkStart w:id="11156" w:name="_ETM_Q23_403951"/>
      <w:bookmarkEnd w:id="11156"/>
      <w:r w:rsidRPr="008B023B">
        <w:rPr>
          <w:rtl/>
          <w:lang w:eastAsia="he-IL"/>
        </w:rPr>
        <w:t>מה שכן</w:t>
      </w:r>
      <w:r>
        <w:rPr>
          <w:rFonts w:hint="cs"/>
          <w:rtl/>
          <w:lang w:eastAsia="he-IL"/>
        </w:rPr>
        <w:t>,</w:t>
      </w:r>
      <w:r w:rsidRPr="008B023B">
        <w:rPr>
          <w:rtl/>
          <w:lang w:eastAsia="he-IL"/>
        </w:rPr>
        <w:t xml:space="preserve"> בזמן ששר המשפטים יריב לוין אמור לדאוג לאנשים שעברו </w:t>
      </w:r>
      <w:r>
        <w:rPr>
          <w:rFonts w:hint="cs"/>
          <w:rtl/>
          <w:lang w:eastAsia="he-IL"/>
        </w:rPr>
        <w:t xml:space="preserve">את טבח 7 באוקטובר, </w:t>
      </w:r>
      <w:r w:rsidRPr="008B023B">
        <w:rPr>
          <w:rtl/>
          <w:lang w:eastAsia="he-IL"/>
        </w:rPr>
        <w:t xml:space="preserve">כמו </w:t>
      </w:r>
      <w:r>
        <w:rPr>
          <w:rFonts w:hint="cs"/>
          <w:rtl/>
          <w:lang w:eastAsia="he-IL"/>
        </w:rPr>
        <w:t>שורדי ה</w:t>
      </w:r>
      <w:r w:rsidRPr="008B023B">
        <w:rPr>
          <w:rtl/>
          <w:lang w:eastAsia="he-IL"/>
        </w:rPr>
        <w:t>מסיבות</w:t>
      </w:r>
      <w:r w:rsidR="00B52304">
        <w:rPr>
          <w:rFonts w:hint="cs"/>
          <w:rtl/>
          <w:lang w:eastAsia="he-IL"/>
        </w:rPr>
        <w:t>,</w:t>
      </w:r>
      <w:r w:rsidRPr="008B023B">
        <w:rPr>
          <w:rtl/>
          <w:lang w:eastAsia="he-IL"/>
        </w:rPr>
        <w:t xml:space="preserve"> שהחיים שלהם התהפכו ברגע</w:t>
      </w:r>
      <w:r>
        <w:rPr>
          <w:rFonts w:hint="cs"/>
          <w:rtl/>
          <w:lang w:eastAsia="he-IL"/>
        </w:rPr>
        <w:t xml:space="preserve">, הוא </w:t>
      </w:r>
      <w:r w:rsidRPr="008B023B">
        <w:rPr>
          <w:rtl/>
          <w:lang w:eastAsia="he-IL"/>
        </w:rPr>
        <w:t xml:space="preserve">מתעסק </w:t>
      </w:r>
      <w:r>
        <w:rPr>
          <w:rFonts w:hint="cs"/>
          <w:rtl/>
          <w:lang w:eastAsia="he-IL"/>
        </w:rPr>
        <w:t>ב</w:t>
      </w:r>
      <w:r w:rsidRPr="008B023B">
        <w:rPr>
          <w:rtl/>
          <w:lang w:eastAsia="he-IL"/>
        </w:rPr>
        <w:t>לריב</w:t>
      </w:r>
      <w:r>
        <w:rPr>
          <w:rFonts w:hint="cs"/>
          <w:rtl/>
          <w:lang w:eastAsia="he-IL"/>
        </w:rPr>
        <w:t>,</w:t>
      </w:r>
      <w:r>
        <w:rPr>
          <w:rtl/>
          <w:lang w:eastAsia="he-IL"/>
        </w:rPr>
        <w:t xml:space="preserve"> להסי</w:t>
      </w:r>
      <w:r>
        <w:rPr>
          <w:rFonts w:hint="cs"/>
          <w:rtl/>
          <w:lang w:eastAsia="he-IL"/>
        </w:rPr>
        <w:t>ת</w:t>
      </w:r>
      <w:r>
        <w:rPr>
          <w:rtl/>
          <w:lang w:eastAsia="he-IL"/>
        </w:rPr>
        <w:t xml:space="preserve"> ולהקצי</w:t>
      </w:r>
      <w:r>
        <w:rPr>
          <w:rFonts w:hint="cs"/>
          <w:rtl/>
          <w:lang w:eastAsia="he-IL"/>
        </w:rPr>
        <w:t>ן. ב</w:t>
      </w:r>
      <w:r w:rsidRPr="008B023B">
        <w:rPr>
          <w:rtl/>
          <w:lang w:eastAsia="he-IL"/>
        </w:rPr>
        <w:t xml:space="preserve">מקום </w:t>
      </w:r>
      <w:r>
        <w:rPr>
          <w:rFonts w:hint="cs"/>
          <w:rtl/>
          <w:lang w:eastAsia="he-IL"/>
        </w:rPr>
        <w:t xml:space="preserve">לקחת את </w:t>
      </w:r>
      <w:bookmarkStart w:id="11157" w:name="_ETM_Q23_422601"/>
      <w:bookmarkEnd w:id="11157"/>
      <w:r>
        <w:rPr>
          <w:rFonts w:hint="cs"/>
          <w:rtl/>
          <w:lang w:eastAsia="he-IL"/>
        </w:rPr>
        <w:t xml:space="preserve">הכוח </w:t>
      </w:r>
      <w:r w:rsidRPr="008B023B">
        <w:rPr>
          <w:rtl/>
          <w:lang w:eastAsia="he-IL"/>
        </w:rPr>
        <w:t xml:space="preserve">שניתן </w:t>
      </w:r>
      <w:r>
        <w:rPr>
          <w:rFonts w:hint="cs"/>
          <w:rtl/>
          <w:lang w:eastAsia="he-IL"/>
        </w:rPr>
        <w:t>לו ו</w:t>
      </w:r>
      <w:r w:rsidRPr="008B023B">
        <w:rPr>
          <w:rtl/>
          <w:lang w:eastAsia="he-IL"/>
        </w:rPr>
        <w:t>להשתמש בו כדי לשקם את האנשים האלה</w:t>
      </w:r>
      <w:r>
        <w:rPr>
          <w:rFonts w:hint="cs"/>
          <w:rtl/>
          <w:lang w:eastAsia="he-IL"/>
        </w:rPr>
        <w:t>,</w:t>
      </w:r>
      <w:r w:rsidRPr="008B023B">
        <w:rPr>
          <w:rtl/>
          <w:lang w:eastAsia="he-IL"/>
        </w:rPr>
        <w:t xml:space="preserve"> את הלב של הציבור הישראלי</w:t>
      </w:r>
      <w:r>
        <w:rPr>
          <w:rFonts w:hint="cs"/>
          <w:rtl/>
          <w:lang w:eastAsia="he-IL"/>
        </w:rPr>
        <w:t>,</w:t>
      </w:r>
      <w:r w:rsidRPr="008B023B">
        <w:rPr>
          <w:rtl/>
          <w:lang w:eastAsia="he-IL"/>
        </w:rPr>
        <w:t xml:space="preserve"> הוא בוחר פעם אחר פעם ל</w:t>
      </w:r>
      <w:r>
        <w:rPr>
          <w:rFonts w:hint="cs"/>
          <w:rtl/>
          <w:lang w:eastAsia="he-IL"/>
        </w:rPr>
        <w:t>ה</w:t>
      </w:r>
      <w:r>
        <w:rPr>
          <w:rtl/>
          <w:lang w:eastAsia="he-IL"/>
        </w:rPr>
        <w:t>עלות מחדש את ההפיכה המשטר</w:t>
      </w:r>
      <w:r>
        <w:rPr>
          <w:rFonts w:hint="cs"/>
          <w:rtl/>
          <w:lang w:eastAsia="he-IL"/>
        </w:rPr>
        <w:t>ית</w:t>
      </w:r>
      <w:r>
        <w:rPr>
          <w:rtl/>
          <w:lang w:eastAsia="he-IL"/>
        </w:rPr>
        <w:t xml:space="preserve"> לסדר</w:t>
      </w:r>
      <w:r>
        <w:rPr>
          <w:rFonts w:hint="cs"/>
          <w:rtl/>
          <w:lang w:eastAsia="he-IL"/>
        </w:rPr>
        <w:t>-</w:t>
      </w:r>
      <w:r w:rsidRPr="008B023B">
        <w:rPr>
          <w:rtl/>
          <w:lang w:eastAsia="he-IL"/>
        </w:rPr>
        <w:t>היום</w:t>
      </w:r>
      <w:r>
        <w:rPr>
          <w:rFonts w:hint="cs"/>
          <w:rtl/>
          <w:lang w:eastAsia="he-IL"/>
        </w:rPr>
        <w:t>.</w:t>
      </w:r>
    </w:p>
    <w:p w:rsidR="000172BA" w:rsidRDefault="000172BA" w:rsidP="00504B57">
      <w:pPr>
        <w:rPr>
          <w:rtl/>
          <w:lang w:eastAsia="he-IL"/>
        </w:rPr>
      </w:pPr>
      <w:bookmarkStart w:id="11158" w:name="_ETM_Q23_432637"/>
      <w:bookmarkEnd w:id="11158"/>
    </w:p>
    <w:p w:rsidR="000172BA" w:rsidRDefault="000172BA" w:rsidP="00B52304">
      <w:pPr>
        <w:rPr>
          <w:rtl/>
          <w:lang w:eastAsia="he-IL"/>
        </w:rPr>
      </w:pPr>
      <w:bookmarkStart w:id="11159" w:name="_ETM_Q23_432811"/>
      <w:bookmarkStart w:id="11160" w:name="_ETM_Q23_432842"/>
      <w:bookmarkStart w:id="11161" w:name="_ETM_Q23_432917"/>
      <w:bookmarkEnd w:id="11159"/>
      <w:bookmarkEnd w:id="11160"/>
      <w:bookmarkEnd w:id="11161"/>
      <w:r w:rsidRPr="008B023B">
        <w:rPr>
          <w:rtl/>
          <w:lang w:eastAsia="he-IL"/>
        </w:rPr>
        <w:t>עכשיו</w:t>
      </w:r>
      <w:r>
        <w:rPr>
          <w:rFonts w:hint="cs"/>
          <w:rtl/>
          <w:lang w:eastAsia="he-IL"/>
        </w:rPr>
        <w:t>,</w:t>
      </w:r>
      <w:r w:rsidRPr="008B023B">
        <w:rPr>
          <w:rtl/>
          <w:lang w:eastAsia="he-IL"/>
        </w:rPr>
        <w:t xml:space="preserve"> </w:t>
      </w:r>
      <w:r>
        <w:rPr>
          <w:rFonts w:hint="cs"/>
          <w:rtl/>
          <w:lang w:eastAsia="he-IL"/>
        </w:rPr>
        <w:t>ל</w:t>
      </w:r>
      <w:r w:rsidRPr="008B023B">
        <w:rPr>
          <w:rtl/>
          <w:lang w:eastAsia="he-IL"/>
        </w:rPr>
        <w:t xml:space="preserve">מה </w:t>
      </w:r>
      <w:r>
        <w:rPr>
          <w:rFonts w:hint="cs"/>
          <w:rtl/>
          <w:lang w:eastAsia="he-IL"/>
        </w:rPr>
        <w:t xml:space="preserve">זה </w:t>
      </w:r>
      <w:r w:rsidRPr="008B023B">
        <w:rPr>
          <w:rtl/>
          <w:lang w:eastAsia="he-IL"/>
        </w:rPr>
        <w:t>תפקידו</w:t>
      </w:r>
      <w:r w:rsidR="00B52304">
        <w:rPr>
          <w:rFonts w:hint="cs"/>
          <w:rtl/>
          <w:lang w:eastAsia="he-IL"/>
        </w:rPr>
        <w:t>,</w:t>
      </w:r>
      <w:r w:rsidRPr="008B023B">
        <w:rPr>
          <w:rtl/>
          <w:lang w:eastAsia="he-IL"/>
        </w:rPr>
        <w:t xml:space="preserve"> בהקשר </w:t>
      </w:r>
      <w:r>
        <w:rPr>
          <w:rFonts w:hint="cs"/>
          <w:rtl/>
          <w:lang w:eastAsia="he-IL"/>
        </w:rPr>
        <w:t xml:space="preserve">של שורדי המסיבות? </w:t>
      </w:r>
      <w:r w:rsidRPr="008B023B">
        <w:rPr>
          <w:rtl/>
          <w:lang w:eastAsia="he-IL"/>
        </w:rPr>
        <w:t xml:space="preserve">אני </w:t>
      </w:r>
      <w:r>
        <w:rPr>
          <w:rFonts w:hint="cs"/>
          <w:rtl/>
          <w:lang w:eastAsia="he-IL"/>
        </w:rPr>
        <w:t>א</w:t>
      </w:r>
      <w:r w:rsidRPr="008B023B">
        <w:rPr>
          <w:rtl/>
          <w:lang w:eastAsia="he-IL"/>
        </w:rPr>
        <w:t>סביר</w:t>
      </w:r>
      <w:r>
        <w:rPr>
          <w:rFonts w:hint="cs"/>
          <w:rtl/>
          <w:lang w:eastAsia="he-IL"/>
        </w:rPr>
        <w:t>.</w:t>
      </w:r>
      <w:r w:rsidRPr="008B023B">
        <w:rPr>
          <w:rtl/>
          <w:lang w:eastAsia="he-IL"/>
        </w:rPr>
        <w:t xml:space="preserve"> הצעירים והצעירות האלה</w:t>
      </w:r>
      <w:r>
        <w:rPr>
          <w:rFonts w:hint="cs"/>
          <w:rtl/>
          <w:lang w:eastAsia="he-IL"/>
        </w:rPr>
        <w:t>,</w:t>
      </w:r>
      <w:r w:rsidRPr="008B023B">
        <w:rPr>
          <w:rtl/>
          <w:lang w:eastAsia="he-IL"/>
        </w:rPr>
        <w:t xml:space="preserve"> שפשוט רוצים לקבל את מה שמגיע </w:t>
      </w:r>
      <w:r>
        <w:rPr>
          <w:rFonts w:hint="cs"/>
          <w:rtl/>
          <w:lang w:eastAsia="he-IL"/>
        </w:rPr>
        <w:t>ל</w:t>
      </w:r>
      <w:r w:rsidRPr="008B023B">
        <w:rPr>
          <w:rtl/>
          <w:lang w:eastAsia="he-IL"/>
        </w:rPr>
        <w:t>הם</w:t>
      </w:r>
      <w:r>
        <w:rPr>
          <w:rFonts w:hint="cs"/>
          <w:rtl/>
          <w:lang w:eastAsia="he-IL"/>
        </w:rPr>
        <w:t>,</w:t>
      </w:r>
      <w:r w:rsidRPr="008B023B">
        <w:rPr>
          <w:rtl/>
          <w:lang w:eastAsia="he-IL"/>
        </w:rPr>
        <w:t xml:space="preserve"> את מה שהמדינה חייבת להם</w:t>
      </w:r>
      <w:r>
        <w:rPr>
          <w:rFonts w:hint="cs"/>
          <w:rtl/>
          <w:lang w:eastAsia="he-IL"/>
        </w:rPr>
        <w:t>,</w:t>
      </w:r>
      <w:r w:rsidRPr="008B023B">
        <w:rPr>
          <w:rtl/>
          <w:lang w:eastAsia="he-IL"/>
        </w:rPr>
        <w:t xml:space="preserve"> נאלצים להתמודד עם </w:t>
      </w:r>
      <w:r>
        <w:rPr>
          <w:rFonts w:hint="cs"/>
          <w:rtl/>
          <w:lang w:eastAsia="he-IL"/>
        </w:rPr>
        <w:t xml:space="preserve">עורכי דין </w:t>
      </w:r>
      <w:r w:rsidRPr="008B023B">
        <w:rPr>
          <w:rtl/>
          <w:lang w:eastAsia="he-IL"/>
        </w:rPr>
        <w:t>שגוזרים עליהם קופון עצום</w:t>
      </w:r>
      <w:r>
        <w:rPr>
          <w:rFonts w:hint="cs"/>
          <w:rtl/>
          <w:lang w:eastAsia="he-IL"/>
        </w:rPr>
        <w:t>.</w:t>
      </w:r>
      <w:r w:rsidRPr="008B023B">
        <w:rPr>
          <w:rtl/>
          <w:lang w:eastAsia="he-IL"/>
        </w:rPr>
        <w:t xml:space="preserve"> אנחנו בוועדת הצעירים כבר דרש</w:t>
      </w:r>
      <w:r>
        <w:rPr>
          <w:rFonts w:hint="cs"/>
          <w:rtl/>
          <w:lang w:eastAsia="he-IL"/>
        </w:rPr>
        <w:t>נו</w:t>
      </w:r>
      <w:r w:rsidRPr="008B023B">
        <w:rPr>
          <w:rtl/>
          <w:lang w:eastAsia="he-IL"/>
        </w:rPr>
        <w:t xml:space="preserve"> מזמן</w:t>
      </w:r>
      <w:r>
        <w:rPr>
          <w:rFonts w:hint="cs"/>
          <w:rtl/>
          <w:lang w:eastAsia="he-IL"/>
        </w:rPr>
        <w:t xml:space="preserve"> –</w:t>
      </w:r>
      <w:r w:rsidRPr="008B023B">
        <w:rPr>
          <w:rtl/>
          <w:lang w:eastAsia="he-IL"/>
        </w:rPr>
        <w:t xml:space="preserve"> מדצמבר</w:t>
      </w:r>
      <w:r>
        <w:rPr>
          <w:rFonts w:hint="cs"/>
          <w:rtl/>
          <w:lang w:eastAsia="he-IL"/>
        </w:rPr>
        <w:t>,</w:t>
      </w:r>
      <w:r w:rsidRPr="008B023B">
        <w:rPr>
          <w:rtl/>
          <w:lang w:eastAsia="he-IL"/>
        </w:rPr>
        <w:t xml:space="preserve"> מהדיון הראשון בנושא </w:t>
      </w:r>
      <w:r>
        <w:rPr>
          <w:rFonts w:hint="cs"/>
          <w:rtl/>
          <w:lang w:eastAsia="he-IL"/>
        </w:rPr>
        <w:t xml:space="preserve">– </w:t>
      </w:r>
      <w:bookmarkStart w:id="11162" w:name="_ETM_Q23_449608"/>
      <w:bookmarkEnd w:id="11162"/>
      <w:r w:rsidRPr="008B023B">
        <w:rPr>
          <w:rtl/>
          <w:lang w:eastAsia="he-IL"/>
        </w:rPr>
        <w:t>ממשרד המשפטים להפסיק את הניצול הזה</w:t>
      </w:r>
      <w:r>
        <w:rPr>
          <w:rFonts w:hint="cs"/>
          <w:rtl/>
          <w:lang w:eastAsia="he-IL"/>
        </w:rPr>
        <w:t>,</w:t>
      </w:r>
      <w:r>
        <w:rPr>
          <w:rtl/>
          <w:lang w:eastAsia="he-IL"/>
        </w:rPr>
        <w:t xml:space="preserve"> להגן על</w:t>
      </w:r>
      <w:r w:rsidRPr="008B023B">
        <w:rPr>
          <w:rtl/>
          <w:lang w:eastAsia="he-IL"/>
        </w:rPr>
        <w:t xml:space="preserve"> השורדים ולתקן את החקיקה</w:t>
      </w:r>
      <w:r>
        <w:rPr>
          <w:rFonts w:hint="cs"/>
          <w:rtl/>
          <w:lang w:eastAsia="he-IL"/>
        </w:rPr>
        <w:t>,</w:t>
      </w:r>
      <w:r w:rsidRPr="008B023B">
        <w:rPr>
          <w:rtl/>
          <w:lang w:eastAsia="he-IL"/>
        </w:rPr>
        <w:t xml:space="preserve"> כמו שכבר נעשה בחוקים אחרים</w:t>
      </w:r>
      <w:r>
        <w:rPr>
          <w:rFonts w:hint="cs"/>
          <w:rtl/>
          <w:lang w:eastAsia="he-IL"/>
        </w:rPr>
        <w:t>,</w:t>
      </w:r>
      <w:r w:rsidRPr="008B023B">
        <w:rPr>
          <w:rtl/>
          <w:lang w:eastAsia="he-IL"/>
        </w:rPr>
        <w:t xml:space="preserve"> כך שתהיה </w:t>
      </w:r>
      <w:r w:rsidR="00B52304">
        <w:rPr>
          <w:rFonts w:hint="cs"/>
          <w:rtl/>
          <w:lang w:eastAsia="he-IL"/>
        </w:rPr>
        <w:t>ה</w:t>
      </w:r>
      <w:r w:rsidRPr="008B023B">
        <w:rPr>
          <w:rtl/>
          <w:lang w:eastAsia="he-IL"/>
        </w:rPr>
        <w:t xml:space="preserve">גבלה על שכר הטרחה ולא </w:t>
      </w:r>
      <w:r>
        <w:rPr>
          <w:rFonts w:hint="cs"/>
          <w:rtl/>
          <w:lang w:eastAsia="he-IL"/>
        </w:rPr>
        <w:t xml:space="preserve">יהיה </w:t>
      </w:r>
      <w:r w:rsidRPr="008B023B">
        <w:rPr>
          <w:rtl/>
          <w:lang w:eastAsia="he-IL"/>
        </w:rPr>
        <w:t xml:space="preserve">ניצול </w:t>
      </w:r>
      <w:r>
        <w:rPr>
          <w:rFonts w:hint="cs"/>
          <w:rtl/>
          <w:lang w:eastAsia="he-IL"/>
        </w:rPr>
        <w:t xml:space="preserve">שעורכי הדין </w:t>
      </w:r>
      <w:r w:rsidRPr="008B023B">
        <w:rPr>
          <w:rtl/>
          <w:lang w:eastAsia="he-IL"/>
        </w:rPr>
        <w:t>גובים במצבים הללו</w:t>
      </w:r>
      <w:r>
        <w:rPr>
          <w:rFonts w:hint="cs"/>
          <w:rtl/>
          <w:lang w:eastAsia="he-IL"/>
        </w:rPr>
        <w:t>.</w:t>
      </w:r>
      <w:r w:rsidRPr="008B023B">
        <w:rPr>
          <w:rtl/>
          <w:lang w:eastAsia="he-IL"/>
        </w:rPr>
        <w:t xml:space="preserve"> מה קרה מאז</w:t>
      </w:r>
      <w:r>
        <w:rPr>
          <w:rFonts w:hint="cs"/>
          <w:rtl/>
          <w:lang w:eastAsia="he-IL"/>
        </w:rPr>
        <w:t>?</w:t>
      </w:r>
      <w:r w:rsidRPr="008B023B">
        <w:rPr>
          <w:rtl/>
          <w:lang w:eastAsia="he-IL"/>
        </w:rPr>
        <w:t xml:space="preserve"> כלום</w:t>
      </w:r>
      <w:r>
        <w:rPr>
          <w:rFonts w:hint="cs"/>
          <w:rtl/>
          <w:lang w:eastAsia="he-IL"/>
        </w:rPr>
        <w:t>.</w:t>
      </w:r>
      <w:r w:rsidRPr="008B023B">
        <w:rPr>
          <w:rtl/>
          <w:lang w:eastAsia="he-IL"/>
        </w:rPr>
        <w:t xml:space="preserve"> עובדי משרד המשפטים הבטיחו לחוק</w:t>
      </w:r>
      <w:r>
        <w:rPr>
          <w:rFonts w:hint="cs"/>
          <w:rtl/>
          <w:lang w:eastAsia="he-IL"/>
        </w:rPr>
        <w:t>ק,</w:t>
      </w:r>
      <w:r w:rsidRPr="008B023B">
        <w:rPr>
          <w:rtl/>
          <w:lang w:eastAsia="he-IL"/>
        </w:rPr>
        <w:t xml:space="preserve"> הבטיחו לקדם</w:t>
      </w:r>
      <w:r>
        <w:rPr>
          <w:rFonts w:hint="cs"/>
          <w:rtl/>
          <w:lang w:eastAsia="he-IL"/>
        </w:rPr>
        <w:t>,</w:t>
      </w:r>
      <w:r w:rsidRPr="008B023B">
        <w:rPr>
          <w:rtl/>
          <w:lang w:eastAsia="he-IL"/>
        </w:rPr>
        <w:t xml:space="preserve"> ולא קרה כלום</w:t>
      </w:r>
      <w:r>
        <w:rPr>
          <w:rFonts w:hint="cs"/>
          <w:rtl/>
          <w:lang w:eastAsia="he-IL"/>
        </w:rPr>
        <w:t>.</w:t>
      </w:r>
      <w:bookmarkStart w:id="11163" w:name="_ETM_Q23_476128"/>
      <w:bookmarkStart w:id="11164" w:name="_ETM_Q23_476314"/>
      <w:bookmarkStart w:id="11165" w:name="_ETM_Q23_476345"/>
      <w:bookmarkStart w:id="11166" w:name="_ETM_Q23_476428"/>
      <w:bookmarkEnd w:id="11163"/>
      <w:bookmarkEnd w:id="11164"/>
      <w:bookmarkEnd w:id="11165"/>
      <w:bookmarkEnd w:id="11166"/>
      <w:r w:rsidR="00B52304">
        <w:rPr>
          <w:rFonts w:hint="cs"/>
          <w:rtl/>
          <w:lang w:eastAsia="he-IL"/>
        </w:rPr>
        <w:t xml:space="preserve"> </w:t>
      </w:r>
      <w:r w:rsidRPr="008B023B">
        <w:rPr>
          <w:rtl/>
          <w:lang w:eastAsia="he-IL"/>
        </w:rPr>
        <w:t>אני רוצה להגיד שאני הצעתי להגיש חוק כזה</w:t>
      </w:r>
      <w:r>
        <w:rPr>
          <w:rFonts w:hint="cs"/>
          <w:rtl/>
          <w:lang w:eastAsia="he-IL"/>
        </w:rPr>
        <w:t>,</w:t>
      </w:r>
      <w:r w:rsidRPr="008B023B">
        <w:rPr>
          <w:rtl/>
          <w:lang w:eastAsia="he-IL"/>
        </w:rPr>
        <w:t xml:space="preserve"> </w:t>
      </w:r>
      <w:r>
        <w:rPr>
          <w:rFonts w:hint="cs"/>
          <w:rtl/>
          <w:lang w:eastAsia="he-IL"/>
        </w:rPr>
        <w:t>ו</w:t>
      </w:r>
      <w:r w:rsidRPr="008B023B">
        <w:rPr>
          <w:rtl/>
          <w:lang w:eastAsia="he-IL"/>
        </w:rPr>
        <w:t>הייתה כבר קליניקה שרצתה לסייע לנו בכתיבה שלו</w:t>
      </w:r>
      <w:r>
        <w:rPr>
          <w:rFonts w:hint="cs"/>
          <w:rtl/>
          <w:lang w:eastAsia="he-IL"/>
        </w:rPr>
        <w:t>,</w:t>
      </w:r>
      <w:r w:rsidRPr="008B023B">
        <w:rPr>
          <w:rtl/>
          <w:lang w:eastAsia="he-IL"/>
        </w:rPr>
        <w:t xml:space="preserve"> אבל משרד המשפטים אמר לי</w:t>
      </w:r>
      <w:r>
        <w:rPr>
          <w:rFonts w:hint="cs"/>
          <w:rtl/>
          <w:lang w:eastAsia="he-IL"/>
        </w:rPr>
        <w:t>:</w:t>
      </w:r>
      <w:r w:rsidRPr="008B023B">
        <w:rPr>
          <w:rtl/>
          <w:lang w:eastAsia="he-IL"/>
        </w:rPr>
        <w:t xml:space="preserve"> תחכי</w:t>
      </w:r>
      <w:r>
        <w:rPr>
          <w:rFonts w:hint="cs"/>
          <w:rtl/>
          <w:lang w:eastAsia="he-IL"/>
        </w:rPr>
        <w:t>,</w:t>
      </w:r>
      <w:r w:rsidRPr="008B023B">
        <w:rPr>
          <w:rtl/>
          <w:lang w:eastAsia="he-IL"/>
        </w:rPr>
        <w:t xml:space="preserve"> מגישים חוק </w:t>
      </w:r>
      <w:r>
        <w:rPr>
          <w:rFonts w:hint="cs"/>
          <w:rtl/>
          <w:lang w:eastAsia="he-IL"/>
        </w:rPr>
        <w:t xml:space="preserve">ממשלתי. </w:t>
      </w:r>
      <w:r w:rsidRPr="008B023B">
        <w:rPr>
          <w:rtl/>
          <w:lang w:eastAsia="he-IL"/>
        </w:rPr>
        <w:t>זאת אומרת</w:t>
      </w:r>
      <w:r>
        <w:rPr>
          <w:rFonts w:hint="cs"/>
          <w:rtl/>
          <w:lang w:eastAsia="he-IL"/>
        </w:rPr>
        <w:t>,</w:t>
      </w:r>
      <w:r w:rsidRPr="008B023B">
        <w:rPr>
          <w:rtl/>
          <w:lang w:eastAsia="he-IL"/>
        </w:rPr>
        <w:t xml:space="preserve"> </w:t>
      </w:r>
      <w:r>
        <w:rPr>
          <w:rFonts w:hint="cs"/>
          <w:rtl/>
          <w:lang w:eastAsia="he-IL"/>
        </w:rPr>
        <w:t xml:space="preserve">גם </w:t>
      </w:r>
      <w:r w:rsidRPr="008B023B">
        <w:rPr>
          <w:rtl/>
          <w:lang w:eastAsia="he-IL"/>
        </w:rPr>
        <w:t xml:space="preserve">מנעו מאיתנו </w:t>
      </w:r>
      <w:r>
        <w:rPr>
          <w:rFonts w:hint="cs"/>
          <w:rtl/>
          <w:lang w:eastAsia="he-IL"/>
        </w:rPr>
        <w:t xml:space="preserve">לפעול </w:t>
      </w:r>
      <w:r w:rsidRPr="008B023B">
        <w:rPr>
          <w:rtl/>
          <w:lang w:eastAsia="he-IL"/>
        </w:rPr>
        <w:t>פרלמנטרי</w:t>
      </w:r>
      <w:r>
        <w:rPr>
          <w:rFonts w:hint="cs"/>
          <w:rtl/>
          <w:lang w:eastAsia="he-IL"/>
        </w:rPr>
        <w:t>ת.</w:t>
      </w:r>
      <w:bookmarkStart w:id="11167" w:name="_ETM_Q23_490855"/>
      <w:bookmarkEnd w:id="11167"/>
    </w:p>
    <w:p w:rsidR="000172BA" w:rsidRDefault="000172BA" w:rsidP="00504B57">
      <w:pPr>
        <w:rPr>
          <w:rtl/>
          <w:lang w:eastAsia="he-IL"/>
        </w:rPr>
      </w:pPr>
      <w:bookmarkStart w:id="11168" w:name="_ETM_Q23_490969"/>
      <w:bookmarkEnd w:id="11168"/>
    </w:p>
    <w:p w:rsidR="000172BA" w:rsidRDefault="000172BA" w:rsidP="00B52304">
      <w:pPr>
        <w:rPr>
          <w:rtl/>
          <w:lang w:eastAsia="he-IL"/>
        </w:rPr>
      </w:pPr>
      <w:bookmarkStart w:id="11169" w:name="_ETM_Q23_491002"/>
      <w:bookmarkStart w:id="11170" w:name="_ETM_Q23_491102"/>
      <w:bookmarkEnd w:id="11169"/>
      <w:bookmarkEnd w:id="11170"/>
      <w:r w:rsidRPr="008B023B">
        <w:rPr>
          <w:rtl/>
          <w:lang w:eastAsia="he-IL"/>
        </w:rPr>
        <w:t>ועכשיו</w:t>
      </w:r>
      <w:r w:rsidR="00B52304">
        <w:rPr>
          <w:rFonts w:hint="cs"/>
          <w:rtl/>
          <w:lang w:eastAsia="he-IL"/>
        </w:rPr>
        <w:t>,</w:t>
      </w:r>
      <w:r w:rsidRPr="008B023B">
        <w:rPr>
          <w:rtl/>
          <w:lang w:eastAsia="he-IL"/>
        </w:rPr>
        <w:t xml:space="preserve"> במקום להתמקד בדברים החשובים באמת</w:t>
      </w:r>
      <w:r>
        <w:rPr>
          <w:rFonts w:hint="cs"/>
          <w:rtl/>
          <w:lang w:eastAsia="he-IL"/>
        </w:rPr>
        <w:t>,</w:t>
      </w:r>
      <w:r w:rsidRPr="008B023B">
        <w:rPr>
          <w:rtl/>
          <w:lang w:eastAsia="he-IL"/>
        </w:rPr>
        <w:t xml:space="preserve"> לוין </w:t>
      </w:r>
      <w:r>
        <w:rPr>
          <w:rFonts w:hint="cs"/>
          <w:rtl/>
          <w:lang w:eastAsia="he-IL"/>
        </w:rPr>
        <w:t xml:space="preserve">שוב </w:t>
      </w:r>
      <w:r w:rsidRPr="008B023B">
        <w:rPr>
          <w:rtl/>
          <w:lang w:eastAsia="he-IL"/>
        </w:rPr>
        <w:t>בוחר להד</w:t>
      </w:r>
      <w:r>
        <w:rPr>
          <w:rFonts w:hint="cs"/>
          <w:rtl/>
          <w:lang w:eastAsia="he-IL"/>
        </w:rPr>
        <w:t>ל</w:t>
      </w:r>
      <w:r w:rsidRPr="008B023B">
        <w:rPr>
          <w:rtl/>
          <w:lang w:eastAsia="he-IL"/>
        </w:rPr>
        <w:t xml:space="preserve">יק את המדינה </w:t>
      </w:r>
      <w:r>
        <w:rPr>
          <w:rFonts w:hint="cs"/>
          <w:rtl/>
          <w:lang w:eastAsia="he-IL"/>
        </w:rPr>
        <w:t xml:space="preserve">עם </w:t>
      </w:r>
      <w:bookmarkStart w:id="11171" w:name="_ETM_Q23_494000"/>
      <w:bookmarkEnd w:id="11171"/>
      <w:r w:rsidRPr="008B023B">
        <w:rPr>
          <w:rtl/>
          <w:lang w:eastAsia="he-IL"/>
        </w:rPr>
        <w:t>ההפיכה המשטרית</w:t>
      </w:r>
      <w:r w:rsidR="00B52304">
        <w:rPr>
          <w:rFonts w:hint="cs"/>
          <w:rtl/>
          <w:lang w:eastAsia="he-IL"/>
        </w:rPr>
        <w:t>,</w:t>
      </w:r>
      <w:r w:rsidRPr="008B023B">
        <w:rPr>
          <w:rtl/>
          <w:lang w:eastAsia="he-IL"/>
        </w:rPr>
        <w:t xml:space="preserve"> שוב </w:t>
      </w:r>
      <w:r>
        <w:rPr>
          <w:rtl/>
          <w:lang w:eastAsia="he-IL"/>
        </w:rPr>
        <w:t>לקרו</w:t>
      </w:r>
      <w:r>
        <w:rPr>
          <w:rFonts w:hint="cs"/>
          <w:rtl/>
          <w:lang w:eastAsia="he-IL"/>
        </w:rPr>
        <w:t xml:space="preserve">ע </w:t>
      </w:r>
      <w:r w:rsidRPr="008B023B">
        <w:rPr>
          <w:rtl/>
          <w:lang w:eastAsia="he-IL"/>
        </w:rPr>
        <w:t>אותנו מבפנים</w:t>
      </w:r>
      <w:r>
        <w:rPr>
          <w:rFonts w:hint="cs"/>
          <w:rtl/>
          <w:lang w:eastAsia="he-IL"/>
        </w:rPr>
        <w:t xml:space="preserve">. </w:t>
      </w:r>
      <w:r w:rsidRPr="008B023B">
        <w:rPr>
          <w:rtl/>
          <w:lang w:eastAsia="he-IL"/>
        </w:rPr>
        <w:t>אבל אתם יודעים מה</w:t>
      </w:r>
      <w:r>
        <w:rPr>
          <w:rFonts w:hint="cs"/>
          <w:rtl/>
          <w:lang w:eastAsia="he-IL"/>
        </w:rPr>
        <w:t>?</w:t>
      </w:r>
      <w:r w:rsidRPr="008B023B">
        <w:rPr>
          <w:rtl/>
          <w:lang w:eastAsia="he-IL"/>
        </w:rPr>
        <w:t xml:space="preserve"> הציבור כבר לא קונה את זה</w:t>
      </w:r>
      <w:r>
        <w:rPr>
          <w:rFonts w:hint="cs"/>
          <w:rtl/>
          <w:lang w:eastAsia="he-IL"/>
        </w:rPr>
        <w:t>.</w:t>
      </w:r>
      <w:r w:rsidRPr="008B023B">
        <w:rPr>
          <w:rtl/>
          <w:lang w:eastAsia="he-IL"/>
        </w:rPr>
        <w:t xml:space="preserve"> הציבור רואה את ההפקרות</w:t>
      </w:r>
      <w:r>
        <w:rPr>
          <w:rFonts w:hint="cs"/>
          <w:rtl/>
          <w:lang w:eastAsia="he-IL"/>
        </w:rPr>
        <w:t>,</w:t>
      </w:r>
      <w:r w:rsidRPr="008B023B">
        <w:rPr>
          <w:rtl/>
          <w:lang w:eastAsia="he-IL"/>
        </w:rPr>
        <w:t xml:space="preserve"> מבין מה קורה פה</w:t>
      </w:r>
      <w:r>
        <w:rPr>
          <w:rFonts w:hint="cs"/>
          <w:rtl/>
          <w:lang w:eastAsia="he-IL"/>
        </w:rPr>
        <w:t>,</w:t>
      </w:r>
      <w:r w:rsidRPr="008B023B">
        <w:rPr>
          <w:rtl/>
          <w:lang w:eastAsia="he-IL"/>
        </w:rPr>
        <w:t xml:space="preserve"> ומוכן לצאת לרחובות כדי לעצור את זה</w:t>
      </w:r>
      <w:r>
        <w:rPr>
          <w:rFonts w:hint="cs"/>
          <w:rtl/>
          <w:lang w:eastAsia="he-IL"/>
        </w:rPr>
        <w:t>.</w:t>
      </w:r>
    </w:p>
    <w:p w:rsidR="000172BA" w:rsidRDefault="000172BA" w:rsidP="00504B57">
      <w:pPr>
        <w:rPr>
          <w:rtl/>
          <w:lang w:eastAsia="he-IL"/>
        </w:rPr>
      </w:pPr>
    </w:p>
    <w:p w:rsidR="000172BA" w:rsidRDefault="000172BA" w:rsidP="00504B57">
      <w:pPr>
        <w:pStyle w:val="af5"/>
        <w:keepNext/>
        <w:rPr>
          <w:rtl/>
        </w:rPr>
      </w:pPr>
      <w:r w:rsidRPr="000536D3">
        <w:rPr>
          <w:rStyle w:val="TagStyle"/>
          <w:rtl/>
        </w:rPr>
        <w:t xml:space="preserve">&lt;&lt; קריאה &gt;&gt; </w:t>
      </w:r>
      <w:r>
        <w:rPr>
          <w:rtl/>
        </w:rPr>
        <w:t>השרה להגנת הסביבה עידית סילמן:</w:t>
      </w:r>
      <w:r w:rsidRPr="000536D3">
        <w:rPr>
          <w:rStyle w:val="TagStyle"/>
          <w:rtl/>
        </w:rPr>
        <w:t xml:space="preserve"> &lt;&lt; קריאה &gt;&gt;</w:t>
      </w:r>
      <w:r>
        <w:rPr>
          <w:rtl/>
        </w:rPr>
        <w:t xml:space="preserve">  </w:t>
      </w:r>
    </w:p>
    <w:p w:rsidR="000172BA" w:rsidRDefault="000172BA" w:rsidP="00504B57">
      <w:pPr>
        <w:rPr>
          <w:rtl/>
          <w:lang w:eastAsia="he-IL"/>
        </w:rPr>
      </w:pPr>
    </w:p>
    <w:p w:rsidR="000172BA" w:rsidRDefault="000172BA" w:rsidP="00504B57">
      <w:pPr>
        <w:rPr>
          <w:rtl/>
          <w:lang w:eastAsia="he-IL"/>
        </w:rPr>
      </w:pPr>
      <w:r>
        <w:rPr>
          <w:rFonts w:hint="cs"/>
          <w:rtl/>
          <w:lang w:eastAsia="he-IL"/>
        </w:rPr>
        <w:t xml:space="preserve">הציבור רואה את ההפקרות שלך </w:t>
      </w:r>
      <w:r w:rsidR="00A6278C">
        <w:rPr>
          <w:rFonts w:hint="cs"/>
          <w:rtl/>
          <w:lang w:eastAsia="he-IL"/>
        </w:rPr>
        <w:t>– – –</w:t>
      </w:r>
      <w:r>
        <w:rPr>
          <w:rFonts w:hint="cs"/>
          <w:rtl/>
          <w:lang w:eastAsia="he-IL"/>
        </w:rPr>
        <w:t xml:space="preserve"> כשאת מבעירה צמיגים </w:t>
      </w:r>
      <w:bookmarkStart w:id="11172" w:name="_ETM_Q23_510597"/>
      <w:bookmarkEnd w:id="11172"/>
      <w:r>
        <w:rPr>
          <w:rFonts w:hint="cs"/>
          <w:rtl/>
          <w:lang w:eastAsia="he-IL"/>
        </w:rPr>
        <w:t>ומדורות באיילון.</w:t>
      </w:r>
    </w:p>
    <w:p w:rsidR="000172BA" w:rsidRDefault="000172BA" w:rsidP="00504B57">
      <w:pPr>
        <w:rPr>
          <w:rtl/>
          <w:lang w:eastAsia="he-IL"/>
        </w:rPr>
      </w:pPr>
      <w:bookmarkStart w:id="11173" w:name="_ETM_Q23_503810"/>
      <w:bookmarkStart w:id="11174" w:name="_ETM_Q23_503902"/>
      <w:bookmarkEnd w:id="11173"/>
      <w:bookmarkEnd w:id="11174"/>
    </w:p>
    <w:p w:rsidR="000172BA" w:rsidRDefault="000172BA" w:rsidP="00504B57">
      <w:pPr>
        <w:pStyle w:val="af6"/>
        <w:keepNext/>
        <w:rPr>
          <w:rtl/>
        </w:rPr>
      </w:pPr>
      <w:r w:rsidRPr="00290042">
        <w:rPr>
          <w:rStyle w:val="TagStyle"/>
          <w:rtl/>
        </w:rPr>
        <w:t xml:space="preserve"> &lt;&lt; יור &gt;&gt; </w:t>
      </w:r>
      <w:r>
        <w:rPr>
          <w:rtl/>
        </w:rPr>
        <w:t>היו"ר ארז מלול:</w:t>
      </w:r>
      <w:r w:rsidRPr="00290042">
        <w:rPr>
          <w:rStyle w:val="TagStyle"/>
          <w:rtl/>
        </w:rPr>
        <w:t xml:space="preserve"> &lt;&lt; יור &gt;&gt;</w:t>
      </w:r>
      <w:r>
        <w:rPr>
          <w:rtl/>
        </w:rPr>
        <w:t xml:space="preserve">  </w:t>
      </w:r>
    </w:p>
    <w:p w:rsidR="000172BA" w:rsidRDefault="000172BA" w:rsidP="00504B57">
      <w:pPr>
        <w:rPr>
          <w:rtl/>
          <w:lang w:eastAsia="he-IL"/>
        </w:rPr>
      </w:pPr>
    </w:p>
    <w:p w:rsidR="000172BA" w:rsidRDefault="000172BA" w:rsidP="00504B57">
      <w:pPr>
        <w:rPr>
          <w:rtl/>
          <w:lang w:eastAsia="he-IL"/>
        </w:rPr>
      </w:pPr>
      <w:bookmarkStart w:id="11175" w:name="_ETM_Q23_505539"/>
      <w:bookmarkEnd w:id="11175"/>
      <w:r>
        <w:rPr>
          <w:rFonts w:hint="cs"/>
          <w:rtl/>
          <w:lang w:eastAsia="he-IL"/>
        </w:rPr>
        <w:t xml:space="preserve">לא, השרה. אני מכבד אותך, </w:t>
      </w:r>
      <w:bookmarkStart w:id="11176" w:name="_ETM_Q23_508362"/>
      <w:bookmarkEnd w:id="11176"/>
      <w:r>
        <w:rPr>
          <w:rFonts w:hint="cs"/>
          <w:rtl/>
          <w:lang w:eastAsia="he-IL"/>
        </w:rPr>
        <w:t>אבל את תאלצי אותי לעשות משהו שלא עשיתי,</w:t>
      </w:r>
      <w:r w:rsidRPr="00791980">
        <w:rPr>
          <w:rFonts w:hint="cs"/>
          <w:rtl/>
          <w:lang w:eastAsia="he-IL"/>
        </w:rPr>
        <w:t xml:space="preserve"> </w:t>
      </w:r>
      <w:r>
        <w:rPr>
          <w:rFonts w:hint="cs"/>
          <w:rtl/>
          <w:lang w:eastAsia="he-IL"/>
        </w:rPr>
        <w:t xml:space="preserve">השרה סילמן, </w:t>
      </w:r>
      <w:bookmarkStart w:id="11177" w:name="_ETM_Q23_515541"/>
      <w:bookmarkEnd w:id="11177"/>
      <w:r>
        <w:rPr>
          <w:rFonts w:hint="cs"/>
          <w:rtl/>
          <w:lang w:eastAsia="he-IL"/>
        </w:rPr>
        <w:t>שלא עשיתי מאז היותי סגן.</w:t>
      </w:r>
    </w:p>
    <w:p w:rsidR="000172BA" w:rsidRDefault="000172BA" w:rsidP="00504B57">
      <w:pPr>
        <w:rPr>
          <w:rtl/>
          <w:lang w:eastAsia="he-IL"/>
        </w:rPr>
      </w:pPr>
      <w:bookmarkStart w:id="11178" w:name="_ETM_Q23_510222"/>
      <w:bookmarkStart w:id="11179" w:name="_ETM_Q23_515037"/>
      <w:bookmarkStart w:id="11180" w:name="_ETM_Q23_515315"/>
      <w:bookmarkStart w:id="11181" w:name="_ETM_Q23_514163"/>
      <w:bookmarkStart w:id="11182" w:name="_ETM_Q23_514265"/>
      <w:bookmarkEnd w:id="11178"/>
      <w:bookmarkEnd w:id="11179"/>
      <w:bookmarkEnd w:id="11180"/>
      <w:bookmarkEnd w:id="11181"/>
      <w:bookmarkEnd w:id="11182"/>
    </w:p>
    <w:p w:rsidR="000172BA" w:rsidRDefault="000172BA" w:rsidP="00504B57">
      <w:pPr>
        <w:pStyle w:val="-"/>
        <w:keepNext/>
        <w:rPr>
          <w:rtl/>
        </w:rPr>
      </w:pPr>
      <w:bookmarkStart w:id="11183" w:name="ET_speakercontinue_6236_58"/>
      <w:r w:rsidRPr="00290042">
        <w:rPr>
          <w:rStyle w:val="TagStyle"/>
          <w:rtl/>
        </w:rPr>
        <w:t xml:space="preserve"> &lt;&lt; דובר_המשך &gt;&gt; </w:t>
      </w:r>
      <w:r>
        <w:rPr>
          <w:rtl/>
        </w:rPr>
        <w:t>נעמה לזימי (העבודה):</w:t>
      </w:r>
      <w:r w:rsidRPr="00290042">
        <w:rPr>
          <w:rStyle w:val="TagStyle"/>
          <w:rtl/>
        </w:rPr>
        <w:t xml:space="preserve"> &lt;&lt; דובר_המשך &gt;&gt;</w:t>
      </w:r>
      <w:r>
        <w:rPr>
          <w:rtl/>
        </w:rPr>
        <w:t xml:space="preserve">  </w:t>
      </w:r>
      <w:bookmarkEnd w:id="11183"/>
    </w:p>
    <w:p w:rsidR="000172BA" w:rsidRDefault="000172BA" w:rsidP="00A6278C">
      <w:pPr>
        <w:rPr>
          <w:rtl/>
          <w:lang w:eastAsia="he-IL"/>
        </w:rPr>
      </w:pPr>
    </w:p>
    <w:p w:rsidR="000172BA" w:rsidRDefault="000172BA" w:rsidP="00504B57">
      <w:pPr>
        <w:rPr>
          <w:rtl/>
          <w:lang w:eastAsia="he-IL"/>
        </w:rPr>
      </w:pPr>
      <w:bookmarkStart w:id="11184" w:name="_ETM_Q23_515808"/>
      <w:bookmarkEnd w:id="11184"/>
      <w:r>
        <w:rPr>
          <w:rFonts w:hint="cs"/>
          <w:rtl/>
          <w:lang w:eastAsia="he-IL"/>
        </w:rPr>
        <w:t>עידית, אל תעשי עליי סיבוב. המצוקה שלך לא יכולה לבוא כאן לידי ביטוי</w:t>
      </w:r>
      <w:bookmarkStart w:id="11185" w:name="_ETM_Q23_518923"/>
      <w:bookmarkEnd w:id="11185"/>
      <w:r>
        <w:rPr>
          <w:rFonts w:hint="cs"/>
          <w:rtl/>
          <w:lang w:eastAsia="he-IL"/>
        </w:rPr>
        <w:t xml:space="preserve">. המצוקה שלך לא מעניינת </w:t>
      </w:r>
      <w:bookmarkStart w:id="11186" w:name="_ETM_Q23_516653"/>
      <w:bookmarkEnd w:id="11186"/>
      <w:r>
        <w:rPr>
          <w:rFonts w:hint="cs"/>
          <w:rtl/>
          <w:lang w:eastAsia="he-IL"/>
        </w:rPr>
        <w:t>אותי.</w:t>
      </w:r>
    </w:p>
    <w:p w:rsidR="000172BA" w:rsidRDefault="000172BA" w:rsidP="00504B57">
      <w:pPr>
        <w:rPr>
          <w:rtl/>
          <w:lang w:eastAsia="he-IL"/>
        </w:rPr>
      </w:pPr>
      <w:bookmarkStart w:id="11187" w:name="_ETM_Q23_517170"/>
      <w:bookmarkStart w:id="11188" w:name="_ETM_Q23_517271"/>
      <w:bookmarkEnd w:id="11187"/>
      <w:bookmarkEnd w:id="11188"/>
    </w:p>
    <w:p w:rsidR="000172BA" w:rsidRDefault="000172BA" w:rsidP="00504B57">
      <w:pPr>
        <w:pStyle w:val="af6"/>
        <w:keepNext/>
        <w:rPr>
          <w:rtl/>
        </w:rPr>
      </w:pPr>
      <w:bookmarkStart w:id="11189" w:name="ET_yor_6595_59"/>
      <w:r w:rsidRPr="00290042">
        <w:rPr>
          <w:rStyle w:val="TagStyle"/>
          <w:rtl/>
        </w:rPr>
        <w:t xml:space="preserve"> &lt;&lt; יור &gt;&gt; </w:t>
      </w:r>
      <w:r>
        <w:rPr>
          <w:rtl/>
        </w:rPr>
        <w:t>היו"ר ארז מלול:</w:t>
      </w:r>
      <w:r w:rsidRPr="00290042">
        <w:rPr>
          <w:rStyle w:val="TagStyle"/>
          <w:rtl/>
        </w:rPr>
        <w:t xml:space="preserve"> &lt;&lt; יור &gt;&gt;</w:t>
      </w:r>
      <w:r>
        <w:rPr>
          <w:rtl/>
        </w:rPr>
        <w:t xml:space="preserve">  </w:t>
      </w:r>
      <w:bookmarkEnd w:id="11189"/>
    </w:p>
    <w:p w:rsidR="000172BA" w:rsidRDefault="000172BA" w:rsidP="00A6278C">
      <w:pPr>
        <w:rPr>
          <w:rtl/>
          <w:lang w:eastAsia="he-IL"/>
        </w:rPr>
      </w:pPr>
    </w:p>
    <w:p w:rsidR="000172BA" w:rsidRDefault="000172BA" w:rsidP="00504B57">
      <w:pPr>
        <w:rPr>
          <w:rtl/>
          <w:lang w:eastAsia="he-IL"/>
        </w:rPr>
      </w:pPr>
      <w:bookmarkStart w:id="11190" w:name="_ETM_Q23_521784"/>
      <w:bookmarkEnd w:id="11190"/>
      <w:r>
        <w:rPr>
          <w:rFonts w:hint="cs"/>
          <w:rtl/>
          <w:lang w:eastAsia="he-IL"/>
        </w:rPr>
        <w:t>נעמה. נעמה.</w:t>
      </w:r>
      <w:bookmarkStart w:id="11191" w:name="_ETM_Q23_517791"/>
      <w:bookmarkEnd w:id="11191"/>
    </w:p>
    <w:p w:rsidR="000172BA" w:rsidRDefault="000172BA" w:rsidP="00504B57">
      <w:pPr>
        <w:rPr>
          <w:rtl/>
          <w:lang w:eastAsia="he-IL"/>
        </w:rPr>
      </w:pPr>
      <w:bookmarkStart w:id="11192" w:name="_ETM_Q23_517877"/>
      <w:bookmarkEnd w:id="11192"/>
    </w:p>
    <w:p w:rsidR="000172BA" w:rsidRDefault="000172BA" w:rsidP="00504B57">
      <w:pPr>
        <w:pStyle w:val="af5"/>
        <w:keepNext/>
        <w:rPr>
          <w:rtl/>
        </w:rPr>
      </w:pPr>
      <w:bookmarkStart w:id="11193" w:name="_ETM_Q23_518552"/>
      <w:bookmarkStart w:id="11194" w:name="_ETM_Q23_518639"/>
      <w:bookmarkEnd w:id="11193"/>
      <w:bookmarkEnd w:id="11194"/>
      <w:r w:rsidRPr="000536D3">
        <w:rPr>
          <w:rStyle w:val="TagStyle"/>
          <w:rtl/>
        </w:rPr>
        <w:t xml:space="preserve">&lt;&lt; קריאה &gt;&gt; </w:t>
      </w:r>
      <w:r>
        <w:rPr>
          <w:rtl/>
        </w:rPr>
        <w:t>השרה להגנת הסביבה עידית סילמן:</w:t>
      </w:r>
      <w:r w:rsidRPr="000536D3">
        <w:rPr>
          <w:rStyle w:val="TagStyle"/>
          <w:rtl/>
        </w:rPr>
        <w:t xml:space="preserve"> &lt;&lt; קריאה &gt;&gt;</w:t>
      </w:r>
      <w:r>
        <w:rPr>
          <w:rtl/>
        </w:rPr>
        <w:t xml:space="preserve">  </w:t>
      </w:r>
    </w:p>
    <w:p w:rsidR="000172BA" w:rsidRDefault="000172BA" w:rsidP="00504B57">
      <w:pPr>
        <w:rPr>
          <w:rtl/>
          <w:lang w:eastAsia="he-IL"/>
        </w:rPr>
      </w:pPr>
    </w:p>
    <w:p w:rsidR="000172BA" w:rsidRDefault="000172BA" w:rsidP="00504B57">
      <w:pPr>
        <w:rPr>
          <w:rtl/>
          <w:lang w:eastAsia="he-IL"/>
        </w:rPr>
      </w:pPr>
      <w:bookmarkStart w:id="11195" w:name="_ETM_Q23_519704"/>
      <w:bookmarkStart w:id="11196" w:name="_ETM_Q23_519797"/>
      <w:bookmarkEnd w:id="11195"/>
      <w:bookmarkEnd w:id="11196"/>
      <w:r>
        <w:rPr>
          <w:rFonts w:hint="cs"/>
          <w:rtl/>
          <w:lang w:eastAsia="he-IL"/>
        </w:rPr>
        <w:t xml:space="preserve">אחר כך את תבואי לדבר על </w:t>
      </w:r>
      <w:bookmarkStart w:id="11197" w:name="_ETM_Q23_522921"/>
      <w:bookmarkEnd w:id="11197"/>
      <w:r>
        <w:rPr>
          <w:rFonts w:hint="cs"/>
          <w:rtl/>
          <w:lang w:eastAsia="he-IL"/>
        </w:rPr>
        <w:t>אקלים? את מצטערת על ההפקרות שאת יצרת?</w:t>
      </w:r>
      <w:bookmarkStart w:id="11198" w:name="_ETM_Q23_527322"/>
      <w:bookmarkEnd w:id="11198"/>
    </w:p>
    <w:p w:rsidR="000172BA" w:rsidRDefault="000172BA" w:rsidP="00504B57">
      <w:pPr>
        <w:rPr>
          <w:rtl/>
          <w:lang w:eastAsia="he-IL"/>
        </w:rPr>
      </w:pPr>
      <w:bookmarkStart w:id="11199" w:name="_ETM_Q23_527410"/>
      <w:bookmarkEnd w:id="11199"/>
    </w:p>
    <w:p w:rsidR="000172BA" w:rsidRDefault="000172BA" w:rsidP="00504B57">
      <w:pPr>
        <w:pStyle w:val="af6"/>
        <w:keepNext/>
        <w:rPr>
          <w:rtl/>
        </w:rPr>
      </w:pPr>
      <w:bookmarkStart w:id="11200" w:name="ET_yor_6595_60"/>
      <w:r w:rsidRPr="00290042">
        <w:rPr>
          <w:rStyle w:val="TagStyle"/>
          <w:rtl/>
        </w:rPr>
        <w:t xml:space="preserve"> &lt;&lt; יור &gt;&gt; </w:t>
      </w:r>
      <w:r>
        <w:rPr>
          <w:rtl/>
        </w:rPr>
        <w:t>היו"ר ארז מלול:</w:t>
      </w:r>
      <w:r w:rsidRPr="00290042">
        <w:rPr>
          <w:rStyle w:val="TagStyle"/>
          <w:rtl/>
        </w:rPr>
        <w:t xml:space="preserve"> &lt;&lt; יור &gt;&gt;</w:t>
      </w:r>
      <w:r>
        <w:rPr>
          <w:rtl/>
        </w:rPr>
        <w:t xml:space="preserve">  </w:t>
      </w:r>
      <w:bookmarkEnd w:id="11200"/>
    </w:p>
    <w:p w:rsidR="000172BA" w:rsidRDefault="000172BA" w:rsidP="00A6278C">
      <w:pPr>
        <w:rPr>
          <w:rtl/>
          <w:lang w:eastAsia="he-IL"/>
        </w:rPr>
      </w:pPr>
    </w:p>
    <w:p w:rsidR="000172BA" w:rsidRDefault="000172BA" w:rsidP="00504B57">
      <w:pPr>
        <w:rPr>
          <w:rtl/>
          <w:lang w:eastAsia="he-IL"/>
        </w:rPr>
      </w:pPr>
      <w:bookmarkStart w:id="11201" w:name="_ETM_Q23_523341"/>
      <w:bookmarkEnd w:id="11201"/>
      <w:r>
        <w:rPr>
          <w:rFonts w:hint="cs"/>
          <w:rtl/>
          <w:lang w:eastAsia="he-IL"/>
        </w:rPr>
        <w:t>זה</w:t>
      </w:r>
      <w:bookmarkStart w:id="11202" w:name="_ETM_Q23_523690"/>
      <w:bookmarkEnd w:id="11202"/>
      <w:r>
        <w:rPr>
          <w:rFonts w:hint="cs"/>
          <w:rtl/>
          <w:lang w:eastAsia="he-IL"/>
        </w:rPr>
        <w:t xml:space="preserve"> לא קרה אצלי פעם אחת, אבל אני אתחיל </w:t>
      </w:r>
      <w:bookmarkStart w:id="11203" w:name="_ETM_Q23_527660"/>
      <w:bookmarkEnd w:id="11203"/>
      <w:r>
        <w:rPr>
          <w:rFonts w:hint="cs"/>
          <w:rtl/>
          <w:lang w:eastAsia="he-IL"/>
        </w:rPr>
        <w:t xml:space="preserve">עם הקריאות. השרה, בחיים לא קראתי קריאה לשרה, </w:t>
      </w:r>
      <w:bookmarkStart w:id="11204" w:name="_ETM_Q23_530190"/>
      <w:bookmarkEnd w:id="11204"/>
      <w:r>
        <w:rPr>
          <w:rFonts w:hint="cs"/>
          <w:rtl/>
          <w:lang w:eastAsia="he-IL"/>
        </w:rPr>
        <w:t xml:space="preserve">אבל </w:t>
      </w:r>
      <w:r w:rsidR="00A6278C">
        <w:rPr>
          <w:rFonts w:hint="cs"/>
          <w:rtl/>
          <w:lang w:eastAsia="he-IL"/>
        </w:rPr>
        <w:t>– – –</w:t>
      </w:r>
    </w:p>
    <w:p w:rsidR="000172BA" w:rsidRDefault="000172BA" w:rsidP="00504B57">
      <w:pPr>
        <w:rPr>
          <w:rtl/>
          <w:lang w:eastAsia="he-IL"/>
        </w:rPr>
      </w:pPr>
      <w:bookmarkStart w:id="11205" w:name="_ETM_Q23_528934"/>
      <w:bookmarkStart w:id="11206" w:name="_ETM_Q23_529044"/>
      <w:bookmarkEnd w:id="11205"/>
      <w:bookmarkEnd w:id="11206"/>
    </w:p>
    <w:p w:rsidR="000172BA" w:rsidRDefault="000172BA" w:rsidP="00504B57">
      <w:pPr>
        <w:pStyle w:val="af5"/>
        <w:keepNext/>
        <w:rPr>
          <w:rtl/>
        </w:rPr>
      </w:pPr>
      <w:bookmarkStart w:id="11207" w:name="_ETM_Q23_529574"/>
      <w:bookmarkStart w:id="11208" w:name="_ETM_Q23_529662"/>
      <w:bookmarkEnd w:id="11207"/>
      <w:bookmarkEnd w:id="11208"/>
      <w:r w:rsidRPr="000536D3">
        <w:rPr>
          <w:rStyle w:val="TagStyle"/>
          <w:rtl/>
        </w:rPr>
        <w:t xml:space="preserve">&lt;&lt; קריאה &gt;&gt; </w:t>
      </w:r>
      <w:r>
        <w:rPr>
          <w:rtl/>
        </w:rPr>
        <w:t>השרה להגנת הסביבה עידית סילמן:</w:t>
      </w:r>
      <w:r w:rsidRPr="000536D3">
        <w:rPr>
          <w:rStyle w:val="TagStyle"/>
          <w:rtl/>
        </w:rPr>
        <w:t xml:space="preserve"> &lt;&lt; קריאה &gt;&gt;</w:t>
      </w:r>
      <w:r>
        <w:rPr>
          <w:rtl/>
        </w:rPr>
        <w:t xml:space="preserve">  </w:t>
      </w:r>
    </w:p>
    <w:p w:rsidR="000172BA" w:rsidRDefault="000172BA" w:rsidP="00504B57">
      <w:pPr>
        <w:rPr>
          <w:rtl/>
          <w:lang w:eastAsia="he-IL"/>
        </w:rPr>
      </w:pPr>
    </w:p>
    <w:p w:rsidR="000172BA" w:rsidRDefault="000172BA" w:rsidP="00504B57">
      <w:pPr>
        <w:rPr>
          <w:rtl/>
          <w:lang w:eastAsia="he-IL"/>
        </w:rPr>
      </w:pPr>
      <w:bookmarkStart w:id="11209" w:name="_ETM_Q23_530397"/>
      <w:bookmarkStart w:id="11210" w:name="_ETM_Q23_530505"/>
      <w:bookmarkEnd w:id="11209"/>
      <w:bookmarkEnd w:id="11210"/>
      <w:r>
        <w:rPr>
          <w:rFonts w:hint="cs"/>
          <w:rtl/>
          <w:lang w:eastAsia="he-IL"/>
        </w:rPr>
        <w:t xml:space="preserve">מה </w:t>
      </w:r>
      <w:bookmarkStart w:id="11211" w:name="_ETM_Q23_532320"/>
      <w:bookmarkEnd w:id="11211"/>
      <w:r>
        <w:rPr>
          <w:rFonts w:hint="cs"/>
          <w:rtl/>
          <w:lang w:eastAsia="he-IL"/>
        </w:rPr>
        <w:t>לעשות? פשוט לא הייתי פה הרבה זמן. אתה שומע אותה?</w:t>
      </w:r>
      <w:r>
        <w:rPr>
          <w:rFonts w:hint="cs"/>
          <w:lang w:eastAsia="he-IL"/>
        </w:rPr>
        <w:t xml:space="preserve"> </w:t>
      </w:r>
      <w:bookmarkStart w:id="11212" w:name="_ETM_Q23_532501"/>
      <w:bookmarkEnd w:id="11212"/>
      <w:r>
        <w:rPr>
          <w:rFonts w:hint="cs"/>
          <w:rtl/>
          <w:lang w:eastAsia="he-IL"/>
        </w:rPr>
        <w:t>וואו. וואו. וואו. זו הזיה.</w:t>
      </w:r>
    </w:p>
    <w:p w:rsidR="000172BA" w:rsidRDefault="000172BA" w:rsidP="00504B57">
      <w:pPr>
        <w:rPr>
          <w:rtl/>
          <w:lang w:eastAsia="he-IL"/>
        </w:rPr>
      </w:pPr>
      <w:bookmarkStart w:id="11213" w:name="_ETM_Q23_533326"/>
      <w:bookmarkStart w:id="11214" w:name="_ETM_Q23_533425"/>
      <w:bookmarkEnd w:id="11213"/>
      <w:bookmarkEnd w:id="11214"/>
    </w:p>
    <w:p w:rsidR="000172BA" w:rsidRDefault="000172BA" w:rsidP="00504B57">
      <w:pPr>
        <w:pStyle w:val="af6"/>
        <w:keepNext/>
        <w:rPr>
          <w:rtl/>
        </w:rPr>
      </w:pPr>
      <w:r w:rsidRPr="00290042">
        <w:rPr>
          <w:rStyle w:val="TagStyle"/>
          <w:rtl/>
        </w:rPr>
        <w:t xml:space="preserve"> &lt;&lt; יור &gt;&gt; </w:t>
      </w:r>
      <w:r>
        <w:rPr>
          <w:rtl/>
        </w:rPr>
        <w:t>היו"ר ארז מלול:</w:t>
      </w:r>
      <w:r w:rsidRPr="00290042">
        <w:rPr>
          <w:rStyle w:val="TagStyle"/>
          <w:rtl/>
        </w:rPr>
        <w:t xml:space="preserve"> &lt;&lt; יור &gt;&gt;</w:t>
      </w:r>
      <w:r>
        <w:rPr>
          <w:rtl/>
        </w:rPr>
        <w:t xml:space="preserve">  </w:t>
      </w:r>
    </w:p>
    <w:p w:rsidR="000172BA" w:rsidRDefault="000172BA" w:rsidP="00A6278C">
      <w:pPr>
        <w:rPr>
          <w:rtl/>
          <w:lang w:eastAsia="he-IL"/>
        </w:rPr>
      </w:pPr>
    </w:p>
    <w:p w:rsidR="000172BA" w:rsidRDefault="000172BA" w:rsidP="00504B57">
      <w:pPr>
        <w:rPr>
          <w:rtl/>
          <w:lang w:eastAsia="he-IL"/>
        </w:rPr>
      </w:pPr>
      <w:bookmarkStart w:id="11215" w:name="_ETM_Q23_534959"/>
      <w:bookmarkEnd w:id="11215"/>
      <w:r>
        <w:rPr>
          <w:rFonts w:hint="cs"/>
          <w:rtl/>
          <w:lang w:eastAsia="he-IL"/>
        </w:rPr>
        <w:t xml:space="preserve">כנראה. </w:t>
      </w:r>
    </w:p>
    <w:p w:rsidR="000172BA" w:rsidRDefault="000172BA" w:rsidP="00504B57">
      <w:pPr>
        <w:rPr>
          <w:b/>
          <w:bCs/>
          <w:u w:val="single"/>
          <w:rtl/>
          <w:lang w:eastAsia="he-IL"/>
        </w:rPr>
      </w:pPr>
    </w:p>
    <w:p w:rsidR="000172BA" w:rsidRDefault="000172BA" w:rsidP="00504B57">
      <w:pPr>
        <w:pStyle w:val="af5"/>
        <w:keepNext/>
        <w:rPr>
          <w:rtl/>
        </w:rPr>
      </w:pPr>
      <w:bookmarkStart w:id="11216" w:name="ET_interruption_5787_99"/>
      <w:r w:rsidRPr="00791980">
        <w:rPr>
          <w:rStyle w:val="TagStyle"/>
          <w:rtl/>
        </w:rPr>
        <w:t xml:space="preserve"> &lt;&lt; קריאה &gt;&gt; </w:t>
      </w:r>
      <w:r>
        <w:rPr>
          <w:rtl/>
        </w:rPr>
        <w:t>יוראי להב הרצנו (יש עתיד):</w:t>
      </w:r>
      <w:r w:rsidRPr="00791980">
        <w:rPr>
          <w:rStyle w:val="TagStyle"/>
          <w:rtl/>
        </w:rPr>
        <w:t xml:space="preserve"> &lt;&lt; קריאה &gt;&gt;</w:t>
      </w:r>
      <w:r>
        <w:rPr>
          <w:rtl/>
        </w:rPr>
        <w:t xml:space="preserve">  </w:t>
      </w:r>
      <w:bookmarkEnd w:id="11216"/>
    </w:p>
    <w:p w:rsidR="000172BA" w:rsidRDefault="000172BA" w:rsidP="00A6278C">
      <w:pPr>
        <w:rPr>
          <w:rtl/>
          <w:lang w:eastAsia="he-IL"/>
        </w:rPr>
      </w:pPr>
    </w:p>
    <w:p w:rsidR="000172BA" w:rsidRDefault="000172BA" w:rsidP="00B52304">
      <w:pPr>
        <w:rPr>
          <w:rtl/>
          <w:lang w:eastAsia="he-IL"/>
        </w:rPr>
      </w:pPr>
      <w:r>
        <w:rPr>
          <w:rFonts w:hint="cs"/>
          <w:rtl/>
          <w:lang w:eastAsia="he-IL"/>
        </w:rPr>
        <w:t xml:space="preserve">היא לא הייתה פה הרבה </w:t>
      </w:r>
      <w:bookmarkStart w:id="11217" w:name="_ETM_Q23_535345"/>
      <w:bookmarkEnd w:id="11217"/>
      <w:r>
        <w:rPr>
          <w:rFonts w:hint="cs"/>
          <w:rtl/>
          <w:lang w:eastAsia="he-IL"/>
        </w:rPr>
        <w:t>זמן כי היא טסה לחו"ל.</w:t>
      </w:r>
      <w:bookmarkStart w:id="11218" w:name="_ETM_Q23_516437"/>
      <w:bookmarkEnd w:id="11218"/>
    </w:p>
    <w:p w:rsidR="000172BA" w:rsidRDefault="000172BA" w:rsidP="00504B57">
      <w:pPr>
        <w:rPr>
          <w:rtl/>
          <w:lang w:eastAsia="he-IL"/>
        </w:rPr>
      </w:pPr>
      <w:bookmarkStart w:id="11219" w:name="_ETM_Q23_516541"/>
      <w:bookmarkEnd w:id="11219"/>
    </w:p>
    <w:p w:rsidR="000172BA" w:rsidRDefault="000172BA" w:rsidP="00504B57">
      <w:pPr>
        <w:pStyle w:val="-"/>
        <w:keepNext/>
        <w:rPr>
          <w:rtl/>
        </w:rPr>
      </w:pPr>
      <w:bookmarkStart w:id="11220" w:name="ET_speakercontinue_6236_63"/>
      <w:r w:rsidRPr="00290042">
        <w:rPr>
          <w:rStyle w:val="TagStyle"/>
          <w:rtl/>
        </w:rPr>
        <w:t xml:space="preserve"> &lt;&lt; דובר_המשך &gt;&gt; </w:t>
      </w:r>
      <w:r>
        <w:rPr>
          <w:rtl/>
        </w:rPr>
        <w:t>נעמה לזימי (העבודה):</w:t>
      </w:r>
      <w:r w:rsidRPr="00290042">
        <w:rPr>
          <w:rStyle w:val="TagStyle"/>
          <w:rtl/>
        </w:rPr>
        <w:t xml:space="preserve"> &lt;&lt; דובר_המשך &gt;&gt;</w:t>
      </w:r>
      <w:r>
        <w:rPr>
          <w:rtl/>
        </w:rPr>
        <w:t xml:space="preserve">  </w:t>
      </w:r>
      <w:bookmarkEnd w:id="11220"/>
    </w:p>
    <w:p w:rsidR="000172BA" w:rsidRDefault="000172BA" w:rsidP="00A6278C">
      <w:pPr>
        <w:rPr>
          <w:rtl/>
          <w:lang w:eastAsia="he-IL"/>
        </w:rPr>
      </w:pPr>
    </w:p>
    <w:p w:rsidR="000172BA" w:rsidRDefault="000172BA" w:rsidP="00504B57">
      <w:pPr>
        <w:rPr>
          <w:rtl/>
          <w:lang w:eastAsia="he-IL"/>
        </w:rPr>
      </w:pPr>
      <w:bookmarkStart w:id="11221" w:name="_ETM_Q23_540164"/>
      <w:bookmarkEnd w:id="11221"/>
      <w:r>
        <w:rPr>
          <w:rFonts w:hint="cs"/>
          <w:rtl/>
          <w:lang w:eastAsia="he-IL"/>
        </w:rPr>
        <w:t>אחמד, איך היא נלחצה מהעניין. ממש. תראה מה קורה פה.</w:t>
      </w:r>
    </w:p>
    <w:p w:rsidR="000172BA" w:rsidRDefault="000172BA" w:rsidP="00504B57">
      <w:pPr>
        <w:rPr>
          <w:rtl/>
          <w:lang w:eastAsia="he-IL"/>
        </w:rPr>
      </w:pPr>
      <w:bookmarkStart w:id="11222" w:name="_ETM_Q23_543927"/>
      <w:bookmarkStart w:id="11223" w:name="_ETM_Q23_544049"/>
      <w:bookmarkEnd w:id="11222"/>
      <w:bookmarkEnd w:id="11223"/>
    </w:p>
    <w:p w:rsidR="000172BA" w:rsidRDefault="000172BA" w:rsidP="00504B57">
      <w:pPr>
        <w:pStyle w:val="af5"/>
        <w:keepNext/>
        <w:rPr>
          <w:rtl/>
        </w:rPr>
      </w:pPr>
      <w:bookmarkStart w:id="11224" w:name="_ETM_Q23_539364"/>
      <w:bookmarkEnd w:id="11224"/>
      <w:r w:rsidRPr="000536D3">
        <w:rPr>
          <w:rStyle w:val="TagStyle"/>
          <w:rtl/>
        </w:rPr>
        <w:t xml:space="preserve">&lt;&lt; קריאה &gt;&gt; </w:t>
      </w:r>
      <w:r>
        <w:rPr>
          <w:rtl/>
        </w:rPr>
        <w:t>השרה להגנת הסביבה עידית סילמן:</w:t>
      </w:r>
      <w:r w:rsidRPr="000536D3">
        <w:rPr>
          <w:rStyle w:val="TagStyle"/>
          <w:rtl/>
        </w:rPr>
        <w:t xml:space="preserve"> &lt;&lt; קריאה &gt;&gt;</w:t>
      </w:r>
      <w:r>
        <w:rPr>
          <w:rtl/>
        </w:rPr>
        <w:t xml:space="preserve">  </w:t>
      </w:r>
    </w:p>
    <w:p w:rsidR="000172BA" w:rsidRDefault="000172BA" w:rsidP="00504B57">
      <w:pPr>
        <w:rPr>
          <w:rtl/>
          <w:lang w:eastAsia="he-IL"/>
        </w:rPr>
      </w:pPr>
    </w:p>
    <w:p w:rsidR="000172BA" w:rsidRDefault="000172BA" w:rsidP="00AB4E78">
      <w:pPr>
        <w:rPr>
          <w:rtl/>
          <w:lang w:eastAsia="he-IL"/>
        </w:rPr>
      </w:pPr>
      <w:bookmarkStart w:id="11225" w:name="_ETM_Q23_539841"/>
      <w:bookmarkStart w:id="11226" w:name="_ETM_Q23_539952"/>
      <w:bookmarkEnd w:id="11225"/>
      <w:bookmarkEnd w:id="11226"/>
      <w:r>
        <w:rPr>
          <w:rFonts w:hint="cs"/>
          <w:rtl/>
          <w:lang w:eastAsia="he-IL"/>
        </w:rPr>
        <w:t xml:space="preserve">איזו הזיה, כשבעלי הברית של הערבים מנסים לפרק את השותפות </w:t>
      </w:r>
      <w:bookmarkStart w:id="11227" w:name="_ETM_Q23_543247"/>
      <w:bookmarkEnd w:id="11227"/>
      <w:r>
        <w:rPr>
          <w:rFonts w:hint="cs"/>
          <w:rtl/>
          <w:lang w:eastAsia="he-IL"/>
        </w:rPr>
        <w:t>שלהם.</w:t>
      </w:r>
    </w:p>
    <w:p w:rsidR="000172BA" w:rsidRDefault="000172BA" w:rsidP="00504B57">
      <w:pPr>
        <w:rPr>
          <w:rtl/>
          <w:lang w:eastAsia="he-IL"/>
        </w:rPr>
      </w:pPr>
    </w:p>
    <w:p w:rsidR="000172BA" w:rsidRDefault="000172BA" w:rsidP="00504B57">
      <w:pPr>
        <w:pStyle w:val="af6"/>
        <w:keepNext/>
        <w:rPr>
          <w:rtl/>
        </w:rPr>
      </w:pPr>
      <w:bookmarkStart w:id="11228" w:name="ET_yor_6595_64"/>
      <w:r w:rsidRPr="00290042">
        <w:rPr>
          <w:rStyle w:val="TagStyle"/>
          <w:rtl/>
        </w:rPr>
        <w:t xml:space="preserve"> &lt;&lt; יור &gt;&gt; </w:t>
      </w:r>
      <w:r>
        <w:rPr>
          <w:rtl/>
        </w:rPr>
        <w:t>היו"ר ארז מלול:</w:t>
      </w:r>
      <w:r w:rsidRPr="00290042">
        <w:rPr>
          <w:rStyle w:val="TagStyle"/>
          <w:rtl/>
        </w:rPr>
        <w:t xml:space="preserve"> &lt;&lt; יור &gt;&gt;</w:t>
      </w:r>
      <w:r>
        <w:rPr>
          <w:rtl/>
        </w:rPr>
        <w:t xml:space="preserve">  </w:t>
      </w:r>
      <w:bookmarkEnd w:id="11228"/>
    </w:p>
    <w:p w:rsidR="000172BA" w:rsidRDefault="000172BA" w:rsidP="00A6278C">
      <w:pPr>
        <w:rPr>
          <w:rtl/>
          <w:lang w:eastAsia="he-IL"/>
        </w:rPr>
      </w:pPr>
    </w:p>
    <w:p w:rsidR="000172BA" w:rsidRDefault="000172BA" w:rsidP="00504B57">
      <w:pPr>
        <w:rPr>
          <w:rtl/>
          <w:lang w:eastAsia="he-IL"/>
        </w:rPr>
      </w:pPr>
      <w:bookmarkStart w:id="11229" w:name="_ETM_Q23_544215"/>
      <w:bookmarkEnd w:id="11229"/>
      <w:r>
        <w:rPr>
          <w:rFonts w:hint="cs"/>
          <w:rtl/>
          <w:lang w:eastAsia="he-IL"/>
        </w:rPr>
        <w:t xml:space="preserve">השרה, לא, אני לא מוכן לזה. אני לא מוכן </w:t>
      </w:r>
      <w:bookmarkStart w:id="11230" w:name="_ETM_Q23_544264"/>
      <w:bookmarkEnd w:id="11230"/>
      <w:r>
        <w:rPr>
          <w:rFonts w:hint="cs"/>
          <w:rtl/>
          <w:lang w:eastAsia="he-IL"/>
        </w:rPr>
        <w:t>לזה. זהו.</w:t>
      </w:r>
      <w:bookmarkStart w:id="11231" w:name="_ETM_Q23_546765"/>
      <w:bookmarkEnd w:id="11231"/>
    </w:p>
    <w:p w:rsidR="000172BA" w:rsidRDefault="000172BA" w:rsidP="00504B57">
      <w:pPr>
        <w:rPr>
          <w:rtl/>
          <w:lang w:eastAsia="he-IL"/>
        </w:rPr>
      </w:pPr>
      <w:bookmarkStart w:id="11232" w:name="_ETM_Q23_546852"/>
      <w:bookmarkEnd w:id="11232"/>
    </w:p>
    <w:p w:rsidR="000172BA" w:rsidRDefault="000172BA" w:rsidP="00504B57">
      <w:pPr>
        <w:pStyle w:val="-"/>
        <w:keepNext/>
        <w:rPr>
          <w:rtl/>
        </w:rPr>
      </w:pPr>
      <w:bookmarkStart w:id="11233" w:name="ET_speakercontinue_6236_65"/>
      <w:r w:rsidRPr="00290042">
        <w:rPr>
          <w:rStyle w:val="TagStyle"/>
          <w:rtl/>
        </w:rPr>
        <w:t xml:space="preserve"> &lt;&lt; דובר_המשך &gt;&gt; </w:t>
      </w:r>
      <w:r>
        <w:rPr>
          <w:rtl/>
        </w:rPr>
        <w:t>נעמה לזימי (העבודה):</w:t>
      </w:r>
      <w:r w:rsidRPr="00290042">
        <w:rPr>
          <w:rStyle w:val="TagStyle"/>
          <w:rtl/>
        </w:rPr>
        <w:t xml:space="preserve"> &lt;&lt; דובר_המשך &gt;&gt;</w:t>
      </w:r>
      <w:r>
        <w:rPr>
          <w:rtl/>
        </w:rPr>
        <w:t xml:space="preserve">  </w:t>
      </w:r>
      <w:bookmarkEnd w:id="11233"/>
    </w:p>
    <w:p w:rsidR="000172BA" w:rsidRDefault="000172BA" w:rsidP="00A6278C">
      <w:pPr>
        <w:rPr>
          <w:rtl/>
          <w:lang w:eastAsia="he-IL"/>
        </w:rPr>
      </w:pPr>
    </w:p>
    <w:p w:rsidR="000172BA" w:rsidRDefault="000172BA" w:rsidP="00504B57">
      <w:pPr>
        <w:rPr>
          <w:rtl/>
          <w:lang w:eastAsia="he-IL"/>
        </w:rPr>
      </w:pPr>
      <w:bookmarkStart w:id="11234" w:name="_ETM_Q23_548761"/>
      <w:bookmarkEnd w:id="11234"/>
      <w:r>
        <w:rPr>
          <w:rFonts w:hint="cs"/>
          <w:rtl/>
          <w:lang w:eastAsia="he-IL"/>
        </w:rPr>
        <w:t>אני מחכה, ארז.</w:t>
      </w:r>
    </w:p>
    <w:p w:rsidR="000172BA" w:rsidRDefault="000172BA" w:rsidP="00504B57">
      <w:pPr>
        <w:rPr>
          <w:rtl/>
          <w:lang w:eastAsia="he-IL"/>
        </w:rPr>
      </w:pPr>
      <w:bookmarkStart w:id="11235" w:name="_ETM_Q23_551228"/>
      <w:bookmarkStart w:id="11236" w:name="_ETM_Q23_551316"/>
      <w:bookmarkEnd w:id="11235"/>
      <w:bookmarkEnd w:id="11236"/>
    </w:p>
    <w:p w:rsidR="000172BA" w:rsidRDefault="000172BA" w:rsidP="00504B57">
      <w:pPr>
        <w:pStyle w:val="af5"/>
        <w:keepNext/>
        <w:rPr>
          <w:rtl/>
        </w:rPr>
      </w:pPr>
      <w:bookmarkStart w:id="11237" w:name="ET_interruption_5264_66"/>
      <w:r w:rsidRPr="00290042">
        <w:rPr>
          <w:rStyle w:val="TagStyle"/>
          <w:rtl/>
        </w:rPr>
        <w:t xml:space="preserve"> &lt;&lt; קריאה &gt;&gt; </w:t>
      </w:r>
      <w:r>
        <w:rPr>
          <w:rtl/>
        </w:rPr>
        <w:t>אחמד טיבי (חד"ש-תע"ל):</w:t>
      </w:r>
      <w:r w:rsidRPr="00290042">
        <w:rPr>
          <w:rStyle w:val="TagStyle"/>
          <w:rtl/>
        </w:rPr>
        <w:t xml:space="preserve"> &lt;&lt; קריאה &gt;&gt;</w:t>
      </w:r>
      <w:r>
        <w:rPr>
          <w:rtl/>
        </w:rPr>
        <w:t xml:space="preserve">  </w:t>
      </w:r>
      <w:bookmarkEnd w:id="11237"/>
    </w:p>
    <w:p w:rsidR="000172BA" w:rsidRDefault="000172BA" w:rsidP="00A6278C">
      <w:pPr>
        <w:rPr>
          <w:rtl/>
          <w:lang w:eastAsia="he-IL"/>
        </w:rPr>
      </w:pPr>
    </w:p>
    <w:p w:rsidR="000172BA" w:rsidRDefault="000172BA" w:rsidP="00504B57">
      <w:pPr>
        <w:rPr>
          <w:rtl/>
          <w:lang w:eastAsia="he-IL"/>
        </w:rPr>
      </w:pPr>
      <w:bookmarkStart w:id="11238" w:name="_ETM_Q23_548758"/>
      <w:bookmarkEnd w:id="11238"/>
      <w:r>
        <w:rPr>
          <w:rFonts w:hint="cs"/>
          <w:rtl/>
          <w:lang w:eastAsia="he-IL"/>
        </w:rPr>
        <w:t>אין הרתעה ליושב-ראש. זה בעייתי. אין הרתעה.</w:t>
      </w:r>
    </w:p>
    <w:p w:rsidR="000172BA" w:rsidRDefault="000172BA" w:rsidP="00504B57">
      <w:pPr>
        <w:rPr>
          <w:rtl/>
          <w:lang w:eastAsia="he-IL"/>
        </w:rPr>
      </w:pPr>
    </w:p>
    <w:p w:rsidR="000172BA" w:rsidRDefault="000172BA" w:rsidP="00504B57">
      <w:pPr>
        <w:pStyle w:val="af6"/>
        <w:keepNext/>
        <w:rPr>
          <w:rtl/>
        </w:rPr>
      </w:pPr>
      <w:bookmarkStart w:id="11239" w:name="ET_yor_6595_67"/>
      <w:r w:rsidRPr="00290042">
        <w:rPr>
          <w:rStyle w:val="TagStyle"/>
          <w:rtl/>
        </w:rPr>
        <w:t xml:space="preserve"> &lt;&lt; יור &gt;&gt; </w:t>
      </w:r>
      <w:r>
        <w:rPr>
          <w:rtl/>
        </w:rPr>
        <w:t>היו"ר ארז מלול:</w:t>
      </w:r>
      <w:r w:rsidRPr="00290042">
        <w:rPr>
          <w:rStyle w:val="TagStyle"/>
          <w:rtl/>
        </w:rPr>
        <w:t xml:space="preserve"> &lt;&lt; יור &gt;&gt;</w:t>
      </w:r>
      <w:r>
        <w:rPr>
          <w:rtl/>
        </w:rPr>
        <w:t xml:space="preserve">  </w:t>
      </w:r>
      <w:bookmarkEnd w:id="11239"/>
    </w:p>
    <w:p w:rsidR="000172BA" w:rsidRDefault="000172BA" w:rsidP="00A6278C">
      <w:pPr>
        <w:rPr>
          <w:rtl/>
          <w:lang w:eastAsia="he-IL"/>
        </w:rPr>
      </w:pPr>
    </w:p>
    <w:p w:rsidR="000172BA" w:rsidRDefault="000172BA" w:rsidP="00504B57">
      <w:pPr>
        <w:rPr>
          <w:rtl/>
          <w:lang w:eastAsia="he-IL"/>
        </w:rPr>
      </w:pPr>
      <w:bookmarkStart w:id="11240" w:name="_ETM_Q23_551485"/>
      <w:bookmarkEnd w:id="11240"/>
      <w:r>
        <w:rPr>
          <w:rFonts w:hint="cs"/>
          <w:rtl/>
          <w:lang w:eastAsia="he-IL"/>
        </w:rPr>
        <w:t xml:space="preserve">אחמד, </w:t>
      </w:r>
      <w:bookmarkStart w:id="11241" w:name="_ETM_Q23_552438"/>
      <w:bookmarkEnd w:id="11241"/>
      <w:r>
        <w:rPr>
          <w:rFonts w:hint="cs"/>
          <w:rtl/>
          <w:lang w:eastAsia="he-IL"/>
        </w:rPr>
        <w:t>די, חלאס.</w:t>
      </w:r>
      <w:bookmarkStart w:id="11242" w:name="_ETM_Q23_555718"/>
      <w:bookmarkEnd w:id="11242"/>
    </w:p>
    <w:p w:rsidR="000172BA" w:rsidRDefault="000172BA" w:rsidP="00504B57">
      <w:pPr>
        <w:rPr>
          <w:rtl/>
          <w:lang w:eastAsia="he-IL"/>
        </w:rPr>
      </w:pPr>
      <w:bookmarkStart w:id="11243" w:name="_ETM_Q23_555801"/>
      <w:bookmarkEnd w:id="11243"/>
    </w:p>
    <w:p w:rsidR="000172BA" w:rsidRDefault="000172BA" w:rsidP="00504B57">
      <w:pPr>
        <w:pStyle w:val="af5"/>
        <w:keepNext/>
        <w:rPr>
          <w:rtl/>
        </w:rPr>
      </w:pPr>
      <w:bookmarkStart w:id="11244" w:name="_ETM_Q23_555997"/>
      <w:bookmarkStart w:id="11245" w:name="_ETM_Q23_556107"/>
      <w:bookmarkEnd w:id="11244"/>
      <w:bookmarkEnd w:id="11245"/>
      <w:r w:rsidRPr="000536D3">
        <w:rPr>
          <w:rStyle w:val="TagStyle"/>
          <w:rtl/>
        </w:rPr>
        <w:t xml:space="preserve">&lt;&lt; קריאה &gt;&gt; </w:t>
      </w:r>
      <w:r>
        <w:rPr>
          <w:rtl/>
        </w:rPr>
        <w:t>השרה להגנת הסביבה עידית סילמן:</w:t>
      </w:r>
      <w:r w:rsidRPr="000536D3">
        <w:rPr>
          <w:rStyle w:val="TagStyle"/>
          <w:rtl/>
        </w:rPr>
        <w:t xml:space="preserve"> &lt;&lt; קריאה &gt;&gt;</w:t>
      </w:r>
      <w:r>
        <w:rPr>
          <w:rtl/>
        </w:rPr>
        <w:t xml:space="preserve">  </w:t>
      </w:r>
    </w:p>
    <w:p w:rsidR="000172BA" w:rsidRDefault="000172BA" w:rsidP="00504B57">
      <w:pPr>
        <w:rPr>
          <w:rtl/>
          <w:lang w:eastAsia="he-IL"/>
        </w:rPr>
      </w:pPr>
    </w:p>
    <w:p w:rsidR="000172BA" w:rsidRDefault="000172BA" w:rsidP="00504B57">
      <w:pPr>
        <w:rPr>
          <w:rtl/>
          <w:lang w:eastAsia="he-IL"/>
        </w:rPr>
      </w:pPr>
      <w:bookmarkStart w:id="11246" w:name="_ETM_Q23_551407"/>
      <w:bookmarkStart w:id="11247" w:name="_ETM_Q23_551492"/>
      <w:bookmarkEnd w:id="11246"/>
      <w:bookmarkEnd w:id="11247"/>
      <w:r>
        <w:rPr>
          <w:rFonts w:hint="cs"/>
          <w:rtl/>
          <w:lang w:eastAsia="he-IL"/>
        </w:rPr>
        <w:t xml:space="preserve">מה לעשות </w:t>
      </w:r>
      <w:r w:rsidR="00A6278C">
        <w:rPr>
          <w:rFonts w:hint="cs"/>
          <w:rtl/>
          <w:lang w:eastAsia="he-IL"/>
        </w:rPr>
        <w:t>– – –</w:t>
      </w:r>
    </w:p>
    <w:p w:rsidR="000172BA" w:rsidRDefault="000172BA" w:rsidP="00504B57">
      <w:pPr>
        <w:rPr>
          <w:rtl/>
          <w:lang w:eastAsia="he-IL"/>
        </w:rPr>
      </w:pPr>
    </w:p>
    <w:p w:rsidR="000172BA" w:rsidRDefault="000172BA" w:rsidP="00504B57">
      <w:pPr>
        <w:pStyle w:val="-"/>
        <w:keepNext/>
        <w:rPr>
          <w:rtl/>
        </w:rPr>
      </w:pPr>
      <w:bookmarkStart w:id="11248" w:name="ET_speakercontinue_6236_68"/>
      <w:r w:rsidRPr="00290042">
        <w:rPr>
          <w:rStyle w:val="TagStyle"/>
          <w:rtl/>
        </w:rPr>
        <w:t xml:space="preserve"> &lt;&lt; דובר_המשך &gt;&gt; </w:t>
      </w:r>
      <w:r>
        <w:rPr>
          <w:rtl/>
        </w:rPr>
        <w:t>נעמה לזימי (העבודה):</w:t>
      </w:r>
      <w:r w:rsidRPr="00290042">
        <w:rPr>
          <w:rStyle w:val="TagStyle"/>
          <w:rtl/>
        </w:rPr>
        <w:t xml:space="preserve"> &lt;&lt; דובר_המשך &gt;&gt;</w:t>
      </w:r>
      <w:r>
        <w:rPr>
          <w:rtl/>
        </w:rPr>
        <w:t xml:space="preserve">  </w:t>
      </w:r>
      <w:bookmarkEnd w:id="11248"/>
    </w:p>
    <w:p w:rsidR="000172BA" w:rsidRDefault="000172BA" w:rsidP="00A6278C">
      <w:pPr>
        <w:rPr>
          <w:rtl/>
          <w:lang w:eastAsia="he-IL"/>
        </w:rPr>
      </w:pPr>
    </w:p>
    <w:p w:rsidR="000172BA" w:rsidRDefault="000172BA" w:rsidP="00504B57">
      <w:pPr>
        <w:rPr>
          <w:rtl/>
          <w:lang w:eastAsia="he-IL"/>
        </w:rPr>
      </w:pPr>
      <w:bookmarkStart w:id="11249" w:name="_ETM_Q23_557554"/>
      <w:bookmarkEnd w:id="11249"/>
      <w:r>
        <w:rPr>
          <w:rFonts w:hint="cs"/>
          <w:rtl/>
          <w:lang w:eastAsia="he-IL"/>
        </w:rPr>
        <w:t xml:space="preserve">לא, אני מצטערת. השרה צריכה </w:t>
      </w:r>
      <w:bookmarkStart w:id="11250" w:name="_ETM_Q23_560341"/>
      <w:bookmarkEnd w:id="11250"/>
      <w:r>
        <w:rPr>
          <w:rFonts w:hint="cs"/>
          <w:rtl/>
          <w:lang w:eastAsia="he-IL"/>
        </w:rPr>
        <w:t>ללמוד להתנהג בכנסת.</w:t>
      </w:r>
      <w:bookmarkStart w:id="11251" w:name="_ETM_Q23_558364"/>
      <w:bookmarkEnd w:id="11251"/>
    </w:p>
    <w:p w:rsidR="000172BA" w:rsidRDefault="000172BA" w:rsidP="00504B57">
      <w:pPr>
        <w:rPr>
          <w:rtl/>
          <w:lang w:eastAsia="he-IL"/>
        </w:rPr>
      </w:pPr>
      <w:bookmarkStart w:id="11252" w:name="_ETM_Q23_558472"/>
      <w:bookmarkEnd w:id="11252"/>
    </w:p>
    <w:p w:rsidR="000172BA" w:rsidRDefault="000172BA" w:rsidP="00504B57">
      <w:pPr>
        <w:pStyle w:val="af5"/>
        <w:keepNext/>
        <w:rPr>
          <w:rtl/>
        </w:rPr>
      </w:pPr>
      <w:bookmarkStart w:id="11253" w:name="ET_interruption_5787_100"/>
      <w:r w:rsidRPr="00791980">
        <w:rPr>
          <w:rStyle w:val="TagStyle"/>
          <w:rtl/>
        </w:rPr>
        <w:t xml:space="preserve"> &lt;&lt; קריאה &gt;&gt; </w:t>
      </w:r>
      <w:r>
        <w:rPr>
          <w:rtl/>
        </w:rPr>
        <w:t>יוראי להב הרצנו (יש עתיד):</w:t>
      </w:r>
      <w:r w:rsidRPr="00791980">
        <w:rPr>
          <w:rStyle w:val="TagStyle"/>
          <w:rtl/>
        </w:rPr>
        <w:t xml:space="preserve"> &lt;&lt; קריאה &gt;&gt;</w:t>
      </w:r>
      <w:r>
        <w:rPr>
          <w:rtl/>
        </w:rPr>
        <w:t xml:space="preserve">  </w:t>
      </w:r>
      <w:bookmarkEnd w:id="11253"/>
    </w:p>
    <w:p w:rsidR="000172BA" w:rsidRDefault="000172BA" w:rsidP="00A6278C">
      <w:pPr>
        <w:rPr>
          <w:rtl/>
          <w:lang w:eastAsia="he-IL"/>
        </w:rPr>
      </w:pPr>
    </w:p>
    <w:p w:rsidR="000172BA" w:rsidRDefault="000172BA" w:rsidP="00504B57">
      <w:pPr>
        <w:rPr>
          <w:rtl/>
          <w:lang w:eastAsia="he-IL"/>
        </w:rPr>
      </w:pPr>
      <w:bookmarkStart w:id="11254" w:name="_ETM_Q23_565457"/>
      <w:bookmarkEnd w:id="11254"/>
      <w:r>
        <w:rPr>
          <w:rFonts w:hint="cs"/>
          <w:rtl/>
          <w:lang w:eastAsia="he-IL"/>
        </w:rPr>
        <w:t>אולי תציע לה שוחד, אדוני היושב-ראש. היא מבינה בשוחד.</w:t>
      </w:r>
    </w:p>
    <w:p w:rsidR="000172BA" w:rsidRDefault="000172BA" w:rsidP="00504B57">
      <w:pPr>
        <w:rPr>
          <w:rtl/>
          <w:lang w:eastAsia="he-IL"/>
        </w:rPr>
      </w:pPr>
      <w:bookmarkStart w:id="11255" w:name="_ETM_Q23_563870"/>
      <w:bookmarkStart w:id="11256" w:name="_ETM_Q23_563977"/>
      <w:bookmarkEnd w:id="11255"/>
      <w:bookmarkEnd w:id="11256"/>
    </w:p>
    <w:p w:rsidR="000172BA" w:rsidRDefault="000172BA" w:rsidP="00504B57">
      <w:pPr>
        <w:pStyle w:val="af6"/>
        <w:keepNext/>
        <w:rPr>
          <w:rtl/>
        </w:rPr>
      </w:pPr>
      <w:bookmarkStart w:id="11257" w:name="ET_yor_6595_101"/>
      <w:r w:rsidRPr="00791980">
        <w:rPr>
          <w:rStyle w:val="TagStyle"/>
          <w:rtl/>
        </w:rPr>
        <w:t xml:space="preserve"> &lt;&lt; יור &gt;&gt; </w:t>
      </w:r>
      <w:r>
        <w:rPr>
          <w:rtl/>
        </w:rPr>
        <w:t>היו"ר ארז מלול:</w:t>
      </w:r>
      <w:r w:rsidRPr="00791980">
        <w:rPr>
          <w:rStyle w:val="TagStyle"/>
          <w:rtl/>
        </w:rPr>
        <w:t xml:space="preserve"> &lt;&lt; יור &gt;&gt;</w:t>
      </w:r>
      <w:r>
        <w:rPr>
          <w:rtl/>
        </w:rPr>
        <w:t xml:space="preserve">  </w:t>
      </w:r>
      <w:bookmarkEnd w:id="11257"/>
    </w:p>
    <w:p w:rsidR="000172BA" w:rsidRDefault="000172BA" w:rsidP="00A6278C">
      <w:pPr>
        <w:rPr>
          <w:rtl/>
          <w:lang w:eastAsia="he-IL"/>
        </w:rPr>
      </w:pPr>
    </w:p>
    <w:p w:rsidR="000172BA" w:rsidRDefault="000172BA" w:rsidP="00504B57">
      <w:pPr>
        <w:rPr>
          <w:rtl/>
          <w:lang w:eastAsia="he-IL"/>
        </w:rPr>
      </w:pPr>
      <w:bookmarkStart w:id="11258" w:name="_ETM_Q23_567076"/>
      <w:bookmarkStart w:id="11259" w:name="_ETM_Q23_567581"/>
      <w:bookmarkEnd w:id="11258"/>
      <w:bookmarkEnd w:id="11259"/>
      <w:r>
        <w:rPr>
          <w:rFonts w:hint="cs"/>
          <w:rtl/>
          <w:lang w:eastAsia="he-IL"/>
        </w:rPr>
        <w:t>תן לי לנהל את האירוע.</w:t>
      </w:r>
      <w:bookmarkStart w:id="11260" w:name="_ETM_Q23_564041"/>
      <w:bookmarkEnd w:id="11260"/>
    </w:p>
    <w:p w:rsidR="000172BA" w:rsidRPr="00791980" w:rsidRDefault="000172BA" w:rsidP="00504B57">
      <w:pPr>
        <w:rPr>
          <w:rtl/>
          <w:lang w:eastAsia="he-IL"/>
        </w:rPr>
      </w:pPr>
      <w:bookmarkStart w:id="11261" w:name="_ETM_Q23_564158"/>
      <w:bookmarkEnd w:id="11261"/>
    </w:p>
    <w:p w:rsidR="000172BA" w:rsidRDefault="000172BA" w:rsidP="00504B57">
      <w:pPr>
        <w:pStyle w:val="af5"/>
        <w:keepNext/>
        <w:rPr>
          <w:rtl/>
        </w:rPr>
      </w:pPr>
      <w:bookmarkStart w:id="11262" w:name="_ETM_Q23_558508"/>
      <w:bookmarkStart w:id="11263" w:name="_ETM_Q23_558576"/>
      <w:bookmarkEnd w:id="11262"/>
      <w:bookmarkEnd w:id="11263"/>
      <w:r w:rsidRPr="000536D3">
        <w:rPr>
          <w:rStyle w:val="TagStyle"/>
          <w:rtl/>
        </w:rPr>
        <w:t xml:space="preserve">&lt;&lt; קריאה &gt;&gt; </w:t>
      </w:r>
      <w:r>
        <w:rPr>
          <w:rtl/>
        </w:rPr>
        <w:t>השרה להגנת הסביבה עידית סילמן:</w:t>
      </w:r>
      <w:r w:rsidRPr="000536D3">
        <w:rPr>
          <w:rStyle w:val="TagStyle"/>
          <w:rtl/>
        </w:rPr>
        <w:t xml:space="preserve"> &lt;&lt; קריאה &gt;&gt;</w:t>
      </w:r>
      <w:r>
        <w:rPr>
          <w:rtl/>
        </w:rPr>
        <w:t xml:space="preserve">  </w:t>
      </w:r>
    </w:p>
    <w:p w:rsidR="000172BA" w:rsidRDefault="000172BA" w:rsidP="00504B57">
      <w:pPr>
        <w:rPr>
          <w:rtl/>
          <w:lang w:eastAsia="he-IL"/>
        </w:rPr>
      </w:pPr>
      <w:bookmarkStart w:id="11264" w:name="_ETM_Q23_559916"/>
      <w:bookmarkEnd w:id="11264"/>
    </w:p>
    <w:p w:rsidR="000172BA" w:rsidRDefault="000172BA" w:rsidP="00504B57">
      <w:pPr>
        <w:rPr>
          <w:rtl/>
          <w:lang w:eastAsia="he-IL"/>
        </w:rPr>
      </w:pPr>
      <w:bookmarkStart w:id="11265" w:name="_ETM_Q23_560012"/>
      <w:bookmarkEnd w:id="11265"/>
      <w:r>
        <w:rPr>
          <w:rFonts w:hint="cs"/>
          <w:rtl/>
          <w:lang w:eastAsia="he-IL"/>
        </w:rPr>
        <w:t xml:space="preserve">כשמישהי מבעירה מדורות ואז מדברת על האקלים, קצת </w:t>
      </w:r>
      <w:bookmarkStart w:id="11266" w:name="_ETM_Q23_563905"/>
      <w:bookmarkEnd w:id="11266"/>
      <w:r>
        <w:rPr>
          <w:rFonts w:hint="cs"/>
          <w:rtl/>
          <w:lang w:eastAsia="he-IL"/>
        </w:rPr>
        <w:t xml:space="preserve">קשה לי. </w:t>
      </w:r>
    </w:p>
    <w:p w:rsidR="000172BA" w:rsidRDefault="000172BA" w:rsidP="00504B57">
      <w:pPr>
        <w:rPr>
          <w:rtl/>
          <w:lang w:eastAsia="he-IL"/>
        </w:rPr>
      </w:pPr>
      <w:bookmarkStart w:id="11267" w:name="_ETM_Q23_564863"/>
      <w:bookmarkStart w:id="11268" w:name="_ETM_Q23_564957"/>
      <w:bookmarkEnd w:id="11267"/>
      <w:bookmarkEnd w:id="11268"/>
    </w:p>
    <w:p w:rsidR="000172BA" w:rsidRDefault="000172BA" w:rsidP="00504B57">
      <w:pPr>
        <w:pStyle w:val="-"/>
        <w:keepNext/>
        <w:rPr>
          <w:rtl/>
        </w:rPr>
      </w:pPr>
      <w:bookmarkStart w:id="11269" w:name="ET_speakercontinue_6236_69"/>
      <w:r w:rsidRPr="00625C92">
        <w:rPr>
          <w:rStyle w:val="TagStyle"/>
          <w:rtl/>
        </w:rPr>
        <w:t xml:space="preserve"> &lt;&lt; דובר_המשך &gt;&gt; </w:t>
      </w:r>
      <w:r>
        <w:rPr>
          <w:rtl/>
        </w:rPr>
        <w:t>נעמה לזימי (העבודה):</w:t>
      </w:r>
      <w:r w:rsidRPr="00625C92">
        <w:rPr>
          <w:rStyle w:val="TagStyle"/>
          <w:rtl/>
        </w:rPr>
        <w:t xml:space="preserve"> &lt;&lt; דובר_המשך &gt;&gt;</w:t>
      </w:r>
      <w:r>
        <w:rPr>
          <w:rtl/>
        </w:rPr>
        <w:t xml:space="preserve">  </w:t>
      </w:r>
      <w:bookmarkEnd w:id="11269"/>
    </w:p>
    <w:p w:rsidR="000172BA" w:rsidRDefault="000172BA" w:rsidP="00A6278C">
      <w:pPr>
        <w:rPr>
          <w:rtl/>
          <w:lang w:eastAsia="he-IL"/>
        </w:rPr>
      </w:pPr>
    </w:p>
    <w:p w:rsidR="000172BA" w:rsidRDefault="000172BA" w:rsidP="00504B57">
      <w:pPr>
        <w:rPr>
          <w:rtl/>
          <w:lang w:eastAsia="he-IL"/>
        </w:rPr>
      </w:pPr>
      <w:bookmarkStart w:id="11270" w:name="_ETM_Q23_560623"/>
      <w:bookmarkEnd w:id="11270"/>
      <w:r>
        <w:rPr>
          <w:rFonts w:hint="cs"/>
          <w:rtl/>
          <w:lang w:eastAsia="he-IL"/>
        </w:rPr>
        <w:t xml:space="preserve">אמרת את שלך. </w:t>
      </w:r>
      <w:bookmarkStart w:id="11271" w:name="_ETM_Q23_564092"/>
      <w:bookmarkEnd w:id="11271"/>
      <w:r>
        <w:rPr>
          <w:rFonts w:hint="cs"/>
          <w:rtl/>
          <w:lang w:eastAsia="he-IL"/>
        </w:rPr>
        <w:t>אמרת.</w:t>
      </w:r>
    </w:p>
    <w:p w:rsidR="000172BA" w:rsidRPr="00625C92" w:rsidRDefault="000172BA" w:rsidP="00504B57">
      <w:pPr>
        <w:rPr>
          <w:rtl/>
          <w:lang w:eastAsia="he-IL"/>
        </w:rPr>
      </w:pPr>
      <w:bookmarkStart w:id="11272" w:name="_ETM_Q23_561852"/>
      <w:bookmarkStart w:id="11273" w:name="_ETM_Q23_561959"/>
      <w:bookmarkEnd w:id="11272"/>
      <w:bookmarkEnd w:id="11273"/>
    </w:p>
    <w:p w:rsidR="000172BA" w:rsidRDefault="000172BA" w:rsidP="00504B57">
      <w:pPr>
        <w:pStyle w:val="af5"/>
        <w:keepNext/>
        <w:rPr>
          <w:rtl/>
        </w:rPr>
      </w:pPr>
      <w:bookmarkStart w:id="11274" w:name="_ETM_Q23_561002"/>
      <w:bookmarkStart w:id="11275" w:name="_ETM_Q23_561105"/>
      <w:bookmarkEnd w:id="11274"/>
      <w:bookmarkEnd w:id="11275"/>
      <w:r w:rsidRPr="000536D3">
        <w:rPr>
          <w:rStyle w:val="TagStyle"/>
          <w:rtl/>
        </w:rPr>
        <w:t xml:space="preserve">&lt;&lt; קריאה &gt;&gt; </w:t>
      </w:r>
      <w:r>
        <w:rPr>
          <w:rtl/>
        </w:rPr>
        <w:t>השרה להגנת הסביבה עידית סילמן:</w:t>
      </w:r>
      <w:r w:rsidRPr="000536D3">
        <w:rPr>
          <w:rStyle w:val="TagStyle"/>
          <w:rtl/>
        </w:rPr>
        <w:t xml:space="preserve"> &lt;&lt; קריאה &gt;&gt;</w:t>
      </w:r>
      <w:r>
        <w:rPr>
          <w:rtl/>
        </w:rPr>
        <w:t xml:space="preserve">  </w:t>
      </w:r>
    </w:p>
    <w:p w:rsidR="000172BA" w:rsidRDefault="000172BA" w:rsidP="00504B57">
      <w:pPr>
        <w:rPr>
          <w:rtl/>
          <w:lang w:eastAsia="he-IL"/>
        </w:rPr>
      </w:pPr>
    </w:p>
    <w:p w:rsidR="000172BA" w:rsidRDefault="000172BA" w:rsidP="00504B57">
      <w:pPr>
        <w:rPr>
          <w:rtl/>
          <w:lang w:eastAsia="he-IL"/>
        </w:rPr>
      </w:pPr>
      <w:bookmarkStart w:id="11276" w:name="_ETM_Q23_565011"/>
      <w:bookmarkStart w:id="11277" w:name="_ETM_Q23_565066"/>
      <w:bookmarkEnd w:id="11276"/>
      <w:bookmarkEnd w:id="11277"/>
      <w:r>
        <w:rPr>
          <w:rFonts w:hint="cs"/>
          <w:rtl/>
          <w:lang w:eastAsia="he-IL"/>
        </w:rPr>
        <w:t xml:space="preserve">נכון, אני אומרת לך את זה כמה </w:t>
      </w:r>
      <w:bookmarkStart w:id="11278" w:name="_ETM_Q23_565653"/>
      <w:bookmarkEnd w:id="11278"/>
      <w:r>
        <w:rPr>
          <w:rFonts w:hint="cs"/>
          <w:rtl/>
          <w:lang w:eastAsia="he-IL"/>
        </w:rPr>
        <w:t>פעמים.</w:t>
      </w:r>
    </w:p>
    <w:p w:rsidR="000172BA" w:rsidRDefault="000172BA" w:rsidP="00504B57">
      <w:pPr>
        <w:rPr>
          <w:rtl/>
          <w:lang w:eastAsia="he-IL"/>
        </w:rPr>
      </w:pPr>
      <w:bookmarkStart w:id="11279" w:name="_ETM_Q23_564969"/>
      <w:bookmarkStart w:id="11280" w:name="_ETM_Q23_565096"/>
      <w:bookmarkEnd w:id="11279"/>
      <w:bookmarkEnd w:id="11280"/>
    </w:p>
    <w:p w:rsidR="000172BA" w:rsidRDefault="000172BA" w:rsidP="00504B57">
      <w:pPr>
        <w:pStyle w:val="af6"/>
        <w:keepNext/>
        <w:rPr>
          <w:rtl/>
        </w:rPr>
      </w:pPr>
      <w:r w:rsidRPr="00625C92">
        <w:rPr>
          <w:rStyle w:val="TagStyle"/>
          <w:rtl/>
        </w:rPr>
        <w:t xml:space="preserve"> &lt;&lt; יור &gt;&gt; </w:t>
      </w:r>
      <w:r>
        <w:rPr>
          <w:rtl/>
        </w:rPr>
        <w:t>היו"ר ארז מלול:</w:t>
      </w:r>
      <w:r w:rsidRPr="00625C92">
        <w:rPr>
          <w:rStyle w:val="TagStyle"/>
          <w:rtl/>
        </w:rPr>
        <w:t xml:space="preserve"> &lt;&lt; יור &gt;&gt;</w:t>
      </w:r>
      <w:r>
        <w:rPr>
          <w:rtl/>
        </w:rPr>
        <w:t xml:space="preserve">  </w:t>
      </w:r>
    </w:p>
    <w:p w:rsidR="000172BA" w:rsidRDefault="000172BA" w:rsidP="00A6278C">
      <w:pPr>
        <w:rPr>
          <w:rtl/>
          <w:lang w:eastAsia="he-IL"/>
        </w:rPr>
      </w:pPr>
    </w:p>
    <w:p w:rsidR="000172BA" w:rsidRDefault="000172BA" w:rsidP="00504B57">
      <w:pPr>
        <w:rPr>
          <w:rtl/>
          <w:lang w:eastAsia="he-IL"/>
        </w:rPr>
      </w:pPr>
      <w:bookmarkStart w:id="11281" w:name="_ETM_Q23_571416"/>
      <w:bookmarkEnd w:id="11281"/>
      <w:r>
        <w:rPr>
          <w:rFonts w:hint="cs"/>
          <w:rtl/>
          <w:lang w:eastAsia="he-IL"/>
        </w:rPr>
        <w:t>טוב, השרה, את תהיי בקריאה ראשונה. די.</w:t>
      </w:r>
    </w:p>
    <w:p w:rsidR="000172BA" w:rsidRDefault="000172BA" w:rsidP="00504B57">
      <w:pPr>
        <w:rPr>
          <w:rtl/>
          <w:lang w:eastAsia="he-IL"/>
        </w:rPr>
      </w:pPr>
      <w:bookmarkStart w:id="11282" w:name="_ETM_Q23_568464"/>
      <w:bookmarkStart w:id="11283" w:name="_ETM_Q23_568520"/>
      <w:bookmarkEnd w:id="11282"/>
      <w:bookmarkEnd w:id="11283"/>
    </w:p>
    <w:p w:rsidR="000172BA" w:rsidRDefault="000172BA" w:rsidP="00504B57">
      <w:pPr>
        <w:pStyle w:val="-"/>
        <w:keepNext/>
        <w:rPr>
          <w:rtl/>
        </w:rPr>
      </w:pPr>
      <w:bookmarkStart w:id="11284" w:name="ET_speakercontinue_6236_71"/>
      <w:r w:rsidRPr="00625C92">
        <w:rPr>
          <w:rStyle w:val="TagStyle"/>
          <w:rtl/>
        </w:rPr>
        <w:t xml:space="preserve"> &lt;&lt; דובר_המשך &gt;&gt; </w:t>
      </w:r>
      <w:r>
        <w:rPr>
          <w:rtl/>
        </w:rPr>
        <w:t>נעמה לזימי (העבודה):</w:t>
      </w:r>
      <w:r w:rsidRPr="00625C92">
        <w:rPr>
          <w:rStyle w:val="TagStyle"/>
          <w:rtl/>
        </w:rPr>
        <w:t xml:space="preserve"> &lt;&lt; דובר_המשך &gt;&gt;</w:t>
      </w:r>
      <w:r>
        <w:rPr>
          <w:rtl/>
        </w:rPr>
        <w:t xml:space="preserve">  </w:t>
      </w:r>
      <w:bookmarkEnd w:id="11284"/>
    </w:p>
    <w:p w:rsidR="000172BA" w:rsidRDefault="000172BA" w:rsidP="00A6278C">
      <w:pPr>
        <w:rPr>
          <w:rtl/>
          <w:lang w:eastAsia="he-IL"/>
        </w:rPr>
      </w:pPr>
    </w:p>
    <w:p w:rsidR="000172BA" w:rsidRDefault="000172BA" w:rsidP="00504B57">
      <w:pPr>
        <w:rPr>
          <w:rtl/>
          <w:lang w:eastAsia="he-IL"/>
        </w:rPr>
      </w:pPr>
      <w:bookmarkStart w:id="11285" w:name="_ETM_Q23_569843"/>
      <w:bookmarkEnd w:id="11285"/>
      <w:r>
        <w:rPr>
          <w:rFonts w:hint="cs"/>
          <w:rtl/>
          <w:lang w:eastAsia="he-IL"/>
        </w:rPr>
        <w:t>השרה</w:t>
      </w:r>
      <w:bookmarkStart w:id="11286" w:name="_ETM_Q23_567824"/>
      <w:bookmarkEnd w:id="11286"/>
      <w:r>
        <w:rPr>
          <w:rFonts w:hint="cs"/>
          <w:rtl/>
          <w:lang w:eastAsia="he-IL"/>
        </w:rPr>
        <w:t xml:space="preserve"> להגנת הסביבה מעירה לי על משבר אקלים. האישה שריסקו</w:t>
      </w:r>
      <w:bookmarkStart w:id="11287" w:name="_ETM_Q23_574714"/>
      <w:bookmarkEnd w:id="11287"/>
      <w:r>
        <w:rPr>
          <w:rFonts w:hint="cs"/>
          <w:rtl/>
          <w:lang w:eastAsia="he-IL"/>
        </w:rPr>
        <w:t xml:space="preserve"> לה את המשרד. כל הסמנכ"לים פרשו.</w:t>
      </w:r>
      <w:bookmarkStart w:id="11288" w:name="_ETM_Q23_577433"/>
      <w:bookmarkEnd w:id="11288"/>
    </w:p>
    <w:p w:rsidR="000172BA" w:rsidRDefault="000172BA" w:rsidP="00504B57">
      <w:pPr>
        <w:rPr>
          <w:rtl/>
          <w:lang w:eastAsia="he-IL"/>
        </w:rPr>
      </w:pPr>
      <w:bookmarkStart w:id="11289" w:name="_ETM_Q23_577545"/>
      <w:bookmarkEnd w:id="11289"/>
    </w:p>
    <w:p w:rsidR="000172BA" w:rsidRDefault="000172BA" w:rsidP="00504B57">
      <w:pPr>
        <w:pStyle w:val="af6"/>
        <w:keepNext/>
        <w:rPr>
          <w:rtl/>
        </w:rPr>
      </w:pPr>
      <w:bookmarkStart w:id="11290" w:name="ET_yor_6595_72"/>
      <w:r w:rsidRPr="00625C92">
        <w:rPr>
          <w:rStyle w:val="TagStyle"/>
          <w:rtl/>
        </w:rPr>
        <w:t xml:space="preserve"> &lt;&lt; יור &gt;&gt; </w:t>
      </w:r>
      <w:r>
        <w:rPr>
          <w:rtl/>
        </w:rPr>
        <w:t>היו"ר ארז מלול:</w:t>
      </w:r>
      <w:r w:rsidRPr="00625C92">
        <w:rPr>
          <w:rStyle w:val="TagStyle"/>
          <w:rtl/>
        </w:rPr>
        <w:t xml:space="preserve"> &lt;&lt; יור &gt;&gt;</w:t>
      </w:r>
      <w:r>
        <w:rPr>
          <w:rtl/>
        </w:rPr>
        <w:t xml:space="preserve">  </w:t>
      </w:r>
      <w:bookmarkEnd w:id="11290"/>
    </w:p>
    <w:p w:rsidR="000172BA" w:rsidRDefault="000172BA" w:rsidP="00A6278C">
      <w:pPr>
        <w:rPr>
          <w:rtl/>
          <w:lang w:eastAsia="he-IL"/>
        </w:rPr>
      </w:pPr>
    </w:p>
    <w:p w:rsidR="000172BA" w:rsidRDefault="000172BA" w:rsidP="00504B57">
      <w:pPr>
        <w:rPr>
          <w:rtl/>
          <w:lang w:eastAsia="he-IL"/>
        </w:rPr>
      </w:pPr>
      <w:bookmarkStart w:id="11291" w:name="_ETM_Q23_575035"/>
      <w:bookmarkEnd w:id="11291"/>
      <w:r>
        <w:rPr>
          <w:rFonts w:hint="cs"/>
          <w:rtl/>
          <w:lang w:eastAsia="he-IL"/>
        </w:rPr>
        <w:t>נעמה, נעמה</w:t>
      </w:r>
      <w:bookmarkStart w:id="11292" w:name="_ETM_Q23_579837"/>
      <w:bookmarkStart w:id="11293" w:name="_ETM_Q23_578353"/>
      <w:bookmarkStart w:id="11294" w:name="_ETM_Q23_578460"/>
      <w:bookmarkEnd w:id="11292"/>
      <w:bookmarkEnd w:id="11293"/>
      <w:bookmarkEnd w:id="11294"/>
      <w:r>
        <w:rPr>
          <w:rFonts w:hint="cs"/>
          <w:rtl/>
          <w:lang w:eastAsia="he-IL"/>
        </w:rPr>
        <w:t xml:space="preserve">, בבקשה, לא להתייחס </w:t>
      </w:r>
      <w:bookmarkStart w:id="11295" w:name="_ETM_Q23_577108"/>
      <w:bookmarkEnd w:id="11295"/>
      <w:r w:rsidR="00A6278C">
        <w:rPr>
          <w:rFonts w:hint="cs"/>
          <w:rtl/>
          <w:lang w:eastAsia="he-IL"/>
        </w:rPr>
        <w:t>– – –</w:t>
      </w:r>
    </w:p>
    <w:p w:rsidR="000172BA" w:rsidRDefault="000172BA" w:rsidP="00504B57">
      <w:pPr>
        <w:rPr>
          <w:rtl/>
          <w:lang w:eastAsia="he-IL"/>
        </w:rPr>
      </w:pPr>
      <w:bookmarkStart w:id="11296" w:name="_ETM_Q23_579918"/>
      <w:bookmarkEnd w:id="11296"/>
    </w:p>
    <w:p w:rsidR="000172BA" w:rsidRDefault="000172BA" w:rsidP="00504B57">
      <w:pPr>
        <w:pStyle w:val="-"/>
        <w:keepNext/>
        <w:rPr>
          <w:rtl/>
        </w:rPr>
      </w:pPr>
      <w:bookmarkStart w:id="11297" w:name="ET_speakercontinue_6236_73"/>
      <w:r w:rsidRPr="00625C92">
        <w:rPr>
          <w:rStyle w:val="TagStyle"/>
          <w:rtl/>
        </w:rPr>
        <w:t xml:space="preserve"> &lt;&lt; דובר_המשך &gt;&gt; </w:t>
      </w:r>
      <w:r>
        <w:rPr>
          <w:rtl/>
        </w:rPr>
        <w:t>נעמה לזימי (העבודה):</w:t>
      </w:r>
      <w:r w:rsidRPr="00625C92">
        <w:rPr>
          <w:rStyle w:val="TagStyle"/>
          <w:rtl/>
        </w:rPr>
        <w:t xml:space="preserve"> &lt;&lt; דובר_המשך &gt;&gt;</w:t>
      </w:r>
      <w:r>
        <w:rPr>
          <w:rtl/>
        </w:rPr>
        <w:t xml:space="preserve">  </w:t>
      </w:r>
      <w:bookmarkEnd w:id="11297"/>
    </w:p>
    <w:p w:rsidR="000172BA" w:rsidRDefault="000172BA" w:rsidP="00A6278C">
      <w:pPr>
        <w:rPr>
          <w:rtl/>
          <w:lang w:eastAsia="he-IL"/>
        </w:rPr>
      </w:pPr>
    </w:p>
    <w:p w:rsidR="000172BA" w:rsidRDefault="000172BA" w:rsidP="000E5348">
      <w:pPr>
        <w:rPr>
          <w:rtl/>
          <w:lang w:eastAsia="he-IL"/>
        </w:rPr>
      </w:pPr>
      <w:bookmarkStart w:id="11298" w:name="_ETM_Q23_580854"/>
      <w:bookmarkEnd w:id="11298"/>
      <w:r>
        <w:rPr>
          <w:rFonts w:hint="cs"/>
          <w:rtl/>
          <w:lang w:eastAsia="he-IL"/>
        </w:rPr>
        <w:t xml:space="preserve">אז אני </w:t>
      </w:r>
      <w:bookmarkStart w:id="11299" w:name="_ETM_Q23_582950"/>
      <w:bookmarkEnd w:id="11299"/>
      <w:r>
        <w:rPr>
          <w:rFonts w:hint="cs"/>
          <w:rtl/>
          <w:lang w:eastAsia="he-IL"/>
        </w:rPr>
        <w:t xml:space="preserve">רוצה לומר: יריב לוין, תתעורר. </w:t>
      </w:r>
      <w:r w:rsidRPr="008B023B">
        <w:rPr>
          <w:rtl/>
          <w:lang w:eastAsia="he-IL"/>
        </w:rPr>
        <w:t>עם הכוח שיש לך בידיים אתה יכול לעשות דברים טובים אמיתיים</w:t>
      </w:r>
      <w:r>
        <w:rPr>
          <w:rFonts w:hint="cs"/>
          <w:rtl/>
          <w:lang w:eastAsia="he-IL"/>
        </w:rPr>
        <w:t>,</w:t>
      </w:r>
      <w:r w:rsidRPr="008B023B">
        <w:rPr>
          <w:rtl/>
          <w:lang w:eastAsia="he-IL"/>
        </w:rPr>
        <w:t xml:space="preserve"> דברים חשובים</w:t>
      </w:r>
      <w:r>
        <w:rPr>
          <w:rFonts w:hint="cs"/>
          <w:rtl/>
          <w:lang w:eastAsia="he-IL"/>
        </w:rPr>
        <w:t>.</w:t>
      </w:r>
      <w:r w:rsidRPr="008B023B">
        <w:rPr>
          <w:rtl/>
          <w:lang w:eastAsia="he-IL"/>
        </w:rPr>
        <w:t xml:space="preserve"> יש לך אחריות </w:t>
      </w:r>
      <w:r>
        <w:rPr>
          <w:rFonts w:hint="cs"/>
          <w:rtl/>
          <w:lang w:eastAsia="he-IL"/>
        </w:rPr>
        <w:t xml:space="preserve">– </w:t>
      </w:r>
      <w:r w:rsidRPr="008B023B">
        <w:rPr>
          <w:rtl/>
          <w:lang w:eastAsia="he-IL"/>
        </w:rPr>
        <w:t>לא להפיכה משטרי</w:t>
      </w:r>
      <w:r>
        <w:rPr>
          <w:rFonts w:hint="cs"/>
          <w:rtl/>
          <w:lang w:eastAsia="he-IL"/>
        </w:rPr>
        <w:t xml:space="preserve">ת, לא לביצור השררה. </w:t>
      </w:r>
      <w:r w:rsidRPr="008B023B">
        <w:rPr>
          <w:rtl/>
          <w:lang w:eastAsia="he-IL"/>
        </w:rPr>
        <w:t>תשתמש באחריות הזאת כדי להציל אנשים</w:t>
      </w:r>
      <w:r>
        <w:rPr>
          <w:rFonts w:hint="cs"/>
          <w:rtl/>
          <w:lang w:eastAsia="he-IL"/>
        </w:rPr>
        <w:t>,</w:t>
      </w:r>
      <w:r w:rsidRPr="008B023B">
        <w:rPr>
          <w:rtl/>
          <w:lang w:eastAsia="he-IL"/>
        </w:rPr>
        <w:t xml:space="preserve"> לעזור למי שנפגעו</w:t>
      </w:r>
      <w:r>
        <w:rPr>
          <w:rFonts w:hint="cs"/>
          <w:rtl/>
          <w:lang w:eastAsia="he-IL"/>
        </w:rPr>
        <w:t>. תתחיל</w:t>
      </w:r>
      <w:r w:rsidRPr="008B023B">
        <w:rPr>
          <w:rtl/>
          <w:lang w:eastAsia="he-IL"/>
        </w:rPr>
        <w:t xml:space="preserve"> לדאוג </w:t>
      </w:r>
      <w:r>
        <w:rPr>
          <w:rFonts w:hint="cs"/>
          <w:rtl/>
          <w:lang w:eastAsia="he-IL"/>
        </w:rPr>
        <w:t xml:space="preserve">לשורדי המסיבות, לשורדי </w:t>
      </w:r>
      <w:r w:rsidRPr="008B023B">
        <w:rPr>
          <w:rtl/>
          <w:lang w:eastAsia="he-IL"/>
        </w:rPr>
        <w:t>7 באוקטובר</w:t>
      </w:r>
      <w:r>
        <w:rPr>
          <w:rFonts w:hint="cs"/>
          <w:rtl/>
          <w:lang w:eastAsia="he-IL"/>
        </w:rPr>
        <w:t>,</w:t>
      </w:r>
      <w:r w:rsidRPr="008B023B">
        <w:rPr>
          <w:rtl/>
          <w:lang w:eastAsia="he-IL"/>
        </w:rPr>
        <w:t xml:space="preserve"> לכל מי שצריך אותך עכשיו יותר </w:t>
      </w:r>
      <w:r>
        <w:rPr>
          <w:rFonts w:hint="cs"/>
          <w:rtl/>
          <w:lang w:eastAsia="he-IL"/>
        </w:rPr>
        <w:t xml:space="preserve">מתמיד. </w:t>
      </w:r>
      <w:r w:rsidRPr="008B023B">
        <w:rPr>
          <w:rtl/>
          <w:lang w:eastAsia="he-IL"/>
        </w:rPr>
        <w:t xml:space="preserve">תעצור את זה </w:t>
      </w:r>
      <w:r>
        <w:rPr>
          <w:rFonts w:hint="cs"/>
          <w:rtl/>
          <w:lang w:eastAsia="he-IL"/>
        </w:rPr>
        <w:t xml:space="preserve">הניצול של עורכי הדין, </w:t>
      </w:r>
      <w:bookmarkStart w:id="11300" w:name="_ETM_Q23_607096"/>
      <w:bookmarkEnd w:id="11300"/>
      <w:r w:rsidRPr="008B023B">
        <w:rPr>
          <w:rtl/>
          <w:lang w:eastAsia="he-IL"/>
        </w:rPr>
        <w:t xml:space="preserve">שגובים </w:t>
      </w:r>
      <w:r w:rsidR="000E5348">
        <w:rPr>
          <w:rFonts w:hint="cs"/>
          <w:rtl/>
          <w:lang w:eastAsia="he-IL"/>
        </w:rPr>
        <w:t xml:space="preserve">שכר </w:t>
      </w:r>
      <w:r>
        <w:rPr>
          <w:rFonts w:hint="cs"/>
          <w:rtl/>
          <w:lang w:eastAsia="he-IL"/>
        </w:rPr>
        <w:t xml:space="preserve">טרחה </w:t>
      </w:r>
      <w:r w:rsidRPr="008B023B">
        <w:rPr>
          <w:rtl/>
          <w:lang w:eastAsia="he-IL"/>
        </w:rPr>
        <w:t>מוגז</w:t>
      </w:r>
      <w:r w:rsidR="000E5348">
        <w:rPr>
          <w:rFonts w:hint="cs"/>
          <w:rtl/>
          <w:lang w:eastAsia="he-IL"/>
        </w:rPr>
        <w:t>ם</w:t>
      </w:r>
      <w:r w:rsidRPr="008B023B">
        <w:rPr>
          <w:rtl/>
          <w:lang w:eastAsia="he-IL"/>
        </w:rPr>
        <w:t xml:space="preserve"> מאנשים שעברו טבח</w:t>
      </w:r>
      <w:r>
        <w:rPr>
          <w:rFonts w:hint="cs"/>
          <w:rtl/>
          <w:lang w:eastAsia="he-IL"/>
        </w:rPr>
        <w:t>.</w:t>
      </w:r>
      <w:r w:rsidRPr="008B023B">
        <w:rPr>
          <w:rtl/>
          <w:lang w:eastAsia="he-IL"/>
        </w:rPr>
        <w:t xml:space="preserve"> תפסיק להסית ותתחיל לעבוד בשבילנו</w:t>
      </w:r>
      <w:r>
        <w:rPr>
          <w:rFonts w:hint="cs"/>
          <w:rtl/>
          <w:lang w:eastAsia="he-IL"/>
        </w:rPr>
        <w:t>.</w:t>
      </w:r>
      <w:bookmarkStart w:id="11301" w:name="_ETM_Q23_619251"/>
      <w:bookmarkEnd w:id="11301"/>
    </w:p>
    <w:p w:rsidR="000172BA" w:rsidRDefault="000172BA" w:rsidP="00504B57">
      <w:pPr>
        <w:rPr>
          <w:rtl/>
          <w:lang w:eastAsia="he-IL"/>
        </w:rPr>
      </w:pPr>
    </w:p>
    <w:p w:rsidR="000172BA" w:rsidRDefault="000172BA" w:rsidP="00504B57">
      <w:pPr>
        <w:pStyle w:val="af5"/>
        <w:keepNext/>
        <w:rPr>
          <w:rtl/>
        </w:rPr>
      </w:pPr>
      <w:r w:rsidRPr="000536D3">
        <w:rPr>
          <w:rStyle w:val="TagStyle"/>
          <w:rtl/>
        </w:rPr>
        <w:t xml:space="preserve">&lt;&lt; קריאה &gt;&gt; </w:t>
      </w:r>
      <w:r>
        <w:rPr>
          <w:rtl/>
        </w:rPr>
        <w:t>השרה להגנת הסביבה עידית סילמן:</w:t>
      </w:r>
      <w:r w:rsidRPr="000536D3">
        <w:rPr>
          <w:rStyle w:val="TagStyle"/>
          <w:rtl/>
        </w:rPr>
        <w:t xml:space="preserve"> &lt;&lt; קריאה &gt;&gt;</w:t>
      </w:r>
      <w:r>
        <w:rPr>
          <w:rtl/>
        </w:rPr>
        <w:t xml:space="preserve">  </w:t>
      </w:r>
    </w:p>
    <w:p w:rsidR="000172BA" w:rsidRDefault="000172BA" w:rsidP="00504B57">
      <w:pPr>
        <w:rPr>
          <w:rtl/>
          <w:lang w:eastAsia="he-IL"/>
        </w:rPr>
      </w:pPr>
    </w:p>
    <w:p w:rsidR="000172BA" w:rsidRDefault="000172BA" w:rsidP="00504B57">
      <w:pPr>
        <w:rPr>
          <w:rtl/>
          <w:lang w:eastAsia="he-IL"/>
        </w:rPr>
      </w:pPr>
      <w:r>
        <w:rPr>
          <w:rFonts w:hint="cs"/>
          <w:rtl/>
          <w:lang w:eastAsia="he-IL"/>
        </w:rPr>
        <w:t>הוא עובד, כדי לדאוג שלא תבעירי יותר צמיגים.</w:t>
      </w:r>
    </w:p>
    <w:p w:rsidR="000172BA" w:rsidRDefault="000172BA" w:rsidP="00504B57">
      <w:pPr>
        <w:rPr>
          <w:rtl/>
          <w:lang w:eastAsia="he-IL"/>
        </w:rPr>
      </w:pPr>
      <w:bookmarkStart w:id="11302" w:name="_ETM_Q23_621317"/>
      <w:bookmarkStart w:id="11303" w:name="_ETM_Q23_621432"/>
      <w:bookmarkEnd w:id="11302"/>
      <w:bookmarkEnd w:id="11303"/>
    </w:p>
    <w:p w:rsidR="000172BA" w:rsidRDefault="000172BA" w:rsidP="00504B57">
      <w:pPr>
        <w:pStyle w:val="-"/>
        <w:keepNext/>
        <w:rPr>
          <w:rtl/>
        </w:rPr>
      </w:pPr>
      <w:bookmarkStart w:id="11304" w:name="ET_speakercontinue_6236_74"/>
      <w:r w:rsidRPr="00625C92">
        <w:rPr>
          <w:rStyle w:val="TagStyle"/>
          <w:rtl/>
        </w:rPr>
        <w:t xml:space="preserve"> &lt;&lt; דובר_המשך &gt;&gt; </w:t>
      </w:r>
      <w:r>
        <w:rPr>
          <w:rtl/>
        </w:rPr>
        <w:t>נעמה לזימי (העבודה):</w:t>
      </w:r>
      <w:r w:rsidRPr="00625C92">
        <w:rPr>
          <w:rStyle w:val="TagStyle"/>
          <w:rtl/>
        </w:rPr>
        <w:t xml:space="preserve"> &lt;&lt; דובר_המשך &gt;&gt;</w:t>
      </w:r>
      <w:r>
        <w:rPr>
          <w:rtl/>
        </w:rPr>
        <w:t xml:space="preserve">  </w:t>
      </w:r>
      <w:bookmarkEnd w:id="11304"/>
    </w:p>
    <w:p w:rsidR="000172BA" w:rsidRDefault="000172BA" w:rsidP="00A6278C">
      <w:pPr>
        <w:rPr>
          <w:rtl/>
          <w:lang w:eastAsia="he-IL"/>
        </w:rPr>
      </w:pPr>
    </w:p>
    <w:p w:rsidR="000172BA" w:rsidRDefault="000172BA" w:rsidP="00504B57">
      <w:pPr>
        <w:rPr>
          <w:rtl/>
          <w:lang w:eastAsia="he-IL"/>
        </w:rPr>
      </w:pPr>
      <w:bookmarkStart w:id="11305" w:name="_ETM_Q23_622582"/>
      <w:bookmarkEnd w:id="11305"/>
      <w:r>
        <w:rPr>
          <w:rFonts w:hint="cs"/>
          <w:rtl/>
          <w:lang w:eastAsia="he-IL"/>
        </w:rPr>
        <w:t xml:space="preserve">וואי, תשמע, </w:t>
      </w:r>
      <w:bookmarkStart w:id="11306" w:name="_ETM_Q23_624301"/>
      <w:bookmarkEnd w:id="11306"/>
      <w:r>
        <w:rPr>
          <w:rFonts w:hint="cs"/>
          <w:rtl/>
          <w:lang w:eastAsia="he-IL"/>
        </w:rPr>
        <w:t xml:space="preserve">ארז </w:t>
      </w:r>
      <w:r w:rsidR="00A6278C">
        <w:rPr>
          <w:rFonts w:hint="cs"/>
          <w:rtl/>
          <w:lang w:eastAsia="he-IL"/>
        </w:rPr>
        <w:t>– – –</w:t>
      </w:r>
      <w:r>
        <w:rPr>
          <w:rFonts w:hint="cs"/>
          <w:rtl/>
          <w:lang w:eastAsia="he-IL"/>
        </w:rPr>
        <w:t xml:space="preserve"> </w:t>
      </w:r>
    </w:p>
    <w:p w:rsidR="000172BA" w:rsidRDefault="000172BA" w:rsidP="00504B57">
      <w:pPr>
        <w:rPr>
          <w:rtl/>
          <w:lang w:eastAsia="he-IL"/>
        </w:rPr>
      </w:pPr>
      <w:bookmarkStart w:id="11307" w:name="_ETM_Q23_622829"/>
      <w:bookmarkStart w:id="11308" w:name="_ETM_Q23_622944"/>
      <w:bookmarkEnd w:id="11307"/>
      <w:bookmarkEnd w:id="11308"/>
    </w:p>
    <w:p w:rsidR="000172BA" w:rsidRDefault="000172BA" w:rsidP="00504B57">
      <w:pPr>
        <w:pStyle w:val="af6"/>
        <w:keepNext/>
        <w:rPr>
          <w:rtl/>
        </w:rPr>
      </w:pPr>
      <w:r w:rsidRPr="00625C92">
        <w:rPr>
          <w:rStyle w:val="TagStyle"/>
          <w:rtl/>
        </w:rPr>
        <w:t xml:space="preserve"> &lt;&lt; יור &gt;&gt; </w:t>
      </w:r>
      <w:r>
        <w:rPr>
          <w:rtl/>
        </w:rPr>
        <w:t>היו"ר ארז מלול:</w:t>
      </w:r>
      <w:r w:rsidRPr="00625C92">
        <w:rPr>
          <w:rStyle w:val="TagStyle"/>
          <w:rtl/>
        </w:rPr>
        <w:t xml:space="preserve"> &lt;&lt; יור &gt;&gt;</w:t>
      </w:r>
      <w:r>
        <w:rPr>
          <w:rtl/>
        </w:rPr>
        <w:t xml:space="preserve">  </w:t>
      </w:r>
    </w:p>
    <w:p w:rsidR="000172BA" w:rsidRDefault="000172BA" w:rsidP="00A6278C">
      <w:pPr>
        <w:rPr>
          <w:rtl/>
          <w:lang w:eastAsia="he-IL"/>
        </w:rPr>
      </w:pPr>
    </w:p>
    <w:p w:rsidR="000172BA" w:rsidRDefault="000E5348" w:rsidP="00504B57">
      <w:pPr>
        <w:rPr>
          <w:rtl/>
          <w:lang w:eastAsia="he-IL"/>
        </w:rPr>
      </w:pPr>
      <w:bookmarkStart w:id="11309" w:name="_ETM_Q23_625361"/>
      <w:bookmarkEnd w:id="11309"/>
      <w:r>
        <w:rPr>
          <w:rFonts w:hint="cs"/>
          <w:rtl/>
          <w:lang w:eastAsia="he-IL"/>
        </w:rPr>
        <w:t>השרה, נו,</w:t>
      </w:r>
      <w:r w:rsidR="000172BA">
        <w:rPr>
          <w:rFonts w:hint="cs"/>
          <w:rtl/>
          <w:lang w:eastAsia="he-IL"/>
        </w:rPr>
        <w:t xml:space="preserve"> די. את מאלצת </w:t>
      </w:r>
      <w:bookmarkStart w:id="11310" w:name="_ETM_Q23_630893"/>
      <w:bookmarkEnd w:id="11310"/>
      <w:r w:rsidR="000172BA">
        <w:rPr>
          <w:rFonts w:hint="cs"/>
          <w:rtl/>
          <w:lang w:eastAsia="he-IL"/>
        </w:rPr>
        <w:t xml:space="preserve">אותי, משהו שלא עשיתי </w:t>
      </w:r>
      <w:r w:rsidR="00A6278C">
        <w:rPr>
          <w:rFonts w:hint="cs"/>
          <w:rtl/>
          <w:lang w:eastAsia="he-IL"/>
        </w:rPr>
        <w:t>– – –</w:t>
      </w:r>
    </w:p>
    <w:p w:rsidR="000172BA" w:rsidRDefault="000172BA" w:rsidP="00504B57">
      <w:pPr>
        <w:rPr>
          <w:rtl/>
          <w:lang w:eastAsia="he-IL"/>
        </w:rPr>
      </w:pPr>
      <w:bookmarkStart w:id="11311" w:name="_ETM_Q23_623490"/>
      <w:bookmarkStart w:id="11312" w:name="_ETM_Q23_623597"/>
      <w:bookmarkEnd w:id="11311"/>
      <w:bookmarkEnd w:id="11312"/>
    </w:p>
    <w:p w:rsidR="000172BA" w:rsidRDefault="000172BA" w:rsidP="00504B57">
      <w:pPr>
        <w:pStyle w:val="-"/>
        <w:keepNext/>
        <w:rPr>
          <w:rtl/>
        </w:rPr>
      </w:pPr>
      <w:bookmarkStart w:id="11313" w:name="ET_speakercontinue_6236_102"/>
      <w:r w:rsidRPr="00791980">
        <w:rPr>
          <w:rStyle w:val="TagStyle"/>
          <w:rtl/>
        </w:rPr>
        <w:t xml:space="preserve"> &lt;&lt; דובר_המשך &gt;&gt; </w:t>
      </w:r>
      <w:r>
        <w:rPr>
          <w:rtl/>
        </w:rPr>
        <w:t>נעמה לזימי (העבודה):</w:t>
      </w:r>
      <w:r w:rsidRPr="00791980">
        <w:rPr>
          <w:rStyle w:val="TagStyle"/>
          <w:rtl/>
        </w:rPr>
        <w:t xml:space="preserve"> &lt;&lt; דובר_המשך &gt;&gt;</w:t>
      </w:r>
      <w:r>
        <w:rPr>
          <w:rtl/>
        </w:rPr>
        <w:t xml:space="preserve">  </w:t>
      </w:r>
      <w:bookmarkEnd w:id="11313"/>
    </w:p>
    <w:p w:rsidR="000172BA" w:rsidRDefault="000172BA" w:rsidP="00A6278C">
      <w:pPr>
        <w:rPr>
          <w:rtl/>
          <w:lang w:eastAsia="he-IL"/>
        </w:rPr>
      </w:pPr>
    </w:p>
    <w:p w:rsidR="000172BA" w:rsidRDefault="000172BA" w:rsidP="00504B57">
      <w:pPr>
        <w:rPr>
          <w:rtl/>
          <w:lang w:eastAsia="he-IL"/>
        </w:rPr>
      </w:pPr>
      <w:bookmarkStart w:id="11314" w:name="_ETM_Q23_631879"/>
      <w:bookmarkEnd w:id="11314"/>
      <w:r>
        <w:rPr>
          <w:rFonts w:hint="cs"/>
          <w:rtl/>
          <w:lang w:eastAsia="he-IL"/>
        </w:rPr>
        <w:t xml:space="preserve">לא, יש לה </w:t>
      </w:r>
      <w:bookmarkStart w:id="11315" w:name="_ETM_Q23_627535"/>
      <w:bookmarkEnd w:id="11315"/>
      <w:r>
        <w:rPr>
          <w:rFonts w:hint="cs"/>
          <w:rtl/>
          <w:lang w:eastAsia="he-IL"/>
        </w:rPr>
        <w:t>בעיה.</w:t>
      </w:r>
      <w:bookmarkStart w:id="11316" w:name="_ETM_Q23_631061"/>
      <w:bookmarkEnd w:id="11316"/>
    </w:p>
    <w:p w:rsidR="000172BA" w:rsidRPr="00791980" w:rsidRDefault="000172BA" w:rsidP="00504B57">
      <w:pPr>
        <w:rPr>
          <w:rtl/>
          <w:lang w:eastAsia="he-IL"/>
        </w:rPr>
      </w:pPr>
      <w:bookmarkStart w:id="11317" w:name="_ETM_Q23_631170"/>
      <w:bookmarkEnd w:id="11317"/>
    </w:p>
    <w:p w:rsidR="000172BA" w:rsidRDefault="000172BA" w:rsidP="00504B57">
      <w:pPr>
        <w:pStyle w:val="af5"/>
        <w:keepNext/>
        <w:rPr>
          <w:rtl/>
        </w:rPr>
      </w:pPr>
      <w:bookmarkStart w:id="11318" w:name="_ETM_Q23_627250"/>
      <w:bookmarkStart w:id="11319" w:name="_ETM_Q23_627355"/>
      <w:bookmarkEnd w:id="11318"/>
      <w:bookmarkEnd w:id="11319"/>
      <w:r w:rsidRPr="000536D3">
        <w:rPr>
          <w:rStyle w:val="TagStyle"/>
          <w:rtl/>
        </w:rPr>
        <w:t xml:space="preserve">&lt;&lt; קריאה &gt;&gt; </w:t>
      </w:r>
      <w:r>
        <w:rPr>
          <w:rtl/>
        </w:rPr>
        <w:t>השרה להגנת הסביבה עידית סילמן:</w:t>
      </w:r>
      <w:r w:rsidRPr="000536D3">
        <w:rPr>
          <w:rStyle w:val="TagStyle"/>
          <w:rtl/>
        </w:rPr>
        <w:t xml:space="preserve"> &lt;&lt; קריאה &gt;&gt;</w:t>
      </w:r>
      <w:r>
        <w:rPr>
          <w:rtl/>
        </w:rPr>
        <w:t xml:space="preserve">  </w:t>
      </w:r>
    </w:p>
    <w:p w:rsidR="000172BA" w:rsidRDefault="000172BA" w:rsidP="00504B57">
      <w:pPr>
        <w:rPr>
          <w:rtl/>
          <w:lang w:eastAsia="he-IL"/>
        </w:rPr>
      </w:pPr>
    </w:p>
    <w:p w:rsidR="000172BA" w:rsidRDefault="000172BA" w:rsidP="00504B57">
      <w:pPr>
        <w:rPr>
          <w:rtl/>
          <w:lang w:eastAsia="he-IL"/>
        </w:rPr>
      </w:pPr>
      <w:bookmarkStart w:id="11320" w:name="_ETM_Q23_628098"/>
      <w:bookmarkStart w:id="11321" w:name="_ETM_Q23_628219"/>
      <w:bookmarkEnd w:id="11320"/>
      <w:bookmarkEnd w:id="11321"/>
      <w:r>
        <w:rPr>
          <w:rFonts w:hint="cs"/>
          <w:rtl/>
          <w:lang w:eastAsia="he-IL"/>
        </w:rPr>
        <w:t>היא לא מחוברת.</w:t>
      </w:r>
    </w:p>
    <w:p w:rsidR="000172BA" w:rsidRDefault="000172BA" w:rsidP="00504B57">
      <w:pPr>
        <w:rPr>
          <w:rtl/>
          <w:lang w:eastAsia="he-IL"/>
        </w:rPr>
      </w:pPr>
      <w:bookmarkStart w:id="11322" w:name="_ETM_Q23_633849"/>
      <w:bookmarkStart w:id="11323" w:name="_ETM_Q23_633951"/>
      <w:bookmarkEnd w:id="11322"/>
      <w:bookmarkEnd w:id="11323"/>
    </w:p>
    <w:p w:rsidR="000172BA" w:rsidRDefault="000172BA" w:rsidP="00504B57">
      <w:pPr>
        <w:pStyle w:val="-"/>
        <w:keepNext/>
        <w:rPr>
          <w:rtl/>
        </w:rPr>
      </w:pPr>
      <w:bookmarkStart w:id="11324" w:name="ET_speakercontinue_6236_76"/>
      <w:r w:rsidRPr="00625C92">
        <w:rPr>
          <w:rStyle w:val="TagStyle"/>
          <w:rtl/>
        </w:rPr>
        <w:t xml:space="preserve"> &lt;&lt; דובר_המשך &gt;&gt; </w:t>
      </w:r>
      <w:r>
        <w:rPr>
          <w:rtl/>
        </w:rPr>
        <w:t>נעמה לזימי (העבודה):</w:t>
      </w:r>
      <w:r w:rsidRPr="00625C92">
        <w:rPr>
          <w:rStyle w:val="TagStyle"/>
          <w:rtl/>
        </w:rPr>
        <w:t xml:space="preserve"> &lt;&lt; דובר_המשך &gt;&gt;</w:t>
      </w:r>
      <w:r>
        <w:rPr>
          <w:rtl/>
        </w:rPr>
        <w:t xml:space="preserve">  </w:t>
      </w:r>
      <w:bookmarkEnd w:id="11324"/>
    </w:p>
    <w:p w:rsidR="000172BA" w:rsidRDefault="000172BA" w:rsidP="00A6278C">
      <w:pPr>
        <w:rPr>
          <w:rtl/>
          <w:lang w:eastAsia="he-IL"/>
        </w:rPr>
      </w:pPr>
    </w:p>
    <w:p w:rsidR="000172BA" w:rsidRDefault="000172BA" w:rsidP="00504B57">
      <w:pPr>
        <w:rPr>
          <w:rtl/>
          <w:lang w:eastAsia="he-IL"/>
        </w:rPr>
      </w:pPr>
      <w:bookmarkStart w:id="11325" w:name="_ETM_Q23_629916"/>
      <w:bookmarkEnd w:id="11325"/>
      <w:r>
        <w:rPr>
          <w:rFonts w:hint="cs"/>
          <w:rtl/>
          <w:lang w:eastAsia="he-IL"/>
        </w:rPr>
        <w:t>אני לא מוכנה. אני לא יכולה להמשיך.</w:t>
      </w:r>
      <w:bookmarkStart w:id="11326" w:name="_ETM_Q23_628970"/>
      <w:bookmarkEnd w:id="11326"/>
    </w:p>
    <w:p w:rsidR="000172BA" w:rsidRDefault="000172BA" w:rsidP="00504B57">
      <w:pPr>
        <w:rPr>
          <w:rtl/>
          <w:lang w:eastAsia="he-IL"/>
        </w:rPr>
      </w:pPr>
      <w:bookmarkStart w:id="11327" w:name="_ETM_Q23_629061"/>
      <w:bookmarkEnd w:id="11327"/>
    </w:p>
    <w:p w:rsidR="000172BA" w:rsidRDefault="000172BA" w:rsidP="00504B57">
      <w:pPr>
        <w:pStyle w:val="af6"/>
        <w:keepNext/>
        <w:rPr>
          <w:rtl/>
        </w:rPr>
      </w:pPr>
      <w:bookmarkStart w:id="11328" w:name="ET_yor_6595_103"/>
      <w:r w:rsidRPr="00791980">
        <w:rPr>
          <w:rStyle w:val="TagStyle"/>
          <w:rtl/>
        </w:rPr>
        <w:t xml:space="preserve"> &lt;&lt; יור &gt;&gt; </w:t>
      </w:r>
      <w:r>
        <w:rPr>
          <w:rtl/>
        </w:rPr>
        <w:t>היו"ר ארז מלול:</w:t>
      </w:r>
      <w:r w:rsidRPr="00791980">
        <w:rPr>
          <w:rStyle w:val="TagStyle"/>
          <w:rtl/>
        </w:rPr>
        <w:t xml:space="preserve"> &lt;&lt; יור &gt;&gt;</w:t>
      </w:r>
      <w:r>
        <w:rPr>
          <w:rtl/>
        </w:rPr>
        <w:t xml:space="preserve">  </w:t>
      </w:r>
      <w:bookmarkEnd w:id="11328"/>
    </w:p>
    <w:p w:rsidR="000172BA" w:rsidRDefault="000172BA" w:rsidP="00A6278C">
      <w:pPr>
        <w:rPr>
          <w:rtl/>
          <w:lang w:eastAsia="he-IL"/>
        </w:rPr>
      </w:pPr>
    </w:p>
    <w:p w:rsidR="000172BA" w:rsidRDefault="000172BA" w:rsidP="00504B57">
      <w:pPr>
        <w:rPr>
          <w:rtl/>
          <w:lang w:eastAsia="he-IL"/>
        </w:rPr>
      </w:pPr>
      <w:bookmarkStart w:id="11329" w:name="_ETM_Q23_635905"/>
      <w:bookmarkEnd w:id="11329"/>
      <w:r>
        <w:rPr>
          <w:rFonts w:hint="cs"/>
          <w:rtl/>
          <w:lang w:eastAsia="he-IL"/>
        </w:rPr>
        <w:t>השרה, די. די.</w:t>
      </w:r>
      <w:bookmarkStart w:id="11330" w:name="_ETM_Q23_634357"/>
      <w:bookmarkEnd w:id="11330"/>
    </w:p>
    <w:p w:rsidR="000172BA" w:rsidRDefault="000172BA" w:rsidP="00504B57">
      <w:pPr>
        <w:rPr>
          <w:rtl/>
          <w:lang w:eastAsia="he-IL"/>
        </w:rPr>
      </w:pPr>
      <w:bookmarkStart w:id="11331" w:name="_ETM_Q23_634497"/>
      <w:bookmarkEnd w:id="11331"/>
    </w:p>
    <w:p w:rsidR="000172BA" w:rsidRDefault="000172BA" w:rsidP="00504B57">
      <w:pPr>
        <w:pStyle w:val="-"/>
        <w:keepNext/>
        <w:rPr>
          <w:rtl/>
        </w:rPr>
      </w:pPr>
      <w:bookmarkStart w:id="11332" w:name="ET_speakercontinue_6236_104"/>
      <w:r w:rsidRPr="00791980">
        <w:rPr>
          <w:rStyle w:val="TagStyle"/>
          <w:rtl/>
        </w:rPr>
        <w:t xml:space="preserve"> &lt;&lt; דובר_המשך &gt;&gt; </w:t>
      </w:r>
      <w:r>
        <w:rPr>
          <w:rtl/>
        </w:rPr>
        <w:t>נעמה לזימי (העבודה):</w:t>
      </w:r>
      <w:r w:rsidRPr="00791980">
        <w:rPr>
          <w:rStyle w:val="TagStyle"/>
          <w:rtl/>
        </w:rPr>
        <w:t xml:space="preserve"> &lt;&lt; דובר_המשך &gt;&gt;</w:t>
      </w:r>
      <w:r>
        <w:rPr>
          <w:rtl/>
        </w:rPr>
        <w:t xml:space="preserve">  </w:t>
      </w:r>
      <w:bookmarkEnd w:id="11332"/>
    </w:p>
    <w:p w:rsidR="000172BA" w:rsidRDefault="000172BA" w:rsidP="00A6278C">
      <w:pPr>
        <w:rPr>
          <w:rtl/>
          <w:lang w:eastAsia="he-IL"/>
        </w:rPr>
      </w:pPr>
    </w:p>
    <w:p w:rsidR="000172BA" w:rsidRDefault="000172BA" w:rsidP="00504B57">
      <w:pPr>
        <w:rPr>
          <w:rtl/>
          <w:lang w:eastAsia="he-IL"/>
        </w:rPr>
      </w:pPr>
      <w:bookmarkStart w:id="11333" w:name="_ETM_Q23_635449"/>
      <w:bookmarkStart w:id="11334" w:name="_ETM_Q23_629106"/>
      <w:bookmarkStart w:id="11335" w:name="_ETM_Q23_629215"/>
      <w:bookmarkEnd w:id="11333"/>
      <w:bookmarkEnd w:id="11334"/>
      <w:bookmarkEnd w:id="11335"/>
      <w:r>
        <w:rPr>
          <w:rFonts w:hint="cs"/>
          <w:rtl/>
          <w:lang w:eastAsia="he-IL"/>
        </w:rPr>
        <w:t xml:space="preserve">השרה החליטה להשתגע </w:t>
      </w:r>
      <w:bookmarkStart w:id="11336" w:name="_ETM_Q23_635155"/>
      <w:bookmarkEnd w:id="11336"/>
      <w:r>
        <w:rPr>
          <w:rFonts w:hint="cs"/>
          <w:rtl/>
          <w:lang w:eastAsia="he-IL"/>
        </w:rPr>
        <w:t xml:space="preserve">כי סיפרתי מה היא אמרה לי, </w:t>
      </w:r>
      <w:bookmarkStart w:id="11337" w:name="_ETM_Q23_640505"/>
      <w:bookmarkEnd w:id="11337"/>
      <w:r>
        <w:rPr>
          <w:rFonts w:hint="cs"/>
          <w:rtl/>
          <w:lang w:eastAsia="he-IL"/>
        </w:rPr>
        <w:t>וזו בעיה.</w:t>
      </w:r>
    </w:p>
    <w:p w:rsidR="000172BA" w:rsidRDefault="000172BA" w:rsidP="00504B57">
      <w:pPr>
        <w:rPr>
          <w:rtl/>
          <w:lang w:eastAsia="he-IL"/>
        </w:rPr>
      </w:pPr>
      <w:bookmarkStart w:id="11338" w:name="_ETM_Q23_641275"/>
      <w:bookmarkStart w:id="11339" w:name="_ETM_Q23_641387"/>
      <w:bookmarkEnd w:id="11338"/>
      <w:bookmarkEnd w:id="11339"/>
    </w:p>
    <w:p w:rsidR="000172BA" w:rsidRDefault="000172BA" w:rsidP="00504B57">
      <w:pPr>
        <w:pStyle w:val="af5"/>
        <w:keepNext/>
        <w:rPr>
          <w:rtl/>
        </w:rPr>
      </w:pPr>
      <w:bookmarkStart w:id="11340" w:name="ET_interruption_5264_77"/>
      <w:r w:rsidRPr="00625C92">
        <w:rPr>
          <w:rStyle w:val="TagStyle"/>
          <w:rtl/>
        </w:rPr>
        <w:t xml:space="preserve"> &lt;&lt; קריאה &gt;&gt; </w:t>
      </w:r>
      <w:r>
        <w:rPr>
          <w:rtl/>
        </w:rPr>
        <w:t>אחמד טיבי (חד"ש-תע"ל):</w:t>
      </w:r>
      <w:r w:rsidRPr="00625C92">
        <w:rPr>
          <w:rStyle w:val="TagStyle"/>
          <w:rtl/>
        </w:rPr>
        <w:t xml:space="preserve"> &lt;&lt; קריאה &gt;&gt;</w:t>
      </w:r>
      <w:r>
        <w:rPr>
          <w:rtl/>
        </w:rPr>
        <w:t xml:space="preserve">  </w:t>
      </w:r>
      <w:bookmarkEnd w:id="11340"/>
    </w:p>
    <w:p w:rsidR="000172BA" w:rsidRDefault="000172BA" w:rsidP="00A6278C">
      <w:pPr>
        <w:rPr>
          <w:rtl/>
          <w:lang w:eastAsia="he-IL"/>
        </w:rPr>
      </w:pPr>
    </w:p>
    <w:p w:rsidR="000172BA" w:rsidRDefault="000172BA" w:rsidP="00504B57">
      <w:pPr>
        <w:rPr>
          <w:rtl/>
          <w:lang w:eastAsia="he-IL"/>
        </w:rPr>
      </w:pPr>
      <w:bookmarkStart w:id="11341" w:name="_ETM_Q23_639017"/>
      <w:bookmarkStart w:id="11342" w:name="_ETM_Q23_639309"/>
      <w:bookmarkStart w:id="11343" w:name="_ETM_Q23_639391"/>
      <w:bookmarkEnd w:id="11341"/>
      <w:bookmarkEnd w:id="11342"/>
      <w:bookmarkEnd w:id="11343"/>
      <w:r w:rsidRPr="00791980">
        <w:rPr>
          <w:rFonts w:hint="cs"/>
          <w:rtl/>
          <w:lang w:eastAsia="he-IL"/>
        </w:rPr>
        <w:t>מה היא אמרה ל</w:t>
      </w:r>
      <w:bookmarkStart w:id="11344" w:name="_ETM_Q23_637478"/>
      <w:bookmarkEnd w:id="11344"/>
      <w:r w:rsidRPr="00791980">
        <w:rPr>
          <w:rFonts w:hint="cs"/>
          <w:rtl/>
          <w:lang w:eastAsia="he-IL"/>
        </w:rPr>
        <w:t>ך באמת?</w:t>
      </w:r>
    </w:p>
    <w:p w:rsidR="000172BA" w:rsidRDefault="000172BA" w:rsidP="00504B57">
      <w:pPr>
        <w:rPr>
          <w:rtl/>
          <w:lang w:eastAsia="he-IL"/>
        </w:rPr>
      </w:pPr>
      <w:bookmarkStart w:id="11345" w:name="_ETM_Q23_637558"/>
      <w:bookmarkEnd w:id="11345"/>
    </w:p>
    <w:p w:rsidR="000172BA" w:rsidRDefault="000172BA" w:rsidP="00504B57">
      <w:pPr>
        <w:pStyle w:val="af5"/>
        <w:keepNext/>
        <w:rPr>
          <w:rtl/>
        </w:rPr>
      </w:pPr>
      <w:bookmarkStart w:id="11346" w:name="_ETM_Q23_640136"/>
      <w:bookmarkStart w:id="11347" w:name="_ETM_Q23_640229"/>
      <w:bookmarkEnd w:id="11346"/>
      <w:bookmarkEnd w:id="11347"/>
      <w:r w:rsidRPr="000536D3">
        <w:rPr>
          <w:rStyle w:val="TagStyle"/>
          <w:rtl/>
        </w:rPr>
        <w:t xml:space="preserve">&lt;&lt; קריאה &gt;&gt; </w:t>
      </w:r>
      <w:r>
        <w:rPr>
          <w:rtl/>
        </w:rPr>
        <w:t>השרה להגנת הסביבה עידית סילמן:</w:t>
      </w:r>
      <w:r w:rsidRPr="000536D3">
        <w:rPr>
          <w:rStyle w:val="TagStyle"/>
          <w:rtl/>
        </w:rPr>
        <w:t xml:space="preserve"> &lt;&lt; קריאה &gt;&gt;</w:t>
      </w:r>
      <w:r>
        <w:rPr>
          <w:rtl/>
        </w:rPr>
        <w:t xml:space="preserve">  </w:t>
      </w:r>
    </w:p>
    <w:p w:rsidR="000172BA" w:rsidRDefault="000172BA" w:rsidP="00504B57">
      <w:pPr>
        <w:rPr>
          <w:rtl/>
          <w:lang w:eastAsia="he-IL"/>
        </w:rPr>
      </w:pPr>
    </w:p>
    <w:p w:rsidR="000172BA" w:rsidRDefault="000172BA" w:rsidP="00504B57">
      <w:pPr>
        <w:rPr>
          <w:rtl/>
          <w:lang w:eastAsia="he-IL"/>
        </w:rPr>
      </w:pPr>
      <w:bookmarkStart w:id="11348" w:name="_ETM_Q23_640968"/>
      <w:bookmarkStart w:id="11349" w:name="_ETM_Q23_641079"/>
      <w:bookmarkEnd w:id="11348"/>
      <w:bookmarkEnd w:id="11349"/>
      <w:r>
        <w:rPr>
          <w:rFonts w:hint="cs"/>
          <w:rtl/>
          <w:lang w:eastAsia="he-IL"/>
        </w:rPr>
        <w:t>די להיות שקרנית, נעמה.</w:t>
      </w:r>
    </w:p>
    <w:p w:rsidR="000172BA" w:rsidRDefault="000172BA" w:rsidP="00504B57">
      <w:pPr>
        <w:rPr>
          <w:rtl/>
          <w:lang w:eastAsia="he-IL"/>
        </w:rPr>
      </w:pPr>
      <w:bookmarkStart w:id="11350" w:name="_ETM_Q23_639419"/>
      <w:bookmarkStart w:id="11351" w:name="_ETM_Q23_639533"/>
      <w:bookmarkEnd w:id="11350"/>
      <w:bookmarkEnd w:id="11351"/>
    </w:p>
    <w:p w:rsidR="000172BA" w:rsidRDefault="000172BA" w:rsidP="00504B57">
      <w:pPr>
        <w:pStyle w:val="-"/>
        <w:keepNext/>
        <w:rPr>
          <w:rtl/>
        </w:rPr>
      </w:pPr>
      <w:bookmarkStart w:id="11352" w:name="ET_speakercontinue_6236_78"/>
      <w:r w:rsidRPr="00625C92">
        <w:rPr>
          <w:rStyle w:val="TagStyle"/>
          <w:rtl/>
        </w:rPr>
        <w:t xml:space="preserve"> &lt;&lt; דובר_המשך &gt;&gt; </w:t>
      </w:r>
      <w:r>
        <w:rPr>
          <w:rtl/>
        </w:rPr>
        <w:t>נעמה לזימי (העבודה):</w:t>
      </w:r>
      <w:r w:rsidRPr="00625C92">
        <w:rPr>
          <w:rStyle w:val="TagStyle"/>
          <w:rtl/>
        </w:rPr>
        <w:t xml:space="preserve"> &lt;&lt; דובר_המשך &gt;&gt;</w:t>
      </w:r>
      <w:r>
        <w:rPr>
          <w:rtl/>
        </w:rPr>
        <w:t xml:space="preserve">  </w:t>
      </w:r>
      <w:bookmarkEnd w:id="11352"/>
    </w:p>
    <w:p w:rsidR="000172BA" w:rsidRDefault="000172BA" w:rsidP="00A6278C">
      <w:pPr>
        <w:rPr>
          <w:rtl/>
          <w:lang w:eastAsia="he-IL"/>
        </w:rPr>
      </w:pPr>
    </w:p>
    <w:p w:rsidR="000172BA" w:rsidRDefault="000172BA" w:rsidP="00504B57">
      <w:pPr>
        <w:rPr>
          <w:rtl/>
          <w:lang w:eastAsia="he-IL"/>
        </w:rPr>
      </w:pPr>
      <w:bookmarkStart w:id="11353" w:name="_ETM_Q23_641814"/>
      <w:bookmarkEnd w:id="11353"/>
      <w:r>
        <w:rPr>
          <w:rFonts w:hint="cs"/>
          <w:rtl/>
          <w:lang w:eastAsia="he-IL"/>
        </w:rPr>
        <w:t xml:space="preserve">אני אמרתי. אני אשלח לך את הווידיאו אחר </w:t>
      </w:r>
      <w:bookmarkStart w:id="11354" w:name="_ETM_Q23_642968"/>
      <w:bookmarkEnd w:id="11354"/>
      <w:r>
        <w:rPr>
          <w:rFonts w:hint="cs"/>
          <w:rtl/>
          <w:lang w:eastAsia="he-IL"/>
        </w:rPr>
        <w:t>כך.</w:t>
      </w:r>
    </w:p>
    <w:p w:rsidR="000172BA" w:rsidRDefault="000172BA" w:rsidP="00504B57">
      <w:pPr>
        <w:rPr>
          <w:rtl/>
          <w:lang w:eastAsia="he-IL"/>
        </w:rPr>
      </w:pPr>
      <w:bookmarkStart w:id="11355" w:name="_ETM_Q23_643559"/>
      <w:bookmarkStart w:id="11356" w:name="_ETM_Q23_643651"/>
      <w:bookmarkEnd w:id="11355"/>
      <w:bookmarkEnd w:id="11356"/>
    </w:p>
    <w:p w:rsidR="000172BA" w:rsidRDefault="000172BA" w:rsidP="00504B57">
      <w:pPr>
        <w:pStyle w:val="af5"/>
        <w:keepNext/>
        <w:rPr>
          <w:rtl/>
        </w:rPr>
      </w:pPr>
      <w:bookmarkStart w:id="11357" w:name="ET_interruption_5264_79"/>
      <w:r w:rsidRPr="00625C92">
        <w:rPr>
          <w:rStyle w:val="TagStyle"/>
          <w:rtl/>
        </w:rPr>
        <w:t xml:space="preserve"> &lt;&lt; קריאה &gt;&gt; </w:t>
      </w:r>
      <w:r>
        <w:rPr>
          <w:rtl/>
        </w:rPr>
        <w:t>אחמד טיבי (חד"ש-תע"ל):</w:t>
      </w:r>
      <w:r w:rsidRPr="00625C92">
        <w:rPr>
          <w:rStyle w:val="TagStyle"/>
          <w:rtl/>
        </w:rPr>
        <w:t xml:space="preserve"> &lt;&lt; קריאה &gt;&gt;</w:t>
      </w:r>
      <w:r>
        <w:rPr>
          <w:rtl/>
        </w:rPr>
        <w:t xml:space="preserve">  </w:t>
      </w:r>
      <w:bookmarkEnd w:id="11357"/>
    </w:p>
    <w:p w:rsidR="000172BA" w:rsidRDefault="000172BA" w:rsidP="00A6278C">
      <w:pPr>
        <w:rPr>
          <w:rtl/>
          <w:lang w:eastAsia="he-IL"/>
        </w:rPr>
      </w:pPr>
    </w:p>
    <w:p w:rsidR="000172BA" w:rsidRDefault="000172BA" w:rsidP="00504B57">
      <w:pPr>
        <w:rPr>
          <w:rtl/>
          <w:lang w:eastAsia="he-IL"/>
        </w:rPr>
      </w:pPr>
      <w:bookmarkStart w:id="11358" w:name="_ETM_Q23_646775"/>
      <w:bookmarkStart w:id="11359" w:name="_ETM_Q23_647075"/>
      <w:bookmarkStart w:id="11360" w:name="_ETM_Q23_647162"/>
      <w:bookmarkEnd w:id="11358"/>
      <w:bookmarkEnd w:id="11359"/>
      <w:bookmarkEnd w:id="11360"/>
      <w:r>
        <w:rPr>
          <w:rFonts w:hint="cs"/>
          <w:rtl/>
          <w:lang w:eastAsia="he-IL"/>
        </w:rPr>
        <w:t>היא שקרנית? היא צודקת פי אלף ממך.</w:t>
      </w:r>
    </w:p>
    <w:p w:rsidR="000172BA" w:rsidRDefault="000172BA" w:rsidP="00504B57">
      <w:pPr>
        <w:rPr>
          <w:rtl/>
          <w:lang w:eastAsia="he-IL"/>
        </w:rPr>
      </w:pPr>
      <w:bookmarkStart w:id="11361" w:name="_ETM_Q23_646920"/>
      <w:bookmarkStart w:id="11362" w:name="_ETM_Q23_647030"/>
      <w:bookmarkEnd w:id="11361"/>
      <w:bookmarkEnd w:id="11362"/>
    </w:p>
    <w:p w:rsidR="000172BA" w:rsidRDefault="000172BA" w:rsidP="00504B57">
      <w:pPr>
        <w:pStyle w:val="-"/>
        <w:keepNext/>
        <w:rPr>
          <w:rtl/>
        </w:rPr>
      </w:pPr>
      <w:bookmarkStart w:id="11363" w:name="ET_speakercontinue_6236_80"/>
      <w:r w:rsidRPr="00625C92">
        <w:rPr>
          <w:rStyle w:val="TagStyle"/>
          <w:rtl/>
        </w:rPr>
        <w:t xml:space="preserve"> &lt;&lt; דובר_המשך &gt;&gt; </w:t>
      </w:r>
      <w:r>
        <w:rPr>
          <w:rtl/>
        </w:rPr>
        <w:t>נעמה לזימי (העבודה):</w:t>
      </w:r>
      <w:r w:rsidRPr="00625C92">
        <w:rPr>
          <w:rStyle w:val="TagStyle"/>
          <w:rtl/>
        </w:rPr>
        <w:t xml:space="preserve"> &lt;&lt; דובר_המשך &gt;&gt;</w:t>
      </w:r>
      <w:r>
        <w:rPr>
          <w:rtl/>
        </w:rPr>
        <w:t xml:space="preserve">  </w:t>
      </w:r>
      <w:bookmarkEnd w:id="11363"/>
    </w:p>
    <w:p w:rsidR="000172BA" w:rsidRDefault="000172BA" w:rsidP="00A6278C">
      <w:pPr>
        <w:rPr>
          <w:rtl/>
          <w:lang w:eastAsia="he-IL"/>
        </w:rPr>
      </w:pPr>
    </w:p>
    <w:p w:rsidR="000172BA" w:rsidRDefault="000172BA" w:rsidP="00504B57">
      <w:pPr>
        <w:rPr>
          <w:rtl/>
          <w:lang w:eastAsia="he-IL"/>
        </w:rPr>
      </w:pPr>
      <w:bookmarkStart w:id="11364" w:name="_ETM_Q23_649250"/>
      <w:bookmarkEnd w:id="11364"/>
      <w:r>
        <w:rPr>
          <w:rFonts w:hint="cs"/>
          <w:rtl/>
          <w:lang w:eastAsia="he-IL"/>
        </w:rPr>
        <w:t>אני? אני הבן אדם הכי אמין במשכן. אני הכול דוך, מה שקרנית?</w:t>
      </w:r>
    </w:p>
    <w:p w:rsidR="000172BA" w:rsidRDefault="000172BA" w:rsidP="00504B57">
      <w:pPr>
        <w:rPr>
          <w:rtl/>
          <w:lang w:eastAsia="he-IL"/>
        </w:rPr>
      </w:pPr>
    </w:p>
    <w:p w:rsidR="000172BA" w:rsidRDefault="000172BA" w:rsidP="00504B57">
      <w:pPr>
        <w:pStyle w:val="af6"/>
        <w:keepNext/>
        <w:rPr>
          <w:rtl/>
        </w:rPr>
      </w:pPr>
      <w:bookmarkStart w:id="11365" w:name="ET_yor_6595_81"/>
      <w:r w:rsidRPr="00625C92">
        <w:rPr>
          <w:rStyle w:val="TagStyle"/>
          <w:rtl/>
        </w:rPr>
        <w:t xml:space="preserve"> &lt;&lt; יור &gt;&gt; </w:t>
      </w:r>
      <w:r>
        <w:rPr>
          <w:rtl/>
        </w:rPr>
        <w:t>היו"ר ארז מלול:</w:t>
      </w:r>
      <w:r w:rsidRPr="00625C92">
        <w:rPr>
          <w:rStyle w:val="TagStyle"/>
          <w:rtl/>
        </w:rPr>
        <w:t xml:space="preserve"> &lt;&lt; יור &gt;&gt;</w:t>
      </w:r>
      <w:r>
        <w:rPr>
          <w:rtl/>
        </w:rPr>
        <w:t xml:space="preserve">  </w:t>
      </w:r>
      <w:bookmarkEnd w:id="11365"/>
    </w:p>
    <w:p w:rsidR="000172BA" w:rsidRDefault="000172BA" w:rsidP="00A6278C">
      <w:pPr>
        <w:rPr>
          <w:rtl/>
          <w:lang w:eastAsia="he-IL"/>
        </w:rPr>
      </w:pPr>
    </w:p>
    <w:p w:rsidR="000172BA" w:rsidRDefault="000172BA" w:rsidP="00504B57">
      <w:pPr>
        <w:rPr>
          <w:rtl/>
          <w:lang w:eastAsia="he-IL"/>
        </w:rPr>
      </w:pPr>
      <w:bookmarkStart w:id="11366" w:name="_ETM_Q23_646898"/>
      <w:bookmarkEnd w:id="11366"/>
      <w:r>
        <w:rPr>
          <w:rFonts w:hint="cs"/>
          <w:rtl/>
          <w:lang w:eastAsia="he-IL"/>
        </w:rPr>
        <w:t xml:space="preserve">טוב, </w:t>
      </w:r>
      <w:bookmarkStart w:id="11367" w:name="_ETM_Q23_647672"/>
      <w:bookmarkEnd w:id="11367"/>
      <w:r>
        <w:rPr>
          <w:rFonts w:hint="cs"/>
          <w:rtl/>
          <w:lang w:eastAsia="he-IL"/>
        </w:rPr>
        <w:t xml:space="preserve">השרה, את בקריאה ראשונה. הינה, עשיתי את זה, </w:t>
      </w:r>
      <w:bookmarkStart w:id="11368" w:name="_ETM_Q23_651869"/>
      <w:bookmarkEnd w:id="11368"/>
      <w:r>
        <w:rPr>
          <w:rFonts w:hint="cs"/>
          <w:rtl/>
          <w:lang w:eastAsia="he-IL"/>
        </w:rPr>
        <w:t>את רואה? נגד רצוני.</w:t>
      </w:r>
    </w:p>
    <w:p w:rsidR="000172BA" w:rsidRDefault="000172BA" w:rsidP="00504B57">
      <w:pPr>
        <w:rPr>
          <w:rtl/>
          <w:lang w:eastAsia="he-IL"/>
        </w:rPr>
      </w:pPr>
      <w:bookmarkStart w:id="11369" w:name="_ETM_Q23_650065"/>
      <w:bookmarkStart w:id="11370" w:name="_ETM_Q23_650201"/>
      <w:bookmarkEnd w:id="11369"/>
      <w:bookmarkEnd w:id="11370"/>
    </w:p>
    <w:p w:rsidR="000172BA" w:rsidRDefault="000172BA" w:rsidP="00504B57">
      <w:pPr>
        <w:pStyle w:val="-"/>
        <w:keepNext/>
        <w:rPr>
          <w:rtl/>
        </w:rPr>
      </w:pPr>
      <w:bookmarkStart w:id="11371" w:name="ET_speakercontinue_6236_82"/>
      <w:r w:rsidRPr="00625C92">
        <w:rPr>
          <w:rStyle w:val="TagStyle"/>
          <w:rtl/>
        </w:rPr>
        <w:t xml:space="preserve"> &lt;&lt; דובר_המשך &gt;&gt; </w:t>
      </w:r>
      <w:r>
        <w:rPr>
          <w:rtl/>
        </w:rPr>
        <w:t>נעמה לזימי (העבודה):</w:t>
      </w:r>
      <w:r w:rsidRPr="00625C92">
        <w:rPr>
          <w:rStyle w:val="TagStyle"/>
          <w:rtl/>
        </w:rPr>
        <w:t xml:space="preserve"> &lt;&lt; דובר_המשך &gt;&gt;</w:t>
      </w:r>
      <w:r>
        <w:rPr>
          <w:rtl/>
        </w:rPr>
        <w:t xml:space="preserve">  </w:t>
      </w:r>
      <w:bookmarkEnd w:id="11371"/>
    </w:p>
    <w:p w:rsidR="000172BA" w:rsidRDefault="000172BA" w:rsidP="00A6278C">
      <w:pPr>
        <w:rPr>
          <w:rtl/>
          <w:lang w:eastAsia="he-IL"/>
        </w:rPr>
      </w:pPr>
    </w:p>
    <w:p w:rsidR="000172BA" w:rsidRDefault="000172BA" w:rsidP="00504B57">
      <w:pPr>
        <w:rPr>
          <w:rtl/>
          <w:lang w:eastAsia="he-IL"/>
        </w:rPr>
      </w:pPr>
      <w:bookmarkStart w:id="11372" w:name="_ETM_Q23_653107"/>
      <w:bookmarkEnd w:id="11372"/>
      <w:r>
        <w:rPr>
          <w:rFonts w:hint="cs"/>
          <w:rtl/>
          <w:lang w:eastAsia="he-IL"/>
        </w:rPr>
        <w:t>אוקיי, קריאה ראשונה. עליזה, תרגיעי. מה קורה כאן? תעזרי לה.</w:t>
      </w:r>
    </w:p>
    <w:p w:rsidR="000172BA" w:rsidRDefault="000172BA" w:rsidP="00504B57">
      <w:pPr>
        <w:rPr>
          <w:rtl/>
          <w:lang w:eastAsia="he-IL"/>
        </w:rPr>
      </w:pPr>
      <w:bookmarkStart w:id="11373" w:name="_ETM_Q23_653870"/>
      <w:bookmarkStart w:id="11374" w:name="_ETM_Q23_653965"/>
      <w:bookmarkStart w:id="11375" w:name="_ETM_Q23_656510"/>
      <w:bookmarkEnd w:id="11373"/>
      <w:bookmarkEnd w:id="11374"/>
      <w:bookmarkEnd w:id="11375"/>
    </w:p>
    <w:p w:rsidR="000172BA" w:rsidRDefault="000172BA" w:rsidP="00504B57">
      <w:pPr>
        <w:pStyle w:val="af5"/>
        <w:keepNext/>
        <w:rPr>
          <w:rtl/>
        </w:rPr>
      </w:pPr>
      <w:bookmarkStart w:id="11376" w:name="_ETM_Q23_656602"/>
      <w:bookmarkEnd w:id="11376"/>
      <w:r w:rsidRPr="000536D3">
        <w:rPr>
          <w:rStyle w:val="TagStyle"/>
          <w:rtl/>
        </w:rPr>
        <w:t xml:space="preserve">&lt;&lt; קריאה &gt;&gt; </w:t>
      </w:r>
      <w:r>
        <w:rPr>
          <w:rtl/>
        </w:rPr>
        <w:t>השרה להגנת הסביבה עידית סילמן:</w:t>
      </w:r>
      <w:r w:rsidRPr="000536D3">
        <w:rPr>
          <w:rStyle w:val="TagStyle"/>
          <w:rtl/>
        </w:rPr>
        <w:t xml:space="preserve"> &lt;&lt; קריאה &gt;&gt;</w:t>
      </w:r>
      <w:r>
        <w:rPr>
          <w:rtl/>
        </w:rPr>
        <w:t xml:space="preserve">  </w:t>
      </w:r>
    </w:p>
    <w:p w:rsidR="000172BA" w:rsidRDefault="000172BA" w:rsidP="00504B57">
      <w:pPr>
        <w:rPr>
          <w:rtl/>
          <w:lang w:eastAsia="he-IL"/>
        </w:rPr>
      </w:pPr>
    </w:p>
    <w:p w:rsidR="000172BA" w:rsidRDefault="000172BA" w:rsidP="00504B57">
      <w:pPr>
        <w:rPr>
          <w:rtl/>
          <w:lang w:eastAsia="he-IL"/>
        </w:rPr>
      </w:pPr>
      <w:bookmarkStart w:id="11377" w:name="_ETM_Q23_657373"/>
      <w:bookmarkStart w:id="11378" w:name="_ETM_Q23_657482"/>
      <w:bookmarkEnd w:id="11377"/>
      <w:bookmarkEnd w:id="11378"/>
      <w:r>
        <w:rPr>
          <w:rFonts w:hint="cs"/>
          <w:rtl/>
          <w:lang w:eastAsia="he-IL"/>
        </w:rPr>
        <w:t>את צריכה להירגע.</w:t>
      </w:r>
    </w:p>
    <w:p w:rsidR="000172BA" w:rsidRDefault="000172BA" w:rsidP="00504B57">
      <w:pPr>
        <w:rPr>
          <w:rtl/>
          <w:lang w:eastAsia="he-IL"/>
        </w:rPr>
      </w:pPr>
      <w:bookmarkStart w:id="11379" w:name="_ETM_Q23_655773"/>
      <w:bookmarkEnd w:id="11379"/>
    </w:p>
    <w:p w:rsidR="000172BA" w:rsidRDefault="000172BA" w:rsidP="00504B57">
      <w:pPr>
        <w:pStyle w:val="-"/>
        <w:keepNext/>
        <w:rPr>
          <w:rtl/>
        </w:rPr>
      </w:pPr>
      <w:bookmarkStart w:id="11380" w:name="ET_speakercontinue_6236_83"/>
      <w:r w:rsidRPr="00625C92">
        <w:rPr>
          <w:rStyle w:val="TagStyle"/>
          <w:rtl/>
        </w:rPr>
        <w:t xml:space="preserve"> &lt;&lt; דובר_המשך &gt;&gt; </w:t>
      </w:r>
      <w:r>
        <w:rPr>
          <w:rtl/>
        </w:rPr>
        <w:t>נעמה לזימי (העבודה):</w:t>
      </w:r>
      <w:r w:rsidRPr="00625C92">
        <w:rPr>
          <w:rStyle w:val="TagStyle"/>
          <w:rtl/>
        </w:rPr>
        <w:t xml:space="preserve"> &lt;&lt; דובר_המשך &gt;&gt;</w:t>
      </w:r>
      <w:r>
        <w:rPr>
          <w:rtl/>
        </w:rPr>
        <w:t xml:space="preserve">  </w:t>
      </w:r>
      <w:bookmarkEnd w:id="11380"/>
    </w:p>
    <w:p w:rsidR="000172BA" w:rsidRDefault="000172BA" w:rsidP="00A6278C">
      <w:pPr>
        <w:rPr>
          <w:rtl/>
          <w:lang w:eastAsia="he-IL"/>
        </w:rPr>
      </w:pPr>
    </w:p>
    <w:p w:rsidR="000172BA" w:rsidRDefault="000172BA" w:rsidP="00504B57">
      <w:pPr>
        <w:rPr>
          <w:rtl/>
          <w:lang w:eastAsia="he-IL"/>
        </w:rPr>
      </w:pPr>
      <w:bookmarkStart w:id="11381" w:name="_ETM_Q23_657254"/>
      <w:bookmarkEnd w:id="11381"/>
      <w:r>
        <w:rPr>
          <w:rFonts w:hint="cs"/>
          <w:rtl/>
          <w:lang w:eastAsia="he-IL"/>
        </w:rPr>
        <w:t xml:space="preserve">אני מבינה. </w:t>
      </w:r>
    </w:p>
    <w:p w:rsidR="000172BA" w:rsidRDefault="000172BA" w:rsidP="00504B57">
      <w:pPr>
        <w:rPr>
          <w:rtl/>
          <w:lang w:eastAsia="he-IL"/>
        </w:rPr>
      </w:pPr>
      <w:bookmarkStart w:id="11382" w:name="_ETM_Q23_662675"/>
      <w:bookmarkStart w:id="11383" w:name="_ETM_Q23_662773"/>
      <w:bookmarkEnd w:id="11382"/>
      <w:bookmarkEnd w:id="11383"/>
    </w:p>
    <w:p w:rsidR="000172BA" w:rsidRDefault="000172BA" w:rsidP="00504B57">
      <w:pPr>
        <w:pStyle w:val="af6"/>
        <w:keepNext/>
        <w:rPr>
          <w:rtl/>
        </w:rPr>
      </w:pPr>
      <w:bookmarkStart w:id="11384" w:name="ET_yor_6595_84"/>
      <w:r w:rsidRPr="00625C92">
        <w:rPr>
          <w:rStyle w:val="TagStyle"/>
          <w:rtl/>
        </w:rPr>
        <w:t xml:space="preserve"> &lt;&lt; יור &gt;&gt; </w:t>
      </w:r>
      <w:r>
        <w:rPr>
          <w:rtl/>
        </w:rPr>
        <w:t>היו"ר ארז מלול:</w:t>
      </w:r>
      <w:r w:rsidRPr="00625C92">
        <w:rPr>
          <w:rStyle w:val="TagStyle"/>
          <w:rtl/>
        </w:rPr>
        <w:t xml:space="preserve"> &lt;&lt; יור &gt;&gt;</w:t>
      </w:r>
      <w:r>
        <w:rPr>
          <w:rtl/>
        </w:rPr>
        <w:t xml:space="preserve">  </w:t>
      </w:r>
      <w:bookmarkEnd w:id="11384"/>
    </w:p>
    <w:p w:rsidR="000172BA" w:rsidRDefault="000172BA" w:rsidP="00A6278C">
      <w:pPr>
        <w:rPr>
          <w:rtl/>
          <w:lang w:eastAsia="he-IL"/>
        </w:rPr>
      </w:pPr>
    </w:p>
    <w:p w:rsidR="000172BA" w:rsidRDefault="000172BA" w:rsidP="00504B57">
      <w:pPr>
        <w:rPr>
          <w:rtl/>
          <w:lang w:eastAsia="he-IL"/>
        </w:rPr>
      </w:pPr>
      <w:bookmarkStart w:id="11385" w:name="_ETM_Q23_663791"/>
      <w:bookmarkEnd w:id="11385"/>
      <w:r>
        <w:rPr>
          <w:rFonts w:hint="cs"/>
          <w:rtl/>
          <w:lang w:eastAsia="he-IL"/>
        </w:rPr>
        <w:t xml:space="preserve">אני מבין את כל המשקעים, </w:t>
      </w:r>
      <w:bookmarkStart w:id="11386" w:name="_ETM_Q23_661433"/>
      <w:bookmarkEnd w:id="11386"/>
      <w:r>
        <w:rPr>
          <w:rFonts w:hint="cs"/>
          <w:rtl/>
          <w:lang w:eastAsia="he-IL"/>
        </w:rPr>
        <w:t xml:space="preserve">ואני מבין את הכאב שלכם, שהיא פירקה את הממשלה הקודמת, </w:t>
      </w:r>
      <w:bookmarkStart w:id="11387" w:name="_ETM_Q23_666422"/>
      <w:bookmarkEnd w:id="11387"/>
      <w:r>
        <w:rPr>
          <w:rFonts w:hint="cs"/>
          <w:rtl/>
          <w:lang w:eastAsia="he-IL"/>
        </w:rPr>
        <w:t>ממשלת השינוי, אבל אין מה לעשות, זו הדמוקרטיה וככה צריך.</w:t>
      </w:r>
      <w:bookmarkStart w:id="11388" w:name="_ETM_Q23_672741"/>
      <w:bookmarkStart w:id="11389" w:name="_ETM_Q23_672868"/>
      <w:bookmarkEnd w:id="11388"/>
      <w:bookmarkEnd w:id="11389"/>
    </w:p>
    <w:p w:rsidR="000E5348" w:rsidRDefault="000E5348" w:rsidP="00504B57">
      <w:pPr>
        <w:rPr>
          <w:rtl/>
          <w:lang w:eastAsia="he-IL"/>
        </w:rPr>
      </w:pPr>
    </w:p>
    <w:p w:rsidR="000172BA" w:rsidRDefault="000172BA" w:rsidP="00504B57">
      <w:pPr>
        <w:pStyle w:val="-"/>
        <w:keepNext/>
        <w:rPr>
          <w:rtl/>
        </w:rPr>
      </w:pPr>
      <w:bookmarkStart w:id="11390" w:name="_ETM_Q23_674675"/>
      <w:bookmarkStart w:id="11391" w:name="_ETM_Q23_674795"/>
      <w:bookmarkStart w:id="11392" w:name="ET_speakercontinue_6236_105"/>
      <w:bookmarkEnd w:id="11390"/>
      <w:bookmarkEnd w:id="11391"/>
      <w:r w:rsidRPr="00540BBA">
        <w:rPr>
          <w:rStyle w:val="TagStyle"/>
          <w:rtl/>
        </w:rPr>
        <w:t xml:space="preserve"> &lt;&lt; דובר_המשך &gt;&gt; </w:t>
      </w:r>
      <w:r>
        <w:rPr>
          <w:rtl/>
        </w:rPr>
        <w:t>נעמה לזימי (העבודה):</w:t>
      </w:r>
      <w:r w:rsidRPr="00540BBA">
        <w:rPr>
          <w:rStyle w:val="TagStyle"/>
          <w:rtl/>
        </w:rPr>
        <w:t xml:space="preserve"> &lt;&lt; דובר_המשך &gt;&gt;</w:t>
      </w:r>
      <w:r>
        <w:rPr>
          <w:rtl/>
        </w:rPr>
        <w:t xml:space="preserve">  </w:t>
      </w:r>
      <w:bookmarkEnd w:id="11392"/>
    </w:p>
    <w:p w:rsidR="000172BA" w:rsidRDefault="000172BA" w:rsidP="00504B57">
      <w:pPr>
        <w:rPr>
          <w:rtl/>
          <w:lang w:eastAsia="he-IL"/>
        </w:rPr>
      </w:pPr>
    </w:p>
    <w:p w:rsidR="000172BA" w:rsidRPr="00540BBA" w:rsidRDefault="000172BA" w:rsidP="00504B57">
      <w:pPr>
        <w:rPr>
          <w:rtl/>
          <w:lang w:eastAsia="he-IL"/>
        </w:rPr>
      </w:pPr>
      <w:bookmarkStart w:id="11393" w:name="_ETM_Q23_668664"/>
      <w:bookmarkEnd w:id="11393"/>
      <w:r>
        <w:rPr>
          <w:rFonts w:hint="cs"/>
          <w:rtl/>
          <w:lang w:eastAsia="he-IL"/>
        </w:rPr>
        <w:t>בסדר, אבל אתה מוסיף לי דקות.</w:t>
      </w:r>
    </w:p>
    <w:p w:rsidR="000172BA" w:rsidRDefault="000172BA" w:rsidP="00504B57">
      <w:pPr>
        <w:rPr>
          <w:rtl/>
          <w:lang w:eastAsia="he-IL"/>
        </w:rPr>
      </w:pPr>
    </w:p>
    <w:p w:rsidR="000172BA" w:rsidRDefault="000172BA" w:rsidP="00504B57">
      <w:pPr>
        <w:pStyle w:val="af5"/>
        <w:keepNext/>
        <w:rPr>
          <w:rtl/>
        </w:rPr>
      </w:pPr>
      <w:r w:rsidRPr="000536D3">
        <w:rPr>
          <w:rStyle w:val="TagStyle"/>
          <w:rtl/>
        </w:rPr>
        <w:t xml:space="preserve">&lt;&lt; קריאה &gt;&gt; </w:t>
      </w:r>
      <w:r>
        <w:rPr>
          <w:rtl/>
        </w:rPr>
        <w:t>השרה להגנת הסביבה עידית סילמן:</w:t>
      </w:r>
      <w:r w:rsidRPr="000536D3">
        <w:rPr>
          <w:rStyle w:val="TagStyle"/>
          <w:rtl/>
        </w:rPr>
        <w:t xml:space="preserve"> &lt;&lt; קריאה &gt;&gt;</w:t>
      </w:r>
      <w:r>
        <w:rPr>
          <w:rtl/>
        </w:rPr>
        <w:t xml:space="preserve">  </w:t>
      </w:r>
    </w:p>
    <w:p w:rsidR="000172BA" w:rsidRDefault="000172BA" w:rsidP="00504B57">
      <w:pPr>
        <w:rPr>
          <w:rtl/>
          <w:lang w:eastAsia="he-IL"/>
        </w:rPr>
      </w:pPr>
    </w:p>
    <w:p w:rsidR="000172BA" w:rsidRDefault="000172BA" w:rsidP="000E5348">
      <w:pPr>
        <w:rPr>
          <w:rtl/>
          <w:lang w:eastAsia="he-IL"/>
        </w:rPr>
      </w:pPr>
      <w:r>
        <w:rPr>
          <w:rFonts w:hint="cs"/>
          <w:rtl/>
          <w:lang w:eastAsia="he-IL"/>
        </w:rPr>
        <w:t>קשה להם</w:t>
      </w:r>
      <w:r w:rsidR="000E5348">
        <w:rPr>
          <w:rFonts w:hint="cs"/>
          <w:rtl/>
          <w:lang w:eastAsia="he-IL"/>
        </w:rPr>
        <w:t>,</w:t>
      </w:r>
      <w:r>
        <w:rPr>
          <w:rFonts w:hint="cs"/>
          <w:rtl/>
          <w:lang w:eastAsia="he-IL"/>
        </w:rPr>
        <w:t xml:space="preserve"> הם עכשיו באופוזיציה.</w:t>
      </w:r>
    </w:p>
    <w:p w:rsidR="000172BA" w:rsidRDefault="000172BA" w:rsidP="00504B57">
      <w:pPr>
        <w:rPr>
          <w:rtl/>
          <w:lang w:eastAsia="he-IL"/>
        </w:rPr>
      </w:pPr>
      <w:bookmarkStart w:id="11394" w:name="_ETM_Q23_668931"/>
      <w:bookmarkStart w:id="11395" w:name="_ETM_Q23_669021"/>
      <w:bookmarkStart w:id="11396" w:name="_ETM_Q23_672064"/>
      <w:bookmarkEnd w:id="11394"/>
      <w:bookmarkEnd w:id="11395"/>
      <w:bookmarkEnd w:id="11396"/>
    </w:p>
    <w:p w:rsidR="000172BA" w:rsidRDefault="000172BA" w:rsidP="00504B57">
      <w:pPr>
        <w:pStyle w:val="af6"/>
        <w:keepNext/>
        <w:rPr>
          <w:rtl/>
        </w:rPr>
      </w:pPr>
      <w:r w:rsidRPr="00625C92">
        <w:rPr>
          <w:rStyle w:val="TagStyle"/>
          <w:rtl/>
        </w:rPr>
        <w:t xml:space="preserve"> &lt;&lt; יור &gt;&gt; </w:t>
      </w:r>
      <w:r>
        <w:rPr>
          <w:rtl/>
        </w:rPr>
        <w:t>היו"ר ארז מלול:</w:t>
      </w:r>
      <w:r w:rsidRPr="00625C92">
        <w:rPr>
          <w:rStyle w:val="TagStyle"/>
          <w:rtl/>
        </w:rPr>
        <w:t xml:space="preserve"> &lt;&lt; יור &gt;&gt;</w:t>
      </w:r>
      <w:r>
        <w:rPr>
          <w:rtl/>
        </w:rPr>
        <w:t xml:space="preserve">  </w:t>
      </w:r>
    </w:p>
    <w:p w:rsidR="000172BA" w:rsidRDefault="000172BA" w:rsidP="00A6278C">
      <w:pPr>
        <w:rPr>
          <w:rtl/>
          <w:lang w:eastAsia="he-IL"/>
        </w:rPr>
      </w:pPr>
    </w:p>
    <w:p w:rsidR="000172BA" w:rsidRDefault="000172BA" w:rsidP="00504B57">
      <w:pPr>
        <w:rPr>
          <w:rtl/>
          <w:lang w:eastAsia="he-IL"/>
        </w:rPr>
      </w:pPr>
      <w:bookmarkStart w:id="11397" w:name="_ETM_Q23_674887"/>
      <w:bookmarkEnd w:id="11397"/>
      <w:r>
        <w:rPr>
          <w:rFonts w:hint="cs"/>
          <w:rtl/>
          <w:lang w:eastAsia="he-IL"/>
        </w:rPr>
        <w:t xml:space="preserve">אבל השרה, את לא צריכה לענות לכל </w:t>
      </w:r>
      <w:bookmarkStart w:id="11398" w:name="_ETM_Q23_674924"/>
      <w:bookmarkEnd w:id="11398"/>
      <w:r>
        <w:rPr>
          <w:rFonts w:hint="cs"/>
          <w:rtl/>
          <w:lang w:eastAsia="he-IL"/>
        </w:rPr>
        <w:t>פיפס.</w:t>
      </w:r>
    </w:p>
    <w:p w:rsidR="000172BA" w:rsidRDefault="000172BA" w:rsidP="00504B57">
      <w:pPr>
        <w:rPr>
          <w:rtl/>
          <w:lang w:eastAsia="he-IL"/>
        </w:rPr>
      </w:pPr>
      <w:bookmarkStart w:id="11399" w:name="_ETM_Q23_676053"/>
      <w:bookmarkStart w:id="11400" w:name="_ETM_Q23_676261"/>
      <w:bookmarkEnd w:id="11399"/>
      <w:bookmarkEnd w:id="11400"/>
    </w:p>
    <w:p w:rsidR="000172BA" w:rsidRDefault="000172BA" w:rsidP="00504B57">
      <w:pPr>
        <w:pStyle w:val="af5"/>
        <w:keepNext/>
        <w:rPr>
          <w:rtl/>
        </w:rPr>
      </w:pPr>
      <w:bookmarkStart w:id="11401" w:name="ET_interruption_5787_87"/>
      <w:r w:rsidRPr="00625C92">
        <w:rPr>
          <w:rStyle w:val="TagStyle"/>
          <w:rtl/>
        </w:rPr>
        <w:t xml:space="preserve"> &lt;&lt; קריאה &gt;&gt; </w:t>
      </w:r>
      <w:r>
        <w:rPr>
          <w:rtl/>
        </w:rPr>
        <w:t>יוראי להב הרצנו (יש עתיד):</w:t>
      </w:r>
      <w:r w:rsidRPr="00625C92">
        <w:rPr>
          <w:rStyle w:val="TagStyle"/>
          <w:rtl/>
        </w:rPr>
        <w:t xml:space="preserve"> &lt;&lt; קריאה &gt;&gt;</w:t>
      </w:r>
      <w:r>
        <w:rPr>
          <w:rtl/>
        </w:rPr>
        <w:t xml:space="preserve">  </w:t>
      </w:r>
      <w:bookmarkEnd w:id="11401"/>
    </w:p>
    <w:p w:rsidR="000172BA" w:rsidRDefault="000172BA" w:rsidP="00A6278C">
      <w:pPr>
        <w:rPr>
          <w:rtl/>
          <w:lang w:eastAsia="he-IL"/>
        </w:rPr>
      </w:pPr>
    </w:p>
    <w:p w:rsidR="000172BA" w:rsidRDefault="000172BA" w:rsidP="000E5348">
      <w:pPr>
        <w:rPr>
          <w:rtl/>
          <w:lang w:eastAsia="he-IL"/>
        </w:rPr>
      </w:pPr>
      <w:bookmarkStart w:id="11402" w:name="_ETM_Q23_674847"/>
      <w:bookmarkEnd w:id="11402"/>
      <w:r>
        <w:rPr>
          <w:rFonts w:hint="cs"/>
          <w:rtl/>
          <w:lang w:eastAsia="he-IL"/>
        </w:rPr>
        <w:t>אדוני היושב בראש, זאת לא דמוקרטיה. לתת ולקחת שוחד פוליטי זה לא דמוקרטיה</w:t>
      </w:r>
      <w:bookmarkStart w:id="11403" w:name="_ETM_Q23_677464"/>
      <w:bookmarkEnd w:id="11403"/>
      <w:r w:rsidR="000E5348">
        <w:rPr>
          <w:rFonts w:hint="cs"/>
          <w:rtl/>
          <w:lang w:eastAsia="he-IL"/>
        </w:rPr>
        <w:t>,</w:t>
      </w:r>
      <w:r>
        <w:rPr>
          <w:rFonts w:hint="cs"/>
          <w:rtl/>
          <w:lang w:eastAsia="he-IL"/>
        </w:rPr>
        <w:t xml:space="preserve"> זאת עבירה פלילית.</w:t>
      </w:r>
    </w:p>
    <w:p w:rsidR="000172BA" w:rsidRDefault="000172BA" w:rsidP="00504B57">
      <w:pPr>
        <w:rPr>
          <w:rtl/>
          <w:lang w:eastAsia="he-IL"/>
        </w:rPr>
      </w:pPr>
      <w:bookmarkStart w:id="11404" w:name="_ETM_Q23_677633"/>
      <w:bookmarkEnd w:id="11404"/>
    </w:p>
    <w:p w:rsidR="000172BA" w:rsidRDefault="000172BA" w:rsidP="00504B57">
      <w:pPr>
        <w:pStyle w:val="-"/>
        <w:keepNext/>
        <w:rPr>
          <w:rtl/>
        </w:rPr>
      </w:pPr>
      <w:bookmarkStart w:id="11405" w:name="ET_speakercontinue_6236_88"/>
      <w:r w:rsidRPr="00625C92">
        <w:rPr>
          <w:rStyle w:val="TagStyle"/>
          <w:rtl/>
        </w:rPr>
        <w:t xml:space="preserve"> &lt;&lt; דובר_המשך &gt;&gt; </w:t>
      </w:r>
      <w:r>
        <w:rPr>
          <w:rtl/>
        </w:rPr>
        <w:t>נעמה לזימי (העבודה):</w:t>
      </w:r>
      <w:r w:rsidRPr="00625C92">
        <w:rPr>
          <w:rStyle w:val="TagStyle"/>
          <w:rtl/>
        </w:rPr>
        <w:t xml:space="preserve"> &lt;&lt; דובר_המשך &gt;&gt;</w:t>
      </w:r>
      <w:r>
        <w:rPr>
          <w:rtl/>
        </w:rPr>
        <w:t xml:space="preserve">  </w:t>
      </w:r>
      <w:bookmarkEnd w:id="11405"/>
    </w:p>
    <w:p w:rsidR="000172BA" w:rsidRDefault="000172BA" w:rsidP="00A6278C">
      <w:pPr>
        <w:rPr>
          <w:rtl/>
          <w:lang w:eastAsia="he-IL"/>
        </w:rPr>
      </w:pPr>
    </w:p>
    <w:p w:rsidR="000172BA" w:rsidRDefault="000172BA" w:rsidP="000E5348">
      <w:pPr>
        <w:rPr>
          <w:rtl/>
          <w:lang w:eastAsia="he-IL"/>
        </w:rPr>
      </w:pPr>
      <w:bookmarkStart w:id="11406" w:name="_ETM_Q23_673677"/>
      <w:bookmarkEnd w:id="11406"/>
      <w:r>
        <w:rPr>
          <w:rFonts w:hint="cs"/>
          <w:rtl/>
          <w:lang w:eastAsia="he-IL"/>
        </w:rPr>
        <w:t xml:space="preserve">כבוד היושב בראש, אנחנו מדברים </w:t>
      </w:r>
      <w:bookmarkStart w:id="11407" w:name="_ETM_Q23_675796"/>
      <w:bookmarkEnd w:id="11407"/>
      <w:r>
        <w:rPr>
          <w:rFonts w:hint="cs"/>
          <w:rtl/>
          <w:lang w:eastAsia="he-IL"/>
        </w:rPr>
        <w:t xml:space="preserve">על שוחד פוליטי. אני לא אפסיק להגיד את זה. האישה </w:t>
      </w:r>
      <w:bookmarkStart w:id="11408" w:name="_ETM_Q23_682397"/>
      <w:bookmarkEnd w:id="11408"/>
      <w:r>
        <w:rPr>
          <w:rFonts w:hint="cs"/>
          <w:rtl/>
          <w:lang w:eastAsia="he-IL"/>
        </w:rPr>
        <w:t>הזאת היא אישה מושחתת</w:t>
      </w:r>
      <w:bookmarkStart w:id="11409" w:name="_ETM_Q23_679865"/>
      <w:bookmarkStart w:id="11410" w:name="_ETM_Q23_679989"/>
      <w:bookmarkEnd w:id="11409"/>
      <w:bookmarkEnd w:id="11410"/>
      <w:r>
        <w:rPr>
          <w:rFonts w:hint="cs"/>
          <w:rtl/>
          <w:lang w:eastAsia="he-IL"/>
        </w:rPr>
        <w:t>.</w:t>
      </w:r>
    </w:p>
    <w:p w:rsidR="000172BA" w:rsidRDefault="000172BA" w:rsidP="00504B57">
      <w:pPr>
        <w:rPr>
          <w:rtl/>
          <w:lang w:eastAsia="he-IL"/>
        </w:rPr>
      </w:pPr>
      <w:bookmarkStart w:id="11411" w:name="_ETM_Q23_680946"/>
      <w:bookmarkStart w:id="11412" w:name="_ETM_Q23_681052"/>
      <w:bookmarkEnd w:id="11411"/>
      <w:bookmarkEnd w:id="11412"/>
    </w:p>
    <w:p w:rsidR="000172BA" w:rsidRDefault="000172BA" w:rsidP="00504B57">
      <w:pPr>
        <w:pStyle w:val="af6"/>
        <w:keepNext/>
        <w:rPr>
          <w:rtl/>
        </w:rPr>
      </w:pPr>
      <w:bookmarkStart w:id="11413" w:name="ET_yor_6595_89"/>
      <w:r w:rsidRPr="00310546">
        <w:rPr>
          <w:rStyle w:val="TagStyle"/>
          <w:rtl/>
        </w:rPr>
        <w:t xml:space="preserve"> &lt;&lt; יור &gt;&gt; </w:t>
      </w:r>
      <w:r>
        <w:rPr>
          <w:rtl/>
        </w:rPr>
        <w:t>היו"ר ארז מלול:</w:t>
      </w:r>
      <w:r w:rsidRPr="00310546">
        <w:rPr>
          <w:rStyle w:val="TagStyle"/>
          <w:rtl/>
        </w:rPr>
        <w:t xml:space="preserve"> &lt;&lt; יור &gt;&gt;</w:t>
      </w:r>
      <w:r>
        <w:rPr>
          <w:rtl/>
        </w:rPr>
        <w:t xml:space="preserve">  </w:t>
      </w:r>
      <w:bookmarkEnd w:id="11413"/>
    </w:p>
    <w:p w:rsidR="000172BA" w:rsidRDefault="000172BA" w:rsidP="00A6278C">
      <w:pPr>
        <w:rPr>
          <w:rtl/>
          <w:lang w:eastAsia="he-IL"/>
        </w:rPr>
      </w:pPr>
    </w:p>
    <w:p w:rsidR="000172BA" w:rsidRDefault="000172BA" w:rsidP="000E5348">
      <w:pPr>
        <w:rPr>
          <w:rtl/>
          <w:lang w:eastAsia="he-IL"/>
        </w:rPr>
      </w:pPr>
      <w:bookmarkStart w:id="11414" w:name="_ETM_Q23_682395"/>
      <w:bookmarkEnd w:id="11414"/>
      <w:r>
        <w:rPr>
          <w:rFonts w:hint="cs"/>
          <w:rtl/>
          <w:lang w:eastAsia="he-IL"/>
        </w:rPr>
        <w:t>יוראי, אתה בקריאה ראשונה</w:t>
      </w:r>
      <w:r w:rsidR="000E5348">
        <w:rPr>
          <w:rFonts w:hint="cs"/>
          <w:rtl/>
          <w:lang w:eastAsia="he-IL"/>
        </w:rPr>
        <w:t>,</w:t>
      </w:r>
      <w:r>
        <w:rPr>
          <w:rFonts w:hint="cs"/>
          <w:rtl/>
          <w:lang w:eastAsia="he-IL"/>
        </w:rPr>
        <w:t xml:space="preserve"> או שנייה,</w:t>
      </w:r>
      <w:bookmarkStart w:id="11415" w:name="_ETM_Q23_685226"/>
      <w:bookmarkEnd w:id="11415"/>
      <w:r>
        <w:rPr>
          <w:rFonts w:hint="cs"/>
          <w:rtl/>
          <w:lang w:eastAsia="he-IL"/>
        </w:rPr>
        <w:t xml:space="preserve"> אני לא בטוח.</w:t>
      </w:r>
      <w:bookmarkStart w:id="11416" w:name="_ETM_Q23_681968"/>
      <w:bookmarkEnd w:id="11416"/>
    </w:p>
    <w:p w:rsidR="000172BA" w:rsidRDefault="000172BA" w:rsidP="00504B57">
      <w:pPr>
        <w:rPr>
          <w:rtl/>
          <w:lang w:eastAsia="he-IL"/>
        </w:rPr>
      </w:pPr>
      <w:bookmarkStart w:id="11417" w:name="_ETM_Q23_682061"/>
      <w:bookmarkEnd w:id="11417"/>
    </w:p>
    <w:p w:rsidR="000172BA" w:rsidRDefault="000172BA" w:rsidP="00504B57">
      <w:pPr>
        <w:pStyle w:val="-"/>
        <w:keepNext/>
        <w:rPr>
          <w:rtl/>
        </w:rPr>
      </w:pPr>
      <w:bookmarkStart w:id="11418" w:name="ET_speakercontinue_6236_90"/>
      <w:r w:rsidRPr="00310546">
        <w:rPr>
          <w:rStyle w:val="TagStyle"/>
          <w:rtl/>
        </w:rPr>
        <w:t xml:space="preserve"> &lt;&lt; דובר_המשך &gt;&gt; </w:t>
      </w:r>
      <w:r>
        <w:rPr>
          <w:rtl/>
        </w:rPr>
        <w:t>נעמה לזימי (העבודה):</w:t>
      </w:r>
      <w:r w:rsidRPr="00310546">
        <w:rPr>
          <w:rStyle w:val="TagStyle"/>
          <w:rtl/>
        </w:rPr>
        <w:t xml:space="preserve"> &lt;&lt; דובר_המשך &gt;&gt;</w:t>
      </w:r>
      <w:r>
        <w:rPr>
          <w:rtl/>
        </w:rPr>
        <w:t xml:space="preserve">  </w:t>
      </w:r>
      <w:bookmarkEnd w:id="11418"/>
    </w:p>
    <w:p w:rsidR="000172BA" w:rsidRDefault="000172BA" w:rsidP="00A6278C">
      <w:pPr>
        <w:rPr>
          <w:rtl/>
          <w:lang w:eastAsia="he-IL"/>
        </w:rPr>
      </w:pPr>
    </w:p>
    <w:p w:rsidR="000172BA" w:rsidRDefault="000172BA" w:rsidP="00504B57">
      <w:pPr>
        <w:rPr>
          <w:rtl/>
          <w:lang w:eastAsia="he-IL"/>
        </w:rPr>
      </w:pPr>
      <w:bookmarkStart w:id="11419" w:name="_ETM_Q23_683282"/>
      <w:bookmarkEnd w:id="11419"/>
      <w:r>
        <w:rPr>
          <w:rFonts w:hint="cs"/>
          <w:rtl/>
          <w:lang w:eastAsia="he-IL"/>
        </w:rPr>
        <w:t>לא ראויה למערכת הפוליטית. לקחה שוחד פוליטי.</w:t>
      </w:r>
      <w:bookmarkStart w:id="11420" w:name="_ETM_Q23_687816"/>
      <w:bookmarkEnd w:id="11420"/>
      <w:r>
        <w:rPr>
          <w:rFonts w:hint="cs"/>
          <w:rtl/>
          <w:lang w:eastAsia="he-IL"/>
        </w:rPr>
        <w:t xml:space="preserve"> ככה לא מתקבלים.</w:t>
      </w:r>
    </w:p>
    <w:p w:rsidR="000172BA" w:rsidRDefault="000172BA" w:rsidP="00504B57">
      <w:pPr>
        <w:rPr>
          <w:rtl/>
          <w:lang w:eastAsia="he-IL"/>
        </w:rPr>
      </w:pPr>
      <w:bookmarkStart w:id="11421" w:name="_ETM_Q23_684619"/>
      <w:bookmarkStart w:id="11422" w:name="_ETM_Q23_684717"/>
      <w:bookmarkStart w:id="11423" w:name="_ETM_Q23_680795"/>
      <w:bookmarkEnd w:id="11421"/>
      <w:bookmarkEnd w:id="11422"/>
      <w:bookmarkEnd w:id="11423"/>
    </w:p>
    <w:p w:rsidR="000172BA" w:rsidRDefault="000172BA" w:rsidP="00504B57">
      <w:pPr>
        <w:pStyle w:val="af5"/>
        <w:keepNext/>
        <w:rPr>
          <w:rtl/>
        </w:rPr>
      </w:pPr>
      <w:bookmarkStart w:id="11424" w:name="_ETM_Q23_680887"/>
      <w:bookmarkEnd w:id="11424"/>
      <w:r w:rsidRPr="000536D3">
        <w:rPr>
          <w:rStyle w:val="TagStyle"/>
          <w:rtl/>
        </w:rPr>
        <w:t xml:space="preserve">&lt;&lt; קריאה &gt;&gt; </w:t>
      </w:r>
      <w:r>
        <w:rPr>
          <w:rtl/>
        </w:rPr>
        <w:t>השרה להגנת הסביבה עידית סילמן:</w:t>
      </w:r>
      <w:r w:rsidRPr="000536D3">
        <w:rPr>
          <w:rStyle w:val="TagStyle"/>
          <w:rtl/>
        </w:rPr>
        <w:t xml:space="preserve"> &lt;&lt; קריאה &gt;&gt;</w:t>
      </w:r>
      <w:r>
        <w:rPr>
          <w:rtl/>
        </w:rPr>
        <w:t xml:space="preserve">  </w:t>
      </w:r>
    </w:p>
    <w:p w:rsidR="000172BA" w:rsidRDefault="000172BA" w:rsidP="00504B57">
      <w:pPr>
        <w:rPr>
          <w:rtl/>
          <w:lang w:eastAsia="he-IL"/>
        </w:rPr>
      </w:pPr>
    </w:p>
    <w:p w:rsidR="000172BA" w:rsidRDefault="000172BA" w:rsidP="00504B57">
      <w:pPr>
        <w:rPr>
          <w:rtl/>
          <w:lang w:eastAsia="he-IL"/>
        </w:rPr>
      </w:pPr>
      <w:bookmarkStart w:id="11425" w:name="_ETM_Q23_681444"/>
      <w:bookmarkStart w:id="11426" w:name="_ETM_Q23_681552"/>
      <w:bookmarkEnd w:id="11425"/>
      <w:bookmarkEnd w:id="11426"/>
      <w:r>
        <w:rPr>
          <w:rFonts w:hint="cs"/>
          <w:rtl/>
          <w:lang w:eastAsia="he-IL"/>
        </w:rPr>
        <w:t>ראש המפלגה שלך הוא היחיד שהציע שוחד פוליטי.</w:t>
      </w:r>
    </w:p>
    <w:p w:rsidR="000172BA" w:rsidRDefault="000172BA" w:rsidP="00504B57">
      <w:pPr>
        <w:rPr>
          <w:rtl/>
          <w:lang w:eastAsia="he-IL"/>
        </w:rPr>
      </w:pPr>
      <w:bookmarkStart w:id="11427" w:name="_ETM_Q23_684290"/>
      <w:bookmarkStart w:id="11428" w:name="_ETM_Q23_684387"/>
      <w:bookmarkEnd w:id="11427"/>
      <w:bookmarkEnd w:id="11428"/>
    </w:p>
    <w:p w:rsidR="000172BA" w:rsidRDefault="000172BA" w:rsidP="00504B57">
      <w:pPr>
        <w:pStyle w:val="af6"/>
        <w:keepNext/>
        <w:rPr>
          <w:rtl/>
        </w:rPr>
      </w:pPr>
      <w:bookmarkStart w:id="11429" w:name="ET_yor_6595_91"/>
      <w:r w:rsidRPr="00310546">
        <w:rPr>
          <w:rStyle w:val="TagStyle"/>
          <w:rtl/>
        </w:rPr>
        <w:t xml:space="preserve"> &lt;&lt; יור &gt;&gt; </w:t>
      </w:r>
      <w:r>
        <w:rPr>
          <w:rtl/>
        </w:rPr>
        <w:t>היו"ר ארז מלול:</w:t>
      </w:r>
      <w:r w:rsidRPr="00310546">
        <w:rPr>
          <w:rStyle w:val="TagStyle"/>
          <w:rtl/>
        </w:rPr>
        <w:t xml:space="preserve"> &lt;&lt; יור &gt;&gt;</w:t>
      </w:r>
      <w:r>
        <w:rPr>
          <w:rtl/>
        </w:rPr>
        <w:t xml:space="preserve">  </w:t>
      </w:r>
      <w:bookmarkEnd w:id="11429"/>
    </w:p>
    <w:p w:rsidR="000172BA" w:rsidRDefault="000172BA" w:rsidP="00A6278C">
      <w:pPr>
        <w:rPr>
          <w:rtl/>
          <w:lang w:eastAsia="he-IL"/>
        </w:rPr>
      </w:pPr>
    </w:p>
    <w:p w:rsidR="000172BA" w:rsidRDefault="000172BA" w:rsidP="00504B57">
      <w:pPr>
        <w:rPr>
          <w:rtl/>
          <w:lang w:eastAsia="he-IL"/>
        </w:rPr>
      </w:pPr>
      <w:bookmarkStart w:id="11430" w:name="_ETM_Q23_691627"/>
      <w:bookmarkEnd w:id="11430"/>
      <w:r>
        <w:rPr>
          <w:rFonts w:hint="cs"/>
          <w:rtl/>
          <w:lang w:eastAsia="he-IL"/>
        </w:rPr>
        <w:t>השרה.</w:t>
      </w:r>
    </w:p>
    <w:p w:rsidR="000172BA" w:rsidRDefault="000172BA" w:rsidP="00504B57">
      <w:pPr>
        <w:rPr>
          <w:rtl/>
          <w:lang w:eastAsia="he-IL"/>
        </w:rPr>
      </w:pPr>
      <w:bookmarkStart w:id="11431" w:name="_ETM_Q23_692401"/>
      <w:bookmarkStart w:id="11432" w:name="_ETM_Q23_692491"/>
      <w:bookmarkEnd w:id="11431"/>
      <w:bookmarkEnd w:id="11432"/>
    </w:p>
    <w:p w:rsidR="000172BA" w:rsidRDefault="000172BA" w:rsidP="00504B57">
      <w:pPr>
        <w:pStyle w:val="-"/>
        <w:keepNext/>
        <w:rPr>
          <w:rtl/>
        </w:rPr>
      </w:pPr>
      <w:bookmarkStart w:id="11433" w:name="ET_speakercontinue_6236_92"/>
      <w:r w:rsidRPr="00310546">
        <w:rPr>
          <w:rStyle w:val="TagStyle"/>
          <w:rtl/>
        </w:rPr>
        <w:t xml:space="preserve"> &lt;&lt; דובר_המשך &gt;&gt; </w:t>
      </w:r>
      <w:r>
        <w:rPr>
          <w:rtl/>
        </w:rPr>
        <w:t>נעמה לזימי (העבודה):</w:t>
      </w:r>
      <w:r w:rsidRPr="00310546">
        <w:rPr>
          <w:rStyle w:val="TagStyle"/>
          <w:rtl/>
        </w:rPr>
        <w:t xml:space="preserve"> &lt;&lt; דובר_המשך &gt;&gt;</w:t>
      </w:r>
      <w:r>
        <w:rPr>
          <w:rtl/>
        </w:rPr>
        <w:t xml:space="preserve">  </w:t>
      </w:r>
      <w:bookmarkEnd w:id="11433"/>
    </w:p>
    <w:p w:rsidR="000172BA" w:rsidRDefault="000172BA" w:rsidP="00504B57">
      <w:pPr>
        <w:rPr>
          <w:rtl/>
          <w:lang w:eastAsia="he-IL"/>
        </w:rPr>
      </w:pPr>
    </w:p>
    <w:p w:rsidR="000172BA" w:rsidRDefault="000172BA" w:rsidP="000E5348">
      <w:pPr>
        <w:rPr>
          <w:rtl/>
          <w:lang w:eastAsia="he-IL"/>
        </w:rPr>
      </w:pPr>
      <w:r>
        <w:rPr>
          <w:rFonts w:hint="cs"/>
          <w:rtl/>
          <w:lang w:eastAsia="he-IL"/>
        </w:rPr>
        <w:t>ט</w:t>
      </w:r>
      <w:bookmarkStart w:id="11434" w:name="_ETM_Q23_691152"/>
      <w:bookmarkEnd w:id="11434"/>
      <w:r>
        <w:rPr>
          <w:rFonts w:hint="cs"/>
          <w:rtl/>
          <w:lang w:eastAsia="he-IL"/>
        </w:rPr>
        <w:t xml:space="preserve">וב, </w:t>
      </w:r>
      <w:bookmarkStart w:id="11435" w:name="_ETM_Q23_691636"/>
      <w:bookmarkEnd w:id="11435"/>
      <w:r>
        <w:rPr>
          <w:rFonts w:hint="cs"/>
          <w:rtl/>
          <w:lang w:eastAsia="he-IL"/>
        </w:rPr>
        <w:t>אנחנו נמשיך.</w:t>
      </w:r>
      <w:r w:rsidRPr="008B023B">
        <w:rPr>
          <w:rtl/>
          <w:lang w:eastAsia="he-IL"/>
        </w:rPr>
        <w:t xml:space="preserve"> אני אפתח </w:t>
      </w:r>
      <w:r>
        <w:rPr>
          <w:rFonts w:hint="cs"/>
          <w:rtl/>
          <w:lang w:eastAsia="he-IL"/>
        </w:rPr>
        <w:t>בקטע מ"</w:t>
      </w:r>
      <w:r w:rsidRPr="008B023B">
        <w:rPr>
          <w:rtl/>
          <w:lang w:eastAsia="he-IL"/>
        </w:rPr>
        <w:t>שיר ארץ</w:t>
      </w:r>
      <w:r>
        <w:rPr>
          <w:rFonts w:hint="cs"/>
          <w:rtl/>
          <w:lang w:eastAsia="he-IL"/>
        </w:rPr>
        <w:t>": "</w:t>
      </w:r>
      <w:r w:rsidRPr="008B023B">
        <w:rPr>
          <w:rtl/>
          <w:lang w:eastAsia="he-IL"/>
        </w:rPr>
        <w:t xml:space="preserve">ארץ שיושביה </w:t>
      </w:r>
      <w:r>
        <w:rPr>
          <w:rFonts w:hint="cs"/>
          <w:rtl/>
          <w:lang w:eastAsia="he-IL"/>
        </w:rPr>
        <w:t>היא אוכלת</w:t>
      </w:r>
      <w:bookmarkStart w:id="11436" w:name="_ETM_Q23_700090"/>
      <w:bookmarkEnd w:id="11436"/>
      <w:r>
        <w:rPr>
          <w:rFonts w:hint="cs"/>
          <w:rtl/>
          <w:lang w:eastAsia="he-IL"/>
        </w:rPr>
        <w:t xml:space="preserve"> / ו</w:t>
      </w:r>
      <w:r w:rsidRPr="008B023B">
        <w:rPr>
          <w:rtl/>
          <w:lang w:eastAsia="he-IL"/>
        </w:rPr>
        <w:t xml:space="preserve">זבת חלב ודבש ותכלת </w:t>
      </w:r>
      <w:r>
        <w:rPr>
          <w:rFonts w:hint="cs"/>
          <w:rtl/>
          <w:lang w:eastAsia="he-IL"/>
        </w:rPr>
        <w:t xml:space="preserve">/ </w:t>
      </w:r>
      <w:r w:rsidRPr="008B023B">
        <w:rPr>
          <w:rtl/>
          <w:lang w:eastAsia="he-IL"/>
        </w:rPr>
        <w:t xml:space="preserve">לפעמים גם היא עצמה גוזלת </w:t>
      </w:r>
      <w:r>
        <w:rPr>
          <w:rFonts w:hint="cs"/>
          <w:rtl/>
          <w:lang w:eastAsia="he-IL"/>
        </w:rPr>
        <w:t xml:space="preserve">/ </w:t>
      </w:r>
      <w:r w:rsidRPr="008B023B">
        <w:rPr>
          <w:rtl/>
          <w:lang w:eastAsia="he-IL"/>
        </w:rPr>
        <w:t>את כבשת הרש</w:t>
      </w:r>
      <w:r>
        <w:rPr>
          <w:rFonts w:hint="cs"/>
          <w:rtl/>
          <w:lang w:eastAsia="he-IL"/>
        </w:rPr>
        <w:t>".</w:t>
      </w:r>
      <w:r w:rsidRPr="008B023B">
        <w:rPr>
          <w:rtl/>
          <w:lang w:eastAsia="he-IL"/>
        </w:rPr>
        <w:t xml:space="preserve"> לא מצאתי מילים מדויקות יותר לתאר את התקופה הזו</w:t>
      </w:r>
      <w:r>
        <w:rPr>
          <w:rFonts w:hint="cs"/>
          <w:rtl/>
          <w:lang w:eastAsia="he-IL"/>
        </w:rPr>
        <w:t>,</w:t>
      </w:r>
      <w:r w:rsidRPr="008B023B">
        <w:rPr>
          <w:rtl/>
          <w:lang w:eastAsia="he-IL"/>
        </w:rPr>
        <w:t xml:space="preserve"> תקופה </w:t>
      </w:r>
      <w:r>
        <w:rPr>
          <w:rFonts w:hint="cs"/>
          <w:rtl/>
          <w:lang w:eastAsia="he-IL"/>
        </w:rPr>
        <w:t>ש</w:t>
      </w:r>
      <w:r>
        <w:rPr>
          <w:rtl/>
          <w:lang w:eastAsia="he-IL"/>
        </w:rPr>
        <w:t>בה מעל ראשנו מנשבות הגז</w:t>
      </w:r>
      <w:r w:rsidRPr="008B023B">
        <w:rPr>
          <w:rtl/>
          <w:lang w:eastAsia="he-IL"/>
        </w:rPr>
        <w:t>רות הכלכליות ש</w:t>
      </w:r>
      <w:r>
        <w:rPr>
          <w:rFonts w:hint="cs"/>
          <w:rtl/>
          <w:lang w:eastAsia="he-IL"/>
        </w:rPr>
        <w:t xml:space="preserve">ל </w:t>
      </w:r>
      <w:r w:rsidRPr="008B023B">
        <w:rPr>
          <w:rtl/>
          <w:lang w:eastAsia="he-IL"/>
        </w:rPr>
        <w:t>ממשלת ישראל</w:t>
      </w:r>
      <w:r>
        <w:rPr>
          <w:rFonts w:hint="cs"/>
          <w:rtl/>
          <w:lang w:eastAsia="he-IL"/>
        </w:rPr>
        <w:t>.</w:t>
      </w:r>
      <w:r>
        <w:rPr>
          <w:rtl/>
          <w:lang w:eastAsia="he-IL"/>
        </w:rPr>
        <w:t xml:space="preserve"> הגז</w:t>
      </w:r>
      <w:r w:rsidRPr="008B023B">
        <w:rPr>
          <w:rtl/>
          <w:lang w:eastAsia="he-IL"/>
        </w:rPr>
        <w:t xml:space="preserve">רות הללו צפויות לנחות על </w:t>
      </w:r>
      <w:r>
        <w:rPr>
          <w:rFonts w:hint="cs"/>
          <w:rtl/>
          <w:lang w:eastAsia="he-IL"/>
        </w:rPr>
        <w:t xml:space="preserve">דלתותיהן </w:t>
      </w:r>
      <w:r w:rsidRPr="008B023B">
        <w:rPr>
          <w:rtl/>
          <w:lang w:eastAsia="he-IL"/>
        </w:rPr>
        <w:t>של משפחות צעירות ועובדות</w:t>
      </w:r>
      <w:r>
        <w:rPr>
          <w:rFonts w:hint="cs"/>
          <w:rtl/>
          <w:lang w:eastAsia="he-IL"/>
        </w:rPr>
        <w:t xml:space="preserve"> </w:t>
      </w:r>
      <w:r w:rsidRPr="008B023B">
        <w:rPr>
          <w:rtl/>
          <w:lang w:eastAsia="he-IL"/>
        </w:rPr>
        <w:t>דווקא עכשיו</w:t>
      </w:r>
      <w:r>
        <w:rPr>
          <w:rFonts w:hint="cs"/>
          <w:rtl/>
          <w:lang w:eastAsia="he-IL"/>
        </w:rPr>
        <w:t>,</w:t>
      </w:r>
      <w:r w:rsidRPr="008B023B">
        <w:rPr>
          <w:rtl/>
          <w:lang w:eastAsia="he-IL"/>
        </w:rPr>
        <w:t xml:space="preserve"> רגע לפני תחילתה של שנה אזרחית חדשה</w:t>
      </w:r>
      <w:r>
        <w:rPr>
          <w:rFonts w:hint="cs"/>
          <w:rtl/>
          <w:lang w:eastAsia="he-IL"/>
        </w:rPr>
        <w:t>.</w:t>
      </w:r>
      <w:r w:rsidRPr="008B023B">
        <w:rPr>
          <w:rtl/>
          <w:lang w:eastAsia="he-IL"/>
        </w:rPr>
        <w:t xml:space="preserve"> יש לומר זאת ביושר</w:t>
      </w:r>
      <w:r>
        <w:rPr>
          <w:rFonts w:hint="cs"/>
          <w:rtl/>
          <w:lang w:eastAsia="he-IL"/>
        </w:rPr>
        <w:t>:</w:t>
      </w:r>
      <w:r w:rsidRPr="008B023B">
        <w:rPr>
          <w:rtl/>
          <w:lang w:eastAsia="he-IL"/>
        </w:rPr>
        <w:t xml:space="preserve"> הממשלה הזו שולחת את ידה עמוק ובגסות לכיס של כולנו</w:t>
      </w:r>
      <w:r>
        <w:rPr>
          <w:rFonts w:hint="cs"/>
          <w:rtl/>
          <w:lang w:eastAsia="he-IL"/>
        </w:rPr>
        <w:t>.</w:t>
      </w:r>
      <w:r w:rsidRPr="008B023B">
        <w:rPr>
          <w:rtl/>
          <w:lang w:eastAsia="he-IL"/>
        </w:rPr>
        <w:t xml:space="preserve"> ולשם מה</w:t>
      </w:r>
      <w:r>
        <w:rPr>
          <w:rFonts w:hint="cs"/>
          <w:rtl/>
          <w:lang w:eastAsia="he-IL"/>
        </w:rPr>
        <w:t>?</w:t>
      </w:r>
      <w:r w:rsidRPr="008B023B">
        <w:rPr>
          <w:rtl/>
          <w:lang w:eastAsia="he-IL"/>
        </w:rPr>
        <w:t xml:space="preserve"> כדי </w:t>
      </w:r>
      <w:r>
        <w:rPr>
          <w:rFonts w:hint="cs"/>
          <w:rtl/>
          <w:lang w:eastAsia="he-IL"/>
        </w:rPr>
        <w:t xml:space="preserve">לכפר </w:t>
      </w:r>
      <w:r w:rsidRPr="008B023B">
        <w:rPr>
          <w:rtl/>
          <w:lang w:eastAsia="he-IL"/>
        </w:rPr>
        <w:t>על הבטחות קואליציוניות מופרזות</w:t>
      </w:r>
      <w:r>
        <w:rPr>
          <w:rFonts w:hint="cs"/>
          <w:rtl/>
          <w:lang w:eastAsia="he-IL"/>
        </w:rPr>
        <w:t>,</w:t>
      </w:r>
      <w:r>
        <w:rPr>
          <w:rtl/>
          <w:lang w:eastAsia="he-IL"/>
        </w:rPr>
        <w:t xml:space="preserve"> להמשיך לממן את המלחמה הבלתי</w:t>
      </w:r>
      <w:r>
        <w:rPr>
          <w:rFonts w:hint="cs"/>
          <w:rtl/>
          <w:lang w:eastAsia="he-IL"/>
        </w:rPr>
        <w:t>-</w:t>
      </w:r>
      <w:r w:rsidRPr="008B023B">
        <w:rPr>
          <w:rtl/>
          <w:lang w:eastAsia="he-IL"/>
        </w:rPr>
        <w:t>נגמרת בעזה ו</w:t>
      </w:r>
      <w:r>
        <w:rPr>
          <w:rFonts w:hint="cs"/>
          <w:rtl/>
          <w:lang w:eastAsia="he-IL"/>
        </w:rPr>
        <w:t>ל</w:t>
      </w:r>
      <w:r w:rsidRPr="008B023B">
        <w:rPr>
          <w:rtl/>
          <w:lang w:eastAsia="he-IL"/>
        </w:rPr>
        <w:t>סבסד פרויקטים כהניסט</w:t>
      </w:r>
      <w:r>
        <w:rPr>
          <w:rFonts w:hint="cs"/>
          <w:rtl/>
          <w:lang w:eastAsia="he-IL"/>
        </w:rPr>
        <w:t>י</w:t>
      </w:r>
      <w:r w:rsidRPr="008B023B">
        <w:rPr>
          <w:rtl/>
          <w:lang w:eastAsia="he-IL"/>
        </w:rPr>
        <w:t>ים משיחיים ומסוכנים</w:t>
      </w:r>
      <w:r>
        <w:rPr>
          <w:rFonts w:hint="cs"/>
          <w:rtl/>
          <w:lang w:eastAsia="he-IL"/>
        </w:rPr>
        <w:t>,</w:t>
      </w:r>
      <w:r>
        <w:rPr>
          <w:rtl/>
          <w:lang w:eastAsia="he-IL"/>
        </w:rPr>
        <w:t xml:space="preserve"> תוך כדי הפקר</w:t>
      </w:r>
      <w:r>
        <w:rPr>
          <w:rFonts w:hint="cs"/>
          <w:rtl/>
          <w:lang w:eastAsia="he-IL"/>
        </w:rPr>
        <w:t>ת</w:t>
      </w:r>
      <w:r w:rsidRPr="008B023B">
        <w:rPr>
          <w:rtl/>
          <w:lang w:eastAsia="he-IL"/>
        </w:rPr>
        <w:t xml:space="preserve"> </w:t>
      </w:r>
      <w:r>
        <w:rPr>
          <w:rFonts w:hint="cs"/>
          <w:rtl/>
          <w:lang w:eastAsia="he-IL"/>
        </w:rPr>
        <w:t xml:space="preserve">האחים </w:t>
      </w:r>
      <w:bookmarkStart w:id="11437" w:name="_ETM_Q23_748432"/>
      <w:bookmarkEnd w:id="11437"/>
      <w:r>
        <w:rPr>
          <w:rFonts w:hint="cs"/>
          <w:rtl/>
          <w:lang w:eastAsia="he-IL"/>
        </w:rPr>
        <w:t xml:space="preserve">והאחיות </w:t>
      </w:r>
      <w:r w:rsidRPr="008B023B">
        <w:rPr>
          <w:rtl/>
          <w:lang w:eastAsia="he-IL"/>
        </w:rPr>
        <w:t xml:space="preserve">שלנו </w:t>
      </w:r>
      <w:r>
        <w:rPr>
          <w:rFonts w:hint="cs"/>
          <w:rtl/>
          <w:lang w:eastAsia="he-IL"/>
        </w:rPr>
        <w:t>ש</w:t>
      </w:r>
      <w:r w:rsidRPr="008B023B">
        <w:rPr>
          <w:rtl/>
          <w:lang w:eastAsia="he-IL"/>
        </w:rPr>
        <w:t>בשבי החמאס</w:t>
      </w:r>
      <w:r>
        <w:rPr>
          <w:rFonts w:hint="cs"/>
          <w:rtl/>
          <w:lang w:eastAsia="he-IL"/>
        </w:rPr>
        <w:t>.</w:t>
      </w:r>
      <w:r w:rsidRPr="008B023B">
        <w:rPr>
          <w:rtl/>
          <w:lang w:eastAsia="he-IL"/>
        </w:rPr>
        <w:t xml:space="preserve"> כל זאת בלי להשיג דבר</w:t>
      </w:r>
      <w:r>
        <w:rPr>
          <w:rFonts w:hint="cs"/>
          <w:rtl/>
          <w:lang w:eastAsia="he-IL"/>
        </w:rPr>
        <w:t>,</w:t>
      </w:r>
      <w:r w:rsidRPr="008B023B">
        <w:rPr>
          <w:rtl/>
          <w:lang w:eastAsia="he-IL"/>
        </w:rPr>
        <w:t xml:space="preserve"> פרט לסיכון נוסף </w:t>
      </w:r>
      <w:r w:rsidR="000E5348">
        <w:rPr>
          <w:rFonts w:hint="cs"/>
          <w:rtl/>
          <w:lang w:eastAsia="he-IL"/>
        </w:rPr>
        <w:t>ש</w:t>
      </w:r>
      <w:r w:rsidRPr="008B023B">
        <w:rPr>
          <w:rtl/>
          <w:lang w:eastAsia="he-IL"/>
        </w:rPr>
        <w:t>ל</w:t>
      </w:r>
      <w:r w:rsidR="000E5348">
        <w:rPr>
          <w:rFonts w:hint="cs"/>
          <w:rtl/>
          <w:lang w:eastAsia="he-IL"/>
        </w:rPr>
        <w:t xml:space="preserve"> </w:t>
      </w:r>
      <w:r w:rsidRPr="008B023B">
        <w:rPr>
          <w:rtl/>
          <w:lang w:eastAsia="he-IL"/>
        </w:rPr>
        <w:t>חיי אדם והפקרתם</w:t>
      </w:r>
      <w:r>
        <w:rPr>
          <w:rFonts w:hint="cs"/>
          <w:rtl/>
          <w:lang w:eastAsia="he-IL"/>
        </w:rPr>
        <w:t>.</w:t>
      </w:r>
    </w:p>
    <w:p w:rsidR="000172BA" w:rsidRDefault="000172BA" w:rsidP="00504B57">
      <w:pPr>
        <w:rPr>
          <w:rtl/>
          <w:lang w:eastAsia="he-IL"/>
        </w:rPr>
      </w:pPr>
      <w:bookmarkStart w:id="11438" w:name="_ETM_Q23_756635"/>
      <w:bookmarkStart w:id="11439" w:name="_ETM_Q23_756744"/>
      <w:bookmarkEnd w:id="11438"/>
      <w:bookmarkEnd w:id="11439"/>
    </w:p>
    <w:p w:rsidR="000172BA" w:rsidRDefault="000172BA" w:rsidP="000E5348">
      <w:pPr>
        <w:rPr>
          <w:rtl/>
        </w:rPr>
      </w:pPr>
      <w:bookmarkStart w:id="11440" w:name="_ETM_Q23_756800"/>
      <w:bookmarkStart w:id="11441" w:name="_ETM_Q23_756862"/>
      <w:bookmarkEnd w:id="11440"/>
      <w:bookmarkEnd w:id="11441"/>
      <w:r w:rsidRPr="008B023B">
        <w:rPr>
          <w:rtl/>
          <w:lang w:eastAsia="he-IL"/>
        </w:rPr>
        <w:t>במקום לחזק</w:t>
      </w:r>
      <w:r>
        <w:rPr>
          <w:rFonts w:hint="cs"/>
          <w:rtl/>
          <w:lang w:eastAsia="he-IL"/>
        </w:rPr>
        <w:t>,</w:t>
      </w:r>
      <w:r w:rsidRPr="008B023B">
        <w:rPr>
          <w:rtl/>
          <w:lang w:eastAsia="he-IL"/>
        </w:rPr>
        <w:t xml:space="preserve"> הממשלה הזו שוברת</w:t>
      </w:r>
      <w:r>
        <w:rPr>
          <w:rFonts w:hint="cs"/>
          <w:rtl/>
          <w:lang w:eastAsia="he-IL"/>
        </w:rPr>
        <w:t>;</w:t>
      </w:r>
      <w:r w:rsidRPr="008B023B">
        <w:rPr>
          <w:rtl/>
          <w:lang w:eastAsia="he-IL"/>
        </w:rPr>
        <w:t xml:space="preserve"> במקום להקל</w:t>
      </w:r>
      <w:r>
        <w:rPr>
          <w:rFonts w:hint="cs"/>
          <w:rtl/>
          <w:lang w:eastAsia="he-IL"/>
        </w:rPr>
        <w:t>, היא</w:t>
      </w:r>
      <w:r w:rsidRPr="008B023B">
        <w:rPr>
          <w:rtl/>
          <w:lang w:eastAsia="he-IL"/>
        </w:rPr>
        <w:t xml:space="preserve"> מכבידה</w:t>
      </w:r>
      <w:r>
        <w:rPr>
          <w:rFonts w:hint="cs"/>
          <w:rtl/>
          <w:lang w:eastAsia="he-IL"/>
        </w:rPr>
        <w:t>;</w:t>
      </w:r>
      <w:r w:rsidRPr="008B023B">
        <w:rPr>
          <w:rtl/>
          <w:lang w:eastAsia="he-IL"/>
        </w:rPr>
        <w:t xml:space="preserve"> במקום להציל חיים</w:t>
      </w:r>
      <w:r>
        <w:rPr>
          <w:rFonts w:hint="cs"/>
          <w:rtl/>
          <w:lang w:eastAsia="he-IL"/>
        </w:rPr>
        <w:t>,</w:t>
      </w:r>
      <w:r w:rsidRPr="008B023B">
        <w:rPr>
          <w:rtl/>
          <w:lang w:eastAsia="he-IL"/>
        </w:rPr>
        <w:t xml:space="preserve"> היא מפקירה</w:t>
      </w:r>
      <w:r>
        <w:rPr>
          <w:rFonts w:hint="cs"/>
          <w:rtl/>
          <w:lang w:eastAsia="he-IL"/>
        </w:rPr>
        <w:t>.</w:t>
      </w:r>
      <w:r w:rsidRPr="008B023B">
        <w:rPr>
          <w:rtl/>
          <w:lang w:eastAsia="he-IL"/>
        </w:rPr>
        <w:t xml:space="preserve"> העלאות המחירים</w:t>
      </w:r>
      <w:r>
        <w:rPr>
          <w:rFonts w:hint="cs"/>
          <w:rtl/>
          <w:lang w:eastAsia="he-IL"/>
        </w:rPr>
        <w:t>,</w:t>
      </w:r>
      <w:r w:rsidRPr="008B023B">
        <w:rPr>
          <w:rtl/>
          <w:lang w:eastAsia="he-IL"/>
        </w:rPr>
        <w:t xml:space="preserve"> המ</w:t>
      </w:r>
      <w:r>
        <w:rPr>
          <w:rFonts w:hint="cs"/>
          <w:rtl/>
          <w:lang w:eastAsia="he-IL"/>
        </w:rPr>
        <w:t>י</w:t>
      </w:r>
      <w:r w:rsidRPr="008B023B">
        <w:rPr>
          <w:rtl/>
          <w:lang w:eastAsia="he-IL"/>
        </w:rPr>
        <w:t>סים</w:t>
      </w:r>
      <w:r>
        <w:rPr>
          <w:rFonts w:hint="cs"/>
          <w:rtl/>
          <w:lang w:eastAsia="he-IL"/>
        </w:rPr>
        <w:t>,</w:t>
      </w:r>
      <w:r w:rsidRPr="008B023B">
        <w:rPr>
          <w:rtl/>
          <w:lang w:eastAsia="he-IL"/>
        </w:rPr>
        <w:t xml:space="preserve"> הקפאת </w:t>
      </w:r>
      <w:r>
        <w:rPr>
          <w:rFonts w:hint="cs"/>
          <w:rtl/>
          <w:lang w:eastAsia="he-IL"/>
        </w:rPr>
        <w:t>ה</w:t>
      </w:r>
      <w:r w:rsidRPr="008B023B">
        <w:rPr>
          <w:rtl/>
          <w:lang w:eastAsia="he-IL"/>
        </w:rPr>
        <w:t xml:space="preserve">קצבאות </w:t>
      </w:r>
      <w:r>
        <w:rPr>
          <w:rFonts w:hint="cs"/>
          <w:rtl/>
          <w:lang w:eastAsia="he-IL"/>
        </w:rPr>
        <w:t>ו</w:t>
      </w:r>
      <w:r w:rsidRPr="008B023B">
        <w:rPr>
          <w:rtl/>
          <w:lang w:eastAsia="he-IL"/>
        </w:rPr>
        <w:t>נקודות הזיכוי יפגעו בכולם</w:t>
      </w:r>
      <w:r>
        <w:rPr>
          <w:rFonts w:hint="cs"/>
          <w:rtl/>
          <w:lang w:eastAsia="he-IL"/>
        </w:rPr>
        <w:t>,</w:t>
      </w:r>
      <w:r>
        <w:rPr>
          <w:rtl/>
          <w:lang w:eastAsia="he-IL"/>
        </w:rPr>
        <w:t xml:space="preserve"> אבל הפגיעה הקשה ביותר תהיה בא</w:t>
      </w:r>
      <w:r w:rsidRPr="008B023B">
        <w:rPr>
          <w:rtl/>
          <w:lang w:eastAsia="he-IL"/>
        </w:rPr>
        <w:t xml:space="preserve">לו שהכי זקוקים לעזרה </w:t>
      </w:r>
      <w:r>
        <w:rPr>
          <w:rFonts w:hint="cs"/>
          <w:rtl/>
          <w:lang w:eastAsia="he-IL"/>
        </w:rPr>
        <w:t xml:space="preserve">– </w:t>
      </w:r>
      <w:r w:rsidRPr="008B023B">
        <w:rPr>
          <w:rtl/>
          <w:lang w:eastAsia="he-IL"/>
        </w:rPr>
        <w:t>שכבות מוחלשות</w:t>
      </w:r>
      <w:r>
        <w:rPr>
          <w:rFonts w:hint="cs"/>
          <w:rtl/>
          <w:lang w:eastAsia="he-IL"/>
        </w:rPr>
        <w:t>,</w:t>
      </w:r>
      <w:r w:rsidRPr="008B023B">
        <w:rPr>
          <w:rtl/>
          <w:lang w:eastAsia="he-IL"/>
        </w:rPr>
        <w:t xml:space="preserve"> משפחות צעירות מהפריפריה החברתית והג</w:t>
      </w:r>
      <w:r>
        <w:rPr>
          <w:rFonts w:hint="cs"/>
          <w:rtl/>
          <w:lang w:eastAsia="he-IL"/>
        </w:rPr>
        <w:t>י</w:t>
      </w:r>
      <w:r w:rsidRPr="008B023B">
        <w:rPr>
          <w:rtl/>
          <w:lang w:eastAsia="he-IL"/>
        </w:rPr>
        <w:t>אוגרפית</w:t>
      </w:r>
      <w:r>
        <w:rPr>
          <w:rFonts w:hint="cs"/>
          <w:rtl/>
          <w:lang w:eastAsia="he-IL"/>
        </w:rPr>
        <w:t>,</w:t>
      </w:r>
      <w:r w:rsidRPr="008B023B">
        <w:rPr>
          <w:rtl/>
          <w:lang w:eastAsia="he-IL"/>
        </w:rPr>
        <w:t xml:space="preserve"> אלו שכבר היום מתקשות לסיים את החודש</w:t>
      </w:r>
      <w:r>
        <w:rPr>
          <w:rFonts w:hint="cs"/>
          <w:rtl/>
          <w:lang w:eastAsia="he-IL"/>
        </w:rPr>
        <w:t>.</w:t>
      </w:r>
      <w:r w:rsidRPr="008B023B">
        <w:rPr>
          <w:rtl/>
          <w:lang w:eastAsia="he-IL"/>
        </w:rPr>
        <w:t xml:space="preserve"> ומה יקרה</w:t>
      </w:r>
      <w:r>
        <w:rPr>
          <w:rFonts w:hint="cs"/>
          <w:rtl/>
          <w:lang w:eastAsia="he-IL"/>
        </w:rPr>
        <w:t>?</w:t>
      </w:r>
      <w:r w:rsidRPr="008B023B">
        <w:rPr>
          <w:rtl/>
          <w:lang w:eastAsia="he-IL"/>
        </w:rPr>
        <w:t xml:space="preserve"> יוקר המחיה ימשיך לזנק</w:t>
      </w:r>
      <w:r>
        <w:rPr>
          <w:rFonts w:hint="cs"/>
          <w:rtl/>
          <w:lang w:eastAsia="he-IL"/>
        </w:rPr>
        <w:t xml:space="preserve">, אך רמת החיים תמשיך לצנוח. </w:t>
      </w:r>
      <w:bookmarkStart w:id="11442" w:name="_ETM_Q23_787424"/>
      <w:bookmarkEnd w:id="11442"/>
      <w:r>
        <w:rPr>
          <w:rFonts w:hint="cs"/>
          <w:rtl/>
          <w:lang w:eastAsia="he-IL"/>
        </w:rPr>
        <w:t xml:space="preserve">מערכות הרווחה ימשיכו להיכבל, בעוד שמספר המשפחות שנשאבות לעוני </w:t>
      </w:r>
      <w:bookmarkStart w:id="11443" w:name="_ETM_Q23_788061"/>
      <w:bookmarkEnd w:id="11443"/>
      <w:r>
        <w:rPr>
          <w:rFonts w:hint="cs"/>
          <w:rtl/>
          <w:lang w:eastAsia="he-IL"/>
        </w:rPr>
        <w:t>רק גדל.</w:t>
      </w:r>
      <w:bookmarkStart w:id="11444" w:name="_ETM_Q23_794910"/>
      <w:bookmarkStart w:id="11445" w:name="_ETM_Q23_795043"/>
      <w:bookmarkStart w:id="11446" w:name="TOR_Q24"/>
      <w:bookmarkStart w:id="11447" w:name="_ETM_Q24_191230"/>
      <w:bookmarkEnd w:id="11444"/>
      <w:bookmarkEnd w:id="11445"/>
      <w:bookmarkEnd w:id="11446"/>
      <w:bookmarkEnd w:id="11447"/>
      <w:r>
        <w:rPr>
          <w:rFonts w:hint="cs"/>
          <w:rtl/>
        </w:rPr>
        <w:t xml:space="preserve"> מה </w:t>
      </w:r>
      <w:r>
        <w:rPr>
          <w:rtl/>
        </w:rPr>
        <w:t xml:space="preserve">עושה </w:t>
      </w:r>
      <w:bookmarkStart w:id="11448" w:name="_ETM_Q24_191559"/>
      <w:bookmarkEnd w:id="11448"/>
      <w:r>
        <w:rPr>
          <w:rtl/>
        </w:rPr>
        <w:t xml:space="preserve">הממשלה </w:t>
      </w:r>
      <w:bookmarkStart w:id="11449" w:name="_ETM_Q24_192190"/>
      <w:bookmarkEnd w:id="11449"/>
      <w:r>
        <w:rPr>
          <w:rtl/>
        </w:rPr>
        <w:t>הזו</w:t>
      </w:r>
      <w:r>
        <w:rPr>
          <w:rFonts w:hint="cs"/>
          <w:rtl/>
        </w:rPr>
        <w:t>?</w:t>
      </w:r>
      <w:r>
        <w:rPr>
          <w:rtl/>
        </w:rPr>
        <w:t xml:space="preserve"> </w:t>
      </w:r>
      <w:bookmarkStart w:id="11450" w:name="_ETM_Q24_192759"/>
      <w:bookmarkEnd w:id="11450"/>
      <w:r>
        <w:rPr>
          <w:rtl/>
        </w:rPr>
        <w:t xml:space="preserve">היא </w:t>
      </w:r>
      <w:bookmarkStart w:id="11451" w:name="_ETM_Q24_192910"/>
      <w:bookmarkEnd w:id="11451"/>
      <w:r>
        <w:rPr>
          <w:rtl/>
        </w:rPr>
        <w:t xml:space="preserve">משיקה </w:t>
      </w:r>
      <w:bookmarkStart w:id="11452" w:name="_ETM_Q24_193959"/>
      <w:bookmarkEnd w:id="11452"/>
      <w:r>
        <w:rPr>
          <w:rtl/>
        </w:rPr>
        <w:t xml:space="preserve">את </w:t>
      </w:r>
      <w:bookmarkStart w:id="11453" w:name="_ETM_Q24_194139"/>
      <w:bookmarkEnd w:id="11453"/>
      <w:r>
        <w:rPr>
          <w:rtl/>
        </w:rPr>
        <w:t xml:space="preserve">תקציב </w:t>
      </w:r>
      <w:bookmarkStart w:id="11454" w:name="_ETM_Q24_194619"/>
      <w:bookmarkEnd w:id="11454"/>
      <w:r>
        <w:rPr>
          <w:rtl/>
        </w:rPr>
        <w:t xml:space="preserve">נטו </w:t>
      </w:r>
      <w:bookmarkStart w:id="11455" w:name="_ETM_Q24_195099"/>
      <w:bookmarkEnd w:id="11455"/>
      <w:r>
        <w:rPr>
          <w:rtl/>
        </w:rPr>
        <w:t xml:space="preserve">בפגיעה </w:t>
      </w:r>
      <w:bookmarkStart w:id="11456" w:name="_ETM_Q24_195580"/>
      <w:bookmarkEnd w:id="11456"/>
      <w:r>
        <w:rPr>
          <w:rtl/>
        </w:rPr>
        <w:t>במשפחה</w:t>
      </w:r>
      <w:r>
        <w:rPr>
          <w:rFonts w:hint="cs"/>
          <w:rtl/>
        </w:rPr>
        <w:t>.</w:t>
      </w:r>
      <w:r>
        <w:rPr>
          <w:rtl/>
        </w:rPr>
        <w:t xml:space="preserve"> </w:t>
      </w:r>
      <w:bookmarkStart w:id="11457" w:name="_ETM_Q24_196630"/>
      <w:bookmarkEnd w:id="11457"/>
      <w:r>
        <w:rPr>
          <w:rtl/>
        </w:rPr>
        <w:t>התוצאה</w:t>
      </w:r>
      <w:r>
        <w:rPr>
          <w:rFonts w:hint="cs"/>
          <w:rtl/>
        </w:rPr>
        <w:t>:</w:t>
      </w:r>
      <w:r>
        <w:rPr>
          <w:rtl/>
        </w:rPr>
        <w:t xml:space="preserve"> </w:t>
      </w:r>
      <w:bookmarkStart w:id="11458" w:name="_ETM_Q24_197349"/>
      <w:bookmarkEnd w:id="11458"/>
      <w:r>
        <w:rPr>
          <w:rtl/>
        </w:rPr>
        <w:t xml:space="preserve">משפחות </w:t>
      </w:r>
      <w:bookmarkStart w:id="11459" w:name="_ETM_Q24_197829"/>
      <w:bookmarkEnd w:id="11459"/>
      <w:r>
        <w:rPr>
          <w:rtl/>
        </w:rPr>
        <w:t xml:space="preserve">צעירות </w:t>
      </w:r>
      <w:bookmarkStart w:id="11460" w:name="_ETM_Q24_198310"/>
      <w:bookmarkEnd w:id="11460"/>
      <w:r>
        <w:rPr>
          <w:rtl/>
        </w:rPr>
        <w:t xml:space="preserve">יפסידו </w:t>
      </w:r>
      <w:bookmarkStart w:id="11461" w:name="_ETM_Q24_198730"/>
      <w:bookmarkEnd w:id="11461"/>
      <w:r>
        <w:rPr>
          <w:rtl/>
        </w:rPr>
        <w:t>בממוצע</w:t>
      </w:r>
      <w:bookmarkStart w:id="11462" w:name="_ETM_Q24_199239"/>
      <w:bookmarkStart w:id="11463" w:name="_ETM_Q24_199539"/>
      <w:bookmarkEnd w:id="11462"/>
      <w:bookmarkEnd w:id="11463"/>
      <w:r>
        <w:rPr>
          <w:rFonts w:hint="cs"/>
          <w:rtl/>
        </w:rPr>
        <w:t xml:space="preserve"> 10,000</w:t>
      </w:r>
      <w:r>
        <w:rPr>
          <w:rtl/>
        </w:rPr>
        <w:t xml:space="preserve"> </w:t>
      </w:r>
      <w:bookmarkStart w:id="11464" w:name="_ETM_Q24_199810"/>
      <w:bookmarkEnd w:id="11464"/>
      <w:r>
        <w:rPr>
          <w:rtl/>
        </w:rPr>
        <w:t xml:space="preserve">שקלים </w:t>
      </w:r>
      <w:bookmarkStart w:id="11465" w:name="_ETM_Q24_200169"/>
      <w:bookmarkEnd w:id="11465"/>
      <w:r>
        <w:rPr>
          <w:rtl/>
        </w:rPr>
        <w:t xml:space="preserve">בשנה </w:t>
      </w:r>
      <w:bookmarkStart w:id="11466" w:name="_ETM_Q24_200529"/>
      <w:bookmarkEnd w:id="11466"/>
      <w:r>
        <w:rPr>
          <w:rtl/>
        </w:rPr>
        <w:t xml:space="preserve">הקרובה </w:t>
      </w:r>
      <w:bookmarkStart w:id="11467" w:name="_ETM_Q24_201430"/>
      <w:bookmarkEnd w:id="11467"/>
      <w:r>
        <w:rPr>
          <w:rtl/>
        </w:rPr>
        <w:t xml:space="preserve">ואולי </w:t>
      </w:r>
      <w:bookmarkStart w:id="11468" w:name="_ETM_Q24_201820"/>
      <w:bookmarkEnd w:id="11468"/>
      <w:r>
        <w:rPr>
          <w:rtl/>
        </w:rPr>
        <w:t xml:space="preserve">אף </w:t>
      </w:r>
      <w:bookmarkStart w:id="11469" w:name="_ETM_Q24_201939"/>
      <w:bookmarkEnd w:id="11469"/>
      <w:r>
        <w:rPr>
          <w:rtl/>
        </w:rPr>
        <w:t>יותר</w:t>
      </w:r>
      <w:r>
        <w:rPr>
          <w:rFonts w:hint="cs"/>
          <w:rtl/>
        </w:rPr>
        <w:t>.</w:t>
      </w:r>
      <w:r>
        <w:rPr>
          <w:rtl/>
        </w:rPr>
        <w:t xml:space="preserve"> </w:t>
      </w:r>
      <w:bookmarkStart w:id="11470" w:name="_ETM_Q24_202329"/>
      <w:bookmarkEnd w:id="11470"/>
      <w:r>
        <w:rPr>
          <w:rtl/>
        </w:rPr>
        <w:t>אני</w:t>
      </w:r>
      <w:bookmarkStart w:id="11471" w:name="_ETM_Q24_202480"/>
      <w:bookmarkEnd w:id="11471"/>
      <w:r>
        <w:rPr>
          <w:rFonts w:hint="cs"/>
          <w:rtl/>
        </w:rPr>
        <w:t xml:space="preserve"> </w:t>
      </w:r>
      <w:r>
        <w:rPr>
          <w:rtl/>
        </w:rPr>
        <w:t xml:space="preserve">בטוחה </w:t>
      </w:r>
      <w:bookmarkStart w:id="11472" w:name="_ETM_Q24_202840"/>
      <w:bookmarkEnd w:id="11472"/>
      <w:r>
        <w:rPr>
          <w:rtl/>
        </w:rPr>
        <w:t xml:space="preserve">שזה </w:t>
      </w:r>
      <w:bookmarkStart w:id="11473" w:name="_ETM_Q24_203050"/>
      <w:bookmarkEnd w:id="11473"/>
      <w:r>
        <w:rPr>
          <w:rtl/>
        </w:rPr>
        <w:t xml:space="preserve">מעניין </w:t>
      </w:r>
      <w:bookmarkStart w:id="11474" w:name="_ETM_Q24_203289"/>
      <w:bookmarkEnd w:id="11474"/>
      <w:r>
        <w:rPr>
          <w:rtl/>
        </w:rPr>
        <w:t xml:space="preserve">גם </w:t>
      </w:r>
      <w:bookmarkStart w:id="11475" w:name="_ETM_Q24_203439"/>
      <w:bookmarkEnd w:id="11475"/>
      <w:r>
        <w:rPr>
          <w:rtl/>
        </w:rPr>
        <w:t>אותך</w:t>
      </w:r>
      <w:bookmarkStart w:id="11476" w:name="_ETM_Q24_204480"/>
      <w:bookmarkEnd w:id="11476"/>
      <w:r>
        <w:rPr>
          <w:rFonts w:hint="cs"/>
          <w:rtl/>
        </w:rPr>
        <w:t xml:space="preserve">. </w:t>
      </w:r>
      <w:r>
        <w:rPr>
          <w:rtl/>
        </w:rPr>
        <w:t>תחשבו</w:t>
      </w:r>
      <w:bookmarkStart w:id="11477" w:name="_ETM_Q24_205169"/>
      <w:bookmarkEnd w:id="11477"/>
      <w:r>
        <w:rPr>
          <w:rFonts w:hint="cs"/>
          <w:rtl/>
        </w:rPr>
        <w:t xml:space="preserve"> </w:t>
      </w:r>
      <w:bookmarkStart w:id="11478" w:name="_ETM_Q24_205319"/>
      <w:bookmarkEnd w:id="11478"/>
      <w:r>
        <w:rPr>
          <w:rtl/>
        </w:rPr>
        <w:t>מה</w:t>
      </w:r>
      <w:bookmarkStart w:id="11479" w:name="_ETM_Q24_205470"/>
      <w:bookmarkStart w:id="11480" w:name="_ETM_Q24_205769"/>
      <w:bookmarkEnd w:id="11479"/>
      <w:bookmarkEnd w:id="11480"/>
      <w:r>
        <w:rPr>
          <w:rFonts w:hint="cs"/>
          <w:rtl/>
        </w:rPr>
        <w:t xml:space="preserve"> 10,000</w:t>
      </w:r>
      <w:r>
        <w:rPr>
          <w:rtl/>
        </w:rPr>
        <w:t xml:space="preserve"> </w:t>
      </w:r>
      <w:bookmarkStart w:id="11481" w:name="_ETM_Q24_206009"/>
      <w:bookmarkEnd w:id="11481"/>
      <w:r>
        <w:rPr>
          <w:rtl/>
        </w:rPr>
        <w:t xml:space="preserve">השקלים </w:t>
      </w:r>
      <w:bookmarkStart w:id="11482" w:name="_ETM_Q24_206429"/>
      <w:bookmarkEnd w:id="11482"/>
      <w:r>
        <w:rPr>
          <w:rtl/>
        </w:rPr>
        <w:t xml:space="preserve">הללו </w:t>
      </w:r>
      <w:bookmarkStart w:id="11483" w:name="_ETM_Q24_206909"/>
      <w:bookmarkEnd w:id="11483"/>
      <w:r>
        <w:rPr>
          <w:rtl/>
        </w:rPr>
        <w:t xml:space="preserve">יכלו </w:t>
      </w:r>
      <w:bookmarkStart w:id="11484" w:name="_ETM_Q24_207269"/>
      <w:bookmarkEnd w:id="11484"/>
      <w:r>
        <w:rPr>
          <w:rtl/>
        </w:rPr>
        <w:t>לכסות</w:t>
      </w:r>
      <w:r>
        <w:rPr>
          <w:rFonts w:hint="cs"/>
          <w:rtl/>
        </w:rPr>
        <w:t xml:space="preserve"> –</w:t>
      </w:r>
      <w:r>
        <w:rPr>
          <w:rtl/>
        </w:rPr>
        <w:t xml:space="preserve"> </w:t>
      </w:r>
      <w:bookmarkStart w:id="11485" w:name="_ETM_Q24_208369"/>
      <w:bookmarkEnd w:id="11485"/>
      <w:r>
        <w:rPr>
          <w:rtl/>
        </w:rPr>
        <w:t>וזה</w:t>
      </w:r>
      <w:r>
        <w:rPr>
          <w:rFonts w:hint="cs"/>
          <w:rtl/>
        </w:rPr>
        <w:t xml:space="preserve"> עוד</w:t>
      </w:r>
      <w:r>
        <w:rPr>
          <w:rtl/>
        </w:rPr>
        <w:t xml:space="preserve"> </w:t>
      </w:r>
      <w:bookmarkStart w:id="11486" w:name="_ETM_Q24_208640"/>
      <w:bookmarkEnd w:id="11486"/>
      <w:r>
        <w:rPr>
          <w:rtl/>
        </w:rPr>
        <w:t>בל</w:t>
      </w:r>
      <w:r>
        <w:rPr>
          <w:rFonts w:hint="cs"/>
          <w:rtl/>
        </w:rPr>
        <w:t>י</w:t>
      </w:r>
      <w:r>
        <w:rPr>
          <w:rtl/>
        </w:rPr>
        <w:t xml:space="preserve"> </w:t>
      </w:r>
      <w:bookmarkStart w:id="11487" w:name="_ETM_Q24_208970"/>
      <w:bookmarkEnd w:id="11487"/>
      <w:r>
        <w:rPr>
          <w:rFonts w:hint="cs"/>
          <w:rtl/>
        </w:rPr>
        <w:t xml:space="preserve">הקיצוצים, בלי </w:t>
      </w:r>
      <w:bookmarkStart w:id="11488" w:name="_ETM_Q24_209210"/>
      <w:bookmarkStart w:id="11489" w:name="_ETM_Q24_209810"/>
      <w:bookmarkStart w:id="11490" w:name="_ETM_Q24_210080"/>
      <w:bookmarkEnd w:id="11488"/>
      <w:bookmarkEnd w:id="11489"/>
      <w:bookmarkEnd w:id="11490"/>
      <w:r>
        <w:rPr>
          <w:rFonts w:hint="cs"/>
          <w:rtl/>
        </w:rPr>
        <w:t>ה</w:t>
      </w:r>
      <w:r>
        <w:rPr>
          <w:rtl/>
        </w:rPr>
        <w:t xml:space="preserve">קיצוצים </w:t>
      </w:r>
      <w:bookmarkStart w:id="11491" w:name="_ETM_Q24_210590"/>
      <w:bookmarkEnd w:id="11491"/>
      <w:r>
        <w:rPr>
          <w:rtl/>
        </w:rPr>
        <w:t>הרוחבי</w:t>
      </w:r>
      <w:r>
        <w:rPr>
          <w:rFonts w:hint="cs"/>
          <w:rtl/>
        </w:rPr>
        <w:t>י</w:t>
      </w:r>
      <w:r>
        <w:rPr>
          <w:rtl/>
        </w:rPr>
        <w:t>ם</w:t>
      </w:r>
      <w:r w:rsidR="000E5348">
        <w:rPr>
          <w:rFonts w:hint="cs"/>
          <w:rtl/>
        </w:rPr>
        <w:t>:</w:t>
      </w:r>
      <w:r>
        <w:rPr>
          <w:rFonts w:hint="cs"/>
          <w:rtl/>
        </w:rPr>
        <w:t xml:space="preserve"> </w:t>
      </w:r>
      <w:bookmarkStart w:id="11492" w:name="_ETM_Q24_209352"/>
      <w:bookmarkStart w:id="11493" w:name="_ETM_Q24_212140"/>
      <w:bookmarkEnd w:id="11492"/>
      <w:bookmarkEnd w:id="11493"/>
      <w:r>
        <w:rPr>
          <w:rtl/>
        </w:rPr>
        <w:t xml:space="preserve">חוגים </w:t>
      </w:r>
      <w:bookmarkStart w:id="11494" w:name="_ETM_Q24_212559"/>
      <w:bookmarkEnd w:id="11494"/>
      <w:r>
        <w:rPr>
          <w:rtl/>
        </w:rPr>
        <w:t>לילדים</w:t>
      </w:r>
      <w:r>
        <w:rPr>
          <w:rFonts w:hint="cs"/>
          <w:rtl/>
        </w:rPr>
        <w:t>,</w:t>
      </w:r>
      <w:r>
        <w:rPr>
          <w:rtl/>
        </w:rPr>
        <w:t xml:space="preserve"> </w:t>
      </w:r>
      <w:bookmarkStart w:id="11495" w:name="_ETM_Q24_213129"/>
      <w:bookmarkEnd w:id="11495"/>
      <w:r>
        <w:rPr>
          <w:rtl/>
        </w:rPr>
        <w:t xml:space="preserve">טיפולי </w:t>
      </w:r>
      <w:bookmarkStart w:id="11496" w:name="_ETM_Q24_213550"/>
      <w:bookmarkEnd w:id="11496"/>
      <w:r>
        <w:rPr>
          <w:rtl/>
        </w:rPr>
        <w:t xml:space="preserve">שיניים </w:t>
      </w:r>
      <w:bookmarkStart w:id="11497" w:name="_ETM_Q24_213940"/>
      <w:bookmarkEnd w:id="11497"/>
      <w:r>
        <w:rPr>
          <w:rtl/>
        </w:rPr>
        <w:t>הכרחיים</w:t>
      </w:r>
      <w:r>
        <w:rPr>
          <w:rFonts w:hint="cs"/>
          <w:rtl/>
        </w:rPr>
        <w:t>,</w:t>
      </w:r>
      <w:r>
        <w:rPr>
          <w:rtl/>
        </w:rPr>
        <w:t xml:space="preserve"> </w:t>
      </w:r>
      <w:bookmarkStart w:id="11498" w:name="_ETM_Q24_214479"/>
      <w:bookmarkEnd w:id="11498"/>
      <w:r>
        <w:rPr>
          <w:rtl/>
        </w:rPr>
        <w:t xml:space="preserve">בגדים </w:t>
      </w:r>
      <w:bookmarkStart w:id="11499" w:name="_ETM_Q24_214870"/>
      <w:bookmarkEnd w:id="11499"/>
      <w:r>
        <w:rPr>
          <w:rtl/>
        </w:rPr>
        <w:t>לחור</w:t>
      </w:r>
      <w:r>
        <w:rPr>
          <w:rFonts w:hint="cs"/>
          <w:rtl/>
        </w:rPr>
        <w:t>ף</w:t>
      </w:r>
      <w:r>
        <w:rPr>
          <w:rtl/>
        </w:rPr>
        <w:t xml:space="preserve"> </w:t>
      </w:r>
      <w:bookmarkStart w:id="11500" w:name="_ETM_Q24_215260"/>
      <w:bookmarkEnd w:id="11500"/>
      <w:r>
        <w:rPr>
          <w:rtl/>
        </w:rPr>
        <w:t xml:space="preserve">ואפילו </w:t>
      </w:r>
      <w:bookmarkStart w:id="11501" w:name="_ETM_Q24_215710"/>
      <w:bookmarkEnd w:id="11501"/>
      <w:r>
        <w:rPr>
          <w:rtl/>
        </w:rPr>
        <w:t xml:space="preserve">אוכל </w:t>
      </w:r>
      <w:bookmarkStart w:id="11502" w:name="_ETM_Q24_215949"/>
      <w:bookmarkEnd w:id="11502"/>
      <w:r>
        <w:rPr>
          <w:rtl/>
        </w:rPr>
        <w:t xml:space="preserve">בריא </w:t>
      </w:r>
      <w:bookmarkStart w:id="11503" w:name="_ETM_Q24_216190"/>
      <w:bookmarkEnd w:id="11503"/>
      <w:r>
        <w:rPr>
          <w:rtl/>
        </w:rPr>
        <w:t>ומזין</w:t>
      </w:r>
      <w:r>
        <w:rPr>
          <w:rFonts w:hint="cs"/>
          <w:rtl/>
        </w:rPr>
        <w:t>.</w:t>
      </w:r>
      <w:r>
        <w:rPr>
          <w:rtl/>
        </w:rPr>
        <w:t xml:space="preserve"> </w:t>
      </w:r>
      <w:bookmarkStart w:id="11504" w:name="_ETM_Q24_217090"/>
      <w:bookmarkEnd w:id="11504"/>
      <w:r>
        <w:rPr>
          <w:rtl/>
        </w:rPr>
        <w:t xml:space="preserve">ומה </w:t>
      </w:r>
      <w:bookmarkStart w:id="11505" w:name="_ETM_Q24_217329"/>
      <w:bookmarkEnd w:id="11505"/>
      <w:r>
        <w:rPr>
          <w:rtl/>
        </w:rPr>
        <w:t xml:space="preserve">לגבי </w:t>
      </w:r>
      <w:bookmarkStart w:id="11506" w:name="_ETM_Q24_217659"/>
      <w:bookmarkEnd w:id="11506"/>
      <w:r>
        <w:rPr>
          <w:rtl/>
        </w:rPr>
        <w:t xml:space="preserve">הצרכים </w:t>
      </w:r>
      <w:bookmarkStart w:id="11507" w:name="_ETM_Q24_218050"/>
      <w:bookmarkEnd w:id="11507"/>
      <w:r>
        <w:rPr>
          <w:rtl/>
        </w:rPr>
        <w:t>הנוספים</w:t>
      </w:r>
      <w:r w:rsidR="000E5348">
        <w:rPr>
          <w:rFonts w:hint="cs"/>
          <w:rtl/>
        </w:rPr>
        <w:t>,</w:t>
      </w:r>
      <w:r>
        <w:rPr>
          <w:rtl/>
        </w:rPr>
        <w:t xml:space="preserve"> </w:t>
      </w:r>
      <w:bookmarkStart w:id="11508" w:name="_ETM_Q24_218500"/>
      <w:bookmarkEnd w:id="11508"/>
      <w:r>
        <w:rPr>
          <w:rtl/>
        </w:rPr>
        <w:t xml:space="preserve">שמגיעים </w:t>
      </w:r>
      <w:bookmarkStart w:id="11509" w:name="_ETM_Q24_218949"/>
      <w:bookmarkEnd w:id="11509"/>
      <w:r>
        <w:rPr>
          <w:rtl/>
        </w:rPr>
        <w:t xml:space="preserve">כתוצאה </w:t>
      </w:r>
      <w:bookmarkStart w:id="11510" w:name="_ETM_Q24_219430"/>
      <w:bookmarkEnd w:id="11510"/>
      <w:r>
        <w:rPr>
          <w:rtl/>
        </w:rPr>
        <w:t xml:space="preserve">מהמצב </w:t>
      </w:r>
      <w:bookmarkStart w:id="11511" w:name="_ETM_Q24_219790"/>
      <w:bookmarkEnd w:id="11511"/>
      <w:r>
        <w:rPr>
          <w:rtl/>
        </w:rPr>
        <w:t>הביטחוני</w:t>
      </w:r>
      <w:r>
        <w:rPr>
          <w:rFonts w:hint="cs"/>
          <w:rtl/>
        </w:rPr>
        <w:t>?</w:t>
      </w:r>
      <w:r>
        <w:rPr>
          <w:rtl/>
        </w:rPr>
        <w:t xml:space="preserve"> </w:t>
      </w:r>
      <w:bookmarkStart w:id="11512" w:name="_ETM_Q24_220390"/>
      <w:bookmarkEnd w:id="11512"/>
      <w:r>
        <w:rPr>
          <w:rtl/>
        </w:rPr>
        <w:t xml:space="preserve">טיפולים </w:t>
      </w:r>
      <w:bookmarkStart w:id="11513" w:name="_ETM_Q24_220809"/>
      <w:bookmarkEnd w:id="11513"/>
      <w:r>
        <w:rPr>
          <w:rtl/>
        </w:rPr>
        <w:t xml:space="preserve">רגשיים </w:t>
      </w:r>
      <w:bookmarkStart w:id="11514" w:name="_ETM_Q24_221290"/>
      <w:bookmarkEnd w:id="11514"/>
      <w:r>
        <w:rPr>
          <w:rtl/>
        </w:rPr>
        <w:t xml:space="preserve">לילדים </w:t>
      </w:r>
      <w:bookmarkStart w:id="11515" w:name="_ETM_Q24_221710"/>
      <w:bookmarkEnd w:id="11515"/>
      <w:r>
        <w:rPr>
          <w:rtl/>
        </w:rPr>
        <w:t>ולמבוגרים</w:t>
      </w:r>
      <w:r>
        <w:rPr>
          <w:rFonts w:hint="cs"/>
          <w:rtl/>
        </w:rPr>
        <w:t>,</w:t>
      </w:r>
      <w:r>
        <w:rPr>
          <w:rtl/>
        </w:rPr>
        <w:t xml:space="preserve"> </w:t>
      </w:r>
      <w:bookmarkStart w:id="11516" w:name="_ETM_Q24_222760"/>
      <w:bookmarkEnd w:id="11516"/>
      <w:r>
        <w:rPr>
          <w:rtl/>
        </w:rPr>
        <w:t xml:space="preserve">מטפלות </w:t>
      </w:r>
      <w:bookmarkStart w:id="11517" w:name="_ETM_Q24_223329"/>
      <w:bookmarkEnd w:id="11517"/>
      <w:r>
        <w:rPr>
          <w:rtl/>
        </w:rPr>
        <w:t xml:space="preserve">לילדים </w:t>
      </w:r>
      <w:bookmarkStart w:id="11518" w:name="_ETM_Q24_223750"/>
      <w:bookmarkEnd w:id="11518"/>
      <w:r>
        <w:rPr>
          <w:rtl/>
        </w:rPr>
        <w:t xml:space="preserve">בזמן </w:t>
      </w:r>
      <w:bookmarkStart w:id="11519" w:name="_ETM_Q24_224050"/>
      <w:bookmarkEnd w:id="11519"/>
      <w:r>
        <w:rPr>
          <w:rtl/>
        </w:rPr>
        <w:t xml:space="preserve">שירות </w:t>
      </w:r>
      <w:bookmarkStart w:id="11520" w:name="_ETM_Q24_224409"/>
      <w:bookmarkEnd w:id="11520"/>
      <w:r>
        <w:rPr>
          <w:rtl/>
        </w:rPr>
        <w:t>מילואים</w:t>
      </w:r>
      <w:r>
        <w:rPr>
          <w:rFonts w:hint="cs"/>
          <w:rtl/>
        </w:rPr>
        <w:t>,</w:t>
      </w:r>
      <w:r>
        <w:rPr>
          <w:rtl/>
        </w:rPr>
        <w:t xml:space="preserve"> </w:t>
      </w:r>
      <w:bookmarkStart w:id="11521" w:name="_ETM_Q24_224890"/>
      <w:bookmarkEnd w:id="11521"/>
      <w:r>
        <w:rPr>
          <w:rtl/>
        </w:rPr>
        <w:t xml:space="preserve">כל </w:t>
      </w:r>
      <w:bookmarkStart w:id="11522" w:name="_ETM_Q24_225100"/>
      <w:bookmarkEnd w:id="11522"/>
      <w:r>
        <w:rPr>
          <w:rtl/>
        </w:rPr>
        <w:t xml:space="preserve">הצרכים </w:t>
      </w:r>
      <w:bookmarkStart w:id="11523" w:name="_ETM_Q24_225699"/>
      <w:bookmarkEnd w:id="11523"/>
      <w:r>
        <w:rPr>
          <w:rtl/>
        </w:rPr>
        <w:t xml:space="preserve">שיש </w:t>
      </w:r>
      <w:bookmarkStart w:id="11524" w:name="_ETM_Q24_226059"/>
      <w:bookmarkEnd w:id="11524"/>
      <w:r>
        <w:rPr>
          <w:rtl/>
        </w:rPr>
        <w:t>למפונים</w:t>
      </w:r>
      <w:r>
        <w:rPr>
          <w:rFonts w:hint="cs"/>
          <w:rtl/>
        </w:rPr>
        <w:t>.</w:t>
      </w:r>
      <w:r>
        <w:rPr>
          <w:rtl/>
        </w:rPr>
        <w:t xml:space="preserve"> </w:t>
      </w:r>
      <w:bookmarkStart w:id="11525" w:name="_ETM_Q24_227540"/>
      <w:bookmarkEnd w:id="11525"/>
      <w:r>
        <w:rPr>
          <w:rtl/>
        </w:rPr>
        <w:t xml:space="preserve">במקום </w:t>
      </w:r>
      <w:bookmarkStart w:id="11526" w:name="_ETM_Q24_227960"/>
      <w:bookmarkEnd w:id="11526"/>
      <w:r>
        <w:rPr>
          <w:rtl/>
        </w:rPr>
        <w:t xml:space="preserve">להקל </w:t>
      </w:r>
      <w:bookmarkStart w:id="11527" w:name="_ETM_Q24_228440"/>
      <w:bookmarkEnd w:id="11527"/>
      <w:r>
        <w:rPr>
          <w:rtl/>
        </w:rPr>
        <w:t xml:space="preserve">על </w:t>
      </w:r>
      <w:bookmarkStart w:id="11528" w:name="_ETM_Q24_228530"/>
      <w:bookmarkEnd w:id="11528"/>
      <w:r>
        <w:rPr>
          <w:rtl/>
        </w:rPr>
        <w:t xml:space="preserve">המשפחות </w:t>
      </w:r>
      <w:bookmarkStart w:id="11529" w:name="_ETM_Q24_229159"/>
      <w:bookmarkEnd w:id="11529"/>
      <w:r>
        <w:rPr>
          <w:rtl/>
        </w:rPr>
        <w:t>האלה</w:t>
      </w:r>
      <w:r w:rsidR="000E5348">
        <w:rPr>
          <w:rFonts w:hint="cs"/>
          <w:rtl/>
        </w:rPr>
        <w:t>,</w:t>
      </w:r>
      <w:r>
        <w:rPr>
          <w:rtl/>
        </w:rPr>
        <w:t xml:space="preserve"> </w:t>
      </w:r>
      <w:bookmarkStart w:id="11530" w:name="_ETM_Q24_229520"/>
      <w:bookmarkEnd w:id="11530"/>
      <w:r>
        <w:rPr>
          <w:rtl/>
        </w:rPr>
        <w:t xml:space="preserve">הממשלה </w:t>
      </w:r>
      <w:bookmarkStart w:id="11531" w:name="_ETM_Q24_230149"/>
      <w:bookmarkEnd w:id="11531"/>
      <w:r>
        <w:rPr>
          <w:rtl/>
        </w:rPr>
        <w:t xml:space="preserve">הזאת </w:t>
      </w:r>
      <w:bookmarkStart w:id="11532" w:name="_ETM_Q24_230420"/>
      <w:bookmarkEnd w:id="11532"/>
      <w:r>
        <w:rPr>
          <w:rtl/>
        </w:rPr>
        <w:t>מ</w:t>
      </w:r>
      <w:r>
        <w:rPr>
          <w:rFonts w:hint="cs"/>
          <w:rtl/>
        </w:rPr>
        <w:t>גדילה</w:t>
      </w:r>
      <w:r>
        <w:rPr>
          <w:rtl/>
        </w:rPr>
        <w:t xml:space="preserve"> </w:t>
      </w:r>
      <w:bookmarkStart w:id="11533" w:name="_ETM_Q24_231170"/>
      <w:bookmarkEnd w:id="11533"/>
      <w:r>
        <w:rPr>
          <w:rtl/>
        </w:rPr>
        <w:t xml:space="preserve">את </w:t>
      </w:r>
      <w:bookmarkStart w:id="11534" w:name="_ETM_Q24_231409"/>
      <w:bookmarkEnd w:id="11534"/>
      <w:r>
        <w:rPr>
          <w:rtl/>
        </w:rPr>
        <w:t xml:space="preserve">עומק </w:t>
      </w:r>
      <w:bookmarkStart w:id="11535" w:name="_ETM_Q24_231860"/>
      <w:bookmarkEnd w:id="11535"/>
      <w:r>
        <w:rPr>
          <w:rtl/>
        </w:rPr>
        <w:t>המינוס</w:t>
      </w:r>
      <w:r w:rsidR="000E5348">
        <w:rPr>
          <w:rFonts w:hint="cs"/>
          <w:rtl/>
        </w:rPr>
        <w:t>.</w:t>
      </w:r>
      <w:r>
        <w:rPr>
          <w:rtl/>
        </w:rPr>
        <w:t xml:space="preserve"> </w:t>
      </w:r>
      <w:bookmarkStart w:id="11536" w:name="_ETM_Q24_233070"/>
      <w:bookmarkEnd w:id="11536"/>
      <w:r>
        <w:rPr>
          <w:rtl/>
        </w:rPr>
        <w:t xml:space="preserve">היא </w:t>
      </w:r>
      <w:bookmarkStart w:id="11537" w:name="_ETM_Q24_233190"/>
      <w:bookmarkEnd w:id="11537"/>
      <w:r>
        <w:rPr>
          <w:rtl/>
        </w:rPr>
        <w:t>מפ</w:t>
      </w:r>
      <w:r>
        <w:rPr>
          <w:rFonts w:hint="cs"/>
          <w:rtl/>
        </w:rPr>
        <w:t>י</w:t>
      </w:r>
      <w:r>
        <w:rPr>
          <w:rtl/>
        </w:rPr>
        <w:t xml:space="preserve">רה </w:t>
      </w:r>
      <w:bookmarkStart w:id="11538" w:name="_ETM_Q24_233730"/>
      <w:bookmarkEnd w:id="11538"/>
      <w:r>
        <w:rPr>
          <w:rtl/>
        </w:rPr>
        <w:t xml:space="preserve">שוב </w:t>
      </w:r>
      <w:bookmarkStart w:id="11539" w:name="_ETM_Q24_233969"/>
      <w:bookmarkEnd w:id="11539"/>
      <w:r>
        <w:rPr>
          <w:rtl/>
        </w:rPr>
        <w:t xml:space="preserve">ושוב </w:t>
      </w:r>
      <w:bookmarkStart w:id="11540" w:name="_ETM_Q24_234329"/>
      <w:bookmarkEnd w:id="11540"/>
      <w:r>
        <w:rPr>
          <w:rtl/>
        </w:rPr>
        <w:t xml:space="preserve">את </w:t>
      </w:r>
      <w:bookmarkStart w:id="11541" w:name="_ETM_Q24_234420"/>
      <w:bookmarkEnd w:id="11541"/>
      <w:r>
        <w:rPr>
          <w:rtl/>
        </w:rPr>
        <w:t xml:space="preserve">החוזה </w:t>
      </w:r>
      <w:bookmarkStart w:id="11542" w:name="_ETM_Q24_234839"/>
      <w:bookmarkEnd w:id="11542"/>
      <w:r>
        <w:rPr>
          <w:rtl/>
        </w:rPr>
        <w:t xml:space="preserve">החברתי </w:t>
      </w:r>
      <w:bookmarkStart w:id="11543" w:name="_ETM_Q24_235409"/>
      <w:bookmarkEnd w:id="11543"/>
      <w:r>
        <w:rPr>
          <w:rtl/>
        </w:rPr>
        <w:t xml:space="preserve">בין </w:t>
      </w:r>
      <w:bookmarkStart w:id="11544" w:name="_ETM_Q24_235559"/>
      <w:bookmarkEnd w:id="11544"/>
      <w:r>
        <w:rPr>
          <w:rtl/>
        </w:rPr>
        <w:t xml:space="preserve">המדינה </w:t>
      </w:r>
      <w:bookmarkStart w:id="11545" w:name="_ETM_Q24_236010"/>
      <w:bookmarkEnd w:id="11545"/>
      <w:r>
        <w:rPr>
          <w:rtl/>
        </w:rPr>
        <w:t>לאזרחיה</w:t>
      </w:r>
      <w:r>
        <w:rPr>
          <w:rFonts w:hint="cs"/>
          <w:rtl/>
        </w:rPr>
        <w:t>.</w:t>
      </w:r>
      <w:r>
        <w:rPr>
          <w:rtl/>
        </w:rPr>
        <w:t xml:space="preserve"> </w:t>
      </w:r>
      <w:bookmarkStart w:id="11546" w:name="_ETM_Q24_237120"/>
      <w:bookmarkEnd w:id="11546"/>
      <w:r>
        <w:rPr>
          <w:rtl/>
        </w:rPr>
        <w:t xml:space="preserve">במקום </w:t>
      </w:r>
      <w:bookmarkStart w:id="11547" w:name="_ETM_Q24_237629"/>
      <w:bookmarkEnd w:id="11547"/>
      <w:r>
        <w:rPr>
          <w:rtl/>
        </w:rPr>
        <w:t xml:space="preserve">לעזור </w:t>
      </w:r>
      <w:bookmarkStart w:id="11548" w:name="_ETM_Q24_238079"/>
      <w:bookmarkEnd w:id="11548"/>
      <w:r>
        <w:rPr>
          <w:rtl/>
        </w:rPr>
        <w:t xml:space="preserve">היא </w:t>
      </w:r>
      <w:bookmarkStart w:id="11549" w:name="_ETM_Q24_238170"/>
      <w:bookmarkEnd w:id="11549"/>
      <w:r>
        <w:rPr>
          <w:rtl/>
        </w:rPr>
        <w:t>פוגעת</w:t>
      </w:r>
      <w:r>
        <w:rPr>
          <w:rFonts w:hint="cs"/>
          <w:rtl/>
        </w:rPr>
        <w:t>.</w:t>
      </w:r>
      <w:r>
        <w:rPr>
          <w:rtl/>
        </w:rPr>
        <w:t xml:space="preserve"> </w:t>
      </w:r>
      <w:bookmarkStart w:id="11550" w:name="_ETM_Q24_239210"/>
      <w:bookmarkEnd w:id="11550"/>
    </w:p>
    <w:p w:rsidR="000172BA" w:rsidRDefault="000172BA" w:rsidP="00504B57">
      <w:pPr>
        <w:rPr>
          <w:rtl/>
        </w:rPr>
      </w:pPr>
      <w:bookmarkStart w:id="11551" w:name="_ETM_Q24_242437"/>
      <w:bookmarkStart w:id="11552" w:name="_ETM_Q24_242517"/>
      <w:bookmarkEnd w:id="11551"/>
      <w:bookmarkEnd w:id="11552"/>
    </w:p>
    <w:p w:rsidR="000172BA" w:rsidRDefault="000172BA" w:rsidP="000E5348">
      <w:pPr>
        <w:rPr>
          <w:rtl/>
        </w:rPr>
      </w:pPr>
      <w:bookmarkStart w:id="11553" w:name="_ETM_Q24_242597"/>
      <w:bookmarkStart w:id="11554" w:name="_ETM_Q24_242653"/>
      <w:bookmarkEnd w:id="11553"/>
      <w:bookmarkEnd w:id="11554"/>
      <w:r>
        <w:rPr>
          <w:rtl/>
        </w:rPr>
        <w:t xml:space="preserve">כנסת </w:t>
      </w:r>
      <w:bookmarkStart w:id="11555" w:name="_ETM_Q24_239839"/>
      <w:bookmarkEnd w:id="11555"/>
      <w:r>
        <w:rPr>
          <w:rtl/>
        </w:rPr>
        <w:t>נכבדה</w:t>
      </w:r>
      <w:r>
        <w:rPr>
          <w:rFonts w:hint="cs"/>
          <w:rtl/>
        </w:rPr>
        <w:t>,</w:t>
      </w:r>
      <w:r>
        <w:rPr>
          <w:rtl/>
        </w:rPr>
        <w:t xml:space="preserve"> </w:t>
      </w:r>
      <w:bookmarkStart w:id="11556" w:name="_ETM_Q24_241140"/>
      <w:bookmarkEnd w:id="11556"/>
      <w:r>
        <w:rPr>
          <w:rtl/>
        </w:rPr>
        <w:t xml:space="preserve">בזמן </w:t>
      </w:r>
      <w:bookmarkStart w:id="11557" w:name="_ETM_Q24_241710"/>
      <w:bookmarkEnd w:id="11557"/>
      <w:r>
        <w:rPr>
          <w:rtl/>
        </w:rPr>
        <w:t xml:space="preserve">שמדינות </w:t>
      </w:r>
      <w:bookmarkStart w:id="11558" w:name="_ETM_Q24_242340"/>
      <w:bookmarkEnd w:id="11558"/>
      <w:r>
        <w:rPr>
          <w:rtl/>
        </w:rPr>
        <w:t xml:space="preserve">העולם </w:t>
      </w:r>
      <w:bookmarkStart w:id="11559" w:name="_ETM_Q24_242760"/>
      <w:bookmarkEnd w:id="11559"/>
      <w:r>
        <w:rPr>
          <w:rtl/>
        </w:rPr>
        <w:t xml:space="preserve">המערבי </w:t>
      </w:r>
      <w:bookmarkStart w:id="11560" w:name="_ETM_Q24_243329"/>
      <w:bookmarkEnd w:id="11560"/>
      <w:r>
        <w:rPr>
          <w:rtl/>
        </w:rPr>
        <w:t xml:space="preserve">מעודדות </w:t>
      </w:r>
      <w:bookmarkStart w:id="11561" w:name="_ETM_Q24_243780"/>
      <w:bookmarkEnd w:id="11561"/>
      <w:r>
        <w:rPr>
          <w:rtl/>
        </w:rPr>
        <w:t xml:space="preserve">את </w:t>
      </w:r>
      <w:bookmarkStart w:id="11562" w:name="_ETM_Q24_243899"/>
      <w:bookmarkEnd w:id="11562"/>
      <w:r>
        <w:rPr>
          <w:rtl/>
        </w:rPr>
        <w:t xml:space="preserve">מעמד </w:t>
      </w:r>
      <w:bookmarkStart w:id="11563" w:name="_ETM_Q24_244229"/>
      <w:bookmarkEnd w:id="11563"/>
      <w:r>
        <w:rPr>
          <w:rtl/>
        </w:rPr>
        <w:t>הביניים</w:t>
      </w:r>
      <w:bookmarkStart w:id="11564" w:name="_ETM_Q24_244680"/>
      <w:bookmarkEnd w:id="11564"/>
      <w:r>
        <w:rPr>
          <w:rFonts w:hint="cs"/>
          <w:rtl/>
        </w:rPr>
        <w:t xml:space="preserve"> ו</w:t>
      </w:r>
      <w:r>
        <w:rPr>
          <w:rtl/>
        </w:rPr>
        <w:t xml:space="preserve">משפחות </w:t>
      </w:r>
      <w:bookmarkStart w:id="11565" w:name="_ETM_Q24_245190"/>
      <w:bookmarkEnd w:id="11565"/>
      <w:r>
        <w:rPr>
          <w:rtl/>
        </w:rPr>
        <w:t>צעירות</w:t>
      </w:r>
      <w:r>
        <w:rPr>
          <w:rFonts w:hint="cs"/>
          <w:rtl/>
        </w:rPr>
        <w:t>,</w:t>
      </w:r>
      <w:r>
        <w:rPr>
          <w:rtl/>
        </w:rPr>
        <w:t xml:space="preserve"> </w:t>
      </w:r>
      <w:bookmarkStart w:id="11566" w:name="_ETM_Q24_245970"/>
      <w:bookmarkEnd w:id="11566"/>
      <w:r>
        <w:rPr>
          <w:rtl/>
        </w:rPr>
        <w:t xml:space="preserve">הממשלה </w:t>
      </w:r>
      <w:bookmarkStart w:id="11567" w:name="_ETM_Q24_246630"/>
      <w:bookmarkEnd w:id="11567"/>
      <w:r>
        <w:rPr>
          <w:rtl/>
        </w:rPr>
        <w:t xml:space="preserve">שלנו </w:t>
      </w:r>
      <w:bookmarkStart w:id="11568" w:name="_ETM_Q24_247049"/>
      <w:bookmarkEnd w:id="11568"/>
      <w:r>
        <w:rPr>
          <w:rtl/>
        </w:rPr>
        <w:t xml:space="preserve">פועלת </w:t>
      </w:r>
      <w:bookmarkStart w:id="11569" w:name="_ETM_Q24_247590"/>
      <w:bookmarkEnd w:id="11569"/>
      <w:r>
        <w:rPr>
          <w:rtl/>
        </w:rPr>
        <w:t xml:space="preserve">בניגוד </w:t>
      </w:r>
      <w:bookmarkStart w:id="11570" w:name="_ETM_Q24_248040"/>
      <w:bookmarkEnd w:id="11570"/>
      <w:r>
        <w:rPr>
          <w:rtl/>
        </w:rPr>
        <w:t xml:space="preserve">גמור </w:t>
      </w:r>
      <w:bookmarkStart w:id="11571" w:name="_ETM_Q24_248760"/>
      <w:bookmarkEnd w:id="11571"/>
      <w:r w:rsidR="000E5348">
        <w:rPr>
          <w:rFonts w:hint="cs"/>
          <w:rtl/>
        </w:rPr>
        <w:t xml:space="preserve">– </w:t>
      </w:r>
      <w:r>
        <w:rPr>
          <w:rtl/>
        </w:rPr>
        <w:t xml:space="preserve">היא </w:t>
      </w:r>
      <w:bookmarkStart w:id="11572" w:name="_ETM_Q24_248880"/>
      <w:bookmarkEnd w:id="11572"/>
      <w:r>
        <w:rPr>
          <w:rtl/>
        </w:rPr>
        <w:t xml:space="preserve">מעמיקה </w:t>
      </w:r>
      <w:bookmarkStart w:id="11573" w:name="_ETM_Q24_249479"/>
      <w:bookmarkEnd w:id="11573"/>
      <w:r>
        <w:rPr>
          <w:rtl/>
        </w:rPr>
        <w:t xml:space="preserve">את </w:t>
      </w:r>
      <w:bookmarkStart w:id="11574" w:name="_ETM_Q24_249600"/>
      <w:bookmarkEnd w:id="11574"/>
      <w:r>
        <w:rPr>
          <w:rtl/>
        </w:rPr>
        <w:t>הפערים</w:t>
      </w:r>
      <w:r>
        <w:rPr>
          <w:rFonts w:hint="cs"/>
          <w:rtl/>
        </w:rPr>
        <w:t>,</w:t>
      </w:r>
      <w:r>
        <w:rPr>
          <w:rtl/>
        </w:rPr>
        <w:t xml:space="preserve"> </w:t>
      </w:r>
      <w:bookmarkStart w:id="11575" w:name="_ETM_Q24_250819"/>
      <w:bookmarkEnd w:id="11575"/>
      <w:r>
        <w:rPr>
          <w:rtl/>
        </w:rPr>
        <w:t xml:space="preserve">מגבירה </w:t>
      </w:r>
      <w:bookmarkStart w:id="11576" w:name="_ETM_Q24_251420"/>
      <w:bookmarkEnd w:id="11576"/>
      <w:r>
        <w:rPr>
          <w:rtl/>
        </w:rPr>
        <w:t xml:space="preserve">את </w:t>
      </w:r>
      <w:bookmarkStart w:id="11577" w:name="_ETM_Q24_251569"/>
      <w:bookmarkEnd w:id="11577"/>
      <w:r>
        <w:rPr>
          <w:rFonts w:hint="cs"/>
          <w:rtl/>
        </w:rPr>
        <w:t>ה</w:t>
      </w:r>
      <w:r>
        <w:rPr>
          <w:rtl/>
        </w:rPr>
        <w:t>אי</w:t>
      </w:r>
      <w:bookmarkStart w:id="11578" w:name="_ETM_Q24_251660"/>
      <w:bookmarkEnd w:id="11578"/>
      <w:r>
        <w:rPr>
          <w:rFonts w:hint="cs"/>
          <w:rtl/>
        </w:rPr>
        <w:t>-</w:t>
      </w:r>
      <w:r>
        <w:rPr>
          <w:rtl/>
        </w:rPr>
        <w:t xml:space="preserve">שוויון </w:t>
      </w:r>
      <w:bookmarkStart w:id="11579" w:name="_ETM_Q24_252530"/>
      <w:bookmarkEnd w:id="11579"/>
      <w:r>
        <w:rPr>
          <w:rtl/>
        </w:rPr>
        <w:t xml:space="preserve">ומחבלת </w:t>
      </w:r>
      <w:bookmarkStart w:id="11580" w:name="_ETM_Q24_253280"/>
      <w:bookmarkEnd w:id="11580"/>
      <w:r>
        <w:rPr>
          <w:rtl/>
        </w:rPr>
        <w:t xml:space="preserve">באמונה </w:t>
      </w:r>
      <w:bookmarkStart w:id="11581" w:name="_ETM_Q24_253819"/>
      <w:bookmarkEnd w:id="11581"/>
      <w:r>
        <w:rPr>
          <w:rtl/>
        </w:rPr>
        <w:t xml:space="preserve">של </w:t>
      </w:r>
      <w:bookmarkStart w:id="11582" w:name="_ETM_Q24_253970"/>
      <w:bookmarkEnd w:id="11582"/>
      <w:r>
        <w:rPr>
          <w:rtl/>
        </w:rPr>
        <w:t xml:space="preserve">הציבור </w:t>
      </w:r>
      <w:bookmarkStart w:id="11583" w:name="_ETM_Q24_254360"/>
      <w:bookmarkEnd w:id="11583"/>
      <w:r>
        <w:rPr>
          <w:rtl/>
        </w:rPr>
        <w:t>במערכת</w:t>
      </w:r>
      <w:r>
        <w:rPr>
          <w:rFonts w:hint="cs"/>
          <w:rtl/>
        </w:rPr>
        <w:t>.</w:t>
      </w:r>
      <w:r>
        <w:rPr>
          <w:rtl/>
        </w:rPr>
        <w:t xml:space="preserve"> </w:t>
      </w:r>
      <w:bookmarkStart w:id="11584" w:name="_ETM_Q24_255470"/>
      <w:bookmarkEnd w:id="11584"/>
      <w:r>
        <w:rPr>
          <w:rtl/>
        </w:rPr>
        <w:t xml:space="preserve">זו </w:t>
      </w:r>
      <w:bookmarkStart w:id="11585" w:name="_ETM_Q24_255680"/>
      <w:bookmarkEnd w:id="11585"/>
      <w:r>
        <w:rPr>
          <w:rtl/>
        </w:rPr>
        <w:t xml:space="preserve">לא </w:t>
      </w:r>
      <w:bookmarkStart w:id="11586" w:name="_ETM_Q24_255800"/>
      <w:bookmarkEnd w:id="11586"/>
      <w:r>
        <w:rPr>
          <w:rtl/>
        </w:rPr>
        <w:t xml:space="preserve">רק </w:t>
      </w:r>
      <w:bookmarkStart w:id="11587" w:name="_ETM_Q24_255979"/>
      <w:bookmarkEnd w:id="11587"/>
      <w:r>
        <w:rPr>
          <w:rtl/>
        </w:rPr>
        <w:t xml:space="preserve">פגיעה </w:t>
      </w:r>
      <w:bookmarkStart w:id="11588" w:name="_ETM_Q24_256280"/>
      <w:bookmarkEnd w:id="11588"/>
      <w:r>
        <w:rPr>
          <w:rtl/>
        </w:rPr>
        <w:t>כלכלית</w:t>
      </w:r>
      <w:r>
        <w:rPr>
          <w:rFonts w:hint="cs"/>
          <w:rtl/>
        </w:rPr>
        <w:t>,</w:t>
      </w:r>
      <w:r>
        <w:rPr>
          <w:rtl/>
        </w:rPr>
        <w:t xml:space="preserve"> </w:t>
      </w:r>
      <w:bookmarkStart w:id="11589" w:name="_ETM_Q24_256760"/>
      <w:bookmarkEnd w:id="11589"/>
      <w:r>
        <w:rPr>
          <w:rtl/>
        </w:rPr>
        <w:t xml:space="preserve">זו </w:t>
      </w:r>
      <w:bookmarkStart w:id="11590" w:name="_ETM_Q24_256850"/>
      <w:bookmarkEnd w:id="11590"/>
      <w:r>
        <w:rPr>
          <w:rtl/>
        </w:rPr>
        <w:t xml:space="preserve">פגיעה </w:t>
      </w:r>
      <w:bookmarkStart w:id="11591" w:name="_ETM_Q24_257150"/>
      <w:bookmarkEnd w:id="11591"/>
      <w:r>
        <w:rPr>
          <w:rtl/>
        </w:rPr>
        <w:t>ערכית</w:t>
      </w:r>
      <w:r>
        <w:rPr>
          <w:rFonts w:hint="cs"/>
          <w:rtl/>
        </w:rPr>
        <w:t>,</w:t>
      </w:r>
      <w:r>
        <w:rPr>
          <w:rtl/>
        </w:rPr>
        <w:t xml:space="preserve"> </w:t>
      </w:r>
      <w:bookmarkStart w:id="11592" w:name="_ETM_Q24_257569"/>
      <w:bookmarkEnd w:id="11592"/>
      <w:r>
        <w:rPr>
          <w:rtl/>
        </w:rPr>
        <w:t xml:space="preserve">מוסרית </w:t>
      </w:r>
      <w:bookmarkStart w:id="11593" w:name="_ETM_Q24_258080"/>
      <w:bookmarkEnd w:id="11593"/>
      <w:r>
        <w:rPr>
          <w:rtl/>
        </w:rPr>
        <w:t>וחברתית</w:t>
      </w:r>
      <w:r>
        <w:rPr>
          <w:rFonts w:hint="cs"/>
          <w:rtl/>
        </w:rPr>
        <w:t>.</w:t>
      </w:r>
      <w:r>
        <w:rPr>
          <w:rtl/>
        </w:rPr>
        <w:t xml:space="preserve"> </w:t>
      </w:r>
      <w:bookmarkStart w:id="11594" w:name="_ETM_Q24_259069"/>
      <w:bookmarkEnd w:id="11594"/>
      <w:r>
        <w:rPr>
          <w:rtl/>
        </w:rPr>
        <w:t>עלינו</w:t>
      </w:r>
      <w:r>
        <w:rPr>
          <w:rFonts w:hint="cs"/>
          <w:rtl/>
        </w:rPr>
        <w:t>,</w:t>
      </w:r>
      <w:r>
        <w:rPr>
          <w:rtl/>
        </w:rPr>
        <w:t xml:space="preserve"> </w:t>
      </w:r>
      <w:bookmarkStart w:id="11595" w:name="_ETM_Q24_259580"/>
      <w:bookmarkEnd w:id="11595"/>
      <w:r>
        <w:rPr>
          <w:rtl/>
        </w:rPr>
        <w:t xml:space="preserve">חברות </w:t>
      </w:r>
      <w:bookmarkStart w:id="11596" w:name="_ETM_Q24_260000"/>
      <w:bookmarkEnd w:id="11596"/>
      <w:r>
        <w:rPr>
          <w:rtl/>
        </w:rPr>
        <w:t xml:space="preserve">וחברי </w:t>
      </w:r>
      <w:bookmarkStart w:id="11597" w:name="_ETM_Q24_260390"/>
      <w:bookmarkEnd w:id="11597"/>
      <w:r>
        <w:rPr>
          <w:rtl/>
        </w:rPr>
        <w:t>הכנסת</w:t>
      </w:r>
      <w:r>
        <w:rPr>
          <w:rFonts w:hint="cs"/>
          <w:rtl/>
        </w:rPr>
        <w:t>,</w:t>
      </w:r>
      <w:r>
        <w:rPr>
          <w:rtl/>
        </w:rPr>
        <w:t xml:space="preserve"> </w:t>
      </w:r>
      <w:bookmarkStart w:id="11598" w:name="_ETM_Q24_260810"/>
      <w:bookmarkEnd w:id="11598"/>
      <w:r>
        <w:rPr>
          <w:rtl/>
        </w:rPr>
        <w:t xml:space="preserve">לוודא </w:t>
      </w:r>
      <w:bookmarkStart w:id="11599" w:name="_ETM_Q24_261350"/>
      <w:bookmarkEnd w:id="11599"/>
      <w:r>
        <w:rPr>
          <w:rtl/>
        </w:rPr>
        <w:t xml:space="preserve">שהמגמה </w:t>
      </w:r>
      <w:bookmarkStart w:id="11600" w:name="_ETM_Q24_262040"/>
      <w:bookmarkEnd w:id="11600"/>
      <w:r>
        <w:rPr>
          <w:rtl/>
        </w:rPr>
        <w:t xml:space="preserve">הזאת </w:t>
      </w:r>
      <w:bookmarkStart w:id="11601" w:name="_ETM_Q24_262280"/>
      <w:bookmarkEnd w:id="11601"/>
      <w:r>
        <w:rPr>
          <w:rtl/>
        </w:rPr>
        <w:t>תיעצר</w:t>
      </w:r>
      <w:r>
        <w:rPr>
          <w:rFonts w:hint="cs"/>
          <w:rtl/>
        </w:rPr>
        <w:t>.</w:t>
      </w:r>
      <w:r>
        <w:rPr>
          <w:rtl/>
        </w:rPr>
        <w:t xml:space="preserve"> </w:t>
      </w:r>
      <w:bookmarkStart w:id="11602" w:name="_ETM_Q24_263270"/>
      <w:bookmarkEnd w:id="11602"/>
      <w:r>
        <w:rPr>
          <w:rtl/>
        </w:rPr>
        <w:t xml:space="preserve">עלינו </w:t>
      </w:r>
      <w:bookmarkStart w:id="11603" w:name="_ETM_Q24_263780"/>
      <w:bookmarkEnd w:id="11603"/>
      <w:r>
        <w:rPr>
          <w:rtl/>
        </w:rPr>
        <w:t xml:space="preserve">להיאבק </w:t>
      </w:r>
      <w:bookmarkStart w:id="11604" w:name="_ETM_Q24_264319"/>
      <w:bookmarkEnd w:id="11604"/>
      <w:r>
        <w:rPr>
          <w:rtl/>
        </w:rPr>
        <w:t xml:space="preserve">כדי </w:t>
      </w:r>
      <w:bookmarkStart w:id="11605" w:name="_ETM_Q24_264590"/>
      <w:bookmarkEnd w:id="11605"/>
      <w:r>
        <w:rPr>
          <w:rtl/>
        </w:rPr>
        <w:t xml:space="preserve">שמדינת </w:t>
      </w:r>
      <w:bookmarkStart w:id="11606" w:name="_ETM_Q24_265100"/>
      <w:bookmarkEnd w:id="11606"/>
      <w:r>
        <w:rPr>
          <w:rtl/>
        </w:rPr>
        <w:t xml:space="preserve">ישראל </w:t>
      </w:r>
      <w:bookmarkStart w:id="11607" w:name="_ETM_Q24_265549"/>
      <w:bookmarkEnd w:id="11607"/>
      <w:r>
        <w:rPr>
          <w:rtl/>
        </w:rPr>
        <w:t xml:space="preserve">תהיה </w:t>
      </w:r>
      <w:bookmarkStart w:id="11608" w:name="_ETM_Q24_265819"/>
      <w:bookmarkEnd w:id="11608"/>
      <w:r>
        <w:rPr>
          <w:rtl/>
        </w:rPr>
        <w:t xml:space="preserve">מדינה </w:t>
      </w:r>
      <w:bookmarkStart w:id="11609" w:name="_ETM_Q24_266630"/>
      <w:bookmarkEnd w:id="11609"/>
      <w:r>
        <w:rPr>
          <w:rtl/>
        </w:rPr>
        <w:t xml:space="preserve">שמאפשרת </w:t>
      </w:r>
      <w:bookmarkStart w:id="11610" w:name="_ETM_Q24_267560"/>
      <w:bookmarkEnd w:id="11610"/>
      <w:r>
        <w:rPr>
          <w:rtl/>
        </w:rPr>
        <w:t xml:space="preserve">לכל </w:t>
      </w:r>
      <w:bookmarkStart w:id="11611" w:name="_ETM_Q24_268069"/>
      <w:bookmarkEnd w:id="11611"/>
      <w:r>
        <w:rPr>
          <w:rtl/>
        </w:rPr>
        <w:t xml:space="preserve">משפחה </w:t>
      </w:r>
      <w:bookmarkStart w:id="11612" w:name="_ETM_Q24_268909"/>
      <w:bookmarkEnd w:id="11612"/>
      <w:r>
        <w:rPr>
          <w:rtl/>
        </w:rPr>
        <w:t xml:space="preserve">לחיות </w:t>
      </w:r>
      <w:bookmarkStart w:id="11613" w:name="_ETM_Q24_269390"/>
      <w:bookmarkEnd w:id="11613"/>
      <w:r>
        <w:rPr>
          <w:rtl/>
        </w:rPr>
        <w:t>בכבוד</w:t>
      </w:r>
      <w:r>
        <w:rPr>
          <w:rFonts w:hint="cs"/>
          <w:rtl/>
        </w:rPr>
        <w:t>.</w:t>
      </w:r>
      <w:r>
        <w:rPr>
          <w:rtl/>
        </w:rPr>
        <w:t xml:space="preserve"> </w:t>
      </w:r>
      <w:bookmarkStart w:id="11614" w:name="_ETM_Q24_270350"/>
      <w:bookmarkEnd w:id="11614"/>
      <w:r>
        <w:rPr>
          <w:rtl/>
        </w:rPr>
        <w:t xml:space="preserve">תגיד </w:t>
      </w:r>
      <w:bookmarkStart w:id="11615" w:name="_ETM_Q24_270679"/>
      <w:bookmarkEnd w:id="11615"/>
      <w:r>
        <w:rPr>
          <w:rtl/>
        </w:rPr>
        <w:t>לי</w:t>
      </w:r>
      <w:r>
        <w:rPr>
          <w:rFonts w:hint="cs"/>
          <w:rtl/>
        </w:rPr>
        <w:t>,</w:t>
      </w:r>
      <w:r>
        <w:rPr>
          <w:rtl/>
        </w:rPr>
        <w:t xml:space="preserve"> </w:t>
      </w:r>
      <w:bookmarkStart w:id="11616" w:name="_ETM_Q24_270740"/>
      <w:bookmarkEnd w:id="11616"/>
      <w:r>
        <w:rPr>
          <w:rtl/>
        </w:rPr>
        <w:t xml:space="preserve">זה </w:t>
      </w:r>
      <w:bookmarkStart w:id="11617" w:name="_ETM_Q24_270890"/>
      <w:bookmarkEnd w:id="11617"/>
      <w:r>
        <w:rPr>
          <w:rtl/>
        </w:rPr>
        <w:t xml:space="preserve">לא </w:t>
      </w:r>
      <w:bookmarkStart w:id="11618" w:name="_ETM_Q24_271039"/>
      <w:bookmarkEnd w:id="11618"/>
      <w:r>
        <w:rPr>
          <w:rtl/>
        </w:rPr>
        <w:t xml:space="preserve">מה </w:t>
      </w:r>
      <w:bookmarkStart w:id="11619" w:name="_ETM_Q24_271189"/>
      <w:bookmarkEnd w:id="11619"/>
      <w:r>
        <w:rPr>
          <w:rtl/>
        </w:rPr>
        <w:t xml:space="preserve">שאנחנו </w:t>
      </w:r>
      <w:bookmarkStart w:id="11620" w:name="_ETM_Q24_271549"/>
      <w:bookmarkEnd w:id="11620"/>
      <w:r>
        <w:rPr>
          <w:rtl/>
        </w:rPr>
        <w:t xml:space="preserve">צריכים </w:t>
      </w:r>
      <w:bookmarkStart w:id="11621" w:name="_ETM_Q24_271789"/>
      <w:bookmarkEnd w:id="11621"/>
      <w:r>
        <w:rPr>
          <w:rtl/>
        </w:rPr>
        <w:t xml:space="preserve">לעשות </w:t>
      </w:r>
      <w:bookmarkStart w:id="11622" w:name="_ETM_Q24_272060"/>
      <w:bookmarkEnd w:id="11622"/>
      <w:r>
        <w:rPr>
          <w:rtl/>
        </w:rPr>
        <w:t>כ</w:t>
      </w:r>
      <w:r>
        <w:rPr>
          <w:rFonts w:hint="cs"/>
          <w:rtl/>
        </w:rPr>
        <w:t>א</w:t>
      </w:r>
      <w:r>
        <w:rPr>
          <w:rtl/>
        </w:rPr>
        <w:t>ן</w:t>
      </w:r>
      <w:r>
        <w:rPr>
          <w:rFonts w:hint="cs"/>
          <w:rtl/>
        </w:rPr>
        <w:t>?</w:t>
      </w:r>
      <w:r>
        <w:rPr>
          <w:rtl/>
        </w:rPr>
        <w:t xml:space="preserve"> </w:t>
      </w:r>
      <w:bookmarkStart w:id="11623" w:name="_ETM_Q24_273049"/>
      <w:bookmarkEnd w:id="11623"/>
      <w:r>
        <w:rPr>
          <w:rtl/>
        </w:rPr>
        <w:t xml:space="preserve">זה </w:t>
      </w:r>
      <w:bookmarkStart w:id="11624" w:name="_ETM_Q24_273319"/>
      <w:bookmarkEnd w:id="11624"/>
      <w:r>
        <w:rPr>
          <w:rtl/>
        </w:rPr>
        <w:t>הסיפור</w:t>
      </w:r>
      <w:r>
        <w:rPr>
          <w:rFonts w:hint="cs"/>
          <w:rtl/>
        </w:rPr>
        <w:t>,</w:t>
      </w:r>
      <w:r>
        <w:rPr>
          <w:rtl/>
        </w:rPr>
        <w:t xml:space="preserve"> </w:t>
      </w:r>
      <w:bookmarkStart w:id="11625" w:name="_ETM_Q24_274490"/>
      <w:bookmarkEnd w:id="11625"/>
      <w:r>
        <w:rPr>
          <w:rtl/>
        </w:rPr>
        <w:t xml:space="preserve">זה </w:t>
      </w:r>
      <w:bookmarkStart w:id="11626" w:name="_ETM_Q24_274729"/>
      <w:bookmarkEnd w:id="11626"/>
      <w:r>
        <w:rPr>
          <w:rtl/>
        </w:rPr>
        <w:t xml:space="preserve">מה </w:t>
      </w:r>
      <w:bookmarkStart w:id="11627" w:name="_ETM_Q24_274819"/>
      <w:bookmarkEnd w:id="11627"/>
      <w:r>
        <w:rPr>
          <w:rtl/>
        </w:rPr>
        <w:t xml:space="preserve">שצריך </w:t>
      </w:r>
      <w:bookmarkStart w:id="11628" w:name="_ETM_Q24_275209"/>
      <w:bookmarkEnd w:id="11628"/>
      <w:r>
        <w:rPr>
          <w:rtl/>
        </w:rPr>
        <w:t xml:space="preserve">לעשות </w:t>
      </w:r>
      <w:bookmarkStart w:id="11629" w:name="_ETM_Q24_275540"/>
      <w:bookmarkEnd w:id="11629"/>
      <w:r>
        <w:rPr>
          <w:rtl/>
        </w:rPr>
        <w:t xml:space="preserve">פה </w:t>
      </w:r>
      <w:bookmarkStart w:id="11630" w:name="_ETM_Q24_275630"/>
      <w:bookmarkEnd w:id="11630"/>
      <w:r>
        <w:rPr>
          <w:rtl/>
        </w:rPr>
        <w:t xml:space="preserve">במקום </w:t>
      </w:r>
      <w:bookmarkStart w:id="11631" w:name="_ETM_Q24_276110"/>
      <w:bookmarkEnd w:id="11631"/>
      <w:r>
        <w:rPr>
          <w:rtl/>
        </w:rPr>
        <w:t>הזה</w:t>
      </w:r>
      <w:r>
        <w:rPr>
          <w:rFonts w:hint="cs"/>
          <w:rtl/>
        </w:rPr>
        <w:t>.</w:t>
      </w:r>
      <w:bookmarkStart w:id="11632" w:name="_ETM_Q24_279776"/>
      <w:bookmarkStart w:id="11633" w:name="_ETM_Q24_279883"/>
      <w:bookmarkStart w:id="11634" w:name="_ETM_Q24_280016"/>
      <w:bookmarkStart w:id="11635" w:name="_ETM_Q24_280101"/>
      <w:bookmarkStart w:id="11636" w:name="_ETM_Q24_281260"/>
      <w:bookmarkEnd w:id="11632"/>
      <w:bookmarkEnd w:id="11633"/>
      <w:bookmarkEnd w:id="11634"/>
      <w:bookmarkEnd w:id="11635"/>
      <w:bookmarkEnd w:id="11636"/>
      <w:r>
        <w:rPr>
          <w:rFonts w:hint="cs"/>
          <w:rtl/>
        </w:rPr>
        <w:t xml:space="preserve"> </w:t>
      </w:r>
    </w:p>
    <w:p w:rsidR="000172BA" w:rsidRDefault="000172BA" w:rsidP="00504B57">
      <w:pPr>
        <w:rPr>
          <w:rtl/>
        </w:rPr>
      </w:pPr>
    </w:p>
    <w:p w:rsidR="000172BA" w:rsidRDefault="000172BA" w:rsidP="00504B57">
      <w:pPr>
        <w:rPr>
          <w:rtl/>
        </w:rPr>
      </w:pPr>
      <w:r>
        <w:rPr>
          <w:rFonts w:hint="cs"/>
          <w:rtl/>
        </w:rPr>
        <w:t xml:space="preserve">רגע, </w:t>
      </w:r>
      <w:r>
        <w:rPr>
          <w:rtl/>
        </w:rPr>
        <w:t xml:space="preserve">אני </w:t>
      </w:r>
      <w:bookmarkStart w:id="11637" w:name="_ETM_Q24_281440"/>
      <w:bookmarkEnd w:id="11637"/>
      <w:r>
        <w:rPr>
          <w:rtl/>
        </w:rPr>
        <w:t xml:space="preserve">בוחרת </w:t>
      </w:r>
      <w:bookmarkStart w:id="11638" w:name="_ETM_Q24_281860"/>
      <w:bookmarkEnd w:id="11638"/>
      <w:r>
        <w:rPr>
          <w:rtl/>
        </w:rPr>
        <w:t xml:space="preserve">פה </w:t>
      </w:r>
      <w:bookmarkStart w:id="11639" w:name="_ETM_Q24_281980"/>
      <w:bookmarkEnd w:id="11639"/>
      <w:r>
        <w:rPr>
          <w:rtl/>
        </w:rPr>
        <w:t xml:space="preserve">בין </w:t>
      </w:r>
      <w:bookmarkStart w:id="11640" w:name="_ETM_Q24_282130"/>
      <w:bookmarkEnd w:id="11640"/>
      <w:r>
        <w:rPr>
          <w:rtl/>
        </w:rPr>
        <w:t>הנאומים</w:t>
      </w:r>
      <w:r>
        <w:rPr>
          <w:rFonts w:hint="cs"/>
          <w:rtl/>
        </w:rPr>
        <w:t>.</w:t>
      </w:r>
      <w:r>
        <w:rPr>
          <w:rtl/>
        </w:rPr>
        <w:t xml:space="preserve"> </w:t>
      </w:r>
      <w:bookmarkStart w:id="11641" w:name="_ETM_Q24_286049"/>
      <w:bookmarkEnd w:id="11641"/>
      <w:r>
        <w:rPr>
          <w:rtl/>
        </w:rPr>
        <w:t xml:space="preserve">אני </w:t>
      </w:r>
      <w:bookmarkStart w:id="11642" w:name="_ETM_Q24_286259"/>
      <w:bookmarkEnd w:id="11642"/>
      <w:r>
        <w:rPr>
          <w:rtl/>
        </w:rPr>
        <w:t xml:space="preserve">דווקא </w:t>
      </w:r>
      <w:bookmarkStart w:id="11643" w:name="_ETM_Q24_286499"/>
      <w:bookmarkEnd w:id="11643"/>
      <w:r>
        <w:rPr>
          <w:rtl/>
        </w:rPr>
        <w:t xml:space="preserve">רוצה </w:t>
      </w:r>
      <w:bookmarkStart w:id="11644" w:name="_ETM_Q24_286770"/>
      <w:bookmarkEnd w:id="11644"/>
      <w:r>
        <w:rPr>
          <w:rtl/>
        </w:rPr>
        <w:t xml:space="preserve">לנאום </w:t>
      </w:r>
      <w:bookmarkStart w:id="11645" w:name="_ETM_Q24_288630"/>
      <w:bookmarkEnd w:id="11645"/>
      <w:r>
        <w:rPr>
          <w:rtl/>
        </w:rPr>
        <w:t xml:space="preserve">על </w:t>
      </w:r>
      <w:bookmarkStart w:id="11646" w:name="_ETM_Q24_288810"/>
      <w:bookmarkEnd w:id="11646"/>
      <w:r>
        <w:rPr>
          <w:rFonts w:hint="cs"/>
          <w:rtl/>
        </w:rPr>
        <w:t>ארבעת</w:t>
      </w:r>
      <w:r>
        <w:rPr>
          <w:rtl/>
        </w:rPr>
        <w:t xml:space="preserve"> </w:t>
      </w:r>
      <w:bookmarkStart w:id="11647" w:name="_ETM_Q24_289170"/>
      <w:bookmarkEnd w:id="11647"/>
      <w:r>
        <w:rPr>
          <w:rFonts w:hint="cs"/>
          <w:rtl/>
        </w:rPr>
        <w:t>ה</w:t>
      </w:r>
      <w:r>
        <w:rPr>
          <w:rtl/>
        </w:rPr>
        <w:t xml:space="preserve">עצורים </w:t>
      </w:r>
      <w:bookmarkStart w:id="11648" w:name="_ETM_Q24_289710"/>
      <w:bookmarkEnd w:id="11648"/>
      <w:r>
        <w:rPr>
          <w:rtl/>
        </w:rPr>
        <w:t>מקיסריה</w:t>
      </w:r>
      <w:r>
        <w:rPr>
          <w:rFonts w:hint="cs"/>
          <w:rtl/>
        </w:rPr>
        <w:t>.</w:t>
      </w:r>
    </w:p>
    <w:p w:rsidR="000172BA" w:rsidRDefault="000172BA" w:rsidP="00504B57">
      <w:pPr>
        <w:rPr>
          <w:rtl/>
        </w:rPr>
      </w:pPr>
    </w:p>
    <w:p w:rsidR="000172BA" w:rsidRDefault="000172BA" w:rsidP="00504B57">
      <w:pPr>
        <w:pStyle w:val="af5"/>
        <w:keepNext/>
        <w:rPr>
          <w:rtl/>
        </w:rPr>
      </w:pPr>
      <w:bookmarkStart w:id="11649" w:name="ET_interruption_5264_2"/>
      <w:r w:rsidRPr="004D4700">
        <w:rPr>
          <w:rStyle w:val="TagStyle"/>
          <w:rtl/>
        </w:rPr>
        <w:t xml:space="preserve"> &lt;&lt; קריאה &gt;&gt; </w:t>
      </w:r>
      <w:r>
        <w:rPr>
          <w:rtl/>
        </w:rPr>
        <w:t>אחמד טיבי (חד"ש-תע"ל):</w:t>
      </w:r>
      <w:r w:rsidRPr="004D4700">
        <w:rPr>
          <w:rStyle w:val="TagStyle"/>
          <w:rtl/>
        </w:rPr>
        <w:t xml:space="preserve"> &lt;&lt; קריאה &gt;&gt;</w:t>
      </w:r>
      <w:r>
        <w:rPr>
          <w:rtl/>
        </w:rPr>
        <w:t xml:space="preserve">   </w:t>
      </w:r>
      <w:bookmarkEnd w:id="11649"/>
    </w:p>
    <w:p w:rsidR="000172BA" w:rsidRDefault="000172BA" w:rsidP="00A6278C">
      <w:pPr>
        <w:rPr>
          <w:rtl/>
        </w:rPr>
      </w:pPr>
    </w:p>
    <w:p w:rsidR="000172BA" w:rsidRDefault="000172BA" w:rsidP="00504B57">
      <w:pPr>
        <w:rPr>
          <w:rtl/>
        </w:rPr>
      </w:pPr>
      <w:bookmarkStart w:id="11650" w:name="_ETM_Q24_291501"/>
      <w:bookmarkEnd w:id="11650"/>
      <w:r>
        <w:rPr>
          <w:rFonts w:hint="cs"/>
          <w:rtl/>
        </w:rPr>
        <w:t xml:space="preserve">לא הבנתי, מה היא </w:t>
      </w:r>
      <w:bookmarkStart w:id="11651" w:name="_ETM_Q24_287942"/>
      <w:bookmarkEnd w:id="11651"/>
      <w:r>
        <w:rPr>
          <w:rFonts w:hint="cs"/>
          <w:rtl/>
        </w:rPr>
        <w:t xml:space="preserve">אמרה לך? </w:t>
      </w:r>
    </w:p>
    <w:p w:rsidR="000172BA" w:rsidRDefault="000172BA" w:rsidP="00504B57">
      <w:pPr>
        <w:rPr>
          <w:rtl/>
        </w:rPr>
      </w:pPr>
      <w:bookmarkStart w:id="11652" w:name="_ETM_Q24_288889"/>
      <w:bookmarkStart w:id="11653" w:name="_ETM_Q24_288986"/>
      <w:bookmarkEnd w:id="11652"/>
      <w:bookmarkEnd w:id="11653"/>
    </w:p>
    <w:p w:rsidR="000172BA" w:rsidRDefault="000172BA" w:rsidP="00504B57">
      <w:pPr>
        <w:pStyle w:val="-"/>
        <w:keepNext/>
        <w:rPr>
          <w:rtl/>
        </w:rPr>
      </w:pPr>
      <w:bookmarkStart w:id="11654" w:name="_ETM_Q24_290399"/>
      <w:bookmarkStart w:id="11655" w:name="ET_speakercontinue_6236_4"/>
      <w:bookmarkEnd w:id="11654"/>
      <w:r w:rsidRPr="004D4700">
        <w:rPr>
          <w:rStyle w:val="TagStyle"/>
          <w:rtl/>
        </w:rPr>
        <w:t xml:space="preserve"> &lt;&lt; דובר_המשך &gt;&gt; </w:t>
      </w:r>
      <w:r>
        <w:rPr>
          <w:rtl/>
        </w:rPr>
        <w:t>נעמה לזימי (העבודה):</w:t>
      </w:r>
      <w:r w:rsidRPr="004D4700">
        <w:rPr>
          <w:rStyle w:val="TagStyle"/>
          <w:rtl/>
        </w:rPr>
        <w:t xml:space="preserve"> &lt;&lt; דובר_המשך &gt;&gt;</w:t>
      </w:r>
      <w:r>
        <w:rPr>
          <w:rtl/>
        </w:rPr>
        <w:t xml:space="preserve">   </w:t>
      </w:r>
      <w:bookmarkEnd w:id="11655"/>
    </w:p>
    <w:p w:rsidR="000172BA" w:rsidRDefault="000172BA" w:rsidP="00A6278C">
      <w:pPr>
        <w:rPr>
          <w:rtl/>
        </w:rPr>
      </w:pPr>
    </w:p>
    <w:p w:rsidR="000172BA" w:rsidRDefault="000172BA" w:rsidP="00504B57">
      <w:pPr>
        <w:rPr>
          <w:rtl/>
        </w:rPr>
      </w:pPr>
      <w:bookmarkStart w:id="11656" w:name="_ETM_Q24_289087"/>
      <w:bookmarkStart w:id="11657" w:name="_ETM_Q24_289375"/>
      <w:bookmarkStart w:id="11658" w:name="_ETM_Q24_289427"/>
      <w:bookmarkStart w:id="11659" w:name="_ETM_Q24_292889"/>
      <w:bookmarkEnd w:id="11656"/>
      <w:bookmarkEnd w:id="11657"/>
      <w:bookmarkEnd w:id="11658"/>
      <w:bookmarkEnd w:id="11659"/>
      <w:r>
        <w:rPr>
          <w:rtl/>
        </w:rPr>
        <w:t xml:space="preserve">אבל </w:t>
      </w:r>
      <w:bookmarkStart w:id="11660" w:name="_ETM_Q24_293130"/>
      <w:bookmarkEnd w:id="11660"/>
      <w:r>
        <w:rPr>
          <w:rtl/>
        </w:rPr>
        <w:t xml:space="preserve">יש </w:t>
      </w:r>
      <w:bookmarkStart w:id="11661" w:name="_ETM_Q24_293279"/>
      <w:bookmarkEnd w:id="11661"/>
      <w:r>
        <w:rPr>
          <w:rtl/>
        </w:rPr>
        <w:t>ויד</w:t>
      </w:r>
      <w:r>
        <w:rPr>
          <w:rFonts w:hint="cs"/>
          <w:rtl/>
        </w:rPr>
        <w:t>י</w:t>
      </w:r>
      <w:r>
        <w:rPr>
          <w:rtl/>
        </w:rPr>
        <w:t>או</w:t>
      </w:r>
      <w:r>
        <w:rPr>
          <w:rFonts w:hint="cs"/>
          <w:rtl/>
        </w:rPr>
        <w:t xml:space="preserve">, </w:t>
      </w:r>
      <w:bookmarkStart w:id="11662" w:name="_ETM_Q24_293639"/>
      <w:bookmarkEnd w:id="11662"/>
      <w:r>
        <w:rPr>
          <w:rtl/>
        </w:rPr>
        <w:t xml:space="preserve">אני </w:t>
      </w:r>
      <w:bookmarkStart w:id="11663" w:name="_ETM_Q24_293789"/>
      <w:bookmarkEnd w:id="11663"/>
      <w:r>
        <w:rPr>
          <w:rFonts w:hint="cs"/>
          <w:rtl/>
        </w:rPr>
        <w:t xml:space="preserve">כבר </w:t>
      </w:r>
      <w:r>
        <w:rPr>
          <w:rtl/>
        </w:rPr>
        <w:t xml:space="preserve">אמרתי </w:t>
      </w:r>
      <w:bookmarkStart w:id="11664" w:name="_ETM_Q24_294149"/>
      <w:bookmarkEnd w:id="11664"/>
      <w:r>
        <w:rPr>
          <w:rtl/>
        </w:rPr>
        <w:t xml:space="preserve">את </w:t>
      </w:r>
      <w:bookmarkStart w:id="11665" w:name="_ETM_Q24_294209"/>
      <w:bookmarkEnd w:id="11665"/>
      <w:r>
        <w:rPr>
          <w:rtl/>
        </w:rPr>
        <w:t>זה</w:t>
      </w:r>
      <w:r>
        <w:rPr>
          <w:rFonts w:hint="cs"/>
          <w:rtl/>
        </w:rPr>
        <w:t xml:space="preserve"> פה. </w:t>
      </w:r>
      <w:bookmarkStart w:id="11666" w:name="_ETM_Q24_294299"/>
      <w:bookmarkStart w:id="11667" w:name="_ETM_Q24_294719"/>
      <w:bookmarkEnd w:id="11666"/>
      <w:bookmarkEnd w:id="11667"/>
      <w:r>
        <w:rPr>
          <w:rtl/>
        </w:rPr>
        <w:t xml:space="preserve">אל </w:t>
      </w:r>
      <w:bookmarkStart w:id="11668" w:name="_ETM_Q24_294779"/>
      <w:bookmarkEnd w:id="11668"/>
      <w:r>
        <w:rPr>
          <w:rtl/>
        </w:rPr>
        <w:t>תדאג</w:t>
      </w:r>
      <w:r>
        <w:rPr>
          <w:rFonts w:hint="cs"/>
          <w:rtl/>
        </w:rPr>
        <w:t>,</w:t>
      </w:r>
      <w:r>
        <w:rPr>
          <w:rtl/>
        </w:rPr>
        <w:t xml:space="preserve"> </w:t>
      </w:r>
      <w:bookmarkStart w:id="11669" w:name="_ETM_Q24_295109"/>
      <w:bookmarkStart w:id="11670" w:name="_ETM_Q24_295289"/>
      <w:bookmarkEnd w:id="11669"/>
      <w:bookmarkEnd w:id="11670"/>
      <w:r>
        <w:rPr>
          <w:rtl/>
        </w:rPr>
        <w:t xml:space="preserve">אני </w:t>
      </w:r>
      <w:bookmarkStart w:id="11671" w:name="_ETM_Q24_295439"/>
      <w:bookmarkEnd w:id="11671"/>
      <w:r>
        <w:rPr>
          <w:rtl/>
        </w:rPr>
        <w:t xml:space="preserve">שולחת </w:t>
      </w:r>
      <w:bookmarkStart w:id="11672" w:name="_ETM_Q24_295889"/>
      <w:bookmarkEnd w:id="11672"/>
      <w:r>
        <w:rPr>
          <w:rtl/>
        </w:rPr>
        <w:t xml:space="preserve">לך </w:t>
      </w:r>
      <w:bookmarkStart w:id="11673" w:name="_ETM_Q24_296099"/>
      <w:bookmarkEnd w:id="11673"/>
      <w:r>
        <w:rPr>
          <w:rtl/>
        </w:rPr>
        <w:t>הכ</w:t>
      </w:r>
      <w:r>
        <w:rPr>
          <w:rFonts w:hint="cs"/>
          <w:rtl/>
        </w:rPr>
        <w:t>ו</w:t>
      </w:r>
      <w:r>
        <w:rPr>
          <w:rtl/>
        </w:rPr>
        <w:t>ל</w:t>
      </w:r>
      <w:r>
        <w:rPr>
          <w:rFonts w:hint="cs"/>
          <w:rtl/>
        </w:rPr>
        <w:t>.</w:t>
      </w:r>
      <w:r>
        <w:rPr>
          <w:rtl/>
        </w:rPr>
        <w:t xml:space="preserve"> </w:t>
      </w:r>
      <w:bookmarkStart w:id="11674" w:name="_ETM_Q24_296609"/>
      <w:bookmarkEnd w:id="11674"/>
      <w:r>
        <w:rPr>
          <w:rtl/>
        </w:rPr>
        <w:t xml:space="preserve">אל </w:t>
      </w:r>
      <w:bookmarkStart w:id="11675" w:name="_ETM_Q24_296789"/>
      <w:bookmarkEnd w:id="11675"/>
      <w:r>
        <w:rPr>
          <w:rtl/>
        </w:rPr>
        <w:t>תדאג</w:t>
      </w:r>
      <w:r>
        <w:rPr>
          <w:rFonts w:hint="cs"/>
          <w:rtl/>
        </w:rPr>
        <w:t>,</w:t>
      </w:r>
      <w:r>
        <w:rPr>
          <w:rtl/>
        </w:rPr>
        <w:t xml:space="preserve"> </w:t>
      </w:r>
      <w:bookmarkStart w:id="11676" w:name="_ETM_Q24_297090"/>
      <w:bookmarkEnd w:id="11676"/>
      <w:r>
        <w:rPr>
          <w:rtl/>
        </w:rPr>
        <w:t>תוכל</w:t>
      </w:r>
      <w:r>
        <w:rPr>
          <w:rFonts w:hint="cs"/>
          <w:rtl/>
        </w:rPr>
        <w:t xml:space="preserve"> להדהד. </w:t>
      </w:r>
    </w:p>
    <w:p w:rsidR="000172BA" w:rsidRDefault="000172BA" w:rsidP="00504B57">
      <w:pPr>
        <w:rPr>
          <w:rtl/>
        </w:rPr>
      </w:pPr>
      <w:bookmarkStart w:id="11677" w:name="_ETM_Q24_299149"/>
      <w:bookmarkStart w:id="11678" w:name="_ETM_Q24_299235"/>
      <w:bookmarkEnd w:id="11677"/>
      <w:bookmarkEnd w:id="11678"/>
    </w:p>
    <w:p w:rsidR="000172BA" w:rsidRDefault="000172BA" w:rsidP="00504B57">
      <w:pPr>
        <w:pStyle w:val="af5"/>
        <w:keepNext/>
        <w:rPr>
          <w:rtl/>
        </w:rPr>
      </w:pPr>
      <w:r w:rsidRPr="004D4700">
        <w:rPr>
          <w:rStyle w:val="TagStyle"/>
          <w:rtl/>
        </w:rPr>
        <w:t xml:space="preserve"> &lt;&lt; קריאה &gt;&gt; </w:t>
      </w:r>
      <w:r>
        <w:rPr>
          <w:rtl/>
        </w:rPr>
        <w:t>אחמד טיבי (חד"ש-תע"ל):</w:t>
      </w:r>
      <w:r w:rsidRPr="004D4700">
        <w:rPr>
          <w:rStyle w:val="TagStyle"/>
          <w:rtl/>
        </w:rPr>
        <w:t xml:space="preserve"> &lt;&lt; קריאה &gt;&gt;</w:t>
      </w:r>
      <w:r>
        <w:rPr>
          <w:rtl/>
        </w:rPr>
        <w:t xml:space="preserve">   </w:t>
      </w:r>
    </w:p>
    <w:p w:rsidR="000172BA" w:rsidRDefault="000172BA" w:rsidP="00A6278C">
      <w:pPr>
        <w:rPr>
          <w:rtl/>
        </w:rPr>
      </w:pPr>
    </w:p>
    <w:p w:rsidR="000172BA" w:rsidRDefault="00A6278C" w:rsidP="00504B57">
      <w:pPr>
        <w:rPr>
          <w:rtl/>
        </w:rPr>
      </w:pPr>
      <w:r>
        <w:rPr>
          <w:rFonts w:hint="cs"/>
          <w:rtl/>
        </w:rPr>
        <w:t>– – –</w:t>
      </w:r>
      <w:r w:rsidR="000172BA">
        <w:rPr>
          <w:rFonts w:hint="cs"/>
          <w:rtl/>
        </w:rPr>
        <w:t xml:space="preserve"> </w:t>
      </w:r>
      <w:bookmarkStart w:id="11679" w:name="_ETM_Q24_297322"/>
      <w:bookmarkEnd w:id="11679"/>
      <w:r w:rsidR="000172BA">
        <w:rPr>
          <w:rFonts w:hint="cs"/>
          <w:rtl/>
        </w:rPr>
        <w:t xml:space="preserve">לציבור שלנו. </w:t>
      </w:r>
    </w:p>
    <w:p w:rsidR="000172BA" w:rsidRDefault="000172BA" w:rsidP="00504B57">
      <w:pPr>
        <w:rPr>
          <w:rtl/>
        </w:rPr>
      </w:pPr>
    </w:p>
    <w:p w:rsidR="000172BA" w:rsidRDefault="000172BA" w:rsidP="00504B57">
      <w:pPr>
        <w:pStyle w:val="-"/>
        <w:keepNext/>
        <w:rPr>
          <w:rtl/>
        </w:rPr>
      </w:pPr>
      <w:r w:rsidRPr="004D4700">
        <w:rPr>
          <w:rStyle w:val="TagStyle"/>
          <w:rtl/>
        </w:rPr>
        <w:t xml:space="preserve"> &lt;&lt; דובר_המשך &gt;&gt; </w:t>
      </w:r>
      <w:r>
        <w:rPr>
          <w:rtl/>
        </w:rPr>
        <w:t>נעמה לזימי (העבודה):</w:t>
      </w:r>
      <w:r w:rsidRPr="004D4700">
        <w:rPr>
          <w:rStyle w:val="TagStyle"/>
          <w:rtl/>
        </w:rPr>
        <w:t xml:space="preserve"> &lt;&lt; דובר_המשך &gt;&gt;</w:t>
      </w:r>
      <w:r>
        <w:rPr>
          <w:rtl/>
        </w:rPr>
        <w:t xml:space="preserve">   </w:t>
      </w:r>
    </w:p>
    <w:p w:rsidR="000172BA" w:rsidRDefault="000172BA" w:rsidP="00504B57">
      <w:pPr>
        <w:rPr>
          <w:rtl/>
        </w:rPr>
      </w:pPr>
      <w:bookmarkStart w:id="11680" w:name="_ETM_Q24_294773"/>
      <w:bookmarkStart w:id="11681" w:name="_ETM_Q24_297419"/>
      <w:bookmarkStart w:id="11682" w:name="_ETM_Q24_299572"/>
      <w:bookmarkEnd w:id="11680"/>
      <w:bookmarkEnd w:id="11681"/>
      <w:bookmarkEnd w:id="11682"/>
    </w:p>
    <w:p w:rsidR="000172BA" w:rsidRDefault="000172BA" w:rsidP="00504B57">
      <w:pPr>
        <w:rPr>
          <w:rtl/>
        </w:rPr>
      </w:pPr>
      <w:bookmarkStart w:id="11683" w:name="_ETM_Q24_299626"/>
      <w:bookmarkEnd w:id="11683"/>
      <w:r>
        <w:rPr>
          <w:rFonts w:hint="cs"/>
          <w:rtl/>
        </w:rPr>
        <w:t xml:space="preserve">ואחמד, </w:t>
      </w:r>
      <w:bookmarkStart w:id="11684" w:name="_ETM_Q24_299340"/>
      <w:bookmarkStart w:id="11685" w:name="_ETM_Q24_299850"/>
      <w:bookmarkEnd w:id="11684"/>
      <w:bookmarkEnd w:id="11685"/>
      <w:r>
        <w:rPr>
          <w:rtl/>
        </w:rPr>
        <w:t xml:space="preserve">אני </w:t>
      </w:r>
      <w:bookmarkStart w:id="11686" w:name="_ETM_Q24_300000"/>
      <w:bookmarkEnd w:id="11686"/>
      <w:r>
        <w:rPr>
          <w:rtl/>
        </w:rPr>
        <w:t xml:space="preserve">דורשת </w:t>
      </w:r>
      <w:bookmarkStart w:id="11687" w:name="_ETM_Q24_300420"/>
      <w:bookmarkEnd w:id="11687"/>
      <w:r>
        <w:rPr>
          <w:rtl/>
        </w:rPr>
        <w:t xml:space="preserve">גם </w:t>
      </w:r>
      <w:bookmarkStart w:id="11688" w:name="_ETM_Q24_300570"/>
      <w:bookmarkEnd w:id="11688"/>
      <w:r>
        <w:rPr>
          <w:rtl/>
        </w:rPr>
        <w:t xml:space="preserve">שתאשר </w:t>
      </w:r>
      <w:bookmarkStart w:id="11689" w:name="_ETM_Q24_301140"/>
      <w:bookmarkEnd w:id="11689"/>
      <w:r>
        <w:rPr>
          <w:rtl/>
        </w:rPr>
        <w:t xml:space="preserve">את </w:t>
      </w:r>
      <w:bookmarkStart w:id="11690" w:name="_ETM_Q24_301230"/>
      <w:bookmarkEnd w:id="11690"/>
      <w:r>
        <w:rPr>
          <w:rtl/>
        </w:rPr>
        <w:t xml:space="preserve">הדברים </w:t>
      </w:r>
      <w:bookmarkStart w:id="11691" w:name="_ETM_Q24_301650"/>
      <w:bookmarkEnd w:id="11691"/>
      <w:r>
        <w:rPr>
          <w:rtl/>
        </w:rPr>
        <w:t>האלה</w:t>
      </w:r>
      <w:r>
        <w:rPr>
          <w:rFonts w:hint="cs"/>
          <w:rtl/>
        </w:rPr>
        <w:t>.</w:t>
      </w:r>
      <w:r>
        <w:rPr>
          <w:rtl/>
        </w:rPr>
        <w:t xml:space="preserve"> </w:t>
      </w:r>
      <w:bookmarkStart w:id="11692" w:name="_ETM_Q24_301890"/>
      <w:bookmarkEnd w:id="11692"/>
      <w:r>
        <w:rPr>
          <w:rFonts w:hint="cs"/>
          <w:rtl/>
        </w:rPr>
        <w:t>ואל ת</w:t>
      </w:r>
      <w:r>
        <w:rPr>
          <w:rtl/>
        </w:rPr>
        <w:t>חייך</w:t>
      </w:r>
      <w:r>
        <w:rPr>
          <w:rFonts w:hint="cs"/>
          <w:rtl/>
        </w:rPr>
        <w:t>,</w:t>
      </w:r>
      <w:r>
        <w:rPr>
          <w:rtl/>
        </w:rPr>
        <w:t xml:space="preserve"> </w:t>
      </w:r>
      <w:bookmarkStart w:id="11693" w:name="_ETM_Q24_302370"/>
      <w:bookmarkEnd w:id="11693"/>
      <w:r>
        <w:rPr>
          <w:rtl/>
        </w:rPr>
        <w:t xml:space="preserve">אתה </w:t>
      </w:r>
      <w:bookmarkStart w:id="11694" w:name="_ETM_Q24_302580"/>
      <w:bookmarkEnd w:id="11694"/>
      <w:r>
        <w:rPr>
          <w:rtl/>
        </w:rPr>
        <w:t xml:space="preserve">יודע </w:t>
      </w:r>
      <w:bookmarkStart w:id="11695" w:name="_ETM_Q24_302820"/>
      <w:bookmarkEnd w:id="11695"/>
      <w:r>
        <w:rPr>
          <w:rtl/>
        </w:rPr>
        <w:t xml:space="preserve">מה </w:t>
      </w:r>
      <w:bookmarkStart w:id="11696" w:name="_ETM_Q24_302970"/>
      <w:bookmarkEnd w:id="11696"/>
      <w:r>
        <w:rPr>
          <w:rtl/>
        </w:rPr>
        <w:t>נאמר</w:t>
      </w:r>
      <w:r>
        <w:rPr>
          <w:rFonts w:hint="cs"/>
          <w:rtl/>
        </w:rPr>
        <w:t>,</w:t>
      </w:r>
      <w:r>
        <w:rPr>
          <w:rtl/>
        </w:rPr>
        <w:t xml:space="preserve"> </w:t>
      </w:r>
      <w:bookmarkStart w:id="11697" w:name="_ETM_Q24_303390"/>
      <w:bookmarkEnd w:id="11697"/>
      <w:r>
        <w:rPr>
          <w:rFonts w:hint="cs"/>
          <w:rtl/>
        </w:rPr>
        <w:t>ו</w:t>
      </w:r>
      <w:r>
        <w:rPr>
          <w:rtl/>
        </w:rPr>
        <w:t xml:space="preserve">הגיע </w:t>
      </w:r>
      <w:bookmarkStart w:id="11698" w:name="_ETM_Q24_303660"/>
      <w:bookmarkEnd w:id="11698"/>
      <w:r>
        <w:rPr>
          <w:rtl/>
        </w:rPr>
        <w:t xml:space="preserve">הזמן </w:t>
      </w:r>
      <w:bookmarkStart w:id="11699" w:name="_ETM_Q24_303870"/>
      <w:bookmarkEnd w:id="11699"/>
      <w:r>
        <w:rPr>
          <w:rtl/>
        </w:rPr>
        <w:t xml:space="preserve">לפתוח </w:t>
      </w:r>
      <w:bookmarkStart w:id="11700" w:name="_ETM_Q24_304260"/>
      <w:bookmarkEnd w:id="11700"/>
      <w:r>
        <w:rPr>
          <w:rtl/>
        </w:rPr>
        <w:t>הכ</w:t>
      </w:r>
      <w:r>
        <w:rPr>
          <w:rFonts w:hint="cs"/>
          <w:rtl/>
        </w:rPr>
        <w:t>ו</w:t>
      </w:r>
      <w:r>
        <w:rPr>
          <w:rtl/>
        </w:rPr>
        <w:t>ל</w:t>
      </w:r>
      <w:r>
        <w:rPr>
          <w:rFonts w:hint="cs"/>
          <w:rtl/>
        </w:rPr>
        <w:t>.</w:t>
      </w:r>
    </w:p>
    <w:p w:rsidR="000172BA" w:rsidRDefault="000172BA" w:rsidP="00504B57">
      <w:pPr>
        <w:rPr>
          <w:rtl/>
        </w:rPr>
      </w:pPr>
    </w:p>
    <w:p w:rsidR="000172BA" w:rsidRDefault="000172BA" w:rsidP="00504B57">
      <w:pPr>
        <w:pStyle w:val="af5"/>
        <w:keepNext/>
        <w:rPr>
          <w:rtl/>
        </w:rPr>
      </w:pPr>
      <w:bookmarkStart w:id="11701" w:name="_ETM_Q24_307065"/>
      <w:bookmarkStart w:id="11702" w:name="_ETM_Q24_307168"/>
      <w:bookmarkStart w:id="11703" w:name="ET_interruption_6452_5"/>
      <w:bookmarkEnd w:id="11701"/>
      <w:bookmarkEnd w:id="11702"/>
      <w:r w:rsidRPr="004D4700">
        <w:rPr>
          <w:rStyle w:val="TagStyle"/>
          <w:rtl/>
        </w:rPr>
        <w:t xml:space="preserve">&lt;&lt; קריאה &gt;&gt; </w:t>
      </w:r>
      <w:r>
        <w:rPr>
          <w:rtl/>
        </w:rPr>
        <w:t>השרה להגנת הסביבה עידית סילמן:</w:t>
      </w:r>
      <w:r w:rsidRPr="004D4700">
        <w:rPr>
          <w:rStyle w:val="TagStyle"/>
          <w:rtl/>
        </w:rPr>
        <w:t xml:space="preserve"> &lt;&lt; קריאה &gt;&gt;</w:t>
      </w:r>
      <w:r>
        <w:rPr>
          <w:rtl/>
        </w:rPr>
        <w:t xml:space="preserve">   </w:t>
      </w:r>
      <w:bookmarkEnd w:id="11703"/>
    </w:p>
    <w:p w:rsidR="000172BA" w:rsidRDefault="000172BA" w:rsidP="00A6278C">
      <w:pPr>
        <w:rPr>
          <w:rtl/>
        </w:rPr>
      </w:pPr>
    </w:p>
    <w:p w:rsidR="000172BA" w:rsidRDefault="000172BA" w:rsidP="00504B57">
      <w:pPr>
        <w:rPr>
          <w:rtl/>
        </w:rPr>
      </w:pPr>
      <w:bookmarkStart w:id="11704" w:name="_ETM_Q24_304150"/>
      <w:bookmarkEnd w:id="11704"/>
      <w:r>
        <w:rPr>
          <w:rFonts w:hint="cs"/>
          <w:rtl/>
        </w:rPr>
        <w:t>שקרנית</w:t>
      </w:r>
      <w:bookmarkStart w:id="11705" w:name="_ETM_Q24_307670"/>
      <w:bookmarkEnd w:id="11705"/>
      <w:r>
        <w:rPr>
          <w:rFonts w:hint="cs"/>
          <w:rtl/>
        </w:rPr>
        <w:t xml:space="preserve"> </w:t>
      </w:r>
      <w:r w:rsidR="00A6278C">
        <w:rPr>
          <w:rFonts w:hint="cs"/>
          <w:rtl/>
        </w:rPr>
        <w:t>– – –</w:t>
      </w:r>
      <w:r>
        <w:rPr>
          <w:rFonts w:hint="cs"/>
          <w:rtl/>
        </w:rPr>
        <w:t xml:space="preserve"> </w:t>
      </w:r>
    </w:p>
    <w:p w:rsidR="000172BA" w:rsidRPr="004D4700" w:rsidRDefault="000172BA" w:rsidP="00504B57">
      <w:pPr>
        <w:rPr>
          <w:rtl/>
        </w:rPr>
      </w:pPr>
      <w:bookmarkStart w:id="11706" w:name="_ETM_Q24_310533"/>
      <w:bookmarkStart w:id="11707" w:name="_ETM_Q24_310601"/>
      <w:bookmarkEnd w:id="11706"/>
      <w:bookmarkEnd w:id="11707"/>
    </w:p>
    <w:p w:rsidR="000172BA" w:rsidRDefault="000172BA" w:rsidP="00504B57">
      <w:pPr>
        <w:pStyle w:val="af5"/>
        <w:keepNext/>
        <w:rPr>
          <w:rtl/>
        </w:rPr>
      </w:pPr>
      <w:r w:rsidRPr="004D4700">
        <w:rPr>
          <w:rStyle w:val="TagStyle"/>
          <w:rtl/>
        </w:rPr>
        <w:t xml:space="preserve"> &lt;&lt; קריאה &gt;&gt; </w:t>
      </w:r>
      <w:r>
        <w:rPr>
          <w:rtl/>
        </w:rPr>
        <w:t>אחמד טיבי (חד"ש-תע"ל):</w:t>
      </w:r>
      <w:r w:rsidRPr="004D4700">
        <w:rPr>
          <w:rStyle w:val="TagStyle"/>
          <w:rtl/>
        </w:rPr>
        <w:t xml:space="preserve"> &lt;&lt; קריאה &gt;&gt;</w:t>
      </w:r>
      <w:r>
        <w:rPr>
          <w:rtl/>
        </w:rPr>
        <w:t xml:space="preserve">   </w:t>
      </w:r>
    </w:p>
    <w:p w:rsidR="000172BA" w:rsidRDefault="000172BA" w:rsidP="00A6278C">
      <w:pPr>
        <w:rPr>
          <w:rtl/>
        </w:rPr>
      </w:pPr>
    </w:p>
    <w:p w:rsidR="000172BA" w:rsidRDefault="000172BA" w:rsidP="00504B57">
      <w:pPr>
        <w:rPr>
          <w:rtl/>
        </w:rPr>
      </w:pPr>
      <w:r>
        <w:rPr>
          <w:rFonts w:hint="cs"/>
          <w:rtl/>
        </w:rPr>
        <w:t>א</w:t>
      </w:r>
      <w:bookmarkStart w:id="11708" w:name="_ETM_Q24_304760"/>
      <w:bookmarkEnd w:id="11708"/>
      <w:r>
        <w:rPr>
          <w:rFonts w:hint="cs"/>
          <w:rtl/>
        </w:rPr>
        <w:t>דוני היושב-ראש, האם חיוך מספיק במקרה כזה</w:t>
      </w:r>
      <w:bookmarkStart w:id="11709" w:name="_ETM_Q24_306013"/>
      <w:bookmarkEnd w:id="11709"/>
      <w:r>
        <w:rPr>
          <w:rFonts w:hint="cs"/>
          <w:rtl/>
        </w:rPr>
        <w:t xml:space="preserve">? </w:t>
      </w:r>
    </w:p>
    <w:p w:rsidR="000172BA" w:rsidRDefault="000172BA" w:rsidP="00504B57">
      <w:pPr>
        <w:rPr>
          <w:rtl/>
        </w:rPr>
      </w:pPr>
      <w:bookmarkStart w:id="11710" w:name="_ETM_Q24_306081"/>
      <w:bookmarkEnd w:id="11710"/>
    </w:p>
    <w:p w:rsidR="000172BA" w:rsidRDefault="000172BA" w:rsidP="00504B57">
      <w:pPr>
        <w:pStyle w:val="-"/>
        <w:keepNext/>
        <w:rPr>
          <w:rtl/>
        </w:rPr>
      </w:pPr>
      <w:r w:rsidRPr="004D4700">
        <w:rPr>
          <w:rStyle w:val="TagStyle"/>
          <w:rtl/>
        </w:rPr>
        <w:t xml:space="preserve"> &lt;&lt; דובר_המשך &gt;&gt; </w:t>
      </w:r>
      <w:r>
        <w:rPr>
          <w:rtl/>
        </w:rPr>
        <w:t>נעמה לזימי (העבודה):</w:t>
      </w:r>
      <w:r w:rsidRPr="004D4700">
        <w:rPr>
          <w:rStyle w:val="TagStyle"/>
          <w:rtl/>
        </w:rPr>
        <w:t xml:space="preserve"> &lt;&lt; דובר_המשך &gt;&gt;</w:t>
      </w:r>
      <w:r>
        <w:rPr>
          <w:rtl/>
        </w:rPr>
        <w:t xml:space="preserve">   </w:t>
      </w:r>
    </w:p>
    <w:p w:rsidR="000172BA" w:rsidRDefault="000172BA" w:rsidP="00504B57">
      <w:pPr>
        <w:rPr>
          <w:rtl/>
        </w:rPr>
      </w:pPr>
    </w:p>
    <w:p w:rsidR="000172BA" w:rsidRDefault="000172BA" w:rsidP="00504B57">
      <w:pPr>
        <w:rPr>
          <w:rtl/>
        </w:rPr>
      </w:pPr>
      <w:bookmarkStart w:id="11711" w:name="_ETM_Q24_306950"/>
      <w:bookmarkStart w:id="11712" w:name="_ETM_Q24_308730"/>
      <w:bookmarkEnd w:id="11711"/>
      <w:bookmarkEnd w:id="11712"/>
      <w:r>
        <w:rPr>
          <w:rtl/>
        </w:rPr>
        <w:t xml:space="preserve">אני </w:t>
      </w:r>
      <w:bookmarkStart w:id="11713" w:name="_ETM_Q24_309000"/>
      <w:bookmarkEnd w:id="11713"/>
      <w:r>
        <w:rPr>
          <w:rtl/>
        </w:rPr>
        <w:t>מציע</w:t>
      </w:r>
      <w:r>
        <w:rPr>
          <w:rFonts w:hint="cs"/>
          <w:rtl/>
        </w:rPr>
        <w:t>ה</w:t>
      </w:r>
      <w:r>
        <w:rPr>
          <w:rtl/>
        </w:rPr>
        <w:t xml:space="preserve"> </w:t>
      </w:r>
      <w:bookmarkStart w:id="11714" w:name="_ETM_Q24_309360"/>
      <w:bookmarkEnd w:id="11714"/>
      <w:r>
        <w:rPr>
          <w:rFonts w:hint="cs"/>
          <w:rtl/>
        </w:rPr>
        <w:t>ש</w:t>
      </w:r>
      <w:r>
        <w:rPr>
          <w:rtl/>
        </w:rPr>
        <w:t xml:space="preserve">תפתח </w:t>
      </w:r>
      <w:bookmarkStart w:id="11715" w:name="_ETM_Q24_309810"/>
      <w:bookmarkEnd w:id="11715"/>
      <w:r>
        <w:rPr>
          <w:rtl/>
        </w:rPr>
        <w:t>הכ</w:t>
      </w:r>
      <w:r>
        <w:rPr>
          <w:rFonts w:hint="cs"/>
          <w:rtl/>
        </w:rPr>
        <w:t>ו</w:t>
      </w:r>
      <w:r>
        <w:rPr>
          <w:rtl/>
        </w:rPr>
        <w:t>ל</w:t>
      </w:r>
      <w:r>
        <w:rPr>
          <w:rFonts w:hint="cs"/>
          <w:rtl/>
        </w:rPr>
        <w:t>.</w:t>
      </w:r>
      <w:bookmarkStart w:id="11716" w:name="_ETM_Q24_308094"/>
      <w:bookmarkEnd w:id="11716"/>
    </w:p>
    <w:p w:rsidR="000172BA" w:rsidRDefault="000172BA" w:rsidP="00504B57">
      <w:pPr>
        <w:rPr>
          <w:rtl/>
        </w:rPr>
      </w:pPr>
      <w:bookmarkStart w:id="11717" w:name="_ETM_Q24_308510"/>
      <w:bookmarkEnd w:id="11717"/>
    </w:p>
    <w:p w:rsidR="000172BA" w:rsidRDefault="000172BA" w:rsidP="00504B57">
      <w:pPr>
        <w:pStyle w:val="af5"/>
        <w:keepNext/>
        <w:rPr>
          <w:rtl/>
        </w:rPr>
      </w:pPr>
      <w:r w:rsidRPr="004D4700">
        <w:rPr>
          <w:rStyle w:val="TagStyle"/>
          <w:rtl/>
        </w:rPr>
        <w:t xml:space="preserve">&lt;&lt; קריאה &gt;&gt; </w:t>
      </w:r>
      <w:r>
        <w:rPr>
          <w:rtl/>
        </w:rPr>
        <w:t>השרה להגנת הסביבה עידית סילמן:</w:t>
      </w:r>
      <w:r w:rsidRPr="004D4700">
        <w:rPr>
          <w:rStyle w:val="TagStyle"/>
          <w:rtl/>
        </w:rPr>
        <w:t xml:space="preserve"> &lt;&lt; קריאה &gt;&gt;</w:t>
      </w:r>
      <w:r>
        <w:rPr>
          <w:rtl/>
        </w:rPr>
        <w:t xml:space="preserve">   </w:t>
      </w:r>
    </w:p>
    <w:p w:rsidR="000172BA" w:rsidRDefault="000172BA" w:rsidP="00504B57">
      <w:pPr>
        <w:rPr>
          <w:rtl/>
        </w:rPr>
      </w:pPr>
    </w:p>
    <w:p w:rsidR="000172BA" w:rsidRDefault="000172BA" w:rsidP="00504B57">
      <w:pPr>
        <w:rPr>
          <w:rtl/>
        </w:rPr>
      </w:pPr>
      <w:bookmarkStart w:id="11718" w:name="_ETM_Q24_308175"/>
      <w:bookmarkEnd w:id="11718"/>
      <w:r>
        <w:rPr>
          <w:rFonts w:hint="cs"/>
          <w:rtl/>
        </w:rPr>
        <w:t>עכשיו את רוצה גם לתמוך באלה</w:t>
      </w:r>
      <w:bookmarkStart w:id="11719" w:name="_ETM_Q24_308227"/>
      <w:bookmarkEnd w:id="11719"/>
      <w:r>
        <w:rPr>
          <w:rFonts w:hint="cs"/>
          <w:rtl/>
        </w:rPr>
        <w:t xml:space="preserve"> שתומכים בסרבנות?</w:t>
      </w:r>
      <w:r>
        <w:rPr>
          <w:rFonts w:hint="cs"/>
        </w:rPr>
        <w:t xml:space="preserve"> </w:t>
      </w:r>
      <w:bookmarkStart w:id="11720" w:name="_ETM_Q24_315731"/>
      <w:bookmarkEnd w:id="11720"/>
    </w:p>
    <w:p w:rsidR="000172BA" w:rsidRDefault="000172BA" w:rsidP="00504B57">
      <w:pPr>
        <w:rPr>
          <w:rtl/>
        </w:rPr>
      </w:pPr>
      <w:bookmarkStart w:id="11721" w:name="_ETM_Q24_315820"/>
      <w:bookmarkEnd w:id="11721"/>
    </w:p>
    <w:p w:rsidR="000172BA" w:rsidRDefault="000172BA" w:rsidP="00504B57">
      <w:pPr>
        <w:pStyle w:val="-"/>
        <w:keepNext/>
        <w:rPr>
          <w:rtl/>
        </w:rPr>
      </w:pPr>
      <w:r w:rsidRPr="004D4700">
        <w:rPr>
          <w:rStyle w:val="TagStyle"/>
          <w:rtl/>
        </w:rPr>
        <w:t xml:space="preserve"> &lt;&lt; דובר_המשך &gt;&gt; </w:t>
      </w:r>
      <w:r>
        <w:rPr>
          <w:rtl/>
        </w:rPr>
        <w:t>נעמה לזימי (העבודה):</w:t>
      </w:r>
      <w:r w:rsidRPr="004D4700">
        <w:rPr>
          <w:rStyle w:val="TagStyle"/>
          <w:rtl/>
        </w:rPr>
        <w:t xml:space="preserve"> &lt;&lt; דובר_המשך &gt;&gt;</w:t>
      </w:r>
      <w:r>
        <w:rPr>
          <w:rtl/>
        </w:rPr>
        <w:t xml:space="preserve">   </w:t>
      </w:r>
    </w:p>
    <w:p w:rsidR="000172BA" w:rsidRDefault="000172BA" w:rsidP="00504B57">
      <w:pPr>
        <w:rPr>
          <w:rtl/>
        </w:rPr>
      </w:pPr>
    </w:p>
    <w:p w:rsidR="000172BA" w:rsidRDefault="000172BA" w:rsidP="000E5348">
      <w:pPr>
        <w:rPr>
          <w:rtl/>
        </w:rPr>
      </w:pPr>
      <w:r>
        <w:rPr>
          <w:rFonts w:hint="cs"/>
          <w:rtl/>
        </w:rPr>
        <w:t>אלוהים, שמישהו יעזור לי עם האישה הזאת</w:t>
      </w:r>
      <w:r w:rsidR="000E5348">
        <w:rPr>
          <w:rFonts w:hint="cs"/>
          <w:rtl/>
        </w:rPr>
        <w:t>.</w:t>
      </w:r>
      <w:r>
        <w:rPr>
          <w:rFonts w:hint="cs"/>
          <w:rtl/>
        </w:rPr>
        <w:t xml:space="preserve"> </w:t>
      </w:r>
      <w:bookmarkStart w:id="11722" w:name="_ETM_Q24_318194"/>
      <w:bookmarkEnd w:id="11722"/>
      <w:r>
        <w:rPr>
          <w:rFonts w:hint="cs"/>
          <w:rtl/>
        </w:rPr>
        <w:t>מה היא רוצה מחיי? ב</w:t>
      </w:r>
      <w:bookmarkStart w:id="11723" w:name="_ETM_Q24_317650"/>
      <w:bookmarkEnd w:id="11723"/>
      <w:r>
        <w:rPr>
          <w:rtl/>
        </w:rPr>
        <w:t xml:space="preserve">סך </w:t>
      </w:r>
      <w:bookmarkStart w:id="11724" w:name="_ETM_Q24_317800"/>
      <w:bookmarkEnd w:id="11724"/>
      <w:r>
        <w:rPr>
          <w:rtl/>
        </w:rPr>
        <w:t>הכ</w:t>
      </w:r>
      <w:r>
        <w:rPr>
          <w:rFonts w:hint="cs"/>
          <w:rtl/>
        </w:rPr>
        <w:t>ו</w:t>
      </w:r>
      <w:r>
        <w:rPr>
          <w:rtl/>
        </w:rPr>
        <w:t xml:space="preserve">ל </w:t>
      </w:r>
      <w:bookmarkStart w:id="11725" w:name="_ETM_Q24_318069"/>
      <w:bookmarkEnd w:id="11725"/>
      <w:r>
        <w:rPr>
          <w:rFonts w:hint="cs"/>
          <w:rtl/>
        </w:rPr>
        <w:t xml:space="preserve">סיפרתי </w:t>
      </w:r>
      <w:bookmarkStart w:id="11726" w:name="_ETM_Q24_318550"/>
      <w:bookmarkEnd w:id="11726"/>
      <w:r>
        <w:rPr>
          <w:rtl/>
        </w:rPr>
        <w:t xml:space="preserve">מה </w:t>
      </w:r>
      <w:bookmarkStart w:id="11727" w:name="_ETM_Q24_319060"/>
      <w:bookmarkStart w:id="11728" w:name="_ETM_Q24_323709"/>
      <w:bookmarkEnd w:id="11727"/>
      <w:bookmarkEnd w:id="11728"/>
      <w:r>
        <w:rPr>
          <w:rFonts w:hint="cs"/>
          <w:rtl/>
        </w:rPr>
        <w:t>זאת עם השוחד הפוליטי עשתה.</w:t>
      </w:r>
      <w:bookmarkStart w:id="11729" w:name="_ETM_Q24_317958"/>
      <w:bookmarkEnd w:id="11729"/>
      <w:r>
        <w:rPr>
          <w:rFonts w:hint="cs"/>
          <w:rtl/>
        </w:rPr>
        <w:t xml:space="preserve"> </w:t>
      </w:r>
    </w:p>
    <w:p w:rsidR="000172BA" w:rsidRDefault="000172BA" w:rsidP="00504B57">
      <w:pPr>
        <w:rPr>
          <w:rtl/>
        </w:rPr>
      </w:pPr>
      <w:bookmarkStart w:id="11730" w:name="_ETM_Q24_318694"/>
      <w:bookmarkStart w:id="11731" w:name="_ETM_Q24_318779"/>
      <w:bookmarkEnd w:id="11730"/>
      <w:bookmarkEnd w:id="11731"/>
    </w:p>
    <w:p w:rsidR="000172BA" w:rsidRDefault="000172BA" w:rsidP="00504B57">
      <w:pPr>
        <w:pStyle w:val="af6"/>
        <w:keepNext/>
        <w:rPr>
          <w:rtl/>
        </w:rPr>
      </w:pPr>
      <w:r w:rsidRPr="00A42557">
        <w:rPr>
          <w:rStyle w:val="TagStyle"/>
          <w:rtl/>
        </w:rPr>
        <w:t xml:space="preserve"> &lt;&lt; יור &gt;&gt; </w:t>
      </w:r>
      <w:r>
        <w:rPr>
          <w:rtl/>
        </w:rPr>
        <w:t>היו"ר ארז מלול:</w:t>
      </w:r>
      <w:r w:rsidRPr="00A42557">
        <w:rPr>
          <w:rStyle w:val="TagStyle"/>
          <w:rtl/>
        </w:rPr>
        <w:t xml:space="preserve"> &lt;&lt; יור &gt;&gt;</w:t>
      </w:r>
      <w:r>
        <w:rPr>
          <w:rtl/>
        </w:rPr>
        <w:t xml:space="preserve">   </w:t>
      </w:r>
    </w:p>
    <w:p w:rsidR="000172BA" w:rsidRDefault="000172BA" w:rsidP="00A6278C">
      <w:pPr>
        <w:rPr>
          <w:rtl/>
        </w:rPr>
      </w:pPr>
    </w:p>
    <w:p w:rsidR="000172BA" w:rsidRDefault="000172BA" w:rsidP="00504B57">
      <w:pPr>
        <w:rPr>
          <w:rtl/>
        </w:rPr>
      </w:pPr>
      <w:bookmarkStart w:id="11732" w:name="_ETM_Q24_319755"/>
      <w:bookmarkEnd w:id="11732"/>
      <w:r>
        <w:rPr>
          <w:rFonts w:hint="cs"/>
          <w:rtl/>
        </w:rPr>
        <w:t xml:space="preserve">בואי, עכשיו זה היה סביר, ואת יכולה להתעלם. </w:t>
      </w:r>
      <w:bookmarkStart w:id="11733" w:name="_ETM_Q24_321374"/>
      <w:bookmarkEnd w:id="11733"/>
    </w:p>
    <w:p w:rsidR="000172BA" w:rsidRDefault="000172BA" w:rsidP="00504B57">
      <w:pPr>
        <w:rPr>
          <w:rtl/>
        </w:rPr>
      </w:pPr>
      <w:bookmarkStart w:id="11734" w:name="_ETM_Q24_321442"/>
      <w:bookmarkEnd w:id="11734"/>
    </w:p>
    <w:p w:rsidR="000172BA" w:rsidRDefault="000172BA" w:rsidP="00504B57">
      <w:pPr>
        <w:pStyle w:val="af5"/>
        <w:keepNext/>
        <w:rPr>
          <w:rtl/>
        </w:rPr>
      </w:pPr>
      <w:bookmarkStart w:id="11735" w:name="_ETM_Q24_318527"/>
      <w:bookmarkStart w:id="11736" w:name="_ETM_Q24_318608"/>
      <w:bookmarkEnd w:id="11735"/>
      <w:bookmarkEnd w:id="11736"/>
      <w:r w:rsidRPr="004D4700">
        <w:rPr>
          <w:rStyle w:val="TagStyle"/>
          <w:rtl/>
        </w:rPr>
        <w:t xml:space="preserve">&lt;&lt; קריאה &gt;&gt; </w:t>
      </w:r>
      <w:r>
        <w:rPr>
          <w:rtl/>
        </w:rPr>
        <w:t>השרה להגנת הסביבה עידית סילמן:</w:t>
      </w:r>
      <w:r w:rsidRPr="004D4700">
        <w:rPr>
          <w:rStyle w:val="TagStyle"/>
          <w:rtl/>
        </w:rPr>
        <w:t xml:space="preserve"> &lt;&lt; קריאה &gt;&gt;</w:t>
      </w:r>
      <w:r>
        <w:rPr>
          <w:rtl/>
        </w:rPr>
        <w:t xml:space="preserve">   </w:t>
      </w:r>
    </w:p>
    <w:p w:rsidR="000172BA" w:rsidRDefault="000172BA" w:rsidP="00504B57">
      <w:pPr>
        <w:rPr>
          <w:rtl/>
        </w:rPr>
      </w:pPr>
    </w:p>
    <w:p w:rsidR="000172BA" w:rsidRDefault="00A6278C" w:rsidP="00504B57">
      <w:pPr>
        <w:rPr>
          <w:rtl/>
        </w:rPr>
      </w:pPr>
      <w:bookmarkStart w:id="11737" w:name="_ETM_Q24_322446"/>
      <w:bookmarkStart w:id="11738" w:name="_ETM_Q24_322528"/>
      <w:bookmarkEnd w:id="11737"/>
      <w:bookmarkEnd w:id="11738"/>
      <w:r>
        <w:rPr>
          <w:rFonts w:hint="cs"/>
          <w:rtl/>
        </w:rPr>
        <w:t>– – –</w:t>
      </w:r>
      <w:r w:rsidR="000172BA">
        <w:rPr>
          <w:rFonts w:hint="cs"/>
          <w:rtl/>
        </w:rPr>
        <w:t xml:space="preserve"> </w:t>
      </w:r>
    </w:p>
    <w:p w:rsidR="000172BA" w:rsidRDefault="000172BA" w:rsidP="00504B57">
      <w:pPr>
        <w:rPr>
          <w:rtl/>
        </w:rPr>
      </w:pPr>
      <w:bookmarkStart w:id="11739" w:name="_ETM_Q24_323934"/>
      <w:bookmarkStart w:id="11740" w:name="_ETM_Q24_324019"/>
      <w:bookmarkEnd w:id="11739"/>
      <w:bookmarkEnd w:id="11740"/>
    </w:p>
    <w:p w:rsidR="000172BA" w:rsidRDefault="000172BA" w:rsidP="00504B57">
      <w:pPr>
        <w:pStyle w:val="af6"/>
        <w:keepNext/>
        <w:rPr>
          <w:rtl/>
        </w:rPr>
      </w:pPr>
      <w:bookmarkStart w:id="11741" w:name="ET_yor_6595_8"/>
      <w:r w:rsidRPr="00A42557">
        <w:rPr>
          <w:rStyle w:val="TagStyle"/>
          <w:rtl/>
        </w:rPr>
        <w:t xml:space="preserve"> &lt;&lt; יור &gt;&gt; </w:t>
      </w:r>
      <w:r>
        <w:rPr>
          <w:rtl/>
        </w:rPr>
        <w:t>היו"ר ארז מלול:</w:t>
      </w:r>
      <w:r w:rsidRPr="00A42557">
        <w:rPr>
          <w:rStyle w:val="TagStyle"/>
          <w:rtl/>
        </w:rPr>
        <w:t xml:space="preserve"> &lt;&lt; יור &gt;&gt;</w:t>
      </w:r>
      <w:r>
        <w:rPr>
          <w:rtl/>
        </w:rPr>
        <w:t xml:space="preserve">   </w:t>
      </w:r>
      <w:bookmarkEnd w:id="11741"/>
    </w:p>
    <w:p w:rsidR="000172BA" w:rsidRDefault="000172BA" w:rsidP="00A6278C">
      <w:pPr>
        <w:rPr>
          <w:rtl/>
        </w:rPr>
      </w:pPr>
    </w:p>
    <w:p w:rsidR="000172BA" w:rsidRDefault="000172BA" w:rsidP="00504B57">
      <w:pPr>
        <w:rPr>
          <w:rtl/>
        </w:rPr>
      </w:pPr>
      <w:r>
        <w:rPr>
          <w:rFonts w:hint="cs"/>
          <w:rtl/>
        </w:rPr>
        <w:t>עכשיו זה היה סביר, לא צריך על כל דבר ש</w:t>
      </w:r>
      <w:bookmarkStart w:id="11742" w:name="_ETM_Q24_321338"/>
      <w:bookmarkEnd w:id="11742"/>
      <w:r>
        <w:rPr>
          <w:rFonts w:hint="cs"/>
          <w:rtl/>
        </w:rPr>
        <w:t xml:space="preserve">היא אומרת. </w:t>
      </w:r>
      <w:bookmarkStart w:id="11743" w:name="_ETM_Q24_325531"/>
      <w:bookmarkEnd w:id="11743"/>
    </w:p>
    <w:p w:rsidR="000172BA" w:rsidRDefault="000172BA" w:rsidP="00504B57">
      <w:pPr>
        <w:rPr>
          <w:rtl/>
        </w:rPr>
      </w:pPr>
      <w:bookmarkStart w:id="11744" w:name="_ETM_Q24_325629"/>
      <w:bookmarkEnd w:id="11744"/>
    </w:p>
    <w:p w:rsidR="000172BA" w:rsidRDefault="000172BA" w:rsidP="00504B57">
      <w:pPr>
        <w:pStyle w:val="-"/>
        <w:keepNext/>
        <w:rPr>
          <w:rtl/>
        </w:rPr>
      </w:pPr>
      <w:bookmarkStart w:id="11745" w:name="ET_speakercontinue_6236_9"/>
      <w:r w:rsidRPr="00A42557">
        <w:rPr>
          <w:rStyle w:val="TagStyle"/>
          <w:rtl/>
        </w:rPr>
        <w:t xml:space="preserve"> &lt;&lt; דובר_המשך &gt;&gt; </w:t>
      </w:r>
      <w:r>
        <w:rPr>
          <w:rtl/>
        </w:rPr>
        <w:t>נעמה לזימי (העבודה):</w:t>
      </w:r>
      <w:r w:rsidRPr="00A42557">
        <w:rPr>
          <w:rStyle w:val="TagStyle"/>
          <w:rtl/>
        </w:rPr>
        <w:t xml:space="preserve"> &lt;&lt; דובר_המשך &gt;&gt;</w:t>
      </w:r>
      <w:r>
        <w:rPr>
          <w:rtl/>
        </w:rPr>
        <w:t xml:space="preserve">   </w:t>
      </w:r>
      <w:bookmarkEnd w:id="11745"/>
    </w:p>
    <w:p w:rsidR="000172BA" w:rsidRDefault="000172BA" w:rsidP="00A6278C">
      <w:pPr>
        <w:rPr>
          <w:rtl/>
        </w:rPr>
      </w:pPr>
    </w:p>
    <w:p w:rsidR="000172BA" w:rsidRDefault="000172BA" w:rsidP="00504B57">
      <w:pPr>
        <w:rPr>
          <w:rtl/>
        </w:rPr>
      </w:pPr>
      <w:bookmarkStart w:id="11746" w:name="_ETM_Q24_326846"/>
      <w:bookmarkEnd w:id="11746"/>
      <w:r>
        <w:rPr>
          <w:rFonts w:hint="cs"/>
          <w:rtl/>
        </w:rPr>
        <w:t xml:space="preserve">בסדר, תודה. </w:t>
      </w:r>
    </w:p>
    <w:p w:rsidR="000172BA" w:rsidRDefault="000172BA" w:rsidP="00504B57">
      <w:pPr>
        <w:rPr>
          <w:rtl/>
        </w:rPr>
      </w:pPr>
    </w:p>
    <w:p w:rsidR="000172BA" w:rsidRDefault="000172BA" w:rsidP="00504B57">
      <w:pPr>
        <w:pStyle w:val="af5"/>
        <w:keepNext/>
        <w:rPr>
          <w:rtl/>
        </w:rPr>
      </w:pPr>
      <w:bookmarkStart w:id="11747" w:name="_ETM_Q24_328005"/>
      <w:bookmarkStart w:id="11748" w:name="_ETM_Q24_328075"/>
      <w:bookmarkStart w:id="11749" w:name="_ETM_Q24_325319"/>
      <w:bookmarkStart w:id="11750" w:name="_ETM_Q24_325406"/>
      <w:bookmarkEnd w:id="11747"/>
      <w:bookmarkEnd w:id="11748"/>
      <w:bookmarkEnd w:id="11749"/>
      <w:bookmarkEnd w:id="11750"/>
      <w:r w:rsidRPr="004D4700">
        <w:rPr>
          <w:rStyle w:val="TagStyle"/>
          <w:rtl/>
        </w:rPr>
        <w:t xml:space="preserve">&lt;&lt; קריאה &gt;&gt; </w:t>
      </w:r>
      <w:r>
        <w:rPr>
          <w:rtl/>
        </w:rPr>
        <w:t>השרה להגנת הסביבה עידית סילמן:</w:t>
      </w:r>
      <w:r w:rsidRPr="004D4700">
        <w:rPr>
          <w:rStyle w:val="TagStyle"/>
          <w:rtl/>
        </w:rPr>
        <w:t xml:space="preserve"> &lt;&lt; קריאה &gt;&gt;</w:t>
      </w:r>
      <w:r>
        <w:rPr>
          <w:rtl/>
        </w:rPr>
        <w:t xml:space="preserve">   </w:t>
      </w:r>
    </w:p>
    <w:p w:rsidR="000172BA" w:rsidRDefault="000172BA" w:rsidP="00504B57">
      <w:pPr>
        <w:rPr>
          <w:rtl/>
        </w:rPr>
      </w:pPr>
    </w:p>
    <w:p w:rsidR="000172BA" w:rsidRDefault="00A6278C" w:rsidP="00504B57">
      <w:pPr>
        <w:rPr>
          <w:rtl/>
        </w:rPr>
      </w:pPr>
      <w:r>
        <w:rPr>
          <w:rFonts w:hint="cs"/>
          <w:rtl/>
        </w:rPr>
        <w:t>– – –</w:t>
      </w:r>
      <w:bookmarkStart w:id="11751" w:name="_ETM_Q24_324018"/>
      <w:bookmarkEnd w:id="11751"/>
      <w:r w:rsidR="000172BA">
        <w:rPr>
          <w:rFonts w:hint="cs"/>
          <w:rtl/>
        </w:rPr>
        <w:t xml:space="preserve"> אלה שאת רוצה לתמוך בהם, שרצו לפגוע בראש הממשלה. </w:t>
      </w:r>
    </w:p>
    <w:p w:rsidR="000172BA" w:rsidRDefault="000172BA" w:rsidP="00504B57">
      <w:pPr>
        <w:rPr>
          <w:rtl/>
        </w:rPr>
      </w:pPr>
      <w:bookmarkStart w:id="11752" w:name="_ETM_Q24_323378"/>
      <w:bookmarkEnd w:id="11752"/>
    </w:p>
    <w:p w:rsidR="000172BA" w:rsidRDefault="000172BA" w:rsidP="00504B57">
      <w:pPr>
        <w:pStyle w:val="-"/>
        <w:keepNext/>
        <w:rPr>
          <w:rtl/>
        </w:rPr>
      </w:pPr>
      <w:bookmarkStart w:id="11753" w:name="ET_speakercontinue_6236_10"/>
      <w:r w:rsidRPr="00A42557">
        <w:rPr>
          <w:rStyle w:val="TagStyle"/>
          <w:rtl/>
        </w:rPr>
        <w:t xml:space="preserve"> &lt;&lt; דובר_המשך &gt;&gt; </w:t>
      </w:r>
      <w:r>
        <w:rPr>
          <w:rtl/>
        </w:rPr>
        <w:t>נעמה לזימי (העבודה):</w:t>
      </w:r>
      <w:r w:rsidRPr="00A42557">
        <w:rPr>
          <w:rStyle w:val="TagStyle"/>
          <w:rtl/>
        </w:rPr>
        <w:t xml:space="preserve"> &lt;&lt; דובר_המשך &gt;&gt;</w:t>
      </w:r>
      <w:r>
        <w:rPr>
          <w:rtl/>
        </w:rPr>
        <w:t xml:space="preserve">   </w:t>
      </w:r>
      <w:bookmarkEnd w:id="11753"/>
    </w:p>
    <w:p w:rsidR="000172BA" w:rsidRDefault="000172BA" w:rsidP="00A6278C">
      <w:pPr>
        <w:rPr>
          <w:rtl/>
        </w:rPr>
      </w:pPr>
    </w:p>
    <w:p w:rsidR="000172BA" w:rsidRDefault="000172BA" w:rsidP="00504B57">
      <w:pPr>
        <w:rPr>
          <w:rtl/>
        </w:rPr>
      </w:pPr>
      <w:bookmarkStart w:id="11754" w:name="_ETM_Q24_324113"/>
      <w:bookmarkStart w:id="11755" w:name="_ETM_Q24_323830"/>
      <w:bookmarkStart w:id="11756" w:name="_ETM_Q24_324040"/>
      <w:bookmarkStart w:id="11757" w:name="_ETM_Q24_324280"/>
      <w:bookmarkStart w:id="11758" w:name="_ETM_Q24_328489"/>
      <w:bookmarkStart w:id="11759" w:name="_ETM_Q24_328669"/>
      <w:bookmarkStart w:id="11760" w:name="_ETM_Q24_328940"/>
      <w:bookmarkStart w:id="11761" w:name="_ETM_Q24_329540"/>
      <w:bookmarkStart w:id="11762" w:name="_ETM_Q24_330139"/>
      <w:bookmarkStart w:id="11763" w:name="_ETM_Q24_330560"/>
      <w:bookmarkStart w:id="11764" w:name="_ETM_Q24_331550"/>
      <w:bookmarkStart w:id="11765" w:name="_ETM_Q24_331730"/>
      <w:bookmarkStart w:id="11766" w:name="_ETM_Q24_332360"/>
      <w:bookmarkEnd w:id="11754"/>
      <w:bookmarkEnd w:id="11755"/>
      <w:bookmarkEnd w:id="11756"/>
      <w:bookmarkEnd w:id="11757"/>
      <w:bookmarkEnd w:id="11758"/>
      <w:bookmarkEnd w:id="11759"/>
      <w:bookmarkEnd w:id="11760"/>
      <w:bookmarkEnd w:id="11761"/>
      <w:bookmarkEnd w:id="11762"/>
      <w:bookmarkEnd w:id="11763"/>
      <w:bookmarkEnd w:id="11764"/>
      <w:bookmarkEnd w:id="11765"/>
      <w:bookmarkEnd w:id="11766"/>
      <w:r>
        <w:rPr>
          <w:rFonts w:hint="cs"/>
          <w:rtl/>
        </w:rPr>
        <w:t>עכשיו אני</w:t>
      </w:r>
      <w:bookmarkStart w:id="11767" w:name="_ETM_Q24_329991"/>
      <w:bookmarkEnd w:id="11767"/>
      <w:r>
        <w:rPr>
          <w:rFonts w:hint="cs"/>
          <w:rtl/>
        </w:rPr>
        <w:t xml:space="preserve"> רוצה לומר דבר חשוב נוסף על ההתנהלות </w:t>
      </w:r>
      <w:r>
        <w:rPr>
          <w:rtl/>
        </w:rPr>
        <w:t>מעורר</w:t>
      </w:r>
      <w:bookmarkStart w:id="11768" w:name="_ETM_Q24_332720"/>
      <w:bookmarkEnd w:id="11768"/>
      <w:r>
        <w:rPr>
          <w:rtl/>
        </w:rPr>
        <w:t xml:space="preserve">ת </w:t>
      </w:r>
      <w:bookmarkStart w:id="11769" w:name="_ETM_Q24_332810"/>
      <w:bookmarkEnd w:id="11769"/>
      <w:r>
        <w:rPr>
          <w:rtl/>
        </w:rPr>
        <w:t xml:space="preserve">הדאגה </w:t>
      </w:r>
      <w:bookmarkStart w:id="11770" w:name="_ETM_Q24_333440"/>
      <w:bookmarkEnd w:id="11770"/>
      <w:r>
        <w:rPr>
          <w:rtl/>
        </w:rPr>
        <w:t xml:space="preserve">של </w:t>
      </w:r>
      <w:bookmarkStart w:id="11771" w:name="_ETM_Q24_333620"/>
      <w:bookmarkEnd w:id="11771"/>
      <w:r>
        <w:rPr>
          <w:rtl/>
        </w:rPr>
        <w:t xml:space="preserve">רשויות </w:t>
      </w:r>
      <w:bookmarkStart w:id="11772" w:name="_ETM_Q24_333980"/>
      <w:bookmarkEnd w:id="11772"/>
      <w:r>
        <w:rPr>
          <w:rtl/>
        </w:rPr>
        <w:t xml:space="preserve">אכיפת </w:t>
      </w:r>
      <w:bookmarkStart w:id="11773" w:name="_ETM_Q24_334340"/>
      <w:bookmarkEnd w:id="11773"/>
      <w:r>
        <w:rPr>
          <w:rtl/>
        </w:rPr>
        <w:t xml:space="preserve">החוק </w:t>
      </w:r>
      <w:bookmarkStart w:id="11774" w:name="_ETM_Q24_335240"/>
      <w:bookmarkEnd w:id="11774"/>
      <w:r>
        <w:rPr>
          <w:rtl/>
        </w:rPr>
        <w:t>והשלטון</w:t>
      </w:r>
      <w:r>
        <w:rPr>
          <w:rFonts w:hint="cs"/>
          <w:rtl/>
        </w:rPr>
        <w:t>.</w:t>
      </w:r>
      <w:r>
        <w:rPr>
          <w:rtl/>
        </w:rPr>
        <w:t xml:space="preserve"> </w:t>
      </w:r>
      <w:bookmarkStart w:id="11775" w:name="_ETM_Q24_336639"/>
      <w:bookmarkEnd w:id="11775"/>
      <w:r>
        <w:rPr>
          <w:rtl/>
        </w:rPr>
        <w:t xml:space="preserve">התיק </w:t>
      </w:r>
      <w:bookmarkStart w:id="11776" w:name="_ETM_Q24_337480"/>
      <w:bookmarkEnd w:id="11776"/>
      <w:r>
        <w:rPr>
          <w:rtl/>
        </w:rPr>
        <w:t xml:space="preserve">על </w:t>
      </w:r>
      <w:bookmarkStart w:id="11777" w:name="_ETM_Q24_337689"/>
      <w:bookmarkEnd w:id="11777"/>
      <w:r>
        <w:rPr>
          <w:rtl/>
        </w:rPr>
        <w:t xml:space="preserve">ירי </w:t>
      </w:r>
      <w:bookmarkStart w:id="11778" w:name="_ETM_Q24_338260"/>
      <w:bookmarkEnd w:id="11778"/>
      <w:r>
        <w:rPr>
          <w:rtl/>
        </w:rPr>
        <w:t xml:space="preserve">הזיקוקים </w:t>
      </w:r>
      <w:bookmarkStart w:id="11779" w:name="_ETM_Q24_338950"/>
      <w:bookmarkEnd w:id="11779"/>
      <w:r>
        <w:rPr>
          <w:rtl/>
        </w:rPr>
        <w:t>הימי</w:t>
      </w:r>
      <w:r>
        <w:rPr>
          <w:rFonts w:hint="cs"/>
          <w:rtl/>
        </w:rPr>
        <w:t>י</w:t>
      </w:r>
      <w:r>
        <w:rPr>
          <w:rtl/>
        </w:rPr>
        <w:t xml:space="preserve">ם </w:t>
      </w:r>
      <w:bookmarkStart w:id="11780" w:name="_ETM_Q24_340410"/>
      <w:bookmarkEnd w:id="11780"/>
      <w:r>
        <w:rPr>
          <w:rtl/>
        </w:rPr>
        <w:t>כנגד</w:t>
      </w:r>
      <w:bookmarkStart w:id="11781" w:name="_ETM_Q24_341040"/>
      <w:bookmarkEnd w:id="11781"/>
      <w:r>
        <w:rPr>
          <w:rFonts w:hint="cs"/>
          <w:rtl/>
        </w:rPr>
        <w:t xml:space="preserve"> ארבעת</w:t>
      </w:r>
      <w:r>
        <w:rPr>
          <w:rtl/>
        </w:rPr>
        <w:t xml:space="preserve"> </w:t>
      </w:r>
      <w:bookmarkStart w:id="11782" w:name="_ETM_Q24_341490"/>
      <w:bookmarkEnd w:id="11782"/>
      <w:r>
        <w:rPr>
          <w:rFonts w:hint="cs"/>
          <w:rtl/>
        </w:rPr>
        <w:t>ה</w:t>
      </w:r>
      <w:r>
        <w:rPr>
          <w:rtl/>
        </w:rPr>
        <w:t xml:space="preserve">עצורים </w:t>
      </w:r>
      <w:bookmarkStart w:id="11783" w:name="_ETM_Q24_342090"/>
      <w:bookmarkEnd w:id="11783"/>
      <w:r>
        <w:rPr>
          <w:rtl/>
        </w:rPr>
        <w:t xml:space="preserve">מקיסריה </w:t>
      </w:r>
      <w:bookmarkStart w:id="11784" w:name="_ETM_Q24_343460"/>
      <w:bookmarkEnd w:id="11784"/>
      <w:r>
        <w:rPr>
          <w:rtl/>
        </w:rPr>
        <w:t xml:space="preserve">מעלה </w:t>
      </w:r>
      <w:bookmarkStart w:id="11785" w:name="_ETM_Q24_344120"/>
      <w:bookmarkEnd w:id="11785"/>
      <w:r>
        <w:rPr>
          <w:rtl/>
        </w:rPr>
        <w:t xml:space="preserve">שאלות </w:t>
      </w:r>
      <w:bookmarkStart w:id="11786" w:name="_ETM_Q24_344630"/>
      <w:bookmarkEnd w:id="11786"/>
      <w:r>
        <w:rPr>
          <w:rtl/>
        </w:rPr>
        <w:t xml:space="preserve">כבדות </w:t>
      </w:r>
      <w:bookmarkStart w:id="11787" w:name="_ETM_Q24_344990"/>
      <w:bookmarkEnd w:id="11787"/>
      <w:r>
        <w:rPr>
          <w:rtl/>
        </w:rPr>
        <w:t xml:space="preserve">משקל </w:t>
      </w:r>
      <w:bookmarkStart w:id="11788" w:name="_ETM_Q24_345530"/>
      <w:bookmarkEnd w:id="11788"/>
      <w:r>
        <w:rPr>
          <w:rtl/>
        </w:rPr>
        <w:t xml:space="preserve">על </w:t>
      </w:r>
      <w:bookmarkStart w:id="11789" w:name="_ETM_Q24_345650"/>
      <w:bookmarkEnd w:id="11789"/>
      <w:r>
        <w:rPr>
          <w:rtl/>
        </w:rPr>
        <w:t xml:space="preserve">הדרך </w:t>
      </w:r>
      <w:bookmarkStart w:id="11790" w:name="_ETM_Q24_346130"/>
      <w:bookmarkEnd w:id="11790"/>
      <w:r>
        <w:rPr>
          <w:rtl/>
        </w:rPr>
        <w:t xml:space="preserve">שבה </w:t>
      </w:r>
      <w:bookmarkStart w:id="11791" w:name="_ETM_Q24_346430"/>
      <w:bookmarkEnd w:id="11791"/>
      <w:r>
        <w:rPr>
          <w:rtl/>
        </w:rPr>
        <w:t xml:space="preserve">מתנהלת </w:t>
      </w:r>
      <w:bookmarkStart w:id="11792" w:name="_ETM_Q24_346850"/>
      <w:bookmarkEnd w:id="11792"/>
      <w:r>
        <w:rPr>
          <w:rtl/>
        </w:rPr>
        <w:t>הפרקליטות</w:t>
      </w:r>
      <w:r>
        <w:rPr>
          <w:rFonts w:hint="cs"/>
          <w:rtl/>
        </w:rPr>
        <w:t>.</w:t>
      </w:r>
      <w:r>
        <w:rPr>
          <w:rtl/>
        </w:rPr>
        <w:t xml:space="preserve"> </w:t>
      </w:r>
      <w:bookmarkStart w:id="11793" w:name="_ETM_Q24_348269"/>
      <w:bookmarkEnd w:id="11793"/>
      <w:r>
        <w:rPr>
          <w:rtl/>
        </w:rPr>
        <w:t xml:space="preserve">איך </w:t>
      </w:r>
      <w:bookmarkStart w:id="11794" w:name="_ETM_Q24_348480"/>
      <w:bookmarkEnd w:id="11794"/>
      <w:r>
        <w:rPr>
          <w:rtl/>
        </w:rPr>
        <w:t xml:space="preserve">ייתכן </w:t>
      </w:r>
      <w:bookmarkStart w:id="11795" w:name="_ETM_Q24_348959"/>
      <w:bookmarkEnd w:id="11795"/>
      <w:r>
        <w:rPr>
          <w:rtl/>
        </w:rPr>
        <w:t xml:space="preserve">שבאירוע </w:t>
      </w:r>
      <w:bookmarkStart w:id="11796" w:name="_ETM_Q24_350340"/>
      <w:bookmarkEnd w:id="11796"/>
      <w:r>
        <w:rPr>
          <w:rtl/>
        </w:rPr>
        <w:t xml:space="preserve">מחאה </w:t>
      </w:r>
      <w:bookmarkStart w:id="11797" w:name="_ETM_Q24_351120"/>
      <w:bookmarkEnd w:id="11797"/>
      <w:r>
        <w:rPr>
          <w:rtl/>
        </w:rPr>
        <w:t xml:space="preserve">שבו </w:t>
      </w:r>
      <w:bookmarkStart w:id="11798" w:name="_ETM_Q24_351480"/>
      <w:bookmarkEnd w:id="11798"/>
      <w:r>
        <w:rPr>
          <w:rtl/>
        </w:rPr>
        <w:t xml:space="preserve">אין </w:t>
      </w:r>
      <w:bookmarkStart w:id="11799" w:name="_ETM_Q24_351629"/>
      <w:bookmarkEnd w:id="11799"/>
      <w:r>
        <w:rPr>
          <w:rtl/>
        </w:rPr>
        <w:t>נפגעים</w:t>
      </w:r>
      <w:r>
        <w:rPr>
          <w:rFonts w:hint="cs"/>
          <w:rtl/>
        </w:rPr>
        <w:t>,</w:t>
      </w:r>
      <w:r>
        <w:rPr>
          <w:rtl/>
        </w:rPr>
        <w:t xml:space="preserve"> </w:t>
      </w:r>
      <w:bookmarkStart w:id="11800" w:name="_ETM_Q24_353069"/>
      <w:bookmarkEnd w:id="11800"/>
      <w:r>
        <w:rPr>
          <w:rtl/>
        </w:rPr>
        <w:t xml:space="preserve">שבו </w:t>
      </w:r>
      <w:bookmarkStart w:id="11801" w:name="_ETM_Q24_353430"/>
      <w:bookmarkEnd w:id="11801"/>
      <w:r>
        <w:rPr>
          <w:rtl/>
        </w:rPr>
        <w:t xml:space="preserve">בקושי </w:t>
      </w:r>
      <w:bookmarkStart w:id="11802" w:name="_ETM_Q24_353879"/>
      <w:bookmarkEnd w:id="11802"/>
      <w:r>
        <w:rPr>
          <w:rtl/>
        </w:rPr>
        <w:t xml:space="preserve">ברור </w:t>
      </w:r>
      <w:bookmarkStart w:id="11803" w:name="_ETM_Q24_354389"/>
      <w:bookmarkEnd w:id="11803"/>
      <w:r>
        <w:rPr>
          <w:rtl/>
        </w:rPr>
        <w:t xml:space="preserve">איך </w:t>
      </w:r>
      <w:bookmarkStart w:id="11804" w:name="_ETM_Q24_354840"/>
      <w:bookmarkEnd w:id="11804"/>
      <w:r>
        <w:rPr>
          <w:rtl/>
        </w:rPr>
        <w:t xml:space="preserve">וכמה </w:t>
      </w:r>
      <w:bookmarkStart w:id="11805" w:name="_ETM_Q24_355379"/>
      <w:bookmarkEnd w:id="11805"/>
      <w:r>
        <w:rPr>
          <w:rtl/>
        </w:rPr>
        <w:t xml:space="preserve">זיקוקים </w:t>
      </w:r>
      <w:bookmarkStart w:id="11806" w:name="_ETM_Q24_356040"/>
      <w:bookmarkEnd w:id="11806"/>
      <w:r>
        <w:rPr>
          <w:rtl/>
        </w:rPr>
        <w:t xml:space="preserve">הובילו </w:t>
      </w:r>
      <w:bookmarkStart w:id="11807" w:name="_ETM_Q24_356400"/>
      <w:bookmarkEnd w:id="11807"/>
      <w:r>
        <w:rPr>
          <w:rtl/>
        </w:rPr>
        <w:t xml:space="preserve">לשרפה </w:t>
      </w:r>
      <w:bookmarkStart w:id="11808" w:name="_ETM_Q24_356939"/>
      <w:bookmarkEnd w:id="11808"/>
      <w:r>
        <w:rPr>
          <w:rtl/>
        </w:rPr>
        <w:t xml:space="preserve">של </w:t>
      </w:r>
      <w:bookmarkStart w:id="11809" w:name="_ETM_Q24_357090"/>
      <w:bookmarkEnd w:id="11809"/>
      <w:r>
        <w:rPr>
          <w:rtl/>
        </w:rPr>
        <w:t xml:space="preserve">כמה </w:t>
      </w:r>
      <w:bookmarkStart w:id="11810" w:name="_ETM_Q24_357480"/>
      <w:bookmarkEnd w:id="11810"/>
      <w:r>
        <w:rPr>
          <w:rtl/>
        </w:rPr>
        <w:t>עלים</w:t>
      </w:r>
      <w:r>
        <w:rPr>
          <w:rFonts w:hint="cs"/>
          <w:rtl/>
        </w:rPr>
        <w:t>,</w:t>
      </w:r>
      <w:r>
        <w:rPr>
          <w:rtl/>
        </w:rPr>
        <w:t xml:space="preserve"> </w:t>
      </w:r>
      <w:bookmarkStart w:id="11811" w:name="_ETM_Q24_358409"/>
      <w:bookmarkEnd w:id="11811"/>
      <w:r>
        <w:rPr>
          <w:rtl/>
        </w:rPr>
        <w:t xml:space="preserve">אנשים </w:t>
      </w:r>
      <w:bookmarkStart w:id="11812" w:name="_ETM_Q24_358889"/>
      <w:bookmarkEnd w:id="11812"/>
      <w:r>
        <w:rPr>
          <w:rtl/>
        </w:rPr>
        <w:t xml:space="preserve">ללא </w:t>
      </w:r>
      <w:bookmarkStart w:id="11813" w:name="_ETM_Q24_359190"/>
      <w:bookmarkEnd w:id="11813"/>
      <w:r>
        <w:rPr>
          <w:rtl/>
        </w:rPr>
        <w:t xml:space="preserve">כל </w:t>
      </w:r>
      <w:bookmarkStart w:id="11814" w:name="_ETM_Q24_359400"/>
      <w:bookmarkEnd w:id="11814"/>
      <w:r>
        <w:rPr>
          <w:rtl/>
        </w:rPr>
        <w:t xml:space="preserve">עבר </w:t>
      </w:r>
      <w:bookmarkStart w:id="11815" w:name="_ETM_Q24_359790"/>
      <w:bookmarkEnd w:id="11815"/>
      <w:r>
        <w:rPr>
          <w:rtl/>
        </w:rPr>
        <w:t xml:space="preserve">פלילי </w:t>
      </w:r>
      <w:bookmarkStart w:id="11816" w:name="_ETM_Q24_360240"/>
      <w:bookmarkEnd w:id="11816"/>
      <w:r>
        <w:rPr>
          <w:rtl/>
        </w:rPr>
        <w:t xml:space="preserve">מואשמים </w:t>
      </w:r>
      <w:bookmarkStart w:id="11817" w:name="_ETM_Q24_361080"/>
      <w:bookmarkEnd w:id="11817"/>
      <w:r>
        <w:rPr>
          <w:rtl/>
        </w:rPr>
        <w:t xml:space="preserve">במעשה </w:t>
      </w:r>
      <w:bookmarkStart w:id="11818" w:name="_ETM_Q24_361590"/>
      <w:bookmarkEnd w:id="11818"/>
      <w:r>
        <w:rPr>
          <w:rtl/>
        </w:rPr>
        <w:t>טרור</w:t>
      </w:r>
      <w:r>
        <w:rPr>
          <w:rFonts w:hint="cs"/>
          <w:rtl/>
        </w:rPr>
        <w:t>?</w:t>
      </w:r>
      <w:r>
        <w:rPr>
          <w:rtl/>
        </w:rPr>
        <w:t xml:space="preserve"> </w:t>
      </w:r>
      <w:bookmarkStart w:id="11819" w:name="_ETM_Q24_362530"/>
      <w:bookmarkEnd w:id="11819"/>
      <w:r>
        <w:rPr>
          <w:rtl/>
        </w:rPr>
        <w:t xml:space="preserve">האם </w:t>
      </w:r>
      <w:bookmarkStart w:id="11820" w:name="_ETM_Q24_363159"/>
      <w:bookmarkEnd w:id="11820"/>
      <w:r>
        <w:rPr>
          <w:rtl/>
        </w:rPr>
        <w:t xml:space="preserve">הם </w:t>
      </w:r>
      <w:bookmarkStart w:id="11821" w:name="_ETM_Q24_363310"/>
      <w:bookmarkEnd w:id="11821"/>
      <w:r>
        <w:rPr>
          <w:rtl/>
        </w:rPr>
        <w:t xml:space="preserve">עשו </w:t>
      </w:r>
      <w:bookmarkStart w:id="11822" w:name="_ETM_Q24_363519"/>
      <w:bookmarkEnd w:id="11822"/>
      <w:r>
        <w:rPr>
          <w:rtl/>
        </w:rPr>
        <w:t>טעות</w:t>
      </w:r>
      <w:r>
        <w:rPr>
          <w:rFonts w:hint="cs"/>
          <w:rtl/>
        </w:rPr>
        <w:t>?</w:t>
      </w:r>
      <w:r>
        <w:rPr>
          <w:rtl/>
        </w:rPr>
        <w:t xml:space="preserve"> </w:t>
      </w:r>
      <w:bookmarkStart w:id="11823" w:name="_ETM_Q24_363879"/>
      <w:bookmarkEnd w:id="11823"/>
      <w:r>
        <w:rPr>
          <w:rtl/>
        </w:rPr>
        <w:t>בוודאי</w:t>
      </w:r>
      <w:r>
        <w:rPr>
          <w:rFonts w:hint="cs"/>
          <w:rtl/>
        </w:rPr>
        <w:t xml:space="preserve">, בוודאי. </w:t>
      </w:r>
    </w:p>
    <w:p w:rsidR="000172BA" w:rsidRDefault="000172BA" w:rsidP="00504B57">
      <w:pPr>
        <w:rPr>
          <w:rtl/>
        </w:rPr>
      </w:pPr>
      <w:bookmarkStart w:id="11824" w:name="_ETM_Q24_361421"/>
      <w:bookmarkStart w:id="11825" w:name="_ETM_Q24_361496"/>
      <w:bookmarkEnd w:id="11824"/>
      <w:bookmarkEnd w:id="11825"/>
    </w:p>
    <w:p w:rsidR="000172BA" w:rsidRDefault="000172BA" w:rsidP="00504B57">
      <w:pPr>
        <w:pStyle w:val="af5"/>
        <w:keepNext/>
        <w:rPr>
          <w:rtl/>
        </w:rPr>
      </w:pPr>
      <w:r w:rsidRPr="004D4700">
        <w:rPr>
          <w:rStyle w:val="TagStyle"/>
          <w:rtl/>
        </w:rPr>
        <w:t xml:space="preserve">&lt;&lt; קריאה &gt;&gt; </w:t>
      </w:r>
      <w:r>
        <w:rPr>
          <w:rtl/>
        </w:rPr>
        <w:t>השרה להגנת הסביבה עידית סילמן:</w:t>
      </w:r>
      <w:r w:rsidRPr="004D4700">
        <w:rPr>
          <w:rStyle w:val="TagStyle"/>
          <w:rtl/>
        </w:rPr>
        <w:t xml:space="preserve"> &lt;&lt; קריאה &gt;&gt;</w:t>
      </w:r>
      <w:r>
        <w:rPr>
          <w:rtl/>
        </w:rPr>
        <w:t xml:space="preserve">   </w:t>
      </w:r>
    </w:p>
    <w:p w:rsidR="000172BA" w:rsidRDefault="000172BA" w:rsidP="00504B57">
      <w:pPr>
        <w:rPr>
          <w:rtl/>
        </w:rPr>
      </w:pPr>
    </w:p>
    <w:p w:rsidR="000172BA" w:rsidRDefault="000172BA" w:rsidP="00504B57">
      <w:pPr>
        <w:rPr>
          <w:rtl/>
        </w:rPr>
      </w:pPr>
      <w:bookmarkStart w:id="11826" w:name="_ETM_Q24_362396"/>
      <w:bookmarkStart w:id="11827" w:name="_ETM_Q24_362487"/>
      <w:bookmarkEnd w:id="11826"/>
      <w:bookmarkEnd w:id="11827"/>
      <w:r>
        <w:rPr>
          <w:rFonts w:hint="cs"/>
          <w:rtl/>
        </w:rPr>
        <w:t>לא,</w:t>
      </w:r>
      <w:bookmarkStart w:id="11828" w:name="_ETM_Q24_358847"/>
      <w:bookmarkEnd w:id="11828"/>
      <w:r>
        <w:rPr>
          <w:rFonts w:hint="cs"/>
          <w:rtl/>
        </w:rPr>
        <w:t xml:space="preserve"> לא, מה פתאום. חברת הכנסת לזימי, לטעמך הם לא עשו כלום. </w:t>
      </w:r>
    </w:p>
    <w:p w:rsidR="000172BA" w:rsidRDefault="000172BA" w:rsidP="00504B57">
      <w:pPr>
        <w:rPr>
          <w:rtl/>
        </w:rPr>
      </w:pPr>
    </w:p>
    <w:p w:rsidR="000172BA" w:rsidRDefault="000172BA" w:rsidP="00504B57">
      <w:pPr>
        <w:pStyle w:val="af6"/>
        <w:keepNext/>
        <w:rPr>
          <w:rtl/>
        </w:rPr>
      </w:pPr>
      <w:r w:rsidRPr="00A42557">
        <w:rPr>
          <w:rStyle w:val="TagStyle"/>
          <w:rtl/>
        </w:rPr>
        <w:t xml:space="preserve"> &lt;&lt; יור &gt;&gt; </w:t>
      </w:r>
      <w:r>
        <w:rPr>
          <w:rtl/>
        </w:rPr>
        <w:t>היו"ר ארז מלול:</w:t>
      </w:r>
      <w:r w:rsidRPr="00A42557">
        <w:rPr>
          <w:rStyle w:val="TagStyle"/>
          <w:rtl/>
        </w:rPr>
        <w:t xml:space="preserve"> &lt;&lt; יור &gt;&gt;</w:t>
      </w:r>
      <w:r>
        <w:rPr>
          <w:rtl/>
        </w:rPr>
        <w:t xml:space="preserve">   </w:t>
      </w:r>
    </w:p>
    <w:p w:rsidR="000172BA" w:rsidRDefault="000172BA" w:rsidP="00504B57">
      <w:pPr>
        <w:rPr>
          <w:rtl/>
        </w:rPr>
      </w:pPr>
    </w:p>
    <w:p w:rsidR="000172BA" w:rsidRPr="00A42557" w:rsidRDefault="000172BA" w:rsidP="00504B57">
      <w:pPr>
        <w:rPr>
          <w:rtl/>
        </w:rPr>
      </w:pPr>
      <w:bookmarkStart w:id="11829" w:name="_ETM_Q24_365498"/>
      <w:bookmarkEnd w:id="11829"/>
      <w:r>
        <w:rPr>
          <w:rFonts w:hint="cs"/>
          <w:rtl/>
        </w:rPr>
        <w:t xml:space="preserve">חברת הכנסת סילמן, עכשיו לא דיברו עלייך. </w:t>
      </w:r>
    </w:p>
    <w:p w:rsidR="000172BA" w:rsidRDefault="000172BA" w:rsidP="00504B57">
      <w:pPr>
        <w:rPr>
          <w:rtl/>
        </w:rPr>
      </w:pPr>
      <w:bookmarkStart w:id="11830" w:name="_ETM_Q24_364172"/>
      <w:bookmarkStart w:id="11831" w:name="_ETM_Q24_364259"/>
      <w:bookmarkEnd w:id="11830"/>
      <w:bookmarkEnd w:id="11831"/>
    </w:p>
    <w:p w:rsidR="000172BA" w:rsidRDefault="000172BA" w:rsidP="00504B57">
      <w:pPr>
        <w:pStyle w:val="-"/>
        <w:keepNext/>
        <w:rPr>
          <w:rtl/>
        </w:rPr>
      </w:pPr>
      <w:bookmarkStart w:id="11832" w:name="ET_speakercontinue_6236_11"/>
      <w:r w:rsidRPr="00A42557">
        <w:rPr>
          <w:rStyle w:val="TagStyle"/>
          <w:rtl/>
        </w:rPr>
        <w:t xml:space="preserve"> &lt;&lt; דובר_המשך &gt;&gt; </w:t>
      </w:r>
      <w:r>
        <w:rPr>
          <w:rtl/>
        </w:rPr>
        <w:t>נעמה לזימי (העבודה):</w:t>
      </w:r>
      <w:r w:rsidRPr="00A42557">
        <w:rPr>
          <w:rStyle w:val="TagStyle"/>
          <w:rtl/>
        </w:rPr>
        <w:t xml:space="preserve"> &lt;&lt; דובר_המשך &gt;&gt;</w:t>
      </w:r>
      <w:r>
        <w:rPr>
          <w:rtl/>
        </w:rPr>
        <w:t xml:space="preserve">   </w:t>
      </w:r>
      <w:bookmarkEnd w:id="11832"/>
    </w:p>
    <w:p w:rsidR="000172BA" w:rsidRDefault="000172BA" w:rsidP="00A6278C">
      <w:pPr>
        <w:rPr>
          <w:rtl/>
        </w:rPr>
      </w:pPr>
    </w:p>
    <w:p w:rsidR="000172BA" w:rsidRDefault="000172BA" w:rsidP="00504B57">
      <w:pPr>
        <w:rPr>
          <w:rtl/>
        </w:rPr>
      </w:pPr>
      <w:bookmarkStart w:id="11833" w:name="_ETM_Q24_365614"/>
      <w:bookmarkStart w:id="11834" w:name="_ETM_Q24_365669"/>
      <w:bookmarkStart w:id="11835" w:name="_ETM_Q24_367169"/>
      <w:bookmarkStart w:id="11836" w:name="_ETM_Q24_370400"/>
      <w:bookmarkStart w:id="11837" w:name="_ETM_Q24_370490"/>
      <w:bookmarkEnd w:id="11833"/>
      <w:bookmarkEnd w:id="11834"/>
      <w:bookmarkEnd w:id="11835"/>
      <w:bookmarkEnd w:id="11836"/>
      <w:bookmarkEnd w:id="11837"/>
      <w:r>
        <w:rPr>
          <w:rFonts w:hint="cs"/>
          <w:rtl/>
        </w:rPr>
        <w:t xml:space="preserve">סיפרתי על זה שהיא רצתה לצרף את טיבי </w:t>
      </w:r>
      <w:bookmarkStart w:id="11838" w:name="_ETM_Q24_373887"/>
      <w:bookmarkEnd w:id="11838"/>
      <w:r>
        <w:rPr>
          <w:rFonts w:hint="cs"/>
          <w:rtl/>
        </w:rPr>
        <w:t xml:space="preserve">לקואליציה הקודמת, והיא נלחצה. </w:t>
      </w:r>
    </w:p>
    <w:p w:rsidR="000172BA" w:rsidRDefault="000172BA" w:rsidP="00504B57">
      <w:pPr>
        <w:rPr>
          <w:rtl/>
        </w:rPr>
      </w:pPr>
      <w:bookmarkStart w:id="11839" w:name="_ETM_Q24_374019"/>
      <w:bookmarkEnd w:id="11839"/>
    </w:p>
    <w:p w:rsidR="000172BA" w:rsidRDefault="000172BA" w:rsidP="00504B57">
      <w:pPr>
        <w:pStyle w:val="af5"/>
        <w:keepNext/>
        <w:rPr>
          <w:rtl/>
        </w:rPr>
      </w:pPr>
      <w:r w:rsidRPr="002D24E9">
        <w:rPr>
          <w:rStyle w:val="TagStyle"/>
          <w:rtl/>
        </w:rPr>
        <w:t xml:space="preserve"> &lt;&lt; קריאה &gt;&gt; </w:t>
      </w:r>
      <w:r>
        <w:rPr>
          <w:rtl/>
        </w:rPr>
        <w:t>השרה להגנת הסביבה עידית סילמן:</w:t>
      </w:r>
      <w:r w:rsidRPr="002D24E9">
        <w:rPr>
          <w:rStyle w:val="TagStyle"/>
          <w:rtl/>
        </w:rPr>
        <w:t xml:space="preserve"> &lt;&lt; קריאה &gt;&gt;</w:t>
      </w:r>
      <w:r>
        <w:rPr>
          <w:rtl/>
        </w:rPr>
        <w:t xml:space="preserve">   </w:t>
      </w:r>
    </w:p>
    <w:p w:rsidR="000172BA" w:rsidRDefault="000172BA" w:rsidP="00A6278C">
      <w:pPr>
        <w:rPr>
          <w:rtl/>
        </w:rPr>
      </w:pPr>
    </w:p>
    <w:p w:rsidR="000172BA" w:rsidRDefault="000172BA" w:rsidP="00504B57">
      <w:pPr>
        <w:rPr>
          <w:rtl/>
        </w:rPr>
      </w:pPr>
      <w:bookmarkStart w:id="11840" w:name="_ETM_Q24_377594"/>
      <w:bookmarkEnd w:id="11840"/>
      <w:r>
        <w:rPr>
          <w:rFonts w:hint="cs"/>
          <w:rtl/>
        </w:rPr>
        <w:t xml:space="preserve">אנחנו רצינו </w:t>
      </w:r>
      <w:r w:rsidR="00A6278C">
        <w:rPr>
          <w:rFonts w:hint="cs"/>
          <w:rtl/>
        </w:rPr>
        <w:t>– – –</w:t>
      </w:r>
      <w:r>
        <w:rPr>
          <w:rFonts w:hint="cs"/>
          <w:rtl/>
        </w:rPr>
        <w:t xml:space="preserve"> </w:t>
      </w:r>
    </w:p>
    <w:p w:rsidR="000172BA" w:rsidRDefault="000172BA" w:rsidP="00504B57">
      <w:pPr>
        <w:rPr>
          <w:rtl/>
        </w:rPr>
      </w:pPr>
      <w:bookmarkStart w:id="11841" w:name="_ETM_Q24_375419"/>
      <w:bookmarkEnd w:id="11841"/>
    </w:p>
    <w:p w:rsidR="000172BA" w:rsidRDefault="000172BA" w:rsidP="00504B57">
      <w:pPr>
        <w:pStyle w:val="-"/>
        <w:keepNext/>
        <w:rPr>
          <w:rtl/>
        </w:rPr>
      </w:pPr>
      <w:bookmarkStart w:id="11842" w:name="ET_speakercontinue_6236_15"/>
      <w:r w:rsidRPr="002D24E9">
        <w:rPr>
          <w:rStyle w:val="TagStyle"/>
          <w:rtl/>
        </w:rPr>
        <w:t xml:space="preserve"> &lt;&lt; דובר_המשך &gt;&gt; </w:t>
      </w:r>
      <w:r>
        <w:rPr>
          <w:rtl/>
        </w:rPr>
        <w:t>נעמה לזימי (העבודה):</w:t>
      </w:r>
      <w:r w:rsidRPr="002D24E9">
        <w:rPr>
          <w:rStyle w:val="TagStyle"/>
          <w:rtl/>
        </w:rPr>
        <w:t xml:space="preserve"> &lt;&lt; דובר_המשך &gt;&gt;</w:t>
      </w:r>
      <w:r>
        <w:rPr>
          <w:rtl/>
        </w:rPr>
        <w:t xml:space="preserve">   </w:t>
      </w:r>
      <w:bookmarkEnd w:id="11842"/>
    </w:p>
    <w:p w:rsidR="000172BA" w:rsidRDefault="000172BA" w:rsidP="00A6278C">
      <w:pPr>
        <w:rPr>
          <w:rtl/>
        </w:rPr>
      </w:pPr>
    </w:p>
    <w:p w:rsidR="000172BA" w:rsidRDefault="000172BA" w:rsidP="00504B57">
      <w:pPr>
        <w:rPr>
          <w:rtl/>
        </w:rPr>
      </w:pPr>
      <w:bookmarkStart w:id="11843" w:name="_ETM_Q24_375924"/>
      <w:bookmarkEnd w:id="11843"/>
      <w:r>
        <w:rPr>
          <w:rFonts w:hint="cs"/>
          <w:rtl/>
        </w:rPr>
        <w:t xml:space="preserve">הינה, גם </w:t>
      </w:r>
      <w:bookmarkStart w:id="11844" w:name="_ETM_Q24_378221"/>
      <w:bookmarkEnd w:id="11844"/>
      <w:r>
        <w:rPr>
          <w:rFonts w:hint="cs"/>
          <w:rtl/>
        </w:rPr>
        <w:t xml:space="preserve">את שמעת את זה ממנה? </w:t>
      </w:r>
    </w:p>
    <w:p w:rsidR="000172BA" w:rsidRPr="002D24E9" w:rsidRDefault="000172BA" w:rsidP="00504B57">
      <w:pPr>
        <w:rPr>
          <w:rtl/>
        </w:rPr>
      </w:pPr>
    </w:p>
    <w:p w:rsidR="000172BA" w:rsidRDefault="000172BA" w:rsidP="00504B57">
      <w:pPr>
        <w:pStyle w:val="af5"/>
        <w:keepNext/>
        <w:rPr>
          <w:rtl/>
        </w:rPr>
      </w:pPr>
      <w:bookmarkStart w:id="11845" w:name="ET_interruption_6158_13"/>
      <w:r w:rsidRPr="002D24E9">
        <w:rPr>
          <w:rStyle w:val="TagStyle"/>
          <w:rtl/>
        </w:rPr>
        <w:t xml:space="preserve"> &lt;&lt; קריאה &gt;&gt; </w:t>
      </w:r>
      <w:r>
        <w:rPr>
          <w:rtl/>
        </w:rPr>
        <w:t>אפרת רייטן מרום (העבודה):</w:t>
      </w:r>
      <w:r w:rsidRPr="002D24E9">
        <w:rPr>
          <w:rStyle w:val="TagStyle"/>
          <w:rtl/>
        </w:rPr>
        <w:t xml:space="preserve"> &lt;&lt; קריאה &gt;&gt;</w:t>
      </w:r>
      <w:r>
        <w:rPr>
          <w:rtl/>
        </w:rPr>
        <w:t xml:space="preserve">   </w:t>
      </w:r>
      <w:bookmarkEnd w:id="11845"/>
    </w:p>
    <w:p w:rsidR="000172BA" w:rsidRDefault="000172BA" w:rsidP="00A6278C">
      <w:pPr>
        <w:rPr>
          <w:rtl/>
        </w:rPr>
      </w:pPr>
    </w:p>
    <w:p w:rsidR="000172BA" w:rsidRDefault="000172BA" w:rsidP="00504B57">
      <w:pPr>
        <w:rPr>
          <w:rtl/>
        </w:rPr>
      </w:pPr>
      <w:bookmarkStart w:id="11846" w:name="_ETM_Q24_377054"/>
      <w:bookmarkEnd w:id="11846"/>
      <w:r>
        <w:rPr>
          <w:rFonts w:hint="cs"/>
          <w:rtl/>
        </w:rPr>
        <w:t xml:space="preserve">נו, מה. </w:t>
      </w:r>
    </w:p>
    <w:p w:rsidR="000172BA" w:rsidRDefault="000172BA" w:rsidP="00504B57">
      <w:pPr>
        <w:rPr>
          <w:rtl/>
        </w:rPr>
      </w:pPr>
      <w:bookmarkStart w:id="11847" w:name="_ETM_Q24_377117"/>
      <w:bookmarkEnd w:id="11847"/>
    </w:p>
    <w:p w:rsidR="000172BA" w:rsidRDefault="000172BA" w:rsidP="00504B57">
      <w:pPr>
        <w:pStyle w:val="-"/>
        <w:keepNext/>
        <w:rPr>
          <w:rtl/>
        </w:rPr>
      </w:pPr>
      <w:bookmarkStart w:id="11848" w:name="ET_speakercontinue_6236_16"/>
      <w:r w:rsidRPr="002D24E9">
        <w:rPr>
          <w:rStyle w:val="TagStyle"/>
          <w:rtl/>
        </w:rPr>
        <w:t xml:space="preserve"> &lt;&lt; דובר_המשך &gt;&gt; </w:t>
      </w:r>
      <w:r>
        <w:rPr>
          <w:rtl/>
        </w:rPr>
        <w:t>נעמה לזימי (העבודה):</w:t>
      </w:r>
      <w:r w:rsidRPr="002D24E9">
        <w:rPr>
          <w:rStyle w:val="TagStyle"/>
          <w:rtl/>
        </w:rPr>
        <w:t xml:space="preserve"> &lt;&lt; דובר_המשך &gt;&gt;</w:t>
      </w:r>
      <w:r>
        <w:rPr>
          <w:rtl/>
        </w:rPr>
        <w:t xml:space="preserve">   </w:t>
      </w:r>
      <w:bookmarkEnd w:id="11848"/>
    </w:p>
    <w:p w:rsidR="000172BA" w:rsidRDefault="000172BA" w:rsidP="00A6278C">
      <w:pPr>
        <w:rPr>
          <w:rtl/>
        </w:rPr>
      </w:pPr>
    </w:p>
    <w:p w:rsidR="000172BA" w:rsidRDefault="000172BA" w:rsidP="00504B57">
      <w:pPr>
        <w:rPr>
          <w:rtl/>
        </w:rPr>
      </w:pPr>
      <w:bookmarkStart w:id="11849" w:name="_ETM_Q24_377992"/>
      <w:bookmarkEnd w:id="11849"/>
      <w:r>
        <w:rPr>
          <w:rFonts w:hint="cs"/>
          <w:rtl/>
        </w:rPr>
        <w:t>גם אפר</w:t>
      </w:r>
      <w:r>
        <w:rPr>
          <w:rtl/>
        </w:rPr>
        <w:t xml:space="preserve">ת </w:t>
      </w:r>
      <w:bookmarkStart w:id="11850" w:name="_ETM_Q24_372709"/>
      <w:bookmarkEnd w:id="11850"/>
      <w:r>
        <w:rPr>
          <w:rFonts w:hint="cs"/>
          <w:rtl/>
        </w:rPr>
        <w:t xml:space="preserve">מאשרת את </w:t>
      </w:r>
      <w:bookmarkStart w:id="11851" w:name="_ETM_Q24_378298"/>
      <w:bookmarkEnd w:id="11851"/>
      <w:r>
        <w:rPr>
          <w:rFonts w:hint="cs"/>
          <w:rtl/>
        </w:rPr>
        <w:t>זה. רגע, רגע, אפרת.</w:t>
      </w:r>
      <w:bookmarkStart w:id="11852" w:name="_ETM_Q24_380004"/>
      <w:bookmarkEnd w:id="11852"/>
    </w:p>
    <w:p w:rsidR="000172BA" w:rsidRDefault="000172BA" w:rsidP="00504B57">
      <w:pPr>
        <w:rPr>
          <w:rtl/>
        </w:rPr>
      </w:pPr>
      <w:bookmarkStart w:id="11853" w:name="_ETM_Q24_380104"/>
      <w:bookmarkEnd w:id="11853"/>
    </w:p>
    <w:p w:rsidR="000172BA" w:rsidRDefault="000172BA" w:rsidP="00504B57">
      <w:pPr>
        <w:pStyle w:val="af5"/>
        <w:keepNext/>
        <w:rPr>
          <w:rtl/>
        </w:rPr>
      </w:pPr>
      <w:bookmarkStart w:id="11854" w:name="ET_interruption_6158_17"/>
      <w:r w:rsidRPr="002D24E9">
        <w:rPr>
          <w:rStyle w:val="TagStyle"/>
          <w:rtl/>
        </w:rPr>
        <w:t xml:space="preserve"> &lt;&lt; קריאה &gt;&gt; </w:t>
      </w:r>
      <w:r>
        <w:rPr>
          <w:rtl/>
        </w:rPr>
        <w:t>אפרת רייטן מרום (העבודה):</w:t>
      </w:r>
      <w:r w:rsidRPr="002D24E9">
        <w:rPr>
          <w:rStyle w:val="TagStyle"/>
          <w:rtl/>
        </w:rPr>
        <w:t xml:space="preserve"> &lt;&lt; קריאה &gt;&gt;</w:t>
      </w:r>
      <w:r>
        <w:rPr>
          <w:rtl/>
        </w:rPr>
        <w:t xml:space="preserve">   </w:t>
      </w:r>
      <w:bookmarkEnd w:id="11854"/>
    </w:p>
    <w:p w:rsidR="000172BA" w:rsidRDefault="000172BA" w:rsidP="00A6278C">
      <w:pPr>
        <w:rPr>
          <w:rtl/>
        </w:rPr>
      </w:pPr>
    </w:p>
    <w:p w:rsidR="000172BA" w:rsidRDefault="000172BA" w:rsidP="00504B57">
      <w:pPr>
        <w:rPr>
          <w:rtl/>
        </w:rPr>
      </w:pPr>
      <w:bookmarkStart w:id="11855" w:name="_ETM_Q24_377329"/>
      <w:bookmarkEnd w:id="11855"/>
      <w:r>
        <w:rPr>
          <w:rFonts w:hint="cs"/>
          <w:rtl/>
        </w:rPr>
        <w:t xml:space="preserve">בדיוק מה שבאתי להגיד. </w:t>
      </w:r>
    </w:p>
    <w:p w:rsidR="000172BA" w:rsidRDefault="000172BA" w:rsidP="00504B57">
      <w:pPr>
        <w:rPr>
          <w:rtl/>
        </w:rPr>
      </w:pPr>
      <w:bookmarkStart w:id="11856" w:name="_ETM_Q24_386941"/>
      <w:bookmarkEnd w:id="11856"/>
    </w:p>
    <w:p w:rsidR="000172BA" w:rsidRDefault="000172BA" w:rsidP="00504B57">
      <w:pPr>
        <w:pStyle w:val="af5"/>
        <w:keepNext/>
        <w:rPr>
          <w:rtl/>
        </w:rPr>
      </w:pPr>
      <w:bookmarkStart w:id="11857" w:name="_ETM_Q24_383068"/>
      <w:bookmarkEnd w:id="11857"/>
      <w:r w:rsidRPr="004D4700">
        <w:rPr>
          <w:rStyle w:val="TagStyle"/>
          <w:rtl/>
        </w:rPr>
        <w:t xml:space="preserve">&lt;&lt; קריאה &gt;&gt; </w:t>
      </w:r>
      <w:r>
        <w:rPr>
          <w:rtl/>
        </w:rPr>
        <w:t>השרה להגנת הסביבה עידית סילמן:</w:t>
      </w:r>
      <w:r w:rsidRPr="004D4700">
        <w:rPr>
          <w:rStyle w:val="TagStyle"/>
          <w:rtl/>
        </w:rPr>
        <w:t xml:space="preserve"> &lt;&lt; קריאה &gt;&gt;</w:t>
      </w:r>
      <w:r>
        <w:rPr>
          <w:rtl/>
        </w:rPr>
        <w:t xml:space="preserve">   </w:t>
      </w:r>
    </w:p>
    <w:p w:rsidR="000172BA" w:rsidRDefault="000172BA" w:rsidP="00504B57">
      <w:pPr>
        <w:rPr>
          <w:rtl/>
        </w:rPr>
      </w:pPr>
    </w:p>
    <w:p w:rsidR="000172BA" w:rsidRDefault="00A6278C" w:rsidP="00504B57">
      <w:pPr>
        <w:rPr>
          <w:rtl/>
        </w:rPr>
      </w:pPr>
      <w:r>
        <w:rPr>
          <w:rFonts w:hint="cs"/>
          <w:rtl/>
        </w:rPr>
        <w:t>– – –</w:t>
      </w:r>
      <w:r w:rsidR="000172BA">
        <w:rPr>
          <w:rFonts w:hint="cs"/>
          <w:rtl/>
        </w:rPr>
        <w:t xml:space="preserve"> </w:t>
      </w:r>
      <w:bookmarkStart w:id="11858" w:name="_ETM_Q24_387219"/>
      <w:bookmarkEnd w:id="11858"/>
    </w:p>
    <w:p w:rsidR="000172BA" w:rsidRDefault="000172BA" w:rsidP="00504B57">
      <w:pPr>
        <w:rPr>
          <w:rtl/>
        </w:rPr>
      </w:pPr>
      <w:bookmarkStart w:id="11859" w:name="_ETM_Q24_387297"/>
      <w:bookmarkEnd w:id="11859"/>
    </w:p>
    <w:p w:rsidR="000172BA" w:rsidRDefault="000172BA" w:rsidP="00504B57">
      <w:pPr>
        <w:pStyle w:val="-"/>
        <w:keepNext/>
        <w:rPr>
          <w:rtl/>
        </w:rPr>
      </w:pPr>
      <w:bookmarkStart w:id="11860" w:name="ET_speakercontinue_6236_18"/>
      <w:r w:rsidRPr="002D24E9">
        <w:rPr>
          <w:rStyle w:val="TagStyle"/>
          <w:rtl/>
        </w:rPr>
        <w:t xml:space="preserve"> &lt;&lt; דובר_המשך &gt;&gt; </w:t>
      </w:r>
      <w:r>
        <w:rPr>
          <w:rtl/>
        </w:rPr>
        <w:t>נעמה לזימי (העבודה):</w:t>
      </w:r>
      <w:r w:rsidRPr="002D24E9">
        <w:rPr>
          <w:rStyle w:val="TagStyle"/>
          <w:rtl/>
        </w:rPr>
        <w:t xml:space="preserve"> &lt;&lt; דובר_המשך &gt;&gt;</w:t>
      </w:r>
      <w:r>
        <w:rPr>
          <w:rtl/>
        </w:rPr>
        <w:t xml:space="preserve">   </w:t>
      </w:r>
      <w:bookmarkEnd w:id="11860"/>
    </w:p>
    <w:p w:rsidR="000172BA" w:rsidRDefault="000172BA" w:rsidP="00A6278C">
      <w:pPr>
        <w:rPr>
          <w:rtl/>
        </w:rPr>
      </w:pPr>
    </w:p>
    <w:p w:rsidR="000172BA" w:rsidRDefault="000172BA" w:rsidP="00504B57">
      <w:pPr>
        <w:rPr>
          <w:rtl/>
        </w:rPr>
      </w:pPr>
      <w:r>
        <w:rPr>
          <w:rFonts w:hint="cs"/>
          <w:rtl/>
        </w:rPr>
        <w:t xml:space="preserve">בבקשה, אני </w:t>
      </w:r>
      <w:bookmarkStart w:id="11861" w:name="_ETM_Q24_382508"/>
      <w:bookmarkEnd w:id="11861"/>
      <w:r>
        <w:rPr>
          <w:rFonts w:hint="cs"/>
          <w:rtl/>
        </w:rPr>
        <w:t xml:space="preserve">לא משקרת, חברים. אפרת רייטן שמעה </w:t>
      </w:r>
      <w:bookmarkStart w:id="11862" w:name="_ETM_Q24_385651"/>
      <w:bookmarkEnd w:id="11862"/>
      <w:r>
        <w:rPr>
          <w:rFonts w:hint="cs"/>
          <w:rtl/>
        </w:rPr>
        <w:t xml:space="preserve">בעצמה. </w:t>
      </w:r>
      <w:bookmarkStart w:id="11863" w:name="_ETM_Q24_391490"/>
      <w:bookmarkEnd w:id="11863"/>
    </w:p>
    <w:p w:rsidR="000172BA" w:rsidRDefault="000172BA" w:rsidP="00504B57">
      <w:pPr>
        <w:rPr>
          <w:rtl/>
        </w:rPr>
      </w:pPr>
      <w:bookmarkStart w:id="11864" w:name="_ETM_Q24_391554"/>
      <w:bookmarkEnd w:id="11864"/>
    </w:p>
    <w:p w:rsidR="000172BA" w:rsidRDefault="000172BA" w:rsidP="00504B57">
      <w:pPr>
        <w:pStyle w:val="af6"/>
        <w:keepNext/>
        <w:rPr>
          <w:rtl/>
        </w:rPr>
      </w:pPr>
      <w:r w:rsidRPr="002D24E9">
        <w:rPr>
          <w:rStyle w:val="TagStyle"/>
          <w:rtl/>
        </w:rPr>
        <w:t xml:space="preserve"> &lt;&lt; יור &gt;&gt; </w:t>
      </w:r>
      <w:r>
        <w:rPr>
          <w:rtl/>
        </w:rPr>
        <w:t>היו"ר ארז מלול:</w:t>
      </w:r>
      <w:r w:rsidRPr="002D24E9">
        <w:rPr>
          <w:rStyle w:val="TagStyle"/>
          <w:rtl/>
        </w:rPr>
        <w:t xml:space="preserve"> &lt;&lt; יור &gt;&gt;</w:t>
      </w:r>
      <w:r>
        <w:rPr>
          <w:rtl/>
        </w:rPr>
        <w:t xml:space="preserve">   </w:t>
      </w:r>
    </w:p>
    <w:p w:rsidR="000172BA" w:rsidRDefault="000172BA" w:rsidP="00504B57">
      <w:pPr>
        <w:rPr>
          <w:rtl/>
        </w:rPr>
      </w:pPr>
    </w:p>
    <w:p w:rsidR="000172BA" w:rsidRDefault="000172BA" w:rsidP="00AB4E78">
      <w:pPr>
        <w:rPr>
          <w:rtl/>
        </w:rPr>
      </w:pPr>
      <w:bookmarkStart w:id="11865" w:name="_ETM_Q24_392945"/>
      <w:bookmarkEnd w:id="11865"/>
      <w:r>
        <w:rPr>
          <w:rFonts w:hint="cs"/>
          <w:rtl/>
        </w:rPr>
        <w:t xml:space="preserve">זה לא בית דין עכשיו, חברת הכנסת אפרת. </w:t>
      </w:r>
    </w:p>
    <w:p w:rsidR="000172BA" w:rsidRDefault="000172BA" w:rsidP="00504B57">
      <w:pPr>
        <w:rPr>
          <w:rtl/>
        </w:rPr>
      </w:pPr>
      <w:bookmarkStart w:id="11866" w:name="_ETM_Q24_389067"/>
      <w:bookmarkStart w:id="11867" w:name="_ETM_Q24_389129"/>
      <w:bookmarkEnd w:id="11866"/>
      <w:bookmarkEnd w:id="11867"/>
    </w:p>
    <w:p w:rsidR="000172BA" w:rsidRDefault="000172BA" w:rsidP="00504B57">
      <w:pPr>
        <w:pStyle w:val="af5"/>
        <w:keepNext/>
        <w:rPr>
          <w:rtl/>
        </w:rPr>
      </w:pPr>
      <w:bookmarkStart w:id="11868" w:name="ET_interruption_6158_20"/>
      <w:r w:rsidRPr="002D24E9">
        <w:rPr>
          <w:rStyle w:val="TagStyle"/>
          <w:rtl/>
        </w:rPr>
        <w:t xml:space="preserve"> &lt;&lt; קריאה &gt;&gt; </w:t>
      </w:r>
      <w:r>
        <w:rPr>
          <w:rtl/>
        </w:rPr>
        <w:t>אפרת רייטן מרום (העבודה):</w:t>
      </w:r>
      <w:r w:rsidRPr="002D24E9">
        <w:rPr>
          <w:rStyle w:val="TagStyle"/>
          <w:rtl/>
        </w:rPr>
        <w:t xml:space="preserve"> &lt;&lt; קריאה &gt;&gt;</w:t>
      </w:r>
      <w:r>
        <w:rPr>
          <w:rtl/>
        </w:rPr>
        <w:t xml:space="preserve">   </w:t>
      </w:r>
      <w:bookmarkEnd w:id="11868"/>
    </w:p>
    <w:p w:rsidR="000172BA" w:rsidRDefault="000172BA" w:rsidP="00A6278C">
      <w:pPr>
        <w:rPr>
          <w:rtl/>
        </w:rPr>
      </w:pPr>
    </w:p>
    <w:p w:rsidR="000172BA" w:rsidRDefault="00A6278C" w:rsidP="00504B57">
      <w:pPr>
        <w:rPr>
          <w:rtl/>
        </w:rPr>
      </w:pPr>
      <w:bookmarkStart w:id="11869" w:name="_ETM_Q24_392893"/>
      <w:bookmarkEnd w:id="11869"/>
      <w:r>
        <w:rPr>
          <w:rFonts w:hint="cs"/>
          <w:rtl/>
        </w:rPr>
        <w:t>– – –</w:t>
      </w:r>
      <w:r w:rsidR="000172BA">
        <w:rPr>
          <w:rFonts w:hint="cs"/>
          <w:rtl/>
        </w:rPr>
        <w:t xml:space="preserve"> </w:t>
      </w:r>
    </w:p>
    <w:p w:rsidR="000172BA" w:rsidRDefault="000172BA" w:rsidP="00504B57">
      <w:pPr>
        <w:rPr>
          <w:rtl/>
        </w:rPr>
      </w:pPr>
      <w:bookmarkStart w:id="11870" w:name="_ETM_Q24_394763"/>
      <w:bookmarkStart w:id="11871" w:name="_ETM_Q24_394826"/>
      <w:bookmarkEnd w:id="11870"/>
      <w:bookmarkEnd w:id="11871"/>
    </w:p>
    <w:p w:rsidR="000172BA" w:rsidRDefault="000172BA" w:rsidP="00504B57">
      <w:pPr>
        <w:pStyle w:val="af6"/>
        <w:keepNext/>
        <w:rPr>
          <w:rtl/>
        </w:rPr>
      </w:pPr>
      <w:r w:rsidRPr="002D24E9">
        <w:rPr>
          <w:rStyle w:val="TagStyle"/>
          <w:rtl/>
        </w:rPr>
        <w:t xml:space="preserve"> &lt;&lt; יור &gt;&gt; </w:t>
      </w:r>
      <w:r>
        <w:rPr>
          <w:rtl/>
        </w:rPr>
        <w:t>היו"ר ארז מלול:</w:t>
      </w:r>
      <w:r w:rsidRPr="002D24E9">
        <w:rPr>
          <w:rStyle w:val="TagStyle"/>
          <w:rtl/>
        </w:rPr>
        <w:t xml:space="preserve"> &lt;&lt; יור &gt;&gt;</w:t>
      </w:r>
      <w:r>
        <w:rPr>
          <w:rtl/>
        </w:rPr>
        <w:t xml:space="preserve">   </w:t>
      </w:r>
    </w:p>
    <w:p w:rsidR="000172BA" w:rsidRDefault="000172BA" w:rsidP="00A6278C">
      <w:pPr>
        <w:rPr>
          <w:rtl/>
        </w:rPr>
      </w:pPr>
    </w:p>
    <w:p w:rsidR="000172BA" w:rsidRDefault="000172BA" w:rsidP="00504B57">
      <w:pPr>
        <w:rPr>
          <w:rtl/>
        </w:rPr>
      </w:pPr>
      <w:bookmarkStart w:id="11872" w:name="_ETM_Q24_392668"/>
      <w:bookmarkEnd w:id="11872"/>
      <w:r>
        <w:rPr>
          <w:rFonts w:hint="cs"/>
          <w:rtl/>
        </w:rPr>
        <w:t>אפרת,</w:t>
      </w:r>
      <w:bookmarkStart w:id="11873" w:name="_ETM_Q24_392903"/>
      <w:bookmarkEnd w:id="11873"/>
      <w:r>
        <w:rPr>
          <w:rFonts w:hint="cs"/>
          <w:rtl/>
        </w:rPr>
        <w:t xml:space="preserve"> בבקשה. </w:t>
      </w:r>
    </w:p>
    <w:p w:rsidR="000172BA" w:rsidRPr="002D24E9" w:rsidRDefault="000172BA" w:rsidP="00504B57">
      <w:pPr>
        <w:rPr>
          <w:rtl/>
        </w:rPr>
      </w:pPr>
    </w:p>
    <w:p w:rsidR="000172BA" w:rsidRDefault="000172BA" w:rsidP="00504B57">
      <w:pPr>
        <w:pStyle w:val="-"/>
        <w:keepNext/>
        <w:rPr>
          <w:rtl/>
        </w:rPr>
      </w:pPr>
      <w:bookmarkStart w:id="11874" w:name="ET_speakercontinue_6236_21"/>
      <w:r w:rsidRPr="002D24E9">
        <w:rPr>
          <w:rStyle w:val="TagStyle"/>
          <w:rtl/>
        </w:rPr>
        <w:t xml:space="preserve"> &lt;&lt; דובר_המשך &gt;&gt; </w:t>
      </w:r>
      <w:r>
        <w:rPr>
          <w:rtl/>
        </w:rPr>
        <w:t>נעמה לזימי (העבודה):</w:t>
      </w:r>
      <w:r w:rsidRPr="002D24E9">
        <w:rPr>
          <w:rStyle w:val="TagStyle"/>
          <w:rtl/>
        </w:rPr>
        <w:t xml:space="preserve"> &lt;&lt; דובר_המשך &gt;&gt;</w:t>
      </w:r>
      <w:r>
        <w:rPr>
          <w:rtl/>
        </w:rPr>
        <w:t xml:space="preserve">   </w:t>
      </w:r>
      <w:bookmarkEnd w:id="11874"/>
    </w:p>
    <w:p w:rsidR="000172BA" w:rsidRDefault="000172BA" w:rsidP="00A6278C">
      <w:pPr>
        <w:rPr>
          <w:rtl/>
        </w:rPr>
      </w:pPr>
    </w:p>
    <w:p w:rsidR="000172BA" w:rsidRDefault="000172BA" w:rsidP="00504B57">
      <w:pPr>
        <w:rPr>
          <w:rtl/>
        </w:rPr>
      </w:pPr>
      <w:bookmarkStart w:id="11875" w:name="_ETM_Q24_396109"/>
      <w:bookmarkStart w:id="11876" w:name="_ETM_Q24_387060"/>
      <w:bookmarkEnd w:id="11875"/>
      <w:bookmarkEnd w:id="11876"/>
      <w:r>
        <w:rPr>
          <w:rFonts w:hint="cs"/>
          <w:rtl/>
        </w:rPr>
        <w:t xml:space="preserve">אני מאשרת, אני עוצרת. אני מקשיבה לאפרת. </w:t>
      </w:r>
      <w:bookmarkStart w:id="11877" w:name="_ETM_Q24_397368"/>
      <w:bookmarkEnd w:id="11877"/>
    </w:p>
    <w:p w:rsidR="000172BA" w:rsidRDefault="000172BA" w:rsidP="00504B57">
      <w:pPr>
        <w:rPr>
          <w:rtl/>
        </w:rPr>
      </w:pPr>
    </w:p>
    <w:p w:rsidR="000172BA" w:rsidRDefault="000172BA" w:rsidP="00504B57">
      <w:pPr>
        <w:pStyle w:val="af6"/>
        <w:rPr>
          <w:rtl/>
        </w:rPr>
      </w:pPr>
      <w:r w:rsidRPr="008641A7">
        <w:rPr>
          <w:rStyle w:val="TagStyle"/>
          <w:rtl/>
        </w:rPr>
        <w:t xml:space="preserve"> &lt;&lt; יור &gt;&gt;</w:t>
      </w:r>
      <w:r w:rsidRPr="002D24E9">
        <w:rPr>
          <w:rStyle w:val="TagStyle"/>
          <w:rtl/>
        </w:rPr>
        <w:t xml:space="preserve"> </w:t>
      </w:r>
      <w:r>
        <w:rPr>
          <w:rtl/>
        </w:rPr>
        <w:t>היו"ר ארז מלול:</w:t>
      </w:r>
      <w:r w:rsidRPr="002D24E9">
        <w:rPr>
          <w:rStyle w:val="TagStyle"/>
          <w:rtl/>
        </w:rPr>
        <w:t xml:space="preserve"> </w:t>
      </w:r>
      <w:r w:rsidRPr="008641A7">
        <w:rPr>
          <w:rStyle w:val="TagStyle"/>
          <w:rtl/>
        </w:rPr>
        <w:t xml:space="preserve">&lt;&lt; יור &gt;&gt; </w:t>
      </w:r>
      <w:r>
        <w:rPr>
          <w:rtl/>
        </w:rPr>
        <w:t xml:space="preserve">   </w:t>
      </w:r>
    </w:p>
    <w:p w:rsidR="000172BA" w:rsidRDefault="000172BA" w:rsidP="00504B57">
      <w:pPr>
        <w:rPr>
          <w:rtl/>
          <w:lang w:eastAsia="he-IL"/>
        </w:rPr>
      </w:pPr>
    </w:p>
    <w:p w:rsidR="000172BA" w:rsidRPr="008641A7" w:rsidRDefault="000172BA" w:rsidP="00504B57">
      <w:pPr>
        <w:rPr>
          <w:rtl/>
          <w:lang w:eastAsia="he-IL"/>
        </w:rPr>
      </w:pPr>
      <w:r>
        <w:rPr>
          <w:rFonts w:hint="cs"/>
          <w:rtl/>
          <w:lang w:eastAsia="he-IL"/>
        </w:rPr>
        <w:t>לא, לא, היא לא יכולה. את לא יכולה.</w:t>
      </w:r>
    </w:p>
    <w:p w:rsidR="000172BA" w:rsidRDefault="000172BA" w:rsidP="00504B57">
      <w:pPr>
        <w:rPr>
          <w:rtl/>
        </w:rPr>
      </w:pPr>
    </w:p>
    <w:p w:rsidR="000172BA" w:rsidRDefault="000172BA" w:rsidP="00504B57">
      <w:pPr>
        <w:pStyle w:val="af5"/>
        <w:keepNext/>
        <w:rPr>
          <w:rtl/>
        </w:rPr>
      </w:pPr>
      <w:bookmarkStart w:id="11878" w:name="_ETM_Q24_397427"/>
      <w:bookmarkEnd w:id="11878"/>
      <w:r w:rsidRPr="004D4700">
        <w:rPr>
          <w:rStyle w:val="TagStyle"/>
          <w:rtl/>
        </w:rPr>
        <w:t xml:space="preserve">&lt;&lt; קריאה &gt;&gt; </w:t>
      </w:r>
      <w:r>
        <w:rPr>
          <w:rtl/>
        </w:rPr>
        <w:t>השרה להגנת הסביבה עידית סילמן:</w:t>
      </w:r>
      <w:r w:rsidRPr="004D4700">
        <w:rPr>
          <w:rStyle w:val="TagStyle"/>
          <w:rtl/>
        </w:rPr>
        <w:t xml:space="preserve"> &lt;&lt; קריאה &gt;&gt;</w:t>
      </w:r>
      <w:r>
        <w:rPr>
          <w:rtl/>
        </w:rPr>
        <w:t xml:space="preserve">   </w:t>
      </w:r>
    </w:p>
    <w:p w:rsidR="000172BA" w:rsidRPr="002D24E9" w:rsidRDefault="000172BA" w:rsidP="00504B57">
      <w:pPr>
        <w:rPr>
          <w:rtl/>
        </w:rPr>
      </w:pPr>
    </w:p>
    <w:p w:rsidR="000172BA" w:rsidRDefault="000172BA" w:rsidP="00504B57">
      <w:pPr>
        <w:rPr>
          <w:rtl/>
        </w:rPr>
      </w:pPr>
      <w:bookmarkStart w:id="11879" w:name="_ETM_Q24_387070"/>
      <w:bookmarkEnd w:id="11879"/>
      <w:r>
        <w:rPr>
          <w:rFonts w:hint="cs"/>
          <w:rtl/>
        </w:rPr>
        <w:t>זאת בדיוק הסיבה שפירקנו לכם</w:t>
      </w:r>
      <w:bookmarkStart w:id="11880" w:name="_ETM_Q24_401292"/>
      <w:bookmarkEnd w:id="11880"/>
      <w:r>
        <w:rPr>
          <w:rFonts w:hint="cs"/>
          <w:rtl/>
        </w:rPr>
        <w:t xml:space="preserve"> את הממשלה. כדי שלא תהיה</w:t>
      </w:r>
      <w:bookmarkStart w:id="11881" w:name="_ETM_Q24_397127"/>
      <w:bookmarkEnd w:id="11881"/>
      <w:r>
        <w:rPr>
          <w:rFonts w:hint="cs"/>
          <w:rtl/>
        </w:rPr>
        <w:t xml:space="preserve"> לכם </w:t>
      </w:r>
      <w:r w:rsidR="00A6278C">
        <w:rPr>
          <w:rFonts w:hint="cs"/>
          <w:rtl/>
        </w:rPr>
        <w:t>– – –</w:t>
      </w:r>
      <w:r>
        <w:rPr>
          <w:rFonts w:hint="cs"/>
          <w:rtl/>
        </w:rPr>
        <w:t xml:space="preserve"> לא לו ולא לך להיות </w:t>
      </w:r>
      <w:bookmarkStart w:id="11882" w:name="_ETM_Q24_401095"/>
      <w:bookmarkEnd w:id="11882"/>
      <w:r>
        <w:rPr>
          <w:rFonts w:hint="cs"/>
          <w:rtl/>
        </w:rPr>
        <w:t xml:space="preserve">פה. זאת בדיוק הסיבה שפירקנו לכם את הממשלה. </w:t>
      </w:r>
    </w:p>
    <w:p w:rsidR="000172BA" w:rsidRDefault="000172BA" w:rsidP="00504B57">
      <w:pPr>
        <w:rPr>
          <w:rtl/>
        </w:rPr>
      </w:pPr>
      <w:bookmarkStart w:id="11883" w:name="_ETM_Q24_386854"/>
      <w:bookmarkStart w:id="11884" w:name="_ETM_Q24_387012"/>
      <w:bookmarkEnd w:id="11883"/>
      <w:bookmarkEnd w:id="11884"/>
    </w:p>
    <w:p w:rsidR="000172BA" w:rsidRDefault="000172BA" w:rsidP="00504B57">
      <w:pPr>
        <w:pStyle w:val="af5"/>
        <w:keepNext/>
        <w:rPr>
          <w:rtl/>
        </w:rPr>
      </w:pPr>
      <w:bookmarkStart w:id="11885" w:name="_ETM_Q24_399228"/>
      <w:bookmarkStart w:id="11886" w:name="ET_interruption_5264_24"/>
      <w:bookmarkEnd w:id="11885"/>
      <w:r w:rsidRPr="002D24E9">
        <w:rPr>
          <w:rStyle w:val="TagStyle"/>
          <w:rtl/>
        </w:rPr>
        <w:t xml:space="preserve"> &lt;&lt; קריאה &gt;&gt; </w:t>
      </w:r>
      <w:r>
        <w:rPr>
          <w:rtl/>
        </w:rPr>
        <w:t>אחמד טיבי (חד"ש-תע"ל):</w:t>
      </w:r>
      <w:r w:rsidRPr="002D24E9">
        <w:rPr>
          <w:rStyle w:val="TagStyle"/>
          <w:rtl/>
        </w:rPr>
        <w:t xml:space="preserve"> &lt;&lt; קריאה &gt;&gt;</w:t>
      </w:r>
      <w:r>
        <w:rPr>
          <w:rtl/>
        </w:rPr>
        <w:t xml:space="preserve">   </w:t>
      </w:r>
      <w:bookmarkEnd w:id="11886"/>
    </w:p>
    <w:p w:rsidR="000172BA" w:rsidRDefault="000172BA" w:rsidP="00A6278C">
      <w:pPr>
        <w:rPr>
          <w:rtl/>
        </w:rPr>
      </w:pPr>
    </w:p>
    <w:p w:rsidR="000172BA" w:rsidRDefault="00A6278C" w:rsidP="00504B57">
      <w:pPr>
        <w:rPr>
          <w:rtl/>
        </w:rPr>
      </w:pPr>
      <w:bookmarkStart w:id="11887" w:name="_ETM_Q24_404668"/>
      <w:bookmarkEnd w:id="11887"/>
      <w:r>
        <w:rPr>
          <w:rFonts w:hint="cs"/>
          <w:rtl/>
        </w:rPr>
        <w:t>– – –</w:t>
      </w:r>
      <w:r w:rsidR="000172BA">
        <w:rPr>
          <w:rFonts w:hint="cs"/>
          <w:rtl/>
        </w:rPr>
        <w:t xml:space="preserve"> </w:t>
      </w:r>
      <w:bookmarkStart w:id="11888" w:name="_ETM_Q24_407207"/>
      <w:bookmarkEnd w:id="11888"/>
    </w:p>
    <w:p w:rsidR="000172BA" w:rsidRDefault="000172BA" w:rsidP="00504B57">
      <w:pPr>
        <w:rPr>
          <w:rtl/>
        </w:rPr>
      </w:pPr>
      <w:bookmarkStart w:id="11889" w:name="_ETM_Q24_407277"/>
      <w:bookmarkEnd w:id="11889"/>
    </w:p>
    <w:p w:rsidR="000172BA" w:rsidRDefault="000172BA" w:rsidP="00504B57">
      <w:pPr>
        <w:pStyle w:val="-"/>
        <w:keepNext/>
        <w:rPr>
          <w:rtl/>
        </w:rPr>
      </w:pPr>
      <w:bookmarkStart w:id="11890" w:name="ET_speakercontinue_6236_25"/>
      <w:r w:rsidRPr="002D24E9">
        <w:rPr>
          <w:rStyle w:val="TagStyle"/>
          <w:rtl/>
        </w:rPr>
        <w:t xml:space="preserve"> &lt;&lt; דובר_המשך &gt;&gt; </w:t>
      </w:r>
      <w:r>
        <w:rPr>
          <w:rtl/>
        </w:rPr>
        <w:t>נעמה לזימי (העבודה):</w:t>
      </w:r>
      <w:r w:rsidRPr="002D24E9">
        <w:rPr>
          <w:rStyle w:val="TagStyle"/>
          <w:rtl/>
        </w:rPr>
        <w:t xml:space="preserve"> &lt;&lt; דובר_המשך &gt;&gt;</w:t>
      </w:r>
      <w:r>
        <w:rPr>
          <w:rtl/>
        </w:rPr>
        <w:t xml:space="preserve">   </w:t>
      </w:r>
      <w:bookmarkEnd w:id="11890"/>
    </w:p>
    <w:p w:rsidR="000172BA" w:rsidRDefault="000172BA" w:rsidP="00A6278C">
      <w:pPr>
        <w:rPr>
          <w:rtl/>
        </w:rPr>
      </w:pPr>
    </w:p>
    <w:p w:rsidR="000172BA" w:rsidRDefault="000172BA" w:rsidP="000E5348">
      <w:pPr>
        <w:rPr>
          <w:rtl/>
        </w:rPr>
      </w:pPr>
      <w:bookmarkStart w:id="11891" w:name="_ETM_Q24_409710"/>
      <w:bookmarkEnd w:id="11891"/>
      <w:r>
        <w:rPr>
          <w:rFonts w:hint="cs"/>
          <w:rtl/>
        </w:rPr>
        <w:t>אני יודעת. אני אומרת</w:t>
      </w:r>
      <w:r w:rsidR="000E5348">
        <w:rPr>
          <w:rFonts w:hint="cs"/>
          <w:rtl/>
        </w:rPr>
        <w:t>,</w:t>
      </w:r>
      <w:r>
        <w:rPr>
          <w:rFonts w:hint="cs"/>
          <w:rtl/>
        </w:rPr>
        <w:t xml:space="preserve"> </w:t>
      </w:r>
      <w:bookmarkStart w:id="11892" w:name="_ETM_Q24_410516"/>
      <w:bookmarkEnd w:id="11892"/>
      <w:r>
        <w:rPr>
          <w:rFonts w:hint="cs"/>
          <w:rtl/>
        </w:rPr>
        <w:t xml:space="preserve">זה היה. </w:t>
      </w:r>
      <w:bookmarkStart w:id="11893" w:name="_ETM_Q24_409017"/>
      <w:bookmarkEnd w:id="11893"/>
    </w:p>
    <w:p w:rsidR="000172BA" w:rsidRDefault="000172BA" w:rsidP="00504B57">
      <w:pPr>
        <w:rPr>
          <w:rtl/>
        </w:rPr>
      </w:pPr>
      <w:bookmarkStart w:id="11894" w:name="_ETM_Q24_409097"/>
      <w:bookmarkEnd w:id="11894"/>
    </w:p>
    <w:p w:rsidR="000172BA" w:rsidRDefault="000172BA" w:rsidP="00504B57">
      <w:pPr>
        <w:pStyle w:val="af6"/>
        <w:keepNext/>
        <w:rPr>
          <w:rtl/>
        </w:rPr>
      </w:pPr>
      <w:r w:rsidRPr="002D24E9">
        <w:rPr>
          <w:rStyle w:val="TagStyle"/>
          <w:rtl/>
        </w:rPr>
        <w:t xml:space="preserve"> &lt;&lt; יור &gt;&gt; </w:t>
      </w:r>
      <w:r>
        <w:rPr>
          <w:rtl/>
        </w:rPr>
        <w:t>היו"ר ארז מלול:</w:t>
      </w:r>
      <w:r w:rsidRPr="002D24E9">
        <w:rPr>
          <w:rStyle w:val="TagStyle"/>
          <w:rtl/>
        </w:rPr>
        <w:t xml:space="preserve"> &lt;&lt; יור &gt;&gt;</w:t>
      </w:r>
      <w:r>
        <w:rPr>
          <w:rtl/>
        </w:rPr>
        <w:t xml:space="preserve">   </w:t>
      </w:r>
    </w:p>
    <w:p w:rsidR="000172BA" w:rsidRDefault="000172BA" w:rsidP="00A6278C">
      <w:pPr>
        <w:rPr>
          <w:rtl/>
        </w:rPr>
      </w:pPr>
    </w:p>
    <w:p w:rsidR="000172BA" w:rsidRPr="002D24E9" w:rsidRDefault="000172BA" w:rsidP="00504B57">
      <w:pPr>
        <w:rPr>
          <w:rtl/>
        </w:rPr>
      </w:pPr>
      <w:bookmarkStart w:id="11895" w:name="_ETM_Q24_409981"/>
      <w:bookmarkEnd w:id="11895"/>
      <w:r>
        <w:rPr>
          <w:rFonts w:hint="cs"/>
          <w:rtl/>
        </w:rPr>
        <w:t xml:space="preserve">עברו 30 שניות. </w:t>
      </w:r>
    </w:p>
    <w:p w:rsidR="000172BA" w:rsidRPr="002D24E9" w:rsidRDefault="000172BA" w:rsidP="00504B57">
      <w:pPr>
        <w:rPr>
          <w:rtl/>
        </w:rPr>
      </w:pPr>
    </w:p>
    <w:p w:rsidR="000172BA" w:rsidRDefault="000172BA" w:rsidP="00504B57">
      <w:pPr>
        <w:pStyle w:val="-"/>
        <w:keepNext/>
        <w:rPr>
          <w:rtl/>
        </w:rPr>
      </w:pPr>
      <w:bookmarkStart w:id="11896" w:name="ET_speakercontinue_6236_23"/>
      <w:r w:rsidRPr="002D24E9">
        <w:rPr>
          <w:rStyle w:val="TagStyle"/>
          <w:rtl/>
        </w:rPr>
        <w:t xml:space="preserve"> &lt;&lt; דובר_המשך &gt;&gt; </w:t>
      </w:r>
      <w:r>
        <w:rPr>
          <w:rtl/>
        </w:rPr>
        <w:t>נעמה לזימי (העבודה):</w:t>
      </w:r>
      <w:r w:rsidRPr="002D24E9">
        <w:rPr>
          <w:rStyle w:val="TagStyle"/>
          <w:rtl/>
        </w:rPr>
        <w:t xml:space="preserve"> &lt;&lt; דובר_המשך &gt;&gt;</w:t>
      </w:r>
      <w:r>
        <w:rPr>
          <w:rtl/>
        </w:rPr>
        <w:t xml:space="preserve">   </w:t>
      </w:r>
      <w:bookmarkEnd w:id="11896"/>
    </w:p>
    <w:p w:rsidR="000172BA" w:rsidRDefault="000172BA" w:rsidP="00A6278C">
      <w:pPr>
        <w:rPr>
          <w:rtl/>
        </w:rPr>
      </w:pPr>
    </w:p>
    <w:p w:rsidR="000172BA" w:rsidRDefault="000172BA" w:rsidP="00504B57">
      <w:pPr>
        <w:rPr>
          <w:rtl/>
        </w:rPr>
      </w:pPr>
      <w:bookmarkStart w:id="11897" w:name="_ETM_Q24_399275"/>
      <w:bookmarkEnd w:id="11897"/>
      <w:r>
        <w:rPr>
          <w:rFonts w:hint="cs"/>
          <w:rtl/>
        </w:rPr>
        <w:t xml:space="preserve">אבל יש לי עוד שש דקות. </w:t>
      </w:r>
    </w:p>
    <w:p w:rsidR="000172BA" w:rsidRDefault="000172BA" w:rsidP="00504B57">
      <w:pPr>
        <w:rPr>
          <w:rtl/>
        </w:rPr>
      </w:pPr>
      <w:bookmarkStart w:id="11898" w:name="_ETM_Q24_407897"/>
      <w:bookmarkStart w:id="11899" w:name="_ETM_Q24_407966"/>
      <w:bookmarkEnd w:id="11898"/>
      <w:bookmarkEnd w:id="11899"/>
    </w:p>
    <w:p w:rsidR="000172BA" w:rsidRDefault="000172BA" w:rsidP="00504B57">
      <w:pPr>
        <w:pStyle w:val="af5"/>
        <w:keepNext/>
        <w:rPr>
          <w:rtl/>
        </w:rPr>
      </w:pPr>
      <w:bookmarkStart w:id="11900" w:name="_ETM_Q24_407420"/>
      <w:bookmarkEnd w:id="11900"/>
      <w:r w:rsidRPr="004D4700">
        <w:rPr>
          <w:rStyle w:val="TagStyle"/>
          <w:rtl/>
        </w:rPr>
        <w:t xml:space="preserve">&lt;&lt; קריאה &gt;&gt; </w:t>
      </w:r>
      <w:r>
        <w:rPr>
          <w:rtl/>
        </w:rPr>
        <w:t>השרה להגנת הסביבה עידית סילמן:</w:t>
      </w:r>
      <w:r w:rsidRPr="004D4700">
        <w:rPr>
          <w:rStyle w:val="TagStyle"/>
          <w:rtl/>
        </w:rPr>
        <w:t xml:space="preserve"> &lt;&lt; קריאה &gt;&gt;</w:t>
      </w:r>
      <w:r>
        <w:rPr>
          <w:rtl/>
        </w:rPr>
        <w:t xml:space="preserve">   </w:t>
      </w:r>
    </w:p>
    <w:p w:rsidR="000172BA" w:rsidRDefault="000172BA" w:rsidP="00504B57">
      <w:pPr>
        <w:rPr>
          <w:rtl/>
        </w:rPr>
      </w:pPr>
    </w:p>
    <w:p w:rsidR="000172BA" w:rsidRDefault="000172BA" w:rsidP="00504B57">
      <w:pPr>
        <w:rPr>
          <w:rtl/>
        </w:rPr>
      </w:pPr>
      <w:bookmarkStart w:id="11901" w:name="_ETM_Q24_408953"/>
      <w:bookmarkStart w:id="11902" w:name="_ETM_Q24_409033"/>
      <w:bookmarkEnd w:id="11901"/>
      <w:bookmarkEnd w:id="11902"/>
      <w:r>
        <w:rPr>
          <w:rFonts w:hint="cs"/>
          <w:rtl/>
        </w:rPr>
        <w:t xml:space="preserve">ולא להתעצבן </w:t>
      </w:r>
      <w:bookmarkStart w:id="11903" w:name="_ETM_Q24_409852"/>
      <w:bookmarkEnd w:id="11903"/>
      <w:r>
        <w:rPr>
          <w:rFonts w:hint="cs"/>
          <w:rtl/>
        </w:rPr>
        <w:t xml:space="preserve">על זה, נעמה לזימי, וגם לא לתמוך </w:t>
      </w:r>
      <w:bookmarkStart w:id="11904" w:name="_ETM_Q24_407708"/>
      <w:bookmarkEnd w:id="11904"/>
      <w:r>
        <w:rPr>
          <w:rFonts w:hint="cs"/>
          <w:rtl/>
        </w:rPr>
        <w:t xml:space="preserve">במי שפגע וניסה לפגוע בראש ממשלה בישראל. את צריכה לעמוד ולגנות </w:t>
      </w:r>
      <w:bookmarkStart w:id="11905" w:name="_ETM_Q24_412720"/>
      <w:bookmarkEnd w:id="11905"/>
      <w:r>
        <w:rPr>
          <w:rFonts w:hint="cs"/>
          <w:rtl/>
        </w:rPr>
        <w:t xml:space="preserve">אותם, לא לתמוך בהם. </w:t>
      </w:r>
    </w:p>
    <w:p w:rsidR="000172BA" w:rsidRDefault="000172BA" w:rsidP="00504B57">
      <w:pPr>
        <w:rPr>
          <w:rtl/>
        </w:rPr>
      </w:pPr>
      <w:bookmarkStart w:id="11906" w:name="_ETM_Q24_417302"/>
      <w:bookmarkStart w:id="11907" w:name="_ETM_Q24_417395"/>
      <w:bookmarkEnd w:id="11906"/>
      <w:bookmarkEnd w:id="11907"/>
    </w:p>
    <w:p w:rsidR="000172BA" w:rsidRDefault="000172BA" w:rsidP="00504B57">
      <w:pPr>
        <w:pStyle w:val="af6"/>
        <w:keepNext/>
        <w:rPr>
          <w:rtl/>
        </w:rPr>
      </w:pPr>
      <w:bookmarkStart w:id="11908" w:name="ET_yor_6595_27"/>
      <w:r w:rsidRPr="00764441">
        <w:rPr>
          <w:rStyle w:val="TagStyle"/>
          <w:rtl/>
        </w:rPr>
        <w:t xml:space="preserve"> &lt;&lt; יור &gt;&gt; </w:t>
      </w:r>
      <w:r>
        <w:rPr>
          <w:rtl/>
        </w:rPr>
        <w:t>היו"ר ארז מלול:</w:t>
      </w:r>
      <w:r w:rsidRPr="00764441">
        <w:rPr>
          <w:rStyle w:val="TagStyle"/>
          <w:rtl/>
        </w:rPr>
        <w:t xml:space="preserve"> &lt;&lt; יור &gt;&gt;</w:t>
      </w:r>
      <w:r>
        <w:rPr>
          <w:rtl/>
        </w:rPr>
        <w:t xml:space="preserve">   </w:t>
      </w:r>
      <w:bookmarkEnd w:id="11908"/>
    </w:p>
    <w:p w:rsidR="000172BA" w:rsidRDefault="000172BA" w:rsidP="00A6278C">
      <w:pPr>
        <w:rPr>
          <w:rtl/>
        </w:rPr>
      </w:pPr>
    </w:p>
    <w:p w:rsidR="000172BA" w:rsidRDefault="000172BA" w:rsidP="00504B57">
      <w:pPr>
        <w:rPr>
          <w:rtl/>
        </w:rPr>
      </w:pPr>
      <w:bookmarkStart w:id="11909" w:name="_ETM_Q24_418415"/>
      <w:bookmarkEnd w:id="11909"/>
      <w:r>
        <w:rPr>
          <w:rFonts w:hint="cs"/>
          <w:rtl/>
        </w:rPr>
        <w:t>השרה סילמן, את בקריאה</w:t>
      </w:r>
      <w:bookmarkStart w:id="11910" w:name="_ETM_Q24_416952"/>
      <w:bookmarkEnd w:id="11910"/>
      <w:r>
        <w:rPr>
          <w:rFonts w:hint="cs"/>
          <w:rtl/>
        </w:rPr>
        <w:t xml:space="preserve"> שנייה. </w:t>
      </w:r>
      <w:bookmarkStart w:id="11911" w:name="_ETM_Q24_419801"/>
      <w:bookmarkEnd w:id="11911"/>
    </w:p>
    <w:p w:rsidR="000172BA" w:rsidRDefault="000172BA" w:rsidP="00504B57">
      <w:pPr>
        <w:rPr>
          <w:rtl/>
        </w:rPr>
      </w:pPr>
      <w:bookmarkStart w:id="11912" w:name="_ETM_Q24_419922"/>
      <w:bookmarkEnd w:id="11912"/>
    </w:p>
    <w:p w:rsidR="000172BA" w:rsidRDefault="000172BA" w:rsidP="00504B57">
      <w:pPr>
        <w:pStyle w:val="-"/>
        <w:keepNext/>
        <w:rPr>
          <w:rtl/>
        </w:rPr>
      </w:pPr>
      <w:bookmarkStart w:id="11913" w:name="ET_speakercontinue_6236_28"/>
      <w:r w:rsidRPr="00764441">
        <w:rPr>
          <w:rStyle w:val="TagStyle"/>
          <w:rtl/>
        </w:rPr>
        <w:t xml:space="preserve"> &lt;&lt; דובר_המשך &gt;&gt; </w:t>
      </w:r>
      <w:r>
        <w:rPr>
          <w:rtl/>
        </w:rPr>
        <w:t>נעמה לזימי (העבודה):</w:t>
      </w:r>
      <w:r w:rsidRPr="00764441">
        <w:rPr>
          <w:rStyle w:val="TagStyle"/>
          <w:rtl/>
        </w:rPr>
        <w:t xml:space="preserve"> &lt;&lt; דובר_המשך &gt;&gt;</w:t>
      </w:r>
      <w:r>
        <w:rPr>
          <w:rtl/>
        </w:rPr>
        <w:t xml:space="preserve">   </w:t>
      </w:r>
      <w:bookmarkEnd w:id="11913"/>
    </w:p>
    <w:p w:rsidR="000172BA" w:rsidRDefault="000172BA" w:rsidP="00A6278C">
      <w:pPr>
        <w:rPr>
          <w:rtl/>
        </w:rPr>
      </w:pPr>
    </w:p>
    <w:p w:rsidR="000172BA" w:rsidRDefault="000172BA" w:rsidP="00504B57">
      <w:pPr>
        <w:rPr>
          <w:rtl/>
        </w:rPr>
      </w:pPr>
      <w:r>
        <w:rPr>
          <w:rFonts w:hint="cs"/>
          <w:rtl/>
        </w:rPr>
        <w:t xml:space="preserve">אני שיקרתי על זה </w:t>
      </w:r>
      <w:bookmarkStart w:id="11914" w:name="_ETM_Q24_420474"/>
      <w:bookmarkEnd w:id="11914"/>
      <w:r>
        <w:rPr>
          <w:rFonts w:hint="cs"/>
          <w:rtl/>
        </w:rPr>
        <w:t>שהיא רצתה לצרף את אחמד</w:t>
      </w:r>
      <w:bookmarkStart w:id="11915" w:name="_ETM_Q24_418259"/>
      <w:bookmarkEnd w:id="11915"/>
      <w:r>
        <w:rPr>
          <w:rFonts w:hint="cs"/>
          <w:rtl/>
        </w:rPr>
        <w:t xml:space="preserve"> טיבי לקואליציה הקודמת. </w:t>
      </w:r>
      <w:bookmarkStart w:id="11916" w:name="_ETM_Q24_422952"/>
      <w:bookmarkEnd w:id="11916"/>
      <w:r>
        <w:rPr>
          <w:rFonts w:hint="cs"/>
          <w:rtl/>
        </w:rPr>
        <w:t xml:space="preserve">היא נלחצה </w:t>
      </w:r>
      <w:bookmarkStart w:id="11917" w:name="_ETM_Q24_423460"/>
      <w:bookmarkEnd w:id="11917"/>
      <w:r>
        <w:rPr>
          <w:rFonts w:hint="cs"/>
          <w:rtl/>
        </w:rPr>
        <w:t xml:space="preserve">בטירוף, ועכשיו גם אפרת שמעה את זה. </w:t>
      </w:r>
    </w:p>
    <w:p w:rsidR="000172BA" w:rsidRDefault="000172BA" w:rsidP="00504B57">
      <w:pPr>
        <w:rPr>
          <w:rtl/>
        </w:rPr>
      </w:pPr>
      <w:bookmarkStart w:id="11918" w:name="_ETM_Q24_422566"/>
      <w:bookmarkStart w:id="11919" w:name="_ETM_Q24_422673"/>
      <w:bookmarkEnd w:id="11918"/>
      <w:bookmarkEnd w:id="11919"/>
    </w:p>
    <w:p w:rsidR="000172BA" w:rsidRDefault="000172BA" w:rsidP="00504B57">
      <w:pPr>
        <w:pStyle w:val="af5"/>
        <w:keepNext/>
        <w:rPr>
          <w:rtl/>
        </w:rPr>
      </w:pPr>
      <w:bookmarkStart w:id="11920" w:name="_ETM_Q24_423035"/>
      <w:bookmarkEnd w:id="11920"/>
      <w:r w:rsidRPr="004D4700">
        <w:rPr>
          <w:rStyle w:val="TagStyle"/>
          <w:rtl/>
        </w:rPr>
        <w:t xml:space="preserve">&lt;&lt; קריאה &gt;&gt; </w:t>
      </w:r>
      <w:r>
        <w:rPr>
          <w:rtl/>
        </w:rPr>
        <w:t>השרה להגנת הסביבה עידית סילמן:</w:t>
      </w:r>
      <w:r w:rsidRPr="004D4700">
        <w:rPr>
          <w:rStyle w:val="TagStyle"/>
          <w:rtl/>
        </w:rPr>
        <w:t xml:space="preserve"> &lt;&lt; קריאה &gt;&gt;</w:t>
      </w:r>
      <w:r>
        <w:rPr>
          <w:rtl/>
        </w:rPr>
        <w:t xml:space="preserve">   </w:t>
      </w:r>
    </w:p>
    <w:p w:rsidR="000172BA" w:rsidRDefault="000172BA" w:rsidP="00504B57">
      <w:pPr>
        <w:rPr>
          <w:rtl/>
        </w:rPr>
      </w:pPr>
    </w:p>
    <w:p w:rsidR="000172BA" w:rsidRDefault="000172BA" w:rsidP="00504B57">
      <w:pPr>
        <w:rPr>
          <w:rtl/>
        </w:rPr>
      </w:pPr>
      <w:bookmarkStart w:id="11921" w:name="_ETM_Q24_423590"/>
      <w:bookmarkStart w:id="11922" w:name="_ETM_Q24_423685"/>
      <w:bookmarkEnd w:id="11921"/>
      <w:bookmarkEnd w:id="11922"/>
      <w:r>
        <w:rPr>
          <w:rFonts w:hint="cs"/>
          <w:rtl/>
        </w:rPr>
        <w:t>נשמה</w:t>
      </w:r>
      <w:bookmarkStart w:id="11923" w:name="_ETM_Q24_429896"/>
      <w:bookmarkEnd w:id="11923"/>
      <w:r>
        <w:rPr>
          <w:rFonts w:hint="cs"/>
          <w:rtl/>
        </w:rPr>
        <w:t xml:space="preserve">, נשמה </w:t>
      </w:r>
      <w:bookmarkStart w:id="11924" w:name="_ETM_Q24_424625"/>
      <w:bookmarkEnd w:id="11924"/>
      <w:r w:rsidR="00A6278C">
        <w:rPr>
          <w:rFonts w:hint="cs"/>
          <w:rtl/>
        </w:rPr>
        <w:t>– – –</w:t>
      </w:r>
      <w:r>
        <w:rPr>
          <w:rFonts w:hint="cs"/>
          <w:rtl/>
        </w:rPr>
        <w:t xml:space="preserve"> </w:t>
      </w:r>
    </w:p>
    <w:p w:rsidR="000172BA" w:rsidRDefault="000172BA" w:rsidP="00504B57">
      <w:pPr>
        <w:rPr>
          <w:rtl/>
        </w:rPr>
      </w:pPr>
      <w:bookmarkStart w:id="11925" w:name="_ETM_Q24_418949"/>
      <w:bookmarkEnd w:id="11925"/>
    </w:p>
    <w:p w:rsidR="000172BA" w:rsidRDefault="000172BA" w:rsidP="00504B57">
      <w:pPr>
        <w:pStyle w:val="af6"/>
        <w:keepNext/>
        <w:rPr>
          <w:rtl/>
        </w:rPr>
      </w:pPr>
      <w:r w:rsidRPr="00764441">
        <w:rPr>
          <w:rStyle w:val="TagStyle"/>
          <w:rtl/>
        </w:rPr>
        <w:t xml:space="preserve"> &lt;&lt; יור &gt;&gt; </w:t>
      </w:r>
      <w:r>
        <w:rPr>
          <w:rtl/>
        </w:rPr>
        <w:t>היו"ר ארז מלול:</w:t>
      </w:r>
      <w:r w:rsidRPr="00764441">
        <w:rPr>
          <w:rStyle w:val="TagStyle"/>
          <w:rtl/>
        </w:rPr>
        <w:t xml:space="preserve"> &lt;&lt; יור &gt;&gt;</w:t>
      </w:r>
      <w:r>
        <w:rPr>
          <w:rtl/>
        </w:rPr>
        <w:t xml:space="preserve">   </w:t>
      </w:r>
    </w:p>
    <w:p w:rsidR="000172BA" w:rsidRDefault="000172BA" w:rsidP="00A6278C">
      <w:pPr>
        <w:rPr>
          <w:rtl/>
        </w:rPr>
      </w:pPr>
    </w:p>
    <w:p w:rsidR="000172BA" w:rsidRPr="00764441" w:rsidRDefault="000172BA" w:rsidP="00504B57">
      <w:pPr>
        <w:rPr>
          <w:rtl/>
        </w:rPr>
      </w:pPr>
      <w:bookmarkStart w:id="11926" w:name="_ETM_Q24_424128"/>
      <w:bookmarkEnd w:id="11926"/>
      <w:r>
        <w:rPr>
          <w:rFonts w:hint="cs"/>
          <w:rtl/>
        </w:rPr>
        <w:t xml:space="preserve">השרה סילמן, את בקריאה שנייה. </w:t>
      </w:r>
    </w:p>
    <w:p w:rsidR="000172BA" w:rsidRDefault="000172BA" w:rsidP="00504B57">
      <w:pPr>
        <w:rPr>
          <w:rtl/>
        </w:rPr>
      </w:pPr>
      <w:bookmarkStart w:id="11927" w:name="_ETM_Q24_420557"/>
      <w:bookmarkEnd w:id="11927"/>
    </w:p>
    <w:p w:rsidR="000172BA" w:rsidRDefault="000172BA" w:rsidP="00504B57">
      <w:pPr>
        <w:pStyle w:val="af5"/>
        <w:keepNext/>
        <w:rPr>
          <w:rtl/>
        </w:rPr>
      </w:pPr>
      <w:bookmarkStart w:id="11928" w:name="ET_interruption_6156_30"/>
      <w:r w:rsidRPr="00764441">
        <w:rPr>
          <w:rStyle w:val="TagStyle"/>
          <w:rtl/>
        </w:rPr>
        <w:t xml:space="preserve"> &lt;&lt; קריאה &gt;&gt; </w:t>
      </w:r>
      <w:r>
        <w:rPr>
          <w:rtl/>
        </w:rPr>
        <w:t>גלעד קריב (העבודה):</w:t>
      </w:r>
      <w:r w:rsidRPr="00764441">
        <w:rPr>
          <w:rStyle w:val="TagStyle"/>
          <w:rtl/>
        </w:rPr>
        <w:t xml:space="preserve"> &lt;&lt; קריאה &gt;&gt;</w:t>
      </w:r>
      <w:r>
        <w:rPr>
          <w:rtl/>
        </w:rPr>
        <w:t xml:space="preserve">   </w:t>
      </w:r>
      <w:bookmarkEnd w:id="11928"/>
    </w:p>
    <w:p w:rsidR="000172BA" w:rsidRDefault="000172BA" w:rsidP="00A6278C">
      <w:pPr>
        <w:rPr>
          <w:rtl/>
        </w:rPr>
      </w:pPr>
    </w:p>
    <w:p w:rsidR="000172BA" w:rsidRDefault="000172BA" w:rsidP="00504B57">
      <w:pPr>
        <w:rPr>
          <w:rtl/>
        </w:rPr>
      </w:pPr>
      <w:bookmarkStart w:id="11929" w:name="_ETM_Q24_425268"/>
      <w:bookmarkEnd w:id="11929"/>
      <w:r>
        <w:rPr>
          <w:rFonts w:hint="cs"/>
          <w:rtl/>
        </w:rPr>
        <w:t>נעמה,</w:t>
      </w:r>
      <w:bookmarkStart w:id="11930" w:name="_ETM_Q24_424294"/>
      <w:bookmarkEnd w:id="11930"/>
      <w:r>
        <w:rPr>
          <w:rFonts w:hint="cs"/>
          <w:rtl/>
        </w:rPr>
        <w:t xml:space="preserve"> אני לא מבין </w:t>
      </w:r>
      <w:r w:rsidR="00A6278C">
        <w:rPr>
          <w:rFonts w:hint="cs"/>
          <w:rtl/>
        </w:rPr>
        <w:t>– – –</w:t>
      </w:r>
      <w:r>
        <w:rPr>
          <w:rFonts w:hint="cs"/>
          <w:rtl/>
        </w:rPr>
        <w:t xml:space="preserve"> </w:t>
      </w:r>
      <w:bookmarkStart w:id="11931" w:name="_ETM_Q24_427781"/>
      <w:bookmarkEnd w:id="11931"/>
      <w:r>
        <w:rPr>
          <w:rFonts w:hint="cs"/>
          <w:rtl/>
        </w:rPr>
        <w:t xml:space="preserve">היושב-ראש </w:t>
      </w:r>
      <w:r w:rsidR="00A6278C">
        <w:rPr>
          <w:rFonts w:hint="cs"/>
          <w:rtl/>
        </w:rPr>
        <w:t>– – –</w:t>
      </w:r>
      <w:r>
        <w:rPr>
          <w:rFonts w:hint="cs"/>
          <w:rtl/>
        </w:rPr>
        <w:t xml:space="preserve"> </w:t>
      </w:r>
    </w:p>
    <w:p w:rsidR="000172BA" w:rsidRDefault="000172BA" w:rsidP="00504B57">
      <w:pPr>
        <w:rPr>
          <w:rtl/>
        </w:rPr>
      </w:pPr>
      <w:bookmarkStart w:id="11932" w:name="_ETM_Q24_427851"/>
      <w:bookmarkEnd w:id="11932"/>
    </w:p>
    <w:p w:rsidR="000172BA" w:rsidRDefault="000172BA" w:rsidP="00504B57">
      <w:pPr>
        <w:pStyle w:val="af5"/>
        <w:keepNext/>
        <w:rPr>
          <w:rtl/>
        </w:rPr>
      </w:pPr>
      <w:bookmarkStart w:id="11933" w:name="ET_interruption_6158_31"/>
      <w:r w:rsidRPr="00764441">
        <w:rPr>
          <w:rStyle w:val="TagStyle"/>
          <w:rtl/>
        </w:rPr>
        <w:t xml:space="preserve"> &lt;&lt; קריאה &gt;&gt; </w:t>
      </w:r>
      <w:r>
        <w:rPr>
          <w:rtl/>
        </w:rPr>
        <w:t>אפרת רייטן מרום (העבודה):</w:t>
      </w:r>
      <w:r w:rsidRPr="00764441">
        <w:rPr>
          <w:rStyle w:val="TagStyle"/>
          <w:rtl/>
        </w:rPr>
        <w:t xml:space="preserve"> &lt;&lt; קריאה &gt;&gt;</w:t>
      </w:r>
      <w:r>
        <w:rPr>
          <w:rtl/>
        </w:rPr>
        <w:t xml:space="preserve">   </w:t>
      </w:r>
      <w:bookmarkEnd w:id="11933"/>
    </w:p>
    <w:p w:rsidR="000172BA" w:rsidRDefault="000172BA" w:rsidP="00A6278C">
      <w:pPr>
        <w:rPr>
          <w:rtl/>
        </w:rPr>
      </w:pPr>
    </w:p>
    <w:p w:rsidR="000172BA" w:rsidRDefault="00A6278C" w:rsidP="00504B57">
      <w:pPr>
        <w:rPr>
          <w:rtl/>
        </w:rPr>
      </w:pPr>
      <w:bookmarkStart w:id="11934" w:name="_ETM_Q24_422769"/>
      <w:bookmarkEnd w:id="11934"/>
      <w:r>
        <w:rPr>
          <w:rFonts w:hint="cs"/>
          <w:rtl/>
        </w:rPr>
        <w:t>– – –</w:t>
      </w:r>
      <w:r w:rsidR="000172BA">
        <w:rPr>
          <w:rFonts w:hint="cs"/>
          <w:rtl/>
        </w:rPr>
        <w:t xml:space="preserve"> </w:t>
      </w:r>
      <w:bookmarkStart w:id="11935" w:name="_ETM_Q24_424129"/>
      <w:bookmarkEnd w:id="11935"/>
      <w:r w:rsidR="000172BA">
        <w:rPr>
          <w:rFonts w:hint="cs"/>
          <w:rtl/>
        </w:rPr>
        <w:t xml:space="preserve">אין יותר שטויות. </w:t>
      </w:r>
    </w:p>
    <w:p w:rsidR="000172BA" w:rsidRDefault="000172BA" w:rsidP="00504B57">
      <w:pPr>
        <w:rPr>
          <w:rtl/>
        </w:rPr>
      </w:pPr>
      <w:bookmarkStart w:id="11936" w:name="_ETM_Q24_429033"/>
      <w:bookmarkStart w:id="11937" w:name="_ETM_Q24_429100"/>
      <w:bookmarkEnd w:id="11936"/>
      <w:bookmarkEnd w:id="11937"/>
    </w:p>
    <w:p w:rsidR="000172BA" w:rsidRDefault="000172BA" w:rsidP="00504B57">
      <w:pPr>
        <w:pStyle w:val="af6"/>
        <w:keepNext/>
        <w:rPr>
          <w:rtl/>
        </w:rPr>
      </w:pPr>
      <w:bookmarkStart w:id="11938" w:name="ET_yor_6595_32"/>
      <w:r w:rsidRPr="00764441">
        <w:rPr>
          <w:rStyle w:val="TagStyle"/>
          <w:rtl/>
        </w:rPr>
        <w:t xml:space="preserve"> &lt;&lt; יור &gt;&gt; </w:t>
      </w:r>
      <w:r>
        <w:rPr>
          <w:rtl/>
        </w:rPr>
        <w:t>היו"ר ארז מלול:</w:t>
      </w:r>
      <w:r w:rsidRPr="00764441">
        <w:rPr>
          <w:rStyle w:val="TagStyle"/>
          <w:rtl/>
        </w:rPr>
        <w:t xml:space="preserve"> &lt;&lt; יור &gt;&gt;</w:t>
      </w:r>
      <w:r>
        <w:rPr>
          <w:rtl/>
        </w:rPr>
        <w:t xml:space="preserve">   </w:t>
      </w:r>
      <w:bookmarkEnd w:id="11938"/>
    </w:p>
    <w:p w:rsidR="000172BA" w:rsidRDefault="000172BA" w:rsidP="00504B57">
      <w:pPr>
        <w:rPr>
          <w:rtl/>
        </w:rPr>
      </w:pPr>
    </w:p>
    <w:p w:rsidR="000172BA" w:rsidRDefault="000172BA" w:rsidP="00AB4E78">
      <w:pPr>
        <w:rPr>
          <w:rtl/>
        </w:rPr>
      </w:pPr>
      <w:bookmarkStart w:id="11939" w:name="_ETM_Q24_425680"/>
      <w:bookmarkEnd w:id="11939"/>
      <w:r>
        <w:rPr>
          <w:rFonts w:hint="cs"/>
          <w:rtl/>
        </w:rPr>
        <w:t xml:space="preserve">לא לא לא. השרה סילמן, את בקריאה שנייה. </w:t>
      </w:r>
    </w:p>
    <w:p w:rsidR="000172BA" w:rsidRPr="00764441" w:rsidRDefault="000172BA" w:rsidP="00504B57">
      <w:pPr>
        <w:rPr>
          <w:rtl/>
        </w:rPr>
      </w:pPr>
      <w:bookmarkStart w:id="11940" w:name="_ETM_Q24_426773"/>
      <w:bookmarkStart w:id="11941" w:name="_ETM_Q24_426848"/>
      <w:bookmarkEnd w:id="11940"/>
      <w:bookmarkEnd w:id="11941"/>
    </w:p>
    <w:p w:rsidR="000172BA" w:rsidRDefault="000172BA" w:rsidP="00504B57">
      <w:pPr>
        <w:pStyle w:val="af5"/>
        <w:keepNext/>
        <w:rPr>
          <w:rtl/>
        </w:rPr>
      </w:pPr>
      <w:bookmarkStart w:id="11942" w:name="_ETM_Q24_417402"/>
      <w:bookmarkStart w:id="11943" w:name="_ETM_Q24_417520"/>
      <w:bookmarkEnd w:id="11942"/>
      <w:bookmarkEnd w:id="11943"/>
      <w:r w:rsidRPr="004D4700">
        <w:rPr>
          <w:rStyle w:val="TagStyle"/>
          <w:rtl/>
        </w:rPr>
        <w:t xml:space="preserve">&lt;&lt; קריאה &gt;&gt; </w:t>
      </w:r>
      <w:r>
        <w:rPr>
          <w:rtl/>
        </w:rPr>
        <w:t>השרה להגנת הסביבה עידית סילמן:</w:t>
      </w:r>
      <w:r w:rsidRPr="004D4700">
        <w:rPr>
          <w:rStyle w:val="TagStyle"/>
          <w:rtl/>
        </w:rPr>
        <w:t xml:space="preserve"> &lt;&lt; קריאה &gt;&gt;</w:t>
      </w:r>
      <w:r>
        <w:rPr>
          <w:rtl/>
        </w:rPr>
        <w:t xml:space="preserve">   </w:t>
      </w:r>
    </w:p>
    <w:p w:rsidR="000172BA" w:rsidRDefault="000172BA" w:rsidP="00504B57">
      <w:pPr>
        <w:rPr>
          <w:rtl/>
        </w:rPr>
      </w:pPr>
      <w:bookmarkStart w:id="11944" w:name="_ETM_Q24_421643"/>
      <w:bookmarkEnd w:id="11944"/>
    </w:p>
    <w:p w:rsidR="000172BA" w:rsidRDefault="000172BA" w:rsidP="00504B57">
      <w:pPr>
        <w:rPr>
          <w:rtl/>
        </w:rPr>
      </w:pPr>
      <w:bookmarkStart w:id="11945" w:name="_ETM_Q24_421720"/>
      <w:bookmarkEnd w:id="11945"/>
      <w:r>
        <w:rPr>
          <w:rFonts w:hint="cs"/>
          <w:rtl/>
        </w:rPr>
        <w:t xml:space="preserve">אתם באופוזיציה ולא הם. </w:t>
      </w:r>
    </w:p>
    <w:p w:rsidR="000172BA" w:rsidRDefault="000172BA" w:rsidP="00504B57">
      <w:pPr>
        <w:rPr>
          <w:rtl/>
        </w:rPr>
      </w:pPr>
      <w:bookmarkStart w:id="11946" w:name="_ETM_Q24_429130"/>
      <w:bookmarkEnd w:id="11946"/>
    </w:p>
    <w:p w:rsidR="000172BA" w:rsidRDefault="000172BA" w:rsidP="00504B57">
      <w:pPr>
        <w:pStyle w:val="af5"/>
        <w:keepNext/>
        <w:rPr>
          <w:rtl/>
        </w:rPr>
      </w:pPr>
      <w:bookmarkStart w:id="11947" w:name="ET_interruption_6158_33"/>
      <w:r w:rsidRPr="00764441">
        <w:rPr>
          <w:rStyle w:val="TagStyle"/>
          <w:rtl/>
        </w:rPr>
        <w:t xml:space="preserve"> &lt;&lt; קריאה &gt;&gt; </w:t>
      </w:r>
      <w:r>
        <w:rPr>
          <w:rtl/>
        </w:rPr>
        <w:t>אפרת רייטן מרום (העבודה):</w:t>
      </w:r>
      <w:r w:rsidRPr="00764441">
        <w:rPr>
          <w:rStyle w:val="TagStyle"/>
          <w:rtl/>
        </w:rPr>
        <w:t xml:space="preserve"> &lt;&lt; קריאה &gt;&gt;</w:t>
      </w:r>
      <w:r>
        <w:rPr>
          <w:rtl/>
        </w:rPr>
        <w:t xml:space="preserve">   </w:t>
      </w:r>
      <w:bookmarkEnd w:id="11947"/>
    </w:p>
    <w:p w:rsidR="000172BA" w:rsidRDefault="000172BA" w:rsidP="00A6278C">
      <w:pPr>
        <w:rPr>
          <w:rtl/>
        </w:rPr>
      </w:pPr>
    </w:p>
    <w:p w:rsidR="000172BA" w:rsidRDefault="00A6278C" w:rsidP="00504B57">
      <w:pPr>
        <w:rPr>
          <w:rtl/>
        </w:rPr>
      </w:pPr>
      <w:bookmarkStart w:id="11948" w:name="_ETM_Q24_433142"/>
      <w:bookmarkEnd w:id="11948"/>
      <w:r>
        <w:rPr>
          <w:rFonts w:hint="cs"/>
          <w:rtl/>
        </w:rPr>
        <w:t>– – –</w:t>
      </w:r>
      <w:r w:rsidR="000172BA">
        <w:rPr>
          <w:rFonts w:hint="cs"/>
          <w:rtl/>
        </w:rPr>
        <w:t xml:space="preserve"> </w:t>
      </w:r>
    </w:p>
    <w:p w:rsidR="000172BA" w:rsidRDefault="000172BA" w:rsidP="00504B57">
      <w:pPr>
        <w:rPr>
          <w:rtl/>
        </w:rPr>
      </w:pPr>
    </w:p>
    <w:p w:rsidR="000172BA" w:rsidRDefault="000172BA" w:rsidP="00504B57">
      <w:pPr>
        <w:pStyle w:val="af6"/>
        <w:keepNext/>
        <w:rPr>
          <w:rtl/>
        </w:rPr>
      </w:pPr>
      <w:r w:rsidRPr="00764441">
        <w:rPr>
          <w:rStyle w:val="TagStyle"/>
          <w:rtl/>
        </w:rPr>
        <w:t xml:space="preserve"> &lt;&lt; יור &gt;&gt; </w:t>
      </w:r>
      <w:r>
        <w:rPr>
          <w:rtl/>
        </w:rPr>
        <w:t>היו"ר ארז מלול:</w:t>
      </w:r>
      <w:r w:rsidRPr="00764441">
        <w:rPr>
          <w:rStyle w:val="TagStyle"/>
          <w:rtl/>
        </w:rPr>
        <w:t xml:space="preserve"> &lt;&lt; יור &gt;&gt;</w:t>
      </w:r>
      <w:r>
        <w:rPr>
          <w:rtl/>
        </w:rPr>
        <w:t xml:space="preserve">   </w:t>
      </w:r>
    </w:p>
    <w:p w:rsidR="000172BA" w:rsidRDefault="000172BA" w:rsidP="00A6278C">
      <w:pPr>
        <w:rPr>
          <w:rtl/>
        </w:rPr>
      </w:pPr>
    </w:p>
    <w:p w:rsidR="000172BA" w:rsidRDefault="000172BA" w:rsidP="00504B57">
      <w:pPr>
        <w:rPr>
          <w:rtl/>
        </w:rPr>
      </w:pPr>
      <w:bookmarkStart w:id="11949" w:name="_ETM_Q24_428560"/>
      <w:bookmarkEnd w:id="11949"/>
      <w:r>
        <w:rPr>
          <w:rFonts w:hint="cs"/>
          <w:rtl/>
        </w:rPr>
        <w:t xml:space="preserve">עכשיו זה סתם. </w:t>
      </w:r>
    </w:p>
    <w:p w:rsidR="000172BA" w:rsidRPr="00764441" w:rsidRDefault="000172BA" w:rsidP="00504B57">
      <w:pPr>
        <w:rPr>
          <w:rtl/>
        </w:rPr>
      </w:pPr>
      <w:bookmarkStart w:id="11950" w:name="_ETM_Q24_436548"/>
      <w:bookmarkStart w:id="11951" w:name="_ETM_Q24_436638"/>
      <w:bookmarkEnd w:id="11950"/>
      <w:bookmarkEnd w:id="11951"/>
    </w:p>
    <w:p w:rsidR="000172BA" w:rsidRDefault="000172BA" w:rsidP="00504B57">
      <w:pPr>
        <w:pStyle w:val="af5"/>
        <w:keepNext/>
        <w:rPr>
          <w:rtl/>
        </w:rPr>
      </w:pPr>
      <w:bookmarkStart w:id="11952" w:name="ET_interruption_6156_34"/>
      <w:r w:rsidRPr="00764441">
        <w:rPr>
          <w:rStyle w:val="TagStyle"/>
          <w:rtl/>
        </w:rPr>
        <w:t xml:space="preserve"> &lt;&lt; קריאה &gt;&gt; </w:t>
      </w:r>
      <w:r>
        <w:rPr>
          <w:rtl/>
        </w:rPr>
        <w:t>גלעד קריב (העבודה):</w:t>
      </w:r>
      <w:r w:rsidRPr="00764441">
        <w:rPr>
          <w:rStyle w:val="TagStyle"/>
          <w:rtl/>
        </w:rPr>
        <w:t xml:space="preserve"> &lt;&lt; קריאה &gt;&gt;</w:t>
      </w:r>
      <w:r>
        <w:rPr>
          <w:rtl/>
        </w:rPr>
        <w:t xml:space="preserve">   </w:t>
      </w:r>
      <w:bookmarkEnd w:id="11952"/>
    </w:p>
    <w:p w:rsidR="000172BA" w:rsidRDefault="000172BA" w:rsidP="00A6278C">
      <w:pPr>
        <w:rPr>
          <w:rtl/>
        </w:rPr>
      </w:pPr>
    </w:p>
    <w:p w:rsidR="000172BA" w:rsidRDefault="000172BA" w:rsidP="00504B57">
      <w:pPr>
        <w:rPr>
          <w:rtl/>
        </w:rPr>
      </w:pPr>
      <w:bookmarkStart w:id="11953" w:name="_ETM_Q24_432345"/>
      <w:bookmarkStart w:id="11954" w:name="_ETM_Q24_432615"/>
      <w:bookmarkEnd w:id="11953"/>
      <w:bookmarkEnd w:id="11954"/>
      <w:r>
        <w:rPr>
          <w:rFonts w:hint="cs"/>
          <w:rtl/>
        </w:rPr>
        <w:t xml:space="preserve">אני לא </w:t>
      </w:r>
      <w:bookmarkStart w:id="11955" w:name="_ETM_Q24_430762"/>
      <w:bookmarkEnd w:id="11955"/>
      <w:r>
        <w:rPr>
          <w:rFonts w:hint="cs"/>
          <w:rtl/>
        </w:rPr>
        <w:t xml:space="preserve">מבין. היושב-ראש </w:t>
      </w:r>
      <w:r w:rsidR="00A6278C">
        <w:rPr>
          <w:rFonts w:hint="cs"/>
          <w:rtl/>
        </w:rPr>
        <w:t>– – –</w:t>
      </w:r>
      <w:bookmarkStart w:id="11956" w:name="_ETM_Q24_435328"/>
      <w:bookmarkStart w:id="11957" w:name="_ETM_Q24_441168"/>
      <w:bookmarkEnd w:id="11956"/>
      <w:bookmarkEnd w:id="11957"/>
    </w:p>
    <w:p w:rsidR="000172BA" w:rsidRDefault="000172BA" w:rsidP="00504B57">
      <w:pPr>
        <w:rPr>
          <w:rtl/>
        </w:rPr>
      </w:pPr>
      <w:bookmarkStart w:id="11958" w:name="_ETM_Q24_441230"/>
      <w:bookmarkStart w:id="11959" w:name="_ETM_Q24_433883"/>
      <w:bookmarkStart w:id="11960" w:name="_ETM_Q24_433953"/>
      <w:bookmarkEnd w:id="11958"/>
      <w:bookmarkEnd w:id="11959"/>
      <w:bookmarkEnd w:id="11960"/>
    </w:p>
    <w:p w:rsidR="000172BA" w:rsidRDefault="000172BA" w:rsidP="00504B57">
      <w:pPr>
        <w:pStyle w:val="af6"/>
        <w:keepNext/>
        <w:rPr>
          <w:rtl/>
        </w:rPr>
      </w:pPr>
      <w:bookmarkStart w:id="11961" w:name="ET_yor_6595_39"/>
      <w:r w:rsidRPr="00764441">
        <w:rPr>
          <w:rStyle w:val="TagStyle"/>
          <w:rtl/>
        </w:rPr>
        <w:t xml:space="preserve"> &lt;&lt; יור &gt;&gt; </w:t>
      </w:r>
      <w:r>
        <w:rPr>
          <w:rtl/>
        </w:rPr>
        <w:t>היו"ר ארז מלול:</w:t>
      </w:r>
      <w:r w:rsidRPr="00764441">
        <w:rPr>
          <w:rStyle w:val="TagStyle"/>
          <w:rtl/>
        </w:rPr>
        <w:t xml:space="preserve"> &lt;&lt; יור &gt;&gt;</w:t>
      </w:r>
      <w:r>
        <w:rPr>
          <w:rtl/>
        </w:rPr>
        <w:t xml:space="preserve">   </w:t>
      </w:r>
      <w:bookmarkEnd w:id="11961"/>
    </w:p>
    <w:p w:rsidR="000172BA" w:rsidRDefault="000172BA" w:rsidP="00A6278C">
      <w:pPr>
        <w:rPr>
          <w:rtl/>
        </w:rPr>
      </w:pPr>
    </w:p>
    <w:p w:rsidR="000172BA" w:rsidRDefault="000172BA" w:rsidP="00504B57">
      <w:pPr>
        <w:rPr>
          <w:rtl/>
        </w:rPr>
      </w:pPr>
      <w:bookmarkStart w:id="11962" w:name="_ETM_Q24_436618"/>
      <w:bookmarkEnd w:id="11962"/>
      <w:r>
        <w:rPr>
          <w:rFonts w:hint="cs"/>
          <w:rtl/>
        </w:rPr>
        <w:t>חבר הכנסת, לא, אני לא רוצה לשמוע אותך.</w:t>
      </w:r>
    </w:p>
    <w:p w:rsidR="000172BA" w:rsidRPr="00764441" w:rsidRDefault="000172BA" w:rsidP="00504B57">
      <w:pPr>
        <w:rPr>
          <w:rtl/>
        </w:rPr>
      </w:pPr>
      <w:bookmarkStart w:id="11963" w:name="_ETM_Q24_434351"/>
      <w:bookmarkEnd w:id="11963"/>
    </w:p>
    <w:p w:rsidR="000172BA" w:rsidRDefault="000172BA" w:rsidP="00504B57">
      <w:pPr>
        <w:pStyle w:val="af5"/>
        <w:keepNext/>
        <w:rPr>
          <w:rtl/>
        </w:rPr>
      </w:pPr>
      <w:bookmarkStart w:id="11964" w:name="ET_interruption_6156_38"/>
      <w:r w:rsidRPr="00764441">
        <w:rPr>
          <w:rStyle w:val="TagStyle"/>
          <w:rtl/>
        </w:rPr>
        <w:t xml:space="preserve"> &lt;&lt; קריאה &gt;&gt; </w:t>
      </w:r>
      <w:r>
        <w:rPr>
          <w:rtl/>
        </w:rPr>
        <w:t>גלעד קריב (העבודה):</w:t>
      </w:r>
      <w:r w:rsidRPr="00764441">
        <w:rPr>
          <w:rStyle w:val="TagStyle"/>
          <w:rtl/>
        </w:rPr>
        <w:t xml:space="preserve"> &lt;&lt; קריאה &gt;&gt;</w:t>
      </w:r>
      <w:r>
        <w:rPr>
          <w:rtl/>
        </w:rPr>
        <w:t xml:space="preserve">   </w:t>
      </w:r>
      <w:bookmarkEnd w:id="11964"/>
    </w:p>
    <w:p w:rsidR="000172BA" w:rsidRDefault="000172BA" w:rsidP="00A6278C">
      <w:pPr>
        <w:rPr>
          <w:rtl/>
        </w:rPr>
      </w:pPr>
      <w:bookmarkStart w:id="11965" w:name="_ETM_Q24_434429"/>
      <w:bookmarkEnd w:id="11965"/>
    </w:p>
    <w:p w:rsidR="000172BA" w:rsidRDefault="000172BA" w:rsidP="00504B57">
      <w:pPr>
        <w:rPr>
          <w:rtl/>
        </w:rPr>
      </w:pPr>
      <w:bookmarkStart w:id="11966" w:name="_ETM_Q24_434496"/>
      <w:bookmarkEnd w:id="11966"/>
      <w:r>
        <w:rPr>
          <w:rFonts w:hint="cs"/>
          <w:rtl/>
        </w:rPr>
        <w:t xml:space="preserve">אני לא מבין, היושב-ראש. זה לא יפה מה שעושים לה, בזכותה לא היה </w:t>
      </w:r>
      <w:bookmarkStart w:id="11967" w:name="_ETM_Q24_435247"/>
      <w:bookmarkEnd w:id="11967"/>
      <w:r>
        <w:rPr>
          <w:rFonts w:hint="cs"/>
          <w:rtl/>
        </w:rPr>
        <w:t xml:space="preserve">חמץ בבתי החולים. </w:t>
      </w:r>
    </w:p>
    <w:p w:rsidR="000172BA" w:rsidRDefault="000172BA" w:rsidP="00504B57">
      <w:pPr>
        <w:rPr>
          <w:rtl/>
        </w:rPr>
      </w:pPr>
    </w:p>
    <w:p w:rsidR="000172BA" w:rsidRDefault="000172BA" w:rsidP="00504B57">
      <w:pPr>
        <w:pStyle w:val="af6"/>
        <w:keepNext/>
        <w:rPr>
          <w:rtl/>
        </w:rPr>
      </w:pPr>
      <w:r w:rsidRPr="002778C3">
        <w:rPr>
          <w:rStyle w:val="TagStyle"/>
          <w:rtl/>
        </w:rPr>
        <w:t xml:space="preserve"> &lt;&lt; יור &gt;&gt; </w:t>
      </w:r>
      <w:r>
        <w:rPr>
          <w:rtl/>
        </w:rPr>
        <w:t>היו"ר ארז מלול:</w:t>
      </w:r>
      <w:r w:rsidRPr="002778C3">
        <w:rPr>
          <w:rStyle w:val="TagStyle"/>
          <w:rtl/>
        </w:rPr>
        <w:t xml:space="preserve"> &lt;&lt; יור &gt;&gt;</w:t>
      </w:r>
      <w:r>
        <w:rPr>
          <w:rtl/>
        </w:rPr>
        <w:t xml:space="preserve">   </w:t>
      </w:r>
    </w:p>
    <w:p w:rsidR="000172BA" w:rsidRDefault="000172BA" w:rsidP="00A6278C">
      <w:pPr>
        <w:rPr>
          <w:rtl/>
        </w:rPr>
      </w:pPr>
    </w:p>
    <w:p w:rsidR="000172BA" w:rsidRDefault="000172BA" w:rsidP="00504B57">
      <w:pPr>
        <w:rPr>
          <w:rtl/>
        </w:rPr>
      </w:pPr>
      <w:bookmarkStart w:id="11968" w:name="_ETM_Q24_437489"/>
      <w:bookmarkEnd w:id="11968"/>
      <w:r>
        <w:rPr>
          <w:rFonts w:hint="cs"/>
          <w:rtl/>
        </w:rPr>
        <w:t xml:space="preserve">תודה רבה, חבר הכנסת גלעד קריב. </w:t>
      </w:r>
    </w:p>
    <w:p w:rsidR="000172BA" w:rsidRDefault="000172BA" w:rsidP="00504B57">
      <w:pPr>
        <w:rPr>
          <w:rtl/>
        </w:rPr>
      </w:pPr>
      <w:bookmarkStart w:id="11969" w:name="_ETM_Q24_439079"/>
      <w:bookmarkEnd w:id="11969"/>
    </w:p>
    <w:p w:rsidR="000172BA" w:rsidRDefault="000172BA" w:rsidP="00504B57">
      <w:pPr>
        <w:pStyle w:val="af5"/>
        <w:keepNext/>
        <w:rPr>
          <w:rtl/>
        </w:rPr>
      </w:pPr>
      <w:bookmarkStart w:id="11970" w:name="ET_interruption_6158_41"/>
      <w:r w:rsidRPr="002778C3">
        <w:rPr>
          <w:rStyle w:val="TagStyle"/>
          <w:rtl/>
        </w:rPr>
        <w:t xml:space="preserve"> &lt;&lt; קריאה &gt;&gt; </w:t>
      </w:r>
      <w:r>
        <w:rPr>
          <w:rtl/>
        </w:rPr>
        <w:t>אפרת רייטן מרום (העבודה):</w:t>
      </w:r>
      <w:r w:rsidRPr="002778C3">
        <w:rPr>
          <w:rStyle w:val="TagStyle"/>
          <w:rtl/>
        </w:rPr>
        <w:t xml:space="preserve"> &lt;&lt; קריאה &gt;&gt;</w:t>
      </w:r>
      <w:r>
        <w:rPr>
          <w:rtl/>
        </w:rPr>
        <w:t xml:space="preserve">   </w:t>
      </w:r>
      <w:bookmarkEnd w:id="11970"/>
    </w:p>
    <w:p w:rsidR="000172BA" w:rsidRDefault="000172BA" w:rsidP="00A6278C">
      <w:pPr>
        <w:rPr>
          <w:rtl/>
        </w:rPr>
      </w:pPr>
    </w:p>
    <w:p w:rsidR="000172BA" w:rsidRDefault="00A6278C" w:rsidP="00504B57">
      <w:pPr>
        <w:rPr>
          <w:rtl/>
        </w:rPr>
      </w:pPr>
      <w:bookmarkStart w:id="11971" w:name="_ETM_Q24_444535"/>
      <w:bookmarkEnd w:id="11971"/>
      <w:r>
        <w:rPr>
          <w:rFonts w:hint="cs"/>
          <w:rtl/>
        </w:rPr>
        <w:t>– – –</w:t>
      </w:r>
      <w:r w:rsidR="000172BA">
        <w:rPr>
          <w:rFonts w:hint="cs"/>
          <w:rtl/>
        </w:rPr>
        <w:t xml:space="preserve"> </w:t>
      </w:r>
    </w:p>
    <w:p w:rsidR="000172BA" w:rsidRPr="002778C3" w:rsidRDefault="000172BA" w:rsidP="00504B57">
      <w:pPr>
        <w:rPr>
          <w:rtl/>
        </w:rPr>
      </w:pPr>
    </w:p>
    <w:p w:rsidR="000172BA" w:rsidRDefault="000172BA" w:rsidP="00504B57">
      <w:pPr>
        <w:pStyle w:val="af5"/>
        <w:keepNext/>
        <w:rPr>
          <w:rtl/>
        </w:rPr>
      </w:pPr>
      <w:bookmarkStart w:id="11972" w:name="_ETM_Q24_432891"/>
      <w:bookmarkEnd w:id="11972"/>
      <w:r w:rsidRPr="00764441">
        <w:rPr>
          <w:rStyle w:val="TagStyle"/>
          <w:rtl/>
        </w:rPr>
        <w:t xml:space="preserve">&lt;&lt; קריאה &gt;&gt; </w:t>
      </w:r>
      <w:r>
        <w:rPr>
          <w:rtl/>
        </w:rPr>
        <w:t>גלעד קריב (העבודה):</w:t>
      </w:r>
      <w:r w:rsidRPr="00764441">
        <w:rPr>
          <w:rStyle w:val="TagStyle"/>
          <w:rtl/>
        </w:rPr>
        <w:t xml:space="preserve"> &lt;&lt; קריאה &gt;&gt;</w:t>
      </w:r>
      <w:r>
        <w:rPr>
          <w:rtl/>
        </w:rPr>
        <w:t xml:space="preserve">   </w:t>
      </w:r>
    </w:p>
    <w:p w:rsidR="000172BA" w:rsidRDefault="000172BA" w:rsidP="00504B57">
      <w:pPr>
        <w:rPr>
          <w:rtl/>
        </w:rPr>
      </w:pPr>
    </w:p>
    <w:p w:rsidR="000172BA" w:rsidRDefault="000172BA" w:rsidP="00AE602C">
      <w:pPr>
        <w:rPr>
          <w:rtl/>
        </w:rPr>
      </w:pPr>
      <w:bookmarkStart w:id="11973" w:name="_ETM_Q24_441480"/>
      <w:bookmarkEnd w:id="11973"/>
      <w:r>
        <w:rPr>
          <w:rFonts w:hint="cs"/>
          <w:rtl/>
        </w:rPr>
        <w:t xml:space="preserve">זה היה </w:t>
      </w:r>
      <w:r w:rsidR="00A6278C">
        <w:rPr>
          <w:rFonts w:hint="cs"/>
          <w:rtl/>
        </w:rPr>
        <w:t>– – –</w:t>
      </w:r>
      <w:r>
        <w:rPr>
          <w:rFonts w:hint="cs"/>
          <w:rtl/>
        </w:rPr>
        <w:t xml:space="preserve"> </w:t>
      </w:r>
    </w:p>
    <w:p w:rsidR="000172BA" w:rsidRDefault="000172BA" w:rsidP="00504B57">
      <w:pPr>
        <w:rPr>
          <w:rtl/>
        </w:rPr>
      </w:pPr>
      <w:bookmarkStart w:id="11974" w:name="_ETM_Q24_444449"/>
      <w:bookmarkStart w:id="11975" w:name="_ETM_Q24_444528"/>
      <w:bookmarkEnd w:id="11974"/>
      <w:bookmarkEnd w:id="11975"/>
    </w:p>
    <w:p w:rsidR="000172BA" w:rsidRDefault="000172BA" w:rsidP="00504B57">
      <w:pPr>
        <w:pStyle w:val="af6"/>
        <w:keepNext/>
        <w:rPr>
          <w:rtl/>
        </w:rPr>
      </w:pPr>
      <w:bookmarkStart w:id="11976" w:name="ET_yor_6595_42"/>
      <w:r w:rsidRPr="002778C3">
        <w:rPr>
          <w:rStyle w:val="TagStyle"/>
          <w:rtl/>
        </w:rPr>
        <w:t xml:space="preserve"> &lt;&lt; יור &gt;&gt; </w:t>
      </w:r>
      <w:r>
        <w:rPr>
          <w:rtl/>
        </w:rPr>
        <w:t>היו"ר ארז מלול:</w:t>
      </w:r>
      <w:r w:rsidRPr="002778C3">
        <w:rPr>
          <w:rStyle w:val="TagStyle"/>
          <w:rtl/>
        </w:rPr>
        <w:t xml:space="preserve"> &lt;&lt; יור &gt;&gt;</w:t>
      </w:r>
      <w:r>
        <w:rPr>
          <w:rtl/>
        </w:rPr>
        <w:t xml:space="preserve">   </w:t>
      </w:r>
      <w:bookmarkEnd w:id="11976"/>
    </w:p>
    <w:p w:rsidR="000172BA" w:rsidRDefault="000172BA" w:rsidP="00A6278C">
      <w:pPr>
        <w:rPr>
          <w:rtl/>
        </w:rPr>
      </w:pPr>
    </w:p>
    <w:p w:rsidR="000172BA" w:rsidRPr="002778C3" w:rsidRDefault="000172BA" w:rsidP="00504B57">
      <w:pPr>
        <w:rPr>
          <w:rtl/>
        </w:rPr>
      </w:pPr>
      <w:bookmarkStart w:id="11977" w:name="_ETM_Q24_445595"/>
      <w:bookmarkEnd w:id="11977"/>
      <w:r>
        <w:rPr>
          <w:rFonts w:hint="cs"/>
          <w:rtl/>
        </w:rPr>
        <w:t>אולי כדאי שתצא להירגע.</w:t>
      </w:r>
      <w:bookmarkStart w:id="11978" w:name="_ETM_Q24_446119"/>
      <w:bookmarkEnd w:id="11978"/>
      <w:r>
        <w:rPr>
          <w:rFonts w:hint="cs"/>
          <w:rtl/>
        </w:rPr>
        <w:t xml:space="preserve"> </w:t>
      </w:r>
    </w:p>
    <w:p w:rsidR="000172BA" w:rsidRDefault="000172BA" w:rsidP="00504B57">
      <w:pPr>
        <w:rPr>
          <w:rtl/>
        </w:rPr>
      </w:pPr>
      <w:bookmarkStart w:id="11979" w:name="_ETM_Q24_435394"/>
      <w:bookmarkEnd w:id="11979"/>
    </w:p>
    <w:p w:rsidR="000172BA" w:rsidRDefault="000172BA" w:rsidP="00504B57">
      <w:pPr>
        <w:pStyle w:val="-"/>
        <w:keepNext/>
        <w:rPr>
          <w:rtl/>
        </w:rPr>
      </w:pPr>
      <w:r w:rsidRPr="002778C3">
        <w:rPr>
          <w:rStyle w:val="TagStyle"/>
          <w:rtl/>
        </w:rPr>
        <w:t xml:space="preserve"> &lt;&lt; דובר_המשך &gt;&gt; </w:t>
      </w:r>
      <w:r>
        <w:rPr>
          <w:rtl/>
        </w:rPr>
        <w:t>נעמה לזימי (העבודה):</w:t>
      </w:r>
      <w:r w:rsidRPr="002778C3">
        <w:rPr>
          <w:rStyle w:val="TagStyle"/>
          <w:rtl/>
        </w:rPr>
        <w:t xml:space="preserve"> &lt;&lt; דובר_המשך &gt;&gt;</w:t>
      </w:r>
      <w:r>
        <w:rPr>
          <w:rtl/>
        </w:rPr>
        <w:t xml:space="preserve">   </w:t>
      </w:r>
    </w:p>
    <w:p w:rsidR="000172BA" w:rsidRDefault="000172BA" w:rsidP="00A6278C">
      <w:pPr>
        <w:rPr>
          <w:rtl/>
        </w:rPr>
      </w:pPr>
    </w:p>
    <w:p w:rsidR="000172BA" w:rsidRDefault="000172BA" w:rsidP="00504B57">
      <w:pPr>
        <w:rPr>
          <w:rtl/>
        </w:rPr>
      </w:pPr>
      <w:bookmarkStart w:id="11980" w:name="_ETM_Q24_439629"/>
      <w:bookmarkEnd w:id="11980"/>
      <w:r>
        <w:rPr>
          <w:rFonts w:hint="cs"/>
          <w:rtl/>
        </w:rPr>
        <w:t xml:space="preserve">איזה כיף שנכנסת. </w:t>
      </w:r>
      <w:bookmarkStart w:id="11981" w:name="_ETM_Q24_445766"/>
      <w:bookmarkEnd w:id="11981"/>
    </w:p>
    <w:p w:rsidR="000172BA" w:rsidRDefault="000172BA" w:rsidP="00504B57">
      <w:pPr>
        <w:rPr>
          <w:rtl/>
        </w:rPr>
      </w:pPr>
      <w:bookmarkStart w:id="11982" w:name="_ETM_Q24_445843"/>
      <w:bookmarkEnd w:id="11982"/>
    </w:p>
    <w:p w:rsidR="000172BA" w:rsidRDefault="000172BA" w:rsidP="00504B57">
      <w:pPr>
        <w:pStyle w:val="af5"/>
        <w:keepNext/>
        <w:rPr>
          <w:rtl/>
        </w:rPr>
      </w:pPr>
      <w:bookmarkStart w:id="11983" w:name="_ETM_Q24_443551"/>
      <w:bookmarkStart w:id="11984" w:name="_ETM_Q24_443638"/>
      <w:bookmarkEnd w:id="11983"/>
      <w:bookmarkEnd w:id="11984"/>
      <w:r w:rsidRPr="00764441">
        <w:rPr>
          <w:rStyle w:val="TagStyle"/>
          <w:rtl/>
        </w:rPr>
        <w:t xml:space="preserve">&lt;&lt; קריאה &gt;&gt; </w:t>
      </w:r>
      <w:r>
        <w:rPr>
          <w:rtl/>
        </w:rPr>
        <w:t>גלעד קריב (העבודה):</w:t>
      </w:r>
      <w:r w:rsidRPr="00764441">
        <w:rPr>
          <w:rStyle w:val="TagStyle"/>
          <w:rtl/>
        </w:rPr>
        <w:t xml:space="preserve"> &lt;&lt; קריאה &gt;&gt;</w:t>
      </w:r>
      <w:r>
        <w:rPr>
          <w:rtl/>
        </w:rPr>
        <w:t xml:space="preserve">   </w:t>
      </w:r>
    </w:p>
    <w:p w:rsidR="000172BA" w:rsidRDefault="000172BA" w:rsidP="00504B57">
      <w:pPr>
        <w:rPr>
          <w:rtl/>
        </w:rPr>
      </w:pPr>
      <w:bookmarkStart w:id="11985" w:name="_ETM_Q24_447271"/>
      <w:bookmarkEnd w:id="11985"/>
    </w:p>
    <w:p w:rsidR="000172BA" w:rsidRDefault="00A6278C" w:rsidP="00504B57">
      <w:pPr>
        <w:rPr>
          <w:rtl/>
        </w:rPr>
      </w:pPr>
      <w:bookmarkStart w:id="11986" w:name="_ETM_Q24_447343"/>
      <w:bookmarkStart w:id="11987" w:name="_ETM_Q24_448647"/>
      <w:bookmarkEnd w:id="11986"/>
      <w:bookmarkEnd w:id="11987"/>
      <w:r>
        <w:rPr>
          <w:rFonts w:hint="cs"/>
          <w:rtl/>
        </w:rPr>
        <w:t>– – –</w:t>
      </w:r>
      <w:r w:rsidR="000172BA">
        <w:rPr>
          <w:rFonts w:hint="cs"/>
          <w:rtl/>
        </w:rPr>
        <w:t xml:space="preserve"> חמץ. </w:t>
      </w:r>
    </w:p>
    <w:p w:rsidR="000172BA" w:rsidRPr="002778C3" w:rsidRDefault="000172BA" w:rsidP="00504B57">
      <w:pPr>
        <w:rPr>
          <w:rtl/>
        </w:rPr>
      </w:pPr>
      <w:bookmarkStart w:id="11988" w:name="_ETM_Q24_448718"/>
      <w:bookmarkEnd w:id="11988"/>
    </w:p>
    <w:p w:rsidR="000172BA" w:rsidRDefault="000172BA" w:rsidP="00504B57">
      <w:pPr>
        <w:pStyle w:val="af6"/>
        <w:keepNext/>
        <w:rPr>
          <w:rtl/>
        </w:rPr>
      </w:pPr>
      <w:r w:rsidRPr="002778C3">
        <w:rPr>
          <w:rStyle w:val="TagStyle"/>
          <w:rtl/>
        </w:rPr>
        <w:t xml:space="preserve"> &lt;&lt; יור &gt;&gt; </w:t>
      </w:r>
      <w:r>
        <w:rPr>
          <w:rtl/>
        </w:rPr>
        <w:t>היו"ר ארז מלול:</w:t>
      </w:r>
      <w:r w:rsidRPr="002778C3">
        <w:rPr>
          <w:rStyle w:val="TagStyle"/>
          <w:rtl/>
        </w:rPr>
        <w:t xml:space="preserve"> &lt;&lt; יור &gt;&gt;</w:t>
      </w:r>
      <w:r>
        <w:rPr>
          <w:rtl/>
        </w:rPr>
        <w:t xml:space="preserve">   </w:t>
      </w:r>
    </w:p>
    <w:p w:rsidR="000172BA" w:rsidRDefault="000172BA" w:rsidP="00A6278C">
      <w:pPr>
        <w:rPr>
          <w:rtl/>
        </w:rPr>
      </w:pPr>
    </w:p>
    <w:p w:rsidR="000172BA" w:rsidRDefault="000172BA" w:rsidP="00504B57">
      <w:pPr>
        <w:rPr>
          <w:rtl/>
        </w:rPr>
      </w:pPr>
      <w:bookmarkStart w:id="11989" w:name="_ETM_Q24_443632"/>
      <w:bookmarkEnd w:id="11989"/>
      <w:r>
        <w:rPr>
          <w:rFonts w:hint="cs"/>
          <w:rtl/>
        </w:rPr>
        <w:t>חבר הכנסת גלעד קריב</w:t>
      </w:r>
      <w:bookmarkStart w:id="11990" w:name="_ETM_Q24_445318"/>
      <w:bookmarkEnd w:id="11990"/>
      <w:r>
        <w:rPr>
          <w:rFonts w:hint="cs"/>
          <w:rtl/>
        </w:rPr>
        <w:t xml:space="preserve">, אתה בקריאה ראשונה. </w:t>
      </w:r>
    </w:p>
    <w:p w:rsidR="000172BA" w:rsidRDefault="000172BA" w:rsidP="00504B57">
      <w:pPr>
        <w:rPr>
          <w:rtl/>
        </w:rPr>
      </w:pPr>
    </w:p>
    <w:p w:rsidR="000172BA" w:rsidRDefault="000172BA" w:rsidP="00504B57">
      <w:pPr>
        <w:pStyle w:val="af5"/>
        <w:keepNext/>
        <w:rPr>
          <w:rtl/>
        </w:rPr>
      </w:pPr>
      <w:r w:rsidRPr="00764441">
        <w:rPr>
          <w:rStyle w:val="TagStyle"/>
          <w:rtl/>
        </w:rPr>
        <w:t xml:space="preserve">&lt;&lt; קריאה &gt;&gt; </w:t>
      </w:r>
      <w:r>
        <w:rPr>
          <w:rtl/>
        </w:rPr>
        <w:t>גלעד קריב (העבודה):</w:t>
      </w:r>
      <w:r w:rsidRPr="00764441">
        <w:rPr>
          <w:rStyle w:val="TagStyle"/>
          <w:rtl/>
        </w:rPr>
        <w:t xml:space="preserve"> &lt;&lt; קריאה &gt;&gt;</w:t>
      </w:r>
      <w:r>
        <w:rPr>
          <w:rtl/>
        </w:rPr>
        <w:t xml:space="preserve">   </w:t>
      </w:r>
    </w:p>
    <w:p w:rsidR="000172BA" w:rsidRDefault="000172BA" w:rsidP="00504B57">
      <w:pPr>
        <w:rPr>
          <w:rtl/>
        </w:rPr>
      </w:pPr>
    </w:p>
    <w:p w:rsidR="000172BA" w:rsidRDefault="00A6278C" w:rsidP="00504B57">
      <w:pPr>
        <w:rPr>
          <w:rtl/>
        </w:rPr>
      </w:pPr>
      <w:r>
        <w:rPr>
          <w:rFonts w:hint="cs"/>
          <w:rtl/>
        </w:rPr>
        <w:t>– – –</w:t>
      </w:r>
      <w:r w:rsidR="000172BA">
        <w:rPr>
          <w:rFonts w:hint="cs"/>
          <w:rtl/>
        </w:rPr>
        <w:t xml:space="preserve"> </w:t>
      </w:r>
    </w:p>
    <w:p w:rsidR="000172BA" w:rsidRPr="002778C3" w:rsidRDefault="000172BA" w:rsidP="00504B57">
      <w:pPr>
        <w:rPr>
          <w:rtl/>
        </w:rPr>
      </w:pPr>
    </w:p>
    <w:p w:rsidR="000172BA" w:rsidRDefault="000172BA" w:rsidP="00504B57">
      <w:pPr>
        <w:pStyle w:val="af6"/>
        <w:keepNext/>
        <w:rPr>
          <w:rtl/>
        </w:rPr>
      </w:pPr>
      <w:r w:rsidRPr="002778C3">
        <w:rPr>
          <w:rStyle w:val="TagStyle"/>
          <w:rtl/>
        </w:rPr>
        <w:t xml:space="preserve"> &lt;&lt; יור &gt;&gt; </w:t>
      </w:r>
      <w:r>
        <w:rPr>
          <w:rtl/>
        </w:rPr>
        <w:t>היו"ר ארז מלול:</w:t>
      </w:r>
      <w:r w:rsidRPr="002778C3">
        <w:rPr>
          <w:rStyle w:val="TagStyle"/>
          <w:rtl/>
        </w:rPr>
        <w:t xml:space="preserve"> &lt;&lt; יור &gt;&gt;</w:t>
      </w:r>
      <w:r>
        <w:rPr>
          <w:rtl/>
        </w:rPr>
        <w:t xml:space="preserve">   </w:t>
      </w:r>
    </w:p>
    <w:p w:rsidR="000172BA" w:rsidRDefault="000172BA" w:rsidP="00A6278C">
      <w:pPr>
        <w:rPr>
          <w:rtl/>
        </w:rPr>
      </w:pPr>
    </w:p>
    <w:p w:rsidR="000172BA" w:rsidRDefault="000172BA" w:rsidP="00504B57">
      <w:pPr>
        <w:rPr>
          <w:rtl/>
        </w:rPr>
      </w:pPr>
      <w:r>
        <w:rPr>
          <w:rFonts w:hint="cs"/>
          <w:rtl/>
        </w:rPr>
        <w:t>חבר הכנסת גלעד קריב, אתה בקריאה ראשונה.</w:t>
      </w:r>
    </w:p>
    <w:p w:rsidR="000172BA" w:rsidRDefault="000172BA" w:rsidP="00504B57">
      <w:pPr>
        <w:rPr>
          <w:rtl/>
        </w:rPr>
      </w:pPr>
      <w:bookmarkStart w:id="11991" w:name="_ETM_Q24_451896"/>
      <w:bookmarkStart w:id="11992" w:name="_ETM_Q24_451972"/>
      <w:bookmarkEnd w:id="11991"/>
      <w:bookmarkEnd w:id="11992"/>
    </w:p>
    <w:p w:rsidR="000172BA" w:rsidRDefault="000172BA" w:rsidP="00504B57">
      <w:pPr>
        <w:pStyle w:val="af5"/>
        <w:keepNext/>
        <w:rPr>
          <w:rtl/>
        </w:rPr>
      </w:pPr>
      <w:bookmarkStart w:id="11993" w:name="ET_interruption_6452_45"/>
      <w:r w:rsidRPr="002778C3">
        <w:rPr>
          <w:rStyle w:val="TagStyle"/>
          <w:rtl/>
        </w:rPr>
        <w:t xml:space="preserve"> &lt;&lt; קריאה &gt;&gt; </w:t>
      </w:r>
      <w:r>
        <w:rPr>
          <w:rtl/>
        </w:rPr>
        <w:t>השרה להגנת הסביבה עידית סילמן:</w:t>
      </w:r>
      <w:r w:rsidRPr="002778C3">
        <w:rPr>
          <w:rStyle w:val="TagStyle"/>
          <w:rtl/>
        </w:rPr>
        <w:t xml:space="preserve"> &lt;&lt; קריאה &gt;&gt;</w:t>
      </w:r>
      <w:r>
        <w:rPr>
          <w:rtl/>
        </w:rPr>
        <w:t xml:space="preserve">   </w:t>
      </w:r>
      <w:bookmarkEnd w:id="11993"/>
    </w:p>
    <w:p w:rsidR="000172BA" w:rsidRDefault="000172BA" w:rsidP="00A6278C">
      <w:pPr>
        <w:rPr>
          <w:rtl/>
        </w:rPr>
      </w:pPr>
    </w:p>
    <w:p w:rsidR="000172BA" w:rsidRDefault="00A6278C" w:rsidP="00504B57">
      <w:pPr>
        <w:rPr>
          <w:rtl/>
        </w:rPr>
      </w:pPr>
      <w:bookmarkStart w:id="11994" w:name="_ETM_Q24_450637"/>
      <w:bookmarkEnd w:id="11994"/>
      <w:r>
        <w:rPr>
          <w:rFonts w:hint="cs"/>
          <w:rtl/>
        </w:rPr>
        <w:t>– – –</w:t>
      </w:r>
      <w:r w:rsidR="000172BA">
        <w:rPr>
          <w:rFonts w:hint="cs"/>
          <w:rtl/>
        </w:rPr>
        <w:t xml:space="preserve"> </w:t>
      </w:r>
    </w:p>
    <w:p w:rsidR="000172BA" w:rsidRDefault="000172BA" w:rsidP="00504B57">
      <w:pPr>
        <w:rPr>
          <w:rtl/>
        </w:rPr>
      </w:pPr>
      <w:bookmarkStart w:id="11995" w:name="_ETM_Q24_452952"/>
      <w:bookmarkStart w:id="11996" w:name="_ETM_Q24_453030"/>
      <w:bookmarkEnd w:id="11995"/>
      <w:bookmarkEnd w:id="11996"/>
    </w:p>
    <w:p w:rsidR="000172BA" w:rsidRDefault="000172BA" w:rsidP="00504B57">
      <w:pPr>
        <w:pStyle w:val="-"/>
        <w:keepNext/>
        <w:rPr>
          <w:rtl/>
        </w:rPr>
      </w:pPr>
      <w:bookmarkStart w:id="11997" w:name="ET_speakercontinue_6236_46"/>
      <w:r w:rsidRPr="002778C3">
        <w:rPr>
          <w:rStyle w:val="TagStyle"/>
          <w:rtl/>
        </w:rPr>
        <w:t xml:space="preserve"> &lt;&lt; דובר_המשך &gt;&gt; </w:t>
      </w:r>
      <w:r>
        <w:rPr>
          <w:rtl/>
        </w:rPr>
        <w:t>נעמה לזימי (העבודה):</w:t>
      </w:r>
      <w:r w:rsidRPr="002778C3">
        <w:rPr>
          <w:rStyle w:val="TagStyle"/>
          <w:rtl/>
        </w:rPr>
        <w:t xml:space="preserve"> &lt;&lt; דובר_המשך &gt;&gt;</w:t>
      </w:r>
      <w:r>
        <w:rPr>
          <w:rtl/>
        </w:rPr>
        <w:t xml:space="preserve">   </w:t>
      </w:r>
      <w:bookmarkEnd w:id="11997"/>
    </w:p>
    <w:p w:rsidR="000172BA" w:rsidRDefault="000172BA" w:rsidP="00A6278C">
      <w:pPr>
        <w:rPr>
          <w:rtl/>
        </w:rPr>
      </w:pPr>
    </w:p>
    <w:p w:rsidR="000172BA" w:rsidRDefault="000172BA" w:rsidP="00504B57">
      <w:pPr>
        <w:rPr>
          <w:rtl/>
        </w:rPr>
      </w:pPr>
      <w:bookmarkStart w:id="11998" w:name="_ETM_Q24_454169"/>
      <w:bookmarkEnd w:id="11998"/>
      <w:r>
        <w:rPr>
          <w:rFonts w:hint="cs"/>
          <w:rtl/>
        </w:rPr>
        <w:t>לקחה שוחד פוליטי</w:t>
      </w:r>
      <w:bookmarkStart w:id="11999" w:name="_ETM_Q24_450502"/>
      <w:bookmarkEnd w:id="11999"/>
      <w:r>
        <w:rPr>
          <w:rFonts w:hint="cs"/>
          <w:rtl/>
        </w:rPr>
        <w:t xml:space="preserve"> בעודה מנסה לצרף עוד אנשים לקואליציה. </w:t>
      </w:r>
    </w:p>
    <w:p w:rsidR="000172BA" w:rsidRDefault="000172BA" w:rsidP="00504B57">
      <w:pPr>
        <w:rPr>
          <w:rtl/>
        </w:rPr>
      </w:pPr>
      <w:bookmarkStart w:id="12000" w:name="_ETM_Q24_452657"/>
      <w:bookmarkStart w:id="12001" w:name="_ETM_Q24_452728"/>
      <w:bookmarkEnd w:id="12000"/>
      <w:bookmarkEnd w:id="12001"/>
    </w:p>
    <w:p w:rsidR="000172BA" w:rsidRDefault="000172BA" w:rsidP="00504B57">
      <w:pPr>
        <w:pStyle w:val="af5"/>
        <w:keepNext/>
        <w:rPr>
          <w:rtl/>
        </w:rPr>
      </w:pPr>
      <w:r w:rsidRPr="00764441">
        <w:rPr>
          <w:rStyle w:val="TagStyle"/>
          <w:rtl/>
        </w:rPr>
        <w:t xml:space="preserve">&lt;&lt; קריאה &gt;&gt; </w:t>
      </w:r>
      <w:r>
        <w:rPr>
          <w:rtl/>
        </w:rPr>
        <w:t>גלעד קריב (העבודה):</w:t>
      </w:r>
      <w:r w:rsidRPr="00764441">
        <w:rPr>
          <w:rStyle w:val="TagStyle"/>
          <w:rtl/>
        </w:rPr>
        <w:t xml:space="preserve"> &lt;&lt; קריאה &gt;&gt;</w:t>
      </w:r>
      <w:r>
        <w:rPr>
          <w:rtl/>
        </w:rPr>
        <w:t xml:space="preserve">   </w:t>
      </w:r>
    </w:p>
    <w:p w:rsidR="000172BA" w:rsidRDefault="000172BA" w:rsidP="00504B57">
      <w:pPr>
        <w:rPr>
          <w:rtl/>
        </w:rPr>
      </w:pPr>
    </w:p>
    <w:p w:rsidR="000172BA" w:rsidRDefault="00A6278C" w:rsidP="00504B57">
      <w:pPr>
        <w:rPr>
          <w:rtl/>
        </w:rPr>
      </w:pPr>
      <w:r>
        <w:rPr>
          <w:rFonts w:hint="cs"/>
          <w:rtl/>
        </w:rPr>
        <w:t>– – –</w:t>
      </w:r>
      <w:r w:rsidR="000172BA">
        <w:rPr>
          <w:rFonts w:hint="cs"/>
          <w:rtl/>
        </w:rPr>
        <w:t xml:space="preserve"> למה </w:t>
      </w:r>
      <w:r>
        <w:rPr>
          <w:rFonts w:hint="cs"/>
          <w:rtl/>
        </w:rPr>
        <w:t>– – –</w:t>
      </w:r>
      <w:r w:rsidR="000172BA">
        <w:rPr>
          <w:rFonts w:hint="cs"/>
          <w:rtl/>
        </w:rPr>
        <w:t xml:space="preserve"> </w:t>
      </w:r>
    </w:p>
    <w:p w:rsidR="000172BA" w:rsidRPr="002778C3" w:rsidRDefault="000172BA" w:rsidP="00504B57">
      <w:pPr>
        <w:rPr>
          <w:rtl/>
        </w:rPr>
      </w:pPr>
    </w:p>
    <w:p w:rsidR="000172BA" w:rsidRDefault="000172BA" w:rsidP="00504B57">
      <w:pPr>
        <w:pStyle w:val="af6"/>
        <w:keepNext/>
        <w:rPr>
          <w:rtl/>
        </w:rPr>
      </w:pPr>
      <w:r w:rsidRPr="002778C3">
        <w:rPr>
          <w:rStyle w:val="TagStyle"/>
          <w:rtl/>
        </w:rPr>
        <w:t xml:space="preserve"> &lt;&lt; יור &gt;&gt; </w:t>
      </w:r>
      <w:r>
        <w:rPr>
          <w:rtl/>
        </w:rPr>
        <w:t>היו"ר ארז מלול:</w:t>
      </w:r>
      <w:r w:rsidRPr="002778C3">
        <w:rPr>
          <w:rStyle w:val="TagStyle"/>
          <w:rtl/>
        </w:rPr>
        <w:t xml:space="preserve"> &lt;&lt; יור &gt;&gt;</w:t>
      </w:r>
      <w:r>
        <w:rPr>
          <w:rtl/>
        </w:rPr>
        <w:t xml:space="preserve">   </w:t>
      </w:r>
    </w:p>
    <w:p w:rsidR="000172BA" w:rsidRDefault="000172BA" w:rsidP="00A6278C">
      <w:pPr>
        <w:rPr>
          <w:rtl/>
        </w:rPr>
      </w:pPr>
    </w:p>
    <w:p w:rsidR="000172BA" w:rsidRDefault="000172BA" w:rsidP="00504B57">
      <w:pPr>
        <w:rPr>
          <w:rtl/>
        </w:rPr>
      </w:pPr>
      <w:r>
        <w:rPr>
          <w:rFonts w:hint="cs"/>
          <w:rtl/>
        </w:rPr>
        <w:t xml:space="preserve">חבר הכנסת גלעד קריב, אתה בקריאה שנייה. </w:t>
      </w:r>
    </w:p>
    <w:p w:rsidR="000172BA" w:rsidRDefault="000172BA" w:rsidP="00504B57">
      <w:pPr>
        <w:rPr>
          <w:rtl/>
        </w:rPr>
      </w:pPr>
      <w:bookmarkStart w:id="12002" w:name="_ETM_Q24_455418"/>
      <w:bookmarkEnd w:id="12002"/>
    </w:p>
    <w:p w:rsidR="000172BA" w:rsidRDefault="000172BA" w:rsidP="00504B57">
      <w:pPr>
        <w:pStyle w:val="af5"/>
        <w:keepNext/>
        <w:rPr>
          <w:rtl/>
        </w:rPr>
      </w:pPr>
      <w:r w:rsidRPr="002778C3">
        <w:rPr>
          <w:rStyle w:val="TagStyle"/>
          <w:rtl/>
        </w:rPr>
        <w:t xml:space="preserve"> &lt;&lt; קריאה &gt;&gt; </w:t>
      </w:r>
      <w:r>
        <w:rPr>
          <w:rtl/>
        </w:rPr>
        <w:t>השרה להגנת הסביבה עידית סילמן:</w:t>
      </w:r>
      <w:r w:rsidRPr="002778C3">
        <w:rPr>
          <w:rStyle w:val="TagStyle"/>
          <w:rtl/>
        </w:rPr>
        <w:t xml:space="preserve"> &lt;&lt; קריאה &gt;&gt;</w:t>
      </w:r>
      <w:r>
        <w:rPr>
          <w:rtl/>
        </w:rPr>
        <w:t xml:space="preserve">   </w:t>
      </w:r>
    </w:p>
    <w:p w:rsidR="000172BA" w:rsidRDefault="000172BA" w:rsidP="00A6278C">
      <w:pPr>
        <w:rPr>
          <w:rtl/>
        </w:rPr>
      </w:pPr>
    </w:p>
    <w:p w:rsidR="000172BA" w:rsidRDefault="00A6278C" w:rsidP="00504B57">
      <w:pPr>
        <w:rPr>
          <w:rtl/>
        </w:rPr>
      </w:pPr>
      <w:bookmarkStart w:id="12003" w:name="_ETM_Q24_460155"/>
      <w:bookmarkEnd w:id="12003"/>
      <w:r>
        <w:rPr>
          <w:rFonts w:hint="cs"/>
          <w:rtl/>
        </w:rPr>
        <w:t>– – –</w:t>
      </w:r>
      <w:r w:rsidR="000172BA">
        <w:rPr>
          <w:rFonts w:hint="cs"/>
          <w:rtl/>
        </w:rPr>
        <w:t xml:space="preserve"> </w:t>
      </w:r>
      <w:bookmarkStart w:id="12004" w:name="_ETM_Q24_461700"/>
      <w:bookmarkEnd w:id="12004"/>
    </w:p>
    <w:p w:rsidR="000172BA" w:rsidRDefault="000172BA" w:rsidP="00504B57">
      <w:pPr>
        <w:rPr>
          <w:rtl/>
        </w:rPr>
      </w:pPr>
      <w:bookmarkStart w:id="12005" w:name="_ETM_Q24_462116"/>
      <w:bookmarkStart w:id="12006" w:name="_ETM_Q24_462181"/>
      <w:bookmarkEnd w:id="12005"/>
      <w:bookmarkEnd w:id="12006"/>
    </w:p>
    <w:p w:rsidR="000172BA" w:rsidRDefault="000172BA" w:rsidP="00504B57">
      <w:pPr>
        <w:pStyle w:val="-"/>
        <w:keepNext/>
        <w:rPr>
          <w:rtl/>
        </w:rPr>
      </w:pPr>
      <w:bookmarkStart w:id="12007" w:name="ET_speakercontinue_6236_48"/>
      <w:r w:rsidRPr="002778C3">
        <w:rPr>
          <w:rStyle w:val="TagStyle"/>
          <w:rtl/>
        </w:rPr>
        <w:t xml:space="preserve"> &lt;&lt; דובר_המשך &gt;&gt; </w:t>
      </w:r>
      <w:r>
        <w:rPr>
          <w:rtl/>
        </w:rPr>
        <w:t>נעמה לזימי (העבודה):</w:t>
      </w:r>
      <w:r w:rsidRPr="002778C3">
        <w:rPr>
          <w:rStyle w:val="TagStyle"/>
          <w:rtl/>
        </w:rPr>
        <w:t xml:space="preserve"> &lt;&lt; דובר_המשך &gt;&gt;</w:t>
      </w:r>
      <w:r>
        <w:rPr>
          <w:rtl/>
        </w:rPr>
        <w:t xml:space="preserve">   </w:t>
      </w:r>
      <w:bookmarkEnd w:id="12007"/>
    </w:p>
    <w:p w:rsidR="000172BA" w:rsidRDefault="000172BA" w:rsidP="00A6278C">
      <w:pPr>
        <w:rPr>
          <w:rtl/>
        </w:rPr>
      </w:pPr>
    </w:p>
    <w:p w:rsidR="000172BA" w:rsidRDefault="000172BA" w:rsidP="00504B57">
      <w:pPr>
        <w:rPr>
          <w:rtl/>
        </w:rPr>
      </w:pPr>
      <w:r>
        <w:rPr>
          <w:rFonts w:hint="cs"/>
          <w:rtl/>
        </w:rPr>
        <w:t xml:space="preserve">היא אמרה לי: אני אחזק איתו את הקואליציה. </w:t>
      </w:r>
      <w:bookmarkStart w:id="12008" w:name="_ETM_Q24_461598"/>
      <w:bookmarkStart w:id="12009" w:name="_ETM_Q24_462877"/>
      <w:bookmarkEnd w:id="12008"/>
      <w:bookmarkEnd w:id="12009"/>
    </w:p>
    <w:p w:rsidR="000172BA" w:rsidRDefault="000172BA" w:rsidP="00504B57">
      <w:pPr>
        <w:rPr>
          <w:rtl/>
        </w:rPr>
      </w:pPr>
      <w:bookmarkStart w:id="12010" w:name="_ETM_Q24_462947"/>
      <w:bookmarkEnd w:id="12010"/>
    </w:p>
    <w:p w:rsidR="000172BA" w:rsidRDefault="000172BA" w:rsidP="00504B57">
      <w:pPr>
        <w:pStyle w:val="af5"/>
        <w:keepNext/>
        <w:rPr>
          <w:rtl/>
        </w:rPr>
      </w:pPr>
      <w:bookmarkStart w:id="12011" w:name="ET_interruption_6156_49"/>
      <w:r w:rsidRPr="002778C3">
        <w:rPr>
          <w:rStyle w:val="TagStyle"/>
          <w:rtl/>
        </w:rPr>
        <w:t xml:space="preserve"> &lt;&lt; קריאה &gt;&gt; </w:t>
      </w:r>
      <w:r>
        <w:rPr>
          <w:rtl/>
        </w:rPr>
        <w:t>גלעד קריב (העבודה):</w:t>
      </w:r>
      <w:r w:rsidRPr="002778C3">
        <w:rPr>
          <w:rStyle w:val="TagStyle"/>
          <w:rtl/>
        </w:rPr>
        <w:t xml:space="preserve"> &lt;&lt; קריאה &gt;&gt;</w:t>
      </w:r>
      <w:r>
        <w:rPr>
          <w:rtl/>
        </w:rPr>
        <w:t xml:space="preserve">   </w:t>
      </w:r>
      <w:bookmarkEnd w:id="12011"/>
    </w:p>
    <w:p w:rsidR="000172BA" w:rsidRDefault="000172BA" w:rsidP="00A6278C">
      <w:pPr>
        <w:rPr>
          <w:rtl/>
        </w:rPr>
      </w:pPr>
    </w:p>
    <w:p w:rsidR="000172BA" w:rsidRDefault="00A6278C" w:rsidP="00504B57">
      <w:pPr>
        <w:rPr>
          <w:rtl/>
        </w:rPr>
      </w:pPr>
      <w:bookmarkStart w:id="12012" w:name="_ETM_Q24_460712"/>
      <w:bookmarkEnd w:id="12012"/>
      <w:r>
        <w:rPr>
          <w:rFonts w:hint="cs"/>
          <w:rtl/>
        </w:rPr>
        <w:t>– – –</w:t>
      </w:r>
      <w:r w:rsidR="000172BA">
        <w:rPr>
          <w:rFonts w:hint="cs"/>
          <w:rtl/>
        </w:rPr>
        <w:t xml:space="preserve"> חמץ. </w:t>
      </w:r>
    </w:p>
    <w:p w:rsidR="000172BA" w:rsidRDefault="000172BA" w:rsidP="00504B57">
      <w:pPr>
        <w:rPr>
          <w:rtl/>
        </w:rPr>
      </w:pPr>
      <w:bookmarkStart w:id="12013" w:name="_ETM_Q24_462543"/>
      <w:bookmarkStart w:id="12014" w:name="_ETM_Q24_462619"/>
      <w:bookmarkEnd w:id="12013"/>
      <w:bookmarkEnd w:id="12014"/>
    </w:p>
    <w:p w:rsidR="000172BA" w:rsidRDefault="000172BA" w:rsidP="00504B57">
      <w:pPr>
        <w:pStyle w:val="af5"/>
        <w:keepNext/>
        <w:rPr>
          <w:rtl/>
        </w:rPr>
      </w:pPr>
      <w:bookmarkStart w:id="12015" w:name="ET_interruption_6452_50"/>
      <w:r w:rsidRPr="002778C3">
        <w:rPr>
          <w:rStyle w:val="TagStyle"/>
          <w:rtl/>
        </w:rPr>
        <w:t xml:space="preserve"> &lt;&lt; קריאה &gt;&gt; </w:t>
      </w:r>
      <w:r>
        <w:rPr>
          <w:rtl/>
        </w:rPr>
        <w:t>השרה להגנת הסביבה עידית סילמן:</w:t>
      </w:r>
      <w:r w:rsidRPr="002778C3">
        <w:rPr>
          <w:rStyle w:val="TagStyle"/>
          <w:rtl/>
        </w:rPr>
        <w:t xml:space="preserve"> &lt;&lt; קריאה &gt;&gt;</w:t>
      </w:r>
      <w:r>
        <w:rPr>
          <w:rtl/>
        </w:rPr>
        <w:t xml:space="preserve">   </w:t>
      </w:r>
      <w:bookmarkEnd w:id="12015"/>
    </w:p>
    <w:p w:rsidR="000172BA" w:rsidRDefault="000172BA" w:rsidP="00A6278C">
      <w:pPr>
        <w:rPr>
          <w:rtl/>
        </w:rPr>
      </w:pPr>
    </w:p>
    <w:p w:rsidR="000172BA" w:rsidRDefault="00A6278C" w:rsidP="00504B57">
      <w:pPr>
        <w:rPr>
          <w:rtl/>
        </w:rPr>
      </w:pPr>
      <w:bookmarkStart w:id="12016" w:name="_ETM_Q24_459700"/>
      <w:bookmarkEnd w:id="12016"/>
      <w:r>
        <w:rPr>
          <w:rFonts w:hint="cs"/>
          <w:rtl/>
        </w:rPr>
        <w:t>– – –</w:t>
      </w:r>
      <w:r w:rsidR="000172BA">
        <w:rPr>
          <w:rFonts w:hint="cs"/>
          <w:rtl/>
        </w:rPr>
        <w:t xml:space="preserve"> אני מבינה שזה קשה להיות במעמד</w:t>
      </w:r>
      <w:bookmarkStart w:id="12017" w:name="_ETM_Q24_461301"/>
      <w:bookmarkEnd w:id="12017"/>
      <w:r w:rsidR="000172BA">
        <w:rPr>
          <w:rFonts w:hint="cs"/>
          <w:rtl/>
        </w:rPr>
        <w:t xml:space="preserve"> הזה. </w:t>
      </w:r>
      <w:bookmarkStart w:id="12018" w:name="_ETM_Q24_462227"/>
      <w:bookmarkEnd w:id="12018"/>
    </w:p>
    <w:p w:rsidR="000172BA" w:rsidRDefault="000172BA" w:rsidP="00504B57">
      <w:pPr>
        <w:rPr>
          <w:rtl/>
        </w:rPr>
      </w:pPr>
      <w:bookmarkStart w:id="12019" w:name="_ETM_Q24_461830"/>
      <w:bookmarkStart w:id="12020" w:name="_ETM_Q24_461901"/>
      <w:bookmarkEnd w:id="12019"/>
      <w:bookmarkEnd w:id="12020"/>
    </w:p>
    <w:p w:rsidR="000172BA" w:rsidRDefault="000172BA" w:rsidP="00504B57">
      <w:pPr>
        <w:pStyle w:val="-"/>
        <w:keepNext/>
        <w:rPr>
          <w:rtl/>
        </w:rPr>
      </w:pPr>
      <w:bookmarkStart w:id="12021" w:name="ET_speakercontinue_6236_51"/>
      <w:r w:rsidRPr="002778C3">
        <w:rPr>
          <w:rStyle w:val="TagStyle"/>
          <w:rtl/>
        </w:rPr>
        <w:t xml:space="preserve"> &lt;&lt; דובר_המשך &gt;&gt; </w:t>
      </w:r>
      <w:r>
        <w:rPr>
          <w:rtl/>
        </w:rPr>
        <w:t>נעמה לזימי (העבודה):</w:t>
      </w:r>
      <w:r w:rsidRPr="002778C3">
        <w:rPr>
          <w:rStyle w:val="TagStyle"/>
          <w:rtl/>
        </w:rPr>
        <w:t xml:space="preserve"> &lt;&lt; דובר_המשך &gt;&gt;</w:t>
      </w:r>
      <w:r>
        <w:rPr>
          <w:rtl/>
        </w:rPr>
        <w:t xml:space="preserve">   </w:t>
      </w:r>
      <w:bookmarkEnd w:id="12021"/>
    </w:p>
    <w:p w:rsidR="000172BA" w:rsidRDefault="000172BA" w:rsidP="00A6278C">
      <w:pPr>
        <w:rPr>
          <w:rtl/>
        </w:rPr>
      </w:pPr>
    </w:p>
    <w:p w:rsidR="000172BA" w:rsidRDefault="000172BA" w:rsidP="00504B57">
      <w:pPr>
        <w:rPr>
          <w:rtl/>
        </w:rPr>
      </w:pPr>
      <w:bookmarkStart w:id="12022" w:name="_ETM_Q24_462957"/>
      <w:bookmarkEnd w:id="12022"/>
      <w:r>
        <w:rPr>
          <w:rFonts w:hint="cs"/>
          <w:rtl/>
        </w:rPr>
        <w:t xml:space="preserve">כן, זה קשה. </w:t>
      </w:r>
    </w:p>
    <w:p w:rsidR="000172BA" w:rsidRDefault="000172BA" w:rsidP="00504B57">
      <w:pPr>
        <w:rPr>
          <w:rtl/>
        </w:rPr>
      </w:pPr>
    </w:p>
    <w:p w:rsidR="000172BA" w:rsidRDefault="000172BA" w:rsidP="00504B57">
      <w:pPr>
        <w:pStyle w:val="af5"/>
        <w:keepNext/>
        <w:rPr>
          <w:rtl/>
        </w:rPr>
      </w:pPr>
      <w:r w:rsidRPr="00764441">
        <w:rPr>
          <w:rStyle w:val="TagStyle"/>
          <w:rtl/>
        </w:rPr>
        <w:t xml:space="preserve">&lt;&lt; קריאה &gt;&gt; </w:t>
      </w:r>
      <w:r>
        <w:rPr>
          <w:rtl/>
        </w:rPr>
        <w:t>גלעד קריב (העבודה):</w:t>
      </w:r>
      <w:r w:rsidRPr="00764441">
        <w:rPr>
          <w:rStyle w:val="TagStyle"/>
          <w:rtl/>
        </w:rPr>
        <w:t xml:space="preserve"> &lt;&lt; קריאה &gt;&gt;</w:t>
      </w:r>
      <w:r>
        <w:rPr>
          <w:rtl/>
        </w:rPr>
        <w:t xml:space="preserve">   </w:t>
      </w:r>
    </w:p>
    <w:p w:rsidR="000172BA" w:rsidRDefault="000172BA" w:rsidP="00504B57">
      <w:pPr>
        <w:rPr>
          <w:rtl/>
        </w:rPr>
      </w:pPr>
    </w:p>
    <w:p w:rsidR="000172BA" w:rsidRDefault="00A6278C" w:rsidP="00504B57">
      <w:pPr>
        <w:rPr>
          <w:rtl/>
        </w:rPr>
      </w:pPr>
      <w:r>
        <w:rPr>
          <w:rFonts w:hint="cs"/>
          <w:rtl/>
        </w:rPr>
        <w:t>– – –</w:t>
      </w:r>
      <w:r w:rsidR="000172BA">
        <w:rPr>
          <w:rFonts w:hint="cs"/>
          <w:rtl/>
        </w:rPr>
        <w:t xml:space="preserve"> </w:t>
      </w:r>
    </w:p>
    <w:p w:rsidR="000172BA" w:rsidRPr="002778C3" w:rsidRDefault="000172BA" w:rsidP="00504B57">
      <w:pPr>
        <w:rPr>
          <w:rtl/>
        </w:rPr>
      </w:pPr>
    </w:p>
    <w:p w:rsidR="000172BA" w:rsidRDefault="000172BA" w:rsidP="00504B57">
      <w:pPr>
        <w:pStyle w:val="af6"/>
        <w:keepNext/>
        <w:rPr>
          <w:rtl/>
        </w:rPr>
      </w:pPr>
      <w:r w:rsidRPr="002778C3">
        <w:rPr>
          <w:rStyle w:val="TagStyle"/>
          <w:rtl/>
        </w:rPr>
        <w:t xml:space="preserve"> &lt;&lt; יור &gt;&gt; </w:t>
      </w:r>
      <w:r>
        <w:rPr>
          <w:rtl/>
        </w:rPr>
        <w:t>היו"ר ארז מלול:</w:t>
      </w:r>
      <w:r w:rsidRPr="002778C3">
        <w:rPr>
          <w:rStyle w:val="TagStyle"/>
          <w:rtl/>
        </w:rPr>
        <w:t xml:space="preserve"> &lt;&lt; יור &gt;&gt;</w:t>
      </w:r>
      <w:r>
        <w:rPr>
          <w:rtl/>
        </w:rPr>
        <w:t xml:space="preserve">   </w:t>
      </w:r>
    </w:p>
    <w:p w:rsidR="000172BA" w:rsidRDefault="000172BA" w:rsidP="00A6278C">
      <w:pPr>
        <w:rPr>
          <w:rtl/>
        </w:rPr>
      </w:pPr>
    </w:p>
    <w:p w:rsidR="000172BA" w:rsidRDefault="000172BA" w:rsidP="00504B57">
      <w:pPr>
        <w:rPr>
          <w:rtl/>
        </w:rPr>
      </w:pPr>
      <w:r>
        <w:rPr>
          <w:rFonts w:hint="cs"/>
          <w:rtl/>
        </w:rPr>
        <w:t xml:space="preserve">חבר הכנסת גלעד קריב, תצא בלי הקריאה השלישית, בבקשה. </w:t>
      </w:r>
      <w:bookmarkStart w:id="12023" w:name="_ETM_Q24_471197"/>
      <w:bookmarkEnd w:id="12023"/>
    </w:p>
    <w:p w:rsidR="000172BA" w:rsidRDefault="000172BA" w:rsidP="00504B57">
      <w:pPr>
        <w:rPr>
          <w:rtl/>
        </w:rPr>
      </w:pPr>
      <w:bookmarkStart w:id="12024" w:name="_ETM_Q24_471291"/>
      <w:bookmarkEnd w:id="12024"/>
    </w:p>
    <w:p w:rsidR="000172BA" w:rsidRDefault="000172BA" w:rsidP="00504B57">
      <w:pPr>
        <w:pStyle w:val="af5"/>
        <w:keepNext/>
        <w:rPr>
          <w:rtl/>
        </w:rPr>
      </w:pPr>
      <w:bookmarkStart w:id="12025" w:name="ET_interruption_6158_53"/>
      <w:r w:rsidRPr="0059624C">
        <w:rPr>
          <w:rStyle w:val="TagStyle"/>
          <w:rtl/>
        </w:rPr>
        <w:t xml:space="preserve"> &lt;&lt; קריאה &gt;&gt; </w:t>
      </w:r>
      <w:r>
        <w:rPr>
          <w:rtl/>
        </w:rPr>
        <w:t>אפרת רייטן מרום (העבודה):</w:t>
      </w:r>
      <w:r w:rsidRPr="0059624C">
        <w:rPr>
          <w:rStyle w:val="TagStyle"/>
          <w:rtl/>
        </w:rPr>
        <w:t xml:space="preserve"> &lt;&lt; קריאה &gt;&gt;</w:t>
      </w:r>
      <w:r>
        <w:rPr>
          <w:rtl/>
        </w:rPr>
        <w:t xml:space="preserve">   </w:t>
      </w:r>
      <w:bookmarkEnd w:id="12025"/>
    </w:p>
    <w:p w:rsidR="000172BA" w:rsidRDefault="000172BA" w:rsidP="00A6278C">
      <w:pPr>
        <w:rPr>
          <w:rtl/>
        </w:rPr>
      </w:pPr>
    </w:p>
    <w:p w:rsidR="000172BA" w:rsidRDefault="00A6278C" w:rsidP="00504B57">
      <w:pPr>
        <w:rPr>
          <w:rtl/>
        </w:rPr>
      </w:pPr>
      <w:bookmarkStart w:id="12026" w:name="_ETM_Q24_468999"/>
      <w:bookmarkEnd w:id="12026"/>
      <w:r>
        <w:rPr>
          <w:rFonts w:hint="cs"/>
          <w:rtl/>
        </w:rPr>
        <w:t>– – –</w:t>
      </w:r>
      <w:bookmarkStart w:id="12027" w:name="_ETM_Q24_470697"/>
      <w:bookmarkEnd w:id="12027"/>
      <w:r w:rsidR="000172BA">
        <w:rPr>
          <w:rFonts w:hint="cs"/>
          <w:rtl/>
        </w:rPr>
        <w:t xml:space="preserve"> </w:t>
      </w:r>
      <w:bookmarkStart w:id="12028" w:name="_ETM_Q24_471417"/>
      <w:bookmarkEnd w:id="12028"/>
    </w:p>
    <w:p w:rsidR="000172BA" w:rsidRDefault="000172BA" w:rsidP="00504B57">
      <w:pPr>
        <w:rPr>
          <w:rtl/>
        </w:rPr>
      </w:pPr>
      <w:bookmarkStart w:id="12029" w:name="_ETM_Q24_471500"/>
      <w:bookmarkEnd w:id="12029"/>
    </w:p>
    <w:p w:rsidR="000172BA" w:rsidRDefault="000172BA" w:rsidP="00504B57">
      <w:pPr>
        <w:pStyle w:val="af6"/>
        <w:keepNext/>
        <w:rPr>
          <w:rtl/>
        </w:rPr>
      </w:pPr>
      <w:r w:rsidRPr="0059624C">
        <w:rPr>
          <w:rStyle w:val="TagStyle"/>
          <w:rtl/>
        </w:rPr>
        <w:t xml:space="preserve"> &lt;&lt; יור &gt;&gt; </w:t>
      </w:r>
      <w:r>
        <w:rPr>
          <w:rtl/>
        </w:rPr>
        <w:t>היו"ר ארז מלול:</w:t>
      </w:r>
      <w:r w:rsidRPr="0059624C">
        <w:rPr>
          <w:rStyle w:val="TagStyle"/>
          <w:rtl/>
        </w:rPr>
        <w:t xml:space="preserve"> &lt;&lt; יור &gt;&gt;</w:t>
      </w:r>
      <w:r>
        <w:rPr>
          <w:rtl/>
        </w:rPr>
        <w:t xml:space="preserve">   </w:t>
      </w:r>
    </w:p>
    <w:p w:rsidR="000172BA" w:rsidRDefault="000172BA" w:rsidP="00A6278C">
      <w:pPr>
        <w:rPr>
          <w:rtl/>
        </w:rPr>
      </w:pPr>
    </w:p>
    <w:p w:rsidR="000172BA" w:rsidRDefault="000172BA" w:rsidP="00504B57">
      <w:pPr>
        <w:rPr>
          <w:rtl/>
        </w:rPr>
      </w:pPr>
      <w:r>
        <w:rPr>
          <w:rFonts w:hint="cs"/>
          <w:rtl/>
        </w:rPr>
        <w:t xml:space="preserve">חברת הכנסת אפרת רייטן, את בקריאה ראשונה. </w:t>
      </w:r>
      <w:bookmarkStart w:id="12030" w:name="_ETM_Q24_472839"/>
      <w:bookmarkEnd w:id="12030"/>
    </w:p>
    <w:p w:rsidR="000172BA" w:rsidRDefault="000172BA" w:rsidP="00504B57">
      <w:pPr>
        <w:rPr>
          <w:rtl/>
        </w:rPr>
      </w:pPr>
      <w:bookmarkStart w:id="12031" w:name="_ETM_Q24_472932"/>
      <w:bookmarkEnd w:id="12031"/>
    </w:p>
    <w:p w:rsidR="000172BA" w:rsidRDefault="000172BA" w:rsidP="00504B57">
      <w:pPr>
        <w:pStyle w:val="af5"/>
        <w:keepNext/>
        <w:rPr>
          <w:rtl/>
        </w:rPr>
      </w:pPr>
      <w:bookmarkStart w:id="12032" w:name="_ETM_Q24_467672"/>
      <w:bookmarkStart w:id="12033" w:name="_ETM_Q24_467748"/>
      <w:bookmarkEnd w:id="12032"/>
      <w:bookmarkEnd w:id="12033"/>
      <w:r w:rsidRPr="0059624C">
        <w:rPr>
          <w:rStyle w:val="TagStyle"/>
          <w:rtl/>
        </w:rPr>
        <w:t xml:space="preserve">&lt;&lt; קריאה &gt;&gt; </w:t>
      </w:r>
      <w:r>
        <w:rPr>
          <w:rtl/>
        </w:rPr>
        <w:t>אפרת רייטן מרום (העבודה):</w:t>
      </w:r>
      <w:r w:rsidRPr="0059624C">
        <w:rPr>
          <w:rStyle w:val="TagStyle"/>
          <w:rtl/>
        </w:rPr>
        <w:t xml:space="preserve"> &lt;&lt; קריאה &gt;&gt;</w:t>
      </w:r>
      <w:r>
        <w:rPr>
          <w:rtl/>
        </w:rPr>
        <w:t xml:space="preserve">   </w:t>
      </w:r>
    </w:p>
    <w:p w:rsidR="000172BA" w:rsidRDefault="000172BA" w:rsidP="00A6278C">
      <w:pPr>
        <w:rPr>
          <w:rtl/>
        </w:rPr>
      </w:pPr>
    </w:p>
    <w:p w:rsidR="000172BA" w:rsidRDefault="00A6278C" w:rsidP="00504B57">
      <w:pPr>
        <w:rPr>
          <w:rtl/>
        </w:rPr>
      </w:pPr>
      <w:r>
        <w:rPr>
          <w:rFonts w:hint="cs"/>
          <w:rtl/>
        </w:rPr>
        <w:t>– – –</w:t>
      </w:r>
      <w:r w:rsidR="000172BA">
        <w:rPr>
          <w:rFonts w:hint="cs"/>
          <w:rtl/>
        </w:rPr>
        <w:t xml:space="preserve"> </w:t>
      </w:r>
      <w:bookmarkStart w:id="12034" w:name="_ETM_Q24_470189"/>
      <w:bookmarkEnd w:id="12034"/>
    </w:p>
    <w:p w:rsidR="000172BA" w:rsidRDefault="000172BA" w:rsidP="00504B57">
      <w:pPr>
        <w:rPr>
          <w:rtl/>
        </w:rPr>
      </w:pPr>
      <w:bookmarkStart w:id="12035" w:name="_ETM_Q24_470275"/>
      <w:bookmarkEnd w:id="12035"/>
    </w:p>
    <w:p w:rsidR="000172BA" w:rsidRDefault="000172BA" w:rsidP="00504B57">
      <w:pPr>
        <w:pStyle w:val="af5"/>
        <w:keepNext/>
        <w:rPr>
          <w:rtl/>
        </w:rPr>
      </w:pPr>
      <w:bookmarkStart w:id="12036" w:name="ET_interruption_6452_55"/>
      <w:r w:rsidRPr="0059624C">
        <w:rPr>
          <w:rStyle w:val="TagStyle"/>
          <w:rtl/>
        </w:rPr>
        <w:t xml:space="preserve"> &lt;&lt; קריאה &gt;&gt; </w:t>
      </w:r>
      <w:r>
        <w:rPr>
          <w:rtl/>
        </w:rPr>
        <w:t>השרה להגנת הסביבה עידית סילמן:</w:t>
      </w:r>
      <w:r w:rsidRPr="0059624C">
        <w:rPr>
          <w:rStyle w:val="TagStyle"/>
          <w:rtl/>
        </w:rPr>
        <w:t xml:space="preserve"> &lt;&lt; קריאה &gt;&gt;</w:t>
      </w:r>
      <w:r>
        <w:rPr>
          <w:rtl/>
        </w:rPr>
        <w:t xml:space="preserve">   </w:t>
      </w:r>
      <w:bookmarkEnd w:id="12036"/>
    </w:p>
    <w:p w:rsidR="000172BA" w:rsidRDefault="000172BA" w:rsidP="00A6278C">
      <w:pPr>
        <w:rPr>
          <w:rtl/>
        </w:rPr>
      </w:pPr>
    </w:p>
    <w:p w:rsidR="000172BA" w:rsidRPr="0059624C" w:rsidRDefault="000172BA" w:rsidP="00AB4E78">
      <w:pPr>
        <w:rPr>
          <w:rtl/>
        </w:rPr>
      </w:pPr>
      <w:bookmarkStart w:id="12037" w:name="_ETM_Q24_474262"/>
      <w:bookmarkEnd w:id="12037"/>
      <w:r>
        <w:rPr>
          <w:rFonts w:hint="cs"/>
          <w:rtl/>
        </w:rPr>
        <w:t>בגלל זה פירקנו לכם את הממשלה. בגלל זה פירקנ</w:t>
      </w:r>
      <w:bookmarkStart w:id="12038" w:name="_ETM_Q24_471199"/>
      <w:bookmarkEnd w:id="12038"/>
      <w:r>
        <w:rPr>
          <w:rFonts w:hint="cs"/>
          <w:rtl/>
        </w:rPr>
        <w:t xml:space="preserve">ו לכם את הממשלה. </w:t>
      </w:r>
    </w:p>
    <w:p w:rsidR="000172BA" w:rsidRDefault="000172BA" w:rsidP="00504B57">
      <w:pPr>
        <w:rPr>
          <w:rtl/>
        </w:rPr>
      </w:pPr>
    </w:p>
    <w:p w:rsidR="000172BA" w:rsidRDefault="000172BA" w:rsidP="00504B57">
      <w:pPr>
        <w:pStyle w:val="af6"/>
        <w:keepNext/>
        <w:rPr>
          <w:rtl/>
        </w:rPr>
      </w:pPr>
      <w:r w:rsidRPr="0059624C">
        <w:rPr>
          <w:rStyle w:val="TagStyle"/>
          <w:rtl/>
        </w:rPr>
        <w:t xml:space="preserve"> &lt;&lt; יור &gt;&gt; </w:t>
      </w:r>
      <w:r>
        <w:rPr>
          <w:rtl/>
        </w:rPr>
        <w:t>היו"ר ארז מלול:</w:t>
      </w:r>
      <w:r w:rsidRPr="0059624C">
        <w:rPr>
          <w:rStyle w:val="TagStyle"/>
          <w:rtl/>
        </w:rPr>
        <w:t xml:space="preserve"> &lt;&lt; יור &gt;&gt;</w:t>
      </w:r>
      <w:r>
        <w:rPr>
          <w:rtl/>
        </w:rPr>
        <w:t xml:space="preserve">   </w:t>
      </w:r>
    </w:p>
    <w:p w:rsidR="000172BA" w:rsidRDefault="000172BA" w:rsidP="00A6278C">
      <w:pPr>
        <w:rPr>
          <w:rtl/>
        </w:rPr>
      </w:pPr>
    </w:p>
    <w:p w:rsidR="000172BA" w:rsidRDefault="000172BA" w:rsidP="00504B57">
      <w:pPr>
        <w:rPr>
          <w:rtl/>
        </w:rPr>
      </w:pPr>
      <w:r>
        <w:rPr>
          <w:rFonts w:hint="cs"/>
          <w:rtl/>
        </w:rPr>
        <w:t xml:space="preserve">חברת הכנסת אפרת, את בקריאה ראשונה. </w:t>
      </w:r>
    </w:p>
    <w:p w:rsidR="000172BA" w:rsidRDefault="000172BA" w:rsidP="00504B57">
      <w:pPr>
        <w:rPr>
          <w:rtl/>
        </w:rPr>
      </w:pPr>
      <w:bookmarkStart w:id="12039" w:name="_ETM_Q24_473789"/>
      <w:bookmarkEnd w:id="12039"/>
    </w:p>
    <w:p w:rsidR="000172BA" w:rsidRDefault="000172BA" w:rsidP="00504B57">
      <w:pPr>
        <w:pStyle w:val="af5"/>
        <w:keepNext/>
        <w:rPr>
          <w:rtl/>
        </w:rPr>
      </w:pPr>
      <w:r w:rsidRPr="0059624C">
        <w:rPr>
          <w:rStyle w:val="TagStyle"/>
          <w:rtl/>
        </w:rPr>
        <w:t xml:space="preserve">&lt;&lt; קריאה &gt;&gt; </w:t>
      </w:r>
      <w:r>
        <w:rPr>
          <w:rtl/>
        </w:rPr>
        <w:t>אפרת רייטן מרום (העבודה):</w:t>
      </w:r>
      <w:r w:rsidRPr="0059624C">
        <w:rPr>
          <w:rStyle w:val="TagStyle"/>
          <w:rtl/>
        </w:rPr>
        <w:t xml:space="preserve"> &lt;&lt; קריאה &gt;&gt;</w:t>
      </w:r>
      <w:r>
        <w:rPr>
          <w:rtl/>
        </w:rPr>
        <w:t xml:space="preserve">   </w:t>
      </w:r>
    </w:p>
    <w:p w:rsidR="000172BA" w:rsidRDefault="000172BA" w:rsidP="00A6278C">
      <w:pPr>
        <w:rPr>
          <w:rtl/>
        </w:rPr>
      </w:pPr>
    </w:p>
    <w:p w:rsidR="000172BA" w:rsidRDefault="00A6278C" w:rsidP="00504B57">
      <w:pPr>
        <w:rPr>
          <w:rtl/>
        </w:rPr>
      </w:pPr>
      <w:r>
        <w:rPr>
          <w:rFonts w:hint="cs"/>
          <w:rtl/>
        </w:rPr>
        <w:t>– – –</w:t>
      </w:r>
      <w:r w:rsidR="000172BA">
        <w:rPr>
          <w:rFonts w:hint="cs"/>
          <w:rtl/>
        </w:rPr>
        <w:t xml:space="preserve"> </w:t>
      </w:r>
    </w:p>
    <w:p w:rsidR="000172BA" w:rsidRDefault="000172BA" w:rsidP="00504B57">
      <w:pPr>
        <w:rPr>
          <w:rtl/>
        </w:rPr>
      </w:pPr>
    </w:p>
    <w:p w:rsidR="000172BA" w:rsidRDefault="000172BA" w:rsidP="00504B57">
      <w:pPr>
        <w:pStyle w:val="af6"/>
        <w:keepNext/>
        <w:rPr>
          <w:rtl/>
        </w:rPr>
      </w:pPr>
      <w:r w:rsidRPr="0059624C">
        <w:rPr>
          <w:rStyle w:val="TagStyle"/>
          <w:rtl/>
        </w:rPr>
        <w:t xml:space="preserve"> &lt;&lt; יור &gt;&gt; </w:t>
      </w:r>
      <w:r>
        <w:rPr>
          <w:rtl/>
        </w:rPr>
        <w:t>היו"ר ארז מלול:</w:t>
      </w:r>
      <w:r w:rsidRPr="0059624C">
        <w:rPr>
          <w:rStyle w:val="TagStyle"/>
          <w:rtl/>
        </w:rPr>
        <w:t xml:space="preserve"> &lt;&lt; יור &gt;&gt;</w:t>
      </w:r>
      <w:r>
        <w:rPr>
          <w:rtl/>
        </w:rPr>
        <w:t xml:space="preserve">   </w:t>
      </w:r>
    </w:p>
    <w:p w:rsidR="000172BA" w:rsidRDefault="000172BA" w:rsidP="00A6278C">
      <w:pPr>
        <w:rPr>
          <w:rtl/>
        </w:rPr>
      </w:pPr>
    </w:p>
    <w:p w:rsidR="000172BA" w:rsidRDefault="000172BA" w:rsidP="00504B57">
      <w:pPr>
        <w:rPr>
          <w:rtl/>
        </w:rPr>
      </w:pPr>
      <w:r>
        <w:rPr>
          <w:rFonts w:hint="cs"/>
          <w:rtl/>
        </w:rPr>
        <w:t xml:space="preserve">חברת הכנסת אפרת, בבקשה להירגע. </w:t>
      </w:r>
    </w:p>
    <w:p w:rsidR="000172BA" w:rsidRPr="00AB4E78" w:rsidRDefault="000172BA" w:rsidP="00504B57">
      <w:pPr>
        <w:keepNext/>
        <w:rPr>
          <w:rtl/>
        </w:rPr>
      </w:pPr>
      <w:bookmarkStart w:id="12040" w:name="ET_interruption_6158_56"/>
    </w:p>
    <w:p w:rsidR="000172BA" w:rsidRDefault="000172BA" w:rsidP="00AB4E78">
      <w:pPr>
        <w:pStyle w:val="af5"/>
        <w:keepNext/>
        <w:rPr>
          <w:rtl/>
        </w:rPr>
      </w:pPr>
      <w:bookmarkStart w:id="12041" w:name="_ETM_Q24_479213"/>
      <w:bookmarkEnd w:id="12041"/>
      <w:r w:rsidRPr="0059624C">
        <w:rPr>
          <w:rStyle w:val="TagStyle"/>
          <w:rtl/>
        </w:rPr>
        <w:t xml:space="preserve">&lt;&lt; קריאה &gt;&gt; </w:t>
      </w:r>
      <w:r>
        <w:rPr>
          <w:rtl/>
        </w:rPr>
        <w:t>השרה להגנת הסביבה עידית סילמן:</w:t>
      </w:r>
      <w:r w:rsidRPr="0059624C">
        <w:rPr>
          <w:rStyle w:val="TagStyle"/>
          <w:rtl/>
        </w:rPr>
        <w:t xml:space="preserve"> &lt;&lt; קריאה &gt;&gt;</w:t>
      </w:r>
      <w:r>
        <w:rPr>
          <w:rtl/>
        </w:rPr>
        <w:t xml:space="preserve">   </w:t>
      </w:r>
    </w:p>
    <w:p w:rsidR="000172BA" w:rsidRPr="00AB4E78" w:rsidRDefault="000172BA" w:rsidP="00504B57">
      <w:pPr>
        <w:rPr>
          <w:rtl/>
        </w:rPr>
      </w:pPr>
    </w:p>
    <w:p w:rsidR="000172BA" w:rsidRDefault="000172BA" w:rsidP="00504B57">
      <w:pPr>
        <w:rPr>
          <w:rtl/>
        </w:rPr>
      </w:pPr>
      <w:bookmarkStart w:id="12042" w:name="_ETM_Q24_479292"/>
      <w:bookmarkEnd w:id="12042"/>
      <w:r>
        <w:rPr>
          <w:rFonts w:hint="cs"/>
          <w:rtl/>
        </w:rPr>
        <w:t xml:space="preserve">בגלל זה </w:t>
      </w:r>
      <w:bookmarkStart w:id="12043" w:name="_ETM_Q24_474448"/>
      <w:bookmarkEnd w:id="12043"/>
      <w:r>
        <w:rPr>
          <w:rFonts w:hint="cs"/>
          <w:rtl/>
        </w:rPr>
        <w:t xml:space="preserve">פירקנו לכם את הממשלה. </w:t>
      </w:r>
      <w:bookmarkStart w:id="12044" w:name="_ETM_Q24_477194"/>
      <w:bookmarkEnd w:id="12044"/>
    </w:p>
    <w:p w:rsidR="000172BA" w:rsidRDefault="000172BA" w:rsidP="00504B57">
      <w:pPr>
        <w:rPr>
          <w:rtl/>
        </w:rPr>
      </w:pPr>
      <w:bookmarkStart w:id="12045" w:name="_ETM_Q24_477277"/>
      <w:bookmarkEnd w:id="12045"/>
    </w:p>
    <w:p w:rsidR="000172BA" w:rsidRDefault="000172BA" w:rsidP="00504B57">
      <w:pPr>
        <w:pStyle w:val="af5"/>
        <w:keepNext/>
        <w:rPr>
          <w:rtl/>
        </w:rPr>
      </w:pPr>
      <w:bookmarkStart w:id="12046" w:name="_ETM_Q24_485789"/>
      <w:bookmarkStart w:id="12047" w:name="_ETM_Q24_480311"/>
      <w:bookmarkEnd w:id="12040"/>
      <w:bookmarkEnd w:id="12046"/>
      <w:bookmarkEnd w:id="12047"/>
      <w:r>
        <w:rPr>
          <w:rStyle w:val="TagStyle"/>
          <w:rFonts w:hint="cs"/>
          <w:rtl/>
        </w:rPr>
        <w:t xml:space="preserve"> </w:t>
      </w:r>
      <w:r w:rsidRPr="0059624C">
        <w:rPr>
          <w:rStyle w:val="TagStyle"/>
          <w:rtl/>
        </w:rPr>
        <w:t xml:space="preserve">&lt;&lt; קריאה &gt;&gt; </w:t>
      </w:r>
      <w:r>
        <w:rPr>
          <w:rtl/>
        </w:rPr>
        <w:t>אפרת רייטן מרום (העבודה):</w:t>
      </w:r>
      <w:r w:rsidRPr="0059624C">
        <w:rPr>
          <w:rStyle w:val="TagStyle"/>
          <w:rtl/>
        </w:rPr>
        <w:t xml:space="preserve"> &lt;&lt; קריאה &gt;&gt;</w:t>
      </w:r>
      <w:r>
        <w:rPr>
          <w:rtl/>
        </w:rPr>
        <w:t xml:space="preserve">   </w:t>
      </w:r>
    </w:p>
    <w:p w:rsidR="000172BA" w:rsidRDefault="000172BA" w:rsidP="00504B57">
      <w:pPr>
        <w:rPr>
          <w:rtl/>
        </w:rPr>
      </w:pPr>
    </w:p>
    <w:p w:rsidR="000172BA" w:rsidRDefault="000172BA" w:rsidP="00A6278C">
      <w:pPr>
        <w:rPr>
          <w:rtl/>
        </w:rPr>
      </w:pPr>
      <w:r>
        <w:rPr>
          <w:rFonts w:hint="cs"/>
          <w:rtl/>
        </w:rPr>
        <w:t>תראי מה עשית, הכול על מצפונך,</w:t>
      </w:r>
      <w:bookmarkStart w:id="12048" w:name="_ETM_Q24_483803"/>
      <w:bookmarkEnd w:id="12048"/>
      <w:r>
        <w:rPr>
          <w:rFonts w:hint="cs"/>
          <w:rtl/>
        </w:rPr>
        <w:t xml:space="preserve"> עלייך ועל בעלך. אלוהים ישמור, מה עשיתם. הבאתם </w:t>
      </w:r>
      <w:r w:rsidR="00A6278C">
        <w:rPr>
          <w:rFonts w:hint="cs"/>
          <w:rtl/>
        </w:rPr>
        <w:t>– – –</w:t>
      </w:r>
      <w:r>
        <w:rPr>
          <w:rFonts w:hint="cs"/>
          <w:rtl/>
        </w:rPr>
        <w:t xml:space="preserve"> לאבדון. </w:t>
      </w:r>
    </w:p>
    <w:p w:rsidR="000172BA" w:rsidRDefault="000172BA" w:rsidP="00504B57">
      <w:pPr>
        <w:rPr>
          <w:rtl/>
        </w:rPr>
      </w:pPr>
    </w:p>
    <w:p w:rsidR="000172BA" w:rsidRDefault="000172BA" w:rsidP="00504B57">
      <w:pPr>
        <w:pStyle w:val="af6"/>
        <w:keepNext/>
        <w:rPr>
          <w:rtl/>
        </w:rPr>
      </w:pPr>
      <w:r w:rsidRPr="0065089B">
        <w:rPr>
          <w:rStyle w:val="TagStyle"/>
          <w:rtl/>
        </w:rPr>
        <w:t xml:space="preserve"> &lt;&lt; יור &gt;&gt; </w:t>
      </w:r>
      <w:r>
        <w:rPr>
          <w:rtl/>
        </w:rPr>
        <w:t>היו"ר ארז מלול:</w:t>
      </w:r>
      <w:r w:rsidRPr="0065089B">
        <w:rPr>
          <w:rStyle w:val="TagStyle"/>
          <w:rtl/>
        </w:rPr>
        <w:t xml:space="preserve"> &lt;&lt; יור &gt;&gt;</w:t>
      </w:r>
      <w:r>
        <w:rPr>
          <w:rtl/>
        </w:rPr>
        <w:t xml:space="preserve">   </w:t>
      </w:r>
    </w:p>
    <w:p w:rsidR="000172BA" w:rsidRDefault="000172BA" w:rsidP="00A6278C">
      <w:pPr>
        <w:rPr>
          <w:rtl/>
        </w:rPr>
      </w:pPr>
    </w:p>
    <w:p w:rsidR="000172BA" w:rsidRDefault="000172BA" w:rsidP="00504B57">
      <w:pPr>
        <w:rPr>
          <w:rtl/>
        </w:rPr>
      </w:pPr>
      <w:bookmarkStart w:id="12049" w:name="_ETM_Q24_486629"/>
      <w:bookmarkEnd w:id="12049"/>
      <w:r>
        <w:rPr>
          <w:rFonts w:hint="cs"/>
          <w:rtl/>
        </w:rPr>
        <w:t>חברת הכנסת אפרת, את בקריאה שנייה.</w:t>
      </w:r>
      <w:bookmarkStart w:id="12050" w:name="_ETM_Q24_492484"/>
      <w:bookmarkEnd w:id="12050"/>
      <w:r>
        <w:rPr>
          <w:rFonts w:hint="cs"/>
          <w:rtl/>
        </w:rPr>
        <w:t xml:space="preserve"> </w:t>
      </w:r>
      <w:bookmarkStart w:id="12051" w:name="_ETM_Q24_493380"/>
      <w:bookmarkEnd w:id="12051"/>
    </w:p>
    <w:p w:rsidR="000172BA" w:rsidRPr="0065089B" w:rsidRDefault="000172BA" w:rsidP="00504B57">
      <w:pPr>
        <w:rPr>
          <w:rtl/>
        </w:rPr>
      </w:pPr>
      <w:bookmarkStart w:id="12052" w:name="_ETM_Q24_493448"/>
      <w:bookmarkEnd w:id="12052"/>
    </w:p>
    <w:p w:rsidR="000172BA" w:rsidRDefault="000172BA" w:rsidP="00504B57">
      <w:pPr>
        <w:pStyle w:val="af5"/>
        <w:keepNext/>
        <w:rPr>
          <w:rtl/>
        </w:rPr>
      </w:pPr>
      <w:bookmarkStart w:id="12053" w:name="_ETM_Q24_477348"/>
      <w:bookmarkEnd w:id="12053"/>
      <w:r w:rsidRPr="0059624C">
        <w:rPr>
          <w:rStyle w:val="TagStyle"/>
          <w:rtl/>
        </w:rPr>
        <w:t xml:space="preserve">&lt;&lt; קריאה &gt;&gt; </w:t>
      </w:r>
      <w:r>
        <w:rPr>
          <w:rtl/>
        </w:rPr>
        <w:t>אפרת רייטן מרום (העבודה):</w:t>
      </w:r>
      <w:r w:rsidRPr="0059624C">
        <w:rPr>
          <w:rStyle w:val="TagStyle"/>
          <w:rtl/>
        </w:rPr>
        <w:t xml:space="preserve"> &lt;&lt; קריאה &gt;&gt;</w:t>
      </w:r>
      <w:r>
        <w:rPr>
          <w:rtl/>
        </w:rPr>
        <w:t xml:space="preserve">   </w:t>
      </w:r>
    </w:p>
    <w:p w:rsidR="000172BA" w:rsidRPr="0065089B" w:rsidRDefault="000172BA" w:rsidP="00504B57">
      <w:pPr>
        <w:rPr>
          <w:rtl/>
        </w:rPr>
      </w:pPr>
    </w:p>
    <w:p w:rsidR="000172BA" w:rsidRDefault="000172BA" w:rsidP="00504B57">
      <w:pPr>
        <w:rPr>
          <w:rtl/>
        </w:rPr>
      </w:pPr>
      <w:r>
        <w:rPr>
          <w:rFonts w:hint="cs"/>
          <w:rtl/>
        </w:rPr>
        <w:t xml:space="preserve">את, את, את אשמה. </w:t>
      </w:r>
    </w:p>
    <w:p w:rsidR="000172BA" w:rsidRDefault="000172BA" w:rsidP="00504B57">
      <w:pPr>
        <w:rPr>
          <w:rtl/>
        </w:rPr>
      </w:pPr>
    </w:p>
    <w:p w:rsidR="000172BA" w:rsidRDefault="000172BA" w:rsidP="00504B57">
      <w:pPr>
        <w:pStyle w:val="af5"/>
        <w:keepNext/>
        <w:rPr>
          <w:rtl/>
        </w:rPr>
      </w:pPr>
      <w:bookmarkStart w:id="12054" w:name="_ETM_Q24_489191"/>
      <w:bookmarkStart w:id="12055" w:name="_ETM_Q24_489271"/>
      <w:bookmarkEnd w:id="12054"/>
      <w:bookmarkEnd w:id="12055"/>
      <w:r w:rsidRPr="0065089B">
        <w:rPr>
          <w:rStyle w:val="TagStyle"/>
          <w:rtl/>
        </w:rPr>
        <w:t xml:space="preserve">&lt;&lt; קריאה &gt;&gt; </w:t>
      </w:r>
      <w:r>
        <w:rPr>
          <w:rtl/>
        </w:rPr>
        <w:t>השרה להגנת הסביבה עידית סילמן:</w:t>
      </w:r>
      <w:r w:rsidRPr="0065089B">
        <w:rPr>
          <w:rStyle w:val="TagStyle"/>
          <w:rtl/>
        </w:rPr>
        <w:t xml:space="preserve"> &lt;&lt; קריאה &gt;&gt;</w:t>
      </w:r>
      <w:r>
        <w:rPr>
          <w:rtl/>
        </w:rPr>
        <w:t xml:space="preserve">   </w:t>
      </w:r>
    </w:p>
    <w:p w:rsidR="000172BA" w:rsidRDefault="000172BA" w:rsidP="00A6278C">
      <w:pPr>
        <w:rPr>
          <w:rtl/>
        </w:rPr>
      </w:pPr>
    </w:p>
    <w:p w:rsidR="000172BA" w:rsidRDefault="000172BA" w:rsidP="00504B57">
      <w:pPr>
        <w:rPr>
          <w:rtl/>
        </w:rPr>
      </w:pPr>
      <w:bookmarkStart w:id="12056" w:name="_ETM_Q24_489140"/>
      <w:bookmarkEnd w:id="12056"/>
      <w:r>
        <w:rPr>
          <w:rFonts w:hint="cs"/>
          <w:rtl/>
        </w:rPr>
        <w:t xml:space="preserve">היא צריכה לחקור אותם, חד-משמעית. </w:t>
      </w:r>
    </w:p>
    <w:p w:rsidR="000172BA" w:rsidRDefault="000172BA" w:rsidP="00504B57">
      <w:pPr>
        <w:rPr>
          <w:rtl/>
        </w:rPr>
      </w:pPr>
      <w:bookmarkStart w:id="12057" w:name="_ETM_Q24_488840"/>
      <w:bookmarkEnd w:id="12057"/>
    </w:p>
    <w:p w:rsidR="000172BA" w:rsidRDefault="000172BA" w:rsidP="00504B57">
      <w:pPr>
        <w:pStyle w:val="af5"/>
        <w:keepNext/>
        <w:rPr>
          <w:rtl/>
        </w:rPr>
      </w:pPr>
      <w:bookmarkStart w:id="12058" w:name="_ETM_Q24_491158"/>
      <w:bookmarkStart w:id="12059" w:name="_ETM_Q24_491222"/>
      <w:bookmarkEnd w:id="12058"/>
      <w:bookmarkEnd w:id="12059"/>
      <w:r w:rsidRPr="0059624C">
        <w:rPr>
          <w:rStyle w:val="TagStyle"/>
          <w:rtl/>
        </w:rPr>
        <w:t xml:space="preserve">&lt;&lt; קריאה &gt;&gt; </w:t>
      </w:r>
      <w:r>
        <w:rPr>
          <w:rtl/>
        </w:rPr>
        <w:t>אפרת רייטן מרום (העבודה):</w:t>
      </w:r>
      <w:r w:rsidRPr="0059624C">
        <w:rPr>
          <w:rStyle w:val="TagStyle"/>
          <w:rtl/>
        </w:rPr>
        <w:t xml:space="preserve"> &lt;&lt; קריאה &gt;&gt;</w:t>
      </w:r>
      <w:r>
        <w:rPr>
          <w:rtl/>
        </w:rPr>
        <w:t xml:space="preserve">   </w:t>
      </w:r>
    </w:p>
    <w:p w:rsidR="000172BA" w:rsidRPr="0065089B" w:rsidRDefault="000172BA" w:rsidP="00504B57">
      <w:pPr>
        <w:rPr>
          <w:rtl/>
        </w:rPr>
      </w:pPr>
    </w:p>
    <w:p w:rsidR="000172BA" w:rsidRDefault="000172BA" w:rsidP="00AE602C">
      <w:pPr>
        <w:rPr>
          <w:rtl/>
        </w:rPr>
      </w:pPr>
      <w:bookmarkStart w:id="12060" w:name="_ETM_Q24_464940"/>
      <w:r>
        <w:rPr>
          <w:rFonts w:hint="cs"/>
          <w:rtl/>
        </w:rPr>
        <w:t xml:space="preserve">את אשמה. </w:t>
      </w:r>
      <w:bookmarkStart w:id="12061" w:name="_ETM_Q24_491272"/>
      <w:bookmarkEnd w:id="12061"/>
      <w:r>
        <w:rPr>
          <w:rFonts w:hint="cs"/>
          <w:rtl/>
        </w:rPr>
        <w:t xml:space="preserve">את, את. </w:t>
      </w:r>
      <w:r w:rsidR="00AE602C">
        <w:rPr>
          <w:rFonts w:hint="cs"/>
          <w:rtl/>
        </w:rPr>
        <w:t>ב</w:t>
      </w:r>
      <w:r>
        <w:rPr>
          <w:rFonts w:hint="cs"/>
          <w:rtl/>
        </w:rPr>
        <w:t>קורות החיים של</w:t>
      </w:r>
      <w:bookmarkStart w:id="12062" w:name="_ETM_Q24_492770"/>
      <w:bookmarkEnd w:id="12062"/>
      <w:r>
        <w:rPr>
          <w:rFonts w:hint="cs"/>
          <w:rtl/>
        </w:rPr>
        <w:t xml:space="preserve"> המדינה הזאת </w:t>
      </w:r>
      <w:r w:rsidR="00A6278C">
        <w:rPr>
          <w:rFonts w:hint="cs"/>
          <w:rtl/>
        </w:rPr>
        <w:t>– –</w:t>
      </w:r>
      <w:r>
        <w:rPr>
          <w:rFonts w:hint="cs"/>
          <w:rtl/>
        </w:rPr>
        <w:t xml:space="preserve">  </w:t>
      </w:r>
    </w:p>
    <w:p w:rsidR="000172BA" w:rsidRDefault="000172BA" w:rsidP="00504B57">
      <w:pPr>
        <w:rPr>
          <w:rtl/>
        </w:rPr>
      </w:pPr>
      <w:bookmarkStart w:id="12063" w:name="_ETM_Q24_493424"/>
      <w:bookmarkStart w:id="12064" w:name="_ETM_Q24_493563"/>
      <w:bookmarkEnd w:id="12063"/>
      <w:bookmarkEnd w:id="12064"/>
    </w:p>
    <w:p w:rsidR="000172BA" w:rsidRDefault="000172BA" w:rsidP="00504B57">
      <w:pPr>
        <w:pStyle w:val="af6"/>
        <w:keepNext/>
        <w:rPr>
          <w:rtl/>
        </w:rPr>
      </w:pPr>
      <w:bookmarkStart w:id="12065" w:name="_ETM_Q24_497068"/>
      <w:bookmarkStart w:id="12066" w:name="_ETM_Q24_497142"/>
      <w:bookmarkEnd w:id="12065"/>
      <w:bookmarkEnd w:id="12066"/>
      <w:r w:rsidRPr="0065089B">
        <w:rPr>
          <w:rStyle w:val="TagStyle"/>
          <w:rtl/>
        </w:rPr>
        <w:t xml:space="preserve">&lt;&lt; יור &gt;&gt; </w:t>
      </w:r>
      <w:r>
        <w:rPr>
          <w:rtl/>
        </w:rPr>
        <w:t>היו"ר ארז מלול:</w:t>
      </w:r>
      <w:r w:rsidRPr="0065089B">
        <w:rPr>
          <w:rStyle w:val="TagStyle"/>
          <w:rtl/>
        </w:rPr>
        <w:t xml:space="preserve"> &lt;&lt; יור &gt;&gt;</w:t>
      </w:r>
      <w:r>
        <w:rPr>
          <w:rtl/>
        </w:rPr>
        <w:t xml:space="preserve">   </w:t>
      </w:r>
    </w:p>
    <w:p w:rsidR="000172BA" w:rsidRDefault="000172BA" w:rsidP="00A6278C">
      <w:pPr>
        <w:rPr>
          <w:rtl/>
        </w:rPr>
      </w:pPr>
    </w:p>
    <w:p w:rsidR="000172BA" w:rsidRDefault="000172BA" w:rsidP="00504B57">
      <w:pPr>
        <w:rPr>
          <w:rtl/>
        </w:rPr>
      </w:pPr>
      <w:bookmarkStart w:id="12067" w:name="_ETM_Q24_498313"/>
      <w:bookmarkEnd w:id="12067"/>
      <w:r>
        <w:rPr>
          <w:rFonts w:hint="cs"/>
          <w:rtl/>
        </w:rPr>
        <w:t xml:space="preserve">חברת הכנסת אפרת. </w:t>
      </w:r>
    </w:p>
    <w:p w:rsidR="000172BA" w:rsidRDefault="000172BA" w:rsidP="00504B57">
      <w:pPr>
        <w:rPr>
          <w:rtl/>
        </w:rPr>
      </w:pPr>
    </w:p>
    <w:p w:rsidR="000172BA" w:rsidRDefault="000172BA" w:rsidP="00504B57">
      <w:pPr>
        <w:pStyle w:val="af5"/>
        <w:keepNext/>
        <w:rPr>
          <w:rtl/>
        </w:rPr>
      </w:pPr>
      <w:bookmarkStart w:id="12068" w:name="_ETM_Q24_495038"/>
      <w:bookmarkStart w:id="12069" w:name="_ETM_Q24_495109"/>
      <w:bookmarkEnd w:id="12068"/>
      <w:bookmarkEnd w:id="12069"/>
      <w:r w:rsidRPr="0065089B">
        <w:rPr>
          <w:rStyle w:val="TagStyle"/>
          <w:rtl/>
        </w:rPr>
        <w:t xml:space="preserve">&lt;&lt; קריאה &gt;&gt; </w:t>
      </w:r>
      <w:r>
        <w:rPr>
          <w:rtl/>
        </w:rPr>
        <w:t>השרה להגנת הסביבה עידית סילמן:</w:t>
      </w:r>
      <w:r w:rsidRPr="0065089B">
        <w:rPr>
          <w:rStyle w:val="TagStyle"/>
          <w:rtl/>
        </w:rPr>
        <w:t xml:space="preserve"> &lt;&lt; קריאה &gt;&gt;</w:t>
      </w:r>
      <w:r>
        <w:rPr>
          <w:rtl/>
        </w:rPr>
        <w:t xml:space="preserve">   </w:t>
      </w:r>
    </w:p>
    <w:p w:rsidR="000172BA" w:rsidRDefault="000172BA" w:rsidP="00504B57">
      <w:pPr>
        <w:rPr>
          <w:rtl/>
        </w:rPr>
      </w:pPr>
      <w:bookmarkStart w:id="12070" w:name="_ETM_Q24_492713"/>
      <w:bookmarkEnd w:id="12070"/>
    </w:p>
    <w:p w:rsidR="000172BA" w:rsidRDefault="00A6278C" w:rsidP="00504B57">
      <w:pPr>
        <w:rPr>
          <w:rtl/>
        </w:rPr>
      </w:pPr>
      <w:bookmarkStart w:id="12071" w:name="_ETM_Q24_492791"/>
      <w:bookmarkEnd w:id="12071"/>
      <w:r>
        <w:rPr>
          <w:rFonts w:hint="cs"/>
          <w:rtl/>
        </w:rPr>
        <w:t>– – –</w:t>
      </w:r>
      <w:r w:rsidR="000172BA">
        <w:rPr>
          <w:rFonts w:hint="cs"/>
          <w:rtl/>
        </w:rPr>
        <w:t xml:space="preserve"> </w:t>
      </w:r>
      <w:bookmarkStart w:id="12072" w:name="_ETM_Q24_493913"/>
      <w:bookmarkEnd w:id="12072"/>
    </w:p>
    <w:p w:rsidR="000172BA" w:rsidRDefault="000172BA" w:rsidP="00504B57">
      <w:pPr>
        <w:rPr>
          <w:rtl/>
        </w:rPr>
      </w:pPr>
      <w:bookmarkStart w:id="12073" w:name="_ETM_Q24_494313"/>
      <w:bookmarkStart w:id="12074" w:name="_ETM_Q24_494397"/>
      <w:bookmarkEnd w:id="12073"/>
      <w:bookmarkEnd w:id="12074"/>
    </w:p>
    <w:p w:rsidR="000172BA" w:rsidRDefault="000172BA" w:rsidP="00504B57">
      <w:pPr>
        <w:pStyle w:val="af5"/>
        <w:keepNext/>
        <w:rPr>
          <w:rtl/>
        </w:rPr>
      </w:pPr>
      <w:bookmarkStart w:id="12075" w:name="ET_interruption_6158_62"/>
      <w:r w:rsidRPr="0065089B">
        <w:rPr>
          <w:rStyle w:val="TagStyle"/>
          <w:rtl/>
        </w:rPr>
        <w:t xml:space="preserve"> &lt;&lt; קריאה &gt;&gt; </w:t>
      </w:r>
      <w:r>
        <w:rPr>
          <w:rtl/>
        </w:rPr>
        <w:t>אפרת רייטן מרום (העבודה):</w:t>
      </w:r>
      <w:r w:rsidRPr="0065089B">
        <w:rPr>
          <w:rStyle w:val="TagStyle"/>
          <w:rtl/>
        </w:rPr>
        <w:t xml:space="preserve"> &lt;&lt; קריאה &gt;&gt;</w:t>
      </w:r>
      <w:r>
        <w:rPr>
          <w:rtl/>
        </w:rPr>
        <w:t xml:space="preserve">   </w:t>
      </w:r>
      <w:bookmarkEnd w:id="12075"/>
    </w:p>
    <w:p w:rsidR="000172BA" w:rsidRDefault="000172BA" w:rsidP="00A6278C">
      <w:pPr>
        <w:rPr>
          <w:rtl/>
        </w:rPr>
      </w:pPr>
    </w:p>
    <w:p w:rsidR="000172BA" w:rsidRDefault="00A6278C" w:rsidP="00504B57">
      <w:pPr>
        <w:rPr>
          <w:rtl/>
        </w:rPr>
      </w:pPr>
      <w:bookmarkStart w:id="12076" w:name="_ETM_Q24_495258"/>
      <w:bookmarkEnd w:id="12076"/>
      <w:r>
        <w:rPr>
          <w:rFonts w:hint="cs"/>
          <w:rtl/>
        </w:rPr>
        <w:t>– –</w:t>
      </w:r>
      <w:r w:rsidR="000172BA">
        <w:rPr>
          <w:rFonts w:hint="cs"/>
          <w:rtl/>
        </w:rPr>
        <w:t xml:space="preserve"> דפי ההיסטוריה מלאים בכל הדברים שאת עשית. </w:t>
      </w:r>
    </w:p>
    <w:p w:rsidR="000172BA" w:rsidRDefault="000172BA" w:rsidP="00504B57">
      <w:pPr>
        <w:rPr>
          <w:rtl/>
        </w:rPr>
      </w:pPr>
      <w:bookmarkStart w:id="12077" w:name="_ETM_Q24_503773"/>
      <w:bookmarkStart w:id="12078" w:name="_ETM_Q24_503838"/>
      <w:bookmarkEnd w:id="12077"/>
      <w:bookmarkEnd w:id="12078"/>
    </w:p>
    <w:p w:rsidR="000172BA" w:rsidRDefault="000172BA" w:rsidP="00504B57">
      <w:pPr>
        <w:pStyle w:val="af6"/>
        <w:keepNext/>
        <w:rPr>
          <w:rtl/>
        </w:rPr>
      </w:pPr>
      <w:bookmarkStart w:id="12079" w:name="ET_yor_6595_107"/>
      <w:r w:rsidRPr="00531094">
        <w:rPr>
          <w:rStyle w:val="TagStyle"/>
          <w:rtl/>
        </w:rPr>
        <w:t xml:space="preserve"> &lt;&lt; יור &gt;&gt; </w:t>
      </w:r>
      <w:r>
        <w:rPr>
          <w:rtl/>
        </w:rPr>
        <w:t>היו"ר ארז מלול:</w:t>
      </w:r>
      <w:r w:rsidRPr="00531094">
        <w:rPr>
          <w:rStyle w:val="TagStyle"/>
          <w:rtl/>
        </w:rPr>
        <w:t xml:space="preserve"> &lt;&lt; יור &gt;&gt;</w:t>
      </w:r>
      <w:r>
        <w:rPr>
          <w:rtl/>
        </w:rPr>
        <w:t xml:space="preserve">   </w:t>
      </w:r>
      <w:bookmarkEnd w:id="12079"/>
    </w:p>
    <w:p w:rsidR="000172BA" w:rsidRDefault="000172BA" w:rsidP="00A6278C">
      <w:pPr>
        <w:rPr>
          <w:rtl/>
        </w:rPr>
      </w:pPr>
    </w:p>
    <w:p w:rsidR="000172BA" w:rsidRDefault="000172BA" w:rsidP="00504B57">
      <w:pPr>
        <w:rPr>
          <w:rtl/>
        </w:rPr>
      </w:pPr>
      <w:r>
        <w:rPr>
          <w:rFonts w:hint="cs"/>
          <w:rtl/>
        </w:rPr>
        <w:t xml:space="preserve">אפרת. </w:t>
      </w:r>
    </w:p>
    <w:p w:rsidR="000172BA" w:rsidRPr="00531094" w:rsidRDefault="000172BA" w:rsidP="00504B57">
      <w:pPr>
        <w:rPr>
          <w:rtl/>
        </w:rPr>
      </w:pPr>
      <w:bookmarkStart w:id="12080" w:name="_ETM_Q24_501214"/>
      <w:bookmarkStart w:id="12081" w:name="_ETM_Q24_501302"/>
      <w:bookmarkEnd w:id="12080"/>
      <w:bookmarkEnd w:id="12081"/>
    </w:p>
    <w:p w:rsidR="000172BA" w:rsidRDefault="000172BA" w:rsidP="00504B57">
      <w:pPr>
        <w:pStyle w:val="-"/>
        <w:keepNext/>
        <w:rPr>
          <w:rtl/>
        </w:rPr>
      </w:pPr>
      <w:r w:rsidRPr="0065089B">
        <w:rPr>
          <w:rStyle w:val="TagStyle"/>
          <w:rtl/>
        </w:rPr>
        <w:t xml:space="preserve"> &lt;&lt; דובר_המשך &gt;&gt; </w:t>
      </w:r>
      <w:r>
        <w:rPr>
          <w:rtl/>
        </w:rPr>
        <w:t>נעמה לזימי (העבודה):</w:t>
      </w:r>
      <w:r w:rsidRPr="0065089B">
        <w:rPr>
          <w:rStyle w:val="TagStyle"/>
          <w:rtl/>
        </w:rPr>
        <w:t xml:space="preserve"> &lt;&lt; דובר_המשך &gt;&gt;</w:t>
      </w:r>
      <w:r>
        <w:rPr>
          <w:rtl/>
        </w:rPr>
        <w:t xml:space="preserve">   </w:t>
      </w:r>
    </w:p>
    <w:p w:rsidR="000172BA" w:rsidRDefault="000172BA" w:rsidP="00A6278C">
      <w:pPr>
        <w:rPr>
          <w:rtl/>
        </w:rPr>
      </w:pPr>
    </w:p>
    <w:p w:rsidR="000172BA" w:rsidRDefault="000172BA" w:rsidP="00AE602C">
      <w:pPr>
        <w:rPr>
          <w:rtl/>
        </w:rPr>
      </w:pPr>
      <w:bookmarkStart w:id="12082" w:name="_ETM_Q24_505305"/>
      <w:bookmarkEnd w:id="12082"/>
      <w:r>
        <w:rPr>
          <w:rFonts w:hint="cs"/>
          <w:rtl/>
        </w:rPr>
        <w:t>היית צריכה להיות יותר דיסקרטית</w:t>
      </w:r>
      <w:r w:rsidR="00AE602C">
        <w:rPr>
          <w:rFonts w:hint="cs"/>
          <w:rtl/>
        </w:rPr>
        <w:t>.</w:t>
      </w:r>
      <w:r>
        <w:rPr>
          <w:rFonts w:hint="cs"/>
          <w:rtl/>
        </w:rPr>
        <w:t xml:space="preserve"> דיברת עם </w:t>
      </w:r>
      <w:bookmarkStart w:id="12083" w:name="_ETM_Q24_500611"/>
      <w:bookmarkEnd w:id="12083"/>
      <w:r>
        <w:rPr>
          <w:rFonts w:hint="cs"/>
          <w:rtl/>
        </w:rPr>
        <w:t>שתינו</w:t>
      </w:r>
      <w:r w:rsidR="00AE602C">
        <w:rPr>
          <w:rFonts w:hint="cs"/>
          <w:rtl/>
        </w:rPr>
        <w:t>.</w:t>
      </w:r>
      <w:r>
        <w:rPr>
          <w:rFonts w:hint="cs"/>
          <w:rtl/>
        </w:rPr>
        <w:t xml:space="preserve"> היית צריכה להיות דיסקרטית. לשתינו חשפת את כוונתך לצרף את אחמד טיבי לקואליציה. </w:t>
      </w:r>
    </w:p>
    <w:p w:rsidR="000172BA" w:rsidRDefault="000172BA" w:rsidP="00504B57">
      <w:pPr>
        <w:rPr>
          <w:rtl/>
        </w:rPr>
      </w:pPr>
      <w:bookmarkStart w:id="12084" w:name="_ETM_Q24_502189"/>
      <w:bookmarkEnd w:id="12084"/>
    </w:p>
    <w:p w:rsidR="000172BA" w:rsidRDefault="000172BA" w:rsidP="00504B57">
      <w:pPr>
        <w:pStyle w:val="af5"/>
        <w:keepNext/>
        <w:rPr>
          <w:rtl/>
        </w:rPr>
      </w:pPr>
      <w:r w:rsidRPr="0065089B">
        <w:rPr>
          <w:rStyle w:val="TagStyle"/>
          <w:rtl/>
        </w:rPr>
        <w:t xml:space="preserve"> &lt;&lt; קריאה &gt;&gt; </w:t>
      </w:r>
      <w:r>
        <w:rPr>
          <w:rtl/>
        </w:rPr>
        <w:t>השרה להגנת הסביבה עידית סילמן:</w:t>
      </w:r>
      <w:r w:rsidRPr="0065089B">
        <w:rPr>
          <w:rStyle w:val="TagStyle"/>
          <w:rtl/>
        </w:rPr>
        <w:t xml:space="preserve"> &lt;&lt; קריאה &gt;&gt;</w:t>
      </w:r>
      <w:r>
        <w:rPr>
          <w:rtl/>
        </w:rPr>
        <w:t xml:space="preserve">   </w:t>
      </w:r>
    </w:p>
    <w:p w:rsidR="000172BA" w:rsidRDefault="000172BA" w:rsidP="00A6278C">
      <w:pPr>
        <w:rPr>
          <w:rtl/>
        </w:rPr>
      </w:pPr>
    </w:p>
    <w:p w:rsidR="000172BA" w:rsidRDefault="00A6278C" w:rsidP="00504B57">
      <w:pPr>
        <w:rPr>
          <w:rtl/>
        </w:rPr>
      </w:pPr>
      <w:bookmarkStart w:id="12085" w:name="_ETM_Q24_502420"/>
      <w:bookmarkEnd w:id="12085"/>
      <w:r>
        <w:rPr>
          <w:rFonts w:hint="cs"/>
          <w:rtl/>
        </w:rPr>
        <w:t>– – –</w:t>
      </w:r>
      <w:r w:rsidR="000172BA">
        <w:rPr>
          <w:rFonts w:hint="cs"/>
          <w:rtl/>
        </w:rPr>
        <w:t xml:space="preserve"> </w:t>
      </w:r>
      <w:bookmarkStart w:id="12086" w:name="_ETM_Q24_503615"/>
      <w:bookmarkEnd w:id="12086"/>
    </w:p>
    <w:p w:rsidR="000172BA" w:rsidRPr="0065089B" w:rsidRDefault="000172BA" w:rsidP="00504B57">
      <w:pPr>
        <w:rPr>
          <w:rtl/>
        </w:rPr>
      </w:pPr>
      <w:bookmarkStart w:id="12087" w:name="_ETM_Q24_503961"/>
      <w:bookmarkEnd w:id="12087"/>
    </w:p>
    <w:p w:rsidR="000172BA" w:rsidRDefault="000172BA" w:rsidP="00504B57">
      <w:pPr>
        <w:pStyle w:val="af6"/>
        <w:keepNext/>
        <w:rPr>
          <w:rtl/>
        </w:rPr>
      </w:pPr>
      <w:r w:rsidRPr="0065089B">
        <w:rPr>
          <w:rStyle w:val="TagStyle"/>
          <w:rtl/>
        </w:rPr>
        <w:t xml:space="preserve"> &lt;&lt; יור &gt;&gt; </w:t>
      </w:r>
      <w:r>
        <w:rPr>
          <w:rtl/>
        </w:rPr>
        <w:t>היו"ר ארז מלול:</w:t>
      </w:r>
      <w:r w:rsidRPr="0065089B">
        <w:rPr>
          <w:rStyle w:val="TagStyle"/>
          <w:rtl/>
        </w:rPr>
        <w:t xml:space="preserve"> &lt;&lt; יור &gt;&gt;</w:t>
      </w:r>
      <w:r>
        <w:rPr>
          <w:rtl/>
        </w:rPr>
        <w:t xml:space="preserve">   </w:t>
      </w:r>
    </w:p>
    <w:p w:rsidR="000172BA" w:rsidRDefault="000172BA" w:rsidP="00A6278C">
      <w:pPr>
        <w:rPr>
          <w:rtl/>
        </w:rPr>
      </w:pPr>
    </w:p>
    <w:p w:rsidR="000172BA" w:rsidRDefault="000172BA" w:rsidP="00AE602C">
      <w:pPr>
        <w:rPr>
          <w:rtl/>
        </w:rPr>
      </w:pPr>
      <w:bookmarkStart w:id="12088" w:name="_ETM_Q24_500805"/>
      <w:bookmarkEnd w:id="12088"/>
      <w:r>
        <w:rPr>
          <w:rFonts w:hint="cs"/>
          <w:rtl/>
        </w:rPr>
        <w:t>השרה סילמן</w:t>
      </w:r>
      <w:bookmarkStart w:id="12089" w:name="_ETM_Q24_499299"/>
      <w:bookmarkEnd w:id="12089"/>
      <w:r>
        <w:rPr>
          <w:rFonts w:hint="cs"/>
          <w:rtl/>
        </w:rPr>
        <w:t xml:space="preserve">, את </w:t>
      </w:r>
      <w:bookmarkStart w:id="12090" w:name="_ETM_Q24_505026"/>
      <w:bookmarkEnd w:id="12090"/>
      <w:r>
        <w:rPr>
          <w:rFonts w:hint="cs"/>
          <w:rtl/>
        </w:rPr>
        <w:t>בקריאה שלישית. זהו</w:t>
      </w:r>
      <w:r w:rsidR="00AE602C">
        <w:rPr>
          <w:rFonts w:hint="cs"/>
          <w:rtl/>
        </w:rPr>
        <w:t>.</w:t>
      </w:r>
      <w:r>
        <w:rPr>
          <w:rFonts w:hint="cs"/>
          <w:rtl/>
        </w:rPr>
        <w:t xml:space="preserve"> בבקשה</w:t>
      </w:r>
      <w:r w:rsidR="00AE602C">
        <w:rPr>
          <w:rFonts w:hint="cs"/>
          <w:rtl/>
        </w:rPr>
        <w:t>,</w:t>
      </w:r>
      <w:r>
        <w:rPr>
          <w:rFonts w:hint="cs"/>
          <w:rtl/>
        </w:rPr>
        <w:t xml:space="preserve"> תצאי לחמש דקות ותירגעי. </w:t>
      </w:r>
    </w:p>
    <w:p w:rsidR="000172BA" w:rsidRPr="0065089B" w:rsidRDefault="000172BA" w:rsidP="00504B57">
      <w:pPr>
        <w:rPr>
          <w:rtl/>
        </w:rPr>
      </w:pPr>
    </w:p>
    <w:p w:rsidR="000172BA" w:rsidRDefault="000172BA" w:rsidP="00504B57">
      <w:pPr>
        <w:pStyle w:val="af5"/>
        <w:keepNext/>
        <w:rPr>
          <w:rStyle w:val="TagStyle"/>
          <w:rtl/>
        </w:rPr>
      </w:pPr>
      <w:bookmarkStart w:id="12091" w:name="_ETM_Q24_491335"/>
      <w:bookmarkStart w:id="12092" w:name="_ETM_Q24_514438"/>
      <w:bookmarkStart w:id="12093" w:name="_ETM_Q24_514532"/>
      <w:bookmarkEnd w:id="12091"/>
      <w:bookmarkEnd w:id="12092"/>
      <w:bookmarkEnd w:id="12093"/>
    </w:p>
    <w:p w:rsidR="000172BA" w:rsidRDefault="000172BA" w:rsidP="00504B57">
      <w:pPr>
        <w:pStyle w:val="af5"/>
        <w:keepNext/>
        <w:rPr>
          <w:rtl/>
        </w:rPr>
      </w:pPr>
      <w:r w:rsidRPr="0065089B">
        <w:rPr>
          <w:rStyle w:val="TagStyle"/>
          <w:rtl/>
        </w:rPr>
        <w:t xml:space="preserve"> &lt;&lt; קריאה &gt;&gt; </w:t>
      </w:r>
      <w:r>
        <w:rPr>
          <w:rtl/>
        </w:rPr>
        <w:t>השרה להגנת הסביבה עידית סילמן:</w:t>
      </w:r>
      <w:r w:rsidRPr="0065089B">
        <w:rPr>
          <w:rStyle w:val="TagStyle"/>
          <w:rtl/>
        </w:rPr>
        <w:t xml:space="preserve"> &lt;&lt; קריאה &gt;&gt;</w:t>
      </w:r>
      <w:r>
        <w:rPr>
          <w:rtl/>
        </w:rPr>
        <w:t xml:space="preserve">   </w:t>
      </w:r>
    </w:p>
    <w:p w:rsidR="000172BA" w:rsidRDefault="000172BA" w:rsidP="00A6278C">
      <w:pPr>
        <w:rPr>
          <w:rtl/>
        </w:rPr>
      </w:pPr>
    </w:p>
    <w:p w:rsidR="000172BA" w:rsidRDefault="000172BA" w:rsidP="00504B57">
      <w:pPr>
        <w:rPr>
          <w:rtl/>
        </w:rPr>
      </w:pPr>
      <w:bookmarkStart w:id="12094" w:name="_ETM_Q24_510616"/>
      <w:bookmarkEnd w:id="12094"/>
      <w:r>
        <w:rPr>
          <w:rFonts w:hint="cs"/>
          <w:rtl/>
        </w:rPr>
        <w:t xml:space="preserve">לא, אנחנו </w:t>
      </w:r>
      <w:r w:rsidR="00A6278C">
        <w:rPr>
          <w:rFonts w:hint="cs"/>
          <w:rtl/>
        </w:rPr>
        <w:t>– – –</w:t>
      </w:r>
      <w:r>
        <w:rPr>
          <w:rFonts w:hint="cs"/>
          <w:rtl/>
        </w:rPr>
        <w:t xml:space="preserve"> </w:t>
      </w:r>
      <w:bookmarkStart w:id="12095" w:name="_ETM_Q24_507991"/>
      <w:bookmarkEnd w:id="12095"/>
      <w:r>
        <w:rPr>
          <w:rFonts w:hint="cs"/>
          <w:rtl/>
        </w:rPr>
        <w:t xml:space="preserve">פה. צריך שר תורן. </w:t>
      </w:r>
      <w:bookmarkStart w:id="12096" w:name="_ETM_Q24_511222"/>
      <w:bookmarkEnd w:id="12096"/>
    </w:p>
    <w:p w:rsidR="000172BA" w:rsidRDefault="000172BA" w:rsidP="00504B57">
      <w:pPr>
        <w:rPr>
          <w:rtl/>
        </w:rPr>
      </w:pPr>
      <w:bookmarkStart w:id="12097" w:name="_ETM_Q24_511312"/>
      <w:bookmarkEnd w:id="12097"/>
    </w:p>
    <w:p w:rsidR="000172BA" w:rsidRDefault="000172BA" w:rsidP="00504B57">
      <w:pPr>
        <w:pStyle w:val="af6"/>
        <w:keepNext/>
        <w:rPr>
          <w:rtl/>
        </w:rPr>
      </w:pPr>
      <w:bookmarkStart w:id="12098" w:name="_ETM_Q24_510388"/>
      <w:bookmarkStart w:id="12099" w:name="_ETM_Q24_510466"/>
      <w:bookmarkStart w:id="12100" w:name="ET_yor_6595_68"/>
      <w:bookmarkEnd w:id="12098"/>
      <w:bookmarkEnd w:id="12099"/>
      <w:r w:rsidRPr="0065089B">
        <w:rPr>
          <w:rStyle w:val="TagStyle"/>
          <w:rtl/>
        </w:rPr>
        <w:t xml:space="preserve"> &lt;&lt; יור &gt;&gt; </w:t>
      </w:r>
      <w:r>
        <w:rPr>
          <w:rtl/>
        </w:rPr>
        <w:t>היו"ר ארז מלול:</w:t>
      </w:r>
      <w:r w:rsidRPr="0065089B">
        <w:rPr>
          <w:rStyle w:val="TagStyle"/>
          <w:rtl/>
        </w:rPr>
        <w:t xml:space="preserve"> &lt;&lt; יור &gt;&gt;</w:t>
      </w:r>
      <w:r>
        <w:rPr>
          <w:rtl/>
        </w:rPr>
        <w:t xml:space="preserve">   </w:t>
      </w:r>
      <w:bookmarkEnd w:id="12100"/>
    </w:p>
    <w:p w:rsidR="000172BA" w:rsidRDefault="000172BA" w:rsidP="00A6278C">
      <w:pPr>
        <w:rPr>
          <w:rtl/>
        </w:rPr>
      </w:pPr>
    </w:p>
    <w:p w:rsidR="000172BA" w:rsidRDefault="000172BA" w:rsidP="00504B57">
      <w:pPr>
        <w:rPr>
          <w:rtl/>
        </w:rPr>
      </w:pPr>
      <w:bookmarkStart w:id="12101" w:name="_ETM_Q24_511295"/>
      <w:bookmarkEnd w:id="12101"/>
      <w:r>
        <w:rPr>
          <w:rFonts w:hint="cs"/>
          <w:rtl/>
        </w:rPr>
        <w:t>בבקשה, את בקריאה שלישית,</w:t>
      </w:r>
      <w:bookmarkStart w:id="12102" w:name="_ETM_Q24_510547"/>
      <w:bookmarkEnd w:id="12102"/>
      <w:r>
        <w:rPr>
          <w:rFonts w:hint="cs"/>
          <w:rtl/>
        </w:rPr>
        <w:t xml:space="preserve"> זהו. לא, אני מכבד</w:t>
      </w:r>
      <w:r w:rsidR="00AE602C">
        <w:rPr>
          <w:rFonts w:hint="cs"/>
          <w:rtl/>
        </w:rPr>
        <w:t>,</w:t>
      </w:r>
      <w:r>
        <w:rPr>
          <w:rFonts w:hint="cs"/>
          <w:rtl/>
        </w:rPr>
        <w:t xml:space="preserve"> אבל </w:t>
      </w:r>
      <w:r w:rsidR="00A6278C">
        <w:rPr>
          <w:rFonts w:hint="cs"/>
          <w:rtl/>
        </w:rPr>
        <w:t>– – –</w:t>
      </w:r>
      <w:r>
        <w:rPr>
          <w:rFonts w:hint="cs"/>
          <w:rtl/>
        </w:rPr>
        <w:t xml:space="preserve"> </w:t>
      </w:r>
      <w:bookmarkStart w:id="12103" w:name="_ETM_Q24_516282"/>
      <w:bookmarkEnd w:id="12103"/>
      <w:r>
        <w:rPr>
          <w:rFonts w:hint="cs"/>
          <w:rtl/>
        </w:rPr>
        <w:t xml:space="preserve"> </w:t>
      </w:r>
    </w:p>
    <w:p w:rsidR="000172BA" w:rsidRDefault="000172BA" w:rsidP="00504B57">
      <w:pPr>
        <w:rPr>
          <w:rtl/>
        </w:rPr>
      </w:pPr>
    </w:p>
    <w:p w:rsidR="000172BA" w:rsidRDefault="000172BA" w:rsidP="00504B57">
      <w:pPr>
        <w:pStyle w:val="-"/>
        <w:keepNext/>
        <w:rPr>
          <w:rtl/>
        </w:rPr>
      </w:pPr>
      <w:r w:rsidRPr="0065089B">
        <w:rPr>
          <w:rStyle w:val="TagStyle"/>
          <w:rtl/>
        </w:rPr>
        <w:t xml:space="preserve"> &lt;&lt; דובר_המשך &gt;&gt; </w:t>
      </w:r>
      <w:r>
        <w:rPr>
          <w:rtl/>
        </w:rPr>
        <w:t>נעמה לזימי (העבודה):</w:t>
      </w:r>
      <w:r w:rsidRPr="0065089B">
        <w:rPr>
          <w:rStyle w:val="TagStyle"/>
          <w:rtl/>
        </w:rPr>
        <w:t xml:space="preserve"> &lt;&lt; דובר_המשך &gt;&gt;</w:t>
      </w:r>
      <w:r>
        <w:rPr>
          <w:rtl/>
        </w:rPr>
        <w:t xml:space="preserve">   </w:t>
      </w:r>
    </w:p>
    <w:p w:rsidR="000172BA" w:rsidRDefault="000172BA" w:rsidP="00A6278C">
      <w:pPr>
        <w:rPr>
          <w:rtl/>
        </w:rPr>
      </w:pPr>
      <w:bookmarkStart w:id="12104" w:name="_ETM_Q24_517517"/>
      <w:bookmarkEnd w:id="12104"/>
    </w:p>
    <w:p w:rsidR="000172BA" w:rsidRDefault="000172BA" w:rsidP="00504B57">
      <w:pPr>
        <w:rPr>
          <w:rtl/>
        </w:rPr>
      </w:pPr>
      <w:bookmarkStart w:id="12105" w:name="_ETM_Q24_517599"/>
      <w:bookmarkEnd w:id="12105"/>
      <w:r>
        <w:rPr>
          <w:rFonts w:hint="cs"/>
          <w:rtl/>
        </w:rPr>
        <w:t xml:space="preserve">עידית, האמת נחשפה, תתמודדי. גם לקחת שוחד פוליטי וגם שיקרת, בבקשה, די. </w:t>
      </w:r>
    </w:p>
    <w:p w:rsidR="000172BA" w:rsidRDefault="000172BA" w:rsidP="00504B57">
      <w:pPr>
        <w:rPr>
          <w:rtl/>
        </w:rPr>
      </w:pPr>
      <w:bookmarkStart w:id="12106" w:name="_ETM_Q24_515772"/>
      <w:bookmarkEnd w:id="12106"/>
    </w:p>
    <w:p w:rsidR="000172BA" w:rsidRDefault="000172BA" w:rsidP="00504B57">
      <w:pPr>
        <w:pStyle w:val="af5"/>
        <w:keepNext/>
        <w:rPr>
          <w:rtl/>
        </w:rPr>
      </w:pPr>
      <w:bookmarkStart w:id="12107" w:name="ET_interruption_5854_70"/>
      <w:r w:rsidRPr="0065089B">
        <w:rPr>
          <w:rStyle w:val="TagStyle"/>
          <w:rtl/>
        </w:rPr>
        <w:t xml:space="preserve"> &lt;&lt; קריאה &gt;&gt; </w:t>
      </w:r>
      <w:r>
        <w:rPr>
          <w:rtl/>
        </w:rPr>
        <w:t>ווליד טאהא (רע"מ – הרשימה הערבית המאוחדת):</w:t>
      </w:r>
      <w:r w:rsidRPr="0065089B">
        <w:rPr>
          <w:rStyle w:val="TagStyle"/>
          <w:rtl/>
        </w:rPr>
        <w:t xml:space="preserve"> &lt;&lt; קריאה &gt;&gt;</w:t>
      </w:r>
      <w:r>
        <w:rPr>
          <w:rtl/>
        </w:rPr>
        <w:t xml:space="preserve">   </w:t>
      </w:r>
      <w:bookmarkEnd w:id="12107"/>
    </w:p>
    <w:p w:rsidR="000172BA" w:rsidRDefault="000172BA" w:rsidP="00A6278C">
      <w:pPr>
        <w:rPr>
          <w:rtl/>
        </w:rPr>
      </w:pPr>
    </w:p>
    <w:p w:rsidR="000172BA" w:rsidRDefault="00A6278C" w:rsidP="00504B57">
      <w:pPr>
        <w:rPr>
          <w:rtl/>
        </w:rPr>
      </w:pPr>
      <w:bookmarkStart w:id="12108" w:name="_ETM_Q24_521847"/>
      <w:bookmarkEnd w:id="12108"/>
      <w:r>
        <w:rPr>
          <w:rFonts w:hint="cs"/>
          <w:rtl/>
        </w:rPr>
        <w:t>– – –</w:t>
      </w:r>
      <w:r w:rsidR="000172BA">
        <w:rPr>
          <w:rFonts w:hint="cs"/>
          <w:rtl/>
        </w:rPr>
        <w:t xml:space="preserve"> ולא יושבת במקום. </w:t>
      </w:r>
      <w:bookmarkStart w:id="12109" w:name="_ETM_Q24_518533"/>
      <w:bookmarkEnd w:id="12109"/>
    </w:p>
    <w:p w:rsidR="000172BA" w:rsidRDefault="000172BA" w:rsidP="00504B57">
      <w:pPr>
        <w:rPr>
          <w:rtl/>
        </w:rPr>
      </w:pPr>
    </w:p>
    <w:p w:rsidR="000172BA" w:rsidRDefault="000172BA" w:rsidP="00504B57">
      <w:pPr>
        <w:pStyle w:val="-"/>
        <w:keepNext/>
        <w:rPr>
          <w:rtl/>
        </w:rPr>
      </w:pPr>
      <w:r w:rsidRPr="0065089B">
        <w:rPr>
          <w:rStyle w:val="TagStyle"/>
          <w:rtl/>
        </w:rPr>
        <w:t xml:space="preserve"> &lt;&lt; דובר_המשך &gt;&gt; </w:t>
      </w:r>
      <w:r>
        <w:rPr>
          <w:rtl/>
        </w:rPr>
        <w:t>נעמה לזימי (העבודה):</w:t>
      </w:r>
      <w:r w:rsidRPr="0065089B">
        <w:rPr>
          <w:rStyle w:val="TagStyle"/>
          <w:rtl/>
        </w:rPr>
        <w:t xml:space="preserve"> &lt;&lt; דובר_המשך &gt;&gt;</w:t>
      </w:r>
      <w:r>
        <w:rPr>
          <w:rtl/>
        </w:rPr>
        <w:t xml:space="preserve">   </w:t>
      </w:r>
    </w:p>
    <w:p w:rsidR="000172BA" w:rsidRDefault="000172BA" w:rsidP="00A6278C">
      <w:pPr>
        <w:rPr>
          <w:rtl/>
        </w:rPr>
      </w:pPr>
    </w:p>
    <w:p w:rsidR="000172BA" w:rsidRDefault="000172BA" w:rsidP="00504B57">
      <w:pPr>
        <w:rPr>
          <w:rtl/>
        </w:rPr>
      </w:pPr>
      <w:bookmarkStart w:id="12110" w:name="_ETM_Q24_518772"/>
      <w:bookmarkEnd w:id="12110"/>
      <w:r>
        <w:rPr>
          <w:rFonts w:hint="cs"/>
          <w:rtl/>
        </w:rPr>
        <w:t xml:space="preserve">אוקיי. נמשיך את הנאום. </w:t>
      </w:r>
    </w:p>
    <w:p w:rsidR="000172BA" w:rsidRDefault="000172BA" w:rsidP="00504B57">
      <w:pPr>
        <w:rPr>
          <w:rtl/>
        </w:rPr>
      </w:pPr>
    </w:p>
    <w:p w:rsidR="000172BA" w:rsidRDefault="000172BA" w:rsidP="00504B57">
      <w:pPr>
        <w:pStyle w:val="af5"/>
        <w:keepNext/>
        <w:rPr>
          <w:rtl/>
        </w:rPr>
      </w:pPr>
      <w:bookmarkStart w:id="12111" w:name="ET_interruption_5264_108"/>
      <w:r w:rsidRPr="000170DC">
        <w:rPr>
          <w:rStyle w:val="TagStyle"/>
          <w:rtl/>
        </w:rPr>
        <w:t xml:space="preserve"> &lt;&lt; קריאה &gt;&gt; </w:t>
      </w:r>
      <w:r>
        <w:rPr>
          <w:rtl/>
        </w:rPr>
        <w:t>אחמד טיבי (חד"ש-תע"ל):</w:t>
      </w:r>
      <w:r w:rsidRPr="000170DC">
        <w:rPr>
          <w:rStyle w:val="TagStyle"/>
          <w:rtl/>
        </w:rPr>
        <w:t xml:space="preserve"> &lt;&lt; קריאה &gt;&gt;</w:t>
      </w:r>
      <w:r>
        <w:rPr>
          <w:rtl/>
        </w:rPr>
        <w:t xml:space="preserve">   </w:t>
      </w:r>
      <w:bookmarkEnd w:id="12111"/>
    </w:p>
    <w:p w:rsidR="000172BA" w:rsidRDefault="000172BA" w:rsidP="00A6278C">
      <w:pPr>
        <w:rPr>
          <w:rtl/>
        </w:rPr>
      </w:pPr>
    </w:p>
    <w:p w:rsidR="000172BA" w:rsidRDefault="000172BA" w:rsidP="00504B57">
      <w:pPr>
        <w:rPr>
          <w:rtl/>
        </w:rPr>
      </w:pPr>
      <w:bookmarkStart w:id="12112" w:name="_ETM_Q24_522641"/>
      <w:bookmarkEnd w:id="12112"/>
      <w:r>
        <w:rPr>
          <w:rFonts w:hint="cs"/>
          <w:rtl/>
        </w:rPr>
        <w:t xml:space="preserve">אין </w:t>
      </w:r>
      <w:r w:rsidR="00A6278C">
        <w:rPr>
          <w:rFonts w:hint="cs"/>
          <w:rtl/>
        </w:rPr>
        <w:t>– – –</w:t>
      </w:r>
      <w:r>
        <w:rPr>
          <w:rFonts w:hint="cs"/>
          <w:rtl/>
        </w:rPr>
        <w:t xml:space="preserve"> </w:t>
      </w:r>
    </w:p>
    <w:p w:rsidR="000172BA" w:rsidRPr="000170DC" w:rsidRDefault="000172BA" w:rsidP="00504B57">
      <w:pPr>
        <w:rPr>
          <w:rtl/>
        </w:rPr>
      </w:pPr>
      <w:bookmarkStart w:id="12113" w:name="_ETM_Q24_527487"/>
      <w:bookmarkStart w:id="12114" w:name="_ETM_Q24_527617"/>
      <w:bookmarkEnd w:id="12113"/>
      <w:bookmarkEnd w:id="12114"/>
    </w:p>
    <w:p w:rsidR="000172BA" w:rsidRDefault="000172BA" w:rsidP="00504B57">
      <w:pPr>
        <w:pStyle w:val="af6"/>
        <w:keepNext/>
        <w:rPr>
          <w:rtl/>
        </w:rPr>
      </w:pPr>
      <w:r w:rsidRPr="00DF0A08">
        <w:rPr>
          <w:rStyle w:val="TagStyle"/>
          <w:rtl/>
        </w:rPr>
        <w:t xml:space="preserve"> &lt;&lt; יור &gt;&gt; </w:t>
      </w:r>
      <w:r>
        <w:rPr>
          <w:rtl/>
        </w:rPr>
        <w:t>היו"ר ארז מלול:</w:t>
      </w:r>
      <w:r w:rsidRPr="00DF0A08">
        <w:rPr>
          <w:rStyle w:val="TagStyle"/>
          <w:rtl/>
        </w:rPr>
        <w:t xml:space="preserve"> &lt;&lt; יור &gt;&gt;</w:t>
      </w:r>
      <w:r>
        <w:rPr>
          <w:rtl/>
        </w:rPr>
        <w:t xml:space="preserve">   </w:t>
      </w:r>
    </w:p>
    <w:p w:rsidR="000172BA" w:rsidRDefault="000172BA" w:rsidP="00A6278C">
      <w:pPr>
        <w:rPr>
          <w:rtl/>
        </w:rPr>
      </w:pPr>
    </w:p>
    <w:p w:rsidR="000172BA" w:rsidRDefault="000172BA" w:rsidP="00AE602C">
      <w:pPr>
        <w:rPr>
          <w:rtl/>
        </w:rPr>
      </w:pPr>
      <w:r>
        <w:rPr>
          <w:rFonts w:hint="cs"/>
          <w:rtl/>
        </w:rPr>
        <w:t xml:space="preserve">לא האמנתי שאני אגיע לזה, </w:t>
      </w:r>
      <w:bookmarkStart w:id="12115" w:name="_ETM_Q24_526035"/>
      <w:bookmarkEnd w:id="12115"/>
      <w:r>
        <w:rPr>
          <w:rFonts w:hint="cs"/>
          <w:rtl/>
        </w:rPr>
        <w:t xml:space="preserve">אבל סילמן, גרמת לי לזה. בבקשה, חמש דקות, רק חמש דקות. </w:t>
      </w:r>
    </w:p>
    <w:p w:rsidR="000172BA" w:rsidRDefault="000172BA" w:rsidP="00504B57">
      <w:pPr>
        <w:rPr>
          <w:rtl/>
        </w:rPr>
      </w:pPr>
      <w:bookmarkStart w:id="12116" w:name="_ETM_Q24_523953"/>
      <w:bookmarkStart w:id="12117" w:name="_ETM_Q24_524012"/>
      <w:bookmarkEnd w:id="12116"/>
      <w:bookmarkEnd w:id="12117"/>
    </w:p>
    <w:p w:rsidR="000172BA" w:rsidRDefault="000172BA" w:rsidP="00504B57">
      <w:pPr>
        <w:pStyle w:val="-"/>
        <w:keepNext/>
        <w:rPr>
          <w:rtl/>
        </w:rPr>
      </w:pPr>
      <w:bookmarkStart w:id="12118" w:name="_ETM_Q24_522493"/>
      <w:bookmarkStart w:id="12119" w:name="_ETM_Q24_512161"/>
      <w:bookmarkStart w:id="12120" w:name="_ETM_Q24_432731"/>
      <w:bookmarkEnd w:id="12060"/>
      <w:bookmarkEnd w:id="12118"/>
      <w:bookmarkEnd w:id="12119"/>
      <w:bookmarkEnd w:id="12120"/>
      <w:r w:rsidRPr="00DF0A08">
        <w:rPr>
          <w:rStyle w:val="TagStyle"/>
          <w:rtl/>
        </w:rPr>
        <w:t xml:space="preserve"> &lt;&lt; דובר_המשך &gt;&gt; </w:t>
      </w:r>
      <w:r>
        <w:rPr>
          <w:rtl/>
        </w:rPr>
        <w:t>נעמה לזימי (העבודה):</w:t>
      </w:r>
      <w:r w:rsidRPr="00DF0A08">
        <w:rPr>
          <w:rStyle w:val="TagStyle"/>
          <w:rtl/>
        </w:rPr>
        <w:t xml:space="preserve"> &lt;&lt; דובר_המשך &gt;&gt;</w:t>
      </w:r>
      <w:r>
        <w:rPr>
          <w:rtl/>
        </w:rPr>
        <w:t xml:space="preserve">   </w:t>
      </w:r>
    </w:p>
    <w:p w:rsidR="000172BA" w:rsidRDefault="000172BA" w:rsidP="00A6278C">
      <w:pPr>
        <w:rPr>
          <w:rtl/>
        </w:rPr>
      </w:pPr>
    </w:p>
    <w:p w:rsidR="000172BA" w:rsidRDefault="000172BA" w:rsidP="00504B57">
      <w:pPr>
        <w:rPr>
          <w:rtl/>
        </w:rPr>
      </w:pPr>
      <w:bookmarkStart w:id="12121" w:name="_ETM_Q24_535148"/>
      <w:bookmarkEnd w:id="12121"/>
      <w:r>
        <w:rPr>
          <w:rFonts w:hint="cs"/>
          <w:rtl/>
        </w:rPr>
        <w:t xml:space="preserve">השר הנוסף </w:t>
      </w:r>
      <w:r w:rsidR="00A6278C">
        <w:rPr>
          <w:rFonts w:hint="cs"/>
          <w:rtl/>
        </w:rPr>
        <w:t>– – –</w:t>
      </w:r>
      <w:r>
        <w:rPr>
          <w:rFonts w:hint="cs"/>
          <w:rtl/>
        </w:rPr>
        <w:t xml:space="preserve"> </w:t>
      </w:r>
      <w:bookmarkStart w:id="12122" w:name="_ETM_Q24_538555"/>
      <w:bookmarkEnd w:id="12122"/>
    </w:p>
    <w:p w:rsidR="000172BA" w:rsidRDefault="000172BA" w:rsidP="00504B57">
      <w:pPr>
        <w:rPr>
          <w:rtl/>
        </w:rPr>
      </w:pPr>
      <w:bookmarkStart w:id="12123" w:name="_ETM_Q24_538631"/>
      <w:bookmarkEnd w:id="12123"/>
    </w:p>
    <w:p w:rsidR="000172BA" w:rsidRDefault="000172BA" w:rsidP="00504B57">
      <w:pPr>
        <w:pStyle w:val="af5"/>
        <w:keepNext/>
        <w:rPr>
          <w:rtl/>
        </w:rPr>
      </w:pPr>
      <w:bookmarkStart w:id="12124" w:name="ET_interruption_5084_109"/>
      <w:r w:rsidRPr="000170DC">
        <w:rPr>
          <w:rStyle w:val="TagStyle"/>
          <w:rtl/>
        </w:rPr>
        <w:t xml:space="preserve"> &lt;&lt; קריאה &gt;&gt; </w:t>
      </w:r>
      <w:r>
        <w:rPr>
          <w:rtl/>
        </w:rPr>
        <w:t>מיקי לוי (יש עתיד):</w:t>
      </w:r>
      <w:r w:rsidRPr="000170DC">
        <w:rPr>
          <w:rStyle w:val="TagStyle"/>
          <w:rtl/>
        </w:rPr>
        <w:t xml:space="preserve"> &lt;&lt; קריאה &gt;&gt;</w:t>
      </w:r>
      <w:r>
        <w:rPr>
          <w:rtl/>
        </w:rPr>
        <w:t xml:space="preserve">   </w:t>
      </w:r>
      <w:bookmarkEnd w:id="12124"/>
    </w:p>
    <w:p w:rsidR="000172BA" w:rsidRDefault="000172BA" w:rsidP="00A6278C">
      <w:pPr>
        <w:rPr>
          <w:rtl/>
          <w:lang w:eastAsia="he-IL"/>
        </w:rPr>
      </w:pPr>
    </w:p>
    <w:p w:rsidR="000172BA" w:rsidRDefault="000172BA" w:rsidP="00504B57">
      <w:pPr>
        <w:rPr>
          <w:rtl/>
        </w:rPr>
      </w:pPr>
      <w:bookmarkStart w:id="12125" w:name="_ETM_Q24_536210"/>
      <w:bookmarkStart w:id="12126" w:name="_ETM_Q24_539224"/>
      <w:bookmarkEnd w:id="12125"/>
      <w:bookmarkEnd w:id="12126"/>
      <w:r>
        <w:rPr>
          <w:rFonts w:hint="cs"/>
          <w:rtl/>
        </w:rPr>
        <w:t xml:space="preserve">לא, לא, הוא יכול להמשיך. </w:t>
      </w:r>
      <w:bookmarkStart w:id="12127" w:name="_ETM_Q24_534663"/>
      <w:bookmarkEnd w:id="12127"/>
    </w:p>
    <w:p w:rsidR="000172BA" w:rsidRDefault="000172BA" w:rsidP="00504B57">
      <w:pPr>
        <w:rPr>
          <w:rtl/>
        </w:rPr>
      </w:pPr>
      <w:bookmarkStart w:id="12128" w:name="_ETM_Q24_534733"/>
      <w:bookmarkEnd w:id="12128"/>
    </w:p>
    <w:p w:rsidR="000172BA" w:rsidRDefault="000172BA" w:rsidP="00504B57">
      <w:pPr>
        <w:pStyle w:val="-"/>
        <w:keepNext/>
        <w:rPr>
          <w:rtl/>
        </w:rPr>
      </w:pPr>
      <w:bookmarkStart w:id="12129" w:name="ET_speakercontinue_6236_75"/>
      <w:r w:rsidRPr="00DF0A08">
        <w:rPr>
          <w:rStyle w:val="TagStyle"/>
          <w:rtl/>
        </w:rPr>
        <w:t xml:space="preserve"> &lt;&lt; דובר_המשך &gt;&gt; </w:t>
      </w:r>
      <w:r>
        <w:rPr>
          <w:rtl/>
        </w:rPr>
        <w:t>נעמה לזימי (העבודה):</w:t>
      </w:r>
      <w:r w:rsidRPr="00DF0A08">
        <w:rPr>
          <w:rStyle w:val="TagStyle"/>
          <w:rtl/>
        </w:rPr>
        <w:t xml:space="preserve"> &lt;&lt; דובר_המשך &gt;&gt;</w:t>
      </w:r>
      <w:r>
        <w:rPr>
          <w:rtl/>
        </w:rPr>
        <w:t xml:space="preserve">   </w:t>
      </w:r>
      <w:bookmarkEnd w:id="12129"/>
    </w:p>
    <w:p w:rsidR="000172BA" w:rsidRDefault="000172BA" w:rsidP="00A6278C">
      <w:pPr>
        <w:rPr>
          <w:rtl/>
        </w:rPr>
      </w:pPr>
    </w:p>
    <w:p w:rsidR="000172BA" w:rsidRDefault="000172BA" w:rsidP="00504B57">
      <w:pPr>
        <w:rPr>
          <w:rtl/>
        </w:rPr>
      </w:pPr>
      <w:bookmarkStart w:id="12130" w:name="_ETM_Q24_536151"/>
      <w:bookmarkEnd w:id="12130"/>
      <w:r>
        <w:rPr>
          <w:rFonts w:hint="cs"/>
          <w:rtl/>
        </w:rPr>
        <w:t xml:space="preserve">אוקיי, בסדר. </w:t>
      </w:r>
      <w:bookmarkStart w:id="12131" w:name="_ETM_Q24_540455"/>
      <w:bookmarkStart w:id="12132" w:name="_ETM_Q24_539339"/>
      <w:bookmarkEnd w:id="12131"/>
      <w:bookmarkEnd w:id="12132"/>
    </w:p>
    <w:p w:rsidR="000172BA" w:rsidRDefault="000172BA" w:rsidP="00504B57">
      <w:pPr>
        <w:rPr>
          <w:rtl/>
        </w:rPr>
      </w:pPr>
      <w:bookmarkStart w:id="12133" w:name="_ETM_Q24_539413"/>
      <w:bookmarkEnd w:id="12133"/>
    </w:p>
    <w:p w:rsidR="000172BA" w:rsidRDefault="000172BA" w:rsidP="00504B57">
      <w:pPr>
        <w:pStyle w:val="af6"/>
        <w:keepNext/>
        <w:rPr>
          <w:rtl/>
        </w:rPr>
      </w:pPr>
      <w:bookmarkStart w:id="12134" w:name="_ETM_Q24_540531"/>
      <w:bookmarkStart w:id="12135" w:name="ET_yor_6595_76"/>
      <w:bookmarkEnd w:id="12134"/>
      <w:r w:rsidRPr="00DF0A08">
        <w:rPr>
          <w:rStyle w:val="TagStyle"/>
          <w:rtl/>
        </w:rPr>
        <w:t xml:space="preserve"> &lt;&lt; יור &gt;&gt; </w:t>
      </w:r>
      <w:r>
        <w:rPr>
          <w:rtl/>
        </w:rPr>
        <w:t>היו"ר ארז מלול:</w:t>
      </w:r>
      <w:r w:rsidRPr="00DF0A08">
        <w:rPr>
          <w:rStyle w:val="TagStyle"/>
          <w:rtl/>
        </w:rPr>
        <w:t xml:space="preserve"> &lt;&lt; יור &gt;&gt;</w:t>
      </w:r>
      <w:r>
        <w:rPr>
          <w:rtl/>
        </w:rPr>
        <w:t xml:space="preserve">   </w:t>
      </w:r>
      <w:bookmarkEnd w:id="12135"/>
    </w:p>
    <w:p w:rsidR="000172BA" w:rsidRDefault="000172BA" w:rsidP="00A6278C">
      <w:pPr>
        <w:rPr>
          <w:rtl/>
        </w:rPr>
      </w:pPr>
    </w:p>
    <w:p w:rsidR="000172BA" w:rsidRDefault="000172BA" w:rsidP="00504B57">
      <w:pPr>
        <w:rPr>
          <w:rtl/>
        </w:rPr>
      </w:pPr>
      <w:bookmarkStart w:id="12136" w:name="_ETM_Q24_541747"/>
      <w:bookmarkEnd w:id="12136"/>
      <w:r>
        <w:rPr>
          <w:rFonts w:hint="cs"/>
          <w:rtl/>
        </w:rPr>
        <w:t xml:space="preserve">בבקשה, חמש </w:t>
      </w:r>
      <w:bookmarkStart w:id="12137" w:name="_ETM_Q24_537072"/>
      <w:bookmarkEnd w:id="12137"/>
      <w:r>
        <w:rPr>
          <w:rFonts w:hint="cs"/>
          <w:rtl/>
        </w:rPr>
        <w:t>דקות</w:t>
      </w:r>
      <w:bookmarkStart w:id="12138" w:name="_ETM_Q24_538281"/>
      <w:bookmarkStart w:id="12139" w:name="_ETM_Q24_540536"/>
      <w:bookmarkEnd w:id="12138"/>
      <w:bookmarkEnd w:id="12139"/>
      <w:r>
        <w:rPr>
          <w:rFonts w:hint="cs"/>
          <w:rtl/>
        </w:rPr>
        <w:t xml:space="preserve"> לצאת ולחזור. לא יהיה שר.</w:t>
      </w:r>
    </w:p>
    <w:p w:rsidR="000172BA" w:rsidRDefault="000172BA" w:rsidP="00504B57">
      <w:pPr>
        <w:rPr>
          <w:rtl/>
        </w:rPr>
      </w:pPr>
    </w:p>
    <w:p w:rsidR="000172BA" w:rsidRDefault="000172BA" w:rsidP="00504B57">
      <w:pPr>
        <w:pStyle w:val="af5"/>
        <w:keepNext/>
        <w:rPr>
          <w:rtl/>
        </w:rPr>
      </w:pPr>
      <w:r w:rsidRPr="00DF0A08">
        <w:rPr>
          <w:rStyle w:val="TagStyle"/>
          <w:rtl/>
        </w:rPr>
        <w:t xml:space="preserve"> &lt;&lt; קריאה &gt;&gt; </w:t>
      </w:r>
      <w:r>
        <w:rPr>
          <w:rtl/>
        </w:rPr>
        <w:t>השרה להגנת הסביבה עידית סילמן:</w:t>
      </w:r>
      <w:r w:rsidRPr="00DF0A08">
        <w:rPr>
          <w:rStyle w:val="TagStyle"/>
          <w:rtl/>
        </w:rPr>
        <w:t xml:space="preserve"> &lt;&lt; קריאה &gt;&gt;</w:t>
      </w:r>
      <w:r>
        <w:rPr>
          <w:rtl/>
        </w:rPr>
        <w:t xml:space="preserve">   </w:t>
      </w:r>
    </w:p>
    <w:p w:rsidR="000172BA" w:rsidRDefault="000172BA" w:rsidP="00A6278C">
      <w:pPr>
        <w:rPr>
          <w:rtl/>
        </w:rPr>
      </w:pPr>
    </w:p>
    <w:p w:rsidR="000172BA" w:rsidRDefault="000172BA" w:rsidP="00504B57">
      <w:pPr>
        <w:rPr>
          <w:rtl/>
        </w:rPr>
      </w:pPr>
      <w:r>
        <w:rPr>
          <w:rFonts w:hint="cs"/>
          <w:rtl/>
        </w:rPr>
        <w:t xml:space="preserve">רק תבדוק שאפשר בלי שר. </w:t>
      </w:r>
    </w:p>
    <w:p w:rsidR="000172BA" w:rsidRDefault="000172BA" w:rsidP="00504B57">
      <w:pPr>
        <w:rPr>
          <w:rtl/>
        </w:rPr>
      </w:pPr>
    </w:p>
    <w:p w:rsidR="000172BA" w:rsidRDefault="000172BA" w:rsidP="00504B57">
      <w:pPr>
        <w:pStyle w:val="af6"/>
        <w:keepNext/>
        <w:rPr>
          <w:rtl/>
        </w:rPr>
      </w:pPr>
      <w:r w:rsidRPr="00DF0A08">
        <w:rPr>
          <w:rStyle w:val="TagStyle"/>
          <w:rtl/>
        </w:rPr>
        <w:t xml:space="preserve"> &lt;&lt; יור &gt;&gt; </w:t>
      </w:r>
      <w:r>
        <w:rPr>
          <w:rtl/>
        </w:rPr>
        <w:t>היו"ר ארז מלול:</w:t>
      </w:r>
      <w:r w:rsidRPr="00DF0A08">
        <w:rPr>
          <w:rStyle w:val="TagStyle"/>
          <w:rtl/>
        </w:rPr>
        <w:t xml:space="preserve"> &lt;&lt; יור &gt;&gt;</w:t>
      </w:r>
      <w:r>
        <w:rPr>
          <w:rtl/>
        </w:rPr>
        <w:t xml:space="preserve">   </w:t>
      </w:r>
    </w:p>
    <w:p w:rsidR="000172BA" w:rsidRDefault="000172BA" w:rsidP="00A6278C">
      <w:pPr>
        <w:rPr>
          <w:rtl/>
        </w:rPr>
      </w:pPr>
    </w:p>
    <w:p w:rsidR="000172BA" w:rsidRDefault="000172BA" w:rsidP="00504B57">
      <w:pPr>
        <w:rPr>
          <w:rtl/>
        </w:rPr>
      </w:pPr>
      <w:r>
        <w:rPr>
          <w:rFonts w:hint="cs"/>
          <w:rtl/>
        </w:rPr>
        <w:t>חמש</w:t>
      </w:r>
      <w:bookmarkStart w:id="12140" w:name="_ETM_Q24_539823"/>
      <w:bookmarkEnd w:id="12140"/>
      <w:r>
        <w:rPr>
          <w:rFonts w:hint="cs"/>
          <w:rtl/>
        </w:rPr>
        <w:t xml:space="preserve"> דקות</w:t>
      </w:r>
      <w:r w:rsidR="004547B7">
        <w:rPr>
          <w:rFonts w:hint="cs"/>
          <w:rtl/>
        </w:rPr>
        <w:t>,</w:t>
      </w:r>
      <w:r>
        <w:rPr>
          <w:rFonts w:hint="cs"/>
          <w:rtl/>
        </w:rPr>
        <w:t xml:space="preserve"> לצאת ולחזור. </w:t>
      </w:r>
      <w:bookmarkStart w:id="12141" w:name="_ETM_Q24_541003"/>
      <w:bookmarkEnd w:id="12141"/>
    </w:p>
    <w:p w:rsidR="000172BA" w:rsidRDefault="000172BA" w:rsidP="00504B57">
      <w:pPr>
        <w:rPr>
          <w:rtl/>
        </w:rPr>
      </w:pPr>
      <w:bookmarkStart w:id="12142" w:name="_ETM_Q24_541076"/>
      <w:bookmarkEnd w:id="12142"/>
    </w:p>
    <w:p w:rsidR="000172BA" w:rsidRDefault="000172BA" w:rsidP="00504B57">
      <w:pPr>
        <w:pStyle w:val="af5"/>
        <w:keepNext/>
        <w:rPr>
          <w:rtl/>
        </w:rPr>
      </w:pPr>
      <w:r w:rsidRPr="00DF0A08">
        <w:rPr>
          <w:rStyle w:val="TagStyle"/>
          <w:rtl/>
        </w:rPr>
        <w:t xml:space="preserve">&lt;&lt; קריאה &gt;&gt; </w:t>
      </w:r>
      <w:r>
        <w:rPr>
          <w:rtl/>
        </w:rPr>
        <w:t>השרה להגנת הסביבה עידית סילמן:</w:t>
      </w:r>
      <w:r w:rsidRPr="00DF0A08">
        <w:rPr>
          <w:rStyle w:val="TagStyle"/>
          <w:rtl/>
        </w:rPr>
        <w:t xml:space="preserve"> &lt;&lt; קריאה &gt;&gt;</w:t>
      </w:r>
      <w:r>
        <w:rPr>
          <w:rtl/>
        </w:rPr>
        <w:t xml:space="preserve">   </w:t>
      </w:r>
    </w:p>
    <w:p w:rsidR="000172BA" w:rsidRDefault="000172BA" w:rsidP="00A6278C">
      <w:pPr>
        <w:rPr>
          <w:rtl/>
        </w:rPr>
      </w:pPr>
    </w:p>
    <w:p w:rsidR="000172BA" w:rsidRDefault="000172BA" w:rsidP="00504B57">
      <w:pPr>
        <w:rPr>
          <w:rtl/>
        </w:rPr>
      </w:pPr>
      <w:r>
        <w:rPr>
          <w:rFonts w:hint="cs"/>
          <w:rtl/>
        </w:rPr>
        <w:t xml:space="preserve">רק תבדוק שאפשר בלי שר. </w:t>
      </w:r>
    </w:p>
    <w:p w:rsidR="000172BA" w:rsidRDefault="000172BA" w:rsidP="00504B57">
      <w:pPr>
        <w:rPr>
          <w:rtl/>
        </w:rPr>
      </w:pPr>
    </w:p>
    <w:p w:rsidR="000172BA" w:rsidRDefault="000172BA" w:rsidP="00504B57">
      <w:pPr>
        <w:pStyle w:val="af5"/>
        <w:keepNext/>
        <w:rPr>
          <w:rtl/>
        </w:rPr>
      </w:pPr>
      <w:bookmarkStart w:id="12143" w:name="_ETM_Q24_543574"/>
      <w:bookmarkStart w:id="12144" w:name="_ETM_Q24_543652"/>
      <w:bookmarkStart w:id="12145" w:name="ET_interruption_5300_79"/>
      <w:bookmarkEnd w:id="12143"/>
      <w:bookmarkEnd w:id="12144"/>
      <w:r w:rsidRPr="00DF0A08">
        <w:rPr>
          <w:rStyle w:val="TagStyle"/>
          <w:rtl/>
        </w:rPr>
        <w:t xml:space="preserve"> &lt;&lt; קריאה &gt;&gt; </w:t>
      </w:r>
      <w:r>
        <w:rPr>
          <w:rtl/>
        </w:rPr>
        <w:t>מירב בן ארי (יש עתיד):</w:t>
      </w:r>
      <w:r w:rsidRPr="00DF0A08">
        <w:rPr>
          <w:rStyle w:val="TagStyle"/>
          <w:rtl/>
        </w:rPr>
        <w:t xml:space="preserve"> &lt;&lt; קריאה &gt;&gt;</w:t>
      </w:r>
      <w:r>
        <w:rPr>
          <w:rtl/>
        </w:rPr>
        <w:t xml:space="preserve">   </w:t>
      </w:r>
      <w:bookmarkEnd w:id="12145"/>
    </w:p>
    <w:p w:rsidR="000172BA" w:rsidRDefault="000172BA" w:rsidP="00504B57">
      <w:pPr>
        <w:rPr>
          <w:rtl/>
        </w:rPr>
      </w:pPr>
    </w:p>
    <w:p w:rsidR="000172BA" w:rsidRDefault="000172BA" w:rsidP="00504B57">
      <w:pPr>
        <w:rPr>
          <w:rtl/>
        </w:rPr>
      </w:pPr>
      <w:bookmarkStart w:id="12146" w:name="_ETM_Q24_547325"/>
      <w:bookmarkStart w:id="12147" w:name="_ETM_Q24_540605"/>
      <w:bookmarkEnd w:id="12146"/>
      <w:bookmarkEnd w:id="12147"/>
      <w:r>
        <w:rPr>
          <w:rFonts w:hint="cs"/>
          <w:rtl/>
        </w:rPr>
        <w:t xml:space="preserve">אין בעיה </w:t>
      </w:r>
      <w:r w:rsidR="00A6278C">
        <w:rPr>
          <w:rFonts w:hint="cs"/>
          <w:rtl/>
        </w:rPr>
        <w:t>– – –</w:t>
      </w:r>
      <w:r>
        <w:rPr>
          <w:rFonts w:hint="cs"/>
          <w:rtl/>
        </w:rPr>
        <w:t xml:space="preserve"> </w:t>
      </w:r>
    </w:p>
    <w:p w:rsidR="000172BA" w:rsidRDefault="000172BA" w:rsidP="00504B57">
      <w:pPr>
        <w:rPr>
          <w:rtl/>
        </w:rPr>
      </w:pPr>
      <w:bookmarkStart w:id="12148" w:name="_ETM_Q24_543663"/>
      <w:bookmarkStart w:id="12149" w:name="_ETM_Q24_543736"/>
      <w:bookmarkEnd w:id="12148"/>
      <w:bookmarkEnd w:id="12149"/>
    </w:p>
    <w:p w:rsidR="000172BA" w:rsidRDefault="000172BA" w:rsidP="00504B57">
      <w:pPr>
        <w:pStyle w:val="af6"/>
        <w:keepNext/>
        <w:rPr>
          <w:rtl/>
        </w:rPr>
      </w:pPr>
      <w:r w:rsidRPr="00DF0A08">
        <w:rPr>
          <w:rStyle w:val="TagStyle"/>
          <w:rtl/>
        </w:rPr>
        <w:t xml:space="preserve"> &lt;&lt; יור &gt;&gt; </w:t>
      </w:r>
      <w:r>
        <w:rPr>
          <w:rtl/>
        </w:rPr>
        <w:t>היו"ר ארז מלול:</w:t>
      </w:r>
      <w:r w:rsidRPr="00DF0A08">
        <w:rPr>
          <w:rStyle w:val="TagStyle"/>
          <w:rtl/>
        </w:rPr>
        <w:t xml:space="preserve"> &lt;&lt; יור &gt;&gt;</w:t>
      </w:r>
      <w:r>
        <w:rPr>
          <w:rtl/>
        </w:rPr>
        <w:t xml:space="preserve">   </w:t>
      </w:r>
    </w:p>
    <w:p w:rsidR="000172BA" w:rsidRDefault="000172BA" w:rsidP="00A6278C">
      <w:pPr>
        <w:rPr>
          <w:rtl/>
        </w:rPr>
      </w:pPr>
    </w:p>
    <w:p w:rsidR="000172BA" w:rsidRDefault="000172BA" w:rsidP="00504B57">
      <w:pPr>
        <w:rPr>
          <w:rtl/>
        </w:rPr>
      </w:pPr>
      <w:r>
        <w:rPr>
          <w:rFonts w:hint="cs"/>
          <w:rtl/>
        </w:rPr>
        <w:t xml:space="preserve">אם את לא מכבדת </w:t>
      </w:r>
      <w:r>
        <w:rPr>
          <w:rFonts w:hint="eastAsia"/>
          <w:rtl/>
        </w:rPr>
        <w:t>–</w:t>
      </w:r>
      <w:r>
        <w:rPr>
          <w:rFonts w:hint="cs"/>
          <w:rtl/>
        </w:rPr>
        <w:t xml:space="preserve"> לא </w:t>
      </w:r>
      <w:bookmarkStart w:id="12150" w:name="_ETM_Q24_543375"/>
      <w:bookmarkEnd w:id="12150"/>
      <w:r>
        <w:rPr>
          <w:rFonts w:hint="cs"/>
          <w:rtl/>
        </w:rPr>
        <w:t xml:space="preserve">אותה, אותי </w:t>
      </w:r>
      <w:r>
        <w:rPr>
          <w:rFonts w:hint="eastAsia"/>
          <w:rtl/>
        </w:rPr>
        <w:t>–</w:t>
      </w:r>
      <w:r>
        <w:rPr>
          <w:rFonts w:hint="cs"/>
          <w:rtl/>
        </w:rPr>
        <w:t xml:space="preserve"> אז אין לי מה לעשות. </w:t>
      </w:r>
    </w:p>
    <w:p w:rsidR="000172BA" w:rsidRDefault="000172BA" w:rsidP="00504B57">
      <w:pPr>
        <w:rPr>
          <w:rtl/>
        </w:rPr>
      </w:pPr>
      <w:bookmarkStart w:id="12151" w:name="_ETM_Q24_544703"/>
      <w:bookmarkEnd w:id="12151"/>
    </w:p>
    <w:p w:rsidR="000172BA" w:rsidRDefault="000172BA" w:rsidP="00504B57">
      <w:pPr>
        <w:pStyle w:val="af5"/>
        <w:keepNext/>
        <w:rPr>
          <w:rtl/>
        </w:rPr>
      </w:pPr>
      <w:r w:rsidRPr="00DF0A08">
        <w:rPr>
          <w:rStyle w:val="TagStyle"/>
          <w:rtl/>
        </w:rPr>
        <w:t xml:space="preserve"> &lt;&lt; קריאה &gt;&gt; </w:t>
      </w:r>
      <w:r>
        <w:rPr>
          <w:rtl/>
        </w:rPr>
        <w:t>השרה להגנת הסביבה עידית סילמן:</w:t>
      </w:r>
      <w:r w:rsidRPr="00DF0A08">
        <w:rPr>
          <w:rStyle w:val="TagStyle"/>
          <w:rtl/>
        </w:rPr>
        <w:t xml:space="preserve"> &lt;&lt; קריאה &gt;&gt;</w:t>
      </w:r>
      <w:r>
        <w:rPr>
          <w:rtl/>
        </w:rPr>
        <w:t xml:space="preserve">   </w:t>
      </w:r>
    </w:p>
    <w:p w:rsidR="000172BA" w:rsidRDefault="000172BA" w:rsidP="00A6278C">
      <w:pPr>
        <w:rPr>
          <w:rtl/>
        </w:rPr>
      </w:pPr>
    </w:p>
    <w:p w:rsidR="000172BA" w:rsidRDefault="00A6278C" w:rsidP="00504B57">
      <w:pPr>
        <w:rPr>
          <w:rtl/>
        </w:rPr>
      </w:pPr>
      <w:bookmarkStart w:id="12152" w:name="_ETM_Q24_549110"/>
      <w:bookmarkEnd w:id="12152"/>
      <w:r>
        <w:rPr>
          <w:rFonts w:hint="cs"/>
          <w:rtl/>
        </w:rPr>
        <w:t>– – –</w:t>
      </w:r>
      <w:r w:rsidR="000172BA">
        <w:rPr>
          <w:rFonts w:hint="cs"/>
          <w:rtl/>
        </w:rPr>
        <w:t xml:space="preserve"> </w:t>
      </w:r>
    </w:p>
    <w:p w:rsidR="000172BA" w:rsidRDefault="000172BA" w:rsidP="00504B57">
      <w:pPr>
        <w:rPr>
          <w:rtl/>
        </w:rPr>
      </w:pPr>
      <w:bookmarkStart w:id="12153" w:name="_ETM_Q24_549983"/>
      <w:bookmarkStart w:id="12154" w:name="_ETM_Q24_550054"/>
      <w:bookmarkEnd w:id="12153"/>
      <w:bookmarkEnd w:id="12154"/>
    </w:p>
    <w:p w:rsidR="000172BA" w:rsidRDefault="000172BA" w:rsidP="00504B57">
      <w:pPr>
        <w:pStyle w:val="af5"/>
        <w:keepNext/>
        <w:rPr>
          <w:rtl/>
        </w:rPr>
      </w:pPr>
      <w:bookmarkStart w:id="12155" w:name="ET_interruption_5300_82"/>
      <w:r w:rsidRPr="00DF0A08">
        <w:rPr>
          <w:rStyle w:val="TagStyle"/>
          <w:rtl/>
        </w:rPr>
        <w:t xml:space="preserve"> &lt;&lt; קריאה &gt;&gt; </w:t>
      </w:r>
      <w:r>
        <w:rPr>
          <w:rtl/>
        </w:rPr>
        <w:t>מירב בן ארי (יש עתיד):</w:t>
      </w:r>
      <w:r w:rsidRPr="00DF0A08">
        <w:rPr>
          <w:rStyle w:val="TagStyle"/>
          <w:rtl/>
        </w:rPr>
        <w:t xml:space="preserve"> &lt;&lt; קריאה &gt;&gt;</w:t>
      </w:r>
      <w:r>
        <w:rPr>
          <w:rtl/>
        </w:rPr>
        <w:t xml:space="preserve">   </w:t>
      </w:r>
      <w:bookmarkEnd w:id="12155"/>
    </w:p>
    <w:p w:rsidR="000172BA" w:rsidRDefault="000172BA" w:rsidP="00A6278C">
      <w:pPr>
        <w:rPr>
          <w:rtl/>
        </w:rPr>
      </w:pPr>
    </w:p>
    <w:p w:rsidR="000172BA" w:rsidRDefault="000172BA" w:rsidP="00504B57">
      <w:pPr>
        <w:rPr>
          <w:rtl/>
        </w:rPr>
      </w:pPr>
      <w:bookmarkStart w:id="12156" w:name="_ETM_Q24_547718"/>
      <w:bookmarkEnd w:id="12156"/>
      <w:r>
        <w:rPr>
          <w:rFonts w:hint="cs"/>
          <w:rtl/>
        </w:rPr>
        <w:t xml:space="preserve">אין בעיה </w:t>
      </w:r>
      <w:r w:rsidR="00A6278C">
        <w:rPr>
          <w:rFonts w:hint="cs"/>
          <w:rtl/>
        </w:rPr>
        <w:t>– – –</w:t>
      </w:r>
      <w:r>
        <w:rPr>
          <w:rFonts w:hint="cs"/>
          <w:rtl/>
        </w:rPr>
        <w:t xml:space="preserve"> </w:t>
      </w:r>
    </w:p>
    <w:p w:rsidR="000172BA" w:rsidRDefault="000172BA" w:rsidP="00504B57">
      <w:pPr>
        <w:rPr>
          <w:rtl/>
        </w:rPr>
      </w:pPr>
    </w:p>
    <w:p w:rsidR="000172BA" w:rsidRDefault="000172BA" w:rsidP="00504B57">
      <w:pPr>
        <w:ind w:firstLine="0"/>
        <w:jc w:val="center"/>
        <w:rPr>
          <w:rtl/>
        </w:rPr>
      </w:pPr>
      <w:bookmarkStart w:id="12157" w:name="_ETM_Q24_554479"/>
      <w:bookmarkStart w:id="12158" w:name="_ETM_Q24_554549"/>
      <w:bookmarkStart w:id="12159" w:name="_ETM_Q24_549052"/>
      <w:bookmarkStart w:id="12160" w:name="_ETM_Q24_549135"/>
      <w:bookmarkStart w:id="12161" w:name="_ETM_Q24_554649"/>
      <w:bookmarkEnd w:id="12157"/>
      <w:bookmarkEnd w:id="12158"/>
      <w:bookmarkEnd w:id="12159"/>
      <w:bookmarkEnd w:id="12160"/>
      <w:bookmarkEnd w:id="12161"/>
      <w:r w:rsidRPr="000170DC">
        <w:rPr>
          <w:rFonts w:hint="cs"/>
          <w:rtl/>
        </w:rPr>
        <w:t>(השרה</w:t>
      </w:r>
      <w:bookmarkStart w:id="12162" w:name="_ETM_Q24_545113"/>
      <w:bookmarkEnd w:id="12162"/>
      <w:r w:rsidRPr="000170DC">
        <w:rPr>
          <w:rFonts w:hint="cs"/>
          <w:rtl/>
        </w:rPr>
        <w:t xml:space="preserve"> עידית סילמן יוצאת מאולם המליאה.)</w:t>
      </w:r>
      <w:bookmarkStart w:id="12163" w:name="_ETM_Q24_553022"/>
      <w:bookmarkEnd w:id="12163"/>
    </w:p>
    <w:p w:rsidR="000172BA" w:rsidRDefault="000172BA" w:rsidP="00504B57">
      <w:pPr>
        <w:rPr>
          <w:rtl/>
        </w:rPr>
      </w:pPr>
      <w:bookmarkStart w:id="12164" w:name="_ETM_Q24_553108"/>
      <w:bookmarkEnd w:id="12164"/>
    </w:p>
    <w:p w:rsidR="000172BA" w:rsidRDefault="000172BA" w:rsidP="00504B57">
      <w:pPr>
        <w:pStyle w:val="-"/>
        <w:keepNext/>
        <w:rPr>
          <w:rtl/>
        </w:rPr>
      </w:pPr>
      <w:r w:rsidRPr="00DF0A08">
        <w:rPr>
          <w:rStyle w:val="TagStyle"/>
          <w:rtl/>
        </w:rPr>
        <w:t xml:space="preserve"> &lt;&lt; דובר_המשך &gt;&gt; </w:t>
      </w:r>
      <w:r>
        <w:rPr>
          <w:rtl/>
        </w:rPr>
        <w:t>נעמה לזימי (העבודה):</w:t>
      </w:r>
      <w:r w:rsidRPr="00DF0A08">
        <w:rPr>
          <w:rStyle w:val="TagStyle"/>
          <w:rtl/>
        </w:rPr>
        <w:t xml:space="preserve"> &lt;&lt; דובר_המשך &gt;&gt;</w:t>
      </w:r>
      <w:r>
        <w:rPr>
          <w:rtl/>
        </w:rPr>
        <w:t xml:space="preserve">   </w:t>
      </w:r>
    </w:p>
    <w:p w:rsidR="000172BA" w:rsidRDefault="000172BA" w:rsidP="00A6278C">
      <w:pPr>
        <w:rPr>
          <w:rtl/>
        </w:rPr>
      </w:pPr>
    </w:p>
    <w:p w:rsidR="000172BA" w:rsidRDefault="000172BA" w:rsidP="00502877">
      <w:pPr>
        <w:rPr>
          <w:rtl/>
        </w:rPr>
      </w:pPr>
      <w:bookmarkStart w:id="12165" w:name="_ETM_Q24_550100"/>
      <w:bookmarkEnd w:id="12165"/>
      <w:r>
        <w:rPr>
          <w:rFonts w:hint="cs"/>
          <w:rtl/>
        </w:rPr>
        <w:t xml:space="preserve">גב' שוחד פוליטי, להתראות. </w:t>
      </w:r>
    </w:p>
    <w:p w:rsidR="000172BA" w:rsidRPr="00DF0A08" w:rsidRDefault="000172BA" w:rsidP="00504B57">
      <w:pPr>
        <w:rPr>
          <w:rtl/>
        </w:rPr>
      </w:pPr>
      <w:bookmarkStart w:id="12166" w:name="_ETM_Q24_555512"/>
      <w:bookmarkEnd w:id="12166"/>
    </w:p>
    <w:p w:rsidR="000172BA" w:rsidRDefault="000172BA" w:rsidP="00504B57">
      <w:pPr>
        <w:pStyle w:val="af5"/>
        <w:keepNext/>
        <w:rPr>
          <w:rtl/>
        </w:rPr>
      </w:pPr>
      <w:bookmarkStart w:id="12167" w:name="_ETM_Q24_551750"/>
      <w:bookmarkStart w:id="12168" w:name="_ETM_Q24_551817"/>
      <w:bookmarkEnd w:id="12167"/>
      <w:bookmarkEnd w:id="12168"/>
      <w:r w:rsidRPr="00DF0A08">
        <w:rPr>
          <w:rStyle w:val="TagStyle"/>
          <w:rtl/>
        </w:rPr>
        <w:t xml:space="preserve">&lt;&lt; קריאה &gt;&gt; </w:t>
      </w:r>
      <w:r>
        <w:rPr>
          <w:rtl/>
        </w:rPr>
        <w:t>מירב בן ארי (יש עתיד):</w:t>
      </w:r>
      <w:r w:rsidRPr="00DF0A08">
        <w:rPr>
          <w:rStyle w:val="TagStyle"/>
          <w:rtl/>
        </w:rPr>
        <w:t xml:space="preserve"> &lt;&lt; קריאה &gt;&gt;</w:t>
      </w:r>
      <w:r>
        <w:rPr>
          <w:rtl/>
        </w:rPr>
        <w:t xml:space="preserve">   </w:t>
      </w:r>
    </w:p>
    <w:p w:rsidR="000172BA" w:rsidRDefault="000172BA" w:rsidP="00A6278C">
      <w:pPr>
        <w:rPr>
          <w:rtl/>
        </w:rPr>
      </w:pPr>
    </w:p>
    <w:p w:rsidR="000172BA" w:rsidRDefault="000172BA" w:rsidP="00504B57">
      <w:pPr>
        <w:rPr>
          <w:rtl/>
        </w:rPr>
      </w:pPr>
      <w:r>
        <w:rPr>
          <w:rFonts w:hint="cs"/>
          <w:rtl/>
        </w:rPr>
        <w:t>איזו בושה.</w:t>
      </w:r>
    </w:p>
    <w:p w:rsidR="000172BA" w:rsidRDefault="000172BA" w:rsidP="00504B57">
      <w:pPr>
        <w:rPr>
          <w:rtl/>
        </w:rPr>
      </w:pPr>
    </w:p>
    <w:p w:rsidR="000172BA" w:rsidRDefault="000172BA" w:rsidP="00504B57">
      <w:pPr>
        <w:pStyle w:val="-"/>
        <w:keepNext/>
        <w:rPr>
          <w:rtl/>
        </w:rPr>
      </w:pPr>
      <w:bookmarkStart w:id="12169" w:name="ET_speakercontinue_6236_110"/>
      <w:r w:rsidRPr="000170DC">
        <w:rPr>
          <w:rStyle w:val="TagStyle"/>
          <w:rtl/>
        </w:rPr>
        <w:t xml:space="preserve"> &lt;&lt; דובר_המשך &gt;&gt; </w:t>
      </w:r>
      <w:r>
        <w:rPr>
          <w:rtl/>
        </w:rPr>
        <w:t>נעמה לזימי (העבודה):</w:t>
      </w:r>
      <w:r w:rsidRPr="000170DC">
        <w:rPr>
          <w:rStyle w:val="TagStyle"/>
          <w:rtl/>
        </w:rPr>
        <w:t xml:space="preserve"> &lt;&lt; דובר_המשך &gt;&gt;</w:t>
      </w:r>
      <w:r>
        <w:rPr>
          <w:rtl/>
        </w:rPr>
        <w:t xml:space="preserve">   </w:t>
      </w:r>
      <w:bookmarkEnd w:id="12169"/>
    </w:p>
    <w:p w:rsidR="000172BA" w:rsidRDefault="000172BA" w:rsidP="00A6278C">
      <w:pPr>
        <w:rPr>
          <w:rtl/>
        </w:rPr>
      </w:pPr>
    </w:p>
    <w:p w:rsidR="000172BA" w:rsidRPr="00DF0A08" w:rsidRDefault="000172BA" w:rsidP="00504B57">
      <w:pPr>
        <w:rPr>
          <w:rtl/>
        </w:rPr>
      </w:pPr>
      <w:r>
        <w:rPr>
          <w:rFonts w:hint="cs"/>
          <w:rtl/>
        </w:rPr>
        <w:t xml:space="preserve">אוקיי, נמשיך.  </w:t>
      </w:r>
    </w:p>
    <w:p w:rsidR="000172BA" w:rsidRPr="00DF0A08" w:rsidRDefault="000172BA" w:rsidP="00504B57">
      <w:pPr>
        <w:rPr>
          <w:rtl/>
        </w:rPr>
      </w:pPr>
    </w:p>
    <w:p w:rsidR="000172BA" w:rsidRDefault="000172BA" w:rsidP="00504B57">
      <w:pPr>
        <w:pStyle w:val="af6"/>
        <w:keepNext/>
        <w:rPr>
          <w:rtl/>
        </w:rPr>
      </w:pPr>
      <w:bookmarkStart w:id="12170" w:name="_ETM_Q24_538361"/>
      <w:bookmarkEnd w:id="12170"/>
      <w:r w:rsidRPr="00DF0A08">
        <w:rPr>
          <w:rStyle w:val="TagStyle"/>
          <w:rtl/>
        </w:rPr>
        <w:t xml:space="preserve"> &lt;&lt; יור &gt;&gt; </w:t>
      </w:r>
      <w:r>
        <w:rPr>
          <w:rtl/>
        </w:rPr>
        <w:t>היו"ר ארז מלול:</w:t>
      </w:r>
      <w:r w:rsidRPr="00DF0A08">
        <w:rPr>
          <w:rStyle w:val="TagStyle"/>
          <w:rtl/>
        </w:rPr>
        <w:t xml:space="preserve"> &lt;&lt; יור &gt;&gt;</w:t>
      </w:r>
      <w:r>
        <w:rPr>
          <w:rtl/>
        </w:rPr>
        <w:t xml:space="preserve">   </w:t>
      </w:r>
    </w:p>
    <w:p w:rsidR="000172BA" w:rsidRDefault="000172BA" w:rsidP="00A6278C">
      <w:pPr>
        <w:rPr>
          <w:rtl/>
        </w:rPr>
      </w:pPr>
    </w:p>
    <w:p w:rsidR="000172BA" w:rsidRDefault="000172BA" w:rsidP="00504B57">
      <w:pPr>
        <w:rPr>
          <w:rtl/>
        </w:rPr>
      </w:pPr>
      <w:bookmarkStart w:id="12171" w:name="_ETM_Q24_550593"/>
      <w:bookmarkEnd w:id="12171"/>
      <w:r>
        <w:rPr>
          <w:rFonts w:hint="cs"/>
          <w:rtl/>
        </w:rPr>
        <w:t xml:space="preserve">די. חברת הכנסת נעמה לזימי, </w:t>
      </w:r>
      <w:bookmarkStart w:id="12172" w:name="_ETM_Q24_553207"/>
      <w:bookmarkEnd w:id="12172"/>
      <w:r>
        <w:rPr>
          <w:rFonts w:hint="cs"/>
          <w:rtl/>
        </w:rPr>
        <w:t xml:space="preserve">בבקשה, בלי ההתגרויות האלה. הן לא מוסיפות. </w:t>
      </w:r>
      <w:bookmarkStart w:id="12173" w:name="_ETM_Q24_558382"/>
      <w:bookmarkStart w:id="12174" w:name="_ETM_Q24_560573"/>
      <w:bookmarkEnd w:id="12173"/>
      <w:bookmarkEnd w:id="12174"/>
    </w:p>
    <w:p w:rsidR="000172BA" w:rsidRDefault="000172BA" w:rsidP="00504B57">
      <w:pPr>
        <w:rPr>
          <w:rtl/>
        </w:rPr>
      </w:pPr>
      <w:bookmarkStart w:id="12175" w:name="_ETM_Q24_560638"/>
      <w:bookmarkEnd w:id="12175"/>
    </w:p>
    <w:p w:rsidR="000172BA" w:rsidRDefault="000172BA" w:rsidP="00504B57">
      <w:pPr>
        <w:pStyle w:val="af5"/>
        <w:keepNext/>
        <w:rPr>
          <w:rtl/>
        </w:rPr>
      </w:pPr>
      <w:bookmarkStart w:id="12176" w:name="ET_interruption_5300_85"/>
      <w:r w:rsidRPr="00DF0A08">
        <w:rPr>
          <w:rStyle w:val="TagStyle"/>
          <w:rtl/>
        </w:rPr>
        <w:t xml:space="preserve"> &lt;&lt; קריאה &gt;&gt; </w:t>
      </w:r>
      <w:r>
        <w:rPr>
          <w:rtl/>
        </w:rPr>
        <w:t>מירב בן ארי (יש עתיד):</w:t>
      </w:r>
      <w:r w:rsidRPr="00DF0A08">
        <w:rPr>
          <w:rStyle w:val="TagStyle"/>
          <w:rtl/>
        </w:rPr>
        <w:t xml:space="preserve"> &lt;&lt; קריאה &gt;&gt;</w:t>
      </w:r>
      <w:r>
        <w:rPr>
          <w:rtl/>
        </w:rPr>
        <w:t xml:space="preserve">   </w:t>
      </w:r>
      <w:bookmarkEnd w:id="12176"/>
    </w:p>
    <w:p w:rsidR="000172BA" w:rsidRDefault="000172BA" w:rsidP="00A6278C">
      <w:pPr>
        <w:rPr>
          <w:rtl/>
        </w:rPr>
      </w:pPr>
    </w:p>
    <w:p w:rsidR="000172BA" w:rsidRDefault="000172BA" w:rsidP="00504B57">
      <w:pPr>
        <w:rPr>
          <w:rtl/>
        </w:rPr>
      </w:pPr>
      <w:bookmarkStart w:id="12177" w:name="_ETM_Q24_551912"/>
      <w:bookmarkStart w:id="12178" w:name="_ETM_Q24_552866"/>
      <w:bookmarkEnd w:id="12177"/>
      <w:bookmarkEnd w:id="12178"/>
      <w:r>
        <w:rPr>
          <w:rFonts w:hint="cs"/>
          <w:rtl/>
        </w:rPr>
        <w:t xml:space="preserve">איך הגעת </w:t>
      </w:r>
      <w:bookmarkStart w:id="12179" w:name="_ETM_Q24_555858"/>
      <w:bookmarkEnd w:id="12179"/>
      <w:r>
        <w:rPr>
          <w:rFonts w:hint="cs"/>
          <w:rtl/>
        </w:rPr>
        <w:t>למצב שזורקים אותך מהמליאה?</w:t>
      </w:r>
      <w:bookmarkStart w:id="12180" w:name="_ETM_Q24_567166"/>
      <w:bookmarkEnd w:id="12180"/>
      <w:r>
        <w:rPr>
          <w:rFonts w:hint="cs"/>
          <w:rtl/>
        </w:rPr>
        <w:t xml:space="preserve"> איך? יא בושה. </w:t>
      </w:r>
    </w:p>
    <w:p w:rsidR="000172BA" w:rsidRDefault="000172BA" w:rsidP="00504B57">
      <w:pPr>
        <w:rPr>
          <w:rtl/>
        </w:rPr>
      </w:pPr>
    </w:p>
    <w:p w:rsidR="000172BA" w:rsidRDefault="000172BA" w:rsidP="00504B57">
      <w:pPr>
        <w:pStyle w:val="af6"/>
        <w:keepNext/>
        <w:rPr>
          <w:rtl/>
        </w:rPr>
      </w:pPr>
      <w:r w:rsidRPr="00DF0A08">
        <w:rPr>
          <w:rStyle w:val="TagStyle"/>
          <w:rtl/>
        </w:rPr>
        <w:t xml:space="preserve"> &lt;&lt; יור &gt;&gt; </w:t>
      </w:r>
      <w:r>
        <w:rPr>
          <w:rtl/>
        </w:rPr>
        <w:t>היו"ר ארז מלול:</w:t>
      </w:r>
      <w:r w:rsidRPr="00DF0A08">
        <w:rPr>
          <w:rStyle w:val="TagStyle"/>
          <w:rtl/>
        </w:rPr>
        <w:t xml:space="preserve"> &lt;&lt; יור &gt;&gt;</w:t>
      </w:r>
      <w:r>
        <w:rPr>
          <w:rtl/>
        </w:rPr>
        <w:t xml:space="preserve">   </w:t>
      </w:r>
    </w:p>
    <w:p w:rsidR="000172BA" w:rsidRDefault="000172BA" w:rsidP="00504B57">
      <w:pPr>
        <w:rPr>
          <w:rtl/>
        </w:rPr>
      </w:pPr>
    </w:p>
    <w:p w:rsidR="000172BA" w:rsidRDefault="000172BA" w:rsidP="00504B57">
      <w:pPr>
        <w:rPr>
          <w:rtl/>
        </w:rPr>
      </w:pPr>
      <w:r>
        <w:rPr>
          <w:rFonts w:hint="cs"/>
          <w:rtl/>
        </w:rPr>
        <w:t xml:space="preserve">חברת הכנסת מירב בן ארי, די, אני בטרנס של קריאות עכשיו. </w:t>
      </w:r>
    </w:p>
    <w:p w:rsidR="000172BA" w:rsidRDefault="000172BA" w:rsidP="00504B57">
      <w:pPr>
        <w:rPr>
          <w:rtl/>
        </w:rPr>
      </w:pPr>
    </w:p>
    <w:p w:rsidR="000172BA" w:rsidRDefault="000172BA" w:rsidP="00504B57">
      <w:pPr>
        <w:pStyle w:val="-"/>
        <w:keepNext/>
        <w:rPr>
          <w:rtl/>
        </w:rPr>
      </w:pPr>
      <w:bookmarkStart w:id="12181" w:name="ET_speakercontinue_6236_87"/>
      <w:r w:rsidRPr="00DF0A08">
        <w:rPr>
          <w:rStyle w:val="TagStyle"/>
          <w:rtl/>
        </w:rPr>
        <w:t xml:space="preserve"> &lt;&lt; דובר_המשך &gt;&gt; </w:t>
      </w:r>
      <w:r>
        <w:rPr>
          <w:rtl/>
        </w:rPr>
        <w:t>נעמה לזימי (העבודה):</w:t>
      </w:r>
      <w:r w:rsidRPr="00DF0A08">
        <w:rPr>
          <w:rStyle w:val="TagStyle"/>
          <w:rtl/>
        </w:rPr>
        <w:t xml:space="preserve"> &lt;&lt; דובר_המשך &gt;&gt;</w:t>
      </w:r>
      <w:r>
        <w:rPr>
          <w:rtl/>
        </w:rPr>
        <w:t xml:space="preserve">   </w:t>
      </w:r>
      <w:bookmarkEnd w:id="12181"/>
    </w:p>
    <w:p w:rsidR="000172BA" w:rsidRDefault="000172BA" w:rsidP="00A6278C">
      <w:pPr>
        <w:rPr>
          <w:rtl/>
        </w:rPr>
      </w:pPr>
    </w:p>
    <w:p w:rsidR="000172BA" w:rsidRDefault="000172BA" w:rsidP="00504B57">
      <w:pPr>
        <w:rPr>
          <w:rtl/>
        </w:rPr>
      </w:pPr>
      <w:r>
        <w:rPr>
          <w:rFonts w:hint="cs"/>
          <w:rtl/>
        </w:rPr>
        <w:t>בטח</w:t>
      </w:r>
      <w:bookmarkStart w:id="12182" w:name="_ETM_Q24_562873"/>
      <w:bookmarkEnd w:id="12182"/>
      <w:r>
        <w:rPr>
          <w:rFonts w:hint="cs"/>
          <w:rtl/>
        </w:rPr>
        <w:t xml:space="preserve"> גם את יודעת. על מה היא התפלפה? על זה שסיפרתי שבכנסת הקודמת היא רצתה לצרף</w:t>
      </w:r>
      <w:bookmarkStart w:id="12183" w:name="_ETM_Q24_567466"/>
      <w:bookmarkEnd w:id="12183"/>
      <w:r>
        <w:rPr>
          <w:rFonts w:hint="cs"/>
          <w:rtl/>
        </w:rPr>
        <w:t xml:space="preserve"> את אחמד טיבי לקואליציה. </w:t>
      </w:r>
      <w:bookmarkStart w:id="12184" w:name="_ETM_Q24_574283"/>
      <w:bookmarkEnd w:id="12184"/>
    </w:p>
    <w:p w:rsidR="000172BA" w:rsidRDefault="000172BA" w:rsidP="00504B57">
      <w:pPr>
        <w:rPr>
          <w:rtl/>
        </w:rPr>
      </w:pPr>
      <w:bookmarkStart w:id="12185" w:name="_ETM_Q24_574381"/>
      <w:bookmarkEnd w:id="12185"/>
    </w:p>
    <w:p w:rsidR="000172BA" w:rsidRDefault="000172BA" w:rsidP="00504B57">
      <w:pPr>
        <w:pStyle w:val="af6"/>
        <w:keepNext/>
        <w:rPr>
          <w:rtl/>
        </w:rPr>
      </w:pPr>
      <w:bookmarkStart w:id="12186" w:name="ET_yor_6595_88"/>
      <w:r w:rsidRPr="00DF0A08">
        <w:rPr>
          <w:rStyle w:val="TagStyle"/>
          <w:rtl/>
        </w:rPr>
        <w:t xml:space="preserve"> &lt;&lt; יור &gt;&gt; </w:t>
      </w:r>
      <w:r>
        <w:rPr>
          <w:rtl/>
        </w:rPr>
        <w:t>היו"ר ארז מלול:</w:t>
      </w:r>
      <w:r w:rsidRPr="00DF0A08">
        <w:rPr>
          <w:rStyle w:val="TagStyle"/>
          <w:rtl/>
        </w:rPr>
        <w:t xml:space="preserve"> &lt;&lt; יור &gt;&gt;</w:t>
      </w:r>
      <w:r>
        <w:rPr>
          <w:rtl/>
        </w:rPr>
        <w:t xml:space="preserve">   </w:t>
      </w:r>
      <w:bookmarkEnd w:id="12186"/>
    </w:p>
    <w:p w:rsidR="000172BA" w:rsidRDefault="000172BA" w:rsidP="00A6278C">
      <w:pPr>
        <w:rPr>
          <w:rtl/>
        </w:rPr>
      </w:pPr>
    </w:p>
    <w:p w:rsidR="000172BA" w:rsidRDefault="000172BA" w:rsidP="00504B57">
      <w:pPr>
        <w:rPr>
          <w:rtl/>
        </w:rPr>
      </w:pPr>
      <w:r>
        <w:rPr>
          <w:rFonts w:hint="cs"/>
          <w:rtl/>
        </w:rPr>
        <w:t>את רוצה לצאת? עכשיו הגעת.</w:t>
      </w:r>
      <w:bookmarkStart w:id="12187" w:name="_ETM_Q24_572424"/>
      <w:bookmarkEnd w:id="12187"/>
      <w:r>
        <w:rPr>
          <w:rFonts w:hint="cs"/>
          <w:rtl/>
        </w:rPr>
        <w:t xml:space="preserve"> </w:t>
      </w:r>
    </w:p>
    <w:p w:rsidR="000172BA" w:rsidRDefault="000172BA" w:rsidP="00504B57">
      <w:pPr>
        <w:rPr>
          <w:rtl/>
        </w:rPr>
      </w:pPr>
      <w:bookmarkStart w:id="12188" w:name="_ETM_Q24_572824"/>
      <w:bookmarkStart w:id="12189" w:name="_ETM_Q24_572896"/>
      <w:bookmarkEnd w:id="12188"/>
      <w:bookmarkEnd w:id="12189"/>
    </w:p>
    <w:p w:rsidR="000172BA" w:rsidRDefault="000172BA" w:rsidP="00504B57">
      <w:pPr>
        <w:pStyle w:val="-"/>
        <w:keepNext/>
        <w:rPr>
          <w:rtl/>
        </w:rPr>
      </w:pPr>
      <w:bookmarkStart w:id="12190" w:name="ET_speakercontinue_6236_89"/>
      <w:r w:rsidRPr="00DF0A08">
        <w:rPr>
          <w:rStyle w:val="TagStyle"/>
          <w:rtl/>
        </w:rPr>
        <w:t xml:space="preserve"> &lt;&lt; דובר_המשך &gt;&gt; </w:t>
      </w:r>
      <w:r>
        <w:rPr>
          <w:rtl/>
        </w:rPr>
        <w:t>נעמה לזימי (העבודה):</w:t>
      </w:r>
      <w:r w:rsidRPr="00DF0A08">
        <w:rPr>
          <w:rStyle w:val="TagStyle"/>
          <w:rtl/>
        </w:rPr>
        <w:t xml:space="preserve"> &lt;&lt; דובר_המשך &gt;&gt;</w:t>
      </w:r>
      <w:r>
        <w:rPr>
          <w:rtl/>
        </w:rPr>
        <w:t xml:space="preserve">   </w:t>
      </w:r>
      <w:bookmarkEnd w:id="12190"/>
    </w:p>
    <w:p w:rsidR="000172BA" w:rsidRDefault="000172BA" w:rsidP="00A6278C">
      <w:pPr>
        <w:rPr>
          <w:rtl/>
        </w:rPr>
      </w:pPr>
    </w:p>
    <w:p w:rsidR="000172BA" w:rsidRDefault="004547B7" w:rsidP="004547B7">
      <w:pPr>
        <w:rPr>
          <w:rtl/>
        </w:rPr>
      </w:pPr>
      <w:bookmarkStart w:id="12191" w:name="_ETM_Q24_573984"/>
      <w:bookmarkEnd w:id="12191"/>
      <w:r>
        <w:rPr>
          <w:rFonts w:hint="cs"/>
          <w:rtl/>
        </w:rPr>
        <w:t xml:space="preserve">גם </w:t>
      </w:r>
      <w:r w:rsidR="000172BA">
        <w:rPr>
          <w:rFonts w:hint="cs"/>
          <w:rtl/>
        </w:rPr>
        <w:t xml:space="preserve">את שמעת את זה? כי גם </w:t>
      </w:r>
      <w:bookmarkStart w:id="12192" w:name="_ETM_Q24_572421"/>
      <w:bookmarkEnd w:id="12192"/>
      <w:r w:rsidR="000172BA">
        <w:rPr>
          <w:rFonts w:hint="cs"/>
          <w:rtl/>
        </w:rPr>
        <w:t xml:space="preserve">אפרת רייטן שמעה את זה. </w:t>
      </w:r>
      <w:bookmarkStart w:id="12193" w:name="_ETM_Q24_572286"/>
      <w:bookmarkEnd w:id="12193"/>
    </w:p>
    <w:p w:rsidR="000172BA" w:rsidRDefault="000172BA" w:rsidP="00504B57">
      <w:pPr>
        <w:rPr>
          <w:rtl/>
        </w:rPr>
      </w:pPr>
      <w:bookmarkStart w:id="12194" w:name="_ETM_Q24_572371"/>
      <w:bookmarkEnd w:id="12194"/>
    </w:p>
    <w:p w:rsidR="000172BA" w:rsidRDefault="000172BA" w:rsidP="00504B57">
      <w:pPr>
        <w:pStyle w:val="af5"/>
        <w:keepNext/>
        <w:rPr>
          <w:rtl/>
        </w:rPr>
      </w:pPr>
      <w:bookmarkStart w:id="12195" w:name="ET_interruption_6156_91"/>
      <w:r w:rsidRPr="00DF0A08">
        <w:rPr>
          <w:rStyle w:val="TagStyle"/>
          <w:rtl/>
        </w:rPr>
        <w:t xml:space="preserve"> &lt;&lt; קריאה &gt;&gt; </w:t>
      </w:r>
      <w:r>
        <w:rPr>
          <w:rtl/>
        </w:rPr>
        <w:t>גלעד קריב (העבודה):</w:t>
      </w:r>
      <w:r w:rsidRPr="00DF0A08">
        <w:rPr>
          <w:rStyle w:val="TagStyle"/>
          <w:rtl/>
        </w:rPr>
        <w:t xml:space="preserve"> &lt;&lt; קריאה &gt;&gt;</w:t>
      </w:r>
      <w:r>
        <w:rPr>
          <w:rtl/>
        </w:rPr>
        <w:t xml:space="preserve">   </w:t>
      </w:r>
      <w:bookmarkEnd w:id="12195"/>
    </w:p>
    <w:p w:rsidR="000172BA" w:rsidRDefault="000172BA" w:rsidP="00A6278C">
      <w:pPr>
        <w:rPr>
          <w:rtl/>
        </w:rPr>
      </w:pPr>
    </w:p>
    <w:p w:rsidR="000172BA" w:rsidRDefault="000172BA" w:rsidP="00504B57">
      <w:pPr>
        <w:rPr>
          <w:rtl/>
        </w:rPr>
      </w:pPr>
      <w:bookmarkStart w:id="12196" w:name="_ETM_Q24_571600"/>
      <w:bookmarkEnd w:id="12196"/>
      <w:r>
        <w:rPr>
          <w:rFonts w:hint="cs"/>
          <w:rtl/>
        </w:rPr>
        <w:t xml:space="preserve">אין שר </w:t>
      </w:r>
      <w:bookmarkStart w:id="12197" w:name="_ETM_Q24_570283"/>
      <w:bookmarkEnd w:id="12197"/>
      <w:r>
        <w:rPr>
          <w:rFonts w:hint="cs"/>
          <w:rtl/>
        </w:rPr>
        <w:t xml:space="preserve">במליאה. צריך לעצור.  </w:t>
      </w:r>
    </w:p>
    <w:p w:rsidR="004547B7" w:rsidRPr="00DF0A08" w:rsidRDefault="004547B7" w:rsidP="00504B57">
      <w:pPr>
        <w:rPr>
          <w:rtl/>
        </w:rPr>
      </w:pPr>
    </w:p>
    <w:p w:rsidR="000172BA" w:rsidRDefault="000172BA" w:rsidP="00504B57">
      <w:pPr>
        <w:pStyle w:val="af6"/>
        <w:keepNext/>
        <w:rPr>
          <w:rtl/>
        </w:rPr>
      </w:pPr>
      <w:bookmarkStart w:id="12198" w:name="ET_yor_6595_90"/>
      <w:r w:rsidRPr="00DF0A08">
        <w:rPr>
          <w:rStyle w:val="TagStyle"/>
          <w:rtl/>
        </w:rPr>
        <w:t xml:space="preserve"> &lt;&lt; יור &gt;&gt; </w:t>
      </w:r>
      <w:r>
        <w:rPr>
          <w:rtl/>
        </w:rPr>
        <w:t>היו"ר ארז מלול:</w:t>
      </w:r>
      <w:r w:rsidRPr="00DF0A08">
        <w:rPr>
          <w:rStyle w:val="TagStyle"/>
          <w:rtl/>
        </w:rPr>
        <w:t xml:space="preserve"> &lt;&lt; יור &gt;&gt;</w:t>
      </w:r>
      <w:r>
        <w:rPr>
          <w:rtl/>
        </w:rPr>
        <w:t xml:space="preserve">   </w:t>
      </w:r>
      <w:bookmarkEnd w:id="12198"/>
    </w:p>
    <w:p w:rsidR="000172BA" w:rsidRDefault="000172BA" w:rsidP="00A6278C">
      <w:pPr>
        <w:rPr>
          <w:rtl/>
        </w:rPr>
      </w:pPr>
    </w:p>
    <w:p w:rsidR="000172BA" w:rsidRDefault="000172BA" w:rsidP="00504B57">
      <w:pPr>
        <w:rPr>
          <w:rtl/>
        </w:rPr>
      </w:pPr>
      <w:bookmarkStart w:id="12199" w:name="_ETM_Q24_573303"/>
      <w:bookmarkEnd w:id="12199"/>
      <w:r>
        <w:rPr>
          <w:rFonts w:hint="cs"/>
          <w:rtl/>
        </w:rPr>
        <w:t xml:space="preserve">חבר הכנסת </w:t>
      </w:r>
      <w:bookmarkStart w:id="12200" w:name="_ETM_Q24_572793"/>
      <w:bookmarkEnd w:id="12200"/>
      <w:r>
        <w:rPr>
          <w:rFonts w:hint="cs"/>
          <w:rtl/>
        </w:rPr>
        <w:t xml:space="preserve">גלעד קריב, לא חייבים, בדקתי. </w:t>
      </w:r>
      <w:bookmarkStart w:id="12201" w:name="_ETM_Q24_580823"/>
      <w:bookmarkEnd w:id="12201"/>
    </w:p>
    <w:p w:rsidR="000172BA" w:rsidRDefault="000172BA" w:rsidP="00504B57">
      <w:pPr>
        <w:rPr>
          <w:rtl/>
        </w:rPr>
      </w:pPr>
      <w:bookmarkStart w:id="12202" w:name="_ETM_Q24_580902"/>
      <w:bookmarkEnd w:id="12202"/>
    </w:p>
    <w:p w:rsidR="000172BA" w:rsidRDefault="000172BA" w:rsidP="00504B57">
      <w:pPr>
        <w:pStyle w:val="af5"/>
        <w:keepNext/>
        <w:rPr>
          <w:rtl/>
        </w:rPr>
      </w:pPr>
      <w:bookmarkStart w:id="12203" w:name="_ETM_Q24_575044"/>
      <w:bookmarkEnd w:id="12203"/>
      <w:r w:rsidRPr="00DF0A08">
        <w:rPr>
          <w:rStyle w:val="TagStyle"/>
          <w:rtl/>
        </w:rPr>
        <w:t xml:space="preserve">&lt;&lt; קריאה &gt;&gt; </w:t>
      </w:r>
      <w:r>
        <w:rPr>
          <w:rtl/>
        </w:rPr>
        <w:t>גלעד קריב (העבודה):</w:t>
      </w:r>
      <w:r w:rsidRPr="00DF0A08">
        <w:rPr>
          <w:rStyle w:val="TagStyle"/>
          <w:rtl/>
        </w:rPr>
        <w:t xml:space="preserve"> &lt;&lt; קריאה &gt;&gt;</w:t>
      </w:r>
      <w:r>
        <w:rPr>
          <w:rtl/>
        </w:rPr>
        <w:t xml:space="preserve">   </w:t>
      </w:r>
    </w:p>
    <w:p w:rsidR="000172BA" w:rsidRDefault="000172BA" w:rsidP="00504B57">
      <w:pPr>
        <w:rPr>
          <w:rtl/>
        </w:rPr>
      </w:pPr>
    </w:p>
    <w:p w:rsidR="000172BA" w:rsidRDefault="000172BA" w:rsidP="00504B57">
      <w:pPr>
        <w:rPr>
          <w:rtl/>
        </w:rPr>
      </w:pPr>
      <w:bookmarkStart w:id="12204" w:name="_ETM_Q24_576715"/>
      <w:bookmarkEnd w:id="12204"/>
      <w:r>
        <w:rPr>
          <w:rFonts w:hint="cs"/>
          <w:rtl/>
        </w:rPr>
        <w:t xml:space="preserve">אין שר. </w:t>
      </w:r>
      <w:bookmarkStart w:id="12205" w:name="_ETM_Q24_578045"/>
      <w:bookmarkEnd w:id="12205"/>
    </w:p>
    <w:p w:rsidR="000172BA" w:rsidRDefault="000172BA" w:rsidP="00504B57">
      <w:pPr>
        <w:rPr>
          <w:rtl/>
        </w:rPr>
      </w:pPr>
      <w:bookmarkStart w:id="12206" w:name="_ETM_Q24_578413"/>
      <w:bookmarkStart w:id="12207" w:name="_ETM_Q24_578482"/>
      <w:bookmarkEnd w:id="12206"/>
      <w:bookmarkEnd w:id="12207"/>
    </w:p>
    <w:p w:rsidR="000172BA" w:rsidRDefault="000172BA" w:rsidP="00504B57">
      <w:pPr>
        <w:pStyle w:val="af6"/>
        <w:keepNext/>
        <w:rPr>
          <w:rtl/>
        </w:rPr>
      </w:pPr>
      <w:bookmarkStart w:id="12208" w:name="ET_yor_6595_92"/>
      <w:r w:rsidRPr="00DF0A08">
        <w:rPr>
          <w:rStyle w:val="TagStyle"/>
          <w:rtl/>
        </w:rPr>
        <w:t xml:space="preserve"> &lt;&lt; יור &gt;&gt; </w:t>
      </w:r>
      <w:r>
        <w:rPr>
          <w:rtl/>
        </w:rPr>
        <w:t>היו"ר ארז מלול:</w:t>
      </w:r>
      <w:r w:rsidRPr="00DF0A08">
        <w:rPr>
          <w:rStyle w:val="TagStyle"/>
          <w:rtl/>
        </w:rPr>
        <w:t xml:space="preserve"> &lt;&lt; יור &gt;&gt;</w:t>
      </w:r>
      <w:r>
        <w:rPr>
          <w:rtl/>
        </w:rPr>
        <w:t xml:space="preserve">   </w:t>
      </w:r>
      <w:bookmarkEnd w:id="12208"/>
    </w:p>
    <w:p w:rsidR="000172BA" w:rsidRDefault="000172BA" w:rsidP="00A6278C">
      <w:pPr>
        <w:rPr>
          <w:rtl/>
        </w:rPr>
      </w:pPr>
    </w:p>
    <w:p w:rsidR="000172BA" w:rsidRDefault="000172BA" w:rsidP="00504B57">
      <w:pPr>
        <w:rPr>
          <w:rtl/>
        </w:rPr>
      </w:pPr>
      <w:bookmarkStart w:id="12209" w:name="_ETM_Q24_579652"/>
      <w:bookmarkEnd w:id="12209"/>
      <w:r>
        <w:rPr>
          <w:rFonts w:hint="cs"/>
          <w:rtl/>
        </w:rPr>
        <w:t xml:space="preserve">חבר הכנסת גלעד קריב, אתה בקריאה שנייה. </w:t>
      </w:r>
      <w:bookmarkStart w:id="12210" w:name="_ETM_Q24_581261"/>
      <w:bookmarkEnd w:id="12210"/>
      <w:r>
        <w:rPr>
          <w:rFonts w:hint="cs"/>
          <w:rtl/>
        </w:rPr>
        <w:t>עוד</w:t>
      </w:r>
      <w:bookmarkStart w:id="12211" w:name="_ETM_Q24_578317"/>
      <w:bookmarkEnd w:id="12211"/>
      <w:r>
        <w:rPr>
          <w:rFonts w:hint="cs"/>
          <w:rtl/>
        </w:rPr>
        <w:t xml:space="preserve"> מילה ואתה בקריאה שלישית. </w:t>
      </w:r>
    </w:p>
    <w:p w:rsidR="000172BA" w:rsidRDefault="000172BA" w:rsidP="00504B57">
      <w:pPr>
        <w:rPr>
          <w:rtl/>
        </w:rPr>
      </w:pPr>
      <w:bookmarkStart w:id="12212" w:name="_ETM_Q24_581329"/>
      <w:bookmarkEnd w:id="12212"/>
    </w:p>
    <w:p w:rsidR="000172BA" w:rsidRDefault="000172BA" w:rsidP="00504B57">
      <w:pPr>
        <w:pStyle w:val="-"/>
        <w:keepNext/>
        <w:rPr>
          <w:rtl/>
        </w:rPr>
      </w:pPr>
      <w:bookmarkStart w:id="12213" w:name="ET_speakercontinue_6236_93"/>
      <w:r w:rsidRPr="00DF0A08">
        <w:rPr>
          <w:rStyle w:val="TagStyle"/>
          <w:rtl/>
        </w:rPr>
        <w:t xml:space="preserve"> &lt;&lt; דובר_המשך &gt;&gt; </w:t>
      </w:r>
      <w:r>
        <w:rPr>
          <w:rtl/>
        </w:rPr>
        <w:t>נעמה לזימי (העבודה):</w:t>
      </w:r>
      <w:r w:rsidRPr="00DF0A08">
        <w:rPr>
          <w:rStyle w:val="TagStyle"/>
          <w:rtl/>
        </w:rPr>
        <w:t xml:space="preserve"> &lt;&lt; דובר_המשך &gt;&gt;</w:t>
      </w:r>
      <w:r>
        <w:rPr>
          <w:rtl/>
        </w:rPr>
        <w:t xml:space="preserve">   </w:t>
      </w:r>
      <w:bookmarkEnd w:id="12213"/>
    </w:p>
    <w:p w:rsidR="000172BA" w:rsidRDefault="000172BA" w:rsidP="00A6278C">
      <w:pPr>
        <w:rPr>
          <w:rtl/>
        </w:rPr>
      </w:pPr>
    </w:p>
    <w:p w:rsidR="000172BA" w:rsidRDefault="000172BA" w:rsidP="00504B57">
      <w:pPr>
        <w:rPr>
          <w:rtl/>
        </w:rPr>
      </w:pPr>
      <w:bookmarkStart w:id="12214" w:name="_ETM_Q24_582622"/>
      <w:bookmarkEnd w:id="12214"/>
      <w:r>
        <w:rPr>
          <w:rFonts w:hint="cs"/>
          <w:rtl/>
        </w:rPr>
        <w:t>אני לא בעד</w:t>
      </w:r>
      <w:bookmarkStart w:id="12215" w:name="_ETM_Q24_582310"/>
      <w:bookmarkEnd w:id="12215"/>
      <w:r>
        <w:rPr>
          <w:rFonts w:hint="cs"/>
          <w:rtl/>
        </w:rPr>
        <w:t xml:space="preserve"> זה, התפלפה על זה. </w:t>
      </w:r>
    </w:p>
    <w:p w:rsidR="000172BA" w:rsidRDefault="000172BA" w:rsidP="00504B57">
      <w:pPr>
        <w:rPr>
          <w:rtl/>
        </w:rPr>
      </w:pPr>
      <w:bookmarkStart w:id="12216" w:name="_ETM_Q24_578626"/>
      <w:bookmarkEnd w:id="12216"/>
    </w:p>
    <w:p w:rsidR="000172BA" w:rsidRDefault="000172BA" w:rsidP="00504B57">
      <w:pPr>
        <w:pStyle w:val="af5"/>
        <w:keepNext/>
        <w:rPr>
          <w:rtl/>
        </w:rPr>
      </w:pPr>
      <w:r w:rsidRPr="00DF0A08">
        <w:rPr>
          <w:rStyle w:val="TagStyle"/>
          <w:rtl/>
        </w:rPr>
        <w:t xml:space="preserve"> &lt;&lt; קריאה &gt;&gt; </w:t>
      </w:r>
      <w:r>
        <w:rPr>
          <w:rtl/>
        </w:rPr>
        <w:t>מירב בן ארי (יש עתיד):</w:t>
      </w:r>
      <w:r w:rsidRPr="00DF0A08">
        <w:rPr>
          <w:rStyle w:val="TagStyle"/>
          <w:rtl/>
        </w:rPr>
        <w:t xml:space="preserve"> &lt;&lt; קריאה &gt;&gt;</w:t>
      </w:r>
      <w:r>
        <w:rPr>
          <w:rtl/>
        </w:rPr>
        <w:t xml:space="preserve">   </w:t>
      </w:r>
    </w:p>
    <w:p w:rsidR="000172BA" w:rsidRDefault="000172BA" w:rsidP="00504B57">
      <w:pPr>
        <w:rPr>
          <w:rtl/>
        </w:rPr>
      </w:pPr>
    </w:p>
    <w:p w:rsidR="000172BA" w:rsidRDefault="000172BA" w:rsidP="00504B57">
      <w:pPr>
        <w:rPr>
          <w:rtl/>
        </w:rPr>
      </w:pPr>
      <w:bookmarkStart w:id="12217" w:name="_ETM_Q24_581875"/>
      <w:bookmarkEnd w:id="12217"/>
      <w:r>
        <w:rPr>
          <w:rFonts w:hint="cs"/>
          <w:rtl/>
        </w:rPr>
        <w:t xml:space="preserve">אני לא באתי לעשות בלגן. </w:t>
      </w:r>
    </w:p>
    <w:p w:rsidR="000172BA" w:rsidRDefault="000172BA" w:rsidP="00504B57">
      <w:pPr>
        <w:rPr>
          <w:rtl/>
        </w:rPr>
      </w:pPr>
      <w:bookmarkStart w:id="12218" w:name="_ETM_Q24_580545"/>
      <w:bookmarkStart w:id="12219" w:name="_ETM_Q24_580622"/>
      <w:bookmarkEnd w:id="12218"/>
      <w:bookmarkEnd w:id="12219"/>
    </w:p>
    <w:p w:rsidR="000172BA" w:rsidRDefault="000172BA" w:rsidP="00504B57">
      <w:pPr>
        <w:pStyle w:val="af6"/>
        <w:keepNext/>
        <w:rPr>
          <w:rtl/>
        </w:rPr>
      </w:pPr>
      <w:bookmarkStart w:id="12220" w:name="ET_yor_6595_95"/>
      <w:r w:rsidRPr="00E83B9A">
        <w:rPr>
          <w:rStyle w:val="TagStyle"/>
          <w:rtl/>
        </w:rPr>
        <w:t xml:space="preserve"> &lt;&lt; יור &gt;&gt; </w:t>
      </w:r>
      <w:r>
        <w:rPr>
          <w:rtl/>
        </w:rPr>
        <w:t>היו"ר ארז מלול:</w:t>
      </w:r>
      <w:r w:rsidRPr="00E83B9A">
        <w:rPr>
          <w:rStyle w:val="TagStyle"/>
          <w:rtl/>
        </w:rPr>
        <w:t xml:space="preserve"> &lt;&lt; יור &gt;&gt;</w:t>
      </w:r>
      <w:r>
        <w:rPr>
          <w:rtl/>
        </w:rPr>
        <w:t xml:space="preserve">   </w:t>
      </w:r>
      <w:bookmarkEnd w:id="12220"/>
    </w:p>
    <w:p w:rsidR="000172BA" w:rsidRDefault="000172BA" w:rsidP="00A6278C">
      <w:pPr>
        <w:rPr>
          <w:rtl/>
        </w:rPr>
      </w:pPr>
    </w:p>
    <w:p w:rsidR="000172BA" w:rsidRDefault="000172BA" w:rsidP="00504B57">
      <w:pPr>
        <w:rPr>
          <w:rtl/>
        </w:rPr>
      </w:pPr>
      <w:bookmarkStart w:id="12221" w:name="_ETM_Q24_581556"/>
      <w:bookmarkEnd w:id="12221"/>
      <w:r>
        <w:rPr>
          <w:rFonts w:hint="cs"/>
          <w:rtl/>
        </w:rPr>
        <w:t>הינה, יש שר במליאה.</w:t>
      </w:r>
      <w:bookmarkStart w:id="12222" w:name="_ETM_Q24_585222"/>
      <w:bookmarkEnd w:id="12222"/>
      <w:r>
        <w:rPr>
          <w:rFonts w:hint="cs"/>
          <w:rtl/>
        </w:rPr>
        <w:t xml:space="preserve"> יש שר, תירגע. תנוח דעתך, זהו. </w:t>
      </w:r>
    </w:p>
    <w:p w:rsidR="000172BA" w:rsidRDefault="000172BA" w:rsidP="00504B57">
      <w:pPr>
        <w:rPr>
          <w:rtl/>
        </w:rPr>
      </w:pPr>
      <w:bookmarkStart w:id="12223" w:name="_ETM_Q24_587496"/>
      <w:bookmarkStart w:id="12224" w:name="_ETM_Q24_587564"/>
      <w:bookmarkEnd w:id="12223"/>
      <w:bookmarkEnd w:id="12224"/>
    </w:p>
    <w:p w:rsidR="000172BA" w:rsidRDefault="000172BA" w:rsidP="00504B57">
      <w:pPr>
        <w:pStyle w:val="-"/>
        <w:keepNext/>
        <w:rPr>
          <w:rtl/>
        </w:rPr>
      </w:pPr>
      <w:bookmarkStart w:id="12225" w:name="_ETM_Q24_561182"/>
      <w:bookmarkStart w:id="12226" w:name="_ETM_Q24_561265"/>
      <w:bookmarkStart w:id="12227" w:name="ET_speakercontinue_6236_97"/>
      <w:bookmarkEnd w:id="12225"/>
      <w:bookmarkEnd w:id="12226"/>
      <w:r w:rsidRPr="00E83B9A">
        <w:rPr>
          <w:rStyle w:val="TagStyle"/>
          <w:rtl/>
        </w:rPr>
        <w:t xml:space="preserve"> &lt;&lt; דובר_המשך &gt;&gt; </w:t>
      </w:r>
      <w:r>
        <w:rPr>
          <w:rtl/>
        </w:rPr>
        <w:t>נעמה לזימי (העבודה):</w:t>
      </w:r>
      <w:r w:rsidRPr="00E83B9A">
        <w:rPr>
          <w:rStyle w:val="TagStyle"/>
          <w:rtl/>
        </w:rPr>
        <w:t xml:space="preserve"> &lt;&lt; דובר_המשך &gt;&gt;</w:t>
      </w:r>
      <w:r>
        <w:rPr>
          <w:rtl/>
        </w:rPr>
        <w:t xml:space="preserve">   </w:t>
      </w:r>
      <w:bookmarkEnd w:id="12227"/>
    </w:p>
    <w:p w:rsidR="000172BA" w:rsidRDefault="000172BA" w:rsidP="00A6278C">
      <w:pPr>
        <w:rPr>
          <w:rtl/>
        </w:rPr>
      </w:pPr>
    </w:p>
    <w:p w:rsidR="000172BA" w:rsidRDefault="000172BA" w:rsidP="00504B57">
      <w:pPr>
        <w:rPr>
          <w:rtl/>
        </w:rPr>
      </w:pPr>
      <w:bookmarkStart w:id="12228" w:name="_ETM_Q24_584478"/>
      <w:bookmarkEnd w:id="12228"/>
      <w:r>
        <w:rPr>
          <w:rFonts w:hint="cs"/>
          <w:rtl/>
        </w:rPr>
        <w:t xml:space="preserve">בסדר. </w:t>
      </w:r>
      <w:bookmarkStart w:id="12229" w:name="_ETM_Q24_588203"/>
      <w:bookmarkEnd w:id="12229"/>
    </w:p>
    <w:p w:rsidR="000172BA" w:rsidRDefault="000172BA" w:rsidP="00504B57">
      <w:pPr>
        <w:rPr>
          <w:rtl/>
        </w:rPr>
      </w:pPr>
      <w:bookmarkStart w:id="12230" w:name="_ETM_Q24_588272"/>
      <w:bookmarkEnd w:id="12230"/>
    </w:p>
    <w:p w:rsidR="000172BA" w:rsidRDefault="000172BA" w:rsidP="00504B57">
      <w:pPr>
        <w:pStyle w:val="af5"/>
        <w:keepNext/>
        <w:rPr>
          <w:rtl/>
        </w:rPr>
      </w:pPr>
      <w:bookmarkStart w:id="12231" w:name="_ETM_Q24_587534"/>
      <w:bookmarkStart w:id="12232" w:name="_ETM_Q24_587601"/>
      <w:bookmarkEnd w:id="12231"/>
      <w:bookmarkEnd w:id="12232"/>
      <w:r w:rsidRPr="00DF0A08">
        <w:rPr>
          <w:rStyle w:val="TagStyle"/>
          <w:rtl/>
        </w:rPr>
        <w:t xml:space="preserve">&lt;&lt; קריאה &gt;&gt; </w:t>
      </w:r>
      <w:r>
        <w:rPr>
          <w:rtl/>
        </w:rPr>
        <w:t>מירב בן ארי (יש עתיד):</w:t>
      </w:r>
      <w:r w:rsidRPr="00DF0A08">
        <w:rPr>
          <w:rStyle w:val="TagStyle"/>
          <w:rtl/>
        </w:rPr>
        <w:t xml:space="preserve"> &lt;&lt; קריאה &gt;&gt;</w:t>
      </w:r>
      <w:r>
        <w:rPr>
          <w:rtl/>
        </w:rPr>
        <w:t xml:space="preserve">   </w:t>
      </w:r>
    </w:p>
    <w:p w:rsidR="000172BA" w:rsidRDefault="000172BA" w:rsidP="00A6278C">
      <w:pPr>
        <w:rPr>
          <w:rtl/>
        </w:rPr>
      </w:pPr>
    </w:p>
    <w:p w:rsidR="000172BA" w:rsidRDefault="000172BA" w:rsidP="00504B57">
      <w:pPr>
        <w:rPr>
          <w:rtl/>
        </w:rPr>
      </w:pPr>
      <w:r>
        <w:rPr>
          <w:rFonts w:hint="cs"/>
          <w:rtl/>
        </w:rPr>
        <w:t xml:space="preserve">אני לא באתי לעשות בלגן. ממש לא. </w:t>
      </w:r>
    </w:p>
    <w:p w:rsidR="000172BA" w:rsidRDefault="000172BA" w:rsidP="00504B57">
      <w:pPr>
        <w:rPr>
          <w:rtl/>
        </w:rPr>
      </w:pPr>
    </w:p>
    <w:p w:rsidR="000172BA" w:rsidRDefault="000172BA" w:rsidP="00504B57">
      <w:pPr>
        <w:pStyle w:val="af6"/>
        <w:keepNext/>
        <w:rPr>
          <w:rtl/>
        </w:rPr>
      </w:pPr>
      <w:r w:rsidRPr="00E83B9A">
        <w:rPr>
          <w:rStyle w:val="TagStyle"/>
          <w:rtl/>
        </w:rPr>
        <w:t xml:space="preserve"> &lt;&lt; יור &gt;&gt; </w:t>
      </w:r>
      <w:r>
        <w:rPr>
          <w:rtl/>
        </w:rPr>
        <w:t>היו"ר ארז מלול:</w:t>
      </w:r>
      <w:r w:rsidRPr="00E83B9A">
        <w:rPr>
          <w:rStyle w:val="TagStyle"/>
          <w:rtl/>
        </w:rPr>
        <w:t xml:space="preserve"> &lt;&lt; יור &gt;&gt;</w:t>
      </w:r>
      <w:r>
        <w:rPr>
          <w:rtl/>
        </w:rPr>
        <w:t xml:space="preserve">   </w:t>
      </w:r>
    </w:p>
    <w:p w:rsidR="000172BA" w:rsidRDefault="000172BA" w:rsidP="00A6278C">
      <w:pPr>
        <w:rPr>
          <w:rtl/>
        </w:rPr>
      </w:pPr>
    </w:p>
    <w:p w:rsidR="000172BA" w:rsidRDefault="000172BA" w:rsidP="00504B57">
      <w:pPr>
        <w:rPr>
          <w:rtl/>
        </w:rPr>
      </w:pPr>
      <w:bookmarkStart w:id="12233" w:name="_ETM_Q24_587360"/>
      <w:bookmarkEnd w:id="12233"/>
      <w:r>
        <w:rPr>
          <w:rFonts w:hint="cs"/>
          <w:rtl/>
        </w:rPr>
        <w:t>אבל את עושה.</w:t>
      </w:r>
      <w:bookmarkStart w:id="12234" w:name="_ETM_Q24_586829"/>
      <w:bookmarkEnd w:id="12234"/>
      <w:r>
        <w:rPr>
          <w:rFonts w:hint="cs"/>
          <w:rtl/>
        </w:rPr>
        <w:t xml:space="preserve"> "לא באתי לעשות", אבל את עושה. </w:t>
      </w:r>
    </w:p>
    <w:p w:rsidR="000172BA" w:rsidRDefault="000172BA" w:rsidP="00504B57">
      <w:pPr>
        <w:rPr>
          <w:rtl/>
        </w:rPr>
      </w:pPr>
    </w:p>
    <w:p w:rsidR="000172BA" w:rsidRDefault="000172BA" w:rsidP="00504B57">
      <w:pPr>
        <w:pStyle w:val="af5"/>
        <w:keepNext/>
        <w:rPr>
          <w:rtl/>
        </w:rPr>
      </w:pPr>
      <w:bookmarkStart w:id="12235" w:name="_ETM_Q24_589451"/>
      <w:bookmarkStart w:id="12236" w:name="_ETM_Q24_589524"/>
      <w:bookmarkStart w:id="12237" w:name="_ETM_Q24_589013"/>
      <w:bookmarkStart w:id="12238" w:name="_ETM_Q24_589090"/>
      <w:bookmarkEnd w:id="12235"/>
      <w:bookmarkEnd w:id="12236"/>
      <w:bookmarkEnd w:id="12237"/>
      <w:bookmarkEnd w:id="12238"/>
      <w:r w:rsidRPr="00DF0A08">
        <w:rPr>
          <w:rStyle w:val="TagStyle"/>
          <w:rtl/>
        </w:rPr>
        <w:t xml:space="preserve">&lt;&lt; קריאה &gt;&gt; </w:t>
      </w:r>
      <w:r>
        <w:rPr>
          <w:rtl/>
        </w:rPr>
        <w:t>מירב בן ארי (יש עתיד):</w:t>
      </w:r>
      <w:r w:rsidRPr="00DF0A08">
        <w:rPr>
          <w:rStyle w:val="TagStyle"/>
          <w:rtl/>
        </w:rPr>
        <w:t xml:space="preserve"> &lt;&lt; קריאה &gt;&gt;</w:t>
      </w:r>
      <w:r>
        <w:rPr>
          <w:rtl/>
        </w:rPr>
        <w:t xml:space="preserve">   </w:t>
      </w:r>
    </w:p>
    <w:p w:rsidR="000172BA" w:rsidRDefault="000172BA" w:rsidP="00504B57">
      <w:pPr>
        <w:rPr>
          <w:rtl/>
        </w:rPr>
      </w:pPr>
    </w:p>
    <w:p w:rsidR="000172BA" w:rsidRDefault="000172BA" w:rsidP="00502877">
      <w:pPr>
        <w:rPr>
          <w:rtl/>
        </w:rPr>
      </w:pPr>
      <w:bookmarkStart w:id="12239" w:name="_ETM_Q24_586919"/>
      <w:bookmarkEnd w:id="12239"/>
      <w:r>
        <w:rPr>
          <w:rFonts w:hint="cs"/>
          <w:rtl/>
        </w:rPr>
        <w:t>אני הולכת,</w:t>
      </w:r>
      <w:bookmarkStart w:id="12240" w:name="_ETM_Q24_595483"/>
      <w:bookmarkEnd w:id="12240"/>
      <w:r>
        <w:rPr>
          <w:rFonts w:hint="cs"/>
          <w:rtl/>
        </w:rPr>
        <w:t xml:space="preserve"> רק רציתי לראות את גב' קואליציוש נזרקת מהמליאה. </w:t>
      </w:r>
    </w:p>
    <w:p w:rsidR="000172BA" w:rsidRDefault="000172BA" w:rsidP="00504B57">
      <w:pPr>
        <w:rPr>
          <w:rtl/>
        </w:rPr>
      </w:pPr>
      <w:bookmarkStart w:id="12241" w:name="_ETM_Q24_592878"/>
      <w:bookmarkEnd w:id="12241"/>
    </w:p>
    <w:p w:rsidR="000172BA" w:rsidRDefault="000172BA" w:rsidP="00504B57">
      <w:pPr>
        <w:pStyle w:val="af6"/>
        <w:keepNext/>
        <w:rPr>
          <w:rtl/>
        </w:rPr>
      </w:pPr>
      <w:bookmarkStart w:id="12242" w:name="ET_yor_6595_99"/>
      <w:r w:rsidRPr="00E83B9A">
        <w:rPr>
          <w:rStyle w:val="TagStyle"/>
          <w:rtl/>
        </w:rPr>
        <w:t xml:space="preserve"> &lt;&lt; יור &gt;&gt; </w:t>
      </w:r>
      <w:r>
        <w:rPr>
          <w:rtl/>
        </w:rPr>
        <w:t>היו"ר ארז מלול:</w:t>
      </w:r>
      <w:r w:rsidRPr="00E83B9A">
        <w:rPr>
          <w:rStyle w:val="TagStyle"/>
          <w:rtl/>
        </w:rPr>
        <w:t xml:space="preserve"> &lt;&lt; יור &gt;&gt;</w:t>
      </w:r>
      <w:r>
        <w:rPr>
          <w:rtl/>
        </w:rPr>
        <w:t xml:space="preserve">   </w:t>
      </w:r>
      <w:bookmarkEnd w:id="12242"/>
    </w:p>
    <w:p w:rsidR="000172BA" w:rsidRDefault="000172BA" w:rsidP="00A6278C">
      <w:pPr>
        <w:rPr>
          <w:rtl/>
        </w:rPr>
      </w:pPr>
    </w:p>
    <w:p w:rsidR="000172BA" w:rsidRDefault="000172BA" w:rsidP="00504B57">
      <w:pPr>
        <w:rPr>
          <w:rtl/>
        </w:rPr>
      </w:pPr>
      <w:bookmarkStart w:id="12243" w:name="_ETM_Q24_592933"/>
      <w:bookmarkEnd w:id="12243"/>
      <w:r>
        <w:rPr>
          <w:rFonts w:hint="cs"/>
          <w:rtl/>
        </w:rPr>
        <w:t xml:space="preserve">בסדר. </w:t>
      </w:r>
      <w:bookmarkStart w:id="12244" w:name="_ETM_Q24_594438"/>
      <w:bookmarkEnd w:id="12244"/>
    </w:p>
    <w:p w:rsidR="000172BA" w:rsidRDefault="000172BA" w:rsidP="00504B57">
      <w:pPr>
        <w:rPr>
          <w:rtl/>
        </w:rPr>
      </w:pPr>
      <w:bookmarkStart w:id="12245" w:name="_ETM_Q24_594510"/>
      <w:bookmarkEnd w:id="12245"/>
    </w:p>
    <w:p w:rsidR="000172BA" w:rsidRDefault="000172BA" w:rsidP="00504B57">
      <w:pPr>
        <w:pStyle w:val="-"/>
        <w:keepNext/>
        <w:rPr>
          <w:rtl/>
        </w:rPr>
      </w:pPr>
      <w:bookmarkStart w:id="12246" w:name="ET_speakercontinue_6236_100"/>
      <w:r w:rsidRPr="00E83B9A">
        <w:rPr>
          <w:rStyle w:val="TagStyle"/>
          <w:rtl/>
        </w:rPr>
        <w:t xml:space="preserve"> &lt;&lt; דובר_המשך &gt;&gt; </w:t>
      </w:r>
      <w:r>
        <w:rPr>
          <w:rtl/>
        </w:rPr>
        <w:t>נעמה לזימי (העבודה):</w:t>
      </w:r>
      <w:r w:rsidRPr="00E83B9A">
        <w:rPr>
          <w:rStyle w:val="TagStyle"/>
          <w:rtl/>
        </w:rPr>
        <w:t xml:space="preserve"> &lt;&lt; דובר_המשך &gt;&gt;</w:t>
      </w:r>
      <w:r>
        <w:rPr>
          <w:rtl/>
        </w:rPr>
        <w:t xml:space="preserve">   </w:t>
      </w:r>
      <w:bookmarkEnd w:id="12246"/>
    </w:p>
    <w:p w:rsidR="000172BA" w:rsidRDefault="000172BA" w:rsidP="00A6278C">
      <w:pPr>
        <w:rPr>
          <w:rtl/>
        </w:rPr>
      </w:pPr>
    </w:p>
    <w:p w:rsidR="000172BA" w:rsidRDefault="000172BA" w:rsidP="004547B7">
      <w:pPr>
        <w:rPr>
          <w:rtl/>
        </w:rPr>
      </w:pPr>
      <w:bookmarkStart w:id="12247" w:name="_ETM_Q24_595765"/>
      <w:bookmarkEnd w:id="12247"/>
      <w:r>
        <w:rPr>
          <w:rFonts w:hint="cs"/>
          <w:rtl/>
        </w:rPr>
        <w:t>כן,</w:t>
      </w:r>
      <w:bookmarkStart w:id="12248" w:name="_ETM_Q24_594827"/>
      <w:bookmarkEnd w:id="12248"/>
      <w:r>
        <w:rPr>
          <w:rFonts w:hint="cs"/>
          <w:rtl/>
        </w:rPr>
        <w:t xml:space="preserve"> גב</w:t>
      </w:r>
      <w:r w:rsidR="004547B7">
        <w:rPr>
          <w:rFonts w:hint="cs"/>
          <w:rtl/>
        </w:rPr>
        <w:t>'</w:t>
      </w:r>
      <w:r>
        <w:rPr>
          <w:rFonts w:hint="cs"/>
          <w:rtl/>
        </w:rPr>
        <w:t xml:space="preserve"> שוחד פוליטי. אוקיי, אני ממשיכה את הנאום, בבקשה. </w:t>
      </w:r>
    </w:p>
    <w:p w:rsidR="000172BA" w:rsidRDefault="000172BA" w:rsidP="00504B57">
      <w:pPr>
        <w:rPr>
          <w:rtl/>
        </w:rPr>
      </w:pPr>
      <w:bookmarkStart w:id="12249" w:name="_ETM_Q24_603253"/>
      <w:bookmarkStart w:id="12250" w:name="_ETM_Q24_603332"/>
      <w:bookmarkEnd w:id="12249"/>
      <w:bookmarkEnd w:id="12250"/>
    </w:p>
    <w:p w:rsidR="000172BA" w:rsidRDefault="000172BA" w:rsidP="00504B57">
      <w:pPr>
        <w:pStyle w:val="af6"/>
        <w:keepNext/>
        <w:rPr>
          <w:rtl/>
        </w:rPr>
      </w:pPr>
      <w:r w:rsidRPr="00E83B9A">
        <w:rPr>
          <w:rStyle w:val="TagStyle"/>
          <w:rtl/>
        </w:rPr>
        <w:t xml:space="preserve"> &lt;&lt; יור &gt;&gt; </w:t>
      </w:r>
      <w:r>
        <w:rPr>
          <w:rtl/>
        </w:rPr>
        <w:t>היו"ר ארז מלול:</w:t>
      </w:r>
      <w:r w:rsidRPr="00E83B9A">
        <w:rPr>
          <w:rStyle w:val="TagStyle"/>
          <w:rtl/>
        </w:rPr>
        <w:t xml:space="preserve"> &lt;&lt; יור &gt;&gt;</w:t>
      </w:r>
      <w:r>
        <w:rPr>
          <w:rtl/>
        </w:rPr>
        <w:t xml:space="preserve">   </w:t>
      </w:r>
    </w:p>
    <w:p w:rsidR="000172BA" w:rsidRDefault="000172BA" w:rsidP="00A6278C">
      <w:pPr>
        <w:rPr>
          <w:rtl/>
        </w:rPr>
      </w:pPr>
    </w:p>
    <w:p w:rsidR="000172BA" w:rsidRDefault="000172BA" w:rsidP="00504B57">
      <w:pPr>
        <w:rPr>
          <w:rtl/>
        </w:rPr>
      </w:pPr>
      <w:r>
        <w:rPr>
          <w:rFonts w:hint="cs"/>
          <w:rtl/>
        </w:rPr>
        <w:t xml:space="preserve">יופי. </w:t>
      </w:r>
    </w:p>
    <w:p w:rsidR="000172BA" w:rsidRDefault="000172BA" w:rsidP="00504B57">
      <w:pPr>
        <w:rPr>
          <w:rtl/>
        </w:rPr>
      </w:pPr>
      <w:bookmarkStart w:id="12251" w:name="_ETM_Q24_598370"/>
      <w:bookmarkEnd w:id="12251"/>
    </w:p>
    <w:p w:rsidR="000172BA" w:rsidRDefault="000172BA" w:rsidP="00504B57">
      <w:pPr>
        <w:pStyle w:val="-"/>
        <w:keepNext/>
        <w:rPr>
          <w:rtl/>
        </w:rPr>
      </w:pPr>
      <w:r w:rsidRPr="00E83B9A">
        <w:rPr>
          <w:rStyle w:val="TagStyle"/>
          <w:rtl/>
        </w:rPr>
        <w:t xml:space="preserve"> &lt;&lt; דובר_המשך &gt;&gt; </w:t>
      </w:r>
      <w:r>
        <w:rPr>
          <w:rtl/>
        </w:rPr>
        <w:t>נעמה לזימי (העבודה):</w:t>
      </w:r>
      <w:r w:rsidRPr="00E83B9A">
        <w:rPr>
          <w:rStyle w:val="TagStyle"/>
          <w:rtl/>
        </w:rPr>
        <w:t xml:space="preserve"> &lt;&lt; דובר_המשך &gt;&gt;</w:t>
      </w:r>
      <w:r>
        <w:rPr>
          <w:rtl/>
        </w:rPr>
        <w:t xml:space="preserve">   </w:t>
      </w:r>
    </w:p>
    <w:p w:rsidR="000172BA" w:rsidRDefault="000172BA" w:rsidP="00504B57">
      <w:pPr>
        <w:rPr>
          <w:rtl/>
        </w:rPr>
      </w:pPr>
    </w:p>
    <w:p w:rsidR="000172BA" w:rsidRDefault="000172BA" w:rsidP="00504B57">
      <w:pPr>
        <w:rPr>
          <w:rtl/>
        </w:rPr>
      </w:pPr>
      <w:bookmarkStart w:id="12252" w:name="_ETM_Q24_598654"/>
      <w:bookmarkEnd w:id="12252"/>
      <w:r>
        <w:rPr>
          <w:rFonts w:hint="cs"/>
          <w:rtl/>
        </w:rPr>
        <w:t>הסיפור הזה של אנשים ללא כל עבר פלילי שמואשמים.</w:t>
      </w:r>
      <w:bookmarkStart w:id="12253" w:name="_ETM_Q24_604504"/>
      <w:bookmarkEnd w:id="12253"/>
      <w:r>
        <w:rPr>
          <w:rFonts w:hint="cs"/>
          <w:rtl/>
        </w:rPr>
        <w:t xml:space="preserve"> </w:t>
      </w:r>
    </w:p>
    <w:p w:rsidR="000172BA" w:rsidRDefault="000172BA" w:rsidP="00504B57">
      <w:pPr>
        <w:rPr>
          <w:rtl/>
        </w:rPr>
      </w:pPr>
      <w:bookmarkStart w:id="12254" w:name="_ETM_Q24_604937"/>
      <w:bookmarkStart w:id="12255" w:name="_ETM_Q24_605010"/>
      <w:bookmarkEnd w:id="12254"/>
      <w:bookmarkEnd w:id="12255"/>
    </w:p>
    <w:p w:rsidR="000172BA" w:rsidRDefault="000172BA" w:rsidP="00504B57">
      <w:pPr>
        <w:pStyle w:val="af5"/>
        <w:keepNext/>
        <w:rPr>
          <w:rtl/>
        </w:rPr>
      </w:pPr>
      <w:bookmarkStart w:id="12256" w:name="ET_interruption_5264_103"/>
      <w:r w:rsidRPr="00E83B9A">
        <w:rPr>
          <w:rStyle w:val="TagStyle"/>
          <w:rtl/>
        </w:rPr>
        <w:t xml:space="preserve"> &lt;&lt; קריאה &gt;&gt; </w:t>
      </w:r>
      <w:r>
        <w:rPr>
          <w:rtl/>
        </w:rPr>
        <w:t>אחמד טיבי (חד"ש-תע"ל):</w:t>
      </w:r>
      <w:r w:rsidRPr="00E83B9A">
        <w:rPr>
          <w:rStyle w:val="TagStyle"/>
          <w:rtl/>
        </w:rPr>
        <w:t xml:space="preserve"> &lt;&lt; קריאה &gt;&gt;</w:t>
      </w:r>
      <w:r>
        <w:rPr>
          <w:rtl/>
        </w:rPr>
        <w:t xml:space="preserve">   </w:t>
      </w:r>
      <w:bookmarkEnd w:id="12256"/>
    </w:p>
    <w:p w:rsidR="000172BA" w:rsidRDefault="000172BA" w:rsidP="00A6278C">
      <w:pPr>
        <w:rPr>
          <w:rtl/>
        </w:rPr>
      </w:pPr>
    </w:p>
    <w:p w:rsidR="000172BA" w:rsidRDefault="00A6278C" w:rsidP="00504B57">
      <w:pPr>
        <w:rPr>
          <w:rtl/>
        </w:rPr>
      </w:pPr>
      <w:bookmarkStart w:id="12257" w:name="_ETM_Q24_609240"/>
      <w:bookmarkEnd w:id="12257"/>
      <w:r>
        <w:rPr>
          <w:rFonts w:hint="cs"/>
          <w:rtl/>
        </w:rPr>
        <w:t>– – –</w:t>
      </w:r>
      <w:r w:rsidR="000172BA">
        <w:rPr>
          <w:rFonts w:hint="cs"/>
          <w:rtl/>
        </w:rPr>
        <w:t xml:space="preserve"> </w:t>
      </w:r>
    </w:p>
    <w:p w:rsidR="000172BA" w:rsidRDefault="000172BA" w:rsidP="00504B57">
      <w:pPr>
        <w:rPr>
          <w:rtl/>
        </w:rPr>
      </w:pPr>
    </w:p>
    <w:p w:rsidR="000172BA" w:rsidRDefault="000172BA" w:rsidP="00504B57">
      <w:pPr>
        <w:pStyle w:val="-"/>
        <w:keepNext/>
        <w:rPr>
          <w:rtl/>
        </w:rPr>
      </w:pPr>
      <w:bookmarkStart w:id="12258" w:name="_ETM_Q24_605170"/>
      <w:bookmarkEnd w:id="12258"/>
      <w:r w:rsidRPr="00E83B9A">
        <w:rPr>
          <w:rStyle w:val="TagStyle"/>
          <w:rtl/>
        </w:rPr>
        <w:t xml:space="preserve"> &lt;&lt; דובר_המשך &gt;&gt; </w:t>
      </w:r>
      <w:r>
        <w:rPr>
          <w:rtl/>
        </w:rPr>
        <w:t>נעמה לזימי (העבודה):</w:t>
      </w:r>
      <w:r w:rsidRPr="00E83B9A">
        <w:rPr>
          <w:rStyle w:val="TagStyle"/>
          <w:rtl/>
        </w:rPr>
        <w:t xml:space="preserve"> &lt;&lt; דובר_המשך &gt;&gt;</w:t>
      </w:r>
      <w:r>
        <w:rPr>
          <w:rtl/>
        </w:rPr>
        <w:t xml:space="preserve">   </w:t>
      </w:r>
    </w:p>
    <w:p w:rsidR="000172BA" w:rsidRDefault="000172BA" w:rsidP="00A6278C">
      <w:pPr>
        <w:rPr>
          <w:rtl/>
        </w:rPr>
      </w:pPr>
    </w:p>
    <w:p w:rsidR="000172BA" w:rsidRDefault="000172BA" w:rsidP="00504B57">
      <w:pPr>
        <w:rPr>
          <w:rtl/>
        </w:rPr>
      </w:pPr>
      <w:bookmarkStart w:id="12259" w:name="_ETM_Q24_606829"/>
      <w:bookmarkEnd w:id="12259"/>
      <w:r>
        <w:rPr>
          <w:rFonts w:hint="cs"/>
          <w:rtl/>
        </w:rPr>
        <w:t xml:space="preserve">רגע, אחמד, עכשיו אתה מצמצם </w:t>
      </w:r>
      <w:bookmarkStart w:id="12260" w:name="_ETM_Q24_606782"/>
      <w:bookmarkEnd w:id="12260"/>
      <w:r>
        <w:rPr>
          <w:rFonts w:hint="cs"/>
          <w:rtl/>
        </w:rPr>
        <w:t xml:space="preserve">את הנאום שלי. </w:t>
      </w:r>
    </w:p>
    <w:p w:rsidR="000172BA" w:rsidRDefault="000172BA" w:rsidP="00504B57">
      <w:pPr>
        <w:rPr>
          <w:rtl/>
        </w:rPr>
      </w:pPr>
      <w:bookmarkStart w:id="12261" w:name="_ETM_Q24_614846"/>
      <w:bookmarkStart w:id="12262" w:name="_ETM_Q24_614943"/>
      <w:bookmarkEnd w:id="12261"/>
      <w:bookmarkEnd w:id="12262"/>
    </w:p>
    <w:p w:rsidR="000172BA" w:rsidRDefault="000172BA" w:rsidP="00390FA7">
      <w:pPr>
        <w:rPr>
          <w:rtl/>
        </w:rPr>
      </w:pPr>
      <w:bookmarkStart w:id="12263" w:name="_ETM_Q24_614971"/>
      <w:bookmarkStart w:id="12264" w:name="_ETM_Q24_615063"/>
      <w:bookmarkEnd w:id="12263"/>
      <w:bookmarkEnd w:id="12264"/>
      <w:r>
        <w:rPr>
          <w:rFonts w:hint="cs"/>
          <w:rtl/>
        </w:rPr>
        <w:t>הסיפור הזה שאנשים ללא כל עבר פלילי</w:t>
      </w:r>
      <w:bookmarkStart w:id="12265" w:name="_ETM_Q24_613938"/>
      <w:bookmarkEnd w:id="12265"/>
      <w:r>
        <w:rPr>
          <w:rFonts w:hint="cs"/>
          <w:rtl/>
        </w:rPr>
        <w:t xml:space="preserve"> מואשמים במעשה טרור במקום לחפש את האמת ולבדוק את העובדות</w:t>
      </w:r>
      <w:bookmarkStart w:id="12266" w:name="_ETM_Q24_617582"/>
      <w:bookmarkEnd w:id="12266"/>
      <w:r>
        <w:rPr>
          <w:rFonts w:hint="cs"/>
          <w:rtl/>
        </w:rPr>
        <w:t>. בחרו להגיש כתב אישום חמור תוך ידיעה מוחלטת</w:t>
      </w:r>
      <w:bookmarkStart w:id="12267" w:name="_ETM_Q24_621307"/>
      <w:bookmarkEnd w:id="12267"/>
      <w:r>
        <w:rPr>
          <w:rFonts w:hint="cs"/>
          <w:rtl/>
        </w:rPr>
        <w:t xml:space="preserve"> ומעורבות של אשת ראש הממשלה בעדכון בכתבי </w:t>
      </w:r>
      <w:bookmarkStart w:id="12268" w:name="_ETM_Q24_624723"/>
      <w:bookmarkEnd w:id="12268"/>
      <w:r>
        <w:rPr>
          <w:rFonts w:hint="cs"/>
          <w:rtl/>
        </w:rPr>
        <w:t xml:space="preserve">האישום </w:t>
      </w:r>
      <w:r>
        <w:rPr>
          <w:rFonts w:hint="eastAsia"/>
          <w:rtl/>
        </w:rPr>
        <w:t>–</w:t>
      </w:r>
      <w:r>
        <w:rPr>
          <w:rFonts w:hint="cs"/>
          <w:rtl/>
        </w:rPr>
        <w:t xml:space="preserve"> אני גם הגשתי על זה מכתב </w:t>
      </w:r>
      <w:r>
        <w:rPr>
          <w:rFonts w:hint="eastAsia"/>
          <w:rtl/>
        </w:rPr>
        <w:t>–</w:t>
      </w:r>
      <w:r>
        <w:rPr>
          <w:rFonts w:hint="cs"/>
          <w:rtl/>
        </w:rPr>
        <w:t xml:space="preserve"> ולמרות חוות דעת </w:t>
      </w:r>
      <w:bookmarkStart w:id="12269" w:name="_ETM_Q24_634469"/>
      <w:bookmarkEnd w:id="12269"/>
      <w:r>
        <w:rPr>
          <w:rFonts w:hint="cs"/>
          <w:rtl/>
        </w:rPr>
        <w:t>של מומחים</w:t>
      </w:r>
      <w:r w:rsidR="00390FA7">
        <w:rPr>
          <w:rFonts w:hint="cs"/>
          <w:rtl/>
        </w:rPr>
        <w:t>,</w:t>
      </w:r>
      <w:r>
        <w:rPr>
          <w:rFonts w:hint="cs"/>
          <w:rtl/>
        </w:rPr>
        <w:t xml:space="preserve"> שברובם אמרו שלא ברור </w:t>
      </w:r>
      <w:bookmarkStart w:id="12270" w:name="_ETM_Q24_633406"/>
      <w:bookmarkEnd w:id="12270"/>
      <w:r>
        <w:rPr>
          <w:rFonts w:hint="cs"/>
          <w:rtl/>
        </w:rPr>
        <w:t xml:space="preserve">איך הזיקוקים הובילו בכלל לשרפת העלים. </w:t>
      </w:r>
      <w:bookmarkStart w:id="12271" w:name="_ETM_Q24_634933"/>
      <w:bookmarkStart w:id="12272" w:name="_ETM_Q24_635019"/>
      <w:bookmarkStart w:id="12273" w:name="_ETM_Q24_635188"/>
      <w:bookmarkStart w:id="12274" w:name="_ETM_Q24_635260"/>
      <w:bookmarkEnd w:id="12271"/>
      <w:bookmarkEnd w:id="12272"/>
      <w:bookmarkEnd w:id="12273"/>
      <w:bookmarkEnd w:id="12274"/>
      <w:r>
        <w:rPr>
          <w:rFonts w:hint="cs"/>
          <w:rtl/>
        </w:rPr>
        <w:t>אחד המומחים אף הדגיש שיש צורך בניסוי מקצועי לבדיקת הסוגיה, אבל הניסוי הזה לא</w:t>
      </w:r>
      <w:bookmarkStart w:id="12275" w:name="_ETM_Q24_641467"/>
      <w:bookmarkEnd w:id="12275"/>
      <w:r>
        <w:rPr>
          <w:rFonts w:hint="cs"/>
          <w:rtl/>
        </w:rPr>
        <w:t xml:space="preserve"> בוצע. ואיזו חוות דעת נשארה בתיק, שעליה מבססים את </w:t>
      </w:r>
      <w:bookmarkStart w:id="12276" w:name="_ETM_Q24_650040"/>
      <w:bookmarkEnd w:id="12276"/>
      <w:r>
        <w:rPr>
          <w:rFonts w:hint="cs"/>
          <w:rtl/>
        </w:rPr>
        <w:t>כל המעצר וה</w:t>
      </w:r>
      <w:r w:rsidR="00390FA7">
        <w:rPr>
          <w:rFonts w:hint="cs"/>
          <w:rtl/>
        </w:rPr>
        <w:t>ה</w:t>
      </w:r>
      <w:r>
        <w:rPr>
          <w:rFonts w:hint="cs"/>
          <w:rtl/>
        </w:rPr>
        <w:t>אשמות בטרור כלפי אזרחים שומרי חוק, אוהבי ישראל</w:t>
      </w:r>
      <w:bookmarkStart w:id="12277" w:name="_ETM_Q24_653944"/>
      <w:bookmarkEnd w:id="12277"/>
      <w:r>
        <w:rPr>
          <w:rFonts w:hint="cs"/>
          <w:rtl/>
        </w:rPr>
        <w:t xml:space="preserve"> </w:t>
      </w:r>
      <w:r>
        <w:rPr>
          <w:rFonts w:hint="eastAsia"/>
          <w:rtl/>
        </w:rPr>
        <w:t>–</w:t>
      </w:r>
      <w:r>
        <w:rPr>
          <w:rFonts w:hint="cs"/>
          <w:rtl/>
        </w:rPr>
        <w:t xml:space="preserve"> על מה? על חוות דעת של מנכ"ל חברה פרטית שיש</w:t>
      </w:r>
      <w:bookmarkStart w:id="12278" w:name="_ETM_Q24_660704"/>
      <w:bookmarkEnd w:id="12278"/>
      <w:r>
        <w:rPr>
          <w:rFonts w:hint="cs"/>
          <w:rtl/>
        </w:rPr>
        <w:t xml:space="preserve"> לה התקשרויות כלכליות עם הממשלה בשווי מאות אל</w:t>
      </w:r>
      <w:bookmarkStart w:id="12279" w:name="_ETM_Q24_659351"/>
      <w:bookmarkEnd w:id="12279"/>
      <w:r>
        <w:rPr>
          <w:rFonts w:hint="cs"/>
          <w:rtl/>
        </w:rPr>
        <w:t xml:space="preserve">פי שקלים, בלי גילוי נאות. נראה לכם שחוות דעת </w:t>
      </w:r>
      <w:bookmarkStart w:id="12280" w:name="_ETM_Q24_663664"/>
      <w:bookmarkEnd w:id="12280"/>
      <w:r>
        <w:rPr>
          <w:rFonts w:hint="cs"/>
          <w:rtl/>
        </w:rPr>
        <w:t>כז</w:t>
      </w:r>
      <w:r w:rsidR="00390FA7">
        <w:rPr>
          <w:rFonts w:hint="cs"/>
          <w:rtl/>
        </w:rPr>
        <w:t>את</w:t>
      </w:r>
      <w:r>
        <w:rPr>
          <w:rFonts w:hint="cs"/>
          <w:rtl/>
        </w:rPr>
        <w:t xml:space="preserve"> אמורה להספיק כדי לעצור אנשים עד תום ההליכים</w:t>
      </w:r>
      <w:bookmarkStart w:id="12281" w:name="_ETM_Q24_665704"/>
      <w:bookmarkEnd w:id="12281"/>
      <w:r>
        <w:rPr>
          <w:rFonts w:hint="cs"/>
          <w:rtl/>
        </w:rPr>
        <w:t xml:space="preserve"> באשמת טרור? ככה פוגעים באמון הציבור ובמערכה כולה. </w:t>
      </w:r>
    </w:p>
    <w:p w:rsidR="000172BA" w:rsidRDefault="000172BA" w:rsidP="00504B57">
      <w:pPr>
        <w:rPr>
          <w:rtl/>
        </w:rPr>
      </w:pPr>
      <w:bookmarkStart w:id="12282" w:name="_ETM_Q24_678064"/>
      <w:bookmarkStart w:id="12283" w:name="_ETM_Q24_678146"/>
      <w:bookmarkEnd w:id="12282"/>
      <w:bookmarkEnd w:id="12283"/>
    </w:p>
    <w:p w:rsidR="00390FA7" w:rsidRDefault="000172BA" w:rsidP="00390FA7">
      <w:pPr>
        <w:rPr>
          <w:rtl/>
        </w:rPr>
      </w:pPr>
      <w:bookmarkStart w:id="12284" w:name="_ETM_Q24_678240"/>
      <w:bookmarkStart w:id="12285" w:name="_ETM_Q24_678325"/>
      <w:bookmarkEnd w:id="12284"/>
      <w:bookmarkEnd w:id="12285"/>
      <w:r>
        <w:rPr>
          <w:rFonts w:hint="cs"/>
          <w:rtl/>
        </w:rPr>
        <w:t xml:space="preserve">הפרקליטות חייבת </w:t>
      </w:r>
      <w:bookmarkStart w:id="12286" w:name="_ETM_Q24_675310"/>
      <w:bookmarkEnd w:id="12286"/>
      <w:r>
        <w:rPr>
          <w:rFonts w:hint="cs"/>
          <w:rtl/>
        </w:rPr>
        <w:t xml:space="preserve">להחזיק את עצמה, להישאר שומר סף איתן, לא להתפרק </w:t>
      </w:r>
      <w:bookmarkStart w:id="12287" w:name="_ETM_Q24_678549"/>
      <w:bookmarkEnd w:id="12287"/>
      <w:r>
        <w:rPr>
          <w:rFonts w:hint="cs"/>
          <w:rtl/>
        </w:rPr>
        <w:t xml:space="preserve">תחת הלחצים. ההליכים חייבים להיות נקיים מהשפעות זרות </w:t>
      </w:r>
      <w:r>
        <w:rPr>
          <w:rFonts w:hint="eastAsia"/>
          <w:rtl/>
        </w:rPr>
        <w:t>–</w:t>
      </w:r>
      <w:r>
        <w:rPr>
          <w:rFonts w:hint="cs"/>
          <w:rtl/>
        </w:rPr>
        <w:t xml:space="preserve"> ושמירה על זכויות אדם, עצורים וזכות </w:t>
      </w:r>
      <w:bookmarkStart w:id="12288" w:name="_ETM_Q24_688889"/>
      <w:bookmarkEnd w:id="12288"/>
      <w:r>
        <w:rPr>
          <w:rFonts w:hint="cs"/>
          <w:rtl/>
        </w:rPr>
        <w:t xml:space="preserve">המחאה והדמוקרטיה. הציבור רואה, הציבור מבין והציבור לא יסכים </w:t>
      </w:r>
      <w:bookmarkStart w:id="12289" w:name="_ETM_Q24_693600"/>
      <w:bookmarkEnd w:id="12289"/>
      <w:r>
        <w:rPr>
          <w:rFonts w:hint="cs"/>
          <w:rtl/>
        </w:rPr>
        <w:t>לכך. אנחנו כאן כדי לדרוש שהחלטות בתיק הזה ובכל</w:t>
      </w:r>
      <w:bookmarkStart w:id="12290" w:name="_ETM_Q24_694459"/>
      <w:bookmarkEnd w:id="12290"/>
      <w:r>
        <w:rPr>
          <w:rFonts w:hint="cs"/>
          <w:rtl/>
        </w:rPr>
        <w:t xml:space="preserve"> תיק יתקבלו בצורה הוגנת ומאוזנת. שלטון חוק אמי</w:t>
      </w:r>
      <w:bookmarkStart w:id="12291" w:name="_ETM_Q24_700549"/>
      <w:bookmarkEnd w:id="12291"/>
      <w:r>
        <w:rPr>
          <w:rFonts w:hint="cs"/>
          <w:rtl/>
        </w:rPr>
        <w:t xml:space="preserve">תי לא יכול להיות שרירותי, לא יכול להיות מוטה, והחצר הביזנטית של ראש הממשלה לא יכולה לנהל את החוק. הוא </w:t>
      </w:r>
      <w:bookmarkStart w:id="12292" w:name="_ETM_Q24_707450"/>
      <w:bookmarkEnd w:id="12292"/>
      <w:r>
        <w:rPr>
          <w:rFonts w:hint="cs"/>
          <w:rtl/>
        </w:rPr>
        <w:t xml:space="preserve">לא יכול להישען על ספקות ועל ניגודי עניינים. שלטון חוק </w:t>
      </w:r>
      <w:bookmarkStart w:id="12293" w:name="_ETM_Q24_710340"/>
      <w:bookmarkEnd w:id="12293"/>
      <w:r>
        <w:rPr>
          <w:rFonts w:hint="cs"/>
          <w:rtl/>
        </w:rPr>
        <w:t>חייב להיות עוגן של צדק, לא כלי להרתעה</w:t>
      </w:r>
      <w:bookmarkStart w:id="12294" w:name="_ETM_Q24_714037"/>
      <w:bookmarkEnd w:id="12294"/>
      <w:r>
        <w:rPr>
          <w:rFonts w:hint="cs"/>
          <w:rtl/>
        </w:rPr>
        <w:t xml:space="preserve"> פוליטית. </w:t>
      </w:r>
    </w:p>
    <w:p w:rsidR="00390FA7" w:rsidRDefault="00390FA7" w:rsidP="00390FA7">
      <w:pPr>
        <w:rPr>
          <w:rtl/>
        </w:rPr>
      </w:pPr>
    </w:p>
    <w:p w:rsidR="000172BA" w:rsidRDefault="000172BA" w:rsidP="00390FA7">
      <w:pPr>
        <w:rPr>
          <w:rtl/>
        </w:rPr>
      </w:pPr>
      <w:r>
        <w:rPr>
          <w:rFonts w:hint="cs"/>
          <w:rtl/>
        </w:rPr>
        <w:t>אני קוראת לפרקליטות לרדת מהעץ. ארבעת העצורים</w:t>
      </w:r>
      <w:bookmarkStart w:id="12295" w:name="_ETM_Q24_719568"/>
      <w:bookmarkEnd w:id="12295"/>
      <w:r>
        <w:rPr>
          <w:rFonts w:hint="cs"/>
          <w:rtl/>
        </w:rPr>
        <w:t xml:space="preserve"> עשו מעשה טיפשי לחלוטין</w:t>
      </w:r>
      <w:r w:rsidR="00390FA7">
        <w:rPr>
          <w:rFonts w:hint="cs"/>
          <w:rtl/>
        </w:rPr>
        <w:t>.</w:t>
      </w:r>
      <w:r>
        <w:rPr>
          <w:rFonts w:hint="cs"/>
          <w:rtl/>
        </w:rPr>
        <w:t xml:space="preserve"> יש הבדל בין הגשת </w:t>
      </w:r>
      <w:bookmarkStart w:id="12296" w:name="_ETM_Q24_726703"/>
      <w:bookmarkEnd w:id="12296"/>
      <w:r>
        <w:rPr>
          <w:rFonts w:hint="cs"/>
          <w:rtl/>
        </w:rPr>
        <w:t xml:space="preserve">כתב אישום לבין סעיפי כתב האישום החמורים והמופרעים שהוגשו. </w:t>
      </w:r>
      <w:bookmarkStart w:id="12297" w:name="_ETM_Q24_735009"/>
      <w:bookmarkEnd w:id="12297"/>
      <w:r>
        <w:rPr>
          <w:rFonts w:hint="cs"/>
          <w:rtl/>
        </w:rPr>
        <w:t>ההבדל הזה חייב להיאמר, חייב</w:t>
      </w:r>
      <w:r w:rsidR="00390FA7">
        <w:rPr>
          <w:rFonts w:hint="cs"/>
          <w:rtl/>
        </w:rPr>
        <w:t>;</w:t>
      </w:r>
      <w:r>
        <w:rPr>
          <w:rFonts w:hint="cs"/>
          <w:rtl/>
        </w:rPr>
        <w:t xml:space="preserve"> לעשות כאן </w:t>
      </w:r>
      <w:r w:rsidR="00390FA7">
        <w:rPr>
          <w:rFonts w:hint="eastAsia"/>
          <w:rtl/>
        </w:rPr>
        <w:t xml:space="preserve">– </w:t>
      </w:r>
      <w:r>
        <w:rPr>
          <w:rFonts w:hint="cs"/>
          <w:rtl/>
        </w:rPr>
        <w:t>פרופורציות טוטליות.</w:t>
      </w:r>
      <w:bookmarkStart w:id="12298" w:name="_ETM_Q24_733317"/>
      <w:bookmarkEnd w:id="12298"/>
      <w:r>
        <w:rPr>
          <w:rFonts w:hint="cs"/>
          <w:rtl/>
        </w:rPr>
        <w:t xml:space="preserve"> לא להרוס חיים של אנשים כי ראש הממשלה בקמפיין. זה לא יכול לקרות. </w:t>
      </w:r>
      <w:bookmarkStart w:id="12299" w:name="_ETM_Q24_746565"/>
      <w:bookmarkEnd w:id="12299"/>
    </w:p>
    <w:p w:rsidR="000172BA" w:rsidRDefault="000172BA" w:rsidP="00504B57">
      <w:pPr>
        <w:rPr>
          <w:rtl/>
        </w:rPr>
      </w:pPr>
      <w:bookmarkStart w:id="12300" w:name="_ETM_Q24_746644"/>
      <w:bookmarkEnd w:id="12300"/>
    </w:p>
    <w:p w:rsidR="000172BA" w:rsidRDefault="000172BA" w:rsidP="00390FA7">
      <w:pPr>
        <w:rPr>
          <w:rtl/>
        </w:rPr>
      </w:pPr>
      <w:bookmarkStart w:id="12301" w:name="_ETM_Q24_746773"/>
      <w:bookmarkStart w:id="12302" w:name="_ETM_Q24_746855"/>
      <w:bookmarkEnd w:id="12301"/>
      <w:bookmarkEnd w:id="12302"/>
      <w:r>
        <w:rPr>
          <w:rFonts w:hint="cs"/>
          <w:rtl/>
        </w:rPr>
        <w:t>ואני רוצה להגיד</w:t>
      </w:r>
      <w:bookmarkStart w:id="12303" w:name="_ETM_Q24_749652"/>
      <w:bookmarkEnd w:id="12303"/>
      <w:r>
        <w:rPr>
          <w:rFonts w:hint="cs"/>
          <w:rtl/>
        </w:rPr>
        <w:t xml:space="preserve"> משהו: ערלות הלב של ממשלה ששכחה לגמרי את החיים עצמם,</w:t>
      </w:r>
      <w:bookmarkStart w:id="12304" w:name="_ETM_Q24_755773"/>
      <w:bookmarkEnd w:id="12304"/>
      <w:r>
        <w:rPr>
          <w:rFonts w:hint="cs"/>
          <w:rtl/>
        </w:rPr>
        <w:t xml:space="preserve"> את יוקר המחיה, את המציאות של האזרחים, את</w:t>
      </w:r>
      <w:bookmarkStart w:id="12305" w:name="_ETM_Q24_759089"/>
      <w:bookmarkEnd w:id="12305"/>
      <w:r>
        <w:rPr>
          <w:rFonts w:hint="cs"/>
          <w:rtl/>
        </w:rPr>
        <w:t xml:space="preserve"> הציבור העובד והמשרת</w:t>
      </w:r>
      <w:r w:rsidR="00390FA7">
        <w:rPr>
          <w:rFonts w:hint="cs"/>
          <w:rtl/>
        </w:rPr>
        <w:t xml:space="preserve">, </w:t>
      </w:r>
      <w:r>
        <w:rPr>
          <w:rFonts w:hint="cs"/>
          <w:rtl/>
        </w:rPr>
        <w:t xml:space="preserve">שנאנק תחת הנטל </w:t>
      </w:r>
      <w:r>
        <w:rPr>
          <w:rFonts w:hint="eastAsia"/>
          <w:rtl/>
        </w:rPr>
        <w:t>–</w:t>
      </w:r>
      <w:r>
        <w:rPr>
          <w:rFonts w:hint="cs"/>
          <w:rtl/>
        </w:rPr>
        <w:t xml:space="preserve"> חייבים להציף את </w:t>
      </w:r>
      <w:bookmarkStart w:id="12306" w:name="_ETM_Q24_761157"/>
      <w:bookmarkEnd w:id="12306"/>
      <w:r>
        <w:rPr>
          <w:rFonts w:hint="cs"/>
          <w:rtl/>
        </w:rPr>
        <w:t xml:space="preserve">זה, חייבים לומר את הדברים האלה. המציאות יכולה להיראות אחרת, סדרי העדיפויות יכולים להיות אחרת, זה לא מחייב </w:t>
      </w:r>
      <w:r>
        <w:rPr>
          <w:rFonts w:hint="eastAsia"/>
          <w:rtl/>
        </w:rPr>
        <w:t>–</w:t>
      </w:r>
      <w:r>
        <w:rPr>
          <w:rFonts w:hint="cs"/>
          <w:rtl/>
        </w:rPr>
        <w:t xml:space="preserve"> המציאות הנוכחית. </w:t>
      </w:r>
      <w:bookmarkStart w:id="12307" w:name="_ETM_Q24_771390"/>
      <w:bookmarkStart w:id="12308" w:name="_ETM_Q24_773501"/>
      <w:bookmarkEnd w:id="12307"/>
      <w:bookmarkEnd w:id="12308"/>
    </w:p>
    <w:p w:rsidR="000172BA" w:rsidRDefault="000172BA" w:rsidP="00504B57">
      <w:pPr>
        <w:rPr>
          <w:rtl/>
        </w:rPr>
      </w:pPr>
      <w:bookmarkStart w:id="12309" w:name="_ETM_Q24_773594"/>
      <w:bookmarkEnd w:id="12309"/>
    </w:p>
    <w:p w:rsidR="000172BA" w:rsidRDefault="000172BA" w:rsidP="00504B57">
      <w:pPr>
        <w:rPr>
          <w:rtl/>
        </w:rPr>
      </w:pPr>
      <w:bookmarkStart w:id="12310" w:name="_ETM_Q24_773661"/>
      <w:bookmarkStart w:id="12311" w:name="_ETM_Q24_773747"/>
      <w:bookmarkEnd w:id="12310"/>
      <w:bookmarkEnd w:id="12311"/>
      <w:r>
        <w:rPr>
          <w:rFonts w:hint="cs"/>
          <w:rtl/>
        </w:rPr>
        <w:t xml:space="preserve">ואני אקריא כאן קטע מהשיר של הג'ירפות: </w:t>
      </w:r>
      <w:bookmarkStart w:id="12312" w:name="_ETM_Q24_793800"/>
      <w:bookmarkEnd w:id="12312"/>
      <w:r>
        <w:rPr>
          <w:rFonts w:hint="cs"/>
          <w:rtl/>
        </w:rPr>
        <w:t>"</w:t>
      </w:r>
      <w:r>
        <w:rPr>
          <w:rtl/>
        </w:rPr>
        <w:t>ומי שלא ישן לא חולם / ומי שלא חולם כועס</w:t>
      </w:r>
      <w:r>
        <w:rPr>
          <w:rFonts w:hint="cs"/>
          <w:rtl/>
        </w:rPr>
        <w:t xml:space="preserve"> </w:t>
      </w:r>
      <w:r>
        <w:rPr>
          <w:rtl/>
        </w:rPr>
        <w:t>/ ומי שכועס כועס / ומי שלא אוכל רעב / ומי שרעב זאב / ומי שזאב זאב. // וכמה מדרגות נעלה עד שנראה /</w:t>
      </w:r>
      <w:r>
        <w:rPr>
          <w:rFonts w:hint="cs"/>
        </w:rPr>
        <w:t xml:space="preserve"> </w:t>
      </w:r>
      <w:r>
        <w:rPr>
          <w:rtl/>
        </w:rPr>
        <w:t>זה את זה?</w:t>
      </w:r>
      <w:bookmarkStart w:id="12313" w:name="_ETM_Q24_796296"/>
      <w:bookmarkStart w:id="12314" w:name="_ETM_Q24_796364"/>
      <w:bookmarkStart w:id="12315" w:name="_ETM_Q24_796456"/>
      <w:bookmarkStart w:id="12316" w:name="_ETM_Q24_796532"/>
      <w:bookmarkEnd w:id="12313"/>
      <w:bookmarkEnd w:id="12314"/>
      <w:bookmarkEnd w:id="12315"/>
      <w:bookmarkEnd w:id="12316"/>
      <w:r>
        <w:rPr>
          <w:rFonts w:hint="cs"/>
          <w:rtl/>
        </w:rPr>
        <w:t>"</w:t>
      </w:r>
    </w:p>
    <w:p w:rsidR="000172BA" w:rsidRPr="00437254" w:rsidRDefault="000172BA" w:rsidP="00504B57">
      <w:pPr>
        <w:rPr>
          <w:rtl/>
        </w:rPr>
      </w:pPr>
    </w:p>
    <w:p w:rsidR="000172BA" w:rsidRDefault="000172BA" w:rsidP="00504B57">
      <w:pPr>
        <w:rPr>
          <w:rtl/>
        </w:rPr>
      </w:pPr>
      <w:bookmarkStart w:id="12317" w:name="_ETM_Q24_800574"/>
      <w:bookmarkEnd w:id="12317"/>
      <w:r>
        <w:rPr>
          <w:rFonts w:hint="cs"/>
          <w:rtl/>
        </w:rPr>
        <w:t xml:space="preserve">שנדע ימים טובים, שיחזרו כולם בשלום הביתה במהרה. תודה. </w:t>
      </w:r>
      <w:bookmarkStart w:id="12318" w:name="_ETM_Q24_802773"/>
      <w:bookmarkEnd w:id="12318"/>
    </w:p>
    <w:p w:rsidR="000172BA" w:rsidRDefault="000172BA" w:rsidP="00504B57">
      <w:pPr>
        <w:rPr>
          <w:rtl/>
        </w:rPr>
      </w:pPr>
    </w:p>
    <w:p w:rsidR="000172BA" w:rsidRDefault="000172BA" w:rsidP="00504B57">
      <w:pPr>
        <w:pStyle w:val="af6"/>
        <w:keepNext/>
        <w:rPr>
          <w:rtl/>
        </w:rPr>
      </w:pPr>
      <w:bookmarkStart w:id="12319" w:name="TOR_Q25"/>
      <w:bookmarkEnd w:id="12319"/>
      <w:r w:rsidRPr="00AF366A">
        <w:rPr>
          <w:rStyle w:val="TagStyle"/>
          <w:rtl/>
        </w:rPr>
        <w:t xml:space="preserve">&lt;&lt; יור &gt;&gt; </w:t>
      </w:r>
      <w:r>
        <w:rPr>
          <w:rtl/>
        </w:rPr>
        <w:t>היו"ר ארז מלול:</w:t>
      </w:r>
      <w:r w:rsidRPr="00AF366A">
        <w:rPr>
          <w:rStyle w:val="TagStyle"/>
          <w:rtl/>
        </w:rPr>
        <w:t xml:space="preserve"> &lt;&lt; יור &gt;&gt;</w:t>
      </w:r>
      <w:r>
        <w:rPr>
          <w:rtl/>
        </w:rPr>
        <w:t xml:space="preserve"> </w:t>
      </w:r>
    </w:p>
    <w:p w:rsidR="000172BA" w:rsidRDefault="000172BA" w:rsidP="00A6278C">
      <w:pPr>
        <w:rPr>
          <w:rtl/>
          <w:lang w:eastAsia="he-IL"/>
        </w:rPr>
      </w:pPr>
    </w:p>
    <w:p w:rsidR="000172BA" w:rsidRDefault="000172BA" w:rsidP="00504B57">
      <w:pPr>
        <w:rPr>
          <w:rtl/>
          <w:lang w:eastAsia="he-IL"/>
        </w:rPr>
      </w:pPr>
      <w:r>
        <w:rPr>
          <w:rFonts w:hint="cs"/>
          <w:rtl/>
          <w:lang w:eastAsia="he-IL"/>
        </w:rPr>
        <w:t xml:space="preserve">אמן. תודה רבה. חברת הכנסת מיכל שיר סגמן, עשר </w:t>
      </w:r>
      <w:bookmarkStart w:id="12320" w:name="_ETM_Q25_209831"/>
      <w:bookmarkEnd w:id="12320"/>
      <w:r>
        <w:rPr>
          <w:rFonts w:hint="cs"/>
          <w:rtl/>
          <w:lang w:eastAsia="he-IL"/>
        </w:rPr>
        <w:t xml:space="preserve">דקות לרשותך. </w:t>
      </w:r>
    </w:p>
    <w:p w:rsidR="000172BA" w:rsidRDefault="000172BA" w:rsidP="00504B57">
      <w:pPr>
        <w:rPr>
          <w:rtl/>
          <w:lang w:eastAsia="he-IL"/>
        </w:rPr>
      </w:pPr>
    </w:p>
    <w:p w:rsidR="000172BA" w:rsidRDefault="000172BA" w:rsidP="00504B57">
      <w:pPr>
        <w:rPr>
          <w:rtl/>
          <w:lang w:eastAsia="he-IL"/>
        </w:rPr>
      </w:pPr>
      <w:r>
        <w:rPr>
          <w:rFonts w:hint="cs"/>
          <w:rtl/>
          <w:lang w:eastAsia="he-IL"/>
        </w:rPr>
        <w:t>בבקשה, סדרנים, תכניסו את השרה סילמן.</w:t>
      </w:r>
      <w:bookmarkStart w:id="12321" w:name="_ETM_Q25_228223"/>
      <w:bookmarkEnd w:id="12321"/>
      <w:r>
        <w:rPr>
          <w:rFonts w:hint="cs"/>
          <w:rtl/>
          <w:lang w:eastAsia="he-IL"/>
        </w:rPr>
        <w:t xml:space="preserve"> בבקשה, סדרנים, תכניסו את השרה סילמן.</w:t>
      </w:r>
    </w:p>
    <w:p w:rsidR="000172BA" w:rsidRDefault="000172BA" w:rsidP="00504B57">
      <w:pPr>
        <w:ind w:firstLine="0"/>
        <w:rPr>
          <w:rtl/>
          <w:lang w:eastAsia="he-IL"/>
        </w:rPr>
      </w:pPr>
    </w:p>
    <w:p w:rsidR="000172BA" w:rsidRDefault="000172BA" w:rsidP="00504B57">
      <w:pPr>
        <w:pStyle w:val="a4"/>
        <w:keepNext/>
        <w:rPr>
          <w:rtl/>
        </w:rPr>
      </w:pPr>
      <w:r w:rsidRPr="00AF366A">
        <w:rPr>
          <w:rStyle w:val="TagStyle"/>
          <w:rtl/>
        </w:rPr>
        <w:t xml:space="preserve"> &lt;&lt; דובר &gt;&gt; </w:t>
      </w:r>
      <w:bookmarkStart w:id="12322" w:name="_Toc185953678"/>
      <w:bookmarkStart w:id="12323" w:name="_Toc185954697"/>
      <w:r>
        <w:rPr>
          <w:rtl/>
        </w:rPr>
        <w:t>מיכל שיר סגמן (יש עתיד):</w:t>
      </w:r>
      <w:bookmarkEnd w:id="12322"/>
      <w:bookmarkEnd w:id="12323"/>
      <w:r w:rsidRPr="00AF366A">
        <w:rPr>
          <w:rStyle w:val="TagStyle"/>
          <w:rtl/>
        </w:rPr>
        <w:t xml:space="preserve"> &lt;&lt; דובר &gt;&gt;</w:t>
      </w:r>
      <w:r>
        <w:rPr>
          <w:rtl/>
        </w:rPr>
        <w:t xml:space="preserve"> </w:t>
      </w:r>
    </w:p>
    <w:p w:rsidR="000172BA" w:rsidRDefault="000172BA" w:rsidP="00A6278C">
      <w:pPr>
        <w:rPr>
          <w:rtl/>
          <w:lang w:eastAsia="he-IL"/>
        </w:rPr>
      </w:pPr>
    </w:p>
    <w:p w:rsidR="000172BA" w:rsidRDefault="000172BA" w:rsidP="00504B57">
      <w:pPr>
        <w:rPr>
          <w:rtl/>
          <w:lang w:eastAsia="he-IL"/>
        </w:rPr>
      </w:pPr>
      <w:r>
        <w:rPr>
          <w:rFonts w:hint="cs"/>
          <w:rtl/>
          <w:lang w:eastAsia="he-IL"/>
        </w:rPr>
        <w:t xml:space="preserve">מבחינתי הם יכולים להכניס </w:t>
      </w:r>
      <w:bookmarkStart w:id="12324" w:name="_ETM_Q25_230747"/>
      <w:bookmarkEnd w:id="12324"/>
      <w:r>
        <w:rPr>
          <w:rFonts w:hint="cs"/>
          <w:rtl/>
          <w:lang w:eastAsia="he-IL"/>
        </w:rPr>
        <w:t xml:space="preserve">את יריב לוין, הנאום הזה מכוון אליו. </w:t>
      </w:r>
      <w:bookmarkStart w:id="12325" w:name="_ETM_Q25_237274"/>
      <w:bookmarkStart w:id="12326" w:name="_ETM_Q25_239744"/>
      <w:bookmarkStart w:id="12327" w:name="_ETM_Q25_239928"/>
      <w:bookmarkStart w:id="12328" w:name="_ETM_Q25_240055"/>
      <w:bookmarkStart w:id="12329" w:name="_ETM_Q25_240216"/>
      <w:bookmarkStart w:id="12330" w:name="_ETM_Q25_240680"/>
      <w:bookmarkStart w:id="12331" w:name="_ETM_Q25_240834"/>
      <w:bookmarkEnd w:id="12325"/>
      <w:bookmarkEnd w:id="12326"/>
      <w:bookmarkEnd w:id="12327"/>
      <w:bookmarkEnd w:id="12328"/>
      <w:bookmarkEnd w:id="12329"/>
      <w:bookmarkEnd w:id="12330"/>
      <w:bookmarkEnd w:id="12331"/>
      <w:r>
        <w:rPr>
          <w:rFonts w:hint="cs"/>
          <w:rtl/>
          <w:lang w:eastAsia="he-IL"/>
        </w:rPr>
        <w:t>אפשר?</w:t>
      </w:r>
      <w:r>
        <w:rPr>
          <w:rFonts w:hint="cs"/>
          <w:lang w:eastAsia="he-IL"/>
        </w:rPr>
        <w:t xml:space="preserve"> </w:t>
      </w:r>
      <w:bookmarkStart w:id="12332" w:name="_ETM_Q25_238106"/>
      <w:bookmarkEnd w:id="12332"/>
      <w:r>
        <w:rPr>
          <w:rFonts w:hint="cs"/>
          <w:rtl/>
          <w:lang w:eastAsia="he-IL"/>
        </w:rPr>
        <w:t>אה, שרה. לא, נחכה לשרה. אל תתחיל את השעון.</w:t>
      </w:r>
    </w:p>
    <w:p w:rsidR="000172BA" w:rsidRDefault="000172BA" w:rsidP="00504B57">
      <w:pPr>
        <w:rPr>
          <w:rtl/>
          <w:lang w:eastAsia="he-IL"/>
        </w:rPr>
      </w:pPr>
      <w:bookmarkStart w:id="12333" w:name="_ETM_Q25_243627"/>
      <w:bookmarkEnd w:id="12333"/>
    </w:p>
    <w:p w:rsidR="000172BA" w:rsidRDefault="000172BA" w:rsidP="00504B57">
      <w:pPr>
        <w:pStyle w:val="af6"/>
        <w:keepNext/>
        <w:rPr>
          <w:rtl/>
        </w:rPr>
      </w:pPr>
      <w:bookmarkStart w:id="12334" w:name="_ETM_Q25_243874"/>
      <w:bookmarkStart w:id="12335" w:name="_ETM_Q25_243894"/>
      <w:bookmarkStart w:id="12336" w:name="_ETM_Q25_243959"/>
      <w:bookmarkEnd w:id="12334"/>
      <w:bookmarkEnd w:id="12335"/>
      <w:bookmarkEnd w:id="12336"/>
      <w:r w:rsidRPr="00AF366A">
        <w:rPr>
          <w:rStyle w:val="TagStyle"/>
          <w:rtl/>
        </w:rPr>
        <w:t xml:space="preserve">&lt;&lt; יור &gt;&gt; </w:t>
      </w:r>
      <w:r>
        <w:rPr>
          <w:rtl/>
        </w:rPr>
        <w:t>היו"ר ארז מלול:</w:t>
      </w:r>
      <w:r w:rsidRPr="00AF366A">
        <w:rPr>
          <w:rStyle w:val="TagStyle"/>
          <w:rtl/>
        </w:rPr>
        <w:t xml:space="preserve"> &lt;&lt; יור &gt;&gt;</w:t>
      </w:r>
      <w:r>
        <w:rPr>
          <w:rtl/>
        </w:rPr>
        <w:t xml:space="preserve"> </w:t>
      </w:r>
    </w:p>
    <w:p w:rsidR="000172BA" w:rsidRDefault="000172BA" w:rsidP="00504B57">
      <w:pPr>
        <w:rPr>
          <w:rtl/>
          <w:lang w:eastAsia="he-IL"/>
        </w:rPr>
      </w:pPr>
    </w:p>
    <w:p w:rsidR="000172BA" w:rsidRDefault="000172BA" w:rsidP="00504B57">
      <w:pPr>
        <w:rPr>
          <w:rtl/>
          <w:lang w:eastAsia="he-IL"/>
        </w:rPr>
      </w:pPr>
      <w:bookmarkStart w:id="12337" w:name="_ETM_Q25_244814"/>
      <w:bookmarkStart w:id="12338" w:name="_ETM_Q25_244929"/>
      <w:bookmarkEnd w:id="12337"/>
      <w:bookmarkEnd w:id="12338"/>
      <w:r>
        <w:rPr>
          <w:rFonts w:hint="cs"/>
          <w:rtl/>
          <w:lang w:eastAsia="he-IL"/>
        </w:rPr>
        <w:t xml:space="preserve">יש </w:t>
      </w:r>
      <w:bookmarkStart w:id="12339" w:name="_ETM_Q25_241374"/>
      <w:bookmarkEnd w:id="12339"/>
      <w:r>
        <w:rPr>
          <w:rFonts w:hint="cs"/>
          <w:rtl/>
          <w:lang w:eastAsia="he-IL"/>
        </w:rPr>
        <w:t xml:space="preserve">פה שר. </w:t>
      </w:r>
      <w:bookmarkStart w:id="12340" w:name="_ETM_Q25_243177"/>
      <w:bookmarkEnd w:id="12340"/>
    </w:p>
    <w:p w:rsidR="000172BA" w:rsidRDefault="000172BA" w:rsidP="00504B57">
      <w:pPr>
        <w:rPr>
          <w:rtl/>
          <w:lang w:eastAsia="he-IL"/>
        </w:rPr>
      </w:pPr>
      <w:bookmarkStart w:id="12341" w:name="_ETM_Q25_243470"/>
      <w:bookmarkStart w:id="12342" w:name="_ETM_Q25_243492"/>
      <w:bookmarkStart w:id="12343" w:name="_ETM_Q25_243558"/>
      <w:bookmarkEnd w:id="12341"/>
      <w:bookmarkEnd w:id="12342"/>
      <w:bookmarkEnd w:id="12343"/>
    </w:p>
    <w:p w:rsidR="000172BA" w:rsidRDefault="000172BA" w:rsidP="00504B57">
      <w:pPr>
        <w:pStyle w:val="-"/>
        <w:keepNext/>
        <w:rPr>
          <w:rtl/>
        </w:rPr>
      </w:pPr>
      <w:bookmarkStart w:id="12344" w:name="ET_speakercontinue_5809_6"/>
      <w:r w:rsidRPr="004459F0">
        <w:rPr>
          <w:rStyle w:val="TagStyle"/>
          <w:rtl/>
        </w:rPr>
        <w:t xml:space="preserve"> &lt;&lt; דובר_המשך &gt;&gt; </w:t>
      </w:r>
      <w:r>
        <w:rPr>
          <w:rtl/>
        </w:rPr>
        <w:t>מיכל שיר סגמן (יש עתיד):</w:t>
      </w:r>
      <w:r w:rsidRPr="004459F0">
        <w:rPr>
          <w:rStyle w:val="TagStyle"/>
          <w:rtl/>
        </w:rPr>
        <w:t xml:space="preserve"> &lt;&lt; דובר_המשך &gt;&gt;</w:t>
      </w:r>
      <w:r>
        <w:rPr>
          <w:rtl/>
        </w:rPr>
        <w:t xml:space="preserve"> </w:t>
      </w:r>
      <w:bookmarkEnd w:id="12344"/>
    </w:p>
    <w:p w:rsidR="000172BA" w:rsidRDefault="000172BA" w:rsidP="00A6278C">
      <w:pPr>
        <w:rPr>
          <w:rtl/>
          <w:lang w:eastAsia="he-IL"/>
        </w:rPr>
      </w:pPr>
    </w:p>
    <w:p w:rsidR="000172BA" w:rsidRDefault="000172BA" w:rsidP="00504B57">
      <w:pPr>
        <w:rPr>
          <w:rtl/>
          <w:lang w:eastAsia="he-IL"/>
        </w:rPr>
      </w:pPr>
      <w:bookmarkStart w:id="12345" w:name="_ETM_Q25_244801"/>
      <w:bookmarkEnd w:id="12345"/>
      <w:r>
        <w:rPr>
          <w:rFonts w:hint="cs"/>
          <w:rtl/>
          <w:lang w:eastAsia="he-IL"/>
        </w:rPr>
        <w:t>אה, סליחה, סליחה.</w:t>
      </w:r>
    </w:p>
    <w:p w:rsidR="000172BA" w:rsidRDefault="000172BA" w:rsidP="00504B57">
      <w:pPr>
        <w:rPr>
          <w:rtl/>
          <w:lang w:eastAsia="he-IL"/>
        </w:rPr>
      </w:pPr>
      <w:bookmarkStart w:id="12346" w:name="_ETM_Q25_242951"/>
      <w:bookmarkStart w:id="12347" w:name="_ETM_Q25_243061"/>
      <w:bookmarkEnd w:id="12346"/>
      <w:bookmarkEnd w:id="12347"/>
      <w:r>
        <w:rPr>
          <w:rFonts w:hint="cs"/>
          <w:rtl/>
          <w:lang w:eastAsia="he-IL"/>
        </w:rPr>
        <w:t xml:space="preserve"> </w:t>
      </w:r>
    </w:p>
    <w:p w:rsidR="000172BA" w:rsidRDefault="000172BA" w:rsidP="00A6278C">
      <w:pPr>
        <w:rPr>
          <w:rtl/>
          <w:lang w:eastAsia="he-IL"/>
        </w:rPr>
      </w:pPr>
      <w:bookmarkStart w:id="12348" w:name="_ETM_Q25_248194"/>
      <w:bookmarkEnd w:id="12348"/>
      <w:r w:rsidRPr="007834E8">
        <w:rPr>
          <w:rtl/>
          <w:lang w:eastAsia="he-IL"/>
        </w:rPr>
        <w:t xml:space="preserve">אדוני </w:t>
      </w:r>
      <w:bookmarkStart w:id="12349" w:name="_ETM_Q25_247409"/>
      <w:bookmarkEnd w:id="12349"/>
      <w:r w:rsidRPr="007834E8">
        <w:rPr>
          <w:rtl/>
          <w:lang w:eastAsia="he-IL"/>
        </w:rPr>
        <w:t>היושב-ראש</w:t>
      </w:r>
      <w:r>
        <w:rPr>
          <w:rFonts w:hint="cs"/>
          <w:rtl/>
          <w:lang w:eastAsia="he-IL"/>
        </w:rPr>
        <w:t>,</w:t>
      </w:r>
      <w:r w:rsidRPr="007834E8">
        <w:rPr>
          <w:rtl/>
          <w:lang w:eastAsia="he-IL"/>
        </w:rPr>
        <w:t xml:space="preserve"> </w:t>
      </w:r>
      <w:bookmarkStart w:id="12350" w:name="_ETM_Q25_248039"/>
      <w:bookmarkEnd w:id="12350"/>
      <w:r w:rsidRPr="007834E8">
        <w:rPr>
          <w:rtl/>
          <w:lang w:eastAsia="he-IL"/>
        </w:rPr>
        <w:t xml:space="preserve">חבריי </w:t>
      </w:r>
      <w:bookmarkStart w:id="12351" w:name="_ETM_Q25_248490"/>
      <w:bookmarkEnd w:id="12351"/>
      <w:r w:rsidRPr="007834E8">
        <w:rPr>
          <w:rtl/>
          <w:lang w:eastAsia="he-IL"/>
        </w:rPr>
        <w:t xml:space="preserve">חברי </w:t>
      </w:r>
      <w:bookmarkStart w:id="12352" w:name="_ETM_Q25_248789"/>
      <w:bookmarkEnd w:id="12352"/>
      <w:r w:rsidRPr="007834E8">
        <w:rPr>
          <w:rtl/>
          <w:lang w:eastAsia="he-IL"/>
        </w:rPr>
        <w:t>הכנסת</w:t>
      </w:r>
      <w:r>
        <w:rPr>
          <w:rFonts w:hint="cs"/>
          <w:rtl/>
          <w:lang w:eastAsia="he-IL"/>
        </w:rPr>
        <w:t>,</w:t>
      </w:r>
      <w:r w:rsidRPr="007834E8">
        <w:rPr>
          <w:rtl/>
          <w:lang w:eastAsia="he-IL"/>
        </w:rPr>
        <w:t xml:space="preserve"> </w:t>
      </w:r>
      <w:bookmarkStart w:id="12353" w:name="_ETM_Q25_250209"/>
      <w:bookmarkEnd w:id="12353"/>
      <w:r w:rsidRPr="007834E8">
        <w:rPr>
          <w:rtl/>
          <w:lang w:eastAsia="he-IL"/>
        </w:rPr>
        <w:t xml:space="preserve">אפשר </w:t>
      </w:r>
      <w:bookmarkStart w:id="12354" w:name="_ETM_Q25_250540"/>
      <w:bookmarkEnd w:id="12354"/>
      <w:r w:rsidRPr="007834E8">
        <w:rPr>
          <w:rtl/>
          <w:lang w:eastAsia="he-IL"/>
        </w:rPr>
        <w:t xml:space="preserve">להגיד </w:t>
      </w:r>
      <w:bookmarkStart w:id="12355" w:name="_ETM_Q25_250900"/>
      <w:bookmarkEnd w:id="12355"/>
      <w:r>
        <w:rPr>
          <w:rtl/>
          <w:lang w:eastAsia="he-IL"/>
        </w:rPr>
        <w:t>מ</w:t>
      </w:r>
      <w:r>
        <w:rPr>
          <w:rFonts w:hint="cs"/>
          <w:rtl/>
          <w:lang w:eastAsia="he-IL"/>
        </w:rPr>
        <w:t>זל טוב.</w:t>
      </w:r>
      <w:bookmarkStart w:id="12356" w:name="_ETM_Q25_250662"/>
      <w:bookmarkEnd w:id="12356"/>
    </w:p>
    <w:p w:rsidR="000172BA" w:rsidRDefault="000172BA" w:rsidP="00A6278C">
      <w:pPr>
        <w:rPr>
          <w:rtl/>
          <w:lang w:eastAsia="he-IL"/>
        </w:rPr>
      </w:pPr>
      <w:bookmarkStart w:id="12357" w:name="_ETM_Q25_250787"/>
      <w:bookmarkStart w:id="12358" w:name="_ETM_Q25_250865"/>
      <w:bookmarkEnd w:id="12357"/>
      <w:bookmarkEnd w:id="12358"/>
    </w:p>
    <w:p w:rsidR="000172BA" w:rsidRDefault="000172BA" w:rsidP="00504B57">
      <w:pPr>
        <w:pStyle w:val="af6"/>
        <w:keepNext/>
        <w:rPr>
          <w:rtl/>
        </w:rPr>
      </w:pPr>
      <w:r w:rsidRPr="00AF366A">
        <w:rPr>
          <w:rStyle w:val="TagStyle"/>
          <w:rtl/>
        </w:rPr>
        <w:t xml:space="preserve">&lt;&lt; יור &gt;&gt; </w:t>
      </w:r>
      <w:r>
        <w:rPr>
          <w:rtl/>
        </w:rPr>
        <w:t>היו"ר ארז מלול:</w:t>
      </w:r>
      <w:r w:rsidRPr="00AF366A">
        <w:rPr>
          <w:rStyle w:val="TagStyle"/>
          <w:rtl/>
        </w:rPr>
        <w:t xml:space="preserve"> &lt;&lt; יור &gt;&gt;</w:t>
      </w:r>
      <w:r>
        <w:rPr>
          <w:rtl/>
        </w:rPr>
        <w:t xml:space="preserve"> </w:t>
      </w:r>
    </w:p>
    <w:p w:rsidR="000172BA" w:rsidRDefault="000172BA" w:rsidP="00A6278C">
      <w:pPr>
        <w:rPr>
          <w:rtl/>
          <w:lang w:eastAsia="he-IL"/>
        </w:rPr>
      </w:pPr>
    </w:p>
    <w:p w:rsidR="000172BA" w:rsidRDefault="000172BA" w:rsidP="00504B57">
      <w:pPr>
        <w:rPr>
          <w:rtl/>
          <w:lang w:eastAsia="he-IL"/>
        </w:rPr>
      </w:pPr>
      <w:bookmarkStart w:id="12359" w:name="_ETM_Q25_253479"/>
      <w:bookmarkEnd w:id="12359"/>
      <w:r>
        <w:rPr>
          <w:rFonts w:hint="cs"/>
          <w:rtl/>
          <w:lang w:eastAsia="he-IL"/>
        </w:rPr>
        <w:t xml:space="preserve">לא רציתם את סילמן, </w:t>
      </w:r>
      <w:bookmarkStart w:id="12360" w:name="_ETM_Q25_252127"/>
      <w:bookmarkEnd w:id="12360"/>
      <w:r>
        <w:rPr>
          <w:rFonts w:hint="cs"/>
          <w:rtl/>
          <w:lang w:eastAsia="he-IL"/>
        </w:rPr>
        <w:t xml:space="preserve">קיבלת את הרב מרדכי </w:t>
      </w:r>
      <w:r>
        <w:rPr>
          <w:rtl/>
          <w:lang w:eastAsia="he-IL"/>
        </w:rPr>
        <w:t>–</w:t>
      </w:r>
      <w:r>
        <w:rPr>
          <w:rFonts w:hint="cs"/>
          <w:rtl/>
          <w:lang w:eastAsia="he-IL"/>
        </w:rPr>
        <w:t xml:space="preserve"> עמיחי אליהו. יצא </w:t>
      </w:r>
      <w:bookmarkStart w:id="12361" w:name="_ETM_Q25_255683"/>
      <w:bookmarkEnd w:id="12361"/>
      <w:r>
        <w:rPr>
          <w:rFonts w:hint="cs"/>
          <w:rtl/>
          <w:lang w:eastAsia="he-IL"/>
        </w:rPr>
        <w:t xml:space="preserve">לי בטעות הרב מרדכי אליהו. </w:t>
      </w:r>
    </w:p>
    <w:p w:rsidR="000172BA" w:rsidRDefault="000172BA" w:rsidP="00504B57">
      <w:pPr>
        <w:ind w:firstLine="0"/>
        <w:rPr>
          <w:rtl/>
          <w:lang w:eastAsia="he-IL"/>
        </w:rPr>
      </w:pPr>
      <w:bookmarkStart w:id="12362" w:name="_ETM_Q25_255557"/>
      <w:bookmarkStart w:id="12363" w:name="_ETM_Q25_255734"/>
      <w:bookmarkStart w:id="12364" w:name="_ETM_Q25_255756"/>
      <w:bookmarkStart w:id="12365" w:name="_ETM_Q25_255834"/>
      <w:bookmarkStart w:id="12366" w:name="_ETM_Q25_257028"/>
      <w:bookmarkStart w:id="12367" w:name="_ETM_Q25_257543"/>
      <w:bookmarkEnd w:id="12362"/>
      <w:bookmarkEnd w:id="12363"/>
      <w:bookmarkEnd w:id="12364"/>
      <w:bookmarkEnd w:id="12365"/>
      <w:bookmarkEnd w:id="12366"/>
      <w:bookmarkEnd w:id="12367"/>
    </w:p>
    <w:p w:rsidR="000172BA" w:rsidRDefault="000172BA" w:rsidP="00504B57">
      <w:pPr>
        <w:pStyle w:val="af5"/>
        <w:keepNext/>
        <w:rPr>
          <w:rtl/>
        </w:rPr>
      </w:pPr>
      <w:bookmarkStart w:id="12368" w:name="ET_interruption_קריאה_9"/>
      <w:r w:rsidRPr="001B5599">
        <w:rPr>
          <w:rStyle w:val="TagStyle"/>
          <w:rtl/>
        </w:rPr>
        <w:t xml:space="preserve"> &lt;&lt; קריאה &gt;&gt; </w:t>
      </w:r>
      <w:r>
        <w:rPr>
          <w:rtl/>
        </w:rPr>
        <w:t>קריאה:</w:t>
      </w:r>
      <w:r w:rsidRPr="001B5599">
        <w:rPr>
          <w:rStyle w:val="TagStyle"/>
          <w:rtl/>
        </w:rPr>
        <w:t xml:space="preserve"> &lt;&lt; קריאה &gt;&gt;</w:t>
      </w:r>
      <w:r>
        <w:rPr>
          <w:rtl/>
        </w:rPr>
        <w:t xml:space="preserve"> </w:t>
      </w:r>
      <w:bookmarkEnd w:id="12368"/>
    </w:p>
    <w:p w:rsidR="000172BA" w:rsidRDefault="000172BA" w:rsidP="00504B57">
      <w:pPr>
        <w:rPr>
          <w:rtl/>
          <w:lang w:eastAsia="he-IL"/>
        </w:rPr>
      </w:pPr>
    </w:p>
    <w:p w:rsidR="000172BA" w:rsidRDefault="00A6278C" w:rsidP="00504B57">
      <w:pPr>
        <w:rPr>
          <w:rtl/>
          <w:lang w:eastAsia="he-IL"/>
        </w:rPr>
      </w:pPr>
      <w:bookmarkStart w:id="12369" w:name="_ETM_Q25_260030"/>
      <w:bookmarkStart w:id="12370" w:name="_ETM_Q25_260323"/>
      <w:bookmarkStart w:id="12371" w:name="_ETM_Q25_260428"/>
      <w:bookmarkEnd w:id="12369"/>
      <w:bookmarkEnd w:id="12370"/>
      <w:bookmarkEnd w:id="12371"/>
      <w:r>
        <w:rPr>
          <w:rFonts w:hint="cs"/>
          <w:rtl/>
          <w:lang w:eastAsia="he-IL"/>
        </w:rPr>
        <w:t>– – –</w:t>
      </w:r>
    </w:p>
    <w:p w:rsidR="000172BA" w:rsidRPr="001B5599" w:rsidRDefault="000172BA" w:rsidP="00504B57">
      <w:pPr>
        <w:rPr>
          <w:rtl/>
          <w:lang w:eastAsia="he-IL"/>
        </w:rPr>
      </w:pPr>
      <w:bookmarkStart w:id="12372" w:name="_ETM_Q25_261313"/>
      <w:bookmarkStart w:id="12373" w:name="_ETM_Q25_261438"/>
      <w:bookmarkEnd w:id="12372"/>
      <w:bookmarkEnd w:id="12373"/>
    </w:p>
    <w:p w:rsidR="000172BA" w:rsidRDefault="000172BA" w:rsidP="00504B57">
      <w:pPr>
        <w:pStyle w:val="-"/>
        <w:keepNext/>
        <w:rPr>
          <w:rtl/>
        </w:rPr>
      </w:pPr>
      <w:bookmarkStart w:id="12374" w:name="ET_speakercontinue_5809_8"/>
      <w:r w:rsidRPr="0015315B">
        <w:rPr>
          <w:rStyle w:val="TagStyle"/>
          <w:rtl/>
        </w:rPr>
        <w:t xml:space="preserve"> &lt;&lt; דובר_המשך &gt;&gt; </w:t>
      </w:r>
      <w:r>
        <w:rPr>
          <w:rtl/>
        </w:rPr>
        <w:t>מיכל שיר סגמן (יש עתיד):</w:t>
      </w:r>
      <w:r w:rsidRPr="0015315B">
        <w:rPr>
          <w:rStyle w:val="TagStyle"/>
          <w:rtl/>
        </w:rPr>
        <w:t xml:space="preserve"> &lt;&lt; דובר_המשך &gt;&gt;</w:t>
      </w:r>
      <w:r>
        <w:rPr>
          <w:rtl/>
        </w:rPr>
        <w:t xml:space="preserve"> </w:t>
      </w:r>
      <w:bookmarkEnd w:id="12374"/>
    </w:p>
    <w:p w:rsidR="000172BA" w:rsidRDefault="000172BA" w:rsidP="00A6278C">
      <w:pPr>
        <w:rPr>
          <w:rtl/>
          <w:lang w:eastAsia="he-IL"/>
        </w:rPr>
      </w:pPr>
    </w:p>
    <w:p w:rsidR="000172BA" w:rsidRDefault="000172BA" w:rsidP="00504B57">
      <w:pPr>
        <w:rPr>
          <w:rtl/>
          <w:lang w:eastAsia="he-IL"/>
        </w:rPr>
      </w:pPr>
      <w:bookmarkStart w:id="12375" w:name="_ETM_Q25_256876"/>
      <w:bookmarkEnd w:id="12375"/>
      <w:r>
        <w:rPr>
          <w:rFonts w:hint="cs"/>
          <w:rtl/>
          <w:lang w:eastAsia="he-IL"/>
        </w:rPr>
        <w:t xml:space="preserve"> אפשר להגיד </w:t>
      </w:r>
      <w:bookmarkStart w:id="12376" w:name="_ETM_Q25_261095"/>
      <w:bookmarkEnd w:id="12376"/>
      <w:r>
        <w:rPr>
          <w:rFonts w:hint="cs"/>
          <w:rtl/>
          <w:lang w:eastAsia="he-IL"/>
        </w:rPr>
        <w:t>מזל טוב, אדוני היושב-ראש.</w:t>
      </w:r>
    </w:p>
    <w:p w:rsidR="000172BA" w:rsidRDefault="000172BA" w:rsidP="00504B57">
      <w:pPr>
        <w:rPr>
          <w:rtl/>
          <w:lang w:eastAsia="he-IL"/>
        </w:rPr>
      </w:pPr>
      <w:bookmarkStart w:id="12377" w:name="_ETM_Q25_264806"/>
      <w:bookmarkEnd w:id="12377"/>
    </w:p>
    <w:p w:rsidR="000172BA" w:rsidRDefault="000172BA" w:rsidP="00504B57">
      <w:pPr>
        <w:pStyle w:val="af6"/>
        <w:keepNext/>
        <w:rPr>
          <w:rtl/>
        </w:rPr>
      </w:pPr>
      <w:bookmarkStart w:id="12378" w:name="_ETM_Q25_264968"/>
      <w:bookmarkStart w:id="12379" w:name="_ETM_Q25_265007"/>
      <w:bookmarkStart w:id="12380" w:name="_ETM_Q25_265080"/>
      <w:bookmarkEnd w:id="12378"/>
      <w:bookmarkEnd w:id="12379"/>
      <w:bookmarkEnd w:id="12380"/>
      <w:r w:rsidRPr="00AF366A">
        <w:rPr>
          <w:rStyle w:val="TagStyle"/>
          <w:rtl/>
        </w:rPr>
        <w:t xml:space="preserve">&lt;&lt; יור &gt;&gt; </w:t>
      </w:r>
      <w:r>
        <w:rPr>
          <w:rtl/>
        </w:rPr>
        <w:t>היו"ר ארז מלול:</w:t>
      </w:r>
      <w:r w:rsidRPr="00AF366A">
        <w:rPr>
          <w:rStyle w:val="TagStyle"/>
          <w:rtl/>
        </w:rPr>
        <w:t xml:space="preserve"> &lt;&lt; יור &gt;&gt;</w:t>
      </w:r>
      <w:r>
        <w:rPr>
          <w:rtl/>
        </w:rPr>
        <w:t xml:space="preserve"> </w:t>
      </w:r>
    </w:p>
    <w:p w:rsidR="000172BA" w:rsidRDefault="000172BA" w:rsidP="00504B57">
      <w:pPr>
        <w:rPr>
          <w:rtl/>
          <w:lang w:eastAsia="he-IL"/>
        </w:rPr>
      </w:pPr>
      <w:bookmarkStart w:id="12381" w:name="_ETM_Q25_263554"/>
      <w:bookmarkEnd w:id="12381"/>
    </w:p>
    <w:p w:rsidR="000172BA" w:rsidRDefault="000172BA" w:rsidP="00504B57">
      <w:pPr>
        <w:rPr>
          <w:rtl/>
          <w:lang w:eastAsia="he-IL"/>
        </w:rPr>
      </w:pPr>
      <w:bookmarkStart w:id="12382" w:name="_ETM_Q25_263679"/>
      <w:bookmarkEnd w:id="12382"/>
      <w:r>
        <w:rPr>
          <w:rFonts w:hint="cs"/>
          <w:rtl/>
          <w:lang w:eastAsia="he-IL"/>
        </w:rPr>
        <w:t>על מה?</w:t>
      </w:r>
      <w:bookmarkStart w:id="12383" w:name="_ETM_Q25_261069"/>
      <w:bookmarkEnd w:id="12383"/>
      <w:r>
        <w:rPr>
          <w:rFonts w:hint="cs"/>
          <w:rtl/>
          <w:lang w:eastAsia="he-IL"/>
        </w:rPr>
        <w:t xml:space="preserve"> על מה?</w:t>
      </w:r>
    </w:p>
    <w:p w:rsidR="000172BA" w:rsidRDefault="000172BA" w:rsidP="00504B57">
      <w:pPr>
        <w:rPr>
          <w:rtl/>
          <w:lang w:eastAsia="he-IL"/>
        </w:rPr>
      </w:pPr>
    </w:p>
    <w:p w:rsidR="000172BA" w:rsidRDefault="000172BA" w:rsidP="00504B57">
      <w:pPr>
        <w:pStyle w:val="-"/>
        <w:keepNext/>
        <w:rPr>
          <w:rtl/>
        </w:rPr>
      </w:pPr>
      <w:bookmarkStart w:id="12384" w:name="_ETM_Q25_262480"/>
      <w:bookmarkStart w:id="12385" w:name="_ETM_Q25_262691"/>
      <w:bookmarkStart w:id="12386" w:name="_ETM_Q25_262733"/>
      <w:bookmarkStart w:id="12387" w:name="_ETM_Q25_262832"/>
      <w:bookmarkStart w:id="12388" w:name="ET_speakercontinue_5809_10"/>
      <w:bookmarkEnd w:id="12384"/>
      <w:bookmarkEnd w:id="12385"/>
      <w:bookmarkEnd w:id="12386"/>
      <w:bookmarkEnd w:id="12387"/>
      <w:r w:rsidRPr="00A116A0">
        <w:rPr>
          <w:rStyle w:val="TagStyle"/>
          <w:rtl/>
        </w:rPr>
        <w:t xml:space="preserve"> &lt;&lt; דובר_המשך &gt;&gt; </w:t>
      </w:r>
      <w:r>
        <w:rPr>
          <w:rtl/>
        </w:rPr>
        <w:t>מיכל שיר סגמן (יש עתיד):</w:t>
      </w:r>
      <w:r w:rsidRPr="00A116A0">
        <w:rPr>
          <w:rStyle w:val="TagStyle"/>
          <w:rtl/>
        </w:rPr>
        <w:t xml:space="preserve"> &lt;&lt; דובר_המשך &gt;&gt;</w:t>
      </w:r>
      <w:r>
        <w:rPr>
          <w:rtl/>
        </w:rPr>
        <w:t xml:space="preserve"> </w:t>
      </w:r>
      <w:bookmarkEnd w:id="12388"/>
    </w:p>
    <w:p w:rsidR="000172BA" w:rsidRDefault="000172BA" w:rsidP="00A6278C">
      <w:pPr>
        <w:rPr>
          <w:rtl/>
          <w:lang w:eastAsia="he-IL"/>
        </w:rPr>
      </w:pPr>
    </w:p>
    <w:p w:rsidR="000172BA" w:rsidRDefault="000172BA" w:rsidP="00504B57">
      <w:pPr>
        <w:rPr>
          <w:rtl/>
          <w:lang w:eastAsia="he-IL"/>
        </w:rPr>
      </w:pPr>
      <w:bookmarkStart w:id="12389" w:name="_ETM_Q25_263670"/>
      <w:bookmarkEnd w:id="12389"/>
      <w:r>
        <w:rPr>
          <w:rFonts w:hint="cs"/>
          <w:rtl/>
          <w:lang w:eastAsia="he-IL"/>
        </w:rPr>
        <w:t xml:space="preserve">השגנו את </w:t>
      </w:r>
      <w:bookmarkStart w:id="12390" w:name="_ETM_Q25_252800"/>
      <w:bookmarkStart w:id="12391" w:name="_ETM_Q25_252972"/>
      <w:bookmarkStart w:id="12392" w:name="_ETM_Q25_252996"/>
      <w:bookmarkStart w:id="12393" w:name="_ETM_Q25_253065"/>
      <w:bookmarkStart w:id="12394" w:name="_ETM_Q25_250991"/>
      <w:bookmarkStart w:id="12395" w:name="_ETM_Q25_251016"/>
      <w:bookmarkStart w:id="12396" w:name="_ETM_Q25_251096"/>
      <w:bookmarkStart w:id="12397" w:name="_ETM_Q25_251170"/>
      <w:bookmarkStart w:id="12398" w:name="_ETM_Q25_265369"/>
      <w:bookmarkEnd w:id="12390"/>
      <w:bookmarkEnd w:id="12391"/>
      <w:bookmarkEnd w:id="12392"/>
      <w:bookmarkEnd w:id="12393"/>
      <w:bookmarkEnd w:id="12394"/>
      <w:bookmarkEnd w:id="12395"/>
      <w:bookmarkEnd w:id="12396"/>
      <w:bookmarkEnd w:id="12397"/>
      <w:bookmarkEnd w:id="12398"/>
      <w:r w:rsidRPr="007834E8">
        <w:rPr>
          <w:rtl/>
          <w:lang w:eastAsia="he-IL"/>
        </w:rPr>
        <w:t xml:space="preserve">הניצחון </w:t>
      </w:r>
      <w:bookmarkStart w:id="12399" w:name="_ETM_Q25_265819"/>
      <w:bookmarkEnd w:id="12399"/>
      <w:r w:rsidRPr="007834E8">
        <w:rPr>
          <w:rtl/>
          <w:lang w:eastAsia="he-IL"/>
        </w:rPr>
        <w:t>המוחלט</w:t>
      </w:r>
      <w:r>
        <w:rPr>
          <w:rFonts w:hint="cs"/>
          <w:rtl/>
          <w:lang w:eastAsia="he-IL"/>
        </w:rPr>
        <w:t>.</w:t>
      </w:r>
    </w:p>
    <w:p w:rsidR="000172BA" w:rsidRDefault="000172BA" w:rsidP="00504B57">
      <w:pPr>
        <w:rPr>
          <w:rtl/>
          <w:lang w:eastAsia="he-IL"/>
        </w:rPr>
      </w:pPr>
      <w:bookmarkStart w:id="12400" w:name="_ETM_Q25_263872"/>
      <w:bookmarkStart w:id="12401" w:name="_ETM_Q25_263996"/>
      <w:bookmarkEnd w:id="12400"/>
      <w:bookmarkEnd w:id="12401"/>
    </w:p>
    <w:p w:rsidR="000172BA" w:rsidRDefault="000172BA" w:rsidP="00504B57">
      <w:pPr>
        <w:pStyle w:val="af6"/>
        <w:keepNext/>
        <w:rPr>
          <w:rtl/>
        </w:rPr>
      </w:pPr>
      <w:bookmarkStart w:id="12402" w:name="_ETM_Q25_265359"/>
      <w:bookmarkStart w:id="12403" w:name="_ETM_Q25_265489"/>
      <w:bookmarkEnd w:id="12402"/>
      <w:bookmarkEnd w:id="12403"/>
      <w:r w:rsidRPr="00AF366A">
        <w:rPr>
          <w:rStyle w:val="TagStyle"/>
          <w:rtl/>
        </w:rPr>
        <w:t xml:space="preserve">&lt;&lt; יור &gt;&gt; </w:t>
      </w:r>
      <w:r>
        <w:rPr>
          <w:rtl/>
        </w:rPr>
        <w:t>היו"ר ארז מלול:</w:t>
      </w:r>
      <w:r w:rsidRPr="00AF366A">
        <w:rPr>
          <w:rStyle w:val="TagStyle"/>
          <w:rtl/>
        </w:rPr>
        <w:t xml:space="preserve"> &lt;&lt; יור &gt;&gt;</w:t>
      </w:r>
      <w:r>
        <w:rPr>
          <w:rtl/>
        </w:rPr>
        <w:t xml:space="preserve"> </w:t>
      </w:r>
    </w:p>
    <w:p w:rsidR="000172BA" w:rsidRDefault="000172BA" w:rsidP="00504B57">
      <w:pPr>
        <w:rPr>
          <w:rtl/>
          <w:lang w:eastAsia="he-IL"/>
        </w:rPr>
      </w:pPr>
    </w:p>
    <w:p w:rsidR="000172BA" w:rsidRDefault="000172BA" w:rsidP="00504B57">
      <w:pPr>
        <w:rPr>
          <w:rtl/>
          <w:lang w:eastAsia="he-IL"/>
        </w:rPr>
      </w:pPr>
      <w:bookmarkStart w:id="12404" w:name="_ETM_Q25_268071"/>
      <w:bookmarkStart w:id="12405" w:name="_ETM_Q25_268212"/>
      <w:bookmarkEnd w:id="12404"/>
      <w:bookmarkEnd w:id="12405"/>
      <w:r>
        <w:rPr>
          <w:rFonts w:hint="cs"/>
          <w:rtl/>
          <w:lang w:eastAsia="he-IL"/>
        </w:rPr>
        <w:t>ברוך השם.</w:t>
      </w:r>
    </w:p>
    <w:p w:rsidR="000172BA" w:rsidRDefault="000172BA" w:rsidP="00504B57">
      <w:pPr>
        <w:ind w:firstLine="0"/>
        <w:rPr>
          <w:rtl/>
          <w:lang w:eastAsia="he-IL"/>
        </w:rPr>
      </w:pPr>
      <w:bookmarkStart w:id="12406" w:name="_ETM_Q25_264950"/>
      <w:bookmarkStart w:id="12407" w:name="_ETM_Q25_265061"/>
      <w:bookmarkStart w:id="12408" w:name="_ETM_Q25_265094"/>
      <w:bookmarkStart w:id="12409" w:name="_ETM_Q25_265197"/>
      <w:bookmarkEnd w:id="12406"/>
      <w:bookmarkEnd w:id="12407"/>
      <w:bookmarkEnd w:id="12408"/>
      <w:bookmarkEnd w:id="12409"/>
    </w:p>
    <w:p w:rsidR="000172BA" w:rsidRDefault="000172BA" w:rsidP="00504B57">
      <w:pPr>
        <w:pStyle w:val="-"/>
        <w:keepNext/>
        <w:rPr>
          <w:rtl/>
        </w:rPr>
      </w:pPr>
      <w:bookmarkStart w:id="12410" w:name="ET_speakercontinue_5809_11"/>
      <w:r w:rsidRPr="00A116A0">
        <w:rPr>
          <w:rStyle w:val="TagStyle"/>
          <w:rtl/>
        </w:rPr>
        <w:t xml:space="preserve"> &lt;&lt; דובר_המשך &gt;&gt; </w:t>
      </w:r>
      <w:r>
        <w:rPr>
          <w:rtl/>
        </w:rPr>
        <w:t>מיכל שיר סגמן (יש עתיד):</w:t>
      </w:r>
      <w:r w:rsidRPr="00A116A0">
        <w:rPr>
          <w:rStyle w:val="TagStyle"/>
          <w:rtl/>
        </w:rPr>
        <w:t xml:space="preserve"> &lt;&lt; דובר_המשך &gt;&gt;</w:t>
      </w:r>
      <w:r>
        <w:rPr>
          <w:rtl/>
        </w:rPr>
        <w:t xml:space="preserve"> </w:t>
      </w:r>
      <w:bookmarkEnd w:id="12410"/>
    </w:p>
    <w:p w:rsidR="000172BA" w:rsidRPr="00A116A0" w:rsidRDefault="000172BA" w:rsidP="00504B57">
      <w:pPr>
        <w:ind w:firstLine="0"/>
        <w:rPr>
          <w:rtl/>
          <w:lang w:eastAsia="he-IL"/>
        </w:rPr>
      </w:pPr>
      <w:bookmarkStart w:id="12411" w:name="_ETM_Q25_266206"/>
      <w:bookmarkEnd w:id="12411"/>
    </w:p>
    <w:p w:rsidR="000172BA" w:rsidRDefault="000172BA" w:rsidP="00504B57">
      <w:pPr>
        <w:rPr>
          <w:rtl/>
          <w:lang w:eastAsia="he-IL"/>
        </w:rPr>
      </w:pPr>
      <w:bookmarkStart w:id="12412" w:name="_ETM_Q25_264037"/>
      <w:bookmarkStart w:id="12413" w:name="_ETM_Q25_264152"/>
      <w:bookmarkStart w:id="12414" w:name="_ETM_Q25_267380"/>
      <w:bookmarkEnd w:id="12412"/>
      <w:bookmarkEnd w:id="12413"/>
      <w:bookmarkEnd w:id="12414"/>
      <w:r w:rsidRPr="007834E8">
        <w:rPr>
          <w:rtl/>
          <w:lang w:eastAsia="he-IL"/>
        </w:rPr>
        <w:t xml:space="preserve">החטופות </w:t>
      </w:r>
      <w:bookmarkStart w:id="12415" w:name="_ETM_Q25_267980"/>
      <w:bookmarkEnd w:id="12415"/>
      <w:r w:rsidRPr="007834E8">
        <w:rPr>
          <w:rtl/>
          <w:lang w:eastAsia="he-IL"/>
        </w:rPr>
        <w:t xml:space="preserve">והחטופים </w:t>
      </w:r>
      <w:bookmarkStart w:id="12416" w:name="_ETM_Q25_268640"/>
      <w:bookmarkEnd w:id="12416"/>
      <w:r w:rsidRPr="007834E8">
        <w:rPr>
          <w:rtl/>
          <w:lang w:eastAsia="he-IL"/>
        </w:rPr>
        <w:t>חזרו</w:t>
      </w:r>
      <w:r>
        <w:rPr>
          <w:rFonts w:hint="cs"/>
          <w:rtl/>
          <w:lang w:eastAsia="he-IL"/>
        </w:rPr>
        <w:t>,</w:t>
      </w:r>
      <w:r w:rsidRPr="007834E8">
        <w:rPr>
          <w:rtl/>
          <w:lang w:eastAsia="he-IL"/>
        </w:rPr>
        <w:t xml:space="preserve"> </w:t>
      </w:r>
      <w:bookmarkStart w:id="12417" w:name="_ETM_Q25_269479"/>
      <w:bookmarkEnd w:id="12417"/>
      <w:r w:rsidRPr="007834E8">
        <w:rPr>
          <w:rtl/>
          <w:lang w:eastAsia="he-IL"/>
        </w:rPr>
        <w:t xml:space="preserve">מעמדנו </w:t>
      </w:r>
      <w:bookmarkStart w:id="12418" w:name="_ETM_Q25_270110"/>
      <w:bookmarkEnd w:id="12418"/>
      <w:r w:rsidRPr="007834E8">
        <w:rPr>
          <w:rtl/>
          <w:lang w:eastAsia="he-IL"/>
        </w:rPr>
        <w:t xml:space="preserve">הבין-לאומי </w:t>
      </w:r>
      <w:bookmarkStart w:id="12419" w:name="_ETM_Q25_270680"/>
      <w:bookmarkEnd w:id="12419"/>
      <w:r w:rsidRPr="007834E8">
        <w:rPr>
          <w:rtl/>
          <w:lang w:eastAsia="he-IL"/>
        </w:rPr>
        <w:t>איתן</w:t>
      </w:r>
      <w:r>
        <w:rPr>
          <w:rFonts w:hint="cs"/>
          <w:rtl/>
          <w:lang w:eastAsia="he-IL"/>
        </w:rPr>
        <w:t>,</w:t>
      </w:r>
      <w:r w:rsidRPr="007834E8">
        <w:rPr>
          <w:rtl/>
          <w:lang w:eastAsia="he-IL"/>
        </w:rPr>
        <w:t xml:space="preserve"> </w:t>
      </w:r>
      <w:bookmarkStart w:id="12420" w:name="_ETM_Q25_271860"/>
      <w:bookmarkEnd w:id="12420"/>
      <w:r w:rsidRPr="007834E8">
        <w:rPr>
          <w:rtl/>
          <w:lang w:eastAsia="he-IL"/>
        </w:rPr>
        <w:t xml:space="preserve">והכי </w:t>
      </w:r>
      <w:bookmarkStart w:id="12421" w:name="_ETM_Q25_272219"/>
      <w:bookmarkEnd w:id="12421"/>
      <w:r w:rsidRPr="007834E8">
        <w:rPr>
          <w:rtl/>
          <w:lang w:eastAsia="he-IL"/>
        </w:rPr>
        <w:t>חשוב</w:t>
      </w:r>
      <w:r>
        <w:rPr>
          <w:rFonts w:hint="cs"/>
          <w:rtl/>
          <w:lang w:eastAsia="he-IL"/>
        </w:rPr>
        <w:t>,</w:t>
      </w:r>
      <w:r w:rsidRPr="007834E8">
        <w:rPr>
          <w:rtl/>
          <w:lang w:eastAsia="he-IL"/>
        </w:rPr>
        <w:t xml:space="preserve"> </w:t>
      </w:r>
      <w:bookmarkStart w:id="12422" w:name="_ETM_Q25_272880"/>
      <w:bookmarkEnd w:id="12422"/>
      <w:r w:rsidRPr="007834E8">
        <w:rPr>
          <w:rtl/>
          <w:lang w:eastAsia="he-IL"/>
        </w:rPr>
        <w:t xml:space="preserve">אבל </w:t>
      </w:r>
      <w:bookmarkStart w:id="12423" w:name="_ETM_Q25_273180"/>
      <w:bookmarkEnd w:id="12423"/>
      <w:r w:rsidRPr="007834E8">
        <w:rPr>
          <w:rtl/>
          <w:lang w:eastAsia="he-IL"/>
        </w:rPr>
        <w:t xml:space="preserve">הכי </w:t>
      </w:r>
      <w:bookmarkStart w:id="12424" w:name="_ETM_Q25_273450"/>
      <w:bookmarkEnd w:id="12424"/>
      <w:r w:rsidRPr="007834E8">
        <w:rPr>
          <w:rtl/>
          <w:lang w:eastAsia="he-IL"/>
        </w:rPr>
        <w:t>חשוב</w:t>
      </w:r>
      <w:r>
        <w:rPr>
          <w:rFonts w:hint="cs"/>
          <w:rtl/>
          <w:lang w:eastAsia="he-IL"/>
        </w:rPr>
        <w:t xml:space="preserve"> </w:t>
      </w:r>
      <w:r>
        <w:rPr>
          <w:rFonts w:hint="eastAsia"/>
          <w:rtl/>
          <w:lang w:eastAsia="he-IL"/>
        </w:rPr>
        <w:t>–</w:t>
      </w:r>
      <w:r w:rsidRPr="007834E8">
        <w:rPr>
          <w:rtl/>
          <w:lang w:eastAsia="he-IL"/>
        </w:rPr>
        <w:t xml:space="preserve"> </w:t>
      </w:r>
      <w:bookmarkStart w:id="12425" w:name="_ETM_Q25_274170"/>
      <w:bookmarkEnd w:id="12425"/>
      <w:r w:rsidRPr="007834E8">
        <w:rPr>
          <w:rtl/>
          <w:lang w:eastAsia="he-IL"/>
        </w:rPr>
        <w:t>ביחד</w:t>
      </w:r>
      <w:bookmarkStart w:id="12426" w:name="_ETM_Q25_275279"/>
      <w:bookmarkEnd w:id="12426"/>
      <w:r w:rsidRPr="007834E8">
        <w:rPr>
          <w:rtl/>
          <w:lang w:eastAsia="he-IL"/>
        </w:rPr>
        <w:t xml:space="preserve"> </w:t>
      </w:r>
      <w:bookmarkStart w:id="12427" w:name="_ETM_Q25_275490"/>
      <w:bookmarkEnd w:id="12427"/>
      <w:r w:rsidRPr="007834E8">
        <w:rPr>
          <w:rtl/>
          <w:lang w:eastAsia="he-IL"/>
        </w:rPr>
        <w:t>ניצח</w:t>
      </w:r>
      <w:r>
        <w:rPr>
          <w:rFonts w:hint="cs"/>
          <w:rtl/>
          <w:lang w:eastAsia="he-IL"/>
        </w:rPr>
        <w:t>נו.</w:t>
      </w:r>
      <w:r w:rsidRPr="007834E8">
        <w:rPr>
          <w:rtl/>
          <w:lang w:eastAsia="he-IL"/>
        </w:rPr>
        <w:t xml:space="preserve"> </w:t>
      </w:r>
      <w:bookmarkStart w:id="12428" w:name="_ETM_Q25_276940"/>
      <w:bookmarkEnd w:id="12428"/>
      <w:r w:rsidRPr="007834E8">
        <w:rPr>
          <w:rtl/>
          <w:lang w:eastAsia="he-IL"/>
        </w:rPr>
        <w:t xml:space="preserve">ואני </w:t>
      </w:r>
      <w:bookmarkStart w:id="12429" w:name="_ETM_Q25_277180"/>
      <w:bookmarkEnd w:id="12429"/>
      <w:r w:rsidRPr="007834E8">
        <w:rPr>
          <w:rtl/>
          <w:lang w:eastAsia="he-IL"/>
        </w:rPr>
        <w:t xml:space="preserve">אומרת </w:t>
      </w:r>
      <w:bookmarkStart w:id="12430" w:name="_ETM_Q25_277480"/>
      <w:bookmarkEnd w:id="12430"/>
      <w:r w:rsidRPr="007834E8">
        <w:rPr>
          <w:rtl/>
          <w:lang w:eastAsia="he-IL"/>
        </w:rPr>
        <w:t xml:space="preserve">את </w:t>
      </w:r>
      <w:bookmarkStart w:id="12431" w:name="_ETM_Q25_277600"/>
      <w:bookmarkEnd w:id="12431"/>
      <w:r w:rsidRPr="007834E8">
        <w:rPr>
          <w:rtl/>
          <w:lang w:eastAsia="he-IL"/>
        </w:rPr>
        <w:t xml:space="preserve">כל </w:t>
      </w:r>
      <w:bookmarkStart w:id="12432" w:name="_ETM_Q25_277810"/>
      <w:bookmarkEnd w:id="12432"/>
      <w:r w:rsidRPr="007834E8">
        <w:rPr>
          <w:rtl/>
          <w:lang w:eastAsia="he-IL"/>
        </w:rPr>
        <w:t xml:space="preserve">זה </w:t>
      </w:r>
      <w:bookmarkStart w:id="12433" w:name="_ETM_Q25_277959"/>
      <w:bookmarkEnd w:id="12433"/>
      <w:r w:rsidRPr="007834E8">
        <w:rPr>
          <w:rtl/>
          <w:lang w:eastAsia="he-IL"/>
        </w:rPr>
        <w:t xml:space="preserve">כי </w:t>
      </w:r>
      <w:bookmarkStart w:id="12434" w:name="_ETM_Q25_278290"/>
      <w:bookmarkEnd w:id="12434"/>
      <w:r>
        <w:rPr>
          <w:rFonts w:hint="cs"/>
          <w:rtl/>
          <w:lang w:eastAsia="he-IL"/>
        </w:rPr>
        <w:t xml:space="preserve">הרי </w:t>
      </w:r>
      <w:r w:rsidRPr="007834E8">
        <w:rPr>
          <w:rtl/>
          <w:lang w:eastAsia="he-IL"/>
        </w:rPr>
        <w:t xml:space="preserve">אין </w:t>
      </w:r>
      <w:bookmarkStart w:id="12435" w:name="_ETM_Q25_278500"/>
      <w:bookmarkEnd w:id="12435"/>
      <w:r w:rsidRPr="007834E8">
        <w:rPr>
          <w:rtl/>
          <w:lang w:eastAsia="he-IL"/>
        </w:rPr>
        <w:t xml:space="preserve">סיבה </w:t>
      </w:r>
      <w:bookmarkStart w:id="12436" w:name="_ETM_Q25_278860"/>
      <w:bookmarkEnd w:id="12436"/>
      <w:r w:rsidRPr="007834E8">
        <w:rPr>
          <w:rtl/>
          <w:lang w:eastAsia="he-IL"/>
        </w:rPr>
        <w:t xml:space="preserve">אחרת </w:t>
      </w:r>
      <w:bookmarkStart w:id="12437" w:name="_ETM_Q25_280220"/>
      <w:bookmarkEnd w:id="12437"/>
      <w:r w:rsidRPr="007834E8">
        <w:rPr>
          <w:rtl/>
          <w:lang w:eastAsia="he-IL"/>
        </w:rPr>
        <w:t xml:space="preserve">למה </w:t>
      </w:r>
      <w:bookmarkStart w:id="12438" w:name="_ETM_Q25_280490"/>
      <w:bookmarkEnd w:id="12438"/>
      <w:r w:rsidRPr="007834E8">
        <w:rPr>
          <w:rtl/>
          <w:lang w:eastAsia="he-IL"/>
        </w:rPr>
        <w:t xml:space="preserve">פתאום </w:t>
      </w:r>
      <w:bookmarkStart w:id="12439" w:name="_ETM_Q25_281540"/>
      <w:bookmarkEnd w:id="12439"/>
      <w:r>
        <w:rPr>
          <w:rFonts w:hint="cs"/>
          <w:rtl/>
          <w:lang w:eastAsia="he-IL"/>
        </w:rPr>
        <w:t>לשר</w:t>
      </w:r>
      <w:r w:rsidRPr="007834E8">
        <w:rPr>
          <w:rtl/>
          <w:lang w:eastAsia="he-IL"/>
        </w:rPr>
        <w:t xml:space="preserve"> </w:t>
      </w:r>
      <w:bookmarkStart w:id="12440" w:name="_ETM_Q25_281990"/>
      <w:bookmarkEnd w:id="12440"/>
      <w:r w:rsidRPr="007834E8">
        <w:rPr>
          <w:rtl/>
          <w:lang w:eastAsia="he-IL"/>
        </w:rPr>
        <w:t>המשפט</w:t>
      </w:r>
      <w:r>
        <w:rPr>
          <w:rFonts w:hint="cs"/>
          <w:rtl/>
          <w:lang w:eastAsia="he-IL"/>
        </w:rPr>
        <w:t>ים</w:t>
      </w:r>
      <w:bookmarkStart w:id="12441" w:name="_ETM_Q25_282390"/>
      <w:bookmarkEnd w:id="12441"/>
      <w:r w:rsidRPr="007834E8">
        <w:rPr>
          <w:rtl/>
          <w:lang w:eastAsia="he-IL"/>
        </w:rPr>
        <w:t xml:space="preserve"> </w:t>
      </w:r>
      <w:bookmarkStart w:id="12442" w:name="_ETM_Q25_282659"/>
      <w:bookmarkEnd w:id="12442"/>
      <w:r w:rsidRPr="007834E8">
        <w:rPr>
          <w:rtl/>
          <w:lang w:eastAsia="he-IL"/>
        </w:rPr>
        <w:t xml:space="preserve">שלנו </w:t>
      </w:r>
      <w:bookmarkStart w:id="12443" w:name="_ETM_Q25_283140"/>
      <w:bookmarkEnd w:id="12443"/>
      <w:r>
        <w:rPr>
          <w:rFonts w:hint="cs"/>
          <w:rtl/>
          <w:lang w:eastAsia="he-IL"/>
        </w:rPr>
        <w:t xml:space="preserve">יש זמן לחרחר </w:t>
      </w:r>
      <w:bookmarkStart w:id="12444" w:name="_ETM_Q25_281521"/>
      <w:bookmarkEnd w:id="12444"/>
      <w:r>
        <w:rPr>
          <w:rFonts w:hint="cs"/>
          <w:rtl/>
          <w:lang w:eastAsia="he-IL"/>
        </w:rPr>
        <w:t>מלחמת אזרחים</w:t>
      </w:r>
      <w:bookmarkStart w:id="12445" w:name="_ETM_Q25_286200"/>
      <w:bookmarkEnd w:id="12445"/>
      <w:r>
        <w:rPr>
          <w:rFonts w:hint="cs"/>
          <w:rtl/>
          <w:lang w:eastAsia="he-IL"/>
        </w:rPr>
        <w:t xml:space="preserve"> </w:t>
      </w:r>
      <w:r w:rsidRPr="007834E8">
        <w:rPr>
          <w:rtl/>
          <w:lang w:eastAsia="he-IL"/>
        </w:rPr>
        <w:t xml:space="preserve">ממש </w:t>
      </w:r>
      <w:bookmarkStart w:id="12446" w:name="_ETM_Q25_286619"/>
      <w:bookmarkEnd w:id="12446"/>
      <w:r w:rsidRPr="007834E8">
        <w:rPr>
          <w:rtl/>
          <w:lang w:eastAsia="he-IL"/>
        </w:rPr>
        <w:t>עכשיו</w:t>
      </w:r>
      <w:r>
        <w:rPr>
          <w:rFonts w:hint="cs"/>
          <w:rtl/>
          <w:lang w:eastAsia="he-IL"/>
        </w:rPr>
        <w:t>.</w:t>
      </w:r>
      <w:r w:rsidRPr="007834E8">
        <w:rPr>
          <w:rtl/>
          <w:lang w:eastAsia="he-IL"/>
        </w:rPr>
        <w:t xml:space="preserve"> </w:t>
      </w:r>
      <w:bookmarkStart w:id="12447" w:name="_ETM_Q25_288369"/>
      <w:bookmarkEnd w:id="12447"/>
      <w:r w:rsidRPr="007834E8">
        <w:rPr>
          <w:rtl/>
          <w:lang w:eastAsia="he-IL"/>
        </w:rPr>
        <w:t xml:space="preserve">רגע </w:t>
      </w:r>
      <w:bookmarkStart w:id="12448" w:name="_ETM_Q25_288649"/>
      <w:bookmarkEnd w:id="12448"/>
      <w:r w:rsidRPr="007834E8">
        <w:rPr>
          <w:rtl/>
          <w:lang w:eastAsia="he-IL"/>
        </w:rPr>
        <w:t xml:space="preserve">אחרי </w:t>
      </w:r>
      <w:bookmarkStart w:id="12449" w:name="_ETM_Q25_288919"/>
      <w:bookmarkEnd w:id="12449"/>
      <w:r>
        <w:rPr>
          <w:rFonts w:hint="cs"/>
          <w:rtl/>
          <w:lang w:eastAsia="he-IL"/>
        </w:rPr>
        <w:t>שהבסנו</w:t>
      </w:r>
      <w:r w:rsidRPr="007834E8">
        <w:rPr>
          <w:rtl/>
          <w:lang w:eastAsia="he-IL"/>
        </w:rPr>
        <w:t xml:space="preserve"> </w:t>
      </w:r>
      <w:bookmarkStart w:id="12450" w:name="_ETM_Q25_289489"/>
      <w:bookmarkEnd w:id="12450"/>
      <w:r w:rsidRPr="007834E8">
        <w:rPr>
          <w:rtl/>
          <w:lang w:eastAsia="he-IL"/>
        </w:rPr>
        <w:t xml:space="preserve">את </w:t>
      </w:r>
      <w:bookmarkStart w:id="12451" w:name="_ETM_Q25_289609"/>
      <w:bookmarkEnd w:id="12451"/>
      <w:r w:rsidRPr="007834E8">
        <w:rPr>
          <w:rtl/>
          <w:lang w:eastAsia="he-IL"/>
        </w:rPr>
        <w:t xml:space="preserve">חמאס </w:t>
      </w:r>
      <w:bookmarkStart w:id="12452" w:name="_ETM_Q25_290090"/>
      <w:bookmarkEnd w:id="12452"/>
      <w:r w:rsidRPr="007834E8">
        <w:rPr>
          <w:rtl/>
          <w:lang w:eastAsia="he-IL"/>
        </w:rPr>
        <w:t xml:space="preserve">ואת </w:t>
      </w:r>
      <w:bookmarkStart w:id="12453" w:name="_ETM_Q25_290299"/>
      <w:bookmarkEnd w:id="12453"/>
      <w:r w:rsidRPr="007834E8">
        <w:rPr>
          <w:rtl/>
          <w:lang w:eastAsia="he-IL"/>
        </w:rPr>
        <w:t>חיזבאללה</w:t>
      </w:r>
      <w:r>
        <w:rPr>
          <w:rFonts w:hint="cs"/>
          <w:rtl/>
          <w:lang w:eastAsia="he-IL"/>
        </w:rPr>
        <w:t>,</w:t>
      </w:r>
      <w:r w:rsidRPr="007834E8">
        <w:rPr>
          <w:rtl/>
          <w:lang w:eastAsia="he-IL"/>
        </w:rPr>
        <w:t xml:space="preserve"> </w:t>
      </w:r>
      <w:bookmarkStart w:id="12454" w:name="_ETM_Q25_291580"/>
      <w:bookmarkEnd w:id="12454"/>
      <w:r w:rsidRPr="007834E8">
        <w:rPr>
          <w:rtl/>
          <w:lang w:eastAsia="he-IL"/>
        </w:rPr>
        <w:t xml:space="preserve">אנחנו </w:t>
      </w:r>
      <w:bookmarkStart w:id="12455" w:name="_ETM_Q25_292060"/>
      <w:bookmarkEnd w:id="12455"/>
      <w:r w:rsidRPr="007834E8">
        <w:rPr>
          <w:rtl/>
          <w:lang w:eastAsia="he-IL"/>
        </w:rPr>
        <w:t xml:space="preserve">נוכל </w:t>
      </w:r>
      <w:bookmarkStart w:id="12456" w:name="_ETM_Q25_292480"/>
      <w:bookmarkEnd w:id="12456"/>
      <w:r w:rsidRPr="007834E8">
        <w:rPr>
          <w:rtl/>
          <w:lang w:eastAsia="he-IL"/>
        </w:rPr>
        <w:t xml:space="preserve">להתפנות </w:t>
      </w:r>
      <w:bookmarkStart w:id="12457" w:name="_ETM_Q25_293570"/>
      <w:bookmarkEnd w:id="12457"/>
      <w:r w:rsidRPr="007834E8">
        <w:rPr>
          <w:rtl/>
          <w:lang w:eastAsia="he-IL"/>
        </w:rPr>
        <w:t xml:space="preserve">כדי </w:t>
      </w:r>
      <w:bookmarkStart w:id="12458" w:name="_ETM_Q25_293840"/>
      <w:bookmarkEnd w:id="12458"/>
      <w:r w:rsidRPr="007834E8">
        <w:rPr>
          <w:rtl/>
          <w:lang w:eastAsia="he-IL"/>
        </w:rPr>
        <w:t xml:space="preserve">להביס </w:t>
      </w:r>
      <w:bookmarkStart w:id="12459" w:name="_ETM_Q25_294259"/>
      <w:bookmarkEnd w:id="12459"/>
      <w:r w:rsidRPr="007834E8">
        <w:rPr>
          <w:rtl/>
          <w:lang w:eastAsia="he-IL"/>
        </w:rPr>
        <w:t xml:space="preserve">את </w:t>
      </w:r>
      <w:bookmarkStart w:id="12460" w:name="_ETM_Q25_294439"/>
      <w:bookmarkEnd w:id="12460"/>
      <w:r w:rsidRPr="007834E8">
        <w:rPr>
          <w:rtl/>
          <w:lang w:eastAsia="he-IL"/>
        </w:rPr>
        <w:t xml:space="preserve">האויב </w:t>
      </w:r>
      <w:bookmarkStart w:id="12461" w:name="_ETM_Q25_295170"/>
      <w:bookmarkEnd w:id="12461"/>
      <w:r>
        <w:rPr>
          <w:rFonts w:hint="cs"/>
          <w:rtl/>
          <w:lang w:eastAsia="he-IL"/>
        </w:rPr>
        <w:t xml:space="preserve">האמיתי </w:t>
      </w:r>
      <w:r>
        <w:rPr>
          <w:rtl/>
          <w:lang w:eastAsia="he-IL"/>
        </w:rPr>
        <w:t>–</w:t>
      </w:r>
      <w:r>
        <w:rPr>
          <w:rFonts w:hint="cs"/>
          <w:rtl/>
          <w:lang w:eastAsia="he-IL"/>
        </w:rPr>
        <w:t xml:space="preserve"> לא,</w:t>
      </w:r>
      <w:r w:rsidRPr="007834E8">
        <w:rPr>
          <w:rtl/>
          <w:lang w:eastAsia="he-IL"/>
        </w:rPr>
        <w:t xml:space="preserve"> </w:t>
      </w:r>
      <w:bookmarkStart w:id="12462" w:name="_ETM_Q25_296479"/>
      <w:bookmarkEnd w:id="12462"/>
      <w:r w:rsidRPr="007834E8">
        <w:rPr>
          <w:rtl/>
          <w:lang w:eastAsia="he-IL"/>
        </w:rPr>
        <w:t>חבר'ה</w:t>
      </w:r>
      <w:r>
        <w:rPr>
          <w:rFonts w:hint="cs"/>
          <w:rtl/>
          <w:lang w:eastAsia="he-IL"/>
        </w:rPr>
        <w:t>,</w:t>
      </w:r>
      <w:r w:rsidRPr="007834E8">
        <w:rPr>
          <w:rtl/>
          <w:lang w:eastAsia="he-IL"/>
        </w:rPr>
        <w:t xml:space="preserve"> </w:t>
      </w:r>
      <w:bookmarkStart w:id="12463" w:name="_ETM_Q25_296840"/>
      <w:bookmarkEnd w:id="12463"/>
      <w:r w:rsidRPr="007834E8">
        <w:rPr>
          <w:rtl/>
          <w:lang w:eastAsia="he-IL"/>
        </w:rPr>
        <w:t xml:space="preserve">זה </w:t>
      </w:r>
      <w:bookmarkStart w:id="12464" w:name="_ETM_Q25_297049"/>
      <w:bookmarkEnd w:id="12464"/>
      <w:r w:rsidRPr="007834E8">
        <w:rPr>
          <w:rtl/>
          <w:lang w:eastAsia="he-IL"/>
        </w:rPr>
        <w:t xml:space="preserve">לא </w:t>
      </w:r>
      <w:bookmarkStart w:id="12465" w:name="_ETM_Q25_297350"/>
      <w:bookmarkEnd w:id="12465"/>
      <w:r w:rsidRPr="007834E8">
        <w:rPr>
          <w:rtl/>
          <w:lang w:eastAsia="he-IL"/>
        </w:rPr>
        <w:t>איראן</w:t>
      </w:r>
      <w:r>
        <w:rPr>
          <w:rFonts w:hint="cs"/>
          <w:rtl/>
          <w:lang w:eastAsia="he-IL"/>
        </w:rPr>
        <w:t xml:space="preserve"> </w:t>
      </w:r>
      <w:r>
        <w:rPr>
          <w:rtl/>
          <w:lang w:eastAsia="he-IL"/>
        </w:rPr>
        <w:t>–</w:t>
      </w:r>
      <w:r w:rsidRPr="007834E8">
        <w:rPr>
          <w:rtl/>
          <w:lang w:eastAsia="he-IL"/>
        </w:rPr>
        <w:t xml:space="preserve"> </w:t>
      </w:r>
      <w:bookmarkStart w:id="12466" w:name="_ETM_Q25_298710"/>
      <w:bookmarkEnd w:id="12466"/>
      <w:r w:rsidRPr="007834E8">
        <w:rPr>
          <w:rtl/>
          <w:lang w:eastAsia="he-IL"/>
        </w:rPr>
        <w:t>בג"ץ</w:t>
      </w:r>
      <w:r>
        <w:rPr>
          <w:rFonts w:hint="cs"/>
          <w:rtl/>
          <w:lang w:eastAsia="he-IL"/>
        </w:rPr>
        <w:t>,</w:t>
      </w:r>
      <w:r w:rsidRPr="007834E8">
        <w:rPr>
          <w:rtl/>
          <w:lang w:eastAsia="he-IL"/>
        </w:rPr>
        <w:t xml:space="preserve"> </w:t>
      </w:r>
      <w:bookmarkStart w:id="12467" w:name="_ETM_Q25_299820"/>
      <w:bookmarkEnd w:id="12467"/>
      <w:r w:rsidRPr="007834E8">
        <w:rPr>
          <w:rtl/>
          <w:lang w:eastAsia="he-IL"/>
        </w:rPr>
        <w:t xml:space="preserve">הבוגדים </w:t>
      </w:r>
      <w:bookmarkStart w:id="12468" w:name="_ETM_Q25_300630"/>
      <w:bookmarkEnd w:id="12468"/>
      <w:r w:rsidRPr="007834E8">
        <w:rPr>
          <w:rtl/>
          <w:lang w:eastAsia="he-IL"/>
        </w:rPr>
        <w:t>מבית</w:t>
      </w:r>
      <w:r>
        <w:rPr>
          <w:rFonts w:hint="cs"/>
          <w:rtl/>
          <w:lang w:eastAsia="he-IL"/>
        </w:rPr>
        <w:t>.</w:t>
      </w:r>
      <w:r w:rsidRPr="007834E8">
        <w:rPr>
          <w:rtl/>
          <w:lang w:eastAsia="he-IL"/>
        </w:rPr>
        <w:t xml:space="preserve"> </w:t>
      </w:r>
      <w:bookmarkStart w:id="12469" w:name="_ETM_Q25_302009"/>
      <w:bookmarkEnd w:id="12469"/>
      <w:r w:rsidRPr="007834E8">
        <w:rPr>
          <w:rtl/>
          <w:lang w:eastAsia="he-IL"/>
        </w:rPr>
        <w:t xml:space="preserve">ועכשיו </w:t>
      </w:r>
      <w:bookmarkStart w:id="12470" w:name="_ETM_Q25_303280"/>
      <w:bookmarkEnd w:id="12470"/>
      <w:r w:rsidRPr="007834E8">
        <w:rPr>
          <w:rtl/>
          <w:lang w:eastAsia="he-IL"/>
        </w:rPr>
        <w:t xml:space="preserve">הגיע </w:t>
      </w:r>
      <w:bookmarkStart w:id="12471" w:name="_ETM_Q25_303909"/>
      <w:bookmarkEnd w:id="12471"/>
      <w:r w:rsidRPr="007834E8">
        <w:rPr>
          <w:rtl/>
          <w:lang w:eastAsia="he-IL"/>
        </w:rPr>
        <w:t xml:space="preserve">הזמן </w:t>
      </w:r>
      <w:bookmarkStart w:id="12472" w:name="_ETM_Q25_304790"/>
      <w:bookmarkEnd w:id="12472"/>
      <w:r w:rsidRPr="007834E8">
        <w:rPr>
          <w:rtl/>
          <w:lang w:eastAsia="he-IL"/>
        </w:rPr>
        <w:t xml:space="preserve">לחסל </w:t>
      </w:r>
      <w:bookmarkStart w:id="12473" w:name="_ETM_Q25_305420"/>
      <w:bookmarkEnd w:id="12473"/>
      <w:r w:rsidRPr="007834E8">
        <w:rPr>
          <w:rtl/>
          <w:lang w:eastAsia="he-IL"/>
        </w:rPr>
        <w:t>אותם</w:t>
      </w:r>
      <w:r>
        <w:rPr>
          <w:rFonts w:hint="cs"/>
          <w:rtl/>
          <w:lang w:eastAsia="he-IL"/>
        </w:rPr>
        <w:t>.</w:t>
      </w:r>
      <w:r w:rsidRPr="007834E8">
        <w:rPr>
          <w:rtl/>
          <w:lang w:eastAsia="he-IL"/>
        </w:rPr>
        <w:t xml:space="preserve"> </w:t>
      </w:r>
      <w:bookmarkStart w:id="12474" w:name="_ETM_Q25_307420"/>
      <w:bookmarkEnd w:id="12474"/>
    </w:p>
    <w:p w:rsidR="000172BA" w:rsidRDefault="000172BA" w:rsidP="00504B57">
      <w:pPr>
        <w:rPr>
          <w:rtl/>
          <w:lang w:eastAsia="he-IL"/>
        </w:rPr>
      </w:pPr>
      <w:bookmarkStart w:id="12475" w:name="_ETM_Q25_307490"/>
      <w:bookmarkStart w:id="12476" w:name="_ETM_Q25_307609"/>
      <w:bookmarkStart w:id="12477" w:name="_ETM_Q25_307634"/>
      <w:bookmarkEnd w:id="12475"/>
      <w:bookmarkEnd w:id="12476"/>
      <w:bookmarkEnd w:id="12477"/>
    </w:p>
    <w:p w:rsidR="000172BA" w:rsidRDefault="000172BA" w:rsidP="00393DAF">
      <w:pPr>
        <w:rPr>
          <w:rtl/>
          <w:lang w:eastAsia="he-IL"/>
        </w:rPr>
      </w:pPr>
      <w:bookmarkStart w:id="12478" w:name="_ETM_Q25_307756"/>
      <w:bookmarkEnd w:id="12478"/>
      <w:r>
        <w:rPr>
          <w:rFonts w:hint="cs"/>
          <w:rtl/>
          <w:lang w:eastAsia="he-IL"/>
        </w:rPr>
        <w:t>טוב, חבר'ה, אני מודה</w:t>
      </w:r>
      <w:bookmarkStart w:id="12479" w:name="_ETM_Q25_308740"/>
      <w:bookmarkEnd w:id="12479"/>
      <w:r>
        <w:rPr>
          <w:rFonts w:hint="cs"/>
          <w:rtl/>
          <w:lang w:eastAsia="he-IL"/>
        </w:rPr>
        <w:t xml:space="preserve">, </w:t>
      </w:r>
      <w:bookmarkStart w:id="12480" w:name="_ETM_Q25_307653"/>
      <w:bookmarkEnd w:id="12480"/>
      <w:r w:rsidRPr="007834E8">
        <w:rPr>
          <w:rtl/>
          <w:lang w:eastAsia="he-IL"/>
        </w:rPr>
        <w:t xml:space="preserve">יכול </w:t>
      </w:r>
      <w:bookmarkStart w:id="12481" w:name="_ETM_Q25_308980"/>
      <w:bookmarkEnd w:id="12481"/>
      <w:r w:rsidRPr="007834E8">
        <w:rPr>
          <w:rtl/>
          <w:lang w:eastAsia="he-IL"/>
        </w:rPr>
        <w:t xml:space="preserve">להיות </w:t>
      </w:r>
      <w:bookmarkStart w:id="12482" w:name="_ETM_Q25_309130"/>
      <w:bookmarkEnd w:id="12482"/>
      <w:r w:rsidRPr="007834E8">
        <w:rPr>
          <w:rtl/>
          <w:lang w:eastAsia="he-IL"/>
        </w:rPr>
        <w:t xml:space="preserve">שאני </w:t>
      </w:r>
      <w:bookmarkStart w:id="12483" w:name="_ETM_Q25_309310"/>
      <w:bookmarkEnd w:id="12483"/>
      <w:r w:rsidRPr="007834E8">
        <w:rPr>
          <w:rtl/>
          <w:lang w:eastAsia="he-IL"/>
        </w:rPr>
        <w:t xml:space="preserve">קצת </w:t>
      </w:r>
      <w:bookmarkStart w:id="12484" w:name="_ETM_Q25_309520"/>
      <w:bookmarkEnd w:id="12484"/>
      <w:r>
        <w:rPr>
          <w:rFonts w:hint="cs"/>
          <w:rtl/>
          <w:lang w:eastAsia="he-IL"/>
        </w:rPr>
        <w:t>מגזימה.</w:t>
      </w:r>
      <w:r w:rsidRPr="007834E8">
        <w:rPr>
          <w:rtl/>
          <w:lang w:eastAsia="he-IL"/>
        </w:rPr>
        <w:t xml:space="preserve"> </w:t>
      </w:r>
      <w:bookmarkStart w:id="12485" w:name="_ETM_Q25_311610"/>
      <w:bookmarkEnd w:id="12485"/>
      <w:r w:rsidRPr="007834E8">
        <w:rPr>
          <w:rtl/>
          <w:lang w:eastAsia="he-IL"/>
        </w:rPr>
        <w:t xml:space="preserve">ליריב </w:t>
      </w:r>
      <w:bookmarkStart w:id="12486" w:name="_ETM_Q25_311970"/>
      <w:bookmarkEnd w:id="12486"/>
      <w:r w:rsidRPr="007834E8">
        <w:rPr>
          <w:rtl/>
          <w:lang w:eastAsia="he-IL"/>
        </w:rPr>
        <w:t xml:space="preserve">לוין </w:t>
      </w:r>
      <w:bookmarkStart w:id="12487" w:name="_ETM_Q25_312239"/>
      <w:bookmarkEnd w:id="12487"/>
      <w:r w:rsidRPr="007834E8">
        <w:rPr>
          <w:rtl/>
          <w:lang w:eastAsia="he-IL"/>
        </w:rPr>
        <w:t xml:space="preserve">יש </w:t>
      </w:r>
      <w:bookmarkStart w:id="12488" w:name="_ETM_Q25_312360"/>
      <w:bookmarkEnd w:id="12488"/>
      <w:r w:rsidRPr="007834E8">
        <w:rPr>
          <w:rtl/>
          <w:lang w:eastAsia="he-IL"/>
        </w:rPr>
        <w:t xml:space="preserve">זכות </w:t>
      </w:r>
      <w:bookmarkStart w:id="12489" w:name="_ETM_Q25_312629"/>
      <w:bookmarkEnd w:id="12489"/>
      <w:r w:rsidRPr="007834E8">
        <w:rPr>
          <w:rtl/>
          <w:lang w:eastAsia="he-IL"/>
        </w:rPr>
        <w:t xml:space="preserve">לחשוב </w:t>
      </w:r>
      <w:bookmarkStart w:id="12490" w:name="_ETM_Q25_312989"/>
      <w:bookmarkEnd w:id="12490"/>
      <w:r w:rsidRPr="007834E8">
        <w:rPr>
          <w:rtl/>
          <w:lang w:eastAsia="he-IL"/>
        </w:rPr>
        <w:t>אחרת</w:t>
      </w:r>
      <w:r>
        <w:rPr>
          <w:rFonts w:hint="cs"/>
          <w:rtl/>
          <w:lang w:eastAsia="he-IL"/>
        </w:rPr>
        <w:t xml:space="preserve">, כי הרי אחרי הכול </w:t>
      </w:r>
      <w:bookmarkStart w:id="12491" w:name="_ETM_Q25_314430"/>
      <w:bookmarkStart w:id="12492" w:name="_ETM_Q25_315299"/>
      <w:bookmarkEnd w:id="12491"/>
      <w:bookmarkEnd w:id="12492"/>
      <w:r w:rsidRPr="007834E8">
        <w:rPr>
          <w:rtl/>
          <w:lang w:eastAsia="he-IL"/>
        </w:rPr>
        <w:t xml:space="preserve">הוא </w:t>
      </w:r>
      <w:bookmarkStart w:id="12493" w:name="_ETM_Q25_315599"/>
      <w:bookmarkEnd w:id="12493"/>
      <w:r w:rsidRPr="007834E8">
        <w:rPr>
          <w:rtl/>
          <w:lang w:eastAsia="he-IL"/>
        </w:rPr>
        <w:t>איד</w:t>
      </w:r>
      <w:r>
        <w:rPr>
          <w:rFonts w:hint="cs"/>
          <w:rtl/>
          <w:lang w:eastAsia="he-IL"/>
        </w:rPr>
        <w:t>י</w:t>
      </w:r>
      <w:r w:rsidRPr="007834E8">
        <w:rPr>
          <w:rtl/>
          <w:lang w:eastAsia="he-IL"/>
        </w:rPr>
        <w:t xml:space="preserve">אולוג </w:t>
      </w:r>
      <w:bookmarkStart w:id="12494" w:name="_ETM_Q25_316230"/>
      <w:bookmarkEnd w:id="12494"/>
      <w:r w:rsidRPr="007834E8">
        <w:rPr>
          <w:rtl/>
          <w:lang w:eastAsia="he-IL"/>
        </w:rPr>
        <w:t>גדול</w:t>
      </w:r>
      <w:r>
        <w:rPr>
          <w:rFonts w:hint="cs"/>
          <w:rtl/>
          <w:lang w:eastAsia="he-IL"/>
        </w:rPr>
        <w:t>.</w:t>
      </w:r>
      <w:r w:rsidRPr="007834E8">
        <w:rPr>
          <w:rtl/>
          <w:lang w:eastAsia="he-IL"/>
        </w:rPr>
        <w:t xml:space="preserve"> </w:t>
      </w:r>
      <w:bookmarkStart w:id="12495" w:name="_ETM_Q25_317530"/>
      <w:bookmarkEnd w:id="12495"/>
      <w:r w:rsidRPr="007834E8">
        <w:rPr>
          <w:rtl/>
          <w:lang w:eastAsia="he-IL"/>
        </w:rPr>
        <w:t xml:space="preserve">הוא </w:t>
      </w:r>
      <w:bookmarkStart w:id="12496" w:name="_ETM_Q25_317620"/>
      <w:bookmarkEnd w:id="12496"/>
      <w:r w:rsidRPr="007834E8">
        <w:rPr>
          <w:rtl/>
          <w:lang w:eastAsia="he-IL"/>
        </w:rPr>
        <w:t xml:space="preserve">בסך </w:t>
      </w:r>
      <w:bookmarkStart w:id="12497" w:name="_ETM_Q25_318010"/>
      <w:bookmarkEnd w:id="12497"/>
      <w:r w:rsidRPr="007834E8">
        <w:rPr>
          <w:rtl/>
          <w:lang w:eastAsia="he-IL"/>
        </w:rPr>
        <w:t>הכ</w:t>
      </w:r>
      <w:r>
        <w:rPr>
          <w:rFonts w:hint="cs"/>
          <w:rtl/>
          <w:lang w:eastAsia="he-IL"/>
        </w:rPr>
        <w:t>ו</w:t>
      </w:r>
      <w:r w:rsidRPr="007834E8">
        <w:rPr>
          <w:rtl/>
          <w:lang w:eastAsia="he-IL"/>
        </w:rPr>
        <w:t xml:space="preserve">ל </w:t>
      </w:r>
      <w:bookmarkStart w:id="12498" w:name="_ETM_Q25_318340"/>
      <w:bookmarkEnd w:id="12498"/>
      <w:r w:rsidRPr="007834E8">
        <w:rPr>
          <w:rtl/>
          <w:lang w:eastAsia="he-IL"/>
        </w:rPr>
        <w:t xml:space="preserve">רוצה </w:t>
      </w:r>
      <w:bookmarkStart w:id="12499" w:name="_ETM_Q25_318700"/>
      <w:bookmarkEnd w:id="12499"/>
      <w:r w:rsidRPr="007834E8">
        <w:rPr>
          <w:rtl/>
          <w:lang w:eastAsia="he-IL"/>
        </w:rPr>
        <w:t xml:space="preserve">לתת </w:t>
      </w:r>
      <w:bookmarkStart w:id="12500" w:name="_ETM_Q25_319450"/>
      <w:bookmarkEnd w:id="12500"/>
      <w:r w:rsidRPr="007834E8">
        <w:rPr>
          <w:rtl/>
          <w:lang w:eastAsia="he-IL"/>
        </w:rPr>
        <w:t xml:space="preserve">עוד </w:t>
      </w:r>
      <w:bookmarkStart w:id="12501" w:name="_ETM_Q25_319780"/>
      <w:bookmarkEnd w:id="12501"/>
      <w:r w:rsidRPr="007834E8">
        <w:rPr>
          <w:rtl/>
          <w:lang w:eastAsia="he-IL"/>
        </w:rPr>
        <w:t xml:space="preserve">כוח </w:t>
      </w:r>
      <w:bookmarkStart w:id="12502" w:name="_ETM_Q25_320260"/>
      <w:bookmarkEnd w:id="12502"/>
      <w:r w:rsidRPr="007834E8">
        <w:rPr>
          <w:rtl/>
          <w:lang w:eastAsia="he-IL"/>
        </w:rPr>
        <w:t xml:space="preserve">לפוליטיקאים </w:t>
      </w:r>
      <w:bookmarkStart w:id="12503" w:name="_ETM_Q25_321069"/>
      <w:bookmarkEnd w:id="12503"/>
      <w:r w:rsidRPr="007834E8">
        <w:rPr>
          <w:rtl/>
          <w:lang w:eastAsia="he-IL"/>
        </w:rPr>
        <w:t xml:space="preserve">בוועדה </w:t>
      </w:r>
      <w:bookmarkStart w:id="12504" w:name="_ETM_Q25_321550"/>
      <w:bookmarkEnd w:id="12504"/>
      <w:r w:rsidRPr="007834E8">
        <w:rPr>
          <w:rtl/>
          <w:lang w:eastAsia="he-IL"/>
        </w:rPr>
        <w:t xml:space="preserve">למינוי </w:t>
      </w:r>
      <w:bookmarkStart w:id="12505" w:name="_ETM_Q25_321970"/>
      <w:bookmarkEnd w:id="12505"/>
      <w:r w:rsidRPr="007834E8">
        <w:rPr>
          <w:rtl/>
          <w:lang w:eastAsia="he-IL"/>
        </w:rPr>
        <w:t>שופטים</w:t>
      </w:r>
      <w:r w:rsidR="00393DAF">
        <w:rPr>
          <w:rFonts w:hint="cs"/>
          <w:rtl/>
          <w:lang w:eastAsia="he-IL"/>
        </w:rPr>
        <w:t>,</w:t>
      </w:r>
      <w:r w:rsidRPr="007834E8">
        <w:rPr>
          <w:rtl/>
          <w:lang w:eastAsia="he-IL"/>
        </w:rPr>
        <w:t xml:space="preserve"> </w:t>
      </w:r>
      <w:bookmarkStart w:id="12506" w:name="_ETM_Q25_322630"/>
      <w:bookmarkEnd w:id="12506"/>
      <w:r w:rsidRPr="007834E8">
        <w:rPr>
          <w:rtl/>
          <w:lang w:eastAsia="he-IL"/>
        </w:rPr>
        <w:t xml:space="preserve">ומה </w:t>
      </w:r>
      <w:bookmarkStart w:id="12507" w:name="_ETM_Q25_322930"/>
      <w:bookmarkEnd w:id="12507"/>
      <w:r w:rsidRPr="007834E8">
        <w:rPr>
          <w:rtl/>
          <w:lang w:eastAsia="he-IL"/>
        </w:rPr>
        <w:t xml:space="preserve">רע </w:t>
      </w:r>
      <w:bookmarkStart w:id="12508" w:name="_ETM_Q25_323169"/>
      <w:bookmarkEnd w:id="12508"/>
      <w:r w:rsidRPr="007834E8">
        <w:rPr>
          <w:rtl/>
          <w:lang w:eastAsia="he-IL"/>
        </w:rPr>
        <w:t>בזה</w:t>
      </w:r>
      <w:r>
        <w:rPr>
          <w:rFonts w:hint="cs"/>
          <w:rtl/>
          <w:lang w:eastAsia="he-IL"/>
        </w:rPr>
        <w:t>?</w:t>
      </w:r>
      <w:r w:rsidRPr="007834E8">
        <w:rPr>
          <w:rtl/>
          <w:lang w:eastAsia="he-IL"/>
        </w:rPr>
        <w:t xml:space="preserve"> </w:t>
      </w:r>
      <w:bookmarkStart w:id="12509" w:name="_ETM_Q25_324459"/>
      <w:bookmarkStart w:id="12510" w:name="_ETM_Q25_325820"/>
      <w:bookmarkEnd w:id="12509"/>
      <w:bookmarkEnd w:id="12510"/>
      <w:r w:rsidRPr="007834E8">
        <w:rPr>
          <w:rtl/>
          <w:lang w:eastAsia="he-IL"/>
        </w:rPr>
        <w:t xml:space="preserve">לא </w:t>
      </w:r>
      <w:bookmarkStart w:id="12511" w:name="_ETM_Q25_326030"/>
      <w:bookmarkEnd w:id="12511"/>
      <w:r w:rsidRPr="007834E8">
        <w:rPr>
          <w:rtl/>
          <w:lang w:eastAsia="he-IL"/>
        </w:rPr>
        <w:t>ר</w:t>
      </w:r>
      <w:r>
        <w:rPr>
          <w:rFonts w:hint="cs"/>
          <w:rtl/>
          <w:lang w:eastAsia="he-IL"/>
        </w:rPr>
        <w:t>ע, לא רע.</w:t>
      </w:r>
      <w:r w:rsidRPr="007834E8">
        <w:rPr>
          <w:rtl/>
          <w:lang w:eastAsia="he-IL"/>
        </w:rPr>
        <w:t xml:space="preserve"> </w:t>
      </w:r>
      <w:bookmarkStart w:id="12512" w:name="_ETM_Q25_326900"/>
      <w:bookmarkEnd w:id="12512"/>
      <w:r w:rsidRPr="007834E8">
        <w:rPr>
          <w:rtl/>
          <w:lang w:eastAsia="he-IL"/>
        </w:rPr>
        <w:t xml:space="preserve">ככה </w:t>
      </w:r>
      <w:bookmarkStart w:id="12513" w:name="_ETM_Q25_327470"/>
      <w:bookmarkEnd w:id="12513"/>
      <w:r w:rsidRPr="007834E8">
        <w:rPr>
          <w:rtl/>
          <w:lang w:eastAsia="he-IL"/>
        </w:rPr>
        <w:t>הפוליטיק</w:t>
      </w:r>
      <w:bookmarkStart w:id="12514" w:name="_ETM_Q25_328299"/>
      <w:bookmarkEnd w:id="12514"/>
      <w:r>
        <w:rPr>
          <w:rFonts w:hint="cs"/>
          <w:rtl/>
          <w:lang w:eastAsia="he-IL"/>
        </w:rPr>
        <w:t>אים</w:t>
      </w:r>
      <w:r w:rsidRPr="007834E8">
        <w:rPr>
          <w:rtl/>
          <w:lang w:eastAsia="he-IL"/>
        </w:rPr>
        <w:t xml:space="preserve"> </w:t>
      </w:r>
      <w:bookmarkStart w:id="12515" w:name="_ETM_Q25_328389"/>
      <w:bookmarkEnd w:id="12515"/>
      <w:r w:rsidRPr="007834E8">
        <w:rPr>
          <w:rtl/>
          <w:lang w:eastAsia="he-IL"/>
        </w:rPr>
        <w:t xml:space="preserve">יקבעו </w:t>
      </w:r>
      <w:bookmarkStart w:id="12516" w:name="_ETM_Q25_329450"/>
      <w:bookmarkEnd w:id="12516"/>
      <w:r>
        <w:rPr>
          <w:rFonts w:hint="cs"/>
          <w:rtl/>
          <w:lang w:eastAsia="he-IL"/>
        </w:rPr>
        <w:t xml:space="preserve">מי ימונה </w:t>
      </w:r>
      <w:bookmarkStart w:id="12517" w:name="_ETM_Q25_330832"/>
      <w:bookmarkEnd w:id="12517"/>
      <w:r w:rsidR="00393DAF">
        <w:rPr>
          <w:rFonts w:hint="cs"/>
          <w:rtl/>
          <w:lang w:eastAsia="he-IL"/>
        </w:rPr>
        <w:t>ל</w:t>
      </w:r>
      <w:r>
        <w:rPr>
          <w:rFonts w:hint="cs"/>
          <w:rtl/>
          <w:lang w:eastAsia="he-IL"/>
        </w:rPr>
        <w:t>שופט בג"ץ</w:t>
      </w:r>
      <w:r w:rsidR="00393DAF">
        <w:rPr>
          <w:rFonts w:hint="cs"/>
          <w:rtl/>
          <w:lang w:eastAsia="he-IL"/>
        </w:rPr>
        <w:t>,</w:t>
      </w:r>
      <w:r>
        <w:rPr>
          <w:rFonts w:hint="cs"/>
          <w:rtl/>
          <w:lang w:eastAsia="he-IL"/>
        </w:rPr>
        <w:t xml:space="preserve"> ו</w:t>
      </w:r>
      <w:r w:rsidRPr="007834E8">
        <w:rPr>
          <w:rtl/>
          <w:lang w:eastAsia="he-IL"/>
        </w:rPr>
        <w:t xml:space="preserve">מה </w:t>
      </w:r>
      <w:bookmarkStart w:id="12518" w:name="_ETM_Q25_330050"/>
      <w:bookmarkEnd w:id="12518"/>
      <w:r>
        <w:rPr>
          <w:rFonts w:hint="cs"/>
          <w:rtl/>
          <w:lang w:eastAsia="he-IL"/>
        </w:rPr>
        <w:t xml:space="preserve">רע בזה? לא רע, לא </w:t>
      </w:r>
      <w:bookmarkStart w:id="12519" w:name="_ETM_Q25_331789"/>
      <w:bookmarkEnd w:id="12519"/>
      <w:r>
        <w:rPr>
          <w:rFonts w:hint="cs"/>
          <w:rtl/>
          <w:lang w:eastAsia="he-IL"/>
        </w:rPr>
        <w:t xml:space="preserve">רע. </w:t>
      </w:r>
      <w:bookmarkStart w:id="12520" w:name="_ETM_Q25_333500"/>
      <w:bookmarkStart w:id="12521" w:name="_ETM_Q25_334400"/>
      <w:bookmarkEnd w:id="12520"/>
      <w:bookmarkEnd w:id="12521"/>
      <w:r w:rsidRPr="007834E8">
        <w:rPr>
          <w:rtl/>
          <w:lang w:eastAsia="he-IL"/>
        </w:rPr>
        <w:t xml:space="preserve">על </w:t>
      </w:r>
      <w:bookmarkStart w:id="12522" w:name="_ETM_Q25_334639"/>
      <w:bookmarkEnd w:id="12522"/>
      <w:r w:rsidRPr="007834E8">
        <w:rPr>
          <w:rtl/>
          <w:lang w:eastAsia="he-IL"/>
        </w:rPr>
        <w:t xml:space="preserve">הדרך </w:t>
      </w:r>
      <w:bookmarkStart w:id="12523" w:name="_ETM_Q25_335750"/>
      <w:bookmarkEnd w:id="12523"/>
      <w:r w:rsidRPr="007834E8">
        <w:rPr>
          <w:rtl/>
          <w:lang w:eastAsia="he-IL"/>
        </w:rPr>
        <w:t xml:space="preserve">יריב </w:t>
      </w:r>
      <w:bookmarkStart w:id="12524" w:name="_ETM_Q25_336080"/>
      <w:bookmarkEnd w:id="12524"/>
      <w:r w:rsidRPr="007834E8">
        <w:rPr>
          <w:rtl/>
          <w:lang w:eastAsia="he-IL"/>
        </w:rPr>
        <w:t xml:space="preserve">לוין </w:t>
      </w:r>
      <w:bookmarkStart w:id="12525" w:name="_ETM_Q25_336320"/>
      <w:bookmarkEnd w:id="12525"/>
      <w:r w:rsidRPr="007834E8">
        <w:rPr>
          <w:rtl/>
          <w:lang w:eastAsia="he-IL"/>
        </w:rPr>
        <w:t xml:space="preserve">גם </w:t>
      </w:r>
      <w:bookmarkStart w:id="12526" w:name="_ETM_Q25_336530"/>
      <w:bookmarkEnd w:id="12526"/>
      <w:r w:rsidRPr="007834E8">
        <w:rPr>
          <w:rtl/>
          <w:lang w:eastAsia="he-IL"/>
        </w:rPr>
        <w:t xml:space="preserve">יבטל </w:t>
      </w:r>
      <w:bookmarkStart w:id="12527" w:name="_ETM_Q25_337040"/>
      <w:bookmarkEnd w:id="12527"/>
      <w:r w:rsidRPr="007834E8">
        <w:rPr>
          <w:rtl/>
          <w:lang w:eastAsia="he-IL"/>
        </w:rPr>
        <w:t xml:space="preserve">את </w:t>
      </w:r>
      <w:bookmarkStart w:id="12528" w:name="_ETM_Q25_337130"/>
      <w:bookmarkEnd w:id="12528"/>
      <w:r w:rsidRPr="007834E8">
        <w:rPr>
          <w:rtl/>
          <w:lang w:eastAsia="he-IL"/>
        </w:rPr>
        <w:t xml:space="preserve">שיטת </w:t>
      </w:r>
      <w:bookmarkStart w:id="12529" w:name="_ETM_Q25_337550"/>
      <w:bookmarkEnd w:id="12529"/>
      <w:r w:rsidRPr="007834E8">
        <w:rPr>
          <w:rtl/>
          <w:lang w:eastAsia="he-IL"/>
        </w:rPr>
        <w:t>ה</w:t>
      </w:r>
      <w:r w:rsidRPr="00361CA7">
        <w:rPr>
          <w:rtl/>
          <w:lang w:eastAsia="he-IL"/>
        </w:rPr>
        <w:t>סניור</w:t>
      </w:r>
      <w:r w:rsidRPr="00361CA7">
        <w:rPr>
          <w:rFonts w:hint="cs"/>
          <w:rtl/>
          <w:lang w:eastAsia="he-IL"/>
        </w:rPr>
        <w:t>י</w:t>
      </w:r>
      <w:r>
        <w:rPr>
          <w:rFonts w:hint="cs"/>
          <w:rtl/>
          <w:lang w:eastAsia="he-IL"/>
        </w:rPr>
        <w:t>טי</w:t>
      </w:r>
      <w:r w:rsidRPr="007834E8">
        <w:rPr>
          <w:rtl/>
          <w:lang w:eastAsia="he-IL"/>
        </w:rPr>
        <w:t xml:space="preserve"> </w:t>
      </w:r>
      <w:bookmarkStart w:id="12530" w:name="_ETM_Q25_338150"/>
      <w:bookmarkStart w:id="12531" w:name="_ETM_Q25_339010"/>
      <w:bookmarkEnd w:id="12530"/>
      <w:bookmarkEnd w:id="12531"/>
      <w:r w:rsidRPr="007834E8">
        <w:rPr>
          <w:rtl/>
          <w:lang w:eastAsia="he-IL"/>
        </w:rPr>
        <w:t xml:space="preserve">במינוי </w:t>
      </w:r>
      <w:bookmarkStart w:id="12532" w:name="_ETM_Q25_339519"/>
      <w:bookmarkEnd w:id="12532"/>
      <w:r w:rsidRPr="007834E8">
        <w:rPr>
          <w:rtl/>
          <w:lang w:eastAsia="he-IL"/>
        </w:rPr>
        <w:t xml:space="preserve">נשיא </w:t>
      </w:r>
      <w:bookmarkStart w:id="12533" w:name="_ETM_Q25_339819"/>
      <w:bookmarkEnd w:id="12533"/>
      <w:r w:rsidRPr="007834E8">
        <w:rPr>
          <w:rtl/>
          <w:lang w:eastAsia="he-IL"/>
        </w:rPr>
        <w:t xml:space="preserve">בית </w:t>
      </w:r>
      <w:bookmarkStart w:id="12534" w:name="_ETM_Q25_340029"/>
      <w:bookmarkEnd w:id="12534"/>
      <w:r w:rsidRPr="007834E8">
        <w:rPr>
          <w:rtl/>
          <w:lang w:eastAsia="he-IL"/>
        </w:rPr>
        <w:t xml:space="preserve">המשפט </w:t>
      </w:r>
      <w:bookmarkStart w:id="12535" w:name="_ETM_Q25_340510"/>
      <w:bookmarkEnd w:id="12535"/>
      <w:r w:rsidRPr="007834E8">
        <w:rPr>
          <w:rtl/>
          <w:lang w:eastAsia="he-IL"/>
        </w:rPr>
        <w:t>העליון</w:t>
      </w:r>
      <w:r w:rsidR="00393DAF">
        <w:rPr>
          <w:rFonts w:hint="cs"/>
          <w:rtl/>
          <w:lang w:eastAsia="he-IL"/>
        </w:rPr>
        <w:t>,</w:t>
      </w:r>
      <w:r w:rsidRPr="007834E8">
        <w:rPr>
          <w:rtl/>
          <w:lang w:eastAsia="he-IL"/>
        </w:rPr>
        <w:t xml:space="preserve"> </w:t>
      </w:r>
      <w:bookmarkStart w:id="12536" w:name="_ETM_Q25_341700"/>
      <w:bookmarkEnd w:id="12536"/>
      <w:r w:rsidRPr="007834E8">
        <w:rPr>
          <w:rtl/>
          <w:lang w:eastAsia="he-IL"/>
        </w:rPr>
        <w:t xml:space="preserve">ומה </w:t>
      </w:r>
      <w:bookmarkStart w:id="12537" w:name="_ETM_Q25_342060"/>
      <w:bookmarkEnd w:id="12537"/>
      <w:r w:rsidRPr="007834E8">
        <w:rPr>
          <w:rtl/>
          <w:lang w:eastAsia="he-IL"/>
        </w:rPr>
        <w:t xml:space="preserve">רע </w:t>
      </w:r>
      <w:bookmarkStart w:id="12538" w:name="_ETM_Q25_342209"/>
      <w:bookmarkEnd w:id="12538"/>
      <w:r w:rsidRPr="007834E8">
        <w:rPr>
          <w:rtl/>
          <w:lang w:eastAsia="he-IL"/>
        </w:rPr>
        <w:t>בזה</w:t>
      </w:r>
      <w:r>
        <w:rPr>
          <w:rFonts w:hint="cs"/>
          <w:rtl/>
          <w:lang w:eastAsia="he-IL"/>
        </w:rPr>
        <w:t>?</w:t>
      </w:r>
      <w:r w:rsidRPr="007834E8">
        <w:rPr>
          <w:rtl/>
          <w:lang w:eastAsia="he-IL"/>
        </w:rPr>
        <w:t xml:space="preserve"> </w:t>
      </w:r>
      <w:bookmarkStart w:id="12539" w:name="_ETM_Q25_343290"/>
      <w:bookmarkEnd w:id="12539"/>
      <w:r w:rsidRPr="007834E8">
        <w:rPr>
          <w:rtl/>
          <w:lang w:eastAsia="he-IL"/>
        </w:rPr>
        <w:t xml:space="preserve">לא </w:t>
      </w:r>
      <w:bookmarkStart w:id="12540" w:name="_ETM_Q25_343560"/>
      <w:bookmarkEnd w:id="12540"/>
      <w:r>
        <w:rPr>
          <w:rFonts w:hint="cs"/>
          <w:rtl/>
          <w:lang w:eastAsia="he-IL"/>
        </w:rPr>
        <w:t>רע, לא רע. חבר'ה, לא רע</w:t>
      </w:r>
      <w:r w:rsidR="00393DAF">
        <w:rPr>
          <w:rFonts w:hint="cs"/>
          <w:rtl/>
          <w:lang w:eastAsia="he-IL"/>
        </w:rPr>
        <w:t>,</w:t>
      </w:r>
      <w:r>
        <w:rPr>
          <w:rFonts w:hint="cs"/>
          <w:rtl/>
          <w:lang w:eastAsia="he-IL"/>
        </w:rPr>
        <w:t xml:space="preserve"> </w:t>
      </w:r>
      <w:bookmarkStart w:id="12541" w:name="_ETM_Q25_343980"/>
      <w:bookmarkStart w:id="12542" w:name="_ETM_Q25_346120"/>
      <w:bookmarkEnd w:id="12541"/>
      <w:bookmarkEnd w:id="12542"/>
      <w:r w:rsidRPr="007834E8">
        <w:rPr>
          <w:rtl/>
          <w:lang w:eastAsia="he-IL"/>
        </w:rPr>
        <w:t xml:space="preserve">בכלל </w:t>
      </w:r>
      <w:bookmarkStart w:id="12543" w:name="_ETM_Q25_346720"/>
      <w:bookmarkEnd w:id="12543"/>
      <w:r w:rsidRPr="007834E8">
        <w:rPr>
          <w:rtl/>
          <w:lang w:eastAsia="he-IL"/>
        </w:rPr>
        <w:t>לא</w:t>
      </w:r>
      <w:r>
        <w:rPr>
          <w:rFonts w:hint="cs"/>
          <w:rtl/>
          <w:lang w:eastAsia="he-IL"/>
        </w:rPr>
        <w:t xml:space="preserve"> </w:t>
      </w:r>
      <w:bookmarkStart w:id="12544" w:name="_ETM_Q25_345939"/>
      <w:bookmarkEnd w:id="12544"/>
      <w:r>
        <w:rPr>
          <w:rFonts w:hint="cs"/>
          <w:rtl/>
          <w:lang w:eastAsia="he-IL"/>
        </w:rPr>
        <w:t>רע.</w:t>
      </w:r>
      <w:r w:rsidRPr="007834E8">
        <w:rPr>
          <w:rtl/>
          <w:lang w:eastAsia="he-IL"/>
        </w:rPr>
        <w:t xml:space="preserve"> </w:t>
      </w:r>
      <w:bookmarkStart w:id="12545" w:name="_ETM_Q25_347110"/>
      <w:bookmarkEnd w:id="12545"/>
      <w:r w:rsidRPr="007834E8">
        <w:rPr>
          <w:rtl/>
          <w:lang w:eastAsia="he-IL"/>
        </w:rPr>
        <w:t xml:space="preserve">פשוט </w:t>
      </w:r>
      <w:bookmarkStart w:id="12546" w:name="_ETM_Q25_347919"/>
      <w:bookmarkEnd w:id="12546"/>
      <w:r>
        <w:rPr>
          <w:rFonts w:hint="cs"/>
          <w:rtl/>
          <w:lang w:eastAsia="he-IL"/>
        </w:rPr>
        <w:t xml:space="preserve">נשיא </w:t>
      </w:r>
      <w:r w:rsidRPr="007834E8">
        <w:rPr>
          <w:rtl/>
          <w:lang w:eastAsia="he-IL"/>
        </w:rPr>
        <w:t xml:space="preserve">בית </w:t>
      </w:r>
      <w:bookmarkStart w:id="12547" w:name="_ETM_Q25_348280"/>
      <w:bookmarkEnd w:id="12547"/>
      <w:r w:rsidRPr="007834E8">
        <w:rPr>
          <w:rtl/>
          <w:lang w:eastAsia="he-IL"/>
        </w:rPr>
        <w:t xml:space="preserve">המשפט </w:t>
      </w:r>
      <w:bookmarkStart w:id="12548" w:name="_ETM_Q25_348950"/>
      <w:bookmarkEnd w:id="12548"/>
      <w:r>
        <w:rPr>
          <w:rFonts w:hint="cs"/>
          <w:rtl/>
          <w:lang w:eastAsia="he-IL"/>
        </w:rPr>
        <w:t xml:space="preserve">העליון </w:t>
      </w:r>
      <w:bookmarkStart w:id="12549" w:name="_ETM_Q25_349129"/>
      <w:bookmarkEnd w:id="12549"/>
      <w:r w:rsidRPr="007834E8">
        <w:rPr>
          <w:rtl/>
          <w:lang w:eastAsia="he-IL"/>
        </w:rPr>
        <w:t xml:space="preserve">הוא </w:t>
      </w:r>
      <w:bookmarkStart w:id="12550" w:name="_ETM_Q25_349280"/>
      <w:bookmarkEnd w:id="12550"/>
      <w:r w:rsidRPr="007834E8">
        <w:rPr>
          <w:rtl/>
          <w:lang w:eastAsia="he-IL"/>
        </w:rPr>
        <w:t xml:space="preserve">זה </w:t>
      </w:r>
      <w:bookmarkStart w:id="12551" w:name="_ETM_Q25_349430"/>
      <w:bookmarkEnd w:id="12551"/>
      <w:r w:rsidRPr="007834E8">
        <w:rPr>
          <w:rtl/>
          <w:lang w:eastAsia="he-IL"/>
        </w:rPr>
        <w:t xml:space="preserve">שמוביל </w:t>
      </w:r>
      <w:bookmarkStart w:id="12552" w:name="_ETM_Q25_349970"/>
      <w:bookmarkEnd w:id="12552"/>
      <w:r w:rsidRPr="007834E8">
        <w:rPr>
          <w:rtl/>
          <w:lang w:eastAsia="he-IL"/>
        </w:rPr>
        <w:t xml:space="preserve">ועדות </w:t>
      </w:r>
      <w:bookmarkStart w:id="12553" w:name="_ETM_Q25_350360"/>
      <w:bookmarkEnd w:id="12553"/>
      <w:r w:rsidRPr="007834E8">
        <w:rPr>
          <w:rtl/>
          <w:lang w:eastAsia="he-IL"/>
        </w:rPr>
        <w:t xml:space="preserve">חקירה </w:t>
      </w:r>
      <w:bookmarkStart w:id="12554" w:name="_ETM_Q25_350840"/>
      <w:bookmarkEnd w:id="12554"/>
      <w:r w:rsidRPr="007834E8">
        <w:rPr>
          <w:rtl/>
          <w:lang w:eastAsia="he-IL"/>
        </w:rPr>
        <w:t>ממלכתיות</w:t>
      </w:r>
      <w:r w:rsidR="00393DAF">
        <w:rPr>
          <w:rFonts w:hint="cs"/>
          <w:rtl/>
          <w:lang w:eastAsia="he-IL"/>
        </w:rPr>
        <w:t>,</w:t>
      </w:r>
      <w:r w:rsidRPr="007834E8">
        <w:rPr>
          <w:rtl/>
          <w:lang w:eastAsia="he-IL"/>
        </w:rPr>
        <w:t xml:space="preserve"> </w:t>
      </w:r>
      <w:bookmarkStart w:id="12555" w:name="_ETM_Q25_352450"/>
      <w:bookmarkEnd w:id="12555"/>
      <w:r w:rsidRPr="007834E8">
        <w:rPr>
          <w:rtl/>
          <w:lang w:eastAsia="he-IL"/>
        </w:rPr>
        <w:t xml:space="preserve">ומה </w:t>
      </w:r>
      <w:bookmarkStart w:id="12556" w:name="_ETM_Q25_352900"/>
      <w:bookmarkEnd w:id="12556"/>
      <w:r w:rsidRPr="007834E8">
        <w:rPr>
          <w:rtl/>
          <w:lang w:eastAsia="he-IL"/>
        </w:rPr>
        <w:t xml:space="preserve">רע </w:t>
      </w:r>
      <w:bookmarkStart w:id="12557" w:name="_ETM_Q25_353109"/>
      <w:bookmarkEnd w:id="12557"/>
      <w:r w:rsidRPr="007834E8">
        <w:rPr>
          <w:rtl/>
          <w:lang w:eastAsia="he-IL"/>
        </w:rPr>
        <w:t>בזה</w:t>
      </w:r>
      <w:r>
        <w:rPr>
          <w:rFonts w:hint="cs"/>
          <w:rtl/>
          <w:lang w:eastAsia="he-IL"/>
        </w:rPr>
        <w:t>?</w:t>
      </w:r>
      <w:r w:rsidRPr="007834E8">
        <w:rPr>
          <w:rtl/>
          <w:lang w:eastAsia="he-IL"/>
        </w:rPr>
        <w:t xml:space="preserve"> </w:t>
      </w:r>
      <w:bookmarkStart w:id="12558" w:name="_ETM_Q25_354529"/>
      <w:bookmarkEnd w:id="12558"/>
      <w:r w:rsidRPr="007834E8">
        <w:rPr>
          <w:rtl/>
          <w:lang w:eastAsia="he-IL"/>
        </w:rPr>
        <w:t xml:space="preserve">פה </w:t>
      </w:r>
      <w:bookmarkStart w:id="12559" w:name="_ETM_Q25_354769"/>
      <w:bookmarkEnd w:id="12559"/>
      <w:r>
        <w:rPr>
          <w:rtl/>
          <w:lang w:eastAsia="he-IL"/>
        </w:rPr>
        <w:t>ר</w:t>
      </w:r>
      <w:r>
        <w:rPr>
          <w:rFonts w:hint="cs"/>
          <w:rtl/>
          <w:lang w:eastAsia="he-IL"/>
        </w:rPr>
        <w:t>ע</w:t>
      </w:r>
      <w:r w:rsidR="00393DAF">
        <w:rPr>
          <w:rFonts w:hint="cs"/>
          <w:rtl/>
          <w:lang w:eastAsia="he-IL"/>
        </w:rPr>
        <w:t>;</w:t>
      </w:r>
      <w:r w:rsidRPr="007834E8">
        <w:rPr>
          <w:rtl/>
          <w:lang w:eastAsia="he-IL"/>
        </w:rPr>
        <w:t xml:space="preserve"> </w:t>
      </w:r>
      <w:bookmarkStart w:id="12560" w:name="_ETM_Q25_355980"/>
      <w:bookmarkEnd w:id="12560"/>
      <w:r w:rsidRPr="007834E8">
        <w:rPr>
          <w:rtl/>
          <w:lang w:eastAsia="he-IL"/>
        </w:rPr>
        <w:t xml:space="preserve">אם </w:t>
      </w:r>
      <w:bookmarkStart w:id="12561" w:name="_ETM_Q25_356220"/>
      <w:bookmarkEnd w:id="12561"/>
      <w:r w:rsidRPr="007834E8">
        <w:rPr>
          <w:rtl/>
          <w:lang w:eastAsia="he-IL"/>
        </w:rPr>
        <w:t xml:space="preserve">אתה </w:t>
      </w:r>
      <w:bookmarkStart w:id="12562" w:name="_ETM_Q25_356460"/>
      <w:bookmarkEnd w:id="12562"/>
      <w:r w:rsidRPr="007834E8">
        <w:rPr>
          <w:rtl/>
          <w:lang w:eastAsia="he-IL"/>
        </w:rPr>
        <w:t xml:space="preserve">יריב </w:t>
      </w:r>
      <w:bookmarkStart w:id="12563" w:name="_ETM_Q25_356850"/>
      <w:bookmarkEnd w:id="12563"/>
      <w:r>
        <w:rPr>
          <w:rtl/>
          <w:lang w:eastAsia="he-IL"/>
        </w:rPr>
        <w:t>ל</w:t>
      </w:r>
      <w:r>
        <w:rPr>
          <w:rFonts w:hint="cs"/>
          <w:rtl/>
          <w:lang w:eastAsia="he-IL"/>
        </w:rPr>
        <w:t>וין,</w:t>
      </w:r>
      <w:r w:rsidRPr="007834E8">
        <w:rPr>
          <w:rtl/>
          <w:lang w:eastAsia="he-IL"/>
        </w:rPr>
        <w:t xml:space="preserve"> </w:t>
      </w:r>
      <w:bookmarkStart w:id="12564" w:name="_ETM_Q25_357650"/>
      <w:bookmarkEnd w:id="12564"/>
      <w:r w:rsidRPr="007834E8">
        <w:rPr>
          <w:rtl/>
          <w:lang w:eastAsia="he-IL"/>
        </w:rPr>
        <w:t xml:space="preserve">אפילו </w:t>
      </w:r>
      <w:bookmarkStart w:id="12565" w:name="_ETM_Q25_358459"/>
      <w:bookmarkEnd w:id="12565"/>
      <w:r w:rsidRPr="007834E8">
        <w:rPr>
          <w:rtl/>
          <w:lang w:eastAsia="he-IL"/>
        </w:rPr>
        <w:t xml:space="preserve">רע </w:t>
      </w:r>
      <w:bookmarkStart w:id="12566" w:name="_ETM_Q25_358760"/>
      <w:bookmarkEnd w:id="12566"/>
      <w:r w:rsidRPr="007834E8">
        <w:rPr>
          <w:rtl/>
          <w:lang w:eastAsia="he-IL"/>
        </w:rPr>
        <w:t>מאוד</w:t>
      </w:r>
      <w:r w:rsidR="00393DAF">
        <w:rPr>
          <w:rFonts w:hint="cs"/>
          <w:rtl/>
          <w:lang w:eastAsia="he-IL"/>
        </w:rPr>
        <w:t>.</w:t>
      </w:r>
      <w:r w:rsidRPr="007834E8">
        <w:rPr>
          <w:rtl/>
          <w:lang w:eastAsia="he-IL"/>
        </w:rPr>
        <w:t xml:space="preserve"> </w:t>
      </w:r>
      <w:bookmarkStart w:id="12567" w:name="_ETM_Q25_359989"/>
      <w:bookmarkEnd w:id="12567"/>
      <w:r w:rsidRPr="007834E8">
        <w:rPr>
          <w:rtl/>
          <w:lang w:eastAsia="he-IL"/>
        </w:rPr>
        <w:t xml:space="preserve">כי </w:t>
      </w:r>
      <w:bookmarkStart w:id="12568" w:name="_ETM_Q25_360139"/>
      <w:bookmarkEnd w:id="12568"/>
      <w:r w:rsidRPr="007834E8">
        <w:rPr>
          <w:rtl/>
          <w:lang w:eastAsia="he-IL"/>
        </w:rPr>
        <w:t xml:space="preserve">אתה </w:t>
      </w:r>
      <w:bookmarkStart w:id="12569" w:name="_ETM_Q25_360319"/>
      <w:bookmarkEnd w:id="12569"/>
      <w:r w:rsidRPr="007834E8">
        <w:rPr>
          <w:rtl/>
          <w:lang w:eastAsia="he-IL"/>
        </w:rPr>
        <w:t>ממש</w:t>
      </w:r>
      <w:r>
        <w:rPr>
          <w:rFonts w:hint="cs"/>
          <w:rtl/>
          <w:lang w:eastAsia="he-IL"/>
        </w:rPr>
        <w:t>,</w:t>
      </w:r>
      <w:r w:rsidRPr="007834E8">
        <w:rPr>
          <w:rtl/>
          <w:lang w:eastAsia="he-IL"/>
        </w:rPr>
        <w:t xml:space="preserve"> </w:t>
      </w:r>
      <w:bookmarkStart w:id="12570" w:name="_ETM_Q25_361129"/>
      <w:bookmarkEnd w:id="12570"/>
      <w:r w:rsidRPr="007834E8">
        <w:rPr>
          <w:rtl/>
          <w:lang w:eastAsia="he-IL"/>
        </w:rPr>
        <w:t xml:space="preserve">אבל </w:t>
      </w:r>
      <w:bookmarkStart w:id="12571" w:name="_ETM_Q25_361400"/>
      <w:bookmarkEnd w:id="12571"/>
      <w:r w:rsidRPr="007834E8">
        <w:rPr>
          <w:rtl/>
          <w:lang w:eastAsia="he-IL"/>
        </w:rPr>
        <w:t>ממש</w:t>
      </w:r>
      <w:r>
        <w:rPr>
          <w:rFonts w:hint="cs"/>
          <w:rtl/>
          <w:lang w:eastAsia="he-IL"/>
        </w:rPr>
        <w:t>,</w:t>
      </w:r>
      <w:bookmarkStart w:id="12572" w:name="_ETM_Q25_363257"/>
      <w:bookmarkStart w:id="12573" w:name="_ETM_Q25_363365"/>
      <w:bookmarkEnd w:id="12572"/>
      <w:bookmarkEnd w:id="12573"/>
      <w:r w:rsidRPr="007834E8">
        <w:rPr>
          <w:rtl/>
          <w:lang w:eastAsia="he-IL"/>
        </w:rPr>
        <w:t xml:space="preserve"> </w:t>
      </w:r>
      <w:bookmarkStart w:id="12574" w:name="_ETM_Q25_362030"/>
      <w:bookmarkEnd w:id="12574"/>
      <w:r w:rsidRPr="007834E8">
        <w:rPr>
          <w:rtl/>
          <w:lang w:eastAsia="he-IL"/>
        </w:rPr>
        <w:t xml:space="preserve">לא </w:t>
      </w:r>
      <w:bookmarkStart w:id="12575" w:name="_ETM_Q25_362180"/>
      <w:bookmarkEnd w:id="12575"/>
      <w:r w:rsidRPr="007834E8">
        <w:rPr>
          <w:rtl/>
          <w:lang w:eastAsia="he-IL"/>
        </w:rPr>
        <w:t xml:space="preserve">רוצה </w:t>
      </w:r>
      <w:bookmarkStart w:id="12576" w:name="_ETM_Q25_362660"/>
      <w:bookmarkEnd w:id="12576"/>
      <w:r w:rsidRPr="007834E8">
        <w:rPr>
          <w:rtl/>
          <w:lang w:eastAsia="he-IL"/>
        </w:rPr>
        <w:t xml:space="preserve">ועדת </w:t>
      </w:r>
      <w:bookmarkStart w:id="12577" w:name="_ETM_Q25_363080"/>
      <w:bookmarkEnd w:id="12577"/>
      <w:r w:rsidRPr="007834E8">
        <w:rPr>
          <w:rtl/>
          <w:lang w:eastAsia="he-IL"/>
        </w:rPr>
        <w:t xml:space="preserve">חקירה </w:t>
      </w:r>
      <w:bookmarkStart w:id="12578" w:name="_ETM_Q25_363530"/>
      <w:bookmarkEnd w:id="12578"/>
      <w:r w:rsidRPr="007834E8">
        <w:rPr>
          <w:rtl/>
          <w:lang w:eastAsia="he-IL"/>
        </w:rPr>
        <w:t>ממלכתית</w:t>
      </w:r>
      <w:r>
        <w:rPr>
          <w:rFonts w:hint="cs"/>
          <w:rtl/>
          <w:lang w:eastAsia="he-IL"/>
        </w:rPr>
        <w:t>.</w:t>
      </w:r>
      <w:r w:rsidRPr="007834E8">
        <w:rPr>
          <w:rtl/>
          <w:lang w:eastAsia="he-IL"/>
        </w:rPr>
        <w:t xml:space="preserve"> </w:t>
      </w:r>
      <w:bookmarkStart w:id="12579" w:name="_ETM_Q25_365030"/>
      <w:bookmarkEnd w:id="12579"/>
      <w:r w:rsidRPr="007834E8">
        <w:rPr>
          <w:rtl/>
          <w:lang w:eastAsia="he-IL"/>
        </w:rPr>
        <w:t>ולמה</w:t>
      </w:r>
      <w:r>
        <w:rPr>
          <w:rFonts w:hint="cs"/>
          <w:rtl/>
          <w:lang w:eastAsia="he-IL"/>
        </w:rPr>
        <w:t>,</w:t>
      </w:r>
      <w:r w:rsidRPr="007834E8">
        <w:rPr>
          <w:rtl/>
          <w:lang w:eastAsia="he-IL"/>
        </w:rPr>
        <w:t xml:space="preserve"> </w:t>
      </w:r>
      <w:bookmarkStart w:id="12580" w:name="_ETM_Q25_365769"/>
      <w:bookmarkEnd w:id="12580"/>
      <w:r w:rsidRPr="007834E8">
        <w:rPr>
          <w:rtl/>
          <w:lang w:eastAsia="he-IL"/>
        </w:rPr>
        <w:t xml:space="preserve">למה </w:t>
      </w:r>
      <w:bookmarkStart w:id="12581" w:name="_ETM_Q25_366069"/>
      <w:bookmarkEnd w:id="12581"/>
      <w:r w:rsidRPr="007834E8">
        <w:rPr>
          <w:rtl/>
          <w:lang w:eastAsia="he-IL"/>
        </w:rPr>
        <w:t xml:space="preserve">אתה </w:t>
      </w:r>
      <w:bookmarkStart w:id="12582" w:name="_ETM_Q25_366250"/>
      <w:bookmarkEnd w:id="12582"/>
      <w:r w:rsidRPr="007834E8">
        <w:rPr>
          <w:rtl/>
          <w:lang w:eastAsia="he-IL"/>
        </w:rPr>
        <w:t xml:space="preserve">לא </w:t>
      </w:r>
      <w:bookmarkStart w:id="12583" w:name="_ETM_Q25_366340"/>
      <w:bookmarkEnd w:id="12583"/>
      <w:r w:rsidRPr="007834E8">
        <w:rPr>
          <w:rtl/>
          <w:lang w:eastAsia="he-IL"/>
        </w:rPr>
        <w:t xml:space="preserve">רוצה </w:t>
      </w:r>
      <w:bookmarkStart w:id="12584" w:name="_ETM_Q25_366669"/>
      <w:bookmarkEnd w:id="12584"/>
      <w:r w:rsidRPr="007834E8">
        <w:rPr>
          <w:rtl/>
          <w:lang w:eastAsia="he-IL"/>
        </w:rPr>
        <w:t xml:space="preserve">ועדת </w:t>
      </w:r>
      <w:bookmarkStart w:id="12585" w:name="_ETM_Q25_367090"/>
      <w:bookmarkEnd w:id="12585"/>
      <w:r w:rsidRPr="007834E8">
        <w:rPr>
          <w:rtl/>
          <w:lang w:eastAsia="he-IL"/>
        </w:rPr>
        <w:t xml:space="preserve">חקירה </w:t>
      </w:r>
      <w:bookmarkStart w:id="12586" w:name="_ETM_Q25_367540"/>
      <w:bookmarkEnd w:id="12586"/>
      <w:r w:rsidRPr="007834E8">
        <w:rPr>
          <w:rtl/>
          <w:lang w:eastAsia="he-IL"/>
        </w:rPr>
        <w:t>ממלכתית</w:t>
      </w:r>
      <w:r>
        <w:rPr>
          <w:rFonts w:hint="cs"/>
          <w:rtl/>
          <w:lang w:eastAsia="he-IL"/>
        </w:rPr>
        <w:t>?</w:t>
      </w:r>
      <w:r w:rsidRPr="007834E8">
        <w:rPr>
          <w:rtl/>
          <w:lang w:eastAsia="he-IL"/>
        </w:rPr>
        <w:t xml:space="preserve"> </w:t>
      </w:r>
      <w:bookmarkStart w:id="12587" w:name="_ETM_Q25_368750"/>
      <w:bookmarkEnd w:id="12587"/>
      <w:r w:rsidRPr="007834E8">
        <w:rPr>
          <w:rtl/>
          <w:lang w:eastAsia="he-IL"/>
        </w:rPr>
        <w:t xml:space="preserve">כי </w:t>
      </w:r>
      <w:bookmarkStart w:id="12588" w:name="_ETM_Q25_368930"/>
      <w:bookmarkEnd w:id="12588"/>
      <w:r w:rsidRPr="007834E8">
        <w:rPr>
          <w:rtl/>
          <w:lang w:eastAsia="he-IL"/>
        </w:rPr>
        <w:t xml:space="preserve">הוועדה </w:t>
      </w:r>
      <w:bookmarkStart w:id="12589" w:name="_ETM_Q25_369409"/>
      <w:bookmarkEnd w:id="12589"/>
      <w:r w:rsidRPr="007834E8">
        <w:rPr>
          <w:rtl/>
          <w:lang w:eastAsia="he-IL"/>
        </w:rPr>
        <w:t xml:space="preserve">תחקור </w:t>
      </w:r>
      <w:bookmarkStart w:id="12590" w:name="_ETM_Q25_369919"/>
      <w:bookmarkEnd w:id="12590"/>
      <w:r>
        <w:rPr>
          <w:rFonts w:hint="cs"/>
          <w:rtl/>
          <w:lang w:eastAsia="he-IL"/>
        </w:rPr>
        <w:t>את טבח 7</w:t>
      </w:r>
      <w:r w:rsidRPr="007834E8">
        <w:rPr>
          <w:rtl/>
          <w:lang w:eastAsia="he-IL"/>
        </w:rPr>
        <w:t xml:space="preserve"> </w:t>
      </w:r>
      <w:bookmarkStart w:id="12591" w:name="_ETM_Q25_370309"/>
      <w:bookmarkEnd w:id="12591"/>
      <w:r w:rsidRPr="007834E8">
        <w:rPr>
          <w:rtl/>
          <w:lang w:eastAsia="he-IL"/>
        </w:rPr>
        <w:t>ב</w:t>
      </w:r>
      <w:bookmarkStart w:id="12592" w:name="_ETM_Q25_370879"/>
      <w:bookmarkEnd w:id="12592"/>
      <w:r w:rsidRPr="007834E8">
        <w:rPr>
          <w:rtl/>
          <w:lang w:eastAsia="he-IL"/>
        </w:rPr>
        <w:t>אוקטובר</w:t>
      </w:r>
      <w:r w:rsidR="00393DAF">
        <w:rPr>
          <w:rFonts w:hint="cs"/>
          <w:rtl/>
          <w:lang w:eastAsia="he-IL"/>
        </w:rPr>
        <w:t>,</w:t>
      </w:r>
      <w:r w:rsidRPr="007834E8">
        <w:rPr>
          <w:rtl/>
          <w:lang w:eastAsia="he-IL"/>
        </w:rPr>
        <w:t xml:space="preserve"> </w:t>
      </w:r>
      <w:bookmarkStart w:id="12593" w:name="_ETM_Q25_372639"/>
      <w:bookmarkEnd w:id="12593"/>
      <w:r w:rsidRPr="007834E8">
        <w:rPr>
          <w:rtl/>
          <w:lang w:eastAsia="he-IL"/>
        </w:rPr>
        <w:t xml:space="preserve">ומה </w:t>
      </w:r>
      <w:bookmarkStart w:id="12594" w:name="_ETM_Q25_373029"/>
      <w:bookmarkEnd w:id="12594"/>
      <w:r w:rsidRPr="007834E8">
        <w:rPr>
          <w:rtl/>
          <w:lang w:eastAsia="he-IL"/>
        </w:rPr>
        <w:t xml:space="preserve">רע </w:t>
      </w:r>
      <w:bookmarkStart w:id="12595" w:name="_ETM_Q25_373239"/>
      <w:bookmarkEnd w:id="12595"/>
      <w:r w:rsidRPr="007834E8">
        <w:rPr>
          <w:rtl/>
          <w:lang w:eastAsia="he-IL"/>
        </w:rPr>
        <w:t>בזה</w:t>
      </w:r>
      <w:r>
        <w:rPr>
          <w:rFonts w:hint="cs"/>
          <w:rtl/>
          <w:lang w:eastAsia="he-IL"/>
        </w:rPr>
        <w:t>?</w:t>
      </w:r>
      <w:r w:rsidRPr="007834E8">
        <w:rPr>
          <w:rtl/>
          <w:lang w:eastAsia="he-IL"/>
        </w:rPr>
        <w:t xml:space="preserve"> </w:t>
      </w:r>
      <w:bookmarkStart w:id="12596" w:name="_ETM_Q25_374910"/>
      <w:bookmarkEnd w:id="12596"/>
      <w:r>
        <w:rPr>
          <w:rFonts w:hint="cs"/>
          <w:rtl/>
          <w:lang w:eastAsia="he-IL"/>
        </w:rPr>
        <w:t>רע, רע.</w:t>
      </w:r>
      <w:r w:rsidRPr="007834E8">
        <w:rPr>
          <w:rtl/>
          <w:lang w:eastAsia="he-IL"/>
        </w:rPr>
        <w:t xml:space="preserve"> </w:t>
      </w:r>
      <w:bookmarkStart w:id="12597" w:name="_ETM_Q25_375240"/>
      <w:bookmarkEnd w:id="12597"/>
      <w:r w:rsidRPr="007834E8">
        <w:rPr>
          <w:rtl/>
          <w:lang w:eastAsia="he-IL"/>
        </w:rPr>
        <w:t>חבר'ה</w:t>
      </w:r>
      <w:r>
        <w:rPr>
          <w:rFonts w:hint="cs"/>
          <w:rtl/>
          <w:lang w:eastAsia="he-IL"/>
        </w:rPr>
        <w:t>,</w:t>
      </w:r>
      <w:r w:rsidRPr="007834E8">
        <w:rPr>
          <w:rtl/>
          <w:lang w:eastAsia="he-IL"/>
        </w:rPr>
        <w:t xml:space="preserve"> </w:t>
      </w:r>
      <w:bookmarkStart w:id="12598" w:name="_ETM_Q25_375600"/>
      <w:bookmarkEnd w:id="12598"/>
      <w:r w:rsidRPr="007834E8">
        <w:rPr>
          <w:rtl/>
          <w:lang w:eastAsia="he-IL"/>
        </w:rPr>
        <w:t xml:space="preserve">אתם </w:t>
      </w:r>
      <w:bookmarkStart w:id="12599" w:name="_ETM_Q25_375810"/>
      <w:bookmarkEnd w:id="12599"/>
      <w:r w:rsidRPr="007834E8">
        <w:rPr>
          <w:rtl/>
          <w:lang w:eastAsia="he-IL"/>
        </w:rPr>
        <w:t xml:space="preserve">לא </w:t>
      </w:r>
      <w:bookmarkStart w:id="12600" w:name="_ETM_Q25_375900"/>
      <w:bookmarkEnd w:id="12600"/>
      <w:r w:rsidRPr="007834E8">
        <w:rPr>
          <w:rtl/>
          <w:lang w:eastAsia="he-IL"/>
        </w:rPr>
        <w:t>מבינים</w:t>
      </w:r>
      <w:r>
        <w:rPr>
          <w:rFonts w:hint="cs"/>
          <w:rtl/>
          <w:lang w:eastAsia="he-IL"/>
        </w:rPr>
        <w:t>.</w:t>
      </w:r>
      <w:r w:rsidRPr="007834E8">
        <w:rPr>
          <w:rtl/>
          <w:lang w:eastAsia="he-IL"/>
        </w:rPr>
        <w:t xml:space="preserve"> </w:t>
      </w:r>
      <w:bookmarkStart w:id="12601" w:name="_ETM_Q25_376350"/>
      <w:bookmarkEnd w:id="12601"/>
      <w:r w:rsidRPr="007834E8">
        <w:rPr>
          <w:rtl/>
          <w:lang w:eastAsia="he-IL"/>
        </w:rPr>
        <w:t xml:space="preserve">אם </w:t>
      </w:r>
      <w:bookmarkStart w:id="12602" w:name="_ETM_Q25_376470"/>
      <w:bookmarkEnd w:id="12602"/>
      <w:r w:rsidRPr="007834E8">
        <w:rPr>
          <w:rtl/>
          <w:lang w:eastAsia="he-IL"/>
        </w:rPr>
        <w:t xml:space="preserve">אתם </w:t>
      </w:r>
      <w:bookmarkStart w:id="12603" w:name="_ETM_Q25_376710"/>
      <w:bookmarkEnd w:id="12603"/>
      <w:r w:rsidRPr="007834E8">
        <w:rPr>
          <w:rtl/>
          <w:lang w:eastAsia="he-IL"/>
        </w:rPr>
        <w:t xml:space="preserve">יריב </w:t>
      </w:r>
      <w:bookmarkStart w:id="12604" w:name="_ETM_Q25_377010"/>
      <w:bookmarkEnd w:id="12604"/>
      <w:r w:rsidRPr="007834E8">
        <w:rPr>
          <w:rtl/>
          <w:lang w:eastAsia="he-IL"/>
        </w:rPr>
        <w:t>לוין</w:t>
      </w:r>
      <w:r>
        <w:rPr>
          <w:rFonts w:hint="cs"/>
          <w:rtl/>
          <w:lang w:eastAsia="he-IL"/>
        </w:rPr>
        <w:t>,</w:t>
      </w:r>
      <w:r w:rsidRPr="007834E8">
        <w:rPr>
          <w:rtl/>
          <w:lang w:eastAsia="he-IL"/>
        </w:rPr>
        <w:t xml:space="preserve"> </w:t>
      </w:r>
      <w:bookmarkStart w:id="12605" w:name="_ETM_Q25_377370"/>
      <w:bookmarkEnd w:id="12605"/>
      <w:r>
        <w:rPr>
          <w:rFonts w:hint="cs"/>
          <w:rtl/>
          <w:lang w:eastAsia="he-IL"/>
        </w:rPr>
        <w:t xml:space="preserve">זה </w:t>
      </w:r>
      <w:r w:rsidRPr="007834E8">
        <w:rPr>
          <w:rtl/>
          <w:lang w:eastAsia="he-IL"/>
        </w:rPr>
        <w:t>גרוע</w:t>
      </w:r>
      <w:r w:rsidR="00393DAF">
        <w:rPr>
          <w:rFonts w:hint="cs"/>
          <w:rtl/>
          <w:lang w:eastAsia="he-IL"/>
        </w:rPr>
        <w:t>.</w:t>
      </w:r>
      <w:r w:rsidRPr="007834E8">
        <w:rPr>
          <w:rtl/>
          <w:lang w:eastAsia="he-IL"/>
        </w:rPr>
        <w:t xml:space="preserve"> </w:t>
      </w:r>
      <w:bookmarkStart w:id="12606" w:name="_ETM_Q25_378290"/>
      <w:bookmarkEnd w:id="12606"/>
      <w:r w:rsidRPr="007834E8">
        <w:rPr>
          <w:rtl/>
          <w:lang w:eastAsia="he-IL"/>
        </w:rPr>
        <w:t>למה</w:t>
      </w:r>
      <w:r>
        <w:rPr>
          <w:rFonts w:hint="cs"/>
          <w:rtl/>
          <w:lang w:eastAsia="he-IL"/>
        </w:rPr>
        <w:t>?</w:t>
      </w:r>
      <w:r w:rsidRPr="007834E8">
        <w:rPr>
          <w:rtl/>
          <w:lang w:eastAsia="he-IL"/>
        </w:rPr>
        <w:t xml:space="preserve"> </w:t>
      </w:r>
      <w:bookmarkStart w:id="12607" w:name="_ETM_Q25_379709"/>
      <w:bookmarkEnd w:id="12607"/>
      <w:r>
        <w:rPr>
          <w:rtl/>
          <w:lang w:eastAsia="he-IL"/>
        </w:rPr>
        <w:t>כ</w:t>
      </w:r>
      <w:r>
        <w:rPr>
          <w:rFonts w:hint="cs"/>
          <w:rtl/>
          <w:lang w:eastAsia="he-IL"/>
        </w:rPr>
        <w:t>י אחד</w:t>
      </w:r>
      <w:r w:rsidRPr="007834E8">
        <w:rPr>
          <w:rtl/>
          <w:lang w:eastAsia="he-IL"/>
        </w:rPr>
        <w:t xml:space="preserve"> </w:t>
      </w:r>
      <w:bookmarkStart w:id="12608" w:name="_ETM_Q25_380019"/>
      <w:bookmarkStart w:id="12609" w:name="_ETM_Q25_380769"/>
      <w:bookmarkEnd w:id="12608"/>
      <w:bookmarkEnd w:id="12609"/>
      <w:r w:rsidRPr="007834E8">
        <w:rPr>
          <w:rtl/>
          <w:lang w:eastAsia="he-IL"/>
        </w:rPr>
        <w:t xml:space="preserve">האחראים </w:t>
      </w:r>
      <w:bookmarkStart w:id="12610" w:name="_ETM_Q25_381609"/>
      <w:bookmarkEnd w:id="12610"/>
      <w:r w:rsidRPr="007834E8">
        <w:rPr>
          <w:rtl/>
          <w:lang w:eastAsia="he-IL"/>
        </w:rPr>
        <w:t xml:space="preserve">המרכזיים </w:t>
      </w:r>
      <w:bookmarkStart w:id="12611" w:name="_ETM_Q25_383290"/>
      <w:bookmarkEnd w:id="12611"/>
      <w:r w:rsidRPr="007834E8">
        <w:rPr>
          <w:rtl/>
          <w:lang w:eastAsia="he-IL"/>
        </w:rPr>
        <w:t xml:space="preserve">לאסון </w:t>
      </w:r>
      <w:bookmarkStart w:id="12612" w:name="_ETM_Q25_384099"/>
      <w:bookmarkEnd w:id="12612"/>
      <w:r w:rsidRPr="007834E8">
        <w:rPr>
          <w:rtl/>
          <w:lang w:eastAsia="he-IL"/>
        </w:rPr>
        <w:t xml:space="preserve">הזה </w:t>
      </w:r>
      <w:bookmarkStart w:id="12613" w:name="_ETM_Q25_385260"/>
      <w:bookmarkEnd w:id="12613"/>
      <w:r w:rsidRPr="007834E8">
        <w:rPr>
          <w:rtl/>
          <w:lang w:eastAsia="he-IL"/>
        </w:rPr>
        <w:t xml:space="preserve">הוא </w:t>
      </w:r>
      <w:bookmarkStart w:id="12614" w:name="_ETM_Q25_385439"/>
      <w:bookmarkEnd w:id="12614"/>
      <w:r w:rsidRPr="007834E8">
        <w:rPr>
          <w:rtl/>
          <w:lang w:eastAsia="he-IL"/>
        </w:rPr>
        <w:t xml:space="preserve">אותו </w:t>
      </w:r>
      <w:bookmarkStart w:id="12615" w:name="_ETM_Q25_385709"/>
      <w:bookmarkEnd w:id="12615"/>
      <w:r w:rsidRPr="007834E8">
        <w:rPr>
          <w:rtl/>
          <w:lang w:eastAsia="he-IL"/>
        </w:rPr>
        <w:t xml:space="preserve">יריב </w:t>
      </w:r>
      <w:bookmarkStart w:id="12616" w:name="_ETM_Q25_386040"/>
      <w:bookmarkEnd w:id="12616"/>
      <w:r>
        <w:rPr>
          <w:rtl/>
          <w:lang w:eastAsia="he-IL"/>
        </w:rPr>
        <w:t>ל</w:t>
      </w:r>
      <w:r>
        <w:rPr>
          <w:rFonts w:hint="cs"/>
          <w:rtl/>
          <w:lang w:eastAsia="he-IL"/>
        </w:rPr>
        <w:t>וין,</w:t>
      </w:r>
      <w:r w:rsidRPr="007834E8">
        <w:rPr>
          <w:rtl/>
          <w:lang w:eastAsia="he-IL"/>
        </w:rPr>
        <w:t xml:space="preserve"> </w:t>
      </w:r>
      <w:bookmarkStart w:id="12617" w:name="_ETM_Q25_387220"/>
      <w:bookmarkEnd w:id="12617"/>
      <w:r w:rsidRPr="007834E8">
        <w:rPr>
          <w:rtl/>
          <w:lang w:eastAsia="he-IL"/>
        </w:rPr>
        <w:t xml:space="preserve">שכמעט </w:t>
      </w:r>
      <w:bookmarkStart w:id="12618" w:name="_ETM_Q25_387730"/>
      <w:bookmarkEnd w:id="12618"/>
      <w:r>
        <w:rPr>
          <w:rFonts w:hint="cs"/>
          <w:rtl/>
          <w:lang w:eastAsia="he-IL"/>
        </w:rPr>
        <w:t xml:space="preserve">ריסק אותנו עם </w:t>
      </w:r>
      <w:bookmarkStart w:id="12619" w:name="_ETM_Q25_391295"/>
      <w:bookmarkEnd w:id="12619"/>
      <w:r>
        <w:rPr>
          <w:rFonts w:hint="cs"/>
          <w:rtl/>
          <w:lang w:eastAsia="he-IL"/>
        </w:rPr>
        <w:t>ההפיכה המשטרית</w:t>
      </w:r>
      <w:r w:rsidR="00393DAF">
        <w:rPr>
          <w:rFonts w:hint="cs"/>
          <w:rtl/>
          <w:lang w:eastAsia="he-IL"/>
        </w:rPr>
        <w:t>,</w:t>
      </w:r>
      <w:r>
        <w:rPr>
          <w:rFonts w:hint="cs"/>
          <w:rtl/>
          <w:lang w:eastAsia="he-IL"/>
        </w:rPr>
        <w:t xml:space="preserve"> </w:t>
      </w:r>
      <w:bookmarkStart w:id="12620" w:name="_ETM_Q25_391329"/>
      <w:bookmarkEnd w:id="12620"/>
      <w:r>
        <w:rPr>
          <w:rFonts w:hint="cs"/>
          <w:rtl/>
          <w:lang w:eastAsia="he-IL"/>
        </w:rPr>
        <w:t xml:space="preserve">מה שלפי כל </w:t>
      </w:r>
      <w:bookmarkStart w:id="12621" w:name="_ETM_Q25_392379"/>
      <w:bookmarkEnd w:id="12621"/>
      <w:r w:rsidRPr="007834E8">
        <w:rPr>
          <w:rtl/>
          <w:lang w:eastAsia="he-IL"/>
        </w:rPr>
        <w:t xml:space="preserve">גורמי </w:t>
      </w:r>
      <w:bookmarkStart w:id="12622" w:name="_ETM_Q25_392829"/>
      <w:bookmarkEnd w:id="12622"/>
      <w:r w:rsidRPr="007834E8">
        <w:rPr>
          <w:rtl/>
          <w:lang w:eastAsia="he-IL"/>
        </w:rPr>
        <w:t xml:space="preserve">הביטחון </w:t>
      </w:r>
      <w:bookmarkStart w:id="12623" w:name="_ETM_Q25_393879"/>
      <w:bookmarkEnd w:id="12623"/>
      <w:r w:rsidRPr="007834E8">
        <w:rPr>
          <w:rtl/>
          <w:lang w:eastAsia="he-IL"/>
        </w:rPr>
        <w:t xml:space="preserve">גרם </w:t>
      </w:r>
      <w:bookmarkStart w:id="12624" w:name="_ETM_Q25_394299"/>
      <w:bookmarkEnd w:id="12624"/>
      <w:r w:rsidRPr="007834E8">
        <w:rPr>
          <w:rtl/>
          <w:lang w:eastAsia="he-IL"/>
        </w:rPr>
        <w:t xml:space="preserve">לאויבים </w:t>
      </w:r>
      <w:bookmarkStart w:id="12625" w:name="_ETM_Q25_394900"/>
      <w:bookmarkEnd w:id="12625"/>
      <w:r w:rsidRPr="007834E8">
        <w:rPr>
          <w:rtl/>
          <w:lang w:eastAsia="he-IL"/>
        </w:rPr>
        <w:t xml:space="preserve">שלנו </w:t>
      </w:r>
      <w:bookmarkStart w:id="12626" w:name="_ETM_Q25_395799"/>
      <w:bookmarkEnd w:id="12626"/>
      <w:r w:rsidRPr="007834E8">
        <w:rPr>
          <w:rtl/>
          <w:lang w:eastAsia="he-IL"/>
        </w:rPr>
        <w:t xml:space="preserve">לתפוס </w:t>
      </w:r>
      <w:bookmarkStart w:id="12627" w:name="_ETM_Q25_396340"/>
      <w:bookmarkEnd w:id="12627"/>
      <w:r w:rsidRPr="007834E8">
        <w:rPr>
          <w:rtl/>
          <w:lang w:eastAsia="he-IL"/>
        </w:rPr>
        <w:t xml:space="preserve">אותנו </w:t>
      </w:r>
      <w:bookmarkStart w:id="12628" w:name="_ETM_Q25_396730"/>
      <w:bookmarkEnd w:id="12628"/>
      <w:r w:rsidRPr="007834E8">
        <w:rPr>
          <w:rtl/>
          <w:lang w:eastAsia="he-IL"/>
        </w:rPr>
        <w:t xml:space="preserve">כחלשים </w:t>
      </w:r>
      <w:bookmarkStart w:id="12629" w:name="_ETM_Q25_398040"/>
      <w:bookmarkEnd w:id="12629"/>
      <w:r w:rsidRPr="007834E8">
        <w:rPr>
          <w:rtl/>
          <w:lang w:eastAsia="he-IL"/>
        </w:rPr>
        <w:t xml:space="preserve">ולצאת </w:t>
      </w:r>
      <w:bookmarkStart w:id="12630" w:name="_ETM_Q25_398549"/>
      <w:bookmarkEnd w:id="12630"/>
      <w:r w:rsidRPr="007834E8">
        <w:rPr>
          <w:rtl/>
          <w:lang w:eastAsia="he-IL"/>
        </w:rPr>
        <w:t xml:space="preserve">לטבח </w:t>
      </w:r>
      <w:bookmarkStart w:id="12631" w:name="_ETM_Q25_399209"/>
      <w:bookmarkEnd w:id="12631"/>
      <w:r w:rsidRPr="007834E8">
        <w:rPr>
          <w:rtl/>
          <w:lang w:eastAsia="he-IL"/>
        </w:rPr>
        <w:t xml:space="preserve">הגדול </w:t>
      </w:r>
      <w:bookmarkStart w:id="12632" w:name="_ETM_Q25_399719"/>
      <w:bookmarkEnd w:id="12632"/>
      <w:r w:rsidRPr="007834E8">
        <w:rPr>
          <w:rtl/>
          <w:lang w:eastAsia="he-IL"/>
        </w:rPr>
        <w:t xml:space="preserve">ביותר </w:t>
      </w:r>
      <w:bookmarkStart w:id="12633" w:name="_ETM_Q25_400260"/>
      <w:bookmarkEnd w:id="12633"/>
      <w:r w:rsidRPr="007834E8">
        <w:rPr>
          <w:rtl/>
          <w:lang w:eastAsia="he-IL"/>
        </w:rPr>
        <w:t xml:space="preserve">בתולדות </w:t>
      </w:r>
      <w:bookmarkStart w:id="12634" w:name="_ETM_Q25_400799"/>
      <w:bookmarkEnd w:id="12634"/>
      <w:r w:rsidRPr="007834E8">
        <w:rPr>
          <w:rtl/>
          <w:lang w:eastAsia="he-IL"/>
        </w:rPr>
        <w:t xml:space="preserve">מדינת </w:t>
      </w:r>
      <w:bookmarkStart w:id="12635" w:name="_ETM_Q25_401249"/>
      <w:bookmarkEnd w:id="12635"/>
      <w:r w:rsidRPr="007834E8">
        <w:rPr>
          <w:rtl/>
          <w:lang w:eastAsia="he-IL"/>
        </w:rPr>
        <w:t>ישראל</w:t>
      </w:r>
      <w:r>
        <w:rPr>
          <w:rFonts w:hint="cs"/>
          <w:rtl/>
          <w:lang w:eastAsia="he-IL"/>
        </w:rPr>
        <w:t>.</w:t>
      </w:r>
      <w:r w:rsidRPr="007834E8">
        <w:rPr>
          <w:rtl/>
          <w:lang w:eastAsia="he-IL"/>
        </w:rPr>
        <w:t xml:space="preserve"> </w:t>
      </w:r>
      <w:bookmarkStart w:id="12636" w:name="_ETM_Q25_403069"/>
      <w:bookmarkStart w:id="12637" w:name="_ETM_Q25_403386"/>
      <w:bookmarkEnd w:id="12636"/>
      <w:bookmarkEnd w:id="12637"/>
    </w:p>
    <w:p w:rsidR="000172BA" w:rsidRDefault="000172BA" w:rsidP="00504B57">
      <w:pPr>
        <w:rPr>
          <w:rtl/>
          <w:lang w:eastAsia="he-IL"/>
        </w:rPr>
      </w:pPr>
    </w:p>
    <w:p w:rsidR="000172BA" w:rsidRDefault="000172BA" w:rsidP="00393DAF">
      <w:pPr>
        <w:rPr>
          <w:rtl/>
          <w:lang w:eastAsia="he-IL"/>
        </w:rPr>
      </w:pPr>
      <w:bookmarkStart w:id="12638" w:name="_ETM_Q25_403505"/>
      <w:bookmarkStart w:id="12639" w:name="_ETM_Q25_403601"/>
      <w:bookmarkStart w:id="12640" w:name="_ETM_Q25_403647"/>
      <w:bookmarkEnd w:id="12638"/>
      <w:bookmarkEnd w:id="12639"/>
      <w:bookmarkEnd w:id="12640"/>
      <w:r w:rsidRPr="007834E8">
        <w:rPr>
          <w:rtl/>
          <w:lang w:eastAsia="he-IL"/>
        </w:rPr>
        <w:t xml:space="preserve">אבל </w:t>
      </w:r>
      <w:bookmarkStart w:id="12641" w:name="_ETM_Q25_403310"/>
      <w:bookmarkEnd w:id="12641"/>
      <w:r w:rsidRPr="007834E8">
        <w:rPr>
          <w:rtl/>
          <w:lang w:eastAsia="he-IL"/>
        </w:rPr>
        <w:t xml:space="preserve">לשיטתו </w:t>
      </w:r>
      <w:bookmarkStart w:id="12642" w:name="_ETM_Q25_403819"/>
      <w:bookmarkEnd w:id="12642"/>
      <w:r w:rsidRPr="007834E8">
        <w:rPr>
          <w:rtl/>
          <w:lang w:eastAsia="he-IL"/>
        </w:rPr>
        <w:t xml:space="preserve">של </w:t>
      </w:r>
      <w:bookmarkStart w:id="12643" w:name="_ETM_Q25_404060"/>
      <w:bookmarkEnd w:id="12643"/>
      <w:r w:rsidRPr="007834E8">
        <w:rPr>
          <w:rtl/>
          <w:lang w:eastAsia="he-IL"/>
        </w:rPr>
        <w:t xml:space="preserve">לוין </w:t>
      </w:r>
      <w:bookmarkStart w:id="12644" w:name="_ETM_Q25_405210"/>
      <w:bookmarkEnd w:id="12644"/>
      <w:r w:rsidRPr="007834E8">
        <w:rPr>
          <w:rtl/>
          <w:lang w:eastAsia="he-IL"/>
        </w:rPr>
        <w:t xml:space="preserve">הוא </w:t>
      </w:r>
      <w:bookmarkStart w:id="12645" w:name="_ETM_Q25_405450"/>
      <w:bookmarkEnd w:id="12645"/>
      <w:r w:rsidRPr="007834E8">
        <w:rPr>
          <w:rtl/>
          <w:lang w:eastAsia="he-IL"/>
        </w:rPr>
        <w:t xml:space="preserve">גם </w:t>
      </w:r>
      <w:bookmarkStart w:id="12646" w:name="_ETM_Q25_405750"/>
      <w:bookmarkEnd w:id="12646"/>
      <w:r w:rsidRPr="007834E8">
        <w:rPr>
          <w:rtl/>
          <w:lang w:eastAsia="he-IL"/>
        </w:rPr>
        <w:t xml:space="preserve">לא </w:t>
      </w:r>
      <w:bookmarkStart w:id="12647" w:name="_ETM_Q25_405900"/>
      <w:bookmarkEnd w:id="12647"/>
      <w:r w:rsidRPr="007834E8">
        <w:rPr>
          <w:rtl/>
          <w:lang w:eastAsia="he-IL"/>
        </w:rPr>
        <w:t>אחר</w:t>
      </w:r>
      <w:r>
        <w:rPr>
          <w:rFonts w:hint="cs"/>
          <w:rtl/>
          <w:lang w:eastAsia="he-IL"/>
        </w:rPr>
        <w:t>א</w:t>
      </w:r>
      <w:r w:rsidRPr="007834E8">
        <w:rPr>
          <w:rtl/>
          <w:lang w:eastAsia="he-IL"/>
        </w:rPr>
        <w:t xml:space="preserve">י </w:t>
      </w:r>
      <w:bookmarkStart w:id="12648" w:name="_ETM_Q25_407200"/>
      <w:bookmarkEnd w:id="12648"/>
      <w:r w:rsidRPr="007834E8">
        <w:rPr>
          <w:rtl/>
          <w:lang w:eastAsia="he-IL"/>
        </w:rPr>
        <w:t xml:space="preserve">וגם </w:t>
      </w:r>
      <w:bookmarkStart w:id="12649" w:name="_ETM_Q25_407620"/>
      <w:bookmarkEnd w:id="12649"/>
      <w:r w:rsidRPr="007834E8">
        <w:rPr>
          <w:rtl/>
          <w:lang w:eastAsia="he-IL"/>
        </w:rPr>
        <w:t xml:space="preserve">לא </w:t>
      </w:r>
      <w:bookmarkStart w:id="12650" w:name="_ETM_Q25_407740"/>
      <w:bookmarkEnd w:id="12650"/>
      <w:r w:rsidRPr="007834E8">
        <w:rPr>
          <w:rtl/>
          <w:lang w:eastAsia="he-IL"/>
        </w:rPr>
        <w:t>אשם</w:t>
      </w:r>
      <w:r>
        <w:rPr>
          <w:rFonts w:hint="cs"/>
          <w:rtl/>
          <w:lang w:eastAsia="he-IL"/>
        </w:rPr>
        <w:t>.</w:t>
      </w:r>
      <w:r w:rsidRPr="007834E8">
        <w:rPr>
          <w:rtl/>
          <w:lang w:eastAsia="he-IL"/>
        </w:rPr>
        <w:t xml:space="preserve"> </w:t>
      </w:r>
      <w:bookmarkStart w:id="12651" w:name="_ETM_Q25_409059"/>
      <w:bookmarkEnd w:id="12651"/>
      <w:r w:rsidRPr="007834E8">
        <w:rPr>
          <w:rtl/>
          <w:lang w:eastAsia="he-IL"/>
        </w:rPr>
        <w:t xml:space="preserve">כי </w:t>
      </w:r>
      <w:bookmarkStart w:id="12652" w:name="_ETM_Q25_409299"/>
      <w:bookmarkEnd w:id="12652"/>
      <w:r w:rsidRPr="007834E8">
        <w:rPr>
          <w:rtl/>
          <w:lang w:eastAsia="he-IL"/>
        </w:rPr>
        <w:t xml:space="preserve">אם </w:t>
      </w:r>
      <w:bookmarkStart w:id="12653" w:name="_ETM_Q25_409389"/>
      <w:bookmarkEnd w:id="12653"/>
      <w:r w:rsidRPr="007834E8">
        <w:rPr>
          <w:rtl/>
          <w:lang w:eastAsia="he-IL"/>
        </w:rPr>
        <w:t xml:space="preserve">הוא </w:t>
      </w:r>
      <w:bookmarkStart w:id="12654" w:name="_ETM_Q25_409510"/>
      <w:bookmarkEnd w:id="12654"/>
      <w:r>
        <w:rPr>
          <w:rFonts w:hint="cs"/>
          <w:rtl/>
          <w:lang w:eastAsia="he-IL"/>
        </w:rPr>
        <w:t>י</w:t>
      </w:r>
      <w:r w:rsidRPr="007834E8">
        <w:rPr>
          <w:rtl/>
          <w:lang w:eastAsia="he-IL"/>
        </w:rPr>
        <w:t xml:space="preserve">וכרז </w:t>
      </w:r>
      <w:bookmarkStart w:id="12655" w:name="_ETM_Q25_410019"/>
      <w:bookmarkEnd w:id="12655"/>
      <w:r w:rsidRPr="007834E8">
        <w:rPr>
          <w:rtl/>
          <w:lang w:eastAsia="he-IL"/>
        </w:rPr>
        <w:t>כאשם</w:t>
      </w:r>
      <w:r>
        <w:rPr>
          <w:rFonts w:hint="cs"/>
          <w:rtl/>
          <w:lang w:eastAsia="he-IL"/>
        </w:rPr>
        <w:t>,</w:t>
      </w:r>
      <w:r w:rsidRPr="007834E8">
        <w:rPr>
          <w:rtl/>
          <w:lang w:eastAsia="he-IL"/>
        </w:rPr>
        <w:t xml:space="preserve"> </w:t>
      </w:r>
      <w:bookmarkStart w:id="12656" w:name="_ETM_Q25_411420"/>
      <w:bookmarkEnd w:id="12656"/>
      <w:r w:rsidRPr="007834E8">
        <w:rPr>
          <w:rtl/>
          <w:lang w:eastAsia="he-IL"/>
        </w:rPr>
        <w:t xml:space="preserve">איזה </w:t>
      </w:r>
      <w:bookmarkStart w:id="12657" w:name="_ETM_Q25_411750"/>
      <w:bookmarkEnd w:id="12657"/>
      <w:r w:rsidRPr="007834E8">
        <w:rPr>
          <w:rtl/>
          <w:lang w:eastAsia="he-IL"/>
        </w:rPr>
        <w:t>עונש</w:t>
      </w:r>
      <w:r w:rsidR="00393DAF">
        <w:rPr>
          <w:rFonts w:hint="cs"/>
          <w:rtl/>
          <w:lang w:eastAsia="he-IL"/>
        </w:rPr>
        <w:t>,</w:t>
      </w:r>
      <w:r w:rsidRPr="007834E8">
        <w:rPr>
          <w:rtl/>
          <w:lang w:eastAsia="he-IL"/>
        </w:rPr>
        <w:t xml:space="preserve"> </w:t>
      </w:r>
      <w:bookmarkStart w:id="12658" w:name="_ETM_Q25_412970"/>
      <w:bookmarkEnd w:id="12658"/>
      <w:r w:rsidRPr="007834E8">
        <w:rPr>
          <w:rtl/>
          <w:lang w:eastAsia="he-IL"/>
        </w:rPr>
        <w:t xml:space="preserve">תגידו </w:t>
      </w:r>
      <w:bookmarkStart w:id="12659" w:name="_ETM_Q25_413390"/>
      <w:bookmarkEnd w:id="12659"/>
      <w:r w:rsidRPr="007834E8">
        <w:rPr>
          <w:rtl/>
          <w:lang w:eastAsia="he-IL"/>
        </w:rPr>
        <w:t>לי</w:t>
      </w:r>
      <w:r>
        <w:rPr>
          <w:rFonts w:hint="cs"/>
          <w:rtl/>
          <w:lang w:eastAsia="he-IL"/>
        </w:rPr>
        <w:t>,</w:t>
      </w:r>
      <w:r w:rsidRPr="007834E8">
        <w:rPr>
          <w:rtl/>
          <w:lang w:eastAsia="he-IL"/>
        </w:rPr>
        <w:t xml:space="preserve"> </w:t>
      </w:r>
      <w:bookmarkStart w:id="12660" w:name="_ETM_Q25_413590"/>
      <w:bookmarkEnd w:id="12660"/>
      <w:r>
        <w:rPr>
          <w:rFonts w:hint="cs"/>
          <w:rtl/>
          <w:lang w:eastAsia="he-IL"/>
        </w:rPr>
        <w:t>אי</w:t>
      </w:r>
      <w:r w:rsidRPr="007834E8">
        <w:rPr>
          <w:rtl/>
          <w:lang w:eastAsia="he-IL"/>
        </w:rPr>
        <w:t xml:space="preserve">זה </w:t>
      </w:r>
      <w:bookmarkStart w:id="12661" w:name="_ETM_Q25_413800"/>
      <w:bookmarkEnd w:id="12661"/>
      <w:r w:rsidRPr="007834E8">
        <w:rPr>
          <w:rtl/>
          <w:lang w:eastAsia="he-IL"/>
        </w:rPr>
        <w:t xml:space="preserve">עונש </w:t>
      </w:r>
      <w:bookmarkStart w:id="12662" w:name="_ETM_Q25_414129"/>
      <w:bookmarkEnd w:id="12662"/>
      <w:r w:rsidRPr="007834E8">
        <w:rPr>
          <w:rtl/>
          <w:lang w:eastAsia="he-IL"/>
        </w:rPr>
        <w:t xml:space="preserve">יקבל </w:t>
      </w:r>
      <w:bookmarkStart w:id="12663" w:name="_ETM_Q25_414640"/>
      <w:bookmarkEnd w:id="12663"/>
      <w:r w:rsidRPr="007834E8">
        <w:rPr>
          <w:rtl/>
          <w:lang w:eastAsia="he-IL"/>
        </w:rPr>
        <w:t xml:space="preserve">גורם </w:t>
      </w:r>
      <w:bookmarkStart w:id="12664" w:name="_ETM_Q25_415060"/>
      <w:bookmarkEnd w:id="12664"/>
      <w:r w:rsidRPr="007834E8">
        <w:rPr>
          <w:rtl/>
          <w:lang w:eastAsia="he-IL"/>
        </w:rPr>
        <w:t xml:space="preserve">מרכזי </w:t>
      </w:r>
      <w:bookmarkStart w:id="12665" w:name="_ETM_Q25_415690"/>
      <w:bookmarkEnd w:id="12665"/>
      <w:r w:rsidRPr="007834E8">
        <w:rPr>
          <w:rtl/>
          <w:lang w:eastAsia="he-IL"/>
        </w:rPr>
        <w:t xml:space="preserve">כל </w:t>
      </w:r>
      <w:bookmarkStart w:id="12666" w:name="_ETM_Q25_415900"/>
      <w:bookmarkEnd w:id="12666"/>
      <w:r w:rsidRPr="007834E8">
        <w:rPr>
          <w:rtl/>
          <w:lang w:eastAsia="he-IL"/>
        </w:rPr>
        <w:t xml:space="preserve">כך </w:t>
      </w:r>
      <w:bookmarkStart w:id="12667" w:name="_ETM_Q25_416110"/>
      <w:bookmarkEnd w:id="12667"/>
      <w:r w:rsidRPr="007834E8">
        <w:rPr>
          <w:rtl/>
          <w:lang w:eastAsia="he-IL"/>
        </w:rPr>
        <w:t xml:space="preserve">באסון </w:t>
      </w:r>
      <w:bookmarkStart w:id="12668" w:name="_ETM_Q25_416709"/>
      <w:bookmarkEnd w:id="12668"/>
      <w:r w:rsidRPr="007834E8">
        <w:rPr>
          <w:rtl/>
          <w:lang w:eastAsia="he-IL"/>
        </w:rPr>
        <w:t xml:space="preserve">הגדול </w:t>
      </w:r>
      <w:bookmarkStart w:id="12669" w:name="_ETM_Q25_417250"/>
      <w:bookmarkEnd w:id="12669"/>
      <w:r w:rsidRPr="007834E8">
        <w:rPr>
          <w:rtl/>
          <w:lang w:eastAsia="he-IL"/>
        </w:rPr>
        <w:t xml:space="preserve">ביותר </w:t>
      </w:r>
      <w:bookmarkStart w:id="12670" w:name="_ETM_Q25_417760"/>
      <w:bookmarkEnd w:id="12670"/>
      <w:r w:rsidRPr="007834E8">
        <w:rPr>
          <w:rtl/>
          <w:lang w:eastAsia="he-IL"/>
        </w:rPr>
        <w:t xml:space="preserve">בתולדות </w:t>
      </w:r>
      <w:bookmarkStart w:id="12671" w:name="_ETM_Q25_418390"/>
      <w:bookmarkEnd w:id="12671"/>
      <w:r w:rsidRPr="007834E8">
        <w:rPr>
          <w:rtl/>
          <w:lang w:eastAsia="he-IL"/>
        </w:rPr>
        <w:t>המדינה</w:t>
      </w:r>
      <w:r>
        <w:rPr>
          <w:rFonts w:hint="cs"/>
          <w:rtl/>
          <w:lang w:eastAsia="he-IL"/>
        </w:rPr>
        <w:t>?</w:t>
      </w:r>
      <w:r w:rsidRPr="007834E8">
        <w:rPr>
          <w:rtl/>
          <w:lang w:eastAsia="he-IL"/>
        </w:rPr>
        <w:t xml:space="preserve"> </w:t>
      </w:r>
      <w:bookmarkStart w:id="12672" w:name="_ETM_Q25_419909"/>
      <w:bookmarkEnd w:id="12672"/>
      <w:r w:rsidRPr="007834E8">
        <w:rPr>
          <w:rtl/>
          <w:lang w:eastAsia="he-IL"/>
        </w:rPr>
        <w:t>ולכן</w:t>
      </w:r>
      <w:r>
        <w:rPr>
          <w:rFonts w:hint="cs"/>
          <w:rtl/>
          <w:lang w:eastAsia="he-IL"/>
        </w:rPr>
        <w:t>,</w:t>
      </w:r>
      <w:r w:rsidRPr="007834E8">
        <w:rPr>
          <w:rtl/>
          <w:lang w:eastAsia="he-IL"/>
        </w:rPr>
        <w:t xml:space="preserve"> </w:t>
      </w:r>
      <w:bookmarkStart w:id="12673" w:name="_ETM_Q25_421069"/>
      <w:bookmarkEnd w:id="12673"/>
      <w:r w:rsidRPr="007834E8">
        <w:rPr>
          <w:rtl/>
          <w:lang w:eastAsia="he-IL"/>
        </w:rPr>
        <w:t xml:space="preserve">זה </w:t>
      </w:r>
      <w:bookmarkStart w:id="12674" w:name="_ETM_Q25_421670"/>
      <w:bookmarkEnd w:id="12674"/>
      <w:r w:rsidRPr="007834E8">
        <w:rPr>
          <w:rtl/>
          <w:lang w:eastAsia="he-IL"/>
        </w:rPr>
        <w:t xml:space="preserve">הזמן </w:t>
      </w:r>
      <w:bookmarkStart w:id="12675" w:name="_ETM_Q25_422300"/>
      <w:bookmarkEnd w:id="12675"/>
      <w:r w:rsidRPr="007834E8">
        <w:rPr>
          <w:rtl/>
          <w:lang w:eastAsia="he-IL"/>
        </w:rPr>
        <w:t xml:space="preserve">לחסל </w:t>
      </w:r>
      <w:bookmarkStart w:id="12676" w:name="_ETM_Q25_422750"/>
      <w:bookmarkEnd w:id="12676"/>
      <w:r w:rsidRPr="007834E8">
        <w:rPr>
          <w:rtl/>
          <w:lang w:eastAsia="he-IL"/>
        </w:rPr>
        <w:t xml:space="preserve">את </w:t>
      </w:r>
      <w:bookmarkStart w:id="12677" w:name="_ETM_Q25_422840"/>
      <w:bookmarkEnd w:id="12677"/>
      <w:r w:rsidRPr="007834E8">
        <w:rPr>
          <w:rtl/>
          <w:lang w:eastAsia="he-IL"/>
        </w:rPr>
        <w:t>בג"ץ</w:t>
      </w:r>
      <w:r>
        <w:rPr>
          <w:rFonts w:hint="cs"/>
          <w:rtl/>
          <w:lang w:eastAsia="he-IL"/>
        </w:rPr>
        <w:t>,</w:t>
      </w:r>
      <w:r w:rsidRPr="007834E8">
        <w:rPr>
          <w:rtl/>
          <w:lang w:eastAsia="he-IL"/>
        </w:rPr>
        <w:t xml:space="preserve"> </w:t>
      </w:r>
      <w:bookmarkStart w:id="12678" w:name="_ETM_Q25_423670"/>
      <w:bookmarkEnd w:id="12678"/>
      <w:r w:rsidRPr="007834E8">
        <w:rPr>
          <w:rtl/>
          <w:lang w:eastAsia="he-IL"/>
        </w:rPr>
        <w:t xml:space="preserve">גם </w:t>
      </w:r>
      <w:bookmarkStart w:id="12679" w:name="_ETM_Q25_423970"/>
      <w:bookmarkEnd w:id="12679"/>
      <w:r w:rsidRPr="007834E8">
        <w:rPr>
          <w:rtl/>
          <w:lang w:eastAsia="he-IL"/>
        </w:rPr>
        <w:t xml:space="preserve">במחיר </w:t>
      </w:r>
      <w:bookmarkStart w:id="12680" w:name="_ETM_Q25_424360"/>
      <w:bookmarkEnd w:id="12680"/>
      <w:r w:rsidRPr="007834E8">
        <w:rPr>
          <w:rtl/>
          <w:lang w:eastAsia="he-IL"/>
        </w:rPr>
        <w:t xml:space="preserve">של </w:t>
      </w:r>
      <w:bookmarkStart w:id="12681" w:name="_ETM_Q25_424510"/>
      <w:bookmarkEnd w:id="12681"/>
      <w:r w:rsidRPr="007834E8">
        <w:rPr>
          <w:rtl/>
          <w:lang w:eastAsia="he-IL"/>
        </w:rPr>
        <w:t xml:space="preserve">מלחמת </w:t>
      </w:r>
      <w:bookmarkStart w:id="12682" w:name="_ETM_Q25_424989"/>
      <w:bookmarkEnd w:id="12682"/>
      <w:r w:rsidRPr="007834E8">
        <w:rPr>
          <w:rtl/>
          <w:lang w:eastAsia="he-IL"/>
        </w:rPr>
        <w:t>אזרחים</w:t>
      </w:r>
      <w:r>
        <w:rPr>
          <w:rFonts w:hint="cs"/>
          <w:rtl/>
          <w:lang w:eastAsia="he-IL"/>
        </w:rPr>
        <w:t>.</w:t>
      </w:r>
      <w:r w:rsidRPr="007834E8">
        <w:rPr>
          <w:rtl/>
          <w:lang w:eastAsia="he-IL"/>
        </w:rPr>
        <w:t xml:space="preserve"> </w:t>
      </w:r>
      <w:bookmarkStart w:id="12683" w:name="_ETM_Q25_425920"/>
      <w:bookmarkEnd w:id="12683"/>
      <w:r w:rsidRPr="007834E8">
        <w:rPr>
          <w:rtl/>
          <w:lang w:eastAsia="he-IL"/>
        </w:rPr>
        <w:t>כלומר</w:t>
      </w:r>
      <w:r>
        <w:rPr>
          <w:rFonts w:hint="cs"/>
          <w:rtl/>
          <w:lang w:eastAsia="he-IL"/>
        </w:rPr>
        <w:t>,</w:t>
      </w:r>
      <w:r w:rsidRPr="007834E8">
        <w:rPr>
          <w:rtl/>
          <w:lang w:eastAsia="he-IL"/>
        </w:rPr>
        <w:t xml:space="preserve"> </w:t>
      </w:r>
      <w:bookmarkStart w:id="12684" w:name="_ETM_Q25_426390"/>
      <w:bookmarkEnd w:id="12684"/>
      <w:r w:rsidRPr="007834E8">
        <w:rPr>
          <w:rtl/>
          <w:lang w:eastAsia="he-IL"/>
        </w:rPr>
        <w:t xml:space="preserve">כל </w:t>
      </w:r>
      <w:bookmarkStart w:id="12685" w:name="_ETM_Q25_426720"/>
      <w:bookmarkEnd w:id="12685"/>
      <w:r w:rsidRPr="007834E8">
        <w:rPr>
          <w:rtl/>
          <w:lang w:eastAsia="he-IL"/>
        </w:rPr>
        <w:t xml:space="preserve">זה </w:t>
      </w:r>
      <w:bookmarkStart w:id="12686" w:name="_ETM_Q25_426810"/>
      <w:bookmarkEnd w:id="12686"/>
      <w:r w:rsidRPr="007834E8">
        <w:rPr>
          <w:rtl/>
          <w:lang w:eastAsia="he-IL"/>
        </w:rPr>
        <w:t xml:space="preserve">נכון </w:t>
      </w:r>
      <w:bookmarkStart w:id="12687" w:name="_ETM_Q25_427140"/>
      <w:bookmarkEnd w:id="12687"/>
      <w:r w:rsidRPr="007834E8">
        <w:rPr>
          <w:rtl/>
          <w:lang w:eastAsia="he-IL"/>
        </w:rPr>
        <w:t xml:space="preserve">אם </w:t>
      </w:r>
      <w:bookmarkStart w:id="12688" w:name="_ETM_Q25_427260"/>
      <w:bookmarkEnd w:id="12688"/>
      <w:r w:rsidRPr="007834E8">
        <w:rPr>
          <w:rtl/>
          <w:lang w:eastAsia="he-IL"/>
        </w:rPr>
        <w:t xml:space="preserve">אתה </w:t>
      </w:r>
      <w:bookmarkStart w:id="12689" w:name="_ETM_Q25_427410"/>
      <w:bookmarkEnd w:id="12689"/>
      <w:r w:rsidRPr="007834E8">
        <w:rPr>
          <w:rtl/>
          <w:lang w:eastAsia="he-IL"/>
        </w:rPr>
        <w:t xml:space="preserve">יריב </w:t>
      </w:r>
      <w:bookmarkStart w:id="12690" w:name="_ETM_Q25_427740"/>
      <w:bookmarkEnd w:id="12690"/>
      <w:r w:rsidRPr="007834E8">
        <w:rPr>
          <w:rtl/>
          <w:lang w:eastAsia="he-IL"/>
        </w:rPr>
        <w:t>לוין</w:t>
      </w:r>
      <w:r w:rsidR="00393DAF">
        <w:rPr>
          <w:rFonts w:hint="cs"/>
          <w:rtl/>
          <w:lang w:eastAsia="he-IL"/>
        </w:rPr>
        <w:t>;</w:t>
      </w:r>
      <w:r w:rsidRPr="007834E8">
        <w:rPr>
          <w:rtl/>
          <w:lang w:eastAsia="he-IL"/>
        </w:rPr>
        <w:t xml:space="preserve"> </w:t>
      </w:r>
      <w:bookmarkStart w:id="12691" w:name="_ETM_Q25_428450"/>
      <w:bookmarkEnd w:id="12691"/>
      <w:r w:rsidRPr="007834E8">
        <w:rPr>
          <w:rtl/>
          <w:lang w:eastAsia="he-IL"/>
        </w:rPr>
        <w:t xml:space="preserve">פחות </w:t>
      </w:r>
      <w:bookmarkStart w:id="12692" w:name="_ETM_Q25_428810"/>
      <w:bookmarkEnd w:id="12692"/>
      <w:r w:rsidRPr="007834E8">
        <w:rPr>
          <w:rtl/>
          <w:lang w:eastAsia="he-IL"/>
        </w:rPr>
        <w:t xml:space="preserve">נכון </w:t>
      </w:r>
      <w:bookmarkStart w:id="12693" w:name="_ETM_Q25_429200"/>
      <w:bookmarkEnd w:id="12693"/>
      <w:r w:rsidRPr="007834E8">
        <w:rPr>
          <w:rtl/>
          <w:lang w:eastAsia="he-IL"/>
        </w:rPr>
        <w:t xml:space="preserve">אם </w:t>
      </w:r>
      <w:bookmarkStart w:id="12694" w:name="_ETM_Q25_429319"/>
      <w:bookmarkEnd w:id="12694"/>
      <w:r w:rsidRPr="007834E8">
        <w:rPr>
          <w:rtl/>
          <w:lang w:eastAsia="he-IL"/>
        </w:rPr>
        <w:t xml:space="preserve">אתה </w:t>
      </w:r>
      <w:bookmarkStart w:id="12695" w:name="_ETM_Q25_429469"/>
      <w:bookmarkEnd w:id="12695"/>
      <w:r w:rsidRPr="007834E8">
        <w:rPr>
          <w:rtl/>
          <w:lang w:eastAsia="he-IL"/>
        </w:rPr>
        <w:t>ישראלי</w:t>
      </w:r>
      <w:r>
        <w:rPr>
          <w:rFonts w:hint="cs"/>
          <w:rtl/>
          <w:lang w:eastAsia="he-IL"/>
        </w:rPr>
        <w:t>,</w:t>
      </w:r>
      <w:r w:rsidRPr="007834E8">
        <w:rPr>
          <w:rtl/>
          <w:lang w:eastAsia="he-IL"/>
        </w:rPr>
        <w:t xml:space="preserve"> </w:t>
      </w:r>
      <w:bookmarkStart w:id="12696" w:name="_ETM_Q25_430040"/>
      <w:bookmarkEnd w:id="12696"/>
      <w:r w:rsidRPr="007834E8">
        <w:rPr>
          <w:rtl/>
          <w:lang w:eastAsia="he-IL"/>
        </w:rPr>
        <w:t>ציוני</w:t>
      </w:r>
      <w:r>
        <w:rPr>
          <w:rFonts w:hint="cs"/>
          <w:rtl/>
          <w:lang w:eastAsia="he-IL"/>
        </w:rPr>
        <w:t>,</w:t>
      </w:r>
      <w:r w:rsidRPr="007834E8">
        <w:rPr>
          <w:rtl/>
          <w:lang w:eastAsia="he-IL"/>
        </w:rPr>
        <w:t xml:space="preserve"> </w:t>
      </w:r>
      <w:bookmarkStart w:id="12697" w:name="_ETM_Q25_430579"/>
      <w:bookmarkEnd w:id="12697"/>
      <w:r w:rsidRPr="007834E8">
        <w:rPr>
          <w:rtl/>
          <w:lang w:eastAsia="he-IL"/>
        </w:rPr>
        <w:t xml:space="preserve">קורבן </w:t>
      </w:r>
      <w:bookmarkStart w:id="12698" w:name="_ETM_Q25_430999"/>
      <w:bookmarkEnd w:id="12698"/>
      <w:r>
        <w:rPr>
          <w:rFonts w:hint="cs"/>
          <w:rtl/>
          <w:lang w:eastAsia="he-IL"/>
        </w:rPr>
        <w:t xml:space="preserve">של טבח אוקטובר, מפונה, </w:t>
      </w:r>
      <w:bookmarkStart w:id="12699" w:name="_ETM_Q25_434776"/>
      <w:bookmarkEnd w:id="12699"/>
      <w:r>
        <w:rPr>
          <w:rFonts w:hint="cs"/>
          <w:rtl/>
          <w:lang w:eastAsia="he-IL"/>
        </w:rPr>
        <w:t xml:space="preserve">חטופה שנאנסת או מילואימניק שעושה </w:t>
      </w:r>
      <w:bookmarkStart w:id="12700" w:name="_ETM_Q25_436180"/>
      <w:bookmarkEnd w:id="12700"/>
      <w:r w:rsidRPr="007834E8">
        <w:rPr>
          <w:rtl/>
          <w:lang w:eastAsia="he-IL"/>
        </w:rPr>
        <w:t>כבר</w:t>
      </w:r>
      <w:bookmarkStart w:id="12701" w:name="_ETM_Q25_436330"/>
      <w:bookmarkEnd w:id="12701"/>
      <w:r w:rsidRPr="007834E8">
        <w:rPr>
          <w:rtl/>
          <w:lang w:eastAsia="he-IL"/>
        </w:rPr>
        <w:t xml:space="preserve"> </w:t>
      </w:r>
      <w:bookmarkStart w:id="12702" w:name="_ETM_Q25_437139"/>
      <w:bookmarkEnd w:id="12702"/>
      <w:r w:rsidRPr="007834E8">
        <w:rPr>
          <w:rtl/>
          <w:lang w:eastAsia="he-IL"/>
        </w:rPr>
        <w:t xml:space="preserve">יותר </w:t>
      </w:r>
      <w:bookmarkStart w:id="12703" w:name="_ETM_Q25_437410"/>
      <w:bookmarkEnd w:id="12703"/>
      <w:r w:rsidRPr="007834E8">
        <w:rPr>
          <w:rtl/>
          <w:lang w:eastAsia="he-IL"/>
        </w:rPr>
        <w:t xml:space="preserve">מ-200 </w:t>
      </w:r>
      <w:bookmarkStart w:id="12704" w:name="_ETM_Q25_437919"/>
      <w:bookmarkEnd w:id="12704"/>
      <w:r w:rsidRPr="007834E8">
        <w:rPr>
          <w:rtl/>
          <w:lang w:eastAsia="he-IL"/>
        </w:rPr>
        <w:t xml:space="preserve">ימי </w:t>
      </w:r>
      <w:bookmarkStart w:id="12705" w:name="_ETM_Q25_438190"/>
      <w:bookmarkEnd w:id="12705"/>
      <w:r w:rsidRPr="007834E8">
        <w:rPr>
          <w:rtl/>
          <w:lang w:eastAsia="he-IL"/>
        </w:rPr>
        <w:t xml:space="preserve">מילואים </w:t>
      </w:r>
      <w:bookmarkStart w:id="12706" w:name="_ETM_Q25_438550"/>
      <w:bookmarkEnd w:id="12706"/>
      <w:r w:rsidRPr="007834E8">
        <w:rPr>
          <w:rtl/>
          <w:lang w:eastAsia="he-IL"/>
        </w:rPr>
        <w:t xml:space="preserve">בצו </w:t>
      </w:r>
      <w:bookmarkStart w:id="12707" w:name="_ETM_Q25_438850"/>
      <w:bookmarkEnd w:id="12707"/>
      <w:r w:rsidRPr="007834E8">
        <w:rPr>
          <w:rtl/>
          <w:lang w:eastAsia="he-IL"/>
        </w:rPr>
        <w:t>8</w:t>
      </w:r>
      <w:bookmarkStart w:id="12708" w:name="_ETM_Q25_439949"/>
      <w:bookmarkEnd w:id="12708"/>
      <w:r>
        <w:rPr>
          <w:rFonts w:hint="cs"/>
          <w:rtl/>
          <w:lang w:eastAsia="he-IL"/>
        </w:rPr>
        <w:t xml:space="preserve">. </w:t>
      </w:r>
    </w:p>
    <w:p w:rsidR="000172BA" w:rsidRDefault="000172BA" w:rsidP="00504B57">
      <w:pPr>
        <w:rPr>
          <w:rtl/>
          <w:lang w:eastAsia="he-IL"/>
        </w:rPr>
      </w:pPr>
      <w:bookmarkStart w:id="12709" w:name="_ETM_Q25_441150"/>
      <w:bookmarkEnd w:id="12709"/>
    </w:p>
    <w:p w:rsidR="00393DAF" w:rsidRDefault="000172BA" w:rsidP="00393DAF">
      <w:pPr>
        <w:rPr>
          <w:rtl/>
          <w:lang w:eastAsia="he-IL"/>
        </w:rPr>
      </w:pPr>
      <w:bookmarkStart w:id="12710" w:name="_ETM_Q25_441276"/>
      <w:bookmarkStart w:id="12711" w:name="_ETM_Q25_441360"/>
      <w:bookmarkStart w:id="12712" w:name="_ETM_Q25_441441"/>
      <w:bookmarkEnd w:id="12710"/>
      <w:bookmarkEnd w:id="12711"/>
      <w:bookmarkEnd w:id="12712"/>
      <w:r w:rsidRPr="007834E8">
        <w:rPr>
          <w:rtl/>
          <w:lang w:eastAsia="he-IL"/>
        </w:rPr>
        <w:t xml:space="preserve">אבל </w:t>
      </w:r>
      <w:bookmarkStart w:id="12713" w:name="_ETM_Q25_440520"/>
      <w:bookmarkEnd w:id="12713"/>
      <w:r w:rsidRPr="007834E8">
        <w:rPr>
          <w:rtl/>
          <w:lang w:eastAsia="he-IL"/>
        </w:rPr>
        <w:t xml:space="preserve">כל </w:t>
      </w:r>
      <w:bookmarkStart w:id="12714" w:name="_ETM_Q25_440789"/>
      <w:bookmarkEnd w:id="12714"/>
      <w:r w:rsidRPr="007834E8">
        <w:rPr>
          <w:rtl/>
          <w:lang w:eastAsia="he-IL"/>
        </w:rPr>
        <w:t xml:space="preserve">אלה </w:t>
      </w:r>
      <w:bookmarkStart w:id="12715" w:name="_ETM_Q25_440999"/>
      <w:bookmarkEnd w:id="12715"/>
      <w:r w:rsidRPr="007834E8">
        <w:rPr>
          <w:rtl/>
          <w:lang w:eastAsia="he-IL"/>
        </w:rPr>
        <w:t xml:space="preserve">לא </w:t>
      </w:r>
      <w:bookmarkStart w:id="12716" w:name="_ETM_Q25_441120"/>
      <w:bookmarkEnd w:id="12716"/>
      <w:r w:rsidRPr="007834E8">
        <w:rPr>
          <w:rtl/>
          <w:lang w:eastAsia="he-IL"/>
        </w:rPr>
        <w:t xml:space="preserve">באמת </w:t>
      </w:r>
      <w:bookmarkStart w:id="12717" w:name="_ETM_Q25_441509"/>
      <w:bookmarkEnd w:id="12717"/>
      <w:r w:rsidRPr="007834E8">
        <w:rPr>
          <w:rtl/>
          <w:lang w:eastAsia="he-IL"/>
        </w:rPr>
        <w:t>משנים</w:t>
      </w:r>
      <w:r w:rsidR="00393DAF">
        <w:rPr>
          <w:rFonts w:hint="cs"/>
          <w:rtl/>
          <w:lang w:eastAsia="he-IL"/>
        </w:rPr>
        <w:t xml:space="preserve"> לממשלה הזאת</w:t>
      </w:r>
      <w:r>
        <w:rPr>
          <w:rFonts w:hint="cs"/>
          <w:rtl/>
          <w:lang w:eastAsia="he-IL"/>
        </w:rPr>
        <w:t>,</w:t>
      </w:r>
      <w:r w:rsidRPr="007834E8">
        <w:rPr>
          <w:rtl/>
          <w:lang w:eastAsia="he-IL"/>
        </w:rPr>
        <w:t xml:space="preserve"> </w:t>
      </w:r>
      <w:bookmarkStart w:id="12718" w:name="_ETM_Q25_442139"/>
      <w:bookmarkEnd w:id="12718"/>
      <w:r w:rsidRPr="007834E8">
        <w:rPr>
          <w:rtl/>
          <w:lang w:eastAsia="he-IL"/>
        </w:rPr>
        <w:t>בוא</w:t>
      </w:r>
      <w:r>
        <w:rPr>
          <w:rFonts w:hint="cs"/>
          <w:rtl/>
          <w:lang w:eastAsia="he-IL"/>
        </w:rPr>
        <w:t>ו</w:t>
      </w:r>
      <w:r w:rsidRPr="007834E8">
        <w:rPr>
          <w:rtl/>
          <w:lang w:eastAsia="he-IL"/>
        </w:rPr>
        <w:t xml:space="preserve"> </w:t>
      </w:r>
      <w:bookmarkStart w:id="12719" w:name="_ETM_Q25_442259"/>
      <w:bookmarkEnd w:id="12719"/>
      <w:r w:rsidRPr="007834E8">
        <w:rPr>
          <w:rtl/>
          <w:lang w:eastAsia="he-IL"/>
        </w:rPr>
        <w:t xml:space="preserve">נודה </w:t>
      </w:r>
      <w:bookmarkStart w:id="12720" w:name="_ETM_Q25_442529"/>
      <w:bookmarkEnd w:id="12720"/>
      <w:r w:rsidRPr="007834E8">
        <w:rPr>
          <w:rtl/>
          <w:lang w:eastAsia="he-IL"/>
        </w:rPr>
        <w:t xml:space="preserve">על </w:t>
      </w:r>
      <w:bookmarkStart w:id="12721" w:name="_ETM_Q25_442650"/>
      <w:bookmarkEnd w:id="12721"/>
      <w:r w:rsidRPr="007834E8">
        <w:rPr>
          <w:rtl/>
          <w:lang w:eastAsia="he-IL"/>
        </w:rPr>
        <w:t>האמת</w:t>
      </w:r>
      <w:r>
        <w:rPr>
          <w:rFonts w:hint="cs"/>
          <w:rtl/>
          <w:lang w:eastAsia="he-IL"/>
        </w:rPr>
        <w:t>.</w:t>
      </w:r>
      <w:r w:rsidRPr="007834E8">
        <w:rPr>
          <w:rtl/>
          <w:lang w:eastAsia="he-IL"/>
        </w:rPr>
        <w:t xml:space="preserve"> </w:t>
      </w:r>
      <w:bookmarkStart w:id="12722" w:name="_ETM_Q25_443999"/>
      <w:bookmarkEnd w:id="12722"/>
      <w:r w:rsidRPr="007834E8">
        <w:rPr>
          <w:rtl/>
          <w:lang w:eastAsia="he-IL"/>
        </w:rPr>
        <w:t xml:space="preserve">כל </w:t>
      </w:r>
      <w:bookmarkStart w:id="12723" w:name="_ETM_Q25_444180"/>
      <w:bookmarkEnd w:id="12723"/>
      <w:r w:rsidRPr="007834E8">
        <w:rPr>
          <w:rtl/>
          <w:lang w:eastAsia="he-IL"/>
        </w:rPr>
        <w:t>מ</w:t>
      </w:r>
      <w:r>
        <w:rPr>
          <w:rFonts w:hint="cs"/>
          <w:rtl/>
          <w:lang w:eastAsia="he-IL"/>
        </w:rPr>
        <w:t>ה</w:t>
      </w:r>
      <w:r w:rsidRPr="007834E8">
        <w:rPr>
          <w:rtl/>
          <w:lang w:eastAsia="he-IL"/>
        </w:rPr>
        <w:t xml:space="preserve"> </w:t>
      </w:r>
      <w:bookmarkStart w:id="12724" w:name="_ETM_Q25_444300"/>
      <w:bookmarkEnd w:id="12724"/>
      <w:r w:rsidRPr="007834E8">
        <w:rPr>
          <w:rtl/>
          <w:lang w:eastAsia="he-IL"/>
        </w:rPr>
        <w:t xml:space="preserve">שהזכרתי </w:t>
      </w:r>
      <w:bookmarkStart w:id="12725" w:name="_ETM_Q25_444839"/>
      <w:bookmarkEnd w:id="12725"/>
      <w:r w:rsidRPr="007834E8">
        <w:rPr>
          <w:rtl/>
          <w:lang w:eastAsia="he-IL"/>
        </w:rPr>
        <w:t xml:space="preserve">באמת </w:t>
      </w:r>
      <w:bookmarkStart w:id="12726" w:name="_ETM_Q25_445139"/>
      <w:bookmarkEnd w:id="12726"/>
      <w:r w:rsidRPr="007834E8">
        <w:rPr>
          <w:rtl/>
          <w:lang w:eastAsia="he-IL"/>
        </w:rPr>
        <w:t xml:space="preserve">לא </w:t>
      </w:r>
      <w:bookmarkStart w:id="12727" w:name="_ETM_Q25_445229"/>
      <w:bookmarkEnd w:id="12727"/>
      <w:r w:rsidRPr="007834E8">
        <w:rPr>
          <w:rtl/>
          <w:lang w:eastAsia="he-IL"/>
        </w:rPr>
        <w:t>משנה</w:t>
      </w:r>
      <w:r>
        <w:rPr>
          <w:rFonts w:hint="cs"/>
          <w:rtl/>
          <w:lang w:eastAsia="he-IL"/>
        </w:rPr>
        <w:t>.</w:t>
      </w:r>
      <w:r w:rsidRPr="007834E8">
        <w:rPr>
          <w:rtl/>
          <w:lang w:eastAsia="he-IL"/>
        </w:rPr>
        <w:t xml:space="preserve"> </w:t>
      </w:r>
      <w:bookmarkStart w:id="12728" w:name="_ETM_Q25_445800"/>
      <w:bookmarkEnd w:id="12728"/>
      <w:r w:rsidRPr="007834E8">
        <w:rPr>
          <w:rtl/>
          <w:lang w:eastAsia="he-IL"/>
        </w:rPr>
        <w:t xml:space="preserve">העיקר </w:t>
      </w:r>
      <w:bookmarkStart w:id="12729" w:name="_ETM_Q25_446699"/>
      <w:bookmarkEnd w:id="12729"/>
      <w:r w:rsidRPr="007834E8">
        <w:rPr>
          <w:rtl/>
          <w:lang w:eastAsia="he-IL"/>
        </w:rPr>
        <w:t xml:space="preserve">שיריב </w:t>
      </w:r>
      <w:bookmarkStart w:id="12730" w:name="_ETM_Q25_447150"/>
      <w:bookmarkEnd w:id="12730"/>
      <w:r w:rsidRPr="007834E8">
        <w:rPr>
          <w:rtl/>
          <w:lang w:eastAsia="he-IL"/>
        </w:rPr>
        <w:t xml:space="preserve">לוין </w:t>
      </w:r>
      <w:bookmarkStart w:id="12731" w:name="_ETM_Q25_447389"/>
      <w:bookmarkEnd w:id="12731"/>
      <w:r>
        <w:rPr>
          <w:rFonts w:hint="cs"/>
          <w:rtl/>
          <w:lang w:eastAsia="he-IL"/>
        </w:rPr>
        <w:t>י</w:t>
      </w:r>
      <w:r w:rsidRPr="007834E8">
        <w:rPr>
          <w:rtl/>
          <w:lang w:eastAsia="he-IL"/>
        </w:rPr>
        <w:t xml:space="preserve">תעורר </w:t>
      </w:r>
      <w:bookmarkStart w:id="12732" w:name="_ETM_Q25_448409"/>
      <w:bookmarkEnd w:id="12732"/>
      <w:r w:rsidRPr="007834E8">
        <w:rPr>
          <w:rtl/>
          <w:lang w:eastAsia="he-IL"/>
        </w:rPr>
        <w:t xml:space="preserve">מההלם </w:t>
      </w:r>
      <w:bookmarkStart w:id="12733" w:name="_ETM_Q25_449069"/>
      <w:bookmarkEnd w:id="12733"/>
      <w:r w:rsidRPr="007834E8">
        <w:rPr>
          <w:rtl/>
          <w:lang w:eastAsia="he-IL"/>
        </w:rPr>
        <w:t xml:space="preserve">של </w:t>
      </w:r>
      <w:bookmarkStart w:id="12734" w:name="_ETM_Q25_449279"/>
      <w:bookmarkEnd w:id="12734"/>
      <w:r w:rsidRPr="007834E8">
        <w:rPr>
          <w:rtl/>
          <w:lang w:eastAsia="he-IL"/>
        </w:rPr>
        <w:t xml:space="preserve">ראשית </w:t>
      </w:r>
      <w:bookmarkStart w:id="12735" w:name="_ETM_Q25_449639"/>
      <w:bookmarkEnd w:id="12735"/>
      <w:r w:rsidRPr="007834E8">
        <w:rPr>
          <w:rtl/>
          <w:lang w:eastAsia="he-IL"/>
        </w:rPr>
        <w:t>הטבח</w:t>
      </w:r>
      <w:r>
        <w:rPr>
          <w:rFonts w:hint="cs"/>
          <w:rtl/>
          <w:lang w:eastAsia="he-IL"/>
        </w:rPr>
        <w:t>,</w:t>
      </w:r>
      <w:r w:rsidRPr="007834E8">
        <w:rPr>
          <w:rtl/>
          <w:lang w:eastAsia="he-IL"/>
        </w:rPr>
        <w:t xml:space="preserve"> </w:t>
      </w:r>
      <w:bookmarkStart w:id="12736" w:name="_ETM_Q25_450779"/>
      <w:bookmarkEnd w:id="12736"/>
      <w:r w:rsidRPr="007834E8">
        <w:rPr>
          <w:rtl/>
          <w:lang w:eastAsia="he-IL"/>
        </w:rPr>
        <w:t xml:space="preserve">ויבין </w:t>
      </w:r>
      <w:bookmarkStart w:id="12737" w:name="_ETM_Q25_451779"/>
      <w:bookmarkEnd w:id="12737"/>
      <w:r w:rsidRPr="007834E8">
        <w:rPr>
          <w:rtl/>
          <w:lang w:eastAsia="he-IL"/>
        </w:rPr>
        <w:t xml:space="preserve">למה </w:t>
      </w:r>
      <w:bookmarkStart w:id="12738" w:name="_ETM_Q25_452110"/>
      <w:bookmarkEnd w:id="12738"/>
      <w:r w:rsidRPr="007834E8">
        <w:rPr>
          <w:rtl/>
          <w:lang w:eastAsia="he-IL"/>
        </w:rPr>
        <w:t xml:space="preserve">הוא </w:t>
      </w:r>
      <w:bookmarkStart w:id="12739" w:name="_ETM_Q25_452229"/>
      <w:bookmarkEnd w:id="12739"/>
      <w:r w:rsidRPr="007834E8">
        <w:rPr>
          <w:rtl/>
          <w:lang w:eastAsia="he-IL"/>
        </w:rPr>
        <w:t>גרם</w:t>
      </w:r>
      <w:r>
        <w:rPr>
          <w:rFonts w:hint="cs"/>
          <w:rtl/>
          <w:lang w:eastAsia="he-IL"/>
        </w:rPr>
        <w:t>,</w:t>
      </w:r>
      <w:r w:rsidRPr="007834E8">
        <w:rPr>
          <w:rtl/>
          <w:lang w:eastAsia="he-IL"/>
        </w:rPr>
        <w:t xml:space="preserve"> </w:t>
      </w:r>
      <w:bookmarkStart w:id="12740" w:name="_ETM_Q25_453190"/>
      <w:bookmarkEnd w:id="12740"/>
      <w:r w:rsidRPr="007834E8">
        <w:rPr>
          <w:rtl/>
          <w:lang w:eastAsia="he-IL"/>
        </w:rPr>
        <w:t xml:space="preserve">ושזה </w:t>
      </w:r>
      <w:bookmarkStart w:id="12741" w:name="_ETM_Q25_453610"/>
      <w:bookmarkEnd w:id="12741"/>
      <w:r w:rsidRPr="007834E8">
        <w:rPr>
          <w:rtl/>
          <w:lang w:eastAsia="he-IL"/>
        </w:rPr>
        <w:t xml:space="preserve">הזמן </w:t>
      </w:r>
      <w:bookmarkStart w:id="12742" w:name="_ETM_Q25_453970"/>
      <w:bookmarkEnd w:id="12742"/>
      <w:r w:rsidRPr="007834E8">
        <w:rPr>
          <w:rtl/>
          <w:lang w:eastAsia="he-IL"/>
        </w:rPr>
        <w:t xml:space="preserve">לעשות </w:t>
      </w:r>
      <w:bookmarkStart w:id="12743" w:name="_ETM_Q25_454540"/>
      <w:bookmarkEnd w:id="12743"/>
      <w:r w:rsidRPr="007834E8">
        <w:rPr>
          <w:rtl/>
          <w:lang w:eastAsia="he-IL"/>
        </w:rPr>
        <w:t>הכ</w:t>
      </w:r>
      <w:r>
        <w:rPr>
          <w:rFonts w:hint="cs"/>
          <w:rtl/>
          <w:lang w:eastAsia="he-IL"/>
        </w:rPr>
        <w:t>ו</w:t>
      </w:r>
      <w:r w:rsidRPr="007834E8">
        <w:rPr>
          <w:rtl/>
          <w:lang w:eastAsia="he-IL"/>
        </w:rPr>
        <w:t>ל</w:t>
      </w:r>
      <w:bookmarkStart w:id="12744" w:name="_ETM_Q25_455550"/>
      <w:bookmarkEnd w:id="12744"/>
      <w:r>
        <w:rPr>
          <w:rFonts w:hint="cs"/>
          <w:rtl/>
          <w:lang w:eastAsia="he-IL"/>
        </w:rPr>
        <w:t xml:space="preserve">, </w:t>
      </w:r>
      <w:r w:rsidRPr="007834E8">
        <w:rPr>
          <w:rtl/>
          <w:lang w:eastAsia="he-IL"/>
        </w:rPr>
        <w:t xml:space="preserve">אבל </w:t>
      </w:r>
      <w:bookmarkStart w:id="12745" w:name="_ETM_Q25_455940"/>
      <w:bookmarkEnd w:id="12745"/>
      <w:r w:rsidRPr="007834E8">
        <w:rPr>
          <w:rtl/>
          <w:lang w:eastAsia="he-IL"/>
        </w:rPr>
        <w:t>חבר'ה</w:t>
      </w:r>
      <w:r>
        <w:rPr>
          <w:rFonts w:hint="cs"/>
          <w:rtl/>
          <w:lang w:eastAsia="he-IL"/>
        </w:rPr>
        <w:t>,</w:t>
      </w:r>
      <w:r w:rsidRPr="007834E8">
        <w:rPr>
          <w:rtl/>
          <w:lang w:eastAsia="he-IL"/>
        </w:rPr>
        <w:t xml:space="preserve"> </w:t>
      </w:r>
      <w:bookmarkStart w:id="12746" w:name="_ETM_Q25_456610"/>
      <w:bookmarkEnd w:id="12746"/>
      <w:r w:rsidRPr="007834E8">
        <w:rPr>
          <w:rtl/>
          <w:lang w:eastAsia="he-IL"/>
        </w:rPr>
        <w:t>הכ</w:t>
      </w:r>
      <w:r>
        <w:rPr>
          <w:rFonts w:hint="cs"/>
          <w:rtl/>
          <w:lang w:eastAsia="he-IL"/>
        </w:rPr>
        <w:t>ו</w:t>
      </w:r>
      <w:r w:rsidRPr="007834E8">
        <w:rPr>
          <w:rtl/>
          <w:lang w:eastAsia="he-IL"/>
        </w:rPr>
        <w:t>ל</w:t>
      </w:r>
      <w:r w:rsidR="00393DAF">
        <w:rPr>
          <w:rFonts w:hint="cs"/>
          <w:rtl/>
          <w:lang w:eastAsia="he-IL"/>
        </w:rPr>
        <w:t>,</w:t>
      </w:r>
      <w:r w:rsidRPr="007834E8">
        <w:rPr>
          <w:rtl/>
          <w:lang w:eastAsia="he-IL"/>
        </w:rPr>
        <w:t xml:space="preserve"> </w:t>
      </w:r>
      <w:bookmarkStart w:id="12747" w:name="_ETM_Q25_457360"/>
      <w:bookmarkEnd w:id="12747"/>
      <w:r w:rsidRPr="007834E8">
        <w:rPr>
          <w:rtl/>
          <w:lang w:eastAsia="he-IL"/>
        </w:rPr>
        <w:t xml:space="preserve">כדי </w:t>
      </w:r>
      <w:bookmarkStart w:id="12748" w:name="_ETM_Q25_457659"/>
      <w:bookmarkEnd w:id="12748"/>
      <w:r w:rsidRPr="007834E8">
        <w:rPr>
          <w:rtl/>
          <w:lang w:eastAsia="he-IL"/>
        </w:rPr>
        <w:t xml:space="preserve">להימלט </w:t>
      </w:r>
      <w:bookmarkStart w:id="12749" w:name="_ETM_Q25_458349"/>
      <w:bookmarkStart w:id="12750" w:name="_ETM_Q25_459219"/>
      <w:bookmarkEnd w:id="12749"/>
      <w:bookmarkEnd w:id="12750"/>
      <w:r>
        <w:rPr>
          <w:rFonts w:hint="cs"/>
          <w:rtl/>
          <w:lang w:eastAsia="he-IL"/>
        </w:rPr>
        <w:t>מנשיאה</w:t>
      </w:r>
      <w:r w:rsidRPr="007834E8">
        <w:rPr>
          <w:rtl/>
          <w:lang w:eastAsia="he-IL"/>
        </w:rPr>
        <w:t xml:space="preserve"> </w:t>
      </w:r>
      <w:bookmarkStart w:id="12751" w:name="_ETM_Q25_459759"/>
      <w:bookmarkEnd w:id="12751"/>
      <w:r w:rsidRPr="007834E8">
        <w:rPr>
          <w:rtl/>
          <w:lang w:eastAsia="he-IL"/>
        </w:rPr>
        <w:t>באחריות</w:t>
      </w:r>
      <w:r>
        <w:rPr>
          <w:rFonts w:hint="cs"/>
          <w:rtl/>
          <w:lang w:eastAsia="he-IL"/>
        </w:rPr>
        <w:t>.</w:t>
      </w:r>
      <w:r w:rsidRPr="007834E8">
        <w:rPr>
          <w:rtl/>
          <w:lang w:eastAsia="he-IL"/>
        </w:rPr>
        <w:t xml:space="preserve"> </w:t>
      </w:r>
      <w:bookmarkStart w:id="12752" w:name="_ETM_Q25_461360"/>
      <w:bookmarkEnd w:id="12752"/>
      <w:r w:rsidRPr="007834E8">
        <w:rPr>
          <w:rtl/>
          <w:lang w:eastAsia="he-IL"/>
        </w:rPr>
        <w:t xml:space="preserve">אתם </w:t>
      </w:r>
      <w:bookmarkStart w:id="12753" w:name="_ETM_Q25_461839"/>
      <w:bookmarkEnd w:id="12753"/>
      <w:r w:rsidRPr="007834E8">
        <w:rPr>
          <w:rtl/>
          <w:lang w:eastAsia="he-IL"/>
        </w:rPr>
        <w:t xml:space="preserve">קולטים </w:t>
      </w:r>
      <w:bookmarkStart w:id="12754" w:name="_ETM_Q25_463639"/>
      <w:bookmarkEnd w:id="12754"/>
      <w:r w:rsidRPr="007834E8">
        <w:rPr>
          <w:rtl/>
          <w:lang w:eastAsia="he-IL"/>
        </w:rPr>
        <w:t xml:space="preserve">שיש </w:t>
      </w:r>
      <w:bookmarkStart w:id="12755" w:name="_ETM_Q25_463909"/>
      <w:bookmarkEnd w:id="12755"/>
      <w:r w:rsidRPr="007834E8">
        <w:rPr>
          <w:rtl/>
          <w:lang w:eastAsia="he-IL"/>
        </w:rPr>
        <w:t xml:space="preserve">לנו </w:t>
      </w:r>
      <w:bookmarkStart w:id="12756" w:name="_ETM_Q25_464150"/>
      <w:bookmarkEnd w:id="12756"/>
      <w:r w:rsidRPr="007834E8">
        <w:rPr>
          <w:rtl/>
          <w:lang w:eastAsia="he-IL"/>
        </w:rPr>
        <w:t xml:space="preserve">פה </w:t>
      </w:r>
      <w:bookmarkStart w:id="12757" w:name="_ETM_Q25_464330"/>
      <w:bookmarkEnd w:id="12757"/>
      <w:r w:rsidRPr="007834E8">
        <w:rPr>
          <w:rtl/>
          <w:lang w:eastAsia="he-IL"/>
        </w:rPr>
        <w:t xml:space="preserve">שר </w:t>
      </w:r>
      <w:bookmarkStart w:id="12758" w:name="_ETM_Q25_464689"/>
      <w:bookmarkEnd w:id="12758"/>
      <w:r w:rsidRPr="007834E8">
        <w:rPr>
          <w:rtl/>
          <w:lang w:eastAsia="he-IL"/>
        </w:rPr>
        <w:t xml:space="preserve">משפטים </w:t>
      </w:r>
      <w:bookmarkStart w:id="12759" w:name="_ETM_Q25_466220"/>
      <w:bookmarkEnd w:id="12759"/>
      <w:r w:rsidRPr="007834E8">
        <w:rPr>
          <w:rtl/>
          <w:lang w:eastAsia="he-IL"/>
        </w:rPr>
        <w:t xml:space="preserve">שמשנה </w:t>
      </w:r>
      <w:bookmarkStart w:id="12760" w:name="_ETM_Q25_467150"/>
      <w:bookmarkEnd w:id="12760"/>
      <w:r w:rsidRPr="007834E8">
        <w:rPr>
          <w:rtl/>
          <w:lang w:eastAsia="he-IL"/>
        </w:rPr>
        <w:t xml:space="preserve">את </w:t>
      </w:r>
      <w:bookmarkStart w:id="12761" w:name="_ETM_Q25_467300"/>
      <w:bookmarkEnd w:id="12761"/>
      <w:r w:rsidRPr="007834E8">
        <w:rPr>
          <w:rtl/>
          <w:lang w:eastAsia="he-IL"/>
        </w:rPr>
        <w:t xml:space="preserve">מערכת </w:t>
      </w:r>
      <w:bookmarkStart w:id="12762" w:name="_ETM_Q25_467870"/>
      <w:bookmarkStart w:id="12763" w:name="_ETM_Q25_468050"/>
      <w:bookmarkEnd w:id="12762"/>
      <w:bookmarkEnd w:id="12763"/>
      <w:r w:rsidRPr="007834E8">
        <w:rPr>
          <w:rtl/>
          <w:lang w:eastAsia="he-IL"/>
        </w:rPr>
        <w:t xml:space="preserve">המשפט </w:t>
      </w:r>
      <w:bookmarkStart w:id="12764" w:name="_ETM_Q25_469360"/>
      <w:bookmarkEnd w:id="12764"/>
      <w:r w:rsidRPr="007834E8">
        <w:rPr>
          <w:rtl/>
          <w:lang w:eastAsia="he-IL"/>
        </w:rPr>
        <w:t xml:space="preserve">כדי </w:t>
      </w:r>
      <w:bookmarkStart w:id="12765" w:name="_ETM_Q25_469689"/>
      <w:bookmarkEnd w:id="12765"/>
      <w:r w:rsidRPr="007834E8">
        <w:rPr>
          <w:rtl/>
          <w:lang w:eastAsia="he-IL"/>
        </w:rPr>
        <w:t xml:space="preserve">למנוע </w:t>
      </w:r>
      <w:bookmarkStart w:id="12766" w:name="_ETM_Q25_471060"/>
      <w:bookmarkEnd w:id="12766"/>
      <w:r w:rsidRPr="007834E8">
        <w:rPr>
          <w:rtl/>
          <w:lang w:eastAsia="he-IL"/>
        </w:rPr>
        <w:t xml:space="preserve">את </w:t>
      </w:r>
      <w:bookmarkStart w:id="12767" w:name="_ETM_Q25_471360"/>
      <w:bookmarkEnd w:id="12767"/>
      <w:r w:rsidRPr="007834E8">
        <w:rPr>
          <w:rtl/>
          <w:lang w:eastAsia="he-IL"/>
        </w:rPr>
        <w:t xml:space="preserve">המשפט </w:t>
      </w:r>
      <w:bookmarkStart w:id="12768" w:name="_ETM_Q25_471900"/>
      <w:bookmarkEnd w:id="12768"/>
      <w:r w:rsidRPr="007834E8">
        <w:rPr>
          <w:rtl/>
          <w:lang w:eastAsia="he-IL"/>
        </w:rPr>
        <w:t xml:space="preserve">שסביר </w:t>
      </w:r>
      <w:bookmarkStart w:id="12769" w:name="_ETM_Q25_472440"/>
      <w:bookmarkEnd w:id="12769"/>
      <w:r w:rsidRPr="007834E8">
        <w:rPr>
          <w:rtl/>
          <w:lang w:eastAsia="he-IL"/>
        </w:rPr>
        <w:t xml:space="preserve">להניח </w:t>
      </w:r>
      <w:bookmarkStart w:id="12770" w:name="_ETM_Q25_472920"/>
      <w:bookmarkEnd w:id="12770"/>
      <w:r w:rsidR="00393DAF">
        <w:rPr>
          <w:rFonts w:hint="cs"/>
          <w:rtl/>
          <w:lang w:eastAsia="he-IL"/>
        </w:rPr>
        <w:t>ש</w:t>
      </w:r>
      <w:r w:rsidRPr="007834E8">
        <w:rPr>
          <w:rtl/>
          <w:lang w:eastAsia="he-IL"/>
        </w:rPr>
        <w:t xml:space="preserve">יחכה </w:t>
      </w:r>
      <w:bookmarkStart w:id="12771" w:name="_ETM_Q25_473430"/>
      <w:bookmarkEnd w:id="12771"/>
      <w:r w:rsidRPr="007834E8">
        <w:rPr>
          <w:rtl/>
          <w:lang w:eastAsia="he-IL"/>
        </w:rPr>
        <w:t xml:space="preserve">לו </w:t>
      </w:r>
      <w:bookmarkStart w:id="12772" w:name="_ETM_Q25_474330"/>
      <w:bookmarkEnd w:id="12772"/>
      <w:r w:rsidRPr="007834E8">
        <w:rPr>
          <w:rtl/>
          <w:lang w:eastAsia="he-IL"/>
        </w:rPr>
        <w:t xml:space="preserve">אחרי </w:t>
      </w:r>
      <w:bookmarkStart w:id="12773" w:name="_ETM_Q25_474689"/>
      <w:bookmarkEnd w:id="12773"/>
      <w:r>
        <w:rPr>
          <w:rtl/>
          <w:lang w:eastAsia="he-IL"/>
        </w:rPr>
        <w:t>ועד</w:t>
      </w:r>
      <w:r w:rsidRPr="007834E8">
        <w:rPr>
          <w:rtl/>
          <w:lang w:eastAsia="he-IL"/>
        </w:rPr>
        <w:t xml:space="preserve">ת </w:t>
      </w:r>
      <w:bookmarkStart w:id="12774" w:name="_ETM_Q25_475020"/>
      <w:bookmarkEnd w:id="12774"/>
      <w:r w:rsidRPr="007834E8">
        <w:rPr>
          <w:rtl/>
          <w:lang w:eastAsia="he-IL"/>
        </w:rPr>
        <w:t xml:space="preserve">חקירה </w:t>
      </w:r>
      <w:bookmarkStart w:id="12775" w:name="_ETM_Q25_475630"/>
      <w:bookmarkEnd w:id="12775"/>
      <w:r>
        <w:rPr>
          <w:rFonts w:hint="cs"/>
          <w:rtl/>
          <w:lang w:eastAsia="he-IL"/>
        </w:rPr>
        <w:t xml:space="preserve">ממלכתית. </w:t>
      </w:r>
      <w:bookmarkStart w:id="12776" w:name="_ETM_Q25_477050"/>
      <w:bookmarkEnd w:id="12776"/>
      <w:r>
        <w:rPr>
          <w:rFonts w:hint="cs"/>
          <w:rtl/>
          <w:lang w:eastAsia="he-IL"/>
        </w:rPr>
        <w:t>ב</w:t>
      </w:r>
      <w:r w:rsidRPr="007834E8">
        <w:rPr>
          <w:rtl/>
          <w:lang w:eastAsia="he-IL"/>
        </w:rPr>
        <w:t xml:space="preserve">סך </w:t>
      </w:r>
      <w:bookmarkStart w:id="12777" w:name="_ETM_Q25_477290"/>
      <w:bookmarkEnd w:id="12777"/>
      <w:r w:rsidRPr="007834E8">
        <w:rPr>
          <w:rtl/>
          <w:lang w:eastAsia="he-IL"/>
        </w:rPr>
        <w:t>הכ</w:t>
      </w:r>
      <w:r>
        <w:rPr>
          <w:rFonts w:hint="cs"/>
          <w:rtl/>
          <w:lang w:eastAsia="he-IL"/>
        </w:rPr>
        <w:t>ו</w:t>
      </w:r>
      <w:r w:rsidRPr="007834E8">
        <w:rPr>
          <w:rtl/>
          <w:lang w:eastAsia="he-IL"/>
        </w:rPr>
        <w:t xml:space="preserve">ל </w:t>
      </w:r>
      <w:bookmarkStart w:id="12778" w:name="_ETM_Q25_477560"/>
      <w:bookmarkEnd w:id="12778"/>
      <w:r w:rsidRPr="007834E8">
        <w:rPr>
          <w:rtl/>
          <w:lang w:eastAsia="he-IL"/>
        </w:rPr>
        <w:t xml:space="preserve">זה </w:t>
      </w:r>
      <w:bookmarkStart w:id="12779" w:name="_ETM_Q25_477650"/>
      <w:bookmarkEnd w:id="12779"/>
      <w:r w:rsidRPr="007834E8">
        <w:rPr>
          <w:rtl/>
          <w:lang w:eastAsia="he-IL"/>
        </w:rPr>
        <w:t xml:space="preserve">נשמע </w:t>
      </w:r>
      <w:bookmarkStart w:id="12780" w:name="_ETM_Q25_477950"/>
      <w:bookmarkEnd w:id="12780"/>
      <w:r w:rsidRPr="007834E8">
        <w:rPr>
          <w:rtl/>
          <w:lang w:eastAsia="he-IL"/>
        </w:rPr>
        <w:t>הגיוני</w:t>
      </w:r>
      <w:r>
        <w:rPr>
          <w:rFonts w:hint="cs"/>
          <w:rtl/>
          <w:lang w:eastAsia="he-IL"/>
        </w:rPr>
        <w:t>. הוא</w:t>
      </w:r>
      <w:r w:rsidRPr="007834E8">
        <w:rPr>
          <w:rtl/>
          <w:lang w:eastAsia="he-IL"/>
        </w:rPr>
        <w:t xml:space="preserve"> </w:t>
      </w:r>
      <w:bookmarkStart w:id="12781" w:name="_ETM_Q25_478210"/>
      <w:bookmarkStart w:id="12782" w:name="_ETM_Q25_479440"/>
      <w:bookmarkEnd w:id="12781"/>
      <w:bookmarkEnd w:id="12782"/>
      <w:r w:rsidRPr="007834E8">
        <w:rPr>
          <w:rtl/>
          <w:lang w:eastAsia="he-IL"/>
        </w:rPr>
        <w:t xml:space="preserve">שורף </w:t>
      </w:r>
      <w:bookmarkStart w:id="12783" w:name="_ETM_Q25_479919"/>
      <w:bookmarkEnd w:id="12783"/>
      <w:r w:rsidRPr="007834E8">
        <w:rPr>
          <w:rtl/>
          <w:lang w:eastAsia="he-IL"/>
        </w:rPr>
        <w:t xml:space="preserve">את </w:t>
      </w:r>
      <w:bookmarkStart w:id="12784" w:name="_ETM_Q25_480069"/>
      <w:bookmarkEnd w:id="12784"/>
      <w:r w:rsidRPr="007834E8">
        <w:rPr>
          <w:rtl/>
          <w:lang w:eastAsia="he-IL"/>
        </w:rPr>
        <w:t xml:space="preserve">המדינה </w:t>
      </w:r>
      <w:bookmarkStart w:id="12785" w:name="_ETM_Q25_480699"/>
      <w:bookmarkEnd w:id="12785"/>
      <w:r w:rsidRPr="007834E8">
        <w:rPr>
          <w:rtl/>
          <w:lang w:eastAsia="he-IL"/>
        </w:rPr>
        <w:t xml:space="preserve">כדי </w:t>
      </w:r>
      <w:bookmarkStart w:id="12786" w:name="_ETM_Q25_480940"/>
      <w:bookmarkEnd w:id="12786"/>
      <w:r w:rsidRPr="007834E8">
        <w:rPr>
          <w:rtl/>
          <w:lang w:eastAsia="he-IL"/>
        </w:rPr>
        <w:t xml:space="preserve">לשמור </w:t>
      </w:r>
      <w:bookmarkStart w:id="12787" w:name="_ETM_Q25_481330"/>
      <w:bookmarkEnd w:id="12787"/>
      <w:r w:rsidRPr="007834E8">
        <w:rPr>
          <w:rtl/>
          <w:lang w:eastAsia="he-IL"/>
        </w:rPr>
        <w:t xml:space="preserve">על </w:t>
      </w:r>
      <w:bookmarkStart w:id="12788" w:name="_ETM_Q25_481449"/>
      <w:bookmarkEnd w:id="12788"/>
      <w:r w:rsidRPr="007834E8">
        <w:rPr>
          <w:rtl/>
          <w:lang w:eastAsia="he-IL"/>
        </w:rPr>
        <w:t>עצמו</w:t>
      </w:r>
      <w:r>
        <w:rPr>
          <w:rFonts w:hint="cs"/>
          <w:rtl/>
          <w:lang w:eastAsia="he-IL"/>
        </w:rPr>
        <w:t>,</w:t>
      </w:r>
      <w:r w:rsidRPr="007834E8">
        <w:rPr>
          <w:rtl/>
          <w:lang w:eastAsia="he-IL"/>
        </w:rPr>
        <w:t xml:space="preserve"> </w:t>
      </w:r>
      <w:bookmarkStart w:id="12789" w:name="_ETM_Q25_480000"/>
      <w:bookmarkStart w:id="12790" w:name="_ETM_Q25_482989"/>
      <w:bookmarkEnd w:id="12789"/>
      <w:bookmarkEnd w:id="12790"/>
      <w:r w:rsidRPr="007834E8">
        <w:rPr>
          <w:rtl/>
          <w:lang w:eastAsia="he-IL"/>
        </w:rPr>
        <w:t xml:space="preserve">ואין </w:t>
      </w:r>
      <w:bookmarkStart w:id="12791" w:name="_ETM_Q25_483290"/>
      <w:bookmarkEnd w:id="12791"/>
      <w:r w:rsidRPr="007834E8">
        <w:rPr>
          <w:rtl/>
          <w:lang w:eastAsia="he-IL"/>
        </w:rPr>
        <w:t xml:space="preserve">לו </w:t>
      </w:r>
      <w:bookmarkStart w:id="12792" w:name="_ETM_Q25_483379"/>
      <w:bookmarkEnd w:id="12792"/>
      <w:r w:rsidRPr="007834E8">
        <w:rPr>
          <w:rtl/>
          <w:lang w:eastAsia="he-IL"/>
        </w:rPr>
        <w:t>בושה</w:t>
      </w:r>
      <w:r w:rsidR="00393DAF">
        <w:rPr>
          <w:rFonts w:hint="cs"/>
          <w:rtl/>
          <w:lang w:eastAsia="he-IL"/>
        </w:rPr>
        <w:t>,</w:t>
      </w:r>
      <w:r w:rsidRPr="007834E8">
        <w:rPr>
          <w:rtl/>
          <w:lang w:eastAsia="he-IL"/>
        </w:rPr>
        <w:t xml:space="preserve"> </w:t>
      </w:r>
      <w:bookmarkStart w:id="12793" w:name="_ETM_Q25_484439"/>
      <w:bookmarkEnd w:id="12793"/>
      <w:r w:rsidRPr="007834E8">
        <w:rPr>
          <w:rtl/>
          <w:lang w:eastAsia="he-IL"/>
        </w:rPr>
        <w:t xml:space="preserve">פשוט </w:t>
      </w:r>
      <w:bookmarkStart w:id="12794" w:name="_ETM_Q25_485129"/>
      <w:bookmarkEnd w:id="12794"/>
      <w:r w:rsidRPr="007834E8">
        <w:rPr>
          <w:rtl/>
          <w:lang w:eastAsia="he-IL"/>
        </w:rPr>
        <w:t xml:space="preserve">אין </w:t>
      </w:r>
      <w:bookmarkStart w:id="12795" w:name="_ETM_Q25_485370"/>
      <w:bookmarkEnd w:id="12795"/>
      <w:r w:rsidRPr="007834E8">
        <w:rPr>
          <w:rtl/>
          <w:lang w:eastAsia="he-IL"/>
        </w:rPr>
        <w:t xml:space="preserve">לו </w:t>
      </w:r>
      <w:bookmarkStart w:id="12796" w:name="_ETM_Q25_485849"/>
      <w:bookmarkEnd w:id="12796"/>
      <w:r w:rsidRPr="007834E8">
        <w:rPr>
          <w:rtl/>
          <w:lang w:eastAsia="he-IL"/>
        </w:rPr>
        <w:t>בושה</w:t>
      </w:r>
      <w:r>
        <w:rPr>
          <w:rFonts w:hint="cs"/>
          <w:rtl/>
          <w:lang w:eastAsia="he-IL"/>
        </w:rPr>
        <w:t>.</w:t>
      </w:r>
      <w:r w:rsidRPr="007834E8">
        <w:rPr>
          <w:rtl/>
          <w:lang w:eastAsia="he-IL"/>
        </w:rPr>
        <w:t xml:space="preserve"> </w:t>
      </w:r>
      <w:bookmarkStart w:id="12797" w:name="_ETM_Q25_487569"/>
      <w:bookmarkStart w:id="12798" w:name="_ETM_Q25_489067"/>
      <w:bookmarkStart w:id="12799" w:name="_ETM_Q25_489266"/>
      <w:bookmarkStart w:id="12800" w:name="_ETM_Q25_489293"/>
      <w:bookmarkStart w:id="12801" w:name="_ETM_Q25_489342"/>
      <w:bookmarkEnd w:id="12797"/>
      <w:bookmarkEnd w:id="12798"/>
      <w:bookmarkEnd w:id="12799"/>
      <w:bookmarkEnd w:id="12800"/>
      <w:bookmarkEnd w:id="12801"/>
    </w:p>
    <w:p w:rsidR="00393DAF" w:rsidRDefault="00393DAF" w:rsidP="00393DAF">
      <w:pPr>
        <w:rPr>
          <w:rtl/>
          <w:lang w:eastAsia="he-IL"/>
        </w:rPr>
      </w:pPr>
    </w:p>
    <w:p w:rsidR="00393DAF" w:rsidRDefault="000172BA" w:rsidP="00393DAF">
      <w:pPr>
        <w:rPr>
          <w:rtl/>
          <w:lang w:eastAsia="he-IL"/>
        </w:rPr>
      </w:pPr>
      <w:r w:rsidRPr="007834E8">
        <w:rPr>
          <w:rtl/>
          <w:lang w:eastAsia="he-IL"/>
        </w:rPr>
        <w:t xml:space="preserve">אבל </w:t>
      </w:r>
      <w:bookmarkStart w:id="12802" w:name="_ETM_Q25_487810"/>
      <w:bookmarkEnd w:id="12802"/>
      <w:r w:rsidRPr="007834E8">
        <w:rPr>
          <w:rtl/>
          <w:lang w:eastAsia="he-IL"/>
        </w:rPr>
        <w:t xml:space="preserve">אנחנו </w:t>
      </w:r>
      <w:bookmarkStart w:id="12803" w:name="_ETM_Q25_489310"/>
      <w:bookmarkEnd w:id="12803"/>
      <w:r w:rsidRPr="007834E8">
        <w:rPr>
          <w:rtl/>
          <w:lang w:eastAsia="he-IL"/>
        </w:rPr>
        <w:t xml:space="preserve">והציבור </w:t>
      </w:r>
      <w:bookmarkStart w:id="12804" w:name="_ETM_Q25_490619"/>
      <w:bookmarkEnd w:id="12804"/>
      <w:r w:rsidRPr="007834E8">
        <w:rPr>
          <w:rtl/>
          <w:lang w:eastAsia="he-IL"/>
        </w:rPr>
        <w:t xml:space="preserve">לא </w:t>
      </w:r>
      <w:bookmarkStart w:id="12805" w:name="_ETM_Q25_490889"/>
      <w:bookmarkEnd w:id="12805"/>
      <w:r w:rsidRPr="007834E8">
        <w:rPr>
          <w:rtl/>
          <w:lang w:eastAsia="he-IL"/>
        </w:rPr>
        <w:t xml:space="preserve">ניתן </w:t>
      </w:r>
      <w:bookmarkStart w:id="12806" w:name="_ETM_Q25_491219"/>
      <w:bookmarkEnd w:id="12806"/>
      <w:r>
        <w:rPr>
          <w:rtl/>
          <w:lang w:eastAsia="he-IL"/>
        </w:rPr>
        <w:t>ל</w:t>
      </w:r>
      <w:r>
        <w:rPr>
          <w:rFonts w:hint="cs"/>
          <w:rtl/>
          <w:lang w:eastAsia="he-IL"/>
        </w:rPr>
        <w:t>ו</w:t>
      </w:r>
      <w:r w:rsidRPr="007834E8">
        <w:rPr>
          <w:rtl/>
          <w:lang w:eastAsia="he-IL"/>
        </w:rPr>
        <w:t xml:space="preserve"> </w:t>
      </w:r>
      <w:bookmarkStart w:id="12807" w:name="_ETM_Q25_491459"/>
      <w:bookmarkEnd w:id="12807"/>
      <w:r>
        <w:rPr>
          <w:rFonts w:hint="cs"/>
          <w:rtl/>
          <w:lang w:eastAsia="he-IL"/>
        </w:rPr>
        <w:t>ל</w:t>
      </w:r>
      <w:r w:rsidRPr="007834E8">
        <w:rPr>
          <w:rtl/>
          <w:lang w:eastAsia="he-IL"/>
        </w:rPr>
        <w:t>הצליח</w:t>
      </w:r>
      <w:r>
        <w:rPr>
          <w:rFonts w:hint="cs"/>
          <w:rtl/>
          <w:lang w:eastAsia="he-IL"/>
        </w:rPr>
        <w:t>.</w:t>
      </w:r>
      <w:r w:rsidRPr="007834E8">
        <w:rPr>
          <w:rtl/>
          <w:lang w:eastAsia="he-IL"/>
        </w:rPr>
        <w:t xml:space="preserve"> </w:t>
      </w:r>
      <w:bookmarkStart w:id="12808" w:name="_ETM_Q25_493040"/>
      <w:bookmarkEnd w:id="12808"/>
      <w:r>
        <w:rPr>
          <w:rFonts w:hint="cs"/>
          <w:rtl/>
          <w:lang w:eastAsia="he-IL"/>
        </w:rPr>
        <w:t>א</w:t>
      </w:r>
      <w:r w:rsidRPr="007834E8">
        <w:rPr>
          <w:rtl/>
          <w:lang w:eastAsia="he-IL"/>
        </w:rPr>
        <w:t xml:space="preserve">עשה </w:t>
      </w:r>
      <w:bookmarkStart w:id="12809" w:name="_ETM_Q25_493309"/>
      <w:bookmarkEnd w:id="12809"/>
      <w:r w:rsidRPr="007834E8">
        <w:rPr>
          <w:rtl/>
          <w:lang w:eastAsia="he-IL"/>
        </w:rPr>
        <w:t xml:space="preserve">לכם </w:t>
      </w:r>
      <w:bookmarkStart w:id="12810" w:name="_ETM_Q25_493580"/>
      <w:bookmarkEnd w:id="12810"/>
      <w:r w:rsidRPr="007834E8">
        <w:rPr>
          <w:rtl/>
          <w:lang w:eastAsia="he-IL"/>
        </w:rPr>
        <w:t>ספוילר</w:t>
      </w:r>
      <w:r>
        <w:rPr>
          <w:rFonts w:hint="cs"/>
          <w:rtl/>
          <w:lang w:eastAsia="he-IL"/>
        </w:rPr>
        <w:t>:</w:t>
      </w:r>
      <w:r w:rsidRPr="007834E8">
        <w:rPr>
          <w:rtl/>
          <w:lang w:eastAsia="he-IL"/>
        </w:rPr>
        <w:t xml:space="preserve"> </w:t>
      </w:r>
      <w:bookmarkStart w:id="12811" w:name="_ETM_Q25_495400"/>
      <w:bookmarkEnd w:id="12811"/>
      <w:r w:rsidRPr="007834E8">
        <w:rPr>
          <w:rtl/>
          <w:lang w:eastAsia="he-IL"/>
        </w:rPr>
        <w:t xml:space="preserve">תקום </w:t>
      </w:r>
      <w:bookmarkStart w:id="12812" w:name="_ETM_Q25_495760"/>
      <w:bookmarkEnd w:id="12812"/>
      <w:r w:rsidRPr="007834E8">
        <w:rPr>
          <w:rtl/>
          <w:lang w:eastAsia="he-IL"/>
        </w:rPr>
        <w:t xml:space="preserve">ועדת </w:t>
      </w:r>
      <w:bookmarkStart w:id="12813" w:name="_ETM_Q25_496120"/>
      <w:bookmarkEnd w:id="12813"/>
      <w:r w:rsidRPr="007834E8">
        <w:rPr>
          <w:rtl/>
          <w:lang w:eastAsia="he-IL"/>
        </w:rPr>
        <w:t xml:space="preserve">חקירה </w:t>
      </w:r>
      <w:bookmarkStart w:id="12814" w:name="_ETM_Q25_496540"/>
      <w:bookmarkEnd w:id="12814"/>
      <w:r w:rsidRPr="007834E8">
        <w:rPr>
          <w:rtl/>
          <w:lang w:eastAsia="he-IL"/>
        </w:rPr>
        <w:t>ממלכתית</w:t>
      </w:r>
      <w:r>
        <w:rPr>
          <w:rFonts w:hint="cs"/>
          <w:rtl/>
          <w:lang w:eastAsia="he-IL"/>
        </w:rPr>
        <w:t xml:space="preserve"> </w:t>
      </w:r>
      <w:bookmarkStart w:id="12815" w:name="_ETM_Q25_498536"/>
      <w:bookmarkEnd w:id="12815"/>
      <w:r>
        <w:rPr>
          <w:rFonts w:hint="cs"/>
          <w:rtl/>
          <w:lang w:eastAsia="he-IL"/>
        </w:rPr>
        <w:t>על אפם ועל חמתם, והאשמים</w:t>
      </w:r>
      <w:r w:rsidRPr="007834E8">
        <w:rPr>
          <w:rtl/>
          <w:lang w:eastAsia="he-IL"/>
        </w:rPr>
        <w:t xml:space="preserve"> </w:t>
      </w:r>
      <w:bookmarkStart w:id="12816" w:name="_ETM_Q25_497770"/>
      <w:bookmarkStart w:id="12817" w:name="_ETM_Q25_502300"/>
      <w:bookmarkEnd w:id="12816"/>
      <w:bookmarkEnd w:id="12817"/>
      <w:r w:rsidRPr="007834E8">
        <w:rPr>
          <w:rtl/>
          <w:lang w:eastAsia="he-IL"/>
        </w:rPr>
        <w:t>ישלמו</w:t>
      </w:r>
      <w:r>
        <w:rPr>
          <w:rFonts w:hint="cs"/>
          <w:rtl/>
          <w:lang w:eastAsia="he-IL"/>
        </w:rPr>
        <w:t>.</w:t>
      </w:r>
      <w:r w:rsidRPr="007834E8">
        <w:rPr>
          <w:rtl/>
          <w:lang w:eastAsia="he-IL"/>
        </w:rPr>
        <w:t xml:space="preserve"> </w:t>
      </w:r>
      <w:bookmarkStart w:id="12818" w:name="_ETM_Q25_504279"/>
      <w:bookmarkEnd w:id="12818"/>
      <w:r w:rsidRPr="007834E8">
        <w:rPr>
          <w:rtl/>
          <w:lang w:eastAsia="he-IL"/>
        </w:rPr>
        <w:t xml:space="preserve">אם </w:t>
      </w:r>
      <w:bookmarkStart w:id="12819" w:name="_ETM_Q25_504430"/>
      <w:bookmarkEnd w:id="12819"/>
      <w:r w:rsidRPr="007834E8">
        <w:rPr>
          <w:rtl/>
          <w:lang w:eastAsia="he-IL"/>
        </w:rPr>
        <w:t xml:space="preserve">אתם </w:t>
      </w:r>
      <w:bookmarkStart w:id="12820" w:name="_ETM_Q25_504610"/>
      <w:bookmarkEnd w:id="12820"/>
      <w:r w:rsidRPr="007834E8">
        <w:rPr>
          <w:rtl/>
          <w:lang w:eastAsia="he-IL"/>
        </w:rPr>
        <w:t xml:space="preserve">לא </w:t>
      </w:r>
      <w:bookmarkStart w:id="12821" w:name="_ETM_Q25_504730"/>
      <w:bookmarkEnd w:id="12821"/>
      <w:r w:rsidRPr="007834E8">
        <w:rPr>
          <w:rtl/>
          <w:lang w:eastAsia="he-IL"/>
        </w:rPr>
        <w:t xml:space="preserve">מאמינים </w:t>
      </w:r>
      <w:bookmarkStart w:id="12822" w:name="_ETM_Q25_505700"/>
      <w:bookmarkEnd w:id="12822"/>
      <w:r>
        <w:rPr>
          <w:rFonts w:hint="cs"/>
          <w:rtl/>
          <w:lang w:eastAsia="he-IL"/>
        </w:rPr>
        <w:t xml:space="preserve">לי, </w:t>
      </w:r>
      <w:r w:rsidRPr="007834E8">
        <w:rPr>
          <w:rtl/>
          <w:lang w:eastAsia="he-IL"/>
        </w:rPr>
        <w:t>תרשמו</w:t>
      </w:r>
      <w:r>
        <w:rPr>
          <w:rFonts w:hint="cs"/>
          <w:rtl/>
          <w:lang w:eastAsia="he-IL"/>
        </w:rPr>
        <w:t>,</w:t>
      </w:r>
      <w:r w:rsidRPr="007834E8">
        <w:rPr>
          <w:rtl/>
          <w:lang w:eastAsia="he-IL"/>
        </w:rPr>
        <w:t xml:space="preserve"> </w:t>
      </w:r>
      <w:bookmarkStart w:id="12823" w:name="_ETM_Q25_506420"/>
      <w:bookmarkEnd w:id="12823"/>
      <w:r w:rsidRPr="007834E8">
        <w:rPr>
          <w:rtl/>
          <w:lang w:eastAsia="he-IL"/>
        </w:rPr>
        <w:t xml:space="preserve">תזכרו </w:t>
      </w:r>
      <w:bookmarkStart w:id="12824" w:name="_ETM_Q25_506839"/>
      <w:bookmarkStart w:id="12825" w:name="_ETM_Q25_506960"/>
      <w:bookmarkEnd w:id="12824"/>
      <w:bookmarkEnd w:id="12825"/>
      <w:r>
        <w:rPr>
          <w:rFonts w:hint="cs"/>
          <w:rtl/>
          <w:lang w:eastAsia="he-IL"/>
        </w:rPr>
        <w:t>ש</w:t>
      </w:r>
      <w:r w:rsidRPr="007834E8">
        <w:rPr>
          <w:rtl/>
          <w:lang w:eastAsia="he-IL"/>
        </w:rPr>
        <w:t xml:space="preserve">שמעתם </w:t>
      </w:r>
      <w:bookmarkStart w:id="12826" w:name="_ETM_Q25_507380"/>
      <w:bookmarkEnd w:id="12826"/>
      <w:r w:rsidRPr="007834E8">
        <w:rPr>
          <w:rtl/>
          <w:lang w:eastAsia="he-IL"/>
        </w:rPr>
        <w:t xml:space="preserve">את </w:t>
      </w:r>
      <w:bookmarkStart w:id="12827" w:name="_ETM_Q25_507500"/>
      <w:bookmarkEnd w:id="12827"/>
      <w:r w:rsidRPr="007834E8">
        <w:rPr>
          <w:rtl/>
          <w:lang w:eastAsia="he-IL"/>
        </w:rPr>
        <w:t xml:space="preserve">זה </w:t>
      </w:r>
      <w:bookmarkStart w:id="12828" w:name="_ETM_Q25_507560"/>
      <w:bookmarkEnd w:id="12828"/>
      <w:r w:rsidRPr="007834E8">
        <w:rPr>
          <w:rtl/>
          <w:lang w:eastAsia="he-IL"/>
        </w:rPr>
        <w:t xml:space="preserve">פה </w:t>
      </w:r>
      <w:bookmarkStart w:id="12829" w:name="_ETM_Q25_507740"/>
      <w:bookmarkEnd w:id="12829"/>
      <w:r w:rsidRPr="007834E8">
        <w:rPr>
          <w:rtl/>
          <w:lang w:eastAsia="he-IL"/>
        </w:rPr>
        <w:t>לראשונה</w:t>
      </w:r>
      <w:r w:rsidR="00393DAF">
        <w:rPr>
          <w:rFonts w:hint="cs"/>
          <w:rtl/>
          <w:lang w:eastAsia="he-IL"/>
        </w:rPr>
        <w:t>:</w:t>
      </w:r>
      <w:r w:rsidRPr="007834E8">
        <w:rPr>
          <w:rtl/>
          <w:lang w:eastAsia="he-IL"/>
        </w:rPr>
        <w:t xml:space="preserve"> </w:t>
      </w:r>
      <w:bookmarkStart w:id="12830" w:name="_ETM_Q25_508400"/>
      <w:bookmarkEnd w:id="12830"/>
      <w:r>
        <w:rPr>
          <w:rFonts w:hint="cs"/>
          <w:rtl/>
          <w:lang w:eastAsia="he-IL"/>
        </w:rPr>
        <w:t>תקום</w:t>
      </w:r>
      <w:r w:rsidRPr="007834E8">
        <w:rPr>
          <w:rtl/>
          <w:lang w:eastAsia="he-IL"/>
        </w:rPr>
        <w:t xml:space="preserve"> </w:t>
      </w:r>
      <w:bookmarkStart w:id="12831" w:name="_ETM_Q25_508720"/>
      <w:bookmarkEnd w:id="12831"/>
      <w:r w:rsidRPr="007834E8">
        <w:rPr>
          <w:rtl/>
          <w:lang w:eastAsia="he-IL"/>
        </w:rPr>
        <w:t xml:space="preserve">ועדת </w:t>
      </w:r>
      <w:bookmarkStart w:id="12832" w:name="_ETM_Q25_509259"/>
      <w:bookmarkEnd w:id="12832"/>
      <w:r w:rsidRPr="007834E8">
        <w:rPr>
          <w:rtl/>
          <w:lang w:eastAsia="he-IL"/>
        </w:rPr>
        <w:t xml:space="preserve">חקירה </w:t>
      </w:r>
      <w:bookmarkStart w:id="12833" w:name="_ETM_Q25_509650"/>
      <w:bookmarkEnd w:id="12833"/>
      <w:r w:rsidRPr="007834E8">
        <w:rPr>
          <w:rtl/>
          <w:lang w:eastAsia="he-IL"/>
        </w:rPr>
        <w:t>ממלכתית</w:t>
      </w:r>
      <w:r>
        <w:rPr>
          <w:rFonts w:hint="cs"/>
          <w:rtl/>
          <w:lang w:eastAsia="he-IL"/>
        </w:rPr>
        <w:t>.</w:t>
      </w:r>
      <w:r w:rsidRPr="007834E8">
        <w:rPr>
          <w:rtl/>
          <w:lang w:eastAsia="he-IL"/>
        </w:rPr>
        <w:t xml:space="preserve"> </w:t>
      </w:r>
      <w:bookmarkStart w:id="12834" w:name="_ETM_Q25_511080"/>
      <w:bookmarkEnd w:id="12834"/>
      <w:r w:rsidRPr="007834E8">
        <w:rPr>
          <w:rtl/>
          <w:lang w:eastAsia="he-IL"/>
        </w:rPr>
        <w:t xml:space="preserve">כי </w:t>
      </w:r>
      <w:bookmarkStart w:id="12835" w:name="_ETM_Q25_511230"/>
      <w:bookmarkEnd w:id="12835"/>
      <w:r w:rsidRPr="007834E8">
        <w:rPr>
          <w:rtl/>
          <w:lang w:eastAsia="he-IL"/>
        </w:rPr>
        <w:t xml:space="preserve">אתם </w:t>
      </w:r>
      <w:bookmarkStart w:id="12836" w:name="_ETM_Q25_511350"/>
      <w:bookmarkEnd w:id="12836"/>
      <w:r w:rsidRPr="007834E8">
        <w:rPr>
          <w:rtl/>
          <w:lang w:eastAsia="he-IL"/>
        </w:rPr>
        <w:t xml:space="preserve">צריכים </w:t>
      </w:r>
      <w:bookmarkStart w:id="12837" w:name="_ETM_Q25_511589"/>
      <w:bookmarkEnd w:id="12837"/>
      <w:r w:rsidRPr="007834E8">
        <w:rPr>
          <w:rtl/>
          <w:lang w:eastAsia="he-IL"/>
        </w:rPr>
        <w:t>להבין</w:t>
      </w:r>
      <w:r>
        <w:rPr>
          <w:rFonts w:hint="cs"/>
          <w:rtl/>
          <w:lang w:eastAsia="he-IL"/>
        </w:rPr>
        <w:t>,</w:t>
      </w:r>
      <w:r w:rsidRPr="007834E8">
        <w:rPr>
          <w:rtl/>
          <w:lang w:eastAsia="he-IL"/>
        </w:rPr>
        <w:t xml:space="preserve"> </w:t>
      </w:r>
      <w:bookmarkStart w:id="12838" w:name="_ETM_Q25_512710"/>
      <w:bookmarkEnd w:id="12838"/>
      <w:r w:rsidRPr="007834E8">
        <w:rPr>
          <w:rtl/>
          <w:lang w:eastAsia="he-IL"/>
        </w:rPr>
        <w:t xml:space="preserve">לא </w:t>
      </w:r>
      <w:bookmarkStart w:id="12839" w:name="_ETM_Q25_512860"/>
      <w:bookmarkEnd w:id="12839"/>
      <w:r w:rsidRPr="007834E8">
        <w:rPr>
          <w:rtl/>
          <w:lang w:eastAsia="he-IL"/>
        </w:rPr>
        <w:t xml:space="preserve">מדובר </w:t>
      </w:r>
      <w:bookmarkStart w:id="12840" w:name="_ETM_Q25_513309"/>
      <w:bookmarkEnd w:id="12840"/>
      <w:r w:rsidRPr="007834E8">
        <w:rPr>
          <w:rtl/>
          <w:lang w:eastAsia="he-IL"/>
        </w:rPr>
        <w:t xml:space="preserve">פה </w:t>
      </w:r>
      <w:bookmarkStart w:id="12841" w:name="_ETM_Q25_513520"/>
      <w:bookmarkEnd w:id="12841"/>
      <w:r w:rsidRPr="007834E8">
        <w:rPr>
          <w:rtl/>
          <w:lang w:eastAsia="he-IL"/>
        </w:rPr>
        <w:t xml:space="preserve">בעניין </w:t>
      </w:r>
      <w:bookmarkStart w:id="12842" w:name="_ETM_Q25_513910"/>
      <w:bookmarkEnd w:id="12842"/>
      <w:r w:rsidRPr="007834E8">
        <w:rPr>
          <w:rtl/>
          <w:lang w:eastAsia="he-IL"/>
        </w:rPr>
        <w:t xml:space="preserve">של </w:t>
      </w:r>
      <w:bookmarkStart w:id="12843" w:name="_ETM_Q25_514120"/>
      <w:bookmarkEnd w:id="12843"/>
      <w:r w:rsidRPr="007834E8">
        <w:rPr>
          <w:rtl/>
          <w:lang w:eastAsia="he-IL"/>
        </w:rPr>
        <w:t xml:space="preserve">ימין </w:t>
      </w:r>
      <w:bookmarkStart w:id="12844" w:name="_ETM_Q25_514600"/>
      <w:bookmarkEnd w:id="12844"/>
      <w:r w:rsidRPr="007834E8">
        <w:rPr>
          <w:rtl/>
          <w:lang w:eastAsia="he-IL"/>
        </w:rPr>
        <w:t>ושמאל</w:t>
      </w:r>
      <w:r w:rsidR="00393DAF">
        <w:rPr>
          <w:rFonts w:hint="cs"/>
          <w:rtl/>
          <w:lang w:eastAsia="he-IL"/>
        </w:rPr>
        <w:t>,</w:t>
      </w:r>
      <w:r w:rsidRPr="007834E8">
        <w:rPr>
          <w:rtl/>
          <w:lang w:eastAsia="he-IL"/>
        </w:rPr>
        <w:t xml:space="preserve"> </w:t>
      </w:r>
      <w:bookmarkStart w:id="12845" w:name="_ETM_Q25_515850"/>
      <w:bookmarkEnd w:id="12845"/>
      <w:r w:rsidRPr="007834E8">
        <w:rPr>
          <w:rtl/>
          <w:lang w:eastAsia="he-IL"/>
        </w:rPr>
        <w:t xml:space="preserve">לא </w:t>
      </w:r>
      <w:bookmarkStart w:id="12846" w:name="_ETM_Q25_515970"/>
      <w:bookmarkEnd w:id="12846"/>
      <w:r w:rsidRPr="007834E8">
        <w:rPr>
          <w:rtl/>
          <w:lang w:eastAsia="he-IL"/>
        </w:rPr>
        <w:t xml:space="preserve">של </w:t>
      </w:r>
      <w:bookmarkStart w:id="12847" w:name="_ETM_Q25_516120"/>
      <w:bookmarkEnd w:id="12847"/>
      <w:r w:rsidRPr="007834E8">
        <w:rPr>
          <w:rtl/>
          <w:lang w:eastAsia="he-IL"/>
        </w:rPr>
        <w:t>דתיים</w:t>
      </w:r>
      <w:r>
        <w:rPr>
          <w:rFonts w:hint="cs"/>
          <w:rtl/>
          <w:lang w:eastAsia="he-IL"/>
        </w:rPr>
        <w:t>,</w:t>
      </w:r>
      <w:r w:rsidRPr="007834E8">
        <w:rPr>
          <w:rtl/>
          <w:lang w:eastAsia="he-IL"/>
        </w:rPr>
        <w:t xml:space="preserve"> </w:t>
      </w:r>
      <w:bookmarkStart w:id="12848" w:name="_ETM_Q25_516870"/>
      <w:bookmarkEnd w:id="12848"/>
      <w:r w:rsidRPr="007834E8">
        <w:rPr>
          <w:rtl/>
          <w:lang w:eastAsia="he-IL"/>
        </w:rPr>
        <w:t xml:space="preserve">לא </w:t>
      </w:r>
      <w:bookmarkStart w:id="12849" w:name="_ETM_Q25_516960"/>
      <w:bookmarkEnd w:id="12849"/>
      <w:r w:rsidRPr="007834E8">
        <w:rPr>
          <w:rtl/>
          <w:lang w:eastAsia="he-IL"/>
        </w:rPr>
        <w:t xml:space="preserve">של </w:t>
      </w:r>
      <w:bookmarkStart w:id="12850" w:name="_ETM_Q25_517110"/>
      <w:bookmarkEnd w:id="12850"/>
      <w:r w:rsidRPr="007834E8">
        <w:rPr>
          <w:rtl/>
          <w:lang w:eastAsia="he-IL"/>
        </w:rPr>
        <w:t>חילונ</w:t>
      </w:r>
      <w:r>
        <w:rPr>
          <w:rFonts w:hint="cs"/>
          <w:rtl/>
          <w:lang w:eastAsia="he-IL"/>
        </w:rPr>
        <w:t>י</w:t>
      </w:r>
      <w:r w:rsidRPr="007834E8">
        <w:rPr>
          <w:rtl/>
          <w:lang w:eastAsia="he-IL"/>
        </w:rPr>
        <w:t>ם</w:t>
      </w:r>
      <w:r>
        <w:rPr>
          <w:rFonts w:hint="cs"/>
          <w:rtl/>
          <w:lang w:eastAsia="he-IL"/>
        </w:rPr>
        <w:t>.</w:t>
      </w:r>
      <w:r w:rsidRPr="007834E8">
        <w:rPr>
          <w:rtl/>
          <w:lang w:eastAsia="he-IL"/>
        </w:rPr>
        <w:t xml:space="preserve"> </w:t>
      </w:r>
      <w:bookmarkStart w:id="12851" w:name="_ETM_Q25_518339"/>
      <w:bookmarkEnd w:id="12851"/>
      <w:r w:rsidRPr="007834E8">
        <w:rPr>
          <w:rtl/>
          <w:lang w:eastAsia="he-IL"/>
        </w:rPr>
        <w:t xml:space="preserve">אין </w:t>
      </w:r>
      <w:bookmarkStart w:id="12852" w:name="_ETM_Q25_518489"/>
      <w:bookmarkEnd w:id="12852"/>
      <w:r w:rsidRPr="007834E8">
        <w:rPr>
          <w:rtl/>
          <w:lang w:eastAsia="he-IL"/>
        </w:rPr>
        <w:t xml:space="preserve">לזה </w:t>
      </w:r>
      <w:bookmarkStart w:id="12853" w:name="_ETM_Q25_518699"/>
      <w:bookmarkEnd w:id="12853"/>
      <w:r w:rsidRPr="007834E8">
        <w:rPr>
          <w:rtl/>
          <w:lang w:eastAsia="he-IL"/>
        </w:rPr>
        <w:t xml:space="preserve">שום </w:t>
      </w:r>
      <w:bookmarkStart w:id="12854" w:name="_ETM_Q25_518850"/>
      <w:bookmarkEnd w:id="12854"/>
      <w:r w:rsidRPr="007834E8">
        <w:rPr>
          <w:rtl/>
          <w:lang w:eastAsia="he-IL"/>
        </w:rPr>
        <w:t xml:space="preserve">קשר </w:t>
      </w:r>
      <w:bookmarkStart w:id="12855" w:name="_ETM_Q25_519300"/>
      <w:bookmarkEnd w:id="12855"/>
      <w:r w:rsidRPr="007834E8">
        <w:rPr>
          <w:rtl/>
          <w:lang w:eastAsia="he-IL"/>
        </w:rPr>
        <w:t>לכלום</w:t>
      </w:r>
      <w:r>
        <w:rPr>
          <w:rFonts w:hint="cs"/>
          <w:rtl/>
          <w:lang w:eastAsia="he-IL"/>
        </w:rPr>
        <w:t>.</w:t>
      </w:r>
      <w:r w:rsidRPr="007834E8">
        <w:rPr>
          <w:rtl/>
          <w:lang w:eastAsia="he-IL"/>
        </w:rPr>
        <w:t xml:space="preserve"> </w:t>
      </w:r>
      <w:bookmarkStart w:id="12856" w:name="_ETM_Q25_521079"/>
      <w:bookmarkEnd w:id="12856"/>
      <w:r w:rsidRPr="007834E8">
        <w:rPr>
          <w:rtl/>
          <w:lang w:eastAsia="he-IL"/>
        </w:rPr>
        <w:t xml:space="preserve">אף </w:t>
      </w:r>
      <w:bookmarkStart w:id="12857" w:name="_ETM_Q25_521350"/>
      <w:bookmarkStart w:id="12858" w:name="_ETM_Q25_522449"/>
      <w:bookmarkEnd w:id="12857"/>
      <w:bookmarkEnd w:id="12858"/>
      <w:r>
        <w:rPr>
          <w:rFonts w:hint="cs"/>
          <w:rtl/>
          <w:lang w:eastAsia="he-IL"/>
        </w:rPr>
        <w:t xml:space="preserve">אחד </w:t>
      </w:r>
      <w:r w:rsidRPr="007834E8">
        <w:rPr>
          <w:rtl/>
          <w:lang w:eastAsia="he-IL"/>
        </w:rPr>
        <w:t xml:space="preserve">חוץ </w:t>
      </w:r>
      <w:bookmarkStart w:id="12859" w:name="_ETM_Q25_522779"/>
      <w:bookmarkEnd w:id="12859"/>
      <w:r w:rsidRPr="007834E8">
        <w:rPr>
          <w:rtl/>
          <w:lang w:eastAsia="he-IL"/>
        </w:rPr>
        <w:t xml:space="preserve">מראש </w:t>
      </w:r>
      <w:bookmarkStart w:id="12860" w:name="_ETM_Q25_523109"/>
      <w:bookmarkEnd w:id="12860"/>
      <w:r w:rsidRPr="007834E8">
        <w:rPr>
          <w:rtl/>
          <w:lang w:eastAsia="he-IL"/>
        </w:rPr>
        <w:t xml:space="preserve">הממשלה </w:t>
      </w:r>
      <w:bookmarkStart w:id="12861" w:name="_ETM_Q25_523649"/>
      <w:bookmarkEnd w:id="12861"/>
      <w:r w:rsidRPr="007834E8">
        <w:rPr>
          <w:rtl/>
          <w:lang w:eastAsia="he-IL"/>
        </w:rPr>
        <w:t xml:space="preserve">וחברי </w:t>
      </w:r>
      <w:bookmarkStart w:id="12862" w:name="_ETM_Q25_524100"/>
      <w:bookmarkEnd w:id="12862"/>
      <w:r w:rsidRPr="007834E8">
        <w:rPr>
          <w:rtl/>
          <w:lang w:eastAsia="he-IL"/>
        </w:rPr>
        <w:t xml:space="preserve">ממשלתו </w:t>
      </w:r>
      <w:bookmarkStart w:id="12863" w:name="_ETM_Q25_524699"/>
      <w:bookmarkEnd w:id="12863"/>
      <w:r w:rsidRPr="007834E8">
        <w:rPr>
          <w:rtl/>
          <w:lang w:eastAsia="he-IL"/>
        </w:rPr>
        <w:t xml:space="preserve">לא </w:t>
      </w:r>
      <w:bookmarkStart w:id="12864" w:name="_ETM_Q25_524819"/>
      <w:bookmarkEnd w:id="12864"/>
      <w:r w:rsidRPr="007834E8">
        <w:rPr>
          <w:rtl/>
          <w:lang w:eastAsia="he-IL"/>
        </w:rPr>
        <w:t xml:space="preserve">רוצה </w:t>
      </w:r>
      <w:bookmarkStart w:id="12865" w:name="_ETM_Q25_525100"/>
      <w:bookmarkEnd w:id="12865"/>
      <w:r w:rsidRPr="007834E8">
        <w:rPr>
          <w:rtl/>
          <w:lang w:eastAsia="he-IL"/>
        </w:rPr>
        <w:t xml:space="preserve">לחיות </w:t>
      </w:r>
      <w:bookmarkStart w:id="12866" w:name="_ETM_Q25_525489"/>
      <w:bookmarkEnd w:id="12866"/>
      <w:r w:rsidRPr="007834E8">
        <w:rPr>
          <w:rtl/>
          <w:lang w:eastAsia="he-IL"/>
        </w:rPr>
        <w:t xml:space="preserve">במדינה </w:t>
      </w:r>
      <w:bookmarkStart w:id="12867" w:name="_ETM_Q25_526000"/>
      <w:bookmarkEnd w:id="12867"/>
      <w:r w:rsidRPr="007834E8">
        <w:rPr>
          <w:rtl/>
          <w:lang w:eastAsia="he-IL"/>
        </w:rPr>
        <w:t xml:space="preserve">מושחתת </w:t>
      </w:r>
      <w:bookmarkStart w:id="12868" w:name="_ETM_Q25_527480"/>
      <w:bookmarkEnd w:id="12868"/>
      <w:r w:rsidRPr="007834E8">
        <w:rPr>
          <w:rtl/>
          <w:lang w:eastAsia="he-IL"/>
        </w:rPr>
        <w:t xml:space="preserve">או </w:t>
      </w:r>
      <w:bookmarkStart w:id="12869" w:name="_ETM_Q25_527600"/>
      <w:bookmarkEnd w:id="12869"/>
      <w:r w:rsidRPr="007834E8">
        <w:rPr>
          <w:rtl/>
          <w:lang w:eastAsia="he-IL"/>
        </w:rPr>
        <w:t xml:space="preserve">במדינה </w:t>
      </w:r>
      <w:bookmarkStart w:id="12870" w:name="_ETM_Q25_528079"/>
      <w:bookmarkEnd w:id="12870"/>
      <w:r w:rsidRPr="007834E8">
        <w:rPr>
          <w:rtl/>
          <w:lang w:eastAsia="he-IL"/>
        </w:rPr>
        <w:t xml:space="preserve">עם </w:t>
      </w:r>
      <w:bookmarkStart w:id="12871" w:name="_ETM_Q25_528170"/>
      <w:bookmarkEnd w:id="12871"/>
      <w:r w:rsidRPr="007834E8">
        <w:rPr>
          <w:rtl/>
          <w:lang w:eastAsia="he-IL"/>
        </w:rPr>
        <w:t>ריקבון</w:t>
      </w:r>
      <w:r>
        <w:rPr>
          <w:rFonts w:hint="cs"/>
          <w:rtl/>
          <w:lang w:eastAsia="he-IL"/>
        </w:rPr>
        <w:t>.</w:t>
      </w:r>
      <w:r w:rsidRPr="007834E8">
        <w:rPr>
          <w:rtl/>
          <w:lang w:eastAsia="he-IL"/>
        </w:rPr>
        <w:t xml:space="preserve"> </w:t>
      </w:r>
      <w:bookmarkStart w:id="12872" w:name="_ETM_Q25_528620"/>
      <w:bookmarkEnd w:id="12872"/>
      <w:r w:rsidRPr="007834E8">
        <w:rPr>
          <w:rtl/>
          <w:lang w:eastAsia="he-IL"/>
        </w:rPr>
        <w:t xml:space="preserve">מה </w:t>
      </w:r>
      <w:bookmarkStart w:id="12873" w:name="_ETM_Q25_528769"/>
      <w:bookmarkEnd w:id="12873"/>
      <w:r w:rsidRPr="007834E8">
        <w:rPr>
          <w:rtl/>
          <w:lang w:eastAsia="he-IL"/>
        </w:rPr>
        <w:t>לעשות</w:t>
      </w:r>
      <w:r>
        <w:rPr>
          <w:rFonts w:hint="cs"/>
          <w:rtl/>
          <w:lang w:eastAsia="he-IL"/>
        </w:rPr>
        <w:t>,</w:t>
      </w:r>
      <w:r w:rsidRPr="007834E8">
        <w:rPr>
          <w:rtl/>
          <w:lang w:eastAsia="he-IL"/>
        </w:rPr>
        <w:t xml:space="preserve"> </w:t>
      </w:r>
      <w:bookmarkStart w:id="12874" w:name="_ETM_Q25_529870"/>
      <w:bookmarkEnd w:id="12874"/>
      <w:r w:rsidRPr="007834E8">
        <w:rPr>
          <w:rtl/>
          <w:lang w:eastAsia="he-IL"/>
        </w:rPr>
        <w:t>אין</w:t>
      </w:r>
      <w:r>
        <w:rPr>
          <w:rFonts w:hint="cs"/>
          <w:rtl/>
          <w:lang w:eastAsia="he-IL"/>
        </w:rPr>
        <w:t xml:space="preserve"> </w:t>
      </w:r>
      <w:r w:rsidR="00393DAF">
        <w:rPr>
          <w:rFonts w:hint="cs"/>
          <w:rtl/>
          <w:lang w:eastAsia="he-IL"/>
        </w:rPr>
        <w:t>ב</w:t>
      </w:r>
      <w:r>
        <w:rPr>
          <w:rFonts w:hint="cs"/>
          <w:rtl/>
          <w:lang w:eastAsia="he-IL"/>
        </w:rPr>
        <w:t xml:space="preserve">זה קטע </w:t>
      </w:r>
      <w:bookmarkStart w:id="12875" w:name="_ETM_Q25_530499"/>
      <w:bookmarkEnd w:id="12875"/>
      <w:r>
        <w:rPr>
          <w:rFonts w:hint="cs"/>
          <w:rtl/>
          <w:lang w:eastAsia="he-IL"/>
        </w:rPr>
        <w:t>אידיאולוגי.</w:t>
      </w:r>
      <w:r w:rsidRPr="007834E8">
        <w:rPr>
          <w:rtl/>
          <w:lang w:eastAsia="he-IL"/>
        </w:rPr>
        <w:t xml:space="preserve"> </w:t>
      </w:r>
      <w:bookmarkStart w:id="12876" w:name="_ETM_Q25_530020"/>
      <w:bookmarkStart w:id="12877" w:name="_ETM_Q25_531880"/>
      <w:bookmarkEnd w:id="12876"/>
      <w:bookmarkEnd w:id="12877"/>
      <w:r w:rsidRPr="007834E8">
        <w:rPr>
          <w:rtl/>
          <w:lang w:eastAsia="he-IL"/>
        </w:rPr>
        <w:t xml:space="preserve">אנשים </w:t>
      </w:r>
      <w:bookmarkStart w:id="12878" w:name="_ETM_Q25_532239"/>
      <w:bookmarkEnd w:id="12878"/>
      <w:r w:rsidRPr="007834E8">
        <w:rPr>
          <w:rtl/>
          <w:lang w:eastAsia="he-IL"/>
        </w:rPr>
        <w:t xml:space="preserve">מוכנים </w:t>
      </w:r>
      <w:bookmarkStart w:id="12879" w:name="_ETM_Q25_532750"/>
      <w:bookmarkEnd w:id="12879"/>
      <w:r w:rsidRPr="007834E8">
        <w:rPr>
          <w:rtl/>
          <w:lang w:eastAsia="he-IL"/>
        </w:rPr>
        <w:t xml:space="preserve">להתווכח </w:t>
      </w:r>
      <w:bookmarkStart w:id="12880" w:name="_ETM_Q25_533260"/>
      <w:bookmarkEnd w:id="12880"/>
      <w:r w:rsidRPr="007834E8">
        <w:rPr>
          <w:rtl/>
          <w:lang w:eastAsia="he-IL"/>
        </w:rPr>
        <w:t xml:space="preserve">על </w:t>
      </w:r>
      <w:bookmarkStart w:id="12881" w:name="_ETM_Q25_533350"/>
      <w:bookmarkEnd w:id="12881"/>
      <w:r w:rsidRPr="007834E8">
        <w:rPr>
          <w:rtl/>
          <w:lang w:eastAsia="he-IL"/>
        </w:rPr>
        <w:t>אידיאולוגיה</w:t>
      </w:r>
      <w:r>
        <w:rPr>
          <w:rFonts w:hint="cs"/>
          <w:rtl/>
          <w:lang w:eastAsia="he-IL"/>
        </w:rPr>
        <w:t xml:space="preserve"> </w:t>
      </w:r>
      <w:r>
        <w:rPr>
          <w:rtl/>
          <w:lang w:eastAsia="he-IL"/>
        </w:rPr>
        <w:t>–</w:t>
      </w:r>
      <w:r w:rsidRPr="007834E8">
        <w:rPr>
          <w:rtl/>
          <w:lang w:eastAsia="he-IL"/>
        </w:rPr>
        <w:t xml:space="preserve"> </w:t>
      </w:r>
      <w:bookmarkStart w:id="12882" w:name="_ETM_Q25_533920"/>
      <w:bookmarkEnd w:id="12882"/>
      <w:r w:rsidRPr="007834E8">
        <w:rPr>
          <w:rtl/>
          <w:lang w:eastAsia="he-IL"/>
        </w:rPr>
        <w:t xml:space="preserve">לא </w:t>
      </w:r>
      <w:bookmarkStart w:id="12883" w:name="_ETM_Q25_534010"/>
      <w:bookmarkEnd w:id="12883"/>
      <w:r>
        <w:rPr>
          <w:rFonts w:hint="cs"/>
          <w:rtl/>
          <w:lang w:eastAsia="he-IL"/>
        </w:rPr>
        <w:t>מוכנים</w:t>
      </w:r>
      <w:r w:rsidRPr="007834E8">
        <w:rPr>
          <w:rtl/>
          <w:lang w:eastAsia="he-IL"/>
        </w:rPr>
        <w:t xml:space="preserve"> </w:t>
      </w:r>
      <w:bookmarkStart w:id="12884" w:name="_ETM_Q25_534460"/>
      <w:bookmarkEnd w:id="12884"/>
      <w:r w:rsidRPr="007834E8">
        <w:rPr>
          <w:rtl/>
          <w:lang w:eastAsia="he-IL"/>
        </w:rPr>
        <w:t xml:space="preserve">לחיות </w:t>
      </w:r>
      <w:bookmarkStart w:id="12885" w:name="_ETM_Q25_534790"/>
      <w:bookmarkEnd w:id="12885"/>
      <w:r w:rsidRPr="007834E8">
        <w:rPr>
          <w:rtl/>
          <w:lang w:eastAsia="he-IL"/>
        </w:rPr>
        <w:t xml:space="preserve">במדינה </w:t>
      </w:r>
      <w:bookmarkStart w:id="12886" w:name="_ETM_Q25_535270"/>
      <w:bookmarkEnd w:id="12886"/>
      <w:r>
        <w:rPr>
          <w:rFonts w:hint="cs"/>
          <w:rtl/>
          <w:lang w:eastAsia="he-IL"/>
        </w:rPr>
        <w:t xml:space="preserve">רקובה. גם אם אתה ליכודניק דור שלישי, אתה </w:t>
      </w:r>
      <w:bookmarkStart w:id="12887" w:name="_ETM_Q25_539800"/>
      <w:bookmarkEnd w:id="12887"/>
      <w:r>
        <w:rPr>
          <w:rFonts w:hint="cs"/>
          <w:rtl/>
          <w:lang w:eastAsia="he-IL"/>
        </w:rPr>
        <w:t>לא רוצה לחיות במדינה רקובה</w:t>
      </w:r>
      <w:bookmarkStart w:id="12888" w:name="_ETM_Q25_538481"/>
      <w:bookmarkStart w:id="12889" w:name="_ETM_Q25_538587"/>
      <w:bookmarkStart w:id="12890" w:name="_ETM_Q25_538626"/>
      <w:bookmarkStart w:id="12891" w:name="_ETM_Q25_538699"/>
      <w:bookmarkStart w:id="12892" w:name="_ETM_Q25_540279"/>
      <w:bookmarkEnd w:id="12888"/>
      <w:bookmarkEnd w:id="12889"/>
      <w:bookmarkEnd w:id="12890"/>
      <w:bookmarkEnd w:id="12891"/>
      <w:bookmarkEnd w:id="12892"/>
      <w:r>
        <w:rPr>
          <w:rFonts w:hint="cs"/>
          <w:rtl/>
          <w:lang w:eastAsia="he-IL"/>
        </w:rPr>
        <w:t xml:space="preserve">. </w:t>
      </w:r>
      <w:r w:rsidRPr="007834E8">
        <w:rPr>
          <w:rtl/>
          <w:lang w:eastAsia="he-IL"/>
        </w:rPr>
        <w:t xml:space="preserve">תאמינו </w:t>
      </w:r>
      <w:bookmarkStart w:id="12893" w:name="_ETM_Q25_540700"/>
      <w:bookmarkEnd w:id="12893"/>
      <w:r w:rsidRPr="007834E8">
        <w:rPr>
          <w:rtl/>
          <w:lang w:eastAsia="he-IL"/>
        </w:rPr>
        <w:t>לי</w:t>
      </w:r>
      <w:r>
        <w:rPr>
          <w:rFonts w:hint="cs"/>
          <w:rtl/>
          <w:lang w:eastAsia="he-IL"/>
        </w:rPr>
        <w:t>,</w:t>
      </w:r>
      <w:r w:rsidRPr="007834E8">
        <w:rPr>
          <w:rtl/>
          <w:lang w:eastAsia="he-IL"/>
        </w:rPr>
        <w:t xml:space="preserve"> </w:t>
      </w:r>
      <w:bookmarkStart w:id="12894" w:name="_ETM_Q25_541440"/>
      <w:bookmarkEnd w:id="12894"/>
      <w:r w:rsidRPr="007834E8">
        <w:rPr>
          <w:rtl/>
          <w:lang w:eastAsia="he-IL"/>
        </w:rPr>
        <w:t xml:space="preserve">באתי </w:t>
      </w:r>
      <w:bookmarkStart w:id="12895" w:name="_ETM_Q25_541739"/>
      <w:bookmarkEnd w:id="12895"/>
      <w:r w:rsidRPr="007834E8">
        <w:rPr>
          <w:rtl/>
          <w:lang w:eastAsia="he-IL"/>
        </w:rPr>
        <w:t>משם</w:t>
      </w:r>
      <w:r w:rsidR="00393DAF">
        <w:rPr>
          <w:rFonts w:hint="cs"/>
          <w:rtl/>
          <w:lang w:eastAsia="he-IL"/>
        </w:rPr>
        <w:t>,</w:t>
      </w:r>
      <w:r w:rsidRPr="007834E8">
        <w:rPr>
          <w:rtl/>
          <w:lang w:eastAsia="he-IL"/>
        </w:rPr>
        <w:t xml:space="preserve"> </w:t>
      </w:r>
      <w:bookmarkStart w:id="12896" w:name="_ETM_Q25_542579"/>
      <w:bookmarkEnd w:id="12896"/>
      <w:r>
        <w:rPr>
          <w:rFonts w:hint="cs"/>
          <w:rtl/>
          <w:lang w:eastAsia="he-IL"/>
        </w:rPr>
        <w:t>ו</w:t>
      </w:r>
      <w:r w:rsidRPr="007834E8">
        <w:rPr>
          <w:rtl/>
          <w:lang w:eastAsia="he-IL"/>
        </w:rPr>
        <w:t xml:space="preserve">אנשים </w:t>
      </w:r>
      <w:bookmarkStart w:id="12897" w:name="_ETM_Q25_543029"/>
      <w:bookmarkEnd w:id="12897"/>
      <w:r>
        <w:rPr>
          <w:rtl/>
          <w:lang w:eastAsia="he-IL"/>
        </w:rPr>
        <w:t>ש</w:t>
      </w:r>
      <w:r w:rsidRPr="007834E8">
        <w:rPr>
          <w:rtl/>
          <w:lang w:eastAsia="he-IL"/>
        </w:rPr>
        <w:t xml:space="preserve">ם </w:t>
      </w:r>
      <w:bookmarkStart w:id="12898" w:name="_ETM_Q25_543179"/>
      <w:bookmarkEnd w:id="12898"/>
      <w:r w:rsidRPr="007834E8">
        <w:rPr>
          <w:rtl/>
          <w:lang w:eastAsia="he-IL"/>
        </w:rPr>
        <w:t xml:space="preserve">לא </w:t>
      </w:r>
      <w:bookmarkStart w:id="12899" w:name="_ETM_Q25_543269"/>
      <w:bookmarkEnd w:id="12899"/>
      <w:r w:rsidRPr="007834E8">
        <w:rPr>
          <w:rtl/>
          <w:lang w:eastAsia="he-IL"/>
        </w:rPr>
        <w:t xml:space="preserve">רוצים </w:t>
      </w:r>
      <w:bookmarkStart w:id="12900" w:name="_ETM_Q25_543569"/>
      <w:bookmarkEnd w:id="12900"/>
      <w:r>
        <w:rPr>
          <w:rFonts w:hint="cs"/>
          <w:rtl/>
          <w:lang w:eastAsia="he-IL"/>
        </w:rPr>
        <w:t>ריקבון ולא רו</w:t>
      </w:r>
      <w:bookmarkStart w:id="12901" w:name="_ETM_Q25_544374"/>
      <w:bookmarkEnd w:id="12901"/>
      <w:r>
        <w:rPr>
          <w:rFonts w:hint="cs"/>
          <w:rtl/>
          <w:lang w:eastAsia="he-IL"/>
        </w:rPr>
        <w:t>צים שחיתות.</w:t>
      </w:r>
      <w:r w:rsidRPr="007834E8">
        <w:rPr>
          <w:rtl/>
          <w:lang w:eastAsia="he-IL"/>
        </w:rPr>
        <w:t xml:space="preserve"> </w:t>
      </w:r>
      <w:bookmarkStart w:id="12902" w:name="_ETM_Q25_546220"/>
      <w:bookmarkEnd w:id="12902"/>
      <w:r w:rsidRPr="007834E8">
        <w:rPr>
          <w:rtl/>
          <w:lang w:eastAsia="he-IL"/>
        </w:rPr>
        <w:t xml:space="preserve">ורוב </w:t>
      </w:r>
      <w:bookmarkStart w:id="12903" w:name="_ETM_Q25_546820"/>
      <w:bookmarkEnd w:id="12903"/>
      <w:r w:rsidRPr="007834E8">
        <w:rPr>
          <w:rtl/>
          <w:lang w:eastAsia="he-IL"/>
        </w:rPr>
        <w:t xml:space="preserve">הציבור </w:t>
      </w:r>
      <w:bookmarkStart w:id="12904" w:name="_ETM_Q25_547330"/>
      <w:bookmarkEnd w:id="12904"/>
      <w:r w:rsidRPr="007834E8">
        <w:rPr>
          <w:rtl/>
          <w:lang w:eastAsia="he-IL"/>
        </w:rPr>
        <w:t xml:space="preserve">מבין </w:t>
      </w:r>
      <w:bookmarkStart w:id="12905" w:name="_ETM_Q25_548869"/>
      <w:bookmarkEnd w:id="12905"/>
      <w:r w:rsidRPr="007834E8">
        <w:rPr>
          <w:rtl/>
          <w:lang w:eastAsia="he-IL"/>
        </w:rPr>
        <w:t xml:space="preserve">שכמות </w:t>
      </w:r>
      <w:bookmarkStart w:id="12906" w:name="_ETM_Q25_549560"/>
      <w:bookmarkEnd w:id="12906"/>
      <w:r w:rsidRPr="007834E8">
        <w:rPr>
          <w:rtl/>
          <w:lang w:eastAsia="he-IL"/>
        </w:rPr>
        <w:t xml:space="preserve">כזאת </w:t>
      </w:r>
      <w:bookmarkStart w:id="12907" w:name="_ETM_Q25_549979"/>
      <w:bookmarkEnd w:id="12907"/>
      <w:r w:rsidRPr="007834E8">
        <w:rPr>
          <w:rtl/>
          <w:lang w:eastAsia="he-IL"/>
        </w:rPr>
        <w:t xml:space="preserve">של </w:t>
      </w:r>
      <w:bookmarkStart w:id="12908" w:name="_ETM_Q25_550159"/>
      <w:bookmarkEnd w:id="12908"/>
      <w:r w:rsidRPr="007834E8">
        <w:rPr>
          <w:rtl/>
          <w:lang w:eastAsia="he-IL"/>
        </w:rPr>
        <w:t xml:space="preserve">מחדלים </w:t>
      </w:r>
      <w:bookmarkStart w:id="12909" w:name="_ETM_Q25_551839"/>
      <w:bookmarkEnd w:id="12909"/>
      <w:r w:rsidRPr="007834E8">
        <w:rPr>
          <w:rtl/>
          <w:lang w:eastAsia="he-IL"/>
        </w:rPr>
        <w:t xml:space="preserve">לאורך </w:t>
      </w:r>
      <w:bookmarkStart w:id="12910" w:name="_ETM_Q25_552409"/>
      <w:bookmarkEnd w:id="12910"/>
      <w:r w:rsidRPr="007834E8">
        <w:rPr>
          <w:rtl/>
          <w:lang w:eastAsia="he-IL"/>
        </w:rPr>
        <w:t>זמן</w:t>
      </w:r>
      <w:r>
        <w:rPr>
          <w:rFonts w:hint="cs"/>
          <w:rtl/>
          <w:lang w:eastAsia="he-IL"/>
        </w:rPr>
        <w:t>,</w:t>
      </w:r>
      <w:r w:rsidRPr="007834E8">
        <w:rPr>
          <w:rtl/>
          <w:lang w:eastAsia="he-IL"/>
        </w:rPr>
        <w:t xml:space="preserve"> </w:t>
      </w:r>
      <w:bookmarkStart w:id="12911" w:name="_ETM_Q25_553740"/>
      <w:bookmarkEnd w:id="12911"/>
      <w:r w:rsidRPr="007834E8">
        <w:rPr>
          <w:rtl/>
          <w:lang w:eastAsia="he-IL"/>
        </w:rPr>
        <w:t>וחקירות</w:t>
      </w:r>
      <w:r>
        <w:rPr>
          <w:rFonts w:hint="cs"/>
          <w:rtl/>
          <w:lang w:eastAsia="he-IL"/>
        </w:rPr>
        <w:t>,</w:t>
      </w:r>
      <w:r w:rsidRPr="007834E8">
        <w:rPr>
          <w:rtl/>
          <w:lang w:eastAsia="he-IL"/>
        </w:rPr>
        <w:t xml:space="preserve"> </w:t>
      </w:r>
      <w:bookmarkStart w:id="12912" w:name="_ETM_Q25_555050"/>
      <w:bookmarkEnd w:id="12912"/>
      <w:r w:rsidRPr="007834E8">
        <w:rPr>
          <w:rtl/>
          <w:lang w:eastAsia="he-IL"/>
        </w:rPr>
        <w:t xml:space="preserve">וכתבי </w:t>
      </w:r>
      <w:bookmarkStart w:id="12913" w:name="_ETM_Q25_555710"/>
      <w:bookmarkEnd w:id="12913"/>
      <w:r w:rsidRPr="007834E8">
        <w:rPr>
          <w:rtl/>
          <w:lang w:eastAsia="he-IL"/>
        </w:rPr>
        <w:t>אישום</w:t>
      </w:r>
      <w:r>
        <w:rPr>
          <w:rFonts w:hint="cs"/>
          <w:rtl/>
          <w:lang w:eastAsia="he-IL"/>
        </w:rPr>
        <w:t>,</w:t>
      </w:r>
      <w:r w:rsidRPr="007834E8">
        <w:rPr>
          <w:rtl/>
          <w:lang w:eastAsia="he-IL"/>
        </w:rPr>
        <w:t xml:space="preserve"> </w:t>
      </w:r>
      <w:bookmarkStart w:id="12914" w:name="_ETM_Q25_556640"/>
      <w:bookmarkEnd w:id="12914"/>
      <w:r w:rsidRPr="007834E8">
        <w:rPr>
          <w:rtl/>
          <w:lang w:eastAsia="he-IL"/>
        </w:rPr>
        <w:t xml:space="preserve">ומעשים </w:t>
      </w:r>
      <w:bookmarkStart w:id="12915" w:name="_ETM_Q25_557270"/>
      <w:bookmarkEnd w:id="12915"/>
      <w:r w:rsidRPr="007834E8">
        <w:rPr>
          <w:rtl/>
          <w:lang w:eastAsia="he-IL"/>
        </w:rPr>
        <w:t xml:space="preserve">פליליים </w:t>
      </w:r>
      <w:bookmarkStart w:id="12916" w:name="_ETM_Q25_558440"/>
      <w:bookmarkEnd w:id="12916"/>
      <w:r w:rsidRPr="007834E8">
        <w:rPr>
          <w:rtl/>
          <w:lang w:eastAsia="he-IL"/>
        </w:rPr>
        <w:t>ב</w:t>
      </w:r>
      <w:bookmarkStart w:id="12917" w:name="_ETM_Q25_559190"/>
      <w:bookmarkEnd w:id="12917"/>
      <w:r w:rsidRPr="007834E8">
        <w:rPr>
          <w:rtl/>
          <w:lang w:eastAsia="he-IL"/>
        </w:rPr>
        <w:t xml:space="preserve">כמות </w:t>
      </w:r>
      <w:bookmarkStart w:id="12918" w:name="_ETM_Q25_559670"/>
      <w:bookmarkEnd w:id="12918"/>
      <w:r w:rsidR="00393DAF">
        <w:rPr>
          <w:rFonts w:hint="cs"/>
          <w:rtl/>
          <w:lang w:eastAsia="he-IL"/>
        </w:rPr>
        <w:t xml:space="preserve">כמות </w:t>
      </w:r>
      <w:r w:rsidRPr="007834E8">
        <w:rPr>
          <w:rtl/>
          <w:lang w:eastAsia="he-IL"/>
        </w:rPr>
        <w:t xml:space="preserve">של </w:t>
      </w:r>
      <w:bookmarkStart w:id="12919" w:name="_ETM_Q25_559909"/>
      <w:bookmarkEnd w:id="12919"/>
      <w:r w:rsidRPr="007834E8">
        <w:rPr>
          <w:rtl/>
          <w:lang w:eastAsia="he-IL"/>
        </w:rPr>
        <w:t xml:space="preserve">נבחרי </w:t>
      </w:r>
      <w:bookmarkStart w:id="12920" w:name="_ETM_Q25_560510"/>
      <w:bookmarkEnd w:id="12920"/>
      <w:r w:rsidRPr="007834E8">
        <w:rPr>
          <w:rtl/>
          <w:lang w:eastAsia="he-IL"/>
        </w:rPr>
        <w:t>ציבור</w:t>
      </w:r>
      <w:r>
        <w:rPr>
          <w:rFonts w:hint="cs"/>
          <w:rtl/>
          <w:lang w:eastAsia="he-IL"/>
        </w:rPr>
        <w:t>,</w:t>
      </w:r>
      <w:r w:rsidRPr="007834E8">
        <w:rPr>
          <w:rtl/>
          <w:lang w:eastAsia="he-IL"/>
        </w:rPr>
        <w:t xml:space="preserve"> </w:t>
      </w:r>
      <w:bookmarkStart w:id="12921" w:name="_ETM_Q25_561429"/>
      <w:bookmarkEnd w:id="12921"/>
      <w:r w:rsidRPr="007834E8">
        <w:rPr>
          <w:rtl/>
          <w:lang w:eastAsia="he-IL"/>
        </w:rPr>
        <w:t xml:space="preserve">בתוך </w:t>
      </w:r>
      <w:bookmarkStart w:id="12922" w:name="_ETM_Q25_562119"/>
      <w:bookmarkEnd w:id="12922"/>
      <w:r>
        <w:rPr>
          <w:rFonts w:hint="cs"/>
          <w:rtl/>
          <w:lang w:eastAsia="he-IL"/>
        </w:rPr>
        <w:t>לשכות</w:t>
      </w:r>
      <w:r w:rsidRPr="007834E8">
        <w:rPr>
          <w:rtl/>
          <w:lang w:eastAsia="he-IL"/>
        </w:rPr>
        <w:t xml:space="preserve"> </w:t>
      </w:r>
      <w:bookmarkStart w:id="12923" w:name="_ETM_Q25_562689"/>
      <w:bookmarkEnd w:id="12923"/>
      <w:r w:rsidRPr="007834E8">
        <w:rPr>
          <w:rtl/>
          <w:lang w:eastAsia="he-IL"/>
        </w:rPr>
        <w:t xml:space="preserve">של </w:t>
      </w:r>
      <w:bookmarkStart w:id="12924" w:name="_ETM_Q25_562899"/>
      <w:bookmarkEnd w:id="12924"/>
      <w:r w:rsidRPr="007834E8">
        <w:rPr>
          <w:rtl/>
          <w:lang w:eastAsia="he-IL"/>
        </w:rPr>
        <w:t xml:space="preserve">שרים </w:t>
      </w:r>
      <w:bookmarkStart w:id="12925" w:name="_ETM_Q25_563289"/>
      <w:bookmarkEnd w:id="12925"/>
      <w:r w:rsidRPr="007834E8">
        <w:rPr>
          <w:rtl/>
          <w:lang w:eastAsia="he-IL"/>
        </w:rPr>
        <w:t>ושרות</w:t>
      </w:r>
      <w:r>
        <w:rPr>
          <w:rFonts w:hint="cs"/>
          <w:rtl/>
          <w:lang w:eastAsia="he-IL"/>
        </w:rPr>
        <w:t>,</w:t>
      </w:r>
      <w:r w:rsidRPr="007834E8">
        <w:rPr>
          <w:rtl/>
          <w:lang w:eastAsia="he-IL"/>
        </w:rPr>
        <w:t xml:space="preserve"> </w:t>
      </w:r>
      <w:bookmarkStart w:id="12926" w:name="_ETM_Q25_564619"/>
      <w:bookmarkEnd w:id="12926"/>
      <w:r w:rsidRPr="007834E8">
        <w:rPr>
          <w:rtl/>
          <w:lang w:eastAsia="he-IL"/>
        </w:rPr>
        <w:t xml:space="preserve">של </w:t>
      </w:r>
      <w:bookmarkStart w:id="12927" w:name="_ETM_Q25_564859"/>
      <w:bookmarkEnd w:id="12927"/>
      <w:r w:rsidRPr="007834E8">
        <w:rPr>
          <w:rtl/>
          <w:lang w:eastAsia="he-IL"/>
        </w:rPr>
        <w:t xml:space="preserve">ראש </w:t>
      </w:r>
      <w:bookmarkStart w:id="12928" w:name="_ETM_Q25_565130"/>
      <w:bookmarkEnd w:id="12928"/>
      <w:r w:rsidRPr="007834E8">
        <w:rPr>
          <w:rtl/>
          <w:lang w:eastAsia="he-IL"/>
        </w:rPr>
        <w:t>הממשלה</w:t>
      </w:r>
      <w:r>
        <w:rPr>
          <w:rFonts w:hint="cs"/>
          <w:rtl/>
          <w:lang w:eastAsia="he-IL"/>
        </w:rPr>
        <w:t>,</w:t>
      </w:r>
      <w:r w:rsidRPr="007834E8">
        <w:rPr>
          <w:rtl/>
          <w:lang w:eastAsia="he-IL"/>
        </w:rPr>
        <w:t xml:space="preserve"> </w:t>
      </w:r>
      <w:bookmarkStart w:id="12929" w:name="_ETM_Q25_566320"/>
      <w:bookmarkEnd w:id="12929"/>
      <w:r w:rsidRPr="007834E8">
        <w:rPr>
          <w:rtl/>
          <w:lang w:eastAsia="he-IL"/>
        </w:rPr>
        <w:t xml:space="preserve">של </w:t>
      </w:r>
      <w:bookmarkStart w:id="12930" w:name="_ETM_Q25_566589"/>
      <w:bookmarkEnd w:id="12930"/>
      <w:r w:rsidRPr="007834E8">
        <w:rPr>
          <w:rtl/>
          <w:lang w:eastAsia="he-IL"/>
        </w:rPr>
        <w:t xml:space="preserve">המשפחה </w:t>
      </w:r>
      <w:bookmarkStart w:id="12931" w:name="_ETM_Q25_567159"/>
      <w:bookmarkEnd w:id="12931"/>
      <w:r w:rsidRPr="007834E8">
        <w:rPr>
          <w:rtl/>
          <w:lang w:eastAsia="he-IL"/>
        </w:rPr>
        <w:t xml:space="preserve">שלו </w:t>
      </w:r>
      <w:bookmarkStart w:id="12932" w:name="_ETM_Q25_567880"/>
      <w:bookmarkEnd w:id="12932"/>
      <w:r w:rsidR="00393DAF">
        <w:rPr>
          <w:rFonts w:hint="cs"/>
          <w:rtl/>
          <w:lang w:eastAsia="he-IL"/>
        </w:rPr>
        <w:t xml:space="preserve">– </w:t>
      </w:r>
      <w:r w:rsidRPr="007834E8">
        <w:rPr>
          <w:rtl/>
          <w:lang w:eastAsia="he-IL"/>
        </w:rPr>
        <w:t xml:space="preserve">של </w:t>
      </w:r>
      <w:bookmarkStart w:id="12933" w:name="_ETM_Q25_568509"/>
      <w:bookmarkStart w:id="12934" w:name="_ETM_Q25_568689"/>
      <w:bookmarkEnd w:id="12933"/>
      <w:bookmarkEnd w:id="12934"/>
      <w:r w:rsidRPr="007834E8">
        <w:rPr>
          <w:rtl/>
          <w:lang w:eastAsia="he-IL"/>
        </w:rPr>
        <w:t xml:space="preserve">מי </w:t>
      </w:r>
      <w:bookmarkStart w:id="12935" w:name="_ETM_Q25_568839"/>
      <w:bookmarkEnd w:id="12935"/>
      <w:r w:rsidRPr="007834E8">
        <w:rPr>
          <w:rtl/>
          <w:lang w:eastAsia="he-IL"/>
        </w:rPr>
        <w:t>לא</w:t>
      </w:r>
      <w:r>
        <w:rPr>
          <w:rFonts w:hint="cs"/>
          <w:rtl/>
          <w:lang w:eastAsia="he-IL"/>
        </w:rPr>
        <w:t>,</w:t>
      </w:r>
      <w:r w:rsidRPr="007834E8">
        <w:rPr>
          <w:rtl/>
          <w:lang w:eastAsia="he-IL"/>
        </w:rPr>
        <w:t xml:space="preserve"> </w:t>
      </w:r>
      <w:bookmarkStart w:id="12936" w:name="_ETM_Q25_569229"/>
      <w:bookmarkEnd w:id="12936"/>
      <w:r w:rsidRPr="007834E8">
        <w:rPr>
          <w:rtl/>
          <w:lang w:eastAsia="he-IL"/>
        </w:rPr>
        <w:t>בעצם</w:t>
      </w:r>
      <w:r>
        <w:rPr>
          <w:rFonts w:hint="cs"/>
          <w:rtl/>
          <w:lang w:eastAsia="he-IL"/>
        </w:rPr>
        <w:t>?</w:t>
      </w:r>
      <w:r w:rsidRPr="007834E8">
        <w:rPr>
          <w:rtl/>
          <w:lang w:eastAsia="he-IL"/>
        </w:rPr>
        <w:t xml:space="preserve"> </w:t>
      </w:r>
      <w:bookmarkStart w:id="12937" w:name="_ETM_Q25_570480"/>
      <w:bookmarkEnd w:id="12937"/>
      <w:r w:rsidRPr="007834E8">
        <w:rPr>
          <w:rtl/>
          <w:lang w:eastAsia="he-IL"/>
        </w:rPr>
        <w:t xml:space="preserve">ובסוף </w:t>
      </w:r>
      <w:bookmarkStart w:id="12938" w:name="_ETM_Q25_572229"/>
      <w:bookmarkEnd w:id="12938"/>
      <w:r w:rsidRPr="007834E8">
        <w:rPr>
          <w:rtl/>
          <w:lang w:eastAsia="he-IL"/>
        </w:rPr>
        <w:t xml:space="preserve">הציבור </w:t>
      </w:r>
      <w:bookmarkStart w:id="12939" w:name="_ETM_Q25_572649"/>
      <w:bookmarkEnd w:id="12939"/>
      <w:r w:rsidRPr="007834E8">
        <w:rPr>
          <w:rtl/>
          <w:lang w:eastAsia="he-IL"/>
        </w:rPr>
        <w:t xml:space="preserve">גם </w:t>
      </w:r>
      <w:bookmarkStart w:id="12940" w:name="_ETM_Q25_572829"/>
      <w:bookmarkEnd w:id="12940"/>
      <w:r w:rsidRPr="007834E8">
        <w:rPr>
          <w:rtl/>
          <w:lang w:eastAsia="he-IL"/>
        </w:rPr>
        <w:t xml:space="preserve">יבין </w:t>
      </w:r>
      <w:bookmarkStart w:id="12941" w:name="_ETM_Q25_574249"/>
      <w:bookmarkEnd w:id="12941"/>
      <w:r>
        <w:rPr>
          <w:rtl/>
          <w:lang w:eastAsia="he-IL"/>
        </w:rPr>
        <w:t>שכד</w:t>
      </w:r>
      <w:r w:rsidRPr="007834E8">
        <w:rPr>
          <w:rtl/>
          <w:lang w:eastAsia="he-IL"/>
        </w:rPr>
        <w:t xml:space="preserve">י </w:t>
      </w:r>
      <w:bookmarkStart w:id="12942" w:name="_ETM_Q25_574670"/>
      <w:bookmarkEnd w:id="12942"/>
      <w:r w:rsidRPr="007834E8">
        <w:rPr>
          <w:rtl/>
          <w:lang w:eastAsia="he-IL"/>
        </w:rPr>
        <w:t xml:space="preserve">לטייח </w:t>
      </w:r>
      <w:bookmarkStart w:id="12943" w:name="_ETM_Q25_575509"/>
      <w:bookmarkEnd w:id="12943"/>
      <w:r w:rsidRPr="007834E8">
        <w:rPr>
          <w:rtl/>
          <w:lang w:eastAsia="he-IL"/>
        </w:rPr>
        <w:t xml:space="preserve">ולכסות </w:t>
      </w:r>
      <w:bookmarkStart w:id="12944" w:name="_ETM_Q25_577050"/>
      <w:bookmarkEnd w:id="12944"/>
      <w:r w:rsidRPr="007834E8">
        <w:rPr>
          <w:rtl/>
          <w:lang w:eastAsia="he-IL"/>
        </w:rPr>
        <w:t xml:space="preserve">על </w:t>
      </w:r>
      <w:bookmarkStart w:id="12945" w:name="_ETM_Q25_577230"/>
      <w:bookmarkEnd w:id="12945"/>
      <w:r w:rsidRPr="007834E8">
        <w:rPr>
          <w:rtl/>
          <w:lang w:eastAsia="he-IL"/>
        </w:rPr>
        <w:t xml:space="preserve">כל </w:t>
      </w:r>
      <w:bookmarkStart w:id="12946" w:name="_ETM_Q25_577500"/>
      <w:bookmarkEnd w:id="12946"/>
      <w:r w:rsidRPr="007834E8">
        <w:rPr>
          <w:rtl/>
          <w:lang w:eastAsia="he-IL"/>
        </w:rPr>
        <w:t xml:space="preserve">הריקבון </w:t>
      </w:r>
      <w:bookmarkStart w:id="12947" w:name="_ETM_Q25_578190"/>
      <w:bookmarkEnd w:id="12947"/>
      <w:r w:rsidRPr="007834E8">
        <w:rPr>
          <w:rtl/>
          <w:lang w:eastAsia="he-IL"/>
        </w:rPr>
        <w:t xml:space="preserve">והשחיתות </w:t>
      </w:r>
      <w:bookmarkStart w:id="12948" w:name="_ETM_Q25_578820"/>
      <w:bookmarkEnd w:id="12948"/>
      <w:r w:rsidRPr="007834E8">
        <w:rPr>
          <w:rtl/>
          <w:lang w:eastAsia="he-IL"/>
        </w:rPr>
        <w:t>הזאת</w:t>
      </w:r>
      <w:r>
        <w:rPr>
          <w:rFonts w:hint="cs"/>
          <w:rtl/>
          <w:lang w:eastAsia="he-IL"/>
        </w:rPr>
        <w:t>,</w:t>
      </w:r>
      <w:r w:rsidRPr="007834E8">
        <w:rPr>
          <w:rtl/>
          <w:lang w:eastAsia="he-IL"/>
        </w:rPr>
        <w:t xml:space="preserve"> </w:t>
      </w:r>
      <w:bookmarkStart w:id="12949" w:name="_ETM_Q25_579810"/>
      <w:bookmarkEnd w:id="12949"/>
      <w:r w:rsidRPr="007834E8">
        <w:rPr>
          <w:rtl/>
          <w:lang w:eastAsia="he-IL"/>
        </w:rPr>
        <w:t>חבר</w:t>
      </w:r>
      <w:r>
        <w:rPr>
          <w:rFonts w:hint="cs"/>
          <w:rtl/>
          <w:lang w:eastAsia="he-IL"/>
        </w:rPr>
        <w:t>'</w:t>
      </w:r>
      <w:r w:rsidRPr="007834E8">
        <w:rPr>
          <w:rtl/>
          <w:lang w:eastAsia="he-IL"/>
        </w:rPr>
        <w:t>ה</w:t>
      </w:r>
      <w:r>
        <w:rPr>
          <w:rFonts w:hint="cs"/>
          <w:rtl/>
          <w:lang w:eastAsia="he-IL"/>
        </w:rPr>
        <w:t>,</w:t>
      </w:r>
      <w:r w:rsidRPr="007834E8">
        <w:rPr>
          <w:rtl/>
          <w:lang w:eastAsia="he-IL"/>
        </w:rPr>
        <w:t xml:space="preserve"> </w:t>
      </w:r>
      <w:bookmarkStart w:id="12950" w:name="_ETM_Q25_580140"/>
      <w:bookmarkEnd w:id="12950"/>
      <w:r w:rsidRPr="007834E8">
        <w:rPr>
          <w:rtl/>
          <w:lang w:eastAsia="he-IL"/>
        </w:rPr>
        <w:t xml:space="preserve">בסוף </w:t>
      </w:r>
      <w:bookmarkStart w:id="12951" w:name="_ETM_Q25_580500"/>
      <w:bookmarkEnd w:id="12951"/>
      <w:r w:rsidRPr="007834E8">
        <w:rPr>
          <w:rtl/>
          <w:lang w:eastAsia="he-IL"/>
        </w:rPr>
        <w:t xml:space="preserve">צריך </w:t>
      </w:r>
      <w:bookmarkStart w:id="12952" w:name="_ETM_Q25_581940"/>
      <w:bookmarkEnd w:id="12952"/>
      <w:r>
        <w:rPr>
          <w:rtl/>
          <w:lang w:eastAsia="he-IL"/>
        </w:rPr>
        <w:t>–</w:t>
      </w:r>
      <w:r>
        <w:rPr>
          <w:rFonts w:hint="cs"/>
          <w:rtl/>
          <w:lang w:eastAsia="he-IL"/>
        </w:rPr>
        <w:t xml:space="preserve"> </w:t>
      </w:r>
      <w:r w:rsidRPr="007834E8">
        <w:rPr>
          <w:rtl/>
          <w:lang w:eastAsia="he-IL"/>
        </w:rPr>
        <w:t xml:space="preserve">איך </w:t>
      </w:r>
      <w:bookmarkStart w:id="12953" w:name="_ETM_Q25_582150"/>
      <w:bookmarkEnd w:id="12953"/>
      <w:r w:rsidRPr="007834E8">
        <w:rPr>
          <w:rtl/>
          <w:lang w:eastAsia="he-IL"/>
        </w:rPr>
        <w:t>אמר</w:t>
      </w:r>
      <w:r>
        <w:rPr>
          <w:rFonts w:hint="cs"/>
          <w:rtl/>
          <w:lang w:eastAsia="he-IL"/>
        </w:rPr>
        <w:t xml:space="preserve">? אם אני לא טועה </w:t>
      </w:r>
      <w:bookmarkStart w:id="12954" w:name="_ETM_Q25_580530"/>
      <w:bookmarkEnd w:id="12954"/>
      <w:r>
        <w:rPr>
          <w:rFonts w:hint="cs"/>
          <w:rtl/>
          <w:lang w:eastAsia="he-IL"/>
        </w:rPr>
        <w:t>זה היה ראש הממשלה</w:t>
      </w:r>
      <w:r w:rsidR="00393DAF">
        <w:rPr>
          <w:rFonts w:hint="cs"/>
          <w:rtl/>
          <w:lang w:eastAsia="he-IL"/>
        </w:rPr>
        <w:t>.</w:t>
      </w:r>
      <w:r>
        <w:rPr>
          <w:rFonts w:hint="cs"/>
          <w:rtl/>
          <w:lang w:eastAsia="he-IL"/>
        </w:rPr>
        <w:t xml:space="preserve"> איך הוא אמר? בקשיש. בסוף </w:t>
      </w:r>
      <w:bookmarkStart w:id="12955" w:name="_ETM_Q25_587002"/>
      <w:bookmarkEnd w:id="12955"/>
      <w:r>
        <w:rPr>
          <w:rFonts w:hint="cs"/>
          <w:rtl/>
          <w:lang w:eastAsia="he-IL"/>
        </w:rPr>
        <w:t xml:space="preserve">אתה צריך כסף. </w:t>
      </w:r>
    </w:p>
    <w:p w:rsidR="00393DAF" w:rsidRDefault="00393DAF" w:rsidP="00393DAF">
      <w:pPr>
        <w:rPr>
          <w:rtl/>
          <w:lang w:eastAsia="he-IL"/>
        </w:rPr>
      </w:pPr>
    </w:p>
    <w:p w:rsidR="000172BA" w:rsidRDefault="000172BA" w:rsidP="00393DAF">
      <w:pPr>
        <w:rPr>
          <w:rtl/>
          <w:lang w:eastAsia="he-IL"/>
        </w:rPr>
      </w:pPr>
      <w:r>
        <w:rPr>
          <w:rFonts w:hint="cs"/>
          <w:rtl/>
          <w:lang w:eastAsia="he-IL"/>
        </w:rPr>
        <w:t xml:space="preserve">בסוף שימון מערכות ושוחד עולה כסף. </w:t>
      </w:r>
      <w:bookmarkStart w:id="12956" w:name="_ETM_Q25_583350"/>
      <w:bookmarkStart w:id="12957" w:name="_ETM_Q25_594700"/>
      <w:bookmarkEnd w:id="12956"/>
      <w:bookmarkEnd w:id="12957"/>
      <w:r w:rsidRPr="007834E8">
        <w:rPr>
          <w:rtl/>
          <w:lang w:eastAsia="he-IL"/>
        </w:rPr>
        <w:t xml:space="preserve">עולה </w:t>
      </w:r>
      <w:bookmarkStart w:id="12958" w:name="_ETM_Q25_595020"/>
      <w:bookmarkEnd w:id="12958"/>
      <w:r w:rsidRPr="007834E8">
        <w:rPr>
          <w:rtl/>
          <w:lang w:eastAsia="he-IL"/>
        </w:rPr>
        <w:t xml:space="preserve">כסף </w:t>
      </w:r>
      <w:bookmarkStart w:id="12959" w:name="_ETM_Q25_595560"/>
      <w:bookmarkEnd w:id="12959"/>
      <w:r w:rsidRPr="007834E8">
        <w:rPr>
          <w:rtl/>
          <w:lang w:eastAsia="he-IL"/>
        </w:rPr>
        <w:t xml:space="preserve">להחזיק </w:t>
      </w:r>
      <w:bookmarkStart w:id="12960" w:name="_ETM_Q25_596159"/>
      <w:bookmarkEnd w:id="12960"/>
      <w:r w:rsidRPr="007834E8">
        <w:rPr>
          <w:rtl/>
          <w:lang w:eastAsia="he-IL"/>
        </w:rPr>
        <w:t xml:space="preserve">משרדים </w:t>
      </w:r>
      <w:bookmarkStart w:id="12961" w:name="_ETM_Q25_596850"/>
      <w:bookmarkEnd w:id="12961"/>
      <w:r w:rsidRPr="007834E8">
        <w:rPr>
          <w:rtl/>
          <w:lang w:eastAsia="he-IL"/>
        </w:rPr>
        <w:t xml:space="preserve">מיותרים </w:t>
      </w:r>
      <w:bookmarkStart w:id="12962" w:name="_ETM_Q25_598049"/>
      <w:bookmarkEnd w:id="12962"/>
      <w:r w:rsidRPr="007834E8">
        <w:rPr>
          <w:rtl/>
          <w:lang w:eastAsia="he-IL"/>
        </w:rPr>
        <w:t xml:space="preserve">בשעת </w:t>
      </w:r>
      <w:bookmarkStart w:id="12963" w:name="_ETM_Q25_598649"/>
      <w:bookmarkEnd w:id="12963"/>
      <w:r w:rsidRPr="007834E8">
        <w:rPr>
          <w:rtl/>
          <w:lang w:eastAsia="he-IL"/>
        </w:rPr>
        <w:t xml:space="preserve">מלחמה </w:t>
      </w:r>
      <w:bookmarkStart w:id="12964" w:name="_ETM_Q25_601009"/>
      <w:bookmarkEnd w:id="12964"/>
      <w:r w:rsidRPr="007834E8">
        <w:rPr>
          <w:rtl/>
          <w:lang w:eastAsia="he-IL"/>
        </w:rPr>
        <w:t xml:space="preserve">כדי </w:t>
      </w:r>
      <w:bookmarkStart w:id="12965" w:name="_ETM_Q25_601250"/>
      <w:bookmarkEnd w:id="12965"/>
      <w:r w:rsidRPr="007834E8">
        <w:rPr>
          <w:rtl/>
          <w:lang w:eastAsia="he-IL"/>
        </w:rPr>
        <w:t xml:space="preserve">לשמור </w:t>
      </w:r>
      <w:bookmarkStart w:id="12966" w:name="_ETM_Q25_601700"/>
      <w:bookmarkEnd w:id="12966"/>
      <w:r w:rsidRPr="007834E8">
        <w:rPr>
          <w:rtl/>
          <w:lang w:eastAsia="he-IL"/>
        </w:rPr>
        <w:t xml:space="preserve">על </w:t>
      </w:r>
      <w:bookmarkStart w:id="12967" w:name="_ETM_Q25_601789"/>
      <w:bookmarkEnd w:id="12967"/>
      <w:r w:rsidRPr="007834E8">
        <w:rPr>
          <w:rtl/>
          <w:lang w:eastAsia="he-IL"/>
        </w:rPr>
        <w:t xml:space="preserve">עצמך </w:t>
      </w:r>
      <w:bookmarkStart w:id="12968" w:name="_ETM_Q25_602329"/>
      <w:bookmarkStart w:id="12969" w:name="_ETM_Q25_602509"/>
      <w:bookmarkEnd w:id="12968"/>
      <w:bookmarkEnd w:id="12969"/>
      <w:r w:rsidRPr="007834E8">
        <w:rPr>
          <w:rtl/>
          <w:lang w:eastAsia="he-IL"/>
        </w:rPr>
        <w:t xml:space="preserve">לא </w:t>
      </w:r>
      <w:bookmarkStart w:id="12970" w:name="_ETM_Q25_602600"/>
      <w:bookmarkEnd w:id="12970"/>
      <w:r w:rsidRPr="007834E8">
        <w:rPr>
          <w:rtl/>
          <w:lang w:eastAsia="he-IL"/>
        </w:rPr>
        <w:t xml:space="preserve">להיכנס </w:t>
      </w:r>
      <w:bookmarkStart w:id="12971" w:name="_ETM_Q25_603079"/>
      <w:bookmarkEnd w:id="12971"/>
      <w:r w:rsidRPr="007834E8">
        <w:rPr>
          <w:rtl/>
          <w:lang w:eastAsia="he-IL"/>
        </w:rPr>
        <w:t xml:space="preserve">לכלא </w:t>
      </w:r>
      <w:bookmarkStart w:id="12972" w:name="_ETM_Q25_604100"/>
      <w:bookmarkEnd w:id="12972"/>
      <w:r w:rsidRPr="007834E8">
        <w:rPr>
          <w:rtl/>
          <w:lang w:eastAsia="he-IL"/>
        </w:rPr>
        <w:t xml:space="preserve">או </w:t>
      </w:r>
      <w:bookmarkStart w:id="12973" w:name="_ETM_Q25_604189"/>
      <w:bookmarkEnd w:id="12973"/>
      <w:r w:rsidRPr="007834E8">
        <w:rPr>
          <w:rtl/>
          <w:lang w:eastAsia="he-IL"/>
        </w:rPr>
        <w:t xml:space="preserve">לא </w:t>
      </w:r>
      <w:bookmarkStart w:id="12974" w:name="_ETM_Q25_604310"/>
      <w:bookmarkEnd w:id="12974"/>
      <w:r w:rsidRPr="007834E8">
        <w:rPr>
          <w:rtl/>
          <w:lang w:eastAsia="he-IL"/>
        </w:rPr>
        <w:t xml:space="preserve">לעבור </w:t>
      </w:r>
      <w:bookmarkStart w:id="12975" w:name="_ETM_Q25_604670"/>
      <w:bookmarkEnd w:id="12975"/>
      <w:r w:rsidRPr="007834E8">
        <w:rPr>
          <w:rtl/>
          <w:lang w:eastAsia="he-IL"/>
        </w:rPr>
        <w:t>חקירות</w:t>
      </w:r>
      <w:r>
        <w:rPr>
          <w:rFonts w:hint="cs"/>
          <w:rtl/>
          <w:lang w:eastAsia="he-IL"/>
        </w:rPr>
        <w:t xml:space="preserve">. </w:t>
      </w:r>
      <w:bookmarkStart w:id="12976" w:name="_ETM_Q25_606932"/>
      <w:bookmarkEnd w:id="12976"/>
      <w:r>
        <w:rPr>
          <w:rFonts w:hint="cs"/>
          <w:rtl/>
          <w:lang w:eastAsia="he-IL"/>
        </w:rPr>
        <w:t>זה עולה</w:t>
      </w:r>
      <w:r w:rsidRPr="007834E8">
        <w:rPr>
          <w:rtl/>
          <w:lang w:eastAsia="he-IL"/>
        </w:rPr>
        <w:t xml:space="preserve"> </w:t>
      </w:r>
      <w:bookmarkStart w:id="12977" w:name="_ETM_Q25_605719"/>
      <w:bookmarkEnd w:id="12977"/>
      <w:r w:rsidRPr="007834E8">
        <w:rPr>
          <w:rtl/>
          <w:lang w:eastAsia="he-IL"/>
        </w:rPr>
        <w:t>כסף</w:t>
      </w:r>
      <w:r>
        <w:rPr>
          <w:rFonts w:hint="cs"/>
          <w:rtl/>
          <w:lang w:eastAsia="he-IL"/>
        </w:rPr>
        <w:t>,</w:t>
      </w:r>
      <w:r w:rsidRPr="007834E8">
        <w:rPr>
          <w:rtl/>
          <w:lang w:eastAsia="he-IL"/>
        </w:rPr>
        <w:t xml:space="preserve"> </w:t>
      </w:r>
      <w:bookmarkStart w:id="12978" w:name="_ETM_Q25_606319"/>
      <w:bookmarkEnd w:id="12978"/>
      <w:r w:rsidRPr="007834E8">
        <w:rPr>
          <w:rtl/>
          <w:lang w:eastAsia="he-IL"/>
        </w:rPr>
        <w:t xml:space="preserve">אז </w:t>
      </w:r>
      <w:bookmarkStart w:id="12979" w:name="_ETM_Q25_606439"/>
      <w:bookmarkEnd w:id="12979"/>
      <w:r w:rsidRPr="007834E8">
        <w:rPr>
          <w:rtl/>
          <w:lang w:eastAsia="he-IL"/>
        </w:rPr>
        <w:t xml:space="preserve">אתה </w:t>
      </w:r>
      <w:bookmarkStart w:id="12980" w:name="_ETM_Q25_606529"/>
      <w:bookmarkEnd w:id="12980"/>
      <w:r w:rsidRPr="007834E8">
        <w:rPr>
          <w:rtl/>
          <w:lang w:eastAsia="he-IL"/>
        </w:rPr>
        <w:t>משלם</w:t>
      </w:r>
      <w:r w:rsidR="00393DAF">
        <w:rPr>
          <w:rFonts w:hint="cs"/>
          <w:rtl/>
          <w:lang w:eastAsia="he-IL"/>
        </w:rPr>
        <w:t>:</w:t>
      </w:r>
      <w:r w:rsidRPr="007834E8">
        <w:rPr>
          <w:rtl/>
          <w:lang w:eastAsia="he-IL"/>
        </w:rPr>
        <w:t xml:space="preserve"> </w:t>
      </w:r>
      <w:bookmarkStart w:id="12981" w:name="_ETM_Q25_608120"/>
      <w:bookmarkEnd w:id="12981"/>
      <w:r>
        <w:rPr>
          <w:rFonts w:hint="cs"/>
          <w:rtl/>
          <w:lang w:eastAsia="he-IL"/>
        </w:rPr>
        <w:t>משרד</w:t>
      </w:r>
      <w:r w:rsidRPr="007834E8">
        <w:rPr>
          <w:rtl/>
          <w:lang w:eastAsia="he-IL"/>
        </w:rPr>
        <w:t xml:space="preserve"> </w:t>
      </w:r>
      <w:bookmarkStart w:id="12982" w:name="_ETM_Q25_608480"/>
      <w:bookmarkEnd w:id="12982"/>
      <w:r w:rsidRPr="007834E8">
        <w:rPr>
          <w:rtl/>
          <w:lang w:eastAsia="he-IL"/>
        </w:rPr>
        <w:t>מורשת</w:t>
      </w:r>
      <w:r>
        <w:rPr>
          <w:rFonts w:hint="cs"/>
          <w:rtl/>
          <w:lang w:eastAsia="he-IL"/>
        </w:rPr>
        <w:t>,</w:t>
      </w:r>
      <w:r w:rsidRPr="007834E8">
        <w:rPr>
          <w:rtl/>
          <w:lang w:eastAsia="he-IL"/>
        </w:rPr>
        <w:t xml:space="preserve"> </w:t>
      </w:r>
      <w:bookmarkStart w:id="12983" w:name="_ETM_Q25_610010"/>
      <w:bookmarkEnd w:id="12983"/>
      <w:r w:rsidRPr="007834E8">
        <w:rPr>
          <w:rtl/>
          <w:lang w:eastAsia="he-IL"/>
        </w:rPr>
        <w:t xml:space="preserve">משרד </w:t>
      </w:r>
      <w:bookmarkStart w:id="12984" w:name="_ETM_Q25_610400"/>
      <w:bookmarkEnd w:id="12984"/>
      <w:r w:rsidRPr="007834E8">
        <w:rPr>
          <w:rtl/>
          <w:lang w:eastAsia="he-IL"/>
        </w:rPr>
        <w:t>כזה</w:t>
      </w:r>
      <w:r>
        <w:rPr>
          <w:rFonts w:hint="cs"/>
          <w:rtl/>
          <w:lang w:eastAsia="he-IL"/>
        </w:rPr>
        <w:t>,</w:t>
      </w:r>
      <w:r w:rsidRPr="007834E8">
        <w:rPr>
          <w:rtl/>
          <w:lang w:eastAsia="he-IL"/>
        </w:rPr>
        <w:t xml:space="preserve"> </w:t>
      </w:r>
      <w:bookmarkStart w:id="12985" w:name="_ETM_Q25_610969"/>
      <w:bookmarkEnd w:id="12985"/>
      <w:r w:rsidRPr="007834E8">
        <w:rPr>
          <w:rtl/>
          <w:lang w:eastAsia="he-IL"/>
        </w:rPr>
        <w:t xml:space="preserve">משרד </w:t>
      </w:r>
      <w:bookmarkStart w:id="12986" w:name="_ETM_Q25_611360"/>
      <w:bookmarkEnd w:id="12986"/>
      <w:r w:rsidRPr="007834E8">
        <w:rPr>
          <w:rtl/>
          <w:lang w:eastAsia="he-IL"/>
        </w:rPr>
        <w:t>אחר</w:t>
      </w:r>
      <w:r w:rsidR="00393DAF">
        <w:rPr>
          <w:rFonts w:hint="cs"/>
          <w:rtl/>
          <w:lang w:eastAsia="he-IL"/>
        </w:rPr>
        <w:t>,</w:t>
      </w:r>
      <w:bookmarkStart w:id="12987" w:name="_ETM_Q25_611500"/>
      <w:bookmarkEnd w:id="12987"/>
      <w:r w:rsidRPr="007834E8">
        <w:rPr>
          <w:rtl/>
          <w:lang w:eastAsia="he-IL"/>
        </w:rPr>
        <w:t xml:space="preserve"> </w:t>
      </w:r>
      <w:bookmarkStart w:id="12988" w:name="_ETM_Q25_612880"/>
      <w:bookmarkEnd w:id="12988"/>
      <w:r w:rsidRPr="007834E8">
        <w:rPr>
          <w:rtl/>
          <w:lang w:eastAsia="he-IL"/>
        </w:rPr>
        <w:t>מיליארד</w:t>
      </w:r>
      <w:r>
        <w:rPr>
          <w:rFonts w:hint="cs"/>
          <w:rtl/>
          <w:lang w:eastAsia="he-IL"/>
        </w:rPr>
        <w:t>ים</w:t>
      </w:r>
      <w:r w:rsidRPr="007834E8">
        <w:rPr>
          <w:rtl/>
          <w:lang w:eastAsia="he-IL"/>
        </w:rPr>
        <w:t xml:space="preserve"> </w:t>
      </w:r>
      <w:bookmarkStart w:id="12989" w:name="_ETM_Q25_614099"/>
      <w:bookmarkEnd w:id="12989"/>
      <w:r>
        <w:rPr>
          <w:rFonts w:hint="cs"/>
          <w:rtl/>
          <w:lang w:eastAsia="he-IL"/>
        </w:rPr>
        <w:t>ל</w:t>
      </w:r>
      <w:r w:rsidRPr="007834E8">
        <w:rPr>
          <w:rtl/>
          <w:lang w:eastAsia="he-IL"/>
        </w:rPr>
        <w:t xml:space="preserve">תוך </w:t>
      </w:r>
      <w:bookmarkStart w:id="12990" w:name="_ETM_Q25_614700"/>
      <w:bookmarkEnd w:id="12990"/>
      <w:r w:rsidRPr="007834E8">
        <w:rPr>
          <w:rtl/>
          <w:lang w:eastAsia="he-IL"/>
        </w:rPr>
        <w:t xml:space="preserve">הסכמים </w:t>
      </w:r>
      <w:bookmarkStart w:id="12991" w:name="_ETM_Q25_615239"/>
      <w:bookmarkEnd w:id="12991"/>
      <w:r w:rsidRPr="007834E8">
        <w:rPr>
          <w:rtl/>
          <w:lang w:eastAsia="he-IL"/>
        </w:rPr>
        <w:t xml:space="preserve">קואליציוניים </w:t>
      </w:r>
      <w:bookmarkStart w:id="12992" w:name="_ETM_Q25_616019"/>
      <w:bookmarkEnd w:id="12992"/>
      <w:r w:rsidRPr="007834E8">
        <w:rPr>
          <w:rtl/>
          <w:lang w:eastAsia="he-IL"/>
        </w:rPr>
        <w:t xml:space="preserve">שנחתמו </w:t>
      </w:r>
      <w:bookmarkStart w:id="12993" w:name="_ETM_Q25_616590"/>
      <w:bookmarkEnd w:id="12993"/>
      <w:r w:rsidRPr="007834E8">
        <w:rPr>
          <w:rtl/>
          <w:lang w:eastAsia="he-IL"/>
        </w:rPr>
        <w:t xml:space="preserve">הרבה </w:t>
      </w:r>
      <w:bookmarkStart w:id="12994" w:name="_ETM_Q25_616799"/>
      <w:bookmarkEnd w:id="12994"/>
      <w:r w:rsidRPr="007834E8">
        <w:rPr>
          <w:rtl/>
          <w:lang w:eastAsia="he-IL"/>
        </w:rPr>
        <w:t xml:space="preserve">לפני </w:t>
      </w:r>
      <w:bookmarkStart w:id="12995" w:name="_ETM_Q25_617129"/>
      <w:bookmarkEnd w:id="12995"/>
      <w:r w:rsidRPr="007834E8">
        <w:rPr>
          <w:rtl/>
          <w:lang w:eastAsia="he-IL"/>
        </w:rPr>
        <w:t>המלחמה</w:t>
      </w:r>
      <w:r>
        <w:rPr>
          <w:rFonts w:hint="cs"/>
          <w:rtl/>
          <w:lang w:eastAsia="he-IL"/>
        </w:rPr>
        <w:t>. אבל היי,</w:t>
      </w:r>
      <w:bookmarkStart w:id="12996" w:name="_ETM_Q25_617599"/>
      <w:bookmarkEnd w:id="12996"/>
      <w:r w:rsidRPr="007834E8">
        <w:rPr>
          <w:rtl/>
          <w:lang w:eastAsia="he-IL"/>
        </w:rPr>
        <w:t xml:space="preserve"> </w:t>
      </w:r>
      <w:bookmarkStart w:id="12997" w:name="_ETM_Q25_618529"/>
      <w:bookmarkEnd w:id="12997"/>
      <w:r w:rsidRPr="007834E8">
        <w:rPr>
          <w:rtl/>
          <w:lang w:eastAsia="he-IL"/>
        </w:rPr>
        <w:t xml:space="preserve">למה </w:t>
      </w:r>
      <w:bookmarkStart w:id="12998" w:name="_ETM_Q25_618799"/>
      <w:bookmarkEnd w:id="12998"/>
      <w:r w:rsidRPr="007834E8">
        <w:rPr>
          <w:rtl/>
          <w:lang w:eastAsia="he-IL"/>
        </w:rPr>
        <w:t xml:space="preserve">שלא </w:t>
      </w:r>
      <w:bookmarkStart w:id="12999" w:name="_ETM_Q25_619010"/>
      <w:bookmarkEnd w:id="12999"/>
      <w:r w:rsidRPr="007834E8">
        <w:rPr>
          <w:rtl/>
          <w:lang w:eastAsia="he-IL"/>
        </w:rPr>
        <w:t xml:space="preserve">נשלם </w:t>
      </w:r>
      <w:bookmarkStart w:id="13000" w:name="_ETM_Q25_619400"/>
      <w:bookmarkEnd w:id="13000"/>
      <w:r w:rsidRPr="007834E8">
        <w:rPr>
          <w:rtl/>
          <w:lang w:eastAsia="he-IL"/>
        </w:rPr>
        <w:t xml:space="preserve">את </w:t>
      </w:r>
      <w:bookmarkStart w:id="13001" w:name="_ETM_Q25_619489"/>
      <w:bookmarkEnd w:id="13001"/>
      <w:r w:rsidRPr="007834E8">
        <w:rPr>
          <w:rtl/>
          <w:lang w:eastAsia="he-IL"/>
        </w:rPr>
        <w:t>זה</w:t>
      </w:r>
      <w:r>
        <w:rPr>
          <w:rFonts w:hint="cs"/>
          <w:rtl/>
          <w:lang w:eastAsia="he-IL"/>
        </w:rPr>
        <w:t>?</w:t>
      </w:r>
      <w:r w:rsidRPr="007834E8">
        <w:rPr>
          <w:rtl/>
          <w:lang w:eastAsia="he-IL"/>
        </w:rPr>
        <w:t xml:space="preserve"> </w:t>
      </w:r>
      <w:bookmarkStart w:id="13002" w:name="_ETM_Q25_620209"/>
      <w:bookmarkEnd w:id="13002"/>
      <w:r w:rsidRPr="007834E8">
        <w:rPr>
          <w:rtl/>
          <w:lang w:eastAsia="he-IL"/>
        </w:rPr>
        <w:t xml:space="preserve">יותר </w:t>
      </w:r>
      <w:bookmarkStart w:id="13003" w:name="_ETM_Q25_620480"/>
      <w:bookmarkEnd w:id="13003"/>
      <w:r w:rsidRPr="007834E8">
        <w:rPr>
          <w:rtl/>
          <w:lang w:eastAsia="he-IL"/>
        </w:rPr>
        <w:t xml:space="preserve">קל </w:t>
      </w:r>
      <w:bookmarkStart w:id="13004" w:name="_ETM_Q25_620719"/>
      <w:bookmarkEnd w:id="13004"/>
      <w:r w:rsidRPr="007834E8">
        <w:rPr>
          <w:rtl/>
          <w:lang w:eastAsia="he-IL"/>
        </w:rPr>
        <w:t xml:space="preserve">להעלות </w:t>
      </w:r>
      <w:bookmarkStart w:id="13005" w:name="_ETM_Q25_621019"/>
      <w:bookmarkEnd w:id="13005"/>
      <w:r w:rsidRPr="007834E8">
        <w:rPr>
          <w:rtl/>
          <w:lang w:eastAsia="he-IL"/>
        </w:rPr>
        <w:t>מ</w:t>
      </w:r>
      <w:r>
        <w:rPr>
          <w:rFonts w:hint="cs"/>
          <w:rtl/>
          <w:lang w:eastAsia="he-IL"/>
        </w:rPr>
        <w:t>י</w:t>
      </w:r>
      <w:r w:rsidRPr="007834E8">
        <w:rPr>
          <w:rtl/>
          <w:lang w:eastAsia="he-IL"/>
        </w:rPr>
        <w:t>סים</w:t>
      </w:r>
      <w:r>
        <w:rPr>
          <w:rFonts w:hint="cs"/>
          <w:rtl/>
          <w:lang w:eastAsia="he-IL"/>
        </w:rPr>
        <w:t>,</w:t>
      </w:r>
      <w:r w:rsidRPr="007834E8">
        <w:rPr>
          <w:rtl/>
          <w:lang w:eastAsia="he-IL"/>
        </w:rPr>
        <w:t xml:space="preserve"> </w:t>
      </w:r>
      <w:bookmarkStart w:id="13006" w:name="_ETM_Q25_622050"/>
      <w:bookmarkEnd w:id="13006"/>
      <w:r w:rsidRPr="007834E8">
        <w:rPr>
          <w:rtl/>
          <w:lang w:eastAsia="he-IL"/>
        </w:rPr>
        <w:t xml:space="preserve">יותר </w:t>
      </w:r>
      <w:bookmarkStart w:id="13007" w:name="_ETM_Q25_622410"/>
      <w:bookmarkEnd w:id="13007"/>
      <w:r w:rsidRPr="007834E8">
        <w:rPr>
          <w:rtl/>
          <w:lang w:eastAsia="he-IL"/>
        </w:rPr>
        <w:t xml:space="preserve">קל </w:t>
      </w:r>
      <w:bookmarkStart w:id="13008" w:name="_ETM_Q25_622830"/>
      <w:bookmarkEnd w:id="13008"/>
      <w:r w:rsidRPr="007834E8">
        <w:rPr>
          <w:rtl/>
          <w:lang w:eastAsia="he-IL"/>
        </w:rPr>
        <w:t xml:space="preserve">להכביד </w:t>
      </w:r>
      <w:bookmarkStart w:id="13009" w:name="_ETM_Q25_623190"/>
      <w:bookmarkEnd w:id="13009"/>
      <w:r w:rsidRPr="007834E8">
        <w:rPr>
          <w:rtl/>
          <w:lang w:eastAsia="he-IL"/>
        </w:rPr>
        <w:t xml:space="preserve">על </w:t>
      </w:r>
      <w:bookmarkStart w:id="13010" w:name="_ETM_Q25_623280"/>
      <w:bookmarkEnd w:id="13010"/>
      <w:r w:rsidRPr="007834E8">
        <w:rPr>
          <w:rtl/>
          <w:lang w:eastAsia="he-IL"/>
        </w:rPr>
        <w:t xml:space="preserve">אנשים </w:t>
      </w:r>
      <w:bookmarkStart w:id="13011" w:name="_ETM_Q25_623640"/>
      <w:bookmarkEnd w:id="13011"/>
      <w:r>
        <w:rPr>
          <w:rtl/>
          <w:lang w:eastAsia="he-IL"/>
        </w:rPr>
        <w:t>בסו</w:t>
      </w:r>
      <w:r>
        <w:rPr>
          <w:rFonts w:hint="cs"/>
          <w:rtl/>
          <w:lang w:eastAsia="he-IL"/>
        </w:rPr>
        <w:t xml:space="preserve">פר, יותר קל שהם לא </w:t>
      </w:r>
      <w:bookmarkStart w:id="13012" w:name="_ETM_Q25_626613"/>
      <w:bookmarkEnd w:id="13012"/>
      <w:r>
        <w:rPr>
          <w:rFonts w:hint="cs"/>
          <w:rtl/>
          <w:lang w:eastAsia="he-IL"/>
        </w:rPr>
        <w:t>יצליחו. מה אכפת לי.</w:t>
      </w:r>
      <w:r w:rsidRPr="007834E8">
        <w:rPr>
          <w:rtl/>
          <w:lang w:eastAsia="he-IL"/>
        </w:rPr>
        <w:t xml:space="preserve"> </w:t>
      </w:r>
      <w:bookmarkStart w:id="13013" w:name="_ETM_Q25_624650"/>
      <w:bookmarkStart w:id="13014" w:name="_ETM_Q25_627299"/>
      <w:bookmarkEnd w:id="13013"/>
      <w:bookmarkEnd w:id="13014"/>
      <w:r w:rsidRPr="007834E8">
        <w:rPr>
          <w:rtl/>
          <w:lang w:eastAsia="he-IL"/>
        </w:rPr>
        <w:t xml:space="preserve">הרי </w:t>
      </w:r>
      <w:bookmarkStart w:id="13015" w:name="_ETM_Q25_627480"/>
      <w:bookmarkEnd w:id="13015"/>
      <w:r w:rsidRPr="007834E8">
        <w:rPr>
          <w:rtl/>
          <w:lang w:eastAsia="he-IL"/>
        </w:rPr>
        <w:t>י</w:t>
      </w:r>
      <w:r>
        <w:rPr>
          <w:rFonts w:hint="cs"/>
          <w:rtl/>
          <w:lang w:eastAsia="he-IL"/>
        </w:rPr>
        <w:t>י</w:t>
      </w:r>
      <w:r w:rsidRPr="007834E8">
        <w:rPr>
          <w:rtl/>
          <w:lang w:eastAsia="he-IL"/>
        </w:rPr>
        <w:t xml:space="preserve">קח </w:t>
      </w:r>
      <w:bookmarkStart w:id="13016" w:name="_ETM_Q25_627720"/>
      <w:bookmarkEnd w:id="13016"/>
      <w:r w:rsidRPr="007834E8">
        <w:rPr>
          <w:rtl/>
          <w:lang w:eastAsia="he-IL"/>
        </w:rPr>
        <w:t xml:space="preserve">זמן </w:t>
      </w:r>
      <w:bookmarkStart w:id="13017" w:name="_ETM_Q25_627959"/>
      <w:bookmarkEnd w:id="13017"/>
      <w:r w:rsidRPr="007834E8">
        <w:rPr>
          <w:rtl/>
          <w:lang w:eastAsia="he-IL"/>
        </w:rPr>
        <w:t xml:space="preserve">עד </w:t>
      </w:r>
      <w:bookmarkStart w:id="13018" w:name="_ETM_Q25_628080"/>
      <w:bookmarkEnd w:id="13018"/>
      <w:r w:rsidRPr="007834E8">
        <w:rPr>
          <w:rtl/>
          <w:lang w:eastAsia="he-IL"/>
        </w:rPr>
        <w:t xml:space="preserve">שהציבור </w:t>
      </w:r>
      <w:bookmarkStart w:id="13019" w:name="_ETM_Q25_628560"/>
      <w:bookmarkEnd w:id="13019"/>
      <w:r w:rsidRPr="007834E8">
        <w:rPr>
          <w:rtl/>
          <w:lang w:eastAsia="he-IL"/>
        </w:rPr>
        <w:t xml:space="preserve">יראה </w:t>
      </w:r>
      <w:bookmarkStart w:id="13020" w:name="_ETM_Q25_628769"/>
      <w:bookmarkEnd w:id="13020"/>
      <w:r w:rsidRPr="007834E8">
        <w:rPr>
          <w:rtl/>
          <w:lang w:eastAsia="he-IL"/>
        </w:rPr>
        <w:t xml:space="preserve">את </w:t>
      </w:r>
      <w:bookmarkStart w:id="13021" w:name="_ETM_Q25_628830"/>
      <w:bookmarkEnd w:id="13021"/>
      <w:r w:rsidRPr="007834E8">
        <w:rPr>
          <w:rtl/>
          <w:lang w:eastAsia="he-IL"/>
        </w:rPr>
        <w:t xml:space="preserve">זה </w:t>
      </w:r>
      <w:bookmarkStart w:id="13022" w:name="_ETM_Q25_628950"/>
      <w:bookmarkEnd w:id="13022"/>
      <w:r w:rsidRPr="007834E8">
        <w:rPr>
          <w:rtl/>
          <w:lang w:eastAsia="he-IL"/>
        </w:rPr>
        <w:t xml:space="preserve">שהוא </w:t>
      </w:r>
      <w:bookmarkStart w:id="13023" w:name="_ETM_Q25_629129"/>
      <w:bookmarkEnd w:id="13023"/>
      <w:r w:rsidRPr="007834E8">
        <w:rPr>
          <w:rtl/>
          <w:lang w:eastAsia="he-IL"/>
        </w:rPr>
        <w:t xml:space="preserve">לא </w:t>
      </w:r>
      <w:bookmarkStart w:id="13024" w:name="_ETM_Q25_629220"/>
      <w:bookmarkEnd w:id="13024"/>
      <w:r w:rsidRPr="007834E8">
        <w:rPr>
          <w:rtl/>
          <w:lang w:eastAsia="he-IL"/>
        </w:rPr>
        <w:t xml:space="preserve">גומר </w:t>
      </w:r>
      <w:bookmarkStart w:id="13025" w:name="_ETM_Q25_629519"/>
      <w:bookmarkEnd w:id="13025"/>
      <w:r w:rsidRPr="007834E8">
        <w:rPr>
          <w:rtl/>
          <w:lang w:eastAsia="he-IL"/>
        </w:rPr>
        <w:t xml:space="preserve">את </w:t>
      </w:r>
      <w:bookmarkStart w:id="13026" w:name="_ETM_Q25_629610"/>
      <w:bookmarkEnd w:id="13026"/>
      <w:r w:rsidRPr="007834E8">
        <w:rPr>
          <w:rtl/>
          <w:lang w:eastAsia="he-IL"/>
        </w:rPr>
        <w:t>החודש</w:t>
      </w:r>
      <w:r w:rsidR="00393DAF">
        <w:rPr>
          <w:rFonts w:hint="cs"/>
          <w:rtl/>
          <w:lang w:eastAsia="he-IL"/>
        </w:rPr>
        <w:t>,</w:t>
      </w:r>
      <w:r w:rsidRPr="007834E8">
        <w:rPr>
          <w:rtl/>
          <w:lang w:eastAsia="he-IL"/>
        </w:rPr>
        <w:t xml:space="preserve"> </w:t>
      </w:r>
      <w:bookmarkStart w:id="13027" w:name="_ETM_Q25_629970"/>
      <w:bookmarkEnd w:id="13027"/>
      <w:r w:rsidRPr="007834E8">
        <w:rPr>
          <w:rtl/>
          <w:lang w:eastAsia="he-IL"/>
        </w:rPr>
        <w:t xml:space="preserve">זה </w:t>
      </w:r>
      <w:bookmarkStart w:id="13028" w:name="_ETM_Q25_630090"/>
      <w:bookmarkEnd w:id="13028"/>
      <w:r w:rsidRPr="007834E8">
        <w:rPr>
          <w:rtl/>
          <w:lang w:eastAsia="he-IL"/>
        </w:rPr>
        <w:t xml:space="preserve">לא </w:t>
      </w:r>
      <w:bookmarkStart w:id="13029" w:name="_ETM_Q25_630180"/>
      <w:bookmarkEnd w:id="13029"/>
      <w:r w:rsidRPr="007834E8">
        <w:rPr>
          <w:rtl/>
          <w:lang w:eastAsia="he-IL"/>
        </w:rPr>
        <w:t xml:space="preserve">דבר </w:t>
      </w:r>
      <w:bookmarkStart w:id="13030" w:name="_ETM_Q25_630420"/>
      <w:bookmarkEnd w:id="13030"/>
      <w:r w:rsidRPr="007834E8">
        <w:rPr>
          <w:rtl/>
          <w:lang w:eastAsia="he-IL"/>
        </w:rPr>
        <w:t xml:space="preserve">שקורה </w:t>
      </w:r>
      <w:bookmarkStart w:id="13031" w:name="_ETM_Q25_630750"/>
      <w:bookmarkEnd w:id="13031"/>
      <w:r w:rsidRPr="007834E8">
        <w:rPr>
          <w:rtl/>
          <w:lang w:eastAsia="he-IL"/>
        </w:rPr>
        <w:t xml:space="preserve">מהיום </w:t>
      </w:r>
      <w:bookmarkStart w:id="13032" w:name="_ETM_Q25_631080"/>
      <w:bookmarkEnd w:id="13032"/>
      <w:r w:rsidRPr="007834E8">
        <w:rPr>
          <w:rtl/>
          <w:lang w:eastAsia="he-IL"/>
        </w:rPr>
        <w:t>למחר</w:t>
      </w:r>
      <w:r>
        <w:rPr>
          <w:rFonts w:hint="cs"/>
          <w:rtl/>
          <w:lang w:eastAsia="he-IL"/>
        </w:rPr>
        <w:t>.</w:t>
      </w:r>
      <w:r w:rsidRPr="007834E8">
        <w:rPr>
          <w:rtl/>
          <w:lang w:eastAsia="he-IL"/>
        </w:rPr>
        <w:t xml:space="preserve"> </w:t>
      </w:r>
      <w:bookmarkStart w:id="13033" w:name="_ETM_Q25_633480"/>
      <w:bookmarkEnd w:id="13033"/>
      <w:r w:rsidRPr="007834E8">
        <w:rPr>
          <w:rtl/>
          <w:lang w:eastAsia="he-IL"/>
        </w:rPr>
        <w:t xml:space="preserve">בינתיים </w:t>
      </w:r>
      <w:bookmarkStart w:id="13034" w:name="_ETM_Q25_633930"/>
      <w:bookmarkEnd w:id="13034"/>
      <w:r w:rsidRPr="007834E8">
        <w:rPr>
          <w:rtl/>
          <w:lang w:eastAsia="he-IL"/>
        </w:rPr>
        <w:t xml:space="preserve">אני </w:t>
      </w:r>
      <w:bookmarkStart w:id="13035" w:name="_ETM_Q25_634079"/>
      <w:bookmarkEnd w:id="13035"/>
      <w:r w:rsidRPr="007834E8">
        <w:rPr>
          <w:rtl/>
          <w:lang w:eastAsia="he-IL"/>
        </w:rPr>
        <w:t>מ</w:t>
      </w:r>
      <w:bookmarkStart w:id="13036" w:name="_ETM_Q25_634200"/>
      <w:bookmarkEnd w:id="13036"/>
      <w:r w:rsidRPr="007834E8">
        <w:rPr>
          <w:rtl/>
          <w:lang w:eastAsia="he-IL"/>
        </w:rPr>
        <w:t>ש</w:t>
      </w:r>
      <w:r>
        <w:rPr>
          <w:rFonts w:hint="cs"/>
          <w:rtl/>
          <w:lang w:eastAsia="he-IL"/>
        </w:rPr>
        <w:t>ל</w:t>
      </w:r>
      <w:r w:rsidRPr="007834E8">
        <w:rPr>
          <w:rtl/>
          <w:lang w:eastAsia="he-IL"/>
        </w:rPr>
        <w:t>ם</w:t>
      </w:r>
      <w:r>
        <w:rPr>
          <w:rFonts w:hint="cs"/>
          <w:rtl/>
          <w:lang w:eastAsia="he-IL"/>
        </w:rPr>
        <w:t>,</w:t>
      </w:r>
      <w:r w:rsidRPr="007834E8">
        <w:rPr>
          <w:rtl/>
          <w:lang w:eastAsia="he-IL"/>
        </w:rPr>
        <w:t xml:space="preserve"> </w:t>
      </w:r>
      <w:bookmarkStart w:id="13037" w:name="_ETM_Q25_634819"/>
      <w:bookmarkEnd w:id="13037"/>
      <w:r w:rsidRPr="007834E8">
        <w:rPr>
          <w:rtl/>
          <w:lang w:eastAsia="he-IL"/>
        </w:rPr>
        <w:t xml:space="preserve">בינתיים </w:t>
      </w:r>
      <w:bookmarkStart w:id="13038" w:name="_ETM_Q25_635269"/>
      <w:bookmarkEnd w:id="13038"/>
      <w:r>
        <w:rPr>
          <w:rFonts w:hint="cs"/>
          <w:rtl/>
          <w:lang w:eastAsia="he-IL"/>
        </w:rPr>
        <w:t xml:space="preserve">אני משמן, בינתיים אני עושה את </w:t>
      </w:r>
      <w:bookmarkStart w:id="13039" w:name="_ETM_Q25_635866"/>
      <w:bookmarkEnd w:id="13039"/>
      <w:r>
        <w:rPr>
          <w:rFonts w:hint="cs"/>
          <w:rtl/>
          <w:lang w:eastAsia="he-IL"/>
        </w:rPr>
        <w:t>הכול. זה בסדר גמור לשחד ולשמן את המערכת</w:t>
      </w:r>
      <w:bookmarkStart w:id="13040" w:name="_ETM_Q25_640690"/>
      <w:bookmarkEnd w:id="13040"/>
      <w:r>
        <w:rPr>
          <w:rFonts w:hint="cs"/>
          <w:rtl/>
          <w:lang w:eastAsia="he-IL"/>
        </w:rPr>
        <w:t xml:space="preserve"> </w:t>
      </w:r>
      <w:r w:rsidRPr="007834E8">
        <w:rPr>
          <w:rtl/>
          <w:lang w:eastAsia="he-IL"/>
        </w:rPr>
        <w:t xml:space="preserve">כדי </w:t>
      </w:r>
      <w:bookmarkStart w:id="13041" w:name="_ETM_Q25_640960"/>
      <w:bookmarkEnd w:id="13041"/>
      <w:r w:rsidRPr="007834E8">
        <w:rPr>
          <w:rtl/>
          <w:lang w:eastAsia="he-IL"/>
        </w:rPr>
        <w:t xml:space="preserve">לכסות </w:t>
      </w:r>
      <w:bookmarkStart w:id="13042" w:name="_ETM_Q25_641620"/>
      <w:bookmarkEnd w:id="13042"/>
      <w:r w:rsidRPr="007834E8">
        <w:rPr>
          <w:rtl/>
          <w:lang w:eastAsia="he-IL"/>
        </w:rPr>
        <w:t xml:space="preserve">על </w:t>
      </w:r>
      <w:bookmarkStart w:id="13043" w:name="_ETM_Q25_641740"/>
      <w:bookmarkEnd w:id="13043"/>
      <w:r>
        <w:rPr>
          <w:rFonts w:hint="cs"/>
          <w:rtl/>
          <w:lang w:eastAsia="he-IL"/>
        </w:rPr>
        <w:t xml:space="preserve">ערוות </w:t>
      </w:r>
      <w:bookmarkStart w:id="13044" w:name="_ETM_Q25_641040"/>
      <w:bookmarkStart w:id="13045" w:name="_ETM_Q25_642849"/>
      <w:bookmarkEnd w:id="13044"/>
      <w:bookmarkEnd w:id="13045"/>
      <w:r w:rsidRPr="007834E8">
        <w:rPr>
          <w:rtl/>
          <w:lang w:eastAsia="he-IL"/>
        </w:rPr>
        <w:t xml:space="preserve">הממשלה </w:t>
      </w:r>
      <w:bookmarkStart w:id="13046" w:name="_ETM_Q25_643540"/>
      <w:bookmarkEnd w:id="13046"/>
      <w:r w:rsidRPr="007834E8">
        <w:rPr>
          <w:rtl/>
          <w:lang w:eastAsia="he-IL"/>
        </w:rPr>
        <w:t>וחבריה</w:t>
      </w:r>
      <w:r>
        <w:rPr>
          <w:rFonts w:hint="cs"/>
          <w:rtl/>
          <w:lang w:eastAsia="he-IL"/>
        </w:rPr>
        <w:t>.</w:t>
      </w:r>
      <w:r w:rsidRPr="007834E8">
        <w:rPr>
          <w:rtl/>
          <w:lang w:eastAsia="he-IL"/>
        </w:rPr>
        <w:t xml:space="preserve"> </w:t>
      </w:r>
      <w:bookmarkStart w:id="13047" w:name="_ETM_Q25_644199"/>
      <w:bookmarkEnd w:id="13047"/>
    </w:p>
    <w:p w:rsidR="000172BA" w:rsidRDefault="000172BA" w:rsidP="00504B57">
      <w:pPr>
        <w:rPr>
          <w:rtl/>
          <w:lang w:eastAsia="he-IL"/>
        </w:rPr>
      </w:pPr>
      <w:bookmarkStart w:id="13048" w:name="_ETM_Q25_640604"/>
      <w:bookmarkStart w:id="13049" w:name="_ETM_Q25_640737"/>
      <w:bookmarkEnd w:id="13048"/>
      <w:bookmarkEnd w:id="13049"/>
    </w:p>
    <w:p w:rsidR="000172BA" w:rsidRDefault="000172BA" w:rsidP="00393DAF">
      <w:pPr>
        <w:rPr>
          <w:rtl/>
          <w:lang w:eastAsia="he-IL"/>
        </w:rPr>
      </w:pPr>
      <w:bookmarkStart w:id="13050" w:name="_ETM_Q25_640842"/>
      <w:bookmarkStart w:id="13051" w:name="_ETM_Q25_640891"/>
      <w:bookmarkEnd w:id="13050"/>
      <w:bookmarkEnd w:id="13051"/>
      <w:r w:rsidRPr="007834E8">
        <w:rPr>
          <w:rtl/>
          <w:lang w:eastAsia="he-IL"/>
        </w:rPr>
        <w:t xml:space="preserve">ומה </w:t>
      </w:r>
      <w:bookmarkStart w:id="13052" w:name="_ETM_Q25_644439"/>
      <w:bookmarkEnd w:id="13052"/>
      <w:r w:rsidRPr="007834E8">
        <w:rPr>
          <w:rtl/>
          <w:lang w:eastAsia="he-IL"/>
        </w:rPr>
        <w:t>שיפה</w:t>
      </w:r>
      <w:bookmarkStart w:id="13053" w:name="_ETM_Q25_646370"/>
      <w:bookmarkEnd w:id="13053"/>
      <w:r>
        <w:rPr>
          <w:rFonts w:hint="cs"/>
          <w:rtl/>
          <w:lang w:eastAsia="he-IL"/>
        </w:rPr>
        <w:t xml:space="preserve">, </w:t>
      </w:r>
      <w:r w:rsidRPr="007834E8">
        <w:rPr>
          <w:rtl/>
          <w:lang w:eastAsia="he-IL"/>
        </w:rPr>
        <w:t>ש</w:t>
      </w:r>
      <w:bookmarkStart w:id="13054" w:name="_ETM_Q25_647709"/>
      <w:bookmarkEnd w:id="13054"/>
      <w:r w:rsidRPr="007834E8">
        <w:rPr>
          <w:rtl/>
          <w:lang w:eastAsia="he-IL"/>
        </w:rPr>
        <w:t xml:space="preserve">הם </w:t>
      </w:r>
      <w:bookmarkStart w:id="13055" w:name="_ETM_Q25_647890"/>
      <w:bookmarkEnd w:id="13055"/>
      <w:r w:rsidRPr="007834E8">
        <w:rPr>
          <w:rtl/>
          <w:lang w:eastAsia="he-IL"/>
        </w:rPr>
        <w:t xml:space="preserve">גם </w:t>
      </w:r>
      <w:bookmarkStart w:id="13056" w:name="_ETM_Q25_648159"/>
      <w:bookmarkEnd w:id="13056"/>
      <w:r w:rsidRPr="007834E8">
        <w:rPr>
          <w:rtl/>
          <w:lang w:eastAsia="he-IL"/>
        </w:rPr>
        <w:t xml:space="preserve">משמנים </w:t>
      </w:r>
      <w:bookmarkStart w:id="13057" w:name="_ETM_Q25_650750"/>
      <w:bookmarkEnd w:id="13057"/>
      <w:r w:rsidRPr="007834E8">
        <w:rPr>
          <w:rtl/>
          <w:lang w:eastAsia="he-IL"/>
        </w:rPr>
        <w:t xml:space="preserve">וגם </w:t>
      </w:r>
      <w:bookmarkStart w:id="13058" w:name="_ETM_Q25_651170"/>
      <w:bookmarkEnd w:id="13058"/>
      <w:r>
        <w:rPr>
          <w:rFonts w:hint="cs"/>
          <w:rtl/>
          <w:lang w:eastAsia="he-IL"/>
        </w:rPr>
        <w:t xml:space="preserve">מטייחים, ואז </w:t>
      </w:r>
      <w:bookmarkStart w:id="13059" w:name="_ETM_Q25_653090"/>
      <w:bookmarkEnd w:id="13059"/>
      <w:r w:rsidRPr="007834E8">
        <w:rPr>
          <w:rtl/>
          <w:lang w:eastAsia="he-IL"/>
        </w:rPr>
        <w:t xml:space="preserve">מתחיל </w:t>
      </w:r>
      <w:bookmarkStart w:id="13060" w:name="_ETM_Q25_653450"/>
      <w:bookmarkEnd w:id="13060"/>
      <w:r w:rsidRPr="007834E8">
        <w:rPr>
          <w:rtl/>
          <w:lang w:eastAsia="he-IL"/>
        </w:rPr>
        <w:t xml:space="preserve">פסטיבל </w:t>
      </w:r>
      <w:bookmarkStart w:id="13061" w:name="_ETM_Q25_653959"/>
      <w:bookmarkEnd w:id="13061"/>
      <w:r w:rsidRPr="007834E8">
        <w:rPr>
          <w:rtl/>
          <w:lang w:eastAsia="he-IL"/>
        </w:rPr>
        <w:t xml:space="preserve">מספרי </w:t>
      </w:r>
      <w:bookmarkStart w:id="13062" w:name="_ETM_Q25_654439"/>
      <w:bookmarkEnd w:id="13062"/>
      <w:r>
        <w:rPr>
          <w:rFonts w:hint="cs"/>
          <w:rtl/>
          <w:lang w:eastAsia="he-IL"/>
        </w:rPr>
        <w:t>ה</w:t>
      </w:r>
      <w:r w:rsidRPr="007834E8">
        <w:rPr>
          <w:rtl/>
          <w:lang w:eastAsia="he-IL"/>
        </w:rPr>
        <w:t>סיפורים</w:t>
      </w:r>
      <w:r>
        <w:rPr>
          <w:rFonts w:hint="cs"/>
          <w:rtl/>
          <w:lang w:eastAsia="he-IL"/>
        </w:rPr>
        <w:t xml:space="preserve">. יש מילה כזאת, הצוות שלי </w:t>
      </w:r>
      <w:bookmarkStart w:id="13063" w:name="_ETM_Q25_656343"/>
      <w:bookmarkStart w:id="13064" w:name="_ETM_Q25_655680"/>
      <w:bookmarkStart w:id="13065" w:name="_ETM_Q25_657540"/>
      <w:bookmarkEnd w:id="13063"/>
      <w:bookmarkEnd w:id="13064"/>
      <w:bookmarkEnd w:id="13065"/>
      <w:r w:rsidRPr="007834E8">
        <w:rPr>
          <w:rtl/>
          <w:lang w:eastAsia="he-IL"/>
        </w:rPr>
        <w:t xml:space="preserve">סיפר </w:t>
      </w:r>
      <w:bookmarkStart w:id="13066" w:name="_ETM_Q25_657840"/>
      <w:bookmarkEnd w:id="13066"/>
      <w:r w:rsidRPr="007834E8">
        <w:rPr>
          <w:rtl/>
          <w:lang w:eastAsia="he-IL"/>
        </w:rPr>
        <w:t>לי</w:t>
      </w:r>
      <w:r w:rsidR="00393DAF">
        <w:rPr>
          <w:rFonts w:hint="cs"/>
          <w:rtl/>
          <w:lang w:eastAsia="he-IL"/>
        </w:rPr>
        <w:t>,</w:t>
      </w:r>
      <w:r w:rsidRPr="007834E8">
        <w:rPr>
          <w:rtl/>
          <w:lang w:eastAsia="he-IL"/>
        </w:rPr>
        <w:t xml:space="preserve"> </w:t>
      </w:r>
      <w:bookmarkStart w:id="13067" w:name="_ETM_Q25_657959"/>
      <w:bookmarkEnd w:id="13067"/>
      <w:r w:rsidRPr="007834E8">
        <w:rPr>
          <w:rtl/>
          <w:lang w:eastAsia="he-IL"/>
        </w:rPr>
        <w:t xml:space="preserve">קוראים </w:t>
      </w:r>
      <w:bookmarkStart w:id="13068" w:name="_ETM_Q25_658199"/>
      <w:bookmarkEnd w:id="13068"/>
      <w:r>
        <w:rPr>
          <w:rFonts w:hint="cs"/>
          <w:rtl/>
          <w:lang w:eastAsia="he-IL"/>
        </w:rPr>
        <w:t xml:space="preserve">לה </w:t>
      </w:r>
      <w:r w:rsidR="00393DAF">
        <w:rPr>
          <w:rFonts w:hint="cs"/>
          <w:rtl/>
          <w:lang w:eastAsia="he-IL"/>
        </w:rPr>
        <w:t>"</w:t>
      </w:r>
      <w:r w:rsidRPr="007834E8">
        <w:rPr>
          <w:rtl/>
          <w:lang w:eastAsia="he-IL"/>
        </w:rPr>
        <w:t>גז</w:t>
      </w:r>
      <w:bookmarkStart w:id="13069" w:name="_ETM_Q25_658559"/>
      <w:bookmarkEnd w:id="13069"/>
      <w:r w:rsidRPr="007834E8">
        <w:rPr>
          <w:rtl/>
          <w:lang w:eastAsia="he-IL"/>
        </w:rPr>
        <w:t>לייטינג</w:t>
      </w:r>
      <w:r w:rsidR="00393DAF">
        <w:rPr>
          <w:rFonts w:hint="cs"/>
          <w:rtl/>
          <w:lang w:eastAsia="he-IL"/>
        </w:rPr>
        <w:t>"</w:t>
      </w:r>
      <w:r>
        <w:rPr>
          <w:rFonts w:hint="cs"/>
          <w:rtl/>
          <w:lang w:eastAsia="he-IL"/>
        </w:rPr>
        <w:t>.</w:t>
      </w:r>
      <w:r w:rsidRPr="007834E8">
        <w:rPr>
          <w:rtl/>
          <w:lang w:eastAsia="he-IL"/>
        </w:rPr>
        <w:t xml:space="preserve"> </w:t>
      </w:r>
      <w:bookmarkStart w:id="13070" w:name="_ETM_Q25_659040"/>
      <w:bookmarkEnd w:id="13070"/>
      <w:r w:rsidRPr="007834E8">
        <w:rPr>
          <w:rtl/>
          <w:lang w:eastAsia="he-IL"/>
        </w:rPr>
        <w:t xml:space="preserve">אני </w:t>
      </w:r>
      <w:bookmarkStart w:id="13071" w:name="_ETM_Q25_659189"/>
      <w:bookmarkEnd w:id="13071"/>
      <w:r w:rsidRPr="007834E8">
        <w:rPr>
          <w:rtl/>
          <w:lang w:eastAsia="he-IL"/>
        </w:rPr>
        <w:t>מצטערת</w:t>
      </w:r>
      <w:r>
        <w:rPr>
          <w:rFonts w:hint="cs"/>
          <w:rtl/>
          <w:lang w:eastAsia="he-IL"/>
        </w:rPr>
        <w:t>,</w:t>
      </w:r>
      <w:r w:rsidRPr="007834E8">
        <w:rPr>
          <w:rtl/>
          <w:lang w:eastAsia="he-IL"/>
        </w:rPr>
        <w:t xml:space="preserve"> </w:t>
      </w:r>
      <w:bookmarkStart w:id="13072" w:name="_ETM_Q25_659730"/>
      <w:bookmarkEnd w:id="13072"/>
      <w:r w:rsidRPr="007834E8">
        <w:rPr>
          <w:rtl/>
          <w:lang w:eastAsia="he-IL"/>
        </w:rPr>
        <w:t xml:space="preserve">אני </w:t>
      </w:r>
      <w:bookmarkStart w:id="13073" w:name="_ETM_Q25_660239"/>
      <w:bookmarkEnd w:id="13073"/>
      <w:r w:rsidRPr="007834E8">
        <w:rPr>
          <w:rtl/>
          <w:lang w:eastAsia="he-IL"/>
        </w:rPr>
        <w:t xml:space="preserve">שמעתי </w:t>
      </w:r>
      <w:bookmarkStart w:id="13074" w:name="_ETM_Q25_660659"/>
      <w:bookmarkEnd w:id="13074"/>
      <w:r w:rsidRPr="007834E8">
        <w:rPr>
          <w:rtl/>
          <w:lang w:eastAsia="he-IL"/>
        </w:rPr>
        <w:t xml:space="preserve">על </w:t>
      </w:r>
      <w:bookmarkStart w:id="13075" w:name="_ETM_Q25_660749"/>
      <w:bookmarkEnd w:id="13075"/>
      <w:r w:rsidRPr="007834E8">
        <w:rPr>
          <w:rtl/>
          <w:lang w:eastAsia="he-IL"/>
        </w:rPr>
        <w:t xml:space="preserve">המילה </w:t>
      </w:r>
      <w:bookmarkStart w:id="13076" w:name="_ETM_Q25_661019"/>
      <w:bookmarkEnd w:id="13076"/>
      <w:r w:rsidRPr="007834E8">
        <w:rPr>
          <w:rtl/>
          <w:lang w:eastAsia="he-IL"/>
        </w:rPr>
        <w:t xml:space="preserve">הזאת </w:t>
      </w:r>
      <w:bookmarkStart w:id="13077" w:name="_ETM_Q25_661199"/>
      <w:bookmarkEnd w:id="13077"/>
      <w:r w:rsidRPr="007834E8">
        <w:rPr>
          <w:rtl/>
          <w:lang w:eastAsia="he-IL"/>
        </w:rPr>
        <w:t>לאחרונה</w:t>
      </w:r>
      <w:r>
        <w:rPr>
          <w:rFonts w:hint="cs"/>
          <w:rtl/>
          <w:lang w:eastAsia="he-IL"/>
        </w:rPr>
        <w:t>,</w:t>
      </w:r>
      <w:r w:rsidRPr="007834E8">
        <w:rPr>
          <w:rtl/>
          <w:lang w:eastAsia="he-IL"/>
        </w:rPr>
        <w:t xml:space="preserve"> </w:t>
      </w:r>
      <w:bookmarkStart w:id="13078" w:name="_ETM_Q25_661650"/>
      <w:bookmarkEnd w:id="13078"/>
      <w:r w:rsidRPr="007834E8">
        <w:rPr>
          <w:rtl/>
          <w:lang w:eastAsia="he-IL"/>
        </w:rPr>
        <w:t xml:space="preserve">רק </w:t>
      </w:r>
      <w:bookmarkStart w:id="13079" w:name="_ETM_Q25_661829"/>
      <w:bookmarkEnd w:id="13079"/>
      <w:r w:rsidRPr="007834E8">
        <w:rPr>
          <w:rtl/>
          <w:lang w:eastAsia="he-IL"/>
        </w:rPr>
        <w:t xml:space="preserve">בשנה </w:t>
      </w:r>
      <w:bookmarkStart w:id="13080" w:name="_ETM_Q25_662309"/>
      <w:bookmarkEnd w:id="13080"/>
      <w:r w:rsidRPr="007834E8">
        <w:rPr>
          <w:rtl/>
          <w:lang w:eastAsia="he-IL"/>
        </w:rPr>
        <w:t>האחרונה</w:t>
      </w:r>
      <w:bookmarkStart w:id="13081" w:name="_ETM_Q25_662760"/>
      <w:bookmarkEnd w:id="13081"/>
      <w:r>
        <w:rPr>
          <w:rFonts w:hint="cs"/>
          <w:rtl/>
          <w:lang w:eastAsia="he-IL"/>
        </w:rPr>
        <w:t>.</w:t>
      </w:r>
      <w:r w:rsidRPr="007834E8">
        <w:rPr>
          <w:rtl/>
          <w:lang w:eastAsia="he-IL"/>
        </w:rPr>
        <w:t xml:space="preserve"> </w:t>
      </w:r>
      <w:bookmarkStart w:id="13082" w:name="_ETM_Q25_663150"/>
      <w:bookmarkEnd w:id="13082"/>
      <w:r w:rsidRPr="007834E8">
        <w:rPr>
          <w:rtl/>
          <w:lang w:eastAsia="he-IL"/>
        </w:rPr>
        <w:t xml:space="preserve">לקח </w:t>
      </w:r>
      <w:bookmarkStart w:id="13083" w:name="_ETM_Q25_663419"/>
      <w:bookmarkEnd w:id="13083"/>
      <w:r w:rsidRPr="007834E8">
        <w:rPr>
          <w:rtl/>
          <w:lang w:eastAsia="he-IL"/>
        </w:rPr>
        <w:t xml:space="preserve">לי </w:t>
      </w:r>
      <w:bookmarkStart w:id="13084" w:name="_ETM_Q25_663540"/>
      <w:bookmarkEnd w:id="13084"/>
      <w:r w:rsidRPr="007834E8">
        <w:rPr>
          <w:rtl/>
          <w:lang w:eastAsia="he-IL"/>
        </w:rPr>
        <w:t>זמן</w:t>
      </w:r>
      <w:bookmarkStart w:id="13085" w:name="_ETM_Q25_663749"/>
      <w:bookmarkEnd w:id="13085"/>
      <w:r w:rsidRPr="007834E8">
        <w:rPr>
          <w:rtl/>
          <w:lang w:eastAsia="he-IL"/>
        </w:rPr>
        <w:t xml:space="preserve"> </w:t>
      </w:r>
      <w:bookmarkStart w:id="13086" w:name="_ETM_Q25_664019"/>
      <w:bookmarkEnd w:id="13086"/>
      <w:r w:rsidRPr="007834E8">
        <w:rPr>
          <w:rtl/>
          <w:lang w:eastAsia="he-IL"/>
        </w:rPr>
        <w:t>להבין</w:t>
      </w:r>
      <w:r>
        <w:rPr>
          <w:rFonts w:hint="cs"/>
          <w:rtl/>
          <w:lang w:eastAsia="he-IL"/>
        </w:rPr>
        <w:t>.</w:t>
      </w:r>
      <w:bookmarkStart w:id="13087" w:name="_ETM_Q25_664290"/>
      <w:bookmarkEnd w:id="13087"/>
      <w:r>
        <w:rPr>
          <w:rFonts w:hint="cs"/>
          <w:rtl/>
          <w:lang w:eastAsia="he-IL"/>
        </w:rPr>
        <w:t xml:space="preserve"> </w:t>
      </w:r>
      <w:r w:rsidRPr="007834E8">
        <w:rPr>
          <w:rtl/>
          <w:lang w:eastAsia="he-IL"/>
        </w:rPr>
        <w:t xml:space="preserve">הם </w:t>
      </w:r>
      <w:bookmarkStart w:id="13088" w:name="_ETM_Q25_664409"/>
      <w:bookmarkEnd w:id="13088"/>
      <w:r w:rsidRPr="007834E8">
        <w:rPr>
          <w:rtl/>
          <w:lang w:eastAsia="he-IL"/>
        </w:rPr>
        <w:t xml:space="preserve">היו </w:t>
      </w:r>
      <w:bookmarkStart w:id="13089" w:name="_ETM_Q25_664499"/>
      <w:bookmarkEnd w:id="13089"/>
      <w:r w:rsidRPr="007834E8">
        <w:rPr>
          <w:rtl/>
          <w:lang w:eastAsia="he-IL"/>
        </w:rPr>
        <w:t xml:space="preserve">צריכים </w:t>
      </w:r>
      <w:bookmarkStart w:id="13090" w:name="_ETM_Q25_665219"/>
      <w:bookmarkEnd w:id="13090"/>
      <w:r w:rsidRPr="007834E8">
        <w:rPr>
          <w:rtl/>
          <w:lang w:eastAsia="he-IL"/>
        </w:rPr>
        <w:t xml:space="preserve">להסביר </w:t>
      </w:r>
      <w:bookmarkStart w:id="13091" w:name="_ETM_Q25_665849"/>
      <w:bookmarkEnd w:id="13091"/>
      <w:r w:rsidRPr="007834E8">
        <w:rPr>
          <w:rtl/>
          <w:lang w:eastAsia="he-IL"/>
        </w:rPr>
        <w:t>לי</w:t>
      </w:r>
      <w:r>
        <w:rPr>
          <w:rFonts w:hint="cs"/>
          <w:rtl/>
          <w:lang w:eastAsia="he-IL"/>
        </w:rPr>
        <w:t>.</w:t>
      </w:r>
      <w:r w:rsidRPr="007834E8">
        <w:rPr>
          <w:rtl/>
          <w:lang w:eastAsia="he-IL"/>
        </w:rPr>
        <w:t xml:space="preserve"> </w:t>
      </w:r>
      <w:bookmarkStart w:id="13092" w:name="_ETM_Q25_665969"/>
      <w:bookmarkEnd w:id="13092"/>
      <w:r w:rsidRPr="007834E8">
        <w:rPr>
          <w:rtl/>
          <w:lang w:eastAsia="he-IL"/>
        </w:rPr>
        <w:t>גז</w:t>
      </w:r>
      <w:bookmarkStart w:id="13093" w:name="_ETM_Q25_666299"/>
      <w:bookmarkEnd w:id="13093"/>
      <w:r>
        <w:rPr>
          <w:rtl/>
          <w:lang w:eastAsia="he-IL"/>
        </w:rPr>
        <w:t>ל</w:t>
      </w:r>
      <w:r>
        <w:rPr>
          <w:rFonts w:hint="cs"/>
          <w:rtl/>
          <w:lang w:eastAsia="he-IL"/>
        </w:rPr>
        <w:t>י</w:t>
      </w:r>
      <w:r w:rsidRPr="007834E8">
        <w:rPr>
          <w:rtl/>
          <w:lang w:eastAsia="he-IL"/>
        </w:rPr>
        <w:t>יטי</w:t>
      </w:r>
      <w:r>
        <w:rPr>
          <w:rFonts w:hint="cs"/>
          <w:rtl/>
          <w:lang w:eastAsia="he-IL"/>
        </w:rPr>
        <w:t xml:space="preserve">נג אומר </w:t>
      </w:r>
      <w:bookmarkStart w:id="13094" w:name="_ETM_Q25_667220"/>
      <w:bookmarkStart w:id="13095" w:name="_ETM_Q25_667459"/>
      <w:bookmarkEnd w:id="13094"/>
      <w:bookmarkEnd w:id="13095"/>
      <w:r w:rsidRPr="007834E8">
        <w:rPr>
          <w:rtl/>
          <w:lang w:eastAsia="he-IL"/>
        </w:rPr>
        <w:t xml:space="preserve">שמספרים </w:t>
      </w:r>
      <w:bookmarkStart w:id="13096" w:name="_ETM_Q25_667970"/>
      <w:bookmarkEnd w:id="13096"/>
      <w:r w:rsidRPr="007834E8">
        <w:rPr>
          <w:rtl/>
          <w:lang w:eastAsia="he-IL"/>
        </w:rPr>
        <w:t xml:space="preserve">לך </w:t>
      </w:r>
      <w:bookmarkStart w:id="13097" w:name="_ETM_Q25_668180"/>
      <w:bookmarkEnd w:id="13097"/>
      <w:r w:rsidRPr="007834E8">
        <w:rPr>
          <w:rtl/>
          <w:lang w:eastAsia="he-IL"/>
        </w:rPr>
        <w:t>סיפורים</w:t>
      </w:r>
      <w:r>
        <w:rPr>
          <w:rFonts w:hint="cs"/>
          <w:rtl/>
          <w:lang w:eastAsia="he-IL"/>
        </w:rPr>
        <w:t>,</w:t>
      </w:r>
      <w:r w:rsidRPr="007834E8">
        <w:rPr>
          <w:rtl/>
          <w:lang w:eastAsia="he-IL"/>
        </w:rPr>
        <w:t xml:space="preserve"> </w:t>
      </w:r>
      <w:bookmarkStart w:id="13098" w:name="_ETM_Q25_669269"/>
      <w:bookmarkEnd w:id="13098"/>
      <w:r w:rsidRPr="007834E8">
        <w:rPr>
          <w:rtl/>
          <w:lang w:eastAsia="he-IL"/>
        </w:rPr>
        <w:t xml:space="preserve">ואז </w:t>
      </w:r>
      <w:bookmarkStart w:id="13099" w:name="_ETM_Q25_669449"/>
      <w:bookmarkEnd w:id="13099"/>
      <w:r w:rsidRPr="007834E8">
        <w:rPr>
          <w:rtl/>
          <w:lang w:eastAsia="he-IL"/>
        </w:rPr>
        <w:t xml:space="preserve">אומרים </w:t>
      </w:r>
      <w:bookmarkStart w:id="13100" w:name="_ETM_Q25_669689"/>
      <w:bookmarkEnd w:id="13100"/>
      <w:r w:rsidRPr="007834E8">
        <w:rPr>
          <w:rtl/>
          <w:lang w:eastAsia="he-IL"/>
        </w:rPr>
        <w:t xml:space="preserve">לך </w:t>
      </w:r>
      <w:bookmarkStart w:id="13101" w:name="_ETM_Q25_669870"/>
      <w:bookmarkEnd w:id="13101"/>
      <w:r w:rsidRPr="007834E8">
        <w:rPr>
          <w:rtl/>
          <w:lang w:eastAsia="he-IL"/>
        </w:rPr>
        <w:t xml:space="preserve">שזאת </w:t>
      </w:r>
      <w:bookmarkStart w:id="13102" w:name="_ETM_Q25_670199"/>
      <w:bookmarkEnd w:id="13102"/>
      <w:r w:rsidRPr="007834E8">
        <w:rPr>
          <w:rtl/>
          <w:lang w:eastAsia="he-IL"/>
        </w:rPr>
        <w:t>המציאות</w:t>
      </w:r>
      <w:r>
        <w:rPr>
          <w:rFonts w:hint="cs"/>
          <w:rtl/>
          <w:lang w:eastAsia="he-IL"/>
        </w:rPr>
        <w:t>,</w:t>
      </w:r>
      <w:r w:rsidRPr="007834E8">
        <w:rPr>
          <w:rtl/>
          <w:lang w:eastAsia="he-IL"/>
        </w:rPr>
        <w:t xml:space="preserve"> </w:t>
      </w:r>
      <w:bookmarkStart w:id="13103" w:name="_ETM_Q25_670859"/>
      <w:bookmarkEnd w:id="13103"/>
      <w:r w:rsidRPr="007834E8">
        <w:rPr>
          <w:rtl/>
          <w:lang w:eastAsia="he-IL"/>
        </w:rPr>
        <w:t xml:space="preserve">ומשחקים </w:t>
      </w:r>
      <w:bookmarkStart w:id="13104" w:name="_ETM_Q25_671370"/>
      <w:bookmarkEnd w:id="13104"/>
      <w:r w:rsidRPr="007834E8">
        <w:rPr>
          <w:rtl/>
          <w:lang w:eastAsia="he-IL"/>
        </w:rPr>
        <w:t xml:space="preserve">לך </w:t>
      </w:r>
      <w:bookmarkStart w:id="13105" w:name="_ETM_Q25_671609"/>
      <w:bookmarkEnd w:id="13105"/>
      <w:r w:rsidRPr="007834E8">
        <w:rPr>
          <w:rtl/>
          <w:lang w:eastAsia="he-IL"/>
        </w:rPr>
        <w:t xml:space="preserve">עם </w:t>
      </w:r>
      <w:bookmarkStart w:id="13106" w:name="_ETM_Q25_671730"/>
      <w:bookmarkEnd w:id="13106"/>
      <w:r w:rsidRPr="007834E8">
        <w:rPr>
          <w:rtl/>
          <w:lang w:eastAsia="he-IL"/>
        </w:rPr>
        <w:t>המוח</w:t>
      </w:r>
      <w:r>
        <w:rPr>
          <w:rFonts w:hint="cs"/>
          <w:rtl/>
          <w:lang w:eastAsia="he-IL"/>
        </w:rPr>
        <w:t>.</w:t>
      </w:r>
      <w:r w:rsidRPr="007834E8">
        <w:rPr>
          <w:rtl/>
          <w:lang w:eastAsia="he-IL"/>
        </w:rPr>
        <w:t xml:space="preserve"> </w:t>
      </w:r>
      <w:bookmarkStart w:id="13107" w:name="_ETM_Q25_672560"/>
      <w:bookmarkStart w:id="13108" w:name="_ETM_Q25_674060"/>
      <w:bookmarkEnd w:id="13107"/>
      <w:bookmarkEnd w:id="13108"/>
      <w:r w:rsidRPr="007834E8">
        <w:rPr>
          <w:rtl/>
          <w:lang w:eastAsia="he-IL"/>
        </w:rPr>
        <w:t xml:space="preserve">אז </w:t>
      </w:r>
      <w:bookmarkStart w:id="13109" w:name="_ETM_Q25_674210"/>
      <w:bookmarkEnd w:id="13109"/>
      <w:r w:rsidRPr="007834E8">
        <w:rPr>
          <w:rtl/>
          <w:lang w:eastAsia="he-IL"/>
        </w:rPr>
        <w:t xml:space="preserve">הממשלה </w:t>
      </w:r>
      <w:bookmarkStart w:id="13110" w:name="_ETM_Q25_674720"/>
      <w:bookmarkEnd w:id="13110"/>
      <w:r w:rsidRPr="007834E8">
        <w:rPr>
          <w:rtl/>
          <w:lang w:eastAsia="he-IL"/>
        </w:rPr>
        <w:t xml:space="preserve">הזאת </w:t>
      </w:r>
      <w:bookmarkStart w:id="13111" w:name="_ETM_Q25_674990"/>
      <w:bookmarkEnd w:id="13111"/>
      <w:r w:rsidRPr="007834E8">
        <w:rPr>
          <w:rtl/>
          <w:lang w:eastAsia="he-IL"/>
        </w:rPr>
        <w:t xml:space="preserve">אלופה </w:t>
      </w:r>
      <w:bookmarkStart w:id="13112" w:name="_ETM_Q25_675470"/>
      <w:bookmarkEnd w:id="13112"/>
      <w:r>
        <w:rPr>
          <w:rFonts w:hint="cs"/>
          <w:rtl/>
          <w:lang w:eastAsia="he-IL"/>
        </w:rPr>
        <w:t xml:space="preserve">בגזלייטינג </w:t>
      </w:r>
      <w:bookmarkStart w:id="13113" w:name="_ETM_Q25_676280"/>
      <w:bookmarkEnd w:id="13113"/>
      <w:r w:rsidRPr="007834E8">
        <w:rPr>
          <w:rtl/>
          <w:lang w:eastAsia="he-IL"/>
        </w:rPr>
        <w:t>ו</w:t>
      </w:r>
      <w:r>
        <w:rPr>
          <w:rFonts w:hint="cs"/>
          <w:rtl/>
          <w:lang w:eastAsia="he-IL"/>
        </w:rPr>
        <w:t>ב</w:t>
      </w:r>
      <w:r w:rsidRPr="007834E8">
        <w:rPr>
          <w:rtl/>
          <w:lang w:eastAsia="he-IL"/>
        </w:rPr>
        <w:t xml:space="preserve">לספר </w:t>
      </w:r>
      <w:bookmarkStart w:id="13114" w:name="_ETM_Q25_677060"/>
      <w:bookmarkEnd w:id="13114"/>
      <w:r w:rsidRPr="007834E8">
        <w:rPr>
          <w:rtl/>
          <w:lang w:eastAsia="he-IL"/>
        </w:rPr>
        <w:t xml:space="preserve">סיפורים </w:t>
      </w:r>
      <w:bookmarkStart w:id="13115" w:name="_ETM_Q25_678230"/>
      <w:bookmarkEnd w:id="13115"/>
      <w:r w:rsidRPr="007834E8">
        <w:rPr>
          <w:rtl/>
          <w:lang w:eastAsia="he-IL"/>
        </w:rPr>
        <w:t>ו</w:t>
      </w:r>
      <w:r>
        <w:rPr>
          <w:rFonts w:hint="cs"/>
          <w:rtl/>
          <w:lang w:eastAsia="he-IL"/>
        </w:rPr>
        <w:t>ב</w:t>
      </w:r>
      <w:r w:rsidRPr="007834E8">
        <w:rPr>
          <w:rtl/>
          <w:lang w:eastAsia="he-IL"/>
        </w:rPr>
        <w:t xml:space="preserve">לייצר </w:t>
      </w:r>
      <w:bookmarkStart w:id="13116" w:name="_ETM_Q25_679220"/>
      <w:bookmarkEnd w:id="13116"/>
      <w:r w:rsidRPr="007834E8">
        <w:rPr>
          <w:rtl/>
          <w:lang w:eastAsia="he-IL"/>
        </w:rPr>
        <w:t>נרטיבים</w:t>
      </w:r>
      <w:r>
        <w:rPr>
          <w:rFonts w:hint="cs"/>
          <w:rtl/>
          <w:lang w:eastAsia="he-IL"/>
        </w:rPr>
        <w:t>.</w:t>
      </w:r>
      <w:r w:rsidRPr="007834E8">
        <w:rPr>
          <w:rtl/>
          <w:lang w:eastAsia="he-IL"/>
        </w:rPr>
        <w:t xml:space="preserve"> </w:t>
      </w:r>
      <w:bookmarkStart w:id="13117" w:name="_ETM_Q25_680660"/>
      <w:bookmarkEnd w:id="13117"/>
      <w:r w:rsidRPr="007834E8">
        <w:rPr>
          <w:rtl/>
          <w:lang w:eastAsia="he-IL"/>
        </w:rPr>
        <w:t>ו</w:t>
      </w:r>
      <w:bookmarkStart w:id="13118" w:name="_ETM_Q25_682220"/>
      <w:bookmarkEnd w:id="13118"/>
      <w:r w:rsidRPr="007834E8">
        <w:rPr>
          <w:rtl/>
          <w:lang w:eastAsia="he-IL"/>
        </w:rPr>
        <w:t xml:space="preserve">השחיתות </w:t>
      </w:r>
      <w:bookmarkStart w:id="13119" w:name="_ETM_Q25_682910"/>
      <w:bookmarkEnd w:id="13119"/>
      <w:r w:rsidRPr="007834E8">
        <w:rPr>
          <w:rtl/>
          <w:lang w:eastAsia="he-IL"/>
        </w:rPr>
        <w:t xml:space="preserve">של </w:t>
      </w:r>
      <w:bookmarkStart w:id="13120" w:name="_ETM_Q25_683180"/>
      <w:bookmarkEnd w:id="13120"/>
      <w:r w:rsidRPr="007834E8">
        <w:rPr>
          <w:rtl/>
          <w:lang w:eastAsia="he-IL"/>
        </w:rPr>
        <w:t xml:space="preserve">אשת </w:t>
      </w:r>
      <w:bookmarkStart w:id="13121" w:name="_ETM_Q25_683480"/>
      <w:bookmarkEnd w:id="13121"/>
      <w:r w:rsidRPr="007834E8">
        <w:rPr>
          <w:rtl/>
          <w:lang w:eastAsia="he-IL"/>
        </w:rPr>
        <w:t xml:space="preserve">ראש </w:t>
      </w:r>
      <w:bookmarkStart w:id="13122" w:name="_ETM_Q25_683660"/>
      <w:bookmarkEnd w:id="13122"/>
      <w:r w:rsidRPr="007834E8">
        <w:rPr>
          <w:rtl/>
          <w:lang w:eastAsia="he-IL"/>
        </w:rPr>
        <w:t>הממשלה</w:t>
      </w:r>
      <w:r>
        <w:rPr>
          <w:rFonts w:hint="cs"/>
          <w:rtl/>
          <w:lang w:eastAsia="he-IL"/>
        </w:rPr>
        <w:t>,</w:t>
      </w:r>
      <w:r w:rsidRPr="007834E8">
        <w:rPr>
          <w:rtl/>
          <w:lang w:eastAsia="he-IL"/>
        </w:rPr>
        <w:t xml:space="preserve"> </w:t>
      </w:r>
      <w:bookmarkStart w:id="13123" w:name="_ETM_Q25_684110"/>
      <w:bookmarkEnd w:id="13123"/>
      <w:r w:rsidRPr="007834E8">
        <w:rPr>
          <w:rtl/>
          <w:lang w:eastAsia="he-IL"/>
        </w:rPr>
        <w:t xml:space="preserve">שתפסו </w:t>
      </w:r>
      <w:bookmarkStart w:id="13124" w:name="_ETM_Q25_684440"/>
      <w:bookmarkEnd w:id="13124"/>
      <w:r w:rsidRPr="007834E8">
        <w:rPr>
          <w:rtl/>
          <w:lang w:eastAsia="he-IL"/>
        </w:rPr>
        <w:t xml:space="preserve">כל </w:t>
      </w:r>
      <w:bookmarkStart w:id="13125" w:name="_ETM_Q25_684590"/>
      <w:bookmarkEnd w:id="13125"/>
      <w:r w:rsidRPr="007834E8">
        <w:rPr>
          <w:rtl/>
          <w:lang w:eastAsia="he-IL"/>
        </w:rPr>
        <w:t xml:space="preserve">מיני </w:t>
      </w:r>
      <w:bookmarkStart w:id="13126" w:name="_ETM_Q25_684800"/>
      <w:bookmarkEnd w:id="13126"/>
      <w:r w:rsidRPr="007834E8">
        <w:rPr>
          <w:rtl/>
          <w:lang w:eastAsia="he-IL"/>
        </w:rPr>
        <w:t>טלפונים</w:t>
      </w:r>
      <w:r>
        <w:rPr>
          <w:rFonts w:hint="cs"/>
          <w:rtl/>
          <w:lang w:eastAsia="he-IL"/>
        </w:rPr>
        <w:t xml:space="preserve"> </w:t>
      </w:r>
      <w:r>
        <w:rPr>
          <w:rFonts w:hint="eastAsia"/>
          <w:rtl/>
          <w:lang w:eastAsia="he-IL"/>
        </w:rPr>
        <w:t>–</w:t>
      </w:r>
      <w:r w:rsidRPr="007834E8">
        <w:rPr>
          <w:rtl/>
          <w:lang w:eastAsia="he-IL"/>
        </w:rPr>
        <w:t xml:space="preserve"> </w:t>
      </w:r>
      <w:bookmarkStart w:id="13127" w:name="_ETM_Q25_685790"/>
      <w:bookmarkEnd w:id="13127"/>
      <w:r w:rsidRPr="007834E8">
        <w:rPr>
          <w:rtl/>
          <w:lang w:eastAsia="he-IL"/>
        </w:rPr>
        <w:t>לא</w:t>
      </w:r>
      <w:r>
        <w:rPr>
          <w:rFonts w:hint="cs"/>
          <w:rtl/>
          <w:lang w:eastAsia="he-IL"/>
        </w:rPr>
        <w:t>,</w:t>
      </w:r>
      <w:r w:rsidRPr="007834E8">
        <w:rPr>
          <w:rtl/>
          <w:lang w:eastAsia="he-IL"/>
        </w:rPr>
        <w:t xml:space="preserve"> </w:t>
      </w:r>
      <w:bookmarkStart w:id="13128" w:name="_ETM_Q25_686480"/>
      <w:bookmarkEnd w:id="13128"/>
      <w:r>
        <w:rPr>
          <w:rtl/>
          <w:lang w:eastAsia="he-IL"/>
        </w:rPr>
        <w:t>ז</w:t>
      </w:r>
      <w:r>
        <w:rPr>
          <w:rFonts w:hint="cs"/>
          <w:rtl/>
          <w:lang w:eastAsia="he-IL"/>
        </w:rPr>
        <w:t>את</w:t>
      </w:r>
      <w:r w:rsidRPr="007834E8">
        <w:rPr>
          <w:rtl/>
          <w:lang w:eastAsia="he-IL"/>
        </w:rPr>
        <w:t xml:space="preserve"> </w:t>
      </w:r>
      <w:bookmarkStart w:id="13129" w:name="_ETM_Q25_686630"/>
      <w:bookmarkEnd w:id="13129"/>
      <w:r w:rsidRPr="007834E8">
        <w:rPr>
          <w:rtl/>
          <w:lang w:eastAsia="he-IL"/>
        </w:rPr>
        <w:t xml:space="preserve">בכלל </w:t>
      </w:r>
      <w:bookmarkStart w:id="13130" w:name="_ETM_Q25_686960"/>
      <w:bookmarkEnd w:id="13130"/>
      <w:r w:rsidRPr="007834E8">
        <w:rPr>
          <w:rtl/>
          <w:lang w:eastAsia="he-IL"/>
        </w:rPr>
        <w:t xml:space="preserve">לא </w:t>
      </w:r>
      <w:bookmarkStart w:id="13131" w:name="_ETM_Q25_687050"/>
      <w:bookmarkEnd w:id="13131"/>
      <w:r w:rsidRPr="007834E8">
        <w:rPr>
          <w:rtl/>
          <w:lang w:eastAsia="he-IL"/>
        </w:rPr>
        <w:t xml:space="preserve">הייתה </w:t>
      </w:r>
      <w:bookmarkStart w:id="13132" w:name="_ETM_Q25_687290"/>
      <w:bookmarkEnd w:id="13132"/>
      <w:r w:rsidRPr="007834E8">
        <w:rPr>
          <w:rtl/>
          <w:lang w:eastAsia="he-IL"/>
        </w:rPr>
        <w:t>הכוונה</w:t>
      </w:r>
      <w:r>
        <w:rPr>
          <w:rFonts w:hint="cs"/>
          <w:rtl/>
          <w:lang w:eastAsia="he-IL"/>
        </w:rPr>
        <w:t>,</w:t>
      </w:r>
      <w:r w:rsidRPr="007834E8">
        <w:rPr>
          <w:rtl/>
          <w:lang w:eastAsia="he-IL"/>
        </w:rPr>
        <w:t xml:space="preserve"> </w:t>
      </w:r>
      <w:bookmarkStart w:id="13133" w:name="_ETM_Q25_687800"/>
      <w:bookmarkEnd w:id="13133"/>
      <w:r w:rsidRPr="007834E8">
        <w:rPr>
          <w:rtl/>
          <w:lang w:eastAsia="he-IL"/>
        </w:rPr>
        <w:t xml:space="preserve">הבנתם </w:t>
      </w:r>
      <w:bookmarkStart w:id="13134" w:name="_ETM_Q25_688220"/>
      <w:bookmarkEnd w:id="13134"/>
      <w:r w:rsidRPr="007834E8">
        <w:rPr>
          <w:rtl/>
          <w:lang w:eastAsia="he-IL"/>
        </w:rPr>
        <w:t xml:space="preserve">לא </w:t>
      </w:r>
      <w:bookmarkStart w:id="13135" w:name="_ETM_Q25_688310"/>
      <w:bookmarkEnd w:id="13135"/>
      <w:r w:rsidRPr="007834E8">
        <w:rPr>
          <w:rtl/>
          <w:lang w:eastAsia="he-IL"/>
        </w:rPr>
        <w:t>נכון</w:t>
      </w:r>
      <w:r>
        <w:rPr>
          <w:rFonts w:hint="cs"/>
          <w:rtl/>
          <w:lang w:eastAsia="he-IL"/>
        </w:rPr>
        <w:t>.</w:t>
      </w:r>
      <w:r w:rsidRPr="007834E8">
        <w:rPr>
          <w:rtl/>
          <w:lang w:eastAsia="he-IL"/>
        </w:rPr>
        <w:t xml:space="preserve"> </w:t>
      </w:r>
      <w:bookmarkStart w:id="13136" w:name="_ETM_Q25_689300"/>
      <w:bookmarkEnd w:id="13136"/>
      <w:r w:rsidRPr="007834E8">
        <w:rPr>
          <w:rtl/>
          <w:lang w:eastAsia="he-IL"/>
        </w:rPr>
        <w:t xml:space="preserve">וראש </w:t>
      </w:r>
      <w:bookmarkStart w:id="13137" w:name="_ETM_Q25_689660"/>
      <w:bookmarkEnd w:id="13137"/>
      <w:r w:rsidRPr="007834E8">
        <w:rPr>
          <w:rtl/>
          <w:lang w:eastAsia="he-IL"/>
        </w:rPr>
        <w:t xml:space="preserve">הממשלה </w:t>
      </w:r>
      <w:bookmarkStart w:id="13138" w:name="_ETM_Q25_690650"/>
      <w:bookmarkEnd w:id="13138"/>
      <w:r w:rsidRPr="007834E8">
        <w:rPr>
          <w:rtl/>
          <w:lang w:eastAsia="he-IL"/>
        </w:rPr>
        <w:t xml:space="preserve">לא </w:t>
      </w:r>
      <w:bookmarkStart w:id="13139" w:name="_ETM_Q25_690800"/>
      <w:bookmarkEnd w:id="13139"/>
      <w:r w:rsidRPr="007834E8">
        <w:rPr>
          <w:rtl/>
          <w:lang w:eastAsia="he-IL"/>
        </w:rPr>
        <w:t xml:space="preserve">הוביל </w:t>
      </w:r>
      <w:bookmarkStart w:id="13140" w:name="_ETM_Q25_691550"/>
      <w:bookmarkEnd w:id="13140"/>
      <w:r w:rsidRPr="007834E8">
        <w:rPr>
          <w:rtl/>
          <w:lang w:eastAsia="he-IL"/>
        </w:rPr>
        <w:t>לטבח</w:t>
      </w:r>
      <w:r>
        <w:rPr>
          <w:rFonts w:hint="cs"/>
          <w:rtl/>
          <w:lang w:eastAsia="he-IL"/>
        </w:rPr>
        <w:t>,</w:t>
      </w:r>
      <w:r w:rsidRPr="007834E8">
        <w:rPr>
          <w:rtl/>
          <w:lang w:eastAsia="he-IL"/>
        </w:rPr>
        <w:t xml:space="preserve"> </w:t>
      </w:r>
      <w:bookmarkStart w:id="13141" w:name="_ETM_Q25_692660"/>
      <w:bookmarkEnd w:id="13141"/>
      <w:r w:rsidRPr="007834E8">
        <w:rPr>
          <w:rtl/>
          <w:lang w:eastAsia="he-IL"/>
        </w:rPr>
        <w:t xml:space="preserve">והוא </w:t>
      </w:r>
      <w:bookmarkStart w:id="13142" w:name="_ETM_Q25_692900"/>
      <w:bookmarkEnd w:id="13142"/>
      <w:r w:rsidRPr="007834E8">
        <w:rPr>
          <w:rtl/>
          <w:lang w:eastAsia="he-IL"/>
        </w:rPr>
        <w:t xml:space="preserve">לא </w:t>
      </w:r>
      <w:bookmarkStart w:id="13143" w:name="_ETM_Q25_693050"/>
      <w:bookmarkEnd w:id="13143"/>
      <w:r w:rsidRPr="007834E8">
        <w:rPr>
          <w:rtl/>
          <w:lang w:eastAsia="he-IL"/>
        </w:rPr>
        <w:t xml:space="preserve">ידע </w:t>
      </w:r>
      <w:bookmarkStart w:id="13144" w:name="_ETM_Q25_693380"/>
      <w:bookmarkEnd w:id="13144"/>
      <w:r w:rsidRPr="007834E8">
        <w:rPr>
          <w:rtl/>
          <w:lang w:eastAsia="he-IL"/>
        </w:rPr>
        <w:t>בכלל</w:t>
      </w:r>
      <w:r w:rsidR="00393DAF">
        <w:rPr>
          <w:rFonts w:hint="cs"/>
          <w:rtl/>
          <w:lang w:eastAsia="he-IL"/>
        </w:rPr>
        <w:t>,</w:t>
      </w:r>
      <w:r w:rsidRPr="007834E8">
        <w:rPr>
          <w:rtl/>
          <w:lang w:eastAsia="he-IL"/>
        </w:rPr>
        <w:t xml:space="preserve"> </w:t>
      </w:r>
      <w:bookmarkStart w:id="13145" w:name="_ETM_Q25_694130"/>
      <w:bookmarkEnd w:id="13145"/>
      <w:r w:rsidRPr="007834E8">
        <w:rPr>
          <w:rtl/>
          <w:lang w:eastAsia="he-IL"/>
        </w:rPr>
        <w:t xml:space="preserve">הוא </w:t>
      </w:r>
      <w:bookmarkStart w:id="13146" w:name="_ETM_Q25_694250"/>
      <w:bookmarkEnd w:id="13146"/>
      <w:r w:rsidRPr="007834E8">
        <w:rPr>
          <w:rtl/>
          <w:lang w:eastAsia="he-IL"/>
        </w:rPr>
        <w:t xml:space="preserve">הלך </w:t>
      </w:r>
      <w:bookmarkStart w:id="13147" w:name="_ETM_Q25_694520"/>
      <w:bookmarkEnd w:id="13147"/>
      <w:r w:rsidRPr="007834E8">
        <w:rPr>
          <w:rtl/>
          <w:lang w:eastAsia="he-IL"/>
        </w:rPr>
        <w:t>לישון</w:t>
      </w:r>
      <w:r>
        <w:rPr>
          <w:rFonts w:hint="cs"/>
          <w:rtl/>
          <w:lang w:eastAsia="he-IL"/>
        </w:rPr>
        <w:t>,</w:t>
      </w:r>
      <w:r w:rsidRPr="007834E8">
        <w:rPr>
          <w:rtl/>
          <w:lang w:eastAsia="he-IL"/>
        </w:rPr>
        <w:t xml:space="preserve"> </w:t>
      </w:r>
      <w:bookmarkStart w:id="13148" w:name="_ETM_Q25_695030"/>
      <w:bookmarkEnd w:id="13148"/>
      <w:r w:rsidRPr="007834E8">
        <w:rPr>
          <w:rtl/>
          <w:lang w:eastAsia="he-IL"/>
        </w:rPr>
        <w:t xml:space="preserve">לא </w:t>
      </w:r>
      <w:bookmarkStart w:id="13149" w:name="_ETM_Q25_695150"/>
      <w:bookmarkEnd w:id="13149"/>
      <w:r w:rsidRPr="007834E8">
        <w:rPr>
          <w:rtl/>
          <w:lang w:eastAsia="he-IL"/>
        </w:rPr>
        <w:t xml:space="preserve">אמרו </w:t>
      </w:r>
      <w:bookmarkStart w:id="13150" w:name="_ETM_Q25_695450"/>
      <w:bookmarkEnd w:id="13150"/>
      <w:r w:rsidRPr="007834E8">
        <w:rPr>
          <w:rtl/>
          <w:lang w:eastAsia="he-IL"/>
        </w:rPr>
        <w:t>לו</w:t>
      </w:r>
      <w:r>
        <w:rPr>
          <w:rFonts w:hint="cs"/>
          <w:rtl/>
          <w:lang w:eastAsia="he-IL"/>
        </w:rPr>
        <w:t>.</w:t>
      </w:r>
      <w:r w:rsidRPr="007834E8">
        <w:rPr>
          <w:rtl/>
          <w:lang w:eastAsia="he-IL"/>
        </w:rPr>
        <w:t xml:space="preserve"> </w:t>
      </w:r>
      <w:bookmarkStart w:id="13151" w:name="_ETM_Q25_696140"/>
      <w:bookmarkEnd w:id="13151"/>
      <w:r w:rsidRPr="007834E8">
        <w:rPr>
          <w:rtl/>
          <w:lang w:eastAsia="he-IL"/>
        </w:rPr>
        <w:t xml:space="preserve">הבוגדים </w:t>
      </w:r>
      <w:bookmarkStart w:id="13152" w:name="_ETM_Q25_696890"/>
      <w:bookmarkEnd w:id="13152"/>
      <w:r w:rsidRPr="007834E8">
        <w:rPr>
          <w:rtl/>
          <w:lang w:eastAsia="he-IL"/>
        </w:rPr>
        <w:t xml:space="preserve">והמרגלים </w:t>
      </w:r>
      <w:bookmarkStart w:id="13153" w:name="_ETM_Q25_697520"/>
      <w:bookmarkEnd w:id="13153"/>
      <w:r w:rsidRPr="007834E8">
        <w:rPr>
          <w:rtl/>
          <w:lang w:eastAsia="he-IL"/>
        </w:rPr>
        <w:t>שמצאו</w:t>
      </w:r>
      <w:bookmarkStart w:id="13154" w:name="_ETM_Q25_697900"/>
      <w:bookmarkEnd w:id="13154"/>
      <w:r w:rsidRPr="007834E8">
        <w:rPr>
          <w:rtl/>
          <w:lang w:eastAsia="he-IL"/>
        </w:rPr>
        <w:t xml:space="preserve"> </w:t>
      </w:r>
      <w:bookmarkStart w:id="13155" w:name="_ETM_Q25_697959"/>
      <w:bookmarkEnd w:id="13155"/>
      <w:r w:rsidRPr="007834E8">
        <w:rPr>
          <w:rtl/>
          <w:lang w:eastAsia="he-IL"/>
        </w:rPr>
        <w:t xml:space="preserve">אצלו </w:t>
      </w:r>
      <w:bookmarkStart w:id="13156" w:name="_ETM_Q25_698200"/>
      <w:bookmarkEnd w:id="13156"/>
      <w:r w:rsidRPr="007834E8">
        <w:rPr>
          <w:rtl/>
          <w:lang w:eastAsia="he-IL"/>
        </w:rPr>
        <w:t>ב</w:t>
      </w:r>
      <w:r>
        <w:rPr>
          <w:rFonts w:hint="cs"/>
          <w:rtl/>
          <w:lang w:eastAsia="he-IL"/>
        </w:rPr>
        <w:t xml:space="preserve">לשכה </w:t>
      </w:r>
      <w:r w:rsidR="00393DAF">
        <w:rPr>
          <w:rFonts w:hint="eastAsia"/>
          <w:rtl/>
          <w:lang w:eastAsia="he-IL"/>
        </w:rPr>
        <w:t xml:space="preserve">– </w:t>
      </w:r>
      <w:r>
        <w:rPr>
          <w:rFonts w:hint="cs"/>
          <w:rtl/>
          <w:lang w:eastAsia="he-IL"/>
        </w:rPr>
        <w:t xml:space="preserve">אצלו בלשכה </w:t>
      </w:r>
      <w:bookmarkStart w:id="13157" w:name="_ETM_Q25_701526"/>
      <w:bookmarkEnd w:id="13157"/>
      <w:r>
        <w:rPr>
          <w:rFonts w:hint="cs"/>
          <w:rtl/>
          <w:lang w:eastAsia="he-IL"/>
        </w:rPr>
        <w:t xml:space="preserve">מצאו, זה הזיה </w:t>
      </w:r>
      <w:r w:rsidR="00393DAF">
        <w:rPr>
          <w:rFonts w:hint="eastAsia"/>
          <w:rtl/>
          <w:lang w:eastAsia="he-IL"/>
        </w:rPr>
        <w:t xml:space="preserve">– </w:t>
      </w:r>
      <w:r>
        <w:rPr>
          <w:rFonts w:hint="cs"/>
          <w:rtl/>
          <w:lang w:eastAsia="he-IL"/>
        </w:rPr>
        <w:t xml:space="preserve">לא, זה לא, הוא </w:t>
      </w:r>
      <w:bookmarkStart w:id="13158" w:name="_ETM_Q25_701115"/>
      <w:bookmarkEnd w:id="13158"/>
      <w:r>
        <w:rPr>
          <w:rFonts w:hint="cs"/>
          <w:rtl/>
          <w:lang w:eastAsia="he-IL"/>
        </w:rPr>
        <w:t>לא ידע. זה הם. אתם לא מבינים בכלל</w:t>
      </w:r>
      <w:bookmarkStart w:id="13159" w:name="_ETM_Q25_705760"/>
      <w:bookmarkEnd w:id="13159"/>
      <w:r>
        <w:rPr>
          <w:rFonts w:hint="cs"/>
          <w:rtl/>
          <w:lang w:eastAsia="he-IL"/>
        </w:rPr>
        <w:t xml:space="preserve">, </w:t>
      </w:r>
      <w:r w:rsidRPr="007834E8">
        <w:rPr>
          <w:rtl/>
          <w:lang w:eastAsia="he-IL"/>
        </w:rPr>
        <w:t xml:space="preserve">והוא </w:t>
      </w:r>
      <w:bookmarkStart w:id="13160" w:name="_ETM_Q25_706059"/>
      <w:bookmarkEnd w:id="13160"/>
      <w:r w:rsidRPr="007834E8">
        <w:rPr>
          <w:rtl/>
          <w:lang w:eastAsia="he-IL"/>
        </w:rPr>
        <w:t xml:space="preserve">בכלל </w:t>
      </w:r>
      <w:bookmarkStart w:id="13161" w:name="_ETM_Q25_706360"/>
      <w:bookmarkEnd w:id="13161"/>
      <w:r w:rsidRPr="007834E8">
        <w:rPr>
          <w:rtl/>
          <w:lang w:eastAsia="he-IL"/>
        </w:rPr>
        <w:t xml:space="preserve">חף </w:t>
      </w:r>
      <w:bookmarkStart w:id="13162" w:name="_ETM_Q25_706540"/>
      <w:bookmarkEnd w:id="13162"/>
      <w:r w:rsidRPr="007834E8">
        <w:rPr>
          <w:rtl/>
          <w:lang w:eastAsia="he-IL"/>
        </w:rPr>
        <w:t>מפשע</w:t>
      </w:r>
      <w:r>
        <w:rPr>
          <w:rFonts w:hint="cs"/>
          <w:rtl/>
          <w:lang w:eastAsia="he-IL"/>
        </w:rPr>
        <w:t>.</w:t>
      </w:r>
      <w:r w:rsidRPr="007834E8">
        <w:rPr>
          <w:rtl/>
          <w:lang w:eastAsia="he-IL"/>
        </w:rPr>
        <w:t xml:space="preserve"> </w:t>
      </w:r>
      <w:bookmarkStart w:id="13163" w:name="_ETM_Q25_707850"/>
      <w:bookmarkEnd w:id="13163"/>
      <w:r w:rsidRPr="007834E8">
        <w:rPr>
          <w:rtl/>
          <w:lang w:eastAsia="he-IL"/>
        </w:rPr>
        <w:t>נו</w:t>
      </w:r>
      <w:r>
        <w:rPr>
          <w:rFonts w:hint="cs"/>
          <w:rtl/>
          <w:lang w:eastAsia="he-IL"/>
        </w:rPr>
        <w:t>,</w:t>
      </w:r>
      <w:r w:rsidRPr="007834E8">
        <w:rPr>
          <w:rtl/>
          <w:lang w:eastAsia="he-IL"/>
        </w:rPr>
        <w:t xml:space="preserve"> </w:t>
      </w:r>
      <w:bookmarkStart w:id="13164" w:name="_ETM_Q25_708000"/>
      <w:bookmarkEnd w:id="13164"/>
      <w:r w:rsidRPr="007834E8">
        <w:rPr>
          <w:rtl/>
          <w:lang w:eastAsia="he-IL"/>
        </w:rPr>
        <w:t xml:space="preserve">מה </w:t>
      </w:r>
      <w:bookmarkStart w:id="13165" w:name="_ETM_Q25_708179"/>
      <w:bookmarkEnd w:id="13165"/>
      <w:r w:rsidRPr="007834E8">
        <w:rPr>
          <w:rtl/>
          <w:lang w:eastAsia="he-IL"/>
        </w:rPr>
        <w:t xml:space="preserve">אתם </w:t>
      </w:r>
      <w:bookmarkStart w:id="13166" w:name="_ETM_Q25_708390"/>
      <w:bookmarkEnd w:id="13166"/>
      <w:r w:rsidRPr="007834E8">
        <w:rPr>
          <w:rtl/>
          <w:lang w:eastAsia="he-IL"/>
        </w:rPr>
        <w:t xml:space="preserve">עכשיו </w:t>
      </w:r>
      <w:bookmarkStart w:id="13167" w:name="_ETM_Q25_708929"/>
      <w:bookmarkEnd w:id="13167"/>
      <w:r w:rsidRPr="007834E8">
        <w:rPr>
          <w:rtl/>
          <w:lang w:eastAsia="he-IL"/>
        </w:rPr>
        <w:t xml:space="preserve">מנסים </w:t>
      </w:r>
      <w:bookmarkStart w:id="13168" w:name="_ETM_Q25_709500"/>
      <w:bookmarkEnd w:id="13168"/>
      <w:r w:rsidRPr="007834E8">
        <w:rPr>
          <w:rtl/>
          <w:lang w:eastAsia="he-IL"/>
        </w:rPr>
        <w:t xml:space="preserve">להפיל </w:t>
      </w:r>
      <w:bookmarkStart w:id="13169" w:name="_ETM_Q25_709860"/>
      <w:bookmarkEnd w:id="13169"/>
      <w:r w:rsidRPr="007834E8">
        <w:rPr>
          <w:rtl/>
          <w:lang w:eastAsia="he-IL"/>
        </w:rPr>
        <w:t xml:space="preserve">את </w:t>
      </w:r>
      <w:bookmarkStart w:id="13170" w:name="_ETM_Q25_709950"/>
      <w:bookmarkEnd w:id="13170"/>
      <w:r w:rsidRPr="007834E8">
        <w:rPr>
          <w:rtl/>
          <w:lang w:eastAsia="he-IL"/>
        </w:rPr>
        <w:t xml:space="preserve">ממשלת </w:t>
      </w:r>
      <w:bookmarkStart w:id="13171" w:name="_ETM_Q25_710460"/>
      <w:bookmarkEnd w:id="13171"/>
      <w:r w:rsidRPr="007834E8">
        <w:rPr>
          <w:rtl/>
          <w:lang w:eastAsia="he-IL"/>
        </w:rPr>
        <w:t>הימין</w:t>
      </w:r>
      <w:r>
        <w:rPr>
          <w:rFonts w:hint="cs"/>
          <w:rtl/>
          <w:lang w:eastAsia="he-IL"/>
        </w:rPr>
        <w:t>.</w:t>
      </w:r>
      <w:r w:rsidRPr="007834E8">
        <w:rPr>
          <w:rtl/>
          <w:lang w:eastAsia="he-IL"/>
        </w:rPr>
        <w:t xml:space="preserve"> </w:t>
      </w:r>
      <w:bookmarkStart w:id="13172" w:name="_ETM_Q25_711819"/>
      <w:bookmarkEnd w:id="13172"/>
      <w:r w:rsidRPr="007834E8">
        <w:rPr>
          <w:rtl/>
          <w:lang w:eastAsia="he-IL"/>
        </w:rPr>
        <w:t xml:space="preserve">רוב </w:t>
      </w:r>
      <w:bookmarkStart w:id="13173" w:name="_ETM_Q25_712090"/>
      <w:bookmarkEnd w:id="13173"/>
      <w:r>
        <w:rPr>
          <w:rtl/>
          <w:lang w:eastAsia="he-IL"/>
        </w:rPr>
        <w:t>הימי</w:t>
      </w:r>
      <w:r>
        <w:rPr>
          <w:rFonts w:hint="cs"/>
          <w:rtl/>
          <w:lang w:eastAsia="he-IL"/>
        </w:rPr>
        <w:t>ן</w:t>
      </w:r>
      <w:r w:rsidRPr="007834E8">
        <w:rPr>
          <w:rtl/>
          <w:lang w:eastAsia="he-IL"/>
        </w:rPr>
        <w:t xml:space="preserve"> </w:t>
      </w:r>
      <w:bookmarkStart w:id="13174" w:name="_ETM_Q25_712450"/>
      <w:bookmarkEnd w:id="13174"/>
      <w:r w:rsidRPr="007834E8">
        <w:rPr>
          <w:rtl/>
          <w:lang w:eastAsia="he-IL"/>
        </w:rPr>
        <w:t xml:space="preserve">כבר </w:t>
      </w:r>
      <w:bookmarkStart w:id="13175" w:name="_ETM_Q25_712689"/>
      <w:bookmarkEnd w:id="13175"/>
      <w:r w:rsidRPr="007834E8">
        <w:rPr>
          <w:rtl/>
          <w:lang w:eastAsia="he-IL"/>
        </w:rPr>
        <w:t xml:space="preserve">לא </w:t>
      </w:r>
      <w:bookmarkStart w:id="13176" w:name="_ETM_Q25_712809"/>
      <w:bookmarkEnd w:id="13176"/>
      <w:r w:rsidRPr="007834E8">
        <w:rPr>
          <w:rtl/>
          <w:lang w:eastAsia="he-IL"/>
        </w:rPr>
        <w:t>איתם</w:t>
      </w:r>
      <w:r>
        <w:rPr>
          <w:rFonts w:hint="cs"/>
          <w:rtl/>
          <w:lang w:eastAsia="he-IL"/>
        </w:rPr>
        <w:t>,</w:t>
      </w:r>
      <w:r w:rsidRPr="007834E8">
        <w:rPr>
          <w:rtl/>
          <w:lang w:eastAsia="he-IL"/>
        </w:rPr>
        <w:t xml:space="preserve"> </w:t>
      </w:r>
      <w:bookmarkStart w:id="13177" w:name="_ETM_Q25_713290"/>
      <w:bookmarkEnd w:id="13177"/>
      <w:r w:rsidRPr="007834E8">
        <w:rPr>
          <w:rtl/>
          <w:lang w:eastAsia="he-IL"/>
        </w:rPr>
        <w:t xml:space="preserve">גם </w:t>
      </w:r>
      <w:bookmarkStart w:id="13178" w:name="_ETM_Q25_713470"/>
      <w:bookmarkEnd w:id="13178"/>
      <w:r w:rsidRPr="007834E8">
        <w:rPr>
          <w:rtl/>
          <w:lang w:eastAsia="he-IL"/>
        </w:rPr>
        <w:t xml:space="preserve">לא </w:t>
      </w:r>
      <w:bookmarkStart w:id="13179" w:name="_ETM_Q25_713559"/>
      <w:bookmarkEnd w:id="13179"/>
      <w:r w:rsidRPr="007834E8">
        <w:rPr>
          <w:rtl/>
          <w:lang w:eastAsia="he-IL"/>
        </w:rPr>
        <w:t xml:space="preserve">לפי </w:t>
      </w:r>
      <w:bookmarkStart w:id="13180" w:name="_ETM_Q25_713799"/>
      <w:bookmarkEnd w:id="13180"/>
      <w:r w:rsidRPr="007834E8">
        <w:rPr>
          <w:rtl/>
          <w:lang w:eastAsia="he-IL"/>
        </w:rPr>
        <w:t xml:space="preserve">כל </w:t>
      </w:r>
      <w:bookmarkStart w:id="13181" w:name="_ETM_Q25_714010"/>
      <w:bookmarkEnd w:id="13181"/>
      <w:r w:rsidRPr="007834E8">
        <w:rPr>
          <w:rtl/>
          <w:lang w:eastAsia="he-IL"/>
        </w:rPr>
        <w:t>סקר</w:t>
      </w:r>
      <w:r>
        <w:rPr>
          <w:rFonts w:hint="cs"/>
          <w:rtl/>
          <w:lang w:eastAsia="he-IL"/>
        </w:rPr>
        <w:t>,</w:t>
      </w:r>
      <w:r w:rsidRPr="007834E8">
        <w:rPr>
          <w:rtl/>
          <w:lang w:eastAsia="he-IL"/>
        </w:rPr>
        <w:t xml:space="preserve"> </w:t>
      </w:r>
      <w:bookmarkStart w:id="13182" w:name="_ETM_Q25_714519"/>
      <w:bookmarkEnd w:id="13182"/>
      <w:r>
        <w:rPr>
          <w:rFonts w:hint="cs"/>
          <w:rtl/>
          <w:lang w:eastAsia="he-IL"/>
        </w:rPr>
        <w:t>אפילו</w:t>
      </w:r>
      <w:r w:rsidRPr="007834E8">
        <w:rPr>
          <w:rtl/>
          <w:lang w:eastAsia="he-IL"/>
        </w:rPr>
        <w:t xml:space="preserve"> </w:t>
      </w:r>
      <w:bookmarkStart w:id="13183" w:name="_ETM_Q25_714790"/>
      <w:bookmarkEnd w:id="13183"/>
      <w:r w:rsidRPr="007834E8">
        <w:rPr>
          <w:rtl/>
          <w:lang w:eastAsia="he-IL"/>
        </w:rPr>
        <w:t xml:space="preserve">בערוץ </w:t>
      </w:r>
      <w:bookmarkStart w:id="13184" w:name="_ETM_Q25_715179"/>
      <w:bookmarkEnd w:id="13184"/>
      <w:r w:rsidRPr="007834E8">
        <w:rPr>
          <w:rtl/>
          <w:lang w:eastAsia="he-IL"/>
        </w:rPr>
        <w:t xml:space="preserve">14 </w:t>
      </w:r>
      <w:bookmarkStart w:id="13185" w:name="_ETM_Q25_715689"/>
      <w:bookmarkStart w:id="13186" w:name="_ETM_Q25_715959"/>
      <w:bookmarkEnd w:id="13185"/>
      <w:bookmarkEnd w:id="13186"/>
      <w:r w:rsidRPr="007834E8">
        <w:rPr>
          <w:rtl/>
          <w:lang w:eastAsia="he-IL"/>
        </w:rPr>
        <w:t xml:space="preserve">לא </w:t>
      </w:r>
      <w:bookmarkStart w:id="13187" w:name="_ETM_Q25_716049"/>
      <w:bookmarkEnd w:id="13187"/>
      <w:r w:rsidRPr="007834E8">
        <w:rPr>
          <w:rtl/>
          <w:lang w:eastAsia="he-IL"/>
        </w:rPr>
        <w:t xml:space="preserve">כל </w:t>
      </w:r>
      <w:bookmarkStart w:id="13188" w:name="_ETM_Q25_716260"/>
      <w:bookmarkEnd w:id="13188"/>
      <w:r w:rsidRPr="007834E8">
        <w:rPr>
          <w:rtl/>
          <w:lang w:eastAsia="he-IL"/>
        </w:rPr>
        <w:t xml:space="preserve">הימין </w:t>
      </w:r>
      <w:bookmarkStart w:id="13189" w:name="_ETM_Q25_716559"/>
      <w:bookmarkEnd w:id="13189"/>
      <w:r w:rsidRPr="007834E8">
        <w:rPr>
          <w:rtl/>
          <w:lang w:eastAsia="he-IL"/>
        </w:rPr>
        <w:t>איתם</w:t>
      </w:r>
      <w:r>
        <w:rPr>
          <w:rFonts w:hint="cs"/>
          <w:rtl/>
          <w:lang w:eastAsia="he-IL"/>
        </w:rPr>
        <w:t>,</w:t>
      </w:r>
      <w:r w:rsidRPr="007834E8">
        <w:rPr>
          <w:rtl/>
          <w:lang w:eastAsia="he-IL"/>
        </w:rPr>
        <w:t xml:space="preserve"> </w:t>
      </w:r>
      <w:bookmarkStart w:id="13190" w:name="_ETM_Q25_716829"/>
      <w:bookmarkEnd w:id="13190"/>
      <w:r w:rsidRPr="007834E8">
        <w:rPr>
          <w:rtl/>
          <w:lang w:eastAsia="he-IL"/>
        </w:rPr>
        <w:t xml:space="preserve">אבל </w:t>
      </w:r>
      <w:bookmarkStart w:id="13191" w:name="_ETM_Q25_717010"/>
      <w:bookmarkEnd w:id="13191"/>
      <w:r w:rsidRPr="007834E8">
        <w:rPr>
          <w:rtl/>
          <w:lang w:eastAsia="he-IL"/>
        </w:rPr>
        <w:t xml:space="preserve">מנסים </w:t>
      </w:r>
      <w:bookmarkStart w:id="13192" w:name="_ETM_Q25_717409"/>
      <w:bookmarkEnd w:id="13192"/>
      <w:r w:rsidRPr="007834E8">
        <w:rPr>
          <w:rtl/>
          <w:lang w:eastAsia="he-IL"/>
        </w:rPr>
        <w:t xml:space="preserve">להפיל </w:t>
      </w:r>
      <w:bookmarkStart w:id="13193" w:name="_ETM_Q25_717709"/>
      <w:bookmarkEnd w:id="13193"/>
      <w:r w:rsidRPr="007834E8">
        <w:rPr>
          <w:rtl/>
          <w:lang w:eastAsia="he-IL"/>
        </w:rPr>
        <w:t xml:space="preserve">את </w:t>
      </w:r>
      <w:bookmarkStart w:id="13194" w:name="_ETM_Q25_717799"/>
      <w:bookmarkEnd w:id="13194"/>
      <w:r w:rsidRPr="007834E8">
        <w:rPr>
          <w:rtl/>
          <w:lang w:eastAsia="he-IL"/>
        </w:rPr>
        <w:t xml:space="preserve">ממשלת </w:t>
      </w:r>
      <w:bookmarkStart w:id="13195" w:name="_ETM_Q25_718219"/>
      <w:bookmarkEnd w:id="13195"/>
      <w:r w:rsidRPr="007834E8">
        <w:rPr>
          <w:rtl/>
          <w:lang w:eastAsia="he-IL"/>
        </w:rPr>
        <w:t>הימין</w:t>
      </w:r>
      <w:r>
        <w:rPr>
          <w:rFonts w:hint="cs"/>
          <w:rtl/>
          <w:lang w:eastAsia="he-IL"/>
        </w:rPr>
        <w:t xml:space="preserve">. </w:t>
      </w:r>
      <w:bookmarkStart w:id="13196" w:name="_ETM_Q25_715146"/>
      <w:bookmarkEnd w:id="13196"/>
      <w:r>
        <w:rPr>
          <w:rFonts w:hint="cs"/>
          <w:rtl/>
          <w:lang w:eastAsia="he-IL"/>
        </w:rPr>
        <w:t xml:space="preserve">אתם מבינים, זה הקטע </w:t>
      </w:r>
      <w:bookmarkStart w:id="13197" w:name="_ETM_Q25_719029"/>
      <w:bookmarkStart w:id="13198" w:name="_ETM_Q25_719779"/>
      <w:bookmarkEnd w:id="13197"/>
      <w:bookmarkEnd w:id="13198"/>
      <w:r w:rsidRPr="007834E8">
        <w:rPr>
          <w:rtl/>
          <w:lang w:eastAsia="he-IL"/>
        </w:rPr>
        <w:t xml:space="preserve">של </w:t>
      </w:r>
      <w:bookmarkStart w:id="13199" w:name="_ETM_Q25_719959"/>
      <w:bookmarkEnd w:id="13199"/>
      <w:r w:rsidRPr="007834E8">
        <w:rPr>
          <w:rtl/>
          <w:lang w:eastAsia="he-IL"/>
        </w:rPr>
        <w:t>הגז</w:t>
      </w:r>
      <w:bookmarkStart w:id="13200" w:name="_ETM_Q25_720319"/>
      <w:bookmarkEnd w:id="13200"/>
      <w:r w:rsidRPr="007834E8">
        <w:rPr>
          <w:rtl/>
          <w:lang w:eastAsia="he-IL"/>
        </w:rPr>
        <w:t>לייטינג</w:t>
      </w:r>
      <w:r>
        <w:rPr>
          <w:rFonts w:hint="cs"/>
          <w:rtl/>
          <w:lang w:eastAsia="he-IL"/>
        </w:rPr>
        <w:t>,</w:t>
      </w:r>
      <w:r w:rsidRPr="007834E8">
        <w:rPr>
          <w:rtl/>
          <w:lang w:eastAsia="he-IL"/>
        </w:rPr>
        <w:t xml:space="preserve"> </w:t>
      </w:r>
      <w:bookmarkStart w:id="13201" w:name="_ETM_Q25_720709"/>
      <w:bookmarkEnd w:id="13201"/>
      <w:r w:rsidRPr="007834E8">
        <w:rPr>
          <w:rtl/>
          <w:lang w:eastAsia="he-IL"/>
        </w:rPr>
        <w:t xml:space="preserve">זה </w:t>
      </w:r>
      <w:bookmarkStart w:id="13202" w:name="_ETM_Q25_720829"/>
      <w:bookmarkEnd w:id="13202"/>
      <w:r w:rsidRPr="007834E8">
        <w:rPr>
          <w:rtl/>
          <w:lang w:eastAsia="he-IL"/>
        </w:rPr>
        <w:t xml:space="preserve">הקטע </w:t>
      </w:r>
      <w:bookmarkStart w:id="13203" w:name="_ETM_Q25_721099"/>
      <w:bookmarkEnd w:id="13203"/>
      <w:r w:rsidRPr="007834E8">
        <w:rPr>
          <w:rtl/>
          <w:lang w:eastAsia="he-IL"/>
        </w:rPr>
        <w:t xml:space="preserve">של </w:t>
      </w:r>
      <w:bookmarkStart w:id="13204" w:name="_ETM_Q25_721519"/>
      <w:bookmarkEnd w:id="13204"/>
      <w:r w:rsidRPr="007834E8">
        <w:rPr>
          <w:rtl/>
          <w:lang w:eastAsia="he-IL"/>
        </w:rPr>
        <w:t xml:space="preserve">לספר </w:t>
      </w:r>
      <w:bookmarkStart w:id="13205" w:name="_ETM_Q25_721999"/>
      <w:bookmarkEnd w:id="13205"/>
      <w:r w:rsidRPr="007834E8">
        <w:rPr>
          <w:rtl/>
          <w:lang w:eastAsia="he-IL"/>
        </w:rPr>
        <w:t>סיפורים</w:t>
      </w:r>
      <w:r>
        <w:rPr>
          <w:rFonts w:hint="cs"/>
          <w:rtl/>
          <w:lang w:eastAsia="he-IL"/>
        </w:rPr>
        <w:t>.</w:t>
      </w:r>
      <w:r w:rsidRPr="007834E8">
        <w:rPr>
          <w:rtl/>
          <w:lang w:eastAsia="he-IL"/>
        </w:rPr>
        <w:t xml:space="preserve"> </w:t>
      </w:r>
      <w:bookmarkStart w:id="13206" w:name="_ETM_Q25_722719"/>
      <w:bookmarkEnd w:id="13206"/>
      <w:r w:rsidRPr="007834E8">
        <w:rPr>
          <w:rtl/>
          <w:lang w:eastAsia="he-IL"/>
        </w:rPr>
        <w:t xml:space="preserve">וברוך </w:t>
      </w:r>
      <w:bookmarkStart w:id="13207" w:name="_ETM_Q25_723229"/>
      <w:bookmarkEnd w:id="13207"/>
      <w:r w:rsidRPr="007834E8">
        <w:rPr>
          <w:rtl/>
          <w:lang w:eastAsia="he-IL"/>
        </w:rPr>
        <w:t>השם</w:t>
      </w:r>
      <w:r>
        <w:rPr>
          <w:rFonts w:hint="cs"/>
          <w:rtl/>
          <w:lang w:eastAsia="he-IL"/>
        </w:rPr>
        <w:t>,</w:t>
      </w:r>
      <w:r w:rsidRPr="007834E8">
        <w:rPr>
          <w:rtl/>
          <w:lang w:eastAsia="he-IL"/>
        </w:rPr>
        <w:t xml:space="preserve"> </w:t>
      </w:r>
      <w:bookmarkStart w:id="13208" w:name="_ETM_Q25_724830"/>
      <w:bookmarkEnd w:id="13208"/>
      <w:r>
        <w:rPr>
          <w:rFonts w:hint="cs"/>
          <w:rtl/>
          <w:lang w:eastAsia="he-IL"/>
        </w:rPr>
        <w:t>יודעים</w:t>
      </w:r>
      <w:r w:rsidRPr="007834E8">
        <w:rPr>
          <w:rtl/>
          <w:lang w:eastAsia="he-IL"/>
        </w:rPr>
        <w:t xml:space="preserve"> </w:t>
      </w:r>
      <w:bookmarkStart w:id="13209" w:name="_ETM_Q25_725490"/>
      <w:bookmarkEnd w:id="13209"/>
      <w:r w:rsidRPr="007834E8">
        <w:rPr>
          <w:rtl/>
          <w:lang w:eastAsia="he-IL"/>
        </w:rPr>
        <w:t xml:space="preserve">לעשות </w:t>
      </w:r>
      <w:bookmarkStart w:id="13210" w:name="_ETM_Q25_726250"/>
      <w:bookmarkEnd w:id="13210"/>
      <w:r w:rsidRPr="007834E8">
        <w:rPr>
          <w:rtl/>
          <w:lang w:eastAsia="he-IL"/>
        </w:rPr>
        <w:t xml:space="preserve">סיפורים </w:t>
      </w:r>
      <w:bookmarkStart w:id="13211" w:name="_ETM_Q25_726910"/>
      <w:bookmarkEnd w:id="13211"/>
      <w:r w:rsidRPr="007834E8">
        <w:rPr>
          <w:rtl/>
          <w:lang w:eastAsia="he-IL"/>
        </w:rPr>
        <w:t xml:space="preserve">בקואליציה </w:t>
      </w:r>
      <w:bookmarkStart w:id="13212" w:name="_ETM_Q25_727690"/>
      <w:bookmarkEnd w:id="13212"/>
      <w:r w:rsidRPr="007834E8">
        <w:rPr>
          <w:rtl/>
          <w:lang w:eastAsia="he-IL"/>
        </w:rPr>
        <w:t>הזאת</w:t>
      </w:r>
      <w:r>
        <w:rPr>
          <w:rFonts w:hint="cs"/>
          <w:rtl/>
          <w:lang w:eastAsia="he-IL"/>
        </w:rPr>
        <w:t>,</w:t>
      </w:r>
      <w:r w:rsidRPr="007834E8">
        <w:rPr>
          <w:rtl/>
          <w:lang w:eastAsia="he-IL"/>
        </w:rPr>
        <w:t xml:space="preserve"> </w:t>
      </w:r>
      <w:bookmarkStart w:id="13213" w:name="_ETM_Q25_728410"/>
      <w:bookmarkEnd w:id="13213"/>
      <w:r w:rsidRPr="007834E8">
        <w:rPr>
          <w:rtl/>
          <w:lang w:eastAsia="he-IL"/>
        </w:rPr>
        <w:t xml:space="preserve">וראש </w:t>
      </w:r>
      <w:bookmarkStart w:id="13214" w:name="_ETM_Q25_728770"/>
      <w:bookmarkEnd w:id="13214"/>
      <w:r w:rsidRPr="007834E8">
        <w:rPr>
          <w:rtl/>
          <w:lang w:eastAsia="he-IL"/>
        </w:rPr>
        <w:t xml:space="preserve">הממשלה </w:t>
      </w:r>
      <w:bookmarkStart w:id="13215" w:name="_ETM_Q25_729590"/>
      <w:bookmarkEnd w:id="13215"/>
      <w:r w:rsidRPr="007834E8">
        <w:rPr>
          <w:rtl/>
          <w:lang w:eastAsia="he-IL"/>
        </w:rPr>
        <w:t xml:space="preserve">עשוי </w:t>
      </w:r>
      <w:bookmarkStart w:id="13216" w:name="_ETM_Q25_729890"/>
      <w:bookmarkEnd w:id="13216"/>
      <w:r w:rsidRPr="007834E8">
        <w:rPr>
          <w:rtl/>
          <w:lang w:eastAsia="he-IL"/>
        </w:rPr>
        <w:t>מזהב</w:t>
      </w:r>
      <w:r>
        <w:rPr>
          <w:rFonts w:hint="cs"/>
          <w:rtl/>
          <w:lang w:eastAsia="he-IL"/>
        </w:rPr>
        <w:t>,</w:t>
      </w:r>
      <w:r w:rsidRPr="007834E8">
        <w:rPr>
          <w:rtl/>
          <w:lang w:eastAsia="he-IL"/>
        </w:rPr>
        <w:t xml:space="preserve"> </w:t>
      </w:r>
      <w:bookmarkStart w:id="13217" w:name="_ETM_Q25_730819"/>
      <w:bookmarkEnd w:id="13217"/>
      <w:r w:rsidRPr="007834E8">
        <w:rPr>
          <w:rtl/>
          <w:lang w:eastAsia="he-IL"/>
        </w:rPr>
        <w:t xml:space="preserve">והוא </w:t>
      </w:r>
      <w:bookmarkStart w:id="13218" w:name="_ETM_Q25_731209"/>
      <w:bookmarkEnd w:id="13218"/>
      <w:r w:rsidRPr="007834E8">
        <w:rPr>
          <w:rtl/>
          <w:lang w:eastAsia="he-IL"/>
        </w:rPr>
        <w:t xml:space="preserve">תמיד </w:t>
      </w:r>
      <w:bookmarkStart w:id="13219" w:name="_ETM_Q25_731569"/>
      <w:bookmarkEnd w:id="13219"/>
      <w:r w:rsidRPr="007834E8">
        <w:rPr>
          <w:rtl/>
          <w:lang w:eastAsia="he-IL"/>
        </w:rPr>
        <w:t xml:space="preserve">יהיה </w:t>
      </w:r>
      <w:bookmarkStart w:id="13220" w:name="_ETM_Q25_731780"/>
      <w:bookmarkEnd w:id="13220"/>
      <w:r w:rsidRPr="007834E8">
        <w:rPr>
          <w:rtl/>
          <w:lang w:eastAsia="he-IL"/>
        </w:rPr>
        <w:t xml:space="preserve">הקורבן </w:t>
      </w:r>
      <w:bookmarkStart w:id="13221" w:name="_ETM_Q25_732230"/>
      <w:bookmarkEnd w:id="13221"/>
      <w:r w:rsidRPr="007834E8">
        <w:rPr>
          <w:rtl/>
          <w:lang w:eastAsia="he-IL"/>
        </w:rPr>
        <w:t xml:space="preserve">הנצחי </w:t>
      </w:r>
      <w:bookmarkStart w:id="13222" w:name="_ETM_Q25_732650"/>
      <w:bookmarkEnd w:id="13222"/>
      <w:r w:rsidRPr="007834E8">
        <w:rPr>
          <w:rtl/>
          <w:lang w:eastAsia="he-IL"/>
        </w:rPr>
        <w:t xml:space="preserve">וגם </w:t>
      </w:r>
      <w:bookmarkStart w:id="13223" w:name="_ETM_Q25_733010"/>
      <w:bookmarkEnd w:id="13223"/>
      <w:r w:rsidRPr="007834E8">
        <w:rPr>
          <w:rtl/>
          <w:lang w:eastAsia="he-IL"/>
        </w:rPr>
        <w:t>הגיבור</w:t>
      </w:r>
      <w:r>
        <w:rPr>
          <w:rFonts w:hint="cs"/>
          <w:rtl/>
          <w:lang w:eastAsia="he-IL"/>
        </w:rPr>
        <w:t>.</w:t>
      </w:r>
      <w:r w:rsidRPr="007834E8">
        <w:rPr>
          <w:rtl/>
          <w:lang w:eastAsia="he-IL"/>
        </w:rPr>
        <w:t xml:space="preserve"> </w:t>
      </w:r>
      <w:bookmarkStart w:id="13224" w:name="_ETM_Q25_733519"/>
      <w:bookmarkEnd w:id="13224"/>
    </w:p>
    <w:p w:rsidR="000172BA" w:rsidRDefault="000172BA" w:rsidP="00504B57">
      <w:pPr>
        <w:rPr>
          <w:rtl/>
          <w:lang w:eastAsia="he-IL"/>
        </w:rPr>
      </w:pPr>
      <w:bookmarkStart w:id="13225" w:name="_ETM_Q25_731628"/>
      <w:bookmarkStart w:id="13226" w:name="_ETM_Q25_731742"/>
      <w:bookmarkEnd w:id="13225"/>
      <w:bookmarkEnd w:id="13226"/>
    </w:p>
    <w:p w:rsidR="000172BA" w:rsidRDefault="000172BA" w:rsidP="00393DAF">
      <w:pPr>
        <w:rPr>
          <w:rtl/>
        </w:rPr>
      </w:pPr>
      <w:bookmarkStart w:id="13227" w:name="_ETM_Q25_731820"/>
      <w:bookmarkStart w:id="13228" w:name="_ETM_Q25_731927"/>
      <w:bookmarkEnd w:id="13227"/>
      <w:bookmarkEnd w:id="13228"/>
      <w:r w:rsidRPr="007834E8">
        <w:rPr>
          <w:rtl/>
          <w:lang w:eastAsia="he-IL"/>
        </w:rPr>
        <w:t xml:space="preserve">אבל </w:t>
      </w:r>
      <w:bookmarkStart w:id="13229" w:name="_ETM_Q25_733940"/>
      <w:bookmarkEnd w:id="13229"/>
      <w:r w:rsidRPr="007834E8">
        <w:rPr>
          <w:rtl/>
          <w:lang w:eastAsia="he-IL"/>
        </w:rPr>
        <w:t xml:space="preserve">מה </w:t>
      </w:r>
      <w:bookmarkStart w:id="13230" w:name="_ETM_Q25_734090"/>
      <w:bookmarkEnd w:id="13230"/>
      <w:r w:rsidRPr="007834E8">
        <w:rPr>
          <w:rtl/>
          <w:lang w:eastAsia="he-IL"/>
        </w:rPr>
        <w:t xml:space="preserve">שהם </w:t>
      </w:r>
      <w:bookmarkStart w:id="13231" w:name="_ETM_Q25_734300"/>
      <w:bookmarkEnd w:id="13231"/>
      <w:r w:rsidRPr="007834E8">
        <w:rPr>
          <w:rtl/>
          <w:lang w:eastAsia="he-IL"/>
        </w:rPr>
        <w:t xml:space="preserve">לא </w:t>
      </w:r>
      <w:bookmarkStart w:id="13232" w:name="_ETM_Q25_734450"/>
      <w:bookmarkEnd w:id="13232"/>
      <w:r w:rsidRPr="007834E8">
        <w:rPr>
          <w:rtl/>
          <w:lang w:eastAsia="he-IL"/>
        </w:rPr>
        <w:t xml:space="preserve">לוקחים </w:t>
      </w:r>
      <w:bookmarkStart w:id="13233" w:name="_ETM_Q25_734809"/>
      <w:bookmarkEnd w:id="13233"/>
      <w:r w:rsidRPr="007834E8">
        <w:rPr>
          <w:rtl/>
          <w:lang w:eastAsia="he-IL"/>
        </w:rPr>
        <w:t>בחשבון</w:t>
      </w:r>
      <w:r>
        <w:rPr>
          <w:rFonts w:hint="cs"/>
          <w:rtl/>
          <w:lang w:eastAsia="he-IL"/>
        </w:rPr>
        <w:t>,</w:t>
      </w:r>
      <w:r w:rsidRPr="007834E8">
        <w:rPr>
          <w:rtl/>
          <w:lang w:eastAsia="he-IL"/>
        </w:rPr>
        <w:t xml:space="preserve"> </w:t>
      </w:r>
      <w:bookmarkStart w:id="13234" w:name="_ETM_Q25_736330"/>
      <w:bookmarkEnd w:id="13234"/>
      <w:r w:rsidRPr="007834E8">
        <w:rPr>
          <w:rtl/>
          <w:lang w:eastAsia="he-IL"/>
        </w:rPr>
        <w:t xml:space="preserve">מה </w:t>
      </w:r>
      <w:bookmarkStart w:id="13235" w:name="_ETM_Q25_736480"/>
      <w:bookmarkEnd w:id="13235"/>
      <w:r w:rsidRPr="007834E8">
        <w:rPr>
          <w:rtl/>
          <w:lang w:eastAsia="he-IL"/>
        </w:rPr>
        <w:t xml:space="preserve">שהם </w:t>
      </w:r>
      <w:bookmarkStart w:id="13236" w:name="_ETM_Q25_736660"/>
      <w:bookmarkEnd w:id="13236"/>
      <w:r w:rsidRPr="007834E8">
        <w:rPr>
          <w:rtl/>
          <w:lang w:eastAsia="he-IL"/>
        </w:rPr>
        <w:t xml:space="preserve">לא </w:t>
      </w:r>
      <w:bookmarkStart w:id="13237" w:name="_ETM_Q25_736750"/>
      <w:bookmarkEnd w:id="13237"/>
      <w:r w:rsidRPr="007834E8">
        <w:rPr>
          <w:rtl/>
          <w:lang w:eastAsia="he-IL"/>
        </w:rPr>
        <w:t xml:space="preserve">לוקחים </w:t>
      </w:r>
      <w:bookmarkStart w:id="13238" w:name="_ETM_Q25_737080"/>
      <w:bookmarkEnd w:id="13238"/>
      <w:r w:rsidRPr="007834E8">
        <w:rPr>
          <w:rtl/>
          <w:lang w:eastAsia="he-IL"/>
        </w:rPr>
        <w:t>בחשבון</w:t>
      </w:r>
      <w:r>
        <w:rPr>
          <w:rFonts w:hint="cs"/>
          <w:rtl/>
          <w:lang w:eastAsia="he-IL"/>
        </w:rPr>
        <w:t>,</w:t>
      </w:r>
      <w:r w:rsidRPr="007834E8">
        <w:rPr>
          <w:rtl/>
          <w:lang w:eastAsia="he-IL"/>
        </w:rPr>
        <w:t xml:space="preserve"> </w:t>
      </w:r>
      <w:bookmarkStart w:id="13239" w:name="_ETM_Q25_738130"/>
      <w:bookmarkEnd w:id="13239"/>
      <w:r w:rsidRPr="007834E8">
        <w:rPr>
          <w:rtl/>
          <w:lang w:eastAsia="he-IL"/>
        </w:rPr>
        <w:t xml:space="preserve">זה </w:t>
      </w:r>
      <w:bookmarkStart w:id="13240" w:name="_ETM_Q25_738250"/>
      <w:bookmarkEnd w:id="13240"/>
      <w:r w:rsidRPr="007834E8">
        <w:rPr>
          <w:rtl/>
          <w:lang w:eastAsia="he-IL"/>
        </w:rPr>
        <w:t xml:space="preserve">שסיפורים </w:t>
      </w:r>
      <w:bookmarkStart w:id="13241" w:name="_ETM_Q25_738820"/>
      <w:bookmarkEnd w:id="13241"/>
      <w:r w:rsidRPr="007834E8">
        <w:rPr>
          <w:rtl/>
          <w:lang w:eastAsia="he-IL"/>
        </w:rPr>
        <w:t xml:space="preserve">לחוד </w:t>
      </w:r>
      <w:bookmarkStart w:id="13242" w:name="_ETM_Q25_739480"/>
      <w:bookmarkEnd w:id="13242"/>
      <w:r w:rsidRPr="007834E8">
        <w:rPr>
          <w:rtl/>
          <w:lang w:eastAsia="he-IL"/>
        </w:rPr>
        <w:t xml:space="preserve">ומציאות </w:t>
      </w:r>
      <w:bookmarkStart w:id="13243" w:name="_ETM_Q25_740140"/>
      <w:bookmarkEnd w:id="13243"/>
      <w:r w:rsidRPr="007834E8">
        <w:rPr>
          <w:rtl/>
          <w:lang w:eastAsia="he-IL"/>
        </w:rPr>
        <w:t>לחוד</w:t>
      </w:r>
      <w:r>
        <w:rPr>
          <w:rFonts w:hint="cs"/>
          <w:rtl/>
          <w:lang w:eastAsia="he-IL"/>
        </w:rPr>
        <w:t>.</w:t>
      </w:r>
      <w:r w:rsidRPr="007834E8">
        <w:rPr>
          <w:rtl/>
          <w:lang w:eastAsia="he-IL"/>
        </w:rPr>
        <w:t xml:space="preserve"> </w:t>
      </w:r>
      <w:bookmarkStart w:id="13244" w:name="_ETM_Q25_741120"/>
      <w:bookmarkEnd w:id="13244"/>
      <w:r w:rsidRPr="007834E8">
        <w:rPr>
          <w:rtl/>
          <w:lang w:eastAsia="he-IL"/>
        </w:rPr>
        <w:t xml:space="preserve">ולמה </w:t>
      </w:r>
      <w:bookmarkStart w:id="13245" w:name="_ETM_Q25_741479"/>
      <w:bookmarkEnd w:id="13245"/>
      <w:r w:rsidRPr="007834E8">
        <w:rPr>
          <w:rtl/>
          <w:lang w:eastAsia="he-IL"/>
        </w:rPr>
        <w:t xml:space="preserve">אני </w:t>
      </w:r>
      <w:bookmarkStart w:id="13246" w:name="_ETM_Q25_741599"/>
      <w:bookmarkEnd w:id="13246"/>
      <w:r w:rsidRPr="007834E8">
        <w:rPr>
          <w:rtl/>
          <w:lang w:eastAsia="he-IL"/>
        </w:rPr>
        <w:t>מתכוונת</w:t>
      </w:r>
      <w:r>
        <w:rPr>
          <w:rFonts w:hint="cs"/>
          <w:rtl/>
          <w:lang w:eastAsia="he-IL"/>
        </w:rPr>
        <w:t>?</w:t>
      </w:r>
      <w:r w:rsidRPr="007834E8">
        <w:rPr>
          <w:rtl/>
          <w:lang w:eastAsia="he-IL"/>
        </w:rPr>
        <w:t xml:space="preserve"> </w:t>
      </w:r>
      <w:bookmarkStart w:id="13247" w:name="_ETM_Q25_743099"/>
      <w:bookmarkEnd w:id="13247"/>
      <w:r w:rsidRPr="007834E8">
        <w:rPr>
          <w:rtl/>
          <w:lang w:eastAsia="he-IL"/>
        </w:rPr>
        <w:t xml:space="preserve">כי </w:t>
      </w:r>
      <w:bookmarkStart w:id="13248" w:name="_ETM_Q25_743219"/>
      <w:bookmarkEnd w:id="13248"/>
      <w:r w:rsidRPr="007834E8">
        <w:rPr>
          <w:rtl/>
          <w:lang w:eastAsia="he-IL"/>
        </w:rPr>
        <w:t xml:space="preserve">בסוף </w:t>
      </w:r>
      <w:bookmarkStart w:id="13249" w:name="_ETM_Q25_743520"/>
      <w:bookmarkEnd w:id="13249"/>
      <w:r w:rsidRPr="007834E8">
        <w:rPr>
          <w:rtl/>
          <w:lang w:eastAsia="he-IL"/>
        </w:rPr>
        <w:t xml:space="preserve">מישהו </w:t>
      </w:r>
      <w:bookmarkStart w:id="13250" w:name="_ETM_Q25_743759"/>
      <w:bookmarkEnd w:id="13250"/>
      <w:r w:rsidRPr="007834E8">
        <w:rPr>
          <w:rtl/>
          <w:lang w:eastAsia="he-IL"/>
        </w:rPr>
        <w:t xml:space="preserve">צריך </w:t>
      </w:r>
      <w:bookmarkStart w:id="13251" w:name="_ETM_Q25_744090"/>
      <w:bookmarkEnd w:id="13251"/>
      <w:r w:rsidRPr="007834E8">
        <w:rPr>
          <w:rtl/>
          <w:lang w:eastAsia="he-IL"/>
        </w:rPr>
        <w:t xml:space="preserve">לשלם </w:t>
      </w:r>
      <w:bookmarkStart w:id="13252" w:name="_ETM_Q25_744509"/>
      <w:bookmarkEnd w:id="13252"/>
      <w:r w:rsidRPr="007834E8">
        <w:rPr>
          <w:rtl/>
          <w:lang w:eastAsia="he-IL"/>
        </w:rPr>
        <w:t xml:space="preserve">את </w:t>
      </w:r>
      <w:bookmarkStart w:id="13253" w:name="_ETM_Q25_744599"/>
      <w:bookmarkEnd w:id="13253"/>
      <w:r w:rsidRPr="007834E8">
        <w:rPr>
          <w:rtl/>
          <w:lang w:eastAsia="he-IL"/>
        </w:rPr>
        <w:t xml:space="preserve">החשבון </w:t>
      </w:r>
      <w:bookmarkStart w:id="13254" w:name="_ETM_Q25_745470"/>
      <w:bookmarkEnd w:id="13254"/>
      <w:r>
        <w:rPr>
          <w:rFonts w:hint="cs"/>
          <w:rtl/>
          <w:lang w:eastAsia="he-IL"/>
        </w:rPr>
        <w:t xml:space="preserve">– </w:t>
      </w:r>
      <w:r w:rsidRPr="007834E8">
        <w:rPr>
          <w:rtl/>
          <w:lang w:eastAsia="he-IL"/>
        </w:rPr>
        <w:t xml:space="preserve">לא </w:t>
      </w:r>
      <w:bookmarkStart w:id="13255" w:name="_ETM_Q25_745679"/>
      <w:bookmarkEnd w:id="13255"/>
      <w:r w:rsidRPr="007834E8">
        <w:rPr>
          <w:rtl/>
          <w:lang w:eastAsia="he-IL"/>
        </w:rPr>
        <w:t>בסיפורים</w:t>
      </w:r>
      <w:r>
        <w:rPr>
          <w:rFonts w:hint="cs"/>
          <w:rtl/>
          <w:lang w:eastAsia="he-IL"/>
        </w:rPr>
        <w:t>,</w:t>
      </w:r>
      <w:r w:rsidRPr="007834E8">
        <w:rPr>
          <w:rtl/>
          <w:lang w:eastAsia="he-IL"/>
        </w:rPr>
        <w:t xml:space="preserve"> </w:t>
      </w:r>
      <w:bookmarkStart w:id="13256" w:name="_ETM_Q25_746520"/>
      <w:bookmarkEnd w:id="13256"/>
      <w:r w:rsidRPr="007834E8">
        <w:rPr>
          <w:rtl/>
          <w:lang w:eastAsia="he-IL"/>
        </w:rPr>
        <w:t xml:space="preserve">לא </w:t>
      </w:r>
      <w:bookmarkStart w:id="13257" w:name="_ETM_Q25_746639"/>
      <w:bookmarkEnd w:id="13257"/>
      <w:r w:rsidRPr="007834E8">
        <w:rPr>
          <w:rtl/>
          <w:lang w:eastAsia="he-IL"/>
        </w:rPr>
        <w:t>בטלוויזיה</w:t>
      </w:r>
      <w:r>
        <w:rPr>
          <w:rFonts w:hint="cs"/>
          <w:rtl/>
          <w:lang w:eastAsia="he-IL"/>
        </w:rPr>
        <w:t>,</w:t>
      </w:r>
      <w:r w:rsidRPr="007834E8">
        <w:rPr>
          <w:rtl/>
          <w:lang w:eastAsia="he-IL"/>
        </w:rPr>
        <w:t xml:space="preserve"> </w:t>
      </w:r>
      <w:bookmarkStart w:id="13258" w:name="_ETM_Q25_747690"/>
      <w:bookmarkEnd w:id="13258"/>
      <w:r w:rsidRPr="007834E8">
        <w:rPr>
          <w:rtl/>
          <w:lang w:eastAsia="he-IL"/>
        </w:rPr>
        <w:t xml:space="preserve">לא </w:t>
      </w:r>
      <w:bookmarkStart w:id="13259" w:name="_ETM_Q25_747809"/>
      <w:bookmarkEnd w:id="13259"/>
      <w:r w:rsidRPr="007834E8">
        <w:rPr>
          <w:rtl/>
          <w:lang w:eastAsia="he-IL"/>
        </w:rPr>
        <w:t xml:space="preserve">בערוץ </w:t>
      </w:r>
      <w:bookmarkStart w:id="13260" w:name="_ETM_Q25_748169"/>
      <w:bookmarkEnd w:id="13260"/>
      <w:r w:rsidRPr="007834E8">
        <w:rPr>
          <w:rtl/>
          <w:lang w:eastAsia="he-IL"/>
        </w:rPr>
        <w:t>14</w:t>
      </w:r>
      <w:r>
        <w:rPr>
          <w:rFonts w:hint="cs"/>
          <w:rtl/>
          <w:lang w:eastAsia="he-IL"/>
        </w:rPr>
        <w:t>,</w:t>
      </w:r>
      <w:r w:rsidRPr="007834E8">
        <w:rPr>
          <w:rtl/>
          <w:lang w:eastAsia="he-IL"/>
        </w:rPr>
        <w:t xml:space="preserve"> </w:t>
      </w:r>
      <w:bookmarkStart w:id="13261" w:name="_ETM_Q25_748979"/>
      <w:bookmarkEnd w:id="13261"/>
      <w:r w:rsidRPr="007834E8">
        <w:rPr>
          <w:rtl/>
          <w:lang w:eastAsia="he-IL"/>
        </w:rPr>
        <w:t xml:space="preserve">לא </w:t>
      </w:r>
      <w:bookmarkStart w:id="13262" w:name="_ETM_Q25_749129"/>
      <w:bookmarkEnd w:id="13262"/>
      <w:r>
        <w:rPr>
          <w:rtl/>
          <w:lang w:eastAsia="he-IL"/>
        </w:rPr>
        <w:t>ב</w:t>
      </w:r>
      <w:r>
        <w:rPr>
          <w:rFonts w:hint="cs"/>
          <w:rtl/>
          <w:lang w:eastAsia="he-IL"/>
        </w:rPr>
        <w:t>טי</w:t>
      </w:r>
      <w:r>
        <w:rPr>
          <w:rtl/>
          <w:lang w:eastAsia="he-IL"/>
        </w:rPr>
        <w:t>ק</w:t>
      </w:r>
      <w:r>
        <w:rPr>
          <w:rFonts w:hint="cs"/>
          <w:rtl/>
          <w:lang w:eastAsia="he-IL"/>
        </w:rPr>
        <w:t>ט</w:t>
      </w:r>
      <w:r w:rsidRPr="007834E8">
        <w:rPr>
          <w:rtl/>
          <w:lang w:eastAsia="he-IL"/>
        </w:rPr>
        <w:t>וקים</w:t>
      </w:r>
      <w:r>
        <w:rPr>
          <w:rFonts w:hint="cs"/>
          <w:rtl/>
          <w:lang w:eastAsia="he-IL"/>
        </w:rPr>
        <w:t>,</w:t>
      </w:r>
      <w:r w:rsidRPr="007834E8">
        <w:rPr>
          <w:rtl/>
          <w:lang w:eastAsia="he-IL"/>
        </w:rPr>
        <w:t xml:space="preserve"> </w:t>
      </w:r>
      <w:bookmarkStart w:id="13263" w:name="_ETM_Q25_750479"/>
      <w:bookmarkEnd w:id="13263"/>
      <w:r w:rsidRPr="007834E8">
        <w:rPr>
          <w:rtl/>
          <w:lang w:eastAsia="he-IL"/>
        </w:rPr>
        <w:t xml:space="preserve">לא </w:t>
      </w:r>
      <w:bookmarkStart w:id="13264" w:name="_ETM_Q25_750660"/>
      <w:bookmarkEnd w:id="13264"/>
      <w:r>
        <w:rPr>
          <w:rFonts w:hint="cs"/>
          <w:rtl/>
          <w:lang w:eastAsia="he-IL"/>
        </w:rPr>
        <w:t>ב</w:t>
      </w:r>
      <w:r w:rsidRPr="007834E8">
        <w:rPr>
          <w:rtl/>
          <w:lang w:eastAsia="he-IL"/>
        </w:rPr>
        <w:t xml:space="preserve">נדמה </w:t>
      </w:r>
      <w:bookmarkStart w:id="13265" w:name="_ETM_Q25_751199"/>
      <w:bookmarkEnd w:id="13265"/>
      <w:r w:rsidRPr="007834E8">
        <w:rPr>
          <w:rtl/>
          <w:lang w:eastAsia="he-IL"/>
        </w:rPr>
        <w:t>לי</w:t>
      </w:r>
      <w:r>
        <w:rPr>
          <w:rFonts w:hint="cs"/>
          <w:rtl/>
          <w:lang w:eastAsia="he-IL"/>
        </w:rPr>
        <w:t>.</w:t>
      </w:r>
      <w:r w:rsidRPr="007834E8">
        <w:rPr>
          <w:rtl/>
          <w:lang w:eastAsia="he-IL"/>
        </w:rPr>
        <w:t xml:space="preserve"> </w:t>
      </w:r>
      <w:bookmarkStart w:id="13266" w:name="_ETM_Q25_752470"/>
      <w:bookmarkEnd w:id="13266"/>
      <w:r w:rsidRPr="007834E8">
        <w:rPr>
          <w:rtl/>
          <w:lang w:eastAsia="he-IL"/>
        </w:rPr>
        <w:t>בסוף</w:t>
      </w:r>
      <w:r>
        <w:rPr>
          <w:rFonts w:hint="cs"/>
          <w:rtl/>
          <w:lang w:eastAsia="he-IL"/>
        </w:rPr>
        <w:t>,</w:t>
      </w:r>
      <w:r w:rsidRPr="007834E8">
        <w:rPr>
          <w:rtl/>
          <w:lang w:eastAsia="he-IL"/>
        </w:rPr>
        <w:t xml:space="preserve"> </w:t>
      </w:r>
      <w:bookmarkStart w:id="13267" w:name="_ETM_Q25_753470"/>
      <w:bookmarkEnd w:id="13267"/>
      <w:r w:rsidRPr="007834E8">
        <w:rPr>
          <w:rtl/>
          <w:lang w:eastAsia="he-IL"/>
        </w:rPr>
        <w:t xml:space="preserve">כשאומרים </w:t>
      </w:r>
      <w:bookmarkStart w:id="13268" w:name="_ETM_Q25_754040"/>
      <w:bookmarkEnd w:id="13268"/>
      <w:r w:rsidRPr="007834E8">
        <w:rPr>
          <w:rtl/>
          <w:lang w:eastAsia="he-IL"/>
        </w:rPr>
        <w:t>לציבור</w:t>
      </w:r>
      <w:bookmarkStart w:id="13269" w:name="_ETM_Q25_754550"/>
      <w:bookmarkEnd w:id="13269"/>
      <w:r>
        <w:rPr>
          <w:rFonts w:hint="cs"/>
          <w:rtl/>
          <w:lang w:eastAsia="he-IL"/>
        </w:rPr>
        <w:t xml:space="preserve">: </w:t>
      </w:r>
      <w:r w:rsidRPr="007834E8">
        <w:rPr>
          <w:rtl/>
          <w:lang w:eastAsia="he-IL"/>
        </w:rPr>
        <w:t xml:space="preserve">אין </w:t>
      </w:r>
      <w:bookmarkStart w:id="13270" w:name="_ETM_Q25_754790"/>
      <w:bookmarkEnd w:id="13270"/>
      <w:r w:rsidRPr="007834E8">
        <w:rPr>
          <w:rtl/>
          <w:lang w:eastAsia="he-IL"/>
        </w:rPr>
        <w:t>ברירה</w:t>
      </w:r>
      <w:r>
        <w:rPr>
          <w:rFonts w:hint="cs"/>
          <w:rtl/>
          <w:lang w:eastAsia="he-IL"/>
        </w:rPr>
        <w:t>,</w:t>
      </w:r>
      <w:r w:rsidRPr="007834E8">
        <w:rPr>
          <w:rtl/>
          <w:lang w:eastAsia="he-IL"/>
        </w:rPr>
        <w:t xml:space="preserve"> </w:t>
      </w:r>
      <w:bookmarkStart w:id="13271" w:name="_ETM_Q25_755300"/>
      <w:bookmarkEnd w:id="13271"/>
      <w:r w:rsidRPr="007834E8">
        <w:rPr>
          <w:rtl/>
          <w:lang w:eastAsia="he-IL"/>
        </w:rPr>
        <w:t xml:space="preserve">אנחנו </w:t>
      </w:r>
      <w:bookmarkStart w:id="13272" w:name="_ETM_Q25_755600"/>
      <w:bookmarkEnd w:id="13272"/>
      <w:r w:rsidRPr="007834E8">
        <w:rPr>
          <w:rtl/>
          <w:lang w:eastAsia="he-IL"/>
        </w:rPr>
        <w:t xml:space="preserve">הולכים </w:t>
      </w:r>
      <w:bookmarkStart w:id="13273" w:name="_ETM_Q25_755929"/>
      <w:bookmarkEnd w:id="13273"/>
      <w:r w:rsidRPr="007834E8">
        <w:rPr>
          <w:rtl/>
          <w:lang w:eastAsia="he-IL"/>
        </w:rPr>
        <w:t xml:space="preserve">להטיל </w:t>
      </w:r>
      <w:bookmarkStart w:id="13274" w:name="_ETM_Q25_756380"/>
      <w:bookmarkEnd w:id="13274"/>
      <w:r w:rsidRPr="007834E8">
        <w:rPr>
          <w:rtl/>
          <w:lang w:eastAsia="he-IL"/>
        </w:rPr>
        <w:t xml:space="preserve">עליכם </w:t>
      </w:r>
      <w:bookmarkStart w:id="13275" w:name="_ETM_Q25_756770"/>
      <w:bookmarkEnd w:id="13275"/>
      <w:r>
        <w:rPr>
          <w:rtl/>
          <w:lang w:eastAsia="he-IL"/>
        </w:rPr>
        <w:t>גז</w:t>
      </w:r>
      <w:r w:rsidRPr="007834E8">
        <w:rPr>
          <w:rtl/>
          <w:lang w:eastAsia="he-IL"/>
        </w:rPr>
        <w:t>רות</w:t>
      </w:r>
      <w:r>
        <w:rPr>
          <w:rFonts w:hint="cs"/>
          <w:rtl/>
          <w:lang w:eastAsia="he-IL"/>
        </w:rPr>
        <w:t>,</w:t>
      </w:r>
      <w:r w:rsidRPr="007834E8">
        <w:rPr>
          <w:rtl/>
          <w:lang w:eastAsia="he-IL"/>
        </w:rPr>
        <w:t xml:space="preserve"> </w:t>
      </w:r>
      <w:bookmarkStart w:id="13276" w:name="_ETM_Q25_757960"/>
      <w:bookmarkEnd w:id="13276"/>
      <w:r w:rsidRPr="007834E8">
        <w:rPr>
          <w:rtl/>
          <w:lang w:eastAsia="he-IL"/>
        </w:rPr>
        <w:t>ל</w:t>
      </w:r>
      <w:r>
        <w:rPr>
          <w:rFonts w:hint="cs"/>
          <w:rtl/>
          <w:lang w:eastAsia="he-IL"/>
        </w:rPr>
        <w:t>ה</w:t>
      </w:r>
      <w:r w:rsidRPr="007834E8">
        <w:rPr>
          <w:rtl/>
          <w:lang w:eastAsia="he-IL"/>
        </w:rPr>
        <w:t xml:space="preserve">עלות </w:t>
      </w:r>
      <w:bookmarkStart w:id="13277" w:name="_ETM_Q25_758439"/>
      <w:bookmarkEnd w:id="13277"/>
      <w:r w:rsidRPr="007834E8">
        <w:rPr>
          <w:rtl/>
          <w:lang w:eastAsia="he-IL"/>
        </w:rPr>
        <w:t xml:space="preserve">לכם </w:t>
      </w:r>
      <w:bookmarkStart w:id="13278" w:name="_ETM_Q25_758710"/>
      <w:bookmarkEnd w:id="13278"/>
      <w:r>
        <w:rPr>
          <w:rFonts w:hint="cs"/>
          <w:rtl/>
          <w:lang w:eastAsia="he-IL"/>
        </w:rPr>
        <w:t>מי</w:t>
      </w:r>
      <w:r w:rsidRPr="007834E8">
        <w:rPr>
          <w:rtl/>
          <w:lang w:eastAsia="he-IL"/>
        </w:rPr>
        <w:t>סים</w:t>
      </w:r>
      <w:r>
        <w:rPr>
          <w:rFonts w:hint="cs"/>
          <w:rtl/>
          <w:lang w:eastAsia="he-IL"/>
        </w:rPr>
        <w:t>,</w:t>
      </w:r>
      <w:r w:rsidRPr="007834E8">
        <w:rPr>
          <w:rtl/>
          <w:lang w:eastAsia="he-IL"/>
        </w:rPr>
        <w:t xml:space="preserve"> </w:t>
      </w:r>
      <w:bookmarkStart w:id="13279" w:name="_ETM_Q25_759069"/>
      <w:bookmarkEnd w:id="13279"/>
      <w:r w:rsidRPr="007834E8">
        <w:rPr>
          <w:rtl/>
          <w:lang w:eastAsia="he-IL"/>
        </w:rPr>
        <w:t>ל</w:t>
      </w:r>
      <w:r>
        <w:rPr>
          <w:rFonts w:hint="cs"/>
          <w:rtl/>
          <w:lang w:eastAsia="he-IL"/>
        </w:rPr>
        <w:t>ה</w:t>
      </w:r>
      <w:r w:rsidRPr="007834E8">
        <w:rPr>
          <w:rtl/>
          <w:lang w:eastAsia="he-IL"/>
        </w:rPr>
        <w:t>עלות</w:t>
      </w:r>
      <w:bookmarkStart w:id="13280" w:name="_ETM_Q25_759429"/>
      <w:bookmarkEnd w:id="13280"/>
      <w:r w:rsidRPr="007834E8">
        <w:rPr>
          <w:rtl/>
          <w:lang w:eastAsia="he-IL"/>
        </w:rPr>
        <w:t xml:space="preserve"> </w:t>
      </w:r>
      <w:bookmarkStart w:id="13281" w:name="_ETM_Q25_759789"/>
      <w:bookmarkEnd w:id="13281"/>
      <w:r w:rsidRPr="007834E8">
        <w:rPr>
          <w:rtl/>
          <w:lang w:eastAsia="he-IL"/>
        </w:rPr>
        <w:t xml:space="preserve">לכם </w:t>
      </w:r>
      <w:bookmarkStart w:id="13282" w:name="_ETM_Q25_760120"/>
      <w:bookmarkEnd w:id="13282"/>
      <w:r w:rsidRPr="007834E8">
        <w:rPr>
          <w:rtl/>
          <w:lang w:eastAsia="he-IL"/>
        </w:rPr>
        <w:t>מע"מ</w:t>
      </w:r>
      <w:r>
        <w:rPr>
          <w:rFonts w:hint="cs"/>
          <w:rtl/>
          <w:lang w:eastAsia="he-IL"/>
        </w:rPr>
        <w:t>,</w:t>
      </w:r>
      <w:r w:rsidRPr="007834E8">
        <w:rPr>
          <w:rtl/>
          <w:lang w:eastAsia="he-IL"/>
        </w:rPr>
        <w:t xml:space="preserve"> </w:t>
      </w:r>
      <w:bookmarkStart w:id="13283" w:name="_ETM_Q25_760970"/>
      <w:bookmarkEnd w:id="13283"/>
      <w:r w:rsidRPr="007834E8">
        <w:rPr>
          <w:rtl/>
          <w:lang w:eastAsia="he-IL"/>
        </w:rPr>
        <w:t xml:space="preserve">לגרום </w:t>
      </w:r>
      <w:bookmarkStart w:id="13284" w:name="_ETM_Q25_761480"/>
      <w:bookmarkEnd w:id="13284"/>
      <w:r w:rsidRPr="007834E8">
        <w:rPr>
          <w:rtl/>
          <w:lang w:eastAsia="he-IL"/>
        </w:rPr>
        <w:t xml:space="preserve">לכם </w:t>
      </w:r>
      <w:bookmarkStart w:id="13285" w:name="_ETM_Q25_761780"/>
      <w:bookmarkEnd w:id="13285"/>
      <w:r w:rsidRPr="007834E8">
        <w:rPr>
          <w:rtl/>
          <w:lang w:eastAsia="he-IL"/>
        </w:rPr>
        <w:t>לקרוס</w:t>
      </w:r>
      <w:r>
        <w:rPr>
          <w:rFonts w:hint="cs"/>
          <w:rtl/>
          <w:lang w:eastAsia="he-IL"/>
        </w:rPr>
        <w:t>,</w:t>
      </w:r>
      <w:r w:rsidRPr="007834E8">
        <w:rPr>
          <w:rtl/>
          <w:lang w:eastAsia="he-IL"/>
        </w:rPr>
        <w:t xml:space="preserve"> </w:t>
      </w:r>
      <w:bookmarkStart w:id="13286" w:name="_ETM_Q25_762440"/>
      <w:bookmarkEnd w:id="13286"/>
      <w:r w:rsidRPr="007834E8">
        <w:rPr>
          <w:rtl/>
          <w:lang w:eastAsia="he-IL"/>
        </w:rPr>
        <w:t xml:space="preserve">לא </w:t>
      </w:r>
      <w:bookmarkStart w:id="13287" w:name="_ETM_Q25_762559"/>
      <w:bookmarkEnd w:id="13287"/>
      <w:r w:rsidRPr="007834E8">
        <w:rPr>
          <w:rtl/>
          <w:lang w:eastAsia="he-IL"/>
        </w:rPr>
        <w:t xml:space="preserve">להצליח </w:t>
      </w:r>
      <w:bookmarkStart w:id="13288" w:name="_ETM_Q25_763010"/>
      <w:bookmarkEnd w:id="13288"/>
      <w:r w:rsidRPr="007834E8">
        <w:rPr>
          <w:rtl/>
          <w:lang w:eastAsia="he-IL"/>
        </w:rPr>
        <w:t xml:space="preserve">ללכת </w:t>
      </w:r>
      <w:bookmarkStart w:id="13289" w:name="_ETM_Q25_763760"/>
      <w:bookmarkEnd w:id="13289"/>
      <w:r w:rsidRPr="007834E8">
        <w:rPr>
          <w:rtl/>
          <w:lang w:eastAsia="he-IL"/>
        </w:rPr>
        <w:t xml:space="preserve">לשלם </w:t>
      </w:r>
      <w:bookmarkStart w:id="13290" w:name="_ETM_Q25_764450"/>
      <w:bookmarkEnd w:id="13290"/>
      <w:r w:rsidRPr="007834E8">
        <w:rPr>
          <w:rtl/>
          <w:lang w:eastAsia="he-IL"/>
        </w:rPr>
        <w:t>בסופר</w:t>
      </w:r>
      <w:r>
        <w:rPr>
          <w:rFonts w:hint="cs"/>
          <w:rtl/>
          <w:lang w:eastAsia="he-IL"/>
        </w:rPr>
        <w:t>,</w:t>
      </w:r>
      <w:r w:rsidRPr="007834E8">
        <w:rPr>
          <w:rtl/>
          <w:lang w:eastAsia="he-IL"/>
        </w:rPr>
        <w:t xml:space="preserve"> </w:t>
      </w:r>
      <w:bookmarkStart w:id="13291" w:name="_ETM_Q25_765050"/>
      <w:bookmarkEnd w:id="13291"/>
      <w:r w:rsidRPr="007834E8">
        <w:rPr>
          <w:rtl/>
          <w:lang w:eastAsia="he-IL"/>
        </w:rPr>
        <w:t xml:space="preserve">לא </w:t>
      </w:r>
      <w:bookmarkStart w:id="13292" w:name="_ETM_Q25_765169"/>
      <w:bookmarkEnd w:id="13292"/>
      <w:r w:rsidRPr="007834E8">
        <w:rPr>
          <w:rtl/>
          <w:lang w:eastAsia="he-IL"/>
        </w:rPr>
        <w:t xml:space="preserve">להצליח </w:t>
      </w:r>
      <w:bookmarkStart w:id="13293" w:name="_ETM_Q25_765590"/>
      <w:bookmarkEnd w:id="13293"/>
      <w:r w:rsidRPr="007834E8">
        <w:rPr>
          <w:rtl/>
          <w:lang w:eastAsia="he-IL"/>
        </w:rPr>
        <w:t xml:space="preserve">להרים </w:t>
      </w:r>
      <w:bookmarkStart w:id="13294" w:name="_ETM_Q25_765919"/>
      <w:bookmarkEnd w:id="13294"/>
      <w:r w:rsidRPr="007834E8">
        <w:rPr>
          <w:rtl/>
          <w:lang w:eastAsia="he-IL"/>
        </w:rPr>
        <w:t xml:space="preserve">את </w:t>
      </w:r>
      <w:bookmarkStart w:id="13295" w:name="_ETM_Q25_765980"/>
      <w:bookmarkEnd w:id="13295"/>
      <w:r w:rsidRPr="007834E8">
        <w:rPr>
          <w:rtl/>
          <w:lang w:eastAsia="he-IL"/>
        </w:rPr>
        <w:t>הראש</w:t>
      </w:r>
      <w:r>
        <w:rPr>
          <w:rFonts w:hint="cs"/>
          <w:rtl/>
          <w:lang w:eastAsia="he-IL"/>
        </w:rPr>
        <w:t>,</w:t>
      </w:r>
      <w:r w:rsidRPr="007834E8">
        <w:rPr>
          <w:rtl/>
          <w:lang w:eastAsia="he-IL"/>
        </w:rPr>
        <w:t xml:space="preserve"> </w:t>
      </w:r>
      <w:bookmarkStart w:id="13296" w:name="_ETM_Q25_766669"/>
      <w:bookmarkEnd w:id="13296"/>
      <w:r w:rsidRPr="007834E8">
        <w:rPr>
          <w:rtl/>
          <w:lang w:eastAsia="he-IL"/>
        </w:rPr>
        <w:t xml:space="preserve">לגרום </w:t>
      </w:r>
      <w:bookmarkStart w:id="13297" w:name="_ETM_Q25_767030"/>
      <w:bookmarkEnd w:id="13297"/>
      <w:r w:rsidRPr="007834E8">
        <w:rPr>
          <w:rtl/>
          <w:lang w:eastAsia="he-IL"/>
        </w:rPr>
        <w:t xml:space="preserve">לעסקים </w:t>
      </w:r>
      <w:bookmarkStart w:id="13298" w:name="_ETM_Q25_767540"/>
      <w:bookmarkEnd w:id="13298"/>
      <w:r w:rsidRPr="007834E8">
        <w:rPr>
          <w:rtl/>
          <w:lang w:eastAsia="he-IL"/>
        </w:rPr>
        <w:t xml:space="preserve">שלכם </w:t>
      </w:r>
      <w:bookmarkStart w:id="13299" w:name="_ETM_Q25_767900"/>
      <w:bookmarkEnd w:id="13299"/>
      <w:r w:rsidRPr="007834E8">
        <w:rPr>
          <w:rtl/>
          <w:lang w:eastAsia="he-IL"/>
        </w:rPr>
        <w:t>לקרוס</w:t>
      </w:r>
      <w:r>
        <w:rPr>
          <w:rFonts w:hint="cs"/>
          <w:rtl/>
          <w:lang w:eastAsia="he-IL"/>
        </w:rPr>
        <w:t xml:space="preserve"> </w:t>
      </w:r>
      <w:r>
        <w:rPr>
          <w:rtl/>
          <w:lang w:eastAsia="he-IL"/>
        </w:rPr>
        <w:t>–</w:t>
      </w:r>
      <w:r>
        <w:rPr>
          <w:rFonts w:hint="cs"/>
          <w:rtl/>
          <w:lang w:eastAsia="he-IL"/>
        </w:rPr>
        <w:t xml:space="preserve"> </w:t>
      </w:r>
      <w:bookmarkStart w:id="13300" w:name="_ETM_Q25_769050"/>
      <w:bookmarkStart w:id="13301" w:name="_ETM_Q25_769449"/>
      <w:bookmarkEnd w:id="13300"/>
      <w:bookmarkEnd w:id="13301"/>
      <w:r w:rsidRPr="007834E8">
        <w:rPr>
          <w:rtl/>
          <w:lang w:eastAsia="he-IL"/>
        </w:rPr>
        <w:t xml:space="preserve">בסוף </w:t>
      </w:r>
      <w:bookmarkStart w:id="13302" w:name="_ETM_Q25_770559"/>
      <w:bookmarkEnd w:id="13302"/>
      <w:r w:rsidRPr="007834E8">
        <w:rPr>
          <w:rtl/>
          <w:lang w:eastAsia="he-IL"/>
        </w:rPr>
        <w:t xml:space="preserve">זה </w:t>
      </w:r>
      <w:bookmarkStart w:id="13303" w:name="_ETM_Q25_770860"/>
      <w:bookmarkEnd w:id="13303"/>
      <w:r w:rsidRPr="007834E8">
        <w:rPr>
          <w:rtl/>
          <w:lang w:eastAsia="he-IL"/>
        </w:rPr>
        <w:t xml:space="preserve">מגיע </w:t>
      </w:r>
      <w:bookmarkStart w:id="13304" w:name="_ETM_Q25_771199"/>
      <w:bookmarkStart w:id="13305" w:name="_ETM_Q25_772479"/>
      <w:bookmarkEnd w:id="13304"/>
      <w:bookmarkEnd w:id="13305"/>
      <w:r w:rsidRPr="007834E8">
        <w:rPr>
          <w:rtl/>
          <w:lang w:eastAsia="he-IL"/>
        </w:rPr>
        <w:t xml:space="preserve">לזה </w:t>
      </w:r>
      <w:bookmarkStart w:id="13306" w:name="_ETM_Q25_772749"/>
      <w:bookmarkEnd w:id="13306"/>
      <w:r w:rsidRPr="007834E8">
        <w:rPr>
          <w:rtl/>
          <w:lang w:eastAsia="he-IL"/>
        </w:rPr>
        <w:t xml:space="preserve">שהציבור </w:t>
      </w:r>
      <w:bookmarkStart w:id="13307" w:name="_ETM_Q25_773349"/>
      <w:bookmarkStart w:id="13308" w:name="_ETM_Q25_774129"/>
      <w:bookmarkEnd w:id="13307"/>
      <w:bookmarkEnd w:id="13308"/>
      <w:r w:rsidRPr="007834E8">
        <w:rPr>
          <w:rtl/>
          <w:lang w:eastAsia="he-IL"/>
        </w:rPr>
        <w:t xml:space="preserve">לא </w:t>
      </w:r>
      <w:bookmarkStart w:id="13309" w:name="_ETM_Q25_774309"/>
      <w:bookmarkEnd w:id="13309"/>
      <w:r w:rsidRPr="007834E8">
        <w:rPr>
          <w:rtl/>
          <w:lang w:eastAsia="he-IL"/>
        </w:rPr>
        <w:t xml:space="preserve">יכול </w:t>
      </w:r>
      <w:bookmarkStart w:id="13310" w:name="_ETM_Q25_774639"/>
      <w:bookmarkEnd w:id="13310"/>
      <w:r w:rsidRPr="007834E8">
        <w:rPr>
          <w:rtl/>
          <w:lang w:eastAsia="he-IL"/>
        </w:rPr>
        <w:t xml:space="preserve">לקנות </w:t>
      </w:r>
      <w:bookmarkStart w:id="13311" w:name="_ETM_Q25_775029"/>
      <w:bookmarkEnd w:id="13311"/>
      <w:r w:rsidRPr="007834E8">
        <w:rPr>
          <w:rtl/>
          <w:lang w:eastAsia="he-IL"/>
        </w:rPr>
        <w:t xml:space="preserve">מצרכים </w:t>
      </w:r>
      <w:bookmarkStart w:id="13312" w:name="_ETM_Q25_775599"/>
      <w:bookmarkEnd w:id="13312"/>
      <w:r w:rsidRPr="007834E8">
        <w:rPr>
          <w:rtl/>
          <w:lang w:eastAsia="he-IL"/>
        </w:rPr>
        <w:t>לשבת</w:t>
      </w:r>
      <w:r>
        <w:rPr>
          <w:rFonts w:hint="cs"/>
          <w:rtl/>
          <w:lang w:eastAsia="he-IL"/>
        </w:rPr>
        <w:t>,</w:t>
      </w:r>
      <w:r w:rsidRPr="007834E8">
        <w:rPr>
          <w:rtl/>
          <w:lang w:eastAsia="he-IL"/>
        </w:rPr>
        <w:t xml:space="preserve"> </w:t>
      </w:r>
      <w:bookmarkStart w:id="13313" w:name="_ETM_Q25_776409"/>
      <w:bookmarkEnd w:id="13313"/>
      <w:r w:rsidRPr="007834E8">
        <w:rPr>
          <w:rtl/>
          <w:lang w:eastAsia="he-IL"/>
        </w:rPr>
        <w:t>וימ</w:t>
      </w:r>
      <w:r>
        <w:rPr>
          <w:rFonts w:hint="cs"/>
          <w:rtl/>
          <w:lang w:eastAsia="he-IL"/>
        </w:rPr>
        <w:t>ע</w:t>
      </w:r>
      <w:r>
        <w:rPr>
          <w:rtl/>
          <w:lang w:eastAsia="he-IL"/>
        </w:rPr>
        <w:t>י</w:t>
      </w:r>
      <w:r>
        <w:rPr>
          <w:rFonts w:hint="cs"/>
          <w:rtl/>
          <w:lang w:eastAsia="he-IL"/>
        </w:rPr>
        <w:t>ט</w:t>
      </w:r>
      <w:r w:rsidRPr="007834E8">
        <w:rPr>
          <w:rtl/>
          <w:lang w:eastAsia="he-IL"/>
        </w:rPr>
        <w:t xml:space="preserve"> </w:t>
      </w:r>
      <w:bookmarkStart w:id="13314" w:name="_ETM_Q25_777009"/>
      <w:bookmarkEnd w:id="13314"/>
      <w:r w:rsidRPr="007834E8">
        <w:rPr>
          <w:rtl/>
          <w:lang w:eastAsia="he-IL"/>
        </w:rPr>
        <w:t xml:space="preserve">בחוגים </w:t>
      </w:r>
      <w:bookmarkStart w:id="13315" w:name="_ETM_Q25_777550"/>
      <w:bookmarkEnd w:id="13315"/>
      <w:r w:rsidRPr="007834E8">
        <w:rPr>
          <w:rtl/>
          <w:lang w:eastAsia="he-IL"/>
        </w:rPr>
        <w:t>לילדים</w:t>
      </w:r>
      <w:r>
        <w:rPr>
          <w:rFonts w:hint="cs"/>
          <w:rtl/>
          <w:lang w:eastAsia="he-IL"/>
        </w:rPr>
        <w:t>,</w:t>
      </w:r>
      <w:r w:rsidRPr="007834E8">
        <w:rPr>
          <w:rtl/>
          <w:lang w:eastAsia="he-IL"/>
        </w:rPr>
        <w:t xml:space="preserve"> </w:t>
      </w:r>
      <w:bookmarkStart w:id="13316" w:name="_ETM_Q25_778449"/>
      <w:bookmarkEnd w:id="13316"/>
      <w:r w:rsidRPr="007834E8">
        <w:rPr>
          <w:rtl/>
          <w:lang w:eastAsia="he-IL"/>
        </w:rPr>
        <w:t xml:space="preserve">ואחר </w:t>
      </w:r>
      <w:bookmarkStart w:id="13317" w:name="_ETM_Q25_778749"/>
      <w:bookmarkEnd w:id="13317"/>
      <w:r w:rsidRPr="007834E8">
        <w:rPr>
          <w:rtl/>
          <w:lang w:eastAsia="he-IL"/>
        </w:rPr>
        <w:t xml:space="preserve">כך </w:t>
      </w:r>
      <w:bookmarkStart w:id="13318" w:name="_ETM_Q25_778929"/>
      <w:bookmarkStart w:id="13319" w:name="_ETM_Q25_779020"/>
      <w:bookmarkEnd w:id="13318"/>
      <w:bookmarkEnd w:id="13319"/>
      <w:r>
        <w:rPr>
          <w:rFonts w:hint="cs"/>
          <w:rtl/>
          <w:lang w:eastAsia="he-IL"/>
        </w:rPr>
        <w:t xml:space="preserve">יפסיק </w:t>
      </w:r>
      <w:bookmarkStart w:id="13320" w:name="_ETM_Q25_780189"/>
      <w:bookmarkEnd w:id="13320"/>
      <w:r w:rsidRPr="007834E8">
        <w:rPr>
          <w:rtl/>
          <w:lang w:eastAsia="he-IL"/>
        </w:rPr>
        <w:t xml:space="preserve">עם </w:t>
      </w:r>
      <w:bookmarkStart w:id="13321" w:name="_ETM_Q25_780309"/>
      <w:bookmarkEnd w:id="13321"/>
      <w:r w:rsidRPr="007834E8">
        <w:rPr>
          <w:rtl/>
          <w:lang w:eastAsia="he-IL"/>
        </w:rPr>
        <w:t xml:space="preserve">שיעורים </w:t>
      </w:r>
      <w:bookmarkStart w:id="13322" w:name="_ETM_Q25_780699"/>
      <w:bookmarkEnd w:id="13322"/>
      <w:r w:rsidRPr="007834E8">
        <w:rPr>
          <w:rtl/>
          <w:lang w:eastAsia="he-IL"/>
        </w:rPr>
        <w:t>פרטיים</w:t>
      </w:r>
      <w:r>
        <w:rPr>
          <w:rFonts w:hint="cs"/>
          <w:rtl/>
          <w:lang w:eastAsia="he-IL"/>
        </w:rPr>
        <w:t>.</w:t>
      </w:r>
      <w:r w:rsidRPr="007834E8">
        <w:rPr>
          <w:rtl/>
          <w:lang w:eastAsia="he-IL"/>
        </w:rPr>
        <w:t xml:space="preserve"> </w:t>
      </w:r>
      <w:bookmarkStart w:id="13323" w:name="_ETM_Q25_781539"/>
      <w:bookmarkEnd w:id="13323"/>
      <w:r w:rsidRPr="007834E8">
        <w:rPr>
          <w:rtl/>
          <w:lang w:eastAsia="he-IL"/>
        </w:rPr>
        <w:t xml:space="preserve">וככה </w:t>
      </w:r>
      <w:bookmarkStart w:id="13324" w:name="_ETM_Q25_781960"/>
      <w:bookmarkEnd w:id="13324"/>
      <w:r w:rsidRPr="007834E8">
        <w:rPr>
          <w:rtl/>
          <w:lang w:eastAsia="he-IL"/>
        </w:rPr>
        <w:t>מתחיל</w:t>
      </w:r>
      <w:r>
        <w:rPr>
          <w:rFonts w:hint="cs"/>
          <w:rtl/>
          <w:lang w:eastAsia="he-IL"/>
        </w:rPr>
        <w:t xml:space="preserve">ה הידרדרות לאט, לאט, לאט, לאט, </w:t>
      </w:r>
      <w:bookmarkStart w:id="13325" w:name="_ETM_Q25_781999"/>
      <w:bookmarkEnd w:id="13325"/>
      <w:r>
        <w:rPr>
          <w:rFonts w:hint="cs"/>
          <w:rtl/>
          <w:lang w:eastAsia="he-IL"/>
        </w:rPr>
        <w:t xml:space="preserve">עד שהציבור יתחיל לחטט בפחי אשפה. וכשאתה מחטט בפחי </w:t>
      </w:r>
      <w:bookmarkStart w:id="13326" w:name="_ETM_Q25_786945"/>
      <w:bookmarkEnd w:id="13326"/>
      <w:r>
        <w:rPr>
          <w:rFonts w:hint="cs"/>
          <w:rtl/>
          <w:lang w:eastAsia="he-IL"/>
        </w:rPr>
        <w:t xml:space="preserve">אשפה, ממשלת ישראל, כבר לא מעניין אותך שביבי גיבור, </w:t>
      </w:r>
      <w:bookmarkStart w:id="13327" w:name="_ETM_Q25_794990"/>
      <w:bookmarkEnd w:id="13327"/>
      <w:r>
        <w:rPr>
          <w:rFonts w:hint="cs"/>
          <w:rtl/>
          <w:lang w:eastAsia="he-IL"/>
        </w:rPr>
        <w:t>כי אתה בזבל</w:t>
      </w:r>
      <w:r w:rsidR="00393DAF">
        <w:rPr>
          <w:rFonts w:hint="cs"/>
          <w:rtl/>
          <w:lang w:eastAsia="he-IL"/>
        </w:rPr>
        <w:t>,</w:t>
      </w:r>
      <w:r>
        <w:rPr>
          <w:rFonts w:hint="cs"/>
          <w:rtl/>
          <w:lang w:eastAsia="he-IL"/>
        </w:rPr>
        <w:t xml:space="preserve"> זה למה.</w:t>
      </w:r>
      <w:r w:rsidRPr="007834E8">
        <w:rPr>
          <w:rtl/>
          <w:lang w:eastAsia="he-IL"/>
        </w:rPr>
        <w:t xml:space="preserve"> </w:t>
      </w:r>
      <w:bookmarkStart w:id="13328" w:name="_ETM_Q25_248343"/>
      <w:bookmarkStart w:id="13329" w:name="_ETM_Q25_248426"/>
      <w:bookmarkStart w:id="13330" w:name="_ETM_Q25_248497"/>
      <w:bookmarkStart w:id="13331" w:name="_ETM_Q25_249439"/>
      <w:bookmarkStart w:id="13332" w:name="_ETM_Q25_241802"/>
      <w:bookmarkStart w:id="13333" w:name="TOR_Q26"/>
      <w:bookmarkEnd w:id="13328"/>
      <w:bookmarkEnd w:id="13329"/>
      <w:bookmarkEnd w:id="13330"/>
      <w:bookmarkEnd w:id="13331"/>
      <w:bookmarkEnd w:id="13332"/>
      <w:bookmarkEnd w:id="13333"/>
      <w:r>
        <w:rPr>
          <w:rFonts w:hint="cs"/>
          <w:rtl/>
        </w:rPr>
        <w:t xml:space="preserve">ואת זה לא תצליחו לכסות בשום סיפור שהוא גיבור, </w:t>
      </w:r>
      <w:bookmarkStart w:id="13334" w:name="_ETM_Q26_198681"/>
      <w:bookmarkEnd w:id="13334"/>
      <w:r>
        <w:rPr>
          <w:rFonts w:hint="cs"/>
          <w:rtl/>
        </w:rPr>
        <w:t xml:space="preserve">לא תצליחו, כי בסוף אימא לא תצליח להאכיל את </w:t>
      </w:r>
      <w:bookmarkStart w:id="13335" w:name="_ETM_Q26_206715"/>
      <w:bookmarkEnd w:id="13335"/>
      <w:r>
        <w:rPr>
          <w:rFonts w:hint="cs"/>
          <w:rtl/>
        </w:rPr>
        <w:t xml:space="preserve">הילד שלה ואבא לא יצליח להגן על המשפחה שלו, </w:t>
      </w:r>
      <w:bookmarkStart w:id="13336" w:name="_ETM_Q26_211501"/>
      <w:bookmarkEnd w:id="13336"/>
      <w:r w:rsidR="000D6AA3">
        <w:rPr>
          <w:rFonts w:hint="cs"/>
          <w:rtl/>
        </w:rPr>
        <w:t>ו</w:t>
      </w:r>
      <w:r>
        <w:rPr>
          <w:rFonts w:hint="cs"/>
          <w:rtl/>
        </w:rPr>
        <w:t xml:space="preserve">אין דבר יותר חמור מזה ואין סיפור </w:t>
      </w:r>
      <w:bookmarkStart w:id="13337" w:name="_ETM_Q26_213650"/>
      <w:bookmarkEnd w:id="13337"/>
      <w:r>
        <w:rPr>
          <w:rtl/>
        </w:rPr>
        <w:t xml:space="preserve">בעולם </w:t>
      </w:r>
      <w:bookmarkStart w:id="13338" w:name="_ETM_Q26_214130"/>
      <w:bookmarkEnd w:id="13338"/>
      <w:r>
        <w:rPr>
          <w:rtl/>
        </w:rPr>
        <w:t xml:space="preserve">שיכסה </w:t>
      </w:r>
      <w:bookmarkStart w:id="13339" w:name="_ETM_Q26_214820"/>
      <w:bookmarkEnd w:id="13339"/>
      <w:r>
        <w:rPr>
          <w:rtl/>
        </w:rPr>
        <w:t xml:space="preserve">על </w:t>
      </w:r>
      <w:bookmarkStart w:id="13340" w:name="_ETM_Q26_214940"/>
      <w:bookmarkEnd w:id="13340"/>
      <w:r>
        <w:rPr>
          <w:rtl/>
        </w:rPr>
        <w:t>זה</w:t>
      </w:r>
      <w:r>
        <w:rPr>
          <w:rFonts w:hint="cs"/>
          <w:rtl/>
        </w:rPr>
        <w:t>.</w:t>
      </w:r>
      <w:r>
        <w:rPr>
          <w:rtl/>
        </w:rPr>
        <w:t xml:space="preserve"> </w:t>
      </w:r>
      <w:bookmarkStart w:id="13341" w:name="_ETM_Q26_215090"/>
      <w:bookmarkEnd w:id="13341"/>
      <w:r>
        <w:rPr>
          <w:rtl/>
        </w:rPr>
        <w:t>א</w:t>
      </w:r>
      <w:r>
        <w:rPr>
          <w:rFonts w:hint="cs"/>
          <w:rtl/>
        </w:rPr>
        <w:t>ז</w:t>
      </w:r>
      <w:r>
        <w:rPr>
          <w:rtl/>
        </w:rPr>
        <w:t xml:space="preserve"> </w:t>
      </w:r>
      <w:bookmarkStart w:id="13342" w:name="_ETM_Q26_215180"/>
      <w:bookmarkEnd w:id="13342"/>
      <w:r>
        <w:rPr>
          <w:rtl/>
        </w:rPr>
        <w:t xml:space="preserve">תספרו </w:t>
      </w:r>
      <w:bookmarkStart w:id="13343" w:name="_ETM_Q26_215540"/>
      <w:bookmarkEnd w:id="13343"/>
      <w:r>
        <w:rPr>
          <w:rtl/>
        </w:rPr>
        <w:t xml:space="preserve">היום </w:t>
      </w:r>
      <w:bookmarkStart w:id="13344" w:name="_ETM_Q26_215750"/>
      <w:bookmarkEnd w:id="13344"/>
      <w:r>
        <w:rPr>
          <w:rtl/>
        </w:rPr>
        <w:t xml:space="preserve">את </w:t>
      </w:r>
      <w:bookmarkStart w:id="13345" w:name="_ETM_Q26_215810"/>
      <w:bookmarkEnd w:id="13345"/>
      <w:r>
        <w:rPr>
          <w:rtl/>
        </w:rPr>
        <w:t>הסיפור</w:t>
      </w:r>
      <w:r>
        <w:rPr>
          <w:rFonts w:hint="cs"/>
          <w:rtl/>
        </w:rPr>
        <w:t xml:space="preserve"> על</w:t>
      </w:r>
      <w:r>
        <w:rPr>
          <w:rtl/>
        </w:rPr>
        <w:t xml:space="preserve"> </w:t>
      </w:r>
      <w:bookmarkStart w:id="13346" w:name="_ETM_Q26_216260"/>
      <w:bookmarkEnd w:id="13346"/>
      <w:r>
        <w:rPr>
          <w:rtl/>
        </w:rPr>
        <w:t xml:space="preserve">ניצחון </w:t>
      </w:r>
      <w:bookmarkStart w:id="13347" w:name="_ETM_Q26_216650"/>
      <w:bookmarkEnd w:id="13347"/>
      <w:r>
        <w:rPr>
          <w:rtl/>
        </w:rPr>
        <w:t>מוחלט</w:t>
      </w:r>
      <w:r>
        <w:rPr>
          <w:rFonts w:hint="cs"/>
          <w:rtl/>
        </w:rPr>
        <w:t>,</w:t>
      </w:r>
      <w:r>
        <w:rPr>
          <w:rtl/>
        </w:rPr>
        <w:t xml:space="preserve"> </w:t>
      </w:r>
      <w:bookmarkStart w:id="13348" w:name="_ETM_Q26_217340"/>
      <w:bookmarkEnd w:id="13348"/>
      <w:r>
        <w:rPr>
          <w:rtl/>
        </w:rPr>
        <w:t xml:space="preserve">וביבי </w:t>
      </w:r>
      <w:bookmarkStart w:id="13349" w:name="_ETM_Q26_217820"/>
      <w:bookmarkEnd w:id="13349"/>
      <w:r>
        <w:rPr>
          <w:rtl/>
        </w:rPr>
        <w:t>המלך</w:t>
      </w:r>
      <w:r>
        <w:rPr>
          <w:rFonts w:hint="cs"/>
          <w:rtl/>
        </w:rPr>
        <w:t>,</w:t>
      </w:r>
      <w:r>
        <w:rPr>
          <w:rtl/>
        </w:rPr>
        <w:t xml:space="preserve"> </w:t>
      </w:r>
      <w:bookmarkStart w:id="13350" w:name="_ETM_Q26_218570"/>
      <w:bookmarkEnd w:id="13350"/>
      <w:r>
        <w:rPr>
          <w:rFonts w:hint="cs"/>
          <w:rtl/>
        </w:rPr>
        <w:t>ו</w:t>
      </w:r>
      <w:r>
        <w:rPr>
          <w:rtl/>
        </w:rPr>
        <w:t xml:space="preserve">זאת </w:t>
      </w:r>
      <w:bookmarkStart w:id="13351" w:name="_ETM_Q26_218840"/>
      <w:bookmarkEnd w:id="13351"/>
      <w:r>
        <w:rPr>
          <w:rtl/>
        </w:rPr>
        <w:t xml:space="preserve">ממשלה </w:t>
      </w:r>
      <w:bookmarkStart w:id="13352" w:name="_ETM_Q26_219260"/>
      <w:bookmarkEnd w:id="13352"/>
      <w:r>
        <w:rPr>
          <w:rtl/>
        </w:rPr>
        <w:t xml:space="preserve">שעשויה </w:t>
      </w:r>
      <w:bookmarkStart w:id="13353" w:name="_ETM_Q26_219800"/>
      <w:bookmarkEnd w:id="13353"/>
      <w:r>
        <w:rPr>
          <w:rtl/>
        </w:rPr>
        <w:t>מזהב</w:t>
      </w:r>
      <w:r>
        <w:rPr>
          <w:rFonts w:hint="cs"/>
          <w:rtl/>
        </w:rPr>
        <w:t>,</w:t>
      </w:r>
      <w:r>
        <w:rPr>
          <w:rtl/>
        </w:rPr>
        <w:t xml:space="preserve"> </w:t>
      </w:r>
      <w:bookmarkStart w:id="13354" w:name="_ETM_Q26_220859"/>
      <w:bookmarkEnd w:id="13354"/>
      <w:r>
        <w:rPr>
          <w:rtl/>
        </w:rPr>
        <w:t xml:space="preserve">אבל </w:t>
      </w:r>
      <w:bookmarkStart w:id="13355" w:name="_ETM_Q26_221100"/>
      <w:bookmarkEnd w:id="13355"/>
      <w:r>
        <w:rPr>
          <w:rtl/>
        </w:rPr>
        <w:t xml:space="preserve">בסוף </w:t>
      </w:r>
      <w:bookmarkStart w:id="13356" w:name="_ETM_Q26_221519"/>
      <w:bookmarkEnd w:id="13356"/>
      <w:r>
        <w:rPr>
          <w:rtl/>
        </w:rPr>
        <w:t xml:space="preserve">אזרחי </w:t>
      </w:r>
      <w:bookmarkStart w:id="13357" w:name="_ETM_Q26_222000"/>
      <w:bookmarkEnd w:id="13357"/>
      <w:r>
        <w:rPr>
          <w:rtl/>
        </w:rPr>
        <w:t xml:space="preserve">ישראל </w:t>
      </w:r>
      <w:bookmarkStart w:id="13358" w:name="_ETM_Q26_223109"/>
      <w:bookmarkEnd w:id="13358"/>
      <w:r>
        <w:rPr>
          <w:rtl/>
        </w:rPr>
        <w:t xml:space="preserve">יקומו </w:t>
      </w:r>
      <w:bookmarkStart w:id="13359" w:name="_ETM_Q26_223710"/>
      <w:bookmarkEnd w:id="13359"/>
      <w:r>
        <w:rPr>
          <w:rtl/>
        </w:rPr>
        <w:t>בבוקר</w:t>
      </w:r>
      <w:r>
        <w:rPr>
          <w:rFonts w:hint="cs"/>
          <w:rtl/>
        </w:rPr>
        <w:t>,</w:t>
      </w:r>
      <w:r>
        <w:rPr>
          <w:rtl/>
        </w:rPr>
        <w:t xml:space="preserve"> </w:t>
      </w:r>
      <w:bookmarkStart w:id="13360" w:name="_ETM_Q26_224550"/>
      <w:bookmarkEnd w:id="13360"/>
      <w:r>
        <w:rPr>
          <w:rtl/>
        </w:rPr>
        <w:t xml:space="preserve">והם </w:t>
      </w:r>
      <w:bookmarkStart w:id="13361" w:name="_ETM_Q26_224789"/>
      <w:bookmarkEnd w:id="13361"/>
      <w:r>
        <w:rPr>
          <w:rtl/>
        </w:rPr>
        <w:t xml:space="preserve">צריכים </w:t>
      </w:r>
      <w:bookmarkStart w:id="13362" w:name="_ETM_Q26_225149"/>
      <w:bookmarkEnd w:id="13362"/>
      <w:r>
        <w:rPr>
          <w:rtl/>
        </w:rPr>
        <w:t xml:space="preserve">לחיות </w:t>
      </w:r>
      <w:bookmarkStart w:id="13363" w:name="_ETM_Q26_225539"/>
      <w:bookmarkEnd w:id="13363"/>
      <w:r>
        <w:rPr>
          <w:rtl/>
        </w:rPr>
        <w:t>ממשהו</w:t>
      </w:r>
      <w:r>
        <w:rPr>
          <w:rFonts w:hint="cs"/>
          <w:rtl/>
        </w:rPr>
        <w:t>,</w:t>
      </w:r>
      <w:r>
        <w:rPr>
          <w:rtl/>
        </w:rPr>
        <w:t xml:space="preserve"> </w:t>
      </w:r>
      <w:bookmarkStart w:id="13364" w:name="_ETM_Q26_226920"/>
      <w:bookmarkEnd w:id="13364"/>
      <w:r>
        <w:rPr>
          <w:rtl/>
        </w:rPr>
        <w:t xml:space="preserve">ואת </w:t>
      </w:r>
      <w:bookmarkStart w:id="13365" w:name="_ETM_Q26_227190"/>
      <w:bookmarkEnd w:id="13365"/>
      <w:r>
        <w:rPr>
          <w:rtl/>
        </w:rPr>
        <w:t xml:space="preserve">המשהו </w:t>
      </w:r>
      <w:bookmarkStart w:id="13366" w:name="_ETM_Q26_227729"/>
      <w:bookmarkEnd w:id="13366"/>
      <w:r>
        <w:rPr>
          <w:rtl/>
        </w:rPr>
        <w:t xml:space="preserve">הזה </w:t>
      </w:r>
      <w:bookmarkStart w:id="13367" w:name="_ETM_Q26_228380"/>
      <w:bookmarkEnd w:id="13367"/>
      <w:r>
        <w:rPr>
          <w:rtl/>
        </w:rPr>
        <w:t xml:space="preserve">אתם </w:t>
      </w:r>
      <w:bookmarkStart w:id="13368" w:name="_ETM_Q26_228680"/>
      <w:bookmarkEnd w:id="13368"/>
      <w:r>
        <w:rPr>
          <w:rtl/>
        </w:rPr>
        <w:t xml:space="preserve">נותנים </w:t>
      </w:r>
      <w:bookmarkStart w:id="13369" w:name="_ETM_Q26_229100"/>
      <w:bookmarkEnd w:id="13369"/>
      <w:r>
        <w:rPr>
          <w:rtl/>
        </w:rPr>
        <w:t xml:space="preserve">לממשלה </w:t>
      </w:r>
      <w:bookmarkStart w:id="13370" w:name="_ETM_Q26_230909"/>
      <w:bookmarkEnd w:id="13370"/>
      <w:r>
        <w:rPr>
          <w:rtl/>
        </w:rPr>
        <w:t xml:space="preserve">בהסכמים </w:t>
      </w:r>
      <w:bookmarkStart w:id="13371" w:name="_ETM_Q26_231540"/>
      <w:bookmarkEnd w:id="13371"/>
      <w:r>
        <w:rPr>
          <w:rtl/>
        </w:rPr>
        <w:t xml:space="preserve">קואליציוניים </w:t>
      </w:r>
      <w:bookmarkStart w:id="13372" w:name="_ETM_Q26_232740"/>
      <w:bookmarkEnd w:id="13372"/>
      <w:r>
        <w:rPr>
          <w:rtl/>
        </w:rPr>
        <w:t xml:space="preserve">כדי </w:t>
      </w:r>
      <w:bookmarkStart w:id="13373" w:name="_ETM_Q26_233040"/>
      <w:bookmarkEnd w:id="13373"/>
      <w:r>
        <w:rPr>
          <w:rtl/>
        </w:rPr>
        <w:t>לשמן</w:t>
      </w:r>
      <w:r>
        <w:rPr>
          <w:rFonts w:hint="cs"/>
          <w:rtl/>
        </w:rPr>
        <w:t xml:space="preserve">, לשחד </w:t>
      </w:r>
      <w:bookmarkStart w:id="13374" w:name="_ETM_Q26_235754"/>
      <w:bookmarkStart w:id="13375" w:name="_ETM_Q26_233899"/>
      <w:bookmarkStart w:id="13376" w:name="_ETM_Q26_235039"/>
      <w:bookmarkEnd w:id="13374"/>
      <w:bookmarkEnd w:id="13375"/>
      <w:bookmarkEnd w:id="13376"/>
      <w:r>
        <w:rPr>
          <w:rtl/>
        </w:rPr>
        <w:t xml:space="preserve">ולהעביר </w:t>
      </w:r>
      <w:bookmarkStart w:id="13377" w:name="_ETM_Q26_235670"/>
      <w:bookmarkEnd w:id="13377"/>
      <w:r>
        <w:rPr>
          <w:rtl/>
        </w:rPr>
        <w:t xml:space="preserve">כספים </w:t>
      </w:r>
      <w:bookmarkStart w:id="13378" w:name="_ETM_Q26_236179"/>
      <w:bookmarkEnd w:id="13378"/>
      <w:r>
        <w:rPr>
          <w:rtl/>
        </w:rPr>
        <w:t xml:space="preserve">שלא </w:t>
      </w:r>
      <w:bookmarkStart w:id="13379" w:name="_ETM_Q26_236600"/>
      <w:bookmarkEnd w:id="13379"/>
      <w:r>
        <w:rPr>
          <w:rtl/>
        </w:rPr>
        <w:t xml:space="preserve">צריכים </w:t>
      </w:r>
      <w:bookmarkStart w:id="13380" w:name="_ETM_Q26_236989"/>
      <w:bookmarkEnd w:id="13380"/>
      <w:r>
        <w:rPr>
          <w:rtl/>
        </w:rPr>
        <w:t xml:space="preserve">לעבור </w:t>
      </w:r>
      <w:bookmarkStart w:id="13381" w:name="_ETM_Q26_237289"/>
      <w:bookmarkEnd w:id="13381"/>
      <w:r>
        <w:rPr>
          <w:rtl/>
        </w:rPr>
        <w:t xml:space="preserve">בתקופה </w:t>
      </w:r>
      <w:bookmarkStart w:id="13382" w:name="_ETM_Q26_237769"/>
      <w:bookmarkEnd w:id="13382"/>
      <w:r>
        <w:rPr>
          <w:rtl/>
        </w:rPr>
        <w:t xml:space="preserve">הזו </w:t>
      </w:r>
      <w:bookmarkStart w:id="13383" w:name="_ETM_Q26_238489"/>
      <w:bookmarkEnd w:id="13383"/>
      <w:r>
        <w:rPr>
          <w:rtl/>
        </w:rPr>
        <w:t xml:space="preserve">להסכמים </w:t>
      </w:r>
      <w:bookmarkStart w:id="13384" w:name="_ETM_Q26_239539"/>
      <w:bookmarkEnd w:id="13384"/>
      <w:r>
        <w:rPr>
          <w:rtl/>
        </w:rPr>
        <w:t xml:space="preserve">הקואליציוניים </w:t>
      </w:r>
      <w:bookmarkStart w:id="13385" w:name="_ETM_Q26_240409"/>
      <w:bookmarkEnd w:id="13385"/>
      <w:r>
        <w:rPr>
          <w:rtl/>
        </w:rPr>
        <w:t xml:space="preserve">הבזויים </w:t>
      </w:r>
      <w:bookmarkStart w:id="13386" w:name="_ETM_Q26_240920"/>
      <w:bookmarkEnd w:id="13386"/>
      <w:r>
        <w:rPr>
          <w:rtl/>
        </w:rPr>
        <w:t>שלכם</w:t>
      </w:r>
      <w:r>
        <w:rPr>
          <w:rFonts w:hint="cs"/>
          <w:rtl/>
        </w:rPr>
        <w:t xml:space="preserve">. </w:t>
      </w:r>
      <w:bookmarkStart w:id="13387" w:name="_ETM_Q26_245131"/>
      <w:bookmarkStart w:id="13388" w:name="_ETM_Q26_245236"/>
      <w:bookmarkStart w:id="13389" w:name="_ETM_Q26_245290"/>
      <w:bookmarkStart w:id="13390" w:name="_ETM_Q26_245364"/>
      <w:bookmarkStart w:id="13391" w:name="_ETM_Q26_242129"/>
      <w:bookmarkEnd w:id="13387"/>
      <w:bookmarkEnd w:id="13388"/>
      <w:bookmarkEnd w:id="13389"/>
      <w:bookmarkEnd w:id="13390"/>
      <w:bookmarkEnd w:id="13391"/>
      <w:r>
        <w:rPr>
          <w:rtl/>
        </w:rPr>
        <w:t xml:space="preserve">מיליארדים </w:t>
      </w:r>
      <w:bookmarkStart w:id="13392" w:name="_ETM_Q26_242969"/>
      <w:bookmarkEnd w:id="13392"/>
      <w:r>
        <w:rPr>
          <w:rtl/>
        </w:rPr>
        <w:t xml:space="preserve">של </w:t>
      </w:r>
      <w:bookmarkStart w:id="13393" w:name="_ETM_Q26_243210"/>
      <w:bookmarkEnd w:id="13393"/>
      <w:r>
        <w:rPr>
          <w:rtl/>
        </w:rPr>
        <w:t>שקלים</w:t>
      </w:r>
      <w:r>
        <w:rPr>
          <w:rFonts w:hint="cs"/>
          <w:rtl/>
        </w:rPr>
        <w:t>,</w:t>
      </w:r>
      <w:r>
        <w:rPr>
          <w:rtl/>
        </w:rPr>
        <w:t xml:space="preserve"> </w:t>
      </w:r>
      <w:bookmarkStart w:id="13394" w:name="_ETM_Q26_243659"/>
      <w:bookmarkEnd w:id="13394"/>
      <w:r>
        <w:rPr>
          <w:rtl/>
        </w:rPr>
        <w:t xml:space="preserve">במקום </w:t>
      </w:r>
      <w:bookmarkStart w:id="13395" w:name="_ETM_Q26_244079"/>
      <w:bookmarkEnd w:id="13395"/>
      <w:r>
        <w:rPr>
          <w:rtl/>
        </w:rPr>
        <w:t xml:space="preserve">לשולחן </w:t>
      </w:r>
      <w:bookmarkStart w:id="13396" w:name="_ETM_Q26_244709"/>
      <w:bookmarkEnd w:id="13396"/>
      <w:r>
        <w:rPr>
          <w:rtl/>
        </w:rPr>
        <w:t xml:space="preserve">של </w:t>
      </w:r>
      <w:bookmarkStart w:id="13397" w:name="_ETM_Q26_244860"/>
      <w:bookmarkEnd w:id="13397"/>
      <w:r>
        <w:rPr>
          <w:rtl/>
        </w:rPr>
        <w:t xml:space="preserve">אזרחי </w:t>
      </w:r>
      <w:bookmarkStart w:id="13398" w:name="_ETM_Q26_245310"/>
      <w:bookmarkEnd w:id="13398"/>
      <w:r>
        <w:rPr>
          <w:rtl/>
        </w:rPr>
        <w:t>ישראל</w:t>
      </w:r>
      <w:r>
        <w:rPr>
          <w:rFonts w:hint="cs"/>
          <w:rtl/>
        </w:rPr>
        <w:t>,</w:t>
      </w:r>
      <w:r>
        <w:rPr>
          <w:rtl/>
        </w:rPr>
        <w:t xml:space="preserve"> </w:t>
      </w:r>
      <w:bookmarkStart w:id="13399" w:name="_ETM_Q26_246290"/>
      <w:bookmarkEnd w:id="13399"/>
      <w:r>
        <w:rPr>
          <w:rtl/>
        </w:rPr>
        <w:t xml:space="preserve">הולכים </w:t>
      </w:r>
      <w:bookmarkStart w:id="13400" w:name="_ETM_Q26_246680"/>
      <w:bookmarkEnd w:id="13400"/>
      <w:r>
        <w:rPr>
          <w:rtl/>
        </w:rPr>
        <w:t xml:space="preserve">לשימון </w:t>
      </w:r>
      <w:bookmarkStart w:id="13401" w:name="_ETM_Q26_247580"/>
      <w:bookmarkEnd w:id="13401"/>
      <w:r>
        <w:rPr>
          <w:rFonts w:hint="cs"/>
          <w:rtl/>
        </w:rPr>
        <w:t>ו</w:t>
      </w:r>
      <w:r>
        <w:rPr>
          <w:rtl/>
        </w:rPr>
        <w:t>לשוחד</w:t>
      </w:r>
      <w:r>
        <w:rPr>
          <w:rFonts w:hint="cs"/>
          <w:rtl/>
        </w:rPr>
        <w:t xml:space="preserve">, ועל זה </w:t>
      </w:r>
      <w:bookmarkStart w:id="13402" w:name="_ETM_Q26_248689"/>
      <w:bookmarkStart w:id="13403" w:name="_ETM_Q26_249049"/>
      <w:bookmarkEnd w:id="13402"/>
      <w:bookmarkEnd w:id="13403"/>
      <w:r>
        <w:rPr>
          <w:rtl/>
        </w:rPr>
        <w:t xml:space="preserve">הציבור </w:t>
      </w:r>
      <w:bookmarkStart w:id="13404" w:name="_ETM_Q26_250360"/>
      <w:bookmarkEnd w:id="13404"/>
      <w:r>
        <w:rPr>
          <w:rtl/>
        </w:rPr>
        <w:t xml:space="preserve">בחיים </w:t>
      </w:r>
      <w:bookmarkStart w:id="13405" w:name="_ETM_Q26_251170"/>
      <w:bookmarkEnd w:id="13405"/>
      <w:r>
        <w:rPr>
          <w:rtl/>
        </w:rPr>
        <w:t xml:space="preserve">לא </w:t>
      </w:r>
      <w:bookmarkStart w:id="13406" w:name="_ETM_Q26_251380"/>
      <w:bookmarkEnd w:id="13406"/>
      <w:r>
        <w:rPr>
          <w:rtl/>
        </w:rPr>
        <w:t>יסלח</w:t>
      </w:r>
      <w:r>
        <w:rPr>
          <w:rFonts w:hint="cs"/>
          <w:rtl/>
        </w:rPr>
        <w:t>.</w:t>
      </w:r>
      <w:r>
        <w:rPr>
          <w:rtl/>
        </w:rPr>
        <w:t xml:space="preserve"> </w:t>
      </w:r>
      <w:bookmarkStart w:id="13407" w:name="_ETM_Q26_252159"/>
      <w:bookmarkEnd w:id="13407"/>
      <w:r>
        <w:rPr>
          <w:rtl/>
        </w:rPr>
        <w:t xml:space="preserve">תודה </w:t>
      </w:r>
      <w:bookmarkStart w:id="13408" w:name="_ETM_Q26_252400"/>
      <w:bookmarkEnd w:id="13408"/>
      <w:r>
        <w:rPr>
          <w:rtl/>
        </w:rPr>
        <w:t>רבה</w:t>
      </w:r>
      <w:r>
        <w:rPr>
          <w:rFonts w:hint="cs"/>
          <w:rtl/>
        </w:rPr>
        <w:t>.</w:t>
      </w:r>
      <w:bookmarkStart w:id="13409" w:name="_ETM_Q26_251620"/>
      <w:bookmarkEnd w:id="13409"/>
    </w:p>
    <w:p w:rsidR="000172BA" w:rsidRDefault="000172BA" w:rsidP="00A6278C">
      <w:pPr>
        <w:rPr>
          <w:rtl/>
        </w:rPr>
      </w:pPr>
      <w:bookmarkStart w:id="13410" w:name="_ETM_Q26_251713"/>
      <w:bookmarkEnd w:id="13410"/>
    </w:p>
    <w:p w:rsidR="000172BA" w:rsidRDefault="000172BA" w:rsidP="00504B57">
      <w:pPr>
        <w:pStyle w:val="af6"/>
        <w:keepNext/>
        <w:rPr>
          <w:rtl/>
        </w:rPr>
      </w:pPr>
      <w:bookmarkStart w:id="13411" w:name="ET_yor_6490_4"/>
      <w:r w:rsidRPr="00F1535E">
        <w:rPr>
          <w:rStyle w:val="TagStyle"/>
          <w:rtl/>
        </w:rPr>
        <w:t xml:space="preserve"> &lt;&lt; יור &gt;&gt; </w:t>
      </w:r>
      <w:r>
        <w:rPr>
          <w:rtl/>
        </w:rPr>
        <w:t>היו"ר ניסים ואטורי:</w:t>
      </w:r>
      <w:r w:rsidRPr="00F1535E">
        <w:rPr>
          <w:rStyle w:val="TagStyle"/>
          <w:rtl/>
        </w:rPr>
        <w:t xml:space="preserve"> &lt;&lt; יור &gt;&gt;</w:t>
      </w:r>
      <w:r>
        <w:rPr>
          <w:rtl/>
        </w:rPr>
        <w:t xml:space="preserve">   </w:t>
      </w:r>
      <w:bookmarkEnd w:id="13411"/>
    </w:p>
    <w:p w:rsidR="000172BA" w:rsidRDefault="000172BA" w:rsidP="00504B57">
      <w:pPr>
        <w:rPr>
          <w:rtl/>
        </w:rPr>
      </w:pPr>
    </w:p>
    <w:p w:rsidR="000172BA" w:rsidRDefault="000172BA" w:rsidP="00A6278C">
      <w:pPr>
        <w:rPr>
          <w:rtl/>
        </w:rPr>
      </w:pPr>
      <w:bookmarkStart w:id="13412" w:name="_ETM_Q26_253556"/>
      <w:bookmarkStart w:id="13413" w:name="_ETM_Q26_251748"/>
      <w:bookmarkStart w:id="13414" w:name="_ETM_Q26_251827"/>
      <w:bookmarkStart w:id="13415" w:name="_ETM_Q26_253650"/>
      <w:bookmarkEnd w:id="13412"/>
      <w:bookmarkEnd w:id="13413"/>
      <w:bookmarkEnd w:id="13414"/>
      <w:bookmarkEnd w:id="13415"/>
      <w:r>
        <w:rPr>
          <w:rtl/>
        </w:rPr>
        <w:t>תודה</w:t>
      </w:r>
      <w:r>
        <w:rPr>
          <w:rFonts w:hint="cs"/>
          <w:rtl/>
        </w:rPr>
        <w:t>.</w:t>
      </w:r>
      <w:r>
        <w:rPr>
          <w:rtl/>
        </w:rPr>
        <w:t xml:space="preserve"> </w:t>
      </w:r>
      <w:bookmarkStart w:id="13416" w:name="_ETM_Q26_254010"/>
      <w:bookmarkEnd w:id="13416"/>
      <w:r>
        <w:rPr>
          <w:rtl/>
        </w:rPr>
        <w:t xml:space="preserve">חבר </w:t>
      </w:r>
      <w:bookmarkStart w:id="13417" w:name="_ETM_Q26_254280"/>
      <w:bookmarkEnd w:id="13417"/>
      <w:r>
        <w:rPr>
          <w:rtl/>
        </w:rPr>
        <w:t xml:space="preserve">הכנסת </w:t>
      </w:r>
      <w:bookmarkStart w:id="13418" w:name="_ETM_Q26_254580"/>
      <w:bookmarkEnd w:id="13418"/>
      <w:r>
        <w:rPr>
          <w:rtl/>
        </w:rPr>
        <w:t xml:space="preserve">אלעזר </w:t>
      </w:r>
      <w:bookmarkStart w:id="13419" w:name="_ETM_Q26_254909"/>
      <w:bookmarkEnd w:id="13419"/>
      <w:r>
        <w:rPr>
          <w:rtl/>
        </w:rPr>
        <w:t>שטרן</w:t>
      </w:r>
      <w:r>
        <w:rPr>
          <w:rFonts w:hint="cs"/>
          <w:rtl/>
        </w:rPr>
        <w:t>.</w:t>
      </w:r>
    </w:p>
    <w:p w:rsidR="000172BA" w:rsidRDefault="000172BA" w:rsidP="00A6278C">
      <w:pPr>
        <w:rPr>
          <w:rtl/>
        </w:rPr>
      </w:pPr>
      <w:bookmarkStart w:id="13420" w:name="_ETM_Q26_259348"/>
      <w:bookmarkStart w:id="13421" w:name="_ETM_Q26_259456"/>
      <w:bookmarkEnd w:id="13420"/>
      <w:bookmarkEnd w:id="13421"/>
    </w:p>
    <w:p w:rsidR="000172BA" w:rsidRDefault="000172BA" w:rsidP="00504B57">
      <w:pPr>
        <w:pStyle w:val="a4"/>
        <w:keepNext/>
        <w:rPr>
          <w:rtl/>
        </w:rPr>
      </w:pPr>
      <w:bookmarkStart w:id="13422" w:name="ET_speaker_5109_5"/>
      <w:r w:rsidRPr="00F1535E">
        <w:rPr>
          <w:rStyle w:val="TagStyle"/>
          <w:rtl/>
        </w:rPr>
        <w:t xml:space="preserve"> &lt;&lt; דובר &gt;&gt; </w:t>
      </w:r>
      <w:bookmarkStart w:id="13423" w:name="_Toc185953679"/>
      <w:bookmarkStart w:id="13424" w:name="_Toc185954698"/>
      <w:r>
        <w:rPr>
          <w:rtl/>
        </w:rPr>
        <w:t>אלעזר שטרן (יש עתיד):</w:t>
      </w:r>
      <w:bookmarkEnd w:id="13423"/>
      <w:bookmarkEnd w:id="13424"/>
      <w:r w:rsidRPr="00F1535E">
        <w:rPr>
          <w:rStyle w:val="TagStyle"/>
          <w:rtl/>
        </w:rPr>
        <w:t xml:space="preserve"> &lt;&lt; דובר &gt;&gt;</w:t>
      </w:r>
      <w:r>
        <w:rPr>
          <w:rtl/>
        </w:rPr>
        <w:t xml:space="preserve">   </w:t>
      </w:r>
      <w:bookmarkEnd w:id="13422"/>
    </w:p>
    <w:p w:rsidR="000172BA" w:rsidRDefault="000172BA" w:rsidP="00A6278C">
      <w:pPr>
        <w:rPr>
          <w:rtl/>
        </w:rPr>
      </w:pPr>
    </w:p>
    <w:p w:rsidR="000172BA" w:rsidRDefault="000172BA" w:rsidP="00A6278C">
      <w:pPr>
        <w:rPr>
          <w:rtl/>
        </w:rPr>
      </w:pPr>
      <w:bookmarkStart w:id="13425" w:name="_ETM_Q26_263731"/>
      <w:bookmarkStart w:id="13426" w:name="_ETM_Q26_264027"/>
      <w:bookmarkStart w:id="13427" w:name="_ETM_Q26_264135"/>
      <w:bookmarkStart w:id="13428" w:name="_ETM_Q26_259491"/>
      <w:bookmarkStart w:id="13429" w:name="_ETM_Q26_259570"/>
      <w:bookmarkStart w:id="13430" w:name="_ETM_Q26_268539"/>
      <w:bookmarkEnd w:id="13425"/>
      <w:bookmarkEnd w:id="13426"/>
      <w:bookmarkEnd w:id="13427"/>
      <w:bookmarkEnd w:id="13428"/>
      <w:bookmarkEnd w:id="13429"/>
      <w:bookmarkEnd w:id="13430"/>
      <w:r>
        <w:rPr>
          <w:rtl/>
        </w:rPr>
        <w:t xml:space="preserve">אדוני </w:t>
      </w:r>
      <w:bookmarkStart w:id="13431" w:name="_ETM_Q26_269049"/>
      <w:bookmarkEnd w:id="13431"/>
      <w:r>
        <w:rPr>
          <w:rtl/>
        </w:rPr>
        <w:t xml:space="preserve">היושב </w:t>
      </w:r>
      <w:bookmarkStart w:id="13432" w:name="_ETM_Q26_269469"/>
      <w:bookmarkEnd w:id="13432"/>
      <w:r>
        <w:rPr>
          <w:rtl/>
        </w:rPr>
        <w:t>בראש</w:t>
      </w:r>
      <w:r>
        <w:rPr>
          <w:rFonts w:hint="cs"/>
          <w:rtl/>
        </w:rPr>
        <w:t>,</w:t>
      </w:r>
      <w:r>
        <w:rPr>
          <w:rtl/>
        </w:rPr>
        <w:t xml:space="preserve"> </w:t>
      </w:r>
      <w:bookmarkStart w:id="13433" w:name="_ETM_Q26_271700"/>
      <w:bookmarkEnd w:id="13433"/>
      <w:r>
        <w:rPr>
          <w:rFonts w:hint="cs"/>
          <w:rtl/>
        </w:rPr>
        <w:t xml:space="preserve">עמיתיי </w:t>
      </w:r>
      <w:r>
        <w:rPr>
          <w:rFonts w:hint="eastAsia"/>
          <w:rtl/>
        </w:rPr>
        <w:t>–</w:t>
      </w:r>
      <w:r>
        <w:rPr>
          <w:rFonts w:hint="cs"/>
          <w:rtl/>
        </w:rPr>
        <w:t xml:space="preserve"> </w:t>
      </w:r>
      <w:bookmarkStart w:id="13434" w:name="_ETM_Q26_272090"/>
      <w:bookmarkEnd w:id="13434"/>
      <w:r>
        <w:rPr>
          <w:rtl/>
        </w:rPr>
        <w:t xml:space="preserve">יותר </w:t>
      </w:r>
      <w:bookmarkStart w:id="13435" w:name="_ETM_Q26_272390"/>
      <w:bookmarkEnd w:id="13435"/>
      <w:r>
        <w:rPr>
          <w:rtl/>
        </w:rPr>
        <w:t xml:space="preserve">טוב </w:t>
      </w:r>
      <w:bookmarkStart w:id="13436" w:name="_ETM_Q26_272569"/>
      <w:bookmarkEnd w:id="13436"/>
      <w:r>
        <w:rPr>
          <w:rtl/>
        </w:rPr>
        <w:t xml:space="preserve">שאין </w:t>
      </w:r>
      <w:bookmarkStart w:id="13437" w:name="_ETM_Q26_272780"/>
      <w:bookmarkEnd w:id="13437"/>
      <w:r>
        <w:rPr>
          <w:rtl/>
        </w:rPr>
        <w:t xml:space="preserve">פה </w:t>
      </w:r>
      <w:bookmarkStart w:id="13438" w:name="_ETM_Q26_272930"/>
      <w:bookmarkEnd w:id="13438"/>
      <w:r>
        <w:rPr>
          <w:rtl/>
        </w:rPr>
        <w:t>שרים</w:t>
      </w:r>
      <w:r>
        <w:rPr>
          <w:rFonts w:hint="cs"/>
          <w:rtl/>
        </w:rPr>
        <w:t>.</w:t>
      </w:r>
      <w:r>
        <w:rPr>
          <w:rtl/>
        </w:rPr>
        <w:t xml:space="preserve"> </w:t>
      </w:r>
      <w:bookmarkStart w:id="13439" w:name="_ETM_Q26_274959"/>
      <w:bookmarkEnd w:id="13439"/>
      <w:r>
        <w:rPr>
          <w:rtl/>
        </w:rPr>
        <w:t xml:space="preserve">יותר </w:t>
      </w:r>
      <w:bookmarkStart w:id="13440" w:name="_ETM_Q26_275259"/>
      <w:bookmarkEnd w:id="13440"/>
      <w:r>
        <w:rPr>
          <w:rtl/>
        </w:rPr>
        <w:t>טוב</w:t>
      </w:r>
      <w:r>
        <w:rPr>
          <w:rFonts w:hint="cs"/>
          <w:rtl/>
        </w:rPr>
        <w:t>.</w:t>
      </w:r>
      <w:r>
        <w:rPr>
          <w:rtl/>
        </w:rPr>
        <w:t xml:space="preserve"> </w:t>
      </w:r>
      <w:bookmarkStart w:id="13441" w:name="_ETM_Q26_276580"/>
      <w:bookmarkEnd w:id="13441"/>
      <w:r>
        <w:rPr>
          <w:rtl/>
        </w:rPr>
        <w:t xml:space="preserve">לא </w:t>
      </w:r>
      <w:bookmarkStart w:id="13442" w:name="_ETM_Q26_276730"/>
      <w:bookmarkEnd w:id="13442"/>
      <w:r>
        <w:rPr>
          <w:rtl/>
        </w:rPr>
        <w:t xml:space="preserve">לא </w:t>
      </w:r>
      <w:bookmarkStart w:id="13443" w:name="_ETM_Q26_276880"/>
      <w:bookmarkEnd w:id="13443"/>
      <w:r>
        <w:rPr>
          <w:rtl/>
        </w:rPr>
        <w:t xml:space="preserve">לא </w:t>
      </w:r>
      <w:bookmarkStart w:id="13444" w:name="_ETM_Q26_277000"/>
      <w:bookmarkEnd w:id="13444"/>
      <w:r>
        <w:rPr>
          <w:rtl/>
        </w:rPr>
        <w:t xml:space="preserve">לא </w:t>
      </w:r>
      <w:bookmarkStart w:id="13445" w:name="_ETM_Q26_277180"/>
      <w:bookmarkEnd w:id="13445"/>
      <w:r>
        <w:rPr>
          <w:rtl/>
        </w:rPr>
        <w:t>לא</w:t>
      </w:r>
      <w:r>
        <w:rPr>
          <w:rFonts w:hint="cs"/>
          <w:rtl/>
        </w:rPr>
        <w:t>, אל ת</w:t>
      </w:r>
      <w:bookmarkStart w:id="13446" w:name="_ETM_Q26_277390"/>
      <w:bookmarkStart w:id="13447" w:name="_ETM_Q26_277540"/>
      <w:bookmarkEnd w:id="13446"/>
      <w:bookmarkEnd w:id="13447"/>
      <w:r>
        <w:rPr>
          <w:rtl/>
        </w:rPr>
        <w:t xml:space="preserve">בקש </w:t>
      </w:r>
      <w:bookmarkStart w:id="13448" w:name="_ETM_Q26_277870"/>
      <w:bookmarkEnd w:id="13448"/>
      <w:r>
        <w:rPr>
          <w:rFonts w:hint="cs"/>
          <w:rtl/>
        </w:rPr>
        <w:t>מ</w:t>
      </w:r>
      <w:r>
        <w:rPr>
          <w:rtl/>
        </w:rPr>
        <w:t>אף</w:t>
      </w:r>
      <w:r>
        <w:rPr>
          <w:rFonts w:hint="cs"/>
          <w:rtl/>
        </w:rPr>
        <w:t xml:space="preserve"> אחד</w:t>
      </w:r>
      <w:bookmarkStart w:id="13449" w:name="_ETM_Q26_278020"/>
      <w:bookmarkEnd w:id="13449"/>
      <w:r>
        <w:rPr>
          <w:rtl/>
        </w:rPr>
        <w:t xml:space="preserve"> </w:t>
      </w:r>
      <w:bookmarkStart w:id="13450" w:name="_ETM_Q26_278319"/>
      <w:bookmarkEnd w:id="13450"/>
      <w:r>
        <w:rPr>
          <w:rFonts w:hint="cs"/>
          <w:rtl/>
        </w:rPr>
        <w:t>ל</w:t>
      </w:r>
      <w:r>
        <w:rPr>
          <w:rtl/>
        </w:rPr>
        <w:t>בוא</w:t>
      </w:r>
      <w:r>
        <w:rPr>
          <w:rFonts w:hint="cs"/>
          <w:rtl/>
        </w:rPr>
        <w:t xml:space="preserve">. </w:t>
      </w:r>
      <w:bookmarkStart w:id="13451" w:name="_ETM_Q26_275393"/>
      <w:bookmarkEnd w:id="13451"/>
      <w:r>
        <w:rPr>
          <w:rFonts w:hint="cs"/>
          <w:rtl/>
        </w:rPr>
        <w:t>אל ת</w:t>
      </w:r>
      <w:bookmarkStart w:id="13452" w:name="_ETM_Q26_278530"/>
      <w:bookmarkStart w:id="13453" w:name="_ETM_Q26_278620"/>
      <w:bookmarkEnd w:id="13452"/>
      <w:bookmarkEnd w:id="13453"/>
      <w:r>
        <w:rPr>
          <w:rtl/>
        </w:rPr>
        <w:t>בקש</w:t>
      </w:r>
      <w:r>
        <w:rPr>
          <w:rFonts w:hint="cs"/>
          <w:rtl/>
        </w:rPr>
        <w:t>,</w:t>
      </w:r>
      <w:r>
        <w:rPr>
          <w:rtl/>
        </w:rPr>
        <w:t xml:space="preserve"> </w:t>
      </w:r>
      <w:bookmarkStart w:id="13454" w:name="_ETM_Q26_279010"/>
      <w:bookmarkEnd w:id="13454"/>
      <w:r>
        <w:rPr>
          <w:rtl/>
        </w:rPr>
        <w:t>א</w:t>
      </w:r>
      <w:r>
        <w:rPr>
          <w:rFonts w:hint="cs"/>
          <w:rtl/>
        </w:rPr>
        <w:t>ל</w:t>
      </w:r>
      <w:r>
        <w:rPr>
          <w:rtl/>
        </w:rPr>
        <w:t xml:space="preserve"> </w:t>
      </w:r>
      <w:bookmarkStart w:id="13455" w:name="_ETM_Q26_279400"/>
      <w:bookmarkEnd w:id="13455"/>
      <w:r>
        <w:rPr>
          <w:rFonts w:hint="cs"/>
          <w:rtl/>
        </w:rPr>
        <w:t>ת</w:t>
      </w:r>
      <w:r>
        <w:rPr>
          <w:rtl/>
        </w:rPr>
        <w:t>בקש</w:t>
      </w:r>
      <w:r>
        <w:rPr>
          <w:rFonts w:hint="cs"/>
          <w:rtl/>
        </w:rPr>
        <w:t>.</w:t>
      </w:r>
    </w:p>
    <w:p w:rsidR="000172BA" w:rsidRDefault="000172BA" w:rsidP="00A6278C">
      <w:pPr>
        <w:rPr>
          <w:rtl/>
        </w:rPr>
      </w:pPr>
    </w:p>
    <w:p w:rsidR="000172BA" w:rsidRDefault="000172BA" w:rsidP="00504B57">
      <w:pPr>
        <w:pStyle w:val="af6"/>
        <w:keepNext/>
        <w:rPr>
          <w:rtl/>
        </w:rPr>
      </w:pPr>
      <w:bookmarkStart w:id="13456" w:name="ET_yor_6490_6"/>
      <w:r w:rsidRPr="00731D65">
        <w:rPr>
          <w:rStyle w:val="TagStyle"/>
          <w:rtl/>
        </w:rPr>
        <w:t xml:space="preserve"> &lt;&lt; יור &gt;&gt; </w:t>
      </w:r>
      <w:r>
        <w:rPr>
          <w:rtl/>
        </w:rPr>
        <w:t>היו"ר ניסים ואטורי:</w:t>
      </w:r>
      <w:r w:rsidRPr="00731D65">
        <w:rPr>
          <w:rStyle w:val="TagStyle"/>
          <w:rtl/>
        </w:rPr>
        <w:t xml:space="preserve"> &lt;&lt; יור &gt;&gt;</w:t>
      </w:r>
      <w:r>
        <w:rPr>
          <w:rtl/>
        </w:rPr>
        <w:t xml:space="preserve">   </w:t>
      </w:r>
      <w:bookmarkEnd w:id="13456"/>
    </w:p>
    <w:p w:rsidR="000172BA" w:rsidRDefault="000172BA" w:rsidP="00A6278C">
      <w:pPr>
        <w:rPr>
          <w:rtl/>
        </w:rPr>
      </w:pPr>
    </w:p>
    <w:p w:rsidR="000172BA" w:rsidRDefault="000172BA" w:rsidP="00504B57">
      <w:pPr>
        <w:rPr>
          <w:rtl/>
        </w:rPr>
      </w:pPr>
      <w:r>
        <w:rPr>
          <w:rFonts w:hint="cs"/>
          <w:rtl/>
        </w:rPr>
        <w:t xml:space="preserve">לא מבקש. </w:t>
      </w:r>
      <w:bookmarkStart w:id="13457" w:name="_ETM_Q26_279760"/>
      <w:bookmarkEnd w:id="13457"/>
      <w:r>
        <w:rPr>
          <w:rtl/>
        </w:rPr>
        <w:t xml:space="preserve">יש </w:t>
      </w:r>
      <w:bookmarkStart w:id="13458" w:name="_ETM_Q26_279880"/>
      <w:bookmarkEnd w:id="13458"/>
      <w:r>
        <w:rPr>
          <w:rtl/>
        </w:rPr>
        <w:t xml:space="preserve">פה </w:t>
      </w:r>
      <w:bookmarkStart w:id="13459" w:name="_ETM_Q26_280000"/>
      <w:bookmarkEnd w:id="13459"/>
      <w:r>
        <w:rPr>
          <w:rtl/>
        </w:rPr>
        <w:t>שרה</w:t>
      </w:r>
      <w:r>
        <w:rPr>
          <w:rFonts w:hint="cs"/>
          <w:rtl/>
        </w:rPr>
        <w:t>.</w:t>
      </w:r>
    </w:p>
    <w:p w:rsidR="000172BA" w:rsidRDefault="000172BA" w:rsidP="00504B57">
      <w:pPr>
        <w:rPr>
          <w:rtl/>
        </w:rPr>
      </w:pPr>
    </w:p>
    <w:p w:rsidR="000172BA" w:rsidRDefault="000172BA" w:rsidP="00504B57">
      <w:pPr>
        <w:pStyle w:val="-"/>
        <w:keepNext/>
        <w:rPr>
          <w:rtl/>
        </w:rPr>
      </w:pPr>
      <w:bookmarkStart w:id="13460" w:name="ET_speakercontinue_5109_7"/>
      <w:r w:rsidRPr="00731D65">
        <w:rPr>
          <w:rStyle w:val="TagStyle"/>
          <w:rtl/>
        </w:rPr>
        <w:t xml:space="preserve"> &lt;&lt; דובר_המשך &gt;&gt; </w:t>
      </w:r>
      <w:r>
        <w:rPr>
          <w:rtl/>
        </w:rPr>
        <w:t>אלעזר שטרן (יש עתיד):</w:t>
      </w:r>
      <w:r w:rsidRPr="00731D65">
        <w:rPr>
          <w:rStyle w:val="TagStyle"/>
          <w:rtl/>
        </w:rPr>
        <w:t xml:space="preserve"> &lt;&lt; דובר_המשך &gt;&gt;</w:t>
      </w:r>
      <w:r>
        <w:rPr>
          <w:rtl/>
        </w:rPr>
        <w:t xml:space="preserve">   </w:t>
      </w:r>
      <w:bookmarkEnd w:id="13460"/>
    </w:p>
    <w:p w:rsidR="000172BA" w:rsidRDefault="000172BA" w:rsidP="00A6278C">
      <w:pPr>
        <w:rPr>
          <w:rtl/>
        </w:rPr>
      </w:pPr>
    </w:p>
    <w:p w:rsidR="000172BA" w:rsidRDefault="000172BA" w:rsidP="00504B57">
      <w:pPr>
        <w:rPr>
          <w:rtl/>
        </w:rPr>
      </w:pPr>
      <w:bookmarkStart w:id="13461" w:name="_ETM_Q26_279665"/>
      <w:bookmarkEnd w:id="13461"/>
      <w:r>
        <w:rPr>
          <w:rFonts w:hint="cs"/>
          <w:rtl/>
        </w:rPr>
        <w:t xml:space="preserve">זה לא שרה, זה לא שרה. זאת </w:t>
      </w:r>
      <w:bookmarkStart w:id="13462" w:name="_ETM_Q26_284869"/>
      <w:bookmarkEnd w:id="13462"/>
      <w:r>
        <w:rPr>
          <w:rFonts w:hint="cs"/>
          <w:rtl/>
        </w:rPr>
        <w:t xml:space="preserve">לוקחת שוחד כדי להקים ממשלת חורבן, היא לא שרה. אולי קוראים לה, אבל ראית, </w:t>
      </w:r>
      <w:bookmarkStart w:id="13463" w:name="_ETM_Q26_277715"/>
      <w:bookmarkStart w:id="13464" w:name="_ETM_Q26_288319"/>
      <w:bookmarkStart w:id="13465" w:name="_ETM_Q26_288649"/>
      <w:bookmarkStart w:id="13466" w:name="_ETM_Q26_289009"/>
      <w:bookmarkStart w:id="13467" w:name="_ETM_Q26_289520"/>
      <w:bookmarkStart w:id="13468" w:name="_ETM_Q26_289789"/>
      <w:bookmarkStart w:id="13469" w:name="_ETM_Q26_290119"/>
      <w:bookmarkStart w:id="13470" w:name="_ETM_Q26_290299"/>
      <w:bookmarkEnd w:id="13463"/>
      <w:bookmarkEnd w:id="13464"/>
      <w:bookmarkEnd w:id="13465"/>
      <w:bookmarkEnd w:id="13466"/>
      <w:bookmarkEnd w:id="13467"/>
      <w:bookmarkEnd w:id="13468"/>
      <w:bookmarkEnd w:id="13469"/>
      <w:bookmarkEnd w:id="13470"/>
      <w:r>
        <w:rPr>
          <w:rtl/>
        </w:rPr>
        <w:t>ר</w:t>
      </w:r>
      <w:r>
        <w:rPr>
          <w:rFonts w:hint="cs"/>
          <w:rtl/>
        </w:rPr>
        <w:t xml:space="preserve">אש </w:t>
      </w:r>
      <w:r>
        <w:rPr>
          <w:rtl/>
        </w:rPr>
        <w:t>ה</w:t>
      </w:r>
      <w:r>
        <w:rPr>
          <w:rFonts w:hint="cs"/>
          <w:rtl/>
        </w:rPr>
        <w:t>מ</w:t>
      </w:r>
      <w:r>
        <w:rPr>
          <w:rtl/>
        </w:rPr>
        <w:t>מ</w:t>
      </w:r>
      <w:r>
        <w:rPr>
          <w:rFonts w:hint="cs"/>
          <w:rtl/>
        </w:rPr>
        <w:t>שלה</w:t>
      </w:r>
      <w:bookmarkStart w:id="13471" w:name="_ETM_Q26_290959"/>
      <w:bookmarkEnd w:id="13471"/>
      <w:r>
        <w:rPr>
          <w:rtl/>
        </w:rPr>
        <w:t xml:space="preserve"> </w:t>
      </w:r>
      <w:bookmarkStart w:id="13472" w:name="_ETM_Q26_291200"/>
      <w:bookmarkEnd w:id="13472"/>
      <w:r>
        <w:rPr>
          <w:rtl/>
        </w:rPr>
        <w:t xml:space="preserve">לא </w:t>
      </w:r>
      <w:bookmarkStart w:id="13473" w:name="_ETM_Q26_291380"/>
      <w:bookmarkEnd w:id="13473"/>
      <w:r>
        <w:rPr>
          <w:rtl/>
        </w:rPr>
        <w:t xml:space="preserve">יודע </w:t>
      </w:r>
      <w:bookmarkStart w:id="13474" w:name="_ETM_Q26_291590"/>
      <w:bookmarkEnd w:id="13474"/>
      <w:r>
        <w:rPr>
          <w:rtl/>
        </w:rPr>
        <w:t xml:space="preserve">להגיד </w:t>
      </w:r>
      <w:bookmarkStart w:id="13475" w:name="_ETM_Q26_291920"/>
      <w:bookmarkEnd w:id="13475"/>
      <w:r>
        <w:rPr>
          <w:rtl/>
        </w:rPr>
        <w:t xml:space="preserve">אפילו </w:t>
      </w:r>
      <w:bookmarkStart w:id="13476" w:name="_ETM_Q26_293190"/>
      <w:bookmarkEnd w:id="13476"/>
      <w:r>
        <w:rPr>
          <w:rtl/>
        </w:rPr>
        <w:t xml:space="preserve">מה </w:t>
      </w:r>
      <w:bookmarkStart w:id="13477" w:name="_ETM_Q26_293400"/>
      <w:bookmarkEnd w:id="13477"/>
      <w:r>
        <w:rPr>
          <w:rtl/>
        </w:rPr>
        <w:t xml:space="preserve">כל </w:t>
      </w:r>
      <w:bookmarkStart w:id="13478" w:name="_ETM_Q26_293610"/>
      <w:bookmarkEnd w:id="13478"/>
      <w:r>
        <w:rPr>
          <w:rtl/>
        </w:rPr>
        <w:t xml:space="preserve">התפקידים </w:t>
      </w:r>
      <w:bookmarkStart w:id="13479" w:name="_ETM_Q26_294210"/>
      <w:bookmarkEnd w:id="13479"/>
      <w:r>
        <w:rPr>
          <w:rtl/>
        </w:rPr>
        <w:t>של</w:t>
      </w:r>
      <w:r>
        <w:rPr>
          <w:rFonts w:hint="cs"/>
          <w:rtl/>
        </w:rPr>
        <w:t>ה.</w:t>
      </w:r>
    </w:p>
    <w:p w:rsidR="000172BA" w:rsidRDefault="000172BA" w:rsidP="00504B57">
      <w:pPr>
        <w:rPr>
          <w:rtl/>
        </w:rPr>
      </w:pPr>
      <w:bookmarkStart w:id="13480" w:name="_ETM_Q26_291519"/>
      <w:bookmarkStart w:id="13481" w:name="_ETM_Q26_291619"/>
      <w:bookmarkEnd w:id="13480"/>
      <w:bookmarkEnd w:id="13481"/>
    </w:p>
    <w:p w:rsidR="000172BA" w:rsidRDefault="000172BA" w:rsidP="000D6AA3">
      <w:pPr>
        <w:rPr>
          <w:rtl/>
        </w:rPr>
      </w:pPr>
      <w:bookmarkStart w:id="13482" w:name="_ETM_Q26_291662"/>
      <w:bookmarkStart w:id="13483" w:name="_ETM_Q26_291733"/>
      <w:bookmarkStart w:id="13484" w:name="_ETM_Q26_298830"/>
      <w:bookmarkEnd w:id="13482"/>
      <w:bookmarkEnd w:id="13483"/>
      <w:bookmarkEnd w:id="13484"/>
      <w:r>
        <w:rPr>
          <w:rtl/>
        </w:rPr>
        <w:t>תשמע</w:t>
      </w:r>
      <w:r>
        <w:rPr>
          <w:rFonts w:hint="cs"/>
          <w:rtl/>
        </w:rPr>
        <w:t xml:space="preserve">, </w:t>
      </w:r>
      <w:bookmarkStart w:id="13485" w:name="_ETM_Q26_296399"/>
      <w:bookmarkStart w:id="13486" w:name="_ETM_Q26_296509"/>
      <w:bookmarkStart w:id="13487" w:name="_ETM_Q26_299130"/>
      <w:bookmarkEnd w:id="13485"/>
      <w:bookmarkEnd w:id="13486"/>
      <w:bookmarkEnd w:id="13487"/>
      <w:r>
        <w:rPr>
          <w:rtl/>
        </w:rPr>
        <w:t>אדוני</w:t>
      </w:r>
      <w:r>
        <w:rPr>
          <w:rFonts w:hint="cs"/>
          <w:rtl/>
        </w:rPr>
        <w:t xml:space="preserve">, </w:t>
      </w:r>
      <w:bookmarkStart w:id="13488" w:name="_ETM_Q26_300479"/>
      <w:bookmarkStart w:id="13489" w:name="_ETM_Q26_300689"/>
      <w:bookmarkStart w:id="13490" w:name="_ETM_Q26_301920"/>
      <w:bookmarkEnd w:id="13488"/>
      <w:bookmarkEnd w:id="13489"/>
      <w:bookmarkEnd w:id="13490"/>
      <w:r>
        <w:rPr>
          <w:rtl/>
        </w:rPr>
        <w:t xml:space="preserve">אני </w:t>
      </w:r>
      <w:bookmarkStart w:id="13491" w:name="_ETM_Q26_302099"/>
      <w:bookmarkEnd w:id="13491"/>
      <w:r>
        <w:rPr>
          <w:rtl/>
        </w:rPr>
        <w:t xml:space="preserve">רוצה </w:t>
      </w:r>
      <w:bookmarkStart w:id="13492" w:name="_ETM_Q26_302310"/>
      <w:bookmarkEnd w:id="13492"/>
      <w:r>
        <w:rPr>
          <w:rtl/>
        </w:rPr>
        <w:t xml:space="preserve">להגיד </w:t>
      </w:r>
      <w:bookmarkStart w:id="13493" w:name="_ETM_Q26_302639"/>
      <w:bookmarkEnd w:id="13493"/>
      <w:r>
        <w:rPr>
          <w:rtl/>
        </w:rPr>
        <w:t>משהו</w:t>
      </w:r>
      <w:r>
        <w:rPr>
          <w:rFonts w:hint="cs"/>
          <w:rtl/>
        </w:rPr>
        <w:t>.</w:t>
      </w:r>
      <w:r>
        <w:rPr>
          <w:rtl/>
        </w:rPr>
        <w:t xml:space="preserve"> </w:t>
      </w:r>
      <w:bookmarkStart w:id="13494" w:name="_ETM_Q26_303610"/>
      <w:bookmarkEnd w:id="13494"/>
      <w:r>
        <w:rPr>
          <w:rtl/>
        </w:rPr>
        <w:t>שומע</w:t>
      </w:r>
      <w:r>
        <w:rPr>
          <w:rFonts w:hint="cs"/>
          <w:rtl/>
        </w:rPr>
        <w:t>?</w:t>
      </w:r>
      <w:r>
        <w:rPr>
          <w:rtl/>
        </w:rPr>
        <w:t xml:space="preserve"> </w:t>
      </w:r>
      <w:bookmarkStart w:id="13495" w:name="_ETM_Q26_305130"/>
      <w:bookmarkEnd w:id="13495"/>
      <w:r>
        <w:rPr>
          <w:rtl/>
        </w:rPr>
        <w:t>תראה</w:t>
      </w:r>
      <w:r>
        <w:rPr>
          <w:rFonts w:hint="cs"/>
          <w:rtl/>
        </w:rPr>
        <w:t>,</w:t>
      </w:r>
      <w:r>
        <w:rPr>
          <w:rtl/>
        </w:rPr>
        <w:t xml:space="preserve"> </w:t>
      </w:r>
      <w:bookmarkStart w:id="13496" w:name="_ETM_Q26_307000"/>
      <w:bookmarkEnd w:id="13496"/>
      <w:r>
        <w:rPr>
          <w:rtl/>
        </w:rPr>
        <w:t xml:space="preserve">אני </w:t>
      </w:r>
      <w:bookmarkStart w:id="13497" w:name="_ETM_Q26_307180"/>
      <w:bookmarkEnd w:id="13497"/>
      <w:r>
        <w:rPr>
          <w:rtl/>
        </w:rPr>
        <w:t xml:space="preserve">מכיר </w:t>
      </w:r>
      <w:bookmarkStart w:id="13498" w:name="_ETM_Q26_307450"/>
      <w:bookmarkEnd w:id="13498"/>
      <w:r>
        <w:rPr>
          <w:rtl/>
        </w:rPr>
        <w:t xml:space="preserve">אותך </w:t>
      </w:r>
      <w:bookmarkStart w:id="13499" w:name="_ETM_Q26_307690"/>
      <w:bookmarkEnd w:id="13499"/>
      <w:r>
        <w:rPr>
          <w:rtl/>
        </w:rPr>
        <w:t>מפה</w:t>
      </w:r>
      <w:r>
        <w:rPr>
          <w:rFonts w:hint="cs"/>
          <w:rtl/>
        </w:rPr>
        <w:t>.</w:t>
      </w:r>
      <w:r>
        <w:rPr>
          <w:rtl/>
        </w:rPr>
        <w:t xml:space="preserve"> </w:t>
      </w:r>
      <w:bookmarkStart w:id="13500" w:name="_ETM_Q26_312040"/>
      <w:bookmarkEnd w:id="13500"/>
      <w:r>
        <w:rPr>
          <w:rtl/>
        </w:rPr>
        <w:t>ר</w:t>
      </w:r>
      <w:r>
        <w:rPr>
          <w:rFonts w:hint="cs"/>
          <w:rtl/>
        </w:rPr>
        <w:t xml:space="preserve">אש </w:t>
      </w:r>
      <w:bookmarkStart w:id="13501" w:name="_ETM_Q26_314576"/>
      <w:bookmarkEnd w:id="13501"/>
      <w:r>
        <w:rPr>
          <w:rtl/>
        </w:rPr>
        <w:t>ה</w:t>
      </w:r>
      <w:r>
        <w:rPr>
          <w:rFonts w:hint="cs"/>
          <w:rtl/>
        </w:rPr>
        <w:t>מ</w:t>
      </w:r>
      <w:r>
        <w:rPr>
          <w:rtl/>
        </w:rPr>
        <w:t>מ</w:t>
      </w:r>
      <w:r>
        <w:rPr>
          <w:rFonts w:hint="cs"/>
          <w:rtl/>
        </w:rPr>
        <w:t>שלה</w:t>
      </w:r>
      <w:r>
        <w:rPr>
          <w:rtl/>
        </w:rPr>
        <w:t xml:space="preserve"> </w:t>
      </w:r>
      <w:bookmarkStart w:id="13502" w:name="_ETM_Q26_315870"/>
      <w:bookmarkEnd w:id="13502"/>
      <w:r>
        <w:rPr>
          <w:rtl/>
        </w:rPr>
        <w:t xml:space="preserve">מתנגד </w:t>
      </w:r>
      <w:bookmarkStart w:id="13503" w:name="_ETM_Q26_316680"/>
      <w:bookmarkEnd w:id="13503"/>
      <w:r>
        <w:rPr>
          <w:rtl/>
        </w:rPr>
        <w:t xml:space="preserve">לוועדת </w:t>
      </w:r>
      <w:bookmarkStart w:id="13504" w:name="_ETM_Q26_317280"/>
      <w:bookmarkEnd w:id="13504"/>
      <w:r>
        <w:rPr>
          <w:rtl/>
        </w:rPr>
        <w:t xml:space="preserve">חקירה </w:t>
      </w:r>
      <w:bookmarkStart w:id="13505" w:name="_ETM_Q26_317760"/>
      <w:bookmarkEnd w:id="13505"/>
      <w:r>
        <w:rPr>
          <w:rtl/>
        </w:rPr>
        <w:t>ממלכתית</w:t>
      </w:r>
      <w:r>
        <w:rPr>
          <w:rFonts w:hint="cs"/>
          <w:rtl/>
        </w:rPr>
        <w:t>.</w:t>
      </w:r>
      <w:r>
        <w:rPr>
          <w:rtl/>
        </w:rPr>
        <w:t xml:space="preserve"> </w:t>
      </w:r>
      <w:bookmarkStart w:id="13506" w:name="_ETM_Q26_320100"/>
      <w:bookmarkEnd w:id="13506"/>
      <w:r>
        <w:rPr>
          <w:rtl/>
        </w:rPr>
        <w:t xml:space="preserve">אני </w:t>
      </w:r>
      <w:bookmarkStart w:id="13507" w:name="_ETM_Q26_320340"/>
      <w:bookmarkEnd w:id="13507"/>
      <w:r>
        <w:rPr>
          <w:rtl/>
        </w:rPr>
        <w:t xml:space="preserve">רוצה </w:t>
      </w:r>
      <w:bookmarkStart w:id="13508" w:name="_ETM_Q26_320550"/>
      <w:bookmarkEnd w:id="13508"/>
      <w:r>
        <w:rPr>
          <w:rtl/>
        </w:rPr>
        <w:t>להגיד</w:t>
      </w:r>
      <w:r>
        <w:rPr>
          <w:rFonts w:hint="cs"/>
          <w:rtl/>
        </w:rPr>
        <w:t>,</w:t>
      </w:r>
      <w:r>
        <w:rPr>
          <w:rtl/>
        </w:rPr>
        <w:t xml:space="preserve"> </w:t>
      </w:r>
      <w:bookmarkStart w:id="13509" w:name="_ETM_Q26_321709"/>
      <w:bookmarkEnd w:id="13509"/>
      <w:r>
        <w:rPr>
          <w:rtl/>
        </w:rPr>
        <w:t xml:space="preserve">הרי </w:t>
      </w:r>
      <w:bookmarkStart w:id="13510" w:name="_ETM_Q26_322069"/>
      <w:bookmarkEnd w:id="13510"/>
      <w:r>
        <w:rPr>
          <w:rtl/>
        </w:rPr>
        <w:t xml:space="preserve">הוא </w:t>
      </w:r>
      <w:bookmarkStart w:id="13511" w:name="_ETM_Q26_322189"/>
      <w:bookmarkEnd w:id="13511"/>
      <w:r>
        <w:rPr>
          <w:rtl/>
        </w:rPr>
        <w:t xml:space="preserve">יודע </w:t>
      </w:r>
      <w:bookmarkStart w:id="13512" w:name="_ETM_Q26_323760"/>
      <w:bookmarkEnd w:id="13512"/>
      <w:r>
        <w:rPr>
          <w:rtl/>
        </w:rPr>
        <w:t xml:space="preserve">שהוא </w:t>
      </w:r>
      <w:bookmarkStart w:id="13513" w:name="_ETM_Q26_324810"/>
      <w:bookmarkEnd w:id="13513"/>
      <w:r>
        <w:rPr>
          <w:rtl/>
        </w:rPr>
        <w:t xml:space="preserve">ראש </w:t>
      </w:r>
      <w:bookmarkStart w:id="13514" w:name="_ETM_Q26_325139"/>
      <w:bookmarkEnd w:id="13514"/>
      <w:r>
        <w:rPr>
          <w:rtl/>
        </w:rPr>
        <w:t xml:space="preserve">ממשלת </w:t>
      </w:r>
      <w:bookmarkStart w:id="13515" w:name="_ETM_Q26_325680"/>
      <w:bookmarkEnd w:id="13515"/>
      <w:r>
        <w:rPr>
          <w:rtl/>
        </w:rPr>
        <w:t>החורבן</w:t>
      </w:r>
      <w:r>
        <w:rPr>
          <w:rFonts w:hint="cs"/>
          <w:rtl/>
        </w:rPr>
        <w:t>.</w:t>
      </w:r>
      <w:r>
        <w:rPr>
          <w:rtl/>
        </w:rPr>
        <w:t xml:space="preserve"> </w:t>
      </w:r>
      <w:bookmarkStart w:id="13516" w:name="_ETM_Q26_327019"/>
      <w:bookmarkEnd w:id="13516"/>
      <w:r>
        <w:rPr>
          <w:rtl/>
        </w:rPr>
        <w:t xml:space="preserve">הממשלה </w:t>
      </w:r>
      <w:bookmarkStart w:id="13517" w:name="_ETM_Q26_327620"/>
      <w:bookmarkEnd w:id="13517"/>
      <w:r>
        <w:rPr>
          <w:rtl/>
        </w:rPr>
        <w:t>של</w:t>
      </w:r>
      <w:r>
        <w:rPr>
          <w:rFonts w:hint="cs"/>
          <w:rtl/>
        </w:rPr>
        <w:t>ו</w:t>
      </w:r>
      <w:r>
        <w:rPr>
          <w:rtl/>
        </w:rPr>
        <w:t xml:space="preserve"> </w:t>
      </w:r>
      <w:bookmarkStart w:id="13518" w:name="_ETM_Q26_327919"/>
      <w:bookmarkEnd w:id="13518"/>
      <w:r w:rsidR="000D6AA3">
        <w:rPr>
          <w:rFonts w:hint="cs"/>
          <w:rtl/>
        </w:rPr>
        <w:t xml:space="preserve">– </w:t>
      </w:r>
      <w:r>
        <w:rPr>
          <w:rtl/>
        </w:rPr>
        <w:t xml:space="preserve">אמרנו </w:t>
      </w:r>
      <w:bookmarkStart w:id="13519" w:name="_ETM_Q26_328340"/>
      <w:bookmarkEnd w:id="13519"/>
      <w:r>
        <w:rPr>
          <w:rtl/>
        </w:rPr>
        <w:t xml:space="preserve">את </w:t>
      </w:r>
      <w:bookmarkStart w:id="13520" w:name="_ETM_Q26_328400"/>
      <w:bookmarkEnd w:id="13520"/>
      <w:r>
        <w:rPr>
          <w:rtl/>
        </w:rPr>
        <w:t xml:space="preserve">זה </w:t>
      </w:r>
      <w:bookmarkStart w:id="13521" w:name="_ETM_Q26_328519"/>
      <w:bookmarkEnd w:id="13521"/>
      <w:r>
        <w:rPr>
          <w:rtl/>
        </w:rPr>
        <w:t xml:space="preserve">גם </w:t>
      </w:r>
      <w:bookmarkStart w:id="13522" w:name="_ETM_Q26_328760"/>
      <w:bookmarkEnd w:id="13522"/>
      <w:r>
        <w:rPr>
          <w:rtl/>
        </w:rPr>
        <w:t xml:space="preserve">מראש </w:t>
      </w:r>
      <w:bookmarkStart w:id="13523" w:name="_ETM_Q26_330000"/>
      <w:bookmarkEnd w:id="13523"/>
      <w:r w:rsidR="000D6AA3">
        <w:rPr>
          <w:rFonts w:hint="cs"/>
          <w:rtl/>
        </w:rPr>
        <w:t xml:space="preserve">– </w:t>
      </w:r>
      <w:r>
        <w:rPr>
          <w:rtl/>
        </w:rPr>
        <w:t xml:space="preserve">היא </w:t>
      </w:r>
      <w:bookmarkStart w:id="13524" w:name="_ETM_Q26_330120"/>
      <w:bookmarkEnd w:id="13524"/>
      <w:r>
        <w:rPr>
          <w:rtl/>
        </w:rPr>
        <w:t xml:space="preserve">ממשלת </w:t>
      </w:r>
      <w:bookmarkStart w:id="13525" w:name="_ETM_Q26_330630"/>
      <w:bookmarkEnd w:id="13525"/>
      <w:r>
        <w:rPr>
          <w:rtl/>
        </w:rPr>
        <w:t>החורבן</w:t>
      </w:r>
      <w:r>
        <w:rPr>
          <w:rFonts w:hint="cs"/>
          <w:rtl/>
        </w:rPr>
        <w:t xml:space="preserve">. </w:t>
      </w:r>
      <w:bookmarkStart w:id="13526" w:name="_ETM_Q26_333350"/>
      <w:bookmarkStart w:id="13527" w:name="_ETM_Q26_333502"/>
      <w:bookmarkStart w:id="13528" w:name="_ETM_Q26_333530"/>
      <w:bookmarkStart w:id="13529" w:name="_ETM_Q26_333589"/>
      <w:bookmarkStart w:id="13530" w:name="_ETM_Q26_331410"/>
      <w:bookmarkEnd w:id="13526"/>
      <w:bookmarkEnd w:id="13527"/>
      <w:bookmarkEnd w:id="13528"/>
      <w:bookmarkEnd w:id="13529"/>
      <w:bookmarkEnd w:id="13530"/>
      <w:r>
        <w:rPr>
          <w:rtl/>
        </w:rPr>
        <w:t xml:space="preserve">אתה </w:t>
      </w:r>
      <w:bookmarkStart w:id="13531" w:name="_ETM_Q26_331800"/>
      <w:bookmarkEnd w:id="13531"/>
      <w:r>
        <w:rPr>
          <w:rtl/>
        </w:rPr>
        <w:t xml:space="preserve">לדוגמה </w:t>
      </w:r>
      <w:bookmarkStart w:id="13532" w:name="_ETM_Q26_333450"/>
      <w:bookmarkStart w:id="13533" w:name="_ETM_Q26_334079"/>
      <w:bookmarkStart w:id="13534" w:name="_ETM_Q26_334739"/>
      <w:bookmarkEnd w:id="13532"/>
      <w:bookmarkEnd w:id="13533"/>
      <w:bookmarkEnd w:id="13534"/>
      <w:r>
        <w:rPr>
          <w:rtl/>
        </w:rPr>
        <w:t xml:space="preserve">חבר </w:t>
      </w:r>
      <w:bookmarkStart w:id="13535" w:name="_ETM_Q26_335159"/>
      <w:bookmarkEnd w:id="13535"/>
      <w:r>
        <w:rPr>
          <w:rtl/>
        </w:rPr>
        <w:t xml:space="preserve">כנסת </w:t>
      </w:r>
      <w:bookmarkStart w:id="13536" w:name="_ETM_Q26_335790"/>
      <w:bookmarkEnd w:id="13536"/>
      <w:r>
        <w:rPr>
          <w:rtl/>
        </w:rPr>
        <w:t>בקואליצי</w:t>
      </w:r>
      <w:r>
        <w:rPr>
          <w:rFonts w:hint="cs"/>
          <w:rtl/>
        </w:rPr>
        <w:t>ית</w:t>
      </w:r>
      <w:r>
        <w:rPr>
          <w:rtl/>
        </w:rPr>
        <w:t xml:space="preserve"> </w:t>
      </w:r>
      <w:bookmarkStart w:id="13537" w:name="_ETM_Q26_336480"/>
      <w:bookmarkStart w:id="13538" w:name="_ETM_Q26_336569"/>
      <w:bookmarkEnd w:id="13537"/>
      <w:bookmarkEnd w:id="13538"/>
      <w:r>
        <w:rPr>
          <w:rtl/>
        </w:rPr>
        <w:t>החורבן</w:t>
      </w:r>
      <w:r>
        <w:rPr>
          <w:rFonts w:hint="cs"/>
          <w:rtl/>
        </w:rPr>
        <w:t>,</w:t>
      </w:r>
      <w:r>
        <w:rPr>
          <w:rtl/>
        </w:rPr>
        <w:t xml:space="preserve"> </w:t>
      </w:r>
      <w:bookmarkStart w:id="13539" w:name="_ETM_Q26_337319"/>
      <w:bookmarkEnd w:id="13539"/>
      <w:r>
        <w:rPr>
          <w:rtl/>
        </w:rPr>
        <w:t xml:space="preserve">ככה </w:t>
      </w:r>
      <w:bookmarkStart w:id="13540" w:name="_ETM_Q26_337650"/>
      <w:bookmarkEnd w:id="13540"/>
      <w:r>
        <w:rPr>
          <w:rtl/>
        </w:rPr>
        <w:t xml:space="preserve">אתה </w:t>
      </w:r>
      <w:bookmarkStart w:id="13541" w:name="_ETM_Q26_337829"/>
      <w:bookmarkEnd w:id="13541"/>
      <w:r>
        <w:rPr>
          <w:rtl/>
        </w:rPr>
        <w:t xml:space="preserve">תספר </w:t>
      </w:r>
      <w:bookmarkStart w:id="13542" w:name="_ETM_Q26_338459"/>
      <w:bookmarkEnd w:id="13542"/>
      <w:r>
        <w:rPr>
          <w:rtl/>
        </w:rPr>
        <w:t xml:space="preserve">לנכדים </w:t>
      </w:r>
      <w:bookmarkStart w:id="13543" w:name="_ETM_Q26_339030"/>
      <w:bookmarkEnd w:id="13543"/>
      <w:r>
        <w:rPr>
          <w:rtl/>
        </w:rPr>
        <w:t>שלך</w:t>
      </w:r>
      <w:r>
        <w:rPr>
          <w:rFonts w:hint="cs"/>
          <w:rtl/>
        </w:rPr>
        <w:t>.</w:t>
      </w:r>
      <w:r>
        <w:rPr>
          <w:rtl/>
        </w:rPr>
        <w:t xml:space="preserve"> </w:t>
      </w:r>
      <w:bookmarkStart w:id="13544" w:name="_ETM_Q26_340220"/>
      <w:bookmarkEnd w:id="13544"/>
      <w:r>
        <w:rPr>
          <w:rtl/>
        </w:rPr>
        <w:t xml:space="preserve">תשפיל </w:t>
      </w:r>
      <w:bookmarkStart w:id="13545" w:name="_ETM_Q26_340669"/>
      <w:bookmarkEnd w:id="13545"/>
      <w:r>
        <w:rPr>
          <w:rtl/>
        </w:rPr>
        <w:t>מבט</w:t>
      </w:r>
      <w:r>
        <w:rPr>
          <w:rFonts w:hint="cs"/>
          <w:rtl/>
        </w:rPr>
        <w:t>,</w:t>
      </w:r>
      <w:r>
        <w:rPr>
          <w:rtl/>
        </w:rPr>
        <w:t xml:space="preserve"> </w:t>
      </w:r>
      <w:bookmarkStart w:id="13546" w:name="_ETM_Q26_342050"/>
      <w:bookmarkEnd w:id="13546"/>
      <w:r>
        <w:rPr>
          <w:rtl/>
        </w:rPr>
        <w:t>תגיד</w:t>
      </w:r>
      <w:r>
        <w:rPr>
          <w:rFonts w:hint="cs"/>
          <w:rtl/>
        </w:rPr>
        <w:t>:</w:t>
      </w:r>
      <w:r>
        <w:rPr>
          <w:rtl/>
        </w:rPr>
        <w:t xml:space="preserve"> </w:t>
      </w:r>
      <w:bookmarkStart w:id="13547" w:name="_ETM_Q26_342380"/>
      <w:bookmarkEnd w:id="13547"/>
      <w:r>
        <w:rPr>
          <w:rtl/>
        </w:rPr>
        <w:t xml:space="preserve">זאת </w:t>
      </w:r>
      <w:bookmarkStart w:id="13548" w:name="_ETM_Q26_342620"/>
      <w:bookmarkEnd w:id="13548"/>
      <w:r>
        <w:rPr>
          <w:rtl/>
        </w:rPr>
        <w:t>אמת</w:t>
      </w:r>
      <w:r>
        <w:rPr>
          <w:rFonts w:hint="cs"/>
          <w:rtl/>
        </w:rPr>
        <w:t>,</w:t>
      </w:r>
      <w:r>
        <w:rPr>
          <w:rtl/>
        </w:rPr>
        <w:t xml:space="preserve"> </w:t>
      </w:r>
      <w:bookmarkStart w:id="13549" w:name="_ETM_Q26_344230"/>
      <w:bookmarkEnd w:id="13549"/>
      <w:r>
        <w:rPr>
          <w:rtl/>
        </w:rPr>
        <w:t xml:space="preserve">אני </w:t>
      </w:r>
      <w:bookmarkStart w:id="13550" w:name="_ETM_Q26_344470"/>
      <w:bookmarkEnd w:id="13550"/>
      <w:r>
        <w:rPr>
          <w:rtl/>
        </w:rPr>
        <w:t xml:space="preserve">הייתי </w:t>
      </w:r>
      <w:bookmarkStart w:id="13551" w:name="_ETM_Q26_344770"/>
      <w:bookmarkEnd w:id="13551"/>
      <w:r>
        <w:rPr>
          <w:rtl/>
        </w:rPr>
        <w:t>שם</w:t>
      </w:r>
      <w:r>
        <w:rPr>
          <w:rFonts w:hint="cs"/>
          <w:rtl/>
        </w:rPr>
        <w:t>,</w:t>
      </w:r>
      <w:r>
        <w:rPr>
          <w:rtl/>
        </w:rPr>
        <w:t xml:space="preserve"> </w:t>
      </w:r>
      <w:bookmarkStart w:id="13552" w:name="_ETM_Q26_346030"/>
      <w:bookmarkEnd w:id="13552"/>
      <w:r>
        <w:rPr>
          <w:rtl/>
        </w:rPr>
        <w:t xml:space="preserve">אבל </w:t>
      </w:r>
      <w:bookmarkStart w:id="13553" w:name="_ETM_Q26_346360"/>
      <w:bookmarkEnd w:id="13553"/>
      <w:r>
        <w:rPr>
          <w:rtl/>
        </w:rPr>
        <w:t xml:space="preserve">אמרו </w:t>
      </w:r>
      <w:bookmarkStart w:id="13554" w:name="_ETM_Q26_346570"/>
      <w:bookmarkEnd w:id="13554"/>
      <w:r>
        <w:rPr>
          <w:rtl/>
        </w:rPr>
        <w:t xml:space="preserve">לנו </w:t>
      </w:r>
      <w:bookmarkStart w:id="13555" w:name="_ETM_Q26_346780"/>
      <w:bookmarkEnd w:id="13555"/>
      <w:r>
        <w:rPr>
          <w:rFonts w:hint="cs"/>
          <w:rtl/>
        </w:rPr>
        <w:t>"</w:t>
      </w:r>
      <w:r>
        <w:rPr>
          <w:rtl/>
        </w:rPr>
        <w:t xml:space="preserve">משמעת </w:t>
      </w:r>
      <w:bookmarkStart w:id="13556" w:name="_ETM_Q26_347260"/>
      <w:bookmarkEnd w:id="13556"/>
      <w:r>
        <w:rPr>
          <w:rtl/>
        </w:rPr>
        <w:t>קואליציונית</w:t>
      </w:r>
      <w:r>
        <w:rPr>
          <w:rFonts w:hint="cs"/>
          <w:rtl/>
        </w:rPr>
        <w:t>".</w:t>
      </w:r>
      <w:r>
        <w:rPr>
          <w:rtl/>
        </w:rPr>
        <w:t xml:space="preserve"> </w:t>
      </w:r>
      <w:bookmarkStart w:id="13557" w:name="_ETM_Q26_348570"/>
      <w:bookmarkEnd w:id="13557"/>
      <w:r>
        <w:rPr>
          <w:rtl/>
        </w:rPr>
        <w:t xml:space="preserve">ידענו </w:t>
      </w:r>
      <w:bookmarkStart w:id="13558" w:name="_ETM_Q26_349080"/>
      <w:bookmarkEnd w:id="13558"/>
      <w:r>
        <w:rPr>
          <w:rtl/>
        </w:rPr>
        <w:t xml:space="preserve">שאנחנו </w:t>
      </w:r>
      <w:bookmarkStart w:id="13559" w:name="_ETM_Q26_349590"/>
      <w:bookmarkEnd w:id="13559"/>
      <w:r>
        <w:rPr>
          <w:rtl/>
        </w:rPr>
        <w:t xml:space="preserve">מביאים </w:t>
      </w:r>
      <w:bookmarkStart w:id="13560" w:name="_ETM_Q26_349950"/>
      <w:bookmarkEnd w:id="13560"/>
      <w:r>
        <w:rPr>
          <w:rtl/>
        </w:rPr>
        <w:t>חורבן</w:t>
      </w:r>
      <w:r>
        <w:rPr>
          <w:rFonts w:hint="cs"/>
          <w:rtl/>
        </w:rPr>
        <w:t>,</w:t>
      </w:r>
      <w:r>
        <w:rPr>
          <w:rtl/>
        </w:rPr>
        <w:t xml:space="preserve"> </w:t>
      </w:r>
      <w:bookmarkStart w:id="13561" w:name="_ETM_Q26_351330"/>
      <w:bookmarkEnd w:id="13561"/>
      <w:r>
        <w:rPr>
          <w:rtl/>
        </w:rPr>
        <w:t xml:space="preserve">אבל </w:t>
      </w:r>
      <w:bookmarkStart w:id="13562" w:name="_ETM_Q26_352020"/>
      <w:bookmarkEnd w:id="13562"/>
      <w:r>
        <w:rPr>
          <w:rtl/>
        </w:rPr>
        <w:t xml:space="preserve">יש </w:t>
      </w:r>
      <w:bookmarkStart w:id="13563" w:name="_ETM_Q26_352290"/>
      <w:bookmarkEnd w:id="13563"/>
      <w:r>
        <w:rPr>
          <w:rtl/>
        </w:rPr>
        <w:t xml:space="preserve">לנו </w:t>
      </w:r>
      <w:bookmarkStart w:id="13564" w:name="_ETM_Q26_352530"/>
      <w:bookmarkEnd w:id="13564"/>
      <w:r>
        <w:rPr>
          <w:rtl/>
        </w:rPr>
        <w:t>כיסאות</w:t>
      </w:r>
      <w:r>
        <w:rPr>
          <w:rFonts w:hint="cs"/>
          <w:rtl/>
        </w:rPr>
        <w:t>,</w:t>
      </w:r>
      <w:r>
        <w:rPr>
          <w:rtl/>
        </w:rPr>
        <w:t xml:space="preserve"> </w:t>
      </w:r>
      <w:bookmarkStart w:id="13565" w:name="_ETM_Q26_353960"/>
      <w:bookmarkEnd w:id="13565"/>
      <w:r>
        <w:rPr>
          <w:rtl/>
        </w:rPr>
        <w:t xml:space="preserve">אין </w:t>
      </w:r>
      <w:bookmarkStart w:id="13566" w:name="_ETM_Q26_354169"/>
      <w:bookmarkEnd w:id="13566"/>
      <w:r>
        <w:rPr>
          <w:rtl/>
        </w:rPr>
        <w:t xml:space="preserve">לנו </w:t>
      </w:r>
      <w:bookmarkStart w:id="13567" w:name="_ETM_Q26_354380"/>
      <w:bookmarkEnd w:id="13567"/>
      <w:r>
        <w:rPr>
          <w:rtl/>
        </w:rPr>
        <w:t>ברירה</w:t>
      </w:r>
      <w:r>
        <w:rPr>
          <w:rFonts w:hint="cs"/>
          <w:rtl/>
        </w:rPr>
        <w:t xml:space="preserve">. </w:t>
      </w:r>
      <w:bookmarkStart w:id="13568" w:name="_ETM_Q26_358384"/>
      <w:bookmarkStart w:id="13569" w:name="_ETM_Q26_358503"/>
      <w:bookmarkStart w:id="13570" w:name="_ETM_Q26_358557"/>
      <w:bookmarkStart w:id="13571" w:name="_ETM_Q26_358617"/>
      <w:bookmarkStart w:id="13572" w:name="_ETM_Q26_357099"/>
      <w:bookmarkEnd w:id="13568"/>
      <w:bookmarkEnd w:id="13569"/>
      <w:bookmarkEnd w:id="13570"/>
      <w:bookmarkEnd w:id="13571"/>
      <w:bookmarkEnd w:id="13572"/>
      <w:r>
        <w:rPr>
          <w:rtl/>
        </w:rPr>
        <w:t xml:space="preserve">ולכן </w:t>
      </w:r>
      <w:bookmarkStart w:id="13573" w:name="_ETM_Q26_358209"/>
      <w:bookmarkEnd w:id="13573"/>
      <w:r>
        <w:rPr>
          <w:rtl/>
        </w:rPr>
        <w:t xml:space="preserve">אנחנו </w:t>
      </w:r>
      <w:bookmarkStart w:id="13574" w:name="_ETM_Q26_359550"/>
      <w:bookmarkEnd w:id="13574"/>
      <w:r>
        <w:rPr>
          <w:rtl/>
        </w:rPr>
        <w:t xml:space="preserve">הצבענו </w:t>
      </w:r>
      <w:bookmarkStart w:id="13575" w:name="_ETM_Q26_360690"/>
      <w:bookmarkEnd w:id="13575"/>
      <w:r>
        <w:rPr>
          <w:rtl/>
        </w:rPr>
        <w:t xml:space="preserve">גם </w:t>
      </w:r>
      <w:bookmarkStart w:id="13576" w:name="_ETM_Q26_361020"/>
      <w:bookmarkEnd w:id="13576"/>
      <w:r>
        <w:rPr>
          <w:rFonts w:hint="cs"/>
          <w:rtl/>
        </w:rPr>
        <w:t>כ</w:t>
      </w:r>
      <w:r>
        <w:rPr>
          <w:rtl/>
        </w:rPr>
        <w:t>שידענו</w:t>
      </w:r>
      <w:r>
        <w:rPr>
          <w:rFonts w:hint="cs"/>
          <w:rtl/>
        </w:rPr>
        <w:t>,</w:t>
      </w:r>
      <w:r>
        <w:rPr>
          <w:rtl/>
        </w:rPr>
        <w:t xml:space="preserve"> </w:t>
      </w:r>
      <w:bookmarkStart w:id="13577" w:name="_ETM_Q26_361620"/>
      <w:bookmarkEnd w:id="13577"/>
      <w:r>
        <w:rPr>
          <w:rtl/>
        </w:rPr>
        <w:t xml:space="preserve">כמו </w:t>
      </w:r>
      <w:bookmarkStart w:id="13578" w:name="_ETM_Q26_361830"/>
      <w:bookmarkEnd w:id="13578"/>
      <w:r>
        <w:rPr>
          <w:rtl/>
        </w:rPr>
        <w:t xml:space="preserve">שאמרו </w:t>
      </w:r>
      <w:bookmarkStart w:id="13579" w:name="_ETM_Q26_362250"/>
      <w:bookmarkEnd w:id="13579"/>
      <w:r>
        <w:rPr>
          <w:rtl/>
        </w:rPr>
        <w:t xml:space="preserve">לנו </w:t>
      </w:r>
      <w:bookmarkStart w:id="13580" w:name="_ETM_Q26_363000"/>
      <w:bookmarkStart w:id="13581" w:name="_ETM_Q26_363150"/>
      <w:bookmarkEnd w:id="13580"/>
      <w:bookmarkEnd w:id="13581"/>
      <w:r>
        <w:rPr>
          <w:rFonts w:hint="cs"/>
          <w:rtl/>
        </w:rPr>
        <w:t xml:space="preserve">ראשי </w:t>
      </w:r>
      <w:r>
        <w:rPr>
          <w:rtl/>
        </w:rPr>
        <w:t>הצבא</w:t>
      </w:r>
      <w:r>
        <w:rPr>
          <w:rFonts w:hint="cs"/>
          <w:rtl/>
        </w:rPr>
        <w:t>,</w:t>
      </w:r>
      <w:r>
        <w:rPr>
          <w:rtl/>
        </w:rPr>
        <w:t xml:space="preserve"> </w:t>
      </w:r>
      <w:bookmarkStart w:id="13582" w:name="_ETM_Q26_364370"/>
      <w:bookmarkEnd w:id="13582"/>
      <w:r>
        <w:rPr>
          <w:rtl/>
        </w:rPr>
        <w:t xml:space="preserve">כמו </w:t>
      </w:r>
      <w:bookmarkStart w:id="13583" w:name="_ETM_Q26_364730"/>
      <w:bookmarkEnd w:id="13583"/>
      <w:r>
        <w:rPr>
          <w:rtl/>
        </w:rPr>
        <w:t xml:space="preserve">שאני </w:t>
      </w:r>
      <w:bookmarkStart w:id="13584" w:name="_ETM_Q26_365060"/>
      <w:bookmarkEnd w:id="13584"/>
      <w:r>
        <w:rPr>
          <w:rtl/>
        </w:rPr>
        <w:t xml:space="preserve">אמרתי </w:t>
      </w:r>
      <w:bookmarkStart w:id="13585" w:name="_ETM_Q26_365510"/>
      <w:bookmarkEnd w:id="13585"/>
      <w:r>
        <w:rPr>
          <w:rtl/>
        </w:rPr>
        <w:t>כ</w:t>
      </w:r>
      <w:r>
        <w:rPr>
          <w:rFonts w:hint="cs"/>
          <w:rtl/>
        </w:rPr>
        <w:t>א</w:t>
      </w:r>
      <w:r>
        <w:rPr>
          <w:rtl/>
        </w:rPr>
        <w:t xml:space="preserve">ן </w:t>
      </w:r>
      <w:bookmarkStart w:id="13586" w:name="_ETM_Q26_367079"/>
      <w:bookmarkEnd w:id="13586"/>
      <w:r>
        <w:rPr>
          <w:rtl/>
        </w:rPr>
        <w:t xml:space="preserve">לחלק </w:t>
      </w:r>
      <w:bookmarkStart w:id="13587" w:name="_ETM_Q26_367500"/>
      <w:bookmarkEnd w:id="13587"/>
      <w:r>
        <w:rPr>
          <w:rtl/>
        </w:rPr>
        <w:t xml:space="preserve">מהחברים </w:t>
      </w:r>
      <w:bookmarkStart w:id="13588" w:name="_ETM_Q26_368129"/>
      <w:bookmarkEnd w:id="13588"/>
      <w:r>
        <w:rPr>
          <w:rtl/>
        </w:rPr>
        <w:t xml:space="preserve">שלי </w:t>
      </w:r>
      <w:bookmarkStart w:id="13589" w:name="_ETM_Q26_368430"/>
      <w:bookmarkEnd w:id="13589"/>
      <w:r>
        <w:rPr>
          <w:rtl/>
        </w:rPr>
        <w:t>בקואליציה</w:t>
      </w:r>
      <w:r>
        <w:rPr>
          <w:rFonts w:hint="cs"/>
          <w:rtl/>
        </w:rPr>
        <w:t>:</w:t>
      </w:r>
      <w:r>
        <w:rPr>
          <w:rtl/>
        </w:rPr>
        <w:t xml:space="preserve"> </w:t>
      </w:r>
      <w:bookmarkStart w:id="13590" w:name="_ETM_Q26_370070"/>
      <w:bookmarkEnd w:id="13590"/>
      <w:r>
        <w:rPr>
          <w:rtl/>
        </w:rPr>
        <w:t xml:space="preserve">מה </w:t>
      </w:r>
      <w:bookmarkStart w:id="13591" w:name="_ETM_Q26_370250"/>
      <w:bookmarkEnd w:id="13591"/>
      <w:r>
        <w:rPr>
          <w:rtl/>
        </w:rPr>
        <w:t xml:space="preserve">אתם </w:t>
      </w:r>
      <w:bookmarkStart w:id="13592" w:name="_ETM_Q26_370460"/>
      <w:bookmarkEnd w:id="13592"/>
      <w:r>
        <w:rPr>
          <w:rtl/>
        </w:rPr>
        <w:t>עושים</w:t>
      </w:r>
      <w:r>
        <w:rPr>
          <w:rFonts w:hint="cs"/>
          <w:rtl/>
        </w:rPr>
        <w:t>,</w:t>
      </w:r>
      <w:r>
        <w:rPr>
          <w:rtl/>
        </w:rPr>
        <w:t xml:space="preserve"> </w:t>
      </w:r>
      <w:bookmarkStart w:id="13593" w:name="_ETM_Q26_370820"/>
      <w:bookmarkEnd w:id="13593"/>
      <w:r>
        <w:rPr>
          <w:rtl/>
        </w:rPr>
        <w:t xml:space="preserve">אתם </w:t>
      </w:r>
      <w:bookmarkStart w:id="13594" w:name="_ETM_Q26_371060"/>
      <w:bookmarkEnd w:id="13594"/>
      <w:r>
        <w:rPr>
          <w:rtl/>
        </w:rPr>
        <w:t xml:space="preserve">מביאים </w:t>
      </w:r>
      <w:bookmarkStart w:id="13595" w:name="_ETM_Q26_371360"/>
      <w:bookmarkEnd w:id="13595"/>
      <w:r>
        <w:rPr>
          <w:rtl/>
        </w:rPr>
        <w:t>חורבן</w:t>
      </w:r>
      <w:r>
        <w:rPr>
          <w:rFonts w:hint="cs"/>
          <w:rtl/>
        </w:rPr>
        <w:t>.</w:t>
      </w:r>
      <w:r>
        <w:rPr>
          <w:rtl/>
        </w:rPr>
        <w:t xml:space="preserve"> </w:t>
      </w:r>
      <w:bookmarkStart w:id="13596" w:name="_ETM_Q26_371780"/>
      <w:bookmarkEnd w:id="13596"/>
      <w:r>
        <w:rPr>
          <w:rtl/>
        </w:rPr>
        <w:t xml:space="preserve">דרך </w:t>
      </w:r>
      <w:bookmarkStart w:id="13597" w:name="_ETM_Q26_372020"/>
      <w:bookmarkEnd w:id="13597"/>
      <w:r>
        <w:rPr>
          <w:rtl/>
        </w:rPr>
        <w:t>אגב</w:t>
      </w:r>
      <w:r>
        <w:rPr>
          <w:rFonts w:hint="cs"/>
          <w:rtl/>
        </w:rPr>
        <w:t>,</w:t>
      </w:r>
      <w:r>
        <w:rPr>
          <w:rtl/>
        </w:rPr>
        <w:t xml:space="preserve"> </w:t>
      </w:r>
      <w:bookmarkStart w:id="13598" w:name="_ETM_Q26_372320"/>
      <w:bookmarkEnd w:id="13598"/>
      <w:r>
        <w:rPr>
          <w:rtl/>
        </w:rPr>
        <w:t xml:space="preserve">זה </w:t>
      </w:r>
      <w:bookmarkStart w:id="13599" w:name="_ETM_Q26_372410"/>
      <w:bookmarkEnd w:id="13599"/>
      <w:r>
        <w:rPr>
          <w:rtl/>
        </w:rPr>
        <w:t xml:space="preserve">היה </w:t>
      </w:r>
      <w:bookmarkStart w:id="13600" w:name="_ETM_Q26_372500"/>
      <w:bookmarkEnd w:id="13600"/>
      <w:r>
        <w:rPr>
          <w:rtl/>
        </w:rPr>
        <w:t xml:space="preserve">בשבוע </w:t>
      </w:r>
      <w:bookmarkStart w:id="13601" w:name="_ETM_Q26_372980"/>
      <w:bookmarkEnd w:id="13601"/>
      <w:r>
        <w:rPr>
          <w:rtl/>
        </w:rPr>
        <w:t xml:space="preserve">של </w:t>
      </w:r>
      <w:bookmarkStart w:id="13602" w:name="_ETM_Q26_373160"/>
      <w:bookmarkEnd w:id="13602"/>
      <w:r>
        <w:rPr>
          <w:rFonts w:hint="cs"/>
          <w:rtl/>
        </w:rPr>
        <w:t>תשעה</w:t>
      </w:r>
      <w:r>
        <w:rPr>
          <w:rtl/>
        </w:rPr>
        <w:t xml:space="preserve"> באב</w:t>
      </w:r>
      <w:r>
        <w:rPr>
          <w:rFonts w:hint="cs"/>
          <w:rtl/>
        </w:rPr>
        <w:t>.</w:t>
      </w:r>
      <w:r>
        <w:rPr>
          <w:rtl/>
        </w:rPr>
        <w:t xml:space="preserve"> </w:t>
      </w:r>
      <w:bookmarkStart w:id="13603" w:name="_ETM_Q26_375599"/>
      <w:bookmarkStart w:id="13604" w:name="_ETM_Q26_373428"/>
      <w:bookmarkStart w:id="13605" w:name="_ETM_Q26_373520"/>
      <w:bookmarkStart w:id="13606" w:name="_ETM_Q26_373571"/>
      <w:bookmarkStart w:id="13607" w:name="_ETM_Q26_373643"/>
      <w:bookmarkStart w:id="13608" w:name="_ETM_Q26_375930"/>
      <w:bookmarkEnd w:id="13603"/>
      <w:bookmarkEnd w:id="13604"/>
      <w:bookmarkEnd w:id="13605"/>
      <w:bookmarkEnd w:id="13606"/>
      <w:bookmarkEnd w:id="13607"/>
      <w:bookmarkEnd w:id="13608"/>
      <w:r>
        <w:rPr>
          <w:rtl/>
        </w:rPr>
        <w:t>אמרתם</w:t>
      </w:r>
      <w:r>
        <w:rPr>
          <w:rFonts w:hint="cs"/>
          <w:rtl/>
        </w:rPr>
        <w:t>:</w:t>
      </w:r>
      <w:r>
        <w:rPr>
          <w:rtl/>
        </w:rPr>
        <w:t xml:space="preserve"> </w:t>
      </w:r>
      <w:bookmarkStart w:id="13609" w:name="_ETM_Q26_376409"/>
      <w:bookmarkEnd w:id="13609"/>
      <w:r>
        <w:rPr>
          <w:rtl/>
        </w:rPr>
        <w:t xml:space="preserve">אנחנו </w:t>
      </w:r>
      <w:bookmarkStart w:id="13610" w:name="_ETM_Q26_376799"/>
      <w:bookmarkEnd w:id="13610"/>
      <w:r>
        <w:rPr>
          <w:rtl/>
        </w:rPr>
        <w:t>יודעים</w:t>
      </w:r>
      <w:r>
        <w:rPr>
          <w:rFonts w:hint="cs"/>
          <w:rtl/>
        </w:rPr>
        <w:t>,</w:t>
      </w:r>
      <w:r>
        <w:rPr>
          <w:rtl/>
        </w:rPr>
        <w:t xml:space="preserve"> </w:t>
      </w:r>
      <w:bookmarkStart w:id="13611" w:name="_ETM_Q26_378900"/>
      <w:bookmarkEnd w:id="13611"/>
      <w:r>
        <w:rPr>
          <w:rtl/>
        </w:rPr>
        <w:t xml:space="preserve">אבל </w:t>
      </w:r>
      <w:bookmarkStart w:id="13612" w:name="_ETM_Q26_379230"/>
      <w:bookmarkEnd w:id="13612"/>
      <w:r>
        <w:rPr>
          <w:rtl/>
        </w:rPr>
        <w:t xml:space="preserve">יש </w:t>
      </w:r>
      <w:bookmarkStart w:id="13613" w:name="_ETM_Q26_379440"/>
      <w:bookmarkEnd w:id="13613"/>
      <w:r>
        <w:rPr>
          <w:rtl/>
        </w:rPr>
        <w:t xml:space="preserve">מהפכה </w:t>
      </w:r>
      <w:bookmarkStart w:id="13614" w:name="_ETM_Q26_380070"/>
      <w:bookmarkEnd w:id="13614"/>
      <w:r>
        <w:rPr>
          <w:rtl/>
        </w:rPr>
        <w:t xml:space="preserve">משפטית </w:t>
      </w:r>
      <w:bookmarkStart w:id="13615" w:name="_ETM_Q26_380730"/>
      <w:bookmarkEnd w:id="13615"/>
      <w:r>
        <w:rPr>
          <w:rtl/>
        </w:rPr>
        <w:t xml:space="preserve">ויש </w:t>
      </w:r>
      <w:bookmarkStart w:id="13616" w:name="_ETM_Q26_381030"/>
      <w:bookmarkEnd w:id="13616"/>
      <w:r>
        <w:rPr>
          <w:rtl/>
        </w:rPr>
        <w:t xml:space="preserve">משמעת </w:t>
      </w:r>
      <w:bookmarkStart w:id="13617" w:name="_ETM_Q26_381570"/>
      <w:bookmarkEnd w:id="13617"/>
      <w:r>
        <w:rPr>
          <w:rtl/>
        </w:rPr>
        <w:t>קואליציונית</w:t>
      </w:r>
      <w:r>
        <w:rPr>
          <w:rFonts w:hint="cs"/>
          <w:rtl/>
        </w:rPr>
        <w:t xml:space="preserve">. אז הבאתם חורבן. </w:t>
      </w:r>
    </w:p>
    <w:p w:rsidR="000172BA" w:rsidRDefault="000172BA" w:rsidP="00504B57">
      <w:pPr>
        <w:rPr>
          <w:rtl/>
        </w:rPr>
      </w:pPr>
      <w:r>
        <w:rPr>
          <w:rtl/>
        </w:rPr>
        <w:t xml:space="preserve"> </w:t>
      </w:r>
      <w:bookmarkStart w:id="13618" w:name="_ETM_Q26_383930"/>
      <w:bookmarkEnd w:id="13618"/>
    </w:p>
    <w:p w:rsidR="000172BA" w:rsidRDefault="000172BA" w:rsidP="00504B57">
      <w:pPr>
        <w:rPr>
          <w:rtl/>
        </w:rPr>
      </w:pPr>
      <w:bookmarkStart w:id="13619" w:name="_ETM_Q26_384640"/>
      <w:bookmarkStart w:id="13620" w:name="_ETM_Q26_384652"/>
      <w:bookmarkStart w:id="13621" w:name="_ETM_Q26_384690"/>
      <w:bookmarkStart w:id="13622" w:name="_ETM_Q26_384760"/>
      <w:bookmarkStart w:id="13623" w:name="_ETM_Q26_384199"/>
      <w:bookmarkStart w:id="13624" w:name="_ETM_Q26_386519"/>
      <w:bookmarkEnd w:id="13619"/>
      <w:bookmarkEnd w:id="13620"/>
      <w:bookmarkEnd w:id="13621"/>
      <w:bookmarkEnd w:id="13622"/>
      <w:bookmarkEnd w:id="13623"/>
      <w:bookmarkEnd w:id="13624"/>
      <w:r>
        <w:rPr>
          <w:rtl/>
        </w:rPr>
        <w:t>עכשיו</w:t>
      </w:r>
      <w:r>
        <w:rPr>
          <w:rFonts w:hint="cs"/>
          <w:rtl/>
        </w:rPr>
        <w:t>,</w:t>
      </w:r>
      <w:r>
        <w:rPr>
          <w:rtl/>
        </w:rPr>
        <w:t xml:space="preserve"> </w:t>
      </w:r>
      <w:bookmarkStart w:id="13625" w:name="_ETM_Q26_386909"/>
      <w:bookmarkEnd w:id="13625"/>
      <w:r>
        <w:rPr>
          <w:rtl/>
        </w:rPr>
        <w:t xml:space="preserve">מה </w:t>
      </w:r>
      <w:bookmarkStart w:id="13626" w:name="_ETM_Q26_387089"/>
      <w:bookmarkEnd w:id="13626"/>
      <w:r>
        <w:rPr>
          <w:rtl/>
        </w:rPr>
        <w:t>הבעיה</w:t>
      </w:r>
      <w:r>
        <w:rPr>
          <w:rFonts w:hint="cs"/>
          <w:rtl/>
        </w:rPr>
        <w:t>?</w:t>
      </w:r>
      <w:r>
        <w:rPr>
          <w:rtl/>
        </w:rPr>
        <w:t xml:space="preserve"> </w:t>
      </w:r>
      <w:bookmarkStart w:id="13627" w:name="_ETM_Q26_388489"/>
      <w:bookmarkEnd w:id="13627"/>
      <w:r>
        <w:rPr>
          <w:rtl/>
        </w:rPr>
        <w:t xml:space="preserve">שני </w:t>
      </w:r>
      <w:bookmarkStart w:id="13628" w:name="_ETM_Q26_388819"/>
      <w:bookmarkEnd w:id="13628"/>
      <w:r>
        <w:rPr>
          <w:rtl/>
        </w:rPr>
        <w:t xml:space="preserve">דברים </w:t>
      </w:r>
      <w:bookmarkStart w:id="13629" w:name="_ETM_Q26_389239"/>
      <w:bookmarkEnd w:id="13629"/>
      <w:r>
        <w:rPr>
          <w:rtl/>
        </w:rPr>
        <w:t xml:space="preserve">לא </w:t>
      </w:r>
      <w:bookmarkStart w:id="13630" w:name="_ETM_Q26_389360"/>
      <w:bookmarkEnd w:id="13630"/>
      <w:r>
        <w:rPr>
          <w:rtl/>
        </w:rPr>
        <w:t xml:space="preserve">תגיד </w:t>
      </w:r>
      <w:bookmarkStart w:id="13631" w:name="_ETM_Q26_389750"/>
      <w:bookmarkEnd w:id="13631"/>
      <w:r>
        <w:rPr>
          <w:rtl/>
        </w:rPr>
        <w:t xml:space="preserve">ועדת </w:t>
      </w:r>
      <w:bookmarkStart w:id="13632" w:name="_ETM_Q26_390260"/>
      <w:bookmarkEnd w:id="13632"/>
      <w:r>
        <w:rPr>
          <w:rFonts w:hint="cs"/>
          <w:rtl/>
        </w:rPr>
        <w:t>ה</w:t>
      </w:r>
      <w:r>
        <w:rPr>
          <w:rtl/>
        </w:rPr>
        <w:t>חקירה</w:t>
      </w:r>
      <w:r>
        <w:rPr>
          <w:rFonts w:hint="cs"/>
          <w:rtl/>
        </w:rPr>
        <w:t>,</w:t>
      </w:r>
      <w:r>
        <w:rPr>
          <w:rtl/>
        </w:rPr>
        <w:t xml:space="preserve"> </w:t>
      </w:r>
      <w:bookmarkStart w:id="13633" w:name="_ETM_Q26_391010"/>
      <w:bookmarkEnd w:id="13633"/>
      <w:r>
        <w:rPr>
          <w:rtl/>
        </w:rPr>
        <w:t xml:space="preserve">או </w:t>
      </w:r>
      <w:bookmarkStart w:id="13634" w:name="_ETM_Q26_391129"/>
      <w:bookmarkEnd w:id="13634"/>
      <w:r>
        <w:rPr>
          <w:rtl/>
        </w:rPr>
        <w:t xml:space="preserve">בשבילם </w:t>
      </w:r>
      <w:bookmarkStart w:id="13635" w:name="_ETM_Q26_391730"/>
      <w:bookmarkEnd w:id="13635"/>
      <w:r>
        <w:rPr>
          <w:rtl/>
        </w:rPr>
        <w:t xml:space="preserve">לא </w:t>
      </w:r>
      <w:bookmarkStart w:id="13636" w:name="_ETM_Q26_391849"/>
      <w:bookmarkEnd w:id="13636"/>
      <w:r>
        <w:rPr>
          <w:rtl/>
        </w:rPr>
        <w:t xml:space="preserve">צריך </w:t>
      </w:r>
      <w:bookmarkStart w:id="13637" w:name="_ETM_Q26_392329"/>
      <w:bookmarkEnd w:id="13637"/>
      <w:r>
        <w:rPr>
          <w:rtl/>
        </w:rPr>
        <w:t xml:space="preserve">להקים </w:t>
      </w:r>
      <w:bookmarkStart w:id="13638" w:name="_ETM_Q26_392720"/>
      <w:bookmarkEnd w:id="13638"/>
      <w:r>
        <w:rPr>
          <w:rtl/>
        </w:rPr>
        <w:t xml:space="preserve">ועדת </w:t>
      </w:r>
      <w:bookmarkStart w:id="13639" w:name="_ETM_Q26_393139"/>
      <w:bookmarkEnd w:id="13639"/>
      <w:r>
        <w:rPr>
          <w:rtl/>
        </w:rPr>
        <w:t>חקירה</w:t>
      </w:r>
      <w:r>
        <w:rPr>
          <w:rFonts w:hint="cs"/>
          <w:rtl/>
        </w:rPr>
        <w:t xml:space="preserve">: האחד </w:t>
      </w:r>
      <w:r>
        <w:rPr>
          <w:rtl/>
        </w:rPr>
        <w:t>–</w:t>
      </w:r>
      <w:r>
        <w:rPr>
          <w:rFonts w:hint="cs"/>
          <w:rtl/>
        </w:rPr>
        <w:t xml:space="preserve"> </w:t>
      </w:r>
      <w:bookmarkStart w:id="13640" w:name="_ETM_Q26_397349"/>
      <w:bookmarkStart w:id="13641" w:name="_ETM_Q26_393620"/>
      <w:bookmarkStart w:id="13642" w:name="_ETM_Q26_396159"/>
      <w:bookmarkEnd w:id="13640"/>
      <w:bookmarkEnd w:id="13641"/>
      <w:bookmarkEnd w:id="13642"/>
      <w:r>
        <w:rPr>
          <w:rFonts w:hint="cs"/>
          <w:rtl/>
        </w:rPr>
        <w:t>ב</w:t>
      </w:r>
      <w:r>
        <w:rPr>
          <w:rtl/>
        </w:rPr>
        <w:t xml:space="preserve">שביל </w:t>
      </w:r>
      <w:bookmarkStart w:id="13643" w:name="_ETM_Q26_396549"/>
      <w:bookmarkEnd w:id="13643"/>
      <w:r>
        <w:rPr>
          <w:rtl/>
        </w:rPr>
        <w:t xml:space="preserve">לדעת </w:t>
      </w:r>
      <w:bookmarkStart w:id="13644" w:name="_ETM_Q26_396909"/>
      <w:bookmarkEnd w:id="13644"/>
      <w:r>
        <w:rPr>
          <w:rtl/>
        </w:rPr>
        <w:t xml:space="preserve">מי </w:t>
      </w:r>
      <w:bookmarkStart w:id="13645" w:name="_ETM_Q26_397090"/>
      <w:bookmarkEnd w:id="13645"/>
      <w:r>
        <w:rPr>
          <w:rtl/>
        </w:rPr>
        <w:t>אחראי</w:t>
      </w:r>
      <w:r>
        <w:rPr>
          <w:rFonts w:hint="cs"/>
          <w:rtl/>
        </w:rPr>
        <w:t>.</w:t>
      </w:r>
      <w:r>
        <w:rPr>
          <w:rtl/>
        </w:rPr>
        <w:t xml:space="preserve"> </w:t>
      </w:r>
      <w:bookmarkStart w:id="13646" w:name="_ETM_Q26_400579"/>
      <w:bookmarkEnd w:id="13646"/>
      <w:r>
        <w:rPr>
          <w:rtl/>
        </w:rPr>
        <w:t xml:space="preserve">ראש </w:t>
      </w:r>
      <w:bookmarkStart w:id="13647" w:name="_ETM_Q26_400849"/>
      <w:bookmarkEnd w:id="13647"/>
      <w:r>
        <w:rPr>
          <w:rtl/>
        </w:rPr>
        <w:t xml:space="preserve">הממשלה </w:t>
      </w:r>
      <w:bookmarkStart w:id="13648" w:name="_ETM_Q26_401420"/>
      <w:bookmarkEnd w:id="13648"/>
      <w:r>
        <w:rPr>
          <w:rtl/>
        </w:rPr>
        <w:t>אחר</w:t>
      </w:r>
      <w:r>
        <w:rPr>
          <w:rFonts w:hint="cs"/>
          <w:rtl/>
        </w:rPr>
        <w:t>א</w:t>
      </w:r>
      <w:r>
        <w:rPr>
          <w:rtl/>
        </w:rPr>
        <w:t>י</w:t>
      </w:r>
      <w:r>
        <w:rPr>
          <w:rFonts w:hint="cs"/>
          <w:rtl/>
        </w:rPr>
        <w:t>,</w:t>
      </w:r>
      <w:r>
        <w:rPr>
          <w:rtl/>
        </w:rPr>
        <w:t xml:space="preserve"> </w:t>
      </w:r>
      <w:bookmarkStart w:id="13649" w:name="_ETM_Q26_402900"/>
      <w:bookmarkEnd w:id="13649"/>
      <w:r>
        <w:rPr>
          <w:rtl/>
        </w:rPr>
        <w:t xml:space="preserve">שרי </w:t>
      </w:r>
      <w:bookmarkStart w:id="13650" w:name="_ETM_Q26_403260"/>
      <w:bookmarkEnd w:id="13650"/>
      <w:r>
        <w:rPr>
          <w:rtl/>
        </w:rPr>
        <w:t xml:space="preserve">הקבינט </w:t>
      </w:r>
      <w:bookmarkStart w:id="13651" w:name="_ETM_Q26_404780"/>
      <w:bookmarkEnd w:id="13651"/>
      <w:r>
        <w:rPr>
          <w:rtl/>
        </w:rPr>
        <w:t>ש</w:t>
      </w:r>
      <w:bookmarkStart w:id="13652" w:name="_ETM_Q26_405050"/>
      <w:bookmarkEnd w:id="13652"/>
      <w:r>
        <w:rPr>
          <w:rtl/>
        </w:rPr>
        <w:t>ל</w:t>
      </w:r>
      <w:r>
        <w:rPr>
          <w:rFonts w:hint="cs"/>
          <w:rtl/>
        </w:rPr>
        <w:t xml:space="preserve"> </w:t>
      </w:r>
      <w:r>
        <w:rPr>
          <w:rtl/>
        </w:rPr>
        <w:t xml:space="preserve">6 </w:t>
      </w:r>
      <w:bookmarkStart w:id="13653" w:name="_ETM_Q26_405500"/>
      <w:bookmarkEnd w:id="13653"/>
      <w:r>
        <w:rPr>
          <w:rtl/>
        </w:rPr>
        <w:t xml:space="preserve">באוקטובר </w:t>
      </w:r>
      <w:bookmarkStart w:id="13654" w:name="_ETM_Q26_406340"/>
      <w:bookmarkEnd w:id="13654"/>
      <w:r>
        <w:rPr>
          <w:rtl/>
        </w:rPr>
        <w:t>אחראים</w:t>
      </w:r>
      <w:r>
        <w:rPr>
          <w:rFonts w:hint="cs"/>
          <w:rtl/>
        </w:rPr>
        <w:t>,</w:t>
      </w:r>
      <w:r>
        <w:rPr>
          <w:rtl/>
        </w:rPr>
        <w:t xml:space="preserve"> </w:t>
      </w:r>
      <w:bookmarkStart w:id="13655" w:name="_ETM_Q26_409060"/>
      <w:bookmarkEnd w:id="13655"/>
      <w:r>
        <w:rPr>
          <w:rtl/>
        </w:rPr>
        <w:t xml:space="preserve">שרי </w:t>
      </w:r>
      <w:bookmarkStart w:id="13656" w:name="_ETM_Q26_409450"/>
      <w:bookmarkEnd w:id="13656"/>
      <w:r>
        <w:rPr>
          <w:rtl/>
        </w:rPr>
        <w:t xml:space="preserve">הממשלה </w:t>
      </w:r>
      <w:bookmarkStart w:id="13657" w:name="_ETM_Q26_410470"/>
      <w:bookmarkEnd w:id="13657"/>
      <w:r>
        <w:rPr>
          <w:rtl/>
        </w:rPr>
        <w:t xml:space="preserve">של </w:t>
      </w:r>
      <w:bookmarkStart w:id="13658" w:name="_ETM_Q26_410770"/>
      <w:bookmarkEnd w:id="13658"/>
      <w:r>
        <w:rPr>
          <w:rtl/>
        </w:rPr>
        <w:t xml:space="preserve">6 </w:t>
      </w:r>
      <w:bookmarkStart w:id="13659" w:name="_ETM_Q26_411220"/>
      <w:bookmarkEnd w:id="13659"/>
      <w:r>
        <w:rPr>
          <w:rtl/>
        </w:rPr>
        <w:t xml:space="preserve">באוקטובר </w:t>
      </w:r>
      <w:bookmarkStart w:id="13660" w:name="_ETM_Q26_411970"/>
      <w:bookmarkEnd w:id="13660"/>
      <w:r>
        <w:rPr>
          <w:rtl/>
        </w:rPr>
        <w:t>אחראים</w:t>
      </w:r>
      <w:r>
        <w:rPr>
          <w:rFonts w:hint="cs"/>
          <w:rtl/>
        </w:rPr>
        <w:t>,</w:t>
      </w:r>
      <w:r>
        <w:rPr>
          <w:rtl/>
        </w:rPr>
        <w:t xml:space="preserve"> </w:t>
      </w:r>
      <w:bookmarkStart w:id="13661" w:name="_ETM_Q26_412600"/>
      <w:bookmarkEnd w:id="13661"/>
      <w:r>
        <w:rPr>
          <w:rtl/>
        </w:rPr>
        <w:t>בהגדרה</w:t>
      </w:r>
      <w:r>
        <w:rPr>
          <w:rFonts w:hint="cs"/>
          <w:rtl/>
        </w:rPr>
        <w:t>.</w:t>
      </w:r>
      <w:r>
        <w:rPr>
          <w:rtl/>
        </w:rPr>
        <w:t xml:space="preserve"> </w:t>
      </w:r>
      <w:bookmarkStart w:id="13662" w:name="_ETM_Q26_413889"/>
      <w:bookmarkEnd w:id="13662"/>
      <w:r>
        <w:rPr>
          <w:rtl/>
        </w:rPr>
        <w:t>אתה</w:t>
      </w:r>
      <w:r>
        <w:rPr>
          <w:rFonts w:hint="cs"/>
          <w:rtl/>
        </w:rPr>
        <w:t xml:space="preserve">, הם, </w:t>
      </w:r>
      <w:bookmarkStart w:id="13663" w:name="_ETM_Q26_415309"/>
      <w:bookmarkStart w:id="13664" w:name="_ETM_Q26_415810"/>
      <w:bookmarkEnd w:id="13663"/>
      <w:bookmarkEnd w:id="13664"/>
      <w:r>
        <w:rPr>
          <w:rtl/>
        </w:rPr>
        <w:t xml:space="preserve">חברי </w:t>
      </w:r>
      <w:bookmarkStart w:id="13665" w:name="_ETM_Q26_416350"/>
      <w:bookmarkEnd w:id="13665"/>
      <w:r>
        <w:rPr>
          <w:rtl/>
        </w:rPr>
        <w:t>הקואליציה</w:t>
      </w:r>
      <w:r>
        <w:rPr>
          <w:rFonts w:hint="cs"/>
          <w:rtl/>
        </w:rPr>
        <w:t xml:space="preserve">, הייתם </w:t>
      </w:r>
      <w:bookmarkStart w:id="13666" w:name="_ETM_Q26_418819"/>
      <w:bookmarkStart w:id="13667" w:name="_ETM_Q26_420079"/>
      <w:bookmarkEnd w:id="13666"/>
      <w:bookmarkEnd w:id="13667"/>
      <w:r>
        <w:rPr>
          <w:rtl/>
        </w:rPr>
        <w:t xml:space="preserve">חברי </w:t>
      </w:r>
      <w:bookmarkStart w:id="13668" w:name="_ETM_Q26_420499"/>
      <w:bookmarkEnd w:id="13668"/>
      <w:r>
        <w:rPr>
          <w:rtl/>
        </w:rPr>
        <w:t>קואליצי</w:t>
      </w:r>
      <w:r>
        <w:rPr>
          <w:rFonts w:hint="cs"/>
          <w:rtl/>
        </w:rPr>
        <w:t>י</w:t>
      </w:r>
      <w:bookmarkStart w:id="13669" w:name="_ETM_Q26_421010"/>
      <w:bookmarkEnd w:id="13669"/>
      <w:r>
        <w:rPr>
          <w:rtl/>
        </w:rPr>
        <w:t xml:space="preserve">ת </w:t>
      </w:r>
      <w:bookmarkStart w:id="13670" w:name="_ETM_Q26_421099"/>
      <w:bookmarkEnd w:id="13670"/>
      <w:r>
        <w:rPr>
          <w:rtl/>
        </w:rPr>
        <w:t>החורבן</w:t>
      </w:r>
      <w:r>
        <w:rPr>
          <w:rFonts w:hint="cs"/>
          <w:rtl/>
        </w:rPr>
        <w:t>.</w:t>
      </w:r>
      <w:bookmarkStart w:id="13671" w:name="_ETM_Q26_422643"/>
      <w:bookmarkStart w:id="13672" w:name="_ETM_Q26_422749"/>
      <w:bookmarkStart w:id="13673" w:name="_ETM_Q26_422777"/>
      <w:bookmarkStart w:id="13674" w:name="_ETM_Q26_422853"/>
      <w:bookmarkStart w:id="13675" w:name="_ETM_Q26_422310"/>
      <w:bookmarkEnd w:id="13671"/>
      <w:bookmarkEnd w:id="13672"/>
      <w:bookmarkEnd w:id="13673"/>
      <w:bookmarkEnd w:id="13674"/>
      <w:bookmarkEnd w:id="13675"/>
      <w:r>
        <w:rPr>
          <w:rFonts w:hint="cs"/>
          <w:rtl/>
        </w:rPr>
        <w:t xml:space="preserve"> </w:t>
      </w:r>
      <w:r>
        <w:rPr>
          <w:rtl/>
        </w:rPr>
        <w:t xml:space="preserve">אבל </w:t>
      </w:r>
      <w:bookmarkStart w:id="13676" w:name="_ETM_Q26_422579"/>
      <w:bookmarkEnd w:id="13676"/>
      <w:r>
        <w:rPr>
          <w:rtl/>
        </w:rPr>
        <w:t xml:space="preserve">אני </w:t>
      </w:r>
      <w:bookmarkStart w:id="13677" w:name="_ETM_Q26_422700"/>
      <w:bookmarkEnd w:id="13677"/>
      <w:r>
        <w:rPr>
          <w:rtl/>
        </w:rPr>
        <w:t xml:space="preserve">אגיד </w:t>
      </w:r>
      <w:bookmarkStart w:id="13678" w:name="_ETM_Q26_422879"/>
      <w:bookmarkEnd w:id="13678"/>
      <w:r>
        <w:rPr>
          <w:rtl/>
        </w:rPr>
        <w:t xml:space="preserve">לך </w:t>
      </w:r>
      <w:bookmarkStart w:id="13679" w:name="_ETM_Q26_423030"/>
      <w:bookmarkEnd w:id="13679"/>
      <w:r>
        <w:rPr>
          <w:rtl/>
        </w:rPr>
        <w:t xml:space="preserve">יותר </w:t>
      </w:r>
      <w:bookmarkStart w:id="13680" w:name="_ETM_Q26_423299"/>
      <w:bookmarkEnd w:id="13680"/>
      <w:r>
        <w:rPr>
          <w:rtl/>
        </w:rPr>
        <w:t xml:space="preserve">מזה </w:t>
      </w:r>
      <w:bookmarkStart w:id="13681" w:name="_ETM_Q26_424909"/>
      <w:bookmarkEnd w:id="13681"/>
      <w:r>
        <w:rPr>
          <w:rFonts w:hint="cs"/>
          <w:rtl/>
        </w:rPr>
        <w:t xml:space="preserve">– </w:t>
      </w:r>
      <w:r>
        <w:rPr>
          <w:rtl/>
        </w:rPr>
        <w:t xml:space="preserve">היא </w:t>
      </w:r>
      <w:bookmarkStart w:id="13682" w:name="_ETM_Q26_425060"/>
      <w:bookmarkEnd w:id="13682"/>
      <w:r>
        <w:rPr>
          <w:rtl/>
        </w:rPr>
        <w:t xml:space="preserve">גם </w:t>
      </w:r>
      <w:bookmarkStart w:id="13683" w:name="_ETM_Q26_425209"/>
      <w:bookmarkEnd w:id="13683"/>
      <w:r>
        <w:rPr>
          <w:rtl/>
        </w:rPr>
        <w:t xml:space="preserve">לא </w:t>
      </w:r>
      <w:bookmarkStart w:id="13684" w:name="_ETM_Q26_425299"/>
      <w:bookmarkEnd w:id="13684"/>
      <w:r>
        <w:rPr>
          <w:rtl/>
        </w:rPr>
        <w:t xml:space="preserve">צריכה </w:t>
      </w:r>
      <w:bookmarkStart w:id="13685" w:name="_ETM_Q26_425629"/>
      <w:bookmarkEnd w:id="13685"/>
      <w:r>
        <w:rPr>
          <w:rtl/>
        </w:rPr>
        <w:t xml:space="preserve">לקבוע </w:t>
      </w:r>
      <w:bookmarkStart w:id="13686" w:name="_ETM_Q26_426080"/>
      <w:bookmarkEnd w:id="13686"/>
      <w:r>
        <w:rPr>
          <w:rtl/>
        </w:rPr>
        <w:t xml:space="preserve">מי </w:t>
      </w:r>
      <w:bookmarkStart w:id="13687" w:name="_ETM_Q26_426230"/>
      <w:bookmarkEnd w:id="13687"/>
      <w:r>
        <w:rPr>
          <w:rtl/>
        </w:rPr>
        <w:t>אשם</w:t>
      </w:r>
      <w:r>
        <w:rPr>
          <w:rFonts w:hint="cs"/>
          <w:rtl/>
        </w:rPr>
        <w:t>.</w:t>
      </w:r>
      <w:r>
        <w:rPr>
          <w:rtl/>
        </w:rPr>
        <w:t xml:space="preserve"> </w:t>
      </w:r>
      <w:bookmarkStart w:id="13688" w:name="_ETM_Q26_427810"/>
      <w:bookmarkEnd w:id="13688"/>
      <w:r>
        <w:rPr>
          <w:rtl/>
        </w:rPr>
        <w:t xml:space="preserve">ברור </w:t>
      </w:r>
      <w:bookmarkStart w:id="13689" w:name="_ETM_Q26_428230"/>
      <w:bookmarkEnd w:id="13689"/>
      <w:r>
        <w:rPr>
          <w:rtl/>
        </w:rPr>
        <w:t xml:space="preserve">שאתם </w:t>
      </w:r>
      <w:bookmarkStart w:id="13690" w:name="_ETM_Q26_428590"/>
      <w:bookmarkEnd w:id="13690"/>
      <w:r>
        <w:rPr>
          <w:rtl/>
        </w:rPr>
        <w:t>אשמים</w:t>
      </w:r>
      <w:r>
        <w:rPr>
          <w:rFonts w:hint="cs"/>
          <w:rtl/>
        </w:rPr>
        <w:t>.</w:t>
      </w:r>
      <w:r>
        <w:rPr>
          <w:rtl/>
        </w:rPr>
        <w:t xml:space="preserve"> </w:t>
      </w:r>
      <w:bookmarkStart w:id="13691" w:name="_ETM_Q26_429690"/>
      <w:bookmarkEnd w:id="13691"/>
      <w:r>
        <w:rPr>
          <w:rtl/>
        </w:rPr>
        <w:t xml:space="preserve">למה </w:t>
      </w:r>
      <w:bookmarkStart w:id="13692" w:name="_ETM_Q26_430050"/>
      <w:bookmarkEnd w:id="13692"/>
      <w:r>
        <w:rPr>
          <w:rtl/>
        </w:rPr>
        <w:t xml:space="preserve">אתם </w:t>
      </w:r>
      <w:bookmarkStart w:id="13693" w:name="_ETM_Q26_430290"/>
      <w:bookmarkEnd w:id="13693"/>
      <w:r>
        <w:rPr>
          <w:rtl/>
        </w:rPr>
        <w:t>אשמים</w:t>
      </w:r>
      <w:r>
        <w:rPr>
          <w:rFonts w:hint="cs"/>
          <w:rtl/>
        </w:rPr>
        <w:t>?</w:t>
      </w:r>
      <w:r>
        <w:rPr>
          <w:rtl/>
        </w:rPr>
        <w:t xml:space="preserve"> </w:t>
      </w:r>
      <w:bookmarkStart w:id="13694" w:name="_ETM_Q26_432290"/>
      <w:bookmarkEnd w:id="13694"/>
      <w:r>
        <w:rPr>
          <w:rtl/>
        </w:rPr>
        <w:t xml:space="preserve">בגלל </w:t>
      </w:r>
      <w:bookmarkStart w:id="13695" w:name="_ETM_Q26_432620"/>
      <w:bookmarkEnd w:id="13695"/>
      <w:r>
        <w:rPr>
          <w:rtl/>
        </w:rPr>
        <w:t>ש</w:t>
      </w:r>
      <w:bookmarkStart w:id="13696" w:name="_ETM_Q26_432769"/>
      <w:bookmarkEnd w:id="13696"/>
      <w:r>
        <w:rPr>
          <w:rtl/>
        </w:rPr>
        <w:t xml:space="preserve">הזהרנו </w:t>
      </w:r>
      <w:bookmarkStart w:id="13697" w:name="_ETM_Q26_433249"/>
      <w:bookmarkEnd w:id="13697"/>
      <w:r>
        <w:rPr>
          <w:rtl/>
        </w:rPr>
        <w:t>אתכם</w:t>
      </w:r>
      <w:r>
        <w:rPr>
          <w:rFonts w:hint="cs"/>
          <w:rtl/>
        </w:rPr>
        <w:t>,</w:t>
      </w:r>
      <w:r>
        <w:rPr>
          <w:rtl/>
        </w:rPr>
        <w:t xml:space="preserve"> </w:t>
      </w:r>
      <w:bookmarkStart w:id="13698" w:name="_ETM_Q26_435420"/>
      <w:bookmarkEnd w:id="13698"/>
      <w:r>
        <w:rPr>
          <w:rtl/>
        </w:rPr>
        <w:t xml:space="preserve">בגלל </w:t>
      </w:r>
      <w:bookmarkStart w:id="13699" w:name="_ETM_Q26_435750"/>
      <w:bookmarkEnd w:id="13699"/>
      <w:r>
        <w:rPr>
          <w:rtl/>
        </w:rPr>
        <w:t xml:space="preserve">שאמרנו </w:t>
      </w:r>
      <w:bookmarkStart w:id="13700" w:name="_ETM_Q26_436260"/>
      <w:bookmarkEnd w:id="13700"/>
      <w:r>
        <w:rPr>
          <w:rtl/>
        </w:rPr>
        <w:t>לכם</w:t>
      </w:r>
      <w:r>
        <w:rPr>
          <w:rFonts w:hint="cs"/>
          <w:rtl/>
        </w:rPr>
        <w:t xml:space="preserve">: </w:t>
      </w:r>
      <w:r>
        <w:rPr>
          <w:rtl/>
        </w:rPr>
        <w:t xml:space="preserve">תקשיבו </w:t>
      </w:r>
      <w:bookmarkStart w:id="13701" w:name="_ETM_Q26_436980"/>
      <w:bookmarkEnd w:id="13701"/>
      <w:r>
        <w:rPr>
          <w:rtl/>
        </w:rPr>
        <w:t>לרמטכ"ל</w:t>
      </w:r>
      <w:r>
        <w:rPr>
          <w:rFonts w:hint="cs"/>
          <w:rtl/>
        </w:rPr>
        <w:t>,</w:t>
      </w:r>
      <w:r>
        <w:rPr>
          <w:rtl/>
        </w:rPr>
        <w:t xml:space="preserve"> </w:t>
      </w:r>
      <w:bookmarkStart w:id="13702" w:name="_ETM_Q26_438060"/>
      <w:bookmarkEnd w:id="13702"/>
      <w:r>
        <w:rPr>
          <w:rtl/>
        </w:rPr>
        <w:t xml:space="preserve">תקשיבו </w:t>
      </w:r>
      <w:bookmarkStart w:id="13703" w:name="_ETM_Q26_438629"/>
      <w:bookmarkEnd w:id="13703"/>
      <w:r>
        <w:rPr>
          <w:rtl/>
        </w:rPr>
        <w:t xml:space="preserve">לראש </w:t>
      </w:r>
      <w:bookmarkStart w:id="13704" w:name="_ETM_Q26_438930"/>
      <w:bookmarkEnd w:id="13704"/>
      <w:r>
        <w:rPr>
          <w:rtl/>
        </w:rPr>
        <w:t>אמ"ן</w:t>
      </w:r>
      <w:r>
        <w:rPr>
          <w:rFonts w:hint="cs"/>
          <w:rtl/>
        </w:rPr>
        <w:t>.</w:t>
      </w:r>
      <w:r>
        <w:rPr>
          <w:rtl/>
        </w:rPr>
        <w:t xml:space="preserve"> </w:t>
      </w:r>
      <w:bookmarkStart w:id="13705" w:name="_ETM_Q26_439500"/>
      <w:bookmarkEnd w:id="13705"/>
      <w:r>
        <w:rPr>
          <w:rtl/>
        </w:rPr>
        <w:t xml:space="preserve">לא </w:t>
      </w:r>
      <w:bookmarkStart w:id="13706" w:name="_ETM_Q26_439680"/>
      <w:bookmarkEnd w:id="13706"/>
      <w:r>
        <w:rPr>
          <w:rtl/>
        </w:rPr>
        <w:t>רציתם</w:t>
      </w:r>
      <w:r>
        <w:rPr>
          <w:rFonts w:hint="cs"/>
          <w:rtl/>
        </w:rPr>
        <w:t>.</w:t>
      </w:r>
      <w:r>
        <w:rPr>
          <w:rtl/>
        </w:rPr>
        <w:t xml:space="preserve"> </w:t>
      </w:r>
      <w:bookmarkStart w:id="13707" w:name="_ETM_Q26_441470"/>
      <w:bookmarkEnd w:id="13707"/>
      <w:r>
        <w:rPr>
          <w:rtl/>
        </w:rPr>
        <w:t xml:space="preserve">אמרנו </w:t>
      </w:r>
      <w:bookmarkStart w:id="13708" w:name="_ETM_Q26_441949"/>
      <w:bookmarkEnd w:id="13708"/>
      <w:r>
        <w:rPr>
          <w:rtl/>
        </w:rPr>
        <w:t>לכם</w:t>
      </w:r>
      <w:r>
        <w:rPr>
          <w:rFonts w:hint="cs"/>
          <w:rtl/>
        </w:rPr>
        <w:t xml:space="preserve">: אתם מביאים </w:t>
      </w:r>
      <w:bookmarkStart w:id="13709" w:name="_ETM_Q26_442250"/>
      <w:bookmarkStart w:id="13710" w:name="_ETM_Q26_442339"/>
      <w:bookmarkStart w:id="13711" w:name="_ETM_Q26_442520"/>
      <w:bookmarkStart w:id="13712" w:name="_ETM_Q26_442820"/>
      <w:bookmarkEnd w:id="13709"/>
      <w:bookmarkEnd w:id="13710"/>
      <w:bookmarkEnd w:id="13711"/>
      <w:bookmarkEnd w:id="13712"/>
      <w:r>
        <w:rPr>
          <w:rtl/>
        </w:rPr>
        <w:t>חורבן</w:t>
      </w:r>
      <w:r>
        <w:rPr>
          <w:rFonts w:hint="cs"/>
          <w:rtl/>
        </w:rPr>
        <w:t>.</w:t>
      </w:r>
      <w:r>
        <w:rPr>
          <w:rtl/>
        </w:rPr>
        <w:t xml:space="preserve"> </w:t>
      </w:r>
      <w:bookmarkStart w:id="13713" w:name="_ETM_Q26_444850"/>
      <w:bookmarkEnd w:id="13713"/>
      <w:r>
        <w:rPr>
          <w:rtl/>
        </w:rPr>
        <w:t>צעד</w:t>
      </w:r>
      <w:bookmarkStart w:id="13714" w:name="_ETM_Q26_445330"/>
      <w:bookmarkEnd w:id="13714"/>
      <w:r>
        <w:rPr>
          <w:rtl/>
        </w:rPr>
        <w:t xml:space="preserve">תם </w:t>
      </w:r>
      <w:bookmarkStart w:id="13715" w:name="_ETM_Q26_445720"/>
      <w:bookmarkEnd w:id="13715"/>
      <w:r>
        <w:rPr>
          <w:rtl/>
        </w:rPr>
        <w:t xml:space="preserve">בעיניים </w:t>
      </w:r>
      <w:bookmarkStart w:id="13716" w:name="_ETM_Q26_446350"/>
      <w:bookmarkEnd w:id="13716"/>
      <w:r>
        <w:rPr>
          <w:rtl/>
        </w:rPr>
        <w:t>פקוחות</w:t>
      </w:r>
      <w:r>
        <w:rPr>
          <w:rFonts w:hint="cs"/>
          <w:rtl/>
        </w:rPr>
        <w:t>.</w:t>
      </w:r>
    </w:p>
    <w:p w:rsidR="000172BA" w:rsidRDefault="000172BA" w:rsidP="00504B57">
      <w:pPr>
        <w:rPr>
          <w:rtl/>
        </w:rPr>
      </w:pPr>
      <w:bookmarkStart w:id="13717" w:name="_ETM_Q26_449546"/>
      <w:bookmarkStart w:id="13718" w:name="_ETM_Q26_449649"/>
      <w:bookmarkStart w:id="13719" w:name="_ETM_Q26_449673"/>
      <w:bookmarkEnd w:id="13717"/>
      <w:bookmarkEnd w:id="13718"/>
      <w:bookmarkEnd w:id="13719"/>
    </w:p>
    <w:p w:rsidR="000172BA" w:rsidRDefault="000172BA" w:rsidP="000D6AA3">
      <w:pPr>
        <w:rPr>
          <w:rtl/>
        </w:rPr>
      </w:pPr>
      <w:bookmarkStart w:id="13720" w:name="_ETM_Q26_449759"/>
      <w:bookmarkStart w:id="13721" w:name="_ETM_Q26_448439"/>
      <w:bookmarkEnd w:id="13720"/>
      <w:bookmarkEnd w:id="13721"/>
      <w:r>
        <w:rPr>
          <w:rtl/>
        </w:rPr>
        <w:t xml:space="preserve">ישבתי </w:t>
      </w:r>
      <w:bookmarkStart w:id="13722" w:name="_ETM_Q26_449099"/>
      <w:bookmarkEnd w:id="13722"/>
      <w:r>
        <w:rPr>
          <w:rtl/>
        </w:rPr>
        <w:t>כאן</w:t>
      </w:r>
      <w:r>
        <w:rPr>
          <w:rFonts w:hint="cs"/>
          <w:rtl/>
        </w:rPr>
        <w:t>,</w:t>
      </w:r>
      <w:bookmarkStart w:id="13723" w:name="_ETM_Q26_449999"/>
      <w:bookmarkEnd w:id="13723"/>
      <w:r>
        <w:rPr>
          <w:rFonts w:hint="cs"/>
          <w:rtl/>
        </w:rPr>
        <w:t xml:space="preserve"> </w:t>
      </w:r>
      <w:bookmarkStart w:id="13724" w:name="_ETM_Q26_449101"/>
      <w:bookmarkEnd w:id="13724"/>
      <w:r>
        <w:rPr>
          <w:rtl/>
        </w:rPr>
        <w:t xml:space="preserve">ישב </w:t>
      </w:r>
      <w:bookmarkStart w:id="13725" w:name="_ETM_Q26_450539"/>
      <w:bookmarkEnd w:id="13725"/>
      <w:r>
        <w:rPr>
          <w:rtl/>
        </w:rPr>
        <w:t xml:space="preserve">שם </w:t>
      </w:r>
      <w:bookmarkStart w:id="13726" w:name="_ETM_Q26_450810"/>
      <w:bookmarkEnd w:id="13726"/>
      <w:r>
        <w:rPr>
          <w:rtl/>
        </w:rPr>
        <w:t xml:space="preserve">ראש </w:t>
      </w:r>
      <w:bookmarkStart w:id="13727" w:name="_ETM_Q26_451080"/>
      <w:bookmarkEnd w:id="13727"/>
      <w:r>
        <w:rPr>
          <w:rtl/>
        </w:rPr>
        <w:t>הממשלה</w:t>
      </w:r>
      <w:r>
        <w:rPr>
          <w:rFonts w:hint="cs"/>
          <w:rtl/>
        </w:rPr>
        <w:t>,</w:t>
      </w:r>
      <w:r>
        <w:rPr>
          <w:rtl/>
        </w:rPr>
        <w:t xml:space="preserve"> </w:t>
      </w:r>
      <w:bookmarkStart w:id="13728" w:name="_ETM_Q26_451860"/>
      <w:bookmarkEnd w:id="13728"/>
      <w:r>
        <w:rPr>
          <w:rtl/>
        </w:rPr>
        <w:t xml:space="preserve">אתה </w:t>
      </w:r>
      <w:bookmarkStart w:id="13729" w:name="_ETM_Q26_452159"/>
      <w:bookmarkEnd w:id="13729"/>
      <w:r>
        <w:rPr>
          <w:rtl/>
        </w:rPr>
        <w:t xml:space="preserve">ישבת </w:t>
      </w:r>
      <w:bookmarkStart w:id="13730" w:name="_ETM_Q26_452729"/>
      <w:bookmarkEnd w:id="13730"/>
      <w:r>
        <w:rPr>
          <w:rtl/>
        </w:rPr>
        <w:t>שם</w:t>
      </w:r>
      <w:r>
        <w:rPr>
          <w:rFonts w:hint="cs"/>
          <w:rtl/>
        </w:rPr>
        <w:t>,</w:t>
      </w:r>
      <w:r>
        <w:rPr>
          <w:rtl/>
        </w:rPr>
        <w:t xml:space="preserve"> </w:t>
      </w:r>
      <w:bookmarkStart w:id="13731" w:name="_ETM_Q26_454339"/>
      <w:bookmarkEnd w:id="13731"/>
      <w:r>
        <w:rPr>
          <w:rtl/>
        </w:rPr>
        <w:t>ו</w:t>
      </w:r>
      <w:r>
        <w:rPr>
          <w:rFonts w:hint="cs"/>
          <w:rtl/>
        </w:rPr>
        <w:t xml:space="preserve">קיוויתי </w:t>
      </w:r>
      <w:r>
        <w:rPr>
          <w:rFonts w:hint="eastAsia"/>
          <w:rtl/>
        </w:rPr>
        <w:t>–</w:t>
      </w:r>
      <w:r>
        <w:rPr>
          <w:rFonts w:hint="cs"/>
          <w:rtl/>
        </w:rPr>
        <w:t xml:space="preserve"> </w:t>
      </w:r>
      <w:bookmarkStart w:id="13732" w:name="_ETM_Q26_455540"/>
      <w:bookmarkEnd w:id="13732"/>
      <w:r>
        <w:rPr>
          <w:rtl/>
        </w:rPr>
        <w:t xml:space="preserve">אני </w:t>
      </w:r>
      <w:bookmarkStart w:id="13733" w:name="_ETM_Q26_455720"/>
      <w:bookmarkEnd w:id="13733"/>
      <w:r>
        <w:rPr>
          <w:rtl/>
        </w:rPr>
        <w:t xml:space="preserve">מקווה </w:t>
      </w:r>
      <w:bookmarkStart w:id="13734" w:name="_ETM_Q26_455990"/>
      <w:bookmarkEnd w:id="13734"/>
      <w:r>
        <w:rPr>
          <w:rtl/>
        </w:rPr>
        <w:t xml:space="preserve">שגם </w:t>
      </w:r>
      <w:bookmarkStart w:id="13735" w:name="_ETM_Q26_456230"/>
      <w:bookmarkEnd w:id="13735"/>
      <w:r>
        <w:rPr>
          <w:rtl/>
        </w:rPr>
        <w:t xml:space="preserve">אתה </w:t>
      </w:r>
      <w:bookmarkStart w:id="13736" w:name="_ETM_Q26_456410"/>
      <w:bookmarkEnd w:id="13736"/>
      <w:r>
        <w:rPr>
          <w:rFonts w:hint="cs"/>
          <w:rtl/>
        </w:rPr>
        <w:t xml:space="preserve">קיווית </w:t>
      </w:r>
      <w:r>
        <w:rPr>
          <w:rFonts w:hint="eastAsia"/>
          <w:rtl/>
        </w:rPr>
        <w:t>–</w:t>
      </w:r>
      <w:r>
        <w:rPr>
          <w:rFonts w:hint="cs"/>
          <w:rtl/>
        </w:rPr>
        <w:t xml:space="preserve"> </w:t>
      </w:r>
      <w:bookmarkStart w:id="13737" w:name="_ETM_Q26_457699"/>
      <w:bookmarkEnd w:id="13737"/>
      <w:r>
        <w:rPr>
          <w:rtl/>
        </w:rPr>
        <w:t xml:space="preserve">שראש </w:t>
      </w:r>
      <w:bookmarkStart w:id="13738" w:name="_ETM_Q26_458089"/>
      <w:bookmarkEnd w:id="13738"/>
      <w:r>
        <w:rPr>
          <w:rtl/>
        </w:rPr>
        <w:t>הממשלה</w:t>
      </w:r>
      <w:r>
        <w:rPr>
          <w:rFonts w:hint="cs"/>
          <w:rtl/>
        </w:rPr>
        <w:t>,</w:t>
      </w:r>
      <w:r>
        <w:rPr>
          <w:rtl/>
        </w:rPr>
        <w:t xml:space="preserve"> </w:t>
      </w:r>
      <w:bookmarkStart w:id="13739" w:name="_ETM_Q26_458659"/>
      <w:bookmarkEnd w:id="13739"/>
      <w:r>
        <w:rPr>
          <w:rtl/>
        </w:rPr>
        <w:t xml:space="preserve">בטלפונים </w:t>
      </w:r>
      <w:bookmarkStart w:id="13740" w:name="_ETM_Q26_459500"/>
      <w:bookmarkEnd w:id="13740"/>
      <w:r>
        <w:rPr>
          <w:rtl/>
        </w:rPr>
        <w:t>שלו</w:t>
      </w:r>
      <w:r>
        <w:rPr>
          <w:rFonts w:hint="cs"/>
          <w:rtl/>
        </w:rPr>
        <w:t>,</w:t>
      </w:r>
      <w:r>
        <w:rPr>
          <w:rtl/>
        </w:rPr>
        <w:t xml:space="preserve"> </w:t>
      </w:r>
      <w:bookmarkStart w:id="13741" w:name="_ETM_Q26_460800"/>
      <w:bookmarkEnd w:id="13741"/>
      <w:r>
        <w:rPr>
          <w:rtl/>
        </w:rPr>
        <w:t xml:space="preserve">מחפש </w:t>
      </w:r>
      <w:bookmarkStart w:id="13742" w:name="_ETM_Q26_461589"/>
      <w:bookmarkEnd w:id="13742"/>
      <w:r>
        <w:rPr>
          <w:rFonts w:hint="cs"/>
          <w:rtl/>
        </w:rPr>
        <w:t>פ</w:t>
      </w:r>
      <w:r>
        <w:rPr>
          <w:rtl/>
        </w:rPr>
        <w:t>שרה</w:t>
      </w:r>
      <w:r>
        <w:rPr>
          <w:rFonts w:hint="cs"/>
          <w:rtl/>
        </w:rPr>
        <w:t>,</w:t>
      </w:r>
      <w:r>
        <w:rPr>
          <w:rtl/>
        </w:rPr>
        <w:t xml:space="preserve"> </w:t>
      </w:r>
      <w:bookmarkStart w:id="13743" w:name="_ETM_Q26_464050"/>
      <w:bookmarkEnd w:id="13743"/>
      <w:r>
        <w:rPr>
          <w:rtl/>
        </w:rPr>
        <w:t xml:space="preserve">בגלל </w:t>
      </w:r>
      <w:bookmarkStart w:id="13744" w:name="_ETM_Q26_464410"/>
      <w:bookmarkEnd w:id="13744"/>
      <w:r>
        <w:rPr>
          <w:rtl/>
        </w:rPr>
        <w:t xml:space="preserve">שאמרו </w:t>
      </w:r>
      <w:bookmarkStart w:id="13745" w:name="_ETM_Q26_464860"/>
      <w:bookmarkEnd w:id="13745"/>
      <w:r>
        <w:rPr>
          <w:rtl/>
        </w:rPr>
        <w:t>שה</w:t>
      </w:r>
      <w:r>
        <w:rPr>
          <w:rFonts w:hint="cs"/>
          <w:rtl/>
        </w:rPr>
        <w:t xml:space="preserve">חוקים </w:t>
      </w:r>
      <w:bookmarkStart w:id="13746" w:name="_ETM_Q26_465520"/>
      <w:bookmarkEnd w:id="13746"/>
      <w:r>
        <w:rPr>
          <w:rtl/>
        </w:rPr>
        <w:t xml:space="preserve">שהבאתם </w:t>
      </w:r>
      <w:bookmarkStart w:id="13747" w:name="_ETM_Q26_466089"/>
      <w:bookmarkEnd w:id="13747"/>
      <w:r>
        <w:rPr>
          <w:rtl/>
        </w:rPr>
        <w:t xml:space="preserve">במהפכה </w:t>
      </w:r>
      <w:bookmarkStart w:id="13748" w:name="_ETM_Q26_466779"/>
      <w:bookmarkEnd w:id="13748"/>
      <w:r>
        <w:rPr>
          <w:rtl/>
        </w:rPr>
        <w:t>המשפטית</w:t>
      </w:r>
      <w:r>
        <w:rPr>
          <w:rFonts w:hint="cs"/>
          <w:rtl/>
        </w:rPr>
        <w:t>,</w:t>
      </w:r>
      <w:r>
        <w:rPr>
          <w:rtl/>
        </w:rPr>
        <w:t xml:space="preserve"> </w:t>
      </w:r>
      <w:bookmarkStart w:id="13749" w:name="_ETM_Q26_467470"/>
      <w:bookmarkEnd w:id="13749"/>
      <w:r>
        <w:rPr>
          <w:rtl/>
        </w:rPr>
        <w:t xml:space="preserve">יש </w:t>
      </w:r>
      <w:bookmarkStart w:id="13750" w:name="_ETM_Q26_467680"/>
      <w:bookmarkEnd w:id="13750"/>
      <w:r>
        <w:rPr>
          <w:rtl/>
        </w:rPr>
        <w:t xml:space="preserve">בהם </w:t>
      </w:r>
      <w:bookmarkStart w:id="13751" w:name="_ETM_Q26_467979"/>
      <w:bookmarkEnd w:id="13751"/>
      <w:r>
        <w:rPr>
          <w:rtl/>
        </w:rPr>
        <w:t xml:space="preserve">הרבה </w:t>
      </w:r>
      <w:bookmarkStart w:id="13752" w:name="_ETM_Q26_468279"/>
      <w:bookmarkEnd w:id="13752"/>
      <w:r>
        <w:rPr>
          <w:rtl/>
        </w:rPr>
        <w:t>ע</w:t>
      </w:r>
      <w:r>
        <w:rPr>
          <w:rFonts w:hint="cs"/>
          <w:rtl/>
        </w:rPr>
        <w:t>י</w:t>
      </w:r>
      <w:r>
        <w:rPr>
          <w:rtl/>
        </w:rPr>
        <w:t xml:space="preserve">זים </w:t>
      </w:r>
      <w:bookmarkStart w:id="13753" w:name="_ETM_Q26_468729"/>
      <w:bookmarkEnd w:id="13753"/>
      <w:r>
        <w:rPr>
          <w:rtl/>
        </w:rPr>
        <w:t xml:space="preserve">כדי </w:t>
      </w:r>
      <w:bookmarkStart w:id="13754" w:name="_ETM_Q26_469029"/>
      <w:bookmarkEnd w:id="13754"/>
      <w:r>
        <w:rPr>
          <w:rtl/>
        </w:rPr>
        <w:t xml:space="preserve">שתוכלו </w:t>
      </w:r>
      <w:bookmarkStart w:id="13755" w:name="_ETM_Q26_469479"/>
      <w:bookmarkEnd w:id="13755"/>
      <w:r>
        <w:rPr>
          <w:rtl/>
        </w:rPr>
        <w:t>להוציא</w:t>
      </w:r>
      <w:r>
        <w:rPr>
          <w:rFonts w:hint="cs"/>
          <w:rtl/>
        </w:rPr>
        <w:t>.</w:t>
      </w:r>
      <w:r>
        <w:rPr>
          <w:rtl/>
        </w:rPr>
        <w:t xml:space="preserve"> </w:t>
      </w:r>
      <w:bookmarkStart w:id="13756" w:name="_ETM_Q26_471600"/>
      <w:bookmarkStart w:id="13757" w:name="_ETM_Q26_473942"/>
      <w:bookmarkStart w:id="13758" w:name="_ETM_Q26_474005"/>
      <w:bookmarkStart w:id="13759" w:name="_ETM_Q26_474070"/>
      <w:bookmarkStart w:id="13760" w:name="_ETM_Q26_474148"/>
      <w:bookmarkEnd w:id="13756"/>
      <w:bookmarkEnd w:id="13757"/>
      <w:bookmarkEnd w:id="13758"/>
      <w:bookmarkEnd w:id="13759"/>
      <w:bookmarkEnd w:id="13760"/>
      <w:r>
        <w:rPr>
          <w:rtl/>
        </w:rPr>
        <w:t xml:space="preserve">אבל </w:t>
      </w:r>
      <w:bookmarkStart w:id="13761" w:name="_ETM_Q26_471900"/>
      <w:bookmarkEnd w:id="13761"/>
      <w:r>
        <w:rPr>
          <w:rtl/>
        </w:rPr>
        <w:t>לא</w:t>
      </w:r>
      <w:r>
        <w:rPr>
          <w:rFonts w:hint="cs"/>
          <w:rtl/>
        </w:rPr>
        <w:t>,</w:t>
      </w:r>
      <w:r>
        <w:rPr>
          <w:rtl/>
        </w:rPr>
        <w:t xml:space="preserve"> </w:t>
      </w:r>
      <w:bookmarkStart w:id="13762" w:name="_ETM_Q26_473370"/>
      <w:bookmarkEnd w:id="13762"/>
      <w:r>
        <w:rPr>
          <w:rtl/>
        </w:rPr>
        <w:t xml:space="preserve">הלכתם </w:t>
      </w:r>
      <w:bookmarkStart w:id="13763" w:name="_ETM_Q26_473880"/>
      <w:bookmarkEnd w:id="13763"/>
      <w:r>
        <w:rPr>
          <w:rtl/>
        </w:rPr>
        <w:t xml:space="preserve">לגרסה </w:t>
      </w:r>
      <w:bookmarkStart w:id="13764" w:name="_ETM_Q26_474480"/>
      <w:bookmarkEnd w:id="13764"/>
      <w:r>
        <w:rPr>
          <w:rtl/>
        </w:rPr>
        <w:t xml:space="preserve">הכי </w:t>
      </w:r>
      <w:bookmarkStart w:id="13765" w:name="_ETM_Q26_474690"/>
      <w:bookmarkEnd w:id="13765"/>
      <w:r>
        <w:rPr>
          <w:rtl/>
        </w:rPr>
        <w:t>קיצונית</w:t>
      </w:r>
      <w:r>
        <w:rPr>
          <w:rFonts w:hint="cs"/>
          <w:rtl/>
        </w:rPr>
        <w:t>.</w:t>
      </w:r>
      <w:r>
        <w:rPr>
          <w:rtl/>
        </w:rPr>
        <w:t xml:space="preserve"> </w:t>
      </w:r>
      <w:bookmarkStart w:id="13766" w:name="_ETM_Q26_477620"/>
      <w:bookmarkEnd w:id="13766"/>
      <w:r>
        <w:rPr>
          <w:rtl/>
        </w:rPr>
        <w:t>ולכן</w:t>
      </w:r>
      <w:r>
        <w:rPr>
          <w:rFonts w:hint="cs"/>
          <w:rtl/>
        </w:rPr>
        <w:t>,</w:t>
      </w:r>
      <w:r>
        <w:rPr>
          <w:rtl/>
        </w:rPr>
        <w:t xml:space="preserve"> </w:t>
      </w:r>
      <w:bookmarkStart w:id="13767" w:name="_ETM_Q26_478730"/>
      <w:bookmarkEnd w:id="13767"/>
      <w:r>
        <w:rPr>
          <w:rtl/>
        </w:rPr>
        <w:t xml:space="preserve">אתם </w:t>
      </w:r>
      <w:bookmarkStart w:id="13768" w:name="_ETM_Q26_479060"/>
      <w:bookmarkEnd w:id="13768"/>
      <w:r>
        <w:rPr>
          <w:rtl/>
        </w:rPr>
        <w:t xml:space="preserve">לא </w:t>
      </w:r>
      <w:bookmarkStart w:id="13769" w:name="_ETM_Q26_479180"/>
      <w:bookmarkEnd w:id="13769"/>
      <w:r>
        <w:rPr>
          <w:rtl/>
        </w:rPr>
        <w:t xml:space="preserve">רק </w:t>
      </w:r>
      <w:bookmarkStart w:id="13770" w:name="_ETM_Q26_479420"/>
      <w:bookmarkEnd w:id="13770"/>
      <w:r>
        <w:rPr>
          <w:rtl/>
        </w:rPr>
        <w:t xml:space="preserve">אחראים </w:t>
      </w:r>
      <w:bookmarkStart w:id="13771" w:name="_ETM_Q26_481630"/>
      <w:bookmarkEnd w:id="13771"/>
      <w:r>
        <w:rPr>
          <w:rFonts w:hint="cs"/>
          <w:rtl/>
        </w:rPr>
        <w:t xml:space="preserve">– </w:t>
      </w:r>
      <w:r>
        <w:rPr>
          <w:rtl/>
        </w:rPr>
        <w:t xml:space="preserve">לזה </w:t>
      </w:r>
      <w:bookmarkStart w:id="13772" w:name="_ETM_Q26_482020"/>
      <w:bookmarkEnd w:id="13772"/>
      <w:r>
        <w:rPr>
          <w:rtl/>
        </w:rPr>
        <w:t>לא</w:t>
      </w:r>
      <w:r>
        <w:rPr>
          <w:rFonts w:hint="cs"/>
          <w:rtl/>
        </w:rPr>
        <w:t xml:space="preserve"> צריך פרשנות </w:t>
      </w:r>
      <w:bookmarkStart w:id="13773" w:name="_ETM_Q26_482170"/>
      <w:bookmarkStart w:id="13774" w:name="_ETM_Q26_480000"/>
      <w:bookmarkStart w:id="13775" w:name="_ETM_Q26_482130"/>
      <w:bookmarkStart w:id="13776" w:name="_ETM_Q26_482520"/>
      <w:bookmarkStart w:id="13777" w:name="_ETM_Q26_482610"/>
      <w:bookmarkStart w:id="13778" w:name="_ETM_Q26_482880"/>
      <w:bookmarkStart w:id="13779" w:name="_ETM_Q26_485089"/>
      <w:bookmarkEnd w:id="13773"/>
      <w:bookmarkEnd w:id="13774"/>
      <w:bookmarkEnd w:id="13775"/>
      <w:bookmarkEnd w:id="13776"/>
      <w:bookmarkEnd w:id="13777"/>
      <w:bookmarkEnd w:id="13778"/>
      <w:bookmarkEnd w:id="13779"/>
      <w:r>
        <w:rPr>
          <w:rFonts w:hint="eastAsia"/>
          <w:rtl/>
        </w:rPr>
        <w:t xml:space="preserve">– </w:t>
      </w:r>
      <w:r>
        <w:rPr>
          <w:rtl/>
        </w:rPr>
        <w:t xml:space="preserve">אתם </w:t>
      </w:r>
      <w:bookmarkStart w:id="13780" w:name="_ETM_Q26_485450"/>
      <w:bookmarkEnd w:id="13780"/>
      <w:r>
        <w:rPr>
          <w:rtl/>
        </w:rPr>
        <w:t xml:space="preserve">גם </w:t>
      </w:r>
      <w:bookmarkStart w:id="13781" w:name="_ETM_Q26_485660"/>
      <w:bookmarkEnd w:id="13781"/>
      <w:r>
        <w:rPr>
          <w:rtl/>
        </w:rPr>
        <w:t>אשמים</w:t>
      </w:r>
      <w:r>
        <w:rPr>
          <w:rFonts w:hint="cs"/>
          <w:rtl/>
        </w:rPr>
        <w:t>.</w:t>
      </w:r>
      <w:r>
        <w:rPr>
          <w:rtl/>
        </w:rPr>
        <w:t xml:space="preserve"> </w:t>
      </w:r>
      <w:bookmarkStart w:id="13782" w:name="_ETM_Q26_487089"/>
      <w:bookmarkEnd w:id="13782"/>
      <w:r>
        <w:rPr>
          <w:rtl/>
        </w:rPr>
        <w:t xml:space="preserve">יכול </w:t>
      </w:r>
      <w:bookmarkStart w:id="13783" w:name="_ETM_Q26_487450"/>
      <w:bookmarkEnd w:id="13783"/>
      <w:r>
        <w:rPr>
          <w:rtl/>
        </w:rPr>
        <w:t xml:space="preserve">להיות </w:t>
      </w:r>
      <w:bookmarkStart w:id="13784" w:name="_ETM_Q26_487720"/>
      <w:bookmarkEnd w:id="13784"/>
      <w:r>
        <w:rPr>
          <w:rtl/>
        </w:rPr>
        <w:t xml:space="preserve">שיש </w:t>
      </w:r>
      <w:bookmarkStart w:id="13785" w:name="_ETM_Q26_488080"/>
      <w:bookmarkEnd w:id="13785"/>
      <w:r>
        <w:rPr>
          <w:rtl/>
        </w:rPr>
        <w:t xml:space="preserve">עוד </w:t>
      </w:r>
      <w:bookmarkStart w:id="13786" w:name="_ETM_Q26_488260"/>
      <w:bookmarkEnd w:id="13786"/>
      <w:r>
        <w:rPr>
          <w:rtl/>
        </w:rPr>
        <w:t>כמה</w:t>
      </w:r>
      <w:r>
        <w:rPr>
          <w:rFonts w:hint="cs"/>
          <w:rtl/>
        </w:rPr>
        <w:t>,</w:t>
      </w:r>
      <w:r>
        <w:rPr>
          <w:rtl/>
        </w:rPr>
        <w:t xml:space="preserve"> </w:t>
      </w:r>
      <w:bookmarkStart w:id="13787" w:name="_ETM_Q26_490080"/>
      <w:bookmarkEnd w:id="13787"/>
      <w:r>
        <w:rPr>
          <w:rtl/>
        </w:rPr>
        <w:t xml:space="preserve">אבל </w:t>
      </w:r>
      <w:bookmarkStart w:id="13788" w:name="_ETM_Q26_490410"/>
      <w:bookmarkEnd w:id="13788"/>
      <w:r>
        <w:rPr>
          <w:rtl/>
        </w:rPr>
        <w:t xml:space="preserve">אתם </w:t>
      </w:r>
      <w:bookmarkStart w:id="13789" w:name="_ETM_Q26_490709"/>
      <w:bookmarkEnd w:id="13789"/>
      <w:r>
        <w:rPr>
          <w:rtl/>
        </w:rPr>
        <w:t xml:space="preserve">הממשלה </w:t>
      </w:r>
      <w:bookmarkStart w:id="13790" w:name="_ETM_Q26_491370"/>
      <w:bookmarkEnd w:id="13790"/>
      <w:r>
        <w:rPr>
          <w:rtl/>
        </w:rPr>
        <w:t xml:space="preserve">ואתם </w:t>
      </w:r>
      <w:bookmarkStart w:id="13791" w:name="_ETM_Q26_491849"/>
      <w:bookmarkEnd w:id="13791"/>
      <w:r>
        <w:rPr>
          <w:rtl/>
        </w:rPr>
        <w:t>הקואליציה</w:t>
      </w:r>
      <w:r>
        <w:rPr>
          <w:rFonts w:hint="cs"/>
          <w:rtl/>
        </w:rPr>
        <w:t>.</w:t>
      </w:r>
    </w:p>
    <w:p w:rsidR="000172BA" w:rsidRDefault="000172BA" w:rsidP="00504B57">
      <w:pPr>
        <w:rPr>
          <w:rtl/>
        </w:rPr>
      </w:pPr>
      <w:bookmarkStart w:id="13792" w:name="_ETM_Q26_496230"/>
      <w:bookmarkStart w:id="13793" w:name="_ETM_Q26_496325"/>
      <w:bookmarkEnd w:id="13792"/>
      <w:bookmarkEnd w:id="13793"/>
    </w:p>
    <w:p w:rsidR="000172BA" w:rsidRDefault="000172BA" w:rsidP="000D6AA3">
      <w:pPr>
        <w:rPr>
          <w:rtl/>
        </w:rPr>
      </w:pPr>
      <w:bookmarkStart w:id="13794" w:name="_ETM_Q26_496357"/>
      <w:bookmarkStart w:id="13795" w:name="_ETM_Q26_496435"/>
      <w:bookmarkStart w:id="13796" w:name="_ETM_Q26_494180"/>
      <w:bookmarkEnd w:id="13794"/>
      <w:bookmarkEnd w:id="13795"/>
      <w:bookmarkEnd w:id="13796"/>
      <w:r>
        <w:rPr>
          <w:rtl/>
        </w:rPr>
        <w:t xml:space="preserve">אבל </w:t>
      </w:r>
      <w:bookmarkStart w:id="13797" w:name="_ETM_Q26_494480"/>
      <w:bookmarkEnd w:id="13797"/>
      <w:r>
        <w:rPr>
          <w:rtl/>
        </w:rPr>
        <w:t xml:space="preserve">אני </w:t>
      </w:r>
      <w:bookmarkStart w:id="13798" w:name="_ETM_Q26_494690"/>
      <w:bookmarkEnd w:id="13798"/>
      <w:r>
        <w:rPr>
          <w:rtl/>
        </w:rPr>
        <w:t xml:space="preserve">אגיד </w:t>
      </w:r>
      <w:bookmarkStart w:id="13799" w:name="_ETM_Q26_494990"/>
      <w:bookmarkEnd w:id="13799"/>
      <w:r>
        <w:rPr>
          <w:rtl/>
        </w:rPr>
        <w:t xml:space="preserve">לך </w:t>
      </w:r>
      <w:bookmarkStart w:id="13800" w:name="_ETM_Q26_495230"/>
      <w:bookmarkEnd w:id="13800"/>
      <w:r>
        <w:rPr>
          <w:rtl/>
        </w:rPr>
        <w:t xml:space="preserve">במה </w:t>
      </w:r>
      <w:bookmarkStart w:id="13801" w:name="_ETM_Q26_495589"/>
      <w:bookmarkEnd w:id="13801"/>
      <w:r>
        <w:rPr>
          <w:rtl/>
        </w:rPr>
        <w:t xml:space="preserve">אני </w:t>
      </w:r>
      <w:bookmarkStart w:id="13802" w:name="_ETM_Q26_495740"/>
      <w:bookmarkEnd w:id="13802"/>
      <w:r>
        <w:rPr>
          <w:rtl/>
        </w:rPr>
        <w:t xml:space="preserve">מאשים </w:t>
      </w:r>
      <w:bookmarkStart w:id="13803" w:name="_ETM_Q26_496190"/>
      <w:bookmarkEnd w:id="13803"/>
      <w:r>
        <w:rPr>
          <w:rtl/>
        </w:rPr>
        <w:t xml:space="preserve">אתכם </w:t>
      </w:r>
      <w:bookmarkStart w:id="13804" w:name="_ETM_Q26_496550"/>
      <w:bookmarkEnd w:id="13804"/>
      <w:r>
        <w:rPr>
          <w:rtl/>
        </w:rPr>
        <w:t>היום</w:t>
      </w:r>
      <w:r>
        <w:rPr>
          <w:rFonts w:hint="cs"/>
          <w:rtl/>
        </w:rPr>
        <w:t>:</w:t>
      </w:r>
      <w:r>
        <w:rPr>
          <w:rtl/>
        </w:rPr>
        <w:t xml:space="preserve"> </w:t>
      </w:r>
      <w:bookmarkStart w:id="13805" w:name="_ETM_Q26_498820"/>
      <w:bookmarkEnd w:id="13805"/>
      <w:r>
        <w:rPr>
          <w:rtl/>
        </w:rPr>
        <w:t xml:space="preserve">איך </w:t>
      </w:r>
      <w:bookmarkStart w:id="13806" w:name="_ETM_Q26_499029"/>
      <w:bookmarkEnd w:id="13806"/>
      <w:r>
        <w:rPr>
          <w:rtl/>
        </w:rPr>
        <w:t xml:space="preserve">אתם </w:t>
      </w:r>
      <w:bookmarkStart w:id="13807" w:name="_ETM_Q26_500710"/>
      <w:bookmarkEnd w:id="13807"/>
      <w:r>
        <w:rPr>
          <w:rtl/>
        </w:rPr>
        <w:t xml:space="preserve">לא </w:t>
      </w:r>
      <w:bookmarkStart w:id="13808" w:name="_ETM_Q26_500920"/>
      <w:bookmarkEnd w:id="13808"/>
      <w:r>
        <w:rPr>
          <w:rtl/>
        </w:rPr>
        <w:t xml:space="preserve">דורשים </w:t>
      </w:r>
      <w:bookmarkStart w:id="13809" w:name="_ETM_Q26_501490"/>
      <w:bookmarkEnd w:id="13809"/>
      <w:r>
        <w:rPr>
          <w:rtl/>
        </w:rPr>
        <w:t xml:space="preserve">ועדת </w:t>
      </w:r>
      <w:bookmarkStart w:id="13810" w:name="_ETM_Q26_501910"/>
      <w:bookmarkEnd w:id="13810"/>
      <w:r>
        <w:rPr>
          <w:rtl/>
        </w:rPr>
        <w:t>חקירה</w:t>
      </w:r>
      <w:r>
        <w:rPr>
          <w:rFonts w:hint="cs"/>
          <w:rtl/>
        </w:rPr>
        <w:t>.</w:t>
      </w:r>
      <w:r>
        <w:rPr>
          <w:rtl/>
        </w:rPr>
        <w:t xml:space="preserve"> </w:t>
      </w:r>
      <w:bookmarkStart w:id="13811" w:name="_ETM_Q26_504070"/>
      <w:bookmarkEnd w:id="13811"/>
      <w:r>
        <w:rPr>
          <w:rtl/>
        </w:rPr>
        <w:t xml:space="preserve">הרי </w:t>
      </w:r>
      <w:bookmarkStart w:id="13812" w:name="_ETM_Q26_504310"/>
      <w:bookmarkEnd w:id="13812"/>
      <w:r>
        <w:rPr>
          <w:rtl/>
        </w:rPr>
        <w:t>אמרנו</w:t>
      </w:r>
      <w:r>
        <w:rPr>
          <w:rFonts w:hint="cs"/>
          <w:rtl/>
        </w:rPr>
        <w:t>:</w:t>
      </w:r>
      <w:r>
        <w:rPr>
          <w:rtl/>
        </w:rPr>
        <w:t xml:space="preserve"> </w:t>
      </w:r>
      <w:bookmarkStart w:id="13813" w:name="_ETM_Q26_504670"/>
      <w:bookmarkEnd w:id="13813"/>
      <w:r>
        <w:rPr>
          <w:rtl/>
        </w:rPr>
        <w:t xml:space="preserve">ממה </w:t>
      </w:r>
      <w:bookmarkStart w:id="13814" w:name="_ETM_Q26_504910"/>
      <w:bookmarkEnd w:id="13814"/>
      <w:r>
        <w:rPr>
          <w:rtl/>
        </w:rPr>
        <w:t xml:space="preserve">אתם </w:t>
      </w:r>
      <w:bookmarkStart w:id="13815" w:name="_ETM_Q26_505089"/>
      <w:bookmarkEnd w:id="13815"/>
      <w:r>
        <w:rPr>
          <w:rtl/>
        </w:rPr>
        <w:t>פוחדים</w:t>
      </w:r>
      <w:r w:rsidR="000D6AA3">
        <w:rPr>
          <w:rFonts w:hint="cs"/>
          <w:rtl/>
        </w:rPr>
        <w:t>?</w:t>
      </w:r>
      <w:r>
        <w:rPr>
          <w:rtl/>
        </w:rPr>
        <w:t xml:space="preserve"> </w:t>
      </w:r>
      <w:bookmarkStart w:id="13816" w:name="_ETM_Q26_507899"/>
      <w:bookmarkEnd w:id="13816"/>
      <w:r>
        <w:rPr>
          <w:rtl/>
        </w:rPr>
        <w:t xml:space="preserve">את </w:t>
      </w:r>
      <w:bookmarkStart w:id="13817" w:name="_ETM_Q26_508140"/>
      <w:bookmarkEnd w:id="13817"/>
      <w:r>
        <w:rPr>
          <w:rtl/>
        </w:rPr>
        <w:t xml:space="preserve">האמת </w:t>
      </w:r>
      <w:bookmarkStart w:id="13818" w:name="_ETM_Q26_509169"/>
      <w:bookmarkEnd w:id="13818"/>
      <w:r>
        <w:rPr>
          <w:rtl/>
        </w:rPr>
        <w:t xml:space="preserve">של </w:t>
      </w:r>
      <w:bookmarkStart w:id="13819" w:name="_ETM_Q26_509560"/>
      <w:bookmarkEnd w:id="13819"/>
      <w:r>
        <w:rPr>
          <w:rtl/>
        </w:rPr>
        <w:t xml:space="preserve">האחריות </w:t>
      </w:r>
      <w:bookmarkStart w:id="13820" w:name="_ETM_Q26_510070"/>
      <w:bookmarkEnd w:id="13820"/>
      <w:r>
        <w:rPr>
          <w:rtl/>
        </w:rPr>
        <w:t xml:space="preserve">ושל </w:t>
      </w:r>
      <w:bookmarkStart w:id="13821" w:name="_ETM_Q26_510429"/>
      <w:bookmarkEnd w:id="13821"/>
      <w:r>
        <w:rPr>
          <w:rtl/>
        </w:rPr>
        <w:t xml:space="preserve">האשמה </w:t>
      </w:r>
      <w:bookmarkStart w:id="13822" w:name="_ETM_Q26_510939"/>
      <w:bookmarkEnd w:id="13822"/>
      <w:r>
        <w:rPr>
          <w:rtl/>
        </w:rPr>
        <w:t xml:space="preserve">כבר </w:t>
      </w:r>
      <w:bookmarkStart w:id="13823" w:name="_ETM_Q26_511179"/>
      <w:bookmarkEnd w:id="13823"/>
      <w:r>
        <w:rPr>
          <w:rtl/>
        </w:rPr>
        <w:t xml:space="preserve">יש </w:t>
      </w:r>
      <w:bookmarkStart w:id="13824" w:name="_ETM_Q26_511480"/>
      <w:bookmarkEnd w:id="13824"/>
      <w:r>
        <w:rPr>
          <w:rtl/>
        </w:rPr>
        <w:t>לכם</w:t>
      </w:r>
      <w:r>
        <w:rPr>
          <w:rFonts w:hint="cs"/>
          <w:rtl/>
        </w:rPr>
        <w:t>.</w:t>
      </w:r>
      <w:r>
        <w:rPr>
          <w:rtl/>
        </w:rPr>
        <w:t xml:space="preserve"> </w:t>
      </w:r>
      <w:bookmarkStart w:id="13825" w:name="_ETM_Q26_512700"/>
      <w:bookmarkEnd w:id="13825"/>
      <w:r>
        <w:rPr>
          <w:rtl/>
        </w:rPr>
        <w:t xml:space="preserve">אתה </w:t>
      </w:r>
      <w:bookmarkStart w:id="13826" w:name="_ETM_Q26_512970"/>
      <w:bookmarkEnd w:id="13826"/>
      <w:r>
        <w:rPr>
          <w:rtl/>
        </w:rPr>
        <w:t xml:space="preserve">יודע </w:t>
      </w:r>
      <w:bookmarkStart w:id="13827" w:name="_ETM_Q26_513180"/>
      <w:bookmarkEnd w:id="13827"/>
      <w:r>
        <w:rPr>
          <w:rtl/>
        </w:rPr>
        <w:t xml:space="preserve">למה </w:t>
      </w:r>
      <w:bookmarkStart w:id="13828" w:name="_ETM_Q26_513450"/>
      <w:bookmarkEnd w:id="13828"/>
      <w:r>
        <w:rPr>
          <w:rtl/>
        </w:rPr>
        <w:t xml:space="preserve">אנחנו </w:t>
      </w:r>
      <w:bookmarkStart w:id="13829" w:name="_ETM_Q26_513779"/>
      <w:bookmarkEnd w:id="13829"/>
      <w:r>
        <w:rPr>
          <w:rtl/>
        </w:rPr>
        <w:t xml:space="preserve">צריכים </w:t>
      </w:r>
      <w:bookmarkStart w:id="13830" w:name="_ETM_Q26_514110"/>
      <w:bookmarkEnd w:id="13830"/>
      <w:r>
        <w:rPr>
          <w:rtl/>
        </w:rPr>
        <w:t xml:space="preserve">ועדת </w:t>
      </w:r>
      <w:bookmarkStart w:id="13831" w:name="_ETM_Q26_514470"/>
      <w:bookmarkEnd w:id="13831"/>
      <w:r>
        <w:rPr>
          <w:rtl/>
        </w:rPr>
        <w:t>חקירה</w:t>
      </w:r>
      <w:r>
        <w:rPr>
          <w:rFonts w:hint="cs"/>
          <w:rtl/>
        </w:rPr>
        <w:t>?</w:t>
      </w:r>
      <w:r>
        <w:rPr>
          <w:rtl/>
        </w:rPr>
        <w:t xml:space="preserve"> </w:t>
      </w:r>
      <w:bookmarkStart w:id="13832" w:name="_ETM_Q26_514980"/>
      <w:bookmarkEnd w:id="13832"/>
      <w:r>
        <w:rPr>
          <w:rtl/>
        </w:rPr>
        <w:t xml:space="preserve">אני </w:t>
      </w:r>
      <w:bookmarkStart w:id="13833" w:name="_ETM_Q26_515130"/>
      <w:bookmarkEnd w:id="13833"/>
      <w:r>
        <w:rPr>
          <w:rtl/>
        </w:rPr>
        <w:t xml:space="preserve">אגיד </w:t>
      </w:r>
      <w:bookmarkStart w:id="13834" w:name="_ETM_Q26_515400"/>
      <w:bookmarkEnd w:id="13834"/>
      <w:r>
        <w:rPr>
          <w:rtl/>
        </w:rPr>
        <w:t xml:space="preserve">לך </w:t>
      </w:r>
      <w:bookmarkStart w:id="13835" w:name="_ETM_Q26_517079"/>
      <w:bookmarkEnd w:id="13835"/>
      <w:r>
        <w:rPr>
          <w:rFonts w:hint="cs"/>
          <w:rtl/>
        </w:rPr>
        <w:t xml:space="preserve">– </w:t>
      </w:r>
      <w:r>
        <w:rPr>
          <w:rtl/>
        </w:rPr>
        <w:t xml:space="preserve">כדי </w:t>
      </w:r>
      <w:bookmarkStart w:id="13836" w:name="_ETM_Q26_517409"/>
      <w:bookmarkEnd w:id="13836"/>
      <w:r>
        <w:rPr>
          <w:rtl/>
        </w:rPr>
        <w:t xml:space="preserve">שנוכל </w:t>
      </w:r>
      <w:bookmarkStart w:id="13837" w:name="_ETM_Q26_517920"/>
      <w:bookmarkEnd w:id="13837"/>
      <w:r>
        <w:rPr>
          <w:rtl/>
        </w:rPr>
        <w:t xml:space="preserve">להתחיל </w:t>
      </w:r>
      <w:bookmarkStart w:id="13838" w:name="_ETM_Q26_518309"/>
      <w:bookmarkEnd w:id="13838"/>
      <w:r>
        <w:rPr>
          <w:rtl/>
        </w:rPr>
        <w:t xml:space="preserve">לתקן </w:t>
      </w:r>
      <w:bookmarkStart w:id="13839" w:name="_ETM_Q26_518760"/>
      <w:bookmarkEnd w:id="13839"/>
      <w:r>
        <w:rPr>
          <w:rtl/>
        </w:rPr>
        <w:t xml:space="preserve">כמה </w:t>
      </w:r>
      <w:bookmarkStart w:id="13840" w:name="_ETM_Q26_519059"/>
      <w:bookmarkEnd w:id="13840"/>
      <w:r>
        <w:rPr>
          <w:rtl/>
        </w:rPr>
        <w:t xml:space="preserve">שיותר </w:t>
      </w:r>
      <w:bookmarkStart w:id="13841" w:name="_ETM_Q26_519479"/>
      <w:bookmarkEnd w:id="13841"/>
      <w:r>
        <w:rPr>
          <w:rtl/>
        </w:rPr>
        <w:t>מהר</w:t>
      </w:r>
      <w:r>
        <w:rPr>
          <w:rFonts w:hint="cs"/>
          <w:rtl/>
        </w:rPr>
        <w:t xml:space="preserve">. </w:t>
      </w:r>
      <w:bookmarkStart w:id="13842" w:name="_ETM_Q26_523751"/>
      <w:bookmarkStart w:id="13843" w:name="_ETM_Q26_523843"/>
      <w:bookmarkStart w:id="13844" w:name="_ETM_Q26_523877"/>
      <w:bookmarkStart w:id="13845" w:name="_ETM_Q26_523937"/>
      <w:bookmarkStart w:id="13846" w:name="_ETM_Q26_521609"/>
      <w:bookmarkEnd w:id="13842"/>
      <w:bookmarkEnd w:id="13843"/>
      <w:bookmarkEnd w:id="13844"/>
      <w:bookmarkEnd w:id="13845"/>
      <w:bookmarkEnd w:id="13846"/>
      <w:r>
        <w:rPr>
          <w:rtl/>
        </w:rPr>
        <w:t xml:space="preserve">הצבא </w:t>
      </w:r>
      <w:bookmarkStart w:id="13847" w:name="_ETM_Q26_522059"/>
      <w:bookmarkEnd w:id="13847"/>
      <w:r>
        <w:rPr>
          <w:rtl/>
        </w:rPr>
        <w:t xml:space="preserve">עושה </w:t>
      </w:r>
      <w:bookmarkStart w:id="13848" w:name="_ETM_Q26_522329"/>
      <w:bookmarkEnd w:id="13848"/>
      <w:r>
        <w:rPr>
          <w:rtl/>
        </w:rPr>
        <w:t>תחקירים</w:t>
      </w:r>
      <w:r>
        <w:rPr>
          <w:rFonts w:hint="cs"/>
          <w:rtl/>
        </w:rPr>
        <w:t>,</w:t>
      </w:r>
      <w:r>
        <w:rPr>
          <w:rtl/>
        </w:rPr>
        <w:t xml:space="preserve"> </w:t>
      </w:r>
      <w:bookmarkStart w:id="13849" w:name="_ETM_Q26_523649"/>
      <w:bookmarkEnd w:id="13849"/>
      <w:r>
        <w:rPr>
          <w:rtl/>
        </w:rPr>
        <w:t xml:space="preserve">והוא </w:t>
      </w:r>
      <w:bookmarkStart w:id="13850" w:name="_ETM_Q26_523890"/>
      <w:bookmarkEnd w:id="13850"/>
      <w:r>
        <w:rPr>
          <w:rtl/>
        </w:rPr>
        <w:t xml:space="preserve">מתקן </w:t>
      </w:r>
      <w:bookmarkStart w:id="13851" w:name="_ETM_Q26_524339"/>
      <w:bookmarkEnd w:id="13851"/>
      <w:r>
        <w:rPr>
          <w:rtl/>
        </w:rPr>
        <w:t xml:space="preserve">תוך </w:t>
      </w:r>
      <w:bookmarkStart w:id="13852" w:name="_ETM_Q26_524519"/>
      <w:bookmarkEnd w:id="13852"/>
      <w:r>
        <w:rPr>
          <w:rtl/>
        </w:rPr>
        <w:t xml:space="preserve">כדי </w:t>
      </w:r>
      <w:bookmarkStart w:id="13853" w:name="_ETM_Q26_524820"/>
      <w:bookmarkEnd w:id="13853"/>
      <w:r>
        <w:rPr>
          <w:rtl/>
        </w:rPr>
        <w:t>תנועה</w:t>
      </w:r>
      <w:r>
        <w:rPr>
          <w:rFonts w:hint="cs"/>
          <w:rtl/>
        </w:rPr>
        <w:t xml:space="preserve">, </w:t>
      </w:r>
      <w:bookmarkStart w:id="13854" w:name="_ETM_Q26_526939"/>
      <w:bookmarkEnd w:id="13854"/>
      <w:r>
        <w:rPr>
          <w:rFonts w:hint="cs"/>
          <w:rtl/>
        </w:rPr>
        <w:t xml:space="preserve">הוא </w:t>
      </w:r>
      <w:bookmarkStart w:id="13855" w:name="_ETM_Q26_525269"/>
      <w:bookmarkStart w:id="13856" w:name="_ETM_Q26_525390"/>
      <w:bookmarkEnd w:id="13855"/>
      <w:bookmarkEnd w:id="13856"/>
      <w:r>
        <w:rPr>
          <w:rtl/>
        </w:rPr>
        <w:t xml:space="preserve">לומד </w:t>
      </w:r>
      <w:bookmarkStart w:id="13857" w:name="_ETM_Q26_525719"/>
      <w:bookmarkEnd w:id="13857"/>
      <w:r>
        <w:rPr>
          <w:rtl/>
        </w:rPr>
        <w:t>לקחים</w:t>
      </w:r>
      <w:r>
        <w:rPr>
          <w:rFonts w:hint="cs"/>
          <w:rtl/>
        </w:rPr>
        <w:t>.</w:t>
      </w:r>
    </w:p>
    <w:p w:rsidR="000172BA" w:rsidRDefault="000172BA" w:rsidP="00504B57">
      <w:pPr>
        <w:rPr>
          <w:rtl/>
        </w:rPr>
      </w:pPr>
      <w:bookmarkStart w:id="13858" w:name="_ETM_Q26_527191"/>
      <w:bookmarkStart w:id="13859" w:name="_ETM_Q26_527268"/>
      <w:bookmarkEnd w:id="13858"/>
      <w:bookmarkEnd w:id="13859"/>
    </w:p>
    <w:p w:rsidR="000172BA" w:rsidRDefault="000172BA" w:rsidP="00504B57">
      <w:pPr>
        <w:pStyle w:val="af6"/>
        <w:keepNext/>
        <w:rPr>
          <w:rtl/>
        </w:rPr>
      </w:pPr>
      <w:bookmarkStart w:id="13860" w:name="ET_yor_6490_8"/>
      <w:r w:rsidRPr="009A3459">
        <w:rPr>
          <w:rStyle w:val="TagStyle"/>
          <w:rtl/>
        </w:rPr>
        <w:t xml:space="preserve"> &lt;&lt; יור &gt;&gt; </w:t>
      </w:r>
      <w:r>
        <w:rPr>
          <w:rtl/>
        </w:rPr>
        <w:t>היו"ר ניסים ואטורי:</w:t>
      </w:r>
      <w:r w:rsidRPr="009A3459">
        <w:rPr>
          <w:rStyle w:val="TagStyle"/>
          <w:rtl/>
        </w:rPr>
        <w:t xml:space="preserve"> &lt;&lt; יור &gt;&gt;</w:t>
      </w:r>
      <w:r>
        <w:rPr>
          <w:rtl/>
        </w:rPr>
        <w:t xml:space="preserve">   </w:t>
      </w:r>
      <w:bookmarkEnd w:id="13860"/>
    </w:p>
    <w:p w:rsidR="000172BA" w:rsidRDefault="000172BA" w:rsidP="00A6278C">
      <w:pPr>
        <w:rPr>
          <w:rtl/>
        </w:rPr>
      </w:pPr>
    </w:p>
    <w:p w:rsidR="000172BA" w:rsidRDefault="000172BA" w:rsidP="00504B57">
      <w:pPr>
        <w:rPr>
          <w:rtl/>
        </w:rPr>
      </w:pPr>
      <w:bookmarkStart w:id="13861" w:name="_ETM_Q26_529017"/>
      <w:bookmarkStart w:id="13862" w:name="_ETM_Q26_527351"/>
      <w:bookmarkStart w:id="13863" w:name="_ETM_Q26_527426"/>
      <w:bookmarkStart w:id="13864" w:name="_ETM_Q26_527010"/>
      <w:bookmarkEnd w:id="13861"/>
      <w:bookmarkEnd w:id="13862"/>
      <w:bookmarkEnd w:id="13863"/>
      <w:bookmarkEnd w:id="13864"/>
      <w:r>
        <w:rPr>
          <w:rtl/>
        </w:rPr>
        <w:t xml:space="preserve">מי </w:t>
      </w:r>
      <w:bookmarkStart w:id="13865" w:name="_ETM_Q26_527160"/>
      <w:bookmarkEnd w:id="13865"/>
      <w:r>
        <w:rPr>
          <w:rtl/>
        </w:rPr>
        <w:t xml:space="preserve">שממנה </w:t>
      </w:r>
      <w:bookmarkStart w:id="13866" w:name="_ETM_Q26_527700"/>
      <w:bookmarkEnd w:id="13866"/>
      <w:r>
        <w:rPr>
          <w:rtl/>
        </w:rPr>
        <w:t xml:space="preserve">את </w:t>
      </w:r>
      <w:bookmarkStart w:id="13867" w:name="_ETM_Q26_527880"/>
      <w:bookmarkEnd w:id="13867"/>
      <w:r>
        <w:rPr>
          <w:rtl/>
        </w:rPr>
        <w:t xml:space="preserve">אלה </w:t>
      </w:r>
      <w:bookmarkStart w:id="13868" w:name="_ETM_Q26_528360"/>
      <w:bookmarkEnd w:id="13868"/>
      <w:r>
        <w:rPr>
          <w:rtl/>
        </w:rPr>
        <w:t xml:space="preserve">שכשלו </w:t>
      </w:r>
      <w:bookmarkStart w:id="13869" w:name="_ETM_Q26_528779"/>
      <w:bookmarkEnd w:id="13869"/>
      <w:r>
        <w:rPr>
          <w:rtl/>
        </w:rPr>
        <w:t>ב</w:t>
      </w:r>
      <w:r>
        <w:rPr>
          <w:rFonts w:hint="cs"/>
          <w:rtl/>
        </w:rPr>
        <w:t>-7 באוקטובר, הוא לא מתקן.</w:t>
      </w:r>
    </w:p>
    <w:p w:rsidR="000172BA" w:rsidRDefault="000172BA" w:rsidP="00504B57">
      <w:pPr>
        <w:rPr>
          <w:rtl/>
        </w:rPr>
      </w:pPr>
      <w:bookmarkStart w:id="13870" w:name="_ETM_Q26_526623"/>
      <w:bookmarkStart w:id="13871" w:name="_ETM_Q26_526684"/>
      <w:bookmarkStart w:id="13872" w:name="_ETM_Q26_526767"/>
      <w:bookmarkEnd w:id="13870"/>
      <w:bookmarkEnd w:id="13871"/>
      <w:bookmarkEnd w:id="13872"/>
    </w:p>
    <w:p w:rsidR="000172BA" w:rsidRDefault="000172BA" w:rsidP="00504B57">
      <w:pPr>
        <w:pStyle w:val="-"/>
        <w:keepNext/>
        <w:rPr>
          <w:rtl/>
        </w:rPr>
      </w:pPr>
      <w:bookmarkStart w:id="13873" w:name="ET_speakercontinue_5109_9"/>
      <w:r w:rsidRPr="009A3459">
        <w:rPr>
          <w:rStyle w:val="TagStyle"/>
          <w:rtl/>
        </w:rPr>
        <w:t xml:space="preserve"> &lt;&lt; דובר_המשך &gt;&gt; </w:t>
      </w:r>
      <w:r>
        <w:rPr>
          <w:rtl/>
        </w:rPr>
        <w:t>אלעזר שטרן (יש עתיד):</w:t>
      </w:r>
      <w:r w:rsidRPr="009A3459">
        <w:rPr>
          <w:rStyle w:val="TagStyle"/>
          <w:rtl/>
        </w:rPr>
        <w:t xml:space="preserve"> &lt;&lt; דובר_המשך &gt;&gt;</w:t>
      </w:r>
      <w:r>
        <w:rPr>
          <w:rtl/>
        </w:rPr>
        <w:t xml:space="preserve">   </w:t>
      </w:r>
      <w:bookmarkEnd w:id="13873"/>
    </w:p>
    <w:p w:rsidR="000172BA" w:rsidRDefault="000172BA" w:rsidP="00A6278C">
      <w:pPr>
        <w:rPr>
          <w:rtl/>
        </w:rPr>
      </w:pPr>
    </w:p>
    <w:p w:rsidR="000172BA" w:rsidRDefault="000172BA" w:rsidP="00504B57">
      <w:pPr>
        <w:rPr>
          <w:rtl/>
        </w:rPr>
      </w:pPr>
      <w:bookmarkStart w:id="13874" w:name="_ETM_Q26_528551"/>
      <w:bookmarkEnd w:id="13874"/>
      <w:r>
        <w:rPr>
          <w:rFonts w:hint="cs"/>
          <w:rtl/>
        </w:rPr>
        <w:t xml:space="preserve">לא, תמנה את מי </w:t>
      </w:r>
      <w:bookmarkStart w:id="13875" w:name="_ETM_Q26_530671"/>
      <w:bookmarkEnd w:id="13875"/>
      <w:r>
        <w:rPr>
          <w:rFonts w:hint="cs"/>
          <w:rtl/>
        </w:rPr>
        <w:t xml:space="preserve">שאתה רוצה, תמנה. אמרתי לך את מי למנות? </w:t>
      </w:r>
    </w:p>
    <w:p w:rsidR="000172BA" w:rsidRDefault="000172BA" w:rsidP="00504B57">
      <w:pPr>
        <w:rPr>
          <w:rtl/>
        </w:rPr>
      </w:pPr>
    </w:p>
    <w:p w:rsidR="000172BA" w:rsidRDefault="000172BA" w:rsidP="00504B57">
      <w:pPr>
        <w:pStyle w:val="af6"/>
        <w:keepNext/>
        <w:rPr>
          <w:rtl/>
        </w:rPr>
      </w:pPr>
      <w:bookmarkStart w:id="13876" w:name="ET_yor_6490_10"/>
      <w:r w:rsidRPr="002C1A86">
        <w:rPr>
          <w:rStyle w:val="TagStyle"/>
          <w:rtl/>
        </w:rPr>
        <w:t xml:space="preserve"> &lt;&lt; יור &gt;&gt; </w:t>
      </w:r>
      <w:r>
        <w:rPr>
          <w:rtl/>
        </w:rPr>
        <w:t>היו"ר ניסים ואטורי:</w:t>
      </w:r>
      <w:r w:rsidRPr="002C1A86">
        <w:rPr>
          <w:rStyle w:val="TagStyle"/>
          <w:rtl/>
        </w:rPr>
        <w:t xml:space="preserve"> &lt;&lt; יור &gt;&gt;</w:t>
      </w:r>
      <w:r>
        <w:rPr>
          <w:rtl/>
        </w:rPr>
        <w:t xml:space="preserve">   </w:t>
      </w:r>
      <w:bookmarkEnd w:id="13876"/>
    </w:p>
    <w:p w:rsidR="000172BA" w:rsidRDefault="000172BA" w:rsidP="00A6278C">
      <w:pPr>
        <w:rPr>
          <w:rtl/>
        </w:rPr>
      </w:pPr>
    </w:p>
    <w:p w:rsidR="000172BA" w:rsidRDefault="000172BA" w:rsidP="00504B57">
      <w:pPr>
        <w:rPr>
          <w:rtl/>
        </w:rPr>
      </w:pPr>
      <w:r>
        <w:rPr>
          <w:rFonts w:hint="cs"/>
          <w:rtl/>
        </w:rPr>
        <w:t xml:space="preserve">יש </w:t>
      </w:r>
      <w:bookmarkStart w:id="13877" w:name="_ETM_Q26_531314"/>
      <w:bookmarkEnd w:id="13877"/>
      <w:r>
        <w:rPr>
          <w:rFonts w:hint="cs"/>
          <w:rtl/>
        </w:rPr>
        <w:t>את האמת שלך, יש אמת שלנו.</w:t>
      </w:r>
    </w:p>
    <w:p w:rsidR="000172BA" w:rsidRDefault="000172BA" w:rsidP="00504B57">
      <w:pPr>
        <w:rPr>
          <w:rtl/>
        </w:rPr>
      </w:pPr>
      <w:bookmarkStart w:id="13878" w:name="_ETM_Q26_533137"/>
      <w:bookmarkStart w:id="13879" w:name="_ETM_Q26_533224"/>
      <w:bookmarkEnd w:id="13878"/>
      <w:bookmarkEnd w:id="13879"/>
    </w:p>
    <w:p w:rsidR="000172BA" w:rsidRDefault="000172BA" w:rsidP="00504B57">
      <w:pPr>
        <w:pStyle w:val="-"/>
        <w:keepNext/>
        <w:rPr>
          <w:rtl/>
        </w:rPr>
      </w:pPr>
      <w:bookmarkStart w:id="13880" w:name="ET_speakercontinue_5109_11"/>
      <w:r w:rsidRPr="002C1A86">
        <w:rPr>
          <w:rStyle w:val="TagStyle"/>
          <w:rtl/>
        </w:rPr>
        <w:t xml:space="preserve"> &lt;&lt; דובר_המשך &gt;&gt; </w:t>
      </w:r>
      <w:r>
        <w:rPr>
          <w:rtl/>
        </w:rPr>
        <w:t>אלעזר שטרן (יש עתיד):</w:t>
      </w:r>
      <w:r w:rsidRPr="002C1A86">
        <w:rPr>
          <w:rStyle w:val="TagStyle"/>
          <w:rtl/>
        </w:rPr>
        <w:t xml:space="preserve"> &lt;&lt; דובר_המשך &gt;&gt;</w:t>
      </w:r>
      <w:r>
        <w:rPr>
          <w:rtl/>
        </w:rPr>
        <w:t xml:space="preserve">   </w:t>
      </w:r>
      <w:bookmarkEnd w:id="13880"/>
    </w:p>
    <w:p w:rsidR="000172BA" w:rsidRDefault="000172BA" w:rsidP="00A6278C">
      <w:pPr>
        <w:rPr>
          <w:rtl/>
        </w:rPr>
      </w:pPr>
    </w:p>
    <w:p w:rsidR="000172BA" w:rsidRDefault="000172BA" w:rsidP="000D6AA3">
      <w:pPr>
        <w:rPr>
          <w:rtl/>
        </w:rPr>
      </w:pPr>
      <w:bookmarkStart w:id="13881" w:name="_ETM_Q26_534123"/>
      <w:bookmarkStart w:id="13882" w:name="_ETM_Q26_526818"/>
      <w:bookmarkStart w:id="13883" w:name="_ETM_Q26_529080"/>
      <w:bookmarkStart w:id="13884" w:name="_ETM_Q26_529350"/>
      <w:bookmarkStart w:id="13885" w:name="_ETM_Q26_529650"/>
      <w:bookmarkStart w:id="13886" w:name="_ETM_Q26_530370"/>
      <w:bookmarkStart w:id="13887" w:name="_ETM_Q26_530700"/>
      <w:bookmarkStart w:id="13888" w:name="_ETM_Q26_530820"/>
      <w:bookmarkStart w:id="13889" w:name="_ETM_Q26_530940"/>
      <w:bookmarkStart w:id="13890" w:name="_ETM_Q26_531089"/>
      <w:bookmarkStart w:id="13891" w:name="_ETM_Q26_532230"/>
      <w:bookmarkEnd w:id="13881"/>
      <w:bookmarkEnd w:id="13882"/>
      <w:bookmarkEnd w:id="13883"/>
      <w:bookmarkEnd w:id="13884"/>
      <w:bookmarkEnd w:id="13885"/>
      <w:bookmarkEnd w:id="13886"/>
      <w:bookmarkEnd w:id="13887"/>
      <w:bookmarkEnd w:id="13888"/>
      <w:bookmarkEnd w:id="13889"/>
      <w:bookmarkEnd w:id="13890"/>
      <w:bookmarkEnd w:id="13891"/>
      <w:r>
        <w:rPr>
          <w:rtl/>
        </w:rPr>
        <w:t>תמנה</w:t>
      </w:r>
      <w:r>
        <w:rPr>
          <w:rFonts w:hint="cs"/>
          <w:rtl/>
        </w:rPr>
        <w:t xml:space="preserve"> ועדת חקירה. </w:t>
      </w:r>
      <w:bookmarkStart w:id="13892" w:name="_ETM_Q26_533100"/>
      <w:bookmarkStart w:id="13893" w:name="_ETM_Q26_533489"/>
      <w:bookmarkStart w:id="13894" w:name="_ETM_Q26_533880"/>
      <w:bookmarkStart w:id="13895" w:name="_ETM_Q26_534510"/>
      <w:bookmarkStart w:id="13896" w:name="_ETM_Q26_534690"/>
      <w:bookmarkStart w:id="13897" w:name="_ETM_Q26_534779"/>
      <w:bookmarkStart w:id="13898" w:name="_ETM_Q26_535020"/>
      <w:bookmarkStart w:id="13899" w:name="_ETM_Q26_535589"/>
      <w:bookmarkStart w:id="13900" w:name="_ETM_Q26_536460"/>
      <w:bookmarkStart w:id="13901" w:name="_ETM_Q26_536910"/>
      <w:bookmarkEnd w:id="13892"/>
      <w:bookmarkEnd w:id="13893"/>
      <w:bookmarkEnd w:id="13894"/>
      <w:bookmarkEnd w:id="13895"/>
      <w:bookmarkEnd w:id="13896"/>
      <w:bookmarkEnd w:id="13897"/>
      <w:bookmarkEnd w:id="13898"/>
      <w:bookmarkEnd w:id="13899"/>
      <w:bookmarkEnd w:id="13900"/>
      <w:bookmarkEnd w:id="13901"/>
      <w:r>
        <w:rPr>
          <w:rtl/>
        </w:rPr>
        <w:t xml:space="preserve">יש </w:t>
      </w:r>
      <w:bookmarkStart w:id="13902" w:name="_ETM_Q26_537330"/>
      <w:bookmarkEnd w:id="13902"/>
      <w:r>
        <w:rPr>
          <w:rtl/>
        </w:rPr>
        <w:t xml:space="preserve">חוק </w:t>
      </w:r>
      <w:bookmarkStart w:id="13903" w:name="_ETM_Q26_537690"/>
      <w:bookmarkEnd w:id="13903"/>
      <w:r>
        <w:rPr>
          <w:rtl/>
        </w:rPr>
        <w:t xml:space="preserve">במדינת </w:t>
      </w:r>
      <w:bookmarkStart w:id="13904" w:name="_ETM_Q26_538290"/>
      <w:bookmarkEnd w:id="13904"/>
      <w:r>
        <w:rPr>
          <w:rtl/>
        </w:rPr>
        <w:t xml:space="preserve">ישראל </w:t>
      </w:r>
      <w:bookmarkStart w:id="13905" w:name="_ETM_Q26_538920"/>
      <w:bookmarkEnd w:id="13905"/>
      <w:r>
        <w:rPr>
          <w:rtl/>
        </w:rPr>
        <w:t xml:space="preserve">איך </w:t>
      </w:r>
      <w:bookmarkStart w:id="13906" w:name="_ETM_Q26_539070"/>
      <w:bookmarkEnd w:id="13906"/>
      <w:r>
        <w:rPr>
          <w:rtl/>
        </w:rPr>
        <w:t xml:space="preserve">ממנים </w:t>
      </w:r>
      <w:bookmarkStart w:id="13907" w:name="_ETM_Q26_539580"/>
      <w:bookmarkEnd w:id="13907"/>
      <w:r>
        <w:rPr>
          <w:rtl/>
        </w:rPr>
        <w:t xml:space="preserve">ועדות </w:t>
      </w:r>
      <w:bookmarkStart w:id="13908" w:name="_ETM_Q26_539940"/>
      <w:bookmarkEnd w:id="13908"/>
      <w:r>
        <w:rPr>
          <w:rtl/>
        </w:rPr>
        <w:t>חקירה</w:t>
      </w:r>
      <w:r>
        <w:rPr>
          <w:rFonts w:hint="cs"/>
          <w:rtl/>
        </w:rPr>
        <w:t>,</w:t>
      </w:r>
      <w:r>
        <w:rPr>
          <w:rtl/>
        </w:rPr>
        <w:t xml:space="preserve"> </w:t>
      </w:r>
      <w:bookmarkStart w:id="13909" w:name="_ETM_Q26_540420"/>
      <w:bookmarkEnd w:id="13909"/>
      <w:r>
        <w:rPr>
          <w:rFonts w:hint="cs"/>
          <w:rtl/>
        </w:rPr>
        <w:t xml:space="preserve">מי </w:t>
      </w:r>
      <w:bookmarkStart w:id="13910" w:name="_ETM_Q26_537122"/>
      <w:bookmarkEnd w:id="13910"/>
      <w:r>
        <w:rPr>
          <w:rFonts w:hint="cs"/>
          <w:rtl/>
        </w:rPr>
        <w:t xml:space="preserve">ממנה. תמנו. תמנו. </w:t>
      </w:r>
      <w:bookmarkStart w:id="13911" w:name="_ETM_Q26_541410"/>
      <w:bookmarkStart w:id="13912" w:name="_ETM_Q26_542770"/>
      <w:bookmarkStart w:id="13913" w:name="_ETM_Q26_543050"/>
      <w:bookmarkStart w:id="13914" w:name="_ETM_Q26_544800"/>
      <w:bookmarkEnd w:id="13911"/>
      <w:bookmarkEnd w:id="13912"/>
      <w:bookmarkEnd w:id="13913"/>
      <w:bookmarkEnd w:id="13914"/>
      <w:r>
        <w:rPr>
          <w:rtl/>
        </w:rPr>
        <w:t xml:space="preserve">תנו </w:t>
      </w:r>
      <w:bookmarkStart w:id="13915" w:name="_ETM_Q26_545010"/>
      <w:bookmarkEnd w:id="13915"/>
      <w:r>
        <w:rPr>
          <w:rtl/>
        </w:rPr>
        <w:t xml:space="preserve">לה </w:t>
      </w:r>
      <w:bookmarkStart w:id="13916" w:name="_ETM_Q26_545550"/>
      <w:bookmarkEnd w:id="13916"/>
      <w:r>
        <w:rPr>
          <w:rFonts w:hint="cs"/>
          <w:rtl/>
        </w:rPr>
        <w:t xml:space="preserve">סמכויות. </w:t>
      </w:r>
      <w:bookmarkStart w:id="13917" w:name="_ETM_Q26_546640"/>
      <w:bookmarkEnd w:id="13917"/>
      <w:r>
        <w:rPr>
          <w:rtl/>
        </w:rPr>
        <w:t xml:space="preserve">הרי </w:t>
      </w:r>
      <w:bookmarkStart w:id="13918" w:name="_ETM_Q26_547060"/>
      <w:bookmarkEnd w:id="13918"/>
      <w:r>
        <w:rPr>
          <w:rtl/>
        </w:rPr>
        <w:t xml:space="preserve">ממילא </w:t>
      </w:r>
      <w:bookmarkStart w:id="13919" w:name="_ETM_Q26_548819"/>
      <w:bookmarkEnd w:id="13919"/>
      <w:r>
        <w:rPr>
          <w:rtl/>
        </w:rPr>
        <w:t xml:space="preserve">אתם </w:t>
      </w:r>
      <w:bookmarkStart w:id="13920" w:name="_ETM_Q26_549119"/>
      <w:bookmarkEnd w:id="13920"/>
      <w:r>
        <w:rPr>
          <w:rtl/>
        </w:rPr>
        <w:t xml:space="preserve">שמים </w:t>
      </w:r>
      <w:bookmarkStart w:id="13921" w:name="_ETM_Q26_549450"/>
      <w:bookmarkEnd w:id="13921"/>
      <w:r>
        <w:rPr>
          <w:rtl/>
        </w:rPr>
        <w:t xml:space="preserve">פס </w:t>
      </w:r>
      <w:bookmarkStart w:id="13922" w:name="_ETM_Q26_549719"/>
      <w:bookmarkEnd w:id="13922"/>
      <w:r>
        <w:rPr>
          <w:rtl/>
        </w:rPr>
        <w:t xml:space="preserve">על </w:t>
      </w:r>
      <w:bookmarkStart w:id="13923" w:name="_ETM_Q26_549839"/>
      <w:bookmarkEnd w:id="13923"/>
      <w:r>
        <w:rPr>
          <w:rtl/>
        </w:rPr>
        <w:t xml:space="preserve">המסקנות </w:t>
      </w:r>
      <w:bookmarkStart w:id="13924" w:name="_ETM_Q26_550439"/>
      <w:bookmarkEnd w:id="13924"/>
      <w:r>
        <w:rPr>
          <w:rtl/>
        </w:rPr>
        <w:t xml:space="preserve">של </w:t>
      </w:r>
      <w:bookmarkStart w:id="13925" w:name="_ETM_Q26_550560"/>
      <w:bookmarkEnd w:id="13925"/>
      <w:r>
        <w:rPr>
          <w:rtl/>
        </w:rPr>
        <w:t xml:space="preserve">ועדות </w:t>
      </w:r>
      <w:bookmarkStart w:id="13926" w:name="_ETM_Q26_550920"/>
      <w:bookmarkEnd w:id="13926"/>
      <w:r>
        <w:rPr>
          <w:rtl/>
        </w:rPr>
        <w:t>חקירה</w:t>
      </w:r>
      <w:r>
        <w:rPr>
          <w:rFonts w:hint="cs"/>
          <w:rtl/>
        </w:rPr>
        <w:t>.</w:t>
      </w:r>
      <w:r>
        <w:rPr>
          <w:rtl/>
        </w:rPr>
        <w:t xml:space="preserve"> </w:t>
      </w:r>
      <w:bookmarkStart w:id="13927" w:name="_ETM_Q26_551520"/>
      <w:bookmarkEnd w:id="13927"/>
      <w:r>
        <w:rPr>
          <w:rtl/>
        </w:rPr>
        <w:t>ה</w:t>
      </w:r>
      <w:r>
        <w:rPr>
          <w:rFonts w:hint="cs"/>
          <w:rtl/>
        </w:rPr>
        <w:t>י</w:t>
      </w:r>
      <w:r>
        <w:rPr>
          <w:rtl/>
        </w:rPr>
        <w:t>נה</w:t>
      </w:r>
      <w:r>
        <w:rPr>
          <w:rFonts w:hint="cs"/>
          <w:rtl/>
        </w:rPr>
        <w:t>,</w:t>
      </w:r>
      <w:r>
        <w:rPr>
          <w:rtl/>
        </w:rPr>
        <w:t xml:space="preserve"> </w:t>
      </w:r>
      <w:bookmarkStart w:id="13928" w:name="_ETM_Q26_551819"/>
      <w:bookmarkEnd w:id="13928"/>
      <w:r>
        <w:rPr>
          <w:rtl/>
        </w:rPr>
        <w:t xml:space="preserve">הייתה </w:t>
      </w:r>
      <w:bookmarkStart w:id="13929" w:name="_ETM_Q26_552089"/>
      <w:bookmarkEnd w:id="13929"/>
      <w:r>
        <w:rPr>
          <w:rtl/>
        </w:rPr>
        <w:t xml:space="preserve">ועדת </w:t>
      </w:r>
      <w:bookmarkStart w:id="13930" w:name="_ETM_Q26_552509"/>
      <w:bookmarkEnd w:id="13930"/>
      <w:r>
        <w:rPr>
          <w:rtl/>
        </w:rPr>
        <w:t xml:space="preserve">חקירה </w:t>
      </w:r>
      <w:bookmarkStart w:id="13931" w:name="_ETM_Q26_553930"/>
      <w:bookmarkEnd w:id="13931"/>
      <w:r>
        <w:rPr>
          <w:rtl/>
        </w:rPr>
        <w:t xml:space="preserve">על </w:t>
      </w:r>
      <w:bookmarkStart w:id="13932" w:name="_ETM_Q26_554170"/>
      <w:bookmarkEnd w:id="13932"/>
      <w:r>
        <w:rPr>
          <w:rFonts w:hint="cs"/>
          <w:rtl/>
        </w:rPr>
        <w:t xml:space="preserve">אסון </w:t>
      </w:r>
      <w:bookmarkStart w:id="13933" w:name="_ETM_Q26_554500"/>
      <w:bookmarkEnd w:id="13933"/>
      <w:r>
        <w:rPr>
          <w:rtl/>
        </w:rPr>
        <w:t>מ</w:t>
      </w:r>
      <w:r>
        <w:rPr>
          <w:rFonts w:hint="cs"/>
          <w:rtl/>
        </w:rPr>
        <w:t>י</w:t>
      </w:r>
      <w:r>
        <w:rPr>
          <w:rtl/>
        </w:rPr>
        <w:t>רון</w:t>
      </w:r>
      <w:r>
        <w:rPr>
          <w:rFonts w:hint="cs"/>
          <w:rtl/>
        </w:rPr>
        <w:t>.</w:t>
      </w:r>
      <w:r>
        <w:rPr>
          <w:rtl/>
        </w:rPr>
        <w:t xml:space="preserve"> </w:t>
      </w:r>
      <w:bookmarkStart w:id="13934" w:name="_ETM_Q26_556070"/>
      <w:bookmarkEnd w:id="13934"/>
      <w:r>
        <w:rPr>
          <w:rtl/>
        </w:rPr>
        <w:t xml:space="preserve">אני </w:t>
      </w:r>
      <w:bookmarkStart w:id="13935" w:name="_ETM_Q26_556369"/>
      <w:bookmarkEnd w:id="13935"/>
      <w:r>
        <w:rPr>
          <w:rtl/>
        </w:rPr>
        <w:t xml:space="preserve">הייתי </w:t>
      </w:r>
      <w:bookmarkStart w:id="13936" w:name="_ETM_Q26_556670"/>
      <w:bookmarkEnd w:id="13936"/>
      <w:r>
        <w:rPr>
          <w:rtl/>
        </w:rPr>
        <w:t xml:space="preserve">אצל </w:t>
      </w:r>
      <w:bookmarkStart w:id="13937" w:name="_ETM_Q26_556909"/>
      <w:bookmarkEnd w:id="13937"/>
      <w:r>
        <w:rPr>
          <w:rtl/>
        </w:rPr>
        <w:t xml:space="preserve">המשפחות </w:t>
      </w:r>
      <w:bookmarkStart w:id="13938" w:name="_ETM_Q26_557450"/>
      <w:bookmarkEnd w:id="13938"/>
      <w:r>
        <w:rPr>
          <w:rtl/>
        </w:rPr>
        <w:t xml:space="preserve">השכולות </w:t>
      </w:r>
      <w:bookmarkStart w:id="13939" w:name="_ETM_Q26_558049"/>
      <w:bookmarkEnd w:id="13939"/>
      <w:r>
        <w:rPr>
          <w:rtl/>
        </w:rPr>
        <w:t>של</w:t>
      </w:r>
      <w:r>
        <w:rPr>
          <w:rFonts w:hint="cs"/>
          <w:rtl/>
        </w:rPr>
        <w:t xml:space="preserve"> </w:t>
      </w:r>
      <w:r>
        <w:rPr>
          <w:rtl/>
        </w:rPr>
        <w:t xml:space="preserve">אסון </w:t>
      </w:r>
      <w:bookmarkStart w:id="13940" w:name="_ETM_Q26_558589"/>
      <w:bookmarkEnd w:id="13940"/>
      <w:r>
        <w:rPr>
          <w:rtl/>
        </w:rPr>
        <w:t>מ</w:t>
      </w:r>
      <w:r>
        <w:rPr>
          <w:rFonts w:hint="cs"/>
          <w:rtl/>
        </w:rPr>
        <w:t xml:space="preserve">ירון, </w:t>
      </w:r>
      <w:bookmarkStart w:id="13941" w:name="_ETM_Q26_559220"/>
      <w:bookmarkEnd w:id="13941"/>
      <w:r>
        <w:rPr>
          <w:rtl/>
        </w:rPr>
        <w:t xml:space="preserve">הלכתי </w:t>
      </w:r>
      <w:bookmarkStart w:id="13942" w:name="_ETM_Q26_559670"/>
      <w:bookmarkEnd w:id="13942"/>
      <w:r>
        <w:rPr>
          <w:rtl/>
        </w:rPr>
        <w:t xml:space="preserve">מבית </w:t>
      </w:r>
      <w:bookmarkStart w:id="13943" w:name="_ETM_Q26_560240"/>
      <w:bookmarkEnd w:id="13943"/>
      <w:r>
        <w:rPr>
          <w:rtl/>
        </w:rPr>
        <w:t>לבית</w:t>
      </w:r>
      <w:r>
        <w:rPr>
          <w:rFonts w:hint="cs"/>
          <w:rtl/>
        </w:rPr>
        <w:t xml:space="preserve"> </w:t>
      </w:r>
      <w:bookmarkStart w:id="13944" w:name="_ETM_Q26_562270"/>
      <w:bookmarkEnd w:id="13944"/>
      <w:r>
        <w:rPr>
          <w:rFonts w:hint="eastAsia"/>
          <w:rtl/>
        </w:rPr>
        <w:t>–</w:t>
      </w:r>
      <w:r>
        <w:rPr>
          <w:rtl/>
        </w:rPr>
        <w:t xml:space="preserve"> </w:t>
      </w:r>
      <w:bookmarkStart w:id="13945" w:name="_ETM_Q26_561140"/>
      <w:bookmarkEnd w:id="13945"/>
      <w:r>
        <w:rPr>
          <w:rtl/>
        </w:rPr>
        <w:t xml:space="preserve">מבני </w:t>
      </w:r>
      <w:bookmarkStart w:id="13946" w:name="_ETM_Q26_561619"/>
      <w:bookmarkEnd w:id="13946"/>
      <w:r>
        <w:rPr>
          <w:rtl/>
        </w:rPr>
        <w:t xml:space="preserve">ברק </w:t>
      </w:r>
      <w:bookmarkStart w:id="13947" w:name="_ETM_Q26_561950"/>
      <w:bookmarkEnd w:id="13947"/>
      <w:r>
        <w:rPr>
          <w:rtl/>
        </w:rPr>
        <w:t>לחיפה</w:t>
      </w:r>
      <w:r>
        <w:rPr>
          <w:rFonts w:hint="cs"/>
          <w:rtl/>
        </w:rPr>
        <w:t>,</w:t>
      </w:r>
      <w:r>
        <w:rPr>
          <w:rtl/>
        </w:rPr>
        <w:t xml:space="preserve"> </w:t>
      </w:r>
      <w:bookmarkStart w:id="13948" w:name="_ETM_Q26_562759"/>
      <w:bookmarkEnd w:id="13948"/>
      <w:r>
        <w:rPr>
          <w:rtl/>
        </w:rPr>
        <w:t xml:space="preserve">לכפר </w:t>
      </w:r>
      <w:bookmarkStart w:id="13949" w:name="_ETM_Q26_563180"/>
      <w:bookmarkEnd w:id="13949"/>
      <w:r>
        <w:rPr>
          <w:rtl/>
        </w:rPr>
        <w:t>חסידים</w:t>
      </w:r>
      <w:r>
        <w:rPr>
          <w:rFonts w:hint="cs"/>
          <w:rtl/>
        </w:rPr>
        <w:t>,</w:t>
      </w:r>
      <w:r>
        <w:rPr>
          <w:rtl/>
        </w:rPr>
        <w:t xml:space="preserve"> </w:t>
      </w:r>
      <w:bookmarkStart w:id="13950" w:name="_ETM_Q26_564170"/>
      <w:bookmarkEnd w:id="13950"/>
      <w:r>
        <w:rPr>
          <w:rtl/>
        </w:rPr>
        <w:t xml:space="preserve">לעוד </w:t>
      </w:r>
      <w:bookmarkStart w:id="13951" w:name="_ETM_Q26_566920"/>
      <w:bookmarkEnd w:id="13951"/>
      <w:r>
        <w:rPr>
          <w:rFonts w:hint="cs"/>
          <w:rtl/>
        </w:rPr>
        <w:t xml:space="preserve">– </w:t>
      </w:r>
      <w:r>
        <w:rPr>
          <w:rtl/>
        </w:rPr>
        <w:t xml:space="preserve">הם </w:t>
      </w:r>
      <w:bookmarkStart w:id="13952" w:name="_ETM_Q26_567189"/>
      <w:bookmarkEnd w:id="13952"/>
      <w:r>
        <w:rPr>
          <w:rtl/>
        </w:rPr>
        <w:t>התחננו</w:t>
      </w:r>
      <w:r>
        <w:rPr>
          <w:rFonts w:hint="cs"/>
          <w:rtl/>
        </w:rPr>
        <w:t xml:space="preserve">: תעשו </w:t>
      </w:r>
      <w:bookmarkStart w:id="13953" w:name="_ETM_Q26_568000"/>
      <w:bookmarkStart w:id="13954" w:name="_ETM_Q26_568420"/>
      <w:bookmarkEnd w:id="13953"/>
      <w:bookmarkEnd w:id="13954"/>
      <w:r>
        <w:rPr>
          <w:rtl/>
        </w:rPr>
        <w:t xml:space="preserve">ועדת </w:t>
      </w:r>
      <w:bookmarkStart w:id="13955" w:name="_ETM_Q26_568810"/>
      <w:bookmarkEnd w:id="13955"/>
      <w:r>
        <w:rPr>
          <w:rtl/>
        </w:rPr>
        <w:t>חקירה</w:t>
      </w:r>
      <w:r>
        <w:rPr>
          <w:rFonts w:hint="cs"/>
          <w:rtl/>
        </w:rPr>
        <w:t>.</w:t>
      </w:r>
      <w:bookmarkStart w:id="13956" w:name="_ETM_Q26_571794"/>
      <w:bookmarkStart w:id="13957" w:name="_ETM_Q26_571911"/>
      <w:bookmarkStart w:id="13958" w:name="_ETM_Q26_571954"/>
      <w:bookmarkStart w:id="13959" w:name="_ETM_Q26_572024"/>
      <w:bookmarkStart w:id="13960" w:name="_ETM_Q26_570420"/>
      <w:bookmarkEnd w:id="13956"/>
      <w:bookmarkEnd w:id="13957"/>
      <w:bookmarkEnd w:id="13958"/>
      <w:bookmarkEnd w:id="13959"/>
      <w:bookmarkEnd w:id="13960"/>
      <w:r>
        <w:rPr>
          <w:rFonts w:hint="cs"/>
          <w:rtl/>
        </w:rPr>
        <w:t xml:space="preserve"> עשו </w:t>
      </w:r>
      <w:bookmarkStart w:id="13961" w:name="_ETM_Q26_570779"/>
      <w:bookmarkStart w:id="13962" w:name="_ETM_Q26_570900"/>
      <w:bookmarkEnd w:id="13961"/>
      <w:bookmarkEnd w:id="13962"/>
      <w:r>
        <w:rPr>
          <w:rtl/>
        </w:rPr>
        <w:t xml:space="preserve">ועדת </w:t>
      </w:r>
      <w:bookmarkStart w:id="13963" w:name="_ETM_Q26_571290"/>
      <w:bookmarkEnd w:id="13963"/>
      <w:r>
        <w:rPr>
          <w:rtl/>
        </w:rPr>
        <w:t>חקירה</w:t>
      </w:r>
      <w:r>
        <w:rPr>
          <w:rFonts w:hint="cs"/>
          <w:rtl/>
        </w:rPr>
        <w:t xml:space="preserve">, </w:t>
      </w:r>
      <w:bookmarkStart w:id="13964" w:name="_ETM_Q26_573610"/>
      <w:bookmarkStart w:id="13965" w:name="_ETM_Q26_573729"/>
      <w:bookmarkEnd w:id="13964"/>
      <w:bookmarkEnd w:id="13965"/>
      <w:r>
        <w:rPr>
          <w:rtl/>
        </w:rPr>
        <w:t xml:space="preserve">יצא </w:t>
      </w:r>
      <w:bookmarkStart w:id="13966" w:name="_ETM_Q26_574029"/>
      <w:bookmarkEnd w:id="13966"/>
      <w:r>
        <w:rPr>
          <w:rtl/>
        </w:rPr>
        <w:t xml:space="preserve">בוועדת </w:t>
      </w:r>
      <w:bookmarkStart w:id="13967" w:name="_ETM_Q26_574600"/>
      <w:bookmarkEnd w:id="13967"/>
      <w:r>
        <w:rPr>
          <w:rtl/>
        </w:rPr>
        <w:t xml:space="preserve">חקירה </w:t>
      </w:r>
      <w:bookmarkStart w:id="13968" w:name="_ETM_Q26_575589"/>
      <w:bookmarkEnd w:id="13968"/>
      <w:r>
        <w:rPr>
          <w:rtl/>
        </w:rPr>
        <w:t xml:space="preserve">מי </w:t>
      </w:r>
      <w:bookmarkStart w:id="13969" w:name="_ETM_Q26_576909"/>
      <w:bookmarkEnd w:id="13969"/>
      <w:r>
        <w:rPr>
          <w:rFonts w:hint="cs"/>
          <w:rtl/>
        </w:rPr>
        <w:t xml:space="preserve">אחראי, </w:t>
      </w:r>
      <w:r>
        <w:rPr>
          <w:rtl/>
        </w:rPr>
        <w:t>וגלגלת</w:t>
      </w:r>
      <w:r>
        <w:rPr>
          <w:rFonts w:hint="cs"/>
          <w:rtl/>
        </w:rPr>
        <w:t>ם</w:t>
      </w:r>
      <w:r>
        <w:rPr>
          <w:rtl/>
        </w:rPr>
        <w:t xml:space="preserve"> </w:t>
      </w:r>
      <w:bookmarkStart w:id="13970" w:name="_ETM_Q26_577720"/>
      <w:bookmarkEnd w:id="13970"/>
      <w:r>
        <w:rPr>
          <w:rtl/>
        </w:rPr>
        <w:t xml:space="preserve">את </w:t>
      </w:r>
      <w:bookmarkStart w:id="13971" w:name="_ETM_Q26_577930"/>
      <w:bookmarkEnd w:id="13971"/>
      <w:r>
        <w:rPr>
          <w:rtl/>
        </w:rPr>
        <w:t>זה</w:t>
      </w:r>
      <w:r>
        <w:rPr>
          <w:rFonts w:hint="cs"/>
          <w:rtl/>
        </w:rPr>
        <w:t>.</w:t>
      </w:r>
      <w:r>
        <w:rPr>
          <w:rtl/>
        </w:rPr>
        <w:t xml:space="preserve"> </w:t>
      </w:r>
      <w:bookmarkStart w:id="13972" w:name="_ETM_Q26_579570"/>
      <w:bookmarkEnd w:id="13972"/>
      <w:r>
        <w:rPr>
          <w:rtl/>
        </w:rPr>
        <w:t xml:space="preserve">קידמתם </w:t>
      </w:r>
      <w:bookmarkStart w:id="13973" w:name="_ETM_Q26_580230"/>
      <w:bookmarkEnd w:id="13973"/>
      <w:r>
        <w:rPr>
          <w:rtl/>
        </w:rPr>
        <w:t>את</w:t>
      </w:r>
      <w:r>
        <w:rPr>
          <w:rFonts w:hint="cs"/>
          <w:rtl/>
        </w:rPr>
        <w:t xml:space="preserve"> האחראים</w:t>
      </w:r>
      <w:r w:rsidR="000D6AA3">
        <w:rPr>
          <w:rFonts w:hint="cs"/>
          <w:rtl/>
        </w:rPr>
        <w:t>.</w:t>
      </w:r>
      <w:r>
        <w:rPr>
          <w:rFonts w:hint="cs"/>
          <w:rtl/>
        </w:rPr>
        <w:t xml:space="preserve"> </w:t>
      </w:r>
      <w:bookmarkStart w:id="13974" w:name="_ETM_Q26_580529"/>
      <w:bookmarkStart w:id="13975" w:name="_ETM_Q26_581580"/>
      <w:bookmarkEnd w:id="13974"/>
      <w:bookmarkEnd w:id="13975"/>
      <w:r>
        <w:rPr>
          <w:rtl/>
        </w:rPr>
        <w:t xml:space="preserve">אז </w:t>
      </w:r>
      <w:bookmarkStart w:id="13976" w:name="_ETM_Q26_581760"/>
      <w:bookmarkEnd w:id="13976"/>
      <w:r>
        <w:rPr>
          <w:rtl/>
        </w:rPr>
        <w:t xml:space="preserve">למה </w:t>
      </w:r>
      <w:bookmarkStart w:id="13977" w:name="_ETM_Q26_582060"/>
      <w:bookmarkEnd w:id="13977"/>
      <w:r>
        <w:rPr>
          <w:rtl/>
        </w:rPr>
        <w:t xml:space="preserve">אתם </w:t>
      </w:r>
      <w:bookmarkStart w:id="13978" w:name="_ETM_Q26_582270"/>
      <w:bookmarkEnd w:id="13978"/>
      <w:r>
        <w:rPr>
          <w:rtl/>
        </w:rPr>
        <w:t>פוחדים</w:t>
      </w:r>
      <w:r>
        <w:rPr>
          <w:rFonts w:hint="cs"/>
          <w:rtl/>
        </w:rPr>
        <w:t>?</w:t>
      </w:r>
      <w:r>
        <w:rPr>
          <w:rtl/>
        </w:rPr>
        <w:t xml:space="preserve"> </w:t>
      </w:r>
      <w:bookmarkStart w:id="13979" w:name="_ETM_Q26_582960"/>
      <w:bookmarkEnd w:id="13979"/>
      <w:r>
        <w:rPr>
          <w:rtl/>
        </w:rPr>
        <w:t xml:space="preserve">עזבו </w:t>
      </w:r>
      <w:bookmarkStart w:id="13980" w:name="_ETM_Q26_583260"/>
      <w:bookmarkEnd w:id="13980"/>
      <w:r>
        <w:rPr>
          <w:rtl/>
        </w:rPr>
        <w:t>את</w:t>
      </w:r>
      <w:r>
        <w:rPr>
          <w:rFonts w:hint="cs"/>
          <w:rtl/>
        </w:rPr>
        <w:t xml:space="preserve"> האש</w:t>
      </w:r>
      <w:bookmarkStart w:id="13981" w:name="_ETM_Q26_583680"/>
      <w:bookmarkEnd w:id="13981"/>
      <w:r>
        <w:rPr>
          <w:rtl/>
        </w:rPr>
        <w:t>מים</w:t>
      </w:r>
      <w:r>
        <w:rPr>
          <w:rFonts w:hint="cs"/>
          <w:rtl/>
        </w:rPr>
        <w:t>,</w:t>
      </w:r>
      <w:r>
        <w:rPr>
          <w:rtl/>
        </w:rPr>
        <w:t xml:space="preserve"> </w:t>
      </w:r>
      <w:bookmarkStart w:id="13982" w:name="_ETM_Q26_583950"/>
      <w:bookmarkEnd w:id="13982"/>
      <w:r>
        <w:rPr>
          <w:rtl/>
        </w:rPr>
        <w:t xml:space="preserve">אמרתי </w:t>
      </w:r>
      <w:bookmarkStart w:id="13983" w:name="_ETM_Q26_584370"/>
      <w:bookmarkEnd w:id="13983"/>
      <w:r>
        <w:rPr>
          <w:rtl/>
        </w:rPr>
        <w:t>לכם</w:t>
      </w:r>
      <w:r>
        <w:rPr>
          <w:rFonts w:hint="cs"/>
          <w:rtl/>
        </w:rPr>
        <w:t>.</w:t>
      </w:r>
      <w:r>
        <w:rPr>
          <w:rtl/>
        </w:rPr>
        <w:t xml:space="preserve"> </w:t>
      </w:r>
      <w:bookmarkStart w:id="13984" w:name="_ETM_Q26_585279"/>
      <w:bookmarkEnd w:id="13984"/>
      <w:r>
        <w:rPr>
          <w:rFonts w:hint="cs"/>
          <w:rtl/>
        </w:rPr>
        <w:t>ת</w:t>
      </w:r>
      <w:r>
        <w:rPr>
          <w:rtl/>
        </w:rPr>
        <w:t xml:space="preserve">נו </w:t>
      </w:r>
      <w:bookmarkStart w:id="13985" w:name="_ETM_Q26_585520"/>
      <w:bookmarkEnd w:id="13985"/>
      <w:r>
        <w:rPr>
          <w:rtl/>
        </w:rPr>
        <w:t>לה</w:t>
      </w:r>
      <w:r>
        <w:rPr>
          <w:rFonts w:hint="cs"/>
          <w:rtl/>
        </w:rPr>
        <w:t>פ</w:t>
      </w:r>
      <w:r>
        <w:rPr>
          <w:rtl/>
        </w:rPr>
        <w:t xml:space="preserve">יק </w:t>
      </w:r>
      <w:bookmarkStart w:id="13986" w:name="_ETM_Q26_586029"/>
      <w:bookmarkEnd w:id="13986"/>
      <w:r>
        <w:rPr>
          <w:rtl/>
        </w:rPr>
        <w:t>לקחים</w:t>
      </w:r>
      <w:r>
        <w:rPr>
          <w:rFonts w:hint="cs"/>
          <w:rtl/>
        </w:rPr>
        <w:t>,</w:t>
      </w:r>
      <w:r>
        <w:rPr>
          <w:rtl/>
        </w:rPr>
        <w:t xml:space="preserve"> </w:t>
      </w:r>
      <w:bookmarkStart w:id="13987" w:name="_ETM_Q26_587540"/>
      <w:bookmarkEnd w:id="13987"/>
      <w:r>
        <w:rPr>
          <w:rtl/>
        </w:rPr>
        <w:t xml:space="preserve">תנו </w:t>
      </w:r>
      <w:bookmarkStart w:id="13988" w:name="_ETM_Q26_587960"/>
      <w:bookmarkStart w:id="13989" w:name="_ETM_Q26_588110"/>
      <w:bookmarkEnd w:id="13988"/>
      <w:bookmarkEnd w:id="13989"/>
      <w:r>
        <w:rPr>
          <w:rtl/>
        </w:rPr>
        <w:t>ללמוד</w:t>
      </w:r>
      <w:r>
        <w:rPr>
          <w:rFonts w:hint="cs"/>
          <w:rtl/>
        </w:rPr>
        <w:t>.</w:t>
      </w:r>
      <w:r>
        <w:rPr>
          <w:rtl/>
        </w:rPr>
        <w:t xml:space="preserve"> </w:t>
      </w:r>
      <w:bookmarkStart w:id="13990" w:name="_ETM_Q26_589460"/>
      <w:bookmarkEnd w:id="13990"/>
      <w:r>
        <w:rPr>
          <w:rtl/>
        </w:rPr>
        <w:t xml:space="preserve">אתם </w:t>
      </w:r>
      <w:bookmarkStart w:id="13991" w:name="_ETM_Q26_589760"/>
      <w:bookmarkEnd w:id="13991"/>
      <w:r>
        <w:rPr>
          <w:rtl/>
        </w:rPr>
        <w:t xml:space="preserve">יודעים </w:t>
      </w:r>
      <w:bookmarkStart w:id="13992" w:name="_ETM_Q26_590060"/>
      <w:bookmarkEnd w:id="13992"/>
      <w:r>
        <w:rPr>
          <w:rtl/>
        </w:rPr>
        <w:t xml:space="preserve">כמה </w:t>
      </w:r>
      <w:bookmarkStart w:id="13993" w:name="_ETM_Q26_590390"/>
      <w:bookmarkEnd w:id="13993"/>
      <w:r>
        <w:rPr>
          <w:rtl/>
        </w:rPr>
        <w:t xml:space="preserve">דברים </w:t>
      </w:r>
      <w:bookmarkStart w:id="13994" w:name="_ETM_Q26_590779"/>
      <w:bookmarkEnd w:id="13994"/>
      <w:r>
        <w:rPr>
          <w:rtl/>
        </w:rPr>
        <w:t xml:space="preserve">גם </w:t>
      </w:r>
      <w:bookmarkStart w:id="13995" w:name="_ETM_Q26_591050"/>
      <w:bookmarkEnd w:id="13995"/>
      <w:r>
        <w:rPr>
          <w:rtl/>
        </w:rPr>
        <w:t xml:space="preserve">היום </w:t>
      </w:r>
      <w:bookmarkStart w:id="13996" w:name="_ETM_Q26_591350"/>
      <w:bookmarkEnd w:id="13996"/>
      <w:r>
        <w:rPr>
          <w:rtl/>
        </w:rPr>
        <w:t xml:space="preserve">בוועדת </w:t>
      </w:r>
      <w:bookmarkStart w:id="13997" w:name="_ETM_Q26_591860"/>
      <w:bookmarkEnd w:id="13997"/>
      <w:r>
        <w:rPr>
          <w:rtl/>
        </w:rPr>
        <w:t xml:space="preserve">חוץ </w:t>
      </w:r>
      <w:bookmarkStart w:id="13998" w:name="_ETM_Q26_592100"/>
      <w:bookmarkEnd w:id="13998"/>
      <w:r>
        <w:rPr>
          <w:rtl/>
        </w:rPr>
        <w:t>וביטחון</w:t>
      </w:r>
      <w:r>
        <w:rPr>
          <w:rFonts w:hint="cs"/>
          <w:rtl/>
        </w:rPr>
        <w:t>,</w:t>
      </w:r>
      <w:r>
        <w:rPr>
          <w:rtl/>
        </w:rPr>
        <w:t xml:space="preserve"> </w:t>
      </w:r>
      <w:bookmarkStart w:id="13999" w:name="_ETM_Q26_592670"/>
      <w:bookmarkEnd w:id="13999"/>
      <w:r>
        <w:rPr>
          <w:rtl/>
        </w:rPr>
        <w:t xml:space="preserve">עד </w:t>
      </w:r>
      <w:bookmarkStart w:id="14000" w:name="_ETM_Q26_592880"/>
      <w:bookmarkEnd w:id="14000"/>
      <w:r>
        <w:rPr>
          <w:rtl/>
        </w:rPr>
        <w:t>היום</w:t>
      </w:r>
      <w:r>
        <w:rPr>
          <w:rFonts w:hint="cs"/>
          <w:rtl/>
        </w:rPr>
        <w:t>,</w:t>
      </w:r>
      <w:r>
        <w:rPr>
          <w:rtl/>
        </w:rPr>
        <w:t xml:space="preserve"> </w:t>
      </w:r>
      <w:bookmarkStart w:id="14001" w:name="_ETM_Q26_594500"/>
      <w:bookmarkEnd w:id="14001"/>
      <w:r>
        <w:rPr>
          <w:rFonts w:hint="cs"/>
          <w:rtl/>
        </w:rPr>
        <w:t>כ</w:t>
      </w:r>
      <w:r>
        <w:rPr>
          <w:rtl/>
        </w:rPr>
        <w:t xml:space="preserve">שחברי </w:t>
      </w:r>
      <w:bookmarkStart w:id="14002" w:name="_ETM_Q26_595040"/>
      <w:bookmarkEnd w:id="14002"/>
      <w:r>
        <w:rPr>
          <w:rtl/>
        </w:rPr>
        <w:t>הקואליציה</w:t>
      </w:r>
      <w:r>
        <w:rPr>
          <w:rFonts w:hint="cs"/>
          <w:rtl/>
        </w:rPr>
        <w:t>,</w:t>
      </w:r>
      <w:r>
        <w:rPr>
          <w:rtl/>
        </w:rPr>
        <w:t xml:space="preserve"> </w:t>
      </w:r>
      <w:bookmarkStart w:id="14003" w:name="_ETM_Q26_595730"/>
      <w:bookmarkEnd w:id="14003"/>
      <w:r>
        <w:rPr>
          <w:rtl/>
        </w:rPr>
        <w:t xml:space="preserve">נגיד </w:t>
      </w:r>
      <w:bookmarkStart w:id="14004" w:name="_ETM_Q26_597890"/>
      <w:bookmarkEnd w:id="14004"/>
      <w:r>
        <w:rPr>
          <w:rFonts w:hint="cs"/>
          <w:rtl/>
        </w:rPr>
        <w:t xml:space="preserve">– </w:t>
      </w:r>
      <w:bookmarkStart w:id="14005" w:name="_ETM_Q26_596815"/>
      <w:bookmarkEnd w:id="14005"/>
      <w:r>
        <w:rPr>
          <w:rtl/>
        </w:rPr>
        <w:t xml:space="preserve">לא </w:t>
      </w:r>
      <w:bookmarkStart w:id="14006" w:name="_ETM_Q26_598070"/>
      <w:bookmarkEnd w:id="14006"/>
      <w:r>
        <w:rPr>
          <w:rtl/>
        </w:rPr>
        <w:t xml:space="preserve">יודע </w:t>
      </w:r>
      <w:bookmarkStart w:id="14007" w:name="_ETM_Q26_598340"/>
      <w:bookmarkEnd w:id="14007"/>
      <w:r>
        <w:rPr>
          <w:rtl/>
        </w:rPr>
        <w:t xml:space="preserve">אם </w:t>
      </w:r>
      <w:bookmarkStart w:id="14008" w:name="_ETM_Q26_598820"/>
      <w:bookmarkEnd w:id="14008"/>
      <w:r>
        <w:rPr>
          <w:rtl/>
        </w:rPr>
        <w:t>מלב</w:t>
      </w:r>
      <w:r>
        <w:rPr>
          <w:rFonts w:hint="cs"/>
          <w:rtl/>
        </w:rPr>
        <w:t xml:space="preserve">יצקי </w:t>
      </w:r>
      <w:bookmarkStart w:id="14009" w:name="_ETM_Q26_600380"/>
      <w:bookmarkEnd w:id="14009"/>
      <w:r>
        <w:rPr>
          <w:rtl/>
        </w:rPr>
        <w:t xml:space="preserve">או </w:t>
      </w:r>
      <w:bookmarkStart w:id="14010" w:name="_ETM_Q26_601130"/>
      <w:bookmarkEnd w:id="14010"/>
      <w:r>
        <w:rPr>
          <w:rtl/>
        </w:rPr>
        <w:t>הלוי</w:t>
      </w:r>
      <w:r>
        <w:rPr>
          <w:rFonts w:hint="cs"/>
          <w:rtl/>
        </w:rPr>
        <w:t xml:space="preserve">, מי שמביא חוקים, </w:t>
      </w:r>
      <w:bookmarkStart w:id="14011" w:name="_ETM_Q26_602090"/>
      <w:bookmarkStart w:id="14012" w:name="_ETM_Q26_602540"/>
      <w:bookmarkStart w:id="14013" w:name="_ETM_Q26_603200"/>
      <w:bookmarkEnd w:id="14011"/>
      <w:bookmarkEnd w:id="14012"/>
      <w:bookmarkEnd w:id="14013"/>
      <w:r>
        <w:rPr>
          <w:rtl/>
        </w:rPr>
        <w:t xml:space="preserve">לפני </w:t>
      </w:r>
      <w:bookmarkStart w:id="14014" w:name="_ETM_Q26_603560"/>
      <w:bookmarkEnd w:id="14014"/>
      <w:r>
        <w:rPr>
          <w:rtl/>
        </w:rPr>
        <w:t>שבוע</w:t>
      </w:r>
      <w:r>
        <w:rPr>
          <w:rFonts w:hint="cs"/>
          <w:rtl/>
        </w:rPr>
        <w:t>,</w:t>
      </w:r>
      <w:r>
        <w:rPr>
          <w:rtl/>
        </w:rPr>
        <w:t xml:space="preserve"> </w:t>
      </w:r>
      <w:bookmarkStart w:id="14015" w:name="_ETM_Q26_605299"/>
      <w:bookmarkEnd w:id="14015"/>
      <w:r>
        <w:rPr>
          <w:rtl/>
        </w:rPr>
        <w:t xml:space="preserve">הוא </w:t>
      </w:r>
      <w:bookmarkStart w:id="14016" w:name="_ETM_Q26_605539"/>
      <w:bookmarkEnd w:id="14016"/>
      <w:r>
        <w:rPr>
          <w:rtl/>
        </w:rPr>
        <w:t>אומר</w:t>
      </w:r>
      <w:r>
        <w:rPr>
          <w:rFonts w:hint="cs"/>
          <w:rtl/>
        </w:rPr>
        <w:t>:</w:t>
      </w:r>
      <w:r>
        <w:rPr>
          <w:rtl/>
        </w:rPr>
        <w:t xml:space="preserve"> </w:t>
      </w:r>
      <w:bookmarkStart w:id="14017" w:name="_ETM_Q26_605899"/>
      <w:bookmarkEnd w:id="14017"/>
      <w:r>
        <w:rPr>
          <w:rtl/>
        </w:rPr>
        <w:t xml:space="preserve">זה </w:t>
      </w:r>
      <w:bookmarkStart w:id="14018" w:name="_ETM_Q26_606289"/>
      <w:bookmarkEnd w:id="14018"/>
      <w:r>
        <w:rPr>
          <w:rtl/>
        </w:rPr>
        <w:t xml:space="preserve">חלק </w:t>
      </w:r>
      <w:bookmarkStart w:id="14019" w:name="_ETM_Q26_606829"/>
      <w:bookmarkEnd w:id="14019"/>
      <w:r>
        <w:rPr>
          <w:rtl/>
        </w:rPr>
        <w:t xml:space="preserve">מהמסקנות </w:t>
      </w:r>
      <w:bookmarkStart w:id="14020" w:name="_ETM_Q26_607849"/>
      <w:bookmarkEnd w:id="14020"/>
      <w:r>
        <w:rPr>
          <w:rtl/>
        </w:rPr>
        <w:t xml:space="preserve">של </w:t>
      </w:r>
      <w:bookmarkStart w:id="14021" w:name="_ETM_Q26_608060"/>
      <w:bookmarkEnd w:id="14021"/>
      <w:r>
        <w:rPr>
          <w:rtl/>
        </w:rPr>
        <w:t xml:space="preserve">ועדת </w:t>
      </w:r>
      <w:bookmarkStart w:id="14022" w:name="_ETM_Q26_608599"/>
      <w:bookmarkEnd w:id="14022"/>
      <w:r>
        <w:rPr>
          <w:rtl/>
        </w:rPr>
        <w:t>אגרנט</w:t>
      </w:r>
      <w:r>
        <w:rPr>
          <w:rFonts w:hint="cs"/>
          <w:rtl/>
        </w:rPr>
        <w:t xml:space="preserve">. הינה, </w:t>
      </w:r>
      <w:bookmarkStart w:id="14023" w:name="_ETM_Q26_610700"/>
      <w:bookmarkStart w:id="14024" w:name="_ETM_Q26_612519"/>
      <w:bookmarkEnd w:id="14023"/>
      <w:bookmarkEnd w:id="14024"/>
      <w:r>
        <w:rPr>
          <w:rtl/>
        </w:rPr>
        <w:t xml:space="preserve">יש </w:t>
      </w:r>
      <w:bookmarkStart w:id="14025" w:name="_ETM_Q26_612849"/>
      <w:bookmarkEnd w:id="14025"/>
      <w:r>
        <w:rPr>
          <w:rtl/>
        </w:rPr>
        <w:t>מסקנות</w:t>
      </w:r>
      <w:r>
        <w:rPr>
          <w:rFonts w:hint="cs"/>
          <w:rtl/>
        </w:rPr>
        <w:t>,</w:t>
      </w:r>
      <w:r>
        <w:rPr>
          <w:rtl/>
        </w:rPr>
        <w:t xml:space="preserve"> </w:t>
      </w:r>
      <w:bookmarkStart w:id="14026" w:name="_ETM_Q26_614379"/>
      <w:bookmarkEnd w:id="14026"/>
      <w:r>
        <w:rPr>
          <w:rtl/>
        </w:rPr>
        <w:t xml:space="preserve">צריך </w:t>
      </w:r>
      <w:bookmarkStart w:id="14027" w:name="_ETM_Q26_614650"/>
      <w:bookmarkEnd w:id="14027"/>
      <w:r>
        <w:rPr>
          <w:rtl/>
        </w:rPr>
        <w:t xml:space="preserve">ליישם </w:t>
      </w:r>
      <w:bookmarkStart w:id="14028" w:name="_ETM_Q26_615159"/>
      <w:bookmarkEnd w:id="14028"/>
      <w:r>
        <w:rPr>
          <w:rtl/>
        </w:rPr>
        <w:t>אות</w:t>
      </w:r>
      <w:r>
        <w:rPr>
          <w:rFonts w:hint="cs"/>
          <w:rtl/>
        </w:rPr>
        <w:t>ן,</w:t>
      </w:r>
      <w:r>
        <w:rPr>
          <w:rtl/>
        </w:rPr>
        <w:t xml:space="preserve"> </w:t>
      </w:r>
      <w:bookmarkStart w:id="14029" w:name="_ETM_Q26_615669"/>
      <w:bookmarkEnd w:id="14029"/>
      <w:r>
        <w:rPr>
          <w:rFonts w:hint="cs"/>
          <w:rtl/>
        </w:rPr>
        <w:t xml:space="preserve">זה </w:t>
      </w:r>
      <w:r>
        <w:rPr>
          <w:rtl/>
        </w:rPr>
        <w:t>הכ</w:t>
      </w:r>
      <w:r>
        <w:rPr>
          <w:rFonts w:hint="cs"/>
          <w:rtl/>
        </w:rPr>
        <w:t>ו</w:t>
      </w:r>
      <w:r>
        <w:rPr>
          <w:rtl/>
        </w:rPr>
        <w:t>ל</w:t>
      </w:r>
      <w:r>
        <w:rPr>
          <w:rFonts w:hint="cs"/>
          <w:rtl/>
        </w:rPr>
        <w:t>.</w:t>
      </w:r>
      <w:r>
        <w:rPr>
          <w:rtl/>
        </w:rPr>
        <w:t xml:space="preserve"> </w:t>
      </w:r>
      <w:bookmarkStart w:id="14030" w:name="_ETM_Q26_617180"/>
      <w:bookmarkEnd w:id="14030"/>
      <w:r>
        <w:rPr>
          <w:rtl/>
        </w:rPr>
        <w:t xml:space="preserve">הוא </w:t>
      </w:r>
      <w:bookmarkStart w:id="14031" w:name="_ETM_Q26_617299"/>
      <w:bookmarkEnd w:id="14031"/>
      <w:r>
        <w:rPr>
          <w:rtl/>
        </w:rPr>
        <w:t xml:space="preserve">לא </w:t>
      </w:r>
      <w:bookmarkStart w:id="14032" w:name="_ETM_Q26_617590"/>
      <w:bookmarkEnd w:id="14032"/>
      <w:r>
        <w:rPr>
          <w:rFonts w:hint="cs"/>
          <w:rtl/>
        </w:rPr>
        <w:t>הת</w:t>
      </w:r>
      <w:r>
        <w:rPr>
          <w:rtl/>
        </w:rPr>
        <w:t>כ</w:t>
      </w:r>
      <w:r>
        <w:rPr>
          <w:rFonts w:hint="cs"/>
          <w:rtl/>
        </w:rPr>
        <w:t>וו</w:t>
      </w:r>
      <w:r>
        <w:rPr>
          <w:rtl/>
        </w:rPr>
        <w:t xml:space="preserve">ן </w:t>
      </w:r>
      <w:bookmarkStart w:id="14033" w:name="_ETM_Q26_617950"/>
      <w:bookmarkEnd w:id="14033"/>
      <w:r>
        <w:rPr>
          <w:rtl/>
        </w:rPr>
        <w:t xml:space="preserve">למסקנות </w:t>
      </w:r>
      <w:bookmarkStart w:id="14034" w:name="_ETM_Q26_618610"/>
      <w:bookmarkEnd w:id="14034"/>
      <w:r>
        <w:rPr>
          <w:rtl/>
        </w:rPr>
        <w:t>אישיות</w:t>
      </w:r>
      <w:r>
        <w:rPr>
          <w:rFonts w:hint="cs"/>
          <w:rtl/>
        </w:rPr>
        <w:t>,</w:t>
      </w:r>
      <w:r>
        <w:rPr>
          <w:rtl/>
        </w:rPr>
        <w:t xml:space="preserve"> </w:t>
      </w:r>
      <w:bookmarkStart w:id="14035" w:name="_ETM_Q26_620430"/>
      <w:bookmarkEnd w:id="14035"/>
      <w:r>
        <w:rPr>
          <w:rtl/>
        </w:rPr>
        <w:t xml:space="preserve">הוא </w:t>
      </w:r>
      <w:bookmarkStart w:id="14036" w:name="_ETM_Q26_620580"/>
      <w:bookmarkEnd w:id="14036"/>
      <w:r>
        <w:rPr>
          <w:rtl/>
        </w:rPr>
        <w:t xml:space="preserve">התכוון </w:t>
      </w:r>
      <w:bookmarkStart w:id="14037" w:name="_ETM_Q26_621090"/>
      <w:bookmarkEnd w:id="14037"/>
      <w:r>
        <w:rPr>
          <w:rtl/>
        </w:rPr>
        <w:t xml:space="preserve">למסקנות </w:t>
      </w:r>
      <w:bookmarkStart w:id="14038" w:name="_ETM_Q26_621870"/>
      <w:bookmarkEnd w:id="14038"/>
      <w:r>
        <w:rPr>
          <w:rtl/>
        </w:rPr>
        <w:t>תפקודיות</w:t>
      </w:r>
      <w:r>
        <w:rPr>
          <w:rFonts w:hint="cs"/>
          <w:rtl/>
        </w:rPr>
        <w:t>.</w:t>
      </w:r>
    </w:p>
    <w:p w:rsidR="000172BA" w:rsidRDefault="000172BA" w:rsidP="00504B57">
      <w:pPr>
        <w:rPr>
          <w:rtl/>
        </w:rPr>
      </w:pPr>
      <w:bookmarkStart w:id="14039" w:name="_ETM_Q26_625183"/>
      <w:bookmarkStart w:id="14040" w:name="_ETM_Q26_625291"/>
      <w:bookmarkEnd w:id="14039"/>
      <w:bookmarkEnd w:id="14040"/>
    </w:p>
    <w:p w:rsidR="000172BA" w:rsidRDefault="000172BA" w:rsidP="00504B57">
      <w:pPr>
        <w:pStyle w:val="af6"/>
        <w:keepNext/>
        <w:rPr>
          <w:rtl/>
        </w:rPr>
      </w:pPr>
      <w:bookmarkStart w:id="14041" w:name="ET_yor_6490_12"/>
      <w:r w:rsidRPr="002C1A86">
        <w:rPr>
          <w:rStyle w:val="TagStyle"/>
          <w:rtl/>
        </w:rPr>
        <w:t xml:space="preserve"> &lt;&lt; יור &gt;&gt; </w:t>
      </w:r>
      <w:r>
        <w:rPr>
          <w:rtl/>
        </w:rPr>
        <w:t>היו"ר ניסים ואטורי:</w:t>
      </w:r>
      <w:r w:rsidRPr="002C1A86">
        <w:rPr>
          <w:rStyle w:val="TagStyle"/>
          <w:rtl/>
        </w:rPr>
        <w:t xml:space="preserve"> &lt;&lt; יור &gt;&gt;</w:t>
      </w:r>
      <w:r>
        <w:rPr>
          <w:rtl/>
        </w:rPr>
        <w:t xml:space="preserve">   </w:t>
      </w:r>
      <w:bookmarkEnd w:id="14041"/>
    </w:p>
    <w:p w:rsidR="000172BA" w:rsidRDefault="000172BA" w:rsidP="00A6278C">
      <w:pPr>
        <w:rPr>
          <w:rtl/>
        </w:rPr>
      </w:pPr>
    </w:p>
    <w:p w:rsidR="000172BA" w:rsidRDefault="000172BA" w:rsidP="00504B57">
      <w:pPr>
        <w:rPr>
          <w:rtl/>
        </w:rPr>
      </w:pPr>
      <w:bookmarkStart w:id="14042" w:name="_ETM_Q26_625359"/>
      <w:bookmarkStart w:id="14043" w:name="_ETM_Q26_625444"/>
      <w:bookmarkStart w:id="14044" w:name="_ETM_Q26_623909"/>
      <w:bookmarkEnd w:id="14042"/>
      <w:bookmarkEnd w:id="14043"/>
      <w:bookmarkEnd w:id="14044"/>
      <w:r>
        <w:rPr>
          <w:rtl/>
        </w:rPr>
        <w:t xml:space="preserve">אתה </w:t>
      </w:r>
      <w:bookmarkStart w:id="14045" w:name="_ETM_Q26_624150"/>
      <w:bookmarkEnd w:id="14045"/>
      <w:r>
        <w:rPr>
          <w:rtl/>
        </w:rPr>
        <w:t xml:space="preserve">מקבל </w:t>
      </w:r>
      <w:bookmarkStart w:id="14046" w:name="_ETM_Q26_624569"/>
      <w:bookmarkEnd w:id="14046"/>
      <w:r>
        <w:rPr>
          <w:rtl/>
        </w:rPr>
        <w:t xml:space="preserve">את </w:t>
      </w:r>
      <w:bookmarkStart w:id="14047" w:name="_ETM_Q26_624629"/>
      <w:bookmarkEnd w:id="14047"/>
      <w:r>
        <w:rPr>
          <w:rtl/>
        </w:rPr>
        <w:t xml:space="preserve">המסקנות </w:t>
      </w:r>
      <w:bookmarkStart w:id="14048" w:name="_ETM_Q26_625049"/>
      <w:bookmarkEnd w:id="14048"/>
      <w:r>
        <w:rPr>
          <w:rtl/>
        </w:rPr>
        <w:t>ש</w:t>
      </w:r>
      <w:r>
        <w:rPr>
          <w:rFonts w:hint="cs"/>
          <w:rtl/>
        </w:rPr>
        <w:t>ל וינוגרד?</w:t>
      </w:r>
    </w:p>
    <w:p w:rsidR="000172BA" w:rsidRDefault="000172BA" w:rsidP="00504B57">
      <w:pPr>
        <w:rPr>
          <w:rtl/>
        </w:rPr>
      </w:pPr>
    </w:p>
    <w:p w:rsidR="000172BA" w:rsidRDefault="000172BA" w:rsidP="00504B57">
      <w:pPr>
        <w:pStyle w:val="-"/>
        <w:keepNext/>
        <w:rPr>
          <w:rtl/>
        </w:rPr>
      </w:pPr>
      <w:bookmarkStart w:id="14049" w:name="ET_speakercontinue_5109_13"/>
      <w:r w:rsidRPr="002C1A86">
        <w:rPr>
          <w:rStyle w:val="TagStyle"/>
          <w:rtl/>
        </w:rPr>
        <w:t xml:space="preserve"> &lt;&lt; דובר_המשך &gt;&gt; </w:t>
      </w:r>
      <w:r>
        <w:rPr>
          <w:rtl/>
        </w:rPr>
        <w:t>אלעזר שטרן (יש עתיד):</w:t>
      </w:r>
      <w:r w:rsidRPr="002C1A86">
        <w:rPr>
          <w:rStyle w:val="TagStyle"/>
          <w:rtl/>
        </w:rPr>
        <w:t xml:space="preserve"> &lt;&lt; דובר_המשך &gt;&gt;</w:t>
      </w:r>
      <w:r>
        <w:rPr>
          <w:rtl/>
        </w:rPr>
        <w:t xml:space="preserve">   </w:t>
      </w:r>
      <w:bookmarkEnd w:id="14049"/>
    </w:p>
    <w:p w:rsidR="000172BA" w:rsidRDefault="000172BA" w:rsidP="00A6278C">
      <w:pPr>
        <w:rPr>
          <w:rtl/>
        </w:rPr>
      </w:pPr>
    </w:p>
    <w:p w:rsidR="000172BA" w:rsidRDefault="000172BA" w:rsidP="00504B57">
      <w:pPr>
        <w:rPr>
          <w:rtl/>
        </w:rPr>
      </w:pPr>
      <w:r>
        <w:rPr>
          <w:rFonts w:hint="cs"/>
          <w:rtl/>
        </w:rPr>
        <w:t>של מי?</w:t>
      </w:r>
    </w:p>
    <w:p w:rsidR="000172BA" w:rsidRDefault="000172BA" w:rsidP="00504B57">
      <w:pPr>
        <w:rPr>
          <w:rtl/>
        </w:rPr>
      </w:pPr>
      <w:bookmarkStart w:id="14050" w:name="_ETM_Q26_623594"/>
      <w:bookmarkStart w:id="14051" w:name="_ETM_Q26_623679"/>
      <w:bookmarkEnd w:id="14050"/>
      <w:bookmarkEnd w:id="14051"/>
    </w:p>
    <w:p w:rsidR="000172BA" w:rsidRDefault="000172BA" w:rsidP="00504B57">
      <w:pPr>
        <w:pStyle w:val="af6"/>
        <w:keepNext/>
        <w:rPr>
          <w:rtl/>
        </w:rPr>
      </w:pPr>
      <w:bookmarkStart w:id="14052" w:name="ET_yor_6490_14"/>
      <w:r w:rsidRPr="002C1A86">
        <w:rPr>
          <w:rStyle w:val="TagStyle"/>
          <w:rtl/>
        </w:rPr>
        <w:t xml:space="preserve"> &lt;&lt; יור &gt;&gt; </w:t>
      </w:r>
      <w:r>
        <w:rPr>
          <w:rtl/>
        </w:rPr>
        <w:t>היו"ר ניסים ואטורי:</w:t>
      </w:r>
      <w:r w:rsidRPr="002C1A86">
        <w:rPr>
          <w:rStyle w:val="TagStyle"/>
          <w:rtl/>
        </w:rPr>
        <w:t xml:space="preserve"> &lt;&lt; יור &gt;&gt;</w:t>
      </w:r>
      <w:r>
        <w:rPr>
          <w:rtl/>
        </w:rPr>
        <w:t xml:space="preserve">   </w:t>
      </w:r>
      <w:bookmarkEnd w:id="14052"/>
    </w:p>
    <w:p w:rsidR="000172BA" w:rsidRDefault="000172BA" w:rsidP="00A6278C">
      <w:pPr>
        <w:rPr>
          <w:rtl/>
        </w:rPr>
      </w:pPr>
    </w:p>
    <w:p w:rsidR="000172BA" w:rsidRDefault="000172BA" w:rsidP="00504B57">
      <w:pPr>
        <w:rPr>
          <w:rtl/>
        </w:rPr>
      </w:pPr>
      <w:bookmarkStart w:id="14053" w:name="_ETM_Q26_624516"/>
      <w:bookmarkEnd w:id="14053"/>
      <w:r>
        <w:rPr>
          <w:rFonts w:hint="cs"/>
          <w:rtl/>
        </w:rPr>
        <w:t>של ועדת וינוגרד?</w:t>
      </w:r>
    </w:p>
    <w:p w:rsidR="000172BA" w:rsidRDefault="000172BA" w:rsidP="00504B57">
      <w:pPr>
        <w:rPr>
          <w:rtl/>
        </w:rPr>
      </w:pPr>
    </w:p>
    <w:p w:rsidR="000172BA" w:rsidRDefault="000172BA" w:rsidP="00504B57">
      <w:pPr>
        <w:pStyle w:val="-"/>
        <w:keepNext/>
        <w:rPr>
          <w:rtl/>
        </w:rPr>
      </w:pPr>
      <w:bookmarkStart w:id="14054" w:name="ET_speakercontinue_5109_15"/>
      <w:r w:rsidRPr="002C1A86">
        <w:rPr>
          <w:rStyle w:val="TagStyle"/>
          <w:rtl/>
        </w:rPr>
        <w:t xml:space="preserve"> &lt;&lt; דובר_המשך &gt;&gt; </w:t>
      </w:r>
      <w:r>
        <w:rPr>
          <w:rtl/>
        </w:rPr>
        <w:t>אלעזר שטרן (יש עתיד):</w:t>
      </w:r>
      <w:r w:rsidRPr="002C1A86">
        <w:rPr>
          <w:rStyle w:val="TagStyle"/>
          <w:rtl/>
        </w:rPr>
        <w:t xml:space="preserve"> &lt;&lt; דובר_המשך &gt;&gt;</w:t>
      </w:r>
      <w:r>
        <w:rPr>
          <w:rtl/>
        </w:rPr>
        <w:t xml:space="preserve">   </w:t>
      </w:r>
      <w:bookmarkEnd w:id="14054"/>
    </w:p>
    <w:p w:rsidR="000172BA" w:rsidRDefault="000172BA" w:rsidP="00A6278C">
      <w:pPr>
        <w:rPr>
          <w:rtl/>
        </w:rPr>
      </w:pPr>
    </w:p>
    <w:p w:rsidR="000172BA" w:rsidRDefault="000172BA" w:rsidP="00504B57">
      <w:pPr>
        <w:rPr>
          <w:rtl/>
        </w:rPr>
      </w:pPr>
      <w:r>
        <w:rPr>
          <w:rFonts w:hint="cs"/>
          <w:rtl/>
        </w:rPr>
        <w:t xml:space="preserve">לא, דיברתי על אגרנט, אבל </w:t>
      </w:r>
      <w:bookmarkStart w:id="14055" w:name="_ETM_Q26_625349"/>
      <w:bookmarkStart w:id="14056" w:name="_ETM_Q26_626129"/>
      <w:bookmarkStart w:id="14057" w:name="_ETM_Q26_626760"/>
      <w:bookmarkStart w:id="14058" w:name="_ETM_Q26_627150"/>
      <w:bookmarkStart w:id="14059" w:name="_ETM_Q26_627629"/>
      <w:bookmarkStart w:id="14060" w:name="_ETM_Q26_628079"/>
      <w:bookmarkStart w:id="14061" w:name="_ETM_Q26_628139"/>
      <w:bookmarkStart w:id="14062" w:name="_ETM_Q26_628409"/>
      <w:bookmarkStart w:id="14063" w:name="_ETM_Q26_628530"/>
      <w:bookmarkStart w:id="14064" w:name="_ETM_Q26_628889"/>
      <w:bookmarkStart w:id="14065" w:name="_ETM_Q26_628980"/>
      <w:bookmarkStart w:id="14066" w:name="_ETM_Q26_629400"/>
      <w:bookmarkStart w:id="14067" w:name="_ETM_Q26_629549"/>
      <w:bookmarkEnd w:id="14055"/>
      <w:bookmarkEnd w:id="14056"/>
      <w:bookmarkEnd w:id="14057"/>
      <w:bookmarkEnd w:id="14058"/>
      <w:bookmarkEnd w:id="14059"/>
      <w:bookmarkEnd w:id="14060"/>
      <w:bookmarkEnd w:id="14061"/>
      <w:bookmarkEnd w:id="14062"/>
      <w:bookmarkEnd w:id="14063"/>
      <w:bookmarkEnd w:id="14064"/>
      <w:bookmarkEnd w:id="14065"/>
      <w:bookmarkEnd w:id="14066"/>
      <w:bookmarkEnd w:id="14067"/>
      <w:r>
        <w:rPr>
          <w:rtl/>
        </w:rPr>
        <w:t xml:space="preserve">גם </w:t>
      </w:r>
      <w:bookmarkStart w:id="14068" w:name="_ETM_Q26_630030"/>
      <w:bookmarkEnd w:id="14068"/>
      <w:r>
        <w:rPr>
          <w:rFonts w:hint="cs"/>
          <w:rtl/>
        </w:rPr>
        <w:t>של וי</w:t>
      </w:r>
      <w:r>
        <w:rPr>
          <w:rtl/>
        </w:rPr>
        <w:t>נ</w:t>
      </w:r>
      <w:r>
        <w:rPr>
          <w:rFonts w:hint="cs"/>
          <w:rtl/>
        </w:rPr>
        <w:t>ו</w:t>
      </w:r>
      <w:r>
        <w:rPr>
          <w:rtl/>
        </w:rPr>
        <w:t>ג</w:t>
      </w:r>
      <w:r>
        <w:rPr>
          <w:rFonts w:hint="cs"/>
          <w:rtl/>
        </w:rPr>
        <w:t>ר</w:t>
      </w:r>
      <w:r>
        <w:rPr>
          <w:rtl/>
        </w:rPr>
        <w:t xml:space="preserve">ד </w:t>
      </w:r>
      <w:bookmarkStart w:id="14069" w:name="_ETM_Q26_630599"/>
      <w:bookmarkEnd w:id="14069"/>
      <w:r>
        <w:rPr>
          <w:rFonts w:hint="cs"/>
          <w:rtl/>
        </w:rPr>
        <w:t xml:space="preserve">אני מקבל, </w:t>
      </w:r>
      <w:bookmarkStart w:id="14070" w:name="_ETM_Q26_628411"/>
      <w:bookmarkStart w:id="14071" w:name="_ETM_Q26_630930"/>
      <w:bookmarkEnd w:id="14070"/>
      <w:bookmarkEnd w:id="14071"/>
      <w:r>
        <w:rPr>
          <w:rtl/>
        </w:rPr>
        <w:t xml:space="preserve">ועוד </w:t>
      </w:r>
      <w:bookmarkStart w:id="14072" w:name="_ETM_Q26_631139"/>
      <w:bookmarkEnd w:id="14072"/>
      <w:r>
        <w:rPr>
          <w:rtl/>
        </w:rPr>
        <w:t xml:space="preserve">איך </w:t>
      </w:r>
      <w:bookmarkStart w:id="14073" w:name="_ETM_Q26_631290"/>
      <w:bookmarkEnd w:id="14073"/>
      <w:r>
        <w:rPr>
          <w:rtl/>
        </w:rPr>
        <w:t xml:space="preserve">אני </w:t>
      </w:r>
      <w:bookmarkStart w:id="14074" w:name="_ETM_Q26_631439"/>
      <w:bookmarkEnd w:id="14074"/>
      <w:r>
        <w:rPr>
          <w:rtl/>
        </w:rPr>
        <w:t>מקבל</w:t>
      </w:r>
      <w:r>
        <w:rPr>
          <w:rFonts w:hint="cs"/>
          <w:rtl/>
        </w:rPr>
        <w:t>.</w:t>
      </w:r>
    </w:p>
    <w:p w:rsidR="000172BA" w:rsidRDefault="000172BA" w:rsidP="00504B57">
      <w:pPr>
        <w:rPr>
          <w:rtl/>
        </w:rPr>
      </w:pPr>
    </w:p>
    <w:p w:rsidR="000172BA" w:rsidRDefault="000172BA" w:rsidP="00504B57">
      <w:pPr>
        <w:pStyle w:val="af6"/>
        <w:keepNext/>
        <w:rPr>
          <w:rtl/>
        </w:rPr>
      </w:pPr>
      <w:bookmarkStart w:id="14075" w:name="ET_yor_6490_16"/>
      <w:r w:rsidRPr="00DE55E6">
        <w:rPr>
          <w:rStyle w:val="TagStyle"/>
          <w:rtl/>
        </w:rPr>
        <w:t xml:space="preserve"> &lt;&lt; יור &gt;&gt; </w:t>
      </w:r>
      <w:r>
        <w:rPr>
          <w:rtl/>
        </w:rPr>
        <w:t>היו"ר ניסים ואטורי:</w:t>
      </w:r>
      <w:r w:rsidRPr="00DE55E6">
        <w:rPr>
          <w:rStyle w:val="TagStyle"/>
          <w:rtl/>
        </w:rPr>
        <w:t xml:space="preserve"> &lt;&lt; יור &gt;&gt;</w:t>
      </w:r>
      <w:r>
        <w:rPr>
          <w:rtl/>
        </w:rPr>
        <w:t xml:space="preserve">   </w:t>
      </w:r>
      <w:bookmarkEnd w:id="14075"/>
    </w:p>
    <w:p w:rsidR="000172BA" w:rsidRDefault="000172BA" w:rsidP="00A6278C">
      <w:pPr>
        <w:rPr>
          <w:rtl/>
        </w:rPr>
      </w:pPr>
    </w:p>
    <w:p w:rsidR="000172BA" w:rsidRDefault="000172BA" w:rsidP="00504B57">
      <w:pPr>
        <w:rPr>
          <w:rtl/>
        </w:rPr>
      </w:pPr>
      <w:bookmarkStart w:id="14076" w:name="_ETM_Q26_629279"/>
      <w:bookmarkStart w:id="14077" w:name="_ETM_Q26_631980"/>
      <w:bookmarkEnd w:id="14076"/>
      <w:bookmarkEnd w:id="14077"/>
      <w:r>
        <w:rPr>
          <w:rtl/>
        </w:rPr>
        <w:t>נו</w:t>
      </w:r>
      <w:r>
        <w:rPr>
          <w:rFonts w:hint="cs"/>
          <w:rtl/>
        </w:rPr>
        <w:t>, אז מה אמרו שם?</w:t>
      </w:r>
    </w:p>
    <w:p w:rsidR="000172BA" w:rsidRDefault="000172BA" w:rsidP="00504B57">
      <w:pPr>
        <w:rPr>
          <w:rtl/>
        </w:rPr>
      </w:pPr>
      <w:bookmarkStart w:id="14078" w:name="_ETM_Q26_630738"/>
      <w:bookmarkStart w:id="14079" w:name="_ETM_Q26_630838"/>
      <w:bookmarkEnd w:id="14078"/>
      <w:bookmarkEnd w:id="14079"/>
    </w:p>
    <w:p w:rsidR="000172BA" w:rsidRDefault="000172BA" w:rsidP="00504B57">
      <w:pPr>
        <w:pStyle w:val="-"/>
        <w:keepNext/>
        <w:rPr>
          <w:rtl/>
        </w:rPr>
      </w:pPr>
      <w:bookmarkStart w:id="14080" w:name="ET_speakercontinue_5109_17"/>
      <w:r w:rsidRPr="00DE55E6">
        <w:rPr>
          <w:rStyle w:val="TagStyle"/>
          <w:rtl/>
        </w:rPr>
        <w:t xml:space="preserve"> &lt;&lt; דובר_המשך &gt;&gt; </w:t>
      </w:r>
      <w:r>
        <w:rPr>
          <w:rtl/>
        </w:rPr>
        <w:t>אלעזר שטרן (יש עתיד):</w:t>
      </w:r>
      <w:r w:rsidRPr="00DE55E6">
        <w:rPr>
          <w:rStyle w:val="TagStyle"/>
          <w:rtl/>
        </w:rPr>
        <w:t xml:space="preserve"> &lt;&lt; דובר_המשך &gt;&gt;</w:t>
      </w:r>
      <w:r>
        <w:rPr>
          <w:rtl/>
        </w:rPr>
        <w:t xml:space="preserve">   </w:t>
      </w:r>
      <w:bookmarkEnd w:id="14080"/>
    </w:p>
    <w:p w:rsidR="000172BA" w:rsidRDefault="000172BA" w:rsidP="00A6278C">
      <w:pPr>
        <w:rPr>
          <w:rtl/>
        </w:rPr>
      </w:pPr>
    </w:p>
    <w:p w:rsidR="000172BA" w:rsidRDefault="000172BA" w:rsidP="00504B57">
      <w:pPr>
        <w:rPr>
          <w:rtl/>
        </w:rPr>
      </w:pPr>
      <w:bookmarkStart w:id="14081" w:name="_ETM_Q26_633425"/>
      <w:bookmarkStart w:id="14082" w:name="_ETM_Q26_633548"/>
      <w:bookmarkEnd w:id="14081"/>
      <w:bookmarkEnd w:id="14082"/>
      <w:r>
        <w:rPr>
          <w:rFonts w:hint="cs"/>
          <w:rtl/>
        </w:rPr>
        <w:t>אני הופעתי בפני הוועדה.</w:t>
      </w:r>
    </w:p>
    <w:p w:rsidR="000172BA" w:rsidRDefault="000172BA" w:rsidP="00504B57">
      <w:pPr>
        <w:rPr>
          <w:rtl/>
        </w:rPr>
      </w:pPr>
      <w:bookmarkStart w:id="14083" w:name="_ETM_Q26_633307"/>
      <w:bookmarkStart w:id="14084" w:name="_ETM_Q26_633399"/>
      <w:bookmarkEnd w:id="14083"/>
      <w:bookmarkEnd w:id="14084"/>
    </w:p>
    <w:p w:rsidR="000172BA" w:rsidRDefault="000172BA" w:rsidP="00504B57">
      <w:pPr>
        <w:pStyle w:val="af6"/>
        <w:keepNext/>
        <w:rPr>
          <w:rtl/>
        </w:rPr>
      </w:pPr>
      <w:bookmarkStart w:id="14085" w:name="ET_yor_6490_18"/>
      <w:r w:rsidRPr="00DE55E6">
        <w:rPr>
          <w:rStyle w:val="TagStyle"/>
          <w:rtl/>
        </w:rPr>
        <w:t xml:space="preserve"> &lt;&lt; יור &gt;&gt; </w:t>
      </w:r>
      <w:r>
        <w:rPr>
          <w:rtl/>
        </w:rPr>
        <w:t>היו"ר ניסים ואטורי:</w:t>
      </w:r>
      <w:r w:rsidRPr="00DE55E6">
        <w:rPr>
          <w:rStyle w:val="TagStyle"/>
          <w:rtl/>
        </w:rPr>
        <w:t xml:space="preserve"> &lt;&lt; יור &gt;&gt;</w:t>
      </w:r>
      <w:r>
        <w:rPr>
          <w:rtl/>
        </w:rPr>
        <w:t xml:space="preserve">   </w:t>
      </w:r>
      <w:bookmarkEnd w:id="14085"/>
    </w:p>
    <w:p w:rsidR="000172BA" w:rsidRDefault="000172BA" w:rsidP="00A6278C">
      <w:pPr>
        <w:rPr>
          <w:rtl/>
        </w:rPr>
      </w:pPr>
    </w:p>
    <w:p w:rsidR="000172BA" w:rsidRDefault="000172BA" w:rsidP="00504B57">
      <w:pPr>
        <w:rPr>
          <w:rtl/>
        </w:rPr>
      </w:pPr>
      <w:bookmarkStart w:id="14086" w:name="_ETM_Q26_634380"/>
      <w:bookmarkStart w:id="14087" w:name="_ETM_Q26_632549"/>
      <w:bookmarkStart w:id="14088" w:name="_ETM_Q26_632189"/>
      <w:bookmarkStart w:id="14089" w:name="_ETM_Q26_632879"/>
      <w:bookmarkStart w:id="14090" w:name="_ETM_Q26_633269"/>
      <w:bookmarkEnd w:id="14086"/>
      <w:bookmarkEnd w:id="14087"/>
      <w:bookmarkEnd w:id="14088"/>
      <w:bookmarkEnd w:id="14089"/>
      <w:bookmarkEnd w:id="14090"/>
      <w:r>
        <w:rPr>
          <w:rFonts w:hint="cs"/>
          <w:rtl/>
        </w:rPr>
        <w:t>כ</w:t>
      </w:r>
      <w:r>
        <w:rPr>
          <w:rtl/>
        </w:rPr>
        <w:t xml:space="preserve">שיש </w:t>
      </w:r>
      <w:bookmarkStart w:id="14091" w:name="_ETM_Q26_633599"/>
      <w:bookmarkEnd w:id="14091"/>
      <w:r>
        <w:rPr>
          <w:rtl/>
        </w:rPr>
        <w:t xml:space="preserve">לך </w:t>
      </w:r>
      <w:bookmarkStart w:id="14092" w:name="_ETM_Q26_633810"/>
      <w:bookmarkEnd w:id="14092"/>
      <w:r>
        <w:rPr>
          <w:rtl/>
        </w:rPr>
        <w:t xml:space="preserve">מידע </w:t>
      </w:r>
      <w:bookmarkStart w:id="14093" w:name="_ETM_Q26_634079"/>
      <w:bookmarkEnd w:id="14093"/>
      <w:r>
        <w:rPr>
          <w:rtl/>
        </w:rPr>
        <w:t>מודיעיני</w:t>
      </w:r>
      <w:r>
        <w:rPr>
          <w:rFonts w:hint="cs"/>
          <w:rtl/>
        </w:rPr>
        <w:t>,</w:t>
      </w:r>
      <w:r>
        <w:rPr>
          <w:rtl/>
        </w:rPr>
        <w:t xml:space="preserve"> </w:t>
      </w:r>
      <w:bookmarkStart w:id="14094" w:name="_ETM_Q26_634560"/>
      <w:bookmarkEnd w:id="14094"/>
      <w:r>
        <w:rPr>
          <w:rtl/>
        </w:rPr>
        <w:t xml:space="preserve">אתה </w:t>
      </w:r>
      <w:bookmarkStart w:id="14095" w:name="_ETM_Q26_634680"/>
      <w:bookmarkEnd w:id="14095"/>
      <w:r>
        <w:rPr>
          <w:rtl/>
        </w:rPr>
        <w:t>מ</w:t>
      </w:r>
      <w:r>
        <w:rPr>
          <w:rFonts w:hint="cs"/>
          <w:rtl/>
        </w:rPr>
        <w:t>ע</w:t>
      </w:r>
      <w:r>
        <w:rPr>
          <w:rtl/>
        </w:rPr>
        <w:t>בי</w:t>
      </w:r>
      <w:r>
        <w:rPr>
          <w:rFonts w:hint="cs"/>
          <w:rtl/>
        </w:rPr>
        <w:t>ר</w:t>
      </w:r>
      <w:r>
        <w:rPr>
          <w:rtl/>
        </w:rPr>
        <w:t xml:space="preserve"> </w:t>
      </w:r>
      <w:bookmarkStart w:id="14096" w:name="_ETM_Q26_634859"/>
      <w:bookmarkEnd w:id="14096"/>
      <w:r>
        <w:rPr>
          <w:rtl/>
        </w:rPr>
        <w:t xml:space="preserve">אותו </w:t>
      </w:r>
      <w:bookmarkStart w:id="14097" w:name="_ETM_Q26_634980"/>
      <w:bookmarkEnd w:id="14097"/>
      <w:r>
        <w:rPr>
          <w:rtl/>
        </w:rPr>
        <w:t xml:space="preserve">לראש </w:t>
      </w:r>
      <w:bookmarkStart w:id="14098" w:name="_ETM_Q26_635189"/>
      <w:bookmarkEnd w:id="14098"/>
      <w:r>
        <w:rPr>
          <w:rtl/>
        </w:rPr>
        <w:t>הממשלה</w:t>
      </w:r>
      <w:r>
        <w:rPr>
          <w:rFonts w:hint="cs"/>
          <w:rtl/>
        </w:rPr>
        <w:t>.</w:t>
      </w:r>
      <w:r>
        <w:rPr>
          <w:rtl/>
        </w:rPr>
        <w:t xml:space="preserve"> </w:t>
      </w:r>
      <w:bookmarkStart w:id="14099" w:name="_ETM_Q26_635700"/>
      <w:bookmarkEnd w:id="14099"/>
      <w:r>
        <w:rPr>
          <w:rFonts w:hint="cs"/>
          <w:rtl/>
        </w:rPr>
        <w:t xml:space="preserve">חובה עליך להעביר </w:t>
      </w:r>
      <w:bookmarkStart w:id="14100" w:name="_ETM_Q26_634272"/>
      <w:bookmarkEnd w:id="14100"/>
      <w:r>
        <w:rPr>
          <w:rFonts w:hint="cs"/>
          <w:rtl/>
        </w:rPr>
        <w:t xml:space="preserve">אותו. </w:t>
      </w:r>
    </w:p>
    <w:p w:rsidR="000172BA" w:rsidRDefault="000172BA" w:rsidP="00504B57">
      <w:pPr>
        <w:rPr>
          <w:rtl/>
        </w:rPr>
      </w:pPr>
      <w:bookmarkStart w:id="14101" w:name="_ETM_Q26_637631"/>
      <w:bookmarkStart w:id="14102" w:name="_ETM_Q26_637701"/>
      <w:bookmarkEnd w:id="14101"/>
      <w:bookmarkEnd w:id="14102"/>
    </w:p>
    <w:p w:rsidR="000172BA" w:rsidRDefault="000172BA" w:rsidP="00504B57">
      <w:pPr>
        <w:pStyle w:val="-"/>
        <w:keepNext/>
        <w:rPr>
          <w:rtl/>
        </w:rPr>
      </w:pPr>
      <w:bookmarkStart w:id="14103" w:name="ET_speakercontinue_5109_19"/>
      <w:r w:rsidRPr="003C5C24">
        <w:rPr>
          <w:rStyle w:val="TagStyle"/>
          <w:rtl/>
        </w:rPr>
        <w:t xml:space="preserve"> &lt;&lt; דובר_המשך &gt;&gt; </w:t>
      </w:r>
      <w:r>
        <w:rPr>
          <w:rtl/>
        </w:rPr>
        <w:t>אלעזר שטרן (יש עתיד):</w:t>
      </w:r>
      <w:r w:rsidRPr="003C5C24">
        <w:rPr>
          <w:rStyle w:val="TagStyle"/>
          <w:rtl/>
        </w:rPr>
        <w:t xml:space="preserve"> &lt;&lt; דובר_המשך &gt;&gt;</w:t>
      </w:r>
      <w:r>
        <w:rPr>
          <w:rtl/>
        </w:rPr>
        <w:t xml:space="preserve">   </w:t>
      </w:r>
      <w:bookmarkEnd w:id="14103"/>
    </w:p>
    <w:p w:rsidR="000172BA" w:rsidRDefault="000172BA" w:rsidP="00A6278C">
      <w:pPr>
        <w:rPr>
          <w:rtl/>
        </w:rPr>
      </w:pPr>
    </w:p>
    <w:p w:rsidR="000172BA" w:rsidRDefault="000172BA" w:rsidP="00504B57">
      <w:pPr>
        <w:rPr>
          <w:rtl/>
        </w:rPr>
      </w:pPr>
      <w:bookmarkStart w:id="14104" w:name="_ETM_Q26_634200"/>
      <w:bookmarkStart w:id="14105" w:name="_ETM_Q26_637808"/>
      <w:bookmarkStart w:id="14106" w:name="_ETM_Q26_637877"/>
      <w:bookmarkEnd w:id="14104"/>
      <w:bookmarkEnd w:id="14105"/>
      <w:bookmarkEnd w:id="14106"/>
      <w:r>
        <w:rPr>
          <w:rtl/>
        </w:rPr>
        <w:t xml:space="preserve">אני </w:t>
      </w:r>
      <w:bookmarkStart w:id="14107" w:name="_ETM_Q26_635969"/>
      <w:bookmarkEnd w:id="14107"/>
      <w:r>
        <w:rPr>
          <w:rFonts w:hint="cs"/>
          <w:rtl/>
        </w:rPr>
        <w:t xml:space="preserve">מקבל את הכול. </w:t>
      </w:r>
    </w:p>
    <w:p w:rsidR="000172BA" w:rsidRDefault="000172BA" w:rsidP="00504B57">
      <w:pPr>
        <w:rPr>
          <w:rtl/>
        </w:rPr>
      </w:pPr>
    </w:p>
    <w:p w:rsidR="000172BA" w:rsidRDefault="000172BA" w:rsidP="00504B57">
      <w:pPr>
        <w:pStyle w:val="af6"/>
        <w:keepNext/>
        <w:rPr>
          <w:rtl/>
        </w:rPr>
      </w:pPr>
      <w:bookmarkStart w:id="14108" w:name="ET_yor_6490_20"/>
      <w:r w:rsidRPr="003C5C24">
        <w:rPr>
          <w:rStyle w:val="TagStyle"/>
          <w:rtl/>
        </w:rPr>
        <w:t xml:space="preserve"> &lt;&lt; יור &gt;&gt; </w:t>
      </w:r>
      <w:r>
        <w:rPr>
          <w:rtl/>
        </w:rPr>
        <w:t>היו"ר ניסים ואטורי:</w:t>
      </w:r>
      <w:r w:rsidRPr="003C5C24">
        <w:rPr>
          <w:rStyle w:val="TagStyle"/>
          <w:rtl/>
        </w:rPr>
        <w:t xml:space="preserve"> &lt;&lt; יור &gt;&gt;</w:t>
      </w:r>
      <w:r>
        <w:rPr>
          <w:rtl/>
        </w:rPr>
        <w:t xml:space="preserve">   </w:t>
      </w:r>
      <w:bookmarkEnd w:id="14108"/>
    </w:p>
    <w:p w:rsidR="000172BA" w:rsidRDefault="000172BA" w:rsidP="00A6278C">
      <w:pPr>
        <w:rPr>
          <w:rtl/>
        </w:rPr>
      </w:pPr>
    </w:p>
    <w:p w:rsidR="000172BA" w:rsidRDefault="000172BA" w:rsidP="00504B57">
      <w:pPr>
        <w:rPr>
          <w:rtl/>
        </w:rPr>
      </w:pPr>
      <w:r>
        <w:rPr>
          <w:rFonts w:hint="cs"/>
          <w:rtl/>
        </w:rPr>
        <w:t xml:space="preserve">אבל פלדשטיין ישב במעצר, הוא </w:t>
      </w:r>
      <w:bookmarkStart w:id="14109" w:name="_ETM_Q26_633024"/>
      <w:bookmarkEnd w:id="14109"/>
      <w:r>
        <w:rPr>
          <w:rFonts w:hint="cs"/>
          <w:rtl/>
        </w:rPr>
        <w:t>וא'.</w:t>
      </w:r>
    </w:p>
    <w:p w:rsidR="000172BA" w:rsidRDefault="000172BA" w:rsidP="00504B57">
      <w:pPr>
        <w:rPr>
          <w:rtl/>
        </w:rPr>
      </w:pPr>
    </w:p>
    <w:p w:rsidR="000172BA" w:rsidRDefault="000172BA" w:rsidP="00504B57">
      <w:pPr>
        <w:pStyle w:val="-"/>
        <w:keepNext/>
        <w:rPr>
          <w:rtl/>
        </w:rPr>
      </w:pPr>
      <w:bookmarkStart w:id="14110" w:name="ET_speakercontinue_5109_22"/>
      <w:r w:rsidRPr="001A435F">
        <w:rPr>
          <w:rStyle w:val="TagStyle"/>
          <w:rtl/>
        </w:rPr>
        <w:t xml:space="preserve"> &lt;&lt; דובר_המשך &gt;&gt; </w:t>
      </w:r>
      <w:r>
        <w:rPr>
          <w:rtl/>
        </w:rPr>
        <w:t>אלעזר שטרן (יש עתיד):</w:t>
      </w:r>
      <w:r w:rsidRPr="001A435F">
        <w:rPr>
          <w:rStyle w:val="TagStyle"/>
          <w:rtl/>
        </w:rPr>
        <w:t xml:space="preserve"> &lt;&lt; דובר_המשך &gt;&gt;</w:t>
      </w:r>
      <w:r>
        <w:rPr>
          <w:rtl/>
        </w:rPr>
        <w:t xml:space="preserve">   </w:t>
      </w:r>
      <w:bookmarkEnd w:id="14110"/>
    </w:p>
    <w:p w:rsidR="000172BA" w:rsidRDefault="000172BA" w:rsidP="00A6278C">
      <w:pPr>
        <w:rPr>
          <w:rtl/>
        </w:rPr>
      </w:pPr>
    </w:p>
    <w:p w:rsidR="000172BA" w:rsidRDefault="000172BA" w:rsidP="00504B57">
      <w:pPr>
        <w:rPr>
          <w:rtl/>
        </w:rPr>
      </w:pPr>
      <w:r>
        <w:rPr>
          <w:rFonts w:hint="cs"/>
          <w:rtl/>
        </w:rPr>
        <w:t>לא.</w:t>
      </w:r>
    </w:p>
    <w:p w:rsidR="000172BA" w:rsidRDefault="000172BA" w:rsidP="00504B57">
      <w:pPr>
        <w:rPr>
          <w:rtl/>
        </w:rPr>
      </w:pPr>
      <w:bookmarkStart w:id="14111" w:name="_ETM_Q26_636732"/>
      <w:bookmarkStart w:id="14112" w:name="_ETM_Q26_636812"/>
      <w:bookmarkEnd w:id="14111"/>
      <w:bookmarkEnd w:id="14112"/>
    </w:p>
    <w:p w:rsidR="000172BA" w:rsidRDefault="000172BA" w:rsidP="00504B57">
      <w:pPr>
        <w:pStyle w:val="af6"/>
        <w:keepNext/>
        <w:rPr>
          <w:rtl/>
        </w:rPr>
      </w:pPr>
      <w:bookmarkStart w:id="14113" w:name="ET_yor_6490_23"/>
      <w:r w:rsidRPr="001A435F">
        <w:rPr>
          <w:rStyle w:val="TagStyle"/>
          <w:rtl/>
        </w:rPr>
        <w:t xml:space="preserve"> &lt;&lt; יור &gt;&gt; </w:t>
      </w:r>
      <w:r>
        <w:rPr>
          <w:rtl/>
        </w:rPr>
        <w:t>היו"ר ניסים ואטורי:</w:t>
      </w:r>
      <w:r w:rsidRPr="001A435F">
        <w:rPr>
          <w:rStyle w:val="TagStyle"/>
          <w:rtl/>
        </w:rPr>
        <w:t xml:space="preserve"> &lt;&lt; יור &gt;&gt;</w:t>
      </w:r>
      <w:r>
        <w:rPr>
          <w:rtl/>
        </w:rPr>
        <w:t xml:space="preserve">   </w:t>
      </w:r>
      <w:bookmarkEnd w:id="14113"/>
    </w:p>
    <w:p w:rsidR="000172BA" w:rsidRDefault="000172BA" w:rsidP="00504B57">
      <w:pPr>
        <w:rPr>
          <w:rtl/>
        </w:rPr>
      </w:pPr>
    </w:p>
    <w:p w:rsidR="000172BA" w:rsidRDefault="000172BA" w:rsidP="00504B57">
      <w:pPr>
        <w:rPr>
          <w:rtl/>
        </w:rPr>
      </w:pPr>
      <w:bookmarkStart w:id="14114" w:name="_ETM_Q26_637723"/>
      <w:bookmarkEnd w:id="14114"/>
      <w:r>
        <w:rPr>
          <w:rFonts w:hint="cs"/>
          <w:rtl/>
        </w:rPr>
        <w:t xml:space="preserve">הנגד ארי. </w:t>
      </w:r>
    </w:p>
    <w:p w:rsidR="000172BA" w:rsidRDefault="000172BA" w:rsidP="00504B57">
      <w:pPr>
        <w:rPr>
          <w:rtl/>
        </w:rPr>
      </w:pPr>
      <w:bookmarkStart w:id="14115" w:name="_ETM_Q26_640397"/>
      <w:bookmarkStart w:id="14116" w:name="_ETM_Q26_640487"/>
      <w:bookmarkEnd w:id="14115"/>
      <w:bookmarkEnd w:id="14116"/>
    </w:p>
    <w:p w:rsidR="000172BA" w:rsidRDefault="000172BA" w:rsidP="00504B57">
      <w:pPr>
        <w:pStyle w:val="-"/>
        <w:keepNext/>
        <w:rPr>
          <w:rtl/>
        </w:rPr>
      </w:pPr>
      <w:bookmarkStart w:id="14117" w:name="ET_speakercontinue_5109_24"/>
      <w:r w:rsidRPr="001A435F">
        <w:rPr>
          <w:rStyle w:val="TagStyle"/>
          <w:rtl/>
        </w:rPr>
        <w:t xml:space="preserve"> &lt;&lt; דובר_המשך &gt;&gt; </w:t>
      </w:r>
      <w:r>
        <w:rPr>
          <w:rtl/>
        </w:rPr>
        <w:t>אלעזר שטרן (יש עתיד):</w:t>
      </w:r>
      <w:r w:rsidRPr="001A435F">
        <w:rPr>
          <w:rStyle w:val="TagStyle"/>
          <w:rtl/>
        </w:rPr>
        <w:t xml:space="preserve"> &lt;&lt; דובר_המשך &gt;&gt;</w:t>
      </w:r>
      <w:r>
        <w:rPr>
          <w:rtl/>
        </w:rPr>
        <w:t xml:space="preserve">   </w:t>
      </w:r>
      <w:bookmarkEnd w:id="14117"/>
    </w:p>
    <w:p w:rsidR="000172BA" w:rsidRDefault="000172BA" w:rsidP="00A6278C">
      <w:pPr>
        <w:rPr>
          <w:rtl/>
        </w:rPr>
      </w:pPr>
    </w:p>
    <w:p w:rsidR="000172BA" w:rsidRDefault="000172BA" w:rsidP="00504B57">
      <w:pPr>
        <w:rPr>
          <w:rtl/>
        </w:rPr>
      </w:pPr>
      <w:bookmarkStart w:id="14118" w:name="_ETM_Q26_637109"/>
      <w:bookmarkEnd w:id="14118"/>
      <w:r>
        <w:rPr>
          <w:rFonts w:hint="cs"/>
          <w:rtl/>
        </w:rPr>
        <w:t xml:space="preserve">אל תיכנס. לא </w:t>
      </w:r>
      <w:bookmarkStart w:id="14119" w:name="_ETM_Q26_642985"/>
      <w:bookmarkEnd w:id="14119"/>
      <w:r>
        <w:rPr>
          <w:rFonts w:hint="cs"/>
          <w:rtl/>
        </w:rPr>
        <w:t xml:space="preserve">כדאי לך להיכנס, אתה לא מבין בזה. </w:t>
      </w:r>
      <w:bookmarkStart w:id="14120" w:name="_ETM_Q26_636510"/>
      <w:bookmarkStart w:id="14121" w:name="_ETM_Q26_637049"/>
      <w:bookmarkStart w:id="14122" w:name="_ETM_Q26_637499"/>
      <w:bookmarkStart w:id="14123" w:name="_ETM_Q26_637650"/>
      <w:bookmarkStart w:id="14124" w:name="_ETM_Q26_638280"/>
      <w:bookmarkStart w:id="14125" w:name="_ETM_Q26_638579"/>
      <w:bookmarkStart w:id="14126" w:name="_ETM_Q26_639060"/>
      <w:bookmarkStart w:id="14127" w:name="_ETM_Q26_639810"/>
      <w:bookmarkStart w:id="14128" w:name="_ETM_Q26_641010"/>
      <w:bookmarkStart w:id="14129" w:name="_ETM_Q26_641849"/>
      <w:bookmarkStart w:id="14130" w:name="_ETM_Q26_642299"/>
      <w:bookmarkStart w:id="14131" w:name="_ETM_Q26_642419"/>
      <w:bookmarkStart w:id="14132" w:name="_ETM_Q26_642749"/>
      <w:bookmarkStart w:id="14133" w:name="_ETM_Q26_643109"/>
      <w:bookmarkStart w:id="14134" w:name="_ETM_Q26_643230"/>
      <w:bookmarkStart w:id="14135" w:name="_ETM_Q26_643319"/>
      <w:bookmarkStart w:id="14136" w:name="_ETM_Q26_643590"/>
      <w:bookmarkEnd w:id="14120"/>
      <w:bookmarkEnd w:id="14121"/>
      <w:bookmarkEnd w:id="14122"/>
      <w:bookmarkEnd w:id="14123"/>
      <w:bookmarkEnd w:id="14124"/>
      <w:bookmarkEnd w:id="14125"/>
      <w:bookmarkEnd w:id="14126"/>
      <w:bookmarkEnd w:id="14127"/>
      <w:bookmarkEnd w:id="14128"/>
      <w:bookmarkEnd w:id="14129"/>
      <w:bookmarkEnd w:id="14130"/>
      <w:bookmarkEnd w:id="14131"/>
      <w:bookmarkEnd w:id="14132"/>
      <w:bookmarkEnd w:id="14133"/>
      <w:bookmarkEnd w:id="14134"/>
      <w:bookmarkEnd w:id="14135"/>
      <w:bookmarkEnd w:id="14136"/>
      <w:r>
        <w:rPr>
          <w:rtl/>
        </w:rPr>
        <w:t xml:space="preserve">אתה </w:t>
      </w:r>
      <w:bookmarkStart w:id="14137" w:name="_ETM_Q26_644129"/>
      <w:bookmarkEnd w:id="14137"/>
      <w:r>
        <w:rPr>
          <w:rtl/>
        </w:rPr>
        <w:t xml:space="preserve">באמת </w:t>
      </w:r>
      <w:bookmarkStart w:id="14138" w:name="_ETM_Q26_644400"/>
      <w:bookmarkEnd w:id="14138"/>
      <w:r>
        <w:rPr>
          <w:rtl/>
        </w:rPr>
        <w:t>לא</w:t>
      </w:r>
      <w:r>
        <w:rPr>
          <w:rFonts w:hint="cs"/>
          <w:rtl/>
        </w:rPr>
        <w:t>,</w:t>
      </w:r>
      <w:r>
        <w:rPr>
          <w:rtl/>
        </w:rPr>
        <w:t xml:space="preserve"> </w:t>
      </w:r>
      <w:bookmarkStart w:id="14139" w:name="_ETM_Q26_644519"/>
      <w:bookmarkEnd w:id="14139"/>
      <w:r>
        <w:rPr>
          <w:rtl/>
        </w:rPr>
        <w:t xml:space="preserve">עזוב </w:t>
      </w:r>
      <w:bookmarkStart w:id="14140" w:name="_ETM_Q26_644819"/>
      <w:bookmarkEnd w:id="14140"/>
      <w:r>
        <w:rPr>
          <w:rtl/>
        </w:rPr>
        <w:t>אותך</w:t>
      </w:r>
      <w:r>
        <w:rPr>
          <w:rFonts w:hint="cs"/>
          <w:rtl/>
        </w:rPr>
        <w:t>,</w:t>
      </w:r>
      <w:r>
        <w:rPr>
          <w:rtl/>
        </w:rPr>
        <w:t xml:space="preserve"> </w:t>
      </w:r>
      <w:bookmarkStart w:id="14141" w:name="_ETM_Q26_645090"/>
      <w:bookmarkEnd w:id="14141"/>
      <w:r>
        <w:rPr>
          <w:rtl/>
        </w:rPr>
        <w:t>נו</w:t>
      </w:r>
      <w:r>
        <w:rPr>
          <w:rFonts w:hint="cs"/>
          <w:rtl/>
        </w:rPr>
        <w:t xml:space="preserve">. </w:t>
      </w:r>
      <w:bookmarkStart w:id="14142" w:name="_ETM_Q26_641734"/>
      <w:bookmarkEnd w:id="14142"/>
      <w:r>
        <w:rPr>
          <w:rFonts w:hint="cs"/>
          <w:rtl/>
        </w:rPr>
        <w:t xml:space="preserve">בוא נתקדם. </w:t>
      </w:r>
    </w:p>
    <w:p w:rsidR="000172BA" w:rsidRPr="00502877" w:rsidRDefault="000172BA" w:rsidP="00504B57">
      <w:pPr>
        <w:rPr>
          <w:rtl/>
        </w:rPr>
      </w:pPr>
      <w:bookmarkStart w:id="14143" w:name="_ETM_Q26_642189"/>
      <w:bookmarkStart w:id="14144" w:name="_ETM_Q26_642281"/>
      <w:bookmarkEnd w:id="14143"/>
      <w:bookmarkEnd w:id="14144"/>
    </w:p>
    <w:p w:rsidR="000172BA" w:rsidRDefault="000172BA" w:rsidP="00504B57">
      <w:pPr>
        <w:pStyle w:val="af6"/>
        <w:keepNext/>
        <w:rPr>
          <w:rtl/>
        </w:rPr>
      </w:pPr>
      <w:bookmarkStart w:id="14145" w:name="ET_yor_6490_26"/>
      <w:r w:rsidRPr="00712C4D">
        <w:rPr>
          <w:rStyle w:val="TagStyle"/>
          <w:rtl/>
        </w:rPr>
        <w:t xml:space="preserve"> &lt;&lt; יור &gt;&gt; </w:t>
      </w:r>
      <w:r>
        <w:rPr>
          <w:rtl/>
        </w:rPr>
        <w:t>היו"ר ניסים ואטורי:</w:t>
      </w:r>
      <w:r w:rsidRPr="00712C4D">
        <w:rPr>
          <w:rStyle w:val="TagStyle"/>
          <w:rtl/>
        </w:rPr>
        <w:t xml:space="preserve"> &lt;&lt; יור &gt;&gt;</w:t>
      </w:r>
      <w:r>
        <w:rPr>
          <w:rtl/>
        </w:rPr>
        <w:t xml:space="preserve">   </w:t>
      </w:r>
      <w:bookmarkEnd w:id="14145"/>
    </w:p>
    <w:p w:rsidR="000172BA" w:rsidRDefault="000172BA" w:rsidP="00A6278C">
      <w:pPr>
        <w:rPr>
          <w:rtl/>
          <w:lang w:eastAsia="he-IL"/>
        </w:rPr>
      </w:pPr>
    </w:p>
    <w:p w:rsidR="000172BA" w:rsidRDefault="000172BA" w:rsidP="00504B57">
      <w:pPr>
        <w:rPr>
          <w:rtl/>
          <w:lang w:eastAsia="he-IL"/>
        </w:rPr>
      </w:pPr>
      <w:bookmarkStart w:id="14146" w:name="_ETM_Q26_641265"/>
      <w:bookmarkEnd w:id="14146"/>
      <w:r>
        <w:rPr>
          <w:rFonts w:hint="cs"/>
          <w:rtl/>
          <w:lang w:eastAsia="he-IL"/>
        </w:rPr>
        <w:t xml:space="preserve">מה לא </w:t>
      </w:r>
      <w:bookmarkStart w:id="14147" w:name="_ETM_Q26_643015"/>
      <w:bookmarkEnd w:id="14147"/>
      <w:r>
        <w:rPr>
          <w:rFonts w:hint="cs"/>
          <w:rtl/>
          <w:lang w:eastAsia="he-IL"/>
        </w:rPr>
        <w:t>מבין. מה, איפה שלא נוח לך אני לא מבין?</w:t>
      </w:r>
    </w:p>
    <w:p w:rsidR="000172BA" w:rsidRDefault="000172BA" w:rsidP="00504B57">
      <w:pPr>
        <w:rPr>
          <w:rtl/>
          <w:lang w:eastAsia="he-IL"/>
        </w:rPr>
      </w:pPr>
      <w:bookmarkStart w:id="14148" w:name="_ETM_Q26_643099"/>
      <w:bookmarkStart w:id="14149" w:name="_ETM_Q26_643186"/>
      <w:bookmarkEnd w:id="14148"/>
      <w:bookmarkEnd w:id="14149"/>
    </w:p>
    <w:p w:rsidR="000172BA" w:rsidRDefault="000172BA" w:rsidP="00504B57">
      <w:pPr>
        <w:pStyle w:val="-"/>
        <w:keepNext/>
        <w:rPr>
          <w:rtl/>
        </w:rPr>
      </w:pPr>
      <w:bookmarkStart w:id="14150" w:name="ET_speakercontinue_5109_27"/>
      <w:r w:rsidRPr="00712C4D">
        <w:rPr>
          <w:rStyle w:val="TagStyle"/>
          <w:rtl/>
        </w:rPr>
        <w:t xml:space="preserve"> &lt;&lt; דובר_המשך &gt;&gt; </w:t>
      </w:r>
      <w:r>
        <w:rPr>
          <w:rtl/>
        </w:rPr>
        <w:t>אלעזר שטרן (יש עתיד):</w:t>
      </w:r>
      <w:r w:rsidRPr="00712C4D">
        <w:rPr>
          <w:rStyle w:val="TagStyle"/>
          <w:rtl/>
        </w:rPr>
        <w:t xml:space="preserve"> &lt;&lt; דובר_המשך &gt;&gt;</w:t>
      </w:r>
      <w:r>
        <w:rPr>
          <w:rtl/>
        </w:rPr>
        <w:t xml:space="preserve">   </w:t>
      </w:r>
      <w:bookmarkEnd w:id="14150"/>
    </w:p>
    <w:p w:rsidR="000172BA" w:rsidRDefault="000172BA" w:rsidP="00A6278C">
      <w:pPr>
        <w:rPr>
          <w:rtl/>
          <w:lang w:eastAsia="he-IL"/>
        </w:rPr>
      </w:pPr>
    </w:p>
    <w:p w:rsidR="000172BA" w:rsidRDefault="000172BA" w:rsidP="00504B57">
      <w:pPr>
        <w:rPr>
          <w:rtl/>
          <w:lang w:eastAsia="he-IL"/>
        </w:rPr>
      </w:pPr>
      <w:bookmarkStart w:id="14151" w:name="_ETM_Q26_643919"/>
      <w:bookmarkEnd w:id="14151"/>
      <w:r>
        <w:rPr>
          <w:rFonts w:hint="cs"/>
          <w:rtl/>
          <w:lang w:eastAsia="he-IL"/>
        </w:rPr>
        <w:t xml:space="preserve">לא, לא. כדאי להתקדם. </w:t>
      </w:r>
    </w:p>
    <w:p w:rsidR="000172BA" w:rsidRDefault="000172BA" w:rsidP="00504B57">
      <w:pPr>
        <w:rPr>
          <w:rtl/>
          <w:lang w:eastAsia="he-IL"/>
        </w:rPr>
      </w:pPr>
    </w:p>
    <w:p w:rsidR="000172BA" w:rsidRDefault="000172BA" w:rsidP="00504B57">
      <w:pPr>
        <w:pStyle w:val="af6"/>
        <w:keepNext/>
        <w:rPr>
          <w:rtl/>
        </w:rPr>
      </w:pPr>
      <w:bookmarkStart w:id="14152" w:name="_ETM_Q26_646606"/>
      <w:bookmarkStart w:id="14153" w:name="_ETM_Q26_646705"/>
      <w:bookmarkStart w:id="14154" w:name="ET_yor_6490_28"/>
      <w:bookmarkEnd w:id="14152"/>
      <w:bookmarkEnd w:id="14153"/>
      <w:r w:rsidRPr="00712C4D">
        <w:rPr>
          <w:rStyle w:val="TagStyle"/>
          <w:rtl/>
        </w:rPr>
        <w:t xml:space="preserve"> &lt;&lt; יור &gt;&gt; </w:t>
      </w:r>
      <w:r>
        <w:rPr>
          <w:rtl/>
        </w:rPr>
        <w:t>היו"ר ניסים ואטורי:</w:t>
      </w:r>
      <w:r w:rsidRPr="00712C4D">
        <w:rPr>
          <w:rStyle w:val="TagStyle"/>
          <w:rtl/>
        </w:rPr>
        <w:t xml:space="preserve"> &lt;&lt; יור &gt;&gt;</w:t>
      </w:r>
      <w:r>
        <w:rPr>
          <w:rtl/>
        </w:rPr>
        <w:t xml:space="preserve">   </w:t>
      </w:r>
      <w:bookmarkEnd w:id="14154"/>
    </w:p>
    <w:p w:rsidR="000172BA" w:rsidRDefault="000172BA" w:rsidP="00A6278C">
      <w:pPr>
        <w:rPr>
          <w:rtl/>
          <w:lang w:eastAsia="he-IL"/>
        </w:rPr>
      </w:pPr>
    </w:p>
    <w:p w:rsidR="000172BA" w:rsidRDefault="000172BA" w:rsidP="00504B57">
      <w:pPr>
        <w:rPr>
          <w:rtl/>
          <w:lang w:eastAsia="he-IL"/>
        </w:rPr>
      </w:pPr>
      <w:bookmarkStart w:id="14155" w:name="_ETM_Q26_647612"/>
      <w:bookmarkEnd w:id="14155"/>
      <w:r>
        <w:rPr>
          <w:rFonts w:hint="cs"/>
          <w:rtl/>
          <w:lang w:eastAsia="he-IL"/>
        </w:rPr>
        <w:t>עד עכשיו אמרת שאני מבין.</w:t>
      </w:r>
    </w:p>
    <w:p w:rsidR="000172BA" w:rsidRDefault="000172BA" w:rsidP="00504B57">
      <w:pPr>
        <w:rPr>
          <w:rtl/>
          <w:lang w:eastAsia="he-IL"/>
        </w:rPr>
      </w:pPr>
      <w:bookmarkStart w:id="14156" w:name="_ETM_Q26_647245"/>
      <w:bookmarkStart w:id="14157" w:name="_ETM_Q26_647338"/>
      <w:bookmarkEnd w:id="14156"/>
      <w:bookmarkEnd w:id="14157"/>
    </w:p>
    <w:p w:rsidR="000172BA" w:rsidRDefault="000172BA" w:rsidP="00504B57">
      <w:pPr>
        <w:pStyle w:val="-"/>
        <w:keepNext/>
        <w:rPr>
          <w:rtl/>
        </w:rPr>
      </w:pPr>
      <w:bookmarkStart w:id="14158" w:name="ET_speakercontinue_5109_29"/>
      <w:r w:rsidRPr="00712C4D">
        <w:rPr>
          <w:rStyle w:val="TagStyle"/>
          <w:rtl/>
        </w:rPr>
        <w:t xml:space="preserve"> &lt;&lt; דובר_המשך &gt;&gt; </w:t>
      </w:r>
      <w:r>
        <w:rPr>
          <w:rtl/>
        </w:rPr>
        <w:t>אלעזר שטרן (יש עתיד):</w:t>
      </w:r>
      <w:r w:rsidRPr="00712C4D">
        <w:rPr>
          <w:rStyle w:val="TagStyle"/>
          <w:rtl/>
        </w:rPr>
        <w:t xml:space="preserve"> &lt;&lt; דובר_המשך &gt;&gt;</w:t>
      </w:r>
      <w:r>
        <w:rPr>
          <w:rtl/>
        </w:rPr>
        <w:t xml:space="preserve">   </w:t>
      </w:r>
      <w:bookmarkEnd w:id="14158"/>
    </w:p>
    <w:p w:rsidR="000172BA" w:rsidRDefault="000172BA" w:rsidP="00A6278C">
      <w:pPr>
        <w:rPr>
          <w:rtl/>
          <w:lang w:eastAsia="he-IL"/>
        </w:rPr>
      </w:pPr>
    </w:p>
    <w:p w:rsidR="000172BA" w:rsidRDefault="000172BA" w:rsidP="00504B57">
      <w:pPr>
        <w:rPr>
          <w:rtl/>
          <w:lang w:eastAsia="he-IL"/>
        </w:rPr>
      </w:pPr>
      <w:bookmarkStart w:id="14159" w:name="_ETM_Q26_648085"/>
      <w:bookmarkStart w:id="14160" w:name="_ETM_Q26_647787"/>
      <w:bookmarkStart w:id="14161" w:name="_ETM_Q26_647872"/>
      <w:bookmarkStart w:id="14162" w:name="_ETM_Q26_647978"/>
      <w:bookmarkStart w:id="14163" w:name="_ETM_Q26_648045"/>
      <w:bookmarkEnd w:id="14159"/>
      <w:bookmarkEnd w:id="14160"/>
      <w:bookmarkEnd w:id="14161"/>
      <w:bookmarkEnd w:id="14162"/>
      <w:bookmarkEnd w:id="14163"/>
      <w:r>
        <w:rPr>
          <w:rFonts w:hint="cs"/>
          <w:rtl/>
          <w:lang w:eastAsia="he-IL"/>
        </w:rPr>
        <w:t xml:space="preserve">גם לך, כחבר קואליציית </w:t>
      </w:r>
      <w:bookmarkStart w:id="14164" w:name="_ETM_Q26_644461"/>
      <w:bookmarkEnd w:id="14164"/>
      <w:r>
        <w:rPr>
          <w:rFonts w:hint="cs"/>
          <w:rtl/>
          <w:lang w:eastAsia="he-IL"/>
        </w:rPr>
        <w:t xml:space="preserve">החורבן, כדאי </w:t>
      </w:r>
      <w:bookmarkStart w:id="14165" w:name="_ETM_Q26_654436"/>
      <w:bookmarkEnd w:id="14165"/>
      <w:r>
        <w:rPr>
          <w:rFonts w:hint="cs"/>
          <w:rtl/>
          <w:lang w:eastAsia="he-IL"/>
        </w:rPr>
        <w:t>שנתקדם ולא נעשה עכשיו דיון על פלדשטיין.</w:t>
      </w:r>
    </w:p>
    <w:p w:rsidR="000172BA" w:rsidRDefault="000172BA" w:rsidP="00504B57">
      <w:pPr>
        <w:rPr>
          <w:rtl/>
          <w:lang w:eastAsia="he-IL"/>
        </w:rPr>
      </w:pPr>
      <w:bookmarkStart w:id="14166" w:name="_ETM_Q26_652403"/>
      <w:bookmarkStart w:id="14167" w:name="_ETM_Q26_652498"/>
      <w:bookmarkEnd w:id="14166"/>
      <w:bookmarkEnd w:id="14167"/>
    </w:p>
    <w:p w:rsidR="000172BA" w:rsidRDefault="000172BA" w:rsidP="00504B57">
      <w:pPr>
        <w:pStyle w:val="af6"/>
        <w:keepNext/>
        <w:rPr>
          <w:rtl/>
        </w:rPr>
      </w:pPr>
      <w:bookmarkStart w:id="14168" w:name="ET_yor_6490_30"/>
      <w:r w:rsidRPr="00712C4D">
        <w:rPr>
          <w:rStyle w:val="TagStyle"/>
          <w:rtl/>
        </w:rPr>
        <w:t xml:space="preserve"> &lt;&lt; יור &gt;&gt; </w:t>
      </w:r>
      <w:r>
        <w:rPr>
          <w:rtl/>
        </w:rPr>
        <w:t>היו"ר ניסים ואטורי:</w:t>
      </w:r>
      <w:r w:rsidRPr="00712C4D">
        <w:rPr>
          <w:rStyle w:val="TagStyle"/>
          <w:rtl/>
        </w:rPr>
        <w:t xml:space="preserve"> &lt;&lt; יור &gt;&gt;</w:t>
      </w:r>
      <w:r>
        <w:rPr>
          <w:rtl/>
        </w:rPr>
        <w:t xml:space="preserve">   </w:t>
      </w:r>
      <w:bookmarkEnd w:id="14168"/>
    </w:p>
    <w:p w:rsidR="000172BA" w:rsidRDefault="000172BA" w:rsidP="00A6278C">
      <w:pPr>
        <w:rPr>
          <w:rtl/>
          <w:lang w:eastAsia="he-IL"/>
        </w:rPr>
      </w:pPr>
    </w:p>
    <w:p w:rsidR="000172BA" w:rsidRDefault="000172BA" w:rsidP="00504B57">
      <w:pPr>
        <w:rPr>
          <w:rtl/>
          <w:lang w:eastAsia="he-IL"/>
        </w:rPr>
      </w:pPr>
      <w:bookmarkStart w:id="14169" w:name="_ETM_Q26_653305"/>
      <w:bookmarkEnd w:id="14169"/>
      <w:r>
        <w:rPr>
          <w:rFonts w:hint="cs"/>
          <w:rtl/>
          <w:lang w:eastAsia="he-IL"/>
        </w:rPr>
        <w:t xml:space="preserve">חורבן לטעמך, לא </w:t>
      </w:r>
      <w:r w:rsidR="00A6278C">
        <w:rPr>
          <w:rFonts w:hint="cs"/>
          <w:rtl/>
          <w:lang w:eastAsia="he-IL"/>
        </w:rPr>
        <w:t>– – –</w:t>
      </w:r>
    </w:p>
    <w:p w:rsidR="000172BA" w:rsidRDefault="000172BA" w:rsidP="00504B57">
      <w:pPr>
        <w:rPr>
          <w:rtl/>
          <w:lang w:eastAsia="he-IL"/>
        </w:rPr>
      </w:pPr>
      <w:bookmarkStart w:id="14170" w:name="_ETM_Q26_656541"/>
      <w:bookmarkStart w:id="14171" w:name="_ETM_Q26_656641"/>
      <w:bookmarkEnd w:id="14170"/>
      <w:bookmarkEnd w:id="14171"/>
    </w:p>
    <w:p w:rsidR="000172BA" w:rsidRDefault="000172BA" w:rsidP="00504B57">
      <w:pPr>
        <w:pStyle w:val="-"/>
        <w:keepNext/>
        <w:rPr>
          <w:rtl/>
        </w:rPr>
      </w:pPr>
      <w:bookmarkStart w:id="14172" w:name="ET_speakercontinue_5109_31"/>
      <w:r w:rsidRPr="00712C4D">
        <w:rPr>
          <w:rStyle w:val="TagStyle"/>
          <w:rtl/>
        </w:rPr>
        <w:t xml:space="preserve"> &lt;&lt; דובר_המשך &gt;&gt; </w:t>
      </w:r>
      <w:r>
        <w:rPr>
          <w:rtl/>
        </w:rPr>
        <w:t>אלעזר שטרן (יש עתיד):</w:t>
      </w:r>
      <w:r w:rsidRPr="00712C4D">
        <w:rPr>
          <w:rStyle w:val="TagStyle"/>
          <w:rtl/>
        </w:rPr>
        <w:t xml:space="preserve"> &lt;&lt; דובר_המשך &gt;&gt;</w:t>
      </w:r>
      <w:r>
        <w:rPr>
          <w:rtl/>
        </w:rPr>
        <w:t xml:space="preserve">   </w:t>
      </w:r>
      <w:bookmarkEnd w:id="14172"/>
    </w:p>
    <w:p w:rsidR="000172BA" w:rsidRDefault="000172BA" w:rsidP="00A6278C">
      <w:pPr>
        <w:rPr>
          <w:rtl/>
          <w:lang w:eastAsia="he-IL"/>
        </w:rPr>
      </w:pPr>
    </w:p>
    <w:p w:rsidR="000172BA" w:rsidRDefault="000172BA" w:rsidP="00504B57">
      <w:pPr>
        <w:rPr>
          <w:rtl/>
          <w:lang w:eastAsia="he-IL"/>
        </w:rPr>
      </w:pPr>
      <w:bookmarkStart w:id="14173" w:name="_ETM_Q26_657555"/>
      <w:bookmarkEnd w:id="14173"/>
      <w:r>
        <w:rPr>
          <w:rFonts w:hint="cs"/>
          <w:rtl/>
          <w:lang w:eastAsia="he-IL"/>
        </w:rPr>
        <w:t xml:space="preserve">חורבן. חורבן </w:t>
      </w:r>
      <w:r w:rsidR="00A6278C">
        <w:rPr>
          <w:rFonts w:hint="cs"/>
          <w:rtl/>
          <w:lang w:eastAsia="he-IL"/>
        </w:rPr>
        <w:t>– –</w:t>
      </w:r>
      <w:r>
        <w:rPr>
          <w:rFonts w:hint="cs"/>
          <w:rtl/>
          <w:lang w:eastAsia="he-IL"/>
        </w:rPr>
        <w:t xml:space="preserve"> </w:t>
      </w:r>
    </w:p>
    <w:p w:rsidR="000172BA" w:rsidRDefault="000172BA" w:rsidP="00504B57">
      <w:pPr>
        <w:rPr>
          <w:rtl/>
          <w:lang w:eastAsia="he-IL"/>
        </w:rPr>
      </w:pPr>
    </w:p>
    <w:p w:rsidR="000172BA" w:rsidRDefault="000172BA" w:rsidP="00504B57">
      <w:pPr>
        <w:pStyle w:val="af6"/>
        <w:keepNext/>
        <w:rPr>
          <w:rtl/>
        </w:rPr>
      </w:pPr>
      <w:bookmarkStart w:id="14174" w:name="ET_yor_6490_32"/>
      <w:r w:rsidRPr="00712C4D">
        <w:rPr>
          <w:rStyle w:val="TagStyle"/>
          <w:rtl/>
        </w:rPr>
        <w:t xml:space="preserve"> &lt;&lt; יור &gt;&gt; </w:t>
      </w:r>
      <w:r>
        <w:rPr>
          <w:rtl/>
        </w:rPr>
        <w:t>היו"ר ניסים ואטורי:</w:t>
      </w:r>
      <w:r w:rsidRPr="00712C4D">
        <w:rPr>
          <w:rStyle w:val="TagStyle"/>
          <w:rtl/>
        </w:rPr>
        <w:t xml:space="preserve"> &lt;&lt; יור &gt;&gt;</w:t>
      </w:r>
      <w:r>
        <w:rPr>
          <w:rtl/>
        </w:rPr>
        <w:t xml:space="preserve">   </w:t>
      </w:r>
      <w:bookmarkEnd w:id="14174"/>
    </w:p>
    <w:p w:rsidR="000172BA" w:rsidRDefault="000172BA" w:rsidP="00A6278C">
      <w:pPr>
        <w:rPr>
          <w:rtl/>
          <w:lang w:eastAsia="he-IL"/>
        </w:rPr>
      </w:pPr>
    </w:p>
    <w:p w:rsidR="000172BA" w:rsidRDefault="000172BA" w:rsidP="00504B57">
      <w:pPr>
        <w:rPr>
          <w:rtl/>
          <w:lang w:eastAsia="he-IL"/>
        </w:rPr>
      </w:pPr>
      <w:r>
        <w:rPr>
          <w:rFonts w:hint="cs"/>
          <w:rtl/>
          <w:lang w:eastAsia="he-IL"/>
        </w:rPr>
        <w:t>אתה אמרת.</w:t>
      </w:r>
    </w:p>
    <w:p w:rsidR="000172BA" w:rsidRDefault="000172BA" w:rsidP="00504B57">
      <w:pPr>
        <w:rPr>
          <w:rtl/>
          <w:lang w:eastAsia="he-IL"/>
        </w:rPr>
      </w:pPr>
      <w:bookmarkStart w:id="14175" w:name="_ETM_Q26_657081"/>
      <w:bookmarkStart w:id="14176" w:name="_ETM_Q26_657154"/>
      <w:bookmarkEnd w:id="14175"/>
      <w:bookmarkEnd w:id="14176"/>
    </w:p>
    <w:p w:rsidR="000172BA" w:rsidRDefault="000172BA" w:rsidP="00504B57">
      <w:pPr>
        <w:pStyle w:val="-"/>
        <w:keepNext/>
        <w:rPr>
          <w:rtl/>
        </w:rPr>
      </w:pPr>
      <w:bookmarkStart w:id="14177" w:name="ET_speakercontinue_5109_33"/>
      <w:r w:rsidRPr="00712C4D">
        <w:rPr>
          <w:rStyle w:val="TagStyle"/>
          <w:rtl/>
        </w:rPr>
        <w:t xml:space="preserve"> &lt;&lt; דובר_המשך &gt;&gt; </w:t>
      </w:r>
      <w:r>
        <w:rPr>
          <w:rtl/>
        </w:rPr>
        <w:t>אלעזר שטרן (יש עתיד):</w:t>
      </w:r>
      <w:r w:rsidRPr="00712C4D">
        <w:rPr>
          <w:rStyle w:val="TagStyle"/>
          <w:rtl/>
        </w:rPr>
        <w:t xml:space="preserve"> &lt;&lt; דובר_המשך &gt;&gt;</w:t>
      </w:r>
      <w:r>
        <w:rPr>
          <w:rtl/>
        </w:rPr>
        <w:t xml:space="preserve">   </w:t>
      </w:r>
      <w:bookmarkEnd w:id="14177"/>
    </w:p>
    <w:p w:rsidR="000172BA" w:rsidRDefault="000172BA" w:rsidP="00A6278C">
      <w:pPr>
        <w:rPr>
          <w:rtl/>
          <w:lang w:eastAsia="he-IL"/>
        </w:rPr>
      </w:pPr>
    </w:p>
    <w:p w:rsidR="000172BA" w:rsidRDefault="00A6278C" w:rsidP="00504B57">
      <w:pPr>
        <w:rPr>
          <w:rtl/>
          <w:lang w:eastAsia="he-IL"/>
        </w:rPr>
      </w:pPr>
      <w:bookmarkStart w:id="14178" w:name="_ETM_Q26_658048"/>
      <w:bookmarkEnd w:id="14178"/>
      <w:r>
        <w:rPr>
          <w:rFonts w:hint="cs"/>
          <w:rtl/>
          <w:lang w:eastAsia="he-IL"/>
        </w:rPr>
        <w:t>– –</w:t>
      </w:r>
      <w:r w:rsidR="000172BA">
        <w:rPr>
          <w:rFonts w:hint="cs"/>
          <w:rtl/>
          <w:lang w:eastAsia="he-IL"/>
        </w:rPr>
        <w:t xml:space="preserve"> לטעמי? </w:t>
      </w:r>
    </w:p>
    <w:p w:rsidR="000172BA" w:rsidRPr="00502877" w:rsidRDefault="000172BA" w:rsidP="00504B57">
      <w:pPr>
        <w:rPr>
          <w:rtl/>
        </w:rPr>
      </w:pPr>
      <w:bookmarkStart w:id="14179" w:name="_ETM_Q26_660026"/>
      <w:bookmarkStart w:id="14180" w:name="_ETM_Q26_660094"/>
      <w:bookmarkEnd w:id="14179"/>
      <w:bookmarkEnd w:id="14180"/>
    </w:p>
    <w:p w:rsidR="000172BA" w:rsidRDefault="000172BA" w:rsidP="00504B57">
      <w:pPr>
        <w:pStyle w:val="af6"/>
        <w:keepNext/>
        <w:rPr>
          <w:rtl/>
        </w:rPr>
      </w:pPr>
      <w:bookmarkStart w:id="14181" w:name="ET_yor_6490_35"/>
      <w:r w:rsidRPr="00712C4D">
        <w:rPr>
          <w:rStyle w:val="TagStyle"/>
          <w:rtl/>
        </w:rPr>
        <w:t xml:space="preserve"> &lt;&lt; יור &gt;&gt; </w:t>
      </w:r>
      <w:r>
        <w:rPr>
          <w:rtl/>
        </w:rPr>
        <w:t>היו"ר ניסים ואטורי:</w:t>
      </w:r>
      <w:r w:rsidRPr="00712C4D">
        <w:rPr>
          <w:rStyle w:val="TagStyle"/>
          <w:rtl/>
        </w:rPr>
        <w:t xml:space="preserve"> &lt;&lt; יור &gt;&gt;</w:t>
      </w:r>
      <w:r>
        <w:rPr>
          <w:rtl/>
        </w:rPr>
        <w:t xml:space="preserve">   </w:t>
      </w:r>
      <w:bookmarkEnd w:id="14181"/>
    </w:p>
    <w:p w:rsidR="000172BA" w:rsidRDefault="000172BA" w:rsidP="00A6278C">
      <w:pPr>
        <w:rPr>
          <w:rtl/>
          <w:lang w:eastAsia="he-IL"/>
        </w:rPr>
      </w:pPr>
    </w:p>
    <w:p w:rsidR="000172BA" w:rsidRDefault="000172BA" w:rsidP="00504B57">
      <w:pPr>
        <w:rPr>
          <w:rtl/>
          <w:lang w:eastAsia="he-IL"/>
        </w:rPr>
      </w:pPr>
      <w:bookmarkStart w:id="14182" w:name="_ETM_Q26_660284"/>
      <w:bookmarkEnd w:id="14182"/>
      <w:r>
        <w:rPr>
          <w:rFonts w:hint="cs"/>
          <w:rtl/>
          <w:lang w:eastAsia="he-IL"/>
        </w:rPr>
        <w:t xml:space="preserve">כן. </w:t>
      </w:r>
    </w:p>
    <w:p w:rsidR="000172BA" w:rsidRDefault="000172BA" w:rsidP="00504B57">
      <w:pPr>
        <w:rPr>
          <w:rtl/>
          <w:lang w:eastAsia="he-IL"/>
        </w:rPr>
      </w:pPr>
      <w:bookmarkStart w:id="14183" w:name="_ETM_Q26_662273"/>
      <w:bookmarkStart w:id="14184" w:name="_ETM_Q26_662342"/>
      <w:bookmarkEnd w:id="14183"/>
      <w:bookmarkEnd w:id="14184"/>
    </w:p>
    <w:p w:rsidR="000172BA" w:rsidRDefault="000172BA" w:rsidP="00504B57">
      <w:pPr>
        <w:pStyle w:val="-"/>
        <w:keepNext/>
        <w:rPr>
          <w:rtl/>
        </w:rPr>
      </w:pPr>
      <w:r w:rsidRPr="00712C4D">
        <w:rPr>
          <w:rStyle w:val="TagStyle"/>
          <w:rtl/>
        </w:rPr>
        <w:t xml:space="preserve"> &lt;&lt; דובר_המשך &gt;&gt; </w:t>
      </w:r>
      <w:r>
        <w:rPr>
          <w:rtl/>
        </w:rPr>
        <w:t>אלעזר שטרן (יש עתיד):</w:t>
      </w:r>
      <w:r w:rsidRPr="00712C4D">
        <w:rPr>
          <w:rStyle w:val="TagStyle"/>
          <w:rtl/>
        </w:rPr>
        <w:t xml:space="preserve"> &lt;&lt; דובר_המשך &gt;&gt;</w:t>
      </w:r>
      <w:r>
        <w:rPr>
          <w:rtl/>
        </w:rPr>
        <w:t xml:space="preserve">   </w:t>
      </w:r>
    </w:p>
    <w:p w:rsidR="000172BA" w:rsidRDefault="000172BA" w:rsidP="00A6278C">
      <w:pPr>
        <w:rPr>
          <w:rtl/>
          <w:lang w:eastAsia="he-IL"/>
        </w:rPr>
      </w:pPr>
    </w:p>
    <w:p w:rsidR="000172BA" w:rsidRDefault="000172BA" w:rsidP="00504B57">
      <w:pPr>
        <w:rPr>
          <w:rtl/>
          <w:lang w:eastAsia="he-IL"/>
        </w:rPr>
      </w:pPr>
      <w:bookmarkStart w:id="14185" w:name="_ETM_Q26_663165"/>
      <w:bookmarkEnd w:id="14185"/>
      <w:r>
        <w:rPr>
          <w:rFonts w:hint="cs"/>
          <w:rtl/>
          <w:lang w:eastAsia="he-IL"/>
        </w:rPr>
        <w:t xml:space="preserve">ברור שאני אמרתי חורבן. </w:t>
      </w:r>
    </w:p>
    <w:p w:rsidR="000172BA" w:rsidRDefault="000172BA" w:rsidP="00504B57">
      <w:pPr>
        <w:rPr>
          <w:rtl/>
          <w:lang w:eastAsia="he-IL"/>
        </w:rPr>
      </w:pPr>
      <w:bookmarkStart w:id="14186" w:name="_ETM_Q26_659079"/>
      <w:bookmarkStart w:id="14187" w:name="_ETM_Q26_659203"/>
      <w:bookmarkEnd w:id="14186"/>
      <w:bookmarkEnd w:id="14187"/>
    </w:p>
    <w:p w:rsidR="000172BA" w:rsidRDefault="000172BA" w:rsidP="00504B57">
      <w:pPr>
        <w:pStyle w:val="af6"/>
        <w:keepNext/>
        <w:rPr>
          <w:rtl/>
        </w:rPr>
      </w:pPr>
      <w:bookmarkStart w:id="14188" w:name="ET_yor_6490_37"/>
      <w:r w:rsidRPr="00712C4D">
        <w:rPr>
          <w:rStyle w:val="TagStyle"/>
          <w:rtl/>
        </w:rPr>
        <w:t xml:space="preserve"> &lt;&lt; יור &gt;&gt; </w:t>
      </w:r>
      <w:r>
        <w:rPr>
          <w:rtl/>
        </w:rPr>
        <w:t>היו"ר ניסים ואטורי:</w:t>
      </w:r>
      <w:r w:rsidRPr="00712C4D">
        <w:rPr>
          <w:rStyle w:val="TagStyle"/>
          <w:rtl/>
        </w:rPr>
        <w:t xml:space="preserve"> &lt;&lt; יור &gt;&gt;</w:t>
      </w:r>
      <w:r>
        <w:rPr>
          <w:rtl/>
        </w:rPr>
        <w:t xml:space="preserve">   </w:t>
      </w:r>
      <w:bookmarkEnd w:id="14188"/>
    </w:p>
    <w:p w:rsidR="000172BA" w:rsidRDefault="000172BA" w:rsidP="00A6278C">
      <w:pPr>
        <w:rPr>
          <w:rtl/>
          <w:lang w:eastAsia="he-IL"/>
        </w:rPr>
      </w:pPr>
    </w:p>
    <w:p w:rsidR="000172BA" w:rsidRDefault="000172BA" w:rsidP="00504B57">
      <w:pPr>
        <w:rPr>
          <w:rtl/>
          <w:lang w:eastAsia="he-IL"/>
        </w:rPr>
      </w:pPr>
      <w:bookmarkStart w:id="14189" w:name="_ETM_Q26_659995"/>
      <w:bookmarkEnd w:id="14189"/>
      <w:r>
        <w:rPr>
          <w:rFonts w:hint="cs"/>
          <w:rtl/>
          <w:lang w:eastAsia="he-IL"/>
        </w:rPr>
        <w:t xml:space="preserve">לטעמך. </w:t>
      </w:r>
    </w:p>
    <w:p w:rsidR="000172BA" w:rsidRDefault="000172BA" w:rsidP="00504B57">
      <w:pPr>
        <w:rPr>
          <w:rtl/>
          <w:lang w:eastAsia="he-IL"/>
        </w:rPr>
      </w:pPr>
    </w:p>
    <w:p w:rsidR="000172BA" w:rsidRDefault="000172BA" w:rsidP="00504B57">
      <w:pPr>
        <w:pStyle w:val="-"/>
        <w:keepNext/>
        <w:rPr>
          <w:rtl/>
        </w:rPr>
      </w:pPr>
      <w:r w:rsidRPr="00712C4D">
        <w:rPr>
          <w:rStyle w:val="TagStyle"/>
          <w:rtl/>
        </w:rPr>
        <w:t xml:space="preserve"> &lt;&lt; דובר_המשך &gt;&gt; </w:t>
      </w:r>
      <w:r>
        <w:rPr>
          <w:rtl/>
        </w:rPr>
        <w:t>אלעזר שטרן (יש עתיד):</w:t>
      </w:r>
      <w:r w:rsidRPr="00712C4D">
        <w:rPr>
          <w:rStyle w:val="TagStyle"/>
          <w:rtl/>
        </w:rPr>
        <w:t xml:space="preserve"> &lt;&lt; דובר_המשך &gt;&gt;</w:t>
      </w:r>
      <w:r>
        <w:rPr>
          <w:rtl/>
        </w:rPr>
        <w:t xml:space="preserve">   </w:t>
      </w:r>
    </w:p>
    <w:p w:rsidR="000172BA" w:rsidRDefault="000172BA" w:rsidP="00504B57">
      <w:pPr>
        <w:rPr>
          <w:rtl/>
        </w:rPr>
      </w:pPr>
      <w:bookmarkStart w:id="14190" w:name="_ETM_Q26_661033"/>
      <w:bookmarkStart w:id="14191" w:name="_ETM_Q26_644002"/>
      <w:bookmarkStart w:id="14192" w:name="_ETM_Q26_652363"/>
      <w:bookmarkStart w:id="14193" w:name="_ETM_Q26_652422"/>
      <w:bookmarkEnd w:id="14190"/>
      <w:bookmarkEnd w:id="14191"/>
      <w:bookmarkEnd w:id="14192"/>
      <w:bookmarkEnd w:id="14193"/>
    </w:p>
    <w:p w:rsidR="000172BA" w:rsidRDefault="000172BA" w:rsidP="00504B57">
      <w:pPr>
        <w:rPr>
          <w:rtl/>
        </w:rPr>
      </w:pPr>
      <w:bookmarkStart w:id="14194" w:name="_ETM_Q26_661845"/>
      <w:bookmarkStart w:id="14195" w:name="_ETM_Q26_661912"/>
      <w:bookmarkEnd w:id="14194"/>
      <w:bookmarkEnd w:id="14195"/>
      <w:r>
        <w:rPr>
          <w:rtl/>
        </w:rPr>
        <w:t xml:space="preserve">לא </w:t>
      </w:r>
      <w:bookmarkStart w:id="14196" w:name="_ETM_Q26_663919"/>
      <w:bookmarkEnd w:id="14196"/>
      <w:r>
        <w:rPr>
          <w:rtl/>
        </w:rPr>
        <w:t>יודע</w:t>
      </w:r>
      <w:r>
        <w:rPr>
          <w:rFonts w:hint="cs"/>
          <w:rtl/>
        </w:rPr>
        <w:t>.</w:t>
      </w:r>
      <w:r>
        <w:rPr>
          <w:rtl/>
        </w:rPr>
        <w:t xml:space="preserve"> </w:t>
      </w:r>
      <w:bookmarkStart w:id="14197" w:name="_ETM_Q26_664129"/>
      <w:bookmarkEnd w:id="14197"/>
      <w:r>
        <w:rPr>
          <w:rtl/>
        </w:rPr>
        <w:t xml:space="preserve">אתה </w:t>
      </w:r>
      <w:bookmarkStart w:id="14198" w:name="_ETM_Q26_664249"/>
      <w:bookmarkEnd w:id="14198"/>
      <w:r>
        <w:rPr>
          <w:rtl/>
        </w:rPr>
        <w:t xml:space="preserve">הסתובבת </w:t>
      </w:r>
      <w:bookmarkStart w:id="14199" w:name="_ETM_Q26_664819"/>
      <w:bookmarkEnd w:id="14199"/>
      <w:r>
        <w:rPr>
          <w:rtl/>
        </w:rPr>
        <w:t>בני</w:t>
      </w:r>
      <w:bookmarkStart w:id="14200" w:name="_ETM_Q26_665059"/>
      <w:bookmarkEnd w:id="14200"/>
      <w:r>
        <w:rPr>
          <w:rtl/>
        </w:rPr>
        <w:t>ר</w:t>
      </w:r>
      <w:r>
        <w:rPr>
          <w:rFonts w:hint="cs"/>
          <w:rtl/>
        </w:rPr>
        <w:t xml:space="preserve"> ע</w:t>
      </w:r>
      <w:r>
        <w:rPr>
          <w:rtl/>
        </w:rPr>
        <w:t>וז</w:t>
      </w:r>
      <w:r>
        <w:rPr>
          <w:rFonts w:hint="cs"/>
          <w:rtl/>
        </w:rPr>
        <w:t>?</w:t>
      </w:r>
      <w:r>
        <w:rPr>
          <w:rtl/>
        </w:rPr>
        <w:t xml:space="preserve"> </w:t>
      </w:r>
      <w:bookmarkStart w:id="14201" w:name="_ETM_Q26_666459"/>
      <w:bookmarkEnd w:id="14201"/>
      <w:r>
        <w:rPr>
          <w:rtl/>
        </w:rPr>
        <w:t xml:space="preserve">הלכת </w:t>
      </w:r>
      <w:bookmarkStart w:id="14202" w:name="_ETM_Q26_666879"/>
      <w:bookmarkEnd w:id="14202"/>
      <w:r>
        <w:rPr>
          <w:rtl/>
        </w:rPr>
        <w:t xml:space="preserve">לכפר </w:t>
      </w:r>
      <w:bookmarkStart w:id="14203" w:name="_ETM_Q26_667180"/>
      <w:bookmarkEnd w:id="14203"/>
      <w:r>
        <w:rPr>
          <w:rFonts w:hint="cs"/>
          <w:rtl/>
        </w:rPr>
        <w:t>ע</w:t>
      </w:r>
      <w:r>
        <w:rPr>
          <w:rtl/>
        </w:rPr>
        <w:t>זה</w:t>
      </w:r>
      <w:r>
        <w:rPr>
          <w:rFonts w:hint="cs"/>
          <w:rtl/>
        </w:rPr>
        <w:t>?</w:t>
      </w:r>
      <w:r>
        <w:rPr>
          <w:rtl/>
        </w:rPr>
        <w:t xml:space="preserve"> </w:t>
      </w:r>
      <w:bookmarkStart w:id="14204" w:name="_ETM_Q26_667390"/>
      <w:bookmarkEnd w:id="14204"/>
      <w:r>
        <w:rPr>
          <w:rtl/>
        </w:rPr>
        <w:t xml:space="preserve">אני </w:t>
      </w:r>
      <w:bookmarkStart w:id="14205" w:name="_ETM_Q26_667510"/>
      <w:bookmarkEnd w:id="14205"/>
      <w:r>
        <w:rPr>
          <w:rtl/>
        </w:rPr>
        <w:t xml:space="preserve">שואל </w:t>
      </w:r>
      <w:bookmarkStart w:id="14206" w:name="_ETM_Q26_667750"/>
      <w:bookmarkEnd w:id="14206"/>
      <w:r>
        <w:rPr>
          <w:rtl/>
        </w:rPr>
        <w:t>אותך</w:t>
      </w:r>
      <w:r>
        <w:rPr>
          <w:rFonts w:hint="cs"/>
          <w:rtl/>
        </w:rPr>
        <w:t>.</w:t>
      </w:r>
    </w:p>
    <w:p w:rsidR="000172BA" w:rsidRDefault="000172BA" w:rsidP="00504B57">
      <w:pPr>
        <w:rPr>
          <w:rtl/>
        </w:rPr>
      </w:pPr>
      <w:bookmarkStart w:id="14207" w:name="_ETM_Q26_667012"/>
      <w:bookmarkStart w:id="14208" w:name="_ETM_Q26_667091"/>
      <w:bookmarkEnd w:id="14207"/>
      <w:bookmarkEnd w:id="14208"/>
    </w:p>
    <w:p w:rsidR="000172BA" w:rsidRDefault="000172BA" w:rsidP="00504B57">
      <w:pPr>
        <w:pStyle w:val="af6"/>
        <w:keepNext/>
        <w:rPr>
          <w:rtl/>
        </w:rPr>
      </w:pPr>
      <w:bookmarkStart w:id="14209" w:name="ET_yor_6490_39"/>
      <w:r w:rsidRPr="00712C4D">
        <w:rPr>
          <w:rStyle w:val="TagStyle"/>
          <w:rtl/>
        </w:rPr>
        <w:t xml:space="preserve"> &lt;&lt; יור &gt;&gt; </w:t>
      </w:r>
      <w:r>
        <w:rPr>
          <w:rtl/>
        </w:rPr>
        <w:t>היו"ר ניסים ואטורי:</w:t>
      </w:r>
      <w:r w:rsidRPr="00712C4D">
        <w:rPr>
          <w:rStyle w:val="TagStyle"/>
          <w:rtl/>
        </w:rPr>
        <w:t xml:space="preserve"> &lt;&lt; יור &gt;&gt;</w:t>
      </w:r>
      <w:r>
        <w:rPr>
          <w:rtl/>
        </w:rPr>
        <w:t xml:space="preserve">   </w:t>
      </w:r>
      <w:bookmarkEnd w:id="14209"/>
    </w:p>
    <w:p w:rsidR="000172BA" w:rsidRDefault="000172BA" w:rsidP="00A6278C">
      <w:pPr>
        <w:rPr>
          <w:rtl/>
        </w:rPr>
      </w:pPr>
    </w:p>
    <w:p w:rsidR="000172BA" w:rsidRDefault="000172BA" w:rsidP="00504B57">
      <w:pPr>
        <w:rPr>
          <w:rtl/>
        </w:rPr>
      </w:pPr>
      <w:bookmarkStart w:id="14210" w:name="_ETM_Q26_668035"/>
      <w:bookmarkEnd w:id="14210"/>
      <w:r>
        <w:rPr>
          <w:rFonts w:hint="cs"/>
          <w:rtl/>
        </w:rPr>
        <w:t xml:space="preserve">אני הסתובבתי, כן, בדרום </w:t>
      </w:r>
      <w:r w:rsidR="00A6278C">
        <w:rPr>
          <w:rFonts w:hint="cs"/>
          <w:rtl/>
        </w:rPr>
        <w:t>– –</w:t>
      </w:r>
    </w:p>
    <w:p w:rsidR="000172BA" w:rsidRDefault="000172BA" w:rsidP="00504B57">
      <w:pPr>
        <w:rPr>
          <w:rtl/>
        </w:rPr>
      </w:pPr>
    </w:p>
    <w:p w:rsidR="000172BA" w:rsidRDefault="000172BA" w:rsidP="00504B57">
      <w:pPr>
        <w:pStyle w:val="-"/>
        <w:keepNext/>
        <w:rPr>
          <w:rtl/>
        </w:rPr>
      </w:pPr>
      <w:r w:rsidRPr="00712C4D">
        <w:rPr>
          <w:rStyle w:val="TagStyle"/>
          <w:rtl/>
        </w:rPr>
        <w:t xml:space="preserve"> &lt;&lt; דובר_המשך &gt;&gt; </w:t>
      </w:r>
      <w:r>
        <w:rPr>
          <w:rtl/>
        </w:rPr>
        <w:t>אלעזר שטרן (יש עתיד):</w:t>
      </w:r>
      <w:r w:rsidRPr="00712C4D">
        <w:rPr>
          <w:rStyle w:val="TagStyle"/>
          <w:rtl/>
        </w:rPr>
        <w:t xml:space="preserve"> &lt;&lt; דובר_המשך &gt;&gt;</w:t>
      </w:r>
      <w:r>
        <w:rPr>
          <w:rtl/>
        </w:rPr>
        <w:t xml:space="preserve">   </w:t>
      </w:r>
    </w:p>
    <w:p w:rsidR="000172BA" w:rsidRDefault="000172BA" w:rsidP="00A6278C">
      <w:pPr>
        <w:rPr>
          <w:rtl/>
        </w:rPr>
      </w:pPr>
    </w:p>
    <w:p w:rsidR="000172BA" w:rsidRDefault="000172BA" w:rsidP="00504B57">
      <w:pPr>
        <w:rPr>
          <w:rtl/>
        </w:rPr>
      </w:pPr>
      <w:r>
        <w:rPr>
          <w:rFonts w:hint="cs"/>
          <w:rtl/>
        </w:rPr>
        <w:t>אז לא ראית חורבן?</w:t>
      </w:r>
    </w:p>
    <w:p w:rsidR="000172BA" w:rsidRPr="00502877" w:rsidRDefault="000172BA" w:rsidP="00504B57">
      <w:pPr>
        <w:rPr>
          <w:rtl/>
        </w:rPr>
      </w:pPr>
      <w:bookmarkStart w:id="14211" w:name="_ETM_Q26_665505"/>
      <w:bookmarkStart w:id="14212" w:name="_ETM_Q26_665591"/>
      <w:bookmarkEnd w:id="14211"/>
      <w:bookmarkEnd w:id="14212"/>
    </w:p>
    <w:p w:rsidR="000172BA" w:rsidRDefault="000172BA" w:rsidP="00504B57">
      <w:pPr>
        <w:pStyle w:val="af6"/>
        <w:keepNext/>
        <w:rPr>
          <w:rtl/>
        </w:rPr>
      </w:pPr>
      <w:bookmarkStart w:id="14213" w:name="ET_yor_6490_42"/>
      <w:r w:rsidRPr="00712C4D">
        <w:rPr>
          <w:rStyle w:val="TagStyle"/>
          <w:rtl/>
        </w:rPr>
        <w:t xml:space="preserve"> &lt;&lt; יור &gt;&gt; </w:t>
      </w:r>
      <w:r>
        <w:rPr>
          <w:rtl/>
        </w:rPr>
        <w:t>היו"ר ניסים ואטורי:</w:t>
      </w:r>
      <w:r w:rsidRPr="00712C4D">
        <w:rPr>
          <w:rStyle w:val="TagStyle"/>
          <w:rtl/>
        </w:rPr>
        <w:t xml:space="preserve"> &lt;&lt; יור &gt;&gt;</w:t>
      </w:r>
      <w:r>
        <w:rPr>
          <w:rtl/>
        </w:rPr>
        <w:t xml:space="preserve">   </w:t>
      </w:r>
      <w:bookmarkEnd w:id="14213"/>
    </w:p>
    <w:p w:rsidR="000172BA" w:rsidRDefault="000172BA" w:rsidP="00A6278C">
      <w:pPr>
        <w:rPr>
          <w:rtl/>
          <w:lang w:eastAsia="he-IL"/>
        </w:rPr>
      </w:pPr>
    </w:p>
    <w:p w:rsidR="000172BA" w:rsidRDefault="00A6278C" w:rsidP="00504B57">
      <w:pPr>
        <w:rPr>
          <w:rtl/>
        </w:rPr>
      </w:pPr>
      <w:bookmarkStart w:id="14214" w:name="_ETM_Q26_670775"/>
      <w:bookmarkStart w:id="14215" w:name="_ETM_Q26_666470"/>
      <w:bookmarkEnd w:id="14214"/>
      <w:bookmarkEnd w:id="14215"/>
      <w:r>
        <w:rPr>
          <w:rFonts w:hint="cs"/>
          <w:rtl/>
        </w:rPr>
        <w:t>– –</w:t>
      </w:r>
      <w:r w:rsidR="000172BA">
        <w:rPr>
          <w:rFonts w:hint="cs"/>
          <w:rtl/>
        </w:rPr>
        <w:t xml:space="preserve"> והגעתי למקומות</w:t>
      </w:r>
      <w:r w:rsidR="000D6AA3">
        <w:rPr>
          <w:rFonts w:hint="cs"/>
          <w:rtl/>
        </w:rPr>
        <w:t>,</w:t>
      </w:r>
      <w:r w:rsidR="000172BA">
        <w:rPr>
          <w:rFonts w:hint="cs"/>
          <w:rtl/>
        </w:rPr>
        <w:t xml:space="preserve"> </w:t>
      </w:r>
      <w:bookmarkStart w:id="14216" w:name="_ETM_Q26_667559"/>
      <w:bookmarkEnd w:id="14216"/>
      <w:r w:rsidR="000172BA">
        <w:rPr>
          <w:rFonts w:hint="cs"/>
          <w:rtl/>
        </w:rPr>
        <w:t xml:space="preserve">וגם עזרתי </w:t>
      </w:r>
      <w:bookmarkStart w:id="14217" w:name="_ETM_Q26_672641"/>
      <w:bookmarkEnd w:id="14217"/>
      <w:r w:rsidR="000172BA">
        <w:rPr>
          <w:rFonts w:hint="cs"/>
          <w:rtl/>
        </w:rPr>
        <w:t>לצוותים.</w:t>
      </w:r>
    </w:p>
    <w:p w:rsidR="000172BA" w:rsidRDefault="000172BA" w:rsidP="00504B57">
      <w:pPr>
        <w:rPr>
          <w:rtl/>
        </w:rPr>
      </w:pPr>
      <w:bookmarkStart w:id="14218" w:name="_ETM_Q26_669409"/>
      <w:bookmarkStart w:id="14219" w:name="_ETM_Q26_669487"/>
      <w:bookmarkEnd w:id="14218"/>
      <w:bookmarkEnd w:id="14219"/>
    </w:p>
    <w:p w:rsidR="000172BA" w:rsidRDefault="000172BA" w:rsidP="00504B57">
      <w:pPr>
        <w:pStyle w:val="-"/>
        <w:keepNext/>
        <w:rPr>
          <w:rtl/>
        </w:rPr>
      </w:pPr>
      <w:bookmarkStart w:id="14220" w:name="ET_speakercontinue_5109_43"/>
      <w:r w:rsidRPr="00712C4D">
        <w:rPr>
          <w:rStyle w:val="TagStyle"/>
          <w:rtl/>
        </w:rPr>
        <w:t xml:space="preserve"> &lt;&lt; דובר_המשך &gt;&gt; </w:t>
      </w:r>
      <w:r>
        <w:rPr>
          <w:rtl/>
        </w:rPr>
        <w:t>אלעזר שטרן (יש עתיד):</w:t>
      </w:r>
      <w:r w:rsidRPr="00712C4D">
        <w:rPr>
          <w:rStyle w:val="TagStyle"/>
          <w:rtl/>
        </w:rPr>
        <w:t xml:space="preserve"> &lt;&lt; דובר_המשך &gt;&gt;</w:t>
      </w:r>
      <w:r>
        <w:rPr>
          <w:rtl/>
        </w:rPr>
        <w:t xml:space="preserve">   </w:t>
      </w:r>
      <w:bookmarkEnd w:id="14220"/>
    </w:p>
    <w:p w:rsidR="000172BA" w:rsidRDefault="000172BA" w:rsidP="00A6278C">
      <w:pPr>
        <w:rPr>
          <w:rtl/>
        </w:rPr>
      </w:pPr>
    </w:p>
    <w:p w:rsidR="000172BA" w:rsidRPr="00712C4D" w:rsidRDefault="000172BA" w:rsidP="00504B57">
      <w:pPr>
        <w:rPr>
          <w:rtl/>
        </w:rPr>
      </w:pPr>
      <w:bookmarkStart w:id="14221" w:name="_ETM_Q26_670663"/>
      <w:bookmarkEnd w:id="14221"/>
      <w:r>
        <w:rPr>
          <w:rFonts w:hint="cs"/>
          <w:rtl/>
        </w:rPr>
        <w:t xml:space="preserve">הלכת לנובה </w:t>
      </w:r>
      <w:r>
        <w:rPr>
          <w:rFonts w:hint="eastAsia"/>
          <w:rtl/>
        </w:rPr>
        <w:t xml:space="preserve">– </w:t>
      </w:r>
      <w:r>
        <w:rPr>
          <w:rFonts w:hint="cs"/>
          <w:rtl/>
        </w:rPr>
        <w:t xml:space="preserve">לא ראית חורבן? הלכת למשגב עם </w:t>
      </w:r>
      <w:r>
        <w:rPr>
          <w:rFonts w:hint="eastAsia"/>
          <w:rtl/>
        </w:rPr>
        <w:t xml:space="preserve">– </w:t>
      </w:r>
      <w:r>
        <w:rPr>
          <w:rFonts w:hint="cs"/>
          <w:rtl/>
        </w:rPr>
        <w:t xml:space="preserve">לא ראית </w:t>
      </w:r>
      <w:bookmarkStart w:id="14222" w:name="_ETM_Q26_675576"/>
      <w:bookmarkEnd w:id="14222"/>
      <w:r>
        <w:rPr>
          <w:rFonts w:hint="cs"/>
          <w:rtl/>
        </w:rPr>
        <w:t xml:space="preserve">חורבן? הלכת למנרה </w:t>
      </w:r>
      <w:r>
        <w:rPr>
          <w:rFonts w:hint="eastAsia"/>
          <w:rtl/>
        </w:rPr>
        <w:t xml:space="preserve">– </w:t>
      </w:r>
      <w:r>
        <w:rPr>
          <w:rFonts w:hint="cs"/>
          <w:rtl/>
        </w:rPr>
        <w:t xml:space="preserve">לא ראית חורבן? הלכת לקריית שמונה </w:t>
      </w:r>
      <w:r>
        <w:rPr>
          <w:rFonts w:hint="eastAsia"/>
          <w:rtl/>
        </w:rPr>
        <w:t xml:space="preserve">– </w:t>
      </w:r>
      <w:r>
        <w:rPr>
          <w:rFonts w:hint="cs"/>
          <w:rtl/>
        </w:rPr>
        <w:t xml:space="preserve">לא ראית חורבן? מה, זה קרה במשמרת שלנו? </w:t>
      </w:r>
    </w:p>
    <w:p w:rsidR="000172BA" w:rsidRDefault="000172BA" w:rsidP="00504B57">
      <w:pPr>
        <w:rPr>
          <w:rtl/>
        </w:rPr>
      </w:pPr>
      <w:bookmarkStart w:id="14223" w:name="_ETM_Q26_669473"/>
      <w:bookmarkStart w:id="14224" w:name="_ETM_Q26_669562"/>
      <w:bookmarkStart w:id="14225" w:name="_ETM_Q26_685876"/>
      <w:bookmarkStart w:id="14226" w:name="_ETM_Q26_685936"/>
      <w:bookmarkEnd w:id="14223"/>
      <w:bookmarkEnd w:id="14224"/>
      <w:bookmarkEnd w:id="14225"/>
      <w:bookmarkEnd w:id="14226"/>
    </w:p>
    <w:p w:rsidR="000172BA" w:rsidRDefault="000172BA" w:rsidP="00504B57">
      <w:pPr>
        <w:rPr>
          <w:rtl/>
        </w:rPr>
      </w:pPr>
      <w:bookmarkStart w:id="14227" w:name="_ETM_Q26_685265"/>
      <w:bookmarkStart w:id="14228" w:name="_ETM_Q26_685316"/>
      <w:bookmarkEnd w:id="14227"/>
      <w:bookmarkEnd w:id="14228"/>
      <w:r>
        <w:rPr>
          <w:rtl/>
        </w:rPr>
        <w:t xml:space="preserve">איך </w:t>
      </w:r>
      <w:bookmarkStart w:id="14229" w:name="_ETM_Q26_685790"/>
      <w:bookmarkEnd w:id="14229"/>
      <w:r>
        <w:rPr>
          <w:rtl/>
        </w:rPr>
        <w:t>אמרתם</w:t>
      </w:r>
      <w:r>
        <w:rPr>
          <w:rFonts w:hint="cs"/>
          <w:rtl/>
        </w:rPr>
        <w:t>?</w:t>
      </w:r>
      <w:r>
        <w:rPr>
          <w:rtl/>
        </w:rPr>
        <w:t xml:space="preserve"> </w:t>
      </w:r>
      <w:bookmarkStart w:id="14230" w:name="_ETM_Q26_686810"/>
      <w:bookmarkEnd w:id="14230"/>
      <w:r>
        <w:rPr>
          <w:rtl/>
        </w:rPr>
        <w:t xml:space="preserve">עם </w:t>
      </w:r>
      <w:bookmarkStart w:id="14231" w:name="_ETM_Q26_686990"/>
      <w:bookmarkEnd w:id="14231"/>
      <w:r>
        <w:rPr>
          <w:rtl/>
        </w:rPr>
        <w:t xml:space="preserve">התנועה </w:t>
      </w:r>
      <w:bookmarkStart w:id="14232" w:name="_ETM_Q26_687500"/>
      <w:bookmarkEnd w:id="14232"/>
      <w:r>
        <w:rPr>
          <w:rtl/>
        </w:rPr>
        <w:t>האסלאמית</w:t>
      </w:r>
      <w:r>
        <w:rPr>
          <w:rFonts w:hint="cs"/>
          <w:rtl/>
        </w:rPr>
        <w:t>.</w:t>
      </w:r>
      <w:r>
        <w:rPr>
          <w:rtl/>
        </w:rPr>
        <w:t xml:space="preserve"> </w:t>
      </w:r>
      <w:bookmarkStart w:id="14233" w:name="_ETM_Q26_689850"/>
      <w:bookmarkEnd w:id="14233"/>
      <w:r>
        <w:rPr>
          <w:rtl/>
        </w:rPr>
        <w:t xml:space="preserve">מזל </w:t>
      </w:r>
      <w:bookmarkStart w:id="14234" w:name="_ETM_Q26_690270"/>
      <w:bookmarkEnd w:id="14234"/>
      <w:r>
        <w:rPr>
          <w:rtl/>
        </w:rPr>
        <w:t xml:space="preserve">שזה </w:t>
      </w:r>
      <w:bookmarkStart w:id="14235" w:name="_ETM_Q26_690570"/>
      <w:bookmarkEnd w:id="14235"/>
      <w:r>
        <w:rPr>
          <w:rtl/>
        </w:rPr>
        <w:t xml:space="preserve">לא </w:t>
      </w:r>
      <w:bookmarkStart w:id="14236" w:name="_ETM_Q26_690690"/>
      <w:bookmarkEnd w:id="14236"/>
      <w:r>
        <w:rPr>
          <w:rtl/>
        </w:rPr>
        <w:t xml:space="preserve">קרה </w:t>
      </w:r>
      <w:bookmarkStart w:id="14237" w:name="_ETM_Q26_690990"/>
      <w:bookmarkEnd w:id="14237"/>
      <w:r>
        <w:rPr>
          <w:rtl/>
        </w:rPr>
        <w:t>אצלנו</w:t>
      </w:r>
      <w:r>
        <w:rPr>
          <w:rFonts w:hint="cs"/>
          <w:rtl/>
        </w:rPr>
        <w:t>.</w:t>
      </w:r>
      <w:r>
        <w:rPr>
          <w:rtl/>
        </w:rPr>
        <w:t xml:space="preserve"> </w:t>
      </w:r>
      <w:bookmarkStart w:id="14238" w:name="_ETM_Q26_691470"/>
      <w:bookmarkEnd w:id="14238"/>
      <w:r>
        <w:rPr>
          <w:rtl/>
        </w:rPr>
        <w:t xml:space="preserve">אתה </w:t>
      </w:r>
      <w:bookmarkStart w:id="14239" w:name="_ETM_Q26_691680"/>
      <w:bookmarkEnd w:id="14239"/>
      <w:r>
        <w:rPr>
          <w:rtl/>
        </w:rPr>
        <w:t xml:space="preserve">יודע </w:t>
      </w:r>
      <w:bookmarkStart w:id="14240" w:name="_ETM_Q26_691950"/>
      <w:bookmarkEnd w:id="14240"/>
      <w:r>
        <w:rPr>
          <w:rtl/>
        </w:rPr>
        <w:t xml:space="preserve">שהיו </w:t>
      </w:r>
      <w:bookmarkStart w:id="14241" w:name="_ETM_Q26_692280"/>
      <w:bookmarkEnd w:id="14241"/>
      <w:r>
        <w:rPr>
          <w:rtl/>
        </w:rPr>
        <w:t xml:space="preserve">יורים </w:t>
      </w:r>
      <w:bookmarkStart w:id="14242" w:name="_ETM_Q26_692730"/>
      <w:bookmarkEnd w:id="14242"/>
      <w:r>
        <w:rPr>
          <w:rtl/>
        </w:rPr>
        <w:t>בנו</w:t>
      </w:r>
      <w:r>
        <w:rPr>
          <w:rFonts w:hint="cs"/>
          <w:rtl/>
        </w:rPr>
        <w:t>,</w:t>
      </w:r>
      <w:r>
        <w:rPr>
          <w:rtl/>
        </w:rPr>
        <w:t xml:space="preserve"> </w:t>
      </w:r>
      <w:bookmarkStart w:id="14243" w:name="_ETM_Q26_693390"/>
      <w:bookmarkEnd w:id="14243"/>
      <w:r>
        <w:rPr>
          <w:rtl/>
        </w:rPr>
        <w:t xml:space="preserve">יורים </w:t>
      </w:r>
      <w:bookmarkStart w:id="14244" w:name="_ETM_Q26_693900"/>
      <w:bookmarkEnd w:id="14244"/>
      <w:r>
        <w:rPr>
          <w:rtl/>
        </w:rPr>
        <w:t>בנו</w:t>
      </w:r>
      <w:r>
        <w:rPr>
          <w:rFonts w:hint="cs"/>
          <w:rtl/>
        </w:rPr>
        <w:t>,</w:t>
      </w:r>
      <w:r>
        <w:rPr>
          <w:rtl/>
        </w:rPr>
        <w:t xml:space="preserve"> </w:t>
      </w:r>
      <w:bookmarkStart w:id="14245" w:name="_ETM_Q26_694290"/>
      <w:bookmarkEnd w:id="14245"/>
      <w:r>
        <w:rPr>
          <w:rtl/>
        </w:rPr>
        <w:t xml:space="preserve">לא </w:t>
      </w:r>
      <w:bookmarkStart w:id="14246" w:name="_ETM_Q26_694500"/>
      <w:bookmarkEnd w:id="14246"/>
      <w:r>
        <w:rPr>
          <w:rtl/>
        </w:rPr>
        <w:t>פחות</w:t>
      </w:r>
      <w:r>
        <w:rPr>
          <w:rFonts w:hint="cs"/>
          <w:rtl/>
        </w:rPr>
        <w:t>.</w:t>
      </w:r>
      <w:r>
        <w:rPr>
          <w:rtl/>
        </w:rPr>
        <w:t xml:space="preserve"> </w:t>
      </w:r>
      <w:bookmarkStart w:id="14247" w:name="_ETM_Q26_697219"/>
      <w:bookmarkEnd w:id="14247"/>
      <w:r>
        <w:rPr>
          <w:rtl/>
        </w:rPr>
        <w:t xml:space="preserve">אז </w:t>
      </w:r>
      <w:bookmarkStart w:id="14248" w:name="_ETM_Q26_697400"/>
      <w:bookmarkEnd w:id="14248"/>
      <w:r>
        <w:rPr>
          <w:rtl/>
        </w:rPr>
        <w:t xml:space="preserve">מה </w:t>
      </w:r>
      <w:bookmarkStart w:id="14249" w:name="_ETM_Q26_697579"/>
      <w:bookmarkEnd w:id="14249"/>
      <w:r>
        <w:rPr>
          <w:rtl/>
        </w:rPr>
        <w:t xml:space="preserve">אתה </w:t>
      </w:r>
      <w:bookmarkStart w:id="14250" w:name="_ETM_Q26_697760"/>
      <w:bookmarkEnd w:id="14250"/>
      <w:r>
        <w:rPr>
          <w:rtl/>
        </w:rPr>
        <w:t xml:space="preserve">עכשיו </w:t>
      </w:r>
      <w:bookmarkStart w:id="14251" w:name="_ETM_Q26_698299"/>
      <w:bookmarkEnd w:id="14251"/>
      <w:r>
        <w:rPr>
          <w:rtl/>
        </w:rPr>
        <w:t xml:space="preserve">אומר </w:t>
      </w:r>
      <w:bookmarkStart w:id="14252" w:name="_ETM_Q26_698540"/>
      <w:bookmarkEnd w:id="14252"/>
      <w:r>
        <w:rPr>
          <w:rtl/>
        </w:rPr>
        <w:t xml:space="preserve">לי </w:t>
      </w:r>
      <w:bookmarkStart w:id="14253" w:name="_ETM_Q26_698659"/>
      <w:bookmarkEnd w:id="14253"/>
      <w:r>
        <w:rPr>
          <w:rtl/>
        </w:rPr>
        <w:t xml:space="preserve">איזה </w:t>
      </w:r>
      <w:bookmarkStart w:id="14254" w:name="_ETM_Q26_698870"/>
      <w:bookmarkEnd w:id="14254"/>
      <w:r>
        <w:rPr>
          <w:rtl/>
        </w:rPr>
        <w:t>חורבן</w:t>
      </w:r>
      <w:r>
        <w:rPr>
          <w:rFonts w:hint="cs"/>
          <w:rtl/>
        </w:rPr>
        <w:t>?</w:t>
      </w:r>
      <w:r>
        <w:rPr>
          <w:rtl/>
        </w:rPr>
        <w:t xml:space="preserve"> </w:t>
      </w:r>
      <w:bookmarkStart w:id="14255" w:name="_ETM_Q26_700170"/>
      <w:bookmarkEnd w:id="14255"/>
      <w:r>
        <w:rPr>
          <w:rtl/>
        </w:rPr>
        <w:t xml:space="preserve">מזל </w:t>
      </w:r>
      <w:bookmarkStart w:id="14256" w:name="_ETM_Q26_700650"/>
      <w:bookmarkEnd w:id="14256"/>
      <w:r>
        <w:rPr>
          <w:rtl/>
        </w:rPr>
        <w:t xml:space="preserve">שיש </w:t>
      </w:r>
      <w:bookmarkStart w:id="14257" w:name="_ETM_Q26_700980"/>
      <w:bookmarkEnd w:id="14257"/>
      <w:r>
        <w:rPr>
          <w:rtl/>
        </w:rPr>
        <w:t xml:space="preserve">לנו </w:t>
      </w:r>
      <w:bookmarkStart w:id="14258" w:name="_ETM_Q26_701220"/>
      <w:bookmarkEnd w:id="14258"/>
      <w:r>
        <w:rPr>
          <w:rtl/>
        </w:rPr>
        <w:t xml:space="preserve">את </w:t>
      </w:r>
      <w:bookmarkStart w:id="14259" w:name="_ETM_Q26_701280"/>
      <w:bookmarkEnd w:id="14259"/>
      <w:r>
        <w:rPr>
          <w:rtl/>
        </w:rPr>
        <w:t xml:space="preserve">צבא </w:t>
      </w:r>
      <w:bookmarkStart w:id="14260" w:name="_ETM_Q26_701519"/>
      <w:bookmarkEnd w:id="14260"/>
      <w:r>
        <w:rPr>
          <w:rFonts w:hint="cs"/>
          <w:rtl/>
        </w:rPr>
        <w:t>ה</w:t>
      </w:r>
      <w:r>
        <w:rPr>
          <w:rtl/>
        </w:rPr>
        <w:t xml:space="preserve">הגנה </w:t>
      </w:r>
      <w:bookmarkStart w:id="14261" w:name="_ETM_Q26_701879"/>
      <w:bookmarkEnd w:id="14261"/>
      <w:r>
        <w:rPr>
          <w:rtl/>
        </w:rPr>
        <w:t>לישראל</w:t>
      </w:r>
      <w:r>
        <w:rPr>
          <w:rFonts w:hint="cs"/>
          <w:rtl/>
        </w:rPr>
        <w:t>,</w:t>
      </w:r>
      <w:r>
        <w:rPr>
          <w:rtl/>
        </w:rPr>
        <w:t xml:space="preserve"> </w:t>
      </w:r>
      <w:bookmarkStart w:id="14262" w:name="_ETM_Q26_702390"/>
      <w:bookmarkEnd w:id="14262"/>
      <w:r>
        <w:rPr>
          <w:rtl/>
        </w:rPr>
        <w:t>את</w:t>
      </w:r>
      <w:r>
        <w:rPr>
          <w:rFonts w:hint="cs"/>
          <w:rtl/>
        </w:rPr>
        <w:t xml:space="preserve"> </w:t>
      </w:r>
      <w:bookmarkStart w:id="14263" w:name="_ETM_Q26_698949"/>
      <w:bookmarkEnd w:id="14263"/>
      <w:r>
        <w:rPr>
          <w:rtl/>
        </w:rPr>
        <w:t>ה</w:t>
      </w:r>
      <w:bookmarkStart w:id="14264" w:name="_ETM_Q26_702569"/>
      <w:bookmarkEnd w:id="14264"/>
      <w:r>
        <w:rPr>
          <w:rtl/>
        </w:rPr>
        <w:t>שב</w:t>
      </w:r>
      <w:r>
        <w:rPr>
          <w:rFonts w:hint="cs"/>
          <w:rtl/>
        </w:rPr>
        <w:t xml:space="preserve">"כ, </w:t>
      </w:r>
      <w:bookmarkStart w:id="14265" w:name="_ETM_Q26_703049"/>
      <w:bookmarkEnd w:id="14265"/>
      <w:r>
        <w:rPr>
          <w:rtl/>
        </w:rPr>
        <w:t xml:space="preserve">את </w:t>
      </w:r>
      <w:bookmarkStart w:id="14266" w:name="_ETM_Q26_703140"/>
      <w:bookmarkEnd w:id="14266"/>
      <w:r>
        <w:rPr>
          <w:rtl/>
        </w:rPr>
        <w:t xml:space="preserve">המוסד </w:t>
      </w:r>
      <w:bookmarkStart w:id="14267" w:name="_ETM_Q26_704090"/>
      <w:bookmarkEnd w:id="14267"/>
      <w:r>
        <w:rPr>
          <w:rFonts w:hint="cs"/>
          <w:rtl/>
        </w:rPr>
        <w:t xml:space="preserve">– </w:t>
      </w:r>
      <w:r>
        <w:rPr>
          <w:rtl/>
        </w:rPr>
        <w:t xml:space="preserve">כל </w:t>
      </w:r>
      <w:bookmarkStart w:id="14268" w:name="_ETM_Q26_704450"/>
      <w:bookmarkEnd w:id="14268"/>
      <w:r>
        <w:rPr>
          <w:rtl/>
        </w:rPr>
        <w:t xml:space="preserve">מי </w:t>
      </w:r>
      <w:bookmarkStart w:id="14269" w:name="_ETM_Q26_704600"/>
      <w:bookmarkEnd w:id="14269"/>
      <w:r>
        <w:rPr>
          <w:rtl/>
        </w:rPr>
        <w:t xml:space="preserve">שכשל </w:t>
      </w:r>
      <w:bookmarkStart w:id="14270" w:name="_ETM_Q26_705440"/>
      <w:bookmarkEnd w:id="14270"/>
      <w:r>
        <w:rPr>
          <w:rtl/>
        </w:rPr>
        <w:t xml:space="preserve">בגופים </w:t>
      </w:r>
      <w:bookmarkStart w:id="14271" w:name="_ETM_Q26_705950"/>
      <w:bookmarkEnd w:id="14271"/>
      <w:r>
        <w:rPr>
          <w:rtl/>
        </w:rPr>
        <w:t>הביטחוניים</w:t>
      </w:r>
      <w:r>
        <w:rPr>
          <w:rFonts w:hint="cs"/>
          <w:rtl/>
        </w:rPr>
        <w:t xml:space="preserve">, וכשלו, </w:t>
      </w:r>
      <w:bookmarkStart w:id="14272" w:name="_ETM_Q26_706640"/>
      <w:bookmarkStart w:id="14273" w:name="_ETM_Q26_708270"/>
      <w:bookmarkEnd w:id="14272"/>
      <w:bookmarkEnd w:id="14273"/>
      <w:r>
        <w:rPr>
          <w:rtl/>
        </w:rPr>
        <w:t xml:space="preserve">אבל </w:t>
      </w:r>
      <w:bookmarkStart w:id="14274" w:name="_ETM_Q26_708540"/>
      <w:bookmarkEnd w:id="14274"/>
      <w:r>
        <w:rPr>
          <w:rFonts w:hint="cs"/>
          <w:rtl/>
        </w:rPr>
        <w:t xml:space="preserve">היו </w:t>
      </w:r>
      <w:bookmarkStart w:id="14275" w:name="_ETM_Q26_708660"/>
      <w:bookmarkEnd w:id="14275"/>
      <w:r>
        <w:rPr>
          <w:rtl/>
        </w:rPr>
        <w:t xml:space="preserve">להם </w:t>
      </w:r>
      <w:bookmarkStart w:id="14276" w:name="_ETM_Q26_709020"/>
      <w:bookmarkEnd w:id="14276"/>
      <w:r>
        <w:rPr>
          <w:rtl/>
        </w:rPr>
        <w:t xml:space="preserve">תעצומות </w:t>
      </w:r>
      <w:bookmarkStart w:id="14277" w:name="_ETM_Q26_709679"/>
      <w:bookmarkEnd w:id="14277"/>
      <w:r>
        <w:rPr>
          <w:rtl/>
        </w:rPr>
        <w:t xml:space="preserve">הנפש </w:t>
      </w:r>
      <w:bookmarkStart w:id="14278" w:name="_ETM_Q26_710799"/>
      <w:bookmarkEnd w:id="14278"/>
      <w:r>
        <w:rPr>
          <w:rtl/>
        </w:rPr>
        <w:t xml:space="preserve">להתאושש </w:t>
      </w:r>
      <w:bookmarkStart w:id="14279" w:name="_ETM_Q26_711939"/>
      <w:bookmarkEnd w:id="14279"/>
      <w:r>
        <w:rPr>
          <w:rtl/>
        </w:rPr>
        <w:t xml:space="preserve">כשראש </w:t>
      </w:r>
      <w:bookmarkStart w:id="14280" w:name="_ETM_Q26_712360"/>
      <w:bookmarkEnd w:id="14280"/>
      <w:r>
        <w:rPr>
          <w:rtl/>
        </w:rPr>
        <w:t xml:space="preserve">הממשלה </w:t>
      </w:r>
      <w:bookmarkStart w:id="14281" w:name="_ETM_Q26_713019"/>
      <w:bookmarkEnd w:id="14281"/>
      <w:r>
        <w:rPr>
          <w:rtl/>
        </w:rPr>
        <w:t xml:space="preserve">ויריב </w:t>
      </w:r>
      <w:bookmarkStart w:id="14282" w:name="_ETM_Q26_713439"/>
      <w:bookmarkEnd w:id="14282"/>
      <w:r>
        <w:rPr>
          <w:rtl/>
        </w:rPr>
        <w:t>לוין</w:t>
      </w:r>
      <w:r>
        <w:rPr>
          <w:rFonts w:hint="cs"/>
          <w:rtl/>
        </w:rPr>
        <w:t>,</w:t>
      </w:r>
      <w:r>
        <w:rPr>
          <w:rtl/>
        </w:rPr>
        <w:t xml:space="preserve"> </w:t>
      </w:r>
      <w:bookmarkStart w:id="14283" w:name="_ETM_Q26_713829"/>
      <w:bookmarkEnd w:id="14283"/>
      <w:r>
        <w:rPr>
          <w:rtl/>
        </w:rPr>
        <w:t xml:space="preserve">שבימים </w:t>
      </w:r>
      <w:bookmarkStart w:id="14284" w:name="_ETM_Q26_714309"/>
      <w:bookmarkEnd w:id="14284"/>
      <w:r>
        <w:rPr>
          <w:rtl/>
        </w:rPr>
        <w:t xml:space="preserve">הראשונים </w:t>
      </w:r>
      <w:bookmarkStart w:id="14285" w:name="_ETM_Q26_714790"/>
      <w:bookmarkEnd w:id="14285"/>
      <w:r>
        <w:rPr>
          <w:rtl/>
        </w:rPr>
        <w:t>הבי</w:t>
      </w:r>
      <w:r>
        <w:rPr>
          <w:rFonts w:hint="cs"/>
          <w:rtl/>
        </w:rPr>
        <w:t>נו</w:t>
      </w:r>
      <w:r>
        <w:rPr>
          <w:rtl/>
        </w:rPr>
        <w:t xml:space="preserve"> </w:t>
      </w:r>
      <w:bookmarkStart w:id="14286" w:name="_ETM_Q26_715150"/>
      <w:bookmarkEnd w:id="14286"/>
      <w:r>
        <w:rPr>
          <w:rtl/>
        </w:rPr>
        <w:t xml:space="preserve">את </w:t>
      </w:r>
      <w:bookmarkStart w:id="14287" w:name="_ETM_Q26_715390"/>
      <w:bookmarkEnd w:id="14287"/>
      <w:r>
        <w:rPr>
          <w:rFonts w:hint="cs"/>
          <w:rtl/>
        </w:rPr>
        <w:t>ה</w:t>
      </w:r>
      <w:r>
        <w:rPr>
          <w:rtl/>
        </w:rPr>
        <w:t xml:space="preserve">אחריות </w:t>
      </w:r>
      <w:bookmarkStart w:id="14288" w:name="_ETM_Q26_715809"/>
      <w:bookmarkEnd w:id="14288"/>
      <w:r>
        <w:rPr>
          <w:rtl/>
        </w:rPr>
        <w:t>שלהם</w:t>
      </w:r>
      <w:r>
        <w:rPr>
          <w:rFonts w:hint="cs"/>
          <w:rtl/>
        </w:rPr>
        <w:t>,</w:t>
      </w:r>
      <w:r>
        <w:rPr>
          <w:rtl/>
        </w:rPr>
        <w:t xml:space="preserve"> </w:t>
      </w:r>
      <w:bookmarkStart w:id="14289" w:name="_ETM_Q26_716500"/>
      <w:bookmarkEnd w:id="14289"/>
      <w:r>
        <w:rPr>
          <w:rtl/>
        </w:rPr>
        <w:t xml:space="preserve">הסתובבו </w:t>
      </w:r>
      <w:bookmarkStart w:id="14290" w:name="_ETM_Q26_717159"/>
      <w:bookmarkEnd w:id="14290"/>
      <w:r>
        <w:rPr>
          <w:rtl/>
        </w:rPr>
        <w:t>ירוקים</w:t>
      </w:r>
      <w:r>
        <w:rPr>
          <w:rFonts w:hint="cs"/>
          <w:rtl/>
        </w:rPr>
        <w:t>.</w:t>
      </w:r>
      <w:r>
        <w:rPr>
          <w:rtl/>
        </w:rPr>
        <w:t xml:space="preserve"> </w:t>
      </w:r>
      <w:bookmarkStart w:id="14291" w:name="_ETM_Q26_718809"/>
      <w:bookmarkEnd w:id="14291"/>
      <w:r>
        <w:rPr>
          <w:rtl/>
        </w:rPr>
        <w:t xml:space="preserve">מי </w:t>
      </w:r>
      <w:bookmarkStart w:id="14292" w:name="_ETM_Q26_719050"/>
      <w:bookmarkEnd w:id="14292"/>
      <w:r>
        <w:rPr>
          <w:rtl/>
        </w:rPr>
        <w:t xml:space="preserve">שהיה </w:t>
      </w:r>
      <w:bookmarkStart w:id="14293" w:name="_ETM_Q26_719350"/>
      <w:bookmarkEnd w:id="14293"/>
      <w:r>
        <w:rPr>
          <w:rtl/>
        </w:rPr>
        <w:t xml:space="preserve">לו </w:t>
      </w:r>
      <w:bookmarkStart w:id="14294" w:name="_ETM_Q26_719500"/>
      <w:bookmarkEnd w:id="14294"/>
      <w:r>
        <w:rPr>
          <w:rtl/>
        </w:rPr>
        <w:t xml:space="preserve">אומץ </w:t>
      </w:r>
      <w:bookmarkStart w:id="14295" w:name="_ETM_Q26_719830"/>
      <w:bookmarkEnd w:id="14295"/>
      <w:r>
        <w:rPr>
          <w:rtl/>
        </w:rPr>
        <w:t xml:space="preserve">לבוא </w:t>
      </w:r>
      <w:bookmarkStart w:id="14296" w:name="_ETM_Q26_720130"/>
      <w:bookmarkEnd w:id="14296"/>
      <w:r>
        <w:rPr>
          <w:rtl/>
        </w:rPr>
        <w:t xml:space="preserve">לפה </w:t>
      </w:r>
      <w:bookmarkStart w:id="14297" w:name="_ETM_Q26_721760"/>
      <w:bookmarkEnd w:id="14297"/>
      <w:r>
        <w:rPr>
          <w:rFonts w:hint="cs"/>
          <w:rtl/>
        </w:rPr>
        <w:t xml:space="preserve">– </w:t>
      </w:r>
      <w:r>
        <w:rPr>
          <w:rtl/>
        </w:rPr>
        <w:t xml:space="preserve">יש </w:t>
      </w:r>
      <w:bookmarkStart w:id="14298" w:name="_ETM_Q26_721970"/>
      <w:bookmarkEnd w:id="14298"/>
      <w:r>
        <w:rPr>
          <w:rtl/>
        </w:rPr>
        <w:t xml:space="preserve">כאלה </w:t>
      </w:r>
      <w:bookmarkStart w:id="14299" w:name="_ETM_Q26_722330"/>
      <w:bookmarkEnd w:id="14299"/>
      <w:r>
        <w:rPr>
          <w:rtl/>
        </w:rPr>
        <w:t>מתו</w:t>
      </w:r>
      <w:r>
        <w:rPr>
          <w:rFonts w:hint="cs"/>
          <w:rtl/>
        </w:rPr>
        <w:t>כם,</w:t>
      </w:r>
      <w:r>
        <w:rPr>
          <w:rtl/>
        </w:rPr>
        <w:t xml:space="preserve"> </w:t>
      </w:r>
      <w:bookmarkStart w:id="14300" w:name="_ETM_Q26_722780"/>
      <w:bookmarkEnd w:id="14300"/>
      <w:r>
        <w:rPr>
          <w:rtl/>
        </w:rPr>
        <w:t xml:space="preserve">גם </w:t>
      </w:r>
      <w:bookmarkStart w:id="14301" w:name="_ETM_Q26_723050"/>
      <w:bookmarkEnd w:id="14301"/>
      <w:r>
        <w:rPr>
          <w:rtl/>
        </w:rPr>
        <w:t xml:space="preserve">מתוך </w:t>
      </w:r>
      <w:bookmarkStart w:id="14302" w:name="_ETM_Q26_723290"/>
      <w:bookmarkEnd w:id="14302"/>
      <w:r>
        <w:rPr>
          <w:rFonts w:hint="cs"/>
          <w:rtl/>
        </w:rPr>
        <w:t xml:space="preserve">השניים </w:t>
      </w:r>
      <w:bookmarkStart w:id="14303" w:name="_ETM_Q26_723380"/>
      <w:bookmarkStart w:id="14304" w:name="_ETM_Q26_723680"/>
      <w:bookmarkEnd w:id="14303"/>
      <w:bookmarkEnd w:id="14304"/>
      <w:r>
        <w:rPr>
          <w:rFonts w:hint="cs"/>
          <w:rtl/>
        </w:rPr>
        <w:t>ש</w:t>
      </w:r>
      <w:r>
        <w:rPr>
          <w:rtl/>
        </w:rPr>
        <w:t>אמרתי</w:t>
      </w:r>
      <w:r>
        <w:rPr>
          <w:rFonts w:hint="cs"/>
          <w:rtl/>
        </w:rPr>
        <w:t>,</w:t>
      </w:r>
      <w:r>
        <w:rPr>
          <w:rtl/>
        </w:rPr>
        <w:t xml:space="preserve"> </w:t>
      </w:r>
      <w:bookmarkStart w:id="14305" w:name="_ETM_Q26_724370"/>
      <w:bookmarkEnd w:id="14305"/>
      <w:r>
        <w:rPr>
          <w:rFonts w:hint="cs"/>
          <w:rtl/>
        </w:rPr>
        <w:t>ש</w:t>
      </w:r>
      <w:r>
        <w:rPr>
          <w:rtl/>
        </w:rPr>
        <w:t xml:space="preserve">לא </w:t>
      </w:r>
      <w:bookmarkStart w:id="14306" w:name="_ETM_Q26_724580"/>
      <w:bookmarkEnd w:id="14306"/>
      <w:r>
        <w:rPr>
          <w:rtl/>
        </w:rPr>
        <w:t xml:space="preserve">באו </w:t>
      </w:r>
      <w:bookmarkStart w:id="14307" w:name="_ETM_Q26_724940"/>
      <w:bookmarkEnd w:id="14307"/>
      <w:r>
        <w:rPr>
          <w:rtl/>
        </w:rPr>
        <w:t>לפה</w:t>
      </w:r>
      <w:r>
        <w:rPr>
          <w:rFonts w:hint="cs"/>
          <w:rtl/>
        </w:rPr>
        <w:t>,</w:t>
      </w:r>
      <w:r>
        <w:rPr>
          <w:rtl/>
        </w:rPr>
        <w:t xml:space="preserve"> </w:t>
      </w:r>
      <w:bookmarkStart w:id="14308" w:name="_ETM_Q26_725760"/>
      <w:bookmarkEnd w:id="14308"/>
      <w:r>
        <w:rPr>
          <w:rtl/>
        </w:rPr>
        <w:t xml:space="preserve">אבל </w:t>
      </w:r>
      <w:bookmarkStart w:id="14309" w:name="_ETM_Q26_726180"/>
      <w:bookmarkEnd w:id="14309"/>
      <w:r>
        <w:rPr>
          <w:rtl/>
        </w:rPr>
        <w:t xml:space="preserve">אנחנו </w:t>
      </w:r>
      <w:bookmarkStart w:id="14310" w:name="_ETM_Q26_726510"/>
      <w:bookmarkEnd w:id="14310"/>
      <w:r>
        <w:rPr>
          <w:rtl/>
        </w:rPr>
        <w:t xml:space="preserve">ראינו </w:t>
      </w:r>
      <w:bookmarkStart w:id="14311" w:name="_ETM_Q26_726840"/>
      <w:bookmarkEnd w:id="14311"/>
      <w:r>
        <w:rPr>
          <w:rtl/>
        </w:rPr>
        <w:t xml:space="preserve">אותם </w:t>
      </w:r>
      <w:bookmarkStart w:id="14312" w:name="_ETM_Q26_727080"/>
      <w:bookmarkEnd w:id="14312"/>
      <w:r>
        <w:rPr>
          <w:rtl/>
        </w:rPr>
        <w:t xml:space="preserve">מקרוב </w:t>
      </w:r>
      <w:bookmarkStart w:id="14313" w:name="_ETM_Q26_727500"/>
      <w:bookmarkEnd w:id="14313"/>
      <w:r>
        <w:rPr>
          <w:rtl/>
        </w:rPr>
        <w:t>ירוקים</w:t>
      </w:r>
      <w:r>
        <w:rPr>
          <w:rFonts w:hint="cs"/>
          <w:rtl/>
        </w:rPr>
        <w:t>.</w:t>
      </w:r>
      <w:r>
        <w:rPr>
          <w:rtl/>
        </w:rPr>
        <w:t xml:space="preserve"> </w:t>
      </w:r>
      <w:bookmarkStart w:id="14314" w:name="_ETM_Q26_728340"/>
      <w:bookmarkEnd w:id="14314"/>
      <w:r>
        <w:rPr>
          <w:rtl/>
        </w:rPr>
        <w:t xml:space="preserve">אז </w:t>
      </w:r>
      <w:bookmarkStart w:id="14315" w:name="_ETM_Q26_728670"/>
      <w:bookmarkEnd w:id="14315"/>
      <w:r>
        <w:rPr>
          <w:rtl/>
        </w:rPr>
        <w:t xml:space="preserve">הם </w:t>
      </w:r>
      <w:bookmarkStart w:id="14316" w:name="_ETM_Q26_728820"/>
      <w:bookmarkEnd w:id="14316"/>
      <w:r>
        <w:rPr>
          <w:rtl/>
        </w:rPr>
        <w:t xml:space="preserve">הבינו </w:t>
      </w:r>
      <w:bookmarkStart w:id="14317" w:name="_ETM_Q26_729330"/>
      <w:bookmarkEnd w:id="14317"/>
      <w:r>
        <w:rPr>
          <w:rtl/>
        </w:rPr>
        <w:t xml:space="preserve">את </w:t>
      </w:r>
      <w:bookmarkStart w:id="14318" w:name="_ETM_Q26_729510"/>
      <w:bookmarkEnd w:id="14318"/>
      <w:r>
        <w:rPr>
          <w:rtl/>
        </w:rPr>
        <w:t xml:space="preserve">האחריות </w:t>
      </w:r>
      <w:bookmarkStart w:id="14319" w:name="_ETM_Q26_730020"/>
      <w:bookmarkEnd w:id="14319"/>
      <w:r>
        <w:rPr>
          <w:rtl/>
        </w:rPr>
        <w:t>שלהם</w:t>
      </w:r>
      <w:r>
        <w:rPr>
          <w:rFonts w:hint="cs"/>
          <w:rtl/>
        </w:rPr>
        <w:t>,</w:t>
      </w:r>
      <w:r>
        <w:rPr>
          <w:rtl/>
        </w:rPr>
        <w:t xml:space="preserve"> </w:t>
      </w:r>
      <w:bookmarkStart w:id="14320" w:name="_ETM_Q26_731270"/>
      <w:bookmarkEnd w:id="14320"/>
      <w:r>
        <w:rPr>
          <w:rtl/>
        </w:rPr>
        <w:t xml:space="preserve">הם </w:t>
      </w:r>
      <w:bookmarkStart w:id="14321" w:name="_ETM_Q26_731450"/>
      <w:bookmarkEnd w:id="14321"/>
      <w:r>
        <w:rPr>
          <w:rtl/>
        </w:rPr>
        <w:t xml:space="preserve">ידעו </w:t>
      </w:r>
      <w:bookmarkStart w:id="14322" w:name="_ETM_Q26_731900"/>
      <w:bookmarkEnd w:id="14322"/>
      <w:r>
        <w:rPr>
          <w:rtl/>
        </w:rPr>
        <w:t xml:space="preserve">את </w:t>
      </w:r>
      <w:bookmarkStart w:id="14323" w:name="_ETM_Q26_732080"/>
      <w:bookmarkEnd w:id="14323"/>
      <w:r>
        <w:rPr>
          <w:rtl/>
        </w:rPr>
        <w:t>ה</w:t>
      </w:r>
      <w:r>
        <w:rPr>
          <w:rFonts w:hint="cs"/>
          <w:rtl/>
        </w:rPr>
        <w:t xml:space="preserve">אחריות </w:t>
      </w:r>
      <w:bookmarkStart w:id="14324" w:name="_ETM_Q26_732710"/>
      <w:bookmarkEnd w:id="14324"/>
      <w:r>
        <w:rPr>
          <w:rtl/>
        </w:rPr>
        <w:t>שלהם</w:t>
      </w:r>
      <w:r>
        <w:rPr>
          <w:rFonts w:hint="cs"/>
          <w:rtl/>
        </w:rPr>
        <w:t xml:space="preserve">. </w:t>
      </w:r>
      <w:bookmarkStart w:id="14325" w:name="_ETM_Q26_732297"/>
      <w:bookmarkStart w:id="14326" w:name="_ETM_Q26_732390"/>
      <w:bookmarkStart w:id="14327" w:name="_ETM_Q26_732424"/>
      <w:bookmarkStart w:id="14328" w:name="_ETM_Q26_732493"/>
      <w:bookmarkStart w:id="14329" w:name="_ETM_Q26_734309"/>
      <w:bookmarkEnd w:id="14325"/>
      <w:bookmarkEnd w:id="14326"/>
      <w:bookmarkEnd w:id="14327"/>
      <w:bookmarkEnd w:id="14328"/>
      <w:bookmarkEnd w:id="14329"/>
      <w:r>
        <w:rPr>
          <w:rtl/>
        </w:rPr>
        <w:t xml:space="preserve">אבל </w:t>
      </w:r>
      <w:bookmarkStart w:id="14330" w:name="_ETM_Q26_734579"/>
      <w:bookmarkEnd w:id="14330"/>
      <w:r>
        <w:rPr>
          <w:rtl/>
        </w:rPr>
        <w:t xml:space="preserve">גם </w:t>
      </w:r>
      <w:bookmarkStart w:id="14331" w:name="_ETM_Q26_734849"/>
      <w:bookmarkEnd w:id="14331"/>
      <w:r>
        <w:rPr>
          <w:rtl/>
        </w:rPr>
        <w:t>אתה</w:t>
      </w:r>
      <w:r>
        <w:rPr>
          <w:rFonts w:hint="cs"/>
          <w:rtl/>
        </w:rPr>
        <w:t>,</w:t>
      </w:r>
      <w:r>
        <w:rPr>
          <w:rtl/>
        </w:rPr>
        <w:t xml:space="preserve"> </w:t>
      </w:r>
      <w:bookmarkStart w:id="14332" w:name="_ETM_Q26_736130"/>
      <w:bookmarkEnd w:id="14332"/>
      <w:r>
        <w:rPr>
          <w:rtl/>
        </w:rPr>
        <w:t>כש</w:t>
      </w:r>
      <w:r>
        <w:rPr>
          <w:rFonts w:hint="cs"/>
          <w:rtl/>
        </w:rPr>
        <w:t xml:space="preserve">אתה, </w:t>
      </w:r>
      <w:bookmarkStart w:id="14333" w:name="_ETM_Q26_736580"/>
      <w:bookmarkEnd w:id="14333"/>
      <w:r>
        <w:rPr>
          <w:rtl/>
        </w:rPr>
        <w:t xml:space="preserve">יבוא </w:t>
      </w:r>
      <w:bookmarkStart w:id="14334" w:name="_ETM_Q26_736940"/>
      <w:bookmarkEnd w:id="14334"/>
      <w:r>
        <w:rPr>
          <w:rtl/>
        </w:rPr>
        <w:t xml:space="preserve">היום </w:t>
      </w:r>
      <w:bookmarkStart w:id="14335" w:name="_ETM_Q26_737389"/>
      <w:bookmarkEnd w:id="14335"/>
      <w:r>
        <w:rPr>
          <w:rtl/>
        </w:rPr>
        <w:t>ו</w:t>
      </w:r>
      <w:r>
        <w:rPr>
          <w:rFonts w:hint="cs"/>
          <w:rtl/>
        </w:rPr>
        <w:t xml:space="preserve">עוד </w:t>
      </w:r>
      <w:bookmarkStart w:id="14336" w:name="_ETM_Q26_735838"/>
      <w:bookmarkStart w:id="14337" w:name="_ETM_Q26_737600"/>
      <w:bookmarkEnd w:id="14336"/>
      <w:bookmarkEnd w:id="14337"/>
      <w:r>
        <w:rPr>
          <w:rtl/>
        </w:rPr>
        <w:t xml:space="preserve">תשב </w:t>
      </w:r>
      <w:bookmarkStart w:id="14338" w:name="_ETM_Q26_738050"/>
      <w:bookmarkEnd w:id="14338"/>
      <w:r>
        <w:rPr>
          <w:rtl/>
        </w:rPr>
        <w:t xml:space="preserve">אל </w:t>
      </w:r>
      <w:bookmarkStart w:id="14339" w:name="_ETM_Q26_738169"/>
      <w:bookmarkEnd w:id="14339"/>
      <w:r>
        <w:rPr>
          <w:rtl/>
        </w:rPr>
        <w:t>מול</w:t>
      </w:r>
      <w:r>
        <w:rPr>
          <w:rFonts w:hint="cs"/>
          <w:rtl/>
        </w:rPr>
        <w:t xml:space="preserve"> האח, </w:t>
      </w:r>
      <w:bookmarkStart w:id="14340" w:name="_ETM_Q26_739490"/>
      <w:bookmarkEnd w:id="14340"/>
      <w:r>
        <w:rPr>
          <w:rtl/>
        </w:rPr>
        <w:t xml:space="preserve">וגם </w:t>
      </w:r>
      <w:bookmarkStart w:id="14341" w:name="_ETM_Q26_739970"/>
      <w:bookmarkEnd w:id="14341"/>
      <w:r>
        <w:rPr>
          <w:rFonts w:hint="cs"/>
          <w:rtl/>
        </w:rPr>
        <w:t>ה</w:t>
      </w:r>
      <w:r>
        <w:rPr>
          <w:rtl/>
        </w:rPr>
        <w:t xml:space="preserve">גב </w:t>
      </w:r>
      <w:bookmarkStart w:id="14342" w:name="_ETM_Q26_740300"/>
      <w:bookmarkEnd w:id="14342"/>
      <w:r>
        <w:rPr>
          <w:rtl/>
        </w:rPr>
        <w:t xml:space="preserve">אולי </w:t>
      </w:r>
      <w:bookmarkStart w:id="14343" w:name="_ETM_Q26_740510"/>
      <w:bookmarkEnd w:id="14343"/>
      <w:r>
        <w:rPr>
          <w:rtl/>
        </w:rPr>
        <w:t xml:space="preserve">יהיה </w:t>
      </w:r>
      <w:bookmarkStart w:id="14344" w:name="_ETM_Q26_740600"/>
      <w:bookmarkEnd w:id="14344"/>
      <w:r>
        <w:rPr>
          <w:rtl/>
        </w:rPr>
        <w:t xml:space="preserve">כפוף </w:t>
      </w:r>
      <w:bookmarkStart w:id="14345" w:name="_ETM_Q26_741020"/>
      <w:bookmarkEnd w:id="14345"/>
      <w:r>
        <w:rPr>
          <w:rtl/>
        </w:rPr>
        <w:t>כחטוטרת</w:t>
      </w:r>
      <w:r>
        <w:rPr>
          <w:rFonts w:hint="cs"/>
          <w:rtl/>
        </w:rPr>
        <w:t>,</w:t>
      </w:r>
      <w:r>
        <w:rPr>
          <w:rtl/>
        </w:rPr>
        <w:t xml:space="preserve"> </w:t>
      </w:r>
      <w:bookmarkStart w:id="14346" w:name="_ETM_Q26_743070"/>
      <w:bookmarkEnd w:id="14346"/>
      <w:r>
        <w:rPr>
          <w:rtl/>
        </w:rPr>
        <w:t>תיז</w:t>
      </w:r>
      <w:r>
        <w:rPr>
          <w:rFonts w:hint="cs"/>
          <w:rtl/>
        </w:rPr>
        <w:t>כ</w:t>
      </w:r>
      <w:r>
        <w:rPr>
          <w:rtl/>
        </w:rPr>
        <w:t xml:space="preserve">ר </w:t>
      </w:r>
      <w:bookmarkStart w:id="14347" w:name="_ETM_Q26_743700"/>
      <w:bookmarkEnd w:id="14347"/>
      <w:r>
        <w:rPr>
          <w:rtl/>
        </w:rPr>
        <w:t xml:space="preserve">אז </w:t>
      </w:r>
      <w:bookmarkStart w:id="14348" w:name="_ETM_Q26_743850"/>
      <w:bookmarkEnd w:id="14348"/>
      <w:r>
        <w:rPr>
          <w:rtl/>
        </w:rPr>
        <w:t>ב</w:t>
      </w:r>
      <w:r>
        <w:rPr>
          <w:rFonts w:hint="cs"/>
          <w:rtl/>
        </w:rPr>
        <w:t>י</w:t>
      </w:r>
      <w:r>
        <w:rPr>
          <w:rtl/>
        </w:rPr>
        <w:t xml:space="preserve">מיך </w:t>
      </w:r>
      <w:bookmarkStart w:id="14349" w:name="_ETM_Q26_745320"/>
      <w:bookmarkEnd w:id="14349"/>
      <w:r>
        <w:rPr>
          <w:rtl/>
        </w:rPr>
        <w:t xml:space="preserve">בממשלת </w:t>
      </w:r>
      <w:bookmarkStart w:id="14350" w:name="_ETM_Q26_746010"/>
      <w:bookmarkEnd w:id="14350"/>
      <w:r>
        <w:rPr>
          <w:rtl/>
        </w:rPr>
        <w:t>החורבן</w:t>
      </w:r>
      <w:r>
        <w:rPr>
          <w:rFonts w:hint="cs"/>
          <w:rtl/>
        </w:rPr>
        <w:t>.</w:t>
      </w:r>
    </w:p>
    <w:p w:rsidR="000172BA" w:rsidRDefault="000172BA" w:rsidP="00504B57">
      <w:pPr>
        <w:rPr>
          <w:rtl/>
        </w:rPr>
      </w:pPr>
      <w:bookmarkStart w:id="14351" w:name="_ETM_Q26_749306"/>
      <w:bookmarkStart w:id="14352" w:name="_ETM_Q26_749400"/>
      <w:bookmarkEnd w:id="14351"/>
      <w:bookmarkEnd w:id="14352"/>
    </w:p>
    <w:p w:rsidR="000172BA" w:rsidRDefault="000172BA" w:rsidP="00E237FC">
      <w:pPr>
        <w:rPr>
          <w:rtl/>
          <w:lang w:eastAsia="he-IL"/>
        </w:rPr>
      </w:pPr>
      <w:bookmarkStart w:id="14353" w:name="_ETM_Q26_749433"/>
      <w:bookmarkStart w:id="14354" w:name="_ETM_Q26_749504"/>
      <w:bookmarkStart w:id="14355" w:name="_ETM_Q26_747620"/>
      <w:bookmarkEnd w:id="14353"/>
      <w:bookmarkEnd w:id="14354"/>
      <w:bookmarkEnd w:id="14355"/>
      <w:r>
        <w:rPr>
          <w:rtl/>
        </w:rPr>
        <w:t xml:space="preserve">אבל </w:t>
      </w:r>
      <w:bookmarkStart w:id="14356" w:name="_ETM_Q26_747919"/>
      <w:bookmarkEnd w:id="14356"/>
      <w:r>
        <w:rPr>
          <w:rtl/>
        </w:rPr>
        <w:t xml:space="preserve">איפה </w:t>
      </w:r>
      <w:bookmarkStart w:id="14357" w:name="_ETM_Q26_748190"/>
      <w:bookmarkEnd w:id="14357"/>
      <w:r>
        <w:rPr>
          <w:rtl/>
        </w:rPr>
        <w:t xml:space="preserve">הבעיה </w:t>
      </w:r>
      <w:bookmarkStart w:id="14358" w:name="_ETM_Q26_748610"/>
      <w:bookmarkEnd w:id="14358"/>
      <w:r>
        <w:rPr>
          <w:rtl/>
        </w:rPr>
        <w:t>שלי</w:t>
      </w:r>
      <w:r>
        <w:rPr>
          <w:rFonts w:hint="cs"/>
          <w:rtl/>
        </w:rPr>
        <w:t>?</w:t>
      </w:r>
      <w:r>
        <w:rPr>
          <w:rtl/>
        </w:rPr>
        <w:t xml:space="preserve"> </w:t>
      </w:r>
      <w:bookmarkStart w:id="14359" w:name="_ETM_Q26_748940"/>
      <w:bookmarkEnd w:id="14359"/>
      <w:r>
        <w:rPr>
          <w:rtl/>
        </w:rPr>
        <w:t xml:space="preserve">אני </w:t>
      </w:r>
      <w:bookmarkStart w:id="14360" w:name="_ETM_Q26_749120"/>
      <w:bookmarkEnd w:id="14360"/>
      <w:r>
        <w:rPr>
          <w:rtl/>
        </w:rPr>
        <w:t xml:space="preserve">אגיד </w:t>
      </w:r>
      <w:bookmarkStart w:id="14361" w:name="_ETM_Q26_749330"/>
      <w:bookmarkEnd w:id="14361"/>
      <w:r>
        <w:rPr>
          <w:rtl/>
        </w:rPr>
        <w:t xml:space="preserve">לך </w:t>
      </w:r>
      <w:bookmarkStart w:id="14362" w:name="_ETM_Q26_749479"/>
      <w:bookmarkEnd w:id="14362"/>
      <w:r>
        <w:rPr>
          <w:rtl/>
        </w:rPr>
        <w:t xml:space="preserve">את </w:t>
      </w:r>
      <w:bookmarkStart w:id="14363" w:name="_ETM_Q26_749539"/>
      <w:bookmarkEnd w:id="14363"/>
      <w:r>
        <w:rPr>
          <w:rtl/>
        </w:rPr>
        <w:t>האמת</w:t>
      </w:r>
      <w:r>
        <w:rPr>
          <w:rFonts w:hint="cs"/>
          <w:rtl/>
        </w:rPr>
        <w:t>.</w:t>
      </w:r>
      <w:r>
        <w:rPr>
          <w:rtl/>
        </w:rPr>
        <w:t xml:space="preserve"> </w:t>
      </w:r>
      <w:bookmarkStart w:id="14364" w:name="_ETM_Q26_750980"/>
      <w:bookmarkEnd w:id="14364"/>
      <w:r>
        <w:rPr>
          <w:rtl/>
        </w:rPr>
        <w:t xml:space="preserve">מילא </w:t>
      </w:r>
      <w:bookmarkStart w:id="14365" w:name="_ETM_Q26_751370"/>
      <w:bookmarkEnd w:id="14365"/>
      <w:r>
        <w:rPr>
          <w:rtl/>
        </w:rPr>
        <w:t xml:space="preserve">הייתם </w:t>
      </w:r>
      <w:bookmarkStart w:id="14366" w:name="_ETM_Q26_751700"/>
      <w:bookmarkEnd w:id="14366"/>
      <w:r>
        <w:rPr>
          <w:rtl/>
        </w:rPr>
        <w:t>עוצרים</w:t>
      </w:r>
      <w:r>
        <w:rPr>
          <w:rFonts w:hint="cs"/>
          <w:rtl/>
        </w:rPr>
        <w:t>.</w:t>
      </w:r>
      <w:r>
        <w:rPr>
          <w:rtl/>
        </w:rPr>
        <w:t xml:space="preserve"> </w:t>
      </w:r>
      <w:bookmarkStart w:id="14367" w:name="_ETM_Q26_753800"/>
      <w:bookmarkEnd w:id="14367"/>
      <w:r>
        <w:rPr>
          <w:rtl/>
        </w:rPr>
        <w:t xml:space="preserve">מילא </w:t>
      </w:r>
      <w:bookmarkStart w:id="14368" w:name="_ETM_Q26_754190"/>
      <w:bookmarkEnd w:id="14368"/>
      <w:r>
        <w:rPr>
          <w:rtl/>
        </w:rPr>
        <w:t xml:space="preserve">הייתם </w:t>
      </w:r>
      <w:bookmarkStart w:id="14369" w:name="_ETM_Q26_754429"/>
      <w:bookmarkEnd w:id="14369"/>
      <w:r>
        <w:rPr>
          <w:rtl/>
        </w:rPr>
        <w:t>עוצרים</w:t>
      </w:r>
      <w:r>
        <w:rPr>
          <w:rFonts w:hint="cs"/>
          <w:rtl/>
        </w:rPr>
        <w:t>.</w:t>
      </w:r>
      <w:r>
        <w:rPr>
          <w:rtl/>
        </w:rPr>
        <w:t xml:space="preserve"> </w:t>
      </w:r>
      <w:bookmarkStart w:id="14370" w:name="_ETM_Q26_755750"/>
      <w:bookmarkEnd w:id="14370"/>
      <w:r>
        <w:rPr>
          <w:rtl/>
        </w:rPr>
        <w:t>תגיד</w:t>
      </w:r>
      <w:r>
        <w:rPr>
          <w:rFonts w:hint="cs"/>
          <w:rtl/>
        </w:rPr>
        <w:t>,</w:t>
      </w:r>
      <w:bookmarkStart w:id="14371" w:name="_ETM_Q26_756199"/>
      <w:bookmarkEnd w:id="14371"/>
      <w:r>
        <w:rPr>
          <w:rFonts w:hint="cs"/>
          <w:rtl/>
        </w:rPr>
        <w:t xml:space="preserve"> </w:t>
      </w:r>
      <w:r>
        <w:rPr>
          <w:rtl/>
        </w:rPr>
        <w:t xml:space="preserve">אני </w:t>
      </w:r>
      <w:bookmarkStart w:id="14372" w:name="_ETM_Q26_756410"/>
      <w:bookmarkEnd w:id="14372"/>
      <w:r>
        <w:rPr>
          <w:rtl/>
        </w:rPr>
        <w:t xml:space="preserve">יודע </w:t>
      </w:r>
      <w:bookmarkStart w:id="14373" w:name="_ETM_Q26_756620"/>
      <w:bookmarkEnd w:id="14373"/>
      <w:r>
        <w:rPr>
          <w:rtl/>
        </w:rPr>
        <w:t xml:space="preserve">איפה </w:t>
      </w:r>
      <w:bookmarkStart w:id="14374" w:name="_ETM_Q26_756800"/>
      <w:bookmarkEnd w:id="14374"/>
      <w:r>
        <w:rPr>
          <w:rtl/>
        </w:rPr>
        <w:t xml:space="preserve">אתה </w:t>
      </w:r>
      <w:bookmarkStart w:id="14375" w:name="_ETM_Q26_757009"/>
      <w:bookmarkEnd w:id="14375"/>
      <w:r>
        <w:rPr>
          <w:rtl/>
        </w:rPr>
        <w:t>גר</w:t>
      </w:r>
      <w:r>
        <w:rPr>
          <w:rFonts w:hint="cs"/>
          <w:rtl/>
        </w:rPr>
        <w:t>,</w:t>
      </w:r>
      <w:r>
        <w:rPr>
          <w:rtl/>
        </w:rPr>
        <w:t xml:space="preserve"> </w:t>
      </w:r>
      <w:bookmarkStart w:id="14376" w:name="_ETM_Q26_757580"/>
      <w:bookmarkEnd w:id="14376"/>
      <w:r>
        <w:rPr>
          <w:rtl/>
        </w:rPr>
        <w:t xml:space="preserve">אני </w:t>
      </w:r>
      <w:bookmarkStart w:id="14377" w:name="_ETM_Q26_757820"/>
      <w:bookmarkEnd w:id="14377"/>
      <w:r>
        <w:rPr>
          <w:rtl/>
        </w:rPr>
        <w:t xml:space="preserve">מכיר </w:t>
      </w:r>
      <w:bookmarkStart w:id="14378" w:name="_ETM_Q26_758179"/>
      <w:bookmarkEnd w:id="14378"/>
      <w:r>
        <w:rPr>
          <w:rtl/>
        </w:rPr>
        <w:t xml:space="preserve">את </w:t>
      </w:r>
      <w:bookmarkStart w:id="14379" w:name="_ETM_Q26_758300"/>
      <w:bookmarkEnd w:id="14379"/>
      <w:r>
        <w:rPr>
          <w:rtl/>
        </w:rPr>
        <w:t xml:space="preserve">הסביבה </w:t>
      </w:r>
      <w:bookmarkStart w:id="14380" w:name="_ETM_Q26_758780"/>
      <w:bookmarkEnd w:id="14380"/>
      <w:r>
        <w:rPr>
          <w:rtl/>
        </w:rPr>
        <w:t>שלך</w:t>
      </w:r>
      <w:r>
        <w:rPr>
          <w:rFonts w:hint="cs"/>
          <w:rtl/>
        </w:rPr>
        <w:t>.</w:t>
      </w:r>
      <w:r>
        <w:rPr>
          <w:rtl/>
        </w:rPr>
        <w:t xml:space="preserve"> </w:t>
      </w:r>
      <w:bookmarkStart w:id="14381" w:name="_ETM_Q26_759800"/>
      <w:bookmarkEnd w:id="14381"/>
      <w:r>
        <w:rPr>
          <w:rtl/>
        </w:rPr>
        <w:t xml:space="preserve">איך </w:t>
      </w:r>
      <w:bookmarkStart w:id="14382" w:name="_ETM_Q26_759979"/>
      <w:bookmarkEnd w:id="14382"/>
      <w:r>
        <w:rPr>
          <w:rtl/>
        </w:rPr>
        <w:t xml:space="preserve">תסביר </w:t>
      </w:r>
      <w:bookmarkStart w:id="14383" w:name="_ETM_Q26_760429"/>
      <w:bookmarkEnd w:id="14383"/>
      <w:r>
        <w:rPr>
          <w:rtl/>
        </w:rPr>
        <w:t xml:space="preserve">להם </w:t>
      </w:r>
      <w:bookmarkStart w:id="14384" w:name="_ETM_Q26_761750"/>
      <w:bookmarkEnd w:id="14384"/>
      <w:r>
        <w:rPr>
          <w:rtl/>
        </w:rPr>
        <w:t xml:space="preserve">שאחרי </w:t>
      </w:r>
      <w:bookmarkStart w:id="14385" w:name="_ETM_Q26_763509"/>
      <w:bookmarkEnd w:id="14385"/>
      <w:r>
        <w:rPr>
          <w:rtl/>
        </w:rPr>
        <w:t xml:space="preserve">מה </w:t>
      </w:r>
      <w:bookmarkStart w:id="14386" w:name="_ETM_Q26_763779"/>
      <w:bookmarkEnd w:id="14386"/>
      <w:r>
        <w:rPr>
          <w:rtl/>
        </w:rPr>
        <w:t xml:space="preserve">שהבאתם </w:t>
      </w:r>
      <w:bookmarkStart w:id="14387" w:name="_ETM_Q26_764379"/>
      <w:bookmarkEnd w:id="14387"/>
      <w:r>
        <w:rPr>
          <w:rtl/>
        </w:rPr>
        <w:t>לנו</w:t>
      </w:r>
      <w:r>
        <w:rPr>
          <w:rFonts w:hint="cs"/>
          <w:rtl/>
        </w:rPr>
        <w:t>,</w:t>
      </w:r>
      <w:r>
        <w:rPr>
          <w:rtl/>
        </w:rPr>
        <w:t xml:space="preserve"> </w:t>
      </w:r>
      <w:bookmarkStart w:id="14388" w:name="_ETM_Q26_764650"/>
      <w:bookmarkEnd w:id="14388"/>
      <w:r>
        <w:rPr>
          <w:rtl/>
        </w:rPr>
        <w:t xml:space="preserve">אתם </w:t>
      </w:r>
      <w:bookmarkStart w:id="14389" w:name="_ETM_Q26_764860"/>
      <w:bookmarkStart w:id="14390" w:name="_ETM_Q26_765039"/>
      <w:bookmarkEnd w:id="14389"/>
      <w:bookmarkEnd w:id="14390"/>
      <w:r>
        <w:rPr>
          <w:rFonts w:hint="cs"/>
          <w:rtl/>
        </w:rPr>
        <w:t xml:space="preserve">גם </w:t>
      </w:r>
      <w:r>
        <w:rPr>
          <w:rtl/>
        </w:rPr>
        <w:t xml:space="preserve">מביאים </w:t>
      </w:r>
      <w:bookmarkStart w:id="14391" w:name="_ETM_Q26_765400"/>
      <w:bookmarkEnd w:id="14391"/>
      <w:r>
        <w:rPr>
          <w:rtl/>
        </w:rPr>
        <w:t xml:space="preserve">לנו </w:t>
      </w:r>
      <w:bookmarkStart w:id="14392" w:name="_ETM_Q26_765610"/>
      <w:bookmarkEnd w:id="14392"/>
      <w:r>
        <w:rPr>
          <w:rtl/>
        </w:rPr>
        <w:t xml:space="preserve">חוק </w:t>
      </w:r>
      <w:bookmarkStart w:id="14393" w:name="_ETM_Q26_765849"/>
      <w:bookmarkEnd w:id="14393"/>
      <w:r>
        <w:rPr>
          <w:rtl/>
        </w:rPr>
        <w:t>השתמטות</w:t>
      </w:r>
      <w:r>
        <w:rPr>
          <w:rFonts w:hint="cs"/>
          <w:rtl/>
        </w:rPr>
        <w:t>?</w:t>
      </w:r>
      <w:r>
        <w:rPr>
          <w:rtl/>
        </w:rPr>
        <w:t xml:space="preserve"> </w:t>
      </w:r>
      <w:bookmarkStart w:id="14394" w:name="_ETM_Q26_766840"/>
      <w:bookmarkEnd w:id="14394"/>
      <w:r>
        <w:rPr>
          <w:rtl/>
        </w:rPr>
        <w:t xml:space="preserve">אתה </w:t>
      </w:r>
      <w:bookmarkStart w:id="14395" w:name="_ETM_Q26_767110"/>
      <w:bookmarkEnd w:id="14395"/>
      <w:r>
        <w:rPr>
          <w:rtl/>
        </w:rPr>
        <w:t xml:space="preserve">תוכל </w:t>
      </w:r>
      <w:bookmarkStart w:id="14396" w:name="_ETM_Q26_767439"/>
      <w:bookmarkEnd w:id="14396"/>
      <w:r>
        <w:rPr>
          <w:rtl/>
        </w:rPr>
        <w:t xml:space="preserve">להסביר </w:t>
      </w:r>
      <w:bookmarkStart w:id="14397" w:name="_ETM_Q26_767949"/>
      <w:bookmarkEnd w:id="14397"/>
      <w:r>
        <w:rPr>
          <w:rtl/>
        </w:rPr>
        <w:t xml:space="preserve">את </w:t>
      </w:r>
      <w:bookmarkStart w:id="14398" w:name="_ETM_Q26_768069"/>
      <w:bookmarkEnd w:id="14398"/>
      <w:r>
        <w:rPr>
          <w:rtl/>
        </w:rPr>
        <w:t>זה</w:t>
      </w:r>
      <w:r>
        <w:rPr>
          <w:rFonts w:hint="cs"/>
          <w:rtl/>
        </w:rPr>
        <w:t>?</w:t>
      </w:r>
      <w:r>
        <w:rPr>
          <w:rtl/>
        </w:rPr>
        <w:t xml:space="preserve"> </w:t>
      </w:r>
      <w:bookmarkStart w:id="14399" w:name="_ETM_Q26_768960"/>
      <w:bookmarkEnd w:id="14399"/>
      <w:r>
        <w:rPr>
          <w:rtl/>
        </w:rPr>
        <w:t xml:space="preserve">למה </w:t>
      </w:r>
      <w:bookmarkStart w:id="14400" w:name="_ETM_Q26_769229"/>
      <w:bookmarkEnd w:id="14400"/>
      <w:r>
        <w:rPr>
          <w:rtl/>
        </w:rPr>
        <w:t xml:space="preserve">אתה </w:t>
      </w:r>
      <w:bookmarkStart w:id="14401" w:name="_ETM_Q26_769379"/>
      <w:bookmarkEnd w:id="14401"/>
      <w:r>
        <w:rPr>
          <w:rtl/>
        </w:rPr>
        <w:t xml:space="preserve">צריך </w:t>
      </w:r>
      <w:bookmarkStart w:id="14402" w:name="_ETM_Q26_769620"/>
      <w:bookmarkEnd w:id="14402"/>
      <w:r>
        <w:rPr>
          <w:rtl/>
        </w:rPr>
        <w:t xml:space="preserve">את </w:t>
      </w:r>
      <w:bookmarkStart w:id="14403" w:name="_ETM_Q26_769740"/>
      <w:bookmarkEnd w:id="14403"/>
      <w:r>
        <w:rPr>
          <w:rtl/>
        </w:rPr>
        <w:t>זה</w:t>
      </w:r>
      <w:r>
        <w:rPr>
          <w:rFonts w:hint="cs"/>
          <w:rtl/>
        </w:rPr>
        <w:t>?</w:t>
      </w:r>
      <w:r>
        <w:rPr>
          <w:rtl/>
        </w:rPr>
        <w:t xml:space="preserve"> </w:t>
      </w:r>
      <w:bookmarkStart w:id="14404" w:name="_ETM_Q26_771190"/>
      <w:bookmarkEnd w:id="14404"/>
      <w:r>
        <w:rPr>
          <w:rtl/>
        </w:rPr>
        <w:t xml:space="preserve">עוד </w:t>
      </w:r>
      <w:bookmarkStart w:id="14405" w:name="_ETM_Q26_771400"/>
      <w:bookmarkEnd w:id="14405"/>
      <w:r>
        <w:rPr>
          <w:rtl/>
        </w:rPr>
        <w:t xml:space="preserve">פעם </w:t>
      </w:r>
      <w:bookmarkStart w:id="14406" w:name="_ETM_Q26_771580"/>
      <w:bookmarkEnd w:id="14406"/>
      <w:r>
        <w:rPr>
          <w:rtl/>
        </w:rPr>
        <w:t xml:space="preserve">בגלל </w:t>
      </w:r>
      <w:bookmarkStart w:id="14407" w:name="_ETM_Q26_771820"/>
      <w:bookmarkEnd w:id="14407"/>
      <w:r>
        <w:rPr>
          <w:rtl/>
        </w:rPr>
        <w:t xml:space="preserve">משמעת </w:t>
      </w:r>
      <w:bookmarkStart w:id="14408" w:name="_ETM_Q26_772210"/>
      <w:bookmarkEnd w:id="14408"/>
      <w:r>
        <w:rPr>
          <w:rtl/>
        </w:rPr>
        <w:t>קואליציונית</w:t>
      </w:r>
      <w:r>
        <w:rPr>
          <w:rFonts w:hint="cs"/>
          <w:rtl/>
        </w:rPr>
        <w:t>?</w:t>
      </w:r>
      <w:r>
        <w:rPr>
          <w:rtl/>
        </w:rPr>
        <w:t xml:space="preserve"> </w:t>
      </w:r>
      <w:bookmarkStart w:id="14409" w:name="_ETM_Q26_773080"/>
      <w:bookmarkEnd w:id="14409"/>
      <w:r>
        <w:rPr>
          <w:rtl/>
        </w:rPr>
        <w:t xml:space="preserve">לא </w:t>
      </w:r>
      <w:bookmarkStart w:id="14410" w:name="_ETM_Q26_773230"/>
      <w:bookmarkEnd w:id="14410"/>
      <w:r>
        <w:rPr>
          <w:rtl/>
        </w:rPr>
        <w:t>למדת</w:t>
      </w:r>
      <w:r>
        <w:rPr>
          <w:rFonts w:hint="cs"/>
          <w:rtl/>
        </w:rPr>
        <w:t>?</w:t>
      </w:r>
      <w:r>
        <w:rPr>
          <w:rtl/>
        </w:rPr>
        <w:t xml:space="preserve"> </w:t>
      </w:r>
      <w:bookmarkStart w:id="14411" w:name="_ETM_Q26_774930"/>
      <w:bookmarkEnd w:id="14411"/>
      <w:r>
        <w:rPr>
          <w:rtl/>
        </w:rPr>
        <w:t xml:space="preserve">מה </w:t>
      </w:r>
      <w:bookmarkStart w:id="14412" w:name="_ETM_Q26_775200"/>
      <w:bookmarkEnd w:id="14412"/>
      <w:r>
        <w:rPr>
          <w:rtl/>
        </w:rPr>
        <w:t xml:space="preserve">אתם </w:t>
      </w:r>
      <w:bookmarkStart w:id="14413" w:name="_ETM_Q26_775410"/>
      <w:bookmarkEnd w:id="14413"/>
      <w:r>
        <w:rPr>
          <w:rtl/>
        </w:rPr>
        <w:t xml:space="preserve">צריכים </w:t>
      </w:r>
      <w:bookmarkStart w:id="14414" w:name="_ETM_Q26_775920"/>
      <w:bookmarkEnd w:id="14414"/>
      <w:r>
        <w:rPr>
          <w:rtl/>
        </w:rPr>
        <w:t xml:space="preserve">את </w:t>
      </w:r>
      <w:bookmarkStart w:id="14415" w:name="_ETM_Q26_776010"/>
      <w:bookmarkEnd w:id="14415"/>
      <w:r>
        <w:rPr>
          <w:rtl/>
        </w:rPr>
        <w:t>זה</w:t>
      </w:r>
      <w:r>
        <w:rPr>
          <w:rFonts w:hint="cs"/>
          <w:rtl/>
        </w:rPr>
        <w:t>?</w:t>
      </w:r>
      <w:r>
        <w:rPr>
          <w:rtl/>
        </w:rPr>
        <w:t xml:space="preserve"> </w:t>
      </w:r>
      <w:bookmarkStart w:id="14416" w:name="_ETM_Q26_776919"/>
      <w:bookmarkEnd w:id="14416"/>
      <w:r>
        <w:rPr>
          <w:rtl/>
        </w:rPr>
        <w:t xml:space="preserve">להלבין </w:t>
      </w:r>
      <w:bookmarkStart w:id="14417" w:name="_ETM_Q26_777610"/>
      <w:bookmarkEnd w:id="14417"/>
      <w:r>
        <w:rPr>
          <w:rtl/>
        </w:rPr>
        <w:t>השתמטות</w:t>
      </w:r>
      <w:r>
        <w:rPr>
          <w:rFonts w:hint="cs"/>
          <w:rtl/>
        </w:rPr>
        <w:t>?</w:t>
      </w:r>
      <w:r>
        <w:rPr>
          <w:rtl/>
        </w:rPr>
        <w:t xml:space="preserve"> </w:t>
      </w:r>
      <w:bookmarkStart w:id="14418" w:name="_ETM_Q26_778689"/>
      <w:bookmarkEnd w:id="14418"/>
      <w:r>
        <w:rPr>
          <w:rtl/>
        </w:rPr>
        <w:t xml:space="preserve">השכנים </w:t>
      </w:r>
      <w:bookmarkStart w:id="14419" w:name="_ETM_Q26_779319"/>
      <w:bookmarkEnd w:id="14419"/>
      <w:r>
        <w:rPr>
          <w:rtl/>
        </w:rPr>
        <w:t>שלך</w:t>
      </w:r>
      <w:r>
        <w:rPr>
          <w:rFonts w:hint="cs"/>
          <w:rtl/>
        </w:rPr>
        <w:t>,</w:t>
      </w:r>
      <w:r>
        <w:rPr>
          <w:rtl/>
        </w:rPr>
        <w:t xml:space="preserve"> </w:t>
      </w:r>
      <w:bookmarkStart w:id="14420" w:name="_ETM_Q26_779529"/>
      <w:bookmarkEnd w:id="14420"/>
      <w:r>
        <w:rPr>
          <w:rtl/>
        </w:rPr>
        <w:t xml:space="preserve">אולי </w:t>
      </w:r>
      <w:bookmarkStart w:id="14421" w:name="_ETM_Q26_779770"/>
      <w:bookmarkEnd w:id="14421"/>
      <w:r>
        <w:rPr>
          <w:rtl/>
        </w:rPr>
        <w:t xml:space="preserve">גם </w:t>
      </w:r>
      <w:bookmarkStart w:id="14422" w:name="_ETM_Q26_779919"/>
      <w:bookmarkEnd w:id="14422"/>
      <w:r>
        <w:rPr>
          <w:rtl/>
        </w:rPr>
        <w:t xml:space="preserve">הילדים </w:t>
      </w:r>
      <w:bookmarkStart w:id="14423" w:name="_ETM_Q26_780400"/>
      <w:bookmarkEnd w:id="14423"/>
      <w:r>
        <w:rPr>
          <w:rtl/>
        </w:rPr>
        <w:t>שלך</w:t>
      </w:r>
      <w:r>
        <w:rPr>
          <w:rFonts w:hint="cs"/>
          <w:rtl/>
        </w:rPr>
        <w:t>,</w:t>
      </w:r>
      <w:r>
        <w:rPr>
          <w:rtl/>
        </w:rPr>
        <w:t xml:space="preserve"> </w:t>
      </w:r>
      <w:bookmarkStart w:id="14424" w:name="_ETM_Q26_781669"/>
      <w:bookmarkEnd w:id="14424"/>
      <w:r>
        <w:rPr>
          <w:rtl/>
        </w:rPr>
        <w:t xml:space="preserve">עושים </w:t>
      </w:r>
      <w:bookmarkStart w:id="14425" w:name="_ETM_Q26_782000"/>
      <w:bookmarkEnd w:id="14425"/>
      <w:r>
        <w:rPr>
          <w:rFonts w:hint="cs"/>
          <w:rtl/>
        </w:rPr>
        <w:t xml:space="preserve">300 ימים בשנה. הקראתי גם מכתב </w:t>
      </w:r>
      <w:bookmarkStart w:id="14426" w:name="_ETM_Q26_782781"/>
      <w:bookmarkEnd w:id="14426"/>
      <w:r>
        <w:rPr>
          <w:rFonts w:hint="cs"/>
          <w:rtl/>
        </w:rPr>
        <w:t xml:space="preserve">כבר קודם על הצווים של אלה שעשו </w:t>
      </w:r>
      <w:bookmarkStart w:id="14427" w:name="_ETM_Q26_788053"/>
      <w:bookmarkEnd w:id="14427"/>
      <w:r>
        <w:rPr>
          <w:rFonts w:hint="cs"/>
          <w:rtl/>
        </w:rPr>
        <w:t xml:space="preserve">300 ימים, על הצווים הבאים. </w:t>
      </w:r>
      <w:bookmarkStart w:id="14428" w:name="_ETM_Q26_780607"/>
      <w:bookmarkStart w:id="14429" w:name="_ETM_Q26_780708"/>
      <w:bookmarkStart w:id="14430" w:name="TOR_Q27"/>
      <w:bookmarkStart w:id="14431" w:name="_ETM_Q27_190338"/>
      <w:bookmarkStart w:id="14432" w:name="_ETM_Q27_187008"/>
      <w:bookmarkEnd w:id="14428"/>
      <w:bookmarkEnd w:id="14429"/>
      <w:bookmarkEnd w:id="14430"/>
      <w:bookmarkEnd w:id="14431"/>
      <w:bookmarkEnd w:id="14432"/>
      <w:r>
        <w:rPr>
          <w:rFonts w:hint="cs"/>
          <w:rtl/>
          <w:lang w:eastAsia="he-IL"/>
        </w:rPr>
        <w:t>איך תסביר להם את זה? כסף?</w:t>
      </w:r>
      <w:bookmarkStart w:id="14433" w:name="_ETM_Q27_193660"/>
      <w:bookmarkStart w:id="14434" w:name="_ETM_Q27_193754"/>
      <w:bookmarkStart w:id="14435" w:name="_ETM_Q27_193996"/>
      <w:bookmarkStart w:id="14436" w:name="_ETM_Q27_194098"/>
      <w:bookmarkEnd w:id="14433"/>
      <w:bookmarkEnd w:id="14434"/>
      <w:bookmarkEnd w:id="14435"/>
      <w:bookmarkEnd w:id="14436"/>
      <w:r w:rsidR="00E237FC">
        <w:rPr>
          <w:rFonts w:hint="cs"/>
          <w:rtl/>
          <w:lang w:eastAsia="he-IL"/>
        </w:rPr>
        <w:t xml:space="preserve"> </w:t>
      </w:r>
      <w:r>
        <w:rPr>
          <w:rFonts w:hint="cs"/>
          <w:rtl/>
          <w:lang w:eastAsia="he-IL"/>
        </w:rPr>
        <w:t xml:space="preserve">ראש הממשלה עמד </w:t>
      </w:r>
      <w:bookmarkStart w:id="14437" w:name="_ETM_Q27_191748"/>
      <w:bookmarkEnd w:id="14437"/>
      <w:r>
        <w:rPr>
          <w:rFonts w:hint="cs"/>
          <w:rtl/>
          <w:lang w:eastAsia="he-IL"/>
        </w:rPr>
        <w:t>כאן ואמר:</w:t>
      </w:r>
      <w:bookmarkStart w:id="14438" w:name="_ETM_Q27_193060"/>
      <w:bookmarkEnd w:id="14438"/>
      <w:r>
        <w:rPr>
          <w:rFonts w:hint="cs"/>
          <w:rtl/>
          <w:lang w:eastAsia="he-IL"/>
        </w:rPr>
        <w:t xml:space="preserve"> אנחנו נביא עוד </w:t>
      </w:r>
      <w:bookmarkStart w:id="14439" w:name="_ETM_Q27_192418"/>
      <w:bookmarkEnd w:id="14439"/>
      <w:r>
        <w:rPr>
          <w:rFonts w:hint="cs"/>
          <w:rtl/>
          <w:lang w:eastAsia="he-IL"/>
        </w:rPr>
        <w:t>9 מיליארד למילואימניקים. הלוואי. אבל מה אתה רוצה</w:t>
      </w:r>
      <w:bookmarkStart w:id="14440" w:name="_ETM_Q27_204185"/>
      <w:bookmarkEnd w:id="14440"/>
      <w:r>
        <w:rPr>
          <w:rFonts w:hint="cs"/>
          <w:rtl/>
          <w:lang w:eastAsia="he-IL"/>
        </w:rPr>
        <w:t xml:space="preserve"> להגיד, </w:t>
      </w:r>
      <w:bookmarkStart w:id="14441" w:name="_ETM_Q27_200279"/>
      <w:bookmarkEnd w:id="14441"/>
      <w:r>
        <w:rPr>
          <w:rFonts w:hint="cs"/>
          <w:rtl/>
          <w:lang w:eastAsia="he-IL"/>
        </w:rPr>
        <w:t xml:space="preserve">שבכסף אני קונה אתכם? שבכסף אני קונה את </w:t>
      </w:r>
      <w:bookmarkStart w:id="14442" w:name="_ETM_Q27_210125"/>
      <w:bookmarkStart w:id="14443" w:name="_ETM_Q27_205589"/>
      <w:bookmarkEnd w:id="14442"/>
      <w:bookmarkEnd w:id="14443"/>
      <w:r>
        <w:rPr>
          <w:rFonts w:hint="cs"/>
          <w:rtl/>
          <w:lang w:eastAsia="he-IL"/>
        </w:rPr>
        <w:t>הדאגה של המשפחות שלכם?</w:t>
      </w:r>
      <w:bookmarkStart w:id="14444" w:name="_ETM_Q27_205189"/>
      <w:bookmarkStart w:id="14445" w:name="_ETM_Q27_201859"/>
      <w:bookmarkStart w:id="14446" w:name="_ETM_Q27_210429"/>
      <w:bookmarkEnd w:id="14444"/>
      <w:bookmarkEnd w:id="14445"/>
      <w:bookmarkEnd w:id="14446"/>
      <w:r>
        <w:rPr>
          <w:rFonts w:hint="cs"/>
          <w:rtl/>
          <w:lang w:eastAsia="he-IL"/>
        </w:rPr>
        <w:t xml:space="preserve"> שבכסף אני קונה </w:t>
      </w:r>
      <w:r>
        <w:rPr>
          <w:rtl/>
          <w:lang w:eastAsia="he-IL"/>
        </w:rPr>
        <w:t>–</w:t>
      </w:r>
      <w:r>
        <w:rPr>
          <w:rFonts w:hint="cs"/>
          <w:rtl/>
          <w:lang w:eastAsia="he-IL"/>
        </w:rPr>
        <w:t xml:space="preserve"> אתה שומע, אדוני היושב-ראש </w:t>
      </w:r>
      <w:r>
        <w:rPr>
          <w:rtl/>
          <w:lang w:eastAsia="he-IL"/>
        </w:rPr>
        <w:t>–</w:t>
      </w:r>
      <w:r>
        <w:rPr>
          <w:rFonts w:hint="cs"/>
          <w:rtl/>
          <w:lang w:eastAsia="he-IL"/>
        </w:rPr>
        <w:t xml:space="preserve"> גם את </w:t>
      </w:r>
      <w:bookmarkStart w:id="14447" w:name="_ETM_Q27_211029"/>
      <w:bookmarkEnd w:id="14447"/>
      <w:r>
        <w:rPr>
          <w:rFonts w:hint="cs"/>
          <w:rtl/>
          <w:lang w:eastAsia="he-IL"/>
        </w:rPr>
        <w:t xml:space="preserve">הדם שלכם? מה </w:t>
      </w:r>
      <w:bookmarkStart w:id="14448" w:name="_ETM_Q27_214570"/>
      <w:bookmarkEnd w:id="14448"/>
      <w:r>
        <w:rPr>
          <w:rFonts w:hint="cs"/>
          <w:rtl/>
          <w:lang w:eastAsia="he-IL"/>
        </w:rPr>
        <w:t xml:space="preserve">תגיד? מה </w:t>
      </w:r>
      <w:bookmarkStart w:id="14449" w:name="_ETM_Q27_215802"/>
      <w:bookmarkEnd w:id="14449"/>
      <w:r>
        <w:rPr>
          <w:rFonts w:hint="cs"/>
          <w:rtl/>
          <w:lang w:eastAsia="he-IL"/>
        </w:rPr>
        <w:t>תגידו?</w:t>
      </w:r>
      <w:bookmarkStart w:id="14450" w:name="_ETM_Q27_217049"/>
      <w:bookmarkEnd w:id="14450"/>
    </w:p>
    <w:p w:rsidR="000172BA" w:rsidRDefault="000172BA" w:rsidP="00504B57">
      <w:pPr>
        <w:rPr>
          <w:rtl/>
          <w:lang w:eastAsia="he-IL"/>
        </w:rPr>
      </w:pPr>
      <w:bookmarkStart w:id="14451" w:name="_ETM_Q27_217127"/>
      <w:bookmarkEnd w:id="14451"/>
    </w:p>
    <w:p w:rsidR="000172BA" w:rsidRDefault="000172BA" w:rsidP="00504B57">
      <w:pPr>
        <w:pStyle w:val="af6"/>
        <w:keepNext/>
        <w:rPr>
          <w:rtl/>
        </w:rPr>
      </w:pPr>
      <w:r w:rsidRPr="009D70AE">
        <w:rPr>
          <w:rStyle w:val="TagStyle"/>
          <w:rtl/>
        </w:rPr>
        <w:t xml:space="preserve"> &lt;&lt; יור &gt;&gt; </w:t>
      </w:r>
      <w:r>
        <w:rPr>
          <w:rtl/>
        </w:rPr>
        <w:t>היו"ר ניסים ואטורי:</w:t>
      </w:r>
      <w:r w:rsidRPr="009D70AE">
        <w:rPr>
          <w:rStyle w:val="TagStyle"/>
          <w:rtl/>
        </w:rPr>
        <w:t xml:space="preserve"> &lt;&lt; יור &gt;&gt;</w:t>
      </w:r>
      <w:r>
        <w:rPr>
          <w:rtl/>
        </w:rPr>
        <w:t xml:space="preserve">   </w:t>
      </w:r>
    </w:p>
    <w:p w:rsidR="000172BA" w:rsidRDefault="000172BA" w:rsidP="00A6278C">
      <w:pPr>
        <w:rPr>
          <w:rtl/>
          <w:lang w:eastAsia="he-IL"/>
        </w:rPr>
      </w:pPr>
    </w:p>
    <w:p w:rsidR="000172BA" w:rsidRDefault="000172BA" w:rsidP="00504B57">
      <w:pPr>
        <w:rPr>
          <w:rtl/>
        </w:rPr>
      </w:pPr>
      <w:bookmarkStart w:id="14452" w:name="_ETM_Q27_218019"/>
      <w:bookmarkEnd w:id="14452"/>
      <w:r>
        <w:rPr>
          <w:rFonts w:hint="cs"/>
          <w:rtl/>
          <w:lang w:eastAsia="he-IL"/>
        </w:rPr>
        <w:t>אתה</w:t>
      </w:r>
      <w:bookmarkStart w:id="14453" w:name="_ETM_Q27_221280"/>
      <w:bookmarkEnd w:id="14453"/>
      <w:r>
        <w:rPr>
          <w:rtl/>
        </w:rPr>
        <w:t xml:space="preserve"> </w:t>
      </w:r>
      <w:bookmarkStart w:id="14454" w:name="_ETM_Q27_218570"/>
      <w:bookmarkEnd w:id="14454"/>
      <w:r>
        <w:rPr>
          <w:rtl/>
        </w:rPr>
        <w:t>אומר</w:t>
      </w:r>
      <w:bookmarkStart w:id="14455" w:name="_ETM_Q27_217530"/>
      <w:bookmarkEnd w:id="14455"/>
      <w:r>
        <w:rPr>
          <w:rtl/>
        </w:rPr>
        <w:t xml:space="preserve"> </w:t>
      </w:r>
      <w:bookmarkStart w:id="14456" w:name="_ETM_Q27_218750"/>
      <w:bookmarkEnd w:id="14456"/>
      <w:r>
        <w:rPr>
          <w:rtl/>
        </w:rPr>
        <w:t xml:space="preserve">דברים </w:t>
      </w:r>
      <w:bookmarkStart w:id="14457" w:name="_ETM_Q27_218989"/>
      <w:bookmarkEnd w:id="14457"/>
      <w:r>
        <w:rPr>
          <w:rtl/>
        </w:rPr>
        <w:t xml:space="preserve">חמורים </w:t>
      </w:r>
      <w:bookmarkStart w:id="14458" w:name="_ETM_Q27_219409"/>
      <w:bookmarkEnd w:id="14458"/>
      <w:r>
        <w:rPr>
          <w:rtl/>
        </w:rPr>
        <w:t xml:space="preserve">ולא </w:t>
      </w:r>
      <w:bookmarkStart w:id="14459" w:name="_ETM_Q27_219590"/>
      <w:bookmarkEnd w:id="14459"/>
      <w:r>
        <w:rPr>
          <w:rtl/>
        </w:rPr>
        <w:t>נכונים</w:t>
      </w:r>
      <w:r>
        <w:rPr>
          <w:rFonts w:hint="cs"/>
          <w:rtl/>
        </w:rPr>
        <w:t>.</w:t>
      </w:r>
      <w:r>
        <w:rPr>
          <w:rtl/>
        </w:rPr>
        <w:t xml:space="preserve"> </w:t>
      </w:r>
      <w:bookmarkStart w:id="14460" w:name="_ETM_Q27_220460"/>
      <w:bookmarkStart w:id="14461" w:name="_ETM_Q27_220909"/>
      <w:bookmarkStart w:id="14462" w:name="_ETM_Q27_217990"/>
      <w:bookmarkStart w:id="14463" w:name="_ETM_Q27_221059"/>
      <w:bookmarkStart w:id="14464" w:name="_ETM_Q27_221450"/>
      <w:bookmarkStart w:id="14465" w:name="_ETM_Q27_221570"/>
      <w:bookmarkEnd w:id="14460"/>
      <w:bookmarkEnd w:id="14461"/>
      <w:bookmarkEnd w:id="14462"/>
      <w:bookmarkEnd w:id="14463"/>
      <w:bookmarkEnd w:id="14464"/>
      <w:bookmarkEnd w:id="14465"/>
      <w:r>
        <w:rPr>
          <w:rFonts w:hint="cs"/>
          <w:rtl/>
        </w:rPr>
        <w:t xml:space="preserve">יהיה חוק </w:t>
      </w:r>
      <w:r>
        <w:rPr>
          <w:rtl/>
        </w:rPr>
        <w:t>גיוס</w:t>
      </w:r>
      <w:r>
        <w:rPr>
          <w:rFonts w:hint="cs"/>
          <w:rtl/>
        </w:rPr>
        <w:t>.</w:t>
      </w:r>
      <w:bookmarkStart w:id="14466" w:name="_ETM_Q27_220550"/>
      <w:bookmarkEnd w:id="14466"/>
      <w:r>
        <w:rPr>
          <w:rtl/>
        </w:rPr>
        <w:t xml:space="preserve"> </w:t>
      </w:r>
      <w:bookmarkStart w:id="14467" w:name="_ETM_Q27_222170"/>
      <w:bookmarkEnd w:id="14467"/>
      <w:r>
        <w:rPr>
          <w:rtl/>
        </w:rPr>
        <w:t xml:space="preserve">מה </w:t>
      </w:r>
      <w:bookmarkStart w:id="14468" w:name="_ETM_Q27_222350"/>
      <w:bookmarkEnd w:id="14468"/>
      <w:r>
        <w:rPr>
          <w:rtl/>
        </w:rPr>
        <w:t xml:space="preserve">שצה"ל </w:t>
      </w:r>
      <w:bookmarkStart w:id="14469" w:name="_ETM_Q27_222680"/>
      <w:bookmarkEnd w:id="14469"/>
      <w:r>
        <w:rPr>
          <w:rtl/>
        </w:rPr>
        <w:t xml:space="preserve">מסוגל </w:t>
      </w:r>
      <w:bookmarkStart w:id="14470" w:name="_ETM_Q27_223040"/>
      <w:bookmarkEnd w:id="14470"/>
      <w:r>
        <w:rPr>
          <w:rtl/>
        </w:rPr>
        <w:t xml:space="preserve">לקלוט </w:t>
      </w:r>
      <w:bookmarkStart w:id="14471" w:name="_ETM_Q27_223399"/>
      <w:bookmarkEnd w:id="14471"/>
      <w:r>
        <w:rPr>
          <w:rtl/>
        </w:rPr>
        <w:t xml:space="preserve">זה </w:t>
      </w:r>
      <w:bookmarkStart w:id="14472" w:name="_ETM_Q27_223520"/>
      <w:bookmarkEnd w:id="14472"/>
      <w:r>
        <w:rPr>
          <w:rtl/>
        </w:rPr>
        <w:t xml:space="preserve">מה </w:t>
      </w:r>
      <w:bookmarkStart w:id="14473" w:name="_ETM_Q27_223610"/>
      <w:bookmarkEnd w:id="14473"/>
      <w:r>
        <w:rPr>
          <w:rtl/>
        </w:rPr>
        <w:t xml:space="preserve">שיהיה </w:t>
      </w:r>
      <w:bookmarkStart w:id="14474" w:name="_ETM_Q27_223820"/>
      <w:bookmarkEnd w:id="14474"/>
      <w:r>
        <w:rPr>
          <w:rtl/>
        </w:rPr>
        <w:t>בחוק</w:t>
      </w:r>
      <w:bookmarkStart w:id="14475" w:name="_ETM_Q27_222820"/>
      <w:bookmarkStart w:id="14476" w:name="_ETM_Q27_224270"/>
      <w:bookmarkEnd w:id="14475"/>
      <w:bookmarkEnd w:id="14476"/>
      <w:r>
        <w:rPr>
          <w:rFonts w:hint="cs"/>
          <w:rtl/>
        </w:rPr>
        <w:t>,</w:t>
      </w:r>
      <w:r>
        <w:rPr>
          <w:rtl/>
        </w:rPr>
        <w:t xml:space="preserve"> </w:t>
      </w:r>
      <w:bookmarkStart w:id="14477" w:name="_ETM_Q27_224840"/>
      <w:bookmarkEnd w:id="14477"/>
      <w:r>
        <w:rPr>
          <w:rFonts w:hint="cs"/>
          <w:rtl/>
        </w:rPr>
        <w:t>ו</w:t>
      </w:r>
      <w:r>
        <w:rPr>
          <w:rtl/>
        </w:rPr>
        <w:t xml:space="preserve">לא </w:t>
      </w:r>
      <w:bookmarkStart w:id="14478" w:name="_ETM_Q27_224960"/>
      <w:bookmarkEnd w:id="14478"/>
      <w:r>
        <w:rPr>
          <w:rtl/>
        </w:rPr>
        <w:t>מ</w:t>
      </w:r>
      <w:r>
        <w:rPr>
          <w:rFonts w:hint="cs"/>
          <w:rtl/>
        </w:rPr>
        <w:t>ה שצה</w:t>
      </w:r>
      <w:bookmarkStart w:id="14479" w:name="_ETM_Q27_223970"/>
      <w:bookmarkEnd w:id="14479"/>
      <w:r>
        <w:rPr>
          <w:rFonts w:hint="cs"/>
          <w:rtl/>
        </w:rPr>
        <w:t xml:space="preserve">"ל לא </w:t>
      </w:r>
      <w:bookmarkStart w:id="14480" w:name="_ETM_Q27_225290"/>
      <w:bookmarkStart w:id="14481" w:name="_ETM_Q27_225590"/>
      <w:bookmarkStart w:id="14482" w:name="_ETM_Q27_225710"/>
      <w:bookmarkEnd w:id="14480"/>
      <w:bookmarkEnd w:id="14481"/>
      <w:bookmarkEnd w:id="14482"/>
      <w:r>
        <w:rPr>
          <w:rFonts w:hint="cs"/>
          <w:rtl/>
        </w:rPr>
        <w:t>מ</w:t>
      </w:r>
      <w:r>
        <w:rPr>
          <w:rtl/>
        </w:rPr>
        <w:t xml:space="preserve">סוגל </w:t>
      </w:r>
      <w:bookmarkStart w:id="14483" w:name="_ETM_Q27_226040"/>
      <w:bookmarkEnd w:id="14483"/>
      <w:r>
        <w:rPr>
          <w:rtl/>
        </w:rPr>
        <w:t>לקלוט</w:t>
      </w:r>
      <w:bookmarkStart w:id="14484" w:name="_ETM_Q27_224320"/>
      <w:bookmarkEnd w:id="14484"/>
      <w:r>
        <w:rPr>
          <w:rFonts w:hint="cs"/>
          <w:rtl/>
        </w:rPr>
        <w:t>.</w:t>
      </w:r>
      <w:r>
        <w:rPr>
          <w:rtl/>
        </w:rPr>
        <w:t xml:space="preserve"> </w:t>
      </w:r>
      <w:bookmarkStart w:id="14485" w:name="_ETM_Q27_226309"/>
      <w:bookmarkEnd w:id="14485"/>
      <w:r>
        <w:rPr>
          <w:rtl/>
        </w:rPr>
        <w:t xml:space="preserve">אנחנו </w:t>
      </w:r>
      <w:bookmarkStart w:id="14486" w:name="_ETM_Q27_226489"/>
      <w:bookmarkEnd w:id="14486"/>
      <w:r>
        <w:rPr>
          <w:rtl/>
        </w:rPr>
        <w:t xml:space="preserve">נביא </w:t>
      </w:r>
      <w:bookmarkStart w:id="14487" w:name="_ETM_Q27_226729"/>
      <w:bookmarkEnd w:id="14487"/>
      <w:r>
        <w:rPr>
          <w:rtl/>
        </w:rPr>
        <w:t xml:space="preserve">חוק </w:t>
      </w:r>
      <w:bookmarkStart w:id="14488" w:name="_ETM_Q27_226940"/>
      <w:bookmarkStart w:id="14489" w:name="_ETM_Q27_227239"/>
      <w:bookmarkEnd w:id="14488"/>
      <w:bookmarkEnd w:id="14489"/>
      <w:r>
        <w:rPr>
          <w:rtl/>
        </w:rPr>
        <w:t>ש</w:t>
      </w:r>
      <w:r>
        <w:rPr>
          <w:rFonts w:hint="cs"/>
          <w:rtl/>
        </w:rPr>
        <w:t>אי</w:t>
      </w:r>
      <w:bookmarkStart w:id="14490" w:name="_ETM_Q27_227280"/>
      <w:bookmarkStart w:id="14491" w:name="_ETM_Q27_227690"/>
      <w:bookmarkEnd w:id="14490"/>
      <w:bookmarkEnd w:id="14491"/>
      <w:r>
        <w:rPr>
          <w:rFonts w:hint="cs"/>
          <w:rtl/>
        </w:rPr>
        <w:t>-</w:t>
      </w:r>
      <w:r>
        <w:rPr>
          <w:rtl/>
        </w:rPr>
        <w:t xml:space="preserve">אפשר </w:t>
      </w:r>
      <w:bookmarkStart w:id="14492" w:name="_ETM_Q27_227870"/>
      <w:bookmarkEnd w:id="14492"/>
      <w:r>
        <w:rPr>
          <w:rtl/>
        </w:rPr>
        <w:t>ליישם</w:t>
      </w:r>
      <w:r>
        <w:rPr>
          <w:rFonts w:hint="cs"/>
          <w:rtl/>
        </w:rPr>
        <w:t xml:space="preserve"> אותו?</w:t>
      </w:r>
    </w:p>
    <w:p w:rsidR="000172BA" w:rsidRDefault="000172BA" w:rsidP="00504B57">
      <w:pPr>
        <w:rPr>
          <w:rtl/>
        </w:rPr>
      </w:pPr>
      <w:bookmarkStart w:id="14493" w:name="_ETM_Q27_231364"/>
      <w:bookmarkStart w:id="14494" w:name="_ETM_Q27_231449"/>
      <w:bookmarkEnd w:id="14493"/>
      <w:bookmarkEnd w:id="14494"/>
    </w:p>
    <w:p w:rsidR="000172BA" w:rsidRDefault="000172BA" w:rsidP="00504B57">
      <w:pPr>
        <w:pStyle w:val="-"/>
        <w:keepNext/>
        <w:rPr>
          <w:rtl/>
        </w:rPr>
      </w:pPr>
      <w:bookmarkStart w:id="14495" w:name="ET_speakercontinue_5109_5"/>
      <w:r w:rsidRPr="009D70AE">
        <w:rPr>
          <w:rStyle w:val="TagStyle"/>
          <w:rtl/>
        </w:rPr>
        <w:t xml:space="preserve"> &lt;&lt; דובר_המשך &gt;&gt; </w:t>
      </w:r>
      <w:r>
        <w:rPr>
          <w:rtl/>
        </w:rPr>
        <w:t>אלעזר שטרן (יש עתיד):</w:t>
      </w:r>
      <w:r w:rsidRPr="009D70AE">
        <w:rPr>
          <w:rStyle w:val="TagStyle"/>
          <w:rtl/>
        </w:rPr>
        <w:t xml:space="preserve"> &lt;&lt; דובר_המשך &gt;&gt;</w:t>
      </w:r>
      <w:r>
        <w:rPr>
          <w:rtl/>
        </w:rPr>
        <w:t xml:space="preserve">   </w:t>
      </w:r>
      <w:bookmarkEnd w:id="14495"/>
    </w:p>
    <w:p w:rsidR="000172BA" w:rsidRDefault="000172BA" w:rsidP="00A6278C">
      <w:pPr>
        <w:rPr>
          <w:rtl/>
          <w:lang w:eastAsia="he-IL"/>
        </w:rPr>
      </w:pPr>
    </w:p>
    <w:p w:rsidR="000172BA" w:rsidRDefault="000172BA" w:rsidP="00504B57">
      <w:pPr>
        <w:rPr>
          <w:rtl/>
        </w:rPr>
      </w:pPr>
      <w:bookmarkStart w:id="14496" w:name="_ETM_Q27_226770"/>
      <w:bookmarkStart w:id="14497" w:name="_ETM_Q27_231540"/>
      <w:bookmarkStart w:id="14498" w:name="_ETM_Q27_231624"/>
      <w:bookmarkStart w:id="14499" w:name="_ETM_Q27_228320"/>
      <w:bookmarkStart w:id="14500" w:name="_ETM_Q27_228890"/>
      <w:bookmarkEnd w:id="14496"/>
      <w:bookmarkEnd w:id="14497"/>
      <w:bookmarkEnd w:id="14498"/>
      <w:bookmarkEnd w:id="14499"/>
      <w:bookmarkEnd w:id="14500"/>
      <w:r>
        <w:rPr>
          <w:rtl/>
        </w:rPr>
        <w:t xml:space="preserve">כיוון </w:t>
      </w:r>
      <w:bookmarkStart w:id="14501" w:name="_ETM_Q27_229250"/>
      <w:bookmarkEnd w:id="14501"/>
      <w:r>
        <w:rPr>
          <w:rtl/>
        </w:rPr>
        <w:t xml:space="preserve">שאני </w:t>
      </w:r>
      <w:bookmarkStart w:id="14502" w:name="_ETM_Q27_229520"/>
      <w:bookmarkEnd w:id="14502"/>
      <w:r>
        <w:rPr>
          <w:rtl/>
        </w:rPr>
        <w:t xml:space="preserve">מבין </w:t>
      </w:r>
      <w:bookmarkStart w:id="14503" w:name="_ETM_Q27_229790"/>
      <w:bookmarkEnd w:id="14503"/>
      <w:r>
        <w:rPr>
          <w:rtl/>
        </w:rPr>
        <w:t xml:space="preserve">קצת </w:t>
      </w:r>
      <w:bookmarkStart w:id="14504" w:name="_ETM_Q27_230090"/>
      <w:bookmarkEnd w:id="14504"/>
      <w:r>
        <w:rPr>
          <w:rtl/>
        </w:rPr>
        <w:t xml:space="preserve">יותר </w:t>
      </w:r>
      <w:bookmarkStart w:id="14505" w:name="_ETM_Q27_230420"/>
      <w:bookmarkEnd w:id="14505"/>
      <w:r>
        <w:rPr>
          <w:rtl/>
        </w:rPr>
        <w:t>ממך</w:t>
      </w:r>
      <w:r>
        <w:rPr>
          <w:rFonts w:hint="cs"/>
          <w:rtl/>
        </w:rPr>
        <w:t xml:space="preserve"> בזה</w:t>
      </w:r>
      <w:bookmarkStart w:id="14506" w:name="_ETM_Q27_229321"/>
      <w:bookmarkEnd w:id="14506"/>
      <w:r>
        <w:rPr>
          <w:rtl/>
        </w:rPr>
        <w:t xml:space="preserve"> </w:t>
      </w:r>
      <w:bookmarkStart w:id="14507" w:name="_ETM_Q27_230870"/>
      <w:bookmarkEnd w:id="14507"/>
      <w:r>
        <w:rPr>
          <w:rFonts w:hint="cs"/>
          <w:rtl/>
        </w:rPr>
        <w:t xml:space="preserve">– </w:t>
      </w:r>
      <w:r>
        <w:rPr>
          <w:rtl/>
        </w:rPr>
        <w:t xml:space="preserve">אתה </w:t>
      </w:r>
      <w:bookmarkStart w:id="14508" w:name="_ETM_Q27_231050"/>
      <w:bookmarkEnd w:id="14508"/>
      <w:r>
        <w:rPr>
          <w:rtl/>
        </w:rPr>
        <w:t xml:space="preserve">יודע </w:t>
      </w:r>
      <w:bookmarkStart w:id="14509" w:name="_ETM_Q27_231290"/>
      <w:bookmarkEnd w:id="14509"/>
      <w:r>
        <w:rPr>
          <w:rtl/>
        </w:rPr>
        <w:t xml:space="preserve">את </w:t>
      </w:r>
      <w:bookmarkStart w:id="14510" w:name="_ETM_Q27_231379"/>
      <w:bookmarkEnd w:id="14510"/>
      <w:r>
        <w:rPr>
          <w:rtl/>
        </w:rPr>
        <w:t>זה</w:t>
      </w:r>
      <w:r>
        <w:rPr>
          <w:rFonts w:hint="cs"/>
          <w:rtl/>
        </w:rPr>
        <w:t>.</w:t>
      </w:r>
      <w:bookmarkStart w:id="14511" w:name="_ETM_Q27_229271"/>
      <w:bookmarkEnd w:id="14511"/>
      <w:r>
        <w:rPr>
          <w:rtl/>
        </w:rPr>
        <w:t xml:space="preserve"> </w:t>
      </w:r>
      <w:bookmarkStart w:id="14512" w:name="_ETM_Q27_231500"/>
      <w:bookmarkStart w:id="14513" w:name="_ETM_Q27_231920"/>
      <w:bookmarkEnd w:id="14512"/>
      <w:bookmarkEnd w:id="14513"/>
      <w:r>
        <w:rPr>
          <w:rtl/>
        </w:rPr>
        <w:t xml:space="preserve">מה </w:t>
      </w:r>
      <w:bookmarkStart w:id="14514" w:name="_ETM_Q27_232100"/>
      <w:bookmarkEnd w:id="14514"/>
      <w:r>
        <w:rPr>
          <w:rtl/>
        </w:rPr>
        <w:t>לעשות</w:t>
      </w:r>
      <w:r>
        <w:rPr>
          <w:rFonts w:hint="cs"/>
          <w:rtl/>
        </w:rPr>
        <w:t xml:space="preserve">, זה </w:t>
      </w:r>
      <w:bookmarkStart w:id="14515" w:name="_ETM_Q27_233000"/>
      <w:bookmarkEnd w:id="14515"/>
      <w:r>
        <w:rPr>
          <w:rFonts w:hint="cs"/>
          <w:rtl/>
        </w:rPr>
        <w:t xml:space="preserve">המקצוע של </w:t>
      </w:r>
      <w:bookmarkStart w:id="14516" w:name="_ETM_Q27_230002"/>
      <w:bookmarkEnd w:id="14516"/>
      <w:r>
        <w:rPr>
          <w:rFonts w:hint="cs"/>
          <w:rtl/>
        </w:rPr>
        <w:t xml:space="preserve">כל אחד </w:t>
      </w:r>
      <w:r w:rsidR="00A6278C">
        <w:rPr>
          <w:rFonts w:hint="cs"/>
          <w:rtl/>
        </w:rPr>
        <w:t>– – –</w:t>
      </w:r>
      <w:bookmarkStart w:id="14517" w:name="_ETM_Q27_233123"/>
      <w:bookmarkEnd w:id="14517"/>
    </w:p>
    <w:p w:rsidR="000172BA" w:rsidRDefault="000172BA" w:rsidP="00504B57">
      <w:pPr>
        <w:rPr>
          <w:rtl/>
        </w:rPr>
      </w:pPr>
      <w:bookmarkStart w:id="14518" w:name="_ETM_Q27_233214"/>
      <w:bookmarkEnd w:id="14518"/>
    </w:p>
    <w:p w:rsidR="000172BA" w:rsidRDefault="000172BA" w:rsidP="00504B57">
      <w:pPr>
        <w:pStyle w:val="af6"/>
        <w:keepNext/>
        <w:rPr>
          <w:rtl/>
        </w:rPr>
      </w:pPr>
      <w:r w:rsidRPr="009D70AE">
        <w:rPr>
          <w:rStyle w:val="TagStyle"/>
          <w:rtl/>
        </w:rPr>
        <w:t xml:space="preserve"> &lt;&lt; יור &gt;&gt; </w:t>
      </w:r>
      <w:r>
        <w:rPr>
          <w:rtl/>
        </w:rPr>
        <w:t>היו"ר ניסים ואטורי:</w:t>
      </w:r>
      <w:r w:rsidRPr="009D70AE">
        <w:rPr>
          <w:rStyle w:val="TagStyle"/>
          <w:rtl/>
        </w:rPr>
        <w:t xml:space="preserve"> &lt;&lt; יור &gt;&gt;</w:t>
      </w:r>
      <w:r>
        <w:rPr>
          <w:rtl/>
        </w:rPr>
        <w:t xml:space="preserve">   </w:t>
      </w:r>
    </w:p>
    <w:p w:rsidR="000172BA" w:rsidRDefault="000172BA" w:rsidP="00504B57">
      <w:pPr>
        <w:rPr>
          <w:rtl/>
          <w:lang w:eastAsia="he-IL"/>
        </w:rPr>
      </w:pPr>
    </w:p>
    <w:p w:rsidR="000172BA" w:rsidRDefault="000172BA" w:rsidP="00504B57">
      <w:pPr>
        <w:rPr>
          <w:rtl/>
        </w:rPr>
      </w:pPr>
      <w:bookmarkStart w:id="14519" w:name="_ETM_Q27_235358"/>
      <w:bookmarkStart w:id="14520" w:name="_ETM_Q27_230672"/>
      <w:bookmarkStart w:id="14521" w:name="_ETM_Q27_233300"/>
      <w:bookmarkStart w:id="14522" w:name="_ETM_Q27_233386"/>
      <w:bookmarkStart w:id="14523" w:name="_ETM_Q27_232430"/>
      <w:bookmarkStart w:id="14524" w:name="_ETM_Q27_232760"/>
      <w:bookmarkStart w:id="14525" w:name="_ETM_Q27_232909"/>
      <w:bookmarkStart w:id="14526" w:name="_ETM_Q27_233239"/>
      <w:bookmarkEnd w:id="14519"/>
      <w:bookmarkEnd w:id="14520"/>
      <w:bookmarkEnd w:id="14521"/>
      <w:bookmarkEnd w:id="14522"/>
      <w:bookmarkEnd w:id="14523"/>
      <w:bookmarkEnd w:id="14524"/>
      <w:bookmarkEnd w:id="14525"/>
      <w:bookmarkEnd w:id="14526"/>
      <w:r>
        <w:rPr>
          <w:rFonts w:hint="cs"/>
          <w:rtl/>
        </w:rPr>
        <w:t xml:space="preserve">כבר אמרת כמה </w:t>
      </w:r>
      <w:bookmarkStart w:id="14527" w:name="_ETM_Q27_230281"/>
      <w:bookmarkEnd w:id="14527"/>
      <w:r>
        <w:rPr>
          <w:rFonts w:hint="cs"/>
          <w:rtl/>
        </w:rPr>
        <w:t xml:space="preserve">פעמים </w:t>
      </w:r>
      <w:bookmarkStart w:id="14528" w:name="_ETM_Q27_230983"/>
      <w:bookmarkEnd w:id="14528"/>
      <w:r>
        <w:rPr>
          <w:rFonts w:hint="cs"/>
          <w:rtl/>
        </w:rPr>
        <w:t xml:space="preserve">שאתה </w:t>
      </w:r>
      <w:bookmarkStart w:id="14529" w:name="_ETM_Q27_233360"/>
      <w:bookmarkEnd w:id="14529"/>
      <w:r>
        <w:rPr>
          <w:rtl/>
        </w:rPr>
        <w:t xml:space="preserve">מבין </w:t>
      </w:r>
      <w:bookmarkStart w:id="14530" w:name="_ETM_Q27_233540"/>
      <w:bookmarkEnd w:id="14530"/>
      <w:r>
        <w:rPr>
          <w:rtl/>
        </w:rPr>
        <w:t xml:space="preserve">יותר </w:t>
      </w:r>
      <w:bookmarkStart w:id="14531" w:name="_ETM_Q27_233750"/>
      <w:bookmarkEnd w:id="14531"/>
      <w:r>
        <w:rPr>
          <w:rtl/>
        </w:rPr>
        <w:t>ממני</w:t>
      </w:r>
      <w:r>
        <w:rPr>
          <w:rFonts w:hint="cs"/>
          <w:rtl/>
        </w:rPr>
        <w:t>.</w:t>
      </w:r>
      <w:r>
        <w:rPr>
          <w:rtl/>
        </w:rPr>
        <w:t xml:space="preserve"> </w:t>
      </w:r>
      <w:bookmarkStart w:id="14532" w:name="_ETM_Q27_234020"/>
      <w:bookmarkEnd w:id="14532"/>
      <w:r>
        <w:rPr>
          <w:rtl/>
        </w:rPr>
        <w:t xml:space="preserve">שנינו </w:t>
      </w:r>
      <w:bookmarkStart w:id="14533" w:name="_ETM_Q27_234290"/>
      <w:bookmarkEnd w:id="14533"/>
      <w:r>
        <w:rPr>
          <w:rtl/>
        </w:rPr>
        <w:t xml:space="preserve">יושבים </w:t>
      </w:r>
      <w:bookmarkStart w:id="14534" w:name="_ETM_Q27_234530"/>
      <w:bookmarkEnd w:id="14534"/>
      <w:r>
        <w:rPr>
          <w:rtl/>
        </w:rPr>
        <w:t xml:space="preserve">בחוץ </w:t>
      </w:r>
      <w:bookmarkStart w:id="14535" w:name="_ETM_Q27_234800"/>
      <w:bookmarkEnd w:id="14535"/>
      <w:r>
        <w:rPr>
          <w:rFonts w:hint="cs"/>
          <w:rtl/>
        </w:rPr>
        <w:t xml:space="preserve">ואנחנו שומעים </w:t>
      </w:r>
      <w:bookmarkStart w:id="14536" w:name="_ETM_Q27_233242"/>
      <w:bookmarkEnd w:id="14536"/>
      <w:r>
        <w:rPr>
          <w:rFonts w:hint="cs"/>
          <w:rtl/>
        </w:rPr>
        <w:t xml:space="preserve">את אותו </w:t>
      </w:r>
      <w:bookmarkStart w:id="14537" w:name="_ETM_Q27_235400"/>
      <w:bookmarkStart w:id="14538" w:name="_ETM_Q27_235640"/>
      <w:bookmarkStart w:id="14539" w:name="_ETM_Q27_235879"/>
      <w:bookmarkStart w:id="14540" w:name="_ETM_Q27_236000"/>
      <w:bookmarkStart w:id="14541" w:name="_ETM_Q27_236300"/>
      <w:bookmarkStart w:id="14542" w:name="_ETM_Q27_236570"/>
      <w:bookmarkStart w:id="14543" w:name="_ETM_Q27_236900"/>
      <w:bookmarkStart w:id="14544" w:name="_ETM_Q27_237019"/>
      <w:bookmarkStart w:id="14545" w:name="_ETM_Q27_237230"/>
      <w:bookmarkEnd w:id="14537"/>
      <w:bookmarkEnd w:id="14538"/>
      <w:bookmarkEnd w:id="14539"/>
      <w:bookmarkEnd w:id="14540"/>
      <w:bookmarkEnd w:id="14541"/>
      <w:bookmarkEnd w:id="14542"/>
      <w:bookmarkEnd w:id="14543"/>
      <w:bookmarkEnd w:id="14544"/>
      <w:bookmarkEnd w:id="14545"/>
      <w:r>
        <w:rPr>
          <w:rFonts w:hint="cs"/>
          <w:rtl/>
        </w:rPr>
        <w:t xml:space="preserve">ראש </w:t>
      </w:r>
      <w:bookmarkStart w:id="14546" w:name="_ETM_Q27_234592"/>
      <w:bookmarkEnd w:id="14546"/>
      <w:r>
        <w:rPr>
          <w:rtl/>
        </w:rPr>
        <w:t>אכ"א</w:t>
      </w:r>
      <w:r>
        <w:rPr>
          <w:rFonts w:hint="cs"/>
          <w:rtl/>
        </w:rPr>
        <w:t>. אין ראש אכ"א</w:t>
      </w:r>
      <w:bookmarkStart w:id="14547" w:name="_ETM_Q27_239233"/>
      <w:bookmarkEnd w:id="14547"/>
      <w:r>
        <w:rPr>
          <w:rFonts w:hint="cs"/>
          <w:rtl/>
        </w:rPr>
        <w:t xml:space="preserve"> של </w:t>
      </w:r>
      <w:bookmarkStart w:id="14548" w:name="_ETM_Q27_234862"/>
      <w:bookmarkEnd w:id="14548"/>
      <w:r>
        <w:rPr>
          <w:rFonts w:hint="cs"/>
          <w:rtl/>
        </w:rPr>
        <w:t>האופוזיציה.</w:t>
      </w:r>
      <w:bookmarkStart w:id="14549" w:name="_ETM_Q27_237470"/>
      <w:bookmarkStart w:id="14550" w:name="_ETM_Q27_237585"/>
      <w:bookmarkEnd w:id="14549"/>
      <w:bookmarkEnd w:id="14550"/>
    </w:p>
    <w:p w:rsidR="000172BA" w:rsidRDefault="000172BA" w:rsidP="00504B57">
      <w:pPr>
        <w:rPr>
          <w:rtl/>
        </w:rPr>
      </w:pPr>
      <w:bookmarkStart w:id="14551" w:name="_ETM_Q27_237687"/>
      <w:bookmarkEnd w:id="14551"/>
    </w:p>
    <w:p w:rsidR="000172BA" w:rsidRDefault="000172BA" w:rsidP="00504B57">
      <w:pPr>
        <w:pStyle w:val="-"/>
        <w:keepNext/>
        <w:rPr>
          <w:rtl/>
        </w:rPr>
      </w:pPr>
      <w:r w:rsidRPr="009D70AE">
        <w:rPr>
          <w:rStyle w:val="TagStyle"/>
          <w:rtl/>
        </w:rPr>
        <w:t xml:space="preserve"> &lt;&lt; דובר_המשך &gt;&gt; </w:t>
      </w:r>
      <w:r>
        <w:rPr>
          <w:rtl/>
        </w:rPr>
        <w:t>אלעזר שטרן (יש עתיד):</w:t>
      </w:r>
      <w:r w:rsidRPr="009D70AE">
        <w:rPr>
          <w:rStyle w:val="TagStyle"/>
          <w:rtl/>
        </w:rPr>
        <w:t xml:space="preserve"> &lt;&lt; דובר_המשך &gt;&gt;</w:t>
      </w:r>
      <w:r>
        <w:rPr>
          <w:rtl/>
        </w:rPr>
        <w:t xml:space="preserve">   </w:t>
      </w:r>
    </w:p>
    <w:p w:rsidR="000172BA" w:rsidRDefault="000172BA" w:rsidP="00A6278C">
      <w:pPr>
        <w:rPr>
          <w:rtl/>
          <w:lang w:eastAsia="he-IL"/>
        </w:rPr>
      </w:pPr>
    </w:p>
    <w:p w:rsidR="000172BA" w:rsidRDefault="000172BA" w:rsidP="00502877">
      <w:pPr>
        <w:rPr>
          <w:rtl/>
          <w:lang w:eastAsia="he-IL"/>
        </w:rPr>
      </w:pPr>
      <w:bookmarkStart w:id="14552" w:name="_ETM_Q27_239296"/>
      <w:bookmarkEnd w:id="14552"/>
      <w:r>
        <w:rPr>
          <w:rFonts w:hint="cs"/>
          <w:rtl/>
          <w:lang w:eastAsia="he-IL"/>
        </w:rPr>
        <w:t>בוא</w:t>
      </w:r>
      <w:bookmarkStart w:id="14553" w:name="_ETM_Q27_236793"/>
      <w:bookmarkEnd w:id="14553"/>
      <w:r>
        <w:rPr>
          <w:rFonts w:hint="cs"/>
          <w:rtl/>
          <w:lang w:eastAsia="he-IL"/>
        </w:rPr>
        <w:t xml:space="preserve"> אני אספר לך </w:t>
      </w:r>
      <w:bookmarkStart w:id="14554" w:name="_ETM_Q27_236044"/>
      <w:bookmarkEnd w:id="14554"/>
      <w:r>
        <w:rPr>
          <w:rFonts w:hint="cs"/>
          <w:rtl/>
          <w:lang w:eastAsia="he-IL"/>
        </w:rPr>
        <w:t>משהו</w:t>
      </w:r>
      <w:bookmarkStart w:id="14555" w:name="_ETM_Q27_232914"/>
      <w:bookmarkEnd w:id="14555"/>
      <w:r>
        <w:rPr>
          <w:rFonts w:hint="cs"/>
          <w:rtl/>
          <w:lang w:eastAsia="he-IL"/>
        </w:rPr>
        <w:t>.</w:t>
      </w:r>
      <w:bookmarkStart w:id="14556" w:name="_ETM_Q27_242688"/>
      <w:bookmarkEnd w:id="14556"/>
    </w:p>
    <w:p w:rsidR="000172BA" w:rsidRDefault="000172BA" w:rsidP="00504B57">
      <w:pPr>
        <w:rPr>
          <w:rtl/>
          <w:lang w:eastAsia="he-IL"/>
        </w:rPr>
      </w:pPr>
      <w:bookmarkStart w:id="14557" w:name="_ETM_Q27_242781"/>
      <w:bookmarkStart w:id="14558" w:name="_ETM_Q27_238094"/>
      <w:bookmarkEnd w:id="14557"/>
      <w:bookmarkEnd w:id="14558"/>
    </w:p>
    <w:p w:rsidR="000172BA" w:rsidRDefault="000172BA" w:rsidP="00504B57">
      <w:pPr>
        <w:pStyle w:val="af6"/>
        <w:keepNext/>
        <w:rPr>
          <w:rtl/>
        </w:rPr>
      </w:pPr>
      <w:r w:rsidRPr="00076E3C">
        <w:rPr>
          <w:rStyle w:val="TagStyle"/>
          <w:rtl/>
        </w:rPr>
        <w:t xml:space="preserve"> &lt;&lt; יור &gt;&gt; </w:t>
      </w:r>
      <w:r>
        <w:rPr>
          <w:rtl/>
        </w:rPr>
        <w:t>היו"ר ניסים ואטורי:</w:t>
      </w:r>
      <w:r w:rsidRPr="00076E3C">
        <w:rPr>
          <w:rStyle w:val="TagStyle"/>
          <w:rtl/>
        </w:rPr>
        <w:t xml:space="preserve"> &lt;&lt; יור &gt;&gt;</w:t>
      </w:r>
      <w:r>
        <w:rPr>
          <w:rtl/>
        </w:rPr>
        <w:t xml:space="preserve">   </w:t>
      </w:r>
    </w:p>
    <w:p w:rsidR="000172BA" w:rsidRDefault="000172BA" w:rsidP="00A6278C">
      <w:pPr>
        <w:rPr>
          <w:rtl/>
          <w:lang w:eastAsia="he-IL"/>
        </w:rPr>
      </w:pPr>
    </w:p>
    <w:p w:rsidR="000172BA" w:rsidRDefault="000172BA" w:rsidP="00504B57">
      <w:pPr>
        <w:rPr>
          <w:rtl/>
        </w:rPr>
      </w:pPr>
      <w:bookmarkStart w:id="14559" w:name="_ETM_Q27_238770"/>
      <w:bookmarkEnd w:id="14559"/>
      <w:r>
        <w:rPr>
          <w:rFonts w:hint="cs"/>
          <w:rtl/>
          <w:lang w:eastAsia="he-IL"/>
        </w:rPr>
        <w:t>תגיד לי, איפה נעלמו</w:t>
      </w:r>
      <w:bookmarkStart w:id="14560" w:name="_ETM_Q27_243107"/>
      <w:bookmarkEnd w:id="14560"/>
      <w:r>
        <w:rPr>
          <w:rFonts w:hint="cs"/>
          <w:rtl/>
          <w:lang w:eastAsia="he-IL"/>
        </w:rPr>
        <w:t xml:space="preserve"> אנשי השב"כ?</w:t>
      </w:r>
      <w:bookmarkStart w:id="14561" w:name="_ETM_Q27_239944"/>
      <w:bookmarkEnd w:id="14561"/>
      <w:r>
        <w:rPr>
          <w:rFonts w:hint="cs"/>
          <w:rtl/>
          <w:lang w:eastAsia="he-IL"/>
        </w:rPr>
        <w:t xml:space="preserve"> אתה </w:t>
      </w:r>
      <w:bookmarkStart w:id="14562" w:name="_ETM_Q27_242989"/>
      <w:bookmarkStart w:id="14563" w:name="_ETM_Q27_241803"/>
      <w:bookmarkStart w:id="14564" w:name="_ETM_Q27_243079"/>
      <w:bookmarkEnd w:id="14562"/>
      <w:bookmarkEnd w:id="14563"/>
      <w:bookmarkEnd w:id="14564"/>
      <w:r>
        <w:rPr>
          <w:rtl/>
        </w:rPr>
        <w:t xml:space="preserve">זוכר </w:t>
      </w:r>
      <w:bookmarkStart w:id="14565" w:name="_ETM_Q27_243320"/>
      <w:bookmarkEnd w:id="14565"/>
      <w:r>
        <w:rPr>
          <w:rtl/>
        </w:rPr>
        <w:t xml:space="preserve">כמה </w:t>
      </w:r>
      <w:bookmarkStart w:id="14566" w:name="_ETM_Q27_243559"/>
      <w:bookmarkStart w:id="14567" w:name="_ETM_Q27_243680"/>
      <w:bookmarkStart w:id="14568" w:name="_ETM_Q27_240793"/>
      <w:bookmarkEnd w:id="14566"/>
      <w:bookmarkEnd w:id="14567"/>
      <w:bookmarkEnd w:id="14568"/>
      <w:r>
        <w:rPr>
          <w:rtl/>
        </w:rPr>
        <w:t xml:space="preserve">אנשי </w:t>
      </w:r>
      <w:bookmarkStart w:id="14569" w:name="_ETM_Q27_243890"/>
      <w:bookmarkEnd w:id="14569"/>
      <w:r>
        <w:rPr>
          <w:rtl/>
        </w:rPr>
        <w:t>שב"כ</w:t>
      </w:r>
      <w:r>
        <w:rPr>
          <w:rFonts w:hint="cs"/>
          <w:rtl/>
        </w:rPr>
        <w:t xml:space="preserve"> היו</w:t>
      </w:r>
      <w:r>
        <w:rPr>
          <w:rtl/>
        </w:rPr>
        <w:t xml:space="preserve"> </w:t>
      </w:r>
      <w:bookmarkStart w:id="14570" w:name="_ETM_Q27_244159"/>
      <w:bookmarkEnd w:id="14570"/>
      <w:r>
        <w:rPr>
          <w:rtl/>
        </w:rPr>
        <w:t xml:space="preserve">בוועדת </w:t>
      </w:r>
      <w:bookmarkStart w:id="14571" w:name="_ETM_Q27_244670"/>
      <w:bookmarkEnd w:id="14571"/>
      <w:r>
        <w:rPr>
          <w:rtl/>
        </w:rPr>
        <w:t xml:space="preserve">חוץ </w:t>
      </w:r>
      <w:bookmarkStart w:id="14572" w:name="_ETM_Q27_244819"/>
      <w:bookmarkEnd w:id="14572"/>
      <w:r>
        <w:rPr>
          <w:rtl/>
        </w:rPr>
        <w:t xml:space="preserve">וביטחון </w:t>
      </w:r>
      <w:bookmarkStart w:id="14573" w:name="_ETM_Q27_245119"/>
      <w:bookmarkEnd w:id="14573"/>
      <w:r>
        <w:rPr>
          <w:rtl/>
        </w:rPr>
        <w:t xml:space="preserve">לפני </w:t>
      </w:r>
      <w:bookmarkStart w:id="14574" w:name="_ETM_Q27_245390"/>
      <w:bookmarkEnd w:id="14574"/>
      <w:r>
        <w:rPr>
          <w:rtl/>
        </w:rPr>
        <w:t xml:space="preserve">7 </w:t>
      </w:r>
      <w:bookmarkStart w:id="14575" w:name="_ETM_Q27_245765"/>
      <w:bookmarkEnd w:id="14575"/>
      <w:r>
        <w:rPr>
          <w:rFonts w:hint="cs"/>
          <w:rtl/>
        </w:rPr>
        <w:t>ב</w:t>
      </w:r>
      <w:r>
        <w:rPr>
          <w:rtl/>
        </w:rPr>
        <w:t>אוקטובר</w:t>
      </w:r>
      <w:bookmarkStart w:id="14576" w:name="_ETM_Q27_243293"/>
      <w:bookmarkEnd w:id="14576"/>
      <w:r>
        <w:rPr>
          <w:rFonts w:hint="cs"/>
          <w:rtl/>
        </w:rPr>
        <w:t>?</w:t>
      </w:r>
      <w:r>
        <w:rPr>
          <w:rtl/>
        </w:rPr>
        <w:t xml:space="preserve"> </w:t>
      </w:r>
      <w:bookmarkStart w:id="14577" w:name="_ETM_Q27_246470"/>
      <w:bookmarkEnd w:id="14577"/>
      <w:r>
        <w:rPr>
          <w:rtl/>
        </w:rPr>
        <w:t>איפה</w:t>
      </w:r>
      <w:r>
        <w:rPr>
          <w:rFonts w:hint="cs"/>
          <w:rtl/>
        </w:rPr>
        <w:t xml:space="preserve"> הם היום?</w:t>
      </w:r>
      <w:r>
        <w:rPr>
          <w:rtl/>
        </w:rPr>
        <w:t xml:space="preserve"> </w:t>
      </w:r>
      <w:bookmarkStart w:id="14578" w:name="_ETM_Q27_247100"/>
      <w:bookmarkStart w:id="14579" w:name="_ETM_Q27_247310"/>
      <w:bookmarkStart w:id="14580" w:name="_ETM_Q27_243823"/>
      <w:bookmarkEnd w:id="14578"/>
      <w:bookmarkEnd w:id="14579"/>
      <w:bookmarkEnd w:id="14580"/>
      <w:r>
        <w:rPr>
          <w:rFonts w:hint="cs"/>
          <w:rtl/>
        </w:rPr>
        <w:t>איפה נעלמו?</w:t>
      </w:r>
      <w:bookmarkStart w:id="14581" w:name="_ETM_Q27_244134"/>
      <w:bookmarkEnd w:id="14581"/>
      <w:r>
        <w:rPr>
          <w:rFonts w:hint="cs"/>
          <w:rtl/>
        </w:rPr>
        <w:t xml:space="preserve"> </w:t>
      </w:r>
      <w:bookmarkStart w:id="14582" w:name="_ETM_Q27_247640"/>
      <w:bookmarkEnd w:id="14582"/>
      <w:r>
        <w:rPr>
          <w:rtl/>
        </w:rPr>
        <w:t xml:space="preserve">מאז </w:t>
      </w:r>
      <w:bookmarkStart w:id="14583" w:name="_ETM_Q27_247880"/>
      <w:bookmarkEnd w:id="14583"/>
      <w:r>
        <w:rPr>
          <w:rtl/>
        </w:rPr>
        <w:t xml:space="preserve">לא </w:t>
      </w:r>
      <w:bookmarkStart w:id="14584" w:name="_ETM_Q27_247970"/>
      <w:bookmarkEnd w:id="14584"/>
      <w:r>
        <w:rPr>
          <w:rtl/>
        </w:rPr>
        <w:t>ר</w:t>
      </w:r>
      <w:r>
        <w:rPr>
          <w:rFonts w:hint="cs"/>
          <w:rtl/>
        </w:rPr>
        <w:t>אינו אותם</w:t>
      </w:r>
      <w:bookmarkStart w:id="14585" w:name="_ETM_Q27_244164"/>
      <w:bookmarkEnd w:id="14585"/>
      <w:r>
        <w:rPr>
          <w:rFonts w:hint="cs"/>
          <w:rtl/>
        </w:rPr>
        <w:t>.</w:t>
      </w:r>
      <w:bookmarkStart w:id="14586" w:name="_ETM_Q27_248209"/>
      <w:bookmarkStart w:id="14587" w:name="_ETM_Q27_245493"/>
      <w:bookmarkEnd w:id="14586"/>
      <w:bookmarkEnd w:id="14587"/>
    </w:p>
    <w:p w:rsidR="000172BA" w:rsidRDefault="000172BA" w:rsidP="00504B57">
      <w:pPr>
        <w:rPr>
          <w:rtl/>
        </w:rPr>
      </w:pPr>
      <w:bookmarkStart w:id="14588" w:name="_ETM_Q27_245569"/>
      <w:bookmarkEnd w:id="14588"/>
    </w:p>
    <w:p w:rsidR="000172BA" w:rsidRDefault="000172BA" w:rsidP="00504B57">
      <w:pPr>
        <w:pStyle w:val="-"/>
        <w:keepNext/>
        <w:rPr>
          <w:rtl/>
        </w:rPr>
      </w:pPr>
      <w:r w:rsidRPr="00076E3C">
        <w:rPr>
          <w:rStyle w:val="TagStyle"/>
          <w:rtl/>
        </w:rPr>
        <w:t xml:space="preserve"> &lt;&lt; דובר_המשך &gt;&gt; </w:t>
      </w:r>
      <w:r>
        <w:rPr>
          <w:rtl/>
        </w:rPr>
        <w:t>אלעזר שטרן (יש עתיד):</w:t>
      </w:r>
      <w:r w:rsidRPr="00076E3C">
        <w:rPr>
          <w:rStyle w:val="TagStyle"/>
          <w:rtl/>
        </w:rPr>
        <w:t xml:space="preserve"> &lt;&lt; דובר_המשך &gt;&gt;</w:t>
      </w:r>
      <w:r>
        <w:rPr>
          <w:rtl/>
        </w:rPr>
        <w:t xml:space="preserve">   </w:t>
      </w:r>
    </w:p>
    <w:p w:rsidR="000172BA" w:rsidRDefault="000172BA" w:rsidP="00A6278C">
      <w:pPr>
        <w:rPr>
          <w:rtl/>
          <w:lang w:eastAsia="he-IL"/>
        </w:rPr>
      </w:pPr>
    </w:p>
    <w:p w:rsidR="000172BA" w:rsidRDefault="000172BA" w:rsidP="00504B57">
      <w:pPr>
        <w:rPr>
          <w:rtl/>
        </w:rPr>
      </w:pPr>
      <w:bookmarkStart w:id="14589" w:name="_ETM_Q27_247014"/>
      <w:bookmarkStart w:id="14590" w:name="_ETM_Q27_245652"/>
      <w:bookmarkStart w:id="14591" w:name="_ETM_Q27_245720"/>
      <w:bookmarkStart w:id="14592" w:name="_ETM_Q27_248390"/>
      <w:bookmarkStart w:id="14593" w:name="_ETM_Q27_248569"/>
      <w:bookmarkStart w:id="14594" w:name="_ETM_Q27_248750"/>
      <w:bookmarkStart w:id="14595" w:name="_ETM_Q27_247354"/>
      <w:bookmarkStart w:id="14596" w:name="_ETM_Q27_249560"/>
      <w:bookmarkStart w:id="14597" w:name="_ETM_Q27_245073"/>
      <w:bookmarkEnd w:id="14589"/>
      <w:bookmarkEnd w:id="14590"/>
      <w:bookmarkEnd w:id="14591"/>
      <w:bookmarkEnd w:id="14592"/>
      <w:bookmarkEnd w:id="14593"/>
      <w:bookmarkEnd w:id="14594"/>
      <w:bookmarkEnd w:id="14595"/>
      <w:bookmarkEnd w:id="14596"/>
      <w:bookmarkEnd w:id="14597"/>
      <w:r>
        <w:rPr>
          <w:rFonts w:hint="cs"/>
          <w:rtl/>
        </w:rPr>
        <w:t>אתה</w:t>
      </w:r>
      <w:r>
        <w:rPr>
          <w:rtl/>
        </w:rPr>
        <w:t xml:space="preserve"> </w:t>
      </w:r>
      <w:bookmarkStart w:id="14598" w:name="_ETM_Q27_249890"/>
      <w:bookmarkStart w:id="14599" w:name="_ETM_Q27_250130"/>
      <w:bookmarkStart w:id="14600" w:name="_ETM_Q27_244694"/>
      <w:bookmarkStart w:id="14601" w:name="_ETM_Q27_250370"/>
      <w:bookmarkEnd w:id="14598"/>
      <w:bookmarkEnd w:id="14599"/>
      <w:bookmarkEnd w:id="14600"/>
      <w:bookmarkEnd w:id="14601"/>
      <w:r>
        <w:rPr>
          <w:rFonts w:hint="cs"/>
          <w:rtl/>
        </w:rPr>
        <w:t>א</w:t>
      </w:r>
      <w:bookmarkStart w:id="14602" w:name="_ETM_Q27_245674"/>
      <w:bookmarkEnd w:id="14602"/>
      <w:r>
        <w:rPr>
          <w:rFonts w:hint="cs"/>
          <w:rtl/>
        </w:rPr>
        <w:t xml:space="preserve">ומר לי, אתה </w:t>
      </w:r>
      <w:bookmarkStart w:id="14603" w:name="_ETM_Q27_243155"/>
      <w:bookmarkStart w:id="14604" w:name="_ETM_Q27_250550"/>
      <w:bookmarkStart w:id="14605" w:name="_ETM_Q27_247065"/>
      <w:bookmarkEnd w:id="14603"/>
      <w:bookmarkEnd w:id="14604"/>
      <w:bookmarkEnd w:id="14605"/>
      <w:r>
        <w:rPr>
          <w:rFonts w:hint="cs"/>
          <w:rtl/>
        </w:rPr>
        <w:t>שומע</w:t>
      </w:r>
      <w:bookmarkStart w:id="14606" w:name="_ETM_Q27_246155"/>
      <w:bookmarkEnd w:id="14606"/>
      <w:r>
        <w:rPr>
          <w:rFonts w:hint="cs"/>
          <w:rtl/>
        </w:rPr>
        <w:t xml:space="preserve"> </w:t>
      </w:r>
      <w:r w:rsidR="00A6278C">
        <w:rPr>
          <w:rFonts w:hint="cs"/>
          <w:rtl/>
        </w:rPr>
        <w:t>– – –</w:t>
      </w:r>
    </w:p>
    <w:p w:rsidR="000172BA" w:rsidRDefault="000172BA" w:rsidP="00504B57">
      <w:pPr>
        <w:rPr>
          <w:rtl/>
        </w:rPr>
      </w:pPr>
      <w:bookmarkStart w:id="14607" w:name="_ETM_Q27_249657"/>
      <w:bookmarkStart w:id="14608" w:name="_ETM_Q27_249730"/>
      <w:bookmarkEnd w:id="14607"/>
      <w:bookmarkEnd w:id="14608"/>
    </w:p>
    <w:p w:rsidR="000172BA" w:rsidRDefault="000172BA" w:rsidP="00504B57">
      <w:pPr>
        <w:pStyle w:val="af6"/>
        <w:keepNext/>
        <w:rPr>
          <w:rtl/>
        </w:rPr>
      </w:pPr>
      <w:r w:rsidRPr="00076E3C">
        <w:rPr>
          <w:rStyle w:val="TagStyle"/>
          <w:rtl/>
        </w:rPr>
        <w:t xml:space="preserve"> &lt;&lt; יור &gt;&gt; </w:t>
      </w:r>
      <w:r>
        <w:rPr>
          <w:rtl/>
        </w:rPr>
        <w:t>היו"ר ניסים ואטורי:</w:t>
      </w:r>
      <w:r w:rsidRPr="00076E3C">
        <w:rPr>
          <w:rStyle w:val="TagStyle"/>
          <w:rtl/>
        </w:rPr>
        <w:t xml:space="preserve"> &lt;&lt; יור &gt;&gt;</w:t>
      </w:r>
      <w:r>
        <w:rPr>
          <w:rtl/>
        </w:rPr>
        <w:t xml:space="preserve">   </w:t>
      </w:r>
    </w:p>
    <w:p w:rsidR="000172BA" w:rsidRDefault="000172BA" w:rsidP="00A6278C">
      <w:pPr>
        <w:rPr>
          <w:rtl/>
          <w:lang w:eastAsia="he-IL"/>
        </w:rPr>
      </w:pPr>
    </w:p>
    <w:p w:rsidR="000172BA" w:rsidRDefault="000172BA" w:rsidP="00504B57">
      <w:pPr>
        <w:rPr>
          <w:rtl/>
          <w:lang w:eastAsia="he-IL"/>
        </w:rPr>
      </w:pPr>
      <w:bookmarkStart w:id="14609" w:name="_ETM_Q27_251911"/>
      <w:bookmarkEnd w:id="14609"/>
      <w:r>
        <w:rPr>
          <w:rFonts w:hint="cs"/>
          <w:rtl/>
          <w:lang w:eastAsia="he-IL"/>
        </w:rPr>
        <w:t xml:space="preserve">שנינו </w:t>
      </w:r>
      <w:bookmarkStart w:id="14610" w:name="_ETM_Q27_247965"/>
      <w:bookmarkEnd w:id="14610"/>
      <w:r>
        <w:rPr>
          <w:rFonts w:hint="cs"/>
          <w:rtl/>
          <w:lang w:eastAsia="he-IL"/>
        </w:rPr>
        <w:t xml:space="preserve">רואים את </w:t>
      </w:r>
      <w:bookmarkStart w:id="14611" w:name="_ETM_Q27_247737"/>
      <w:bookmarkEnd w:id="14611"/>
      <w:r>
        <w:rPr>
          <w:rFonts w:hint="cs"/>
          <w:rtl/>
          <w:lang w:eastAsia="he-IL"/>
        </w:rPr>
        <w:t>אותם דברים</w:t>
      </w:r>
      <w:bookmarkStart w:id="14612" w:name="_ETM_Q27_248106"/>
      <w:bookmarkEnd w:id="14612"/>
      <w:r>
        <w:rPr>
          <w:rFonts w:hint="cs"/>
          <w:rtl/>
          <w:lang w:eastAsia="he-IL"/>
        </w:rPr>
        <w:t>.</w:t>
      </w:r>
      <w:bookmarkStart w:id="14613" w:name="_ETM_Q27_253005"/>
      <w:bookmarkEnd w:id="14613"/>
    </w:p>
    <w:p w:rsidR="000172BA" w:rsidRDefault="000172BA" w:rsidP="00504B57">
      <w:pPr>
        <w:rPr>
          <w:rtl/>
          <w:lang w:eastAsia="he-IL"/>
        </w:rPr>
      </w:pPr>
      <w:bookmarkStart w:id="14614" w:name="_ETM_Q27_253082"/>
      <w:bookmarkStart w:id="14615" w:name="_ETM_Q27_248197"/>
      <w:bookmarkEnd w:id="14614"/>
      <w:bookmarkEnd w:id="14615"/>
    </w:p>
    <w:p w:rsidR="000172BA" w:rsidRDefault="000172BA" w:rsidP="00504B57">
      <w:pPr>
        <w:pStyle w:val="-"/>
        <w:keepNext/>
        <w:rPr>
          <w:rtl/>
        </w:rPr>
      </w:pPr>
      <w:r w:rsidRPr="00076E3C">
        <w:rPr>
          <w:rStyle w:val="TagStyle"/>
          <w:rtl/>
        </w:rPr>
        <w:t xml:space="preserve"> &lt;&lt; דובר_המשך &gt;&gt; </w:t>
      </w:r>
      <w:r>
        <w:rPr>
          <w:rtl/>
        </w:rPr>
        <w:t>אלעזר שטרן (יש עתיד):</w:t>
      </w:r>
      <w:r w:rsidRPr="00076E3C">
        <w:rPr>
          <w:rStyle w:val="TagStyle"/>
          <w:rtl/>
        </w:rPr>
        <w:t xml:space="preserve"> &lt;&lt; דובר_המשך &gt;&gt;</w:t>
      </w:r>
      <w:r>
        <w:rPr>
          <w:rtl/>
        </w:rPr>
        <w:t xml:space="preserve">   </w:t>
      </w:r>
    </w:p>
    <w:p w:rsidR="000172BA" w:rsidRDefault="000172BA" w:rsidP="00A6278C">
      <w:pPr>
        <w:rPr>
          <w:rtl/>
          <w:lang w:eastAsia="he-IL"/>
        </w:rPr>
      </w:pPr>
    </w:p>
    <w:p w:rsidR="000172BA" w:rsidRDefault="000172BA" w:rsidP="00504B57">
      <w:pPr>
        <w:rPr>
          <w:rtl/>
        </w:rPr>
      </w:pPr>
      <w:bookmarkStart w:id="14616" w:name="_ETM_Q27_249275"/>
      <w:bookmarkStart w:id="14617" w:name="_ETM_Q27_249506"/>
      <w:bookmarkEnd w:id="14616"/>
      <w:bookmarkEnd w:id="14617"/>
      <w:r>
        <w:rPr>
          <w:rFonts w:hint="cs"/>
          <w:rtl/>
          <w:lang w:eastAsia="he-IL"/>
        </w:rPr>
        <w:t xml:space="preserve">אני </w:t>
      </w:r>
      <w:bookmarkStart w:id="14618" w:name="_ETM_Q27_248047"/>
      <w:bookmarkEnd w:id="14618"/>
      <w:r>
        <w:rPr>
          <w:rFonts w:hint="cs"/>
          <w:rtl/>
          <w:lang w:eastAsia="he-IL"/>
        </w:rPr>
        <w:t xml:space="preserve">רוצה להגיד לך משהו. </w:t>
      </w:r>
      <w:bookmarkStart w:id="14619" w:name="_ETM_Q27_249848"/>
      <w:bookmarkStart w:id="14620" w:name="_ETM_Q27_249944"/>
      <w:bookmarkStart w:id="14621" w:name="_ETM_Q27_250700"/>
      <w:bookmarkStart w:id="14622" w:name="_ETM_Q27_250819"/>
      <w:bookmarkStart w:id="14623" w:name="_ETM_Q27_251000"/>
      <w:bookmarkStart w:id="14624" w:name="_ETM_Q27_251090"/>
      <w:bookmarkStart w:id="14625" w:name="_ETM_Q27_251300"/>
      <w:bookmarkStart w:id="14626" w:name="_ETM_Q27_251420"/>
      <w:bookmarkStart w:id="14627" w:name="_ETM_Q27_251569"/>
      <w:bookmarkStart w:id="14628" w:name="_ETM_Q27_251750"/>
      <w:bookmarkStart w:id="14629" w:name="_ETM_Q27_248417"/>
      <w:bookmarkEnd w:id="14619"/>
      <w:bookmarkEnd w:id="14620"/>
      <w:bookmarkEnd w:id="14621"/>
      <w:bookmarkEnd w:id="14622"/>
      <w:bookmarkEnd w:id="14623"/>
      <w:bookmarkEnd w:id="14624"/>
      <w:bookmarkEnd w:id="14625"/>
      <w:bookmarkEnd w:id="14626"/>
      <w:bookmarkEnd w:id="14627"/>
      <w:bookmarkEnd w:id="14628"/>
      <w:bookmarkEnd w:id="14629"/>
      <w:r>
        <w:rPr>
          <w:rtl/>
        </w:rPr>
        <w:t>תגיד</w:t>
      </w:r>
      <w:r>
        <w:rPr>
          <w:rFonts w:hint="cs"/>
          <w:rtl/>
        </w:rPr>
        <w:t>,</w:t>
      </w:r>
      <w:r>
        <w:rPr>
          <w:rtl/>
        </w:rPr>
        <w:t xml:space="preserve"> </w:t>
      </w:r>
      <w:bookmarkStart w:id="14630" w:name="_ETM_Q27_252020"/>
      <w:bookmarkEnd w:id="14630"/>
      <w:r>
        <w:rPr>
          <w:rtl/>
        </w:rPr>
        <w:t xml:space="preserve">למה </w:t>
      </w:r>
      <w:bookmarkStart w:id="14631" w:name="_ETM_Q27_252260"/>
      <w:bookmarkEnd w:id="14631"/>
      <w:r>
        <w:rPr>
          <w:rtl/>
        </w:rPr>
        <w:t xml:space="preserve">לא </w:t>
      </w:r>
      <w:bookmarkStart w:id="14632" w:name="_ETM_Q27_252350"/>
      <w:bookmarkEnd w:id="14632"/>
      <w:r>
        <w:rPr>
          <w:rtl/>
        </w:rPr>
        <w:t xml:space="preserve">הוצאתם </w:t>
      </w:r>
      <w:bookmarkStart w:id="14633" w:name="_ETM_Q27_252709"/>
      <w:bookmarkEnd w:id="14633"/>
      <w:r>
        <w:rPr>
          <w:rtl/>
        </w:rPr>
        <w:t>חוק</w:t>
      </w:r>
      <w:bookmarkStart w:id="14634" w:name="_ETM_Q27_253220"/>
      <w:bookmarkEnd w:id="14634"/>
      <w:r>
        <w:rPr>
          <w:rFonts w:hint="cs"/>
          <w:rtl/>
        </w:rPr>
        <w:t xml:space="preserve"> </w:t>
      </w:r>
      <w:r>
        <w:rPr>
          <w:rFonts w:hint="eastAsia"/>
          <w:rtl/>
        </w:rPr>
        <w:t>–</w:t>
      </w:r>
      <w:bookmarkStart w:id="14635" w:name="_ETM_Q27_251857"/>
      <w:bookmarkEnd w:id="14635"/>
      <w:r>
        <w:rPr>
          <w:rtl/>
        </w:rPr>
        <w:t xml:space="preserve"> </w:t>
      </w:r>
      <w:bookmarkStart w:id="14636" w:name="_ETM_Q27_253580"/>
      <w:bookmarkEnd w:id="14636"/>
      <w:r>
        <w:rPr>
          <w:rtl/>
        </w:rPr>
        <w:t xml:space="preserve">כמו </w:t>
      </w:r>
      <w:bookmarkStart w:id="14637" w:name="_ETM_Q27_253730"/>
      <w:bookmarkEnd w:id="14637"/>
      <w:r>
        <w:rPr>
          <w:rtl/>
        </w:rPr>
        <w:t xml:space="preserve">שאתם </w:t>
      </w:r>
      <w:bookmarkStart w:id="14638" w:name="_ETM_Q27_254060"/>
      <w:bookmarkEnd w:id="14638"/>
      <w:r>
        <w:rPr>
          <w:rtl/>
        </w:rPr>
        <w:t>עושים</w:t>
      </w:r>
      <w:r>
        <w:rPr>
          <w:rFonts w:hint="cs"/>
          <w:rtl/>
        </w:rPr>
        <w:t>,</w:t>
      </w:r>
      <w:bookmarkStart w:id="14639" w:name="_ETM_Q27_251838"/>
      <w:bookmarkEnd w:id="14639"/>
      <w:r>
        <w:rPr>
          <w:rtl/>
        </w:rPr>
        <w:t xml:space="preserve"> </w:t>
      </w:r>
      <w:bookmarkStart w:id="14640" w:name="_ETM_Q27_254390"/>
      <w:bookmarkEnd w:id="14640"/>
      <w:r>
        <w:rPr>
          <w:rtl/>
        </w:rPr>
        <w:t xml:space="preserve">מזמינים </w:t>
      </w:r>
      <w:bookmarkStart w:id="14641" w:name="_ETM_Q27_254870"/>
      <w:bookmarkEnd w:id="14641"/>
      <w:r>
        <w:rPr>
          <w:rFonts w:hint="cs"/>
          <w:rtl/>
        </w:rPr>
        <w:t xml:space="preserve">מחר </w:t>
      </w:r>
      <w:r>
        <w:rPr>
          <w:rtl/>
        </w:rPr>
        <w:t xml:space="preserve">את </w:t>
      </w:r>
      <w:bookmarkStart w:id="14642" w:name="_ETM_Q27_255410"/>
      <w:bookmarkEnd w:id="14642"/>
      <w:r>
        <w:rPr>
          <w:rtl/>
        </w:rPr>
        <w:t xml:space="preserve">דובר </w:t>
      </w:r>
      <w:bookmarkStart w:id="14643" w:name="_ETM_Q27_255800"/>
      <w:bookmarkEnd w:id="14643"/>
      <w:r>
        <w:rPr>
          <w:rtl/>
        </w:rPr>
        <w:t xml:space="preserve">צה"ל </w:t>
      </w:r>
      <w:bookmarkStart w:id="14644" w:name="_ETM_Q27_256160"/>
      <w:bookmarkStart w:id="14645" w:name="_ETM_Q27_254179"/>
      <w:bookmarkEnd w:id="14644"/>
      <w:bookmarkEnd w:id="14645"/>
      <w:r>
        <w:rPr>
          <w:rFonts w:hint="cs"/>
          <w:rtl/>
        </w:rPr>
        <w:t>ל</w:t>
      </w:r>
      <w:r>
        <w:rPr>
          <w:rtl/>
        </w:rPr>
        <w:t>וועדה</w:t>
      </w:r>
      <w:r>
        <w:rPr>
          <w:rFonts w:hint="cs"/>
          <w:rtl/>
        </w:rPr>
        <w:t>,</w:t>
      </w:r>
      <w:r>
        <w:rPr>
          <w:rtl/>
        </w:rPr>
        <w:t xml:space="preserve"> </w:t>
      </w:r>
      <w:bookmarkStart w:id="14646" w:name="_ETM_Q27_256990"/>
      <w:bookmarkEnd w:id="14646"/>
      <w:r>
        <w:rPr>
          <w:rtl/>
        </w:rPr>
        <w:t xml:space="preserve">תזמינו </w:t>
      </w:r>
      <w:bookmarkStart w:id="14647" w:name="_ETM_Q27_257590"/>
      <w:bookmarkEnd w:id="14647"/>
      <w:r>
        <w:rPr>
          <w:rtl/>
        </w:rPr>
        <w:t xml:space="preserve">את </w:t>
      </w:r>
      <w:bookmarkStart w:id="14648" w:name="_ETM_Q27_257709"/>
      <w:bookmarkEnd w:id="14648"/>
      <w:r>
        <w:rPr>
          <w:rtl/>
        </w:rPr>
        <w:t xml:space="preserve">ראש </w:t>
      </w:r>
      <w:bookmarkStart w:id="14649" w:name="_ETM_Q27_257950"/>
      <w:bookmarkEnd w:id="14649"/>
      <w:r>
        <w:rPr>
          <w:rtl/>
        </w:rPr>
        <w:t xml:space="preserve">אכ"א </w:t>
      </w:r>
      <w:bookmarkStart w:id="14650" w:name="_ETM_Q27_258430"/>
      <w:bookmarkEnd w:id="14650"/>
      <w:r>
        <w:rPr>
          <w:rtl/>
        </w:rPr>
        <w:t>הקודם</w:t>
      </w:r>
      <w:r>
        <w:rPr>
          <w:rFonts w:hint="cs"/>
          <w:rtl/>
        </w:rPr>
        <w:t>.</w:t>
      </w:r>
      <w:bookmarkStart w:id="14651" w:name="_ETM_Q27_259640"/>
      <w:bookmarkEnd w:id="14651"/>
    </w:p>
    <w:p w:rsidR="000172BA" w:rsidRDefault="000172BA" w:rsidP="00504B57">
      <w:pPr>
        <w:rPr>
          <w:rtl/>
        </w:rPr>
      </w:pPr>
      <w:bookmarkStart w:id="14652" w:name="_ETM_Q27_257728"/>
      <w:bookmarkEnd w:id="14652"/>
    </w:p>
    <w:p w:rsidR="000172BA" w:rsidRDefault="000172BA" w:rsidP="00504B57">
      <w:pPr>
        <w:pStyle w:val="af6"/>
        <w:keepNext/>
        <w:rPr>
          <w:rtl/>
        </w:rPr>
      </w:pPr>
      <w:r w:rsidRPr="00076E3C">
        <w:rPr>
          <w:rStyle w:val="TagStyle"/>
          <w:rtl/>
        </w:rPr>
        <w:t xml:space="preserve"> &lt;&lt; יור &gt;&gt; </w:t>
      </w:r>
      <w:r>
        <w:rPr>
          <w:rtl/>
        </w:rPr>
        <w:t>היו"ר ניסים ואטורי:</w:t>
      </w:r>
      <w:r w:rsidRPr="00076E3C">
        <w:rPr>
          <w:rStyle w:val="TagStyle"/>
          <w:rtl/>
        </w:rPr>
        <w:t xml:space="preserve"> &lt;&lt; יור &gt;&gt;</w:t>
      </w:r>
      <w:r>
        <w:rPr>
          <w:rtl/>
        </w:rPr>
        <w:t xml:space="preserve">   </w:t>
      </w:r>
    </w:p>
    <w:p w:rsidR="000172BA" w:rsidRDefault="000172BA" w:rsidP="00A6278C">
      <w:pPr>
        <w:rPr>
          <w:rtl/>
          <w:lang w:eastAsia="he-IL"/>
        </w:rPr>
      </w:pPr>
    </w:p>
    <w:p w:rsidR="000172BA" w:rsidRDefault="000172BA" w:rsidP="00504B57">
      <w:pPr>
        <w:rPr>
          <w:rtl/>
          <w:lang w:eastAsia="he-IL"/>
        </w:rPr>
      </w:pPr>
      <w:bookmarkStart w:id="14653" w:name="_ETM_Q27_258399"/>
      <w:bookmarkEnd w:id="14653"/>
      <w:r>
        <w:rPr>
          <w:rFonts w:hint="cs"/>
          <w:rtl/>
          <w:lang w:eastAsia="he-IL"/>
        </w:rPr>
        <w:t xml:space="preserve">היה נציג </w:t>
      </w:r>
      <w:bookmarkStart w:id="14654" w:name="_ETM_Q27_260675"/>
      <w:bookmarkEnd w:id="14654"/>
      <w:r>
        <w:rPr>
          <w:rFonts w:hint="cs"/>
          <w:rtl/>
          <w:lang w:eastAsia="he-IL"/>
        </w:rPr>
        <w:t>שלו.</w:t>
      </w:r>
      <w:bookmarkStart w:id="14655" w:name="_ETM_Q27_263076"/>
      <w:bookmarkEnd w:id="14655"/>
    </w:p>
    <w:p w:rsidR="000172BA" w:rsidRDefault="000172BA" w:rsidP="00504B57">
      <w:pPr>
        <w:rPr>
          <w:rtl/>
          <w:lang w:eastAsia="he-IL"/>
        </w:rPr>
      </w:pPr>
      <w:bookmarkStart w:id="14656" w:name="_ETM_Q27_263146"/>
      <w:bookmarkEnd w:id="14656"/>
    </w:p>
    <w:p w:rsidR="000172BA" w:rsidRDefault="000172BA" w:rsidP="00504B57">
      <w:pPr>
        <w:pStyle w:val="-"/>
        <w:keepNext/>
        <w:rPr>
          <w:rtl/>
        </w:rPr>
      </w:pPr>
      <w:r w:rsidRPr="00076E3C">
        <w:rPr>
          <w:rStyle w:val="TagStyle"/>
          <w:rtl/>
        </w:rPr>
        <w:t xml:space="preserve"> &lt;&lt; דובר_המשך &gt;&gt; </w:t>
      </w:r>
      <w:r>
        <w:rPr>
          <w:rtl/>
        </w:rPr>
        <w:t>אלעזר שטרן (יש עתיד):</w:t>
      </w:r>
      <w:r w:rsidRPr="00076E3C">
        <w:rPr>
          <w:rStyle w:val="TagStyle"/>
          <w:rtl/>
        </w:rPr>
        <w:t xml:space="preserve"> &lt;&lt; דובר_המשך &gt;&gt;</w:t>
      </w:r>
      <w:r>
        <w:rPr>
          <w:rtl/>
        </w:rPr>
        <w:t xml:space="preserve">   </w:t>
      </w:r>
    </w:p>
    <w:p w:rsidR="000172BA" w:rsidRDefault="000172BA" w:rsidP="00A6278C">
      <w:pPr>
        <w:rPr>
          <w:rtl/>
          <w:lang w:eastAsia="he-IL"/>
        </w:rPr>
      </w:pPr>
    </w:p>
    <w:p w:rsidR="000172BA" w:rsidRDefault="000172BA" w:rsidP="00E237FC">
      <w:pPr>
        <w:rPr>
          <w:rtl/>
        </w:rPr>
      </w:pPr>
      <w:bookmarkStart w:id="14657" w:name="_ETM_Q27_264609"/>
      <w:bookmarkEnd w:id="14657"/>
      <w:r>
        <w:rPr>
          <w:rtl/>
        </w:rPr>
        <w:t xml:space="preserve">אתה </w:t>
      </w:r>
      <w:bookmarkStart w:id="14658" w:name="_ETM_Q27_259909"/>
      <w:bookmarkEnd w:id="14658"/>
      <w:r>
        <w:rPr>
          <w:rtl/>
        </w:rPr>
        <w:t>יודע</w:t>
      </w:r>
      <w:r>
        <w:rPr>
          <w:rFonts w:hint="cs"/>
          <w:rtl/>
        </w:rPr>
        <w:t>,</w:t>
      </w:r>
      <w:r>
        <w:rPr>
          <w:rtl/>
        </w:rPr>
        <w:t xml:space="preserve"> </w:t>
      </w:r>
      <w:bookmarkStart w:id="14659" w:name="_ETM_Q27_260240"/>
      <w:bookmarkEnd w:id="14659"/>
      <w:r>
        <w:rPr>
          <w:rtl/>
        </w:rPr>
        <w:t xml:space="preserve">דרך </w:t>
      </w:r>
      <w:bookmarkStart w:id="14660" w:name="_ETM_Q27_260509"/>
      <w:bookmarkEnd w:id="14660"/>
      <w:r>
        <w:rPr>
          <w:rtl/>
        </w:rPr>
        <w:t>אגב</w:t>
      </w:r>
      <w:r>
        <w:rPr>
          <w:rFonts w:hint="cs"/>
          <w:rtl/>
        </w:rPr>
        <w:t>,</w:t>
      </w:r>
      <w:bookmarkStart w:id="14661" w:name="_ETM_Q27_262987"/>
      <w:bookmarkEnd w:id="14661"/>
      <w:r>
        <w:rPr>
          <w:rtl/>
        </w:rPr>
        <w:t xml:space="preserve"> </w:t>
      </w:r>
      <w:bookmarkStart w:id="14662" w:name="_ETM_Q27_260990"/>
      <w:bookmarkStart w:id="14663" w:name="_ETM_Q27_261200"/>
      <w:bookmarkStart w:id="14664" w:name="_ETM_Q27_261500"/>
      <w:bookmarkStart w:id="14665" w:name="_ETM_Q27_261649"/>
      <w:bookmarkStart w:id="14666" w:name="_ETM_Q27_261860"/>
      <w:bookmarkStart w:id="14667" w:name="_ETM_Q27_262040"/>
      <w:bookmarkStart w:id="14668" w:name="_ETM_Q27_262100"/>
      <w:bookmarkStart w:id="14669" w:name="_ETM_Q27_262220"/>
      <w:bookmarkStart w:id="14670" w:name="_ETM_Q27_262399"/>
      <w:bookmarkStart w:id="14671" w:name="_ETM_Q27_262970"/>
      <w:bookmarkStart w:id="14672" w:name="_ETM_Q27_263240"/>
      <w:bookmarkStart w:id="14673" w:name="_ETM_Q27_263420"/>
      <w:bookmarkStart w:id="14674" w:name="_ETM_Q27_263720"/>
      <w:bookmarkStart w:id="14675" w:name="_ETM_Q27_264619"/>
      <w:bookmarkStart w:id="14676" w:name="_ETM_Q27_264418"/>
      <w:bookmarkEnd w:id="14662"/>
      <w:bookmarkEnd w:id="14663"/>
      <w:bookmarkEnd w:id="14664"/>
      <w:bookmarkEnd w:id="14665"/>
      <w:bookmarkEnd w:id="14666"/>
      <w:bookmarkEnd w:id="14667"/>
      <w:bookmarkEnd w:id="14668"/>
      <w:bookmarkEnd w:id="14669"/>
      <w:bookmarkEnd w:id="14670"/>
      <w:bookmarkEnd w:id="14671"/>
      <w:bookmarkEnd w:id="14672"/>
      <w:bookmarkEnd w:id="14673"/>
      <w:bookmarkEnd w:id="14674"/>
      <w:bookmarkEnd w:id="14675"/>
      <w:bookmarkEnd w:id="14676"/>
      <w:r>
        <w:rPr>
          <w:rtl/>
        </w:rPr>
        <w:t xml:space="preserve">שלהגיד </w:t>
      </w:r>
      <w:bookmarkStart w:id="14677" w:name="_ETM_Q27_265280"/>
      <w:bookmarkEnd w:id="14677"/>
      <w:r>
        <w:rPr>
          <w:rtl/>
        </w:rPr>
        <w:t xml:space="preserve">מספר </w:t>
      </w:r>
      <w:bookmarkStart w:id="14678" w:name="_ETM_Q27_266310"/>
      <w:bookmarkEnd w:id="14678"/>
      <w:r>
        <w:rPr>
          <w:rtl/>
        </w:rPr>
        <w:t>ז</w:t>
      </w:r>
      <w:r w:rsidR="00E237FC">
        <w:rPr>
          <w:rFonts w:hint="cs"/>
          <w:rtl/>
        </w:rPr>
        <w:t>ה</w:t>
      </w:r>
      <w:r>
        <w:rPr>
          <w:rtl/>
        </w:rPr>
        <w:t xml:space="preserve"> </w:t>
      </w:r>
      <w:bookmarkStart w:id="14679" w:name="_ETM_Q27_266549"/>
      <w:bookmarkEnd w:id="14679"/>
      <w:r>
        <w:rPr>
          <w:rtl/>
        </w:rPr>
        <w:t xml:space="preserve">התערבות </w:t>
      </w:r>
      <w:bookmarkStart w:id="14680" w:name="_ETM_Q27_266969"/>
      <w:bookmarkEnd w:id="14680"/>
      <w:r>
        <w:rPr>
          <w:rtl/>
        </w:rPr>
        <w:t xml:space="preserve">פוליטית </w:t>
      </w:r>
      <w:bookmarkStart w:id="14681" w:name="_ETM_Q27_267479"/>
      <w:bookmarkEnd w:id="14681"/>
      <w:r>
        <w:rPr>
          <w:rtl/>
        </w:rPr>
        <w:t>היום</w:t>
      </w:r>
      <w:r>
        <w:rPr>
          <w:rFonts w:hint="cs"/>
          <w:rtl/>
        </w:rPr>
        <w:t>?</w:t>
      </w:r>
      <w:bookmarkStart w:id="14682" w:name="_ETM_Q27_266898"/>
      <w:bookmarkEnd w:id="14682"/>
      <w:r>
        <w:rPr>
          <w:rtl/>
        </w:rPr>
        <w:t xml:space="preserve"> </w:t>
      </w:r>
      <w:bookmarkStart w:id="14683" w:name="_ETM_Q27_267780"/>
      <w:bookmarkEnd w:id="14683"/>
      <w:r>
        <w:rPr>
          <w:rtl/>
        </w:rPr>
        <w:t xml:space="preserve">אתה </w:t>
      </w:r>
      <w:bookmarkStart w:id="14684" w:name="_ETM_Q27_267959"/>
      <w:bookmarkEnd w:id="14684"/>
      <w:r>
        <w:rPr>
          <w:rtl/>
        </w:rPr>
        <w:t xml:space="preserve">יודע </w:t>
      </w:r>
      <w:bookmarkStart w:id="14685" w:name="_ETM_Q27_268170"/>
      <w:bookmarkEnd w:id="14685"/>
      <w:r>
        <w:rPr>
          <w:rtl/>
        </w:rPr>
        <w:t xml:space="preserve">את </w:t>
      </w:r>
      <w:bookmarkStart w:id="14686" w:name="_ETM_Q27_268259"/>
      <w:bookmarkEnd w:id="14686"/>
      <w:r>
        <w:rPr>
          <w:rtl/>
        </w:rPr>
        <w:t>זה</w:t>
      </w:r>
      <w:r>
        <w:rPr>
          <w:rFonts w:hint="cs"/>
          <w:rtl/>
        </w:rPr>
        <w:t>?</w:t>
      </w:r>
      <w:bookmarkStart w:id="14687" w:name="_ETM_Q27_268799"/>
      <w:bookmarkStart w:id="14688" w:name="_ETM_Q27_271469"/>
      <w:bookmarkEnd w:id="14687"/>
      <w:bookmarkEnd w:id="14688"/>
      <w:r>
        <w:rPr>
          <w:rFonts w:hint="cs"/>
          <w:rtl/>
        </w:rPr>
        <w:t xml:space="preserve"> </w:t>
      </w:r>
      <w:bookmarkStart w:id="14689" w:name="_ETM_Q27_271533"/>
      <w:bookmarkStart w:id="14690" w:name="_ETM_Q27_271629"/>
      <w:bookmarkStart w:id="14691" w:name="_ETM_Q27_271697"/>
      <w:bookmarkStart w:id="14692" w:name="_ETM_Q27_267908"/>
      <w:bookmarkEnd w:id="14689"/>
      <w:bookmarkEnd w:id="14690"/>
      <w:bookmarkEnd w:id="14691"/>
      <w:bookmarkEnd w:id="14692"/>
      <w:r>
        <w:rPr>
          <w:rtl/>
        </w:rPr>
        <w:t xml:space="preserve">יש </w:t>
      </w:r>
      <w:bookmarkStart w:id="14693" w:name="_ETM_Q27_269009"/>
      <w:bookmarkEnd w:id="14693"/>
      <w:r>
        <w:rPr>
          <w:rtl/>
        </w:rPr>
        <w:t xml:space="preserve">ויכוח </w:t>
      </w:r>
      <w:bookmarkStart w:id="14694" w:name="_ETM_Q27_269399"/>
      <w:bookmarkEnd w:id="14694"/>
      <w:r>
        <w:rPr>
          <w:rtl/>
        </w:rPr>
        <w:t>כ</w:t>
      </w:r>
      <w:r>
        <w:rPr>
          <w:rFonts w:hint="cs"/>
          <w:rtl/>
        </w:rPr>
        <w:t>א</w:t>
      </w:r>
      <w:r>
        <w:rPr>
          <w:rtl/>
        </w:rPr>
        <w:t xml:space="preserve">ן </w:t>
      </w:r>
      <w:bookmarkStart w:id="14695" w:name="_ETM_Q27_269770"/>
      <w:bookmarkEnd w:id="14695"/>
      <w:r>
        <w:rPr>
          <w:rtl/>
        </w:rPr>
        <w:t xml:space="preserve">מה </w:t>
      </w:r>
      <w:bookmarkStart w:id="14696" w:name="_ETM_Q27_269950"/>
      <w:bookmarkEnd w:id="14696"/>
      <w:r>
        <w:rPr>
          <w:rtl/>
        </w:rPr>
        <w:t>המספרים</w:t>
      </w:r>
      <w:r>
        <w:rPr>
          <w:rFonts w:hint="cs"/>
          <w:rtl/>
        </w:rPr>
        <w:t>.</w:t>
      </w:r>
      <w:r>
        <w:rPr>
          <w:rtl/>
        </w:rPr>
        <w:t xml:space="preserve"> </w:t>
      </w:r>
      <w:bookmarkStart w:id="14697" w:name="_ETM_Q27_271520"/>
      <w:bookmarkEnd w:id="14697"/>
      <w:r>
        <w:rPr>
          <w:rtl/>
        </w:rPr>
        <w:t xml:space="preserve">כשראש </w:t>
      </w:r>
      <w:bookmarkStart w:id="14698" w:name="_ETM_Q27_271910"/>
      <w:bookmarkStart w:id="14699" w:name="_ETM_Q27_270648"/>
      <w:bookmarkEnd w:id="14698"/>
      <w:bookmarkEnd w:id="14699"/>
      <w:r>
        <w:rPr>
          <w:rFonts w:hint="cs"/>
          <w:rtl/>
        </w:rPr>
        <w:t>אכ"א</w:t>
      </w:r>
      <w:r>
        <w:rPr>
          <w:rtl/>
        </w:rPr>
        <w:t xml:space="preserve"> </w:t>
      </w:r>
      <w:bookmarkStart w:id="14700" w:name="_ETM_Q27_272180"/>
      <w:bookmarkEnd w:id="14700"/>
      <w:r>
        <w:rPr>
          <w:rtl/>
        </w:rPr>
        <w:t xml:space="preserve">אומר </w:t>
      </w:r>
      <w:bookmarkStart w:id="14701" w:name="_ETM_Q27_273560"/>
      <w:bookmarkEnd w:id="14701"/>
      <w:r>
        <w:rPr>
          <w:rtl/>
        </w:rPr>
        <w:t xml:space="preserve">מספר </w:t>
      </w:r>
      <w:bookmarkStart w:id="14702" w:name="_ETM_Q27_274370"/>
      <w:bookmarkEnd w:id="14702"/>
      <w:r>
        <w:rPr>
          <w:rFonts w:hint="cs"/>
          <w:rtl/>
        </w:rPr>
        <w:t>– ו</w:t>
      </w:r>
      <w:bookmarkStart w:id="14703" w:name="_ETM_Q27_274128"/>
      <w:bookmarkEnd w:id="14703"/>
      <w:r>
        <w:rPr>
          <w:rtl/>
        </w:rPr>
        <w:t xml:space="preserve">תכף </w:t>
      </w:r>
      <w:bookmarkStart w:id="14704" w:name="_ETM_Q27_274790"/>
      <w:bookmarkEnd w:id="14704"/>
      <w:r>
        <w:rPr>
          <w:rtl/>
        </w:rPr>
        <w:t xml:space="preserve">אני </w:t>
      </w:r>
      <w:bookmarkStart w:id="14705" w:name="_ETM_Q27_274910"/>
      <w:bookmarkEnd w:id="14705"/>
      <w:r>
        <w:rPr>
          <w:rtl/>
        </w:rPr>
        <w:t xml:space="preserve">אגיד </w:t>
      </w:r>
      <w:bookmarkStart w:id="14706" w:name="_ETM_Q27_275090"/>
      <w:bookmarkEnd w:id="14706"/>
      <w:r>
        <w:rPr>
          <w:rtl/>
        </w:rPr>
        <w:t xml:space="preserve">לך </w:t>
      </w:r>
      <w:bookmarkStart w:id="14707" w:name="_ETM_Q27_275209"/>
      <w:bookmarkEnd w:id="14707"/>
      <w:r>
        <w:rPr>
          <w:rFonts w:hint="cs"/>
          <w:rtl/>
        </w:rPr>
        <w:t>על</w:t>
      </w:r>
      <w:bookmarkStart w:id="14708" w:name="_ETM_Q27_273409"/>
      <w:bookmarkEnd w:id="14708"/>
      <w:r>
        <w:rPr>
          <w:rtl/>
        </w:rPr>
        <w:t xml:space="preserve"> </w:t>
      </w:r>
      <w:bookmarkStart w:id="14709" w:name="_ETM_Q27_275300"/>
      <w:bookmarkEnd w:id="14709"/>
      <w:r>
        <w:rPr>
          <w:rtl/>
        </w:rPr>
        <w:t xml:space="preserve">זה </w:t>
      </w:r>
      <w:bookmarkStart w:id="14710" w:name="_ETM_Q27_275420"/>
      <w:bookmarkEnd w:id="14710"/>
      <w:r>
        <w:rPr>
          <w:rtl/>
        </w:rPr>
        <w:t xml:space="preserve">משהו </w:t>
      </w:r>
      <w:bookmarkStart w:id="14711" w:name="_ETM_Q27_276140"/>
      <w:bookmarkEnd w:id="14711"/>
      <w:r>
        <w:rPr>
          <w:rFonts w:hint="cs"/>
          <w:rtl/>
        </w:rPr>
        <w:t xml:space="preserve">– </w:t>
      </w:r>
      <w:r>
        <w:rPr>
          <w:rtl/>
        </w:rPr>
        <w:t xml:space="preserve">למה </w:t>
      </w:r>
      <w:bookmarkStart w:id="14712" w:name="_ETM_Q27_276439"/>
      <w:bookmarkEnd w:id="14712"/>
      <w:r>
        <w:rPr>
          <w:rtl/>
        </w:rPr>
        <w:t xml:space="preserve">אתם </w:t>
      </w:r>
      <w:bookmarkStart w:id="14713" w:name="_ETM_Q27_276650"/>
      <w:bookmarkEnd w:id="14713"/>
      <w:r>
        <w:rPr>
          <w:rtl/>
        </w:rPr>
        <w:t xml:space="preserve">לא </w:t>
      </w:r>
      <w:bookmarkStart w:id="14714" w:name="_ETM_Q27_277079"/>
      <w:bookmarkEnd w:id="14714"/>
      <w:r>
        <w:rPr>
          <w:rFonts w:hint="cs"/>
          <w:rtl/>
        </w:rPr>
        <w:t xml:space="preserve">אומרים </w:t>
      </w:r>
      <w:bookmarkStart w:id="14715" w:name="_ETM_Q27_274188"/>
      <w:bookmarkEnd w:id="14715"/>
      <w:r>
        <w:rPr>
          <w:rFonts w:hint="cs"/>
          <w:rtl/>
        </w:rPr>
        <w:t xml:space="preserve">לו: </w:t>
      </w:r>
      <w:r>
        <w:rPr>
          <w:rtl/>
        </w:rPr>
        <w:t xml:space="preserve">אל </w:t>
      </w:r>
      <w:bookmarkStart w:id="14716" w:name="_ETM_Q27_277200"/>
      <w:bookmarkEnd w:id="14716"/>
      <w:r>
        <w:rPr>
          <w:rtl/>
        </w:rPr>
        <w:t>תתערב</w:t>
      </w:r>
      <w:r>
        <w:rPr>
          <w:rFonts w:hint="cs"/>
          <w:rtl/>
        </w:rPr>
        <w:t>?</w:t>
      </w:r>
      <w:r>
        <w:rPr>
          <w:rtl/>
        </w:rPr>
        <w:t xml:space="preserve"> </w:t>
      </w:r>
      <w:bookmarkStart w:id="14717" w:name="_ETM_Q27_277919"/>
      <w:bookmarkStart w:id="14718" w:name="_ETM_Q27_275588"/>
      <w:bookmarkEnd w:id="14717"/>
      <w:bookmarkEnd w:id="14718"/>
      <w:r>
        <w:rPr>
          <w:rFonts w:hint="cs"/>
          <w:rtl/>
        </w:rPr>
        <w:t xml:space="preserve">זה </w:t>
      </w:r>
      <w:r>
        <w:rPr>
          <w:rtl/>
        </w:rPr>
        <w:t xml:space="preserve">פוליטיקה </w:t>
      </w:r>
      <w:bookmarkStart w:id="14719" w:name="_ETM_Q27_278669"/>
      <w:bookmarkEnd w:id="14719"/>
      <w:r>
        <w:rPr>
          <w:rtl/>
        </w:rPr>
        <w:t xml:space="preserve">כמו </w:t>
      </w:r>
      <w:bookmarkStart w:id="14720" w:name="_ETM_Q27_278880"/>
      <w:bookmarkEnd w:id="14720"/>
      <w:r>
        <w:rPr>
          <w:rtl/>
        </w:rPr>
        <w:t xml:space="preserve">דובר </w:t>
      </w:r>
      <w:bookmarkStart w:id="14721" w:name="_ETM_Q27_279209"/>
      <w:bookmarkEnd w:id="14721"/>
      <w:r>
        <w:rPr>
          <w:rtl/>
        </w:rPr>
        <w:t xml:space="preserve">צה"ל </w:t>
      </w:r>
      <w:bookmarkStart w:id="14722" w:name="_ETM_Q27_279509"/>
      <w:bookmarkStart w:id="14723" w:name="_ETM_Q27_279989"/>
      <w:bookmarkEnd w:id="14722"/>
      <w:bookmarkEnd w:id="14723"/>
      <w:r>
        <w:rPr>
          <w:rFonts w:hint="cs"/>
          <w:rtl/>
        </w:rPr>
        <w:t xml:space="preserve">שאמר על </w:t>
      </w:r>
      <w:bookmarkStart w:id="14724" w:name="_ETM_Q27_276308"/>
      <w:bookmarkEnd w:id="14724"/>
      <w:r>
        <w:rPr>
          <w:rFonts w:hint="cs"/>
          <w:rtl/>
        </w:rPr>
        <w:t>פלדשט</w:t>
      </w:r>
      <w:r>
        <w:rPr>
          <w:rtl/>
        </w:rPr>
        <w:t>יין</w:t>
      </w:r>
      <w:r>
        <w:rPr>
          <w:rFonts w:hint="cs"/>
          <w:rtl/>
        </w:rPr>
        <w:t>.</w:t>
      </w:r>
      <w:bookmarkStart w:id="14725" w:name="_ETM_Q27_281150"/>
      <w:bookmarkStart w:id="14726" w:name="_ETM_Q27_283348"/>
      <w:bookmarkStart w:id="14727" w:name="_ETM_Q27_283418"/>
      <w:bookmarkStart w:id="14728" w:name="_ETM_Q27_283525"/>
      <w:bookmarkStart w:id="14729" w:name="_ETM_Q27_283590"/>
      <w:bookmarkStart w:id="14730" w:name="_ETM_Q27_279457"/>
      <w:bookmarkEnd w:id="14725"/>
      <w:bookmarkEnd w:id="14726"/>
      <w:bookmarkEnd w:id="14727"/>
      <w:bookmarkEnd w:id="14728"/>
      <w:bookmarkEnd w:id="14729"/>
      <w:bookmarkEnd w:id="14730"/>
      <w:r>
        <w:rPr>
          <w:rFonts w:hint="cs"/>
          <w:rtl/>
        </w:rPr>
        <w:t xml:space="preserve"> הרי מה אומר </w:t>
      </w:r>
      <w:bookmarkStart w:id="14731" w:name="_ETM_Q27_281329"/>
      <w:bookmarkStart w:id="14732" w:name="_ETM_Q27_281600"/>
      <w:bookmarkStart w:id="14733" w:name="_ETM_Q27_282140"/>
      <w:bookmarkEnd w:id="14731"/>
      <w:bookmarkEnd w:id="14732"/>
      <w:bookmarkEnd w:id="14733"/>
      <w:r>
        <w:rPr>
          <w:rFonts w:hint="cs"/>
          <w:rtl/>
        </w:rPr>
        <w:t>ראש אכ"א</w:t>
      </w:r>
      <w:bookmarkStart w:id="14734" w:name="_ETM_Q27_279077"/>
      <w:bookmarkEnd w:id="14734"/>
      <w:r>
        <w:rPr>
          <w:rFonts w:hint="cs"/>
          <w:rtl/>
        </w:rPr>
        <w:t>? ה</w:t>
      </w:r>
      <w:r>
        <w:rPr>
          <w:rtl/>
        </w:rPr>
        <w:t xml:space="preserve">צבא </w:t>
      </w:r>
      <w:bookmarkStart w:id="14735" w:name="_ETM_Q27_282740"/>
      <w:bookmarkEnd w:id="14735"/>
      <w:r>
        <w:rPr>
          <w:rtl/>
        </w:rPr>
        <w:t xml:space="preserve">יכול </w:t>
      </w:r>
      <w:bookmarkStart w:id="14736" w:name="_ETM_Q27_283130"/>
      <w:bookmarkEnd w:id="14736"/>
      <w:r>
        <w:rPr>
          <w:rtl/>
        </w:rPr>
        <w:t xml:space="preserve">לתפקד </w:t>
      </w:r>
      <w:bookmarkStart w:id="14737" w:name="_ETM_Q27_283700"/>
      <w:bookmarkStart w:id="14738" w:name="_ETM_Q27_281109"/>
      <w:bookmarkEnd w:id="14737"/>
      <w:bookmarkEnd w:id="14738"/>
      <w:r>
        <w:rPr>
          <w:rFonts w:hint="cs"/>
          <w:rtl/>
        </w:rPr>
        <w:t>ככה</w:t>
      </w:r>
      <w:r>
        <w:rPr>
          <w:rtl/>
        </w:rPr>
        <w:t xml:space="preserve"> </w:t>
      </w:r>
      <w:bookmarkStart w:id="14739" w:name="_ETM_Q27_283850"/>
      <w:bookmarkStart w:id="14740" w:name="_ETM_Q27_284180"/>
      <w:bookmarkStart w:id="14741" w:name="_ETM_Q27_281208"/>
      <w:bookmarkEnd w:id="14739"/>
      <w:bookmarkEnd w:id="14740"/>
      <w:bookmarkEnd w:id="14741"/>
      <w:r>
        <w:rPr>
          <w:rFonts w:hint="cs"/>
          <w:rtl/>
        </w:rPr>
        <w:t>או</w:t>
      </w:r>
      <w:r>
        <w:rPr>
          <w:rtl/>
        </w:rPr>
        <w:t xml:space="preserve"> </w:t>
      </w:r>
      <w:bookmarkStart w:id="14742" w:name="_ETM_Q27_284299"/>
      <w:bookmarkEnd w:id="14742"/>
      <w:r>
        <w:rPr>
          <w:rtl/>
        </w:rPr>
        <w:t>ככה</w:t>
      </w:r>
      <w:r>
        <w:rPr>
          <w:rFonts w:hint="cs"/>
          <w:rtl/>
        </w:rPr>
        <w:t>.</w:t>
      </w:r>
      <w:r>
        <w:rPr>
          <w:rtl/>
        </w:rPr>
        <w:t xml:space="preserve"> </w:t>
      </w:r>
      <w:bookmarkStart w:id="14743" w:name="_ETM_Q27_285399"/>
      <w:bookmarkEnd w:id="14743"/>
      <w:r>
        <w:rPr>
          <w:rtl/>
        </w:rPr>
        <w:t xml:space="preserve">אומר </w:t>
      </w:r>
      <w:bookmarkStart w:id="14744" w:name="_ETM_Q27_285729"/>
      <w:bookmarkEnd w:id="14744"/>
      <w:r>
        <w:rPr>
          <w:rtl/>
        </w:rPr>
        <w:t xml:space="preserve">לך </w:t>
      </w:r>
      <w:bookmarkStart w:id="14745" w:name="_ETM_Q27_285909"/>
      <w:bookmarkStart w:id="14746" w:name="_ETM_Q27_286270"/>
      <w:bookmarkStart w:id="14747" w:name="_ETM_Q27_283349"/>
      <w:bookmarkEnd w:id="14745"/>
      <w:bookmarkEnd w:id="14746"/>
      <w:bookmarkEnd w:id="14747"/>
      <w:r>
        <w:rPr>
          <w:rFonts w:hint="cs"/>
          <w:rtl/>
        </w:rPr>
        <w:t>הדובר:</w:t>
      </w:r>
      <w:r>
        <w:rPr>
          <w:rtl/>
        </w:rPr>
        <w:t xml:space="preserve"> </w:t>
      </w:r>
      <w:bookmarkStart w:id="14748" w:name="_ETM_Q27_286600"/>
      <w:bookmarkEnd w:id="14748"/>
      <w:r>
        <w:rPr>
          <w:rtl/>
        </w:rPr>
        <w:t xml:space="preserve">הצבא </w:t>
      </w:r>
      <w:bookmarkStart w:id="14749" w:name="_ETM_Q27_286959"/>
      <w:bookmarkEnd w:id="14749"/>
      <w:r>
        <w:rPr>
          <w:rtl/>
        </w:rPr>
        <w:t xml:space="preserve">לא </w:t>
      </w:r>
      <w:bookmarkStart w:id="14750" w:name="_ETM_Q27_287079"/>
      <w:bookmarkEnd w:id="14750"/>
      <w:r>
        <w:rPr>
          <w:rtl/>
        </w:rPr>
        <w:t xml:space="preserve">יכול </w:t>
      </w:r>
      <w:bookmarkStart w:id="14751" w:name="_ETM_Q27_287289"/>
      <w:bookmarkEnd w:id="14751"/>
      <w:r>
        <w:rPr>
          <w:rtl/>
        </w:rPr>
        <w:t xml:space="preserve">לתפקד </w:t>
      </w:r>
      <w:bookmarkStart w:id="14752" w:name="_ETM_Q27_288170"/>
      <w:bookmarkEnd w:id="14752"/>
      <w:r>
        <w:rPr>
          <w:rtl/>
        </w:rPr>
        <w:t xml:space="preserve">ככה </w:t>
      </w:r>
      <w:bookmarkStart w:id="14753" w:name="_ETM_Q27_288590"/>
      <w:bookmarkEnd w:id="14753"/>
      <w:r>
        <w:rPr>
          <w:rFonts w:hint="cs"/>
          <w:rtl/>
        </w:rPr>
        <w:t>או</w:t>
      </w:r>
      <w:r>
        <w:rPr>
          <w:rtl/>
        </w:rPr>
        <w:t xml:space="preserve"> </w:t>
      </w:r>
      <w:bookmarkStart w:id="14754" w:name="_ETM_Q27_288679"/>
      <w:bookmarkEnd w:id="14754"/>
      <w:r>
        <w:rPr>
          <w:rtl/>
        </w:rPr>
        <w:t xml:space="preserve">ככה </w:t>
      </w:r>
      <w:bookmarkStart w:id="14755" w:name="_ETM_Q27_289039"/>
      <w:bookmarkEnd w:id="14755"/>
      <w:r>
        <w:rPr>
          <w:rtl/>
        </w:rPr>
        <w:t xml:space="preserve">עם </w:t>
      </w:r>
      <w:bookmarkStart w:id="14756" w:name="_ETM_Q27_289159"/>
      <w:bookmarkEnd w:id="14756"/>
      <w:r>
        <w:rPr>
          <w:rtl/>
        </w:rPr>
        <w:t xml:space="preserve">חוק </w:t>
      </w:r>
      <w:bookmarkStart w:id="14757" w:name="_ETM_Q27_289670"/>
      <w:bookmarkEnd w:id="14757"/>
      <w:r>
        <w:rPr>
          <w:rFonts w:hint="cs"/>
          <w:rtl/>
        </w:rPr>
        <w:t>פלדשטיין</w:t>
      </w:r>
      <w:bookmarkStart w:id="14758" w:name="_ETM_Q27_286579"/>
      <w:bookmarkEnd w:id="14758"/>
      <w:r>
        <w:rPr>
          <w:rFonts w:hint="cs"/>
          <w:rtl/>
        </w:rPr>
        <w:t xml:space="preserve">. </w:t>
      </w:r>
      <w:r>
        <w:rPr>
          <w:rtl/>
        </w:rPr>
        <w:t xml:space="preserve">אומר </w:t>
      </w:r>
      <w:bookmarkStart w:id="14759" w:name="_ETM_Q27_289999"/>
      <w:bookmarkEnd w:id="14759"/>
      <w:r>
        <w:rPr>
          <w:rtl/>
        </w:rPr>
        <w:t xml:space="preserve">לך </w:t>
      </w:r>
      <w:bookmarkStart w:id="14760" w:name="_ETM_Q27_290149"/>
      <w:bookmarkEnd w:id="14760"/>
      <w:r>
        <w:rPr>
          <w:rtl/>
        </w:rPr>
        <w:t xml:space="preserve">את </w:t>
      </w:r>
      <w:bookmarkStart w:id="14761" w:name="_ETM_Q27_290209"/>
      <w:bookmarkEnd w:id="14761"/>
      <w:r>
        <w:rPr>
          <w:rtl/>
        </w:rPr>
        <w:t xml:space="preserve">זה </w:t>
      </w:r>
      <w:bookmarkStart w:id="14762" w:name="_ETM_Q27_290299"/>
      <w:bookmarkEnd w:id="14762"/>
      <w:r>
        <w:rPr>
          <w:rtl/>
        </w:rPr>
        <w:t xml:space="preserve">דובר </w:t>
      </w:r>
      <w:bookmarkStart w:id="14763" w:name="_ETM_Q27_290569"/>
      <w:bookmarkEnd w:id="14763"/>
      <w:r>
        <w:rPr>
          <w:rtl/>
        </w:rPr>
        <w:t>צה"ל</w:t>
      </w:r>
      <w:r>
        <w:rPr>
          <w:rFonts w:hint="cs"/>
          <w:rtl/>
        </w:rPr>
        <w:t>.</w:t>
      </w:r>
      <w:bookmarkStart w:id="14764" w:name="_ETM_Q27_289769"/>
      <w:bookmarkEnd w:id="14764"/>
      <w:r>
        <w:rPr>
          <w:rtl/>
        </w:rPr>
        <w:t xml:space="preserve"> </w:t>
      </w:r>
      <w:bookmarkStart w:id="14765" w:name="_ETM_Q27_291529"/>
      <w:bookmarkEnd w:id="14765"/>
      <w:r>
        <w:rPr>
          <w:rFonts w:hint="cs"/>
          <w:rtl/>
        </w:rPr>
        <w:t>אז למה</w:t>
      </w:r>
      <w:r>
        <w:rPr>
          <w:rtl/>
        </w:rPr>
        <w:t xml:space="preserve"> </w:t>
      </w:r>
      <w:bookmarkStart w:id="14766" w:name="_ETM_Q27_291859"/>
      <w:bookmarkEnd w:id="14766"/>
      <w:r>
        <w:rPr>
          <w:rtl/>
        </w:rPr>
        <w:t xml:space="preserve">אתם </w:t>
      </w:r>
      <w:bookmarkStart w:id="14767" w:name="_ETM_Q27_292099"/>
      <w:bookmarkEnd w:id="14767"/>
      <w:r>
        <w:rPr>
          <w:rtl/>
        </w:rPr>
        <w:t xml:space="preserve">מזמינים </w:t>
      </w:r>
      <w:bookmarkStart w:id="14768" w:name="_ETM_Q27_292490"/>
      <w:bookmarkEnd w:id="14768"/>
      <w:r>
        <w:rPr>
          <w:rtl/>
        </w:rPr>
        <w:t>אותו</w:t>
      </w:r>
      <w:bookmarkStart w:id="14769" w:name="_ETM_Q27_290999"/>
      <w:bookmarkEnd w:id="14769"/>
      <w:r>
        <w:rPr>
          <w:rtl/>
        </w:rPr>
        <w:t xml:space="preserve"> </w:t>
      </w:r>
      <w:bookmarkStart w:id="14770" w:name="_ETM_Q27_292999"/>
      <w:bookmarkEnd w:id="14770"/>
      <w:r>
        <w:rPr>
          <w:rtl/>
        </w:rPr>
        <w:t xml:space="preserve">לעשות </w:t>
      </w:r>
      <w:bookmarkStart w:id="14771" w:name="_ETM_Q27_293450"/>
      <w:bookmarkEnd w:id="14771"/>
      <w:r>
        <w:rPr>
          <w:rtl/>
        </w:rPr>
        <w:t>לו</w:t>
      </w:r>
      <w:bookmarkStart w:id="14772" w:name="_ETM_Q27_293869"/>
      <w:bookmarkEnd w:id="14772"/>
      <w:r>
        <w:rPr>
          <w:rFonts w:hint="cs"/>
          <w:rtl/>
        </w:rPr>
        <w:t xml:space="preserve"> לינץ</w:t>
      </w:r>
      <w:bookmarkStart w:id="14773" w:name="_ETM_Q27_291229"/>
      <w:bookmarkEnd w:id="14773"/>
      <w:r>
        <w:rPr>
          <w:rFonts w:hint="cs"/>
          <w:rtl/>
        </w:rPr>
        <w:t>'</w:t>
      </w:r>
      <w:r>
        <w:rPr>
          <w:rtl/>
        </w:rPr>
        <w:t xml:space="preserve"> </w:t>
      </w:r>
      <w:bookmarkStart w:id="14774" w:name="_ETM_Q27_294079"/>
      <w:bookmarkEnd w:id="14774"/>
      <w:r>
        <w:rPr>
          <w:rFonts w:hint="cs"/>
          <w:rtl/>
        </w:rPr>
        <w:t>מ</w:t>
      </w:r>
      <w:bookmarkStart w:id="14775" w:name="_ETM_Q27_290959"/>
      <w:bookmarkEnd w:id="14775"/>
      <w:r>
        <w:rPr>
          <w:rtl/>
        </w:rPr>
        <w:t xml:space="preserve">חר </w:t>
      </w:r>
      <w:bookmarkStart w:id="14776" w:name="_ETM_Q27_294259"/>
      <w:bookmarkEnd w:id="14776"/>
      <w:r>
        <w:rPr>
          <w:rtl/>
        </w:rPr>
        <w:t>בב</w:t>
      </w:r>
      <w:bookmarkStart w:id="14777" w:name="_ETM_Q27_294209"/>
      <w:bookmarkEnd w:id="14777"/>
      <w:r>
        <w:rPr>
          <w:rtl/>
        </w:rPr>
        <w:t xml:space="preserve">וקר </w:t>
      </w:r>
      <w:bookmarkStart w:id="14778" w:name="_ETM_Q27_294709"/>
      <w:bookmarkEnd w:id="14778"/>
      <w:r>
        <w:rPr>
          <w:rtl/>
        </w:rPr>
        <w:t xml:space="preserve">בוועדת </w:t>
      </w:r>
      <w:bookmarkStart w:id="14779" w:name="_ETM_Q27_295159"/>
      <w:bookmarkEnd w:id="14779"/>
      <w:r>
        <w:rPr>
          <w:rtl/>
        </w:rPr>
        <w:t xml:space="preserve">חוץ </w:t>
      </w:r>
      <w:bookmarkStart w:id="14780" w:name="_ETM_Q27_295340"/>
      <w:bookmarkEnd w:id="14780"/>
      <w:r>
        <w:rPr>
          <w:rtl/>
        </w:rPr>
        <w:t>וביטחון</w:t>
      </w:r>
      <w:r>
        <w:rPr>
          <w:rFonts w:hint="cs"/>
          <w:rtl/>
        </w:rPr>
        <w:t>?</w:t>
      </w:r>
      <w:bookmarkStart w:id="14781" w:name="_ETM_Q27_294288"/>
      <w:bookmarkStart w:id="14782" w:name="_ETM_Q27_295378"/>
      <w:bookmarkStart w:id="14783" w:name="_ETM_Q27_296859"/>
      <w:bookmarkStart w:id="14784" w:name="_ETM_Q27_296979"/>
      <w:bookmarkStart w:id="14785" w:name="_ETM_Q27_297149"/>
      <w:bookmarkEnd w:id="14781"/>
      <w:bookmarkEnd w:id="14782"/>
      <w:bookmarkEnd w:id="14783"/>
      <w:bookmarkEnd w:id="14784"/>
      <w:bookmarkEnd w:id="14785"/>
      <w:r>
        <w:rPr>
          <w:rFonts w:hint="cs"/>
          <w:rtl/>
        </w:rPr>
        <w:t xml:space="preserve"> בסך הכול</w:t>
      </w:r>
      <w:bookmarkStart w:id="14786" w:name="_ETM_Q27_300049"/>
      <w:bookmarkEnd w:id="14786"/>
      <w:r>
        <w:rPr>
          <w:rFonts w:hint="cs"/>
          <w:rtl/>
        </w:rPr>
        <w:t>,</w:t>
      </w:r>
      <w:r>
        <w:rPr>
          <w:rtl/>
        </w:rPr>
        <w:t xml:space="preserve"> </w:t>
      </w:r>
      <w:bookmarkStart w:id="14787" w:name="_ETM_Q27_297599"/>
      <w:bookmarkEnd w:id="14787"/>
      <w:r>
        <w:rPr>
          <w:rtl/>
        </w:rPr>
        <w:t xml:space="preserve">מה </w:t>
      </w:r>
      <w:bookmarkStart w:id="14788" w:name="_ETM_Q27_297779"/>
      <w:bookmarkEnd w:id="14788"/>
      <w:r>
        <w:rPr>
          <w:rtl/>
        </w:rPr>
        <w:t xml:space="preserve">הוא </w:t>
      </w:r>
      <w:bookmarkStart w:id="14789" w:name="_ETM_Q27_297869"/>
      <w:bookmarkEnd w:id="14789"/>
      <w:r>
        <w:rPr>
          <w:rtl/>
        </w:rPr>
        <w:t>אמר</w:t>
      </w:r>
      <w:r>
        <w:rPr>
          <w:rFonts w:hint="cs"/>
          <w:rtl/>
        </w:rPr>
        <w:t>?</w:t>
      </w:r>
      <w:bookmarkStart w:id="14790" w:name="_ETM_Q27_295948"/>
      <w:bookmarkEnd w:id="14790"/>
      <w:r>
        <w:rPr>
          <w:rtl/>
        </w:rPr>
        <w:t xml:space="preserve"> </w:t>
      </w:r>
      <w:bookmarkStart w:id="14791" w:name="_ETM_Q27_298810"/>
      <w:bookmarkEnd w:id="14791"/>
      <w:r>
        <w:rPr>
          <w:rtl/>
        </w:rPr>
        <w:t xml:space="preserve">את </w:t>
      </w:r>
      <w:bookmarkStart w:id="14792" w:name="_ETM_Q27_299020"/>
      <w:bookmarkEnd w:id="14792"/>
      <w:r>
        <w:rPr>
          <w:rtl/>
        </w:rPr>
        <w:t xml:space="preserve">מה </w:t>
      </w:r>
      <w:bookmarkStart w:id="14793" w:name="_ETM_Q27_299169"/>
      <w:bookmarkEnd w:id="14793"/>
      <w:r>
        <w:rPr>
          <w:rtl/>
        </w:rPr>
        <w:t xml:space="preserve">שאתם </w:t>
      </w:r>
      <w:bookmarkStart w:id="14794" w:name="_ETM_Q27_299499"/>
      <w:bookmarkEnd w:id="14794"/>
      <w:r>
        <w:rPr>
          <w:rtl/>
        </w:rPr>
        <w:t xml:space="preserve">רוצים </w:t>
      </w:r>
      <w:bookmarkStart w:id="14795" w:name="_ETM_Q27_299799"/>
      <w:bookmarkEnd w:id="14795"/>
      <w:r>
        <w:rPr>
          <w:rtl/>
        </w:rPr>
        <w:t>שראש</w:t>
      </w:r>
      <w:r>
        <w:rPr>
          <w:rFonts w:hint="cs"/>
          <w:rtl/>
        </w:rPr>
        <w:t xml:space="preserve"> אכ"א</w:t>
      </w:r>
      <w:r>
        <w:rPr>
          <w:rtl/>
        </w:rPr>
        <w:t xml:space="preserve"> </w:t>
      </w:r>
      <w:bookmarkStart w:id="14796" w:name="_ETM_Q27_300249"/>
      <w:bookmarkEnd w:id="14796"/>
      <w:r>
        <w:rPr>
          <w:rFonts w:hint="cs"/>
          <w:rtl/>
        </w:rPr>
        <w:t>י</w:t>
      </w:r>
      <w:r>
        <w:rPr>
          <w:rtl/>
        </w:rPr>
        <w:t>גיד</w:t>
      </w:r>
      <w:r>
        <w:rPr>
          <w:rFonts w:hint="cs"/>
          <w:rtl/>
        </w:rPr>
        <w:t>,</w:t>
      </w:r>
      <w:bookmarkStart w:id="14797" w:name="_ETM_Q27_298448"/>
      <w:bookmarkEnd w:id="14797"/>
      <w:r>
        <w:rPr>
          <w:rtl/>
        </w:rPr>
        <w:t xml:space="preserve"> </w:t>
      </w:r>
      <w:bookmarkStart w:id="14798" w:name="_ETM_Q27_300669"/>
      <w:bookmarkEnd w:id="14798"/>
      <w:r>
        <w:rPr>
          <w:rtl/>
        </w:rPr>
        <w:t xml:space="preserve">רק </w:t>
      </w:r>
      <w:bookmarkStart w:id="14799" w:name="_ETM_Q27_300880"/>
      <w:bookmarkEnd w:id="14799"/>
      <w:r>
        <w:rPr>
          <w:rtl/>
        </w:rPr>
        <w:t xml:space="preserve">אם </w:t>
      </w:r>
      <w:bookmarkStart w:id="14800" w:name="_ETM_Q27_300999"/>
      <w:bookmarkEnd w:id="14800"/>
      <w:r>
        <w:rPr>
          <w:rtl/>
        </w:rPr>
        <w:t xml:space="preserve">זה </w:t>
      </w:r>
      <w:bookmarkStart w:id="14801" w:name="_ETM_Q27_301179"/>
      <w:bookmarkEnd w:id="14801"/>
      <w:r>
        <w:rPr>
          <w:rtl/>
        </w:rPr>
        <w:t xml:space="preserve">נוח </w:t>
      </w:r>
      <w:bookmarkStart w:id="14802" w:name="_ETM_Q27_301450"/>
      <w:bookmarkEnd w:id="14802"/>
      <w:r>
        <w:rPr>
          <w:rtl/>
        </w:rPr>
        <w:t>לכם</w:t>
      </w:r>
      <w:r>
        <w:rPr>
          <w:rFonts w:hint="cs"/>
          <w:rtl/>
        </w:rPr>
        <w:t>.</w:t>
      </w:r>
      <w:bookmarkStart w:id="14803" w:name="_ETM_Q27_302079"/>
      <w:bookmarkStart w:id="14804" w:name="_ETM_Q27_301399"/>
      <w:bookmarkEnd w:id="14803"/>
      <w:bookmarkEnd w:id="14804"/>
    </w:p>
    <w:p w:rsidR="000172BA" w:rsidRDefault="000172BA" w:rsidP="00504B57">
      <w:pPr>
        <w:rPr>
          <w:rtl/>
        </w:rPr>
      </w:pPr>
      <w:bookmarkStart w:id="14805" w:name="_ETM_Q27_301458"/>
      <w:bookmarkEnd w:id="14805"/>
    </w:p>
    <w:p w:rsidR="000172BA" w:rsidRDefault="000172BA" w:rsidP="00504B57">
      <w:pPr>
        <w:rPr>
          <w:rtl/>
        </w:rPr>
      </w:pPr>
      <w:bookmarkStart w:id="14806" w:name="_ETM_Q27_301559"/>
      <w:bookmarkStart w:id="14807" w:name="_ETM_Q27_301604"/>
      <w:bookmarkEnd w:id="14806"/>
      <w:bookmarkEnd w:id="14807"/>
      <w:r>
        <w:rPr>
          <w:rtl/>
        </w:rPr>
        <w:t xml:space="preserve">דרך </w:t>
      </w:r>
      <w:bookmarkStart w:id="14808" w:name="_ETM_Q27_302289"/>
      <w:bookmarkEnd w:id="14808"/>
      <w:r>
        <w:rPr>
          <w:rtl/>
        </w:rPr>
        <w:t>אגב</w:t>
      </w:r>
      <w:r>
        <w:rPr>
          <w:rFonts w:hint="cs"/>
          <w:rtl/>
        </w:rPr>
        <w:t>,</w:t>
      </w:r>
      <w:r>
        <w:rPr>
          <w:rtl/>
        </w:rPr>
        <w:t xml:space="preserve"> </w:t>
      </w:r>
      <w:bookmarkStart w:id="14809" w:name="_ETM_Q27_302499"/>
      <w:bookmarkEnd w:id="14809"/>
      <w:r>
        <w:rPr>
          <w:rtl/>
        </w:rPr>
        <w:t xml:space="preserve">יכול </w:t>
      </w:r>
      <w:bookmarkStart w:id="14810" w:name="_ETM_Q27_302770"/>
      <w:bookmarkEnd w:id="14810"/>
      <w:r>
        <w:rPr>
          <w:rtl/>
        </w:rPr>
        <w:t xml:space="preserve">להיות </w:t>
      </w:r>
      <w:bookmarkStart w:id="14811" w:name="_ETM_Q27_303730"/>
      <w:bookmarkEnd w:id="14811"/>
      <w:r>
        <w:rPr>
          <w:rtl/>
        </w:rPr>
        <w:t xml:space="preserve">שכשהרמטכ"ל </w:t>
      </w:r>
      <w:bookmarkStart w:id="14812" w:name="_ETM_Q27_304510"/>
      <w:bookmarkEnd w:id="14812"/>
      <w:r>
        <w:rPr>
          <w:rtl/>
        </w:rPr>
        <w:t xml:space="preserve">פתאום </w:t>
      </w:r>
      <w:bookmarkStart w:id="14813" w:name="_ETM_Q27_304810"/>
      <w:bookmarkEnd w:id="14813"/>
      <w:r>
        <w:rPr>
          <w:rFonts w:hint="cs"/>
          <w:rtl/>
        </w:rPr>
        <w:t xml:space="preserve">– </w:t>
      </w:r>
      <w:r>
        <w:rPr>
          <w:rtl/>
        </w:rPr>
        <w:t xml:space="preserve">לא </w:t>
      </w:r>
      <w:bookmarkStart w:id="14814" w:name="_ETM_Q27_304900"/>
      <w:bookmarkEnd w:id="14814"/>
      <w:r>
        <w:rPr>
          <w:rtl/>
        </w:rPr>
        <w:t>י</w:t>
      </w:r>
      <w:bookmarkStart w:id="14815" w:name="_ETM_Q27_303838"/>
      <w:bookmarkEnd w:id="14815"/>
      <w:r>
        <w:rPr>
          <w:rtl/>
        </w:rPr>
        <w:t xml:space="preserve">ודע </w:t>
      </w:r>
      <w:bookmarkStart w:id="14816" w:name="_ETM_Q27_305050"/>
      <w:bookmarkEnd w:id="14816"/>
      <w:r>
        <w:rPr>
          <w:rtl/>
        </w:rPr>
        <w:t xml:space="preserve">אם </w:t>
      </w:r>
      <w:bookmarkStart w:id="14817" w:name="_ETM_Q27_305110"/>
      <w:bookmarkEnd w:id="14817"/>
      <w:r>
        <w:rPr>
          <w:rtl/>
        </w:rPr>
        <w:t xml:space="preserve">שמעת </w:t>
      </w:r>
      <w:bookmarkStart w:id="14818" w:name="_ETM_Q27_306270"/>
      <w:bookmarkEnd w:id="14818"/>
      <w:r>
        <w:rPr>
          <w:rFonts w:hint="cs"/>
          <w:rtl/>
        </w:rPr>
        <w:t>–</w:t>
      </w:r>
      <w:bookmarkStart w:id="14819" w:name="_ETM_Q27_306643"/>
      <w:bookmarkEnd w:id="14819"/>
      <w:r>
        <w:rPr>
          <w:rFonts w:hint="cs"/>
          <w:rtl/>
        </w:rPr>
        <w:t xml:space="preserve"> </w:t>
      </w:r>
      <w:r>
        <w:rPr>
          <w:rtl/>
        </w:rPr>
        <w:t>אמר</w:t>
      </w:r>
      <w:bookmarkStart w:id="14820" w:name="_ETM_Q27_303418"/>
      <w:bookmarkStart w:id="14821" w:name="_ETM_Q27_299638"/>
      <w:bookmarkEnd w:id="14820"/>
      <w:bookmarkEnd w:id="14821"/>
      <w:r>
        <w:rPr>
          <w:rtl/>
        </w:rPr>
        <w:t xml:space="preserve"> </w:t>
      </w:r>
      <w:bookmarkStart w:id="14822" w:name="_ETM_Q27_306569"/>
      <w:bookmarkEnd w:id="14822"/>
      <w:r>
        <w:rPr>
          <w:rtl/>
        </w:rPr>
        <w:t xml:space="preserve">שבעוד </w:t>
      </w:r>
      <w:bookmarkStart w:id="14823" w:name="_ETM_Q27_306869"/>
      <w:bookmarkEnd w:id="14823"/>
      <w:r>
        <w:rPr>
          <w:rtl/>
        </w:rPr>
        <w:t xml:space="preserve">שנתיים </w:t>
      </w:r>
      <w:bookmarkStart w:id="14824" w:name="_ETM_Q27_307289"/>
      <w:bookmarkEnd w:id="14824"/>
      <w:r>
        <w:rPr>
          <w:rtl/>
        </w:rPr>
        <w:t>11</w:t>
      </w:r>
      <w:r>
        <w:rPr>
          <w:rFonts w:hint="cs"/>
          <w:rtl/>
        </w:rPr>
        <w:t>,</w:t>
      </w:r>
      <w:bookmarkStart w:id="14825" w:name="_ETM_Q27_305418"/>
      <w:bookmarkEnd w:id="14825"/>
      <w:r>
        <w:rPr>
          <w:rtl/>
        </w:rPr>
        <w:t>000</w:t>
      </w:r>
      <w:r>
        <w:rPr>
          <w:rFonts w:hint="cs"/>
          <w:rtl/>
        </w:rPr>
        <w:t>,</w:t>
      </w:r>
      <w:r>
        <w:rPr>
          <w:rtl/>
        </w:rPr>
        <w:t xml:space="preserve"> </w:t>
      </w:r>
      <w:bookmarkStart w:id="14826" w:name="_ETM_Q27_308099"/>
      <w:bookmarkEnd w:id="14826"/>
      <w:r>
        <w:rPr>
          <w:rtl/>
        </w:rPr>
        <w:t xml:space="preserve">הצבא </w:t>
      </w:r>
      <w:bookmarkStart w:id="14827" w:name="_ETM_Q27_308430"/>
      <w:bookmarkEnd w:id="14827"/>
      <w:r>
        <w:rPr>
          <w:rtl/>
        </w:rPr>
        <w:t xml:space="preserve">צריך </w:t>
      </w:r>
      <w:bookmarkStart w:id="14828" w:name="_ETM_Q27_308639"/>
      <w:bookmarkEnd w:id="14828"/>
      <w:r>
        <w:rPr>
          <w:rtl/>
        </w:rPr>
        <w:t xml:space="preserve">את </w:t>
      </w:r>
      <w:bookmarkStart w:id="14829" w:name="_ETM_Q27_308760"/>
      <w:bookmarkEnd w:id="14829"/>
      <w:r>
        <w:rPr>
          <w:rtl/>
        </w:rPr>
        <w:t>כולם</w:t>
      </w:r>
      <w:r>
        <w:rPr>
          <w:rFonts w:hint="cs"/>
          <w:rtl/>
        </w:rPr>
        <w:t>,</w:t>
      </w:r>
      <w:bookmarkStart w:id="14830" w:name="_ETM_Q27_306127"/>
      <w:bookmarkEnd w:id="14830"/>
      <w:r>
        <w:rPr>
          <w:rtl/>
        </w:rPr>
        <w:t xml:space="preserve"> </w:t>
      </w:r>
      <w:bookmarkStart w:id="14831" w:name="_ETM_Q27_309569"/>
      <w:bookmarkEnd w:id="14831"/>
      <w:r>
        <w:rPr>
          <w:rtl/>
        </w:rPr>
        <w:t xml:space="preserve">אתה </w:t>
      </w:r>
      <w:bookmarkStart w:id="14832" w:name="_ETM_Q27_309689"/>
      <w:bookmarkEnd w:id="14832"/>
      <w:r>
        <w:rPr>
          <w:rtl/>
        </w:rPr>
        <w:t xml:space="preserve">יודע </w:t>
      </w:r>
      <w:bookmarkStart w:id="14833" w:name="_ETM_Q27_309870"/>
      <w:bookmarkEnd w:id="14833"/>
      <w:r>
        <w:rPr>
          <w:rtl/>
        </w:rPr>
        <w:t xml:space="preserve">מה </w:t>
      </w:r>
      <w:bookmarkStart w:id="14834" w:name="_ETM_Q27_309989"/>
      <w:bookmarkEnd w:id="14834"/>
      <w:r>
        <w:rPr>
          <w:rtl/>
        </w:rPr>
        <w:t xml:space="preserve">אמרו </w:t>
      </w:r>
      <w:bookmarkStart w:id="14835" w:name="_ETM_Q27_310260"/>
      <w:bookmarkEnd w:id="14835"/>
      <w:r>
        <w:rPr>
          <w:rtl/>
        </w:rPr>
        <w:t>לו</w:t>
      </w:r>
      <w:r>
        <w:rPr>
          <w:rFonts w:hint="cs"/>
          <w:rtl/>
        </w:rPr>
        <w:t>?</w:t>
      </w:r>
      <w:r>
        <w:rPr>
          <w:rtl/>
        </w:rPr>
        <w:t xml:space="preserve"> </w:t>
      </w:r>
      <w:bookmarkStart w:id="14836" w:name="_ETM_Q27_310900"/>
      <w:bookmarkEnd w:id="14836"/>
      <w:r>
        <w:rPr>
          <w:rtl/>
        </w:rPr>
        <w:t xml:space="preserve">עד </w:t>
      </w:r>
      <w:bookmarkStart w:id="14837" w:name="_ETM_Q27_311080"/>
      <w:bookmarkEnd w:id="14837"/>
      <w:r>
        <w:rPr>
          <w:rtl/>
        </w:rPr>
        <w:t xml:space="preserve">סוף </w:t>
      </w:r>
      <w:bookmarkStart w:id="14838" w:name="_ETM_Q27_311290"/>
      <w:bookmarkEnd w:id="14838"/>
      <w:r>
        <w:rPr>
          <w:rtl/>
        </w:rPr>
        <w:t xml:space="preserve">החודש </w:t>
      </w:r>
      <w:bookmarkStart w:id="14839" w:name="_ETM_Q27_311800"/>
      <w:bookmarkEnd w:id="14839"/>
      <w:r w:rsidR="00E237FC">
        <w:rPr>
          <w:rFonts w:hint="cs"/>
          <w:rtl/>
        </w:rPr>
        <w:t xml:space="preserve">– </w:t>
      </w:r>
      <w:r>
        <w:rPr>
          <w:rtl/>
        </w:rPr>
        <w:t xml:space="preserve">גמר </w:t>
      </w:r>
      <w:bookmarkStart w:id="14840" w:name="_ETM_Q27_312040"/>
      <w:bookmarkEnd w:id="14840"/>
      <w:r>
        <w:rPr>
          <w:rtl/>
        </w:rPr>
        <w:t>התחקירים</w:t>
      </w:r>
      <w:r>
        <w:rPr>
          <w:rFonts w:hint="cs"/>
          <w:rtl/>
        </w:rPr>
        <w:t>.</w:t>
      </w:r>
      <w:r>
        <w:rPr>
          <w:rtl/>
        </w:rPr>
        <w:t xml:space="preserve"> </w:t>
      </w:r>
      <w:bookmarkStart w:id="14841" w:name="_ETM_Q27_314350"/>
      <w:bookmarkEnd w:id="14841"/>
      <w:r>
        <w:rPr>
          <w:rtl/>
        </w:rPr>
        <w:t xml:space="preserve">יש </w:t>
      </w:r>
      <w:bookmarkStart w:id="14842" w:name="_ETM_Q27_314530"/>
      <w:bookmarkEnd w:id="14842"/>
      <w:r>
        <w:rPr>
          <w:rtl/>
        </w:rPr>
        <w:t xml:space="preserve">כל </w:t>
      </w:r>
      <w:bookmarkStart w:id="14843" w:name="_ETM_Q27_314740"/>
      <w:bookmarkEnd w:id="14843"/>
      <w:r>
        <w:rPr>
          <w:rtl/>
        </w:rPr>
        <w:t xml:space="preserve">מיני </w:t>
      </w:r>
      <w:bookmarkStart w:id="14844" w:name="_ETM_Q27_314980"/>
      <w:bookmarkEnd w:id="14844"/>
      <w:r>
        <w:rPr>
          <w:rtl/>
        </w:rPr>
        <w:t>שיטות</w:t>
      </w:r>
      <w:r>
        <w:rPr>
          <w:rFonts w:hint="cs"/>
          <w:rtl/>
        </w:rPr>
        <w:t>.</w:t>
      </w:r>
      <w:bookmarkStart w:id="14845" w:name="_ETM_Q27_315340"/>
      <w:bookmarkStart w:id="14846" w:name="_ETM_Q27_315970"/>
      <w:bookmarkEnd w:id="14845"/>
      <w:bookmarkEnd w:id="14846"/>
    </w:p>
    <w:p w:rsidR="000172BA" w:rsidRDefault="000172BA" w:rsidP="00504B57">
      <w:pPr>
        <w:rPr>
          <w:rtl/>
        </w:rPr>
      </w:pPr>
      <w:bookmarkStart w:id="14847" w:name="_ETM_Q27_311635"/>
      <w:bookmarkStart w:id="14848" w:name="_ETM_Q27_311691"/>
      <w:bookmarkEnd w:id="14847"/>
      <w:bookmarkEnd w:id="14848"/>
    </w:p>
    <w:p w:rsidR="000172BA" w:rsidRDefault="000172BA" w:rsidP="00504B57">
      <w:pPr>
        <w:pStyle w:val="af5"/>
        <w:keepNext/>
        <w:rPr>
          <w:rtl/>
        </w:rPr>
      </w:pPr>
      <w:bookmarkStart w:id="14849" w:name="ET_interruption_6156_14"/>
      <w:r w:rsidRPr="009D50F0">
        <w:rPr>
          <w:rStyle w:val="TagStyle"/>
          <w:rtl/>
        </w:rPr>
        <w:t xml:space="preserve"> &lt;&lt; קריאה &gt;&gt; </w:t>
      </w:r>
      <w:r>
        <w:rPr>
          <w:rtl/>
        </w:rPr>
        <w:t>גלעד קריב (העבודה):</w:t>
      </w:r>
      <w:r w:rsidRPr="009D50F0">
        <w:rPr>
          <w:rStyle w:val="TagStyle"/>
          <w:rtl/>
        </w:rPr>
        <w:t xml:space="preserve"> &lt;&lt; קריאה &gt;&gt;</w:t>
      </w:r>
      <w:r>
        <w:rPr>
          <w:rtl/>
        </w:rPr>
        <w:t xml:space="preserve">   </w:t>
      </w:r>
      <w:bookmarkEnd w:id="14849"/>
    </w:p>
    <w:p w:rsidR="000172BA" w:rsidRDefault="000172BA" w:rsidP="00A6278C">
      <w:pPr>
        <w:rPr>
          <w:rtl/>
          <w:lang w:eastAsia="he-IL"/>
        </w:rPr>
      </w:pPr>
    </w:p>
    <w:p w:rsidR="000172BA" w:rsidRDefault="000172BA" w:rsidP="00504B57">
      <w:pPr>
        <w:rPr>
          <w:rtl/>
          <w:lang w:eastAsia="he-IL"/>
        </w:rPr>
      </w:pPr>
      <w:bookmarkStart w:id="14850" w:name="_ETM_Q27_314358"/>
      <w:bookmarkEnd w:id="14850"/>
      <w:r>
        <w:rPr>
          <w:rFonts w:hint="cs"/>
          <w:rtl/>
          <w:lang w:eastAsia="he-IL"/>
        </w:rPr>
        <w:t xml:space="preserve">אלה שלא </w:t>
      </w:r>
      <w:bookmarkStart w:id="14851" w:name="_ETM_Q27_313451"/>
      <w:bookmarkEnd w:id="14851"/>
      <w:r>
        <w:rPr>
          <w:rFonts w:hint="cs"/>
          <w:rtl/>
          <w:lang w:eastAsia="he-IL"/>
        </w:rPr>
        <w:t>רוצים ועדת חקירה, מושחתים</w:t>
      </w:r>
      <w:bookmarkStart w:id="14852" w:name="_ETM_Q27_313573"/>
      <w:bookmarkEnd w:id="14852"/>
      <w:r>
        <w:rPr>
          <w:rFonts w:hint="cs"/>
          <w:rtl/>
          <w:lang w:eastAsia="he-IL"/>
        </w:rPr>
        <w:t>.</w:t>
      </w:r>
      <w:bookmarkStart w:id="14853" w:name="_ETM_Q27_313704"/>
      <w:bookmarkStart w:id="14854" w:name="_ETM_Q27_313294"/>
      <w:bookmarkEnd w:id="14853"/>
      <w:bookmarkEnd w:id="14854"/>
    </w:p>
    <w:p w:rsidR="000172BA" w:rsidRDefault="000172BA" w:rsidP="00504B57">
      <w:pPr>
        <w:rPr>
          <w:rtl/>
          <w:lang w:eastAsia="he-IL"/>
        </w:rPr>
      </w:pPr>
      <w:bookmarkStart w:id="14855" w:name="_ETM_Q27_318153"/>
      <w:bookmarkStart w:id="14856" w:name="_ETM_Q27_318218"/>
      <w:bookmarkStart w:id="14857" w:name="_ETM_Q27_313426"/>
      <w:bookmarkEnd w:id="14855"/>
      <w:bookmarkEnd w:id="14856"/>
      <w:bookmarkEnd w:id="14857"/>
    </w:p>
    <w:p w:rsidR="000172BA" w:rsidRDefault="000172BA" w:rsidP="00504B57">
      <w:pPr>
        <w:pStyle w:val="-"/>
        <w:keepNext/>
        <w:rPr>
          <w:rtl/>
        </w:rPr>
      </w:pPr>
      <w:r w:rsidRPr="009D50F0">
        <w:rPr>
          <w:rStyle w:val="TagStyle"/>
          <w:rtl/>
        </w:rPr>
        <w:t xml:space="preserve"> &lt;&lt; דובר_המשך &gt;&gt; </w:t>
      </w:r>
      <w:r>
        <w:rPr>
          <w:rtl/>
        </w:rPr>
        <w:t>אלעזר שטרן (יש עתיד):</w:t>
      </w:r>
      <w:r w:rsidRPr="009D50F0">
        <w:rPr>
          <w:rStyle w:val="TagStyle"/>
          <w:rtl/>
        </w:rPr>
        <w:t xml:space="preserve"> &lt;&lt; דובר_המשך &gt;&gt;</w:t>
      </w:r>
      <w:r>
        <w:rPr>
          <w:rtl/>
        </w:rPr>
        <w:t xml:space="preserve">   </w:t>
      </w:r>
    </w:p>
    <w:p w:rsidR="000172BA" w:rsidRDefault="000172BA" w:rsidP="00A6278C">
      <w:pPr>
        <w:rPr>
          <w:rtl/>
          <w:lang w:eastAsia="he-IL"/>
        </w:rPr>
      </w:pPr>
    </w:p>
    <w:p w:rsidR="000172BA" w:rsidRDefault="000172BA" w:rsidP="00504B57">
      <w:pPr>
        <w:rPr>
          <w:rtl/>
        </w:rPr>
      </w:pPr>
      <w:bookmarkStart w:id="14858" w:name="_ETM_Q27_314217"/>
      <w:bookmarkStart w:id="14859" w:name="_ETM_Q27_312541"/>
      <w:bookmarkEnd w:id="14858"/>
      <w:bookmarkEnd w:id="14859"/>
      <w:r>
        <w:rPr>
          <w:rFonts w:hint="cs"/>
          <w:rtl/>
          <w:lang w:eastAsia="he-IL"/>
        </w:rPr>
        <w:t>אין צביעות?</w:t>
      </w:r>
      <w:bookmarkStart w:id="14860" w:name="_ETM_Q27_315289"/>
      <w:bookmarkEnd w:id="14860"/>
      <w:r>
        <w:rPr>
          <w:rFonts w:hint="cs"/>
          <w:rtl/>
          <w:lang w:eastAsia="he-IL"/>
        </w:rPr>
        <w:t xml:space="preserve"> אין צביעות?</w:t>
      </w:r>
      <w:bookmarkStart w:id="14861" w:name="_ETM_Q27_318054"/>
      <w:bookmarkEnd w:id="14861"/>
      <w:r>
        <w:rPr>
          <w:rFonts w:hint="cs"/>
          <w:rtl/>
          <w:lang w:eastAsia="he-IL"/>
        </w:rPr>
        <w:t xml:space="preserve"> </w:t>
      </w:r>
      <w:bookmarkStart w:id="14862" w:name="_ETM_Q27_311811"/>
      <w:bookmarkStart w:id="14863" w:name="_ETM_Q27_311847"/>
      <w:bookmarkStart w:id="14864" w:name="_ETM_Q27_319720"/>
      <w:bookmarkStart w:id="14865" w:name="_ETM_Q27_317680"/>
      <w:bookmarkEnd w:id="14862"/>
      <w:bookmarkEnd w:id="14863"/>
      <w:bookmarkEnd w:id="14864"/>
      <w:bookmarkEnd w:id="14865"/>
      <w:r>
        <w:rPr>
          <w:rFonts w:hint="cs"/>
          <w:rtl/>
          <w:lang w:eastAsia="he-IL"/>
        </w:rPr>
        <w:t>לרמטכ"ל אומרים</w:t>
      </w:r>
      <w:bookmarkStart w:id="14866" w:name="_ETM_Q27_315198"/>
      <w:bookmarkEnd w:id="14866"/>
      <w:r>
        <w:rPr>
          <w:rFonts w:hint="cs"/>
          <w:rtl/>
          <w:lang w:eastAsia="he-IL"/>
        </w:rPr>
        <w:t xml:space="preserve">: </w:t>
      </w:r>
      <w:r>
        <w:rPr>
          <w:rtl/>
        </w:rPr>
        <w:t xml:space="preserve">עד </w:t>
      </w:r>
      <w:bookmarkStart w:id="14867" w:name="_ETM_Q27_319900"/>
      <w:bookmarkEnd w:id="14867"/>
      <w:r>
        <w:rPr>
          <w:rtl/>
        </w:rPr>
        <w:t xml:space="preserve">סוף </w:t>
      </w:r>
      <w:bookmarkStart w:id="14868" w:name="_ETM_Q27_320169"/>
      <w:bookmarkEnd w:id="14868"/>
      <w:r>
        <w:rPr>
          <w:rtl/>
        </w:rPr>
        <w:t xml:space="preserve">החודש </w:t>
      </w:r>
      <w:bookmarkStart w:id="14869" w:name="_ETM_Q27_320620"/>
      <w:bookmarkEnd w:id="14869"/>
      <w:r w:rsidR="00E237FC">
        <w:rPr>
          <w:rFonts w:hint="cs"/>
          <w:rtl/>
        </w:rPr>
        <w:t xml:space="preserve">– </w:t>
      </w:r>
      <w:r>
        <w:rPr>
          <w:rtl/>
        </w:rPr>
        <w:t>תחקירים</w:t>
      </w:r>
      <w:r>
        <w:rPr>
          <w:rFonts w:hint="cs"/>
          <w:rtl/>
        </w:rPr>
        <w:t>.</w:t>
      </w:r>
      <w:r>
        <w:rPr>
          <w:rtl/>
        </w:rPr>
        <w:t xml:space="preserve"> </w:t>
      </w:r>
      <w:bookmarkStart w:id="14870" w:name="_ETM_Q27_321910"/>
      <w:bookmarkEnd w:id="14870"/>
      <w:r>
        <w:rPr>
          <w:rtl/>
        </w:rPr>
        <w:t xml:space="preserve">לדרג </w:t>
      </w:r>
      <w:bookmarkStart w:id="14871" w:name="_ETM_Q27_322450"/>
      <w:bookmarkEnd w:id="14871"/>
      <w:r>
        <w:rPr>
          <w:rtl/>
        </w:rPr>
        <w:t>המדיני</w:t>
      </w:r>
      <w:r>
        <w:rPr>
          <w:rFonts w:hint="cs"/>
          <w:rtl/>
        </w:rPr>
        <w:t>,</w:t>
      </w:r>
      <w:r>
        <w:rPr>
          <w:rtl/>
        </w:rPr>
        <w:t xml:space="preserve"> </w:t>
      </w:r>
      <w:bookmarkStart w:id="14872" w:name="_ETM_Q27_323020"/>
      <w:bookmarkEnd w:id="14872"/>
      <w:r>
        <w:rPr>
          <w:rtl/>
        </w:rPr>
        <w:t>לקבינט</w:t>
      </w:r>
      <w:r>
        <w:rPr>
          <w:rFonts w:hint="cs"/>
          <w:rtl/>
        </w:rPr>
        <w:t>,</w:t>
      </w:r>
      <w:bookmarkStart w:id="14873" w:name="_ETM_Q27_320266"/>
      <w:bookmarkEnd w:id="14873"/>
      <w:r>
        <w:rPr>
          <w:rtl/>
        </w:rPr>
        <w:t xml:space="preserve"> </w:t>
      </w:r>
      <w:bookmarkStart w:id="14874" w:name="_ETM_Q27_323830"/>
      <w:bookmarkEnd w:id="14874"/>
      <w:r>
        <w:rPr>
          <w:rtl/>
        </w:rPr>
        <w:t>אומרים</w:t>
      </w:r>
      <w:r>
        <w:rPr>
          <w:rFonts w:hint="cs"/>
          <w:rtl/>
        </w:rPr>
        <w:t>:</w:t>
      </w:r>
      <w:r>
        <w:rPr>
          <w:rtl/>
        </w:rPr>
        <w:t xml:space="preserve"> </w:t>
      </w:r>
      <w:bookmarkStart w:id="14875" w:name="_ETM_Q27_324160"/>
      <w:bookmarkEnd w:id="14875"/>
      <w:r>
        <w:rPr>
          <w:rtl/>
        </w:rPr>
        <w:t xml:space="preserve">עוד </w:t>
      </w:r>
      <w:bookmarkStart w:id="14876" w:name="_ETM_Q27_324310"/>
      <w:bookmarkEnd w:id="14876"/>
      <w:r>
        <w:rPr>
          <w:rtl/>
        </w:rPr>
        <w:t xml:space="preserve">לא </w:t>
      </w:r>
      <w:bookmarkStart w:id="14877" w:name="_ETM_Q27_324400"/>
      <w:bookmarkEnd w:id="14877"/>
      <w:r>
        <w:rPr>
          <w:rtl/>
        </w:rPr>
        <w:t xml:space="preserve">התחלנו </w:t>
      </w:r>
      <w:bookmarkStart w:id="14878" w:name="_ETM_Q27_324940"/>
      <w:bookmarkEnd w:id="14878"/>
      <w:r>
        <w:rPr>
          <w:rtl/>
        </w:rPr>
        <w:t>תחקירים</w:t>
      </w:r>
      <w:r>
        <w:rPr>
          <w:rFonts w:hint="cs"/>
          <w:rtl/>
        </w:rPr>
        <w:t>.</w:t>
      </w:r>
      <w:r>
        <w:rPr>
          <w:rtl/>
        </w:rPr>
        <w:t xml:space="preserve"> </w:t>
      </w:r>
      <w:bookmarkStart w:id="14879" w:name="_ETM_Q27_326650"/>
      <w:bookmarkEnd w:id="14879"/>
      <w:r>
        <w:rPr>
          <w:rtl/>
        </w:rPr>
        <w:t>תגיד</w:t>
      </w:r>
      <w:bookmarkStart w:id="14880" w:name="_ETM_Q27_327099"/>
      <w:bookmarkStart w:id="14881" w:name="_ETM_Q27_324534"/>
      <w:bookmarkEnd w:id="14880"/>
      <w:bookmarkEnd w:id="14881"/>
      <w:r>
        <w:rPr>
          <w:rtl/>
        </w:rPr>
        <w:t>ו</w:t>
      </w:r>
      <w:r>
        <w:rPr>
          <w:rFonts w:hint="cs"/>
          <w:rtl/>
        </w:rPr>
        <w:t>,</w:t>
      </w:r>
      <w:r>
        <w:rPr>
          <w:rtl/>
        </w:rPr>
        <w:t xml:space="preserve"> </w:t>
      </w:r>
      <w:bookmarkStart w:id="14882" w:name="_ETM_Q27_327249"/>
      <w:bookmarkEnd w:id="14882"/>
      <w:r>
        <w:rPr>
          <w:rFonts w:hint="cs"/>
          <w:rtl/>
        </w:rPr>
        <w:t xml:space="preserve">אין גבול </w:t>
      </w:r>
      <w:bookmarkStart w:id="14883" w:name="_ETM_Q27_323729"/>
      <w:bookmarkEnd w:id="14883"/>
      <w:r>
        <w:rPr>
          <w:rFonts w:hint="cs"/>
          <w:rtl/>
        </w:rPr>
        <w:t>לצביעות?</w:t>
      </w:r>
      <w:bookmarkStart w:id="14884" w:name="_ETM_Q27_326576"/>
      <w:bookmarkEnd w:id="14884"/>
    </w:p>
    <w:p w:rsidR="000172BA" w:rsidRDefault="000172BA" w:rsidP="00504B57">
      <w:pPr>
        <w:rPr>
          <w:rtl/>
        </w:rPr>
      </w:pPr>
    </w:p>
    <w:p w:rsidR="000172BA" w:rsidRDefault="000172BA" w:rsidP="00504B57">
      <w:pPr>
        <w:pStyle w:val="af6"/>
        <w:keepNext/>
        <w:rPr>
          <w:rtl/>
        </w:rPr>
      </w:pPr>
      <w:bookmarkStart w:id="14885" w:name="_ETM_Q27_326669"/>
      <w:bookmarkEnd w:id="14885"/>
      <w:r w:rsidRPr="009D50F0">
        <w:rPr>
          <w:rStyle w:val="TagStyle"/>
          <w:rtl/>
        </w:rPr>
        <w:t xml:space="preserve"> &lt;&lt; יור &gt;&gt; </w:t>
      </w:r>
      <w:r>
        <w:rPr>
          <w:rtl/>
        </w:rPr>
        <w:t>היו"ר ניסים ואטורי:</w:t>
      </w:r>
      <w:r w:rsidRPr="009D50F0">
        <w:rPr>
          <w:rStyle w:val="TagStyle"/>
          <w:rtl/>
        </w:rPr>
        <w:t xml:space="preserve"> &lt;&lt; יור &gt;&gt;</w:t>
      </w:r>
      <w:r>
        <w:rPr>
          <w:rtl/>
        </w:rPr>
        <w:t xml:space="preserve">   </w:t>
      </w:r>
    </w:p>
    <w:p w:rsidR="000172BA" w:rsidRDefault="000172BA" w:rsidP="00A6278C">
      <w:pPr>
        <w:rPr>
          <w:rtl/>
          <w:lang w:eastAsia="he-IL"/>
        </w:rPr>
      </w:pPr>
    </w:p>
    <w:p w:rsidR="000172BA" w:rsidRDefault="000172BA" w:rsidP="00504B57">
      <w:pPr>
        <w:rPr>
          <w:rtl/>
          <w:lang w:eastAsia="he-IL"/>
        </w:rPr>
      </w:pPr>
      <w:bookmarkStart w:id="14886" w:name="_ETM_Q27_329974"/>
      <w:bookmarkStart w:id="14887" w:name="_ETM_Q27_325740"/>
      <w:bookmarkEnd w:id="14886"/>
      <w:bookmarkEnd w:id="14887"/>
      <w:r>
        <w:rPr>
          <w:rFonts w:hint="cs"/>
          <w:rtl/>
          <w:lang w:eastAsia="he-IL"/>
        </w:rPr>
        <w:t>אתה חושב שדובר צה"ל צריך לבקר את החקיקה בכנס</w:t>
      </w:r>
      <w:bookmarkStart w:id="14888" w:name="_ETM_Q27_325541"/>
      <w:bookmarkEnd w:id="14888"/>
      <w:r>
        <w:rPr>
          <w:rFonts w:hint="cs"/>
          <w:rtl/>
          <w:lang w:eastAsia="he-IL"/>
        </w:rPr>
        <w:t>ת?</w:t>
      </w:r>
      <w:bookmarkStart w:id="14889" w:name="_ETM_Q27_327185"/>
      <w:bookmarkEnd w:id="14889"/>
    </w:p>
    <w:p w:rsidR="000172BA" w:rsidRDefault="000172BA" w:rsidP="00504B57">
      <w:pPr>
        <w:rPr>
          <w:rtl/>
          <w:lang w:eastAsia="he-IL"/>
        </w:rPr>
      </w:pPr>
      <w:bookmarkStart w:id="14890" w:name="_ETM_Q27_327284"/>
      <w:bookmarkEnd w:id="14890"/>
    </w:p>
    <w:p w:rsidR="000172BA" w:rsidRDefault="000172BA" w:rsidP="00504B57">
      <w:pPr>
        <w:pStyle w:val="-"/>
        <w:keepNext/>
        <w:rPr>
          <w:rtl/>
        </w:rPr>
      </w:pPr>
      <w:r w:rsidRPr="009D50F0">
        <w:rPr>
          <w:rStyle w:val="TagStyle"/>
          <w:rtl/>
        </w:rPr>
        <w:t xml:space="preserve"> &lt;&lt; דובר_המשך &gt;&gt; </w:t>
      </w:r>
      <w:r>
        <w:rPr>
          <w:rtl/>
        </w:rPr>
        <w:t>אלעזר שטרן (יש עתיד):</w:t>
      </w:r>
      <w:r w:rsidRPr="009D50F0">
        <w:rPr>
          <w:rStyle w:val="TagStyle"/>
          <w:rtl/>
        </w:rPr>
        <w:t xml:space="preserve"> &lt;&lt; דובר_המשך &gt;&gt;</w:t>
      </w:r>
      <w:r>
        <w:rPr>
          <w:rtl/>
        </w:rPr>
        <w:t xml:space="preserve">   </w:t>
      </w:r>
    </w:p>
    <w:p w:rsidR="000172BA" w:rsidRDefault="000172BA" w:rsidP="00A6278C">
      <w:pPr>
        <w:rPr>
          <w:rtl/>
          <w:lang w:eastAsia="he-IL"/>
        </w:rPr>
      </w:pPr>
    </w:p>
    <w:p w:rsidR="000172BA" w:rsidRDefault="000172BA" w:rsidP="00504B57">
      <w:pPr>
        <w:rPr>
          <w:rtl/>
          <w:lang w:eastAsia="he-IL"/>
        </w:rPr>
      </w:pPr>
      <w:bookmarkStart w:id="14891" w:name="_ETM_Q27_328092"/>
      <w:bookmarkEnd w:id="14891"/>
      <w:r>
        <w:rPr>
          <w:rFonts w:hint="cs"/>
          <w:rtl/>
          <w:lang w:eastAsia="he-IL"/>
        </w:rPr>
        <w:t xml:space="preserve">לצביעות אין </w:t>
      </w:r>
      <w:bookmarkStart w:id="14892" w:name="_ETM_Q27_327871"/>
      <w:bookmarkEnd w:id="14892"/>
      <w:r>
        <w:rPr>
          <w:rFonts w:hint="cs"/>
          <w:rtl/>
          <w:lang w:eastAsia="he-IL"/>
        </w:rPr>
        <w:t>גבול?</w:t>
      </w:r>
      <w:bookmarkStart w:id="14893" w:name="_ETM_Q27_332213"/>
      <w:bookmarkEnd w:id="14893"/>
    </w:p>
    <w:p w:rsidR="000172BA" w:rsidRDefault="000172BA" w:rsidP="00504B57">
      <w:pPr>
        <w:rPr>
          <w:rtl/>
          <w:lang w:eastAsia="he-IL"/>
        </w:rPr>
      </w:pPr>
      <w:bookmarkStart w:id="14894" w:name="_ETM_Q27_332284"/>
      <w:bookmarkEnd w:id="14894"/>
    </w:p>
    <w:p w:rsidR="000172BA" w:rsidRDefault="000172BA" w:rsidP="00504B57">
      <w:pPr>
        <w:pStyle w:val="af6"/>
        <w:keepNext/>
        <w:rPr>
          <w:rtl/>
        </w:rPr>
      </w:pPr>
      <w:r w:rsidRPr="009D50F0">
        <w:rPr>
          <w:rStyle w:val="TagStyle"/>
          <w:rtl/>
        </w:rPr>
        <w:t xml:space="preserve"> &lt;&lt; יור &gt;&gt; </w:t>
      </w:r>
      <w:r>
        <w:rPr>
          <w:rtl/>
        </w:rPr>
        <w:t>היו"ר ניסים ואטורי:</w:t>
      </w:r>
      <w:r w:rsidRPr="009D50F0">
        <w:rPr>
          <w:rStyle w:val="TagStyle"/>
          <w:rtl/>
        </w:rPr>
        <w:t xml:space="preserve"> &lt;&lt; יור &gt;&gt;</w:t>
      </w:r>
      <w:r>
        <w:rPr>
          <w:rtl/>
        </w:rPr>
        <w:t xml:space="preserve">   </w:t>
      </w:r>
    </w:p>
    <w:p w:rsidR="000172BA" w:rsidRDefault="000172BA" w:rsidP="00A6278C">
      <w:pPr>
        <w:rPr>
          <w:rtl/>
          <w:lang w:eastAsia="he-IL"/>
        </w:rPr>
      </w:pPr>
    </w:p>
    <w:p w:rsidR="000172BA" w:rsidRDefault="000172BA" w:rsidP="00504B57">
      <w:pPr>
        <w:rPr>
          <w:rtl/>
          <w:lang w:eastAsia="he-IL"/>
        </w:rPr>
      </w:pPr>
      <w:bookmarkStart w:id="14895" w:name="_ETM_Q27_333290"/>
      <w:bookmarkEnd w:id="14895"/>
      <w:r>
        <w:rPr>
          <w:rFonts w:hint="cs"/>
          <w:rtl/>
          <w:lang w:eastAsia="he-IL"/>
        </w:rPr>
        <w:t>באמ</w:t>
      </w:r>
      <w:bookmarkStart w:id="14896" w:name="_ETM_Q27_329712"/>
      <w:bookmarkEnd w:id="14896"/>
      <w:r>
        <w:rPr>
          <w:rFonts w:hint="cs"/>
          <w:rtl/>
          <w:lang w:eastAsia="he-IL"/>
        </w:rPr>
        <w:t>ת, איפה הדמוקרטיה?</w:t>
      </w:r>
      <w:bookmarkStart w:id="14897" w:name="_ETM_Q27_333907"/>
      <w:bookmarkEnd w:id="14897"/>
    </w:p>
    <w:p w:rsidR="000172BA" w:rsidRDefault="000172BA" w:rsidP="00504B57">
      <w:pPr>
        <w:rPr>
          <w:rtl/>
          <w:lang w:eastAsia="he-IL"/>
        </w:rPr>
      </w:pPr>
      <w:bookmarkStart w:id="14898" w:name="_ETM_Q27_333980"/>
      <w:bookmarkStart w:id="14899" w:name="_ETM_Q27_329450"/>
      <w:bookmarkEnd w:id="14898"/>
      <w:bookmarkEnd w:id="14899"/>
    </w:p>
    <w:p w:rsidR="000172BA" w:rsidRDefault="000172BA" w:rsidP="00504B57">
      <w:pPr>
        <w:pStyle w:val="-"/>
        <w:keepNext/>
        <w:rPr>
          <w:rtl/>
        </w:rPr>
      </w:pPr>
      <w:r w:rsidRPr="009D50F0">
        <w:rPr>
          <w:rStyle w:val="TagStyle"/>
          <w:rtl/>
        </w:rPr>
        <w:t xml:space="preserve"> &lt;&lt; דובר_המשך &gt;&gt; </w:t>
      </w:r>
      <w:r>
        <w:rPr>
          <w:rtl/>
        </w:rPr>
        <w:t>אלעזר שטרן (יש עתיד):</w:t>
      </w:r>
      <w:r w:rsidRPr="009D50F0">
        <w:rPr>
          <w:rStyle w:val="TagStyle"/>
          <w:rtl/>
        </w:rPr>
        <w:t xml:space="preserve"> &lt;&lt; דובר_המשך &gt;&gt;</w:t>
      </w:r>
      <w:r>
        <w:rPr>
          <w:rtl/>
        </w:rPr>
        <w:t xml:space="preserve">   </w:t>
      </w:r>
    </w:p>
    <w:p w:rsidR="000172BA" w:rsidRDefault="000172BA" w:rsidP="00A6278C">
      <w:pPr>
        <w:rPr>
          <w:rtl/>
          <w:lang w:eastAsia="he-IL"/>
        </w:rPr>
      </w:pPr>
    </w:p>
    <w:p w:rsidR="000172BA" w:rsidRDefault="000172BA" w:rsidP="00504B57">
      <w:pPr>
        <w:rPr>
          <w:rtl/>
          <w:lang w:eastAsia="he-IL"/>
        </w:rPr>
      </w:pPr>
      <w:bookmarkStart w:id="14900" w:name="_ETM_Q27_330169"/>
      <w:bookmarkEnd w:id="14900"/>
      <w:r>
        <w:rPr>
          <w:rFonts w:hint="cs"/>
          <w:rtl/>
          <w:lang w:eastAsia="he-IL"/>
        </w:rPr>
        <w:t xml:space="preserve">אין גבול </w:t>
      </w:r>
      <w:bookmarkStart w:id="14901" w:name="_ETM_Q27_333645"/>
      <w:bookmarkEnd w:id="14901"/>
      <w:r>
        <w:rPr>
          <w:rFonts w:hint="cs"/>
          <w:rtl/>
          <w:lang w:eastAsia="he-IL"/>
        </w:rPr>
        <w:t>לצביעות?</w:t>
      </w:r>
      <w:bookmarkStart w:id="14902" w:name="_ETM_Q27_331144"/>
      <w:bookmarkEnd w:id="14902"/>
    </w:p>
    <w:p w:rsidR="000172BA" w:rsidRDefault="000172BA" w:rsidP="00504B57">
      <w:pPr>
        <w:rPr>
          <w:rtl/>
          <w:lang w:eastAsia="he-IL"/>
        </w:rPr>
      </w:pPr>
      <w:bookmarkStart w:id="14903" w:name="_ETM_Q27_331321"/>
      <w:bookmarkStart w:id="14904" w:name="_ETM_Q27_331392"/>
      <w:bookmarkEnd w:id="14903"/>
      <w:bookmarkEnd w:id="14904"/>
    </w:p>
    <w:p w:rsidR="000172BA" w:rsidRDefault="000172BA" w:rsidP="00504B57">
      <w:pPr>
        <w:pStyle w:val="af6"/>
        <w:keepNext/>
        <w:rPr>
          <w:rtl/>
        </w:rPr>
      </w:pPr>
      <w:r w:rsidRPr="009D50F0">
        <w:rPr>
          <w:rStyle w:val="TagStyle"/>
          <w:rtl/>
        </w:rPr>
        <w:t xml:space="preserve"> &lt;&lt; יור &gt;&gt; </w:t>
      </w:r>
      <w:r>
        <w:rPr>
          <w:rtl/>
        </w:rPr>
        <w:t>היו"ר ניסים ואטורי:</w:t>
      </w:r>
      <w:r w:rsidRPr="009D50F0">
        <w:rPr>
          <w:rStyle w:val="TagStyle"/>
          <w:rtl/>
        </w:rPr>
        <w:t xml:space="preserve"> &lt;&lt; יור &gt;&gt;</w:t>
      </w:r>
      <w:r>
        <w:rPr>
          <w:rtl/>
        </w:rPr>
        <w:t xml:space="preserve">   </w:t>
      </w:r>
    </w:p>
    <w:p w:rsidR="000172BA" w:rsidRDefault="000172BA" w:rsidP="00504B57">
      <w:pPr>
        <w:rPr>
          <w:rtl/>
          <w:lang w:eastAsia="he-IL"/>
        </w:rPr>
      </w:pPr>
    </w:p>
    <w:p w:rsidR="000172BA" w:rsidRDefault="000172BA" w:rsidP="00504B57">
      <w:pPr>
        <w:rPr>
          <w:rtl/>
          <w:lang w:eastAsia="he-IL"/>
        </w:rPr>
      </w:pPr>
      <w:bookmarkStart w:id="14905" w:name="_ETM_Q27_332088"/>
      <w:bookmarkEnd w:id="14905"/>
      <w:r>
        <w:rPr>
          <w:rFonts w:hint="cs"/>
          <w:rtl/>
          <w:lang w:eastAsia="he-IL"/>
        </w:rPr>
        <w:t>הצבא יקבע לנו מה לחוקק?</w:t>
      </w:r>
      <w:bookmarkStart w:id="14906" w:name="_ETM_Q27_333488"/>
      <w:bookmarkEnd w:id="14906"/>
      <w:r>
        <w:rPr>
          <w:rFonts w:hint="cs"/>
          <w:rtl/>
          <w:lang w:eastAsia="he-IL"/>
        </w:rPr>
        <w:t xml:space="preserve"> נו, באמת.</w:t>
      </w:r>
      <w:bookmarkStart w:id="14907" w:name="_ETM_Q27_338542"/>
      <w:bookmarkEnd w:id="14907"/>
    </w:p>
    <w:p w:rsidR="000172BA" w:rsidRDefault="000172BA" w:rsidP="00504B57">
      <w:pPr>
        <w:rPr>
          <w:rtl/>
          <w:lang w:eastAsia="he-IL"/>
        </w:rPr>
      </w:pPr>
      <w:bookmarkStart w:id="14908" w:name="_ETM_Q27_338612"/>
      <w:bookmarkStart w:id="14909" w:name="_ETM_Q27_333978"/>
      <w:bookmarkEnd w:id="14908"/>
      <w:bookmarkEnd w:id="14909"/>
    </w:p>
    <w:p w:rsidR="000172BA" w:rsidRDefault="000172BA" w:rsidP="00504B57">
      <w:pPr>
        <w:pStyle w:val="-"/>
        <w:keepNext/>
        <w:rPr>
          <w:rtl/>
        </w:rPr>
      </w:pPr>
      <w:bookmarkStart w:id="14910" w:name="ET_speakercontinue_5109_21"/>
      <w:r w:rsidRPr="009D50F0">
        <w:rPr>
          <w:rStyle w:val="TagStyle"/>
          <w:rtl/>
        </w:rPr>
        <w:t xml:space="preserve"> &lt;&lt; דובר_המשך &gt;&gt; </w:t>
      </w:r>
      <w:r>
        <w:rPr>
          <w:rtl/>
        </w:rPr>
        <w:t>אלעזר שטרן (יש עתיד):</w:t>
      </w:r>
      <w:r w:rsidRPr="009D50F0">
        <w:rPr>
          <w:rStyle w:val="TagStyle"/>
          <w:rtl/>
        </w:rPr>
        <w:t xml:space="preserve"> &lt;&lt; דובר_המשך &gt;&gt;</w:t>
      </w:r>
      <w:r>
        <w:rPr>
          <w:rtl/>
        </w:rPr>
        <w:t xml:space="preserve">   </w:t>
      </w:r>
      <w:bookmarkEnd w:id="14910"/>
    </w:p>
    <w:p w:rsidR="000172BA" w:rsidRDefault="000172BA" w:rsidP="00A6278C">
      <w:pPr>
        <w:rPr>
          <w:rtl/>
          <w:lang w:eastAsia="he-IL"/>
        </w:rPr>
      </w:pPr>
    </w:p>
    <w:p w:rsidR="000172BA" w:rsidRDefault="000172BA" w:rsidP="00504B57">
      <w:pPr>
        <w:rPr>
          <w:rtl/>
        </w:rPr>
      </w:pPr>
      <w:bookmarkStart w:id="14911" w:name="_ETM_Q27_335381"/>
      <w:bookmarkStart w:id="14912" w:name="_ETM_Q27_326737"/>
      <w:bookmarkStart w:id="14913" w:name="_ETM_Q27_326819"/>
      <w:bookmarkStart w:id="14914" w:name="_ETM_Q27_327790"/>
      <w:bookmarkStart w:id="14915" w:name="_ETM_Q27_327969"/>
      <w:bookmarkStart w:id="14916" w:name="_ETM_Q27_328329"/>
      <w:bookmarkStart w:id="14917" w:name="_ETM_Q27_328749"/>
      <w:bookmarkStart w:id="14918" w:name="_ETM_Q27_329109"/>
      <w:bookmarkStart w:id="14919" w:name="_ETM_Q27_333407"/>
      <w:bookmarkStart w:id="14920" w:name="_ETM_Q27_329290"/>
      <w:bookmarkStart w:id="14921" w:name="_ETM_Q27_329980"/>
      <w:bookmarkStart w:id="14922" w:name="_ETM_Q27_330430"/>
      <w:bookmarkStart w:id="14923" w:name="_ETM_Q27_330579"/>
      <w:bookmarkStart w:id="14924" w:name="_ETM_Q27_331239"/>
      <w:bookmarkStart w:id="14925" w:name="_ETM_Q27_331779"/>
      <w:bookmarkStart w:id="14926" w:name="_ETM_Q27_332019"/>
      <w:bookmarkStart w:id="14927" w:name="_ETM_Q27_332680"/>
      <w:bookmarkStart w:id="14928" w:name="_ETM_Q27_332829"/>
      <w:bookmarkStart w:id="14929" w:name="_ETM_Q27_333189"/>
      <w:bookmarkStart w:id="14930" w:name="_ETM_Q27_334150"/>
      <w:bookmarkStart w:id="14931" w:name="_ETM_Q27_334659"/>
      <w:bookmarkStart w:id="14932" w:name="_ETM_Q27_334840"/>
      <w:bookmarkStart w:id="14933" w:name="_ETM_Q27_334959"/>
      <w:bookmarkStart w:id="14934" w:name="_ETM_Q27_335139"/>
      <w:bookmarkStart w:id="14935" w:name="_ETM_Q27_335260"/>
      <w:bookmarkStart w:id="14936" w:name="_ETM_Q27_336370"/>
      <w:bookmarkStart w:id="14937" w:name="_ETM_Q27_336609"/>
      <w:bookmarkEnd w:id="14911"/>
      <w:bookmarkEnd w:id="14912"/>
      <w:bookmarkEnd w:id="14913"/>
      <w:bookmarkEnd w:id="14914"/>
      <w:bookmarkEnd w:id="14915"/>
      <w:bookmarkEnd w:id="14916"/>
      <w:bookmarkEnd w:id="14917"/>
      <w:bookmarkEnd w:id="14918"/>
      <w:bookmarkEnd w:id="14919"/>
      <w:bookmarkEnd w:id="14920"/>
      <w:bookmarkEnd w:id="14921"/>
      <w:bookmarkEnd w:id="14922"/>
      <w:bookmarkEnd w:id="14923"/>
      <w:bookmarkEnd w:id="14924"/>
      <w:bookmarkEnd w:id="14925"/>
      <w:bookmarkEnd w:id="14926"/>
      <w:bookmarkEnd w:id="14927"/>
      <w:bookmarkEnd w:id="14928"/>
      <w:bookmarkEnd w:id="14929"/>
      <w:bookmarkEnd w:id="14930"/>
      <w:bookmarkEnd w:id="14931"/>
      <w:bookmarkEnd w:id="14932"/>
      <w:bookmarkEnd w:id="14933"/>
      <w:bookmarkEnd w:id="14934"/>
      <w:bookmarkEnd w:id="14935"/>
      <w:bookmarkEnd w:id="14936"/>
      <w:bookmarkEnd w:id="14937"/>
      <w:r>
        <w:rPr>
          <w:rtl/>
        </w:rPr>
        <w:t xml:space="preserve">אני </w:t>
      </w:r>
      <w:bookmarkStart w:id="14938" w:name="_ETM_Q27_337299"/>
      <w:bookmarkEnd w:id="14938"/>
      <w:r>
        <w:rPr>
          <w:rtl/>
        </w:rPr>
        <w:t xml:space="preserve">אגלה </w:t>
      </w:r>
      <w:bookmarkStart w:id="14939" w:name="_ETM_Q27_337599"/>
      <w:bookmarkEnd w:id="14939"/>
      <w:r>
        <w:rPr>
          <w:rtl/>
        </w:rPr>
        <w:t xml:space="preserve">לך </w:t>
      </w:r>
      <w:bookmarkStart w:id="14940" w:name="_ETM_Q27_337779"/>
      <w:bookmarkEnd w:id="14940"/>
      <w:r>
        <w:rPr>
          <w:rtl/>
        </w:rPr>
        <w:t xml:space="preserve">עוד </w:t>
      </w:r>
      <w:bookmarkStart w:id="14941" w:name="_ETM_Q27_337930"/>
      <w:bookmarkEnd w:id="14941"/>
      <w:r>
        <w:rPr>
          <w:rtl/>
        </w:rPr>
        <w:t>משהו</w:t>
      </w:r>
      <w:r>
        <w:rPr>
          <w:rFonts w:hint="cs"/>
          <w:rtl/>
        </w:rPr>
        <w:t>,</w:t>
      </w:r>
      <w:bookmarkStart w:id="14942" w:name="_ETM_Q27_337305"/>
      <w:bookmarkEnd w:id="14942"/>
      <w:r>
        <w:rPr>
          <w:rtl/>
        </w:rPr>
        <w:t xml:space="preserve"> </w:t>
      </w:r>
      <w:bookmarkStart w:id="14943" w:name="_ETM_Q27_338230"/>
      <w:bookmarkEnd w:id="14943"/>
      <w:r>
        <w:rPr>
          <w:rtl/>
        </w:rPr>
        <w:t xml:space="preserve">כיוון </w:t>
      </w:r>
      <w:bookmarkStart w:id="14944" w:name="_ETM_Q27_338469"/>
      <w:bookmarkEnd w:id="14944"/>
      <w:r>
        <w:rPr>
          <w:rtl/>
        </w:rPr>
        <w:t xml:space="preserve">שאתה </w:t>
      </w:r>
      <w:bookmarkStart w:id="14945" w:name="_ETM_Q27_338650"/>
      <w:bookmarkEnd w:id="14945"/>
      <w:r>
        <w:rPr>
          <w:rtl/>
        </w:rPr>
        <w:t xml:space="preserve">אומר </w:t>
      </w:r>
      <w:bookmarkStart w:id="14946" w:name="_ETM_Q27_338889"/>
      <w:bookmarkEnd w:id="14946"/>
      <w:r>
        <w:rPr>
          <w:rtl/>
        </w:rPr>
        <w:t xml:space="preserve">לי </w:t>
      </w:r>
      <w:bookmarkStart w:id="14947" w:name="_ETM_Q27_339010"/>
      <w:bookmarkEnd w:id="14947"/>
      <w:r>
        <w:rPr>
          <w:rtl/>
        </w:rPr>
        <w:t xml:space="preserve">שאתה </w:t>
      </w:r>
      <w:bookmarkStart w:id="14948" w:name="_ETM_Q27_339159"/>
      <w:bookmarkEnd w:id="14948"/>
      <w:r>
        <w:rPr>
          <w:rtl/>
        </w:rPr>
        <w:t xml:space="preserve">יושב </w:t>
      </w:r>
      <w:bookmarkStart w:id="14949" w:name="_ETM_Q27_339400"/>
      <w:bookmarkEnd w:id="14949"/>
      <w:r>
        <w:rPr>
          <w:rtl/>
        </w:rPr>
        <w:t xml:space="preserve">בוועדת </w:t>
      </w:r>
      <w:bookmarkStart w:id="14950" w:name="_ETM_Q27_339760"/>
      <w:bookmarkEnd w:id="14950"/>
      <w:r>
        <w:rPr>
          <w:rtl/>
        </w:rPr>
        <w:t xml:space="preserve">חוץ </w:t>
      </w:r>
      <w:bookmarkStart w:id="14951" w:name="_ETM_Q27_339939"/>
      <w:bookmarkEnd w:id="14951"/>
      <w:r>
        <w:rPr>
          <w:rtl/>
        </w:rPr>
        <w:t>וביטחון</w:t>
      </w:r>
      <w:r>
        <w:rPr>
          <w:rFonts w:hint="cs"/>
          <w:rtl/>
        </w:rPr>
        <w:t>,</w:t>
      </w:r>
      <w:bookmarkStart w:id="14952" w:name="_ETM_Q27_338335"/>
      <w:bookmarkEnd w:id="14952"/>
      <w:r>
        <w:rPr>
          <w:rtl/>
        </w:rPr>
        <w:t xml:space="preserve"> </w:t>
      </w:r>
      <w:bookmarkStart w:id="14953" w:name="_ETM_Q27_341310"/>
      <w:bookmarkEnd w:id="14953"/>
      <w:r>
        <w:rPr>
          <w:rtl/>
        </w:rPr>
        <w:t xml:space="preserve">למרות </w:t>
      </w:r>
      <w:bookmarkStart w:id="14954" w:name="_ETM_Q27_341669"/>
      <w:bookmarkEnd w:id="14954"/>
      <w:r>
        <w:rPr>
          <w:rtl/>
        </w:rPr>
        <w:t xml:space="preserve">שאני </w:t>
      </w:r>
      <w:bookmarkStart w:id="14955" w:name="_ETM_Q27_342419"/>
      <w:bookmarkEnd w:id="14955"/>
      <w:r>
        <w:rPr>
          <w:rtl/>
        </w:rPr>
        <w:t xml:space="preserve">לא </w:t>
      </w:r>
      <w:bookmarkStart w:id="14956" w:name="_ETM_Q27_342510"/>
      <w:bookmarkEnd w:id="14956"/>
      <w:r>
        <w:rPr>
          <w:rtl/>
        </w:rPr>
        <w:t xml:space="preserve">רוצה </w:t>
      </w:r>
      <w:bookmarkStart w:id="14957" w:name="_ETM_Q27_342720"/>
      <w:bookmarkEnd w:id="14957"/>
      <w:r>
        <w:rPr>
          <w:rtl/>
        </w:rPr>
        <w:t xml:space="preserve">להגיד </w:t>
      </w:r>
      <w:bookmarkStart w:id="14958" w:name="_ETM_Q27_342960"/>
      <w:bookmarkEnd w:id="14958"/>
      <w:r>
        <w:rPr>
          <w:rtl/>
        </w:rPr>
        <w:t xml:space="preserve">כמה </w:t>
      </w:r>
      <w:bookmarkStart w:id="14959" w:name="_ETM_Q27_343200"/>
      <w:bookmarkStart w:id="14960" w:name="_ETM_Q27_339236"/>
      <w:bookmarkEnd w:id="14959"/>
      <w:bookmarkEnd w:id="14960"/>
      <w:r>
        <w:rPr>
          <w:rFonts w:hint="cs"/>
          <w:rtl/>
        </w:rPr>
        <w:t>אתה יו</w:t>
      </w:r>
      <w:r>
        <w:rPr>
          <w:rtl/>
        </w:rPr>
        <w:t xml:space="preserve">שב </w:t>
      </w:r>
      <w:bookmarkStart w:id="14961" w:name="_ETM_Q27_343500"/>
      <w:bookmarkEnd w:id="14961"/>
      <w:r>
        <w:rPr>
          <w:rtl/>
        </w:rPr>
        <w:t xml:space="preserve">ביחס </w:t>
      </w:r>
      <w:bookmarkStart w:id="14962" w:name="_ETM_Q27_343889"/>
      <w:bookmarkEnd w:id="14962"/>
      <w:r>
        <w:rPr>
          <w:rtl/>
        </w:rPr>
        <w:t>אל</w:t>
      </w:r>
      <w:r>
        <w:rPr>
          <w:rFonts w:hint="cs"/>
          <w:rtl/>
        </w:rPr>
        <w:t>י</w:t>
      </w:r>
      <w:r>
        <w:rPr>
          <w:rtl/>
        </w:rPr>
        <w:t xml:space="preserve">י </w:t>
      </w:r>
      <w:bookmarkStart w:id="14963" w:name="_ETM_Q27_344130"/>
      <w:bookmarkEnd w:id="14963"/>
      <w:r>
        <w:rPr>
          <w:rtl/>
        </w:rPr>
        <w:t>שם</w:t>
      </w:r>
      <w:r>
        <w:rPr>
          <w:rFonts w:hint="cs"/>
          <w:rtl/>
        </w:rPr>
        <w:t>,</w:t>
      </w:r>
      <w:r>
        <w:rPr>
          <w:rtl/>
        </w:rPr>
        <w:t xml:space="preserve"> </w:t>
      </w:r>
      <w:bookmarkStart w:id="14964" w:name="_ETM_Q27_344310"/>
      <w:bookmarkEnd w:id="14964"/>
      <w:r>
        <w:rPr>
          <w:rtl/>
        </w:rPr>
        <w:t xml:space="preserve">אבל </w:t>
      </w:r>
      <w:bookmarkStart w:id="14965" w:name="_ETM_Q27_344520"/>
      <w:bookmarkEnd w:id="14965"/>
      <w:r>
        <w:rPr>
          <w:rtl/>
        </w:rPr>
        <w:t xml:space="preserve">אני </w:t>
      </w:r>
      <w:bookmarkStart w:id="14966" w:name="_ETM_Q27_344639"/>
      <w:bookmarkEnd w:id="14966"/>
      <w:r>
        <w:rPr>
          <w:rtl/>
        </w:rPr>
        <w:t xml:space="preserve">מכבד </w:t>
      </w:r>
      <w:bookmarkStart w:id="14967" w:name="_ETM_Q27_344970"/>
      <w:bookmarkEnd w:id="14967"/>
      <w:r>
        <w:rPr>
          <w:rtl/>
        </w:rPr>
        <w:t>אותך</w:t>
      </w:r>
      <w:r>
        <w:rPr>
          <w:rFonts w:hint="cs"/>
          <w:rtl/>
        </w:rPr>
        <w:t>.</w:t>
      </w:r>
      <w:bookmarkStart w:id="14968" w:name="_ETM_Q27_342137"/>
      <w:bookmarkEnd w:id="14968"/>
      <w:r>
        <w:rPr>
          <w:rtl/>
        </w:rPr>
        <w:t xml:space="preserve"> </w:t>
      </w:r>
      <w:bookmarkStart w:id="14969" w:name="_ETM_Q27_345389"/>
      <w:bookmarkEnd w:id="14969"/>
      <w:r>
        <w:rPr>
          <w:rtl/>
        </w:rPr>
        <w:t xml:space="preserve">זה </w:t>
      </w:r>
      <w:bookmarkStart w:id="14970" w:name="_ETM_Q27_345570"/>
      <w:bookmarkEnd w:id="14970"/>
      <w:r>
        <w:rPr>
          <w:rtl/>
        </w:rPr>
        <w:t xml:space="preserve">לא </w:t>
      </w:r>
      <w:bookmarkStart w:id="14971" w:name="_ETM_Q27_345660"/>
      <w:bookmarkEnd w:id="14971"/>
      <w:r>
        <w:rPr>
          <w:rtl/>
        </w:rPr>
        <w:t xml:space="preserve">עסק </w:t>
      </w:r>
      <w:bookmarkStart w:id="14972" w:name="_ETM_Q27_345990"/>
      <w:bookmarkEnd w:id="14972"/>
      <w:r>
        <w:rPr>
          <w:rtl/>
        </w:rPr>
        <w:t>פה</w:t>
      </w:r>
      <w:r>
        <w:rPr>
          <w:rFonts w:hint="cs"/>
          <w:rtl/>
        </w:rPr>
        <w:t>,</w:t>
      </w:r>
      <w:r>
        <w:rPr>
          <w:rtl/>
        </w:rPr>
        <w:t xml:space="preserve"> </w:t>
      </w:r>
      <w:bookmarkStart w:id="14973" w:name="_ETM_Q27_346650"/>
      <w:bookmarkEnd w:id="14973"/>
      <w:r>
        <w:rPr>
          <w:rtl/>
        </w:rPr>
        <w:t xml:space="preserve">אבל </w:t>
      </w:r>
      <w:bookmarkStart w:id="14974" w:name="_ETM_Q27_346860"/>
      <w:bookmarkEnd w:id="14974"/>
      <w:r>
        <w:rPr>
          <w:rFonts w:hint="cs"/>
          <w:rtl/>
        </w:rPr>
        <w:t xml:space="preserve">אני </w:t>
      </w:r>
      <w:bookmarkStart w:id="14975" w:name="_ETM_Q27_343844"/>
      <w:bookmarkEnd w:id="14975"/>
      <w:r>
        <w:rPr>
          <w:rtl/>
        </w:rPr>
        <w:t xml:space="preserve">רוצה </w:t>
      </w:r>
      <w:bookmarkStart w:id="14976" w:name="_ETM_Q27_347040"/>
      <w:bookmarkEnd w:id="14976"/>
      <w:r>
        <w:rPr>
          <w:rtl/>
        </w:rPr>
        <w:t xml:space="preserve">להגיד </w:t>
      </w:r>
      <w:bookmarkStart w:id="14977" w:name="_ETM_Q27_347219"/>
      <w:bookmarkEnd w:id="14977"/>
      <w:r>
        <w:rPr>
          <w:rtl/>
        </w:rPr>
        <w:t xml:space="preserve">לך </w:t>
      </w:r>
      <w:bookmarkStart w:id="14978" w:name="_ETM_Q27_347340"/>
      <w:bookmarkEnd w:id="14978"/>
      <w:r>
        <w:rPr>
          <w:rtl/>
        </w:rPr>
        <w:t xml:space="preserve">משהו </w:t>
      </w:r>
      <w:bookmarkStart w:id="14979" w:name="_ETM_Q27_347549"/>
      <w:bookmarkEnd w:id="14979"/>
      <w:r>
        <w:rPr>
          <w:rtl/>
        </w:rPr>
        <w:t>אחר</w:t>
      </w:r>
      <w:r>
        <w:rPr>
          <w:rFonts w:hint="cs"/>
          <w:rtl/>
        </w:rPr>
        <w:t>.</w:t>
      </w:r>
      <w:bookmarkStart w:id="14980" w:name="_ETM_Q27_348900"/>
      <w:bookmarkStart w:id="14981" w:name="_ETM_Q27_350466"/>
      <w:bookmarkEnd w:id="14980"/>
      <w:bookmarkEnd w:id="14981"/>
    </w:p>
    <w:p w:rsidR="000172BA" w:rsidRDefault="000172BA" w:rsidP="00504B57">
      <w:pPr>
        <w:rPr>
          <w:rtl/>
        </w:rPr>
      </w:pPr>
      <w:bookmarkStart w:id="14982" w:name="_ETM_Q27_350531"/>
      <w:bookmarkStart w:id="14983" w:name="_ETM_Q27_345598"/>
      <w:bookmarkEnd w:id="14982"/>
      <w:bookmarkEnd w:id="14983"/>
    </w:p>
    <w:p w:rsidR="000172BA" w:rsidRDefault="000172BA" w:rsidP="00504B57">
      <w:pPr>
        <w:pStyle w:val="af6"/>
        <w:keepNext/>
        <w:rPr>
          <w:rtl/>
        </w:rPr>
      </w:pPr>
      <w:bookmarkStart w:id="14984" w:name="ET_yor_6490_22"/>
      <w:r w:rsidRPr="00D4763F">
        <w:rPr>
          <w:rStyle w:val="TagStyle"/>
          <w:rtl/>
        </w:rPr>
        <w:t xml:space="preserve"> &lt;&lt; יור &gt;&gt; </w:t>
      </w:r>
      <w:r>
        <w:rPr>
          <w:rtl/>
        </w:rPr>
        <w:t>היו"ר ניסים ואטורי:</w:t>
      </w:r>
      <w:r w:rsidRPr="00D4763F">
        <w:rPr>
          <w:rStyle w:val="TagStyle"/>
          <w:rtl/>
        </w:rPr>
        <w:t xml:space="preserve"> &lt;&lt; יור &gt;&gt;</w:t>
      </w:r>
      <w:r>
        <w:rPr>
          <w:rtl/>
        </w:rPr>
        <w:t xml:space="preserve">   </w:t>
      </w:r>
      <w:bookmarkEnd w:id="14984"/>
    </w:p>
    <w:p w:rsidR="000172BA" w:rsidRDefault="000172BA" w:rsidP="00A6278C">
      <w:pPr>
        <w:rPr>
          <w:rtl/>
          <w:lang w:eastAsia="he-IL"/>
        </w:rPr>
      </w:pPr>
    </w:p>
    <w:p w:rsidR="000172BA" w:rsidRDefault="000172BA" w:rsidP="00504B57">
      <w:pPr>
        <w:rPr>
          <w:rtl/>
          <w:lang w:eastAsia="he-IL"/>
        </w:rPr>
      </w:pPr>
      <w:bookmarkStart w:id="14985" w:name="_ETM_Q27_346221"/>
      <w:bookmarkEnd w:id="14985"/>
      <w:r>
        <w:rPr>
          <w:rFonts w:hint="cs"/>
          <w:rtl/>
          <w:lang w:eastAsia="he-IL"/>
        </w:rPr>
        <w:t xml:space="preserve">אני נמצא </w:t>
      </w:r>
      <w:bookmarkStart w:id="14986" w:name="_ETM_Q27_349421"/>
      <w:bookmarkEnd w:id="14986"/>
      <w:r>
        <w:rPr>
          <w:rFonts w:hint="cs"/>
          <w:rtl/>
          <w:lang w:eastAsia="he-IL"/>
        </w:rPr>
        <w:t>המון בוועדה.</w:t>
      </w:r>
      <w:bookmarkStart w:id="14987" w:name="_ETM_Q27_351679"/>
      <w:bookmarkEnd w:id="14987"/>
    </w:p>
    <w:p w:rsidR="000172BA" w:rsidRDefault="000172BA" w:rsidP="00504B57">
      <w:pPr>
        <w:rPr>
          <w:rtl/>
          <w:lang w:eastAsia="he-IL"/>
        </w:rPr>
      </w:pPr>
      <w:bookmarkStart w:id="14988" w:name="_ETM_Q27_351737"/>
      <w:bookmarkEnd w:id="14988"/>
    </w:p>
    <w:p w:rsidR="000172BA" w:rsidRDefault="000172BA" w:rsidP="00504B57">
      <w:pPr>
        <w:pStyle w:val="-"/>
        <w:keepNext/>
        <w:rPr>
          <w:rtl/>
        </w:rPr>
      </w:pPr>
      <w:bookmarkStart w:id="14989" w:name="ET_speakercontinue_5109_23"/>
      <w:r w:rsidRPr="00D4763F">
        <w:rPr>
          <w:rStyle w:val="TagStyle"/>
          <w:rtl/>
        </w:rPr>
        <w:t xml:space="preserve"> &lt;&lt; דובר_המשך &gt;&gt; </w:t>
      </w:r>
      <w:r>
        <w:rPr>
          <w:rtl/>
        </w:rPr>
        <w:t>אלעזר שטרן (יש עתיד):</w:t>
      </w:r>
      <w:r w:rsidRPr="00D4763F">
        <w:rPr>
          <w:rStyle w:val="TagStyle"/>
          <w:rtl/>
        </w:rPr>
        <w:t xml:space="preserve"> &lt;&lt; דובר_המשך &gt;&gt;</w:t>
      </w:r>
      <w:r>
        <w:rPr>
          <w:rtl/>
        </w:rPr>
        <w:t xml:space="preserve">   </w:t>
      </w:r>
      <w:bookmarkEnd w:id="14989"/>
    </w:p>
    <w:p w:rsidR="000172BA" w:rsidRDefault="000172BA" w:rsidP="00A6278C">
      <w:pPr>
        <w:rPr>
          <w:rtl/>
          <w:lang w:eastAsia="he-IL"/>
        </w:rPr>
      </w:pPr>
    </w:p>
    <w:p w:rsidR="000172BA" w:rsidRDefault="000172BA" w:rsidP="00504B57">
      <w:pPr>
        <w:rPr>
          <w:rtl/>
          <w:lang w:eastAsia="he-IL"/>
        </w:rPr>
      </w:pPr>
      <w:bookmarkStart w:id="14990" w:name="_ETM_Q27_352523"/>
      <w:bookmarkStart w:id="14991" w:name="_ETM_Q27_347906"/>
      <w:bookmarkEnd w:id="14990"/>
      <w:bookmarkEnd w:id="14991"/>
      <w:r>
        <w:rPr>
          <w:rFonts w:hint="cs"/>
          <w:rtl/>
          <w:lang w:eastAsia="he-IL"/>
        </w:rPr>
        <w:t xml:space="preserve">אני יודע כמה אתה </w:t>
      </w:r>
      <w:r>
        <w:rPr>
          <w:rFonts w:hint="eastAsia"/>
          <w:rtl/>
          <w:lang w:eastAsia="he-IL"/>
        </w:rPr>
        <w:t>–</w:t>
      </w:r>
      <w:r>
        <w:rPr>
          <w:rFonts w:hint="cs"/>
          <w:rtl/>
          <w:lang w:eastAsia="he-IL"/>
        </w:rPr>
        <w:t xml:space="preserve"> </w:t>
      </w:r>
      <w:bookmarkStart w:id="14992" w:name="_ETM_Q27_346077"/>
      <w:bookmarkEnd w:id="14992"/>
      <w:r>
        <w:rPr>
          <w:rFonts w:hint="cs"/>
          <w:rtl/>
          <w:lang w:eastAsia="he-IL"/>
        </w:rPr>
        <w:t>תעזוב, לא כדאי שנפתח</w:t>
      </w:r>
      <w:bookmarkStart w:id="14993" w:name="_ETM_Q27_353441"/>
      <w:bookmarkEnd w:id="14993"/>
      <w:r>
        <w:rPr>
          <w:rFonts w:hint="cs"/>
          <w:rtl/>
          <w:lang w:eastAsia="he-IL"/>
        </w:rPr>
        <w:t xml:space="preserve"> את הדיון </w:t>
      </w:r>
      <w:bookmarkStart w:id="14994" w:name="_ETM_Q27_349549"/>
      <w:bookmarkEnd w:id="14994"/>
      <w:r>
        <w:rPr>
          <w:rFonts w:hint="cs"/>
          <w:rtl/>
          <w:lang w:eastAsia="he-IL"/>
        </w:rPr>
        <w:t>פה. אתה יודע את זה.</w:t>
      </w:r>
      <w:bookmarkStart w:id="14995" w:name="_ETM_Q27_353294"/>
      <w:bookmarkStart w:id="14996" w:name="_ETM_Q27_349862"/>
      <w:bookmarkEnd w:id="14995"/>
      <w:bookmarkEnd w:id="14996"/>
      <w:r>
        <w:rPr>
          <w:rFonts w:hint="cs"/>
          <w:rtl/>
          <w:lang w:eastAsia="he-IL"/>
        </w:rPr>
        <w:t xml:space="preserve"> אבל בוא אני </w:t>
      </w:r>
      <w:bookmarkStart w:id="14997" w:name="_ETM_Q27_351687"/>
      <w:bookmarkEnd w:id="14997"/>
      <w:r>
        <w:rPr>
          <w:rFonts w:hint="cs"/>
          <w:rtl/>
          <w:lang w:eastAsia="he-IL"/>
        </w:rPr>
        <w:t>אגיד לך משהו.</w:t>
      </w:r>
      <w:bookmarkStart w:id="14998" w:name="_ETM_Q27_352596"/>
      <w:bookmarkStart w:id="14999" w:name="_ETM_Q27_353385"/>
      <w:bookmarkStart w:id="15000" w:name="_ETM_Q27_353456"/>
      <w:bookmarkStart w:id="15001" w:name="_ETM_Q27_353532"/>
      <w:bookmarkStart w:id="15002" w:name="_ETM_Q27_351605"/>
      <w:bookmarkStart w:id="15003" w:name="_ETM_Q27_354490"/>
      <w:bookmarkEnd w:id="14998"/>
      <w:bookmarkEnd w:id="14999"/>
      <w:bookmarkEnd w:id="15000"/>
      <w:bookmarkEnd w:id="15001"/>
      <w:bookmarkEnd w:id="15002"/>
      <w:bookmarkEnd w:id="15003"/>
    </w:p>
    <w:p w:rsidR="000172BA" w:rsidRDefault="000172BA" w:rsidP="00504B57">
      <w:pPr>
        <w:rPr>
          <w:rtl/>
          <w:lang w:eastAsia="he-IL"/>
        </w:rPr>
      </w:pPr>
      <w:bookmarkStart w:id="15004" w:name="_ETM_Q27_354566"/>
      <w:bookmarkEnd w:id="15004"/>
    </w:p>
    <w:p w:rsidR="000172BA" w:rsidRDefault="000172BA" w:rsidP="00504B57">
      <w:pPr>
        <w:pStyle w:val="af6"/>
        <w:keepNext/>
        <w:rPr>
          <w:rtl/>
        </w:rPr>
      </w:pPr>
      <w:bookmarkStart w:id="15005" w:name="_ETM_Q27_354588"/>
      <w:bookmarkStart w:id="15006" w:name="_ETM_Q27_354683"/>
      <w:bookmarkStart w:id="15007" w:name="ET_yor_6490_24"/>
      <w:bookmarkEnd w:id="15005"/>
      <w:bookmarkEnd w:id="15006"/>
      <w:r w:rsidRPr="00D4763F">
        <w:rPr>
          <w:rStyle w:val="TagStyle"/>
          <w:rtl/>
        </w:rPr>
        <w:t xml:space="preserve"> &lt;&lt; יור &gt;&gt; </w:t>
      </w:r>
      <w:r>
        <w:rPr>
          <w:rtl/>
        </w:rPr>
        <w:t>היו"ר ניסים ואטורי:</w:t>
      </w:r>
      <w:r w:rsidRPr="00D4763F">
        <w:rPr>
          <w:rStyle w:val="TagStyle"/>
          <w:rtl/>
        </w:rPr>
        <w:t xml:space="preserve"> &lt;&lt; יור &gt;&gt;</w:t>
      </w:r>
      <w:r>
        <w:rPr>
          <w:rtl/>
        </w:rPr>
        <w:t xml:space="preserve">   </w:t>
      </w:r>
      <w:bookmarkEnd w:id="15007"/>
    </w:p>
    <w:p w:rsidR="000172BA" w:rsidRDefault="000172BA" w:rsidP="00A6278C">
      <w:pPr>
        <w:rPr>
          <w:rtl/>
          <w:lang w:eastAsia="he-IL"/>
        </w:rPr>
      </w:pPr>
    </w:p>
    <w:p w:rsidR="000172BA" w:rsidRDefault="000172BA" w:rsidP="00504B57">
      <w:pPr>
        <w:rPr>
          <w:rtl/>
          <w:lang w:eastAsia="he-IL"/>
        </w:rPr>
      </w:pPr>
      <w:bookmarkStart w:id="15008" w:name="_ETM_Q27_356103"/>
      <w:bookmarkEnd w:id="15008"/>
      <w:r>
        <w:rPr>
          <w:rFonts w:hint="cs"/>
          <w:rtl/>
          <w:lang w:eastAsia="he-IL"/>
        </w:rPr>
        <w:t>לא</w:t>
      </w:r>
      <w:bookmarkStart w:id="15009" w:name="_ETM_Q27_351984"/>
      <w:bookmarkEnd w:id="15009"/>
      <w:r>
        <w:rPr>
          <w:rFonts w:hint="cs"/>
          <w:rtl/>
          <w:lang w:eastAsia="he-IL"/>
        </w:rPr>
        <w:t xml:space="preserve">, אני לא יודע את </w:t>
      </w:r>
      <w:bookmarkStart w:id="15010" w:name="_ETM_Q27_356893"/>
      <w:bookmarkEnd w:id="15010"/>
      <w:r>
        <w:rPr>
          <w:rFonts w:hint="cs"/>
          <w:rtl/>
          <w:lang w:eastAsia="he-IL"/>
        </w:rPr>
        <w:t>זה</w:t>
      </w:r>
      <w:bookmarkStart w:id="15011" w:name="_ETM_Q27_352422"/>
      <w:bookmarkEnd w:id="15011"/>
      <w:r>
        <w:rPr>
          <w:rFonts w:hint="cs"/>
          <w:rtl/>
          <w:lang w:eastAsia="he-IL"/>
        </w:rPr>
        <w:t xml:space="preserve">. </w:t>
      </w:r>
      <w:bookmarkStart w:id="15012" w:name="_ETM_Q27_352182"/>
      <w:bookmarkEnd w:id="15012"/>
      <w:r>
        <w:rPr>
          <w:rFonts w:hint="cs"/>
          <w:rtl/>
          <w:lang w:eastAsia="he-IL"/>
        </w:rPr>
        <w:t>אני לא יודע את זה.</w:t>
      </w:r>
      <w:bookmarkStart w:id="15013" w:name="_ETM_Q27_355104"/>
      <w:bookmarkEnd w:id="15013"/>
    </w:p>
    <w:p w:rsidR="000172BA" w:rsidRDefault="000172BA" w:rsidP="00504B57">
      <w:pPr>
        <w:rPr>
          <w:rtl/>
          <w:lang w:eastAsia="he-IL"/>
        </w:rPr>
      </w:pPr>
      <w:bookmarkStart w:id="15014" w:name="_ETM_Q27_355209"/>
      <w:bookmarkEnd w:id="15014"/>
    </w:p>
    <w:p w:rsidR="000172BA" w:rsidRDefault="000172BA" w:rsidP="00504B57">
      <w:pPr>
        <w:pStyle w:val="-"/>
        <w:keepNext/>
        <w:rPr>
          <w:rtl/>
        </w:rPr>
      </w:pPr>
      <w:bookmarkStart w:id="15015" w:name="ET_speakercontinue_5109_25"/>
      <w:r w:rsidRPr="00D4763F">
        <w:rPr>
          <w:rStyle w:val="TagStyle"/>
          <w:rtl/>
        </w:rPr>
        <w:t xml:space="preserve"> &lt;&lt; דובר_המשך &gt;&gt; </w:t>
      </w:r>
      <w:r>
        <w:rPr>
          <w:rtl/>
        </w:rPr>
        <w:t>אלעזר שטרן (יש עתיד):</w:t>
      </w:r>
      <w:r w:rsidRPr="00D4763F">
        <w:rPr>
          <w:rStyle w:val="TagStyle"/>
          <w:rtl/>
        </w:rPr>
        <w:t xml:space="preserve"> &lt;&lt; דובר_המשך &gt;&gt;</w:t>
      </w:r>
      <w:r>
        <w:rPr>
          <w:rtl/>
        </w:rPr>
        <w:t xml:space="preserve">   </w:t>
      </w:r>
      <w:bookmarkEnd w:id="15015"/>
    </w:p>
    <w:p w:rsidR="000172BA" w:rsidRDefault="000172BA" w:rsidP="00A6278C">
      <w:pPr>
        <w:rPr>
          <w:rtl/>
          <w:lang w:eastAsia="he-IL"/>
        </w:rPr>
      </w:pPr>
    </w:p>
    <w:p w:rsidR="000172BA" w:rsidRDefault="000172BA" w:rsidP="00E237FC">
      <w:pPr>
        <w:rPr>
          <w:rtl/>
        </w:rPr>
      </w:pPr>
      <w:bookmarkStart w:id="15016" w:name="_ETM_Q27_355987"/>
      <w:bookmarkStart w:id="15017" w:name="_ETM_Q27_351801"/>
      <w:bookmarkStart w:id="15018" w:name="_ETM_Q27_351921"/>
      <w:bookmarkStart w:id="15019" w:name="_ETM_Q27_351964"/>
      <w:bookmarkStart w:id="15020" w:name="_ETM_Q27_352033"/>
      <w:bookmarkStart w:id="15021" w:name="_ETM_Q27_349109"/>
      <w:bookmarkStart w:id="15022" w:name="_ETM_Q27_349230"/>
      <w:bookmarkStart w:id="15023" w:name="_ETM_Q27_356040"/>
      <w:bookmarkStart w:id="15024" w:name="_ETM_Q27_358062"/>
      <w:bookmarkEnd w:id="15016"/>
      <w:bookmarkEnd w:id="15017"/>
      <w:bookmarkEnd w:id="15018"/>
      <w:bookmarkEnd w:id="15019"/>
      <w:bookmarkEnd w:id="15020"/>
      <w:bookmarkEnd w:id="15021"/>
      <w:bookmarkEnd w:id="15022"/>
      <w:bookmarkEnd w:id="15023"/>
      <w:bookmarkEnd w:id="15024"/>
      <w:r>
        <w:rPr>
          <w:rtl/>
        </w:rPr>
        <w:t xml:space="preserve">אני </w:t>
      </w:r>
      <w:bookmarkStart w:id="15025" w:name="_ETM_Q27_356310"/>
      <w:bookmarkEnd w:id="15025"/>
      <w:r>
        <w:rPr>
          <w:rtl/>
        </w:rPr>
        <w:t xml:space="preserve">לא </w:t>
      </w:r>
      <w:bookmarkStart w:id="15026" w:name="_ETM_Q27_356400"/>
      <w:bookmarkEnd w:id="15026"/>
      <w:r>
        <w:rPr>
          <w:rtl/>
        </w:rPr>
        <w:t xml:space="preserve">דיברתי </w:t>
      </w:r>
      <w:bookmarkStart w:id="15027" w:name="_ETM_Q27_356879"/>
      <w:bookmarkEnd w:id="15027"/>
      <w:r>
        <w:rPr>
          <w:rtl/>
        </w:rPr>
        <w:t xml:space="preserve">כחבר </w:t>
      </w:r>
      <w:bookmarkStart w:id="15028" w:name="_ETM_Q27_357269"/>
      <w:bookmarkEnd w:id="15028"/>
      <w:r>
        <w:rPr>
          <w:rtl/>
        </w:rPr>
        <w:t xml:space="preserve">ועדת </w:t>
      </w:r>
      <w:bookmarkStart w:id="15029" w:name="_ETM_Q27_357599"/>
      <w:bookmarkEnd w:id="15029"/>
      <w:r>
        <w:rPr>
          <w:rtl/>
        </w:rPr>
        <w:t xml:space="preserve">חוץ </w:t>
      </w:r>
      <w:bookmarkStart w:id="15030" w:name="_ETM_Q27_357810"/>
      <w:bookmarkEnd w:id="15030"/>
      <w:r>
        <w:rPr>
          <w:rtl/>
        </w:rPr>
        <w:t>וביטחון</w:t>
      </w:r>
      <w:r>
        <w:rPr>
          <w:rFonts w:hint="cs"/>
          <w:rtl/>
        </w:rPr>
        <w:t>,</w:t>
      </w:r>
      <w:bookmarkStart w:id="15031" w:name="_ETM_Q27_356249"/>
      <w:bookmarkEnd w:id="15031"/>
      <w:r>
        <w:rPr>
          <w:rtl/>
        </w:rPr>
        <w:t xml:space="preserve"> </w:t>
      </w:r>
      <w:bookmarkStart w:id="15032" w:name="_ETM_Q27_359000"/>
      <w:bookmarkEnd w:id="15032"/>
      <w:r>
        <w:rPr>
          <w:rtl/>
        </w:rPr>
        <w:t xml:space="preserve">אני </w:t>
      </w:r>
      <w:bookmarkStart w:id="15033" w:name="_ETM_Q27_359270"/>
      <w:bookmarkEnd w:id="15033"/>
      <w:r>
        <w:rPr>
          <w:rtl/>
        </w:rPr>
        <w:t xml:space="preserve">דיברתי </w:t>
      </w:r>
      <w:bookmarkStart w:id="15034" w:name="_ETM_Q27_359690"/>
      <w:bookmarkEnd w:id="15034"/>
      <w:r>
        <w:rPr>
          <w:rtl/>
        </w:rPr>
        <w:t xml:space="preserve">כמי </w:t>
      </w:r>
      <w:bookmarkStart w:id="15035" w:name="_ETM_Q27_359960"/>
      <w:bookmarkEnd w:id="15035"/>
      <w:r>
        <w:rPr>
          <w:rtl/>
        </w:rPr>
        <w:t>ש</w:t>
      </w:r>
      <w:r>
        <w:rPr>
          <w:rFonts w:hint="cs"/>
          <w:rtl/>
        </w:rPr>
        <w:t>ה</w:t>
      </w:r>
      <w:bookmarkStart w:id="15036" w:name="_ETM_Q27_356704"/>
      <w:bookmarkEnd w:id="15036"/>
      <w:r>
        <w:rPr>
          <w:rtl/>
        </w:rPr>
        <w:t xml:space="preserve">תעסק </w:t>
      </w:r>
      <w:bookmarkStart w:id="15037" w:name="_ETM_Q27_360530"/>
      <w:bookmarkStart w:id="15038" w:name="_ETM_Q27_360650"/>
      <w:bookmarkEnd w:id="15037"/>
      <w:bookmarkEnd w:id="15038"/>
      <w:r>
        <w:rPr>
          <w:rFonts w:hint="cs"/>
          <w:rtl/>
        </w:rPr>
        <w:t>ב</w:t>
      </w:r>
      <w:r>
        <w:rPr>
          <w:rtl/>
        </w:rPr>
        <w:t xml:space="preserve">גיוס </w:t>
      </w:r>
      <w:bookmarkStart w:id="15039" w:name="_ETM_Q27_360980"/>
      <w:bookmarkEnd w:id="15039"/>
      <w:r>
        <w:rPr>
          <w:rtl/>
        </w:rPr>
        <w:t>חרדים</w:t>
      </w:r>
      <w:r>
        <w:rPr>
          <w:rFonts w:hint="cs"/>
          <w:rtl/>
        </w:rPr>
        <w:t>.</w:t>
      </w:r>
      <w:r>
        <w:rPr>
          <w:rtl/>
        </w:rPr>
        <w:t xml:space="preserve"> </w:t>
      </w:r>
      <w:bookmarkStart w:id="15040" w:name="_ETM_Q27_361400"/>
      <w:bookmarkEnd w:id="15040"/>
      <w:r>
        <w:rPr>
          <w:rtl/>
        </w:rPr>
        <w:t xml:space="preserve">מה </w:t>
      </w:r>
      <w:bookmarkStart w:id="15041" w:name="_ETM_Q27_361490"/>
      <w:bookmarkEnd w:id="15041"/>
      <w:r>
        <w:rPr>
          <w:rtl/>
        </w:rPr>
        <w:t>לעשות</w:t>
      </w:r>
      <w:r>
        <w:rPr>
          <w:rFonts w:hint="cs"/>
          <w:rtl/>
        </w:rPr>
        <w:t>,</w:t>
      </w:r>
      <w:r>
        <w:rPr>
          <w:rtl/>
        </w:rPr>
        <w:t xml:space="preserve"> </w:t>
      </w:r>
      <w:bookmarkStart w:id="15042" w:name="_ETM_Q27_361820"/>
      <w:bookmarkEnd w:id="15042"/>
      <w:r>
        <w:rPr>
          <w:rtl/>
        </w:rPr>
        <w:t xml:space="preserve">זה </w:t>
      </w:r>
      <w:bookmarkStart w:id="15043" w:name="_ETM_Q27_361910"/>
      <w:bookmarkEnd w:id="15043"/>
      <w:r>
        <w:rPr>
          <w:rtl/>
        </w:rPr>
        <w:t xml:space="preserve">היה </w:t>
      </w:r>
      <w:bookmarkStart w:id="15044" w:name="_ETM_Q27_362000"/>
      <w:bookmarkEnd w:id="15044"/>
      <w:r>
        <w:rPr>
          <w:rtl/>
        </w:rPr>
        <w:t xml:space="preserve">חלק </w:t>
      </w:r>
      <w:bookmarkStart w:id="15045" w:name="_ETM_Q27_362270"/>
      <w:bookmarkEnd w:id="15045"/>
      <w:r>
        <w:rPr>
          <w:rtl/>
        </w:rPr>
        <w:t xml:space="preserve">מהמקצוע </w:t>
      </w:r>
      <w:bookmarkStart w:id="15046" w:name="_ETM_Q27_362810"/>
      <w:bookmarkEnd w:id="15046"/>
      <w:r>
        <w:rPr>
          <w:rtl/>
        </w:rPr>
        <w:t xml:space="preserve">שלי </w:t>
      </w:r>
      <w:bookmarkStart w:id="15047" w:name="_ETM_Q27_363080"/>
      <w:bookmarkEnd w:id="15047"/>
      <w:r>
        <w:rPr>
          <w:rtl/>
        </w:rPr>
        <w:t xml:space="preserve">הרבה </w:t>
      </w:r>
      <w:bookmarkStart w:id="15048" w:name="_ETM_Q27_363290"/>
      <w:bookmarkEnd w:id="15048"/>
      <w:r>
        <w:rPr>
          <w:rtl/>
        </w:rPr>
        <w:t>שנים</w:t>
      </w:r>
      <w:r>
        <w:rPr>
          <w:rFonts w:hint="cs"/>
          <w:rtl/>
        </w:rPr>
        <w:t>,</w:t>
      </w:r>
      <w:bookmarkStart w:id="15049" w:name="_ETM_Q27_365944"/>
      <w:bookmarkEnd w:id="15049"/>
      <w:r>
        <w:rPr>
          <w:rtl/>
        </w:rPr>
        <w:t xml:space="preserve"> </w:t>
      </w:r>
      <w:bookmarkStart w:id="15050" w:name="_ETM_Q27_364350"/>
      <w:bookmarkEnd w:id="15050"/>
      <w:r>
        <w:rPr>
          <w:rtl/>
        </w:rPr>
        <w:t xml:space="preserve">וגם </w:t>
      </w:r>
      <w:bookmarkStart w:id="15051" w:name="_ETM_Q27_364680"/>
      <w:bookmarkEnd w:id="15051"/>
      <w:r>
        <w:rPr>
          <w:rtl/>
        </w:rPr>
        <w:t xml:space="preserve">עם </w:t>
      </w:r>
      <w:bookmarkStart w:id="15052" w:name="_ETM_Q27_364800"/>
      <w:bookmarkStart w:id="15053" w:name="_ETM_Q27_365010"/>
      <w:bookmarkEnd w:id="15052"/>
      <w:bookmarkEnd w:id="15053"/>
      <w:r>
        <w:rPr>
          <w:rFonts w:hint="cs"/>
          <w:rtl/>
        </w:rPr>
        <w:t>הגיוס</w:t>
      </w:r>
      <w:bookmarkStart w:id="15054" w:name="_ETM_Q27_361205"/>
      <w:bookmarkEnd w:id="15054"/>
      <w:r>
        <w:rPr>
          <w:rtl/>
        </w:rPr>
        <w:t xml:space="preserve"> </w:t>
      </w:r>
      <w:bookmarkStart w:id="15055" w:name="_ETM_Q27_365160"/>
      <w:bookmarkEnd w:id="15055"/>
      <w:r>
        <w:rPr>
          <w:rtl/>
        </w:rPr>
        <w:t>בכלל</w:t>
      </w:r>
      <w:r>
        <w:rPr>
          <w:rFonts w:hint="cs"/>
          <w:rtl/>
        </w:rPr>
        <w:t>,</w:t>
      </w:r>
      <w:bookmarkStart w:id="15056" w:name="_ETM_Q27_363154"/>
      <w:bookmarkEnd w:id="15056"/>
      <w:r>
        <w:rPr>
          <w:rtl/>
        </w:rPr>
        <w:t xml:space="preserve"> </w:t>
      </w:r>
      <w:bookmarkStart w:id="15057" w:name="_ETM_Q27_365580"/>
      <w:bookmarkEnd w:id="15057"/>
      <w:r>
        <w:rPr>
          <w:rtl/>
        </w:rPr>
        <w:t xml:space="preserve">אז </w:t>
      </w:r>
      <w:bookmarkStart w:id="15058" w:name="_ETM_Q27_365700"/>
      <w:bookmarkEnd w:id="15058"/>
      <w:r>
        <w:rPr>
          <w:rtl/>
        </w:rPr>
        <w:t xml:space="preserve">אני </w:t>
      </w:r>
      <w:bookmarkStart w:id="15059" w:name="_ETM_Q27_365850"/>
      <w:bookmarkEnd w:id="15059"/>
      <w:r>
        <w:rPr>
          <w:rtl/>
        </w:rPr>
        <w:t>מבין</w:t>
      </w:r>
      <w:r>
        <w:rPr>
          <w:rFonts w:hint="cs"/>
          <w:rtl/>
        </w:rPr>
        <w:t>,</w:t>
      </w:r>
      <w:r>
        <w:rPr>
          <w:rtl/>
        </w:rPr>
        <w:t xml:space="preserve"> </w:t>
      </w:r>
      <w:bookmarkStart w:id="15060" w:name="_ETM_Q27_366330"/>
      <w:bookmarkEnd w:id="15060"/>
      <w:r>
        <w:rPr>
          <w:rtl/>
        </w:rPr>
        <w:t xml:space="preserve">אבל </w:t>
      </w:r>
      <w:bookmarkStart w:id="15061" w:name="_ETM_Q27_366510"/>
      <w:bookmarkEnd w:id="15061"/>
      <w:r>
        <w:rPr>
          <w:rtl/>
        </w:rPr>
        <w:t xml:space="preserve">אני </w:t>
      </w:r>
      <w:bookmarkStart w:id="15062" w:name="_ETM_Q27_366600"/>
      <w:bookmarkEnd w:id="15062"/>
      <w:r>
        <w:rPr>
          <w:rtl/>
        </w:rPr>
        <w:t xml:space="preserve">צריך </w:t>
      </w:r>
      <w:bookmarkStart w:id="15063" w:name="_ETM_Q27_366750"/>
      <w:bookmarkEnd w:id="15063"/>
      <w:r>
        <w:rPr>
          <w:rtl/>
        </w:rPr>
        <w:t xml:space="preserve">שתבין </w:t>
      </w:r>
      <w:bookmarkStart w:id="15064" w:name="_ETM_Q27_367080"/>
      <w:bookmarkEnd w:id="15064"/>
      <w:r>
        <w:rPr>
          <w:rtl/>
        </w:rPr>
        <w:t xml:space="preserve">גם </w:t>
      </w:r>
      <w:bookmarkStart w:id="15065" w:name="_ETM_Q27_367260"/>
      <w:bookmarkEnd w:id="15065"/>
      <w:r>
        <w:rPr>
          <w:rtl/>
        </w:rPr>
        <w:t xml:space="preserve">אתה </w:t>
      </w:r>
      <w:bookmarkStart w:id="15066" w:name="_ETM_Q27_367410"/>
      <w:bookmarkEnd w:id="15066"/>
      <w:r>
        <w:rPr>
          <w:rtl/>
        </w:rPr>
        <w:t xml:space="preserve">דבר </w:t>
      </w:r>
      <w:bookmarkStart w:id="15067" w:name="_ETM_Q27_367680"/>
      <w:bookmarkEnd w:id="15067"/>
      <w:r>
        <w:rPr>
          <w:rtl/>
        </w:rPr>
        <w:t>פשוט</w:t>
      </w:r>
      <w:r>
        <w:rPr>
          <w:rFonts w:hint="cs"/>
          <w:rtl/>
        </w:rPr>
        <w:t>:</w:t>
      </w:r>
      <w:r>
        <w:rPr>
          <w:rtl/>
        </w:rPr>
        <w:t xml:space="preserve"> </w:t>
      </w:r>
      <w:bookmarkStart w:id="15068" w:name="_ETM_Q27_368510"/>
      <w:bookmarkEnd w:id="15068"/>
      <w:r>
        <w:rPr>
          <w:rFonts w:hint="cs"/>
          <w:rtl/>
        </w:rPr>
        <w:t xml:space="preserve">זה </w:t>
      </w:r>
      <w:bookmarkStart w:id="15069" w:name="_ETM_Q27_366638"/>
      <w:bookmarkEnd w:id="15069"/>
      <w:r>
        <w:rPr>
          <w:rtl/>
        </w:rPr>
        <w:t xml:space="preserve">לא </w:t>
      </w:r>
      <w:bookmarkStart w:id="15070" w:name="_ETM_Q27_368810"/>
      <w:bookmarkEnd w:id="15070"/>
      <w:r>
        <w:rPr>
          <w:rtl/>
        </w:rPr>
        <w:t xml:space="preserve">בעיה </w:t>
      </w:r>
      <w:bookmarkStart w:id="15071" w:name="_ETM_Q27_369019"/>
      <w:bookmarkEnd w:id="15071"/>
      <w:r>
        <w:rPr>
          <w:rtl/>
        </w:rPr>
        <w:t xml:space="preserve">של </w:t>
      </w:r>
      <w:bookmarkStart w:id="15072" w:name="_ETM_Q27_369169"/>
      <w:bookmarkEnd w:id="15072"/>
      <w:r>
        <w:rPr>
          <w:rtl/>
        </w:rPr>
        <w:t>הצבא</w:t>
      </w:r>
      <w:r>
        <w:rPr>
          <w:rFonts w:hint="cs"/>
          <w:rtl/>
        </w:rPr>
        <w:t>.</w:t>
      </w:r>
      <w:bookmarkStart w:id="15073" w:name="_ETM_Q27_369799"/>
      <w:bookmarkStart w:id="15074" w:name="_ETM_Q27_369177"/>
      <w:bookmarkStart w:id="15075" w:name="_ETM_Q27_369254"/>
      <w:bookmarkStart w:id="15076" w:name="_ETM_Q27_369337"/>
      <w:bookmarkStart w:id="15077" w:name="_ETM_Q27_369393"/>
      <w:bookmarkEnd w:id="15073"/>
      <w:bookmarkEnd w:id="15074"/>
      <w:bookmarkEnd w:id="15075"/>
      <w:bookmarkEnd w:id="15076"/>
      <w:bookmarkEnd w:id="15077"/>
      <w:r>
        <w:rPr>
          <w:rFonts w:hint="cs"/>
          <w:rtl/>
        </w:rPr>
        <w:t xml:space="preserve"> </w:t>
      </w:r>
      <w:r>
        <w:rPr>
          <w:rtl/>
        </w:rPr>
        <w:t>תראה</w:t>
      </w:r>
      <w:r>
        <w:rPr>
          <w:rFonts w:hint="cs"/>
          <w:rtl/>
        </w:rPr>
        <w:t>,</w:t>
      </w:r>
      <w:r>
        <w:rPr>
          <w:rtl/>
        </w:rPr>
        <w:t xml:space="preserve"> </w:t>
      </w:r>
      <w:bookmarkStart w:id="15078" w:name="_ETM_Q27_370579"/>
      <w:bookmarkEnd w:id="15078"/>
      <w:r>
        <w:rPr>
          <w:rtl/>
        </w:rPr>
        <w:t xml:space="preserve">הצבא </w:t>
      </w:r>
      <w:bookmarkStart w:id="15079" w:name="_ETM_Q27_371030"/>
      <w:bookmarkEnd w:id="15079"/>
      <w:r>
        <w:rPr>
          <w:rtl/>
        </w:rPr>
        <w:t>אומר</w:t>
      </w:r>
      <w:r>
        <w:rPr>
          <w:rFonts w:hint="cs"/>
          <w:rtl/>
        </w:rPr>
        <w:t>:</w:t>
      </w:r>
      <w:r>
        <w:rPr>
          <w:rtl/>
        </w:rPr>
        <w:t xml:space="preserve"> </w:t>
      </w:r>
      <w:bookmarkStart w:id="15080" w:name="_ETM_Q27_371239"/>
      <w:bookmarkEnd w:id="15080"/>
      <w:r>
        <w:rPr>
          <w:rtl/>
        </w:rPr>
        <w:t xml:space="preserve">אני </w:t>
      </w:r>
      <w:bookmarkStart w:id="15081" w:name="_ETM_Q27_371419"/>
      <w:bookmarkEnd w:id="15081"/>
      <w:r>
        <w:rPr>
          <w:rtl/>
        </w:rPr>
        <w:t>צריך</w:t>
      </w:r>
      <w:r>
        <w:rPr>
          <w:rFonts w:hint="cs"/>
          <w:rtl/>
        </w:rPr>
        <w:t xml:space="preserve"> </w:t>
      </w:r>
      <w:r>
        <w:rPr>
          <w:rFonts w:hint="eastAsia"/>
          <w:rtl/>
        </w:rPr>
        <w:t>–</w:t>
      </w:r>
      <w:bookmarkStart w:id="15082" w:name="_ETM_Q27_368335"/>
      <w:bookmarkEnd w:id="15082"/>
      <w:r>
        <w:rPr>
          <w:rtl/>
        </w:rPr>
        <w:t xml:space="preserve"> </w:t>
      </w:r>
      <w:bookmarkStart w:id="15083" w:name="_ETM_Q27_371900"/>
      <w:bookmarkEnd w:id="15083"/>
      <w:r>
        <w:rPr>
          <w:rtl/>
        </w:rPr>
        <w:t xml:space="preserve">לצבא </w:t>
      </w:r>
      <w:bookmarkStart w:id="15084" w:name="_ETM_Q27_372290"/>
      <w:bookmarkEnd w:id="15084"/>
      <w:r>
        <w:rPr>
          <w:rtl/>
        </w:rPr>
        <w:t xml:space="preserve">יש </w:t>
      </w:r>
      <w:bookmarkStart w:id="15085" w:name="_ETM_Q27_372439"/>
      <w:bookmarkEnd w:id="15085"/>
      <w:r>
        <w:rPr>
          <w:rtl/>
        </w:rPr>
        <w:t xml:space="preserve">שני </w:t>
      </w:r>
      <w:bookmarkStart w:id="15086" w:name="_ETM_Q27_372620"/>
      <w:bookmarkEnd w:id="15086"/>
      <w:r>
        <w:rPr>
          <w:rtl/>
        </w:rPr>
        <w:t>מקורות</w:t>
      </w:r>
      <w:r>
        <w:rPr>
          <w:rFonts w:hint="cs"/>
          <w:rtl/>
        </w:rPr>
        <w:t xml:space="preserve">: </w:t>
      </w:r>
      <w:bookmarkStart w:id="15087" w:name="_ETM_Q27_373249"/>
      <w:bookmarkEnd w:id="15087"/>
      <w:r>
        <w:rPr>
          <w:rFonts w:hint="cs"/>
          <w:rtl/>
        </w:rPr>
        <w:t>כוח אדם</w:t>
      </w:r>
      <w:bookmarkStart w:id="15088" w:name="_ETM_Q27_370530"/>
      <w:bookmarkEnd w:id="15088"/>
      <w:r>
        <w:rPr>
          <w:rtl/>
        </w:rPr>
        <w:t xml:space="preserve"> </w:t>
      </w:r>
      <w:bookmarkStart w:id="15089" w:name="_ETM_Q27_373819"/>
      <w:bookmarkEnd w:id="15089"/>
      <w:r>
        <w:rPr>
          <w:rtl/>
        </w:rPr>
        <w:t>וכסף</w:t>
      </w:r>
      <w:r>
        <w:rPr>
          <w:rFonts w:hint="cs"/>
          <w:rtl/>
        </w:rPr>
        <w:t>.</w:t>
      </w:r>
      <w:r>
        <w:rPr>
          <w:rtl/>
        </w:rPr>
        <w:t xml:space="preserve"> </w:t>
      </w:r>
      <w:bookmarkStart w:id="15090" w:name="_ETM_Q27_374870"/>
      <w:bookmarkEnd w:id="15090"/>
      <w:r>
        <w:rPr>
          <w:rFonts w:hint="cs"/>
          <w:rtl/>
        </w:rPr>
        <w:t>אלה</w:t>
      </w:r>
      <w:r>
        <w:rPr>
          <w:rtl/>
        </w:rPr>
        <w:t xml:space="preserve"> </w:t>
      </w:r>
      <w:bookmarkStart w:id="15091" w:name="_ETM_Q27_375049"/>
      <w:bookmarkEnd w:id="15091"/>
      <w:r>
        <w:rPr>
          <w:rtl/>
        </w:rPr>
        <w:t xml:space="preserve">המקורות </w:t>
      </w:r>
      <w:bookmarkStart w:id="15092" w:name="_ETM_Q27_375439"/>
      <w:bookmarkEnd w:id="15092"/>
      <w:r>
        <w:rPr>
          <w:rtl/>
        </w:rPr>
        <w:t xml:space="preserve">של </w:t>
      </w:r>
      <w:bookmarkStart w:id="15093" w:name="_ETM_Q27_375590"/>
      <w:bookmarkEnd w:id="15093"/>
      <w:r>
        <w:rPr>
          <w:rtl/>
        </w:rPr>
        <w:t>הצבא</w:t>
      </w:r>
      <w:r>
        <w:rPr>
          <w:rFonts w:hint="cs"/>
          <w:rtl/>
        </w:rPr>
        <w:t>.</w:t>
      </w:r>
      <w:r>
        <w:rPr>
          <w:rtl/>
        </w:rPr>
        <w:t xml:space="preserve"> </w:t>
      </w:r>
      <w:bookmarkStart w:id="15094" w:name="_ETM_Q27_377110"/>
      <w:bookmarkStart w:id="15095" w:name="_ETM_Q27_373230"/>
      <w:bookmarkEnd w:id="15094"/>
      <w:bookmarkEnd w:id="15095"/>
      <w:r>
        <w:rPr>
          <w:rFonts w:hint="cs"/>
          <w:rtl/>
        </w:rPr>
        <w:t>כש</w:t>
      </w:r>
      <w:r>
        <w:rPr>
          <w:rtl/>
        </w:rPr>
        <w:t xml:space="preserve">חסר </w:t>
      </w:r>
      <w:bookmarkStart w:id="15096" w:name="_ETM_Q27_377590"/>
      <w:bookmarkEnd w:id="15096"/>
      <w:r>
        <w:rPr>
          <w:rtl/>
        </w:rPr>
        <w:t>לצ</w:t>
      </w:r>
      <w:r>
        <w:rPr>
          <w:rFonts w:hint="cs"/>
          <w:rtl/>
        </w:rPr>
        <w:t>בא</w:t>
      </w:r>
      <w:r>
        <w:rPr>
          <w:rtl/>
        </w:rPr>
        <w:t xml:space="preserve"> </w:t>
      </w:r>
      <w:bookmarkStart w:id="15097" w:name="_ETM_Q27_377950"/>
      <w:bookmarkEnd w:id="15097"/>
      <w:r>
        <w:rPr>
          <w:rtl/>
        </w:rPr>
        <w:t>תקציב</w:t>
      </w:r>
      <w:r>
        <w:rPr>
          <w:rFonts w:hint="cs"/>
          <w:rtl/>
        </w:rPr>
        <w:t>,</w:t>
      </w:r>
      <w:r>
        <w:rPr>
          <w:rtl/>
        </w:rPr>
        <w:t xml:space="preserve"> </w:t>
      </w:r>
      <w:bookmarkStart w:id="15098" w:name="_ETM_Q27_379480"/>
      <w:bookmarkEnd w:id="15098"/>
      <w:r>
        <w:rPr>
          <w:rtl/>
        </w:rPr>
        <w:t xml:space="preserve">אתה </w:t>
      </w:r>
      <w:bookmarkStart w:id="15099" w:name="_ETM_Q27_379750"/>
      <w:bookmarkEnd w:id="15099"/>
      <w:r>
        <w:rPr>
          <w:rtl/>
        </w:rPr>
        <w:t xml:space="preserve">אומר </w:t>
      </w:r>
      <w:bookmarkStart w:id="15100" w:name="_ETM_Q27_379989"/>
      <w:bookmarkEnd w:id="15100"/>
      <w:r>
        <w:rPr>
          <w:rtl/>
        </w:rPr>
        <w:t>לו</w:t>
      </w:r>
      <w:r>
        <w:rPr>
          <w:rFonts w:hint="cs"/>
          <w:rtl/>
        </w:rPr>
        <w:t>:</w:t>
      </w:r>
      <w:bookmarkStart w:id="15101" w:name="_ETM_Q27_376720"/>
      <w:bookmarkEnd w:id="15101"/>
      <w:r>
        <w:rPr>
          <w:rtl/>
        </w:rPr>
        <w:t xml:space="preserve"> </w:t>
      </w:r>
      <w:bookmarkStart w:id="15102" w:name="_ETM_Q27_380169"/>
      <w:bookmarkEnd w:id="15102"/>
      <w:r>
        <w:rPr>
          <w:rtl/>
        </w:rPr>
        <w:t xml:space="preserve">שלח </w:t>
      </w:r>
      <w:bookmarkStart w:id="15103" w:name="_ETM_Q27_380530"/>
      <w:bookmarkEnd w:id="15103"/>
      <w:r>
        <w:rPr>
          <w:rtl/>
        </w:rPr>
        <w:t xml:space="preserve">את </w:t>
      </w:r>
      <w:bookmarkStart w:id="15104" w:name="_ETM_Q27_380590"/>
      <w:bookmarkEnd w:id="15104"/>
      <w:r>
        <w:rPr>
          <w:rtl/>
        </w:rPr>
        <w:t xml:space="preserve">החיילים </w:t>
      </w:r>
      <w:bookmarkStart w:id="15105" w:name="_ETM_Q27_381069"/>
      <w:bookmarkEnd w:id="15105"/>
      <w:r>
        <w:rPr>
          <w:rtl/>
        </w:rPr>
        <w:t xml:space="preserve">שלך </w:t>
      </w:r>
      <w:bookmarkStart w:id="15106" w:name="_ETM_Q27_381280"/>
      <w:bookmarkEnd w:id="15106"/>
      <w:r>
        <w:rPr>
          <w:rtl/>
        </w:rPr>
        <w:t>לעבו</w:t>
      </w:r>
      <w:bookmarkStart w:id="15107" w:name="_ETM_Q27_378549"/>
      <w:bookmarkEnd w:id="15107"/>
      <w:r>
        <w:rPr>
          <w:rFonts w:hint="cs"/>
          <w:rtl/>
        </w:rPr>
        <w:t>ד?</w:t>
      </w:r>
      <w:r>
        <w:rPr>
          <w:rtl/>
        </w:rPr>
        <w:t xml:space="preserve"> </w:t>
      </w:r>
      <w:bookmarkStart w:id="15108" w:name="_ETM_Q27_382169"/>
      <w:bookmarkStart w:id="15109" w:name="_ETM_Q27_382500"/>
      <w:bookmarkEnd w:id="15108"/>
      <w:bookmarkEnd w:id="15109"/>
      <w:r>
        <w:rPr>
          <w:rFonts w:hint="cs"/>
          <w:rtl/>
        </w:rPr>
        <w:t xml:space="preserve">אתה </w:t>
      </w:r>
      <w:bookmarkStart w:id="15110" w:name="_ETM_Q27_383230"/>
      <w:bookmarkEnd w:id="15110"/>
      <w:r>
        <w:rPr>
          <w:rFonts w:hint="cs"/>
          <w:rtl/>
        </w:rPr>
        <w:t xml:space="preserve">לא אומר </w:t>
      </w:r>
      <w:bookmarkStart w:id="15111" w:name="_ETM_Q27_379397"/>
      <w:bookmarkEnd w:id="15111"/>
      <w:r>
        <w:rPr>
          <w:rFonts w:hint="cs"/>
          <w:rtl/>
        </w:rPr>
        <w:t>לו:</w:t>
      </w:r>
      <w:bookmarkStart w:id="15112" w:name="_ETM_Q27_381145"/>
      <w:bookmarkStart w:id="15113" w:name="_ETM_Q27_382680"/>
      <w:bookmarkEnd w:id="15112"/>
      <w:bookmarkEnd w:id="15113"/>
      <w:r>
        <w:rPr>
          <w:rFonts w:hint="cs"/>
          <w:rtl/>
        </w:rPr>
        <w:t xml:space="preserve"> </w:t>
      </w:r>
      <w:r>
        <w:rPr>
          <w:rtl/>
        </w:rPr>
        <w:t xml:space="preserve">שלח </w:t>
      </w:r>
      <w:bookmarkStart w:id="15114" w:name="_ETM_Q27_382980"/>
      <w:bookmarkEnd w:id="15114"/>
      <w:r>
        <w:rPr>
          <w:rtl/>
        </w:rPr>
        <w:t xml:space="preserve">את </w:t>
      </w:r>
      <w:bookmarkStart w:id="15115" w:name="_ETM_Q27_383069"/>
      <w:bookmarkEnd w:id="15115"/>
      <w:r>
        <w:rPr>
          <w:rtl/>
        </w:rPr>
        <w:t>החייל</w:t>
      </w:r>
      <w:bookmarkStart w:id="15116" w:name="_ETM_Q27_381093"/>
      <w:bookmarkEnd w:id="15116"/>
      <w:r>
        <w:rPr>
          <w:rtl/>
        </w:rPr>
        <w:t xml:space="preserve">ים </w:t>
      </w:r>
      <w:bookmarkStart w:id="15117" w:name="_ETM_Q27_383430"/>
      <w:bookmarkEnd w:id="15117"/>
      <w:r>
        <w:rPr>
          <w:rtl/>
        </w:rPr>
        <w:t>ש</w:t>
      </w:r>
      <w:r>
        <w:rPr>
          <w:rFonts w:hint="cs"/>
          <w:rtl/>
        </w:rPr>
        <w:t>לך</w:t>
      </w:r>
      <w:r>
        <w:rPr>
          <w:rtl/>
        </w:rPr>
        <w:t xml:space="preserve"> </w:t>
      </w:r>
      <w:bookmarkStart w:id="15118" w:name="_ETM_Q27_383610"/>
      <w:bookmarkEnd w:id="15118"/>
      <w:r>
        <w:rPr>
          <w:rtl/>
        </w:rPr>
        <w:t>לעבוד</w:t>
      </w:r>
      <w:r w:rsidR="00E237FC">
        <w:rPr>
          <w:rFonts w:hint="cs"/>
          <w:rtl/>
        </w:rPr>
        <w:t>,</w:t>
      </w:r>
      <w:r>
        <w:rPr>
          <w:rtl/>
        </w:rPr>
        <w:t xml:space="preserve"> </w:t>
      </w:r>
      <w:bookmarkStart w:id="15119" w:name="_ETM_Q27_384620"/>
      <w:bookmarkEnd w:id="15119"/>
      <w:r>
        <w:rPr>
          <w:rtl/>
        </w:rPr>
        <w:t xml:space="preserve">אתה </w:t>
      </w:r>
      <w:bookmarkStart w:id="15120" w:name="_ETM_Q27_384829"/>
      <w:bookmarkEnd w:id="15120"/>
      <w:r>
        <w:rPr>
          <w:rtl/>
        </w:rPr>
        <w:t xml:space="preserve">עושה </w:t>
      </w:r>
      <w:bookmarkStart w:id="15121" w:name="_ETM_Q27_385040"/>
      <w:bookmarkEnd w:id="15121"/>
      <w:r>
        <w:rPr>
          <w:rtl/>
        </w:rPr>
        <w:t>דיונים</w:t>
      </w:r>
      <w:bookmarkStart w:id="15122" w:name="_ETM_Q27_382251"/>
      <w:bookmarkEnd w:id="15122"/>
      <w:r>
        <w:rPr>
          <w:rtl/>
        </w:rPr>
        <w:t xml:space="preserve"> </w:t>
      </w:r>
      <w:bookmarkStart w:id="15123" w:name="_ETM_Q27_385489"/>
      <w:bookmarkEnd w:id="15123"/>
      <w:r>
        <w:rPr>
          <w:rtl/>
        </w:rPr>
        <w:t xml:space="preserve">מה </w:t>
      </w:r>
      <w:bookmarkStart w:id="15124" w:name="_ETM_Q27_385609"/>
      <w:bookmarkEnd w:id="15124"/>
      <w:r>
        <w:rPr>
          <w:rtl/>
        </w:rPr>
        <w:t xml:space="preserve">אתה </w:t>
      </w:r>
      <w:bookmarkStart w:id="15125" w:name="_ETM_Q27_385760"/>
      <w:bookmarkEnd w:id="15125"/>
      <w:r>
        <w:rPr>
          <w:rtl/>
        </w:rPr>
        <w:t xml:space="preserve">נותן </w:t>
      </w:r>
      <w:bookmarkStart w:id="15126" w:name="_ETM_Q27_386060"/>
      <w:bookmarkEnd w:id="15126"/>
      <w:r>
        <w:rPr>
          <w:rtl/>
        </w:rPr>
        <w:t>לו</w:t>
      </w:r>
      <w:bookmarkStart w:id="15127" w:name="_ETM_Q27_383978"/>
      <w:bookmarkEnd w:id="15127"/>
      <w:r>
        <w:rPr>
          <w:rFonts w:hint="cs"/>
          <w:rtl/>
        </w:rPr>
        <w:t>.</w:t>
      </w:r>
      <w:r>
        <w:rPr>
          <w:rtl/>
        </w:rPr>
        <w:t xml:space="preserve"> </w:t>
      </w:r>
      <w:bookmarkStart w:id="15128" w:name="_ETM_Q27_386209"/>
      <w:bookmarkStart w:id="15129" w:name="_ETM_Q27_386359"/>
      <w:bookmarkStart w:id="15130" w:name="_ETM_Q27_386840"/>
      <w:bookmarkEnd w:id="15128"/>
      <w:bookmarkEnd w:id="15129"/>
      <w:bookmarkEnd w:id="15130"/>
      <w:r>
        <w:rPr>
          <w:rtl/>
        </w:rPr>
        <w:t>הממשלה</w:t>
      </w:r>
      <w:r>
        <w:rPr>
          <w:rFonts w:hint="cs"/>
          <w:rtl/>
        </w:rPr>
        <w:t>,</w:t>
      </w:r>
      <w:bookmarkStart w:id="15131" w:name="_ETM_Q27_385870"/>
      <w:bookmarkEnd w:id="15131"/>
      <w:r>
        <w:rPr>
          <w:rtl/>
        </w:rPr>
        <w:t xml:space="preserve"> </w:t>
      </w:r>
      <w:bookmarkStart w:id="15132" w:name="_ETM_Q27_387769"/>
      <w:bookmarkEnd w:id="15132"/>
      <w:r>
        <w:rPr>
          <w:rtl/>
        </w:rPr>
        <w:t>הכנסת</w:t>
      </w:r>
      <w:r>
        <w:rPr>
          <w:rFonts w:hint="cs"/>
          <w:rtl/>
        </w:rPr>
        <w:t>,</w:t>
      </w:r>
      <w:r>
        <w:rPr>
          <w:rtl/>
        </w:rPr>
        <w:t xml:space="preserve"> </w:t>
      </w:r>
      <w:bookmarkStart w:id="15133" w:name="_ETM_Q27_388459"/>
      <w:bookmarkEnd w:id="15133"/>
      <w:r>
        <w:rPr>
          <w:rtl/>
        </w:rPr>
        <w:t xml:space="preserve">משרד </w:t>
      </w:r>
      <w:bookmarkStart w:id="15134" w:name="_ETM_Q27_388849"/>
      <w:bookmarkEnd w:id="15134"/>
      <w:r>
        <w:rPr>
          <w:rtl/>
        </w:rPr>
        <w:t>האוצר</w:t>
      </w:r>
      <w:r>
        <w:rPr>
          <w:rFonts w:hint="cs"/>
          <w:rtl/>
        </w:rPr>
        <w:t>,</w:t>
      </w:r>
      <w:r>
        <w:rPr>
          <w:rtl/>
        </w:rPr>
        <w:t xml:space="preserve"> </w:t>
      </w:r>
      <w:bookmarkStart w:id="15135" w:name="_ETM_Q27_389750"/>
      <w:bookmarkEnd w:id="15135"/>
      <w:r>
        <w:rPr>
          <w:rtl/>
        </w:rPr>
        <w:t xml:space="preserve">עושים </w:t>
      </w:r>
      <w:bookmarkStart w:id="15136" w:name="_ETM_Q27_390139"/>
      <w:bookmarkEnd w:id="15136"/>
      <w:r>
        <w:rPr>
          <w:rFonts w:hint="cs"/>
          <w:rtl/>
        </w:rPr>
        <w:t>דיונים</w:t>
      </w:r>
      <w:bookmarkStart w:id="15137" w:name="_ETM_Q27_393858"/>
      <w:bookmarkEnd w:id="15137"/>
      <w:r>
        <w:rPr>
          <w:rtl/>
        </w:rPr>
        <w:t xml:space="preserve"> </w:t>
      </w:r>
      <w:bookmarkStart w:id="15138" w:name="_ETM_Q27_390349"/>
      <w:bookmarkEnd w:id="15138"/>
      <w:r>
        <w:rPr>
          <w:rFonts w:hint="cs"/>
          <w:rtl/>
        </w:rPr>
        <w:t>ב</w:t>
      </w:r>
      <w:r>
        <w:rPr>
          <w:rtl/>
        </w:rPr>
        <w:t xml:space="preserve">משרדי </w:t>
      </w:r>
      <w:bookmarkStart w:id="15139" w:name="_ETM_Q27_390919"/>
      <w:bookmarkEnd w:id="15139"/>
      <w:r>
        <w:rPr>
          <w:rtl/>
        </w:rPr>
        <w:t xml:space="preserve">הממשלה </w:t>
      </w:r>
      <w:bookmarkStart w:id="15140" w:name="_ETM_Q27_391969"/>
      <w:bookmarkEnd w:id="15140"/>
      <w:r>
        <w:rPr>
          <w:rtl/>
        </w:rPr>
        <w:t xml:space="preserve">איך </w:t>
      </w:r>
      <w:bookmarkStart w:id="15141" w:name="_ETM_Q27_392419"/>
      <w:bookmarkEnd w:id="15141"/>
      <w:r>
        <w:rPr>
          <w:rtl/>
        </w:rPr>
        <w:t xml:space="preserve">מביאים </w:t>
      </w:r>
      <w:bookmarkStart w:id="15142" w:name="_ETM_Q27_392810"/>
      <w:bookmarkEnd w:id="15142"/>
      <w:r>
        <w:rPr>
          <w:rtl/>
        </w:rPr>
        <w:t>כסף</w:t>
      </w:r>
      <w:r>
        <w:rPr>
          <w:rFonts w:hint="cs"/>
          <w:rtl/>
        </w:rPr>
        <w:t>.</w:t>
      </w:r>
      <w:bookmarkStart w:id="15143" w:name="_ETM_Q27_391532"/>
      <w:bookmarkStart w:id="15144" w:name="_ETM_Q27_387662"/>
      <w:bookmarkEnd w:id="15143"/>
      <w:bookmarkEnd w:id="15144"/>
      <w:r>
        <w:rPr>
          <w:rtl/>
        </w:rPr>
        <w:t xml:space="preserve"> </w:t>
      </w:r>
      <w:bookmarkStart w:id="15145" w:name="_ETM_Q27_393719"/>
      <w:bookmarkStart w:id="15146" w:name="_ETM_Q27_393421"/>
      <w:bookmarkEnd w:id="15145"/>
      <w:bookmarkEnd w:id="15146"/>
      <w:r>
        <w:rPr>
          <w:rFonts w:hint="cs"/>
          <w:rtl/>
        </w:rPr>
        <w:t>זה מ</w:t>
      </w:r>
      <w:r>
        <w:rPr>
          <w:rtl/>
        </w:rPr>
        <w:t>קור</w:t>
      </w:r>
      <w:r>
        <w:rPr>
          <w:rFonts w:hint="cs"/>
          <w:rtl/>
        </w:rPr>
        <w:t xml:space="preserve"> אחד</w:t>
      </w:r>
      <w:bookmarkStart w:id="15147" w:name="_ETM_Q27_394208"/>
      <w:bookmarkEnd w:id="15147"/>
      <w:r>
        <w:rPr>
          <w:rtl/>
        </w:rPr>
        <w:t xml:space="preserve"> </w:t>
      </w:r>
      <w:bookmarkStart w:id="15148" w:name="_ETM_Q27_395980"/>
      <w:bookmarkStart w:id="15149" w:name="_ETM_Q27_396460"/>
      <w:bookmarkStart w:id="15150" w:name="_ETM_Q27_396880"/>
      <w:bookmarkStart w:id="15151" w:name="_ETM_Q27_397240"/>
      <w:bookmarkEnd w:id="15148"/>
      <w:bookmarkEnd w:id="15149"/>
      <w:bookmarkEnd w:id="15150"/>
      <w:bookmarkEnd w:id="15151"/>
      <w:r>
        <w:rPr>
          <w:rtl/>
        </w:rPr>
        <w:t xml:space="preserve">של </w:t>
      </w:r>
      <w:bookmarkStart w:id="15152" w:name="_ETM_Q27_397600"/>
      <w:bookmarkEnd w:id="15152"/>
      <w:r>
        <w:rPr>
          <w:rtl/>
        </w:rPr>
        <w:t>הצבא</w:t>
      </w:r>
      <w:r>
        <w:rPr>
          <w:rFonts w:hint="cs"/>
          <w:rtl/>
        </w:rPr>
        <w:t>.</w:t>
      </w:r>
      <w:r>
        <w:rPr>
          <w:rtl/>
        </w:rPr>
        <w:t xml:space="preserve"> </w:t>
      </w:r>
      <w:bookmarkStart w:id="15153" w:name="_ETM_Q27_398020"/>
      <w:bookmarkEnd w:id="15153"/>
    </w:p>
    <w:p w:rsidR="000172BA" w:rsidRDefault="000172BA" w:rsidP="00504B57">
      <w:pPr>
        <w:rPr>
          <w:rtl/>
        </w:rPr>
      </w:pPr>
    </w:p>
    <w:p w:rsidR="000172BA" w:rsidRDefault="000172BA" w:rsidP="00504B57">
      <w:pPr>
        <w:rPr>
          <w:rtl/>
        </w:rPr>
      </w:pPr>
      <w:r>
        <w:rPr>
          <w:rtl/>
        </w:rPr>
        <w:t>מקו</w:t>
      </w:r>
      <w:r>
        <w:rPr>
          <w:rFonts w:hint="cs"/>
          <w:rtl/>
        </w:rPr>
        <w:t>ר</w:t>
      </w:r>
      <w:r>
        <w:rPr>
          <w:rtl/>
        </w:rPr>
        <w:t xml:space="preserve"> </w:t>
      </w:r>
      <w:bookmarkStart w:id="15154" w:name="_ETM_Q27_398380"/>
      <w:bookmarkEnd w:id="15154"/>
      <w:r>
        <w:rPr>
          <w:rtl/>
        </w:rPr>
        <w:t>שני</w:t>
      </w:r>
      <w:bookmarkStart w:id="15155" w:name="_ETM_Q27_396691"/>
      <w:bookmarkEnd w:id="15155"/>
      <w:r>
        <w:rPr>
          <w:rtl/>
        </w:rPr>
        <w:t xml:space="preserve"> </w:t>
      </w:r>
      <w:bookmarkStart w:id="15156" w:name="_ETM_Q27_399010"/>
      <w:bookmarkEnd w:id="15156"/>
      <w:r>
        <w:rPr>
          <w:rFonts w:hint="cs"/>
          <w:rtl/>
        </w:rPr>
        <w:t xml:space="preserve">זה </w:t>
      </w:r>
      <w:r>
        <w:rPr>
          <w:rtl/>
        </w:rPr>
        <w:t xml:space="preserve">כוח </w:t>
      </w:r>
      <w:bookmarkStart w:id="15157" w:name="_ETM_Q27_399490"/>
      <w:bookmarkEnd w:id="15157"/>
      <w:r>
        <w:rPr>
          <w:rtl/>
        </w:rPr>
        <w:t>אדם</w:t>
      </w:r>
      <w:r>
        <w:rPr>
          <w:rFonts w:hint="cs"/>
          <w:rtl/>
        </w:rPr>
        <w:t>.</w:t>
      </w:r>
      <w:bookmarkStart w:id="15158" w:name="_ETM_Q27_400480"/>
      <w:bookmarkStart w:id="15159" w:name="_ETM_Q27_401330"/>
      <w:bookmarkStart w:id="15160" w:name="_ETM_Q27_401403"/>
      <w:bookmarkStart w:id="15161" w:name="_ETM_Q27_401506"/>
      <w:bookmarkStart w:id="15162" w:name="_ETM_Q27_401559"/>
      <w:bookmarkEnd w:id="15158"/>
      <w:bookmarkEnd w:id="15159"/>
      <w:bookmarkEnd w:id="15160"/>
      <w:bookmarkEnd w:id="15161"/>
      <w:bookmarkEnd w:id="15162"/>
      <w:r>
        <w:rPr>
          <w:rFonts w:hint="cs"/>
          <w:rtl/>
        </w:rPr>
        <w:t xml:space="preserve"> </w:t>
      </w:r>
      <w:r>
        <w:rPr>
          <w:rtl/>
        </w:rPr>
        <w:t xml:space="preserve">למה </w:t>
      </w:r>
      <w:bookmarkStart w:id="15163" w:name="_ETM_Q27_400870"/>
      <w:bookmarkEnd w:id="15163"/>
      <w:r>
        <w:rPr>
          <w:rtl/>
        </w:rPr>
        <w:t xml:space="preserve">חרדים </w:t>
      </w:r>
      <w:bookmarkStart w:id="15164" w:name="_ETM_Q27_401349"/>
      <w:bookmarkEnd w:id="15164"/>
      <w:r>
        <w:rPr>
          <w:rFonts w:hint="cs"/>
          <w:rtl/>
        </w:rPr>
        <w:t xml:space="preserve">זה </w:t>
      </w:r>
      <w:bookmarkStart w:id="15165" w:name="_ETM_Q27_397737"/>
      <w:bookmarkEnd w:id="15165"/>
      <w:r>
        <w:rPr>
          <w:rtl/>
        </w:rPr>
        <w:t xml:space="preserve">בעיה </w:t>
      </w:r>
      <w:bookmarkStart w:id="15166" w:name="_ETM_Q27_401709"/>
      <w:bookmarkEnd w:id="15166"/>
      <w:r>
        <w:rPr>
          <w:rtl/>
        </w:rPr>
        <w:t xml:space="preserve">של </w:t>
      </w:r>
      <w:bookmarkStart w:id="15167" w:name="_ETM_Q27_401859"/>
      <w:bookmarkEnd w:id="15167"/>
      <w:r>
        <w:rPr>
          <w:rtl/>
        </w:rPr>
        <w:t>הצבא</w:t>
      </w:r>
      <w:r>
        <w:rPr>
          <w:rFonts w:hint="cs"/>
          <w:rtl/>
        </w:rPr>
        <w:t>?</w:t>
      </w:r>
      <w:r>
        <w:rPr>
          <w:rtl/>
        </w:rPr>
        <w:t xml:space="preserve"> </w:t>
      </w:r>
      <w:bookmarkStart w:id="15168" w:name="_ETM_Q27_403310"/>
      <w:bookmarkStart w:id="15169" w:name="_ETM_Q27_403610"/>
      <w:bookmarkStart w:id="15170" w:name="_ETM_Q27_400540"/>
      <w:bookmarkStart w:id="15171" w:name="_ETM_Q27_404150"/>
      <w:bookmarkStart w:id="15172" w:name="_ETM_Q27_397493"/>
      <w:bookmarkStart w:id="15173" w:name="_ETM_Q27_392748"/>
      <w:bookmarkStart w:id="15174" w:name="_ETM_Q27_404209"/>
      <w:bookmarkStart w:id="15175" w:name="_ETM_Q27_404629"/>
      <w:bookmarkStart w:id="15176" w:name="_ETM_Q27_398722"/>
      <w:bookmarkStart w:id="15177" w:name="_ETM_Q27_412452"/>
      <w:bookmarkStart w:id="15178" w:name="_ETM_Q27_408156"/>
      <w:bookmarkStart w:id="15179" w:name="_ETM_Q27_403904"/>
      <w:bookmarkStart w:id="15180" w:name="_ETM_Q27_405170"/>
      <w:bookmarkStart w:id="15181" w:name="_ETM_Q27_403454"/>
      <w:bookmarkEnd w:id="15168"/>
      <w:bookmarkEnd w:id="15169"/>
      <w:bookmarkEnd w:id="15170"/>
      <w:bookmarkEnd w:id="15171"/>
      <w:bookmarkEnd w:id="15172"/>
      <w:bookmarkEnd w:id="15173"/>
      <w:bookmarkEnd w:id="15174"/>
      <w:bookmarkEnd w:id="15175"/>
      <w:bookmarkEnd w:id="15176"/>
      <w:bookmarkEnd w:id="15177"/>
      <w:bookmarkEnd w:id="15178"/>
      <w:bookmarkEnd w:id="15179"/>
      <w:bookmarkEnd w:id="15180"/>
      <w:bookmarkEnd w:id="15181"/>
      <w:r>
        <w:rPr>
          <w:rtl/>
        </w:rPr>
        <w:t xml:space="preserve">הרי </w:t>
      </w:r>
      <w:bookmarkStart w:id="15182" w:name="_ETM_Q27_405379"/>
      <w:bookmarkEnd w:id="15182"/>
      <w:r>
        <w:rPr>
          <w:rtl/>
        </w:rPr>
        <w:t xml:space="preserve">מה </w:t>
      </w:r>
      <w:bookmarkStart w:id="15183" w:name="_ETM_Q27_405530"/>
      <w:bookmarkEnd w:id="15183"/>
      <w:r>
        <w:rPr>
          <w:rtl/>
        </w:rPr>
        <w:t xml:space="preserve">אנחנו </w:t>
      </w:r>
      <w:bookmarkStart w:id="15184" w:name="_ETM_Q27_405860"/>
      <w:bookmarkEnd w:id="15184"/>
      <w:r>
        <w:rPr>
          <w:rtl/>
        </w:rPr>
        <w:t>אומרים</w:t>
      </w:r>
      <w:r>
        <w:rPr>
          <w:rFonts w:hint="cs"/>
          <w:rtl/>
        </w:rPr>
        <w:t>?</w:t>
      </w:r>
      <w:bookmarkStart w:id="15185" w:name="_ETM_Q27_403013"/>
      <w:bookmarkEnd w:id="15185"/>
      <w:r>
        <w:rPr>
          <w:rtl/>
        </w:rPr>
        <w:t xml:space="preserve"> </w:t>
      </w:r>
      <w:bookmarkStart w:id="15186" w:name="_ETM_Q27_406310"/>
      <w:bookmarkStart w:id="15187" w:name="_ETM_Q27_402647"/>
      <w:bookmarkStart w:id="15188" w:name="_ETM_Q27_397843"/>
      <w:bookmarkStart w:id="15189" w:name="_ETM_Q27_404042"/>
      <w:bookmarkStart w:id="15190" w:name="_ETM_Q27_404494"/>
      <w:bookmarkStart w:id="15191" w:name="_ETM_Q27_407290"/>
      <w:bookmarkEnd w:id="15186"/>
      <w:bookmarkEnd w:id="15187"/>
      <w:bookmarkEnd w:id="15188"/>
      <w:bookmarkEnd w:id="15189"/>
      <w:bookmarkEnd w:id="15190"/>
      <w:bookmarkEnd w:id="15191"/>
      <w:r>
        <w:rPr>
          <w:rtl/>
        </w:rPr>
        <w:t xml:space="preserve">הצבא </w:t>
      </w:r>
      <w:bookmarkStart w:id="15192" w:name="_ETM_Q27_407830"/>
      <w:bookmarkStart w:id="15193" w:name="_ETM_Q27_403464"/>
      <w:bookmarkEnd w:id="15192"/>
      <w:bookmarkEnd w:id="15193"/>
      <w:r>
        <w:rPr>
          <w:rFonts w:hint="cs"/>
          <w:rtl/>
        </w:rPr>
        <w:t xml:space="preserve">אומר: אין </w:t>
      </w:r>
      <w:bookmarkStart w:id="15194" w:name="_ETM_Q27_406239"/>
      <w:bookmarkEnd w:id="15194"/>
      <w:r>
        <w:rPr>
          <w:rFonts w:hint="cs"/>
          <w:rtl/>
        </w:rPr>
        <w:t>לי</w:t>
      </w:r>
      <w:r>
        <w:rPr>
          <w:rtl/>
        </w:rPr>
        <w:t xml:space="preserve"> </w:t>
      </w:r>
      <w:bookmarkStart w:id="15195" w:name="_ETM_Q27_408160"/>
      <w:bookmarkEnd w:id="15195"/>
      <w:r>
        <w:rPr>
          <w:rtl/>
        </w:rPr>
        <w:t xml:space="preserve">כוח </w:t>
      </w:r>
      <w:bookmarkStart w:id="15196" w:name="_ETM_Q27_408400"/>
      <w:bookmarkEnd w:id="15196"/>
      <w:r>
        <w:rPr>
          <w:rtl/>
        </w:rPr>
        <w:t xml:space="preserve">אדם </w:t>
      </w:r>
      <w:bookmarkStart w:id="15197" w:name="_ETM_Q27_408700"/>
      <w:bookmarkEnd w:id="15197"/>
      <w:r>
        <w:rPr>
          <w:rFonts w:hint="cs"/>
          <w:rtl/>
        </w:rPr>
        <w:t xml:space="preserve">– </w:t>
      </w:r>
      <w:r>
        <w:rPr>
          <w:rtl/>
        </w:rPr>
        <w:t xml:space="preserve">אתה </w:t>
      </w:r>
      <w:bookmarkStart w:id="15198" w:name="_ETM_Q27_408879"/>
      <w:bookmarkStart w:id="15199" w:name="_ETM_Q27_405512"/>
      <w:bookmarkEnd w:id="15198"/>
      <w:bookmarkEnd w:id="15199"/>
      <w:r>
        <w:rPr>
          <w:rFonts w:hint="cs"/>
          <w:rtl/>
        </w:rPr>
        <w:t>אומר לו:</w:t>
      </w:r>
      <w:r>
        <w:rPr>
          <w:rtl/>
        </w:rPr>
        <w:t xml:space="preserve"> </w:t>
      </w:r>
      <w:bookmarkStart w:id="15200" w:name="_ETM_Q27_409090"/>
      <w:bookmarkEnd w:id="15200"/>
      <w:r>
        <w:rPr>
          <w:rtl/>
        </w:rPr>
        <w:t xml:space="preserve">תאריך </w:t>
      </w:r>
      <w:bookmarkStart w:id="15201" w:name="_ETM_Q27_409420"/>
      <w:bookmarkStart w:id="15202" w:name="_ETM_Q27_409810"/>
      <w:bookmarkStart w:id="15203" w:name="_ETM_Q27_405373"/>
      <w:bookmarkEnd w:id="15201"/>
      <w:bookmarkEnd w:id="15202"/>
      <w:bookmarkEnd w:id="15203"/>
      <w:r>
        <w:rPr>
          <w:rtl/>
        </w:rPr>
        <w:t xml:space="preserve">את </w:t>
      </w:r>
      <w:bookmarkStart w:id="15204" w:name="_ETM_Q27_409870"/>
      <w:bookmarkEnd w:id="15204"/>
      <w:r>
        <w:rPr>
          <w:rFonts w:hint="cs"/>
          <w:rtl/>
        </w:rPr>
        <w:t xml:space="preserve">שירות </w:t>
      </w:r>
      <w:r>
        <w:rPr>
          <w:rtl/>
        </w:rPr>
        <w:t>החובה</w:t>
      </w:r>
      <w:r>
        <w:rPr>
          <w:rFonts w:hint="cs"/>
          <w:rtl/>
        </w:rPr>
        <w:t>.</w:t>
      </w:r>
      <w:r>
        <w:rPr>
          <w:rtl/>
        </w:rPr>
        <w:t xml:space="preserve"> </w:t>
      </w:r>
      <w:bookmarkStart w:id="15205" w:name="_ETM_Q27_410970"/>
      <w:bookmarkEnd w:id="15205"/>
      <w:r>
        <w:rPr>
          <w:rtl/>
        </w:rPr>
        <w:t xml:space="preserve">הוא </w:t>
      </w:r>
      <w:bookmarkStart w:id="15206" w:name="_ETM_Q27_411060"/>
      <w:bookmarkEnd w:id="15206"/>
      <w:r>
        <w:rPr>
          <w:rtl/>
        </w:rPr>
        <w:t>אומר</w:t>
      </w:r>
      <w:r>
        <w:rPr>
          <w:rFonts w:hint="cs"/>
          <w:rtl/>
        </w:rPr>
        <w:t>:</w:t>
      </w:r>
      <w:bookmarkStart w:id="15207" w:name="_ETM_Q27_408110"/>
      <w:bookmarkEnd w:id="15207"/>
      <w:r>
        <w:rPr>
          <w:rtl/>
        </w:rPr>
        <w:t xml:space="preserve"> </w:t>
      </w:r>
      <w:bookmarkStart w:id="15208" w:name="_ETM_Q27_411210"/>
      <w:bookmarkStart w:id="15209" w:name="_ETM_Q27_411360"/>
      <w:bookmarkEnd w:id="15208"/>
      <w:bookmarkEnd w:id="15209"/>
      <w:r>
        <w:rPr>
          <w:rtl/>
        </w:rPr>
        <w:t xml:space="preserve">חסר </w:t>
      </w:r>
      <w:bookmarkStart w:id="15210" w:name="_ETM_Q27_411720"/>
      <w:bookmarkEnd w:id="15210"/>
      <w:r>
        <w:rPr>
          <w:rtl/>
        </w:rPr>
        <w:t xml:space="preserve">לי </w:t>
      </w:r>
      <w:bookmarkStart w:id="15211" w:name="_ETM_Q27_411870"/>
      <w:bookmarkEnd w:id="15211"/>
      <w:r>
        <w:rPr>
          <w:rFonts w:hint="cs"/>
          <w:rtl/>
        </w:rPr>
        <w:t xml:space="preserve">עוד </w:t>
      </w:r>
      <w:bookmarkStart w:id="15212" w:name="_ETM_Q27_407989"/>
      <w:bookmarkEnd w:id="15212"/>
      <w:r>
        <w:rPr>
          <w:rFonts w:hint="eastAsia"/>
          <w:rtl/>
        </w:rPr>
        <w:t xml:space="preserve">– </w:t>
      </w:r>
      <w:r>
        <w:rPr>
          <w:rtl/>
        </w:rPr>
        <w:t xml:space="preserve">אתה </w:t>
      </w:r>
      <w:bookmarkStart w:id="15213" w:name="_ETM_Q27_412080"/>
      <w:bookmarkEnd w:id="15213"/>
      <w:r>
        <w:rPr>
          <w:rtl/>
        </w:rPr>
        <w:t>אומר</w:t>
      </w:r>
      <w:r>
        <w:rPr>
          <w:rFonts w:hint="cs"/>
          <w:rtl/>
        </w:rPr>
        <w:t>:</w:t>
      </w:r>
      <w:r>
        <w:rPr>
          <w:rtl/>
        </w:rPr>
        <w:t xml:space="preserve"> </w:t>
      </w:r>
      <w:bookmarkStart w:id="15214" w:name="_ETM_Q27_412410"/>
      <w:bookmarkStart w:id="15215" w:name="_ETM_Q27_412800"/>
      <w:bookmarkStart w:id="15216" w:name="_ETM_Q27_409487"/>
      <w:bookmarkEnd w:id="15214"/>
      <w:bookmarkEnd w:id="15215"/>
      <w:bookmarkEnd w:id="15216"/>
      <w:r>
        <w:rPr>
          <w:rFonts w:hint="cs"/>
          <w:rtl/>
        </w:rPr>
        <w:t>תוסיף ל</w:t>
      </w:r>
      <w:r>
        <w:rPr>
          <w:rtl/>
        </w:rPr>
        <w:t>מ</w:t>
      </w:r>
      <w:bookmarkStart w:id="15217" w:name="_ETM_Q27_409719"/>
      <w:bookmarkEnd w:id="15217"/>
      <w:r>
        <w:rPr>
          <w:rtl/>
        </w:rPr>
        <w:t xml:space="preserve">ילואים </w:t>
      </w:r>
      <w:bookmarkStart w:id="15218" w:name="_ETM_Q27_413430"/>
      <w:bookmarkEnd w:id="15218"/>
      <w:r>
        <w:rPr>
          <w:rtl/>
        </w:rPr>
        <w:t xml:space="preserve">עד </w:t>
      </w:r>
      <w:bookmarkStart w:id="15219" w:name="_ETM_Q27_413610"/>
      <w:bookmarkEnd w:id="15219"/>
      <w:r>
        <w:rPr>
          <w:rtl/>
        </w:rPr>
        <w:t xml:space="preserve">300 </w:t>
      </w:r>
      <w:bookmarkStart w:id="15220" w:name="_ETM_Q27_414060"/>
      <w:bookmarkEnd w:id="15220"/>
      <w:r>
        <w:rPr>
          <w:rtl/>
        </w:rPr>
        <w:t xml:space="preserve">ימים </w:t>
      </w:r>
      <w:bookmarkStart w:id="15221" w:name="_ETM_Q27_414360"/>
      <w:bookmarkEnd w:id="15221"/>
      <w:r>
        <w:rPr>
          <w:rtl/>
        </w:rPr>
        <w:t>בשנה</w:t>
      </w:r>
      <w:r>
        <w:rPr>
          <w:rFonts w:hint="cs"/>
          <w:rtl/>
        </w:rPr>
        <w:t>.</w:t>
      </w:r>
      <w:bookmarkStart w:id="15222" w:name="_ETM_Q27_411386"/>
      <w:bookmarkEnd w:id="15222"/>
      <w:r>
        <w:rPr>
          <w:rtl/>
        </w:rPr>
        <w:t xml:space="preserve"> </w:t>
      </w:r>
      <w:bookmarkStart w:id="15223" w:name="_ETM_Q27_415270"/>
      <w:bookmarkEnd w:id="15223"/>
      <w:r>
        <w:rPr>
          <w:rtl/>
        </w:rPr>
        <w:t xml:space="preserve">אתה </w:t>
      </w:r>
      <w:bookmarkStart w:id="15224" w:name="_ETM_Q27_415840"/>
      <w:bookmarkEnd w:id="15224"/>
      <w:r>
        <w:rPr>
          <w:rFonts w:hint="cs"/>
          <w:rtl/>
        </w:rPr>
        <w:t>אומר,</w:t>
      </w:r>
      <w:r>
        <w:rPr>
          <w:rtl/>
        </w:rPr>
        <w:t xml:space="preserve"> </w:t>
      </w:r>
      <w:bookmarkStart w:id="15225" w:name="_ETM_Q27_416050"/>
      <w:bookmarkEnd w:id="15225"/>
      <w:r>
        <w:rPr>
          <w:rtl/>
        </w:rPr>
        <w:t xml:space="preserve">לא </w:t>
      </w:r>
      <w:bookmarkStart w:id="15226" w:name="_ETM_Q27_416200"/>
      <w:bookmarkEnd w:id="15226"/>
      <w:r>
        <w:rPr>
          <w:rtl/>
        </w:rPr>
        <w:t>הצב</w:t>
      </w:r>
      <w:r>
        <w:rPr>
          <w:rFonts w:hint="cs"/>
          <w:rtl/>
        </w:rPr>
        <w:t>א</w:t>
      </w:r>
      <w:bookmarkStart w:id="15227" w:name="_ETM_Q27_412817"/>
      <w:bookmarkEnd w:id="15227"/>
      <w:r>
        <w:rPr>
          <w:rtl/>
        </w:rPr>
        <w:t xml:space="preserve"> </w:t>
      </w:r>
      <w:bookmarkStart w:id="15228" w:name="_ETM_Q27_416680"/>
      <w:bookmarkStart w:id="15229" w:name="_ETM_Q27_416739"/>
      <w:bookmarkEnd w:id="15228"/>
      <w:bookmarkEnd w:id="15229"/>
      <w:r>
        <w:rPr>
          <w:rFonts w:hint="cs"/>
          <w:rtl/>
        </w:rPr>
        <w:t>אומר</w:t>
      </w:r>
      <w:r w:rsidR="00C26E1C">
        <w:rPr>
          <w:rFonts w:hint="cs"/>
          <w:rtl/>
        </w:rPr>
        <w:t>:</w:t>
      </w:r>
      <w:r>
        <w:rPr>
          <w:rtl/>
        </w:rPr>
        <w:t xml:space="preserve"> </w:t>
      </w:r>
      <w:bookmarkStart w:id="15230" w:name="_ETM_Q27_416980"/>
      <w:bookmarkEnd w:id="15230"/>
      <w:r>
        <w:rPr>
          <w:rtl/>
        </w:rPr>
        <w:t xml:space="preserve">אני </w:t>
      </w:r>
      <w:bookmarkStart w:id="15231" w:name="_ETM_Q27_417099"/>
      <w:bookmarkEnd w:id="15231"/>
      <w:r>
        <w:rPr>
          <w:rtl/>
        </w:rPr>
        <w:t>רוצה</w:t>
      </w:r>
      <w:r>
        <w:rPr>
          <w:rFonts w:hint="cs"/>
          <w:rtl/>
        </w:rPr>
        <w:t>.</w:t>
      </w:r>
      <w:bookmarkStart w:id="15232" w:name="_ETM_Q27_418280"/>
      <w:bookmarkStart w:id="15233" w:name="_ETM_Q27_420318"/>
      <w:bookmarkEnd w:id="15232"/>
      <w:bookmarkEnd w:id="15233"/>
      <w:r>
        <w:rPr>
          <w:rFonts w:hint="cs"/>
          <w:rtl/>
        </w:rPr>
        <w:t xml:space="preserve"> </w:t>
      </w:r>
      <w:bookmarkStart w:id="15234" w:name="_ETM_Q27_420388"/>
      <w:bookmarkStart w:id="15235" w:name="_ETM_Q27_420472"/>
      <w:bookmarkStart w:id="15236" w:name="_ETM_Q27_420533"/>
      <w:bookmarkEnd w:id="15234"/>
      <w:bookmarkEnd w:id="15235"/>
      <w:bookmarkEnd w:id="15236"/>
      <w:r>
        <w:rPr>
          <w:rtl/>
        </w:rPr>
        <w:t xml:space="preserve">אז </w:t>
      </w:r>
      <w:bookmarkStart w:id="15237" w:name="_ETM_Q27_418459"/>
      <w:bookmarkEnd w:id="15237"/>
      <w:r>
        <w:rPr>
          <w:rtl/>
        </w:rPr>
        <w:t xml:space="preserve">פתאום </w:t>
      </w:r>
      <w:bookmarkStart w:id="15238" w:name="_ETM_Q27_418819"/>
      <w:bookmarkEnd w:id="15238"/>
      <w:r>
        <w:rPr>
          <w:rtl/>
        </w:rPr>
        <w:t xml:space="preserve">עכשיו </w:t>
      </w:r>
      <w:bookmarkStart w:id="15239" w:name="_ETM_Q27_419120"/>
      <w:bookmarkEnd w:id="15239"/>
      <w:r>
        <w:rPr>
          <w:rtl/>
        </w:rPr>
        <w:t xml:space="preserve">אתם </w:t>
      </w:r>
      <w:bookmarkStart w:id="15240" w:name="_ETM_Q27_419330"/>
      <w:bookmarkEnd w:id="15240"/>
      <w:r>
        <w:rPr>
          <w:rtl/>
        </w:rPr>
        <w:t>גיבורים</w:t>
      </w:r>
      <w:r>
        <w:rPr>
          <w:rFonts w:hint="cs"/>
          <w:rtl/>
        </w:rPr>
        <w:t>,</w:t>
      </w:r>
      <w:bookmarkStart w:id="15241" w:name="_ETM_Q27_417925"/>
      <w:bookmarkEnd w:id="15241"/>
      <w:r>
        <w:rPr>
          <w:rtl/>
        </w:rPr>
        <w:t xml:space="preserve"> </w:t>
      </w:r>
      <w:bookmarkStart w:id="15242" w:name="_ETM_Q27_420500"/>
      <w:bookmarkEnd w:id="15242"/>
      <w:r>
        <w:rPr>
          <w:rtl/>
        </w:rPr>
        <w:t xml:space="preserve">ואתם </w:t>
      </w:r>
      <w:bookmarkStart w:id="15243" w:name="_ETM_Q27_420860"/>
      <w:bookmarkEnd w:id="15243"/>
      <w:r>
        <w:rPr>
          <w:rtl/>
        </w:rPr>
        <w:t>אומרים</w:t>
      </w:r>
      <w:r>
        <w:rPr>
          <w:rFonts w:hint="cs"/>
          <w:rtl/>
        </w:rPr>
        <w:t>:</w:t>
      </w:r>
      <w:r>
        <w:rPr>
          <w:rtl/>
        </w:rPr>
        <w:t xml:space="preserve"> </w:t>
      </w:r>
      <w:bookmarkStart w:id="15244" w:name="_ETM_Q27_421250"/>
      <w:bookmarkEnd w:id="15244"/>
      <w:r>
        <w:rPr>
          <w:rtl/>
        </w:rPr>
        <w:t xml:space="preserve">הצבא </w:t>
      </w:r>
      <w:bookmarkStart w:id="15245" w:name="_ETM_Q27_421820"/>
      <w:bookmarkEnd w:id="15245"/>
      <w:r>
        <w:rPr>
          <w:rtl/>
        </w:rPr>
        <w:t>אמר</w:t>
      </w:r>
      <w:r>
        <w:rPr>
          <w:rFonts w:hint="cs"/>
          <w:rtl/>
        </w:rPr>
        <w:t xml:space="preserve"> 3,800 או</w:t>
      </w:r>
      <w:bookmarkStart w:id="15246" w:name="_ETM_Q27_421683"/>
      <w:bookmarkEnd w:id="15246"/>
      <w:r>
        <w:rPr>
          <w:rtl/>
        </w:rPr>
        <w:t xml:space="preserve"> </w:t>
      </w:r>
      <w:bookmarkStart w:id="15247" w:name="_ETM_Q27_422090"/>
      <w:bookmarkStart w:id="15248" w:name="_ETM_Q27_422450"/>
      <w:bookmarkStart w:id="15249" w:name="_ETM_Q27_423189"/>
      <w:bookmarkStart w:id="15250" w:name="_ETM_Q27_423729"/>
      <w:bookmarkStart w:id="15251" w:name="_ETM_Q27_424089"/>
      <w:bookmarkStart w:id="15252" w:name="_ETM_Q27_424389"/>
      <w:bookmarkStart w:id="15253" w:name="_ETM_Q27_424839"/>
      <w:bookmarkStart w:id="15254" w:name="_ETM_Q27_419482"/>
      <w:bookmarkEnd w:id="15247"/>
      <w:bookmarkEnd w:id="15248"/>
      <w:bookmarkEnd w:id="15249"/>
      <w:bookmarkEnd w:id="15250"/>
      <w:bookmarkEnd w:id="15251"/>
      <w:bookmarkEnd w:id="15252"/>
      <w:bookmarkEnd w:id="15253"/>
      <w:bookmarkEnd w:id="15254"/>
      <w:r>
        <w:rPr>
          <w:rFonts w:hint="cs"/>
          <w:rtl/>
        </w:rPr>
        <w:t xml:space="preserve">4,800. סליחה, </w:t>
      </w:r>
      <w:bookmarkStart w:id="15255" w:name="_ETM_Q27_426140"/>
      <w:bookmarkEnd w:id="15255"/>
      <w:r>
        <w:rPr>
          <w:rtl/>
        </w:rPr>
        <w:t xml:space="preserve">אבל </w:t>
      </w:r>
      <w:bookmarkStart w:id="15256" w:name="_ETM_Q27_426440"/>
      <w:bookmarkEnd w:id="15256"/>
      <w:r>
        <w:rPr>
          <w:rtl/>
        </w:rPr>
        <w:t xml:space="preserve">הרמטכ"ל </w:t>
      </w:r>
      <w:bookmarkStart w:id="15257" w:name="_ETM_Q27_426950"/>
      <w:bookmarkEnd w:id="15257"/>
      <w:r>
        <w:rPr>
          <w:rtl/>
        </w:rPr>
        <w:t xml:space="preserve">עכשיו </w:t>
      </w:r>
      <w:bookmarkStart w:id="15258" w:name="_ETM_Q27_427310"/>
      <w:bookmarkStart w:id="15259" w:name="_ETM_Q27_427610"/>
      <w:bookmarkStart w:id="15260" w:name="_ETM_Q27_424254"/>
      <w:bookmarkEnd w:id="15258"/>
      <w:bookmarkEnd w:id="15259"/>
      <w:bookmarkEnd w:id="15260"/>
      <w:r>
        <w:rPr>
          <w:rFonts w:hint="cs"/>
          <w:rtl/>
        </w:rPr>
        <w:t>אמר,</w:t>
      </w:r>
      <w:bookmarkStart w:id="15261" w:name="_ETM_Q27_425328"/>
      <w:bookmarkEnd w:id="15261"/>
      <w:r>
        <w:rPr>
          <w:rFonts w:hint="cs"/>
          <w:rtl/>
        </w:rPr>
        <w:t xml:space="preserve"> </w:t>
      </w:r>
      <w:r>
        <w:rPr>
          <w:rtl/>
        </w:rPr>
        <w:t xml:space="preserve">ככה </w:t>
      </w:r>
      <w:bookmarkStart w:id="15262" w:name="_ETM_Q27_427880"/>
      <w:bookmarkEnd w:id="15262"/>
      <w:r>
        <w:rPr>
          <w:rtl/>
        </w:rPr>
        <w:t>שמענו</w:t>
      </w:r>
      <w:bookmarkStart w:id="15263" w:name="_ETM_Q27_428980"/>
      <w:bookmarkStart w:id="15264" w:name="_ETM_Q27_429430"/>
      <w:bookmarkStart w:id="15265" w:name="_ETM_Q27_430819"/>
      <w:bookmarkStart w:id="15266" w:name="_ETM_Q27_426605"/>
      <w:bookmarkEnd w:id="15263"/>
      <w:bookmarkEnd w:id="15264"/>
      <w:bookmarkEnd w:id="15265"/>
      <w:bookmarkEnd w:id="15266"/>
      <w:r>
        <w:rPr>
          <w:rFonts w:hint="cs"/>
          <w:rtl/>
        </w:rPr>
        <w:t xml:space="preserve">: 11,000 </w:t>
      </w:r>
      <w:bookmarkStart w:id="15267" w:name="_ETM_Q27_427466"/>
      <w:bookmarkEnd w:id="15267"/>
      <w:r>
        <w:rPr>
          <w:rFonts w:hint="eastAsia"/>
          <w:rtl/>
        </w:rPr>
        <w:t xml:space="preserve">– </w:t>
      </w:r>
      <w:r>
        <w:rPr>
          <w:rFonts w:hint="cs"/>
          <w:rtl/>
        </w:rPr>
        <w:t>ת</w:t>
      </w:r>
      <w:r>
        <w:rPr>
          <w:rtl/>
        </w:rPr>
        <w:t xml:space="preserve">וך </w:t>
      </w:r>
      <w:bookmarkStart w:id="15268" w:name="_ETM_Q27_431030"/>
      <w:bookmarkEnd w:id="15268"/>
      <w:r>
        <w:rPr>
          <w:rtl/>
        </w:rPr>
        <w:t xml:space="preserve">שנתיים </w:t>
      </w:r>
      <w:bookmarkStart w:id="15269" w:name="_ETM_Q27_431540"/>
      <w:bookmarkEnd w:id="15269"/>
      <w:r>
        <w:rPr>
          <w:rtl/>
        </w:rPr>
        <w:t>אנחנו</w:t>
      </w:r>
      <w:bookmarkStart w:id="15270" w:name="_ETM_Q27_431810"/>
      <w:bookmarkStart w:id="15271" w:name="_ETM_Q27_432230"/>
      <w:bookmarkStart w:id="15272" w:name="_ETM_Q27_432739"/>
      <w:bookmarkStart w:id="15273" w:name="_ETM_Q27_427780"/>
      <w:bookmarkEnd w:id="15270"/>
      <w:bookmarkEnd w:id="15271"/>
      <w:bookmarkEnd w:id="15272"/>
      <w:bookmarkEnd w:id="15273"/>
      <w:r>
        <w:rPr>
          <w:rFonts w:hint="cs"/>
          <w:rtl/>
        </w:rPr>
        <w:t xml:space="preserve"> מוכנים</w:t>
      </w:r>
      <w:bookmarkStart w:id="15274" w:name="_ETM_Q27_424283"/>
      <w:bookmarkEnd w:id="15274"/>
      <w:r>
        <w:rPr>
          <w:rFonts w:hint="cs"/>
          <w:rtl/>
        </w:rPr>
        <w:t>.</w:t>
      </w:r>
      <w:bookmarkStart w:id="15275" w:name="_ETM_Q27_433370"/>
      <w:bookmarkStart w:id="15276" w:name="_ETM_Q27_426108"/>
      <w:bookmarkStart w:id="15277" w:name="_ETM_Q27_431808"/>
      <w:bookmarkEnd w:id="15275"/>
      <w:bookmarkEnd w:id="15276"/>
      <w:bookmarkEnd w:id="15277"/>
    </w:p>
    <w:p w:rsidR="000172BA" w:rsidRDefault="000172BA" w:rsidP="00504B57">
      <w:pPr>
        <w:rPr>
          <w:rtl/>
        </w:rPr>
      </w:pPr>
      <w:bookmarkStart w:id="15278" w:name="_ETM_Q27_431873"/>
      <w:bookmarkEnd w:id="15278"/>
    </w:p>
    <w:p w:rsidR="000172BA" w:rsidRDefault="000172BA" w:rsidP="00504B57">
      <w:pPr>
        <w:pStyle w:val="af6"/>
        <w:keepNext/>
        <w:rPr>
          <w:rtl/>
        </w:rPr>
      </w:pPr>
      <w:r w:rsidRPr="00A51C5A">
        <w:rPr>
          <w:rStyle w:val="TagStyle"/>
          <w:rtl/>
        </w:rPr>
        <w:t xml:space="preserve"> &lt;&lt; יור &gt;&gt; </w:t>
      </w:r>
      <w:r>
        <w:rPr>
          <w:rtl/>
        </w:rPr>
        <w:t>היו"ר ניסים ואטורי:</w:t>
      </w:r>
      <w:r w:rsidRPr="00A51C5A">
        <w:rPr>
          <w:rStyle w:val="TagStyle"/>
          <w:rtl/>
        </w:rPr>
        <w:t xml:space="preserve"> &lt;&lt; יור &gt;&gt;</w:t>
      </w:r>
      <w:r>
        <w:rPr>
          <w:rtl/>
        </w:rPr>
        <w:t xml:space="preserve">   </w:t>
      </w:r>
    </w:p>
    <w:p w:rsidR="000172BA" w:rsidRDefault="000172BA" w:rsidP="00A6278C">
      <w:pPr>
        <w:rPr>
          <w:rtl/>
          <w:lang w:eastAsia="he-IL"/>
        </w:rPr>
      </w:pPr>
    </w:p>
    <w:p w:rsidR="000172BA" w:rsidRDefault="000172BA" w:rsidP="00504B57">
      <w:pPr>
        <w:rPr>
          <w:rtl/>
          <w:lang w:eastAsia="he-IL"/>
        </w:rPr>
      </w:pPr>
      <w:bookmarkStart w:id="15279" w:name="_ETM_Q27_433260"/>
      <w:bookmarkStart w:id="15280" w:name="_ETM_Q27_428603"/>
      <w:bookmarkEnd w:id="15279"/>
      <w:bookmarkEnd w:id="15280"/>
      <w:r>
        <w:rPr>
          <w:rFonts w:hint="cs"/>
          <w:rtl/>
          <w:lang w:eastAsia="he-IL"/>
        </w:rPr>
        <w:t>לא, המספר הזה קיים</w:t>
      </w:r>
      <w:bookmarkStart w:id="15281" w:name="_ETM_Q27_432611"/>
      <w:bookmarkEnd w:id="15281"/>
      <w:r>
        <w:rPr>
          <w:rFonts w:hint="cs"/>
          <w:rtl/>
          <w:lang w:eastAsia="he-IL"/>
        </w:rPr>
        <w:t>. 11,000 הוא אמר: אני צריך</w:t>
      </w:r>
      <w:bookmarkStart w:id="15282" w:name="_ETM_Q27_430432"/>
      <w:bookmarkEnd w:id="15282"/>
      <w:r>
        <w:rPr>
          <w:rFonts w:hint="cs"/>
          <w:rtl/>
          <w:lang w:eastAsia="he-IL"/>
        </w:rPr>
        <w:t>.</w:t>
      </w:r>
    </w:p>
    <w:p w:rsidR="000172BA" w:rsidRDefault="000172BA" w:rsidP="00504B57">
      <w:pPr>
        <w:rPr>
          <w:rtl/>
          <w:lang w:eastAsia="he-IL"/>
        </w:rPr>
      </w:pPr>
      <w:bookmarkStart w:id="15283" w:name="_ETM_Q27_431038"/>
      <w:bookmarkStart w:id="15284" w:name="_ETM_Q27_431101"/>
      <w:bookmarkEnd w:id="15283"/>
      <w:bookmarkEnd w:id="15284"/>
    </w:p>
    <w:p w:rsidR="000172BA" w:rsidRDefault="000172BA" w:rsidP="00504B57">
      <w:pPr>
        <w:pStyle w:val="-"/>
        <w:keepNext/>
        <w:rPr>
          <w:rtl/>
        </w:rPr>
      </w:pPr>
      <w:r w:rsidRPr="00A51C5A">
        <w:rPr>
          <w:rStyle w:val="TagStyle"/>
          <w:rtl/>
        </w:rPr>
        <w:t xml:space="preserve"> &lt;&lt; דובר_המשך &gt;&gt; </w:t>
      </w:r>
      <w:r>
        <w:rPr>
          <w:rtl/>
        </w:rPr>
        <w:t>אלעזר שטרן (יש עתיד):</w:t>
      </w:r>
      <w:r w:rsidRPr="00A51C5A">
        <w:rPr>
          <w:rStyle w:val="TagStyle"/>
          <w:rtl/>
        </w:rPr>
        <w:t xml:space="preserve"> &lt;&lt; דובר_המשך &gt;&gt;</w:t>
      </w:r>
      <w:r>
        <w:rPr>
          <w:rtl/>
        </w:rPr>
        <w:t xml:space="preserve">   </w:t>
      </w:r>
    </w:p>
    <w:p w:rsidR="000172BA" w:rsidRDefault="000172BA" w:rsidP="00A6278C">
      <w:pPr>
        <w:rPr>
          <w:rtl/>
          <w:lang w:eastAsia="he-IL"/>
        </w:rPr>
      </w:pPr>
    </w:p>
    <w:p w:rsidR="000172BA" w:rsidRDefault="000172BA" w:rsidP="00504B57">
      <w:pPr>
        <w:rPr>
          <w:rtl/>
          <w:lang w:eastAsia="he-IL"/>
        </w:rPr>
      </w:pPr>
      <w:bookmarkStart w:id="15285" w:name="_ETM_Q27_431739"/>
      <w:bookmarkEnd w:id="15285"/>
      <w:r>
        <w:rPr>
          <w:rFonts w:hint="cs"/>
          <w:rtl/>
          <w:lang w:eastAsia="he-IL"/>
        </w:rPr>
        <w:t>תוך שנתיים.</w:t>
      </w:r>
      <w:bookmarkStart w:id="15286" w:name="_ETM_Q27_431076"/>
      <w:bookmarkEnd w:id="15286"/>
    </w:p>
    <w:p w:rsidR="000172BA" w:rsidRDefault="000172BA" w:rsidP="00504B57">
      <w:pPr>
        <w:rPr>
          <w:rtl/>
          <w:lang w:eastAsia="he-IL"/>
        </w:rPr>
      </w:pPr>
      <w:bookmarkStart w:id="15287" w:name="_ETM_Q27_431328"/>
      <w:bookmarkStart w:id="15288" w:name="_ETM_Q27_431388"/>
      <w:bookmarkEnd w:id="15287"/>
      <w:bookmarkEnd w:id="15288"/>
    </w:p>
    <w:p w:rsidR="000172BA" w:rsidRDefault="000172BA" w:rsidP="00504B57">
      <w:pPr>
        <w:pStyle w:val="af6"/>
        <w:keepNext/>
        <w:rPr>
          <w:rtl/>
        </w:rPr>
      </w:pPr>
      <w:r w:rsidRPr="00A51C5A">
        <w:rPr>
          <w:rStyle w:val="TagStyle"/>
          <w:rtl/>
        </w:rPr>
        <w:t xml:space="preserve"> &lt;&lt; יור &gt;&gt; </w:t>
      </w:r>
      <w:r>
        <w:rPr>
          <w:rtl/>
        </w:rPr>
        <w:t>היו"ר ניסים ואטורי:</w:t>
      </w:r>
      <w:r w:rsidRPr="00A51C5A">
        <w:rPr>
          <w:rStyle w:val="TagStyle"/>
          <w:rtl/>
        </w:rPr>
        <w:t xml:space="preserve"> &lt;&lt; יור &gt;&gt;</w:t>
      </w:r>
      <w:r>
        <w:rPr>
          <w:rtl/>
        </w:rPr>
        <w:t xml:space="preserve">   </w:t>
      </w:r>
    </w:p>
    <w:p w:rsidR="000172BA" w:rsidRDefault="000172BA" w:rsidP="00A6278C">
      <w:pPr>
        <w:rPr>
          <w:rtl/>
          <w:lang w:eastAsia="he-IL"/>
        </w:rPr>
      </w:pPr>
    </w:p>
    <w:p w:rsidR="000172BA" w:rsidRDefault="000172BA" w:rsidP="00504B57">
      <w:pPr>
        <w:rPr>
          <w:rtl/>
          <w:lang w:eastAsia="he-IL"/>
        </w:rPr>
      </w:pPr>
      <w:bookmarkStart w:id="15289" w:name="_ETM_Q27_432158"/>
      <w:bookmarkEnd w:id="15289"/>
      <w:r>
        <w:rPr>
          <w:rFonts w:hint="cs"/>
          <w:rtl/>
          <w:lang w:eastAsia="he-IL"/>
        </w:rPr>
        <w:t xml:space="preserve">אבל חרדים אני </w:t>
      </w:r>
      <w:bookmarkStart w:id="15290" w:name="_ETM_Q27_436052"/>
      <w:bookmarkEnd w:id="15290"/>
      <w:r>
        <w:rPr>
          <w:rFonts w:hint="cs"/>
          <w:rtl/>
          <w:lang w:eastAsia="he-IL"/>
        </w:rPr>
        <w:t xml:space="preserve">יכול </w:t>
      </w:r>
      <w:bookmarkStart w:id="15291" w:name="_ETM_Q27_432166"/>
      <w:bookmarkEnd w:id="15291"/>
      <w:r>
        <w:rPr>
          <w:rFonts w:hint="cs"/>
          <w:rtl/>
          <w:lang w:eastAsia="he-IL"/>
        </w:rPr>
        <w:t xml:space="preserve">לקלוט 3,000 נוספים </w:t>
      </w:r>
      <w:bookmarkStart w:id="15292" w:name="_ETM_Q27_432357"/>
      <w:bookmarkEnd w:id="15292"/>
      <w:r>
        <w:rPr>
          <w:rFonts w:hint="cs"/>
          <w:rtl/>
          <w:lang w:eastAsia="he-IL"/>
        </w:rPr>
        <w:t>ל-1,800 הקיימים.</w:t>
      </w:r>
      <w:bookmarkStart w:id="15293" w:name="_ETM_Q27_433308"/>
      <w:bookmarkEnd w:id="15293"/>
    </w:p>
    <w:p w:rsidR="000172BA" w:rsidRDefault="000172BA" w:rsidP="00504B57">
      <w:pPr>
        <w:rPr>
          <w:rtl/>
          <w:lang w:eastAsia="he-IL"/>
        </w:rPr>
      </w:pPr>
      <w:bookmarkStart w:id="15294" w:name="_ETM_Q27_433486"/>
      <w:bookmarkStart w:id="15295" w:name="_ETM_Q27_433562"/>
      <w:bookmarkEnd w:id="15294"/>
      <w:bookmarkEnd w:id="15295"/>
    </w:p>
    <w:p w:rsidR="000172BA" w:rsidRDefault="000172BA" w:rsidP="00504B57">
      <w:pPr>
        <w:pStyle w:val="-"/>
        <w:keepNext/>
        <w:rPr>
          <w:rtl/>
        </w:rPr>
      </w:pPr>
      <w:r w:rsidRPr="00A51C5A">
        <w:rPr>
          <w:rStyle w:val="TagStyle"/>
          <w:rtl/>
        </w:rPr>
        <w:t xml:space="preserve"> &lt;&lt; דובר_המשך &gt;&gt; </w:t>
      </w:r>
      <w:r>
        <w:rPr>
          <w:rtl/>
        </w:rPr>
        <w:t>אלעזר שטרן (יש עתיד):</w:t>
      </w:r>
      <w:r w:rsidRPr="00A51C5A">
        <w:rPr>
          <w:rStyle w:val="TagStyle"/>
          <w:rtl/>
        </w:rPr>
        <w:t xml:space="preserve"> &lt;&lt; דובר_המשך &gt;&gt;</w:t>
      </w:r>
      <w:r>
        <w:rPr>
          <w:rtl/>
        </w:rPr>
        <w:t xml:space="preserve">   </w:t>
      </w:r>
    </w:p>
    <w:p w:rsidR="000172BA" w:rsidRDefault="000172BA" w:rsidP="00A6278C">
      <w:pPr>
        <w:rPr>
          <w:rtl/>
          <w:lang w:eastAsia="he-IL"/>
        </w:rPr>
      </w:pPr>
    </w:p>
    <w:p w:rsidR="000172BA" w:rsidRDefault="000172BA" w:rsidP="00504B57">
      <w:pPr>
        <w:rPr>
          <w:rtl/>
        </w:rPr>
      </w:pPr>
      <w:bookmarkStart w:id="15296" w:name="_ETM_Q27_434350"/>
      <w:bookmarkStart w:id="15297" w:name="_ETM_Q27_426184"/>
      <w:bookmarkStart w:id="15298" w:name="_ETM_Q27_421780"/>
      <w:bookmarkStart w:id="15299" w:name="_ETM_Q27_420170"/>
      <w:bookmarkStart w:id="15300" w:name="_ETM_Q27_426266"/>
      <w:bookmarkStart w:id="15301" w:name="_ETM_Q27_426315"/>
      <w:bookmarkStart w:id="15302" w:name="_ETM_Q27_434918"/>
      <w:bookmarkStart w:id="15303" w:name="_ETM_Q27_435116"/>
      <w:bookmarkEnd w:id="15296"/>
      <w:bookmarkEnd w:id="15297"/>
      <w:bookmarkEnd w:id="15298"/>
      <w:bookmarkEnd w:id="15299"/>
      <w:bookmarkEnd w:id="15300"/>
      <w:bookmarkEnd w:id="15301"/>
      <w:bookmarkEnd w:id="15302"/>
      <w:bookmarkEnd w:id="15303"/>
      <w:r>
        <w:rPr>
          <w:rFonts w:hint="cs"/>
          <w:rtl/>
        </w:rPr>
        <w:t xml:space="preserve">לא, הוא אמר תוך </w:t>
      </w:r>
      <w:bookmarkStart w:id="15304" w:name="_ETM_Q27_434735"/>
      <w:bookmarkEnd w:id="15304"/>
      <w:r>
        <w:rPr>
          <w:rFonts w:hint="cs"/>
          <w:rtl/>
        </w:rPr>
        <w:t xml:space="preserve">שנתיים </w:t>
      </w:r>
      <w:r>
        <w:rPr>
          <w:rtl/>
        </w:rPr>
        <w:t>–</w:t>
      </w:r>
      <w:r>
        <w:rPr>
          <w:rFonts w:hint="cs"/>
          <w:rtl/>
        </w:rPr>
        <w:t xml:space="preserve"> אתה לא הקשבת.</w:t>
      </w:r>
      <w:bookmarkStart w:id="15305" w:name="_ETM_Q27_435274"/>
      <w:bookmarkStart w:id="15306" w:name="_ETM_Q27_436474"/>
      <w:bookmarkEnd w:id="15305"/>
      <w:bookmarkEnd w:id="15306"/>
      <w:r>
        <w:rPr>
          <w:rFonts w:hint="cs"/>
          <w:rtl/>
        </w:rPr>
        <w:t xml:space="preserve"> אתה לא הקשבת. תן לי להגיד לך</w:t>
      </w:r>
      <w:bookmarkStart w:id="15307" w:name="_ETM_Q27_438504"/>
      <w:bookmarkEnd w:id="15307"/>
      <w:r>
        <w:rPr>
          <w:rFonts w:hint="cs"/>
          <w:rtl/>
        </w:rPr>
        <w:t>.</w:t>
      </w:r>
    </w:p>
    <w:p w:rsidR="00C26E1C" w:rsidRDefault="00C26E1C" w:rsidP="00504B57">
      <w:pPr>
        <w:rPr>
          <w:rtl/>
        </w:rPr>
      </w:pPr>
    </w:p>
    <w:p w:rsidR="000172BA" w:rsidRDefault="000172BA" w:rsidP="00504B57">
      <w:pPr>
        <w:pStyle w:val="af6"/>
        <w:keepNext/>
        <w:rPr>
          <w:rtl/>
        </w:rPr>
      </w:pPr>
      <w:bookmarkStart w:id="15308" w:name="_ETM_Q27_439074"/>
      <w:bookmarkStart w:id="15309" w:name="_ETM_Q27_439159"/>
      <w:bookmarkEnd w:id="15308"/>
      <w:bookmarkEnd w:id="15309"/>
      <w:r w:rsidRPr="00FD7078">
        <w:rPr>
          <w:rStyle w:val="TagStyle"/>
          <w:rtl/>
        </w:rPr>
        <w:t xml:space="preserve"> &lt;&lt; יור &gt;&gt; </w:t>
      </w:r>
      <w:r>
        <w:rPr>
          <w:rtl/>
        </w:rPr>
        <w:t>היו"ר ניסים ואטורי:</w:t>
      </w:r>
      <w:r w:rsidRPr="00FD7078">
        <w:rPr>
          <w:rStyle w:val="TagStyle"/>
          <w:rtl/>
        </w:rPr>
        <w:t xml:space="preserve"> &lt;&lt; יור &gt;&gt;</w:t>
      </w:r>
      <w:r>
        <w:rPr>
          <w:rtl/>
        </w:rPr>
        <w:t xml:space="preserve">   </w:t>
      </w:r>
    </w:p>
    <w:p w:rsidR="000172BA" w:rsidRDefault="000172BA" w:rsidP="00A6278C">
      <w:pPr>
        <w:rPr>
          <w:rtl/>
          <w:lang w:eastAsia="he-IL"/>
        </w:rPr>
      </w:pPr>
    </w:p>
    <w:p w:rsidR="000172BA" w:rsidRDefault="000172BA" w:rsidP="00504B57">
      <w:pPr>
        <w:rPr>
          <w:rtl/>
          <w:lang w:eastAsia="he-IL"/>
        </w:rPr>
      </w:pPr>
      <w:bookmarkStart w:id="15310" w:name="_ETM_Q27_439876"/>
      <w:bookmarkEnd w:id="15310"/>
      <w:r>
        <w:rPr>
          <w:rFonts w:hint="cs"/>
          <w:rtl/>
          <w:lang w:eastAsia="he-IL"/>
        </w:rPr>
        <w:t>נו.</w:t>
      </w:r>
    </w:p>
    <w:p w:rsidR="000172BA" w:rsidRDefault="000172BA" w:rsidP="00504B57">
      <w:pPr>
        <w:rPr>
          <w:rtl/>
          <w:lang w:eastAsia="he-IL"/>
        </w:rPr>
      </w:pPr>
      <w:bookmarkStart w:id="15311" w:name="_ETM_Q27_440673"/>
      <w:bookmarkStart w:id="15312" w:name="_ETM_Q27_440751"/>
      <w:bookmarkEnd w:id="15311"/>
      <w:bookmarkEnd w:id="15312"/>
    </w:p>
    <w:p w:rsidR="000172BA" w:rsidRDefault="000172BA" w:rsidP="00504B57">
      <w:pPr>
        <w:pStyle w:val="-"/>
        <w:keepNext/>
        <w:rPr>
          <w:rtl/>
        </w:rPr>
      </w:pPr>
      <w:r w:rsidRPr="00FD7078">
        <w:rPr>
          <w:rStyle w:val="TagStyle"/>
          <w:rtl/>
        </w:rPr>
        <w:t xml:space="preserve"> &lt;&lt; דובר_המשך &gt;&gt; </w:t>
      </w:r>
      <w:r>
        <w:rPr>
          <w:rtl/>
        </w:rPr>
        <w:t>אלעזר שטרן (יש עתיד):</w:t>
      </w:r>
      <w:r w:rsidRPr="00FD7078">
        <w:rPr>
          <w:rStyle w:val="TagStyle"/>
          <w:rtl/>
        </w:rPr>
        <w:t xml:space="preserve"> &lt;&lt; דובר_המשך &gt;&gt;</w:t>
      </w:r>
      <w:r>
        <w:rPr>
          <w:rtl/>
        </w:rPr>
        <w:t xml:space="preserve">   </w:t>
      </w:r>
    </w:p>
    <w:p w:rsidR="000172BA" w:rsidRDefault="000172BA" w:rsidP="00A6278C">
      <w:pPr>
        <w:rPr>
          <w:rtl/>
          <w:lang w:eastAsia="he-IL"/>
        </w:rPr>
      </w:pPr>
    </w:p>
    <w:p w:rsidR="000172BA" w:rsidRDefault="000172BA" w:rsidP="00504B57">
      <w:pPr>
        <w:rPr>
          <w:rtl/>
        </w:rPr>
      </w:pPr>
      <w:bookmarkStart w:id="15313" w:name="_ETM_Q27_441408"/>
      <w:bookmarkStart w:id="15314" w:name="_ETM_Q27_436561"/>
      <w:bookmarkStart w:id="15315" w:name="_ETM_Q27_436670"/>
      <w:bookmarkStart w:id="15316" w:name="_ETM_Q27_436764"/>
      <w:bookmarkStart w:id="15317" w:name="_ETM_Q27_435180"/>
      <w:bookmarkStart w:id="15318" w:name="_ETM_Q27_444092"/>
      <w:bookmarkEnd w:id="15313"/>
      <w:bookmarkEnd w:id="15314"/>
      <w:bookmarkEnd w:id="15315"/>
      <w:bookmarkEnd w:id="15316"/>
      <w:bookmarkEnd w:id="15317"/>
      <w:bookmarkEnd w:id="15318"/>
      <w:r>
        <w:rPr>
          <w:rFonts w:hint="cs"/>
          <w:rtl/>
        </w:rPr>
        <w:t xml:space="preserve">הוא אמר: </w:t>
      </w:r>
      <w:bookmarkStart w:id="15319" w:name="_ETM_Q27_440663"/>
      <w:bookmarkStart w:id="15320" w:name="_ETM_Q27_442039"/>
      <w:bookmarkStart w:id="15321" w:name="_ETM_Q27_442339"/>
      <w:bookmarkStart w:id="15322" w:name="_ETM_Q27_443210"/>
      <w:bookmarkEnd w:id="15319"/>
      <w:bookmarkEnd w:id="15320"/>
      <w:bookmarkEnd w:id="15321"/>
      <w:bookmarkEnd w:id="15322"/>
      <w:r>
        <w:rPr>
          <w:rtl/>
        </w:rPr>
        <w:t xml:space="preserve">אני </w:t>
      </w:r>
      <w:bookmarkStart w:id="15323" w:name="_ETM_Q27_443449"/>
      <w:bookmarkEnd w:id="15323"/>
      <w:r>
        <w:rPr>
          <w:rtl/>
        </w:rPr>
        <w:t xml:space="preserve">יכול </w:t>
      </w:r>
      <w:bookmarkStart w:id="15324" w:name="_ETM_Q27_443720"/>
      <w:bookmarkEnd w:id="15324"/>
      <w:r>
        <w:rPr>
          <w:rtl/>
        </w:rPr>
        <w:t xml:space="preserve">השנה </w:t>
      </w:r>
      <w:bookmarkStart w:id="15325" w:name="_ETM_Q27_444560"/>
      <w:bookmarkStart w:id="15326" w:name="_ETM_Q27_444979"/>
      <w:bookmarkStart w:id="15327" w:name="_ETM_Q27_445250"/>
      <w:bookmarkEnd w:id="15325"/>
      <w:bookmarkEnd w:id="15326"/>
      <w:bookmarkEnd w:id="15327"/>
      <w:r>
        <w:rPr>
          <w:rFonts w:hint="cs"/>
          <w:rtl/>
        </w:rPr>
        <w:t>4,800</w:t>
      </w:r>
      <w:bookmarkStart w:id="15328" w:name="_ETM_Q27_441794"/>
      <w:bookmarkEnd w:id="15328"/>
      <w:r>
        <w:rPr>
          <w:rFonts w:hint="cs"/>
          <w:rtl/>
        </w:rPr>
        <w:t xml:space="preserve"> </w:t>
      </w:r>
      <w:r>
        <w:rPr>
          <w:rFonts w:hint="eastAsia"/>
          <w:rtl/>
        </w:rPr>
        <w:t xml:space="preserve">– </w:t>
      </w:r>
      <w:r>
        <w:rPr>
          <w:rFonts w:hint="cs"/>
          <w:rtl/>
        </w:rPr>
        <w:t xml:space="preserve">שגם </w:t>
      </w:r>
      <w:bookmarkStart w:id="15329" w:name="_ETM_Q27_442477"/>
      <w:bookmarkStart w:id="15330" w:name="_ETM_Q27_446000"/>
      <w:bookmarkStart w:id="15331" w:name="_ETM_Q27_446270"/>
      <w:bookmarkEnd w:id="15329"/>
      <w:bookmarkEnd w:id="15330"/>
      <w:bookmarkEnd w:id="15331"/>
      <w:r>
        <w:rPr>
          <w:rFonts w:hint="cs"/>
          <w:rtl/>
        </w:rPr>
        <w:t>א</w:t>
      </w:r>
      <w:r>
        <w:rPr>
          <w:rtl/>
        </w:rPr>
        <w:t xml:space="preserve">ת </w:t>
      </w:r>
      <w:bookmarkStart w:id="15332" w:name="_ETM_Q27_446360"/>
      <w:bookmarkEnd w:id="15332"/>
      <w:r>
        <w:rPr>
          <w:rtl/>
        </w:rPr>
        <w:t xml:space="preserve">זה </w:t>
      </w:r>
      <w:bookmarkStart w:id="15333" w:name="_ETM_Q27_446449"/>
      <w:bookmarkEnd w:id="15333"/>
      <w:r>
        <w:rPr>
          <w:rtl/>
        </w:rPr>
        <w:t xml:space="preserve">אתה </w:t>
      </w:r>
      <w:bookmarkStart w:id="15334" w:name="_ETM_Q27_446630"/>
      <w:bookmarkEnd w:id="15334"/>
      <w:r>
        <w:rPr>
          <w:rtl/>
        </w:rPr>
        <w:t xml:space="preserve">לא </w:t>
      </w:r>
      <w:bookmarkStart w:id="15335" w:name="_ETM_Q27_446750"/>
      <w:bookmarkEnd w:id="15335"/>
      <w:r>
        <w:rPr>
          <w:rtl/>
        </w:rPr>
        <w:t>מביא</w:t>
      </w:r>
      <w:r>
        <w:rPr>
          <w:rFonts w:hint="cs"/>
          <w:rtl/>
        </w:rPr>
        <w:t>,</w:t>
      </w:r>
      <w:bookmarkStart w:id="15336" w:name="_ETM_Q27_444095"/>
      <w:bookmarkEnd w:id="15336"/>
      <w:r>
        <w:rPr>
          <w:rtl/>
        </w:rPr>
        <w:t xml:space="preserve"> </w:t>
      </w:r>
      <w:bookmarkStart w:id="15337" w:name="_ETM_Q27_447229"/>
      <w:bookmarkEnd w:id="15337"/>
      <w:r>
        <w:rPr>
          <w:rtl/>
        </w:rPr>
        <w:t xml:space="preserve">אתם </w:t>
      </w:r>
      <w:bookmarkStart w:id="15338" w:name="_ETM_Q27_447500"/>
      <w:bookmarkEnd w:id="15338"/>
      <w:r>
        <w:rPr>
          <w:rtl/>
        </w:rPr>
        <w:t xml:space="preserve">לא </w:t>
      </w:r>
      <w:bookmarkStart w:id="15339" w:name="_ETM_Q27_447589"/>
      <w:bookmarkEnd w:id="15339"/>
      <w:r>
        <w:rPr>
          <w:rtl/>
        </w:rPr>
        <w:t>מביאים</w:t>
      </w:r>
      <w:r>
        <w:rPr>
          <w:rFonts w:hint="cs"/>
          <w:rtl/>
        </w:rPr>
        <w:t>.</w:t>
      </w:r>
      <w:r>
        <w:rPr>
          <w:rtl/>
        </w:rPr>
        <w:t xml:space="preserve"> </w:t>
      </w:r>
      <w:bookmarkStart w:id="15340" w:name="_ETM_Q27_448339"/>
      <w:bookmarkEnd w:id="15340"/>
      <w:r>
        <w:rPr>
          <w:rtl/>
        </w:rPr>
        <w:t xml:space="preserve">הוא </w:t>
      </w:r>
      <w:bookmarkStart w:id="15341" w:name="_ETM_Q27_448430"/>
      <w:bookmarkEnd w:id="15341"/>
      <w:r>
        <w:rPr>
          <w:rtl/>
        </w:rPr>
        <w:t>אמר</w:t>
      </w:r>
      <w:bookmarkStart w:id="15342" w:name="_ETM_Q27_448639"/>
      <w:bookmarkStart w:id="15343" w:name="_ETM_Q27_444558"/>
      <w:bookmarkEnd w:id="15342"/>
      <w:bookmarkEnd w:id="15343"/>
      <w:r>
        <w:rPr>
          <w:rFonts w:hint="cs"/>
          <w:rtl/>
        </w:rPr>
        <w:t>: אני</w:t>
      </w:r>
      <w:r>
        <w:rPr>
          <w:rtl/>
        </w:rPr>
        <w:t xml:space="preserve"> </w:t>
      </w:r>
      <w:bookmarkStart w:id="15344" w:name="_ETM_Q27_448789"/>
      <w:bookmarkEnd w:id="15344"/>
      <w:r>
        <w:rPr>
          <w:rtl/>
        </w:rPr>
        <w:t xml:space="preserve">בשנה </w:t>
      </w:r>
      <w:bookmarkStart w:id="15345" w:name="_ETM_Q27_449120"/>
      <w:bookmarkEnd w:id="15345"/>
      <w:r>
        <w:rPr>
          <w:rtl/>
        </w:rPr>
        <w:t xml:space="preserve">הבאה </w:t>
      </w:r>
      <w:bookmarkStart w:id="15346" w:name="_ETM_Q27_449330"/>
      <w:bookmarkEnd w:id="15346"/>
      <w:r>
        <w:rPr>
          <w:rtl/>
        </w:rPr>
        <w:t xml:space="preserve">יכול </w:t>
      </w:r>
      <w:bookmarkStart w:id="15347" w:name="_ETM_Q27_449569"/>
      <w:bookmarkStart w:id="15348" w:name="_ETM_Q27_449930"/>
      <w:bookmarkStart w:id="15349" w:name="_ETM_Q27_450349"/>
      <w:bookmarkStart w:id="15350" w:name="_ETM_Q27_446133"/>
      <w:bookmarkEnd w:id="15347"/>
      <w:bookmarkEnd w:id="15348"/>
      <w:bookmarkEnd w:id="15349"/>
      <w:bookmarkEnd w:id="15350"/>
      <w:r>
        <w:rPr>
          <w:rFonts w:hint="cs"/>
          <w:rtl/>
        </w:rPr>
        <w:t xml:space="preserve">5,500 </w:t>
      </w:r>
      <w:bookmarkStart w:id="15351" w:name="_ETM_Q27_446413"/>
      <w:bookmarkEnd w:id="15351"/>
      <w:r>
        <w:rPr>
          <w:rFonts w:hint="cs"/>
          <w:rtl/>
        </w:rPr>
        <w:t xml:space="preserve">או 5,600 </w:t>
      </w:r>
      <w:r w:rsidR="00A6278C">
        <w:rPr>
          <w:rFonts w:hint="cs"/>
          <w:rtl/>
        </w:rPr>
        <w:t>– –</w:t>
      </w:r>
      <w:bookmarkStart w:id="15352" w:name="_ETM_Q27_450004"/>
      <w:bookmarkEnd w:id="15352"/>
    </w:p>
    <w:p w:rsidR="000172BA" w:rsidRDefault="000172BA" w:rsidP="00504B57">
      <w:pPr>
        <w:rPr>
          <w:rtl/>
        </w:rPr>
      </w:pPr>
      <w:bookmarkStart w:id="15353" w:name="_ETM_Q27_450112"/>
      <w:bookmarkEnd w:id="15353"/>
    </w:p>
    <w:p w:rsidR="000172BA" w:rsidRDefault="000172BA" w:rsidP="00504B57">
      <w:pPr>
        <w:pStyle w:val="af6"/>
        <w:keepNext/>
        <w:rPr>
          <w:rtl/>
        </w:rPr>
      </w:pPr>
      <w:r w:rsidRPr="007E0C49">
        <w:rPr>
          <w:rStyle w:val="TagStyle"/>
          <w:rtl/>
        </w:rPr>
        <w:t xml:space="preserve"> &lt;&lt; יור &gt;&gt; </w:t>
      </w:r>
      <w:r>
        <w:rPr>
          <w:rtl/>
        </w:rPr>
        <w:t>היו"ר ניסים ואטורי:</w:t>
      </w:r>
      <w:r w:rsidRPr="007E0C49">
        <w:rPr>
          <w:rStyle w:val="TagStyle"/>
          <w:rtl/>
        </w:rPr>
        <w:t xml:space="preserve"> &lt;&lt; יור &gt;&gt;</w:t>
      </w:r>
      <w:r>
        <w:rPr>
          <w:rtl/>
        </w:rPr>
        <w:t xml:space="preserve">   </w:t>
      </w:r>
    </w:p>
    <w:p w:rsidR="000172BA" w:rsidRDefault="000172BA" w:rsidP="00A6278C">
      <w:pPr>
        <w:rPr>
          <w:rtl/>
          <w:lang w:eastAsia="he-IL"/>
        </w:rPr>
      </w:pPr>
    </w:p>
    <w:p w:rsidR="000172BA" w:rsidRDefault="000172BA" w:rsidP="00504B57">
      <w:pPr>
        <w:rPr>
          <w:rtl/>
          <w:lang w:eastAsia="he-IL"/>
        </w:rPr>
      </w:pPr>
      <w:bookmarkStart w:id="15354" w:name="_ETM_Q27_451965"/>
      <w:bookmarkStart w:id="15355" w:name="_ETM_Q27_447261"/>
      <w:bookmarkEnd w:id="15354"/>
      <w:bookmarkEnd w:id="15355"/>
      <w:r>
        <w:rPr>
          <w:rFonts w:hint="cs"/>
          <w:rtl/>
          <w:lang w:eastAsia="he-IL"/>
        </w:rPr>
        <w:t xml:space="preserve">צריכים להביא, </w:t>
      </w:r>
      <w:bookmarkStart w:id="15356" w:name="_ETM_Q27_450070"/>
      <w:bookmarkEnd w:id="15356"/>
      <w:r>
        <w:rPr>
          <w:rFonts w:hint="cs"/>
          <w:rtl/>
          <w:lang w:eastAsia="he-IL"/>
        </w:rPr>
        <w:t>צריכים להביא.</w:t>
      </w:r>
    </w:p>
    <w:p w:rsidR="000172BA" w:rsidRDefault="000172BA" w:rsidP="00504B57">
      <w:pPr>
        <w:rPr>
          <w:rtl/>
          <w:lang w:eastAsia="he-IL"/>
        </w:rPr>
      </w:pPr>
      <w:bookmarkStart w:id="15357" w:name="_ETM_Q27_448182"/>
      <w:bookmarkEnd w:id="15357"/>
    </w:p>
    <w:p w:rsidR="000172BA" w:rsidRDefault="000172BA" w:rsidP="00504B57">
      <w:pPr>
        <w:pStyle w:val="-"/>
        <w:keepNext/>
        <w:rPr>
          <w:rtl/>
        </w:rPr>
      </w:pPr>
      <w:r w:rsidRPr="007E0C49">
        <w:rPr>
          <w:rStyle w:val="TagStyle"/>
          <w:rtl/>
        </w:rPr>
        <w:t xml:space="preserve"> &lt;&lt; דובר_המשך &gt;&gt; </w:t>
      </w:r>
      <w:r>
        <w:rPr>
          <w:rtl/>
        </w:rPr>
        <w:t>אלעזר שטרן (יש עתיד):</w:t>
      </w:r>
      <w:r w:rsidRPr="007E0C49">
        <w:rPr>
          <w:rStyle w:val="TagStyle"/>
          <w:rtl/>
        </w:rPr>
        <w:t xml:space="preserve"> &lt;&lt; דובר_המשך &gt;&gt;</w:t>
      </w:r>
      <w:r>
        <w:rPr>
          <w:rtl/>
        </w:rPr>
        <w:t xml:space="preserve">   </w:t>
      </w:r>
    </w:p>
    <w:p w:rsidR="000172BA" w:rsidRDefault="000172BA" w:rsidP="00A6278C">
      <w:pPr>
        <w:rPr>
          <w:rtl/>
          <w:lang w:eastAsia="he-IL"/>
        </w:rPr>
      </w:pPr>
    </w:p>
    <w:p w:rsidR="000172BA" w:rsidRDefault="00A6278C" w:rsidP="00C26E1C">
      <w:pPr>
        <w:rPr>
          <w:rtl/>
        </w:rPr>
      </w:pPr>
      <w:bookmarkStart w:id="15358" w:name="_ETM_Q27_448840"/>
      <w:bookmarkStart w:id="15359" w:name="_ETM_Q27_450230"/>
      <w:bookmarkStart w:id="15360" w:name="_ETM_Q27_450308"/>
      <w:bookmarkStart w:id="15361" w:name="_ETM_Q27_450710"/>
      <w:bookmarkStart w:id="15362" w:name="_ETM_Q27_450949"/>
      <w:bookmarkStart w:id="15363" w:name="_ETM_Q27_451039"/>
      <w:bookmarkStart w:id="15364" w:name="_ETM_Q27_451889"/>
      <w:bookmarkEnd w:id="15358"/>
      <w:bookmarkEnd w:id="15359"/>
      <w:bookmarkEnd w:id="15360"/>
      <w:bookmarkEnd w:id="15361"/>
      <w:bookmarkEnd w:id="15362"/>
      <w:bookmarkEnd w:id="15363"/>
      <w:bookmarkEnd w:id="15364"/>
      <w:r>
        <w:rPr>
          <w:rFonts w:hint="cs"/>
          <w:rtl/>
        </w:rPr>
        <w:t>– –</w:t>
      </w:r>
      <w:r w:rsidR="000172BA">
        <w:rPr>
          <w:rFonts w:hint="cs"/>
          <w:rtl/>
        </w:rPr>
        <w:t xml:space="preserve"> </w:t>
      </w:r>
      <w:r w:rsidR="000172BA">
        <w:rPr>
          <w:rtl/>
        </w:rPr>
        <w:t>ומ</w:t>
      </w:r>
      <w:bookmarkStart w:id="15365" w:name="_ETM_Q27_452339"/>
      <w:bookmarkEnd w:id="15365"/>
      <w:r w:rsidR="000172BA">
        <w:rPr>
          <w:rtl/>
        </w:rPr>
        <w:t xml:space="preserve">עוד </w:t>
      </w:r>
      <w:bookmarkStart w:id="15366" w:name="_ETM_Q27_452490"/>
      <w:bookmarkEnd w:id="15366"/>
      <w:r w:rsidR="000172BA">
        <w:rPr>
          <w:rtl/>
        </w:rPr>
        <w:t xml:space="preserve">שנתיים </w:t>
      </w:r>
      <w:bookmarkStart w:id="15367" w:name="_ETM_Q27_453479"/>
      <w:bookmarkEnd w:id="15367"/>
      <w:r w:rsidR="000172BA">
        <w:rPr>
          <w:rtl/>
        </w:rPr>
        <w:t xml:space="preserve">אני </w:t>
      </w:r>
      <w:bookmarkStart w:id="15368" w:name="_ETM_Q27_453719"/>
      <w:bookmarkEnd w:id="15368"/>
      <w:r w:rsidR="000172BA">
        <w:rPr>
          <w:rtl/>
        </w:rPr>
        <w:t xml:space="preserve">יכול </w:t>
      </w:r>
      <w:bookmarkStart w:id="15369" w:name="_ETM_Q27_454050"/>
      <w:bookmarkEnd w:id="15369"/>
      <w:r w:rsidR="000172BA">
        <w:rPr>
          <w:rtl/>
        </w:rPr>
        <w:t>11</w:t>
      </w:r>
      <w:r w:rsidR="000172BA">
        <w:rPr>
          <w:rFonts w:hint="cs"/>
          <w:rtl/>
        </w:rPr>
        <w:t>,</w:t>
      </w:r>
      <w:bookmarkStart w:id="15370" w:name="_ETM_Q27_451772"/>
      <w:bookmarkEnd w:id="15370"/>
      <w:r w:rsidR="000172BA">
        <w:rPr>
          <w:rtl/>
        </w:rPr>
        <w:t xml:space="preserve">000 </w:t>
      </w:r>
      <w:bookmarkStart w:id="15371" w:name="_ETM_Q27_454830"/>
      <w:bookmarkEnd w:id="15371"/>
      <w:r w:rsidR="000172BA">
        <w:rPr>
          <w:rtl/>
        </w:rPr>
        <w:t xml:space="preserve">או </w:t>
      </w:r>
      <w:bookmarkStart w:id="15372" w:name="_ETM_Q27_454919"/>
      <w:bookmarkEnd w:id="15372"/>
      <w:r w:rsidR="000172BA">
        <w:rPr>
          <w:rtl/>
        </w:rPr>
        <w:t>כולם</w:t>
      </w:r>
      <w:r w:rsidR="000172BA">
        <w:rPr>
          <w:rFonts w:hint="cs"/>
          <w:rtl/>
        </w:rPr>
        <w:t>.</w:t>
      </w:r>
      <w:r w:rsidR="000172BA">
        <w:rPr>
          <w:rtl/>
        </w:rPr>
        <w:t xml:space="preserve"> </w:t>
      </w:r>
      <w:bookmarkStart w:id="15373" w:name="_ETM_Q27_455789"/>
      <w:bookmarkEnd w:id="15373"/>
      <w:r w:rsidR="000172BA">
        <w:rPr>
          <w:rtl/>
        </w:rPr>
        <w:t xml:space="preserve">אני </w:t>
      </w:r>
      <w:bookmarkStart w:id="15374" w:name="_ETM_Q27_456089"/>
      <w:bookmarkEnd w:id="15374"/>
      <w:r w:rsidR="000172BA">
        <w:rPr>
          <w:rtl/>
        </w:rPr>
        <w:t xml:space="preserve">אומר </w:t>
      </w:r>
      <w:bookmarkStart w:id="15375" w:name="_ETM_Q27_456389"/>
      <w:bookmarkEnd w:id="15375"/>
      <w:r w:rsidR="000172BA">
        <w:rPr>
          <w:rtl/>
        </w:rPr>
        <w:t>לך</w:t>
      </w:r>
      <w:r w:rsidR="000172BA">
        <w:rPr>
          <w:rFonts w:hint="cs"/>
          <w:rtl/>
        </w:rPr>
        <w:t>,</w:t>
      </w:r>
      <w:r w:rsidR="000172BA">
        <w:rPr>
          <w:rtl/>
        </w:rPr>
        <w:t xml:space="preserve"> </w:t>
      </w:r>
      <w:bookmarkStart w:id="15376" w:name="_ETM_Q27_457330"/>
      <w:bookmarkEnd w:id="15376"/>
      <w:r w:rsidR="000172BA">
        <w:rPr>
          <w:rtl/>
        </w:rPr>
        <w:t>ה</w:t>
      </w:r>
      <w:r w:rsidR="000172BA">
        <w:rPr>
          <w:rFonts w:hint="cs"/>
          <w:rtl/>
        </w:rPr>
        <w:t>י</w:t>
      </w:r>
      <w:bookmarkStart w:id="15377" w:name="_ETM_Q27_459398"/>
      <w:bookmarkEnd w:id="15377"/>
      <w:r w:rsidR="000172BA">
        <w:rPr>
          <w:rtl/>
        </w:rPr>
        <w:t>נה</w:t>
      </w:r>
      <w:bookmarkStart w:id="15378" w:name="_ETM_Q27_455202"/>
      <w:bookmarkEnd w:id="15378"/>
      <w:r w:rsidR="000172BA">
        <w:rPr>
          <w:rFonts w:hint="cs"/>
          <w:rtl/>
        </w:rPr>
        <w:t>,</w:t>
      </w:r>
      <w:r w:rsidR="000172BA">
        <w:rPr>
          <w:rtl/>
        </w:rPr>
        <w:t xml:space="preserve"> </w:t>
      </w:r>
      <w:bookmarkStart w:id="15379" w:name="_ETM_Q27_457660"/>
      <w:bookmarkEnd w:id="15379"/>
      <w:r w:rsidR="000172BA">
        <w:rPr>
          <w:rtl/>
        </w:rPr>
        <w:t xml:space="preserve">זה </w:t>
      </w:r>
      <w:bookmarkStart w:id="15380" w:name="_ETM_Q27_457839"/>
      <w:bookmarkEnd w:id="15380"/>
      <w:r w:rsidR="000172BA">
        <w:rPr>
          <w:rtl/>
        </w:rPr>
        <w:t xml:space="preserve">מה </w:t>
      </w:r>
      <w:bookmarkStart w:id="15381" w:name="_ETM_Q27_457990"/>
      <w:bookmarkEnd w:id="15381"/>
      <w:r w:rsidR="000172BA">
        <w:rPr>
          <w:rtl/>
        </w:rPr>
        <w:t xml:space="preserve">שהוא </w:t>
      </w:r>
      <w:bookmarkStart w:id="15382" w:name="_ETM_Q27_458200"/>
      <w:bookmarkEnd w:id="15382"/>
      <w:r w:rsidR="000172BA">
        <w:rPr>
          <w:rtl/>
        </w:rPr>
        <w:t>אמר</w:t>
      </w:r>
      <w:r w:rsidR="000172BA">
        <w:rPr>
          <w:rFonts w:hint="cs"/>
          <w:rtl/>
        </w:rPr>
        <w:t>.</w:t>
      </w:r>
      <w:r w:rsidR="000172BA">
        <w:rPr>
          <w:rtl/>
        </w:rPr>
        <w:t xml:space="preserve"> </w:t>
      </w:r>
      <w:bookmarkStart w:id="15383" w:name="_ETM_Q27_459309"/>
      <w:bookmarkEnd w:id="15383"/>
      <w:r w:rsidR="000172BA">
        <w:rPr>
          <w:rtl/>
        </w:rPr>
        <w:t>עכשיו</w:t>
      </w:r>
      <w:r w:rsidR="000172BA">
        <w:rPr>
          <w:rFonts w:hint="cs"/>
          <w:rtl/>
        </w:rPr>
        <w:t>,</w:t>
      </w:r>
      <w:r w:rsidR="000172BA">
        <w:rPr>
          <w:rtl/>
        </w:rPr>
        <w:t xml:space="preserve"> </w:t>
      </w:r>
      <w:bookmarkStart w:id="15384" w:name="_ETM_Q27_459639"/>
      <w:bookmarkEnd w:id="15384"/>
      <w:r w:rsidR="000172BA">
        <w:rPr>
          <w:rtl/>
        </w:rPr>
        <w:t xml:space="preserve">אתה </w:t>
      </w:r>
      <w:bookmarkStart w:id="15385" w:name="_ETM_Q27_459849"/>
      <w:bookmarkEnd w:id="15385"/>
      <w:r w:rsidR="000172BA">
        <w:rPr>
          <w:rtl/>
        </w:rPr>
        <w:t xml:space="preserve">יודע </w:t>
      </w:r>
      <w:bookmarkStart w:id="15386" w:name="_ETM_Q27_460120"/>
      <w:bookmarkEnd w:id="15386"/>
      <w:r w:rsidR="000172BA">
        <w:rPr>
          <w:rtl/>
        </w:rPr>
        <w:t>להבי</w:t>
      </w:r>
      <w:bookmarkStart w:id="15387" w:name="_ETM_Q27_457228"/>
      <w:bookmarkEnd w:id="15387"/>
      <w:r w:rsidR="000172BA">
        <w:rPr>
          <w:rtl/>
        </w:rPr>
        <w:t xml:space="preserve">א </w:t>
      </w:r>
      <w:bookmarkStart w:id="15388" w:name="_ETM_Q27_460449"/>
      <w:bookmarkEnd w:id="15388"/>
      <w:r w:rsidR="000172BA">
        <w:rPr>
          <w:rtl/>
        </w:rPr>
        <w:t xml:space="preserve">את </w:t>
      </w:r>
      <w:bookmarkStart w:id="15389" w:name="_ETM_Q27_460569"/>
      <w:bookmarkEnd w:id="15389"/>
      <w:r w:rsidR="000172BA">
        <w:rPr>
          <w:rtl/>
        </w:rPr>
        <w:t>כולם</w:t>
      </w:r>
      <w:r w:rsidR="000172BA">
        <w:rPr>
          <w:rFonts w:hint="cs"/>
          <w:rtl/>
        </w:rPr>
        <w:t>,</w:t>
      </w:r>
      <w:r w:rsidR="000172BA">
        <w:rPr>
          <w:rtl/>
        </w:rPr>
        <w:t xml:space="preserve"> </w:t>
      </w:r>
      <w:bookmarkStart w:id="15390" w:name="_ETM_Q27_460990"/>
      <w:bookmarkEnd w:id="15390"/>
      <w:r w:rsidR="000172BA">
        <w:rPr>
          <w:rtl/>
        </w:rPr>
        <w:t xml:space="preserve">לעשות </w:t>
      </w:r>
      <w:bookmarkStart w:id="15391" w:name="_ETM_Q27_461379"/>
      <w:bookmarkEnd w:id="15391"/>
      <w:r w:rsidR="000172BA">
        <w:rPr>
          <w:rtl/>
        </w:rPr>
        <w:t xml:space="preserve">חוק </w:t>
      </w:r>
      <w:bookmarkStart w:id="15392" w:name="_ETM_Q27_461620"/>
      <w:bookmarkEnd w:id="15392"/>
      <w:r w:rsidR="000172BA">
        <w:rPr>
          <w:rtl/>
        </w:rPr>
        <w:t xml:space="preserve">שבעוד </w:t>
      </w:r>
      <w:bookmarkStart w:id="15393" w:name="_ETM_Q27_461919"/>
      <w:bookmarkEnd w:id="15393"/>
      <w:r w:rsidR="000172BA">
        <w:rPr>
          <w:rtl/>
        </w:rPr>
        <w:t xml:space="preserve">שנתיים </w:t>
      </w:r>
      <w:bookmarkStart w:id="15394" w:name="_ETM_Q27_462279"/>
      <w:bookmarkEnd w:id="15394"/>
      <w:r w:rsidR="000172BA">
        <w:rPr>
          <w:rtl/>
        </w:rPr>
        <w:t xml:space="preserve">כולם </w:t>
      </w:r>
      <w:bookmarkStart w:id="15395" w:name="_ETM_Q27_462610"/>
      <w:bookmarkEnd w:id="15395"/>
      <w:r w:rsidR="000172BA">
        <w:rPr>
          <w:rtl/>
        </w:rPr>
        <w:t>יבואו</w:t>
      </w:r>
      <w:bookmarkStart w:id="15396" w:name="_ETM_Q27_459891"/>
      <w:bookmarkEnd w:id="15396"/>
      <w:r w:rsidR="000172BA">
        <w:rPr>
          <w:rtl/>
        </w:rPr>
        <w:t xml:space="preserve"> </w:t>
      </w:r>
      <w:bookmarkStart w:id="15397" w:name="_ETM_Q27_463330"/>
      <w:bookmarkEnd w:id="15397"/>
      <w:r w:rsidR="000172BA">
        <w:rPr>
          <w:rtl/>
        </w:rPr>
        <w:t xml:space="preserve">כמו </w:t>
      </w:r>
      <w:bookmarkStart w:id="15398" w:name="_ETM_Q27_463509"/>
      <w:bookmarkEnd w:id="15398"/>
      <w:r w:rsidR="000172BA">
        <w:rPr>
          <w:rtl/>
        </w:rPr>
        <w:t xml:space="preserve">שאומר </w:t>
      </w:r>
      <w:bookmarkStart w:id="15399" w:name="_ETM_Q27_463839"/>
      <w:bookmarkEnd w:id="15399"/>
      <w:r w:rsidR="000172BA">
        <w:rPr>
          <w:rtl/>
        </w:rPr>
        <w:t>הרמטכ"ל</w:t>
      </w:r>
      <w:r w:rsidR="000172BA">
        <w:rPr>
          <w:rFonts w:hint="cs"/>
          <w:rtl/>
        </w:rPr>
        <w:t>?</w:t>
      </w:r>
      <w:r w:rsidR="000172BA">
        <w:rPr>
          <w:rtl/>
        </w:rPr>
        <w:t xml:space="preserve"> </w:t>
      </w:r>
      <w:bookmarkStart w:id="15400" w:name="_ETM_Q27_464439"/>
      <w:bookmarkEnd w:id="15400"/>
      <w:r w:rsidR="000172BA">
        <w:rPr>
          <w:rtl/>
        </w:rPr>
        <w:t>לא</w:t>
      </w:r>
      <w:r w:rsidR="000172BA">
        <w:rPr>
          <w:rFonts w:hint="cs"/>
          <w:rtl/>
        </w:rPr>
        <w:t>.</w:t>
      </w:r>
      <w:r w:rsidR="000172BA">
        <w:rPr>
          <w:rtl/>
        </w:rPr>
        <w:t xml:space="preserve"> </w:t>
      </w:r>
      <w:bookmarkStart w:id="15401" w:name="_ETM_Q27_464849"/>
      <w:bookmarkEnd w:id="15401"/>
      <w:r w:rsidR="000172BA">
        <w:rPr>
          <w:rtl/>
        </w:rPr>
        <w:t xml:space="preserve">אז </w:t>
      </w:r>
      <w:bookmarkStart w:id="15402" w:name="_ETM_Q27_465029"/>
      <w:bookmarkEnd w:id="15402"/>
      <w:r w:rsidR="000172BA">
        <w:rPr>
          <w:rtl/>
        </w:rPr>
        <w:t xml:space="preserve">מה </w:t>
      </w:r>
      <w:bookmarkStart w:id="15403" w:name="_ETM_Q27_465150"/>
      <w:bookmarkEnd w:id="15403"/>
      <w:r w:rsidR="000172BA">
        <w:rPr>
          <w:rtl/>
        </w:rPr>
        <w:t xml:space="preserve">אתה </w:t>
      </w:r>
      <w:bookmarkStart w:id="15404" w:name="_ETM_Q27_465300"/>
      <w:bookmarkEnd w:id="15404"/>
      <w:r w:rsidR="000172BA">
        <w:rPr>
          <w:rtl/>
        </w:rPr>
        <w:t>עושה</w:t>
      </w:r>
      <w:r w:rsidR="000172BA">
        <w:rPr>
          <w:rFonts w:hint="cs"/>
          <w:rtl/>
        </w:rPr>
        <w:t>?</w:t>
      </w:r>
      <w:bookmarkStart w:id="15405" w:name="_ETM_Q27_462424"/>
      <w:bookmarkEnd w:id="15405"/>
      <w:r w:rsidR="000172BA">
        <w:rPr>
          <w:rtl/>
        </w:rPr>
        <w:t xml:space="preserve"> </w:t>
      </w:r>
      <w:bookmarkStart w:id="15406" w:name="_ETM_Q27_466159"/>
      <w:bookmarkStart w:id="15407" w:name="_ETM_Q27_466400"/>
      <w:bookmarkEnd w:id="15406"/>
      <w:bookmarkEnd w:id="15407"/>
      <w:r w:rsidR="000172BA">
        <w:rPr>
          <w:rtl/>
        </w:rPr>
        <w:t xml:space="preserve">אומר </w:t>
      </w:r>
      <w:bookmarkStart w:id="15408" w:name="_ETM_Q27_466580"/>
      <w:bookmarkEnd w:id="15408"/>
      <w:r w:rsidR="000172BA">
        <w:rPr>
          <w:rtl/>
        </w:rPr>
        <w:t>לרמטכ"ל</w:t>
      </w:r>
      <w:r w:rsidR="000172BA">
        <w:rPr>
          <w:rFonts w:hint="cs"/>
          <w:rtl/>
        </w:rPr>
        <w:t>:</w:t>
      </w:r>
      <w:r w:rsidR="000172BA">
        <w:rPr>
          <w:rtl/>
        </w:rPr>
        <w:t xml:space="preserve"> </w:t>
      </w:r>
      <w:bookmarkStart w:id="15409" w:name="_ETM_Q27_467240"/>
      <w:bookmarkEnd w:id="15409"/>
      <w:r w:rsidR="000172BA">
        <w:rPr>
          <w:rtl/>
        </w:rPr>
        <w:t xml:space="preserve">תגמור </w:t>
      </w:r>
      <w:bookmarkStart w:id="15410" w:name="_ETM_Q27_467629"/>
      <w:bookmarkEnd w:id="15410"/>
      <w:r w:rsidR="000172BA">
        <w:rPr>
          <w:rtl/>
        </w:rPr>
        <w:t xml:space="preserve">תחקירים </w:t>
      </w:r>
      <w:bookmarkStart w:id="15411" w:name="_ETM_Q27_468550"/>
      <w:bookmarkEnd w:id="15411"/>
      <w:r w:rsidR="000172BA">
        <w:rPr>
          <w:rtl/>
        </w:rPr>
        <w:t xml:space="preserve">עד </w:t>
      </w:r>
      <w:bookmarkStart w:id="15412" w:name="_ETM_Q27_469839"/>
      <w:bookmarkEnd w:id="15412"/>
      <w:r w:rsidR="000172BA">
        <w:rPr>
          <w:rtl/>
        </w:rPr>
        <w:t xml:space="preserve">סוף </w:t>
      </w:r>
      <w:bookmarkStart w:id="15413" w:name="_ETM_Q27_470110"/>
      <w:bookmarkEnd w:id="15413"/>
      <w:r w:rsidR="000172BA">
        <w:rPr>
          <w:rtl/>
        </w:rPr>
        <w:t>ינואר</w:t>
      </w:r>
      <w:r w:rsidR="000172BA">
        <w:rPr>
          <w:rFonts w:hint="cs"/>
          <w:rtl/>
        </w:rPr>
        <w:t>.</w:t>
      </w:r>
      <w:r w:rsidR="000172BA">
        <w:rPr>
          <w:rtl/>
        </w:rPr>
        <w:t xml:space="preserve"> </w:t>
      </w:r>
      <w:bookmarkStart w:id="15414" w:name="_ETM_Q27_470740"/>
      <w:bookmarkEnd w:id="15414"/>
      <w:r w:rsidR="000172BA">
        <w:rPr>
          <w:rtl/>
        </w:rPr>
        <w:t xml:space="preserve">אתה </w:t>
      </w:r>
      <w:bookmarkStart w:id="15415" w:name="_ETM_Q27_470980"/>
      <w:bookmarkEnd w:id="15415"/>
      <w:r w:rsidR="000172BA">
        <w:rPr>
          <w:rtl/>
        </w:rPr>
        <w:t xml:space="preserve">עוד </w:t>
      </w:r>
      <w:bookmarkStart w:id="15416" w:name="_ETM_Q27_471070"/>
      <w:bookmarkEnd w:id="15416"/>
      <w:r w:rsidR="000172BA">
        <w:rPr>
          <w:rtl/>
        </w:rPr>
        <w:t xml:space="preserve">לא </w:t>
      </w:r>
      <w:bookmarkStart w:id="15417" w:name="_ETM_Q27_471160"/>
      <w:bookmarkEnd w:id="15417"/>
      <w:r w:rsidR="000172BA">
        <w:rPr>
          <w:rtl/>
        </w:rPr>
        <w:t xml:space="preserve">התחלת </w:t>
      </w:r>
      <w:bookmarkStart w:id="15418" w:name="_ETM_Q27_471669"/>
      <w:bookmarkEnd w:id="15418"/>
      <w:r w:rsidR="000172BA">
        <w:rPr>
          <w:rFonts w:hint="cs"/>
          <w:rtl/>
        </w:rPr>
        <w:t>תחקירים.</w:t>
      </w:r>
    </w:p>
    <w:p w:rsidR="000172BA" w:rsidRDefault="000172BA" w:rsidP="00504B57">
      <w:pPr>
        <w:rPr>
          <w:rtl/>
        </w:rPr>
      </w:pPr>
      <w:bookmarkStart w:id="15419" w:name="_ETM_Q27_467676"/>
      <w:bookmarkEnd w:id="15419"/>
    </w:p>
    <w:p w:rsidR="000172BA" w:rsidRDefault="000172BA" w:rsidP="00504B57">
      <w:pPr>
        <w:pStyle w:val="af6"/>
        <w:keepNext/>
        <w:rPr>
          <w:rtl/>
        </w:rPr>
      </w:pPr>
      <w:bookmarkStart w:id="15420" w:name="ET_yor_6490_34"/>
      <w:r w:rsidRPr="0075459C">
        <w:rPr>
          <w:rStyle w:val="TagStyle"/>
          <w:rtl/>
        </w:rPr>
        <w:t xml:space="preserve"> &lt;&lt; יור &gt;&gt; </w:t>
      </w:r>
      <w:r>
        <w:rPr>
          <w:rtl/>
        </w:rPr>
        <w:t>היו"ר ניסים ואטורי:</w:t>
      </w:r>
      <w:r w:rsidRPr="0075459C">
        <w:rPr>
          <w:rStyle w:val="TagStyle"/>
          <w:rtl/>
        </w:rPr>
        <w:t xml:space="preserve"> &lt;&lt; יור &gt;&gt;</w:t>
      </w:r>
      <w:r>
        <w:rPr>
          <w:rtl/>
        </w:rPr>
        <w:t xml:space="preserve">   </w:t>
      </w:r>
      <w:bookmarkEnd w:id="15420"/>
    </w:p>
    <w:p w:rsidR="000172BA" w:rsidRDefault="000172BA" w:rsidP="00A6278C">
      <w:pPr>
        <w:rPr>
          <w:rtl/>
          <w:lang w:eastAsia="he-IL"/>
        </w:rPr>
      </w:pPr>
    </w:p>
    <w:p w:rsidR="000172BA" w:rsidRDefault="000172BA" w:rsidP="00504B57">
      <w:pPr>
        <w:rPr>
          <w:rtl/>
        </w:rPr>
      </w:pPr>
      <w:bookmarkStart w:id="15421" w:name="_ETM_Q27_468318"/>
      <w:bookmarkEnd w:id="15421"/>
      <w:r>
        <w:rPr>
          <w:rFonts w:hint="cs"/>
          <w:rtl/>
        </w:rPr>
        <w:t>א</w:t>
      </w:r>
      <w:r>
        <w:rPr>
          <w:rtl/>
        </w:rPr>
        <w:t xml:space="preserve">תה </w:t>
      </w:r>
      <w:bookmarkStart w:id="15422" w:name="_ETM_Q27_471880"/>
      <w:bookmarkEnd w:id="15422"/>
      <w:r>
        <w:rPr>
          <w:rtl/>
        </w:rPr>
        <w:t xml:space="preserve">לא </w:t>
      </w:r>
      <w:bookmarkStart w:id="15423" w:name="_ETM_Q27_471970"/>
      <w:bookmarkEnd w:id="15423"/>
      <w:r>
        <w:rPr>
          <w:rtl/>
        </w:rPr>
        <w:t>צודק</w:t>
      </w:r>
      <w:r>
        <w:rPr>
          <w:rFonts w:hint="cs"/>
          <w:rtl/>
        </w:rPr>
        <w:t>.</w:t>
      </w:r>
      <w:r>
        <w:rPr>
          <w:rtl/>
        </w:rPr>
        <w:t xml:space="preserve"> </w:t>
      </w:r>
      <w:bookmarkStart w:id="15424" w:name="_ETM_Q27_472389"/>
      <w:bookmarkStart w:id="15425" w:name="_ETM_Q27_472570"/>
      <w:bookmarkStart w:id="15426" w:name="_ETM_Q27_472600"/>
      <w:bookmarkStart w:id="15427" w:name="_ETM_Q27_472870"/>
      <w:bookmarkStart w:id="15428" w:name="_ETM_Q27_473080"/>
      <w:bookmarkStart w:id="15429" w:name="_ETM_Q27_473350"/>
      <w:bookmarkStart w:id="15430" w:name="_ETM_Q27_473710"/>
      <w:bookmarkStart w:id="15431" w:name="_ETM_Q27_473980"/>
      <w:bookmarkEnd w:id="15424"/>
      <w:bookmarkEnd w:id="15425"/>
      <w:bookmarkEnd w:id="15426"/>
      <w:bookmarkEnd w:id="15427"/>
      <w:bookmarkEnd w:id="15428"/>
      <w:bookmarkEnd w:id="15429"/>
      <w:bookmarkEnd w:id="15430"/>
      <w:bookmarkEnd w:id="15431"/>
      <w:r>
        <w:rPr>
          <w:rFonts w:hint="cs"/>
          <w:rtl/>
        </w:rPr>
        <w:t xml:space="preserve">4,800 </w:t>
      </w:r>
      <w:bookmarkStart w:id="15432" w:name="_ETM_Q27_469996"/>
      <w:bookmarkEnd w:id="15432"/>
      <w:r>
        <w:rPr>
          <w:rFonts w:hint="cs"/>
          <w:rtl/>
        </w:rPr>
        <w:t>וב</w:t>
      </w:r>
      <w:r>
        <w:rPr>
          <w:rtl/>
        </w:rPr>
        <w:t xml:space="preserve">שנה </w:t>
      </w:r>
      <w:bookmarkStart w:id="15433" w:name="_ETM_Q27_474310"/>
      <w:bookmarkEnd w:id="15433"/>
      <w:r>
        <w:rPr>
          <w:rtl/>
        </w:rPr>
        <w:t xml:space="preserve">הבאה </w:t>
      </w:r>
      <w:bookmarkStart w:id="15434" w:name="_ETM_Q27_474460"/>
      <w:bookmarkEnd w:id="15434"/>
      <w:r>
        <w:rPr>
          <w:rtl/>
        </w:rPr>
        <w:t xml:space="preserve">עוד </w:t>
      </w:r>
      <w:bookmarkStart w:id="15435" w:name="_ETM_Q27_474550"/>
      <w:bookmarkStart w:id="15436" w:name="_ETM_Q27_474760"/>
      <w:bookmarkEnd w:id="15435"/>
      <w:bookmarkEnd w:id="15436"/>
      <w:r>
        <w:rPr>
          <w:rFonts w:hint="cs"/>
          <w:rtl/>
        </w:rPr>
        <w:t>4,800,</w:t>
      </w:r>
      <w:bookmarkStart w:id="15437" w:name="_ETM_Q27_471868"/>
      <w:bookmarkEnd w:id="15437"/>
      <w:r>
        <w:rPr>
          <w:rFonts w:hint="cs"/>
          <w:rtl/>
        </w:rPr>
        <w:t xml:space="preserve"> וכבר אתה מגיע</w:t>
      </w:r>
      <w:bookmarkStart w:id="15438" w:name="_ETM_Q27_472348"/>
      <w:bookmarkEnd w:id="15438"/>
      <w:r>
        <w:rPr>
          <w:rtl/>
        </w:rPr>
        <w:t xml:space="preserve"> </w:t>
      </w:r>
      <w:bookmarkStart w:id="15439" w:name="_ETM_Q27_475060"/>
      <w:bookmarkStart w:id="15440" w:name="_ETM_Q27_475120"/>
      <w:bookmarkStart w:id="15441" w:name="_ETM_Q27_475389"/>
      <w:bookmarkStart w:id="15442" w:name="_ETM_Q27_475510"/>
      <w:bookmarkStart w:id="15443" w:name="_ETM_Q27_475750"/>
      <w:bookmarkEnd w:id="15439"/>
      <w:bookmarkEnd w:id="15440"/>
      <w:bookmarkEnd w:id="15441"/>
      <w:bookmarkEnd w:id="15442"/>
      <w:bookmarkEnd w:id="15443"/>
      <w:r>
        <w:rPr>
          <w:rFonts w:hint="cs"/>
          <w:rtl/>
        </w:rPr>
        <w:t>תכף ל-10,000.</w:t>
      </w:r>
      <w:bookmarkStart w:id="15444" w:name="_ETM_Q27_472373"/>
      <w:bookmarkStart w:id="15445" w:name="_ETM_Q27_476440"/>
      <w:bookmarkEnd w:id="15444"/>
      <w:bookmarkEnd w:id="15445"/>
    </w:p>
    <w:p w:rsidR="000172BA" w:rsidRDefault="000172BA" w:rsidP="00504B57">
      <w:pPr>
        <w:rPr>
          <w:rtl/>
        </w:rPr>
      </w:pPr>
      <w:bookmarkStart w:id="15446" w:name="_ETM_Q27_472738"/>
      <w:bookmarkStart w:id="15447" w:name="_ETM_Q27_472788"/>
      <w:bookmarkStart w:id="15448" w:name="_ETM_Q27_470455"/>
      <w:bookmarkStart w:id="15449" w:name="_ETM_Q27_473584"/>
      <w:bookmarkEnd w:id="15446"/>
      <w:bookmarkEnd w:id="15447"/>
      <w:bookmarkEnd w:id="15448"/>
      <w:bookmarkEnd w:id="15449"/>
    </w:p>
    <w:p w:rsidR="000172BA" w:rsidRDefault="000172BA" w:rsidP="00504B57">
      <w:pPr>
        <w:pStyle w:val="-"/>
        <w:keepNext/>
        <w:rPr>
          <w:rtl/>
        </w:rPr>
      </w:pPr>
      <w:bookmarkStart w:id="15450" w:name="ET_speakercontinue_5109_35"/>
      <w:r w:rsidRPr="001818C7">
        <w:rPr>
          <w:rStyle w:val="TagStyle"/>
          <w:rtl/>
        </w:rPr>
        <w:t xml:space="preserve"> &lt;&lt; דובר_המשך &gt;&gt; </w:t>
      </w:r>
      <w:r>
        <w:rPr>
          <w:rtl/>
        </w:rPr>
        <w:t>אלעזר שטרן (יש עתיד):</w:t>
      </w:r>
      <w:r w:rsidRPr="001818C7">
        <w:rPr>
          <w:rStyle w:val="TagStyle"/>
          <w:rtl/>
        </w:rPr>
        <w:t xml:space="preserve"> &lt;&lt; דובר_המשך &gt;&gt;</w:t>
      </w:r>
      <w:r>
        <w:rPr>
          <w:rtl/>
        </w:rPr>
        <w:t xml:space="preserve">   </w:t>
      </w:r>
      <w:bookmarkEnd w:id="15450"/>
    </w:p>
    <w:p w:rsidR="000172BA" w:rsidRDefault="000172BA" w:rsidP="00A6278C">
      <w:pPr>
        <w:rPr>
          <w:rtl/>
          <w:lang w:eastAsia="he-IL"/>
        </w:rPr>
      </w:pPr>
    </w:p>
    <w:p w:rsidR="000172BA" w:rsidRDefault="000172BA" w:rsidP="00504B57">
      <w:pPr>
        <w:rPr>
          <w:rtl/>
        </w:rPr>
      </w:pPr>
      <w:bookmarkStart w:id="15451" w:name="_ETM_Q27_477843"/>
      <w:bookmarkStart w:id="15452" w:name="_ETM_Q27_472897"/>
      <w:bookmarkStart w:id="15453" w:name="_ETM_Q27_472944"/>
      <w:bookmarkStart w:id="15454" w:name="_ETM_Q27_476680"/>
      <w:bookmarkStart w:id="15455" w:name="_ETM_Q27_477650"/>
      <w:bookmarkStart w:id="15456" w:name="_ETM_Q27_474638"/>
      <w:bookmarkEnd w:id="15451"/>
      <w:bookmarkEnd w:id="15452"/>
      <w:bookmarkEnd w:id="15453"/>
      <w:bookmarkEnd w:id="15454"/>
      <w:bookmarkEnd w:id="15455"/>
      <w:bookmarkEnd w:id="15456"/>
      <w:r>
        <w:rPr>
          <w:rtl/>
        </w:rPr>
        <w:t xml:space="preserve">זה </w:t>
      </w:r>
      <w:bookmarkStart w:id="15457" w:name="_ETM_Q27_477860"/>
      <w:bookmarkEnd w:id="15457"/>
      <w:r>
        <w:rPr>
          <w:rtl/>
        </w:rPr>
        <w:t xml:space="preserve">מה </w:t>
      </w:r>
      <w:bookmarkStart w:id="15458" w:name="_ETM_Q27_477949"/>
      <w:bookmarkEnd w:id="15458"/>
      <w:r>
        <w:rPr>
          <w:rtl/>
        </w:rPr>
        <w:t xml:space="preserve">שאני </w:t>
      </w:r>
      <w:bookmarkStart w:id="15459" w:name="_ETM_Q27_478160"/>
      <w:bookmarkEnd w:id="15459"/>
      <w:r>
        <w:rPr>
          <w:rtl/>
        </w:rPr>
        <w:t>אומר</w:t>
      </w:r>
      <w:r>
        <w:rPr>
          <w:rFonts w:hint="cs"/>
          <w:rtl/>
        </w:rPr>
        <w:t>.</w:t>
      </w:r>
      <w:r>
        <w:rPr>
          <w:rtl/>
        </w:rPr>
        <w:t xml:space="preserve"> </w:t>
      </w:r>
      <w:bookmarkStart w:id="15460" w:name="_ETM_Q27_478310"/>
      <w:bookmarkEnd w:id="15460"/>
      <w:r>
        <w:rPr>
          <w:rtl/>
        </w:rPr>
        <w:t>לכ</w:t>
      </w:r>
      <w:r>
        <w:rPr>
          <w:rFonts w:hint="cs"/>
          <w:rtl/>
        </w:rPr>
        <w:t>ן</w:t>
      </w:r>
      <w:r>
        <w:rPr>
          <w:rtl/>
        </w:rPr>
        <w:t xml:space="preserve"> </w:t>
      </w:r>
      <w:bookmarkStart w:id="15461" w:name="_ETM_Q27_478550"/>
      <w:bookmarkEnd w:id="15461"/>
      <w:r>
        <w:rPr>
          <w:rtl/>
        </w:rPr>
        <w:t xml:space="preserve">פיטרתם </w:t>
      </w:r>
      <w:bookmarkStart w:id="15462" w:name="_ETM_Q27_479029"/>
      <w:bookmarkEnd w:id="15462"/>
      <w:r>
        <w:rPr>
          <w:rtl/>
        </w:rPr>
        <w:t>אותו</w:t>
      </w:r>
      <w:r>
        <w:rPr>
          <w:rFonts w:hint="cs"/>
          <w:rtl/>
        </w:rPr>
        <w:t>.</w:t>
      </w:r>
      <w:bookmarkStart w:id="15463" w:name="_ETM_Q27_475856"/>
      <w:bookmarkStart w:id="15464" w:name="_ETM_Q27_479570"/>
      <w:bookmarkEnd w:id="15463"/>
      <w:bookmarkEnd w:id="15464"/>
    </w:p>
    <w:p w:rsidR="000172BA" w:rsidRDefault="000172BA" w:rsidP="00504B57">
      <w:pPr>
        <w:rPr>
          <w:rtl/>
        </w:rPr>
      </w:pPr>
      <w:bookmarkStart w:id="15465" w:name="_ETM_Q27_480372"/>
      <w:bookmarkStart w:id="15466" w:name="_ETM_Q27_480446"/>
      <w:bookmarkStart w:id="15467" w:name="_ETM_Q27_475738"/>
      <w:bookmarkEnd w:id="15465"/>
      <w:bookmarkEnd w:id="15466"/>
      <w:bookmarkEnd w:id="15467"/>
    </w:p>
    <w:p w:rsidR="000172BA" w:rsidRDefault="000172BA" w:rsidP="00504B57">
      <w:pPr>
        <w:pStyle w:val="af6"/>
        <w:keepNext/>
        <w:rPr>
          <w:rtl/>
        </w:rPr>
      </w:pPr>
      <w:bookmarkStart w:id="15468" w:name="ET_yor_6490_36"/>
      <w:r w:rsidRPr="001818C7">
        <w:rPr>
          <w:rStyle w:val="TagStyle"/>
          <w:rtl/>
        </w:rPr>
        <w:t xml:space="preserve"> &lt;&lt; יור &gt;&gt; </w:t>
      </w:r>
      <w:r>
        <w:rPr>
          <w:rtl/>
        </w:rPr>
        <w:t>היו"ר ניסים ואטורי:</w:t>
      </w:r>
      <w:r w:rsidRPr="001818C7">
        <w:rPr>
          <w:rStyle w:val="TagStyle"/>
          <w:rtl/>
        </w:rPr>
        <w:t xml:space="preserve"> &lt;&lt; יור &gt;&gt;</w:t>
      </w:r>
      <w:r>
        <w:rPr>
          <w:rtl/>
        </w:rPr>
        <w:t xml:space="preserve">   </w:t>
      </w:r>
      <w:bookmarkEnd w:id="15468"/>
    </w:p>
    <w:p w:rsidR="000172BA" w:rsidRDefault="000172BA" w:rsidP="00A6278C">
      <w:pPr>
        <w:rPr>
          <w:rtl/>
          <w:lang w:eastAsia="he-IL"/>
        </w:rPr>
      </w:pPr>
    </w:p>
    <w:p w:rsidR="000172BA" w:rsidRDefault="000172BA" w:rsidP="00504B57">
      <w:pPr>
        <w:rPr>
          <w:rtl/>
        </w:rPr>
      </w:pPr>
      <w:bookmarkStart w:id="15469" w:name="_ETM_Q27_476324"/>
      <w:bookmarkStart w:id="15470" w:name="_ETM_Q27_480552"/>
      <w:bookmarkStart w:id="15471" w:name="_ETM_Q27_480598"/>
      <w:bookmarkEnd w:id="15469"/>
      <w:bookmarkEnd w:id="15470"/>
      <w:bookmarkEnd w:id="15471"/>
      <w:r>
        <w:rPr>
          <w:rtl/>
        </w:rPr>
        <w:t xml:space="preserve">מה </w:t>
      </w:r>
      <w:bookmarkStart w:id="15472" w:name="_ETM_Q27_479750"/>
      <w:bookmarkEnd w:id="15472"/>
      <w:r>
        <w:rPr>
          <w:rtl/>
        </w:rPr>
        <w:t>פתאום</w:t>
      </w:r>
      <w:r>
        <w:rPr>
          <w:rFonts w:hint="cs"/>
          <w:rtl/>
        </w:rPr>
        <w:t>?</w:t>
      </w:r>
      <w:r>
        <w:rPr>
          <w:rtl/>
        </w:rPr>
        <w:t xml:space="preserve"> </w:t>
      </w:r>
      <w:bookmarkStart w:id="15473" w:name="_ETM_Q27_480080"/>
      <w:bookmarkEnd w:id="15473"/>
      <w:r>
        <w:rPr>
          <w:rFonts w:hint="cs"/>
          <w:rtl/>
        </w:rPr>
        <w:t>זה</w:t>
      </w:r>
      <w:bookmarkStart w:id="15474" w:name="_ETM_Q27_481100"/>
      <w:bookmarkEnd w:id="15474"/>
      <w:r>
        <w:rPr>
          <w:rFonts w:hint="cs"/>
          <w:rtl/>
        </w:rPr>
        <w:t xml:space="preserve"> מה שהחוק</w:t>
      </w:r>
      <w:bookmarkStart w:id="15475" w:name="_ETM_Q27_477600"/>
      <w:bookmarkEnd w:id="15475"/>
      <w:r>
        <w:rPr>
          <w:rFonts w:hint="cs"/>
          <w:rtl/>
        </w:rPr>
        <w:t xml:space="preserve"> </w:t>
      </w:r>
      <w:r>
        <w:rPr>
          <w:rFonts w:hint="eastAsia"/>
          <w:rtl/>
        </w:rPr>
        <w:t xml:space="preserve">– </w:t>
      </w:r>
      <w:r>
        <w:rPr>
          <w:rFonts w:hint="cs"/>
          <w:rtl/>
        </w:rPr>
        <w:t xml:space="preserve">זה </w:t>
      </w:r>
      <w:bookmarkStart w:id="15476" w:name="_ETM_Q27_477071"/>
      <w:bookmarkEnd w:id="15476"/>
      <w:r>
        <w:rPr>
          <w:rFonts w:hint="cs"/>
          <w:rtl/>
        </w:rPr>
        <w:t>ההסכמות</w:t>
      </w:r>
      <w:bookmarkStart w:id="15477" w:name="_ETM_Q27_476800"/>
      <w:bookmarkEnd w:id="15477"/>
      <w:r>
        <w:rPr>
          <w:rFonts w:hint="cs"/>
          <w:rtl/>
        </w:rPr>
        <w:t xml:space="preserve"> שדיב</w:t>
      </w:r>
      <w:bookmarkStart w:id="15478" w:name="_ETM_Q27_477061"/>
      <w:bookmarkEnd w:id="15478"/>
      <w:r>
        <w:rPr>
          <w:rFonts w:hint="cs"/>
          <w:rtl/>
        </w:rPr>
        <w:t>ר עליהן</w:t>
      </w:r>
      <w:bookmarkStart w:id="15479" w:name="_ETM_Q27_479059"/>
      <w:bookmarkEnd w:id="15479"/>
      <w:r>
        <w:rPr>
          <w:rFonts w:hint="cs"/>
          <w:rtl/>
        </w:rPr>
        <w:t xml:space="preserve"> שר הביטחון.</w:t>
      </w:r>
      <w:bookmarkStart w:id="15480" w:name="_ETM_Q27_481763"/>
      <w:bookmarkEnd w:id="15480"/>
    </w:p>
    <w:p w:rsidR="000172BA" w:rsidRDefault="000172BA" w:rsidP="00504B57">
      <w:pPr>
        <w:rPr>
          <w:rtl/>
        </w:rPr>
      </w:pPr>
      <w:bookmarkStart w:id="15481" w:name="_ETM_Q27_481821"/>
      <w:bookmarkEnd w:id="15481"/>
    </w:p>
    <w:p w:rsidR="000172BA" w:rsidRDefault="000172BA" w:rsidP="00504B57">
      <w:pPr>
        <w:pStyle w:val="-"/>
        <w:keepNext/>
        <w:rPr>
          <w:rtl/>
        </w:rPr>
      </w:pPr>
      <w:bookmarkStart w:id="15482" w:name="ET_speakercontinue_5109_37"/>
      <w:r w:rsidRPr="001818C7">
        <w:rPr>
          <w:rStyle w:val="TagStyle"/>
          <w:rtl/>
        </w:rPr>
        <w:t xml:space="preserve"> &lt;&lt; דובר_המשך &gt;&gt; </w:t>
      </w:r>
      <w:r>
        <w:rPr>
          <w:rtl/>
        </w:rPr>
        <w:t>אלעזר שטרן (יש עתיד):</w:t>
      </w:r>
      <w:r w:rsidRPr="001818C7">
        <w:rPr>
          <w:rStyle w:val="TagStyle"/>
          <w:rtl/>
        </w:rPr>
        <w:t xml:space="preserve"> &lt;&lt; דובר_המשך &gt;&gt;</w:t>
      </w:r>
      <w:r>
        <w:rPr>
          <w:rtl/>
        </w:rPr>
        <w:t xml:space="preserve">   </w:t>
      </w:r>
      <w:bookmarkEnd w:id="15482"/>
    </w:p>
    <w:p w:rsidR="000172BA" w:rsidRDefault="000172BA" w:rsidP="00A6278C">
      <w:pPr>
        <w:rPr>
          <w:rtl/>
          <w:lang w:eastAsia="he-IL"/>
        </w:rPr>
      </w:pPr>
    </w:p>
    <w:p w:rsidR="000172BA" w:rsidRDefault="000172BA" w:rsidP="00C26E1C">
      <w:pPr>
        <w:rPr>
          <w:rtl/>
        </w:rPr>
      </w:pPr>
      <w:bookmarkStart w:id="15483" w:name="_ETM_Q27_478947"/>
      <w:bookmarkStart w:id="15484" w:name="_ETM_Q27_481905"/>
      <w:bookmarkStart w:id="15485" w:name="_ETM_Q27_481986"/>
      <w:bookmarkStart w:id="15486" w:name="_ETM_Q27_477040"/>
      <w:bookmarkEnd w:id="15483"/>
      <w:bookmarkEnd w:id="15484"/>
      <w:bookmarkEnd w:id="15485"/>
      <w:bookmarkEnd w:id="15486"/>
      <w:r>
        <w:rPr>
          <w:rtl/>
        </w:rPr>
        <w:t xml:space="preserve">בגלל </w:t>
      </w:r>
      <w:bookmarkStart w:id="15487" w:name="_ETM_Q27_481430"/>
      <w:bookmarkEnd w:id="15487"/>
      <w:r>
        <w:rPr>
          <w:rtl/>
        </w:rPr>
        <w:t xml:space="preserve">שאתה </w:t>
      </w:r>
      <w:bookmarkStart w:id="15488" w:name="_ETM_Q27_481699"/>
      <w:bookmarkStart w:id="15489" w:name="_ETM_Q27_476575"/>
      <w:bookmarkEnd w:id="15488"/>
      <w:bookmarkEnd w:id="15489"/>
      <w:r>
        <w:rPr>
          <w:rFonts w:hint="cs"/>
          <w:rtl/>
        </w:rPr>
        <w:t>לא יודע, יש הפתעות. מה עשית לו</w:t>
      </w:r>
      <w:bookmarkStart w:id="15490" w:name="_ETM_Q27_479134"/>
      <w:bookmarkEnd w:id="15490"/>
      <w:r>
        <w:rPr>
          <w:rFonts w:hint="cs"/>
          <w:rtl/>
        </w:rPr>
        <w:t>? א</w:t>
      </w:r>
      <w:bookmarkStart w:id="15491" w:name="_ETM_Q27_485220"/>
      <w:bookmarkEnd w:id="15491"/>
      <w:r>
        <w:rPr>
          <w:rFonts w:hint="cs"/>
          <w:rtl/>
        </w:rPr>
        <w:t>יך אתה יכול להסביר את זה א</w:t>
      </w:r>
      <w:bookmarkStart w:id="15492" w:name="_ETM_Q27_485885"/>
      <w:bookmarkEnd w:id="15492"/>
      <w:r>
        <w:rPr>
          <w:rFonts w:hint="cs"/>
          <w:rtl/>
        </w:rPr>
        <w:t xml:space="preserve">חרת, </w:t>
      </w:r>
      <w:bookmarkStart w:id="15493" w:name="_ETM_Q27_477996"/>
      <w:bookmarkStart w:id="15494" w:name="_ETM_Q27_487599"/>
      <w:bookmarkStart w:id="15495" w:name="_ETM_Q27_485457"/>
      <w:bookmarkEnd w:id="15493"/>
      <w:bookmarkEnd w:id="15494"/>
      <w:bookmarkEnd w:id="15495"/>
      <w:r>
        <w:rPr>
          <w:rFonts w:hint="cs"/>
          <w:rtl/>
        </w:rPr>
        <w:t>כש</w:t>
      </w:r>
      <w:r>
        <w:rPr>
          <w:rtl/>
        </w:rPr>
        <w:t xml:space="preserve">שר </w:t>
      </w:r>
      <w:bookmarkStart w:id="15496" w:name="_ETM_Q27_487899"/>
      <w:bookmarkEnd w:id="15496"/>
      <w:r>
        <w:rPr>
          <w:rtl/>
        </w:rPr>
        <w:t xml:space="preserve">הביטחון </w:t>
      </w:r>
      <w:bookmarkStart w:id="15497" w:name="_ETM_Q27_488440"/>
      <w:bookmarkEnd w:id="15497"/>
      <w:r>
        <w:rPr>
          <w:rtl/>
        </w:rPr>
        <w:t>יו</w:t>
      </w:r>
      <w:bookmarkStart w:id="15498" w:name="_ETM_Q27_489534"/>
      <w:bookmarkEnd w:id="15498"/>
      <w:r>
        <w:rPr>
          <w:rtl/>
        </w:rPr>
        <w:t>דע</w:t>
      </w:r>
      <w:r w:rsidR="00C26E1C">
        <w:rPr>
          <w:rFonts w:hint="cs"/>
          <w:rtl/>
        </w:rPr>
        <w:t>,</w:t>
      </w:r>
      <w:r>
        <w:rPr>
          <w:rtl/>
        </w:rPr>
        <w:t xml:space="preserve"> </w:t>
      </w:r>
      <w:bookmarkStart w:id="15499" w:name="_ETM_Q27_489279"/>
      <w:bookmarkEnd w:id="15499"/>
      <w:r>
        <w:rPr>
          <w:rtl/>
        </w:rPr>
        <w:t xml:space="preserve">בתור </w:t>
      </w:r>
      <w:bookmarkStart w:id="15500" w:name="_ETM_Q27_489639"/>
      <w:bookmarkEnd w:id="15500"/>
      <w:r>
        <w:rPr>
          <w:rtl/>
        </w:rPr>
        <w:t xml:space="preserve">שר </w:t>
      </w:r>
      <w:bookmarkStart w:id="15501" w:name="_ETM_Q27_489910"/>
      <w:bookmarkEnd w:id="15501"/>
      <w:r>
        <w:rPr>
          <w:rtl/>
        </w:rPr>
        <w:t xml:space="preserve">החוץ </w:t>
      </w:r>
      <w:bookmarkStart w:id="15502" w:name="_ETM_Q27_490209"/>
      <w:bookmarkEnd w:id="15502"/>
      <w:r>
        <w:rPr>
          <w:rtl/>
        </w:rPr>
        <w:t>בקבינט</w:t>
      </w:r>
      <w:bookmarkStart w:id="15503" w:name="_ETM_Q27_490794"/>
      <w:bookmarkEnd w:id="15503"/>
      <w:r>
        <w:rPr>
          <w:rFonts w:hint="cs"/>
          <w:rtl/>
        </w:rPr>
        <w:t xml:space="preserve">, כשהוא </w:t>
      </w:r>
      <w:bookmarkStart w:id="15504" w:name="_ETM_Q27_492490"/>
      <w:bookmarkStart w:id="15505" w:name="_ETM_Q27_493299"/>
      <w:bookmarkEnd w:id="15504"/>
      <w:bookmarkEnd w:id="15505"/>
      <w:r>
        <w:rPr>
          <w:rtl/>
        </w:rPr>
        <w:t xml:space="preserve">וראש </w:t>
      </w:r>
      <w:bookmarkStart w:id="15506" w:name="_ETM_Q27_493690"/>
      <w:bookmarkEnd w:id="15506"/>
      <w:r>
        <w:rPr>
          <w:rtl/>
        </w:rPr>
        <w:t>הממשלה</w:t>
      </w:r>
      <w:r>
        <w:rPr>
          <w:rFonts w:hint="cs"/>
          <w:rtl/>
        </w:rPr>
        <w:t>,</w:t>
      </w:r>
      <w:r>
        <w:rPr>
          <w:rtl/>
        </w:rPr>
        <w:t xml:space="preserve"> </w:t>
      </w:r>
      <w:bookmarkStart w:id="15507" w:name="_ETM_Q27_494980"/>
      <w:bookmarkEnd w:id="15507"/>
      <w:r>
        <w:rPr>
          <w:rtl/>
        </w:rPr>
        <w:t xml:space="preserve">וכל </w:t>
      </w:r>
      <w:bookmarkStart w:id="15508" w:name="_ETM_Q27_495370"/>
      <w:bookmarkEnd w:id="15508"/>
      <w:r>
        <w:rPr>
          <w:rFonts w:hint="cs"/>
          <w:rtl/>
        </w:rPr>
        <w:t>א</w:t>
      </w:r>
      <w:bookmarkStart w:id="15509" w:name="_ETM_Q27_498151"/>
      <w:bookmarkEnd w:id="15509"/>
      <w:r>
        <w:rPr>
          <w:rFonts w:hint="cs"/>
          <w:rtl/>
        </w:rPr>
        <w:t>חד</w:t>
      </w:r>
      <w:bookmarkStart w:id="15510" w:name="_ETM_Q27_494033"/>
      <w:bookmarkEnd w:id="15510"/>
      <w:r>
        <w:rPr>
          <w:rtl/>
        </w:rPr>
        <w:t xml:space="preserve"> </w:t>
      </w:r>
      <w:bookmarkStart w:id="15511" w:name="_ETM_Q27_496029"/>
      <w:bookmarkEnd w:id="15511"/>
      <w:r>
        <w:rPr>
          <w:rtl/>
        </w:rPr>
        <w:t>מקב</w:t>
      </w:r>
      <w:bookmarkStart w:id="15512" w:name="_ETM_Q27_496539"/>
      <w:bookmarkEnd w:id="15512"/>
      <w:r>
        <w:rPr>
          <w:rFonts w:hint="cs"/>
          <w:rtl/>
        </w:rPr>
        <w:t>ינט</w:t>
      </w:r>
      <w:r>
        <w:rPr>
          <w:rtl/>
        </w:rPr>
        <w:t xml:space="preserve"> </w:t>
      </w:r>
      <w:bookmarkStart w:id="15513" w:name="_ETM_Q27_496689"/>
      <w:bookmarkEnd w:id="15513"/>
      <w:r>
        <w:rPr>
          <w:rtl/>
        </w:rPr>
        <w:t xml:space="preserve">החורבן </w:t>
      </w:r>
      <w:bookmarkStart w:id="15514" w:name="_ETM_Q27_497230"/>
      <w:bookmarkEnd w:id="15514"/>
      <w:r>
        <w:rPr>
          <w:rtl/>
        </w:rPr>
        <w:t>ה</w:t>
      </w:r>
      <w:bookmarkStart w:id="15515" w:name="_ETM_Q27_494111"/>
      <w:bookmarkEnd w:id="15515"/>
      <w:r>
        <w:rPr>
          <w:rFonts w:hint="cs"/>
          <w:rtl/>
        </w:rPr>
        <w:t>זה,</w:t>
      </w:r>
      <w:r>
        <w:rPr>
          <w:rtl/>
        </w:rPr>
        <w:t xml:space="preserve"> </w:t>
      </w:r>
      <w:bookmarkStart w:id="15516" w:name="_ETM_Q27_497980"/>
      <w:bookmarkEnd w:id="15516"/>
      <w:r>
        <w:rPr>
          <w:rtl/>
        </w:rPr>
        <w:t xml:space="preserve">לא </w:t>
      </w:r>
      <w:bookmarkStart w:id="15517" w:name="_ETM_Q27_498160"/>
      <w:bookmarkEnd w:id="15517"/>
      <w:r>
        <w:rPr>
          <w:rtl/>
        </w:rPr>
        <w:t xml:space="preserve">התחיל </w:t>
      </w:r>
      <w:bookmarkStart w:id="15518" w:name="_ETM_Q27_498430"/>
      <w:bookmarkStart w:id="15519" w:name="_ETM_Q27_498939"/>
      <w:bookmarkStart w:id="15520" w:name="_ETM_Q27_496018"/>
      <w:bookmarkEnd w:id="15518"/>
      <w:bookmarkEnd w:id="15519"/>
      <w:bookmarkEnd w:id="15520"/>
      <w:r>
        <w:rPr>
          <w:rFonts w:hint="cs"/>
          <w:rtl/>
        </w:rPr>
        <w:t>לתחקר א</w:t>
      </w:r>
      <w:bookmarkStart w:id="15521" w:name="_ETM_Q27_497648"/>
      <w:bookmarkStart w:id="15522" w:name="_ETM_Q27_498370"/>
      <w:bookmarkEnd w:id="15521"/>
      <w:bookmarkEnd w:id="15522"/>
      <w:r>
        <w:rPr>
          <w:rFonts w:hint="cs"/>
          <w:rtl/>
        </w:rPr>
        <w:t xml:space="preserve">ת </w:t>
      </w:r>
      <w:r>
        <w:rPr>
          <w:rtl/>
        </w:rPr>
        <w:t>עצמו</w:t>
      </w:r>
      <w:bookmarkStart w:id="15523" w:name="_ETM_Q27_496588"/>
      <w:bookmarkEnd w:id="15523"/>
      <w:r>
        <w:rPr>
          <w:rFonts w:hint="cs"/>
          <w:rtl/>
        </w:rPr>
        <w:t>?</w:t>
      </w:r>
      <w:bookmarkStart w:id="15524" w:name="_ETM_Q27_500160"/>
      <w:bookmarkStart w:id="15525" w:name="_ETM_Q27_498860"/>
      <w:bookmarkEnd w:id="15524"/>
      <w:bookmarkEnd w:id="15525"/>
      <w:r>
        <w:rPr>
          <w:rFonts w:hint="cs"/>
          <w:rtl/>
        </w:rPr>
        <w:t xml:space="preserve"> </w:t>
      </w:r>
      <w:bookmarkStart w:id="15526" w:name="_ETM_Q27_498943"/>
      <w:bookmarkStart w:id="15527" w:name="_ETM_Q27_499022"/>
      <w:bookmarkStart w:id="15528" w:name="_ETM_Q27_499074"/>
      <w:bookmarkEnd w:id="15526"/>
      <w:bookmarkEnd w:id="15527"/>
      <w:bookmarkEnd w:id="15528"/>
      <w:r>
        <w:rPr>
          <w:rtl/>
        </w:rPr>
        <w:t xml:space="preserve">איך </w:t>
      </w:r>
      <w:bookmarkStart w:id="15529" w:name="_ETM_Q27_500369"/>
      <w:bookmarkEnd w:id="15529"/>
      <w:r>
        <w:rPr>
          <w:rtl/>
        </w:rPr>
        <w:t xml:space="preserve">אתה </w:t>
      </w:r>
      <w:bookmarkStart w:id="15530" w:name="_ETM_Q27_500580"/>
      <w:bookmarkEnd w:id="15530"/>
      <w:r>
        <w:rPr>
          <w:rtl/>
        </w:rPr>
        <w:t xml:space="preserve">יכול </w:t>
      </w:r>
      <w:bookmarkStart w:id="15531" w:name="_ETM_Q27_500910"/>
      <w:bookmarkEnd w:id="15531"/>
      <w:r>
        <w:rPr>
          <w:rtl/>
        </w:rPr>
        <w:t xml:space="preserve">להגיד </w:t>
      </w:r>
      <w:bookmarkStart w:id="15532" w:name="_ETM_Q27_501330"/>
      <w:bookmarkEnd w:id="15532"/>
      <w:r>
        <w:rPr>
          <w:rtl/>
        </w:rPr>
        <w:t xml:space="preserve">לצבא </w:t>
      </w:r>
      <w:bookmarkStart w:id="15533" w:name="_ETM_Q27_501900"/>
      <w:bookmarkEnd w:id="15533"/>
      <w:r>
        <w:rPr>
          <w:rtl/>
        </w:rPr>
        <w:t xml:space="preserve">שהוא </w:t>
      </w:r>
      <w:bookmarkStart w:id="15534" w:name="_ETM_Q27_502109"/>
      <w:bookmarkEnd w:id="15534"/>
      <w:r>
        <w:rPr>
          <w:rtl/>
        </w:rPr>
        <w:t>כשל</w:t>
      </w:r>
      <w:bookmarkStart w:id="15535" w:name="_ETM_Q27_499948"/>
      <w:bookmarkEnd w:id="15535"/>
      <w:r>
        <w:rPr>
          <w:rtl/>
        </w:rPr>
        <w:t xml:space="preserve"> </w:t>
      </w:r>
      <w:bookmarkStart w:id="15536" w:name="_ETM_Q27_503230"/>
      <w:bookmarkEnd w:id="15536"/>
      <w:r>
        <w:rPr>
          <w:rFonts w:hint="cs"/>
          <w:rtl/>
        </w:rPr>
        <w:t>כ</w:t>
      </w:r>
      <w:r>
        <w:rPr>
          <w:rtl/>
        </w:rPr>
        <w:t xml:space="preserve">שהרמטכ"ל </w:t>
      </w:r>
      <w:bookmarkStart w:id="15537" w:name="_ETM_Q27_503860"/>
      <w:bookmarkEnd w:id="15537"/>
      <w:r>
        <w:rPr>
          <w:rtl/>
        </w:rPr>
        <w:t>אמר</w:t>
      </w:r>
      <w:r>
        <w:rPr>
          <w:rFonts w:hint="cs"/>
          <w:rtl/>
        </w:rPr>
        <w:t>:</w:t>
      </w:r>
      <w:r>
        <w:rPr>
          <w:rtl/>
        </w:rPr>
        <w:t xml:space="preserve"> </w:t>
      </w:r>
      <w:bookmarkStart w:id="15538" w:name="_ETM_Q27_504100"/>
      <w:bookmarkEnd w:id="15538"/>
      <w:r>
        <w:rPr>
          <w:rtl/>
        </w:rPr>
        <w:t xml:space="preserve">אני </w:t>
      </w:r>
      <w:bookmarkStart w:id="15539" w:name="_ETM_Q27_504279"/>
      <w:bookmarkEnd w:id="15539"/>
      <w:r>
        <w:rPr>
          <w:rtl/>
        </w:rPr>
        <w:t>אחראי</w:t>
      </w:r>
      <w:r>
        <w:rPr>
          <w:rFonts w:hint="cs"/>
          <w:rtl/>
        </w:rPr>
        <w:t>?</w:t>
      </w:r>
      <w:bookmarkStart w:id="15540" w:name="_ETM_Q27_503506"/>
      <w:bookmarkEnd w:id="15540"/>
      <w:r>
        <w:rPr>
          <w:rtl/>
        </w:rPr>
        <w:t xml:space="preserve"> </w:t>
      </w:r>
      <w:bookmarkStart w:id="15541" w:name="_ETM_Q27_505810"/>
      <w:bookmarkEnd w:id="15541"/>
      <w:r>
        <w:rPr>
          <w:rtl/>
        </w:rPr>
        <w:t xml:space="preserve">איך </w:t>
      </w:r>
      <w:bookmarkStart w:id="15542" w:name="_ETM_Q27_506019"/>
      <w:bookmarkEnd w:id="15542"/>
      <w:r>
        <w:rPr>
          <w:rtl/>
        </w:rPr>
        <w:t xml:space="preserve">אתה </w:t>
      </w:r>
      <w:bookmarkStart w:id="15543" w:name="_ETM_Q27_506199"/>
      <w:bookmarkEnd w:id="15543"/>
      <w:r>
        <w:rPr>
          <w:rtl/>
        </w:rPr>
        <w:t xml:space="preserve">יכול </w:t>
      </w:r>
      <w:bookmarkStart w:id="15544" w:name="_ETM_Q27_506439"/>
      <w:bookmarkEnd w:id="15544"/>
      <w:r>
        <w:rPr>
          <w:rtl/>
        </w:rPr>
        <w:t xml:space="preserve">להגיד </w:t>
      </w:r>
      <w:bookmarkStart w:id="15545" w:name="_ETM_Q27_506740"/>
      <w:bookmarkEnd w:id="15545"/>
      <w:r>
        <w:rPr>
          <w:rtl/>
        </w:rPr>
        <w:t>לו</w:t>
      </w:r>
      <w:r>
        <w:rPr>
          <w:rFonts w:hint="cs"/>
          <w:rtl/>
        </w:rPr>
        <w:t>:</w:t>
      </w:r>
      <w:r>
        <w:rPr>
          <w:rtl/>
        </w:rPr>
        <w:t xml:space="preserve"> </w:t>
      </w:r>
      <w:bookmarkStart w:id="15546" w:name="_ETM_Q27_506859"/>
      <w:bookmarkEnd w:id="15546"/>
      <w:r>
        <w:rPr>
          <w:rtl/>
        </w:rPr>
        <w:t xml:space="preserve">תגמור </w:t>
      </w:r>
      <w:bookmarkStart w:id="15547" w:name="_ETM_Q27_507250"/>
      <w:bookmarkEnd w:id="15547"/>
      <w:r>
        <w:rPr>
          <w:rtl/>
        </w:rPr>
        <w:t>תחקירים</w:t>
      </w:r>
      <w:r>
        <w:rPr>
          <w:rFonts w:hint="cs"/>
          <w:rtl/>
        </w:rPr>
        <w:t>,</w:t>
      </w:r>
      <w:r>
        <w:rPr>
          <w:rtl/>
        </w:rPr>
        <w:t xml:space="preserve"> </w:t>
      </w:r>
      <w:bookmarkStart w:id="15548" w:name="_ETM_Q27_507820"/>
      <w:bookmarkEnd w:id="15548"/>
      <w:r>
        <w:rPr>
          <w:rFonts w:hint="cs"/>
          <w:rtl/>
        </w:rPr>
        <w:t>כ</w:t>
      </w:r>
      <w:r>
        <w:rPr>
          <w:rtl/>
        </w:rPr>
        <w:t xml:space="preserve">שאתה </w:t>
      </w:r>
      <w:bookmarkStart w:id="15549" w:name="_ETM_Q27_508180"/>
      <w:bookmarkEnd w:id="15549"/>
      <w:r>
        <w:rPr>
          <w:rtl/>
        </w:rPr>
        <w:t xml:space="preserve">עוד </w:t>
      </w:r>
      <w:bookmarkStart w:id="15550" w:name="_ETM_Q27_508300"/>
      <w:bookmarkEnd w:id="15550"/>
      <w:r>
        <w:rPr>
          <w:rtl/>
        </w:rPr>
        <w:t xml:space="preserve">לא </w:t>
      </w:r>
      <w:bookmarkStart w:id="15551" w:name="_ETM_Q27_508390"/>
      <w:bookmarkEnd w:id="15551"/>
      <w:r>
        <w:rPr>
          <w:rtl/>
        </w:rPr>
        <w:t>התחלת</w:t>
      </w:r>
      <w:r>
        <w:rPr>
          <w:rFonts w:hint="cs"/>
          <w:rtl/>
        </w:rPr>
        <w:t>?</w:t>
      </w:r>
      <w:bookmarkStart w:id="15552" w:name="_ETM_Q27_509800"/>
      <w:bookmarkStart w:id="15553" w:name="_ETM_Q27_513597"/>
      <w:bookmarkStart w:id="15554" w:name="_ETM_Q27_513664"/>
      <w:bookmarkStart w:id="15555" w:name="_ETM_Q27_513778"/>
      <w:bookmarkStart w:id="15556" w:name="_ETM_Q27_513828"/>
      <w:bookmarkStart w:id="15557" w:name="_ETM_Q27_509688"/>
      <w:bookmarkStart w:id="15558" w:name="_ETM_Q27_510580"/>
      <w:bookmarkEnd w:id="15552"/>
      <w:bookmarkEnd w:id="15553"/>
      <w:bookmarkEnd w:id="15554"/>
      <w:bookmarkEnd w:id="15555"/>
      <w:bookmarkEnd w:id="15556"/>
      <w:bookmarkEnd w:id="15557"/>
      <w:bookmarkEnd w:id="15558"/>
      <w:r>
        <w:rPr>
          <w:rFonts w:hint="cs"/>
          <w:rtl/>
        </w:rPr>
        <w:t xml:space="preserve"> ו</w:t>
      </w:r>
      <w:r>
        <w:rPr>
          <w:rtl/>
        </w:rPr>
        <w:t xml:space="preserve">אתם </w:t>
      </w:r>
      <w:bookmarkStart w:id="15559" w:name="_ETM_Q27_511359"/>
      <w:bookmarkEnd w:id="15559"/>
      <w:r>
        <w:rPr>
          <w:rtl/>
        </w:rPr>
        <w:t xml:space="preserve">יודעים </w:t>
      </w:r>
      <w:bookmarkStart w:id="15560" w:name="_ETM_Q27_511970"/>
      <w:bookmarkStart w:id="15561" w:name="_ETM_Q27_510115"/>
      <w:bookmarkEnd w:id="15560"/>
      <w:bookmarkEnd w:id="15561"/>
      <w:r>
        <w:rPr>
          <w:rtl/>
        </w:rPr>
        <w:t xml:space="preserve">מה </w:t>
      </w:r>
      <w:bookmarkStart w:id="15562" w:name="_ETM_Q27_512270"/>
      <w:bookmarkEnd w:id="15562"/>
      <w:r>
        <w:rPr>
          <w:rtl/>
        </w:rPr>
        <w:t>הבעיה</w:t>
      </w:r>
      <w:r>
        <w:rPr>
          <w:rFonts w:hint="cs"/>
          <w:rtl/>
        </w:rPr>
        <w:t>?</w:t>
      </w:r>
      <w:bookmarkStart w:id="15563" w:name="_ETM_Q27_512569"/>
      <w:bookmarkEnd w:id="15563"/>
      <w:r>
        <w:rPr>
          <w:rtl/>
        </w:rPr>
        <w:t xml:space="preserve"> </w:t>
      </w:r>
      <w:bookmarkStart w:id="15564" w:name="_ETM_Q27_513230"/>
      <w:bookmarkEnd w:id="15564"/>
      <w:r>
        <w:rPr>
          <w:rtl/>
        </w:rPr>
        <w:t xml:space="preserve">שזה </w:t>
      </w:r>
      <w:bookmarkStart w:id="15565" w:name="_ETM_Q27_513980"/>
      <w:bookmarkEnd w:id="15565"/>
      <w:r>
        <w:rPr>
          <w:rFonts w:hint="cs"/>
          <w:rtl/>
        </w:rPr>
        <w:t xml:space="preserve">בכלל </w:t>
      </w:r>
      <w:bookmarkStart w:id="15566" w:name="_ETM_Q27_511009"/>
      <w:bookmarkEnd w:id="15566"/>
      <w:r>
        <w:rPr>
          <w:rtl/>
        </w:rPr>
        <w:t xml:space="preserve">עובר </w:t>
      </w:r>
      <w:bookmarkStart w:id="15567" w:name="_ETM_Q27_514220"/>
      <w:bookmarkEnd w:id="15567"/>
      <w:r>
        <w:rPr>
          <w:rtl/>
        </w:rPr>
        <w:t xml:space="preserve">לכם </w:t>
      </w:r>
      <w:bookmarkStart w:id="15568" w:name="_ETM_Q27_514489"/>
      <w:bookmarkEnd w:id="15568"/>
      <w:r>
        <w:rPr>
          <w:rtl/>
        </w:rPr>
        <w:t>ככה</w:t>
      </w:r>
      <w:r>
        <w:rPr>
          <w:rFonts w:hint="cs"/>
          <w:rtl/>
        </w:rPr>
        <w:t>,</w:t>
      </w:r>
      <w:r>
        <w:rPr>
          <w:rtl/>
        </w:rPr>
        <w:t xml:space="preserve"> </w:t>
      </w:r>
      <w:bookmarkStart w:id="15569" w:name="_ETM_Q27_514760"/>
      <w:bookmarkEnd w:id="15569"/>
      <w:r>
        <w:rPr>
          <w:rtl/>
        </w:rPr>
        <w:t>כאילו</w:t>
      </w:r>
      <w:r>
        <w:rPr>
          <w:rFonts w:hint="cs"/>
          <w:rtl/>
        </w:rPr>
        <w:t>.</w:t>
      </w:r>
      <w:r>
        <w:rPr>
          <w:rtl/>
        </w:rPr>
        <w:t xml:space="preserve"> </w:t>
      </w:r>
      <w:bookmarkStart w:id="15570" w:name="_ETM_Q27_515780"/>
      <w:bookmarkEnd w:id="15570"/>
      <w:r>
        <w:rPr>
          <w:rtl/>
        </w:rPr>
        <w:t xml:space="preserve">כבר </w:t>
      </w:r>
      <w:bookmarkStart w:id="15571" w:name="_ETM_Q27_516140"/>
      <w:bookmarkEnd w:id="15571"/>
      <w:r>
        <w:rPr>
          <w:rtl/>
        </w:rPr>
        <w:t>הזנ</w:t>
      </w:r>
      <w:r>
        <w:rPr>
          <w:rFonts w:hint="cs"/>
          <w:rtl/>
        </w:rPr>
        <w:t>י</w:t>
      </w:r>
      <w:bookmarkStart w:id="15572" w:name="_ETM_Q27_513749"/>
      <w:bookmarkEnd w:id="15572"/>
      <w:r>
        <w:rPr>
          <w:rtl/>
        </w:rPr>
        <w:t xml:space="preserve">תם </w:t>
      </w:r>
      <w:bookmarkStart w:id="15573" w:name="_ETM_Q27_516830"/>
      <w:bookmarkEnd w:id="15573"/>
      <w:r>
        <w:rPr>
          <w:rtl/>
        </w:rPr>
        <w:t xml:space="preserve">פה </w:t>
      </w:r>
      <w:bookmarkStart w:id="15574" w:name="_ETM_Q27_517070"/>
      <w:bookmarkEnd w:id="15574"/>
      <w:r>
        <w:rPr>
          <w:rtl/>
        </w:rPr>
        <w:t xml:space="preserve">את </w:t>
      </w:r>
      <w:bookmarkStart w:id="15575" w:name="_ETM_Q27_517190"/>
      <w:bookmarkEnd w:id="15575"/>
      <w:r>
        <w:rPr>
          <w:rtl/>
        </w:rPr>
        <w:t xml:space="preserve">כל </w:t>
      </w:r>
      <w:bookmarkStart w:id="15576" w:name="_ETM_Q27_517460"/>
      <w:bookmarkEnd w:id="15576"/>
      <w:r>
        <w:rPr>
          <w:rtl/>
        </w:rPr>
        <w:t xml:space="preserve">הערכים </w:t>
      </w:r>
      <w:bookmarkStart w:id="15577" w:name="_ETM_Q27_518060"/>
      <w:bookmarkEnd w:id="15577"/>
      <w:r>
        <w:rPr>
          <w:rtl/>
        </w:rPr>
        <w:t xml:space="preserve">הכי </w:t>
      </w:r>
      <w:bookmarkStart w:id="15578" w:name="_ETM_Q27_518330"/>
      <w:bookmarkEnd w:id="15578"/>
      <w:r>
        <w:rPr>
          <w:rtl/>
        </w:rPr>
        <w:t>בסיסיים</w:t>
      </w:r>
      <w:r>
        <w:rPr>
          <w:rFonts w:hint="cs"/>
          <w:rtl/>
        </w:rPr>
        <w:t>,</w:t>
      </w:r>
      <w:r>
        <w:rPr>
          <w:rtl/>
        </w:rPr>
        <w:t xml:space="preserve"> </w:t>
      </w:r>
      <w:bookmarkStart w:id="15579" w:name="_ETM_Q27_519589"/>
      <w:bookmarkEnd w:id="15579"/>
      <w:r>
        <w:rPr>
          <w:rtl/>
        </w:rPr>
        <w:t xml:space="preserve">את </w:t>
      </w:r>
      <w:bookmarkStart w:id="15580" w:name="_ETM_Q27_519770"/>
      <w:bookmarkEnd w:id="15580"/>
      <w:r>
        <w:rPr>
          <w:rtl/>
        </w:rPr>
        <w:t xml:space="preserve">כל </w:t>
      </w:r>
      <w:bookmarkStart w:id="15581" w:name="_ETM_Q27_520040"/>
      <w:bookmarkEnd w:id="15581"/>
      <w:r>
        <w:rPr>
          <w:rtl/>
        </w:rPr>
        <w:t xml:space="preserve">נורמות </w:t>
      </w:r>
      <w:bookmarkStart w:id="15582" w:name="_ETM_Q27_520580"/>
      <w:bookmarkEnd w:id="15582"/>
      <w:r>
        <w:rPr>
          <w:rtl/>
        </w:rPr>
        <w:t xml:space="preserve">ההתנהגות </w:t>
      </w:r>
      <w:bookmarkStart w:id="15583" w:name="_ETM_Q27_521870"/>
      <w:bookmarkStart w:id="15584" w:name="_ETM_Q27_522170"/>
      <w:bookmarkStart w:id="15585" w:name="_ETM_Q27_522350"/>
      <w:bookmarkStart w:id="15586" w:name="_ETM_Q27_518974"/>
      <w:bookmarkEnd w:id="15583"/>
      <w:bookmarkEnd w:id="15584"/>
      <w:bookmarkEnd w:id="15585"/>
      <w:bookmarkEnd w:id="15586"/>
      <w:r>
        <w:rPr>
          <w:rFonts w:hint="cs"/>
          <w:rtl/>
        </w:rPr>
        <w:t>הבסיס</w:t>
      </w:r>
      <w:r>
        <w:rPr>
          <w:rtl/>
        </w:rPr>
        <w:t xml:space="preserve">יות </w:t>
      </w:r>
      <w:bookmarkStart w:id="15587" w:name="_ETM_Q27_523010"/>
      <w:bookmarkEnd w:id="15587"/>
      <w:r>
        <w:rPr>
          <w:rtl/>
        </w:rPr>
        <w:t xml:space="preserve">שהיו </w:t>
      </w:r>
      <w:bookmarkStart w:id="15588" w:name="_ETM_Q27_523490"/>
      <w:bookmarkEnd w:id="15588"/>
      <w:r>
        <w:rPr>
          <w:rtl/>
        </w:rPr>
        <w:t>לנו</w:t>
      </w:r>
      <w:r>
        <w:rPr>
          <w:rFonts w:hint="cs"/>
          <w:rtl/>
        </w:rPr>
        <w:t>,</w:t>
      </w:r>
      <w:r>
        <w:rPr>
          <w:rtl/>
        </w:rPr>
        <w:t xml:space="preserve"> </w:t>
      </w:r>
      <w:bookmarkStart w:id="15589" w:name="_ETM_Q27_523910"/>
      <w:bookmarkStart w:id="15590" w:name="_ETM_Q27_521147"/>
      <w:bookmarkEnd w:id="15589"/>
      <w:bookmarkEnd w:id="15590"/>
      <w:r>
        <w:rPr>
          <w:rtl/>
        </w:rPr>
        <w:t xml:space="preserve">ואתם </w:t>
      </w:r>
      <w:bookmarkStart w:id="15591" w:name="_ETM_Q27_524180"/>
      <w:bookmarkEnd w:id="15591"/>
      <w:r>
        <w:rPr>
          <w:rtl/>
        </w:rPr>
        <w:t xml:space="preserve">לא </w:t>
      </w:r>
      <w:bookmarkStart w:id="15592" w:name="_ETM_Q27_524270"/>
      <w:bookmarkEnd w:id="15592"/>
      <w:r>
        <w:rPr>
          <w:rtl/>
        </w:rPr>
        <w:t xml:space="preserve">שמים </w:t>
      </w:r>
      <w:bookmarkStart w:id="15593" w:name="_ETM_Q27_524660"/>
      <w:bookmarkEnd w:id="15593"/>
      <w:r>
        <w:rPr>
          <w:rtl/>
        </w:rPr>
        <w:t>לב</w:t>
      </w:r>
      <w:r>
        <w:rPr>
          <w:rFonts w:hint="cs"/>
          <w:rtl/>
        </w:rPr>
        <w:t>.</w:t>
      </w:r>
      <w:bookmarkStart w:id="15594" w:name="_ETM_Q27_524789"/>
      <w:bookmarkStart w:id="15595" w:name="_ETM_Q27_525877"/>
      <w:bookmarkEnd w:id="15594"/>
      <w:bookmarkEnd w:id="15595"/>
      <w:r>
        <w:rPr>
          <w:rFonts w:hint="cs"/>
          <w:rtl/>
        </w:rPr>
        <w:t xml:space="preserve"> </w:t>
      </w:r>
      <w:bookmarkStart w:id="15596" w:name="_ETM_Q27_525956"/>
      <w:bookmarkStart w:id="15597" w:name="_ETM_Q27_526046"/>
      <w:bookmarkStart w:id="15598" w:name="_ETM_Q27_526098"/>
      <w:bookmarkStart w:id="15599" w:name="_ETM_Q27_525920"/>
      <w:bookmarkEnd w:id="15596"/>
      <w:bookmarkEnd w:id="15597"/>
      <w:bookmarkEnd w:id="15598"/>
      <w:bookmarkEnd w:id="15599"/>
      <w:r>
        <w:rPr>
          <w:rtl/>
        </w:rPr>
        <w:t xml:space="preserve">אני </w:t>
      </w:r>
      <w:bookmarkStart w:id="15600" w:name="_ETM_Q27_526160"/>
      <w:bookmarkEnd w:id="15600"/>
      <w:r>
        <w:rPr>
          <w:rtl/>
        </w:rPr>
        <w:t xml:space="preserve">רוצה </w:t>
      </w:r>
      <w:bookmarkStart w:id="15601" w:name="_ETM_Q27_526370"/>
      <w:bookmarkEnd w:id="15601"/>
      <w:r>
        <w:rPr>
          <w:rtl/>
        </w:rPr>
        <w:t xml:space="preserve">להגיד </w:t>
      </w:r>
      <w:bookmarkStart w:id="15602" w:name="_ETM_Q27_526610"/>
      <w:bookmarkEnd w:id="15602"/>
      <w:r>
        <w:rPr>
          <w:rtl/>
        </w:rPr>
        <w:t xml:space="preserve">לך </w:t>
      </w:r>
      <w:bookmarkStart w:id="15603" w:name="_ETM_Q27_526730"/>
      <w:bookmarkEnd w:id="15603"/>
      <w:r>
        <w:rPr>
          <w:rtl/>
        </w:rPr>
        <w:t>משהו</w:t>
      </w:r>
      <w:r>
        <w:rPr>
          <w:rFonts w:hint="cs"/>
          <w:rtl/>
        </w:rPr>
        <w:t>.</w:t>
      </w:r>
      <w:bookmarkStart w:id="15604" w:name="_ETM_Q27_527540"/>
      <w:bookmarkEnd w:id="15604"/>
    </w:p>
    <w:p w:rsidR="000172BA" w:rsidRDefault="000172BA" w:rsidP="00504B57">
      <w:pPr>
        <w:rPr>
          <w:rtl/>
        </w:rPr>
      </w:pPr>
      <w:bookmarkStart w:id="15605" w:name="_ETM_Q27_524639"/>
      <w:bookmarkEnd w:id="15605"/>
    </w:p>
    <w:p w:rsidR="000172BA" w:rsidRDefault="000172BA" w:rsidP="00504B57">
      <w:pPr>
        <w:pStyle w:val="af6"/>
        <w:keepNext/>
        <w:rPr>
          <w:rtl/>
        </w:rPr>
      </w:pPr>
      <w:bookmarkStart w:id="15606" w:name="ET_yor_6490_38"/>
      <w:r w:rsidRPr="00F30E38">
        <w:rPr>
          <w:rStyle w:val="TagStyle"/>
          <w:rtl/>
        </w:rPr>
        <w:t xml:space="preserve"> &lt;&lt; יור &gt;&gt; </w:t>
      </w:r>
      <w:r>
        <w:rPr>
          <w:rtl/>
        </w:rPr>
        <w:t>היו"ר ניסים ואטורי:</w:t>
      </w:r>
      <w:r w:rsidRPr="00F30E38">
        <w:rPr>
          <w:rStyle w:val="TagStyle"/>
          <w:rtl/>
        </w:rPr>
        <w:t xml:space="preserve"> &lt;&lt; יור &gt;&gt;</w:t>
      </w:r>
      <w:r>
        <w:rPr>
          <w:rtl/>
        </w:rPr>
        <w:t xml:space="preserve">   </w:t>
      </w:r>
      <w:bookmarkEnd w:id="15606"/>
    </w:p>
    <w:p w:rsidR="000172BA" w:rsidRDefault="000172BA" w:rsidP="00A6278C">
      <w:pPr>
        <w:rPr>
          <w:rtl/>
          <w:lang w:eastAsia="he-IL"/>
        </w:rPr>
      </w:pPr>
    </w:p>
    <w:p w:rsidR="000172BA" w:rsidRDefault="000172BA" w:rsidP="00504B57">
      <w:pPr>
        <w:rPr>
          <w:rtl/>
        </w:rPr>
      </w:pPr>
      <w:bookmarkStart w:id="15607" w:name="_ETM_Q27_525366"/>
      <w:bookmarkEnd w:id="15607"/>
      <w:r>
        <w:rPr>
          <w:rtl/>
        </w:rPr>
        <w:t xml:space="preserve">התחקירים </w:t>
      </w:r>
      <w:bookmarkStart w:id="15608" w:name="_ETM_Q27_528020"/>
      <w:bookmarkEnd w:id="15608"/>
      <w:r>
        <w:rPr>
          <w:rFonts w:hint="cs"/>
          <w:rtl/>
        </w:rPr>
        <w:t>זה</w:t>
      </w:r>
      <w:r>
        <w:rPr>
          <w:rtl/>
        </w:rPr>
        <w:t xml:space="preserve"> </w:t>
      </w:r>
      <w:bookmarkStart w:id="15609" w:name="_ETM_Q27_528410"/>
      <w:bookmarkEnd w:id="15609"/>
      <w:r>
        <w:rPr>
          <w:rtl/>
        </w:rPr>
        <w:t>מלמטה</w:t>
      </w:r>
      <w:r>
        <w:rPr>
          <w:rFonts w:hint="cs"/>
          <w:rtl/>
        </w:rPr>
        <w:t>,</w:t>
      </w:r>
      <w:bookmarkStart w:id="15610" w:name="_ETM_Q27_526124"/>
      <w:bookmarkEnd w:id="15610"/>
      <w:r>
        <w:rPr>
          <w:rtl/>
        </w:rPr>
        <w:t xml:space="preserve"> </w:t>
      </w:r>
      <w:bookmarkStart w:id="15611" w:name="_ETM_Q27_528950"/>
      <w:bookmarkEnd w:id="15611"/>
      <w:r>
        <w:rPr>
          <w:rtl/>
        </w:rPr>
        <w:t xml:space="preserve">לא </w:t>
      </w:r>
      <w:bookmarkStart w:id="15612" w:name="_ETM_Q27_529100"/>
      <w:bookmarkEnd w:id="15612"/>
      <w:r>
        <w:rPr>
          <w:rtl/>
        </w:rPr>
        <w:t>מלמעלה</w:t>
      </w:r>
      <w:r>
        <w:rPr>
          <w:rFonts w:hint="cs"/>
          <w:rtl/>
        </w:rPr>
        <w:t>.</w:t>
      </w:r>
      <w:bookmarkStart w:id="15613" w:name="_ETM_Q27_529670"/>
      <w:bookmarkStart w:id="15614" w:name="_ETM_Q27_530830"/>
      <w:bookmarkStart w:id="15615" w:name="_ETM_Q27_533018"/>
      <w:bookmarkStart w:id="15616" w:name="_ETM_Q27_528682"/>
      <w:bookmarkEnd w:id="15613"/>
      <w:bookmarkEnd w:id="15614"/>
      <w:bookmarkEnd w:id="15615"/>
      <w:bookmarkEnd w:id="15616"/>
      <w:r>
        <w:rPr>
          <w:rFonts w:hint="cs"/>
          <w:rtl/>
        </w:rPr>
        <w:t xml:space="preserve"> מלמטה ועד למעלה.</w:t>
      </w:r>
    </w:p>
    <w:p w:rsidR="000172BA" w:rsidRDefault="000172BA" w:rsidP="00504B57">
      <w:pPr>
        <w:rPr>
          <w:rtl/>
        </w:rPr>
      </w:pPr>
      <w:bookmarkStart w:id="15617" w:name="_ETM_Q27_523873"/>
      <w:bookmarkEnd w:id="15617"/>
    </w:p>
    <w:p w:rsidR="000172BA" w:rsidRDefault="000172BA" w:rsidP="00504B57">
      <w:pPr>
        <w:pStyle w:val="-"/>
        <w:keepNext/>
        <w:rPr>
          <w:rtl/>
        </w:rPr>
      </w:pPr>
      <w:bookmarkStart w:id="15618" w:name="ET_speakercontinue_5109_39"/>
      <w:r w:rsidRPr="00294E45">
        <w:rPr>
          <w:rStyle w:val="TagStyle"/>
          <w:rtl/>
        </w:rPr>
        <w:t xml:space="preserve"> &lt;&lt; דובר_המשך &gt;&gt; </w:t>
      </w:r>
      <w:r>
        <w:rPr>
          <w:rtl/>
        </w:rPr>
        <w:t>אלעזר שטרן (יש עתיד):</w:t>
      </w:r>
      <w:r w:rsidRPr="00294E45">
        <w:rPr>
          <w:rStyle w:val="TagStyle"/>
          <w:rtl/>
        </w:rPr>
        <w:t xml:space="preserve"> &lt;&lt; דובר_המשך &gt;&gt;</w:t>
      </w:r>
      <w:r>
        <w:rPr>
          <w:rtl/>
        </w:rPr>
        <w:t xml:space="preserve">   </w:t>
      </w:r>
      <w:bookmarkEnd w:id="15618"/>
    </w:p>
    <w:p w:rsidR="000172BA" w:rsidRDefault="000172BA" w:rsidP="00A6278C">
      <w:pPr>
        <w:rPr>
          <w:rtl/>
          <w:lang w:eastAsia="he-IL"/>
        </w:rPr>
      </w:pPr>
    </w:p>
    <w:p w:rsidR="000172BA" w:rsidRDefault="000172BA" w:rsidP="00504B57">
      <w:pPr>
        <w:rPr>
          <w:rtl/>
        </w:rPr>
      </w:pPr>
      <w:bookmarkStart w:id="15619" w:name="_ETM_Q27_525027"/>
      <w:bookmarkEnd w:id="15619"/>
      <w:r>
        <w:rPr>
          <w:rFonts w:hint="cs"/>
          <w:rtl/>
          <w:lang w:eastAsia="he-IL"/>
        </w:rPr>
        <w:t xml:space="preserve">עד למעלה, נכון, </w:t>
      </w:r>
      <w:bookmarkStart w:id="15620" w:name="_ETM_Q27_529880"/>
      <w:bookmarkEnd w:id="15620"/>
      <w:r>
        <w:rPr>
          <w:rFonts w:hint="cs"/>
          <w:rtl/>
          <w:lang w:eastAsia="he-IL"/>
        </w:rPr>
        <w:t>אנ</w:t>
      </w:r>
      <w:bookmarkStart w:id="15621" w:name="_ETM_Q27_531474"/>
      <w:bookmarkStart w:id="15622" w:name="_ETM_Q27_533540"/>
      <w:bookmarkStart w:id="15623" w:name="_ETM_Q27_533839"/>
      <w:bookmarkStart w:id="15624" w:name="_ETM_Q27_534140"/>
      <w:bookmarkStart w:id="15625" w:name="_ETM_Q27_534440"/>
      <w:bookmarkEnd w:id="15621"/>
      <w:bookmarkEnd w:id="15622"/>
      <w:bookmarkEnd w:id="15623"/>
      <w:bookmarkEnd w:id="15624"/>
      <w:bookmarkEnd w:id="15625"/>
      <w:r>
        <w:rPr>
          <w:rFonts w:hint="cs"/>
          <w:rtl/>
          <w:lang w:eastAsia="he-IL"/>
        </w:rPr>
        <w:t>י</w:t>
      </w:r>
      <w:r>
        <w:rPr>
          <w:rtl/>
        </w:rPr>
        <w:t xml:space="preserve"> </w:t>
      </w:r>
      <w:bookmarkStart w:id="15626" w:name="_ETM_Q27_534589"/>
      <w:bookmarkEnd w:id="15626"/>
      <w:r>
        <w:rPr>
          <w:rtl/>
        </w:rPr>
        <w:t>מסכים</w:t>
      </w:r>
      <w:r>
        <w:rPr>
          <w:rFonts w:hint="cs"/>
          <w:rtl/>
        </w:rPr>
        <w:t xml:space="preserve"> איתך. בזה אני מסכים</w:t>
      </w:r>
      <w:bookmarkStart w:id="15627" w:name="_ETM_Q27_530757"/>
      <w:bookmarkEnd w:id="15627"/>
      <w:r>
        <w:rPr>
          <w:rFonts w:hint="cs"/>
          <w:rtl/>
        </w:rPr>
        <w:t>.</w:t>
      </w:r>
      <w:bookmarkStart w:id="15628" w:name="_ETM_Q27_526493"/>
      <w:bookmarkEnd w:id="15628"/>
      <w:r>
        <w:rPr>
          <w:rtl/>
        </w:rPr>
        <w:t xml:space="preserve"> </w:t>
      </w:r>
      <w:bookmarkStart w:id="15629" w:name="_ETM_Q27_535190"/>
      <w:bookmarkEnd w:id="15629"/>
      <w:r>
        <w:rPr>
          <w:rtl/>
        </w:rPr>
        <w:t xml:space="preserve">אבל </w:t>
      </w:r>
      <w:bookmarkStart w:id="15630" w:name="_ETM_Q27_535430"/>
      <w:bookmarkStart w:id="15631" w:name="_ETM_Q27_535610"/>
      <w:bookmarkStart w:id="15632" w:name="_ETM_Q27_531944"/>
      <w:bookmarkEnd w:id="15630"/>
      <w:bookmarkEnd w:id="15631"/>
      <w:bookmarkEnd w:id="15632"/>
      <w:r>
        <w:rPr>
          <w:rFonts w:hint="cs"/>
          <w:rtl/>
        </w:rPr>
        <w:t>התחלת</w:t>
      </w:r>
      <w:bookmarkStart w:id="15633" w:name="_ETM_Q27_533822"/>
      <w:bookmarkEnd w:id="15633"/>
      <w:r>
        <w:rPr>
          <w:rtl/>
        </w:rPr>
        <w:t xml:space="preserve"> </w:t>
      </w:r>
      <w:bookmarkStart w:id="15634" w:name="_ETM_Q27_535910"/>
      <w:bookmarkEnd w:id="15634"/>
      <w:r>
        <w:rPr>
          <w:rtl/>
        </w:rPr>
        <w:t xml:space="preserve">לתחקר </w:t>
      </w:r>
      <w:bookmarkStart w:id="15635" w:name="_ETM_Q27_536270"/>
      <w:bookmarkEnd w:id="15635"/>
      <w:r>
        <w:rPr>
          <w:rtl/>
        </w:rPr>
        <w:t>את</w:t>
      </w:r>
      <w:r>
        <w:rPr>
          <w:rFonts w:hint="cs"/>
          <w:rtl/>
        </w:rPr>
        <w:t xml:space="preserve"> </w:t>
      </w:r>
      <w:r>
        <w:rPr>
          <w:rtl/>
        </w:rPr>
        <w:t>ה</w:t>
      </w:r>
      <w:bookmarkStart w:id="15636" w:name="_ETM_Q27_536420"/>
      <w:bookmarkEnd w:id="15636"/>
      <w:r>
        <w:rPr>
          <w:rtl/>
        </w:rPr>
        <w:t>למעלה</w:t>
      </w:r>
      <w:r>
        <w:rPr>
          <w:rFonts w:hint="cs"/>
          <w:rtl/>
        </w:rPr>
        <w:t>?</w:t>
      </w:r>
      <w:r>
        <w:rPr>
          <w:rtl/>
        </w:rPr>
        <w:t xml:space="preserve"> </w:t>
      </w:r>
      <w:bookmarkStart w:id="15637" w:name="_ETM_Q27_537410"/>
      <w:bookmarkEnd w:id="15637"/>
      <w:r>
        <w:rPr>
          <w:rtl/>
        </w:rPr>
        <w:t xml:space="preserve">אתה </w:t>
      </w:r>
      <w:bookmarkStart w:id="15638" w:name="_ETM_Q27_537650"/>
      <w:bookmarkEnd w:id="15638"/>
      <w:r>
        <w:rPr>
          <w:rtl/>
        </w:rPr>
        <w:t xml:space="preserve">מדבר </w:t>
      </w:r>
      <w:bookmarkStart w:id="15639" w:name="_ETM_Q27_537950"/>
      <w:bookmarkEnd w:id="15639"/>
      <w:r>
        <w:rPr>
          <w:rtl/>
        </w:rPr>
        <w:t xml:space="preserve">על </w:t>
      </w:r>
      <w:bookmarkStart w:id="15640" w:name="_ETM_Q27_538040"/>
      <w:bookmarkEnd w:id="15640"/>
      <w:r>
        <w:rPr>
          <w:rtl/>
        </w:rPr>
        <w:t>הרמטכ"ל</w:t>
      </w:r>
      <w:bookmarkStart w:id="15641" w:name="_ETM_Q27_535350"/>
      <w:bookmarkEnd w:id="15641"/>
      <w:r>
        <w:rPr>
          <w:rFonts w:hint="cs"/>
          <w:rtl/>
        </w:rPr>
        <w:t>.</w:t>
      </w:r>
      <w:bookmarkStart w:id="15642" w:name="_ETM_Q27_538640"/>
      <w:bookmarkStart w:id="15643" w:name="_ETM_Q27_538790"/>
      <w:bookmarkEnd w:id="15642"/>
      <w:bookmarkEnd w:id="15643"/>
    </w:p>
    <w:p w:rsidR="000172BA" w:rsidRDefault="000172BA" w:rsidP="00504B57">
      <w:pPr>
        <w:rPr>
          <w:rtl/>
        </w:rPr>
      </w:pPr>
      <w:bookmarkStart w:id="15644" w:name="_ETM_Q27_534929"/>
      <w:bookmarkEnd w:id="15644"/>
    </w:p>
    <w:p w:rsidR="000172BA" w:rsidRDefault="000172BA" w:rsidP="00504B57">
      <w:pPr>
        <w:pStyle w:val="af6"/>
        <w:keepNext/>
        <w:rPr>
          <w:rtl/>
        </w:rPr>
      </w:pPr>
      <w:bookmarkStart w:id="15645" w:name="ET_yor_6490_40"/>
      <w:r w:rsidRPr="00D704FE">
        <w:rPr>
          <w:rStyle w:val="TagStyle"/>
          <w:rtl/>
        </w:rPr>
        <w:t xml:space="preserve"> &lt;&lt; יור &gt;&gt; </w:t>
      </w:r>
      <w:r>
        <w:rPr>
          <w:rtl/>
        </w:rPr>
        <w:t>היו"ר ניסים ואטורי:</w:t>
      </w:r>
      <w:r w:rsidRPr="00D704FE">
        <w:rPr>
          <w:rStyle w:val="TagStyle"/>
          <w:rtl/>
        </w:rPr>
        <w:t xml:space="preserve"> &lt;&lt; יור &gt;&gt;</w:t>
      </w:r>
      <w:r>
        <w:rPr>
          <w:rtl/>
        </w:rPr>
        <w:t xml:space="preserve">   </w:t>
      </w:r>
      <w:bookmarkEnd w:id="15645"/>
    </w:p>
    <w:p w:rsidR="000172BA" w:rsidRDefault="000172BA" w:rsidP="00A6278C">
      <w:pPr>
        <w:rPr>
          <w:rtl/>
          <w:lang w:eastAsia="he-IL"/>
        </w:rPr>
      </w:pPr>
    </w:p>
    <w:p w:rsidR="000172BA" w:rsidRDefault="000172BA" w:rsidP="00C26E1C">
      <w:pPr>
        <w:rPr>
          <w:rtl/>
          <w:lang w:eastAsia="he-IL"/>
        </w:rPr>
      </w:pPr>
      <w:r>
        <w:rPr>
          <w:rFonts w:hint="cs"/>
          <w:rtl/>
          <w:lang w:eastAsia="he-IL"/>
        </w:rPr>
        <w:t>מלמטה</w:t>
      </w:r>
      <w:r w:rsidR="00C26E1C">
        <w:rPr>
          <w:rFonts w:hint="cs"/>
          <w:rtl/>
          <w:lang w:eastAsia="he-IL"/>
        </w:rPr>
        <w:t>,</w:t>
      </w:r>
      <w:r>
        <w:rPr>
          <w:rFonts w:hint="cs"/>
          <w:rtl/>
          <w:lang w:eastAsia="he-IL"/>
        </w:rPr>
        <w:t xml:space="preserve"> קוד</w:t>
      </w:r>
      <w:bookmarkStart w:id="15646" w:name="_ETM_Q27_536519"/>
      <w:bookmarkEnd w:id="15646"/>
      <w:r>
        <w:rPr>
          <w:rFonts w:hint="cs"/>
          <w:rtl/>
          <w:lang w:eastAsia="he-IL"/>
        </w:rPr>
        <w:t xml:space="preserve">ם </w:t>
      </w:r>
      <w:bookmarkStart w:id="15647" w:name="_ETM_Q27_537851"/>
      <w:bookmarkEnd w:id="15647"/>
      <w:r>
        <w:rPr>
          <w:rFonts w:hint="cs"/>
          <w:rtl/>
          <w:lang w:eastAsia="he-IL"/>
        </w:rPr>
        <w:t>כול נראה איפה הכישלון</w:t>
      </w:r>
      <w:bookmarkStart w:id="15648" w:name="_ETM_Q27_537468"/>
      <w:bookmarkEnd w:id="15648"/>
      <w:r>
        <w:rPr>
          <w:rFonts w:hint="cs"/>
          <w:rtl/>
          <w:lang w:eastAsia="he-IL"/>
        </w:rPr>
        <w:t xml:space="preserve">. אם הכשילו את ראש הממשלה, איך </w:t>
      </w:r>
      <w:bookmarkStart w:id="15649" w:name="_ETM_Q27_538408"/>
      <w:bookmarkEnd w:id="15649"/>
      <w:r>
        <w:rPr>
          <w:rFonts w:hint="cs"/>
          <w:rtl/>
          <w:lang w:eastAsia="he-IL"/>
        </w:rPr>
        <w:t>נדע את זה?</w:t>
      </w:r>
      <w:bookmarkStart w:id="15650" w:name="_ETM_Q27_540367"/>
      <w:bookmarkEnd w:id="15650"/>
    </w:p>
    <w:p w:rsidR="000172BA" w:rsidRDefault="000172BA" w:rsidP="00504B57">
      <w:pPr>
        <w:rPr>
          <w:rtl/>
          <w:lang w:eastAsia="he-IL"/>
        </w:rPr>
      </w:pPr>
      <w:bookmarkStart w:id="15651" w:name="_ETM_Q27_540443"/>
      <w:bookmarkEnd w:id="15651"/>
    </w:p>
    <w:p w:rsidR="000172BA" w:rsidRDefault="000172BA" w:rsidP="00504B57">
      <w:pPr>
        <w:pStyle w:val="-"/>
        <w:keepNext/>
        <w:rPr>
          <w:rtl/>
        </w:rPr>
      </w:pPr>
      <w:bookmarkStart w:id="15652" w:name="ET_speakercontinue_5109_41"/>
      <w:r w:rsidRPr="00D704FE">
        <w:rPr>
          <w:rStyle w:val="TagStyle"/>
          <w:rtl/>
        </w:rPr>
        <w:t xml:space="preserve"> &lt;&lt; דובר_המשך &gt;&gt; </w:t>
      </w:r>
      <w:r>
        <w:rPr>
          <w:rtl/>
        </w:rPr>
        <w:t>אלעזר שטרן (יש עתיד):</w:t>
      </w:r>
      <w:r w:rsidRPr="00D704FE">
        <w:rPr>
          <w:rStyle w:val="TagStyle"/>
          <w:rtl/>
        </w:rPr>
        <w:t xml:space="preserve"> &lt;&lt; דובר_המשך &gt;&gt;</w:t>
      </w:r>
      <w:r>
        <w:rPr>
          <w:rtl/>
        </w:rPr>
        <w:t xml:space="preserve">   </w:t>
      </w:r>
      <w:bookmarkEnd w:id="15652"/>
    </w:p>
    <w:p w:rsidR="000172BA" w:rsidRDefault="000172BA" w:rsidP="00A6278C">
      <w:pPr>
        <w:rPr>
          <w:rtl/>
          <w:lang w:eastAsia="he-IL"/>
        </w:rPr>
      </w:pPr>
    </w:p>
    <w:p w:rsidR="000172BA" w:rsidRDefault="000172BA" w:rsidP="00504B57">
      <w:pPr>
        <w:rPr>
          <w:rtl/>
        </w:rPr>
      </w:pPr>
      <w:bookmarkStart w:id="15653" w:name="_ETM_Q27_541893"/>
      <w:bookmarkEnd w:id="15653"/>
      <w:r>
        <w:rPr>
          <w:rFonts w:hint="cs"/>
          <w:rtl/>
        </w:rPr>
        <w:t xml:space="preserve">תן לי, תן לי. </w:t>
      </w:r>
      <w:bookmarkStart w:id="15654" w:name="_ETM_Q27_539577"/>
      <w:bookmarkEnd w:id="15654"/>
      <w:r>
        <w:rPr>
          <w:rFonts w:hint="cs"/>
          <w:rtl/>
        </w:rPr>
        <w:t>אני אגיד לך משהו</w:t>
      </w:r>
      <w:bookmarkStart w:id="15655" w:name="_ETM_Q27_538106"/>
      <w:bookmarkStart w:id="15656" w:name="_ETM_Q27_543963"/>
      <w:bookmarkEnd w:id="15655"/>
      <w:bookmarkEnd w:id="15656"/>
      <w:r>
        <w:rPr>
          <w:rFonts w:hint="cs"/>
          <w:rtl/>
        </w:rPr>
        <w:t xml:space="preserve">, </w:t>
      </w:r>
      <w:bookmarkStart w:id="15657" w:name="_ETM_Q27_544910"/>
      <w:bookmarkStart w:id="15658" w:name="_ETM_Q27_540036"/>
      <w:bookmarkEnd w:id="15657"/>
      <w:bookmarkEnd w:id="15658"/>
      <w:r>
        <w:rPr>
          <w:rFonts w:hint="cs"/>
          <w:rtl/>
        </w:rPr>
        <w:t>מה אני לימד</w:t>
      </w:r>
      <w:bookmarkStart w:id="15659" w:name="_ETM_Q27_539604"/>
      <w:bookmarkEnd w:id="15659"/>
      <w:r>
        <w:rPr>
          <w:rFonts w:hint="cs"/>
          <w:rtl/>
        </w:rPr>
        <w:t>תי את הצוערים שלי כשהייתי מפקד בה"ד 1.</w:t>
      </w:r>
      <w:bookmarkStart w:id="15660" w:name="_ETM_Q27_542366"/>
      <w:bookmarkStart w:id="15661" w:name="_ETM_Q27_543903"/>
      <w:bookmarkEnd w:id="15660"/>
      <w:bookmarkEnd w:id="15661"/>
      <w:r>
        <w:rPr>
          <w:rFonts w:hint="cs"/>
          <w:rtl/>
        </w:rPr>
        <w:t xml:space="preserve"> </w:t>
      </w:r>
      <w:bookmarkStart w:id="15662" w:name="_ETM_Q27_539239"/>
      <w:bookmarkStart w:id="15663" w:name="_ETM_Q27_539300"/>
      <w:bookmarkStart w:id="15664" w:name="_ETM_Q27_539779"/>
      <w:bookmarkEnd w:id="15662"/>
      <w:bookmarkEnd w:id="15663"/>
      <w:bookmarkEnd w:id="15664"/>
      <w:r>
        <w:rPr>
          <w:rtl/>
        </w:rPr>
        <w:t xml:space="preserve">אמרתי </w:t>
      </w:r>
      <w:bookmarkStart w:id="15665" w:name="_ETM_Q27_540020"/>
      <w:bookmarkEnd w:id="15665"/>
      <w:r>
        <w:rPr>
          <w:rFonts w:hint="cs"/>
          <w:rtl/>
        </w:rPr>
        <w:t xml:space="preserve">להם: תדעו, יש כל מיני </w:t>
      </w:r>
      <w:bookmarkStart w:id="15666" w:name="_ETM_Q27_548950"/>
      <w:bookmarkEnd w:id="15666"/>
      <w:r>
        <w:rPr>
          <w:rFonts w:hint="cs"/>
          <w:rtl/>
        </w:rPr>
        <w:t xml:space="preserve">ערכים, אבל אם </w:t>
      </w:r>
      <w:bookmarkStart w:id="15667" w:name="_ETM_Q27_549487"/>
      <w:bookmarkEnd w:id="15667"/>
      <w:r>
        <w:rPr>
          <w:rFonts w:hint="cs"/>
          <w:rtl/>
        </w:rPr>
        <w:t>אתם שואלים</w:t>
      </w:r>
      <w:bookmarkStart w:id="15668" w:name="_ETM_Q27_551383"/>
      <w:bookmarkEnd w:id="15668"/>
      <w:r>
        <w:rPr>
          <w:rFonts w:hint="cs"/>
          <w:rtl/>
        </w:rPr>
        <w:t xml:space="preserve"> אותי </w:t>
      </w:r>
      <w:bookmarkStart w:id="15669" w:name="_ETM_Q27_552174"/>
      <w:bookmarkEnd w:id="15669"/>
      <w:r>
        <w:rPr>
          <w:rFonts w:hint="cs"/>
          <w:rtl/>
        </w:rPr>
        <w:t>עכשיו</w:t>
      </w:r>
      <w:r w:rsidR="00C26E1C">
        <w:rPr>
          <w:rFonts w:hint="cs"/>
          <w:rtl/>
        </w:rPr>
        <w:t>,</w:t>
      </w:r>
      <w:r>
        <w:rPr>
          <w:rFonts w:hint="cs"/>
          <w:rtl/>
        </w:rPr>
        <w:t xml:space="preserve"> כשאני עומד על רג</w:t>
      </w:r>
      <w:r>
        <w:rPr>
          <w:rtl/>
        </w:rPr>
        <w:t>ל</w:t>
      </w:r>
      <w:bookmarkStart w:id="15670" w:name="_ETM_Q27_554170"/>
      <w:bookmarkStart w:id="15671" w:name="_ETM_Q27_554469"/>
      <w:bookmarkStart w:id="15672" w:name="_ETM_Q27_554009"/>
      <w:bookmarkEnd w:id="15670"/>
      <w:bookmarkEnd w:id="15671"/>
      <w:bookmarkEnd w:id="15672"/>
      <w:r>
        <w:rPr>
          <w:rFonts w:hint="cs"/>
          <w:rtl/>
        </w:rPr>
        <w:t xml:space="preserve"> אחת:</w:t>
      </w:r>
      <w:r>
        <w:rPr>
          <w:rtl/>
        </w:rPr>
        <w:t xml:space="preserve"> </w:t>
      </w:r>
      <w:bookmarkStart w:id="15673" w:name="_ETM_Q27_556210"/>
      <w:bookmarkEnd w:id="15673"/>
      <w:r>
        <w:rPr>
          <w:rtl/>
        </w:rPr>
        <w:t xml:space="preserve">תגיד </w:t>
      </w:r>
      <w:bookmarkStart w:id="15674" w:name="_ETM_Q27_556940"/>
      <w:bookmarkEnd w:id="15674"/>
      <w:r>
        <w:rPr>
          <w:rtl/>
        </w:rPr>
        <w:t xml:space="preserve">מה </w:t>
      </w:r>
      <w:bookmarkStart w:id="15675" w:name="_ETM_Q27_557210"/>
      <w:bookmarkEnd w:id="15675"/>
      <w:r>
        <w:rPr>
          <w:rtl/>
        </w:rPr>
        <w:t xml:space="preserve">הכי </w:t>
      </w:r>
      <w:bookmarkStart w:id="15676" w:name="_ETM_Q27_557390"/>
      <w:bookmarkEnd w:id="15676"/>
      <w:r>
        <w:rPr>
          <w:rtl/>
        </w:rPr>
        <w:t xml:space="preserve">חשוב </w:t>
      </w:r>
      <w:bookmarkStart w:id="15677" w:name="_ETM_Q27_557750"/>
      <w:bookmarkEnd w:id="15677"/>
      <w:r>
        <w:rPr>
          <w:rtl/>
        </w:rPr>
        <w:t>לך</w:t>
      </w:r>
      <w:r>
        <w:rPr>
          <w:rFonts w:hint="cs"/>
          <w:rtl/>
        </w:rPr>
        <w:t xml:space="preserve"> </w:t>
      </w:r>
      <w:r>
        <w:rPr>
          <w:rFonts w:hint="eastAsia"/>
          <w:rtl/>
        </w:rPr>
        <w:t>–</w:t>
      </w:r>
      <w:r>
        <w:rPr>
          <w:rtl/>
        </w:rPr>
        <w:t xml:space="preserve"> </w:t>
      </w:r>
      <w:bookmarkStart w:id="15678" w:name="_ETM_Q27_559210"/>
      <w:bookmarkEnd w:id="15678"/>
      <w:r>
        <w:rPr>
          <w:rtl/>
        </w:rPr>
        <w:t xml:space="preserve">אמרתי </w:t>
      </w:r>
      <w:bookmarkStart w:id="15679" w:name="_ETM_Q27_559600"/>
      <w:bookmarkEnd w:id="15679"/>
      <w:r>
        <w:rPr>
          <w:rtl/>
        </w:rPr>
        <w:t>להם</w:t>
      </w:r>
      <w:r>
        <w:rPr>
          <w:rFonts w:hint="cs"/>
          <w:rtl/>
        </w:rPr>
        <w:t>:</w:t>
      </w:r>
      <w:bookmarkStart w:id="15680" w:name="_ETM_Q27_556854"/>
      <w:bookmarkEnd w:id="15680"/>
      <w:r>
        <w:rPr>
          <w:rtl/>
        </w:rPr>
        <w:t xml:space="preserve"> </w:t>
      </w:r>
      <w:bookmarkStart w:id="15681" w:name="_ETM_Q27_559750"/>
      <w:bookmarkEnd w:id="15681"/>
      <w:r>
        <w:rPr>
          <w:rtl/>
        </w:rPr>
        <w:t xml:space="preserve">תטפחו </w:t>
      </w:r>
      <w:bookmarkStart w:id="15682" w:name="_ETM_Q27_560200"/>
      <w:bookmarkEnd w:id="15682"/>
      <w:r>
        <w:rPr>
          <w:rtl/>
        </w:rPr>
        <w:t>ביקורת</w:t>
      </w:r>
      <w:r>
        <w:rPr>
          <w:rFonts w:hint="cs"/>
          <w:rtl/>
        </w:rPr>
        <w:t>,</w:t>
      </w:r>
      <w:r>
        <w:rPr>
          <w:rtl/>
        </w:rPr>
        <w:t xml:space="preserve"> </w:t>
      </w:r>
      <w:bookmarkStart w:id="15683" w:name="_ETM_Q27_562560"/>
      <w:bookmarkEnd w:id="15683"/>
      <w:r>
        <w:rPr>
          <w:rtl/>
        </w:rPr>
        <w:t xml:space="preserve">בגלל </w:t>
      </w:r>
      <w:bookmarkStart w:id="15684" w:name="_ETM_Q27_562920"/>
      <w:bookmarkEnd w:id="15684"/>
      <w:r>
        <w:rPr>
          <w:rtl/>
        </w:rPr>
        <w:t xml:space="preserve">שבמקום </w:t>
      </w:r>
      <w:bookmarkStart w:id="15685" w:name="_ETM_Q27_563549"/>
      <w:bookmarkStart w:id="15686" w:name="_ETM_Q27_564299"/>
      <w:bookmarkEnd w:id="15685"/>
      <w:bookmarkEnd w:id="15686"/>
      <w:r>
        <w:rPr>
          <w:rtl/>
        </w:rPr>
        <w:t xml:space="preserve">שאין </w:t>
      </w:r>
      <w:bookmarkStart w:id="15687" w:name="_ETM_Q27_564600"/>
      <w:bookmarkEnd w:id="15687"/>
      <w:r>
        <w:rPr>
          <w:rtl/>
        </w:rPr>
        <w:t>ביקורת</w:t>
      </w:r>
      <w:r>
        <w:rPr>
          <w:rFonts w:hint="cs"/>
          <w:rtl/>
        </w:rPr>
        <w:t>,</w:t>
      </w:r>
      <w:r>
        <w:rPr>
          <w:rtl/>
        </w:rPr>
        <w:t xml:space="preserve"> </w:t>
      </w:r>
      <w:bookmarkStart w:id="15688" w:name="_ETM_Q27_565910"/>
      <w:bookmarkEnd w:id="15688"/>
      <w:r>
        <w:rPr>
          <w:rtl/>
        </w:rPr>
        <w:t xml:space="preserve">יש </w:t>
      </w:r>
      <w:bookmarkStart w:id="15689" w:name="_ETM_Q27_566180"/>
      <w:bookmarkEnd w:id="15689"/>
      <w:r>
        <w:rPr>
          <w:rtl/>
        </w:rPr>
        <w:t xml:space="preserve">אשליה </w:t>
      </w:r>
      <w:bookmarkStart w:id="15690" w:name="_ETM_Q27_566750"/>
      <w:bookmarkEnd w:id="15690"/>
      <w:r>
        <w:rPr>
          <w:rtl/>
        </w:rPr>
        <w:t xml:space="preserve">שמתנפצת </w:t>
      </w:r>
      <w:bookmarkStart w:id="15691" w:name="_ETM_Q27_567800"/>
      <w:bookmarkEnd w:id="15691"/>
      <w:r>
        <w:rPr>
          <w:rtl/>
        </w:rPr>
        <w:t xml:space="preserve">בשעת </w:t>
      </w:r>
      <w:bookmarkStart w:id="15692" w:name="_ETM_Q27_568190"/>
      <w:bookmarkEnd w:id="15692"/>
      <w:r>
        <w:rPr>
          <w:rtl/>
        </w:rPr>
        <w:t>מבחן</w:t>
      </w:r>
      <w:r>
        <w:rPr>
          <w:rFonts w:hint="cs"/>
          <w:rtl/>
        </w:rPr>
        <w:t>.</w:t>
      </w:r>
      <w:r>
        <w:rPr>
          <w:rtl/>
        </w:rPr>
        <w:t xml:space="preserve"> </w:t>
      </w:r>
      <w:bookmarkStart w:id="15693" w:name="_ETM_Q27_569880"/>
      <w:bookmarkEnd w:id="15693"/>
      <w:r>
        <w:rPr>
          <w:rtl/>
        </w:rPr>
        <w:t xml:space="preserve">ככה </w:t>
      </w:r>
      <w:bookmarkStart w:id="15694" w:name="_ETM_Q27_570179"/>
      <w:bookmarkEnd w:id="15694"/>
      <w:r>
        <w:rPr>
          <w:rtl/>
        </w:rPr>
        <w:t xml:space="preserve">אמרתי </w:t>
      </w:r>
      <w:bookmarkStart w:id="15695" w:name="_ETM_Q27_570479"/>
      <w:bookmarkEnd w:id="15695"/>
      <w:r>
        <w:rPr>
          <w:rtl/>
        </w:rPr>
        <w:t>להם</w:t>
      </w:r>
      <w:r>
        <w:rPr>
          <w:rFonts w:hint="cs"/>
          <w:rtl/>
        </w:rPr>
        <w:t>.</w:t>
      </w:r>
      <w:r>
        <w:rPr>
          <w:rtl/>
        </w:rPr>
        <w:t xml:space="preserve"> </w:t>
      </w:r>
      <w:bookmarkStart w:id="15696" w:name="_ETM_Q27_572339"/>
      <w:bookmarkEnd w:id="15696"/>
      <w:r>
        <w:rPr>
          <w:rtl/>
        </w:rPr>
        <w:t>והביקו</w:t>
      </w:r>
      <w:bookmarkStart w:id="15697" w:name="_ETM_Q27_570917"/>
      <w:bookmarkEnd w:id="15697"/>
      <w:r>
        <w:rPr>
          <w:rtl/>
        </w:rPr>
        <w:t>ר</w:t>
      </w:r>
      <w:bookmarkStart w:id="15698" w:name="_ETM_Q27_570404"/>
      <w:bookmarkStart w:id="15699" w:name="_ETM_Q27_572909"/>
      <w:bookmarkStart w:id="15700" w:name="_ETM_Q27_573179"/>
      <w:bookmarkEnd w:id="15698"/>
      <w:bookmarkEnd w:id="15699"/>
      <w:bookmarkEnd w:id="15700"/>
      <w:r>
        <w:rPr>
          <w:rtl/>
        </w:rPr>
        <w:t xml:space="preserve">ת </w:t>
      </w:r>
      <w:bookmarkStart w:id="15701" w:name="_ETM_Q27_574200"/>
      <w:bookmarkStart w:id="15702" w:name="_ETM_Q27_570474"/>
      <w:bookmarkEnd w:id="15701"/>
      <w:bookmarkEnd w:id="15702"/>
      <w:r>
        <w:rPr>
          <w:rFonts w:hint="cs"/>
          <w:rtl/>
        </w:rPr>
        <w:t xml:space="preserve">היא נוקבת, </w:t>
      </w:r>
      <w:r>
        <w:rPr>
          <w:rtl/>
        </w:rPr>
        <w:t>ואמרתי</w:t>
      </w:r>
      <w:r>
        <w:rPr>
          <w:rFonts w:hint="cs"/>
          <w:rtl/>
        </w:rPr>
        <w:t>:</w:t>
      </w:r>
      <w:r>
        <w:rPr>
          <w:rtl/>
        </w:rPr>
        <w:t xml:space="preserve"> </w:t>
      </w:r>
      <w:bookmarkStart w:id="15703" w:name="_ETM_Q27_574679"/>
      <w:bookmarkEnd w:id="15703"/>
      <w:r>
        <w:rPr>
          <w:rtl/>
        </w:rPr>
        <w:t xml:space="preserve">גם </w:t>
      </w:r>
      <w:bookmarkStart w:id="15704" w:name="_ETM_Q27_574890"/>
      <w:bookmarkEnd w:id="15704"/>
      <w:r>
        <w:rPr>
          <w:rtl/>
        </w:rPr>
        <w:t xml:space="preserve">עליי </w:t>
      </w:r>
      <w:bookmarkStart w:id="15705" w:name="_ETM_Q27_575159"/>
      <w:bookmarkEnd w:id="15705"/>
      <w:r>
        <w:rPr>
          <w:rtl/>
        </w:rPr>
        <w:t xml:space="preserve">תמתחו </w:t>
      </w:r>
      <w:bookmarkStart w:id="15706" w:name="_ETM_Q27_575640"/>
      <w:bookmarkEnd w:id="15706"/>
      <w:r>
        <w:rPr>
          <w:rtl/>
        </w:rPr>
        <w:t xml:space="preserve">ביקורת </w:t>
      </w:r>
      <w:bookmarkStart w:id="15707" w:name="_ETM_Q27_576119"/>
      <w:bookmarkEnd w:id="15707"/>
      <w:r>
        <w:rPr>
          <w:rtl/>
        </w:rPr>
        <w:t>נוקבת</w:t>
      </w:r>
      <w:r>
        <w:rPr>
          <w:rFonts w:hint="cs"/>
          <w:rtl/>
        </w:rPr>
        <w:t>.</w:t>
      </w:r>
      <w:bookmarkStart w:id="15708" w:name="_ETM_Q27_577820"/>
      <w:bookmarkEnd w:id="15708"/>
    </w:p>
    <w:p w:rsidR="000172BA" w:rsidRDefault="000172BA" w:rsidP="00504B57">
      <w:pPr>
        <w:rPr>
          <w:rtl/>
        </w:rPr>
      </w:pPr>
    </w:p>
    <w:p w:rsidR="000172BA" w:rsidRDefault="000172BA" w:rsidP="00504B57">
      <w:pPr>
        <w:rPr>
          <w:rtl/>
        </w:rPr>
      </w:pPr>
      <w:bookmarkStart w:id="15709" w:name="_ETM_Q27_575762"/>
      <w:bookmarkEnd w:id="15709"/>
      <w:r>
        <w:rPr>
          <w:rtl/>
        </w:rPr>
        <w:t xml:space="preserve">ומה </w:t>
      </w:r>
      <w:bookmarkStart w:id="15710" w:name="_ETM_Q27_578090"/>
      <w:bookmarkEnd w:id="15710"/>
      <w:r>
        <w:rPr>
          <w:rtl/>
        </w:rPr>
        <w:t xml:space="preserve">שקרה </w:t>
      </w:r>
      <w:bookmarkStart w:id="15711" w:name="_ETM_Q27_578420"/>
      <w:bookmarkEnd w:id="15711"/>
      <w:r>
        <w:rPr>
          <w:rtl/>
        </w:rPr>
        <w:t xml:space="preserve">פה </w:t>
      </w:r>
      <w:bookmarkStart w:id="15712" w:name="_ETM_Q27_579399"/>
      <w:bookmarkStart w:id="15713" w:name="_ETM_Q27_579759"/>
      <w:bookmarkEnd w:id="15712"/>
      <w:bookmarkEnd w:id="15713"/>
      <w:r>
        <w:rPr>
          <w:rtl/>
        </w:rPr>
        <w:t xml:space="preserve">זה </w:t>
      </w:r>
      <w:bookmarkStart w:id="15714" w:name="_ETM_Q27_579849"/>
      <w:bookmarkEnd w:id="15714"/>
      <w:r>
        <w:rPr>
          <w:rFonts w:hint="cs"/>
          <w:rtl/>
        </w:rPr>
        <w:t>מה</w:t>
      </w:r>
      <w:bookmarkStart w:id="15715" w:name="_ETM_Q27_581264"/>
      <w:bookmarkEnd w:id="15715"/>
      <w:r>
        <w:rPr>
          <w:rFonts w:hint="cs"/>
          <w:rtl/>
        </w:rPr>
        <w:t xml:space="preserve"> ש</w:t>
      </w:r>
      <w:r>
        <w:rPr>
          <w:rtl/>
        </w:rPr>
        <w:t xml:space="preserve">קורה </w:t>
      </w:r>
      <w:bookmarkStart w:id="15716" w:name="_ETM_Q27_580029"/>
      <w:bookmarkEnd w:id="15716"/>
      <w:r>
        <w:rPr>
          <w:rtl/>
        </w:rPr>
        <w:t xml:space="preserve">גם </w:t>
      </w:r>
      <w:bookmarkStart w:id="15717" w:name="_ETM_Q27_580179"/>
      <w:bookmarkEnd w:id="15717"/>
      <w:r>
        <w:rPr>
          <w:rtl/>
        </w:rPr>
        <w:t>עכשיו</w:t>
      </w:r>
      <w:r>
        <w:rPr>
          <w:rFonts w:hint="cs"/>
          <w:rtl/>
        </w:rPr>
        <w:t>.</w:t>
      </w:r>
      <w:bookmarkStart w:id="15718" w:name="_ETM_Q27_578960"/>
      <w:bookmarkEnd w:id="15718"/>
      <w:r>
        <w:rPr>
          <w:rtl/>
        </w:rPr>
        <w:t xml:space="preserve"> </w:t>
      </w:r>
      <w:bookmarkStart w:id="15719" w:name="_ETM_Q27_580869"/>
      <w:bookmarkEnd w:id="15719"/>
      <w:r>
        <w:rPr>
          <w:rtl/>
        </w:rPr>
        <w:t xml:space="preserve">אין </w:t>
      </w:r>
      <w:bookmarkStart w:id="15720" w:name="_ETM_Q27_581049"/>
      <w:bookmarkEnd w:id="15720"/>
      <w:r>
        <w:rPr>
          <w:rtl/>
        </w:rPr>
        <w:t xml:space="preserve">לכם </w:t>
      </w:r>
      <w:bookmarkStart w:id="15721" w:name="_ETM_Q27_581259"/>
      <w:bookmarkEnd w:id="15721"/>
      <w:r>
        <w:rPr>
          <w:rtl/>
        </w:rPr>
        <w:t>ביקורת</w:t>
      </w:r>
      <w:r>
        <w:rPr>
          <w:rFonts w:hint="cs"/>
          <w:rtl/>
        </w:rPr>
        <w:t>.</w:t>
      </w:r>
      <w:r>
        <w:rPr>
          <w:rtl/>
        </w:rPr>
        <w:t xml:space="preserve"> </w:t>
      </w:r>
      <w:bookmarkStart w:id="15722" w:name="_ETM_Q27_581859"/>
      <w:bookmarkEnd w:id="15722"/>
      <w:r>
        <w:rPr>
          <w:rtl/>
        </w:rPr>
        <w:t xml:space="preserve">אתם </w:t>
      </w:r>
      <w:bookmarkStart w:id="15723" w:name="_ETM_Q27_582159"/>
      <w:bookmarkEnd w:id="15723"/>
      <w:r>
        <w:rPr>
          <w:rtl/>
        </w:rPr>
        <w:t>עדר</w:t>
      </w:r>
      <w:r>
        <w:rPr>
          <w:rFonts w:hint="cs"/>
          <w:rtl/>
        </w:rPr>
        <w:t>.</w:t>
      </w:r>
      <w:r>
        <w:rPr>
          <w:rtl/>
        </w:rPr>
        <w:t xml:space="preserve"> </w:t>
      </w:r>
      <w:bookmarkStart w:id="15724" w:name="_ETM_Q27_583520"/>
      <w:bookmarkEnd w:id="15724"/>
      <w:r>
        <w:rPr>
          <w:rtl/>
        </w:rPr>
        <w:t xml:space="preserve">ואז </w:t>
      </w:r>
      <w:bookmarkStart w:id="15725" w:name="_ETM_Q27_583880"/>
      <w:bookmarkEnd w:id="15725"/>
      <w:r>
        <w:rPr>
          <w:rtl/>
        </w:rPr>
        <w:t xml:space="preserve">מה </w:t>
      </w:r>
      <w:bookmarkStart w:id="15726" w:name="_ETM_Q27_584029"/>
      <w:bookmarkEnd w:id="15726"/>
      <w:r>
        <w:rPr>
          <w:rtl/>
        </w:rPr>
        <w:t>שקורה</w:t>
      </w:r>
      <w:r>
        <w:rPr>
          <w:rFonts w:hint="cs"/>
          <w:rtl/>
        </w:rPr>
        <w:t xml:space="preserve"> </w:t>
      </w:r>
      <w:r>
        <w:rPr>
          <w:rFonts w:hint="eastAsia"/>
          <w:rtl/>
        </w:rPr>
        <w:t xml:space="preserve">– </w:t>
      </w:r>
      <w:r>
        <w:rPr>
          <w:rFonts w:hint="cs"/>
          <w:rtl/>
        </w:rPr>
        <w:t>זה</w:t>
      </w:r>
      <w:bookmarkStart w:id="15727" w:name="_ETM_Q27_585539"/>
      <w:bookmarkEnd w:id="15727"/>
      <w:r>
        <w:rPr>
          <w:rFonts w:hint="cs"/>
          <w:rtl/>
        </w:rPr>
        <w:t xml:space="preserve"> </w:t>
      </w:r>
      <w:r>
        <w:rPr>
          <w:rtl/>
        </w:rPr>
        <w:t xml:space="preserve">מתנפץ </w:t>
      </w:r>
      <w:bookmarkStart w:id="15728" w:name="_ETM_Q27_586319"/>
      <w:bookmarkEnd w:id="15728"/>
      <w:r>
        <w:rPr>
          <w:rtl/>
        </w:rPr>
        <w:t xml:space="preserve">בשעת </w:t>
      </w:r>
      <w:bookmarkStart w:id="15729" w:name="_ETM_Q27_586679"/>
      <w:bookmarkEnd w:id="15729"/>
      <w:r>
        <w:rPr>
          <w:rtl/>
        </w:rPr>
        <w:t>מבחן</w:t>
      </w:r>
      <w:r>
        <w:rPr>
          <w:rFonts w:hint="cs"/>
          <w:rtl/>
        </w:rPr>
        <w:t>,</w:t>
      </w:r>
      <w:bookmarkStart w:id="15730" w:name="_ETM_Q27_586207"/>
      <w:bookmarkEnd w:id="15730"/>
      <w:r>
        <w:rPr>
          <w:rtl/>
        </w:rPr>
        <w:t xml:space="preserve"> </w:t>
      </w:r>
      <w:bookmarkStart w:id="15731" w:name="_ETM_Q27_587860"/>
      <w:bookmarkEnd w:id="15731"/>
      <w:r>
        <w:rPr>
          <w:rtl/>
        </w:rPr>
        <w:t>ו</w:t>
      </w:r>
      <w:r>
        <w:rPr>
          <w:rFonts w:hint="cs"/>
          <w:rtl/>
        </w:rPr>
        <w:t>-7</w:t>
      </w:r>
      <w:r>
        <w:rPr>
          <w:rtl/>
        </w:rPr>
        <w:t xml:space="preserve"> </w:t>
      </w:r>
      <w:bookmarkStart w:id="15732" w:name="_ETM_Q27_588369"/>
      <w:bookmarkEnd w:id="15732"/>
      <w:r>
        <w:rPr>
          <w:rtl/>
        </w:rPr>
        <w:t xml:space="preserve">באוקטובר </w:t>
      </w:r>
      <w:bookmarkStart w:id="15733" w:name="_ETM_Q27_589820"/>
      <w:bookmarkEnd w:id="15733"/>
      <w:r>
        <w:rPr>
          <w:rtl/>
        </w:rPr>
        <w:t xml:space="preserve">היה </w:t>
      </w:r>
      <w:bookmarkStart w:id="15734" w:name="_ETM_Q27_590149"/>
      <w:bookmarkEnd w:id="15734"/>
      <w:r>
        <w:rPr>
          <w:rtl/>
        </w:rPr>
        <w:t xml:space="preserve">שעת </w:t>
      </w:r>
      <w:bookmarkStart w:id="15735" w:name="_ETM_Q27_590420"/>
      <w:bookmarkEnd w:id="15735"/>
      <w:r>
        <w:rPr>
          <w:rtl/>
        </w:rPr>
        <w:t>מבחן</w:t>
      </w:r>
      <w:r>
        <w:rPr>
          <w:rFonts w:hint="cs"/>
          <w:rtl/>
        </w:rPr>
        <w:t>,</w:t>
      </w:r>
      <w:r>
        <w:rPr>
          <w:rtl/>
        </w:rPr>
        <w:t xml:space="preserve"> </w:t>
      </w:r>
      <w:bookmarkStart w:id="15736" w:name="_ETM_Q27_591850"/>
      <w:bookmarkStart w:id="15737" w:name="_ETM_Q27_589050"/>
      <w:bookmarkEnd w:id="15736"/>
      <w:bookmarkEnd w:id="15737"/>
      <w:r>
        <w:rPr>
          <w:rtl/>
        </w:rPr>
        <w:t xml:space="preserve">והיא </w:t>
      </w:r>
      <w:bookmarkStart w:id="15738" w:name="_ETM_Q27_592149"/>
      <w:bookmarkEnd w:id="15738"/>
      <w:r>
        <w:rPr>
          <w:rtl/>
        </w:rPr>
        <w:t>התנפצה</w:t>
      </w:r>
      <w:r>
        <w:rPr>
          <w:rFonts w:hint="cs"/>
          <w:rtl/>
        </w:rPr>
        <w:t>,</w:t>
      </w:r>
      <w:r>
        <w:rPr>
          <w:rtl/>
        </w:rPr>
        <w:t xml:space="preserve"> </w:t>
      </w:r>
      <w:bookmarkStart w:id="15739" w:name="_ETM_Q27_592719"/>
      <w:bookmarkEnd w:id="15739"/>
      <w:r>
        <w:rPr>
          <w:rtl/>
        </w:rPr>
        <w:t xml:space="preserve">ואתם </w:t>
      </w:r>
      <w:bookmarkStart w:id="15740" w:name="_ETM_Q27_593020"/>
      <w:bookmarkEnd w:id="15740"/>
      <w:r>
        <w:rPr>
          <w:rtl/>
        </w:rPr>
        <w:t xml:space="preserve">ממשיכים </w:t>
      </w:r>
      <w:bookmarkStart w:id="15741" w:name="_ETM_Q27_593469"/>
      <w:bookmarkEnd w:id="15741"/>
      <w:r>
        <w:rPr>
          <w:rtl/>
        </w:rPr>
        <w:t xml:space="preserve">כאילו </w:t>
      </w:r>
      <w:bookmarkStart w:id="15742" w:name="_ETM_Q27_593859"/>
      <w:bookmarkEnd w:id="15742"/>
      <w:r>
        <w:rPr>
          <w:rFonts w:hint="cs"/>
          <w:rtl/>
        </w:rPr>
        <w:t xml:space="preserve">עם </w:t>
      </w:r>
      <w:bookmarkStart w:id="15743" w:name="_ETM_Q27_591214"/>
      <w:bookmarkEnd w:id="15743"/>
      <w:r>
        <w:rPr>
          <w:rtl/>
        </w:rPr>
        <w:t xml:space="preserve">אותו </w:t>
      </w:r>
      <w:bookmarkStart w:id="15744" w:name="_ETM_Q27_594039"/>
      <w:bookmarkEnd w:id="15744"/>
      <w:r>
        <w:rPr>
          <w:rtl/>
        </w:rPr>
        <w:t>דבר</w:t>
      </w:r>
      <w:r>
        <w:rPr>
          <w:rFonts w:hint="cs"/>
          <w:rtl/>
        </w:rPr>
        <w:t>,</w:t>
      </w:r>
      <w:r>
        <w:rPr>
          <w:rtl/>
        </w:rPr>
        <w:t xml:space="preserve"> </w:t>
      </w:r>
      <w:bookmarkStart w:id="15745" w:name="_ETM_Q27_594399"/>
      <w:bookmarkEnd w:id="15745"/>
      <w:r>
        <w:rPr>
          <w:rtl/>
        </w:rPr>
        <w:t xml:space="preserve">כאילו </w:t>
      </w:r>
      <w:bookmarkStart w:id="15746" w:name="_ETM_Q27_594700"/>
      <w:bookmarkEnd w:id="15746"/>
      <w:r>
        <w:rPr>
          <w:rtl/>
        </w:rPr>
        <w:t xml:space="preserve">לא </w:t>
      </w:r>
      <w:bookmarkStart w:id="15747" w:name="_ETM_Q27_594850"/>
      <w:bookmarkEnd w:id="15747"/>
      <w:r>
        <w:rPr>
          <w:rtl/>
        </w:rPr>
        <w:t>למ</w:t>
      </w:r>
      <w:bookmarkStart w:id="15748" w:name="_ETM_Q27_595119"/>
      <w:bookmarkEnd w:id="15748"/>
      <w:r>
        <w:rPr>
          <w:rFonts w:hint="cs"/>
          <w:rtl/>
        </w:rPr>
        <w:t>ד</w:t>
      </w:r>
      <w:r>
        <w:rPr>
          <w:rtl/>
        </w:rPr>
        <w:t>תם</w:t>
      </w:r>
      <w:r>
        <w:rPr>
          <w:rFonts w:hint="cs"/>
          <w:rtl/>
        </w:rPr>
        <w:t>,</w:t>
      </w:r>
      <w:r>
        <w:rPr>
          <w:rtl/>
        </w:rPr>
        <w:t xml:space="preserve"> </w:t>
      </w:r>
      <w:bookmarkStart w:id="15749" w:name="_ETM_Q27_595329"/>
      <w:bookmarkEnd w:id="15749"/>
      <w:r>
        <w:rPr>
          <w:rtl/>
        </w:rPr>
        <w:t xml:space="preserve">כאילו </w:t>
      </w:r>
      <w:bookmarkStart w:id="15750" w:name="_ETM_Q27_595959"/>
      <w:bookmarkEnd w:id="15750"/>
      <w:r>
        <w:rPr>
          <w:rtl/>
        </w:rPr>
        <w:t xml:space="preserve">רק </w:t>
      </w:r>
      <w:bookmarkStart w:id="15751" w:name="_ETM_Q27_596289"/>
      <w:bookmarkStart w:id="15752" w:name="_ETM_Q27_596409"/>
      <w:bookmarkStart w:id="15753" w:name="_ETM_Q27_596560"/>
      <w:bookmarkStart w:id="15754" w:name="_ETM_Q27_596740"/>
      <w:bookmarkStart w:id="15755" w:name="_ETM_Q27_593595"/>
      <w:bookmarkEnd w:id="15751"/>
      <w:bookmarkEnd w:id="15752"/>
      <w:bookmarkEnd w:id="15753"/>
      <w:bookmarkEnd w:id="15754"/>
      <w:bookmarkEnd w:id="15755"/>
      <w:r>
        <w:rPr>
          <w:rFonts w:hint="cs"/>
          <w:rtl/>
        </w:rPr>
        <w:t>הצבא צריך</w:t>
      </w:r>
      <w:r>
        <w:rPr>
          <w:rtl/>
        </w:rPr>
        <w:t xml:space="preserve"> </w:t>
      </w:r>
      <w:bookmarkStart w:id="15756" w:name="_ETM_Q27_596889"/>
      <w:bookmarkEnd w:id="15756"/>
      <w:r>
        <w:rPr>
          <w:rtl/>
        </w:rPr>
        <w:t>ללמוד</w:t>
      </w:r>
      <w:r>
        <w:rPr>
          <w:rFonts w:hint="cs"/>
          <w:rtl/>
        </w:rPr>
        <w:t>. והוא לומד.</w:t>
      </w:r>
      <w:bookmarkStart w:id="15757" w:name="_ETM_Q27_597189"/>
      <w:bookmarkStart w:id="15758" w:name="_ETM_Q27_594076"/>
      <w:bookmarkStart w:id="15759" w:name="_ETM_Q27_598499"/>
      <w:bookmarkStart w:id="15760" w:name="_ETM_Q27_599460"/>
      <w:bookmarkEnd w:id="15757"/>
      <w:bookmarkEnd w:id="15758"/>
      <w:bookmarkEnd w:id="15759"/>
      <w:bookmarkEnd w:id="15760"/>
      <w:r>
        <w:rPr>
          <w:rFonts w:hint="cs"/>
          <w:rtl/>
        </w:rPr>
        <w:t xml:space="preserve"> הלוואי, </w:t>
      </w:r>
      <w:r>
        <w:rPr>
          <w:rtl/>
        </w:rPr>
        <w:t xml:space="preserve">הלוואי </w:t>
      </w:r>
      <w:bookmarkStart w:id="15761" w:name="_ETM_Q27_600750"/>
      <w:bookmarkEnd w:id="15761"/>
      <w:r>
        <w:rPr>
          <w:rFonts w:hint="cs"/>
          <w:rtl/>
        </w:rPr>
        <w:t>ש</w:t>
      </w:r>
      <w:r>
        <w:rPr>
          <w:rtl/>
        </w:rPr>
        <w:t xml:space="preserve">כל </w:t>
      </w:r>
      <w:bookmarkStart w:id="15762" w:name="_ETM_Q27_601289"/>
      <w:bookmarkEnd w:id="15762"/>
      <w:r>
        <w:rPr>
          <w:rtl/>
        </w:rPr>
        <w:t xml:space="preserve">המערכות </w:t>
      </w:r>
      <w:bookmarkStart w:id="15763" w:name="_ETM_Q27_601799"/>
      <w:bookmarkEnd w:id="15763"/>
      <w:r>
        <w:rPr>
          <w:rtl/>
        </w:rPr>
        <w:t>במדינה</w:t>
      </w:r>
      <w:r>
        <w:rPr>
          <w:rFonts w:hint="cs"/>
          <w:rtl/>
        </w:rPr>
        <w:t xml:space="preserve"> </w:t>
      </w:r>
      <w:r>
        <w:rPr>
          <w:rFonts w:hint="eastAsia"/>
          <w:rtl/>
        </w:rPr>
        <w:t>–</w:t>
      </w:r>
      <w:bookmarkStart w:id="15764" w:name="_ETM_Q27_600855"/>
      <w:bookmarkEnd w:id="15764"/>
      <w:r>
        <w:rPr>
          <w:rtl/>
        </w:rPr>
        <w:t xml:space="preserve"> </w:t>
      </w:r>
      <w:bookmarkStart w:id="15765" w:name="_ETM_Q27_603219"/>
      <w:bookmarkEnd w:id="15765"/>
      <w:r>
        <w:rPr>
          <w:rtl/>
        </w:rPr>
        <w:t xml:space="preserve">משרד </w:t>
      </w:r>
      <w:bookmarkStart w:id="15766" w:name="_ETM_Q27_603670"/>
      <w:bookmarkEnd w:id="15766"/>
      <w:r>
        <w:rPr>
          <w:rtl/>
        </w:rPr>
        <w:t>התחבורה</w:t>
      </w:r>
      <w:r>
        <w:rPr>
          <w:rFonts w:hint="cs"/>
          <w:rtl/>
        </w:rPr>
        <w:t>,</w:t>
      </w:r>
      <w:r>
        <w:rPr>
          <w:rtl/>
        </w:rPr>
        <w:t xml:space="preserve"> </w:t>
      </w:r>
      <w:bookmarkStart w:id="15767" w:name="_ETM_Q27_605140"/>
      <w:bookmarkEnd w:id="15767"/>
      <w:r>
        <w:rPr>
          <w:rtl/>
        </w:rPr>
        <w:t xml:space="preserve">משרד </w:t>
      </w:r>
      <w:bookmarkStart w:id="15768" w:name="_ETM_Q27_605529"/>
      <w:bookmarkEnd w:id="15768"/>
      <w:r>
        <w:rPr>
          <w:rtl/>
        </w:rPr>
        <w:t xml:space="preserve">ראש </w:t>
      </w:r>
      <w:bookmarkStart w:id="15769" w:name="_ETM_Q27_605740"/>
      <w:bookmarkEnd w:id="15769"/>
      <w:r>
        <w:rPr>
          <w:rtl/>
        </w:rPr>
        <w:t>הממשלה</w:t>
      </w:r>
      <w:r>
        <w:rPr>
          <w:rFonts w:hint="cs"/>
          <w:rtl/>
        </w:rPr>
        <w:t>,</w:t>
      </w:r>
      <w:r>
        <w:rPr>
          <w:rtl/>
        </w:rPr>
        <w:t xml:space="preserve"> </w:t>
      </w:r>
      <w:bookmarkStart w:id="15770" w:name="_ETM_Q27_607409"/>
      <w:bookmarkEnd w:id="15770"/>
      <w:r>
        <w:rPr>
          <w:rtl/>
        </w:rPr>
        <w:t>משרד</w:t>
      </w:r>
      <w:bookmarkStart w:id="15771" w:name="_ETM_Q27_609243"/>
      <w:bookmarkEnd w:id="15771"/>
      <w:r>
        <w:rPr>
          <w:rFonts w:hint="cs"/>
          <w:rtl/>
        </w:rPr>
        <w:t xml:space="preserve"> </w:t>
      </w:r>
      <w:r>
        <w:rPr>
          <w:rtl/>
        </w:rPr>
        <w:t>ה</w:t>
      </w:r>
      <w:bookmarkStart w:id="15772" w:name="_ETM_Q27_608159"/>
      <w:bookmarkStart w:id="15773" w:name="_ETM_Q27_605076"/>
      <w:bookmarkEnd w:id="15772"/>
      <w:bookmarkEnd w:id="15773"/>
      <w:r>
        <w:rPr>
          <w:rtl/>
        </w:rPr>
        <w:t>לא</w:t>
      </w:r>
      <w:bookmarkStart w:id="15774" w:name="_ETM_Q27_608310"/>
      <w:bookmarkEnd w:id="15774"/>
      <w:r>
        <w:rPr>
          <w:rFonts w:hint="cs"/>
          <w:rtl/>
        </w:rPr>
        <w:t>-</w:t>
      </w:r>
      <w:r>
        <w:rPr>
          <w:rtl/>
        </w:rPr>
        <w:t>יודע</w:t>
      </w:r>
      <w:r>
        <w:rPr>
          <w:rFonts w:hint="cs"/>
          <w:rtl/>
        </w:rPr>
        <w:t>,</w:t>
      </w:r>
      <w:r>
        <w:rPr>
          <w:rtl/>
        </w:rPr>
        <w:t xml:space="preserve"> </w:t>
      </w:r>
      <w:bookmarkStart w:id="15775" w:name="_ETM_Q27_608549"/>
      <w:bookmarkEnd w:id="15775"/>
      <w:r>
        <w:rPr>
          <w:rtl/>
        </w:rPr>
        <w:t xml:space="preserve">חקלאות </w:t>
      </w:r>
      <w:bookmarkStart w:id="15776" w:name="_ETM_Q27_609209"/>
      <w:bookmarkEnd w:id="15776"/>
      <w:r>
        <w:rPr>
          <w:rtl/>
        </w:rPr>
        <w:t xml:space="preserve">או </w:t>
      </w:r>
      <w:bookmarkStart w:id="15777" w:name="_ETM_Q27_609329"/>
      <w:bookmarkEnd w:id="15777"/>
      <w:r>
        <w:rPr>
          <w:rtl/>
        </w:rPr>
        <w:t xml:space="preserve">איך </w:t>
      </w:r>
      <w:bookmarkStart w:id="15778" w:name="_ETM_Q27_609510"/>
      <w:bookmarkEnd w:id="15778"/>
      <w:r>
        <w:rPr>
          <w:rtl/>
        </w:rPr>
        <w:t xml:space="preserve">קוראים </w:t>
      </w:r>
      <w:bookmarkStart w:id="15779" w:name="_ETM_Q27_609750"/>
      <w:bookmarkEnd w:id="15779"/>
      <w:r>
        <w:rPr>
          <w:rtl/>
        </w:rPr>
        <w:t xml:space="preserve">לזה </w:t>
      </w:r>
      <w:bookmarkStart w:id="15780" w:name="_ETM_Q27_609989"/>
      <w:bookmarkEnd w:id="15780"/>
      <w:r>
        <w:rPr>
          <w:rtl/>
        </w:rPr>
        <w:t>היום</w:t>
      </w:r>
      <w:r>
        <w:rPr>
          <w:rFonts w:hint="cs"/>
          <w:rtl/>
        </w:rPr>
        <w:t>,</w:t>
      </w:r>
      <w:r>
        <w:rPr>
          <w:rtl/>
        </w:rPr>
        <w:t xml:space="preserve"> </w:t>
      </w:r>
      <w:bookmarkStart w:id="15781" w:name="_ETM_Q27_610230"/>
      <w:bookmarkEnd w:id="15781"/>
      <w:r>
        <w:rPr>
          <w:rtl/>
        </w:rPr>
        <w:t xml:space="preserve">עם </w:t>
      </w:r>
      <w:bookmarkStart w:id="15782" w:name="_ETM_Q27_610349"/>
      <w:bookmarkEnd w:id="15782"/>
      <w:r>
        <w:rPr>
          <w:rtl/>
        </w:rPr>
        <w:t xml:space="preserve">ביטחון </w:t>
      </w:r>
      <w:bookmarkStart w:id="15783" w:name="_ETM_Q27_610920"/>
      <w:bookmarkEnd w:id="15783"/>
      <w:r>
        <w:rPr>
          <w:rtl/>
        </w:rPr>
        <w:t>משהו</w:t>
      </w:r>
      <w:r>
        <w:rPr>
          <w:rFonts w:hint="cs"/>
          <w:rtl/>
        </w:rPr>
        <w:t>;</w:t>
      </w:r>
      <w:bookmarkStart w:id="15784" w:name="_ETM_Q27_608468"/>
      <w:bookmarkEnd w:id="15784"/>
      <w:r>
        <w:rPr>
          <w:rtl/>
        </w:rPr>
        <w:t xml:space="preserve"> </w:t>
      </w:r>
      <w:bookmarkStart w:id="15785" w:name="_ETM_Q27_611280"/>
      <w:bookmarkEnd w:id="15785"/>
      <w:r>
        <w:rPr>
          <w:rtl/>
        </w:rPr>
        <w:t xml:space="preserve">אני </w:t>
      </w:r>
      <w:bookmarkStart w:id="15786" w:name="_ETM_Q27_611400"/>
      <w:bookmarkEnd w:id="15786"/>
      <w:r>
        <w:rPr>
          <w:rtl/>
        </w:rPr>
        <w:t xml:space="preserve">יכול </w:t>
      </w:r>
      <w:bookmarkStart w:id="15787" w:name="_ETM_Q27_611610"/>
      <w:bookmarkEnd w:id="15787"/>
      <w:r>
        <w:rPr>
          <w:rtl/>
        </w:rPr>
        <w:t xml:space="preserve">לעבור </w:t>
      </w:r>
      <w:bookmarkStart w:id="15788" w:name="_ETM_Q27_611939"/>
      <w:bookmarkEnd w:id="15788"/>
      <w:r>
        <w:rPr>
          <w:rtl/>
        </w:rPr>
        <w:t xml:space="preserve">פה </w:t>
      </w:r>
      <w:bookmarkStart w:id="15789" w:name="_ETM_Q27_612209"/>
      <w:bookmarkEnd w:id="15789"/>
      <w:r>
        <w:rPr>
          <w:rtl/>
        </w:rPr>
        <w:t xml:space="preserve">על </w:t>
      </w:r>
      <w:bookmarkStart w:id="15790" w:name="_ETM_Q27_612299"/>
      <w:bookmarkEnd w:id="15790"/>
      <w:r>
        <w:rPr>
          <w:rtl/>
        </w:rPr>
        <w:t xml:space="preserve">כל </w:t>
      </w:r>
      <w:bookmarkStart w:id="15791" w:name="_ETM_Q27_612510"/>
      <w:bookmarkEnd w:id="15791"/>
      <w:r>
        <w:rPr>
          <w:rtl/>
        </w:rPr>
        <w:t xml:space="preserve">השרים </w:t>
      </w:r>
      <w:bookmarkStart w:id="15792" w:name="_ETM_Q27_612959"/>
      <w:bookmarkEnd w:id="15792"/>
      <w:r>
        <w:rPr>
          <w:rtl/>
        </w:rPr>
        <w:t xml:space="preserve">האלה </w:t>
      </w:r>
      <w:bookmarkStart w:id="15793" w:name="_ETM_Q27_613200"/>
      <w:bookmarkEnd w:id="15793"/>
      <w:r>
        <w:rPr>
          <w:rtl/>
        </w:rPr>
        <w:t xml:space="preserve">של </w:t>
      </w:r>
      <w:bookmarkStart w:id="15794" w:name="_ETM_Q27_614270"/>
      <w:bookmarkEnd w:id="15794"/>
      <w:r>
        <w:rPr>
          <w:rFonts w:hint="cs"/>
          <w:rtl/>
        </w:rPr>
        <w:t xml:space="preserve">– </w:t>
      </w:r>
      <w:bookmarkStart w:id="15795" w:name="_ETM_Q27_611550"/>
      <w:bookmarkEnd w:id="15795"/>
      <w:r>
        <w:rPr>
          <w:rtl/>
        </w:rPr>
        <w:t xml:space="preserve">אני </w:t>
      </w:r>
      <w:bookmarkStart w:id="15796" w:name="_ETM_Q27_614599"/>
      <w:bookmarkEnd w:id="15796"/>
      <w:r>
        <w:rPr>
          <w:rtl/>
        </w:rPr>
        <w:t xml:space="preserve">לא </w:t>
      </w:r>
      <w:bookmarkStart w:id="15797" w:name="_ETM_Q27_614660"/>
      <w:bookmarkEnd w:id="15797"/>
      <w:r>
        <w:rPr>
          <w:rtl/>
        </w:rPr>
        <w:t xml:space="preserve">יודע </w:t>
      </w:r>
      <w:bookmarkStart w:id="15798" w:name="_ETM_Q27_614810"/>
      <w:bookmarkEnd w:id="15798"/>
      <w:r>
        <w:rPr>
          <w:rtl/>
        </w:rPr>
        <w:t xml:space="preserve">את </w:t>
      </w:r>
      <w:bookmarkStart w:id="15799" w:name="_ETM_Q27_614870"/>
      <w:bookmarkEnd w:id="15799"/>
      <w:r>
        <w:rPr>
          <w:rtl/>
        </w:rPr>
        <w:t xml:space="preserve">כל </w:t>
      </w:r>
      <w:bookmarkStart w:id="15800" w:name="_ETM_Q27_615050"/>
      <w:bookmarkEnd w:id="15800"/>
      <w:r>
        <w:rPr>
          <w:rtl/>
        </w:rPr>
        <w:t xml:space="preserve">השמות </w:t>
      </w:r>
      <w:bookmarkStart w:id="15801" w:name="_ETM_Q27_615380"/>
      <w:bookmarkEnd w:id="15801"/>
      <w:r>
        <w:rPr>
          <w:rtl/>
        </w:rPr>
        <w:t xml:space="preserve">של </w:t>
      </w:r>
      <w:bookmarkStart w:id="15802" w:name="_ETM_Q27_615530"/>
      <w:bookmarkEnd w:id="15802"/>
      <w:r>
        <w:rPr>
          <w:rtl/>
        </w:rPr>
        <w:t>המשרדים</w:t>
      </w:r>
      <w:r>
        <w:rPr>
          <w:rFonts w:hint="cs"/>
          <w:rtl/>
        </w:rPr>
        <w:t>,</w:t>
      </w:r>
      <w:r>
        <w:rPr>
          <w:rtl/>
        </w:rPr>
        <w:t xml:space="preserve"> </w:t>
      </w:r>
      <w:bookmarkStart w:id="15803" w:name="_ETM_Q27_616069"/>
      <w:bookmarkEnd w:id="15803"/>
      <w:r>
        <w:rPr>
          <w:rtl/>
        </w:rPr>
        <w:t>סליחה</w:t>
      </w:r>
      <w:r>
        <w:rPr>
          <w:rFonts w:hint="cs"/>
          <w:rtl/>
        </w:rPr>
        <w:t>,</w:t>
      </w:r>
      <w:r>
        <w:rPr>
          <w:rtl/>
        </w:rPr>
        <w:t xml:space="preserve"> </w:t>
      </w:r>
      <w:bookmarkStart w:id="15804" w:name="_ETM_Q27_616940"/>
      <w:bookmarkEnd w:id="15804"/>
      <w:r>
        <w:rPr>
          <w:rtl/>
        </w:rPr>
        <w:t xml:space="preserve">אבל </w:t>
      </w:r>
      <w:bookmarkStart w:id="15805" w:name="_ETM_Q27_617180"/>
      <w:bookmarkEnd w:id="15805"/>
      <w:r>
        <w:rPr>
          <w:rtl/>
        </w:rPr>
        <w:t xml:space="preserve">גם </w:t>
      </w:r>
      <w:bookmarkStart w:id="15806" w:name="_ETM_Q27_617360"/>
      <w:bookmarkEnd w:id="15806"/>
      <w:r>
        <w:rPr>
          <w:rtl/>
        </w:rPr>
        <w:t xml:space="preserve">אתה </w:t>
      </w:r>
      <w:bookmarkStart w:id="15807" w:name="_ETM_Q27_617599"/>
      <w:bookmarkEnd w:id="15807"/>
      <w:r>
        <w:rPr>
          <w:rtl/>
        </w:rPr>
        <w:t xml:space="preserve">לא </w:t>
      </w:r>
      <w:bookmarkStart w:id="15808" w:name="_ETM_Q27_617690"/>
      <w:bookmarkEnd w:id="15808"/>
      <w:r>
        <w:rPr>
          <w:rtl/>
        </w:rPr>
        <w:t xml:space="preserve">יודע </w:t>
      </w:r>
      <w:bookmarkStart w:id="15809" w:name="_ETM_Q27_617989"/>
      <w:bookmarkEnd w:id="15809"/>
      <w:r>
        <w:rPr>
          <w:rtl/>
        </w:rPr>
        <w:t>אות</w:t>
      </w:r>
      <w:bookmarkStart w:id="15810" w:name="_ETM_Q27_616485"/>
      <w:bookmarkEnd w:id="15810"/>
      <w:r>
        <w:rPr>
          <w:rtl/>
        </w:rPr>
        <w:t>ם</w:t>
      </w:r>
      <w:r>
        <w:rPr>
          <w:rFonts w:hint="cs"/>
          <w:rtl/>
        </w:rPr>
        <w:t>,</w:t>
      </w:r>
      <w:r>
        <w:rPr>
          <w:rtl/>
        </w:rPr>
        <w:t xml:space="preserve"> </w:t>
      </w:r>
      <w:bookmarkStart w:id="15811" w:name="_ETM_Q27_619370"/>
      <w:bookmarkEnd w:id="15811"/>
      <w:r>
        <w:rPr>
          <w:rtl/>
        </w:rPr>
        <w:t>נכון</w:t>
      </w:r>
      <w:r>
        <w:rPr>
          <w:rFonts w:hint="cs"/>
          <w:rtl/>
        </w:rPr>
        <w:t>?</w:t>
      </w:r>
      <w:r>
        <w:rPr>
          <w:rtl/>
        </w:rPr>
        <w:t xml:space="preserve"> </w:t>
      </w:r>
      <w:bookmarkStart w:id="15812" w:name="_ETM_Q27_619639"/>
      <w:bookmarkEnd w:id="15812"/>
      <w:r>
        <w:rPr>
          <w:rtl/>
        </w:rPr>
        <w:t xml:space="preserve">אתה </w:t>
      </w:r>
      <w:bookmarkStart w:id="15813" w:name="_ETM_Q27_619849"/>
      <w:bookmarkEnd w:id="15813"/>
      <w:r>
        <w:rPr>
          <w:rFonts w:hint="cs"/>
          <w:rtl/>
        </w:rPr>
        <w:t xml:space="preserve">לא </w:t>
      </w:r>
      <w:bookmarkStart w:id="15814" w:name="_ETM_Q27_617585"/>
      <w:bookmarkStart w:id="15815" w:name="_ETM_Q27_620030"/>
      <w:bookmarkStart w:id="15816" w:name="_ETM_Q27_620150"/>
      <w:bookmarkStart w:id="15817" w:name="_ETM_Q27_620970"/>
      <w:bookmarkStart w:id="15818" w:name="_ETM_Q27_621180"/>
      <w:bookmarkStart w:id="15819" w:name="_ETM_Q27_615732"/>
      <w:bookmarkEnd w:id="15814"/>
      <w:bookmarkEnd w:id="15815"/>
      <w:bookmarkEnd w:id="15816"/>
      <w:bookmarkEnd w:id="15817"/>
      <w:bookmarkEnd w:id="15818"/>
      <w:bookmarkEnd w:id="15819"/>
      <w:r>
        <w:rPr>
          <w:rFonts w:hint="cs"/>
          <w:rtl/>
        </w:rPr>
        <w:t>יודע, תודה.</w:t>
      </w:r>
      <w:r>
        <w:rPr>
          <w:rtl/>
        </w:rPr>
        <w:t xml:space="preserve"> </w:t>
      </w:r>
      <w:bookmarkStart w:id="15820" w:name="_ETM_Q27_621330"/>
      <w:bookmarkEnd w:id="15820"/>
      <w:r>
        <w:rPr>
          <w:rFonts w:hint="cs"/>
          <w:rtl/>
        </w:rPr>
        <w:t xml:space="preserve">אתה לא </w:t>
      </w:r>
      <w:bookmarkStart w:id="15821" w:name="_ETM_Q27_618651"/>
      <w:bookmarkEnd w:id="15821"/>
      <w:r>
        <w:rPr>
          <w:rFonts w:hint="cs"/>
          <w:rtl/>
        </w:rPr>
        <w:t xml:space="preserve">יודע </w:t>
      </w:r>
      <w:r>
        <w:rPr>
          <w:rtl/>
        </w:rPr>
        <w:t xml:space="preserve">את </w:t>
      </w:r>
      <w:bookmarkStart w:id="15822" w:name="_ETM_Q27_621450"/>
      <w:bookmarkEnd w:id="15822"/>
      <w:r>
        <w:rPr>
          <w:rtl/>
        </w:rPr>
        <w:t xml:space="preserve">השמות </w:t>
      </w:r>
      <w:bookmarkStart w:id="15823" w:name="_ETM_Q27_621750"/>
      <w:bookmarkEnd w:id="15823"/>
      <w:r>
        <w:rPr>
          <w:rtl/>
        </w:rPr>
        <w:t xml:space="preserve">של </w:t>
      </w:r>
      <w:bookmarkStart w:id="15824" w:name="_ETM_Q27_621870"/>
      <w:bookmarkEnd w:id="15824"/>
      <w:r>
        <w:rPr>
          <w:rtl/>
        </w:rPr>
        <w:t xml:space="preserve">כל </w:t>
      </w:r>
      <w:bookmarkStart w:id="15825" w:name="_ETM_Q27_622080"/>
      <w:bookmarkEnd w:id="15825"/>
      <w:r>
        <w:rPr>
          <w:rtl/>
        </w:rPr>
        <w:t>המשרדים</w:t>
      </w:r>
      <w:r>
        <w:rPr>
          <w:rFonts w:hint="cs"/>
          <w:rtl/>
        </w:rPr>
        <w:t>.</w:t>
      </w:r>
      <w:bookmarkStart w:id="15826" w:name="_ETM_Q27_622890"/>
      <w:bookmarkEnd w:id="15826"/>
    </w:p>
    <w:p w:rsidR="000172BA" w:rsidRDefault="000172BA" w:rsidP="00504B57">
      <w:pPr>
        <w:rPr>
          <w:rtl/>
        </w:rPr>
      </w:pPr>
    </w:p>
    <w:p w:rsidR="000172BA" w:rsidRDefault="000172BA" w:rsidP="00504B57">
      <w:pPr>
        <w:pStyle w:val="af6"/>
        <w:keepNext/>
        <w:rPr>
          <w:rtl/>
        </w:rPr>
      </w:pPr>
      <w:bookmarkStart w:id="15827" w:name="_ETM_Q27_625018"/>
      <w:bookmarkStart w:id="15828" w:name="_ETM_Q27_625089"/>
      <w:bookmarkEnd w:id="15827"/>
      <w:bookmarkEnd w:id="15828"/>
      <w:r w:rsidRPr="00384002">
        <w:rPr>
          <w:rStyle w:val="TagStyle"/>
          <w:rtl/>
        </w:rPr>
        <w:t xml:space="preserve"> &lt;&lt; יור &gt;&gt; </w:t>
      </w:r>
      <w:r>
        <w:rPr>
          <w:rtl/>
        </w:rPr>
        <w:t>היו"ר ניסים ואטורי:</w:t>
      </w:r>
      <w:r w:rsidRPr="00384002">
        <w:rPr>
          <w:rStyle w:val="TagStyle"/>
          <w:rtl/>
        </w:rPr>
        <w:t xml:space="preserve"> &lt;&lt; יור &gt;&gt;</w:t>
      </w:r>
      <w:r>
        <w:rPr>
          <w:rtl/>
        </w:rPr>
        <w:t xml:space="preserve">   </w:t>
      </w:r>
    </w:p>
    <w:p w:rsidR="000172BA" w:rsidRDefault="000172BA" w:rsidP="00A6278C">
      <w:pPr>
        <w:rPr>
          <w:rtl/>
          <w:lang w:eastAsia="he-IL"/>
        </w:rPr>
      </w:pPr>
    </w:p>
    <w:p w:rsidR="000172BA" w:rsidRDefault="000172BA" w:rsidP="00504B57">
      <w:pPr>
        <w:rPr>
          <w:rtl/>
        </w:rPr>
      </w:pPr>
      <w:bookmarkStart w:id="15829" w:name="_ETM_Q27_620323"/>
      <w:bookmarkStart w:id="15830" w:name="_ETM_Q27_625182"/>
      <w:bookmarkStart w:id="15831" w:name="_ETM_Q27_625231"/>
      <w:bookmarkEnd w:id="15829"/>
      <w:bookmarkEnd w:id="15830"/>
      <w:bookmarkEnd w:id="15831"/>
      <w:r>
        <w:rPr>
          <w:rtl/>
        </w:rPr>
        <w:t xml:space="preserve">אני </w:t>
      </w:r>
      <w:bookmarkStart w:id="15832" w:name="_ETM_Q27_623040"/>
      <w:bookmarkEnd w:id="15832"/>
      <w:r>
        <w:rPr>
          <w:rtl/>
        </w:rPr>
        <w:t>יודע</w:t>
      </w:r>
      <w:r>
        <w:rPr>
          <w:rFonts w:hint="cs"/>
          <w:rtl/>
        </w:rPr>
        <w:t>,</w:t>
      </w:r>
      <w:bookmarkStart w:id="15833" w:name="_ETM_Q27_623430"/>
      <w:bookmarkStart w:id="15834" w:name="_ETM_Q27_625414"/>
      <w:bookmarkStart w:id="15835" w:name="_ETM_Q27_621903"/>
      <w:bookmarkEnd w:id="15833"/>
      <w:bookmarkEnd w:id="15834"/>
      <w:bookmarkEnd w:id="15835"/>
      <w:r>
        <w:rPr>
          <w:rFonts w:hint="cs"/>
          <w:rtl/>
        </w:rPr>
        <w:t xml:space="preserve"> </w:t>
      </w:r>
      <w:bookmarkStart w:id="15836" w:name="_ETM_Q27_625480"/>
      <w:bookmarkStart w:id="15837" w:name="_ETM_Q27_625586"/>
      <w:bookmarkStart w:id="15838" w:name="_ETM_Q27_625667"/>
      <w:bookmarkStart w:id="15839" w:name="_ETM_Q27_623610"/>
      <w:bookmarkStart w:id="15840" w:name="_ETM_Q27_625040"/>
      <w:bookmarkEnd w:id="15836"/>
      <w:bookmarkEnd w:id="15837"/>
      <w:bookmarkEnd w:id="15838"/>
      <w:bookmarkEnd w:id="15839"/>
      <w:bookmarkEnd w:id="15840"/>
      <w:r>
        <w:rPr>
          <w:rtl/>
        </w:rPr>
        <w:t xml:space="preserve">אני </w:t>
      </w:r>
      <w:bookmarkStart w:id="15841" w:name="_ETM_Q27_625190"/>
      <w:bookmarkEnd w:id="15841"/>
      <w:r>
        <w:rPr>
          <w:rtl/>
        </w:rPr>
        <w:t>יודע</w:t>
      </w:r>
      <w:r>
        <w:rPr>
          <w:rFonts w:hint="cs"/>
          <w:rtl/>
        </w:rPr>
        <w:t>,</w:t>
      </w:r>
      <w:bookmarkStart w:id="15842" w:name="_ETM_Q27_621680"/>
      <w:bookmarkEnd w:id="15842"/>
      <w:r>
        <w:rPr>
          <w:rtl/>
        </w:rPr>
        <w:t xml:space="preserve"> </w:t>
      </w:r>
      <w:bookmarkStart w:id="15843" w:name="_ETM_Q27_625820"/>
      <w:bookmarkEnd w:id="15843"/>
      <w:r>
        <w:rPr>
          <w:rtl/>
        </w:rPr>
        <w:t xml:space="preserve">אבל </w:t>
      </w:r>
      <w:bookmarkStart w:id="15844" w:name="_ETM_Q27_625970"/>
      <w:bookmarkEnd w:id="15844"/>
      <w:r>
        <w:rPr>
          <w:rtl/>
        </w:rPr>
        <w:t xml:space="preserve">אני </w:t>
      </w:r>
      <w:bookmarkStart w:id="15845" w:name="_ETM_Q27_626060"/>
      <w:bookmarkEnd w:id="15845"/>
      <w:r>
        <w:rPr>
          <w:rtl/>
        </w:rPr>
        <w:t xml:space="preserve">לא </w:t>
      </w:r>
      <w:bookmarkStart w:id="15846" w:name="_ETM_Q27_626150"/>
      <w:bookmarkEnd w:id="15846"/>
      <w:r>
        <w:rPr>
          <w:rtl/>
        </w:rPr>
        <w:t xml:space="preserve">במבחנים </w:t>
      </w:r>
      <w:bookmarkStart w:id="15847" w:name="_ETM_Q27_626630"/>
      <w:bookmarkEnd w:id="15847"/>
      <w:r>
        <w:rPr>
          <w:rtl/>
        </w:rPr>
        <w:t>עכשיו</w:t>
      </w:r>
      <w:r>
        <w:rPr>
          <w:rFonts w:hint="cs"/>
          <w:rtl/>
        </w:rPr>
        <w:t>.</w:t>
      </w:r>
      <w:bookmarkStart w:id="15848" w:name="_ETM_Q27_626870"/>
      <w:bookmarkStart w:id="15849" w:name="_ETM_Q27_626025"/>
      <w:bookmarkStart w:id="15850" w:name="_ETM_Q27_627801"/>
      <w:bookmarkStart w:id="15851" w:name="_ETM_Q27_623392"/>
      <w:bookmarkEnd w:id="15848"/>
      <w:bookmarkEnd w:id="15849"/>
      <w:bookmarkEnd w:id="15850"/>
      <w:bookmarkEnd w:id="15851"/>
      <w:r>
        <w:rPr>
          <w:rFonts w:hint="cs"/>
          <w:rtl/>
        </w:rPr>
        <w:t xml:space="preserve"> בוא</w:t>
      </w:r>
      <w:bookmarkStart w:id="15852" w:name="_ETM_Q27_624132"/>
      <w:bookmarkEnd w:id="15852"/>
      <w:r>
        <w:rPr>
          <w:rFonts w:hint="cs"/>
          <w:rtl/>
        </w:rPr>
        <w:t xml:space="preserve"> תתקדם, נו.</w:t>
      </w:r>
    </w:p>
    <w:p w:rsidR="000172BA" w:rsidRDefault="000172BA" w:rsidP="00504B57">
      <w:pPr>
        <w:rPr>
          <w:rtl/>
        </w:rPr>
      </w:pPr>
      <w:bookmarkStart w:id="15853" w:name="_ETM_Q27_627880"/>
      <w:bookmarkEnd w:id="15853"/>
    </w:p>
    <w:p w:rsidR="000172BA" w:rsidRDefault="000172BA" w:rsidP="00504B57">
      <w:pPr>
        <w:pStyle w:val="-"/>
        <w:keepNext/>
        <w:rPr>
          <w:rtl/>
        </w:rPr>
      </w:pPr>
      <w:r w:rsidRPr="00384002">
        <w:rPr>
          <w:rStyle w:val="TagStyle"/>
          <w:rtl/>
        </w:rPr>
        <w:t xml:space="preserve"> &lt;&lt; דובר_המשך &gt;&gt; </w:t>
      </w:r>
      <w:r>
        <w:rPr>
          <w:rtl/>
        </w:rPr>
        <w:t>אלעזר שטרן (יש עתיד):</w:t>
      </w:r>
      <w:r w:rsidRPr="00384002">
        <w:rPr>
          <w:rStyle w:val="TagStyle"/>
          <w:rtl/>
        </w:rPr>
        <w:t xml:space="preserve"> &lt;&lt; דובר_המשך &gt;&gt;</w:t>
      </w:r>
      <w:r>
        <w:rPr>
          <w:rtl/>
        </w:rPr>
        <w:t xml:space="preserve">   </w:t>
      </w:r>
    </w:p>
    <w:p w:rsidR="000172BA" w:rsidRDefault="000172BA" w:rsidP="00A6278C">
      <w:pPr>
        <w:rPr>
          <w:rtl/>
          <w:lang w:eastAsia="he-IL"/>
        </w:rPr>
      </w:pPr>
    </w:p>
    <w:p w:rsidR="000172BA" w:rsidRDefault="000172BA" w:rsidP="00504B57">
      <w:pPr>
        <w:rPr>
          <w:rtl/>
        </w:rPr>
      </w:pPr>
      <w:bookmarkStart w:id="15854" w:name="_ETM_Q27_629404"/>
      <w:bookmarkStart w:id="15855" w:name="_ETM_Q27_626085"/>
      <w:bookmarkStart w:id="15856" w:name="_ETM_Q27_626184"/>
      <w:bookmarkStart w:id="15857" w:name="_ETM_Q27_626240"/>
      <w:bookmarkStart w:id="15858" w:name="_ETM_Q27_625074"/>
      <w:bookmarkEnd w:id="15854"/>
      <w:bookmarkEnd w:id="15855"/>
      <w:bookmarkEnd w:id="15856"/>
      <w:bookmarkEnd w:id="15857"/>
      <w:bookmarkEnd w:id="15858"/>
      <w:r>
        <w:rPr>
          <w:rtl/>
        </w:rPr>
        <w:t xml:space="preserve">אני </w:t>
      </w:r>
      <w:bookmarkStart w:id="15859" w:name="_ETM_Q27_626990"/>
      <w:bookmarkEnd w:id="15859"/>
      <w:r>
        <w:rPr>
          <w:rtl/>
        </w:rPr>
        <w:t xml:space="preserve">יכול </w:t>
      </w:r>
      <w:bookmarkStart w:id="15860" w:name="_ETM_Q27_627170"/>
      <w:bookmarkEnd w:id="15860"/>
      <w:r>
        <w:rPr>
          <w:rtl/>
        </w:rPr>
        <w:t xml:space="preserve">להגיד </w:t>
      </w:r>
      <w:bookmarkStart w:id="15861" w:name="_ETM_Q27_627380"/>
      <w:bookmarkEnd w:id="15861"/>
      <w:r>
        <w:rPr>
          <w:rtl/>
        </w:rPr>
        <w:t xml:space="preserve">לך </w:t>
      </w:r>
      <w:bookmarkStart w:id="15862" w:name="_ETM_Q27_627530"/>
      <w:bookmarkEnd w:id="15862"/>
      <w:r>
        <w:rPr>
          <w:rtl/>
        </w:rPr>
        <w:t>משהו</w:t>
      </w:r>
      <w:r>
        <w:rPr>
          <w:rFonts w:hint="cs"/>
          <w:rtl/>
        </w:rPr>
        <w:t>?</w:t>
      </w:r>
      <w:r>
        <w:rPr>
          <w:rtl/>
        </w:rPr>
        <w:t xml:space="preserve"> </w:t>
      </w:r>
      <w:bookmarkStart w:id="15863" w:name="_ETM_Q27_628370"/>
      <w:bookmarkEnd w:id="15863"/>
      <w:r>
        <w:rPr>
          <w:rtl/>
        </w:rPr>
        <w:t xml:space="preserve">נרד </w:t>
      </w:r>
      <w:bookmarkStart w:id="15864" w:name="_ETM_Q27_628700"/>
      <w:bookmarkEnd w:id="15864"/>
      <w:r>
        <w:rPr>
          <w:rtl/>
        </w:rPr>
        <w:t>מהדוכן</w:t>
      </w:r>
      <w:r>
        <w:rPr>
          <w:rFonts w:hint="cs"/>
          <w:rtl/>
        </w:rPr>
        <w:t>,</w:t>
      </w:r>
      <w:r>
        <w:rPr>
          <w:rtl/>
        </w:rPr>
        <w:t xml:space="preserve"> </w:t>
      </w:r>
      <w:bookmarkStart w:id="15865" w:name="_ETM_Q27_630600"/>
      <w:bookmarkEnd w:id="15865"/>
      <w:r>
        <w:rPr>
          <w:rtl/>
        </w:rPr>
        <w:t xml:space="preserve">יש </w:t>
      </w:r>
      <w:bookmarkStart w:id="15866" w:name="_ETM_Q27_630870"/>
      <w:bookmarkEnd w:id="15866"/>
      <w:r>
        <w:rPr>
          <w:rtl/>
        </w:rPr>
        <w:t xml:space="preserve">34 </w:t>
      </w:r>
      <w:bookmarkStart w:id="15867" w:name="_ETM_Q27_631950"/>
      <w:bookmarkEnd w:id="15867"/>
      <w:r>
        <w:rPr>
          <w:rtl/>
        </w:rPr>
        <w:t>שרים</w:t>
      </w:r>
      <w:r>
        <w:rPr>
          <w:rFonts w:hint="cs"/>
          <w:rtl/>
        </w:rPr>
        <w:t xml:space="preserve"> </w:t>
      </w:r>
      <w:r w:rsidR="00A6278C">
        <w:rPr>
          <w:rFonts w:hint="cs"/>
          <w:rtl/>
        </w:rPr>
        <w:t>– – –</w:t>
      </w:r>
    </w:p>
    <w:p w:rsidR="000172BA" w:rsidRDefault="000172BA" w:rsidP="00504B57">
      <w:pPr>
        <w:rPr>
          <w:rtl/>
        </w:rPr>
      </w:pPr>
      <w:bookmarkStart w:id="15868" w:name="_ETM_Q27_629342"/>
      <w:bookmarkEnd w:id="15868"/>
    </w:p>
    <w:p w:rsidR="000172BA" w:rsidRDefault="000172BA" w:rsidP="00504B57">
      <w:pPr>
        <w:pStyle w:val="af5"/>
        <w:keepNext/>
        <w:rPr>
          <w:rtl/>
        </w:rPr>
      </w:pPr>
      <w:r w:rsidRPr="00384002">
        <w:rPr>
          <w:rStyle w:val="TagStyle"/>
          <w:rtl/>
        </w:rPr>
        <w:t xml:space="preserve"> &lt;&lt; קריאה &gt;&gt; </w:t>
      </w:r>
      <w:r>
        <w:rPr>
          <w:rtl/>
        </w:rPr>
        <w:t>יוראי להב הרצנו (יש עתיד):</w:t>
      </w:r>
      <w:r w:rsidRPr="00384002">
        <w:rPr>
          <w:rStyle w:val="TagStyle"/>
          <w:rtl/>
        </w:rPr>
        <w:t xml:space="preserve"> &lt;&lt; קריאה &gt;&gt;</w:t>
      </w:r>
      <w:r>
        <w:rPr>
          <w:rtl/>
        </w:rPr>
        <w:t xml:space="preserve">   </w:t>
      </w:r>
    </w:p>
    <w:p w:rsidR="000172BA" w:rsidRDefault="000172BA" w:rsidP="00A6278C">
      <w:pPr>
        <w:rPr>
          <w:rtl/>
          <w:lang w:eastAsia="he-IL"/>
        </w:rPr>
      </w:pPr>
    </w:p>
    <w:p w:rsidR="000172BA" w:rsidRDefault="000172BA" w:rsidP="00504B57">
      <w:pPr>
        <w:rPr>
          <w:rtl/>
          <w:lang w:eastAsia="he-IL"/>
        </w:rPr>
      </w:pPr>
      <w:bookmarkStart w:id="15869" w:name="_ETM_Q27_632668"/>
      <w:bookmarkEnd w:id="15869"/>
      <w:r>
        <w:rPr>
          <w:rFonts w:hint="cs"/>
          <w:rtl/>
          <w:lang w:eastAsia="he-IL"/>
        </w:rPr>
        <w:t>38.</w:t>
      </w:r>
    </w:p>
    <w:p w:rsidR="000172BA" w:rsidRDefault="000172BA" w:rsidP="00504B57">
      <w:pPr>
        <w:rPr>
          <w:rtl/>
          <w:lang w:eastAsia="he-IL"/>
        </w:rPr>
      </w:pPr>
      <w:bookmarkStart w:id="15870" w:name="_ETM_Q27_634881"/>
      <w:bookmarkStart w:id="15871" w:name="_ETM_Q27_634948"/>
      <w:bookmarkEnd w:id="15870"/>
      <w:bookmarkEnd w:id="15871"/>
    </w:p>
    <w:p w:rsidR="000172BA" w:rsidRDefault="000172BA" w:rsidP="00504B57">
      <w:pPr>
        <w:pStyle w:val="-"/>
        <w:keepNext/>
        <w:rPr>
          <w:rtl/>
        </w:rPr>
      </w:pPr>
      <w:bookmarkStart w:id="15872" w:name="ET_speakercontinue_5109_45"/>
      <w:r w:rsidRPr="00384002">
        <w:rPr>
          <w:rStyle w:val="TagStyle"/>
          <w:rtl/>
        </w:rPr>
        <w:t xml:space="preserve"> &lt;&lt; דובר_המשך &gt;&gt; </w:t>
      </w:r>
      <w:r>
        <w:rPr>
          <w:rtl/>
        </w:rPr>
        <w:t>אלעזר שטרן (יש עתיד):</w:t>
      </w:r>
      <w:r w:rsidRPr="00384002">
        <w:rPr>
          <w:rStyle w:val="TagStyle"/>
          <w:rtl/>
        </w:rPr>
        <w:t xml:space="preserve"> &lt;&lt; דובר_המשך &gt;&gt;</w:t>
      </w:r>
      <w:r>
        <w:rPr>
          <w:rtl/>
        </w:rPr>
        <w:t xml:space="preserve">   </w:t>
      </w:r>
      <w:bookmarkEnd w:id="15872"/>
    </w:p>
    <w:p w:rsidR="000172BA" w:rsidRDefault="000172BA" w:rsidP="00A6278C">
      <w:pPr>
        <w:rPr>
          <w:rtl/>
          <w:lang w:eastAsia="he-IL"/>
        </w:rPr>
      </w:pPr>
    </w:p>
    <w:p w:rsidR="000172BA" w:rsidRDefault="000172BA" w:rsidP="00504B57">
      <w:pPr>
        <w:rPr>
          <w:rtl/>
        </w:rPr>
      </w:pPr>
      <w:bookmarkStart w:id="15873" w:name="_ETM_Q27_635859"/>
      <w:bookmarkEnd w:id="15873"/>
      <w:r>
        <w:rPr>
          <w:rFonts w:hint="cs"/>
          <w:rtl/>
          <w:lang w:eastAsia="he-IL"/>
        </w:rPr>
        <w:t>לא</w:t>
      </w:r>
      <w:bookmarkStart w:id="15874" w:name="_ETM_Q27_631873"/>
      <w:bookmarkEnd w:id="15874"/>
      <w:r>
        <w:rPr>
          <w:rFonts w:hint="cs"/>
          <w:rtl/>
          <w:lang w:eastAsia="he-IL"/>
        </w:rPr>
        <w:t xml:space="preserve">, זה </w:t>
      </w:r>
      <w:bookmarkStart w:id="15875" w:name="_ETM_Q27_633560"/>
      <w:bookmarkStart w:id="15876" w:name="_ETM_Q27_633859"/>
      <w:bookmarkStart w:id="15877" w:name="_ETM_Q27_634010"/>
      <w:bookmarkStart w:id="15878" w:name="_ETM_Q27_634189"/>
      <w:bookmarkEnd w:id="15875"/>
      <w:bookmarkEnd w:id="15876"/>
      <w:bookmarkEnd w:id="15877"/>
      <w:bookmarkEnd w:id="15878"/>
      <w:r>
        <w:rPr>
          <w:rtl/>
        </w:rPr>
        <w:t xml:space="preserve">עם </w:t>
      </w:r>
      <w:bookmarkStart w:id="15879" w:name="_ETM_Q27_634430"/>
      <w:bookmarkEnd w:id="15879"/>
      <w:r>
        <w:rPr>
          <w:rtl/>
        </w:rPr>
        <w:t xml:space="preserve">סגני </w:t>
      </w:r>
      <w:bookmarkStart w:id="15880" w:name="_ETM_Q27_634760"/>
      <w:bookmarkEnd w:id="15880"/>
      <w:r>
        <w:rPr>
          <w:rtl/>
        </w:rPr>
        <w:t>שרים</w:t>
      </w:r>
      <w:r>
        <w:rPr>
          <w:rFonts w:hint="cs"/>
          <w:rtl/>
        </w:rPr>
        <w:t>.</w:t>
      </w:r>
      <w:r>
        <w:rPr>
          <w:rtl/>
        </w:rPr>
        <w:t xml:space="preserve"> </w:t>
      </w:r>
      <w:bookmarkStart w:id="15881" w:name="_ETM_Q27_636000"/>
      <w:bookmarkEnd w:id="15881"/>
      <w:r>
        <w:rPr>
          <w:rtl/>
        </w:rPr>
        <w:t xml:space="preserve">אם </w:t>
      </w:r>
      <w:bookmarkStart w:id="15882" w:name="_ETM_Q27_636180"/>
      <w:bookmarkEnd w:id="15882"/>
      <w:r>
        <w:rPr>
          <w:rtl/>
        </w:rPr>
        <w:t xml:space="preserve">אנחנו </w:t>
      </w:r>
      <w:bookmarkStart w:id="15883" w:name="_ETM_Q27_636540"/>
      <w:bookmarkEnd w:id="15883"/>
      <w:r>
        <w:rPr>
          <w:rtl/>
        </w:rPr>
        <w:t xml:space="preserve">יורדים </w:t>
      </w:r>
      <w:bookmarkStart w:id="15884" w:name="_ETM_Q27_636840"/>
      <w:bookmarkStart w:id="15885" w:name="_ETM_Q27_635748"/>
      <w:bookmarkEnd w:id="15884"/>
      <w:bookmarkEnd w:id="15885"/>
      <w:r>
        <w:rPr>
          <w:rtl/>
        </w:rPr>
        <w:t>מפה</w:t>
      </w:r>
      <w:bookmarkStart w:id="15886" w:name="_ETM_Q27_637590"/>
      <w:bookmarkEnd w:id="15886"/>
      <w:r>
        <w:rPr>
          <w:rFonts w:hint="cs"/>
          <w:rtl/>
        </w:rPr>
        <w:t>,</w:t>
      </w:r>
      <w:r>
        <w:rPr>
          <w:rtl/>
        </w:rPr>
        <w:t xml:space="preserve"> </w:t>
      </w:r>
      <w:bookmarkStart w:id="15887" w:name="_ETM_Q27_638010"/>
      <w:bookmarkEnd w:id="15887"/>
      <w:r>
        <w:rPr>
          <w:rFonts w:hint="cs"/>
          <w:rtl/>
        </w:rPr>
        <w:t>ו</w:t>
      </w:r>
      <w:r>
        <w:rPr>
          <w:rtl/>
        </w:rPr>
        <w:t>אתה</w:t>
      </w:r>
      <w:bookmarkStart w:id="15888" w:name="_ETM_Q27_638190"/>
      <w:bookmarkStart w:id="15889" w:name="_ETM_Q27_638760"/>
      <w:bookmarkStart w:id="15890" w:name="_ETM_Q27_637214"/>
      <w:bookmarkEnd w:id="15888"/>
      <w:bookmarkEnd w:id="15889"/>
      <w:bookmarkEnd w:id="15890"/>
      <w:r>
        <w:rPr>
          <w:rtl/>
        </w:rPr>
        <w:t xml:space="preserve"> </w:t>
      </w:r>
      <w:bookmarkStart w:id="15891" w:name="_ETM_Q27_639120"/>
      <w:bookmarkEnd w:id="15891"/>
      <w:r>
        <w:rPr>
          <w:rtl/>
        </w:rPr>
        <w:t xml:space="preserve">יודע </w:t>
      </w:r>
      <w:bookmarkStart w:id="15892" w:name="_ETM_Q27_639569"/>
      <w:bookmarkEnd w:id="15892"/>
      <w:r>
        <w:rPr>
          <w:rtl/>
        </w:rPr>
        <w:t xml:space="preserve">להגיד </w:t>
      </w:r>
      <w:bookmarkStart w:id="15893" w:name="_ETM_Q27_640050"/>
      <w:bookmarkEnd w:id="15893"/>
      <w:r>
        <w:rPr>
          <w:rtl/>
        </w:rPr>
        <w:t xml:space="preserve">לי </w:t>
      </w:r>
      <w:bookmarkStart w:id="15894" w:name="_ETM_Q27_640740"/>
      <w:bookmarkEnd w:id="15894"/>
      <w:r>
        <w:rPr>
          <w:rtl/>
        </w:rPr>
        <w:t xml:space="preserve">לא </w:t>
      </w:r>
      <w:bookmarkStart w:id="15895" w:name="_ETM_Q27_641010"/>
      <w:bookmarkEnd w:id="15895"/>
      <w:r>
        <w:rPr>
          <w:rtl/>
        </w:rPr>
        <w:t xml:space="preserve">34 </w:t>
      </w:r>
      <w:bookmarkStart w:id="15896" w:name="_ETM_Q27_641880"/>
      <w:bookmarkEnd w:id="15896"/>
      <w:r>
        <w:rPr>
          <w:rtl/>
        </w:rPr>
        <w:t xml:space="preserve">משרדים </w:t>
      </w:r>
      <w:bookmarkStart w:id="15897" w:name="_ETM_Q27_643760"/>
      <w:bookmarkEnd w:id="15897"/>
      <w:r>
        <w:rPr>
          <w:rFonts w:hint="cs"/>
          <w:rtl/>
        </w:rPr>
        <w:t xml:space="preserve">– </w:t>
      </w:r>
      <w:r>
        <w:rPr>
          <w:rtl/>
        </w:rPr>
        <w:t xml:space="preserve">25 </w:t>
      </w:r>
      <w:bookmarkStart w:id="15898" w:name="_ETM_Q27_218494"/>
      <w:bookmarkStart w:id="15899" w:name="_ETM_Q27_213535"/>
      <w:bookmarkStart w:id="15900" w:name="_ETM_Q27_208584"/>
      <w:bookmarkStart w:id="15901" w:name="_ETM_Q27_644870"/>
      <w:bookmarkEnd w:id="15898"/>
      <w:bookmarkEnd w:id="15899"/>
      <w:bookmarkEnd w:id="15900"/>
      <w:bookmarkEnd w:id="15901"/>
      <w:r>
        <w:rPr>
          <w:rtl/>
        </w:rPr>
        <w:t>משרד</w:t>
      </w:r>
      <w:bookmarkStart w:id="15902" w:name="_ETM_Q27_203624"/>
      <w:bookmarkStart w:id="15903" w:name="_ETM_Q27_645200"/>
      <w:bookmarkEnd w:id="15902"/>
      <w:bookmarkEnd w:id="15903"/>
      <w:r>
        <w:rPr>
          <w:rFonts w:hint="cs"/>
          <w:rtl/>
        </w:rPr>
        <w:t>י</w:t>
      </w:r>
      <w:r>
        <w:rPr>
          <w:rtl/>
        </w:rPr>
        <w:t xml:space="preserve">ם </w:t>
      </w:r>
      <w:bookmarkStart w:id="15904" w:name="_ETM_Q27_645290"/>
      <w:bookmarkEnd w:id="15904"/>
      <w:r>
        <w:rPr>
          <w:rtl/>
        </w:rPr>
        <w:t>נגיד</w:t>
      </w:r>
      <w:r>
        <w:rPr>
          <w:rFonts w:hint="cs"/>
          <w:rtl/>
        </w:rPr>
        <w:t>,</w:t>
      </w:r>
      <w:r>
        <w:rPr>
          <w:rtl/>
        </w:rPr>
        <w:t xml:space="preserve"> </w:t>
      </w:r>
      <w:bookmarkStart w:id="15905" w:name="_ETM_Q27_646180"/>
      <w:bookmarkEnd w:id="15905"/>
      <w:r>
        <w:rPr>
          <w:rtl/>
        </w:rPr>
        <w:t>בסדר</w:t>
      </w:r>
      <w:r>
        <w:rPr>
          <w:rFonts w:hint="cs"/>
          <w:rtl/>
        </w:rPr>
        <w:t>?</w:t>
      </w:r>
      <w:bookmarkStart w:id="15906" w:name="_ETM_Q27_645568"/>
      <w:bookmarkEnd w:id="15906"/>
      <w:r>
        <w:rPr>
          <w:rtl/>
        </w:rPr>
        <w:t xml:space="preserve"> </w:t>
      </w:r>
      <w:bookmarkStart w:id="15907" w:name="_ETM_Q27_648849"/>
      <w:bookmarkEnd w:id="15907"/>
      <w:r>
        <w:rPr>
          <w:rtl/>
        </w:rPr>
        <w:t xml:space="preserve">מה </w:t>
      </w:r>
      <w:bookmarkStart w:id="15908" w:name="_ETM_Q27_649030"/>
      <w:bookmarkEnd w:id="15908"/>
      <w:r>
        <w:rPr>
          <w:rtl/>
        </w:rPr>
        <w:t xml:space="preserve">אתה </w:t>
      </w:r>
      <w:bookmarkStart w:id="15909" w:name="_ETM_Q27_649150"/>
      <w:bookmarkEnd w:id="15909"/>
      <w:r>
        <w:rPr>
          <w:rtl/>
        </w:rPr>
        <w:t xml:space="preserve">רוצה </w:t>
      </w:r>
      <w:bookmarkStart w:id="15910" w:name="_ETM_Q27_649480"/>
      <w:bookmarkEnd w:id="15910"/>
      <w:r>
        <w:rPr>
          <w:rtl/>
        </w:rPr>
        <w:t xml:space="preserve">בשביל </w:t>
      </w:r>
      <w:bookmarkStart w:id="15911" w:name="_ETM_Q27_649810"/>
      <w:bookmarkEnd w:id="15911"/>
      <w:r>
        <w:rPr>
          <w:rtl/>
        </w:rPr>
        <w:t>זה</w:t>
      </w:r>
      <w:r>
        <w:rPr>
          <w:rFonts w:hint="cs"/>
          <w:rtl/>
        </w:rPr>
        <w:t>?</w:t>
      </w:r>
      <w:bookmarkStart w:id="15912" w:name="_ETM_Q27_650140"/>
      <w:bookmarkStart w:id="15913" w:name="_ETM_Q27_651339"/>
      <w:bookmarkEnd w:id="15912"/>
      <w:bookmarkEnd w:id="15913"/>
    </w:p>
    <w:p w:rsidR="000172BA" w:rsidRDefault="000172BA" w:rsidP="00504B57">
      <w:pPr>
        <w:rPr>
          <w:rtl/>
        </w:rPr>
      </w:pPr>
      <w:bookmarkStart w:id="15914" w:name="_ETM_Q27_652864"/>
      <w:bookmarkStart w:id="15915" w:name="_ETM_Q27_654068"/>
      <w:bookmarkStart w:id="15916" w:name="_ETM_Q27_654121"/>
      <w:bookmarkStart w:id="15917" w:name="_ETM_Q27_649157"/>
      <w:bookmarkEnd w:id="15914"/>
      <w:bookmarkEnd w:id="15915"/>
      <w:bookmarkEnd w:id="15916"/>
      <w:bookmarkEnd w:id="15917"/>
    </w:p>
    <w:p w:rsidR="000172BA" w:rsidRDefault="000172BA" w:rsidP="00504B57">
      <w:pPr>
        <w:pStyle w:val="af6"/>
        <w:keepNext/>
        <w:rPr>
          <w:rtl/>
        </w:rPr>
      </w:pPr>
      <w:bookmarkStart w:id="15918" w:name="ET_yor_6490_46"/>
      <w:r w:rsidRPr="002872F8">
        <w:rPr>
          <w:rStyle w:val="TagStyle"/>
          <w:rtl/>
        </w:rPr>
        <w:t xml:space="preserve"> &lt;&lt; יור &gt;&gt; </w:t>
      </w:r>
      <w:r>
        <w:rPr>
          <w:rtl/>
        </w:rPr>
        <w:t>היו"ר ניסים ואטורי:</w:t>
      </w:r>
      <w:r w:rsidRPr="002872F8">
        <w:rPr>
          <w:rStyle w:val="TagStyle"/>
          <w:rtl/>
        </w:rPr>
        <w:t xml:space="preserve"> &lt;&lt; יור &gt;&gt;</w:t>
      </w:r>
      <w:r>
        <w:rPr>
          <w:rtl/>
        </w:rPr>
        <w:t xml:space="preserve">   </w:t>
      </w:r>
      <w:bookmarkEnd w:id="15918"/>
    </w:p>
    <w:p w:rsidR="000172BA" w:rsidRDefault="000172BA" w:rsidP="00A6278C">
      <w:pPr>
        <w:rPr>
          <w:rtl/>
          <w:lang w:eastAsia="he-IL"/>
        </w:rPr>
      </w:pPr>
    </w:p>
    <w:p w:rsidR="000172BA" w:rsidRDefault="000172BA" w:rsidP="00C26E1C">
      <w:pPr>
        <w:rPr>
          <w:rtl/>
        </w:rPr>
      </w:pPr>
      <w:bookmarkStart w:id="15919" w:name="_ETM_Q27_644369"/>
      <w:bookmarkEnd w:id="15919"/>
      <w:r>
        <w:rPr>
          <w:rtl/>
        </w:rPr>
        <w:t xml:space="preserve">אתה </w:t>
      </w:r>
      <w:bookmarkStart w:id="15920" w:name="_ETM_Q27_650409"/>
      <w:bookmarkEnd w:id="15920"/>
      <w:r>
        <w:rPr>
          <w:rtl/>
        </w:rPr>
        <w:t xml:space="preserve">עולה </w:t>
      </w:r>
      <w:bookmarkStart w:id="15921" w:name="_ETM_Q27_650620"/>
      <w:bookmarkEnd w:id="15921"/>
      <w:r>
        <w:rPr>
          <w:rtl/>
        </w:rPr>
        <w:t xml:space="preserve">למעלה </w:t>
      </w:r>
      <w:bookmarkStart w:id="15922" w:name="_ETM_Q27_650950"/>
      <w:bookmarkEnd w:id="15922"/>
      <w:r>
        <w:rPr>
          <w:rtl/>
        </w:rPr>
        <w:t xml:space="preserve">ואתה </w:t>
      </w:r>
      <w:bookmarkStart w:id="15923" w:name="_ETM_Q27_651159"/>
      <w:bookmarkEnd w:id="15923"/>
      <w:r>
        <w:rPr>
          <w:rtl/>
        </w:rPr>
        <w:t xml:space="preserve">אומר </w:t>
      </w:r>
      <w:bookmarkStart w:id="15924" w:name="_ETM_Q27_651370"/>
      <w:bookmarkEnd w:id="15924"/>
      <w:r>
        <w:rPr>
          <w:rtl/>
        </w:rPr>
        <w:t xml:space="preserve">שאתה </w:t>
      </w:r>
      <w:bookmarkStart w:id="15925" w:name="_ETM_Q27_651550"/>
      <w:bookmarkEnd w:id="15925"/>
      <w:r>
        <w:rPr>
          <w:rtl/>
        </w:rPr>
        <w:t>טעית</w:t>
      </w:r>
      <w:r>
        <w:rPr>
          <w:rFonts w:hint="cs"/>
          <w:rtl/>
        </w:rPr>
        <w:t>,</w:t>
      </w:r>
      <w:r>
        <w:rPr>
          <w:rtl/>
        </w:rPr>
        <w:t xml:space="preserve"> </w:t>
      </w:r>
      <w:bookmarkStart w:id="15926" w:name="_ETM_Q27_651879"/>
      <w:bookmarkEnd w:id="15926"/>
      <w:r>
        <w:rPr>
          <w:rtl/>
        </w:rPr>
        <w:t xml:space="preserve">ואני </w:t>
      </w:r>
      <w:bookmarkStart w:id="15927" w:name="_ETM_Q27_652150"/>
      <w:bookmarkEnd w:id="15927"/>
      <w:r>
        <w:rPr>
          <w:rtl/>
        </w:rPr>
        <w:t xml:space="preserve">כן </w:t>
      </w:r>
      <w:bookmarkStart w:id="15928" w:name="_ETM_Q27_652300"/>
      <w:bookmarkEnd w:id="15928"/>
      <w:r>
        <w:rPr>
          <w:rtl/>
        </w:rPr>
        <w:t>יודע</w:t>
      </w:r>
      <w:r>
        <w:rPr>
          <w:rFonts w:hint="cs"/>
          <w:rtl/>
        </w:rPr>
        <w:t xml:space="preserve"> </w:t>
      </w:r>
      <w:r w:rsidR="00A6278C">
        <w:rPr>
          <w:rFonts w:hint="cs"/>
          <w:rtl/>
        </w:rPr>
        <w:t>– – –</w:t>
      </w:r>
    </w:p>
    <w:p w:rsidR="000172BA" w:rsidRDefault="000172BA" w:rsidP="00504B57">
      <w:pPr>
        <w:rPr>
          <w:rtl/>
        </w:rPr>
      </w:pPr>
      <w:bookmarkStart w:id="15929" w:name="_ETM_Q27_649689"/>
      <w:bookmarkEnd w:id="15929"/>
    </w:p>
    <w:p w:rsidR="000172BA" w:rsidRDefault="000172BA" w:rsidP="00504B57">
      <w:pPr>
        <w:pStyle w:val="-"/>
        <w:keepNext/>
        <w:rPr>
          <w:rtl/>
        </w:rPr>
      </w:pPr>
      <w:bookmarkStart w:id="15930" w:name="ET_speakercontinue_5109_47"/>
      <w:r w:rsidRPr="00533214">
        <w:rPr>
          <w:rStyle w:val="TagStyle"/>
          <w:rtl/>
        </w:rPr>
        <w:t xml:space="preserve"> &lt;&lt; דובר_המשך &gt;&gt; </w:t>
      </w:r>
      <w:r>
        <w:rPr>
          <w:rtl/>
        </w:rPr>
        <w:t>אלעזר שטרן (יש עתיד):</w:t>
      </w:r>
      <w:r w:rsidRPr="00533214">
        <w:rPr>
          <w:rStyle w:val="TagStyle"/>
          <w:rtl/>
        </w:rPr>
        <w:t xml:space="preserve"> &lt;&lt; דובר_המשך &gt;&gt;</w:t>
      </w:r>
      <w:r>
        <w:rPr>
          <w:rtl/>
        </w:rPr>
        <w:t xml:space="preserve">   </w:t>
      </w:r>
      <w:bookmarkEnd w:id="15930"/>
    </w:p>
    <w:p w:rsidR="000172BA" w:rsidRDefault="000172BA" w:rsidP="00A6278C">
      <w:pPr>
        <w:rPr>
          <w:rtl/>
          <w:lang w:eastAsia="he-IL"/>
        </w:rPr>
      </w:pPr>
    </w:p>
    <w:p w:rsidR="000172BA" w:rsidRDefault="000172BA" w:rsidP="00504B57">
      <w:pPr>
        <w:rPr>
          <w:rtl/>
        </w:rPr>
      </w:pPr>
      <w:bookmarkStart w:id="15931" w:name="_ETM_Q27_650722"/>
      <w:bookmarkEnd w:id="15931"/>
      <w:r>
        <w:rPr>
          <w:rFonts w:hint="cs"/>
          <w:rtl/>
        </w:rPr>
        <w:t xml:space="preserve">תזכור. </w:t>
      </w:r>
      <w:bookmarkStart w:id="15932" w:name="_ETM_Q27_649859"/>
      <w:bookmarkEnd w:id="15932"/>
      <w:r>
        <w:rPr>
          <w:rtl/>
        </w:rPr>
        <w:t xml:space="preserve">ואם </w:t>
      </w:r>
      <w:bookmarkStart w:id="15933" w:name="_ETM_Q27_653409"/>
      <w:bookmarkEnd w:id="15933"/>
      <w:r>
        <w:rPr>
          <w:rtl/>
        </w:rPr>
        <w:t>לא</w:t>
      </w:r>
      <w:r>
        <w:rPr>
          <w:rFonts w:hint="cs"/>
          <w:rtl/>
        </w:rPr>
        <w:t>?</w:t>
      </w:r>
      <w:bookmarkStart w:id="15934" w:name="_ETM_Q27_653980"/>
      <w:bookmarkStart w:id="15935" w:name="_ETM_Q27_653912"/>
      <w:bookmarkEnd w:id="15934"/>
      <w:bookmarkEnd w:id="15935"/>
    </w:p>
    <w:p w:rsidR="000172BA" w:rsidRPr="00502877" w:rsidRDefault="000172BA" w:rsidP="00504B57">
      <w:pPr>
        <w:rPr>
          <w:rtl/>
        </w:rPr>
      </w:pPr>
      <w:bookmarkStart w:id="15936" w:name="_ETM_Q27_653956"/>
      <w:bookmarkEnd w:id="15936"/>
    </w:p>
    <w:p w:rsidR="000172BA" w:rsidRDefault="000172BA" w:rsidP="00504B57">
      <w:pPr>
        <w:pStyle w:val="af6"/>
        <w:keepNext/>
        <w:rPr>
          <w:rtl/>
        </w:rPr>
      </w:pPr>
      <w:bookmarkStart w:id="15937" w:name="ET_yor_6490_49"/>
      <w:r w:rsidRPr="008F7618">
        <w:rPr>
          <w:rStyle w:val="TagStyle"/>
          <w:rtl/>
        </w:rPr>
        <w:t xml:space="preserve"> &lt;&lt; יור &gt;&gt; </w:t>
      </w:r>
      <w:r>
        <w:rPr>
          <w:rtl/>
        </w:rPr>
        <w:t>היו"ר ניסים ואטורי:</w:t>
      </w:r>
      <w:r w:rsidRPr="008F7618">
        <w:rPr>
          <w:rStyle w:val="TagStyle"/>
          <w:rtl/>
        </w:rPr>
        <w:t xml:space="preserve"> &lt;&lt; יור &gt;&gt;</w:t>
      </w:r>
      <w:r>
        <w:rPr>
          <w:rtl/>
        </w:rPr>
        <w:t xml:space="preserve">   </w:t>
      </w:r>
      <w:bookmarkEnd w:id="15937"/>
    </w:p>
    <w:p w:rsidR="000172BA" w:rsidRDefault="000172BA" w:rsidP="00A6278C">
      <w:pPr>
        <w:rPr>
          <w:rtl/>
          <w:lang w:eastAsia="he-IL"/>
        </w:rPr>
      </w:pPr>
    </w:p>
    <w:p w:rsidR="000172BA" w:rsidRDefault="000172BA" w:rsidP="00504B57">
      <w:pPr>
        <w:rPr>
          <w:rtl/>
        </w:rPr>
      </w:pPr>
      <w:bookmarkStart w:id="15938" w:name="_ETM_Q27_651742"/>
      <w:bookmarkStart w:id="15939" w:name="_ETM_Q27_656143"/>
      <w:bookmarkStart w:id="15940" w:name="_ETM_Q27_654074"/>
      <w:bookmarkStart w:id="15941" w:name="_ETM_Q27_654113"/>
      <w:bookmarkEnd w:id="15938"/>
      <w:bookmarkEnd w:id="15939"/>
      <w:bookmarkEnd w:id="15940"/>
      <w:bookmarkEnd w:id="15941"/>
      <w:r>
        <w:rPr>
          <w:rtl/>
        </w:rPr>
        <w:t xml:space="preserve">אז </w:t>
      </w:r>
      <w:bookmarkStart w:id="15942" w:name="_ETM_Q27_654069"/>
      <w:bookmarkEnd w:id="15942"/>
      <w:r>
        <w:rPr>
          <w:rtl/>
        </w:rPr>
        <w:t xml:space="preserve">תגיד </w:t>
      </w:r>
      <w:bookmarkStart w:id="15943" w:name="_ETM_Q27_654370"/>
      <w:bookmarkEnd w:id="15943"/>
      <w:r>
        <w:rPr>
          <w:rtl/>
        </w:rPr>
        <w:t xml:space="preserve">שלא </w:t>
      </w:r>
      <w:bookmarkStart w:id="15944" w:name="_ETM_Q27_654549"/>
      <w:bookmarkEnd w:id="15944"/>
      <w:r>
        <w:rPr>
          <w:rtl/>
        </w:rPr>
        <w:t>ידעתי</w:t>
      </w:r>
      <w:r>
        <w:rPr>
          <w:rFonts w:hint="cs"/>
          <w:rtl/>
        </w:rPr>
        <w:t>,</w:t>
      </w:r>
      <w:bookmarkStart w:id="15945" w:name="_ETM_Q27_653722"/>
      <w:bookmarkEnd w:id="15945"/>
      <w:r>
        <w:rPr>
          <w:rtl/>
        </w:rPr>
        <w:t xml:space="preserve"> </w:t>
      </w:r>
      <w:bookmarkStart w:id="15946" w:name="_ETM_Q27_654909"/>
      <w:bookmarkEnd w:id="15946"/>
      <w:r>
        <w:rPr>
          <w:rtl/>
        </w:rPr>
        <w:t xml:space="preserve">אין </w:t>
      </w:r>
      <w:bookmarkStart w:id="15947" w:name="_ETM_Q27_655060"/>
      <w:bookmarkEnd w:id="15947"/>
      <w:r>
        <w:rPr>
          <w:rtl/>
        </w:rPr>
        <w:t>בעיה</w:t>
      </w:r>
      <w:r>
        <w:rPr>
          <w:rFonts w:hint="cs"/>
          <w:rtl/>
        </w:rPr>
        <w:t>.</w:t>
      </w:r>
      <w:bookmarkStart w:id="15948" w:name="_ETM_Q27_655940"/>
      <w:bookmarkStart w:id="15949" w:name="_ETM_Q27_655924"/>
      <w:bookmarkEnd w:id="15948"/>
      <w:bookmarkEnd w:id="15949"/>
    </w:p>
    <w:p w:rsidR="000172BA" w:rsidRDefault="000172BA" w:rsidP="00504B57">
      <w:pPr>
        <w:rPr>
          <w:rtl/>
        </w:rPr>
      </w:pPr>
      <w:bookmarkStart w:id="15950" w:name="_ETM_Q27_656584"/>
      <w:bookmarkStart w:id="15951" w:name="_ETM_Q27_658023"/>
      <w:bookmarkEnd w:id="15950"/>
      <w:bookmarkEnd w:id="15951"/>
    </w:p>
    <w:p w:rsidR="000172BA" w:rsidRDefault="000172BA" w:rsidP="00504B57">
      <w:pPr>
        <w:pStyle w:val="-"/>
        <w:keepNext/>
        <w:rPr>
          <w:rtl/>
        </w:rPr>
      </w:pPr>
      <w:bookmarkStart w:id="15952" w:name="ET_speakercontinue_5109_50"/>
      <w:r w:rsidRPr="008F7618">
        <w:rPr>
          <w:rStyle w:val="TagStyle"/>
          <w:rtl/>
        </w:rPr>
        <w:t xml:space="preserve"> &lt;&lt; דובר_המשך &gt;&gt; </w:t>
      </w:r>
      <w:r>
        <w:rPr>
          <w:rtl/>
        </w:rPr>
        <w:t>אלעזר שטרן (יש עתיד):</w:t>
      </w:r>
      <w:r w:rsidRPr="008F7618">
        <w:rPr>
          <w:rStyle w:val="TagStyle"/>
          <w:rtl/>
        </w:rPr>
        <w:t xml:space="preserve"> &lt;&lt; דובר_המשך &gt;&gt;</w:t>
      </w:r>
      <w:r>
        <w:rPr>
          <w:rtl/>
        </w:rPr>
        <w:t xml:space="preserve">   </w:t>
      </w:r>
      <w:bookmarkEnd w:id="15952"/>
    </w:p>
    <w:p w:rsidR="000172BA" w:rsidRDefault="000172BA" w:rsidP="00A6278C">
      <w:pPr>
        <w:rPr>
          <w:rtl/>
          <w:lang w:eastAsia="he-IL"/>
        </w:rPr>
      </w:pPr>
      <w:bookmarkStart w:id="15953" w:name="_ETM_Q27_656676"/>
      <w:bookmarkEnd w:id="15953"/>
    </w:p>
    <w:p w:rsidR="000172BA" w:rsidRDefault="000172BA" w:rsidP="00504B57">
      <w:pPr>
        <w:rPr>
          <w:rtl/>
        </w:rPr>
      </w:pPr>
      <w:bookmarkStart w:id="15954" w:name="_ETM_Q27_660145"/>
      <w:bookmarkStart w:id="15955" w:name="_ETM_Q27_655583"/>
      <w:bookmarkStart w:id="15956" w:name="_ETM_Q27_656191"/>
      <w:bookmarkStart w:id="15957" w:name="_ETM_Q27_656870"/>
      <w:bookmarkEnd w:id="15954"/>
      <w:bookmarkEnd w:id="15955"/>
      <w:bookmarkEnd w:id="15956"/>
      <w:bookmarkEnd w:id="15957"/>
      <w:r>
        <w:rPr>
          <w:rtl/>
        </w:rPr>
        <w:t xml:space="preserve">אתה </w:t>
      </w:r>
      <w:bookmarkStart w:id="15958" w:name="_ETM_Q27_657080"/>
      <w:bookmarkEnd w:id="15958"/>
      <w:r>
        <w:rPr>
          <w:rtl/>
        </w:rPr>
        <w:t xml:space="preserve">לא </w:t>
      </w:r>
      <w:bookmarkStart w:id="15959" w:name="_ETM_Q27_657200"/>
      <w:bookmarkEnd w:id="15959"/>
      <w:r>
        <w:rPr>
          <w:rtl/>
        </w:rPr>
        <w:t xml:space="preserve">תעלה </w:t>
      </w:r>
      <w:bookmarkStart w:id="15960" w:name="_ETM_Q27_657440"/>
      <w:bookmarkEnd w:id="15960"/>
      <w:r>
        <w:rPr>
          <w:rtl/>
        </w:rPr>
        <w:t xml:space="preserve">למעלה </w:t>
      </w:r>
      <w:bookmarkStart w:id="15961" w:name="_ETM_Q27_657770"/>
      <w:bookmarkStart w:id="15962" w:name="_ETM_Q27_657830"/>
      <w:bookmarkEnd w:id="15961"/>
      <w:bookmarkEnd w:id="15962"/>
      <w:r>
        <w:rPr>
          <w:rFonts w:hint="cs"/>
          <w:rtl/>
        </w:rPr>
        <w:t>ו</w:t>
      </w:r>
      <w:r>
        <w:rPr>
          <w:rtl/>
        </w:rPr>
        <w:t xml:space="preserve">תגיד </w:t>
      </w:r>
      <w:bookmarkStart w:id="15963" w:name="_ETM_Q27_658130"/>
      <w:bookmarkEnd w:id="15963"/>
      <w:r>
        <w:rPr>
          <w:rtl/>
        </w:rPr>
        <w:t xml:space="preserve">שלא </w:t>
      </w:r>
      <w:bookmarkStart w:id="15964" w:name="_ETM_Q27_658340"/>
      <w:bookmarkEnd w:id="15964"/>
      <w:r>
        <w:rPr>
          <w:rtl/>
        </w:rPr>
        <w:t>ידעת</w:t>
      </w:r>
      <w:r>
        <w:rPr>
          <w:rFonts w:hint="cs"/>
          <w:rtl/>
        </w:rPr>
        <w:t>.</w:t>
      </w:r>
      <w:bookmarkStart w:id="15965" w:name="_ETM_Q27_658790"/>
      <w:bookmarkEnd w:id="15965"/>
    </w:p>
    <w:p w:rsidR="000172BA" w:rsidRDefault="000172BA" w:rsidP="00504B57">
      <w:pPr>
        <w:jc w:val="left"/>
        <w:rPr>
          <w:rtl/>
        </w:rPr>
      </w:pPr>
    </w:p>
    <w:p w:rsidR="000172BA" w:rsidRDefault="000172BA" w:rsidP="00504B57">
      <w:pPr>
        <w:pStyle w:val="af6"/>
        <w:keepNext/>
        <w:rPr>
          <w:rtl/>
        </w:rPr>
      </w:pPr>
      <w:bookmarkStart w:id="15966" w:name="ET_yor_6490_51"/>
      <w:r w:rsidRPr="00A70C9B">
        <w:rPr>
          <w:rStyle w:val="TagStyle"/>
          <w:rtl/>
        </w:rPr>
        <w:t xml:space="preserve"> &lt;&lt; יור &gt;&gt; </w:t>
      </w:r>
      <w:r>
        <w:rPr>
          <w:rtl/>
        </w:rPr>
        <w:t>היו"ר ניסים ואטורי:</w:t>
      </w:r>
      <w:r w:rsidRPr="00A70C9B">
        <w:rPr>
          <w:rStyle w:val="TagStyle"/>
          <w:rtl/>
        </w:rPr>
        <w:t xml:space="preserve"> &lt;&lt; יור &gt;&gt;</w:t>
      </w:r>
      <w:r>
        <w:rPr>
          <w:rtl/>
        </w:rPr>
        <w:t xml:space="preserve">   </w:t>
      </w:r>
      <w:bookmarkEnd w:id="15966"/>
    </w:p>
    <w:p w:rsidR="000172BA" w:rsidRDefault="000172BA" w:rsidP="00A6278C">
      <w:pPr>
        <w:rPr>
          <w:rtl/>
          <w:lang w:eastAsia="he-IL"/>
        </w:rPr>
      </w:pPr>
    </w:p>
    <w:p w:rsidR="000172BA" w:rsidRDefault="000172BA" w:rsidP="00504B57">
      <w:pPr>
        <w:rPr>
          <w:rtl/>
        </w:rPr>
      </w:pPr>
      <w:r>
        <w:rPr>
          <w:rFonts w:hint="cs"/>
          <w:rtl/>
          <w:lang w:eastAsia="he-IL"/>
        </w:rPr>
        <w:t xml:space="preserve">תשמע, </w:t>
      </w:r>
      <w:bookmarkStart w:id="15967" w:name="_ETM_Q27_656055"/>
      <w:bookmarkStart w:id="15968" w:name="_ETM_Q27_659120"/>
      <w:bookmarkEnd w:id="15967"/>
      <w:bookmarkEnd w:id="15968"/>
      <w:r>
        <w:rPr>
          <w:rtl/>
        </w:rPr>
        <w:t xml:space="preserve">אתה </w:t>
      </w:r>
      <w:bookmarkStart w:id="15969" w:name="_ETM_Q27_659270"/>
      <w:bookmarkEnd w:id="15969"/>
      <w:r>
        <w:rPr>
          <w:rtl/>
        </w:rPr>
        <w:t xml:space="preserve">נותן </w:t>
      </w:r>
      <w:bookmarkStart w:id="15970" w:name="_ETM_Q27_659480"/>
      <w:bookmarkEnd w:id="15970"/>
      <w:r>
        <w:rPr>
          <w:rtl/>
        </w:rPr>
        <w:t xml:space="preserve">פה </w:t>
      </w:r>
      <w:bookmarkStart w:id="15971" w:name="_ETM_Q27_659600"/>
      <w:bookmarkEnd w:id="15971"/>
      <w:r>
        <w:rPr>
          <w:rtl/>
        </w:rPr>
        <w:t xml:space="preserve">הרבה </w:t>
      </w:r>
      <w:bookmarkStart w:id="15972" w:name="_ETM_Q27_659990"/>
      <w:bookmarkEnd w:id="15972"/>
      <w:r>
        <w:rPr>
          <w:rtl/>
        </w:rPr>
        <w:t>קיבועים</w:t>
      </w:r>
      <w:r>
        <w:rPr>
          <w:rFonts w:hint="cs"/>
          <w:rtl/>
        </w:rPr>
        <w:t>,</w:t>
      </w:r>
      <w:r>
        <w:rPr>
          <w:rtl/>
        </w:rPr>
        <w:t xml:space="preserve"> </w:t>
      </w:r>
      <w:bookmarkStart w:id="15973" w:name="_ETM_Q27_660980"/>
      <w:bookmarkEnd w:id="15973"/>
      <w:r>
        <w:rPr>
          <w:rtl/>
        </w:rPr>
        <w:t xml:space="preserve">והם </w:t>
      </w:r>
      <w:bookmarkStart w:id="15974" w:name="_ETM_Q27_661190"/>
      <w:bookmarkEnd w:id="15974"/>
      <w:r>
        <w:rPr>
          <w:rtl/>
        </w:rPr>
        <w:t xml:space="preserve">לא </w:t>
      </w:r>
      <w:bookmarkStart w:id="15975" w:name="_ETM_Q27_661310"/>
      <w:bookmarkEnd w:id="15975"/>
      <w:r>
        <w:rPr>
          <w:rtl/>
        </w:rPr>
        <w:t>נכונים</w:t>
      </w:r>
      <w:r>
        <w:rPr>
          <w:rFonts w:hint="cs"/>
          <w:rtl/>
        </w:rPr>
        <w:t>.</w:t>
      </w:r>
      <w:r>
        <w:rPr>
          <w:rtl/>
        </w:rPr>
        <w:t xml:space="preserve"> </w:t>
      </w:r>
      <w:bookmarkStart w:id="15976" w:name="_ETM_Q27_661820"/>
      <w:bookmarkEnd w:id="15976"/>
      <w:r>
        <w:rPr>
          <w:rtl/>
        </w:rPr>
        <w:t xml:space="preserve">לגבי </w:t>
      </w:r>
      <w:bookmarkStart w:id="15977" w:name="_ETM_Q27_662240"/>
      <w:bookmarkEnd w:id="15977"/>
      <w:r>
        <w:rPr>
          <w:rtl/>
        </w:rPr>
        <w:t xml:space="preserve">חוץ </w:t>
      </w:r>
      <w:bookmarkStart w:id="15978" w:name="_ETM_Q27_662420"/>
      <w:bookmarkEnd w:id="15978"/>
      <w:r>
        <w:rPr>
          <w:rtl/>
        </w:rPr>
        <w:t>וביטחון</w:t>
      </w:r>
      <w:r>
        <w:rPr>
          <w:rFonts w:hint="cs"/>
          <w:rtl/>
        </w:rPr>
        <w:t>,</w:t>
      </w:r>
      <w:bookmarkStart w:id="15979" w:name="_ETM_Q27_660267"/>
      <w:bookmarkEnd w:id="15979"/>
      <w:r>
        <w:rPr>
          <w:rtl/>
        </w:rPr>
        <w:t xml:space="preserve"> </w:t>
      </w:r>
      <w:bookmarkStart w:id="15980" w:name="_ETM_Q27_662720"/>
      <w:bookmarkEnd w:id="15980"/>
      <w:r>
        <w:rPr>
          <w:rtl/>
        </w:rPr>
        <w:t>נוכחות</w:t>
      </w:r>
      <w:r>
        <w:rPr>
          <w:rFonts w:hint="cs"/>
          <w:rtl/>
        </w:rPr>
        <w:t>,</w:t>
      </w:r>
      <w:bookmarkStart w:id="15981" w:name="_ETM_Q27_659558"/>
      <w:bookmarkEnd w:id="15981"/>
      <w:r>
        <w:rPr>
          <w:rtl/>
        </w:rPr>
        <w:t xml:space="preserve"> </w:t>
      </w:r>
      <w:bookmarkStart w:id="15982" w:name="_ETM_Q27_663380"/>
      <w:bookmarkEnd w:id="15982"/>
      <w:r>
        <w:rPr>
          <w:rtl/>
        </w:rPr>
        <w:t xml:space="preserve">אז </w:t>
      </w:r>
      <w:bookmarkStart w:id="15983" w:name="_ETM_Q27_663800"/>
      <w:bookmarkEnd w:id="15983"/>
      <w:r>
        <w:rPr>
          <w:rFonts w:hint="cs"/>
          <w:rtl/>
        </w:rPr>
        <w:t>ב</w:t>
      </w:r>
      <w:r>
        <w:rPr>
          <w:rtl/>
        </w:rPr>
        <w:t xml:space="preserve">שתי </w:t>
      </w:r>
      <w:bookmarkStart w:id="15984" w:name="_ETM_Q27_663980"/>
      <w:bookmarkEnd w:id="15984"/>
      <w:r>
        <w:rPr>
          <w:rtl/>
        </w:rPr>
        <w:t xml:space="preserve">הישיבות </w:t>
      </w:r>
      <w:bookmarkStart w:id="15985" w:name="_ETM_Q27_664310"/>
      <w:bookmarkEnd w:id="15985"/>
      <w:r>
        <w:rPr>
          <w:rtl/>
        </w:rPr>
        <w:t xml:space="preserve">האחרונות </w:t>
      </w:r>
      <w:bookmarkStart w:id="15986" w:name="_ETM_Q27_664610"/>
      <w:bookmarkEnd w:id="15986"/>
      <w:r>
        <w:rPr>
          <w:rtl/>
        </w:rPr>
        <w:t>היית</w:t>
      </w:r>
      <w:bookmarkStart w:id="15987" w:name="_ETM_Q27_661366"/>
      <w:bookmarkEnd w:id="15987"/>
      <w:r>
        <w:rPr>
          <w:rtl/>
        </w:rPr>
        <w:t xml:space="preserve"> </w:t>
      </w:r>
      <w:bookmarkStart w:id="15988" w:name="_ETM_Q27_664880"/>
      <w:bookmarkEnd w:id="15988"/>
      <w:r>
        <w:rPr>
          <w:rtl/>
        </w:rPr>
        <w:t xml:space="preserve">ולא </w:t>
      </w:r>
      <w:bookmarkStart w:id="15989" w:name="_ETM_Q27_665060"/>
      <w:bookmarkEnd w:id="15989"/>
      <w:r>
        <w:rPr>
          <w:rtl/>
        </w:rPr>
        <w:t>הייתי</w:t>
      </w:r>
      <w:r>
        <w:rPr>
          <w:rFonts w:hint="cs"/>
          <w:rtl/>
        </w:rPr>
        <w:t>,</w:t>
      </w:r>
      <w:r>
        <w:rPr>
          <w:rtl/>
        </w:rPr>
        <w:t xml:space="preserve"> אולי</w:t>
      </w:r>
      <w:r>
        <w:rPr>
          <w:rFonts w:hint="cs"/>
          <w:rtl/>
        </w:rPr>
        <w:t>.</w:t>
      </w:r>
      <w:r>
        <w:rPr>
          <w:rtl/>
        </w:rPr>
        <w:t xml:space="preserve"> </w:t>
      </w:r>
      <w:bookmarkStart w:id="15990" w:name="_ETM_Q27_666040"/>
      <w:bookmarkEnd w:id="15990"/>
      <w:r>
        <w:rPr>
          <w:rtl/>
        </w:rPr>
        <w:t xml:space="preserve">אבל </w:t>
      </w:r>
      <w:bookmarkStart w:id="15991" w:name="_ETM_Q27_666279"/>
      <w:bookmarkEnd w:id="15991"/>
      <w:r>
        <w:rPr>
          <w:rFonts w:hint="cs"/>
          <w:rtl/>
        </w:rPr>
        <w:t>אני</w:t>
      </w:r>
      <w:bookmarkStart w:id="15992" w:name="_ETM_Q27_663453"/>
      <w:bookmarkEnd w:id="15992"/>
      <w:r>
        <w:rPr>
          <w:rtl/>
        </w:rPr>
        <w:t xml:space="preserve"> </w:t>
      </w:r>
      <w:bookmarkStart w:id="15993" w:name="_ETM_Q27_666340"/>
      <w:bookmarkEnd w:id="15993"/>
      <w:r>
        <w:rPr>
          <w:rtl/>
        </w:rPr>
        <w:t xml:space="preserve">נמצא </w:t>
      </w:r>
      <w:bookmarkStart w:id="15994" w:name="_ETM_Q27_666549"/>
      <w:bookmarkEnd w:id="15994"/>
      <w:r>
        <w:rPr>
          <w:rtl/>
        </w:rPr>
        <w:t xml:space="preserve">גם </w:t>
      </w:r>
      <w:bookmarkStart w:id="15995" w:name="_ETM_Q27_666700"/>
      <w:bookmarkEnd w:id="15995"/>
      <w:r>
        <w:rPr>
          <w:rFonts w:hint="cs"/>
          <w:rtl/>
        </w:rPr>
        <w:t>בו</w:t>
      </w:r>
      <w:r>
        <w:rPr>
          <w:rtl/>
        </w:rPr>
        <w:t xml:space="preserve">ועדות </w:t>
      </w:r>
      <w:bookmarkStart w:id="15996" w:name="_ETM_Q27_666969"/>
      <w:bookmarkEnd w:id="15996"/>
      <w:r>
        <w:rPr>
          <w:rtl/>
        </w:rPr>
        <w:t>משנה</w:t>
      </w:r>
      <w:r>
        <w:rPr>
          <w:rFonts w:hint="cs"/>
          <w:rtl/>
        </w:rPr>
        <w:t xml:space="preserve">, ועדת </w:t>
      </w:r>
      <w:bookmarkStart w:id="15997" w:name="_ETM_Q27_664517"/>
      <w:bookmarkEnd w:id="15997"/>
      <w:r>
        <w:rPr>
          <w:rFonts w:hint="cs"/>
          <w:rtl/>
        </w:rPr>
        <w:t>כספים</w:t>
      </w:r>
      <w:r>
        <w:rPr>
          <w:rtl/>
        </w:rPr>
        <w:t xml:space="preserve"> </w:t>
      </w:r>
      <w:bookmarkStart w:id="15998" w:name="_ETM_Q27_667510"/>
      <w:bookmarkStart w:id="15999" w:name="_ETM_Q27_668230"/>
      <w:bookmarkEnd w:id="15998"/>
      <w:bookmarkEnd w:id="15999"/>
      <w:r>
        <w:rPr>
          <w:rFonts w:hint="cs"/>
          <w:rtl/>
        </w:rPr>
        <w:t>ו</w:t>
      </w:r>
      <w:r>
        <w:rPr>
          <w:rtl/>
        </w:rPr>
        <w:t xml:space="preserve">חוץ </w:t>
      </w:r>
      <w:bookmarkStart w:id="16000" w:name="_ETM_Q27_668590"/>
      <w:bookmarkStart w:id="16001" w:name="_ETM_Q27_665623"/>
      <w:bookmarkEnd w:id="16000"/>
      <w:bookmarkEnd w:id="16001"/>
      <w:r>
        <w:rPr>
          <w:rFonts w:hint="cs"/>
          <w:rtl/>
        </w:rPr>
        <w:t xml:space="preserve">וביטחון </w:t>
      </w:r>
      <w:r w:rsidR="00A6278C">
        <w:rPr>
          <w:rFonts w:hint="cs"/>
          <w:rtl/>
        </w:rPr>
        <w:t>– – –</w:t>
      </w:r>
    </w:p>
    <w:p w:rsidR="000172BA" w:rsidRDefault="000172BA" w:rsidP="00504B57">
      <w:pPr>
        <w:rPr>
          <w:rtl/>
        </w:rPr>
      </w:pPr>
      <w:bookmarkStart w:id="16002" w:name="_ETM_Q27_668007"/>
      <w:bookmarkStart w:id="16003" w:name="_ETM_Q27_668096"/>
      <w:bookmarkStart w:id="16004" w:name="_ETM_Q27_664176"/>
      <w:bookmarkEnd w:id="16002"/>
      <w:bookmarkEnd w:id="16003"/>
      <w:bookmarkEnd w:id="16004"/>
    </w:p>
    <w:p w:rsidR="000172BA" w:rsidRDefault="000172BA" w:rsidP="00504B57">
      <w:pPr>
        <w:pStyle w:val="-"/>
        <w:keepNext/>
        <w:rPr>
          <w:rtl/>
        </w:rPr>
      </w:pPr>
      <w:bookmarkStart w:id="16005" w:name="ET_speakercontinue_5109_52"/>
      <w:r w:rsidRPr="00AE5F7E">
        <w:rPr>
          <w:rStyle w:val="TagStyle"/>
          <w:rtl/>
        </w:rPr>
        <w:t xml:space="preserve"> &lt;&lt; דובר_המשך &gt;&gt; </w:t>
      </w:r>
      <w:r>
        <w:rPr>
          <w:rtl/>
        </w:rPr>
        <w:t>אלעזר שטרן (יש עתיד):</w:t>
      </w:r>
      <w:r w:rsidRPr="00AE5F7E">
        <w:rPr>
          <w:rStyle w:val="TagStyle"/>
          <w:rtl/>
        </w:rPr>
        <w:t xml:space="preserve"> &lt;&lt; דובר_המשך &gt;&gt;</w:t>
      </w:r>
      <w:r>
        <w:rPr>
          <w:rtl/>
        </w:rPr>
        <w:t xml:space="preserve">   </w:t>
      </w:r>
      <w:bookmarkEnd w:id="16005"/>
    </w:p>
    <w:p w:rsidR="000172BA" w:rsidRDefault="000172BA" w:rsidP="00A6278C">
      <w:pPr>
        <w:rPr>
          <w:rtl/>
          <w:lang w:eastAsia="he-IL"/>
        </w:rPr>
      </w:pPr>
    </w:p>
    <w:p w:rsidR="000172BA" w:rsidRDefault="000172BA" w:rsidP="00504B57">
      <w:pPr>
        <w:rPr>
          <w:rtl/>
          <w:lang w:eastAsia="he-IL"/>
        </w:rPr>
      </w:pPr>
      <w:bookmarkStart w:id="16006" w:name="_ETM_Q27_665300"/>
      <w:bookmarkEnd w:id="16006"/>
      <w:r>
        <w:rPr>
          <w:rFonts w:hint="cs"/>
          <w:rtl/>
          <w:lang w:eastAsia="he-IL"/>
        </w:rPr>
        <w:t>זה לא עניין</w:t>
      </w:r>
      <w:bookmarkStart w:id="16007" w:name="_ETM_Q27_668432"/>
      <w:bookmarkEnd w:id="16007"/>
      <w:r>
        <w:rPr>
          <w:rFonts w:hint="cs"/>
          <w:rtl/>
          <w:lang w:eastAsia="he-IL"/>
        </w:rPr>
        <w:t xml:space="preserve"> אישי. אתה התחלת</w:t>
      </w:r>
      <w:bookmarkStart w:id="16008" w:name="_ETM_Q27_666806"/>
      <w:bookmarkEnd w:id="16008"/>
      <w:r>
        <w:rPr>
          <w:rFonts w:hint="cs"/>
          <w:rtl/>
          <w:lang w:eastAsia="he-IL"/>
        </w:rPr>
        <w:t>. אני לא רוצה להגיד לך</w:t>
      </w:r>
      <w:bookmarkStart w:id="16009" w:name="_ETM_Q27_666821"/>
      <w:bookmarkEnd w:id="16009"/>
      <w:r>
        <w:rPr>
          <w:rFonts w:hint="cs"/>
          <w:rtl/>
          <w:lang w:eastAsia="he-IL"/>
        </w:rPr>
        <w:t>.</w:t>
      </w:r>
    </w:p>
    <w:p w:rsidR="000172BA" w:rsidRPr="00C26E1C" w:rsidRDefault="000172BA" w:rsidP="00504B57">
      <w:pPr>
        <w:rPr>
          <w:rtl/>
        </w:rPr>
      </w:pPr>
      <w:bookmarkStart w:id="16010" w:name="_ETM_Q27_668067"/>
      <w:bookmarkStart w:id="16011" w:name="_ETM_Q27_668143"/>
      <w:bookmarkStart w:id="16012" w:name="_ETM_Q27_672721"/>
      <w:bookmarkStart w:id="16013" w:name="_ETM_Q27_668350"/>
      <w:bookmarkEnd w:id="16010"/>
      <w:bookmarkEnd w:id="16011"/>
      <w:bookmarkEnd w:id="16012"/>
      <w:bookmarkEnd w:id="16013"/>
    </w:p>
    <w:p w:rsidR="000172BA" w:rsidRDefault="000172BA" w:rsidP="00504B57">
      <w:pPr>
        <w:pStyle w:val="af6"/>
        <w:keepNext/>
        <w:rPr>
          <w:rtl/>
        </w:rPr>
      </w:pPr>
      <w:bookmarkStart w:id="16014" w:name="ET_yor_6490_54"/>
      <w:r w:rsidRPr="00AE5F7E">
        <w:rPr>
          <w:rStyle w:val="TagStyle"/>
          <w:rtl/>
        </w:rPr>
        <w:t xml:space="preserve"> &lt;&lt; יור &gt;&gt; </w:t>
      </w:r>
      <w:r>
        <w:rPr>
          <w:rtl/>
        </w:rPr>
        <w:t>היו"ר ניסים ואטורי:</w:t>
      </w:r>
      <w:r w:rsidRPr="00AE5F7E">
        <w:rPr>
          <w:rStyle w:val="TagStyle"/>
          <w:rtl/>
        </w:rPr>
        <w:t xml:space="preserve"> &lt;&lt; יור &gt;&gt;</w:t>
      </w:r>
      <w:r>
        <w:rPr>
          <w:rtl/>
        </w:rPr>
        <w:t xml:space="preserve">   </w:t>
      </w:r>
      <w:bookmarkEnd w:id="16014"/>
    </w:p>
    <w:p w:rsidR="000172BA" w:rsidRDefault="000172BA" w:rsidP="00A6278C">
      <w:pPr>
        <w:rPr>
          <w:rtl/>
        </w:rPr>
      </w:pPr>
    </w:p>
    <w:p w:rsidR="000172BA" w:rsidRDefault="000172BA" w:rsidP="00504B57">
      <w:pPr>
        <w:rPr>
          <w:rtl/>
        </w:rPr>
      </w:pPr>
      <w:bookmarkStart w:id="16015" w:name="_ETM_Q27_673880"/>
      <w:bookmarkEnd w:id="16015"/>
      <w:r>
        <w:rPr>
          <w:rFonts w:hint="cs"/>
          <w:rtl/>
        </w:rPr>
        <w:t xml:space="preserve">אתה </w:t>
      </w:r>
      <w:bookmarkStart w:id="16016" w:name="_ETM_Q27_668247"/>
      <w:bookmarkStart w:id="16017" w:name="_ETM_Q27_668325"/>
      <w:bookmarkStart w:id="16018" w:name="_ETM_Q27_668152"/>
      <w:bookmarkStart w:id="16019" w:name="_ETM_Q27_668218"/>
      <w:bookmarkStart w:id="16020" w:name="_ETM_Q27_668769"/>
      <w:bookmarkStart w:id="16021" w:name="_ETM_Q27_669310"/>
      <w:bookmarkStart w:id="16022" w:name="_ETM_Q27_669459"/>
      <w:bookmarkStart w:id="16023" w:name="_ETM_Q27_669579"/>
      <w:bookmarkStart w:id="16024" w:name="_ETM_Q27_669849"/>
      <w:bookmarkStart w:id="16025" w:name="_ETM_Q27_670209"/>
      <w:bookmarkStart w:id="16026" w:name="_ETM_Q27_670329"/>
      <w:bookmarkStart w:id="16027" w:name="_ETM_Q27_670659"/>
      <w:bookmarkStart w:id="16028" w:name="_ETM_Q27_670959"/>
      <w:bookmarkStart w:id="16029" w:name="_ETM_Q27_671379"/>
      <w:bookmarkStart w:id="16030" w:name="_ETM_Q27_671499"/>
      <w:bookmarkStart w:id="16031" w:name="_ETM_Q27_671739"/>
      <w:bookmarkStart w:id="16032" w:name="_ETM_Q27_668776"/>
      <w:bookmarkEnd w:id="16016"/>
      <w:bookmarkEnd w:id="16017"/>
      <w:bookmarkEnd w:id="16018"/>
      <w:bookmarkEnd w:id="16019"/>
      <w:bookmarkEnd w:id="16020"/>
      <w:bookmarkEnd w:id="16021"/>
      <w:bookmarkEnd w:id="16022"/>
      <w:bookmarkEnd w:id="16023"/>
      <w:bookmarkEnd w:id="16024"/>
      <w:bookmarkEnd w:id="16025"/>
      <w:bookmarkEnd w:id="16026"/>
      <w:bookmarkEnd w:id="16027"/>
      <w:bookmarkEnd w:id="16028"/>
      <w:bookmarkEnd w:id="16029"/>
      <w:bookmarkEnd w:id="16030"/>
      <w:bookmarkEnd w:id="16031"/>
      <w:bookmarkEnd w:id="16032"/>
      <w:r>
        <w:rPr>
          <w:rtl/>
        </w:rPr>
        <w:t>אמרת</w:t>
      </w:r>
      <w:r>
        <w:rPr>
          <w:rFonts w:hint="cs"/>
          <w:rtl/>
        </w:rPr>
        <w:t>.</w:t>
      </w:r>
      <w:r>
        <w:rPr>
          <w:rtl/>
        </w:rPr>
        <w:t xml:space="preserve"> </w:t>
      </w:r>
      <w:bookmarkStart w:id="16033" w:name="_ETM_Q27_672129"/>
      <w:bookmarkEnd w:id="16033"/>
      <w:r>
        <w:rPr>
          <w:rtl/>
        </w:rPr>
        <w:t xml:space="preserve">מה </w:t>
      </w:r>
      <w:bookmarkStart w:id="16034" w:name="_ETM_Q27_672249"/>
      <w:bookmarkEnd w:id="16034"/>
      <w:r>
        <w:rPr>
          <w:rtl/>
        </w:rPr>
        <w:t xml:space="preserve">אני </w:t>
      </w:r>
      <w:bookmarkStart w:id="16035" w:name="_ETM_Q27_672370"/>
      <w:bookmarkEnd w:id="16035"/>
      <w:r>
        <w:rPr>
          <w:rtl/>
        </w:rPr>
        <w:t>אמרתי</w:t>
      </w:r>
      <w:r>
        <w:rPr>
          <w:rFonts w:hint="cs"/>
          <w:rtl/>
        </w:rPr>
        <w:t>?</w:t>
      </w:r>
      <w:bookmarkStart w:id="16036" w:name="_ETM_Q27_670096"/>
      <w:bookmarkEnd w:id="16036"/>
      <w:r>
        <w:rPr>
          <w:rtl/>
        </w:rPr>
        <w:t xml:space="preserve"> </w:t>
      </w:r>
      <w:bookmarkStart w:id="16037" w:name="_ETM_Q27_673390"/>
      <w:bookmarkEnd w:id="16037"/>
      <w:r>
        <w:rPr>
          <w:rtl/>
        </w:rPr>
        <w:t>אמר</w:t>
      </w:r>
      <w:bookmarkStart w:id="16038" w:name="_ETM_Q27_673690"/>
      <w:bookmarkEnd w:id="16038"/>
      <w:r>
        <w:rPr>
          <w:rFonts w:hint="cs"/>
          <w:rtl/>
        </w:rPr>
        <w:t>ת</w:t>
      </w:r>
      <w:bookmarkStart w:id="16039" w:name="_ETM_Q27_672857"/>
      <w:bookmarkEnd w:id="16039"/>
      <w:r>
        <w:rPr>
          <w:rtl/>
        </w:rPr>
        <w:t xml:space="preserve">י </w:t>
      </w:r>
      <w:bookmarkStart w:id="16040" w:name="_ETM_Q27_673870"/>
      <w:bookmarkStart w:id="16041" w:name="_ETM_Q27_674140"/>
      <w:bookmarkEnd w:id="16040"/>
      <w:bookmarkEnd w:id="16041"/>
      <w:r>
        <w:rPr>
          <w:rtl/>
        </w:rPr>
        <w:t xml:space="preserve">משהו </w:t>
      </w:r>
      <w:bookmarkStart w:id="16042" w:name="_ETM_Q27_674560"/>
      <w:bookmarkEnd w:id="16042"/>
      <w:r>
        <w:rPr>
          <w:rtl/>
        </w:rPr>
        <w:t xml:space="preserve">ששמענו </w:t>
      </w:r>
      <w:bookmarkStart w:id="16043" w:name="_ETM_Q27_675099"/>
      <w:bookmarkEnd w:id="16043"/>
      <w:r>
        <w:rPr>
          <w:rtl/>
        </w:rPr>
        <w:t xml:space="preserve">בחוץ </w:t>
      </w:r>
      <w:bookmarkStart w:id="16044" w:name="_ETM_Q27_675730"/>
      <w:bookmarkEnd w:id="16044"/>
      <w:r>
        <w:rPr>
          <w:rFonts w:hint="cs"/>
          <w:rtl/>
        </w:rPr>
        <w:t>וביטחון.</w:t>
      </w:r>
    </w:p>
    <w:p w:rsidR="000172BA" w:rsidRDefault="000172BA" w:rsidP="00504B57">
      <w:pPr>
        <w:rPr>
          <w:rtl/>
        </w:rPr>
      </w:pPr>
      <w:bookmarkStart w:id="16045" w:name="_ETM_Q27_672995"/>
      <w:bookmarkEnd w:id="16045"/>
    </w:p>
    <w:p w:rsidR="000172BA" w:rsidRDefault="000172BA" w:rsidP="00504B57">
      <w:pPr>
        <w:pStyle w:val="-"/>
        <w:keepNext/>
        <w:rPr>
          <w:rtl/>
        </w:rPr>
      </w:pPr>
      <w:bookmarkStart w:id="16046" w:name="ET_speakercontinue_5109_55"/>
      <w:r w:rsidRPr="00AE5F7E">
        <w:rPr>
          <w:rStyle w:val="TagStyle"/>
          <w:rtl/>
        </w:rPr>
        <w:t xml:space="preserve"> &lt;&lt; דובר_המשך &gt;&gt; </w:t>
      </w:r>
      <w:r>
        <w:rPr>
          <w:rtl/>
        </w:rPr>
        <w:t>אלעזר שטרן (יש עתיד):</w:t>
      </w:r>
      <w:r w:rsidRPr="00AE5F7E">
        <w:rPr>
          <w:rStyle w:val="TagStyle"/>
          <w:rtl/>
        </w:rPr>
        <w:t xml:space="preserve"> &lt;&lt; דובר_המשך &gt;&gt;</w:t>
      </w:r>
      <w:r>
        <w:rPr>
          <w:rtl/>
        </w:rPr>
        <w:t xml:space="preserve">   </w:t>
      </w:r>
      <w:bookmarkEnd w:id="16046"/>
    </w:p>
    <w:p w:rsidR="000172BA" w:rsidRDefault="000172BA" w:rsidP="00A6278C">
      <w:pPr>
        <w:rPr>
          <w:rtl/>
          <w:lang w:eastAsia="he-IL"/>
        </w:rPr>
      </w:pPr>
    </w:p>
    <w:p w:rsidR="000172BA" w:rsidRDefault="000172BA" w:rsidP="00504B57">
      <w:pPr>
        <w:rPr>
          <w:rtl/>
        </w:rPr>
      </w:pPr>
      <w:bookmarkStart w:id="16047" w:name="_ETM_Q27_673847"/>
      <w:bookmarkEnd w:id="16047"/>
      <w:r>
        <w:rPr>
          <w:rtl/>
        </w:rPr>
        <w:t xml:space="preserve">אז </w:t>
      </w:r>
      <w:bookmarkStart w:id="16048" w:name="_ETM_Q27_675910"/>
      <w:bookmarkEnd w:id="16048"/>
      <w:r>
        <w:rPr>
          <w:rtl/>
        </w:rPr>
        <w:t xml:space="preserve">אני </w:t>
      </w:r>
      <w:bookmarkStart w:id="16049" w:name="_ETM_Q27_676120"/>
      <w:bookmarkEnd w:id="16049"/>
      <w:r>
        <w:rPr>
          <w:rtl/>
        </w:rPr>
        <w:t xml:space="preserve">אמרתי </w:t>
      </w:r>
      <w:bookmarkStart w:id="16050" w:name="_ETM_Q27_676569"/>
      <w:bookmarkEnd w:id="16050"/>
      <w:r>
        <w:rPr>
          <w:rtl/>
        </w:rPr>
        <w:t xml:space="preserve">ואני </w:t>
      </w:r>
      <w:bookmarkStart w:id="16051" w:name="_ETM_Q27_676810"/>
      <w:bookmarkEnd w:id="16051"/>
      <w:r>
        <w:rPr>
          <w:rtl/>
        </w:rPr>
        <w:t xml:space="preserve">אומר </w:t>
      </w:r>
      <w:bookmarkStart w:id="16052" w:name="_ETM_Q27_676989"/>
      <w:bookmarkEnd w:id="16052"/>
      <w:r>
        <w:rPr>
          <w:rtl/>
        </w:rPr>
        <w:t xml:space="preserve">גם </w:t>
      </w:r>
      <w:bookmarkStart w:id="16053" w:name="_ETM_Q27_677170"/>
      <w:bookmarkEnd w:id="16053"/>
      <w:r>
        <w:rPr>
          <w:rtl/>
        </w:rPr>
        <w:t>עכשיו</w:t>
      </w:r>
      <w:r>
        <w:rPr>
          <w:rFonts w:hint="cs"/>
          <w:rtl/>
        </w:rPr>
        <w:t>,</w:t>
      </w:r>
      <w:r>
        <w:rPr>
          <w:rtl/>
        </w:rPr>
        <w:t xml:space="preserve"> </w:t>
      </w:r>
      <w:bookmarkStart w:id="16054" w:name="_ETM_Q27_677680"/>
      <w:bookmarkEnd w:id="16054"/>
      <w:r>
        <w:rPr>
          <w:rtl/>
        </w:rPr>
        <w:t xml:space="preserve">אני </w:t>
      </w:r>
      <w:bookmarkStart w:id="16055" w:name="_ETM_Q27_677890"/>
      <w:bookmarkEnd w:id="16055"/>
      <w:r>
        <w:rPr>
          <w:rFonts w:hint="cs"/>
          <w:rtl/>
        </w:rPr>
        <w:t xml:space="preserve">לא </w:t>
      </w:r>
      <w:bookmarkStart w:id="16056" w:name="_ETM_Q27_675454"/>
      <w:bookmarkEnd w:id="16056"/>
      <w:r>
        <w:rPr>
          <w:rtl/>
        </w:rPr>
        <w:t xml:space="preserve">עושה </w:t>
      </w:r>
      <w:bookmarkStart w:id="16057" w:name="_ETM_Q27_678160"/>
      <w:bookmarkEnd w:id="16057"/>
      <w:r>
        <w:rPr>
          <w:rtl/>
        </w:rPr>
        <w:t xml:space="preserve">לך </w:t>
      </w:r>
      <w:bookmarkStart w:id="16058" w:name="_ETM_Q27_678760"/>
      <w:bookmarkEnd w:id="16058"/>
      <w:r>
        <w:rPr>
          <w:rtl/>
        </w:rPr>
        <w:t xml:space="preserve">ישיבת </w:t>
      </w:r>
      <w:bookmarkStart w:id="16059" w:name="_ETM_Q27_679209"/>
      <w:bookmarkEnd w:id="16059"/>
      <w:r>
        <w:rPr>
          <w:rtl/>
        </w:rPr>
        <w:t>נוכחות</w:t>
      </w:r>
      <w:r>
        <w:rPr>
          <w:rFonts w:hint="cs"/>
          <w:rtl/>
        </w:rPr>
        <w:t>.</w:t>
      </w:r>
      <w:r>
        <w:rPr>
          <w:rtl/>
        </w:rPr>
        <w:t xml:space="preserve"> </w:t>
      </w:r>
      <w:bookmarkStart w:id="16060" w:name="_ETM_Q27_679720"/>
      <w:bookmarkEnd w:id="16060"/>
      <w:r>
        <w:rPr>
          <w:rtl/>
        </w:rPr>
        <w:t xml:space="preserve">אתה </w:t>
      </w:r>
      <w:bookmarkStart w:id="16061" w:name="_ETM_Q27_679900"/>
      <w:bookmarkEnd w:id="16061"/>
      <w:r>
        <w:rPr>
          <w:rtl/>
        </w:rPr>
        <w:t xml:space="preserve">חבר </w:t>
      </w:r>
      <w:bookmarkStart w:id="16062" w:name="_ETM_Q27_680230"/>
      <w:bookmarkEnd w:id="16062"/>
      <w:r>
        <w:rPr>
          <w:rtl/>
        </w:rPr>
        <w:t>כנסת</w:t>
      </w:r>
      <w:bookmarkStart w:id="16063" w:name="_ETM_Q27_678015"/>
      <w:bookmarkEnd w:id="16063"/>
      <w:r>
        <w:rPr>
          <w:rFonts w:hint="cs"/>
          <w:rtl/>
        </w:rPr>
        <w:t>,</w:t>
      </w:r>
      <w:r>
        <w:rPr>
          <w:rtl/>
        </w:rPr>
        <w:t xml:space="preserve"> </w:t>
      </w:r>
      <w:bookmarkStart w:id="16064" w:name="_ETM_Q27_681160"/>
      <w:bookmarkEnd w:id="16064"/>
      <w:r>
        <w:rPr>
          <w:rFonts w:hint="cs"/>
          <w:rtl/>
        </w:rPr>
        <w:t xml:space="preserve">אתה </w:t>
      </w:r>
      <w:bookmarkStart w:id="16065" w:name="_ETM_Q27_682904"/>
      <w:bookmarkStart w:id="16066" w:name="_ETM_Q27_678258"/>
      <w:bookmarkEnd w:id="16065"/>
      <w:bookmarkEnd w:id="16066"/>
      <w:r>
        <w:rPr>
          <w:rFonts w:hint="cs"/>
          <w:rtl/>
        </w:rPr>
        <w:t>יכול להחליט מתי אתה בא ומתי אתה לא בא.</w:t>
      </w:r>
    </w:p>
    <w:p w:rsidR="000172BA" w:rsidRDefault="000172BA" w:rsidP="00504B57">
      <w:pPr>
        <w:rPr>
          <w:rtl/>
        </w:rPr>
      </w:pPr>
      <w:bookmarkStart w:id="16067" w:name="_ETM_Q27_678917"/>
      <w:bookmarkEnd w:id="16067"/>
    </w:p>
    <w:p w:rsidR="000172BA" w:rsidRDefault="000172BA" w:rsidP="00504B57">
      <w:pPr>
        <w:pStyle w:val="af6"/>
        <w:keepNext/>
        <w:rPr>
          <w:rtl/>
        </w:rPr>
      </w:pPr>
      <w:bookmarkStart w:id="16068" w:name="ET_yor_6490_56"/>
      <w:r w:rsidRPr="0027331C">
        <w:rPr>
          <w:rStyle w:val="TagStyle"/>
          <w:rtl/>
        </w:rPr>
        <w:t xml:space="preserve"> &lt;&lt; יור &gt;&gt; </w:t>
      </w:r>
      <w:r>
        <w:rPr>
          <w:rtl/>
        </w:rPr>
        <w:t>היו"ר ניסים ואטורי:</w:t>
      </w:r>
      <w:r w:rsidRPr="0027331C">
        <w:rPr>
          <w:rStyle w:val="TagStyle"/>
          <w:rtl/>
        </w:rPr>
        <w:t xml:space="preserve"> &lt;&lt; יור &gt;&gt;</w:t>
      </w:r>
      <w:r>
        <w:rPr>
          <w:rtl/>
        </w:rPr>
        <w:t xml:space="preserve">   </w:t>
      </w:r>
      <w:bookmarkEnd w:id="16068"/>
    </w:p>
    <w:p w:rsidR="000172BA" w:rsidRDefault="000172BA" w:rsidP="00A6278C">
      <w:pPr>
        <w:rPr>
          <w:rtl/>
          <w:lang w:eastAsia="he-IL"/>
        </w:rPr>
      </w:pPr>
    </w:p>
    <w:p w:rsidR="000172BA" w:rsidRDefault="000172BA" w:rsidP="00504B57">
      <w:pPr>
        <w:rPr>
          <w:rtl/>
        </w:rPr>
      </w:pPr>
      <w:bookmarkStart w:id="16069" w:name="_ETM_Q27_679562"/>
      <w:bookmarkStart w:id="16070" w:name="_ETM_Q27_681310"/>
      <w:bookmarkStart w:id="16071" w:name="_ETM_Q27_681520"/>
      <w:bookmarkStart w:id="16072" w:name="_ETM_Q27_681700"/>
      <w:bookmarkStart w:id="16073" w:name="_ETM_Q27_681940"/>
      <w:bookmarkEnd w:id="16069"/>
      <w:bookmarkEnd w:id="16070"/>
      <w:bookmarkEnd w:id="16071"/>
      <w:bookmarkEnd w:id="16072"/>
      <w:bookmarkEnd w:id="16073"/>
      <w:r>
        <w:rPr>
          <w:rFonts w:hint="cs"/>
          <w:rtl/>
        </w:rPr>
        <w:t xml:space="preserve">לא, אני </w:t>
      </w:r>
      <w:bookmarkStart w:id="16074" w:name="_ETM_Q27_683464"/>
      <w:bookmarkEnd w:id="16074"/>
      <w:r>
        <w:rPr>
          <w:rFonts w:hint="cs"/>
          <w:rtl/>
        </w:rPr>
        <w:t>נמצא בה</w:t>
      </w:r>
      <w:bookmarkStart w:id="16075" w:name="_ETM_Q27_681526"/>
      <w:bookmarkEnd w:id="16075"/>
      <w:r>
        <w:rPr>
          <w:rtl/>
        </w:rPr>
        <w:t xml:space="preserve">רבה </w:t>
      </w:r>
      <w:bookmarkStart w:id="16076" w:name="_ETM_Q27_682330"/>
      <w:bookmarkEnd w:id="16076"/>
      <w:r>
        <w:rPr>
          <w:rtl/>
        </w:rPr>
        <w:t>ועדות</w:t>
      </w:r>
      <w:r>
        <w:rPr>
          <w:rFonts w:hint="cs"/>
          <w:rtl/>
        </w:rPr>
        <w:t xml:space="preserve">. זה סתם </w:t>
      </w:r>
      <w:r w:rsidR="00A6278C">
        <w:rPr>
          <w:rFonts w:hint="cs"/>
          <w:rtl/>
        </w:rPr>
        <w:t>– – –</w:t>
      </w:r>
    </w:p>
    <w:p w:rsidR="000172BA" w:rsidRDefault="000172BA" w:rsidP="00504B57">
      <w:pPr>
        <w:rPr>
          <w:rtl/>
        </w:rPr>
      </w:pPr>
      <w:bookmarkStart w:id="16077" w:name="_ETM_Q27_685544"/>
      <w:bookmarkStart w:id="16078" w:name="_ETM_Q27_685623"/>
      <w:bookmarkEnd w:id="16077"/>
      <w:bookmarkEnd w:id="16078"/>
    </w:p>
    <w:p w:rsidR="000172BA" w:rsidRDefault="000172BA" w:rsidP="00504B57">
      <w:pPr>
        <w:pStyle w:val="-"/>
        <w:keepNext/>
        <w:rPr>
          <w:rtl/>
        </w:rPr>
      </w:pPr>
      <w:bookmarkStart w:id="16079" w:name="ET_speakercontinue_5109_57"/>
      <w:r w:rsidRPr="0027331C">
        <w:rPr>
          <w:rStyle w:val="TagStyle"/>
          <w:rtl/>
        </w:rPr>
        <w:t xml:space="preserve"> &lt;&lt; דובר_המשך &gt;&gt; </w:t>
      </w:r>
      <w:r>
        <w:rPr>
          <w:rtl/>
        </w:rPr>
        <w:t>אלעזר שטרן (יש עתיד):</w:t>
      </w:r>
      <w:r w:rsidRPr="0027331C">
        <w:rPr>
          <w:rStyle w:val="TagStyle"/>
          <w:rtl/>
        </w:rPr>
        <w:t xml:space="preserve"> &lt;&lt; דובר_המשך &gt;&gt;</w:t>
      </w:r>
      <w:r>
        <w:rPr>
          <w:rtl/>
        </w:rPr>
        <w:t xml:space="preserve">   </w:t>
      </w:r>
      <w:bookmarkEnd w:id="16079"/>
    </w:p>
    <w:p w:rsidR="000172BA" w:rsidRDefault="000172BA" w:rsidP="00A6278C">
      <w:pPr>
        <w:rPr>
          <w:rtl/>
          <w:lang w:eastAsia="he-IL"/>
        </w:rPr>
      </w:pPr>
    </w:p>
    <w:p w:rsidR="000172BA" w:rsidRDefault="000172BA" w:rsidP="00C26E1C">
      <w:pPr>
        <w:rPr>
          <w:rtl/>
        </w:rPr>
      </w:pPr>
      <w:bookmarkStart w:id="16080" w:name="_ETM_Q27_684938"/>
      <w:bookmarkStart w:id="16081" w:name="_ETM_Q27_685705"/>
      <w:bookmarkStart w:id="16082" w:name="_ETM_Q27_685764"/>
      <w:bookmarkStart w:id="16083" w:name="_ETM_Q27_680898"/>
      <w:bookmarkStart w:id="16084" w:name="_ETM_Q27_682930"/>
      <w:bookmarkStart w:id="16085" w:name="_ETM_Q27_683200"/>
      <w:bookmarkStart w:id="16086" w:name="_ETM_Q27_683410"/>
      <w:bookmarkStart w:id="16087" w:name="_ETM_Q27_683590"/>
      <w:bookmarkStart w:id="16088" w:name="_ETM_Q27_684250"/>
      <w:bookmarkEnd w:id="16080"/>
      <w:bookmarkEnd w:id="16081"/>
      <w:bookmarkEnd w:id="16082"/>
      <w:bookmarkEnd w:id="16083"/>
      <w:bookmarkEnd w:id="16084"/>
      <w:bookmarkEnd w:id="16085"/>
      <w:bookmarkEnd w:id="16086"/>
      <w:bookmarkEnd w:id="16087"/>
      <w:bookmarkEnd w:id="16088"/>
      <w:r>
        <w:rPr>
          <w:rtl/>
        </w:rPr>
        <w:t xml:space="preserve">אבל </w:t>
      </w:r>
      <w:bookmarkStart w:id="16089" w:name="_ETM_Q27_684550"/>
      <w:bookmarkEnd w:id="16089"/>
      <w:r>
        <w:rPr>
          <w:rtl/>
        </w:rPr>
        <w:t xml:space="preserve">אם </w:t>
      </w:r>
      <w:bookmarkStart w:id="16090" w:name="_ETM_Q27_684670"/>
      <w:bookmarkEnd w:id="16090"/>
      <w:r>
        <w:rPr>
          <w:rtl/>
        </w:rPr>
        <w:t>אמרת</w:t>
      </w:r>
      <w:bookmarkStart w:id="16091" w:name="_ETM_Q27_685150"/>
      <w:bookmarkStart w:id="16092" w:name="_ETM_Q27_682141"/>
      <w:bookmarkEnd w:id="16091"/>
      <w:bookmarkEnd w:id="16092"/>
      <w:r>
        <w:rPr>
          <w:rtl/>
        </w:rPr>
        <w:t xml:space="preserve"> </w:t>
      </w:r>
      <w:bookmarkStart w:id="16093" w:name="_ETM_Q27_685239"/>
      <w:bookmarkEnd w:id="16093"/>
      <w:r>
        <w:rPr>
          <w:rtl/>
        </w:rPr>
        <w:t xml:space="preserve">מה </w:t>
      </w:r>
      <w:bookmarkStart w:id="16094" w:name="_ETM_Q27_685390"/>
      <w:bookmarkEnd w:id="16094"/>
      <w:r>
        <w:rPr>
          <w:rtl/>
        </w:rPr>
        <w:t xml:space="preserve">אנחנו </w:t>
      </w:r>
      <w:bookmarkStart w:id="16095" w:name="_ETM_Q27_685720"/>
      <w:bookmarkEnd w:id="16095"/>
      <w:r>
        <w:rPr>
          <w:rtl/>
        </w:rPr>
        <w:t>שומעים</w:t>
      </w:r>
      <w:r>
        <w:rPr>
          <w:rFonts w:hint="cs"/>
          <w:rtl/>
        </w:rPr>
        <w:t>,</w:t>
      </w:r>
      <w:r>
        <w:rPr>
          <w:rtl/>
        </w:rPr>
        <w:t xml:space="preserve"> </w:t>
      </w:r>
      <w:bookmarkStart w:id="16096" w:name="_ETM_Q27_686080"/>
      <w:bookmarkEnd w:id="16096"/>
      <w:r>
        <w:rPr>
          <w:rtl/>
        </w:rPr>
        <w:t xml:space="preserve">לא </w:t>
      </w:r>
      <w:bookmarkStart w:id="16097" w:name="_ETM_Q27_686200"/>
      <w:bookmarkEnd w:id="16097"/>
      <w:r>
        <w:rPr>
          <w:rtl/>
        </w:rPr>
        <w:t xml:space="preserve">רציתי </w:t>
      </w:r>
      <w:bookmarkStart w:id="16098" w:name="_ETM_Q27_686590"/>
      <w:bookmarkEnd w:id="16098"/>
      <w:r>
        <w:rPr>
          <w:rtl/>
        </w:rPr>
        <w:t xml:space="preserve">להפיל </w:t>
      </w:r>
      <w:bookmarkStart w:id="16099" w:name="_ETM_Q27_686920"/>
      <w:bookmarkEnd w:id="16099"/>
      <w:r>
        <w:rPr>
          <w:rtl/>
        </w:rPr>
        <w:t xml:space="preserve">אותך </w:t>
      </w:r>
      <w:bookmarkStart w:id="16100" w:name="_ETM_Q27_687190"/>
      <w:bookmarkEnd w:id="16100"/>
      <w:r>
        <w:rPr>
          <w:rtl/>
        </w:rPr>
        <w:t xml:space="preserve">למלכודת </w:t>
      </w:r>
      <w:bookmarkStart w:id="16101" w:name="_ETM_Q27_687849"/>
      <w:bookmarkEnd w:id="16101"/>
      <w:r>
        <w:rPr>
          <w:rtl/>
        </w:rPr>
        <w:t xml:space="preserve">הזאת </w:t>
      </w:r>
      <w:bookmarkStart w:id="16102" w:name="_ETM_Q27_688180"/>
      <w:bookmarkEnd w:id="16102"/>
      <w:r>
        <w:rPr>
          <w:rtl/>
        </w:rPr>
        <w:t xml:space="preserve">של </w:t>
      </w:r>
      <w:bookmarkStart w:id="16103" w:name="_ETM_Q27_688330"/>
      <w:bookmarkEnd w:id="16103"/>
      <w:r>
        <w:rPr>
          <w:rtl/>
        </w:rPr>
        <w:t xml:space="preserve">מי </w:t>
      </w:r>
      <w:bookmarkStart w:id="16104" w:name="_ETM_Q27_688480"/>
      <w:bookmarkEnd w:id="16104"/>
      <w:r>
        <w:rPr>
          <w:rtl/>
        </w:rPr>
        <w:t xml:space="preserve">נמצא </w:t>
      </w:r>
      <w:bookmarkStart w:id="16105" w:name="_ETM_Q27_688870"/>
      <w:bookmarkStart w:id="16106" w:name="_ETM_Q27_687011"/>
      <w:bookmarkEnd w:id="16105"/>
      <w:bookmarkEnd w:id="16106"/>
      <w:r>
        <w:rPr>
          <w:rFonts w:hint="cs"/>
          <w:rtl/>
        </w:rPr>
        <w:t>ו</w:t>
      </w:r>
      <w:r>
        <w:rPr>
          <w:rtl/>
        </w:rPr>
        <w:t>מתי</w:t>
      </w:r>
      <w:r>
        <w:rPr>
          <w:rFonts w:hint="cs"/>
          <w:rtl/>
        </w:rPr>
        <w:t>.</w:t>
      </w:r>
      <w:r>
        <w:rPr>
          <w:rtl/>
        </w:rPr>
        <w:t xml:space="preserve"> </w:t>
      </w:r>
      <w:bookmarkStart w:id="16107" w:name="_ETM_Q27_689350"/>
      <w:bookmarkEnd w:id="16107"/>
      <w:r>
        <w:rPr>
          <w:rtl/>
        </w:rPr>
        <w:t xml:space="preserve">תעזוב </w:t>
      </w:r>
      <w:bookmarkStart w:id="16108" w:name="_ETM_Q27_689739"/>
      <w:bookmarkEnd w:id="16108"/>
      <w:r>
        <w:rPr>
          <w:rtl/>
        </w:rPr>
        <w:t xml:space="preserve">את </w:t>
      </w:r>
      <w:bookmarkStart w:id="16109" w:name="_ETM_Q27_689860"/>
      <w:bookmarkEnd w:id="16109"/>
      <w:r>
        <w:rPr>
          <w:rtl/>
        </w:rPr>
        <w:t>זה</w:t>
      </w:r>
      <w:r>
        <w:rPr>
          <w:rFonts w:hint="cs"/>
          <w:rtl/>
        </w:rPr>
        <w:t>,</w:t>
      </w:r>
      <w:r>
        <w:rPr>
          <w:rtl/>
        </w:rPr>
        <w:t xml:space="preserve"> </w:t>
      </w:r>
      <w:bookmarkStart w:id="16110" w:name="_ETM_Q27_690629"/>
      <w:bookmarkEnd w:id="16110"/>
      <w:r>
        <w:rPr>
          <w:rtl/>
        </w:rPr>
        <w:t xml:space="preserve">תשתחרר </w:t>
      </w:r>
      <w:bookmarkStart w:id="16111" w:name="_ETM_Q27_691109"/>
      <w:bookmarkEnd w:id="16111"/>
      <w:r>
        <w:rPr>
          <w:rtl/>
        </w:rPr>
        <w:t xml:space="preserve">מהעניין </w:t>
      </w:r>
      <w:bookmarkStart w:id="16112" w:name="_ETM_Q27_691559"/>
      <w:bookmarkEnd w:id="16112"/>
      <w:r>
        <w:rPr>
          <w:rtl/>
        </w:rPr>
        <w:t>הזה</w:t>
      </w:r>
      <w:r>
        <w:rPr>
          <w:rFonts w:hint="cs"/>
          <w:rtl/>
        </w:rPr>
        <w:t>.</w:t>
      </w:r>
      <w:bookmarkStart w:id="16113" w:name="_ETM_Q27_694330"/>
      <w:bookmarkStart w:id="16114" w:name="_ETM_Q27_690173"/>
      <w:bookmarkEnd w:id="16113"/>
      <w:bookmarkEnd w:id="16114"/>
      <w:r>
        <w:rPr>
          <w:rtl/>
        </w:rPr>
        <w:t xml:space="preserve"> </w:t>
      </w:r>
      <w:bookmarkStart w:id="16115" w:name="_ETM_Q27_691799"/>
      <w:bookmarkEnd w:id="16115"/>
      <w:r>
        <w:rPr>
          <w:rtl/>
        </w:rPr>
        <w:t xml:space="preserve">לא </w:t>
      </w:r>
      <w:bookmarkStart w:id="16116" w:name="_ETM_Q27_691889"/>
      <w:bookmarkEnd w:id="16116"/>
      <w:r>
        <w:rPr>
          <w:rtl/>
        </w:rPr>
        <w:t>כדאי</w:t>
      </w:r>
      <w:bookmarkStart w:id="16117" w:name="_ETM_Q27_689475"/>
      <w:bookmarkEnd w:id="16117"/>
      <w:r>
        <w:rPr>
          <w:rtl/>
        </w:rPr>
        <w:t xml:space="preserve"> </w:t>
      </w:r>
      <w:bookmarkStart w:id="16118" w:name="_ETM_Q27_692339"/>
      <w:bookmarkEnd w:id="16118"/>
      <w:r>
        <w:rPr>
          <w:rFonts w:hint="cs"/>
          <w:rtl/>
        </w:rPr>
        <w:t>ש</w:t>
      </w:r>
      <w:r>
        <w:rPr>
          <w:rtl/>
        </w:rPr>
        <w:t xml:space="preserve">גם </w:t>
      </w:r>
      <w:bookmarkStart w:id="16119" w:name="_ETM_Q27_692549"/>
      <w:bookmarkEnd w:id="16119"/>
      <w:r>
        <w:rPr>
          <w:rtl/>
        </w:rPr>
        <w:t xml:space="preserve">בזה </w:t>
      </w:r>
      <w:bookmarkStart w:id="16120" w:name="_ETM_Q27_693569"/>
      <w:bookmarkEnd w:id="16120"/>
      <w:r>
        <w:rPr>
          <w:rtl/>
        </w:rPr>
        <w:t xml:space="preserve">נעשה </w:t>
      </w:r>
      <w:bookmarkStart w:id="16121" w:name="_ETM_Q27_693929"/>
      <w:bookmarkStart w:id="16122" w:name="_ETM_Q27_692229"/>
      <w:bookmarkEnd w:id="16121"/>
      <w:bookmarkEnd w:id="16122"/>
      <w:r>
        <w:rPr>
          <w:rtl/>
        </w:rPr>
        <w:t>תחרות</w:t>
      </w:r>
      <w:r>
        <w:rPr>
          <w:rFonts w:hint="cs"/>
          <w:rtl/>
        </w:rPr>
        <w:t>,</w:t>
      </w:r>
      <w:r>
        <w:rPr>
          <w:rtl/>
        </w:rPr>
        <w:t xml:space="preserve"> </w:t>
      </w:r>
      <w:bookmarkStart w:id="16123" w:name="_ETM_Q27_694390"/>
      <w:bookmarkEnd w:id="16123"/>
      <w:r>
        <w:rPr>
          <w:rtl/>
        </w:rPr>
        <w:t xml:space="preserve">מי </w:t>
      </w:r>
      <w:bookmarkStart w:id="16124" w:name="_ETM_Q27_694510"/>
      <w:bookmarkEnd w:id="16124"/>
      <w:r>
        <w:rPr>
          <w:rtl/>
        </w:rPr>
        <w:t xml:space="preserve">נמצא </w:t>
      </w:r>
      <w:bookmarkStart w:id="16125" w:name="_ETM_Q27_694840"/>
      <w:bookmarkEnd w:id="16125"/>
      <w:r>
        <w:rPr>
          <w:rtl/>
        </w:rPr>
        <w:t xml:space="preserve">שם </w:t>
      </w:r>
      <w:bookmarkStart w:id="16126" w:name="_ETM_Q27_695020"/>
      <w:bookmarkEnd w:id="16126"/>
      <w:r>
        <w:rPr>
          <w:rtl/>
        </w:rPr>
        <w:t>יותר</w:t>
      </w:r>
      <w:r>
        <w:rPr>
          <w:rFonts w:hint="cs"/>
          <w:rtl/>
        </w:rPr>
        <w:t>.</w:t>
      </w:r>
      <w:bookmarkStart w:id="16127" w:name="_ETM_Q27_695350"/>
      <w:bookmarkStart w:id="16128" w:name="_ETM_Q27_692373"/>
      <w:bookmarkEnd w:id="16127"/>
      <w:bookmarkEnd w:id="16128"/>
      <w:r>
        <w:rPr>
          <w:rFonts w:hint="cs"/>
          <w:rtl/>
        </w:rPr>
        <w:t xml:space="preserve"> </w:t>
      </w:r>
      <w:r>
        <w:rPr>
          <w:rtl/>
        </w:rPr>
        <w:t xml:space="preserve">אני </w:t>
      </w:r>
      <w:bookmarkStart w:id="16129" w:name="_ETM_Q27_695500"/>
      <w:bookmarkEnd w:id="16129"/>
      <w:r>
        <w:rPr>
          <w:rtl/>
        </w:rPr>
        <w:t xml:space="preserve">רק </w:t>
      </w:r>
      <w:bookmarkStart w:id="16130" w:name="_ETM_Q27_695650"/>
      <w:bookmarkEnd w:id="16130"/>
      <w:r>
        <w:rPr>
          <w:rtl/>
        </w:rPr>
        <w:t xml:space="preserve">אמרתי </w:t>
      </w:r>
      <w:bookmarkStart w:id="16131" w:name="_ETM_Q27_696040"/>
      <w:bookmarkEnd w:id="16131"/>
      <w:r>
        <w:rPr>
          <w:rtl/>
        </w:rPr>
        <w:t xml:space="preserve">לך </w:t>
      </w:r>
      <w:bookmarkStart w:id="16132" w:name="_ETM_Q27_696920"/>
      <w:bookmarkEnd w:id="16132"/>
      <w:r>
        <w:rPr>
          <w:rtl/>
        </w:rPr>
        <w:t xml:space="preserve">שהדיונים </w:t>
      </w:r>
      <w:bookmarkStart w:id="16133" w:name="_ETM_Q27_697520"/>
      <w:bookmarkEnd w:id="16133"/>
      <w:r>
        <w:rPr>
          <w:rFonts w:hint="cs"/>
          <w:rtl/>
        </w:rPr>
        <w:t xml:space="preserve">זה </w:t>
      </w:r>
      <w:bookmarkStart w:id="16134" w:name="_ETM_Q27_692995"/>
      <w:bookmarkEnd w:id="16134"/>
      <w:r>
        <w:rPr>
          <w:rtl/>
        </w:rPr>
        <w:t xml:space="preserve">לא </w:t>
      </w:r>
      <w:bookmarkStart w:id="16135" w:name="_ETM_Q27_697730"/>
      <w:bookmarkEnd w:id="16135"/>
      <w:r>
        <w:rPr>
          <w:rtl/>
        </w:rPr>
        <w:t xml:space="preserve">על </w:t>
      </w:r>
      <w:bookmarkStart w:id="16136" w:name="_ETM_Q27_697819"/>
      <w:bookmarkEnd w:id="16136"/>
      <w:r>
        <w:rPr>
          <w:rtl/>
        </w:rPr>
        <w:t xml:space="preserve">מה </w:t>
      </w:r>
      <w:bookmarkStart w:id="16137" w:name="_ETM_Q27_697940"/>
      <w:bookmarkEnd w:id="16137"/>
      <w:r>
        <w:rPr>
          <w:rtl/>
        </w:rPr>
        <w:t xml:space="preserve">ששמעתי </w:t>
      </w:r>
      <w:bookmarkStart w:id="16138" w:name="_ETM_Q27_699380"/>
      <w:bookmarkEnd w:id="16138"/>
      <w:r>
        <w:rPr>
          <w:rtl/>
        </w:rPr>
        <w:t xml:space="preserve">רק </w:t>
      </w:r>
      <w:bookmarkStart w:id="16139" w:name="_ETM_Q27_699710"/>
      <w:bookmarkEnd w:id="16139"/>
      <w:r>
        <w:rPr>
          <w:rtl/>
        </w:rPr>
        <w:t xml:space="preserve">בוועדת </w:t>
      </w:r>
      <w:bookmarkStart w:id="16140" w:name="_ETM_Q27_700520"/>
      <w:bookmarkEnd w:id="16140"/>
      <w:r>
        <w:rPr>
          <w:rtl/>
        </w:rPr>
        <w:t xml:space="preserve">חוץ </w:t>
      </w:r>
      <w:bookmarkStart w:id="16141" w:name="_ETM_Q27_700640"/>
      <w:bookmarkEnd w:id="16141"/>
      <w:r>
        <w:rPr>
          <w:rtl/>
        </w:rPr>
        <w:t xml:space="preserve">וביטחון </w:t>
      </w:r>
      <w:bookmarkStart w:id="16142" w:name="_ETM_Q27_701090"/>
      <w:bookmarkEnd w:id="16142"/>
      <w:r>
        <w:rPr>
          <w:rtl/>
        </w:rPr>
        <w:t xml:space="preserve">אלא </w:t>
      </w:r>
      <w:bookmarkStart w:id="16143" w:name="_ETM_Q27_701330"/>
      <w:bookmarkEnd w:id="16143"/>
      <w:r>
        <w:rPr>
          <w:rtl/>
        </w:rPr>
        <w:t xml:space="preserve">גם </w:t>
      </w:r>
      <w:bookmarkStart w:id="16144" w:name="_ETM_Q27_701540"/>
      <w:bookmarkEnd w:id="16144"/>
      <w:r>
        <w:rPr>
          <w:rtl/>
        </w:rPr>
        <w:t xml:space="preserve">על </w:t>
      </w:r>
      <w:bookmarkStart w:id="16145" w:name="_ETM_Q27_701630"/>
      <w:bookmarkEnd w:id="16145"/>
      <w:r>
        <w:rPr>
          <w:rtl/>
        </w:rPr>
        <w:t xml:space="preserve">מה </w:t>
      </w:r>
      <w:bookmarkStart w:id="16146" w:name="_ETM_Q27_701780"/>
      <w:bookmarkEnd w:id="16146"/>
      <w:r>
        <w:rPr>
          <w:rtl/>
        </w:rPr>
        <w:t xml:space="preserve">שאני </w:t>
      </w:r>
      <w:bookmarkStart w:id="16147" w:name="_ETM_Q27_702020"/>
      <w:bookmarkEnd w:id="16147"/>
      <w:r>
        <w:rPr>
          <w:rtl/>
        </w:rPr>
        <w:t>יודע</w:t>
      </w:r>
      <w:bookmarkStart w:id="16148" w:name="_ETM_Q27_699658"/>
      <w:bookmarkStart w:id="16149" w:name="_ETM_Q27_700234"/>
      <w:bookmarkEnd w:id="16148"/>
      <w:bookmarkEnd w:id="16149"/>
      <w:r>
        <w:rPr>
          <w:rtl/>
        </w:rPr>
        <w:t xml:space="preserve"> </w:t>
      </w:r>
      <w:bookmarkStart w:id="16150" w:name="_ETM_Q27_702290"/>
      <w:bookmarkEnd w:id="16150"/>
      <w:r>
        <w:rPr>
          <w:rtl/>
        </w:rPr>
        <w:t xml:space="preserve">ואתה </w:t>
      </w:r>
      <w:bookmarkStart w:id="16151" w:name="_ETM_Q27_702559"/>
      <w:bookmarkEnd w:id="16151"/>
      <w:r>
        <w:rPr>
          <w:rtl/>
        </w:rPr>
        <w:t>יודע</w:t>
      </w:r>
      <w:r>
        <w:rPr>
          <w:rFonts w:hint="cs"/>
          <w:rtl/>
        </w:rPr>
        <w:t>,</w:t>
      </w:r>
      <w:r>
        <w:rPr>
          <w:rtl/>
        </w:rPr>
        <w:t xml:space="preserve"> </w:t>
      </w:r>
      <w:bookmarkStart w:id="16152" w:name="_ETM_Q27_702800"/>
      <w:bookmarkEnd w:id="16152"/>
      <w:r>
        <w:rPr>
          <w:rtl/>
        </w:rPr>
        <w:t xml:space="preserve">אם </w:t>
      </w:r>
      <w:bookmarkStart w:id="16153" w:name="_ETM_Q27_702890"/>
      <w:bookmarkEnd w:id="16153"/>
      <w:r>
        <w:rPr>
          <w:rtl/>
        </w:rPr>
        <w:t xml:space="preserve">היית </w:t>
      </w:r>
      <w:bookmarkStart w:id="16154" w:name="_ETM_Q27_703160"/>
      <w:bookmarkEnd w:id="16154"/>
      <w:r>
        <w:rPr>
          <w:rtl/>
        </w:rPr>
        <w:t xml:space="preserve">בדיונים </w:t>
      </w:r>
      <w:bookmarkStart w:id="16155" w:name="_ETM_Q27_703640"/>
      <w:bookmarkEnd w:id="16155"/>
      <w:r>
        <w:rPr>
          <w:rtl/>
        </w:rPr>
        <w:t>האלה</w:t>
      </w:r>
      <w:r w:rsidR="00C26E1C">
        <w:rPr>
          <w:rFonts w:hint="cs"/>
          <w:rtl/>
        </w:rPr>
        <w:t>;</w:t>
      </w:r>
      <w:r>
        <w:rPr>
          <w:rtl/>
        </w:rPr>
        <w:t xml:space="preserve"> </w:t>
      </w:r>
      <w:bookmarkStart w:id="16156" w:name="_ETM_Q27_703850"/>
      <w:bookmarkEnd w:id="16156"/>
      <w:r>
        <w:rPr>
          <w:rtl/>
        </w:rPr>
        <w:t xml:space="preserve">אני </w:t>
      </w:r>
      <w:bookmarkStart w:id="16157" w:name="_ETM_Q27_703940"/>
      <w:bookmarkEnd w:id="16157"/>
      <w:r>
        <w:rPr>
          <w:rtl/>
        </w:rPr>
        <w:t xml:space="preserve">חושב </w:t>
      </w:r>
      <w:bookmarkStart w:id="16158" w:name="_ETM_Q27_704120"/>
      <w:bookmarkEnd w:id="16158"/>
      <w:r>
        <w:rPr>
          <w:rtl/>
        </w:rPr>
        <w:t>שהיית</w:t>
      </w:r>
      <w:r>
        <w:rPr>
          <w:rFonts w:hint="cs"/>
          <w:rtl/>
        </w:rPr>
        <w:t>,</w:t>
      </w:r>
      <w:bookmarkStart w:id="16159" w:name="_ETM_Q27_701862"/>
      <w:bookmarkEnd w:id="16159"/>
      <w:r>
        <w:rPr>
          <w:rtl/>
        </w:rPr>
        <w:t xml:space="preserve"> </w:t>
      </w:r>
      <w:bookmarkStart w:id="16160" w:name="_ETM_Q27_704540"/>
      <w:bookmarkEnd w:id="16160"/>
      <w:r>
        <w:rPr>
          <w:rtl/>
        </w:rPr>
        <w:t xml:space="preserve">דרך </w:t>
      </w:r>
      <w:bookmarkStart w:id="16161" w:name="_ETM_Q27_704750"/>
      <w:bookmarkEnd w:id="16161"/>
      <w:r>
        <w:rPr>
          <w:rtl/>
        </w:rPr>
        <w:t>אגב</w:t>
      </w:r>
      <w:r>
        <w:rPr>
          <w:rFonts w:hint="cs"/>
          <w:rtl/>
        </w:rPr>
        <w:t>,</w:t>
      </w:r>
      <w:r>
        <w:rPr>
          <w:rtl/>
        </w:rPr>
        <w:t xml:space="preserve"> </w:t>
      </w:r>
      <w:bookmarkStart w:id="16162" w:name="_ETM_Q27_704960"/>
      <w:bookmarkEnd w:id="16162"/>
      <w:r>
        <w:rPr>
          <w:rtl/>
        </w:rPr>
        <w:t xml:space="preserve">באותו </w:t>
      </w:r>
      <w:bookmarkStart w:id="16163" w:name="_ETM_Q27_705200"/>
      <w:bookmarkEnd w:id="16163"/>
      <w:r>
        <w:rPr>
          <w:rtl/>
        </w:rPr>
        <w:t>דיון</w:t>
      </w:r>
      <w:r>
        <w:rPr>
          <w:rFonts w:hint="cs"/>
          <w:rtl/>
        </w:rPr>
        <w:t>.</w:t>
      </w:r>
      <w:r>
        <w:rPr>
          <w:rtl/>
        </w:rPr>
        <w:t xml:space="preserve"> </w:t>
      </w:r>
      <w:bookmarkStart w:id="16164" w:name="_ETM_Q27_705860"/>
      <w:bookmarkEnd w:id="16164"/>
      <w:r>
        <w:rPr>
          <w:rtl/>
        </w:rPr>
        <w:t>כ</w:t>
      </w:r>
      <w:bookmarkStart w:id="16165" w:name="_ETM_Q27_703645"/>
      <w:bookmarkEnd w:id="16165"/>
      <w:r>
        <w:rPr>
          <w:rtl/>
        </w:rPr>
        <w:t xml:space="preserve">שהצבא </w:t>
      </w:r>
      <w:bookmarkStart w:id="16166" w:name="_ETM_Q27_706700"/>
      <w:bookmarkEnd w:id="16166"/>
      <w:r>
        <w:rPr>
          <w:rtl/>
        </w:rPr>
        <w:t>אמר</w:t>
      </w:r>
      <w:r>
        <w:rPr>
          <w:rFonts w:hint="cs"/>
          <w:rtl/>
        </w:rPr>
        <w:t>:</w:t>
      </w:r>
      <w:r>
        <w:rPr>
          <w:rtl/>
        </w:rPr>
        <w:t xml:space="preserve"> </w:t>
      </w:r>
      <w:bookmarkStart w:id="16167" w:name="_ETM_Q27_707059"/>
      <w:bookmarkEnd w:id="16167"/>
      <w:r>
        <w:rPr>
          <w:rtl/>
        </w:rPr>
        <w:t xml:space="preserve">אני </w:t>
      </w:r>
      <w:bookmarkStart w:id="16168" w:name="_ETM_Q27_707240"/>
      <w:bookmarkEnd w:id="16168"/>
      <w:r>
        <w:rPr>
          <w:rtl/>
        </w:rPr>
        <w:t xml:space="preserve">מוציא </w:t>
      </w:r>
      <w:bookmarkStart w:id="16169" w:name="_ETM_Q27_707510"/>
      <w:bookmarkStart w:id="16170" w:name="_ETM_Q27_703816"/>
      <w:bookmarkEnd w:id="16169"/>
      <w:bookmarkEnd w:id="16170"/>
      <w:r>
        <w:rPr>
          <w:rFonts w:hint="cs"/>
          <w:rtl/>
        </w:rPr>
        <w:t xml:space="preserve">צווים, </w:t>
      </w:r>
      <w:bookmarkStart w:id="16171" w:name="_ETM_Q27_707570"/>
      <w:bookmarkStart w:id="16172" w:name="_ETM_Q27_707660"/>
      <w:bookmarkStart w:id="16173" w:name="_ETM_Q27_707780"/>
      <w:bookmarkEnd w:id="16171"/>
      <w:bookmarkEnd w:id="16172"/>
      <w:bookmarkEnd w:id="16173"/>
      <w:r>
        <w:rPr>
          <w:rFonts w:hint="cs"/>
          <w:rtl/>
        </w:rPr>
        <w:t>אמ</w:t>
      </w:r>
      <w:r>
        <w:rPr>
          <w:rtl/>
        </w:rPr>
        <w:t>רתי</w:t>
      </w:r>
      <w:r>
        <w:rPr>
          <w:rFonts w:hint="cs"/>
          <w:rtl/>
        </w:rPr>
        <w:t>:</w:t>
      </w:r>
      <w:r>
        <w:rPr>
          <w:rtl/>
        </w:rPr>
        <w:t xml:space="preserve"> </w:t>
      </w:r>
      <w:bookmarkStart w:id="16174" w:name="_ETM_Q27_708050"/>
      <w:bookmarkEnd w:id="16174"/>
      <w:r>
        <w:rPr>
          <w:rtl/>
        </w:rPr>
        <w:t xml:space="preserve">לא </w:t>
      </w:r>
      <w:bookmarkStart w:id="16175" w:name="_ETM_Q27_708140"/>
      <w:bookmarkEnd w:id="16175"/>
      <w:r>
        <w:rPr>
          <w:rtl/>
        </w:rPr>
        <w:t>יבואו</w:t>
      </w:r>
      <w:r>
        <w:rPr>
          <w:rFonts w:hint="cs"/>
          <w:rtl/>
        </w:rPr>
        <w:t>.</w:t>
      </w:r>
      <w:bookmarkStart w:id="16176" w:name="_ETM_Q27_706813"/>
      <w:bookmarkEnd w:id="16176"/>
      <w:r>
        <w:rPr>
          <w:rtl/>
        </w:rPr>
        <w:t xml:space="preserve"> </w:t>
      </w:r>
      <w:bookmarkStart w:id="16177" w:name="_ETM_Q27_709379"/>
      <w:bookmarkEnd w:id="16177"/>
      <w:r>
        <w:rPr>
          <w:rtl/>
        </w:rPr>
        <w:t xml:space="preserve">מה </w:t>
      </w:r>
      <w:bookmarkStart w:id="16178" w:name="_ETM_Q27_709620"/>
      <w:bookmarkEnd w:id="16178"/>
      <w:r>
        <w:rPr>
          <w:rtl/>
        </w:rPr>
        <w:t xml:space="preserve">אתם </w:t>
      </w:r>
      <w:bookmarkStart w:id="16179" w:name="_ETM_Q27_709829"/>
      <w:bookmarkEnd w:id="16179"/>
      <w:r>
        <w:rPr>
          <w:rFonts w:hint="cs"/>
          <w:rtl/>
        </w:rPr>
        <w:t>מוציא</w:t>
      </w:r>
      <w:bookmarkStart w:id="16180" w:name="_ETM_Q27_710358"/>
      <w:bookmarkEnd w:id="16180"/>
      <w:r>
        <w:rPr>
          <w:rFonts w:hint="cs"/>
          <w:rtl/>
        </w:rPr>
        <w:t xml:space="preserve"> עכשיו</w:t>
      </w:r>
      <w:r>
        <w:rPr>
          <w:rtl/>
        </w:rPr>
        <w:t xml:space="preserve"> </w:t>
      </w:r>
      <w:bookmarkStart w:id="16181" w:name="_ETM_Q27_710189"/>
      <w:bookmarkStart w:id="16182" w:name="_ETM_Q27_710400"/>
      <w:bookmarkStart w:id="16183" w:name="_ETM_Q27_710639"/>
      <w:bookmarkEnd w:id="16181"/>
      <w:bookmarkEnd w:id="16182"/>
      <w:bookmarkEnd w:id="16183"/>
      <w:r>
        <w:rPr>
          <w:rFonts w:hint="cs"/>
          <w:rtl/>
        </w:rPr>
        <w:t>1,000</w:t>
      </w:r>
      <w:bookmarkStart w:id="16184" w:name="_ETM_Q27_706880"/>
      <w:bookmarkEnd w:id="16184"/>
      <w:r>
        <w:rPr>
          <w:rFonts w:hint="cs"/>
          <w:rtl/>
        </w:rPr>
        <w:t xml:space="preserve"> </w:t>
      </w:r>
      <w:r>
        <w:rPr>
          <w:rtl/>
        </w:rPr>
        <w:t xml:space="preserve">צווים </w:t>
      </w:r>
      <w:bookmarkStart w:id="16185" w:name="_ETM_Q27_710999"/>
      <w:bookmarkEnd w:id="16185"/>
      <w:r>
        <w:rPr>
          <w:rtl/>
        </w:rPr>
        <w:t xml:space="preserve">ואתה </w:t>
      </w:r>
      <w:bookmarkStart w:id="16186" w:name="_ETM_Q27_711209"/>
      <w:bookmarkEnd w:id="16186"/>
      <w:r>
        <w:rPr>
          <w:rtl/>
        </w:rPr>
        <w:t xml:space="preserve">רוצה </w:t>
      </w:r>
      <w:bookmarkStart w:id="16187" w:name="_ETM_Q27_711450"/>
      <w:bookmarkEnd w:id="16187"/>
      <w:r>
        <w:rPr>
          <w:rtl/>
        </w:rPr>
        <w:t xml:space="preserve">שיבואו </w:t>
      </w:r>
      <w:bookmarkStart w:id="16188" w:name="_ETM_Q27_711809"/>
      <w:bookmarkEnd w:id="16188"/>
      <w:r>
        <w:rPr>
          <w:rtl/>
        </w:rPr>
        <w:t>800</w:t>
      </w:r>
      <w:r>
        <w:rPr>
          <w:rFonts w:hint="cs"/>
          <w:rtl/>
        </w:rPr>
        <w:t>?</w:t>
      </w:r>
      <w:r>
        <w:rPr>
          <w:rtl/>
        </w:rPr>
        <w:t xml:space="preserve"> </w:t>
      </w:r>
      <w:bookmarkStart w:id="16189" w:name="_ETM_Q27_712499"/>
      <w:bookmarkEnd w:id="16189"/>
      <w:r>
        <w:rPr>
          <w:rtl/>
        </w:rPr>
        <w:t xml:space="preserve">לא </w:t>
      </w:r>
      <w:bookmarkStart w:id="16190" w:name="_ETM_Q27_712620"/>
      <w:bookmarkEnd w:id="16190"/>
      <w:r>
        <w:rPr>
          <w:rtl/>
        </w:rPr>
        <w:t>יבו</w:t>
      </w:r>
      <w:bookmarkStart w:id="16191" w:name="_ETM_Q27_709391"/>
      <w:bookmarkEnd w:id="16191"/>
      <w:r w:rsidR="00C26E1C">
        <w:rPr>
          <w:rFonts w:hint="cs"/>
          <w:rtl/>
        </w:rPr>
        <w:t>או 100.</w:t>
      </w:r>
      <w:r>
        <w:rPr>
          <w:rFonts w:hint="cs"/>
          <w:rtl/>
        </w:rPr>
        <w:t xml:space="preserve"> ולא באו 100.</w:t>
      </w:r>
    </w:p>
    <w:p w:rsidR="000172BA" w:rsidRDefault="000172BA" w:rsidP="00504B57">
      <w:pPr>
        <w:rPr>
          <w:rtl/>
        </w:rPr>
      </w:pPr>
    </w:p>
    <w:p w:rsidR="000172BA" w:rsidRDefault="000172BA" w:rsidP="00504B57">
      <w:pPr>
        <w:pStyle w:val="af6"/>
        <w:keepNext/>
        <w:rPr>
          <w:rtl/>
        </w:rPr>
      </w:pPr>
      <w:bookmarkStart w:id="16192" w:name="ET_yor_6490_58"/>
      <w:r w:rsidRPr="0027331C">
        <w:rPr>
          <w:rStyle w:val="TagStyle"/>
          <w:rtl/>
        </w:rPr>
        <w:t xml:space="preserve"> &lt;&lt; יור &gt;&gt; </w:t>
      </w:r>
      <w:r>
        <w:rPr>
          <w:rtl/>
        </w:rPr>
        <w:t>היו"ר ניסים ואטורי:</w:t>
      </w:r>
      <w:r w:rsidRPr="0027331C">
        <w:rPr>
          <w:rStyle w:val="TagStyle"/>
          <w:rtl/>
        </w:rPr>
        <w:t xml:space="preserve"> &lt;&lt; יור &gt;&gt;</w:t>
      </w:r>
      <w:r>
        <w:rPr>
          <w:rtl/>
        </w:rPr>
        <w:t xml:space="preserve">   </w:t>
      </w:r>
      <w:bookmarkEnd w:id="16192"/>
    </w:p>
    <w:p w:rsidR="000172BA" w:rsidRDefault="000172BA" w:rsidP="00A6278C">
      <w:pPr>
        <w:rPr>
          <w:rtl/>
          <w:lang w:eastAsia="he-IL"/>
        </w:rPr>
      </w:pPr>
    </w:p>
    <w:p w:rsidR="000172BA" w:rsidRDefault="000172BA" w:rsidP="00504B57">
      <w:pPr>
        <w:rPr>
          <w:rtl/>
          <w:lang w:eastAsia="he-IL"/>
        </w:rPr>
      </w:pPr>
      <w:bookmarkStart w:id="16193" w:name="_ETM_Q27_710883"/>
      <w:bookmarkEnd w:id="16193"/>
      <w:r>
        <w:rPr>
          <w:rFonts w:hint="cs"/>
          <w:rtl/>
          <w:lang w:eastAsia="he-IL"/>
        </w:rPr>
        <w:t xml:space="preserve">נכון, ואני אמרתי: צריך להתחיל </w:t>
      </w:r>
      <w:bookmarkStart w:id="16194" w:name="_ETM_Q27_711992"/>
      <w:bookmarkEnd w:id="16194"/>
      <w:r>
        <w:rPr>
          <w:rFonts w:hint="cs"/>
          <w:rtl/>
          <w:lang w:eastAsia="he-IL"/>
        </w:rPr>
        <w:t>מאיפשהו.</w:t>
      </w:r>
      <w:bookmarkStart w:id="16195" w:name="_ETM_Q27_712365"/>
      <w:bookmarkEnd w:id="16195"/>
    </w:p>
    <w:p w:rsidR="000172BA" w:rsidRDefault="000172BA" w:rsidP="00504B57">
      <w:pPr>
        <w:rPr>
          <w:rtl/>
          <w:lang w:eastAsia="he-IL"/>
        </w:rPr>
      </w:pPr>
    </w:p>
    <w:p w:rsidR="000172BA" w:rsidRDefault="000172BA" w:rsidP="00504B57">
      <w:pPr>
        <w:pStyle w:val="-"/>
        <w:keepNext/>
        <w:rPr>
          <w:rtl/>
        </w:rPr>
      </w:pPr>
      <w:bookmarkStart w:id="16196" w:name="_ETM_Q27_712522"/>
      <w:bookmarkStart w:id="16197" w:name="_ETM_Q27_712588"/>
      <w:bookmarkStart w:id="16198" w:name="ET_speakercontinue_5109_59"/>
      <w:bookmarkEnd w:id="16196"/>
      <w:bookmarkEnd w:id="16197"/>
      <w:r w:rsidRPr="0027331C">
        <w:rPr>
          <w:rStyle w:val="TagStyle"/>
          <w:rtl/>
        </w:rPr>
        <w:t xml:space="preserve"> &lt;&lt; דובר_המשך &gt;&gt; </w:t>
      </w:r>
      <w:r>
        <w:rPr>
          <w:rtl/>
        </w:rPr>
        <w:t>אלעזר שטרן (יש עתיד):</w:t>
      </w:r>
      <w:r w:rsidRPr="0027331C">
        <w:rPr>
          <w:rStyle w:val="TagStyle"/>
          <w:rtl/>
        </w:rPr>
        <w:t xml:space="preserve"> &lt;&lt; דובר_המשך &gt;&gt;</w:t>
      </w:r>
      <w:r>
        <w:rPr>
          <w:rtl/>
        </w:rPr>
        <w:t xml:space="preserve">   </w:t>
      </w:r>
      <w:bookmarkEnd w:id="16198"/>
    </w:p>
    <w:p w:rsidR="000172BA" w:rsidRDefault="000172BA" w:rsidP="00A6278C">
      <w:pPr>
        <w:rPr>
          <w:rtl/>
          <w:lang w:eastAsia="he-IL"/>
        </w:rPr>
      </w:pPr>
    </w:p>
    <w:p w:rsidR="000172BA" w:rsidRDefault="000172BA" w:rsidP="00504B57">
      <w:pPr>
        <w:rPr>
          <w:rtl/>
        </w:rPr>
      </w:pPr>
      <w:bookmarkStart w:id="16199" w:name="_ETM_Q27_713345"/>
      <w:bookmarkStart w:id="16200" w:name="_ETM_Q27_713674"/>
      <w:bookmarkStart w:id="16201" w:name="_ETM_Q27_712889"/>
      <w:bookmarkEnd w:id="16199"/>
      <w:bookmarkEnd w:id="16200"/>
      <w:bookmarkEnd w:id="16201"/>
      <w:r>
        <w:rPr>
          <w:rFonts w:hint="cs"/>
          <w:rtl/>
        </w:rPr>
        <w:t>אבל זה מה שאמרתי,</w:t>
      </w:r>
      <w:bookmarkStart w:id="16202" w:name="_ETM_Q27_716133"/>
      <w:bookmarkEnd w:id="16202"/>
      <w:r>
        <w:rPr>
          <w:rFonts w:hint="cs"/>
          <w:rtl/>
        </w:rPr>
        <w:t xml:space="preserve"> וזה מקצוענות</w:t>
      </w:r>
      <w:bookmarkStart w:id="16203" w:name="_ETM_Q27_717029"/>
      <w:bookmarkStart w:id="16204" w:name="_ETM_Q27_717329"/>
      <w:bookmarkEnd w:id="16203"/>
      <w:bookmarkEnd w:id="16204"/>
      <w:r>
        <w:rPr>
          <w:rtl/>
        </w:rPr>
        <w:t xml:space="preserve"> </w:t>
      </w:r>
      <w:bookmarkStart w:id="16205" w:name="_ETM_Q27_718019"/>
      <w:bookmarkEnd w:id="16205"/>
      <w:r>
        <w:rPr>
          <w:rtl/>
        </w:rPr>
        <w:t xml:space="preserve">ברמה </w:t>
      </w:r>
      <w:bookmarkStart w:id="16206" w:name="_ETM_Q27_718469"/>
      <w:bookmarkEnd w:id="16206"/>
      <w:r>
        <w:rPr>
          <w:rtl/>
        </w:rPr>
        <w:t>המינימלית</w:t>
      </w:r>
      <w:r>
        <w:rPr>
          <w:rFonts w:hint="cs"/>
          <w:rtl/>
        </w:rPr>
        <w:t>.</w:t>
      </w:r>
      <w:bookmarkStart w:id="16207" w:name="_ETM_Q27_720852"/>
      <w:bookmarkEnd w:id="16207"/>
      <w:r>
        <w:rPr>
          <w:rtl/>
        </w:rPr>
        <w:t xml:space="preserve"> </w:t>
      </w:r>
      <w:bookmarkStart w:id="16208" w:name="_ETM_Q27_719189"/>
      <w:bookmarkEnd w:id="16208"/>
      <w:r>
        <w:rPr>
          <w:rtl/>
        </w:rPr>
        <w:t xml:space="preserve">לא </w:t>
      </w:r>
      <w:bookmarkStart w:id="16209" w:name="_ETM_Q27_719309"/>
      <w:bookmarkEnd w:id="16209"/>
      <w:r>
        <w:rPr>
          <w:rtl/>
        </w:rPr>
        <w:t xml:space="preserve">צריך </w:t>
      </w:r>
      <w:bookmarkStart w:id="16210" w:name="_ETM_Q27_719549"/>
      <w:bookmarkEnd w:id="16210"/>
      <w:r>
        <w:rPr>
          <w:rtl/>
        </w:rPr>
        <w:t xml:space="preserve">להיות </w:t>
      </w:r>
      <w:bookmarkStart w:id="16211" w:name="_ETM_Q27_719819"/>
      <w:bookmarkEnd w:id="16211"/>
      <w:r>
        <w:rPr>
          <w:rtl/>
        </w:rPr>
        <w:t xml:space="preserve">גאון </w:t>
      </w:r>
      <w:bookmarkStart w:id="16212" w:name="_ETM_Q27_720779"/>
      <w:bookmarkEnd w:id="16212"/>
      <w:r>
        <w:rPr>
          <w:rtl/>
        </w:rPr>
        <w:t xml:space="preserve">בשביל </w:t>
      </w:r>
      <w:bookmarkStart w:id="16213" w:name="_ETM_Q27_721169"/>
      <w:bookmarkEnd w:id="16213"/>
      <w:r>
        <w:rPr>
          <w:rtl/>
        </w:rPr>
        <w:t xml:space="preserve">הדברים </w:t>
      </w:r>
      <w:bookmarkStart w:id="16214" w:name="_ETM_Q27_721709"/>
      <w:bookmarkEnd w:id="16214"/>
      <w:r>
        <w:rPr>
          <w:rtl/>
        </w:rPr>
        <w:t>האלה</w:t>
      </w:r>
      <w:r>
        <w:rPr>
          <w:rFonts w:hint="cs"/>
          <w:rtl/>
        </w:rPr>
        <w:t>.</w:t>
      </w:r>
      <w:bookmarkStart w:id="16215" w:name="_ETM_Q27_720550"/>
      <w:bookmarkEnd w:id="16215"/>
      <w:r>
        <w:rPr>
          <w:rtl/>
        </w:rPr>
        <w:t xml:space="preserve"> </w:t>
      </w:r>
      <w:bookmarkStart w:id="16216" w:name="_ETM_Q27_722760"/>
      <w:bookmarkEnd w:id="16216"/>
      <w:r>
        <w:rPr>
          <w:rtl/>
        </w:rPr>
        <w:t xml:space="preserve">נגמר </w:t>
      </w:r>
      <w:bookmarkStart w:id="16217" w:name="_ETM_Q27_723090"/>
      <w:bookmarkEnd w:id="16217"/>
      <w:r>
        <w:rPr>
          <w:rtl/>
        </w:rPr>
        <w:t xml:space="preserve">לי </w:t>
      </w:r>
      <w:bookmarkStart w:id="16218" w:name="_ETM_Q27_723209"/>
      <w:bookmarkEnd w:id="16218"/>
      <w:r>
        <w:rPr>
          <w:rtl/>
        </w:rPr>
        <w:t>הזמן</w:t>
      </w:r>
      <w:r>
        <w:rPr>
          <w:rFonts w:hint="cs"/>
          <w:rtl/>
        </w:rPr>
        <w:t>.</w:t>
      </w:r>
      <w:r>
        <w:rPr>
          <w:rtl/>
        </w:rPr>
        <w:t xml:space="preserve"> </w:t>
      </w:r>
      <w:bookmarkStart w:id="16219" w:name="_ETM_Q27_723749"/>
      <w:bookmarkEnd w:id="16219"/>
      <w:r>
        <w:rPr>
          <w:rtl/>
        </w:rPr>
        <w:t xml:space="preserve">אתה </w:t>
      </w:r>
      <w:bookmarkStart w:id="16220" w:name="_ETM_Q27_723959"/>
      <w:bookmarkEnd w:id="16220"/>
      <w:r>
        <w:rPr>
          <w:rtl/>
        </w:rPr>
        <w:t>שמח</w:t>
      </w:r>
      <w:r>
        <w:rPr>
          <w:rFonts w:hint="cs"/>
          <w:rtl/>
        </w:rPr>
        <w:t>,</w:t>
      </w:r>
      <w:bookmarkStart w:id="16221" w:name="_ETM_Q27_721333"/>
      <w:bookmarkEnd w:id="16221"/>
      <w:r>
        <w:rPr>
          <w:rtl/>
        </w:rPr>
        <w:t xml:space="preserve"> </w:t>
      </w:r>
      <w:bookmarkStart w:id="16222" w:name="_ETM_Q27_724409"/>
      <w:bookmarkEnd w:id="16222"/>
      <w:r>
        <w:rPr>
          <w:rtl/>
        </w:rPr>
        <w:t>נכון</w:t>
      </w:r>
      <w:r>
        <w:rPr>
          <w:rFonts w:hint="cs"/>
          <w:rtl/>
        </w:rPr>
        <w:t>?</w:t>
      </w:r>
      <w:r>
        <w:rPr>
          <w:rtl/>
        </w:rPr>
        <w:t xml:space="preserve"> </w:t>
      </w:r>
      <w:bookmarkStart w:id="16223" w:name="_ETM_Q27_724650"/>
      <w:bookmarkEnd w:id="16223"/>
      <w:r>
        <w:rPr>
          <w:rtl/>
        </w:rPr>
        <w:t xml:space="preserve">אני </w:t>
      </w:r>
      <w:bookmarkStart w:id="16224" w:name="_ETM_Q27_724769"/>
      <w:bookmarkEnd w:id="16224"/>
      <w:r>
        <w:rPr>
          <w:rtl/>
        </w:rPr>
        <w:t xml:space="preserve">לא </w:t>
      </w:r>
      <w:bookmarkStart w:id="16225" w:name="_ETM_Q27_724889"/>
      <w:bookmarkEnd w:id="16225"/>
      <w:r>
        <w:rPr>
          <w:rtl/>
        </w:rPr>
        <w:t xml:space="preserve">כל </w:t>
      </w:r>
      <w:bookmarkStart w:id="16226" w:name="_ETM_Q27_725040"/>
      <w:bookmarkEnd w:id="16226"/>
      <w:r>
        <w:rPr>
          <w:rtl/>
        </w:rPr>
        <w:t>כך</w:t>
      </w:r>
      <w:r>
        <w:rPr>
          <w:rFonts w:hint="cs"/>
          <w:rtl/>
        </w:rPr>
        <w:t>,</w:t>
      </w:r>
      <w:r>
        <w:rPr>
          <w:rtl/>
        </w:rPr>
        <w:t xml:space="preserve"> </w:t>
      </w:r>
      <w:bookmarkStart w:id="16227" w:name="_ETM_Q27_725189"/>
      <w:bookmarkEnd w:id="16227"/>
      <w:r>
        <w:rPr>
          <w:rtl/>
        </w:rPr>
        <w:t xml:space="preserve">אבל </w:t>
      </w:r>
      <w:bookmarkStart w:id="16228" w:name="_ETM_Q27_725400"/>
      <w:bookmarkEnd w:id="16228"/>
      <w:r>
        <w:rPr>
          <w:rtl/>
        </w:rPr>
        <w:t xml:space="preserve">אתה </w:t>
      </w:r>
      <w:bookmarkStart w:id="16229" w:name="_ETM_Q27_725549"/>
      <w:bookmarkEnd w:id="16229"/>
      <w:r>
        <w:rPr>
          <w:rtl/>
        </w:rPr>
        <w:t>שמח</w:t>
      </w:r>
      <w:r>
        <w:rPr>
          <w:rFonts w:hint="cs"/>
          <w:rtl/>
        </w:rPr>
        <w:t>.</w:t>
      </w:r>
      <w:bookmarkStart w:id="16230" w:name="_ETM_Q27_725969"/>
      <w:bookmarkEnd w:id="16230"/>
    </w:p>
    <w:p w:rsidR="000172BA" w:rsidRDefault="000172BA" w:rsidP="00504B57">
      <w:pPr>
        <w:rPr>
          <w:rtl/>
        </w:rPr>
      </w:pPr>
      <w:bookmarkStart w:id="16231" w:name="_ETM_Q27_722409"/>
      <w:bookmarkEnd w:id="16231"/>
    </w:p>
    <w:p w:rsidR="000172BA" w:rsidRDefault="000172BA" w:rsidP="00504B57">
      <w:pPr>
        <w:pStyle w:val="af6"/>
        <w:keepNext/>
        <w:rPr>
          <w:rtl/>
        </w:rPr>
      </w:pPr>
      <w:bookmarkStart w:id="16232" w:name="ET_yor_6490_60"/>
      <w:r w:rsidRPr="0027331C">
        <w:rPr>
          <w:rStyle w:val="TagStyle"/>
          <w:rtl/>
        </w:rPr>
        <w:t xml:space="preserve"> &lt;&lt; יור &gt;&gt; </w:t>
      </w:r>
      <w:r>
        <w:rPr>
          <w:rtl/>
        </w:rPr>
        <w:t>היו"ר ניסים ואטורי:</w:t>
      </w:r>
      <w:r w:rsidRPr="0027331C">
        <w:rPr>
          <w:rStyle w:val="TagStyle"/>
          <w:rtl/>
        </w:rPr>
        <w:t xml:space="preserve"> &lt;&lt; יור &gt;&gt;</w:t>
      </w:r>
      <w:r>
        <w:rPr>
          <w:rtl/>
        </w:rPr>
        <w:t xml:space="preserve">   </w:t>
      </w:r>
      <w:bookmarkEnd w:id="16232"/>
    </w:p>
    <w:p w:rsidR="000172BA" w:rsidRDefault="000172BA" w:rsidP="00A6278C">
      <w:pPr>
        <w:rPr>
          <w:rtl/>
          <w:lang w:eastAsia="he-IL"/>
        </w:rPr>
      </w:pPr>
    </w:p>
    <w:p w:rsidR="000172BA" w:rsidRDefault="000172BA" w:rsidP="00504B57">
      <w:pPr>
        <w:rPr>
          <w:rtl/>
        </w:rPr>
      </w:pPr>
      <w:bookmarkStart w:id="16233" w:name="_ETM_Q27_722946"/>
      <w:bookmarkEnd w:id="16233"/>
      <w:r>
        <w:rPr>
          <w:rFonts w:hint="cs"/>
          <w:rtl/>
          <w:lang w:eastAsia="he-IL"/>
        </w:rPr>
        <w:t xml:space="preserve">לא, עזרתי </w:t>
      </w:r>
      <w:bookmarkStart w:id="16234" w:name="_ETM_Q27_720928"/>
      <w:bookmarkEnd w:id="16234"/>
      <w:r>
        <w:rPr>
          <w:rtl/>
        </w:rPr>
        <w:t xml:space="preserve">לך </w:t>
      </w:r>
      <w:bookmarkStart w:id="16235" w:name="_ETM_Q27_726510"/>
      <w:bookmarkEnd w:id="16235"/>
      <w:r>
        <w:rPr>
          <w:rFonts w:hint="cs"/>
          <w:rtl/>
        </w:rPr>
        <w:t>לסיים</w:t>
      </w:r>
      <w:bookmarkStart w:id="16236" w:name="_ETM_Q27_724231"/>
      <w:bookmarkEnd w:id="16236"/>
      <w:r>
        <w:rPr>
          <w:rFonts w:hint="cs"/>
          <w:rtl/>
        </w:rPr>
        <w:t xml:space="preserve"> את הנאום </w:t>
      </w:r>
      <w:bookmarkStart w:id="16237" w:name="_ETM_Q27_726840"/>
      <w:bookmarkStart w:id="16238" w:name="_ETM_Q27_726959"/>
      <w:bookmarkEnd w:id="16237"/>
      <w:bookmarkEnd w:id="16238"/>
      <w:r>
        <w:rPr>
          <w:rtl/>
        </w:rPr>
        <w:t xml:space="preserve">כמו </w:t>
      </w:r>
      <w:bookmarkStart w:id="16239" w:name="_ETM_Q27_727079"/>
      <w:bookmarkEnd w:id="16239"/>
      <w:r>
        <w:rPr>
          <w:rtl/>
        </w:rPr>
        <w:t>שצריך</w:t>
      </w:r>
      <w:r>
        <w:rPr>
          <w:rFonts w:hint="cs"/>
          <w:rtl/>
        </w:rPr>
        <w:t>.</w:t>
      </w:r>
      <w:bookmarkStart w:id="16240" w:name="_ETM_Q27_727499"/>
      <w:bookmarkEnd w:id="16240"/>
    </w:p>
    <w:p w:rsidR="000172BA" w:rsidRDefault="000172BA" w:rsidP="00504B57">
      <w:pPr>
        <w:rPr>
          <w:rtl/>
        </w:rPr>
      </w:pPr>
      <w:bookmarkStart w:id="16241" w:name="_ETM_Q27_724608"/>
      <w:bookmarkEnd w:id="16241"/>
    </w:p>
    <w:p w:rsidR="000172BA" w:rsidRDefault="000172BA" w:rsidP="00504B57">
      <w:pPr>
        <w:pStyle w:val="-"/>
        <w:keepNext/>
        <w:rPr>
          <w:rtl/>
        </w:rPr>
      </w:pPr>
      <w:bookmarkStart w:id="16242" w:name="ET_speakercontinue_5109_61"/>
      <w:r w:rsidRPr="0027331C">
        <w:rPr>
          <w:rStyle w:val="TagStyle"/>
          <w:rtl/>
        </w:rPr>
        <w:t xml:space="preserve"> &lt;&lt; דובר_המשך &gt;&gt; </w:t>
      </w:r>
      <w:r>
        <w:rPr>
          <w:rtl/>
        </w:rPr>
        <w:t>אלעזר שטרן (יש עתיד):</w:t>
      </w:r>
      <w:r w:rsidRPr="0027331C">
        <w:rPr>
          <w:rStyle w:val="TagStyle"/>
          <w:rtl/>
        </w:rPr>
        <w:t xml:space="preserve"> &lt;&lt; דובר_המשך &gt;&gt;</w:t>
      </w:r>
      <w:r>
        <w:rPr>
          <w:rtl/>
        </w:rPr>
        <w:t xml:space="preserve">   </w:t>
      </w:r>
      <w:bookmarkEnd w:id="16242"/>
    </w:p>
    <w:p w:rsidR="000172BA" w:rsidRDefault="000172BA" w:rsidP="00A6278C">
      <w:pPr>
        <w:rPr>
          <w:rtl/>
          <w:lang w:eastAsia="he-IL"/>
        </w:rPr>
      </w:pPr>
    </w:p>
    <w:p w:rsidR="000172BA" w:rsidRDefault="000172BA" w:rsidP="00504B57">
      <w:pPr>
        <w:rPr>
          <w:rtl/>
        </w:rPr>
      </w:pPr>
      <w:bookmarkStart w:id="16243" w:name="_ETM_Q27_725310"/>
      <w:bookmarkEnd w:id="16243"/>
      <w:r>
        <w:rPr>
          <w:rtl/>
        </w:rPr>
        <w:t>תודה</w:t>
      </w:r>
      <w:r>
        <w:rPr>
          <w:rFonts w:hint="cs"/>
          <w:rtl/>
        </w:rPr>
        <w:t>.</w:t>
      </w:r>
      <w:bookmarkStart w:id="16244" w:name="_ETM_Q27_728339"/>
      <w:bookmarkStart w:id="16245" w:name="_ETM_Q27_727574"/>
      <w:bookmarkEnd w:id="16244"/>
      <w:bookmarkEnd w:id="16245"/>
    </w:p>
    <w:p w:rsidR="000172BA" w:rsidRDefault="000172BA" w:rsidP="00504B57">
      <w:pPr>
        <w:rPr>
          <w:rtl/>
        </w:rPr>
      </w:pPr>
      <w:bookmarkStart w:id="16246" w:name="_ETM_Q27_727644"/>
      <w:bookmarkEnd w:id="16246"/>
    </w:p>
    <w:p w:rsidR="000172BA" w:rsidRDefault="000172BA" w:rsidP="00504B57">
      <w:pPr>
        <w:pStyle w:val="af6"/>
        <w:keepNext/>
        <w:rPr>
          <w:rtl/>
        </w:rPr>
      </w:pPr>
      <w:bookmarkStart w:id="16247" w:name="ET_yor_6490_62"/>
      <w:r w:rsidRPr="0027331C">
        <w:rPr>
          <w:rStyle w:val="TagStyle"/>
          <w:rtl/>
        </w:rPr>
        <w:t xml:space="preserve"> &lt;&lt; יור &gt;&gt; </w:t>
      </w:r>
      <w:r>
        <w:rPr>
          <w:rtl/>
        </w:rPr>
        <w:t>היו"ר ניסים ואטורי:</w:t>
      </w:r>
      <w:r w:rsidRPr="0027331C">
        <w:rPr>
          <w:rStyle w:val="TagStyle"/>
          <w:rtl/>
        </w:rPr>
        <w:t xml:space="preserve"> &lt;&lt; יור &gt;&gt;</w:t>
      </w:r>
      <w:r>
        <w:rPr>
          <w:rtl/>
        </w:rPr>
        <w:t xml:space="preserve">   </w:t>
      </w:r>
      <w:bookmarkEnd w:id="16247"/>
    </w:p>
    <w:p w:rsidR="000172BA" w:rsidRDefault="000172BA" w:rsidP="00A6278C">
      <w:pPr>
        <w:rPr>
          <w:rtl/>
          <w:lang w:eastAsia="he-IL"/>
        </w:rPr>
      </w:pPr>
    </w:p>
    <w:p w:rsidR="000172BA" w:rsidRDefault="000172BA" w:rsidP="00504B57">
      <w:pPr>
        <w:rPr>
          <w:rtl/>
        </w:rPr>
      </w:pPr>
      <w:bookmarkStart w:id="16248" w:name="_ETM_Q27_728727"/>
      <w:bookmarkStart w:id="16249" w:name="_ETM_Q27_727719"/>
      <w:bookmarkStart w:id="16250" w:name="_ETM_Q27_727783"/>
      <w:bookmarkEnd w:id="16248"/>
      <w:bookmarkEnd w:id="16249"/>
      <w:bookmarkEnd w:id="16250"/>
      <w:r>
        <w:rPr>
          <w:rtl/>
        </w:rPr>
        <w:t>בבקשה</w:t>
      </w:r>
      <w:r>
        <w:rPr>
          <w:rFonts w:hint="cs"/>
          <w:rtl/>
        </w:rPr>
        <w:t>.</w:t>
      </w:r>
      <w:r>
        <w:rPr>
          <w:rtl/>
        </w:rPr>
        <w:t xml:space="preserve"> </w:t>
      </w:r>
      <w:bookmarkStart w:id="16251" w:name="_ETM_Q27_728849"/>
      <w:bookmarkEnd w:id="16251"/>
      <w:r>
        <w:rPr>
          <w:rtl/>
        </w:rPr>
        <w:t xml:space="preserve">תודה </w:t>
      </w:r>
      <w:bookmarkStart w:id="16252" w:name="_ETM_Q27_729089"/>
      <w:bookmarkEnd w:id="16252"/>
      <w:r>
        <w:rPr>
          <w:rtl/>
        </w:rPr>
        <w:t>רבה</w:t>
      </w:r>
      <w:r>
        <w:rPr>
          <w:rFonts w:hint="cs"/>
          <w:rtl/>
        </w:rPr>
        <w:t>.</w:t>
      </w:r>
      <w:r>
        <w:rPr>
          <w:rtl/>
        </w:rPr>
        <w:t xml:space="preserve"> </w:t>
      </w:r>
      <w:bookmarkStart w:id="16253" w:name="_ETM_Q27_729780"/>
      <w:bookmarkEnd w:id="16253"/>
      <w:r>
        <w:rPr>
          <w:rtl/>
        </w:rPr>
        <w:t xml:space="preserve">חבר </w:t>
      </w:r>
      <w:bookmarkStart w:id="16254" w:name="_ETM_Q27_730050"/>
      <w:bookmarkEnd w:id="16254"/>
      <w:r>
        <w:rPr>
          <w:rtl/>
        </w:rPr>
        <w:t xml:space="preserve">הכנסת </w:t>
      </w:r>
      <w:bookmarkStart w:id="16255" w:name="_ETM_Q27_730350"/>
      <w:bookmarkEnd w:id="16255"/>
      <w:r>
        <w:rPr>
          <w:rtl/>
        </w:rPr>
        <w:t xml:space="preserve">יוראי </w:t>
      </w:r>
      <w:bookmarkStart w:id="16256" w:name="_ETM_Q27_730650"/>
      <w:bookmarkEnd w:id="16256"/>
      <w:r>
        <w:rPr>
          <w:rtl/>
        </w:rPr>
        <w:t xml:space="preserve">להב </w:t>
      </w:r>
      <w:bookmarkStart w:id="16257" w:name="_ETM_Q27_730860"/>
      <w:bookmarkEnd w:id="16257"/>
      <w:r>
        <w:rPr>
          <w:rtl/>
        </w:rPr>
        <w:t>הרצנו</w:t>
      </w:r>
      <w:r>
        <w:rPr>
          <w:rFonts w:hint="cs"/>
          <w:rtl/>
        </w:rPr>
        <w:t>.</w:t>
      </w:r>
      <w:bookmarkStart w:id="16258" w:name="_ETM_Q27_735640"/>
      <w:bookmarkStart w:id="16259" w:name="_ETM_Q27_735960"/>
      <w:bookmarkEnd w:id="16258"/>
      <w:bookmarkEnd w:id="16259"/>
    </w:p>
    <w:p w:rsidR="000172BA" w:rsidRDefault="000172BA" w:rsidP="00504B57">
      <w:pPr>
        <w:rPr>
          <w:rtl/>
        </w:rPr>
      </w:pPr>
      <w:bookmarkStart w:id="16260" w:name="_ETM_Q27_736046"/>
      <w:bookmarkStart w:id="16261" w:name="_ETM_Q27_739494"/>
      <w:bookmarkEnd w:id="16260"/>
      <w:bookmarkEnd w:id="16261"/>
    </w:p>
    <w:p w:rsidR="000172BA" w:rsidRDefault="000172BA" w:rsidP="00504B57">
      <w:pPr>
        <w:pStyle w:val="a4"/>
        <w:keepNext/>
        <w:rPr>
          <w:rtl/>
        </w:rPr>
      </w:pPr>
      <w:bookmarkStart w:id="16262" w:name="ET_speaker_5787_63"/>
      <w:r w:rsidRPr="0027331C">
        <w:rPr>
          <w:rStyle w:val="TagStyle"/>
          <w:rtl/>
        </w:rPr>
        <w:t xml:space="preserve"> &lt;&lt; דובר &gt;&gt; </w:t>
      </w:r>
      <w:bookmarkStart w:id="16263" w:name="_Toc185953680"/>
      <w:bookmarkStart w:id="16264" w:name="_Toc185954699"/>
      <w:r>
        <w:rPr>
          <w:rtl/>
        </w:rPr>
        <w:t>יוראי להב הרצנו (יש עתיד):</w:t>
      </w:r>
      <w:bookmarkEnd w:id="16263"/>
      <w:bookmarkEnd w:id="16264"/>
      <w:r w:rsidRPr="0027331C">
        <w:rPr>
          <w:rStyle w:val="TagStyle"/>
          <w:rtl/>
        </w:rPr>
        <w:t xml:space="preserve"> &lt;&lt; דובר &gt;&gt;</w:t>
      </w:r>
      <w:r>
        <w:rPr>
          <w:rtl/>
        </w:rPr>
        <w:t xml:space="preserve">   </w:t>
      </w:r>
      <w:bookmarkEnd w:id="16262"/>
    </w:p>
    <w:p w:rsidR="000172BA" w:rsidRDefault="000172BA" w:rsidP="00A6278C">
      <w:pPr>
        <w:rPr>
          <w:rtl/>
          <w:lang w:eastAsia="he-IL"/>
        </w:rPr>
      </w:pPr>
    </w:p>
    <w:p w:rsidR="000172BA" w:rsidRDefault="000172BA" w:rsidP="00504B57">
      <w:pPr>
        <w:rPr>
          <w:rtl/>
        </w:rPr>
      </w:pPr>
      <w:bookmarkStart w:id="16265" w:name="_ETM_Q27_740201"/>
      <w:bookmarkStart w:id="16266" w:name="_ETM_Q27_740246"/>
      <w:bookmarkStart w:id="16267" w:name="_ETM_Q27_736118"/>
      <w:bookmarkStart w:id="16268" w:name="_ETM_Q27_736221"/>
      <w:bookmarkStart w:id="16269" w:name="_ETM_Q27_738570"/>
      <w:bookmarkStart w:id="16270" w:name="_ETM_Q27_738720"/>
      <w:bookmarkStart w:id="16271" w:name="_ETM_Q27_738990"/>
      <w:bookmarkStart w:id="16272" w:name="_ETM_Q27_739140"/>
      <w:bookmarkStart w:id="16273" w:name="_ETM_Q27_739320"/>
      <w:bookmarkStart w:id="16274" w:name="_ETM_Q27_739530"/>
      <w:bookmarkStart w:id="16275" w:name="_ETM_Q27_739740"/>
      <w:bookmarkStart w:id="16276" w:name="_ETM_Q27_740850"/>
      <w:bookmarkStart w:id="16277" w:name="_ETM_Q27_741150"/>
      <w:bookmarkStart w:id="16278" w:name="_ETM_Q27_745419"/>
      <w:bookmarkStart w:id="16279" w:name="_ETM_Q27_746800"/>
      <w:bookmarkEnd w:id="16265"/>
      <w:bookmarkEnd w:id="16266"/>
      <w:bookmarkEnd w:id="16267"/>
      <w:bookmarkEnd w:id="16268"/>
      <w:bookmarkEnd w:id="16269"/>
      <w:bookmarkEnd w:id="16270"/>
      <w:bookmarkEnd w:id="16271"/>
      <w:bookmarkEnd w:id="16272"/>
      <w:bookmarkEnd w:id="16273"/>
      <w:bookmarkEnd w:id="16274"/>
      <w:bookmarkEnd w:id="16275"/>
      <w:bookmarkEnd w:id="16276"/>
      <w:bookmarkEnd w:id="16277"/>
      <w:bookmarkEnd w:id="16278"/>
      <w:bookmarkEnd w:id="16279"/>
      <w:r>
        <w:rPr>
          <w:rFonts w:hint="cs"/>
          <w:rtl/>
        </w:rPr>
        <w:t>א</w:t>
      </w:r>
      <w:r>
        <w:rPr>
          <w:rtl/>
        </w:rPr>
        <w:t xml:space="preserve">דוני </w:t>
      </w:r>
      <w:bookmarkStart w:id="16280" w:name="_ETM_Q27_747130"/>
      <w:bookmarkEnd w:id="16280"/>
      <w:r>
        <w:rPr>
          <w:rtl/>
        </w:rPr>
        <w:t>היושב</w:t>
      </w:r>
      <w:bookmarkStart w:id="16281" w:name="_ETM_Q27_747340"/>
      <w:bookmarkStart w:id="16282" w:name="_ETM_Q27_744210"/>
      <w:bookmarkEnd w:id="16281"/>
      <w:bookmarkEnd w:id="16282"/>
      <w:r>
        <w:rPr>
          <w:rFonts w:hint="cs"/>
          <w:rtl/>
        </w:rPr>
        <w:t>-</w:t>
      </w:r>
      <w:r>
        <w:rPr>
          <w:rtl/>
        </w:rPr>
        <w:t>ראש</w:t>
      </w:r>
      <w:r>
        <w:rPr>
          <w:rFonts w:hint="cs"/>
          <w:rtl/>
        </w:rPr>
        <w:t>,</w:t>
      </w:r>
      <w:r>
        <w:rPr>
          <w:rtl/>
        </w:rPr>
        <w:t xml:space="preserve"> </w:t>
      </w:r>
      <w:bookmarkStart w:id="16283" w:name="_ETM_Q27_747639"/>
      <w:bookmarkEnd w:id="16283"/>
      <w:r>
        <w:rPr>
          <w:rtl/>
        </w:rPr>
        <w:t xml:space="preserve">חבריי </w:t>
      </w:r>
      <w:bookmarkStart w:id="16284" w:name="_ETM_Q27_748000"/>
      <w:bookmarkEnd w:id="16284"/>
      <w:r>
        <w:rPr>
          <w:rtl/>
        </w:rPr>
        <w:t xml:space="preserve">חברי </w:t>
      </w:r>
      <w:bookmarkStart w:id="16285" w:name="_ETM_Q27_748300"/>
      <w:bookmarkEnd w:id="16285"/>
      <w:r>
        <w:rPr>
          <w:rtl/>
        </w:rPr>
        <w:t>הכנסת</w:t>
      </w:r>
      <w:r>
        <w:rPr>
          <w:rFonts w:hint="cs"/>
          <w:rtl/>
        </w:rPr>
        <w:t>,</w:t>
      </w:r>
      <w:r>
        <w:rPr>
          <w:rtl/>
        </w:rPr>
        <w:t xml:space="preserve"> </w:t>
      </w:r>
      <w:bookmarkStart w:id="16286" w:name="_ETM_Q27_748750"/>
      <w:bookmarkEnd w:id="16286"/>
      <w:r>
        <w:rPr>
          <w:rtl/>
        </w:rPr>
        <w:t xml:space="preserve">אני </w:t>
      </w:r>
      <w:bookmarkStart w:id="16287" w:name="_ETM_Q27_748870"/>
      <w:bookmarkEnd w:id="16287"/>
      <w:r>
        <w:rPr>
          <w:rtl/>
        </w:rPr>
        <w:t xml:space="preserve">לא </w:t>
      </w:r>
      <w:bookmarkStart w:id="16288" w:name="_ETM_Q27_748929"/>
      <w:bookmarkEnd w:id="16288"/>
      <w:r>
        <w:rPr>
          <w:rtl/>
        </w:rPr>
        <w:t xml:space="preserve">חושב </w:t>
      </w:r>
      <w:bookmarkStart w:id="16289" w:name="_ETM_Q27_749199"/>
      <w:bookmarkEnd w:id="16289"/>
      <w:r>
        <w:rPr>
          <w:rtl/>
        </w:rPr>
        <w:t xml:space="preserve">שיש </w:t>
      </w:r>
      <w:bookmarkStart w:id="16290" w:name="_ETM_Q27_749410"/>
      <w:bookmarkEnd w:id="16290"/>
      <w:r>
        <w:rPr>
          <w:rtl/>
        </w:rPr>
        <w:t>בן</w:t>
      </w:r>
      <w:r>
        <w:rPr>
          <w:rFonts w:hint="cs"/>
          <w:rtl/>
        </w:rPr>
        <w:t xml:space="preserve"> </w:t>
      </w:r>
      <w:r>
        <w:rPr>
          <w:rtl/>
        </w:rPr>
        <w:t xml:space="preserve">אדם </w:t>
      </w:r>
      <w:bookmarkStart w:id="16291" w:name="_ETM_Q27_749830"/>
      <w:bookmarkEnd w:id="16291"/>
      <w:r>
        <w:rPr>
          <w:rFonts w:hint="cs"/>
          <w:rtl/>
        </w:rPr>
        <w:t>ב</w:t>
      </w:r>
      <w:r>
        <w:rPr>
          <w:rtl/>
        </w:rPr>
        <w:t xml:space="preserve">מדינה </w:t>
      </w:r>
      <w:bookmarkStart w:id="16292" w:name="_ETM_Q27_750309"/>
      <w:bookmarkEnd w:id="16292"/>
      <w:r>
        <w:rPr>
          <w:rtl/>
        </w:rPr>
        <w:t>של</w:t>
      </w:r>
      <w:bookmarkStart w:id="16293" w:name="_ETM_Q27_746884"/>
      <w:bookmarkEnd w:id="16293"/>
      <w:r>
        <w:rPr>
          <w:rFonts w:hint="cs"/>
          <w:rtl/>
        </w:rPr>
        <w:t>א</w:t>
      </w:r>
      <w:r>
        <w:rPr>
          <w:rtl/>
        </w:rPr>
        <w:t xml:space="preserve"> </w:t>
      </w:r>
      <w:bookmarkStart w:id="16294" w:name="_ETM_Q27_750550"/>
      <w:bookmarkEnd w:id="16294"/>
      <w:r>
        <w:rPr>
          <w:rtl/>
        </w:rPr>
        <w:t xml:space="preserve">יודע </w:t>
      </w:r>
      <w:bookmarkStart w:id="16295" w:name="_ETM_Q27_750880"/>
      <w:bookmarkEnd w:id="16295"/>
      <w:r>
        <w:rPr>
          <w:rtl/>
        </w:rPr>
        <w:t>שע</w:t>
      </w:r>
      <w:r>
        <w:rPr>
          <w:rFonts w:hint="cs"/>
          <w:rtl/>
        </w:rPr>
        <w:t>י</w:t>
      </w:r>
      <w:r>
        <w:rPr>
          <w:rtl/>
        </w:rPr>
        <w:t>די</w:t>
      </w:r>
      <w:bookmarkStart w:id="16296" w:name="_ETM_Q27_747806"/>
      <w:bookmarkEnd w:id="16296"/>
      <w:r>
        <w:rPr>
          <w:rFonts w:hint="cs"/>
          <w:rtl/>
        </w:rPr>
        <w:t>ת</w:t>
      </w:r>
      <w:r>
        <w:rPr>
          <w:rtl/>
        </w:rPr>
        <w:t xml:space="preserve"> </w:t>
      </w:r>
      <w:bookmarkStart w:id="16297" w:name="_ETM_Q27_751300"/>
      <w:bookmarkStart w:id="16298" w:name="_ETM_Q27_751720"/>
      <w:bookmarkEnd w:id="16297"/>
      <w:bookmarkEnd w:id="16298"/>
      <w:r>
        <w:rPr>
          <w:rFonts w:hint="cs"/>
          <w:rtl/>
        </w:rPr>
        <w:t>סילמן</w:t>
      </w:r>
      <w:r>
        <w:rPr>
          <w:rtl/>
        </w:rPr>
        <w:t xml:space="preserve"> </w:t>
      </w:r>
      <w:bookmarkStart w:id="16299" w:name="_ETM_Q27_751900"/>
      <w:bookmarkEnd w:id="16299"/>
      <w:r>
        <w:rPr>
          <w:rFonts w:hint="cs"/>
          <w:rtl/>
        </w:rPr>
        <w:t xml:space="preserve">היא </w:t>
      </w:r>
      <w:r>
        <w:rPr>
          <w:rtl/>
        </w:rPr>
        <w:t xml:space="preserve">פוליטיקאית </w:t>
      </w:r>
      <w:bookmarkStart w:id="16300" w:name="_ETM_Q27_752470"/>
      <w:bookmarkEnd w:id="16300"/>
      <w:r>
        <w:rPr>
          <w:rtl/>
        </w:rPr>
        <w:t>מושחתת</w:t>
      </w:r>
      <w:bookmarkStart w:id="16301" w:name="_ETM_Q27_750662"/>
      <w:bookmarkEnd w:id="16301"/>
      <w:r>
        <w:rPr>
          <w:rFonts w:hint="cs"/>
          <w:rtl/>
        </w:rPr>
        <w:t>,</w:t>
      </w:r>
      <w:r>
        <w:rPr>
          <w:rtl/>
        </w:rPr>
        <w:t xml:space="preserve"> </w:t>
      </w:r>
      <w:bookmarkStart w:id="16302" w:name="_ETM_Q27_753639"/>
      <w:bookmarkEnd w:id="16302"/>
      <w:r>
        <w:rPr>
          <w:rtl/>
        </w:rPr>
        <w:t xml:space="preserve">שהסיבה </w:t>
      </w:r>
      <w:bookmarkStart w:id="16303" w:name="_ETM_Q27_754120"/>
      <w:bookmarkEnd w:id="16303"/>
      <w:r>
        <w:rPr>
          <w:rtl/>
        </w:rPr>
        <w:t xml:space="preserve">היחידה </w:t>
      </w:r>
      <w:bookmarkStart w:id="16304" w:name="_ETM_Q27_754539"/>
      <w:bookmarkEnd w:id="16304"/>
      <w:r>
        <w:rPr>
          <w:rtl/>
        </w:rPr>
        <w:t>ש</w:t>
      </w:r>
      <w:r>
        <w:rPr>
          <w:rFonts w:hint="cs"/>
          <w:rtl/>
        </w:rPr>
        <w:t xml:space="preserve">היא </w:t>
      </w:r>
      <w:r>
        <w:rPr>
          <w:rtl/>
        </w:rPr>
        <w:t xml:space="preserve">יושבת </w:t>
      </w:r>
      <w:bookmarkStart w:id="16305" w:name="_ETM_Q27_755050"/>
      <w:bookmarkEnd w:id="16305"/>
      <w:r>
        <w:rPr>
          <w:rFonts w:hint="cs"/>
          <w:rtl/>
        </w:rPr>
        <w:t>ליד</w:t>
      </w:r>
      <w:r>
        <w:rPr>
          <w:rtl/>
        </w:rPr>
        <w:t xml:space="preserve"> </w:t>
      </w:r>
      <w:bookmarkStart w:id="16306" w:name="_ETM_Q27_755229"/>
      <w:bookmarkEnd w:id="16306"/>
      <w:r>
        <w:rPr>
          <w:rtl/>
        </w:rPr>
        <w:t xml:space="preserve">שולחן </w:t>
      </w:r>
      <w:bookmarkStart w:id="16307" w:name="_ETM_Q27_755589"/>
      <w:bookmarkEnd w:id="16307"/>
      <w:r>
        <w:rPr>
          <w:rtl/>
        </w:rPr>
        <w:t>הממשלה</w:t>
      </w:r>
      <w:r>
        <w:rPr>
          <w:rFonts w:hint="cs"/>
          <w:rtl/>
        </w:rPr>
        <w:t xml:space="preserve"> </w:t>
      </w:r>
      <w:r w:rsidR="00A6278C">
        <w:rPr>
          <w:rFonts w:hint="cs"/>
          <w:rtl/>
        </w:rPr>
        <w:t>– –</w:t>
      </w:r>
    </w:p>
    <w:p w:rsidR="000172BA" w:rsidRDefault="000172BA" w:rsidP="00504B57">
      <w:pPr>
        <w:rPr>
          <w:rtl/>
        </w:rPr>
      </w:pPr>
      <w:bookmarkStart w:id="16308" w:name="_ETM_Q27_757380"/>
      <w:bookmarkStart w:id="16309" w:name="_ETM_Q27_752785"/>
      <w:bookmarkEnd w:id="16308"/>
      <w:bookmarkEnd w:id="16309"/>
    </w:p>
    <w:p w:rsidR="000172BA" w:rsidRDefault="000172BA" w:rsidP="00504B57">
      <w:pPr>
        <w:pStyle w:val="af5"/>
        <w:keepNext/>
        <w:rPr>
          <w:rtl/>
        </w:rPr>
      </w:pPr>
      <w:bookmarkStart w:id="16310" w:name="ET_interruption_6156_64"/>
      <w:r w:rsidRPr="00E337A7">
        <w:rPr>
          <w:rStyle w:val="TagStyle"/>
          <w:rtl/>
        </w:rPr>
        <w:t xml:space="preserve"> &lt;&lt; קריאה &gt;&gt; </w:t>
      </w:r>
      <w:r>
        <w:rPr>
          <w:rtl/>
        </w:rPr>
        <w:t>גלעד קריב (העבודה):</w:t>
      </w:r>
      <w:r w:rsidRPr="00E337A7">
        <w:rPr>
          <w:rStyle w:val="TagStyle"/>
          <w:rtl/>
        </w:rPr>
        <w:t xml:space="preserve"> &lt;&lt; קריאה &gt;&gt;</w:t>
      </w:r>
      <w:r>
        <w:rPr>
          <w:rtl/>
        </w:rPr>
        <w:t xml:space="preserve">   </w:t>
      </w:r>
      <w:bookmarkEnd w:id="16310"/>
    </w:p>
    <w:p w:rsidR="000172BA" w:rsidRDefault="000172BA" w:rsidP="00504B57">
      <w:pPr>
        <w:rPr>
          <w:rtl/>
          <w:lang w:eastAsia="he-IL"/>
        </w:rPr>
      </w:pPr>
    </w:p>
    <w:p w:rsidR="000172BA" w:rsidRDefault="000172BA" w:rsidP="00504B57">
      <w:pPr>
        <w:rPr>
          <w:rtl/>
          <w:lang w:eastAsia="he-IL"/>
        </w:rPr>
      </w:pPr>
      <w:bookmarkStart w:id="16311" w:name="_ETM_Q27_756016"/>
      <w:bookmarkStart w:id="16312" w:name="_ETM_Q27_751942"/>
      <w:bookmarkEnd w:id="16311"/>
      <w:bookmarkEnd w:id="16312"/>
      <w:r>
        <w:rPr>
          <w:rFonts w:hint="cs"/>
          <w:rtl/>
          <w:lang w:eastAsia="he-IL"/>
        </w:rPr>
        <w:t>כושלת ומושחתת.</w:t>
      </w:r>
      <w:bookmarkStart w:id="16313" w:name="_ETM_Q27_757561"/>
      <w:bookmarkEnd w:id="16313"/>
    </w:p>
    <w:p w:rsidR="000172BA" w:rsidRDefault="000172BA" w:rsidP="00504B57">
      <w:pPr>
        <w:rPr>
          <w:rtl/>
          <w:lang w:eastAsia="he-IL"/>
        </w:rPr>
      </w:pPr>
      <w:bookmarkStart w:id="16314" w:name="_ETM_Q27_757628"/>
      <w:bookmarkEnd w:id="16314"/>
    </w:p>
    <w:p w:rsidR="000172BA" w:rsidRDefault="000172BA" w:rsidP="00504B57">
      <w:pPr>
        <w:pStyle w:val="-"/>
        <w:keepNext/>
        <w:rPr>
          <w:rtl/>
        </w:rPr>
      </w:pPr>
      <w:bookmarkStart w:id="16315" w:name="ET_speakercontinue_5787_65"/>
      <w:r w:rsidRPr="00E337A7">
        <w:rPr>
          <w:rStyle w:val="TagStyle"/>
          <w:rtl/>
        </w:rPr>
        <w:t xml:space="preserve"> &lt;&lt; דובר_המשך &gt;&gt; </w:t>
      </w:r>
      <w:r>
        <w:rPr>
          <w:rtl/>
        </w:rPr>
        <w:t>יוראי להב הרצנו (יש עתיד):</w:t>
      </w:r>
      <w:r w:rsidRPr="00E337A7">
        <w:rPr>
          <w:rStyle w:val="TagStyle"/>
          <w:rtl/>
        </w:rPr>
        <w:t xml:space="preserve"> &lt;&lt; דובר_המשך &gt;&gt;</w:t>
      </w:r>
      <w:r>
        <w:rPr>
          <w:rtl/>
        </w:rPr>
        <w:t xml:space="preserve">   </w:t>
      </w:r>
      <w:bookmarkEnd w:id="16315"/>
    </w:p>
    <w:p w:rsidR="000172BA" w:rsidRDefault="000172BA" w:rsidP="00A6278C">
      <w:pPr>
        <w:rPr>
          <w:rtl/>
          <w:lang w:eastAsia="he-IL"/>
        </w:rPr>
      </w:pPr>
    </w:p>
    <w:p w:rsidR="000172BA" w:rsidRDefault="00A6278C" w:rsidP="00504B57">
      <w:pPr>
        <w:rPr>
          <w:rtl/>
        </w:rPr>
      </w:pPr>
      <w:bookmarkStart w:id="16316" w:name="_ETM_Q27_758296"/>
      <w:bookmarkEnd w:id="16316"/>
      <w:r>
        <w:rPr>
          <w:rFonts w:hint="cs"/>
          <w:rtl/>
        </w:rPr>
        <w:t>– –</w:t>
      </w:r>
      <w:r w:rsidR="000172BA">
        <w:rPr>
          <w:rFonts w:hint="cs"/>
          <w:rtl/>
        </w:rPr>
        <w:t xml:space="preserve"> </w:t>
      </w:r>
      <w:r w:rsidR="000172BA">
        <w:rPr>
          <w:rtl/>
        </w:rPr>
        <w:t xml:space="preserve">שהסיבה </w:t>
      </w:r>
      <w:bookmarkStart w:id="16317" w:name="_ETM_Q27_757830"/>
      <w:bookmarkEnd w:id="16317"/>
      <w:r w:rsidR="000172BA">
        <w:rPr>
          <w:rtl/>
        </w:rPr>
        <w:t xml:space="preserve">היחידה </w:t>
      </w:r>
      <w:bookmarkStart w:id="16318" w:name="_ETM_Q27_758220"/>
      <w:bookmarkEnd w:id="16318"/>
      <w:r w:rsidR="000172BA">
        <w:rPr>
          <w:rtl/>
        </w:rPr>
        <w:t>ש</w:t>
      </w:r>
      <w:r w:rsidR="00C26E1C">
        <w:rPr>
          <w:rFonts w:hint="cs"/>
          <w:rtl/>
        </w:rPr>
        <w:t xml:space="preserve">היא </w:t>
      </w:r>
      <w:r w:rsidR="000172BA">
        <w:rPr>
          <w:rtl/>
        </w:rPr>
        <w:t xml:space="preserve">יושבת </w:t>
      </w:r>
      <w:bookmarkStart w:id="16319" w:name="_ETM_Q27_758669"/>
      <w:bookmarkEnd w:id="16319"/>
      <w:r w:rsidR="000172BA">
        <w:rPr>
          <w:rtl/>
        </w:rPr>
        <w:t xml:space="preserve">סביב </w:t>
      </w:r>
      <w:bookmarkStart w:id="16320" w:name="_ETM_Q27_758880"/>
      <w:bookmarkEnd w:id="16320"/>
      <w:r w:rsidR="000172BA">
        <w:rPr>
          <w:rtl/>
        </w:rPr>
        <w:t xml:space="preserve">שולחן </w:t>
      </w:r>
      <w:bookmarkStart w:id="16321" w:name="_ETM_Q27_759240"/>
      <w:bookmarkEnd w:id="16321"/>
      <w:r w:rsidR="000172BA">
        <w:rPr>
          <w:rtl/>
        </w:rPr>
        <w:t xml:space="preserve">הממשלה </w:t>
      </w:r>
      <w:bookmarkStart w:id="16322" w:name="_ETM_Q27_759690"/>
      <w:bookmarkEnd w:id="16322"/>
      <w:r w:rsidR="000172BA">
        <w:rPr>
          <w:rtl/>
        </w:rPr>
        <w:t xml:space="preserve">היא </w:t>
      </w:r>
      <w:bookmarkStart w:id="16323" w:name="_ETM_Q27_759840"/>
      <w:bookmarkEnd w:id="16323"/>
      <w:r w:rsidR="000172BA">
        <w:rPr>
          <w:rtl/>
        </w:rPr>
        <w:t xml:space="preserve">כי </w:t>
      </w:r>
      <w:bookmarkStart w:id="16324" w:name="_ETM_Q27_760139"/>
      <w:bookmarkEnd w:id="16324"/>
      <w:r w:rsidR="000172BA">
        <w:rPr>
          <w:rtl/>
        </w:rPr>
        <w:t xml:space="preserve">היא </w:t>
      </w:r>
      <w:bookmarkStart w:id="16325" w:name="_ETM_Q27_760169"/>
      <w:bookmarkEnd w:id="16325"/>
      <w:r w:rsidR="000172BA">
        <w:rPr>
          <w:rtl/>
        </w:rPr>
        <w:t xml:space="preserve">לקחה </w:t>
      </w:r>
      <w:bookmarkStart w:id="16326" w:name="_ETM_Q27_760590"/>
      <w:bookmarkEnd w:id="16326"/>
      <w:r w:rsidR="000172BA">
        <w:rPr>
          <w:rtl/>
        </w:rPr>
        <w:t xml:space="preserve">שוחד </w:t>
      </w:r>
      <w:bookmarkStart w:id="16327" w:name="_ETM_Q27_760979"/>
      <w:bookmarkEnd w:id="16327"/>
      <w:r w:rsidR="000172BA">
        <w:rPr>
          <w:rtl/>
        </w:rPr>
        <w:t xml:space="preserve">פוליטי </w:t>
      </w:r>
      <w:bookmarkStart w:id="16328" w:name="_ETM_Q27_761950"/>
      <w:bookmarkEnd w:id="16328"/>
      <w:r w:rsidR="000172BA">
        <w:rPr>
          <w:rtl/>
        </w:rPr>
        <w:t xml:space="preserve">שנתן </w:t>
      </w:r>
      <w:bookmarkStart w:id="16329" w:name="_ETM_Q27_762400"/>
      <w:bookmarkEnd w:id="16329"/>
      <w:r w:rsidR="000172BA">
        <w:rPr>
          <w:rtl/>
        </w:rPr>
        <w:t xml:space="preserve">לה </w:t>
      </w:r>
      <w:bookmarkStart w:id="16330" w:name="_ETM_Q27_156628"/>
      <w:bookmarkStart w:id="16331" w:name="_ETM_Q27_762460"/>
      <w:bookmarkStart w:id="16332" w:name="_ETM_Q27_758286"/>
      <w:bookmarkEnd w:id="16330"/>
      <w:bookmarkEnd w:id="16331"/>
      <w:bookmarkEnd w:id="16332"/>
      <w:r w:rsidR="000172BA">
        <w:rPr>
          <w:rtl/>
        </w:rPr>
        <w:t xml:space="preserve">את </w:t>
      </w:r>
      <w:bookmarkStart w:id="16333" w:name="_ETM_Q27_762580"/>
      <w:bookmarkEnd w:id="16333"/>
      <w:r w:rsidR="000172BA">
        <w:rPr>
          <w:rtl/>
        </w:rPr>
        <w:t xml:space="preserve">הכיסא </w:t>
      </w:r>
      <w:bookmarkStart w:id="16334" w:name="_ETM_Q27_762910"/>
      <w:bookmarkEnd w:id="16334"/>
      <w:r w:rsidR="000172BA">
        <w:rPr>
          <w:rtl/>
        </w:rPr>
        <w:t>שלה</w:t>
      </w:r>
      <w:r w:rsidR="000172BA">
        <w:rPr>
          <w:rFonts w:hint="cs"/>
          <w:rtl/>
        </w:rPr>
        <w:t>.</w:t>
      </w:r>
      <w:bookmarkStart w:id="16335" w:name="_ETM_Q27_763660"/>
      <w:bookmarkStart w:id="16336" w:name="_ETM_Q27_763691"/>
      <w:bookmarkEnd w:id="16335"/>
      <w:bookmarkEnd w:id="16336"/>
    </w:p>
    <w:p w:rsidR="000172BA" w:rsidRDefault="000172BA" w:rsidP="00504B57">
      <w:pPr>
        <w:rPr>
          <w:rtl/>
        </w:rPr>
      </w:pPr>
      <w:bookmarkStart w:id="16337" w:name="_ETM_Q27_763738"/>
      <w:bookmarkEnd w:id="16337"/>
    </w:p>
    <w:p w:rsidR="000172BA" w:rsidRDefault="000172BA" w:rsidP="00504B57">
      <w:pPr>
        <w:pStyle w:val="af5"/>
        <w:keepNext/>
        <w:rPr>
          <w:rtl/>
        </w:rPr>
      </w:pPr>
      <w:bookmarkStart w:id="16338" w:name="ET_interruption_5109_66"/>
      <w:r w:rsidRPr="00B13A09">
        <w:rPr>
          <w:rStyle w:val="TagStyle"/>
          <w:rtl/>
        </w:rPr>
        <w:t xml:space="preserve"> &lt;&lt; קריאה &gt;&gt; </w:t>
      </w:r>
      <w:r>
        <w:rPr>
          <w:rtl/>
        </w:rPr>
        <w:t>אלעזר שטרן (יש עתיד):</w:t>
      </w:r>
      <w:r w:rsidRPr="00B13A09">
        <w:rPr>
          <w:rStyle w:val="TagStyle"/>
          <w:rtl/>
        </w:rPr>
        <w:t xml:space="preserve"> &lt;&lt; קריאה &gt;&gt;</w:t>
      </w:r>
      <w:r>
        <w:rPr>
          <w:rtl/>
        </w:rPr>
        <w:t xml:space="preserve">   </w:t>
      </w:r>
      <w:bookmarkEnd w:id="16338"/>
    </w:p>
    <w:p w:rsidR="000172BA" w:rsidRDefault="000172BA" w:rsidP="00A6278C">
      <w:pPr>
        <w:rPr>
          <w:rtl/>
          <w:lang w:eastAsia="he-IL"/>
        </w:rPr>
      </w:pPr>
    </w:p>
    <w:p w:rsidR="000172BA" w:rsidRDefault="000172BA" w:rsidP="00504B57">
      <w:pPr>
        <w:rPr>
          <w:rtl/>
          <w:lang w:eastAsia="he-IL"/>
        </w:rPr>
      </w:pPr>
      <w:bookmarkStart w:id="16339" w:name="_ETM_Q27_758944"/>
      <w:bookmarkEnd w:id="16339"/>
      <w:r>
        <w:rPr>
          <w:rFonts w:hint="cs"/>
          <w:rtl/>
          <w:lang w:eastAsia="he-IL"/>
        </w:rPr>
        <w:t xml:space="preserve">שוחד. </w:t>
      </w:r>
      <w:bookmarkStart w:id="16340" w:name="_ETM_Q27_760531"/>
      <w:bookmarkEnd w:id="16340"/>
      <w:r>
        <w:rPr>
          <w:rFonts w:hint="cs"/>
          <w:rtl/>
          <w:lang w:eastAsia="he-IL"/>
        </w:rPr>
        <w:t>לא פוליטי. שוחד הוא שוחד.</w:t>
      </w:r>
    </w:p>
    <w:p w:rsidR="000172BA" w:rsidRDefault="000172BA" w:rsidP="00504B57">
      <w:pPr>
        <w:rPr>
          <w:rtl/>
          <w:lang w:eastAsia="he-IL"/>
        </w:rPr>
      </w:pPr>
      <w:bookmarkStart w:id="16341" w:name="_ETM_Q27_764224"/>
      <w:bookmarkStart w:id="16342" w:name="_ETM_Q27_764426"/>
      <w:bookmarkStart w:id="16343" w:name="_ETM_Q27_764487"/>
      <w:bookmarkEnd w:id="16341"/>
      <w:bookmarkEnd w:id="16342"/>
      <w:bookmarkEnd w:id="16343"/>
    </w:p>
    <w:p w:rsidR="000172BA" w:rsidRDefault="000172BA" w:rsidP="00504B57">
      <w:pPr>
        <w:pStyle w:val="-"/>
        <w:keepNext/>
        <w:rPr>
          <w:rtl/>
        </w:rPr>
      </w:pPr>
      <w:bookmarkStart w:id="16344" w:name="ET_speakercontinue_5787_67"/>
      <w:r w:rsidRPr="00B13A09">
        <w:rPr>
          <w:rStyle w:val="TagStyle"/>
          <w:rtl/>
        </w:rPr>
        <w:t xml:space="preserve"> &lt;&lt; דובר_המשך &gt;&gt; </w:t>
      </w:r>
      <w:r>
        <w:rPr>
          <w:rtl/>
        </w:rPr>
        <w:t>יוראי להב הרצנו (יש עתיד):</w:t>
      </w:r>
      <w:r w:rsidRPr="00B13A09">
        <w:rPr>
          <w:rStyle w:val="TagStyle"/>
          <w:rtl/>
        </w:rPr>
        <w:t xml:space="preserve"> &lt;&lt; דובר_המשך &gt;&gt;</w:t>
      </w:r>
      <w:r>
        <w:rPr>
          <w:rtl/>
        </w:rPr>
        <w:t xml:space="preserve">   </w:t>
      </w:r>
      <w:bookmarkEnd w:id="16344"/>
    </w:p>
    <w:p w:rsidR="000172BA" w:rsidRDefault="000172BA" w:rsidP="00A6278C">
      <w:pPr>
        <w:rPr>
          <w:rtl/>
          <w:lang w:eastAsia="he-IL"/>
        </w:rPr>
      </w:pPr>
    </w:p>
    <w:p w:rsidR="000172BA" w:rsidRDefault="000172BA" w:rsidP="00504B57">
      <w:pPr>
        <w:rPr>
          <w:rtl/>
        </w:rPr>
      </w:pPr>
      <w:bookmarkStart w:id="16345" w:name="_ETM_Q27_764982"/>
      <w:bookmarkStart w:id="16346" w:name="_ETM_Q27_763821"/>
      <w:bookmarkStart w:id="16347" w:name="_ETM_Q27_763869"/>
      <w:bookmarkEnd w:id="16345"/>
      <w:bookmarkEnd w:id="16346"/>
      <w:bookmarkEnd w:id="16347"/>
      <w:r>
        <w:rPr>
          <w:rtl/>
        </w:rPr>
        <w:t xml:space="preserve">אני </w:t>
      </w:r>
      <w:bookmarkStart w:id="16348" w:name="_ETM_Q27_763960"/>
      <w:bookmarkEnd w:id="16348"/>
      <w:r>
        <w:rPr>
          <w:rtl/>
        </w:rPr>
        <w:t xml:space="preserve">לא </w:t>
      </w:r>
      <w:bookmarkStart w:id="16349" w:name="_ETM_Q27_764230"/>
      <w:bookmarkEnd w:id="16349"/>
      <w:r>
        <w:rPr>
          <w:rtl/>
        </w:rPr>
        <w:t xml:space="preserve">יודע </w:t>
      </w:r>
      <w:bookmarkStart w:id="16350" w:name="_ETM_Q27_765220"/>
      <w:bookmarkStart w:id="16351" w:name="_ETM_Q27_765460"/>
      <w:bookmarkStart w:id="16352" w:name="_ETM_Q27_765550"/>
      <w:bookmarkStart w:id="16353" w:name="_ETM_Q27_765850"/>
      <w:bookmarkStart w:id="16354" w:name="_ETM_Q27_766540"/>
      <w:bookmarkStart w:id="16355" w:name="_ETM_Q27_766780"/>
      <w:bookmarkStart w:id="16356" w:name="_ETM_Q27_766870"/>
      <w:bookmarkStart w:id="16357" w:name="_ETM_Q27_767470"/>
      <w:bookmarkStart w:id="16358" w:name="_ETM_Q27_765494"/>
      <w:bookmarkEnd w:id="16350"/>
      <w:bookmarkEnd w:id="16351"/>
      <w:bookmarkEnd w:id="16352"/>
      <w:bookmarkEnd w:id="16353"/>
      <w:bookmarkEnd w:id="16354"/>
      <w:bookmarkEnd w:id="16355"/>
      <w:bookmarkEnd w:id="16356"/>
      <w:bookmarkEnd w:id="16357"/>
      <w:bookmarkEnd w:id="16358"/>
      <w:r>
        <w:rPr>
          <w:rtl/>
        </w:rPr>
        <w:t xml:space="preserve">אם </w:t>
      </w:r>
      <w:bookmarkStart w:id="16359" w:name="_ETM_Q27_767860"/>
      <w:bookmarkEnd w:id="16359"/>
      <w:r>
        <w:rPr>
          <w:rtl/>
        </w:rPr>
        <w:t xml:space="preserve">מספיק </w:t>
      </w:r>
      <w:bookmarkStart w:id="16360" w:name="_ETM_Q27_768250"/>
      <w:bookmarkEnd w:id="16360"/>
      <w:r>
        <w:rPr>
          <w:rtl/>
        </w:rPr>
        <w:t xml:space="preserve">אנשים </w:t>
      </w:r>
      <w:bookmarkStart w:id="16361" w:name="_ETM_Q27_768610"/>
      <w:bookmarkEnd w:id="16361"/>
      <w:r>
        <w:rPr>
          <w:rtl/>
        </w:rPr>
        <w:t xml:space="preserve">יודעים </w:t>
      </w:r>
      <w:bookmarkStart w:id="16362" w:name="_ETM_Q27_768940"/>
      <w:bookmarkEnd w:id="16362"/>
      <w:r>
        <w:rPr>
          <w:rtl/>
        </w:rPr>
        <w:t>ש</w:t>
      </w:r>
      <w:bookmarkStart w:id="16363" w:name="_ETM_Q27_769179"/>
      <w:bookmarkEnd w:id="16363"/>
      <w:r>
        <w:rPr>
          <w:rFonts w:hint="cs"/>
          <w:rtl/>
        </w:rPr>
        <w:t>היא השרה</w:t>
      </w:r>
      <w:r>
        <w:rPr>
          <w:rtl/>
        </w:rPr>
        <w:t xml:space="preserve"> </w:t>
      </w:r>
      <w:bookmarkStart w:id="16364" w:name="_ETM_Q27_770050"/>
      <w:bookmarkEnd w:id="16364"/>
      <w:r>
        <w:rPr>
          <w:rtl/>
        </w:rPr>
        <w:t xml:space="preserve">הכי </w:t>
      </w:r>
      <w:bookmarkStart w:id="16365" w:name="_ETM_Q27_770320"/>
      <w:bookmarkEnd w:id="16365"/>
      <w:r>
        <w:rPr>
          <w:rtl/>
        </w:rPr>
        <w:t xml:space="preserve">גרועה </w:t>
      </w:r>
      <w:bookmarkStart w:id="16366" w:name="_ETM_Q27_770620"/>
      <w:bookmarkEnd w:id="16366"/>
      <w:r>
        <w:rPr>
          <w:rtl/>
        </w:rPr>
        <w:t xml:space="preserve">בתולדות </w:t>
      </w:r>
      <w:bookmarkStart w:id="16367" w:name="_ETM_Q27_771040"/>
      <w:bookmarkEnd w:id="16367"/>
      <w:r>
        <w:rPr>
          <w:rtl/>
        </w:rPr>
        <w:t xml:space="preserve">המדינה </w:t>
      </w:r>
      <w:bookmarkStart w:id="16368" w:name="_ETM_Q27_771700"/>
      <w:bookmarkEnd w:id="16368"/>
      <w:r>
        <w:rPr>
          <w:rtl/>
        </w:rPr>
        <w:t xml:space="preserve">שישבה </w:t>
      </w:r>
      <w:bookmarkStart w:id="16369" w:name="_ETM_Q27_772210"/>
      <w:bookmarkEnd w:id="16369"/>
      <w:r>
        <w:rPr>
          <w:rtl/>
        </w:rPr>
        <w:t xml:space="preserve">במשרד </w:t>
      </w:r>
      <w:bookmarkStart w:id="16370" w:name="_ETM_Q27_772690"/>
      <w:bookmarkEnd w:id="16370"/>
      <w:r>
        <w:rPr>
          <w:rtl/>
        </w:rPr>
        <w:t xml:space="preserve">להגנת </w:t>
      </w:r>
      <w:bookmarkStart w:id="16371" w:name="_ETM_Q27_773050"/>
      <w:bookmarkEnd w:id="16371"/>
      <w:r>
        <w:rPr>
          <w:rtl/>
        </w:rPr>
        <w:t>הסביבה</w:t>
      </w:r>
      <w:r>
        <w:rPr>
          <w:rFonts w:hint="cs"/>
          <w:rtl/>
        </w:rPr>
        <w:t>.</w:t>
      </w:r>
      <w:r>
        <w:rPr>
          <w:rtl/>
        </w:rPr>
        <w:t xml:space="preserve"> </w:t>
      </w:r>
      <w:bookmarkStart w:id="16372" w:name="_ETM_Q27_773860"/>
      <w:bookmarkEnd w:id="16372"/>
      <w:r>
        <w:rPr>
          <w:rtl/>
        </w:rPr>
        <w:t xml:space="preserve">ואני </w:t>
      </w:r>
      <w:bookmarkStart w:id="16373" w:name="_ETM_Q27_774130"/>
      <w:bookmarkEnd w:id="16373"/>
      <w:r>
        <w:rPr>
          <w:rtl/>
        </w:rPr>
        <w:t xml:space="preserve">לא </w:t>
      </w:r>
      <w:bookmarkStart w:id="16374" w:name="_ETM_Q27_774340"/>
      <w:bookmarkEnd w:id="16374"/>
      <w:r>
        <w:rPr>
          <w:rtl/>
        </w:rPr>
        <w:t xml:space="preserve">אומר </w:t>
      </w:r>
      <w:bookmarkStart w:id="16375" w:name="_ETM_Q27_774640"/>
      <w:bookmarkEnd w:id="16375"/>
      <w:r>
        <w:rPr>
          <w:rtl/>
        </w:rPr>
        <w:t xml:space="preserve">את </w:t>
      </w:r>
      <w:bookmarkStart w:id="16376" w:name="_ETM_Q27_774730"/>
      <w:bookmarkEnd w:id="16376"/>
      <w:r>
        <w:rPr>
          <w:rtl/>
        </w:rPr>
        <w:t xml:space="preserve">זה </w:t>
      </w:r>
      <w:bookmarkStart w:id="16377" w:name="_ETM_Q27_774820"/>
      <w:bookmarkEnd w:id="16377"/>
      <w:r>
        <w:rPr>
          <w:rtl/>
        </w:rPr>
        <w:t xml:space="preserve">בגלל </w:t>
      </w:r>
      <w:bookmarkStart w:id="16378" w:name="_ETM_Q27_775179"/>
      <w:bookmarkEnd w:id="16378"/>
      <w:r>
        <w:rPr>
          <w:rtl/>
        </w:rPr>
        <w:t xml:space="preserve">השנתיים </w:t>
      </w:r>
      <w:bookmarkStart w:id="16379" w:name="_ETM_Q27_775720"/>
      <w:bookmarkEnd w:id="16379"/>
      <w:r>
        <w:rPr>
          <w:rtl/>
        </w:rPr>
        <w:t>האחרונות</w:t>
      </w:r>
      <w:r>
        <w:rPr>
          <w:rFonts w:hint="cs"/>
          <w:rtl/>
        </w:rPr>
        <w:t>,</w:t>
      </w:r>
      <w:bookmarkStart w:id="16380" w:name="_ETM_Q27_774363"/>
      <w:bookmarkEnd w:id="16380"/>
      <w:r>
        <w:rPr>
          <w:rtl/>
        </w:rPr>
        <w:t xml:space="preserve"> </w:t>
      </w:r>
      <w:bookmarkStart w:id="16381" w:name="_ETM_Q27_776230"/>
      <w:bookmarkEnd w:id="16381"/>
      <w:r>
        <w:rPr>
          <w:rtl/>
        </w:rPr>
        <w:t xml:space="preserve">שבהם </w:t>
      </w:r>
      <w:bookmarkStart w:id="16382" w:name="_ETM_Q27_776590"/>
      <w:bookmarkEnd w:id="16382"/>
      <w:r>
        <w:rPr>
          <w:rtl/>
        </w:rPr>
        <w:t>המשר</w:t>
      </w:r>
      <w:r>
        <w:rPr>
          <w:rFonts w:hint="cs"/>
          <w:rtl/>
        </w:rPr>
        <w:t>ד</w:t>
      </w:r>
      <w:r>
        <w:rPr>
          <w:rtl/>
        </w:rPr>
        <w:t xml:space="preserve"> </w:t>
      </w:r>
      <w:bookmarkStart w:id="16383" w:name="_ETM_Q27_777130"/>
      <w:bookmarkEnd w:id="16383"/>
      <w:r>
        <w:rPr>
          <w:rtl/>
        </w:rPr>
        <w:t>של</w:t>
      </w:r>
      <w:bookmarkStart w:id="16384" w:name="_ETM_Q27_777880"/>
      <w:bookmarkEnd w:id="16384"/>
      <w:r>
        <w:rPr>
          <w:rFonts w:hint="cs"/>
          <w:rtl/>
        </w:rPr>
        <w:t xml:space="preserve">ה </w:t>
      </w:r>
      <w:r>
        <w:rPr>
          <w:rtl/>
        </w:rPr>
        <w:t xml:space="preserve">עשה </w:t>
      </w:r>
      <w:bookmarkStart w:id="16385" w:name="_ETM_Q27_778390"/>
      <w:bookmarkEnd w:id="16385"/>
      <w:r>
        <w:rPr>
          <w:rtl/>
        </w:rPr>
        <w:t xml:space="preserve">הכי </w:t>
      </w:r>
      <w:bookmarkStart w:id="16386" w:name="_ETM_Q27_778630"/>
      <w:bookmarkEnd w:id="16386"/>
      <w:r>
        <w:rPr>
          <w:rtl/>
        </w:rPr>
        <w:t xml:space="preserve">הרבה </w:t>
      </w:r>
      <w:bookmarkStart w:id="16387" w:name="_ETM_Q27_778929"/>
      <w:bookmarkEnd w:id="16387"/>
      <w:r>
        <w:rPr>
          <w:rtl/>
        </w:rPr>
        <w:t xml:space="preserve">נזק </w:t>
      </w:r>
      <w:bookmarkStart w:id="16388" w:name="_ETM_Q27_779440"/>
      <w:bookmarkEnd w:id="16388"/>
      <w:r>
        <w:rPr>
          <w:rtl/>
        </w:rPr>
        <w:t xml:space="preserve">בתולדות </w:t>
      </w:r>
      <w:bookmarkStart w:id="16389" w:name="_ETM_Q27_779860"/>
      <w:bookmarkEnd w:id="16389"/>
      <w:r>
        <w:rPr>
          <w:rtl/>
        </w:rPr>
        <w:t xml:space="preserve">המדינה </w:t>
      </w:r>
      <w:bookmarkStart w:id="16390" w:name="_ETM_Q27_780669"/>
      <w:bookmarkEnd w:id="16390"/>
      <w:r>
        <w:rPr>
          <w:rtl/>
        </w:rPr>
        <w:t>ב</w:t>
      </w:r>
      <w:r>
        <w:rPr>
          <w:rFonts w:hint="cs"/>
          <w:rtl/>
        </w:rPr>
        <w:t>הרס</w:t>
      </w:r>
      <w:bookmarkStart w:id="16391" w:name="_ETM_Q27_778865"/>
      <w:bookmarkEnd w:id="16391"/>
      <w:r>
        <w:rPr>
          <w:rtl/>
        </w:rPr>
        <w:t xml:space="preserve"> </w:t>
      </w:r>
      <w:bookmarkStart w:id="16392" w:name="_ETM_Q27_781270"/>
      <w:bookmarkEnd w:id="16392"/>
      <w:r>
        <w:rPr>
          <w:rtl/>
        </w:rPr>
        <w:t>הסביבה</w:t>
      </w:r>
      <w:bookmarkStart w:id="16393" w:name="_ETM_Q27_780308"/>
      <w:bookmarkStart w:id="16394" w:name="_ETM_Q27_780378"/>
      <w:bookmarkStart w:id="16395" w:name="_ETM_Q27_780485"/>
      <w:bookmarkStart w:id="16396" w:name="_ETM_Q27_780544"/>
      <w:bookmarkEnd w:id="16393"/>
      <w:bookmarkEnd w:id="16394"/>
      <w:bookmarkEnd w:id="16395"/>
      <w:bookmarkEnd w:id="16396"/>
      <w:r>
        <w:rPr>
          <w:rFonts w:hint="cs"/>
          <w:rtl/>
        </w:rPr>
        <w:t>.</w:t>
      </w:r>
      <w:bookmarkStart w:id="16397" w:name="_ETM_Q27_782327"/>
      <w:bookmarkEnd w:id="16397"/>
    </w:p>
    <w:p w:rsidR="000172BA" w:rsidRDefault="000172BA" w:rsidP="00504B57">
      <w:pPr>
        <w:rPr>
          <w:rtl/>
        </w:rPr>
      </w:pPr>
      <w:bookmarkStart w:id="16398" w:name="_ETM_Q27_782390"/>
      <w:bookmarkEnd w:id="16398"/>
    </w:p>
    <w:p w:rsidR="000172BA" w:rsidRDefault="000172BA" w:rsidP="00504B57">
      <w:pPr>
        <w:rPr>
          <w:rtl/>
        </w:rPr>
      </w:pPr>
      <w:bookmarkStart w:id="16399" w:name="_ETM_Q27_782434"/>
      <w:bookmarkStart w:id="16400" w:name="_ETM_Q27_782497"/>
      <w:bookmarkEnd w:id="16399"/>
      <w:bookmarkEnd w:id="16400"/>
      <w:r>
        <w:rPr>
          <w:rFonts w:hint="cs"/>
          <w:rtl/>
        </w:rPr>
        <w:t xml:space="preserve">השרה סילמן, שמעת על </w:t>
      </w:r>
      <w:bookmarkStart w:id="16401" w:name="_ETM_Q27_785863"/>
      <w:bookmarkEnd w:id="16401"/>
      <w:r>
        <w:rPr>
          <w:rFonts w:hint="cs"/>
          <w:rtl/>
        </w:rPr>
        <w:t>ההחלטה בעניין קצא"א</w:t>
      </w:r>
      <w:bookmarkStart w:id="16402" w:name="_ETM_Q27_781546"/>
      <w:bookmarkEnd w:id="16402"/>
      <w:r>
        <w:rPr>
          <w:rFonts w:hint="cs"/>
          <w:rtl/>
        </w:rPr>
        <w:t>? השרה סילמן</w:t>
      </w:r>
      <w:bookmarkStart w:id="16403" w:name="_ETM_Q27_784486"/>
      <w:bookmarkEnd w:id="16403"/>
      <w:r>
        <w:rPr>
          <w:rFonts w:hint="cs"/>
          <w:rtl/>
        </w:rPr>
        <w:t>,</w:t>
      </w:r>
      <w:bookmarkStart w:id="16404" w:name="_ETM_Q27_780347"/>
      <w:bookmarkEnd w:id="16404"/>
      <w:r>
        <w:rPr>
          <w:rFonts w:hint="cs"/>
          <w:rtl/>
        </w:rPr>
        <w:t xml:space="preserve"> האם שמעת על ההח</w:t>
      </w:r>
      <w:bookmarkStart w:id="16405" w:name="_ETM_Q27_791988"/>
      <w:bookmarkEnd w:id="16405"/>
      <w:r>
        <w:rPr>
          <w:rFonts w:hint="cs"/>
          <w:rtl/>
        </w:rPr>
        <w:t>לטה בעניין קצא"א</w:t>
      </w:r>
      <w:bookmarkStart w:id="16406" w:name="_ETM_Q27_787847"/>
      <w:bookmarkEnd w:id="16406"/>
      <w:r>
        <w:rPr>
          <w:rFonts w:hint="cs"/>
          <w:rtl/>
        </w:rPr>
        <w:t xml:space="preserve">, החלטה שבעצם מבטלת את </w:t>
      </w:r>
      <w:bookmarkStart w:id="16407" w:name="_ETM_Q27_788865"/>
      <w:bookmarkStart w:id="16408" w:name="_ETM_Q27_788510"/>
      <w:bookmarkEnd w:id="16407"/>
      <w:bookmarkEnd w:id="16408"/>
      <w:r>
        <w:rPr>
          <w:rFonts w:hint="cs"/>
          <w:rtl/>
        </w:rPr>
        <w:t>הגבלות שינוע הנפט דרך מפרץ א</w:t>
      </w:r>
      <w:bookmarkStart w:id="16409" w:name="_ETM_Q27_790153"/>
      <w:bookmarkEnd w:id="16409"/>
      <w:r>
        <w:rPr>
          <w:rFonts w:hint="cs"/>
          <w:rtl/>
        </w:rPr>
        <w:t>ילת?</w:t>
      </w:r>
      <w:bookmarkStart w:id="16410" w:name="_ETM_Q27_792164"/>
      <w:bookmarkStart w:id="16411" w:name="_ETM_Q27_792295"/>
      <w:bookmarkEnd w:id="16410"/>
      <w:bookmarkEnd w:id="16411"/>
      <w:r>
        <w:rPr>
          <w:rFonts w:hint="cs"/>
          <w:rtl/>
        </w:rPr>
        <w:t xml:space="preserve"> זאת החלטה שאומנם התנגדת </w:t>
      </w:r>
      <w:bookmarkStart w:id="16412" w:name="_ETM_Q27_796847"/>
      <w:bookmarkEnd w:id="16412"/>
      <w:r>
        <w:rPr>
          <w:rFonts w:hint="cs"/>
          <w:rtl/>
        </w:rPr>
        <w:t>לה, השרה,</w:t>
      </w:r>
      <w:bookmarkStart w:id="16413" w:name="_ETM_Q27_801499"/>
      <w:bookmarkEnd w:id="16413"/>
      <w:r>
        <w:rPr>
          <w:rFonts w:hint="cs"/>
          <w:rtl/>
        </w:rPr>
        <w:t xml:space="preserve"> אבל </w:t>
      </w:r>
      <w:bookmarkStart w:id="16414" w:name="_ETM_Q27_797192"/>
      <w:bookmarkEnd w:id="16414"/>
      <w:r>
        <w:rPr>
          <w:rFonts w:hint="cs"/>
          <w:rtl/>
        </w:rPr>
        <w:t>זאת החלטה שעברה על הראש שלך, שדורסת אותך</w:t>
      </w:r>
      <w:bookmarkStart w:id="16415" w:name="_ETM_Q27_798672"/>
      <w:bookmarkEnd w:id="16415"/>
      <w:r>
        <w:rPr>
          <w:rFonts w:hint="cs"/>
          <w:rtl/>
        </w:rPr>
        <w:t>,</w:t>
      </w:r>
      <w:bookmarkStart w:id="16416" w:name="_ETM_Q27_801096"/>
      <w:bookmarkEnd w:id="16416"/>
      <w:r>
        <w:rPr>
          <w:rFonts w:hint="cs"/>
          <w:rtl/>
        </w:rPr>
        <w:t xml:space="preserve"> את הסמכויות של המשרד שלך, את האנשים של המשרד שלך</w:t>
      </w:r>
      <w:bookmarkStart w:id="16417" w:name="_ETM_Q27_801414"/>
      <w:bookmarkEnd w:id="16417"/>
      <w:r>
        <w:rPr>
          <w:rFonts w:hint="cs"/>
          <w:rtl/>
        </w:rPr>
        <w:t>,</w:t>
      </w:r>
      <w:bookmarkStart w:id="16418" w:name="_ETM_Q27_803060"/>
      <w:bookmarkStart w:id="16419" w:name="_ETM_Q27_806843"/>
      <w:bookmarkEnd w:id="16418"/>
      <w:bookmarkEnd w:id="16419"/>
      <w:r>
        <w:rPr>
          <w:rFonts w:hint="cs"/>
          <w:rtl/>
        </w:rPr>
        <w:t xml:space="preserve"> שגומרת</w:t>
      </w:r>
      <w:bookmarkStart w:id="16420" w:name="_ETM_Q27_803391"/>
      <w:bookmarkEnd w:id="16420"/>
      <w:r>
        <w:rPr>
          <w:rFonts w:hint="cs"/>
          <w:rtl/>
        </w:rPr>
        <w:t xml:space="preserve"> לחלוטין </w:t>
      </w:r>
      <w:r w:rsidR="00A6278C">
        <w:rPr>
          <w:rFonts w:hint="cs"/>
          <w:rtl/>
        </w:rPr>
        <w:t>– – –</w:t>
      </w:r>
    </w:p>
    <w:p w:rsidR="000172BA" w:rsidRDefault="000172BA" w:rsidP="00504B57">
      <w:pPr>
        <w:rPr>
          <w:rtl/>
        </w:rPr>
      </w:pPr>
    </w:p>
    <w:p w:rsidR="000172BA" w:rsidRDefault="000172BA" w:rsidP="00504B57">
      <w:pPr>
        <w:pStyle w:val="af5"/>
        <w:keepNext/>
        <w:rPr>
          <w:rtl/>
        </w:rPr>
      </w:pPr>
      <w:bookmarkStart w:id="16421" w:name="TOR_Q28"/>
      <w:bookmarkStart w:id="16422" w:name="ET_interruption_6156_1"/>
      <w:bookmarkEnd w:id="16421"/>
      <w:r w:rsidRPr="00DC10EB">
        <w:rPr>
          <w:rStyle w:val="TagStyle"/>
          <w:rtl/>
        </w:rPr>
        <w:t xml:space="preserve">&lt;&lt; קריאה &gt;&gt; </w:t>
      </w:r>
      <w:r>
        <w:rPr>
          <w:rtl/>
        </w:rPr>
        <w:t>גלעד קריב (העבודה):</w:t>
      </w:r>
      <w:r w:rsidRPr="00DC10EB">
        <w:rPr>
          <w:rStyle w:val="TagStyle"/>
          <w:rtl/>
        </w:rPr>
        <w:t xml:space="preserve"> &lt;&lt; קריאה &gt;&gt;</w:t>
      </w:r>
      <w:r>
        <w:rPr>
          <w:rtl/>
        </w:rPr>
        <w:t xml:space="preserve">  </w:t>
      </w:r>
      <w:bookmarkEnd w:id="16422"/>
    </w:p>
    <w:p w:rsidR="000172BA" w:rsidRDefault="000172BA" w:rsidP="00A6278C">
      <w:pPr>
        <w:rPr>
          <w:rtl/>
        </w:rPr>
      </w:pPr>
    </w:p>
    <w:p w:rsidR="000172BA" w:rsidRDefault="000172BA" w:rsidP="00504B57">
      <w:pPr>
        <w:rPr>
          <w:rtl/>
        </w:rPr>
      </w:pPr>
      <w:bookmarkStart w:id="16423" w:name="_ETM_Q28_209000"/>
      <w:bookmarkEnd w:id="16423"/>
      <w:r>
        <w:rPr>
          <w:rFonts w:hint="cs"/>
          <w:rtl/>
        </w:rPr>
        <w:t xml:space="preserve">יוראי, </w:t>
      </w:r>
      <w:bookmarkStart w:id="16424" w:name="_ETM_Q28_205000"/>
      <w:bookmarkEnd w:id="16424"/>
      <w:r>
        <w:rPr>
          <w:rFonts w:hint="cs"/>
          <w:rtl/>
        </w:rPr>
        <w:t>אתה מדבר למנורות. זה לא מעניין אותה בכל</w:t>
      </w:r>
      <w:bookmarkStart w:id="16425" w:name="_ETM_Q28_211000"/>
      <w:bookmarkEnd w:id="16425"/>
      <w:r>
        <w:rPr>
          <w:rFonts w:hint="cs"/>
          <w:rtl/>
        </w:rPr>
        <w:t>ל, את המושחתת, השפלה הזאת.</w:t>
      </w:r>
    </w:p>
    <w:p w:rsidR="000172BA" w:rsidRDefault="000172BA" w:rsidP="00504B57">
      <w:pPr>
        <w:rPr>
          <w:rtl/>
        </w:rPr>
      </w:pPr>
      <w:bookmarkStart w:id="16426" w:name="_ETM_Q28_208000"/>
      <w:bookmarkEnd w:id="16426"/>
    </w:p>
    <w:p w:rsidR="000172BA" w:rsidRDefault="000172BA" w:rsidP="00504B57">
      <w:pPr>
        <w:pStyle w:val="-"/>
        <w:keepNext/>
        <w:rPr>
          <w:rtl/>
        </w:rPr>
      </w:pPr>
      <w:bookmarkStart w:id="16427" w:name="ET_speakercontinue_5787_2"/>
      <w:r w:rsidRPr="00DC10EB">
        <w:rPr>
          <w:rStyle w:val="TagStyle"/>
          <w:rtl/>
        </w:rPr>
        <w:t xml:space="preserve"> &lt;&lt; דובר_המשך &gt;&gt; </w:t>
      </w:r>
      <w:r>
        <w:rPr>
          <w:rtl/>
        </w:rPr>
        <w:t>יוראי להב הרצנו (יש עתיד):</w:t>
      </w:r>
      <w:r w:rsidRPr="00DC10EB">
        <w:rPr>
          <w:rStyle w:val="TagStyle"/>
          <w:rtl/>
        </w:rPr>
        <w:t xml:space="preserve"> &lt;&lt; דובר_המשך &gt;&gt;</w:t>
      </w:r>
      <w:r>
        <w:rPr>
          <w:rtl/>
        </w:rPr>
        <w:t xml:space="preserve">  </w:t>
      </w:r>
      <w:bookmarkEnd w:id="16427"/>
    </w:p>
    <w:p w:rsidR="000172BA" w:rsidRDefault="000172BA" w:rsidP="00A6278C">
      <w:pPr>
        <w:rPr>
          <w:rtl/>
        </w:rPr>
      </w:pPr>
    </w:p>
    <w:p w:rsidR="000172BA" w:rsidRDefault="000172BA" w:rsidP="00504B57">
      <w:pPr>
        <w:rPr>
          <w:rtl/>
        </w:rPr>
      </w:pPr>
      <w:r>
        <w:rPr>
          <w:rFonts w:hint="cs"/>
          <w:rtl/>
        </w:rPr>
        <w:t xml:space="preserve">תכף נגיע לזה. </w:t>
      </w:r>
      <w:bookmarkStart w:id="16428" w:name="_ETM_Q28_213180"/>
      <w:bookmarkEnd w:id="16428"/>
    </w:p>
    <w:p w:rsidR="000172BA" w:rsidRDefault="000172BA" w:rsidP="00504B57">
      <w:pPr>
        <w:rPr>
          <w:rtl/>
        </w:rPr>
      </w:pPr>
      <w:bookmarkStart w:id="16429" w:name="_ETM_Q28_214000"/>
      <w:bookmarkEnd w:id="16429"/>
    </w:p>
    <w:p w:rsidR="000172BA" w:rsidRDefault="000172BA" w:rsidP="00C26E1C">
      <w:pPr>
        <w:rPr>
          <w:rtl/>
        </w:rPr>
      </w:pPr>
      <w:bookmarkStart w:id="16430" w:name="_ETM_Q28_215000"/>
      <w:bookmarkEnd w:id="16430"/>
      <w:r>
        <w:rPr>
          <w:rtl/>
        </w:rPr>
        <w:t xml:space="preserve">אני </w:t>
      </w:r>
      <w:bookmarkStart w:id="16431" w:name="_ETM_Q28_213420"/>
      <w:bookmarkEnd w:id="16431"/>
      <w:r>
        <w:rPr>
          <w:rtl/>
        </w:rPr>
        <w:t xml:space="preserve">שמח </w:t>
      </w:r>
      <w:bookmarkStart w:id="16432" w:name="_ETM_Q28_213750"/>
      <w:bookmarkEnd w:id="16432"/>
      <w:r>
        <w:rPr>
          <w:rtl/>
        </w:rPr>
        <w:t xml:space="preserve">שאת </w:t>
      </w:r>
      <w:bookmarkStart w:id="16433" w:name="_ETM_Q28_214020"/>
      <w:bookmarkEnd w:id="16433"/>
      <w:r>
        <w:rPr>
          <w:rtl/>
        </w:rPr>
        <w:t>מודה</w:t>
      </w:r>
      <w:r>
        <w:rPr>
          <w:rFonts w:hint="cs"/>
          <w:rtl/>
        </w:rPr>
        <w:t>,</w:t>
      </w:r>
      <w:r>
        <w:rPr>
          <w:rtl/>
        </w:rPr>
        <w:t xml:space="preserve"> </w:t>
      </w:r>
      <w:bookmarkStart w:id="16434" w:name="_ETM_Q28_214440"/>
      <w:bookmarkEnd w:id="16434"/>
      <w:r>
        <w:rPr>
          <w:rtl/>
        </w:rPr>
        <w:t xml:space="preserve">עידית </w:t>
      </w:r>
      <w:bookmarkStart w:id="16435" w:name="_ETM_Q28_214710"/>
      <w:bookmarkEnd w:id="16435"/>
      <w:r>
        <w:rPr>
          <w:rtl/>
        </w:rPr>
        <w:t>סילמן</w:t>
      </w:r>
      <w:r>
        <w:rPr>
          <w:rFonts w:hint="cs"/>
          <w:rtl/>
        </w:rPr>
        <w:t>,</w:t>
      </w:r>
      <w:r>
        <w:rPr>
          <w:rtl/>
        </w:rPr>
        <w:t xml:space="preserve"> </w:t>
      </w:r>
      <w:bookmarkStart w:id="16436" w:name="_ETM_Q28_215100"/>
      <w:bookmarkEnd w:id="16436"/>
      <w:r>
        <w:rPr>
          <w:rtl/>
        </w:rPr>
        <w:t xml:space="preserve">שהנושא </w:t>
      </w:r>
      <w:bookmarkStart w:id="16437" w:name="_ETM_Q28_215610"/>
      <w:bookmarkEnd w:id="16437"/>
      <w:r>
        <w:rPr>
          <w:rtl/>
        </w:rPr>
        <w:t xml:space="preserve">של </w:t>
      </w:r>
      <w:bookmarkStart w:id="16438" w:name="_ETM_Q28_215790"/>
      <w:bookmarkEnd w:id="16438"/>
      <w:r>
        <w:rPr>
          <w:rtl/>
        </w:rPr>
        <w:t>קצ</w:t>
      </w:r>
      <w:r>
        <w:rPr>
          <w:rFonts w:hint="cs"/>
          <w:rtl/>
        </w:rPr>
        <w:t>א"א</w:t>
      </w:r>
      <w:r>
        <w:rPr>
          <w:rtl/>
        </w:rPr>
        <w:t xml:space="preserve"> </w:t>
      </w:r>
      <w:bookmarkStart w:id="16439" w:name="_ETM_Q28_216120"/>
      <w:bookmarkEnd w:id="16439"/>
      <w:r>
        <w:rPr>
          <w:rtl/>
        </w:rPr>
        <w:t xml:space="preserve">לא </w:t>
      </w:r>
      <w:bookmarkStart w:id="16440" w:name="_ETM_Q28_216239"/>
      <w:bookmarkEnd w:id="16440"/>
      <w:r>
        <w:rPr>
          <w:rtl/>
        </w:rPr>
        <w:t xml:space="preserve">מעניין </w:t>
      </w:r>
      <w:bookmarkStart w:id="16441" w:name="_ETM_Q28_216659"/>
      <w:bookmarkEnd w:id="16441"/>
      <w:r>
        <w:rPr>
          <w:rtl/>
        </w:rPr>
        <w:t>אותך</w:t>
      </w:r>
      <w:r>
        <w:rPr>
          <w:rFonts w:hint="cs"/>
          <w:rtl/>
        </w:rPr>
        <w:t>.</w:t>
      </w:r>
      <w:r>
        <w:rPr>
          <w:rtl/>
        </w:rPr>
        <w:t xml:space="preserve"> </w:t>
      </w:r>
      <w:bookmarkStart w:id="16442" w:name="_ETM_Q28_217320"/>
      <w:bookmarkEnd w:id="16442"/>
      <w:r>
        <w:rPr>
          <w:rtl/>
        </w:rPr>
        <w:t xml:space="preserve">זה </w:t>
      </w:r>
      <w:bookmarkStart w:id="16443" w:name="_ETM_Q28_217530"/>
      <w:bookmarkEnd w:id="16443"/>
      <w:r>
        <w:rPr>
          <w:rtl/>
        </w:rPr>
        <w:t xml:space="preserve">עבר </w:t>
      </w:r>
      <w:bookmarkStart w:id="16444" w:name="_ETM_Q28_217829"/>
      <w:bookmarkEnd w:id="16444"/>
      <w:r>
        <w:rPr>
          <w:rFonts w:hint="cs"/>
          <w:rtl/>
        </w:rPr>
        <w:t>מ</w:t>
      </w:r>
      <w:r>
        <w:rPr>
          <w:rtl/>
        </w:rPr>
        <w:t xml:space="preserve">על </w:t>
      </w:r>
      <w:bookmarkStart w:id="16445" w:name="_ETM_Q28_217949"/>
      <w:bookmarkEnd w:id="16445"/>
      <w:r>
        <w:rPr>
          <w:rtl/>
        </w:rPr>
        <w:t xml:space="preserve">הראש </w:t>
      </w:r>
      <w:bookmarkStart w:id="16446" w:name="_ETM_Q28_218220"/>
      <w:bookmarkEnd w:id="16446"/>
      <w:r>
        <w:rPr>
          <w:rtl/>
        </w:rPr>
        <w:t>שלך</w:t>
      </w:r>
      <w:r>
        <w:rPr>
          <w:rFonts w:hint="cs"/>
          <w:rtl/>
        </w:rPr>
        <w:t>.</w:t>
      </w:r>
      <w:r>
        <w:rPr>
          <w:rtl/>
        </w:rPr>
        <w:t xml:space="preserve"> </w:t>
      </w:r>
      <w:bookmarkStart w:id="16447" w:name="_ETM_Q28_219239"/>
      <w:bookmarkEnd w:id="16447"/>
      <w:r>
        <w:rPr>
          <w:rtl/>
        </w:rPr>
        <w:t xml:space="preserve">את </w:t>
      </w:r>
      <w:bookmarkStart w:id="16448" w:name="_ETM_Q28_219360"/>
      <w:bookmarkEnd w:id="16448"/>
      <w:r>
        <w:rPr>
          <w:rtl/>
        </w:rPr>
        <w:t xml:space="preserve">יכולה </w:t>
      </w:r>
      <w:bookmarkStart w:id="16449" w:name="_ETM_Q28_219690"/>
      <w:bookmarkEnd w:id="16449"/>
      <w:r>
        <w:rPr>
          <w:rtl/>
        </w:rPr>
        <w:t xml:space="preserve">לנופף </w:t>
      </w:r>
      <w:bookmarkStart w:id="16450" w:name="_ETM_Q28_220110"/>
      <w:bookmarkEnd w:id="16450"/>
      <w:r>
        <w:rPr>
          <w:rtl/>
        </w:rPr>
        <w:t>בשערותיי</w:t>
      </w:r>
      <w:r>
        <w:rPr>
          <w:rFonts w:hint="cs"/>
          <w:rtl/>
        </w:rPr>
        <w:t>ך,</w:t>
      </w:r>
      <w:r>
        <w:rPr>
          <w:rtl/>
        </w:rPr>
        <w:t xml:space="preserve"> </w:t>
      </w:r>
      <w:bookmarkStart w:id="16451" w:name="_ETM_Q28_220949"/>
      <w:bookmarkEnd w:id="16451"/>
      <w:r>
        <w:rPr>
          <w:rtl/>
        </w:rPr>
        <w:t>בשערך</w:t>
      </w:r>
      <w:r>
        <w:rPr>
          <w:rFonts w:hint="cs"/>
          <w:rtl/>
        </w:rPr>
        <w:t>,</w:t>
      </w:r>
      <w:r>
        <w:rPr>
          <w:rtl/>
        </w:rPr>
        <w:t xml:space="preserve"> </w:t>
      </w:r>
      <w:bookmarkStart w:id="16452" w:name="_ETM_Q28_221489"/>
      <w:bookmarkEnd w:id="16452"/>
      <w:r>
        <w:rPr>
          <w:rtl/>
        </w:rPr>
        <w:t xml:space="preserve">כמה </w:t>
      </w:r>
      <w:bookmarkStart w:id="16453" w:name="_ETM_Q28_221790"/>
      <w:bookmarkEnd w:id="16453"/>
      <w:r>
        <w:rPr>
          <w:rtl/>
        </w:rPr>
        <w:t xml:space="preserve">שאת </w:t>
      </w:r>
      <w:bookmarkStart w:id="16454" w:name="_ETM_Q28_222090"/>
      <w:bookmarkEnd w:id="16454"/>
      <w:r>
        <w:rPr>
          <w:rtl/>
        </w:rPr>
        <w:t>רוצה</w:t>
      </w:r>
      <w:r w:rsidR="00C26E1C">
        <w:rPr>
          <w:rFonts w:hint="cs"/>
          <w:rtl/>
        </w:rPr>
        <w:t>.</w:t>
      </w:r>
      <w:r>
        <w:rPr>
          <w:rFonts w:hint="eastAsia"/>
          <w:rtl/>
        </w:rPr>
        <w:t xml:space="preserve"> </w:t>
      </w:r>
      <w:r>
        <w:rPr>
          <w:rFonts w:hint="cs"/>
          <w:rtl/>
        </w:rPr>
        <w:t>זה</w:t>
      </w:r>
      <w:bookmarkStart w:id="16455" w:name="_ETM_Q28_222899"/>
      <w:bookmarkEnd w:id="16455"/>
      <w:r>
        <w:rPr>
          <w:rFonts w:hint="cs"/>
          <w:rtl/>
        </w:rPr>
        <w:t xml:space="preserve"> ל</w:t>
      </w:r>
      <w:r>
        <w:rPr>
          <w:rtl/>
        </w:rPr>
        <w:t xml:space="preserve">א </w:t>
      </w:r>
      <w:bookmarkStart w:id="16456" w:name="_ETM_Q28_223260"/>
      <w:bookmarkEnd w:id="16456"/>
      <w:r>
        <w:rPr>
          <w:rFonts w:hint="cs"/>
          <w:rtl/>
        </w:rPr>
        <w:t>י</w:t>
      </w:r>
      <w:r>
        <w:rPr>
          <w:rtl/>
        </w:rPr>
        <w:t xml:space="preserve">שנה </w:t>
      </w:r>
      <w:bookmarkStart w:id="16457" w:name="_ETM_Q28_224070"/>
      <w:bookmarkEnd w:id="16457"/>
      <w:r>
        <w:rPr>
          <w:rtl/>
        </w:rPr>
        <w:t xml:space="preserve">את </w:t>
      </w:r>
      <w:bookmarkStart w:id="16458" w:name="_ETM_Q28_224280"/>
      <w:bookmarkEnd w:id="16458"/>
      <w:r>
        <w:rPr>
          <w:rtl/>
        </w:rPr>
        <w:t xml:space="preserve">העובדה </w:t>
      </w:r>
      <w:bookmarkStart w:id="16459" w:name="_ETM_Q28_224940"/>
      <w:bookmarkEnd w:id="16459"/>
      <w:r>
        <w:rPr>
          <w:rFonts w:hint="cs"/>
          <w:rtl/>
        </w:rPr>
        <w:t>ה</w:t>
      </w:r>
      <w:r>
        <w:rPr>
          <w:rtl/>
        </w:rPr>
        <w:t xml:space="preserve">מרה </w:t>
      </w:r>
      <w:bookmarkStart w:id="16460" w:name="_ETM_Q28_225600"/>
      <w:bookmarkEnd w:id="16460"/>
      <w:r>
        <w:rPr>
          <w:rtl/>
        </w:rPr>
        <w:t xml:space="preserve">שההחלטה </w:t>
      </w:r>
      <w:bookmarkStart w:id="16461" w:name="_ETM_Q28_226079"/>
      <w:bookmarkEnd w:id="16461"/>
      <w:r>
        <w:rPr>
          <w:rtl/>
        </w:rPr>
        <w:t xml:space="preserve">הזאת </w:t>
      </w:r>
      <w:bookmarkStart w:id="16462" w:name="_ETM_Q28_226290"/>
      <w:bookmarkEnd w:id="16462"/>
      <w:r>
        <w:rPr>
          <w:rtl/>
        </w:rPr>
        <w:t xml:space="preserve">גומרת </w:t>
      </w:r>
      <w:bookmarkStart w:id="16463" w:name="_ETM_Q28_226769"/>
      <w:bookmarkEnd w:id="16463"/>
      <w:r>
        <w:rPr>
          <w:rtl/>
        </w:rPr>
        <w:t>על</w:t>
      </w:r>
      <w:r>
        <w:rPr>
          <w:rFonts w:hint="cs"/>
          <w:rtl/>
        </w:rPr>
        <w:t xml:space="preserve"> העיר איל</w:t>
      </w:r>
      <w:bookmarkStart w:id="16464" w:name="_ETM_Q28_225000"/>
      <w:bookmarkEnd w:id="16464"/>
      <w:r>
        <w:rPr>
          <w:rFonts w:hint="cs"/>
          <w:rtl/>
        </w:rPr>
        <w:t xml:space="preserve">ת, על </w:t>
      </w:r>
      <w:bookmarkStart w:id="16465" w:name="_ETM_Q28_227040"/>
      <w:bookmarkStart w:id="16466" w:name="_ETM_Q28_227579"/>
      <w:bookmarkEnd w:id="16465"/>
      <w:bookmarkEnd w:id="16466"/>
      <w:r>
        <w:rPr>
          <w:rFonts w:hint="cs"/>
          <w:rtl/>
        </w:rPr>
        <w:t>ה</w:t>
      </w:r>
      <w:r>
        <w:rPr>
          <w:rtl/>
        </w:rPr>
        <w:t xml:space="preserve">בריאות </w:t>
      </w:r>
      <w:bookmarkStart w:id="16467" w:name="_ETM_Q28_227970"/>
      <w:bookmarkEnd w:id="16467"/>
      <w:r>
        <w:rPr>
          <w:rtl/>
        </w:rPr>
        <w:t xml:space="preserve">של </w:t>
      </w:r>
      <w:bookmarkStart w:id="16468" w:name="_ETM_Q28_228120"/>
      <w:bookmarkEnd w:id="16468"/>
      <w:r>
        <w:rPr>
          <w:rtl/>
        </w:rPr>
        <w:t>התושבים</w:t>
      </w:r>
      <w:r>
        <w:rPr>
          <w:rFonts w:hint="cs"/>
          <w:rtl/>
        </w:rPr>
        <w:t>,</w:t>
      </w:r>
      <w:r>
        <w:rPr>
          <w:rtl/>
        </w:rPr>
        <w:t xml:space="preserve"> </w:t>
      </w:r>
      <w:bookmarkStart w:id="16469" w:name="_ETM_Q28_228600"/>
      <w:bookmarkEnd w:id="16469"/>
      <w:r>
        <w:rPr>
          <w:rtl/>
        </w:rPr>
        <w:t xml:space="preserve">על </w:t>
      </w:r>
      <w:bookmarkStart w:id="16470" w:name="_ETM_Q28_228720"/>
      <w:bookmarkEnd w:id="16470"/>
      <w:r>
        <w:rPr>
          <w:rtl/>
        </w:rPr>
        <w:t>הכלכלה</w:t>
      </w:r>
      <w:r>
        <w:rPr>
          <w:rFonts w:hint="cs"/>
          <w:rtl/>
        </w:rPr>
        <w:t>,</w:t>
      </w:r>
      <w:r>
        <w:rPr>
          <w:rtl/>
        </w:rPr>
        <w:t xml:space="preserve"> </w:t>
      </w:r>
      <w:bookmarkStart w:id="16471" w:name="_ETM_Q28_229199"/>
      <w:bookmarkEnd w:id="16471"/>
      <w:r>
        <w:rPr>
          <w:rtl/>
        </w:rPr>
        <w:t xml:space="preserve">על </w:t>
      </w:r>
      <w:bookmarkStart w:id="16472" w:name="_ETM_Q28_229290"/>
      <w:bookmarkEnd w:id="16472"/>
      <w:r>
        <w:rPr>
          <w:rtl/>
        </w:rPr>
        <w:t>הפרנסה</w:t>
      </w:r>
      <w:r>
        <w:rPr>
          <w:rFonts w:hint="cs"/>
          <w:rtl/>
        </w:rPr>
        <w:t>.</w:t>
      </w:r>
      <w:r>
        <w:rPr>
          <w:rtl/>
        </w:rPr>
        <w:t xml:space="preserve"> </w:t>
      </w:r>
      <w:bookmarkStart w:id="16473" w:name="_ETM_Q28_230460"/>
      <w:bookmarkEnd w:id="16473"/>
      <w:r>
        <w:rPr>
          <w:rtl/>
        </w:rPr>
        <w:t xml:space="preserve">גם </w:t>
      </w:r>
      <w:bookmarkStart w:id="16474" w:name="_ETM_Q28_230790"/>
      <w:bookmarkEnd w:id="16474"/>
      <w:r>
        <w:rPr>
          <w:rtl/>
        </w:rPr>
        <w:t xml:space="preserve">את </w:t>
      </w:r>
      <w:bookmarkStart w:id="16475" w:name="_ETM_Q28_230940"/>
      <w:bookmarkEnd w:id="16475"/>
      <w:r>
        <w:rPr>
          <w:rtl/>
        </w:rPr>
        <w:t xml:space="preserve">וגם </w:t>
      </w:r>
      <w:bookmarkStart w:id="16476" w:name="_ETM_Q28_231300"/>
      <w:bookmarkEnd w:id="16476"/>
      <w:r>
        <w:rPr>
          <w:rtl/>
        </w:rPr>
        <w:t xml:space="preserve">אני </w:t>
      </w:r>
      <w:bookmarkStart w:id="16477" w:name="_ETM_Q28_231479"/>
      <w:bookmarkEnd w:id="16477"/>
      <w:r>
        <w:rPr>
          <w:rtl/>
        </w:rPr>
        <w:t xml:space="preserve">יודעים </w:t>
      </w:r>
      <w:bookmarkStart w:id="16478" w:name="_ETM_Q28_231899"/>
      <w:bookmarkEnd w:id="16478"/>
      <w:r>
        <w:rPr>
          <w:rtl/>
        </w:rPr>
        <w:t>ש</w:t>
      </w:r>
      <w:r>
        <w:rPr>
          <w:rFonts w:hint="cs"/>
          <w:rtl/>
        </w:rPr>
        <w:t>א</w:t>
      </w:r>
      <w:r>
        <w:rPr>
          <w:rtl/>
        </w:rPr>
        <w:t xml:space="preserve">ם </w:t>
      </w:r>
      <w:bookmarkStart w:id="16479" w:name="_ETM_Q28_232170"/>
      <w:bookmarkEnd w:id="16479"/>
      <w:r>
        <w:rPr>
          <w:rtl/>
        </w:rPr>
        <w:t>דלי</w:t>
      </w:r>
      <w:bookmarkStart w:id="16480" w:name="_ETM_Q28_232409"/>
      <w:bookmarkEnd w:id="16480"/>
      <w:r>
        <w:rPr>
          <w:rtl/>
        </w:rPr>
        <w:t>פונ</w:t>
      </w:r>
      <w:bookmarkStart w:id="16481" w:name="_ETM_Q28_232890"/>
      <w:bookmarkEnd w:id="16481"/>
      <w:r>
        <w:rPr>
          <w:rtl/>
        </w:rPr>
        <w:t xml:space="preserve">ת </w:t>
      </w:r>
      <w:bookmarkStart w:id="16482" w:name="_ETM_Q28_233010"/>
      <w:bookmarkEnd w:id="16482"/>
      <w:r>
        <w:rPr>
          <w:rtl/>
        </w:rPr>
        <w:t xml:space="preserve">קטנה </w:t>
      </w:r>
      <w:bookmarkStart w:id="16483" w:name="_ETM_Q28_234000"/>
      <w:bookmarkEnd w:id="16483"/>
      <w:r>
        <w:rPr>
          <w:rtl/>
        </w:rPr>
        <w:t>קור</w:t>
      </w:r>
      <w:r>
        <w:rPr>
          <w:rFonts w:hint="cs"/>
          <w:rtl/>
        </w:rPr>
        <w:t>ית</w:t>
      </w:r>
      <w:r>
        <w:rPr>
          <w:rtl/>
        </w:rPr>
        <w:t xml:space="preserve"> </w:t>
      </w:r>
      <w:bookmarkStart w:id="16484" w:name="_ETM_Q28_234390"/>
      <w:bookmarkEnd w:id="16484"/>
      <w:r>
        <w:rPr>
          <w:rtl/>
        </w:rPr>
        <w:t xml:space="preserve">במפרץ </w:t>
      </w:r>
      <w:bookmarkStart w:id="16485" w:name="_ETM_Q28_234960"/>
      <w:bookmarkEnd w:id="16485"/>
      <w:r>
        <w:rPr>
          <w:rtl/>
        </w:rPr>
        <w:t>אילת</w:t>
      </w:r>
      <w:r>
        <w:rPr>
          <w:rFonts w:hint="cs"/>
          <w:rtl/>
        </w:rPr>
        <w:t>,</w:t>
      </w:r>
      <w:r>
        <w:rPr>
          <w:rtl/>
        </w:rPr>
        <w:t xml:space="preserve"> </w:t>
      </w:r>
      <w:bookmarkStart w:id="16486" w:name="_ETM_Q28_235649"/>
      <w:bookmarkEnd w:id="16486"/>
      <w:r>
        <w:rPr>
          <w:rtl/>
        </w:rPr>
        <w:t xml:space="preserve">זה </w:t>
      </w:r>
      <w:bookmarkStart w:id="16487" w:name="_ETM_Q28_235860"/>
      <w:bookmarkEnd w:id="16487"/>
      <w:r>
        <w:rPr>
          <w:rtl/>
        </w:rPr>
        <w:t xml:space="preserve">גומר </w:t>
      </w:r>
      <w:bookmarkStart w:id="16488" w:name="_ETM_Q28_236280"/>
      <w:bookmarkEnd w:id="16488"/>
      <w:r>
        <w:rPr>
          <w:rtl/>
        </w:rPr>
        <w:t xml:space="preserve">על </w:t>
      </w:r>
      <w:bookmarkStart w:id="16489" w:name="_ETM_Q28_236399"/>
      <w:bookmarkEnd w:id="16489"/>
      <w:r>
        <w:rPr>
          <w:rtl/>
        </w:rPr>
        <w:t>העיר</w:t>
      </w:r>
      <w:r>
        <w:rPr>
          <w:rFonts w:hint="cs"/>
          <w:rtl/>
        </w:rPr>
        <w:t>, זה</w:t>
      </w:r>
      <w:bookmarkStart w:id="16490" w:name="_ETM_Q28_236970"/>
      <w:bookmarkEnd w:id="16490"/>
      <w:r>
        <w:rPr>
          <w:rFonts w:hint="cs"/>
          <w:rtl/>
        </w:rPr>
        <w:t xml:space="preserve"> </w:t>
      </w:r>
      <w:r>
        <w:rPr>
          <w:rtl/>
        </w:rPr>
        <w:t xml:space="preserve">גומר </w:t>
      </w:r>
      <w:bookmarkStart w:id="16491" w:name="_ETM_Q28_237449"/>
      <w:bookmarkEnd w:id="16491"/>
      <w:r>
        <w:rPr>
          <w:rtl/>
        </w:rPr>
        <w:t xml:space="preserve">על </w:t>
      </w:r>
      <w:bookmarkStart w:id="16492" w:name="_ETM_Q28_237540"/>
      <w:bookmarkEnd w:id="16492"/>
      <w:r>
        <w:rPr>
          <w:rtl/>
        </w:rPr>
        <w:t>המלונות</w:t>
      </w:r>
      <w:r>
        <w:rPr>
          <w:rFonts w:hint="cs"/>
          <w:rtl/>
        </w:rPr>
        <w:t>,</w:t>
      </w:r>
      <w:r>
        <w:rPr>
          <w:rtl/>
        </w:rPr>
        <w:t xml:space="preserve"> </w:t>
      </w:r>
      <w:bookmarkStart w:id="16493" w:name="_ETM_Q28_237989"/>
      <w:bookmarkEnd w:id="16493"/>
      <w:r>
        <w:rPr>
          <w:rtl/>
        </w:rPr>
        <w:t xml:space="preserve">זה </w:t>
      </w:r>
      <w:bookmarkStart w:id="16494" w:name="_ETM_Q28_238110"/>
      <w:bookmarkEnd w:id="16494"/>
      <w:r>
        <w:rPr>
          <w:rtl/>
        </w:rPr>
        <w:t xml:space="preserve">גומר </w:t>
      </w:r>
      <w:bookmarkStart w:id="16495" w:name="_ETM_Q28_238680"/>
      <w:bookmarkEnd w:id="16495"/>
      <w:r>
        <w:rPr>
          <w:rtl/>
        </w:rPr>
        <w:t xml:space="preserve">על </w:t>
      </w:r>
      <w:bookmarkStart w:id="16496" w:name="_ETM_Q28_238860"/>
      <w:bookmarkEnd w:id="16496"/>
      <w:r>
        <w:rPr>
          <w:rtl/>
        </w:rPr>
        <w:t xml:space="preserve">כל </w:t>
      </w:r>
      <w:bookmarkStart w:id="16497" w:name="_ETM_Q28_239129"/>
      <w:bookmarkEnd w:id="16497"/>
      <w:r>
        <w:rPr>
          <w:rtl/>
        </w:rPr>
        <w:t xml:space="preserve">אתרי </w:t>
      </w:r>
      <w:bookmarkStart w:id="16498" w:name="_ETM_Q28_239460"/>
      <w:bookmarkEnd w:id="16498"/>
      <w:r>
        <w:rPr>
          <w:rtl/>
        </w:rPr>
        <w:t>התיירות</w:t>
      </w:r>
      <w:r>
        <w:rPr>
          <w:rFonts w:hint="cs"/>
          <w:rtl/>
        </w:rPr>
        <w:t>.</w:t>
      </w:r>
      <w:r>
        <w:rPr>
          <w:rtl/>
        </w:rPr>
        <w:t xml:space="preserve"> </w:t>
      </w:r>
      <w:bookmarkStart w:id="16499" w:name="_ETM_Q28_240340"/>
      <w:bookmarkEnd w:id="16499"/>
      <w:r>
        <w:rPr>
          <w:rtl/>
        </w:rPr>
        <w:t xml:space="preserve">זה </w:t>
      </w:r>
      <w:bookmarkStart w:id="16500" w:name="_ETM_Q28_240579"/>
      <w:bookmarkEnd w:id="16500"/>
      <w:r>
        <w:rPr>
          <w:rtl/>
        </w:rPr>
        <w:t xml:space="preserve">סוגר </w:t>
      </w:r>
      <w:bookmarkStart w:id="16501" w:name="_ETM_Q28_241030"/>
      <w:bookmarkEnd w:id="16501"/>
      <w:r>
        <w:rPr>
          <w:rtl/>
        </w:rPr>
        <w:t xml:space="preserve">את </w:t>
      </w:r>
      <w:bookmarkStart w:id="16502" w:name="_ETM_Q28_241180"/>
      <w:bookmarkEnd w:id="16502"/>
      <w:r>
        <w:rPr>
          <w:rtl/>
        </w:rPr>
        <w:t>העיר</w:t>
      </w:r>
      <w:r w:rsidR="00C26E1C">
        <w:rPr>
          <w:rFonts w:hint="cs"/>
          <w:rtl/>
        </w:rPr>
        <w:t>,</w:t>
      </w:r>
      <w:r>
        <w:rPr>
          <w:rFonts w:hint="cs"/>
          <w:rtl/>
        </w:rPr>
        <w:t xml:space="preserve"> העיר </w:t>
      </w:r>
      <w:bookmarkStart w:id="16503" w:name="_ETM_Q28_241570"/>
      <w:bookmarkEnd w:id="16503"/>
      <w:r>
        <w:rPr>
          <w:rtl/>
        </w:rPr>
        <w:t xml:space="preserve">זאת </w:t>
      </w:r>
      <w:bookmarkStart w:id="16504" w:name="_ETM_Q28_241750"/>
      <w:bookmarkEnd w:id="16504"/>
      <w:r>
        <w:rPr>
          <w:rtl/>
        </w:rPr>
        <w:t>הול</w:t>
      </w:r>
      <w:r>
        <w:rPr>
          <w:rFonts w:hint="cs"/>
          <w:rtl/>
        </w:rPr>
        <w:t>כת</w:t>
      </w:r>
      <w:r>
        <w:rPr>
          <w:rtl/>
        </w:rPr>
        <w:t xml:space="preserve"> </w:t>
      </w:r>
      <w:bookmarkStart w:id="16505" w:name="_ETM_Q28_241960"/>
      <w:bookmarkEnd w:id="16505"/>
      <w:r>
        <w:rPr>
          <w:rtl/>
        </w:rPr>
        <w:t xml:space="preserve">להפוך </w:t>
      </w:r>
      <w:bookmarkStart w:id="16506" w:name="_ETM_Q28_242290"/>
      <w:bookmarkEnd w:id="16506"/>
      <w:r>
        <w:rPr>
          <w:rtl/>
        </w:rPr>
        <w:t xml:space="preserve">להיות </w:t>
      </w:r>
      <w:bookmarkStart w:id="16507" w:name="_ETM_Q28_242500"/>
      <w:bookmarkEnd w:id="16507"/>
      <w:r>
        <w:rPr>
          <w:rtl/>
        </w:rPr>
        <w:t xml:space="preserve">עיר </w:t>
      </w:r>
      <w:bookmarkStart w:id="16508" w:name="_ETM_Q28_242620"/>
      <w:bookmarkEnd w:id="16508"/>
      <w:r>
        <w:rPr>
          <w:rtl/>
        </w:rPr>
        <w:t>רפאים</w:t>
      </w:r>
      <w:r>
        <w:rPr>
          <w:rFonts w:hint="cs"/>
          <w:rtl/>
        </w:rPr>
        <w:t>,</w:t>
      </w:r>
      <w:r>
        <w:rPr>
          <w:rtl/>
        </w:rPr>
        <w:t xml:space="preserve"> </w:t>
      </w:r>
      <w:bookmarkStart w:id="16509" w:name="_ETM_Q28_243340"/>
      <w:bookmarkEnd w:id="16509"/>
      <w:r>
        <w:rPr>
          <w:rtl/>
        </w:rPr>
        <w:t xml:space="preserve">וזה </w:t>
      </w:r>
      <w:bookmarkStart w:id="16510" w:name="_ETM_Q28_243640"/>
      <w:bookmarkEnd w:id="16510"/>
      <w:r>
        <w:rPr>
          <w:rtl/>
        </w:rPr>
        <w:t xml:space="preserve">עבר </w:t>
      </w:r>
      <w:bookmarkStart w:id="16511" w:name="_ETM_Q28_244000"/>
      <w:bookmarkEnd w:id="16511"/>
      <w:r>
        <w:rPr>
          <w:rFonts w:hint="cs"/>
          <w:rtl/>
        </w:rPr>
        <w:t>מ</w:t>
      </w:r>
      <w:r>
        <w:rPr>
          <w:rtl/>
        </w:rPr>
        <w:t xml:space="preserve">על </w:t>
      </w:r>
      <w:bookmarkStart w:id="16512" w:name="_ETM_Q28_244090"/>
      <w:bookmarkEnd w:id="16512"/>
      <w:r>
        <w:rPr>
          <w:rtl/>
        </w:rPr>
        <w:t xml:space="preserve">הראש </w:t>
      </w:r>
      <w:bookmarkStart w:id="16513" w:name="_ETM_Q28_244360"/>
      <w:bookmarkEnd w:id="16513"/>
      <w:r>
        <w:rPr>
          <w:rtl/>
        </w:rPr>
        <w:t>שלך</w:t>
      </w:r>
      <w:r>
        <w:rPr>
          <w:rFonts w:hint="cs"/>
          <w:rtl/>
        </w:rPr>
        <w:t>.</w:t>
      </w:r>
    </w:p>
    <w:p w:rsidR="000172BA" w:rsidRDefault="000172BA" w:rsidP="00504B57">
      <w:pPr>
        <w:rPr>
          <w:rtl/>
        </w:rPr>
      </w:pPr>
    </w:p>
    <w:p w:rsidR="000172BA" w:rsidRDefault="000172BA" w:rsidP="00504B57">
      <w:pPr>
        <w:rPr>
          <w:rtl/>
        </w:rPr>
      </w:pPr>
      <w:bookmarkStart w:id="16514" w:name="_ETM_Q28_247000"/>
      <w:bookmarkStart w:id="16515" w:name="_ETM_Q28_245670"/>
      <w:bookmarkEnd w:id="16514"/>
      <w:bookmarkEnd w:id="16515"/>
      <w:r>
        <w:rPr>
          <w:rtl/>
        </w:rPr>
        <w:t xml:space="preserve">למה </w:t>
      </w:r>
      <w:bookmarkStart w:id="16516" w:name="_ETM_Q28_246060"/>
      <w:bookmarkEnd w:id="16516"/>
      <w:r>
        <w:rPr>
          <w:rtl/>
        </w:rPr>
        <w:t xml:space="preserve">את </w:t>
      </w:r>
      <w:bookmarkStart w:id="16517" w:name="_ETM_Q28_246150"/>
      <w:bookmarkEnd w:id="16517"/>
      <w:r>
        <w:rPr>
          <w:rtl/>
        </w:rPr>
        <w:t xml:space="preserve">כל </w:t>
      </w:r>
      <w:bookmarkStart w:id="16518" w:name="_ETM_Q28_246360"/>
      <w:bookmarkEnd w:id="16518"/>
      <w:r>
        <w:rPr>
          <w:rtl/>
        </w:rPr>
        <w:t xml:space="preserve">כך </w:t>
      </w:r>
      <w:bookmarkStart w:id="16519" w:name="_ETM_Q28_246509"/>
      <w:bookmarkEnd w:id="16519"/>
      <w:r>
        <w:rPr>
          <w:rtl/>
        </w:rPr>
        <w:t>גרועה</w:t>
      </w:r>
      <w:r>
        <w:rPr>
          <w:rFonts w:hint="cs"/>
          <w:rtl/>
        </w:rPr>
        <w:t>?</w:t>
      </w:r>
      <w:r>
        <w:rPr>
          <w:rtl/>
        </w:rPr>
        <w:t xml:space="preserve"> </w:t>
      </w:r>
      <w:bookmarkStart w:id="16520" w:name="_ETM_Q28_247189"/>
      <w:bookmarkEnd w:id="16520"/>
      <w:r>
        <w:rPr>
          <w:rtl/>
        </w:rPr>
        <w:t xml:space="preserve">כי </w:t>
      </w:r>
      <w:bookmarkStart w:id="16521" w:name="_ETM_Q28_247459"/>
      <w:bookmarkEnd w:id="16521"/>
      <w:r>
        <w:rPr>
          <w:rtl/>
        </w:rPr>
        <w:t xml:space="preserve">זה </w:t>
      </w:r>
      <w:bookmarkStart w:id="16522" w:name="_ETM_Q28_247639"/>
      <w:bookmarkEnd w:id="16522"/>
      <w:r>
        <w:rPr>
          <w:rtl/>
        </w:rPr>
        <w:t xml:space="preserve">לא </w:t>
      </w:r>
      <w:bookmarkStart w:id="16523" w:name="_ETM_Q28_248060"/>
      <w:bookmarkEnd w:id="16523"/>
      <w:r>
        <w:rPr>
          <w:rtl/>
        </w:rPr>
        <w:t xml:space="preserve">היה </w:t>
      </w:r>
      <w:bookmarkStart w:id="16524" w:name="_ETM_Q28_248329"/>
      <w:bookmarkEnd w:id="16524"/>
      <w:r>
        <w:rPr>
          <w:rtl/>
        </w:rPr>
        <w:t xml:space="preserve">עובר </w:t>
      </w:r>
      <w:bookmarkStart w:id="16525" w:name="_ETM_Q28_248810"/>
      <w:bookmarkEnd w:id="16525"/>
      <w:r>
        <w:rPr>
          <w:rtl/>
        </w:rPr>
        <w:t xml:space="preserve">בזמן </w:t>
      </w:r>
      <w:bookmarkStart w:id="16526" w:name="_ETM_Q28_249799"/>
      <w:bookmarkEnd w:id="16526"/>
      <w:r>
        <w:rPr>
          <w:rtl/>
        </w:rPr>
        <w:t xml:space="preserve">שגילה </w:t>
      </w:r>
      <w:bookmarkStart w:id="16527" w:name="_ETM_Q28_251130"/>
      <w:bookmarkEnd w:id="16527"/>
      <w:r>
        <w:rPr>
          <w:rtl/>
        </w:rPr>
        <w:t xml:space="preserve">גמליאל </w:t>
      </w:r>
      <w:bookmarkStart w:id="16528" w:name="_ETM_Q28_251550"/>
      <w:bookmarkEnd w:id="16528"/>
      <w:r>
        <w:rPr>
          <w:rtl/>
        </w:rPr>
        <w:t>הייתה</w:t>
      </w:r>
      <w:r>
        <w:rPr>
          <w:rFonts w:hint="cs"/>
          <w:rtl/>
        </w:rPr>
        <w:t xml:space="preserve"> השרה</w:t>
      </w:r>
      <w:bookmarkStart w:id="16529" w:name="_ETM_Q28_251729"/>
      <w:bookmarkEnd w:id="16529"/>
      <w:r>
        <w:rPr>
          <w:rtl/>
        </w:rPr>
        <w:t xml:space="preserve"> </w:t>
      </w:r>
      <w:bookmarkStart w:id="16530" w:name="_ETM_Q28_252030"/>
      <w:bookmarkEnd w:id="16530"/>
      <w:r>
        <w:rPr>
          <w:rtl/>
        </w:rPr>
        <w:t xml:space="preserve">להגנת </w:t>
      </w:r>
      <w:bookmarkStart w:id="16531" w:name="_ETM_Q28_252420"/>
      <w:bookmarkEnd w:id="16531"/>
      <w:r>
        <w:rPr>
          <w:rFonts w:hint="cs"/>
          <w:rtl/>
        </w:rPr>
        <w:t>ה</w:t>
      </w:r>
      <w:r>
        <w:rPr>
          <w:rtl/>
        </w:rPr>
        <w:t>סביבה</w:t>
      </w:r>
      <w:r>
        <w:rPr>
          <w:rFonts w:hint="cs"/>
          <w:rtl/>
        </w:rPr>
        <w:t>.</w:t>
      </w:r>
      <w:r>
        <w:rPr>
          <w:rtl/>
        </w:rPr>
        <w:t xml:space="preserve"> </w:t>
      </w:r>
      <w:bookmarkStart w:id="16532" w:name="_ETM_Q28_252690"/>
      <w:bookmarkEnd w:id="16532"/>
      <w:r>
        <w:rPr>
          <w:rtl/>
        </w:rPr>
        <w:t xml:space="preserve">זה </w:t>
      </w:r>
      <w:bookmarkStart w:id="16533" w:name="_ETM_Q28_252810"/>
      <w:bookmarkEnd w:id="16533"/>
      <w:r>
        <w:rPr>
          <w:rtl/>
        </w:rPr>
        <w:t xml:space="preserve">בחיים </w:t>
      </w:r>
      <w:bookmarkStart w:id="16534" w:name="_ETM_Q28_253260"/>
      <w:bookmarkEnd w:id="16534"/>
      <w:r>
        <w:rPr>
          <w:rtl/>
        </w:rPr>
        <w:t xml:space="preserve">לא </w:t>
      </w:r>
      <w:bookmarkStart w:id="16535" w:name="_ETM_Q28_253350"/>
      <w:bookmarkEnd w:id="16535"/>
      <w:r>
        <w:rPr>
          <w:rtl/>
        </w:rPr>
        <w:t xml:space="preserve">היה </w:t>
      </w:r>
      <w:bookmarkStart w:id="16536" w:name="_ETM_Q28_253530"/>
      <w:bookmarkEnd w:id="16536"/>
      <w:r>
        <w:rPr>
          <w:rtl/>
        </w:rPr>
        <w:t xml:space="preserve">עובר </w:t>
      </w:r>
      <w:bookmarkStart w:id="16537" w:name="_ETM_Q28_253860"/>
      <w:bookmarkEnd w:id="16537"/>
      <w:r>
        <w:rPr>
          <w:rtl/>
        </w:rPr>
        <w:t xml:space="preserve">על </w:t>
      </w:r>
      <w:bookmarkStart w:id="16538" w:name="_ETM_Q28_253950"/>
      <w:bookmarkEnd w:id="16538"/>
      <w:r>
        <w:rPr>
          <w:rtl/>
        </w:rPr>
        <w:t xml:space="preserve">הראש </w:t>
      </w:r>
      <w:bookmarkStart w:id="16539" w:name="_ETM_Q28_254459"/>
      <w:bookmarkEnd w:id="16539"/>
      <w:r>
        <w:rPr>
          <w:rtl/>
        </w:rPr>
        <w:t xml:space="preserve">של </w:t>
      </w:r>
      <w:bookmarkStart w:id="16540" w:name="_ETM_Q28_254670"/>
      <w:bookmarkEnd w:id="16540"/>
      <w:r>
        <w:rPr>
          <w:rtl/>
        </w:rPr>
        <w:t>ז</w:t>
      </w:r>
      <w:r>
        <w:rPr>
          <w:rFonts w:hint="cs"/>
          <w:rtl/>
        </w:rPr>
        <w:t>אב אלקין</w:t>
      </w:r>
      <w:bookmarkStart w:id="16541" w:name="_ETM_Q28_254880"/>
      <w:bookmarkStart w:id="16542" w:name="_ETM_Q28_255209"/>
      <w:bookmarkEnd w:id="16541"/>
      <w:bookmarkEnd w:id="16542"/>
      <w:r>
        <w:rPr>
          <w:rtl/>
        </w:rPr>
        <w:t xml:space="preserve"> </w:t>
      </w:r>
      <w:bookmarkStart w:id="16543" w:name="_ETM_Q28_255360"/>
      <w:bookmarkEnd w:id="16543"/>
      <w:r>
        <w:rPr>
          <w:rtl/>
        </w:rPr>
        <w:t xml:space="preserve">כשהוא </w:t>
      </w:r>
      <w:bookmarkStart w:id="16544" w:name="_ETM_Q28_255600"/>
      <w:bookmarkEnd w:id="16544"/>
      <w:r>
        <w:rPr>
          <w:rtl/>
        </w:rPr>
        <w:t xml:space="preserve">היה </w:t>
      </w:r>
      <w:bookmarkStart w:id="16545" w:name="_ETM_Q28_255750"/>
      <w:bookmarkEnd w:id="16545"/>
      <w:r>
        <w:rPr>
          <w:rtl/>
        </w:rPr>
        <w:t xml:space="preserve">השר </w:t>
      </w:r>
      <w:bookmarkStart w:id="16546" w:name="_ETM_Q28_255990"/>
      <w:bookmarkEnd w:id="16546"/>
      <w:r>
        <w:rPr>
          <w:rtl/>
        </w:rPr>
        <w:t xml:space="preserve">להגנת </w:t>
      </w:r>
      <w:bookmarkStart w:id="16547" w:name="_ETM_Q28_256350"/>
      <w:bookmarkEnd w:id="16547"/>
      <w:r>
        <w:rPr>
          <w:rtl/>
        </w:rPr>
        <w:t>הסביבה</w:t>
      </w:r>
      <w:r>
        <w:rPr>
          <w:rFonts w:hint="cs"/>
          <w:rtl/>
        </w:rPr>
        <w:t>.</w:t>
      </w:r>
      <w:r>
        <w:rPr>
          <w:rtl/>
        </w:rPr>
        <w:t xml:space="preserve"> </w:t>
      </w:r>
      <w:bookmarkStart w:id="16548" w:name="_ETM_Q28_256680"/>
      <w:bookmarkEnd w:id="16548"/>
      <w:r>
        <w:rPr>
          <w:rtl/>
        </w:rPr>
        <w:t xml:space="preserve">שניהם </w:t>
      </w:r>
      <w:bookmarkStart w:id="16549" w:name="_ETM_Q28_257310"/>
      <w:bookmarkEnd w:id="16549"/>
      <w:r>
        <w:rPr>
          <w:rtl/>
        </w:rPr>
        <w:t xml:space="preserve">שרים </w:t>
      </w:r>
      <w:bookmarkStart w:id="16550" w:name="_ETM_Q28_257670"/>
      <w:bookmarkEnd w:id="16550"/>
      <w:r>
        <w:rPr>
          <w:rtl/>
        </w:rPr>
        <w:t xml:space="preserve">מטעם </w:t>
      </w:r>
      <w:bookmarkStart w:id="16551" w:name="_ETM_Q28_258360"/>
      <w:bookmarkEnd w:id="16551"/>
      <w:r>
        <w:rPr>
          <w:rtl/>
        </w:rPr>
        <w:t xml:space="preserve">המפלגה </w:t>
      </w:r>
      <w:bookmarkStart w:id="16552" w:name="_ETM_Q28_258930"/>
      <w:bookmarkEnd w:id="16552"/>
      <w:r>
        <w:rPr>
          <w:rtl/>
        </w:rPr>
        <w:t>שלך</w:t>
      </w:r>
      <w:r>
        <w:rPr>
          <w:rFonts w:hint="cs"/>
          <w:rtl/>
        </w:rPr>
        <w:t>,</w:t>
      </w:r>
      <w:r>
        <w:rPr>
          <w:rtl/>
        </w:rPr>
        <w:t xml:space="preserve"> </w:t>
      </w:r>
      <w:bookmarkStart w:id="16553" w:name="_ETM_Q28_259290"/>
      <w:bookmarkEnd w:id="16553"/>
      <w:r>
        <w:rPr>
          <w:rtl/>
        </w:rPr>
        <w:t xml:space="preserve">שרי </w:t>
      </w:r>
      <w:bookmarkStart w:id="16554" w:name="_ETM_Q28_259590"/>
      <w:bookmarkEnd w:id="16554"/>
      <w:r>
        <w:rPr>
          <w:rtl/>
        </w:rPr>
        <w:t>הליכוד</w:t>
      </w:r>
      <w:r>
        <w:rPr>
          <w:rFonts w:hint="cs"/>
          <w:rtl/>
        </w:rPr>
        <w:t xml:space="preserve">, ששירתו </w:t>
      </w:r>
      <w:bookmarkStart w:id="16555" w:name="_ETM_Q28_260310"/>
      <w:bookmarkStart w:id="16556" w:name="_ETM_Q28_260580"/>
      <w:bookmarkStart w:id="16557" w:name="_ETM_Q28_261810"/>
      <w:bookmarkEnd w:id="16555"/>
      <w:bookmarkEnd w:id="16556"/>
      <w:bookmarkEnd w:id="16557"/>
      <w:r>
        <w:rPr>
          <w:rFonts w:hint="cs"/>
          <w:rtl/>
        </w:rPr>
        <w:t>כשרים</w:t>
      </w:r>
      <w:r>
        <w:rPr>
          <w:rtl/>
        </w:rPr>
        <w:t xml:space="preserve"> </w:t>
      </w:r>
      <w:bookmarkStart w:id="16558" w:name="_ETM_Q28_262319"/>
      <w:bookmarkEnd w:id="16558"/>
      <w:r>
        <w:rPr>
          <w:rtl/>
        </w:rPr>
        <w:t xml:space="preserve">להגנת </w:t>
      </w:r>
      <w:bookmarkStart w:id="16559" w:name="_ETM_Q28_262709"/>
      <w:bookmarkEnd w:id="16559"/>
      <w:r>
        <w:rPr>
          <w:rtl/>
        </w:rPr>
        <w:t>הסביבה</w:t>
      </w:r>
      <w:r>
        <w:rPr>
          <w:rFonts w:hint="cs"/>
          <w:rtl/>
        </w:rPr>
        <w:t>. זה</w:t>
      </w:r>
      <w:bookmarkStart w:id="16560" w:name="_ETM_Q28_263430"/>
      <w:bookmarkEnd w:id="16560"/>
      <w:r>
        <w:rPr>
          <w:rFonts w:hint="cs"/>
          <w:rtl/>
        </w:rPr>
        <w:t xml:space="preserve"> </w:t>
      </w:r>
      <w:r>
        <w:rPr>
          <w:rtl/>
        </w:rPr>
        <w:t xml:space="preserve">בחיים </w:t>
      </w:r>
      <w:bookmarkStart w:id="16561" w:name="_ETM_Q28_264360"/>
      <w:bookmarkEnd w:id="16561"/>
      <w:r>
        <w:rPr>
          <w:rtl/>
        </w:rPr>
        <w:t xml:space="preserve">לא </w:t>
      </w:r>
      <w:bookmarkStart w:id="16562" w:name="_ETM_Q28_264479"/>
      <w:bookmarkEnd w:id="16562"/>
      <w:r>
        <w:rPr>
          <w:rtl/>
        </w:rPr>
        <w:t xml:space="preserve">היה </w:t>
      </w:r>
      <w:bookmarkStart w:id="16563" w:name="_ETM_Q28_264659"/>
      <w:bookmarkEnd w:id="16563"/>
      <w:r>
        <w:rPr>
          <w:rtl/>
        </w:rPr>
        <w:t xml:space="preserve">קורה </w:t>
      </w:r>
      <w:bookmarkStart w:id="16564" w:name="_ETM_Q28_264930"/>
      <w:bookmarkEnd w:id="16564"/>
      <w:r>
        <w:rPr>
          <w:rtl/>
        </w:rPr>
        <w:t xml:space="preserve">במשמרת </w:t>
      </w:r>
      <w:bookmarkStart w:id="16565" w:name="_ETM_Q28_265500"/>
      <w:bookmarkEnd w:id="16565"/>
      <w:r>
        <w:rPr>
          <w:rtl/>
        </w:rPr>
        <w:t>שלהם</w:t>
      </w:r>
      <w:r>
        <w:rPr>
          <w:rFonts w:hint="cs"/>
          <w:rtl/>
        </w:rPr>
        <w:t>,</w:t>
      </w:r>
      <w:r>
        <w:rPr>
          <w:rtl/>
        </w:rPr>
        <w:t xml:space="preserve"> </w:t>
      </w:r>
      <w:bookmarkStart w:id="16566" w:name="_ETM_Q28_265920"/>
      <w:bookmarkEnd w:id="16566"/>
      <w:r>
        <w:rPr>
          <w:rtl/>
        </w:rPr>
        <w:t xml:space="preserve">אבל </w:t>
      </w:r>
      <w:bookmarkStart w:id="16567" w:name="_ETM_Q28_266100"/>
      <w:bookmarkEnd w:id="16567"/>
      <w:r>
        <w:rPr>
          <w:rtl/>
        </w:rPr>
        <w:t xml:space="preserve">זה </w:t>
      </w:r>
      <w:bookmarkStart w:id="16568" w:name="_ETM_Q28_266220"/>
      <w:bookmarkEnd w:id="16568"/>
      <w:r>
        <w:rPr>
          <w:rtl/>
        </w:rPr>
        <w:t xml:space="preserve">קרה </w:t>
      </w:r>
      <w:bookmarkStart w:id="16569" w:name="_ETM_Q28_266520"/>
      <w:bookmarkEnd w:id="16569"/>
      <w:r>
        <w:rPr>
          <w:rtl/>
        </w:rPr>
        <w:t xml:space="preserve">במשמרת </w:t>
      </w:r>
      <w:bookmarkStart w:id="16570" w:name="_ETM_Q28_267090"/>
      <w:bookmarkEnd w:id="16570"/>
      <w:r>
        <w:rPr>
          <w:rtl/>
        </w:rPr>
        <w:t>שלך</w:t>
      </w:r>
      <w:r>
        <w:rPr>
          <w:rFonts w:hint="cs"/>
          <w:rtl/>
        </w:rPr>
        <w:t>,</w:t>
      </w:r>
      <w:r>
        <w:rPr>
          <w:rtl/>
        </w:rPr>
        <w:t xml:space="preserve"> </w:t>
      </w:r>
      <w:bookmarkStart w:id="16571" w:name="_ETM_Q28_268100"/>
      <w:bookmarkEnd w:id="16571"/>
      <w:r>
        <w:rPr>
          <w:rtl/>
        </w:rPr>
        <w:t xml:space="preserve">גם </w:t>
      </w:r>
      <w:bookmarkStart w:id="16572" w:name="_ETM_Q28_268399"/>
      <w:bookmarkEnd w:id="16572"/>
      <w:r>
        <w:rPr>
          <w:rtl/>
        </w:rPr>
        <w:t>כ</w:t>
      </w:r>
      <w:r>
        <w:rPr>
          <w:rFonts w:hint="cs"/>
          <w:rtl/>
        </w:rPr>
        <w:t>י את</w:t>
      </w:r>
      <w:r>
        <w:rPr>
          <w:rtl/>
        </w:rPr>
        <w:t xml:space="preserve"> </w:t>
      </w:r>
      <w:bookmarkStart w:id="16573" w:name="_ETM_Q28_268610"/>
      <w:bookmarkEnd w:id="16573"/>
      <w:r>
        <w:rPr>
          <w:rtl/>
        </w:rPr>
        <w:t xml:space="preserve">לא </w:t>
      </w:r>
      <w:bookmarkStart w:id="16574" w:name="_ETM_Q28_268729"/>
      <w:bookmarkEnd w:id="16574"/>
      <w:r>
        <w:rPr>
          <w:rtl/>
        </w:rPr>
        <w:t xml:space="preserve">כל </w:t>
      </w:r>
      <w:bookmarkStart w:id="16575" w:name="_ETM_Q28_268850"/>
      <w:bookmarkEnd w:id="16575"/>
      <w:r>
        <w:rPr>
          <w:rtl/>
        </w:rPr>
        <w:t xml:space="preserve">כך </w:t>
      </w:r>
      <w:bookmarkStart w:id="16576" w:name="_ETM_Q28_269000"/>
      <w:bookmarkEnd w:id="16576"/>
      <w:r>
        <w:rPr>
          <w:rtl/>
        </w:rPr>
        <w:t xml:space="preserve">מבינה </w:t>
      </w:r>
      <w:bookmarkStart w:id="16577" w:name="_ETM_Q28_269390"/>
      <w:bookmarkEnd w:id="16577"/>
      <w:r>
        <w:rPr>
          <w:rtl/>
        </w:rPr>
        <w:t xml:space="preserve">מה </w:t>
      </w:r>
      <w:bookmarkStart w:id="16578" w:name="_ETM_Q28_269540"/>
      <w:bookmarkEnd w:id="16578"/>
      <w:r>
        <w:rPr>
          <w:rtl/>
        </w:rPr>
        <w:t xml:space="preserve">את </w:t>
      </w:r>
      <w:bookmarkStart w:id="16579" w:name="_ETM_Q28_269630"/>
      <w:bookmarkEnd w:id="16579"/>
      <w:r>
        <w:rPr>
          <w:rtl/>
        </w:rPr>
        <w:t xml:space="preserve">עושה </w:t>
      </w:r>
      <w:bookmarkStart w:id="16580" w:name="_ETM_Q28_269810"/>
      <w:bookmarkEnd w:id="16580"/>
      <w:r>
        <w:rPr>
          <w:rtl/>
        </w:rPr>
        <w:t xml:space="preserve">במשרד </w:t>
      </w:r>
      <w:bookmarkStart w:id="16581" w:name="_ETM_Q28_270229"/>
      <w:bookmarkEnd w:id="16581"/>
      <w:r>
        <w:rPr>
          <w:rtl/>
        </w:rPr>
        <w:t xml:space="preserve">להגנת </w:t>
      </w:r>
      <w:bookmarkStart w:id="16582" w:name="_ETM_Q28_270590"/>
      <w:bookmarkEnd w:id="16582"/>
      <w:r>
        <w:rPr>
          <w:rtl/>
        </w:rPr>
        <w:t>הסביבה</w:t>
      </w:r>
      <w:r>
        <w:rPr>
          <w:rFonts w:hint="cs"/>
          <w:rtl/>
        </w:rPr>
        <w:t>,</w:t>
      </w:r>
      <w:r>
        <w:rPr>
          <w:rtl/>
        </w:rPr>
        <w:t xml:space="preserve"> </w:t>
      </w:r>
      <w:bookmarkStart w:id="16583" w:name="_ETM_Q28_271399"/>
      <w:bookmarkEnd w:id="16583"/>
      <w:r>
        <w:rPr>
          <w:rtl/>
        </w:rPr>
        <w:t xml:space="preserve">אבל </w:t>
      </w:r>
      <w:bookmarkStart w:id="16584" w:name="_ETM_Q28_271640"/>
      <w:bookmarkEnd w:id="16584"/>
      <w:r>
        <w:rPr>
          <w:rtl/>
        </w:rPr>
        <w:t xml:space="preserve">בעיקר </w:t>
      </w:r>
      <w:bookmarkStart w:id="16585" w:name="_ETM_Q28_272630"/>
      <w:bookmarkEnd w:id="16585"/>
      <w:r>
        <w:rPr>
          <w:rFonts w:hint="cs"/>
          <w:rtl/>
        </w:rPr>
        <w:t xml:space="preserve">כי לא </w:t>
      </w:r>
      <w:bookmarkStart w:id="16586" w:name="_ETM_Q28_272799"/>
      <w:bookmarkStart w:id="16587" w:name="_ETM_Q28_272889"/>
      <w:bookmarkEnd w:id="16586"/>
      <w:bookmarkEnd w:id="16587"/>
      <w:r>
        <w:rPr>
          <w:rtl/>
        </w:rPr>
        <w:t>א</w:t>
      </w:r>
      <w:r>
        <w:rPr>
          <w:rFonts w:hint="cs"/>
          <w:rtl/>
        </w:rPr>
        <w:t>כ</w:t>
      </w:r>
      <w:r>
        <w:rPr>
          <w:rtl/>
        </w:rPr>
        <w:t xml:space="preserve">פת </w:t>
      </w:r>
      <w:bookmarkStart w:id="16588" w:name="_ETM_Q28_273549"/>
      <w:bookmarkEnd w:id="16588"/>
      <w:r>
        <w:rPr>
          <w:rtl/>
        </w:rPr>
        <w:t>לך</w:t>
      </w:r>
      <w:r>
        <w:rPr>
          <w:rFonts w:hint="cs"/>
          <w:rtl/>
        </w:rPr>
        <w:t>.</w:t>
      </w:r>
      <w:r>
        <w:rPr>
          <w:rtl/>
        </w:rPr>
        <w:t xml:space="preserve"> </w:t>
      </w:r>
      <w:bookmarkStart w:id="16589" w:name="_ETM_Q28_274299"/>
      <w:bookmarkEnd w:id="16589"/>
      <w:r>
        <w:rPr>
          <w:rtl/>
        </w:rPr>
        <w:t xml:space="preserve">לא </w:t>
      </w:r>
      <w:bookmarkStart w:id="16590" w:name="_ETM_Q28_274479"/>
      <w:bookmarkEnd w:id="16590"/>
      <w:r>
        <w:rPr>
          <w:rtl/>
        </w:rPr>
        <w:t xml:space="preserve">אכפת </w:t>
      </w:r>
      <w:bookmarkStart w:id="16591" w:name="_ETM_Q28_274959"/>
      <w:bookmarkEnd w:id="16591"/>
      <w:r>
        <w:rPr>
          <w:rtl/>
        </w:rPr>
        <w:t xml:space="preserve">לך </w:t>
      </w:r>
      <w:bookmarkStart w:id="16592" w:name="_ETM_Q28_275139"/>
      <w:bookmarkEnd w:id="16592"/>
      <w:r>
        <w:rPr>
          <w:rtl/>
        </w:rPr>
        <w:t>מהסביבה</w:t>
      </w:r>
      <w:r>
        <w:rPr>
          <w:rFonts w:hint="cs"/>
          <w:rtl/>
        </w:rPr>
        <w:t>.</w:t>
      </w:r>
      <w:r>
        <w:rPr>
          <w:rtl/>
        </w:rPr>
        <w:t xml:space="preserve"> </w:t>
      </w:r>
      <w:bookmarkStart w:id="16593" w:name="_ETM_Q28_275799"/>
      <w:bookmarkEnd w:id="16593"/>
      <w:r>
        <w:rPr>
          <w:rtl/>
        </w:rPr>
        <w:t xml:space="preserve">לא </w:t>
      </w:r>
      <w:bookmarkStart w:id="16594" w:name="_ETM_Q28_275920"/>
      <w:bookmarkEnd w:id="16594"/>
      <w:r>
        <w:rPr>
          <w:rtl/>
        </w:rPr>
        <w:t xml:space="preserve">אכפת </w:t>
      </w:r>
      <w:bookmarkStart w:id="16595" w:name="_ETM_Q28_276399"/>
      <w:bookmarkEnd w:id="16595"/>
      <w:r>
        <w:rPr>
          <w:rtl/>
        </w:rPr>
        <w:t xml:space="preserve">לך </w:t>
      </w:r>
      <w:bookmarkStart w:id="16596" w:name="_ETM_Q28_276579"/>
      <w:bookmarkEnd w:id="16596"/>
      <w:r>
        <w:rPr>
          <w:rtl/>
        </w:rPr>
        <w:t>מ</w:t>
      </w:r>
      <w:bookmarkStart w:id="16597" w:name="_ETM_Q28_276729"/>
      <w:bookmarkEnd w:id="16597"/>
      <w:r>
        <w:rPr>
          <w:rtl/>
        </w:rPr>
        <w:t xml:space="preserve">התושבים </w:t>
      </w:r>
      <w:bookmarkStart w:id="16598" w:name="_ETM_Q28_277420"/>
      <w:bookmarkEnd w:id="16598"/>
      <w:r>
        <w:rPr>
          <w:rtl/>
        </w:rPr>
        <w:t xml:space="preserve">לא </w:t>
      </w:r>
      <w:bookmarkStart w:id="16599" w:name="_ETM_Q28_277600"/>
      <w:bookmarkEnd w:id="16599"/>
      <w:r>
        <w:rPr>
          <w:rtl/>
        </w:rPr>
        <w:t xml:space="preserve">באילת </w:t>
      </w:r>
      <w:bookmarkStart w:id="16600" w:name="_ETM_Q28_278139"/>
      <w:bookmarkEnd w:id="16600"/>
      <w:r>
        <w:rPr>
          <w:rtl/>
        </w:rPr>
        <w:t xml:space="preserve">ולא </w:t>
      </w:r>
      <w:bookmarkStart w:id="16601" w:name="_ETM_Q28_278380"/>
      <w:bookmarkEnd w:id="16601"/>
      <w:r>
        <w:rPr>
          <w:rtl/>
        </w:rPr>
        <w:t xml:space="preserve">באשקלון </w:t>
      </w:r>
      <w:bookmarkStart w:id="16602" w:name="_ETM_Q28_279039"/>
      <w:bookmarkEnd w:id="16602"/>
      <w:r>
        <w:rPr>
          <w:rtl/>
        </w:rPr>
        <w:t xml:space="preserve">ולא </w:t>
      </w:r>
      <w:bookmarkStart w:id="16603" w:name="_ETM_Q28_279280"/>
      <w:bookmarkEnd w:id="16603"/>
      <w:r>
        <w:rPr>
          <w:rtl/>
        </w:rPr>
        <w:t xml:space="preserve">באזור </w:t>
      </w:r>
      <w:bookmarkStart w:id="16604" w:name="_ETM_Q28_279639"/>
      <w:bookmarkEnd w:id="16604"/>
      <w:r>
        <w:rPr>
          <w:rtl/>
        </w:rPr>
        <w:t>הדרום</w:t>
      </w:r>
      <w:r>
        <w:rPr>
          <w:rFonts w:hint="cs"/>
          <w:rtl/>
        </w:rPr>
        <w:t>.</w:t>
      </w:r>
      <w:r>
        <w:rPr>
          <w:rtl/>
        </w:rPr>
        <w:t xml:space="preserve"> </w:t>
      </w:r>
      <w:bookmarkStart w:id="16605" w:name="_ETM_Q28_280509"/>
      <w:bookmarkEnd w:id="16605"/>
      <w:r>
        <w:rPr>
          <w:rtl/>
        </w:rPr>
        <w:t xml:space="preserve">אכפת </w:t>
      </w:r>
      <w:bookmarkStart w:id="16606" w:name="_ETM_Q28_281049"/>
      <w:bookmarkEnd w:id="16606"/>
      <w:r>
        <w:rPr>
          <w:rtl/>
        </w:rPr>
        <w:t>לך</w:t>
      </w:r>
      <w:r>
        <w:rPr>
          <w:rFonts w:hint="cs"/>
          <w:rtl/>
        </w:rPr>
        <w:t>,</w:t>
      </w:r>
      <w:r>
        <w:rPr>
          <w:rtl/>
        </w:rPr>
        <w:t xml:space="preserve"> </w:t>
      </w:r>
      <w:bookmarkStart w:id="16607" w:name="_ETM_Q28_281319"/>
      <w:bookmarkEnd w:id="16607"/>
      <w:r>
        <w:rPr>
          <w:rtl/>
        </w:rPr>
        <w:t xml:space="preserve">עידית </w:t>
      </w:r>
      <w:bookmarkStart w:id="16608" w:name="_ETM_Q28_281560"/>
      <w:bookmarkEnd w:id="16608"/>
      <w:r>
        <w:rPr>
          <w:rtl/>
        </w:rPr>
        <w:t>סילמן</w:t>
      </w:r>
      <w:r>
        <w:rPr>
          <w:rFonts w:hint="cs"/>
          <w:rtl/>
        </w:rPr>
        <w:t>,</w:t>
      </w:r>
      <w:r>
        <w:rPr>
          <w:rtl/>
        </w:rPr>
        <w:t xml:space="preserve"> </w:t>
      </w:r>
      <w:bookmarkStart w:id="16609" w:name="_ETM_Q28_282249"/>
      <w:bookmarkEnd w:id="16609"/>
      <w:r>
        <w:rPr>
          <w:rtl/>
        </w:rPr>
        <w:t xml:space="preserve">רק </w:t>
      </w:r>
      <w:bookmarkStart w:id="16610" w:name="_ETM_Q28_282670"/>
      <w:bookmarkEnd w:id="16610"/>
      <w:r>
        <w:rPr>
          <w:rtl/>
        </w:rPr>
        <w:t xml:space="preserve">מהכיסא </w:t>
      </w:r>
      <w:bookmarkStart w:id="16611" w:name="_ETM_Q28_283359"/>
      <w:bookmarkEnd w:id="16611"/>
      <w:r>
        <w:rPr>
          <w:rtl/>
        </w:rPr>
        <w:t>שלך</w:t>
      </w:r>
      <w:r>
        <w:rPr>
          <w:rFonts w:hint="cs"/>
          <w:rtl/>
        </w:rPr>
        <w:t>,</w:t>
      </w:r>
      <w:r>
        <w:rPr>
          <w:rtl/>
        </w:rPr>
        <w:t xml:space="preserve"> </w:t>
      </w:r>
      <w:bookmarkStart w:id="16612" w:name="_ETM_Q28_284140"/>
      <w:bookmarkEnd w:id="16612"/>
      <w:r>
        <w:rPr>
          <w:rtl/>
        </w:rPr>
        <w:t xml:space="preserve">מהעובדה </w:t>
      </w:r>
      <w:bookmarkStart w:id="16613" w:name="_ETM_Q28_284619"/>
      <w:bookmarkEnd w:id="16613"/>
      <w:r>
        <w:rPr>
          <w:rtl/>
        </w:rPr>
        <w:t>ש</w:t>
      </w:r>
      <w:r>
        <w:rPr>
          <w:rFonts w:hint="cs"/>
          <w:rtl/>
        </w:rPr>
        <w:t xml:space="preserve">את </w:t>
      </w:r>
      <w:bookmarkStart w:id="16614" w:name="_ETM_Q28_282000"/>
      <w:bookmarkEnd w:id="16614"/>
      <w:r>
        <w:rPr>
          <w:rFonts w:hint="cs"/>
          <w:rtl/>
        </w:rPr>
        <w:t xml:space="preserve">שרה </w:t>
      </w:r>
      <w:bookmarkStart w:id="16615" w:name="_ETM_Q28_285280"/>
      <w:bookmarkEnd w:id="16615"/>
      <w:r>
        <w:rPr>
          <w:rtl/>
        </w:rPr>
        <w:t xml:space="preserve">בממשלת </w:t>
      </w:r>
      <w:bookmarkStart w:id="16616" w:name="_ETM_Q28_285789"/>
      <w:bookmarkEnd w:id="16616"/>
      <w:r>
        <w:rPr>
          <w:rtl/>
        </w:rPr>
        <w:t xml:space="preserve">ישראל </w:t>
      </w:r>
      <w:bookmarkStart w:id="16617" w:name="_ETM_Q28_286060"/>
      <w:bookmarkEnd w:id="16617"/>
      <w:r>
        <w:rPr>
          <w:rtl/>
        </w:rPr>
        <w:t xml:space="preserve">שיכולה </w:t>
      </w:r>
      <w:bookmarkStart w:id="16618" w:name="_ETM_Q28_286899"/>
      <w:bookmarkEnd w:id="16618"/>
      <w:r>
        <w:rPr>
          <w:rtl/>
        </w:rPr>
        <w:t xml:space="preserve">לחלק </w:t>
      </w:r>
      <w:bookmarkStart w:id="16619" w:name="_ETM_Q28_287380"/>
      <w:bookmarkEnd w:id="16619"/>
      <w:r>
        <w:rPr>
          <w:rtl/>
        </w:rPr>
        <w:t xml:space="preserve">ג'ובים </w:t>
      </w:r>
      <w:bookmarkStart w:id="16620" w:name="_ETM_Q28_287770"/>
      <w:bookmarkEnd w:id="16620"/>
      <w:r>
        <w:rPr>
          <w:rtl/>
        </w:rPr>
        <w:t xml:space="preserve">למקורבים </w:t>
      </w:r>
      <w:bookmarkStart w:id="16621" w:name="_ETM_Q28_288369"/>
      <w:bookmarkEnd w:id="16621"/>
      <w:r>
        <w:rPr>
          <w:rtl/>
        </w:rPr>
        <w:t>של</w:t>
      </w:r>
      <w:r>
        <w:rPr>
          <w:rFonts w:hint="cs"/>
          <w:rtl/>
        </w:rPr>
        <w:t xml:space="preserve">ה. לעזאזל </w:t>
      </w:r>
      <w:bookmarkStart w:id="16622" w:name="_ETM_Q28_289179"/>
      <w:bookmarkStart w:id="16623" w:name="_ETM_Q28_290020"/>
      <w:bookmarkEnd w:id="16622"/>
      <w:bookmarkEnd w:id="16623"/>
      <w:r>
        <w:rPr>
          <w:rtl/>
        </w:rPr>
        <w:t xml:space="preserve">בריאות </w:t>
      </w:r>
      <w:bookmarkStart w:id="16624" w:name="_ETM_Q28_290350"/>
      <w:bookmarkEnd w:id="16624"/>
      <w:r>
        <w:rPr>
          <w:rtl/>
        </w:rPr>
        <w:t>הציבור</w:t>
      </w:r>
      <w:r>
        <w:rPr>
          <w:rFonts w:hint="cs"/>
          <w:rtl/>
        </w:rPr>
        <w:t>. לעזאזל הסביבה.</w:t>
      </w:r>
      <w:bookmarkStart w:id="16625" w:name="_ETM_Q28_290770"/>
      <w:bookmarkStart w:id="16626" w:name="_ETM_Q28_291340"/>
      <w:bookmarkEnd w:id="16625"/>
      <w:bookmarkEnd w:id="16626"/>
      <w:r>
        <w:rPr>
          <w:rtl/>
        </w:rPr>
        <w:t xml:space="preserve"> </w:t>
      </w:r>
      <w:bookmarkStart w:id="16627" w:name="_ETM_Q28_292950"/>
      <w:bookmarkEnd w:id="16627"/>
      <w:r>
        <w:rPr>
          <w:rtl/>
        </w:rPr>
        <w:t xml:space="preserve">את </w:t>
      </w:r>
      <w:bookmarkStart w:id="16628" w:name="_ETM_Q28_293700"/>
      <w:bookmarkEnd w:id="16628"/>
      <w:r>
        <w:rPr>
          <w:rtl/>
        </w:rPr>
        <w:t xml:space="preserve">פועלת </w:t>
      </w:r>
      <w:bookmarkStart w:id="16629" w:name="_ETM_Q28_294270"/>
      <w:bookmarkEnd w:id="16629"/>
      <w:r>
        <w:rPr>
          <w:rtl/>
        </w:rPr>
        <w:t xml:space="preserve">למען </w:t>
      </w:r>
      <w:bookmarkStart w:id="16630" w:name="_ETM_Q28_294780"/>
      <w:bookmarkEnd w:id="16630"/>
      <w:r>
        <w:rPr>
          <w:rtl/>
        </w:rPr>
        <w:t xml:space="preserve">המקורבים </w:t>
      </w:r>
      <w:bookmarkStart w:id="16631" w:name="_ETM_Q28_295320"/>
      <w:bookmarkEnd w:id="16631"/>
      <w:r>
        <w:rPr>
          <w:rtl/>
        </w:rPr>
        <w:t>שלך</w:t>
      </w:r>
      <w:r>
        <w:rPr>
          <w:rFonts w:hint="cs"/>
          <w:rtl/>
        </w:rPr>
        <w:t>,</w:t>
      </w:r>
      <w:r>
        <w:rPr>
          <w:rtl/>
        </w:rPr>
        <w:t xml:space="preserve"> </w:t>
      </w:r>
      <w:bookmarkStart w:id="16632" w:name="_ETM_Q28_295770"/>
      <w:bookmarkEnd w:id="16632"/>
      <w:r>
        <w:rPr>
          <w:rtl/>
        </w:rPr>
        <w:t xml:space="preserve">למען </w:t>
      </w:r>
      <w:bookmarkStart w:id="16633" w:name="_ETM_Q28_296190"/>
      <w:bookmarkEnd w:id="16633"/>
      <w:r>
        <w:rPr>
          <w:rtl/>
        </w:rPr>
        <w:t>התעשיינים</w:t>
      </w:r>
      <w:r>
        <w:rPr>
          <w:rFonts w:hint="cs"/>
          <w:rtl/>
        </w:rPr>
        <w:t>,</w:t>
      </w:r>
      <w:r>
        <w:rPr>
          <w:rtl/>
        </w:rPr>
        <w:t xml:space="preserve"> </w:t>
      </w:r>
      <w:bookmarkStart w:id="16634" w:name="_ETM_Q28_297330"/>
      <w:bookmarkEnd w:id="16634"/>
      <w:r>
        <w:rPr>
          <w:rtl/>
        </w:rPr>
        <w:t xml:space="preserve">למען </w:t>
      </w:r>
      <w:bookmarkStart w:id="16635" w:name="_ETM_Q28_297690"/>
      <w:bookmarkEnd w:id="16635"/>
      <w:r>
        <w:rPr>
          <w:rFonts w:hint="cs"/>
          <w:rtl/>
        </w:rPr>
        <w:t>מ</w:t>
      </w:r>
      <w:r>
        <w:rPr>
          <w:rtl/>
        </w:rPr>
        <w:t>כחיש</w:t>
      </w:r>
      <w:r>
        <w:rPr>
          <w:rFonts w:hint="cs"/>
          <w:rtl/>
        </w:rPr>
        <w:t>י</w:t>
      </w:r>
      <w:r>
        <w:rPr>
          <w:rtl/>
        </w:rPr>
        <w:t xml:space="preserve"> </w:t>
      </w:r>
      <w:bookmarkStart w:id="16636" w:name="_ETM_Q28_298080"/>
      <w:bookmarkEnd w:id="16636"/>
      <w:r>
        <w:rPr>
          <w:rFonts w:hint="cs"/>
          <w:rtl/>
        </w:rPr>
        <w:t>ה</w:t>
      </w:r>
      <w:r>
        <w:rPr>
          <w:rtl/>
        </w:rPr>
        <w:t>אקלים</w:t>
      </w:r>
      <w:r>
        <w:rPr>
          <w:rFonts w:hint="cs"/>
          <w:rtl/>
        </w:rPr>
        <w:t xml:space="preserve">. זה </w:t>
      </w:r>
      <w:bookmarkStart w:id="16637" w:name="_ETM_Q28_299220"/>
      <w:bookmarkEnd w:id="16637"/>
      <w:r>
        <w:rPr>
          <w:rtl/>
        </w:rPr>
        <w:t xml:space="preserve">מסביר </w:t>
      </w:r>
      <w:bookmarkStart w:id="16638" w:name="_ETM_Q28_300880"/>
      <w:bookmarkEnd w:id="16638"/>
      <w:r>
        <w:rPr>
          <w:rtl/>
        </w:rPr>
        <w:t xml:space="preserve">למה </w:t>
      </w:r>
      <w:bookmarkStart w:id="16639" w:name="_ETM_Q28_301480"/>
      <w:bookmarkEnd w:id="16639"/>
      <w:r>
        <w:rPr>
          <w:rFonts w:hint="cs"/>
          <w:rtl/>
        </w:rPr>
        <w:t xml:space="preserve">חוררת </w:t>
      </w:r>
      <w:bookmarkStart w:id="16640" w:name="_ETM_Q28_302050"/>
      <w:bookmarkEnd w:id="16640"/>
      <w:r>
        <w:rPr>
          <w:rtl/>
        </w:rPr>
        <w:t xml:space="preserve">את </w:t>
      </w:r>
      <w:bookmarkStart w:id="16641" w:name="_ETM_Q28_302140"/>
      <w:bookmarkEnd w:id="16641"/>
      <w:r>
        <w:rPr>
          <w:rtl/>
        </w:rPr>
        <w:t xml:space="preserve">חוק </w:t>
      </w:r>
      <w:bookmarkStart w:id="16642" w:name="_ETM_Q28_302350"/>
      <w:bookmarkEnd w:id="16642"/>
      <w:r>
        <w:rPr>
          <w:rtl/>
        </w:rPr>
        <w:t xml:space="preserve">אוויר </w:t>
      </w:r>
      <w:bookmarkStart w:id="16643" w:name="_ETM_Q28_302620"/>
      <w:bookmarkEnd w:id="16643"/>
      <w:r>
        <w:rPr>
          <w:rtl/>
        </w:rPr>
        <w:t>נקי</w:t>
      </w:r>
      <w:bookmarkStart w:id="16644" w:name="_ETM_Q28_302950"/>
      <w:bookmarkEnd w:id="16644"/>
      <w:r>
        <w:rPr>
          <w:rFonts w:hint="cs"/>
          <w:rtl/>
        </w:rPr>
        <w:t xml:space="preserve">; </w:t>
      </w:r>
      <w:r>
        <w:rPr>
          <w:rtl/>
        </w:rPr>
        <w:t xml:space="preserve">למה </w:t>
      </w:r>
      <w:bookmarkStart w:id="16645" w:name="_ETM_Q28_303190"/>
      <w:bookmarkEnd w:id="16645"/>
      <w:r>
        <w:rPr>
          <w:rtl/>
        </w:rPr>
        <w:t>פי</w:t>
      </w:r>
      <w:r>
        <w:rPr>
          <w:rFonts w:hint="cs"/>
          <w:rtl/>
        </w:rPr>
        <w:t>רקת</w:t>
      </w:r>
      <w:bookmarkStart w:id="16646" w:name="_ETM_Q28_303400"/>
      <w:bookmarkStart w:id="16647" w:name="_ETM_Q28_304510"/>
      <w:bookmarkStart w:id="16648" w:name="_ETM_Q28_304810"/>
      <w:bookmarkStart w:id="16649" w:name="_ETM_Q28_306470"/>
      <w:bookmarkEnd w:id="16646"/>
      <w:bookmarkEnd w:id="16647"/>
      <w:bookmarkEnd w:id="16648"/>
      <w:bookmarkEnd w:id="16649"/>
      <w:r>
        <w:rPr>
          <w:rFonts w:hint="cs"/>
          <w:rtl/>
        </w:rPr>
        <w:t xml:space="preserve"> </w:t>
      </w:r>
      <w:bookmarkStart w:id="16650" w:name="_ETM_Q28_303000"/>
      <w:bookmarkEnd w:id="16650"/>
      <w:r>
        <w:rPr>
          <w:rtl/>
        </w:rPr>
        <w:t xml:space="preserve">את </w:t>
      </w:r>
      <w:bookmarkStart w:id="16651" w:name="_ETM_Q28_306650"/>
      <w:bookmarkEnd w:id="16651"/>
      <w:r>
        <w:rPr>
          <w:rtl/>
        </w:rPr>
        <w:t xml:space="preserve">קרן </w:t>
      </w:r>
      <w:bookmarkStart w:id="16652" w:name="_ETM_Q28_306979"/>
      <w:bookmarkEnd w:id="16652"/>
      <w:r>
        <w:rPr>
          <w:rtl/>
        </w:rPr>
        <w:t>הניקיון</w:t>
      </w:r>
      <w:r>
        <w:rPr>
          <w:rFonts w:hint="cs"/>
          <w:rtl/>
        </w:rPr>
        <w:t>,</w:t>
      </w:r>
      <w:r>
        <w:rPr>
          <w:rtl/>
        </w:rPr>
        <w:t xml:space="preserve"> </w:t>
      </w:r>
      <w:bookmarkStart w:id="16653" w:name="_ETM_Q28_308310"/>
      <w:bookmarkEnd w:id="16653"/>
      <w:r>
        <w:rPr>
          <w:rtl/>
        </w:rPr>
        <w:t>ש</w:t>
      </w:r>
      <w:bookmarkStart w:id="16654" w:name="_ETM_Q28_308700"/>
      <w:bookmarkEnd w:id="16654"/>
      <w:r>
        <w:rPr>
          <w:rFonts w:hint="cs"/>
          <w:rtl/>
        </w:rPr>
        <w:t>-3%</w:t>
      </w:r>
      <w:r>
        <w:rPr>
          <w:rtl/>
        </w:rPr>
        <w:t xml:space="preserve"> </w:t>
      </w:r>
      <w:bookmarkStart w:id="16655" w:name="_ETM_Q28_309690"/>
      <w:bookmarkEnd w:id="16655"/>
      <w:r>
        <w:rPr>
          <w:rtl/>
        </w:rPr>
        <w:t xml:space="preserve">מתקציב </w:t>
      </w:r>
      <w:bookmarkStart w:id="16656" w:name="_ETM_Q28_310230"/>
      <w:bookmarkEnd w:id="16656"/>
      <w:r>
        <w:rPr>
          <w:rtl/>
        </w:rPr>
        <w:t xml:space="preserve">הקרן </w:t>
      </w:r>
      <w:bookmarkStart w:id="16657" w:name="_ETM_Q28_310590"/>
      <w:bookmarkEnd w:id="16657"/>
      <w:r>
        <w:rPr>
          <w:rtl/>
        </w:rPr>
        <w:t xml:space="preserve">נוצל </w:t>
      </w:r>
      <w:bookmarkStart w:id="16658" w:name="_ETM_Q28_310950"/>
      <w:bookmarkEnd w:id="16658"/>
      <w:r>
        <w:rPr>
          <w:rtl/>
        </w:rPr>
        <w:t xml:space="preserve">בשנה </w:t>
      </w:r>
      <w:bookmarkStart w:id="16659" w:name="_ETM_Q28_311760"/>
      <w:bookmarkEnd w:id="16659"/>
      <w:r>
        <w:rPr>
          <w:rtl/>
        </w:rPr>
        <w:t>האחרונה</w:t>
      </w:r>
      <w:r>
        <w:rPr>
          <w:rFonts w:hint="cs"/>
          <w:rtl/>
        </w:rPr>
        <w:t>;</w:t>
      </w:r>
      <w:r>
        <w:rPr>
          <w:rtl/>
        </w:rPr>
        <w:t xml:space="preserve"> </w:t>
      </w:r>
      <w:bookmarkStart w:id="16660" w:name="_ETM_Q28_312720"/>
      <w:bookmarkEnd w:id="16660"/>
      <w:r>
        <w:rPr>
          <w:rtl/>
        </w:rPr>
        <w:t xml:space="preserve">למה </w:t>
      </w:r>
      <w:bookmarkStart w:id="16661" w:name="_ETM_Q28_313020"/>
      <w:bookmarkEnd w:id="16661"/>
      <w:r>
        <w:rPr>
          <w:rtl/>
        </w:rPr>
        <w:t>תמ</w:t>
      </w:r>
      <w:r>
        <w:rPr>
          <w:rFonts w:hint="cs"/>
          <w:rtl/>
        </w:rPr>
        <w:t>כת</w:t>
      </w:r>
      <w:r>
        <w:rPr>
          <w:rtl/>
        </w:rPr>
        <w:t xml:space="preserve"> </w:t>
      </w:r>
      <w:bookmarkStart w:id="16662" w:name="_ETM_Q28_313500"/>
      <w:bookmarkEnd w:id="16662"/>
      <w:r>
        <w:rPr>
          <w:rtl/>
        </w:rPr>
        <w:t xml:space="preserve">בביטול </w:t>
      </w:r>
      <w:bookmarkStart w:id="16663" w:name="_ETM_Q28_313980"/>
      <w:bookmarkEnd w:id="16663"/>
      <w:r>
        <w:rPr>
          <w:rtl/>
        </w:rPr>
        <w:t xml:space="preserve">עילת </w:t>
      </w:r>
      <w:bookmarkStart w:id="16664" w:name="_ETM_Q28_314250"/>
      <w:bookmarkEnd w:id="16664"/>
      <w:r>
        <w:rPr>
          <w:rtl/>
        </w:rPr>
        <w:t>הסבירות</w:t>
      </w:r>
      <w:r>
        <w:rPr>
          <w:rFonts w:hint="cs"/>
          <w:rtl/>
        </w:rPr>
        <w:t>;</w:t>
      </w:r>
      <w:r>
        <w:rPr>
          <w:rtl/>
        </w:rPr>
        <w:t xml:space="preserve"> </w:t>
      </w:r>
      <w:bookmarkStart w:id="16665" w:name="_ETM_Q28_315620"/>
      <w:bookmarkEnd w:id="16665"/>
      <w:r>
        <w:rPr>
          <w:rtl/>
        </w:rPr>
        <w:t xml:space="preserve">למה </w:t>
      </w:r>
      <w:bookmarkStart w:id="16666" w:name="_ETM_Q28_316069"/>
      <w:bookmarkEnd w:id="16666"/>
      <w:r>
        <w:rPr>
          <w:rtl/>
        </w:rPr>
        <w:t xml:space="preserve">הבאת </w:t>
      </w:r>
      <w:bookmarkStart w:id="16667" w:name="_ETM_Q28_316790"/>
      <w:bookmarkEnd w:id="16667"/>
      <w:r>
        <w:rPr>
          <w:rtl/>
        </w:rPr>
        <w:t xml:space="preserve">חוק </w:t>
      </w:r>
      <w:bookmarkStart w:id="16668" w:name="_ETM_Q28_317150"/>
      <w:bookmarkEnd w:id="16668"/>
      <w:r>
        <w:rPr>
          <w:rtl/>
        </w:rPr>
        <w:t xml:space="preserve">אקלים </w:t>
      </w:r>
      <w:bookmarkStart w:id="16669" w:name="_ETM_Q28_317840"/>
      <w:bookmarkEnd w:id="16669"/>
      <w:r>
        <w:rPr>
          <w:rFonts w:hint="cs"/>
          <w:rtl/>
        </w:rPr>
        <w:t>מופקר, מופקר,</w:t>
      </w:r>
      <w:r>
        <w:rPr>
          <w:rtl/>
        </w:rPr>
        <w:t xml:space="preserve"> </w:t>
      </w:r>
      <w:bookmarkStart w:id="16670" w:name="_ETM_Q28_319950"/>
      <w:bookmarkEnd w:id="16670"/>
      <w:r>
        <w:rPr>
          <w:rtl/>
        </w:rPr>
        <w:t xml:space="preserve">שפוגע </w:t>
      </w:r>
      <w:bookmarkStart w:id="16671" w:name="_ETM_Q28_320610"/>
      <w:bookmarkEnd w:id="16671"/>
      <w:r>
        <w:rPr>
          <w:rtl/>
        </w:rPr>
        <w:t>בסביבה</w:t>
      </w:r>
      <w:r>
        <w:rPr>
          <w:rFonts w:hint="cs"/>
          <w:rtl/>
        </w:rPr>
        <w:t>,</w:t>
      </w:r>
      <w:r>
        <w:rPr>
          <w:rtl/>
        </w:rPr>
        <w:t xml:space="preserve"> </w:t>
      </w:r>
      <w:bookmarkStart w:id="16672" w:name="_ETM_Q28_321120"/>
      <w:bookmarkEnd w:id="16672"/>
      <w:r>
        <w:rPr>
          <w:rtl/>
        </w:rPr>
        <w:t xml:space="preserve">שיוצר </w:t>
      </w:r>
      <w:bookmarkStart w:id="16673" w:name="_ETM_Q28_321720"/>
      <w:bookmarkEnd w:id="16673"/>
      <w:r>
        <w:rPr>
          <w:rtl/>
        </w:rPr>
        <w:t xml:space="preserve">נזק </w:t>
      </w:r>
      <w:bookmarkStart w:id="16674" w:name="_ETM_Q28_322680"/>
      <w:bookmarkEnd w:id="16674"/>
      <w:r>
        <w:rPr>
          <w:rFonts w:hint="cs"/>
          <w:rtl/>
        </w:rPr>
        <w:t>ב</w:t>
      </w:r>
      <w:r>
        <w:rPr>
          <w:rtl/>
        </w:rPr>
        <w:t xml:space="preserve">משבר </w:t>
      </w:r>
      <w:bookmarkStart w:id="16675" w:name="_ETM_Q28_323400"/>
      <w:bookmarkEnd w:id="16675"/>
      <w:r>
        <w:rPr>
          <w:rtl/>
        </w:rPr>
        <w:t xml:space="preserve">האקלים </w:t>
      </w:r>
      <w:bookmarkStart w:id="16676" w:name="_ETM_Q28_324380"/>
      <w:bookmarkEnd w:id="16676"/>
      <w:r>
        <w:rPr>
          <w:rtl/>
        </w:rPr>
        <w:t xml:space="preserve">תחת </w:t>
      </w:r>
      <w:bookmarkStart w:id="16677" w:name="_ETM_Q28_324770"/>
      <w:bookmarkEnd w:id="16677"/>
      <w:r>
        <w:rPr>
          <w:rtl/>
        </w:rPr>
        <w:t xml:space="preserve">השרביט </w:t>
      </w:r>
      <w:bookmarkStart w:id="16678" w:name="_ETM_Q28_325220"/>
      <w:bookmarkEnd w:id="16678"/>
      <w:r>
        <w:rPr>
          <w:rtl/>
        </w:rPr>
        <w:t>שלך</w:t>
      </w:r>
      <w:r>
        <w:rPr>
          <w:rFonts w:hint="cs"/>
          <w:rtl/>
        </w:rPr>
        <w:t>.</w:t>
      </w:r>
    </w:p>
    <w:p w:rsidR="000172BA" w:rsidRDefault="000172BA" w:rsidP="00504B57">
      <w:pPr>
        <w:rPr>
          <w:rtl/>
        </w:rPr>
      </w:pPr>
    </w:p>
    <w:p w:rsidR="000172BA" w:rsidRDefault="000172BA" w:rsidP="00504B57">
      <w:pPr>
        <w:rPr>
          <w:rtl/>
        </w:rPr>
      </w:pPr>
      <w:bookmarkStart w:id="16679" w:name="_ETM_Q28_326090"/>
      <w:bookmarkEnd w:id="16679"/>
      <w:r>
        <w:rPr>
          <w:rtl/>
        </w:rPr>
        <w:t>ולכן</w:t>
      </w:r>
      <w:r>
        <w:rPr>
          <w:rFonts w:hint="cs"/>
          <w:rtl/>
        </w:rPr>
        <w:t>,</w:t>
      </w:r>
      <w:r>
        <w:rPr>
          <w:rtl/>
        </w:rPr>
        <w:t xml:space="preserve"> </w:t>
      </w:r>
      <w:bookmarkStart w:id="16680" w:name="_ETM_Q28_326600"/>
      <w:bookmarkEnd w:id="16680"/>
      <w:r>
        <w:rPr>
          <w:rtl/>
        </w:rPr>
        <w:t xml:space="preserve">עידית </w:t>
      </w:r>
      <w:bookmarkStart w:id="16681" w:name="_ETM_Q28_326870"/>
      <w:bookmarkEnd w:id="16681"/>
      <w:r>
        <w:rPr>
          <w:rtl/>
        </w:rPr>
        <w:t>סילמן</w:t>
      </w:r>
      <w:r>
        <w:rPr>
          <w:rFonts w:hint="cs"/>
          <w:rtl/>
        </w:rPr>
        <w:t>,</w:t>
      </w:r>
      <w:r>
        <w:rPr>
          <w:rtl/>
        </w:rPr>
        <w:t xml:space="preserve"> </w:t>
      </w:r>
      <w:bookmarkStart w:id="16682" w:name="_ETM_Q28_328410"/>
      <w:bookmarkEnd w:id="16682"/>
      <w:r>
        <w:rPr>
          <w:rtl/>
        </w:rPr>
        <w:t xml:space="preserve">את </w:t>
      </w:r>
      <w:bookmarkStart w:id="16683" w:name="_ETM_Q28_328709"/>
      <w:bookmarkEnd w:id="16683"/>
      <w:r>
        <w:rPr>
          <w:rtl/>
        </w:rPr>
        <w:t xml:space="preserve">לא </w:t>
      </w:r>
      <w:bookmarkStart w:id="16684" w:name="_ETM_Q28_328889"/>
      <w:bookmarkEnd w:id="16684"/>
      <w:r>
        <w:rPr>
          <w:rtl/>
        </w:rPr>
        <w:t xml:space="preserve">רק </w:t>
      </w:r>
      <w:bookmarkStart w:id="16685" w:name="_ETM_Q28_329069"/>
      <w:bookmarkEnd w:id="16685"/>
      <w:r>
        <w:rPr>
          <w:rtl/>
        </w:rPr>
        <w:t>פוליטיקאי</w:t>
      </w:r>
      <w:r>
        <w:rPr>
          <w:rFonts w:hint="cs"/>
          <w:rtl/>
        </w:rPr>
        <w:t>ת</w:t>
      </w:r>
      <w:r>
        <w:rPr>
          <w:rtl/>
        </w:rPr>
        <w:t xml:space="preserve"> </w:t>
      </w:r>
      <w:bookmarkStart w:id="16686" w:name="_ETM_Q28_329700"/>
      <w:bookmarkEnd w:id="16686"/>
      <w:r>
        <w:rPr>
          <w:rtl/>
        </w:rPr>
        <w:t xml:space="preserve">מושחתת </w:t>
      </w:r>
      <w:bookmarkStart w:id="16687" w:name="_ETM_Q28_330540"/>
      <w:bookmarkEnd w:id="16687"/>
      <w:r>
        <w:rPr>
          <w:rtl/>
        </w:rPr>
        <w:t xml:space="preserve">שלקחה </w:t>
      </w:r>
      <w:bookmarkStart w:id="16688" w:name="_ETM_Q28_331139"/>
      <w:bookmarkEnd w:id="16688"/>
      <w:r>
        <w:rPr>
          <w:rtl/>
        </w:rPr>
        <w:t>שוחד</w:t>
      </w:r>
      <w:r>
        <w:rPr>
          <w:rFonts w:hint="cs"/>
          <w:rtl/>
        </w:rPr>
        <w:t>,</w:t>
      </w:r>
      <w:r>
        <w:rPr>
          <w:rtl/>
        </w:rPr>
        <w:t xml:space="preserve"> </w:t>
      </w:r>
      <w:bookmarkStart w:id="16689" w:name="_ETM_Q28_332130"/>
      <w:bookmarkEnd w:id="16689"/>
      <w:r>
        <w:rPr>
          <w:rtl/>
        </w:rPr>
        <w:t xml:space="preserve">את </w:t>
      </w:r>
      <w:bookmarkStart w:id="16690" w:name="_ETM_Q28_332310"/>
      <w:bookmarkEnd w:id="16690"/>
      <w:r>
        <w:rPr>
          <w:rtl/>
        </w:rPr>
        <w:t>גם</w:t>
      </w:r>
      <w:r>
        <w:rPr>
          <w:rFonts w:hint="cs"/>
          <w:rtl/>
        </w:rPr>
        <w:t xml:space="preserve"> השר</w:t>
      </w:r>
      <w:r w:rsidR="00C26E1C">
        <w:rPr>
          <w:rFonts w:hint="cs"/>
          <w:rtl/>
        </w:rPr>
        <w:t>ה</w:t>
      </w:r>
      <w:r>
        <w:rPr>
          <w:rFonts w:hint="cs"/>
          <w:rtl/>
        </w:rPr>
        <w:t xml:space="preserve"> הכי גרועה בתולדות </w:t>
      </w:r>
      <w:r w:rsidR="00A6278C">
        <w:rPr>
          <w:rFonts w:hint="cs"/>
          <w:rtl/>
        </w:rPr>
        <w:t>– – –</w:t>
      </w:r>
    </w:p>
    <w:p w:rsidR="000172BA" w:rsidRDefault="000172BA" w:rsidP="00504B57">
      <w:pPr>
        <w:rPr>
          <w:rtl/>
        </w:rPr>
      </w:pPr>
    </w:p>
    <w:p w:rsidR="000172BA" w:rsidRDefault="000172BA" w:rsidP="00504B57">
      <w:pPr>
        <w:pStyle w:val="af6"/>
        <w:keepNext/>
        <w:rPr>
          <w:rtl/>
        </w:rPr>
      </w:pPr>
      <w:bookmarkStart w:id="16691" w:name="ET_yor_6490_3"/>
      <w:r w:rsidRPr="00447334">
        <w:rPr>
          <w:rStyle w:val="TagStyle"/>
          <w:rtl/>
        </w:rPr>
        <w:t xml:space="preserve"> &lt;&lt; יור &gt;&gt; </w:t>
      </w:r>
      <w:r>
        <w:rPr>
          <w:rtl/>
        </w:rPr>
        <w:t>היו"ר ניסים ואטורי:</w:t>
      </w:r>
      <w:r w:rsidRPr="00447334">
        <w:rPr>
          <w:rStyle w:val="TagStyle"/>
          <w:rtl/>
        </w:rPr>
        <w:t xml:space="preserve"> &lt;&lt; יור &gt;&gt;</w:t>
      </w:r>
      <w:r>
        <w:rPr>
          <w:rtl/>
        </w:rPr>
        <w:t xml:space="preserve">  </w:t>
      </w:r>
      <w:bookmarkEnd w:id="16691"/>
    </w:p>
    <w:p w:rsidR="000172BA" w:rsidRDefault="000172BA" w:rsidP="00A6278C">
      <w:pPr>
        <w:rPr>
          <w:rtl/>
        </w:rPr>
      </w:pPr>
    </w:p>
    <w:p w:rsidR="000172BA" w:rsidRDefault="000172BA" w:rsidP="00504B57">
      <w:pPr>
        <w:rPr>
          <w:rtl/>
        </w:rPr>
      </w:pPr>
      <w:bookmarkStart w:id="16692" w:name="_ETM_Q28_336000"/>
      <w:bookmarkStart w:id="16693" w:name="_ETM_Q28_332489"/>
      <w:bookmarkStart w:id="16694" w:name="_ETM_Q28_332849"/>
      <w:bookmarkEnd w:id="16692"/>
      <w:bookmarkEnd w:id="16693"/>
      <w:bookmarkEnd w:id="16694"/>
      <w:r>
        <w:rPr>
          <w:rtl/>
        </w:rPr>
        <w:t xml:space="preserve">נגמר </w:t>
      </w:r>
      <w:bookmarkStart w:id="16695" w:name="_ETM_Q28_333239"/>
      <w:bookmarkEnd w:id="16695"/>
      <w:r>
        <w:rPr>
          <w:rtl/>
        </w:rPr>
        <w:t>הזמן</w:t>
      </w:r>
      <w:r>
        <w:rPr>
          <w:rFonts w:hint="cs"/>
          <w:rtl/>
        </w:rPr>
        <w:t>.</w:t>
      </w:r>
      <w:r>
        <w:rPr>
          <w:rtl/>
        </w:rPr>
        <w:t xml:space="preserve"> </w:t>
      </w:r>
      <w:bookmarkStart w:id="16696" w:name="_ETM_Q28_333870"/>
      <w:bookmarkEnd w:id="16696"/>
      <w:r>
        <w:rPr>
          <w:rtl/>
        </w:rPr>
        <w:t xml:space="preserve">נגמר </w:t>
      </w:r>
      <w:bookmarkStart w:id="16697" w:name="_ETM_Q28_334290"/>
      <w:bookmarkEnd w:id="16697"/>
      <w:r>
        <w:rPr>
          <w:rtl/>
        </w:rPr>
        <w:t>הזמ</w:t>
      </w:r>
      <w:r>
        <w:rPr>
          <w:rFonts w:hint="cs"/>
          <w:rtl/>
        </w:rPr>
        <w:t xml:space="preserve">ן. </w:t>
      </w:r>
      <w:bookmarkStart w:id="16698" w:name="_ETM_Q28_335190"/>
      <w:bookmarkEnd w:id="16698"/>
      <w:r>
        <w:rPr>
          <w:rtl/>
        </w:rPr>
        <w:t xml:space="preserve">נגמר </w:t>
      </w:r>
      <w:bookmarkStart w:id="16699" w:name="_ETM_Q28_335489"/>
      <w:bookmarkEnd w:id="16699"/>
      <w:r>
        <w:rPr>
          <w:rtl/>
        </w:rPr>
        <w:t>הזמן</w:t>
      </w:r>
      <w:r>
        <w:rPr>
          <w:rFonts w:hint="cs"/>
          <w:rtl/>
        </w:rPr>
        <w:t>.</w:t>
      </w:r>
      <w:bookmarkStart w:id="16700" w:name="_ETM_Q28_336180"/>
      <w:bookmarkStart w:id="16701" w:name="_ETM_Q28_336360"/>
      <w:bookmarkEnd w:id="16700"/>
      <w:bookmarkEnd w:id="16701"/>
    </w:p>
    <w:p w:rsidR="000172BA" w:rsidRDefault="000172BA" w:rsidP="00504B57">
      <w:pPr>
        <w:rPr>
          <w:rtl/>
        </w:rPr>
      </w:pPr>
    </w:p>
    <w:p w:rsidR="000172BA" w:rsidRDefault="000172BA" w:rsidP="00504B57">
      <w:pPr>
        <w:pStyle w:val="-"/>
        <w:keepNext/>
        <w:rPr>
          <w:rtl/>
        </w:rPr>
      </w:pPr>
      <w:bookmarkStart w:id="16702" w:name="ET_speakercontinue_5787_4"/>
      <w:r w:rsidRPr="00447334">
        <w:rPr>
          <w:rStyle w:val="TagStyle"/>
          <w:rtl/>
        </w:rPr>
        <w:t xml:space="preserve"> &lt;&lt; דובר_המשך &gt;&gt; </w:t>
      </w:r>
      <w:r>
        <w:rPr>
          <w:rtl/>
        </w:rPr>
        <w:t>יוראי להב הרצנו (יש עתיד):</w:t>
      </w:r>
      <w:r w:rsidRPr="00447334">
        <w:rPr>
          <w:rStyle w:val="TagStyle"/>
          <w:rtl/>
        </w:rPr>
        <w:t xml:space="preserve"> &lt;&lt; דובר_המשך &gt;&gt;</w:t>
      </w:r>
      <w:r>
        <w:rPr>
          <w:rtl/>
        </w:rPr>
        <w:t xml:space="preserve">  </w:t>
      </w:r>
      <w:bookmarkEnd w:id="16702"/>
    </w:p>
    <w:p w:rsidR="000172BA" w:rsidRDefault="000172BA" w:rsidP="00A6278C">
      <w:pPr>
        <w:rPr>
          <w:rtl/>
        </w:rPr>
      </w:pPr>
    </w:p>
    <w:p w:rsidR="000172BA" w:rsidRDefault="000172BA" w:rsidP="00504B57">
      <w:pPr>
        <w:rPr>
          <w:rtl/>
        </w:rPr>
      </w:pPr>
      <w:bookmarkStart w:id="16703" w:name="_ETM_Q28_329000"/>
      <w:bookmarkEnd w:id="16703"/>
      <w:r>
        <w:rPr>
          <w:rFonts w:hint="cs"/>
          <w:rtl/>
        </w:rPr>
        <w:t xml:space="preserve">את </w:t>
      </w:r>
      <w:bookmarkStart w:id="16704" w:name="_ETM_Q28_331000"/>
      <w:bookmarkEnd w:id="16704"/>
      <w:r>
        <w:rPr>
          <w:rFonts w:hint="cs"/>
          <w:rtl/>
        </w:rPr>
        <w:t xml:space="preserve">לא רק פוליטיקאית </w:t>
      </w:r>
      <w:r w:rsidR="00A6278C">
        <w:rPr>
          <w:rFonts w:hint="cs"/>
          <w:rtl/>
        </w:rPr>
        <w:t>– – –</w:t>
      </w:r>
      <w:r>
        <w:rPr>
          <w:rFonts w:hint="cs"/>
          <w:rtl/>
        </w:rPr>
        <w:t xml:space="preserve"> </w:t>
      </w:r>
    </w:p>
    <w:p w:rsidR="000172BA" w:rsidRDefault="000172BA" w:rsidP="00504B57">
      <w:pPr>
        <w:rPr>
          <w:rtl/>
        </w:rPr>
      </w:pPr>
    </w:p>
    <w:p w:rsidR="000172BA" w:rsidRDefault="000172BA" w:rsidP="00504B57">
      <w:pPr>
        <w:pStyle w:val="af6"/>
        <w:keepNext/>
        <w:rPr>
          <w:rtl/>
        </w:rPr>
      </w:pPr>
      <w:bookmarkStart w:id="16705" w:name="ET_yor_6490_5"/>
      <w:r w:rsidRPr="00447334">
        <w:rPr>
          <w:rStyle w:val="TagStyle"/>
          <w:rtl/>
        </w:rPr>
        <w:t xml:space="preserve"> &lt;&lt; יור &gt;&gt; </w:t>
      </w:r>
      <w:r>
        <w:rPr>
          <w:rtl/>
        </w:rPr>
        <w:t>היו"ר ניסים ואטורי:</w:t>
      </w:r>
      <w:r w:rsidRPr="00447334">
        <w:rPr>
          <w:rStyle w:val="TagStyle"/>
          <w:rtl/>
        </w:rPr>
        <w:t xml:space="preserve"> &lt;&lt; יור &gt;&gt;</w:t>
      </w:r>
      <w:r>
        <w:rPr>
          <w:rtl/>
        </w:rPr>
        <w:t xml:space="preserve">  </w:t>
      </w:r>
      <w:bookmarkEnd w:id="16705"/>
    </w:p>
    <w:p w:rsidR="000172BA" w:rsidRDefault="000172BA" w:rsidP="00A6278C">
      <w:pPr>
        <w:rPr>
          <w:rtl/>
        </w:rPr>
      </w:pPr>
    </w:p>
    <w:p w:rsidR="000172BA" w:rsidRDefault="000172BA" w:rsidP="00504B57">
      <w:pPr>
        <w:rPr>
          <w:rtl/>
        </w:rPr>
      </w:pPr>
      <w:r>
        <w:rPr>
          <w:rFonts w:hint="cs"/>
          <w:rtl/>
        </w:rPr>
        <w:t xml:space="preserve">אני </w:t>
      </w:r>
      <w:bookmarkStart w:id="16706" w:name="_ETM_Q28_336510"/>
      <w:bookmarkEnd w:id="16706"/>
      <w:r>
        <w:rPr>
          <w:rFonts w:hint="cs"/>
          <w:rtl/>
        </w:rPr>
        <w:t>מ</w:t>
      </w:r>
      <w:r>
        <w:rPr>
          <w:rtl/>
        </w:rPr>
        <w:t xml:space="preserve">בקש </w:t>
      </w:r>
      <w:bookmarkStart w:id="16707" w:name="_ETM_Q28_336780"/>
      <w:bookmarkEnd w:id="16707"/>
      <w:r>
        <w:rPr>
          <w:rtl/>
        </w:rPr>
        <w:t>לסיים</w:t>
      </w:r>
      <w:r>
        <w:rPr>
          <w:rFonts w:hint="cs"/>
          <w:rtl/>
        </w:rPr>
        <w:t>.</w:t>
      </w:r>
      <w:r>
        <w:rPr>
          <w:rtl/>
        </w:rPr>
        <w:t xml:space="preserve"> </w:t>
      </w:r>
      <w:bookmarkStart w:id="16708" w:name="_ETM_Q28_337230"/>
      <w:bookmarkEnd w:id="16708"/>
      <w:r>
        <w:rPr>
          <w:rtl/>
        </w:rPr>
        <w:t xml:space="preserve">אני </w:t>
      </w:r>
      <w:bookmarkStart w:id="16709" w:name="_ETM_Q28_337349"/>
      <w:bookmarkEnd w:id="16709"/>
      <w:r>
        <w:rPr>
          <w:rtl/>
        </w:rPr>
        <w:t xml:space="preserve">מבקש </w:t>
      </w:r>
      <w:bookmarkStart w:id="16710" w:name="_ETM_Q28_337650"/>
      <w:bookmarkEnd w:id="16710"/>
      <w:r>
        <w:rPr>
          <w:rtl/>
        </w:rPr>
        <w:t>לסיים</w:t>
      </w:r>
      <w:r>
        <w:rPr>
          <w:rFonts w:hint="cs"/>
          <w:rtl/>
        </w:rPr>
        <w:t>.</w:t>
      </w:r>
    </w:p>
    <w:p w:rsidR="000172BA" w:rsidRDefault="000172BA" w:rsidP="00504B57">
      <w:pPr>
        <w:rPr>
          <w:rtl/>
        </w:rPr>
      </w:pPr>
    </w:p>
    <w:p w:rsidR="000172BA" w:rsidRDefault="000172BA" w:rsidP="00504B57">
      <w:pPr>
        <w:pStyle w:val="-"/>
        <w:keepNext/>
        <w:rPr>
          <w:rtl/>
        </w:rPr>
      </w:pPr>
      <w:bookmarkStart w:id="16711" w:name="ET_speakercontinue_5787_6"/>
      <w:r w:rsidRPr="00447334">
        <w:rPr>
          <w:rStyle w:val="TagStyle"/>
          <w:rtl/>
        </w:rPr>
        <w:t xml:space="preserve"> &lt;&lt; דובר_המשך &gt;&gt; </w:t>
      </w:r>
      <w:r>
        <w:rPr>
          <w:rtl/>
        </w:rPr>
        <w:t>יוראי להב הרצנו (יש עתיד):</w:t>
      </w:r>
      <w:r w:rsidRPr="00447334">
        <w:rPr>
          <w:rStyle w:val="TagStyle"/>
          <w:rtl/>
        </w:rPr>
        <w:t xml:space="preserve"> &lt;&lt; דובר_המשך &gt;&gt;</w:t>
      </w:r>
      <w:r>
        <w:rPr>
          <w:rtl/>
        </w:rPr>
        <w:t xml:space="preserve">  </w:t>
      </w:r>
      <w:bookmarkEnd w:id="16711"/>
    </w:p>
    <w:p w:rsidR="000172BA" w:rsidRDefault="000172BA" w:rsidP="00A6278C">
      <w:pPr>
        <w:rPr>
          <w:rtl/>
        </w:rPr>
      </w:pPr>
    </w:p>
    <w:p w:rsidR="000172BA" w:rsidRDefault="000172BA" w:rsidP="00504B57">
      <w:pPr>
        <w:rPr>
          <w:rtl/>
        </w:rPr>
      </w:pPr>
      <w:bookmarkStart w:id="16712" w:name="_ETM_Q28_335000"/>
      <w:bookmarkStart w:id="16713" w:name="_ETM_Q28_338099"/>
      <w:bookmarkEnd w:id="16712"/>
      <w:bookmarkEnd w:id="16713"/>
      <w:r>
        <w:rPr>
          <w:rtl/>
        </w:rPr>
        <w:t>תאפשר</w:t>
      </w:r>
      <w:r>
        <w:rPr>
          <w:rFonts w:hint="cs"/>
          <w:rtl/>
        </w:rPr>
        <w:t xml:space="preserve"> ל</w:t>
      </w:r>
      <w:r>
        <w:rPr>
          <w:rtl/>
        </w:rPr>
        <w:t xml:space="preserve">י </w:t>
      </w:r>
      <w:bookmarkStart w:id="16714" w:name="_ETM_Q28_338489"/>
      <w:bookmarkEnd w:id="16714"/>
      <w:r>
        <w:rPr>
          <w:rtl/>
        </w:rPr>
        <w:t xml:space="preserve">להשלים </w:t>
      </w:r>
      <w:r>
        <w:rPr>
          <w:rFonts w:hint="cs"/>
          <w:rtl/>
        </w:rPr>
        <w:t>משפט.</w:t>
      </w:r>
    </w:p>
    <w:p w:rsidR="000172BA" w:rsidRDefault="000172BA" w:rsidP="00504B57">
      <w:pPr>
        <w:rPr>
          <w:rtl/>
        </w:rPr>
      </w:pPr>
      <w:bookmarkStart w:id="16715" w:name="_ETM_Q28_339000"/>
      <w:bookmarkEnd w:id="16715"/>
    </w:p>
    <w:p w:rsidR="000172BA" w:rsidRDefault="000172BA" w:rsidP="00504B57">
      <w:pPr>
        <w:pStyle w:val="af6"/>
        <w:keepNext/>
        <w:rPr>
          <w:rtl/>
        </w:rPr>
      </w:pPr>
      <w:bookmarkStart w:id="16716" w:name="ET_yor_6490_7"/>
      <w:r w:rsidRPr="00447334">
        <w:rPr>
          <w:rStyle w:val="TagStyle"/>
          <w:rtl/>
        </w:rPr>
        <w:t xml:space="preserve"> &lt;&lt; יור &gt;&gt; </w:t>
      </w:r>
      <w:r>
        <w:rPr>
          <w:rtl/>
        </w:rPr>
        <w:t>היו"ר ניסים ואטורי:</w:t>
      </w:r>
      <w:r w:rsidRPr="00447334">
        <w:rPr>
          <w:rStyle w:val="TagStyle"/>
          <w:rtl/>
        </w:rPr>
        <w:t xml:space="preserve"> &lt;&lt; יור &gt;&gt;</w:t>
      </w:r>
      <w:r>
        <w:rPr>
          <w:rtl/>
        </w:rPr>
        <w:t xml:space="preserve">  </w:t>
      </w:r>
      <w:bookmarkEnd w:id="16716"/>
    </w:p>
    <w:p w:rsidR="000172BA" w:rsidRDefault="000172BA" w:rsidP="00A6278C">
      <w:pPr>
        <w:rPr>
          <w:rtl/>
        </w:rPr>
      </w:pPr>
    </w:p>
    <w:p w:rsidR="000172BA" w:rsidRDefault="000172BA" w:rsidP="00504B57">
      <w:pPr>
        <w:rPr>
          <w:rtl/>
        </w:rPr>
      </w:pPr>
      <w:bookmarkStart w:id="16717" w:name="_ETM_Q28_334000"/>
      <w:bookmarkEnd w:id="16717"/>
      <w:r>
        <w:rPr>
          <w:rFonts w:hint="cs"/>
          <w:rtl/>
        </w:rPr>
        <w:t xml:space="preserve">לא. </w:t>
      </w:r>
      <w:bookmarkStart w:id="16718" w:name="_ETM_Q28_339330"/>
      <w:bookmarkEnd w:id="16718"/>
      <w:r>
        <w:rPr>
          <w:rtl/>
        </w:rPr>
        <w:t>תשמע</w:t>
      </w:r>
      <w:r>
        <w:rPr>
          <w:rFonts w:hint="cs"/>
          <w:rtl/>
        </w:rPr>
        <w:t>,</w:t>
      </w:r>
      <w:bookmarkStart w:id="16719" w:name="_ETM_Q28_339690"/>
      <w:bookmarkEnd w:id="16719"/>
      <w:r>
        <w:rPr>
          <w:rtl/>
        </w:rPr>
        <w:t xml:space="preserve"> </w:t>
      </w:r>
      <w:bookmarkStart w:id="16720" w:name="_ETM_Q28_339810"/>
      <w:bookmarkEnd w:id="16720"/>
      <w:r>
        <w:rPr>
          <w:rtl/>
        </w:rPr>
        <w:t>אני</w:t>
      </w:r>
      <w:bookmarkStart w:id="16721" w:name="_ETM_Q28_338000"/>
      <w:bookmarkEnd w:id="16721"/>
      <w:r>
        <w:rPr>
          <w:rFonts w:hint="cs"/>
          <w:rtl/>
        </w:rPr>
        <w:t xml:space="preserve"> אומר, </w:t>
      </w:r>
      <w:bookmarkStart w:id="16722" w:name="_ETM_Q28_339989"/>
      <w:bookmarkStart w:id="16723" w:name="_ETM_Q28_340169"/>
      <w:bookmarkEnd w:id="16722"/>
      <w:bookmarkEnd w:id="16723"/>
      <w:r>
        <w:rPr>
          <w:rFonts w:hint="cs"/>
          <w:rtl/>
        </w:rPr>
        <w:t>ב</w:t>
      </w:r>
      <w:r>
        <w:rPr>
          <w:rtl/>
        </w:rPr>
        <w:t xml:space="preserve">פעם </w:t>
      </w:r>
      <w:bookmarkStart w:id="16724" w:name="_ETM_Q28_340440"/>
      <w:bookmarkEnd w:id="16724"/>
      <w:r>
        <w:rPr>
          <w:rFonts w:hint="cs"/>
          <w:rtl/>
        </w:rPr>
        <w:t>ה</w:t>
      </w:r>
      <w:r>
        <w:rPr>
          <w:rtl/>
        </w:rPr>
        <w:t>בא</w:t>
      </w:r>
      <w:r>
        <w:rPr>
          <w:rFonts w:hint="cs"/>
          <w:rtl/>
        </w:rPr>
        <w:t>ה</w:t>
      </w:r>
      <w:r>
        <w:rPr>
          <w:rtl/>
        </w:rPr>
        <w:t xml:space="preserve"> </w:t>
      </w:r>
      <w:bookmarkStart w:id="16725" w:name="_ETM_Q28_340560"/>
      <w:bookmarkEnd w:id="16725"/>
      <w:r>
        <w:rPr>
          <w:rtl/>
        </w:rPr>
        <w:t xml:space="preserve">שמישהו </w:t>
      </w:r>
      <w:bookmarkStart w:id="16726" w:name="_ETM_Q28_341069"/>
      <w:bookmarkEnd w:id="16726"/>
      <w:r>
        <w:rPr>
          <w:rtl/>
        </w:rPr>
        <w:t xml:space="preserve">מדבר </w:t>
      </w:r>
      <w:bookmarkStart w:id="16727" w:name="_ETM_Q28_341459"/>
      <w:bookmarkEnd w:id="16727"/>
      <w:r>
        <w:rPr>
          <w:rtl/>
        </w:rPr>
        <w:t xml:space="preserve">לא </w:t>
      </w:r>
      <w:bookmarkStart w:id="16728" w:name="_ETM_Q28_341550"/>
      <w:bookmarkEnd w:id="16728"/>
      <w:r>
        <w:rPr>
          <w:rtl/>
        </w:rPr>
        <w:t xml:space="preserve">יפה </w:t>
      </w:r>
      <w:bookmarkStart w:id="16729" w:name="_ETM_Q28_341730"/>
      <w:bookmarkEnd w:id="16729"/>
      <w:r>
        <w:rPr>
          <w:rtl/>
        </w:rPr>
        <w:t xml:space="preserve">לחבר כנסת </w:t>
      </w:r>
      <w:bookmarkStart w:id="16730" w:name="_ETM_Q28_342239"/>
      <w:bookmarkEnd w:id="16730"/>
      <w:r>
        <w:rPr>
          <w:rtl/>
        </w:rPr>
        <w:t>אחר</w:t>
      </w:r>
      <w:r>
        <w:rPr>
          <w:rFonts w:hint="cs"/>
          <w:rtl/>
        </w:rPr>
        <w:t>,</w:t>
      </w:r>
      <w:r>
        <w:rPr>
          <w:rtl/>
        </w:rPr>
        <w:t xml:space="preserve"> </w:t>
      </w:r>
      <w:bookmarkStart w:id="16731" w:name="_ETM_Q28_342389"/>
      <w:bookmarkEnd w:id="16731"/>
      <w:r>
        <w:rPr>
          <w:rtl/>
        </w:rPr>
        <w:t xml:space="preserve">בשמות </w:t>
      </w:r>
      <w:bookmarkStart w:id="16732" w:name="_ETM_Q28_342810"/>
      <w:bookmarkEnd w:id="16732"/>
      <w:r>
        <w:rPr>
          <w:rtl/>
        </w:rPr>
        <w:t xml:space="preserve">גנאי </w:t>
      </w:r>
      <w:bookmarkStart w:id="16733" w:name="_ETM_Q28_343169"/>
      <w:bookmarkEnd w:id="16733"/>
      <w:r>
        <w:rPr>
          <w:rtl/>
        </w:rPr>
        <w:t>כאלה</w:t>
      </w:r>
      <w:r>
        <w:rPr>
          <w:rFonts w:hint="cs"/>
          <w:rtl/>
        </w:rPr>
        <w:t>,</w:t>
      </w:r>
      <w:r>
        <w:rPr>
          <w:rtl/>
        </w:rPr>
        <w:t xml:space="preserve"> </w:t>
      </w:r>
      <w:bookmarkStart w:id="16734" w:name="_ETM_Q28_344069"/>
      <w:bookmarkEnd w:id="16734"/>
      <w:r>
        <w:rPr>
          <w:rtl/>
        </w:rPr>
        <w:t xml:space="preserve">אני </w:t>
      </w:r>
      <w:bookmarkStart w:id="16735" w:name="_ETM_Q28_344280"/>
      <w:bookmarkEnd w:id="16735"/>
      <w:r>
        <w:rPr>
          <w:rFonts w:hint="cs"/>
          <w:rtl/>
        </w:rPr>
        <w:t>א</w:t>
      </w:r>
      <w:r>
        <w:rPr>
          <w:rtl/>
        </w:rPr>
        <w:t>וריד</w:t>
      </w:r>
      <w:r>
        <w:rPr>
          <w:rFonts w:hint="cs"/>
          <w:rtl/>
        </w:rPr>
        <w:t xml:space="preserve"> אותו מהדוכן </w:t>
      </w:r>
      <w:bookmarkStart w:id="16736" w:name="_ETM_Q28_344610"/>
      <w:bookmarkStart w:id="16737" w:name="_ETM_Q28_345000"/>
      <w:bookmarkStart w:id="16738" w:name="_ETM_Q28_345090"/>
      <w:bookmarkEnd w:id="16736"/>
      <w:bookmarkEnd w:id="16737"/>
      <w:bookmarkEnd w:id="16738"/>
      <w:r>
        <w:rPr>
          <w:rtl/>
        </w:rPr>
        <w:t xml:space="preserve">לפי </w:t>
      </w:r>
      <w:bookmarkStart w:id="16739" w:name="_ETM_Q28_345300"/>
      <w:bookmarkEnd w:id="16739"/>
      <w:r>
        <w:rPr>
          <w:rtl/>
        </w:rPr>
        <w:t xml:space="preserve">סעיף </w:t>
      </w:r>
      <w:bookmarkStart w:id="16740" w:name="_ETM_Q28_345540"/>
      <w:bookmarkEnd w:id="16740"/>
      <w:r w:rsidRPr="00020986">
        <w:rPr>
          <w:rtl/>
        </w:rPr>
        <w:t>41</w:t>
      </w:r>
      <w:bookmarkStart w:id="16741" w:name="_ETM_Q28_346290"/>
      <w:bookmarkEnd w:id="16741"/>
      <w:r w:rsidRPr="00020986">
        <w:rPr>
          <w:rFonts w:hint="cs"/>
          <w:rtl/>
        </w:rPr>
        <w:t>(</w:t>
      </w:r>
      <w:r w:rsidRPr="00020986">
        <w:rPr>
          <w:rtl/>
        </w:rPr>
        <w:t>ד</w:t>
      </w:r>
      <w:bookmarkStart w:id="16742" w:name="_ETM_Q28_346709"/>
      <w:bookmarkEnd w:id="16742"/>
      <w:r w:rsidRPr="00020986">
        <w:rPr>
          <w:rFonts w:hint="cs"/>
          <w:rtl/>
        </w:rPr>
        <w:t>).</w:t>
      </w:r>
      <w:r>
        <w:rPr>
          <w:rFonts w:hint="cs"/>
          <w:rtl/>
        </w:rPr>
        <w:t xml:space="preserve"> לך תקרא אותו.</w:t>
      </w:r>
    </w:p>
    <w:p w:rsidR="000172BA" w:rsidRDefault="000172BA" w:rsidP="00504B57">
      <w:pPr>
        <w:rPr>
          <w:rtl/>
        </w:rPr>
      </w:pPr>
      <w:bookmarkStart w:id="16743" w:name="_ETM_Q28_342000"/>
      <w:bookmarkEnd w:id="16743"/>
    </w:p>
    <w:p w:rsidR="000172BA" w:rsidRDefault="000172BA" w:rsidP="00504B57">
      <w:pPr>
        <w:pStyle w:val="-"/>
        <w:keepNext/>
        <w:rPr>
          <w:rtl/>
        </w:rPr>
      </w:pPr>
      <w:bookmarkStart w:id="16744" w:name="ET_speakercontinue_5787_8"/>
      <w:r w:rsidRPr="00447334">
        <w:rPr>
          <w:rStyle w:val="TagStyle"/>
          <w:rtl/>
        </w:rPr>
        <w:t xml:space="preserve"> &lt;&lt; דובר_המשך &gt;&gt; </w:t>
      </w:r>
      <w:r>
        <w:rPr>
          <w:rtl/>
        </w:rPr>
        <w:t>יוראי להב הרצנו (יש עתיד):</w:t>
      </w:r>
      <w:r w:rsidRPr="00447334">
        <w:rPr>
          <w:rStyle w:val="TagStyle"/>
          <w:rtl/>
        </w:rPr>
        <w:t xml:space="preserve"> &lt;&lt; דובר_המשך &gt;&gt;</w:t>
      </w:r>
      <w:r>
        <w:rPr>
          <w:rtl/>
        </w:rPr>
        <w:t xml:space="preserve">  </w:t>
      </w:r>
      <w:bookmarkEnd w:id="16744"/>
    </w:p>
    <w:p w:rsidR="000172BA" w:rsidRDefault="000172BA" w:rsidP="00A6278C">
      <w:pPr>
        <w:rPr>
          <w:rtl/>
        </w:rPr>
      </w:pPr>
    </w:p>
    <w:p w:rsidR="000172BA" w:rsidRDefault="000172BA" w:rsidP="00504B57">
      <w:pPr>
        <w:rPr>
          <w:rtl/>
        </w:rPr>
      </w:pPr>
      <w:bookmarkStart w:id="16745" w:name="_ETM_Q28_343000"/>
      <w:bookmarkEnd w:id="16745"/>
      <w:r>
        <w:rPr>
          <w:rFonts w:hint="cs"/>
          <w:rtl/>
        </w:rPr>
        <w:t xml:space="preserve">היא פוליטיקאית </w:t>
      </w:r>
      <w:bookmarkStart w:id="16746" w:name="_ETM_Q28_344000"/>
      <w:bookmarkEnd w:id="16746"/>
      <w:r w:rsidR="00A6278C">
        <w:rPr>
          <w:rFonts w:hint="cs"/>
          <w:rtl/>
        </w:rPr>
        <w:t>– – –</w:t>
      </w:r>
    </w:p>
    <w:p w:rsidR="000172BA" w:rsidRDefault="000172BA" w:rsidP="00504B57">
      <w:pPr>
        <w:rPr>
          <w:rtl/>
        </w:rPr>
      </w:pPr>
      <w:bookmarkStart w:id="16747" w:name="_ETM_Q28_346000"/>
      <w:bookmarkEnd w:id="16747"/>
    </w:p>
    <w:p w:rsidR="000172BA" w:rsidRDefault="000172BA" w:rsidP="00504B57">
      <w:pPr>
        <w:pStyle w:val="af6"/>
        <w:keepNext/>
        <w:rPr>
          <w:rtl/>
        </w:rPr>
      </w:pPr>
      <w:bookmarkStart w:id="16748" w:name="ET_yor_6490_9"/>
      <w:r w:rsidRPr="00447334">
        <w:rPr>
          <w:rStyle w:val="TagStyle"/>
          <w:rtl/>
        </w:rPr>
        <w:t xml:space="preserve"> &lt;&lt; יור &gt;&gt; </w:t>
      </w:r>
      <w:r>
        <w:rPr>
          <w:rtl/>
        </w:rPr>
        <w:t>היו"ר ניסים ואטורי:</w:t>
      </w:r>
      <w:r w:rsidRPr="00447334">
        <w:rPr>
          <w:rStyle w:val="TagStyle"/>
          <w:rtl/>
        </w:rPr>
        <w:t xml:space="preserve"> &lt;&lt; יור &gt;&gt;</w:t>
      </w:r>
      <w:r>
        <w:rPr>
          <w:rtl/>
        </w:rPr>
        <w:t xml:space="preserve">  </w:t>
      </w:r>
      <w:bookmarkEnd w:id="16748"/>
    </w:p>
    <w:p w:rsidR="000172BA" w:rsidRDefault="000172BA" w:rsidP="00A6278C">
      <w:pPr>
        <w:rPr>
          <w:rtl/>
        </w:rPr>
      </w:pPr>
    </w:p>
    <w:p w:rsidR="000172BA" w:rsidRDefault="000172BA" w:rsidP="00504B57">
      <w:pPr>
        <w:rPr>
          <w:rtl/>
        </w:rPr>
      </w:pPr>
      <w:bookmarkStart w:id="16749" w:name="_ETM_Q28_346919"/>
      <w:bookmarkStart w:id="16750" w:name="_ETM_Q28_347099"/>
      <w:bookmarkStart w:id="16751" w:name="_ETM_Q28_347190"/>
      <w:bookmarkStart w:id="16752" w:name="_ETM_Q28_347340"/>
      <w:bookmarkStart w:id="16753" w:name="_ETM_Q28_347580"/>
      <w:bookmarkStart w:id="16754" w:name="_ETM_Q28_347790"/>
      <w:bookmarkEnd w:id="16749"/>
      <w:bookmarkEnd w:id="16750"/>
      <w:bookmarkEnd w:id="16751"/>
      <w:bookmarkEnd w:id="16752"/>
      <w:bookmarkEnd w:id="16753"/>
      <w:bookmarkEnd w:id="16754"/>
      <w:r>
        <w:rPr>
          <w:rtl/>
        </w:rPr>
        <w:t xml:space="preserve">הסתיים </w:t>
      </w:r>
      <w:bookmarkStart w:id="16755" w:name="_ETM_Q28_348150"/>
      <w:bookmarkEnd w:id="16755"/>
      <w:r>
        <w:rPr>
          <w:rFonts w:hint="cs"/>
          <w:rtl/>
        </w:rPr>
        <w:t xml:space="preserve">לך </w:t>
      </w:r>
      <w:r>
        <w:rPr>
          <w:rtl/>
        </w:rPr>
        <w:t>הזמן</w:t>
      </w:r>
      <w:r>
        <w:rPr>
          <w:rFonts w:hint="cs"/>
          <w:rtl/>
        </w:rPr>
        <w:t>. אני מבקש שתרד.</w:t>
      </w:r>
    </w:p>
    <w:p w:rsidR="000172BA" w:rsidRDefault="000172BA" w:rsidP="00504B57">
      <w:pPr>
        <w:rPr>
          <w:rtl/>
        </w:rPr>
      </w:pPr>
    </w:p>
    <w:p w:rsidR="000172BA" w:rsidRDefault="000172BA" w:rsidP="00504B57">
      <w:pPr>
        <w:pStyle w:val="-"/>
        <w:keepNext/>
        <w:rPr>
          <w:rtl/>
        </w:rPr>
      </w:pPr>
      <w:bookmarkStart w:id="16756" w:name="ET_speakercontinue_5787_10"/>
      <w:r w:rsidRPr="00447334">
        <w:rPr>
          <w:rStyle w:val="TagStyle"/>
          <w:rtl/>
        </w:rPr>
        <w:t xml:space="preserve"> &lt;&lt; דובר_המשך &gt;&gt; </w:t>
      </w:r>
      <w:r>
        <w:rPr>
          <w:rtl/>
        </w:rPr>
        <w:t>יוראי להב הרצנו (יש עתיד):</w:t>
      </w:r>
      <w:r w:rsidRPr="00447334">
        <w:rPr>
          <w:rStyle w:val="TagStyle"/>
          <w:rtl/>
        </w:rPr>
        <w:t xml:space="preserve"> &lt;&lt; דובר_המשך &gt;&gt;</w:t>
      </w:r>
      <w:r>
        <w:rPr>
          <w:rtl/>
        </w:rPr>
        <w:t xml:space="preserve">  </w:t>
      </w:r>
      <w:bookmarkEnd w:id="16756"/>
    </w:p>
    <w:p w:rsidR="000172BA" w:rsidRDefault="000172BA" w:rsidP="00A6278C">
      <w:pPr>
        <w:rPr>
          <w:rtl/>
        </w:rPr>
      </w:pPr>
    </w:p>
    <w:p w:rsidR="000172BA" w:rsidRDefault="000172BA" w:rsidP="00504B57">
      <w:pPr>
        <w:rPr>
          <w:rtl/>
        </w:rPr>
      </w:pPr>
      <w:bookmarkStart w:id="16757" w:name="_ETM_Q28_349000"/>
      <w:bookmarkEnd w:id="16757"/>
      <w:r>
        <w:rPr>
          <w:rFonts w:hint="cs"/>
          <w:rtl/>
        </w:rPr>
        <w:t>אמת דיברתי.</w:t>
      </w:r>
    </w:p>
    <w:p w:rsidR="000172BA" w:rsidRDefault="000172BA" w:rsidP="00504B57">
      <w:pPr>
        <w:rPr>
          <w:rtl/>
        </w:rPr>
      </w:pPr>
      <w:bookmarkStart w:id="16758" w:name="_ETM_Q28_351000"/>
      <w:bookmarkEnd w:id="16758"/>
    </w:p>
    <w:p w:rsidR="000172BA" w:rsidRDefault="000172BA" w:rsidP="00504B57">
      <w:pPr>
        <w:pStyle w:val="af6"/>
        <w:keepNext/>
        <w:rPr>
          <w:rtl/>
        </w:rPr>
      </w:pPr>
      <w:bookmarkStart w:id="16759" w:name="ET_yor_6490_11"/>
      <w:r w:rsidRPr="00447334">
        <w:rPr>
          <w:rStyle w:val="TagStyle"/>
          <w:rtl/>
        </w:rPr>
        <w:t xml:space="preserve"> &lt;&lt; יור &gt;&gt; </w:t>
      </w:r>
      <w:r>
        <w:rPr>
          <w:rtl/>
        </w:rPr>
        <w:t>היו"ר ניסים ואטורי:</w:t>
      </w:r>
      <w:r w:rsidRPr="00447334">
        <w:rPr>
          <w:rStyle w:val="TagStyle"/>
          <w:rtl/>
        </w:rPr>
        <w:t xml:space="preserve"> &lt;&lt; יור &gt;&gt;</w:t>
      </w:r>
      <w:r>
        <w:rPr>
          <w:rtl/>
        </w:rPr>
        <w:t xml:space="preserve">  </w:t>
      </w:r>
      <w:bookmarkEnd w:id="16759"/>
    </w:p>
    <w:p w:rsidR="000172BA" w:rsidRDefault="000172BA" w:rsidP="00A6278C">
      <w:pPr>
        <w:rPr>
          <w:rtl/>
        </w:rPr>
      </w:pPr>
    </w:p>
    <w:p w:rsidR="000172BA" w:rsidRDefault="000172BA" w:rsidP="00504B57">
      <w:pPr>
        <w:rPr>
          <w:rtl/>
        </w:rPr>
      </w:pPr>
      <w:bookmarkStart w:id="16760" w:name="_ETM_Q28_348000"/>
      <w:bookmarkEnd w:id="16760"/>
      <w:r>
        <w:rPr>
          <w:rFonts w:hint="cs"/>
          <w:rtl/>
        </w:rPr>
        <w:t>לא אמת</w:t>
      </w:r>
      <w:bookmarkStart w:id="16761" w:name="_ETM_Q28_347000"/>
      <w:bookmarkEnd w:id="16761"/>
      <w:r>
        <w:rPr>
          <w:rFonts w:hint="cs"/>
          <w:rtl/>
        </w:rPr>
        <w:t xml:space="preserve"> דיברת. אתה לא תגיד עבריין או פושע או זה או מושחת.</w:t>
      </w:r>
    </w:p>
    <w:p w:rsidR="000172BA" w:rsidRDefault="000172BA" w:rsidP="00504B57">
      <w:pPr>
        <w:rPr>
          <w:rtl/>
        </w:rPr>
      </w:pPr>
    </w:p>
    <w:p w:rsidR="000172BA" w:rsidRDefault="000172BA" w:rsidP="00504B57">
      <w:pPr>
        <w:pStyle w:val="-"/>
        <w:keepNext/>
        <w:rPr>
          <w:rtl/>
        </w:rPr>
      </w:pPr>
      <w:bookmarkStart w:id="16762" w:name="ET_speakercontinue_5787_12"/>
      <w:r w:rsidRPr="00447334">
        <w:rPr>
          <w:rStyle w:val="TagStyle"/>
          <w:rtl/>
        </w:rPr>
        <w:t xml:space="preserve"> &lt;&lt; דובר_המשך &gt;&gt; </w:t>
      </w:r>
      <w:r>
        <w:rPr>
          <w:rtl/>
        </w:rPr>
        <w:t>יוראי להב הרצנו (יש עתיד):</w:t>
      </w:r>
      <w:r w:rsidRPr="00447334">
        <w:rPr>
          <w:rStyle w:val="TagStyle"/>
          <w:rtl/>
        </w:rPr>
        <w:t xml:space="preserve"> &lt;&lt; דובר_המשך &gt;&gt;</w:t>
      </w:r>
      <w:r>
        <w:rPr>
          <w:rtl/>
        </w:rPr>
        <w:t xml:space="preserve">  </w:t>
      </w:r>
      <w:bookmarkEnd w:id="16762"/>
    </w:p>
    <w:p w:rsidR="000172BA" w:rsidRDefault="000172BA" w:rsidP="00A6278C">
      <w:pPr>
        <w:rPr>
          <w:rtl/>
        </w:rPr>
      </w:pPr>
    </w:p>
    <w:p w:rsidR="000172BA" w:rsidRDefault="000172BA" w:rsidP="00504B57">
      <w:pPr>
        <w:rPr>
          <w:rtl/>
        </w:rPr>
      </w:pPr>
      <w:bookmarkStart w:id="16763" w:name="_ETM_Q28_350000"/>
      <w:bookmarkEnd w:id="16763"/>
      <w:r>
        <w:rPr>
          <w:rFonts w:hint="cs"/>
          <w:rtl/>
        </w:rPr>
        <w:t>לא עבריין. אמרתי שהיא פוליטיקאית מושחתת שלקחה שוחד.</w:t>
      </w:r>
      <w:bookmarkStart w:id="16764" w:name="_ETM_Q28_352000"/>
      <w:bookmarkEnd w:id="16764"/>
    </w:p>
    <w:p w:rsidR="000172BA" w:rsidRDefault="000172BA" w:rsidP="00504B57">
      <w:pPr>
        <w:rPr>
          <w:rtl/>
        </w:rPr>
      </w:pPr>
    </w:p>
    <w:p w:rsidR="000172BA" w:rsidRDefault="000172BA" w:rsidP="00504B57">
      <w:pPr>
        <w:pStyle w:val="af6"/>
        <w:keepNext/>
        <w:rPr>
          <w:rtl/>
        </w:rPr>
      </w:pPr>
      <w:bookmarkStart w:id="16765" w:name="ET_yor_6490_13"/>
      <w:r w:rsidRPr="00447334">
        <w:rPr>
          <w:rStyle w:val="TagStyle"/>
          <w:rtl/>
        </w:rPr>
        <w:t xml:space="preserve"> &lt;&lt; יור &gt;&gt; </w:t>
      </w:r>
      <w:r>
        <w:rPr>
          <w:rtl/>
        </w:rPr>
        <w:t>היו"ר ניסים ואטורי:</w:t>
      </w:r>
      <w:r w:rsidRPr="00447334">
        <w:rPr>
          <w:rStyle w:val="TagStyle"/>
          <w:rtl/>
        </w:rPr>
        <w:t xml:space="preserve"> &lt;&lt; יור &gt;&gt;</w:t>
      </w:r>
      <w:r>
        <w:rPr>
          <w:rtl/>
        </w:rPr>
        <w:t xml:space="preserve">  </w:t>
      </w:r>
      <w:bookmarkEnd w:id="16765"/>
    </w:p>
    <w:p w:rsidR="000172BA" w:rsidRDefault="000172BA" w:rsidP="00A6278C">
      <w:pPr>
        <w:rPr>
          <w:rtl/>
        </w:rPr>
      </w:pPr>
    </w:p>
    <w:p w:rsidR="000172BA" w:rsidRDefault="000172BA" w:rsidP="00504B57">
      <w:pPr>
        <w:rPr>
          <w:rtl/>
        </w:rPr>
      </w:pPr>
      <w:r>
        <w:rPr>
          <w:rFonts w:hint="cs"/>
          <w:rtl/>
        </w:rPr>
        <w:t xml:space="preserve">לא </w:t>
      </w:r>
      <w:bookmarkStart w:id="16766" w:name="_ETM_Q28_355000"/>
      <w:bookmarkEnd w:id="16766"/>
      <w:r>
        <w:rPr>
          <w:rFonts w:hint="cs"/>
          <w:rtl/>
        </w:rPr>
        <w:t xml:space="preserve">מתאים, אחי. תרד. אני </w:t>
      </w:r>
      <w:bookmarkStart w:id="16767" w:name="_ETM_Q28_353000"/>
      <w:bookmarkEnd w:id="16767"/>
      <w:r>
        <w:rPr>
          <w:rFonts w:hint="cs"/>
          <w:rtl/>
        </w:rPr>
        <w:t>מבקש לרדת. אני מבקש לרדת.</w:t>
      </w:r>
    </w:p>
    <w:p w:rsidR="000172BA" w:rsidRDefault="000172BA" w:rsidP="00504B57">
      <w:pPr>
        <w:rPr>
          <w:rtl/>
        </w:rPr>
      </w:pPr>
      <w:bookmarkStart w:id="16768" w:name="_ETM_Q28_354000"/>
      <w:bookmarkEnd w:id="16768"/>
    </w:p>
    <w:p w:rsidR="000172BA" w:rsidRDefault="000172BA" w:rsidP="00504B57">
      <w:pPr>
        <w:pStyle w:val="-"/>
        <w:keepNext/>
        <w:rPr>
          <w:rtl/>
        </w:rPr>
      </w:pPr>
      <w:bookmarkStart w:id="16769" w:name="ET_speakercontinue_5787_14"/>
      <w:r w:rsidRPr="00447334">
        <w:rPr>
          <w:rStyle w:val="TagStyle"/>
          <w:rtl/>
        </w:rPr>
        <w:t xml:space="preserve"> &lt;&lt; דובר_המשך &gt;&gt; </w:t>
      </w:r>
      <w:r>
        <w:rPr>
          <w:rtl/>
        </w:rPr>
        <w:t>יוראי להב הרצנו (יש עתיד):</w:t>
      </w:r>
      <w:r w:rsidRPr="00447334">
        <w:rPr>
          <w:rStyle w:val="TagStyle"/>
          <w:rtl/>
        </w:rPr>
        <w:t xml:space="preserve"> &lt;&lt; דובר_המשך &gt;&gt;</w:t>
      </w:r>
      <w:r>
        <w:rPr>
          <w:rtl/>
        </w:rPr>
        <w:t xml:space="preserve">  </w:t>
      </w:r>
      <w:bookmarkEnd w:id="16769"/>
    </w:p>
    <w:p w:rsidR="000172BA" w:rsidRDefault="000172BA" w:rsidP="00A6278C">
      <w:pPr>
        <w:rPr>
          <w:rtl/>
        </w:rPr>
      </w:pPr>
    </w:p>
    <w:p w:rsidR="000172BA" w:rsidRDefault="000172BA" w:rsidP="00504B57">
      <w:pPr>
        <w:rPr>
          <w:rtl/>
        </w:rPr>
      </w:pPr>
      <w:r>
        <w:rPr>
          <w:rFonts w:hint="cs"/>
          <w:rtl/>
        </w:rPr>
        <w:t>אני מבקש לסיים משפט.</w:t>
      </w:r>
    </w:p>
    <w:p w:rsidR="000172BA" w:rsidRDefault="000172BA" w:rsidP="00504B57">
      <w:pPr>
        <w:rPr>
          <w:rtl/>
        </w:rPr>
      </w:pPr>
    </w:p>
    <w:p w:rsidR="000172BA" w:rsidRDefault="000172BA" w:rsidP="00504B57">
      <w:pPr>
        <w:pStyle w:val="af6"/>
        <w:keepNext/>
        <w:rPr>
          <w:rtl/>
        </w:rPr>
      </w:pPr>
      <w:bookmarkStart w:id="16770" w:name="ET_yor_6490_15"/>
      <w:r w:rsidRPr="00447334">
        <w:rPr>
          <w:rStyle w:val="TagStyle"/>
          <w:rtl/>
        </w:rPr>
        <w:t xml:space="preserve"> &lt;&lt; יור &gt;&gt; </w:t>
      </w:r>
      <w:r>
        <w:rPr>
          <w:rtl/>
        </w:rPr>
        <w:t>היו"ר ניסים ואטורי:</w:t>
      </w:r>
      <w:r w:rsidRPr="00447334">
        <w:rPr>
          <w:rStyle w:val="TagStyle"/>
          <w:rtl/>
        </w:rPr>
        <w:t xml:space="preserve"> &lt;&lt; יור &gt;&gt;</w:t>
      </w:r>
      <w:r>
        <w:rPr>
          <w:rtl/>
        </w:rPr>
        <w:t xml:space="preserve">  </w:t>
      </w:r>
      <w:bookmarkEnd w:id="16770"/>
    </w:p>
    <w:p w:rsidR="000172BA" w:rsidRDefault="000172BA" w:rsidP="00A6278C">
      <w:pPr>
        <w:rPr>
          <w:rtl/>
        </w:rPr>
      </w:pPr>
    </w:p>
    <w:p w:rsidR="000172BA" w:rsidRDefault="000172BA" w:rsidP="00504B57">
      <w:pPr>
        <w:rPr>
          <w:rtl/>
        </w:rPr>
      </w:pPr>
      <w:bookmarkStart w:id="16771" w:name="_ETM_Q28_359000"/>
      <w:bookmarkEnd w:id="16771"/>
      <w:r>
        <w:rPr>
          <w:rFonts w:hint="cs"/>
          <w:rtl/>
        </w:rPr>
        <w:t>אני מבקש</w:t>
      </w:r>
      <w:bookmarkStart w:id="16772" w:name="_ETM_Q28_356000"/>
      <w:bookmarkEnd w:id="16772"/>
      <w:r>
        <w:rPr>
          <w:rFonts w:hint="cs"/>
          <w:rtl/>
        </w:rPr>
        <w:t xml:space="preserve"> שתרד. לא, הסתיים הזמן כבר מזמן. </w:t>
      </w:r>
    </w:p>
    <w:p w:rsidR="000172BA" w:rsidRDefault="000172BA" w:rsidP="00504B57">
      <w:pPr>
        <w:rPr>
          <w:rtl/>
        </w:rPr>
      </w:pPr>
    </w:p>
    <w:p w:rsidR="000172BA" w:rsidRDefault="000172BA" w:rsidP="00504B57">
      <w:pPr>
        <w:pStyle w:val="-"/>
        <w:keepNext/>
        <w:rPr>
          <w:rtl/>
        </w:rPr>
      </w:pPr>
      <w:bookmarkStart w:id="16773" w:name="_ETM_Q28_355560"/>
      <w:bookmarkStart w:id="16774" w:name="ET_speakercontinue_5787_17"/>
      <w:bookmarkEnd w:id="16773"/>
      <w:r w:rsidRPr="00447334">
        <w:rPr>
          <w:rStyle w:val="TagStyle"/>
          <w:rtl/>
        </w:rPr>
        <w:t xml:space="preserve"> &lt;&lt; דובר_המשך &gt;&gt; </w:t>
      </w:r>
      <w:r>
        <w:rPr>
          <w:rtl/>
        </w:rPr>
        <w:t>יוראי להב הרצנו (יש עתיד):</w:t>
      </w:r>
      <w:r w:rsidRPr="00447334">
        <w:rPr>
          <w:rStyle w:val="TagStyle"/>
          <w:rtl/>
        </w:rPr>
        <w:t xml:space="preserve"> &lt;&lt; דובר_המשך &gt;&gt;</w:t>
      </w:r>
      <w:r>
        <w:rPr>
          <w:rtl/>
        </w:rPr>
        <w:t xml:space="preserve">  </w:t>
      </w:r>
      <w:bookmarkEnd w:id="16774"/>
    </w:p>
    <w:p w:rsidR="000172BA" w:rsidRDefault="000172BA" w:rsidP="00A6278C">
      <w:pPr>
        <w:rPr>
          <w:rtl/>
        </w:rPr>
      </w:pPr>
    </w:p>
    <w:p w:rsidR="000172BA" w:rsidRDefault="000172BA" w:rsidP="00504B57">
      <w:pPr>
        <w:rPr>
          <w:rtl/>
        </w:rPr>
      </w:pPr>
      <w:r>
        <w:rPr>
          <w:rFonts w:hint="cs"/>
          <w:rtl/>
        </w:rPr>
        <w:t xml:space="preserve">זה שהיא חברת מפלגתך </w:t>
      </w:r>
      <w:r>
        <w:rPr>
          <w:rFonts w:hint="eastAsia"/>
          <w:rtl/>
        </w:rPr>
        <w:t xml:space="preserve">– </w:t>
      </w:r>
      <w:r>
        <w:rPr>
          <w:rFonts w:hint="cs"/>
          <w:rtl/>
        </w:rPr>
        <w:t>אתה יושב-ראש הישיבה.</w:t>
      </w:r>
    </w:p>
    <w:p w:rsidR="000172BA" w:rsidRDefault="000172BA" w:rsidP="00504B57">
      <w:pPr>
        <w:rPr>
          <w:rtl/>
        </w:rPr>
      </w:pPr>
    </w:p>
    <w:p w:rsidR="000172BA" w:rsidRDefault="000172BA" w:rsidP="00504B57">
      <w:pPr>
        <w:pStyle w:val="af6"/>
        <w:keepNext/>
        <w:rPr>
          <w:rtl/>
        </w:rPr>
      </w:pPr>
      <w:r w:rsidRPr="00447334">
        <w:rPr>
          <w:rStyle w:val="TagStyle"/>
          <w:rtl/>
        </w:rPr>
        <w:t xml:space="preserve"> &lt;&lt; יור &gt;&gt; </w:t>
      </w:r>
      <w:r>
        <w:rPr>
          <w:rtl/>
        </w:rPr>
        <w:t>היו"ר ניסים ואטורי:</w:t>
      </w:r>
      <w:r w:rsidRPr="00447334">
        <w:rPr>
          <w:rStyle w:val="TagStyle"/>
          <w:rtl/>
        </w:rPr>
        <w:t xml:space="preserve"> &lt;&lt; יור &gt;&gt;</w:t>
      </w:r>
      <w:r>
        <w:rPr>
          <w:rtl/>
        </w:rPr>
        <w:t xml:space="preserve">  </w:t>
      </w:r>
    </w:p>
    <w:p w:rsidR="000172BA" w:rsidRDefault="000172BA" w:rsidP="00A6278C">
      <w:pPr>
        <w:rPr>
          <w:rtl/>
        </w:rPr>
      </w:pPr>
    </w:p>
    <w:p w:rsidR="000172BA" w:rsidRDefault="000172BA" w:rsidP="00504B57">
      <w:pPr>
        <w:rPr>
          <w:rtl/>
        </w:rPr>
      </w:pPr>
      <w:bookmarkStart w:id="16775" w:name="_ETM_Q28_358000"/>
      <w:bookmarkEnd w:id="16775"/>
      <w:r>
        <w:rPr>
          <w:rFonts w:hint="cs"/>
          <w:rtl/>
        </w:rPr>
        <w:t xml:space="preserve">לא. אני מבקש שתרד. לא </w:t>
      </w:r>
      <w:bookmarkStart w:id="16776" w:name="_ETM_Q28_361000"/>
      <w:bookmarkEnd w:id="16776"/>
      <w:r>
        <w:rPr>
          <w:rFonts w:hint="cs"/>
          <w:rtl/>
        </w:rPr>
        <w:t>קשור, מפלגתי.</w:t>
      </w:r>
      <w:bookmarkStart w:id="16777" w:name="_ETM_Q28_364000"/>
      <w:bookmarkEnd w:id="16777"/>
      <w:r>
        <w:rPr>
          <w:rFonts w:hint="cs"/>
          <w:rtl/>
        </w:rPr>
        <w:t xml:space="preserve"> לאף אחד לא ידברו, גם לא </w:t>
      </w:r>
      <w:bookmarkStart w:id="16778" w:name="_ETM_Q28_363000"/>
      <w:bookmarkEnd w:id="16778"/>
      <w:r>
        <w:rPr>
          <w:rFonts w:hint="cs"/>
          <w:rtl/>
        </w:rPr>
        <w:t>לאופוזיציה.</w:t>
      </w:r>
    </w:p>
    <w:p w:rsidR="000172BA" w:rsidRDefault="000172BA" w:rsidP="00504B57">
      <w:pPr>
        <w:rPr>
          <w:rtl/>
        </w:rPr>
      </w:pPr>
    </w:p>
    <w:p w:rsidR="000172BA" w:rsidRDefault="000172BA" w:rsidP="00504B57">
      <w:pPr>
        <w:pStyle w:val="-"/>
        <w:keepNext/>
        <w:rPr>
          <w:rtl/>
        </w:rPr>
      </w:pPr>
      <w:bookmarkStart w:id="16779" w:name="ET_speakercontinue_5787_19"/>
      <w:r w:rsidRPr="00447334">
        <w:rPr>
          <w:rStyle w:val="TagStyle"/>
          <w:rtl/>
        </w:rPr>
        <w:t xml:space="preserve"> &lt;&lt; דובר_המשך &gt;&gt; </w:t>
      </w:r>
      <w:r>
        <w:rPr>
          <w:rtl/>
        </w:rPr>
        <w:t>יוראי להב הרצנו (יש עתיד):</w:t>
      </w:r>
      <w:r w:rsidRPr="00447334">
        <w:rPr>
          <w:rStyle w:val="TagStyle"/>
          <w:rtl/>
        </w:rPr>
        <w:t xml:space="preserve"> &lt;&lt; דובר_המשך &gt;&gt;</w:t>
      </w:r>
      <w:r>
        <w:rPr>
          <w:rtl/>
        </w:rPr>
        <w:t xml:space="preserve">  </w:t>
      </w:r>
      <w:bookmarkEnd w:id="16779"/>
    </w:p>
    <w:p w:rsidR="000172BA" w:rsidRDefault="000172BA" w:rsidP="00A6278C">
      <w:pPr>
        <w:rPr>
          <w:rtl/>
        </w:rPr>
      </w:pPr>
    </w:p>
    <w:p w:rsidR="000172BA" w:rsidRDefault="000172BA" w:rsidP="00504B57">
      <w:pPr>
        <w:rPr>
          <w:rtl/>
        </w:rPr>
      </w:pPr>
      <w:bookmarkStart w:id="16780" w:name="_ETM_Q28_362000"/>
      <w:bookmarkEnd w:id="16780"/>
      <w:r>
        <w:rPr>
          <w:rFonts w:hint="cs"/>
          <w:rtl/>
        </w:rPr>
        <w:t>אתה יושב-ראש הישיבה, ואמת דיברתי.</w:t>
      </w:r>
    </w:p>
    <w:p w:rsidR="000172BA" w:rsidRDefault="000172BA" w:rsidP="00504B57">
      <w:pPr>
        <w:rPr>
          <w:rtl/>
        </w:rPr>
      </w:pPr>
    </w:p>
    <w:p w:rsidR="000172BA" w:rsidRDefault="000172BA" w:rsidP="00504B57">
      <w:pPr>
        <w:pStyle w:val="af6"/>
        <w:keepNext/>
        <w:rPr>
          <w:rtl/>
        </w:rPr>
      </w:pPr>
      <w:r w:rsidRPr="00113174">
        <w:rPr>
          <w:rStyle w:val="TagStyle"/>
          <w:rtl/>
        </w:rPr>
        <w:t xml:space="preserve"> &lt;&lt; יור &gt;&gt; </w:t>
      </w:r>
      <w:r>
        <w:rPr>
          <w:rtl/>
        </w:rPr>
        <w:t>היו"ר ניסים ואטורי:</w:t>
      </w:r>
      <w:r w:rsidRPr="00113174">
        <w:rPr>
          <w:rStyle w:val="TagStyle"/>
          <w:rtl/>
        </w:rPr>
        <w:t xml:space="preserve"> &lt;&lt; יור &gt;&gt;</w:t>
      </w:r>
      <w:r>
        <w:rPr>
          <w:rtl/>
        </w:rPr>
        <w:t xml:space="preserve">  </w:t>
      </w:r>
    </w:p>
    <w:p w:rsidR="000172BA" w:rsidRDefault="000172BA" w:rsidP="00A6278C">
      <w:pPr>
        <w:rPr>
          <w:rtl/>
        </w:rPr>
      </w:pPr>
    </w:p>
    <w:p w:rsidR="000172BA" w:rsidRDefault="000172BA" w:rsidP="00504B57">
      <w:pPr>
        <w:rPr>
          <w:rtl/>
        </w:rPr>
      </w:pPr>
      <w:r>
        <w:rPr>
          <w:rFonts w:hint="cs"/>
          <w:rtl/>
        </w:rPr>
        <w:t xml:space="preserve">אני מבקש לרדת. </w:t>
      </w:r>
    </w:p>
    <w:p w:rsidR="000172BA" w:rsidRDefault="000172BA" w:rsidP="00504B57">
      <w:pPr>
        <w:rPr>
          <w:rtl/>
        </w:rPr>
      </w:pPr>
    </w:p>
    <w:p w:rsidR="000172BA" w:rsidRDefault="000172BA" w:rsidP="00504B57">
      <w:pPr>
        <w:pStyle w:val="-"/>
        <w:keepNext/>
        <w:rPr>
          <w:rtl/>
        </w:rPr>
      </w:pPr>
      <w:bookmarkStart w:id="16781" w:name="ET_speakercontinue_5787_21"/>
      <w:r w:rsidRPr="00447334">
        <w:rPr>
          <w:rStyle w:val="TagStyle"/>
          <w:rtl/>
        </w:rPr>
        <w:t xml:space="preserve"> &lt;&lt; דובר_המשך &gt;&gt; </w:t>
      </w:r>
      <w:r>
        <w:rPr>
          <w:rtl/>
        </w:rPr>
        <w:t>יוראי להב הרצנו (יש עתיד):</w:t>
      </w:r>
      <w:r w:rsidRPr="00447334">
        <w:rPr>
          <w:rStyle w:val="TagStyle"/>
          <w:rtl/>
        </w:rPr>
        <w:t xml:space="preserve"> &lt;&lt; דובר_המשך &gt;&gt;</w:t>
      </w:r>
      <w:r>
        <w:rPr>
          <w:rtl/>
        </w:rPr>
        <w:t xml:space="preserve">  </w:t>
      </w:r>
      <w:bookmarkEnd w:id="16781"/>
    </w:p>
    <w:p w:rsidR="000172BA" w:rsidRDefault="000172BA" w:rsidP="00A6278C">
      <w:pPr>
        <w:rPr>
          <w:rtl/>
        </w:rPr>
      </w:pPr>
    </w:p>
    <w:p w:rsidR="000172BA" w:rsidRDefault="000172BA" w:rsidP="00504B57">
      <w:pPr>
        <w:rPr>
          <w:rtl/>
        </w:rPr>
      </w:pPr>
      <w:bookmarkStart w:id="16782" w:name="_ETM_Q28_367000"/>
      <w:bookmarkEnd w:id="16782"/>
      <w:r>
        <w:rPr>
          <w:rFonts w:hint="cs"/>
          <w:rtl/>
        </w:rPr>
        <w:t>מה אמרתי</w:t>
      </w:r>
      <w:bookmarkStart w:id="16783" w:name="_ETM_Q28_370000"/>
      <w:bookmarkEnd w:id="16783"/>
      <w:r>
        <w:rPr>
          <w:rFonts w:hint="cs"/>
          <w:rtl/>
        </w:rPr>
        <w:t>? שהיא לקחה שוחד.</w:t>
      </w:r>
    </w:p>
    <w:p w:rsidR="000172BA" w:rsidRDefault="000172BA" w:rsidP="00504B57">
      <w:pPr>
        <w:rPr>
          <w:rtl/>
        </w:rPr>
      </w:pPr>
    </w:p>
    <w:p w:rsidR="000172BA" w:rsidRDefault="000172BA" w:rsidP="00504B57">
      <w:pPr>
        <w:pStyle w:val="af6"/>
        <w:keepNext/>
        <w:rPr>
          <w:rtl/>
        </w:rPr>
      </w:pPr>
      <w:r w:rsidRPr="00447334">
        <w:rPr>
          <w:rStyle w:val="TagStyle"/>
          <w:rtl/>
        </w:rPr>
        <w:t xml:space="preserve"> &lt;&lt; יור &gt;&gt; </w:t>
      </w:r>
      <w:r>
        <w:rPr>
          <w:rtl/>
        </w:rPr>
        <w:t>היו"ר ניסים ואטורי:</w:t>
      </w:r>
      <w:r w:rsidRPr="00447334">
        <w:rPr>
          <w:rStyle w:val="TagStyle"/>
          <w:rtl/>
        </w:rPr>
        <w:t xml:space="preserve"> &lt;&lt; יור &gt;&gt;</w:t>
      </w:r>
      <w:r>
        <w:rPr>
          <w:rtl/>
        </w:rPr>
        <w:t xml:space="preserve">  </w:t>
      </w:r>
    </w:p>
    <w:p w:rsidR="000172BA" w:rsidRDefault="000172BA" w:rsidP="00A6278C">
      <w:pPr>
        <w:rPr>
          <w:rtl/>
        </w:rPr>
      </w:pPr>
    </w:p>
    <w:p w:rsidR="000172BA" w:rsidRDefault="000172BA" w:rsidP="00504B57">
      <w:pPr>
        <w:rPr>
          <w:rtl/>
        </w:rPr>
      </w:pPr>
      <w:r>
        <w:rPr>
          <w:rFonts w:hint="cs"/>
          <w:rtl/>
        </w:rPr>
        <w:t>בסדר</w:t>
      </w:r>
      <w:bookmarkStart w:id="16784" w:name="_ETM_Q28_366000"/>
      <w:bookmarkEnd w:id="16784"/>
      <w:r>
        <w:rPr>
          <w:rFonts w:hint="cs"/>
          <w:rtl/>
        </w:rPr>
        <w:t>, שמעו אותך. אני מבקש להוריד אותו. אפשר להוריד אותו, בבקשה? תודה.</w:t>
      </w:r>
    </w:p>
    <w:p w:rsidR="000172BA" w:rsidRDefault="000172BA" w:rsidP="00504B57">
      <w:pPr>
        <w:rPr>
          <w:rtl/>
        </w:rPr>
      </w:pPr>
      <w:bookmarkStart w:id="16785" w:name="_ETM_Q28_368000"/>
      <w:bookmarkEnd w:id="16785"/>
    </w:p>
    <w:p w:rsidR="000172BA" w:rsidRDefault="000172BA" w:rsidP="00504B57">
      <w:pPr>
        <w:pStyle w:val="-"/>
        <w:keepNext/>
        <w:rPr>
          <w:rtl/>
        </w:rPr>
      </w:pPr>
      <w:bookmarkStart w:id="16786" w:name="ET_speakercontinue_5787_23"/>
      <w:r w:rsidRPr="00F76188">
        <w:rPr>
          <w:rStyle w:val="TagStyle"/>
          <w:rtl/>
        </w:rPr>
        <w:t xml:space="preserve"> &lt;&lt; דובר_המשך &gt;&gt; </w:t>
      </w:r>
      <w:r>
        <w:rPr>
          <w:rtl/>
        </w:rPr>
        <w:t>יוראי להב הרצנו (יש עתיד):</w:t>
      </w:r>
      <w:r w:rsidRPr="00F76188">
        <w:rPr>
          <w:rStyle w:val="TagStyle"/>
          <w:rtl/>
        </w:rPr>
        <w:t xml:space="preserve"> &lt;&lt; דובר_המשך &gt;&gt;</w:t>
      </w:r>
      <w:r>
        <w:rPr>
          <w:rtl/>
        </w:rPr>
        <w:t xml:space="preserve">  </w:t>
      </w:r>
      <w:bookmarkEnd w:id="16786"/>
    </w:p>
    <w:p w:rsidR="000172BA" w:rsidRDefault="000172BA" w:rsidP="00A6278C">
      <w:pPr>
        <w:rPr>
          <w:rtl/>
        </w:rPr>
      </w:pPr>
    </w:p>
    <w:p w:rsidR="000172BA" w:rsidRDefault="000172BA" w:rsidP="00504B57">
      <w:pPr>
        <w:rPr>
          <w:rtl/>
        </w:rPr>
      </w:pPr>
      <w:bookmarkStart w:id="16787" w:name="_ETM_Q28_369000"/>
      <w:bookmarkEnd w:id="16787"/>
      <w:r>
        <w:rPr>
          <w:rFonts w:hint="cs"/>
          <w:rtl/>
        </w:rPr>
        <w:t xml:space="preserve">לא, אתה תאפשר לי להשלים </w:t>
      </w:r>
      <w:bookmarkStart w:id="16788" w:name="_ETM_Q28_371000"/>
      <w:bookmarkEnd w:id="16788"/>
      <w:r>
        <w:rPr>
          <w:rFonts w:hint="cs"/>
          <w:rtl/>
        </w:rPr>
        <w:t>את המשפט.</w:t>
      </w:r>
    </w:p>
    <w:p w:rsidR="000172BA" w:rsidRDefault="000172BA" w:rsidP="00504B57">
      <w:pPr>
        <w:rPr>
          <w:rtl/>
        </w:rPr>
      </w:pPr>
    </w:p>
    <w:p w:rsidR="000172BA" w:rsidRDefault="000172BA" w:rsidP="00504B57">
      <w:pPr>
        <w:pStyle w:val="af6"/>
        <w:keepNext/>
        <w:rPr>
          <w:rtl/>
        </w:rPr>
      </w:pPr>
      <w:r w:rsidRPr="00F76188">
        <w:rPr>
          <w:rStyle w:val="TagStyle"/>
          <w:rtl/>
        </w:rPr>
        <w:t xml:space="preserve"> &lt;&lt; יור &gt;&gt; </w:t>
      </w:r>
      <w:r>
        <w:rPr>
          <w:rtl/>
        </w:rPr>
        <w:t>היו"ר ניסים ואטורי:</w:t>
      </w:r>
      <w:r w:rsidRPr="00F76188">
        <w:rPr>
          <w:rStyle w:val="TagStyle"/>
          <w:rtl/>
        </w:rPr>
        <w:t xml:space="preserve"> &lt;&lt; יור &gt;&gt;</w:t>
      </w:r>
      <w:r>
        <w:rPr>
          <w:rtl/>
        </w:rPr>
        <w:t xml:space="preserve">  </w:t>
      </w:r>
    </w:p>
    <w:p w:rsidR="000172BA" w:rsidRDefault="000172BA" w:rsidP="00A6278C">
      <w:pPr>
        <w:rPr>
          <w:rtl/>
        </w:rPr>
      </w:pPr>
    </w:p>
    <w:p w:rsidR="000172BA" w:rsidRDefault="000172BA" w:rsidP="00504B57">
      <w:pPr>
        <w:rPr>
          <w:rtl/>
        </w:rPr>
      </w:pPr>
      <w:r>
        <w:rPr>
          <w:rFonts w:hint="cs"/>
          <w:rtl/>
        </w:rPr>
        <w:t xml:space="preserve">לא, נגמר הזמן כבר קודם. די, השלמת </w:t>
      </w:r>
      <w:bookmarkStart w:id="16789" w:name="_ETM_Q28_373000"/>
      <w:bookmarkEnd w:id="16789"/>
      <w:r>
        <w:rPr>
          <w:rFonts w:hint="cs"/>
          <w:rtl/>
        </w:rPr>
        <w:t>יותר מדי.</w:t>
      </w:r>
    </w:p>
    <w:p w:rsidR="000172BA" w:rsidRDefault="000172BA" w:rsidP="00504B57">
      <w:pPr>
        <w:rPr>
          <w:rtl/>
        </w:rPr>
      </w:pPr>
    </w:p>
    <w:p w:rsidR="000172BA" w:rsidRDefault="000172BA" w:rsidP="00504B57">
      <w:pPr>
        <w:pStyle w:val="-"/>
        <w:keepNext/>
        <w:rPr>
          <w:rtl/>
        </w:rPr>
      </w:pPr>
      <w:bookmarkStart w:id="16790" w:name="ET_speakercontinue_5787_25"/>
      <w:r w:rsidRPr="00F76188">
        <w:rPr>
          <w:rStyle w:val="TagStyle"/>
          <w:rtl/>
        </w:rPr>
        <w:t xml:space="preserve"> &lt;&lt; דובר_המשך &gt;&gt; </w:t>
      </w:r>
      <w:r>
        <w:rPr>
          <w:rtl/>
        </w:rPr>
        <w:t>יוראי להב הרצנו (יש עתיד):</w:t>
      </w:r>
      <w:r w:rsidRPr="00F76188">
        <w:rPr>
          <w:rStyle w:val="TagStyle"/>
          <w:rtl/>
        </w:rPr>
        <w:t xml:space="preserve"> &lt;&lt; דובר_המשך &gt;&gt;</w:t>
      </w:r>
      <w:r>
        <w:rPr>
          <w:rtl/>
        </w:rPr>
        <w:t xml:space="preserve">  </w:t>
      </w:r>
      <w:bookmarkEnd w:id="16790"/>
    </w:p>
    <w:p w:rsidR="000172BA" w:rsidRDefault="000172BA" w:rsidP="00A6278C">
      <w:pPr>
        <w:rPr>
          <w:rtl/>
        </w:rPr>
      </w:pPr>
    </w:p>
    <w:p w:rsidR="000172BA" w:rsidRDefault="000172BA" w:rsidP="00504B57">
      <w:pPr>
        <w:rPr>
          <w:rtl/>
        </w:rPr>
      </w:pPr>
      <w:bookmarkStart w:id="16791" w:name="_ETM_Q28_374000"/>
      <w:bookmarkEnd w:id="16791"/>
      <w:r>
        <w:rPr>
          <w:rFonts w:hint="cs"/>
          <w:rtl/>
        </w:rPr>
        <w:t xml:space="preserve">אתה תאפשר לי להשלים את המשפט. </w:t>
      </w:r>
    </w:p>
    <w:p w:rsidR="000172BA" w:rsidRDefault="000172BA" w:rsidP="00504B57">
      <w:pPr>
        <w:rPr>
          <w:rtl/>
        </w:rPr>
      </w:pPr>
    </w:p>
    <w:p w:rsidR="000172BA" w:rsidRDefault="000172BA" w:rsidP="00504B57">
      <w:pPr>
        <w:pStyle w:val="af6"/>
        <w:keepNext/>
        <w:rPr>
          <w:rtl/>
        </w:rPr>
      </w:pPr>
      <w:r w:rsidRPr="00F76188">
        <w:rPr>
          <w:rStyle w:val="TagStyle"/>
          <w:rtl/>
        </w:rPr>
        <w:t xml:space="preserve"> &lt;&lt; יור &gt;&gt; </w:t>
      </w:r>
      <w:r>
        <w:rPr>
          <w:rtl/>
        </w:rPr>
        <w:t>היו"ר ניסים ואטורי:</w:t>
      </w:r>
      <w:r w:rsidRPr="00F76188">
        <w:rPr>
          <w:rStyle w:val="TagStyle"/>
          <w:rtl/>
        </w:rPr>
        <w:t xml:space="preserve"> &lt;&lt; יור &gt;&gt;</w:t>
      </w:r>
      <w:r>
        <w:rPr>
          <w:rtl/>
        </w:rPr>
        <w:t xml:space="preserve">  </w:t>
      </w:r>
    </w:p>
    <w:p w:rsidR="000172BA" w:rsidRDefault="000172BA" w:rsidP="00A6278C">
      <w:pPr>
        <w:rPr>
          <w:rtl/>
        </w:rPr>
      </w:pPr>
    </w:p>
    <w:p w:rsidR="000172BA" w:rsidRDefault="000172BA" w:rsidP="00504B57">
      <w:pPr>
        <w:rPr>
          <w:rtl/>
        </w:rPr>
      </w:pPr>
      <w:bookmarkStart w:id="16792" w:name="_ETM_Q28_375000"/>
      <w:bookmarkEnd w:id="16792"/>
      <w:r>
        <w:rPr>
          <w:rFonts w:hint="cs"/>
          <w:rtl/>
        </w:rPr>
        <w:t xml:space="preserve">קראתי אותך לסדר, ואתה יורד. </w:t>
      </w:r>
    </w:p>
    <w:p w:rsidR="000172BA" w:rsidRDefault="000172BA" w:rsidP="00504B57">
      <w:pPr>
        <w:rPr>
          <w:rtl/>
        </w:rPr>
      </w:pPr>
      <w:bookmarkStart w:id="16793" w:name="_ETM_Q28_377000"/>
      <w:bookmarkEnd w:id="16793"/>
    </w:p>
    <w:p w:rsidR="000172BA" w:rsidRDefault="000172BA" w:rsidP="00504B57">
      <w:pPr>
        <w:pStyle w:val="-"/>
        <w:keepNext/>
        <w:rPr>
          <w:rtl/>
        </w:rPr>
      </w:pPr>
      <w:bookmarkStart w:id="16794" w:name="ET_speakercontinue_5787_27"/>
      <w:r w:rsidRPr="00F76188">
        <w:rPr>
          <w:rStyle w:val="TagStyle"/>
          <w:rtl/>
        </w:rPr>
        <w:t xml:space="preserve"> &lt;&lt; דובר_המשך &gt;&gt; </w:t>
      </w:r>
      <w:r>
        <w:rPr>
          <w:rtl/>
        </w:rPr>
        <w:t>יוראי להב הרצנו (יש עתיד):</w:t>
      </w:r>
      <w:r w:rsidRPr="00F76188">
        <w:rPr>
          <w:rStyle w:val="TagStyle"/>
          <w:rtl/>
        </w:rPr>
        <w:t xml:space="preserve"> &lt;&lt; דובר_המשך &gt;&gt;</w:t>
      </w:r>
      <w:r>
        <w:rPr>
          <w:rtl/>
        </w:rPr>
        <w:t xml:space="preserve">  </w:t>
      </w:r>
      <w:bookmarkEnd w:id="16794"/>
    </w:p>
    <w:p w:rsidR="000172BA" w:rsidRDefault="000172BA" w:rsidP="00A6278C">
      <w:pPr>
        <w:rPr>
          <w:rtl/>
        </w:rPr>
      </w:pPr>
    </w:p>
    <w:p w:rsidR="000172BA" w:rsidRDefault="000172BA" w:rsidP="00C26E1C">
      <w:pPr>
        <w:rPr>
          <w:rtl/>
        </w:rPr>
      </w:pPr>
      <w:bookmarkStart w:id="16795" w:name="_ETM_Q28_378000"/>
      <w:bookmarkEnd w:id="16795"/>
      <w:r>
        <w:rPr>
          <w:rFonts w:hint="cs"/>
          <w:rtl/>
        </w:rPr>
        <w:t xml:space="preserve">את לא רק פוליטיקאית </w:t>
      </w:r>
      <w:r>
        <w:rPr>
          <w:rtl/>
        </w:rPr>
        <w:t xml:space="preserve">מושחתת </w:t>
      </w:r>
      <w:bookmarkStart w:id="16796" w:name="_ETM_Q28_356190"/>
      <w:bookmarkEnd w:id="16796"/>
      <w:r>
        <w:rPr>
          <w:rFonts w:hint="cs"/>
          <w:rtl/>
        </w:rPr>
        <w:t>שלקחה שוחד</w:t>
      </w:r>
      <w:bookmarkStart w:id="16797" w:name="_ETM_Q28_379000"/>
      <w:bookmarkEnd w:id="16797"/>
      <w:r w:rsidR="00C26E1C">
        <w:rPr>
          <w:rFonts w:hint="cs"/>
          <w:rtl/>
        </w:rPr>
        <w:t>,</w:t>
      </w:r>
      <w:r>
        <w:rPr>
          <w:rFonts w:hint="cs"/>
          <w:rtl/>
        </w:rPr>
        <w:t xml:space="preserve"> את גם השרה הכי גרועה להגנת הסביבה בתולדות המדינה.</w:t>
      </w:r>
    </w:p>
    <w:p w:rsidR="000172BA" w:rsidRDefault="000172BA" w:rsidP="00504B57">
      <w:pPr>
        <w:rPr>
          <w:rtl/>
        </w:rPr>
      </w:pPr>
    </w:p>
    <w:p w:rsidR="000172BA" w:rsidRDefault="000172BA" w:rsidP="00504B57">
      <w:pPr>
        <w:pStyle w:val="af6"/>
        <w:keepNext/>
        <w:rPr>
          <w:rtl/>
        </w:rPr>
      </w:pPr>
      <w:r w:rsidRPr="00F76188">
        <w:rPr>
          <w:rStyle w:val="TagStyle"/>
          <w:rtl/>
        </w:rPr>
        <w:t xml:space="preserve"> &lt;&lt; יור &gt;&gt; </w:t>
      </w:r>
      <w:r>
        <w:rPr>
          <w:rtl/>
        </w:rPr>
        <w:t>היו"ר ניסים ואטורי:</w:t>
      </w:r>
      <w:r w:rsidRPr="00F76188">
        <w:rPr>
          <w:rStyle w:val="TagStyle"/>
          <w:rtl/>
        </w:rPr>
        <w:t xml:space="preserve"> &lt;&lt; יור &gt;&gt;</w:t>
      </w:r>
      <w:r>
        <w:rPr>
          <w:rtl/>
        </w:rPr>
        <w:t xml:space="preserve">  </w:t>
      </w:r>
    </w:p>
    <w:p w:rsidR="000172BA" w:rsidRDefault="000172BA" w:rsidP="00A6278C">
      <w:pPr>
        <w:rPr>
          <w:rtl/>
        </w:rPr>
      </w:pPr>
    </w:p>
    <w:p w:rsidR="000172BA" w:rsidRDefault="000172BA" w:rsidP="00504B57">
      <w:pPr>
        <w:rPr>
          <w:rtl/>
        </w:rPr>
      </w:pPr>
      <w:bookmarkStart w:id="16798" w:name="_ETM_Q28_382000"/>
      <w:bookmarkEnd w:id="16798"/>
      <w:r>
        <w:rPr>
          <w:rFonts w:hint="cs"/>
          <w:rtl/>
        </w:rPr>
        <w:t xml:space="preserve">אני מבקש </w:t>
      </w:r>
      <w:bookmarkStart w:id="16799" w:name="_ETM_Q28_380000"/>
      <w:bookmarkEnd w:id="16799"/>
      <w:r>
        <w:rPr>
          <w:rFonts w:hint="cs"/>
          <w:rtl/>
        </w:rPr>
        <w:t xml:space="preserve">לרדת. לרדת. לרדת. לרדת. תודה רבה. </w:t>
      </w:r>
    </w:p>
    <w:p w:rsidR="000172BA" w:rsidRDefault="000172BA" w:rsidP="00504B57">
      <w:pPr>
        <w:rPr>
          <w:rtl/>
        </w:rPr>
      </w:pPr>
      <w:bookmarkStart w:id="16800" w:name="_ETM_Q28_383000"/>
      <w:bookmarkStart w:id="16801" w:name="_ETM_Q28_384000"/>
      <w:bookmarkEnd w:id="16800"/>
      <w:bookmarkEnd w:id="16801"/>
    </w:p>
    <w:p w:rsidR="000172BA" w:rsidRDefault="000172BA" w:rsidP="00504B57">
      <w:pPr>
        <w:pStyle w:val="-"/>
        <w:keepNext/>
        <w:rPr>
          <w:rtl/>
        </w:rPr>
      </w:pPr>
      <w:bookmarkStart w:id="16802" w:name="ET_speakercontinue_5787_29"/>
      <w:r w:rsidRPr="00F76188">
        <w:rPr>
          <w:rStyle w:val="TagStyle"/>
          <w:rtl/>
        </w:rPr>
        <w:t xml:space="preserve"> &lt;&lt; דובר_המשך &gt;&gt; </w:t>
      </w:r>
      <w:r>
        <w:rPr>
          <w:rtl/>
        </w:rPr>
        <w:t>יוראי להב הרצנו (יש עתיד):</w:t>
      </w:r>
      <w:r w:rsidRPr="00F76188">
        <w:rPr>
          <w:rStyle w:val="TagStyle"/>
          <w:rtl/>
        </w:rPr>
        <w:t xml:space="preserve"> &lt;&lt; דובר_המשך &gt;&gt;</w:t>
      </w:r>
      <w:r>
        <w:rPr>
          <w:rtl/>
        </w:rPr>
        <w:t xml:space="preserve">  </w:t>
      </w:r>
      <w:bookmarkEnd w:id="16802"/>
    </w:p>
    <w:p w:rsidR="000172BA" w:rsidRDefault="000172BA" w:rsidP="00A6278C">
      <w:pPr>
        <w:rPr>
          <w:rtl/>
        </w:rPr>
      </w:pPr>
    </w:p>
    <w:p w:rsidR="000172BA" w:rsidRDefault="000172BA" w:rsidP="00504B57">
      <w:pPr>
        <w:rPr>
          <w:rtl/>
        </w:rPr>
      </w:pPr>
      <w:r>
        <w:rPr>
          <w:rFonts w:hint="cs"/>
          <w:rtl/>
        </w:rPr>
        <w:t xml:space="preserve">אתה </w:t>
      </w:r>
      <w:bookmarkStart w:id="16803" w:name="_ETM_Q28_381000"/>
      <w:bookmarkEnd w:id="16803"/>
      <w:r>
        <w:rPr>
          <w:rFonts w:hint="cs"/>
          <w:rtl/>
        </w:rPr>
        <w:t xml:space="preserve">בושה וחרפה. ככה אתה מתנהג לחברי הכנסת? </w:t>
      </w:r>
    </w:p>
    <w:p w:rsidR="000172BA" w:rsidRDefault="000172BA" w:rsidP="00504B57">
      <w:pPr>
        <w:rPr>
          <w:rtl/>
        </w:rPr>
      </w:pPr>
    </w:p>
    <w:p w:rsidR="000172BA" w:rsidRDefault="000172BA" w:rsidP="00504B57">
      <w:pPr>
        <w:pStyle w:val="af6"/>
        <w:keepNext/>
        <w:rPr>
          <w:rtl/>
        </w:rPr>
      </w:pPr>
      <w:bookmarkStart w:id="16804" w:name="ET_yor_6490_31"/>
      <w:r w:rsidRPr="00113174">
        <w:rPr>
          <w:rStyle w:val="TagStyle"/>
          <w:rtl/>
        </w:rPr>
        <w:t xml:space="preserve"> &lt;&lt; יור &gt;&gt; </w:t>
      </w:r>
      <w:r>
        <w:rPr>
          <w:rtl/>
        </w:rPr>
        <w:t>היו"ר ניסים ואטורי:</w:t>
      </w:r>
      <w:r w:rsidRPr="00113174">
        <w:rPr>
          <w:rStyle w:val="TagStyle"/>
          <w:rtl/>
        </w:rPr>
        <w:t xml:space="preserve"> &lt;&lt; יור &gt;&gt;</w:t>
      </w:r>
      <w:r>
        <w:rPr>
          <w:rtl/>
        </w:rPr>
        <w:t xml:space="preserve">  </w:t>
      </w:r>
      <w:bookmarkEnd w:id="16804"/>
    </w:p>
    <w:p w:rsidR="000172BA" w:rsidRDefault="000172BA" w:rsidP="00A6278C">
      <w:pPr>
        <w:rPr>
          <w:rtl/>
        </w:rPr>
      </w:pPr>
    </w:p>
    <w:p w:rsidR="000172BA" w:rsidRDefault="000172BA" w:rsidP="00504B57">
      <w:pPr>
        <w:rPr>
          <w:rtl/>
        </w:rPr>
      </w:pPr>
      <w:bookmarkStart w:id="16805" w:name="_ETM_Q28_386000"/>
      <w:bookmarkEnd w:id="16805"/>
      <w:r>
        <w:rPr>
          <w:rFonts w:hint="cs"/>
          <w:rtl/>
        </w:rPr>
        <w:t>אתה אומר לי בושה וחרפה. אני יושב פה על כיסא יושב-ראש.</w:t>
      </w:r>
    </w:p>
    <w:p w:rsidR="000172BA" w:rsidRDefault="000172BA" w:rsidP="00504B57">
      <w:pPr>
        <w:rPr>
          <w:rtl/>
        </w:rPr>
      </w:pPr>
      <w:bookmarkStart w:id="16806" w:name="_ETM_Q28_392000"/>
      <w:bookmarkEnd w:id="16806"/>
    </w:p>
    <w:p w:rsidR="000172BA" w:rsidRDefault="000172BA" w:rsidP="00504B57">
      <w:pPr>
        <w:pStyle w:val="af5"/>
        <w:keepNext/>
        <w:rPr>
          <w:rtl/>
        </w:rPr>
      </w:pPr>
      <w:r w:rsidRPr="00D501BA">
        <w:rPr>
          <w:rStyle w:val="TagStyle"/>
          <w:rtl/>
        </w:rPr>
        <w:t xml:space="preserve"> &lt;&lt; קריאה &gt;&gt; </w:t>
      </w:r>
      <w:r>
        <w:rPr>
          <w:rtl/>
        </w:rPr>
        <w:t>יוראי להב הרצנו (יש עתיד):</w:t>
      </w:r>
      <w:r w:rsidRPr="00D501BA">
        <w:rPr>
          <w:rStyle w:val="TagStyle"/>
          <w:rtl/>
        </w:rPr>
        <w:t xml:space="preserve"> &lt;&lt; קריאה &gt;&gt;</w:t>
      </w:r>
      <w:r>
        <w:rPr>
          <w:rtl/>
        </w:rPr>
        <w:t xml:space="preserve">  </w:t>
      </w:r>
    </w:p>
    <w:p w:rsidR="000172BA" w:rsidRDefault="000172BA" w:rsidP="00504B57">
      <w:pPr>
        <w:keepNext/>
        <w:rPr>
          <w:rtl/>
        </w:rPr>
      </w:pPr>
    </w:p>
    <w:p w:rsidR="000172BA" w:rsidRDefault="000172BA" w:rsidP="00504B57">
      <w:pPr>
        <w:rPr>
          <w:rtl/>
        </w:rPr>
      </w:pPr>
      <w:bookmarkStart w:id="16807" w:name="_ETM_Q28_388000"/>
      <w:bookmarkEnd w:id="16807"/>
      <w:r>
        <w:rPr>
          <w:rFonts w:hint="cs"/>
          <w:rtl/>
        </w:rPr>
        <w:t xml:space="preserve">אתה מייצג </w:t>
      </w:r>
      <w:bookmarkStart w:id="16808" w:name="_ETM_Q28_389000"/>
      <w:bookmarkEnd w:id="16808"/>
      <w:r>
        <w:rPr>
          <w:rFonts w:hint="cs"/>
          <w:rtl/>
        </w:rPr>
        <w:t xml:space="preserve">את כל חברי הכנסת. זכותי לומר את מה </w:t>
      </w:r>
      <w:bookmarkStart w:id="16809" w:name="_ETM_Q28_391000"/>
      <w:bookmarkEnd w:id="16809"/>
      <w:r>
        <w:rPr>
          <w:rFonts w:hint="cs"/>
          <w:rtl/>
        </w:rPr>
        <w:t xml:space="preserve">שאני רוצה. </w:t>
      </w:r>
    </w:p>
    <w:p w:rsidR="000172BA" w:rsidRDefault="000172BA" w:rsidP="00504B57">
      <w:pPr>
        <w:rPr>
          <w:rtl/>
        </w:rPr>
      </w:pPr>
    </w:p>
    <w:p w:rsidR="000172BA" w:rsidRDefault="000172BA" w:rsidP="00504B57">
      <w:pPr>
        <w:pStyle w:val="af6"/>
        <w:keepNext/>
        <w:rPr>
          <w:rtl/>
        </w:rPr>
      </w:pPr>
      <w:r w:rsidRPr="00F76188">
        <w:rPr>
          <w:rStyle w:val="TagStyle"/>
          <w:rtl/>
        </w:rPr>
        <w:t xml:space="preserve"> &lt;&lt; יור &gt;&gt; </w:t>
      </w:r>
      <w:r>
        <w:rPr>
          <w:rtl/>
        </w:rPr>
        <w:t>היו"ר ניסים ואטורי:</w:t>
      </w:r>
      <w:r w:rsidRPr="00F76188">
        <w:rPr>
          <w:rStyle w:val="TagStyle"/>
          <w:rtl/>
        </w:rPr>
        <w:t xml:space="preserve"> &lt;&lt; יור &gt;&gt;</w:t>
      </w:r>
      <w:r>
        <w:rPr>
          <w:rtl/>
        </w:rPr>
        <w:t xml:space="preserve">  </w:t>
      </w:r>
    </w:p>
    <w:p w:rsidR="000172BA" w:rsidRDefault="000172BA" w:rsidP="00A6278C">
      <w:pPr>
        <w:rPr>
          <w:rtl/>
        </w:rPr>
      </w:pPr>
    </w:p>
    <w:p w:rsidR="000172BA" w:rsidRDefault="000172BA" w:rsidP="00504B57">
      <w:pPr>
        <w:rPr>
          <w:rtl/>
        </w:rPr>
      </w:pPr>
      <w:bookmarkStart w:id="16810" w:name="_ETM_Q28_393000"/>
      <w:bookmarkEnd w:id="16810"/>
      <w:r>
        <w:rPr>
          <w:rFonts w:hint="cs"/>
          <w:rtl/>
        </w:rPr>
        <w:t xml:space="preserve">אני מבקש להוציא אותו החוצה. להוציא אותו החוצה. </w:t>
      </w:r>
    </w:p>
    <w:p w:rsidR="000172BA" w:rsidRDefault="000172BA" w:rsidP="00504B57">
      <w:pPr>
        <w:rPr>
          <w:rtl/>
        </w:rPr>
      </w:pPr>
      <w:bookmarkStart w:id="16811" w:name="_ETM_Q28_401000"/>
      <w:bookmarkEnd w:id="16811"/>
    </w:p>
    <w:p w:rsidR="000172BA" w:rsidRDefault="000172BA" w:rsidP="00504B57">
      <w:pPr>
        <w:pStyle w:val="af5"/>
        <w:keepNext/>
        <w:rPr>
          <w:rtl/>
        </w:rPr>
      </w:pPr>
      <w:bookmarkStart w:id="16812" w:name="ET_interruption_קר_אה_33"/>
      <w:r w:rsidRPr="00113174">
        <w:rPr>
          <w:rStyle w:val="TagStyle"/>
          <w:rtl/>
        </w:rPr>
        <w:t xml:space="preserve"> &lt;&lt; קריאה &gt;&gt; </w:t>
      </w:r>
      <w:r>
        <w:rPr>
          <w:rtl/>
        </w:rPr>
        <w:t>קריאה:</w:t>
      </w:r>
      <w:r w:rsidRPr="00113174">
        <w:rPr>
          <w:rStyle w:val="TagStyle"/>
          <w:rtl/>
        </w:rPr>
        <w:t xml:space="preserve"> &lt;&lt; קריאה &gt;&gt;</w:t>
      </w:r>
      <w:r>
        <w:rPr>
          <w:rtl/>
        </w:rPr>
        <w:t xml:space="preserve">  </w:t>
      </w:r>
      <w:bookmarkEnd w:id="16812"/>
    </w:p>
    <w:p w:rsidR="000172BA" w:rsidRDefault="000172BA" w:rsidP="00A6278C">
      <w:pPr>
        <w:rPr>
          <w:rtl/>
        </w:rPr>
      </w:pPr>
    </w:p>
    <w:p w:rsidR="000172BA" w:rsidRDefault="00A6278C" w:rsidP="00504B57">
      <w:pPr>
        <w:rPr>
          <w:rtl/>
        </w:rPr>
      </w:pPr>
      <w:r>
        <w:rPr>
          <w:rFonts w:hint="cs"/>
          <w:rtl/>
        </w:rPr>
        <w:t>– – –</w:t>
      </w:r>
    </w:p>
    <w:p w:rsidR="000172BA" w:rsidRDefault="000172BA" w:rsidP="00504B57">
      <w:pPr>
        <w:rPr>
          <w:rtl/>
        </w:rPr>
      </w:pPr>
      <w:bookmarkStart w:id="16813" w:name="_ETM_Q28_396000"/>
      <w:bookmarkEnd w:id="16813"/>
    </w:p>
    <w:p w:rsidR="000172BA" w:rsidRDefault="000172BA" w:rsidP="00504B57">
      <w:pPr>
        <w:pStyle w:val="af6"/>
        <w:keepNext/>
        <w:rPr>
          <w:rtl/>
        </w:rPr>
      </w:pPr>
      <w:r w:rsidRPr="00113174">
        <w:rPr>
          <w:rStyle w:val="TagStyle"/>
          <w:rtl/>
        </w:rPr>
        <w:t xml:space="preserve"> &lt;&lt; יור &gt;&gt; </w:t>
      </w:r>
      <w:r>
        <w:rPr>
          <w:rtl/>
        </w:rPr>
        <w:t>היו"ר ניסים ואטורי:</w:t>
      </w:r>
      <w:r w:rsidRPr="00113174">
        <w:rPr>
          <w:rStyle w:val="TagStyle"/>
          <w:rtl/>
        </w:rPr>
        <w:t xml:space="preserve"> &lt;&lt; יור &gt;&gt;</w:t>
      </w:r>
      <w:r>
        <w:rPr>
          <w:rtl/>
        </w:rPr>
        <w:t xml:space="preserve">  </w:t>
      </w:r>
    </w:p>
    <w:p w:rsidR="000172BA" w:rsidRDefault="000172BA" w:rsidP="00504B57">
      <w:pPr>
        <w:rPr>
          <w:rtl/>
        </w:rPr>
      </w:pPr>
    </w:p>
    <w:p w:rsidR="000172BA" w:rsidRDefault="000172BA" w:rsidP="00504B57">
      <w:pPr>
        <w:rPr>
          <w:rtl/>
        </w:rPr>
      </w:pPr>
      <w:bookmarkStart w:id="16814" w:name="_ETM_Q28_397000"/>
      <w:bookmarkEnd w:id="16814"/>
      <w:r>
        <w:rPr>
          <w:rFonts w:hint="cs"/>
          <w:rtl/>
        </w:rPr>
        <w:t>בסדר, הורדתי אותו מהדוכן. הוא לא ידבר אליי</w:t>
      </w:r>
      <w:bookmarkStart w:id="16815" w:name="_ETM_Q28_399000"/>
      <w:bookmarkEnd w:id="16815"/>
      <w:r>
        <w:rPr>
          <w:rFonts w:hint="cs"/>
          <w:rtl/>
        </w:rPr>
        <w:t xml:space="preserve"> ככה. לא,</w:t>
      </w:r>
      <w:r>
        <w:rPr>
          <w:rtl/>
        </w:rPr>
        <w:t xml:space="preserve"> </w:t>
      </w:r>
      <w:bookmarkStart w:id="16816" w:name="_ETM_Q28_404610"/>
      <w:bookmarkEnd w:id="16816"/>
      <w:r>
        <w:rPr>
          <w:rFonts w:hint="cs"/>
          <w:rtl/>
        </w:rPr>
        <w:t>ב</w:t>
      </w:r>
      <w:r>
        <w:rPr>
          <w:rtl/>
        </w:rPr>
        <w:t xml:space="preserve">התנהגות </w:t>
      </w:r>
      <w:bookmarkStart w:id="16817" w:name="_ETM_Q28_405090"/>
      <w:bookmarkEnd w:id="16817"/>
      <w:r>
        <w:rPr>
          <w:rtl/>
        </w:rPr>
        <w:t>חריגה</w:t>
      </w:r>
      <w:r>
        <w:rPr>
          <w:rFonts w:hint="cs"/>
          <w:rtl/>
        </w:rPr>
        <w:t xml:space="preserve">, חבר הכנסת יוצא החוצה. לא מדברים </w:t>
      </w:r>
      <w:bookmarkStart w:id="16818" w:name="_ETM_Q28_402000"/>
      <w:bookmarkEnd w:id="16818"/>
      <w:r>
        <w:rPr>
          <w:rFonts w:hint="cs"/>
          <w:rtl/>
        </w:rPr>
        <w:t xml:space="preserve">ככה ליושב-ראש. </w:t>
      </w:r>
    </w:p>
    <w:p w:rsidR="000172BA" w:rsidRDefault="000172BA" w:rsidP="00504B57">
      <w:pPr>
        <w:rPr>
          <w:rtl/>
        </w:rPr>
      </w:pPr>
      <w:bookmarkStart w:id="16819" w:name="_ETM_Q28_405000"/>
      <w:bookmarkEnd w:id="16819"/>
    </w:p>
    <w:p w:rsidR="000172BA" w:rsidRDefault="000172BA" w:rsidP="00504B57">
      <w:pPr>
        <w:pStyle w:val="-"/>
        <w:keepNext/>
        <w:rPr>
          <w:rtl/>
        </w:rPr>
      </w:pPr>
      <w:bookmarkStart w:id="16820" w:name="ET_speakercontinue_5787_35"/>
      <w:r w:rsidRPr="00113174">
        <w:rPr>
          <w:rStyle w:val="TagStyle"/>
          <w:rtl/>
        </w:rPr>
        <w:t xml:space="preserve"> &lt;&lt; דובר_המשך &gt;&gt; </w:t>
      </w:r>
      <w:r>
        <w:rPr>
          <w:rtl/>
        </w:rPr>
        <w:t>יוראי להב הרצנו (יש עתיד):</w:t>
      </w:r>
      <w:r w:rsidRPr="00113174">
        <w:rPr>
          <w:rStyle w:val="TagStyle"/>
          <w:rtl/>
        </w:rPr>
        <w:t xml:space="preserve"> &lt;&lt; דובר_המשך &gt;&gt;</w:t>
      </w:r>
      <w:r>
        <w:rPr>
          <w:rtl/>
        </w:rPr>
        <w:t xml:space="preserve">  </w:t>
      </w:r>
      <w:bookmarkEnd w:id="16820"/>
    </w:p>
    <w:p w:rsidR="000172BA" w:rsidRDefault="000172BA" w:rsidP="00A6278C">
      <w:pPr>
        <w:rPr>
          <w:rtl/>
        </w:rPr>
      </w:pPr>
    </w:p>
    <w:p w:rsidR="000172BA" w:rsidRDefault="000172BA" w:rsidP="00504B57">
      <w:pPr>
        <w:rPr>
          <w:rtl/>
        </w:rPr>
      </w:pPr>
      <w:r>
        <w:rPr>
          <w:rFonts w:hint="cs"/>
          <w:rtl/>
        </w:rPr>
        <w:t>אתה לא תוריד אותי מהדוכן.</w:t>
      </w:r>
    </w:p>
    <w:p w:rsidR="000172BA" w:rsidRDefault="000172BA" w:rsidP="00504B57">
      <w:pPr>
        <w:rPr>
          <w:rtl/>
        </w:rPr>
      </w:pPr>
    </w:p>
    <w:p w:rsidR="000172BA" w:rsidRDefault="000172BA" w:rsidP="00504B57">
      <w:pPr>
        <w:pStyle w:val="af6"/>
        <w:keepNext/>
        <w:rPr>
          <w:rtl/>
        </w:rPr>
      </w:pPr>
      <w:r w:rsidRPr="00113174">
        <w:rPr>
          <w:rStyle w:val="TagStyle"/>
          <w:rtl/>
        </w:rPr>
        <w:t xml:space="preserve"> &lt;&lt; יור &gt;&gt; </w:t>
      </w:r>
      <w:r>
        <w:rPr>
          <w:rtl/>
        </w:rPr>
        <w:t>היו"ר ניסים ואטורי:</w:t>
      </w:r>
      <w:r w:rsidRPr="00113174">
        <w:rPr>
          <w:rStyle w:val="TagStyle"/>
          <w:rtl/>
        </w:rPr>
        <w:t xml:space="preserve"> &lt;&lt; יור &gt;&gt;</w:t>
      </w:r>
      <w:r>
        <w:rPr>
          <w:rtl/>
        </w:rPr>
        <w:t xml:space="preserve">  </w:t>
      </w:r>
    </w:p>
    <w:p w:rsidR="000172BA" w:rsidRDefault="000172BA" w:rsidP="00A6278C">
      <w:pPr>
        <w:rPr>
          <w:rtl/>
        </w:rPr>
      </w:pPr>
    </w:p>
    <w:p w:rsidR="000172BA" w:rsidRDefault="000172BA" w:rsidP="00504B57">
      <w:pPr>
        <w:rPr>
          <w:rtl/>
        </w:rPr>
      </w:pPr>
      <w:bookmarkStart w:id="16821" w:name="_ETM_Q28_404000"/>
      <w:bookmarkEnd w:id="16821"/>
      <w:r>
        <w:rPr>
          <w:rFonts w:hint="cs"/>
          <w:rtl/>
        </w:rPr>
        <w:t xml:space="preserve">אתה בקריאה שנייה. </w:t>
      </w:r>
    </w:p>
    <w:p w:rsidR="000172BA" w:rsidRDefault="000172BA" w:rsidP="00504B57">
      <w:pPr>
        <w:rPr>
          <w:rtl/>
        </w:rPr>
      </w:pPr>
    </w:p>
    <w:p w:rsidR="000172BA" w:rsidRDefault="000172BA" w:rsidP="00504B57">
      <w:pPr>
        <w:pStyle w:val="-"/>
        <w:keepNext/>
        <w:rPr>
          <w:rtl/>
        </w:rPr>
      </w:pPr>
      <w:bookmarkStart w:id="16822" w:name="ET_speakercontinue_5787_37"/>
      <w:r w:rsidRPr="00113174">
        <w:rPr>
          <w:rStyle w:val="TagStyle"/>
          <w:rtl/>
        </w:rPr>
        <w:t xml:space="preserve"> &lt;&lt; דובר_המשך &gt;&gt; </w:t>
      </w:r>
      <w:r>
        <w:rPr>
          <w:rtl/>
        </w:rPr>
        <w:t>יוראי להב הרצנו (יש עתיד):</w:t>
      </w:r>
      <w:r w:rsidRPr="00113174">
        <w:rPr>
          <w:rStyle w:val="TagStyle"/>
          <w:rtl/>
        </w:rPr>
        <w:t xml:space="preserve"> &lt;&lt; דובר_המשך &gt;&gt;</w:t>
      </w:r>
      <w:r>
        <w:rPr>
          <w:rtl/>
        </w:rPr>
        <w:t xml:space="preserve">  </w:t>
      </w:r>
      <w:bookmarkEnd w:id="16822"/>
    </w:p>
    <w:p w:rsidR="000172BA" w:rsidRDefault="000172BA" w:rsidP="00A6278C">
      <w:pPr>
        <w:rPr>
          <w:rtl/>
        </w:rPr>
      </w:pPr>
    </w:p>
    <w:p w:rsidR="000172BA" w:rsidRDefault="000172BA" w:rsidP="00504B57">
      <w:pPr>
        <w:rPr>
          <w:rtl/>
        </w:rPr>
      </w:pPr>
      <w:bookmarkStart w:id="16823" w:name="_ETM_Q28_408000"/>
      <w:bookmarkEnd w:id="16823"/>
      <w:r>
        <w:rPr>
          <w:rFonts w:hint="cs"/>
          <w:rtl/>
        </w:rPr>
        <w:t>סליחה?</w:t>
      </w:r>
    </w:p>
    <w:p w:rsidR="000172BA" w:rsidRDefault="000172BA" w:rsidP="00504B57">
      <w:pPr>
        <w:rPr>
          <w:rtl/>
        </w:rPr>
      </w:pPr>
      <w:bookmarkStart w:id="16824" w:name="_ETM_Q28_406000"/>
      <w:bookmarkEnd w:id="16824"/>
    </w:p>
    <w:p w:rsidR="000172BA" w:rsidRDefault="000172BA" w:rsidP="00504B57">
      <w:pPr>
        <w:pStyle w:val="af6"/>
        <w:keepNext/>
        <w:rPr>
          <w:rtl/>
        </w:rPr>
      </w:pPr>
      <w:r w:rsidRPr="00113174">
        <w:rPr>
          <w:rStyle w:val="TagStyle"/>
          <w:rtl/>
        </w:rPr>
        <w:t xml:space="preserve"> &lt;&lt; יור &gt;&gt; </w:t>
      </w:r>
      <w:r>
        <w:rPr>
          <w:rtl/>
        </w:rPr>
        <w:t>היו"ר ניסים ואטורי:</w:t>
      </w:r>
      <w:r w:rsidRPr="00113174">
        <w:rPr>
          <w:rStyle w:val="TagStyle"/>
          <w:rtl/>
        </w:rPr>
        <w:t xml:space="preserve"> &lt;&lt; יור &gt;&gt;</w:t>
      </w:r>
      <w:r>
        <w:rPr>
          <w:rtl/>
        </w:rPr>
        <w:t xml:space="preserve">  </w:t>
      </w:r>
    </w:p>
    <w:p w:rsidR="000172BA" w:rsidRDefault="000172BA" w:rsidP="00A6278C">
      <w:pPr>
        <w:rPr>
          <w:rtl/>
        </w:rPr>
      </w:pPr>
    </w:p>
    <w:p w:rsidR="000172BA" w:rsidRDefault="000172BA" w:rsidP="00504B57">
      <w:pPr>
        <w:rPr>
          <w:rtl/>
        </w:rPr>
      </w:pPr>
      <w:bookmarkStart w:id="16825" w:name="_ETM_Q28_407000"/>
      <w:bookmarkEnd w:id="16825"/>
      <w:r>
        <w:rPr>
          <w:rFonts w:hint="cs"/>
          <w:rtl/>
        </w:rPr>
        <w:t>אחת</w:t>
      </w:r>
      <w:bookmarkStart w:id="16826" w:name="_ETM_Q28_409000"/>
      <w:bookmarkEnd w:id="16826"/>
      <w:r>
        <w:rPr>
          <w:rFonts w:hint="cs"/>
          <w:rtl/>
        </w:rPr>
        <w:t xml:space="preserve"> על הדוכן, ועכשיו זה שתיים. </w:t>
      </w:r>
      <w:bookmarkStart w:id="16827" w:name="_ETM_Q28_405990"/>
      <w:bookmarkEnd w:id="16827"/>
    </w:p>
    <w:p w:rsidR="000172BA" w:rsidRDefault="000172BA" w:rsidP="00504B57">
      <w:pPr>
        <w:rPr>
          <w:rtl/>
        </w:rPr>
      </w:pPr>
      <w:bookmarkStart w:id="16828" w:name="_ETM_Q28_410000"/>
      <w:bookmarkEnd w:id="16828"/>
    </w:p>
    <w:p w:rsidR="000172BA" w:rsidRDefault="000172BA" w:rsidP="00504B57">
      <w:pPr>
        <w:pStyle w:val="-"/>
        <w:keepNext/>
        <w:rPr>
          <w:rtl/>
        </w:rPr>
      </w:pPr>
      <w:bookmarkStart w:id="16829" w:name="ET_speakercontinue_5787_39"/>
      <w:r w:rsidRPr="00113174">
        <w:rPr>
          <w:rStyle w:val="TagStyle"/>
          <w:rtl/>
        </w:rPr>
        <w:t xml:space="preserve"> &lt;&lt; דובר_המשך &gt;&gt; </w:t>
      </w:r>
      <w:r>
        <w:rPr>
          <w:rtl/>
        </w:rPr>
        <w:t>יוראי להב הרצנו (יש עתיד):</w:t>
      </w:r>
      <w:r w:rsidRPr="00113174">
        <w:rPr>
          <w:rStyle w:val="TagStyle"/>
          <w:rtl/>
        </w:rPr>
        <w:t xml:space="preserve"> &lt;&lt; דובר_המשך &gt;&gt;</w:t>
      </w:r>
      <w:r>
        <w:rPr>
          <w:rtl/>
        </w:rPr>
        <w:t xml:space="preserve">  </w:t>
      </w:r>
      <w:bookmarkEnd w:id="16829"/>
    </w:p>
    <w:p w:rsidR="000172BA" w:rsidRDefault="000172BA" w:rsidP="00A6278C">
      <w:pPr>
        <w:rPr>
          <w:rtl/>
        </w:rPr>
      </w:pPr>
    </w:p>
    <w:p w:rsidR="000172BA" w:rsidRDefault="000172BA" w:rsidP="00504B57">
      <w:pPr>
        <w:rPr>
          <w:rtl/>
        </w:rPr>
      </w:pPr>
      <w:bookmarkStart w:id="16830" w:name="_ETM_Q28_411000"/>
      <w:bookmarkEnd w:id="16830"/>
      <w:r>
        <w:rPr>
          <w:rFonts w:hint="cs"/>
          <w:rtl/>
        </w:rPr>
        <w:t>אתה לא יכול לקרוא לי מהדוכן.</w:t>
      </w:r>
    </w:p>
    <w:p w:rsidR="000172BA" w:rsidRDefault="000172BA" w:rsidP="00504B57">
      <w:pPr>
        <w:rPr>
          <w:rtl/>
        </w:rPr>
      </w:pPr>
      <w:bookmarkStart w:id="16831" w:name="_ETM_Q28_417000"/>
      <w:bookmarkEnd w:id="16831"/>
    </w:p>
    <w:p w:rsidR="000172BA" w:rsidRDefault="000172BA" w:rsidP="00504B57">
      <w:pPr>
        <w:pStyle w:val="af6"/>
        <w:keepNext/>
        <w:rPr>
          <w:rtl/>
        </w:rPr>
      </w:pPr>
      <w:r w:rsidRPr="00113174">
        <w:rPr>
          <w:rStyle w:val="TagStyle"/>
          <w:rtl/>
        </w:rPr>
        <w:t xml:space="preserve"> &lt;&lt; יור &gt;&gt; </w:t>
      </w:r>
      <w:r>
        <w:rPr>
          <w:rtl/>
        </w:rPr>
        <w:t>היו"ר ניסים ואטורי:</w:t>
      </w:r>
      <w:r w:rsidRPr="00113174">
        <w:rPr>
          <w:rStyle w:val="TagStyle"/>
          <w:rtl/>
        </w:rPr>
        <w:t xml:space="preserve"> &lt;&lt; יור &gt;&gt;</w:t>
      </w:r>
      <w:r>
        <w:rPr>
          <w:rtl/>
        </w:rPr>
        <w:t xml:space="preserve">  </w:t>
      </w:r>
    </w:p>
    <w:p w:rsidR="000172BA" w:rsidRDefault="000172BA" w:rsidP="00A6278C">
      <w:pPr>
        <w:rPr>
          <w:rtl/>
        </w:rPr>
      </w:pPr>
    </w:p>
    <w:p w:rsidR="000172BA" w:rsidRDefault="000172BA" w:rsidP="00504B57">
      <w:pPr>
        <w:rPr>
          <w:rtl/>
        </w:rPr>
      </w:pPr>
      <w:bookmarkStart w:id="16832" w:name="_ETM_Q28_413000"/>
      <w:bookmarkStart w:id="16833" w:name="_ETM_Q28_406290"/>
      <w:bookmarkStart w:id="16834" w:name="_ETM_Q28_406620"/>
      <w:bookmarkStart w:id="16835" w:name="_ETM_Q28_406950"/>
      <w:bookmarkStart w:id="16836" w:name="_ETM_Q28_409500"/>
      <w:bookmarkStart w:id="16837" w:name="_ETM_Q28_409680"/>
      <w:bookmarkStart w:id="16838" w:name="_ETM_Q28_409950"/>
      <w:bookmarkStart w:id="16839" w:name="_ETM_Q28_411480"/>
      <w:bookmarkStart w:id="16840" w:name="_ETM_Q28_411810"/>
      <w:bookmarkStart w:id="16841" w:name="_ETM_Q28_411930"/>
      <w:bookmarkStart w:id="16842" w:name="_ETM_Q28_412319"/>
      <w:bookmarkStart w:id="16843" w:name="_ETM_Q28_412590"/>
      <w:bookmarkStart w:id="16844" w:name="_ETM_Q28_412680"/>
      <w:bookmarkStart w:id="16845" w:name="_ETM_Q28_414290"/>
      <w:bookmarkEnd w:id="16832"/>
      <w:bookmarkEnd w:id="16833"/>
      <w:bookmarkEnd w:id="16834"/>
      <w:bookmarkEnd w:id="16835"/>
      <w:bookmarkEnd w:id="16836"/>
      <w:bookmarkEnd w:id="16837"/>
      <w:bookmarkEnd w:id="16838"/>
      <w:bookmarkEnd w:id="16839"/>
      <w:bookmarkEnd w:id="16840"/>
      <w:bookmarkEnd w:id="16841"/>
      <w:bookmarkEnd w:id="16842"/>
      <w:bookmarkEnd w:id="16843"/>
      <w:bookmarkEnd w:id="16844"/>
      <w:bookmarkEnd w:id="16845"/>
      <w:r>
        <w:rPr>
          <w:rtl/>
        </w:rPr>
        <w:t xml:space="preserve">חברת </w:t>
      </w:r>
      <w:bookmarkStart w:id="16846" w:name="_ETM_Q28_414680"/>
      <w:bookmarkEnd w:id="16846"/>
      <w:r>
        <w:rPr>
          <w:rtl/>
        </w:rPr>
        <w:t xml:space="preserve">הכנסת </w:t>
      </w:r>
      <w:bookmarkStart w:id="16847" w:name="_ETM_Q28_415099"/>
      <w:bookmarkEnd w:id="16847"/>
      <w:r>
        <w:rPr>
          <w:rtl/>
        </w:rPr>
        <w:t xml:space="preserve">יוליה </w:t>
      </w:r>
      <w:bookmarkStart w:id="16848" w:name="_ETM_Q28_415400"/>
      <w:bookmarkEnd w:id="16848"/>
      <w:r>
        <w:rPr>
          <w:rtl/>
        </w:rPr>
        <w:t>מלינובסקי</w:t>
      </w:r>
      <w:r>
        <w:rPr>
          <w:rFonts w:hint="cs"/>
          <w:rtl/>
        </w:rPr>
        <w:t>,</w:t>
      </w:r>
      <w:r>
        <w:rPr>
          <w:rtl/>
        </w:rPr>
        <w:t xml:space="preserve"> </w:t>
      </w:r>
      <w:bookmarkStart w:id="16849" w:name="_ETM_Q28_415939"/>
      <w:bookmarkEnd w:id="16849"/>
      <w:r>
        <w:rPr>
          <w:rtl/>
        </w:rPr>
        <w:t>בבקשה</w:t>
      </w:r>
      <w:r>
        <w:rPr>
          <w:rFonts w:hint="cs"/>
          <w:rtl/>
        </w:rPr>
        <w:t>.</w:t>
      </w:r>
    </w:p>
    <w:p w:rsidR="000172BA" w:rsidRDefault="000172BA" w:rsidP="00504B57">
      <w:pPr>
        <w:rPr>
          <w:rtl/>
        </w:rPr>
      </w:pPr>
    </w:p>
    <w:p w:rsidR="000172BA" w:rsidRDefault="000172BA" w:rsidP="00504B57">
      <w:pPr>
        <w:pStyle w:val="af5"/>
        <w:keepNext/>
        <w:rPr>
          <w:rtl/>
        </w:rPr>
      </w:pPr>
      <w:r w:rsidRPr="00113174">
        <w:rPr>
          <w:rStyle w:val="TagStyle"/>
          <w:rtl/>
        </w:rPr>
        <w:t xml:space="preserve"> &lt;&lt; קריאה &gt;&gt; </w:t>
      </w:r>
      <w:r>
        <w:rPr>
          <w:rtl/>
        </w:rPr>
        <w:t>יוראי להב הרצנו (יש עתיד):</w:t>
      </w:r>
      <w:r w:rsidRPr="00113174">
        <w:rPr>
          <w:rStyle w:val="TagStyle"/>
          <w:rtl/>
        </w:rPr>
        <w:t xml:space="preserve"> &lt;&lt; קריאה &gt;&gt;</w:t>
      </w:r>
      <w:r>
        <w:rPr>
          <w:rtl/>
        </w:rPr>
        <w:t xml:space="preserve">  </w:t>
      </w:r>
    </w:p>
    <w:p w:rsidR="000172BA" w:rsidRDefault="000172BA" w:rsidP="00A6278C">
      <w:pPr>
        <w:rPr>
          <w:rtl/>
        </w:rPr>
      </w:pPr>
    </w:p>
    <w:p w:rsidR="000172BA" w:rsidRDefault="000172BA" w:rsidP="00504B57">
      <w:pPr>
        <w:rPr>
          <w:rtl/>
        </w:rPr>
      </w:pPr>
      <w:r>
        <w:rPr>
          <w:rFonts w:hint="cs"/>
          <w:rtl/>
        </w:rPr>
        <w:t xml:space="preserve">אני מבקש, זה לא </w:t>
      </w:r>
      <w:bookmarkStart w:id="16850" w:name="_ETM_Q28_414000"/>
      <w:bookmarkEnd w:id="16850"/>
      <w:r>
        <w:rPr>
          <w:rFonts w:hint="cs"/>
          <w:rtl/>
        </w:rPr>
        <w:t>יכול להיות.</w:t>
      </w:r>
    </w:p>
    <w:p w:rsidR="000172BA" w:rsidRDefault="000172BA" w:rsidP="00504B57">
      <w:pPr>
        <w:rPr>
          <w:rtl/>
        </w:rPr>
      </w:pPr>
    </w:p>
    <w:p w:rsidR="000172BA" w:rsidRDefault="000172BA" w:rsidP="00504B57">
      <w:pPr>
        <w:pStyle w:val="af6"/>
        <w:keepNext/>
        <w:rPr>
          <w:rtl/>
        </w:rPr>
      </w:pPr>
      <w:r w:rsidRPr="00113174">
        <w:rPr>
          <w:rStyle w:val="TagStyle"/>
          <w:rtl/>
        </w:rPr>
        <w:t xml:space="preserve"> &lt;&lt; יור &gt;&gt; </w:t>
      </w:r>
      <w:r>
        <w:rPr>
          <w:rtl/>
        </w:rPr>
        <w:t>היו"ר ניסים ואטורי:</w:t>
      </w:r>
      <w:r w:rsidRPr="00113174">
        <w:rPr>
          <w:rStyle w:val="TagStyle"/>
          <w:rtl/>
        </w:rPr>
        <w:t xml:space="preserve"> &lt;&lt; יור &gt;&gt;</w:t>
      </w:r>
      <w:r>
        <w:rPr>
          <w:rtl/>
        </w:rPr>
        <w:t xml:space="preserve">  </w:t>
      </w:r>
    </w:p>
    <w:p w:rsidR="000172BA" w:rsidRDefault="000172BA" w:rsidP="00A6278C">
      <w:pPr>
        <w:rPr>
          <w:rtl/>
        </w:rPr>
      </w:pPr>
    </w:p>
    <w:p w:rsidR="000172BA" w:rsidRDefault="000172BA" w:rsidP="00504B57">
      <w:pPr>
        <w:rPr>
          <w:rtl/>
        </w:rPr>
      </w:pPr>
      <w:bookmarkStart w:id="16851" w:name="_ETM_Q28_416000"/>
      <w:bookmarkEnd w:id="16851"/>
      <w:r>
        <w:rPr>
          <w:rFonts w:hint="cs"/>
          <w:rtl/>
        </w:rPr>
        <w:t xml:space="preserve">אז תשב בשקט. אתה בקריאה שנייה. </w:t>
      </w:r>
      <w:bookmarkStart w:id="16852" w:name="_ETM_Q28_418000"/>
      <w:bookmarkEnd w:id="16852"/>
      <w:r>
        <w:rPr>
          <w:rFonts w:hint="cs"/>
          <w:rtl/>
        </w:rPr>
        <w:t xml:space="preserve">תירגע. </w:t>
      </w:r>
    </w:p>
    <w:p w:rsidR="000172BA" w:rsidRDefault="000172BA" w:rsidP="00504B57">
      <w:pPr>
        <w:rPr>
          <w:rtl/>
        </w:rPr>
      </w:pPr>
      <w:bookmarkStart w:id="16853" w:name="_ETM_Q28_419000"/>
      <w:bookmarkEnd w:id="16853"/>
    </w:p>
    <w:p w:rsidR="000172BA" w:rsidRDefault="000172BA" w:rsidP="00504B57">
      <w:pPr>
        <w:pStyle w:val="af5"/>
        <w:keepNext/>
        <w:rPr>
          <w:rtl/>
        </w:rPr>
      </w:pPr>
      <w:r w:rsidRPr="00D501BA">
        <w:rPr>
          <w:rStyle w:val="TagStyle"/>
          <w:rtl/>
        </w:rPr>
        <w:t xml:space="preserve"> &lt;&lt; קריאה &gt;&gt; </w:t>
      </w:r>
      <w:r>
        <w:rPr>
          <w:rtl/>
        </w:rPr>
        <w:t>יוראי להב הרצנו (יש עתיד):</w:t>
      </w:r>
      <w:r w:rsidRPr="00D501BA">
        <w:rPr>
          <w:rStyle w:val="TagStyle"/>
          <w:rtl/>
        </w:rPr>
        <w:t xml:space="preserve"> &lt;&lt; קריאה &gt;&gt;</w:t>
      </w:r>
      <w:r>
        <w:rPr>
          <w:rtl/>
        </w:rPr>
        <w:t xml:space="preserve">  </w:t>
      </w:r>
    </w:p>
    <w:p w:rsidR="000172BA" w:rsidRDefault="000172BA" w:rsidP="00A6278C">
      <w:pPr>
        <w:rPr>
          <w:rtl/>
        </w:rPr>
      </w:pPr>
    </w:p>
    <w:p w:rsidR="000172BA" w:rsidRDefault="000172BA" w:rsidP="00504B57">
      <w:pPr>
        <w:rPr>
          <w:rtl/>
        </w:rPr>
      </w:pPr>
      <w:r w:rsidRPr="00800803">
        <w:rPr>
          <w:rFonts w:hint="cs"/>
          <w:rtl/>
        </w:rPr>
        <w:t>סליחה? מה זה תשב בשקט? מה, אני עובד אצלך?</w:t>
      </w:r>
    </w:p>
    <w:p w:rsidR="000172BA" w:rsidRDefault="000172BA" w:rsidP="00504B57">
      <w:pPr>
        <w:rPr>
          <w:rtl/>
        </w:rPr>
      </w:pPr>
      <w:bookmarkStart w:id="16854" w:name="_ETM_Q28_420000"/>
      <w:bookmarkEnd w:id="16854"/>
    </w:p>
    <w:p w:rsidR="000172BA" w:rsidRDefault="000172BA" w:rsidP="00504B57">
      <w:pPr>
        <w:pStyle w:val="af6"/>
        <w:keepNext/>
        <w:rPr>
          <w:rtl/>
        </w:rPr>
      </w:pPr>
      <w:bookmarkStart w:id="16855" w:name="ET_yor_6490_48"/>
      <w:r w:rsidRPr="00D501BA">
        <w:rPr>
          <w:rStyle w:val="TagStyle"/>
          <w:rtl/>
        </w:rPr>
        <w:t xml:space="preserve"> &lt;&lt; יור &gt;&gt; </w:t>
      </w:r>
      <w:r>
        <w:rPr>
          <w:rtl/>
        </w:rPr>
        <w:t>היו"ר ניסים ואטורי:</w:t>
      </w:r>
      <w:r w:rsidRPr="00D501BA">
        <w:rPr>
          <w:rStyle w:val="TagStyle"/>
          <w:rtl/>
        </w:rPr>
        <w:t xml:space="preserve"> &lt;&lt; יור &gt;&gt;</w:t>
      </w:r>
      <w:r>
        <w:rPr>
          <w:rtl/>
        </w:rPr>
        <w:t xml:space="preserve">  </w:t>
      </w:r>
      <w:bookmarkEnd w:id="16855"/>
    </w:p>
    <w:p w:rsidR="000172BA" w:rsidRDefault="000172BA" w:rsidP="00A6278C">
      <w:pPr>
        <w:rPr>
          <w:rtl/>
        </w:rPr>
      </w:pPr>
    </w:p>
    <w:p w:rsidR="000172BA" w:rsidRDefault="000172BA" w:rsidP="00504B57">
      <w:pPr>
        <w:rPr>
          <w:rtl/>
        </w:rPr>
      </w:pPr>
      <w:bookmarkStart w:id="16856" w:name="_ETM_Q28_421000"/>
      <w:bookmarkEnd w:id="16856"/>
      <w:r>
        <w:rPr>
          <w:rFonts w:hint="cs"/>
          <w:rtl/>
        </w:rPr>
        <w:t>אתה לא תתקוף אותי.</w:t>
      </w:r>
    </w:p>
    <w:p w:rsidR="000172BA" w:rsidRDefault="000172BA" w:rsidP="00504B57">
      <w:pPr>
        <w:rPr>
          <w:rtl/>
        </w:rPr>
      </w:pPr>
    </w:p>
    <w:p w:rsidR="000172BA" w:rsidRDefault="000172BA" w:rsidP="00504B57">
      <w:pPr>
        <w:pStyle w:val="af5"/>
        <w:keepNext/>
        <w:rPr>
          <w:rtl/>
        </w:rPr>
      </w:pPr>
      <w:bookmarkStart w:id="16857" w:name="ET_interruption_5787_43"/>
      <w:r w:rsidRPr="00D501BA">
        <w:rPr>
          <w:rStyle w:val="TagStyle"/>
          <w:rtl/>
        </w:rPr>
        <w:t xml:space="preserve"> &lt;&lt; קריאה &gt;&gt; </w:t>
      </w:r>
      <w:r>
        <w:rPr>
          <w:rtl/>
        </w:rPr>
        <w:t>יוראי להב הרצנו (יש עתיד):</w:t>
      </w:r>
      <w:r w:rsidRPr="00D501BA">
        <w:rPr>
          <w:rStyle w:val="TagStyle"/>
          <w:rtl/>
        </w:rPr>
        <w:t xml:space="preserve"> &lt;&lt; קריאה &gt;&gt;</w:t>
      </w:r>
      <w:r>
        <w:rPr>
          <w:rtl/>
        </w:rPr>
        <w:t xml:space="preserve">  </w:t>
      </w:r>
      <w:bookmarkEnd w:id="16857"/>
    </w:p>
    <w:p w:rsidR="000172BA" w:rsidRDefault="000172BA" w:rsidP="00A6278C">
      <w:pPr>
        <w:rPr>
          <w:rtl/>
        </w:rPr>
      </w:pPr>
    </w:p>
    <w:p w:rsidR="000172BA" w:rsidRDefault="000172BA" w:rsidP="00504B57">
      <w:pPr>
        <w:rPr>
          <w:rtl/>
        </w:rPr>
      </w:pPr>
      <w:r>
        <w:rPr>
          <w:rFonts w:hint="cs"/>
          <w:rtl/>
        </w:rPr>
        <w:t xml:space="preserve">כשאתה מוריד אותי מהדוכן בזמן </w:t>
      </w:r>
      <w:bookmarkStart w:id="16858" w:name="_ETM_Q28_423000"/>
      <w:bookmarkEnd w:id="16858"/>
      <w:r>
        <w:rPr>
          <w:rFonts w:hint="cs"/>
          <w:rtl/>
        </w:rPr>
        <w:t xml:space="preserve">הנאום שלי, אני אתקוף אותך </w:t>
      </w:r>
      <w:r w:rsidR="00C26E1C">
        <w:rPr>
          <w:rtl/>
        </w:rPr>
        <w:t>באבו</w:t>
      </w:r>
      <w:r w:rsidR="00C26E1C">
        <w:rPr>
          <w:rFonts w:hint="cs"/>
          <w:rtl/>
        </w:rPr>
        <w:t>-</w:t>
      </w:r>
      <w:r w:rsidRPr="00D501BA">
        <w:rPr>
          <w:rtl/>
        </w:rPr>
        <w:t>אבוהה</w:t>
      </w:r>
      <w:r>
        <w:rPr>
          <w:rFonts w:hint="cs"/>
          <w:rtl/>
        </w:rPr>
        <w:t>.</w:t>
      </w:r>
    </w:p>
    <w:p w:rsidR="000172BA" w:rsidRDefault="000172BA" w:rsidP="00504B57">
      <w:pPr>
        <w:rPr>
          <w:rtl/>
        </w:rPr>
      </w:pPr>
    </w:p>
    <w:p w:rsidR="000172BA" w:rsidRDefault="000172BA" w:rsidP="00504B57">
      <w:pPr>
        <w:pStyle w:val="af6"/>
        <w:keepNext/>
        <w:rPr>
          <w:rtl/>
        </w:rPr>
      </w:pPr>
      <w:bookmarkStart w:id="16859" w:name="ET_yor_6490_44"/>
      <w:r w:rsidRPr="00D501BA">
        <w:rPr>
          <w:rStyle w:val="TagStyle"/>
          <w:rtl/>
        </w:rPr>
        <w:t xml:space="preserve"> &lt;&lt; יור &gt;&gt; </w:t>
      </w:r>
      <w:r>
        <w:rPr>
          <w:rtl/>
        </w:rPr>
        <w:t>היו"ר ניסים ואטורי:</w:t>
      </w:r>
      <w:r w:rsidRPr="00D501BA">
        <w:rPr>
          <w:rStyle w:val="TagStyle"/>
          <w:rtl/>
        </w:rPr>
        <w:t xml:space="preserve"> &lt;&lt; יור &gt;&gt;</w:t>
      </w:r>
      <w:r>
        <w:rPr>
          <w:rtl/>
        </w:rPr>
        <w:t xml:space="preserve">  </w:t>
      </w:r>
      <w:bookmarkEnd w:id="16859"/>
    </w:p>
    <w:p w:rsidR="000172BA" w:rsidRDefault="000172BA" w:rsidP="00A6278C">
      <w:pPr>
        <w:rPr>
          <w:rtl/>
        </w:rPr>
      </w:pPr>
    </w:p>
    <w:p w:rsidR="000172BA" w:rsidRDefault="000172BA" w:rsidP="00504B57">
      <w:pPr>
        <w:rPr>
          <w:rtl/>
        </w:rPr>
      </w:pPr>
      <w:bookmarkStart w:id="16860" w:name="_ETM_Q28_425000"/>
      <w:bookmarkEnd w:id="16860"/>
      <w:r>
        <w:rPr>
          <w:rFonts w:hint="cs"/>
          <w:rtl/>
        </w:rPr>
        <w:t xml:space="preserve">נגמר לך הזמן. אני מבקש, אתה בקריאה השנייה. </w:t>
      </w:r>
    </w:p>
    <w:p w:rsidR="000172BA" w:rsidRDefault="000172BA" w:rsidP="00504B57">
      <w:pPr>
        <w:rPr>
          <w:rtl/>
        </w:rPr>
      </w:pPr>
    </w:p>
    <w:p w:rsidR="000172BA" w:rsidRDefault="000172BA" w:rsidP="00504B57">
      <w:pPr>
        <w:pStyle w:val="af5"/>
        <w:keepNext/>
        <w:rPr>
          <w:rtl/>
        </w:rPr>
      </w:pPr>
      <w:r w:rsidRPr="00D501BA">
        <w:rPr>
          <w:rStyle w:val="TagStyle"/>
          <w:rtl/>
        </w:rPr>
        <w:t xml:space="preserve"> &lt;&lt; קריאה &gt;&gt; </w:t>
      </w:r>
      <w:r>
        <w:rPr>
          <w:rtl/>
        </w:rPr>
        <w:t>יוראי להב הרצנו (יש עתיד):</w:t>
      </w:r>
      <w:r w:rsidRPr="00D501BA">
        <w:rPr>
          <w:rStyle w:val="TagStyle"/>
          <w:rtl/>
        </w:rPr>
        <w:t xml:space="preserve"> &lt;&lt; קריאה &gt;&gt;</w:t>
      </w:r>
      <w:r>
        <w:rPr>
          <w:rtl/>
        </w:rPr>
        <w:t xml:space="preserve">  </w:t>
      </w:r>
    </w:p>
    <w:p w:rsidR="000172BA" w:rsidRDefault="000172BA" w:rsidP="00A6278C">
      <w:pPr>
        <w:rPr>
          <w:rtl/>
        </w:rPr>
      </w:pPr>
    </w:p>
    <w:p w:rsidR="000172BA" w:rsidRDefault="000172BA" w:rsidP="00504B57">
      <w:pPr>
        <w:rPr>
          <w:rtl/>
        </w:rPr>
      </w:pPr>
      <w:r>
        <w:rPr>
          <w:rFonts w:hint="cs"/>
          <w:rtl/>
        </w:rPr>
        <w:t xml:space="preserve">הוא לא יכול </w:t>
      </w:r>
      <w:bookmarkStart w:id="16861" w:name="_ETM_Q28_430000"/>
      <w:bookmarkEnd w:id="16861"/>
      <w:r>
        <w:rPr>
          <w:rFonts w:hint="cs"/>
          <w:rtl/>
        </w:rPr>
        <w:t>להוריד אותי מהדוכן. לא יוצ</w:t>
      </w:r>
      <w:bookmarkStart w:id="16862" w:name="_ETM_Q28_431000"/>
      <w:bookmarkEnd w:id="16862"/>
      <w:r>
        <w:rPr>
          <w:rFonts w:hint="cs"/>
          <w:rtl/>
        </w:rPr>
        <w:t>יא אותי.</w:t>
      </w:r>
    </w:p>
    <w:p w:rsidR="000172BA" w:rsidRDefault="000172BA" w:rsidP="00504B57">
      <w:pPr>
        <w:rPr>
          <w:rtl/>
        </w:rPr>
      </w:pPr>
      <w:bookmarkStart w:id="16863" w:name="_ETM_Q28_434000"/>
      <w:bookmarkEnd w:id="16863"/>
    </w:p>
    <w:p w:rsidR="000172BA" w:rsidRDefault="000172BA" w:rsidP="00504B57">
      <w:pPr>
        <w:pStyle w:val="af6"/>
        <w:keepNext/>
        <w:rPr>
          <w:rtl/>
        </w:rPr>
      </w:pPr>
      <w:r w:rsidRPr="00D501BA">
        <w:rPr>
          <w:rStyle w:val="TagStyle"/>
          <w:rtl/>
        </w:rPr>
        <w:t xml:space="preserve"> &lt;&lt; יור &gt;&gt; </w:t>
      </w:r>
      <w:r>
        <w:rPr>
          <w:rtl/>
        </w:rPr>
        <w:t>היו"ר ניסים ואטורי:</w:t>
      </w:r>
      <w:r w:rsidRPr="00D501BA">
        <w:rPr>
          <w:rStyle w:val="TagStyle"/>
          <w:rtl/>
        </w:rPr>
        <w:t xml:space="preserve"> &lt;&lt; יור &gt;&gt;</w:t>
      </w:r>
      <w:r>
        <w:rPr>
          <w:rtl/>
        </w:rPr>
        <w:t xml:space="preserve">  </w:t>
      </w:r>
    </w:p>
    <w:p w:rsidR="000172BA" w:rsidRDefault="000172BA" w:rsidP="00A6278C">
      <w:pPr>
        <w:rPr>
          <w:rtl/>
        </w:rPr>
      </w:pPr>
    </w:p>
    <w:p w:rsidR="000172BA" w:rsidRDefault="000172BA" w:rsidP="00C26E1C">
      <w:pPr>
        <w:rPr>
          <w:rtl/>
        </w:rPr>
      </w:pPr>
      <w:r>
        <w:rPr>
          <w:rFonts w:hint="cs"/>
          <w:rtl/>
        </w:rPr>
        <w:t xml:space="preserve">ברור שאני אוציא אותך אם צריך. </w:t>
      </w:r>
      <w:bookmarkStart w:id="16864" w:name="_ETM_Q28_444000"/>
      <w:bookmarkStart w:id="16865" w:name="_ETM_Q28_443000"/>
      <w:bookmarkEnd w:id="16864"/>
      <w:bookmarkEnd w:id="16865"/>
      <w:r>
        <w:rPr>
          <w:rFonts w:hint="cs"/>
          <w:rtl/>
        </w:rPr>
        <w:t>הורדתי אותו כי נגמר הזמן.</w:t>
      </w:r>
      <w:bookmarkStart w:id="16866" w:name="_ETM_Q28_445000"/>
      <w:bookmarkEnd w:id="16866"/>
      <w:r>
        <w:rPr>
          <w:rFonts w:hint="cs"/>
          <w:rtl/>
        </w:rPr>
        <w:t xml:space="preserve"> אני ביקשתי להתריע על נושא של התנהגות חברי הכנסת.</w:t>
      </w:r>
      <w:bookmarkStart w:id="16867" w:name="_ETM_Q28_449000"/>
      <w:bookmarkEnd w:id="16867"/>
      <w:r>
        <w:rPr>
          <w:rFonts w:hint="cs"/>
          <w:rtl/>
        </w:rPr>
        <w:t xml:space="preserve"> אי-אפשר לקרוא לחבר הכנסת במליאה כאן עבריין. תודה רבה.</w:t>
      </w:r>
    </w:p>
    <w:p w:rsidR="000172BA" w:rsidRDefault="000172BA" w:rsidP="00504B57">
      <w:pPr>
        <w:rPr>
          <w:rtl/>
        </w:rPr>
      </w:pPr>
      <w:bookmarkStart w:id="16868" w:name="_ETM_Q28_453000"/>
      <w:bookmarkEnd w:id="16868"/>
    </w:p>
    <w:p w:rsidR="000172BA" w:rsidRDefault="000172BA" w:rsidP="00504B57">
      <w:pPr>
        <w:pStyle w:val="af5"/>
        <w:keepNext/>
        <w:rPr>
          <w:rtl/>
        </w:rPr>
      </w:pPr>
      <w:r w:rsidRPr="00D501BA">
        <w:rPr>
          <w:rStyle w:val="TagStyle"/>
          <w:rtl/>
        </w:rPr>
        <w:t xml:space="preserve"> &lt;&lt; קריאה &gt;&gt; </w:t>
      </w:r>
      <w:r>
        <w:rPr>
          <w:rtl/>
        </w:rPr>
        <w:t>יוראי להב הרצנו (יש עתיד):</w:t>
      </w:r>
      <w:r w:rsidRPr="00D501BA">
        <w:rPr>
          <w:rStyle w:val="TagStyle"/>
          <w:rtl/>
        </w:rPr>
        <w:t xml:space="preserve"> &lt;&lt; קריאה &gt;&gt;</w:t>
      </w:r>
      <w:r>
        <w:rPr>
          <w:rtl/>
        </w:rPr>
        <w:t xml:space="preserve">  </w:t>
      </w:r>
    </w:p>
    <w:p w:rsidR="000172BA" w:rsidRDefault="000172BA" w:rsidP="00A6278C">
      <w:pPr>
        <w:rPr>
          <w:rtl/>
        </w:rPr>
      </w:pPr>
    </w:p>
    <w:p w:rsidR="000172BA" w:rsidRDefault="000172BA" w:rsidP="00504B57">
      <w:pPr>
        <w:rPr>
          <w:rtl/>
        </w:rPr>
      </w:pPr>
      <w:r>
        <w:rPr>
          <w:rFonts w:hint="cs"/>
          <w:rtl/>
        </w:rPr>
        <w:t xml:space="preserve">אתה לא יכול לקטוע אותי בזמן הנאום שלי. בפעם </w:t>
      </w:r>
      <w:bookmarkStart w:id="16869" w:name="_ETM_Q28_454000"/>
      <w:bookmarkEnd w:id="16869"/>
      <w:r>
        <w:rPr>
          <w:rFonts w:hint="cs"/>
          <w:rtl/>
        </w:rPr>
        <w:t xml:space="preserve">הבאה חבר הכנסת </w:t>
      </w:r>
      <w:r w:rsidR="00A6278C">
        <w:rPr>
          <w:rFonts w:hint="cs"/>
          <w:rtl/>
        </w:rPr>
        <w:t>– – –</w:t>
      </w:r>
      <w:r>
        <w:rPr>
          <w:rFonts w:hint="cs"/>
          <w:rtl/>
        </w:rPr>
        <w:t xml:space="preserve"> אתה יכול אולי להקשיב לי. </w:t>
      </w:r>
    </w:p>
    <w:p w:rsidR="000172BA" w:rsidRDefault="000172BA" w:rsidP="00504B57">
      <w:pPr>
        <w:rPr>
          <w:rtl/>
        </w:rPr>
      </w:pPr>
    </w:p>
    <w:p w:rsidR="000172BA" w:rsidRDefault="000172BA" w:rsidP="00504B57">
      <w:pPr>
        <w:pStyle w:val="af6"/>
        <w:keepNext/>
        <w:rPr>
          <w:rtl/>
        </w:rPr>
      </w:pPr>
      <w:bookmarkStart w:id="16870" w:name="ET_yor_6490_53"/>
      <w:r w:rsidRPr="00D501BA">
        <w:rPr>
          <w:rStyle w:val="TagStyle"/>
          <w:rtl/>
        </w:rPr>
        <w:t xml:space="preserve"> &lt;&lt; יור &gt;&gt; </w:t>
      </w:r>
      <w:r>
        <w:rPr>
          <w:rtl/>
        </w:rPr>
        <w:t>היו"ר ניסים ואטורי:</w:t>
      </w:r>
      <w:r w:rsidRPr="00D501BA">
        <w:rPr>
          <w:rStyle w:val="TagStyle"/>
          <w:rtl/>
        </w:rPr>
        <w:t xml:space="preserve"> &lt;&lt; יור &gt;&gt;</w:t>
      </w:r>
      <w:r>
        <w:rPr>
          <w:rtl/>
        </w:rPr>
        <w:t xml:space="preserve">  </w:t>
      </w:r>
      <w:bookmarkEnd w:id="16870"/>
    </w:p>
    <w:p w:rsidR="000172BA" w:rsidRDefault="000172BA" w:rsidP="00A6278C">
      <w:pPr>
        <w:rPr>
          <w:rtl/>
        </w:rPr>
      </w:pPr>
    </w:p>
    <w:p w:rsidR="000172BA" w:rsidRDefault="000172BA" w:rsidP="00504B57">
      <w:pPr>
        <w:rPr>
          <w:rtl/>
        </w:rPr>
      </w:pPr>
      <w:r>
        <w:rPr>
          <w:rFonts w:hint="cs"/>
          <w:rtl/>
        </w:rPr>
        <w:t>תודה</w:t>
      </w:r>
      <w:bookmarkStart w:id="16871" w:name="_ETM_Q28_456000"/>
      <w:bookmarkEnd w:id="16871"/>
      <w:r>
        <w:rPr>
          <w:rFonts w:hint="cs"/>
          <w:rtl/>
        </w:rPr>
        <w:t xml:space="preserve"> רבה. אתה בקריאה שנייה. אתה בקריאה שנייה, אני מזהיר</w:t>
      </w:r>
      <w:bookmarkStart w:id="16872" w:name="_ETM_Q28_458000"/>
      <w:bookmarkEnd w:id="16872"/>
      <w:r>
        <w:rPr>
          <w:rFonts w:hint="cs"/>
          <w:rtl/>
        </w:rPr>
        <w:t xml:space="preserve"> אותך. </w:t>
      </w:r>
    </w:p>
    <w:p w:rsidR="000172BA" w:rsidRDefault="000172BA" w:rsidP="00504B57">
      <w:pPr>
        <w:rPr>
          <w:rtl/>
        </w:rPr>
      </w:pPr>
    </w:p>
    <w:p w:rsidR="000172BA" w:rsidRDefault="000172BA" w:rsidP="00504B57">
      <w:pPr>
        <w:pStyle w:val="af5"/>
        <w:keepNext/>
        <w:rPr>
          <w:rtl/>
        </w:rPr>
      </w:pPr>
      <w:bookmarkStart w:id="16873" w:name="ET_interruption_5787_54"/>
      <w:r w:rsidRPr="00C21B7C">
        <w:rPr>
          <w:rStyle w:val="TagStyle"/>
          <w:rtl/>
        </w:rPr>
        <w:t xml:space="preserve"> &lt;&lt; קריאה &gt;&gt; </w:t>
      </w:r>
      <w:r>
        <w:rPr>
          <w:rtl/>
        </w:rPr>
        <w:t>יוראי להב הרצנו (יש עתיד):</w:t>
      </w:r>
      <w:r w:rsidRPr="00C21B7C">
        <w:rPr>
          <w:rStyle w:val="TagStyle"/>
          <w:rtl/>
        </w:rPr>
        <w:t xml:space="preserve"> &lt;&lt; קריאה &gt;&gt;</w:t>
      </w:r>
      <w:r>
        <w:rPr>
          <w:rtl/>
        </w:rPr>
        <w:t xml:space="preserve">  </w:t>
      </w:r>
      <w:bookmarkEnd w:id="16873"/>
    </w:p>
    <w:p w:rsidR="000172BA" w:rsidRDefault="000172BA" w:rsidP="00504B57">
      <w:pPr>
        <w:rPr>
          <w:rtl/>
        </w:rPr>
      </w:pPr>
    </w:p>
    <w:p w:rsidR="000172BA" w:rsidRDefault="000172BA" w:rsidP="00C26E1C">
      <w:pPr>
        <w:rPr>
          <w:rtl/>
        </w:rPr>
      </w:pPr>
      <w:bookmarkStart w:id="16874" w:name="_ETM_Q28_461000"/>
      <w:bookmarkEnd w:id="16874"/>
      <w:r>
        <w:rPr>
          <w:rFonts w:hint="cs"/>
          <w:rtl/>
        </w:rPr>
        <w:t>אתה</w:t>
      </w:r>
      <w:bookmarkStart w:id="16875" w:name="_ETM_Q28_457000"/>
      <w:bookmarkEnd w:id="16875"/>
      <w:r>
        <w:rPr>
          <w:rFonts w:hint="cs"/>
          <w:rtl/>
        </w:rPr>
        <w:t xml:space="preserve"> לא יכול לקרוא אותי</w:t>
      </w:r>
      <w:r w:rsidR="00C26E1C">
        <w:rPr>
          <w:rFonts w:hint="cs"/>
          <w:rtl/>
        </w:rPr>
        <w:t>,</w:t>
      </w:r>
      <w:r>
        <w:rPr>
          <w:rFonts w:hint="cs"/>
          <w:rtl/>
        </w:rPr>
        <w:t xml:space="preserve"> אתה לא יכול לקרוא</w:t>
      </w:r>
      <w:bookmarkStart w:id="16876" w:name="_ETM_Q28_460000"/>
      <w:bookmarkEnd w:id="16876"/>
      <w:r>
        <w:rPr>
          <w:rFonts w:hint="cs"/>
          <w:rtl/>
        </w:rPr>
        <w:t xml:space="preserve"> אותי </w:t>
      </w:r>
      <w:r w:rsidR="00C26E1C">
        <w:rPr>
          <w:rFonts w:hint="cs"/>
          <w:rtl/>
        </w:rPr>
        <w:t>ב</w:t>
      </w:r>
      <w:r>
        <w:rPr>
          <w:rFonts w:hint="cs"/>
          <w:rtl/>
        </w:rPr>
        <w:t xml:space="preserve">קריאה ראשונה בזמן שלי על </w:t>
      </w:r>
      <w:bookmarkStart w:id="16877" w:name="_ETM_Q28_464000"/>
      <w:bookmarkEnd w:id="16877"/>
      <w:r>
        <w:rPr>
          <w:rFonts w:hint="cs"/>
          <w:rtl/>
        </w:rPr>
        <w:t xml:space="preserve">הדוכן. </w:t>
      </w:r>
    </w:p>
    <w:p w:rsidR="000172BA" w:rsidRDefault="000172BA" w:rsidP="00504B57">
      <w:pPr>
        <w:rPr>
          <w:rtl/>
        </w:rPr>
      </w:pPr>
      <w:bookmarkStart w:id="16878" w:name="_ETM_Q28_463000"/>
      <w:bookmarkEnd w:id="16878"/>
    </w:p>
    <w:p w:rsidR="000172BA" w:rsidRDefault="000172BA" w:rsidP="00504B57">
      <w:pPr>
        <w:pStyle w:val="af6"/>
        <w:keepNext/>
        <w:rPr>
          <w:rtl/>
        </w:rPr>
      </w:pPr>
      <w:bookmarkStart w:id="16879" w:name="ET_yor_6490_55"/>
      <w:r w:rsidRPr="00C21B7C">
        <w:rPr>
          <w:rStyle w:val="TagStyle"/>
          <w:rtl/>
        </w:rPr>
        <w:t xml:space="preserve"> &lt;&lt; יור &gt;&gt; </w:t>
      </w:r>
      <w:r>
        <w:rPr>
          <w:rtl/>
        </w:rPr>
        <w:t>היו"ר ניסים ואטורי:</w:t>
      </w:r>
      <w:r w:rsidRPr="00C21B7C">
        <w:rPr>
          <w:rStyle w:val="TagStyle"/>
          <w:rtl/>
        </w:rPr>
        <w:t xml:space="preserve"> &lt;&lt; יור &gt;&gt;</w:t>
      </w:r>
      <w:r>
        <w:rPr>
          <w:rtl/>
        </w:rPr>
        <w:t xml:space="preserve">  </w:t>
      </w:r>
      <w:bookmarkEnd w:id="16879"/>
    </w:p>
    <w:p w:rsidR="000172BA" w:rsidRDefault="000172BA" w:rsidP="00A6278C">
      <w:pPr>
        <w:rPr>
          <w:rtl/>
        </w:rPr>
      </w:pPr>
    </w:p>
    <w:p w:rsidR="000172BA" w:rsidRDefault="000172BA" w:rsidP="00504B57">
      <w:pPr>
        <w:rPr>
          <w:rtl/>
        </w:rPr>
      </w:pPr>
      <w:r>
        <w:rPr>
          <w:rFonts w:hint="cs"/>
          <w:rtl/>
        </w:rPr>
        <w:t>אתה בקריאה שלישית עכשיו. תוציאו</w:t>
      </w:r>
      <w:bookmarkStart w:id="16880" w:name="_ETM_Q28_459000"/>
      <w:bookmarkEnd w:id="16880"/>
      <w:r>
        <w:rPr>
          <w:rFonts w:hint="cs"/>
          <w:rtl/>
        </w:rPr>
        <w:t xml:space="preserve"> אותו החוצה. תוציאו אותו החוצה. תודה רבה. </w:t>
      </w:r>
    </w:p>
    <w:p w:rsidR="000172BA" w:rsidRDefault="000172BA" w:rsidP="00504B57">
      <w:pPr>
        <w:rPr>
          <w:rtl/>
        </w:rPr>
      </w:pPr>
      <w:bookmarkStart w:id="16881" w:name="_ETM_Q28_467000"/>
      <w:bookmarkStart w:id="16882" w:name="_ETM_Q28_468000"/>
      <w:bookmarkEnd w:id="16881"/>
      <w:bookmarkEnd w:id="16882"/>
    </w:p>
    <w:p w:rsidR="000172BA" w:rsidRDefault="000172BA" w:rsidP="00504B57">
      <w:pPr>
        <w:pStyle w:val="af5"/>
        <w:keepNext/>
        <w:rPr>
          <w:rtl/>
        </w:rPr>
      </w:pPr>
      <w:bookmarkStart w:id="16883" w:name="ET_interruption_5787_56"/>
      <w:r w:rsidRPr="00C21B7C">
        <w:rPr>
          <w:rStyle w:val="TagStyle"/>
          <w:rtl/>
        </w:rPr>
        <w:t xml:space="preserve"> &lt;&lt; קריאה &gt;&gt; </w:t>
      </w:r>
      <w:r>
        <w:rPr>
          <w:rtl/>
        </w:rPr>
        <w:t>יוראי להב הרצנו (יש עתיד):</w:t>
      </w:r>
      <w:r w:rsidRPr="00C21B7C">
        <w:rPr>
          <w:rStyle w:val="TagStyle"/>
          <w:rtl/>
        </w:rPr>
        <w:t xml:space="preserve"> &lt;&lt; קריאה &gt;&gt;</w:t>
      </w:r>
      <w:r>
        <w:rPr>
          <w:rtl/>
        </w:rPr>
        <w:t xml:space="preserve">  </w:t>
      </w:r>
      <w:bookmarkEnd w:id="16883"/>
    </w:p>
    <w:p w:rsidR="000172BA" w:rsidRDefault="000172BA" w:rsidP="00A6278C">
      <w:pPr>
        <w:rPr>
          <w:rtl/>
        </w:rPr>
      </w:pPr>
    </w:p>
    <w:p w:rsidR="000172BA" w:rsidRDefault="000172BA" w:rsidP="00504B57">
      <w:pPr>
        <w:rPr>
          <w:rtl/>
        </w:rPr>
      </w:pPr>
      <w:r>
        <w:rPr>
          <w:rFonts w:hint="cs"/>
          <w:rtl/>
        </w:rPr>
        <w:t xml:space="preserve">הוא לא קרא אותי שלוש קריאות. </w:t>
      </w:r>
    </w:p>
    <w:p w:rsidR="000172BA" w:rsidRDefault="000172BA" w:rsidP="00504B57">
      <w:pPr>
        <w:rPr>
          <w:rtl/>
        </w:rPr>
      </w:pPr>
    </w:p>
    <w:p w:rsidR="000172BA" w:rsidRDefault="000172BA" w:rsidP="00504B57">
      <w:pPr>
        <w:ind w:firstLine="0"/>
        <w:jc w:val="center"/>
        <w:rPr>
          <w:rtl/>
        </w:rPr>
      </w:pPr>
      <w:bookmarkStart w:id="16884" w:name="_ETM_Q28_465000"/>
      <w:bookmarkEnd w:id="16884"/>
      <w:r>
        <w:rPr>
          <w:rFonts w:hint="cs"/>
          <w:rtl/>
        </w:rPr>
        <w:t>(חבר הכנסת יוראי להב הרצנו יוצא מאולם המליאה.)</w:t>
      </w:r>
    </w:p>
    <w:p w:rsidR="000172BA" w:rsidRDefault="000172BA" w:rsidP="00504B57">
      <w:pPr>
        <w:jc w:val="center"/>
        <w:rPr>
          <w:rtl/>
        </w:rPr>
      </w:pPr>
    </w:p>
    <w:p w:rsidR="000172BA" w:rsidRDefault="000172BA" w:rsidP="00504B57">
      <w:pPr>
        <w:pStyle w:val="af6"/>
        <w:keepNext/>
        <w:rPr>
          <w:rtl/>
        </w:rPr>
      </w:pPr>
      <w:bookmarkStart w:id="16885" w:name="ET_yor_6490_57"/>
      <w:r w:rsidRPr="00C21B7C">
        <w:rPr>
          <w:rStyle w:val="TagStyle"/>
          <w:rtl/>
        </w:rPr>
        <w:t xml:space="preserve"> &lt;&lt; יור &gt;&gt; </w:t>
      </w:r>
      <w:r>
        <w:rPr>
          <w:rtl/>
        </w:rPr>
        <w:t>היו"ר ניסים ואטורי:</w:t>
      </w:r>
      <w:r w:rsidRPr="00C21B7C">
        <w:rPr>
          <w:rStyle w:val="TagStyle"/>
          <w:rtl/>
        </w:rPr>
        <w:t xml:space="preserve"> &lt;&lt; יור &gt;&gt;</w:t>
      </w:r>
      <w:r>
        <w:rPr>
          <w:rtl/>
        </w:rPr>
        <w:t xml:space="preserve">  </w:t>
      </w:r>
      <w:bookmarkEnd w:id="16885"/>
    </w:p>
    <w:p w:rsidR="000172BA" w:rsidRDefault="000172BA" w:rsidP="00A6278C">
      <w:pPr>
        <w:rPr>
          <w:rtl/>
        </w:rPr>
      </w:pPr>
    </w:p>
    <w:p w:rsidR="000172BA" w:rsidRDefault="000172BA" w:rsidP="00504B57">
      <w:pPr>
        <w:rPr>
          <w:rtl/>
        </w:rPr>
      </w:pPr>
      <w:bookmarkStart w:id="16886" w:name="_ETM_Q28_466000"/>
      <w:bookmarkEnd w:id="16886"/>
      <w:r>
        <w:rPr>
          <w:rFonts w:hint="cs"/>
          <w:rtl/>
        </w:rPr>
        <w:t xml:space="preserve">סליחה, אני אתחיל מהתחלה את הזמן. </w:t>
      </w:r>
    </w:p>
    <w:p w:rsidR="000172BA" w:rsidRDefault="000172BA" w:rsidP="00504B57">
      <w:pPr>
        <w:rPr>
          <w:rtl/>
        </w:rPr>
      </w:pPr>
    </w:p>
    <w:p w:rsidR="000172BA" w:rsidRDefault="000172BA" w:rsidP="00504B57">
      <w:pPr>
        <w:pStyle w:val="af5"/>
        <w:keepNext/>
        <w:rPr>
          <w:rtl/>
        </w:rPr>
      </w:pPr>
      <w:bookmarkStart w:id="16887" w:name="ET_interruption_6156_58"/>
      <w:r w:rsidRPr="00C21B7C">
        <w:rPr>
          <w:rStyle w:val="TagStyle"/>
          <w:rtl/>
        </w:rPr>
        <w:t xml:space="preserve"> &lt;&lt; קריאה &gt;&gt; </w:t>
      </w:r>
      <w:r>
        <w:rPr>
          <w:rtl/>
        </w:rPr>
        <w:t>גלעד קריב (העבודה):</w:t>
      </w:r>
      <w:r w:rsidRPr="00C21B7C">
        <w:rPr>
          <w:rStyle w:val="TagStyle"/>
          <w:rtl/>
        </w:rPr>
        <w:t xml:space="preserve"> &lt;&lt; קריאה &gt;&gt;</w:t>
      </w:r>
      <w:r>
        <w:rPr>
          <w:rtl/>
        </w:rPr>
        <w:t xml:space="preserve">  </w:t>
      </w:r>
      <w:bookmarkEnd w:id="16887"/>
    </w:p>
    <w:p w:rsidR="000172BA" w:rsidRDefault="000172BA" w:rsidP="00A6278C">
      <w:pPr>
        <w:rPr>
          <w:rtl/>
        </w:rPr>
      </w:pPr>
    </w:p>
    <w:p w:rsidR="000172BA" w:rsidRDefault="000172BA" w:rsidP="00504B57">
      <w:pPr>
        <w:rPr>
          <w:rtl/>
        </w:rPr>
      </w:pPr>
      <w:r>
        <w:rPr>
          <w:rFonts w:hint="cs"/>
          <w:rtl/>
        </w:rPr>
        <w:t xml:space="preserve">אדוני היושב-ראש, מה אי-אפשר לומר לחבר כנסת? </w:t>
      </w:r>
    </w:p>
    <w:p w:rsidR="000172BA" w:rsidRDefault="000172BA" w:rsidP="00504B57">
      <w:pPr>
        <w:rPr>
          <w:rtl/>
        </w:rPr>
      </w:pPr>
      <w:bookmarkStart w:id="16888" w:name="_ETM_Q28_471000"/>
      <w:bookmarkEnd w:id="16888"/>
    </w:p>
    <w:p w:rsidR="000172BA" w:rsidRDefault="000172BA" w:rsidP="00504B57">
      <w:pPr>
        <w:pStyle w:val="af6"/>
        <w:keepNext/>
        <w:rPr>
          <w:rtl/>
        </w:rPr>
      </w:pPr>
      <w:bookmarkStart w:id="16889" w:name="ET_yor_6490_59"/>
      <w:r w:rsidRPr="00C21B7C">
        <w:rPr>
          <w:rStyle w:val="TagStyle"/>
          <w:rtl/>
        </w:rPr>
        <w:t xml:space="preserve"> &lt;&lt; יור &gt;&gt; </w:t>
      </w:r>
      <w:r>
        <w:rPr>
          <w:rtl/>
        </w:rPr>
        <w:t>היו"ר ניסים ואטורי:</w:t>
      </w:r>
      <w:r w:rsidRPr="00C21B7C">
        <w:rPr>
          <w:rStyle w:val="TagStyle"/>
          <w:rtl/>
        </w:rPr>
        <w:t xml:space="preserve"> &lt;&lt; יור &gt;&gt;</w:t>
      </w:r>
      <w:r>
        <w:rPr>
          <w:rtl/>
        </w:rPr>
        <w:t xml:space="preserve">  </w:t>
      </w:r>
      <w:bookmarkEnd w:id="16889"/>
    </w:p>
    <w:p w:rsidR="000172BA" w:rsidRDefault="000172BA" w:rsidP="00A6278C">
      <w:pPr>
        <w:rPr>
          <w:rtl/>
        </w:rPr>
      </w:pPr>
    </w:p>
    <w:p w:rsidR="00C26E1C" w:rsidRDefault="000172BA" w:rsidP="00504B57">
      <w:pPr>
        <w:rPr>
          <w:rtl/>
        </w:rPr>
      </w:pPr>
      <w:r>
        <w:rPr>
          <w:rFonts w:hint="cs"/>
          <w:rtl/>
        </w:rPr>
        <w:t>גלעד קריב, אתה מוכן להירגע</w:t>
      </w:r>
      <w:bookmarkStart w:id="16890" w:name="_ETM_Q28_475000"/>
      <w:bookmarkEnd w:id="16890"/>
      <w:r>
        <w:rPr>
          <w:rFonts w:hint="cs"/>
          <w:rtl/>
        </w:rPr>
        <w:t xml:space="preserve">? </w:t>
      </w:r>
    </w:p>
    <w:p w:rsidR="00C26E1C" w:rsidRDefault="00C26E1C" w:rsidP="00504B57">
      <w:pPr>
        <w:rPr>
          <w:rtl/>
        </w:rPr>
      </w:pPr>
    </w:p>
    <w:p w:rsidR="000172BA" w:rsidRDefault="000172BA" w:rsidP="00504B57">
      <w:pPr>
        <w:rPr>
          <w:rtl/>
        </w:rPr>
      </w:pPr>
      <w:r>
        <w:rPr>
          <w:rFonts w:hint="cs"/>
          <w:rtl/>
        </w:rPr>
        <w:t>יש לך 15 דקות, בבקשה.</w:t>
      </w:r>
    </w:p>
    <w:p w:rsidR="000172BA" w:rsidRDefault="000172BA" w:rsidP="00504B57">
      <w:pPr>
        <w:rPr>
          <w:rtl/>
        </w:rPr>
      </w:pPr>
    </w:p>
    <w:p w:rsidR="000172BA" w:rsidRDefault="000172BA" w:rsidP="00504B57">
      <w:pPr>
        <w:pStyle w:val="af5"/>
        <w:keepNext/>
        <w:rPr>
          <w:rtl/>
        </w:rPr>
      </w:pPr>
      <w:r w:rsidRPr="00C21B7C">
        <w:rPr>
          <w:rStyle w:val="TagStyle"/>
          <w:rtl/>
        </w:rPr>
        <w:t xml:space="preserve"> &lt;&lt; קריאה &gt;&gt; </w:t>
      </w:r>
      <w:r>
        <w:rPr>
          <w:rtl/>
        </w:rPr>
        <w:t>גלעד קריב (העבודה):</w:t>
      </w:r>
      <w:r w:rsidRPr="00C21B7C">
        <w:rPr>
          <w:rStyle w:val="TagStyle"/>
          <w:rtl/>
        </w:rPr>
        <w:t xml:space="preserve"> &lt;&lt; קריאה &gt;&gt;</w:t>
      </w:r>
      <w:r>
        <w:rPr>
          <w:rtl/>
        </w:rPr>
        <w:t xml:space="preserve">  </w:t>
      </w:r>
    </w:p>
    <w:p w:rsidR="000172BA" w:rsidRDefault="000172BA" w:rsidP="00A6278C">
      <w:pPr>
        <w:rPr>
          <w:rtl/>
        </w:rPr>
      </w:pPr>
    </w:p>
    <w:p w:rsidR="000172BA" w:rsidRDefault="000172BA" w:rsidP="00504B57">
      <w:pPr>
        <w:rPr>
          <w:rtl/>
        </w:rPr>
      </w:pPr>
      <w:bookmarkStart w:id="16891" w:name="_ETM_Q28_472000"/>
      <w:bookmarkEnd w:id="16891"/>
      <w:r>
        <w:rPr>
          <w:rFonts w:hint="cs"/>
          <w:rtl/>
        </w:rPr>
        <w:t>שנ</w:t>
      </w:r>
      <w:bookmarkStart w:id="16892" w:name="_ETM_Q28_470000"/>
      <w:bookmarkEnd w:id="16892"/>
      <w:r>
        <w:rPr>
          <w:rFonts w:hint="cs"/>
          <w:rtl/>
        </w:rPr>
        <w:t xml:space="preserve">דע. מה אי-אפשר לומר לחבר כנסת? שאני לא אחזור על הטעות. </w:t>
      </w:r>
    </w:p>
    <w:p w:rsidR="000172BA" w:rsidRDefault="000172BA" w:rsidP="00504B57">
      <w:pPr>
        <w:rPr>
          <w:rtl/>
        </w:rPr>
      </w:pPr>
    </w:p>
    <w:p w:rsidR="000172BA" w:rsidRDefault="000172BA" w:rsidP="00504B57">
      <w:pPr>
        <w:pStyle w:val="af6"/>
        <w:keepNext/>
        <w:rPr>
          <w:rtl/>
        </w:rPr>
      </w:pPr>
      <w:bookmarkStart w:id="16893" w:name="ET_yor_6490_61"/>
      <w:r w:rsidRPr="00C21B7C">
        <w:rPr>
          <w:rStyle w:val="TagStyle"/>
          <w:rtl/>
        </w:rPr>
        <w:t xml:space="preserve"> &lt;&lt; יור &gt;&gt; </w:t>
      </w:r>
      <w:r>
        <w:rPr>
          <w:rtl/>
        </w:rPr>
        <w:t>היו"ר ניסים ואטורי:</w:t>
      </w:r>
      <w:r w:rsidRPr="00C21B7C">
        <w:rPr>
          <w:rStyle w:val="TagStyle"/>
          <w:rtl/>
        </w:rPr>
        <w:t xml:space="preserve"> &lt;&lt; יור &gt;&gt;</w:t>
      </w:r>
      <w:r>
        <w:rPr>
          <w:rtl/>
        </w:rPr>
        <w:t xml:space="preserve">  </w:t>
      </w:r>
      <w:bookmarkEnd w:id="16893"/>
    </w:p>
    <w:p w:rsidR="000172BA" w:rsidRDefault="000172BA" w:rsidP="00A6278C">
      <w:pPr>
        <w:rPr>
          <w:rtl/>
        </w:rPr>
      </w:pPr>
    </w:p>
    <w:p w:rsidR="000172BA" w:rsidRPr="00C21B7C" w:rsidRDefault="000172BA" w:rsidP="00504B57">
      <w:pPr>
        <w:rPr>
          <w:rtl/>
        </w:rPr>
      </w:pPr>
      <w:bookmarkStart w:id="16894" w:name="_ETM_Q28_478000"/>
      <w:bookmarkEnd w:id="16894"/>
      <w:r>
        <w:rPr>
          <w:rFonts w:hint="cs"/>
          <w:rtl/>
        </w:rPr>
        <w:t xml:space="preserve">אני אשלח לך הודעה. </w:t>
      </w:r>
    </w:p>
    <w:p w:rsidR="000172BA" w:rsidRDefault="000172BA" w:rsidP="00504B57">
      <w:pPr>
        <w:rPr>
          <w:rtl/>
        </w:rPr>
      </w:pPr>
      <w:bookmarkStart w:id="16895" w:name="_ETM_Q28_438000"/>
      <w:bookmarkEnd w:id="16895"/>
    </w:p>
    <w:p w:rsidR="000172BA" w:rsidRDefault="000172BA" w:rsidP="00504B57">
      <w:pPr>
        <w:pStyle w:val="af5"/>
        <w:keepNext/>
        <w:rPr>
          <w:rtl/>
        </w:rPr>
      </w:pPr>
      <w:bookmarkStart w:id="16896" w:name="ET_interruption_5552_50"/>
      <w:r w:rsidRPr="00D501BA">
        <w:rPr>
          <w:rStyle w:val="TagStyle"/>
          <w:rtl/>
        </w:rPr>
        <w:t xml:space="preserve"> &lt;&lt; קריאה &gt;&gt; </w:t>
      </w:r>
      <w:r>
        <w:rPr>
          <w:rtl/>
        </w:rPr>
        <w:t>יוליה מלינובסקי (ישראל ביתנו):</w:t>
      </w:r>
      <w:r w:rsidRPr="00D501BA">
        <w:rPr>
          <w:rStyle w:val="TagStyle"/>
          <w:rtl/>
        </w:rPr>
        <w:t xml:space="preserve"> &lt;&lt; קריאה &gt;&gt;</w:t>
      </w:r>
      <w:r>
        <w:rPr>
          <w:rtl/>
        </w:rPr>
        <w:t xml:space="preserve">  </w:t>
      </w:r>
      <w:bookmarkEnd w:id="16896"/>
    </w:p>
    <w:p w:rsidR="000172BA" w:rsidRDefault="000172BA" w:rsidP="00A6278C">
      <w:pPr>
        <w:rPr>
          <w:rtl/>
        </w:rPr>
      </w:pPr>
    </w:p>
    <w:p w:rsidR="000172BA" w:rsidRDefault="000172BA" w:rsidP="00504B57">
      <w:pPr>
        <w:rPr>
          <w:rtl/>
        </w:rPr>
      </w:pPr>
      <w:bookmarkStart w:id="16897" w:name="_ETM_Q28_440000"/>
      <w:bookmarkStart w:id="16898" w:name="_ETM_Q28_439000"/>
      <w:bookmarkStart w:id="16899" w:name="_ETM_Q28_418220"/>
      <w:bookmarkStart w:id="16900" w:name="_ETM_Q28_485229"/>
      <w:bookmarkEnd w:id="16897"/>
      <w:bookmarkEnd w:id="16898"/>
      <w:bookmarkEnd w:id="16899"/>
      <w:bookmarkEnd w:id="16900"/>
      <w:r>
        <w:rPr>
          <w:rtl/>
        </w:rPr>
        <w:t xml:space="preserve">תודה </w:t>
      </w:r>
      <w:bookmarkStart w:id="16901" w:name="_ETM_Q28_485680"/>
      <w:bookmarkEnd w:id="16901"/>
      <w:r>
        <w:rPr>
          <w:rtl/>
        </w:rPr>
        <w:t>רבה</w:t>
      </w:r>
      <w:r>
        <w:rPr>
          <w:rFonts w:hint="cs"/>
          <w:rtl/>
        </w:rPr>
        <w:t>,</w:t>
      </w:r>
      <w:r>
        <w:rPr>
          <w:rtl/>
        </w:rPr>
        <w:t xml:space="preserve"> </w:t>
      </w:r>
      <w:bookmarkStart w:id="16902" w:name="_ETM_Q28_485950"/>
      <w:bookmarkEnd w:id="16902"/>
      <w:r>
        <w:rPr>
          <w:rtl/>
        </w:rPr>
        <w:t xml:space="preserve">אדוני </w:t>
      </w:r>
      <w:bookmarkStart w:id="16903" w:name="_ETM_Q28_486370"/>
      <w:bookmarkEnd w:id="16903"/>
      <w:r>
        <w:rPr>
          <w:rtl/>
        </w:rPr>
        <w:t>היושב-ראש</w:t>
      </w:r>
      <w:r>
        <w:rPr>
          <w:rFonts w:hint="cs"/>
          <w:rtl/>
        </w:rPr>
        <w:t>.</w:t>
      </w:r>
      <w:r>
        <w:rPr>
          <w:rtl/>
        </w:rPr>
        <w:t xml:space="preserve"> </w:t>
      </w:r>
      <w:bookmarkStart w:id="16904" w:name="_ETM_Q28_488740"/>
      <w:bookmarkEnd w:id="16904"/>
      <w:r>
        <w:rPr>
          <w:rtl/>
        </w:rPr>
        <w:t>השרה</w:t>
      </w:r>
      <w:r>
        <w:rPr>
          <w:rFonts w:hint="cs"/>
          <w:rtl/>
        </w:rPr>
        <w:t>,</w:t>
      </w:r>
      <w:r>
        <w:rPr>
          <w:rtl/>
        </w:rPr>
        <w:t xml:space="preserve"> </w:t>
      </w:r>
      <w:bookmarkStart w:id="16905" w:name="_ETM_Q28_489339"/>
      <w:bookmarkEnd w:id="16905"/>
      <w:r>
        <w:rPr>
          <w:rtl/>
        </w:rPr>
        <w:t xml:space="preserve">חבריי </w:t>
      </w:r>
      <w:bookmarkStart w:id="16906" w:name="_ETM_Q28_489849"/>
      <w:bookmarkEnd w:id="16906"/>
      <w:r>
        <w:rPr>
          <w:rtl/>
        </w:rPr>
        <w:t xml:space="preserve">חברי </w:t>
      </w:r>
      <w:bookmarkStart w:id="16907" w:name="_ETM_Q28_490240"/>
      <w:bookmarkEnd w:id="16907"/>
      <w:r>
        <w:rPr>
          <w:rtl/>
        </w:rPr>
        <w:t>הכנסת</w:t>
      </w:r>
      <w:r>
        <w:rPr>
          <w:rFonts w:hint="cs"/>
          <w:rtl/>
        </w:rPr>
        <w:t>,</w:t>
      </w:r>
      <w:r>
        <w:rPr>
          <w:rtl/>
        </w:rPr>
        <w:t xml:space="preserve"> </w:t>
      </w:r>
      <w:bookmarkStart w:id="16908" w:name="_ETM_Q28_493169"/>
      <w:bookmarkEnd w:id="16908"/>
      <w:r>
        <w:rPr>
          <w:rtl/>
        </w:rPr>
        <w:t xml:space="preserve">קודם </w:t>
      </w:r>
      <w:bookmarkStart w:id="16909" w:name="_ETM_Q28_493650"/>
      <w:bookmarkEnd w:id="16909"/>
      <w:r>
        <w:rPr>
          <w:rtl/>
        </w:rPr>
        <w:t>כ</w:t>
      </w:r>
      <w:r>
        <w:rPr>
          <w:rFonts w:hint="cs"/>
          <w:rtl/>
        </w:rPr>
        <w:t>ו</w:t>
      </w:r>
      <w:r>
        <w:rPr>
          <w:rtl/>
        </w:rPr>
        <w:t>ל</w:t>
      </w:r>
      <w:r>
        <w:rPr>
          <w:rFonts w:hint="cs"/>
          <w:rtl/>
        </w:rPr>
        <w:t>,</w:t>
      </w:r>
      <w:r>
        <w:rPr>
          <w:rtl/>
        </w:rPr>
        <w:t xml:space="preserve"> </w:t>
      </w:r>
      <w:bookmarkStart w:id="16910" w:name="_ETM_Q28_494070"/>
      <w:bookmarkEnd w:id="16910"/>
      <w:r>
        <w:rPr>
          <w:rtl/>
        </w:rPr>
        <w:t xml:space="preserve">ברצוני </w:t>
      </w:r>
      <w:bookmarkStart w:id="16911" w:name="_ETM_Q28_494759"/>
      <w:bookmarkStart w:id="16912" w:name="_ETM_Q28_495389"/>
      <w:bookmarkEnd w:id="16911"/>
      <w:bookmarkEnd w:id="16912"/>
      <w:r>
        <w:rPr>
          <w:rtl/>
        </w:rPr>
        <w:t xml:space="preserve">להתייחס </w:t>
      </w:r>
      <w:bookmarkStart w:id="16913" w:name="_ETM_Q28_497279"/>
      <w:bookmarkEnd w:id="16913"/>
      <w:r>
        <w:rPr>
          <w:rtl/>
        </w:rPr>
        <w:t xml:space="preserve">לאירוע </w:t>
      </w:r>
      <w:bookmarkStart w:id="16914" w:name="_ETM_Q28_499800"/>
      <w:bookmarkEnd w:id="16914"/>
      <w:r>
        <w:rPr>
          <w:rtl/>
        </w:rPr>
        <w:t xml:space="preserve">שהיה </w:t>
      </w:r>
      <w:bookmarkStart w:id="16915" w:name="_ETM_Q28_500339"/>
      <w:bookmarkEnd w:id="16915"/>
      <w:r>
        <w:rPr>
          <w:rtl/>
        </w:rPr>
        <w:t xml:space="preserve">פה </w:t>
      </w:r>
      <w:bookmarkStart w:id="16916" w:name="_ETM_Q28_500880"/>
      <w:bookmarkEnd w:id="16916"/>
      <w:r>
        <w:rPr>
          <w:rtl/>
        </w:rPr>
        <w:t xml:space="preserve">בלילה </w:t>
      </w:r>
      <w:bookmarkStart w:id="16917" w:name="_ETM_Q28_501600"/>
      <w:bookmarkEnd w:id="16917"/>
      <w:r>
        <w:rPr>
          <w:rtl/>
        </w:rPr>
        <w:t xml:space="preserve">ביום </w:t>
      </w:r>
      <w:bookmarkStart w:id="16918" w:name="_ETM_Q28_501960"/>
      <w:bookmarkEnd w:id="16918"/>
      <w:r>
        <w:rPr>
          <w:rtl/>
        </w:rPr>
        <w:t>רבי</w:t>
      </w:r>
      <w:r>
        <w:rPr>
          <w:rFonts w:hint="cs"/>
          <w:rtl/>
        </w:rPr>
        <w:t>עי,</w:t>
      </w:r>
      <w:r>
        <w:rPr>
          <w:rtl/>
        </w:rPr>
        <w:t xml:space="preserve"> </w:t>
      </w:r>
      <w:bookmarkStart w:id="16919" w:name="_ETM_Q28_503849"/>
      <w:bookmarkEnd w:id="16919"/>
      <w:r>
        <w:rPr>
          <w:rtl/>
        </w:rPr>
        <w:t xml:space="preserve">שחשבתי </w:t>
      </w:r>
      <w:bookmarkStart w:id="16920" w:name="_ETM_Q28_506310"/>
      <w:bookmarkEnd w:id="16920"/>
      <w:r>
        <w:rPr>
          <w:rtl/>
        </w:rPr>
        <w:t xml:space="preserve">שחבר </w:t>
      </w:r>
      <w:bookmarkStart w:id="16921" w:name="_ETM_Q28_506789"/>
      <w:bookmarkEnd w:id="16921"/>
      <w:r>
        <w:rPr>
          <w:rtl/>
        </w:rPr>
        <w:t xml:space="preserve">כנסת </w:t>
      </w:r>
      <w:bookmarkStart w:id="16922" w:name="_ETM_Q28_507390"/>
      <w:bookmarkEnd w:id="16922"/>
      <w:r>
        <w:rPr>
          <w:rtl/>
        </w:rPr>
        <w:t xml:space="preserve">מישל </w:t>
      </w:r>
      <w:bookmarkStart w:id="16923" w:name="_ETM_Q28_507779"/>
      <w:bookmarkEnd w:id="16923"/>
      <w:r>
        <w:rPr>
          <w:rtl/>
        </w:rPr>
        <w:t xml:space="preserve">בוסקילה </w:t>
      </w:r>
      <w:bookmarkStart w:id="16924" w:name="_ETM_Q28_508470"/>
      <w:bookmarkEnd w:id="16924"/>
      <w:r>
        <w:rPr>
          <w:rtl/>
        </w:rPr>
        <w:t xml:space="preserve">מצביע </w:t>
      </w:r>
      <w:bookmarkStart w:id="16925" w:name="_ETM_Q28_509099"/>
      <w:bookmarkEnd w:id="16925"/>
      <w:r>
        <w:rPr>
          <w:rtl/>
        </w:rPr>
        <w:t xml:space="preserve">במקום </w:t>
      </w:r>
      <w:bookmarkStart w:id="16926" w:name="_ETM_Q28_509970"/>
      <w:bookmarkEnd w:id="16926"/>
      <w:r>
        <w:rPr>
          <w:rtl/>
        </w:rPr>
        <w:t xml:space="preserve">חברת </w:t>
      </w:r>
      <w:bookmarkStart w:id="16927" w:name="_ETM_Q28_510300"/>
      <w:bookmarkEnd w:id="16927"/>
      <w:r>
        <w:rPr>
          <w:rtl/>
        </w:rPr>
        <w:t xml:space="preserve">הכנסת </w:t>
      </w:r>
      <w:bookmarkStart w:id="16928" w:name="_ETM_Q28_510660"/>
      <w:bookmarkEnd w:id="16928"/>
      <w:r>
        <w:rPr>
          <w:rtl/>
        </w:rPr>
        <w:t xml:space="preserve">שרן </w:t>
      </w:r>
      <w:bookmarkStart w:id="16929" w:name="_ETM_Q28_510989"/>
      <w:bookmarkEnd w:id="16929"/>
      <w:r>
        <w:rPr>
          <w:rtl/>
        </w:rPr>
        <w:t>השכל</w:t>
      </w:r>
      <w:r>
        <w:rPr>
          <w:rFonts w:hint="cs"/>
          <w:rtl/>
        </w:rPr>
        <w:t>.</w:t>
      </w:r>
      <w:r>
        <w:rPr>
          <w:rtl/>
        </w:rPr>
        <w:t xml:space="preserve"> </w:t>
      </w:r>
      <w:bookmarkStart w:id="16930" w:name="_ETM_Q28_512770"/>
      <w:bookmarkEnd w:id="16930"/>
      <w:r>
        <w:rPr>
          <w:rtl/>
        </w:rPr>
        <w:t xml:space="preserve">אני </w:t>
      </w:r>
      <w:bookmarkStart w:id="16931" w:name="_ETM_Q28_513010"/>
      <w:bookmarkEnd w:id="16931"/>
      <w:r>
        <w:rPr>
          <w:rtl/>
        </w:rPr>
        <w:t xml:space="preserve">יושבת </w:t>
      </w:r>
      <w:bookmarkStart w:id="16932" w:name="_ETM_Q28_513460"/>
      <w:bookmarkEnd w:id="16932"/>
      <w:r>
        <w:rPr>
          <w:rtl/>
        </w:rPr>
        <w:t>מאחוריהם</w:t>
      </w:r>
      <w:r>
        <w:rPr>
          <w:rFonts w:hint="cs"/>
          <w:rtl/>
        </w:rPr>
        <w:t>,</w:t>
      </w:r>
      <w:r>
        <w:rPr>
          <w:rtl/>
        </w:rPr>
        <w:t xml:space="preserve"> </w:t>
      </w:r>
      <w:bookmarkStart w:id="16933" w:name="_ETM_Q28_514180"/>
      <w:bookmarkEnd w:id="16933"/>
      <w:r>
        <w:rPr>
          <w:rtl/>
        </w:rPr>
        <w:t xml:space="preserve">וככה </w:t>
      </w:r>
      <w:bookmarkStart w:id="16934" w:name="_ETM_Q28_514630"/>
      <w:bookmarkEnd w:id="16934"/>
      <w:r>
        <w:rPr>
          <w:rtl/>
        </w:rPr>
        <w:t xml:space="preserve">זה </w:t>
      </w:r>
      <w:bookmarkStart w:id="16935" w:name="_ETM_Q28_514839"/>
      <w:bookmarkEnd w:id="16935"/>
      <w:r>
        <w:rPr>
          <w:rtl/>
        </w:rPr>
        <w:t xml:space="preserve">היה </w:t>
      </w:r>
      <w:bookmarkStart w:id="16936" w:name="_ETM_Q28_514990"/>
      <w:bookmarkEnd w:id="16936"/>
      <w:r>
        <w:rPr>
          <w:rtl/>
        </w:rPr>
        <w:t xml:space="preserve">נראה </w:t>
      </w:r>
      <w:bookmarkStart w:id="16937" w:name="_ETM_Q28_515380"/>
      <w:bookmarkEnd w:id="16937"/>
      <w:r>
        <w:rPr>
          <w:rtl/>
        </w:rPr>
        <w:t xml:space="preserve">לי </w:t>
      </w:r>
      <w:bookmarkStart w:id="16938" w:name="_ETM_Q28_516070"/>
      <w:bookmarkEnd w:id="16938"/>
      <w:r>
        <w:rPr>
          <w:rtl/>
        </w:rPr>
        <w:t>מאחור</w:t>
      </w:r>
      <w:r>
        <w:rPr>
          <w:rFonts w:hint="cs"/>
          <w:rtl/>
        </w:rPr>
        <w:t>.</w:t>
      </w:r>
      <w:r>
        <w:rPr>
          <w:rtl/>
        </w:rPr>
        <w:t xml:space="preserve"> </w:t>
      </w:r>
      <w:bookmarkStart w:id="16939" w:name="_ETM_Q28_518050"/>
      <w:bookmarkEnd w:id="16939"/>
      <w:r>
        <w:rPr>
          <w:rtl/>
        </w:rPr>
        <w:t xml:space="preserve">אני </w:t>
      </w:r>
      <w:bookmarkStart w:id="16940" w:name="_ETM_Q28_518379"/>
      <w:bookmarkEnd w:id="16940"/>
      <w:r>
        <w:rPr>
          <w:rFonts w:hint="cs"/>
          <w:rtl/>
        </w:rPr>
        <w:t xml:space="preserve">הערתי </w:t>
      </w:r>
      <w:bookmarkStart w:id="16941" w:name="_ETM_Q28_518800"/>
      <w:bookmarkStart w:id="16942" w:name="_ETM_Q28_518890"/>
      <w:bookmarkEnd w:id="16941"/>
      <w:bookmarkEnd w:id="16942"/>
      <w:r>
        <w:rPr>
          <w:rFonts w:hint="cs"/>
          <w:rtl/>
        </w:rPr>
        <w:t xml:space="preserve">לחברת </w:t>
      </w:r>
      <w:bookmarkStart w:id="16943" w:name="_ETM_Q28_519070"/>
      <w:bookmarkEnd w:id="16943"/>
      <w:r>
        <w:rPr>
          <w:rtl/>
        </w:rPr>
        <w:t xml:space="preserve">הכנסת </w:t>
      </w:r>
      <w:bookmarkStart w:id="16944" w:name="_ETM_Q28_519519"/>
      <w:bookmarkEnd w:id="16944"/>
      <w:r>
        <w:rPr>
          <w:rtl/>
        </w:rPr>
        <w:t xml:space="preserve">שרן </w:t>
      </w:r>
      <w:bookmarkStart w:id="16945" w:name="_ETM_Q28_519820"/>
      <w:bookmarkEnd w:id="16945"/>
      <w:r>
        <w:rPr>
          <w:rtl/>
        </w:rPr>
        <w:t xml:space="preserve">השכל </w:t>
      </w:r>
      <w:bookmarkStart w:id="16946" w:name="_ETM_Q28_520359"/>
      <w:bookmarkEnd w:id="16946"/>
      <w:r>
        <w:rPr>
          <w:rFonts w:hint="cs"/>
          <w:rtl/>
        </w:rPr>
        <w:t xml:space="preserve">ולחבר </w:t>
      </w:r>
      <w:bookmarkStart w:id="16947" w:name="_ETM_Q28_517000"/>
      <w:bookmarkEnd w:id="16947"/>
      <w:r>
        <w:rPr>
          <w:rFonts w:hint="cs"/>
          <w:rtl/>
        </w:rPr>
        <w:t xml:space="preserve">הכנסת </w:t>
      </w:r>
      <w:bookmarkStart w:id="16948" w:name="_ETM_Q28_520779"/>
      <w:bookmarkStart w:id="16949" w:name="_ETM_Q28_521050"/>
      <w:bookmarkEnd w:id="16948"/>
      <w:bookmarkEnd w:id="16949"/>
      <w:r>
        <w:rPr>
          <w:rFonts w:hint="cs"/>
          <w:rtl/>
        </w:rPr>
        <w:t>ב</w:t>
      </w:r>
      <w:r>
        <w:rPr>
          <w:rtl/>
        </w:rPr>
        <w:t xml:space="preserve">וסקילה </w:t>
      </w:r>
      <w:bookmarkStart w:id="16950" w:name="_ETM_Q28_522070"/>
      <w:bookmarkEnd w:id="16950"/>
      <w:r>
        <w:rPr>
          <w:rtl/>
        </w:rPr>
        <w:t xml:space="preserve">שזה </w:t>
      </w:r>
      <w:bookmarkStart w:id="16951" w:name="_ETM_Q28_522460"/>
      <w:bookmarkEnd w:id="16951"/>
      <w:r>
        <w:rPr>
          <w:rtl/>
        </w:rPr>
        <w:t xml:space="preserve">לא </w:t>
      </w:r>
      <w:bookmarkStart w:id="16952" w:name="_ETM_Q28_522579"/>
      <w:bookmarkEnd w:id="16952"/>
      <w:r>
        <w:rPr>
          <w:rtl/>
        </w:rPr>
        <w:t>תקין</w:t>
      </w:r>
      <w:r>
        <w:rPr>
          <w:rFonts w:hint="cs"/>
          <w:rtl/>
        </w:rPr>
        <w:t>,</w:t>
      </w:r>
      <w:r>
        <w:rPr>
          <w:rtl/>
        </w:rPr>
        <w:t xml:space="preserve"> </w:t>
      </w:r>
      <w:bookmarkStart w:id="16953" w:name="_ETM_Q28_523800"/>
      <w:bookmarkEnd w:id="16953"/>
      <w:r>
        <w:rPr>
          <w:rtl/>
        </w:rPr>
        <w:t xml:space="preserve">ואפילו </w:t>
      </w:r>
      <w:bookmarkStart w:id="16954" w:name="_ETM_Q28_524220"/>
      <w:bookmarkEnd w:id="16954"/>
      <w:r>
        <w:rPr>
          <w:rtl/>
        </w:rPr>
        <w:t xml:space="preserve">שמעתי </w:t>
      </w:r>
      <w:bookmarkStart w:id="16955" w:name="_ETM_Q28_524820"/>
      <w:bookmarkEnd w:id="16955"/>
      <w:r>
        <w:rPr>
          <w:rtl/>
        </w:rPr>
        <w:t>שחבר</w:t>
      </w:r>
      <w:r>
        <w:rPr>
          <w:rFonts w:hint="cs"/>
          <w:rtl/>
        </w:rPr>
        <w:t>ת</w:t>
      </w:r>
      <w:r>
        <w:rPr>
          <w:rtl/>
        </w:rPr>
        <w:t xml:space="preserve"> </w:t>
      </w:r>
      <w:bookmarkStart w:id="16956" w:name="_ETM_Q28_525150"/>
      <w:bookmarkEnd w:id="16956"/>
      <w:r>
        <w:rPr>
          <w:rtl/>
        </w:rPr>
        <w:t xml:space="preserve">הכנסת </w:t>
      </w:r>
      <w:bookmarkStart w:id="16957" w:name="_ETM_Q28_525570"/>
      <w:bookmarkEnd w:id="16957"/>
      <w:r>
        <w:rPr>
          <w:rtl/>
        </w:rPr>
        <w:t xml:space="preserve">שרן </w:t>
      </w:r>
      <w:bookmarkStart w:id="16958" w:name="_ETM_Q28_525900"/>
      <w:bookmarkEnd w:id="16958"/>
      <w:r>
        <w:rPr>
          <w:rtl/>
        </w:rPr>
        <w:t xml:space="preserve">השכל </w:t>
      </w:r>
      <w:bookmarkStart w:id="16959" w:name="_ETM_Q28_527120"/>
      <w:bookmarkEnd w:id="16959"/>
      <w:r>
        <w:rPr>
          <w:rtl/>
        </w:rPr>
        <w:t xml:space="preserve">אמרה </w:t>
      </w:r>
      <w:bookmarkStart w:id="16960" w:name="_ETM_Q28_527690"/>
      <w:bookmarkEnd w:id="16960"/>
      <w:r>
        <w:rPr>
          <w:rFonts w:hint="cs"/>
          <w:rtl/>
        </w:rPr>
        <w:t xml:space="preserve">לחבר הכנסת </w:t>
      </w:r>
      <w:bookmarkStart w:id="16961" w:name="_ETM_Q28_528199"/>
      <w:bookmarkEnd w:id="16961"/>
      <w:r>
        <w:rPr>
          <w:rtl/>
        </w:rPr>
        <w:t>בוסקילה</w:t>
      </w:r>
      <w:r>
        <w:rPr>
          <w:rFonts w:hint="cs"/>
          <w:rtl/>
        </w:rPr>
        <w:t>:</w:t>
      </w:r>
      <w:r>
        <w:rPr>
          <w:rtl/>
        </w:rPr>
        <w:t xml:space="preserve"> </w:t>
      </w:r>
      <w:bookmarkStart w:id="16962" w:name="_ETM_Q28_529219"/>
      <w:bookmarkEnd w:id="16962"/>
      <w:r>
        <w:rPr>
          <w:rtl/>
        </w:rPr>
        <w:t xml:space="preserve">מה </w:t>
      </w:r>
      <w:bookmarkStart w:id="16963" w:name="_ETM_Q28_529489"/>
      <w:bookmarkEnd w:id="16963"/>
      <w:r>
        <w:rPr>
          <w:rtl/>
        </w:rPr>
        <w:t xml:space="preserve">אתה </w:t>
      </w:r>
      <w:bookmarkStart w:id="16964" w:name="_ETM_Q28_529729"/>
      <w:bookmarkEnd w:id="16964"/>
      <w:r>
        <w:rPr>
          <w:rtl/>
        </w:rPr>
        <w:t>עושה</w:t>
      </w:r>
      <w:r>
        <w:rPr>
          <w:rFonts w:hint="cs"/>
          <w:rtl/>
        </w:rPr>
        <w:t>?</w:t>
      </w:r>
      <w:r>
        <w:rPr>
          <w:rtl/>
        </w:rPr>
        <w:t xml:space="preserve"> </w:t>
      </w:r>
      <w:bookmarkStart w:id="16965" w:name="_ETM_Q28_530269"/>
      <w:bookmarkEnd w:id="16965"/>
      <w:r>
        <w:rPr>
          <w:rtl/>
        </w:rPr>
        <w:t xml:space="preserve">אל </w:t>
      </w:r>
      <w:bookmarkStart w:id="16966" w:name="_ETM_Q28_530449"/>
      <w:bookmarkEnd w:id="16966"/>
      <w:r>
        <w:rPr>
          <w:rtl/>
        </w:rPr>
        <w:t>תיגע</w:t>
      </w:r>
      <w:bookmarkStart w:id="16967" w:name="_ETM_Q28_531990"/>
      <w:bookmarkEnd w:id="16967"/>
      <w:r>
        <w:rPr>
          <w:rFonts w:hint="cs"/>
          <w:rtl/>
        </w:rPr>
        <w:t xml:space="preserve">. הערתי את זה </w:t>
      </w:r>
      <w:bookmarkStart w:id="16968" w:name="_ETM_Q28_532000"/>
      <w:bookmarkEnd w:id="16968"/>
      <w:r>
        <w:rPr>
          <w:rFonts w:hint="cs"/>
          <w:rtl/>
        </w:rPr>
        <w:t xml:space="preserve">בהערה </w:t>
      </w:r>
      <w:bookmarkStart w:id="16969" w:name="_ETM_Q28_532560"/>
      <w:bookmarkStart w:id="16970" w:name="_ETM_Q28_532989"/>
      <w:bookmarkStart w:id="16971" w:name="_ETM_Q28_533649"/>
      <w:bookmarkEnd w:id="16969"/>
      <w:bookmarkEnd w:id="16970"/>
      <w:bookmarkEnd w:id="16971"/>
      <w:r>
        <w:rPr>
          <w:rtl/>
        </w:rPr>
        <w:t>חברית</w:t>
      </w:r>
      <w:r>
        <w:rPr>
          <w:rFonts w:hint="cs"/>
          <w:rtl/>
        </w:rPr>
        <w:t>,</w:t>
      </w:r>
      <w:r>
        <w:rPr>
          <w:rtl/>
        </w:rPr>
        <w:t xml:space="preserve"> </w:t>
      </w:r>
      <w:bookmarkStart w:id="16972" w:name="_ETM_Q28_535039"/>
      <w:bookmarkEnd w:id="16972"/>
      <w:r>
        <w:rPr>
          <w:rtl/>
        </w:rPr>
        <w:t xml:space="preserve">אבל </w:t>
      </w:r>
      <w:bookmarkStart w:id="16973" w:name="_ETM_Q28_535339"/>
      <w:bookmarkEnd w:id="16973"/>
      <w:r>
        <w:rPr>
          <w:rtl/>
        </w:rPr>
        <w:t>מ</w:t>
      </w:r>
      <w:r>
        <w:rPr>
          <w:rFonts w:hint="cs"/>
          <w:rtl/>
        </w:rPr>
        <w:t>י</w:t>
      </w:r>
      <w:r>
        <w:rPr>
          <w:rtl/>
        </w:rPr>
        <w:t xml:space="preserve">יד </w:t>
      </w:r>
      <w:bookmarkStart w:id="16974" w:name="_ETM_Q28_535699"/>
      <w:bookmarkEnd w:id="16974"/>
      <w:r>
        <w:rPr>
          <w:rtl/>
        </w:rPr>
        <w:t>הותקפתי</w:t>
      </w:r>
      <w:r>
        <w:rPr>
          <w:rFonts w:hint="cs"/>
          <w:rtl/>
        </w:rPr>
        <w:t>,</w:t>
      </w:r>
      <w:r>
        <w:rPr>
          <w:rtl/>
        </w:rPr>
        <w:t xml:space="preserve"> </w:t>
      </w:r>
      <w:bookmarkStart w:id="16975" w:name="_ETM_Q28_536929"/>
      <w:bookmarkEnd w:id="16975"/>
      <w:r>
        <w:rPr>
          <w:rtl/>
        </w:rPr>
        <w:t>מ</w:t>
      </w:r>
      <w:r>
        <w:rPr>
          <w:rFonts w:hint="cs"/>
          <w:rtl/>
        </w:rPr>
        <w:t>י</w:t>
      </w:r>
      <w:r>
        <w:rPr>
          <w:rtl/>
        </w:rPr>
        <w:t xml:space="preserve">יד </w:t>
      </w:r>
      <w:bookmarkStart w:id="16976" w:name="_ETM_Q28_537320"/>
      <w:bookmarkEnd w:id="16976"/>
      <w:r>
        <w:rPr>
          <w:rtl/>
        </w:rPr>
        <w:t xml:space="preserve">הותקפתי </w:t>
      </w:r>
      <w:bookmarkStart w:id="16977" w:name="_ETM_Q28_537920"/>
      <w:bookmarkEnd w:id="16977"/>
      <w:r>
        <w:rPr>
          <w:rtl/>
        </w:rPr>
        <w:t xml:space="preserve">שאני </w:t>
      </w:r>
      <w:bookmarkStart w:id="16978" w:name="_ETM_Q28_538279"/>
      <w:bookmarkEnd w:id="16978"/>
      <w:r>
        <w:rPr>
          <w:rtl/>
        </w:rPr>
        <w:t xml:space="preserve">שקרנית </w:t>
      </w:r>
      <w:bookmarkStart w:id="16979" w:name="_ETM_Q28_539239"/>
      <w:bookmarkEnd w:id="16979"/>
      <w:r>
        <w:rPr>
          <w:rtl/>
        </w:rPr>
        <w:t xml:space="preserve">בצרחות </w:t>
      </w:r>
      <w:bookmarkStart w:id="16980" w:name="_ETM_Q28_539870"/>
      <w:bookmarkEnd w:id="16980"/>
      <w:r>
        <w:rPr>
          <w:rtl/>
        </w:rPr>
        <w:t>ו</w:t>
      </w:r>
      <w:r>
        <w:rPr>
          <w:rFonts w:hint="cs"/>
          <w:rtl/>
        </w:rPr>
        <w:t>ב</w:t>
      </w:r>
      <w:r>
        <w:rPr>
          <w:rtl/>
        </w:rPr>
        <w:t>צעקות</w:t>
      </w:r>
      <w:r>
        <w:rPr>
          <w:rFonts w:hint="cs"/>
          <w:rtl/>
        </w:rPr>
        <w:t>.</w:t>
      </w:r>
    </w:p>
    <w:p w:rsidR="000172BA" w:rsidRDefault="000172BA" w:rsidP="00504B57">
      <w:pPr>
        <w:rPr>
          <w:rtl/>
        </w:rPr>
      </w:pPr>
    </w:p>
    <w:p w:rsidR="000172BA" w:rsidRDefault="000172BA" w:rsidP="00504B57">
      <w:pPr>
        <w:rPr>
          <w:rtl/>
        </w:rPr>
      </w:pPr>
      <w:bookmarkStart w:id="16981" w:name="_ETM_Q28_542000"/>
      <w:bookmarkStart w:id="16982" w:name="_ETM_Q28_542379"/>
      <w:bookmarkEnd w:id="16981"/>
      <w:bookmarkEnd w:id="16982"/>
      <w:r>
        <w:rPr>
          <w:rtl/>
        </w:rPr>
        <w:t xml:space="preserve">אני </w:t>
      </w:r>
      <w:bookmarkStart w:id="16983" w:name="_ETM_Q28_542980"/>
      <w:bookmarkEnd w:id="16983"/>
      <w:r>
        <w:rPr>
          <w:rtl/>
        </w:rPr>
        <w:t xml:space="preserve">מחזיקה </w:t>
      </w:r>
      <w:bookmarkStart w:id="16984" w:name="_ETM_Q28_543550"/>
      <w:bookmarkEnd w:id="16984"/>
      <w:r>
        <w:rPr>
          <w:rtl/>
        </w:rPr>
        <w:t xml:space="preserve">מעצמי </w:t>
      </w:r>
      <w:bookmarkStart w:id="16985" w:name="_ETM_Q28_544120"/>
      <w:bookmarkEnd w:id="16985"/>
      <w:r>
        <w:rPr>
          <w:rtl/>
        </w:rPr>
        <w:t>בן</w:t>
      </w:r>
      <w:r>
        <w:rPr>
          <w:rFonts w:hint="cs"/>
          <w:rtl/>
        </w:rPr>
        <w:t xml:space="preserve"> </w:t>
      </w:r>
      <w:r>
        <w:rPr>
          <w:rtl/>
        </w:rPr>
        <w:t xml:space="preserve">אדם </w:t>
      </w:r>
      <w:bookmarkStart w:id="16986" w:name="_ETM_Q28_544960"/>
      <w:bookmarkEnd w:id="16986"/>
      <w:r>
        <w:rPr>
          <w:rtl/>
        </w:rPr>
        <w:t xml:space="preserve">הגון </w:t>
      </w:r>
      <w:bookmarkStart w:id="16987" w:name="_ETM_Q28_545440"/>
      <w:bookmarkEnd w:id="16987"/>
      <w:r>
        <w:rPr>
          <w:rtl/>
        </w:rPr>
        <w:t>והוגן</w:t>
      </w:r>
      <w:bookmarkStart w:id="16988" w:name="_ETM_Q28_546999"/>
      <w:bookmarkEnd w:id="16988"/>
      <w:r>
        <w:rPr>
          <w:rFonts w:hint="cs"/>
          <w:rtl/>
        </w:rPr>
        <w:t xml:space="preserve">. </w:t>
      </w:r>
      <w:r>
        <w:rPr>
          <w:rtl/>
        </w:rPr>
        <w:t xml:space="preserve">אני </w:t>
      </w:r>
      <w:bookmarkStart w:id="16989" w:name="_ETM_Q28_547329"/>
      <w:bookmarkEnd w:id="16989"/>
      <w:r>
        <w:rPr>
          <w:rtl/>
        </w:rPr>
        <w:t xml:space="preserve">לא </w:t>
      </w:r>
      <w:bookmarkStart w:id="16990" w:name="_ETM_Q28_547929"/>
      <w:bookmarkEnd w:id="16990"/>
      <w:r>
        <w:rPr>
          <w:rtl/>
        </w:rPr>
        <w:t xml:space="preserve">חיפשתי </w:t>
      </w:r>
      <w:bookmarkStart w:id="16991" w:name="_ETM_Q28_548589"/>
      <w:bookmarkEnd w:id="16991"/>
      <w:r>
        <w:rPr>
          <w:rtl/>
        </w:rPr>
        <w:t xml:space="preserve">ולא </w:t>
      </w:r>
      <w:bookmarkStart w:id="16992" w:name="_ETM_Q28_548829"/>
      <w:bookmarkEnd w:id="16992"/>
      <w:r>
        <w:rPr>
          <w:rtl/>
        </w:rPr>
        <w:t xml:space="preserve">מחפשת </w:t>
      </w:r>
      <w:bookmarkStart w:id="16993" w:name="_ETM_Q28_549759"/>
      <w:bookmarkEnd w:id="16993"/>
      <w:r>
        <w:rPr>
          <w:rtl/>
        </w:rPr>
        <w:t xml:space="preserve">להכפיש </w:t>
      </w:r>
      <w:bookmarkStart w:id="16994" w:name="_ETM_Q28_550389"/>
      <w:bookmarkEnd w:id="16994"/>
      <w:r>
        <w:rPr>
          <w:rtl/>
        </w:rPr>
        <w:t>אף</w:t>
      </w:r>
      <w:r>
        <w:rPr>
          <w:rFonts w:hint="cs"/>
          <w:rtl/>
        </w:rPr>
        <w:t xml:space="preserve"> אחד.</w:t>
      </w:r>
      <w:bookmarkStart w:id="16995" w:name="_ETM_Q28_550630"/>
      <w:bookmarkStart w:id="16996" w:name="_ETM_Q28_551790"/>
      <w:bookmarkEnd w:id="16995"/>
      <w:bookmarkEnd w:id="16996"/>
      <w:r>
        <w:rPr>
          <w:rFonts w:hint="cs"/>
          <w:rtl/>
        </w:rPr>
        <w:t xml:space="preserve"> </w:t>
      </w:r>
      <w:r>
        <w:rPr>
          <w:rtl/>
        </w:rPr>
        <w:t xml:space="preserve">אבל </w:t>
      </w:r>
      <w:bookmarkStart w:id="16997" w:name="_ETM_Q28_552060"/>
      <w:bookmarkEnd w:id="16997"/>
      <w:r>
        <w:rPr>
          <w:rFonts w:hint="cs"/>
          <w:rtl/>
        </w:rPr>
        <w:t>כ</w:t>
      </w:r>
      <w:r>
        <w:rPr>
          <w:rtl/>
        </w:rPr>
        <w:t xml:space="preserve">שאני </w:t>
      </w:r>
      <w:bookmarkStart w:id="16998" w:name="_ETM_Q28_552360"/>
      <w:bookmarkEnd w:id="16998"/>
      <w:r>
        <w:rPr>
          <w:rtl/>
        </w:rPr>
        <w:t xml:space="preserve">רואה </w:t>
      </w:r>
      <w:bookmarkStart w:id="16999" w:name="_ETM_Q28_552659"/>
      <w:bookmarkEnd w:id="16999"/>
      <w:r>
        <w:rPr>
          <w:rtl/>
        </w:rPr>
        <w:t xml:space="preserve">דברים </w:t>
      </w:r>
      <w:bookmarkStart w:id="17000" w:name="_ETM_Q28_553800"/>
      <w:bookmarkEnd w:id="17000"/>
      <w:r>
        <w:rPr>
          <w:rtl/>
        </w:rPr>
        <w:t>ש</w:t>
      </w:r>
      <w:bookmarkStart w:id="17001" w:name="_ETM_Q28_554130"/>
      <w:bookmarkStart w:id="17002" w:name="_ETM_Q28_556700"/>
      <w:bookmarkEnd w:id="17001"/>
      <w:bookmarkEnd w:id="17002"/>
      <w:r>
        <w:rPr>
          <w:rtl/>
        </w:rPr>
        <w:t xml:space="preserve">אולי </w:t>
      </w:r>
      <w:bookmarkStart w:id="17003" w:name="_ETM_Q28_557089"/>
      <w:bookmarkEnd w:id="17003"/>
      <w:r>
        <w:rPr>
          <w:rtl/>
        </w:rPr>
        <w:t xml:space="preserve">יש </w:t>
      </w:r>
      <w:bookmarkStart w:id="17004" w:name="_ETM_Q28_557270"/>
      <w:bookmarkEnd w:id="17004"/>
      <w:r>
        <w:rPr>
          <w:rtl/>
        </w:rPr>
        <w:t xml:space="preserve">חשש </w:t>
      </w:r>
      <w:bookmarkStart w:id="17005" w:name="_ETM_Q28_558469"/>
      <w:bookmarkEnd w:id="17005"/>
      <w:r>
        <w:rPr>
          <w:rFonts w:hint="cs"/>
          <w:rtl/>
        </w:rPr>
        <w:t>ל</w:t>
      </w:r>
      <w:r>
        <w:rPr>
          <w:rtl/>
        </w:rPr>
        <w:t xml:space="preserve">משהו </w:t>
      </w:r>
      <w:bookmarkStart w:id="17006" w:name="_ETM_Q28_558889"/>
      <w:bookmarkEnd w:id="17006"/>
      <w:r>
        <w:rPr>
          <w:rtl/>
        </w:rPr>
        <w:t xml:space="preserve">לא </w:t>
      </w:r>
      <w:bookmarkStart w:id="17007" w:name="_ETM_Q28_559009"/>
      <w:bookmarkEnd w:id="17007"/>
      <w:r>
        <w:rPr>
          <w:rtl/>
        </w:rPr>
        <w:t>תקין</w:t>
      </w:r>
      <w:r>
        <w:rPr>
          <w:rFonts w:hint="cs"/>
          <w:rtl/>
        </w:rPr>
        <w:t>,</w:t>
      </w:r>
      <w:r>
        <w:rPr>
          <w:rtl/>
        </w:rPr>
        <w:t xml:space="preserve"> </w:t>
      </w:r>
      <w:bookmarkStart w:id="17008" w:name="_ETM_Q28_560390"/>
      <w:bookmarkEnd w:id="17008"/>
      <w:r>
        <w:rPr>
          <w:rtl/>
        </w:rPr>
        <w:t xml:space="preserve">זה </w:t>
      </w:r>
      <w:bookmarkStart w:id="17009" w:name="_ETM_Q28_560659"/>
      <w:bookmarkEnd w:id="17009"/>
      <w:r>
        <w:rPr>
          <w:rtl/>
        </w:rPr>
        <w:t xml:space="preserve">טבעי </w:t>
      </w:r>
      <w:bookmarkStart w:id="17010" w:name="_ETM_Q28_561000"/>
      <w:bookmarkEnd w:id="17010"/>
      <w:r>
        <w:rPr>
          <w:rFonts w:hint="cs"/>
          <w:rtl/>
        </w:rPr>
        <w:t>ו</w:t>
      </w:r>
      <w:r>
        <w:rPr>
          <w:rtl/>
        </w:rPr>
        <w:t xml:space="preserve">זה </w:t>
      </w:r>
      <w:bookmarkStart w:id="17011" w:name="_ETM_Q28_561210"/>
      <w:bookmarkEnd w:id="17011"/>
      <w:r>
        <w:rPr>
          <w:rtl/>
        </w:rPr>
        <w:t>נכון</w:t>
      </w:r>
      <w:r>
        <w:rPr>
          <w:rFonts w:hint="cs"/>
          <w:rtl/>
        </w:rPr>
        <w:t>.</w:t>
      </w:r>
      <w:r>
        <w:rPr>
          <w:rtl/>
        </w:rPr>
        <w:t xml:space="preserve"> </w:t>
      </w:r>
      <w:bookmarkStart w:id="17012" w:name="_ETM_Q28_561870"/>
      <w:bookmarkEnd w:id="17012"/>
      <w:r>
        <w:rPr>
          <w:rtl/>
        </w:rPr>
        <w:t xml:space="preserve">ככה </w:t>
      </w:r>
      <w:bookmarkStart w:id="17013" w:name="_ETM_Q28_562410"/>
      <w:bookmarkEnd w:id="17013"/>
      <w:r>
        <w:rPr>
          <w:rtl/>
        </w:rPr>
        <w:t xml:space="preserve">אמור </w:t>
      </w:r>
      <w:bookmarkStart w:id="17014" w:name="_ETM_Q28_562710"/>
      <w:bookmarkEnd w:id="17014"/>
      <w:r>
        <w:rPr>
          <w:rtl/>
        </w:rPr>
        <w:t xml:space="preserve">להתנהג </w:t>
      </w:r>
      <w:bookmarkStart w:id="17015" w:name="_ETM_Q28_563400"/>
      <w:bookmarkEnd w:id="17015"/>
      <w:r>
        <w:rPr>
          <w:rtl/>
        </w:rPr>
        <w:t>בן</w:t>
      </w:r>
      <w:r>
        <w:rPr>
          <w:rFonts w:hint="cs"/>
          <w:rtl/>
        </w:rPr>
        <w:t xml:space="preserve"> </w:t>
      </w:r>
      <w:r>
        <w:rPr>
          <w:rtl/>
        </w:rPr>
        <w:t>אדם</w:t>
      </w:r>
      <w:r>
        <w:rPr>
          <w:rFonts w:hint="cs"/>
          <w:rtl/>
        </w:rPr>
        <w:t>,</w:t>
      </w:r>
      <w:r>
        <w:rPr>
          <w:rtl/>
        </w:rPr>
        <w:t xml:space="preserve"> </w:t>
      </w:r>
      <w:bookmarkStart w:id="17016" w:name="_ETM_Q28_564759"/>
      <w:bookmarkEnd w:id="17016"/>
      <w:r>
        <w:rPr>
          <w:rtl/>
        </w:rPr>
        <w:t>אזרח</w:t>
      </w:r>
      <w:bookmarkStart w:id="17017" w:name="_ETM_Q28_565899"/>
      <w:bookmarkEnd w:id="17017"/>
      <w:r>
        <w:rPr>
          <w:rFonts w:hint="cs"/>
          <w:rtl/>
        </w:rPr>
        <w:t xml:space="preserve">, </w:t>
      </w:r>
      <w:r>
        <w:rPr>
          <w:rtl/>
        </w:rPr>
        <w:t xml:space="preserve">בוודאי </w:t>
      </w:r>
      <w:bookmarkStart w:id="17018" w:name="_ETM_Q28_566380"/>
      <w:bookmarkEnd w:id="17018"/>
      <w:r>
        <w:rPr>
          <w:rtl/>
        </w:rPr>
        <w:t xml:space="preserve">חבר </w:t>
      </w:r>
      <w:bookmarkStart w:id="17019" w:name="_ETM_Q28_566829"/>
      <w:bookmarkEnd w:id="17019"/>
      <w:r>
        <w:rPr>
          <w:rtl/>
        </w:rPr>
        <w:t>הכנסת</w:t>
      </w:r>
      <w:r>
        <w:rPr>
          <w:rFonts w:hint="cs"/>
          <w:rtl/>
        </w:rPr>
        <w:t xml:space="preserve">, שומר חוק. </w:t>
      </w:r>
      <w:bookmarkStart w:id="17020" w:name="_ETM_Q28_567609"/>
      <w:bookmarkStart w:id="17021" w:name="_ETM_Q28_567969"/>
      <w:bookmarkStart w:id="17022" w:name="_ETM_Q28_569839"/>
      <w:bookmarkEnd w:id="17020"/>
      <w:bookmarkEnd w:id="17021"/>
      <w:bookmarkEnd w:id="17022"/>
      <w:r>
        <w:rPr>
          <w:rtl/>
        </w:rPr>
        <w:t xml:space="preserve">אבל </w:t>
      </w:r>
      <w:bookmarkStart w:id="17023" w:name="_ETM_Q28_570110"/>
      <w:bookmarkEnd w:id="17023"/>
      <w:r>
        <w:rPr>
          <w:rtl/>
        </w:rPr>
        <w:t xml:space="preserve">כפי </w:t>
      </w:r>
      <w:bookmarkStart w:id="17024" w:name="_ETM_Q28_570290"/>
      <w:bookmarkEnd w:id="17024"/>
      <w:r>
        <w:rPr>
          <w:rtl/>
        </w:rPr>
        <w:t xml:space="preserve">שאמרתי </w:t>
      </w:r>
      <w:bookmarkStart w:id="17025" w:name="_ETM_Q28_570830"/>
      <w:bookmarkEnd w:id="17025"/>
      <w:r>
        <w:rPr>
          <w:rtl/>
        </w:rPr>
        <w:t>בהתחלה</w:t>
      </w:r>
      <w:r>
        <w:rPr>
          <w:rFonts w:hint="cs"/>
          <w:rtl/>
        </w:rPr>
        <w:t>,</w:t>
      </w:r>
      <w:r>
        <w:rPr>
          <w:rtl/>
        </w:rPr>
        <w:t xml:space="preserve"> </w:t>
      </w:r>
      <w:bookmarkStart w:id="17026" w:name="_ETM_Q28_571250"/>
      <w:bookmarkEnd w:id="17026"/>
      <w:r>
        <w:rPr>
          <w:rtl/>
        </w:rPr>
        <w:t xml:space="preserve">בכלל </w:t>
      </w:r>
      <w:bookmarkStart w:id="17027" w:name="_ETM_Q28_571580"/>
      <w:bookmarkEnd w:id="17027"/>
      <w:r>
        <w:rPr>
          <w:rtl/>
        </w:rPr>
        <w:t xml:space="preserve">לא </w:t>
      </w:r>
      <w:bookmarkStart w:id="17028" w:name="_ETM_Q28_571670"/>
      <w:bookmarkEnd w:id="17028"/>
      <w:r>
        <w:rPr>
          <w:rtl/>
        </w:rPr>
        <w:t xml:space="preserve">התכוונתי </w:t>
      </w:r>
      <w:bookmarkStart w:id="17029" w:name="_ETM_Q28_572630"/>
      <w:bookmarkEnd w:id="17029"/>
      <w:r>
        <w:rPr>
          <w:rtl/>
        </w:rPr>
        <w:t xml:space="preserve">לעשות </w:t>
      </w:r>
      <w:bookmarkStart w:id="17030" w:name="_ETM_Q28_572960"/>
      <w:bookmarkEnd w:id="17030"/>
      <w:r>
        <w:rPr>
          <w:rtl/>
        </w:rPr>
        <w:t xml:space="preserve">את </w:t>
      </w:r>
      <w:bookmarkStart w:id="17031" w:name="_ETM_Q28_573110"/>
      <w:bookmarkEnd w:id="17031"/>
      <w:r>
        <w:rPr>
          <w:rFonts w:hint="cs"/>
          <w:rtl/>
        </w:rPr>
        <w:t>עם זה כלום</w:t>
      </w:r>
      <w:bookmarkStart w:id="17032" w:name="_ETM_Q28_572000"/>
      <w:bookmarkEnd w:id="17032"/>
      <w:r>
        <w:rPr>
          <w:rFonts w:hint="cs"/>
          <w:rtl/>
        </w:rPr>
        <w:t xml:space="preserve"> </w:t>
      </w:r>
      <w:bookmarkStart w:id="17033" w:name="_ETM_Q28_573229"/>
      <w:bookmarkStart w:id="17034" w:name="_ETM_Q28_573710"/>
      <w:bookmarkEnd w:id="17033"/>
      <w:bookmarkEnd w:id="17034"/>
      <w:r>
        <w:rPr>
          <w:rFonts w:hint="cs"/>
          <w:rtl/>
        </w:rPr>
        <w:t xml:space="preserve">עד </w:t>
      </w:r>
      <w:r>
        <w:rPr>
          <w:rtl/>
        </w:rPr>
        <w:t xml:space="preserve">שלא </w:t>
      </w:r>
      <w:bookmarkStart w:id="17035" w:name="_ETM_Q28_573979"/>
      <w:bookmarkEnd w:id="17035"/>
      <w:r>
        <w:rPr>
          <w:rtl/>
        </w:rPr>
        <w:t xml:space="preserve">הותקפתי </w:t>
      </w:r>
      <w:bookmarkStart w:id="17036" w:name="_ETM_Q28_574549"/>
      <w:bookmarkEnd w:id="17036"/>
      <w:r>
        <w:rPr>
          <w:rtl/>
        </w:rPr>
        <w:t xml:space="preserve">שאני </w:t>
      </w:r>
      <w:bookmarkStart w:id="17037" w:name="_ETM_Q28_574850"/>
      <w:bookmarkEnd w:id="17037"/>
      <w:r>
        <w:rPr>
          <w:rtl/>
        </w:rPr>
        <w:t>שקרנית</w:t>
      </w:r>
      <w:r>
        <w:rPr>
          <w:rFonts w:hint="cs"/>
          <w:rtl/>
        </w:rPr>
        <w:t>.</w:t>
      </w:r>
      <w:r>
        <w:rPr>
          <w:rtl/>
        </w:rPr>
        <w:t xml:space="preserve"> </w:t>
      </w:r>
      <w:bookmarkStart w:id="17038" w:name="_ETM_Q28_576839"/>
      <w:bookmarkEnd w:id="17038"/>
      <w:r>
        <w:rPr>
          <w:rtl/>
        </w:rPr>
        <w:t xml:space="preserve">אז </w:t>
      </w:r>
      <w:bookmarkStart w:id="17039" w:name="_ETM_Q28_577080"/>
      <w:bookmarkEnd w:id="17039"/>
      <w:r>
        <w:rPr>
          <w:rtl/>
        </w:rPr>
        <w:t xml:space="preserve">לכן </w:t>
      </w:r>
      <w:bookmarkStart w:id="17040" w:name="_ETM_Q28_577589"/>
      <w:bookmarkEnd w:id="17040"/>
      <w:r>
        <w:rPr>
          <w:rtl/>
        </w:rPr>
        <w:t>ניגשת</w:t>
      </w:r>
      <w:r>
        <w:rPr>
          <w:rFonts w:hint="cs"/>
          <w:rtl/>
        </w:rPr>
        <w:t xml:space="preserve">י ליו"ר הכנסת </w:t>
      </w:r>
      <w:bookmarkStart w:id="17041" w:name="_ETM_Q28_578130"/>
      <w:bookmarkStart w:id="17042" w:name="_ETM_Q28_578279"/>
      <w:bookmarkStart w:id="17043" w:name="_ETM_Q28_579029"/>
      <w:bookmarkStart w:id="17044" w:name="_ETM_Q28_579390"/>
      <w:bookmarkStart w:id="17045" w:name="_ETM_Q28_580110"/>
      <w:bookmarkEnd w:id="17041"/>
      <w:bookmarkEnd w:id="17042"/>
      <w:bookmarkEnd w:id="17043"/>
      <w:bookmarkEnd w:id="17044"/>
      <w:bookmarkEnd w:id="17045"/>
      <w:r>
        <w:rPr>
          <w:rtl/>
        </w:rPr>
        <w:t xml:space="preserve">אמיר </w:t>
      </w:r>
      <w:bookmarkStart w:id="17046" w:name="_ETM_Q28_580350"/>
      <w:bookmarkEnd w:id="17046"/>
      <w:r>
        <w:rPr>
          <w:rtl/>
        </w:rPr>
        <w:t xml:space="preserve">אוחנה </w:t>
      </w:r>
      <w:bookmarkStart w:id="17047" w:name="_ETM_Q28_581689"/>
      <w:bookmarkEnd w:id="17047"/>
      <w:r>
        <w:rPr>
          <w:rtl/>
        </w:rPr>
        <w:t xml:space="preserve">וביקשתי </w:t>
      </w:r>
      <w:bookmarkStart w:id="17048" w:name="_ETM_Q28_582380"/>
      <w:bookmarkEnd w:id="17048"/>
      <w:r>
        <w:rPr>
          <w:rtl/>
        </w:rPr>
        <w:t xml:space="preserve">ממנו </w:t>
      </w:r>
      <w:bookmarkStart w:id="17049" w:name="_ETM_Q28_582770"/>
      <w:bookmarkEnd w:id="17049"/>
      <w:r>
        <w:rPr>
          <w:rtl/>
        </w:rPr>
        <w:t xml:space="preserve">לבצע </w:t>
      </w:r>
      <w:bookmarkStart w:id="17050" w:name="_ETM_Q28_583279"/>
      <w:bookmarkEnd w:id="17050"/>
      <w:r>
        <w:rPr>
          <w:rtl/>
        </w:rPr>
        <w:t xml:space="preserve">בדיקה </w:t>
      </w:r>
      <w:bookmarkStart w:id="17051" w:name="_ETM_Q28_584689"/>
      <w:bookmarkEnd w:id="17051"/>
      <w:r>
        <w:rPr>
          <w:rtl/>
        </w:rPr>
        <w:t xml:space="preserve">מה </w:t>
      </w:r>
      <w:bookmarkStart w:id="17052" w:name="_ETM_Q28_584929"/>
      <w:bookmarkEnd w:id="17052"/>
      <w:r>
        <w:rPr>
          <w:rtl/>
        </w:rPr>
        <w:t>קורה</w:t>
      </w:r>
      <w:r>
        <w:rPr>
          <w:rFonts w:hint="cs"/>
          <w:rtl/>
        </w:rPr>
        <w:t>,</w:t>
      </w:r>
      <w:r>
        <w:rPr>
          <w:rtl/>
        </w:rPr>
        <w:t xml:space="preserve"> </w:t>
      </w:r>
      <w:bookmarkStart w:id="17053" w:name="_ETM_Q28_585289"/>
      <w:bookmarkEnd w:id="17053"/>
      <w:r>
        <w:rPr>
          <w:rtl/>
        </w:rPr>
        <w:t xml:space="preserve">מה </w:t>
      </w:r>
      <w:bookmarkStart w:id="17054" w:name="_ETM_Q28_585469"/>
      <w:bookmarkEnd w:id="17054"/>
      <w:r>
        <w:rPr>
          <w:rtl/>
        </w:rPr>
        <w:t>קרה</w:t>
      </w:r>
      <w:bookmarkStart w:id="17055" w:name="_ETM_Q28_585589"/>
      <w:bookmarkEnd w:id="17055"/>
      <w:r>
        <w:rPr>
          <w:rtl/>
        </w:rPr>
        <w:t xml:space="preserve"> </w:t>
      </w:r>
      <w:bookmarkStart w:id="17056" w:name="_ETM_Q28_585829"/>
      <w:bookmarkEnd w:id="17056"/>
      <w:r>
        <w:rPr>
          <w:rtl/>
        </w:rPr>
        <w:t>פה</w:t>
      </w:r>
      <w:r>
        <w:rPr>
          <w:rFonts w:hint="cs"/>
          <w:rtl/>
        </w:rPr>
        <w:t>.</w:t>
      </w:r>
      <w:r>
        <w:rPr>
          <w:rtl/>
        </w:rPr>
        <w:t xml:space="preserve"> </w:t>
      </w:r>
      <w:bookmarkStart w:id="17057" w:name="_ETM_Q28_587370"/>
      <w:bookmarkStart w:id="17058" w:name="_ETM_Q28_588000"/>
      <w:bookmarkEnd w:id="17057"/>
      <w:bookmarkEnd w:id="17058"/>
      <w:r>
        <w:rPr>
          <w:rtl/>
        </w:rPr>
        <w:t>אגב</w:t>
      </w:r>
      <w:r>
        <w:rPr>
          <w:rFonts w:hint="cs"/>
          <w:rtl/>
        </w:rPr>
        <w:t>,</w:t>
      </w:r>
      <w:r>
        <w:rPr>
          <w:rtl/>
        </w:rPr>
        <w:t xml:space="preserve"> </w:t>
      </w:r>
      <w:bookmarkStart w:id="17059" w:name="_ETM_Q28_588390"/>
      <w:bookmarkEnd w:id="17059"/>
      <w:r>
        <w:rPr>
          <w:rFonts w:hint="cs"/>
          <w:rtl/>
        </w:rPr>
        <w:t xml:space="preserve">זה </w:t>
      </w:r>
      <w:r>
        <w:rPr>
          <w:rtl/>
        </w:rPr>
        <w:t>תפקידו</w:t>
      </w:r>
      <w:r w:rsidR="00C26E1C">
        <w:rPr>
          <w:rFonts w:hint="cs"/>
          <w:rtl/>
        </w:rPr>
        <w:t>,</w:t>
      </w:r>
      <w:r>
        <w:rPr>
          <w:rtl/>
        </w:rPr>
        <w:t xml:space="preserve"> </w:t>
      </w:r>
      <w:bookmarkStart w:id="17060" w:name="_ETM_Q28_589920"/>
      <w:bookmarkEnd w:id="17060"/>
      <w:r>
        <w:rPr>
          <w:rtl/>
        </w:rPr>
        <w:t xml:space="preserve">לשמור </w:t>
      </w:r>
      <w:bookmarkStart w:id="17061" w:name="_ETM_Q28_590490"/>
      <w:bookmarkEnd w:id="17061"/>
      <w:r>
        <w:rPr>
          <w:rtl/>
        </w:rPr>
        <w:t xml:space="preserve">על </w:t>
      </w:r>
      <w:bookmarkStart w:id="17062" w:name="_ETM_Q28_590610"/>
      <w:bookmarkEnd w:id="17062"/>
      <w:r>
        <w:rPr>
          <w:rtl/>
        </w:rPr>
        <w:t xml:space="preserve">הסדר </w:t>
      </w:r>
      <w:bookmarkStart w:id="17063" w:name="_ETM_Q28_591210"/>
      <w:bookmarkEnd w:id="17063"/>
      <w:r>
        <w:rPr>
          <w:rtl/>
        </w:rPr>
        <w:t>ו</w:t>
      </w:r>
      <w:r>
        <w:rPr>
          <w:rFonts w:hint="cs"/>
          <w:rtl/>
        </w:rPr>
        <w:t>על ה</w:t>
      </w:r>
      <w:r>
        <w:rPr>
          <w:rtl/>
        </w:rPr>
        <w:t xml:space="preserve">חוק </w:t>
      </w:r>
      <w:bookmarkStart w:id="17064" w:name="_ETM_Q28_591630"/>
      <w:bookmarkEnd w:id="17064"/>
      <w:r>
        <w:rPr>
          <w:rtl/>
        </w:rPr>
        <w:t>בכנסת</w:t>
      </w:r>
      <w:r>
        <w:rPr>
          <w:rFonts w:hint="cs"/>
          <w:rtl/>
        </w:rPr>
        <w:t>.</w:t>
      </w:r>
    </w:p>
    <w:p w:rsidR="000172BA" w:rsidRDefault="000172BA" w:rsidP="00504B57">
      <w:pPr>
        <w:rPr>
          <w:rtl/>
        </w:rPr>
      </w:pPr>
    </w:p>
    <w:p w:rsidR="000172BA" w:rsidRDefault="000172BA" w:rsidP="00504B57">
      <w:pPr>
        <w:pStyle w:val="af5"/>
        <w:keepNext/>
        <w:rPr>
          <w:rtl/>
        </w:rPr>
      </w:pPr>
      <w:bookmarkStart w:id="17065" w:name="ET_interruption_6156_62"/>
      <w:r w:rsidRPr="00D01D8D">
        <w:rPr>
          <w:rStyle w:val="TagStyle"/>
          <w:rtl/>
        </w:rPr>
        <w:t xml:space="preserve"> &lt;&lt; קריאה &gt;&gt; </w:t>
      </w:r>
      <w:r>
        <w:rPr>
          <w:rtl/>
        </w:rPr>
        <w:t>גלעד קריב (העבודה):</w:t>
      </w:r>
      <w:r w:rsidRPr="00D01D8D">
        <w:rPr>
          <w:rStyle w:val="TagStyle"/>
          <w:rtl/>
        </w:rPr>
        <w:t xml:space="preserve"> &lt;&lt; קריאה &gt;&gt;</w:t>
      </w:r>
      <w:r>
        <w:rPr>
          <w:rtl/>
        </w:rPr>
        <w:t xml:space="preserve">  </w:t>
      </w:r>
      <w:bookmarkEnd w:id="17065"/>
    </w:p>
    <w:p w:rsidR="000172BA" w:rsidRDefault="000172BA" w:rsidP="00A6278C">
      <w:pPr>
        <w:rPr>
          <w:rtl/>
        </w:rPr>
      </w:pPr>
    </w:p>
    <w:p w:rsidR="000172BA" w:rsidRDefault="000172BA" w:rsidP="00504B57">
      <w:pPr>
        <w:rPr>
          <w:rtl/>
        </w:rPr>
      </w:pPr>
      <w:bookmarkStart w:id="17066" w:name="_ETM_Q28_596000"/>
      <w:bookmarkEnd w:id="17066"/>
      <w:r>
        <w:rPr>
          <w:rFonts w:hint="cs"/>
          <w:rtl/>
        </w:rPr>
        <w:t>תפקידו להתחנף לראש הממשלה</w:t>
      </w:r>
      <w:bookmarkStart w:id="17067" w:name="_ETM_Q28_593000"/>
      <w:bookmarkEnd w:id="17067"/>
      <w:r>
        <w:rPr>
          <w:rFonts w:hint="cs"/>
          <w:rtl/>
        </w:rPr>
        <w:t>.</w:t>
      </w:r>
    </w:p>
    <w:p w:rsidR="000172BA" w:rsidRDefault="000172BA" w:rsidP="00504B57">
      <w:pPr>
        <w:rPr>
          <w:rtl/>
        </w:rPr>
      </w:pPr>
      <w:bookmarkStart w:id="17068" w:name="_ETM_Q28_597000"/>
      <w:bookmarkEnd w:id="17068"/>
    </w:p>
    <w:p w:rsidR="00B1743B" w:rsidRDefault="00B1743B" w:rsidP="00B1743B">
      <w:pPr>
        <w:pStyle w:val="-"/>
        <w:keepNext/>
        <w:rPr>
          <w:rtl/>
        </w:rPr>
      </w:pPr>
      <w:r w:rsidRPr="004727D8">
        <w:rPr>
          <w:rStyle w:val="TagStyle"/>
          <w:rtl/>
        </w:rPr>
        <w:t xml:space="preserve">&lt;&lt; דובר_המשך &gt;&gt; </w:t>
      </w:r>
      <w:r>
        <w:rPr>
          <w:rtl/>
        </w:rPr>
        <w:t>יוליה מלינובסקי (ישראל ביתנו):</w:t>
      </w:r>
      <w:r w:rsidRPr="004727D8">
        <w:rPr>
          <w:rStyle w:val="TagStyle"/>
          <w:rtl/>
        </w:rPr>
        <w:t xml:space="preserve"> &lt;&lt; דובר_המשך &gt;&gt;</w:t>
      </w:r>
      <w:r>
        <w:rPr>
          <w:rtl/>
        </w:rPr>
        <w:t xml:space="preserve">   </w:t>
      </w:r>
    </w:p>
    <w:p w:rsidR="000172BA" w:rsidRDefault="000172BA" w:rsidP="00A6278C">
      <w:pPr>
        <w:rPr>
          <w:rtl/>
        </w:rPr>
      </w:pPr>
    </w:p>
    <w:p w:rsidR="000172BA" w:rsidRDefault="000172BA" w:rsidP="00C26E1C">
      <w:pPr>
        <w:rPr>
          <w:rtl/>
        </w:rPr>
      </w:pPr>
      <w:bookmarkStart w:id="17069" w:name="_ETM_Q28_599000"/>
      <w:bookmarkEnd w:id="17069"/>
      <w:r>
        <w:rPr>
          <w:rFonts w:hint="cs"/>
          <w:rtl/>
        </w:rPr>
        <w:t xml:space="preserve">הוא נענה לי בחיוב וביקש </w:t>
      </w:r>
      <w:bookmarkStart w:id="17070" w:name="_ETM_Q28_593200"/>
      <w:bookmarkStart w:id="17071" w:name="_ETM_Q28_593620"/>
      <w:bookmarkStart w:id="17072" w:name="_ETM_Q28_593860"/>
      <w:bookmarkStart w:id="17073" w:name="_ETM_Q28_597750"/>
      <w:bookmarkStart w:id="17074" w:name="_ETM_Q28_598409"/>
      <w:bookmarkStart w:id="17075" w:name="_ETM_Q28_598829"/>
      <w:bookmarkStart w:id="17076" w:name="_ETM_Q28_599579"/>
      <w:bookmarkStart w:id="17077" w:name="_ETM_Q28_599759"/>
      <w:bookmarkStart w:id="17078" w:name="_ETM_Q28_600210"/>
      <w:bookmarkStart w:id="17079" w:name="_ETM_Q28_600390"/>
      <w:bookmarkStart w:id="17080" w:name="_ETM_Q28_601469"/>
      <w:bookmarkStart w:id="17081" w:name="_ETM_Q28_602219"/>
      <w:bookmarkEnd w:id="17070"/>
      <w:bookmarkEnd w:id="17071"/>
      <w:bookmarkEnd w:id="17072"/>
      <w:bookmarkEnd w:id="17073"/>
      <w:bookmarkEnd w:id="17074"/>
      <w:bookmarkEnd w:id="17075"/>
      <w:bookmarkEnd w:id="17076"/>
      <w:bookmarkEnd w:id="17077"/>
      <w:bookmarkEnd w:id="17078"/>
      <w:bookmarkEnd w:id="17079"/>
      <w:bookmarkEnd w:id="17080"/>
      <w:bookmarkEnd w:id="17081"/>
      <w:r>
        <w:rPr>
          <w:rtl/>
        </w:rPr>
        <w:t xml:space="preserve">מהייעוץ </w:t>
      </w:r>
      <w:bookmarkStart w:id="17082" w:name="_ETM_Q28_602549"/>
      <w:bookmarkEnd w:id="17082"/>
      <w:r>
        <w:rPr>
          <w:rtl/>
        </w:rPr>
        <w:t xml:space="preserve">המשפטי </w:t>
      </w:r>
      <w:bookmarkStart w:id="17083" w:name="_ETM_Q28_603000"/>
      <w:bookmarkEnd w:id="17083"/>
      <w:r>
        <w:rPr>
          <w:rtl/>
        </w:rPr>
        <w:t xml:space="preserve">של </w:t>
      </w:r>
      <w:bookmarkStart w:id="17084" w:name="_ETM_Q28_603240"/>
      <w:bookmarkEnd w:id="17084"/>
      <w:r>
        <w:rPr>
          <w:rtl/>
        </w:rPr>
        <w:t xml:space="preserve">הכנסת </w:t>
      </w:r>
      <w:bookmarkStart w:id="17085" w:name="_ETM_Q28_603719"/>
      <w:bookmarkEnd w:id="17085"/>
      <w:r>
        <w:rPr>
          <w:rtl/>
        </w:rPr>
        <w:t xml:space="preserve">לבדוק </w:t>
      </w:r>
      <w:bookmarkStart w:id="17086" w:name="_ETM_Q28_604140"/>
      <w:bookmarkEnd w:id="17086"/>
      <w:r>
        <w:rPr>
          <w:rtl/>
        </w:rPr>
        <w:t xml:space="preserve">את </w:t>
      </w:r>
      <w:bookmarkStart w:id="17087" w:name="_ETM_Q28_604289"/>
      <w:bookmarkEnd w:id="17087"/>
      <w:r>
        <w:rPr>
          <w:rtl/>
        </w:rPr>
        <w:t>האירוע</w:t>
      </w:r>
      <w:r>
        <w:rPr>
          <w:rFonts w:hint="cs"/>
          <w:rtl/>
        </w:rPr>
        <w:t>,</w:t>
      </w:r>
      <w:r>
        <w:rPr>
          <w:rtl/>
        </w:rPr>
        <w:t xml:space="preserve"> </w:t>
      </w:r>
      <w:bookmarkStart w:id="17088" w:name="_ETM_Q28_605979"/>
      <w:bookmarkEnd w:id="17088"/>
      <w:r>
        <w:rPr>
          <w:rtl/>
        </w:rPr>
        <w:t xml:space="preserve">ואז </w:t>
      </w:r>
      <w:bookmarkStart w:id="17089" w:name="_ETM_Q28_606399"/>
      <w:bookmarkEnd w:id="17089"/>
      <w:r>
        <w:rPr>
          <w:rtl/>
        </w:rPr>
        <w:t xml:space="preserve">פה </w:t>
      </w:r>
      <w:bookmarkStart w:id="17090" w:name="_ETM_Q28_606609"/>
      <w:bookmarkEnd w:id="17090"/>
      <w:r>
        <w:rPr>
          <w:rtl/>
        </w:rPr>
        <w:t xml:space="preserve">חטפתי </w:t>
      </w:r>
      <w:bookmarkStart w:id="17091" w:name="_ETM_Q28_607359"/>
      <w:bookmarkEnd w:id="17091"/>
      <w:r>
        <w:rPr>
          <w:rtl/>
        </w:rPr>
        <w:t xml:space="preserve">עוד </w:t>
      </w:r>
      <w:bookmarkStart w:id="17092" w:name="_ETM_Q28_607630"/>
      <w:bookmarkEnd w:id="17092"/>
      <w:r>
        <w:rPr>
          <w:rtl/>
        </w:rPr>
        <w:t xml:space="preserve">יותר </w:t>
      </w:r>
      <w:bookmarkStart w:id="17093" w:name="_ETM_Q28_607959"/>
      <w:bookmarkEnd w:id="17093"/>
      <w:r>
        <w:rPr>
          <w:rtl/>
        </w:rPr>
        <w:t>צעקות</w:t>
      </w:r>
      <w:r w:rsidR="00C26E1C">
        <w:rPr>
          <w:rFonts w:hint="cs"/>
          <w:rtl/>
        </w:rPr>
        <w:t>:</w:t>
      </w:r>
      <w:r>
        <w:rPr>
          <w:rtl/>
        </w:rPr>
        <w:t xml:space="preserve"> </w:t>
      </w:r>
      <w:bookmarkStart w:id="17094" w:name="_ETM_Q28_609220"/>
      <w:bookmarkEnd w:id="17094"/>
      <w:r>
        <w:rPr>
          <w:rtl/>
        </w:rPr>
        <w:t xml:space="preserve">ממש </w:t>
      </w:r>
      <w:bookmarkStart w:id="17095" w:name="_ETM_Q28_610060"/>
      <w:bookmarkEnd w:id="17095"/>
      <w:r>
        <w:rPr>
          <w:rtl/>
        </w:rPr>
        <w:t>אויב</w:t>
      </w:r>
      <w:bookmarkStart w:id="17096" w:name="_ETM_Q28_610420"/>
      <w:bookmarkEnd w:id="17096"/>
      <w:r>
        <w:rPr>
          <w:rtl/>
        </w:rPr>
        <w:t xml:space="preserve">ת </w:t>
      </w:r>
      <w:bookmarkStart w:id="17097" w:name="_ETM_Q28_610569"/>
      <w:bookmarkEnd w:id="17097"/>
      <w:r>
        <w:rPr>
          <w:rtl/>
        </w:rPr>
        <w:t>העם</w:t>
      </w:r>
      <w:bookmarkStart w:id="17098" w:name="_ETM_Q28_611049"/>
      <w:bookmarkEnd w:id="17098"/>
      <w:r>
        <w:rPr>
          <w:rFonts w:hint="cs"/>
          <w:rtl/>
        </w:rPr>
        <w:t xml:space="preserve">, </w:t>
      </w:r>
      <w:r>
        <w:rPr>
          <w:rtl/>
        </w:rPr>
        <w:t xml:space="preserve">איך </w:t>
      </w:r>
      <w:bookmarkStart w:id="17099" w:name="_ETM_Q28_611379"/>
      <w:bookmarkEnd w:id="17099"/>
      <w:r>
        <w:rPr>
          <w:rFonts w:hint="cs"/>
          <w:rtl/>
        </w:rPr>
        <w:t xml:space="preserve">היא </w:t>
      </w:r>
      <w:r>
        <w:rPr>
          <w:rtl/>
        </w:rPr>
        <w:t>מע</w:t>
      </w:r>
      <w:r>
        <w:rPr>
          <w:rFonts w:hint="cs"/>
          <w:rtl/>
        </w:rPr>
        <w:t>י</w:t>
      </w:r>
      <w:r>
        <w:rPr>
          <w:rtl/>
        </w:rPr>
        <w:t>זה</w:t>
      </w:r>
      <w:r>
        <w:rPr>
          <w:rFonts w:hint="cs"/>
          <w:rtl/>
        </w:rPr>
        <w:t>?</w:t>
      </w:r>
      <w:r>
        <w:rPr>
          <w:rtl/>
        </w:rPr>
        <w:t xml:space="preserve"> </w:t>
      </w:r>
      <w:bookmarkStart w:id="17100" w:name="_ETM_Q28_612600"/>
      <w:bookmarkEnd w:id="17100"/>
      <w:r>
        <w:rPr>
          <w:rtl/>
        </w:rPr>
        <w:t xml:space="preserve">איך </w:t>
      </w:r>
      <w:bookmarkStart w:id="17101" w:name="_ETM_Q28_612900"/>
      <w:bookmarkEnd w:id="17101"/>
      <w:r>
        <w:rPr>
          <w:rFonts w:hint="cs"/>
          <w:rtl/>
        </w:rPr>
        <w:t>היא</w:t>
      </w:r>
      <w:r>
        <w:rPr>
          <w:rtl/>
        </w:rPr>
        <w:t xml:space="preserve"> </w:t>
      </w:r>
      <w:bookmarkStart w:id="17102" w:name="_ETM_Q28_613050"/>
      <w:bookmarkEnd w:id="17102"/>
      <w:r>
        <w:rPr>
          <w:rtl/>
        </w:rPr>
        <w:t>מע</w:t>
      </w:r>
      <w:r>
        <w:rPr>
          <w:rFonts w:hint="cs"/>
          <w:rtl/>
        </w:rPr>
        <w:t>י</w:t>
      </w:r>
      <w:r>
        <w:rPr>
          <w:rtl/>
        </w:rPr>
        <w:t xml:space="preserve">זה </w:t>
      </w:r>
      <w:bookmarkStart w:id="17103" w:name="_ETM_Q28_614690"/>
      <w:bookmarkEnd w:id="17103"/>
      <w:r>
        <w:rPr>
          <w:rtl/>
        </w:rPr>
        <w:t xml:space="preserve">להתלונן </w:t>
      </w:r>
      <w:bookmarkStart w:id="17104" w:name="_ETM_Q28_615380"/>
      <w:bookmarkEnd w:id="17104"/>
      <w:r>
        <w:rPr>
          <w:rtl/>
        </w:rPr>
        <w:t>על</w:t>
      </w:r>
      <w:bookmarkStart w:id="17105" w:name="_ETM_Q28_615710"/>
      <w:bookmarkEnd w:id="17105"/>
      <w:r>
        <w:rPr>
          <w:rFonts w:hint="cs"/>
          <w:rtl/>
        </w:rPr>
        <w:t>י</w:t>
      </w:r>
      <w:r>
        <w:rPr>
          <w:rtl/>
        </w:rPr>
        <w:t>נו</w:t>
      </w:r>
      <w:r>
        <w:rPr>
          <w:rFonts w:hint="cs"/>
          <w:rtl/>
        </w:rPr>
        <w:t>?</w:t>
      </w:r>
      <w:r>
        <w:rPr>
          <w:rtl/>
        </w:rPr>
        <w:t xml:space="preserve"> </w:t>
      </w:r>
      <w:bookmarkStart w:id="17106" w:name="_ETM_Q28_615980"/>
      <w:bookmarkEnd w:id="17106"/>
      <w:r>
        <w:rPr>
          <w:rFonts w:hint="cs"/>
          <w:rtl/>
        </w:rPr>
        <w:t xml:space="preserve">איך היא מעיזה </w:t>
      </w:r>
      <w:bookmarkStart w:id="17107" w:name="_ETM_Q28_616160"/>
      <w:bookmarkStart w:id="17108" w:name="_ETM_Q28_616760"/>
      <w:bookmarkEnd w:id="17107"/>
      <w:bookmarkEnd w:id="17108"/>
      <w:r>
        <w:rPr>
          <w:rtl/>
        </w:rPr>
        <w:t xml:space="preserve">לפתוח </w:t>
      </w:r>
      <w:bookmarkStart w:id="17109" w:name="_ETM_Q28_617330"/>
      <w:bookmarkEnd w:id="17109"/>
      <w:r>
        <w:rPr>
          <w:rtl/>
        </w:rPr>
        <w:t xml:space="preserve">עלינו </w:t>
      </w:r>
      <w:bookmarkStart w:id="17110" w:name="_ETM_Q28_617720"/>
      <w:bookmarkEnd w:id="17110"/>
      <w:r>
        <w:rPr>
          <w:rtl/>
        </w:rPr>
        <w:t>פה</w:t>
      </w:r>
      <w:r>
        <w:rPr>
          <w:rFonts w:hint="cs"/>
          <w:rtl/>
        </w:rPr>
        <w:t>?</w:t>
      </w:r>
      <w:bookmarkStart w:id="17111" w:name="_ETM_Q28_617900"/>
      <w:bookmarkEnd w:id="17111"/>
      <w:r>
        <w:rPr>
          <w:rtl/>
        </w:rPr>
        <w:t xml:space="preserve"> </w:t>
      </w:r>
      <w:bookmarkStart w:id="17112" w:name="_ETM_Q28_618349"/>
      <w:bookmarkEnd w:id="17112"/>
      <w:r>
        <w:rPr>
          <w:rtl/>
        </w:rPr>
        <w:t xml:space="preserve">מה </w:t>
      </w:r>
      <w:bookmarkStart w:id="17113" w:name="_ETM_Q28_618590"/>
      <w:bookmarkEnd w:id="17113"/>
      <w:r>
        <w:rPr>
          <w:rtl/>
        </w:rPr>
        <w:t xml:space="preserve">היא </w:t>
      </w:r>
      <w:bookmarkStart w:id="17114" w:name="_ETM_Q28_618709"/>
      <w:bookmarkEnd w:id="17114"/>
      <w:r>
        <w:rPr>
          <w:rtl/>
        </w:rPr>
        <w:t xml:space="preserve">חושבת </w:t>
      </w:r>
      <w:bookmarkStart w:id="17115" w:name="_ETM_Q28_619280"/>
      <w:bookmarkEnd w:id="17115"/>
      <w:r>
        <w:rPr>
          <w:rtl/>
        </w:rPr>
        <w:t>לעצמה</w:t>
      </w:r>
      <w:r>
        <w:rPr>
          <w:rFonts w:hint="cs"/>
          <w:rtl/>
        </w:rPr>
        <w:t>?</w:t>
      </w:r>
      <w:r>
        <w:rPr>
          <w:rtl/>
        </w:rPr>
        <w:t xml:space="preserve"> </w:t>
      </w:r>
      <w:bookmarkStart w:id="17116" w:name="_ETM_Q28_619939"/>
      <w:bookmarkEnd w:id="17116"/>
      <w:r>
        <w:rPr>
          <w:rtl/>
        </w:rPr>
        <w:t xml:space="preserve">מה </w:t>
      </w:r>
      <w:bookmarkStart w:id="17117" w:name="_ETM_Q28_620150"/>
      <w:bookmarkEnd w:id="17117"/>
      <w:r>
        <w:rPr>
          <w:rtl/>
        </w:rPr>
        <w:t xml:space="preserve">היא </w:t>
      </w:r>
      <w:bookmarkStart w:id="17118" w:name="_ETM_Q28_620299"/>
      <w:bookmarkEnd w:id="17118"/>
      <w:r>
        <w:rPr>
          <w:rtl/>
        </w:rPr>
        <w:t>בכלל</w:t>
      </w:r>
      <w:r>
        <w:rPr>
          <w:rFonts w:hint="cs"/>
          <w:rtl/>
        </w:rPr>
        <w:t>?</w:t>
      </w:r>
      <w:r>
        <w:rPr>
          <w:rtl/>
        </w:rPr>
        <w:t xml:space="preserve"> </w:t>
      </w:r>
      <w:bookmarkStart w:id="17119" w:name="_ETM_Q28_620810"/>
      <w:bookmarkEnd w:id="17119"/>
      <w:r>
        <w:rPr>
          <w:rtl/>
        </w:rPr>
        <w:t xml:space="preserve">מי </w:t>
      </w:r>
      <w:bookmarkStart w:id="17120" w:name="_ETM_Q28_621049"/>
      <w:bookmarkEnd w:id="17120"/>
      <w:r>
        <w:rPr>
          <w:rFonts w:hint="cs"/>
          <w:rtl/>
        </w:rPr>
        <w:t xml:space="preserve">היא </w:t>
      </w:r>
      <w:r>
        <w:rPr>
          <w:rtl/>
        </w:rPr>
        <w:t>בכלל</w:t>
      </w:r>
      <w:r>
        <w:rPr>
          <w:rFonts w:hint="cs"/>
          <w:rtl/>
        </w:rPr>
        <w:t>?</w:t>
      </w:r>
    </w:p>
    <w:p w:rsidR="000172BA" w:rsidRDefault="000172BA" w:rsidP="00504B57">
      <w:pPr>
        <w:rPr>
          <w:rtl/>
        </w:rPr>
      </w:pPr>
    </w:p>
    <w:p w:rsidR="000172BA" w:rsidRDefault="000172BA" w:rsidP="00684AD1">
      <w:pPr>
        <w:rPr>
          <w:rtl/>
        </w:rPr>
      </w:pPr>
      <w:bookmarkStart w:id="17121" w:name="_ETM_Q28_619000"/>
      <w:bookmarkStart w:id="17122" w:name="_ETM_Q28_622520"/>
      <w:bookmarkStart w:id="17123" w:name="_ETM_Q28_622820"/>
      <w:bookmarkEnd w:id="17121"/>
      <w:bookmarkEnd w:id="17122"/>
      <w:bookmarkEnd w:id="17123"/>
      <w:r>
        <w:rPr>
          <w:rtl/>
        </w:rPr>
        <w:t xml:space="preserve">אז </w:t>
      </w:r>
      <w:bookmarkStart w:id="17124" w:name="_ETM_Q28_622940"/>
      <w:bookmarkEnd w:id="17124"/>
      <w:r>
        <w:rPr>
          <w:rtl/>
        </w:rPr>
        <w:t xml:space="preserve">כן </w:t>
      </w:r>
      <w:bookmarkStart w:id="17125" w:name="_ETM_Q28_623390"/>
      <w:bookmarkEnd w:id="17125"/>
      <w:r>
        <w:rPr>
          <w:rtl/>
        </w:rPr>
        <w:t xml:space="preserve">עליתי </w:t>
      </w:r>
      <w:bookmarkStart w:id="17126" w:name="_ETM_Q28_623690"/>
      <w:bookmarkEnd w:id="17126"/>
      <w:r>
        <w:rPr>
          <w:rtl/>
        </w:rPr>
        <w:t xml:space="preserve">לדוכן </w:t>
      </w:r>
      <w:bookmarkStart w:id="17127" w:name="_ETM_Q28_624000"/>
      <w:bookmarkStart w:id="17128" w:name="_ETM_Q28_624330"/>
      <w:bookmarkEnd w:id="17127"/>
      <w:bookmarkEnd w:id="17128"/>
      <w:r>
        <w:rPr>
          <w:rtl/>
        </w:rPr>
        <w:t xml:space="preserve">ופירטתי </w:t>
      </w:r>
      <w:bookmarkStart w:id="17129" w:name="_ETM_Q28_625110"/>
      <w:bookmarkEnd w:id="17129"/>
      <w:r>
        <w:rPr>
          <w:rtl/>
        </w:rPr>
        <w:t xml:space="preserve">את </w:t>
      </w:r>
      <w:bookmarkStart w:id="17130" w:name="_ETM_Q28_625260"/>
      <w:bookmarkEnd w:id="17130"/>
      <w:r>
        <w:rPr>
          <w:rtl/>
        </w:rPr>
        <w:t xml:space="preserve">כל </w:t>
      </w:r>
      <w:bookmarkStart w:id="17131" w:name="_ETM_Q28_625500"/>
      <w:bookmarkEnd w:id="17131"/>
      <w:r>
        <w:rPr>
          <w:rtl/>
        </w:rPr>
        <w:t>האירוע</w:t>
      </w:r>
      <w:r>
        <w:rPr>
          <w:rFonts w:hint="cs"/>
          <w:rtl/>
        </w:rPr>
        <w:t>.</w:t>
      </w:r>
      <w:r>
        <w:rPr>
          <w:rtl/>
        </w:rPr>
        <w:t xml:space="preserve"> </w:t>
      </w:r>
      <w:bookmarkStart w:id="17132" w:name="_ETM_Q28_626930"/>
      <w:bookmarkEnd w:id="17132"/>
      <w:r>
        <w:rPr>
          <w:rtl/>
        </w:rPr>
        <w:t>אג</w:t>
      </w:r>
      <w:r>
        <w:rPr>
          <w:rFonts w:hint="cs"/>
          <w:rtl/>
        </w:rPr>
        <w:t>ב,</w:t>
      </w:r>
      <w:r>
        <w:rPr>
          <w:rtl/>
        </w:rPr>
        <w:t xml:space="preserve"> </w:t>
      </w:r>
      <w:bookmarkStart w:id="17133" w:name="_ETM_Q28_627410"/>
      <w:bookmarkEnd w:id="17133"/>
      <w:r>
        <w:rPr>
          <w:rtl/>
        </w:rPr>
        <w:t xml:space="preserve">אמרתי </w:t>
      </w:r>
      <w:bookmarkStart w:id="17134" w:name="_ETM_Q28_628489"/>
      <w:bookmarkEnd w:id="17134"/>
      <w:r>
        <w:rPr>
          <w:rtl/>
        </w:rPr>
        <w:t xml:space="preserve">שאם </w:t>
      </w:r>
      <w:bookmarkStart w:id="17135" w:name="_ETM_Q28_628849"/>
      <w:bookmarkEnd w:id="17135"/>
      <w:r>
        <w:rPr>
          <w:rtl/>
        </w:rPr>
        <w:t xml:space="preserve">אני </w:t>
      </w:r>
      <w:bookmarkStart w:id="17136" w:name="_ETM_Q28_629060"/>
      <w:bookmarkEnd w:id="17136"/>
      <w:r>
        <w:rPr>
          <w:rtl/>
        </w:rPr>
        <w:t xml:space="preserve">לא </w:t>
      </w:r>
      <w:bookmarkStart w:id="17137" w:name="_ETM_Q28_629239"/>
      <w:bookmarkEnd w:id="17137"/>
      <w:r>
        <w:rPr>
          <w:rtl/>
        </w:rPr>
        <w:t>צודקת</w:t>
      </w:r>
      <w:r>
        <w:rPr>
          <w:rFonts w:hint="cs"/>
          <w:rtl/>
        </w:rPr>
        <w:t>,</w:t>
      </w:r>
      <w:r>
        <w:rPr>
          <w:rtl/>
        </w:rPr>
        <w:t xml:space="preserve"> </w:t>
      </w:r>
      <w:bookmarkStart w:id="17138" w:name="_ETM_Q28_630760"/>
      <w:bookmarkEnd w:id="17138"/>
      <w:r>
        <w:rPr>
          <w:rtl/>
        </w:rPr>
        <w:t xml:space="preserve">אני </w:t>
      </w:r>
      <w:bookmarkStart w:id="17139" w:name="_ETM_Q28_630999"/>
      <w:bookmarkEnd w:id="17139"/>
      <w:r>
        <w:rPr>
          <w:rtl/>
        </w:rPr>
        <w:t xml:space="preserve">רק </w:t>
      </w:r>
      <w:bookmarkStart w:id="17140" w:name="_ETM_Q28_631269"/>
      <w:bookmarkStart w:id="17141" w:name="_ETM_Q28_631510"/>
      <w:bookmarkEnd w:id="17140"/>
      <w:bookmarkEnd w:id="17141"/>
      <w:r>
        <w:rPr>
          <w:rFonts w:hint="cs"/>
          <w:rtl/>
        </w:rPr>
        <w:t xml:space="preserve">אשמח, </w:t>
      </w:r>
      <w:bookmarkStart w:id="17142" w:name="_ETM_Q28_632410"/>
      <w:bookmarkEnd w:id="17142"/>
      <w:r>
        <w:rPr>
          <w:rtl/>
        </w:rPr>
        <w:t xml:space="preserve">כי </w:t>
      </w:r>
      <w:bookmarkStart w:id="17143" w:name="_ETM_Q28_632530"/>
      <w:bookmarkEnd w:id="17143"/>
      <w:r>
        <w:rPr>
          <w:rtl/>
        </w:rPr>
        <w:t xml:space="preserve">אני </w:t>
      </w:r>
      <w:bookmarkStart w:id="17144" w:name="_ETM_Q28_632680"/>
      <w:bookmarkEnd w:id="17144"/>
      <w:r>
        <w:rPr>
          <w:rtl/>
        </w:rPr>
        <w:t xml:space="preserve">לא </w:t>
      </w:r>
      <w:bookmarkStart w:id="17145" w:name="_ETM_Q28_632770"/>
      <w:bookmarkEnd w:id="17145"/>
      <w:r>
        <w:rPr>
          <w:rtl/>
        </w:rPr>
        <w:t xml:space="preserve">מחפשת </w:t>
      </w:r>
      <w:bookmarkStart w:id="17146" w:name="_ETM_Q28_633550"/>
      <w:bookmarkEnd w:id="17146"/>
      <w:r>
        <w:rPr>
          <w:rtl/>
        </w:rPr>
        <w:t>ל</w:t>
      </w:r>
      <w:r>
        <w:rPr>
          <w:rFonts w:hint="cs"/>
          <w:rtl/>
        </w:rPr>
        <w:t xml:space="preserve">ריב עם אף אחד ולגרום נזק לאף אחד. </w:t>
      </w:r>
      <w:bookmarkStart w:id="17147" w:name="_ETM_Q28_633910"/>
      <w:bookmarkStart w:id="17148" w:name="_ETM_Q28_634630"/>
      <w:bookmarkStart w:id="17149" w:name="_ETM_Q28_635110"/>
      <w:bookmarkStart w:id="17150" w:name="_ETM_Q28_635470"/>
      <w:bookmarkStart w:id="17151" w:name="_ETM_Q28_635770"/>
      <w:bookmarkStart w:id="17152" w:name="_ETM_Q28_636579"/>
      <w:bookmarkStart w:id="17153" w:name="_ETM_Q28_637099"/>
      <w:bookmarkEnd w:id="17147"/>
      <w:bookmarkEnd w:id="17148"/>
      <w:bookmarkEnd w:id="17149"/>
      <w:bookmarkEnd w:id="17150"/>
      <w:bookmarkEnd w:id="17151"/>
      <w:bookmarkEnd w:id="17152"/>
      <w:bookmarkEnd w:id="17153"/>
      <w:r>
        <w:rPr>
          <w:rFonts w:hint="cs"/>
          <w:rtl/>
        </w:rPr>
        <w:t>א</w:t>
      </w:r>
      <w:r>
        <w:rPr>
          <w:rtl/>
        </w:rPr>
        <w:t xml:space="preserve">כן </w:t>
      </w:r>
      <w:bookmarkStart w:id="17154" w:name="_ETM_Q28_637519"/>
      <w:bookmarkEnd w:id="17154"/>
      <w:r>
        <w:rPr>
          <w:rFonts w:hint="cs"/>
          <w:rtl/>
        </w:rPr>
        <w:t>הייתה</w:t>
      </w:r>
      <w:r>
        <w:rPr>
          <w:rtl/>
        </w:rPr>
        <w:t xml:space="preserve"> </w:t>
      </w:r>
      <w:bookmarkStart w:id="17155" w:name="_ETM_Q28_637849"/>
      <w:bookmarkEnd w:id="17155"/>
      <w:r>
        <w:rPr>
          <w:rtl/>
        </w:rPr>
        <w:t>בדיקה</w:t>
      </w:r>
      <w:r>
        <w:rPr>
          <w:rFonts w:hint="cs"/>
          <w:rtl/>
        </w:rPr>
        <w:t>,</w:t>
      </w:r>
      <w:r>
        <w:rPr>
          <w:rtl/>
        </w:rPr>
        <w:t xml:space="preserve"> </w:t>
      </w:r>
      <w:bookmarkStart w:id="17156" w:name="_ETM_Q28_639140"/>
      <w:bookmarkEnd w:id="17156"/>
      <w:r>
        <w:rPr>
          <w:rtl/>
        </w:rPr>
        <w:t xml:space="preserve">ואכן </w:t>
      </w:r>
      <w:bookmarkStart w:id="17157" w:name="_ETM_Q28_639799"/>
      <w:bookmarkEnd w:id="17157"/>
      <w:r>
        <w:rPr>
          <w:rFonts w:hint="cs"/>
          <w:rtl/>
        </w:rPr>
        <w:t>ה</w:t>
      </w:r>
      <w:r>
        <w:rPr>
          <w:rtl/>
        </w:rPr>
        <w:t xml:space="preserve">יועצת </w:t>
      </w:r>
      <w:bookmarkStart w:id="17158" w:name="_ETM_Q28_640099"/>
      <w:bookmarkEnd w:id="17158"/>
      <w:r>
        <w:rPr>
          <w:rFonts w:hint="cs"/>
          <w:rtl/>
        </w:rPr>
        <w:t>ה</w:t>
      </w:r>
      <w:r>
        <w:rPr>
          <w:rtl/>
        </w:rPr>
        <w:t xml:space="preserve">משפטית </w:t>
      </w:r>
      <w:bookmarkStart w:id="17159" w:name="_ETM_Q28_640579"/>
      <w:bookmarkEnd w:id="17159"/>
      <w:r>
        <w:rPr>
          <w:rtl/>
        </w:rPr>
        <w:t xml:space="preserve">של </w:t>
      </w:r>
      <w:bookmarkStart w:id="17160" w:name="_ETM_Q28_640819"/>
      <w:bookmarkEnd w:id="17160"/>
      <w:r>
        <w:rPr>
          <w:rtl/>
        </w:rPr>
        <w:t xml:space="preserve">הכנסת </w:t>
      </w:r>
      <w:bookmarkStart w:id="17161" w:name="_ETM_Q28_641299"/>
      <w:bookmarkEnd w:id="17161"/>
      <w:r>
        <w:rPr>
          <w:rtl/>
        </w:rPr>
        <w:t xml:space="preserve">בדקה </w:t>
      </w:r>
      <w:bookmarkStart w:id="17162" w:name="_ETM_Q28_641810"/>
      <w:bookmarkEnd w:id="17162"/>
      <w:r>
        <w:rPr>
          <w:rtl/>
        </w:rPr>
        <w:t xml:space="preserve">את </w:t>
      </w:r>
      <w:bookmarkStart w:id="17163" w:name="_ETM_Q28_641989"/>
      <w:bookmarkEnd w:id="17163"/>
      <w:r>
        <w:rPr>
          <w:rtl/>
        </w:rPr>
        <w:t>האירוע</w:t>
      </w:r>
      <w:r>
        <w:rPr>
          <w:rFonts w:hint="cs"/>
          <w:rtl/>
        </w:rPr>
        <w:t>,</w:t>
      </w:r>
      <w:r>
        <w:rPr>
          <w:rtl/>
        </w:rPr>
        <w:t xml:space="preserve"> </w:t>
      </w:r>
      <w:bookmarkStart w:id="17164" w:name="_ETM_Q28_642469"/>
      <w:bookmarkEnd w:id="17164"/>
      <w:r>
        <w:rPr>
          <w:rtl/>
        </w:rPr>
        <w:t xml:space="preserve">וטוב </w:t>
      </w:r>
      <w:bookmarkStart w:id="17165" w:name="_ETM_Q28_642980"/>
      <w:bookmarkEnd w:id="17165"/>
      <w:r>
        <w:rPr>
          <w:rtl/>
        </w:rPr>
        <w:t>שכך</w:t>
      </w:r>
      <w:r>
        <w:rPr>
          <w:rFonts w:hint="cs"/>
          <w:rtl/>
        </w:rPr>
        <w:t>.</w:t>
      </w:r>
      <w:r>
        <w:rPr>
          <w:rtl/>
        </w:rPr>
        <w:t xml:space="preserve"> </w:t>
      </w:r>
      <w:bookmarkStart w:id="17166" w:name="_ETM_Q28_644250"/>
      <w:bookmarkEnd w:id="17166"/>
      <w:r>
        <w:rPr>
          <w:rtl/>
        </w:rPr>
        <w:t>אגב</w:t>
      </w:r>
      <w:r>
        <w:rPr>
          <w:rFonts w:hint="cs"/>
          <w:rtl/>
        </w:rPr>
        <w:t>,</w:t>
      </w:r>
      <w:r>
        <w:rPr>
          <w:rtl/>
        </w:rPr>
        <w:t xml:space="preserve"> </w:t>
      </w:r>
      <w:bookmarkStart w:id="17167" w:name="_ETM_Q28_644910"/>
      <w:bookmarkEnd w:id="17167"/>
      <w:r>
        <w:rPr>
          <w:rtl/>
        </w:rPr>
        <w:t xml:space="preserve">בדיעבד </w:t>
      </w:r>
      <w:bookmarkStart w:id="17168" w:name="_ETM_Q28_645540"/>
      <w:bookmarkEnd w:id="17168"/>
      <w:r>
        <w:rPr>
          <w:rtl/>
        </w:rPr>
        <w:t xml:space="preserve">אני </w:t>
      </w:r>
      <w:bookmarkStart w:id="17169" w:name="_ETM_Q28_645690"/>
      <w:bookmarkEnd w:id="17169"/>
      <w:r>
        <w:rPr>
          <w:rtl/>
        </w:rPr>
        <w:t>יכול</w:t>
      </w:r>
      <w:r>
        <w:rPr>
          <w:rFonts w:hint="cs"/>
          <w:rtl/>
        </w:rPr>
        <w:t>ה</w:t>
      </w:r>
      <w:r>
        <w:rPr>
          <w:rtl/>
        </w:rPr>
        <w:t xml:space="preserve"> </w:t>
      </w:r>
      <w:bookmarkStart w:id="17170" w:name="_ETM_Q28_645930"/>
      <w:bookmarkEnd w:id="17170"/>
      <w:r>
        <w:rPr>
          <w:rtl/>
        </w:rPr>
        <w:t xml:space="preserve">להגיד </w:t>
      </w:r>
      <w:bookmarkStart w:id="17171" w:name="_ETM_Q28_646470"/>
      <w:bookmarkEnd w:id="17171"/>
      <w:r>
        <w:rPr>
          <w:rtl/>
        </w:rPr>
        <w:t xml:space="preserve">שיכול </w:t>
      </w:r>
      <w:bookmarkStart w:id="17172" w:name="_ETM_Q28_647430"/>
      <w:bookmarkEnd w:id="17172"/>
      <w:r>
        <w:rPr>
          <w:rtl/>
        </w:rPr>
        <w:t xml:space="preserve">להיות </w:t>
      </w:r>
      <w:bookmarkStart w:id="17173" w:name="_ETM_Q28_647610"/>
      <w:bookmarkEnd w:id="17173"/>
      <w:r>
        <w:rPr>
          <w:rtl/>
        </w:rPr>
        <w:t xml:space="preserve">שפה </w:t>
      </w:r>
      <w:bookmarkStart w:id="17174" w:name="_ETM_Q28_648090"/>
      <w:bookmarkEnd w:id="17174"/>
      <w:r>
        <w:rPr>
          <w:rtl/>
        </w:rPr>
        <w:t xml:space="preserve">כולנו </w:t>
      </w:r>
      <w:bookmarkStart w:id="17175" w:name="_ETM_Q28_648569"/>
      <w:bookmarkEnd w:id="17175"/>
      <w:r>
        <w:rPr>
          <w:rtl/>
        </w:rPr>
        <w:t xml:space="preserve">קיבלנו </w:t>
      </w:r>
      <w:bookmarkStart w:id="17176" w:name="_ETM_Q28_650980"/>
      <w:bookmarkEnd w:id="17176"/>
      <w:r>
        <w:rPr>
          <w:rtl/>
        </w:rPr>
        <w:t>אזהרה</w:t>
      </w:r>
      <w:r>
        <w:rPr>
          <w:rFonts w:hint="cs"/>
          <w:rtl/>
        </w:rPr>
        <w:t>,</w:t>
      </w:r>
      <w:r>
        <w:rPr>
          <w:rtl/>
        </w:rPr>
        <w:t xml:space="preserve"> </w:t>
      </w:r>
      <w:bookmarkStart w:id="17177" w:name="_ETM_Q28_652330"/>
      <w:bookmarkEnd w:id="17177"/>
      <w:r>
        <w:rPr>
          <w:rtl/>
        </w:rPr>
        <w:t xml:space="preserve">כי </w:t>
      </w:r>
      <w:bookmarkStart w:id="17178" w:name="_ETM_Q28_652840"/>
      <w:bookmarkEnd w:id="17178"/>
      <w:r>
        <w:rPr>
          <w:rtl/>
        </w:rPr>
        <w:t xml:space="preserve">הדברים </w:t>
      </w:r>
      <w:bookmarkStart w:id="17179" w:name="_ETM_Q28_653260"/>
      <w:bookmarkEnd w:id="17179"/>
      <w:r>
        <w:rPr>
          <w:rtl/>
        </w:rPr>
        <w:t xml:space="preserve">יכולים </w:t>
      </w:r>
      <w:bookmarkStart w:id="17180" w:name="_ETM_Q28_653680"/>
      <w:bookmarkEnd w:id="17180"/>
      <w:r>
        <w:rPr>
          <w:rtl/>
        </w:rPr>
        <w:t>להסתבך</w:t>
      </w:r>
      <w:r>
        <w:rPr>
          <w:rFonts w:hint="cs"/>
          <w:rtl/>
        </w:rPr>
        <w:t>,</w:t>
      </w:r>
      <w:r>
        <w:rPr>
          <w:rtl/>
        </w:rPr>
        <w:t xml:space="preserve"> </w:t>
      </w:r>
      <w:bookmarkStart w:id="17181" w:name="_ETM_Q28_654310"/>
      <w:bookmarkEnd w:id="17181"/>
      <w:r>
        <w:rPr>
          <w:rtl/>
        </w:rPr>
        <w:t xml:space="preserve">אנשים </w:t>
      </w:r>
      <w:bookmarkStart w:id="17182" w:name="_ETM_Q28_654700"/>
      <w:bookmarkEnd w:id="17182"/>
      <w:r>
        <w:rPr>
          <w:rtl/>
        </w:rPr>
        <w:t xml:space="preserve">יכולים </w:t>
      </w:r>
      <w:bookmarkStart w:id="17183" w:name="_ETM_Q28_655090"/>
      <w:bookmarkEnd w:id="17183"/>
      <w:r>
        <w:rPr>
          <w:rtl/>
        </w:rPr>
        <w:t xml:space="preserve">לעשות </w:t>
      </w:r>
      <w:bookmarkStart w:id="17184" w:name="_ETM_Q28_655510"/>
      <w:bookmarkEnd w:id="17184"/>
      <w:r>
        <w:rPr>
          <w:rtl/>
        </w:rPr>
        <w:t>טעויות</w:t>
      </w:r>
      <w:r>
        <w:rPr>
          <w:rFonts w:hint="cs"/>
          <w:rtl/>
        </w:rPr>
        <w:t>,</w:t>
      </w:r>
      <w:r>
        <w:rPr>
          <w:rtl/>
        </w:rPr>
        <w:t xml:space="preserve"> </w:t>
      </w:r>
      <w:bookmarkStart w:id="17185" w:name="_ETM_Q28_656110"/>
      <w:bookmarkEnd w:id="17185"/>
      <w:r>
        <w:rPr>
          <w:rtl/>
        </w:rPr>
        <w:t xml:space="preserve">כולל </w:t>
      </w:r>
      <w:bookmarkStart w:id="17186" w:name="_ETM_Q28_656530"/>
      <w:bookmarkEnd w:id="17186"/>
      <w:r>
        <w:rPr>
          <w:rFonts w:hint="cs"/>
          <w:rtl/>
        </w:rPr>
        <w:t>אני</w:t>
      </w:r>
      <w:bookmarkStart w:id="17187" w:name="_ETM_Q28_657610"/>
      <w:bookmarkEnd w:id="17187"/>
      <w:r>
        <w:rPr>
          <w:rFonts w:hint="cs"/>
          <w:rtl/>
        </w:rPr>
        <w:t>, ו</w:t>
      </w:r>
      <w:r>
        <w:rPr>
          <w:rtl/>
        </w:rPr>
        <w:t xml:space="preserve">אחר </w:t>
      </w:r>
      <w:bookmarkStart w:id="17188" w:name="_ETM_Q28_657850"/>
      <w:bookmarkEnd w:id="17188"/>
      <w:r>
        <w:rPr>
          <w:rtl/>
        </w:rPr>
        <w:t xml:space="preserve">כך </w:t>
      </w:r>
      <w:bookmarkStart w:id="17189" w:name="_ETM_Q28_658030"/>
      <w:bookmarkEnd w:id="17189"/>
      <w:r>
        <w:rPr>
          <w:rtl/>
        </w:rPr>
        <w:t xml:space="preserve">זה </w:t>
      </w:r>
      <w:bookmarkStart w:id="17190" w:name="_ETM_Q28_658210"/>
      <w:bookmarkEnd w:id="17190"/>
      <w:r>
        <w:rPr>
          <w:rtl/>
        </w:rPr>
        <w:t xml:space="preserve">סיבוך </w:t>
      </w:r>
      <w:bookmarkStart w:id="17191" w:name="_ETM_Q28_658690"/>
      <w:bookmarkEnd w:id="17191"/>
      <w:r>
        <w:rPr>
          <w:rtl/>
        </w:rPr>
        <w:t xml:space="preserve">לא </w:t>
      </w:r>
      <w:bookmarkStart w:id="17192" w:name="_ETM_Q28_658840"/>
      <w:bookmarkEnd w:id="17192"/>
      <w:r>
        <w:rPr>
          <w:rtl/>
        </w:rPr>
        <w:t>רצוי</w:t>
      </w:r>
      <w:bookmarkStart w:id="17193" w:name="_ETM_Q28_659740"/>
      <w:bookmarkEnd w:id="17193"/>
      <w:r>
        <w:rPr>
          <w:rFonts w:hint="cs"/>
          <w:rtl/>
        </w:rPr>
        <w:t xml:space="preserve">. </w:t>
      </w:r>
      <w:r>
        <w:rPr>
          <w:rtl/>
        </w:rPr>
        <w:t>סתם</w:t>
      </w:r>
      <w:r>
        <w:rPr>
          <w:rFonts w:hint="cs"/>
          <w:rtl/>
        </w:rPr>
        <w:t>,</w:t>
      </w:r>
      <w:r>
        <w:rPr>
          <w:rtl/>
        </w:rPr>
        <w:t xml:space="preserve"> </w:t>
      </w:r>
      <w:bookmarkStart w:id="17194" w:name="_ETM_Q28_660070"/>
      <w:bookmarkEnd w:id="17194"/>
      <w:r>
        <w:rPr>
          <w:rtl/>
        </w:rPr>
        <w:t>חבל</w:t>
      </w:r>
      <w:r>
        <w:rPr>
          <w:rFonts w:hint="cs"/>
          <w:rtl/>
        </w:rPr>
        <w:t xml:space="preserve">. היועמ"שית </w:t>
      </w:r>
      <w:bookmarkStart w:id="17195" w:name="_ETM_Q28_661330"/>
      <w:bookmarkStart w:id="17196" w:name="_ETM_Q28_661570"/>
      <w:bookmarkStart w:id="17197" w:name="_ETM_Q28_661840"/>
      <w:bookmarkEnd w:id="17195"/>
      <w:bookmarkEnd w:id="17196"/>
      <w:bookmarkEnd w:id="17197"/>
      <w:r>
        <w:rPr>
          <w:rtl/>
        </w:rPr>
        <w:t xml:space="preserve">כותבת </w:t>
      </w:r>
      <w:bookmarkStart w:id="17198" w:name="_ETM_Q28_662560"/>
      <w:bookmarkEnd w:id="17198"/>
      <w:r>
        <w:rPr>
          <w:rtl/>
        </w:rPr>
        <w:t xml:space="preserve">שהיא </w:t>
      </w:r>
      <w:bookmarkStart w:id="17199" w:name="_ETM_Q28_662739"/>
      <w:bookmarkEnd w:id="17199"/>
      <w:r>
        <w:rPr>
          <w:rtl/>
        </w:rPr>
        <w:t xml:space="preserve">בדקה </w:t>
      </w:r>
      <w:bookmarkStart w:id="17200" w:name="_ETM_Q28_663099"/>
      <w:bookmarkEnd w:id="17200"/>
      <w:r>
        <w:rPr>
          <w:rtl/>
        </w:rPr>
        <w:t xml:space="preserve">במצלמות </w:t>
      </w:r>
      <w:bookmarkStart w:id="17201" w:name="_ETM_Q28_663969"/>
      <w:bookmarkEnd w:id="17201"/>
      <w:r>
        <w:rPr>
          <w:rtl/>
        </w:rPr>
        <w:t>בשידור</w:t>
      </w:r>
      <w:r>
        <w:rPr>
          <w:rFonts w:hint="cs"/>
          <w:rtl/>
        </w:rPr>
        <w:t>,</w:t>
      </w:r>
      <w:r>
        <w:rPr>
          <w:rtl/>
        </w:rPr>
        <w:t xml:space="preserve"> </w:t>
      </w:r>
      <w:bookmarkStart w:id="17202" w:name="_ETM_Q28_666920"/>
      <w:bookmarkEnd w:id="17202"/>
      <w:r>
        <w:rPr>
          <w:rtl/>
        </w:rPr>
        <w:t xml:space="preserve">וניתן </w:t>
      </w:r>
      <w:bookmarkStart w:id="17203" w:name="_ETM_Q28_667489"/>
      <w:bookmarkEnd w:id="17203"/>
      <w:r>
        <w:rPr>
          <w:rtl/>
        </w:rPr>
        <w:t xml:space="preserve">לראות </w:t>
      </w:r>
      <w:bookmarkStart w:id="17204" w:name="_ETM_Q28_668460"/>
      <w:bookmarkEnd w:id="17204"/>
      <w:r>
        <w:rPr>
          <w:rtl/>
        </w:rPr>
        <w:t xml:space="preserve">שחבר </w:t>
      </w:r>
      <w:bookmarkStart w:id="17205" w:name="_ETM_Q28_668910"/>
      <w:bookmarkEnd w:id="17205"/>
      <w:r>
        <w:rPr>
          <w:rtl/>
        </w:rPr>
        <w:t xml:space="preserve">הכנסת </w:t>
      </w:r>
      <w:bookmarkStart w:id="17206" w:name="_ETM_Q28_669300"/>
      <w:bookmarkEnd w:id="17206"/>
      <w:r>
        <w:rPr>
          <w:rtl/>
        </w:rPr>
        <w:t>ב</w:t>
      </w:r>
      <w:r>
        <w:rPr>
          <w:rFonts w:hint="cs"/>
          <w:rtl/>
        </w:rPr>
        <w:t xml:space="preserve">וסקילה </w:t>
      </w:r>
      <w:bookmarkStart w:id="17207" w:name="_ETM_Q28_669690"/>
      <w:bookmarkEnd w:id="17207"/>
      <w:r>
        <w:rPr>
          <w:rFonts w:hint="cs"/>
          <w:rtl/>
        </w:rPr>
        <w:t xml:space="preserve">הושיט את ידו </w:t>
      </w:r>
      <w:bookmarkStart w:id="17208" w:name="_ETM_Q28_669870"/>
      <w:bookmarkStart w:id="17209" w:name="_ETM_Q28_669960"/>
      <w:bookmarkStart w:id="17210" w:name="_ETM_Q28_670320"/>
      <w:bookmarkStart w:id="17211" w:name="_ETM_Q28_670710"/>
      <w:bookmarkEnd w:id="17208"/>
      <w:bookmarkEnd w:id="17209"/>
      <w:bookmarkEnd w:id="17210"/>
      <w:bookmarkEnd w:id="17211"/>
      <w:r>
        <w:rPr>
          <w:rtl/>
        </w:rPr>
        <w:t xml:space="preserve">לכיוון </w:t>
      </w:r>
      <w:bookmarkStart w:id="17212" w:name="_ETM_Q28_671190"/>
      <w:bookmarkEnd w:id="17212"/>
      <w:r>
        <w:rPr>
          <w:rtl/>
        </w:rPr>
        <w:t xml:space="preserve">מסך </w:t>
      </w:r>
      <w:bookmarkStart w:id="17213" w:name="_ETM_Q28_671640"/>
      <w:bookmarkEnd w:id="17213"/>
      <w:r>
        <w:rPr>
          <w:rtl/>
        </w:rPr>
        <w:t xml:space="preserve">ההצבעה </w:t>
      </w:r>
      <w:bookmarkStart w:id="17214" w:name="_ETM_Q28_672240"/>
      <w:bookmarkEnd w:id="17214"/>
      <w:r>
        <w:rPr>
          <w:rtl/>
        </w:rPr>
        <w:t>של</w:t>
      </w:r>
      <w:r>
        <w:rPr>
          <w:rFonts w:hint="cs"/>
          <w:rtl/>
        </w:rPr>
        <w:t xml:space="preserve"> חברת הכנסת </w:t>
      </w:r>
      <w:bookmarkStart w:id="17215" w:name="_ETM_Q28_670000"/>
      <w:bookmarkEnd w:id="17215"/>
      <w:r>
        <w:rPr>
          <w:rFonts w:hint="cs"/>
          <w:rtl/>
        </w:rPr>
        <w:t xml:space="preserve">השכל. </w:t>
      </w:r>
      <w:bookmarkStart w:id="17216" w:name="_ETM_Q28_672510"/>
      <w:bookmarkStart w:id="17217" w:name="_ETM_Q28_672660"/>
      <w:bookmarkStart w:id="17218" w:name="_ETM_Q28_673890"/>
      <w:bookmarkStart w:id="17219" w:name="_ETM_Q28_674340"/>
      <w:bookmarkEnd w:id="17216"/>
      <w:bookmarkEnd w:id="17217"/>
      <w:bookmarkEnd w:id="17218"/>
      <w:bookmarkEnd w:id="17219"/>
      <w:r>
        <w:rPr>
          <w:rFonts w:hint="cs"/>
          <w:rtl/>
        </w:rPr>
        <w:t xml:space="preserve">גם </w:t>
      </w:r>
      <w:r>
        <w:rPr>
          <w:rtl/>
        </w:rPr>
        <w:t xml:space="preserve">אם </w:t>
      </w:r>
      <w:bookmarkStart w:id="17220" w:name="_ETM_Q28_675190"/>
      <w:bookmarkEnd w:id="17220"/>
      <w:r w:rsidRPr="00D01D8D">
        <w:rPr>
          <w:rtl/>
        </w:rPr>
        <w:t xml:space="preserve">הוא </w:t>
      </w:r>
      <w:bookmarkStart w:id="17221" w:name="_ETM_Q28_675490"/>
      <w:bookmarkEnd w:id="17221"/>
      <w:r w:rsidRPr="00800803">
        <w:rPr>
          <w:rtl/>
        </w:rPr>
        <w:t xml:space="preserve">הגיע </w:t>
      </w:r>
      <w:bookmarkStart w:id="17222" w:name="_ETM_Q28_675880"/>
      <w:bookmarkEnd w:id="17222"/>
      <w:r w:rsidRPr="00800803">
        <w:rPr>
          <w:rFonts w:hint="cs"/>
          <w:rtl/>
        </w:rPr>
        <w:t>ל</w:t>
      </w:r>
      <w:r w:rsidRPr="00800803">
        <w:rPr>
          <w:rtl/>
        </w:rPr>
        <w:t xml:space="preserve">כדי </w:t>
      </w:r>
      <w:bookmarkStart w:id="17223" w:name="_ETM_Q28_676300"/>
      <w:bookmarkEnd w:id="17223"/>
      <w:r w:rsidRPr="00800803">
        <w:rPr>
          <w:rFonts w:hint="cs"/>
          <w:rtl/>
        </w:rPr>
        <w:t>נגיעה ב</w:t>
      </w:r>
      <w:r w:rsidRPr="00800803">
        <w:rPr>
          <w:rtl/>
        </w:rPr>
        <w:t xml:space="preserve">מסך </w:t>
      </w:r>
      <w:bookmarkStart w:id="17224" w:name="_ETM_Q28_678490"/>
      <w:bookmarkEnd w:id="17224"/>
      <w:r>
        <w:rPr>
          <w:rFonts w:hint="cs"/>
          <w:rtl/>
        </w:rPr>
        <w:t xml:space="preserve">– </w:t>
      </w:r>
      <w:r w:rsidRPr="00800803">
        <w:rPr>
          <w:rtl/>
        </w:rPr>
        <w:t>ועל</w:t>
      </w:r>
      <w:r>
        <w:rPr>
          <w:rtl/>
        </w:rPr>
        <w:t xml:space="preserve"> </w:t>
      </w:r>
      <w:bookmarkStart w:id="17225" w:name="_ETM_Q28_678820"/>
      <w:bookmarkEnd w:id="17225"/>
      <w:r>
        <w:rPr>
          <w:rtl/>
        </w:rPr>
        <w:t xml:space="preserve">פניו </w:t>
      </w:r>
      <w:bookmarkStart w:id="17226" w:name="_ETM_Q28_679240"/>
      <w:bookmarkEnd w:id="17226"/>
      <w:r>
        <w:rPr>
          <w:rtl/>
        </w:rPr>
        <w:t xml:space="preserve">זה </w:t>
      </w:r>
      <w:bookmarkStart w:id="17227" w:name="_ETM_Q28_679390"/>
      <w:bookmarkEnd w:id="17227"/>
      <w:r>
        <w:rPr>
          <w:rtl/>
        </w:rPr>
        <w:t xml:space="preserve">לא </w:t>
      </w:r>
      <w:bookmarkStart w:id="17228" w:name="_ETM_Q28_679540"/>
      <w:bookmarkEnd w:id="17228"/>
      <w:r>
        <w:rPr>
          <w:rtl/>
        </w:rPr>
        <w:t xml:space="preserve">נראה </w:t>
      </w:r>
      <w:bookmarkStart w:id="17229" w:name="_ETM_Q28_680230"/>
      <w:bookmarkEnd w:id="17229"/>
      <w:r>
        <w:rPr>
          <w:rtl/>
        </w:rPr>
        <w:t xml:space="preserve">כך </w:t>
      </w:r>
      <w:bookmarkStart w:id="17230" w:name="_ETM_Q28_680470"/>
      <w:bookmarkEnd w:id="17230"/>
      <w:r>
        <w:rPr>
          <w:rtl/>
        </w:rPr>
        <w:t xml:space="preserve">במצלמות </w:t>
      </w:r>
      <w:bookmarkStart w:id="17231" w:name="_ETM_Q28_681580"/>
      <w:bookmarkEnd w:id="17231"/>
      <w:r>
        <w:rPr>
          <w:rFonts w:hint="cs"/>
          <w:rtl/>
        </w:rPr>
        <w:t xml:space="preserve">– </w:t>
      </w:r>
      <w:r>
        <w:rPr>
          <w:rtl/>
        </w:rPr>
        <w:t xml:space="preserve">ידו </w:t>
      </w:r>
      <w:bookmarkStart w:id="17232" w:name="_ETM_Q28_682120"/>
      <w:bookmarkEnd w:id="17232"/>
      <w:r>
        <w:rPr>
          <w:rtl/>
        </w:rPr>
        <w:t xml:space="preserve">הופנתה </w:t>
      </w:r>
      <w:bookmarkStart w:id="17233" w:name="_ETM_Q28_682930"/>
      <w:bookmarkEnd w:id="17233"/>
      <w:r>
        <w:rPr>
          <w:rFonts w:hint="cs"/>
          <w:rtl/>
        </w:rPr>
        <w:t>ל</w:t>
      </w:r>
      <w:r>
        <w:rPr>
          <w:rtl/>
        </w:rPr>
        <w:t xml:space="preserve">חלקו </w:t>
      </w:r>
      <w:bookmarkStart w:id="17234" w:name="_ETM_Q28_683380"/>
      <w:bookmarkEnd w:id="17234"/>
      <w:r>
        <w:rPr>
          <w:rtl/>
        </w:rPr>
        <w:t xml:space="preserve">התחתון </w:t>
      </w:r>
      <w:bookmarkStart w:id="17235" w:name="_ETM_Q28_683950"/>
      <w:bookmarkEnd w:id="17235"/>
      <w:r>
        <w:rPr>
          <w:rtl/>
        </w:rPr>
        <w:t xml:space="preserve">של </w:t>
      </w:r>
      <w:bookmarkStart w:id="17236" w:name="_ETM_Q28_684250"/>
      <w:bookmarkEnd w:id="17236"/>
      <w:r>
        <w:rPr>
          <w:rFonts w:hint="cs"/>
          <w:rtl/>
        </w:rPr>
        <w:t>ה</w:t>
      </w:r>
      <w:r>
        <w:rPr>
          <w:rtl/>
        </w:rPr>
        <w:t>מסך</w:t>
      </w:r>
      <w:r>
        <w:rPr>
          <w:rFonts w:hint="cs"/>
          <w:rtl/>
        </w:rPr>
        <w:t>.</w:t>
      </w:r>
      <w:r>
        <w:rPr>
          <w:rtl/>
        </w:rPr>
        <w:t xml:space="preserve"> </w:t>
      </w:r>
      <w:bookmarkStart w:id="17237" w:name="_ETM_Q28_685090"/>
      <w:bookmarkEnd w:id="17237"/>
      <w:r>
        <w:rPr>
          <w:rtl/>
        </w:rPr>
        <w:t xml:space="preserve">מובן </w:t>
      </w:r>
      <w:bookmarkStart w:id="17238" w:name="_ETM_Q28_685720"/>
      <w:bookmarkStart w:id="17239" w:name="_ETM_Q28_685870"/>
      <w:bookmarkStart w:id="17240" w:name="_ETM_Q28_686230"/>
      <w:bookmarkStart w:id="17241" w:name="_ETM_Q28_687010"/>
      <w:bookmarkStart w:id="17242" w:name="_ETM_Q28_688090"/>
      <w:bookmarkEnd w:id="17238"/>
      <w:bookmarkEnd w:id="17239"/>
      <w:bookmarkEnd w:id="17240"/>
      <w:bookmarkEnd w:id="17241"/>
      <w:bookmarkEnd w:id="17242"/>
      <w:r>
        <w:rPr>
          <w:rtl/>
        </w:rPr>
        <w:t xml:space="preserve">כי </w:t>
      </w:r>
      <w:bookmarkStart w:id="17243" w:name="_ETM_Q28_688359"/>
      <w:bookmarkEnd w:id="17243"/>
      <w:r>
        <w:rPr>
          <w:rtl/>
        </w:rPr>
        <w:t xml:space="preserve">גם </w:t>
      </w:r>
      <w:bookmarkStart w:id="17244" w:name="_ETM_Q28_688779"/>
      <w:bookmarkEnd w:id="17244"/>
      <w:r>
        <w:rPr>
          <w:rtl/>
        </w:rPr>
        <w:t xml:space="preserve">מכך </w:t>
      </w:r>
      <w:bookmarkStart w:id="17245" w:name="_ETM_Q28_689469"/>
      <w:bookmarkEnd w:id="17245"/>
      <w:r>
        <w:rPr>
          <w:rtl/>
        </w:rPr>
        <w:t xml:space="preserve">על </w:t>
      </w:r>
      <w:bookmarkStart w:id="17246" w:name="_ETM_Q28_689620"/>
      <w:bookmarkEnd w:id="17246"/>
      <w:r>
        <w:rPr>
          <w:rtl/>
        </w:rPr>
        <w:t xml:space="preserve">חבר </w:t>
      </w:r>
      <w:bookmarkStart w:id="17247" w:name="_ETM_Q28_689950"/>
      <w:bookmarkEnd w:id="17247"/>
      <w:r>
        <w:rPr>
          <w:rtl/>
        </w:rPr>
        <w:t xml:space="preserve">כנסת </w:t>
      </w:r>
      <w:bookmarkStart w:id="17248" w:name="_ETM_Q28_690459"/>
      <w:bookmarkEnd w:id="17248"/>
      <w:r>
        <w:rPr>
          <w:rtl/>
        </w:rPr>
        <w:t xml:space="preserve">להימנע </w:t>
      </w:r>
      <w:bookmarkStart w:id="17249" w:name="_ETM_Q28_691090"/>
      <w:bookmarkEnd w:id="17249"/>
      <w:r>
        <w:rPr>
          <w:rtl/>
        </w:rPr>
        <w:t xml:space="preserve">לחלוטין </w:t>
      </w:r>
      <w:bookmarkStart w:id="17250" w:name="_ETM_Q28_691840"/>
      <w:bookmarkEnd w:id="17250"/>
      <w:r>
        <w:rPr>
          <w:rtl/>
        </w:rPr>
        <w:t xml:space="preserve">בהצבעות </w:t>
      </w:r>
      <w:bookmarkStart w:id="17251" w:name="_ETM_Q28_692529"/>
      <w:bookmarkEnd w:id="17251"/>
      <w:r>
        <w:rPr>
          <w:rtl/>
        </w:rPr>
        <w:t xml:space="preserve">במליאת </w:t>
      </w:r>
      <w:bookmarkStart w:id="17252" w:name="_ETM_Q28_693069"/>
      <w:bookmarkEnd w:id="17252"/>
      <w:r>
        <w:rPr>
          <w:rtl/>
        </w:rPr>
        <w:t>הכנסת</w:t>
      </w:r>
      <w:r>
        <w:rPr>
          <w:rFonts w:hint="cs"/>
          <w:rtl/>
        </w:rPr>
        <w:t>.</w:t>
      </w:r>
      <w:r>
        <w:rPr>
          <w:rtl/>
        </w:rPr>
        <w:t xml:space="preserve"> </w:t>
      </w:r>
      <w:bookmarkStart w:id="17253" w:name="_ETM_Q28_694179"/>
      <w:bookmarkEnd w:id="17253"/>
      <w:r>
        <w:rPr>
          <w:rtl/>
        </w:rPr>
        <w:t xml:space="preserve">זאת </w:t>
      </w:r>
      <w:bookmarkStart w:id="17254" w:name="_ETM_Q28_694569"/>
      <w:bookmarkEnd w:id="17254"/>
      <w:r>
        <w:rPr>
          <w:rtl/>
        </w:rPr>
        <w:t>אומרת</w:t>
      </w:r>
      <w:r>
        <w:rPr>
          <w:rFonts w:hint="cs"/>
          <w:rtl/>
        </w:rPr>
        <w:t>,</w:t>
      </w:r>
      <w:r>
        <w:rPr>
          <w:rtl/>
        </w:rPr>
        <w:t xml:space="preserve"> </w:t>
      </w:r>
      <w:bookmarkStart w:id="17255" w:name="_ETM_Q28_695890"/>
      <w:bookmarkEnd w:id="17255"/>
      <w:r>
        <w:rPr>
          <w:rtl/>
        </w:rPr>
        <w:t xml:space="preserve">אני </w:t>
      </w:r>
      <w:bookmarkStart w:id="17256" w:name="_ETM_Q28_696129"/>
      <w:bookmarkEnd w:id="17256"/>
      <w:r>
        <w:rPr>
          <w:rtl/>
        </w:rPr>
        <w:t xml:space="preserve">מאוד </w:t>
      </w:r>
      <w:bookmarkStart w:id="17257" w:name="_ETM_Q28_696429"/>
      <w:bookmarkEnd w:id="17257"/>
      <w:r>
        <w:rPr>
          <w:rtl/>
        </w:rPr>
        <w:t xml:space="preserve">שמחה </w:t>
      </w:r>
      <w:bookmarkStart w:id="17258" w:name="_ETM_Q28_696940"/>
      <w:bookmarkEnd w:id="17258"/>
      <w:r>
        <w:rPr>
          <w:rtl/>
        </w:rPr>
        <w:t xml:space="preserve">שאני </w:t>
      </w:r>
      <w:bookmarkStart w:id="17259" w:name="_ETM_Q28_697269"/>
      <w:bookmarkEnd w:id="17259"/>
      <w:r>
        <w:rPr>
          <w:rtl/>
        </w:rPr>
        <w:t xml:space="preserve">טעיתי </w:t>
      </w:r>
      <w:bookmarkStart w:id="17260" w:name="_ETM_Q28_698170"/>
      <w:bookmarkStart w:id="17261" w:name="_ETM_Q28_698349"/>
      <w:bookmarkEnd w:id="17260"/>
      <w:bookmarkEnd w:id="17261"/>
      <w:r>
        <w:rPr>
          <w:rFonts w:hint="cs"/>
          <w:rtl/>
        </w:rPr>
        <w:t>ו</w:t>
      </w:r>
      <w:r>
        <w:rPr>
          <w:rtl/>
        </w:rPr>
        <w:t>שז</w:t>
      </w:r>
      <w:r>
        <w:rPr>
          <w:rFonts w:hint="cs"/>
          <w:rtl/>
        </w:rPr>
        <w:t>ו</w:t>
      </w:r>
      <w:r>
        <w:rPr>
          <w:rtl/>
        </w:rPr>
        <w:t xml:space="preserve"> </w:t>
      </w:r>
      <w:bookmarkStart w:id="17262" w:name="_ETM_Q28_698620"/>
      <w:bookmarkEnd w:id="17262"/>
      <w:r>
        <w:rPr>
          <w:rtl/>
        </w:rPr>
        <w:t xml:space="preserve">לא </w:t>
      </w:r>
      <w:bookmarkStart w:id="17263" w:name="_ETM_Q28_698890"/>
      <w:bookmarkEnd w:id="17263"/>
      <w:r>
        <w:rPr>
          <w:rtl/>
        </w:rPr>
        <w:t>ה</w:t>
      </w:r>
      <w:r>
        <w:rPr>
          <w:rFonts w:hint="cs"/>
          <w:rtl/>
        </w:rPr>
        <w:t>י</w:t>
      </w:r>
      <w:r>
        <w:rPr>
          <w:rtl/>
        </w:rPr>
        <w:t>י</w:t>
      </w:r>
      <w:r>
        <w:rPr>
          <w:rFonts w:hint="cs"/>
          <w:rtl/>
        </w:rPr>
        <w:t>ת</w:t>
      </w:r>
      <w:r>
        <w:rPr>
          <w:rtl/>
        </w:rPr>
        <w:t xml:space="preserve">ה </w:t>
      </w:r>
      <w:bookmarkStart w:id="17264" w:name="_ETM_Q28_699580"/>
      <w:bookmarkEnd w:id="17264"/>
      <w:r>
        <w:rPr>
          <w:rtl/>
        </w:rPr>
        <w:t xml:space="preserve">הצבעה </w:t>
      </w:r>
      <w:bookmarkStart w:id="17265" w:name="_ETM_Q28_700059"/>
      <w:bookmarkEnd w:id="17265"/>
      <w:r>
        <w:rPr>
          <w:rtl/>
        </w:rPr>
        <w:t xml:space="preserve">כפולה </w:t>
      </w:r>
      <w:bookmarkStart w:id="17266" w:name="_ETM_Q28_700750"/>
      <w:bookmarkEnd w:id="17266"/>
      <w:r>
        <w:rPr>
          <w:rtl/>
        </w:rPr>
        <w:t xml:space="preserve">או </w:t>
      </w:r>
      <w:bookmarkStart w:id="17267" w:name="_ETM_Q28_700900"/>
      <w:bookmarkEnd w:id="17267"/>
      <w:r>
        <w:rPr>
          <w:rtl/>
        </w:rPr>
        <w:t>לא</w:t>
      </w:r>
      <w:r>
        <w:rPr>
          <w:rFonts w:hint="cs"/>
          <w:rtl/>
        </w:rPr>
        <w:t xml:space="preserve"> </w:t>
      </w:r>
      <w:r>
        <w:rPr>
          <w:rtl/>
        </w:rPr>
        <w:t>חוקית</w:t>
      </w:r>
      <w:r>
        <w:rPr>
          <w:rFonts w:hint="cs"/>
          <w:rtl/>
        </w:rPr>
        <w:t>,</w:t>
      </w:r>
      <w:r>
        <w:rPr>
          <w:rtl/>
        </w:rPr>
        <w:t xml:space="preserve"> </w:t>
      </w:r>
      <w:bookmarkStart w:id="17268" w:name="_ETM_Q28_701920"/>
      <w:bookmarkEnd w:id="17268"/>
      <w:r>
        <w:rPr>
          <w:rtl/>
        </w:rPr>
        <w:t xml:space="preserve">אבל </w:t>
      </w:r>
      <w:bookmarkStart w:id="17269" w:name="_ETM_Q28_702220"/>
      <w:bookmarkEnd w:id="17269"/>
      <w:r>
        <w:rPr>
          <w:rFonts w:hint="cs"/>
          <w:rtl/>
        </w:rPr>
        <w:t>מ</w:t>
      </w:r>
      <w:r>
        <w:rPr>
          <w:rtl/>
        </w:rPr>
        <w:t xml:space="preserve">צד </w:t>
      </w:r>
      <w:bookmarkStart w:id="17270" w:name="_ETM_Q28_702640"/>
      <w:bookmarkEnd w:id="17270"/>
      <w:r>
        <w:rPr>
          <w:rFonts w:hint="cs"/>
          <w:rtl/>
        </w:rPr>
        <w:t>שני</w:t>
      </w:r>
      <w:bookmarkStart w:id="17271" w:name="_ETM_Q28_703690"/>
      <w:bookmarkEnd w:id="17271"/>
      <w:r>
        <w:rPr>
          <w:rFonts w:hint="cs"/>
          <w:rtl/>
        </w:rPr>
        <w:t xml:space="preserve">, </w:t>
      </w:r>
      <w:r>
        <w:rPr>
          <w:rtl/>
        </w:rPr>
        <w:t xml:space="preserve">להגיד </w:t>
      </w:r>
      <w:bookmarkStart w:id="17272" w:name="_ETM_Q28_704410"/>
      <w:bookmarkEnd w:id="17272"/>
      <w:r>
        <w:rPr>
          <w:rtl/>
        </w:rPr>
        <w:t>ש</w:t>
      </w:r>
      <w:r>
        <w:rPr>
          <w:rFonts w:hint="cs"/>
          <w:rtl/>
        </w:rPr>
        <w:t xml:space="preserve">המצאתי או דמיינתי או </w:t>
      </w:r>
      <w:bookmarkStart w:id="17273" w:name="_ETM_Q28_705069"/>
      <w:bookmarkStart w:id="17274" w:name="_ETM_Q28_705460"/>
      <w:bookmarkStart w:id="17275" w:name="_ETM_Q28_705760"/>
      <w:bookmarkStart w:id="17276" w:name="_ETM_Q28_705910"/>
      <w:bookmarkStart w:id="17277" w:name="_ETM_Q28_706569"/>
      <w:bookmarkStart w:id="17278" w:name="_ETM_Q28_706840"/>
      <w:bookmarkStart w:id="17279" w:name="_ETM_Q28_707190"/>
      <w:bookmarkEnd w:id="17273"/>
      <w:bookmarkEnd w:id="17274"/>
      <w:bookmarkEnd w:id="17275"/>
      <w:bookmarkEnd w:id="17276"/>
      <w:bookmarkEnd w:id="17277"/>
      <w:bookmarkEnd w:id="17278"/>
      <w:bookmarkEnd w:id="17279"/>
      <w:r>
        <w:rPr>
          <w:rtl/>
        </w:rPr>
        <w:t>–</w:t>
      </w:r>
      <w:r>
        <w:rPr>
          <w:rFonts w:hint="cs"/>
          <w:rtl/>
        </w:rPr>
        <w:t xml:space="preserve"> איך</w:t>
      </w:r>
      <w:r>
        <w:rPr>
          <w:rtl/>
        </w:rPr>
        <w:t xml:space="preserve"> </w:t>
      </w:r>
      <w:bookmarkStart w:id="17280" w:name="_ETM_Q28_707460"/>
      <w:bookmarkEnd w:id="17280"/>
      <w:r>
        <w:rPr>
          <w:rtl/>
        </w:rPr>
        <w:t xml:space="preserve">אמרה </w:t>
      </w:r>
      <w:bookmarkStart w:id="17281" w:name="_ETM_Q28_707790"/>
      <w:bookmarkEnd w:id="17281"/>
      <w:r>
        <w:rPr>
          <w:rtl/>
        </w:rPr>
        <w:t xml:space="preserve">חברת </w:t>
      </w:r>
      <w:bookmarkStart w:id="17282" w:name="_ETM_Q28_708090"/>
      <w:bookmarkEnd w:id="17282"/>
      <w:r>
        <w:rPr>
          <w:rtl/>
        </w:rPr>
        <w:t xml:space="preserve">הכנסת </w:t>
      </w:r>
      <w:bookmarkStart w:id="17283" w:name="_ETM_Q28_708420"/>
      <w:bookmarkEnd w:id="17283"/>
      <w:r>
        <w:rPr>
          <w:rtl/>
        </w:rPr>
        <w:t>השכל</w:t>
      </w:r>
      <w:bookmarkStart w:id="17284" w:name="_ETM_Q28_709260"/>
      <w:bookmarkStart w:id="17285" w:name="_ETM_Q28_708000"/>
      <w:bookmarkStart w:id="17286" w:name="_ETM_Q28_709710"/>
      <w:bookmarkEnd w:id="17284"/>
      <w:bookmarkEnd w:id="17285"/>
      <w:bookmarkEnd w:id="17286"/>
      <w:r>
        <w:rPr>
          <w:rFonts w:hint="cs"/>
          <w:rtl/>
        </w:rPr>
        <w:t xml:space="preserve"> </w:t>
      </w:r>
      <w:bookmarkStart w:id="17287" w:name="_ETM_Q28_742000"/>
      <w:bookmarkEnd w:id="17287"/>
      <w:r>
        <w:rPr>
          <w:rtl/>
        </w:rPr>
        <w:t>–</w:t>
      </w:r>
      <w:r>
        <w:rPr>
          <w:rFonts w:hint="cs"/>
          <w:rtl/>
        </w:rPr>
        <w:t xml:space="preserve"> ש</w:t>
      </w:r>
      <w:r>
        <w:rPr>
          <w:rtl/>
        </w:rPr>
        <w:t xml:space="preserve">אני </w:t>
      </w:r>
      <w:bookmarkStart w:id="17288" w:name="_ETM_Q28_710070"/>
      <w:bookmarkEnd w:id="17288"/>
      <w:r>
        <w:rPr>
          <w:rtl/>
        </w:rPr>
        <w:t xml:space="preserve">לא </w:t>
      </w:r>
      <w:bookmarkStart w:id="17289" w:name="_ETM_Q28_710220"/>
      <w:bookmarkEnd w:id="17289"/>
      <w:r>
        <w:rPr>
          <w:rtl/>
        </w:rPr>
        <w:t xml:space="preserve">רואה </w:t>
      </w:r>
      <w:bookmarkStart w:id="17290" w:name="_ETM_Q28_710460"/>
      <w:bookmarkEnd w:id="17290"/>
      <w:r>
        <w:rPr>
          <w:rtl/>
        </w:rPr>
        <w:t xml:space="preserve">טוב </w:t>
      </w:r>
      <w:bookmarkStart w:id="17291" w:name="_ETM_Q28_710700"/>
      <w:bookmarkEnd w:id="17291"/>
      <w:r>
        <w:rPr>
          <w:rtl/>
        </w:rPr>
        <w:t xml:space="preserve">במשקפיים </w:t>
      </w:r>
      <w:bookmarkStart w:id="17292" w:name="_ETM_Q28_711480"/>
      <w:bookmarkEnd w:id="17292"/>
      <w:r>
        <w:rPr>
          <w:rtl/>
        </w:rPr>
        <w:t>שלי</w:t>
      </w:r>
      <w:r>
        <w:rPr>
          <w:rFonts w:hint="cs"/>
          <w:rtl/>
        </w:rPr>
        <w:t>. היא</w:t>
      </w:r>
      <w:r>
        <w:rPr>
          <w:rtl/>
        </w:rPr>
        <w:t xml:space="preserve"> </w:t>
      </w:r>
      <w:bookmarkStart w:id="17293" w:name="_ETM_Q28_711870"/>
      <w:bookmarkEnd w:id="17293"/>
      <w:r>
        <w:rPr>
          <w:rtl/>
        </w:rPr>
        <w:t xml:space="preserve">כבר </w:t>
      </w:r>
      <w:bookmarkStart w:id="17294" w:name="_ETM_Q28_712110"/>
      <w:bookmarkEnd w:id="17294"/>
      <w:r>
        <w:rPr>
          <w:rtl/>
        </w:rPr>
        <w:t xml:space="preserve">התחילה </w:t>
      </w:r>
      <w:bookmarkStart w:id="17295" w:name="_ETM_Q28_712590"/>
      <w:bookmarkEnd w:id="17295"/>
      <w:r>
        <w:rPr>
          <w:rtl/>
        </w:rPr>
        <w:t xml:space="preserve">לרדת </w:t>
      </w:r>
      <w:bookmarkStart w:id="17296" w:name="_ETM_Q28_712920"/>
      <w:bookmarkEnd w:id="17296"/>
      <w:r w:rsidR="00684AD1">
        <w:rPr>
          <w:rFonts w:hint="cs"/>
          <w:rtl/>
        </w:rPr>
        <w:t>ל</w:t>
      </w:r>
      <w:r>
        <w:rPr>
          <w:rtl/>
        </w:rPr>
        <w:t xml:space="preserve">רמות </w:t>
      </w:r>
      <w:bookmarkStart w:id="17297" w:name="_ETM_Q28_713430"/>
      <w:bookmarkEnd w:id="17297"/>
      <w:r>
        <w:rPr>
          <w:rtl/>
        </w:rPr>
        <w:t xml:space="preserve">של </w:t>
      </w:r>
      <w:bookmarkStart w:id="17298" w:name="_ETM_Q28_713850"/>
      <w:bookmarkEnd w:id="17298"/>
      <w:r>
        <w:rPr>
          <w:rFonts w:hint="cs"/>
          <w:rtl/>
        </w:rPr>
        <w:t>הכפשה אישית</w:t>
      </w:r>
      <w:bookmarkStart w:id="17299" w:name="_ETM_Q28_714210"/>
      <w:bookmarkStart w:id="17300" w:name="_ETM_Q28_715240"/>
      <w:bookmarkEnd w:id="17299"/>
      <w:bookmarkEnd w:id="17300"/>
      <w:r>
        <w:rPr>
          <w:rFonts w:hint="cs"/>
          <w:rtl/>
        </w:rPr>
        <w:t xml:space="preserve">, </w:t>
      </w:r>
      <w:r>
        <w:rPr>
          <w:rtl/>
        </w:rPr>
        <w:t xml:space="preserve">שמשהו </w:t>
      </w:r>
      <w:bookmarkStart w:id="17301" w:name="_ETM_Q28_715900"/>
      <w:bookmarkEnd w:id="17301"/>
      <w:r>
        <w:rPr>
          <w:rtl/>
        </w:rPr>
        <w:t xml:space="preserve">לא </w:t>
      </w:r>
      <w:bookmarkStart w:id="17302" w:name="_ETM_Q28_716020"/>
      <w:bookmarkEnd w:id="17302"/>
      <w:r>
        <w:rPr>
          <w:rtl/>
        </w:rPr>
        <w:t xml:space="preserve">טוב </w:t>
      </w:r>
      <w:bookmarkStart w:id="17303" w:name="_ETM_Q28_716290"/>
      <w:bookmarkEnd w:id="17303"/>
      <w:r>
        <w:rPr>
          <w:rFonts w:hint="cs"/>
          <w:rtl/>
        </w:rPr>
        <w:t xml:space="preserve">עם הראייה שלי. </w:t>
      </w:r>
      <w:bookmarkStart w:id="17304" w:name="_ETM_Q28_716770"/>
      <w:bookmarkStart w:id="17305" w:name="_ETM_Q28_717849"/>
      <w:bookmarkEnd w:id="17304"/>
      <w:bookmarkEnd w:id="17305"/>
      <w:r>
        <w:rPr>
          <w:rtl/>
        </w:rPr>
        <w:t xml:space="preserve">זה </w:t>
      </w:r>
      <w:bookmarkStart w:id="17306" w:name="_ETM_Q28_718209"/>
      <w:bookmarkEnd w:id="17306"/>
      <w:r>
        <w:rPr>
          <w:rtl/>
        </w:rPr>
        <w:t xml:space="preserve">קצת </w:t>
      </w:r>
      <w:bookmarkStart w:id="17307" w:name="_ETM_Q28_718569"/>
      <w:bookmarkEnd w:id="17307"/>
      <w:r>
        <w:rPr>
          <w:rtl/>
        </w:rPr>
        <w:t>מוגזם</w:t>
      </w:r>
      <w:r>
        <w:rPr>
          <w:rFonts w:hint="cs"/>
          <w:rtl/>
        </w:rPr>
        <w:t>.</w:t>
      </w:r>
      <w:r>
        <w:rPr>
          <w:rtl/>
        </w:rPr>
        <w:t xml:space="preserve"> </w:t>
      </w:r>
      <w:bookmarkStart w:id="17308" w:name="_ETM_Q28_719469"/>
      <w:bookmarkEnd w:id="17308"/>
    </w:p>
    <w:p w:rsidR="000172BA" w:rsidRDefault="000172BA" w:rsidP="00504B57">
      <w:pPr>
        <w:rPr>
          <w:rtl/>
        </w:rPr>
      </w:pPr>
    </w:p>
    <w:p w:rsidR="000172BA" w:rsidRDefault="000172BA" w:rsidP="00684AD1">
      <w:pPr>
        <w:rPr>
          <w:rtl/>
        </w:rPr>
      </w:pPr>
      <w:bookmarkStart w:id="17309" w:name="_ETM_Q28_738000"/>
      <w:bookmarkEnd w:id="17309"/>
      <w:r>
        <w:rPr>
          <w:rtl/>
        </w:rPr>
        <w:t xml:space="preserve">יתרה </w:t>
      </w:r>
      <w:bookmarkStart w:id="17310" w:name="_ETM_Q28_719919"/>
      <w:bookmarkEnd w:id="17310"/>
      <w:r>
        <w:rPr>
          <w:rFonts w:hint="cs"/>
          <w:rtl/>
        </w:rPr>
        <w:t>מ</w:t>
      </w:r>
      <w:r>
        <w:rPr>
          <w:rtl/>
        </w:rPr>
        <w:t>זאת</w:t>
      </w:r>
      <w:r>
        <w:rPr>
          <w:rFonts w:hint="cs"/>
          <w:rtl/>
        </w:rPr>
        <w:t>,</w:t>
      </w:r>
      <w:r>
        <w:rPr>
          <w:rtl/>
        </w:rPr>
        <w:t xml:space="preserve"> </w:t>
      </w:r>
      <w:bookmarkStart w:id="17311" w:name="_ETM_Q28_720370"/>
      <w:bookmarkEnd w:id="17311"/>
      <w:r>
        <w:rPr>
          <w:rFonts w:hint="cs"/>
          <w:rtl/>
        </w:rPr>
        <w:t>ה</w:t>
      </w:r>
      <w:r>
        <w:rPr>
          <w:rtl/>
        </w:rPr>
        <w:t>יועמ"ש</w:t>
      </w:r>
      <w:r>
        <w:rPr>
          <w:rFonts w:hint="cs"/>
          <w:rtl/>
        </w:rPr>
        <w:t>ית</w:t>
      </w:r>
      <w:r>
        <w:rPr>
          <w:rtl/>
        </w:rPr>
        <w:t xml:space="preserve"> </w:t>
      </w:r>
      <w:bookmarkStart w:id="17312" w:name="_ETM_Q28_720819"/>
      <w:bookmarkEnd w:id="17312"/>
      <w:r>
        <w:rPr>
          <w:rtl/>
        </w:rPr>
        <w:t xml:space="preserve">של </w:t>
      </w:r>
      <w:bookmarkStart w:id="17313" w:name="_ETM_Q28_720999"/>
      <w:bookmarkEnd w:id="17313"/>
      <w:r>
        <w:rPr>
          <w:rtl/>
        </w:rPr>
        <w:t xml:space="preserve">הכנסת </w:t>
      </w:r>
      <w:bookmarkStart w:id="17314" w:name="_ETM_Q28_721449"/>
      <w:bookmarkEnd w:id="17314"/>
      <w:r>
        <w:rPr>
          <w:rtl/>
        </w:rPr>
        <w:t xml:space="preserve">כותבת </w:t>
      </w:r>
      <w:bookmarkStart w:id="17315" w:name="_ETM_Q28_722379"/>
      <w:bookmarkEnd w:id="17315"/>
      <w:r>
        <w:rPr>
          <w:rtl/>
        </w:rPr>
        <w:t xml:space="preserve">שהמקרה </w:t>
      </w:r>
      <w:bookmarkStart w:id="17316" w:name="_ETM_Q28_722980"/>
      <w:bookmarkEnd w:id="17316"/>
      <w:r>
        <w:rPr>
          <w:rFonts w:hint="cs"/>
          <w:rtl/>
        </w:rPr>
        <w:t xml:space="preserve">הזה האיר את עיניה </w:t>
      </w:r>
      <w:bookmarkStart w:id="17317" w:name="_ETM_Q28_723040"/>
      <w:bookmarkStart w:id="17318" w:name="_ETM_Q28_723220"/>
      <w:bookmarkStart w:id="17319" w:name="_ETM_Q28_725640"/>
      <w:bookmarkStart w:id="17320" w:name="_ETM_Q28_726179"/>
      <w:bookmarkStart w:id="17321" w:name="_ETM_Q28_726390"/>
      <w:bookmarkStart w:id="17322" w:name="_ETM_Q28_727080"/>
      <w:bookmarkEnd w:id="17317"/>
      <w:bookmarkEnd w:id="17318"/>
      <w:bookmarkEnd w:id="17319"/>
      <w:bookmarkEnd w:id="17320"/>
      <w:bookmarkEnd w:id="17321"/>
      <w:bookmarkEnd w:id="17322"/>
      <w:r>
        <w:rPr>
          <w:rtl/>
        </w:rPr>
        <w:t xml:space="preserve">והיא </w:t>
      </w:r>
      <w:bookmarkStart w:id="17323" w:name="_ETM_Q28_727440"/>
      <w:bookmarkEnd w:id="17323"/>
      <w:r>
        <w:rPr>
          <w:rtl/>
        </w:rPr>
        <w:t xml:space="preserve">תפעל </w:t>
      </w:r>
      <w:bookmarkStart w:id="17324" w:name="_ETM_Q28_728130"/>
      <w:bookmarkEnd w:id="17324"/>
      <w:r>
        <w:rPr>
          <w:rtl/>
        </w:rPr>
        <w:t>ל</w:t>
      </w:r>
      <w:r>
        <w:rPr>
          <w:rFonts w:hint="cs"/>
          <w:rtl/>
        </w:rPr>
        <w:t xml:space="preserve">חידוד </w:t>
      </w:r>
      <w:bookmarkStart w:id="17325" w:name="_ETM_Q28_723000"/>
      <w:bookmarkStart w:id="17326" w:name="_ETM_Q28_728640"/>
      <w:bookmarkEnd w:id="17325"/>
      <w:bookmarkEnd w:id="17326"/>
      <w:r>
        <w:rPr>
          <w:rFonts w:hint="cs"/>
          <w:rtl/>
        </w:rPr>
        <w:t>נ</w:t>
      </w:r>
      <w:r>
        <w:rPr>
          <w:rtl/>
        </w:rPr>
        <w:t>הלים</w:t>
      </w:r>
      <w:r>
        <w:rPr>
          <w:rFonts w:hint="cs"/>
          <w:rtl/>
        </w:rPr>
        <w:t>.</w:t>
      </w:r>
      <w:r>
        <w:rPr>
          <w:rtl/>
        </w:rPr>
        <w:t xml:space="preserve"> </w:t>
      </w:r>
      <w:bookmarkStart w:id="17327" w:name="_ETM_Q28_729420"/>
      <w:bookmarkEnd w:id="17327"/>
      <w:r>
        <w:rPr>
          <w:rtl/>
        </w:rPr>
        <w:t>מצוי</w:t>
      </w:r>
      <w:r>
        <w:rPr>
          <w:rFonts w:hint="cs"/>
          <w:rtl/>
        </w:rPr>
        <w:t xml:space="preserve">ן. </w:t>
      </w:r>
      <w:bookmarkStart w:id="17328" w:name="_ETM_Q28_730510"/>
      <w:bookmarkEnd w:id="17328"/>
      <w:r>
        <w:rPr>
          <w:rtl/>
        </w:rPr>
        <w:t xml:space="preserve">כולנו </w:t>
      </w:r>
      <w:bookmarkStart w:id="17329" w:name="_ETM_Q28_730959"/>
      <w:bookmarkEnd w:id="17329"/>
      <w:r>
        <w:rPr>
          <w:rtl/>
        </w:rPr>
        <w:t xml:space="preserve">בני </w:t>
      </w:r>
      <w:bookmarkStart w:id="17330" w:name="_ETM_Q28_731200"/>
      <w:bookmarkEnd w:id="17330"/>
      <w:r>
        <w:rPr>
          <w:rtl/>
        </w:rPr>
        <w:t>אדם</w:t>
      </w:r>
      <w:r w:rsidR="00684AD1">
        <w:rPr>
          <w:rFonts w:hint="cs"/>
          <w:rtl/>
        </w:rPr>
        <w:t>,</w:t>
      </w:r>
      <w:r>
        <w:rPr>
          <w:rtl/>
        </w:rPr>
        <w:t xml:space="preserve"> </w:t>
      </w:r>
      <w:bookmarkStart w:id="17331" w:name="_ETM_Q28_732099"/>
      <w:bookmarkEnd w:id="17331"/>
      <w:r>
        <w:rPr>
          <w:rtl/>
        </w:rPr>
        <w:t xml:space="preserve">כולנו </w:t>
      </w:r>
      <w:bookmarkStart w:id="17332" w:name="_ETM_Q28_732549"/>
      <w:bookmarkEnd w:id="17332"/>
      <w:r>
        <w:rPr>
          <w:rtl/>
        </w:rPr>
        <w:t xml:space="preserve">יכולים </w:t>
      </w:r>
      <w:bookmarkStart w:id="17333" w:name="_ETM_Q28_732939"/>
      <w:bookmarkEnd w:id="17333"/>
      <w:r>
        <w:rPr>
          <w:rFonts w:hint="cs"/>
          <w:rtl/>
        </w:rPr>
        <w:t>לטעות</w:t>
      </w:r>
      <w:r w:rsidR="00684AD1">
        <w:rPr>
          <w:rFonts w:hint="cs"/>
          <w:rtl/>
        </w:rPr>
        <w:t>,</w:t>
      </w:r>
      <w:r>
        <w:rPr>
          <w:rFonts w:hint="cs"/>
          <w:rtl/>
        </w:rPr>
        <w:t xml:space="preserve"> כולנו </w:t>
      </w:r>
      <w:bookmarkStart w:id="17334" w:name="_ETM_Q28_734120"/>
      <w:bookmarkStart w:id="17335" w:name="_ETM_Q28_734690"/>
      <w:bookmarkEnd w:id="17334"/>
      <w:bookmarkEnd w:id="17335"/>
      <w:r>
        <w:rPr>
          <w:rtl/>
        </w:rPr>
        <w:t xml:space="preserve">יכולים </w:t>
      </w:r>
      <w:bookmarkStart w:id="17336" w:name="_ETM_Q28_735020"/>
      <w:bookmarkEnd w:id="17336"/>
      <w:r>
        <w:rPr>
          <w:rtl/>
        </w:rPr>
        <w:t xml:space="preserve">להיות </w:t>
      </w:r>
      <w:bookmarkStart w:id="17337" w:name="_ETM_Q28_735200"/>
      <w:bookmarkEnd w:id="17337"/>
      <w:r>
        <w:rPr>
          <w:rtl/>
        </w:rPr>
        <w:t>עייפים</w:t>
      </w:r>
      <w:r w:rsidR="00684AD1">
        <w:rPr>
          <w:rFonts w:hint="cs"/>
          <w:rtl/>
        </w:rPr>
        <w:t>,</w:t>
      </w:r>
      <w:r>
        <w:rPr>
          <w:rtl/>
        </w:rPr>
        <w:t xml:space="preserve"> </w:t>
      </w:r>
      <w:bookmarkStart w:id="17338" w:name="_ETM_Q28_736470"/>
      <w:bookmarkEnd w:id="17338"/>
      <w:r>
        <w:rPr>
          <w:rtl/>
        </w:rPr>
        <w:t xml:space="preserve">אבל </w:t>
      </w:r>
      <w:bookmarkStart w:id="17339" w:name="_ETM_Q28_737160"/>
      <w:bookmarkEnd w:id="17339"/>
      <w:r>
        <w:rPr>
          <w:rtl/>
        </w:rPr>
        <w:t xml:space="preserve">לדברים </w:t>
      </w:r>
      <w:bookmarkStart w:id="17340" w:name="_ETM_Q28_737700"/>
      <w:bookmarkEnd w:id="17340"/>
      <w:r>
        <w:rPr>
          <w:rtl/>
        </w:rPr>
        <w:t>כאל</w:t>
      </w:r>
      <w:r>
        <w:rPr>
          <w:rFonts w:hint="cs"/>
          <w:rtl/>
        </w:rPr>
        <w:t>ה</w:t>
      </w:r>
      <w:r>
        <w:rPr>
          <w:rtl/>
        </w:rPr>
        <w:t xml:space="preserve"> </w:t>
      </w:r>
      <w:bookmarkStart w:id="17341" w:name="_ETM_Q28_737970"/>
      <w:bookmarkEnd w:id="17341"/>
      <w:r>
        <w:rPr>
          <w:rtl/>
        </w:rPr>
        <w:t xml:space="preserve">יש </w:t>
      </w:r>
      <w:bookmarkStart w:id="17342" w:name="_ETM_Q28_738210"/>
      <w:bookmarkEnd w:id="17342"/>
      <w:r>
        <w:rPr>
          <w:rtl/>
        </w:rPr>
        <w:t>מחיר</w:t>
      </w:r>
      <w:r>
        <w:rPr>
          <w:rFonts w:hint="cs"/>
          <w:rtl/>
        </w:rPr>
        <w:t>,</w:t>
      </w:r>
      <w:r>
        <w:rPr>
          <w:rtl/>
        </w:rPr>
        <w:t xml:space="preserve"> </w:t>
      </w:r>
      <w:bookmarkStart w:id="17343" w:name="_ETM_Q28_739139"/>
      <w:bookmarkEnd w:id="17343"/>
      <w:r>
        <w:rPr>
          <w:rtl/>
        </w:rPr>
        <w:t>וחבל</w:t>
      </w:r>
      <w:r>
        <w:rPr>
          <w:rFonts w:hint="cs"/>
          <w:rtl/>
        </w:rPr>
        <w:t>.</w:t>
      </w:r>
      <w:r>
        <w:rPr>
          <w:rtl/>
        </w:rPr>
        <w:t xml:space="preserve"> </w:t>
      </w:r>
      <w:bookmarkStart w:id="17344" w:name="_ETM_Q28_740500"/>
      <w:bookmarkEnd w:id="17344"/>
      <w:r>
        <w:rPr>
          <w:rtl/>
        </w:rPr>
        <w:t xml:space="preserve">חבל </w:t>
      </w:r>
      <w:bookmarkStart w:id="17345" w:name="_ETM_Q28_740889"/>
      <w:bookmarkEnd w:id="17345"/>
      <w:r>
        <w:rPr>
          <w:rtl/>
        </w:rPr>
        <w:t xml:space="preserve">שזה </w:t>
      </w:r>
      <w:bookmarkStart w:id="17346" w:name="_ETM_Q28_741160"/>
      <w:bookmarkEnd w:id="17346"/>
      <w:r>
        <w:rPr>
          <w:rtl/>
        </w:rPr>
        <w:t xml:space="preserve">יקרה </w:t>
      </w:r>
      <w:bookmarkStart w:id="17347" w:name="_ETM_Q28_741429"/>
      <w:bookmarkEnd w:id="17347"/>
      <w:r>
        <w:rPr>
          <w:rtl/>
        </w:rPr>
        <w:t>למישהו</w:t>
      </w:r>
      <w:r>
        <w:rPr>
          <w:rFonts w:hint="cs"/>
          <w:rtl/>
        </w:rPr>
        <w:t>,</w:t>
      </w:r>
      <w:r>
        <w:rPr>
          <w:rtl/>
        </w:rPr>
        <w:t xml:space="preserve"> </w:t>
      </w:r>
      <w:bookmarkStart w:id="17348" w:name="_ETM_Q28_742120"/>
      <w:bookmarkEnd w:id="17348"/>
      <w:r>
        <w:rPr>
          <w:rtl/>
        </w:rPr>
        <w:t xml:space="preserve">כמו </w:t>
      </w:r>
      <w:bookmarkStart w:id="17349" w:name="_ETM_Q28_742300"/>
      <w:bookmarkEnd w:id="17349"/>
      <w:r>
        <w:rPr>
          <w:rtl/>
        </w:rPr>
        <w:t xml:space="preserve">שזה </w:t>
      </w:r>
      <w:bookmarkStart w:id="17350" w:name="_ETM_Q28_742570"/>
      <w:bookmarkEnd w:id="17350"/>
      <w:r>
        <w:rPr>
          <w:rtl/>
        </w:rPr>
        <w:t xml:space="preserve">למשל </w:t>
      </w:r>
      <w:bookmarkStart w:id="17351" w:name="_ETM_Q28_743020"/>
      <w:bookmarkEnd w:id="17351"/>
      <w:r>
        <w:rPr>
          <w:rtl/>
        </w:rPr>
        <w:t>קר</w:t>
      </w:r>
      <w:r>
        <w:rPr>
          <w:rFonts w:hint="cs"/>
          <w:rtl/>
        </w:rPr>
        <w:t>ה</w:t>
      </w:r>
      <w:r>
        <w:rPr>
          <w:rtl/>
        </w:rPr>
        <w:t xml:space="preserve"> </w:t>
      </w:r>
      <w:bookmarkStart w:id="17352" w:name="_ETM_Q28_743260"/>
      <w:bookmarkEnd w:id="17352"/>
      <w:r>
        <w:rPr>
          <w:rtl/>
        </w:rPr>
        <w:t xml:space="preserve">לחבר </w:t>
      </w:r>
      <w:bookmarkStart w:id="17353" w:name="_ETM_Q28_743650"/>
      <w:bookmarkEnd w:id="17353"/>
      <w:r>
        <w:rPr>
          <w:rtl/>
        </w:rPr>
        <w:t xml:space="preserve">הכנסת </w:t>
      </w:r>
      <w:bookmarkStart w:id="17354" w:name="_ETM_Q28_744040"/>
      <w:bookmarkEnd w:id="17354"/>
      <w:r>
        <w:rPr>
          <w:rtl/>
        </w:rPr>
        <w:t xml:space="preserve">לשעבר </w:t>
      </w:r>
      <w:bookmarkStart w:id="17355" w:name="_ETM_Q28_744910"/>
      <w:bookmarkEnd w:id="17355"/>
      <w:r>
        <w:rPr>
          <w:rtl/>
        </w:rPr>
        <w:t xml:space="preserve">אביר </w:t>
      </w:r>
      <w:bookmarkStart w:id="17356" w:name="_ETM_Q28_745300"/>
      <w:bookmarkEnd w:id="17356"/>
      <w:r>
        <w:rPr>
          <w:rtl/>
        </w:rPr>
        <w:t>ק</w:t>
      </w:r>
      <w:r>
        <w:rPr>
          <w:rFonts w:hint="cs"/>
          <w:rtl/>
        </w:rPr>
        <w:t>א</w:t>
      </w:r>
      <w:r>
        <w:rPr>
          <w:rtl/>
        </w:rPr>
        <w:t>רה</w:t>
      </w:r>
      <w:r>
        <w:rPr>
          <w:rFonts w:hint="cs"/>
          <w:rtl/>
        </w:rPr>
        <w:t>.</w:t>
      </w:r>
      <w:r>
        <w:rPr>
          <w:rtl/>
        </w:rPr>
        <w:t xml:space="preserve"> </w:t>
      </w:r>
      <w:bookmarkStart w:id="17357" w:name="_ETM_Q28_746300"/>
      <w:bookmarkEnd w:id="17357"/>
      <w:r>
        <w:rPr>
          <w:rtl/>
        </w:rPr>
        <w:t xml:space="preserve">עכשיו </w:t>
      </w:r>
      <w:bookmarkStart w:id="17358" w:name="_ETM_Q28_747020"/>
      <w:bookmarkEnd w:id="17358"/>
      <w:r>
        <w:rPr>
          <w:rFonts w:hint="cs"/>
          <w:rtl/>
        </w:rPr>
        <w:t xml:space="preserve">יהיה חידוד נהלים. </w:t>
      </w:r>
      <w:bookmarkStart w:id="17359" w:name="_ETM_Q28_747169"/>
      <w:bookmarkStart w:id="17360" w:name="_ETM_Q28_748550"/>
      <w:bookmarkEnd w:id="17359"/>
      <w:bookmarkEnd w:id="17360"/>
      <w:r>
        <w:rPr>
          <w:rtl/>
        </w:rPr>
        <w:t xml:space="preserve">אני </w:t>
      </w:r>
      <w:bookmarkStart w:id="17361" w:name="_ETM_Q28_749029"/>
      <w:bookmarkEnd w:id="17361"/>
      <w:r>
        <w:rPr>
          <w:rtl/>
        </w:rPr>
        <w:t xml:space="preserve">דווקא </w:t>
      </w:r>
      <w:bookmarkStart w:id="17362" w:name="_ETM_Q28_749360"/>
      <w:bookmarkEnd w:id="17362"/>
      <w:r>
        <w:rPr>
          <w:rtl/>
        </w:rPr>
        <w:t xml:space="preserve">חושבת </w:t>
      </w:r>
      <w:bookmarkStart w:id="17363" w:name="_ETM_Q28_750420"/>
      <w:bookmarkEnd w:id="17363"/>
      <w:r>
        <w:rPr>
          <w:rtl/>
        </w:rPr>
        <w:t xml:space="preserve">שבמצב </w:t>
      </w:r>
      <w:bookmarkStart w:id="17364" w:name="_ETM_Q28_751110"/>
      <w:bookmarkEnd w:id="17364"/>
      <w:r>
        <w:rPr>
          <w:rtl/>
        </w:rPr>
        <w:t xml:space="preserve">הזה </w:t>
      </w:r>
      <w:bookmarkStart w:id="17365" w:name="_ETM_Q28_752860"/>
      <w:bookmarkEnd w:id="17365"/>
      <w:r>
        <w:rPr>
          <w:rtl/>
        </w:rPr>
        <w:t xml:space="preserve">צריכים </w:t>
      </w:r>
      <w:bookmarkStart w:id="17366" w:name="_ETM_Q28_753280"/>
      <w:bookmarkEnd w:id="17366"/>
      <w:r>
        <w:rPr>
          <w:rtl/>
        </w:rPr>
        <w:t xml:space="preserve">להגיד </w:t>
      </w:r>
      <w:bookmarkStart w:id="17367" w:name="_ETM_Q28_753580"/>
      <w:bookmarkEnd w:id="17367"/>
      <w:r>
        <w:rPr>
          <w:rtl/>
        </w:rPr>
        <w:t>ל</w:t>
      </w:r>
      <w:r>
        <w:rPr>
          <w:rFonts w:hint="cs"/>
          <w:rtl/>
        </w:rPr>
        <w:t xml:space="preserve">י </w:t>
      </w:r>
      <w:r>
        <w:rPr>
          <w:rtl/>
        </w:rPr>
        <w:t>תודה</w:t>
      </w:r>
      <w:r>
        <w:rPr>
          <w:rFonts w:hint="cs"/>
          <w:rtl/>
        </w:rPr>
        <w:t>,</w:t>
      </w:r>
      <w:bookmarkStart w:id="17368" w:name="_ETM_Q28_754600"/>
      <w:bookmarkEnd w:id="17368"/>
      <w:r>
        <w:rPr>
          <w:rFonts w:hint="cs"/>
          <w:rtl/>
        </w:rPr>
        <w:t xml:space="preserve"> א.</w:t>
      </w:r>
      <w:r>
        <w:rPr>
          <w:rtl/>
        </w:rPr>
        <w:t xml:space="preserve"> </w:t>
      </w:r>
      <w:bookmarkStart w:id="17369" w:name="_ETM_Q28_755580"/>
      <w:bookmarkEnd w:id="17369"/>
      <w:r>
        <w:rPr>
          <w:rFonts w:hint="cs"/>
          <w:rtl/>
        </w:rPr>
        <w:t>ש</w:t>
      </w:r>
      <w:r>
        <w:rPr>
          <w:rtl/>
        </w:rPr>
        <w:t>הערתי</w:t>
      </w:r>
      <w:bookmarkStart w:id="17370" w:name="_ETM_Q28_756389"/>
      <w:bookmarkEnd w:id="17370"/>
      <w:r>
        <w:rPr>
          <w:rtl/>
        </w:rPr>
        <w:t xml:space="preserve"> </w:t>
      </w:r>
      <w:bookmarkStart w:id="17371" w:name="_ETM_Q28_756539"/>
      <w:bookmarkEnd w:id="17371"/>
      <w:r>
        <w:rPr>
          <w:rtl/>
        </w:rPr>
        <w:t xml:space="preserve">כמו </w:t>
      </w:r>
      <w:bookmarkStart w:id="17372" w:name="_ETM_Q28_757319"/>
      <w:bookmarkEnd w:id="17372"/>
      <w:r>
        <w:rPr>
          <w:rtl/>
        </w:rPr>
        <w:t xml:space="preserve">כל </w:t>
      </w:r>
      <w:bookmarkStart w:id="17373" w:name="_ETM_Q28_757620"/>
      <w:bookmarkEnd w:id="17373"/>
      <w:r>
        <w:rPr>
          <w:rtl/>
        </w:rPr>
        <w:t xml:space="preserve">אזרח </w:t>
      </w:r>
      <w:bookmarkStart w:id="17374" w:name="_ETM_Q28_758159"/>
      <w:bookmarkEnd w:id="17374"/>
      <w:r>
        <w:rPr>
          <w:rtl/>
        </w:rPr>
        <w:t xml:space="preserve">נורמטיבי </w:t>
      </w:r>
      <w:bookmarkStart w:id="17375" w:name="_ETM_Q28_758849"/>
      <w:bookmarkEnd w:id="17375"/>
      <w:r>
        <w:rPr>
          <w:rtl/>
        </w:rPr>
        <w:t xml:space="preserve">וחבר </w:t>
      </w:r>
      <w:bookmarkStart w:id="17376" w:name="_ETM_Q28_759210"/>
      <w:bookmarkEnd w:id="17376"/>
      <w:r>
        <w:rPr>
          <w:rtl/>
        </w:rPr>
        <w:t xml:space="preserve">כנסת </w:t>
      </w:r>
      <w:bookmarkStart w:id="17377" w:name="_ETM_Q28_759539"/>
      <w:bookmarkEnd w:id="17377"/>
      <w:r>
        <w:rPr>
          <w:rtl/>
        </w:rPr>
        <w:t xml:space="preserve">שומר </w:t>
      </w:r>
      <w:bookmarkStart w:id="17378" w:name="_ETM_Q28_759900"/>
      <w:bookmarkEnd w:id="17378"/>
      <w:r>
        <w:rPr>
          <w:rtl/>
        </w:rPr>
        <w:t>חוק</w:t>
      </w:r>
      <w:bookmarkStart w:id="17379" w:name="_ETM_Q28_760600"/>
      <w:bookmarkEnd w:id="17379"/>
      <w:r>
        <w:rPr>
          <w:rFonts w:hint="cs"/>
          <w:rtl/>
        </w:rPr>
        <w:t xml:space="preserve">; ב. </w:t>
      </w:r>
      <w:bookmarkStart w:id="17380" w:name="_ETM_Q28_761440"/>
      <w:bookmarkEnd w:id="17380"/>
      <w:r>
        <w:rPr>
          <w:rtl/>
        </w:rPr>
        <w:t xml:space="preserve">שנמנע </w:t>
      </w:r>
      <w:bookmarkStart w:id="17381" w:name="_ETM_Q28_761950"/>
      <w:bookmarkEnd w:id="17381"/>
      <w:r>
        <w:rPr>
          <w:rtl/>
        </w:rPr>
        <w:t xml:space="preserve">פעולה </w:t>
      </w:r>
      <w:bookmarkStart w:id="17382" w:name="_ETM_Q28_762400"/>
      <w:bookmarkStart w:id="17383" w:name="_ETM_Q28_762550"/>
      <w:bookmarkEnd w:id="17382"/>
      <w:bookmarkEnd w:id="17383"/>
      <w:r>
        <w:rPr>
          <w:rFonts w:hint="cs"/>
          <w:rtl/>
        </w:rPr>
        <w:t xml:space="preserve">עם </w:t>
      </w:r>
      <w:r w:rsidR="00684AD1">
        <w:rPr>
          <w:rFonts w:hint="cs"/>
          <w:rtl/>
        </w:rPr>
        <w:t>ה</w:t>
      </w:r>
      <w:r>
        <w:rPr>
          <w:rFonts w:hint="cs"/>
          <w:rtl/>
        </w:rPr>
        <w:t>מ</w:t>
      </w:r>
      <w:r>
        <w:rPr>
          <w:rtl/>
        </w:rPr>
        <w:t xml:space="preserve">קרה </w:t>
      </w:r>
      <w:bookmarkStart w:id="17384" w:name="_ETM_Q28_762910"/>
      <w:bookmarkEnd w:id="17384"/>
      <w:r>
        <w:rPr>
          <w:rtl/>
        </w:rPr>
        <w:t>ה</w:t>
      </w:r>
      <w:r>
        <w:rPr>
          <w:rFonts w:hint="cs"/>
          <w:rtl/>
        </w:rPr>
        <w:t xml:space="preserve">בא, </w:t>
      </w:r>
      <w:bookmarkStart w:id="17385" w:name="_ETM_Q28_763210"/>
      <w:bookmarkEnd w:id="17385"/>
      <w:r>
        <w:rPr>
          <w:rtl/>
        </w:rPr>
        <w:t xml:space="preserve">יותר </w:t>
      </w:r>
      <w:bookmarkStart w:id="17386" w:name="_ETM_Q28_763570"/>
      <w:bookmarkEnd w:id="17386"/>
      <w:r>
        <w:rPr>
          <w:rtl/>
        </w:rPr>
        <w:t>חמור</w:t>
      </w:r>
      <w:r>
        <w:rPr>
          <w:rFonts w:hint="cs"/>
          <w:rtl/>
        </w:rPr>
        <w:t>.</w:t>
      </w:r>
      <w:r>
        <w:rPr>
          <w:rtl/>
        </w:rPr>
        <w:t xml:space="preserve"> </w:t>
      </w:r>
      <w:bookmarkStart w:id="17387" w:name="_ETM_Q28_764800"/>
      <w:bookmarkEnd w:id="17387"/>
      <w:r>
        <w:rPr>
          <w:rFonts w:hint="cs"/>
          <w:rtl/>
        </w:rPr>
        <w:t>ו</w:t>
      </w:r>
      <w:r>
        <w:rPr>
          <w:rtl/>
        </w:rPr>
        <w:t>בסוף</w:t>
      </w:r>
      <w:r>
        <w:rPr>
          <w:rFonts w:hint="cs"/>
          <w:rtl/>
        </w:rPr>
        <w:t>,</w:t>
      </w:r>
      <w:r>
        <w:rPr>
          <w:rtl/>
        </w:rPr>
        <w:t xml:space="preserve"> </w:t>
      </w:r>
      <w:bookmarkStart w:id="17388" w:name="_ETM_Q28_765970"/>
      <w:bookmarkEnd w:id="17388"/>
      <w:r>
        <w:rPr>
          <w:rtl/>
        </w:rPr>
        <w:t xml:space="preserve">כולם </w:t>
      </w:r>
      <w:bookmarkStart w:id="17389" w:name="_ETM_Q28_766530"/>
      <w:bookmarkEnd w:id="17389"/>
      <w:r>
        <w:rPr>
          <w:rtl/>
        </w:rPr>
        <w:t xml:space="preserve">יצאו </w:t>
      </w:r>
      <w:bookmarkStart w:id="17390" w:name="_ETM_Q28_766830"/>
      <w:bookmarkEnd w:id="17390"/>
      <w:r>
        <w:rPr>
          <w:rtl/>
        </w:rPr>
        <w:t>בסדר</w:t>
      </w:r>
      <w:r>
        <w:rPr>
          <w:rFonts w:hint="cs"/>
          <w:rtl/>
        </w:rPr>
        <w:t>.</w:t>
      </w:r>
      <w:r>
        <w:rPr>
          <w:rtl/>
        </w:rPr>
        <w:t xml:space="preserve"> </w:t>
      </w:r>
      <w:bookmarkStart w:id="17391" w:name="_ETM_Q28_767919"/>
      <w:bookmarkEnd w:id="17391"/>
      <w:r>
        <w:rPr>
          <w:rtl/>
        </w:rPr>
        <w:t xml:space="preserve">אף </w:t>
      </w:r>
      <w:bookmarkStart w:id="17392" w:name="_ETM_Q28_768129"/>
      <w:bookmarkStart w:id="17393" w:name="_ETM_Q28_768429"/>
      <w:bookmarkEnd w:id="17392"/>
      <w:bookmarkEnd w:id="17393"/>
      <w:r>
        <w:rPr>
          <w:rFonts w:hint="cs"/>
          <w:rtl/>
        </w:rPr>
        <w:t xml:space="preserve">אחד </w:t>
      </w:r>
      <w:r>
        <w:rPr>
          <w:rtl/>
        </w:rPr>
        <w:t xml:space="preserve">לא </w:t>
      </w:r>
      <w:bookmarkStart w:id="17394" w:name="_ETM_Q28_768550"/>
      <w:bookmarkEnd w:id="17394"/>
      <w:r>
        <w:rPr>
          <w:rtl/>
        </w:rPr>
        <w:t xml:space="preserve">שיקר </w:t>
      </w:r>
      <w:bookmarkStart w:id="17395" w:name="_ETM_Q28_769059"/>
      <w:bookmarkEnd w:id="17395"/>
      <w:r>
        <w:rPr>
          <w:rtl/>
        </w:rPr>
        <w:t>ואף</w:t>
      </w:r>
      <w:r>
        <w:rPr>
          <w:rFonts w:hint="cs"/>
          <w:rtl/>
        </w:rPr>
        <w:t xml:space="preserve"> אחד</w:t>
      </w:r>
      <w:bookmarkStart w:id="17396" w:name="_ETM_Q28_769270"/>
      <w:bookmarkStart w:id="17397" w:name="_ETM_Q28_769569"/>
      <w:bookmarkEnd w:id="17396"/>
      <w:bookmarkEnd w:id="17397"/>
      <w:r>
        <w:rPr>
          <w:rFonts w:hint="cs"/>
          <w:rtl/>
        </w:rPr>
        <w:t xml:space="preserve"> </w:t>
      </w:r>
      <w:r>
        <w:rPr>
          <w:rtl/>
        </w:rPr>
        <w:t xml:space="preserve">לא </w:t>
      </w:r>
      <w:bookmarkStart w:id="17398" w:name="_ETM_Q28_769659"/>
      <w:bookmarkEnd w:id="17398"/>
      <w:r>
        <w:rPr>
          <w:rtl/>
        </w:rPr>
        <w:t xml:space="preserve">עבר </w:t>
      </w:r>
      <w:bookmarkStart w:id="17399" w:name="_ETM_Q28_769900"/>
      <w:bookmarkEnd w:id="17399"/>
      <w:r>
        <w:rPr>
          <w:rtl/>
        </w:rPr>
        <w:t xml:space="preserve">על </w:t>
      </w:r>
      <w:bookmarkStart w:id="17400" w:name="_ETM_Q28_770020"/>
      <w:bookmarkEnd w:id="17400"/>
      <w:r>
        <w:rPr>
          <w:rtl/>
        </w:rPr>
        <w:t>החוק</w:t>
      </w:r>
      <w:r>
        <w:rPr>
          <w:rFonts w:hint="cs"/>
          <w:rtl/>
        </w:rPr>
        <w:t>.</w:t>
      </w:r>
      <w:r>
        <w:rPr>
          <w:rtl/>
        </w:rPr>
        <w:t xml:space="preserve"> </w:t>
      </w:r>
      <w:bookmarkStart w:id="17401" w:name="_ETM_Q28_770800"/>
      <w:bookmarkEnd w:id="17401"/>
    </w:p>
    <w:p w:rsidR="000172BA" w:rsidRDefault="000172BA" w:rsidP="00504B57">
      <w:pPr>
        <w:rPr>
          <w:rtl/>
        </w:rPr>
      </w:pPr>
      <w:bookmarkStart w:id="17402" w:name="_ETM_Q28_772000"/>
      <w:bookmarkEnd w:id="17402"/>
    </w:p>
    <w:p w:rsidR="000172BA" w:rsidRDefault="000172BA" w:rsidP="00684AD1">
      <w:pPr>
        <w:rPr>
          <w:rtl/>
        </w:rPr>
      </w:pPr>
      <w:bookmarkStart w:id="17403" w:name="_ETM_Q28_773000"/>
      <w:bookmarkEnd w:id="17403"/>
      <w:r>
        <w:rPr>
          <w:rtl/>
        </w:rPr>
        <w:t xml:space="preserve">אבל </w:t>
      </w:r>
      <w:bookmarkStart w:id="17404" w:name="_ETM_Q28_771159"/>
      <w:bookmarkEnd w:id="17404"/>
      <w:r>
        <w:rPr>
          <w:rtl/>
        </w:rPr>
        <w:t xml:space="preserve">מה </w:t>
      </w:r>
      <w:bookmarkStart w:id="17405" w:name="_ETM_Q28_771429"/>
      <w:bookmarkEnd w:id="17405"/>
      <w:r>
        <w:rPr>
          <w:rtl/>
        </w:rPr>
        <w:t xml:space="preserve">קרה </w:t>
      </w:r>
      <w:bookmarkStart w:id="17406" w:name="_ETM_Q28_771969"/>
      <w:bookmarkEnd w:id="17406"/>
      <w:r>
        <w:rPr>
          <w:rtl/>
        </w:rPr>
        <w:t>אז</w:t>
      </w:r>
      <w:r>
        <w:rPr>
          <w:rFonts w:hint="cs"/>
          <w:rtl/>
        </w:rPr>
        <w:t>?</w:t>
      </w:r>
      <w:r>
        <w:rPr>
          <w:rtl/>
        </w:rPr>
        <w:t xml:space="preserve"> </w:t>
      </w:r>
      <w:bookmarkStart w:id="17407" w:name="_ETM_Q28_773780"/>
      <w:bookmarkEnd w:id="17407"/>
      <w:r>
        <w:rPr>
          <w:rtl/>
        </w:rPr>
        <w:t xml:space="preserve">פתאום </w:t>
      </w:r>
      <w:bookmarkStart w:id="17408" w:name="_ETM_Q28_774900"/>
      <w:bookmarkEnd w:id="17408"/>
      <w:r>
        <w:rPr>
          <w:rtl/>
        </w:rPr>
        <w:t xml:space="preserve">אני </w:t>
      </w:r>
      <w:bookmarkStart w:id="17409" w:name="_ETM_Q28_775319"/>
      <w:bookmarkEnd w:id="17409"/>
      <w:r>
        <w:rPr>
          <w:rtl/>
        </w:rPr>
        <w:t xml:space="preserve">מגלה </w:t>
      </w:r>
      <w:bookmarkStart w:id="17410" w:name="_ETM_Q28_776580"/>
      <w:bookmarkEnd w:id="17410"/>
      <w:r>
        <w:rPr>
          <w:rtl/>
        </w:rPr>
        <w:t>ש</w:t>
      </w:r>
      <w:r>
        <w:rPr>
          <w:rFonts w:hint="cs"/>
          <w:rtl/>
        </w:rPr>
        <w:t xml:space="preserve">הטילו </w:t>
      </w:r>
      <w:bookmarkStart w:id="17411" w:name="_ETM_Q28_777270"/>
      <w:bookmarkStart w:id="17412" w:name="_ETM_Q28_777600"/>
      <w:bookmarkEnd w:id="17411"/>
      <w:bookmarkEnd w:id="17412"/>
      <w:r>
        <w:rPr>
          <w:rFonts w:hint="cs"/>
          <w:rtl/>
        </w:rPr>
        <w:t xml:space="preserve">עליי וטו, </w:t>
      </w:r>
      <w:bookmarkStart w:id="17413" w:name="_ETM_Q28_777780"/>
      <w:bookmarkStart w:id="17414" w:name="_ETM_Q28_778990"/>
      <w:bookmarkEnd w:id="17413"/>
      <w:bookmarkEnd w:id="17414"/>
      <w:r>
        <w:rPr>
          <w:rtl/>
        </w:rPr>
        <w:t xml:space="preserve">בגלל </w:t>
      </w:r>
      <w:bookmarkStart w:id="17415" w:name="_ETM_Q28_779440"/>
      <w:bookmarkEnd w:id="17415"/>
      <w:r>
        <w:rPr>
          <w:rtl/>
        </w:rPr>
        <w:t xml:space="preserve">שלא </w:t>
      </w:r>
      <w:bookmarkStart w:id="17416" w:name="_ETM_Q28_779860"/>
      <w:bookmarkEnd w:id="17416"/>
      <w:r>
        <w:rPr>
          <w:rtl/>
        </w:rPr>
        <w:t xml:space="preserve">הייתי </w:t>
      </w:r>
      <w:bookmarkStart w:id="17417" w:name="_ETM_Q28_780250"/>
      <w:bookmarkEnd w:id="17417"/>
      <w:r>
        <w:rPr>
          <w:rtl/>
        </w:rPr>
        <w:t xml:space="preserve">ילדה </w:t>
      </w:r>
      <w:bookmarkStart w:id="17418" w:name="_ETM_Q28_780639"/>
      <w:bookmarkEnd w:id="17418"/>
      <w:r>
        <w:rPr>
          <w:rtl/>
        </w:rPr>
        <w:t>טובה</w:t>
      </w:r>
      <w:r>
        <w:rPr>
          <w:rFonts w:hint="cs"/>
          <w:rtl/>
        </w:rPr>
        <w:t>,</w:t>
      </w:r>
      <w:r>
        <w:rPr>
          <w:rtl/>
        </w:rPr>
        <w:t xml:space="preserve"> </w:t>
      </w:r>
      <w:bookmarkStart w:id="17419" w:name="_ETM_Q28_781030"/>
      <w:bookmarkEnd w:id="17419"/>
      <w:r>
        <w:rPr>
          <w:rtl/>
        </w:rPr>
        <w:t>נכון</w:t>
      </w:r>
      <w:r>
        <w:rPr>
          <w:rFonts w:hint="cs"/>
          <w:rtl/>
        </w:rPr>
        <w:t>,</w:t>
      </w:r>
      <w:r>
        <w:rPr>
          <w:rtl/>
        </w:rPr>
        <w:t xml:space="preserve"> </w:t>
      </w:r>
      <w:bookmarkStart w:id="17420" w:name="_ETM_Q28_781419"/>
      <w:bookmarkEnd w:id="17420"/>
      <w:r>
        <w:rPr>
          <w:rtl/>
        </w:rPr>
        <w:t xml:space="preserve">חברת </w:t>
      </w:r>
      <w:bookmarkStart w:id="17421" w:name="_ETM_Q28_781690"/>
      <w:bookmarkEnd w:id="17421"/>
      <w:r>
        <w:rPr>
          <w:rtl/>
        </w:rPr>
        <w:t>הכנסת</w:t>
      </w:r>
      <w:r>
        <w:rPr>
          <w:rFonts w:hint="cs"/>
          <w:rtl/>
        </w:rPr>
        <w:t xml:space="preserve"> סילמן? אני לא </w:t>
      </w:r>
      <w:bookmarkStart w:id="17422" w:name="_ETM_Q28_779000"/>
      <w:bookmarkEnd w:id="17422"/>
      <w:r>
        <w:rPr>
          <w:rFonts w:hint="cs"/>
          <w:rtl/>
        </w:rPr>
        <w:t>הייתי ילדה טובה עד הסוף. העזתי, העזתי לעשות משהו בניגוד</w:t>
      </w:r>
      <w:bookmarkStart w:id="17423" w:name="_ETM_Q28_786000"/>
      <w:bookmarkEnd w:id="17423"/>
      <w:r>
        <w:rPr>
          <w:rFonts w:hint="cs"/>
          <w:rtl/>
        </w:rPr>
        <w:t xml:space="preserve"> לרצונם של אותם חברי קואליציה. פתאום אני מגלה </w:t>
      </w:r>
      <w:bookmarkStart w:id="17424" w:name="_ETM_Q28_791000"/>
      <w:bookmarkEnd w:id="17424"/>
      <w:r>
        <w:rPr>
          <w:rFonts w:hint="cs"/>
          <w:rtl/>
        </w:rPr>
        <w:t>שהטילו עליי חרם, שגדעון סער שם עליי וטו.</w:t>
      </w:r>
      <w:bookmarkStart w:id="17425" w:name="_ETM_Q28_800000"/>
      <w:bookmarkStart w:id="17426" w:name="TOR_Q29"/>
      <w:bookmarkStart w:id="17427" w:name="_ETM_Q29_201199"/>
      <w:bookmarkStart w:id="17428" w:name="_ETM_Q29_220172"/>
      <w:bookmarkStart w:id="17429" w:name="_ETM_Q29_215303"/>
      <w:bookmarkStart w:id="17430" w:name="_ETM_Q29_210383"/>
      <w:bookmarkStart w:id="17431" w:name="_ETM_Q29_205423"/>
      <w:bookmarkStart w:id="17432" w:name="_ETM_Q29_200442"/>
      <w:bookmarkStart w:id="17433" w:name="_ETM_Q29_195472"/>
      <w:bookmarkStart w:id="17434" w:name="_ETM_Q29_190863"/>
      <w:bookmarkEnd w:id="17425"/>
      <w:bookmarkEnd w:id="17426"/>
      <w:bookmarkEnd w:id="17427"/>
      <w:bookmarkEnd w:id="17428"/>
      <w:bookmarkEnd w:id="17429"/>
      <w:bookmarkEnd w:id="17430"/>
      <w:bookmarkEnd w:id="17431"/>
      <w:bookmarkEnd w:id="17432"/>
      <w:bookmarkEnd w:id="17433"/>
      <w:bookmarkEnd w:id="17434"/>
      <w:r>
        <w:rPr>
          <w:rFonts w:hint="cs"/>
          <w:rtl/>
        </w:rPr>
        <w:t xml:space="preserve"> </w:t>
      </w:r>
      <w:r>
        <w:rPr>
          <w:rtl/>
        </w:rPr>
        <w:t xml:space="preserve">במקום </w:t>
      </w:r>
      <w:bookmarkStart w:id="17435" w:name="_ETM_Q29_201829"/>
      <w:bookmarkEnd w:id="17435"/>
      <w:r>
        <w:rPr>
          <w:rtl/>
        </w:rPr>
        <w:t>ל</w:t>
      </w:r>
      <w:r>
        <w:rPr>
          <w:rFonts w:hint="cs"/>
          <w:rtl/>
        </w:rPr>
        <w:t>שים</w:t>
      </w:r>
      <w:r>
        <w:rPr>
          <w:rtl/>
        </w:rPr>
        <w:t xml:space="preserve"> </w:t>
      </w:r>
      <w:bookmarkStart w:id="17436" w:name="_ETM_Q29_202340"/>
      <w:bookmarkEnd w:id="17436"/>
      <w:r>
        <w:rPr>
          <w:rtl/>
        </w:rPr>
        <w:t xml:space="preserve">וטו </w:t>
      </w:r>
      <w:bookmarkStart w:id="17437" w:name="_ETM_Q29_202759"/>
      <w:bookmarkEnd w:id="17437"/>
      <w:r>
        <w:rPr>
          <w:rFonts w:hint="cs"/>
          <w:rtl/>
        </w:rPr>
        <w:t>ע</w:t>
      </w:r>
      <w:r>
        <w:rPr>
          <w:rtl/>
        </w:rPr>
        <w:t>ל</w:t>
      </w:r>
      <w:r>
        <w:rPr>
          <w:rFonts w:hint="cs"/>
          <w:rtl/>
        </w:rPr>
        <w:t xml:space="preserve"> </w:t>
      </w:r>
      <w:r>
        <w:rPr>
          <w:rtl/>
        </w:rPr>
        <w:t xml:space="preserve">חקיקה </w:t>
      </w:r>
      <w:bookmarkStart w:id="17438" w:name="_ETM_Q29_203359"/>
      <w:bookmarkEnd w:id="17438"/>
      <w:r>
        <w:rPr>
          <w:rtl/>
        </w:rPr>
        <w:t xml:space="preserve">מופרזת </w:t>
      </w:r>
      <w:bookmarkStart w:id="17439" w:name="_ETM_Q29_204019"/>
      <w:bookmarkEnd w:id="17439"/>
      <w:r>
        <w:rPr>
          <w:rtl/>
        </w:rPr>
        <w:t xml:space="preserve">של </w:t>
      </w:r>
      <w:bookmarkStart w:id="17440" w:name="_ETM_Q29_204259"/>
      <w:bookmarkEnd w:id="17440"/>
      <w:r>
        <w:rPr>
          <w:rtl/>
        </w:rPr>
        <w:t>הקואליציה</w:t>
      </w:r>
      <w:r>
        <w:rPr>
          <w:rFonts w:hint="cs"/>
          <w:rtl/>
        </w:rPr>
        <w:t>,</w:t>
      </w:r>
      <w:r>
        <w:rPr>
          <w:rtl/>
        </w:rPr>
        <w:t xml:space="preserve"> </w:t>
      </w:r>
      <w:bookmarkStart w:id="17441" w:name="_ETM_Q29_205599"/>
      <w:bookmarkEnd w:id="17441"/>
      <w:r>
        <w:rPr>
          <w:rtl/>
        </w:rPr>
        <w:t xml:space="preserve">במקום </w:t>
      </w:r>
      <w:bookmarkStart w:id="17442" w:name="_ETM_Q29_206140"/>
      <w:bookmarkEnd w:id="17442"/>
      <w:r>
        <w:rPr>
          <w:rtl/>
        </w:rPr>
        <w:t>ל</w:t>
      </w:r>
      <w:r>
        <w:rPr>
          <w:rFonts w:hint="cs"/>
          <w:rtl/>
        </w:rPr>
        <w:t>שים</w:t>
      </w:r>
      <w:r>
        <w:rPr>
          <w:rtl/>
        </w:rPr>
        <w:t xml:space="preserve"> </w:t>
      </w:r>
      <w:bookmarkStart w:id="17443" w:name="_ETM_Q29_206589"/>
      <w:bookmarkEnd w:id="17443"/>
      <w:r>
        <w:rPr>
          <w:rtl/>
        </w:rPr>
        <w:t xml:space="preserve">וטו </w:t>
      </w:r>
      <w:bookmarkStart w:id="17444" w:name="_ETM_Q29_207429"/>
      <w:bookmarkEnd w:id="17444"/>
      <w:r>
        <w:rPr>
          <w:rtl/>
        </w:rPr>
        <w:t xml:space="preserve">על </w:t>
      </w:r>
      <w:bookmarkStart w:id="17445" w:name="_ETM_Q29_207669"/>
      <w:bookmarkEnd w:id="17445"/>
      <w:r>
        <w:rPr>
          <w:rFonts w:hint="cs"/>
          <w:rtl/>
        </w:rPr>
        <w:t>ה</w:t>
      </w:r>
      <w:r>
        <w:rPr>
          <w:rtl/>
        </w:rPr>
        <w:t xml:space="preserve">שוד </w:t>
      </w:r>
      <w:bookmarkStart w:id="17446" w:name="_ETM_Q29_208359"/>
      <w:bookmarkEnd w:id="17446"/>
      <w:r>
        <w:rPr>
          <w:rtl/>
        </w:rPr>
        <w:t xml:space="preserve">של </w:t>
      </w:r>
      <w:bookmarkStart w:id="17447" w:name="_ETM_Q29_208539"/>
      <w:bookmarkEnd w:id="17447"/>
      <w:r>
        <w:rPr>
          <w:rFonts w:hint="cs"/>
          <w:rtl/>
        </w:rPr>
        <w:t>ה</w:t>
      </w:r>
      <w:r>
        <w:rPr>
          <w:rtl/>
        </w:rPr>
        <w:t xml:space="preserve">קופה </w:t>
      </w:r>
      <w:bookmarkStart w:id="17448" w:name="_ETM_Q29_208869"/>
      <w:bookmarkEnd w:id="17448"/>
      <w:r>
        <w:rPr>
          <w:rFonts w:hint="cs"/>
          <w:rtl/>
        </w:rPr>
        <w:t>ה</w:t>
      </w:r>
      <w:r>
        <w:rPr>
          <w:rtl/>
        </w:rPr>
        <w:t>ציבורית</w:t>
      </w:r>
      <w:r>
        <w:rPr>
          <w:rFonts w:hint="cs"/>
          <w:rtl/>
        </w:rPr>
        <w:t>,</w:t>
      </w:r>
      <w:bookmarkStart w:id="17449" w:name="_ETM_Q29_205022"/>
      <w:bookmarkEnd w:id="17449"/>
      <w:r>
        <w:rPr>
          <w:rtl/>
        </w:rPr>
        <w:t xml:space="preserve"> </w:t>
      </w:r>
      <w:bookmarkStart w:id="17450" w:name="_ETM_Q29_209900"/>
      <w:bookmarkEnd w:id="17450"/>
      <w:r>
        <w:rPr>
          <w:rtl/>
        </w:rPr>
        <w:t xml:space="preserve">חבר </w:t>
      </w:r>
      <w:bookmarkStart w:id="17451" w:name="_ETM_Q29_210289"/>
      <w:bookmarkEnd w:id="17451"/>
      <w:r>
        <w:rPr>
          <w:rtl/>
        </w:rPr>
        <w:t xml:space="preserve">הכנסת </w:t>
      </w:r>
      <w:bookmarkStart w:id="17452" w:name="_ETM_Q29_211730"/>
      <w:bookmarkEnd w:id="17452"/>
      <w:r>
        <w:rPr>
          <w:rtl/>
        </w:rPr>
        <w:t xml:space="preserve">גדעון </w:t>
      </w:r>
      <w:bookmarkStart w:id="17453" w:name="_ETM_Q29_212270"/>
      <w:bookmarkEnd w:id="17453"/>
      <w:r>
        <w:rPr>
          <w:rtl/>
        </w:rPr>
        <w:t xml:space="preserve">סער </w:t>
      </w:r>
      <w:bookmarkStart w:id="17454" w:name="_ETM_Q29_212810"/>
      <w:bookmarkEnd w:id="17454"/>
      <w:r>
        <w:rPr>
          <w:rtl/>
        </w:rPr>
        <w:t xml:space="preserve">שם </w:t>
      </w:r>
      <w:bookmarkStart w:id="17455" w:name="_ETM_Q29_213229"/>
      <w:bookmarkEnd w:id="17455"/>
      <w:r>
        <w:rPr>
          <w:rtl/>
        </w:rPr>
        <w:t xml:space="preserve">וטו </w:t>
      </w:r>
      <w:bookmarkStart w:id="17456" w:name="_ETM_Q29_213620"/>
      <w:bookmarkEnd w:id="17456"/>
      <w:r>
        <w:rPr>
          <w:rtl/>
        </w:rPr>
        <w:t>עליי</w:t>
      </w:r>
      <w:r>
        <w:rPr>
          <w:rFonts w:hint="cs"/>
          <w:rtl/>
        </w:rPr>
        <w:t>.</w:t>
      </w:r>
      <w:r>
        <w:rPr>
          <w:rtl/>
        </w:rPr>
        <w:t xml:space="preserve"> </w:t>
      </w:r>
      <w:bookmarkStart w:id="17457" w:name="_ETM_Q29_214070"/>
      <w:bookmarkStart w:id="17458" w:name="_ETM_Q29_214400"/>
      <w:bookmarkEnd w:id="17457"/>
      <w:bookmarkEnd w:id="17458"/>
      <w:r>
        <w:rPr>
          <w:rFonts w:hint="cs"/>
          <w:rtl/>
        </w:rPr>
        <w:t xml:space="preserve">בדיוק עכשיו </w:t>
      </w:r>
      <w:bookmarkStart w:id="17459" w:name="_ETM_Q29_214580"/>
      <w:bookmarkStart w:id="17460" w:name="_ETM_Q29_214850"/>
      <w:bookmarkEnd w:id="17459"/>
      <w:bookmarkEnd w:id="17460"/>
      <w:r>
        <w:rPr>
          <w:rFonts w:hint="cs"/>
          <w:rtl/>
        </w:rPr>
        <w:t xml:space="preserve">אני </w:t>
      </w:r>
      <w:r>
        <w:rPr>
          <w:rtl/>
        </w:rPr>
        <w:t>מקב</w:t>
      </w:r>
      <w:bookmarkStart w:id="17461" w:name="_ETM_Q29_215497"/>
      <w:bookmarkStart w:id="17462" w:name="_ETM_Q29_215669"/>
      <w:bookmarkStart w:id="17463" w:name="_ETM_Q29_215240"/>
      <w:bookmarkEnd w:id="17461"/>
      <w:bookmarkEnd w:id="17462"/>
      <w:bookmarkEnd w:id="17463"/>
      <w:r>
        <w:rPr>
          <w:rFonts w:hint="cs"/>
          <w:rtl/>
        </w:rPr>
        <w:t>ל</w:t>
      </w:r>
      <w:r>
        <w:rPr>
          <w:rtl/>
        </w:rPr>
        <w:t xml:space="preserve">ת </w:t>
      </w:r>
      <w:bookmarkStart w:id="17464" w:name="_ETM_Q29_215479"/>
      <w:bookmarkEnd w:id="17464"/>
      <w:r>
        <w:rPr>
          <w:rtl/>
        </w:rPr>
        <w:t>עדכונים</w:t>
      </w:r>
      <w:r>
        <w:rPr>
          <w:rFonts w:hint="cs"/>
          <w:rtl/>
        </w:rPr>
        <w:t xml:space="preserve"> – וטו,</w:t>
      </w:r>
      <w:r>
        <w:rPr>
          <w:rtl/>
        </w:rPr>
        <w:t xml:space="preserve"> </w:t>
      </w:r>
      <w:bookmarkStart w:id="17465" w:name="_ETM_Q29_217250"/>
      <w:bookmarkStart w:id="17466" w:name="_ETM_Q29_217909"/>
      <w:bookmarkStart w:id="17467" w:name="_ETM_Q29_213302"/>
      <w:bookmarkEnd w:id="17465"/>
      <w:bookmarkEnd w:id="17466"/>
      <w:bookmarkEnd w:id="17467"/>
      <w:r>
        <w:rPr>
          <w:rtl/>
        </w:rPr>
        <w:t xml:space="preserve">לא </w:t>
      </w:r>
      <w:bookmarkStart w:id="17468" w:name="_ETM_Q29_218229"/>
      <w:bookmarkEnd w:id="17468"/>
      <w:r>
        <w:rPr>
          <w:rtl/>
        </w:rPr>
        <w:t xml:space="preserve">פחות </w:t>
      </w:r>
      <w:bookmarkStart w:id="17469" w:name="_ETM_Q29_218500"/>
      <w:bookmarkEnd w:id="17469"/>
      <w:r>
        <w:rPr>
          <w:rtl/>
        </w:rPr>
        <w:t xml:space="preserve">ולא </w:t>
      </w:r>
      <w:bookmarkStart w:id="17470" w:name="_ETM_Q29_218680"/>
      <w:bookmarkEnd w:id="17470"/>
      <w:r>
        <w:rPr>
          <w:rtl/>
        </w:rPr>
        <w:t>יותר</w:t>
      </w:r>
      <w:r>
        <w:rPr>
          <w:rFonts w:hint="cs"/>
          <w:rtl/>
        </w:rPr>
        <w:t>.</w:t>
      </w:r>
      <w:r>
        <w:rPr>
          <w:rtl/>
        </w:rPr>
        <w:t xml:space="preserve"> </w:t>
      </w:r>
      <w:bookmarkStart w:id="17471" w:name="_ETM_Q29_219940"/>
      <w:bookmarkStart w:id="17472" w:name="_ETM_Q29_242880"/>
      <w:bookmarkStart w:id="17473" w:name="_ETM_Q29_242988"/>
      <w:bookmarkStart w:id="17474" w:name="_ETM_Q29_243097"/>
      <w:bookmarkStart w:id="17475" w:name="_ETM_Q29_243169"/>
      <w:bookmarkStart w:id="17476" w:name="_ETM_Q29_240242"/>
      <w:bookmarkStart w:id="17477" w:name="_ETM_Q29_235432"/>
      <w:bookmarkEnd w:id="17471"/>
      <w:bookmarkEnd w:id="17472"/>
      <w:bookmarkEnd w:id="17473"/>
      <w:bookmarkEnd w:id="17474"/>
      <w:bookmarkEnd w:id="17475"/>
      <w:bookmarkEnd w:id="17476"/>
      <w:bookmarkEnd w:id="17477"/>
      <w:r>
        <w:rPr>
          <w:rtl/>
        </w:rPr>
        <w:t xml:space="preserve">על </w:t>
      </w:r>
      <w:bookmarkStart w:id="17478" w:name="_ETM_Q29_220120"/>
      <w:bookmarkEnd w:id="17478"/>
      <w:r>
        <w:rPr>
          <w:rtl/>
        </w:rPr>
        <w:t xml:space="preserve">זה </w:t>
      </w:r>
      <w:bookmarkStart w:id="17479" w:name="_ETM_Q29_220479"/>
      <w:bookmarkEnd w:id="17479"/>
      <w:r>
        <w:rPr>
          <w:rtl/>
        </w:rPr>
        <w:t xml:space="preserve">אתם </w:t>
      </w:r>
      <w:bookmarkStart w:id="17480" w:name="_ETM_Q29_220750"/>
      <w:bookmarkEnd w:id="17480"/>
      <w:r>
        <w:rPr>
          <w:rtl/>
        </w:rPr>
        <w:t>נלחמים</w:t>
      </w:r>
      <w:r>
        <w:rPr>
          <w:rFonts w:hint="cs"/>
          <w:rtl/>
        </w:rPr>
        <w:t>?</w:t>
      </w:r>
      <w:r>
        <w:rPr>
          <w:rtl/>
        </w:rPr>
        <w:t xml:space="preserve"> </w:t>
      </w:r>
      <w:bookmarkStart w:id="17481" w:name="_ETM_Q29_221700"/>
      <w:bookmarkEnd w:id="17481"/>
      <w:r>
        <w:rPr>
          <w:rtl/>
        </w:rPr>
        <w:t xml:space="preserve">ככה </w:t>
      </w:r>
      <w:bookmarkStart w:id="17482" w:name="_ETM_Q29_222210"/>
      <w:bookmarkEnd w:id="17482"/>
      <w:r>
        <w:rPr>
          <w:rtl/>
        </w:rPr>
        <w:t xml:space="preserve">אתם </w:t>
      </w:r>
      <w:bookmarkStart w:id="17483" w:name="_ETM_Q29_222479"/>
      <w:bookmarkEnd w:id="17483"/>
      <w:r>
        <w:rPr>
          <w:rtl/>
        </w:rPr>
        <w:t>מתנהגים</w:t>
      </w:r>
      <w:r>
        <w:rPr>
          <w:rFonts w:hint="cs"/>
          <w:rtl/>
        </w:rPr>
        <w:t>,</w:t>
      </w:r>
      <w:bookmarkStart w:id="17484" w:name="_ETM_Q29_221012"/>
      <w:bookmarkEnd w:id="17484"/>
      <w:r>
        <w:rPr>
          <w:rtl/>
        </w:rPr>
        <w:t xml:space="preserve"> </w:t>
      </w:r>
      <w:bookmarkStart w:id="17485" w:name="_ETM_Q29_223290"/>
      <w:bookmarkEnd w:id="17485"/>
      <w:r>
        <w:rPr>
          <w:rtl/>
        </w:rPr>
        <w:t xml:space="preserve">כמו </w:t>
      </w:r>
      <w:bookmarkStart w:id="17486" w:name="_ETM_Q29_223530"/>
      <w:bookmarkStart w:id="17487" w:name="_ETM_Q29_224559"/>
      <w:bookmarkEnd w:id="17486"/>
      <w:bookmarkEnd w:id="17487"/>
      <w:r>
        <w:rPr>
          <w:rtl/>
        </w:rPr>
        <w:t xml:space="preserve">משפחת </w:t>
      </w:r>
      <w:bookmarkStart w:id="17488" w:name="_ETM_Q29_225159"/>
      <w:bookmarkEnd w:id="17488"/>
      <w:r>
        <w:rPr>
          <w:rtl/>
        </w:rPr>
        <w:t>פשע</w:t>
      </w:r>
      <w:r>
        <w:rPr>
          <w:rFonts w:hint="cs"/>
          <w:rtl/>
        </w:rPr>
        <w:t>?</w:t>
      </w:r>
      <w:r>
        <w:rPr>
          <w:rtl/>
        </w:rPr>
        <w:t xml:space="preserve"> </w:t>
      </w:r>
      <w:bookmarkStart w:id="17489" w:name="_ETM_Q29_225579"/>
      <w:bookmarkEnd w:id="17489"/>
      <w:r>
        <w:rPr>
          <w:rtl/>
        </w:rPr>
        <w:t xml:space="preserve">אין </w:t>
      </w:r>
      <w:bookmarkStart w:id="17490" w:name="_ETM_Q29_225700"/>
      <w:bookmarkEnd w:id="17490"/>
      <w:r>
        <w:rPr>
          <w:rtl/>
        </w:rPr>
        <w:t xml:space="preserve">לי </w:t>
      </w:r>
      <w:bookmarkStart w:id="17491" w:name="_ETM_Q29_225820"/>
      <w:bookmarkEnd w:id="17491"/>
      <w:r>
        <w:rPr>
          <w:rtl/>
        </w:rPr>
        <w:t xml:space="preserve">מילה </w:t>
      </w:r>
      <w:bookmarkStart w:id="17492" w:name="_ETM_Q29_226059"/>
      <w:bookmarkEnd w:id="17492"/>
      <w:r>
        <w:rPr>
          <w:rtl/>
        </w:rPr>
        <w:t>אחרת</w:t>
      </w:r>
      <w:r>
        <w:rPr>
          <w:rFonts w:hint="cs"/>
          <w:rtl/>
        </w:rPr>
        <w:t>.</w:t>
      </w:r>
      <w:r>
        <w:rPr>
          <w:rtl/>
        </w:rPr>
        <w:t xml:space="preserve"> </w:t>
      </w:r>
      <w:bookmarkStart w:id="17493" w:name="_ETM_Q29_227050"/>
      <w:bookmarkEnd w:id="17493"/>
      <w:r>
        <w:rPr>
          <w:rtl/>
        </w:rPr>
        <w:t xml:space="preserve">פתאום </w:t>
      </w:r>
      <w:bookmarkStart w:id="17494" w:name="_ETM_Q29_227679"/>
      <w:bookmarkEnd w:id="17494"/>
      <w:r>
        <w:rPr>
          <w:rtl/>
        </w:rPr>
        <w:t xml:space="preserve">אני </w:t>
      </w:r>
      <w:bookmarkStart w:id="17495" w:name="_ETM_Q29_227829"/>
      <w:bookmarkEnd w:id="17495"/>
      <w:r>
        <w:rPr>
          <w:rtl/>
        </w:rPr>
        <w:t xml:space="preserve">מגלה </w:t>
      </w:r>
      <w:bookmarkStart w:id="17496" w:name="_ETM_Q29_228280"/>
      <w:bookmarkEnd w:id="17496"/>
      <w:r>
        <w:rPr>
          <w:rtl/>
        </w:rPr>
        <w:t>ש</w:t>
      </w:r>
      <w:r>
        <w:rPr>
          <w:rFonts w:hint="cs"/>
          <w:rtl/>
        </w:rPr>
        <w:t>ה</w:t>
      </w:r>
      <w:r>
        <w:rPr>
          <w:rtl/>
        </w:rPr>
        <w:t xml:space="preserve">קואליציה </w:t>
      </w:r>
      <w:bookmarkStart w:id="17497" w:name="_ETM_Q29_231880"/>
      <w:bookmarkEnd w:id="17497"/>
      <w:r>
        <w:rPr>
          <w:rFonts w:hint="cs"/>
          <w:rtl/>
        </w:rPr>
        <w:t>נ</w:t>
      </w:r>
      <w:r>
        <w:rPr>
          <w:rtl/>
        </w:rPr>
        <w:t xml:space="preserve">גדי </w:t>
      </w:r>
      <w:bookmarkStart w:id="17498" w:name="_ETM_Q29_233589"/>
      <w:bookmarkEnd w:id="17498"/>
      <w:r>
        <w:rPr>
          <w:rFonts w:hint="cs"/>
          <w:rtl/>
        </w:rPr>
        <w:t>כי העזתי</w:t>
      </w:r>
      <w:bookmarkStart w:id="17499" w:name="_ETM_Q29_230832"/>
      <w:bookmarkEnd w:id="17499"/>
      <w:r>
        <w:rPr>
          <w:rtl/>
        </w:rPr>
        <w:t xml:space="preserve"> </w:t>
      </w:r>
      <w:bookmarkStart w:id="17500" w:name="_ETM_Q29_234550"/>
      <w:bookmarkEnd w:id="17500"/>
      <w:r>
        <w:rPr>
          <w:rtl/>
        </w:rPr>
        <w:t xml:space="preserve">לפתוח </w:t>
      </w:r>
      <w:bookmarkStart w:id="17501" w:name="_ETM_Q29_235059"/>
      <w:bookmarkEnd w:id="17501"/>
      <w:r>
        <w:rPr>
          <w:rtl/>
        </w:rPr>
        <w:t>פה</w:t>
      </w:r>
      <w:r>
        <w:rPr>
          <w:rFonts w:hint="cs"/>
          <w:rtl/>
        </w:rPr>
        <w:t>.</w:t>
      </w:r>
      <w:r>
        <w:rPr>
          <w:rtl/>
        </w:rPr>
        <w:t xml:space="preserve"> </w:t>
      </w:r>
      <w:bookmarkStart w:id="17502" w:name="_ETM_Q29_235789"/>
      <w:bookmarkEnd w:id="17502"/>
      <w:r>
        <w:rPr>
          <w:rtl/>
        </w:rPr>
        <w:t xml:space="preserve">איך </w:t>
      </w:r>
      <w:bookmarkStart w:id="17503" w:name="_ETM_Q29_235999"/>
      <w:bookmarkEnd w:id="17503"/>
      <w:r>
        <w:rPr>
          <w:rtl/>
        </w:rPr>
        <w:t xml:space="preserve">אתם </w:t>
      </w:r>
      <w:bookmarkStart w:id="17504" w:name="_ETM_Q29_236300"/>
      <w:bookmarkEnd w:id="17504"/>
      <w:r>
        <w:rPr>
          <w:rtl/>
        </w:rPr>
        <w:t>מתנהגים</w:t>
      </w:r>
      <w:r>
        <w:rPr>
          <w:rFonts w:hint="cs"/>
          <w:rtl/>
        </w:rPr>
        <w:t>?</w:t>
      </w:r>
      <w:r>
        <w:rPr>
          <w:rtl/>
        </w:rPr>
        <w:t xml:space="preserve"> </w:t>
      </w:r>
      <w:bookmarkStart w:id="17505" w:name="_ETM_Q29_237410"/>
      <w:bookmarkEnd w:id="17505"/>
      <w:r>
        <w:rPr>
          <w:rtl/>
        </w:rPr>
        <w:t xml:space="preserve">כמו </w:t>
      </w:r>
      <w:bookmarkStart w:id="17506" w:name="_ETM_Q29_238249"/>
      <w:bookmarkEnd w:id="17506"/>
      <w:r>
        <w:rPr>
          <w:rtl/>
        </w:rPr>
        <w:t>להקה</w:t>
      </w:r>
      <w:r>
        <w:rPr>
          <w:rFonts w:hint="cs"/>
          <w:rtl/>
        </w:rPr>
        <w:t>,</w:t>
      </w:r>
      <w:r>
        <w:rPr>
          <w:rtl/>
        </w:rPr>
        <w:t xml:space="preserve"> </w:t>
      </w:r>
      <w:bookmarkStart w:id="17507" w:name="_ETM_Q29_238940"/>
      <w:bookmarkEnd w:id="17507"/>
      <w:r>
        <w:rPr>
          <w:rtl/>
        </w:rPr>
        <w:t xml:space="preserve">שאם </w:t>
      </w:r>
      <w:bookmarkStart w:id="17508" w:name="_ETM_Q29_239329"/>
      <w:bookmarkEnd w:id="17508"/>
      <w:r>
        <w:rPr>
          <w:rtl/>
        </w:rPr>
        <w:t xml:space="preserve">פתאום </w:t>
      </w:r>
      <w:bookmarkStart w:id="17509" w:name="_ETM_Q29_239780"/>
      <w:bookmarkStart w:id="17510" w:name="_ETM_Q29_261050"/>
      <w:bookmarkEnd w:id="17509"/>
      <w:bookmarkEnd w:id="17510"/>
      <w:r>
        <w:rPr>
          <w:rtl/>
        </w:rPr>
        <w:t xml:space="preserve">משהו </w:t>
      </w:r>
      <w:bookmarkStart w:id="17511" w:name="_ETM_Q29_240289"/>
      <w:bookmarkStart w:id="17512" w:name="_ETM_Q29_240890"/>
      <w:bookmarkStart w:id="17513" w:name="_ETM_Q29_240949"/>
      <w:bookmarkStart w:id="17514" w:name="_ETM_Q29_241370"/>
      <w:bookmarkStart w:id="17515" w:name="_ETM_Q29_241670"/>
      <w:bookmarkStart w:id="17516" w:name="_ETM_Q29_241789"/>
      <w:bookmarkEnd w:id="17511"/>
      <w:bookmarkEnd w:id="17512"/>
      <w:bookmarkEnd w:id="17513"/>
      <w:bookmarkEnd w:id="17514"/>
      <w:bookmarkEnd w:id="17515"/>
      <w:bookmarkEnd w:id="17516"/>
      <w:r>
        <w:rPr>
          <w:rFonts w:hint="cs"/>
          <w:rtl/>
        </w:rPr>
        <w:t>ל</w:t>
      </w:r>
      <w:r>
        <w:rPr>
          <w:rtl/>
        </w:rPr>
        <w:t xml:space="preserve">א </w:t>
      </w:r>
      <w:bookmarkStart w:id="17517" w:name="_ETM_Q29_242030"/>
      <w:bookmarkEnd w:id="17517"/>
      <w:r>
        <w:rPr>
          <w:rtl/>
        </w:rPr>
        <w:t>לרוח</w:t>
      </w:r>
      <w:bookmarkStart w:id="17518" w:name="_ETM_Q29_244829"/>
      <w:bookmarkEnd w:id="17518"/>
      <w:r>
        <w:rPr>
          <w:rFonts w:hint="cs"/>
          <w:rtl/>
        </w:rPr>
        <w:t>כ</w:t>
      </w:r>
      <w:bookmarkStart w:id="17519" w:name="_ETM_Q29_241091"/>
      <w:bookmarkStart w:id="17520" w:name="_ETM_Q29_238042"/>
      <w:bookmarkEnd w:id="17519"/>
      <w:bookmarkEnd w:id="17520"/>
      <w:r>
        <w:rPr>
          <w:rtl/>
        </w:rPr>
        <w:t>ם</w:t>
      </w:r>
      <w:r>
        <w:rPr>
          <w:rFonts w:hint="cs"/>
          <w:rtl/>
        </w:rPr>
        <w:t xml:space="preserve"> אתם</w:t>
      </w:r>
      <w:r>
        <w:rPr>
          <w:rtl/>
        </w:rPr>
        <w:t xml:space="preserve"> </w:t>
      </w:r>
      <w:bookmarkStart w:id="17521" w:name="_ETM_Q29_245100"/>
      <w:bookmarkEnd w:id="17521"/>
      <w:r>
        <w:rPr>
          <w:rtl/>
        </w:rPr>
        <w:t xml:space="preserve">תוקפים </w:t>
      </w:r>
      <w:bookmarkStart w:id="17522" w:name="_ETM_Q29_245459"/>
      <w:bookmarkEnd w:id="17522"/>
      <w:r>
        <w:rPr>
          <w:rtl/>
        </w:rPr>
        <w:t xml:space="preserve">את </w:t>
      </w:r>
      <w:bookmarkStart w:id="17523" w:name="_ETM_Q29_245579"/>
      <w:bookmarkEnd w:id="17523"/>
      <w:r>
        <w:rPr>
          <w:rtl/>
        </w:rPr>
        <w:t>הבן</w:t>
      </w:r>
      <w:r>
        <w:rPr>
          <w:rFonts w:hint="cs"/>
          <w:rtl/>
        </w:rPr>
        <w:t xml:space="preserve"> </w:t>
      </w:r>
      <w:r>
        <w:rPr>
          <w:rtl/>
        </w:rPr>
        <w:t>אדם</w:t>
      </w:r>
      <w:r>
        <w:rPr>
          <w:rFonts w:hint="cs"/>
          <w:rtl/>
        </w:rPr>
        <w:t>,</w:t>
      </w:r>
      <w:r>
        <w:rPr>
          <w:rtl/>
        </w:rPr>
        <w:t xml:space="preserve"> </w:t>
      </w:r>
      <w:bookmarkStart w:id="17524" w:name="_ETM_Q29_246450"/>
      <w:bookmarkEnd w:id="17524"/>
      <w:r>
        <w:rPr>
          <w:rtl/>
        </w:rPr>
        <w:t xml:space="preserve">גם </w:t>
      </w:r>
      <w:bookmarkStart w:id="17525" w:name="_ETM_Q29_246720"/>
      <w:bookmarkEnd w:id="17525"/>
      <w:r>
        <w:rPr>
          <w:rtl/>
        </w:rPr>
        <w:t xml:space="preserve">אם </w:t>
      </w:r>
      <w:bookmarkStart w:id="17526" w:name="_ETM_Q29_246840"/>
      <w:bookmarkEnd w:id="17526"/>
      <w:r>
        <w:rPr>
          <w:rtl/>
        </w:rPr>
        <w:t xml:space="preserve">הוא </w:t>
      </w:r>
      <w:bookmarkStart w:id="17527" w:name="_ETM_Q29_246930"/>
      <w:bookmarkEnd w:id="17527"/>
      <w:r>
        <w:rPr>
          <w:rtl/>
        </w:rPr>
        <w:t xml:space="preserve">היה </w:t>
      </w:r>
      <w:bookmarkStart w:id="17528" w:name="_ETM_Q29_247110"/>
      <w:bookmarkEnd w:id="17528"/>
      <w:r>
        <w:rPr>
          <w:rtl/>
        </w:rPr>
        <w:t>בסדר</w:t>
      </w:r>
      <w:r>
        <w:rPr>
          <w:rFonts w:hint="cs"/>
          <w:rtl/>
        </w:rPr>
        <w:t>,</w:t>
      </w:r>
      <w:r>
        <w:rPr>
          <w:rtl/>
        </w:rPr>
        <w:t xml:space="preserve"> </w:t>
      </w:r>
      <w:bookmarkStart w:id="17529" w:name="_ETM_Q29_248069"/>
      <w:bookmarkEnd w:id="17529"/>
      <w:r>
        <w:rPr>
          <w:rtl/>
        </w:rPr>
        <w:t xml:space="preserve">כי </w:t>
      </w:r>
      <w:bookmarkStart w:id="17530" w:name="_ETM_Q29_248250"/>
      <w:bookmarkEnd w:id="17530"/>
      <w:r>
        <w:rPr>
          <w:rtl/>
        </w:rPr>
        <w:t xml:space="preserve">אתם </w:t>
      </w:r>
      <w:bookmarkStart w:id="17531" w:name="_ETM_Q29_248490"/>
      <w:bookmarkEnd w:id="17531"/>
      <w:r>
        <w:rPr>
          <w:rtl/>
        </w:rPr>
        <w:t xml:space="preserve">לא </w:t>
      </w:r>
      <w:bookmarkStart w:id="17532" w:name="_ETM_Q29_248579"/>
      <w:bookmarkEnd w:id="17532"/>
      <w:r>
        <w:rPr>
          <w:rtl/>
        </w:rPr>
        <w:t xml:space="preserve">אוהבים </w:t>
      </w:r>
      <w:bookmarkStart w:id="17533" w:name="_ETM_Q29_248939"/>
      <w:bookmarkEnd w:id="17533"/>
      <w:r>
        <w:rPr>
          <w:rtl/>
        </w:rPr>
        <w:t xml:space="preserve">את </w:t>
      </w:r>
      <w:bookmarkStart w:id="17534" w:name="_ETM_Q29_249060"/>
      <w:bookmarkEnd w:id="17534"/>
      <w:r>
        <w:rPr>
          <w:rtl/>
        </w:rPr>
        <w:t>זה</w:t>
      </w:r>
      <w:r>
        <w:rPr>
          <w:rFonts w:hint="cs"/>
          <w:rtl/>
        </w:rPr>
        <w:t>.</w:t>
      </w:r>
      <w:r>
        <w:rPr>
          <w:rtl/>
        </w:rPr>
        <w:t xml:space="preserve"> </w:t>
      </w:r>
      <w:bookmarkStart w:id="17535" w:name="_ETM_Q29_249730"/>
      <w:bookmarkStart w:id="17536" w:name="_ETM_Q29_250010"/>
      <w:bookmarkEnd w:id="17535"/>
      <w:bookmarkEnd w:id="17536"/>
    </w:p>
    <w:p w:rsidR="000172BA" w:rsidRDefault="000172BA" w:rsidP="000B2647">
      <w:pPr>
        <w:rPr>
          <w:rtl/>
        </w:rPr>
      </w:pPr>
      <w:bookmarkStart w:id="17537" w:name="_ETM_Q29_265355"/>
      <w:bookmarkStart w:id="17538" w:name="_ETM_Q29_265454"/>
      <w:bookmarkEnd w:id="17537"/>
      <w:bookmarkEnd w:id="17538"/>
    </w:p>
    <w:p w:rsidR="000172BA" w:rsidRDefault="000172BA" w:rsidP="00684AD1">
      <w:pPr>
        <w:rPr>
          <w:rtl/>
        </w:rPr>
      </w:pPr>
      <w:bookmarkStart w:id="17539" w:name="_ETM_Q29_265627"/>
      <w:bookmarkStart w:id="17540" w:name="_ETM_Q29_265716"/>
      <w:bookmarkEnd w:id="17539"/>
      <w:bookmarkEnd w:id="17540"/>
      <w:r>
        <w:rPr>
          <w:rtl/>
        </w:rPr>
        <w:t xml:space="preserve">גדעון </w:t>
      </w:r>
      <w:bookmarkStart w:id="17541" w:name="_ETM_Q29_250310"/>
      <w:bookmarkEnd w:id="17541"/>
      <w:r>
        <w:rPr>
          <w:rtl/>
        </w:rPr>
        <w:t xml:space="preserve">סער </w:t>
      </w:r>
      <w:bookmarkStart w:id="17542" w:name="_ETM_Q29_250580"/>
      <w:bookmarkEnd w:id="17542"/>
      <w:r>
        <w:rPr>
          <w:rtl/>
        </w:rPr>
        <w:t xml:space="preserve">היקר </w:t>
      </w:r>
      <w:bookmarkStart w:id="17543" w:name="_ETM_Q29_251120"/>
      <w:bookmarkEnd w:id="17543"/>
      <w:r>
        <w:rPr>
          <w:rtl/>
        </w:rPr>
        <w:t>והנכבד</w:t>
      </w:r>
      <w:r>
        <w:rPr>
          <w:rFonts w:hint="cs"/>
          <w:rtl/>
        </w:rPr>
        <w:t>,</w:t>
      </w:r>
      <w:bookmarkStart w:id="17544" w:name="_ETM_Q29_249162"/>
      <w:bookmarkEnd w:id="17544"/>
      <w:r>
        <w:rPr>
          <w:rtl/>
        </w:rPr>
        <w:t xml:space="preserve"> </w:t>
      </w:r>
      <w:bookmarkStart w:id="17545" w:name="_ETM_Q29_252380"/>
      <w:bookmarkEnd w:id="17545"/>
      <w:r>
        <w:rPr>
          <w:rtl/>
        </w:rPr>
        <w:t xml:space="preserve">לא </w:t>
      </w:r>
      <w:bookmarkStart w:id="17546" w:name="_ETM_Q29_252560"/>
      <w:bookmarkStart w:id="17547" w:name="_ETM_Q29_252709"/>
      <w:bookmarkEnd w:id="17546"/>
      <w:bookmarkEnd w:id="17547"/>
      <w:r>
        <w:rPr>
          <w:rtl/>
        </w:rPr>
        <w:t xml:space="preserve">מזמן </w:t>
      </w:r>
      <w:bookmarkStart w:id="17548" w:name="_ETM_Q29_253189"/>
      <w:bookmarkEnd w:id="17548"/>
      <w:r>
        <w:rPr>
          <w:rtl/>
        </w:rPr>
        <w:t xml:space="preserve">היינו </w:t>
      </w:r>
      <w:bookmarkStart w:id="17549" w:name="_ETM_Q29_253549"/>
      <w:bookmarkEnd w:id="17549"/>
      <w:r>
        <w:rPr>
          <w:rtl/>
        </w:rPr>
        <w:t xml:space="preserve">ביחד </w:t>
      </w:r>
      <w:bookmarkStart w:id="17550" w:name="_ETM_Q29_254119"/>
      <w:bookmarkEnd w:id="17550"/>
      <w:r>
        <w:rPr>
          <w:rtl/>
        </w:rPr>
        <w:t>באופוזיציה</w:t>
      </w:r>
      <w:r>
        <w:rPr>
          <w:rFonts w:hint="cs"/>
          <w:rtl/>
        </w:rPr>
        <w:t>;</w:t>
      </w:r>
      <w:r>
        <w:rPr>
          <w:rtl/>
        </w:rPr>
        <w:t xml:space="preserve"> </w:t>
      </w:r>
      <w:bookmarkStart w:id="17551" w:name="_ETM_Q29_256240"/>
      <w:bookmarkStart w:id="17552" w:name="_ETM_Q29_260750"/>
      <w:bookmarkEnd w:id="17551"/>
      <w:bookmarkEnd w:id="17552"/>
      <w:r>
        <w:rPr>
          <w:rtl/>
        </w:rPr>
        <w:t xml:space="preserve">עכשיו </w:t>
      </w:r>
      <w:bookmarkStart w:id="17553" w:name="_ETM_Q29_256659"/>
      <w:bookmarkStart w:id="17554" w:name="_ETM_Q29_256869"/>
      <w:bookmarkEnd w:id="17553"/>
      <w:bookmarkEnd w:id="17554"/>
      <w:r>
        <w:rPr>
          <w:rtl/>
        </w:rPr>
        <w:t xml:space="preserve">עברת </w:t>
      </w:r>
      <w:bookmarkStart w:id="17555" w:name="_ETM_Q29_257350"/>
      <w:bookmarkEnd w:id="17555"/>
      <w:r>
        <w:rPr>
          <w:rtl/>
        </w:rPr>
        <w:t>לקואליציה</w:t>
      </w:r>
      <w:r>
        <w:rPr>
          <w:rFonts w:hint="cs"/>
          <w:rtl/>
        </w:rPr>
        <w:t>,</w:t>
      </w:r>
      <w:r>
        <w:rPr>
          <w:rtl/>
        </w:rPr>
        <w:t xml:space="preserve"> </w:t>
      </w:r>
      <w:bookmarkStart w:id="17556" w:name="_ETM_Q29_258100"/>
      <w:bookmarkEnd w:id="17556"/>
      <w:r>
        <w:rPr>
          <w:rtl/>
        </w:rPr>
        <w:t xml:space="preserve">ואני </w:t>
      </w:r>
      <w:bookmarkStart w:id="17557" w:name="_ETM_Q29_258369"/>
      <w:bookmarkEnd w:id="17557"/>
      <w:r>
        <w:rPr>
          <w:rtl/>
        </w:rPr>
        <w:t xml:space="preserve">שומעת </w:t>
      </w:r>
      <w:bookmarkStart w:id="17558" w:name="_ETM_Q29_258759"/>
      <w:bookmarkEnd w:id="17558"/>
      <w:r>
        <w:rPr>
          <w:rtl/>
        </w:rPr>
        <w:t>אותך</w:t>
      </w:r>
      <w:r>
        <w:rPr>
          <w:rFonts w:hint="cs"/>
          <w:rtl/>
        </w:rPr>
        <w:t xml:space="preserve"> –</w:t>
      </w:r>
      <w:r>
        <w:rPr>
          <w:rtl/>
        </w:rPr>
        <w:t xml:space="preserve"> </w:t>
      </w:r>
      <w:bookmarkStart w:id="17559" w:name="_ETM_Q29_259119"/>
      <w:bookmarkStart w:id="17560" w:name="_ETM_Q29_259390"/>
      <w:bookmarkEnd w:id="17559"/>
      <w:bookmarkEnd w:id="17560"/>
      <w:r>
        <w:rPr>
          <w:rtl/>
        </w:rPr>
        <w:t xml:space="preserve">פתאום </w:t>
      </w:r>
      <w:bookmarkStart w:id="17561" w:name="_ETM_Q29_260140"/>
      <w:bookmarkEnd w:id="17561"/>
      <w:r>
        <w:rPr>
          <w:rFonts w:hint="cs"/>
          <w:rtl/>
        </w:rPr>
        <w:t xml:space="preserve">אתה </w:t>
      </w:r>
      <w:r>
        <w:rPr>
          <w:rtl/>
        </w:rPr>
        <w:t>בע</w:t>
      </w:r>
      <w:r>
        <w:rPr>
          <w:rFonts w:hint="cs"/>
          <w:rtl/>
        </w:rPr>
        <w:t>ד</w:t>
      </w:r>
      <w:bookmarkStart w:id="17562" w:name="_ETM_Q29_257992"/>
      <w:bookmarkEnd w:id="17562"/>
      <w:r>
        <w:rPr>
          <w:rtl/>
        </w:rPr>
        <w:t xml:space="preserve"> </w:t>
      </w:r>
      <w:bookmarkStart w:id="17563" w:name="_ETM_Q29_260500"/>
      <w:bookmarkEnd w:id="17563"/>
      <w:r>
        <w:rPr>
          <w:rtl/>
        </w:rPr>
        <w:t xml:space="preserve">עסקה </w:t>
      </w:r>
      <w:bookmarkStart w:id="17564" w:name="_ETM_Q29_261560"/>
      <w:bookmarkEnd w:id="17564"/>
      <w:r>
        <w:rPr>
          <w:rtl/>
        </w:rPr>
        <w:t xml:space="preserve">בשלבים </w:t>
      </w:r>
      <w:bookmarkStart w:id="17565" w:name="_ETM_Q29_262310"/>
      <w:bookmarkEnd w:id="17565"/>
      <w:r>
        <w:rPr>
          <w:rtl/>
        </w:rPr>
        <w:t xml:space="preserve">כפי </w:t>
      </w:r>
      <w:bookmarkStart w:id="17566" w:name="_ETM_Q29_262520"/>
      <w:bookmarkEnd w:id="17566"/>
      <w:r>
        <w:rPr>
          <w:rtl/>
        </w:rPr>
        <w:t xml:space="preserve">שראש </w:t>
      </w:r>
      <w:bookmarkStart w:id="17567" w:name="_ETM_Q29_262880"/>
      <w:bookmarkEnd w:id="17567"/>
      <w:r>
        <w:rPr>
          <w:rtl/>
        </w:rPr>
        <w:t xml:space="preserve">הממשלה </w:t>
      </w:r>
      <w:bookmarkStart w:id="17568" w:name="_ETM_Q29_263450"/>
      <w:bookmarkEnd w:id="17568"/>
      <w:r>
        <w:rPr>
          <w:rtl/>
        </w:rPr>
        <w:t>רוצה</w:t>
      </w:r>
      <w:r>
        <w:rPr>
          <w:rFonts w:hint="cs"/>
          <w:rtl/>
        </w:rPr>
        <w:t>,</w:t>
      </w:r>
      <w:r>
        <w:rPr>
          <w:rtl/>
        </w:rPr>
        <w:t xml:space="preserve"> </w:t>
      </w:r>
      <w:bookmarkStart w:id="17569" w:name="_ETM_Q29_263930"/>
      <w:bookmarkEnd w:id="17569"/>
      <w:r>
        <w:rPr>
          <w:rtl/>
        </w:rPr>
        <w:t>ו</w:t>
      </w:r>
      <w:bookmarkStart w:id="17570" w:name="_ETM_Q29_264319"/>
      <w:bookmarkEnd w:id="17570"/>
      <w:r>
        <w:rPr>
          <w:rtl/>
        </w:rPr>
        <w:t xml:space="preserve">פתאום </w:t>
      </w:r>
      <w:bookmarkStart w:id="17571" w:name="_ETM_Q29_264650"/>
      <w:bookmarkEnd w:id="17571"/>
      <w:r>
        <w:rPr>
          <w:rtl/>
        </w:rPr>
        <w:t xml:space="preserve">אתם מגבים </w:t>
      </w:r>
      <w:bookmarkStart w:id="17572" w:name="_ETM_Q29_265100"/>
      <w:bookmarkEnd w:id="17572"/>
      <w:r>
        <w:rPr>
          <w:rtl/>
        </w:rPr>
        <w:t xml:space="preserve">כל </w:t>
      </w:r>
      <w:bookmarkStart w:id="17573" w:name="_ETM_Q29_265310"/>
      <w:bookmarkEnd w:id="17573"/>
      <w:r>
        <w:rPr>
          <w:rtl/>
        </w:rPr>
        <w:t xml:space="preserve">דבר </w:t>
      </w:r>
      <w:bookmarkStart w:id="17574" w:name="_ETM_Q29_265610"/>
      <w:bookmarkEnd w:id="17574"/>
      <w:r>
        <w:rPr>
          <w:rtl/>
        </w:rPr>
        <w:t xml:space="preserve">שהממשלה </w:t>
      </w:r>
      <w:bookmarkStart w:id="17575" w:name="_ETM_Q29_266180"/>
      <w:bookmarkEnd w:id="17575"/>
      <w:r>
        <w:rPr>
          <w:rtl/>
        </w:rPr>
        <w:t xml:space="preserve">הזאת </w:t>
      </w:r>
      <w:bookmarkStart w:id="17576" w:name="_ETM_Q29_266390"/>
      <w:bookmarkEnd w:id="17576"/>
      <w:r>
        <w:rPr>
          <w:rtl/>
        </w:rPr>
        <w:t>עושה</w:t>
      </w:r>
      <w:r>
        <w:rPr>
          <w:rFonts w:hint="cs"/>
          <w:rtl/>
        </w:rPr>
        <w:t>.</w:t>
      </w:r>
      <w:r>
        <w:rPr>
          <w:rtl/>
        </w:rPr>
        <w:t xml:space="preserve"> </w:t>
      </w:r>
      <w:bookmarkStart w:id="17577" w:name="_ETM_Q29_267209"/>
      <w:bookmarkEnd w:id="17577"/>
      <w:r>
        <w:rPr>
          <w:rtl/>
        </w:rPr>
        <w:t xml:space="preserve">ואני </w:t>
      </w:r>
      <w:bookmarkStart w:id="17578" w:name="_ETM_Q29_267659"/>
      <w:bookmarkEnd w:id="17578"/>
      <w:r>
        <w:rPr>
          <w:rtl/>
        </w:rPr>
        <w:t xml:space="preserve">עוד </w:t>
      </w:r>
      <w:bookmarkStart w:id="17579" w:name="_ETM_Q29_267810"/>
      <w:bookmarkEnd w:id="17579"/>
      <w:r>
        <w:rPr>
          <w:rtl/>
        </w:rPr>
        <w:t xml:space="preserve">לא </w:t>
      </w:r>
      <w:bookmarkStart w:id="17580" w:name="_ETM_Q29_267899"/>
      <w:bookmarkEnd w:id="17580"/>
      <w:r>
        <w:rPr>
          <w:rtl/>
        </w:rPr>
        <w:t xml:space="preserve">שמעתי </w:t>
      </w:r>
      <w:bookmarkStart w:id="17581" w:name="_ETM_Q29_268289"/>
      <w:bookmarkEnd w:id="17581"/>
      <w:r>
        <w:rPr>
          <w:rtl/>
        </w:rPr>
        <w:t xml:space="preserve">אתכם </w:t>
      </w:r>
      <w:bookmarkStart w:id="17582" w:name="_ETM_Q29_268560"/>
      <w:bookmarkEnd w:id="17582"/>
      <w:r>
        <w:rPr>
          <w:rtl/>
        </w:rPr>
        <w:t xml:space="preserve">בנושא </w:t>
      </w:r>
      <w:bookmarkStart w:id="17583" w:name="_ETM_Q29_268920"/>
      <w:bookmarkEnd w:id="17583"/>
      <w:r>
        <w:rPr>
          <w:rtl/>
        </w:rPr>
        <w:t>הגיוס</w:t>
      </w:r>
      <w:r>
        <w:rPr>
          <w:rFonts w:hint="cs"/>
          <w:rtl/>
        </w:rPr>
        <w:t>,</w:t>
      </w:r>
      <w:r>
        <w:rPr>
          <w:rtl/>
        </w:rPr>
        <w:t xml:space="preserve"> </w:t>
      </w:r>
      <w:bookmarkStart w:id="17584" w:name="_ETM_Q29_269849"/>
      <w:bookmarkEnd w:id="17584"/>
      <w:r>
        <w:rPr>
          <w:rtl/>
        </w:rPr>
        <w:t>מ</w:t>
      </w:r>
      <w:r>
        <w:rPr>
          <w:rFonts w:hint="cs"/>
          <w:rtl/>
        </w:rPr>
        <w:t>ה</w:t>
      </w:r>
      <w:r>
        <w:rPr>
          <w:rtl/>
        </w:rPr>
        <w:t xml:space="preserve"> </w:t>
      </w:r>
      <w:bookmarkStart w:id="17585" w:name="_ETM_Q29_270090"/>
      <w:bookmarkEnd w:id="17585"/>
      <w:r>
        <w:rPr>
          <w:rtl/>
        </w:rPr>
        <w:t xml:space="preserve">שאומר </w:t>
      </w:r>
      <w:bookmarkStart w:id="17586" w:name="_ETM_Q29_270599"/>
      <w:bookmarkEnd w:id="17586"/>
      <w:r>
        <w:rPr>
          <w:rFonts w:hint="cs"/>
          <w:rtl/>
        </w:rPr>
        <w:t xml:space="preserve">לי </w:t>
      </w:r>
      <w:bookmarkStart w:id="17587" w:name="_ETM_Q29_268650"/>
      <w:bookmarkEnd w:id="17587"/>
      <w:r>
        <w:rPr>
          <w:rtl/>
        </w:rPr>
        <w:t xml:space="preserve">שגם </w:t>
      </w:r>
      <w:bookmarkStart w:id="17588" w:name="_ETM_Q29_270929"/>
      <w:bookmarkEnd w:id="17588"/>
      <w:r>
        <w:rPr>
          <w:rtl/>
        </w:rPr>
        <w:t xml:space="preserve">שם </w:t>
      </w:r>
      <w:bookmarkStart w:id="17589" w:name="_ETM_Q29_271229"/>
      <w:bookmarkEnd w:id="17589"/>
      <w:r>
        <w:rPr>
          <w:rtl/>
        </w:rPr>
        <w:t xml:space="preserve">אתם </w:t>
      </w:r>
      <w:bookmarkStart w:id="17590" w:name="_ETM_Q29_272109"/>
      <w:bookmarkEnd w:id="17590"/>
      <w:r>
        <w:rPr>
          <w:rtl/>
        </w:rPr>
        <w:t xml:space="preserve">תהיו </w:t>
      </w:r>
      <w:bookmarkStart w:id="17591" w:name="_ETM_Q29_272409"/>
      <w:bookmarkEnd w:id="17591"/>
      <w:r>
        <w:rPr>
          <w:rtl/>
        </w:rPr>
        <w:t xml:space="preserve">יותר </w:t>
      </w:r>
      <w:bookmarkStart w:id="17592" w:name="_ETM_Q29_272770"/>
      <w:bookmarkEnd w:id="17592"/>
      <w:r>
        <w:rPr>
          <w:rtl/>
        </w:rPr>
        <w:t>מ</w:t>
      </w:r>
      <w:bookmarkStart w:id="17593" w:name="_ETM_Q29_273039"/>
      <w:bookmarkEnd w:id="17593"/>
      <w:r>
        <w:rPr>
          <w:rFonts w:hint="cs"/>
          <w:rtl/>
        </w:rPr>
        <w:t>גמי</w:t>
      </w:r>
      <w:r>
        <w:rPr>
          <w:rtl/>
        </w:rPr>
        <w:t>שים</w:t>
      </w:r>
      <w:r>
        <w:rPr>
          <w:rFonts w:hint="cs"/>
          <w:rtl/>
        </w:rPr>
        <w:t>.</w:t>
      </w:r>
      <w:bookmarkStart w:id="17594" w:name="_ETM_Q29_271039"/>
      <w:bookmarkEnd w:id="17594"/>
      <w:r>
        <w:rPr>
          <w:rtl/>
        </w:rPr>
        <w:t xml:space="preserve"> </w:t>
      </w:r>
      <w:bookmarkStart w:id="17595" w:name="_ETM_Q29_274360"/>
      <w:bookmarkStart w:id="17596" w:name="_ETM_Q29_428238"/>
      <w:bookmarkEnd w:id="17595"/>
      <w:bookmarkEnd w:id="17596"/>
    </w:p>
    <w:p w:rsidR="000172BA" w:rsidRDefault="000172BA" w:rsidP="000B2647">
      <w:pPr>
        <w:rPr>
          <w:rtl/>
        </w:rPr>
      </w:pPr>
    </w:p>
    <w:p w:rsidR="000172BA" w:rsidRDefault="000172BA" w:rsidP="00684AD1">
      <w:pPr>
        <w:rPr>
          <w:rtl/>
        </w:rPr>
      </w:pPr>
      <w:bookmarkStart w:id="17597" w:name="_ETM_Q29_299240"/>
      <w:bookmarkEnd w:id="17597"/>
      <w:r>
        <w:rPr>
          <w:rtl/>
        </w:rPr>
        <w:t xml:space="preserve">זה </w:t>
      </w:r>
      <w:bookmarkStart w:id="17598" w:name="_ETM_Q29_274600"/>
      <w:bookmarkEnd w:id="17598"/>
      <w:r>
        <w:rPr>
          <w:rtl/>
        </w:rPr>
        <w:t xml:space="preserve">לא </w:t>
      </w:r>
      <w:bookmarkStart w:id="17599" w:name="_ETM_Q29_274720"/>
      <w:bookmarkEnd w:id="17599"/>
      <w:r>
        <w:rPr>
          <w:rtl/>
        </w:rPr>
        <w:t>האירוע</w:t>
      </w:r>
      <w:r>
        <w:rPr>
          <w:rFonts w:hint="cs"/>
          <w:rtl/>
        </w:rPr>
        <w:t>,</w:t>
      </w:r>
      <w:r>
        <w:rPr>
          <w:rtl/>
        </w:rPr>
        <w:t xml:space="preserve"> </w:t>
      </w:r>
      <w:bookmarkStart w:id="17600" w:name="_ETM_Q29_275319"/>
      <w:bookmarkEnd w:id="17600"/>
      <w:r>
        <w:rPr>
          <w:rtl/>
        </w:rPr>
        <w:t xml:space="preserve">לא </w:t>
      </w:r>
      <w:bookmarkStart w:id="17601" w:name="_ETM_Q29_275500"/>
      <w:bookmarkEnd w:id="17601"/>
      <w:r>
        <w:rPr>
          <w:rtl/>
        </w:rPr>
        <w:t xml:space="preserve">על </w:t>
      </w:r>
      <w:bookmarkStart w:id="17602" w:name="_ETM_Q29_275650"/>
      <w:bookmarkEnd w:id="17602"/>
      <w:r>
        <w:rPr>
          <w:rtl/>
        </w:rPr>
        <w:t xml:space="preserve">זה </w:t>
      </w:r>
      <w:bookmarkStart w:id="17603" w:name="_ETM_Q29_275860"/>
      <w:bookmarkEnd w:id="17603"/>
      <w:r>
        <w:rPr>
          <w:rtl/>
        </w:rPr>
        <w:t xml:space="preserve">אתה </w:t>
      </w:r>
      <w:bookmarkStart w:id="17604" w:name="_ETM_Q29_276010"/>
      <w:bookmarkEnd w:id="17604"/>
      <w:r>
        <w:rPr>
          <w:rtl/>
        </w:rPr>
        <w:t xml:space="preserve">צריך </w:t>
      </w:r>
      <w:bookmarkStart w:id="17605" w:name="_ETM_Q29_276340"/>
      <w:bookmarkEnd w:id="17605"/>
      <w:r>
        <w:rPr>
          <w:rtl/>
        </w:rPr>
        <w:t xml:space="preserve">לשים </w:t>
      </w:r>
      <w:bookmarkStart w:id="17606" w:name="_ETM_Q29_276670"/>
      <w:bookmarkEnd w:id="17606"/>
      <w:r>
        <w:rPr>
          <w:rtl/>
        </w:rPr>
        <w:t>ו</w:t>
      </w:r>
      <w:r>
        <w:rPr>
          <w:rFonts w:hint="cs"/>
          <w:rtl/>
        </w:rPr>
        <w:t>טו על</w:t>
      </w:r>
      <w:bookmarkStart w:id="17607" w:name="_ETM_Q29_276819"/>
      <w:bookmarkEnd w:id="17607"/>
      <w:r>
        <w:rPr>
          <w:rtl/>
        </w:rPr>
        <w:t xml:space="preserve"> </w:t>
      </w:r>
      <w:bookmarkStart w:id="17608" w:name="_ETM_Q29_277120"/>
      <w:bookmarkEnd w:id="17608"/>
      <w:r>
        <w:rPr>
          <w:rtl/>
        </w:rPr>
        <w:t xml:space="preserve">חברת </w:t>
      </w:r>
      <w:bookmarkStart w:id="17609" w:name="_ETM_Q29_277360"/>
      <w:bookmarkEnd w:id="17609"/>
      <w:r>
        <w:rPr>
          <w:rtl/>
        </w:rPr>
        <w:t xml:space="preserve">כנסת </w:t>
      </w:r>
      <w:bookmarkStart w:id="17610" w:name="_ETM_Q29_277720"/>
      <w:bookmarkEnd w:id="17610"/>
      <w:r>
        <w:rPr>
          <w:rtl/>
        </w:rPr>
        <w:t xml:space="preserve">מהאופוזיציה </w:t>
      </w:r>
      <w:bookmarkStart w:id="17611" w:name="_ETM_Q29_278860"/>
      <w:bookmarkEnd w:id="17611"/>
      <w:r>
        <w:rPr>
          <w:rtl/>
        </w:rPr>
        <w:t xml:space="preserve">שפעלה </w:t>
      </w:r>
      <w:bookmarkStart w:id="17612" w:name="_ETM_Q29_280120"/>
      <w:bookmarkEnd w:id="17612"/>
      <w:r>
        <w:rPr>
          <w:rtl/>
        </w:rPr>
        <w:t xml:space="preserve">נכון </w:t>
      </w:r>
      <w:bookmarkStart w:id="17613" w:name="_ETM_Q29_280959"/>
      <w:bookmarkEnd w:id="17613"/>
      <w:r>
        <w:rPr>
          <w:rFonts w:hint="cs"/>
          <w:rtl/>
        </w:rPr>
        <w:t>ועל פי הכללים.</w:t>
      </w:r>
      <w:bookmarkStart w:id="17614" w:name="_ETM_Q29_278329"/>
      <w:bookmarkEnd w:id="17614"/>
      <w:r>
        <w:rPr>
          <w:rtl/>
        </w:rPr>
        <w:t xml:space="preserve"> </w:t>
      </w:r>
      <w:bookmarkStart w:id="17615" w:name="_ETM_Q29_282600"/>
      <w:bookmarkEnd w:id="17615"/>
      <w:r>
        <w:rPr>
          <w:rtl/>
        </w:rPr>
        <w:t xml:space="preserve">ולא </w:t>
      </w:r>
      <w:bookmarkStart w:id="17616" w:name="_ETM_Q29_282930"/>
      <w:bookmarkEnd w:id="17616"/>
      <w:r>
        <w:rPr>
          <w:rtl/>
        </w:rPr>
        <w:t xml:space="preserve">על </w:t>
      </w:r>
      <w:bookmarkStart w:id="17617" w:name="_ETM_Q29_283110"/>
      <w:bookmarkEnd w:id="17617"/>
      <w:r>
        <w:rPr>
          <w:rtl/>
        </w:rPr>
        <w:t xml:space="preserve">זה </w:t>
      </w:r>
      <w:bookmarkStart w:id="17618" w:name="_ETM_Q29_283500"/>
      <w:bookmarkEnd w:id="17618"/>
      <w:r>
        <w:rPr>
          <w:rtl/>
        </w:rPr>
        <w:t xml:space="preserve">ראש </w:t>
      </w:r>
      <w:bookmarkStart w:id="17619" w:name="_ETM_Q29_284040"/>
      <w:bookmarkEnd w:id="17619"/>
      <w:r>
        <w:rPr>
          <w:rtl/>
        </w:rPr>
        <w:t>הקואליציה</w:t>
      </w:r>
      <w:r>
        <w:rPr>
          <w:rFonts w:hint="cs"/>
          <w:rtl/>
        </w:rPr>
        <w:t xml:space="preserve"> </w:t>
      </w:r>
      <w:r>
        <w:rPr>
          <w:rtl/>
        </w:rPr>
        <w:t xml:space="preserve">– </w:t>
      </w:r>
      <w:bookmarkStart w:id="17620" w:name="_ETM_Q29_284760"/>
      <w:bookmarkEnd w:id="17620"/>
      <w:r>
        <w:rPr>
          <w:rtl/>
        </w:rPr>
        <w:t xml:space="preserve">ככה </w:t>
      </w:r>
      <w:bookmarkStart w:id="17621" w:name="_ETM_Q29_285360"/>
      <w:bookmarkEnd w:id="17621"/>
      <w:r>
        <w:rPr>
          <w:rtl/>
        </w:rPr>
        <w:t xml:space="preserve">מספרים </w:t>
      </w:r>
      <w:bookmarkStart w:id="17622" w:name="_ETM_Q29_285959"/>
      <w:bookmarkEnd w:id="17622"/>
      <w:r>
        <w:rPr>
          <w:rtl/>
        </w:rPr>
        <w:t>לי</w:t>
      </w:r>
      <w:r>
        <w:rPr>
          <w:rFonts w:hint="cs"/>
          <w:rtl/>
        </w:rPr>
        <w:t>,</w:t>
      </w:r>
      <w:r>
        <w:rPr>
          <w:rtl/>
        </w:rPr>
        <w:t xml:space="preserve"> </w:t>
      </w:r>
      <w:bookmarkStart w:id="17623" w:name="_ETM_Q29_286440"/>
      <w:bookmarkEnd w:id="17623"/>
      <w:r>
        <w:rPr>
          <w:rtl/>
        </w:rPr>
        <w:t xml:space="preserve">אני </w:t>
      </w:r>
      <w:bookmarkStart w:id="17624" w:name="_ETM_Q29_286650"/>
      <w:bookmarkEnd w:id="17624"/>
      <w:r>
        <w:rPr>
          <w:rtl/>
        </w:rPr>
        <w:t xml:space="preserve">מקווה </w:t>
      </w:r>
      <w:bookmarkStart w:id="17625" w:name="_ETM_Q29_287040"/>
      <w:bookmarkEnd w:id="17625"/>
      <w:r>
        <w:rPr>
          <w:rtl/>
        </w:rPr>
        <w:t>מא</w:t>
      </w:r>
      <w:r>
        <w:rPr>
          <w:rFonts w:hint="cs"/>
          <w:rtl/>
        </w:rPr>
        <w:t>ו</w:t>
      </w:r>
      <w:r>
        <w:rPr>
          <w:rtl/>
        </w:rPr>
        <w:t xml:space="preserve">ד </w:t>
      </w:r>
      <w:bookmarkStart w:id="17626" w:name="_ETM_Q29_287280"/>
      <w:bookmarkEnd w:id="17626"/>
      <w:r>
        <w:rPr>
          <w:rtl/>
        </w:rPr>
        <w:t>שלא</w:t>
      </w:r>
      <w:r>
        <w:rPr>
          <w:rFonts w:hint="cs"/>
          <w:rtl/>
        </w:rPr>
        <w:t>,</w:t>
      </w:r>
      <w:r>
        <w:rPr>
          <w:rtl/>
        </w:rPr>
        <w:t xml:space="preserve"> </w:t>
      </w:r>
      <w:bookmarkStart w:id="17627" w:name="_ETM_Q29_287730"/>
      <w:bookmarkEnd w:id="17627"/>
      <w:r>
        <w:rPr>
          <w:rtl/>
        </w:rPr>
        <w:t xml:space="preserve">כי </w:t>
      </w:r>
      <w:bookmarkStart w:id="17628" w:name="_ETM_Q29_287880"/>
      <w:bookmarkEnd w:id="17628"/>
      <w:r>
        <w:rPr>
          <w:rFonts w:hint="cs"/>
          <w:rtl/>
        </w:rPr>
        <w:t>מ</w:t>
      </w:r>
      <w:r>
        <w:rPr>
          <w:rtl/>
        </w:rPr>
        <w:t xml:space="preserve">היכרות </w:t>
      </w:r>
      <w:bookmarkStart w:id="17629" w:name="_ETM_Q29_292340"/>
      <w:bookmarkEnd w:id="17629"/>
      <w:r>
        <w:rPr>
          <w:rtl/>
        </w:rPr>
        <w:t xml:space="preserve">של </w:t>
      </w:r>
      <w:bookmarkStart w:id="17630" w:name="_ETM_Q29_292490"/>
      <w:bookmarkEnd w:id="17630"/>
      <w:r>
        <w:rPr>
          <w:rtl/>
        </w:rPr>
        <w:t xml:space="preserve">שנים </w:t>
      </w:r>
      <w:bookmarkStart w:id="17631" w:name="_ETM_Q29_292850"/>
      <w:bookmarkEnd w:id="17631"/>
      <w:r>
        <w:rPr>
          <w:rtl/>
        </w:rPr>
        <w:t>רבות</w:t>
      </w:r>
      <w:bookmarkStart w:id="17632" w:name="_ETM_Q29_289609"/>
      <w:bookmarkEnd w:id="17632"/>
      <w:r>
        <w:rPr>
          <w:rFonts w:hint="cs"/>
          <w:rtl/>
        </w:rPr>
        <w:t xml:space="preserve"> </w:t>
      </w:r>
      <w:r>
        <w:rPr>
          <w:rtl/>
        </w:rPr>
        <w:t xml:space="preserve">אופיר </w:t>
      </w:r>
      <w:bookmarkStart w:id="17633" w:name="_ETM_Q29_288180"/>
      <w:bookmarkEnd w:id="17633"/>
      <w:r>
        <w:rPr>
          <w:rtl/>
        </w:rPr>
        <w:t xml:space="preserve">כץ </w:t>
      </w:r>
      <w:bookmarkStart w:id="17634" w:name="_ETM_Q29_288929"/>
      <w:bookmarkEnd w:id="17634"/>
      <w:r>
        <w:rPr>
          <w:rtl/>
        </w:rPr>
        <w:t xml:space="preserve">הוא </w:t>
      </w:r>
      <w:bookmarkStart w:id="17635" w:name="_ETM_Q29_289020"/>
      <w:bookmarkEnd w:id="17635"/>
      <w:r>
        <w:rPr>
          <w:rtl/>
        </w:rPr>
        <w:t>בן</w:t>
      </w:r>
      <w:r>
        <w:rPr>
          <w:rFonts w:hint="cs"/>
          <w:rtl/>
        </w:rPr>
        <w:t xml:space="preserve"> </w:t>
      </w:r>
      <w:r>
        <w:rPr>
          <w:rtl/>
        </w:rPr>
        <w:t xml:space="preserve">אדם </w:t>
      </w:r>
      <w:bookmarkStart w:id="17636" w:name="_ETM_Q29_289469"/>
      <w:bookmarkEnd w:id="17636"/>
      <w:r>
        <w:rPr>
          <w:rtl/>
        </w:rPr>
        <w:t xml:space="preserve">מאוד </w:t>
      </w:r>
      <w:bookmarkStart w:id="17637" w:name="_ETM_Q29_289859"/>
      <w:bookmarkEnd w:id="17637"/>
      <w:r>
        <w:rPr>
          <w:rtl/>
        </w:rPr>
        <w:t xml:space="preserve">מאוד </w:t>
      </w:r>
      <w:bookmarkStart w:id="17638" w:name="_ETM_Q29_290249"/>
      <w:bookmarkStart w:id="17639" w:name="_ETM_Q29_290639"/>
      <w:bookmarkEnd w:id="17638"/>
      <w:bookmarkEnd w:id="17639"/>
      <w:r>
        <w:rPr>
          <w:rtl/>
        </w:rPr>
        <w:t>הוגן</w:t>
      </w:r>
      <w:r>
        <w:rPr>
          <w:rFonts w:hint="cs"/>
          <w:rtl/>
        </w:rPr>
        <w:t xml:space="preserve"> </w:t>
      </w:r>
      <w:r>
        <w:rPr>
          <w:rtl/>
        </w:rPr>
        <w:t xml:space="preserve">– </w:t>
      </w:r>
      <w:bookmarkStart w:id="17640" w:name="_ETM_Q29_294120"/>
      <w:bookmarkEnd w:id="17640"/>
      <w:r>
        <w:rPr>
          <w:rtl/>
        </w:rPr>
        <w:t xml:space="preserve">צריך </w:t>
      </w:r>
      <w:bookmarkStart w:id="17641" w:name="_ETM_Q29_294570"/>
      <w:bookmarkEnd w:id="17641"/>
      <w:r>
        <w:rPr>
          <w:rtl/>
        </w:rPr>
        <w:t>עכשיו</w:t>
      </w:r>
      <w:r>
        <w:rPr>
          <w:rFonts w:hint="cs"/>
          <w:rtl/>
        </w:rPr>
        <w:t>,</w:t>
      </w:r>
      <w:r>
        <w:rPr>
          <w:rtl/>
        </w:rPr>
        <w:t xml:space="preserve"> </w:t>
      </w:r>
      <w:bookmarkStart w:id="17642" w:name="_ETM_Q29_295090"/>
      <w:bookmarkEnd w:id="17642"/>
      <w:r>
        <w:rPr>
          <w:rtl/>
        </w:rPr>
        <w:t xml:space="preserve">מה </w:t>
      </w:r>
      <w:bookmarkStart w:id="17643" w:name="_ETM_Q29_295210"/>
      <w:bookmarkEnd w:id="17643"/>
      <w:r>
        <w:rPr>
          <w:rtl/>
        </w:rPr>
        <w:t>שנקרא</w:t>
      </w:r>
      <w:r>
        <w:rPr>
          <w:rFonts w:hint="cs"/>
          <w:rtl/>
        </w:rPr>
        <w:t>,</w:t>
      </w:r>
      <w:r>
        <w:rPr>
          <w:rtl/>
        </w:rPr>
        <w:t xml:space="preserve"> </w:t>
      </w:r>
      <w:bookmarkStart w:id="17644" w:name="_ETM_Q29_295600"/>
      <w:bookmarkEnd w:id="17644"/>
      <w:r>
        <w:rPr>
          <w:rtl/>
        </w:rPr>
        <w:t xml:space="preserve">לסגור </w:t>
      </w:r>
      <w:bookmarkStart w:id="17645" w:name="_ETM_Q29_296140"/>
      <w:bookmarkEnd w:id="17645"/>
      <w:r>
        <w:rPr>
          <w:rtl/>
        </w:rPr>
        <w:t>עליי</w:t>
      </w:r>
      <w:r>
        <w:rPr>
          <w:rFonts w:hint="cs"/>
          <w:rtl/>
        </w:rPr>
        <w:t>.</w:t>
      </w:r>
      <w:r>
        <w:rPr>
          <w:rtl/>
        </w:rPr>
        <w:t xml:space="preserve"> </w:t>
      </w:r>
      <w:bookmarkStart w:id="17646" w:name="_ETM_Q29_296409"/>
      <w:bookmarkEnd w:id="17646"/>
      <w:r>
        <w:rPr>
          <w:rtl/>
        </w:rPr>
        <w:t xml:space="preserve">אנחנו </w:t>
      </w:r>
      <w:bookmarkStart w:id="17647" w:name="_ETM_Q29_296710"/>
      <w:bookmarkEnd w:id="17647"/>
      <w:r>
        <w:rPr>
          <w:rtl/>
        </w:rPr>
        <w:t xml:space="preserve">לא </w:t>
      </w:r>
      <w:bookmarkStart w:id="17648" w:name="_ETM_Q29_296770"/>
      <w:bookmarkEnd w:id="17648"/>
      <w:r>
        <w:rPr>
          <w:rtl/>
        </w:rPr>
        <w:t xml:space="preserve">בבית </w:t>
      </w:r>
      <w:bookmarkStart w:id="17649" w:name="_ETM_Q29_297070"/>
      <w:bookmarkEnd w:id="17649"/>
      <w:r>
        <w:rPr>
          <w:rtl/>
        </w:rPr>
        <w:t>ספר</w:t>
      </w:r>
      <w:r>
        <w:rPr>
          <w:rFonts w:hint="cs"/>
          <w:rtl/>
        </w:rPr>
        <w:t>,</w:t>
      </w:r>
      <w:r>
        <w:rPr>
          <w:rtl/>
        </w:rPr>
        <w:t xml:space="preserve"> </w:t>
      </w:r>
      <w:bookmarkStart w:id="17650" w:name="_ETM_Q29_297909"/>
      <w:bookmarkEnd w:id="17650"/>
      <w:r>
        <w:rPr>
          <w:rtl/>
        </w:rPr>
        <w:t xml:space="preserve">בכיתה </w:t>
      </w:r>
      <w:bookmarkStart w:id="17651" w:name="_ETM_Q29_299140"/>
      <w:bookmarkEnd w:id="17651"/>
      <w:r>
        <w:rPr>
          <w:rtl/>
        </w:rPr>
        <w:t>ז'</w:t>
      </w:r>
      <w:r>
        <w:rPr>
          <w:rFonts w:hint="cs"/>
          <w:rtl/>
        </w:rPr>
        <w:t>,</w:t>
      </w:r>
      <w:r>
        <w:rPr>
          <w:rtl/>
        </w:rPr>
        <w:t xml:space="preserve"> </w:t>
      </w:r>
      <w:bookmarkStart w:id="17652" w:name="_ETM_Q29_300250"/>
      <w:bookmarkEnd w:id="17652"/>
      <w:r>
        <w:rPr>
          <w:rtl/>
        </w:rPr>
        <w:t xml:space="preserve">כדי </w:t>
      </w:r>
      <w:bookmarkStart w:id="17653" w:name="_ETM_Q29_300579"/>
      <w:bookmarkEnd w:id="17653"/>
      <w:r>
        <w:rPr>
          <w:rtl/>
        </w:rPr>
        <w:t xml:space="preserve">לעשות </w:t>
      </w:r>
      <w:bookmarkStart w:id="17654" w:name="_ETM_Q29_300939"/>
      <w:bookmarkEnd w:id="17654"/>
      <w:r>
        <w:rPr>
          <w:rtl/>
        </w:rPr>
        <w:t xml:space="preserve">פה </w:t>
      </w:r>
      <w:bookmarkStart w:id="17655" w:name="_ETM_Q29_301060"/>
      <w:bookmarkEnd w:id="17655"/>
      <w:r>
        <w:rPr>
          <w:rtl/>
        </w:rPr>
        <w:t>חרמות</w:t>
      </w:r>
      <w:r>
        <w:rPr>
          <w:rFonts w:hint="cs"/>
          <w:rtl/>
        </w:rPr>
        <w:t>.</w:t>
      </w:r>
      <w:r>
        <w:rPr>
          <w:rtl/>
        </w:rPr>
        <w:t xml:space="preserve"> </w:t>
      </w:r>
      <w:bookmarkStart w:id="17656" w:name="_ETM_Q29_302409"/>
      <w:bookmarkEnd w:id="17656"/>
      <w:r>
        <w:rPr>
          <w:rtl/>
        </w:rPr>
        <w:t xml:space="preserve">ככה </w:t>
      </w:r>
      <w:bookmarkStart w:id="17657" w:name="_ETM_Q29_302770"/>
      <w:bookmarkEnd w:id="17657"/>
      <w:r>
        <w:rPr>
          <w:rtl/>
        </w:rPr>
        <w:t xml:space="preserve">זה </w:t>
      </w:r>
      <w:bookmarkStart w:id="17658" w:name="_ETM_Q29_302920"/>
      <w:bookmarkEnd w:id="17658"/>
      <w:r>
        <w:rPr>
          <w:rtl/>
        </w:rPr>
        <w:t>נראה</w:t>
      </w:r>
      <w:r>
        <w:rPr>
          <w:rFonts w:hint="cs"/>
          <w:rtl/>
        </w:rPr>
        <w:t>,</w:t>
      </w:r>
      <w:r>
        <w:rPr>
          <w:rtl/>
        </w:rPr>
        <w:t xml:space="preserve"> </w:t>
      </w:r>
      <w:bookmarkStart w:id="17659" w:name="_ETM_Q29_303310"/>
      <w:bookmarkEnd w:id="17659"/>
      <w:r>
        <w:rPr>
          <w:rtl/>
        </w:rPr>
        <w:t xml:space="preserve">וככה </w:t>
      </w:r>
      <w:bookmarkStart w:id="17660" w:name="_ETM_Q29_303790"/>
      <w:bookmarkEnd w:id="17660"/>
      <w:r>
        <w:rPr>
          <w:rtl/>
        </w:rPr>
        <w:t xml:space="preserve">לא </w:t>
      </w:r>
      <w:bookmarkStart w:id="17661" w:name="_ETM_Q29_303909"/>
      <w:bookmarkEnd w:id="17661"/>
      <w:r>
        <w:rPr>
          <w:rtl/>
        </w:rPr>
        <w:t>אמור</w:t>
      </w:r>
      <w:r>
        <w:rPr>
          <w:rFonts w:hint="cs"/>
          <w:rtl/>
        </w:rPr>
        <w:t>ה</w:t>
      </w:r>
      <w:bookmarkStart w:id="17662" w:name="_ETM_Q29_301570"/>
      <w:bookmarkEnd w:id="17662"/>
      <w:r>
        <w:rPr>
          <w:rtl/>
        </w:rPr>
        <w:t xml:space="preserve"> </w:t>
      </w:r>
      <w:bookmarkStart w:id="17663" w:name="_ETM_Q29_304180"/>
      <w:bookmarkEnd w:id="17663"/>
      <w:r>
        <w:rPr>
          <w:rtl/>
        </w:rPr>
        <w:t xml:space="preserve">להתנהל </w:t>
      </w:r>
      <w:bookmarkStart w:id="17664" w:name="_ETM_Q29_304570"/>
      <w:bookmarkEnd w:id="17664"/>
      <w:r>
        <w:rPr>
          <w:rtl/>
        </w:rPr>
        <w:t xml:space="preserve">כנסת </w:t>
      </w:r>
      <w:bookmarkStart w:id="17665" w:name="_ETM_Q29_304960"/>
      <w:bookmarkEnd w:id="17665"/>
      <w:r>
        <w:rPr>
          <w:rtl/>
        </w:rPr>
        <w:t>ישראל</w:t>
      </w:r>
      <w:r>
        <w:rPr>
          <w:rFonts w:hint="cs"/>
          <w:rtl/>
        </w:rPr>
        <w:t>.</w:t>
      </w:r>
      <w:r>
        <w:rPr>
          <w:rtl/>
        </w:rPr>
        <w:t xml:space="preserve"> </w:t>
      </w:r>
      <w:bookmarkStart w:id="17666" w:name="_ETM_Q29_306249"/>
      <w:bookmarkEnd w:id="17666"/>
    </w:p>
    <w:p w:rsidR="000172BA" w:rsidRDefault="000172BA" w:rsidP="000B2647">
      <w:pPr>
        <w:rPr>
          <w:rtl/>
        </w:rPr>
      </w:pPr>
      <w:bookmarkStart w:id="17667" w:name="_ETM_Q29_307324"/>
      <w:bookmarkStart w:id="17668" w:name="_ETM_Q29_307402"/>
      <w:bookmarkStart w:id="17669" w:name="_ETM_Q29_307492"/>
      <w:bookmarkEnd w:id="17667"/>
      <w:bookmarkEnd w:id="17668"/>
      <w:bookmarkEnd w:id="17669"/>
    </w:p>
    <w:p w:rsidR="000172BA" w:rsidRDefault="000172BA" w:rsidP="000B2647">
      <w:pPr>
        <w:rPr>
          <w:rtl/>
        </w:rPr>
      </w:pPr>
      <w:bookmarkStart w:id="17670" w:name="_ETM_Q29_307568"/>
      <w:bookmarkEnd w:id="17670"/>
      <w:r>
        <w:rPr>
          <w:rtl/>
        </w:rPr>
        <w:t xml:space="preserve">אם </w:t>
      </w:r>
      <w:bookmarkStart w:id="17671" w:name="_ETM_Q29_307490"/>
      <w:bookmarkEnd w:id="17671"/>
      <w:r>
        <w:rPr>
          <w:rtl/>
        </w:rPr>
        <w:t xml:space="preserve">חשבתם </w:t>
      </w:r>
      <w:bookmarkStart w:id="17672" w:name="_ETM_Q29_310430"/>
      <w:bookmarkEnd w:id="17672"/>
      <w:r>
        <w:rPr>
          <w:rtl/>
        </w:rPr>
        <w:t xml:space="preserve">שזה </w:t>
      </w:r>
      <w:bookmarkStart w:id="17673" w:name="_ETM_Q29_310819"/>
      <w:bookmarkEnd w:id="17673"/>
      <w:r>
        <w:rPr>
          <w:rtl/>
        </w:rPr>
        <w:t xml:space="preserve">ירתיע </w:t>
      </w:r>
      <w:bookmarkStart w:id="17674" w:name="_ETM_Q29_311329"/>
      <w:bookmarkEnd w:id="17674"/>
      <w:r>
        <w:rPr>
          <w:rtl/>
        </w:rPr>
        <w:t>אותי</w:t>
      </w:r>
      <w:r>
        <w:rPr>
          <w:rFonts w:hint="cs"/>
          <w:rtl/>
        </w:rPr>
        <w:t>,</w:t>
      </w:r>
      <w:r>
        <w:rPr>
          <w:rtl/>
        </w:rPr>
        <w:t xml:space="preserve"> </w:t>
      </w:r>
      <w:bookmarkStart w:id="17675" w:name="_ETM_Q29_312700"/>
      <w:bookmarkEnd w:id="17675"/>
      <w:r>
        <w:rPr>
          <w:rtl/>
        </w:rPr>
        <w:t>ש</w:t>
      </w:r>
      <w:r>
        <w:rPr>
          <w:rFonts w:hint="cs"/>
          <w:rtl/>
        </w:rPr>
        <w:t>ב</w:t>
      </w:r>
      <w:r>
        <w:rPr>
          <w:rtl/>
        </w:rPr>
        <w:t xml:space="preserve">פעם </w:t>
      </w:r>
      <w:bookmarkStart w:id="17676" w:name="_ETM_Q29_313150"/>
      <w:bookmarkEnd w:id="17676"/>
      <w:r>
        <w:rPr>
          <w:rtl/>
        </w:rPr>
        <w:t xml:space="preserve">הבאה </w:t>
      </w:r>
      <w:bookmarkStart w:id="17677" w:name="_ETM_Q29_313450"/>
      <w:bookmarkEnd w:id="17677"/>
      <w:r>
        <w:rPr>
          <w:rtl/>
        </w:rPr>
        <w:t xml:space="preserve">אני </w:t>
      </w:r>
      <w:bookmarkStart w:id="17678" w:name="_ETM_Q29_313629"/>
      <w:bookmarkEnd w:id="17678"/>
      <w:r>
        <w:rPr>
          <w:rtl/>
        </w:rPr>
        <w:t xml:space="preserve">לא </w:t>
      </w:r>
      <w:bookmarkStart w:id="17679" w:name="_ETM_Q29_313750"/>
      <w:bookmarkEnd w:id="17679"/>
      <w:r>
        <w:rPr>
          <w:rFonts w:hint="cs"/>
          <w:rtl/>
        </w:rPr>
        <w:t>א</w:t>
      </w:r>
      <w:r>
        <w:rPr>
          <w:rtl/>
        </w:rPr>
        <w:t xml:space="preserve">תנהג </w:t>
      </w:r>
      <w:bookmarkStart w:id="17680" w:name="_ETM_Q29_314169"/>
      <w:bookmarkEnd w:id="17680"/>
      <w:r>
        <w:rPr>
          <w:rtl/>
        </w:rPr>
        <w:t xml:space="preserve">בדיוק </w:t>
      </w:r>
      <w:bookmarkStart w:id="17681" w:name="_ETM_Q29_314530"/>
      <w:bookmarkEnd w:id="17681"/>
      <w:r>
        <w:rPr>
          <w:rtl/>
        </w:rPr>
        <w:t xml:space="preserve">אותו </w:t>
      </w:r>
      <w:bookmarkStart w:id="17682" w:name="_ETM_Q29_314709"/>
      <w:bookmarkEnd w:id="17682"/>
      <w:r>
        <w:rPr>
          <w:rtl/>
        </w:rPr>
        <w:t>דבר</w:t>
      </w:r>
      <w:r>
        <w:rPr>
          <w:rFonts w:hint="cs"/>
          <w:rtl/>
        </w:rPr>
        <w:t>,</w:t>
      </w:r>
      <w:r>
        <w:rPr>
          <w:rtl/>
        </w:rPr>
        <w:t xml:space="preserve"> </w:t>
      </w:r>
      <w:bookmarkStart w:id="17683" w:name="_ETM_Q29_315760"/>
      <w:bookmarkEnd w:id="17683"/>
      <w:r>
        <w:rPr>
          <w:rtl/>
        </w:rPr>
        <w:t>ש</w:t>
      </w:r>
      <w:r>
        <w:rPr>
          <w:rFonts w:hint="cs"/>
          <w:rtl/>
        </w:rPr>
        <w:t>ב</w:t>
      </w:r>
      <w:r>
        <w:rPr>
          <w:rtl/>
        </w:rPr>
        <w:t xml:space="preserve">פעם </w:t>
      </w:r>
      <w:bookmarkStart w:id="17684" w:name="_ETM_Q29_316209"/>
      <w:bookmarkEnd w:id="17684"/>
      <w:r>
        <w:rPr>
          <w:rtl/>
        </w:rPr>
        <w:t xml:space="preserve">הבאה </w:t>
      </w:r>
      <w:bookmarkStart w:id="17685" w:name="_ETM_Q29_316659"/>
      <w:bookmarkEnd w:id="17685"/>
      <w:r>
        <w:rPr>
          <w:rtl/>
        </w:rPr>
        <w:t>אני</w:t>
      </w:r>
      <w:r>
        <w:rPr>
          <w:rFonts w:hint="cs"/>
          <w:rtl/>
        </w:rPr>
        <w:t>,</w:t>
      </w:r>
      <w:r>
        <w:rPr>
          <w:rtl/>
        </w:rPr>
        <w:t xml:space="preserve"> </w:t>
      </w:r>
      <w:bookmarkStart w:id="17686" w:name="_ETM_Q29_316840"/>
      <w:bookmarkEnd w:id="17686"/>
      <w:r>
        <w:rPr>
          <w:rtl/>
        </w:rPr>
        <w:t xml:space="preserve">מה </w:t>
      </w:r>
      <w:bookmarkStart w:id="17687" w:name="_ETM_Q29_316989"/>
      <w:bookmarkEnd w:id="17687"/>
      <w:r>
        <w:rPr>
          <w:rtl/>
        </w:rPr>
        <w:t>שנקרא</w:t>
      </w:r>
      <w:r>
        <w:rPr>
          <w:rFonts w:hint="cs"/>
          <w:rtl/>
        </w:rPr>
        <w:t>, אכסה את העיניים ו</w:t>
      </w:r>
      <w:bookmarkStart w:id="17688" w:name="_ETM_Q29_317379"/>
      <w:bookmarkStart w:id="17689" w:name="_ETM_Q29_317769"/>
      <w:bookmarkStart w:id="17690" w:name="_ETM_Q29_318280"/>
      <w:bookmarkEnd w:id="17688"/>
      <w:bookmarkEnd w:id="17689"/>
      <w:bookmarkEnd w:id="17690"/>
      <w:r>
        <w:rPr>
          <w:rFonts w:hint="cs"/>
          <w:rtl/>
        </w:rPr>
        <w:t>א</w:t>
      </w:r>
      <w:bookmarkStart w:id="17691" w:name="_ETM_Q29_314790"/>
      <w:bookmarkEnd w:id="17691"/>
      <w:r>
        <w:rPr>
          <w:rtl/>
        </w:rPr>
        <w:t xml:space="preserve">סתום </w:t>
      </w:r>
      <w:bookmarkStart w:id="17692" w:name="_ETM_Q29_318700"/>
      <w:bookmarkEnd w:id="17692"/>
      <w:r>
        <w:rPr>
          <w:rtl/>
        </w:rPr>
        <w:t xml:space="preserve">את </w:t>
      </w:r>
      <w:bookmarkStart w:id="17693" w:name="_ETM_Q29_318849"/>
      <w:bookmarkEnd w:id="17693"/>
      <w:r>
        <w:rPr>
          <w:rtl/>
        </w:rPr>
        <w:t xml:space="preserve">הפה </w:t>
      </w:r>
      <w:bookmarkStart w:id="17694" w:name="_ETM_Q29_319930"/>
      <w:bookmarkEnd w:id="17694"/>
      <w:r>
        <w:rPr>
          <w:rFonts w:hint="cs"/>
          <w:rtl/>
        </w:rPr>
        <w:t>כדי לא</w:t>
      </w:r>
      <w:r>
        <w:rPr>
          <w:rtl/>
        </w:rPr>
        <w:t xml:space="preserve"> </w:t>
      </w:r>
      <w:bookmarkStart w:id="17695" w:name="_ETM_Q29_320260"/>
      <w:bookmarkEnd w:id="17695"/>
      <w:r>
        <w:rPr>
          <w:rtl/>
        </w:rPr>
        <w:t xml:space="preserve">להרגיז </w:t>
      </w:r>
      <w:bookmarkStart w:id="17696" w:name="_ETM_Q29_320739"/>
      <w:bookmarkEnd w:id="17696"/>
      <w:r>
        <w:rPr>
          <w:rtl/>
        </w:rPr>
        <w:t>אתכם</w:t>
      </w:r>
      <w:r>
        <w:rPr>
          <w:rFonts w:hint="cs"/>
          <w:rtl/>
        </w:rPr>
        <w:t xml:space="preserve">, </w:t>
      </w:r>
      <w:r>
        <w:rPr>
          <w:rtl/>
        </w:rPr>
        <w:t xml:space="preserve">אז </w:t>
      </w:r>
      <w:bookmarkStart w:id="17697" w:name="_ETM_Q29_321189"/>
      <w:bookmarkEnd w:id="17697"/>
      <w:r>
        <w:rPr>
          <w:rtl/>
        </w:rPr>
        <w:t xml:space="preserve">אתם </w:t>
      </w:r>
      <w:bookmarkStart w:id="17698" w:name="_ETM_Q29_321459"/>
      <w:bookmarkEnd w:id="17698"/>
      <w:r>
        <w:rPr>
          <w:rtl/>
        </w:rPr>
        <w:t>טועים</w:t>
      </w:r>
      <w:r>
        <w:rPr>
          <w:rFonts w:hint="cs"/>
          <w:rtl/>
        </w:rPr>
        <w:t>.</w:t>
      </w:r>
      <w:bookmarkStart w:id="17699" w:name="_ETM_Q29_319349"/>
      <w:bookmarkEnd w:id="17699"/>
      <w:r>
        <w:rPr>
          <w:rtl/>
        </w:rPr>
        <w:t xml:space="preserve"> </w:t>
      </w:r>
      <w:bookmarkStart w:id="17700" w:name="_ETM_Q29_322180"/>
      <w:bookmarkEnd w:id="17700"/>
      <w:r>
        <w:rPr>
          <w:rtl/>
        </w:rPr>
        <w:t xml:space="preserve">אני </w:t>
      </w:r>
      <w:bookmarkStart w:id="17701" w:name="_ETM_Q29_322540"/>
      <w:bookmarkEnd w:id="17701"/>
      <w:r>
        <w:rPr>
          <w:rtl/>
        </w:rPr>
        <w:t xml:space="preserve">לא </w:t>
      </w:r>
      <w:bookmarkStart w:id="17702" w:name="_ETM_Q29_322719"/>
      <w:bookmarkEnd w:id="17702"/>
      <w:r>
        <w:rPr>
          <w:rtl/>
        </w:rPr>
        <w:t xml:space="preserve">ילדה </w:t>
      </w:r>
      <w:bookmarkStart w:id="17703" w:name="_ETM_Q29_323260"/>
      <w:bookmarkEnd w:id="17703"/>
      <w:r>
        <w:rPr>
          <w:rtl/>
        </w:rPr>
        <w:t xml:space="preserve">טובה </w:t>
      </w:r>
      <w:bookmarkStart w:id="17704" w:name="_ETM_Q29_323739"/>
      <w:bookmarkEnd w:id="17704"/>
      <w:r>
        <w:rPr>
          <w:rtl/>
        </w:rPr>
        <w:t xml:space="preserve">עד </w:t>
      </w:r>
      <w:bookmarkStart w:id="17705" w:name="_ETM_Q29_323950"/>
      <w:bookmarkEnd w:id="17705"/>
      <w:r>
        <w:rPr>
          <w:rtl/>
        </w:rPr>
        <w:t xml:space="preserve">הסוף </w:t>
      </w:r>
      <w:bookmarkStart w:id="17706" w:name="_ETM_Q29_324960"/>
      <w:bookmarkEnd w:id="17706"/>
      <w:r>
        <w:rPr>
          <w:rtl/>
        </w:rPr>
        <w:t xml:space="preserve">כי </w:t>
      </w:r>
      <w:bookmarkStart w:id="17707" w:name="_ETM_Q29_325080"/>
      <w:bookmarkEnd w:id="17707"/>
      <w:r>
        <w:rPr>
          <w:rtl/>
        </w:rPr>
        <w:t xml:space="preserve">אני </w:t>
      </w:r>
      <w:bookmarkStart w:id="17708" w:name="_ETM_Q29_325200"/>
      <w:bookmarkEnd w:id="17708"/>
      <w:r>
        <w:rPr>
          <w:rtl/>
        </w:rPr>
        <w:t xml:space="preserve">לא </w:t>
      </w:r>
      <w:bookmarkStart w:id="17709" w:name="_ETM_Q29_325350"/>
      <w:bookmarkEnd w:id="17709"/>
      <w:r>
        <w:rPr>
          <w:rtl/>
        </w:rPr>
        <w:t>כזאת</w:t>
      </w:r>
      <w:r>
        <w:rPr>
          <w:rFonts w:hint="cs"/>
          <w:rtl/>
        </w:rPr>
        <w:t>,</w:t>
      </w:r>
      <w:r>
        <w:rPr>
          <w:rtl/>
        </w:rPr>
        <w:t xml:space="preserve"> </w:t>
      </w:r>
      <w:bookmarkStart w:id="17710" w:name="_ETM_Q29_326500"/>
      <w:bookmarkEnd w:id="17710"/>
      <w:r>
        <w:rPr>
          <w:rtl/>
        </w:rPr>
        <w:t xml:space="preserve">כי </w:t>
      </w:r>
      <w:bookmarkStart w:id="17711" w:name="_ETM_Q29_326769"/>
      <w:bookmarkEnd w:id="17711"/>
      <w:r>
        <w:rPr>
          <w:rtl/>
        </w:rPr>
        <w:t xml:space="preserve">האמת </w:t>
      </w:r>
      <w:bookmarkStart w:id="17712" w:name="_ETM_Q29_327099"/>
      <w:bookmarkEnd w:id="17712"/>
      <w:r>
        <w:rPr>
          <w:rtl/>
        </w:rPr>
        <w:t xml:space="preserve">חשובה </w:t>
      </w:r>
      <w:bookmarkStart w:id="17713" w:name="_ETM_Q29_327610"/>
      <w:bookmarkEnd w:id="17713"/>
      <w:r>
        <w:rPr>
          <w:rtl/>
        </w:rPr>
        <w:t>לי</w:t>
      </w:r>
      <w:r>
        <w:rPr>
          <w:rFonts w:hint="cs"/>
          <w:rtl/>
        </w:rPr>
        <w:t>.</w:t>
      </w:r>
      <w:r>
        <w:rPr>
          <w:rtl/>
        </w:rPr>
        <w:t xml:space="preserve"> </w:t>
      </w:r>
      <w:bookmarkStart w:id="17714" w:name="_ETM_Q29_327730"/>
      <w:bookmarkStart w:id="17715" w:name="_ETM_Q29_327819"/>
      <w:bookmarkEnd w:id="17714"/>
      <w:bookmarkEnd w:id="17715"/>
      <w:r>
        <w:rPr>
          <w:rFonts w:hint="cs"/>
          <w:rtl/>
        </w:rPr>
        <w:t>ו</w:t>
      </w:r>
      <w:r>
        <w:rPr>
          <w:rtl/>
        </w:rPr>
        <w:t xml:space="preserve">את </w:t>
      </w:r>
      <w:bookmarkStart w:id="17716" w:name="_ETM_Q29_327939"/>
      <w:bookmarkEnd w:id="17716"/>
      <w:r>
        <w:rPr>
          <w:rtl/>
        </w:rPr>
        <w:t xml:space="preserve">יכולה </w:t>
      </w:r>
      <w:bookmarkStart w:id="17717" w:name="_ETM_Q29_328209"/>
      <w:bookmarkEnd w:id="17717"/>
      <w:r>
        <w:rPr>
          <w:rtl/>
        </w:rPr>
        <w:t xml:space="preserve">להפנות </w:t>
      </w:r>
      <w:bookmarkStart w:id="17718" w:name="_ETM_Q29_328599"/>
      <w:bookmarkEnd w:id="17718"/>
      <w:r>
        <w:rPr>
          <w:rtl/>
        </w:rPr>
        <w:t>ל</w:t>
      </w:r>
      <w:r>
        <w:rPr>
          <w:rFonts w:hint="cs"/>
          <w:rtl/>
        </w:rPr>
        <w:t xml:space="preserve">י </w:t>
      </w:r>
      <w:bookmarkStart w:id="17719" w:name="_ETM_Q29_325919"/>
      <w:bookmarkEnd w:id="17719"/>
      <w:r>
        <w:rPr>
          <w:rFonts w:hint="cs"/>
          <w:rtl/>
        </w:rPr>
        <w:t>את ה</w:t>
      </w:r>
      <w:r>
        <w:rPr>
          <w:rtl/>
        </w:rPr>
        <w:t xml:space="preserve">גב </w:t>
      </w:r>
      <w:bookmarkStart w:id="17720" w:name="_ETM_Q29_328989"/>
      <w:bookmarkEnd w:id="17720"/>
      <w:r>
        <w:rPr>
          <w:rtl/>
        </w:rPr>
        <w:t xml:space="preserve">כמה </w:t>
      </w:r>
      <w:bookmarkStart w:id="17721" w:name="_ETM_Q29_329290"/>
      <w:bookmarkEnd w:id="17721"/>
      <w:r>
        <w:rPr>
          <w:rtl/>
        </w:rPr>
        <w:t xml:space="preserve">שאת </w:t>
      </w:r>
      <w:bookmarkStart w:id="17722" w:name="_ETM_Q29_329560"/>
      <w:bookmarkStart w:id="17723" w:name="_ETM_Q29_329860"/>
      <w:bookmarkStart w:id="17724" w:name="_ETM_Q29_330159"/>
      <w:bookmarkStart w:id="17725" w:name="_ETM_Q29_330370"/>
      <w:bookmarkEnd w:id="17722"/>
      <w:bookmarkEnd w:id="17723"/>
      <w:bookmarkEnd w:id="17724"/>
      <w:bookmarkEnd w:id="17725"/>
      <w:r>
        <w:rPr>
          <w:rtl/>
        </w:rPr>
        <w:t>רוצה</w:t>
      </w:r>
      <w:r>
        <w:rPr>
          <w:rFonts w:hint="cs"/>
          <w:rtl/>
        </w:rPr>
        <w:t>,</w:t>
      </w:r>
      <w:r>
        <w:rPr>
          <w:rtl/>
        </w:rPr>
        <w:t xml:space="preserve"> </w:t>
      </w:r>
      <w:bookmarkStart w:id="17726" w:name="_ETM_Q29_331790"/>
      <w:bookmarkEnd w:id="17726"/>
      <w:r>
        <w:rPr>
          <w:rtl/>
        </w:rPr>
        <w:t xml:space="preserve">כמה </w:t>
      </w:r>
      <w:bookmarkStart w:id="17727" w:name="_ETM_Q29_332180"/>
      <w:bookmarkEnd w:id="17727"/>
      <w:r>
        <w:rPr>
          <w:rtl/>
        </w:rPr>
        <w:t xml:space="preserve">שאת </w:t>
      </w:r>
      <w:bookmarkStart w:id="17728" w:name="_ETM_Q29_332419"/>
      <w:bookmarkEnd w:id="17728"/>
      <w:r>
        <w:rPr>
          <w:rtl/>
        </w:rPr>
        <w:t>רוצה</w:t>
      </w:r>
      <w:r>
        <w:rPr>
          <w:rFonts w:hint="cs"/>
          <w:rtl/>
        </w:rPr>
        <w:t>,</w:t>
      </w:r>
      <w:r>
        <w:rPr>
          <w:rtl/>
        </w:rPr>
        <w:t xml:space="preserve"> </w:t>
      </w:r>
      <w:bookmarkStart w:id="17729" w:name="_ETM_Q29_332689"/>
      <w:bookmarkEnd w:id="17729"/>
      <w:r>
        <w:rPr>
          <w:rtl/>
        </w:rPr>
        <w:t xml:space="preserve">גברתי </w:t>
      </w:r>
      <w:bookmarkStart w:id="17730" w:name="_ETM_Q29_333080"/>
      <w:bookmarkEnd w:id="17730"/>
      <w:r>
        <w:rPr>
          <w:rtl/>
        </w:rPr>
        <w:t>השרה</w:t>
      </w:r>
      <w:r>
        <w:rPr>
          <w:rFonts w:hint="cs"/>
          <w:rtl/>
        </w:rPr>
        <w:t>,</w:t>
      </w:r>
      <w:r>
        <w:rPr>
          <w:rtl/>
        </w:rPr>
        <w:t xml:space="preserve"> </w:t>
      </w:r>
      <w:bookmarkStart w:id="17731" w:name="_ETM_Q29_334400"/>
      <w:bookmarkEnd w:id="17731"/>
      <w:r>
        <w:rPr>
          <w:rtl/>
        </w:rPr>
        <w:t xml:space="preserve">כי </w:t>
      </w:r>
      <w:bookmarkStart w:id="17732" w:name="_ETM_Q29_334639"/>
      <w:bookmarkEnd w:id="17732"/>
      <w:r>
        <w:rPr>
          <w:rtl/>
        </w:rPr>
        <w:t xml:space="preserve">יש </w:t>
      </w:r>
      <w:bookmarkStart w:id="17733" w:name="_ETM_Q29_334879"/>
      <w:bookmarkEnd w:id="17733"/>
      <w:r>
        <w:rPr>
          <w:rFonts w:hint="cs"/>
          <w:rtl/>
        </w:rPr>
        <w:t>ל</w:t>
      </w:r>
      <w:r>
        <w:rPr>
          <w:rtl/>
        </w:rPr>
        <w:t xml:space="preserve">י </w:t>
      </w:r>
      <w:bookmarkStart w:id="17734" w:name="_ETM_Q29_335060"/>
      <w:bookmarkEnd w:id="17734"/>
      <w:r>
        <w:rPr>
          <w:rtl/>
        </w:rPr>
        <w:t>עקרונות</w:t>
      </w:r>
      <w:r>
        <w:rPr>
          <w:rFonts w:hint="cs"/>
          <w:rtl/>
        </w:rPr>
        <w:t>,</w:t>
      </w:r>
      <w:bookmarkStart w:id="17735" w:name="_ETM_Q29_332029"/>
      <w:bookmarkEnd w:id="17735"/>
      <w:r>
        <w:rPr>
          <w:rtl/>
        </w:rPr>
        <w:t xml:space="preserve"> </w:t>
      </w:r>
      <w:bookmarkStart w:id="17736" w:name="_ETM_Q29_336180"/>
      <w:bookmarkEnd w:id="17736"/>
      <w:r>
        <w:rPr>
          <w:rtl/>
        </w:rPr>
        <w:t xml:space="preserve">יש </w:t>
      </w:r>
      <w:bookmarkStart w:id="17737" w:name="_ETM_Q29_336450"/>
      <w:bookmarkEnd w:id="17737"/>
      <w:r>
        <w:rPr>
          <w:rtl/>
        </w:rPr>
        <w:t xml:space="preserve">בי </w:t>
      </w:r>
      <w:bookmarkStart w:id="17738" w:name="_ETM_Q29_336629"/>
      <w:bookmarkEnd w:id="17738"/>
      <w:r>
        <w:rPr>
          <w:rtl/>
        </w:rPr>
        <w:t>אמונה</w:t>
      </w:r>
      <w:r>
        <w:rPr>
          <w:rFonts w:hint="cs"/>
          <w:rtl/>
        </w:rPr>
        <w:t>,</w:t>
      </w:r>
      <w:r>
        <w:rPr>
          <w:rtl/>
        </w:rPr>
        <w:t xml:space="preserve"> </w:t>
      </w:r>
      <w:bookmarkStart w:id="17739" w:name="_ETM_Q29_337680"/>
      <w:bookmarkEnd w:id="17739"/>
      <w:r>
        <w:rPr>
          <w:rtl/>
        </w:rPr>
        <w:t xml:space="preserve">יש </w:t>
      </w:r>
      <w:bookmarkStart w:id="17740" w:name="_ETM_Q29_338040"/>
      <w:bookmarkEnd w:id="17740"/>
      <w:r>
        <w:rPr>
          <w:rFonts w:hint="cs"/>
          <w:rtl/>
        </w:rPr>
        <w:t xml:space="preserve">לי </w:t>
      </w:r>
      <w:r>
        <w:rPr>
          <w:rtl/>
        </w:rPr>
        <w:t xml:space="preserve">עמוד </w:t>
      </w:r>
      <w:bookmarkStart w:id="17741" w:name="_ETM_Q29_339540"/>
      <w:bookmarkStart w:id="17742" w:name="_ETM_Q29_340840"/>
      <w:bookmarkEnd w:id="17741"/>
      <w:bookmarkEnd w:id="17742"/>
      <w:r>
        <w:rPr>
          <w:rFonts w:hint="cs"/>
          <w:rtl/>
        </w:rPr>
        <w:t>תווך, יש</w:t>
      </w:r>
      <w:r>
        <w:rPr>
          <w:rtl/>
        </w:rPr>
        <w:t xml:space="preserve"> </w:t>
      </w:r>
      <w:bookmarkStart w:id="17743" w:name="_ETM_Q29_341230"/>
      <w:bookmarkEnd w:id="17743"/>
      <w:r>
        <w:rPr>
          <w:rtl/>
        </w:rPr>
        <w:t xml:space="preserve">בי </w:t>
      </w:r>
      <w:bookmarkStart w:id="17744" w:name="_ETM_Q29_341500"/>
      <w:bookmarkEnd w:id="17744"/>
      <w:r>
        <w:rPr>
          <w:rtl/>
        </w:rPr>
        <w:t xml:space="preserve">הבנה </w:t>
      </w:r>
      <w:bookmarkStart w:id="17745" w:name="_ETM_Q29_341950"/>
      <w:bookmarkStart w:id="17746" w:name="_ETM_Q29_342100"/>
      <w:bookmarkStart w:id="17747" w:name="_ETM_Q29_342370"/>
      <w:bookmarkEnd w:id="17745"/>
      <w:bookmarkEnd w:id="17746"/>
      <w:bookmarkEnd w:id="17747"/>
      <w:r>
        <w:rPr>
          <w:rtl/>
        </w:rPr>
        <w:t xml:space="preserve">מה </w:t>
      </w:r>
      <w:bookmarkStart w:id="17748" w:name="_ETM_Q29_342520"/>
      <w:bookmarkEnd w:id="17748"/>
      <w:r>
        <w:rPr>
          <w:rtl/>
        </w:rPr>
        <w:t xml:space="preserve">אני </w:t>
      </w:r>
      <w:bookmarkStart w:id="17749" w:name="_ETM_Q29_342639"/>
      <w:bookmarkEnd w:id="17749"/>
      <w:r>
        <w:rPr>
          <w:rtl/>
        </w:rPr>
        <w:t xml:space="preserve">עושה </w:t>
      </w:r>
      <w:bookmarkStart w:id="17750" w:name="_ETM_Q29_343000"/>
      <w:bookmarkEnd w:id="17750"/>
      <w:r>
        <w:rPr>
          <w:rtl/>
        </w:rPr>
        <w:t xml:space="preserve">פה </w:t>
      </w:r>
      <w:bookmarkStart w:id="17751" w:name="_ETM_Q29_343180"/>
      <w:bookmarkEnd w:id="17751"/>
      <w:r>
        <w:rPr>
          <w:rtl/>
        </w:rPr>
        <w:t xml:space="preserve">ומה </w:t>
      </w:r>
      <w:bookmarkStart w:id="17752" w:name="_ETM_Q29_343450"/>
      <w:bookmarkEnd w:id="17752"/>
      <w:r>
        <w:rPr>
          <w:rtl/>
        </w:rPr>
        <w:t xml:space="preserve">אני </w:t>
      </w:r>
      <w:bookmarkStart w:id="17753" w:name="_ETM_Q29_343570"/>
      <w:bookmarkEnd w:id="17753"/>
      <w:r>
        <w:rPr>
          <w:rtl/>
        </w:rPr>
        <w:t xml:space="preserve">עושה </w:t>
      </w:r>
      <w:bookmarkStart w:id="17754" w:name="_ETM_Q29_343840"/>
      <w:bookmarkEnd w:id="17754"/>
      <w:r>
        <w:rPr>
          <w:rtl/>
        </w:rPr>
        <w:t>בכנסת</w:t>
      </w:r>
      <w:bookmarkStart w:id="17755" w:name="_ETM_Q29_339360"/>
      <w:bookmarkEnd w:id="17755"/>
      <w:r>
        <w:rPr>
          <w:rFonts w:hint="cs"/>
          <w:rtl/>
        </w:rPr>
        <w:t>.</w:t>
      </w:r>
      <w:r>
        <w:rPr>
          <w:rtl/>
        </w:rPr>
        <w:t xml:space="preserve"> </w:t>
      </w:r>
      <w:bookmarkStart w:id="17756" w:name="_ETM_Q29_345269"/>
      <w:bookmarkStart w:id="17757" w:name="_ETM_Q29_345540"/>
      <w:bookmarkEnd w:id="17756"/>
      <w:bookmarkEnd w:id="17757"/>
      <w:r>
        <w:rPr>
          <w:rFonts w:hint="cs"/>
          <w:rtl/>
        </w:rPr>
        <w:t>ואת יכולה</w:t>
      </w:r>
      <w:bookmarkStart w:id="17758" w:name="_ETM_Q29_343360"/>
      <w:bookmarkEnd w:id="17758"/>
      <w:r>
        <w:rPr>
          <w:rtl/>
        </w:rPr>
        <w:t xml:space="preserve"> </w:t>
      </w:r>
      <w:bookmarkStart w:id="17759" w:name="_ETM_Q29_345779"/>
      <w:bookmarkEnd w:id="17759"/>
      <w:r>
        <w:rPr>
          <w:rtl/>
        </w:rPr>
        <w:t xml:space="preserve">להפנות </w:t>
      </w:r>
      <w:bookmarkStart w:id="17760" w:name="_ETM_Q29_346169"/>
      <w:bookmarkEnd w:id="17760"/>
      <w:r>
        <w:rPr>
          <w:rFonts w:hint="cs"/>
          <w:rtl/>
        </w:rPr>
        <w:t>את ה</w:t>
      </w:r>
      <w:r>
        <w:rPr>
          <w:rtl/>
        </w:rPr>
        <w:t xml:space="preserve">גב </w:t>
      </w:r>
      <w:bookmarkStart w:id="17761" w:name="_ETM_Q29_346439"/>
      <w:bookmarkEnd w:id="17761"/>
      <w:r>
        <w:rPr>
          <w:rtl/>
        </w:rPr>
        <w:t>לכולם</w:t>
      </w:r>
      <w:r>
        <w:rPr>
          <w:rFonts w:hint="cs"/>
          <w:rtl/>
        </w:rPr>
        <w:t>,</w:t>
      </w:r>
      <w:r>
        <w:rPr>
          <w:rtl/>
        </w:rPr>
        <w:t xml:space="preserve"> </w:t>
      </w:r>
      <w:bookmarkStart w:id="17762" w:name="_ETM_Q29_347010"/>
      <w:bookmarkEnd w:id="17762"/>
      <w:r>
        <w:rPr>
          <w:rtl/>
        </w:rPr>
        <w:t xml:space="preserve">את </w:t>
      </w:r>
      <w:bookmarkStart w:id="17763" w:name="_ETM_Q29_347159"/>
      <w:bookmarkEnd w:id="17763"/>
      <w:r>
        <w:rPr>
          <w:rtl/>
        </w:rPr>
        <w:t xml:space="preserve">מפנה </w:t>
      </w:r>
      <w:bookmarkStart w:id="17764" w:name="_ETM_Q29_347489"/>
      <w:bookmarkEnd w:id="17764"/>
      <w:r>
        <w:rPr>
          <w:rtl/>
        </w:rPr>
        <w:t xml:space="preserve">את </w:t>
      </w:r>
      <w:bookmarkStart w:id="17765" w:name="_ETM_Q29_347609"/>
      <w:bookmarkEnd w:id="17765"/>
      <w:r>
        <w:rPr>
          <w:rtl/>
        </w:rPr>
        <w:t xml:space="preserve">הגב </w:t>
      </w:r>
      <w:bookmarkStart w:id="17766" w:name="_ETM_Q29_347909"/>
      <w:bookmarkEnd w:id="17766"/>
      <w:r>
        <w:rPr>
          <w:rtl/>
        </w:rPr>
        <w:t>לציבור</w:t>
      </w:r>
      <w:r>
        <w:rPr>
          <w:rFonts w:hint="cs"/>
          <w:rtl/>
        </w:rPr>
        <w:t>,</w:t>
      </w:r>
      <w:r>
        <w:rPr>
          <w:rtl/>
        </w:rPr>
        <w:t xml:space="preserve"> </w:t>
      </w:r>
      <w:bookmarkStart w:id="17767" w:name="_ETM_Q29_348749"/>
      <w:bookmarkEnd w:id="17767"/>
      <w:r>
        <w:rPr>
          <w:rtl/>
        </w:rPr>
        <w:t xml:space="preserve">אבל </w:t>
      </w:r>
      <w:bookmarkStart w:id="17768" w:name="_ETM_Q29_348989"/>
      <w:bookmarkEnd w:id="17768"/>
      <w:r>
        <w:rPr>
          <w:rtl/>
        </w:rPr>
        <w:t xml:space="preserve">זה </w:t>
      </w:r>
      <w:bookmarkStart w:id="17769" w:name="_ETM_Q29_349109"/>
      <w:bookmarkEnd w:id="17769"/>
      <w:r>
        <w:rPr>
          <w:rtl/>
        </w:rPr>
        <w:t xml:space="preserve">לא </w:t>
      </w:r>
      <w:bookmarkStart w:id="17770" w:name="_ETM_Q29_349230"/>
      <w:bookmarkEnd w:id="17770"/>
      <w:r>
        <w:rPr>
          <w:rtl/>
        </w:rPr>
        <w:t>יעזור</w:t>
      </w:r>
      <w:r>
        <w:rPr>
          <w:rFonts w:hint="cs"/>
          <w:rtl/>
        </w:rPr>
        <w:t>.</w:t>
      </w:r>
      <w:r>
        <w:rPr>
          <w:rtl/>
        </w:rPr>
        <w:t xml:space="preserve"> </w:t>
      </w:r>
      <w:bookmarkStart w:id="17771" w:name="_ETM_Q29_350799"/>
      <w:bookmarkEnd w:id="17771"/>
      <w:r>
        <w:rPr>
          <w:rtl/>
        </w:rPr>
        <w:t xml:space="preserve">תמשיכי </w:t>
      </w:r>
      <w:bookmarkStart w:id="17772" w:name="_ETM_Q29_351340"/>
      <w:bookmarkEnd w:id="17772"/>
      <w:r>
        <w:rPr>
          <w:rtl/>
        </w:rPr>
        <w:t xml:space="preserve">להיות </w:t>
      </w:r>
      <w:bookmarkStart w:id="17773" w:name="_ETM_Q29_351610"/>
      <w:bookmarkEnd w:id="17773"/>
      <w:r>
        <w:rPr>
          <w:rtl/>
        </w:rPr>
        <w:t xml:space="preserve">ילדה </w:t>
      </w:r>
      <w:bookmarkStart w:id="17774" w:name="_ETM_Q29_351909"/>
      <w:bookmarkEnd w:id="17774"/>
      <w:r>
        <w:rPr>
          <w:rtl/>
        </w:rPr>
        <w:t xml:space="preserve">טובה </w:t>
      </w:r>
      <w:bookmarkStart w:id="17775" w:name="_ETM_Q29_352209"/>
      <w:bookmarkEnd w:id="17775"/>
      <w:r>
        <w:rPr>
          <w:rtl/>
        </w:rPr>
        <w:t xml:space="preserve">עד </w:t>
      </w:r>
      <w:bookmarkStart w:id="17776" w:name="_ETM_Q29_352360"/>
      <w:bookmarkEnd w:id="17776"/>
      <w:r>
        <w:rPr>
          <w:rtl/>
        </w:rPr>
        <w:t>הסוף</w:t>
      </w:r>
      <w:r>
        <w:rPr>
          <w:rFonts w:hint="cs"/>
          <w:rtl/>
        </w:rPr>
        <w:t>.</w:t>
      </w:r>
      <w:r>
        <w:rPr>
          <w:rtl/>
        </w:rPr>
        <w:t xml:space="preserve"> </w:t>
      </w:r>
      <w:bookmarkStart w:id="17777" w:name="_ETM_Q29_354200"/>
      <w:bookmarkEnd w:id="17777"/>
      <w:r>
        <w:rPr>
          <w:rtl/>
        </w:rPr>
        <w:t xml:space="preserve">כמה </w:t>
      </w:r>
      <w:bookmarkStart w:id="17778" w:name="_ETM_Q29_354650"/>
      <w:bookmarkEnd w:id="17778"/>
      <w:r>
        <w:rPr>
          <w:rtl/>
        </w:rPr>
        <w:t xml:space="preserve">תחזיקי </w:t>
      </w:r>
      <w:bookmarkStart w:id="17779" w:name="_ETM_Q29_355130"/>
      <w:bookmarkEnd w:id="17779"/>
      <w:r>
        <w:rPr>
          <w:rtl/>
        </w:rPr>
        <w:t xml:space="preserve">בפוליטיקה </w:t>
      </w:r>
      <w:bookmarkStart w:id="17780" w:name="_ETM_Q29_355820"/>
      <w:bookmarkEnd w:id="17780"/>
      <w:r>
        <w:rPr>
          <w:rtl/>
        </w:rPr>
        <w:t xml:space="preserve">ומה </w:t>
      </w:r>
      <w:bookmarkStart w:id="17781" w:name="_ETM_Q29_356150"/>
      <w:bookmarkEnd w:id="17781"/>
      <w:r>
        <w:rPr>
          <w:rtl/>
        </w:rPr>
        <w:t xml:space="preserve">יזכרו </w:t>
      </w:r>
      <w:bookmarkStart w:id="17782" w:name="_ETM_Q29_356600"/>
      <w:bookmarkEnd w:id="17782"/>
      <w:r>
        <w:rPr>
          <w:rFonts w:hint="cs"/>
          <w:rtl/>
        </w:rPr>
        <w:t>ממ</w:t>
      </w:r>
      <w:r>
        <w:rPr>
          <w:rtl/>
        </w:rPr>
        <w:t>ך</w:t>
      </w:r>
      <w:r>
        <w:rPr>
          <w:rFonts w:hint="cs"/>
          <w:rtl/>
        </w:rPr>
        <w:t>?</w:t>
      </w:r>
      <w:bookmarkStart w:id="17783" w:name="_ETM_Q29_353070"/>
      <w:bookmarkStart w:id="17784" w:name="_ETM_Q29_353572"/>
      <w:bookmarkStart w:id="17785" w:name="_ETM_Q29_357230"/>
      <w:bookmarkEnd w:id="17783"/>
      <w:bookmarkEnd w:id="17784"/>
      <w:bookmarkEnd w:id="17785"/>
    </w:p>
    <w:p w:rsidR="000172BA" w:rsidRDefault="000172BA" w:rsidP="000B2647">
      <w:pPr>
        <w:rPr>
          <w:rtl/>
        </w:rPr>
      </w:pPr>
    </w:p>
    <w:p w:rsidR="000172BA" w:rsidRDefault="000172BA" w:rsidP="00684AD1">
      <w:pPr>
        <w:rPr>
          <w:rtl/>
        </w:rPr>
      </w:pPr>
      <w:bookmarkStart w:id="17786" w:name="_ETM_Q29_386439"/>
      <w:bookmarkEnd w:id="17786"/>
      <w:r>
        <w:rPr>
          <w:rtl/>
        </w:rPr>
        <w:t xml:space="preserve">אני </w:t>
      </w:r>
      <w:bookmarkStart w:id="17787" w:name="_ETM_Q29_357470"/>
      <w:bookmarkEnd w:id="17787"/>
      <w:r>
        <w:rPr>
          <w:rtl/>
        </w:rPr>
        <w:t xml:space="preserve">לא </w:t>
      </w:r>
      <w:bookmarkStart w:id="17788" w:name="_ETM_Q29_357590"/>
      <w:bookmarkEnd w:id="17788"/>
      <w:r>
        <w:rPr>
          <w:rFonts w:hint="cs"/>
          <w:rtl/>
        </w:rPr>
        <w:t>א</w:t>
      </w:r>
      <w:r>
        <w:rPr>
          <w:rtl/>
        </w:rPr>
        <w:t xml:space="preserve">היה </w:t>
      </w:r>
      <w:bookmarkStart w:id="17789" w:name="_ETM_Q29_357740"/>
      <w:bookmarkEnd w:id="17789"/>
      <w:r>
        <w:rPr>
          <w:rtl/>
        </w:rPr>
        <w:t>כזאת</w:t>
      </w:r>
      <w:r w:rsidR="00684AD1">
        <w:rPr>
          <w:rFonts w:hint="cs"/>
          <w:rtl/>
        </w:rPr>
        <w:t>.</w:t>
      </w:r>
      <w:r>
        <w:rPr>
          <w:rtl/>
        </w:rPr>
        <w:t xml:space="preserve"> </w:t>
      </w:r>
      <w:bookmarkStart w:id="17790" w:name="_ETM_Q29_358940"/>
      <w:bookmarkEnd w:id="17790"/>
      <w:r>
        <w:rPr>
          <w:rtl/>
        </w:rPr>
        <w:t xml:space="preserve">אני </w:t>
      </w:r>
      <w:bookmarkStart w:id="17791" w:name="_ETM_Q29_359210"/>
      <w:bookmarkEnd w:id="17791"/>
      <w:r>
        <w:rPr>
          <w:rtl/>
        </w:rPr>
        <w:t>אכב</w:t>
      </w:r>
      <w:r>
        <w:rPr>
          <w:rFonts w:hint="cs"/>
          <w:rtl/>
        </w:rPr>
        <w:t>ד</w:t>
      </w:r>
      <w:r>
        <w:rPr>
          <w:rtl/>
        </w:rPr>
        <w:t xml:space="preserve"> </w:t>
      </w:r>
      <w:bookmarkStart w:id="17792" w:name="_ETM_Q29_359540"/>
      <w:bookmarkEnd w:id="17792"/>
      <w:r>
        <w:rPr>
          <w:rtl/>
        </w:rPr>
        <w:t xml:space="preserve">את </w:t>
      </w:r>
      <w:bookmarkStart w:id="17793" w:name="_ETM_Q29_359750"/>
      <w:bookmarkEnd w:id="17793"/>
      <w:r>
        <w:rPr>
          <w:rtl/>
        </w:rPr>
        <w:t>האנשים</w:t>
      </w:r>
      <w:r>
        <w:rPr>
          <w:rFonts w:hint="cs"/>
          <w:rtl/>
        </w:rPr>
        <w:t>,</w:t>
      </w:r>
      <w:r>
        <w:rPr>
          <w:rtl/>
        </w:rPr>
        <w:t xml:space="preserve"> </w:t>
      </w:r>
      <w:bookmarkStart w:id="17794" w:name="_ETM_Q29_361010"/>
      <w:bookmarkEnd w:id="17794"/>
      <w:r>
        <w:rPr>
          <w:rtl/>
        </w:rPr>
        <w:t xml:space="preserve">אני </w:t>
      </w:r>
      <w:bookmarkStart w:id="17795" w:name="_ETM_Q29_361310"/>
      <w:bookmarkEnd w:id="17795"/>
      <w:r>
        <w:rPr>
          <w:rFonts w:hint="cs"/>
          <w:rtl/>
        </w:rPr>
        <w:t>א</w:t>
      </w:r>
      <w:r>
        <w:rPr>
          <w:rtl/>
        </w:rPr>
        <w:t xml:space="preserve">כבד </w:t>
      </w:r>
      <w:bookmarkStart w:id="17796" w:name="_ETM_Q29_361760"/>
      <w:bookmarkEnd w:id="17796"/>
      <w:r>
        <w:rPr>
          <w:rtl/>
        </w:rPr>
        <w:t xml:space="preserve">גם </w:t>
      </w:r>
      <w:bookmarkStart w:id="17797" w:name="_ETM_Q29_362650"/>
      <w:bookmarkEnd w:id="17797"/>
      <w:r>
        <w:rPr>
          <w:rtl/>
        </w:rPr>
        <w:t>את</w:t>
      </w:r>
      <w:r>
        <w:rPr>
          <w:rFonts w:hint="cs"/>
          <w:rtl/>
        </w:rPr>
        <w:t xml:space="preserve"> </w:t>
      </w:r>
      <w:r>
        <w:rPr>
          <w:rtl/>
        </w:rPr>
        <w:t>ה</w:t>
      </w:r>
      <w:bookmarkStart w:id="17798" w:name="_ETM_Q29_363430"/>
      <w:bookmarkEnd w:id="17798"/>
      <w:r>
        <w:rPr>
          <w:rtl/>
        </w:rPr>
        <w:t xml:space="preserve">צד </w:t>
      </w:r>
      <w:bookmarkStart w:id="17799" w:name="_ETM_Q29_363730"/>
      <w:bookmarkEnd w:id="17799"/>
      <w:r>
        <w:rPr>
          <w:rFonts w:hint="cs"/>
          <w:rtl/>
        </w:rPr>
        <w:t>ה</w:t>
      </w:r>
      <w:r>
        <w:rPr>
          <w:rtl/>
        </w:rPr>
        <w:t xml:space="preserve">שני </w:t>
      </w:r>
      <w:bookmarkStart w:id="17800" w:name="_ETM_Q29_364090"/>
      <w:bookmarkEnd w:id="17800"/>
      <w:r>
        <w:rPr>
          <w:rtl/>
        </w:rPr>
        <w:t xml:space="preserve">של </w:t>
      </w:r>
      <w:bookmarkStart w:id="17801" w:name="_ETM_Q29_364360"/>
      <w:bookmarkEnd w:id="17801"/>
      <w:r>
        <w:rPr>
          <w:rtl/>
        </w:rPr>
        <w:t>ה</w:t>
      </w:r>
      <w:r>
        <w:rPr>
          <w:rFonts w:hint="cs"/>
          <w:rtl/>
        </w:rPr>
        <w:t>א</w:t>
      </w:r>
      <w:bookmarkStart w:id="17802" w:name="_ETM_Q29_360890"/>
      <w:bookmarkEnd w:id="17802"/>
      <w:r>
        <w:rPr>
          <w:rtl/>
        </w:rPr>
        <w:t>ולם</w:t>
      </w:r>
      <w:r>
        <w:rPr>
          <w:rFonts w:hint="cs"/>
          <w:rtl/>
        </w:rPr>
        <w:t>.</w:t>
      </w:r>
      <w:r>
        <w:rPr>
          <w:rtl/>
        </w:rPr>
        <w:t xml:space="preserve"> </w:t>
      </w:r>
      <w:bookmarkStart w:id="17803" w:name="_ETM_Q29_366000"/>
      <w:bookmarkEnd w:id="17803"/>
      <w:r>
        <w:rPr>
          <w:rtl/>
        </w:rPr>
        <w:t xml:space="preserve">אני </w:t>
      </w:r>
      <w:bookmarkStart w:id="17804" w:name="_ETM_Q29_366299"/>
      <w:bookmarkEnd w:id="17804"/>
      <w:r>
        <w:rPr>
          <w:rFonts w:hint="cs"/>
          <w:rtl/>
        </w:rPr>
        <w:t>א</w:t>
      </w:r>
      <w:r>
        <w:rPr>
          <w:rtl/>
        </w:rPr>
        <w:t xml:space="preserve">עמוד </w:t>
      </w:r>
      <w:bookmarkStart w:id="17805" w:name="_ETM_Q29_366689"/>
      <w:bookmarkEnd w:id="17805"/>
      <w:r>
        <w:rPr>
          <w:rtl/>
        </w:rPr>
        <w:t>באמת</w:t>
      </w:r>
      <w:r>
        <w:rPr>
          <w:rFonts w:hint="cs"/>
          <w:rtl/>
        </w:rPr>
        <w:t>,</w:t>
      </w:r>
      <w:r>
        <w:rPr>
          <w:rtl/>
        </w:rPr>
        <w:t xml:space="preserve"> </w:t>
      </w:r>
      <w:bookmarkStart w:id="17806" w:name="_ETM_Q29_368919"/>
      <w:bookmarkEnd w:id="17806"/>
      <w:r>
        <w:rPr>
          <w:rtl/>
        </w:rPr>
        <w:t xml:space="preserve">וגם </w:t>
      </w:r>
      <w:bookmarkStart w:id="17807" w:name="_ETM_Q29_369370"/>
      <w:bookmarkEnd w:id="17807"/>
      <w:r>
        <w:rPr>
          <w:rtl/>
        </w:rPr>
        <w:t xml:space="preserve">אם </w:t>
      </w:r>
      <w:bookmarkStart w:id="17808" w:name="_ETM_Q29_369489"/>
      <w:bookmarkStart w:id="17809" w:name="_ETM_Q29_369819"/>
      <w:bookmarkEnd w:id="17808"/>
      <w:bookmarkEnd w:id="17809"/>
      <w:r>
        <w:rPr>
          <w:rtl/>
        </w:rPr>
        <w:t>טעיתי</w:t>
      </w:r>
      <w:r>
        <w:rPr>
          <w:rFonts w:hint="cs"/>
          <w:rtl/>
        </w:rPr>
        <w:t>,</w:t>
      </w:r>
      <w:r>
        <w:rPr>
          <w:rtl/>
        </w:rPr>
        <w:t xml:space="preserve"> </w:t>
      </w:r>
      <w:bookmarkStart w:id="17810" w:name="_ETM_Q29_370850"/>
      <w:bookmarkEnd w:id="17810"/>
      <w:r>
        <w:rPr>
          <w:rtl/>
        </w:rPr>
        <w:t xml:space="preserve">אני </w:t>
      </w:r>
      <w:bookmarkStart w:id="17811" w:name="_ETM_Q29_371060"/>
      <w:bookmarkEnd w:id="17811"/>
      <w:r>
        <w:rPr>
          <w:rtl/>
        </w:rPr>
        <w:t xml:space="preserve">לוקחת </w:t>
      </w:r>
      <w:bookmarkStart w:id="17812" w:name="_ETM_Q29_371570"/>
      <w:bookmarkEnd w:id="17812"/>
      <w:r>
        <w:rPr>
          <w:rtl/>
        </w:rPr>
        <w:t xml:space="preserve">אחריות </w:t>
      </w:r>
      <w:bookmarkStart w:id="17813" w:name="_ETM_Q29_372500"/>
      <w:bookmarkEnd w:id="17813"/>
      <w:r>
        <w:rPr>
          <w:rtl/>
        </w:rPr>
        <w:t xml:space="preserve">ואני </w:t>
      </w:r>
      <w:bookmarkStart w:id="17814" w:name="_ETM_Q29_372770"/>
      <w:bookmarkEnd w:id="17814"/>
      <w:r>
        <w:rPr>
          <w:rFonts w:hint="cs"/>
          <w:rtl/>
        </w:rPr>
        <w:t>א</w:t>
      </w:r>
      <w:r>
        <w:rPr>
          <w:rtl/>
        </w:rPr>
        <w:t xml:space="preserve">תנצל </w:t>
      </w:r>
      <w:bookmarkStart w:id="17815" w:name="_ETM_Q29_374019"/>
      <w:bookmarkStart w:id="17816" w:name="_ETM_Q29_374199"/>
      <w:bookmarkStart w:id="17817" w:name="_ETM_Q29_374319"/>
      <w:bookmarkEnd w:id="17815"/>
      <w:bookmarkEnd w:id="17816"/>
      <w:bookmarkEnd w:id="17817"/>
      <w:r>
        <w:rPr>
          <w:rFonts w:hint="cs"/>
          <w:rtl/>
        </w:rPr>
        <w:t>ו</w:t>
      </w:r>
      <w:bookmarkStart w:id="17818" w:name="_ETM_Q29_373540"/>
      <w:bookmarkEnd w:id="17818"/>
      <w:r>
        <w:rPr>
          <w:rtl/>
        </w:rPr>
        <w:t>אגיד</w:t>
      </w:r>
      <w:r>
        <w:rPr>
          <w:rFonts w:hint="cs"/>
          <w:rtl/>
        </w:rPr>
        <w:t>:</w:t>
      </w:r>
      <w:r>
        <w:rPr>
          <w:rtl/>
        </w:rPr>
        <w:t xml:space="preserve"> </w:t>
      </w:r>
      <w:bookmarkStart w:id="17819" w:name="_ETM_Q29_374559"/>
      <w:bookmarkEnd w:id="17819"/>
      <w:r>
        <w:rPr>
          <w:rtl/>
        </w:rPr>
        <w:t>סליחה</w:t>
      </w:r>
      <w:r>
        <w:rPr>
          <w:rFonts w:hint="cs"/>
          <w:rtl/>
        </w:rPr>
        <w:t>,</w:t>
      </w:r>
      <w:r>
        <w:rPr>
          <w:rtl/>
        </w:rPr>
        <w:t xml:space="preserve"> </w:t>
      </w:r>
      <w:bookmarkStart w:id="17820" w:name="_ETM_Q29_376860"/>
      <w:bookmarkStart w:id="17821" w:name="_ETM_Q29_376980"/>
      <w:bookmarkEnd w:id="17820"/>
      <w:bookmarkEnd w:id="17821"/>
      <w:r>
        <w:rPr>
          <w:rtl/>
        </w:rPr>
        <w:t xml:space="preserve">לא </w:t>
      </w:r>
      <w:bookmarkStart w:id="17822" w:name="_ETM_Q29_377070"/>
      <w:bookmarkEnd w:id="17822"/>
      <w:r>
        <w:rPr>
          <w:rtl/>
        </w:rPr>
        <w:t xml:space="preserve">רציתי </w:t>
      </w:r>
      <w:bookmarkStart w:id="17823" w:name="_ETM_Q29_377460"/>
      <w:bookmarkEnd w:id="17823"/>
      <w:r>
        <w:rPr>
          <w:rtl/>
        </w:rPr>
        <w:t xml:space="preserve">לגרום </w:t>
      </w:r>
      <w:bookmarkStart w:id="17824" w:name="_ETM_Q29_377790"/>
      <w:bookmarkEnd w:id="17824"/>
      <w:r>
        <w:rPr>
          <w:rtl/>
        </w:rPr>
        <w:t xml:space="preserve">נזק </w:t>
      </w:r>
      <w:bookmarkStart w:id="17825" w:name="_ETM_Q29_378090"/>
      <w:bookmarkEnd w:id="17825"/>
      <w:r>
        <w:rPr>
          <w:rtl/>
        </w:rPr>
        <w:t xml:space="preserve">לאף </w:t>
      </w:r>
      <w:bookmarkStart w:id="17826" w:name="_ETM_Q29_378360"/>
      <w:bookmarkEnd w:id="17826"/>
      <w:r>
        <w:rPr>
          <w:rFonts w:hint="cs"/>
          <w:rtl/>
        </w:rPr>
        <w:t>אחד.</w:t>
      </w:r>
      <w:r>
        <w:rPr>
          <w:rtl/>
        </w:rPr>
        <w:t xml:space="preserve"> </w:t>
      </w:r>
      <w:bookmarkStart w:id="17827" w:name="_ETM_Q29_379060"/>
      <w:bookmarkEnd w:id="17827"/>
      <w:r>
        <w:rPr>
          <w:rtl/>
        </w:rPr>
        <w:t xml:space="preserve">אבל </w:t>
      </w:r>
      <w:bookmarkStart w:id="17828" w:name="_ETM_Q29_379299"/>
      <w:bookmarkEnd w:id="17828"/>
      <w:r>
        <w:rPr>
          <w:rtl/>
        </w:rPr>
        <w:t xml:space="preserve">זה </w:t>
      </w:r>
      <w:bookmarkStart w:id="17829" w:name="_ETM_Q29_379480"/>
      <w:bookmarkEnd w:id="17829"/>
      <w:r>
        <w:rPr>
          <w:rtl/>
        </w:rPr>
        <w:t xml:space="preserve">בדיוק </w:t>
      </w:r>
      <w:bookmarkStart w:id="17830" w:name="_ETM_Q29_379810"/>
      <w:bookmarkEnd w:id="17830"/>
      <w:r>
        <w:rPr>
          <w:rtl/>
        </w:rPr>
        <w:t xml:space="preserve">ההבדל </w:t>
      </w:r>
      <w:bookmarkStart w:id="17831" w:name="_ETM_Q29_380769"/>
      <w:bookmarkEnd w:id="17831"/>
      <w:r>
        <w:rPr>
          <w:rtl/>
        </w:rPr>
        <w:t xml:space="preserve">בין </w:t>
      </w:r>
      <w:bookmarkStart w:id="17832" w:name="_ETM_Q29_381069"/>
      <w:bookmarkEnd w:id="17832"/>
      <w:r>
        <w:rPr>
          <w:rtl/>
        </w:rPr>
        <w:t xml:space="preserve">להקה </w:t>
      </w:r>
      <w:bookmarkStart w:id="17833" w:name="_ETM_Q29_381700"/>
      <w:bookmarkEnd w:id="17833"/>
      <w:r>
        <w:rPr>
          <w:rFonts w:hint="cs"/>
          <w:rtl/>
        </w:rPr>
        <w:t>שתוקפת</w:t>
      </w:r>
      <w:r>
        <w:rPr>
          <w:rtl/>
        </w:rPr>
        <w:t xml:space="preserve"> </w:t>
      </w:r>
      <w:bookmarkStart w:id="17834" w:name="_ETM_Q29_383190"/>
      <w:bookmarkEnd w:id="17834"/>
      <w:r>
        <w:rPr>
          <w:rtl/>
        </w:rPr>
        <w:t xml:space="preserve">ובין </w:t>
      </w:r>
      <w:bookmarkStart w:id="17835" w:name="_ETM_Q29_383550"/>
      <w:bookmarkEnd w:id="17835"/>
      <w:r>
        <w:rPr>
          <w:rtl/>
        </w:rPr>
        <w:t xml:space="preserve">התנהלות </w:t>
      </w:r>
      <w:bookmarkStart w:id="17836" w:name="_ETM_Q29_384180"/>
      <w:bookmarkEnd w:id="17836"/>
      <w:r>
        <w:rPr>
          <w:rtl/>
        </w:rPr>
        <w:t>נורמלית</w:t>
      </w:r>
      <w:r>
        <w:rPr>
          <w:rFonts w:hint="cs"/>
          <w:rtl/>
        </w:rPr>
        <w:t>,</w:t>
      </w:r>
      <w:r>
        <w:rPr>
          <w:rtl/>
        </w:rPr>
        <w:t xml:space="preserve"> </w:t>
      </w:r>
      <w:bookmarkStart w:id="17837" w:name="_ETM_Q29_385410"/>
      <w:bookmarkEnd w:id="17837"/>
      <w:r>
        <w:rPr>
          <w:rtl/>
        </w:rPr>
        <w:t>נורמלית</w:t>
      </w:r>
      <w:r>
        <w:rPr>
          <w:rFonts w:hint="cs"/>
          <w:rtl/>
        </w:rPr>
        <w:t>,</w:t>
      </w:r>
      <w:r>
        <w:rPr>
          <w:rtl/>
        </w:rPr>
        <w:t xml:space="preserve"> </w:t>
      </w:r>
      <w:bookmarkStart w:id="17838" w:name="_ETM_Q29_386010"/>
      <w:bookmarkEnd w:id="17838"/>
      <w:r>
        <w:rPr>
          <w:rtl/>
        </w:rPr>
        <w:t xml:space="preserve">של </w:t>
      </w:r>
      <w:bookmarkStart w:id="17839" w:name="_ETM_Q29_386190"/>
      <w:bookmarkEnd w:id="17839"/>
      <w:r>
        <w:rPr>
          <w:rtl/>
        </w:rPr>
        <w:t>בני</w:t>
      </w:r>
      <w:r>
        <w:rPr>
          <w:rFonts w:hint="cs"/>
          <w:rtl/>
        </w:rPr>
        <w:t xml:space="preserve"> </w:t>
      </w:r>
      <w:r>
        <w:rPr>
          <w:rtl/>
        </w:rPr>
        <w:t>אדם</w:t>
      </w:r>
      <w:r>
        <w:rPr>
          <w:rFonts w:hint="cs"/>
          <w:rtl/>
        </w:rPr>
        <w:t>.</w:t>
      </w:r>
      <w:r>
        <w:rPr>
          <w:rtl/>
        </w:rPr>
        <w:t xml:space="preserve"> </w:t>
      </w:r>
      <w:bookmarkStart w:id="17840" w:name="_ETM_Q29_387860"/>
      <w:bookmarkEnd w:id="17840"/>
      <w:r>
        <w:rPr>
          <w:rtl/>
        </w:rPr>
        <w:t xml:space="preserve">כי </w:t>
      </w:r>
      <w:bookmarkStart w:id="17841" w:name="_ETM_Q29_388040"/>
      <w:bookmarkEnd w:id="17841"/>
      <w:r>
        <w:rPr>
          <w:rtl/>
        </w:rPr>
        <w:t xml:space="preserve">ככה </w:t>
      </w:r>
      <w:bookmarkStart w:id="17842" w:name="_ETM_Q29_388430"/>
      <w:bookmarkEnd w:id="17842"/>
      <w:r>
        <w:rPr>
          <w:rtl/>
        </w:rPr>
        <w:t>מתנהג</w:t>
      </w:r>
      <w:r>
        <w:rPr>
          <w:rFonts w:hint="cs"/>
          <w:rtl/>
        </w:rPr>
        <w:t>ים</w:t>
      </w:r>
      <w:r>
        <w:rPr>
          <w:rtl/>
        </w:rPr>
        <w:t xml:space="preserve"> </w:t>
      </w:r>
      <w:bookmarkStart w:id="17843" w:name="_ETM_Q29_389090"/>
      <w:bookmarkEnd w:id="17843"/>
      <w:r>
        <w:rPr>
          <w:rtl/>
        </w:rPr>
        <w:t xml:space="preserve">באמת </w:t>
      </w:r>
      <w:bookmarkStart w:id="17844" w:name="_ETM_Q29_390049"/>
      <w:bookmarkEnd w:id="17844"/>
      <w:r>
        <w:rPr>
          <w:rtl/>
        </w:rPr>
        <w:t xml:space="preserve">ארגוני </w:t>
      </w:r>
      <w:bookmarkStart w:id="17845" w:name="_ETM_Q29_390529"/>
      <w:bookmarkEnd w:id="17845"/>
      <w:r>
        <w:rPr>
          <w:rtl/>
        </w:rPr>
        <w:t xml:space="preserve">פשיעה </w:t>
      </w:r>
      <w:bookmarkStart w:id="17846" w:name="_ETM_Q29_391780"/>
      <w:bookmarkEnd w:id="17846"/>
      <w:r>
        <w:rPr>
          <w:rFonts w:hint="cs"/>
          <w:rtl/>
        </w:rPr>
        <w:t xml:space="preserve">– </w:t>
      </w:r>
      <w:r>
        <w:rPr>
          <w:rtl/>
        </w:rPr>
        <w:t xml:space="preserve">מזהירים </w:t>
      </w:r>
      <w:bookmarkStart w:id="17847" w:name="_ETM_Q29_392370"/>
      <w:bookmarkEnd w:id="17847"/>
      <w:r>
        <w:rPr>
          <w:rtl/>
        </w:rPr>
        <w:t>אותך</w:t>
      </w:r>
      <w:r>
        <w:rPr>
          <w:rFonts w:hint="cs"/>
          <w:rtl/>
        </w:rPr>
        <w:t>:</w:t>
      </w:r>
      <w:r>
        <w:rPr>
          <w:rtl/>
        </w:rPr>
        <w:t xml:space="preserve"> </w:t>
      </w:r>
      <w:bookmarkStart w:id="17848" w:name="_ETM_Q29_393209"/>
      <w:bookmarkEnd w:id="17848"/>
      <w:r>
        <w:rPr>
          <w:rtl/>
        </w:rPr>
        <w:t xml:space="preserve">אם </w:t>
      </w:r>
      <w:bookmarkStart w:id="17849" w:name="_ETM_Q29_393360"/>
      <w:bookmarkEnd w:id="17849"/>
      <w:r>
        <w:rPr>
          <w:rtl/>
        </w:rPr>
        <w:t xml:space="preserve">אתה </w:t>
      </w:r>
      <w:bookmarkStart w:id="17850" w:name="_ETM_Q29_393569"/>
      <w:bookmarkEnd w:id="17850"/>
      <w:r>
        <w:rPr>
          <w:rtl/>
        </w:rPr>
        <w:t xml:space="preserve">לא </w:t>
      </w:r>
      <w:bookmarkStart w:id="17851" w:name="_ETM_Q29_393690"/>
      <w:bookmarkEnd w:id="17851"/>
      <w:r>
        <w:rPr>
          <w:rtl/>
        </w:rPr>
        <w:t xml:space="preserve">תהיה </w:t>
      </w:r>
      <w:bookmarkStart w:id="17852" w:name="_ETM_Q29_393989"/>
      <w:bookmarkEnd w:id="17852"/>
      <w:r>
        <w:rPr>
          <w:rtl/>
        </w:rPr>
        <w:t xml:space="preserve">איתנו </w:t>
      </w:r>
      <w:bookmarkStart w:id="17853" w:name="_ETM_Q29_394290"/>
      <w:bookmarkEnd w:id="17853"/>
      <w:r>
        <w:rPr>
          <w:rtl/>
        </w:rPr>
        <w:t>טוב</w:t>
      </w:r>
      <w:r>
        <w:rPr>
          <w:rFonts w:hint="cs"/>
          <w:rtl/>
        </w:rPr>
        <w:t xml:space="preserve">, </w:t>
      </w:r>
      <w:r>
        <w:rPr>
          <w:rtl/>
        </w:rPr>
        <w:t xml:space="preserve">אנחנו </w:t>
      </w:r>
      <w:bookmarkStart w:id="17854" w:name="_ETM_Q29_395340"/>
      <w:bookmarkEnd w:id="17854"/>
      <w:r>
        <w:rPr>
          <w:rtl/>
        </w:rPr>
        <w:t xml:space="preserve">נבוא </w:t>
      </w:r>
      <w:bookmarkStart w:id="17855" w:name="_ETM_Q29_395610"/>
      <w:bookmarkEnd w:id="17855"/>
      <w:r>
        <w:rPr>
          <w:rtl/>
        </w:rPr>
        <w:t xml:space="preserve">איתך </w:t>
      </w:r>
      <w:bookmarkStart w:id="17856" w:name="_ETM_Q29_395849"/>
      <w:bookmarkEnd w:id="17856"/>
      <w:r>
        <w:rPr>
          <w:rtl/>
        </w:rPr>
        <w:t>חשבון</w:t>
      </w:r>
      <w:r>
        <w:rPr>
          <w:rFonts w:hint="cs"/>
          <w:rtl/>
        </w:rPr>
        <w:t>.</w:t>
      </w:r>
      <w:r>
        <w:rPr>
          <w:rtl/>
        </w:rPr>
        <w:t xml:space="preserve"> </w:t>
      </w:r>
      <w:bookmarkStart w:id="17857" w:name="_ETM_Q29_396720"/>
      <w:bookmarkEnd w:id="17857"/>
      <w:r>
        <w:rPr>
          <w:rtl/>
        </w:rPr>
        <w:t xml:space="preserve">זה </w:t>
      </w:r>
      <w:bookmarkStart w:id="17858" w:name="_ETM_Q29_396930"/>
      <w:bookmarkEnd w:id="17858"/>
      <w:r>
        <w:rPr>
          <w:rtl/>
        </w:rPr>
        <w:t xml:space="preserve">בדיוק </w:t>
      </w:r>
      <w:bookmarkStart w:id="17859" w:name="_ETM_Q29_397230"/>
      <w:bookmarkEnd w:id="17859"/>
      <w:r>
        <w:rPr>
          <w:rtl/>
        </w:rPr>
        <w:t xml:space="preserve">מה </w:t>
      </w:r>
      <w:bookmarkStart w:id="17860" w:name="_ETM_Q29_397379"/>
      <w:bookmarkEnd w:id="17860"/>
      <w:r>
        <w:rPr>
          <w:rtl/>
        </w:rPr>
        <w:t xml:space="preserve">שקרה </w:t>
      </w:r>
      <w:bookmarkStart w:id="17861" w:name="_ETM_Q29_397799"/>
      <w:bookmarkEnd w:id="17861"/>
      <w:r>
        <w:rPr>
          <w:rtl/>
        </w:rPr>
        <w:t xml:space="preserve">פה </w:t>
      </w:r>
      <w:bookmarkStart w:id="17862" w:name="_ETM_Q29_397980"/>
      <w:bookmarkEnd w:id="17862"/>
      <w:r>
        <w:rPr>
          <w:rtl/>
        </w:rPr>
        <w:t>עכשיו</w:t>
      </w:r>
      <w:r w:rsidR="00684AD1">
        <w:rPr>
          <w:rFonts w:hint="cs"/>
          <w:rtl/>
        </w:rPr>
        <w:t>:</w:t>
      </w:r>
      <w:r>
        <w:rPr>
          <w:rtl/>
        </w:rPr>
        <w:t xml:space="preserve"> </w:t>
      </w:r>
      <w:bookmarkStart w:id="17863" w:name="_ETM_Q29_398610"/>
      <w:bookmarkEnd w:id="17863"/>
      <w:r>
        <w:rPr>
          <w:rtl/>
        </w:rPr>
        <w:t xml:space="preserve">גדעון </w:t>
      </w:r>
      <w:bookmarkStart w:id="17864" w:name="_ETM_Q29_399120"/>
      <w:bookmarkEnd w:id="17864"/>
      <w:r>
        <w:rPr>
          <w:rtl/>
        </w:rPr>
        <w:t xml:space="preserve">סער </w:t>
      </w:r>
      <w:bookmarkStart w:id="17865" w:name="_ETM_Q29_399949"/>
      <w:bookmarkStart w:id="17866" w:name="_ETM_Q29_401030"/>
      <w:bookmarkEnd w:id="17865"/>
      <w:bookmarkEnd w:id="17866"/>
      <w:r>
        <w:rPr>
          <w:rFonts w:hint="cs"/>
          <w:rtl/>
        </w:rPr>
        <w:t xml:space="preserve">שם וטו, </w:t>
      </w:r>
      <w:bookmarkStart w:id="17867" w:name="_ETM_Q29_401150"/>
      <w:bookmarkStart w:id="17868" w:name="_ETM_Q29_401360"/>
      <w:bookmarkStart w:id="17869" w:name="_ETM_Q29_401750"/>
      <w:bookmarkStart w:id="17870" w:name="_ETM_Q29_397649"/>
      <w:bookmarkEnd w:id="17867"/>
      <w:bookmarkEnd w:id="17868"/>
      <w:bookmarkEnd w:id="17869"/>
      <w:bookmarkEnd w:id="17870"/>
      <w:r>
        <w:rPr>
          <w:rtl/>
        </w:rPr>
        <w:t xml:space="preserve">הוא </w:t>
      </w:r>
      <w:bookmarkStart w:id="17871" w:name="_ETM_Q29_401840"/>
      <w:bookmarkEnd w:id="17871"/>
      <w:r>
        <w:rPr>
          <w:rtl/>
        </w:rPr>
        <w:t xml:space="preserve">עושה </w:t>
      </w:r>
      <w:bookmarkStart w:id="17872" w:name="_ETM_Q29_402140"/>
      <w:bookmarkEnd w:id="17872"/>
      <w:r>
        <w:rPr>
          <w:rtl/>
        </w:rPr>
        <w:t xml:space="preserve">איתי </w:t>
      </w:r>
      <w:bookmarkStart w:id="17873" w:name="_ETM_Q29_402319"/>
      <w:bookmarkEnd w:id="17873"/>
      <w:r>
        <w:rPr>
          <w:rtl/>
        </w:rPr>
        <w:t>חשבון</w:t>
      </w:r>
      <w:r>
        <w:rPr>
          <w:rFonts w:hint="cs"/>
          <w:rtl/>
        </w:rPr>
        <w:t>.</w:t>
      </w:r>
      <w:r>
        <w:rPr>
          <w:rtl/>
        </w:rPr>
        <w:t xml:space="preserve"> </w:t>
      </w:r>
      <w:bookmarkStart w:id="17874" w:name="_ETM_Q29_403130"/>
      <w:bookmarkEnd w:id="17874"/>
    </w:p>
    <w:p w:rsidR="000172BA" w:rsidRDefault="000172BA" w:rsidP="000B2647">
      <w:pPr>
        <w:rPr>
          <w:rtl/>
        </w:rPr>
      </w:pPr>
      <w:bookmarkStart w:id="17875" w:name="_ETM_Q29_402970"/>
      <w:bookmarkStart w:id="17876" w:name="_ETM_Q29_403080"/>
      <w:bookmarkEnd w:id="17875"/>
      <w:bookmarkEnd w:id="17876"/>
    </w:p>
    <w:p w:rsidR="000172BA" w:rsidRDefault="000172BA" w:rsidP="00684AD1">
      <w:pPr>
        <w:rPr>
          <w:rtl/>
        </w:rPr>
      </w:pPr>
      <w:bookmarkStart w:id="17877" w:name="_ETM_Q29_403122"/>
      <w:bookmarkStart w:id="17878" w:name="_ETM_Q29_403206"/>
      <w:bookmarkEnd w:id="17877"/>
      <w:bookmarkEnd w:id="17878"/>
      <w:r>
        <w:rPr>
          <w:rtl/>
        </w:rPr>
        <w:t xml:space="preserve">אז </w:t>
      </w:r>
      <w:bookmarkStart w:id="17879" w:name="_ETM_Q29_403310"/>
      <w:bookmarkEnd w:id="17879"/>
      <w:r>
        <w:rPr>
          <w:rtl/>
        </w:rPr>
        <w:t>תמשיך</w:t>
      </w:r>
      <w:r>
        <w:rPr>
          <w:rFonts w:hint="cs"/>
          <w:rtl/>
        </w:rPr>
        <w:t>,</w:t>
      </w:r>
      <w:r>
        <w:rPr>
          <w:rtl/>
        </w:rPr>
        <w:t xml:space="preserve"> </w:t>
      </w:r>
      <w:bookmarkStart w:id="17880" w:name="_ETM_Q29_403849"/>
      <w:bookmarkEnd w:id="17880"/>
      <w:r>
        <w:rPr>
          <w:rtl/>
        </w:rPr>
        <w:t xml:space="preserve">אדוני </w:t>
      </w:r>
      <w:bookmarkStart w:id="17881" w:name="_ETM_Q29_404240"/>
      <w:bookmarkEnd w:id="17881"/>
      <w:r>
        <w:rPr>
          <w:rtl/>
        </w:rPr>
        <w:t xml:space="preserve">גדעון </w:t>
      </w:r>
      <w:bookmarkStart w:id="17882" w:name="_ETM_Q29_404630"/>
      <w:bookmarkEnd w:id="17882"/>
      <w:r>
        <w:rPr>
          <w:rtl/>
        </w:rPr>
        <w:t>סער</w:t>
      </w:r>
      <w:r>
        <w:rPr>
          <w:rFonts w:hint="cs"/>
          <w:rtl/>
        </w:rPr>
        <w:t>.</w:t>
      </w:r>
      <w:r>
        <w:rPr>
          <w:rtl/>
        </w:rPr>
        <w:t xml:space="preserve"> </w:t>
      </w:r>
      <w:bookmarkStart w:id="17883" w:name="_ETM_Q29_405930"/>
      <w:bookmarkEnd w:id="17883"/>
      <w:r>
        <w:rPr>
          <w:rtl/>
        </w:rPr>
        <w:t xml:space="preserve">אם </w:t>
      </w:r>
      <w:bookmarkStart w:id="17884" w:name="_ETM_Q29_406440"/>
      <w:bookmarkEnd w:id="17884"/>
      <w:r>
        <w:rPr>
          <w:rtl/>
        </w:rPr>
        <w:t xml:space="preserve">בזה </w:t>
      </w:r>
      <w:bookmarkStart w:id="17885" w:name="_ETM_Q29_406890"/>
      <w:bookmarkEnd w:id="17885"/>
      <w:r>
        <w:rPr>
          <w:rtl/>
        </w:rPr>
        <w:t xml:space="preserve">אתה </w:t>
      </w:r>
      <w:bookmarkStart w:id="17886" w:name="_ETM_Q29_407099"/>
      <w:bookmarkEnd w:id="17886"/>
      <w:r>
        <w:rPr>
          <w:rtl/>
        </w:rPr>
        <w:t xml:space="preserve">מתעסק </w:t>
      </w:r>
      <w:bookmarkStart w:id="17887" w:name="_ETM_Q29_408160"/>
      <w:bookmarkEnd w:id="17887"/>
      <w:r>
        <w:rPr>
          <w:rtl/>
        </w:rPr>
        <w:t xml:space="preserve">כשר </w:t>
      </w:r>
      <w:bookmarkStart w:id="17888" w:name="_ETM_Q29_408640"/>
      <w:bookmarkEnd w:id="17888"/>
      <w:r>
        <w:rPr>
          <w:rtl/>
        </w:rPr>
        <w:t xml:space="preserve">החוץ </w:t>
      </w:r>
      <w:bookmarkStart w:id="17889" w:name="_ETM_Q29_409390"/>
      <w:bookmarkEnd w:id="17889"/>
      <w:r>
        <w:rPr>
          <w:rtl/>
        </w:rPr>
        <w:t xml:space="preserve">של </w:t>
      </w:r>
      <w:bookmarkStart w:id="17890" w:name="_ETM_Q29_409510"/>
      <w:bookmarkEnd w:id="17890"/>
      <w:r>
        <w:rPr>
          <w:rtl/>
        </w:rPr>
        <w:t xml:space="preserve">מדינת </w:t>
      </w:r>
      <w:bookmarkStart w:id="17891" w:name="_ETM_Q29_409780"/>
      <w:bookmarkEnd w:id="17891"/>
      <w:r>
        <w:rPr>
          <w:rtl/>
        </w:rPr>
        <w:t>ישראל</w:t>
      </w:r>
      <w:r>
        <w:rPr>
          <w:rFonts w:hint="cs"/>
          <w:rtl/>
        </w:rPr>
        <w:t>,</w:t>
      </w:r>
      <w:r>
        <w:rPr>
          <w:rtl/>
        </w:rPr>
        <w:t xml:space="preserve"> </w:t>
      </w:r>
      <w:bookmarkStart w:id="17892" w:name="_ETM_Q29_410650"/>
      <w:bookmarkEnd w:id="17892"/>
      <w:r>
        <w:rPr>
          <w:rtl/>
        </w:rPr>
        <w:t xml:space="preserve">זה </w:t>
      </w:r>
      <w:bookmarkStart w:id="17893" w:name="_ETM_Q29_410950"/>
      <w:bookmarkEnd w:id="17893"/>
      <w:r>
        <w:rPr>
          <w:rtl/>
        </w:rPr>
        <w:t xml:space="preserve">מה </w:t>
      </w:r>
      <w:bookmarkStart w:id="17894" w:name="_ETM_Q29_411099"/>
      <w:bookmarkEnd w:id="17894"/>
      <w:r>
        <w:rPr>
          <w:rtl/>
        </w:rPr>
        <w:t xml:space="preserve">שחשוב </w:t>
      </w:r>
      <w:bookmarkStart w:id="17895" w:name="_ETM_Q29_411670"/>
      <w:bookmarkEnd w:id="17895"/>
      <w:r>
        <w:rPr>
          <w:rtl/>
        </w:rPr>
        <w:t>לך</w:t>
      </w:r>
      <w:r>
        <w:rPr>
          <w:rFonts w:hint="cs"/>
          <w:rtl/>
        </w:rPr>
        <w:t>,</w:t>
      </w:r>
      <w:r>
        <w:rPr>
          <w:rtl/>
        </w:rPr>
        <w:t xml:space="preserve"> </w:t>
      </w:r>
      <w:bookmarkStart w:id="17896" w:name="_ETM_Q29_412360"/>
      <w:bookmarkEnd w:id="17896"/>
      <w:r>
        <w:rPr>
          <w:rtl/>
        </w:rPr>
        <w:t xml:space="preserve">זה </w:t>
      </w:r>
      <w:bookmarkStart w:id="17897" w:name="_ETM_Q29_412599"/>
      <w:bookmarkStart w:id="17898" w:name="_ETM_Q29_412810"/>
      <w:bookmarkEnd w:id="17897"/>
      <w:bookmarkEnd w:id="17898"/>
      <w:r>
        <w:rPr>
          <w:rtl/>
        </w:rPr>
        <w:t xml:space="preserve">המצפן </w:t>
      </w:r>
      <w:bookmarkStart w:id="17899" w:name="_ETM_Q29_414590"/>
      <w:bookmarkEnd w:id="17899"/>
      <w:r>
        <w:rPr>
          <w:rFonts w:hint="cs"/>
          <w:rtl/>
        </w:rPr>
        <w:t>ש</w:t>
      </w:r>
      <w:r>
        <w:rPr>
          <w:rtl/>
        </w:rPr>
        <w:t>ל</w:t>
      </w:r>
      <w:r>
        <w:rPr>
          <w:rFonts w:hint="cs"/>
          <w:rtl/>
        </w:rPr>
        <w:t>נגד עיניך,</w:t>
      </w:r>
      <w:r>
        <w:rPr>
          <w:rtl/>
        </w:rPr>
        <w:t xml:space="preserve"> </w:t>
      </w:r>
      <w:bookmarkStart w:id="17900" w:name="_ETM_Q29_415950"/>
      <w:bookmarkEnd w:id="17900"/>
      <w:r>
        <w:rPr>
          <w:rtl/>
        </w:rPr>
        <w:t xml:space="preserve">תמשיך </w:t>
      </w:r>
      <w:bookmarkStart w:id="17901" w:name="_ETM_Q29_416430"/>
      <w:bookmarkEnd w:id="17901"/>
      <w:r>
        <w:rPr>
          <w:rtl/>
        </w:rPr>
        <w:t xml:space="preserve">עם </w:t>
      </w:r>
      <w:bookmarkStart w:id="17902" w:name="_ETM_Q29_416550"/>
      <w:bookmarkEnd w:id="17902"/>
      <w:r>
        <w:rPr>
          <w:rtl/>
        </w:rPr>
        <w:t>זה</w:t>
      </w:r>
      <w:r>
        <w:rPr>
          <w:rFonts w:hint="cs"/>
          <w:rtl/>
        </w:rPr>
        <w:t>.</w:t>
      </w:r>
      <w:r>
        <w:rPr>
          <w:rtl/>
        </w:rPr>
        <w:t xml:space="preserve"> </w:t>
      </w:r>
      <w:bookmarkStart w:id="17903" w:name="_ETM_Q29_416730"/>
      <w:bookmarkEnd w:id="17903"/>
      <w:r>
        <w:rPr>
          <w:rtl/>
        </w:rPr>
        <w:t xml:space="preserve">תגיע </w:t>
      </w:r>
      <w:bookmarkStart w:id="17904" w:name="_ETM_Q29_417120"/>
      <w:bookmarkEnd w:id="17904"/>
      <w:r>
        <w:rPr>
          <w:rtl/>
        </w:rPr>
        <w:t>רחוק</w:t>
      </w:r>
      <w:r>
        <w:rPr>
          <w:rFonts w:hint="cs"/>
          <w:rtl/>
        </w:rPr>
        <w:t>,</w:t>
      </w:r>
      <w:r>
        <w:rPr>
          <w:rtl/>
        </w:rPr>
        <w:t xml:space="preserve"> </w:t>
      </w:r>
      <w:bookmarkStart w:id="17905" w:name="_ETM_Q29_417569"/>
      <w:bookmarkEnd w:id="17905"/>
      <w:r>
        <w:rPr>
          <w:rtl/>
        </w:rPr>
        <w:t xml:space="preserve">אנחנו </w:t>
      </w:r>
      <w:bookmarkStart w:id="17906" w:name="_ETM_Q29_417930"/>
      <w:bookmarkEnd w:id="17906"/>
      <w:r>
        <w:rPr>
          <w:rtl/>
        </w:rPr>
        <w:t xml:space="preserve">רואים </w:t>
      </w:r>
      <w:bookmarkStart w:id="17907" w:name="_ETM_Q29_418230"/>
      <w:bookmarkEnd w:id="17907"/>
      <w:r>
        <w:rPr>
          <w:rtl/>
        </w:rPr>
        <w:t xml:space="preserve">את </w:t>
      </w:r>
      <w:bookmarkStart w:id="17908" w:name="_ETM_Q29_418349"/>
      <w:bookmarkEnd w:id="17908"/>
      <w:r>
        <w:rPr>
          <w:rtl/>
        </w:rPr>
        <w:t>זה</w:t>
      </w:r>
      <w:r>
        <w:rPr>
          <w:rFonts w:hint="cs"/>
          <w:rtl/>
        </w:rPr>
        <w:t>.</w:t>
      </w:r>
      <w:r>
        <w:rPr>
          <w:rtl/>
        </w:rPr>
        <w:t xml:space="preserve"> </w:t>
      </w:r>
      <w:bookmarkStart w:id="17909" w:name="_ETM_Q29_418890"/>
      <w:bookmarkEnd w:id="17909"/>
      <w:r>
        <w:rPr>
          <w:rtl/>
        </w:rPr>
        <w:t>ואז</w:t>
      </w:r>
      <w:bookmarkStart w:id="17910" w:name="_ETM_Q29_415028"/>
      <w:bookmarkEnd w:id="17910"/>
      <w:r>
        <w:rPr>
          <w:rtl/>
        </w:rPr>
        <w:t xml:space="preserve"> </w:t>
      </w:r>
      <w:bookmarkStart w:id="17911" w:name="_ETM_Q29_419190"/>
      <w:bookmarkEnd w:id="17911"/>
      <w:r>
        <w:rPr>
          <w:rtl/>
        </w:rPr>
        <w:t xml:space="preserve">אולי </w:t>
      </w:r>
      <w:bookmarkStart w:id="17912" w:name="_ETM_Q29_419489"/>
      <w:bookmarkEnd w:id="17912"/>
      <w:r>
        <w:rPr>
          <w:rFonts w:hint="cs"/>
          <w:rtl/>
        </w:rPr>
        <w:t>ב</w:t>
      </w:r>
      <w:r>
        <w:rPr>
          <w:rtl/>
        </w:rPr>
        <w:t>פעם</w:t>
      </w:r>
      <w:bookmarkStart w:id="17913" w:name="_ETM_Q29_419790"/>
      <w:bookmarkEnd w:id="17913"/>
      <w:r>
        <w:rPr>
          <w:rFonts w:hint="cs"/>
          <w:rtl/>
        </w:rPr>
        <w:t xml:space="preserve"> הבאה שרה</w:t>
      </w:r>
      <w:r>
        <w:rPr>
          <w:rtl/>
        </w:rPr>
        <w:t xml:space="preserve"> </w:t>
      </w:r>
      <w:bookmarkStart w:id="17914" w:name="_ETM_Q29_420390"/>
      <w:bookmarkEnd w:id="17914"/>
      <w:r>
        <w:rPr>
          <w:rtl/>
        </w:rPr>
        <w:t xml:space="preserve">נתניהו </w:t>
      </w:r>
      <w:bookmarkStart w:id="17915" w:name="_ETM_Q29_421349"/>
      <w:bookmarkEnd w:id="17915"/>
      <w:r>
        <w:rPr>
          <w:rtl/>
        </w:rPr>
        <w:t xml:space="preserve">תסלח </w:t>
      </w:r>
      <w:bookmarkStart w:id="17916" w:name="_ETM_Q29_421770"/>
      <w:bookmarkEnd w:id="17916"/>
      <w:r>
        <w:rPr>
          <w:rtl/>
        </w:rPr>
        <w:t xml:space="preserve">לך </w:t>
      </w:r>
      <w:bookmarkStart w:id="17917" w:name="_ETM_Q29_422040"/>
      <w:bookmarkEnd w:id="17917"/>
      <w:r>
        <w:rPr>
          <w:rtl/>
        </w:rPr>
        <w:t xml:space="preserve">ולא </w:t>
      </w:r>
      <w:bookmarkStart w:id="17918" w:name="_ETM_Q29_422250"/>
      <w:bookmarkEnd w:id="17918"/>
      <w:r>
        <w:rPr>
          <w:rtl/>
        </w:rPr>
        <w:t xml:space="preserve">תשלח </w:t>
      </w:r>
      <w:bookmarkStart w:id="17919" w:name="_ETM_Q29_422670"/>
      <w:bookmarkStart w:id="17920" w:name="_ETM_Q29_417928"/>
      <w:bookmarkEnd w:id="17919"/>
      <w:bookmarkEnd w:id="17920"/>
      <w:r>
        <w:rPr>
          <w:rtl/>
        </w:rPr>
        <w:t xml:space="preserve">את </w:t>
      </w:r>
      <w:bookmarkStart w:id="17921" w:name="_ETM_Q29_422790"/>
      <w:bookmarkEnd w:id="17921"/>
      <w:r>
        <w:rPr>
          <w:rtl/>
        </w:rPr>
        <w:t xml:space="preserve">הכלבים </w:t>
      </w:r>
      <w:bookmarkStart w:id="17922" w:name="_ETM_Q29_423239"/>
      <w:bookmarkStart w:id="17923" w:name="_ETM_Q29_423630"/>
      <w:bookmarkEnd w:id="17922"/>
      <w:bookmarkEnd w:id="17923"/>
      <w:r>
        <w:rPr>
          <w:rtl/>
        </w:rPr>
        <w:t>של</w:t>
      </w:r>
      <w:r>
        <w:rPr>
          <w:rFonts w:hint="cs"/>
          <w:rtl/>
        </w:rPr>
        <w:t>ה</w:t>
      </w:r>
      <w:r>
        <w:rPr>
          <w:rtl/>
        </w:rPr>
        <w:t xml:space="preserve"> </w:t>
      </w:r>
      <w:bookmarkStart w:id="17924" w:name="_ETM_Q29_424290"/>
      <w:bookmarkEnd w:id="17924"/>
      <w:r>
        <w:rPr>
          <w:rtl/>
        </w:rPr>
        <w:t xml:space="preserve">עליך </w:t>
      </w:r>
      <w:bookmarkStart w:id="17925" w:name="_ETM_Q29_425370"/>
      <w:bookmarkEnd w:id="17925"/>
      <w:r>
        <w:rPr>
          <w:rtl/>
        </w:rPr>
        <w:t xml:space="preserve">ברשתות </w:t>
      </w:r>
      <w:bookmarkStart w:id="17926" w:name="_ETM_Q29_426000"/>
      <w:bookmarkEnd w:id="17926"/>
      <w:r>
        <w:rPr>
          <w:rtl/>
        </w:rPr>
        <w:t xml:space="preserve">חברתיות </w:t>
      </w:r>
      <w:bookmarkStart w:id="17927" w:name="_ETM_Q29_426569"/>
      <w:bookmarkEnd w:id="17927"/>
      <w:r>
        <w:rPr>
          <w:rtl/>
        </w:rPr>
        <w:t xml:space="preserve">להפיץ </w:t>
      </w:r>
      <w:bookmarkStart w:id="17928" w:name="_ETM_Q29_426900"/>
      <w:bookmarkEnd w:id="17928"/>
      <w:r>
        <w:rPr>
          <w:rtl/>
        </w:rPr>
        <w:t xml:space="preserve">עליך </w:t>
      </w:r>
      <w:bookmarkStart w:id="17929" w:name="_ETM_Q29_427260"/>
      <w:bookmarkEnd w:id="17929"/>
      <w:r>
        <w:rPr>
          <w:rtl/>
        </w:rPr>
        <w:t>שמועות</w:t>
      </w:r>
      <w:r>
        <w:rPr>
          <w:rFonts w:hint="cs"/>
          <w:rtl/>
        </w:rPr>
        <w:t>.</w:t>
      </w:r>
      <w:r>
        <w:rPr>
          <w:rtl/>
        </w:rPr>
        <w:t xml:space="preserve"> </w:t>
      </w:r>
      <w:bookmarkStart w:id="17930" w:name="_ETM_Q29_427830"/>
      <w:bookmarkEnd w:id="17930"/>
      <w:r>
        <w:rPr>
          <w:rtl/>
        </w:rPr>
        <w:t xml:space="preserve">תהיה </w:t>
      </w:r>
      <w:bookmarkStart w:id="17931" w:name="_ETM_Q29_428160"/>
      <w:bookmarkEnd w:id="17931"/>
      <w:r>
        <w:rPr>
          <w:rtl/>
        </w:rPr>
        <w:t xml:space="preserve">גם </w:t>
      </w:r>
      <w:bookmarkStart w:id="17932" w:name="_ETM_Q29_428370"/>
      <w:bookmarkEnd w:id="17932"/>
      <w:r>
        <w:rPr>
          <w:rtl/>
        </w:rPr>
        <w:t xml:space="preserve">אתה </w:t>
      </w:r>
      <w:bookmarkStart w:id="17933" w:name="_ETM_Q29_428670"/>
      <w:bookmarkEnd w:id="17933"/>
      <w:r>
        <w:rPr>
          <w:rtl/>
        </w:rPr>
        <w:t xml:space="preserve">ילד </w:t>
      </w:r>
      <w:bookmarkStart w:id="17934" w:name="_ETM_Q29_429030"/>
      <w:bookmarkEnd w:id="17934"/>
      <w:r>
        <w:rPr>
          <w:rtl/>
        </w:rPr>
        <w:t xml:space="preserve">טוב </w:t>
      </w:r>
      <w:bookmarkStart w:id="17935" w:name="_ETM_Q29_429270"/>
      <w:bookmarkEnd w:id="17935"/>
      <w:r>
        <w:rPr>
          <w:rtl/>
        </w:rPr>
        <w:t xml:space="preserve">עד </w:t>
      </w:r>
      <w:bookmarkStart w:id="17936" w:name="_ETM_Q29_429420"/>
      <w:bookmarkEnd w:id="17936"/>
      <w:r>
        <w:rPr>
          <w:rtl/>
        </w:rPr>
        <w:t xml:space="preserve">הסוף </w:t>
      </w:r>
      <w:bookmarkStart w:id="17937" w:name="_ETM_Q29_430200"/>
      <w:bookmarkEnd w:id="17937"/>
      <w:r>
        <w:rPr>
          <w:rtl/>
        </w:rPr>
        <w:t xml:space="preserve">כדי </w:t>
      </w:r>
      <w:bookmarkStart w:id="17938" w:name="_ETM_Q29_430440"/>
      <w:bookmarkEnd w:id="17938"/>
      <w:r>
        <w:rPr>
          <w:rtl/>
        </w:rPr>
        <w:t xml:space="preserve">שהמלך </w:t>
      </w:r>
      <w:bookmarkStart w:id="17939" w:name="_ETM_Q29_431040"/>
      <w:bookmarkEnd w:id="17939"/>
      <w:r>
        <w:rPr>
          <w:rtl/>
        </w:rPr>
        <w:t>ו</w:t>
      </w:r>
      <w:bookmarkStart w:id="17940" w:name="_ETM_Q29_431220"/>
      <w:bookmarkEnd w:id="17940"/>
      <w:r>
        <w:rPr>
          <w:rtl/>
        </w:rPr>
        <w:t xml:space="preserve">משפחתו </w:t>
      </w:r>
      <w:bookmarkStart w:id="17941" w:name="_ETM_Q29_432030"/>
      <w:bookmarkEnd w:id="17941"/>
      <w:r>
        <w:rPr>
          <w:rFonts w:hint="cs"/>
          <w:rtl/>
        </w:rPr>
        <w:t>יאהבו</w:t>
      </w:r>
      <w:r>
        <w:rPr>
          <w:rtl/>
        </w:rPr>
        <w:t xml:space="preserve"> </w:t>
      </w:r>
      <w:bookmarkStart w:id="17942" w:name="_ETM_Q29_432480"/>
      <w:bookmarkEnd w:id="17942"/>
      <w:r>
        <w:rPr>
          <w:rtl/>
        </w:rPr>
        <w:t>אותך</w:t>
      </w:r>
      <w:r>
        <w:rPr>
          <w:rFonts w:hint="cs"/>
          <w:rtl/>
        </w:rPr>
        <w:t>.</w:t>
      </w:r>
      <w:r>
        <w:rPr>
          <w:rtl/>
        </w:rPr>
        <w:t xml:space="preserve"> </w:t>
      </w:r>
      <w:bookmarkStart w:id="17943" w:name="_ETM_Q29_433739"/>
      <w:bookmarkEnd w:id="17943"/>
      <w:r>
        <w:rPr>
          <w:rtl/>
        </w:rPr>
        <w:t xml:space="preserve">בזה </w:t>
      </w:r>
      <w:bookmarkStart w:id="17944" w:name="_ETM_Q29_434099"/>
      <w:bookmarkEnd w:id="17944"/>
      <w:r>
        <w:rPr>
          <w:rtl/>
        </w:rPr>
        <w:t xml:space="preserve">אתה </w:t>
      </w:r>
      <w:bookmarkStart w:id="17945" w:name="_ETM_Q29_434310"/>
      <w:bookmarkEnd w:id="17945"/>
      <w:r>
        <w:rPr>
          <w:rtl/>
        </w:rPr>
        <w:t>מתעסק</w:t>
      </w:r>
      <w:r>
        <w:rPr>
          <w:rFonts w:hint="cs"/>
          <w:rtl/>
        </w:rPr>
        <w:t>.</w:t>
      </w:r>
      <w:bookmarkStart w:id="17946" w:name="_ETM_Q29_430408"/>
      <w:bookmarkEnd w:id="17946"/>
      <w:r>
        <w:rPr>
          <w:rtl/>
        </w:rPr>
        <w:t xml:space="preserve"> </w:t>
      </w:r>
      <w:bookmarkStart w:id="17947" w:name="_ETM_Q29_435000"/>
      <w:bookmarkEnd w:id="17947"/>
      <w:r>
        <w:rPr>
          <w:rtl/>
        </w:rPr>
        <w:t xml:space="preserve">חבל </w:t>
      </w:r>
      <w:bookmarkStart w:id="17948" w:name="_ETM_Q29_435450"/>
      <w:bookmarkEnd w:id="17948"/>
      <w:r>
        <w:rPr>
          <w:rtl/>
        </w:rPr>
        <w:t>מאוד</w:t>
      </w:r>
      <w:r>
        <w:rPr>
          <w:rFonts w:hint="cs"/>
          <w:rtl/>
        </w:rPr>
        <w:t>.</w:t>
      </w:r>
      <w:r>
        <w:rPr>
          <w:rtl/>
        </w:rPr>
        <w:t xml:space="preserve"> </w:t>
      </w:r>
      <w:bookmarkStart w:id="17949" w:name="_ETM_Q29_436550"/>
      <w:bookmarkEnd w:id="17949"/>
    </w:p>
    <w:p w:rsidR="000172BA" w:rsidRDefault="000172BA" w:rsidP="000B2647">
      <w:pPr>
        <w:rPr>
          <w:rtl/>
        </w:rPr>
      </w:pPr>
      <w:bookmarkStart w:id="17950" w:name="_ETM_Q29_433376"/>
      <w:bookmarkStart w:id="17951" w:name="_ETM_Q29_433490"/>
      <w:bookmarkEnd w:id="17950"/>
      <w:bookmarkEnd w:id="17951"/>
    </w:p>
    <w:p w:rsidR="000172BA" w:rsidRDefault="000172BA" w:rsidP="00684AD1">
      <w:pPr>
        <w:rPr>
          <w:rtl/>
        </w:rPr>
      </w:pPr>
      <w:bookmarkStart w:id="17952" w:name="_ETM_Q29_433552"/>
      <w:bookmarkStart w:id="17953" w:name="_ETM_Q29_433654"/>
      <w:bookmarkStart w:id="17954" w:name="_ETM_Q29_433712"/>
      <w:bookmarkStart w:id="17955" w:name="_ETM_Q29_433783"/>
      <w:bookmarkStart w:id="17956" w:name="_ETM_Q29_437060"/>
      <w:bookmarkEnd w:id="17952"/>
      <w:bookmarkEnd w:id="17953"/>
      <w:bookmarkEnd w:id="17954"/>
      <w:bookmarkEnd w:id="17955"/>
      <w:bookmarkEnd w:id="17956"/>
      <w:r>
        <w:rPr>
          <w:rtl/>
        </w:rPr>
        <w:t xml:space="preserve">עכשיו </w:t>
      </w:r>
      <w:bookmarkStart w:id="17957" w:name="_ETM_Q29_438440"/>
      <w:bookmarkEnd w:id="17957"/>
      <w:r>
        <w:rPr>
          <w:rtl/>
        </w:rPr>
        <w:t xml:space="preserve">דברים </w:t>
      </w:r>
      <w:bookmarkStart w:id="17958" w:name="_ETM_Q29_438919"/>
      <w:bookmarkEnd w:id="17958"/>
      <w:r>
        <w:rPr>
          <w:rtl/>
        </w:rPr>
        <w:t xml:space="preserve">הרבה </w:t>
      </w:r>
      <w:bookmarkStart w:id="17959" w:name="_ETM_Q29_439159"/>
      <w:bookmarkEnd w:id="17959"/>
      <w:r>
        <w:rPr>
          <w:rtl/>
        </w:rPr>
        <w:t xml:space="preserve">יותר </w:t>
      </w:r>
      <w:bookmarkStart w:id="17960" w:name="_ETM_Q29_439339"/>
      <w:bookmarkEnd w:id="17960"/>
      <w:r>
        <w:rPr>
          <w:rtl/>
        </w:rPr>
        <w:t>חשובים</w:t>
      </w:r>
      <w:r>
        <w:rPr>
          <w:rFonts w:hint="cs"/>
          <w:rtl/>
        </w:rPr>
        <w:t>.</w:t>
      </w:r>
      <w:r>
        <w:rPr>
          <w:rtl/>
        </w:rPr>
        <w:t xml:space="preserve"> </w:t>
      </w:r>
      <w:bookmarkStart w:id="17961" w:name="_ETM_Q29_441190"/>
      <w:bookmarkEnd w:id="17961"/>
      <w:r>
        <w:rPr>
          <w:rtl/>
        </w:rPr>
        <w:t xml:space="preserve">אני </w:t>
      </w:r>
      <w:bookmarkStart w:id="17962" w:name="_ETM_Q29_441729"/>
      <w:bookmarkEnd w:id="17962"/>
      <w:r>
        <w:rPr>
          <w:rtl/>
        </w:rPr>
        <w:t xml:space="preserve">לא </w:t>
      </w:r>
      <w:bookmarkStart w:id="17963" w:name="_ETM_Q29_441910"/>
      <w:bookmarkEnd w:id="17963"/>
      <w:r>
        <w:rPr>
          <w:rtl/>
        </w:rPr>
        <w:t xml:space="preserve">מצליחה </w:t>
      </w:r>
      <w:bookmarkStart w:id="17964" w:name="_ETM_Q29_442360"/>
      <w:bookmarkEnd w:id="17964"/>
      <w:r>
        <w:rPr>
          <w:rtl/>
        </w:rPr>
        <w:t xml:space="preserve">להבין </w:t>
      </w:r>
      <w:bookmarkStart w:id="17965" w:name="_ETM_Q29_443490"/>
      <w:bookmarkEnd w:id="17965"/>
      <w:r>
        <w:rPr>
          <w:rFonts w:hint="cs"/>
          <w:rtl/>
        </w:rPr>
        <w:t>את ה</w:t>
      </w:r>
      <w:r>
        <w:rPr>
          <w:rtl/>
        </w:rPr>
        <w:t xml:space="preserve">התנהלות </w:t>
      </w:r>
      <w:bookmarkStart w:id="17966" w:name="_ETM_Q29_444150"/>
      <w:bookmarkEnd w:id="17966"/>
      <w:r>
        <w:rPr>
          <w:rtl/>
        </w:rPr>
        <w:t xml:space="preserve">של </w:t>
      </w:r>
      <w:bookmarkStart w:id="17967" w:name="_ETM_Q29_444839"/>
      <w:bookmarkEnd w:id="17967"/>
      <w:r>
        <w:rPr>
          <w:rtl/>
        </w:rPr>
        <w:t xml:space="preserve">הממשלה </w:t>
      </w:r>
      <w:bookmarkStart w:id="17968" w:name="_ETM_Q29_445500"/>
      <w:bookmarkEnd w:id="17968"/>
      <w:r>
        <w:rPr>
          <w:rtl/>
        </w:rPr>
        <w:t xml:space="preserve">וגם </w:t>
      </w:r>
      <w:bookmarkStart w:id="17969" w:name="_ETM_Q29_445949"/>
      <w:bookmarkEnd w:id="17969"/>
      <w:r>
        <w:rPr>
          <w:rtl/>
        </w:rPr>
        <w:t xml:space="preserve">של </w:t>
      </w:r>
      <w:bookmarkStart w:id="17970" w:name="_ETM_Q29_446460"/>
      <w:bookmarkEnd w:id="17970"/>
      <w:r>
        <w:rPr>
          <w:rtl/>
        </w:rPr>
        <w:t xml:space="preserve">גורמי </w:t>
      </w:r>
      <w:bookmarkStart w:id="17971" w:name="_ETM_Q29_446819"/>
      <w:bookmarkEnd w:id="17971"/>
      <w:r>
        <w:rPr>
          <w:rtl/>
        </w:rPr>
        <w:t>הביטחון</w:t>
      </w:r>
      <w:r w:rsidR="00684AD1">
        <w:rPr>
          <w:rFonts w:hint="cs"/>
          <w:rtl/>
        </w:rPr>
        <w:t>.</w:t>
      </w:r>
      <w:r>
        <w:rPr>
          <w:rtl/>
        </w:rPr>
        <w:t xml:space="preserve"> </w:t>
      </w:r>
      <w:bookmarkStart w:id="17972" w:name="_ETM_Q29_448259"/>
      <w:bookmarkEnd w:id="17972"/>
      <w:r>
        <w:rPr>
          <w:rtl/>
        </w:rPr>
        <w:t xml:space="preserve">זה </w:t>
      </w:r>
      <w:bookmarkStart w:id="17973" w:name="_ETM_Q29_448469"/>
      <w:bookmarkEnd w:id="17973"/>
      <w:r>
        <w:rPr>
          <w:rtl/>
        </w:rPr>
        <w:t xml:space="preserve">חטא </w:t>
      </w:r>
      <w:bookmarkStart w:id="17974" w:name="_ETM_Q29_448680"/>
      <w:bookmarkEnd w:id="17974"/>
      <w:r>
        <w:rPr>
          <w:rtl/>
        </w:rPr>
        <w:t xml:space="preserve">היוהרה </w:t>
      </w:r>
      <w:bookmarkStart w:id="17975" w:name="_ETM_Q29_449279"/>
      <w:bookmarkEnd w:id="17975"/>
      <w:r>
        <w:rPr>
          <w:rtl/>
        </w:rPr>
        <w:t>בהתגלמות</w:t>
      </w:r>
      <w:r>
        <w:rPr>
          <w:rFonts w:hint="cs"/>
          <w:rtl/>
        </w:rPr>
        <w:t>ו.</w:t>
      </w:r>
      <w:r>
        <w:rPr>
          <w:rtl/>
        </w:rPr>
        <w:t xml:space="preserve"> </w:t>
      </w:r>
      <w:bookmarkStart w:id="17976" w:name="_ETM_Q29_451380"/>
      <w:bookmarkEnd w:id="17976"/>
      <w:r>
        <w:rPr>
          <w:rFonts w:hint="cs"/>
          <w:rtl/>
        </w:rPr>
        <w:t xml:space="preserve">הם </w:t>
      </w:r>
      <w:r>
        <w:rPr>
          <w:rtl/>
        </w:rPr>
        <w:t xml:space="preserve">הלכו </w:t>
      </w:r>
      <w:bookmarkStart w:id="17977" w:name="_ETM_Q29_451740"/>
      <w:bookmarkEnd w:id="17977"/>
      <w:r>
        <w:rPr>
          <w:rtl/>
        </w:rPr>
        <w:t xml:space="preserve">וסיפרו </w:t>
      </w:r>
      <w:bookmarkStart w:id="17978" w:name="_ETM_Q29_452250"/>
      <w:bookmarkEnd w:id="17978"/>
      <w:r>
        <w:rPr>
          <w:rtl/>
        </w:rPr>
        <w:t>ל</w:t>
      </w:r>
      <w:bookmarkStart w:id="17979" w:name="_ETM_Q29_452370"/>
      <w:bookmarkEnd w:id="17979"/>
      <w:r>
        <w:rPr>
          <w:rtl/>
        </w:rPr>
        <w:t xml:space="preserve">כל </w:t>
      </w:r>
      <w:bookmarkStart w:id="17980" w:name="_ETM_Q29_452639"/>
      <w:bookmarkEnd w:id="17980"/>
      <w:r>
        <w:rPr>
          <w:rtl/>
        </w:rPr>
        <w:t xml:space="preserve">העולם </w:t>
      </w:r>
      <w:bookmarkStart w:id="17981" w:name="_ETM_Q29_453480"/>
      <w:bookmarkEnd w:id="17981"/>
      <w:r>
        <w:rPr>
          <w:rtl/>
        </w:rPr>
        <w:t xml:space="preserve">על </w:t>
      </w:r>
      <w:bookmarkStart w:id="17982" w:name="_ETM_Q29_453660"/>
      <w:bookmarkEnd w:id="17982"/>
      <w:r>
        <w:rPr>
          <w:rtl/>
        </w:rPr>
        <w:t xml:space="preserve">מבצע </w:t>
      </w:r>
      <w:bookmarkStart w:id="17983" w:name="_ETM_Q29_454139"/>
      <w:bookmarkEnd w:id="17983"/>
      <w:r>
        <w:rPr>
          <w:rFonts w:hint="cs"/>
          <w:rtl/>
        </w:rPr>
        <w:t>ה</w:t>
      </w:r>
      <w:r>
        <w:rPr>
          <w:rtl/>
        </w:rPr>
        <w:t>ביפרים</w:t>
      </w:r>
      <w:r>
        <w:rPr>
          <w:rFonts w:hint="cs"/>
          <w:rtl/>
        </w:rPr>
        <w:t>.</w:t>
      </w:r>
      <w:r>
        <w:rPr>
          <w:rtl/>
        </w:rPr>
        <w:t xml:space="preserve"> </w:t>
      </w:r>
      <w:bookmarkStart w:id="17984" w:name="_ETM_Q29_455580"/>
      <w:bookmarkEnd w:id="17984"/>
      <w:r>
        <w:rPr>
          <w:rtl/>
        </w:rPr>
        <w:t>אחלה</w:t>
      </w:r>
      <w:r>
        <w:rPr>
          <w:rFonts w:hint="cs"/>
          <w:rtl/>
        </w:rPr>
        <w:t>,</w:t>
      </w:r>
      <w:r>
        <w:rPr>
          <w:rtl/>
        </w:rPr>
        <w:t xml:space="preserve"> </w:t>
      </w:r>
      <w:bookmarkStart w:id="17985" w:name="_ETM_Q29_456180"/>
      <w:bookmarkEnd w:id="17985"/>
      <w:r>
        <w:rPr>
          <w:rtl/>
        </w:rPr>
        <w:t xml:space="preserve">אחלה </w:t>
      </w:r>
      <w:bookmarkStart w:id="17986" w:name="_ETM_Q29_456540"/>
      <w:bookmarkEnd w:id="17986"/>
      <w:r>
        <w:rPr>
          <w:rFonts w:hint="cs"/>
          <w:rtl/>
        </w:rPr>
        <w:t>מב</w:t>
      </w:r>
      <w:r>
        <w:rPr>
          <w:rtl/>
        </w:rPr>
        <w:t>צע</w:t>
      </w:r>
      <w:r>
        <w:rPr>
          <w:rFonts w:hint="cs"/>
          <w:rtl/>
        </w:rPr>
        <w:t>,</w:t>
      </w:r>
      <w:bookmarkStart w:id="17987" w:name="_ETM_Q29_453218"/>
      <w:bookmarkEnd w:id="17987"/>
      <w:r>
        <w:rPr>
          <w:rtl/>
        </w:rPr>
        <w:t xml:space="preserve"> </w:t>
      </w:r>
      <w:bookmarkStart w:id="17988" w:name="_ETM_Q29_457050"/>
      <w:bookmarkEnd w:id="17988"/>
      <w:r>
        <w:rPr>
          <w:rtl/>
        </w:rPr>
        <w:t xml:space="preserve">אבל </w:t>
      </w:r>
      <w:bookmarkStart w:id="17989" w:name="_ETM_Q29_457290"/>
      <w:bookmarkEnd w:id="17989"/>
      <w:r>
        <w:rPr>
          <w:rtl/>
        </w:rPr>
        <w:t>ל</w:t>
      </w:r>
      <w:bookmarkStart w:id="17990" w:name="_ETM_Q29_457350"/>
      <w:bookmarkEnd w:id="17990"/>
      <w:r>
        <w:rPr>
          <w:rtl/>
        </w:rPr>
        <w:t>מ</w:t>
      </w:r>
      <w:r>
        <w:rPr>
          <w:rFonts w:hint="cs"/>
          <w:rtl/>
        </w:rPr>
        <w:t>ה</w:t>
      </w:r>
      <w:r>
        <w:rPr>
          <w:rtl/>
        </w:rPr>
        <w:t xml:space="preserve"> </w:t>
      </w:r>
      <w:bookmarkStart w:id="17991" w:name="_ETM_Q29_457529"/>
      <w:bookmarkEnd w:id="17991"/>
      <w:r>
        <w:rPr>
          <w:rtl/>
        </w:rPr>
        <w:t xml:space="preserve">לספר </w:t>
      </w:r>
      <w:bookmarkStart w:id="17992" w:name="_ETM_Q29_457889"/>
      <w:bookmarkEnd w:id="17992"/>
      <w:r>
        <w:rPr>
          <w:rtl/>
        </w:rPr>
        <w:t>לחבר'ה</w:t>
      </w:r>
      <w:r>
        <w:rPr>
          <w:rFonts w:hint="cs"/>
          <w:rtl/>
        </w:rPr>
        <w:t>?</w:t>
      </w:r>
      <w:r>
        <w:rPr>
          <w:rtl/>
        </w:rPr>
        <w:t xml:space="preserve"> </w:t>
      </w:r>
      <w:bookmarkStart w:id="17993" w:name="_ETM_Q29_458979"/>
      <w:bookmarkEnd w:id="17993"/>
      <w:r>
        <w:rPr>
          <w:rtl/>
        </w:rPr>
        <w:t xml:space="preserve">למה </w:t>
      </w:r>
      <w:bookmarkStart w:id="17994" w:name="_ETM_Q29_459370"/>
      <w:bookmarkEnd w:id="17994"/>
      <w:r>
        <w:rPr>
          <w:rtl/>
        </w:rPr>
        <w:t xml:space="preserve">אנחנו </w:t>
      </w:r>
      <w:bookmarkStart w:id="17995" w:name="_ETM_Q29_459729"/>
      <w:bookmarkEnd w:id="17995"/>
      <w:r>
        <w:rPr>
          <w:rtl/>
        </w:rPr>
        <w:t xml:space="preserve">צריכים </w:t>
      </w:r>
      <w:bookmarkStart w:id="17996" w:name="_ETM_Q29_461210"/>
      <w:bookmarkEnd w:id="17996"/>
      <w:r>
        <w:rPr>
          <w:rtl/>
        </w:rPr>
        <w:t xml:space="preserve">לשרוף </w:t>
      </w:r>
      <w:bookmarkStart w:id="17997" w:name="_ETM_Q29_461839"/>
      <w:bookmarkEnd w:id="17997"/>
      <w:r>
        <w:rPr>
          <w:rtl/>
        </w:rPr>
        <w:t xml:space="preserve">את </w:t>
      </w:r>
      <w:bookmarkStart w:id="17998" w:name="_ETM_Q29_462379"/>
      <w:bookmarkEnd w:id="17998"/>
      <w:r>
        <w:rPr>
          <w:rtl/>
        </w:rPr>
        <w:t xml:space="preserve">הקלפים </w:t>
      </w:r>
      <w:bookmarkStart w:id="17999" w:name="_ETM_Q29_463099"/>
      <w:bookmarkEnd w:id="17999"/>
      <w:r>
        <w:rPr>
          <w:rtl/>
        </w:rPr>
        <w:t>שלנו</w:t>
      </w:r>
      <w:r>
        <w:rPr>
          <w:rFonts w:hint="cs"/>
          <w:rtl/>
        </w:rPr>
        <w:t>?</w:t>
      </w:r>
      <w:r>
        <w:rPr>
          <w:rtl/>
        </w:rPr>
        <w:t xml:space="preserve"> </w:t>
      </w:r>
      <w:bookmarkStart w:id="18000" w:name="_ETM_Q29_464159"/>
      <w:bookmarkEnd w:id="18000"/>
      <w:r>
        <w:rPr>
          <w:rtl/>
        </w:rPr>
        <w:t xml:space="preserve">או </w:t>
      </w:r>
      <w:bookmarkStart w:id="18001" w:name="_ETM_Q29_464430"/>
      <w:bookmarkEnd w:id="18001"/>
      <w:r>
        <w:rPr>
          <w:rtl/>
        </w:rPr>
        <w:t xml:space="preserve">שיכול </w:t>
      </w:r>
      <w:bookmarkStart w:id="18002" w:name="_ETM_Q29_464939"/>
      <w:bookmarkEnd w:id="18002"/>
      <w:r>
        <w:rPr>
          <w:rtl/>
        </w:rPr>
        <w:t xml:space="preserve">להיות </w:t>
      </w:r>
      <w:bookmarkStart w:id="18003" w:name="_ETM_Q29_465180"/>
      <w:bookmarkEnd w:id="18003"/>
      <w:r>
        <w:rPr>
          <w:rtl/>
        </w:rPr>
        <w:t xml:space="preserve">שכל </w:t>
      </w:r>
      <w:bookmarkStart w:id="18004" w:name="_ETM_Q29_465569"/>
      <w:bookmarkEnd w:id="18004"/>
      <w:r>
        <w:rPr>
          <w:rtl/>
        </w:rPr>
        <w:t xml:space="preserve">הסיפור </w:t>
      </w:r>
      <w:bookmarkStart w:id="18005" w:name="_ETM_Q29_465990"/>
      <w:bookmarkEnd w:id="18005"/>
      <w:r>
        <w:rPr>
          <w:rtl/>
        </w:rPr>
        <w:t xml:space="preserve">הזה </w:t>
      </w:r>
      <w:bookmarkStart w:id="18006" w:name="_ETM_Q29_466199"/>
      <w:bookmarkEnd w:id="18006"/>
      <w:r>
        <w:rPr>
          <w:rtl/>
        </w:rPr>
        <w:t xml:space="preserve">עם </w:t>
      </w:r>
      <w:bookmarkStart w:id="18007" w:name="_ETM_Q29_466259"/>
      <w:bookmarkEnd w:id="18007"/>
      <w:r>
        <w:rPr>
          <w:rtl/>
        </w:rPr>
        <w:t xml:space="preserve">הפרסום </w:t>
      </w:r>
      <w:bookmarkStart w:id="18008" w:name="_ETM_Q29_466860"/>
      <w:bookmarkStart w:id="18009" w:name="_ETM_Q29_467009"/>
      <w:bookmarkEnd w:id="18008"/>
      <w:bookmarkEnd w:id="18009"/>
      <w:r>
        <w:rPr>
          <w:rtl/>
        </w:rPr>
        <w:t xml:space="preserve">היה </w:t>
      </w:r>
      <w:bookmarkStart w:id="18010" w:name="_ETM_Q29_467249"/>
      <w:bookmarkEnd w:id="18010"/>
      <w:r>
        <w:rPr>
          <w:rtl/>
        </w:rPr>
        <w:t xml:space="preserve">כדי </w:t>
      </w:r>
      <w:bookmarkStart w:id="18011" w:name="_ETM_Q29_467610"/>
      <w:bookmarkEnd w:id="18011"/>
      <w:r>
        <w:rPr>
          <w:rtl/>
        </w:rPr>
        <w:t xml:space="preserve">לשנות </w:t>
      </w:r>
      <w:bookmarkStart w:id="18012" w:name="_ETM_Q29_468059"/>
      <w:bookmarkEnd w:id="18012"/>
      <w:r>
        <w:rPr>
          <w:rtl/>
        </w:rPr>
        <w:t xml:space="preserve">את </w:t>
      </w:r>
      <w:bookmarkStart w:id="18013" w:name="_ETM_Q29_468180"/>
      <w:bookmarkEnd w:id="18013"/>
      <w:r>
        <w:rPr>
          <w:rtl/>
        </w:rPr>
        <w:t>סדר</w:t>
      </w:r>
      <w:bookmarkStart w:id="18014" w:name="_ETM_Q29_468599"/>
      <w:bookmarkEnd w:id="18014"/>
      <w:r>
        <w:rPr>
          <w:rFonts w:hint="cs"/>
          <w:rtl/>
        </w:rPr>
        <w:t>-ה</w:t>
      </w:r>
      <w:r>
        <w:rPr>
          <w:rtl/>
        </w:rPr>
        <w:t>יום</w:t>
      </w:r>
      <w:r>
        <w:rPr>
          <w:rFonts w:hint="cs"/>
          <w:rtl/>
        </w:rPr>
        <w:t>,</w:t>
      </w:r>
      <w:r>
        <w:rPr>
          <w:rtl/>
        </w:rPr>
        <w:t xml:space="preserve"> </w:t>
      </w:r>
      <w:bookmarkStart w:id="18015" w:name="_ETM_Q29_469499"/>
      <w:bookmarkEnd w:id="18015"/>
      <w:r>
        <w:rPr>
          <w:rtl/>
        </w:rPr>
        <w:t xml:space="preserve">כדי </w:t>
      </w:r>
      <w:bookmarkStart w:id="18016" w:name="_ETM_Q29_469710"/>
      <w:bookmarkEnd w:id="18016"/>
      <w:r>
        <w:rPr>
          <w:rtl/>
        </w:rPr>
        <w:t xml:space="preserve">לשנות </w:t>
      </w:r>
      <w:bookmarkStart w:id="18017" w:name="_ETM_Q29_470189"/>
      <w:bookmarkEnd w:id="18017"/>
      <w:r>
        <w:rPr>
          <w:rtl/>
        </w:rPr>
        <w:t xml:space="preserve">את </w:t>
      </w:r>
      <w:bookmarkStart w:id="18018" w:name="_ETM_Q29_470339"/>
      <w:bookmarkEnd w:id="18018"/>
      <w:r>
        <w:rPr>
          <w:rtl/>
        </w:rPr>
        <w:t xml:space="preserve">תשומת </w:t>
      </w:r>
      <w:bookmarkStart w:id="18019" w:name="_ETM_Q29_470699"/>
      <w:bookmarkEnd w:id="18019"/>
      <w:r>
        <w:rPr>
          <w:rFonts w:hint="cs"/>
          <w:rtl/>
        </w:rPr>
        <w:t>ה</w:t>
      </w:r>
      <w:bookmarkStart w:id="18020" w:name="_ETM_Q29_465739"/>
      <w:bookmarkEnd w:id="18020"/>
      <w:r>
        <w:rPr>
          <w:rtl/>
        </w:rPr>
        <w:t xml:space="preserve">לב </w:t>
      </w:r>
      <w:bookmarkStart w:id="18021" w:name="_ETM_Q29_470879"/>
      <w:bookmarkEnd w:id="18021"/>
      <w:r>
        <w:rPr>
          <w:rtl/>
        </w:rPr>
        <w:t>הציבורי</w:t>
      </w:r>
      <w:r>
        <w:rPr>
          <w:rFonts w:hint="cs"/>
          <w:rtl/>
        </w:rPr>
        <w:t>ת,</w:t>
      </w:r>
      <w:r>
        <w:rPr>
          <w:rtl/>
        </w:rPr>
        <w:t xml:space="preserve"> </w:t>
      </w:r>
      <w:bookmarkStart w:id="18022" w:name="_ETM_Q29_471930"/>
      <w:bookmarkEnd w:id="18022"/>
      <w:r>
        <w:rPr>
          <w:rtl/>
        </w:rPr>
        <w:t xml:space="preserve">שיפסיקו </w:t>
      </w:r>
      <w:bookmarkStart w:id="18023" w:name="_ETM_Q29_472499"/>
      <w:bookmarkEnd w:id="18023"/>
      <w:r>
        <w:rPr>
          <w:rtl/>
        </w:rPr>
        <w:t xml:space="preserve">לדבר </w:t>
      </w:r>
      <w:bookmarkStart w:id="18024" w:name="_ETM_Q29_472949"/>
      <w:bookmarkEnd w:id="18024"/>
      <w:r>
        <w:rPr>
          <w:rtl/>
        </w:rPr>
        <w:t xml:space="preserve">על </w:t>
      </w:r>
      <w:bookmarkStart w:id="18025" w:name="_ETM_Q29_473099"/>
      <w:bookmarkStart w:id="18026" w:name="_ETM_Q29_473309"/>
      <w:bookmarkEnd w:id="18025"/>
      <w:bookmarkEnd w:id="18026"/>
      <w:r>
        <w:rPr>
          <w:rFonts w:hint="cs"/>
          <w:rtl/>
        </w:rPr>
        <w:t>תחקירי</w:t>
      </w:r>
      <w:r>
        <w:rPr>
          <w:rtl/>
        </w:rPr>
        <w:t xml:space="preserve"> </w:t>
      </w:r>
      <w:bookmarkStart w:id="18027" w:name="_ETM_Q29_473699"/>
      <w:bookmarkEnd w:id="18027"/>
      <w:r>
        <w:rPr>
          <w:rtl/>
        </w:rPr>
        <w:t>עובדה</w:t>
      </w:r>
      <w:r>
        <w:rPr>
          <w:rFonts w:hint="cs"/>
          <w:rtl/>
        </w:rPr>
        <w:t xml:space="preserve"> </w:t>
      </w:r>
      <w:r>
        <w:rPr>
          <w:rtl/>
        </w:rPr>
        <w:t xml:space="preserve">– </w:t>
      </w:r>
      <w:bookmarkStart w:id="18028" w:name="_ETM_Q29_474569"/>
      <w:bookmarkStart w:id="18029" w:name="_ETM_Q29_470479"/>
      <w:bookmarkEnd w:id="18028"/>
      <w:bookmarkEnd w:id="18029"/>
      <w:r>
        <w:rPr>
          <w:rFonts w:hint="cs"/>
          <w:rtl/>
        </w:rPr>
        <w:t>אלא על</w:t>
      </w:r>
      <w:r>
        <w:rPr>
          <w:rtl/>
        </w:rPr>
        <w:t xml:space="preserve"> </w:t>
      </w:r>
      <w:bookmarkStart w:id="18030" w:name="_ETM_Q29_474870"/>
      <w:bookmarkEnd w:id="18030"/>
      <w:r>
        <w:rPr>
          <w:rtl/>
        </w:rPr>
        <w:t xml:space="preserve">מבצע </w:t>
      </w:r>
      <w:bookmarkStart w:id="18031" w:name="_ETM_Q29_475349"/>
      <w:bookmarkEnd w:id="18031"/>
      <w:r>
        <w:rPr>
          <w:rFonts w:hint="cs"/>
          <w:rtl/>
        </w:rPr>
        <w:t>ה</w:t>
      </w:r>
      <w:r>
        <w:rPr>
          <w:rtl/>
        </w:rPr>
        <w:t>ביפרים</w:t>
      </w:r>
      <w:r>
        <w:rPr>
          <w:rFonts w:hint="cs"/>
          <w:rtl/>
        </w:rPr>
        <w:t>.</w:t>
      </w:r>
      <w:r>
        <w:rPr>
          <w:rtl/>
        </w:rPr>
        <w:t xml:space="preserve"> </w:t>
      </w:r>
      <w:bookmarkStart w:id="18032" w:name="_ETM_Q29_476460"/>
      <w:bookmarkEnd w:id="18032"/>
    </w:p>
    <w:p w:rsidR="000172BA" w:rsidRDefault="000172BA" w:rsidP="000B2647">
      <w:pPr>
        <w:rPr>
          <w:rtl/>
        </w:rPr>
      </w:pPr>
    </w:p>
    <w:p w:rsidR="000172BA" w:rsidRDefault="000172BA" w:rsidP="00CF1612">
      <w:pPr>
        <w:rPr>
          <w:rtl/>
        </w:rPr>
      </w:pPr>
      <w:bookmarkStart w:id="18033" w:name="_ETM_Q29_496679"/>
      <w:bookmarkEnd w:id="18033"/>
      <w:r>
        <w:rPr>
          <w:rtl/>
        </w:rPr>
        <w:t>תק</w:t>
      </w:r>
      <w:r>
        <w:rPr>
          <w:rFonts w:hint="cs"/>
          <w:rtl/>
        </w:rPr>
        <w:t>שי</w:t>
      </w:r>
      <w:r>
        <w:rPr>
          <w:rtl/>
        </w:rPr>
        <w:t>בו</w:t>
      </w:r>
      <w:r>
        <w:rPr>
          <w:rFonts w:hint="cs"/>
          <w:rtl/>
        </w:rPr>
        <w:t>,</w:t>
      </w:r>
      <w:r>
        <w:rPr>
          <w:rtl/>
        </w:rPr>
        <w:t xml:space="preserve"> </w:t>
      </w:r>
      <w:bookmarkStart w:id="18034" w:name="_ETM_Q29_478680"/>
      <w:bookmarkStart w:id="18035" w:name="_ETM_Q29_478889"/>
      <w:bookmarkStart w:id="18036" w:name="_ETM_Q29_480730"/>
      <w:bookmarkStart w:id="18037" w:name="_ETM_Q29_480970"/>
      <w:bookmarkEnd w:id="18034"/>
      <w:bookmarkEnd w:id="18035"/>
      <w:bookmarkEnd w:id="18036"/>
      <w:bookmarkEnd w:id="18037"/>
      <w:r>
        <w:rPr>
          <w:rFonts w:hint="cs"/>
          <w:rtl/>
        </w:rPr>
        <w:t xml:space="preserve">זה </w:t>
      </w:r>
      <w:r>
        <w:rPr>
          <w:rtl/>
        </w:rPr>
        <w:t>באמת</w:t>
      </w:r>
      <w:bookmarkStart w:id="18038" w:name="_ETM_Q29_481390"/>
      <w:bookmarkStart w:id="18039" w:name="_ETM_Q29_481660"/>
      <w:bookmarkStart w:id="18040" w:name="_ETM_Q29_477559"/>
      <w:bookmarkStart w:id="18041" w:name="_ETM_Q29_495579"/>
      <w:bookmarkEnd w:id="18038"/>
      <w:bookmarkEnd w:id="18039"/>
      <w:bookmarkEnd w:id="18040"/>
      <w:bookmarkEnd w:id="18041"/>
      <w:r>
        <w:rPr>
          <w:rtl/>
        </w:rPr>
        <w:t xml:space="preserve"> </w:t>
      </w:r>
      <w:bookmarkStart w:id="18042" w:name="_ETM_Q29_481810"/>
      <w:bookmarkEnd w:id="18042"/>
      <w:r>
        <w:rPr>
          <w:rtl/>
        </w:rPr>
        <w:t>ילדותי</w:t>
      </w:r>
      <w:r>
        <w:rPr>
          <w:rFonts w:hint="cs"/>
          <w:rtl/>
        </w:rPr>
        <w:t>.</w:t>
      </w:r>
      <w:r>
        <w:rPr>
          <w:rtl/>
        </w:rPr>
        <w:t xml:space="preserve"> </w:t>
      </w:r>
      <w:bookmarkStart w:id="18043" w:name="_ETM_Q29_480299"/>
      <w:bookmarkStart w:id="18044" w:name="_ETM_Q29_480539"/>
      <w:bookmarkStart w:id="18045" w:name="_ETM_Q29_480960"/>
      <w:bookmarkStart w:id="18046" w:name="_ETM_Q29_481230"/>
      <w:bookmarkStart w:id="18047" w:name="_ETM_Q29_481380"/>
      <w:bookmarkStart w:id="18048" w:name="_ETM_Q29_483159"/>
      <w:bookmarkStart w:id="18049" w:name="_ETM_Q29_483549"/>
      <w:bookmarkStart w:id="18050" w:name="_ETM_Q29_483879"/>
      <w:bookmarkEnd w:id="18043"/>
      <w:bookmarkEnd w:id="18044"/>
      <w:bookmarkEnd w:id="18045"/>
      <w:bookmarkEnd w:id="18046"/>
      <w:bookmarkEnd w:id="18047"/>
      <w:bookmarkEnd w:id="18048"/>
      <w:bookmarkEnd w:id="18049"/>
      <w:bookmarkEnd w:id="18050"/>
      <w:r>
        <w:rPr>
          <w:rFonts w:hint="cs"/>
          <w:rtl/>
        </w:rPr>
        <w:t xml:space="preserve">הינה, </w:t>
      </w:r>
      <w:bookmarkStart w:id="18051" w:name="_ETM_Q29_484120"/>
      <w:bookmarkStart w:id="18052" w:name="_ETM_Q29_484509"/>
      <w:bookmarkEnd w:id="18051"/>
      <w:bookmarkEnd w:id="18052"/>
      <w:r>
        <w:rPr>
          <w:rFonts w:hint="cs"/>
          <w:rtl/>
        </w:rPr>
        <w:t>ע</w:t>
      </w:r>
      <w:r>
        <w:rPr>
          <w:rtl/>
        </w:rPr>
        <w:t xml:space="preserve">שינו </w:t>
      </w:r>
      <w:bookmarkStart w:id="18053" w:name="_ETM_Q29_485019"/>
      <w:bookmarkEnd w:id="18053"/>
      <w:r>
        <w:rPr>
          <w:rtl/>
        </w:rPr>
        <w:t>א</w:t>
      </w:r>
      <w:r>
        <w:rPr>
          <w:rFonts w:hint="cs"/>
          <w:rtl/>
        </w:rPr>
        <w:t>חלה</w:t>
      </w:r>
      <w:r>
        <w:rPr>
          <w:rtl/>
        </w:rPr>
        <w:t xml:space="preserve"> </w:t>
      </w:r>
      <w:bookmarkStart w:id="18054" w:name="_ETM_Q29_485259"/>
      <w:bookmarkEnd w:id="18054"/>
      <w:r>
        <w:rPr>
          <w:rtl/>
        </w:rPr>
        <w:t>מבצע</w:t>
      </w:r>
      <w:r w:rsidR="00CF1612">
        <w:rPr>
          <w:rFonts w:hint="cs"/>
          <w:rtl/>
        </w:rPr>
        <w:t>.</w:t>
      </w:r>
      <w:r>
        <w:rPr>
          <w:rtl/>
        </w:rPr>
        <w:t xml:space="preserve"> </w:t>
      </w:r>
      <w:bookmarkStart w:id="18055" w:name="_ETM_Q29_485890"/>
      <w:bookmarkEnd w:id="18055"/>
      <w:r>
        <w:rPr>
          <w:rtl/>
        </w:rPr>
        <w:t xml:space="preserve">המבצע </w:t>
      </w:r>
      <w:bookmarkStart w:id="18056" w:name="_ETM_Q29_486339"/>
      <w:bookmarkEnd w:id="18056"/>
      <w:r>
        <w:rPr>
          <w:rtl/>
        </w:rPr>
        <w:t xml:space="preserve">הזה </w:t>
      </w:r>
      <w:bookmarkStart w:id="18057" w:name="_ETM_Q29_486519"/>
      <w:bookmarkEnd w:id="18057"/>
      <w:r>
        <w:rPr>
          <w:rtl/>
        </w:rPr>
        <w:t>תוכנ</w:t>
      </w:r>
      <w:r>
        <w:rPr>
          <w:rFonts w:hint="cs"/>
          <w:rtl/>
        </w:rPr>
        <w:t>ן</w:t>
      </w:r>
      <w:bookmarkStart w:id="18058" w:name="_ETM_Q29_483449"/>
      <w:bookmarkEnd w:id="18058"/>
      <w:r>
        <w:rPr>
          <w:rtl/>
        </w:rPr>
        <w:t xml:space="preserve"> </w:t>
      </w:r>
      <w:bookmarkStart w:id="18059" w:name="_ETM_Q29_487149"/>
      <w:bookmarkEnd w:id="18059"/>
      <w:r>
        <w:rPr>
          <w:rtl/>
        </w:rPr>
        <w:t xml:space="preserve">עשור </w:t>
      </w:r>
      <w:bookmarkStart w:id="18060" w:name="_ETM_Q29_487540"/>
      <w:bookmarkEnd w:id="18060"/>
      <w:r>
        <w:rPr>
          <w:rtl/>
        </w:rPr>
        <w:t>שלם</w:t>
      </w:r>
      <w:r>
        <w:rPr>
          <w:rFonts w:hint="cs"/>
          <w:rtl/>
        </w:rPr>
        <w:t>.</w:t>
      </w:r>
      <w:r>
        <w:rPr>
          <w:rtl/>
        </w:rPr>
        <w:t xml:space="preserve"> </w:t>
      </w:r>
      <w:bookmarkStart w:id="18061" w:name="_ETM_Q29_488800"/>
      <w:bookmarkEnd w:id="18061"/>
      <w:r>
        <w:rPr>
          <w:rtl/>
        </w:rPr>
        <w:t>בסוף</w:t>
      </w:r>
      <w:r>
        <w:rPr>
          <w:rFonts w:hint="cs"/>
          <w:rtl/>
        </w:rPr>
        <w:t>,</w:t>
      </w:r>
      <w:r>
        <w:rPr>
          <w:rtl/>
        </w:rPr>
        <w:t xml:space="preserve"> </w:t>
      </w:r>
      <w:bookmarkStart w:id="18062" w:name="_ETM_Q29_489279"/>
      <w:bookmarkEnd w:id="18062"/>
      <w:r>
        <w:rPr>
          <w:rtl/>
        </w:rPr>
        <w:t>אגב</w:t>
      </w:r>
      <w:r>
        <w:rPr>
          <w:rFonts w:hint="cs"/>
          <w:rtl/>
        </w:rPr>
        <w:t>,</w:t>
      </w:r>
      <w:r>
        <w:rPr>
          <w:rtl/>
        </w:rPr>
        <w:t xml:space="preserve"> </w:t>
      </w:r>
      <w:bookmarkStart w:id="18063" w:name="_ETM_Q29_490009"/>
      <w:bookmarkEnd w:id="18063"/>
      <w:r>
        <w:rPr>
          <w:rFonts w:hint="cs"/>
          <w:rtl/>
        </w:rPr>
        <w:t>כ</w:t>
      </w:r>
      <w:r>
        <w:rPr>
          <w:rtl/>
        </w:rPr>
        <w:t xml:space="preserve">שזה </w:t>
      </w:r>
      <w:bookmarkStart w:id="18064" w:name="_ETM_Q29_490309"/>
      <w:bookmarkEnd w:id="18064"/>
      <w:r>
        <w:rPr>
          <w:rtl/>
        </w:rPr>
        <w:t xml:space="preserve">יצא </w:t>
      </w:r>
      <w:bookmarkStart w:id="18065" w:name="_ETM_Q29_490879"/>
      <w:bookmarkEnd w:id="18065"/>
      <w:r>
        <w:rPr>
          <w:rFonts w:hint="cs"/>
          <w:rtl/>
        </w:rPr>
        <w:t>ל</w:t>
      </w:r>
      <w:r>
        <w:rPr>
          <w:rtl/>
        </w:rPr>
        <w:t>פועל</w:t>
      </w:r>
      <w:r>
        <w:rPr>
          <w:rFonts w:hint="cs"/>
          <w:rtl/>
        </w:rPr>
        <w:t>,</w:t>
      </w:r>
      <w:r>
        <w:rPr>
          <w:rtl/>
        </w:rPr>
        <w:t xml:space="preserve"> </w:t>
      </w:r>
      <w:bookmarkStart w:id="18066" w:name="_ETM_Q29_491929"/>
      <w:bookmarkEnd w:id="18066"/>
      <w:r>
        <w:rPr>
          <w:rtl/>
        </w:rPr>
        <w:t xml:space="preserve">זה </w:t>
      </w:r>
      <w:bookmarkStart w:id="18067" w:name="_ETM_Q29_492139"/>
      <w:bookmarkEnd w:id="18067"/>
      <w:r>
        <w:rPr>
          <w:rtl/>
        </w:rPr>
        <w:t xml:space="preserve">היה </w:t>
      </w:r>
      <w:bookmarkStart w:id="18068" w:name="_ETM_Q29_492469"/>
      <w:bookmarkEnd w:id="18068"/>
      <w:r>
        <w:rPr>
          <w:rtl/>
        </w:rPr>
        <w:t xml:space="preserve">בגלל </w:t>
      </w:r>
      <w:bookmarkStart w:id="18069" w:name="_ETM_Q29_493610"/>
      <w:bookmarkEnd w:id="18069"/>
      <w:r>
        <w:rPr>
          <w:rtl/>
        </w:rPr>
        <w:t xml:space="preserve">כל </w:t>
      </w:r>
      <w:bookmarkStart w:id="18070" w:name="_ETM_Q29_493849"/>
      <w:bookmarkEnd w:id="18070"/>
      <w:r>
        <w:rPr>
          <w:rtl/>
        </w:rPr>
        <w:t xml:space="preserve">מיני </w:t>
      </w:r>
      <w:bookmarkStart w:id="18071" w:name="_ETM_Q29_494089"/>
      <w:bookmarkEnd w:id="18071"/>
      <w:r>
        <w:rPr>
          <w:rtl/>
        </w:rPr>
        <w:t xml:space="preserve">בעיות </w:t>
      </w:r>
      <w:bookmarkStart w:id="18072" w:name="_ETM_Q29_494509"/>
      <w:bookmarkEnd w:id="18072"/>
      <w:r>
        <w:rPr>
          <w:rtl/>
        </w:rPr>
        <w:t>שה</w:t>
      </w:r>
      <w:r>
        <w:rPr>
          <w:rFonts w:hint="cs"/>
          <w:rtl/>
        </w:rPr>
        <w:t>תגלו</w:t>
      </w:r>
      <w:r>
        <w:rPr>
          <w:rtl/>
        </w:rPr>
        <w:t xml:space="preserve"> </w:t>
      </w:r>
      <w:bookmarkStart w:id="18073" w:name="_ETM_Q29_495019"/>
      <w:bookmarkEnd w:id="18073"/>
      <w:r>
        <w:rPr>
          <w:rtl/>
        </w:rPr>
        <w:t>שם</w:t>
      </w:r>
      <w:r>
        <w:rPr>
          <w:rFonts w:hint="cs"/>
          <w:rtl/>
        </w:rPr>
        <w:t>,</w:t>
      </w:r>
      <w:bookmarkStart w:id="18074" w:name="_ETM_Q29_492229"/>
      <w:bookmarkEnd w:id="18074"/>
      <w:r>
        <w:rPr>
          <w:rtl/>
        </w:rPr>
        <w:t xml:space="preserve"> </w:t>
      </w:r>
      <w:bookmarkStart w:id="18075" w:name="_ETM_Q29_495769"/>
      <w:bookmarkEnd w:id="18075"/>
      <w:r>
        <w:rPr>
          <w:rtl/>
        </w:rPr>
        <w:t xml:space="preserve">לא </w:t>
      </w:r>
      <w:bookmarkStart w:id="18076" w:name="_ETM_Q29_496009"/>
      <w:bookmarkEnd w:id="18076"/>
      <w:r>
        <w:rPr>
          <w:rtl/>
        </w:rPr>
        <w:t xml:space="preserve">בן </w:t>
      </w:r>
      <w:bookmarkStart w:id="18077" w:name="_ETM_Q29_496279"/>
      <w:bookmarkEnd w:id="18077"/>
      <w:r>
        <w:rPr>
          <w:rtl/>
        </w:rPr>
        <w:t>גביר</w:t>
      </w:r>
      <w:r>
        <w:rPr>
          <w:rFonts w:hint="cs"/>
          <w:rtl/>
        </w:rPr>
        <w:t>.</w:t>
      </w:r>
      <w:r>
        <w:rPr>
          <w:rtl/>
        </w:rPr>
        <w:t xml:space="preserve"> </w:t>
      </w:r>
      <w:bookmarkStart w:id="18078" w:name="_ETM_Q29_496640"/>
      <w:bookmarkStart w:id="18079" w:name="_ETM_Q29_496820"/>
      <w:bookmarkStart w:id="18080" w:name="_ETM_Q29_497089"/>
      <w:bookmarkEnd w:id="18078"/>
      <w:bookmarkEnd w:id="18079"/>
      <w:bookmarkEnd w:id="18080"/>
      <w:r>
        <w:rPr>
          <w:rtl/>
        </w:rPr>
        <w:t xml:space="preserve">שמעתי </w:t>
      </w:r>
      <w:bookmarkStart w:id="18081" w:name="_ETM_Q29_497570"/>
      <w:bookmarkEnd w:id="18081"/>
      <w:r>
        <w:rPr>
          <w:rtl/>
        </w:rPr>
        <w:t>א</w:t>
      </w:r>
      <w:r>
        <w:rPr>
          <w:rFonts w:hint="cs"/>
          <w:rtl/>
        </w:rPr>
        <w:t xml:space="preserve">ת </w:t>
      </w:r>
      <w:bookmarkStart w:id="18082" w:name="_ETM_Q29_500021"/>
      <w:bookmarkEnd w:id="18082"/>
      <w:r>
        <w:rPr>
          <w:rFonts w:hint="cs"/>
          <w:rtl/>
        </w:rPr>
        <w:t>הש</w:t>
      </w:r>
      <w:r>
        <w:rPr>
          <w:rtl/>
        </w:rPr>
        <w:t xml:space="preserve">ר </w:t>
      </w:r>
      <w:bookmarkStart w:id="18083" w:name="_ETM_Q29_498050"/>
      <w:bookmarkEnd w:id="18083"/>
      <w:r>
        <w:rPr>
          <w:rtl/>
        </w:rPr>
        <w:t xml:space="preserve">איתמר </w:t>
      </w:r>
      <w:bookmarkStart w:id="18084" w:name="_ETM_Q29_498470"/>
      <w:bookmarkEnd w:id="18084"/>
      <w:r>
        <w:rPr>
          <w:rtl/>
        </w:rPr>
        <w:t xml:space="preserve">בן </w:t>
      </w:r>
      <w:bookmarkStart w:id="18085" w:name="_ETM_Q29_498679"/>
      <w:bookmarkEnd w:id="18085"/>
      <w:r>
        <w:rPr>
          <w:rtl/>
        </w:rPr>
        <w:t>גביר</w:t>
      </w:r>
      <w:r>
        <w:rPr>
          <w:rFonts w:hint="cs"/>
          <w:rtl/>
        </w:rPr>
        <w:t>,</w:t>
      </w:r>
      <w:r>
        <w:rPr>
          <w:rtl/>
        </w:rPr>
        <w:t xml:space="preserve"> </w:t>
      </w:r>
      <w:bookmarkStart w:id="18086" w:name="_ETM_Q29_499070"/>
      <w:bookmarkEnd w:id="18086"/>
      <w:r>
        <w:rPr>
          <w:rtl/>
        </w:rPr>
        <w:t xml:space="preserve">הוא </w:t>
      </w:r>
      <w:bookmarkStart w:id="18087" w:name="_ETM_Q29_499160"/>
      <w:bookmarkEnd w:id="18087"/>
      <w:r>
        <w:rPr>
          <w:rtl/>
        </w:rPr>
        <w:t>אמר</w:t>
      </w:r>
      <w:r>
        <w:rPr>
          <w:rFonts w:hint="cs"/>
          <w:rtl/>
        </w:rPr>
        <w:t>:</w:t>
      </w:r>
      <w:bookmarkStart w:id="18088" w:name="_ETM_Q29_496019"/>
      <w:bookmarkEnd w:id="18088"/>
      <w:r>
        <w:rPr>
          <w:rtl/>
        </w:rPr>
        <w:t xml:space="preserve"> </w:t>
      </w:r>
      <w:bookmarkStart w:id="18089" w:name="_ETM_Q29_499789"/>
      <w:bookmarkEnd w:id="18089"/>
      <w:r>
        <w:rPr>
          <w:rtl/>
        </w:rPr>
        <w:t xml:space="preserve">אני </w:t>
      </w:r>
      <w:bookmarkStart w:id="18090" w:name="_ETM_Q29_500179"/>
      <w:bookmarkEnd w:id="18090"/>
      <w:r>
        <w:rPr>
          <w:rtl/>
        </w:rPr>
        <w:t xml:space="preserve">נכנסתי </w:t>
      </w:r>
      <w:bookmarkStart w:id="18091" w:name="_ETM_Q29_500779"/>
      <w:bookmarkEnd w:id="18091"/>
      <w:r>
        <w:rPr>
          <w:rtl/>
        </w:rPr>
        <w:t>לקבינט</w:t>
      </w:r>
      <w:r>
        <w:rPr>
          <w:rFonts w:hint="cs"/>
          <w:rtl/>
        </w:rPr>
        <w:t xml:space="preserve"> –</w:t>
      </w:r>
      <w:r>
        <w:rPr>
          <w:rtl/>
        </w:rPr>
        <w:t xml:space="preserve"> </w:t>
      </w:r>
      <w:bookmarkStart w:id="18092" w:name="_ETM_Q29_501529"/>
      <w:bookmarkEnd w:id="18092"/>
      <w:r>
        <w:rPr>
          <w:rFonts w:hint="cs"/>
          <w:rtl/>
        </w:rPr>
        <w:t>ו</w:t>
      </w:r>
      <w:r>
        <w:rPr>
          <w:rtl/>
        </w:rPr>
        <w:t xml:space="preserve">קרה </w:t>
      </w:r>
      <w:bookmarkStart w:id="18093" w:name="_ETM_Q29_501919"/>
      <w:bookmarkEnd w:id="18093"/>
      <w:r>
        <w:rPr>
          <w:rtl/>
        </w:rPr>
        <w:t xml:space="preserve">מבצע </w:t>
      </w:r>
      <w:bookmarkStart w:id="18094" w:name="_ETM_Q29_502279"/>
      <w:bookmarkEnd w:id="18094"/>
      <w:r>
        <w:rPr>
          <w:rFonts w:hint="cs"/>
          <w:rtl/>
        </w:rPr>
        <w:t>הביפרים.</w:t>
      </w:r>
      <w:r>
        <w:rPr>
          <w:rtl/>
        </w:rPr>
        <w:t xml:space="preserve"> </w:t>
      </w:r>
      <w:bookmarkStart w:id="18095" w:name="_ETM_Q29_503119"/>
      <w:bookmarkEnd w:id="18095"/>
      <w:r>
        <w:rPr>
          <w:rtl/>
        </w:rPr>
        <w:t>באמת</w:t>
      </w:r>
      <w:r>
        <w:rPr>
          <w:rFonts w:hint="cs"/>
          <w:rtl/>
        </w:rPr>
        <w:t>,</w:t>
      </w:r>
      <w:r>
        <w:rPr>
          <w:rtl/>
        </w:rPr>
        <w:t xml:space="preserve"> </w:t>
      </w:r>
      <w:bookmarkStart w:id="18096" w:name="_ETM_Q29_503720"/>
      <w:bookmarkEnd w:id="18096"/>
      <w:r>
        <w:rPr>
          <w:rtl/>
        </w:rPr>
        <w:t>איתמר</w:t>
      </w:r>
      <w:r>
        <w:rPr>
          <w:rFonts w:hint="cs"/>
          <w:rtl/>
        </w:rPr>
        <w:t>,</w:t>
      </w:r>
      <w:bookmarkStart w:id="18097" w:name="_ETM_Q29_500830"/>
      <w:bookmarkEnd w:id="18097"/>
      <w:r>
        <w:rPr>
          <w:rtl/>
        </w:rPr>
        <w:t xml:space="preserve"> </w:t>
      </w:r>
      <w:bookmarkStart w:id="18098" w:name="_ETM_Q29_504680"/>
      <w:bookmarkEnd w:id="18098"/>
      <w:r>
        <w:rPr>
          <w:rtl/>
        </w:rPr>
        <w:t xml:space="preserve">תכננו </w:t>
      </w:r>
      <w:bookmarkStart w:id="18099" w:name="_ETM_Q29_505130"/>
      <w:bookmarkEnd w:id="18099"/>
      <w:r>
        <w:rPr>
          <w:rtl/>
        </w:rPr>
        <w:t xml:space="preserve">את </w:t>
      </w:r>
      <w:bookmarkStart w:id="18100" w:name="_ETM_Q29_505220"/>
      <w:bookmarkEnd w:id="18100"/>
      <w:r>
        <w:rPr>
          <w:rtl/>
        </w:rPr>
        <w:t xml:space="preserve">זה </w:t>
      </w:r>
      <w:bookmarkStart w:id="18101" w:name="_ETM_Q29_505699"/>
      <w:bookmarkEnd w:id="18101"/>
      <w:r>
        <w:rPr>
          <w:rtl/>
        </w:rPr>
        <w:t xml:space="preserve">עשור </w:t>
      </w:r>
      <w:bookmarkStart w:id="18102" w:name="_ETM_Q29_506059"/>
      <w:bookmarkEnd w:id="18102"/>
      <w:r>
        <w:rPr>
          <w:rtl/>
        </w:rPr>
        <w:t>שלם</w:t>
      </w:r>
      <w:r>
        <w:rPr>
          <w:rFonts w:hint="cs"/>
          <w:rtl/>
        </w:rPr>
        <w:t>,</w:t>
      </w:r>
      <w:r>
        <w:rPr>
          <w:rtl/>
        </w:rPr>
        <w:t xml:space="preserve"> </w:t>
      </w:r>
      <w:bookmarkStart w:id="18103" w:name="_ETM_Q29_506750"/>
      <w:bookmarkEnd w:id="18103"/>
      <w:r>
        <w:rPr>
          <w:rtl/>
        </w:rPr>
        <w:t xml:space="preserve">הרבה </w:t>
      </w:r>
      <w:bookmarkStart w:id="18104" w:name="_ETM_Q29_507050"/>
      <w:bookmarkEnd w:id="18104"/>
      <w:r>
        <w:rPr>
          <w:rtl/>
        </w:rPr>
        <w:t xml:space="preserve">מאוד </w:t>
      </w:r>
      <w:bookmarkStart w:id="18105" w:name="_ETM_Q29_507259"/>
      <w:bookmarkEnd w:id="18105"/>
      <w:r>
        <w:rPr>
          <w:rtl/>
        </w:rPr>
        <w:t>אנשים</w:t>
      </w:r>
      <w:bookmarkStart w:id="18106" w:name="_ETM_Q29_507769"/>
      <w:bookmarkStart w:id="18107" w:name="_ETM_Q29_508189"/>
      <w:bookmarkEnd w:id="18106"/>
      <w:bookmarkEnd w:id="18107"/>
      <w:r>
        <w:rPr>
          <w:rFonts w:hint="cs"/>
          <w:rtl/>
        </w:rPr>
        <w:t xml:space="preserve"> </w:t>
      </w:r>
      <w:r>
        <w:rPr>
          <w:rtl/>
        </w:rPr>
        <w:t xml:space="preserve">עבדו </w:t>
      </w:r>
      <w:bookmarkStart w:id="18108" w:name="_ETM_Q29_508550"/>
      <w:bookmarkEnd w:id="18108"/>
      <w:r>
        <w:rPr>
          <w:rtl/>
        </w:rPr>
        <w:t xml:space="preserve">על </w:t>
      </w:r>
      <w:bookmarkStart w:id="18109" w:name="_ETM_Q29_508669"/>
      <w:bookmarkEnd w:id="18109"/>
      <w:r>
        <w:rPr>
          <w:rtl/>
        </w:rPr>
        <w:t>זה</w:t>
      </w:r>
      <w:r>
        <w:rPr>
          <w:rFonts w:hint="cs"/>
          <w:rtl/>
        </w:rPr>
        <w:t>.</w:t>
      </w:r>
      <w:r>
        <w:rPr>
          <w:rtl/>
        </w:rPr>
        <w:t xml:space="preserve"> </w:t>
      </w:r>
      <w:bookmarkStart w:id="18110" w:name="_ETM_Q29_509240"/>
      <w:bookmarkEnd w:id="18110"/>
      <w:r>
        <w:rPr>
          <w:rtl/>
        </w:rPr>
        <w:t xml:space="preserve">כפי </w:t>
      </w:r>
      <w:bookmarkStart w:id="18111" w:name="_ETM_Q29_509599"/>
      <w:bookmarkEnd w:id="18111"/>
      <w:r>
        <w:rPr>
          <w:rtl/>
        </w:rPr>
        <w:t xml:space="preserve">שכבר </w:t>
      </w:r>
      <w:bookmarkStart w:id="18112" w:name="_ETM_Q29_509960"/>
      <w:bookmarkStart w:id="18113" w:name="_ETM_Q29_510199"/>
      <w:bookmarkEnd w:id="18112"/>
      <w:bookmarkEnd w:id="18113"/>
      <w:r>
        <w:rPr>
          <w:rtl/>
        </w:rPr>
        <w:t xml:space="preserve">כולנו </w:t>
      </w:r>
      <w:bookmarkStart w:id="18114" w:name="_ETM_Q29_510619"/>
      <w:bookmarkEnd w:id="18114"/>
      <w:r>
        <w:rPr>
          <w:rtl/>
        </w:rPr>
        <w:t>יודעים</w:t>
      </w:r>
      <w:r>
        <w:rPr>
          <w:rFonts w:hint="cs"/>
          <w:rtl/>
        </w:rPr>
        <w:t>,</w:t>
      </w:r>
      <w:bookmarkStart w:id="18115" w:name="_ETM_Q29_510890"/>
      <w:bookmarkEnd w:id="18115"/>
      <w:r>
        <w:rPr>
          <w:rFonts w:hint="cs"/>
          <w:rtl/>
        </w:rPr>
        <w:t xml:space="preserve"> זה קרה</w:t>
      </w:r>
      <w:r>
        <w:rPr>
          <w:rtl/>
        </w:rPr>
        <w:t xml:space="preserve"> </w:t>
      </w:r>
      <w:bookmarkStart w:id="18116" w:name="_ETM_Q29_511909"/>
      <w:bookmarkEnd w:id="18116"/>
      <w:r>
        <w:rPr>
          <w:rtl/>
        </w:rPr>
        <w:t>ל</w:t>
      </w:r>
      <w:r>
        <w:rPr>
          <w:rFonts w:hint="cs"/>
          <w:rtl/>
        </w:rPr>
        <w:t>א</w:t>
      </w:r>
      <w:r>
        <w:rPr>
          <w:rtl/>
        </w:rPr>
        <w:t xml:space="preserve"> </w:t>
      </w:r>
      <w:bookmarkStart w:id="18117" w:name="_ETM_Q29_512089"/>
      <w:bookmarkEnd w:id="18117"/>
      <w:r>
        <w:rPr>
          <w:rtl/>
        </w:rPr>
        <w:t xml:space="preserve">בגללך </w:t>
      </w:r>
      <w:bookmarkStart w:id="18118" w:name="_ETM_Q29_512750"/>
      <w:bookmarkEnd w:id="18118"/>
      <w:r>
        <w:rPr>
          <w:rtl/>
        </w:rPr>
        <w:t xml:space="preserve">אלא </w:t>
      </w:r>
      <w:bookmarkStart w:id="18119" w:name="_ETM_Q29_512960"/>
      <w:bookmarkEnd w:id="18119"/>
      <w:r>
        <w:rPr>
          <w:rtl/>
        </w:rPr>
        <w:t xml:space="preserve">בגלל </w:t>
      </w:r>
      <w:bookmarkStart w:id="18120" w:name="_ETM_Q29_513260"/>
      <w:bookmarkEnd w:id="18120"/>
      <w:r>
        <w:rPr>
          <w:rtl/>
        </w:rPr>
        <w:t>איז</w:t>
      </w:r>
      <w:r>
        <w:rPr>
          <w:rFonts w:hint="cs"/>
          <w:rtl/>
        </w:rPr>
        <w:t>ו</w:t>
      </w:r>
      <w:r>
        <w:rPr>
          <w:rtl/>
        </w:rPr>
        <w:t>שה</w:t>
      </w:r>
      <w:r>
        <w:rPr>
          <w:rFonts w:hint="cs"/>
          <w:rtl/>
        </w:rPr>
        <w:t>י</w:t>
      </w:r>
      <w:r>
        <w:rPr>
          <w:rtl/>
        </w:rPr>
        <w:t xml:space="preserve"> </w:t>
      </w:r>
      <w:bookmarkStart w:id="18121" w:name="_ETM_Q29_513470"/>
      <w:bookmarkEnd w:id="18121"/>
      <w:r>
        <w:rPr>
          <w:rtl/>
        </w:rPr>
        <w:t xml:space="preserve">תקלה </w:t>
      </w:r>
      <w:bookmarkStart w:id="18122" w:name="_ETM_Q29_514250"/>
      <w:bookmarkEnd w:id="18122"/>
      <w:r>
        <w:rPr>
          <w:rtl/>
        </w:rPr>
        <w:t>ו</w:t>
      </w:r>
      <w:r>
        <w:rPr>
          <w:rFonts w:hint="cs"/>
          <w:rtl/>
        </w:rPr>
        <w:t>כש</w:t>
      </w:r>
      <w:r>
        <w:rPr>
          <w:rtl/>
        </w:rPr>
        <w:t xml:space="preserve">בחיזבאללה </w:t>
      </w:r>
      <w:bookmarkStart w:id="18123" w:name="_ETM_Q29_515029"/>
      <w:bookmarkEnd w:id="18123"/>
      <w:r>
        <w:rPr>
          <w:rtl/>
        </w:rPr>
        <w:t xml:space="preserve">כבר </w:t>
      </w:r>
      <w:bookmarkStart w:id="18124" w:name="_ETM_Q29_515210"/>
      <w:bookmarkEnd w:id="18124"/>
      <w:r>
        <w:rPr>
          <w:rtl/>
        </w:rPr>
        <w:t xml:space="preserve">התחילו </w:t>
      </w:r>
      <w:bookmarkStart w:id="18125" w:name="_ETM_Q29_515510"/>
      <w:bookmarkEnd w:id="18125"/>
      <w:r>
        <w:rPr>
          <w:rtl/>
        </w:rPr>
        <w:t>לחשו</w:t>
      </w:r>
      <w:r>
        <w:rPr>
          <w:rFonts w:hint="cs"/>
          <w:rtl/>
        </w:rPr>
        <w:t>ד</w:t>
      </w:r>
      <w:r>
        <w:rPr>
          <w:rtl/>
        </w:rPr>
        <w:t xml:space="preserve"> </w:t>
      </w:r>
      <w:bookmarkStart w:id="18126" w:name="_ETM_Q29_516050"/>
      <w:bookmarkEnd w:id="18126"/>
      <w:r>
        <w:rPr>
          <w:rFonts w:hint="cs"/>
          <w:rtl/>
        </w:rPr>
        <w:t>ב</w:t>
      </w:r>
      <w:r>
        <w:rPr>
          <w:rtl/>
        </w:rPr>
        <w:t xml:space="preserve">ביפרים </w:t>
      </w:r>
      <w:bookmarkStart w:id="18127" w:name="_ETM_Q29_516470"/>
      <w:bookmarkEnd w:id="18127"/>
      <w:r>
        <w:rPr>
          <w:rtl/>
        </w:rPr>
        <w:t>האל</w:t>
      </w:r>
      <w:r w:rsidR="00CF1612">
        <w:rPr>
          <w:rFonts w:hint="cs"/>
          <w:rtl/>
        </w:rPr>
        <w:t>ה,</w:t>
      </w:r>
      <w:r>
        <w:rPr>
          <w:rtl/>
        </w:rPr>
        <w:t xml:space="preserve"> </w:t>
      </w:r>
      <w:bookmarkStart w:id="18128" w:name="_ETM_Q29_517040"/>
      <w:bookmarkEnd w:id="18128"/>
      <w:r>
        <w:rPr>
          <w:rtl/>
        </w:rPr>
        <w:t xml:space="preserve">אז </w:t>
      </w:r>
      <w:bookmarkStart w:id="18129" w:name="_ETM_Q29_517220"/>
      <w:bookmarkEnd w:id="18129"/>
      <w:r>
        <w:rPr>
          <w:rtl/>
        </w:rPr>
        <w:t xml:space="preserve">קצת </w:t>
      </w:r>
      <w:bookmarkStart w:id="18130" w:name="_ETM_Q29_517550"/>
      <w:bookmarkEnd w:id="18130"/>
      <w:r>
        <w:rPr>
          <w:rtl/>
        </w:rPr>
        <w:t>צניעות</w:t>
      </w:r>
      <w:r>
        <w:rPr>
          <w:rFonts w:hint="cs"/>
          <w:rtl/>
        </w:rPr>
        <w:t>.</w:t>
      </w:r>
      <w:r>
        <w:rPr>
          <w:rtl/>
        </w:rPr>
        <w:t xml:space="preserve"> </w:t>
      </w:r>
      <w:bookmarkStart w:id="18131" w:name="_ETM_Q29_519760"/>
      <w:bookmarkStart w:id="18132" w:name="_ETM_Q29_520390"/>
      <w:bookmarkEnd w:id="18131"/>
      <w:bookmarkEnd w:id="18132"/>
      <w:r>
        <w:rPr>
          <w:rtl/>
        </w:rPr>
        <w:t>או</w:t>
      </w:r>
      <w:bookmarkStart w:id="18133" w:name="_ETM_Q29_513841"/>
      <w:bookmarkEnd w:id="18133"/>
      <w:r>
        <w:rPr>
          <w:rtl/>
        </w:rPr>
        <w:t>קיי</w:t>
      </w:r>
      <w:r>
        <w:rPr>
          <w:rFonts w:hint="cs"/>
          <w:rtl/>
        </w:rPr>
        <w:t xml:space="preserve">, אחלה, </w:t>
      </w:r>
      <w:bookmarkStart w:id="18134" w:name="_ETM_Q29_521430"/>
      <w:bookmarkStart w:id="18135" w:name="_ETM_Q29_521700"/>
      <w:bookmarkEnd w:id="18134"/>
      <w:bookmarkEnd w:id="18135"/>
      <w:r>
        <w:rPr>
          <w:rFonts w:hint="cs"/>
          <w:rtl/>
        </w:rPr>
        <w:t>ה</w:t>
      </w:r>
      <w:r>
        <w:rPr>
          <w:rtl/>
        </w:rPr>
        <w:t xml:space="preserve">מוסד </w:t>
      </w:r>
      <w:bookmarkStart w:id="18136" w:name="_ETM_Q29_522300"/>
      <w:bookmarkEnd w:id="18136"/>
      <w:r>
        <w:rPr>
          <w:rtl/>
        </w:rPr>
        <w:t xml:space="preserve">עשה </w:t>
      </w:r>
      <w:bookmarkStart w:id="18137" w:name="_ETM_Q29_522630"/>
      <w:bookmarkEnd w:id="18137"/>
      <w:r>
        <w:rPr>
          <w:rtl/>
        </w:rPr>
        <w:t>א</w:t>
      </w:r>
      <w:bookmarkStart w:id="18138" w:name="_ETM_Q29_518510"/>
      <w:bookmarkStart w:id="18139" w:name="_ETM_Q29_522930"/>
      <w:bookmarkEnd w:id="18138"/>
      <w:bookmarkEnd w:id="18139"/>
      <w:r>
        <w:rPr>
          <w:rFonts w:hint="cs"/>
          <w:rtl/>
        </w:rPr>
        <w:t>ח</w:t>
      </w:r>
      <w:r>
        <w:rPr>
          <w:rtl/>
        </w:rPr>
        <w:t>ל</w:t>
      </w:r>
      <w:r>
        <w:rPr>
          <w:rFonts w:hint="cs"/>
          <w:rtl/>
        </w:rPr>
        <w:t xml:space="preserve">ה </w:t>
      </w:r>
      <w:r>
        <w:rPr>
          <w:rtl/>
        </w:rPr>
        <w:t>עבודה</w:t>
      </w:r>
      <w:r>
        <w:rPr>
          <w:rFonts w:hint="cs"/>
          <w:rtl/>
        </w:rPr>
        <w:t>,</w:t>
      </w:r>
      <w:r>
        <w:rPr>
          <w:rtl/>
        </w:rPr>
        <w:t xml:space="preserve"> </w:t>
      </w:r>
      <w:bookmarkStart w:id="18140" w:name="_ETM_Q29_524230"/>
      <w:bookmarkStart w:id="18141" w:name="_ETM_Q29_525339"/>
      <w:bookmarkEnd w:id="18140"/>
      <w:bookmarkEnd w:id="18141"/>
      <w:r>
        <w:rPr>
          <w:rtl/>
        </w:rPr>
        <w:t xml:space="preserve">בהשקעה </w:t>
      </w:r>
      <w:bookmarkStart w:id="18142" w:name="_ETM_Q29_525940"/>
      <w:bookmarkEnd w:id="18142"/>
      <w:r>
        <w:rPr>
          <w:rtl/>
        </w:rPr>
        <w:t>מטורפת</w:t>
      </w:r>
      <w:r>
        <w:rPr>
          <w:rFonts w:hint="cs"/>
          <w:rtl/>
        </w:rPr>
        <w:t>.</w:t>
      </w:r>
      <w:r>
        <w:rPr>
          <w:rtl/>
        </w:rPr>
        <w:t xml:space="preserve"> </w:t>
      </w:r>
      <w:bookmarkStart w:id="18143" w:name="_ETM_Q29_526870"/>
      <w:bookmarkEnd w:id="18143"/>
      <w:r>
        <w:rPr>
          <w:rtl/>
        </w:rPr>
        <w:t xml:space="preserve">למה </w:t>
      </w:r>
      <w:bookmarkStart w:id="18144" w:name="_ETM_Q29_527140"/>
      <w:bookmarkEnd w:id="18144"/>
      <w:r>
        <w:rPr>
          <w:rFonts w:hint="cs"/>
          <w:rtl/>
        </w:rPr>
        <w:t>ל</w:t>
      </w:r>
      <w:bookmarkStart w:id="18145" w:name="_ETM_Q29_523611"/>
      <w:bookmarkEnd w:id="18145"/>
      <w:r>
        <w:rPr>
          <w:rtl/>
        </w:rPr>
        <w:t xml:space="preserve">ספר </w:t>
      </w:r>
      <w:bookmarkStart w:id="18146" w:name="_ETM_Q29_527620"/>
      <w:bookmarkEnd w:id="18146"/>
      <w:r>
        <w:rPr>
          <w:rtl/>
        </w:rPr>
        <w:t xml:space="preserve">על </w:t>
      </w:r>
      <w:bookmarkStart w:id="18147" w:name="_ETM_Q29_527739"/>
      <w:bookmarkEnd w:id="18147"/>
      <w:r>
        <w:rPr>
          <w:rtl/>
        </w:rPr>
        <w:t>זה</w:t>
      </w:r>
      <w:r>
        <w:rPr>
          <w:rFonts w:hint="cs"/>
          <w:rtl/>
        </w:rPr>
        <w:t>?</w:t>
      </w:r>
      <w:r>
        <w:rPr>
          <w:rtl/>
        </w:rPr>
        <w:t xml:space="preserve"> </w:t>
      </w:r>
      <w:bookmarkStart w:id="18148" w:name="_ETM_Q29_528839"/>
      <w:bookmarkEnd w:id="18148"/>
      <w:r>
        <w:rPr>
          <w:rtl/>
        </w:rPr>
        <w:t xml:space="preserve">מה </w:t>
      </w:r>
      <w:bookmarkStart w:id="18149" w:name="_ETM_Q29_529440"/>
      <w:bookmarkEnd w:id="18149"/>
      <w:r>
        <w:rPr>
          <w:rtl/>
        </w:rPr>
        <w:t xml:space="preserve">אנחנו </w:t>
      </w:r>
      <w:bookmarkStart w:id="18150" w:name="_ETM_Q29_529770"/>
      <w:bookmarkEnd w:id="18150"/>
      <w:r>
        <w:rPr>
          <w:rtl/>
        </w:rPr>
        <w:t>מחפשים</w:t>
      </w:r>
      <w:bookmarkStart w:id="18151" w:name="_ETM_Q29_532870"/>
      <w:bookmarkStart w:id="18152" w:name="_ETM_Q29_533350"/>
      <w:bookmarkEnd w:id="18151"/>
      <w:bookmarkEnd w:id="18152"/>
      <w:r w:rsidR="00CF1612">
        <w:rPr>
          <w:rFonts w:hint="cs"/>
          <w:rtl/>
        </w:rPr>
        <w:t>,</w:t>
      </w:r>
      <w:r>
        <w:rPr>
          <w:rFonts w:hint="cs"/>
          <w:rtl/>
        </w:rPr>
        <w:t xml:space="preserve"> שיגידו </w:t>
      </w:r>
      <w:r>
        <w:rPr>
          <w:rtl/>
        </w:rPr>
        <w:t xml:space="preserve">שאנחנו </w:t>
      </w:r>
      <w:bookmarkStart w:id="18153" w:name="_ETM_Q29_533739"/>
      <w:bookmarkEnd w:id="18153"/>
      <w:r>
        <w:rPr>
          <w:rtl/>
        </w:rPr>
        <w:t xml:space="preserve">יודעים </w:t>
      </w:r>
      <w:bookmarkStart w:id="18154" w:name="_ETM_Q29_533980"/>
      <w:bookmarkEnd w:id="18154"/>
      <w:r>
        <w:rPr>
          <w:rtl/>
        </w:rPr>
        <w:t xml:space="preserve">לעשות </w:t>
      </w:r>
      <w:bookmarkStart w:id="18155" w:name="_ETM_Q29_534250"/>
      <w:bookmarkEnd w:id="18155"/>
      <w:r>
        <w:rPr>
          <w:rtl/>
        </w:rPr>
        <w:t xml:space="preserve">דברים </w:t>
      </w:r>
      <w:bookmarkStart w:id="18156" w:name="_ETM_Q29_534699"/>
      <w:bookmarkEnd w:id="18156"/>
      <w:r>
        <w:rPr>
          <w:rFonts w:hint="cs"/>
          <w:rtl/>
        </w:rPr>
        <w:t>כ</w:t>
      </w:r>
      <w:r>
        <w:rPr>
          <w:rtl/>
        </w:rPr>
        <w:t>אל</w:t>
      </w:r>
      <w:r w:rsidR="00CF1612">
        <w:rPr>
          <w:rFonts w:hint="cs"/>
          <w:rtl/>
        </w:rPr>
        <w:t>ה</w:t>
      </w:r>
      <w:r>
        <w:rPr>
          <w:rFonts w:hint="cs"/>
          <w:rtl/>
        </w:rPr>
        <w:t>?</w:t>
      </w:r>
      <w:bookmarkStart w:id="18157" w:name="_ETM_Q29_531640"/>
      <w:bookmarkEnd w:id="18157"/>
      <w:r>
        <w:rPr>
          <w:rtl/>
        </w:rPr>
        <w:t xml:space="preserve"> </w:t>
      </w:r>
      <w:bookmarkStart w:id="18158" w:name="_ETM_Q29_535089"/>
      <w:bookmarkEnd w:id="18158"/>
      <w:r>
        <w:rPr>
          <w:rtl/>
        </w:rPr>
        <w:t xml:space="preserve">אז </w:t>
      </w:r>
      <w:bookmarkStart w:id="18159" w:name="_ETM_Q29_535269"/>
      <w:bookmarkEnd w:id="18159"/>
      <w:r>
        <w:rPr>
          <w:rtl/>
        </w:rPr>
        <w:t xml:space="preserve">אנחנו </w:t>
      </w:r>
      <w:bookmarkStart w:id="18160" w:name="_ETM_Q29_535569"/>
      <w:bookmarkEnd w:id="18160"/>
      <w:r>
        <w:rPr>
          <w:rtl/>
        </w:rPr>
        <w:t xml:space="preserve">יודעים </w:t>
      </w:r>
      <w:bookmarkStart w:id="18161" w:name="_ETM_Q29_535749"/>
      <w:bookmarkEnd w:id="18161"/>
      <w:r>
        <w:rPr>
          <w:rtl/>
        </w:rPr>
        <w:t xml:space="preserve">לעשות </w:t>
      </w:r>
      <w:bookmarkStart w:id="18162" w:name="_ETM_Q29_536049"/>
      <w:bookmarkEnd w:id="18162"/>
      <w:r>
        <w:rPr>
          <w:rtl/>
        </w:rPr>
        <w:t xml:space="preserve">דברים </w:t>
      </w:r>
      <w:bookmarkStart w:id="18163" w:name="_ETM_Q29_536440"/>
      <w:bookmarkEnd w:id="18163"/>
      <w:r>
        <w:rPr>
          <w:rtl/>
        </w:rPr>
        <w:t>כאל</w:t>
      </w:r>
      <w:r w:rsidR="00CF1612">
        <w:rPr>
          <w:rFonts w:hint="cs"/>
          <w:rtl/>
        </w:rPr>
        <w:t>ה</w:t>
      </w:r>
      <w:r>
        <w:rPr>
          <w:rFonts w:hint="cs"/>
          <w:rtl/>
        </w:rPr>
        <w:t>.</w:t>
      </w:r>
      <w:r>
        <w:rPr>
          <w:rtl/>
        </w:rPr>
        <w:t xml:space="preserve"> </w:t>
      </w:r>
      <w:bookmarkStart w:id="18164" w:name="_ETM_Q29_538010"/>
      <w:bookmarkEnd w:id="18164"/>
    </w:p>
    <w:p w:rsidR="000172BA" w:rsidRDefault="000172BA" w:rsidP="000B2647">
      <w:pPr>
        <w:rPr>
          <w:rtl/>
        </w:rPr>
      </w:pPr>
    </w:p>
    <w:p w:rsidR="000172BA" w:rsidRDefault="000172BA" w:rsidP="00CF1612">
      <w:pPr>
        <w:rPr>
          <w:rtl/>
        </w:rPr>
      </w:pPr>
      <w:r>
        <w:rPr>
          <w:rtl/>
        </w:rPr>
        <w:t>עכשיו</w:t>
      </w:r>
      <w:r>
        <w:rPr>
          <w:rFonts w:hint="cs"/>
          <w:rtl/>
        </w:rPr>
        <w:t>,</w:t>
      </w:r>
      <w:r>
        <w:rPr>
          <w:rtl/>
        </w:rPr>
        <w:t xml:space="preserve"> </w:t>
      </w:r>
      <w:bookmarkStart w:id="18165" w:name="_ETM_Q29_538609"/>
      <w:bookmarkEnd w:id="18165"/>
      <w:r>
        <w:rPr>
          <w:rtl/>
        </w:rPr>
        <w:t xml:space="preserve">גם </w:t>
      </w:r>
      <w:bookmarkStart w:id="18166" w:name="_ETM_Q29_538879"/>
      <w:bookmarkEnd w:id="18166"/>
      <w:r>
        <w:rPr>
          <w:rtl/>
        </w:rPr>
        <w:t xml:space="preserve">כן </w:t>
      </w:r>
      <w:bookmarkStart w:id="18167" w:name="_ETM_Q29_539059"/>
      <w:bookmarkEnd w:id="18167"/>
      <w:r>
        <w:rPr>
          <w:rtl/>
        </w:rPr>
        <w:t>מ</w:t>
      </w:r>
      <w:r>
        <w:rPr>
          <w:rFonts w:hint="cs"/>
          <w:rtl/>
        </w:rPr>
        <w:t>ש</w:t>
      </w:r>
      <w:r>
        <w:rPr>
          <w:rtl/>
        </w:rPr>
        <w:t>ה</w:t>
      </w:r>
      <w:r>
        <w:rPr>
          <w:rFonts w:hint="cs"/>
          <w:rtl/>
        </w:rPr>
        <w:t>ו</w:t>
      </w:r>
      <w:bookmarkStart w:id="18168" w:name="_ETM_Q29_540889"/>
      <w:bookmarkEnd w:id="18168"/>
      <w:r>
        <w:rPr>
          <w:rtl/>
        </w:rPr>
        <w:t xml:space="preserve"> </w:t>
      </w:r>
      <w:bookmarkStart w:id="18169" w:name="_ETM_Q29_539210"/>
      <w:bookmarkEnd w:id="18169"/>
      <w:r>
        <w:rPr>
          <w:rtl/>
        </w:rPr>
        <w:t>שנד</w:t>
      </w:r>
      <w:r>
        <w:rPr>
          <w:rFonts w:hint="cs"/>
          <w:rtl/>
        </w:rPr>
        <w:t>ה</w:t>
      </w:r>
      <w:r>
        <w:rPr>
          <w:rtl/>
        </w:rPr>
        <w:t xml:space="preserve">מתי </w:t>
      </w:r>
      <w:bookmarkStart w:id="18170" w:name="_ETM_Q29_539960"/>
      <w:bookmarkEnd w:id="18170"/>
      <w:r>
        <w:rPr>
          <w:rtl/>
        </w:rPr>
        <w:t>לשמוע</w:t>
      </w:r>
      <w:r>
        <w:rPr>
          <w:rFonts w:hint="cs"/>
          <w:rtl/>
        </w:rPr>
        <w:t>,</w:t>
      </w:r>
      <w:bookmarkStart w:id="18171" w:name="_ETM_Q29_541039"/>
      <w:bookmarkEnd w:id="18171"/>
      <w:r>
        <w:rPr>
          <w:rFonts w:hint="cs"/>
          <w:rtl/>
        </w:rPr>
        <w:t xml:space="preserve"> </w:t>
      </w:r>
      <w:r>
        <w:rPr>
          <w:rtl/>
        </w:rPr>
        <w:t xml:space="preserve">לא </w:t>
      </w:r>
      <w:bookmarkStart w:id="18172" w:name="_ETM_Q29_541370"/>
      <w:bookmarkEnd w:id="18172"/>
      <w:r>
        <w:rPr>
          <w:rtl/>
        </w:rPr>
        <w:t xml:space="preserve">הבנתי </w:t>
      </w:r>
      <w:bookmarkStart w:id="18173" w:name="_ETM_Q29_541879"/>
      <w:bookmarkEnd w:id="18173"/>
      <w:r>
        <w:rPr>
          <w:rtl/>
        </w:rPr>
        <w:t xml:space="preserve">את </w:t>
      </w:r>
      <w:bookmarkStart w:id="18174" w:name="_ETM_Q29_542120"/>
      <w:bookmarkEnd w:id="18174"/>
      <w:r>
        <w:rPr>
          <w:rtl/>
        </w:rPr>
        <w:t xml:space="preserve">פשר </w:t>
      </w:r>
      <w:bookmarkStart w:id="18175" w:name="_ETM_Q29_542480"/>
      <w:bookmarkEnd w:id="18175"/>
      <w:r>
        <w:rPr>
          <w:rtl/>
        </w:rPr>
        <w:t>הדבר</w:t>
      </w:r>
      <w:r>
        <w:rPr>
          <w:rFonts w:hint="cs"/>
          <w:rtl/>
        </w:rPr>
        <w:t>:</w:t>
      </w:r>
      <w:r>
        <w:rPr>
          <w:rtl/>
        </w:rPr>
        <w:t xml:space="preserve"> </w:t>
      </w:r>
      <w:bookmarkStart w:id="18176" w:name="_ETM_Q29_544020"/>
      <w:bookmarkEnd w:id="18176"/>
      <w:r>
        <w:rPr>
          <w:rtl/>
        </w:rPr>
        <w:t xml:space="preserve">היו </w:t>
      </w:r>
      <w:bookmarkStart w:id="18177" w:name="_ETM_Q29_544259"/>
      <w:bookmarkEnd w:id="18177"/>
      <w:r>
        <w:rPr>
          <w:rtl/>
        </w:rPr>
        <w:t xml:space="preserve">לנו </w:t>
      </w:r>
      <w:bookmarkStart w:id="18178" w:name="_ETM_Q29_544439"/>
      <w:bookmarkEnd w:id="18178"/>
      <w:r>
        <w:rPr>
          <w:rtl/>
        </w:rPr>
        <w:t xml:space="preserve">פה </w:t>
      </w:r>
      <w:bookmarkStart w:id="18179" w:name="_ETM_Q29_544589"/>
      <w:bookmarkEnd w:id="18179"/>
      <w:r>
        <w:rPr>
          <w:rtl/>
        </w:rPr>
        <w:t xml:space="preserve">טילים </w:t>
      </w:r>
      <w:bookmarkStart w:id="18180" w:name="_ETM_Q29_545159"/>
      <w:bookmarkEnd w:id="18180"/>
      <w:r>
        <w:rPr>
          <w:rtl/>
        </w:rPr>
        <w:t xml:space="preserve">מתימן </w:t>
      </w:r>
      <w:bookmarkStart w:id="18181" w:name="_ETM_Q29_546149"/>
      <w:bookmarkEnd w:id="18181"/>
      <w:r>
        <w:rPr>
          <w:rtl/>
        </w:rPr>
        <w:t xml:space="preserve">שלצערנו </w:t>
      </w:r>
      <w:bookmarkStart w:id="18182" w:name="_ETM_Q29_547350"/>
      <w:bookmarkEnd w:id="18182"/>
      <w:r>
        <w:rPr>
          <w:rtl/>
        </w:rPr>
        <w:t xml:space="preserve">לא </w:t>
      </w:r>
      <w:bookmarkStart w:id="18183" w:name="_ETM_Q29_547529"/>
      <w:bookmarkEnd w:id="18183"/>
      <w:r>
        <w:rPr>
          <w:rtl/>
        </w:rPr>
        <w:t xml:space="preserve">הצלחנו </w:t>
      </w:r>
      <w:bookmarkStart w:id="18184" w:name="_ETM_Q29_547979"/>
      <w:bookmarkEnd w:id="18184"/>
      <w:r>
        <w:rPr>
          <w:rtl/>
        </w:rPr>
        <w:t>ל</w:t>
      </w:r>
      <w:r>
        <w:rPr>
          <w:rFonts w:hint="cs"/>
          <w:rtl/>
        </w:rPr>
        <w:t>יירט</w:t>
      </w:r>
      <w:bookmarkStart w:id="18185" w:name="_ETM_Q29_545859"/>
      <w:bookmarkEnd w:id="18185"/>
      <w:r>
        <w:rPr>
          <w:rFonts w:hint="cs"/>
          <w:rtl/>
        </w:rPr>
        <w:t>,</w:t>
      </w:r>
      <w:r>
        <w:rPr>
          <w:rtl/>
        </w:rPr>
        <w:t xml:space="preserve"> </w:t>
      </w:r>
      <w:bookmarkStart w:id="18186" w:name="_ETM_Q29_549690"/>
      <w:bookmarkEnd w:id="18186"/>
      <w:r>
        <w:rPr>
          <w:rtl/>
        </w:rPr>
        <w:t xml:space="preserve">ואז </w:t>
      </w:r>
      <w:bookmarkStart w:id="18187" w:name="_ETM_Q29_549950"/>
      <w:bookmarkEnd w:id="18187"/>
      <w:r>
        <w:rPr>
          <w:rtl/>
        </w:rPr>
        <w:t xml:space="preserve">כל </w:t>
      </w:r>
      <w:bookmarkStart w:id="18188" w:name="_ETM_Q29_550250"/>
      <w:bookmarkEnd w:id="18188"/>
      <w:r>
        <w:rPr>
          <w:rtl/>
        </w:rPr>
        <w:t>המומחים</w:t>
      </w:r>
      <w:r>
        <w:rPr>
          <w:rFonts w:hint="cs"/>
          <w:rtl/>
        </w:rPr>
        <w:t>,</w:t>
      </w:r>
      <w:r>
        <w:rPr>
          <w:rtl/>
        </w:rPr>
        <w:t xml:space="preserve"> </w:t>
      </w:r>
      <w:bookmarkStart w:id="18189" w:name="_ETM_Q29_551149"/>
      <w:bookmarkEnd w:id="18189"/>
      <w:r>
        <w:rPr>
          <w:rtl/>
        </w:rPr>
        <w:t xml:space="preserve">כל </w:t>
      </w:r>
      <w:bookmarkStart w:id="18190" w:name="_ETM_Q29_551509"/>
      <w:bookmarkEnd w:id="18190"/>
      <w:r>
        <w:rPr>
          <w:rtl/>
        </w:rPr>
        <w:t>הממשלה</w:t>
      </w:r>
      <w:r>
        <w:rPr>
          <w:rFonts w:hint="cs"/>
          <w:rtl/>
        </w:rPr>
        <w:t>,</w:t>
      </w:r>
      <w:r>
        <w:rPr>
          <w:rtl/>
        </w:rPr>
        <w:t xml:space="preserve"> </w:t>
      </w:r>
      <w:bookmarkStart w:id="18191" w:name="_ETM_Q29_552350"/>
      <w:bookmarkEnd w:id="18191"/>
      <w:r>
        <w:rPr>
          <w:rtl/>
        </w:rPr>
        <w:t xml:space="preserve">כל </w:t>
      </w:r>
      <w:bookmarkStart w:id="18192" w:name="_ETM_Q29_552680"/>
      <w:bookmarkEnd w:id="18192"/>
      <w:r>
        <w:rPr>
          <w:rFonts w:hint="cs"/>
          <w:rtl/>
        </w:rPr>
        <w:t>ה</w:t>
      </w:r>
      <w:r>
        <w:rPr>
          <w:rtl/>
        </w:rPr>
        <w:t>תקשורת</w:t>
      </w:r>
      <w:r>
        <w:rPr>
          <w:rFonts w:hint="cs"/>
          <w:rtl/>
        </w:rPr>
        <w:t>,</w:t>
      </w:r>
      <w:bookmarkStart w:id="18193" w:name="_ETM_Q29_553319"/>
      <w:bookmarkEnd w:id="18193"/>
      <w:r>
        <w:rPr>
          <w:rtl/>
        </w:rPr>
        <w:t xml:space="preserve"> </w:t>
      </w:r>
      <w:bookmarkStart w:id="18194" w:name="_ETM_Q29_553159"/>
      <w:bookmarkEnd w:id="18194"/>
      <w:r>
        <w:rPr>
          <w:rtl/>
        </w:rPr>
        <w:t>מספר</w:t>
      </w:r>
      <w:r>
        <w:rPr>
          <w:rFonts w:hint="cs"/>
          <w:rtl/>
        </w:rPr>
        <w:t>ים</w:t>
      </w:r>
      <w:r>
        <w:rPr>
          <w:rtl/>
        </w:rPr>
        <w:t xml:space="preserve"> </w:t>
      </w:r>
      <w:bookmarkStart w:id="18195" w:name="_ETM_Q29_553759"/>
      <w:bookmarkEnd w:id="18195"/>
      <w:r>
        <w:rPr>
          <w:rtl/>
        </w:rPr>
        <w:t xml:space="preserve">לכל </w:t>
      </w:r>
      <w:bookmarkStart w:id="18196" w:name="_ETM_Q29_554089"/>
      <w:bookmarkEnd w:id="18196"/>
      <w:r>
        <w:rPr>
          <w:rtl/>
        </w:rPr>
        <w:t xml:space="preserve">העולם </w:t>
      </w:r>
      <w:bookmarkStart w:id="18197" w:name="_ETM_Q29_554570"/>
      <w:bookmarkEnd w:id="18197"/>
      <w:r>
        <w:rPr>
          <w:rtl/>
        </w:rPr>
        <w:t xml:space="preserve">למה </w:t>
      </w:r>
      <w:bookmarkStart w:id="18198" w:name="_ETM_Q29_554839"/>
      <w:bookmarkStart w:id="18199" w:name="_ETM_Q29_555140"/>
      <w:bookmarkEnd w:id="18198"/>
      <w:bookmarkEnd w:id="18199"/>
      <w:r>
        <w:rPr>
          <w:rtl/>
        </w:rPr>
        <w:t xml:space="preserve">לא </w:t>
      </w:r>
      <w:bookmarkStart w:id="18200" w:name="_ETM_Q29_555229"/>
      <w:bookmarkEnd w:id="18200"/>
      <w:r>
        <w:rPr>
          <w:rtl/>
        </w:rPr>
        <w:t xml:space="preserve">הצלחנו </w:t>
      </w:r>
      <w:bookmarkStart w:id="18201" w:name="_ETM_Q29_555710"/>
      <w:bookmarkEnd w:id="18201"/>
      <w:r>
        <w:rPr>
          <w:rtl/>
        </w:rPr>
        <w:t xml:space="preserve">ליירט </w:t>
      </w:r>
      <w:bookmarkStart w:id="18202" w:name="_ETM_Q29_555979"/>
      <w:bookmarkEnd w:id="18202"/>
      <w:r>
        <w:rPr>
          <w:rtl/>
        </w:rPr>
        <w:t xml:space="preserve">את </w:t>
      </w:r>
      <w:bookmarkStart w:id="18203" w:name="_ETM_Q29_556100"/>
      <w:bookmarkEnd w:id="18203"/>
      <w:r>
        <w:rPr>
          <w:rtl/>
        </w:rPr>
        <w:t xml:space="preserve">הטילים </w:t>
      </w:r>
      <w:bookmarkStart w:id="18204" w:name="_ETM_Q29_556430"/>
      <w:bookmarkEnd w:id="18204"/>
      <w:r>
        <w:rPr>
          <w:rtl/>
        </w:rPr>
        <w:t>מתימן</w:t>
      </w:r>
      <w:r>
        <w:rPr>
          <w:rFonts w:hint="cs"/>
          <w:rtl/>
        </w:rPr>
        <w:t>.</w:t>
      </w:r>
      <w:r>
        <w:rPr>
          <w:rtl/>
        </w:rPr>
        <w:t xml:space="preserve"> </w:t>
      </w:r>
      <w:bookmarkStart w:id="18205" w:name="_ETM_Q29_557240"/>
      <w:bookmarkEnd w:id="18205"/>
      <w:r>
        <w:rPr>
          <w:rtl/>
        </w:rPr>
        <w:t>מה</w:t>
      </w:r>
      <w:r>
        <w:rPr>
          <w:rFonts w:hint="cs"/>
          <w:rtl/>
        </w:rPr>
        <w:t>,</w:t>
      </w:r>
      <w:r>
        <w:rPr>
          <w:rtl/>
        </w:rPr>
        <w:t xml:space="preserve"> </w:t>
      </w:r>
      <w:bookmarkStart w:id="18206" w:name="_ETM_Q29_557420"/>
      <w:bookmarkEnd w:id="18206"/>
      <w:r>
        <w:rPr>
          <w:rtl/>
        </w:rPr>
        <w:t xml:space="preserve">אנחנו </w:t>
      </w:r>
      <w:bookmarkStart w:id="18207" w:name="_ETM_Q29_557750"/>
      <w:bookmarkEnd w:id="18207"/>
      <w:r>
        <w:rPr>
          <w:rtl/>
        </w:rPr>
        <w:t>משוגעים</w:t>
      </w:r>
      <w:r>
        <w:rPr>
          <w:rFonts w:hint="cs"/>
          <w:rtl/>
        </w:rPr>
        <w:t>?</w:t>
      </w:r>
      <w:r>
        <w:rPr>
          <w:rtl/>
        </w:rPr>
        <w:t xml:space="preserve"> </w:t>
      </w:r>
      <w:bookmarkStart w:id="18208" w:name="_ETM_Q29_558829"/>
      <w:bookmarkEnd w:id="18208"/>
      <w:r>
        <w:rPr>
          <w:rtl/>
        </w:rPr>
        <w:t xml:space="preserve">למה </w:t>
      </w:r>
      <w:bookmarkStart w:id="18209" w:name="_ETM_Q29_559100"/>
      <w:bookmarkEnd w:id="18209"/>
      <w:r>
        <w:rPr>
          <w:rtl/>
        </w:rPr>
        <w:t xml:space="preserve">לעשות </w:t>
      </w:r>
      <w:bookmarkStart w:id="18210" w:name="_ETM_Q29_559549"/>
      <w:bookmarkEnd w:id="18210"/>
      <w:r>
        <w:rPr>
          <w:rtl/>
        </w:rPr>
        <w:t xml:space="preserve">את </w:t>
      </w:r>
      <w:bookmarkStart w:id="18211" w:name="_ETM_Q29_559670"/>
      <w:bookmarkEnd w:id="18211"/>
      <w:r>
        <w:rPr>
          <w:rtl/>
        </w:rPr>
        <w:t>זה</w:t>
      </w:r>
      <w:r>
        <w:rPr>
          <w:rFonts w:hint="cs"/>
          <w:rtl/>
        </w:rPr>
        <w:t>?</w:t>
      </w:r>
      <w:bookmarkStart w:id="18212" w:name="_ETM_Q29_556429"/>
      <w:bookmarkEnd w:id="18212"/>
      <w:r>
        <w:rPr>
          <w:rtl/>
        </w:rPr>
        <w:t xml:space="preserve"> </w:t>
      </w:r>
      <w:bookmarkStart w:id="18213" w:name="_ETM_Q29_560170"/>
      <w:bookmarkEnd w:id="18213"/>
      <w:r>
        <w:rPr>
          <w:rtl/>
        </w:rPr>
        <w:t xml:space="preserve">זה </w:t>
      </w:r>
      <w:bookmarkStart w:id="18214" w:name="_ETM_Q29_560380"/>
      <w:bookmarkEnd w:id="18214"/>
      <w:r>
        <w:rPr>
          <w:rtl/>
        </w:rPr>
        <w:t xml:space="preserve">כבר </w:t>
      </w:r>
      <w:bookmarkStart w:id="18215" w:name="_ETM_Q29_560680"/>
      <w:bookmarkEnd w:id="18215"/>
      <w:r>
        <w:rPr>
          <w:rtl/>
        </w:rPr>
        <w:t>קרה</w:t>
      </w:r>
      <w:r w:rsidR="00CF1612">
        <w:rPr>
          <w:rFonts w:hint="cs"/>
          <w:rtl/>
        </w:rPr>
        <w:t>.</w:t>
      </w:r>
      <w:r>
        <w:rPr>
          <w:rtl/>
        </w:rPr>
        <w:t xml:space="preserve"> </w:t>
      </w:r>
      <w:bookmarkStart w:id="18216" w:name="_ETM_Q29_561830"/>
      <w:bookmarkEnd w:id="18216"/>
      <w:r>
        <w:rPr>
          <w:rtl/>
        </w:rPr>
        <w:t xml:space="preserve">קצת </w:t>
      </w:r>
      <w:bookmarkStart w:id="18217" w:name="_ETM_Q29_562159"/>
      <w:bookmarkEnd w:id="18217"/>
      <w:r>
        <w:rPr>
          <w:rtl/>
        </w:rPr>
        <w:t>עמימות</w:t>
      </w:r>
      <w:r>
        <w:rPr>
          <w:rFonts w:hint="cs"/>
          <w:rtl/>
        </w:rPr>
        <w:t>,</w:t>
      </w:r>
      <w:r>
        <w:rPr>
          <w:rtl/>
        </w:rPr>
        <w:t xml:space="preserve"> </w:t>
      </w:r>
      <w:bookmarkStart w:id="18218" w:name="_ETM_Q29_563039"/>
      <w:bookmarkEnd w:id="18218"/>
      <w:r>
        <w:rPr>
          <w:rtl/>
        </w:rPr>
        <w:t xml:space="preserve">קצת </w:t>
      </w:r>
      <w:bookmarkStart w:id="18219" w:name="_ETM_Q29_563369"/>
      <w:bookmarkEnd w:id="18219"/>
      <w:r>
        <w:rPr>
          <w:rtl/>
        </w:rPr>
        <w:t xml:space="preserve">לשמור </w:t>
      </w:r>
      <w:bookmarkStart w:id="18220" w:name="_ETM_Q29_563880"/>
      <w:bookmarkEnd w:id="18220"/>
      <w:r>
        <w:rPr>
          <w:rtl/>
        </w:rPr>
        <w:t xml:space="preserve">על </w:t>
      </w:r>
      <w:bookmarkStart w:id="18221" w:name="_ETM_Q29_564000"/>
      <w:bookmarkEnd w:id="18221"/>
      <w:r>
        <w:rPr>
          <w:rtl/>
        </w:rPr>
        <w:t>הדברים</w:t>
      </w:r>
      <w:r>
        <w:rPr>
          <w:rFonts w:hint="cs"/>
          <w:rtl/>
        </w:rPr>
        <w:t>.</w:t>
      </w:r>
      <w:r>
        <w:rPr>
          <w:rtl/>
        </w:rPr>
        <w:t xml:space="preserve"> </w:t>
      </w:r>
      <w:bookmarkStart w:id="18222" w:name="_ETM_Q29_565089"/>
      <w:bookmarkEnd w:id="18222"/>
      <w:r>
        <w:rPr>
          <w:rtl/>
        </w:rPr>
        <w:t xml:space="preserve">למה </w:t>
      </w:r>
      <w:bookmarkStart w:id="18223" w:name="_ETM_Q29_565390"/>
      <w:bookmarkEnd w:id="18223"/>
      <w:r>
        <w:rPr>
          <w:rFonts w:hint="cs"/>
          <w:rtl/>
        </w:rPr>
        <w:t>ל</w:t>
      </w:r>
      <w:r>
        <w:rPr>
          <w:rtl/>
        </w:rPr>
        <w:t xml:space="preserve">ספר </w:t>
      </w:r>
      <w:bookmarkStart w:id="18224" w:name="_ETM_Q29_565839"/>
      <w:bookmarkStart w:id="18225" w:name="_ETM_Q29_565960"/>
      <w:bookmarkEnd w:id="18224"/>
      <w:bookmarkEnd w:id="18225"/>
      <w:r>
        <w:rPr>
          <w:rtl/>
        </w:rPr>
        <w:t xml:space="preserve">לאויב </w:t>
      </w:r>
      <w:bookmarkStart w:id="18226" w:name="_ETM_Q29_567779"/>
      <w:bookmarkStart w:id="18227" w:name="_ETM_Q29_567990"/>
      <w:bookmarkEnd w:id="18226"/>
      <w:bookmarkEnd w:id="18227"/>
      <w:r>
        <w:rPr>
          <w:rtl/>
        </w:rPr>
        <w:t>ש</w:t>
      </w:r>
      <w:bookmarkStart w:id="18228" w:name="_ETM_Q29_568200"/>
      <w:bookmarkEnd w:id="18228"/>
      <w:r>
        <w:rPr>
          <w:rtl/>
        </w:rPr>
        <w:t xml:space="preserve">אולי </w:t>
      </w:r>
      <w:bookmarkStart w:id="18229" w:name="_ETM_Q29_568440"/>
      <w:bookmarkEnd w:id="18229"/>
      <w:r>
        <w:rPr>
          <w:rFonts w:hint="cs"/>
          <w:rtl/>
        </w:rPr>
        <w:t xml:space="preserve">יש </w:t>
      </w:r>
      <w:r>
        <w:rPr>
          <w:rtl/>
        </w:rPr>
        <w:t xml:space="preserve">לנו </w:t>
      </w:r>
      <w:bookmarkStart w:id="18230" w:name="_ETM_Q29_568680"/>
      <w:bookmarkEnd w:id="18230"/>
      <w:r>
        <w:rPr>
          <w:rtl/>
        </w:rPr>
        <w:t>איזשה</w:t>
      </w:r>
      <w:r>
        <w:rPr>
          <w:rFonts w:hint="cs"/>
          <w:rtl/>
        </w:rPr>
        <w:t>ן</w:t>
      </w:r>
      <w:r>
        <w:rPr>
          <w:rtl/>
        </w:rPr>
        <w:t xml:space="preserve"> </w:t>
      </w:r>
      <w:bookmarkStart w:id="18231" w:name="_ETM_Q29_569470"/>
      <w:bookmarkEnd w:id="18231"/>
      <w:r>
        <w:rPr>
          <w:rtl/>
        </w:rPr>
        <w:t>תקלות</w:t>
      </w:r>
      <w:r>
        <w:rPr>
          <w:rFonts w:hint="cs"/>
          <w:rtl/>
        </w:rPr>
        <w:t>?</w:t>
      </w:r>
      <w:bookmarkStart w:id="18232" w:name="_ETM_Q29_565759"/>
      <w:bookmarkEnd w:id="18232"/>
      <w:r>
        <w:rPr>
          <w:rtl/>
        </w:rPr>
        <w:t xml:space="preserve"> </w:t>
      </w:r>
      <w:bookmarkStart w:id="18233" w:name="_ETM_Q29_570450"/>
      <w:bookmarkEnd w:id="18233"/>
    </w:p>
    <w:p w:rsidR="000172BA" w:rsidRDefault="000172BA" w:rsidP="000B2647">
      <w:pPr>
        <w:rPr>
          <w:rtl/>
        </w:rPr>
      </w:pPr>
    </w:p>
    <w:p w:rsidR="000172BA" w:rsidRDefault="000172BA" w:rsidP="00CF1612">
      <w:pPr>
        <w:rPr>
          <w:rtl/>
        </w:rPr>
      </w:pPr>
      <w:r>
        <w:rPr>
          <w:rtl/>
        </w:rPr>
        <w:t xml:space="preserve">עכשיו </w:t>
      </w:r>
      <w:bookmarkStart w:id="18234" w:name="_ETM_Q29_571080"/>
      <w:bookmarkEnd w:id="18234"/>
      <w:r>
        <w:rPr>
          <w:rtl/>
        </w:rPr>
        <w:t xml:space="preserve">כל </w:t>
      </w:r>
      <w:bookmarkStart w:id="18235" w:name="_ETM_Q29_571320"/>
      <w:bookmarkEnd w:id="18235"/>
      <w:r>
        <w:rPr>
          <w:rtl/>
        </w:rPr>
        <w:t xml:space="preserve">התקשורת </w:t>
      </w:r>
      <w:bookmarkStart w:id="18236" w:name="_ETM_Q29_571920"/>
      <w:bookmarkEnd w:id="18236"/>
      <w:r>
        <w:rPr>
          <w:rtl/>
        </w:rPr>
        <w:t>יושב</w:t>
      </w:r>
      <w:r>
        <w:rPr>
          <w:rFonts w:hint="cs"/>
          <w:rtl/>
        </w:rPr>
        <w:t>ת,</w:t>
      </w:r>
      <w:r>
        <w:rPr>
          <w:rtl/>
        </w:rPr>
        <w:t xml:space="preserve"> </w:t>
      </w:r>
      <w:bookmarkStart w:id="18237" w:name="_ETM_Q29_572339"/>
      <w:bookmarkStart w:id="18238" w:name="_ETM_Q29_573000"/>
      <w:bookmarkEnd w:id="18237"/>
      <w:bookmarkEnd w:id="18238"/>
      <w:r>
        <w:rPr>
          <w:rFonts w:hint="cs"/>
          <w:rtl/>
        </w:rPr>
        <w:t>ו</w:t>
      </w:r>
      <w:r>
        <w:rPr>
          <w:rtl/>
        </w:rPr>
        <w:t xml:space="preserve">כל </w:t>
      </w:r>
      <w:bookmarkStart w:id="18239" w:name="_ETM_Q29_573359"/>
      <w:bookmarkEnd w:id="18239"/>
      <w:r>
        <w:rPr>
          <w:rtl/>
        </w:rPr>
        <w:t xml:space="preserve">השרים </w:t>
      </w:r>
      <w:bookmarkStart w:id="18240" w:name="_ETM_Q29_573810"/>
      <w:bookmarkEnd w:id="18240"/>
      <w:r>
        <w:rPr>
          <w:rtl/>
        </w:rPr>
        <w:t xml:space="preserve">יושבים </w:t>
      </w:r>
      <w:bookmarkStart w:id="18241" w:name="_ETM_Q29_574289"/>
      <w:bookmarkEnd w:id="18241"/>
      <w:r>
        <w:rPr>
          <w:rtl/>
        </w:rPr>
        <w:t>ומדברים</w:t>
      </w:r>
      <w:bookmarkStart w:id="18242" w:name="_ETM_Q29_571898"/>
      <w:bookmarkEnd w:id="18242"/>
      <w:r>
        <w:rPr>
          <w:rFonts w:hint="cs"/>
          <w:rtl/>
        </w:rPr>
        <w:t xml:space="preserve"> </w:t>
      </w:r>
      <w:r>
        <w:rPr>
          <w:rtl/>
        </w:rPr>
        <w:t xml:space="preserve">– </w:t>
      </w:r>
      <w:bookmarkStart w:id="18243" w:name="_ETM_Q29_575369"/>
      <w:bookmarkEnd w:id="18243"/>
      <w:r>
        <w:rPr>
          <w:rtl/>
        </w:rPr>
        <w:t xml:space="preserve">שרי </w:t>
      </w:r>
      <w:bookmarkStart w:id="18244" w:name="_ETM_Q29_575729"/>
      <w:bookmarkEnd w:id="18244"/>
      <w:r>
        <w:rPr>
          <w:rtl/>
        </w:rPr>
        <w:t>הממשלה</w:t>
      </w:r>
      <w:r>
        <w:rPr>
          <w:rFonts w:hint="cs"/>
          <w:rtl/>
        </w:rPr>
        <w:t>,</w:t>
      </w:r>
      <w:r>
        <w:rPr>
          <w:rtl/>
        </w:rPr>
        <w:t xml:space="preserve"> </w:t>
      </w:r>
      <w:bookmarkStart w:id="18245" w:name="_ETM_Q29_577360"/>
      <w:bookmarkEnd w:id="18245"/>
      <w:r>
        <w:rPr>
          <w:rtl/>
        </w:rPr>
        <w:t>חבר'ה</w:t>
      </w:r>
      <w:r>
        <w:rPr>
          <w:rFonts w:hint="cs"/>
          <w:rtl/>
        </w:rPr>
        <w:t>,</w:t>
      </w:r>
      <w:r>
        <w:rPr>
          <w:rtl/>
        </w:rPr>
        <w:t xml:space="preserve"> </w:t>
      </w:r>
      <w:bookmarkStart w:id="18246" w:name="_ETM_Q29_577720"/>
      <w:bookmarkEnd w:id="18246"/>
      <w:r>
        <w:rPr>
          <w:rtl/>
        </w:rPr>
        <w:t xml:space="preserve">אתם </w:t>
      </w:r>
      <w:bookmarkStart w:id="18247" w:name="_ETM_Q29_577960"/>
      <w:bookmarkStart w:id="18248" w:name="_ETM_Q29_578830"/>
      <w:bookmarkEnd w:id="18247"/>
      <w:bookmarkEnd w:id="18248"/>
      <w:r>
        <w:rPr>
          <w:rtl/>
        </w:rPr>
        <w:t xml:space="preserve">אפילו </w:t>
      </w:r>
      <w:bookmarkStart w:id="18249" w:name="_ETM_Q29_579160"/>
      <w:bookmarkEnd w:id="18249"/>
      <w:r>
        <w:rPr>
          <w:rtl/>
        </w:rPr>
        <w:t xml:space="preserve">לא </w:t>
      </w:r>
      <w:bookmarkStart w:id="18250" w:name="_ETM_Q29_579250"/>
      <w:bookmarkEnd w:id="18250"/>
      <w:r>
        <w:rPr>
          <w:rtl/>
        </w:rPr>
        <w:t>אופוזיציה</w:t>
      </w:r>
      <w:r>
        <w:rPr>
          <w:rFonts w:hint="cs"/>
          <w:rtl/>
        </w:rPr>
        <w:t xml:space="preserve"> </w:t>
      </w:r>
      <w:r>
        <w:rPr>
          <w:rtl/>
        </w:rPr>
        <w:t xml:space="preserve">– </w:t>
      </w:r>
      <w:bookmarkStart w:id="18251" w:name="_ETM_Q29_580469"/>
      <w:bookmarkEnd w:id="18251"/>
      <w:r>
        <w:rPr>
          <w:rtl/>
        </w:rPr>
        <w:t xml:space="preserve">איך </w:t>
      </w:r>
      <w:bookmarkStart w:id="18252" w:name="_ETM_Q29_580709"/>
      <w:bookmarkEnd w:id="18252"/>
      <w:r>
        <w:rPr>
          <w:rtl/>
        </w:rPr>
        <w:t xml:space="preserve">אנחנו </w:t>
      </w:r>
      <w:bookmarkStart w:id="18253" w:name="_ETM_Q29_581100"/>
      <w:bookmarkEnd w:id="18253"/>
      <w:r>
        <w:rPr>
          <w:rtl/>
        </w:rPr>
        <w:t xml:space="preserve">נתקוף </w:t>
      </w:r>
      <w:bookmarkStart w:id="18254" w:name="_ETM_Q29_581549"/>
      <w:bookmarkEnd w:id="18254"/>
      <w:r>
        <w:rPr>
          <w:rtl/>
        </w:rPr>
        <w:t>ב</w:t>
      </w:r>
      <w:bookmarkStart w:id="18255" w:name="_ETM_Q29_582359"/>
      <w:bookmarkEnd w:id="18255"/>
      <w:r>
        <w:rPr>
          <w:rFonts w:hint="cs"/>
          <w:rtl/>
        </w:rPr>
        <w:t xml:space="preserve">איראן, מתי לתקוף, באיזה </w:t>
      </w:r>
      <w:bookmarkStart w:id="18256" w:name="_ETM_Q29_582899"/>
      <w:bookmarkStart w:id="18257" w:name="_ETM_Q29_578879"/>
      <w:bookmarkEnd w:id="18256"/>
      <w:bookmarkEnd w:id="18257"/>
      <w:r>
        <w:rPr>
          <w:rFonts w:hint="cs"/>
          <w:rtl/>
        </w:rPr>
        <w:t>–</w:t>
      </w:r>
      <w:r>
        <w:rPr>
          <w:rtl/>
        </w:rPr>
        <w:t xml:space="preserve"> </w:t>
      </w:r>
      <w:bookmarkStart w:id="18258" w:name="_ETM_Q29_583649"/>
      <w:bookmarkEnd w:id="18258"/>
      <w:r>
        <w:rPr>
          <w:rtl/>
        </w:rPr>
        <w:t>השתגעתם</w:t>
      </w:r>
      <w:bookmarkStart w:id="18259" w:name="_ETM_Q29_584670"/>
      <w:bookmarkEnd w:id="18259"/>
      <w:r>
        <w:rPr>
          <w:rFonts w:hint="cs"/>
          <w:rtl/>
        </w:rPr>
        <w:t xml:space="preserve">? </w:t>
      </w:r>
      <w:r>
        <w:rPr>
          <w:rtl/>
        </w:rPr>
        <w:t xml:space="preserve">אז </w:t>
      </w:r>
      <w:bookmarkStart w:id="18260" w:name="_ETM_Q29_584819"/>
      <w:bookmarkEnd w:id="18260"/>
      <w:r>
        <w:rPr>
          <w:rtl/>
        </w:rPr>
        <w:t>כ</w:t>
      </w:r>
      <w:r>
        <w:rPr>
          <w:rFonts w:hint="cs"/>
          <w:rtl/>
        </w:rPr>
        <w:t>בר</w:t>
      </w:r>
      <w:r>
        <w:rPr>
          <w:rtl/>
        </w:rPr>
        <w:t xml:space="preserve"> </w:t>
      </w:r>
      <w:bookmarkStart w:id="18261" w:name="_ETM_Q29_584999"/>
      <w:bookmarkEnd w:id="18261"/>
      <w:r>
        <w:rPr>
          <w:rtl/>
        </w:rPr>
        <w:t>תתקפו</w:t>
      </w:r>
      <w:bookmarkStart w:id="18262" w:name="_ETM_Q29_582479"/>
      <w:bookmarkEnd w:id="18262"/>
      <w:r>
        <w:rPr>
          <w:rFonts w:hint="cs"/>
          <w:rtl/>
        </w:rPr>
        <w:t>,</w:t>
      </w:r>
      <w:r>
        <w:rPr>
          <w:rtl/>
        </w:rPr>
        <w:t xml:space="preserve"> </w:t>
      </w:r>
      <w:bookmarkStart w:id="18263" w:name="_ETM_Q29_586140"/>
      <w:bookmarkEnd w:id="18263"/>
      <w:r>
        <w:rPr>
          <w:rtl/>
        </w:rPr>
        <w:t xml:space="preserve">או </w:t>
      </w:r>
      <w:bookmarkStart w:id="18264" w:name="_ETM_Q29_586259"/>
      <w:bookmarkEnd w:id="18264"/>
      <w:r>
        <w:rPr>
          <w:rtl/>
        </w:rPr>
        <w:t xml:space="preserve">שאל </w:t>
      </w:r>
      <w:bookmarkStart w:id="18265" w:name="_ETM_Q29_586469"/>
      <w:bookmarkEnd w:id="18265"/>
      <w:r>
        <w:rPr>
          <w:rtl/>
        </w:rPr>
        <w:t>תדברו</w:t>
      </w:r>
      <w:r>
        <w:rPr>
          <w:rFonts w:hint="cs"/>
          <w:rtl/>
        </w:rPr>
        <w:t>,</w:t>
      </w:r>
      <w:r>
        <w:rPr>
          <w:rtl/>
        </w:rPr>
        <w:t xml:space="preserve"> </w:t>
      </w:r>
      <w:bookmarkStart w:id="18266" w:name="_ETM_Q29_587500"/>
      <w:bookmarkStart w:id="18267" w:name="_ETM_Q29_587829"/>
      <w:bookmarkEnd w:id="18266"/>
      <w:bookmarkEnd w:id="18267"/>
      <w:r>
        <w:rPr>
          <w:rtl/>
        </w:rPr>
        <w:t>אי</w:t>
      </w:r>
      <w:bookmarkStart w:id="18268" w:name="_ETM_Q29_587979"/>
      <w:bookmarkEnd w:id="18268"/>
      <w:r>
        <w:rPr>
          <w:rFonts w:hint="cs"/>
          <w:rtl/>
        </w:rPr>
        <w:t>-</w:t>
      </w:r>
      <w:r>
        <w:rPr>
          <w:rtl/>
        </w:rPr>
        <w:t xml:space="preserve">אפשר </w:t>
      </w:r>
      <w:bookmarkStart w:id="18269" w:name="_ETM_Q29_588310"/>
      <w:bookmarkEnd w:id="18269"/>
      <w:r>
        <w:rPr>
          <w:rtl/>
        </w:rPr>
        <w:t xml:space="preserve">להיות </w:t>
      </w:r>
      <w:bookmarkStart w:id="18270" w:name="_ETM_Q29_588520"/>
      <w:bookmarkEnd w:id="18270"/>
      <w:r>
        <w:rPr>
          <w:rtl/>
        </w:rPr>
        <w:t xml:space="preserve">גם </w:t>
      </w:r>
      <w:bookmarkStart w:id="18271" w:name="_ETM_Q29_588790"/>
      <w:bookmarkEnd w:id="18271"/>
      <w:r>
        <w:rPr>
          <w:rtl/>
        </w:rPr>
        <w:t>וגם</w:t>
      </w:r>
      <w:r>
        <w:rPr>
          <w:rFonts w:hint="cs"/>
          <w:rtl/>
        </w:rPr>
        <w:t>.</w:t>
      </w:r>
      <w:r>
        <w:rPr>
          <w:rtl/>
        </w:rPr>
        <w:t xml:space="preserve"> </w:t>
      </w:r>
      <w:bookmarkStart w:id="18272" w:name="_ETM_Q29_589119"/>
      <w:bookmarkEnd w:id="18272"/>
      <w:r>
        <w:rPr>
          <w:rtl/>
        </w:rPr>
        <w:t xml:space="preserve">זה </w:t>
      </w:r>
      <w:bookmarkStart w:id="18273" w:name="_ETM_Q29_589270"/>
      <w:bookmarkEnd w:id="18273"/>
      <w:r>
        <w:rPr>
          <w:rtl/>
        </w:rPr>
        <w:t xml:space="preserve">משהו </w:t>
      </w:r>
      <w:bookmarkStart w:id="18274" w:name="_ETM_Q29_589600"/>
      <w:bookmarkEnd w:id="18274"/>
      <w:r>
        <w:rPr>
          <w:rtl/>
        </w:rPr>
        <w:t>מטורף</w:t>
      </w:r>
      <w:r w:rsidR="00CF1612">
        <w:rPr>
          <w:rFonts w:hint="cs"/>
          <w:rtl/>
        </w:rPr>
        <w:t>.</w:t>
      </w:r>
      <w:r>
        <w:rPr>
          <w:rtl/>
        </w:rPr>
        <w:t xml:space="preserve"> </w:t>
      </w:r>
      <w:bookmarkStart w:id="18275" w:name="_ETM_Q29_590779"/>
      <w:bookmarkEnd w:id="18275"/>
      <w:r>
        <w:rPr>
          <w:rtl/>
        </w:rPr>
        <w:t xml:space="preserve">זה </w:t>
      </w:r>
      <w:bookmarkStart w:id="18276" w:name="_ETM_Q29_591170"/>
      <w:bookmarkEnd w:id="18276"/>
      <w:r>
        <w:rPr>
          <w:rtl/>
        </w:rPr>
        <w:t>מאפי</w:t>
      </w:r>
      <w:r>
        <w:rPr>
          <w:rFonts w:hint="cs"/>
          <w:rtl/>
        </w:rPr>
        <w:t>ין</w:t>
      </w:r>
      <w:r>
        <w:rPr>
          <w:rtl/>
        </w:rPr>
        <w:t xml:space="preserve"> </w:t>
      </w:r>
      <w:bookmarkStart w:id="18277" w:name="_ETM_Q29_591589"/>
      <w:bookmarkStart w:id="18278" w:name="_ETM_Q29_590040"/>
      <w:bookmarkEnd w:id="18277"/>
      <w:bookmarkEnd w:id="18278"/>
      <w:r>
        <w:rPr>
          <w:rtl/>
        </w:rPr>
        <w:t xml:space="preserve">אנשים </w:t>
      </w:r>
      <w:bookmarkStart w:id="18279" w:name="_ETM_Q29_592189"/>
      <w:bookmarkEnd w:id="18279"/>
      <w:r>
        <w:rPr>
          <w:rtl/>
        </w:rPr>
        <w:t xml:space="preserve">שלא </w:t>
      </w:r>
      <w:bookmarkStart w:id="18280" w:name="_ETM_Q29_592490"/>
      <w:bookmarkEnd w:id="18280"/>
      <w:r>
        <w:rPr>
          <w:rtl/>
        </w:rPr>
        <w:t xml:space="preserve">יודעים </w:t>
      </w:r>
      <w:bookmarkStart w:id="18281" w:name="_ETM_Q29_592820"/>
      <w:bookmarkEnd w:id="18281"/>
      <w:r>
        <w:rPr>
          <w:rtl/>
        </w:rPr>
        <w:t xml:space="preserve">לעשות </w:t>
      </w:r>
      <w:bookmarkStart w:id="18282" w:name="_ETM_Q29_593950"/>
      <w:bookmarkEnd w:id="18282"/>
      <w:r>
        <w:rPr>
          <w:rtl/>
        </w:rPr>
        <w:t xml:space="preserve">ויודעים </w:t>
      </w:r>
      <w:bookmarkStart w:id="18283" w:name="_ETM_Q29_594430"/>
      <w:bookmarkEnd w:id="18283"/>
      <w:r>
        <w:rPr>
          <w:rtl/>
        </w:rPr>
        <w:t>רק</w:t>
      </w:r>
      <w:bookmarkStart w:id="18284" w:name="_ETM_Q29_594760"/>
      <w:bookmarkStart w:id="18285" w:name="_ETM_Q29_596880"/>
      <w:bookmarkEnd w:id="18284"/>
      <w:bookmarkEnd w:id="18285"/>
      <w:r>
        <w:rPr>
          <w:rtl/>
        </w:rPr>
        <w:t xml:space="preserve"> </w:t>
      </w:r>
      <w:bookmarkStart w:id="18286" w:name="_ETM_Q29_599490"/>
      <w:bookmarkEnd w:id="18286"/>
      <w:r>
        <w:rPr>
          <w:rFonts w:hint="cs"/>
          <w:rtl/>
        </w:rPr>
        <w:t>ל</w:t>
      </w:r>
      <w:r>
        <w:rPr>
          <w:rtl/>
        </w:rPr>
        <w:t xml:space="preserve">ספר </w:t>
      </w:r>
      <w:bookmarkStart w:id="18287" w:name="_ETM_Q29_600000"/>
      <w:bookmarkEnd w:id="18287"/>
      <w:r>
        <w:rPr>
          <w:rtl/>
        </w:rPr>
        <w:t>לחבר</w:t>
      </w:r>
      <w:r>
        <w:rPr>
          <w:rFonts w:hint="cs"/>
          <w:rtl/>
        </w:rPr>
        <w:t>'</w:t>
      </w:r>
      <w:r>
        <w:rPr>
          <w:rtl/>
        </w:rPr>
        <w:t>ה</w:t>
      </w:r>
      <w:r>
        <w:rPr>
          <w:rFonts w:hint="cs"/>
          <w:rtl/>
        </w:rPr>
        <w:t>,</w:t>
      </w:r>
      <w:r>
        <w:rPr>
          <w:rtl/>
        </w:rPr>
        <w:t xml:space="preserve"> </w:t>
      </w:r>
      <w:bookmarkStart w:id="18288" w:name="_ETM_Q29_601040"/>
      <w:bookmarkEnd w:id="18288"/>
      <w:r>
        <w:rPr>
          <w:rtl/>
        </w:rPr>
        <w:t xml:space="preserve">אבל </w:t>
      </w:r>
      <w:bookmarkStart w:id="18289" w:name="_ETM_Q29_601310"/>
      <w:bookmarkEnd w:id="18289"/>
      <w:r>
        <w:rPr>
          <w:rtl/>
        </w:rPr>
        <w:t xml:space="preserve">ככה </w:t>
      </w:r>
      <w:bookmarkStart w:id="18290" w:name="_ETM_Q29_601610"/>
      <w:bookmarkEnd w:id="18290"/>
      <w:r>
        <w:rPr>
          <w:rtl/>
        </w:rPr>
        <w:t xml:space="preserve">לא </w:t>
      </w:r>
      <w:bookmarkStart w:id="18291" w:name="_ETM_Q29_601700"/>
      <w:bookmarkEnd w:id="18291"/>
      <w:r>
        <w:rPr>
          <w:rFonts w:hint="cs"/>
          <w:rtl/>
        </w:rPr>
        <w:t xml:space="preserve">עובדת </w:t>
      </w:r>
      <w:r>
        <w:rPr>
          <w:rtl/>
        </w:rPr>
        <w:t>ממשלה</w:t>
      </w:r>
      <w:bookmarkStart w:id="18292" w:name="_ETM_Q29_602149"/>
      <w:bookmarkStart w:id="18293" w:name="_ETM_Q29_598130"/>
      <w:bookmarkEnd w:id="18292"/>
      <w:bookmarkEnd w:id="18293"/>
      <w:r>
        <w:rPr>
          <w:rFonts w:hint="cs"/>
          <w:rtl/>
        </w:rPr>
        <w:t>.</w:t>
      </w:r>
      <w:r>
        <w:rPr>
          <w:rtl/>
        </w:rPr>
        <w:t xml:space="preserve"> </w:t>
      </w:r>
      <w:bookmarkStart w:id="18294" w:name="_ETM_Q29_604209"/>
      <w:bookmarkEnd w:id="18294"/>
      <w:r>
        <w:rPr>
          <w:rtl/>
        </w:rPr>
        <w:t xml:space="preserve">כי </w:t>
      </w:r>
      <w:bookmarkStart w:id="18295" w:name="_ETM_Q29_605510"/>
      <w:bookmarkStart w:id="18296" w:name="_ETM_Q29_605689"/>
      <w:bookmarkEnd w:id="18295"/>
      <w:bookmarkEnd w:id="18296"/>
      <w:r>
        <w:rPr>
          <w:rtl/>
        </w:rPr>
        <w:t xml:space="preserve">מה </w:t>
      </w:r>
      <w:bookmarkStart w:id="18297" w:name="_ETM_Q29_605839"/>
      <w:bookmarkEnd w:id="18297"/>
      <w:r>
        <w:rPr>
          <w:rtl/>
        </w:rPr>
        <w:t>זה</w:t>
      </w:r>
      <w:bookmarkStart w:id="18298" w:name="_ETM_Q29_602520"/>
      <w:bookmarkEnd w:id="18298"/>
      <w:r>
        <w:rPr>
          <w:rFonts w:hint="cs"/>
          <w:rtl/>
        </w:rPr>
        <w:t>,</w:t>
      </w:r>
      <w:r>
        <w:rPr>
          <w:rtl/>
        </w:rPr>
        <w:t xml:space="preserve"> </w:t>
      </w:r>
      <w:bookmarkStart w:id="18299" w:name="_ETM_Q29_605960"/>
      <w:bookmarkEnd w:id="18299"/>
      <w:r>
        <w:rPr>
          <w:rFonts w:hint="cs"/>
          <w:rtl/>
        </w:rPr>
        <w:t>"</w:t>
      </w:r>
      <w:r>
        <w:rPr>
          <w:rtl/>
        </w:rPr>
        <w:t>תחזיקו</w:t>
      </w:r>
      <w:r>
        <w:rPr>
          <w:rFonts w:hint="cs"/>
          <w:rtl/>
        </w:rPr>
        <w:t>,</w:t>
      </w:r>
      <w:r>
        <w:rPr>
          <w:rtl/>
        </w:rPr>
        <w:t xml:space="preserve"> </w:t>
      </w:r>
      <w:bookmarkStart w:id="18300" w:name="_ETM_Q29_606409"/>
      <w:bookmarkEnd w:id="18300"/>
      <w:r>
        <w:rPr>
          <w:rtl/>
        </w:rPr>
        <w:t>תחזיקו</w:t>
      </w:r>
      <w:r>
        <w:rPr>
          <w:rFonts w:hint="cs"/>
          <w:rtl/>
        </w:rPr>
        <w:t>",</w:t>
      </w:r>
      <w:r>
        <w:rPr>
          <w:rtl/>
        </w:rPr>
        <w:t xml:space="preserve"> </w:t>
      </w:r>
      <w:bookmarkStart w:id="18301" w:name="_ETM_Q29_607159"/>
      <w:bookmarkEnd w:id="18301"/>
      <w:r>
        <w:rPr>
          <w:rtl/>
        </w:rPr>
        <w:t xml:space="preserve">כאילו </w:t>
      </w:r>
      <w:bookmarkStart w:id="18302" w:name="_ETM_Q29_607430"/>
      <w:bookmarkEnd w:id="18302"/>
      <w:r>
        <w:rPr>
          <w:rtl/>
        </w:rPr>
        <w:t xml:space="preserve">כמו </w:t>
      </w:r>
      <w:bookmarkStart w:id="18303" w:name="_ETM_Q29_607640"/>
      <w:bookmarkEnd w:id="18303"/>
      <w:r>
        <w:rPr>
          <w:rtl/>
        </w:rPr>
        <w:t>בקטטה</w:t>
      </w:r>
      <w:r>
        <w:rPr>
          <w:rFonts w:hint="cs"/>
          <w:rtl/>
        </w:rPr>
        <w:t>?</w:t>
      </w:r>
      <w:r>
        <w:rPr>
          <w:rtl/>
        </w:rPr>
        <w:t xml:space="preserve"> </w:t>
      </w:r>
      <w:bookmarkStart w:id="18304" w:name="_ETM_Q29_608150"/>
      <w:bookmarkEnd w:id="18304"/>
      <w:r>
        <w:rPr>
          <w:rtl/>
        </w:rPr>
        <w:t>תחזיק</w:t>
      </w:r>
      <w:r>
        <w:rPr>
          <w:rFonts w:hint="cs"/>
          <w:rtl/>
        </w:rPr>
        <w:t xml:space="preserve">ו, תחזיקו, </w:t>
      </w:r>
      <w:bookmarkStart w:id="18305" w:name="_ETM_Q29_608540"/>
      <w:bookmarkStart w:id="18306" w:name="_ETM_Q29_608660"/>
      <w:bookmarkStart w:id="18307" w:name="_ETM_Q29_609020"/>
      <w:bookmarkStart w:id="18308" w:name="_ETM_Q29_609170"/>
      <w:bookmarkStart w:id="18309" w:name="_ETM_Q29_609980"/>
      <w:bookmarkStart w:id="18310" w:name="_ETM_Q29_610250"/>
      <w:bookmarkEnd w:id="18305"/>
      <w:bookmarkEnd w:id="18306"/>
      <w:bookmarkEnd w:id="18307"/>
      <w:bookmarkEnd w:id="18308"/>
      <w:bookmarkEnd w:id="18309"/>
      <w:bookmarkEnd w:id="18310"/>
      <w:r>
        <w:rPr>
          <w:rFonts w:hint="cs"/>
          <w:rtl/>
        </w:rPr>
        <w:t>אם אתם</w:t>
      </w:r>
      <w:bookmarkStart w:id="18311" w:name="_ETM_Q29_605989"/>
      <w:bookmarkEnd w:id="18311"/>
      <w:r>
        <w:rPr>
          <w:rFonts w:hint="cs"/>
          <w:rtl/>
        </w:rPr>
        <w:t xml:space="preserve"> </w:t>
      </w:r>
      <w:r>
        <w:rPr>
          <w:rtl/>
        </w:rPr>
        <w:t>–</w:t>
      </w:r>
      <w:bookmarkStart w:id="18312" w:name="_ETM_Q29_610396"/>
      <w:bookmarkEnd w:id="18312"/>
      <w:r>
        <w:rPr>
          <w:rtl/>
        </w:rPr>
        <w:t xml:space="preserve"> </w:t>
      </w:r>
      <w:bookmarkStart w:id="18313" w:name="_ETM_Q29_610370"/>
      <w:bookmarkEnd w:id="18313"/>
      <w:r>
        <w:rPr>
          <w:rtl/>
        </w:rPr>
        <w:t xml:space="preserve">אנחנו </w:t>
      </w:r>
      <w:bookmarkStart w:id="18314" w:name="_ETM_Q29_610670"/>
      <w:bookmarkEnd w:id="18314"/>
      <w:r>
        <w:rPr>
          <w:rtl/>
        </w:rPr>
        <w:t>נתקוף</w:t>
      </w:r>
      <w:bookmarkStart w:id="18315" w:name="_ETM_Q29_608570"/>
      <w:bookmarkEnd w:id="18315"/>
      <w:r>
        <w:rPr>
          <w:rFonts w:hint="cs"/>
          <w:rtl/>
        </w:rPr>
        <w:t>?</w:t>
      </w:r>
      <w:r>
        <w:rPr>
          <w:rtl/>
        </w:rPr>
        <w:t xml:space="preserve"> </w:t>
      </w:r>
      <w:bookmarkStart w:id="18316" w:name="_ETM_Q29_611090"/>
      <w:bookmarkStart w:id="18317" w:name="_ETM_Q29_609799"/>
      <w:bookmarkEnd w:id="18316"/>
      <w:bookmarkEnd w:id="18317"/>
      <w:r>
        <w:rPr>
          <w:rtl/>
        </w:rPr>
        <w:t xml:space="preserve">עוד </w:t>
      </w:r>
      <w:bookmarkStart w:id="18318" w:name="_ETM_Q29_611390"/>
      <w:bookmarkEnd w:id="18318"/>
      <w:r>
        <w:rPr>
          <w:rFonts w:hint="cs"/>
          <w:rtl/>
        </w:rPr>
        <w:t xml:space="preserve">קצת </w:t>
      </w:r>
      <w:r>
        <w:rPr>
          <w:rtl/>
        </w:rPr>
        <w:t xml:space="preserve">– </w:t>
      </w:r>
      <w:bookmarkStart w:id="18319" w:name="_ETM_Q29_611690"/>
      <w:bookmarkEnd w:id="18319"/>
      <w:r>
        <w:rPr>
          <w:rtl/>
        </w:rPr>
        <w:t xml:space="preserve">אנחנו </w:t>
      </w:r>
      <w:bookmarkStart w:id="18320" w:name="_ETM_Q29_612019"/>
      <w:bookmarkEnd w:id="18320"/>
      <w:r>
        <w:rPr>
          <w:rtl/>
        </w:rPr>
        <w:t>נתקוף</w:t>
      </w:r>
      <w:r>
        <w:rPr>
          <w:rFonts w:hint="cs"/>
          <w:rtl/>
        </w:rPr>
        <w:t>,</w:t>
      </w:r>
      <w:bookmarkStart w:id="18321" w:name="_ETM_Q29_608009"/>
      <w:bookmarkEnd w:id="18321"/>
      <w:r>
        <w:rPr>
          <w:rtl/>
        </w:rPr>
        <w:t xml:space="preserve"> </w:t>
      </w:r>
      <w:bookmarkStart w:id="18322" w:name="_ETM_Q29_612379"/>
      <w:bookmarkEnd w:id="18322"/>
      <w:r>
        <w:rPr>
          <w:rtl/>
        </w:rPr>
        <w:t xml:space="preserve">ועוד </w:t>
      </w:r>
      <w:bookmarkStart w:id="18323" w:name="_ETM_Q29_612620"/>
      <w:bookmarkEnd w:id="18323"/>
      <w:r>
        <w:rPr>
          <w:rtl/>
        </w:rPr>
        <w:t>קצת</w:t>
      </w:r>
      <w:r>
        <w:rPr>
          <w:rFonts w:hint="cs"/>
          <w:rtl/>
        </w:rPr>
        <w:t>?</w:t>
      </w:r>
      <w:r>
        <w:rPr>
          <w:rtl/>
        </w:rPr>
        <w:t xml:space="preserve"> </w:t>
      </w:r>
      <w:bookmarkStart w:id="18324" w:name="_ETM_Q29_613650"/>
      <w:bookmarkEnd w:id="18324"/>
      <w:r>
        <w:rPr>
          <w:rtl/>
        </w:rPr>
        <w:t xml:space="preserve">איפה </w:t>
      </w:r>
      <w:bookmarkStart w:id="18325" w:name="_ETM_Q29_613910"/>
      <w:bookmarkStart w:id="18326" w:name="_ETM_Q29_614120"/>
      <w:bookmarkStart w:id="18327" w:name="_ETM_Q29_613119"/>
      <w:bookmarkEnd w:id="18325"/>
      <w:bookmarkEnd w:id="18326"/>
      <w:bookmarkEnd w:id="18327"/>
      <w:r>
        <w:rPr>
          <w:rtl/>
        </w:rPr>
        <w:t xml:space="preserve">נראה </w:t>
      </w:r>
      <w:bookmarkStart w:id="18328" w:name="_ETM_Q29_614360"/>
      <w:bookmarkEnd w:id="18328"/>
      <w:r>
        <w:rPr>
          <w:rtl/>
        </w:rPr>
        <w:t xml:space="preserve">דבר </w:t>
      </w:r>
      <w:bookmarkStart w:id="18329" w:name="_ETM_Q29_614690"/>
      <w:bookmarkEnd w:id="18329"/>
      <w:r>
        <w:rPr>
          <w:rtl/>
        </w:rPr>
        <w:t>כזה</w:t>
      </w:r>
      <w:r>
        <w:rPr>
          <w:rFonts w:hint="cs"/>
          <w:rtl/>
        </w:rPr>
        <w:t>?</w:t>
      </w:r>
      <w:r>
        <w:rPr>
          <w:rtl/>
        </w:rPr>
        <w:t xml:space="preserve"> </w:t>
      </w:r>
      <w:bookmarkStart w:id="18330" w:name="_ETM_Q29_615500"/>
      <w:bookmarkStart w:id="18331" w:name="_ETM_Q29_615860"/>
      <w:bookmarkStart w:id="18332" w:name="_ETM_Q29_616640"/>
      <w:bookmarkStart w:id="18333" w:name="_ETM_Q29_616910"/>
      <w:bookmarkStart w:id="18334" w:name="_ETM_Q29_617090"/>
      <w:bookmarkEnd w:id="18330"/>
      <w:bookmarkEnd w:id="18331"/>
      <w:bookmarkEnd w:id="18332"/>
      <w:bookmarkEnd w:id="18333"/>
      <w:bookmarkEnd w:id="18334"/>
      <w:r>
        <w:rPr>
          <w:rFonts w:hint="cs"/>
          <w:rtl/>
        </w:rPr>
        <w:t xml:space="preserve">זו </w:t>
      </w:r>
      <w:r>
        <w:rPr>
          <w:rtl/>
        </w:rPr>
        <w:t xml:space="preserve">התנהגות </w:t>
      </w:r>
      <w:bookmarkStart w:id="18335" w:name="_ETM_Q29_617630"/>
      <w:bookmarkEnd w:id="18335"/>
      <w:r>
        <w:rPr>
          <w:rtl/>
        </w:rPr>
        <w:t xml:space="preserve">ילדותית </w:t>
      </w:r>
      <w:bookmarkStart w:id="18336" w:name="_ETM_Q29_618960"/>
      <w:bookmarkStart w:id="18337" w:name="_ETM_Q29_619260"/>
      <w:bookmarkEnd w:id="18336"/>
      <w:bookmarkEnd w:id="18337"/>
      <w:r>
        <w:rPr>
          <w:rFonts w:hint="cs"/>
          <w:rtl/>
        </w:rPr>
        <w:t>שגורמ</w:t>
      </w:r>
      <w:r>
        <w:rPr>
          <w:rtl/>
        </w:rPr>
        <w:t xml:space="preserve">ת </w:t>
      </w:r>
      <w:bookmarkStart w:id="18338" w:name="_ETM_Q29_619319"/>
      <w:bookmarkStart w:id="18339" w:name="_ETM_Q29_619500"/>
      <w:bookmarkEnd w:id="18338"/>
      <w:bookmarkEnd w:id="18339"/>
      <w:r>
        <w:rPr>
          <w:rtl/>
        </w:rPr>
        <w:t xml:space="preserve">נזק </w:t>
      </w:r>
      <w:bookmarkStart w:id="18340" w:name="_ETM_Q29_619799"/>
      <w:bookmarkEnd w:id="18340"/>
      <w:r>
        <w:rPr>
          <w:rtl/>
        </w:rPr>
        <w:t>למדינה</w:t>
      </w:r>
      <w:r>
        <w:rPr>
          <w:rFonts w:hint="cs"/>
          <w:rtl/>
        </w:rPr>
        <w:t>,</w:t>
      </w:r>
      <w:bookmarkStart w:id="18341" w:name="_ETM_Q29_616569"/>
      <w:bookmarkEnd w:id="18341"/>
      <w:r>
        <w:rPr>
          <w:rtl/>
        </w:rPr>
        <w:t xml:space="preserve"> </w:t>
      </w:r>
      <w:bookmarkStart w:id="18342" w:name="_ETM_Q29_620370"/>
      <w:bookmarkEnd w:id="18342"/>
      <w:r>
        <w:rPr>
          <w:rtl/>
        </w:rPr>
        <w:t xml:space="preserve">נזק </w:t>
      </w:r>
      <w:bookmarkStart w:id="18343" w:name="_ETM_Q29_620670"/>
      <w:bookmarkEnd w:id="18343"/>
      <w:r>
        <w:rPr>
          <w:rtl/>
        </w:rPr>
        <w:t>לביטחון</w:t>
      </w:r>
      <w:r>
        <w:rPr>
          <w:rFonts w:hint="cs"/>
          <w:rtl/>
        </w:rPr>
        <w:t>.</w:t>
      </w:r>
      <w:r>
        <w:rPr>
          <w:rtl/>
        </w:rPr>
        <w:t xml:space="preserve"> </w:t>
      </w:r>
      <w:bookmarkStart w:id="18344" w:name="_ETM_Q29_622610"/>
      <w:bookmarkStart w:id="18345" w:name="_ETM_Q29_621812"/>
      <w:bookmarkEnd w:id="18344"/>
      <w:bookmarkEnd w:id="18345"/>
    </w:p>
    <w:p w:rsidR="000172BA" w:rsidRDefault="000172BA" w:rsidP="000B2647">
      <w:pPr>
        <w:rPr>
          <w:rtl/>
        </w:rPr>
      </w:pPr>
      <w:bookmarkStart w:id="18346" w:name="_ETM_Q29_621915"/>
      <w:bookmarkEnd w:id="18346"/>
    </w:p>
    <w:p w:rsidR="000172BA" w:rsidRDefault="000172BA" w:rsidP="00CF1612">
      <w:pPr>
        <w:rPr>
          <w:rtl/>
        </w:rPr>
      </w:pPr>
      <w:bookmarkStart w:id="18347" w:name="_ETM_Q29_621989"/>
      <w:bookmarkStart w:id="18348" w:name="_ETM_Q29_622064"/>
      <w:bookmarkEnd w:id="18347"/>
      <w:bookmarkEnd w:id="18348"/>
      <w:r>
        <w:rPr>
          <w:rtl/>
        </w:rPr>
        <w:t xml:space="preserve">עכשיו </w:t>
      </w:r>
      <w:bookmarkStart w:id="18349" w:name="_ETM_Q29_623120"/>
      <w:bookmarkEnd w:id="18349"/>
      <w:r>
        <w:rPr>
          <w:rFonts w:hint="cs"/>
          <w:rtl/>
        </w:rPr>
        <w:t>ה</w:t>
      </w:r>
      <w:r>
        <w:rPr>
          <w:rtl/>
        </w:rPr>
        <w:t xml:space="preserve">נושא </w:t>
      </w:r>
      <w:bookmarkStart w:id="18350" w:name="_ETM_Q29_623810"/>
      <w:bookmarkEnd w:id="18350"/>
      <w:r>
        <w:rPr>
          <w:rtl/>
        </w:rPr>
        <w:t xml:space="preserve">האחרון </w:t>
      </w:r>
      <w:bookmarkStart w:id="18351" w:name="_ETM_Q29_624650"/>
      <w:bookmarkEnd w:id="18351"/>
      <w:r>
        <w:rPr>
          <w:rtl/>
        </w:rPr>
        <w:t xml:space="preserve">שרציתי </w:t>
      </w:r>
      <w:bookmarkStart w:id="18352" w:name="_ETM_Q29_625160"/>
      <w:bookmarkEnd w:id="18352"/>
      <w:r>
        <w:rPr>
          <w:rtl/>
        </w:rPr>
        <w:t>להתייחס</w:t>
      </w:r>
      <w:r>
        <w:rPr>
          <w:rFonts w:hint="cs"/>
          <w:rtl/>
        </w:rPr>
        <w:t xml:space="preserve"> אליו</w:t>
      </w:r>
      <w:bookmarkStart w:id="18353" w:name="_ETM_Q29_622310"/>
      <w:bookmarkEnd w:id="18353"/>
      <w:r w:rsidR="00CF1612">
        <w:rPr>
          <w:rFonts w:hint="cs"/>
          <w:rtl/>
        </w:rPr>
        <w:t>,</w:t>
      </w:r>
      <w:r>
        <w:rPr>
          <w:rtl/>
        </w:rPr>
        <w:t xml:space="preserve"> </w:t>
      </w:r>
      <w:bookmarkStart w:id="18354" w:name="_ETM_Q29_625670"/>
      <w:bookmarkEnd w:id="18354"/>
      <w:r>
        <w:rPr>
          <w:rtl/>
        </w:rPr>
        <w:t xml:space="preserve">נושא </w:t>
      </w:r>
      <w:bookmarkStart w:id="18355" w:name="_ETM_Q29_626090"/>
      <w:bookmarkEnd w:id="18355"/>
      <w:r>
        <w:rPr>
          <w:rtl/>
        </w:rPr>
        <w:t>הגיוס</w:t>
      </w:r>
      <w:r>
        <w:rPr>
          <w:rFonts w:hint="cs"/>
          <w:rtl/>
        </w:rPr>
        <w:t>.</w:t>
      </w:r>
      <w:r>
        <w:rPr>
          <w:rtl/>
        </w:rPr>
        <w:t xml:space="preserve"> </w:t>
      </w:r>
      <w:bookmarkStart w:id="18356" w:name="_ETM_Q29_627590"/>
      <w:bookmarkStart w:id="18357" w:name="_ETM_Q29_627980"/>
      <w:bookmarkEnd w:id="18356"/>
      <w:bookmarkEnd w:id="18357"/>
      <w:r>
        <w:rPr>
          <w:rtl/>
        </w:rPr>
        <w:t xml:space="preserve">כולנו </w:t>
      </w:r>
      <w:bookmarkStart w:id="18358" w:name="_ETM_Q29_628340"/>
      <w:bookmarkEnd w:id="18358"/>
      <w:r>
        <w:rPr>
          <w:rtl/>
        </w:rPr>
        <w:t xml:space="preserve">ראינו </w:t>
      </w:r>
      <w:bookmarkStart w:id="18359" w:name="_ETM_Q29_628700"/>
      <w:bookmarkEnd w:id="18359"/>
      <w:r>
        <w:rPr>
          <w:rtl/>
        </w:rPr>
        <w:t xml:space="preserve">אתמול </w:t>
      </w:r>
      <w:bookmarkStart w:id="18360" w:name="_ETM_Q29_629090"/>
      <w:bookmarkEnd w:id="18360"/>
      <w:r>
        <w:rPr>
          <w:rtl/>
        </w:rPr>
        <w:t>תחקיר</w:t>
      </w:r>
      <w:r>
        <w:rPr>
          <w:rFonts w:hint="cs"/>
          <w:rtl/>
        </w:rPr>
        <w:t xml:space="preserve"> –</w:t>
      </w:r>
      <w:r>
        <w:rPr>
          <w:rtl/>
        </w:rPr>
        <w:t xml:space="preserve"> </w:t>
      </w:r>
      <w:bookmarkStart w:id="18361" w:name="_ETM_Q29_629900"/>
      <w:bookmarkEnd w:id="18361"/>
      <w:r>
        <w:rPr>
          <w:rtl/>
        </w:rPr>
        <w:t xml:space="preserve">לא </w:t>
      </w:r>
      <w:bookmarkStart w:id="18362" w:name="_ETM_Q29_630050"/>
      <w:bookmarkEnd w:id="18362"/>
      <w:r>
        <w:rPr>
          <w:rtl/>
        </w:rPr>
        <w:t>תחקיר</w:t>
      </w:r>
      <w:r>
        <w:rPr>
          <w:rFonts w:hint="cs"/>
          <w:rtl/>
        </w:rPr>
        <w:t>,</w:t>
      </w:r>
      <w:r>
        <w:rPr>
          <w:rtl/>
        </w:rPr>
        <w:t xml:space="preserve"> </w:t>
      </w:r>
      <w:bookmarkStart w:id="18363" w:name="_ETM_Q29_630590"/>
      <w:bookmarkEnd w:id="18363"/>
      <w:r>
        <w:rPr>
          <w:rtl/>
        </w:rPr>
        <w:t xml:space="preserve">חוות </w:t>
      </w:r>
      <w:bookmarkStart w:id="18364" w:name="_ETM_Q29_630890"/>
      <w:bookmarkEnd w:id="18364"/>
      <w:r>
        <w:rPr>
          <w:rtl/>
        </w:rPr>
        <w:t xml:space="preserve">דעת </w:t>
      </w:r>
      <w:bookmarkStart w:id="18365" w:name="_ETM_Q29_631220"/>
      <w:bookmarkEnd w:id="18365"/>
      <w:r>
        <w:rPr>
          <w:rtl/>
        </w:rPr>
        <w:t xml:space="preserve">של </w:t>
      </w:r>
      <w:bookmarkStart w:id="18366" w:name="_ETM_Q29_632450"/>
      <w:bookmarkEnd w:id="18366"/>
      <w:r>
        <w:rPr>
          <w:rtl/>
        </w:rPr>
        <w:t xml:space="preserve">משרד </w:t>
      </w:r>
      <w:bookmarkStart w:id="18367" w:name="_ETM_Q29_633590"/>
      <w:bookmarkEnd w:id="18367"/>
      <w:r>
        <w:rPr>
          <w:rtl/>
        </w:rPr>
        <w:t xml:space="preserve">האוצר </w:t>
      </w:r>
      <w:bookmarkStart w:id="18368" w:name="_ETM_Q29_634100"/>
      <w:bookmarkEnd w:id="18368"/>
      <w:r>
        <w:rPr>
          <w:rtl/>
        </w:rPr>
        <w:t xml:space="preserve">ואגף </w:t>
      </w:r>
      <w:bookmarkStart w:id="18369" w:name="_ETM_Q29_634580"/>
      <w:bookmarkEnd w:id="18369"/>
      <w:r>
        <w:rPr>
          <w:rtl/>
        </w:rPr>
        <w:t>התקציבים</w:t>
      </w:r>
      <w:r>
        <w:rPr>
          <w:rFonts w:hint="cs"/>
          <w:rtl/>
        </w:rPr>
        <w:t>,</w:t>
      </w:r>
      <w:bookmarkStart w:id="18370" w:name="_ETM_Q29_633290"/>
      <w:bookmarkEnd w:id="18370"/>
      <w:r>
        <w:rPr>
          <w:rtl/>
        </w:rPr>
        <w:t xml:space="preserve"> </w:t>
      </w:r>
      <w:bookmarkStart w:id="18371" w:name="_ETM_Q29_636000"/>
      <w:bookmarkStart w:id="18372" w:name="_ETM_Q29_636209"/>
      <w:bookmarkStart w:id="18373" w:name="_ETM_Q29_636390"/>
      <w:bookmarkEnd w:id="18371"/>
      <w:bookmarkEnd w:id="18372"/>
      <w:bookmarkEnd w:id="18373"/>
      <w:r>
        <w:rPr>
          <w:rFonts w:hint="cs"/>
          <w:rtl/>
        </w:rPr>
        <w:t>ב</w:t>
      </w:r>
      <w:r>
        <w:rPr>
          <w:rtl/>
        </w:rPr>
        <w:t>עצם</w:t>
      </w:r>
      <w:r>
        <w:rPr>
          <w:rFonts w:hint="cs"/>
          <w:rtl/>
        </w:rPr>
        <w:t>, מה זה</w:t>
      </w:r>
      <w:r>
        <w:rPr>
          <w:rtl/>
        </w:rPr>
        <w:t xml:space="preserve"> </w:t>
      </w:r>
      <w:bookmarkStart w:id="18374" w:name="_ETM_Q29_636750"/>
      <w:bookmarkEnd w:id="18374"/>
      <w:r>
        <w:rPr>
          <w:rtl/>
        </w:rPr>
        <w:t xml:space="preserve">אומר </w:t>
      </w:r>
      <w:bookmarkStart w:id="18375" w:name="_ETM_Q29_637020"/>
      <w:bookmarkEnd w:id="18375"/>
      <w:r>
        <w:rPr>
          <w:rtl/>
        </w:rPr>
        <w:t>גיוס</w:t>
      </w:r>
      <w:r>
        <w:rPr>
          <w:rFonts w:hint="cs"/>
          <w:rtl/>
        </w:rPr>
        <w:t>. תעזבו</w:t>
      </w:r>
      <w:r>
        <w:rPr>
          <w:rtl/>
        </w:rPr>
        <w:t xml:space="preserve"> </w:t>
      </w:r>
      <w:bookmarkStart w:id="18376" w:name="_ETM_Q29_638160"/>
      <w:bookmarkStart w:id="18377" w:name="_ETM_Q29_638400"/>
      <w:bookmarkStart w:id="18378" w:name="_ETM_Q29_638550"/>
      <w:bookmarkEnd w:id="18376"/>
      <w:bookmarkEnd w:id="18377"/>
      <w:bookmarkEnd w:id="18378"/>
      <w:r>
        <w:rPr>
          <w:rtl/>
        </w:rPr>
        <w:t xml:space="preserve">רגע </w:t>
      </w:r>
      <w:bookmarkStart w:id="18379" w:name="_ETM_Q29_640700"/>
      <w:bookmarkEnd w:id="18379"/>
      <w:r>
        <w:rPr>
          <w:rFonts w:hint="cs"/>
          <w:rtl/>
        </w:rPr>
        <w:t xml:space="preserve">את </w:t>
      </w:r>
      <w:r>
        <w:rPr>
          <w:rtl/>
        </w:rPr>
        <w:t>ה</w:t>
      </w:r>
      <w:r>
        <w:rPr>
          <w:rFonts w:hint="cs"/>
          <w:rtl/>
        </w:rPr>
        <w:t>ו</w:t>
      </w:r>
      <w:bookmarkStart w:id="18380" w:name="_ETM_Q29_634180"/>
      <w:bookmarkEnd w:id="18380"/>
      <w:r>
        <w:rPr>
          <w:rtl/>
        </w:rPr>
        <w:t xml:space="preserve">ויכוחים </w:t>
      </w:r>
      <w:bookmarkStart w:id="18381" w:name="_ETM_Q29_641299"/>
      <w:bookmarkEnd w:id="18381"/>
      <w:r>
        <w:rPr>
          <w:rtl/>
        </w:rPr>
        <w:t xml:space="preserve">שלנו </w:t>
      </w:r>
      <w:bookmarkStart w:id="18382" w:name="_ETM_Q29_641749"/>
      <w:bookmarkEnd w:id="18382"/>
      <w:r>
        <w:rPr>
          <w:rtl/>
        </w:rPr>
        <w:t xml:space="preserve">פה </w:t>
      </w:r>
      <w:bookmarkStart w:id="18383" w:name="_ETM_Q29_641900"/>
      <w:bookmarkEnd w:id="18383"/>
      <w:r>
        <w:rPr>
          <w:rtl/>
        </w:rPr>
        <w:t>בכנסת</w:t>
      </w:r>
      <w:r w:rsidR="00CF1612">
        <w:rPr>
          <w:rFonts w:hint="cs"/>
          <w:rtl/>
        </w:rPr>
        <w:t>.</w:t>
      </w:r>
      <w:r>
        <w:rPr>
          <w:rtl/>
        </w:rPr>
        <w:t xml:space="preserve"> </w:t>
      </w:r>
      <w:bookmarkStart w:id="18384" w:name="_ETM_Q29_642799"/>
      <w:bookmarkEnd w:id="18384"/>
      <w:r>
        <w:rPr>
          <w:rtl/>
        </w:rPr>
        <w:t xml:space="preserve">צריך </w:t>
      </w:r>
      <w:bookmarkStart w:id="18385" w:name="_ETM_Q29_643129"/>
      <w:bookmarkEnd w:id="18385"/>
      <w:r>
        <w:rPr>
          <w:rtl/>
        </w:rPr>
        <w:t xml:space="preserve">להבין </w:t>
      </w:r>
      <w:bookmarkStart w:id="18386" w:name="_ETM_Q29_643760"/>
      <w:bookmarkEnd w:id="18386"/>
      <w:r>
        <w:rPr>
          <w:rtl/>
        </w:rPr>
        <w:t xml:space="preserve">שמאחורי </w:t>
      </w:r>
      <w:bookmarkStart w:id="18387" w:name="_ETM_Q29_644329"/>
      <w:bookmarkEnd w:id="18387"/>
      <w:r>
        <w:rPr>
          <w:rtl/>
        </w:rPr>
        <w:t xml:space="preserve">הדבר </w:t>
      </w:r>
      <w:bookmarkStart w:id="18388" w:name="_ETM_Q29_644749"/>
      <w:bookmarkEnd w:id="18388"/>
      <w:r>
        <w:rPr>
          <w:rtl/>
        </w:rPr>
        <w:t xml:space="preserve">הזה </w:t>
      </w:r>
      <w:bookmarkStart w:id="18389" w:name="_ETM_Q29_645379"/>
      <w:bookmarkEnd w:id="18389"/>
      <w:r>
        <w:rPr>
          <w:rtl/>
        </w:rPr>
        <w:t xml:space="preserve">יש </w:t>
      </w:r>
      <w:bookmarkStart w:id="18390" w:name="_ETM_Q29_645650"/>
      <w:bookmarkEnd w:id="18390"/>
      <w:r>
        <w:rPr>
          <w:rtl/>
        </w:rPr>
        <w:t xml:space="preserve">הרבה </w:t>
      </w:r>
      <w:bookmarkStart w:id="18391" w:name="_ETM_Q29_646219"/>
      <w:bookmarkEnd w:id="18391"/>
      <w:r>
        <w:rPr>
          <w:rtl/>
        </w:rPr>
        <w:t xml:space="preserve">מאוד </w:t>
      </w:r>
      <w:bookmarkStart w:id="18392" w:name="_ETM_Q29_646849"/>
      <w:bookmarkEnd w:id="18392"/>
      <w:r>
        <w:rPr>
          <w:rtl/>
        </w:rPr>
        <w:t>כסף</w:t>
      </w:r>
      <w:r>
        <w:rPr>
          <w:rFonts w:hint="cs"/>
          <w:rtl/>
        </w:rPr>
        <w:t>,</w:t>
      </w:r>
      <w:r>
        <w:rPr>
          <w:rtl/>
        </w:rPr>
        <w:t xml:space="preserve"> </w:t>
      </w:r>
      <w:bookmarkStart w:id="18393" w:name="_ETM_Q29_647689"/>
      <w:bookmarkEnd w:id="18393"/>
      <w:r>
        <w:rPr>
          <w:rtl/>
        </w:rPr>
        <w:t xml:space="preserve">מדינת </w:t>
      </w:r>
      <w:bookmarkStart w:id="18394" w:name="_ETM_Q29_648109"/>
      <w:bookmarkEnd w:id="18394"/>
      <w:r>
        <w:rPr>
          <w:rtl/>
        </w:rPr>
        <w:t xml:space="preserve">ישראל </w:t>
      </w:r>
      <w:bookmarkStart w:id="18395" w:name="_ETM_Q29_648469"/>
      <w:bookmarkEnd w:id="18395"/>
      <w:r>
        <w:rPr>
          <w:rFonts w:hint="cs"/>
          <w:rtl/>
        </w:rPr>
        <w:t xml:space="preserve">פשוט </w:t>
      </w:r>
      <w:r>
        <w:rPr>
          <w:rtl/>
        </w:rPr>
        <w:t>מפסידה</w:t>
      </w:r>
      <w:bookmarkStart w:id="18396" w:name="_ETM_Q29_648980"/>
      <w:bookmarkEnd w:id="18396"/>
      <w:r>
        <w:rPr>
          <w:rtl/>
        </w:rPr>
        <w:t xml:space="preserve"> </w:t>
      </w:r>
      <w:bookmarkStart w:id="18397" w:name="_ETM_Q29_649370"/>
      <w:bookmarkEnd w:id="18397"/>
      <w:r>
        <w:rPr>
          <w:rtl/>
        </w:rPr>
        <w:t xml:space="preserve">את </w:t>
      </w:r>
      <w:bookmarkStart w:id="18398" w:name="_ETM_Q29_649489"/>
      <w:bookmarkEnd w:id="18398"/>
      <w:r>
        <w:rPr>
          <w:rtl/>
        </w:rPr>
        <w:t xml:space="preserve">הכסף </w:t>
      </w:r>
      <w:bookmarkStart w:id="18399" w:name="_ETM_Q29_650030"/>
      <w:bookmarkEnd w:id="18399"/>
      <w:r>
        <w:rPr>
          <w:rtl/>
        </w:rPr>
        <w:t>ה</w:t>
      </w:r>
      <w:r>
        <w:rPr>
          <w:rFonts w:hint="cs"/>
          <w:rtl/>
        </w:rPr>
        <w:t>זה.</w:t>
      </w:r>
      <w:bookmarkStart w:id="18400" w:name="_ETM_Q29_645600"/>
      <w:bookmarkEnd w:id="18400"/>
      <w:r>
        <w:rPr>
          <w:rtl/>
        </w:rPr>
        <w:t xml:space="preserve"> </w:t>
      </w:r>
      <w:bookmarkStart w:id="18401" w:name="_ETM_Q29_650959"/>
      <w:bookmarkEnd w:id="18401"/>
      <w:r>
        <w:rPr>
          <w:rtl/>
        </w:rPr>
        <w:t xml:space="preserve">זה </w:t>
      </w:r>
      <w:bookmarkStart w:id="18402" w:name="_ETM_Q29_651169"/>
      <w:bookmarkEnd w:id="18402"/>
      <w:r>
        <w:rPr>
          <w:rtl/>
        </w:rPr>
        <w:t xml:space="preserve">כסף </w:t>
      </w:r>
      <w:bookmarkStart w:id="18403" w:name="_ETM_Q29_651680"/>
      <w:bookmarkEnd w:id="18403"/>
      <w:r>
        <w:rPr>
          <w:rtl/>
        </w:rPr>
        <w:t xml:space="preserve">שהיינו </w:t>
      </w:r>
      <w:bookmarkStart w:id="18404" w:name="_ETM_Q29_652249"/>
      <w:bookmarkEnd w:id="18404"/>
      <w:r>
        <w:rPr>
          <w:rtl/>
        </w:rPr>
        <w:t xml:space="preserve">יכולים </w:t>
      </w:r>
      <w:bookmarkStart w:id="18405" w:name="_ETM_Q29_652639"/>
      <w:bookmarkEnd w:id="18405"/>
      <w:r>
        <w:rPr>
          <w:rtl/>
        </w:rPr>
        <w:t xml:space="preserve">כמדינה </w:t>
      </w:r>
      <w:bookmarkStart w:id="18406" w:name="_ETM_Q29_653810"/>
      <w:bookmarkEnd w:id="18406"/>
      <w:r>
        <w:rPr>
          <w:rtl/>
        </w:rPr>
        <w:t xml:space="preserve">להרוויח </w:t>
      </w:r>
      <w:bookmarkStart w:id="18407" w:name="_ETM_Q29_654710"/>
      <w:bookmarkEnd w:id="18407"/>
      <w:r>
        <w:rPr>
          <w:rtl/>
        </w:rPr>
        <w:t xml:space="preserve">לטובת </w:t>
      </w:r>
      <w:bookmarkStart w:id="18408" w:name="_ETM_Q29_655250"/>
      <w:bookmarkEnd w:id="18408"/>
      <w:r>
        <w:rPr>
          <w:rtl/>
        </w:rPr>
        <w:t>כולנו</w:t>
      </w:r>
      <w:r>
        <w:rPr>
          <w:rFonts w:hint="cs"/>
          <w:rtl/>
        </w:rPr>
        <w:t>,</w:t>
      </w:r>
      <w:r>
        <w:rPr>
          <w:rtl/>
        </w:rPr>
        <w:t xml:space="preserve"> </w:t>
      </w:r>
      <w:bookmarkStart w:id="18409" w:name="_ETM_Q29_656750"/>
      <w:bookmarkEnd w:id="18409"/>
      <w:r>
        <w:rPr>
          <w:rtl/>
        </w:rPr>
        <w:t xml:space="preserve">ובסוף </w:t>
      </w:r>
      <w:bookmarkStart w:id="18410" w:name="_ETM_Q29_657230"/>
      <w:bookmarkEnd w:id="18410"/>
      <w:r>
        <w:rPr>
          <w:rtl/>
        </w:rPr>
        <w:t xml:space="preserve">זה </w:t>
      </w:r>
      <w:bookmarkStart w:id="18411" w:name="_ETM_Q29_657350"/>
      <w:bookmarkEnd w:id="18411"/>
      <w:r>
        <w:rPr>
          <w:rtl/>
        </w:rPr>
        <w:t xml:space="preserve">לא </w:t>
      </w:r>
      <w:bookmarkStart w:id="18412" w:name="_ETM_Q29_657470"/>
      <w:bookmarkEnd w:id="18412"/>
      <w:r>
        <w:rPr>
          <w:rtl/>
        </w:rPr>
        <w:t>קורה</w:t>
      </w:r>
      <w:r>
        <w:rPr>
          <w:rFonts w:hint="cs"/>
          <w:rtl/>
        </w:rPr>
        <w:t>.</w:t>
      </w:r>
      <w:r>
        <w:rPr>
          <w:rtl/>
        </w:rPr>
        <w:t xml:space="preserve"> </w:t>
      </w:r>
      <w:bookmarkStart w:id="18413" w:name="_ETM_Q29_658629"/>
      <w:bookmarkStart w:id="18414" w:name="_ETM_Q29_658840"/>
      <w:bookmarkEnd w:id="18413"/>
      <w:bookmarkEnd w:id="18414"/>
      <w:r>
        <w:rPr>
          <w:rtl/>
        </w:rPr>
        <w:t xml:space="preserve">גם </w:t>
      </w:r>
      <w:bookmarkStart w:id="18415" w:name="_ETM_Q29_659049"/>
      <w:bookmarkStart w:id="18416" w:name="_ETM_Q29_659230"/>
      <w:bookmarkEnd w:id="18415"/>
      <w:bookmarkEnd w:id="18416"/>
      <w:r>
        <w:rPr>
          <w:rtl/>
        </w:rPr>
        <w:t xml:space="preserve">ראינו </w:t>
      </w:r>
      <w:bookmarkStart w:id="18417" w:name="_ETM_Q29_659590"/>
      <w:bookmarkEnd w:id="18417"/>
      <w:r>
        <w:rPr>
          <w:rtl/>
        </w:rPr>
        <w:t xml:space="preserve">שם </w:t>
      </w:r>
      <w:bookmarkStart w:id="18418" w:name="_ETM_Q29_659829"/>
      <w:bookmarkEnd w:id="18418"/>
      <w:r>
        <w:rPr>
          <w:rtl/>
        </w:rPr>
        <w:t xml:space="preserve">מספרים </w:t>
      </w:r>
      <w:bookmarkStart w:id="18419" w:name="_ETM_Q29_660249"/>
      <w:bookmarkEnd w:id="18419"/>
      <w:r>
        <w:rPr>
          <w:rtl/>
        </w:rPr>
        <w:t>מדהימים</w:t>
      </w:r>
      <w:bookmarkStart w:id="18420" w:name="_ETM_Q29_664229"/>
      <w:bookmarkStart w:id="18421" w:name="_ETM_Q29_664403"/>
      <w:bookmarkEnd w:id="18420"/>
      <w:bookmarkEnd w:id="18421"/>
      <w:r>
        <w:rPr>
          <w:rFonts w:hint="cs"/>
          <w:rtl/>
        </w:rPr>
        <w:t>,</w:t>
      </w:r>
      <w:r>
        <w:rPr>
          <w:rtl/>
        </w:rPr>
        <w:t xml:space="preserve"> </w:t>
      </w:r>
      <w:bookmarkStart w:id="18422" w:name="_ETM_Q29_661250"/>
      <w:bookmarkStart w:id="18423" w:name="_ETM_Q29_664130"/>
      <w:bookmarkEnd w:id="18422"/>
      <w:bookmarkEnd w:id="18423"/>
      <w:r>
        <w:rPr>
          <w:rtl/>
        </w:rPr>
        <w:t xml:space="preserve">כמה </w:t>
      </w:r>
      <w:bookmarkStart w:id="18424" w:name="_ETM_Q29_664520"/>
      <w:bookmarkEnd w:id="18424"/>
      <w:r>
        <w:rPr>
          <w:rFonts w:hint="cs"/>
          <w:rtl/>
        </w:rPr>
        <w:t>ה</w:t>
      </w:r>
      <w:r>
        <w:rPr>
          <w:rtl/>
        </w:rPr>
        <w:t xml:space="preserve">גיוס </w:t>
      </w:r>
      <w:bookmarkStart w:id="18425" w:name="_ETM_Q29_664940"/>
      <w:bookmarkEnd w:id="18425"/>
      <w:r>
        <w:rPr>
          <w:rtl/>
        </w:rPr>
        <w:t>ש</w:t>
      </w:r>
      <w:bookmarkStart w:id="18426" w:name="_ETM_Q29_665489"/>
      <w:bookmarkEnd w:id="18426"/>
      <w:r>
        <w:rPr>
          <w:rtl/>
        </w:rPr>
        <w:t xml:space="preserve">ל </w:t>
      </w:r>
      <w:bookmarkStart w:id="18427" w:name="_ETM_Q29_665879"/>
      <w:bookmarkEnd w:id="18427"/>
      <w:r>
        <w:rPr>
          <w:rFonts w:hint="cs"/>
          <w:rtl/>
        </w:rPr>
        <w:t>החבר'ה ה</w:t>
      </w:r>
      <w:bookmarkStart w:id="18428" w:name="_ETM_Q29_664449"/>
      <w:bookmarkEnd w:id="18428"/>
      <w:r>
        <w:rPr>
          <w:rtl/>
        </w:rPr>
        <w:t xml:space="preserve">צעירים </w:t>
      </w:r>
      <w:bookmarkStart w:id="18429" w:name="_ETM_Q29_666359"/>
      <w:bookmarkEnd w:id="18429"/>
      <w:r>
        <w:rPr>
          <w:rtl/>
        </w:rPr>
        <w:t xml:space="preserve">מהמגזר </w:t>
      </w:r>
      <w:bookmarkStart w:id="18430" w:name="_ETM_Q29_666810"/>
      <w:bookmarkEnd w:id="18430"/>
      <w:r>
        <w:rPr>
          <w:rtl/>
        </w:rPr>
        <w:t xml:space="preserve">החרדי </w:t>
      </w:r>
      <w:bookmarkStart w:id="18431" w:name="_ETM_Q29_667319"/>
      <w:bookmarkEnd w:id="18431"/>
      <w:r>
        <w:rPr>
          <w:rtl/>
        </w:rPr>
        <w:t xml:space="preserve">יכול </w:t>
      </w:r>
      <w:bookmarkStart w:id="18432" w:name="_ETM_Q29_667680"/>
      <w:bookmarkEnd w:id="18432"/>
      <w:r>
        <w:rPr>
          <w:rtl/>
        </w:rPr>
        <w:t xml:space="preserve">לעזור </w:t>
      </w:r>
      <w:bookmarkStart w:id="18433" w:name="_ETM_Q29_668730"/>
      <w:bookmarkStart w:id="18434" w:name="_ETM_Q29_668939"/>
      <w:bookmarkEnd w:id="18433"/>
      <w:bookmarkEnd w:id="18434"/>
      <w:r>
        <w:rPr>
          <w:rFonts w:hint="cs"/>
          <w:rtl/>
        </w:rPr>
        <w:t>ל</w:t>
      </w:r>
      <w:r>
        <w:rPr>
          <w:rtl/>
        </w:rPr>
        <w:t xml:space="preserve">אותם </w:t>
      </w:r>
      <w:bookmarkStart w:id="18435" w:name="_ETM_Q29_669209"/>
      <w:bookmarkEnd w:id="18435"/>
      <w:r>
        <w:rPr>
          <w:rtl/>
        </w:rPr>
        <w:t xml:space="preserve">מילואימניקים </w:t>
      </w:r>
      <w:bookmarkStart w:id="18436" w:name="_ETM_Q29_670319"/>
      <w:bookmarkEnd w:id="18436"/>
      <w:r>
        <w:rPr>
          <w:rtl/>
        </w:rPr>
        <w:t xml:space="preserve">שכורעים </w:t>
      </w:r>
      <w:bookmarkStart w:id="18437" w:name="_ETM_Q29_670829"/>
      <w:bookmarkEnd w:id="18437"/>
      <w:r>
        <w:rPr>
          <w:rtl/>
        </w:rPr>
        <w:t xml:space="preserve">תחת </w:t>
      </w:r>
      <w:bookmarkStart w:id="18438" w:name="_ETM_Q29_671189"/>
      <w:bookmarkEnd w:id="18438"/>
      <w:r>
        <w:rPr>
          <w:rtl/>
        </w:rPr>
        <w:t>הנטל</w:t>
      </w:r>
      <w:r>
        <w:rPr>
          <w:rFonts w:hint="cs"/>
          <w:rtl/>
        </w:rPr>
        <w:t>.</w:t>
      </w:r>
      <w:r>
        <w:rPr>
          <w:rtl/>
        </w:rPr>
        <w:t xml:space="preserve"> </w:t>
      </w:r>
      <w:bookmarkStart w:id="18439" w:name="_ETM_Q29_672330"/>
      <w:bookmarkStart w:id="18440" w:name="_ETM_Q29_680980"/>
      <w:bookmarkEnd w:id="18439"/>
      <w:bookmarkEnd w:id="18440"/>
      <w:r>
        <w:rPr>
          <w:rFonts w:hint="cs"/>
          <w:rtl/>
        </w:rPr>
        <w:t>כ</w:t>
      </w:r>
      <w:r>
        <w:rPr>
          <w:rtl/>
        </w:rPr>
        <w:t xml:space="preserve">י </w:t>
      </w:r>
      <w:bookmarkStart w:id="18441" w:name="_ETM_Q29_672690"/>
      <w:bookmarkEnd w:id="18441"/>
      <w:r>
        <w:rPr>
          <w:rtl/>
        </w:rPr>
        <w:t xml:space="preserve">בסוף </w:t>
      </w:r>
      <w:bookmarkStart w:id="18442" w:name="_ETM_Q29_674340"/>
      <w:bookmarkEnd w:id="18442"/>
      <w:r>
        <w:rPr>
          <w:rtl/>
        </w:rPr>
        <w:t xml:space="preserve">מישהו </w:t>
      </w:r>
      <w:bookmarkStart w:id="18443" w:name="_ETM_Q29_674730"/>
      <w:bookmarkEnd w:id="18443"/>
      <w:r>
        <w:rPr>
          <w:rtl/>
        </w:rPr>
        <w:t xml:space="preserve">צריך </w:t>
      </w:r>
      <w:bookmarkStart w:id="18444" w:name="_ETM_Q29_675000"/>
      <w:bookmarkEnd w:id="18444"/>
      <w:r>
        <w:rPr>
          <w:rFonts w:hint="cs"/>
          <w:rtl/>
        </w:rPr>
        <w:t xml:space="preserve">לעשות את המילואים האלה, </w:t>
      </w:r>
      <w:bookmarkStart w:id="18445" w:name="_ETM_Q29_675840"/>
      <w:bookmarkStart w:id="18446" w:name="_ETM_Q29_676020"/>
      <w:bookmarkStart w:id="18447" w:name="_ETM_Q29_676200"/>
      <w:bookmarkStart w:id="18448" w:name="_ETM_Q29_671659"/>
      <w:bookmarkEnd w:id="18445"/>
      <w:bookmarkEnd w:id="18446"/>
      <w:bookmarkEnd w:id="18447"/>
      <w:bookmarkEnd w:id="18448"/>
      <w:r>
        <w:rPr>
          <w:rtl/>
        </w:rPr>
        <w:t xml:space="preserve">מישהו </w:t>
      </w:r>
      <w:bookmarkStart w:id="18449" w:name="_ETM_Q29_676500"/>
      <w:bookmarkStart w:id="18450" w:name="_ETM_Q29_676770"/>
      <w:bookmarkEnd w:id="18449"/>
      <w:bookmarkEnd w:id="18450"/>
      <w:r>
        <w:rPr>
          <w:rFonts w:hint="cs"/>
          <w:rtl/>
        </w:rPr>
        <w:t xml:space="preserve">צריך </w:t>
      </w:r>
      <w:r>
        <w:rPr>
          <w:rtl/>
        </w:rPr>
        <w:t>לשרת</w:t>
      </w:r>
      <w:r>
        <w:rPr>
          <w:rFonts w:hint="cs"/>
          <w:rtl/>
        </w:rPr>
        <w:t>.</w:t>
      </w:r>
      <w:r>
        <w:rPr>
          <w:rtl/>
        </w:rPr>
        <w:t xml:space="preserve"> </w:t>
      </w:r>
      <w:bookmarkStart w:id="18451" w:name="_ETM_Q29_677800"/>
      <w:bookmarkEnd w:id="18451"/>
      <w:r>
        <w:rPr>
          <w:rtl/>
        </w:rPr>
        <w:t xml:space="preserve">יש </w:t>
      </w:r>
      <w:bookmarkStart w:id="18452" w:name="_ETM_Q29_677980"/>
      <w:bookmarkEnd w:id="18452"/>
      <w:r>
        <w:rPr>
          <w:rtl/>
        </w:rPr>
        <w:t xml:space="preserve">לנו </w:t>
      </w:r>
      <w:bookmarkStart w:id="18453" w:name="_ETM_Q29_678190"/>
      <w:bookmarkEnd w:id="18453"/>
      <w:r>
        <w:rPr>
          <w:rtl/>
        </w:rPr>
        <w:t xml:space="preserve">גבול </w:t>
      </w:r>
      <w:bookmarkStart w:id="18454" w:name="_ETM_Q29_678460"/>
      <w:bookmarkEnd w:id="18454"/>
      <w:r>
        <w:rPr>
          <w:rtl/>
        </w:rPr>
        <w:t xml:space="preserve">עם </w:t>
      </w:r>
      <w:bookmarkStart w:id="18455" w:name="_ETM_Q29_678580"/>
      <w:bookmarkEnd w:id="18455"/>
      <w:r>
        <w:rPr>
          <w:rtl/>
        </w:rPr>
        <w:t>ירדן</w:t>
      </w:r>
      <w:r>
        <w:rPr>
          <w:rFonts w:hint="cs"/>
          <w:rtl/>
        </w:rPr>
        <w:t>,</w:t>
      </w:r>
      <w:r>
        <w:rPr>
          <w:rtl/>
        </w:rPr>
        <w:t xml:space="preserve"> </w:t>
      </w:r>
      <w:bookmarkStart w:id="18456" w:name="_ETM_Q29_679510"/>
      <w:bookmarkEnd w:id="18456"/>
      <w:r w:rsidR="00CF1612">
        <w:rPr>
          <w:rFonts w:hint="cs"/>
          <w:rtl/>
        </w:rPr>
        <w:t>ו</w:t>
      </w:r>
      <w:r>
        <w:rPr>
          <w:rtl/>
        </w:rPr>
        <w:t xml:space="preserve">שם </w:t>
      </w:r>
      <w:bookmarkStart w:id="18457" w:name="_ETM_Q29_679960"/>
      <w:bookmarkEnd w:id="18457"/>
      <w:r>
        <w:rPr>
          <w:rtl/>
        </w:rPr>
        <w:t xml:space="preserve">צריך </w:t>
      </w:r>
      <w:bookmarkStart w:id="18458" w:name="_ETM_Q29_680200"/>
      <w:bookmarkStart w:id="18459" w:name="_ETM_Q29_680770"/>
      <w:bookmarkEnd w:id="18458"/>
      <w:bookmarkEnd w:id="18459"/>
      <w:r>
        <w:rPr>
          <w:rtl/>
        </w:rPr>
        <w:t xml:space="preserve">להקים </w:t>
      </w:r>
      <w:bookmarkStart w:id="18460" w:name="_ETM_Q29_682370"/>
      <w:bookmarkEnd w:id="18460"/>
      <w:r>
        <w:rPr>
          <w:rtl/>
        </w:rPr>
        <w:t xml:space="preserve">עכשיו </w:t>
      </w:r>
      <w:bookmarkStart w:id="18461" w:name="_ETM_Q29_682639"/>
      <w:bookmarkEnd w:id="18461"/>
      <w:r>
        <w:rPr>
          <w:rtl/>
        </w:rPr>
        <w:t xml:space="preserve">הרבה </w:t>
      </w:r>
      <w:bookmarkStart w:id="18462" w:name="_ETM_Q29_682939"/>
      <w:bookmarkEnd w:id="18462"/>
      <w:r>
        <w:rPr>
          <w:rtl/>
        </w:rPr>
        <w:t xml:space="preserve">מאוד </w:t>
      </w:r>
      <w:bookmarkStart w:id="18463" w:name="_ETM_Q29_684050"/>
      <w:bookmarkEnd w:id="18463"/>
      <w:r>
        <w:rPr>
          <w:rtl/>
        </w:rPr>
        <w:t xml:space="preserve">כוח </w:t>
      </w:r>
      <w:bookmarkStart w:id="18464" w:name="_ETM_Q29_684790"/>
      <w:bookmarkEnd w:id="18464"/>
      <w:r>
        <w:rPr>
          <w:rtl/>
        </w:rPr>
        <w:t xml:space="preserve">כדי </w:t>
      </w:r>
      <w:bookmarkStart w:id="18465" w:name="_ETM_Q29_685000"/>
      <w:bookmarkEnd w:id="18465"/>
      <w:r>
        <w:rPr>
          <w:rtl/>
        </w:rPr>
        <w:t xml:space="preserve">לשמור </w:t>
      </w:r>
      <w:bookmarkStart w:id="18466" w:name="_ETM_Q29_685450"/>
      <w:bookmarkEnd w:id="18466"/>
      <w:r>
        <w:rPr>
          <w:rtl/>
        </w:rPr>
        <w:t xml:space="preserve">על </w:t>
      </w:r>
      <w:bookmarkStart w:id="18467" w:name="_ETM_Q29_685569"/>
      <w:bookmarkEnd w:id="18467"/>
      <w:r>
        <w:rPr>
          <w:rtl/>
        </w:rPr>
        <w:t>הגבול</w:t>
      </w:r>
      <w:r>
        <w:rPr>
          <w:rFonts w:hint="cs"/>
          <w:rtl/>
        </w:rPr>
        <w:t>;</w:t>
      </w:r>
      <w:r>
        <w:rPr>
          <w:rtl/>
        </w:rPr>
        <w:t xml:space="preserve"> </w:t>
      </w:r>
      <w:bookmarkStart w:id="18468" w:name="_ETM_Q29_686319"/>
      <w:bookmarkEnd w:id="18468"/>
      <w:r>
        <w:rPr>
          <w:rtl/>
        </w:rPr>
        <w:t xml:space="preserve">יש </w:t>
      </w:r>
      <w:bookmarkStart w:id="18469" w:name="_ETM_Q29_686500"/>
      <w:bookmarkEnd w:id="18469"/>
      <w:r>
        <w:rPr>
          <w:rtl/>
        </w:rPr>
        <w:t xml:space="preserve">לנו </w:t>
      </w:r>
      <w:bookmarkStart w:id="18470" w:name="_ETM_Q29_686709"/>
      <w:bookmarkEnd w:id="18470"/>
      <w:r>
        <w:rPr>
          <w:rFonts w:hint="cs"/>
          <w:rtl/>
        </w:rPr>
        <w:t xml:space="preserve">את </w:t>
      </w:r>
      <w:r>
        <w:rPr>
          <w:rtl/>
        </w:rPr>
        <w:t>סוריה</w:t>
      </w:r>
      <w:r>
        <w:rPr>
          <w:rFonts w:hint="cs"/>
          <w:rtl/>
        </w:rPr>
        <w:t>;</w:t>
      </w:r>
      <w:r>
        <w:rPr>
          <w:rtl/>
        </w:rPr>
        <w:t xml:space="preserve"> </w:t>
      </w:r>
      <w:bookmarkStart w:id="18471" w:name="_ETM_Q29_687219"/>
      <w:bookmarkEnd w:id="18471"/>
      <w:r>
        <w:rPr>
          <w:rtl/>
        </w:rPr>
        <w:t xml:space="preserve">יש </w:t>
      </w:r>
      <w:bookmarkStart w:id="18472" w:name="_ETM_Q29_687430"/>
      <w:bookmarkEnd w:id="18472"/>
      <w:r>
        <w:rPr>
          <w:rtl/>
        </w:rPr>
        <w:t xml:space="preserve">לנו </w:t>
      </w:r>
      <w:bookmarkStart w:id="18473" w:name="_ETM_Q29_688000"/>
      <w:bookmarkEnd w:id="18473"/>
      <w:r>
        <w:rPr>
          <w:rFonts w:hint="cs"/>
          <w:rtl/>
        </w:rPr>
        <w:t xml:space="preserve">את </w:t>
      </w:r>
      <w:r>
        <w:rPr>
          <w:rtl/>
        </w:rPr>
        <w:t>לבנון</w:t>
      </w:r>
      <w:r>
        <w:rPr>
          <w:rFonts w:hint="cs"/>
          <w:rtl/>
        </w:rPr>
        <w:t>,</w:t>
      </w:r>
      <w:bookmarkStart w:id="18474" w:name="_ETM_Q29_684939"/>
      <w:bookmarkEnd w:id="18474"/>
      <w:r>
        <w:rPr>
          <w:rtl/>
        </w:rPr>
        <w:t xml:space="preserve"> </w:t>
      </w:r>
      <w:bookmarkStart w:id="18475" w:name="_ETM_Q29_688540"/>
      <w:bookmarkStart w:id="18476" w:name="_ETM_Q29_690459"/>
      <w:bookmarkEnd w:id="18475"/>
      <w:bookmarkEnd w:id="18476"/>
      <w:r>
        <w:rPr>
          <w:rFonts w:hint="cs"/>
          <w:rtl/>
        </w:rPr>
        <w:t>ה</w:t>
      </w:r>
      <w:r>
        <w:rPr>
          <w:rtl/>
        </w:rPr>
        <w:t xml:space="preserve">אירוע </w:t>
      </w:r>
      <w:bookmarkStart w:id="18477" w:name="_ETM_Q29_690790"/>
      <w:bookmarkEnd w:id="18477"/>
      <w:r>
        <w:rPr>
          <w:rtl/>
        </w:rPr>
        <w:t xml:space="preserve">לא </w:t>
      </w:r>
      <w:bookmarkStart w:id="18478" w:name="_ETM_Q29_690939"/>
      <w:bookmarkEnd w:id="18478"/>
      <w:r>
        <w:rPr>
          <w:rtl/>
        </w:rPr>
        <w:t>נגמר</w:t>
      </w:r>
      <w:r>
        <w:rPr>
          <w:rFonts w:hint="cs"/>
          <w:rtl/>
        </w:rPr>
        <w:t>. זה לא נגמר, האירוע לא נגמר.</w:t>
      </w:r>
      <w:bookmarkStart w:id="18479" w:name="_ETM_Q29_687150"/>
      <w:bookmarkEnd w:id="18479"/>
      <w:r>
        <w:rPr>
          <w:rtl/>
        </w:rPr>
        <w:t xml:space="preserve"> </w:t>
      </w:r>
      <w:bookmarkStart w:id="18480" w:name="_ETM_Q29_692280"/>
      <w:bookmarkEnd w:id="18480"/>
      <w:r>
        <w:rPr>
          <w:rtl/>
        </w:rPr>
        <w:t xml:space="preserve">אני </w:t>
      </w:r>
      <w:bookmarkStart w:id="18481" w:name="_ETM_Q29_692670"/>
      <w:bookmarkEnd w:id="18481"/>
      <w:r>
        <w:rPr>
          <w:rFonts w:hint="cs"/>
          <w:rtl/>
        </w:rPr>
        <w:t xml:space="preserve">כבר </w:t>
      </w:r>
      <w:r>
        <w:rPr>
          <w:rtl/>
        </w:rPr>
        <w:t xml:space="preserve">לא </w:t>
      </w:r>
      <w:bookmarkStart w:id="18482" w:name="_ETM_Q29_692760"/>
      <w:bookmarkEnd w:id="18482"/>
      <w:r>
        <w:rPr>
          <w:rtl/>
        </w:rPr>
        <w:t xml:space="preserve">מדברת </w:t>
      </w:r>
      <w:bookmarkStart w:id="18483" w:name="_ETM_Q29_693239"/>
      <w:bookmarkEnd w:id="18483"/>
      <w:r>
        <w:rPr>
          <w:rtl/>
        </w:rPr>
        <w:t xml:space="preserve">על </w:t>
      </w:r>
      <w:bookmarkStart w:id="18484" w:name="_ETM_Q29_693420"/>
      <w:bookmarkEnd w:id="18484"/>
      <w:r>
        <w:rPr>
          <w:rFonts w:hint="cs"/>
          <w:rtl/>
        </w:rPr>
        <w:t>ע</w:t>
      </w:r>
      <w:r>
        <w:rPr>
          <w:rtl/>
        </w:rPr>
        <w:t xml:space="preserve">זה </w:t>
      </w:r>
      <w:bookmarkStart w:id="18485" w:name="_ETM_Q29_694470"/>
      <w:bookmarkEnd w:id="18485"/>
      <w:r>
        <w:rPr>
          <w:rFonts w:hint="cs"/>
          <w:rtl/>
        </w:rPr>
        <w:t>ו</w:t>
      </w:r>
      <w:bookmarkStart w:id="18486" w:name="_ETM_Q29_690740"/>
      <w:bookmarkEnd w:id="18486"/>
      <w:r>
        <w:rPr>
          <w:rtl/>
        </w:rPr>
        <w:t xml:space="preserve">זירות </w:t>
      </w:r>
      <w:bookmarkStart w:id="18487" w:name="_ETM_Q29_694830"/>
      <w:bookmarkEnd w:id="18487"/>
      <w:r>
        <w:rPr>
          <w:rtl/>
        </w:rPr>
        <w:t>אחרות</w:t>
      </w:r>
      <w:r>
        <w:rPr>
          <w:rFonts w:hint="cs"/>
          <w:rtl/>
        </w:rPr>
        <w:t>.</w:t>
      </w:r>
      <w:r>
        <w:rPr>
          <w:rtl/>
        </w:rPr>
        <w:t xml:space="preserve"> </w:t>
      </w:r>
      <w:bookmarkStart w:id="18488" w:name="_ETM_Q29_696370"/>
      <w:bookmarkEnd w:id="18488"/>
    </w:p>
    <w:p w:rsidR="000172BA" w:rsidRDefault="000172BA" w:rsidP="000B2647">
      <w:pPr>
        <w:rPr>
          <w:rtl/>
        </w:rPr>
      </w:pPr>
    </w:p>
    <w:p w:rsidR="000172BA" w:rsidRDefault="000172BA" w:rsidP="00CF1612">
      <w:pPr>
        <w:rPr>
          <w:rtl/>
        </w:rPr>
      </w:pPr>
      <w:bookmarkStart w:id="18489" w:name="_ETM_Q29_700099"/>
      <w:bookmarkEnd w:id="18489"/>
      <w:r>
        <w:rPr>
          <w:rtl/>
        </w:rPr>
        <w:t xml:space="preserve">אז </w:t>
      </w:r>
      <w:bookmarkStart w:id="18490" w:name="_ETM_Q29_696550"/>
      <w:bookmarkEnd w:id="18490"/>
      <w:r>
        <w:rPr>
          <w:rtl/>
        </w:rPr>
        <w:t>תקשיבו</w:t>
      </w:r>
      <w:r>
        <w:rPr>
          <w:rFonts w:hint="cs"/>
          <w:rtl/>
        </w:rPr>
        <w:t>,</w:t>
      </w:r>
      <w:r>
        <w:rPr>
          <w:rtl/>
        </w:rPr>
        <w:t xml:space="preserve"> </w:t>
      </w:r>
      <w:bookmarkStart w:id="18491" w:name="_ETM_Q29_697670"/>
      <w:bookmarkEnd w:id="18491"/>
      <w:r>
        <w:rPr>
          <w:rtl/>
        </w:rPr>
        <w:t xml:space="preserve">באמת </w:t>
      </w:r>
      <w:bookmarkStart w:id="18492" w:name="_ETM_Q29_698239"/>
      <w:bookmarkEnd w:id="18492"/>
      <w:r>
        <w:rPr>
          <w:rtl/>
        </w:rPr>
        <w:t>ב</w:t>
      </w:r>
      <w:bookmarkStart w:id="18493" w:name="_ETM_Q29_699660"/>
      <w:bookmarkEnd w:id="18493"/>
      <w:r>
        <w:rPr>
          <w:rFonts w:hint="cs"/>
          <w:rtl/>
        </w:rPr>
        <w:t>נועם</w:t>
      </w:r>
      <w:r>
        <w:rPr>
          <w:rtl/>
        </w:rPr>
        <w:t xml:space="preserve"> </w:t>
      </w:r>
      <w:bookmarkStart w:id="18494" w:name="_ETM_Q29_701040"/>
      <w:bookmarkEnd w:id="18494"/>
      <w:r>
        <w:rPr>
          <w:rFonts w:hint="cs"/>
          <w:rtl/>
        </w:rPr>
        <w:t>וב</w:t>
      </w:r>
      <w:r>
        <w:rPr>
          <w:rtl/>
        </w:rPr>
        <w:t xml:space="preserve">רוח </w:t>
      </w:r>
      <w:bookmarkStart w:id="18495" w:name="_ETM_Q29_701430"/>
      <w:bookmarkEnd w:id="18495"/>
      <w:r>
        <w:rPr>
          <w:rtl/>
        </w:rPr>
        <w:t>טובה</w:t>
      </w:r>
      <w:r>
        <w:rPr>
          <w:rFonts w:hint="cs"/>
          <w:rtl/>
        </w:rPr>
        <w:t>:</w:t>
      </w:r>
      <w:r>
        <w:rPr>
          <w:rtl/>
        </w:rPr>
        <w:t xml:space="preserve"> </w:t>
      </w:r>
      <w:bookmarkStart w:id="18496" w:name="_ETM_Q29_702670"/>
      <w:bookmarkEnd w:id="18496"/>
      <w:r>
        <w:rPr>
          <w:rtl/>
        </w:rPr>
        <w:t xml:space="preserve">אין </w:t>
      </w:r>
      <w:bookmarkStart w:id="18497" w:name="_ETM_Q29_702880"/>
      <w:bookmarkEnd w:id="18497"/>
      <w:r>
        <w:rPr>
          <w:rtl/>
        </w:rPr>
        <w:t xml:space="preserve">לנו </w:t>
      </w:r>
      <w:bookmarkStart w:id="18498" w:name="_ETM_Q29_703090"/>
      <w:bookmarkEnd w:id="18498"/>
      <w:r>
        <w:rPr>
          <w:rtl/>
        </w:rPr>
        <w:t xml:space="preserve">מדינה </w:t>
      </w:r>
      <w:bookmarkStart w:id="18499" w:name="_ETM_Q29_703450"/>
      <w:bookmarkEnd w:id="18499"/>
      <w:r>
        <w:rPr>
          <w:rtl/>
        </w:rPr>
        <w:t>אחרת</w:t>
      </w:r>
      <w:r>
        <w:rPr>
          <w:rFonts w:hint="cs"/>
          <w:rtl/>
        </w:rPr>
        <w:t>,</w:t>
      </w:r>
      <w:r>
        <w:rPr>
          <w:rtl/>
        </w:rPr>
        <w:t xml:space="preserve"> </w:t>
      </w:r>
      <w:bookmarkStart w:id="18500" w:name="_ETM_Q29_704519"/>
      <w:bookmarkEnd w:id="18500"/>
      <w:r>
        <w:rPr>
          <w:rtl/>
        </w:rPr>
        <w:t xml:space="preserve">אין </w:t>
      </w:r>
      <w:bookmarkStart w:id="18501" w:name="_ETM_Q29_704700"/>
      <w:bookmarkEnd w:id="18501"/>
      <w:r>
        <w:rPr>
          <w:rtl/>
        </w:rPr>
        <w:t>ל</w:t>
      </w:r>
      <w:bookmarkStart w:id="18502" w:name="_ETM_Q29_704790"/>
      <w:bookmarkEnd w:id="18502"/>
      <w:r>
        <w:rPr>
          <w:rtl/>
        </w:rPr>
        <w:t>נו</w:t>
      </w:r>
      <w:r>
        <w:rPr>
          <w:rFonts w:hint="cs"/>
          <w:rtl/>
        </w:rPr>
        <w:t xml:space="preserve"> </w:t>
      </w:r>
      <w:r>
        <w:rPr>
          <w:rtl/>
        </w:rPr>
        <w:t xml:space="preserve">עם </w:t>
      </w:r>
      <w:bookmarkStart w:id="18503" w:name="_ETM_Q29_705150"/>
      <w:bookmarkEnd w:id="18503"/>
      <w:r>
        <w:rPr>
          <w:rtl/>
        </w:rPr>
        <w:t>אחר</w:t>
      </w:r>
      <w:bookmarkStart w:id="18504" w:name="_ETM_Q29_702160"/>
      <w:bookmarkEnd w:id="18504"/>
      <w:r>
        <w:rPr>
          <w:rFonts w:hint="cs"/>
          <w:rtl/>
        </w:rPr>
        <w:t xml:space="preserve"> –</w:t>
      </w:r>
      <w:r>
        <w:rPr>
          <w:rtl/>
        </w:rPr>
        <w:t xml:space="preserve"> </w:t>
      </w:r>
      <w:bookmarkStart w:id="18505" w:name="_ETM_Q29_706019"/>
      <w:bookmarkEnd w:id="18505"/>
      <w:r>
        <w:rPr>
          <w:rtl/>
        </w:rPr>
        <w:t xml:space="preserve">גם </w:t>
      </w:r>
      <w:bookmarkStart w:id="18506" w:name="_ETM_Q29_706319"/>
      <w:bookmarkEnd w:id="18506"/>
      <w:r>
        <w:rPr>
          <w:rtl/>
        </w:rPr>
        <w:t>חילונים</w:t>
      </w:r>
      <w:r>
        <w:rPr>
          <w:rFonts w:hint="cs"/>
          <w:rtl/>
        </w:rPr>
        <w:t>,</w:t>
      </w:r>
      <w:r>
        <w:rPr>
          <w:rtl/>
        </w:rPr>
        <w:t xml:space="preserve"> </w:t>
      </w:r>
      <w:bookmarkStart w:id="18507" w:name="_ETM_Q29_706980"/>
      <w:bookmarkEnd w:id="18507"/>
      <w:r>
        <w:rPr>
          <w:rtl/>
        </w:rPr>
        <w:t xml:space="preserve">גם </w:t>
      </w:r>
      <w:bookmarkStart w:id="18508" w:name="_ETM_Q29_707249"/>
      <w:bookmarkEnd w:id="18508"/>
      <w:r>
        <w:rPr>
          <w:rtl/>
        </w:rPr>
        <w:t>חרדים</w:t>
      </w:r>
      <w:r>
        <w:rPr>
          <w:rFonts w:hint="cs"/>
          <w:rtl/>
        </w:rPr>
        <w:t>,</w:t>
      </w:r>
      <w:r>
        <w:rPr>
          <w:rtl/>
        </w:rPr>
        <w:t xml:space="preserve"> </w:t>
      </w:r>
      <w:bookmarkStart w:id="18509" w:name="_ETM_Q29_707999"/>
      <w:bookmarkEnd w:id="18509"/>
      <w:r>
        <w:rPr>
          <w:rtl/>
        </w:rPr>
        <w:t xml:space="preserve">גם </w:t>
      </w:r>
      <w:bookmarkStart w:id="18510" w:name="_ETM_Q29_708569"/>
      <w:bookmarkEnd w:id="18510"/>
      <w:r>
        <w:rPr>
          <w:rtl/>
        </w:rPr>
        <w:t xml:space="preserve">שומרי </w:t>
      </w:r>
      <w:bookmarkStart w:id="18511" w:name="_ETM_Q29_708989"/>
      <w:bookmarkEnd w:id="18511"/>
      <w:r>
        <w:rPr>
          <w:rtl/>
        </w:rPr>
        <w:t>מסורת</w:t>
      </w:r>
      <w:r>
        <w:rPr>
          <w:rFonts w:hint="cs"/>
          <w:rtl/>
        </w:rPr>
        <w:t>,</w:t>
      </w:r>
      <w:r>
        <w:rPr>
          <w:rtl/>
        </w:rPr>
        <w:t xml:space="preserve"> </w:t>
      </w:r>
      <w:bookmarkStart w:id="18512" w:name="_ETM_Q29_709559"/>
      <w:bookmarkEnd w:id="18512"/>
      <w:r>
        <w:rPr>
          <w:rtl/>
        </w:rPr>
        <w:t xml:space="preserve">גם </w:t>
      </w:r>
      <w:bookmarkStart w:id="18513" w:name="_ETM_Q29_709829"/>
      <w:bookmarkEnd w:id="18513"/>
      <w:r>
        <w:rPr>
          <w:rtl/>
        </w:rPr>
        <w:t xml:space="preserve">כיפות </w:t>
      </w:r>
      <w:bookmarkStart w:id="18514" w:name="_ETM_Q29_710159"/>
      <w:bookmarkEnd w:id="18514"/>
      <w:r>
        <w:rPr>
          <w:rtl/>
        </w:rPr>
        <w:t>סרוגות</w:t>
      </w:r>
      <w:r w:rsidR="00CF1612">
        <w:rPr>
          <w:rFonts w:hint="cs"/>
          <w:rtl/>
        </w:rPr>
        <w:t>,</w:t>
      </w:r>
      <w:r>
        <w:rPr>
          <w:rtl/>
        </w:rPr>
        <w:t xml:space="preserve"> </w:t>
      </w:r>
      <w:bookmarkStart w:id="18515" w:name="_ETM_Q29_711120"/>
      <w:bookmarkStart w:id="18516" w:name="_ETM_Q29_712139"/>
      <w:bookmarkEnd w:id="18515"/>
      <w:bookmarkEnd w:id="18516"/>
      <w:r>
        <w:rPr>
          <w:rtl/>
        </w:rPr>
        <w:t xml:space="preserve">כולם </w:t>
      </w:r>
      <w:bookmarkStart w:id="18517" w:name="_ETM_Q29_712529"/>
      <w:bookmarkEnd w:id="18517"/>
      <w:r>
        <w:rPr>
          <w:rtl/>
        </w:rPr>
        <w:t>ביחד</w:t>
      </w:r>
      <w:r>
        <w:rPr>
          <w:rFonts w:hint="cs"/>
          <w:rtl/>
        </w:rPr>
        <w:t>,</w:t>
      </w:r>
      <w:r>
        <w:rPr>
          <w:rtl/>
        </w:rPr>
        <w:t xml:space="preserve"> </w:t>
      </w:r>
      <w:bookmarkStart w:id="18518" w:name="_ETM_Q29_713309"/>
      <w:bookmarkEnd w:id="18518"/>
      <w:r>
        <w:rPr>
          <w:rtl/>
        </w:rPr>
        <w:t>אשכנזים</w:t>
      </w:r>
      <w:r>
        <w:rPr>
          <w:rFonts w:hint="cs"/>
          <w:rtl/>
        </w:rPr>
        <w:t>,</w:t>
      </w:r>
      <w:r>
        <w:rPr>
          <w:rtl/>
        </w:rPr>
        <w:t xml:space="preserve"> </w:t>
      </w:r>
      <w:bookmarkStart w:id="18519" w:name="_ETM_Q29_714059"/>
      <w:bookmarkEnd w:id="18519"/>
      <w:r>
        <w:rPr>
          <w:rtl/>
        </w:rPr>
        <w:t>ספרדים</w:t>
      </w:r>
      <w:r>
        <w:rPr>
          <w:rFonts w:hint="cs"/>
          <w:rtl/>
        </w:rPr>
        <w:t>.</w:t>
      </w:r>
      <w:r>
        <w:rPr>
          <w:rtl/>
        </w:rPr>
        <w:t xml:space="preserve"> </w:t>
      </w:r>
      <w:bookmarkStart w:id="18520" w:name="_ETM_Q29_714830"/>
      <w:bookmarkEnd w:id="18520"/>
      <w:r>
        <w:rPr>
          <w:rtl/>
        </w:rPr>
        <w:t>אין</w:t>
      </w:r>
      <w:r>
        <w:rPr>
          <w:rFonts w:hint="cs"/>
          <w:rtl/>
        </w:rPr>
        <w:t>,</w:t>
      </w:r>
      <w:r>
        <w:rPr>
          <w:rtl/>
        </w:rPr>
        <w:t xml:space="preserve"> </w:t>
      </w:r>
      <w:bookmarkStart w:id="18521" w:name="_ETM_Q29_715250"/>
      <w:bookmarkEnd w:id="18521"/>
      <w:r>
        <w:rPr>
          <w:rtl/>
        </w:rPr>
        <w:t>אין</w:t>
      </w:r>
      <w:r>
        <w:rPr>
          <w:rFonts w:hint="cs"/>
          <w:rtl/>
        </w:rPr>
        <w:t>,</w:t>
      </w:r>
      <w:r>
        <w:rPr>
          <w:rtl/>
        </w:rPr>
        <w:t xml:space="preserve"> </w:t>
      </w:r>
      <w:bookmarkStart w:id="18522" w:name="_ETM_Q29_715460"/>
      <w:bookmarkEnd w:id="18522"/>
      <w:r>
        <w:rPr>
          <w:rtl/>
        </w:rPr>
        <w:t xml:space="preserve">אין </w:t>
      </w:r>
      <w:bookmarkStart w:id="18523" w:name="_ETM_Q29_715580"/>
      <w:bookmarkEnd w:id="18523"/>
      <w:r>
        <w:rPr>
          <w:rtl/>
        </w:rPr>
        <w:t xml:space="preserve">משהו </w:t>
      </w:r>
      <w:bookmarkStart w:id="18524" w:name="_ETM_Q29_715880"/>
      <w:bookmarkEnd w:id="18524"/>
      <w:r>
        <w:rPr>
          <w:rtl/>
        </w:rPr>
        <w:t>אחר</w:t>
      </w:r>
      <w:r w:rsidR="00CF1612">
        <w:rPr>
          <w:rFonts w:hint="cs"/>
          <w:rtl/>
        </w:rPr>
        <w:t>.</w:t>
      </w:r>
      <w:r>
        <w:rPr>
          <w:rtl/>
        </w:rPr>
        <w:t xml:space="preserve"> </w:t>
      </w:r>
      <w:bookmarkStart w:id="18525" w:name="_ETM_Q29_716619"/>
      <w:bookmarkEnd w:id="18525"/>
      <w:r>
        <w:rPr>
          <w:rtl/>
        </w:rPr>
        <w:t xml:space="preserve">אף </w:t>
      </w:r>
      <w:bookmarkStart w:id="18526" w:name="_ETM_Q29_716889"/>
      <w:bookmarkStart w:id="18527" w:name="_ETM_Q29_717279"/>
      <w:bookmarkEnd w:id="18526"/>
      <w:bookmarkEnd w:id="18527"/>
      <w:r>
        <w:rPr>
          <w:rFonts w:hint="cs"/>
          <w:rtl/>
        </w:rPr>
        <w:t xml:space="preserve">אחד </w:t>
      </w:r>
      <w:bookmarkStart w:id="18528" w:name="_ETM_Q29_712989"/>
      <w:bookmarkEnd w:id="18528"/>
      <w:r>
        <w:rPr>
          <w:rtl/>
        </w:rPr>
        <w:t xml:space="preserve">לא </w:t>
      </w:r>
      <w:bookmarkStart w:id="18529" w:name="_ETM_Q29_717429"/>
      <w:bookmarkEnd w:id="18529"/>
      <w:r>
        <w:rPr>
          <w:rtl/>
        </w:rPr>
        <w:t xml:space="preserve">יבוא </w:t>
      </w:r>
      <w:bookmarkStart w:id="18530" w:name="_ETM_Q29_717760"/>
      <w:bookmarkEnd w:id="18530"/>
      <w:r>
        <w:rPr>
          <w:rtl/>
        </w:rPr>
        <w:t xml:space="preserve">לפה </w:t>
      </w:r>
      <w:bookmarkStart w:id="18531" w:name="_ETM_Q29_718059"/>
      <w:bookmarkEnd w:id="18531"/>
      <w:r>
        <w:rPr>
          <w:rtl/>
        </w:rPr>
        <w:t xml:space="preserve">לשמור </w:t>
      </w:r>
      <w:bookmarkStart w:id="18532" w:name="_ETM_Q29_718479"/>
      <w:bookmarkEnd w:id="18532"/>
      <w:r>
        <w:rPr>
          <w:rtl/>
        </w:rPr>
        <w:t>עלינו</w:t>
      </w:r>
      <w:r>
        <w:rPr>
          <w:rFonts w:hint="cs"/>
          <w:rtl/>
        </w:rPr>
        <w:t>,</w:t>
      </w:r>
      <w:r>
        <w:rPr>
          <w:rtl/>
        </w:rPr>
        <w:t xml:space="preserve"> </w:t>
      </w:r>
      <w:bookmarkStart w:id="18533" w:name="_ETM_Q29_718839"/>
      <w:bookmarkEnd w:id="18533"/>
      <w:r>
        <w:rPr>
          <w:rtl/>
        </w:rPr>
        <w:t xml:space="preserve">אין </w:t>
      </w:r>
      <w:bookmarkStart w:id="18534" w:name="_ETM_Q29_719019"/>
      <w:bookmarkEnd w:id="18534"/>
      <w:r>
        <w:rPr>
          <w:rtl/>
        </w:rPr>
        <w:t xml:space="preserve">אופציה </w:t>
      </w:r>
      <w:bookmarkStart w:id="18535" w:name="_ETM_Q29_719379"/>
      <w:bookmarkEnd w:id="18535"/>
      <w:r>
        <w:rPr>
          <w:rtl/>
        </w:rPr>
        <w:t>כזאת</w:t>
      </w:r>
      <w:r>
        <w:rPr>
          <w:rFonts w:hint="cs"/>
          <w:rtl/>
        </w:rPr>
        <w:t>,</w:t>
      </w:r>
      <w:r>
        <w:rPr>
          <w:rtl/>
        </w:rPr>
        <w:t xml:space="preserve"> </w:t>
      </w:r>
      <w:bookmarkStart w:id="18536" w:name="_ETM_Q29_720599"/>
      <w:bookmarkEnd w:id="18536"/>
      <w:r>
        <w:rPr>
          <w:rtl/>
        </w:rPr>
        <w:t xml:space="preserve">זה </w:t>
      </w:r>
      <w:bookmarkStart w:id="18537" w:name="_ETM_Q29_720809"/>
      <w:bookmarkEnd w:id="18537"/>
      <w:r>
        <w:rPr>
          <w:rtl/>
        </w:rPr>
        <w:t xml:space="preserve">לא </w:t>
      </w:r>
      <w:bookmarkStart w:id="18538" w:name="_ETM_Q29_720929"/>
      <w:bookmarkEnd w:id="18538"/>
      <w:r>
        <w:rPr>
          <w:rtl/>
        </w:rPr>
        <w:t>קיים</w:t>
      </w:r>
      <w:r>
        <w:rPr>
          <w:rFonts w:hint="cs"/>
          <w:rtl/>
        </w:rPr>
        <w:t>.</w:t>
      </w:r>
      <w:r>
        <w:rPr>
          <w:rtl/>
        </w:rPr>
        <w:t xml:space="preserve"> </w:t>
      </w:r>
      <w:bookmarkStart w:id="18539" w:name="_ETM_Q29_722019"/>
      <w:bookmarkStart w:id="18540" w:name="_ETM_Q29_722169"/>
      <w:bookmarkEnd w:id="18539"/>
      <w:bookmarkEnd w:id="18540"/>
      <w:r>
        <w:rPr>
          <w:rtl/>
        </w:rPr>
        <w:t xml:space="preserve">פשוט </w:t>
      </w:r>
      <w:bookmarkStart w:id="18541" w:name="_ETM_Q29_722559"/>
      <w:bookmarkEnd w:id="18541"/>
      <w:r>
        <w:rPr>
          <w:rtl/>
        </w:rPr>
        <w:t xml:space="preserve">צריך </w:t>
      </w:r>
      <w:bookmarkStart w:id="18542" w:name="_ETM_Q29_723040"/>
      <w:bookmarkEnd w:id="18542"/>
      <w:r>
        <w:rPr>
          <w:rtl/>
        </w:rPr>
        <w:t xml:space="preserve">להבין </w:t>
      </w:r>
      <w:bookmarkStart w:id="18543" w:name="_ETM_Q29_723489"/>
      <w:bookmarkEnd w:id="18543"/>
      <w:r>
        <w:rPr>
          <w:rtl/>
        </w:rPr>
        <w:t xml:space="preserve">את </w:t>
      </w:r>
      <w:bookmarkStart w:id="18544" w:name="_ETM_Q29_723609"/>
      <w:bookmarkEnd w:id="18544"/>
      <w:r>
        <w:rPr>
          <w:rtl/>
        </w:rPr>
        <w:t>זה</w:t>
      </w:r>
      <w:r>
        <w:rPr>
          <w:rFonts w:hint="cs"/>
          <w:rtl/>
        </w:rPr>
        <w:t>,</w:t>
      </w:r>
      <w:r>
        <w:rPr>
          <w:rtl/>
        </w:rPr>
        <w:t xml:space="preserve"> </w:t>
      </w:r>
      <w:bookmarkStart w:id="18545" w:name="_ETM_Q29_724359"/>
      <w:bookmarkEnd w:id="18545"/>
      <w:r>
        <w:rPr>
          <w:rFonts w:hint="cs"/>
          <w:rtl/>
        </w:rPr>
        <w:t>ו</w:t>
      </w:r>
      <w:bookmarkStart w:id="18546" w:name="_ETM_Q29_724629"/>
      <w:bookmarkEnd w:id="18546"/>
      <w:r>
        <w:rPr>
          <w:rtl/>
        </w:rPr>
        <w:t xml:space="preserve">המסקנה </w:t>
      </w:r>
      <w:bookmarkStart w:id="18547" w:name="_ETM_Q29_725139"/>
      <w:bookmarkEnd w:id="18547"/>
      <w:r>
        <w:rPr>
          <w:rtl/>
        </w:rPr>
        <w:t xml:space="preserve">צריכה </w:t>
      </w:r>
      <w:bookmarkStart w:id="18548" w:name="_ETM_Q29_725469"/>
      <w:bookmarkEnd w:id="18548"/>
      <w:r>
        <w:rPr>
          <w:rtl/>
        </w:rPr>
        <w:t xml:space="preserve">להיות </w:t>
      </w:r>
      <w:bookmarkStart w:id="18549" w:name="_ETM_Q29_725650"/>
      <w:bookmarkEnd w:id="18549"/>
      <w:r>
        <w:rPr>
          <w:rFonts w:hint="cs"/>
          <w:rtl/>
        </w:rPr>
        <w:t>אחת</w:t>
      </w:r>
      <w:r>
        <w:rPr>
          <w:rtl/>
        </w:rPr>
        <w:t xml:space="preserve"> </w:t>
      </w:r>
      <w:bookmarkStart w:id="18550" w:name="_ETM_Q29_725979"/>
      <w:bookmarkEnd w:id="18550"/>
      <w:r>
        <w:rPr>
          <w:rtl/>
        </w:rPr>
        <w:t>וברורה</w:t>
      </w:r>
      <w:bookmarkStart w:id="18551" w:name="_ETM_Q29_721759"/>
      <w:bookmarkEnd w:id="18551"/>
      <w:r>
        <w:rPr>
          <w:rFonts w:hint="cs"/>
          <w:rtl/>
        </w:rPr>
        <w:t>:</w:t>
      </w:r>
      <w:r>
        <w:rPr>
          <w:rtl/>
        </w:rPr>
        <w:t xml:space="preserve"> </w:t>
      </w:r>
      <w:bookmarkStart w:id="18552" w:name="_ETM_Q29_727640"/>
      <w:bookmarkEnd w:id="18552"/>
      <w:r>
        <w:rPr>
          <w:rtl/>
        </w:rPr>
        <w:t xml:space="preserve">כולם </w:t>
      </w:r>
      <w:bookmarkStart w:id="18553" w:name="_ETM_Q29_728540"/>
      <w:bookmarkEnd w:id="18553"/>
      <w:r>
        <w:rPr>
          <w:rtl/>
        </w:rPr>
        <w:t xml:space="preserve">צריכים </w:t>
      </w:r>
      <w:bookmarkStart w:id="18554" w:name="_ETM_Q29_729260"/>
      <w:bookmarkEnd w:id="18554"/>
      <w:r>
        <w:rPr>
          <w:rtl/>
        </w:rPr>
        <w:t xml:space="preserve">להתגייס </w:t>
      </w:r>
      <w:bookmarkStart w:id="18555" w:name="_ETM_Q29_730340"/>
      <w:bookmarkEnd w:id="18555"/>
      <w:r>
        <w:rPr>
          <w:rtl/>
        </w:rPr>
        <w:t xml:space="preserve">או </w:t>
      </w:r>
      <w:bookmarkStart w:id="18556" w:name="_ETM_Q29_730519"/>
      <w:bookmarkEnd w:id="18556"/>
      <w:r>
        <w:rPr>
          <w:rtl/>
        </w:rPr>
        <w:t xml:space="preserve">לשירות </w:t>
      </w:r>
      <w:bookmarkStart w:id="18557" w:name="_ETM_Q29_731000"/>
      <w:bookmarkEnd w:id="18557"/>
      <w:r>
        <w:rPr>
          <w:rtl/>
        </w:rPr>
        <w:t xml:space="preserve">פעיל </w:t>
      </w:r>
      <w:bookmarkStart w:id="18558" w:name="_ETM_Q29_731720"/>
      <w:bookmarkEnd w:id="18558"/>
      <w:r>
        <w:rPr>
          <w:rtl/>
        </w:rPr>
        <w:t xml:space="preserve">או </w:t>
      </w:r>
      <w:bookmarkStart w:id="18559" w:name="_ETM_Q29_731840"/>
      <w:bookmarkEnd w:id="18559"/>
      <w:r>
        <w:rPr>
          <w:rtl/>
        </w:rPr>
        <w:t xml:space="preserve">לשירות </w:t>
      </w:r>
      <w:bookmarkStart w:id="18560" w:name="_ETM_Q29_732319"/>
      <w:bookmarkEnd w:id="18560"/>
      <w:r>
        <w:rPr>
          <w:rtl/>
        </w:rPr>
        <w:t>לאומי</w:t>
      </w:r>
      <w:r w:rsidR="00CF1612">
        <w:rPr>
          <w:rFonts w:hint="cs"/>
          <w:rtl/>
        </w:rPr>
        <w:t>.</w:t>
      </w:r>
      <w:r>
        <w:rPr>
          <w:rtl/>
        </w:rPr>
        <w:t xml:space="preserve"> </w:t>
      </w:r>
      <w:bookmarkStart w:id="18561" w:name="_ETM_Q29_732999"/>
      <w:bookmarkEnd w:id="18561"/>
      <w:r>
        <w:rPr>
          <w:rtl/>
        </w:rPr>
        <w:t xml:space="preserve">כולם </w:t>
      </w:r>
      <w:bookmarkStart w:id="18562" w:name="_ETM_Q29_733510"/>
      <w:bookmarkEnd w:id="18562"/>
      <w:r>
        <w:rPr>
          <w:rtl/>
        </w:rPr>
        <w:t xml:space="preserve">חייבים </w:t>
      </w:r>
      <w:bookmarkStart w:id="18563" w:name="_ETM_Q29_733870"/>
      <w:bookmarkEnd w:id="18563"/>
      <w:r>
        <w:rPr>
          <w:rtl/>
        </w:rPr>
        <w:t xml:space="preserve">לתרום </w:t>
      </w:r>
      <w:bookmarkStart w:id="18564" w:name="_ETM_Q29_734229"/>
      <w:bookmarkEnd w:id="18564"/>
      <w:r>
        <w:rPr>
          <w:rtl/>
        </w:rPr>
        <w:t xml:space="preserve">את </w:t>
      </w:r>
      <w:bookmarkStart w:id="18565" w:name="_ETM_Q29_734529"/>
      <w:bookmarkEnd w:id="18565"/>
      <w:r>
        <w:rPr>
          <w:rtl/>
        </w:rPr>
        <w:t>חלק</w:t>
      </w:r>
      <w:bookmarkStart w:id="18566" w:name="_ETM_Q29_735830"/>
      <w:bookmarkEnd w:id="18566"/>
      <w:r>
        <w:rPr>
          <w:rtl/>
        </w:rPr>
        <w:t>ם</w:t>
      </w:r>
      <w:r>
        <w:rPr>
          <w:rFonts w:hint="cs"/>
          <w:rtl/>
        </w:rPr>
        <w:t>.</w:t>
      </w:r>
      <w:r>
        <w:rPr>
          <w:rtl/>
        </w:rPr>
        <w:t xml:space="preserve"> </w:t>
      </w:r>
      <w:bookmarkStart w:id="18567" w:name="_ETM_Q29_736190"/>
      <w:bookmarkStart w:id="18568" w:name="_ETM_Q29_740552"/>
      <w:bookmarkEnd w:id="18567"/>
      <w:bookmarkEnd w:id="18568"/>
    </w:p>
    <w:p w:rsidR="000172BA" w:rsidRDefault="000172BA" w:rsidP="000B2647">
      <w:pPr>
        <w:rPr>
          <w:rtl/>
        </w:rPr>
      </w:pPr>
      <w:bookmarkStart w:id="18569" w:name="_ETM_Q29_745816"/>
      <w:bookmarkStart w:id="18570" w:name="_ETM_Q29_745890"/>
      <w:bookmarkEnd w:id="18569"/>
      <w:bookmarkEnd w:id="18570"/>
    </w:p>
    <w:p w:rsidR="000172BA" w:rsidRDefault="000172BA" w:rsidP="00CF1612">
      <w:pPr>
        <w:rPr>
          <w:rtl/>
        </w:rPr>
      </w:pPr>
      <w:bookmarkStart w:id="18571" w:name="_ETM_Q29_745961"/>
      <w:bookmarkStart w:id="18572" w:name="_ETM_Q29_746030"/>
      <w:bookmarkEnd w:id="18571"/>
      <w:bookmarkEnd w:id="18572"/>
      <w:r>
        <w:rPr>
          <w:rFonts w:hint="cs"/>
          <w:rtl/>
        </w:rPr>
        <w:t>ב</w:t>
      </w:r>
      <w:r>
        <w:rPr>
          <w:rtl/>
        </w:rPr>
        <w:t>סוף</w:t>
      </w:r>
      <w:r>
        <w:rPr>
          <w:rFonts w:hint="cs"/>
          <w:rtl/>
        </w:rPr>
        <w:t>,</w:t>
      </w:r>
      <w:bookmarkStart w:id="18573" w:name="_ETM_Q29_736579"/>
      <w:bookmarkEnd w:id="18573"/>
      <w:r>
        <w:rPr>
          <w:rtl/>
        </w:rPr>
        <w:t xml:space="preserve"> </w:t>
      </w:r>
      <w:bookmarkStart w:id="18574" w:name="_ETM_Q29_737590"/>
      <w:bookmarkEnd w:id="18574"/>
      <w:r>
        <w:rPr>
          <w:rtl/>
        </w:rPr>
        <w:t xml:space="preserve">כפי </w:t>
      </w:r>
      <w:bookmarkStart w:id="18575" w:name="_ETM_Q29_737860"/>
      <w:bookmarkEnd w:id="18575"/>
      <w:r>
        <w:rPr>
          <w:rtl/>
        </w:rPr>
        <w:t xml:space="preserve">שיש </w:t>
      </w:r>
      <w:bookmarkStart w:id="18576" w:name="_ETM_Q29_738249"/>
      <w:bookmarkEnd w:id="18576"/>
      <w:r>
        <w:rPr>
          <w:rtl/>
        </w:rPr>
        <w:t xml:space="preserve">חייל </w:t>
      </w:r>
      <w:bookmarkStart w:id="18577" w:name="_ETM_Q29_739160"/>
      <w:bookmarkEnd w:id="18577"/>
      <w:r>
        <w:rPr>
          <w:rtl/>
        </w:rPr>
        <w:t xml:space="preserve">ספורטאי </w:t>
      </w:r>
      <w:bookmarkStart w:id="18578" w:name="_ETM_Q29_739940"/>
      <w:bookmarkEnd w:id="18578"/>
      <w:r>
        <w:rPr>
          <w:rtl/>
        </w:rPr>
        <w:t xml:space="preserve">או </w:t>
      </w:r>
      <w:bookmarkStart w:id="18579" w:name="_ETM_Q29_740059"/>
      <w:bookmarkEnd w:id="18579"/>
      <w:r>
        <w:rPr>
          <w:rtl/>
        </w:rPr>
        <w:t xml:space="preserve">חייל </w:t>
      </w:r>
      <w:bookmarkStart w:id="18580" w:name="_ETM_Q29_740720"/>
      <w:bookmarkEnd w:id="18580"/>
      <w:r>
        <w:rPr>
          <w:rFonts w:hint="cs"/>
          <w:rtl/>
        </w:rPr>
        <w:t>א</w:t>
      </w:r>
      <w:r>
        <w:rPr>
          <w:rtl/>
        </w:rPr>
        <w:t xml:space="preserve">ומן </w:t>
      </w:r>
      <w:bookmarkStart w:id="18581" w:name="_ETM_Q29_741590"/>
      <w:bookmarkEnd w:id="18581"/>
      <w:r>
        <w:rPr>
          <w:rtl/>
        </w:rPr>
        <w:t xml:space="preserve">או </w:t>
      </w:r>
      <w:bookmarkStart w:id="18582" w:name="_ETM_Q29_741710"/>
      <w:bookmarkEnd w:id="18582"/>
      <w:r>
        <w:rPr>
          <w:rtl/>
        </w:rPr>
        <w:t xml:space="preserve">חייל </w:t>
      </w:r>
      <w:bookmarkStart w:id="18583" w:name="_ETM_Q29_742309"/>
      <w:bookmarkEnd w:id="18583"/>
      <w:r>
        <w:rPr>
          <w:rtl/>
        </w:rPr>
        <w:t xml:space="preserve">סטודנט </w:t>
      </w:r>
      <w:bookmarkStart w:id="18584" w:name="_ETM_Q29_743480"/>
      <w:bookmarkEnd w:id="18584"/>
      <w:r>
        <w:rPr>
          <w:rFonts w:hint="cs"/>
          <w:rtl/>
        </w:rPr>
        <w:t>בעתודה</w:t>
      </w:r>
      <w:bookmarkStart w:id="18585" w:name="_ETM_Q29_740899"/>
      <w:bookmarkEnd w:id="18585"/>
      <w:r w:rsidR="00CF1612">
        <w:rPr>
          <w:rFonts w:hint="cs"/>
          <w:rtl/>
        </w:rPr>
        <w:t>,</w:t>
      </w:r>
      <w:r>
        <w:rPr>
          <w:rtl/>
        </w:rPr>
        <w:t xml:space="preserve"> </w:t>
      </w:r>
      <w:bookmarkStart w:id="18586" w:name="_ETM_Q29_745100"/>
      <w:bookmarkEnd w:id="18586"/>
      <w:r>
        <w:rPr>
          <w:rtl/>
        </w:rPr>
        <w:t xml:space="preserve">יכול </w:t>
      </w:r>
      <w:bookmarkStart w:id="18587" w:name="_ETM_Q29_745370"/>
      <w:bookmarkEnd w:id="18587"/>
      <w:r>
        <w:rPr>
          <w:rFonts w:hint="cs"/>
          <w:rtl/>
        </w:rPr>
        <w:t>להיות</w:t>
      </w:r>
      <w:bookmarkStart w:id="18588" w:name="_ETM_Q29_744059"/>
      <w:bookmarkEnd w:id="18588"/>
      <w:r>
        <w:rPr>
          <w:rtl/>
        </w:rPr>
        <w:t xml:space="preserve"> </w:t>
      </w:r>
      <w:bookmarkStart w:id="18589" w:name="_ETM_Q29_745580"/>
      <w:bookmarkEnd w:id="18589"/>
      <w:r>
        <w:rPr>
          <w:rtl/>
        </w:rPr>
        <w:t xml:space="preserve">שנגיע </w:t>
      </w:r>
      <w:bookmarkStart w:id="18590" w:name="_ETM_Q29_746000"/>
      <w:bookmarkEnd w:id="18590"/>
      <w:r>
        <w:rPr>
          <w:rtl/>
        </w:rPr>
        <w:t xml:space="preserve">להבנה </w:t>
      </w:r>
      <w:bookmarkStart w:id="18591" w:name="_ETM_Q29_746870"/>
      <w:bookmarkEnd w:id="18591"/>
      <w:r>
        <w:rPr>
          <w:rtl/>
        </w:rPr>
        <w:t xml:space="preserve">שיהיה </w:t>
      </w:r>
      <w:bookmarkStart w:id="18592" w:name="_ETM_Q29_747320"/>
      <w:bookmarkStart w:id="18593" w:name="_ETM_Q29_747530"/>
      <w:bookmarkEnd w:id="18592"/>
      <w:bookmarkEnd w:id="18593"/>
      <w:r>
        <w:rPr>
          <w:rtl/>
        </w:rPr>
        <w:t xml:space="preserve">חייל </w:t>
      </w:r>
      <w:bookmarkStart w:id="18594" w:name="_ETM_Q29_748040"/>
      <w:bookmarkStart w:id="18595" w:name="_ETM_Q29_748429"/>
      <w:bookmarkEnd w:id="18594"/>
      <w:bookmarkEnd w:id="18595"/>
      <w:r>
        <w:rPr>
          <w:rFonts w:hint="cs"/>
          <w:rtl/>
        </w:rPr>
        <w:t>לומד תורה</w:t>
      </w:r>
      <w:r w:rsidR="00CF1612">
        <w:rPr>
          <w:rFonts w:hint="cs"/>
          <w:rtl/>
        </w:rPr>
        <w:t>.</w:t>
      </w:r>
      <w:r>
        <w:rPr>
          <w:rtl/>
        </w:rPr>
        <w:t xml:space="preserve"> </w:t>
      </w:r>
      <w:bookmarkStart w:id="18596" w:name="_ETM_Q29_749260"/>
      <w:bookmarkEnd w:id="18596"/>
      <w:r>
        <w:rPr>
          <w:rtl/>
        </w:rPr>
        <w:t xml:space="preserve">אני </w:t>
      </w:r>
      <w:bookmarkStart w:id="18597" w:name="_ETM_Q29_750470"/>
      <w:bookmarkEnd w:id="18597"/>
      <w:r>
        <w:rPr>
          <w:rtl/>
        </w:rPr>
        <w:t xml:space="preserve">לא </w:t>
      </w:r>
      <w:bookmarkStart w:id="18598" w:name="_ETM_Q29_750679"/>
      <w:bookmarkEnd w:id="18598"/>
      <w:r>
        <w:rPr>
          <w:rtl/>
        </w:rPr>
        <w:t xml:space="preserve">פוסלת </w:t>
      </w:r>
      <w:bookmarkStart w:id="18599" w:name="_ETM_Q29_751340"/>
      <w:bookmarkEnd w:id="18599"/>
      <w:r>
        <w:rPr>
          <w:rtl/>
        </w:rPr>
        <w:t xml:space="preserve">את </w:t>
      </w:r>
      <w:bookmarkStart w:id="18600" w:name="_ETM_Q29_751460"/>
      <w:bookmarkEnd w:id="18600"/>
      <w:r>
        <w:rPr>
          <w:rtl/>
        </w:rPr>
        <w:t>זה</w:t>
      </w:r>
      <w:r w:rsidR="00CF1612">
        <w:rPr>
          <w:rFonts w:hint="cs"/>
          <w:rtl/>
        </w:rPr>
        <w:t>,</w:t>
      </w:r>
      <w:r>
        <w:rPr>
          <w:rFonts w:hint="cs"/>
          <w:rtl/>
        </w:rPr>
        <w:t xml:space="preserve"> אני</w:t>
      </w:r>
      <w:r>
        <w:rPr>
          <w:rtl/>
        </w:rPr>
        <w:t xml:space="preserve"> </w:t>
      </w:r>
      <w:bookmarkStart w:id="18601" w:name="_ETM_Q29_752090"/>
      <w:bookmarkEnd w:id="18601"/>
      <w:r>
        <w:rPr>
          <w:rtl/>
        </w:rPr>
        <w:t xml:space="preserve">לא </w:t>
      </w:r>
      <w:bookmarkStart w:id="18602" w:name="_ETM_Q29_752389"/>
      <w:bookmarkEnd w:id="18602"/>
      <w:r>
        <w:rPr>
          <w:rtl/>
        </w:rPr>
        <w:t xml:space="preserve">פוסלת </w:t>
      </w:r>
      <w:bookmarkStart w:id="18603" w:name="_ETM_Q29_753020"/>
      <w:bookmarkEnd w:id="18603"/>
      <w:r>
        <w:rPr>
          <w:rtl/>
        </w:rPr>
        <w:t xml:space="preserve">את </w:t>
      </w:r>
      <w:bookmarkStart w:id="18604" w:name="_ETM_Q29_753139"/>
      <w:bookmarkEnd w:id="18604"/>
      <w:r>
        <w:rPr>
          <w:rtl/>
        </w:rPr>
        <w:t>זה</w:t>
      </w:r>
      <w:bookmarkStart w:id="18605" w:name="_ETM_Q29_751749"/>
      <w:bookmarkEnd w:id="18605"/>
      <w:r>
        <w:rPr>
          <w:rFonts w:hint="cs"/>
          <w:rtl/>
        </w:rPr>
        <w:t>,</w:t>
      </w:r>
      <w:r>
        <w:rPr>
          <w:rtl/>
        </w:rPr>
        <w:t xml:space="preserve"> </w:t>
      </w:r>
      <w:bookmarkStart w:id="18606" w:name="_ETM_Q29_753740"/>
      <w:bookmarkEnd w:id="18606"/>
      <w:r>
        <w:rPr>
          <w:rtl/>
        </w:rPr>
        <w:t xml:space="preserve">אבל </w:t>
      </w:r>
      <w:bookmarkStart w:id="18607" w:name="_ETM_Q29_754730"/>
      <w:bookmarkEnd w:id="18607"/>
      <w:r>
        <w:rPr>
          <w:rtl/>
        </w:rPr>
        <w:t>ההתחלה</w:t>
      </w:r>
      <w:r>
        <w:rPr>
          <w:rFonts w:hint="cs"/>
          <w:rtl/>
        </w:rPr>
        <w:t>,</w:t>
      </w:r>
      <w:r>
        <w:rPr>
          <w:rtl/>
        </w:rPr>
        <w:t xml:space="preserve"> </w:t>
      </w:r>
      <w:bookmarkStart w:id="18608" w:name="_ETM_Q29_756039"/>
      <w:bookmarkStart w:id="18609" w:name="_ETM_Q29_756610"/>
      <w:bookmarkEnd w:id="18608"/>
      <w:bookmarkEnd w:id="18609"/>
      <w:r>
        <w:rPr>
          <w:rtl/>
        </w:rPr>
        <w:t xml:space="preserve">אבן </w:t>
      </w:r>
      <w:bookmarkStart w:id="18610" w:name="_ETM_Q29_756939"/>
      <w:bookmarkEnd w:id="18610"/>
      <w:r>
        <w:rPr>
          <w:rtl/>
        </w:rPr>
        <w:t>היסוד</w:t>
      </w:r>
      <w:r>
        <w:rPr>
          <w:rFonts w:hint="cs"/>
          <w:rtl/>
        </w:rPr>
        <w:t>:</w:t>
      </w:r>
      <w:r>
        <w:rPr>
          <w:rtl/>
        </w:rPr>
        <w:t xml:space="preserve"> </w:t>
      </w:r>
      <w:bookmarkStart w:id="18611" w:name="_ETM_Q29_757599"/>
      <w:bookmarkEnd w:id="18611"/>
      <w:r>
        <w:rPr>
          <w:rtl/>
        </w:rPr>
        <w:t xml:space="preserve">הבנה </w:t>
      </w:r>
      <w:bookmarkStart w:id="18612" w:name="_ETM_Q29_758020"/>
      <w:bookmarkEnd w:id="18612"/>
      <w:r>
        <w:rPr>
          <w:rtl/>
        </w:rPr>
        <w:t>בסיס</w:t>
      </w:r>
      <w:r>
        <w:rPr>
          <w:rFonts w:hint="cs"/>
          <w:rtl/>
        </w:rPr>
        <w:t>ית</w:t>
      </w:r>
      <w:bookmarkStart w:id="18613" w:name="_ETM_Q29_755759"/>
      <w:bookmarkEnd w:id="18613"/>
      <w:r>
        <w:rPr>
          <w:rtl/>
        </w:rPr>
        <w:t xml:space="preserve"> </w:t>
      </w:r>
      <w:bookmarkStart w:id="18614" w:name="_ETM_Q29_758979"/>
      <w:bookmarkEnd w:id="18614"/>
      <w:r>
        <w:rPr>
          <w:rtl/>
        </w:rPr>
        <w:t xml:space="preserve">שכולם </w:t>
      </w:r>
      <w:bookmarkStart w:id="18615" w:name="_ETM_Q29_759910"/>
      <w:bookmarkEnd w:id="18615"/>
      <w:r>
        <w:rPr>
          <w:rtl/>
        </w:rPr>
        <w:t xml:space="preserve">צריכים </w:t>
      </w:r>
      <w:bookmarkStart w:id="18616" w:name="_ETM_Q29_760570"/>
      <w:bookmarkEnd w:id="18616"/>
      <w:r>
        <w:rPr>
          <w:rtl/>
        </w:rPr>
        <w:t>להתגייס</w:t>
      </w:r>
      <w:r>
        <w:rPr>
          <w:rFonts w:hint="cs"/>
          <w:rtl/>
        </w:rPr>
        <w:t xml:space="preserve"> </w:t>
      </w:r>
      <w:r w:rsidR="00A6278C">
        <w:rPr>
          <w:rFonts w:hint="cs"/>
          <w:rtl/>
        </w:rPr>
        <w:t>– –</w:t>
      </w:r>
      <w:r>
        <w:rPr>
          <w:rtl/>
        </w:rPr>
        <w:t xml:space="preserve"> </w:t>
      </w:r>
      <w:bookmarkStart w:id="18617" w:name="_ETM_Q29_761929"/>
      <w:bookmarkEnd w:id="18617"/>
    </w:p>
    <w:p w:rsidR="000172BA" w:rsidRDefault="000172BA" w:rsidP="000B2647">
      <w:pPr>
        <w:rPr>
          <w:rtl/>
        </w:rPr>
      </w:pPr>
    </w:p>
    <w:p w:rsidR="000172BA" w:rsidRDefault="000172BA" w:rsidP="000B2647">
      <w:pPr>
        <w:pStyle w:val="af5"/>
        <w:keepNext/>
        <w:rPr>
          <w:rtl/>
        </w:rPr>
      </w:pPr>
      <w:bookmarkStart w:id="18618" w:name="ET_interruption_6156_3"/>
      <w:r w:rsidRPr="004727D8">
        <w:rPr>
          <w:rStyle w:val="TagStyle"/>
          <w:rtl/>
        </w:rPr>
        <w:t xml:space="preserve"> &lt;&lt; קריאה &gt;&gt; </w:t>
      </w:r>
      <w:r>
        <w:rPr>
          <w:rtl/>
        </w:rPr>
        <w:t>גלעד קריב (העבודה):</w:t>
      </w:r>
      <w:r w:rsidRPr="004727D8">
        <w:rPr>
          <w:rStyle w:val="TagStyle"/>
          <w:rtl/>
        </w:rPr>
        <w:t xml:space="preserve"> &lt;&lt; קריאה &gt;&gt;</w:t>
      </w:r>
      <w:r>
        <w:rPr>
          <w:rtl/>
        </w:rPr>
        <w:t xml:space="preserve">   </w:t>
      </w:r>
      <w:bookmarkEnd w:id="18618"/>
    </w:p>
    <w:p w:rsidR="000172BA" w:rsidRDefault="000172BA" w:rsidP="000B2647">
      <w:pPr>
        <w:rPr>
          <w:rtl/>
        </w:rPr>
      </w:pPr>
    </w:p>
    <w:p w:rsidR="000172BA" w:rsidRDefault="000172BA" w:rsidP="000B2647">
      <w:pPr>
        <w:rPr>
          <w:rtl/>
        </w:rPr>
      </w:pPr>
      <w:r>
        <w:rPr>
          <w:rFonts w:hint="cs"/>
          <w:rtl/>
        </w:rPr>
        <w:t>זאת ההלכה.</w:t>
      </w:r>
    </w:p>
    <w:p w:rsidR="000172BA" w:rsidRDefault="000172BA" w:rsidP="00A6278C">
      <w:pPr>
        <w:rPr>
          <w:rtl/>
        </w:rPr>
      </w:pPr>
    </w:p>
    <w:p w:rsidR="000172BA" w:rsidRDefault="000172BA" w:rsidP="000B2647">
      <w:pPr>
        <w:pStyle w:val="-"/>
        <w:keepNext/>
        <w:rPr>
          <w:rtl/>
        </w:rPr>
      </w:pPr>
      <w:bookmarkStart w:id="18619" w:name="ET_speakercontinue_5552_5"/>
      <w:r w:rsidRPr="004727D8">
        <w:rPr>
          <w:rStyle w:val="TagStyle"/>
          <w:rtl/>
        </w:rPr>
        <w:t xml:space="preserve"> &lt;&lt; דובר_המשך &gt;&gt; </w:t>
      </w:r>
      <w:r>
        <w:rPr>
          <w:rtl/>
        </w:rPr>
        <w:t>יוליה מלינובסקי (ישראל ביתנו):</w:t>
      </w:r>
      <w:r w:rsidRPr="004727D8">
        <w:rPr>
          <w:rStyle w:val="TagStyle"/>
          <w:rtl/>
        </w:rPr>
        <w:t xml:space="preserve"> &lt;&lt; דובר_המשך &gt;&gt;</w:t>
      </w:r>
      <w:r>
        <w:rPr>
          <w:rtl/>
        </w:rPr>
        <w:t xml:space="preserve">   </w:t>
      </w:r>
      <w:bookmarkEnd w:id="18619"/>
    </w:p>
    <w:p w:rsidR="000172BA" w:rsidRDefault="000172BA" w:rsidP="00A6278C">
      <w:pPr>
        <w:rPr>
          <w:rtl/>
        </w:rPr>
      </w:pPr>
    </w:p>
    <w:p w:rsidR="000172BA" w:rsidRDefault="00A6278C" w:rsidP="000B2647">
      <w:pPr>
        <w:rPr>
          <w:rtl/>
        </w:rPr>
      </w:pPr>
      <w:bookmarkStart w:id="18620" w:name="_ETM_Q29_758949"/>
      <w:bookmarkEnd w:id="18620"/>
      <w:r>
        <w:rPr>
          <w:rFonts w:hint="cs"/>
          <w:rtl/>
        </w:rPr>
        <w:t>– –</w:t>
      </w:r>
      <w:r w:rsidR="000172BA">
        <w:rPr>
          <w:rtl/>
        </w:rPr>
        <w:t xml:space="preserve"> ולא </w:t>
      </w:r>
      <w:bookmarkStart w:id="18621" w:name="_ETM_Q29_762319"/>
      <w:bookmarkEnd w:id="18621"/>
      <w:r w:rsidR="000172BA">
        <w:rPr>
          <w:rtl/>
        </w:rPr>
        <w:t>לזרוק</w:t>
      </w:r>
      <w:r w:rsidR="000172BA">
        <w:rPr>
          <w:rFonts w:hint="cs"/>
          <w:rtl/>
        </w:rPr>
        <w:t xml:space="preserve"> – כפי שאמר </w:t>
      </w:r>
      <w:bookmarkStart w:id="18622" w:name="_ETM_Q29_767004"/>
      <w:bookmarkStart w:id="18623" w:name="_ETM_Q29_763249"/>
      <w:bookmarkEnd w:id="18622"/>
      <w:bookmarkEnd w:id="18623"/>
      <w:r w:rsidR="000172BA">
        <w:rPr>
          <w:rFonts w:hint="cs"/>
          <w:rtl/>
        </w:rPr>
        <w:t>ה</w:t>
      </w:r>
      <w:r w:rsidR="000172BA">
        <w:rPr>
          <w:rtl/>
        </w:rPr>
        <w:t xml:space="preserve">רב </w:t>
      </w:r>
      <w:bookmarkStart w:id="18624" w:name="_ETM_Q29_764179"/>
      <w:bookmarkEnd w:id="18624"/>
      <w:r w:rsidR="000172BA">
        <w:rPr>
          <w:rFonts w:hint="cs"/>
          <w:rtl/>
        </w:rPr>
        <w:t>ה</w:t>
      </w:r>
      <w:r w:rsidR="000172BA">
        <w:rPr>
          <w:rtl/>
        </w:rPr>
        <w:t xml:space="preserve">ראשי </w:t>
      </w:r>
      <w:bookmarkStart w:id="18625" w:name="_ETM_Q29_764509"/>
      <w:bookmarkEnd w:id="18625"/>
      <w:r w:rsidR="000172BA">
        <w:rPr>
          <w:rtl/>
        </w:rPr>
        <w:t>לשעבר</w:t>
      </w:r>
      <w:bookmarkStart w:id="18626" w:name="_ETM_Q29_762429"/>
      <w:bookmarkEnd w:id="18626"/>
      <w:r w:rsidR="000172BA">
        <w:rPr>
          <w:rFonts w:hint="cs"/>
          <w:rtl/>
        </w:rPr>
        <w:t xml:space="preserve"> –</w:t>
      </w:r>
      <w:r w:rsidR="000172BA">
        <w:rPr>
          <w:rtl/>
        </w:rPr>
        <w:t xml:space="preserve"> </w:t>
      </w:r>
      <w:bookmarkStart w:id="18627" w:name="_ETM_Q29_765650"/>
      <w:bookmarkStart w:id="18628" w:name="_ETM_Q29_766129"/>
      <w:bookmarkEnd w:id="18627"/>
      <w:bookmarkEnd w:id="18628"/>
      <w:r w:rsidR="000172BA">
        <w:rPr>
          <w:rtl/>
        </w:rPr>
        <w:t xml:space="preserve">את </w:t>
      </w:r>
      <w:bookmarkStart w:id="18629" w:name="_ETM_Q29_766249"/>
      <w:bookmarkEnd w:id="18629"/>
      <w:r w:rsidR="000172BA">
        <w:rPr>
          <w:rtl/>
        </w:rPr>
        <w:t xml:space="preserve">צווי </w:t>
      </w:r>
      <w:bookmarkStart w:id="18630" w:name="_ETM_Q29_766789"/>
      <w:bookmarkEnd w:id="18630"/>
      <w:r w:rsidR="000172BA">
        <w:rPr>
          <w:rtl/>
        </w:rPr>
        <w:t xml:space="preserve">הגיוס </w:t>
      </w:r>
      <w:bookmarkStart w:id="18631" w:name="_ETM_Q29_767419"/>
      <w:bookmarkEnd w:id="18631"/>
      <w:r w:rsidR="000172BA">
        <w:rPr>
          <w:rtl/>
        </w:rPr>
        <w:t>לאסלה</w:t>
      </w:r>
      <w:r w:rsidR="000172BA">
        <w:rPr>
          <w:rFonts w:hint="cs"/>
          <w:rtl/>
        </w:rPr>
        <w:t>.</w:t>
      </w:r>
      <w:r w:rsidR="000172BA">
        <w:rPr>
          <w:rtl/>
        </w:rPr>
        <w:t xml:space="preserve"> </w:t>
      </w:r>
      <w:bookmarkStart w:id="18632" w:name="_ETM_Q29_770199"/>
      <w:bookmarkStart w:id="18633" w:name="_ETM_Q29_770679"/>
      <w:bookmarkStart w:id="18634" w:name="_ETM_Q29_770919"/>
      <w:bookmarkEnd w:id="18632"/>
      <w:bookmarkEnd w:id="18633"/>
      <w:bookmarkEnd w:id="18634"/>
      <w:r w:rsidR="000172BA">
        <w:rPr>
          <w:rFonts w:hint="cs"/>
          <w:rtl/>
        </w:rPr>
        <w:t xml:space="preserve">טוב, </w:t>
      </w:r>
      <w:r w:rsidR="000172BA">
        <w:rPr>
          <w:rtl/>
        </w:rPr>
        <w:t xml:space="preserve">הוא </w:t>
      </w:r>
      <w:bookmarkStart w:id="18635" w:name="_ETM_Q29_770979"/>
      <w:bookmarkEnd w:id="18635"/>
      <w:r w:rsidR="000172BA">
        <w:rPr>
          <w:rFonts w:hint="cs"/>
          <w:rtl/>
        </w:rPr>
        <w:t xml:space="preserve">כבר </w:t>
      </w:r>
      <w:r w:rsidR="000172BA">
        <w:rPr>
          <w:rtl/>
        </w:rPr>
        <w:t>בן</w:t>
      </w:r>
      <w:r w:rsidR="000172BA">
        <w:rPr>
          <w:rFonts w:hint="cs"/>
          <w:rtl/>
        </w:rPr>
        <w:t xml:space="preserve"> </w:t>
      </w:r>
      <w:r w:rsidR="000172BA">
        <w:rPr>
          <w:rtl/>
        </w:rPr>
        <w:t xml:space="preserve">אדם </w:t>
      </w:r>
      <w:bookmarkStart w:id="18636" w:name="_ETM_Q29_771400"/>
      <w:bookmarkEnd w:id="18636"/>
      <w:r w:rsidR="000172BA">
        <w:rPr>
          <w:rtl/>
        </w:rPr>
        <w:t>מבוגר</w:t>
      </w:r>
      <w:r w:rsidR="000172BA">
        <w:rPr>
          <w:rFonts w:hint="cs"/>
          <w:rtl/>
        </w:rPr>
        <w:t>,</w:t>
      </w:r>
      <w:r w:rsidR="000172BA">
        <w:rPr>
          <w:rtl/>
        </w:rPr>
        <w:t xml:space="preserve"> </w:t>
      </w:r>
      <w:bookmarkStart w:id="18637" w:name="_ETM_Q29_771909"/>
      <w:bookmarkStart w:id="18638" w:name="_ETM_Q29_772870"/>
      <w:bookmarkEnd w:id="18637"/>
      <w:bookmarkEnd w:id="18638"/>
      <w:r w:rsidR="000172BA">
        <w:rPr>
          <w:rtl/>
        </w:rPr>
        <w:t xml:space="preserve">אני </w:t>
      </w:r>
      <w:bookmarkStart w:id="18639" w:name="_ETM_Q29_773110"/>
      <w:bookmarkEnd w:id="18639"/>
      <w:r w:rsidR="000172BA">
        <w:rPr>
          <w:rtl/>
        </w:rPr>
        <w:t xml:space="preserve">לא </w:t>
      </w:r>
      <w:bookmarkStart w:id="18640" w:name="_ETM_Q29_773259"/>
      <w:bookmarkEnd w:id="18640"/>
      <w:r w:rsidR="000172BA">
        <w:rPr>
          <w:rtl/>
        </w:rPr>
        <w:t xml:space="preserve">אשפוט </w:t>
      </w:r>
      <w:bookmarkStart w:id="18641" w:name="_ETM_Q29_773679"/>
      <w:bookmarkEnd w:id="18641"/>
      <w:r w:rsidR="000172BA">
        <w:rPr>
          <w:rtl/>
        </w:rPr>
        <w:t>אותו</w:t>
      </w:r>
      <w:r w:rsidR="000172BA">
        <w:rPr>
          <w:rFonts w:hint="cs"/>
          <w:rtl/>
        </w:rPr>
        <w:t>,</w:t>
      </w:r>
      <w:r w:rsidR="000172BA">
        <w:rPr>
          <w:rtl/>
        </w:rPr>
        <w:t xml:space="preserve"> </w:t>
      </w:r>
      <w:bookmarkStart w:id="18642" w:name="_ETM_Q29_773979"/>
      <w:bookmarkEnd w:id="18642"/>
      <w:r w:rsidR="000172BA">
        <w:rPr>
          <w:rtl/>
        </w:rPr>
        <w:t xml:space="preserve">אבל </w:t>
      </w:r>
      <w:bookmarkStart w:id="18643" w:name="_ETM_Q29_774280"/>
      <w:bookmarkEnd w:id="18643"/>
      <w:r w:rsidR="000172BA">
        <w:rPr>
          <w:rtl/>
        </w:rPr>
        <w:t xml:space="preserve">זה </w:t>
      </w:r>
      <w:bookmarkStart w:id="18644" w:name="_ETM_Q29_774490"/>
      <w:bookmarkEnd w:id="18644"/>
      <w:r w:rsidR="000172BA">
        <w:rPr>
          <w:rtl/>
        </w:rPr>
        <w:t xml:space="preserve">לא </w:t>
      </w:r>
      <w:bookmarkStart w:id="18645" w:name="_ETM_Q29_774610"/>
      <w:bookmarkEnd w:id="18645"/>
      <w:r w:rsidR="000172BA">
        <w:rPr>
          <w:rtl/>
        </w:rPr>
        <w:t xml:space="preserve">מקובל </w:t>
      </w:r>
      <w:bookmarkStart w:id="18646" w:name="_ETM_Q29_775150"/>
      <w:bookmarkEnd w:id="18646"/>
      <w:r w:rsidR="000172BA">
        <w:rPr>
          <w:rtl/>
        </w:rPr>
        <w:t>על</w:t>
      </w:r>
      <w:bookmarkStart w:id="18647" w:name="_ETM_Q29_771619"/>
      <w:bookmarkEnd w:id="18647"/>
      <w:r w:rsidR="000172BA">
        <w:rPr>
          <w:rtl/>
        </w:rPr>
        <w:t>י</w:t>
      </w:r>
      <w:r w:rsidR="000172BA">
        <w:rPr>
          <w:rFonts w:hint="cs"/>
          <w:rtl/>
        </w:rPr>
        <w:t>י.</w:t>
      </w:r>
      <w:r w:rsidR="000172BA">
        <w:rPr>
          <w:rtl/>
        </w:rPr>
        <w:t xml:space="preserve"> </w:t>
      </w:r>
      <w:bookmarkStart w:id="18648" w:name="_ETM_Q29_775570"/>
      <w:bookmarkEnd w:id="18648"/>
      <w:r w:rsidR="000172BA">
        <w:rPr>
          <w:rtl/>
        </w:rPr>
        <w:t xml:space="preserve">תודה </w:t>
      </w:r>
      <w:bookmarkStart w:id="18649" w:name="_ETM_Q29_775900"/>
      <w:bookmarkEnd w:id="18649"/>
      <w:r w:rsidR="000172BA">
        <w:rPr>
          <w:rtl/>
        </w:rPr>
        <w:t>רבה</w:t>
      </w:r>
      <w:r w:rsidR="000172BA">
        <w:rPr>
          <w:rFonts w:hint="cs"/>
          <w:rtl/>
        </w:rPr>
        <w:t>,</w:t>
      </w:r>
      <w:r w:rsidR="000172BA">
        <w:rPr>
          <w:rtl/>
        </w:rPr>
        <w:t xml:space="preserve"> </w:t>
      </w:r>
      <w:bookmarkStart w:id="18650" w:name="_ETM_Q29_776110"/>
      <w:bookmarkEnd w:id="18650"/>
      <w:r w:rsidR="000172BA">
        <w:rPr>
          <w:rtl/>
        </w:rPr>
        <w:t xml:space="preserve">אדוני </w:t>
      </w:r>
      <w:bookmarkStart w:id="18651" w:name="_ETM_Q29_776410"/>
      <w:bookmarkEnd w:id="18651"/>
      <w:r w:rsidR="000172BA">
        <w:rPr>
          <w:rtl/>
        </w:rPr>
        <w:t>היושב-ראש</w:t>
      </w:r>
      <w:r w:rsidR="000172BA">
        <w:rPr>
          <w:rFonts w:hint="cs"/>
          <w:rtl/>
        </w:rPr>
        <w:t>.</w:t>
      </w:r>
      <w:r w:rsidR="000172BA">
        <w:rPr>
          <w:rtl/>
        </w:rPr>
        <w:t xml:space="preserve"> </w:t>
      </w:r>
      <w:bookmarkStart w:id="18652" w:name="_ETM_Q29_777820"/>
      <w:bookmarkEnd w:id="18652"/>
    </w:p>
    <w:p w:rsidR="000172BA" w:rsidRDefault="000172BA" w:rsidP="00A6278C">
      <w:pPr>
        <w:rPr>
          <w:rtl/>
        </w:rPr>
      </w:pPr>
    </w:p>
    <w:p w:rsidR="000172BA" w:rsidRDefault="000172BA" w:rsidP="000B2647">
      <w:pPr>
        <w:pStyle w:val="af6"/>
        <w:keepNext/>
        <w:rPr>
          <w:rtl/>
        </w:rPr>
      </w:pPr>
      <w:r w:rsidRPr="00BC1FA5">
        <w:rPr>
          <w:rStyle w:val="TagStyle"/>
          <w:rtl/>
        </w:rPr>
        <w:t xml:space="preserve">&lt;&lt; יור &gt;&gt; </w:t>
      </w:r>
      <w:r>
        <w:rPr>
          <w:rtl/>
        </w:rPr>
        <w:t>היו"ר ניסים ואטורי:</w:t>
      </w:r>
      <w:r w:rsidRPr="00BC1FA5">
        <w:rPr>
          <w:rStyle w:val="TagStyle"/>
          <w:rtl/>
        </w:rPr>
        <w:t xml:space="preserve"> &lt;&lt; יור &gt;&gt;</w:t>
      </w:r>
      <w:r>
        <w:rPr>
          <w:rtl/>
        </w:rPr>
        <w:t xml:space="preserve">   </w:t>
      </w:r>
    </w:p>
    <w:p w:rsidR="000172BA" w:rsidRDefault="000172BA" w:rsidP="00A6278C">
      <w:pPr>
        <w:rPr>
          <w:rtl/>
          <w:lang w:eastAsia="he-IL"/>
        </w:rPr>
      </w:pPr>
    </w:p>
    <w:p w:rsidR="000172BA" w:rsidRDefault="000172BA" w:rsidP="000B2647">
      <w:pPr>
        <w:rPr>
          <w:rtl/>
          <w:lang w:eastAsia="he-IL"/>
        </w:rPr>
      </w:pPr>
      <w:r>
        <w:rPr>
          <w:rFonts w:hint="cs"/>
          <w:rtl/>
          <w:lang w:eastAsia="he-IL"/>
        </w:rPr>
        <w:t xml:space="preserve">תודה רבה. חברת הכנסת אפרת רייטן מרום. </w:t>
      </w:r>
    </w:p>
    <w:p w:rsidR="000172BA" w:rsidRDefault="000172BA" w:rsidP="000B2647">
      <w:pPr>
        <w:rPr>
          <w:rtl/>
          <w:lang w:eastAsia="he-IL"/>
        </w:rPr>
      </w:pPr>
    </w:p>
    <w:p w:rsidR="000172BA" w:rsidRDefault="000172BA" w:rsidP="000B2647">
      <w:pPr>
        <w:pStyle w:val="a4"/>
        <w:keepNext/>
        <w:rPr>
          <w:rtl/>
        </w:rPr>
      </w:pPr>
      <w:bookmarkStart w:id="18653" w:name="ET_speaker_6158_4"/>
      <w:r w:rsidRPr="00BC1FA5">
        <w:rPr>
          <w:rStyle w:val="TagStyle"/>
          <w:rtl/>
        </w:rPr>
        <w:t xml:space="preserve"> &lt;&lt; דובר &gt;&gt; </w:t>
      </w:r>
      <w:bookmarkStart w:id="18654" w:name="_Toc185953681"/>
      <w:bookmarkStart w:id="18655" w:name="_Toc185954700"/>
      <w:r>
        <w:rPr>
          <w:rtl/>
        </w:rPr>
        <w:t>אפרת רייטן מרום (העבודה):</w:t>
      </w:r>
      <w:bookmarkEnd w:id="18654"/>
      <w:bookmarkEnd w:id="18655"/>
      <w:r w:rsidRPr="00BC1FA5">
        <w:rPr>
          <w:rStyle w:val="TagStyle"/>
          <w:rtl/>
        </w:rPr>
        <w:t xml:space="preserve"> &lt;&lt; דובר &gt;&gt;</w:t>
      </w:r>
      <w:r>
        <w:rPr>
          <w:rtl/>
        </w:rPr>
        <w:t xml:space="preserve">   </w:t>
      </w:r>
      <w:bookmarkEnd w:id="18653"/>
    </w:p>
    <w:p w:rsidR="000172BA" w:rsidRDefault="000172BA" w:rsidP="00A6278C">
      <w:pPr>
        <w:rPr>
          <w:rtl/>
          <w:lang w:eastAsia="he-IL"/>
        </w:rPr>
      </w:pPr>
    </w:p>
    <w:p w:rsidR="000172BA" w:rsidRDefault="000172BA" w:rsidP="000B2647">
      <w:pPr>
        <w:rPr>
          <w:rtl/>
          <w:lang w:eastAsia="he-IL"/>
        </w:rPr>
      </w:pPr>
      <w:r>
        <w:rPr>
          <w:rFonts w:hint="cs"/>
          <w:rtl/>
          <w:lang w:eastAsia="he-IL"/>
        </w:rPr>
        <w:t xml:space="preserve">תודה רבה, אדוני היו"ר. </w:t>
      </w:r>
    </w:p>
    <w:p w:rsidR="000172BA" w:rsidRDefault="000172BA" w:rsidP="000B2647">
      <w:pPr>
        <w:rPr>
          <w:rtl/>
          <w:lang w:eastAsia="he-IL"/>
        </w:rPr>
      </w:pPr>
    </w:p>
    <w:p w:rsidR="000172BA" w:rsidRDefault="000172BA" w:rsidP="000B2647">
      <w:pPr>
        <w:pStyle w:val="af6"/>
        <w:keepNext/>
        <w:rPr>
          <w:rtl/>
        </w:rPr>
      </w:pPr>
      <w:r w:rsidRPr="00BC1FA5">
        <w:rPr>
          <w:rStyle w:val="TagStyle"/>
          <w:rtl/>
        </w:rPr>
        <w:t xml:space="preserve"> &lt;&lt; יור &gt;&gt; </w:t>
      </w:r>
      <w:r>
        <w:rPr>
          <w:rtl/>
        </w:rPr>
        <w:t>היו"ר ניסים ואטורי:</w:t>
      </w:r>
      <w:r w:rsidRPr="00BC1FA5">
        <w:rPr>
          <w:rStyle w:val="TagStyle"/>
          <w:rtl/>
        </w:rPr>
        <w:t xml:space="preserve"> &lt;&lt; יור &gt;&gt;</w:t>
      </w:r>
      <w:r>
        <w:rPr>
          <w:rtl/>
        </w:rPr>
        <w:t xml:space="preserve">   </w:t>
      </w:r>
    </w:p>
    <w:p w:rsidR="000172BA" w:rsidRDefault="000172BA" w:rsidP="00A6278C">
      <w:pPr>
        <w:rPr>
          <w:rtl/>
          <w:lang w:eastAsia="he-IL"/>
        </w:rPr>
      </w:pPr>
    </w:p>
    <w:p w:rsidR="000172BA" w:rsidRDefault="000172BA" w:rsidP="000B2647">
      <w:pPr>
        <w:rPr>
          <w:rtl/>
          <w:lang w:eastAsia="he-IL"/>
        </w:rPr>
      </w:pPr>
      <w:r>
        <w:rPr>
          <w:rFonts w:hint="cs"/>
          <w:rtl/>
          <w:lang w:eastAsia="he-IL"/>
        </w:rPr>
        <w:t xml:space="preserve">בבקשה, שתי דקות. </w:t>
      </w:r>
    </w:p>
    <w:p w:rsidR="000172BA" w:rsidRDefault="000172BA" w:rsidP="000B2647">
      <w:pPr>
        <w:rPr>
          <w:rtl/>
          <w:lang w:eastAsia="he-IL"/>
        </w:rPr>
      </w:pPr>
    </w:p>
    <w:p w:rsidR="000172BA" w:rsidRDefault="000172BA" w:rsidP="000B2647">
      <w:pPr>
        <w:pStyle w:val="-"/>
        <w:keepNext/>
        <w:rPr>
          <w:rtl/>
        </w:rPr>
      </w:pPr>
      <w:bookmarkStart w:id="18656" w:name="ET_speakercontinue_6158_6"/>
      <w:r w:rsidRPr="00BC1FA5">
        <w:rPr>
          <w:rStyle w:val="TagStyle"/>
          <w:rtl/>
        </w:rPr>
        <w:t xml:space="preserve"> &lt;&lt; דובר_המשך &gt;&gt; </w:t>
      </w:r>
      <w:r>
        <w:rPr>
          <w:rtl/>
        </w:rPr>
        <w:t>אפרת רייטן מרום (העבודה):</w:t>
      </w:r>
      <w:r w:rsidRPr="00BC1FA5">
        <w:rPr>
          <w:rStyle w:val="TagStyle"/>
          <w:rtl/>
        </w:rPr>
        <w:t xml:space="preserve"> &lt;&lt; דובר_המשך &gt;&gt;</w:t>
      </w:r>
      <w:r>
        <w:rPr>
          <w:rtl/>
        </w:rPr>
        <w:t xml:space="preserve">   </w:t>
      </w:r>
      <w:bookmarkEnd w:id="18656"/>
    </w:p>
    <w:p w:rsidR="000172BA" w:rsidRDefault="000172BA" w:rsidP="00A6278C">
      <w:pPr>
        <w:rPr>
          <w:rtl/>
          <w:lang w:eastAsia="he-IL"/>
        </w:rPr>
      </w:pPr>
    </w:p>
    <w:p w:rsidR="000172BA" w:rsidRDefault="000172BA" w:rsidP="00CF1612">
      <w:pPr>
        <w:rPr>
          <w:rtl/>
          <w:lang w:eastAsia="he-IL"/>
        </w:rPr>
      </w:pPr>
      <w:r>
        <w:rPr>
          <w:rFonts w:hint="cs"/>
          <w:rtl/>
          <w:lang w:eastAsia="he-IL"/>
        </w:rPr>
        <w:t xml:space="preserve">גב' סילמן, שמעתי קודם, וגם הוצאת הודעה, שאנחנו שקרנים ושאת פירקת את ממשלת תומכי הטרור. </w:t>
      </w:r>
      <w:bookmarkStart w:id="18657" w:name="_ETM_Q30_212000"/>
      <w:bookmarkEnd w:id="18657"/>
      <w:r>
        <w:rPr>
          <w:rFonts w:hint="cs"/>
          <w:rtl/>
          <w:lang w:eastAsia="he-IL"/>
        </w:rPr>
        <w:t>כאילו, האירוניה באמת עמדה על הגג והתאבדה בקפיצה שאין</w:t>
      </w:r>
      <w:bookmarkStart w:id="18658" w:name="_ETM_Q30_216000"/>
      <w:bookmarkEnd w:id="18658"/>
      <w:r>
        <w:rPr>
          <w:rFonts w:hint="cs"/>
          <w:rtl/>
          <w:lang w:eastAsia="he-IL"/>
        </w:rPr>
        <w:t xml:space="preserve"> כדוגמתה. את, שישבת לידי במשך הקדנציה הקצרה, שהתרוצצת כאן בטירוף כדי להתחנף לכל דבר שיש לו דופק כדי להמשיך ולשמור על הג'וב שלך, </w:t>
      </w:r>
      <w:bookmarkStart w:id="18659" w:name="_ETM_Q30_228000"/>
      <w:bookmarkEnd w:id="18659"/>
      <w:r>
        <w:rPr>
          <w:rFonts w:hint="cs"/>
          <w:rtl/>
          <w:lang w:eastAsia="he-IL"/>
        </w:rPr>
        <w:t>ושיקרת ואמרת כל מה שעולה על רוחך, והתחנפת והתחנפת והתחנפת, ושיקרת לא רק לנו, שיקרת לכולם ולכל עם ישראל</w:t>
      </w:r>
      <w:r>
        <w:rPr>
          <w:rFonts w:hint="cs"/>
          <w:lang w:eastAsia="he-IL"/>
        </w:rPr>
        <w:t xml:space="preserve"> </w:t>
      </w:r>
      <w:r>
        <w:rPr>
          <w:rFonts w:hint="eastAsia"/>
          <w:rtl/>
          <w:lang w:eastAsia="he-IL"/>
        </w:rPr>
        <w:t>–</w:t>
      </w:r>
      <w:r>
        <w:rPr>
          <w:rFonts w:hint="cs"/>
          <w:rtl/>
          <w:lang w:eastAsia="he-IL"/>
        </w:rPr>
        <w:t xml:space="preserve"> את אומרת עלינו </w:t>
      </w:r>
      <w:bookmarkStart w:id="18660" w:name="_ETM_Q30_239000"/>
      <w:bookmarkEnd w:id="18660"/>
      <w:r>
        <w:rPr>
          <w:rFonts w:hint="cs"/>
          <w:rtl/>
          <w:lang w:eastAsia="he-IL"/>
        </w:rPr>
        <w:t xml:space="preserve">שאנחנו ממשלה של תומכי טרור? כשאת יושבת </w:t>
      </w:r>
      <w:bookmarkStart w:id="18661" w:name="_ETM_Q30_244000"/>
      <w:bookmarkEnd w:id="18661"/>
      <w:r>
        <w:rPr>
          <w:rFonts w:hint="cs"/>
          <w:rtl/>
          <w:lang w:eastAsia="he-IL"/>
        </w:rPr>
        <w:t xml:space="preserve">עם בן גביר שהורשע בתמיכה בארגון טרור? אין מראות אצלך בבית, אני מבינה. אין </w:t>
      </w:r>
      <w:bookmarkStart w:id="18662" w:name="_ETM_Q30_247000"/>
      <w:bookmarkEnd w:id="18662"/>
      <w:r>
        <w:rPr>
          <w:rFonts w:hint="cs"/>
          <w:rtl/>
          <w:lang w:eastAsia="he-IL"/>
        </w:rPr>
        <w:t>מראות, אין מצפון, יש רק ג'ובים</w:t>
      </w:r>
      <w:r w:rsidR="00CF1612">
        <w:rPr>
          <w:rFonts w:hint="cs"/>
          <w:rtl/>
          <w:lang w:eastAsia="he-IL"/>
        </w:rPr>
        <w:t>,</w:t>
      </w:r>
      <w:r>
        <w:rPr>
          <w:rFonts w:hint="cs"/>
          <w:rtl/>
          <w:lang w:eastAsia="he-IL"/>
        </w:rPr>
        <w:t xml:space="preserve"> כנראה </w:t>
      </w:r>
      <w:r>
        <w:rPr>
          <w:rFonts w:hint="eastAsia"/>
          <w:rtl/>
          <w:lang w:eastAsia="he-IL"/>
        </w:rPr>
        <w:t xml:space="preserve">– </w:t>
      </w:r>
      <w:r>
        <w:rPr>
          <w:rFonts w:hint="cs"/>
          <w:rtl/>
          <w:lang w:eastAsia="he-IL"/>
        </w:rPr>
        <w:t>לך, לבעלך, לא יודעת למי עוד שם סידרתם בתוך מחלקת הג'ובים הזאת של נתניהו ולוין</w:t>
      </w:r>
      <w:r w:rsidR="00CF1612">
        <w:rPr>
          <w:rFonts w:hint="cs"/>
          <w:rtl/>
          <w:lang w:eastAsia="he-IL"/>
        </w:rPr>
        <w:t>,</w:t>
      </w:r>
      <w:r>
        <w:rPr>
          <w:rFonts w:hint="cs"/>
          <w:rtl/>
          <w:lang w:eastAsia="he-IL"/>
        </w:rPr>
        <w:t xml:space="preserve"> </w:t>
      </w:r>
      <w:bookmarkStart w:id="18663" w:name="_ETM_Q30_255000"/>
      <w:bookmarkEnd w:id="18663"/>
      <w:r>
        <w:rPr>
          <w:rFonts w:hint="cs"/>
          <w:rtl/>
          <w:lang w:eastAsia="he-IL"/>
        </w:rPr>
        <w:t>שיודעים לסדר לכם.</w:t>
      </w:r>
    </w:p>
    <w:p w:rsidR="000172BA" w:rsidRDefault="000172BA" w:rsidP="000B2647">
      <w:pPr>
        <w:rPr>
          <w:rtl/>
          <w:lang w:eastAsia="he-IL"/>
        </w:rPr>
      </w:pPr>
    </w:p>
    <w:p w:rsidR="000172BA" w:rsidRDefault="000172BA" w:rsidP="00CF1612">
      <w:pPr>
        <w:rPr>
          <w:rtl/>
          <w:lang w:eastAsia="he-IL"/>
        </w:rPr>
      </w:pPr>
      <w:r>
        <w:rPr>
          <w:rFonts w:hint="cs"/>
          <w:rtl/>
          <w:lang w:eastAsia="he-IL"/>
        </w:rPr>
        <w:t>כמו שאמרתי לך קודם, במדינת ישראל את תהיי בפרק הזה</w:t>
      </w:r>
      <w:r>
        <w:rPr>
          <w:rFonts w:hint="cs"/>
          <w:lang w:eastAsia="he-IL"/>
        </w:rPr>
        <w:t xml:space="preserve"> </w:t>
      </w:r>
      <w:r>
        <w:rPr>
          <w:rFonts w:hint="eastAsia"/>
          <w:rtl/>
          <w:lang w:eastAsia="he-IL"/>
        </w:rPr>
        <w:t>–</w:t>
      </w:r>
      <w:r>
        <w:rPr>
          <w:rFonts w:hint="cs"/>
          <w:rtl/>
          <w:lang w:eastAsia="he-IL"/>
        </w:rPr>
        <w:t xml:space="preserve"> שאת פירקת ממשלה מתפקדת, מקצועית, שידעה לעבוד ביחד, מהפחדים שלך, מהג'ובים שלך, </w:t>
      </w:r>
      <w:bookmarkStart w:id="18664" w:name="_ETM_Q30_278000"/>
      <w:bookmarkEnd w:id="18664"/>
      <w:r>
        <w:rPr>
          <w:rFonts w:hint="cs"/>
          <w:rtl/>
          <w:lang w:eastAsia="he-IL"/>
        </w:rPr>
        <w:t xml:space="preserve">מהשד יודע מה, ועכשיו ממציאה את השקרים המטופשים האלה. אף אחד לא מאמין לך. תסתכלי בכל </w:t>
      </w:r>
      <w:bookmarkStart w:id="18665" w:name="_ETM_Q30_285000"/>
      <w:bookmarkEnd w:id="18665"/>
      <w:r>
        <w:rPr>
          <w:rFonts w:hint="cs"/>
          <w:rtl/>
          <w:lang w:eastAsia="he-IL"/>
        </w:rPr>
        <w:t xml:space="preserve">סקר </w:t>
      </w:r>
      <w:r w:rsidR="00CF1612">
        <w:rPr>
          <w:rFonts w:hint="eastAsia"/>
          <w:rtl/>
          <w:lang w:eastAsia="he-IL"/>
        </w:rPr>
        <w:t xml:space="preserve">– </w:t>
      </w:r>
      <w:r>
        <w:rPr>
          <w:rFonts w:hint="cs"/>
          <w:rtl/>
          <w:lang w:eastAsia="he-IL"/>
        </w:rPr>
        <w:t>עם ישראל לא איתך</w:t>
      </w:r>
      <w:r w:rsidR="00CF1612">
        <w:rPr>
          <w:rFonts w:hint="cs"/>
          <w:rtl/>
          <w:lang w:eastAsia="he-IL"/>
        </w:rPr>
        <w:t>.</w:t>
      </w:r>
      <w:r>
        <w:rPr>
          <w:rFonts w:hint="cs"/>
          <w:rtl/>
          <w:lang w:eastAsia="he-IL"/>
        </w:rPr>
        <w:t xml:space="preserve"> אף אחד לא איתך. רואים את התפקוד הגרוע שלך </w:t>
      </w:r>
      <w:bookmarkStart w:id="18666" w:name="_ETM_Q30_292000"/>
      <w:bookmarkEnd w:id="18666"/>
      <w:r>
        <w:rPr>
          <w:rFonts w:hint="cs"/>
          <w:rtl/>
          <w:lang w:eastAsia="he-IL"/>
        </w:rPr>
        <w:t xml:space="preserve">גם כמעין שרה. כך נראה מצבה של ישראל בעולם. את יכולה לנסות לשקר לעצמך, אבל כולם רואים את זה, פשוט כולם רואים. הפרק </w:t>
      </w:r>
      <w:bookmarkStart w:id="18667" w:name="_ETM_Q30_298000"/>
      <w:bookmarkEnd w:id="18667"/>
      <w:r>
        <w:rPr>
          <w:rFonts w:hint="cs"/>
          <w:rtl/>
          <w:lang w:eastAsia="he-IL"/>
        </w:rPr>
        <w:t>שלך בפוליטיקה הישראלית יהיה קצר, יהיה גרוע. היית גרועה בתור יושבת-ראש קואליציה, ובגלל זה הקואליציה גם נפלה על</w:t>
      </w:r>
      <w:bookmarkStart w:id="18668" w:name="_ETM_Q30_313000"/>
      <w:bookmarkEnd w:id="18668"/>
      <w:r>
        <w:rPr>
          <w:rFonts w:hint="cs"/>
          <w:rtl/>
          <w:lang w:eastAsia="he-IL"/>
        </w:rPr>
        <w:t xml:space="preserve"> חוק החמץ</w:t>
      </w:r>
      <w:r w:rsidR="00CF1612">
        <w:rPr>
          <w:rFonts w:hint="cs"/>
          <w:rtl/>
          <w:lang w:eastAsia="he-IL"/>
        </w:rPr>
        <w:t>,</w:t>
      </w:r>
      <w:r>
        <w:rPr>
          <w:rFonts w:hint="cs"/>
          <w:rtl/>
          <w:lang w:eastAsia="he-IL"/>
        </w:rPr>
        <w:t xml:space="preserve"> חוק החמץ, שמאז לא נאכף</w:t>
      </w:r>
      <w:r w:rsidR="00CF1612">
        <w:rPr>
          <w:rFonts w:hint="cs"/>
          <w:rtl/>
          <w:lang w:eastAsia="he-IL"/>
        </w:rPr>
        <w:t>,</w:t>
      </w:r>
      <w:r>
        <w:rPr>
          <w:rFonts w:hint="cs"/>
          <w:rtl/>
          <w:lang w:eastAsia="he-IL"/>
        </w:rPr>
        <w:t xml:space="preserve"> וזה הרי שטויות. חיפשת את התירוץ שלך. התירוץ </w:t>
      </w:r>
      <w:bookmarkStart w:id="18669" w:name="_ETM_Q30_318000"/>
      <w:bookmarkEnd w:id="18669"/>
      <w:r>
        <w:rPr>
          <w:rFonts w:hint="cs"/>
          <w:rtl/>
          <w:lang w:eastAsia="he-IL"/>
        </w:rPr>
        <w:t xml:space="preserve">הזה היה גרוע, וכולם גם את זה ראו. אבל את קיבלת את הג'וב, את אותו </w:t>
      </w:r>
      <w:bookmarkStart w:id="18670" w:name="_ETM_Q30_327000"/>
      <w:bookmarkEnd w:id="18670"/>
      <w:r>
        <w:rPr>
          <w:rFonts w:hint="cs"/>
          <w:rtl/>
          <w:lang w:eastAsia="he-IL"/>
        </w:rPr>
        <w:t xml:space="preserve">שוחד פוליטי. הפכת להיות שרה בישראל, כאילו שזה ימרק את המצפון שלך על כל מה שעשית. תראי, תראי את עם </w:t>
      </w:r>
      <w:bookmarkStart w:id="18671" w:name="_ETM_Q30_331000"/>
      <w:bookmarkEnd w:id="18671"/>
      <w:r>
        <w:rPr>
          <w:rFonts w:hint="cs"/>
          <w:rtl/>
          <w:lang w:eastAsia="he-IL"/>
        </w:rPr>
        <w:t xml:space="preserve">ישראל הקרוע, המפולג. תראי מה קורה כאן.  </w:t>
      </w:r>
    </w:p>
    <w:p w:rsidR="000172BA" w:rsidRDefault="000172BA" w:rsidP="000B2647">
      <w:pPr>
        <w:rPr>
          <w:rtl/>
          <w:lang w:eastAsia="he-IL"/>
        </w:rPr>
      </w:pPr>
    </w:p>
    <w:p w:rsidR="000172BA" w:rsidRDefault="000172BA" w:rsidP="000B2647">
      <w:pPr>
        <w:pStyle w:val="af6"/>
        <w:keepNext/>
        <w:rPr>
          <w:rtl/>
        </w:rPr>
      </w:pPr>
      <w:r w:rsidRPr="00BC1FA5">
        <w:rPr>
          <w:rStyle w:val="TagStyle"/>
          <w:rtl/>
        </w:rPr>
        <w:t xml:space="preserve"> &lt;&lt; יור &gt;&gt; </w:t>
      </w:r>
      <w:r>
        <w:rPr>
          <w:rtl/>
        </w:rPr>
        <w:t>היו"ר ניסים ואטורי:</w:t>
      </w:r>
      <w:r w:rsidRPr="00BC1FA5">
        <w:rPr>
          <w:rStyle w:val="TagStyle"/>
          <w:rtl/>
        </w:rPr>
        <w:t xml:space="preserve"> &lt;&lt; יור &gt;&gt;</w:t>
      </w:r>
      <w:r>
        <w:rPr>
          <w:rtl/>
        </w:rPr>
        <w:t xml:space="preserve">   </w:t>
      </w:r>
    </w:p>
    <w:p w:rsidR="000172BA" w:rsidRDefault="000172BA" w:rsidP="00A6278C">
      <w:pPr>
        <w:rPr>
          <w:rtl/>
          <w:lang w:eastAsia="he-IL"/>
        </w:rPr>
      </w:pPr>
    </w:p>
    <w:p w:rsidR="000172BA" w:rsidRDefault="000172BA" w:rsidP="000B2647">
      <w:pPr>
        <w:rPr>
          <w:rtl/>
          <w:lang w:eastAsia="he-IL"/>
        </w:rPr>
      </w:pPr>
      <w:r>
        <w:rPr>
          <w:rFonts w:hint="cs"/>
          <w:rtl/>
          <w:lang w:eastAsia="he-IL"/>
        </w:rPr>
        <w:t xml:space="preserve">תודה רבה. </w:t>
      </w:r>
    </w:p>
    <w:p w:rsidR="000172BA" w:rsidRDefault="000172BA" w:rsidP="000B2647">
      <w:pPr>
        <w:rPr>
          <w:rtl/>
          <w:lang w:eastAsia="he-IL"/>
        </w:rPr>
      </w:pPr>
    </w:p>
    <w:p w:rsidR="000172BA" w:rsidRDefault="000172BA" w:rsidP="000B2647">
      <w:pPr>
        <w:pStyle w:val="-"/>
        <w:keepNext/>
        <w:rPr>
          <w:rtl/>
        </w:rPr>
      </w:pPr>
      <w:bookmarkStart w:id="18672" w:name="ET_speakercontinue_6158_8"/>
      <w:r w:rsidRPr="00BC1FA5">
        <w:rPr>
          <w:rStyle w:val="TagStyle"/>
          <w:rtl/>
        </w:rPr>
        <w:t xml:space="preserve"> &lt;&lt; דובר_המשך &gt;&gt; </w:t>
      </w:r>
      <w:r>
        <w:rPr>
          <w:rtl/>
        </w:rPr>
        <w:t>אפרת רייטן מרום (העבודה):</w:t>
      </w:r>
      <w:r w:rsidRPr="00BC1FA5">
        <w:rPr>
          <w:rStyle w:val="TagStyle"/>
          <w:rtl/>
        </w:rPr>
        <w:t xml:space="preserve"> &lt;&lt; דובר_המשך &gt;&gt;</w:t>
      </w:r>
      <w:r>
        <w:rPr>
          <w:rtl/>
        </w:rPr>
        <w:t xml:space="preserve">   </w:t>
      </w:r>
      <w:bookmarkEnd w:id="18672"/>
    </w:p>
    <w:p w:rsidR="000172BA" w:rsidRDefault="000172BA" w:rsidP="00A6278C">
      <w:pPr>
        <w:rPr>
          <w:rtl/>
          <w:lang w:eastAsia="he-IL"/>
        </w:rPr>
      </w:pPr>
    </w:p>
    <w:p w:rsidR="000172BA" w:rsidRDefault="000172BA" w:rsidP="000B2647">
      <w:pPr>
        <w:rPr>
          <w:rtl/>
          <w:lang w:eastAsia="he-IL"/>
        </w:rPr>
      </w:pPr>
      <w:r>
        <w:rPr>
          <w:rFonts w:hint="cs"/>
          <w:rtl/>
          <w:lang w:eastAsia="he-IL"/>
        </w:rPr>
        <w:t xml:space="preserve">וכן, זה על שמך לגמרי, </w:t>
      </w:r>
      <w:bookmarkStart w:id="18673" w:name="_ETM_Q30_338000"/>
      <w:bookmarkEnd w:id="18673"/>
      <w:r>
        <w:rPr>
          <w:rFonts w:hint="cs"/>
          <w:rtl/>
          <w:lang w:eastAsia="he-IL"/>
        </w:rPr>
        <w:t xml:space="preserve">אופורטוניסטית. </w:t>
      </w:r>
    </w:p>
    <w:p w:rsidR="000172BA" w:rsidRDefault="000172BA" w:rsidP="000B2647">
      <w:pPr>
        <w:rPr>
          <w:rtl/>
          <w:lang w:eastAsia="he-IL"/>
        </w:rPr>
      </w:pPr>
    </w:p>
    <w:p w:rsidR="000172BA" w:rsidRDefault="000172BA" w:rsidP="000B2647">
      <w:pPr>
        <w:pStyle w:val="af6"/>
        <w:keepNext/>
        <w:rPr>
          <w:rtl/>
        </w:rPr>
      </w:pPr>
      <w:r w:rsidRPr="00C429A5">
        <w:rPr>
          <w:rStyle w:val="TagStyle"/>
          <w:rtl/>
        </w:rPr>
        <w:t xml:space="preserve"> &lt;&lt; יור &gt;&gt; </w:t>
      </w:r>
      <w:r>
        <w:rPr>
          <w:rtl/>
        </w:rPr>
        <w:t>היו"ר ניסים ואטורי:</w:t>
      </w:r>
      <w:r w:rsidRPr="00C429A5">
        <w:rPr>
          <w:rStyle w:val="TagStyle"/>
          <w:rtl/>
        </w:rPr>
        <w:t xml:space="preserve"> &lt;&lt; יור &gt;&gt;</w:t>
      </w:r>
      <w:r>
        <w:rPr>
          <w:rtl/>
        </w:rPr>
        <w:t xml:space="preserve">   </w:t>
      </w:r>
    </w:p>
    <w:p w:rsidR="000172BA" w:rsidRDefault="000172BA" w:rsidP="00A6278C">
      <w:pPr>
        <w:rPr>
          <w:rtl/>
          <w:lang w:eastAsia="he-IL"/>
        </w:rPr>
      </w:pPr>
    </w:p>
    <w:p w:rsidR="000172BA" w:rsidRDefault="000172BA" w:rsidP="000B2647">
      <w:pPr>
        <w:rPr>
          <w:rtl/>
          <w:lang w:eastAsia="he-IL"/>
        </w:rPr>
      </w:pPr>
      <w:r>
        <w:rPr>
          <w:rFonts w:hint="cs"/>
          <w:rtl/>
          <w:lang w:eastAsia="he-IL"/>
        </w:rPr>
        <w:t xml:space="preserve">תודה רבה. חברת הכנסת יסמין פרידמן, בבקשה. </w:t>
      </w:r>
    </w:p>
    <w:p w:rsidR="000172BA" w:rsidRDefault="000172BA" w:rsidP="000B2647">
      <w:pPr>
        <w:rPr>
          <w:rtl/>
          <w:lang w:eastAsia="he-IL"/>
        </w:rPr>
      </w:pPr>
      <w:bookmarkStart w:id="18674" w:name="_ETM_Q30_345000"/>
      <w:bookmarkEnd w:id="18674"/>
    </w:p>
    <w:p w:rsidR="000172BA" w:rsidRDefault="000172BA" w:rsidP="000B2647">
      <w:pPr>
        <w:pStyle w:val="af5"/>
        <w:keepNext/>
        <w:rPr>
          <w:rtl/>
        </w:rPr>
      </w:pPr>
      <w:bookmarkStart w:id="18675" w:name="ET_interruption_5264_12"/>
      <w:r w:rsidRPr="00C429A5">
        <w:rPr>
          <w:rStyle w:val="TagStyle"/>
          <w:rtl/>
        </w:rPr>
        <w:t xml:space="preserve"> &lt;&lt; קריאה &gt;&gt; </w:t>
      </w:r>
      <w:r>
        <w:rPr>
          <w:rtl/>
        </w:rPr>
        <w:t>אחמד טיבי (חד"ש-תע"ל):</w:t>
      </w:r>
      <w:r w:rsidRPr="00C429A5">
        <w:rPr>
          <w:rStyle w:val="TagStyle"/>
          <w:rtl/>
        </w:rPr>
        <w:t xml:space="preserve"> &lt;&lt; קריאה &gt;&gt;</w:t>
      </w:r>
      <w:r>
        <w:rPr>
          <w:rtl/>
        </w:rPr>
        <w:t xml:space="preserve">   </w:t>
      </w:r>
      <w:bookmarkEnd w:id="18675"/>
    </w:p>
    <w:p w:rsidR="000172BA" w:rsidRDefault="000172BA" w:rsidP="00A6278C">
      <w:pPr>
        <w:rPr>
          <w:rtl/>
          <w:lang w:eastAsia="he-IL"/>
        </w:rPr>
      </w:pPr>
    </w:p>
    <w:p w:rsidR="000172BA" w:rsidRDefault="000172BA" w:rsidP="000B2647">
      <w:pPr>
        <w:rPr>
          <w:rtl/>
          <w:lang w:eastAsia="he-IL"/>
        </w:rPr>
      </w:pPr>
      <w:bookmarkStart w:id="18676" w:name="_ETM_Q30_348000"/>
      <w:bookmarkEnd w:id="18676"/>
      <w:r>
        <w:rPr>
          <w:rFonts w:hint="cs"/>
          <w:rtl/>
          <w:lang w:eastAsia="he-IL"/>
        </w:rPr>
        <w:t>אני מעריך שאפרת רייטן צודקת. סוף-סוף יודעים מי הפיל את הממשלה</w:t>
      </w:r>
      <w:bookmarkStart w:id="18677" w:name="_ETM_Q30_354000"/>
      <w:bookmarkEnd w:id="18677"/>
      <w:r>
        <w:rPr>
          <w:rFonts w:hint="cs"/>
          <w:rtl/>
          <w:lang w:eastAsia="he-IL"/>
        </w:rPr>
        <w:t xml:space="preserve"> הקודמת. </w:t>
      </w:r>
    </w:p>
    <w:p w:rsidR="000172BA" w:rsidRDefault="000172BA" w:rsidP="000B2647">
      <w:pPr>
        <w:rPr>
          <w:rtl/>
          <w:lang w:eastAsia="he-IL"/>
        </w:rPr>
      </w:pPr>
      <w:bookmarkStart w:id="18678" w:name="_ETM_Q30_356000"/>
      <w:bookmarkEnd w:id="18678"/>
    </w:p>
    <w:p w:rsidR="000172BA" w:rsidRDefault="000172BA" w:rsidP="000B2647">
      <w:pPr>
        <w:pStyle w:val="af5"/>
        <w:keepNext/>
        <w:rPr>
          <w:rtl/>
        </w:rPr>
      </w:pPr>
      <w:bookmarkStart w:id="18679" w:name="ET_interruption_6452_13"/>
      <w:r w:rsidRPr="00C429A5">
        <w:rPr>
          <w:rStyle w:val="TagStyle"/>
          <w:rtl/>
        </w:rPr>
        <w:t xml:space="preserve"> &lt;&lt; קריאה &gt;&gt; </w:t>
      </w:r>
      <w:r>
        <w:rPr>
          <w:rtl/>
        </w:rPr>
        <w:t>השרה להגנת הסביבה עידית סילמן:</w:t>
      </w:r>
      <w:r w:rsidRPr="00C429A5">
        <w:rPr>
          <w:rStyle w:val="TagStyle"/>
          <w:rtl/>
        </w:rPr>
        <w:t xml:space="preserve"> &lt;&lt; קריאה &gt;&gt;</w:t>
      </w:r>
      <w:r>
        <w:rPr>
          <w:rtl/>
        </w:rPr>
        <w:t xml:space="preserve">   </w:t>
      </w:r>
      <w:bookmarkEnd w:id="18679"/>
    </w:p>
    <w:p w:rsidR="000172BA" w:rsidRDefault="000172BA" w:rsidP="00A6278C">
      <w:pPr>
        <w:rPr>
          <w:rtl/>
          <w:lang w:eastAsia="he-IL"/>
        </w:rPr>
      </w:pPr>
    </w:p>
    <w:p w:rsidR="000172BA" w:rsidRDefault="000172BA" w:rsidP="000B2647">
      <w:pPr>
        <w:rPr>
          <w:rtl/>
          <w:lang w:eastAsia="he-IL"/>
        </w:rPr>
      </w:pPr>
      <w:bookmarkStart w:id="18680" w:name="_ETM_Q30_359000"/>
      <w:bookmarkEnd w:id="18680"/>
      <w:r>
        <w:rPr>
          <w:rFonts w:hint="cs"/>
          <w:rtl/>
          <w:lang w:eastAsia="he-IL"/>
        </w:rPr>
        <w:t xml:space="preserve">אני, אני הפלתי אותה. מודה באשמה. </w:t>
      </w:r>
    </w:p>
    <w:p w:rsidR="000172BA" w:rsidRDefault="000172BA" w:rsidP="000B2647">
      <w:pPr>
        <w:rPr>
          <w:rtl/>
          <w:lang w:eastAsia="he-IL"/>
        </w:rPr>
      </w:pPr>
    </w:p>
    <w:p w:rsidR="000172BA" w:rsidRDefault="000172BA" w:rsidP="000B2647">
      <w:pPr>
        <w:pStyle w:val="af5"/>
        <w:keepNext/>
        <w:rPr>
          <w:rtl/>
        </w:rPr>
      </w:pPr>
      <w:bookmarkStart w:id="18681" w:name="ET_interruption_5264_14"/>
      <w:r w:rsidRPr="00C429A5">
        <w:rPr>
          <w:rStyle w:val="TagStyle"/>
          <w:rtl/>
        </w:rPr>
        <w:t xml:space="preserve"> &lt;&lt; קריאה &gt;&gt; </w:t>
      </w:r>
      <w:r>
        <w:rPr>
          <w:rtl/>
        </w:rPr>
        <w:t>אחמד טיבי (חד"ש-תע"ל):</w:t>
      </w:r>
      <w:r w:rsidRPr="00C429A5">
        <w:rPr>
          <w:rStyle w:val="TagStyle"/>
          <w:rtl/>
        </w:rPr>
        <w:t xml:space="preserve"> &lt;&lt; קריאה &gt;&gt;</w:t>
      </w:r>
      <w:r>
        <w:rPr>
          <w:rtl/>
        </w:rPr>
        <w:t xml:space="preserve">   </w:t>
      </w:r>
      <w:bookmarkEnd w:id="18681"/>
    </w:p>
    <w:p w:rsidR="000172BA" w:rsidRDefault="000172BA" w:rsidP="00A6278C">
      <w:pPr>
        <w:rPr>
          <w:rtl/>
          <w:lang w:eastAsia="he-IL"/>
        </w:rPr>
      </w:pPr>
    </w:p>
    <w:p w:rsidR="000172BA" w:rsidRDefault="000172BA" w:rsidP="000B2647">
      <w:pPr>
        <w:rPr>
          <w:rtl/>
          <w:lang w:eastAsia="he-IL"/>
        </w:rPr>
      </w:pPr>
      <w:r>
        <w:rPr>
          <w:rFonts w:hint="cs"/>
          <w:rtl/>
          <w:lang w:eastAsia="he-IL"/>
        </w:rPr>
        <w:t xml:space="preserve">הינה, היא מודה. </w:t>
      </w:r>
    </w:p>
    <w:p w:rsidR="000172BA" w:rsidRDefault="000172BA" w:rsidP="000B2647">
      <w:pPr>
        <w:rPr>
          <w:rtl/>
          <w:lang w:eastAsia="he-IL"/>
        </w:rPr>
      </w:pPr>
    </w:p>
    <w:p w:rsidR="000172BA" w:rsidRDefault="000172BA" w:rsidP="000B2647">
      <w:pPr>
        <w:pStyle w:val="af5"/>
        <w:keepNext/>
        <w:rPr>
          <w:rtl/>
        </w:rPr>
      </w:pPr>
      <w:bookmarkStart w:id="18682" w:name="ET_interruption_6158_15"/>
      <w:r w:rsidRPr="00C429A5">
        <w:rPr>
          <w:rStyle w:val="TagStyle"/>
          <w:rtl/>
        </w:rPr>
        <w:t xml:space="preserve"> &lt;&lt; קריאה &gt;&gt; </w:t>
      </w:r>
      <w:r>
        <w:rPr>
          <w:rtl/>
        </w:rPr>
        <w:t>אפרת רייטן מרום (העבודה):</w:t>
      </w:r>
      <w:r w:rsidRPr="00C429A5">
        <w:rPr>
          <w:rStyle w:val="TagStyle"/>
          <w:rtl/>
        </w:rPr>
        <w:t xml:space="preserve"> &lt;&lt; קריאה &gt;&gt;</w:t>
      </w:r>
      <w:r>
        <w:rPr>
          <w:rtl/>
        </w:rPr>
        <w:t xml:space="preserve">   </w:t>
      </w:r>
      <w:bookmarkEnd w:id="18682"/>
    </w:p>
    <w:p w:rsidR="000172BA" w:rsidRDefault="000172BA" w:rsidP="00A6278C">
      <w:pPr>
        <w:rPr>
          <w:rtl/>
          <w:lang w:eastAsia="he-IL"/>
        </w:rPr>
      </w:pPr>
    </w:p>
    <w:p w:rsidR="000172BA" w:rsidRDefault="000172BA" w:rsidP="000B2647">
      <w:pPr>
        <w:rPr>
          <w:rtl/>
          <w:lang w:eastAsia="he-IL"/>
        </w:rPr>
      </w:pPr>
      <w:r>
        <w:rPr>
          <w:rFonts w:hint="cs"/>
          <w:rtl/>
          <w:lang w:eastAsia="he-IL"/>
        </w:rPr>
        <w:t xml:space="preserve">היא קיבלה שוחד </w:t>
      </w:r>
      <w:bookmarkStart w:id="18683" w:name="_ETM_Q30_366000"/>
      <w:bookmarkEnd w:id="18683"/>
      <w:r w:rsidR="00A6278C">
        <w:rPr>
          <w:rFonts w:hint="cs"/>
          <w:rtl/>
          <w:lang w:eastAsia="he-IL"/>
        </w:rPr>
        <w:t>– – –</w:t>
      </w:r>
      <w:r>
        <w:rPr>
          <w:rFonts w:hint="cs"/>
          <w:rtl/>
          <w:lang w:eastAsia="he-IL"/>
        </w:rPr>
        <w:t xml:space="preserve"> </w:t>
      </w:r>
    </w:p>
    <w:p w:rsidR="000172BA" w:rsidRDefault="000172BA" w:rsidP="000B2647">
      <w:pPr>
        <w:rPr>
          <w:rtl/>
          <w:lang w:eastAsia="he-IL"/>
        </w:rPr>
      </w:pPr>
    </w:p>
    <w:p w:rsidR="000172BA" w:rsidRDefault="000172BA" w:rsidP="000B2647">
      <w:pPr>
        <w:pStyle w:val="af5"/>
        <w:keepNext/>
        <w:rPr>
          <w:rtl/>
        </w:rPr>
      </w:pPr>
      <w:r w:rsidRPr="00C429A5">
        <w:rPr>
          <w:rStyle w:val="TagStyle"/>
          <w:rtl/>
        </w:rPr>
        <w:t xml:space="preserve"> &lt;&lt; קריאה &gt;&gt; </w:t>
      </w:r>
      <w:r>
        <w:rPr>
          <w:rtl/>
        </w:rPr>
        <w:t>השרה להגנת הסביבה עידית סילמן:</w:t>
      </w:r>
      <w:r w:rsidRPr="00C429A5">
        <w:rPr>
          <w:rStyle w:val="TagStyle"/>
          <w:rtl/>
        </w:rPr>
        <w:t xml:space="preserve"> &lt;&lt; קריאה &gt;&gt;</w:t>
      </w:r>
      <w:r>
        <w:rPr>
          <w:rtl/>
        </w:rPr>
        <w:t xml:space="preserve">   </w:t>
      </w:r>
    </w:p>
    <w:p w:rsidR="000172BA" w:rsidRDefault="000172BA" w:rsidP="00A6278C">
      <w:pPr>
        <w:rPr>
          <w:rtl/>
          <w:lang w:eastAsia="he-IL"/>
        </w:rPr>
      </w:pPr>
    </w:p>
    <w:p w:rsidR="000172BA" w:rsidRDefault="000172BA" w:rsidP="00A6278C">
      <w:pPr>
        <w:rPr>
          <w:rtl/>
          <w:lang w:eastAsia="he-IL"/>
        </w:rPr>
      </w:pPr>
      <w:r>
        <w:rPr>
          <w:rFonts w:hint="cs"/>
          <w:rtl/>
          <w:lang w:eastAsia="he-IL"/>
        </w:rPr>
        <w:t>לכל</w:t>
      </w:r>
      <w:r w:rsidR="00A6278C">
        <w:rPr>
          <w:rFonts w:hint="cs"/>
          <w:rtl/>
          <w:lang w:eastAsia="he-IL"/>
        </w:rPr>
        <w:t xml:space="preserve"> – – –</w:t>
      </w:r>
      <w:r>
        <w:rPr>
          <w:rFonts w:hint="cs"/>
          <w:rtl/>
          <w:lang w:eastAsia="he-IL"/>
        </w:rPr>
        <w:t xml:space="preserve"> יש </w:t>
      </w:r>
      <w:r w:rsidR="00A6278C">
        <w:rPr>
          <w:rFonts w:hint="cs"/>
          <w:rtl/>
          <w:lang w:eastAsia="he-IL"/>
        </w:rPr>
        <w:t>– – –</w:t>
      </w:r>
    </w:p>
    <w:p w:rsidR="000172BA" w:rsidRDefault="000172BA" w:rsidP="000B2647">
      <w:pPr>
        <w:rPr>
          <w:rtl/>
          <w:lang w:eastAsia="he-IL"/>
        </w:rPr>
      </w:pPr>
      <w:bookmarkStart w:id="18684" w:name="_ETM_Q30_369000"/>
      <w:bookmarkEnd w:id="18684"/>
    </w:p>
    <w:p w:rsidR="000172BA" w:rsidRDefault="000172BA" w:rsidP="000B2647">
      <w:pPr>
        <w:pStyle w:val="af5"/>
        <w:keepNext/>
        <w:rPr>
          <w:rtl/>
        </w:rPr>
      </w:pPr>
      <w:bookmarkStart w:id="18685" w:name="ET_interruption_6156_17"/>
      <w:r w:rsidRPr="00C429A5">
        <w:rPr>
          <w:rStyle w:val="TagStyle"/>
          <w:rtl/>
        </w:rPr>
        <w:t xml:space="preserve"> &lt;&lt; קריאה &gt;&gt; </w:t>
      </w:r>
      <w:r>
        <w:rPr>
          <w:rtl/>
        </w:rPr>
        <w:t>גלעד קריב (העבודה):</w:t>
      </w:r>
      <w:r w:rsidRPr="00C429A5">
        <w:rPr>
          <w:rStyle w:val="TagStyle"/>
          <w:rtl/>
        </w:rPr>
        <w:t xml:space="preserve"> &lt;&lt; קריאה &gt;&gt;</w:t>
      </w:r>
      <w:r>
        <w:rPr>
          <w:rtl/>
        </w:rPr>
        <w:t xml:space="preserve">   </w:t>
      </w:r>
      <w:bookmarkEnd w:id="18685"/>
    </w:p>
    <w:p w:rsidR="000172BA" w:rsidRDefault="000172BA" w:rsidP="00A6278C">
      <w:pPr>
        <w:rPr>
          <w:rtl/>
          <w:lang w:eastAsia="he-IL"/>
        </w:rPr>
      </w:pPr>
    </w:p>
    <w:p w:rsidR="000172BA" w:rsidRDefault="000172BA" w:rsidP="000B2647">
      <w:pPr>
        <w:rPr>
          <w:rtl/>
          <w:lang w:eastAsia="he-IL"/>
        </w:rPr>
      </w:pPr>
      <w:r>
        <w:rPr>
          <w:rFonts w:hint="cs"/>
          <w:rtl/>
          <w:lang w:eastAsia="he-IL"/>
        </w:rPr>
        <w:t xml:space="preserve">כן, כן. בגלל זה טבח 7 באוקטובר רשום על עידית ושמוליק סילמן. </w:t>
      </w:r>
    </w:p>
    <w:p w:rsidR="000172BA" w:rsidRDefault="000172BA" w:rsidP="000B2647">
      <w:pPr>
        <w:rPr>
          <w:rtl/>
          <w:lang w:eastAsia="he-IL"/>
        </w:rPr>
      </w:pPr>
    </w:p>
    <w:p w:rsidR="000172BA" w:rsidRDefault="000172BA" w:rsidP="000B2647">
      <w:pPr>
        <w:pStyle w:val="af6"/>
        <w:keepNext/>
        <w:rPr>
          <w:rtl/>
        </w:rPr>
      </w:pPr>
      <w:r w:rsidRPr="00C429A5">
        <w:rPr>
          <w:rStyle w:val="TagStyle"/>
          <w:rtl/>
        </w:rPr>
        <w:t xml:space="preserve"> &lt;&lt; יור &gt;&gt; </w:t>
      </w:r>
      <w:r>
        <w:rPr>
          <w:rtl/>
        </w:rPr>
        <w:t>היו"ר ניסים ואטורי:</w:t>
      </w:r>
      <w:r w:rsidRPr="00C429A5">
        <w:rPr>
          <w:rStyle w:val="TagStyle"/>
          <w:rtl/>
        </w:rPr>
        <w:t xml:space="preserve"> &lt;&lt; יור &gt;&gt;</w:t>
      </w:r>
      <w:r>
        <w:rPr>
          <w:rtl/>
        </w:rPr>
        <w:t xml:space="preserve">   </w:t>
      </w:r>
    </w:p>
    <w:p w:rsidR="000172BA" w:rsidRDefault="000172BA" w:rsidP="00A6278C">
      <w:pPr>
        <w:rPr>
          <w:rtl/>
          <w:lang w:eastAsia="he-IL"/>
        </w:rPr>
      </w:pPr>
    </w:p>
    <w:p w:rsidR="00CF1612" w:rsidRDefault="000172BA" w:rsidP="000B2647">
      <w:pPr>
        <w:rPr>
          <w:rtl/>
          <w:lang w:eastAsia="he-IL"/>
        </w:rPr>
      </w:pPr>
      <w:r>
        <w:rPr>
          <w:rFonts w:hint="cs"/>
          <w:rtl/>
          <w:lang w:eastAsia="he-IL"/>
        </w:rPr>
        <w:t>אחמד טיבי, תגיד לי,</w:t>
      </w:r>
      <w:bookmarkStart w:id="18686" w:name="_ETM_Q30_373000"/>
      <w:bookmarkEnd w:id="18686"/>
      <w:r>
        <w:rPr>
          <w:rFonts w:hint="cs"/>
          <w:rtl/>
          <w:lang w:eastAsia="he-IL"/>
        </w:rPr>
        <w:t xml:space="preserve"> מה עשית לו? מה עשית לו? חבר הכנסת גלעד קריב, </w:t>
      </w:r>
      <w:bookmarkStart w:id="18687" w:name="_ETM_Q30_383000"/>
      <w:bookmarkEnd w:id="18687"/>
      <w:r>
        <w:rPr>
          <w:rFonts w:hint="cs"/>
          <w:rtl/>
          <w:lang w:eastAsia="he-IL"/>
        </w:rPr>
        <w:t xml:space="preserve">תודה רבה. </w:t>
      </w:r>
    </w:p>
    <w:p w:rsidR="00CF1612" w:rsidRDefault="00CF1612" w:rsidP="000B2647">
      <w:pPr>
        <w:rPr>
          <w:rtl/>
          <w:lang w:eastAsia="he-IL"/>
        </w:rPr>
      </w:pPr>
    </w:p>
    <w:p w:rsidR="000172BA" w:rsidRDefault="000172BA" w:rsidP="000B2647">
      <w:pPr>
        <w:rPr>
          <w:rtl/>
          <w:lang w:eastAsia="he-IL"/>
        </w:rPr>
      </w:pPr>
      <w:r>
        <w:rPr>
          <w:rFonts w:hint="cs"/>
          <w:rtl/>
          <w:lang w:eastAsia="he-IL"/>
        </w:rPr>
        <w:t>יסמין פרידמן, בבקשה, 18 דקות</w:t>
      </w:r>
      <w:bookmarkStart w:id="18688" w:name="_ETM_Q30_384000"/>
      <w:bookmarkEnd w:id="18688"/>
      <w:r>
        <w:rPr>
          <w:rFonts w:hint="cs"/>
          <w:rtl/>
          <w:lang w:eastAsia="he-IL"/>
        </w:rPr>
        <w:t xml:space="preserve"> לרשותך. </w:t>
      </w:r>
    </w:p>
    <w:p w:rsidR="000172BA" w:rsidRDefault="000172BA" w:rsidP="000B2647">
      <w:pPr>
        <w:rPr>
          <w:rtl/>
          <w:lang w:eastAsia="he-IL"/>
        </w:rPr>
      </w:pPr>
      <w:bookmarkStart w:id="18689" w:name="_ETM_Q30_376000"/>
      <w:bookmarkEnd w:id="18689"/>
    </w:p>
    <w:p w:rsidR="000172BA" w:rsidRDefault="000172BA" w:rsidP="000B2647">
      <w:pPr>
        <w:pStyle w:val="af5"/>
        <w:keepNext/>
        <w:rPr>
          <w:rtl/>
        </w:rPr>
      </w:pPr>
      <w:bookmarkStart w:id="18690" w:name="ET_interruption_6156_19"/>
      <w:r w:rsidRPr="00C429A5">
        <w:rPr>
          <w:rStyle w:val="TagStyle"/>
          <w:rtl/>
        </w:rPr>
        <w:t xml:space="preserve"> &lt;&lt; קריאה &gt;&gt; </w:t>
      </w:r>
      <w:r>
        <w:rPr>
          <w:rtl/>
        </w:rPr>
        <w:t>גלעד קריב (העבודה):</w:t>
      </w:r>
      <w:r w:rsidRPr="00C429A5">
        <w:rPr>
          <w:rStyle w:val="TagStyle"/>
          <w:rtl/>
        </w:rPr>
        <w:t xml:space="preserve"> &lt;&lt; קריאה &gt;&gt;</w:t>
      </w:r>
      <w:r>
        <w:rPr>
          <w:rtl/>
        </w:rPr>
        <w:t xml:space="preserve">   </w:t>
      </w:r>
      <w:bookmarkEnd w:id="18690"/>
    </w:p>
    <w:p w:rsidR="000172BA" w:rsidRDefault="000172BA" w:rsidP="00A6278C">
      <w:pPr>
        <w:rPr>
          <w:rtl/>
          <w:lang w:eastAsia="he-IL"/>
        </w:rPr>
      </w:pPr>
    </w:p>
    <w:p w:rsidR="000172BA" w:rsidRDefault="000172BA" w:rsidP="000B2647">
      <w:pPr>
        <w:rPr>
          <w:rtl/>
          <w:lang w:eastAsia="he-IL"/>
        </w:rPr>
      </w:pPr>
      <w:bookmarkStart w:id="18691" w:name="_ETM_Q30_379000"/>
      <w:bookmarkStart w:id="18692" w:name="_ETM_Q30_374000"/>
      <w:bookmarkStart w:id="18693" w:name="_ETM_Q30_375000"/>
      <w:bookmarkEnd w:id="18691"/>
      <w:bookmarkEnd w:id="18692"/>
      <w:bookmarkEnd w:id="18693"/>
      <w:r>
        <w:rPr>
          <w:rFonts w:hint="cs"/>
          <w:rtl/>
          <w:lang w:eastAsia="he-IL"/>
        </w:rPr>
        <w:t xml:space="preserve">טבח 7 באוקטובר רשום עלייך. היה שווה, נכון? הדם על הידיים שלך. את ונתניהו. </w:t>
      </w:r>
    </w:p>
    <w:p w:rsidR="000172BA" w:rsidRDefault="000172BA" w:rsidP="000B2647">
      <w:pPr>
        <w:rPr>
          <w:rtl/>
          <w:lang w:eastAsia="he-IL"/>
        </w:rPr>
      </w:pPr>
    </w:p>
    <w:p w:rsidR="000172BA" w:rsidRDefault="000172BA" w:rsidP="000B2647">
      <w:pPr>
        <w:pStyle w:val="af5"/>
        <w:keepNext/>
        <w:rPr>
          <w:rtl/>
        </w:rPr>
      </w:pPr>
      <w:bookmarkStart w:id="18694" w:name="ET_interruption_6452_20"/>
      <w:r w:rsidRPr="00CD7FD2">
        <w:rPr>
          <w:rStyle w:val="TagStyle"/>
          <w:rtl/>
        </w:rPr>
        <w:t xml:space="preserve"> &lt;&lt; קריאה &gt;&gt; </w:t>
      </w:r>
      <w:r>
        <w:rPr>
          <w:rtl/>
        </w:rPr>
        <w:t>השרה להגנת הסביבה עידית סילמן:</w:t>
      </w:r>
      <w:r w:rsidRPr="00CD7FD2">
        <w:rPr>
          <w:rStyle w:val="TagStyle"/>
          <w:rtl/>
        </w:rPr>
        <w:t xml:space="preserve"> &lt;&lt; קריאה &gt;&gt;</w:t>
      </w:r>
      <w:r>
        <w:rPr>
          <w:rtl/>
        </w:rPr>
        <w:t xml:space="preserve">   </w:t>
      </w:r>
      <w:bookmarkEnd w:id="18694"/>
    </w:p>
    <w:p w:rsidR="000172BA" w:rsidRDefault="000172BA" w:rsidP="00A6278C">
      <w:pPr>
        <w:rPr>
          <w:rtl/>
          <w:lang w:eastAsia="he-IL"/>
        </w:rPr>
      </w:pPr>
    </w:p>
    <w:p w:rsidR="000172BA" w:rsidRPr="00CD7FD2" w:rsidRDefault="00A6278C" w:rsidP="000B2647">
      <w:pPr>
        <w:rPr>
          <w:rtl/>
          <w:lang w:eastAsia="he-IL"/>
        </w:rPr>
      </w:pPr>
      <w:r>
        <w:rPr>
          <w:rFonts w:hint="cs"/>
          <w:rtl/>
          <w:lang w:eastAsia="he-IL"/>
        </w:rPr>
        <w:t>– – –</w:t>
      </w:r>
      <w:r w:rsidR="000172BA">
        <w:rPr>
          <w:rFonts w:hint="cs"/>
          <w:rtl/>
          <w:lang w:eastAsia="he-IL"/>
        </w:rPr>
        <w:t xml:space="preserve"> </w:t>
      </w:r>
    </w:p>
    <w:p w:rsidR="000172BA" w:rsidRDefault="000172BA" w:rsidP="000B2647">
      <w:pPr>
        <w:rPr>
          <w:rtl/>
          <w:lang w:eastAsia="he-IL"/>
        </w:rPr>
      </w:pPr>
    </w:p>
    <w:p w:rsidR="000172BA" w:rsidRDefault="000172BA" w:rsidP="000B2647">
      <w:pPr>
        <w:pStyle w:val="af6"/>
        <w:keepNext/>
        <w:rPr>
          <w:rtl/>
        </w:rPr>
      </w:pPr>
      <w:r w:rsidRPr="00BC1FA5">
        <w:rPr>
          <w:rStyle w:val="TagStyle"/>
          <w:rtl/>
        </w:rPr>
        <w:t xml:space="preserve"> &lt;&lt; יור &gt;&gt; </w:t>
      </w:r>
      <w:r>
        <w:rPr>
          <w:rtl/>
        </w:rPr>
        <w:t>היו"ר ניסים ואטורי:</w:t>
      </w:r>
      <w:r w:rsidRPr="00BC1FA5">
        <w:rPr>
          <w:rStyle w:val="TagStyle"/>
          <w:rtl/>
        </w:rPr>
        <w:t xml:space="preserve"> &lt;&lt; יור &gt;&gt;</w:t>
      </w:r>
      <w:r>
        <w:rPr>
          <w:rtl/>
        </w:rPr>
        <w:t xml:space="preserve">   </w:t>
      </w:r>
    </w:p>
    <w:p w:rsidR="000172BA" w:rsidRDefault="000172BA" w:rsidP="00A6278C">
      <w:pPr>
        <w:rPr>
          <w:rtl/>
          <w:lang w:eastAsia="he-IL"/>
        </w:rPr>
      </w:pPr>
    </w:p>
    <w:p w:rsidR="000172BA" w:rsidRDefault="000172BA" w:rsidP="000B2647">
      <w:pPr>
        <w:rPr>
          <w:rtl/>
          <w:lang w:eastAsia="he-IL"/>
        </w:rPr>
      </w:pPr>
      <w:r>
        <w:rPr>
          <w:rFonts w:hint="cs"/>
          <w:rtl/>
          <w:lang w:eastAsia="he-IL"/>
        </w:rPr>
        <w:t>חבר הכנסת גלעד קריב, מה קרה? מה שמת לו, פלפל?</w:t>
      </w:r>
    </w:p>
    <w:p w:rsidR="000172BA" w:rsidRDefault="000172BA" w:rsidP="000B2647">
      <w:pPr>
        <w:rPr>
          <w:rtl/>
          <w:lang w:eastAsia="he-IL"/>
        </w:rPr>
      </w:pPr>
      <w:bookmarkStart w:id="18695" w:name="_ETM_Q30_394000"/>
      <w:bookmarkEnd w:id="18695"/>
    </w:p>
    <w:p w:rsidR="000172BA" w:rsidRDefault="000172BA" w:rsidP="000B2647">
      <w:pPr>
        <w:pStyle w:val="af5"/>
        <w:keepNext/>
        <w:rPr>
          <w:rtl/>
        </w:rPr>
      </w:pPr>
      <w:bookmarkStart w:id="18696" w:name="ET_interruption_6156_21"/>
      <w:r w:rsidRPr="00CE5186">
        <w:rPr>
          <w:rStyle w:val="TagStyle"/>
          <w:rtl/>
        </w:rPr>
        <w:t xml:space="preserve"> &lt;&lt; קריאה &gt;&gt; </w:t>
      </w:r>
      <w:r>
        <w:rPr>
          <w:rtl/>
        </w:rPr>
        <w:t>גלעד קריב (העבודה):</w:t>
      </w:r>
      <w:r w:rsidRPr="00CE5186">
        <w:rPr>
          <w:rStyle w:val="TagStyle"/>
          <w:rtl/>
        </w:rPr>
        <w:t xml:space="preserve"> &lt;&lt; קריאה &gt;&gt;</w:t>
      </w:r>
      <w:r>
        <w:rPr>
          <w:rtl/>
        </w:rPr>
        <w:t xml:space="preserve">   </w:t>
      </w:r>
      <w:bookmarkEnd w:id="18696"/>
    </w:p>
    <w:p w:rsidR="000172BA" w:rsidRDefault="000172BA" w:rsidP="00A6278C">
      <w:pPr>
        <w:rPr>
          <w:rtl/>
          <w:lang w:eastAsia="he-IL"/>
        </w:rPr>
      </w:pPr>
    </w:p>
    <w:p w:rsidR="000172BA" w:rsidRDefault="000172BA" w:rsidP="00CF1612">
      <w:pPr>
        <w:rPr>
          <w:rtl/>
          <w:lang w:eastAsia="he-IL"/>
        </w:rPr>
      </w:pPr>
      <w:bookmarkStart w:id="18697" w:name="_ETM_Q30_397000"/>
      <w:bookmarkEnd w:id="18697"/>
      <w:r>
        <w:rPr>
          <w:rFonts w:hint="cs"/>
          <w:rtl/>
          <w:lang w:eastAsia="he-IL"/>
        </w:rPr>
        <w:t>מה לעשות</w:t>
      </w:r>
      <w:r w:rsidR="00CF1612">
        <w:rPr>
          <w:rFonts w:hint="cs"/>
          <w:rtl/>
          <w:lang w:eastAsia="he-IL"/>
        </w:rPr>
        <w:t>,</w:t>
      </w:r>
      <w:r>
        <w:rPr>
          <w:rFonts w:hint="cs"/>
          <w:rtl/>
          <w:lang w:eastAsia="he-IL"/>
        </w:rPr>
        <w:t xml:space="preserve"> אמת צריך לומר. טבח 7 באוקטובר רשום על עידית ושמוליק סילמן. </w:t>
      </w:r>
    </w:p>
    <w:p w:rsidR="000172BA" w:rsidRDefault="000172BA" w:rsidP="000B2647">
      <w:pPr>
        <w:rPr>
          <w:rtl/>
          <w:lang w:eastAsia="he-IL"/>
        </w:rPr>
      </w:pPr>
    </w:p>
    <w:p w:rsidR="000172BA" w:rsidRDefault="000172BA" w:rsidP="000B2647">
      <w:pPr>
        <w:pStyle w:val="af6"/>
        <w:keepNext/>
        <w:rPr>
          <w:rtl/>
        </w:rPr>
      </w:pPr>
      <w:r w:rsidRPr="00CE5186">
        <w:rPr>
          <w:rStyle w:val="TagStyle"/>
          <w:rtl/>
        </w:rPr>
        <w:t xml:space="preserve"> &lt;&lt; יור &gt;&gt; </w:t>
      </w:r>
      <w:r>
        <w:rPr>
          <w:rtl/>
        </w:rPr>
        <w:t>היו"ר ניסים ואטורי:</w:t>
      </w:r>
      <w:r w:rsidRPr="00CE5186">
        <w:rPr>
          <w:rStyle w:val="TagStyle"/>
          <w:rtl/>
        </w:rPr>
        <w:t xml:space="preserve"> &lt;&lt; יור &gt;&gt;</w:t>
      </w:r>
      <w:r>
        <w:rPr>
          <w:rtl/>
        </w:rPr>
        <w:t xml:space="preserve">   </w:t>
      </w:r>
    </w:p>
    <w:p w:rsidR="000172BA" w:rsidRDefault="000172BA" w:rsidP="00A6278C">
      <w:pPr>
        <w:rPr>
          <w:rtl/>
          <w:lang w:eastAsia="he-IL"/>
        </w:rPr>
      </w:pPr>
    </w:p>
    <w:p w:rsidR="000172BA" w:rsidRDefault="000172BA" w:rsidP="000B2647">
      <w:pPr>
        <w:rPr>
          <w:rtl/>
          <w:lang w:eastAsia="he-IL"/>
        </w:rPr>
      </w:pPr>
      <w:bookmarkStart w:id="18698" w:name="_ETM_Q30_401000"/>
      <w:bookmarkEnd w:id="18698"/>
      <w:r>
        <w:rPr>
          <w:rFonts w:hint="cs"/>
          <w:rtl/>
          <w:lang w:eastAsia="he-IL"/>
        </w:rPr>
        <w:t xml:space="preserve">חבר הכנסת גלעד קריב, קריאה ראשונה. </w:t>
      </w:r>
    </w:p>
    <w:p w:rsidR="000172BA" w:rsidRDefault="000172BA" w:rsidP="000B2647">
      <w:pPr>
        <w:rPr>
          <w:rtl/>
          <w:lang w:eastAsia="he-IL"/>
        </w:rPr>
      </w:pPr>
      <w:bookmarkStart w:id="18699" w:name="_ETM_Q30_404000"/>
      <w:bookmarkEnd w:id="18699"/>
    </w:p>
    <w:p w:rsidR="000172BA" w:rsidRDefault="000172BA" w:rsidP="000B2647">
      <w:pPr>
        <w:pStyle w:val="af5"/>
        <w:keepNext/>
        <w:rPr>
          <w:rtl/>
        </w:rPr>
      </w:pPr>
      <w:bookmarkStart w:id="18700" w:name="ET_interruption_6158_23"/>
      <w:r w:rsidRPr="00CE5186">
        <w:rPr>
          <w:rStyle w:val="TagStyle"/>
          <w:rtl/>
        </w:rPr>
        <w:t xml:space="preserve"> &lt;&lt; קריאה &gt;&gt; </w:t>
      </w:r>
      <w:r>
        <w:rPr>
          <w:rtl/>
        </w:rPr>
        <w:t>אפרת רייטן מרום (העבודה):</w:t>
      </w:r>
      <w:r w:rsidRPr="00CE5186">
        <w:rPr>
          <w:rStyle w:val="TagStyle"/>
          <w:rtl/>
        </w:rPr>
        <w:t xml:space="preserve"> &lt;&lt; קריאה &gt;&gt;</w:t>
      </w:r>
      <w:r>
        <w:rPr>
          <w:rtl/>
        </w:rPr>
        <w:t xml:space="preserve">   </w:t>
      </w:r>
      <w:bookmarkEnd w:id="18700"/>
    </w:p>
    <w:p w:rsidR="000172BA" w:rsidRDefault="000172BA" w:rsidP="00A6278C">
      <w:pPr>
        <w:rPr>
          <w:rtl/>
          <w:lang w:eastAsia="he-IL"/>
        </w:rPr>
      </w:pPr>
    </w:p>
    <w:p w:rsidR="000172BA" w:rsidRDefault="000172BA" w:rsidP="000B2647">
      <w:pPr>
        <w:rPr>
          <w:rtl/>
          <w:lang w:eastAsia="he-IL"/>
        </w:rPr>
      </w:pPr>
      <w:r>
        <w:rPr>
          <w:rFonts w:hint="cs"/>
          <w:rtl/>
          <w:lang w:eastAsia="he-IL"/>
        </w:rPr>
        <w:t xml:space="preserve">בואו תראו מה </w:t>
      </w:r>
      <w:bookmarkStart w:id="18701" w:name="_ETM_Q30_405000"/>
      <w:bookmarkEnd w:id="18701"/>
      <w:r>
        <w:rPr>
          <w:rFonts w:hint="cs"/>
          <w:rtl/>
          <w:lang w:eastAsia="he-IL"/>
        </w:rPr>
        <w:t xml:space="preserve">עשיתם, בואו תראו כמה אנחנו </w:t>
      </w:r>
      <w:r w:rsidR="00A6278C">
        <w:rPr>
          <w:rFonts w:hint="cs"/>
          <w:rtl/>
          <w:lang w:eastAsia="he-IL"/>
        </w:rPr>
        <w:t>– – –</w:t>
      </w:r>
      <w:r>
        <w:rPr>
          <w:rFonts w:hint="cs"/>
          <w:rtl/>
          <w:lang w:eastAsia="he-IL"/>
        </w:rPr>
        <w:t xml:space="preserve"> וכמה הילדים שלנו </w:t>
      </w:r>
      <w:r w:rsidR="00A6278C">
        <w:rPr>
          <w:rFonts w:hint="cs"/>
          <w:rtl/>
          <w:lang w:eastAsia="he-IL"/>
        </w:rPr>
        <w:t>– – –</w:t>
      </w:r>
      <w:r>
        <w:rPr>
          <w:rFonts w:hint="cs"/>
          <w:rtl/>
          <w:lang w:eastAsia="he-IL"/>
        </w:rPr>
        <w:t xml:space="preserve"> </w:t>
      </w:r>
    </w:p>
    <w:p w:rsidR="000172BA" w:rsidRDefault="000172BA" w:rsidP="000B2647">
      <w:pPr>
        <w:rPr>
          <w:rtl/>
          <w:lang w:eastAsia="he-IL"/>
        </w:rPr>
      </w:pPr>
    </w:p>
    <w:p w:rsidR="000172BA" w:rsidRDefault="000172BA" w:rsidP="000B2647">
      <w:pPr>
        <w:pStyle w:val="af6"/>
        <w:keepNext/>
        <w:rPr>
          <w:rtl/>
        </w:rPr>
      </w:pPr>
      <w:r w:rsidRPr="00CE5186">
        <w:rPr>
          <w:rStyle w:val="TagStyle"/>
          <w:rtl/>
        </w:rPr>
        <w:t xml:space="preserve"> &lt;&lt; יור &gt;&gt; </w:t>
      </w:r>
      <w:r>
        <w:rPr>
          <w:rtl/>
        </w:rPr>
        <w:t>היו"ר ניסים ואטורי:</w:t>
      </w:r>
      <w:r w:rsidRPr="00CE5186">
        <w:rPr>
          <w:rStyle w:val="TagStyle"/>
          <w:rtl/>
        </w:rPr>
        <w:t xml:space="preserve"> &lt;&lt; יור &gt;&gt;</w:t>
      </w:r>
      <w:r>
        <w:rPr>
          <w:rtl/>
        </w:rPr>
        <w:t xml:space="preserve">   </w:t>
      </w:r>
    </w:p>
    <w:p w:rsidR="000172BA" w:rsidRDefault="000172BA" w:rsidP="00A6278C">
      <w:pPr>
        <w:rPr>
          <w:rtl/>
          <w:lang w:eastAsia="he-IL"/>
        </w:rPr>
      </w:pPr>
    </w:p>
    <w:p w:rsidR="000172BA" w:rsidRDefault="000172BA" w:rsidP="00CF1612">
      <w:pPr>
        <w:rPr>
          <w:rtl/>
          <w:lang w:eastAsia="he-IL"/>
        </w:rPr>
      </w:pPr>
      <w:r>
        <w:rPr>
          <w:rFonts w:hint="cs"/>
          <w:rtl/>
          <w:lang w:eastAsia="he-IL"/>
        </w:rPr>
        <w:t>חברת הכנסת אפרת רייטן, הרגע ירדת מהדוכן</w:t>
      </w:r>
      <w:r w:rsidR="00CF1612">
        <w:rPr>
          <w:rFonts w:hint="cs"/>
          <w:rtl/>
          <w:lang w:eastAsia="he-IL"/>
        </w:rPr>
        <w:t>.</w:t>
      </w:r>
      <w:r>
        <w:rPr>
          <w:rFonts w:hint="cs"/>
          <w:rtl/>
          <w:lang w:eastAsia="he-IL"/>
        </w:rPr>
        <w:t xml:space="preserve"> קיבלת הזדמנות לדבר. </w:t>
      </w:r>
    </w:p>
    <w:p w:rsidR="000172BA" w:rsidRDefault="000172BA" w:rsidP="000B2647">
      <w:pPr>
        <w:rPr>
          <w:rtl/>
          <w:lang w:eastAsia="he-IL"/>
        </w:rPr>
      </w:pPr>
      <w:bookmarkStart w:id="18702" w:name="_ETM_Q30_407000"/>
      <w:bookmarkEnd w:id="18702"/>
    </w:p>
    <w:p w:rsidR="000172BA" w:rsidRDefault="000172BA" w:rsidP="000B2647">
      <w:pPr>
        <w:pStyle w:val="af5"/>
        <w:keepNext/>
        <w:rPr>
          <w:rtl/>
        </w:rPr>
      </w:pPr>
      <w:bookmarkStart w:id="18703" w:name="ET_interruption_6156_25"/>
      <w:r w:rsidRPr="00CE5186">
        <w:rPr>
          <w:rStyle w:val="TagStyle"/>
          <w:rtl/>
        </w:rPr>
        <w:t xml:space="preserve"> &lt;&lt; קריאה &gt;&gt; </w:t>
      </w:r>
      <w:r>
        <w:rPr>
          <w:rtl/>
        </w:rPr>
        <w:t>גלעד קריב (העבודה):</w:t>
      </w:r>
      <w:r w:rsidRPr="00CE5186">
        <w:rPr>
          <w:rStyle w:val="TagStyle"/>
          <w:rtl/>
        </w:rPr>
        <w:t xml:space="preserve"> &lt;&lt; קריאה &gt;&gt;</w:t>
      </w:r>
      <w:r>
        <w:rPr>
          <w:rtl/>
        </w:rPr>
        <w:t xml:space="preserve">   </w:t>
      </w:r>
      <w:bookmarkEnd w:id="18703"/>
    </w:p>
    <w:p w:rsidR="000172BA" w:rsidRDefault="000172BA" w:rsidP="00A6278C">
      <w:pPr>
        <w:rPr>
          <w:rtl/>
          <w:lang w:eastAsia="he-IL"/>
        </w:rPr>
      </w:pPr>
    </w:p>
    <w:p w:rsidR="000172BA" w:rsidRDefault="000172BA" w:rsidP="000B2647">
      <w:pPr>
        <w:rPr>
          <w:rtl/>
          <w:lang w:eastAsia="he-IL"/>
        </w:rPr>
      </w:pPr>
      <w:bookmarkStart w:id="18704" w:name="_ETM_Q30_410000"/>
      <w:bookmarkEnd w:id="18704"/>
      <w:r>
        <w:rPr>
          <w:rFonts w:hint="cs"/>
          <w:rtl/>
          <w:lang w:eastAsia="he-IL"/>
        </w:rPr>
        <w:t xml:space="preserve">את אחת הנשים הבזויות בפוליטיקה הישראלית. </w:t>
      </w:r>
    </w:p>
    <w:p w:rsidR="000172BA" w:rsidRDefault="000172BA" w:rsidP="000B2647">
      <w:pPr>
        <w:rPr>
          <w:rtl/>
          <w:lang w:eastAsia="he-IL"/>
        </w:rPr>
      </w:pPr>
    </w:p>
    <w:p w:rsidR="000172BA" w:rsidRDefault="000172BA" w:rsidP="000B2647">
      <w:pPr>
        <w:pStyle w:val="af6"/>
        <w:keepNext/>
        <w:rPr>
          <w:rtl/>
        </w:rPr>
      </w:pPr>
      <w:r w:rsidRPr="00CE5186">
        <w:rPr>
          <w:rStyle w:val="TagStyle"/>
          <w:rtl/>
        </w:rPr>
        <w:t xml:space="preserve"> &lt;&lt; יור &gt;&gt; </w:t>
      </w:r>
      <w:r>
        <w:rPr>
          <w:rtl/>
        </w:rPr>
        <w:t>היו"ר ניסים ואטורי:</w:t>
      </w:r>
      <w:r w:rsidRPr="00CE5186">
        <w:rPr>
          <w:rStyle w:val="TagStyle"/>
          <w:rtl/>
        </w:rPr>
        <w:t xml:space="preserve"> &lt;&lt; יור &gt;&gt;</w:t>
      </w:r>
      <w:r>
        <w:rPr>
          <w:rtl/>
        </w:rPr>
        <w:t xml:space="preserve">   </w:t>
      </w:r>
    </w:p>
    <w:p w:rsidR="000172BA" w:rsidRDefault="000172BA" w:rsidP="00A6278C">
      <w:pPr>
        <w:rPr>
          <w:rtl/>
          <w:lang w:eastAsia="he-IL"/>
        </w:rPr>
      </w:pPr>
    </w:p>
    <w:p w:rsidR="000172BA" w:rsidRDefault="000172BA" w:rsidP="000B2647">
      <w:pPr>
        <w:rPr>
          <w:rtl/>
          <w:lang w:eastAsia="he-IL"/>
        </w:rPr>
      </w:pPr>
      <w:bookmarkStart w:id="18705" w:name="_ETM_Q30_406000"/>
      <w:bookmarkEnd w:id="18705"/>
      <w:r>
        <w:rPr>
          <w:rFonts w:hint="cs"/>
          <w:rtl/>
          <w:lang w:eastAsia="he-IL"/>
        </w:rPr>
        <w:t>חברת</w:t>
      </w:r>
      <w:bookmarkStart w:id="18706" w:name="_ETM_Q30_408000"/>
      <w:bookmarkEnd w:id="18706"/>
      <w:r>
        <w:rPr>
          <w:rFonts w:hint="cs"/>
          <w:rtl/>
          <w:lang w:eastAsia="he-IL"/>
        </w:rPr>
        <w:t xml:space="preserve"> הכנסת אפרת רייטן, קריאה ראשונה. </w:t>
      </w:r>
    </w:p>
    <w:p w:rsidR="000172BA" w:rsidRDefault="000172BA" w:rsidP="000B2647">
      <w:pPr>
        <w:rPr>
          <w:rtl/>
          <w:lang w:eastAsia="he-IL"/>
        </w:rPr>
      </w:pPr>
    </w:p>
    <w:p w:rsidR="000172BA" w:rsidRDefault="000172BA" w:rsidP="000B2647">
      <w:pPr>
        <w:pStyle w:val="af5"/>
        <w:keepNext/>
        <w:rPr>
          <w:rtl/>
        </w:rPr>
      </w:pPr>
      <w:bookmarkStart w:id="18707" w:name="ET_interruption_6158_27"/>
      <w:r w:rsidRPr="00CE5186">
        <w:rPr>
          <w:rStyle w:val="TagStyle"/>
          <w:rtl/>
        </w:rPr>
        <w:t xml:space="preserve"> &lt;&lt; קריאה &gt;&gt; </w:t>
      </w:r>
      <w:r>
        <w:rPr>
          <w:rtl/>
        </w:rPr>
        <w:t>אפרת רייטן מרום (העבודה):</w:t>
      </w:r>
      <w:r w:rsidRPr="00CE5186">
        <w:rPr>
          <w:rStyle w:val="TagStyle"/>
          <w:rtl/>
        </w:rPr>
        <w:t xml:space="preserve"> &lt;&lt; קריאה &gt;&gt;</w:t>
      </w:r>
      <w:r>
        <w:rPr>
          <w:rtl/>
        </w:rPr>
        <w:t xml:space="preserve">   </w:t>
      </w:r>
      <w:bookmarkEnd w:id="18707"/>
    </w:p>
    <w:p w:rsidR="000172BA" w:rsidRDefault="000172BA" w:rsidP="00A6278C">
      <w:pPr>
        <w:rPr>
          <w:rtl/>
          <w:lang w:eastAsia="he-IL"/>
        </w:rPr>
      </w:pPr>
    </w:p>
    <w:p w:rsidR="000172BA" w:rsidRDefault="000172BA" w:rsidP="000B2647">
      <w:pPr>
        <w:rPr>
          <w:rtl/>
          <w:lang w:eastAsia="he-IL"/>
        </w:rPr>
      </w:pPr>
      <w:r>
        <w:rPr>
          <w:rFonts w:hint="cs"/>
          <w:rtl/>
          <w:lang w:eastAsia="he-IL"/>
        </w:rPr>
        <w:t>לא, אני הולכת, אין</w:t>
      </w:r>
      <w:bookmarkStart w:id="18708" w:name="_ETM_Q30_413000"/>
      <w:bookmarkEnd w:id="18708"/>
      <w:r>
        <w:rPr>
          <w:rFonts w:hint="cs"/>
          <w:rtl/>
          <w:lang w:eastAsia="he-IL"/>
        </w:rPr>
        <w:t xml:space="preserve"> צורך. </w:t>
      </w:r>
    </w:p>
    <w:p w:rsidR="000172BA" w:rsidRDefault="000172BA" w:rsidP="000B2647">
      <w:pPr>
        <w:rPr>
          <w:rtl/>
          <w:lang w:eastAsia="he-IL"/>
        </w:rPr>
      </w:pPr>
    </w:p>
    <w:p w:rsidR="000172BA" w:rsidRDefault="000172BA" w:rsidP="000B2647">
      <w:pPr>
        <w:pStyle w:val="af5"/>
        <w:keepNext/>
        <w:rPr>
          <w:rtl/>
        </w:rPr>
      </w:pPr>
      <w:bookmarkStart w:id="18709" w:name="ET_interruption_6452_28"/>
      <w:r w:rsidRPr="00CE5186">
        <w:rPr>
          <w:rStyle w:val="TagStyle"/>
          <w:rtl/>
        </w:rPr>
        <w:t xml:space="preserve"> &lt;&lt; קריאה &gt;&gt; </w:t>
      </w:r>
      <w:r>
        <w:rPr>
          <w:rtl/>
        </w:rPr>
        <w:t>השרה להגנת הסביבה עידית סילמן:</w:t>
      </w:r>
      <w:r w:rsidRPr="00CE5186">
        <w:rPr>
          <w:rStyle w:val="TagStyle"/>
          <w:rtl/>
        </w:rPr>
        <w:t xml:space="preserve"> &lt;&lt; קריאה &gt;&gt;</w:t>
      </w:r>
      <w:r>
        <w:rPr>
          <w:rtl/>
        </w:rPr>
        <w:t xml:space="preserve">   </w:t>
      </w:r>
      <w:bookmarkEnd w:id="18709"/>
    </w:p>
    <w:p w:rsidR="000172BA" w:rsidRDefault="000172BA" w:rsidP="00A6278C">
      <w:pPr>
        <w:rPr>
          <w:rtl/>
          <w:lang w:eastAsia="he-IL"/>
        </w:rPr>
      </w:pPr>
    </w:p>
    <w:p w:rsidR="000172BA" w:rsidRDefault="000172BA" w:rsidP="000B2647">
      <w:pPr>
        <w:rPr>
          <w:rtl/>
          <w:lang w:eastAsia="he-IL"/>
        </w:rPr>
      </w:pPr>
      <w:bookmarkStart w:id="18710" w:name="_ETM_Q30_415000"/>
      <w:bookmarkEnd w:id="18710"/>
      <w:r>
        <w:rPr>
          <w:rFonts w:hint="cs"/>
          <w:rtl/>
          <w:lang w:eastAsia="he-IL"/>
        </w:rPr>
        <w:t xml:space="preserve">קשה, קשה להם. </w:t>
      </w:r>
    </w:p>
    <w:p w:rsidR="000172BA" w:rsidRDefault="000172BA" w:rsidP="000B2647">
      <w:pPr>
        <w:rPr>
          <w:rtl/>
          <w:lang w:eastAsia="he-IL"/>
        </w:rPr>
      </w:pPr>
    </w:p>
    <w:p w:rsidR="000172BA" w:rsidRDefault="000172BA" w:rsidP="000B2647">
      <w:pPr>
        <w:pStyle w:val="af5"/>
        <w:keepNext/>
        <w:rPr>
          <w:rtl/>
        </w:rPr>
      </w:pPr>
      <w:bookmarkStart w:id="18711" w:name="ET_interruption_6156_29"/>
      <w:r w:rsidRPr="00CE5186">
        <w:rPr>
          <w:rStyle w:val="TagStyle"/>
          <w:rtl/>
        </w:rPr>
        <w:t xml:space="preserve"> &lt;&lt; קריאה &gt;&gt; </w:t>
      </w:r>
      <w:r>
        <w:rPr>
          <w:rtl/>
        </w:rPr>
        <w:t>גלעד קריב (העבודה):</w:t>
      </w:r>
      <w:r w:rsidRPr="00CE5186">
        <w:rPr>
          <w:rStyle w:val="TagStyle"/>
          <w:rtl/>
        </w:rPr>
        <w:t xml:space="preserve"> &lt;&lt; קריאה &gt;&gt;</w:t>
      </w:r>
      <w:r>
        <w:rPr>
          <w:rtl/>
        </w:rPr>
        <w:t xml:space="preserve">   </w:t>
      </w:r>
      <w:bookmarkEnd w:id="18711"/>
    </w:p>
    <w:p w:rsidR="000172BA" w:rsidRDefault="000172BA" w:rsidP="00A6278C">
      <w:pPr>
        <w:rPr>
          <w:rtl/>
          <w:lang w:eastAsia="he-IL"/>
        </w:rPr>
      </w:pPr>
    </w:p>
    <w:p w:rsidR="000172BA" w:rsidRDefault="000172BA" w:rsidP="000B2647">
      <w:pPr>
        <w:rPr>
          <w:rtl/>
          <w:lang w:eastAsia="he-IL"/>
        </w:rPr>
      </w:pPr>
      <w:r>
        <w:rPr>
          <w:rFonts w:hint="cs"/>
          <w:rtl/>
          <w:lang w:eastAsia="he-IL"/>
        </w:rPr>
        <w:t xml:space="preserve">לא צריך לבזבז זמן לשבת עם האדם הבזוי הזה. </w:t>
      </w:r>
    </w:p>
    <w:p w:rsidR="000172BA" w:rsidRDefault="000172BA" w:rsidP="000B2647">
      <w:pPr>
        <w:rPr>
          <w:rtl/>
          <w:lang w:eastAsia="he-IL"/>
        </w:rPr>
      </w:pPr>
      <w:bookmarkStart w:id="18712" w:name="_ETM_Q30_416000"/>
      <w:bookmarkEnd w:id="18712"/>
    </w:p>
    <w:p w:rsidR="000172BA" w:rsidRDefault="000172BA" w:rsidP="000B2647">
      <w:pPr>
        <w:pStyle w:val="af5"/>
        <w:keepNext/>
        <w:rPr>
          <w:rtl/>
        </w:rPr>
      </w:pPr>
      <w:bookmarkStart w:id="18713" w:name="ET_interruption_6452_30"/>
      <w:r w:rsidRPr="00CE5186">
        <w:rPr>
          <w:rStyle w:val="TagStyle"/>
          <w:rtl/>
        </w:rPr>
        <w:t xml:space="preserve"> &lt;&lt; קריאה &gt;&gt; </w:t>
      </w:r>
      <w:r>
        <w:rPr>
          <w:rtl/>
        </w:rPr>
        <w:t>השרה להגנת הסביבה עידית סילמן:</w:t>
      </w:r>
      <w:r w:rsidRPr="00CE5186">
        <w:rPr>
          <w:rStyle w:val="TagStyle"/>
          <w:rtl/>
        </w:rPr>
        <w:t xml:space="preserve"> &lt;&lt; קריאה &gt;&gt;</w:t>
      </w:r>
      <w:r>
        <w:rPr>
          <w:rtl/>
        </w:rPr>
        <w:t xml:space="preserve">   </w:t>
      </w:r>
      <w:bookmarkEnd w:id="18713"/>
    </w:p>
    <w:p w:rsidR="000172BA" w:rsidRDefault="000172BA" w:rsidP="00A6278C">
      <w:pPr>
        <w:rPr>
          <w:rtl/>
          <w:lang w:eastAsia="he-IL"/>
        </w:rPr>
      </w:pPr>
    </w:p>
    <w:p w:rsidR="000172BA" w:rsidRPr="00CE5186" w:rsidRDefault="000172BA" w:rsidP="000B2647">
      <w:pPr>
        <w:rPr>
          <w:rtl/>
          <w:lang w:eastAsia="he-IL"/>
        </w:rPr>
      </w:pPr>
      <w:bookmarkStart w:id="18714" w:name="_ETM_Q30_419000"/>
      <w:bookmarkEnd w:id="18714"/>
      <w:r>
        <w:rPr>
          <w:rFonts w:hint="cs"/>
          <w:rtl/>
          <w:lang w:eastAsia="he-IL"/>
        </w:rPr>
        <w:t xml:space="preserve">קשה להם שנשים </w:t>
      </w:r>
      <w:r w:rsidR="00A6278C">
        <w:rPr>
          <w:rFonts w:hint="cs"/>
          <w:rtl/>
          <w:lang w:eastAsia="he-IL"/>
        </w:rPr>
        <w:t>– – –</w:t>
      </w:r>
      <w:r>
        <w:rPr>
          <w:rFonts w:hint="cs"/>
          <w:rtl/>
          <w:lang w:eastAsia="he-IL"/>
        </w:rPr>
        <w:t xml:space="preserve"> </w:t>
      </w:r>
      <w:bookmarkStart w:id="18715" w:name="_ETM_Q30_423000"/>
      <w:bookmarkEnd w:id="18715"/>
    </w:p>
    <w:p w:rsidR="000172BA" w:rsidRDefault="000172BA" w:rsidP="000B2647">
      <w:pPr>
        <w:rPr>
          <w:rtl/>
          <w:lang w:eastAsia="he-IL"/>
        </w:rPr>
      </w:pPr>
    </w:p>
    <w:p w:rsidR="000172BA" w:rsidRDefault="000172BA" w:rsidP="000B2647">
      <w:pPr>
        <w:pStyle w:val="af5"/>
        <w:keepNext/>
        <w:rPr>
          <w:rtl/>
        </w:rPr>
      </w:pPr>
      <w:r w:rsidRPr="00CE5186">
        <w:rPr>
          <w:rStyle w:val="TagStyle"/>
          <w:rtl/>
        </w:rPr>
        <w:t xml:space="preserve"> &lt;&lt; קריאה &gt;&gt; </w:t>
      </w:r>
      <w:r>
        <w:rPr>
          <w:rtl/>
        </w:rPr>
        <w:t>אפרת רייטן מרום (העבודה):</w:t>
      </w:r>
      <w:r w:rsidRPr="00CE5186">
        <w:rPr>
          <w:rStyle w:val="TagStyle"/>
          <w:rtl/>
        </w:rPr>
        <w:t xml:space="preserve"> &lt;&lt; קריאה &gt;&gt;</w:t>
      </w:r>
      <w:r>
        <w:rPr>
          <w:rtl/>
        </w:rPr>
        <w:t xml:space="preserve">   </w:t>
      </w:r>
    </w:p>
    <w:p w:rsidR="000172BA" w:rsidRDefault="000172BA" w:rsidP="00A6278C">
      <w:pPr>
        <w:rPr>
          <w:rtl/>
          <w:lang w:eastAsia="he-IL"/>
        </w:rPr>
      </w:pPr>
    </w:p>
    <w:p w:rsidR="000172BA" w:rsidRDefault="000172BA" w:rsidP="00CF1612">
      <w:pPr>
        <w:rPr>
          <w:rtl/>
          <w:lang w:eastAsia="he-IL"/>
        </w:rPr>
      </w:pPr>
      <w:r>
        <w:rPr>
          <w:rFonts w:hint="cs"/>
          <w:rtl/>
          <w:lang w:eastAsia="he-IL"/>
        </w:rPr>
        <w:t>חוצפה. סרבנות עלק. יושבת עם ממשלה של סרבנים</w:t>
      </w:r>
      <w:r w:rsidR="00CF1612">
        <w:rPr>
          <w:rFonts w:hint="cs"/>
          <w:rtl/>
          <w:lang w:eastAsia="he-IL"/>
        </w:rPr>
        <w:t>.</w:t>
      </w:r>
      <w:r>
        <w:rPr>
          <w:rFonts w:hint="cs"/>
          <w:rtl/>
          <w:lang w:eastAsia="he-IL"/>
        </w:rPr>
        <w:t xml:space="preserve"> יש לך שם שתי סיעות שמתנגדות לחוק הגיוס</w:t>
      </w:r>
      <w:bookmarkStart w:id="18716" w:name="_ETM_Q30_429000"/>
      <w:bookmarkEnd w:id="18716"/>
      <w:r>
        <w:rPr>
          <w:rFonts w:hint="cs"/>
          <w:rtl/>
          <w:lang w:eastAsia="he-IL"/>
        </w:rPr>
        <w:t xml:space="preserve"> ואת קוראת לנו סרבנים? בלי נשים ובלי צבא. </w:t>
      </w:r>
    </w:p>
    <w:p w:rsidR="000172BA" w:rsidRDefault="000172BA" w:rsidP="000B2647">
      <w:pPr>
        <w:rPr>
          <w:rtl/>
          <w:lang w:eastAsia="he-IL"/>
        </w:rPr>
      </w:pPr>
    </w:p>
    <w:p w:rsidR="000172BA" w:rsidRDefault="000172BA" w:rsidP="000B2647">
      <w:pPr>
        <w:pStyle w:val="af6"/>
        <w:keepNext/>
        <w:rPr>
          <w:rtl/>
        </w:rPr>
      </w:pPr>
      <w:r w:rsidRPr="00CE5186">
        <w:rPr>
          <w:rStyle w:val="TagStyle"/>
          <w:rtl/>
        </w:rPr>
        <w:t xml:space="preserve"> &lt;&lt; יור &gt;&gt; </w:t>
      </w:r>
      <w:r>
        <w:rPr>
          <w:rtl/>
        </w:rPr>
        <w:t>היו"ר ניסים ואטורי:</w:t>
      </w:r>
      <w:r w:rsidRPr="00CE5186">
        <w:rPr>
          <w:rStyle w:val="TagStyle"/>
          <w:rtl/>
        </w:rPr>
        <w:t xml:space="preserve"> &lt;&lt; יור &gt;&gt;</w:t>
      </w:r>
      <w:r>
        <w:rPr>
          <w:rtl/>
        </w:rPr>
        <w:t xml:space="preserve">   </w:t>
      </w:r>
    </w:p>
    <w:p w:rsidR="000172BA" w:rsidRDefault="000172BA" w:rsidP="00A6278C">
      <w:pPr>
        <w:rPr>
          <w:rtl/>
          <w:lang w:eastAsia="he-IL"/>
        </w:rPr>
      </w:pPr>
    </w:p>
    <w:p w:rsidR="000172BA" w:rsidRDefault="000172BA" w:rsidP="000B2647">
      <w:pPr>
        <w:rPr>
          <w:rtl/>
          <w:lang w:eastAsia="he-IL"/>
        </w:rPr>
      </w:pPr>
      <w:r>
        <w:rPr>
          <w:rFonts w:hint="cs"/>
          <w:rtl/>
          <w:lang w:eastAsia="he-IL"/>
        </w:rPr>
        <w:t xml:space="preserve">חברת הכנסת אפרת רייטן, קריאה </w:t>
      </w:r>
      <w:bookmarkStart w:id="18717" w:name="_ETM_Q30_433000"/>
      <w:bookmarkEnd w:id="18717"/>
      <w:r>
        <w:rPr>
          <w:rFonts w:hint="cs"/>
          <w:rtl/>
          <w:lang w:eastAsia="he-IL"/>
        </w:rPr>
        <w:t xml:space="preserve">שנייה. </w:t>
      </w:r>
    </w:p>
    <w:p w:rsidR="000172BA" w:rsidRPr="00CE5186" w:rsidRDefault="000172BA" w:rsidP="000B2647">
      <w:pPr>
        <w:rPr>
          <w:rtl/>
          <w:lang w:eastAsia="he-IL"/>
        </w:rPr>
      </w:pPr>
      <w:bookmarkStart w:id="18718" w:name="_ETM_Q30_434000"/>
      <w:bookmarkEnd w:id="18718"/>
    </w:p>
    <w:p w:rsidR="000172BA" w:rsidRDefault="000172BA" w:rsidP="000B2647">
      <w:pPr>
        <w:pStyle w:val="a4"/>
        <w:keepNext/>
        <w:rPr>
          <w:rtl/>
        </w:rPr>
      </w:pPr>
      <w:bookmarkStart w:id="18719" w:name="ET_speaker_6231_10"/>
      <w:r w:rsidRPr="00BC1FA5">
        <w:rPr>
          <w:rStyle w:val="TagStyle"/>
          <w:rtl/>
        </w:rPr>
        <w:t xml:space="preserve"> &lt;&lt; דובר &gt;&gt; </w:t>
      </w:r>
      <w:bookmarkStart w:id="18720" w:name="_Toc185953682"/>
      <w:bookmarkStart w:id="18721" w:name="_Toc185954701"/>
      <w:r>
        <w:rPr>
          <w:rtl/>
        </w:rPr>
        <w:t>יסמין פרידמן (יש עתיד):</w:t>
      </w:r>
      <w:bookmarkEnd w:id="18720"/>
      <w:bookmarkEnd w:id="18721"/>
      <w:r w:rsidRPr="00BC1FA5">
        <w:rPr>
          <w:rStyle w:val="TagStyle"/>
          <w:rtl/>
        </w:rPr>
        <w:t xml:space="preserve"> &lt;&lt; דובר &gt;&gt;</w:t>
      </w:r>
      <w:r>
        <w:rPr>
          <w:rtl/>
        </w:rPr>
        <w:t xml:space="preserve">   </w:t>
      </w:r>
      <w:bookmarkEnd w:id="18719"/>
    </w:p>
    <w:p w:rsidR="000172BA" w:rsidRDefault="000172BA" w:rsidP="00A6278C">
      <w:pPr>
        <w:rPr>
          <w:rtl/>
          <w:lang w:eastAsia="he-IL"/>
        </w:rPr>
      </w:pPr>
    </w:p>
    <w:p w:rsidR="000172BA" w:rsidRDefault="000172BA" w:rsidP="000B2647">
      <w:pPr>
        <w:rPr>
          <w:rtl/>
          <w:lang w:eastAsia="he-IL"/>
        </w:rPr>
      </w:pPr>
      <w:r>
        <w:rPr>
          <w:rFonts w:hint="cs"/>
          <w:rtl/>
          <w:lang w:eastAsia="he-IL"/>
        </w:rPr>
        <w:t>אפשר?</w:t>
      </w:r>
    </w:p>
    <w:p w:rsidR="000172BA" w:rsidRDefault="000172BA" w:rsidP="000B2647">
      <w:pPr>
        <w:rPr>
          <w:rtl/>
          <w:lang w:eastAsia="he-IL"/>
        </w:rPr>
      </w:pPr>
    </w:p>
    <w:p w:rsidR="000172BA" w:rsidRDefault="000172BA" w:rsidP="000B2647">
      <w:pPr>
        <w:pStyle w:val="af6"/>
        <w:keepNext/>
        <w:rPr>
          <w:rtl/>
        </w:rPr>
      </w:pPr>
      <w:r w:rsidRPr="00BC1FA5">
        <w:rPr>
          <w:rStyle w:val="TagStyle"/>
          <w:rtl/>
        </w:rPr>
        <w:t xml:space="preserve"> &lt;&lt; יור &gt;&gt; </w:t>
      </w:r>
      <w:r>
        <w:rPr>
          <w:rtl/>
        </w:rPr>
        <w:t>היו"ר ניסים ואטורי:</w:t>
      </w:r>
      <w:r w:rsidRPr="00BC1FA5">
        <w:rPr>
          <w:rStyle w:val="TagStyle"/>
          <w:rtl/>
        </w:rPr>
        <w:t xml:space="preserve"> &lt;&lt; יור &gt;&gt;</w:t>
      </w:r>
      <w:r>
        <w:rPr>
          <w:rtl/>
        </w:rPr>
        <w:t xml:space="preserve">   </w:t>
      </w:r>
    </w:p>
    <w:p w:rsidR="000172BA" w:rsidRDefault="000172BA" w:rsidP="00A6278C">
      <w:pPr>
        <w:rPr>
          <w:rtl/>
          <w:lang w:eastAsia="he-IL"/>
        </w:rPr>
      </w:pPr>
    </w:p>
    <w:p w:rsidR="000172BA" w:rsidRDefault="000172BA" w:rsidP="000B2647">
      <w:pPr>
        <w:rPr>
          <w:rtl/>
          <w:lang w:eastAsia="he-IL"/>
        </w:rPr>
      </w:pPr>
      <w:r>
        <w:rPr>
          <w:rFonts w:hint="cs"/>
          <w:rtl/>
          <w:lang w:eastAsia="he-IL"/>
        </w:rPr>
        <w:t xml:space="preserve">כן, בבקשה. </w:t>
      </w:r>
    </w:p>
    <w:p w:rsidR="00CF1612" w:rsidRDefault="00CF1612" w:rsidP="000B2647">
      <w:pPr>
        <w:rPr>
          <w:rtl/>
          <w:lang w:eastAsia="he-IL"/>
        </w:rPr>
      </w:pPr>
    </w:p>
    <w:p w:rsidR="000172BA" w:rsidRDefault="000172BA" w:rsidP="000B2647">
      <w:pPr>
        <w:pStyle w:val="-"/>
        <w:keepNext/>
        <w:rPr>
          <w:rtl/>
        </w:rPr>
      </w:pPr>
      <w:bookmarkStart w:id="18722" w:name="ET_speakercontinue_6231_12"/>
      <w:r w:rsidRPr="00BC1FA5">
        <w:rPr>
          <w:rStyle w:val="TagStyle"/>
          <w:rtl/>
        </w:rPr>
        <w:t xml:space="preserve"> &lt;&lt; דובר_המשך &gt;&gt; </w:t>
      </w:r>
      <w:r>
        <w:rPr>
          <w:rtl/>
        </w:rPr>
        <w:t>יסמין פרידמן (יש עתיד):</w:t>
      </w:r>
      <w:r w:rsidRPr="00BC1FA5">
        <w:rPr>
          <w:rStyle w:val="TagStyle"/>
          <w:rtl/>
        </w:rPr>
        <w:t xml:space="preserve"> &lt;&lt; דובר_המשך &gt;&gt;</w:t>
      </w:r>
      <w:r>
        <w:rPr>
          <w:rtl/>
        </w:rPr>
        <w:t xml:space="preserve">   </w:t>
      </w:r>
      <w:bookmarkEnd w:id="18722"/>
    </w:p>
    <w:p w:rsidR="000172BA" w:rsidRDefault="000172BA" w:rsidP="00A6278C">
      <w:pPr>
        <w:rPr>
          <w:rtl/>
          <w:lang w:eastAsia="he-IL"/>
        </w:rPr>
      </w:pPr>
    </w:p>
    <w:p w:rsidR="000172BA" w:rsidRDefault="000172BA" w:rsidP="000B2647">
      <w:pPr>
        <w:rPr>
          <w:rtl/>
          <w:lang w:eastAsia="he-IL"/>
        </w:rPr>
      </w:pPr>
      <w:bookmarkStart w:id="18723" w:name="_ETM_Q30_446000"/>
      <w:bookmarkEnd w:id="18723"/>
      <w:r>
        <w:rPr>
          <w:rFonts w:hint="cs"/>
          <w:rtl/>
          <w:lang w:eastAsia="he-IL"/>
        </w:rPr>
        <w:t xml:space="preserve">תודה, אדוני היושב-ראש. חבריי חברי הכנסת, לרשותי עומדות </w:t>
      </w:r>
      <w:bookmarkStart w:id="18724" w:name="_ETM_Q30_452000"/>
      <w:bookmarkEnd w:id="18724"/>
      <w:r>
        <w:rPr>
          <w:rFonts w:hint="cs"/>
          <w:rtl/>
          <w:lang w:eastAsia="he-IL"/>
        </w:rPr>
        <w:t>18 דקות, ובהן אני רוצה לדבר רק על הנגב, על כמה נושאים שקשורים לנגב. זה אחד הדברים שחשובים לי.</w:t>
      </w:r>
    </w:p>
    <w:p w:rsidR="000172BA" w:rsidRDefault="000172BA" w:rsidP="000B2647">
      <w:pPr>
        <w:rPr>
          <w:rtl/>
          <w:lang w:eastAsia="he-IL"/>
        </w:rPr>
      </w:pPr>
    </w:p>
    <w:p w:rsidR="000172BA" w:rsidRDefault="000172BA" w:rsidP="00CF1612">
      <w:pPr>
        <w:rPr>
          <w:rtl/>
          <w:lang w:eastAsia="he-IL"/>
        </w:rPr>
      </w:pPr>
      <w:bookmarkStart w:id="18725" w:name="_ETM_Q30_458000"/>
      <w:bookmarkEnd w:id="18725"/>
      <w:r>
        <w:rPr>
          <w:rFonts w:hint="cs"/>
          <w:rtl/>
          <w:lang w:eastAsia="he-IL"/>
        </w:rPr>
        <w:t xml:space="preserve">היום בבוקר התנהל דיון בנושא מדרשת שדה בוקר. מדרשת </w:t>
      </w:r>
      <w:bookmarkStart w:id="18726" w:name="_ETM_Q30_469000"/>
      <w:bookmarkEnd w:id="18726"/>
      <w:r>
        <w:rPr>
          <w:rFonts w:hint="cs"/>
          <w:rtl/>
          <w:lang w:eastAsia="he-IL"/>
        </w:rPr>
        <w:t xml:space="preserve">שדה בוקר הוקמה למעשה על ידי דוד בן-גוריון באמצעות קרן </w:t>
      </w:r>
      <w:bookmarkStart w:id="18727" w:name="_ETM_Q30_471000"/>
      <w:bookmarkEnd w:id="18727"/>
      <w:r>
        <w:rPr>
          <w:rFonts w:hint="cs"/>
          <w:rtl/>
          <w:lang w:eastAsia="he-IL"/>
        </w:rPr>
        <w:t xml:space="preserve">הנגב. היא הוקמה עוד בשנת 1960. היא הייתה אמורה להיות קריית חינוך בלב </w:t>
      </w:r>
      <w:bookmarkStart w:id="18728" w:name="_ETM_Q30_481000"/>
      <w:bookmarkEnd w:id="18728"/>
      <w:r>
        <w:rPr>
          <w:rFonts w:hint="cs"/>
          <w:rtl/>
          <w:lang w:eastAsia="he-IL"/>
        </w:rPr>
        <w:t>הנגב שתמשוך את מיטב האזרחים להתיישבות, להפרחת השממה, שהמטרה שלה היא לפתח גם את החינוך</w:t>
      </w:r>
      <w:bookmarkStart w:id="18729" w:name="_ETM_Q30_491000"/>
      <w:bookmarkEnd w:id="18729"/>
      <w:r>
        <w:rPr>
          <w:rFonts w:hint="cs"/>
          <w:rtl/>
          <w:lang w:eastAsia="he-IL"/>
        </w:rPr>
        <w:t xml:space="preserve"> וההכשרה, חינוך לאזרחות טובה, מנהיגות צעירה, הקניית ידיעת הארץ ועידוד התיישבות צעירה בנגב.</w:t>
      </w:r>
    </w:p>
    <w:p w:rsidR="000172BA" w:rsidRDefault="000172BA" w:rsidP="000B2647">
      <w:pPr>
        <w:rPr>
          <w:rtl/>
          <w:lang w:eastAsia="he-IL"/>
        </w:rPr>
      </w:pPr>
    </w:p>
    <w:p w:rsidR="000172BA" w:rsidRDefault="000172BA" w:rsidP="00CF1612">
      <w:pPr>
        <w:rPr>
          <w:rtl/>
          <w:lang w:eastAsia="he-IL"/>
        </w:rPr>
      </w:pPr>
      <w:bookmarkStart w:id="18730" w:name="_ETM_Q30_496000"/>
      <w:bookmarkEnd w:id="18730"/>
      <w:r>
        <w:rPr>
          <w:rFonts w:hint="cs"/>
          <w:rtl/>
          <w:lang w:eastAsia="he-IL"/>
        </w:rPr>
        <w:t>המדרשה עדיין קיימת</w:t>
      </w:r>
      <w:r w:rsidR="00CF1612">
        <w:rPr>
          <w:rFonts w:hint="cs"/>
          <w:rtl/>
          <w:lang w:eastAsia="he-IL"/>
        </w:rPr>
        <w:t>,</w:t>
      </w:r>
      <w:r>
        <w:rPr>
          <w:rFonts w:hint="cs"/>
          <w:rtl/>
          <w:lang w:eastAsia="he-IL"/>
        </w:rPr>
        <w:t xml:space="preserve"> והיא מפעילה שלושה מוסדות שפועלים בשיתוף פעולה</w:t>
      </w:r>
      <w:r w:rsidR="00CF1612">
        <w:rPr>
          <w:rFonts w:hint="cs"/>
          <w:rtl/>
          <w:lang w:eastAsia="he-IL"/>
        </w:rPr>
        <w:t>:</w:t>
      </w:r>
      <w:r>
        <w:rPr>
          <w:rFonts w:hint="cs"/>
          <w:rtl/>
          <w:lang w:eastAsia="he-IL"/>
        </w:rPr>
        <w:t xml:space="preserve"> יש שם בית ספר תיכון פנימייתי </w:t>
      </w:r>
      <w:bookmarkStart w:id="18731" w:name="_ETM_Q30_503000"/>
      <w:bookmarkEnd w:id="18731"/>
      <w:r>
        <w:rPr>
          <w:rFonts w:hint="cs"/>
          <w:rtl/>
          <w:lang w:eastAsia="he-IL"/>
        </w:rPr>
        <w:t>לחינוך סביבתי, בית ספר שדה</w:t>
      </w:r>
      <w:r w:rsidR="00CF1612">
        <w:rPr>
          <w:rFonts w:hint="cs"/>
          <w:rtl/>
          <w:lang w:eastAsia="he-IL"/>
        </w:rPr>
        <w:t xml:space="preserve"> ו</w:t>
      </w:r>
      <w:r>
        <w:rPr>
          <w:rFonts w:hint="cs"/>
          <w:rtl/>
          <w:lang w:eastAsia="he-IL"/>
        </w:rPr>
        <w:t xml:space="preserve">מרכז </w:t>
      </w:r>
      <w:r w:rsidR="00CF1612">
        <w:rPr>
          <w:rFonts w:hint="cs"/>
          <w:rtl/>
          <w:lang w:eastAsia="he-IL"/>
        </w:rPr>
        <w:t>"</w:t>
      </w:r>
      <w:r>
        <w:rPr>
          <w:rFonts w:hint="cs"/>
          <w:rtl/>
          <w:lang w:eastAsia="he-IL"/>
        </w:rPr>
        <w:t>גל</w:t>
      </w:r>
      <w:r w:rsidR="00CF1612">
        <w:rPr>
          <w:rFonts w:hint="cs"/>
          <w:rtl/>
          <w:lang w:eastAsia="he-IL"/>
        </w:rPr>
        <w:t>"</w:t>
      </w:r>
      <w:r>
        <w:rPr>
          <w:rFonts w:hint="cs"/>
          <w:rtl/>
          <w:lang w:eastAsia="he-IL"/>
        </w:rPr>
        <w:t xml:space="preserve"> למנהיגות, שכולל ארבע שלוחות של מכינה קדם-צבאית. המכינות האלה, אגב, הן המכינות המבוקשות ביותר בארץ. מכינת הנגב </w:t>
      </w:r>
      <w:r>
        <w:rPr>
          <w:rtl/>
          <w:lang w:eastAsia="he-IL"/>
        </w:rPr>
        <w:t>–</w:t>
      </w:r>
      <w:r w:rsidR="00A6278C">
        <w:rPr>
          <w:rFonts w:hint="cs"/>
          <w:rtl/>
          <w:lang w:eastAsia="he-IL"/>
        </w:rPr>
        <w:t xml:space="preserve"> </w:t>
      </w:r>
      <w:r>
        <w:rPr>
          <w:rFonts w:hint="cs"/>
          <w:rtl/>
          <w:lang w:eastAsia="he-IL"/>
        </w:rPr>
        <w:t>בנוסף</w:t>
      </w:r>
      <w:r w:rsidR="00CF1612">
        <w:rPr>
          <w:rFonts w:hint="cs"/>
          <w:rtl/>
          <w:lang w:eastAsia="he-IL"/>
        </w:rPr>
        <w:t>,</w:t>
      </w:r>
      <w:r>
        <w:rPr>
          <w:rFonts w:hint="cs"/>
          <w:rtl/>
          <w:lang w:eastAsia="he-IL"/>
        </w:rPr>
        <w:t xml:space="preserve"> המדרשה מקדמת פעילות לבוגרי צבא. במדרשה יש 350 תלמידים, בתיכון </w:t>
      </w:r>
      <w:r>
        <w:rPr>
          <w:rFonts w:hint="eastAsia"/>
          <w:rtl/>
          <w:lang w:eastAsia="he-IL"/>
        </w:rPr>
        <w:t>–</w:t>
      </w:r>
      <w:r>
        <w:rPr>
          <w:rFonts w:hint="cs"/>
          <w:rtl/>
          <w:lang w:eastAsia="he-IL"/>
        </w:rPr>
        <w:t xml:space="preserve"> 140 תלמידים. </w:t>
      </w:r>
    </w:p>
    <w:p w:rsidR="000172BA" w:rsidRDefault="000172BA" w:rsidP="000B2647">
      <w:pPr>
        <w:rPr>
          <w:rtl/>
          <w:lang w:eastAsia="he-IL"/>
        </w:rPr>
      </w:pPr>
    </w:p>
    <w:p w:rsidR="000172BA" w:rsidRDefault="000172BA" w:rsidP="005813B2">
      <w:pPr>
        <w:rPr>
          <w:rtl/>
          <w:lang w:eastAsia="he-IL"/>
        </w:rPr>
      </w:pPr>
      <w:bookmarkStart w:id="18732" w:name="_ETM_Q30_542000"/>
      <w:bookmarkEnd w:id="18732"/>
      <w:r>
        <w:rPr>
          <w:rFonts w:hint="cs"/>
          <w:rtl/>
          <w:lang w:eastAsia="he-IL"/>
        </w:rPr>
        <w:t xml:space="preserve">המדרשה מתמודדת עם היעדר </w:t>
      </w:r>
      <w:bookmarkStart w:id="18733" w:name="_ETM_Q30_538000"/>
      <w:bookmarkEnd w:id="18733"/>
      <w:r>
        <w:rPr>
          <w:rFonts w:hint="cs"/>
          <w:rtl/>
          <w:lang w:eastAsia="he-IL"/>
        </w:rPr>
        <w:t>תקציב. זה איזשהו יצור כלאיים שבו זה שייך גם למדינה, גם לעוד מקומות</w:t>
      </w:r>
      <w:r w:rsidR="00CF1612">
        <w:rPr>
          <w:rFonts w:hint="cs"/>
          <w:rtl/>
          <w:lang w:eastAsia="he-IL"/>
        </w:rPr>
        <w:t>.</w:t>
      </w:r>
      <w:r>
        <w:rPr>
          <w:rFonts w:hint="cs"/>
          <w:rtl/>
          <w:lang w:eastAsia="he-IL"/>
        </w:rPr>
        <w:t xml:space="preserve"> שנים המדינה תמכה במדרשה</w:t>
      </w:r>
      <w:r w:rsidR="00CF1612">
        <w:rPr>
          <w:rFonts w:hint="cs"/>
          <w:rtl/>
          <w:lang w:eastAsia="he-IL"/>
        </w:rPr>
        <w:t>,</w:t>
      </w:r>
      <w:r>
        <w:rPr>
          <w:rFonts w:hint="cs"/>
          <w:rtl/>
          <w:lang w:eastAsia="he-IL"/>
        </w:rPr>
        <w:t xml:space="preserve"> כי הבינו שיש פה ערך שהוא מעבר לרק חינוך כמו כל חינוך</w:t>
      </w:r>
      <w:r w:rsidR="00CF1612">
        <w:rPr>
          <w:rFonts w:hint="cs"/>
          <w:rtl/>
          <w:lang w:eastAsia="he-IL"/>
        </w:rPr>
        <w:t>;</w:t>
      </w:r>
      <w:r>
        <w:rPr>
          <w:rFonts w:hint="cs"/>
          <w:rtl/>
          <w:lang w:eastAsia="he-IL"/>
        </w:rPr>
        <w:t xml:space="preserve"> יש פה ערכים נוספים של אהבת הארץ, של אהבה לאדמה, של חקלאות, של איכות סביבה. זה בית ספר שמתמחה </w:t>
      </w:r>
      <w:r>
        <w:rPr>
          <w:rFonts w:hint="eastAsia"/>
          <w:rtl/>
          <w:lang w:eastAsia="he-IL"/>
        </w:rPr>
        <w:t>–</w:t>
      </w:r>
      <w:r>
        <w:rPr>
          <w:rFonts w:hint="cs"/>
          <w:rtl/>
          <w:lang w:eastAsia="he-IL"/>
        </w:rPr>
        <w:t xml:space="preserve"> ובכלל, כל המדרשה מתמחה בדבר הזה. והפרויקט </w:t>
      </w:r>
      <w:bookmarkStart w:id="18734" w:name="_ETM_Q30_579000"/>
      <w:bookmarkEnd w:id="18734"/>
      <w:r>
        <w:rPr>
          <w:rFonts w:hint="cs"/>
          <w:rtl/>
          <w:lang w:eastAsia="he-IL"/>
        </w:rPr>
        <w:t>הבאמת-באמת מעורר גאווה הזה, שיש בו כמעט 200 עובדים שהם בעשור החמישי</w:t>
      </w:r>
      <w:bookmarkStart w:id="18735" w:name="_ETM_Q30_586000"/>
      <w:bookmarkEnd w:id="18735"/>
      <w:r>
        <w:rPr>
          <w:rFonts w:hint="cs"/>
          <w:rtl/>
          <w:lang w:eastAsia="he-IL"/>
        </w:rPr>
        <w:t xml:space="preserve"> והשישי לחיים שלהם, עומד ב-1 בינואר להודיע על חדלות פירעון. המפעל המדהים הזה בנגב, שקיים משנת 1960, עוד שבועיים הולך להיסגר</w:t>
      </w:r>
      <w:r w:rsidR="005813B2">
        <w:rPr>
          <w:rFonts w:hint="cs"/>
          <w:rtl/>
          <w:lang w:eastAsia="he-IL"/>
        </w:rPr>
        <w:t>.</w:t>
      </w:r>
      <w:r>
        <w:rPr>
          <w:rFonts w:hint="cs"/>
          <w:rtl/>
          <w:lang w:eastAsia="he-IL"/>
        </w:rPr>
        <w:t xml:space="preserve"> אי-אפשר בכלל להבין איך קורה דבר כזה. לאן ילכו העובדים? כולנו יודעים שתעסוקה</w:t>
      </w:r>
      <w:bookmarkStart w:id="18736" w:name="_ETM_Q30_612000"/>
      <w:bookmarkEnd w:id="18736"/>
      <w:r>
        <w:rPr>
          <w:rFonts w:hint="cs"/>
          <w:rtl/>
          <w:lang w:eastAsia="he-IL"/>
        </w:rPr>
        <w:t xml:space="preserve"> בנגב, בטח בגילים האלה, זה לא דבר שהוא כזה פשוט. אנחנו מדברים על לב המדבר שם. </w:t>
      </w:r>
    </w:p>
    <w:p w:rsidR="000172BA" w:rsidRDefault="000172BA" w:rsidP="000B2647">
      <w:pPr>
        <w:rPr>
          <w:rtl/>
          <w:lang w:eastAsia="he-IL"/>
        </w:rPr>
      </w:pPr>
    </w:p>
    <w:p w:rsidR="000172BA" w:rsidRDefault="000172BA" w:rsidP="005813B2">
      <w:pPr>
        <w:rPr>
          <w:rtl/>
          <w:lang w:eastAsia="he-IL"/>
        </w:rPr>
      </w:pPr>
      <w:r>
        <w:rPr>
          <w:rFonts w:hint="cs"/>
          <w:rtl/>
          <w:lang w:eastAsia="he-IL"/>
        </w:rPr>
        <w:t xml:space="preserve">התקיים היום דיון. יש מחסור חמור בתקציבים, ומעבר לכך, האדמה עצמה שייכת לרמ"י, </w:t>
      </w:r>
      <w:r w:rsidR="005813B2">
        <w:rPr>
          <w:rFonts w:hint="cs"/>
          <w:rtl/>
          <w:lang w:eastAsia="he-IL"/>
        </w:rPr>
        <w:t xml:space="preserve">והם </w:t>
      </w:r>
      <w:r>
        <w:rPr>
          <w:rFonts w:hint="cs"/>
          <w:rtl/>
          <w:lang w:eastAsia="he-IL"/>
        </w:rPr>
        <w:t>לא חידשו את הסכם החכירה. זאת אומרת שהם גם לא יכולים לפעול לגייס תרומות למקום או לפתח, לבנות, להשכיר</w:t>
      </w:r>
      <w:r w:rsidR="005813B2">
        <w:rPr>
          <w:rFonts w:hint="cs"/>
          <w:rtl/>
          <w:lang w:eastAsia="he-IL"/>
        </w:rPr>
        <w:t>,</w:t>
      </w:r>
      <w:r>
        <w:rPr>
          <w:rFonts w:hint="cs"/>
          <w:rtl/>
          <w:lang w:eastAsia="he-IL"/>
        </w:rPr>
        <w:t xml:space="preserve"> אין להם יכולת כזאת, וכל הניסיונות שלהם בשנים האחרונות להסדיר </w:t>
      </w:r>
      <w:bookmarkStart w:id="18737" w:name="_ETM_Q30_651000"/>
      <w:bookmarkEnd w:id="18737"/>
      <w:r>
        <w:rPr>
          <w:rFonts w:hint="cs"/>
          <w:rtl/>
          <w:lang w:eastAsia="he-IL"/>
        </w:rPr>
        <w:t xml:space="preserve">את כל הנושא הזה לא צלחו. זה הנושא הראשון שיש לי עם הנגב, כי אנחנו באמת חייבים להמשיך ולקיים את המוסד הבאמת-מפואר הזה. אסור לתת לו להיסגר. </w:t>
      </w:r>
    </w:p>
    <w:p w:rsidR="000172BA" w:rsidRDefault="000172BA" w:rsidP="000B2647">
      <w:pPr>
        <w:rPr>
          <w:rtl/>
          <w:lang w:eastAsia="he-IL"/>
        </w:rPr>
      </w:pPr>
    </w:p>
    <w:p w:rsidR="000172BA" w:rsidRDefault="000172BA" w:rsidP="005813B2">
      <w:pPr>
        <w:rPr>
          <w:rtl/>
          <w:lang w:eastAsia="he-IL"/>
        </w:rPr>
      </w:pPr>
      <w:r>
        <w:rPr>
          <w:rFonts w:hint="cs"/>
          <w:rtl/>
          <w:lang w:eastAsia="he-IL"/>
        </w:rPr>
        <w:t xml:space="preserve">נושא שני שיש בנגב, שעולה השבוע </w:t>
      </w:r>
      <w:bookmarkStart w:id="18738" w:name="_ETM_Q30_672000"/>
      <w:bookmarkEnd w:id="18738"/>
      <w:r>
        <w:rPr>
          <w:rFonts w:hint="cs"/>
          <w:rtl/>
          <w:lang w:eastAsia="he-IL"/>
        </w:rPr>
        <w:t>מהנגב, יצא דווקא מהוועדה לעובדים זרים. אליהו רביבו לא פה, חבל. אליהו רביבו, בצדק, מנסה לפתור את בעיית העובדים הזרים הבלתי-חוקיים, ובוועדה</w:t>
      </w:r>
      <w:bookmarkStart w:id="18739" w:name="_ETM_Q30_690000"/>
      <w:bookmarkEnd w:id="18739"/>
      <w:r>
        <w:rPr>
          <w:rFonts w:hint="cs"/>
          <w:rtl/>
          <w:lang w:eastAsia="he-IL"/>
        </w:rPr>
        <w:t xml:space="preserve"> הם ערכו סיור במתקן חולות. מתקן חולות היה בעבר מקום </w:t>
      </w:r>
      <w:bookmarkStart w:id="18740" w:name="_ETM_Q30_695000"/>
      <w:bookmarkEnd w:id="18740"/>
      <w:r>
        <w:rPr>
          <w:rFonts w:hint="cs"/>
          <w:rtl/>
          <w:lang w:eastAsia="he-IL"/>
        </w:rPr>
        <w:t xml:space="preserve">כליאה למסתננים. בסופו של דבר, בגלל ביקורת ציבורית, בית המשפט הורה לסגור את המקום הזה. </w:t>
      </w:r>
      <w:bookmarkStart w:id="18741" w:name="_ETM_Q30_701000"/>
      <w:bookmarkEnd w:id="18741"/>
      <w:r>
        <w:rPr>
          <w:rFonts w:hint="cs"/>
          <w:rtl/>
          <w:lang w:eastAsia="he-IL"/>
        </w:rPr>
        <w:t xml:space="preserve">הוא כנראה לא היה ראוי, אני לא יודעת בדיוק מה </w:t>
      </w:r>
      <w:bookmarkStart w:id="18742" w:name="_ETM_Q30_708000"/>
      <w:bookmarkEnd w:id="18742"/>
      <w:r>
        <w:rPr>
          <w:rFonts w:hint="cs"/>
          <w:rtl/>
          <w:lang w:eastAsia="he-IL"/>
        </w:rPr>
        <w:t xml:space="preserve">קרה שם, והמקום הזה עמד נטוש שנים. עכשיו הגיעה מועצה אזורית רמת הנגב, שהמתקן עומד בשטחה, ורוצה להפוך את המבנים </w:t>
      </w:r>
      <w:bookmarkStart w:id="18743" w:name="_ETM_Q30_722000"/>
      <w:bookmarkEnd w:id="18743"/>
      <w:r>
        <w:rPr>
          <w:rFonts w:hint="cs"/>
          <w:rtl/>
          <w:lang w:eastAsia="he-IL"/>
        </w:rPr>
        <w:t>הנטושים האלה לאזור תעסוקה בנגב, למרכז תעסוקה, ייעוץ תעסוקתי, לה</w:t>
      </w:r>
      <w:bookmarkStart w:id="18744" w:name="_ETM_Q30_734000"/>
      <w:bookmarkEnd w:id="18744"/>
      <w:r>
        <w:rPr>
          <w:rFonts w:hint="cs"/>
          <w:rtl/>
          <w:lang w:eastAsia="he-IL"/>
        </w:rPr>
        <w:t>ביא לשם יזמות. אבל נכון ל</w:t>
      </w:r>
      <w:r w:rsidR="005813B2">
        <w:rPr>
          <w:rFonts w:hint="cs"/>
          <w:rtl/>
          <w:lang w:eastAsia="he-IL"/>
        </w:rPr>
        <w:t>ה</w:t>
      </w:r>
      <w:r>
        <w:rPr>
          <w:rFonts w:hint="cs"/>
          <w:rtl/>
          <w:lang w:eastAsia="he-IL"/>
        </w:rPr>
        <w:t xml:space="preserve">רגע יו"ר הוועדה לעובדים זרים, </w:t>
      </w:r>
      <w:bookmarkStart w:id="18745" w:name="_ETM_Q30_736000"/>
      <w:bookmarkEnd w:id="18745"/>
      <w:r>
        <w:rPr>
          <w:rFonts w:hint="cs"/>
          <w:rtl/>
          <w:lang w:eastAsia="he-IL"/>
        </w:rPr>
        <w:t xml:space="preserve">יחד עם עוד גורמים, רוצה לפנות לשר לביטחון לאומי </w:t>
      </w:r>
      <w:r>
        <w:rPr>
          <w:rFonts w:hint="eastAsia"/>
          <w:rtl/>
          <w:lang w:eastAsia="he-IL"/>
        </w:rPr>
        <w:t>–</w:t>
      </w:r>
      <w:r>
        <w:rPr>
          <w:rFonts w:hint="cs"/>
          <w:rtl/>
          <w:lang w:eastAsia="he-IL"/>
        </w:rPr>
        <w:t xml:space="preserve"> להפעיל</w:t>
      </w:r>
      <w:bookmarkStart w:id="18746" w:name="_ETM_Q30_747000"/>
      <w:bookmarkEnd w:id="18746"/>
      <w:r>
        <w:rPr>
          <w:rFonts w:hint="cs"/>
          <w:rtl/>
          <w:lang w:eastAsia="he-IL"/>
        </w:rPr>
        <w:t xml:space="preserve"> מחדש את מתקן חולות כמתקן כליאה </w:t>
      </w:r>
      <w:bookmarkStart w:id="18747" w:name="_ETM_Q30_754000"/>
      <w:bookmarkEnd w:id="18747"/>
      <w:r>
        <w:rPr>
          <w:rFonts w:hint="cs"/>
          <w:rtl/>
          <w:lang w:eastAsia="he-IL"/>
        </w:rPr>
        <w:t xml:space="preserve">לעובדים זרים לא חוקיים ולהכניס לשם עובדים זרים. נכון, צריך לטפל בעובדים זרים לא </w:t>
      </w:r>
      <w:bookmarkStart w:id="18748" w:name="_ETM_Q30_757000"/>
      <w:bookmarkEnd w:id="18748"/>
      <w:r>
        <w:rPr>
          <w:rFonts w:hint="cs"/>
          <w:rtl/>
          <w:lang w:eastAsia="he-IL"/>
        </w:rPr>
        <w:t xml:space="preserve">חוקיים, אבל למה בנגב? למה עוד פעם בנגב? למה תמיד הנגב הוא החצר האחורית של המדינה הזאת? לא רוצים </w:t>
      </w:r>
      <w:bookmarkStart w:id="18749" w:name="_ETM_Q30_766000"/>
      <w:bookmarkEnd w:id="18749"/>
      <w:r>
        <w:rPr>
          <w:rFonts w:hint="cs"/>
          <w:rtl/>
          <w:lang w:eastAsia="he-IL"/>
        </w:rPr>
        <w:t xml:space="preserve">את המתקן הזה בנגב. במקום להשקיע בפיתוח, בפיתוח חקלאות, </w:t>
      </w:r>
      <w:bookmarkStart w:id="18750" w:name="_ETM_Q30_775000"/>
      <w:bookmarkEnd w:id="18750"/>
      <w:r>
        <w:rPr>
          <w:rFonts w:hint="cs"/>
          <w:rtl/>
          <w:lang w:eastAsia="he-IL"/>
        </w:rPr>
        <w:t>בפיתוח תיירות, אנחנו עוד פעם הופכים את המבנה הזה, שאפשר</w:t>
      </w:r>
      <w:bookmarkStart w:id="18751" w:name="_ETM_Q30_782000"/>
      <w:bookmarkEnd w:id="18751"/>
      <w:r>
        <w:rPr>
          <w:rFonts w:hint="cs"/>
          <w:rtl/>
          <w:lang w:eastAsia="he-IL"/>
        </w:rPr>
        <w:t xml:space="preserve"> לעשות איתו משהו באמת יצירתי, למשהו שאנחנו לא רוצים </w:t>
      </w:r>
      <w:bookmarkStart w:id="18752" w:name="_ETM_Q30_789000"/>
      <w:bookmarkEnd w:id="18752"/>
      <w:r>
        <w:rPr>
          <w:rFonts w:hint="cs"/>
          <w:rtl/>
          <w:lang w:eastAsia="he-IL"/>
        </w:rPr>
        <w:t xml:space="preserve">אותו בנגב. ואני מבקשת מיו"ר הוועדה </w:t>
      </w:r>
      <w:r>
        <w:rPr>
          <w:rtl/>
          <w:lang w:eastAsia="he-IL"/>
        </w:rPr>
        <w:t>–</w:t>
      </w:r>
      <w:r>
        <w:rPr>
          <w:rFonts w:hint="cs"/>
          <w:rtl/>
          <w:lang w:eastAsia="he-IL"/>
        </w:rPr>
        <w:t xml:space="preserve"> אני גם אפנה</w:t>
      </w:r>
      <w:bookmarkStart w:id="18753" w:name="_ETM_Q30_791000"/>
      <w:bookmarkEnd w:id="18753"/>
      <w:r>
        <w:rPr>
          <w:rFonts w:hint="cs"/>
          <w:rtl/>
          <w:lang w:eastAsia="he-IL"/>
        </w:rPr>
        <w:t xml:space="preserve"> אליו ברמה האישית, עוד לא הספקתי </w:t>
      </w:r>
      <w:r>
        <w:rPr>
          <w:rtl/>
          <w:lang w:eastAsia="he-IL"/>
        </w:rPr>
        <w:t>–</w:t>
      </w:r>
      <w:r>
        <w:rPr>
          <w:rFonts w:hint="cs"/>
          <w:rtl/>
          <w:lang w:eastAsia="he-IL"/>
        </w:rPr>
        <w:t xml:space="preserve"> לחפש פתרונות אח</w:t>
      </w:r>
      <w:bookmarkStart w:id="18754" w:name="_ETM_Q30_792000"/>
      <w:bookmarkEnd w:id="18754"/>
      <w:r>
        <w:rPr>
          <w:rFonts w:hint="cs"/>
          <w:rtl/>
          <w:lang w:eastAsia="he-IL"/>
        </w:rPr>
        <w:t xml:space="preserve">רים. לא בנגב. </w:t>
      </w:r>
    </w:p>
    <w:p w:rsidR="000172BA" w:rsidRDefault="000172BA" w:rsidP="000B2647">
      <w:pPr>
        <w:rPr>
          <w:rtl/>
          <w:lang w:eastAsia="he-IL"/>
        </w:rPr>
      </w:pPr>
    </w:p>
    <w:p w:rsidR="000172BA" w:rsidRDefault="000172BA" w:rsidP="005813B2">
      <w:pPr>
        <w:rPr>
          <w:rtl/>
        </w:rPr>
      </w:pPr>
      <w:bookmarkStart w:id="18755" w:name="TOR_Q31"/>
      <w:bookmarkEnd w:id="18755"/>
      <w:r>
        <w:rPr>
          <w:rFonts w:hint="cs"/>
          <w:rtl/>
        </w:rPr>
        <w:t xml:space="preserve">כל פעם זה הפתרון הקל. תוסיפו על זה את שדה התעופה בנבטים </w:t>
      </w:r>
      <w:bookmarkStart w:id="18756" w:name="_ETM_Q31_206990"/>
      <w:bookmarkEnd w:id="18756"/>
      <w:r w:rsidR="005813B2">
        <w:rPr>
          <w:rFonts w:hint="eastAsia"/>
          <w:rtl/>
        </w:rPr>
        <w:t xml:space="preserve">– </w:t>
      </w:r>
      <w:r>
        <w:rPr>
          <w:rtl/>
        </w:rPr>
        <w:t xml:space="preserve">כבר </w:t>
      </w:r>
      <w:bookmarkStart w:id="18757" w:name="_ETM_Q31_208410"/>
      <w:bookmarkEnd w:id="18757"/>
      <w:r>
        <w:rPr>
          <w:rtl/>
        </w:rPr>
        <w:t xml:space="preserve">שנים </w:t>
      </w:r>
      <w:bookmarkStart w:id="18758" w:name="_ETM_Q31_208980"/>
      <w:bookmarkEnd w:id="18758"/>
      <w:r>
        <w:rPr>
          <w:rtl/>
        </w:rPr>
        <w:t xml:space="preserve">על </w:t>
      </w:r>
      <w:bookmarkStart w:id="18759" w:name="_ETM_Q31_209070"/>
      <w:bookmarkEnd w:id="18759"/>
      <w:r>
        <w:rPr>
          <w:rtl/>
        </w:rPr>
        <w:t xml:space="preserve">גבי </w:t>
      </w:r>
      <w:bookmarkStart w:id="18760" w:name="_ETM_Q31_209369"/>
      <w:bookmarkEnd w:id="18760"/>
      <w:r>
        <w:rPr>
          <w:rtl/>
        </w:rPr>
        <w:t xml:space="preserve">שנים </w:t>
      </w:r>
      <w:bookmarkStart w:id="18761" w:name="_ETM_Q31_210359"/>
      <w:bookmarkEnd w:id="18761"/>
      <w:r>
        <w:rPr>
          <w:rtl/>
        </w:rPr>
        <w:t xml:space="preserve">הצפון </w:t>
      </w:r>
      <w:bookmarkStart w:id="18762" w:name="_ETM_Q31_211439"/>
      <w:bookmarkEnd w:id="18762"/>
      <w:r>
        <w:rPr>
          <w:rtl/>
        </w:rPr>
        <w:t xml:space="preserve">לא </w:t>
      </w:r>
      <w:bookmarkStart w:id="18763" w:name="_ETM_Q31_211710"/>
      <w:bookmarkEnd w:id="18763"/>
      <w:r>
        <w:rPr>
          <w:rtl/>
        </w:rPr>
        <w:t xml:space="preserve">רוצה </w:t>
      </w:r>
      <w:bookmarkStart w:id="18764" w:name="_ETM_Q31_212070"/>
      <w:bookmarkEnd w:id="18764"/>
      <w:r>
        <w:rPr>
          <w:rtl/>
        </w:rPr>
        <w:t xml:space="preserve">את </w:t>
      </w:r>
      <w:bookmarkStart w:id="18765" w:name="_ETM_Q31_212129"/>
      <w:bookmarkEnd w:id="18765"/>
      <w:r>
        <w:rPr>
          <w:rtl/>
        </w:rPr>
        <w:t xml:space="preserve">שדה </w:t>
      </w:r>
      <w:bookmarkStart w:id="18766" w:name="_ETM_Q31_212340"/>
      <w:bookmarkEnd w:id="18766"/>
      <w:r>
        <w:rPr>
          <w:rtl/>
        </w:rPr>
        <w:t xml:space="preserve">התעופה </w:t>
      </w:r>
      <w:bookmarkStart w:id="18767" w:name="_ETM_Q31_212760"/>
      <w:bookmarkEnd w:id="18767"/>
      <w:r>
        <w:rPr>
          <w:rtl/>
        </w:rPr>
        <w:t xml:space="preserve">בצפון </w:t>
      </w:r>
      <w:bookmarkStart w:id="18768" w:name="_ETM_Q31_213809"/>
      <w:bookmarkEnd w:id="18768"/>
      <w:r w:rsidR="005813B2">
        <w:rPr>
          <w:rFonts w:hint="cs"/>
          <w:rtl/>
        </w:rPr>
        <w:t xml:space="preserve">– </w:t>
      </w:r>
      <w:r>
        <w:rPr>
          <w:rtl/>
        </w:rPr>
        <w:t xml:space="preserve">גם </w:t>
      </w:r>
      <w:bookmarkStart w:id="18769" w:name="_ETM_Q31_214140"/>
      <w:bookmarkEnd w:id="18769"/>
      <w:r>
        <w:rPr>
          <w:rtl/>
        </w:rPr>
        <w:t xml:space="preserve">תהיה </w:t>
      </w:r>
      <w:bookmarkStart w:id="18770" w:name="_ETM_Q31_214500"/>
      <w:bookmarkEnd w:id="18770"/>
      <w:r>
        <w:rPr>
          <w:rtl/>
        </w:rPr>
        <w:t xml:space="preserve">שם </w:t>
      </w:r>
      <w:bookmarkStart w:id="18771" w:name="_ETM_Q31_215190"/>
      <w:bookmarkEnd w:id="18771"/>
      <w:r>
        <w:rPr>
          <w:rtl/>
        </w:rPr>
        <w:t xml:space="preserve">פגיעה </w:t>
      </w:r>
      <w:bookmarkStart w:id="18772" w:name="_ETM_Q31_216030"/>
      <w:bookmarkEnd w:id="18772"/>
      <w:r>
        <w:rPr>
          <w:rtl/>
        </w:rPr>
        <w:t>סופר</w:t>
      </w:r>
      <w:bookmarkStart w:id="18773" w:name="_ETM_Q31_216600"/>
      <w:bookmarkEnd w:id="18773"/>
      <w:r w:rsidR="005813B2">
        <w:rPr>
          <w:rFonts w:hint="cs"/>
          <w:rtl/>
        </w:rPr>
        <w:t>-</w:t>
      </w:r>
      <w:r>
        <w:rPr>
          <w:rtl/>
        </w:rPr>
        <w:t xml:space="preserve">משמעותית </w:t>
      </w:r>
      <w:bookmarkStart w:id="18774" w:name="_ETM_Q31_217409"/>
      <w:bookmarkEnd w:id="18774"/>
      <w:r>
        <w:rPr>
          <w:rtl/>
        </w:rPr>
        <w:t xml:space="preserve">באיכות </w:t>
      </w:r>
      <w:bookmarkStart w:id="18775" w:name="_ETM_Q31_217920"/>
      <w:bookmarkEnd w:id="18775"/>
      <w:r>
        <w:rPr>
          <w:rtl/>
        </w:rPr>
        <w:t>הסביבה</w:t>
      </w:r>
      <w:r>
        <w:rPr>
          <w:rFonts w:hint="cs"/>
          <w:rtl/>
        </w:rPr>
        <w:t>,</w:t>
      </w:r>
      <w:r>
        <w:rPr>
          <w:rtl/>
        </w:rPr>
        <w:t xml:space="preserve"> </w:t>
      </w:r>
      <w:bookmarkStart w:id="18776" w:name="_ETM_Q31_219000"/>
      <w:bookmarkEnd w:id="18776"/>
      <w:r w:rsidR="005813B2">
        <w:rPr>
          <w:rFonts w:hint="cs"/>
          <w:rtl/>
        </w:rPr>
        <w:t>ו</w:t>
      </w:r>
      <w:r>
        <w:rPr>
          <w:rtl/>
        </w:rPr>
        <w:t xml:space="preserve">יעלה </w:t>
      </w:r>
      <w:bookmarkStart w:id="18777" w:name="_ETM_Q31_220079"/>
      <w:bookmarkEnd w:id="18777"/>
      <w:r>
        <w:rPr>
          <w:rtl/>
        </w:rPr>
        <w:t xml:space="preserve">פי </w:t>
      </w:r>
      <w:bookmarkStart w:id="18778" w:name="_ETM_Q31_220320"/>
      <w:bookmarkEnd w:id="18778"/>
      <w:r>
        <w:rPr>
          <w:rFonts w:hint="cs"/>
          <w:rtl/>
        </w:rPr>
        <w:t>שבעה</w:t>
      </w:r>
      <w:r>
        <w:rPr>
          <w:rtl/>
        </w:rPr>
        <w:t xml:space="preserve"> </w:t>
      </w:r>
      <w:bookmarkStart w:id="18779" w:name="_ETM_Q31_221309"/>
      <w:bookmarkEnd w:id="18779"/>
      <w:r>
        <w:rPr>
          <w:rtl/>
        </w:rPr>
        <w:t xml:space="preserve">להקים </w:t>
      </w:r>
      <w:bookmarkStart w:id="18780" w:name="_ETM_Q31_221940"/>
      <w:bookmarkEnd w:id="18780"/>
      <w:r>
        <w:rPr>
          <w:rtl/>
        </w:rPr>
        <w:t xml:space="preserve">שם </w:t>
      </w:r>
      <w:bookmarkStart w:id="18781" w:name="_ETM_Q31_222149"/>
      <w:bookmarkEnd w:id="18781"/>
      <w:r>
        <w:rPr>
          <w:rtl/>
        </w:rPr>
        <w:t xml:space="preserve">את </w:t>
      </w:r>
      <w:bookmarkStart w:id="18782" w:name="_ETM_Q31_222239"/>
      <w:bookmarkEnd w:id="18782"/>
      <w:r>
        <w:rPr>
          <w:rtl/>
        </w:rPr>
        <w:t xml:space="preserve">שדה </w:t>
      </w:r>
      <w:bookmarkStart w:id="18783" w:name="_ETM_Q31_222449"/>
      <w:bookmarkEnd w:id="18783"/>
      <w:r>
        <w:rPr>
          <w:rtl/>
        </w:rPr>
        <w:t xml:space="preserve">התעופה </w:t>
      </w:r>
      <w:bookmarkStart w:id="18784" w:name="_ETM_Q31_222930"/>
      <w:bookmarkEnd w:id="18784"/>
      <w:r>
        <w:rPr>
          <w:rtl/>
        </w:rPr>
        <w:t>המשלים</w:t>
      </w:r>
      <w:r>
        <w:rPr>
          <w:rFonts w:hint="cs"/>
          <w:rtl/>
        </w:rPr>
        <w:t>.</w:t>
      </w:r>
      <w:r>
        <w:rPr>
          <w:rtl/>
        </w:rPr>
        <w:t xml:space="preserve"> </w:t>
      </w:r>
      <w:bookmarkStart w:id="18785" w:name="_ETM_Q31_224670"/>
      <w:bookmarkEnd w:id="18785"/>
      <w:r>
        <w:rPr>
          <w:rtl/>
        </w:rPr>
        <w:t xml:space="preserve">לעומת </w:t>
      </w:r>
      <w:bookmarkStart w:id="18786" w:name="_ETM_Q31_225239"/>
      <w:bookmarkEnd w:id="18786"/>
      <w:r>
        <w:rPr>
          <w:rtl/>
        </w:rPr>
        <w:t xml:space="preserve">זאת </w:t>
      </w:r>
      <w:bookmarkStart w:id="18787" w:name="_ETM_Q31_225690"/>
      <w:bookmarkEnd w:id="18787"/>
      <w:r>
        <w:rPr>
          <w:rtl/>
        </w:rPr>
        <w:t>בנגב</w:t>
      </w:r>
      <w:bookmarkStart w:id="18788" w:name="_ETM_Q31_226829"/>
      <w:bookmarkStart w:id="18789" w:name="_ETM_Q31_227149"/>
      <w:bookmarkEnd w:id="18788"/>
      <w:bookmarkEnd w:id="18789"/>
      <w:r>
        <w:rPr>
          <w:rFonts w:hint="cs"/>
          <w:rtl/>
        </w:rPr>
        <w:t>, ש</w:t>
      </w:r>
      <w:r>
        <w:rPr>
          <w:rtl/>
        </w:rPr>
        <w:t xml:space="preserve">כולנו </w:t>
      </w:r>
      <w:bookmarkStart w:id="18790" w:name="_ETM_Q31_227659"/>
      <w:bookmarkEnd w:id="18790"/>
      <w:r>
        <w:rPr>
          <w:rtl/>
        </w:rPr>
        <w:t xml:space="preserve">רוצים </w:t>
      </w:r>
      <w:bookmarkStart w:id="18791" w:name="_ETM_Q31_228589"/>
      <w:bookmarkEnd w:id="18791"/>
      <w:r>
        <w:rPr>
          <w:rtl/>
        </w:rPr>
        <w:t xml:space="preserve">שהוא </w:t>
      </w:r>
      <w:bookmarkStart w:id="18792" w:name="_ETM_Q31_228769"/>
      <w:bookmarkEnd w:id="18792"/>
      <w:r>
        <w:rPr>
          <w:rtl/>
        </w:rPr>
        <w:t xml:space="preserve">יהווה </w:t>
      </w:r>
      <w:bookmarkStart w:id="18793" w:name="_ETM_Q31_229129"/>
      <w:bookmarkEnd w:id="18793"/>
      <w:r>
        <w:rPr>
          <w:rtl/>
        </w:rPr>
        <w:t xml:space="preserve">מוקד </w:t>
      </w:r>
      <w:bookmarkStart w:id="18794" w:name="_ETM_Q31_229489"/>
      <w:bookmarkEnd w:id="18794"/>
      <w:r>
        <w:rPr>
          <w:rtl/>
        </w:rPr>
        <w:t>תעסוקה</w:t>
      </w:r>
      <w:r w:rsidR="005813B2">
        <w:rPr>
          <w:rFonts w:hint="cs"/>
          <w:rtl/>
        </w:rPr>
        <w:t>,</w:t>
      </w:r>
      <w:r>
        <w:rPr>
          <w:rFonts w:hint="cs"/>
          <w:rtl/>
        </w:rPr>
        <w:t xml:space="preserve"> כי</w:t>
      </w:r>
      <w:r>
        <w:rPr>
          <w:rtl/>
        </w:rPr>
        <w:t xml:space="preserve"> </w:t>
      </w:r>
      <w:bookmarkStart w:id="18795" w:name="_ETM_Q31_230120"/>
      <w:bookmarkEnd w:id="18795"/>
      <w:r>
        <w:rPr>
          <w:rtl/>
        </w:rPr>
        <w:t xml:space="preserve">אנחנו </w:t>
      </w:r>
      <w:bookmarkStart w:id="18796" w:name="_ETM_Q31_230329"/>
      <w:bookmarkEnd w:id="18796"/>
      <w:r>
        <w:rPr>
          <w:rtl/>
        </w:rPr>
        <w:t xml:space="preserve">מדברים </w:t>
      </w:r>
      <w:bookmarkStart w:id="18797" w:name="_ETM_Q31_230659"/>
      <w:bookmarkEnd w:id="18797"/>
      <w:r>
        <w:rPr>
          <w:rtl/>
        </w:rPr>
        <w:t xml:space="preserve">על </w:t>
      </w:r>
      <w:bookmarkStart w:id="18798" w:name="_ETM_Q31_230749"/>
      <w:bookmarkEnd w:id="18798"/>
      <w:r>
        <w:rPr>
          <w:rtl/>
        </w:rPr>
        <w:t>30</w:t>
      </w:r>
      <w:r>
        <w:rPr>
          <w:rFonts w:hint="cs"/>
          <w:rtl/>
        </w:rPr>
        <w:t>,</w:t>
      </w:r>
      <w:r>
        <w:rPr>
          <w:rtl/>
        </w:rPr>
        <w:t xml:space="preserve">000 </w:t>
      </w:r>
      <w:bookmarkStart w:id="18799" w:name="_ETM_Q31_231289"/>
      <w:bookmarkEnd w:id="18799"/>
      <w:r>
        <w:rPr>
          <w:rtl/>
        </w:rPr>
        <w:t xml:space="preserve">משרות </w:t>
      </w:r>
      <w:bookmarkStart w:id="18800" w:name="_ETM_Q31_231620"/>
      <w:bookmarkEnd w:id="18800"/>
      <w:r>
        <w:rPr>
          <w:rtl/>
        </w:rPr>
        <w:t>נוספות</w:t>
      </w:r>
      <w:r>
        <w:rPr>
          <w:rFonts w:hint="cs"/>
          <w:rtl/>
        </w:rPr>
        <w:t>,</w:t>
      </w:r>
      <w:r>
        <w:rPr>
          <w:rtl/>
        </w:rPr>
        <w:t xml:space="preserve"> </w:t>
      </w:r>
      <w:bookmarkStart w:id="18801" w:name="_ETM_Q31_232670"/>
      <w:bookmarkEnd w:id="18801"/>
      <w:r>
        <w:rPr>
          <w:rtl/>
        </w:rPr>
        <w:t xml:space="preserve">יש </w:t>
      </w:r>
      <w:bookmarkStart w:id="18802" w:name="_ETM_Q31_233060"/>
      <w:bookmarkEnd w:id="18802"/>
      <w:r>
        <w:rPr>
          <w:rtl/>
        </w:rPr>
        <w:t xml:space="preserve">תשתיות </w:t>
      </w:r>
      <w:bookmarkStart w:id="18803" w:name="_ETM_Q31_234300"/>
      <w:bookmarkEnd w:id="18803"/>
      <w:r>
        <w:rPr>
          <w:rtl/>
        </w:rPr>
        <w:t xml:space="preserve">שיוזילו </w:t>
      </w:r>
      <w:bookmarkStart w:id="18804" w:name="_ETM_Q31_235410"/>
      <w:bookmarkEnd w:id="18804"/>
      <w:r>
        <w:rPr>
          <w:rtl/>
        </w:rPr>
        <w:t xml:space="preserve">בצורה </w:t>
      </w:r>
      <w:bookmarkStart w:id="18805" w:name="_ETM_Q31_236010"/>
      <w:bookmarkEnd w:id="18805"/>
      <w:r>
        <w:rPr>
          <w:rtl/>
        </w:rPr>
        <w:t xml:space="preserve">משמעותית </w:t>
      </w:r>
      <w:bookmarkStart w:id="18806" w:name="_ETM_Q31_236670"/>
      <w:bookmarkEnd w:id="18806"/>
      <w:r>
        <w:rPr>
          <w:rtl/>
        </w:rPr>
        <w:t xml:space="preserve">ביותר </w:t>
      </w:r>
      <w:bookmarkStart w:id="18807" w:name="_ETM_Q31_237670"/>
      <w:bookmarkEnd w:id="18807"/>
      <w:r>
        <w:rPr>
          <w:rtl/>
        </w:rPr>
        <w:t xml:space="preserve">את </w:t>
      </w:r>
      <w:bookmarkStart w:id="18808" w:name="_ETM_Q31_237909"/>
      <w:bookmarkEnd w:id="18808"/>
      <w:r>
        <w:rPr>
          <w:rtl/>
        </w:rPr>
        <w:t xml:space="preserve">הקמת </w:t>
      </w:r>
      <w:bookmarkStart w:id="18809" w:name="_ETM_Q31_238329"/>
      <w:bookmarkEnd w:id="18809"/>
      <w:r>
        <w:rPr>
          <w:rtl/>
        </w:rPr>
        <w:t xml:space="preserve">שדה </w:t>
      </w:r>
      <w:bookmarkStart w:id="18810" w:name="_ETM_Q31_238570"/>
      <w:bookmarkEnd w:id="18810"/>
      <w:r>
        <w:rPr>
          <w:rtl/>
        </w:rPr>
        <w:t>התעופה</w:t>
      </w:r>
      <w:r>
        <w:rPr>
          <w:rFonts w:hint="cs"/>
          <w:rtl/>
        </w:rPr>
        <w:t xml:space="preserve"> </w:t>
      </w:r>
      <w:r>
        <w:rPr>
          <w:rFonts w:hint="eastAsia"/>
          <w:rtl/>
        </w:rPr>
        <w:t>–</w:t>
      </w:r>
      <w:r>
        <w:rPr>
          <w:rtl/>
        </w:rPr>
        <w:t xml:space="preserve"> </w:t>
      </w:r>
      <w:bookmarkStart w:id="18811" w:name="_ETM_Q31_240020"/>
      <w:bookmarkEnd w:id="18811"/>
      <w:r>
        <w:rPr>
          <w:rtl/>
        </w:rPr>
        <w:t xml:space="preserve">לא </w:t>
      </w:r>
      <w:bookmarkStart w:id="18812" w:name="_ETM_Q31_240470"/>
      <w:bookmarkEnd w:id="18812"/>
      <w:r>
        <w:rPr>
          <w:rtl/>
        </w:rPr>
        <w:t xml:space="preserve">מצליחים </w:t>
      </w:r>
      <w:bookmarkStart w:id="18813" w:name="_ETM_Q31_241400"/>
      <w:bookmarkEnd w:id="18813"/>
      <w:r>
        <w:rPr>
          <w:rtl/>
        </w:rPr>
        <w:t xml:space="preserve">להגיע </w:t>
      </w:r>
      <w:bookmarkStart w:id="18814" w:name="_ETM_Q31_242180"/>
      <w:bookmarkEnd w:id="18814"/>
      <w:r>
        <w:rPr>
          <w:rtl/>
        </w:rPr>
        <w:t>להבנה</w:t>
      </w:r>
      <w:r>
        <w:rPr>
          <w:rFonts w:hint="cs"/>
          <w:rtl/>
        </w:rPr>
        <w:t>.</w:t>
      </w:r>
      <w:r>
        <w:rPr>
          <w:rtl/>
        </w:rPr>
        <w:t xml:space="preserve"> </w:t>
      </w:r>
      <w:bookmarkStart w:id="18815" w:name="_ETM_Q31_243600"/>
      <w:bookmarkEnd w:id="18815"/>
      <w:r>
        <w:rPr>
          <w:rtl/>
        </w:rPr>
        <w:t xml:space="preserve">כל </w:t>
      </w:r>
      <w:bookmarkStart w:id="18816" w:name="_ETM_Q31_244020"/>
      <w:bookmarkEnd w:id="18816"/>
      <w:r>
        <w:rPr>
          <w:rtl/>
        </w:rPr>
        <w:t xml:space="preserve">פעם </w:t>
      </w:r>
      <w:bookmarkStart w:id="18817" w:name="_ETM_Q31_245390"/>
      <w:bookmarkEnd w:id="18817"/>
      <w:r>
        <w:rPr>
          <w:rtl/>
        </w:rPr>
        <w:t xml:space="preserve">דיונים </w:t>
      </w:r>
      <w:bookmarkStart w:id="18818" w:name="_ETM_Q31_245959"/>
      <w:bookmarkEnd w:id="18818"/>
      <w:r>
        <w:rPr>
          <w:rtl/>
        </w:rPr>
        <w:t xml:space="preserve">על </w:t>
      </w:r>
      <w:bookmarkStart w:id="18819" w:name="_ETM_Q31_246050"/>
      <w:bookmarkEnd w:id="18819"/>
      <w:r>
        <w:rPr>
          <w:rtl/>
        </w:rPr>
        <w:t xml:space="preserve">גבי </w:t>
      </w:r>
      <w:bookmarkStart w:id="18820" w:name="_ETM_Q31_246380"/>
      <w:bookmarkEnd w:id="18820"/>
      <w:r>
        <w:rPr>
          <w:rtl/>
        </w:rPr>
        <w:t xml:space="preserve">דיונים </w:t>
      </w:r>
      <w:bookmarkStart w:id="18821" w:name="_ETM_Q31_246890"/>
      <w:bookmarkEnd w:id="18821"/>
      <w:r>
        <w:rPr>
          <w:rtl/>
        </w:rPr>
        <w:t xml:space="preserve">על </w:t>
      </w:r>
      <w:bookmarkStart w:id="18822" w:name="_ETM_Q31_247189"/>
      <w:bookmarkEnd w:id="18822"/>
      <w:r>
        <w:rPr>
          <w:rtl/>
        </w:rPr>
        <w:t xml:space="preserve">חלופות </w:t>
      </w:r>
      <w:bookmarkStart w:id="18823" w:name="_ETM_Q31_248220"/>
      <w:bookmarkEnd w:id="18823"/>
      <w:r>
        <w:rPr>
          <w:rtl/>
        </w:rPr>
        <w:t xml:space="preserve">לשדה </w:t>
      </w:r>
      <w:bookmarkStart w:id="18824" w:name="_ETM_Q31_248670"/>
      <w:bookmarkEnd w:id="18824"/>
      <w:r>
        <w:rPr>
          <w:rtl/>
        </w:rPr>
        <w:t xml:space="preserve">התעופה </w:t>
      </w:r>
      <w:bookmarkStart w:id="18825" w:name="_ETM_Q31_249209"/>
      <w:bookmarkEnd w:id="18825"/>
      <w:r>
        <w:rPr>
          <w:rtl/>
        </w:rPr>
        <w:t>בנבטים</w:t>
      </w:r>
      <w:r>
        <w:rPr>
          <w:rFonts w:hint="cs"/>
          <w:rtl/>
        </w:rPr>
        <w:t>.</w:t>
      </w:r>
      <w:r>
        <w:rPr>
          <w:rtl/>
        </w:rPr>
        <w:t xml:space="preserve"> </w:t>
      </w:r>
      <w:bookmarkStart w:id="18826" w:name="_ETM_Q31_250290"/>
      <w:bookmarkEnd w:id="18826"/>
      <w:r>
        <w:rPr>
          <w:rtl/>
        </w:rPr>
        <w:t xml:space="preserve">למה </w:t>
      </w:r>
      <w:bookmarkStart w:id="18827" w:name="_ETM_Q31_250740"/>
      <w:bookmarkEnd w:id="18827"/>
      <w:r>
        <w:rPr>
          <w:rtl/>
        </w:rPr>
        <w:t xml:space="preserve">צריך </w:t>
      </w:r>
      <w:bookmarkStart w:id="18828" w:name="_ETM_Q31_250979"/>
      <w:bookmarkEnd w:id="18828"/>
      <w:r>
        <w:rPr>
          <w:rtl/>
        </w:rPr>
        <w:t xml:space="preserve">לדון </w:t>
      </w:r>
      <w:bookmarkStart w:id="18829" w:name="_ETM_Q31_251909"/>
      <w:bookmarkEnd w:id="18829"/>
      <w:r>
        <w:rPr>
          <w:rtl/>
        </w:rPr>
        <w:t>בחלופות</w:t>
      </w:r>
      <w:r>
        <w:rPr>
          <w:rFonts w:hint="cs"/>
          <w:rtl/>
        </w:rPr>
        <w:t>?</w:t>
      </w:r>
      <w:r>
        <w:rPr>
          <w:rtl/>
        </w:rPr>
        <w:t xml:space="preserve"> </w:t>
      </w:r>
      <w:bookmarkStart w:id="18830" w:name="_ETM_Q31_253110"/>
      <w:bookmarkEnd w:id="18830"/>
      <w:r>
        <w:rPr>
          <w:rtl/>
        </w:rPr>
        <w:t xml:space="preserve">למה </w:t>
      </w:r>
      <w:bookmarkStart w:id="18831" w:name="_ETM_Q31_253649"/>
      <w:bookmarkEnd w:id="18831"/>
      <w:r>
        <w:rPr>
          <w:rtl/>
        </w:rPr>
        <w:t xml:space="preserve">לא </w:t>
      </w:r>
      <w:bookmarkStart w:id="18832" w:name="_ETM_Q31_253799"/>
      <w:bookmarkEnd w:id="18832"/>
      <w:r>
        <w:rPr>
          <w:rtl/>
        </w:rPr>
        <w:t xml:space="preserve">להבין </w:t>
      </w:r>
      <w:bookmarkStart w:id="18833" w:name="_ETM_Q31_254640"/>
      <w:bookmarkEnd w:id="18833"/>
      <w:r>
        <w:rPr>
          <w:rtl/>
        </w:rPr>
        <w:t xml:space="preserve">ששדה </w:t>
      </w:r>
      <w:bookmarkStart w:id="18834" w:name="_ETM_Q31_255209"/>
      <w:bookmarkEnd w:id="18834"/>
      <w:r>
        <w:rPr>
          <w:rtl/>
        </w:rPr>
        <w:t xml:space="preserve">התעופה </w:t>
      </w:r>
      <w:bookmarkStart w:id="18835" w:name="_ETM_Q31_256200"/>
      <w:bookmarkEnd w:id="18835"/>
      <w:r>
        <w:rPr>
          <w:rtl/>
        </w:rPr>
        <w:t xml:space="preserve">המשלים </w:t>
      </w:r>
      <w:bookmarkStart w:id="18836" w:name="_ETM_Q31_257220"/>
      <w:bookmarkEnd w:id="18836"/>
      <w:r>
        <w:rPr>
          <w:rtl/>
        </w:rPr>
        <w:t xml:space="preserve">הולך </w:t>
      </w:r>
      <w:bookmarkStart w:id="18837" w:name="_ETM_Q31_257640"/>
      <w:bookmarkEnd w:id="18837"/>
      <w:r>
        <w:rPr>
          <w:rtl/>
        </w:rPr>
        <w:t xml:space="preserve">להיות </w:t>
      </w:r>
      <w:bookmarkStart w:id="18838" w:name="_ETM_Q31_258060"/>
      <w:bookmarkEnd w:id="18838"/>
      <w:r>
        <w:rPr>
          <w:rtl/>
        </w:rPr>
        <w:t>בנבטים</w:t>
      </w:r>
      <w:r>
        <w:rPr>
          <w:rFonts w:hint="cs"/>
          <w:rtl/>
        </w:rPr>
        <w:t>?</w:t>
      </w:r>
      <w:r>
        <w:rPr>
          <w:rtl/>
        </w:rPr>
        <w:t xml:space="preserve"> </w:t>
      </w:r>
      <w:bookmarkStart w:id="18839" w:name="_ETM_Q31_259079"/>
      <w:bookmarkEnd w:id="18839"/>
      <w:r>
        <w:rPr>
          <w:rtl/>
        </w:rPr>
        <w:t>ועכשיו</w:t>
      </w:r>
      <w:bookmarkStart w:id="18840" w:name="_ETM_Q31_260459"/>
      <w:bookmarkEnd w:id="18840"/>
      <w:r w:rsidR="005813B2">
        <w:rPr>
          <w:rFonts w:hint="cs"/>
          <w:rtl/>
        </w:rPr>
        <w:t xml:space="preserve">, </w:t>
      </w:r>
      <w:r>
        <w:rPr>
          <w:rtl/>
        </w:rPr>
        <w:t xml:space="preserve">בואו </w:t>
      </w:r>
      <w:bookmarkStart w:id="18841" w:name="_ETM_Q31_260850"/>
      <w:bookmarkEnd w:id="18841"/>
      <w:r>
        <w:rPr>
          <w:rtl/>
        </w:rPr>
        <w:t xml:space="preserve">נחשוב </w:t>
      </w:r>
      <w:bookmarkStart w:id="18842" w:name="_ETM_Q31_261270"/>
      <w:bookmarkEnd w:id="18842"/>
      <w:r>
        <w:rPr>
          <w:rtl/>
        </w:rPr>
        <w:t xml:space="preserve">על </w:t>
      </w:r>
      <w:bookmarkStart w:id="18843" w:name="_ETM_Q31_261390"/>
      <w:bookmarkEnd w:id="18843"/>
      <w:r>
        <w:rPr>
          <w:rtl/>
        </w:rPr>
        <w:t xml:space="preserve">פתרונות </w:t>
      </w:r>
      <w:bookmarkStart w:id="18844" w:name="_ETM_Q31_261990"/>
      <w:bookmarkEnd w:id="18844"/>
      <w:r>
        <w:rPr>
          <w:rtl/>
        </w:rPr>
        <w:t xml:space="preserve">כדי </w:t>
      </w:r>
      <w:bookmarkStart w:id="18845" w:name="_ETM_Q31_262200"/>
      <w:bookmarkEnd w:id="18845"/>
      <w:r>
        <w:rPr>
          <w:rtl/>
        </w:rPr>
        <w:t>לפת</w:t>
      </w:r>
      <w:r>
        <w:rPr>
          <w:rFonts w:hint="cs"/>
          <w:rtl/>
        </w:rPr>
        <w:t>ור</w:t>
      </w:r>
      <w:r>
        <w:rPr>
          <w:rtl/>
        </w:rPr>
        <w:t xml:space="preserve"> </w:t>
      </w:r>
      <w:bookmarkStart w:id="18846" w:name="_ETM_Q31_262600"/>
      <w:bookmarkStart w:id="18847" w:name="_ETM_Q31_263049"/>
      <w:bookmarkEnd w:id="18846"/>
      <w:bookmarkEnd w:id="18847"/>
      <w:r>
        <w:rPr>
          <w:rtl/>
        </w:rPr>
        <w:t xml:space="preserve">את </w:t>
      </w:r>
      <w:bookmarkStart w:id="18848" w:name="_ETM_Q31_263229"/>
      <w:bookmarkEnd w:id="18848"/>
      <w:r>
        <w:rPr>
          <w:rtl/>
        </w:rPr>
        <w:t xml:space="preserve">כל </w:t>
      </w:r>
      <w:bookmarkStart w:id="18849" w:name="_ETM_Q31_263439"/>
      <w:bookmarkEnd w:id="18849"/>
      <w:r>
        <w:rPr>
          <w:rtl/>
        </w:rPr>
        <w:t>הפערים</w:t>
      </w:r>
      <w:r>
        <w:rPr>
          <w:rFonts w:hint="cs"/>
          <w:rtl/>
        </w:rPr>
        <w:t xml:space="preserve"> –</w:t>
      </w:r>
      <w:r>
        <w:rPr>
          <w:rtl/>
        </w:rPr>
        <w:t xml:space="preserve"> </w:t>
      </w:r>
      <w:bookmarkStart w:id="18850" w:name="_ETM_Q31_264220"/>
      <w:bookmarkEnd w:id="18850"/>
      <w:r>
        <w:rPr>
          <w:rtl/>
        </w:rPr>
        <w:t xml:space="preserve">אם </w:t>
      </w:r>
      <w:bookmarkStart w:id="18851" w:name="_ETM_Q31_264430"/>
      <w:bookmarkEnd w:id="18851"/>
      <w:r>
        <w:rPr>
          <w:rtl/>
        </w:rPr>
        <w:t xml:space="preserve">יש </w:t>
      </w:r>
      <w:bookmarkStart w:id="18852" w:name="_ETM_Q31_264700"/>
      <w:bookmarkEnd w:id="18852"/>
      <w:r>
        <w:rPr>
          <w:rtl/>
        </w:rPr>
        <w:t>כאלה</w:t>
      </w:r>
      <w:r>
        <w:rPr>
          <w:rFonts w:hint="cs"/>
          <w:rtl/>
        </w:rPr>
        <w:t>,</w:t>
      </w:r>
      <w:r>
        <w:rPr>
          <w:rtl/>
        </w:rPr>
        <w:t xml:space="preserve"> </w:t>
      </w:r>
      <w:bookmarkStart w:id="18853" w:name="_ETM_Q31_266020"/>
      <w:bookmarkEnd w:id="18853"/>
      <w:r>
        <w:rPr>
          <w:rtl/>
        </w:rPr>
        <w:t xml:space="preserve">אני </w:t>
      </w:r>
      <w:bookmarkStart w:id="18854" w:name="_ETM_Q31_266229"/>
      <w:bookmarkEnd w:id="18854"/>
      <w:r>
        <w:rPr>
          <w:rtl/>
        </w:rPr>
        <w:t xml:space="preserve">יודעת </w:t>
      </w:r>
      <w:bookmarkStart w:id="18855" w:name="_ETM_Q31_266500"/>
      <w:bookmarkEnd w:id="18855"/>
      <w:r>
        <w:rPr>
          <w:rtl/>
        </w:rPr>
        <w:t xml:space="preserve">שיש </w:t>
      </w:r>
      <w:bookmarkStart w:id="18856" w:name="_ETM_Q31_266860"/>
      <w:bookmarkEnd w:id="18856"/>
      <w:r>
        <w:rPr>
          <w:rtl/>
        </w:rPr>
        <w:t xml:space="preserve">עם </w:t>
      </w:r>
      <w:bookmarkStart w:id="18857" w:name="_ETM_Q31_267189"/>
      <w:bookmarkEnd w:id="18857"/>
      <w:r>
        <w:rPr>
          <w:rtl/>
        </w:rPr>
        <w:t>הצבא</w:t>
      </w:r>
      <w:r w:rsidR="005813B2">
        <w:rPr>
          <w:rFonts w:hint="cs"/>
          <w:rtl/>
        </w:rPr>
        <w:t>,</w:t>
      </w:r>
      <w:r>
        <w:rPr>
          <w:rtl/>
        </w:rPr>
        <w:t xml:space="preserve"> </w:t>
      </w:r>
      <w:bookmarkStart w:id="18858" w:name="_ETM_Q31_267850"/>
      <w:bookmarkEnd w:id="18858"/>
      <w:r>
        <w:rPr>
          <w:rtl/>
        </w:rPr>
        <w:t xml:space="preserve">אבל </w:t>
      </w:r>
      <w:bookmarkStart w:id="18859" w:name="_ETM_Q31_268090"/>
      <w:bookmarkEnd w:id="18859"/>
      <w:r>
        <w:rPr>
          <w:rtl/>
        </w:rPr>
        <w:t xml:space="preserve">אם </w:t>
      </w:r>
      <w:bookmarkStart w:id="18860" w:name="_ETM_Q31_268240"/>
      <w:bookmarkEnd w:id="18860"/>
      <w:r>
        <w:rPr>
          <w:rtl/>
        </w:rPr>
        <w:t xml:space="preserve">יש </w:t>
      </w:r>
      <w:bookmarkStart w:id="18861" w:name="_ETM_Q31_268479"/>
      <w:bookmarkEnd w:id="18861"/>
      <w:r>
        <w:rPr>
          <w:rtl/>
        </w:rPr>
        <w:t>פערים</w:t>
      </w:r>
      <w:r>
        <w:rPr>
          <w:rFonts w:hint="cs"/>
          <w:rtl/>
        </w:rPr>
        <w:t>,</w:t>
      </w:r>
      <w:r>
        <w:rPr>
          <w:rtl/>
        </w:rPr>
        <w:t xml:space="preserve"> </w:t>
      </w:r>
      <w:bookmarkStart w:id="18862" w:name="_ETM_Q31_268840"/>
      <w:bookmarkEnd w:id="18862"/>
      <w:r>
        <w:rPr>
          <w:rtl/>
        </w:rPr>
        <w:t xml:space="preserve">ברגע </w:t>
      </w:r>
      <w:bookmarkStart w:id="18863" w:name="_ETM_Q31_269319"/>
      <w:bookmarkEnd w:id="18863"/>
      <w:r>
        <w:rPr>
          <w:rtl/>
        </w:rPr>
        <w:t xml:space="preserve">שתהיה </w:t>
      </w:r>
      <w:bookmarkStart w:id="18864" w:name="_ETM_Q31_269560"/>
      <w:bookmarkEnd w:id="18864"/>
      <w:r>
        <w:rPr>
          <w:rtl/>
        </w:rPr>
        <w:t xml:space="preserve">החלטת </w:t>
      </w:r>
      <w:bookmarkStart w:id="18865" w:name="_ETM_Q31_269979"/>
      <w:bookmarkEnd w:id="18865"/>
      <w:r>
        <w:rPr>
          <w:rtl/>
        </w:rPr>
        <w:t xml:space="preserve">ממשלה </w:t>
      </w:r>
      <w:bookmarkStart w:id="18866" w:name="_ETM_Q31_270880"/>
      <w:bookmarkEnd w:id="18866"/>
      <w:r>
        <w:rPr>
          <w:rtl/>
        </w:rPr>
        <w:t xml:space="preserve">שפה </w:t>
      </w:r>
      <w:bookmarkStart w:id="18867" w:name="_ETM_Q31_271569"/>
      <w:bookmarkEnd w:id="18867"/>
      <w:r>
        <w:rPr>
          <w:rFonts w:hint="cs"/>
          <w:rtl/>
        </w:rPr>
        <w:t>קם</w:t>
      </w:r>
      <w:r>
        <w:rPr>
          <w:rtl/>
        </w:rPr>
        <w:t xml:space="preserve"> </w:t>
      </w:r>
      <w:bookmarkStart w:id="18868" w:name="_ETM_Q31_271930"/>
      <w:bookmarkEnd w:id="18868"/>
      <w:r>
        <w:rPr>
          <w:rtl/>
        </w:rPr>
        <w:t xml:space="preserve">שדה </w:t>
      </w:r>
      <w:bookmarkStart w:id="18869" w:name="_ETM_Q31_272140"/>
      <w:bookmarkEnd w:id="18869"/>
      <w:r>
        <w:rPr>
          <w:rtl/>
        </w:rPr>
        <w:t>התעופה</w:t>
      </w:r>
      <w:r>
        <w:rPr>
          <w:rFonts w:hint="cs"/>
          <w:rtl/>
        </w:rPr>
        <w:t>,</w:t>
      </w:r>
      <w:r>
        <w:rPr>
          <w:rtl/>
        </w:rPr>
        <w:t xml:space="preserve"> </w:t>
      </w:r>
      <w:bookmarkStart w:id="18870" w:name="_ETM_Q31_273299"/>
      <w:bookmarkEnd w:id="18870"/>
      <w:r>
        <w:rPr>
          <w:rtl/>
        </w:rPr>
        <w:t xml:space="preserve">אפשר </w:t>
      </w:r>
      <w:bookmarkStart w:id="18871" w:name="_ETM_Q31_273749"/>
      <w:bookmarkEnd w:id="18871"/>
      <w:r>
        <w:rPr>
          <w:rtl/>
        </w:rPr>
        <w:t xml:space="preserve">להתחיל </w:t>
      </w:r>
      <w:bookmarkStart w:id="18872" w:name="_ETM_Q31_274289"/>
      <w:bookmarkEnd w:id="18872"/>
      <w:r>
        <w:rPr>
          <w:rtl/>
        </w:rPr>
        <w:t xml:space="preserve">לעבוד </w:t>
      </w:r>
      <w:bookmarkStart w:id="18873" w:name="_ETM_Q31_274709"/>
      <w:bookmarkEnd w:id="18873"/>
      <w:r>
        <w:rPr>
          <w:rtl/>
        </w:rPr>
        <w:t xml:space="preserve">על </w:t>
      </w:r>
      <w:bookmarkStart w:id="18874" w:name="_ETM_Q31_274829"/>
      <w:bookmarkEnd w:id="18874"/>
      <w:r>
        <w:rPr>
          <w:rtl/>
        </w:rPr>
        <w:t>הפתרונות</w:t>
      </w:r>
      <w:r w:rsidR="005813B2">
        <w:rPr>
          <w:rFonts w:hint="cs"/>
          <w:rtl/>
        </w:rPr>
        <w:t>.</w:t>
      </w:r>
      <w:r>
        <w:rPr>
          <w:rtl/>
        </w:rPr>
        <w:t xml:space="preserve"> </w:t>
      </w:r>
      <w:bookmarkStart w:id="18875" w:name="_ETM_Q31_275639"/>
      <w:bookmarkEnd w:id="18875"/>
      <w:r>
        <w:rPr>
          <w:rtl/>
        </w:rPr>
        <w:t xml:space="preserve">אבל </w:t>
      </w:r>
      <w:bookmarkStart w:id="18876" w:name="_ETM_Q31_276030"/>
      <w:bookmarkEnd w:id="18876"/>
      <w:r>
        <w:rPr>
          <w:rtl/>
        </w:rPr>
        <w:t xml:space="preserve">כל </w:t>
      </w:r>
      <w:bookmarkStart w:id="18877" w:name="_ETM_Q31_276450"/>
      <w:bookmarkEnd w:id="18877"/>
      <w:r>
        <w:rPr>
          <w:rtl/>
        </w:rPr>
        <w:t xml:space="preserve">הזמן </w:t>
      </w:r>
      <w:bookmarkStart w:id="18878" w:name="_ETM_Q31_277950"/>
      <w:bookmarkEnd w:id="18878"/>
      <w:r>
        <w:rPr>
          <w:rFonts w:hint="cs"/>
          <w:rtl/>
        </w:rPr>
        <w:t>ה</w:t>
      </w:r>
      <w:r>
        <w:rPr>
          <w:rtl/>
        </w:rPr>
        <w:t xml:space="preserve">שיקולים </w:t>
      </w:r>
      <w:bookmarkStart w:id="18879" w:name="_ETM_Q31_278609"/>
      <w:bookmarkEnd w:id="18879"/>
      <w:r>
        <w:rPr>
          <w:rtl/>
        </w:rPr>
        <w:t xml:space="preserve">של </w:t>
      </w:r>
      <w:bookmarkStart w:id="18880" w:name="_ETM_Q31_278789"/>
      <w:bookmarkEnd w:id="18880"/>
      <w:r>
        <w:rPr>
          <w:rtl/>
        </w:rPr>
        <w:t>החלופות</w:t>
      </w:r>
      <w:r>
        <w:rPr>
          <w:rFonts w:hint="cs"/>
          <w:rtl/>
        </w:rPr>
        <w:t>,</w:t>
      </w:r>
      <w:r>
        <w:rPr>
          <w:rtl/>
        </w:rPr>
        <w:t xml:space="preserve"> </w:t>
      </w:r>
      <w:bookmarkStart w:id="18881" w:name="_ETM_Q31_279770"/>
      <w:bookmarkEnd w:id="18881"/>
      <w:r>
        <w:rPr>
          <w:rtl/>
        </w:rPr>
        <w:t xml:space="preserve">שנים </w:t>
      </w:r>
      <w:bookmarkStart w:id="18882" w:name="_ETM_Q31_280819"/>
      <w:bookmarkEnd w:id="18882"/>
      <w:r>
        <w:rPr>
          <w:rtl/>
        </w:rPr>
        <w:t xml:space="preserve">על </w:t>
      </w:r>
      <w:bookmarkStart w:id="18883" w:name="_ETM_Q31_281030"/>
      <w:bookmarkEnd w:id="18883"/>
      <w:r>
        <w:rPr>
          <w:rtl/>
        </w:rPr>
        <w:t xml:space="preserve">גבי </w:t>
      </w:r>
      <w:bookmarkStart w:id="18884" w:name="_ETM_Q31_281390"/>
      <w:bookmarkEnd w:id="18884"/>
      <w:r>
        <w:rPr>
          <w:rtl/>
        </w:rPr>
        <w:t>שנים</w:t>
      </w:r>
      <w:r>
        <w:rPr>
          <w:rFonts w:hint="cs"/>
          <w:rtl/>
        </w:rPr>
        <w:t xml:space="preserve"> –</w:t>
      </w:r>
      <w:r>
        <w:rPr>
          <w:rtl/>
        </w:rPr>
        <w:t xml:space="preserve"> </w:t>
      </w:r>
      <w:bookmarkStart w:id="18885" w:name="_ETM_Q31_282360"/>
      <w:bookmarkStart w:id="18886" w:name="_ETM_Q31_288538"/>
      <w:bookmarkStart w:id="18887" w:name="_ETM_Q31_288637"/>
      <w:bookmarkStart w:id="18888" w:name="_ETM_Q31_288825"/>
      <w:bookmarkStart w:id="18889" w:name="_ETM_Q31_288904"/>
      <w:bookmarkEnd w:id="18885"/>
      <w:bookmarkEnd w:id="18886"/>
      <w:bookmarkEnd w:id="18887"/>
      <w:bookmarkEnd w:id="18888"/>
      <w:bookmarkEnd w:id="18889"/>
      <w:r>
        <w:rPr>
          <w:rtl/>
        </w:rPr>
        <w:t xml:space="preserve">אנחנו </w:t>
      </w:r>
      <w:bookmarkStart w:id="18890" w:name="_ETM_Q31_282810"/>
      <w:bookmarkEnd w:id="18890"/>
      <w:r>
        <w:rPr>
          <w:rtl/>
        </w:rPr>
        <w:t xml:space="preserve">זקוקים </w:t>
      </w:r>
      <w:bookmarkStart w:id="18891" w:name="_ETM_Q31_283440"/>
      <w:bookmarkEnd w:id="18891"/>
      <w:r>
        <w:rPr>
          <w:rtl/>
        </w:rPr>
        <w:t xml:space="preserve">לזה </w:t>
      </w:r>
      <w:bookmarkStart w:id="18892" w:name="_ETM_Q31_283709"/>
      <w:bookmarkEnd w:id="18892"/>
      <w:r>
        <w:rPr>
          <w:rtl/>
        </w:rPr>
        <w:t>בנגב</w:t>
      </w:r>
      <w:r>
        <w:rPr>
          <w:rFonts w:hint="cs"/>
          <w:rtl/>
        </w:rPr>
        <w:t>,</w:t>
      </w:r>
      <w:r>
        <w:rPr>
          <w:rtl/>
        </w:rPr>
        <w:t xml:space="preserve"> </w:t>
      </w:r>
      <w:bookmarkStart w:id="18893" w:name="_ETM_Q31_284580"/>
      <w:bookmarkEnd w:id="18893"/>
      <w:r>
        <w:rPr>
          <w:rtl/>
        </w:rPr>
        <w:t xml:space="preserve">הצפון </w:t>
      </w:r>
      <w:bookmarkStart w:id="18894" w:name="_ETM_Q31_285240"/>
      <w:bookmarkEnd w:id="18894"/>
      <w:r>
        <w:rPr>
          <w:rFonts w:hint="cs"/>
          <w:rtl/>
        </w:rPr>
        <w:t>איננו</w:t>
      </w:r>
      <w:r>
        <w:rPr>
          <w:rtl/>
        </w:rPr>
        <w:t xml:space="preserve"> </w:t>
      </w:r>
      <w:bookmarkStart w:id="18895" w:name="_ETM_Q31_285840"/>
      <w:bookmarkEnd w:id="18895"/>
      <w:r>
        <w:rPr>
          <w:rtl/>
        </w:rPr>
        <w:t xml:space="preserve">רוצה </w:t>
      </w:r>
      <w:bookmarkStart w:id="18896" w:name="_ETM_Q31_287040"/>
      <w:bookmarkEnd w:id="18896"/>
      <w:r>
        <w:rPr>
          <w:rtl/>
        </w:rPr>
        <w:t xml:space="preserve">בשדה </w:t>
      </w:r>
      <w:bookmarkStart w:id="18897" w:name="_ETM_Q31_287640"/>
      <w:bookmarkEnd w:id="18897"/>
      <w:r>
        <w:rPr>
          <w:rtl/>
        </w:rPr>
        <w:t xml:space="preserve">התעופה </w:t>
      </w:r>
      <w:bookmarkStart w:id="18898" w:name="_ETM_Q31_288060"/>
      <w:bookmarkEnd w:id="18898"/>
      <w:r>
        <w:rPr>
          <w:rtl/>
        </w:rPr>
        <w:t>בצפון</w:t>
      </w:r>
      <w:r>
        <w:rPr>
          <w:rFonts w:hint="cs"/>
          <w:rtl/>
        </w:rPr>
        <w:t xml:space="preserve"> –</w:t>
      </w:r>
      <w:r>
        <w:rPr>
          <w:rtl/>
        </w:rPr>
        <w:t xml:space="preserve"> </w:t>
      </w:r>
      <w:bookmarkStart w:id="18899" w:name="_ETM_Q31_289450"/>
      <w:bookmarkEnd w:id="18899"/>
      <w:r>
        <w:rPr>
          <w:rtl/>
        </w:rPr>
        <w:t>די</w:t>
      </w:r>
      <w:r>
        <w:rPr>
          <w:rFonts w:hint="cs"/>
          <w:rtl/>
        </w:rPr>
        <w:t>,</w:t>
      </w:r>
      <w:r>
        <w:rPr>
          <w:rtl/>
        </w:rPr>
        <w:t xml:space="preserve"> </w:t>
      </w:r>
      <w:bookmarkStart w:id="18900" w:name="_ETM_Q31_289869"/>
      <w:bookmarkEnd w:id="18900"/>
      <w:r>
        <w:rPr>
          <w:rtl/>
        </w:rPr>
        <w:t xml:space="preserve">בואו </w:t>
      </w:r>
      <w:bookmarkStart w:id="18901" w:name="_ETM_Q31_290140"/>
      <w:bookmarkEnd w:id="18901"/>
      <w:r>
        <w:rPr>
          <w:rtl/>
        </w:rPr>
        <w:t xml:space="preserve">נקדם </w:t>
      </w:r>
      <w:bookmarkStart w:id="18902" w:name="_ETM_Q31_290619"/>
      <w:bookmarkEnd w:id="18902"/>
      <w:r>
        <w:rPr>
          <w:rtl/>
        </w:rPr>
        <w:t xml:space="preserve">את </w:t>
      </w:r>
      <w:bookmarkStart w:id="18903" w:name="_ETM_Q31_290740"/>
      <w:bookmarkEnd w:id="18903"/>
      <w:r>
        <w:rPr>
          <w:rtl/>
        </w:rPr>
        <w:t>זה</w:t>
      </w:r>
      <w:r>
        <w:rPr>
          <w:rFonts w:hint="cs"/>
          <w:rtl/>
        </w:rPr>
        <w:t>.</w:t>
      </w:r>
      <w:r>
        <w:rPr>
          <w:rtl/>
        </w:rPr>
        <w:t xml:space="preserve"> </w:t>
      </w:r>
      <w:bookmarkStart w:id="18904" w:name="_ETM_Q31_291580"/>
      <w:bookmarkEnd w:id="18904"/>
      <w:r>
        <w:rPr>
          <w:rtl/>
        </w:rPr>
        <w:t xml:space="preserve">זה </w:t>
      </w:r>
      <w:bookmarkStart w:id="18905" w:name="_ETM_Q31_291899"/>
      <w:bookmarkStart w:id="18906" w:name="_ETM_Q31_292049"/>
      <w:bookmarkEnd w:id="18905"/>
      <w:bookmarkEnd w:id="18906"/>
      <w:r>
        <w:rPr>
          <w:rtl/>
        </w:rPr>
        <w:t xml:space="preserve">היה </w:t>
      </w:r>
      <w:bookmarkStart w:id="18907" w:name="_ETM_Q31_292200"/>
      <w:bookmarkEnd w:id="18907"/>
      <w:r>
        <w:rPr>
          <w:rtl/>
        </w:rPr>
        <w:t xml:space="preserve">הדבר </w:t>
      </w:r>
      <w:bookmarkStart w:id="18908" w:name="_ETM_Q31_292560"/>
      <w:bookmarkEnd w:id="18908"/>
      <w:r>
        <w:rPr>
          <w:rtl/>
        </w:rPr>
        <w:t>השלישי</w:t>
      </w:r>
      <w:r>
        <w:rPr>
          <w:rFonts w:hint="cs"/>
          <w:rtl/>
        </w:rPr>
        <w:t>.</w:t>
      </w:r>
      <w:r>
        <w:rPr>
          <w:rtl/>
        </w:rPr>
        <w:t xml:space="preserve"> </w:t>
      </w:r>
      <w:bookmarkStart w:id="18909" w:name="_ETM_Q31_294790"/>
      <w:bookmarkEnd w:id="18909"/>
    </w:p>
    <w:p w:rsidR="000172BA" w:rsidRDefault="000172BA" w:rsidP="000B2647">
      <w:pPr>
        <w:rPr>
          <w:rtl/>
        </w:rPr>
      </w:pPr>
      <w:bookmarkStart w:id="18910" w:name="_ETM_Q31_297235"/>
      <w:bookmarkStart w:id="18911" w:name="_ETM_Q31_297326"/>
      <w:bookmarkEnd w:id="18910"/>
      <w:bookmarkEnd w:id="18911"/>
    </w:p>
    <w:p w:rsidR="000172BA" w:rsidRDefault="000172BA" w:rsidP="005813B2">
      <w:pPr>
        <w:rPr>
          <w:rtl/>
        </w:rPr>
      </w:pPr>
      <w:bookmarkStart w:id="18912" w:name="_ETM_Q31_297581"/>
      <w:bookmarkStart w:id="18913" w:name="_ETM_Q31_297668"/>
      <w:bookmarkEnd w:id="18912"/>
      <w:bookmarkEnd w:id="18913"/>
      <w:r>
        <w:rPr>
          <w:rtl/>
        </w:rPr>
        <w:t xml:space="preserve">עכשיו </w:t>
      </w:r>
      <w:bookmarkStart w:id="18914" w:name="_ETM_Q31_295420"/>
      <w:bookmarkEnd w:id="18914"/>
      <w:r>
        <w:rPr>
          <w:rtl/>
        </w:rPr>
        <w:t xml:space="preserve">עוד </w:t>
      </w:r>
      <w:bookmarkStart w:id="18915" w:name="_ETM_Q31_295570"/>
      <w:bookmarkEnd w:id="18915"/>
      <w:r>
        <w:rPr>
          <w:rtl/>
        </w:rPr>
        <w:t>דבר</w:t>
      </w:r>
      <w:r>
        <w:rPr>
          <w:rFonts w:hint="cs"/>
          <w:rtl/>
        </w:rPr>
        <w:t>,</w:t>
      </w:r>
      <w:r>
        <w:rPr>
          <w:rtl/>
        </w:rPr>
        <w:t xml:space="preserve"> </w:t>
      </w:r>
      <w:bookmarkStart w:id="18916" w:name="_ETM_Q31_296409"/>
      <w:bookmarkEnd w:id="18916"/>
      <w:r>
        <w:rPr>
          <w:rtl/>
        </w:rPr>
        <w:t xml:space="preserve">אפרופו </w:t>
      </w:r>
      <w:bookmarkStart w:id="18917" w:name="_ETM_Q31_296979"/>
      <w:bookmarkEnd w:id="18917"/>
      <w:r>
        <w:rPr>
          <w:rtl/>
        </w:rPr>
        <w:t xml:space="preserve">תעסוקה </w:t>
      </w:r>
      <w:bookmarkStart w:id="18918" w:name="_ETM_Q31_297700"/>
      <w:bookmarkEnd w:id="18918"/>
      <w:r>
        <w:rPr>
          <w:rtl/>
        </w:rPr>
        <w:t>בנגב</w:t>
      </w:r>
      <w:r>
        <w:rPr>
          <w:rFonts w:hint="cs"/>
          <w:rtl/>
        </w:rPr>
        <w:t>.</w:t>
      </w:r>
      <w:r>
        <w:rPr>
          <w:rtl/>
        </w:rPr>
        <w:t xml:space="preserve"> </w:t>
      </w:r>
      <w:bookmarkStart w:id="18919" w:name="_ETM_Q31_300310"/>
      <w:bookmarkStart w:id="18920" w:name="_ETM_Q31_301010"/>
      <w:bookmarkEnd w:id="18919"/>
      <w:bookmarkEnd w:id="18920"/>
      <w:r>
        <w:rPr>
          <w:rtl/>
        </w:rPr>
        <w:t xml:space="preserve">יש </w:t>
      </w:r>
      <w:bookmarkStart w:id="18921" w:name="_ETM_Q31_302229"/>
      <w:bookmarkEnd w:id="18921"/>
      <w:r>
        <w:rPr>
          <w:rtl/>
        </w:rPr>
        <w:t xml:space="preserve">למועצה </w:t>
      </w:r>
      <w:bookmarkStart w:id="18922" w:name="_ETM_Q31_303520"/>
      <w:bookmarkEnd w:id="18922"/>
      <w:r>
        <w:rPr>
          <w:rtl/>
        </w:rPr>
        <w:t xml:space="preserve">האזורית </w:t>
      </w:r>
      <w:bookmarkStart w:id="18923" w:name="_ETM_Q31_303909"/>
      <w:bookmarkEnd w:id="18923"/>
      <w:r>
        <w:rPr>
          <w:rtl/>
        </w:rPr>
        <w:t xml:space="preserve">בני </w:t>
      </w:r>
      <w:bookmarkStart w:id="18924" w:name="_ETM_Q31_304119"/>
      <w:bookmarkEnd w:id="18924"/>
      <w:r>
        <w:rPr>
          <w:rtl/>
        </w:rPr>
        <w:t>שמעון</w:t>
      </w:r>
      <w:r>
        <w:rPr>
          <w:rFonts w:hint="cs"/>
          <w:rtl/>
        </w:rPr>
        <w:t xml:space="preserve"> –</w:t>
      </w:r>
      <w:r>
        <w:rPr>
          <w:rtl/>
        </w:rPr>
        <w:t xml:space="preserve"> </w:t>
      </w:r>
      <w:bookmarkStart w:id="18925" w:name="_ETM_Q31_305609"/>
      <w:bookmarkEnd w:id="18925"/>
      <w:r>
        <w:rPr>
          <w:rtl/>
        </w:rPr>
        <w:t xml:space="preserve">יושבות </w:t>
      </w:r>
      <w:bookmarkStart w:id="18926" w:name="_ETM_Q31_306149"/>
      <w:bookmarkEnd w:id="18926"/>
      <w:r w:rsidR="005813B2">
        <w:rPr>
          <w:rFonts w:hint="cs"/>
          <w:rtl/>
        </w:rPr>
        <w:t xml:space="preserve">שם </w:t>
      </w:r>
      <w:r>
        <w:rPr>
          <w:rtl/>
        </w:rPr>
        <w:t xml:space="preserve">חממות </w:t>
      </w:r>
      <w:bookmarkStart w:id="18927" w:name="_ETM_Q31_306719"/>
      <w:bookmarkStart w:id="18928" w:name="_ETM_Q31_307560"/>
      <w:bookmarkEnd w:id="18927"/>
      <w:bookmarkEnd w:id="18928"/>
      <w:r>
        <w:rPr>
          <w:rtl/>
        </w:rPr>
        <w:t xml:space="preserve">טכנולוגיות </w:t>
      </w:r>
      <w:bookmarkStart w:id="18929" w:name="_ETM_Q31_308519"/>
      <w:bookmarkEnd w:id="18929"/>
      <w:r>
        <w:rPr>
          <w:rtl/>
        </w:rPr>
        <w:t xml:space="preserve">של </w:t>
      </w:r>
      <w:bookmarkStart w:id="18930" w:name="_ETM_Q31_308760"/>
      <w:bookmarkEnd w:id="18930"/>
      <w:r>
        <w:rPr>
          <w:rtl/>
        </w:rPr>
        <w:t>סטרטאפים</w:t>
      </w:r>
      <w:r>
        <w:rPr>
          <w:rFonts w:hint="cs"/>
          <w:rtl/>
        </w:rPr>
        <w:t>.</w:t>
      </w:r>
      <w:r>
        <w:rPr>
          <w:rtl/>
        </w:rPr>
        <w:t xml:space="preserve"> </w:t>
      </w:r>
      <w:bookmarkStart w:id="18931" w:name="_ETM_Q31_311540"/>
      <w:bookmarkEnd w:id="18931"/>
      <w:r>
        <w:rPr>
          <w:rtl/>
        </w:rPr>
        <w:t>באמת</w:t>
      </w:r>
      <w:r>
        <w:rPr>
          <w:rFonts w:hint="cs"/>
          <w:rtl/>
        </w:rPr>
        <w:t>,</w:t>
      </w:r>
      <w:r>
        <w:rPr>
          <w:rtl/>
        </w:rPr>
        <w:t xml:space="preserve"> </w:t>
      </w:r>
      <w:bookmarkStart w:id="18932" w:name="_ETM_Q31_312290"/>
      <w:bookmarkEnd w:id="18932"/>
      <w:r>
        <w:rPr>
          <w:rtl/>
        </w:rPr>
        <w:t xml:space="preserve">יש </w:t>
      </w:r>
      <w:bookmarkStart w:id="18933" w:name="_ETM_Q31_312529"/>
      <w:bookmarkEnd w:id="18933"/>
      <w:r>
        <w:rPr>
          <w:rtl/>
        </w:rPr>
        <w:t xml:space="preserve">שם </w:t>
      </w:r>
      <w:bookmarkStart w:id="18934" w:name="_ETM_Q31_312680"/>
      <w:bookmarkEnd w:id="18934"/>
      <w:r>
        <w:rPr>
          <w:rtl/>
        </w:rPr>
        <w:t xml:space="preserve">18 </w:t>
      </w:r>
      <w:bookmarkStart w:id="18935" w:name="_ETM_Q31_313310"/>
      <w:bookmarkEnd w:id="18935"/>
      <w:r>
        <w:rPr>
          <w:rtl/>
        </w:rPr>
        <w:t xml:space="preserve">סטרטאפים </w:t>
      </w:r>
      <w:bookmarkStart w:id="18936" w:name="_ETM_Q31_314090"/>
      <w:bookmarkEnd w:id="18936"/>
      <w:r>
        <w:rPr>
          <w:rtl/>
        </w:rPr>
        <w:t xml:space="preserve">פורצי </w:t>
      </w:r>
      <w:bookmarkStart w:id="18937" w:name="_ETM_Q31_314629"/>
      <w:bookmarkEnd w:id="18937"/>
      <w:r>
        <w:rPr>
          <w:rtl/>
        </w:rPr>
        <w:t xml:space="preserve">דרך </w:t>
      </w:r>
      <w:bookmarkStart w:id="18938" w:name="_ETM_Q31_315260"/>
      <w:bookmarkEnd w:id="18938"/>
      <w:r>
        <w:rPr>
          <w:rtl/>
        </w:rPr>
        <w:t xml:space="preserve">בנושא </w:t>
      </w:r>
      <w:bookmarkStart w:id="18939" w:name="_ETM_Q31_315799"/>
      <w:bookmarkEnd w:id="18939"/>
      <w:r>
        <w:rPr>
          <w:rtl/>
        </w:rPr>
        <w:t xml:space="preserve">סביבה </w:t>
      </w:r>
      <w:bookmarkStart w:id="18940" w:name="_ETM_Q31_316999"/>
      <w:bookmarkEnd w:id="18940"/>
      <w:r>
        <w:rPr>
          <w:rtl/>
        </w:rPr>
        <w:t>ואקלים</w:t>
      </w:r>
      <w:r>
        <w:rPr>
          <w:rFonts w:hint="cs"/>
          <w:rtl/>
        </w:rPr>
        <w:t>,</w:t>
      </w:r>
      <w:r>
        <w:rPr>
          <w:rtl/>
        </w:rPr>
        <w:t xml:space="preserve"> </w:t>
      </w:r>
      <w:bookmarkStart w:id="18941" w:name="_ETM_Q31_318319"/>
      <w:bookmarkEnd w:id="18941"/>
      <w:r w:rsidR="005813B2">
        <w:rPr>
          <w:rFonts w:hint="cs"/>
          <w:rtl/>
        </w:rPr>
        <w:t>ו</w:t>
      </w:r>
      <w:r>
        <w:rPr>
          <w:rtl/>
        </w:rPr>
        <w:t xml:space="preserve">עושים </w:t>
      </w:r>
      <w:bookmarkStart w:id="18942" w:name="_ETM_Q31_318680"/>
      <w:bookmarkEnd w:id="18942"/>
      <w:r>
        <w:rPr>
          <w:rtl/>
        </w:rPr>
        <w:t xml:space="preserve">שם </w:t>
      </w:r>
      <w:bookmarkStart w:id="18943" w:name="_ETM_Q31_318859"/>
      <w:bookmarkEnd w:id="18943"/>
      <w:r>
        <w:rPr>
          <w:rtl/>
        </w:rPr>
        <w:t xml:space="preserve">דברים </w:t>
      </w:r>
      <w:bookmarkStart w:id="18944" w:name="_ETM_Q31_319249"/>
      <w:bookmarkStart w:id="18945" w:name="_ETM_Q31_319790"/>
      <w:bookmarkEnd w:id="18944"/>
      <w:bookmarkEnd w:id="18945"/>
      <w:r>
        <w:rPr>
          <w:rtl/>
        </w:rPr>
        <w:t>מדהימים</w:t>
      </w:r>
      <w:r>
        <w:rPr>
          <w:rFonts w:hint="cs"/>
          <w:rtl/>
        </w:rPr>
        <w:t xml:space="preserve"> –</w:t>
      </w:r>
      <w:r>
        <w:rPr>
          <w:rtl/>
        </w:rPr>
        <w:t xml:space="preserve"> </w:t>
      </w:r>
      <w:bookmarkStart w:id="18946" w:name="_ETM_Q31_321030"/>
      <w:bookmarkStart w:id="18947" w:name="_ETM_Q31_321299"/>
      <w:bookmarkEnd w:id="18946"/>
      <w:bookmarkEnd w:id="18947"/>
      <w:r>
        <w:rPr>
          <w:rtl/>
        </w:rPr>
        <w:t>שוב</w:t>
      </w:r>
      <w:r>
        <w:rPr>
          <w:rFonts w:hint="cs"/>
          <w:rtl/>
        </w:rPr>
        <w:t>,</w:t>
      </w:r>
      <w:r>
        <w:rPr>
          <w:rtl/>
        </w:rPr>
        <w:t xml:space="preserve"> </w:t>
      </w:r>
      <w:bookmarkStart w:id="18948" w:name="_ETM_Q31_321629"/>
      <w:bookmarkStart w:id="18949" w:name="_ETM_Q31_321840"/>
      <w:bookmarkEnd w:id="18948"/>
      <w:bookmarkEnd w:id="18949"/>
      <w:r>
        <w:rPr>
          <w:rtl/>
        </w:rPr>
        <w:t xml:space="preserve">מקום </w:t>
      </w:r>
      <w:bookmarkStart w:id="18950" w:name="_ETM_Q31_322139"/>
      <w:bookmarkEnd w:id="18950"/>
      <w:r>
        <w:rPr>
          <w:rtl/>
        </w:rPr>
        <w:t>תעסוקה</w:t>
      </w:r>
      <w:r>
        <w:rPr>
          <w:rFonts w:hint="cs"/>
          <w:rtl/>
        </w:rPr>
        <w:t>.</w:t>
      </w:r>
      <w:r>
        <w:rPr>
          <w:rtl/>
        </w:rPr>
        <w:t xml:space="preserve"> </w:t>
      </w:r>
      <w:bookmarkStart w:id="18951" w:name="_ETM_Q31_323379"/>
      <w:bookmarkStart w:id="18952" w:name="_ETM_Q31_324279"/>
      <w:bookmarkEnd w:id="18951"/>
      <w:bookmarkEnd w:id="18952"/>
      <w:r>
        <w:rPr>
          <w:rFonts w:hint="cs"/>
          <w:rtl/>
        </w:rPr>
        <w:t xml:space="preserve">עכשיו, </w:t>
      </w:r>
      <w:r>
        <w:rPr>
          <w:rtl/>
        </w:rPr>
        <w:t>בנגב</w:t>
      </w:r>
      <w:r>
        <w:rPr>
          <w:rFonts w:hint="cs"/>
          <w:rtl/>
        </w:rPr>
        <w:t xml:space="preserve"> –</w:t>
      </w:r>
      <w:r>
        <w:rPr>
          <w:rtl/>
        </w:rPr>
        <w:t xml:space="preserve"> </w:t>
      </w:r>
      <w:bookmarkStart w:id="18953" w:name="_ETM_Q31_325120"/>
      <w:bookmarkEnd w:id="18953"/>
      <w:r>
        <w:rPr>
          <w:rFonts w:hint="cs"/>
          <w:rtl/>
        </w:rPr>
        <w:t>אני לא יודעת</w:t>
      </w:r>
      <w:r>
        <w:rPr>
          <w:rtl/>
        </w:rPr>
        <w:t xml:space="preserve"> </w:t>
      </w:r>
      <w:bookmarkStart w:id="18954" w:name="_ETM_Q31_325329"/>
      <w:bookmarkEnd w:id="18954"/>
      <w:r>
        <w:rPr>
          <w:rtl/>
        </w:rPr>
        <w:t xml:space="preserve">אם </w:t>
      </w:r>
      <w:bookmarkStart w:id="18955" w:name="_ETM_Q31_325419"/>
      <w:bookmarkEnd w:id="18955"/>
      <w:r>
        <w:rPr>
          <w:rtl/>
        </w:rPr>
        <w:t xml:space="preserve">אתה </w:t>
      </w:r>
      <w:bookmarkStart w:id="18956" w:name="_ETM_Q31_325599"/>
      <w:bookmarkEnd w:id="18956"/>
      <w:r>
        <w:rPr>
          <w:rtl/>
        </w:rPr>
        <w:t xml:space="preserve">יודע </w:t>
      </w:r>
      <w:bookmarkStart w:id="18957" w:name="_ETM_Q31_325900"/>
      <w:bookmarkEnd w:id="18957"/>
      <w:r>
        <w:rPr>
          <w:rtl/>
        </w:rPr>
        <w:t xml:space="preserve">את </w:t>
      </w:r>
      <w:bookmarkStart w:id="18958" w:name="_ETM_Q31_325989"/>
      <w:bookmarkEnd w:id="18958"/>
      <w:r>
        <w:rPr>
          <w:rtl/>
        </w:rPr>
        <w:t>זה</w:t>
      </w:r>
      <w:r>
        <w:rPr>
          <w:rFonts w:hint="cs"/>
          <w:rtl/>
        </w:rPr>
        <w:t xml:space="preserve">, </w:t>
      </w:r>
      <w:bookmarkStart w:id="18959" w:name="_ETM_Q31_326139"/>
      <w:bookmarkEnd w:id="18959"/>
      <w:r>
        <w:rPr>
          <w:rtl/>
        </w:rPr>
        <w:t xml:space="preserve">אדוני </w:t>
      </w:r>
      <w:bookmarkStart w:id="18960" w:name="_ETM_Q31_327639"/>
      <w:bookmarkStart w:id="18961" w:name="_ETM_Q31_330139"/>
      <w:bookmarkEnd w:id="18960"/>
      <w:bookmarkEnd w:id="18961"/>
      <w:r>
        <w:rPr>
          <w:rtl/>
        </w:rPr>
        <w:t xml:space="preserve">היושב </w:t>
      </w:r>
      <w:bookmarkStart w:id="18962" w:name="_ETM_Q31_330650"/>
      <w:bookmarkEnd w:id="18962"/>
      <w:r>
        <w:rPr>
          <w:rtl/>
        </w:rPr>
        <w:t>בראש</w:t>
      </w:r>
      <w:r w:rsidR="005813B2">
        <w:rPr>
          <w:rFonts w:hint="cs"/>
          <w:rtl/>
        </w:rPr>
        <w:t>,</w:t>
      </w:r>
      <w:r>
        <w:rPr>
          <w:rtl/>
        </w:rPr>
        <w:t xml:space="preserve"> </w:t>
      </w:r>
      <w:bookmarkStart w:id="18963" w:name="_ETM_Q31_331930"/>
      <w:bookmarkEnd w:id="18963"/>
      <w:r>
        <w:rPr>
          <w:rtl/>
        </w:rPr>
        <w:t xml:space="preserve">אבל </w:t>
      </w:r>
      <w:bookmarkStart w:id="18964" w:name="_ETM_Q31_332290"/>
      <w:bookmarkEnd w:id="18964"/>
      <w:r>
        <w:rPr>
          <w:rtl/>
        </w:rPr>
        <w:t xml:space="preserve">מכל </w:t>
      </w:r>
      <w:bookmarkStart w:id="18965" w:name="_ETM_Q31_333819"/>
      <w:bookmarkEnd w:id="18965"/>
      <w:r>
        <w:rPr>
          <w:rtl/>
        </w:rPr>
        <w:t xml:space="preserve">ההשקעות </w:t>
      </w:r>
      <w:bookmarkStart w:id="18966" w:name="_ETM_Q31_334510"/>
      <w:bookmarkEnd w:id="18966"/>
      <w:r>
        <w:rPr>
          <w:rtl/>
        </w:rPr>
        <w:t xml:space="preserve">וחברות </w:t>
      </w:r>
      <w:bookmarkStart w:id="18967" w:name="_ETM_Q31_335290"/>
      <w:bookmarkEnd w:id="18967"/>
      <w:r w:rsidR="005813B2">
        <w:rPr>
          <w:rFonts w:hint="cs"/>
          <w:rtl/>
        </w:rPr>
        <w:t>ה</w:t>
      </w:r>
      <w:r>
        <w:rPr>
          <w:rtl/>
        </w:rPr>
        <w:t xml:space="preserve">סטרטאפ </w:t>
      </w:r>
      <w:bookmarkStart w:id="18968" w:name="_ETM_Q31_335889"/>
      <w:bookmarkEnd w:id="18968"/>
      <w:r>
        <w:rPr>
          <w:rtl/>
        </w:rPr>
        <w:t xml:space="preserve">בארץ </w:t>
      </w:r>
      <w:bookmarkStart w:id="18969" w:name="_ETM_Q31_336779"/>
      <w:bookmarkEnd w:id="18969"/>
      <w:r>
        <w:rPr>
          <w:rtl/>
        </w:rPr>
        <w:t xml:space="preserve">פחות </w:t>
      </w:r>
      <w:bookmarkStart w:id="18970" w:name="_ETM_Q31_337409"/>
      <w:bookmarkEnd w:id="18970"/>
      <w:r>
        <w:rPr>
          <w:rtl/>
        </w:rPr>
        <w:t xml:space="preserve">מ-4% </w:t>
      </w:r>
      <w:bookmarkStart w:id="18971" w:name="_ETM_Q31_338400"/>
      <w:bookmarkEnd w:id="18971"/>
      <w:r>
        <w:rPr>
          <w:rtl/>
        </w:rPr>
        <w:t>יושב</w:t>
      </w:r>
      <w:r>
        <w:rPr>
          <w:rFonts w:hint="cs"/>
          <w:rtl/>
        </w:rPr>
        <w:t>ות</w:t>
      </w:r>
      <w:r>
        <w:rPr>
          <w:rtl/>
        </w:rPr>
        <w:t xml:space="preserve"> </w:t>
      </w:r>
      <w:bookmarkStart w:id="18972" w:name="_ETM_Q31_338730"/>
      <w:bookmarkEnd w:id="18972"/>
      <w:r>
        <w:rPr>
          <w:rtl/>
        </w:rPr>
        <w:t>בנגב</w:t>
      </w:r>
      <w:r>
        <w:rPr>
          <w:rFonts w:hint="cs"/>
          <w:rtl/>
        </w:rPr>
        <w:t>.</w:t>
      </w:r>
      <w:r>
        <w:rPr>
          <w:rtl/>
        </w:rPr>
        <w:t xml:space="preserve"> </w:t>
      </w:r>
      <w:bookmarkStart w:id="18973" w:name="_ETM_Q31_341010"/>
      <w:bookmarkEnd w:id="18973"/>
      <w:r>
        <w:rPr>
          <w:rtl/>
        </w:rPr>
        <w:t xml:space="preserve">זה </w:t>
      </w:r>
      <w:bookmarkStart w:id="18974" w:name="_ETM_Q31_341249"/>
      <w:bookmarkEnd w:id="18974"/>
      <w:r>
        <w:rPr>
          <w:rtl/>
        </w:rPr>
        <w:t>חשוב</w:t>
      </w:r>
      <w:r w:rsidR="005813B2">
        <w:rPr>
          <w:rFonts w:hint="cs"/>
          <w:rtl/>
        </w:rPr>
        <w:t>.</w:t>
      </w:r>
      <w:r>
        <w:rPr>
          <w:rtl/>
        </w:rPr>
        <w:t xml:space="preserve"> </w:t>
      </w:r>
      <w:bookmarkStart w:id="18975" w:name="_ETM_Q31_341819"/>
      <w:bookmarkEnd w:id="18975"/>
      <w:r>
        <w:rPr>
          <w:rtl/>
        </w:rPr>
        <w:t xml:space="preserve">זה </w:t>
      </w:r>
      <w:bookmarkStart w:id="18976" w:name="_ETM_Q31_341999"/>
      <w:bookmarkEnd w:id="18976"/>
      <w:r>
        <w:rPr>
          <w:rtl/>
        </w:rPr>
        <w:t xml:space="preserve">נמוך </w:t>
      </w:r>
      <w:bookmarkStart w:id="18977" w:name="_ETM_Q31_342299"/>
      <w:bookmarkEnd w:id="18977"/>
      <w:r>
        <w:rPr>
          <w:rtl/>
        </w:rPr>
        <w:t>מאוד</w:t>
      </w:r>
      <w:r>
        <w:rPr>
          <w:rFonts w:hint="cs"/>
          <w:rtl/>
        </w:rPr>
        <w:t>.</w:t>
      </w:r>
      <w:r>
        <w:rPr>
          <w:rtl/>
        </w:rPr>
        <w:t xml:space="preserve"> </w:t>
      </w:r>
      <w:bookmarkStart w:id="18978" w:name="_ETM_Q31_343010"/>
      <w:bookmarkEnd w:id="18978"/>
      <w:r>
        <w:rPr>
          <w:rtl/>
        </w:rPr>
        <w:t xml:space="preserve">חשוב </w:t>
      </w:r>
      <w:bookmarkStart w:id="18979" w:name="_ETM_Q31_343519"/>
      <w:bookmarkEnd w:id="18979"/>
      <w:r>
        <w:rPr>
          <w:rtl/>
        </w:rPr>
        <w:t xml:space="preserve">להבין </w:t>
      </w:r>
      <w:bookmarkStart w:id="18980" w:name="_ETM_Q31_344030"/>
      <w:bookmarkEnd w:id="18980"/>
      <w:r>
        <w:rPr>
          <w:rtl/>
        </w:rPr>
        <w:t xml:space="preserve">את </w:t>
      </w:r>
      <w:bookmarkStart w:id="18981" w:name="_ETM_Q31_344180"/>
      <w:bookmarkEnd w:id="18981"/>
      <w:r>
        <w:rPr>
          <w:rtl/>
        </w:rPr>
        <w:t>זה</w:t>
      </w:r>
      <w:r>
        <w:rPr>
          <w:rFonts w:hint="cs"/>
          <w:rtl/>
        </w:rPr>
        <w:t>,</w:t>
      </w:r>
      <w:r>
        <w:rPr>
          <w:rtl/>
        </w:rPr>
        <w:t xml:space="preserve"> </w:t>
      </w:r>
      <w:bookmarkStart w:id="18982" w:name="_ETM_Q31_344719"/>
      <w:bookmarkEnd w:id="18982"/>
      <w:r>
        <w:rPr>
          <w:rtl/>
        </w:rPr>
        <w:t xml:space="preserve">כי </w:t>
      </w:r>
      <w:bookmarkStart w:id="18983" w:name="_ETM_Q31_344900"/>
      <w:bookmarkEnd w:id="18983"/>
      <w:r>
        <w:rPr>
          <w:rtl/>
        </w:rPr>
        <w:t xml:space="preserve">אנחנו </w:t>
      </w:r>
      <w:bookmarkStart w:id="18984" w:name="_ETM_Q31_345260"/>
      <w:bookmarkEnd w:id="18984"/>
      <w:r>
        <w:rPr>
          <w:rtl/>
        </w:rPr>
        <w:t xml:space="preserve">יודעים </w:t>
      </w:r>
      <w:bookmarkStart w:id="18985" w:name="_ETM_Q31_345950"/>
      <w:bookmarkEnd w:id="18985"/>
      <w:r>
        <w:rPr>
          <w:rtl/>
        </w:rPr>
        <w:t xml:space="preserve">שסטרטאפים </w:t>
      </w:r>
      <w:bookmarkStart w:id="18986" w:name="_ETM_Q31_347389"/>
      <w:bookmarkEnd w:id="18986"/>
      <w:r>
        <w:rPr>
          <w:rFonts w:hint="cs"/>
          <w:rtl/>
        </w:rPr>
        <w:t xml:space="preserve">הם </w:t>
      </w:r>
      <w:r>
        <w:rPr>
          <w:rtl/>
        </w:rPr>
        <w:t xml:space="preserve">גם </w:t>
      </w:r>
      <w:bookmarkStart w:id="18987" w:name="_ETM_Q31_348110"/>
      <w:bookmarkEnd w:id="18987"/>
      <w:r>
        <w:rPr>
          <w:rtl/>
        </w:rPr>
        <w:t xml:space="preserve">מקומות </w:t>
      </w:r>
      <w:bookmarkStart w:id="18988" w:name="_ETM_Q31_348829"/>
      <w:bookmarkEnd w:id="18988"/>
      <w:r>
        <w:rPr>
          <w:rtl/>
        </w:rPr>
        <w:t xml:space="preserve">תעסוקה </w:t>
      </w:r>
      <w:bookmarkStart w:id="18989" w:name="_ETM_Q31_349340"/>
      <w:bookmarkEnd w:id="18989"/>
      <w:r>
        <w:rPr>
          <w:rtl/>
        </w:rPr>
        <w:t>איכותיים</w:t>
      </w:r>
      <w:r>
        <w:rPr>
          <w:rFonts w:hint="cs"/>
          <w:rtl/>
        </w:rPr>
        <w:t>.</w:t>
      </w:r>
      <w:r>
        <w:rPr>
          <w:rtl/>
        </w:rPr>
        <w:t xml:space="preserve"> </w:t>
      </w:r>
      <w:bookmarkStart w:id="18990" w:name="_ETM_Q31_350750"/>
      <w:bookmarkStart w:id="18991" w:name="_ETM_Q31_351439"/>
      <w:bookmarkEnd w:id="18990"/>
      <w:bookmarkEnd w:id="18991"/>
      <w:r>
        <w:rPr>
          <w:rtl/>
        </w:rPr>
        <w:t xml:space="preserve">זה </w:t>
      </w:r>
      <w:bookmarkStart w:id="18992" w:name="_ETM_Q31_351650"/>
      <w:bookmarkStart w:id="18993" w:name="_ETM_Q31_352099"/>
      <w:bookmarkEnd w:id="18992"/>
      <w:bookmarkEnd w:id="18993"/>
      <w:r>
        <w:rPr>
          <w:rtl/>
        </w:rPr>
        <w:t>מייצר</w:t>
      </w:r>
      <w:bookmarkStart w:id="18994" w:name="_ETM_Q31_352790"/>
      <w:bookmarkEnd w:id="18994"/>
      <w:r>
        <w:rPr>
          <w:rFonts w:hint="cs"/>
          <w:rtl/>
        </w:rPr>
        <w:t xml:space="preserve">, </w:t>
      </w:r>
      <w:r>
        <w:rPr>
          <w:rtl/>
        </w:rPr>
        <w:t xml:space="preserve">זה </w:t>
      </w:r>
      <w:bookmarkStart w:id="18995" w:name="_ETM_Q31_353419"/>
      <w:bookmarkEnd w:id="18995"/>
      <w:r>
        <w:rPr>
          <w:rtl/>
        </w:rPr>
        <w:t xml:space="preserve">מביא </w:t>
      </w:r>
      <w:bookmarkStart w:id="18996" w:name="_ETM_Q31_353810"/>
      <w:bookmarkEnd w:id="18996"/>
      <w:r>
        <w:rPr>
          <w:rtl/>
        </w:rPr>
        <w:t>עבודה</w:t>
      </w:r>
      <w:r>
        <w:rPr>
          <w:rFonts w:hint="cs"/>
          <w:rtl/>
        </w:rPr>
        <w:t>,</w:t>
      </w:r>
      <w:r>
        <w:rPr>
          <w:rtl/>
        </w:rPr>
        <w:t xml:space="preserve"> </w:t>
      </w:r>
      <w:bookmarkStart w:id="18997" w:name="_ETM_Q31_354290"/>
      <w:bookmarkEnd w:id="18997"/>
      <w:r>
        <w:rPr>
          <w:rtl/>
        </w:rPr>
        <w:t xml:space="preserve">וזה </w:t>
      </w:r>
      <w:bookmarkStart w:id="18998" w:name="_ETM_Q31_354500"/>
      <w:bookmarkEnd w:id="18998"/>
      <w:r>
        <w:rPr>
          <w:rtl/>
        </w:rPr>
        <w:t xml:space="preserve">מביא </w:t>
      </w:r>
      <w:bookmarkStart w:id="18999" w:name="_ETM_Q31_354769"/>
      <w:bookmarkEnd w:id="18999"/>
      <w:r>
        <w:rPr>
          <w:rtl/>
        </w:rPr>
        <w:t>השקעות</w:t>
      </w:r>
      <w:r>
        <w:rPr>
          <w:rFonts w:hint="cs"/>
          <w:rtl/>
        </w:rPr>
        <w:t>.</w:t>
      </w:r>
      <w:r>
        <w:rPr>
          <w:rtl/>
        </w:rPr>
        <w:t xml:space="preserve"> </w:t>
      </w:r>
      <w:bookmarkStart w:id="19000" w:name="_ETM_Q31_356000"/>
      <w:bookmarkStart w:id="19001" w:name="_ETM_Q31_356570"/>
      <w:bookmarkEnd w:id="19000"/>
      <w:bookmarkEnd w:id="19001"/>
      <w:r>
        <w:rPr>
          <w:rtl/>
        </w:rPr>
        <w:t xml:space="preserve">המדינה </w:t>
      </w:r>
      <w:bookmarkStart w:id="19002" w:name="_ETM_Q31_359200"/>
      <w:bookmarkEnd w:id="19002"/>
      <w:r>
        <w:rPr>
          <w:rtl/>
        </w:rPr>
        <w:t xml:space="preserve">תמכה </w:t>
      </w:r>
      <w:bookmarkStart w:id="19003" w:name="_ETM_Q31_360879"/>
      <w:bookmarkEnd w:id="19003"/>
      <w:r>
        <w:rPr>
          <w:rtl/>
        </w:rPr>
        <w:t xml:space="preserve">ב-18 </w:t>
      </w:r>
      <w:bookmarkStart w:id="19004" w:name="_ETM_Q31_361599"/>
      <w:bookmarkEnd w:id="19004"/>
      <w:r>
        <w:rPr>
          <w:rFonts w:hint="cs"/>
          <w:rtl/>
        </w:rPr>
        <w:t>ה</w:t>
      </w:r>
      <w:r>
        <w:rPr>
          <w:rtl/>
        </w:rPr>
        <w:t xml:space="preserve">סטרטאפים </w:t>
      </w:r>
      <w:bookmarkStart w:id="19005" w:name="_ETM_Q31_362290"/>
      <w:bookmarkEnd w:id="19005"/>
      <w:r>
        <w:rPr>
          <w:rtl/>
        </w:rPr>
        <w:t xml:space="preserve">האלה </w:t>
      </w:r>
      <w:bookmarkStart w:id="19006" w:name="_ETM_Q31_363010"/>
      <w:bookmarkEnd w:id="19006"/>
      <w:r>
        <w:rPr>
          <w:rtl/>
        </w:rPr>
        <w:t xml:space="preserve">בסכום </w:t>
      </w:r>
      <w:bookmarkStart w:id="19007" w:name="_ETM_Q31_363370"/>
      <w:bookmarkEnd w:id="19007"/>
      <w:r>
        <w:rPr>
          <w:rtl/>
        </w:rPr>
        <w:t xml:space="preserve">של </w:t>
      </w:r>
      <w:bookmarkStart w:id="19008" w:name="_ETM_Q31_363519"/>
      <w:bookmarkEnd w:id="19008"/>
      <w:r>
        <w:rPr>
          <w:rFonts w:hint="cs"/>
          <w:rtl/>
        </w:rPr>
        <w:t>5 מיליון</w:t>
      </w:r>
      <w:r>
        <w:rPr>
          <w:rtl/>
        </w:rPr>
        <w:t xml:space="preserve"> </w:t>
      </w:r>
      <w:bookmarkStart w:id="19009" w:name="_ETM_Q31_364810"/>
      <w:bookmarkEnd w:id="19009"/>
      <w:r>
        <w:rPr>
          <w:rtl/>
        </w:rPr>
        <w:t xml:space="preserve">שקלים </w:t>
      </w:r>
      <w:bookmarkStart w:id="19010" w:name="_ETM_Q31_366499"/>
      <w:bookmarkEnd w:id="19010"/>
      <w:r>
        <w:rPr>
          <w:rtl/>
        </w:rPr>
        <w:t xml:space="preserve">מדי </w:t>
      </w:r>
      <w:bookmarkStart w:id="19011" w:name="_ETM_Q31_366829"/>
      <w:bookmarkEnd w:id="19011"/>
      <w:r>
        <w:rPr>
          <w:rtl/>
        </w:rPr>
        <w:t>שנה</w:t>
      </w:r>
      <w:r>
        <w:rPr>
          <w:rFonts w:hint="cs"/>
          <w:rtl/>
        </w:rPr>
        <w:t>,</w:t>
      </w:r>
      <w:r>
        <w:rPr>
          <w:rtl/>
        </w:rPr>
        <w:t xml:space="preserve"> </w:t>
      </w:r>
      <w:bookmarkStart w:id="19012" w:name="_ETM_Q31_367639"/>
      <w:bookmarkEnd w:id="19012"/>
      <w:r>
        <w:rPr>
          <w:rtl/>
        </w:rPr>
        <w:t xml:space="preserve">והשנה </w:t>
      </w:r>
      <w:bookmarkStart w:id="19013" w:name="_ETM_Q31_368180"/>
      <w:bookmarkStart w:id="19014" w:name="_ETM_Q31_368689"/>
      <w:bookmarkEnd w:id="19013"/>
      <w:bookmarkEnd w:id="19014"/>
      <w:r>
        <w:rPr>
          <w:rtl/>
        </w:rPr>
        <w:t xml:space="preserve">הודיעו </w:t>
      </w:r>
      <w:bookmarkStart w:id="19015" w:name="_ETM_Q31_369079"/>
      <w:bookmarkEnd w:id="19015"/>
      <w:r>
        <w:rPr>
          <w:rtl/>
        </w:rPr>
        <w:t xml:space="preserve">להם </w:t>
      </w:r>
      <w:bookmarkStart w:id="19016" w:name="_ETM_Q31_369319"/>
      <w:bookmarkEnd w:id="19016"/>
      <w:r>
        <w:rPr>
          <w:rtl/>
        </w:rPr>
        <w:t xml:space="preserve">שהסכום </w:t>
      </w:r>
      <w:bookmarkStart w:id="19017" w:name="_ETM_Q31_369859"/>
      <w:bookmarkEnd w:id="19017"/>
      <w:r>
        <w:rPr>
          <w:rtl/>
        </w:rPr>
        <w:t xml:space="preserve">הזה </w:t>
      </w:r>
      <w:bookmarkStart w:id="19018" w:name="_ETM_Q31_370310"/>
      <w:bookmarkEnd w:id="19018"/>
      <w:r>
        <w:rPr>
          <w:rtl/>
        </w:rPr>
        <w:t xml:space="preserve">קוצץ </w:t>
      </w:r>
      <w:bookmarkStart w:id="19019" w:name="_ETM_Q31_371150"/>
      <w:bookmarkEnd w:id="19019"/>
      <w:r>
        <w:rPr>
          <w:rtl/>
        </w:rPr>
        <w:t>ל</w:t>
      </w:r>
      <w:bookmarkStart w:id="19020" w:name="_ETM_Q31_371989"/>
      <w:bookmarkEnd w:id="19020"/>
      <w:r w:rsidR="005813B2">
        <w:rPr>
          <w:rFonts w:hint="cs"/>
          <w:rtl/>
        </w:rPr>
        <w:t xml:space="preserve">-1.5 </w:t>
      </w:r>
      <w:r>
        <w:rPr>
          <w:rFonts w:hint="cs"/>
          <w:rtl/>
        </w:rPr>
        <w:t>מיליון,</w:t>
      </w:r>
      <w:r>
        <w:rPr>
          <w:rtl/>
        </w:rPr>
        <w:t xml:space="preserve"> </w:t>
      </w:r>
      <w:bookmarkStart w:id="19021" w:name="_ETM_Q31_373120"/>
      <w:bookmarkEnd w:id="19021"/>
      <w:r>
        <w:rPr>
          <w:rtl/>
        </w:rPr>
        <w:t xml:space="preserve">מה </w:t>
      </w:r>
      <w:bookmarkStart w:id="19022" w:name="_ETM_Q31_373389"/>
      <w:bookmarkEnd w:id="19022"/>
      <w:r>
        <w:rPr>
          <w:rtl/>
        </w:rPr>
        <w:t xml:space="preserve">שגרם </w:t>
      </w:r>
      <w:bookmarkStart w:id="19023" w:name="_ETM_Q31_374139"/>
      <w:bookmarkEnd w:id="19023"/>
      <w:r>
        <w:rPr>
          <w:rtl/>
        </w:rPr>
        <w:t xml:space="preserve">לשאר </w:t>
      </w:r>
      <w:bookmarkStart w:id="19024" w:name="_ETM_Q31_374710"/>
      <w:bookmarkEnd w:id="19024"/>
      <w:r>
        <w:rPr>
          <w:rtl/>
        </w:rPr>
        <w:t xml:space="preserve">המשקיעים </w:t>
      </w:r>
      <w:bookmarkStart w:id="19025" w:name="_ETM_Q31_375430"/>
      <w:bookmarkStart w:id="19026" w:name="_ETM_Q31_376180"/>
      <w:bookmarkEnd w:id="19025"/>
      <w:bookmarkEnd w:id="19026"/>
      <w:r>
        <w:rPr>
          <w:rtl/>
        </w:rPr>
        <w:t xml:space="preserve">להיבהל </w:t>
      </w:r>
      <w:bookmarkStart w:id="19027" w:name="_ETM_Q31_377320"/>
      <w:bookmarkEnd w:id="19027"/>
      <w:r>
        <w:rPr>
          <w:rtl/>
        </w:rPr>
        <w:t>מאוד</w:t>
      </w:r>
      <w:r>
        <w:rPr>
          <w:rFonts w:hint="cs"/>
          <w:rtl/>
        </w:rPr>
        <w:t xml:space="preserve">, </w:t>
      </w:r>
      <w:r>
        <w:rPr>
          <w:rtl/>
        </w:rPr>
        <w:t xml:space="preserve">ואנחנו </w:t>
      </w:r>
      <w:bookmarkStart w:id="19028" w:name="_ETM_Q31_378580"/>
      <w:bookmarkEnd w:id="19028"/>
      <w:r>
        <w:rPr>
          <w:rtl/>
        </w:rPr>
        <w:t xml:space="preserve">לא </w:t>
      </w:r>
      <w:bookmarkStart w:id="19029" w:name="_ETM_Q31_378700"/>
      <w:bookmarkEnd w:id="19029"/>
      <w:r>
        <w:rPr>
          <w:rtl/>
        </w:rPr>
        <w:t xml:space="preserve">יודעים </w:t>
      </w:r>
      <w:bookmarkStart w:id="19030" w:name="_ETM_Q31_379060"/>
      <w:bookmarkEnd w:id="19030"/>
      <w:r>
        <w:rPr>
          <w:rtl/>
        </w:rPr>
        <w:t xml:space="preserve">אם </w:t>
      </w:r>
      <w:bookmarkStart w:id="19031" w:name="_ETM_Q31_379180"/>
      <w:bookmarkEnd w:id="19031"/>
      <w:r>
        <w:rPr>
          <w:rtl/>
        </w:rPr>
        <w:t xml:space="preserve">הם </w:t>
      </w:r>
      <w:bookmarkStart w:id="19032" w:name="_ETM_Q31_379330"/>
      <w:bookmarkStart w:id="19033" w:name="_ETM_Q31_379570"/>
      <w:bookmarkEnd w:id="19032"/>
      <w:bookmarkEnd w:id="19033"/>
      <w:r>
        <w:rPr>
          <w:rtl/>
        </w:rPr>
        <w:t>ישקיעו</w:t>
      </w:r>
      <w:r>
        <w:rPr>
          <w:rFonts w:hint="cs"/>
          <w:rtl/>
        </w:rPr>
        <w:t>.</w:t>
      </w:r>
      <w:r>
        <w:rPr>
          <w:rtl/>
        </w:rPr>
        <w:t xml:space="preserve"> </w:t>
      </w:r>
      <w:bookmarkStart w:id="19034" w:name="_ETM_Q31_380610"/>
      <w:bookmarkEnd w:id="19034"/>
      <w:r>
        <w:rPr>
          <w:rtl/>
        </w:rPr>
        <w:t xml:space="preserve">אז </w:t>
      </w:r>
      <w:bookmarkStart w:id="19035" w:name="_ETM_Q31_380850"/>
      <w:bookmarkEnd w:id="19035"/>
      <w:r>
        <w:rPr>
          <w:rtl/>
        </w:rPr>
        <w:t xml:space="preserve">שוב </w:t>
      </w:r>
      <w:bookmarkStart w:id="19036" w:name="_ETM_Q31_381840"/>
      <w:bookmarkEnd w:id="19036"/>
      <w:r>
        <w:rPr>
          <w:rtl/>
        </w:rPr>
        <w:t xml:space="preserve">הנגב </w:t>
      </w:r>
      <w:bookmarkStart w:id="19037" w:name="_ETM_Q31_382710"/>
      <w:bookmarkEnd w:id="19037"/>
      <w:r>
        <w:rPr>
          <w:rtl/>
        </w:rPr>
        <w:t xml:space="preserve">הולך </w:t>
      </w:r>
      <w:bookmarkStart w:id="19038" w:name="_ETM_Q31_383130"/>
      <w:bookmarkEnd w:id="19038"/>
      <w:r>
        <w:rPr>
          <w:rtl/>
        </w:rPr>
        <w:t xml:space="preserve">להיפגע </w:t>
      </w:r>
      <w:bookmarkStart w:id="19039" w:name="_ETM_Q31_384180"/>
      <w:bookmarkEnd w:id="19039"/>
      <w:r>
        <w:rPr>
          <w:rtl/>
        </w:rPr>
        <w:t xml:space="preserve">במקומות </w:t>
      </w:r>
      <w:bookmarkStart w:id="19040" w:name="_ETM_Q31_385919"/>
      <w:bookmarkEnd w:id="19040"/>
      <w:r>
        <w:rPr>
          <w:rtl/>
        </w:rPr>
        <w:t xml:space="preserve">הכי </w:t>
      </w:r>
      <w:bookmarkStart w:id="19041" w:name="_ETM_Q31_386440"/>
      <w:bookmarkEnd w:id="19041"/>
      <w:r>
        <w:rPr>
          <w:rtl/>
        </w:rPr>
        <w:t xml:space="preserve">הכי </w:t>
      </w:r>
      <w:bookmarkStart w:id="19042" w:name="_ETM_Q31_386739"/>
      <w:bookmarkEnd w:id="19042"/>
      <w:r>
        <w:rPr>
          <w:rtl/>
        </w:rPr>
        <w:t>כואבים</w:t>
      </w:r>
      <w:r>
        <w:rPr>
          <w:rFonts w:hint="cs"/>
          <w:rtl/>
        </w:rPr>
        <w:t>:</w:t>
      </w:r>
      <w:r>
        <w:rPr>
          <w:rtl/>
        </w:rPr>
        <w:t xml:space="preserve"> </w:t>
      </w:r>
      <w:bookmarkStart w:id="19043" w:name="_ETM_Q31_387779"/>
      <w:bookmarkEnd w:id="19043"/>
      <w:r>
        <w:rPr>
          <w:rtl/>
        </w:rPr>
        <w:t>בתעסוקה</w:t>
      </w:r>
      <w:r>
        <w:rPr>
          <w:rFonts w:hint="cs"/>
          <w:rtl/>
        </w:rPr>
        <w:t>,</w:t>
      </w:r>
      <w:r>
        <w:rPr>
          <w:rtl/>
        </w:rPr>
        <w:t xml:space="preserve"> </w:t>
      </w:r>
      <w:bookmarkStart w:id="19044" w:name="_ETM_Q31_389279"/>
      <w:bookmarkEnd w:id="19044"/>
      <w:r>
        <w:rPr>
          <w:rtl/>
        </w:rPr>
        <w:t>בסטרטאפ</w:t>
      </w:r>
      <w:r>
        <w:rPr>
          <w:rFonts w:hint="cs"/>
          <w:rtl/>
        </w:rPr>
        <w:t>,</w:t>
      </w:r>
      <w:r>
        <w:rPr>
          <w:rtl/>
        </w:rPr>
        <w:t xml:space="preserve"> </w:t>
      </w:r>
      <w:bookmarkStart w:id="19045" w:name="_ETM_Q31_390510"/>
      <w:bookmarkEnd w:id="19045"/>
      <w:r>
        <w:rPr>
          <w:rtl/>
        </w:rPr>
        <w:t xml:space="preserve">בהשקעות </w:t>
      </w:r>
      <w:bookmarkStart w:id="19046" w:name="_ETM_Q31_391409"/>
      <w:bookmarkEnd w:id="19046"/>
      <w:r>
        <w:rPr>
          <w:rtl/>
        </w:rPr>
        <w:t>לצמיחה</w:t>
      </w:r>
      <w:r>
        <w:rPr>
          <w:rFonts w:hint="cs"/>
          <w:rtl/>
        </w:rPr>
        <w:t xml:space="preserve"> –</w:t>
      </w:r>
      <w:r>
        <w:rPr>
          <w:rtl/>
        </w:rPr>
        <w:t xml:space="preserve"> </w:t>
      </w:r>
      <w:bookmarkStart w:id="19047" w:name="_ETM_Q31_394209"/>
      <w:bookmarkEnd w:id="19047"/>
      <w:r>
        <w:rPr>
          <w:rtl/>
        </w:rPr>
        <w:t xml:space="preserve">ואנחנו </w:t>
      </w:r>
      <w:bookmarkStart w:id="19048" w:name="_ETM_Q31_395379"/>
      <w:bookmarkEnd w:id="19048"/>
      <w:r>
        <w:rPr>
          <w:rtl/>
        </w:rPr>
        <w:t xml:space="preserve">בבעיה </w:t>
      </w:r>
      <w:bookmarkStart w:id="19049" w:name="_ETM_Q31_396519"/>
      <w:bookmarkEnd w:id="19049"/>
      <w:r>
        <w:rPr>
          <w:rtl/>
        </w:rPr>
        <w:t>רצינית</w:t>
      </w:r>
      <w:r>
        <w:rPr>
          <w:rFonts w:hint="cs"/>
          <w:rtl/>
        </w:rPr>
        <w:t>.</w:t>
      </w:r>
      <w:r>
        <w:rPr>
          <w:rtl/>
        </w:rPr>
        <w:t xml:space="preserve"> </w:t>
      </w:r>
      <w:bookmarkStart w:id="19050" w:name="_ETM_Q31_397090"/>
      <w:bookmarkStart w:id="19051" w:name="_ETM_Q31_398170"/>
      <w:bookmarkEnd w:id="19050"/>
      <w:bookmarkEnd w:id="19051"/>
    </w:p>
    <w:p w:rsidR="000172BA" w:rsidRDefault="000172BA" w:rsidP="000B2647">
      <w:pPr>
        <w:rPr>
          <w:rtl/>
        </w:rPr>
      </w:pPr>
    </w:p>
    <w:p w:rsidR="000172BA" w:rsidRDefault="000172BA" w:rsidP="005813B2">
      <w:pPr>
        <w:rPr>
          <w:rtl/>
        </w:rPr>
      </w:pPr>
      <w:r>
        <w:rPr>
          <w:rtl/>
        </w:rPr>
        <w:t xml:space="preserve">למה </w:t>
      </w:r>
      <w:bookmarkStart w:id="19052" w:name="_ETM_Q31_398590"/>
      <w:bookmarkEnd w:id="19052"/>
      <w:r>
        <w:rPr>
          <w:rtl/>
        </w:rPr>
        <w:t xml:space="preserve">אני </w:t>
      </w:r>
      <w:bookmarkStart w:id="19053" w:name="_ETM_Q31_398950"/>
      <w:bookmarkEnd w:id="19053"/>
      <w:r>
        <w:rPr>
          <w:rtl/>
        </w:rPr>
        <w:t xml:space="preserve">מספרת </w:t>
      </w:r>
      <w:bookmarkStart w:id="19054" w:name="_ETM_Q31_399640"/>
      <w:bookmarkEnd w:id="19054"/>
      <w:r>
        <w:rPr>
          <w:rtl/>
        </w:rPr>
        <w:t xml:space="preserve">לכם </w:t>
      </w:r>
      <w:bookmarkStart w:id="19055" w:name="_ETM_Q31_400120"/>
      <w:bookmarkEnd w:id="19055"/>
      <w:r>
        <w:rPr>
          <w:rtl/>
        </w:rPr>
        <w:t xml:space="preserve">את </w:t>
      </w:r>
      <w:bookmarkStart w:id="19056" w:name="_ETM_Q31_400300"/>
      <w:bookmarkEnd w:id="19056"/>
      <w:r>
        <w:rPr>
          <w:rtl/>
        </w:rPr>
        <w:t xml:space="preserve">כל </w:t>
      </w:r>
      <w:bookmarkStart w:id="19057" w:name="_ETM_Q31_400569"/>
      <w:bookmarkEnd w:id="19057"/>
      <w:r>
        <w:rPr>
          <w:rtl/>
        </w:rPr>
        <w:t>זה</w:t>
      </w:r>
      <w:r>
        <w:rPr>
          <w:rFonts w:hint="cs"/>
          <w:rtl/>
        </w:rPr>
        <w:t>?</w:t>
      </w:r>
      <w:r>
        <w:rPr>
          <w:rtl/>
        </w:rPr>
        <w:t xml:space="preserve"> </w:t>
      </w:r>
      <w:bookmarkStart w:id="19058" w:name="_ETM_Q31_402180"/>
      <w:bookmarkEnd w:id="19058"/>
      <w:r>
        <w:rPr>
          <w:rtl/>
        </w:rPr>
        <w:t xml:space="preserve">מכיוון </w:t>
      </w:r>
      <w:bookmarkStart w:id="19059" w:name="_ETM_Q31_402689"/>
      <w:bookmarkEnd w:id="19059"/>
      <w:r>
        <w:rPr>
          <w:rFonts w:hint="cs"/>
          <w:rtl/>
        </w:rPr>
        <w:t>ש</w:t>
      </w:r>
      <w:bookmarkStart w:id="19060" w:name="_ETM_Q31_402900"/>
      <w:bookmarkEnd w:id="19060"/>
      <w:r>
        <w:rPr>
          <w:rtl/>
        </w:rPr>
        <w:t xml:space="preserve">שני </w:t>
      </w:r>
      <w:bookmarkStart w:id="19061" w:name="_ETM_Q31_403079"/>
      <w:bookmarkEnd w:id="19061"/>
      <w:r>
        <w:rPr>
          <w:rtl/>
        </w:rPr>
        <w:t>חוקים</w:t>
      </w:r>
      <w:bookmarkStart w:id="19062" w:name="_ETM_Q31_404459"/>
      <w:bookmarkStart w:id="19063" w:name="_ETM_Q31_404760"/>
      <w:bookmarkEnd w:id="19062"/>
      <w:bookmarkEnd w:id="19063"/>
      <w:r>
        <w:rPr>
          <w:rFonts w:hint="cs"/>
          <w:rtl/>
        </w:rPr>
        <w:t xml:space="preserve"> – אחד </w:t>
      </w:r>
      <w:bookmarkStart w:id="19064" w:name="_ETM_Q31_406560"/>
      <w:bookmarkEnd w:id="19064"/>
      <w:r>
        <w:rPr>
          <w:rtl/>
        </w:rPr>
        <w:t xml:space="preserve">שעבר </w:t>
      </w:r>
      <w:bookmarkStart w:id="19065" w:name="_ETM_Q31_407099"/>
      <w:bookmarkEnd w:id="19065"/>
      <w:r>
        <w:rPr>
          <w:rtl/>
        </w:rPr>
        <w:t>בטרומית</w:t>
      </w:r>
      <w:r>
        <w:rPr>
          <w:rFonts w:hint="cs"/>
          <w:rtl/>
        </w:rPr>
        <w:t xml:space="preserve"> –</w:t>
      </w:r>
      <w:r>
        <w:rPr>
          <w:rtl/>
        </w:rPr>
        <w:t xml:space="preserve"> </w:t>
      </w:r>
      <w:bookmarkStart w:id="19066" w:name="_ETM_Q31_409390"/>
      <w:bookmarkEnd w:id="19066"/>
      <w:r>
        <w:rPr>
          <w:rtl/>
        </w:rPr>
        <w:t xml:space="preserve">עוד </w:t>
      </w:r>
      <w:bookmarkStart w:id="19067" w:name="_ETM_Q31_409630"/>
      <w:bookmarkEnd w:id="19067"/>
      <w:r>
        <w:rPr>
          <w:rtl/>
        </w:rPr>
        <w:t xml:space="preserve">יותר </w:t>
      </w:r>
      <w:bookmarkStart w:id="19068" w:name="_ETM_Q31_409930"/>
      <w:bookmarkEnd w:id="19068"/>
      <w:r>
        <w:rPr>
          <w:rtl/>
        </w:rPr>
        <w:t>פוגע</w:t>
      </w:r>
      <w:r>
        <w:rPr>
          <w:rFonts w:hint="cs"/>
          <w:rtl/>
        </w:rPr>
        <w:t>ים</w:t>
      </w:r>
      <w:r>
        <w:rPr>
          <w:rtl/>
        </w:rPr>
        <w:t xml:space="preserve"> </w:t>
      </w:r>
      <w:bookmarkStart w:id="19069" w:name="_ETM_Q31_410349"/>
      <w:bookmarkEnd w:id="19069"/>
      <w:r>
        <w:rPr>
          <w:rtl/>
        </w:rPr>
        <w:t xml:space="preserve">בנו </w:t>
      </w:r>
      <w:bookmarkStart w:id="19070" w:name="_ETM_Q31_410680"/>
      <w:bookmarkEnd w:id="19070"/>
      <w:r>
        <w:rPr>
          <w:rtl/>
        </w:rPr>
        <w:t>בנגב</w:t>
      </w:r>
      <w:bookmarkStart w:id="19071" w:name="_ETM_Q31_411819"/>
      <w:bookmarkEnd w:id="19071"/>
      <w:r>
        <w:rPr>
          <w:rFonts w:hint="cs"/>
          <w:rtl/>
        </w:rPr>
        <w:t xml:space="preserve">, כי </w:t>
      </w:r>
      <w:r>
        <w:rPr>
          <w:rtl/>
        </w:rPr>
        <w:t xml:space="preserve">חוק </w:t>
      </w:r>
      <w:bookmarkStart w:id="19072" w:name="_ETM_Q31_412329"/>
      <w:bookmarkEnd w:id="19072"/>
      <w:r>
        <w:rPr>
          <w:rtl/>
        </w:rPr>
        <w:t xml:space="preserve">הנגב </w:t>
      </w:r>
      <w:bookmarkStart w:id="19073" w:name="_ETM_Q31_413430"/>
      <w:bookmarkEnd w:id="19073"/>
      <w:r>
        <w:rPr>
          <w:rtl/>
        </w:rPr>
        <w:t xml:space="preserve">קובע </w:t>
      </w:r>
      <w:bookmarkStart w:id="19074" w:name="_ETM_Q31_414600"/>
      <w:bookmarkEnd w:id="19074"/>
      <w:r>
        <w:rPr>
          <w:rtl/>
        </w:rPr>
        <w:t>מ</w:t>
      </w:r>
      <w:bookmarkStart w:id="19075" w:name="_ETM_Q31_414840"/>
      <w:bookmarkEnd w:id="19075"/>
      <w:r>
        <w:rPr>
          <w:rtl/>
        </w:rPr>
        <w:t xml:space="preserve">הם </w:t>
      </w:r>
      <w:bookmarkStart w:id="19076" w:name="_ETM_Q31_414990"/>
      <w:bookmarkEnd w:id="19076"/>
      <w:r>
        <w:rPr>
          <w:rtl/>
        </w:rPr>
        <w:t>ה</w:t>
      </w:r>
      <w:r>
        <w:rPr>
          <w:rFonts w:hint="cs"/>
          <w:rtl/>
        </w:rPr>
        <w:t>י</w:t>
      </w:r>
      <w:r>
        <w:rPr>
          <w:rtl/>
        </w:rPr>
        <w:t xml:space="preserve">ישובים </w:t>
      </w:r>
      <w:bookmarkStart w:id="19077" w:name="_ETM_Q31_416040"/>
      <w:bookmarkEnd w:id="19077"/>
      <w:r>
        <w:rPr>
          <w:rtl/>
        </w:rPr>
        <w:t xml:space="preserve">שיקבלו </w:t>
      </w:r>
      <w:bookmarkStart w:id="19078" w:name="_ETM_Q31_417030"/>
      <w:bookmarkEnd w:id="19078"/>
      <w:r>
        <w:rPr>
          <w:rtl/>
        </w:rPr>
        <w:t xml:space="preserve">תמיכה </w:t>
      </w:r>
      <w:bookmarkStart w:id="19079" w:name="_ETM_Q31_417570"/>
      <w:bookmarkEnd w:id="19079"/>
      <w:r>
        <w:rPr>
          <w:rtl/>
        </w:rPr>
        <w:t xml:space="preserve">ועזרה </w:t>
      </w:r>
      <w:bookmarkStart w:id="19080" w:name="_ETM_Q31_419010"/>
      <w:bookmarkEnd w:id="19080"/>
      <w:r>
        <w:rPr>
          <w:rtl/>
        </w:rPr>
        <w:t xml:space="preserve">במסגרת </w:t>
      </w:r>
      <w:bookmarkStart w:id="19081" w:name="_ETM_Q31_420030"/>
      <w:bookmarkEnd w:id="19081"/>
      <w:r>
        <w:rPr>
          <w:rtl/>
        </w:rPr>
        <w:t xml:space="preserve">הרשות </w:t>
      </w:r>
      <w:bookmarkStart w:id="19082" w:name="_ETM_Q31_420390"/>
      <w:bookmarkEnd w:id="19082"/>
      <w:r>
        <w:rPr>
          <w:rtl/>
        </w:rPr>
        <w:t xml:space="preserve">לפיתוח </w:t>
      </w:r>
      <w:bookmarkStart w:id="19083" w:name="_ETM_Q31_420840"/>
      <w:bookmarkEnd w:id="19083"/>
      <w:r>
        <w:rPr>
          <w:rtl/>
        </w:rPr>
        <w:t>הנגב</w:t>
      </w:r>
      <w:r>
        <w:rPr>
          <w:rFonts w:hint="cs"/>
          <w:rtl/>
        </w:rPr>
        <w:t>.</w:t>
      </w:r>
      <w:r>
        <w:rPr>
          <w:rtl/>
        </w:rPr>
        <w:t xml:space="preserve"> </w:t>
      </w:r>
      <w:bookmarkStart w:id="19084" w:name="_ETM_Q31_422069"/>
      <w:bookmarkEnd w:id="19084"/>
      <w:r>
        <w:rPr>
          <w:rtl/>
        </w:rPr>
        <w:t xml:space="preserve">כרגע </w:t>
      </w:r>
      <w:bookmarkStart w:id="19085" w:name="_ETM_Q31_422519"/>
      <w:bookmarkEnd w:id="19085"/>
      <w:r>
        <w:rPr>
          <w:rtl/>
        </w:rPr>
        <w:t xml:space="preserve">עברה </w:t>
      </w:r>
      <w:bookmarkStart w:id="19086" w:name="_ETM_Q31_422760"/>
      <w:bookmarkEnd w:id="19086"/>
      <w:r>
        <w:rPr>
          <w:rtl/>
        </w:rPr>
        <w:t xml:space="preserve">הצעה </w:t>
      </w:r>
      <w:bookmarkStart w:id="19087" w:name="_ETM_Q31_423120"/>
      <w:bookmarkEnd w:id="19087"/>
      <w:r>
        <w:rPr>
          <w:rtl/>
        </w:rPr>
        <w:t xml:space="preserve">בטרומית </w:t>
      </w:r>
      <w:bookmarkStart w:id="19088" w:name="_ETM_Q31_424079"/>
      <w:bookmarkEnd w:id="19088"/>
      <w:r>
        <w:rPr>
          <w:rtl/>
        </w:rPr>
        <w:t>שב</w:t>
      </w:r>
      <w:r>
        <w:rPr>
          <w:rFonts w:hint="cs"/>
          <w:rtl/>
        </w:rPr>
        <w:t>ה</w:t>
      </w:r>
      <w:r>
        <w:rPr>
          <w:rtl/>
        </w:rPr>
        <w:t xml:space="preserve"> </w:t>
      </w:r>
      <w:bookmarkStart w:id="19089" w:name="_ETM_Q31_424560"/>
      <w:bookmarkEnd w:id="19089"/>
      <w:r>
        <w:rPr>
          <w:rtl/>
        </w:rPr>
        <w:t xml:space="preserve">מבקשים </w:t>
      </w:r>
      <w:bookmarkStart w:id="19090" w:name="_ETM_Q31_425159"/>
      <w:bookmarkEnd w:id="19090"/>
      <w:r>
        <w:rPr>
          <w:rtl/>
        </w:rPr>
        <w:t xml:space="preserve">להוסיף </w:t>
      </w:r>
      <w:bookmarkStart w:id="19091" w:name="_ETM_Q31_426420"/>
      <w:bookmarkEnd w:id="19091"/>
      <w:r>
        <w:rPr>
          <w:rtl/>
        </w:rPr>
        <w:t xml:space="preserve">לתקציב </w:t>
      </w:r>
      <w:bookmarkStart w:id="19092" w:name="_ETM_Q31_435069"/>
      <w:bookmarkEnd w:id="19092"/>
      <w:r>
        <w:rPr>
          <w:rFonts w:hint="cs"/>
          <w:rtl/>
        </w:rPr>
        <w:t xml:space="preserve">הזעום </w:t>
      </w:r>
      <w:r>
        <w:rPr>
          <w:rtl/>
        </w:rPr>
        <w:t xml:space="preserve">הזה </w:t>
      </w:r>
      <w:bookmarkStart w:id="19093" w:name="_ETM_Q31_435489"/>
      <w:bookmarkStart w:id="19094" w:name="_ETM_Q31_436610"/>
      <w:bookmarkEnd w:id="19093"/>
      <w:bookmarkEnd w:id="19094"/>
      <w:r>
        <w:rPr>
          <w:rtl/>
        </w:rPr>
        <w:t xml:space="preserve">של </w:t>
      </w:r>
      <w:bookmarkStart w:id="19095" w:name="_ETM_Q31_437089"/>
      <w:bookmarkEnd w:id="19095"/>
      <w:r>
        <w:rPr>
          <w:rtl/>
        </w:rPr>
        <w:t xml:space="preserve">הרשות </w:t>
      </w:r>
      <w:bookmarkStart w:id="19096" w:name="_ETM_Q31_437540"/>
      <w:bookmarkEnd w:id="19096"/>
      <w:r>
        <w:rPr>
          <w:rtl/>
        </w:rPr>
        <w:t xml:space="preserve">לפיתוח </w:t>
      </w:r>
      <w:bookmarkStart w:id="19097" w:name="_ETM_Q31_438169"/>
      <w:bookmarkEnd w:id="19097"/>
      <w:r>
        <w:rPr>
          <w:rtl/>
        </w:rPr>
        <w:t xml:space="preserve">הנגב עוד </w:t>
      </w:r>
      <w:bookmarkStart w:id="19098" w:name="_ETM_Q31_426840"/>
      <w:bookmarkEnd w:id="19098"/>
      <w:r>
        <w:rPr>
          <w:rFonts w:hint="cs"/>
          <w:rtl/>
        </w:rPr>
        <w:t>עשרה</w:t>
      </w:r>
      <w:r>
        <w:rPr>
          <w:rtl/>
        </w:rPr>
        <w:t xml:space="preserve"> </w:t>
      </w:r>
      <w:bookmarkStart w:id="19099" w:name="_ETM_Q31_427530"/>
      <w:bookmarkEnd w:id="19099"/>
      <w:r>
        <w:rPr>
          <w:rFonts w:hint="cs"/>
          <w:rtl/>
        </w:rPr>
        <w:t>י</w:t>
      </w:r>
      <w:r>
        <w:rPr>
          <w:rtl/>
        </w:rPr>
        <w:t xml:space="preserve">ישובים </w:t>
      </w:r>
      <w:bookmarkStart w:id="19100" w:name="_ETM_Q31_428700"/>
      <w:bookmarkEnd w:id="19100"/>
      <w:r>
        <w:rPr>
          <w:rtl/>
        </w:rPr>
        <w:t xml:space="preserve">מיהודה </w:t>
      </w:r>
      <w:bookmarkStart w:id="19101" w:name="_ETM_Q31_429720"/>
      <w:bookmarkEnd w:id="19101"/>
      <w:r>
        <w:rPr>
          <w:rtl/>
        </w:rPr>
        <w:t>ושומרון</w:t>
      </w:r>
      <w:r w:rsidR="005813B2">
        <w:rPr>
          <w:rFonts w:hint="cs"/>
          <w:rtl/>
        </w:rPr>
        <w:t>,</w:t>
      </w:r>
      <w:r>
        <w:rPr>
          <w:rtl/>
        </w:rPr>
        <w:t xml:space="preserve"> </w:t>
      </w:r>
      <w:bookmarkStart w:id="19102" w:name="_ETM_Q31_431700"/>
      <w:bookmarkEnd w:id="19102"/>
      <w:r>
        <w:rPr>
          <w:rtl/>
        </w:rPr>
        <w:t xml:space="preserve">כולל </w:t>
      </w:r>
      <w:bookmarkStart w:id="19103" w:name="_ETM_Q31_432090"/>
      <w:bookmarkEnd w:id="19103"/>
      <w:r>
        <w:rPr>
          <w:rtl/>
        </w:rPr>
        <w:t xml:space="preserve">חברון </w:t>
      </w:r>
      <w:bookmarkStart w:id="19104" w:name="_ETM_Q31_432790"/>
      <w:bookmarkEnd w:id="19104"/>
      <w:r>
        <w:rPr>
          <w:rtl/>
        </w:rPr>
        <w:t xml:space="preserve">וקריית </w:t>
      </w:r>
      <w:bookmarkStart w:id="19105" w:name="_ETM_Q31_433510"/>
      <w:bookmarkEnd w:id="19105"/>
      <w:r>
        <w:rPr>
          <w:rFonts w:hint="cs"/>
          <w:rtl/>
        </w:rPr>
        <w:t>ארבע.</w:t>
      </w:r>
      <w:r>
        <w:rPr>
          <w:rtl/>
        </w:rPr>
        <w:t xml:space="preserve"> </w:t>
      </w:r>
      <w:bookmarkStart w:id="19106" w:name="_ETM_Q31_438950"/>
      <w:bookmarkEnd w:id="19106"/>
      <w:r>
        <w:rPr>
          <w:rtl/>
        </w:rPr>
        <w:t xml:space="preserve">אני </w:t>
      </w:r>
      <w:bookmarkStart w:id="19107" w:name="_ETM_Q31_439279"/>
      <w:bookmarkEnd w:id="19107"/>
      <w:r>
        <w:rPr>
          <w:rtl/>
        </w:rPr>
        <w:t xml:space="preserve">חוזרת </w:t>
      </w:r>
      <w:bookmarkStart w:id="19108" w:name="_ETM_Q31_440089"/>
      <w:bookmarkEnd w:id="19108"/>
      <w:r>
        <w:rPr>
          <w:rtl/>
        </w:rPr>
        <w:t xml:space="preserve">ואני </w:t>
      </w:r>
      <w:bookmarkStart w:id="19109" w:name="_ETM_Q31_440480"/>
      <w:bookmarkEnd w:id="19109"/>
      <w:r>
        <w:rPr>
          <w:rtl/>
        </w:rPr>
        <w:t>אומרת</w:t>
      </w:r>
      <w:r>
        <w:rPr>
          <w:rFonts w:hint="cs"/>
          <w:rtl/>
        </w:rPr>
        <w:t>:</w:t>
      </w:r>
      <w:r>
        <w:rPr>
          <w:rtl/>
        </w:rPr>
        <w:t xml:space="preserve"> </w:t>
      </w:r>
      <w:bookmarkStart w:id="19110" w:name="_ETM_Q31_441560"/>
      <w:bookmarkEnd w:id="19110"/>
      <w:r>
        <w:rPr>
          <w:rtl/>
        </w:rPr>
        <w:t xml:space="preserve">תושבי </w:t>
      </w:r>
      <w:bookmarkStart w:id="19111" w:name="_ETM_Q31_442099"/>
      <w:bookmarkEnd w:id="19111"/>
      <w:r>
        <w:rPr>
          <w:rtl/>
        </w:rPr>
        <w:t xml:space="preserve">יהודה </w:t>
      </w:r>
      <w:bookmarkStart w:id="19112" w:name="_ETM_Q31_442490"/>
      <w:bookmarkEnd w:id="19112"/>
      <w:r>
        <w:rPr>
          <w:rtl/>
        </w:rPr>
        <w:t>ושומרון</w:t>
      </w:r>
      <w:r>
        <w:rPr>
          <w:rFonts w:hint="cs"/>
          <w:rtl/>
        </w:rPr>
        <w:t xml:space="preserve"> </w:t>
      </w:r>
      <w:r>
        <w:rPr>
          <w:rFonts w:hint="eastAsia"/>
          <w:rtl/>
        </w:rPr>
        <w:t>–</w:t>
      </w:r>
      <w:r>
        <w:rPr>
          <w:rtl/>
        </w:rPr>
        <w:t xml:space="preserve"> </w:t>
      </w:r>
      <w:bookmarkStart w:id="19113" w:name="_ETM_Q31_443389"/>
      <w:bookmarkEnd w:id="19113"/>
      <w:r>
        <w:rPr>
          <w:rtl/>
        </w:rPr>
        <w:t xml:space="preserve">מגיע </w:t>
      </w:r>
      <w:bookmarkStart w:id="19114" w:name="_ETM_Q31_443930"/>
      <w:bookmarkEnd w:id="19114"/>
      <w:r>
        <w:rPr>
          <w:rtl/>
        </w:rPr>
        <w:t xml:space="preserve">להם </w:t>
      </w:r>
      <w:bookmarkStart w:id="19115" w:name="_ETM_Q31_444169"/>
      <w:bookmarkEnd w:id="19115"/>
      <w:r>
        <w:rPr>
          <w:rtl/>
        </w:rPr>
        <w:t xml:space="preserve">לקבל </w:t>
      </w:r>
      <w:bookmarkStart w:id="19116" w:name="_ETM_Q31_445069"/>
      <w:bookmarkEnd w:id="19116"/>
      <w:r>
        <w:rPr>
          <w:rtl/>
        </w:rPr>
        <w:t xml:space="preserve">מה </w:t>
      </w:r>
      <w:bookmarkStart w:id="19117" w:name="_ETM_Q31_445339"/>
      <w:bookmarkEnd w:id="19117"/>
      <w:r>
        <w:rPr>
          <w:rtl/>
        </w:rPr>
        <w:t xml:space="preserve">שמגיע </w:t>
      </w:r>
      <w:bookmarkStart w:id="19118" w:name="_ETM_Q31_445879"/>
      <w:bookmarkEnd w:id="19118"/>
      <w:r>
        <w:rPr>
          <w:rtl/>
        </w:rPr>
        <w:t>להם</w:t>
      </w:r>
      <w:r w:rsidR="005813B2">
        <w:rPr>
          <w:rFonts w:hint="cs"/>
          <w:rtl/>
        </w:rPr>
        <w:t>.</w:t>
      </w:r>
      <w:r>
        <w:rPr>
          <w:rtl/>
        </w:rPr>
        <w:t xml:space="preserve"> </w:t>
      </w:r>
      <w:bookmarkStart w:id="19119" w:name="_ETM_Q31_446360"/>
      <w:bookmarkEnd w:id="19119"/>
      <w:r>
        <w:rPr>
          <w:rtl/>
        </w:rPr>
        <w:t xml:space="preserve">אני </w:t>
      </w:r>
      <w:bookmarkStart w:id="19120" w:name="_ETM_Q31_446629"/>
      <w:bookmarkEnd w:id="19120"/>
      <w:r>
        <w:rPr>
          <w:rtl/>
        </w:rPr>
        <w:t xml:space="preserve">מעולם </w:t>
      </w:r>
      <w:bookmarkStart w:id="19121" w:name="_ETM_Q31_447080"/>
      <w:bookmarkEnd w:id="19121"/>
      <w:r>
        <w:rPr>
          <w:rtl/>
        </w:rPr>
        <w:t xml:space="preserve">לא </w:t>
      </w:r>
      <w:bookmarkStart w:id="19122" w:name="_ETM_Q31_447409"/>
      <w:bookmarkEnd w:id="19122"/>
      <w:r>
        <w:rPr>
          <w:rFonts w:hint="cs"/>
          <w:rtl/>
        </w:rPr>
        <w:t>הלנתי</w:t>
      </w:r>
      <w:r>
        <w:rPr>
          <w:rtl/>
        </w:rPr>
        <w:t xml:space="preserve"> </w:t>
      </w:r>
      <w:bookmarkStart w:id="19123" w:name="_ETM_Q31_447830"/>
      <w:bookmarkEnd w:id="19123"/>
      <w:r>
        <w:rPr>
          <w:rtl/>
        </w:rPr>
        <w:t xml:space="preserve">על </w:t>
      </w:r>
      <w:bookmarkStart w:id="19124" w:name="_ETM_Q31_447919"/>
      <w:bookmarkEnd w:id="19124"/>
      <w:r>
        <w:rPr>
          <w:rtl/>
        </w:rPr>
        <w:t xml:space="preserve">מה </w:t>
      </w:r>
      <w:bookmarkStart w:id="19125" w:name="_ETM_Q31_448009"/>
      <w:bookmarkEnd w:id="19125"/>
      <w:r>
        <w:rPr>
          <w:rtl/>
        </w:rPr>
        <w:t xml:space="preserve">הם </w:t>
      </w:r>
      <w:bookmarkStart w:id="19126" w:name="_ETM_Q31_448069"/>
      <w:bookmarkEnd w:id="19126"/>
      <w:r>
        <w:rPr>
          <w:rtl/>
        </w:rPr>
        <w:t xml:space="preserve">מקבלים </w:t>
      </w:r>
      <w:bookmarkStart w:id="19127" w:name="_ETM_Q31_448490"/>
      <w:bookmarkEnd w:id="19127"/>
      <w:r>
        <w:rPr>
          <w:rFonts w:hint="cs"/>
          <w:rtl/>
        </w:rPr>
        <w:t xml:space="preserve">או </w:t>
      </w:r>
      <w:r>
        <w:rPr>
          <w:rtl/>
        </w:rPr>
        <w:t xml:space="preserve">מה </w:t>
      </w:r>
      <w:bookmarkStart w:id="19128" w:name="_ETM_Q31_448639"/>
      <w:bookmarkEnd w:id="19128"/>
      <w:r>
        <w:rPr>
          <w:rtl/>
        </w:rPr>
        <w:t xml:space="preserve">הם </w:t>
      </w:r>
      <w:bookmarkStart w:id="19129" w:name="_ETM_Q31_448759"/>
      <w:bookmarkEnd w:id="19129"/>
      <w:r>
        <w:rPr>
          <w:rtl/>
        </w:rPr>
        <w:t xml:space="preserve">לא </w:t>
      </w:r>
      <w:bookmarkStart w:id="19130" w:name="_ETM_Q31_448909"/>
      <w:bookmarkEnd w:id="19130"/>
      <w:r>
        <w:rPr>
          <w:rtl/>
        </w:rPr>
        <w:t>מקבלים</w:t>
      </w:r>
      <w:r w:rsidR="005813B2">
        <w:rPr>
          <w:rFonts w:hint="cs"/>
          <w:rtl/>
        </w:rPr>
        <w:t>.</w:t>
      </w:r>
      <w:r>
        <w:rPr>
          <w:rtl/>
        </w:rPr>
        <w:t xml:space="preserve"> </w:t>
      </w:r>
      <w:bookmarkStart w:id="19131" w:name="_ETM_Q31_449830"/>
      <w:bookmarkEnd w:id="19131"/>
      <w:r>
        <w:rPr>
          <w:rtl/>
        </w:rPr>
        <w:t xml:space="preserve">אבל </w:t>
      </w:r>
      <w:bookmarkStart w:id="19132" w:name="_ETM_Q31_450520"/>
      <w:bookmarkEnd w:id="19132"/>
      <w:r>
        <w:rPr>
          <w:rtl/>
        </w:rPr>
        <w:t xml:space="preserve">למה </w:t>
      </w:r>
      <w:bookmarkStart w:id="19133" w:name="_ETM_Q31_451480"/>
      <w:bookmarkEnd w:id="19133"/>
      <w:r>
        <w:rPr>
          <w:rtl/>
        </w:rPr>
        <w:t xml:space="preserve">על </w:t>
      </w:r>
      <w:bookmarkStart w:id="19134" w:name="_ETM_Q31_451660"/>
      <w:bookmarkEnd w:id="19134"/>
      <w:r>
        <w:rPr>
          <w:rtl/>
        </w:rPr>
        <w:t xml:space="preserve">חשבון </w:t>
      </w:r>
      <w:bookmarkStart w:id="19135" w:name="_ETM_Q31_452589"/>
      <w:bookmarkEnd w:id="19135"/>
      <w:r>
        <w:rPr>
          <w:rtl/>
        </w:rPr>
        <w:t xml:space="preserve">תושבי </w:t>
      </w:r>
      <w:bookmarkStart w:id="19136" w:name="_ETM_Q31_453370"/>
      <w:bookmarkEnd w:id="19136"/>
      <w:r>
        <w:rPr>
          <w:rtl/>
        </w:rPr>
        <w:t>הנגב</w:t>
      </w:r>
      <w:r w:rsidR="005813B2">
        <w:rPr>
          <w:rFonts w:hint="cs"/>
          <w:rtl/>
        </w:rPr>
        <w:t>?</w:t>
      </w:r>
      <w:r>
        <w:rPr>
          <w:rtl/>
        </w:rPr>
        <w:t xml:space="preserve"> </w:t>
      </w:r>
      <w:bookmarkStart w:id="19137" w:name="_ETM_Q31_454300"/>
      <w:bookmarkEnd w:id="19137"/>
      <w:r>
        <w:rPr>
          <w:rtl/>
        </w:rPr>
        <w:t>למה</w:t>
      </w:r>
      <w:r>
        <w:rPr>
          <w:rFonts w:hint="cs"/>
          <w:rtl/>
        </w:rPr>
        <w:t>?</w:t>
      </w:r>
      <w:r>
        <w:rPr>
          <w:rtl/>
        </w:rPr>
        <w:t xml:space="preserve"> </w:t>
      </w:r>
      <w:bookmarkStart w:id="19138" w:name="_ETM_Q31_455689"/>
      <w:bookmarkEnd w:id="19138"/>
      <w:r>
        <w:rPr>
          <w:rtl/>
        </w:rPr>
        <w:t xml:space="preserve">למה </w:t>
      </w:r>
      <w:bookmarkStart w:id="19139" w:name="_ETM_Q31_456199"/>
      <w:bookmarkEnd w:id="19139"/>
      <w:r>
        <w:rPr>
          <w:rtl/>
        </w:rPr>
        <w:t xml:space="preserve">אנחנו </w:t>
      </w:r>
      <w:bookmarkStart w:id="19140" w:name="_ETM_Q31_457100"/>
      <w:bookmarkEnd w:id="19140"/>
      <w:r>
        <w:rPr>
          <w:rtl/>
        </w:rPr>
        <w:t>צריכים</w:t>
      </w:r>
      <w:r>
        <w:rPr>
          <w:rFonts w:hint="cs"/>
          <w:rtl/>
        </w:rPr>
        <w:t>,</w:t>
      </w:r>
      <w:r>
        <w:rPr>
          <w:rtl/>
        </w:rPr>
        <w:t xml:space="preserve"> </w:t>
      </w:r>
      <w:bookmarkStart w:id="19141" w:name="_ETM_Q31_457850"/>
      <w:bookmarkEnd w:id="19141"/>
      <w:r>
        <w:rPr>
          <w:rtl/>
        </w:rPr>
        <w:t>שוסטר</w:t>
      </w:r>
      <w:r>
        <w:rPr>
          <w:rFonts w:hint="cs"/>
          <w:rtl/>
        </w:rPr>
        <w:t xml:space="preserve"> –</w:t>
      </w:r>
      <w:r>
        <w:rPr>
          <w:rtl/>
        </w:rPr>
        <w:t xml:space="preserve"> </w:t>
      </w:r>
      <w:bookmarkStart w:id="19142" w:name="_ETM_Q31_458779"/>
      <w:bookmarkEnd w:id="19142"/>
      <w:r>
        <w:rPr>
          <w:rtl/>
        </w:rPr>
        <w:t xml:space="preserve">אתה </w:t>
      </w:r>
      <w:bookmarkStart w:id="19143" w:name="_ETM_Q31_459229"/>
      <w:bookmarkEnd w:id="19143"/>
      <w:r>
        <w:rPr>
          <w:rtl/>
        </w:rPr>
        <w:t xml:space="preserve">היית </w:t>
      </w:r>
      <w:bookmarkStart w:id="19144" w:name="_ETM_Q31_459529"/>
      <w:bookmarkEnd w:id="19144"/>
      <w:r>
        <w:rPr>
          <w:rtl/>
        </w:rPr>
        <w:t xml:space="preserve">ראש </w:t>
      </w:r>
      <w:bookmarkStart w:id="19145" w:name="_ETM_Q31_459800"/>
      <w:bookmarkEnd w:id="19145"/>
      <w:r>
        <w:rPr>
          <w:rtl/>
        </w:rPr>
        <w:t>מועצה</w:t>
      </w:r>
      <w:r w:rsidR="005813B2">
        <w:rPr>
          <w:rFonts w:hint="cs"/>
          <w:rtl/>
        </w:rPr>
        <w:t>,</w:t>
      </w:r>
      <w:r>
        <w:rPr>
          <w:rtl/>
        </w:rPr>
        <w:t xml:space="preserve"> </w:t>
      </w:r>
      <w:bookmarkStart w:id="19146" w:name="_ETM_Q31_460759"/>
      <w:bookmarkEnd w:id="19146"/>
      <w:r>
        <w:rPr>
          <w:rtl/>
        </w:rPr>
        <w:t xml:space="preserve">והמאבק </w:t>
      </w:r>
      <w:bookmarkStart w:id="19147" w:name="_ETM_Q31_461779"/>
      <w:bookmarkEnd w:id="19147"/>
      <w:r>
        <w:rPr>
          <w:rtl/>
        </w:rPr>
        <w:t xml:space="preserve">הזה </w:t>
      </w:r>
      <w:bookmarkStart w:id="19148" w:name="_ETM_Q31_462639"/>
      <w:bookmarkEnd w:id="19148"/>
      <w:r>
        <w:rPr>
          <w:rtl/>
        </w:rPr>
        <w:t xml:space="preserve">על </w:t>
      </w:r>
      <w:bookmarkStart w:id="19149" w:name="_ETM_Q31_462789"/>
      <w:bookmarkEnd w:id="19149"/>
      <w:r>
        <w:rPr>
          <w:rtl/>
        </w:rPr>
        <w:t>התקציבים</w:t>
      </w:r>
      <w:r>
        <w:rPr>
          <w:rFonts w:hint="cs"/>
          <w:rtl/>
        </w:rPr>
        <w:t>,</w:t>
      </w:r>
      <w:r>
        <w:rPr>
          <w:rtl/>
        </w:rPr>
        <w:t xml:space="preserve"> </w:t>
      </w:r>
      <w:bookmarkStart w:id="19150" w:name="_ETM_Q31_463809"/>
      <w:bookmarkEnd w:id="19150"/>
      <w:r>
        <w:rPr>
          <w:rtl/>
        </w:rPr>
        <w:t xml:space="preserve">על </w:t>
      </w:r>
      <w:bookmarkStart w:id="19151" w:name="_ETM_Q31_463990"/>
      <w:bookmarkEnd w:id="19151"/>
      <w:r>
        <w:rPr>
          <w:rtl/>
        </w:rPr>
        <w:t>תוכניות</w:t>
      </w:r>
      <w:r>
        <w:rPr>
          <w:rFonts w:hint="cs"/>
          <w:rtl/>
        </w:rPr>
        <w:t>,</w:t>
      </w:r>
      <w:r>
        <w:rPr>
          <w:rtl/>
        </w:rPr>
        <w:t xml:space="preserve"> </w:t>
      </w:r>
      <w:bookmarkStart w:id="19152" w:name="_ETM_Q31_464790"/>
      <w:bookmarkEnd w:id="19152"/>
      <w:r>
        <w:rPr>
          <w:rtl/>
        </w:rPr>
        <w:t xml:space="preserve">על </w:t>
      </w:r>
      <w:bookmarkStart w:id="19153" w:name="_ETM_Q31_465089"/>
      <w:bookmarkEnd w:id="19153"/>
      <w:r>
        <w:rPr>
          <w:rtl/>
        </w:rPr>
        <w:t>חינוך</w:t>
      </w:r>
      <w:r>
        <w:rPr>
          <w:rFonts w:hint="cs"/>
          <w:rtl/>
        </w:rPr>
        <w:t>,</w:t>
      </w:r>
      <w:r>
        <w:rPr>
          <w:rtl/>
        </w:rPr>
        <w:t xml:space="preserve"> </w:t>
      </w:r>
      <w:bookmarkStart w:id="19154" w:name="_ETM_Q31_465900"/>
      <w:bookmarkEnd w:id="19154"/>
      <w:r>
        <w:rPr>
          <w:rtl/>
        </w:rPr>
        <w:t xml:space="preserve">על </w:t>
      </w:r>
      <w:bookmarkStart w:id="19155" w:name="_ETM_Q31_466080"/>
      <w:bookmarkEnd w:id="19155"/>
      <w:r>
        <w:rPr>
          <w:rtl/>
        </w:rPr>
        <w:t>תעסוקה</w:t>
      </w:r>
      <w:r>
        <w:rPr>
          <w:rFonts w:hint="cs"/>
          <w:rtl/>
        </w:rPr>
        <w:t xml:space="preserve"> –</w:t>
      </w:r>
      <w:r>
        <w:rPr>
          <w:rtl/>
        </w:rPr>
        <w:t xml:space="preserve"> </w:t>
      </w:r>
      <w:bookmarkStart w:id="19156" w:name="_ETM_Q31_467199"/>
      <w:bookmarkEnd w:id="19156"/>
      <w:r>
        <w:rPr>
          <w:rtl/>
        </w:rPr>
        <w:t xml:space="preserve">למה </w:t>
      </w:r>
      <w:bookmarkStart w:id="19157" w:name="_ETM_Q31_467620"/>
      <w:bookmarkEnd w:id="19157"/>
      <w:r>
        <w:rPr>
          <w:rtl/>
        </w:rPr>
        <w:t xml:space="preserve">אנחנו </w:t>
      </w:r>
      <w:bookmarkStart w:id="19158" w:name="_ETM_Q31_468099"/>
      <w:bookmarkEnd w:id="19158"/>
      <w:r>
        <w:rPr>
          <w:rFonts w:hint="cs"/>
          <w:rtl/>
        </w:rPr>
        <w:t xml:space="preserve">כל הזמן </w:t>
      </w:r>
      <w:r>
        <w:rPr>
          <w:rtl/>
        </w:rPr>
        <w:t xml:space="preserve">צריכים </w:t>
      </w:r>
      <w:bookmarkStart w:id="19159" w:name="_ETM_Q31_468400"/>
      <w:bookmarkEnd w:id="19159"/>
      <w:r>
        <w:rPr>
          <w:rFonts w:hint="cs"/>
          <w:rtl/>
        </w:rPr>
        <w:t>לקבץ נדבות</w:t>
      </w:r>
      <w:r>
        <w:rPr>
          <w:rtl/>
        </w:rPr>
        <w:t xml:space="preserve"> </w:t>
      </w:r>
      <w:bookmarkStart w:id="19160" w:name="_ETM_Q31_469330"/>
      <w:bookmarkEnd w:id="19160"/>
      <w:r>
        <w:rPr>
          <w:rtl/>
        </w:rPr>
        <w:t xml:space="preserve">ולהסתפק </w:t>
      </w:r>
      <w:bookmarkStart w:id="19161" w:name="_ETM_Q31_469900"/>
      <w:bookmarkEnd w:id="19161"/>
      <w:r>
        <w:rPr>
          <w:rtl/>
        </w:rPr>
        <w:t>בשאריות</w:t>
      </w:r>
      <w:r w:rsidR="005813B2">
        <w:rPr>
          <w:rFonts w:hint="cs"/>
          <w:rtl/>
        </w:rPr>
        <w:t>?</w:t>
      </w:r>
      <w:r>
        <w:rPr>
          <w:rtl/>
        </w:rPr>
        <w:t xml:space="preserve"> </w:t>
      </w:r>
      <w:bookmarkStart w:id="19162" w:name="_ETM_Q31_471509"/>
      <w:bookmarkEnd w:id="19162"/>
      <w:r>
        <w:rPr>
          <w:rtl/>
        </w:rPr>
        <w:t>למה</w:t>
      </w:r>
      <w:r>
        <w:rPr>
          <w:rFonts w:hint="cs"/>
          <w:rtl/>
        </w:rPr>
        <w:t>?</w:t>
      </w:r>
      <w:r>
        <w:rPr>
          <w:rtl/>
        </w:rPr>
        <w:t xml:space="preserve"> </w:t>
      </w:r>
      <w:bookmarkStart w:id="19163" w:name="_ETM_Q31_473470"/>
      <w:bookmarkEnd w:id="19163"/>
      <w:r>
        <w:rPr>
          <w:rtl/>
        </w:rPr>
        <w:t xml:space="preserve">מה </w:t>
      </w:r>
      <w:bookmarkStart w:id="19164" w:name="_ETM_Q31_473830"/>
      <w:bookmarkEnd w:id="19164"/>
      <w:r>
        <w:rPr>
          <w:rtl/>
        </w:rPr>
        <w:t xml:space="preserve">פה לא </w:t>
      </w:r>
      <w:bookmarkStart w:id="19165" w:name="_ETM_Q31_474009"/>
      <w:bookmarkEnd w:id="19165"/>
      <w:r>
        <w:rPr>
          <w:rtl/>
        </w:rPr>
        <w:t xml:space="preserve">ברור </w:t>
      </w:r>
      <w:bookmarkStart w:id="19166" w:name="_ETM_Q31_474639"/>
      <w:bookmarkStart w:id="19167" w:name="_ETM_Q31_475449"/>
      <w:bookmarkEnd w:id="19166"/>
      <w:bookmarkEnd w:id="19167"/>
      <w:r>
        <w:rPr>
          <w:rtl/>
        </w:rPr>
        <w:t>לממשלות</w:t>
      </w:r>
      <w:r>
        <w:rPr>
          <w:rFonts w:hint="cs"/>
          <w:rtl/>
        </w:rPr>
        <w:t>,</w:t>
      </w:r>
      <w:r>
        <w:rPr>
          <w:rtl/>
        </w:rPr>
        <w:t xml:space="preserve"> </w:t>
      </w:r>
      <w:bookmarkStart w:id="19168" w:name="_ETM_Q31_476740"/>
      <w:bookmarkEnd w:id="19168"/>
      <w:r>
        <w:rPr>
          <w:rtl/>
        </w:rPr>
        <w:t>שהנג</w:t>
      </w:r>
      <w:r>
        <w:rPr>
          <w:rFonts w:hint="cs"/>
          <w:rtl/>
        </w:rPr>
        <w:t>ב</w:t>
      </w:r>
      <w:r>
        <w:rPr>
          <w:rtl/>
        </w:rPr>
        <w:t xml:space="preserve"> </w:t>
      </w:r>
      <w:bookmarkStart w:id="19169" w:name="_ETM_Q31_477800"/>
      <w:bookmarkEnd w:id="19169"/>
      <w:r>
        <w:rPr>
          <w:rtl/>
        </w:rPr>
        <w:t xml:space="preserve">הוא </w:t>
      </w:r>
      <w:bookmarkStart w:id="19170" w:name="_ETM_Q31_477980"/>
      <w:bookmarkEnd w:id="19170"/>
      <w:r>
        <w:rPr>
          <w:rtl/>
        </w:rPr>
        <w:t xml:space="preserve">העתיד </w:t>
      </w:r>
      <w:bookmarkStart w:id="19171" w:name="_ETM_Q31_478370"/>
      <w:bookmarkEnd w:id="19171"/>
      <w:r>
        <w:rPr>
          <w:rtl/>
        </w:rPr>
        <w:t xml:space="preserve">של </w:t>
      </w:r>
      <w:bookmarkStart w:id="19172" w:name="_ETM_Q31_478550"/>
      <w:bookmarkEnd w:id="19172"/>
      <w:r>
        <w:rPr>
          <w:rtl/>
        </w:rPr>
        <w:t>המדינה</w:t>
      </w:r>
      <w:r>
        <w:rPr>
          <w:rFonts w:hint="cs"/>
          <w:rtl/>
        </w:rPr>
        <w:t>?</w:t>
      </w:r>
      <w:r>
        <w:rPr>
          <w:rtl/>
        </w:rPr>
        <w:t xml:space="preserve"> </w:t>
      </w:r>
      <w:bookmarkStart w:id="19173" w:name="_ETM_Q31_479639"/>
      <w:bookmarkStart w:id="19174" w:name="_ETM_Q31_480910"/>
      <w:bookmarkStart w:id="19175" w:name="_ETM_Q31_480550"/>
      <w:bookmarkEnd w:id="19173"/>
      <w:bookmarkEnd w:id="19174"/>
      <w:bookmarkEnd w:id="19175"/>
      <w:r>
        <w:rPr>
          <w:rtl/>
        </w:rPr>
        <w:t xml:space="preserve">מבחינת </w:t>
      </w:r>
      <w:bookmarkStart w:id="19176" w:name="_ETM_Q31_481130"/>
      <w:bookmarkEnd w:id="19176"/>
      <w:r>
        <w:rPr>
          <w:rtl/>
        </w:rPr>
        <w:t>הצפיפות</w:t>
      </w:r>
      <w:r>
        <w:rPr>
          <w:rFonts w:hint="cs"/>
          <w:rtl/>
        </w:rPr>
        <w:t>,</w:t>
      </w:r>
      <w:r>
        <w:rPr>
          <w:rtl/>
        </w:rPr>
        <w:t xml:space="preserve"> </w:t>
      </w:r>
      <w:bookmarkStart w:id="19177" w:name="_ETM_Q31_482179"/>
      <w:bookmarkEnd w:id="19177"/>
      <w:r>
        <w:rPr>
          <w:rtl/>
        </w:rPr>
        <w:t xml:space="preserve">למדינה לא </w:t>
      </w:r>
      <w:bookmarkStart w:id="19178" w:name="_ETM_Q31_482389"/>
      <w:bookmarkEnd w:id="19178"/>
      <w:r>
        <w:rPr>
          <w:rFonts w:hint="cs"/>
          <w:rtl/>
        </w:rPr>
        <w:t>י</w:t>
      </w:r>
      <w:r>
        <w:rPr>
          <w:rtl/>
        </w:rPr>
        <w:t xml:space="preserve">היה </w:t>
      </w:r>
      <w:bookmarkStart w:id="19179" w:name="_ETM_Q31_482659"/>
      <w:bookmarkStart w:id="19180" w:name="_ETM_Q31_482929"/>
      <w:bookmarkEnd w:id="19179"/>
      <w:bookmarkEnd w:id="19180"/>
      <w:r>
        <w:rPr>
          <w:rFonts w:hint="cs"/>
          <w:rtl/>
        </w:rPr>
        <w:t xml:space="preserve">לאן </w:t>
      </w:r>
      <w:r>
        <w:rPr>
          <w:rtl/>
        </w:rPr>
        <w:t xml:space="preserve">להתרחב </w:t>
      </w:r>
      <w:bookmarkStart w:id="19181" w:name="_ETM_Q31_483679"/>
      <w:bookmarkEnd w:id="19181"/>
      <w:r>
        <w:rPr>
          <w:rtl/>
        </w:rPr>
        <w:t xml:space="preserve">חוץ </w:t>
      </w:r>
      <w:bookmarkStart w:id="19182" w:name="_ETM_Q31_483949"/>
      <w:bookmarkEnd w:id="19182"/>
      <w:r>
        <w:rPr>
          <w:rtl/>
        </w:rPr>
        <w:t>מ</w:t>
      </w:r>
      <w:bookmarkStart w:id="19183" w:name="_ETM_Q31_484100"/>
      <w:bookmarkEnd w:id="19183"/>
      <w:r>
        <w:rPr>
          <w:rtl/>
        </w:rPr>
        <w:t>לנגב</w:t>
      </w:r>
      <w:r w:rsidR="005813B2">
        <w:rPr>
          <w:rFonts w:hint="cs"/>
          <w:rtl/>
        </w:rPr>
        <w:t>.</w:t>
      </w:r>
      <w:r>
        <w:rPr>
          <w:rtl/>
        </w:rPr>
        <w:t xml:space="preserve"> </w:t>
      </w:r>
      <w:bookmarkStart w:id="19184" w:name="_ETM_Q31_485330"/>
      <w:bookmarkEnd w:id="19184"/>
      <w:r>
        <w:rPr>
          <w:rtl/>
        </w:rPr>
        <w:t xml:space="preserve">לא </w:t>
      </w:r>
      <w:bookmarkStart w:id="19185" w:name="_ETM_Q31_487670"/>
      <w:bookmarkEnd w:id="19185"/>
      <w:r>
        <w:rPr>
          <w:rFonts w:hint="cs"/>
          <w:rtl/>
        </w:rPr>
        <w:t xml:space="preserve">יהיה. </w:t>
      </w:r>
      <w:r>
        <w:rPr>
          <w:rtl/>
        </w:rPr>
        <w:t xml:space="preserve">אם </w:t>
      </w:r>
      <w:bookmarkStart w:id="19186" w:name="_ETM_Q31_487880"/>
      <w:bookmarkEnd w:id="19186"/>
      <w:r>
        <w:rPr>
          <w:rtl/>
        </w:rPr>
        <w:t xml:space="preserve">לא </w:t>
      </w:r>
      <w:bookmarkStart w:id="19187" w:name="_ETM_Q31_488120"/>
      <w:bookmarkEnd w:id="19187"/>
      <w:r>
        <w:rPr>
          <w:rtl/>
        </w:rPr>
        <w:t xml:space="preserve">נשקיע </w:t>
      </w:r>
      <w:bookmarkStart w:id="19188" w:name="_ETM_Q31_488630"/>
      <w:bookmarkEnd w:id="19188"/>
      <w:r>
        <w:rPr>
          <w:rtl/>
        </w:rPr>
        <w:t xml:space="preserve">עכשיו </w:t>
      </w:r>
      <w:bookmarkStart w:id="19189" w:name="_ETM_Q31_488960"/>
      <w:bookmarkEnd w:id="19189"/>
      <w:r>
        <w:rPr>
          <w:rtl/>
        </w:rPr>
        <w:t>בנגב</w:t>
      </w:r>
      <w:r>
        <w:rPr>
          <w:rFonts w:hint="cs"/>
          <w:rtl/>
        </w:rPr>
        <w:t>,</w:t>
      </w:r>
      <w:r>
        <w:rPr>
          <w:rtl/>
        </w:rPr>
        <w:t xml:space="preserve"> </w:t>
      </w:r>
      <w:bookmarkStart w:id="19190" w:name="_ETM_Q31_489529"/>
      <w:bookmarkEnd w:id="19190"/>
      <w:r>
        <w:rPr>
          <w:rtl/>
        </w:rPr>
        <w:t xml:space="preserve">אנחנו </w:t>
      </w:r>
      <w:bookmarkStart w:id="19191" w:name="_ETM_Q31_489740"/>
      <w:bookmarkEnd w:id="19191"/>
      <w:r>
        <w:rPr>
          <w:rtl/>
        </w:rPr>
        <w:t xml:space="preserve">גם </w:t>
      </w:r>
      <w:bookmarkStart w:id="19192" w:name="_ETM_Q31_489950"/>
      <w:bookmarkEnd w:id="19192"/>
      <w:r>
        <w:rPr>
          <w:rtl/>
        </w:rPr>
        <w:t xml:space="preserve">נאבד </w:t>
      </w:r>
      <w:bookmarkStart w:id="19193" w:name="_ETM_Q31_490700"/>
      <w:bookmarkEnd w:id="19193"/>
      <w:r>
        <w:rPr>
          <w:rtl/>
        </w:rPr>
        <w:t xml:space="preserve">את </w:t>
      </w:r>
      <w:bookmarkStart w:id="19194" w:name="_ETM_Q31_490820"/>
      <w:bookmarkEnd w:id="19194"/>
      <w:r>
        <w:rPr>
          <w:rtl/>
        </w:rPr>
        <w:t xml:space="preserve">הרוב </w:t>
      </w:r>
      <w:bookmarkStart w:id="19195" w:name="_ETM_Q31_491120"/>
      <w:bookmarkEnd w:id="19195"/>
      <w:r>
        <w:rPr>
          <w:rtl/>
        </w:rPr>
        <w:t xml:space="preserve">היהודי </w:t>
      </w:r>
      <w:bookmarkStart w:id="19196" w:name="_ETM_Q31_491450"/>
      <w:bookmarkStart w:id="19197" w:name="_ETM_Q31_491599"/>
      <w:bookmarkEnd w:id="19196"/>
      <w:bookmarkEnd w:id="19197"/>
      <w:r>
        <w:rPr>
          <w:rtl/>
        </w:rPr>
        <w:t>בנגב</w:t>
      </w:r>
      <w:r>
        <w:rPr>
          <w:rFonts w:hint="cs"/>
          <w:rtl/>
        </w:rPr>
        <w:t>.</w:t>
      </w:r>
      <w:r>
        <w:rPr>
          <w:rtl/>
        </w:rPr>
        <w:t xml:space="preserve"> </w:t>
      </w:r>
      <w:bookmarkStart w:id="19198" w:name="_ETM_Q31_494020"/>
      <w:bookmarkEnd w:id="19198"/>
      <w:r>
        <w:rPr>
          <w:rtl/>
        </w:rPr>
        <w:t xml:space="preserve">מה </w:t>
      </w:r>
      <w:bookmarkStart w:id="19199" w:name="_ETM_Q31_494440"/>
      <w:bookmarkEnd w:id="19199"/>
      <w:r>
        <w:rPr>
          <w:rFonts w:hint="cs"/>
          <w:rtl/>
        </w:rPr>
        <w:t>עוד</w:t>
      </w:r>
      <w:r>
        <w:rPr>
          <w:rtl/>
        </w:rPr>
        <w:t xml:space="preserve"> </w:t>
      </w:r>
      <w:bookmarkStart w:id="19200" w:name="_ETM_Q31_495200"/>
      <w:bookmarkEnd w:id="19200"/>
      <w:r>
        <w:rPr>
          <w:rtl/>
        </w:rPr>
        <w:t xml:space="preserve">צריך </w:t>
      </w:r>
      <w:bookmarkStart w:id="19201" w:name="_ETM_Q31_495440"/>
      <w:bookmarkEnd w:id="19201"/>
      <w:r>
        <w:rPr>
          <w:rtl/>
        </w:rPr>
        <w:t xml:space="preserve">לקרות </w:t>
      </w:r>
      <w:bookmarkStart w:id="19202" w:name="_ETM_Q31_495769"/>
      <w:bookmarkEnd w:id="19202"/>
      <w:r>
        <w:rPr>
          <w:rtl/>
        </w:rPr>
        <w:t xml:space="preserve">כדי </w:t>
      </w:r>
      <w:bookmarkStart w:id="19203" w:name="_ETM_Q31_496010"/>
      <w:bookmarkEnd w:id="19203"/>
      <w:r>
        <w:rPr>
          <w:rtl/>
        </w:rPr>
        <w:t xml:space="preserve">שנבין </w:t>
      </w:r>
      <w:bookmarkStart w:id="19204" w:name="_ETM_Q31_496490"/>
      <w:bookmarkEnd w:id="19204"/>
      <w:r>
        <w:rPr>
          <w:rtl/>
        </w:rPr>
        <w:t xml:space="preserve">את </w:t>
      </w:r>
      <w:bookmarkStart w:id="19205" w:name="_ETM_Q31_496610"/>
      <w:bookmarkEnd w:id="19205"/>
      <w:r>
        <w:rPr>
          <w:rtl/>
        </w:rPr>
        <w:t>זה</w:t>
      </w:r>
      <w:r>
        <w:rPr>
          <w:rFonts w:hint="cs"/>
          <w:rtl/>
        </w:rPr>
        <w:t>?</w:t>
      </w:r>
      <w:r>
        <w:rPr>
          <w:rtl/>
        </w:rPr>
        <w:t xml:space="preserve"> </w:t>
      </w:r>
      <w:bookmarkStart w:id="19206" w:name="_ETM_Q31_496760"/>
      <w:bookmarkStart w:id="19207" w:name="_ETM_Q31_497000"/>
      <w:bookmarkEnd w:id="19206"/>
      <w:bookmarkEnd w:id="19207"/>
    </w:p>
    <w:p w:rsidR="000172BA" w:rsidRDefault="000172BA" w:rsidP="000B2647">
      <w:pPr>
        <w:rPr>
          <w:rtl/>
        </w:rPr>
      </w:pPr>
      <w:bookmarkStart w:id="19208" w:name="_ETM_Q31_494797"/>
      <w:bookmarkStart w:id="19209" w:name="_ETM_Q31_494944"/>
      <w:bookmarkEnd w:id="19208"/>
      <w:bookmarkEnd w:id="19209"/>
    </w:p>
    <w:p w:rsidR="000172BA" w:rsidRDefault="000172BA" w:rsidP="005813B2">
      <w:pPr>
        <w:rPr>
          <w:rtl/>
        </w:rPr>
      </w:pPr>
      <w:bookmarkStart w:id="19210" w:name="_ETM_Q31_495025"/>
      <w:bookmarkStart w:id="19211" w:name="_ETM_Q31_495150"/>
      <w:bookmarkEnd w:id="19210"/>
      <w:bookmarkEnd w:id="19211"/>
      <w:r>
        <w:rPr>
          <w:rFonts w:hint="cs"/>
          <w:rtl/>
        </w:rPr>
        <w:t>עכשיו תוסיף</w:t>
      </w:r>
      <w:r>
        <w:rPr>
          <w:rtl/>
        </w:rPr>
        <w:t xml:space="preserve"> </w:t>
      </w:r>
      <w:bookmarkStart w:id="19212" w:name="_ETM_Q31_497539"/>
      <w:bookmarkEnd w:id="19212"/>
      <w:r>
        <w:rPr>
          <w:rtl/>
        </w:rPr>
        <w:t xml:space="preserve">על </w:t>
      </w:r>
      <w:bookmarkStart w:id="19213" w:name="_ETM_Q31_497660"/>
      <w:bookmarkEnd w:id="19213"/>
      <w:r>
        <w:rPr>
          <w:rtl/>
        </w:rPr>
        <w:t xml:space="preserve">החוק </w:t>
      </w:r>
      <w:bookmarkStart w:id="19214" w:name="_ETM_Q31_498020"/>
      <w:bookmarkEnd w:id="19214"/>
      <w:r>
        <w:rPr>
          <w:rtl/>
        </w:rPr>
        <w:t>הזה</w:t>
      </w:r>
      <w:r>
        <w:rPr>
          <w:rFonts w:hint="cs"/>
          <w:rtl/>
        </w:rPr>
        <w:t xml:space="preserve"> –</w:t>
      </w:r>
      <w:r>
        <w:rPr>
          <w:rtl/>
        </w:rPr>
        <w:t xml:space="preserve"> </w:t>
      </w:r>
      <w:bookmarkStart w:id="19215" w:name="_ETM_Q31_499330"/>
      <w:bookmarkEnd w:id="19215"/>
      <w:r>
        <w:rPr>
          <w:rtl/>
        </w:rPr>
        <w:t>מגיע</w:t>
      </w:r>
      <w:r>
        <w:rPr>
          <w:rFonts w:hint="cs"/>
          <w:rtl/>
        </w:rPr>
        <w:t>ה</w:t>
      </w:r>
      <w:r>
        <w:rPr>
          <w:rtl/>
        </w:rPr>
        <w:t xml:space="preserve"> </w:t>
      </w:r>
      <w:bookmarkStart w:id="19216" w:name="_ETM_Q31_499960"/>
      <w:bookmarkEnd w:id="19216"/>
      <w:r>
        <w:rPr>
          <w:rFonts w:hint="cs"/>
          <w:rtl/>
        </w:rPr>
        <w:t xml:space="preserve">קרן </w:t>
      </w:r>
      <w:bookmarkStart w:id="19217" w:name="_ETM_Q31_503240"/>
      <w:bookmarkStart w:id="19218" w:name="_ETM_Q31_501460"/>
      <w:bookmarkEnd w:id="19217"/>
      <w:bookmarkEnd w:id="19218"/>
      <w:r w:rsidRPr="00A96759">
        <w:rPr>
          <w:rtl/>
        </w:rPr>
        <w:t>העושר</w:t>
      </w:r>
      <w:r>
        <w:rPr>
          <w:rFonts w:hint="cs"/>
          <w:rtl/>
        </w:rPr>
        <w:t>.</w:t>
      </w:r>
      <w:r w:rsidRPr="00A96759">
        <w:rPr>
          <w:rtl/>
        </w:rPr>
        <w:t xml:space="preserve"> </w:t>
      </w:r>
      <w:r>
        <w:rPr>
          <w:rtl/>
        </w:rPr>
        <w:t xml:space="preserve">את </w:t>
      </w:r>
      <w:bookmarkStart w:id="19219" w:name="_ETM_Q31_501760"/>
      <w:bookmarkEnd w:id="19219"/>
      <w:r>
        <w:rPr>
          <w:rtl/>
        </w:rPr>
        <w:t xml:space="preserve">זה </w:t>
      </w:r>
      <w:bookmarkStart w:id="19220" w:name="_ETM_Q31_501880"/>
      <w:bookmarkEnd w:id="19220"/>
      <w:r>
        <w:rPr>
          <w:rtl/>
        </w:rPr>
        <w:t xml:space="preserve">אתה </w:t>
      </w:r>
      <w:bookmarkStart w:id="19221" w:name="_ETM_Q31_502060"/>
      <w:bookmarkEnd w:id="19221"/>
      <w:r>
        <w:rPr>
          <w:rtl/>
        </w:rPr>
        <w:t>מכיר</w:t>
      </w:r>
      <w:r>
        <w:rPr>
          <w:rFonts w:hint="cs"/>
          <w:rtl/>
        </w:rPr>
        <w:t>,</w:t>
      </w:r>
      <w:r>
        <w:rPr>
          <w:rtl/>
        </w:rPr>
        <w:t xml:space="preserve"> </w:t>
      </w:r>
      <w:bookmarkStart w:id="19222" w:name="_ETM_Q31_502830"/>
      <w:bookmarkEnd w:id="19222"/>
      <w:r>
        <w:rPr>
          <w:rtl/>
        </w:rPr>
        <w:t>שוסטר</w:t>
      </w:r>
      <w:r>
        <w:rPr>
          <w:rFonts w:hint="cs"/>
          <w:rtl/>
        </w:rPr>
        <w:t>?</w:t>
      </w:r>
      <w:r>
        <w:rPr>
          <w:rtl/>
        </w:rPr>
        <w:t xml:space="preserve"> </w:t>
      </w:r>
      <w:bookmarkStart w:id="19223" w:name="_ETM_Q31_505640"/>
      <w:bookmarkStart w:id="19224" w:name="_ETM_Q31_506029"/>
      <w:bookmarkEnd w:id="19223"/>
      <w:bookmarkEnd w:id="19224"/>
      <w:r>
        <w:rPr>
          <w:rtl/>
        </w:rPr>
        <w:t xml:space="preserve">הקרן </w:t>
      </w:r>
      <w:bookmarkStart w:id="19225" w:name="_ETM_Q31_506449"/>
      <w:bookmarkEnd w:id="19225"/>
      <w:r>
        <w:rPr>
          <w:rtl/>
        </w:rPr>
        <w:t xml:space="preserve">לאזרחי </w:t>
      </w:r>
      <w:bookmarkStart w:id="19226" w:name="_ETM_Q31_506900"/>
      <w:bookmarkEnd w:id="19226"/>
      <w:r>
        <w:rPr>
          <w:rtl/>
        </w:rPr>
        <w:t xml:space="preserve">מדינת </w:t>
      </w:r>
      <w:bookmarkStart w:id="19227" w:name="_ETM_Q31_507349"/>
      <w:bookmarkEnd w:id="19227"/>
      <w:r>
        <w:rPr>
          <w:rtl/>
        </w:rPr>
        <w:t>ישראל</w:t>
      </w:r>
      <w:r>
        <w:rPr>
          <w:rFonts w:hint="cs"/>
          <w:rtl/>
        </w:rPr>
        <w:t>,</w:t>
      </w:r>
      <w:r>
        <w:rPr>
          <w:rtl/>
        </w:rPr>
        <w:t xml:space="preserve"> </w:t>
      </w:r>
      <w:bookmarkStart w:id="19228" w:name="_ETM_Q31_508310"/>
      <w:bookmarkEnd w:id="19228"/>
      <w:r>
        <w:rPr>
          <w:rtl/>
        </w:rPr>
        <w:t>שנכון</w:t>
      </w:r>
      <w:r>
        <w:rPr>
          <w:rFonts w:hint="cs"/>
          <w:rtl/>
        </w:rPr>
        <w:t>,</w:t>
      </w:r>
      <w:r>
        <w:rPr>
          <w:rtl/>
        </w:rPr>
        <w:t xml:space="preserve"> </w:t>
      </w:r>
      <w:bookmarkStart w:id="19229" w:name="_ETM_Q31_509210"/>
      <w:bookmarkEnd w:id="19229"/>
      <w:r>
        <w:rPr>
          <w:rtl/>
        </w:rPr>
        <w:t xml:space="preserve">מגיע </w:t>
      </w:r>
      <w:bookmarkStart w:id="19230" w:name="_ETM_Q31_509570"/>
      <w:bookmarkEnd w:id="19230"/>
      <w:r>
        <w:rPr>
          <w:rFonts w:hint="cs"/>
          <w:rtl/>
        </w:rPr>
        <w:t>ל</w:t>
      </w:r>
      <w:r>
        <w:rPr>
          <w:rtl/>
        </w:rPr>
        <w:t xml:space="preserve">שם </w:t>
      </w:r>
      <w:bookmarkStart w:id="19231" w:name="_ETM_Q31_509839"/>
      <w:bookmarkEnd w:id="19231"/>
      <w:r>
        <w:rPr>
          <w:rtl/>
        </w:rPr>
        <w:t xml:space="preserve">כסף </w:t>
      </w:r>
      <w:bookmarkStart w:id="19232" w:name="_ETM_Q31_510199"/>
      <w:bookmarkEnd w:id="19232"/>
      <w:r>
        <w:rPr>
          <w:rtl/>
        </w:rPr>
        <w:t xml:space="preserve">גם </w:t>
      </w:r>
      <w:bookmarkStart w:id="19233" w:name="_ETM_Q31_510380"/>
      <w:bookmarkEnd w:id="19233"/>
      <w:r>
        <w:rPr>
          <w:rtl/>
        </w:rPr>
        <w:t>מהגז</w:t>
      </w:r>
      <w:r w:rsidR="005813B2">
        <w:rPr>
          <w:rFonts w:hint="cs"/>
          <w:rtl/>
        </w:rPr>
        <w:t>,</w:t>
      </w:r>
      <w:r>
        <w:rPr>
          <w:rtl/>
        </w:rPr>
        <w:t xml:space="preserve"> </w:t>
      </w:r>
      <w:bookmarkStart w:id="19234" w:name="_ETM_Q31_510890"/>
      <w:bookmarkEnd w:id="19234"/>
      <w:r>
        <w:rPr>
          <w:rtl/>
        </w:rPr>
        <w:t xml:space="preserve">אבל </w:t>
      </w:r>
      <w:bookmarkStart w:id="19235" w:name="_ETM_Q31_511269"/>
      <w:bookmarkEnd w:id="19235"/>
      <w:r>
        <w:rPr>
          <w:rtl/>
        </w:rPr>
        <w:t xml:space="preserve">מאיפה </w:t>
      </w:r>
      <w:bookmarkStart w:id="19236" w:name="_ETM_Q31_511720"/>
      <w:bookmarkEnd w:id="19236"/>
      <w:r>
        <w:rPr>
          <w:rFonts w:hint="cs"/>
          <w:rtl/>
        </w:rPr>
        <w:t xml:space="preserve">עוד </w:t>
      </w:r>
      <w:r>
        <w:rPr>
          <w:rtl/>
        </w:rPr>
        <w:t xml:space="preserve">מגיע </w:t>
      </w:r>
      <w:bookmarkStart w:id="19237" w:name="_ETM_Q31_512109"/>
      <w:bookmarkEnd w:id="19237"/>
      <w:r>
        <w:rPr>
          <w:rtl/>
        </w:rPr>
        <w:t>הכסף</w:t>
      </w:r>
      <w:r>
        <w:rPr>
          <w:rFonts w:hint="cs"/>
          <w:rtl/>
        </w:rPr>
        <w:t>?</w:t>
      </w:r>
      <w:r>
        <w:rPr>
          <w:rtl/>
        </w:rPr>
        <w:t xml:space="preserve"> </w:t>
      </w:r>
      <w:bookmarkStart w:id="19238" w:name="_ETM_Q31_513469"/>
      <w:bookmarkEnd w:id="19238"/>
      <w:r>
        <w:rPr>
          <w:rtl/>
        </w:rPr>
        <w:t>מ</w:t>
      </w:r>
      <w:bookmarkStart w:id="19239" w:name="_ETM_Q31_513710"/>
      <w:bookmarkEnd w:id="19239"/>
      <w:r>
        <w:rPr>
          <w:rtl/>
        </w:rPr>
        <w:t xml:space="preserve">ים </w:t>
      </w:r>
      <w:bookmarkStart w:id="19240" w:name="_ETM_Q31_513920"/>
      <w:bookmarkEnd w:id="19240"/>
      <w:r>
        <w:rPr>
          <w:rtl/>
        </w:rPr>
        <w:t>המלח</w:t>
      </w:r>
      <w:r>
        <w:rPr>
          <w:rFonts w:hint="cs"/>
          <w:rtl/>
        </w:rPr>
        <w:t>,</w:t>
      </w:r>
      <w:r>
        <w:rPr>
          <w:rtl/>
        </w:rPr>
        <w:t xml:space="preserve"> </w:t>
      </w:r>
      <w:bookmarkStart w:id="19241" w:name="_ETM_Q31_515120"/>
      <w:bookmarkEnd w:id="19241"/>
      <w:r>
        <w:rPr>
          <w:rtl/>
        </w:rPr>
        <w:t>מ</w:t>
      </w:r>
      <w:bookmarkStart w:id="19242" w:name="_ETM_Q31_515359"/>
      <w:bookmarkEnd w:id="19242"/>
      <w:r>
        <w:rPr>
          <w:rtl/>
        </w:rPr>
        <w:t>הפוספטים</w:t>
      </w:r>
      <w:r>
        <w:rPr>
          <w:rFonts w:hint="cs"/>
          <w:rtl/>
        </w:rPr>
        <w:t>,</w:t>
      </w:r>
      <w:r>
        <w:rPr>
          <w:rtl/>
        </w:rPr>
        <w:t xml:space="preserve"> </w:t>
      </w:r>
      <w:bookmarkStart w:id="19243" w:name="_ETM_Q31_516679"/>
      <w:bookmarkEnd w:id="19243"/>
      <w:r>
        <w:rPr>
          <w:rFonts w:hint="cs"/>
          <w:rtl/>
        </w:rPr>
        <w:t>מ</w:t>
      </w:r>
      <w:r>
        <w:rPr>
          <w:rtl/>
        </w:rPr>
        <w:t xml:space="preserve">שדה </w:t>
      </w:r>
      <w:bookmarkStart w:id="19244" w:name="_ETM_Q31_517159"/>
      <w:bookmarkEnd w:id="19244"/>
      <w:r>
        <w:rPr>
          <w:rtl/>
        </w:rPr>
        <w:t>בריר</w:t>
      </w:r>
      <w:r>
        <w:rPr>
          <w:rFonts w:hint="cs"/>
          <w:rtl/>
        </w:rPr>
        <w:t>,</w:t>
      </w:r>
      <w:r>
        <w:rPr>
          <w:rtl/>
        </w:rPr>
        <w:t xml:space="preserve"> </w:t>
      </w:r>
      <w:bookmarkStart w:id="19245" w:name="_ETM_Q31_518059"/>
      <w:bookmarkEnd w:id="19245"/>
      <w:r>
        <w:rPr>
          <w:rFonts w:hint="cs"/>
          <w:rtl/>
        </w:rPr>
        <w:t>מ</w:t>
      </w:r>
      <w:bookmarkStart w:id="19246" w:name="_ETM_Q31_518399"/>
      <w:bookmarkEnd w:id="19246"/>
      <w:r>
        <w:rPr>
          <w:rtl/>
        </w:rPr>
        <w:t xml:space="preserve">אוצרות </w:t>
      </w:r>
      <w:bookmarkStart w:id="19247" w:name="_ETM_Q31_518730"/>
      <w:bookmarkEnd w:id="19247"/>
      <w:r>
        <w:rPr>
          <w:rtl/>
        </w:rPr>
        <w:t>הטבע</w:t>
      </w:r>
      <w:r>
        <w:rPr>
          <w:rFonts w:hint="cs"/>
          <w:rtl/>
        </w:rPr>
        <w:t xml:space="preserve"> </w:t>
      </w:r>
      <w:bookmarkStart w:id="19248" w:name="_ETM_Q31_519420"/>
      <w:bookmarkEnd w:id="19248"/>
      <w:r>
        <w:rPr>
          <w:rtl/>
        </w:rPr>
        <w:t xml:space="preserve">של </w:t>
      </w:r>
      <w:bookmarkStart w:id="19249" w:name="_ETM_Q31_519719"/>
      <w:bookmarkEnd w:id="19249"/>
      <w:r>
        <w:rPr>
          <w:rtl/>
        </w:rPr>
        <w:t>הנגב</w:t>
      </w:r>
      <w:r>
        <w:rPr>
          <w:rFonts w:hint="cs"/>
          <w:rtl/>
        </w:rPr>
        <w:t>.</w:t>
      </w:r>
      <w:r>
        <w:rPr>
          <w:rtl/>
        </w:rPr>
        <w:t xml:space="preserve"> </w:t>
      </w:r>
      <w:bookmarkStart w:id="19250" w:name="_ETM_Q31_520989"/>
      <w:bookmarkEnd w:id="19250"/>
      <w:r>
        <w:rPr>
          <w:rtl/>
        </w:rPr>
        <w:t xml:space="preserve">גם </w:t>
      </w:r>
      <w:bookmarkStart w:id="19251" w:name="_ETM_Q31_521350"/>
      <w:bookmarkStart w:id="19252" w:name="_ETM_Q31_521769"/>
      <w:bookmarkEnd w:id="19251"/>
      <w:bookmarkEnd w:id="19252"/>
      <w:r>
        <w:rPr>
          <w:rtl/>
        </w:rPr>
        <w:t xml:space="preserve">משם </w:t>
      </w:r>
      <w:bookmarkStart w:id="19253" w:name="_ETM_Q31_522129"/>
      <w:bookmarkEnd w:id="19253"/>
      <w:r>
        <w:rPr>
          <w:rtl/>
        </w:rPr>
        <w:t xml:space="preserve">מגיע </w:t>
      </w:r>
      <w:bookmarkStart w:id="19254" w:name="_ETM_Q31_522489"/>
      <w:bookmarkEnd w:id="19254"/>
      <w:r>
        <w:rPr>
          <w:rFonts w:hint="cs"/>
          <w:rtl/>
        </w:rPr>
        <w:t>ה</w:t>
      </w:r>
      <w:r>
        <w:rPr>
          <w:rtl/>
        </w:rPr>
        <w:t>כסף</w:t>
      </w:r>
      <w:r>
        <w:rPr>
          <w:rFonts w:hint="cs"/>
          <w:rtl/>
        </w:rPr>
        <w:t>.</w:t>
      </w:r>
      <w:r>
        <w:rPr>
          <w:rtl/>
        </w:rPr>
        <w:t xml:space="preserve"> </w:t>
      </w:r>
      <w:bookmarkStart w:id="19255" w:name="_ETM_Q31_523890"/>
      <w:bookmarkStart w:id="19256" w:name="_ETM_Q31_524489"/>
      <w:bookmarkEnd w:id="19255"/>
      <w:bookmarkEnd w:id="19256"/>
      <w:r>
        <w:rPr>
          <w:rFonts w:hint="cs"/>
          <w:rtl/>
        </w:rPr>
        <w:t>ה</w:t>
      </w:r>
      <w:r>
        <w:rPr>
          <w:rtl/>
        </w:rPr>
        <w:t xml:space="preserve">חוק </w:t>
      </w:r>
      <w:bookmarkStart w:id="19257" w:name="_ETM_Q31_524850"/>
      <w:bookmarkEnd w:id="19257"/>
      <w:r>
        <w:rPr>
          <w:rtl/>
        </w:rPr>
        <w:t xml:space="preserve">ב-2014 </w:t>
      </w:r>
      <w:bookmarkStart w:id="19258" w:name="_ETM_Q31_526779"/>
      <w:bookmarkEnd w:id="19258"/>
      <w:r>
        <w:rPr>
          <w:rFonts w:hint="cs"/>
          <w:rtl/>
        </w:rPr>
        <w:t xml:space="preserve">הגדיר </w:t>
      </w:r>
      <w:r>
        <w:rPr>
          <w:rFonts w:hint="eastAsia"/>
          <w:rtl/>
        </w:rPr>
        <w:t>–</w:t>
      </w:r>
      <w:r>
        <w:rPr>
          <w:rtl/>
        </w:rPr>
        <w:t xml:space="preserve"> </w:t>
      </w:r>
      <w:bookmarkStart w:id="19259" w:name="_ETM_Q31_527379"/>
      <w:bookmarkEnd w:id="19259"/>
      <w:r>
        <w:rPr>
          <w:rtl/>
        </w:rPr>
        <w:t xml:space="preserve">דרך </w:t>
      </w:r>
      <w:bookmarkStart w:id="19260" w:name="_ETM_Q31_528129"/>
      <w:bookmarkEnd w:id="19260"/>
      <w:r>
        <w:rPr>
          <w:rtl/>
        </w:rPr>
        <w:t>אגב</w:t>
      </w:r>
      <w:bookmarkStart w:id="19261" w:name="_ETM_Q31_528429"/>
      <w:bookmarkStart w:id="19262" w:name="_ETM_Q31_528819"/>
      <w:bookmarkEnd w:id="19261"/>
      <w:bookmarkEnd w:id="19262"/>
      <w:r>
        <w:rPr>
          <w:rFonts w:hint="cs"/>
          <w:rtl/>
        </w:rPr>
        <w:t xml:space="preserve">, אחד </w:t>
      </w:r>
      <w:r>
        <w:rPr>
          <w:rtl/>
        </w:rPr>
        <w:t xml:space="preserve">המחוקקים </w:t>
      </w:r>
      <w:bookmarkStart w:id="19263" w:name="_ETM_Q31_529629"/>
      <w:bookmarkEnd w:id="19263"/>
      <w:r>
        <w:rPr>
          <w:rtl/>
        </w:rPr>
        <w:t xml:space="preserve">של </w:t>
      </w:r>
      <w:bookmarkStart w:id="19264" w:name="_ETM_Q31_529809"/>
      <w:bookmarkEnd w:id="19264"/>
      <w:r>
        <w:rPr>
          <w:rtl/>
        </w:rPr>
        <w:t xml:space="preserve">החוק </w:t>
      </w:r>
      <w:bookmarkStart w:id="19265" w:name="_ETM_Q31_530079"/>
      <w:bookmarkEnd w:id="19265"/>
      <w:r>
        <w:rPr>
          <w:rtl/>
        </w:rPr>
        <w:t xml:space="preserve">היה </w:t>
      </w:r>
      <w:bookmarkStart w:id="19266" w:name="_ETM_Q31_530260"/>
      <w:bookmarkEnd w:id="19266"/>
      <w:r>
        <w:rPr>
          <w:rtl/>
        </w:rPr>
        <w:t>גפני</w:t>
      </w:r>
      <w:r>
        <w:rPr>
          <w:rFonts w:hint="cs"/>
          <w:rtl/>
        </w:rPr>
        <w:t xml:space="preserve"> </w:t>
      </w:r>
      <w:r>
        <w:rPr>
          <w:rFonts w:hint="eastAsia"/>
          <w:rtl/>
        </w:rPr>
        <w:t>–</w:t>
      </w:r>
      <w:r>
        <w:rPr>
          <w:rtl/>
        </w:rPr>
        <w:t xml:space="preserve"> </w:t>
      </w:r>
      <w:bookmarkStart w:id="19267" w:name="_ETM_Q31_531450"/>
      <w:bookmarkEnd w:id="19267"/>
      <w:r>
        <w:rPr>
          <w:rtl/>
        </w:rPr>
        <w:t xml:space="preserve">לאן </w:t>
      </w:r>
      <w:bookmarkStart w:id="19268" w:name="_ETM_Q31_532290"/>
      <w:bookmarkEnd w:id="19268"/>
      <w:r>
        <w:rPr>
          <w:rtl/>
        </w:rPr>
        <w:t xml:space="preserve">צריך </w:t>
      </w:r>
      <w:bookmarkStart w:id="19269" w:name="_ETM_Q31_532920"/>
      <w:bookmarkEnd w:id="19269"/>
      <w:r>
        <w:rPr>
          <w:rtl/>
        </w:rPr>
        <w:t xml:space="preserve">ללכת </w:t>
      </w:r>
      <w:bookmarkStart w:id="19270" w:name="_ETM_Q31_533329"/>
      <w:bookmarkStart w:id="19271" w:name="_ETM_Q31_533420"/>
      <w:bookmarkEnd w:id="19270"/>
      <w:bookmarkEnd w:id="19271"/>
      <w:r>
        <w:rPr>
          <w:rtl/>
        </w:rPr>
        <w:t>הכסף</w:t>
      </w:r>
      <w:r>
        <w:rPr>
          <w:rFonts w:hint="cs"/>
          <w:rtl/>
        </w:rPr>
        <w:t>.</w:t>
      </w:r>
      <w:r>
        <w:rPr>
          <w:rtl/>
        </w:rPr>
        <w:t xml:space="preserve"> </w:t>
      </w:r>
      <w:bookmarkStart w:id="19272" w:name="_ETM_Q31_534320"/>
      <w:bookmarkEnd w:id="19272"/>
      <w:r>
        <w:rPr>
          <w:rtl/>
        </w:rPr>
        <w:t xml:space="preserve">הכסף </w:t>
      </w:r>
      <w:bookmarkStart w:id="19273" w:name="_ETM_Q31_534890"/>
      <w:bookmarkEnd w:id="19273"/>
      <w:r>
        <w:rPr>
          <w:rtl/>
        </w:rPr>
        <w:t xml:space="preserve">הזה </w:t>
      </w:r>
      <w:bookmarkStart w:id="19274" w:name="_ETM_Q31_535129"/>
      <w:bookmarkEnd w:id="19274"/>
      <w:r>
        <w:rPr>
          <w:rtl/>
        </w:rPr>
        <w:t xml:space="preserve">צריך </w:t>
      </w:r>
      <w:bookmarkStart w:id="19275" w:name="_ETM_Q31_535370"/>
      <w:bookmarkEnd w:id="19275"/>
      <w:r>
        <w:rPr>
          <w:rtl/>
        </w:rPr>
        <w:t>ללכת</w:t>
      </w:r>
      <w:bookmarkStart w:id="19276" w:name="_ETM_Q31_536029"/>
      <w:bookmarkEnd w:id="19276"/>
      <w:r w:rsidR="005813B2">
        <w:rPr>
          <w:rFonts w:hint="cs"/>
          <w:rtl/>
        </w:rPr>
        <w:t>, 1.</w:t>
      </w:r>
      <w:r>
        <w:rPr>
          <w:rtl/>
        </w:rPr>
        <w:t xml:space="preserve"> </w:t>
      </w:r>
      <w:bookmarkStart w:id="19277" w:name="_ETM_Q31_537219"/>
      <w:bookmarkEnd w:id="19277"/>
      <w:r>
        <w:rPr>
          <w:rtl/>
        </w:rPr>
        <w:t xml:space="preserve">להשקעה </w:t>
      </w:r>
      <w:bookmarkStart w:id="19278" w:name="_ETM_Q31_537910"/>
      <w:bookmarkEnd w:id="19278"/>
      <w:r>
        <w:rPr>
          <w:rtl/>
        </w:rPr>
        <w:t xml:space="preserve">באנרגיות </w:t>
      </w:r>
      <w:bookmarkStart w:id="19279" w:name="_ETM_Q31_538510"/>
      <w:bookmarkEnd w:id="19279"/>
      <w:r>
        <w:rPr>
          <w:rtl/>
        </w:rPr>
        <w:t>מתחדשות</w:t>
      </w:r>
      <w:bookmarkStart w:id="19280" w:name="_ETM_Q31_544158"/>
      <w:bookmarkEnd w:id="19280"/>
      <w:r>
        <w:rPr>
          <w:rFonts w:hint="cs"/>
          <w:rtl/>
        </w:rPr>
        <w:t>,</w:t>
      </w:r>
      <w:r>
        <w:rPr>
          <w:rtl/>
        </w:rPr>
        <w:t xml:space="preserve"> </w:t>
      </w:r>
      <w:bookmarkStart w:id="19281" w:name="_ETM_Q31_539320"/>
      <w:bookmarkEnd w:id="19281"/>
      <w:r>
        <w:rPr>
          <w:rtl/>
        </w:rPr>
        <w:t xml:space="preserve">כי </w:t>
      </w:r>
      <w:bookmarkStart w:id="19282" w:name="_ETM_Q31_539469"/>
      <w:bookmarkEnd w:id="19282"/>
      <w:r>
        <w:rPr>
          <w:rtl/>
        </w:rPr>
        <w:t xml:space="preserve">אנחנו </w:t>
      </w:r>
      <w:bookmarkStart w:id="19283" w:name="_ETM_Q31_539800"/>
      <w:bookmarkEnd w:id="19283"/>
      <w:r>
        <w:rPr>
          <w:rtl/>
        </w:rPr>
        <w:t xml:space="preserve">מבינים </w:t>
      </w:r>
      <w:bookmarkStart w:id="19284" w:name="_ETM_Q31_541010"/>
      <w:bookmarkEnd w:id="19284"/>
      <w:r>
        <w:rPr>
          <w:rtl/>
        </w:rPr>
        <w:t xml:space="preserve">שמשאבי </w:t>
      </w:r>
      <w:bookmarkStart w:id="19285" w:name="_ETM_Q31_541699"/>
      <w:bookmarkEnd w:id="19285"/>
      <w:r>
        <w:rPr>
          <w:rtl/>
        </w:rPr>
        <w:t xml:space="preserve">הטבע </w:t>
      </w:r>
      <w:bookmarkStart w:id="19286" w:name="_ETM_Q31_542600"/>
      <w:bookmarkEnd w:id="19286"/>
      <w:r>
        <w:rPr>
          <w:rtl/>
        </w:rPr>
        <w:t xml:space="preserve">לא </w:t>
      </w:r>
      <w:bookmarkStart w:id="19287" w:name="_ETM_Q31_542870"/>
      <w:bookmarkEnd w:id="19287"/>
      <w:r>
        <w:rPr>
          <w:rtl/>
        </w:rPr>
        <w:t xml:space="preserve">יישארו </w:t>
      </w:r>
      <w:bookmarkStart w:id="19288" w:name="_ETM_Q31_543350"/>
      <w:bookmarkEnd w:id="19288"/>
      <w:r>
        <w:rPr>
          <w:rtl/>
        </w:rPr>
        <w:t>לעד</w:t>
      </w:r>
      <w:r>
        <w:rPr>
          <w:rFonts w:hint="cs"/>
          <w:rtl/>
        </w:rPr>
        <w:t>,</w:t>
      </w:r>
      <w:r>
        <w:rPr>
          <w:rtl/>
        </w:rPr>
        <w:t xml:space="preserve"> </w:t>
      </w:r>
      <w:bookmarkStart w:id="19289" w:name="_ETM_Q31_544200"/>
      <w:bookmarkEnd w:id="19289"/>
      <w:r>
        <w:rPr>
          <w:rtl/>
        </w:rPr>
        <w:t xml:space="preserve">ואנחנו </w:t>
      </w:r>
      <w:bookmarkStart w:id="19290" w:name="_ETM_Q31_544589"/>
      <w:bookmarkEnd w:id="19290"/>
      <w:r>
        <w:rPr>
          <w:rtl/>
        </w:rPr>
        <w:t xml:space="preserve">צריכים </w:t>
      </w:r>
      <w:bookmarkStart w:id="19291" w:name="_ETM_Q31_544860"/>
      <w:bookmarkEnd w:id="19291"/>
      <w:r>
        <w:rPr>
          <w:rtl/>
        </w:rPr>
        <w:t xml:space="preserve">לחשוב </w:t>
      </w:r>
      <w:bookmarkStart w:id="19292" w:name="_ETM_Q31_545159"/>
      <w:bookmarkEnd w:id="19292"/>
      <w:r>
        <w:rPr>
          <w:rtl/>
        </w:rPr>
        <w:t xml:space="preserve">גם </w:t>
      </w:r>
      <w:bookmarkStart w:id="19293" w:name="_ETM_Q31_545339"/>
      <w:bookmarkEnd w:id="19293"/>
      <w:r>
        <w:rPr>
          <w:rtl/>
        </w:rPr>
        <w:t xml:space="preserve">על </w:t>
      </w:r>
      <w:bookmarkStart w:id="19294" w:name="_ETM_Q31_545430"/>
      <w:bookmarkEnd w:id="19294"/>
      <w:r>
        <w:rPr>
          <w:rtl/>
        </w:rPr>
        <w:t xml:space="preserve">הדורות </w:t>
      </w:r>
      <w:bookmarkStart w:id="19295" w:name="_ETM_Q31_545850"/>
      <w:bookmarkEnd w:id="19295"/>
      <w:r w:rsidR="005813B2">
        <w:rPr>
          <w:rFonts w:hint="cs"/>
          <w:rtl/>
        </w:rPr>
        <w:t>,</w:t>
      </w:r>
      <w:r>
        <w:rPr>
          <w:rtl/>
        </w:rPr>
        <w:t xml:space="preserve">הבאים </w:t>
      </w:r>
      <w:bookmarkStart w:id="19296" w:name="_ETM_Q31_546270"/>
      <w:bookmarkEnd w:id="19296"/>
      <w:r>
        <w:rPr>
          <w:rtl/>
        </w:rPr>
        <w:t>שיהי</w:t>
      </w:r>
      <w:r>
        <w:rPr>
          <w:rFonts w:hint="cs"/>
          <w:rtl/>
        </w:rPr>
        <w:t>ו</w:t>
      </w:r>
      <w:r>
        <w:rPr>
          <w:rtl/>
        </w:rPr>
        <w:t xml:space="preserve"> </w:t>
      </w:r>
      <w:bookmarkStart w:id="19297" w:name="_ETM_Q31_546570"/>
      <w:bookmarkEnd w:id="19297"/>
      <w:r>
        <w:rPr>
          <w:rtl/>
        </w:rPr>
        <w:t xml:space="preserve">להם </w:t>
      </w:r>
      <w:bookmarkStart w:id="19298" w:name="_ETM_Q31_547140"/>
      <w:bookmarkEnd w:id="19298"/>
      <w:r>
        <w:rPr>
          <w:rtl/>
        </w:rPr>
        <w:t>הכנסות</w:t>
      </w:r>
      <w:r>
        <w:rPr>
          <w:rFonts w:hint="cs"/>
          <w:rtl/>
        </w:rPr>
        <w:t>,</w:t>
      </w:r>
      <w:r>
        <w:rPr>
          <w:rtl/>
        </w:rPr>
        <w:t xml:space="preserve"> </w:t>
      </w:r>
      <w:bookmarkStart w:id="19299" w:name="_ETM_Q31_547860"/>
      <w:bookmarkEnd w:id="19299"/>
      <w:r>
        <w:rPr>
          <w:rtl/>
        </w:rPr>
        <w:t xml:space="preserve">שהמדינה </w:t>
      </w:r>
      <w:bookmarkStart w:id="19300" w:name="_ETM_Q31_548610"/>
      <w:bookmarkEnd w:id="19300"/>
      <w:r>
        <w:rPr>
          <w:rtl/>
        </w:rPr>
        <w:t xml:space="preserve">תדע </w:t>
      </w:r>
      <w:bookmarkStart w:id="19301" w:name="_ETM_Q31_548939"/>
      <w:bookmarkStart w:id="19302" w:name="_ETM_Q31_550020"/>
      <w:bookmarkEnd w:id="19301"/>
      <w:bookmarkEnd w:id="19302"/>
      <w:r>
        <w:rPr>
          <w:rtl/>
        </w:rPr>
        <w:t xml:space="preserve">לייצר </w:t>
      </w:r>
      <w:bookmarkStart w:id="19303" w:name="_ETM_Q31_550500"/>
      <w:bookmarkEnd w:id="19303"/>
      <w:r>
        <w:rPr>
          <w:rtl/>
        </w:rPr>
        <w:t>הכנסות</w:t>
      </w:r>
      <w:r>
        <w:rPr>
          <w:rFonts w:hint="cs"/>
          <w:rtl/>
        </w:rPr>
        <w:t>;</w:t>
      </w:r>
      <w:r>
        <w:rPr>
          <w:rtl/>
        </w:rPr>
        <w:t xml:space="preserve"> </w:t>
      </w:r>
      <w:bookmarkStart w:id="19304" w:name="_ETM_Q31_552640"/>
      <w:bookmarkEnd w:id="19304"/>
      <w:r>
        <w:rPr>
          <w:rtl/>
        </w:rPr>
        <w:t xml:space="preserve">הסעיף </w:t>
      </w:r>
      <w:bookmarkStart w:id="19305" w:name="_ETM_Q31_553270"/>
      <w:bookmarkEnd w:id="19305"/>
      <w:r>
        <w:rPr>
          <w:rtl/>
        </w:rPr>
        <w:t xml:space="preserve">השני </w:t>
      </w:r>
      <w:bookmarkStart w:id="19306" w:name="_ETM_Q31_554200"/>
      <w:bookmarkEnd w:id="19306"/>
      <w:r>
        <w:rPr>
          <w:rtl/>
        </w:rPr>
        <w:t xml:space="preserve">שבו </w:t>
      </w:r>
      <w:bookmarkStart w:id="19307" w:name="_ETM_Q31_555070"/>
      <w:bookmarkEnd w:id="19307"/>
      <w:r>
        <w:rPr>
          <w:rtl/>
        </w:rPr>
        <w:t xml:space="preserve">מבקשים </w:t>
      </w:r>
      <w:bookmarkStart w:id="19308" w:name="_ETM_Q31_557409"/>
      <w:bookmarkEnd w:id="19308"/>
      <w:r>
        <w:rPr>
          <w:rtl/>
        </w:rPr>
        <w:t xml:space="preserve">להשקיע </w:t>
      </w:r>
      <w:bookmarkStart w:id="19309" w:name="_ETM_Q31_558549"/>
      <w:bookmarkEnd w:id="19309"/>
      <w:r>
        <w:rPr>
          <w:rtl/>
        </w:rPr>
        <w:t xml:space="preserve">את </w:t>
      </w:r>
      <w:bookmarkStart w:id="19310" w:name="_ETM_Q31_558729"/>
      <w:bookmarkEnd w:id="19310"/>
      <w:r>
        <w:rPr>
          <w:rtl/>
        </w:rPr>
        <w:t xml:space="preserve">הכסף </w:t>
      </w:r>
      <w:bookmarkStart w:id="19311" w:name="_ETM_Q31_559179"/>
      <w:bookmarkEnd w:id="19311"/>
      <w:r>
        <w:rPr>
          <w:rtl/>
        </w:rPr>
        <w:t xml:space="preserve">של </w:t>
      </w:r>
      <w:bookmarkStart w:id="19312" w:name="_ETM_Q31_559569"/>
      <w:bookmarkEnd w:id="19312"/>
      <w:r>
        <w:rPr>
          <w:rtl/>
        </w:rPr>
        <w:t xml:space="preserve">קרן </w:t>
      </w:r>
      <w:bookmarkStart w:id="19313" w:name="_ETM_Q31_559869"/>
      <w:bookmarkStart w:id="19314" w:name="_ETM_Q31_560709"/>
      <w:bookmarkEnd w:id="19313"/>
      <w:bookmarkEnd w:id="19314"/>
      <w:r w:rsidRPr="00A96759">
        <w:rPr>
          <w:rtl/>
        </w:rPr>
        <w:t>העושר</w:t>
      </w:r>
      <w:r>
        <w:rPr>
          <w:rtl/>
        </w:rPr>
        <w:t xml:space="preserve"> הוא </w:t>
      </w:r>
      <w:bookmarkStart w:id="19315" w:name="_ETM_Q31_560920"/>
      <w:bookmarkEnd w:id="19315"/>
      <w:r>
        <w:rPr>
          <w:rtl/>
        </w:rPr>
        <w:t xml:space="preserve">עידוד </w:t>
      </w:r>
      <w:bookmarkStart w:id="19316" w:name="_ETM_Q31_561670"/>
      <w:bookmarkEnd w:id="19316"/>
      <w:r>
        <w:rPr>
          <w:rtl/>
        </w:rPr>
        <w:t xml:space="preserve">תעסוקה </w:t>
      </w:r>
      <w:bookmarkStart w:id="19317" w:name="_ETM_Q31_562630"/>
      <w:bookmarkEnd w:id="19317"/>
      <w:r>
        <w:rPr>
          <w:rtl/>
        </w:rPr>
        <w:t>בנגב</w:t>
      </w:r>
      <w:r w:rsidR="005813B2">
        <w:rPr>
          <w:rFonts w:hint="cs"/>
          <w:rtl/>
        </w:rPr>
        <w:t>,</w:t>
      </w:r>
      <w:r>
        <w:rPr>
          <w:rtl/>
        </w:rPr>
        <w:t xml:space="preserve"> </w:t>
      </w:r>
      <w:bookmarkStart w:id="19318" w:name="_ETM_Q31_564640"/>
      <w:bookmarkEnd w:id="19318"/>
      <w:r>
        <w:rPr>
          <w:rtl/>
        </w:rPr>
        <w:t xml:space="preserve">על </w:t>
      </w:r>
      <w:bookmarkStart w:id="19319" w:name="_ETM_Q31_564789"/>
      <w:bookmarkEnd w:id="19319"/>
      <w:r>
        <w:rPr>
          <w:rtl/>
        </w:rPr>
        <w:t xml:space="preserve">פי </w:t>
      </w:r>
      <w:bookmarkStart w:id="19320" w:name="_ETM_Q31_564969"/>
      <w:bookmarkEnd w:id="19320"/>
      <w:r>
        <w:rPr>
          <w:rtl/>
        </w:rPr>
        <w:t>חוק</w:t>
      </w:r>
      <w:r>
        <w:rPr>
          <w:rFonts w:hint="cs"/>
          <w:rtl/>
        </w:rPr>
        <w:t>.</w:t>
      </w:r>
      <w:r>
        <w:rPr>
          <w:rtl/>
        </w:rPr>
        <w:t xml:space="preserve"> </w:t>
      </w:r>
      <w:bookmarkStart w:id="19321" w:name="_ETM_Q31_565810"/>
      <w:bookmarkStart w:id="19322" w:name="_ETM_Q31_568060"/>
      <w:bookmarkEnd w:id="19321"/>
      <w:bookmarkEnd w:id="19322"/>
      <w:r>
        <w:rPr>
          <w:rFonts w:hint="cs"/>
          <w:rtl/>
        </w:rPr>
        <w:t>ב</w:t>
      </w:r>
      <w:r>
        <w:rPr>
          <w:rtl/>
        </w:rPr>
        <w:t xml:space="preserve">שנה </w:t>
      </w:r>
      <w:bookmarkStart w:id="19323" w:name="_ETM_Q31_568450"/>
      <w:bookmarkEnd w:id="19323"/>
      <w:r>
        <w:rPr>
          <w:rtl/>
        </w:rPr>
        <w:t xml:space="preserve">שעברה </w:t>
      </w:r>
      <w:bookmarkStart w:id="19324" w:name="_ETM_Q31_569470"/>
      <w:bookmarkEnd w:id="19324"/>
      <w:r>
        <w:rPr>
          <w:rFonts w:hint="cs"/>
          <w:rtl/>
        </w:rPr>
        <w:t>110 מיליון</w:t>
      </w:r>
      <w:r>
        <w:rPr>
          <w:rtl/>
        </w:rPr>
        <w:t xml:space="preserve"> </w:t>
      </w:r>
      <w:bookmarkStart w:id="19325" w:name="_ETM_Q31_570640"/>
      <w:bookmarkEnd w:id="19325"/>
      <w:r>
        <w:rPr>
          <w:rtl/>
        </w:rPr>
        <w:t xml:space="preserve">שקלים </w:t>
      </w:r>
      <w:bookmarkStart w:id="19326" w:name="_ETM_Q31_571029"/>
      <w:bookmarkEnd w:id="19326"/>
      <w:r>
        <w:rPr>
          <w:rtl/>
        </w:rPr>
        <w:t>חולקו</w:t>
      </w:r>
      <w:r w:rsidR="005813B2">
        <w:rPr>
          <w:rFonts w:hint="cs"/>
          <w:rtl/>
        </w:rPr>
        <w:t>;</w:t>
      </w:r>
      <w:r>
        <w:rPr>
          <w:rtl/>
        </w:rPr>
        <w:t xml:space="preserve"> </w:t>
      </w:r>
      <w:bookmarkStart w:id="19327" w:name="_ETM_Q31_572210"/>
      <w:bookmarkStart w:id="19328" w:name="_ETM_Q31_572360"/>
      <w:bookmarkEnd w:id="19327"/>
      <w:bookmarkEnd w:id="19328"/>
      <w:r>
        <w:rPr>
          <w:rtl/>
        </w:rPr>
        <w:t>שוסטר</w:t>
      </w:r>
      <w:r>
        <w:rPr>
          <w:rFonts w:hint="cs"/>
          <w:rtl/>
        </w:rPr>
        <w:t xml:space="preserve">, </w:t>
      </w:r>
      <w:r>
        <w:rPr>
          <w:rtl/>
        </w:rPr>
        <w:t xml:space="preserve">כמה </w:t>
      </w:r>
      <w:bookmarkStart w:id="19329" w:name="_ETM_Q31_572630"/>
      <w:bookmarkEnd w:id="19329"/>
      <w:r>
        <w:rPr>
          <w:rtl/>
        </w:rPr>
        <w:t xml:space="preserve">הגיעו </w:t>
      </w:r>
      <w:bookmarkStart w:id="19330" w:name="_ETM_Q31_572960"/>
      <w:bookmarkEnd w:id="19330"/>
      <w:r>
        <w:rPr>
          <w:rtl/>
        </w:rPr>
        <w:t>לנגב</w:t>
      </w:r>
      <w:r>
        <w:rPr>
          <w:rFonts w:hint="cs"/>
          <w:rtl/>
        </w:rPr>
        <w:t>?</w:t>
      </w:r>
      <w:r>
        <w:rPr>
          <w:rtl/>
        </w:rPr>
        <w:t xml:space="preserve"> </w:t>
      </w:r>
      <w:bookmarkStart w:id="19331" w:name="_ETM_Q31_575160"/>
      <w:bookmarkStart w:id="19332" w:name="_ETM_Q31_577200"/>
      <w:bookmarkEnd w:id="19331"/>
      <w:bookmarkEnd w:id="19332"/>
      <w:r>
        <w:rPr>
          <w:rFonts w:hint="cs"/>
          <w:rtl/>
        </w:rPr>
        <w:t>אפס</w:t>
      </w:r>
      <w:r w:rsidR="005813B2">
        <w:rPr>
          <w:rFonts w:hint="cs"/>
          <w:rtl/>
        </w:rPr>
        <w:t>.</w:t>
      </w:r>
      <w:r>
        <w:rPr>
          <w:rFonts w:hint="cs"/>
          <w:rtl/>
        </w:rPr>
        <w:t xml:space="preserve"> אפס שקלים. השנה – 189 מיליון</w:t>
      </w:r>
      <w:bookmarkStart w:id="19333" w:name="_ETM_Q31_581490"/>
      <w:bookmarkEnd w:id="19333"/>
      <w:r>
        <w:rPr>
          <w:rFonts w:hint="cs"/>
          <w:rtl/>
        </w:rPr>
        <w:t xml:space="preserve">. </w:t>
      </w:r>
      <w:r>
        <w:rPr>
          <w:rtl/>
        </w:rPr>
        <w:t xml:space="preserve">נכון </w:t>
      </w:r>
      <w:bookmarkStart w:id="19334" w:name="_ETM_Q31_581909"/>
      <w:bookmarkEnd w:id="19334"/>
      <w:r>
        <w:rPr>
          <w:rtl/>
        </w:rPr>
        <w:t>לכרגע</w:t>
      </w:r>
      <w:r>
        <w:rPr>
          <w:rFonts w:hint="cs"/>
          <w:rtl/>
        </w:rPr>
        <w:t>,</w:t>
      </w:r>
      <w:r>
        <w:rPr>
          <w:rtl/>
        </w:rPr>
        <w:t xml:space="preserve"> </w:t>
      </w:r>
      <w:bookmarkStart w:id="19335" w:name="_ETM_Q31_582599"/>
      <w:bookmarkEnd w:id="19335"/>
      <w:r>
        <w:rPr>
          <w:rtl/>
        </w:rPr>
        <w:t xml:space="preserve">על </w:t>
      </w:r>
      <w:bookmarkStart w:id="19336" w:name="_ETM_Q31_582749"/>
      <w:bookmarkEnd w:id="19336"/>
      <w:r>
        <w:rPr>
          <w:rtl/>
        </w:rPr>
        <w:t xml:space="preserve">פי </w:t>
      </w:r>
      <w:bookmarkStart w:id="19337" w:name="_ETM_Q31_582990"/>
      <w:bookmarkEnd w:id="19337"/>
      <w:r>
        <w:rPr>
          <w:rtl/>
        </w:rPr>
        <w:t>התכנון</w:t>
      </w:r>
      <w:bookmarkStart w:id="19338" w:name="_ETM_Q31_584409"/>
      <w:bookmarkStart w:id="19339" w:name="_ETM_Q31_584700"/>
      <w:bookmarkEnd w:id="19338"/>
      <w:bookmarkEnd w:id="19339"/>
      <w:r>
        <w:rPr>
          <w:rFonts w:hint="cs"/>
          <w:rtl/>
        </w:rPr>
        <w:t xml:space="preserve"> </w:t>
      </w:r>
      <w:r>
        <w:rPr>
          <w:rFonts w:hint="eastAsia"/>
          <w:rtl/>
        </w:rPr>
        <w:t>–</w:t>
      </w:r>
      <w:r w:rsidRPr="00F04971">
        <w:rPr>
          <w:rFonts w:hint="cs"/>
          <w:rtl/>
        </w:rPr>
        <w:t xml:space="preserve"> </w:t>
      </w:r>
      <w:r>
        <w:rPr>
          <w:rFonts w:hint="cs"/>
          <w:rtl/>
        </w:rPr>
        <w:t>אפס שקלים</w:t>
      </w:r>
      <w:bookmarkStart w:id="19340" w:name="_ETM_Q31_580572"/>
      <w:bookmarkStart w:id="19341" w:name="_ETM_Q31_580683"/>
      <w:bookmarkStart w:id="19342" w:name="_ETM_Q31_580871"/>
      <w:bookmarkStart w:id="19343" w:name="_ETM_Q31_580954"/>
      <w:bookmarkStart w:id="19344" w:name="_ETM_Q31_585089"/>
      <w:bookmarkEnd w:id="19340"/>
      <w:bookmarkEnd w:id="19341"/>
      <w:bookmarkEnd w:id="19342"/>
      <w:bookmarkEnd w:id="19343"/>
      <w:bookmarkEnd w:id="19344"/>
      <w:r>
        <w:rPr>
          <w:rFonts w:hint="cs"/>
          <w:rtl/>
        </w:rPr>
        <w:t xml:space="preserve"> </w:t>
      </w:r>
      <w:r>
        <w:rPr>
          <w:rtl/>
        </w:rPr>
        <w:t>לנגב</w:t>
      </w:r>
      <w:r>
        <w:rPr>
          <w:rFonts w:hint="cs"/>
          <w:rtl/>
        </w:rPr>
        <w:t>.</w:t>
      </w:r>
      <w:r>
        <w:rPr>
          <w:rtl/>
        </w:rPr>
        <w:t xml:space="preserve"> </w:t>
      </w:r>
      <w:bookmarkStart w:id="19345" w:name="_ETM_Q31_585600"/>
      <w:bookmarkEnd w:id="19345"/>
      <w:r>
        <w:rPr>
          <w:rtl/>
        </w:rPr>
        <w:t xml:space="preserve">תגיד </w:t>
      </w:r>
      <w:bookmarkStart w:id="19346" w:name="_ETM_Q31_585990"/>
      <w:bookmarkEnd w:id="19346"/>
      <w:r>
        <w:rPr>
          <w:rtl/>
        </w:rPr>
        <w:t xml:space="preserve">לי </w:t>
      </w:r>
      <w:bookmarkStart w:id="19347" w:name="_ETM_Q31_586080"/>
      <w:bookmarkEnd w:id="19347"/>
      <w:r>
        <w:rPr>
          <w:rtl/>
        </w:rPr>
        <w:t xml:space="preserve">אם </w:t>
      </w:r>
      <w:bookmarkStart w:id="19348" w:name="_ETM_Q31_586140"/>
      <w:bookmarkEnd w:id="19348"/>
      <w:r>
        <w:rPr>
          <w:rtl/>
        </w:rPr>
        <w:t xml:space="preserve">זה </w:t>
      </w:r>
      <w:bookmarkStart w:id="19349" w:name="_ETM_Q31_586260"/>
      <w:bookmarkEnd w:id="19349"/>
      <w:r>
        <w:rPr>
          <w:rtl/>
        </w:rPr>
        <w:t>הוגן</w:t>
      </w:r>
      <w:r>
        <w:rPr>
          <w:rFonts w:hint="cs"/>
          <w:rtl/>
        </w:rPr>
        <w:t>.</w:t>
      </w:r>
      <w:r>
        <w:rPr>
          <w:rtl/>
        </w:rPr>
        <w:t xml:space="preserve"> </w:t>
      </w:r>
      <w:bookmarkStart w:id="19350" w:name="_ETM_Q31_588350"/>
      <w:bookmarkEnd w:id="19350"/>
      <w:r>
        <w:rPr>
          <w:rFonts w:hint="cs"/>
          <w:rtl/>
        </w:rPr>
        <w:t xml:space="preserve">זה </w:t>
      </w:r>
      <w:r>
        <w:rPr>
          <w:rtl/>
        </w:rPr>
        <w:t xml:space="preserve">לא </w:t>
      </w:r>
      <w:bookmarkStart w:id="19351" w:name="_ETM_Q31_588799"/>
      <w:bookmarkEnd w:id="19351"/>
      <w:r>
        <w:rPr>
          <w:rtl/>
        </w:rPr>
        <w:t>הוגן</w:t>
      </w:r>
      <w:r>
        <w:rPr>
          <w:rFonts w:hint="cs"/>
          <w:rtl/>
        </w:rPr>
        <w:t>.</w:t>
      </w:r>
      <w:r>
        <w:rPr>
          <w:rtl/>
        </w:rPr>
        <w:t xml:space="preserve"> </w:t>
      </w:r>
      <w:bookmarkStart w:id="19352" w:name="_ETM_Q31_590579"/>
      <w:bookmarkEnd w:id="19352"/>
    </w:p>
    <w:p w:rsidR="000172BA" w:rsidRDefault="000172BA" w:rsidP="000B2647">
      <w:pPr>
        <w:rPr>
          <w:rtl/>
        </w:rPr>
      </w:pPr>
      <w:bookmarkStart w:id="19353" w:name="_ETM_Q31_593269"/>
      <w:bookmarkStart w:id="19354" w:name="_ETM_Q31_593375"/>
      <w:bookmarkStart w:id="19355" w:name="_ETM_Q31_593632"/>
      <w:bookmarkEnd w:id="19353"/>
      <w:bookmarkEnd w:id="19354"/>
      <w:bookmarkEnd w:id="19355"/>
    </w:p>
    <w:p w:rsidR="000172BA" w:rsidRDefault="000172BA" w:rsidP="000B2647">
      <w:pPr>
        <w:pStyle w:val="af6"/>
        <w:keepNext/>
        <w:rPr>
          <w:rtl/>
        </w:rPr>
      </w:pPr>
      <w:r w:rsidRPr="00F04971">
        <w:rPr>
          <w:rStyle w:val="TagStyle"/>
          <w:rtl/>
        </w:rPr>
        <w:t xml:space="preserve"> &lt;&lt; יור &gt;&gt; </w:t>
      </w:r>
      <w:r>
        <w:rPr>
          <w:rtl/>
        </w:rPr>
        <w:t>היו"ר ניסים ואטורי:</w:t>
      </w:r>
      <w:r w:rsidRPr="00F04971">
        <w:rPr>
          <w:rStyle w:val="TagStyle"/>
          <w:rtl/>
        </w:rPr>
        <w:t xml:space="preserve"> &lt;&lt; יור &gt;&gt;</w:t>
      </w:r>
      <w:r>
        <w:rPr>
          <w:rtl/>
        </w:rPr>
        <w:t xml:space="preserve">   </w:t>
      </w:r>
    </w:p>
    <w:p w:rsidR="000172BA" w:rsidRDefault="000172BA" w:rsidP="00A6278C">
      <w:pPr>
        <w:rPr>
          <w:rtl/>
        </w:rPr>
      </w:pPr>
    </w:p>
    <w:p w:rsidR="000172BA" w:rsidRDefault="000172BA" w:rsidP="005813B2">
      <w:pPr>
        <w:rPr>
          <w:rtl/>
        </w:rPr>
      </w:pPr>
      <w:bookmarkStart w:id="19356" w:name="_ETM_Q31_593716"/>
      <w:bookmarkStart w:id="19357" w:name="_ETM_Q31_593903"/>
      <w:bookmarkStart w:id="19358" w:name="_ETM_Q31_594025"/>
      <w:bookmarkEnd w:id="19356"/>
      <w:bookmarkEnd w:id="19357"/>
      <w:bookmarkEnd w:id="19358"/>
      <w:r>
        <w:rPr>
          <w:rFonts w:hint="cs"/>
          <w:rtl/>
        </w:rPr>
        <w:t>מחולק –</w:t>
      </w:r>
      <w:r w:rsidRPr="00CD2914">
        <w:rPr>
          <w:rFonts w:hint="cs"/>
          <w:rtl/>
        </w:rPr>
        <w:t xml:space="preserve"> כ</w:t>
      </w:r>
      <w:r w:rsidRPr="00CD2914">
        <w:rPr>
          <w:rtl/>
        </w:rPr>
        <w:t xml:space="preserve">יושב-ראש </w:t>
      </w:r>
      <w:bookmarkStart w:id="19359" w:name="_ETM_Q31_591149"/>
      <w:bookmarkEnd w:id="19359"/>
      <w:r w:rsidRPr="00CD2914">
        <w:rPr>
          <w:rtl/>
        </w:rPr>
        <w:t xml:space="preserve">הוועדה </w:t>
      </w:r>
      <w:bookmarkStart w:id="19360" w:name="_ETM_Q31_592859"/>
      <w:bookmarkEnd w:id="19360"/>
      <w:r w:rsidRPr="00CD2914">
        <w:rPr>
          <w:rtl/>
        </w:rPr>
        <w:t xml:space="preserve">לקדנציה </w:t>
      </w:r>
      <w:bookmarkStart w:id="19361" w:name="_ETM_Q31_593850"/>
      <w:bookmarkEnd w:id="19361"/>
      <w:r w:rsidRPr="00CD2914">
        <w:rPr>
          <w:rtl/>
        </w:rPr>
        <w:t xml:space="preserve">הזאת </w:t>
      </w:r>
      <w:bookmarkStart w:id="19362" w:name="_ETM_Q31_594029"/>
      <w:bookmarkStart w:id="19363" w:name="_ETM_Q31_594119"/>
      <w:bookmarkEnd w:id="19362"/>
      <w:bookmarkEnd w:id="19363"/>
      <w:r w:rsidR="005813B2">
        <w:rPr>
          <w:rFonts w:hint="cs"/>
          <w:rtl/>
        </w:rPr>
        <w:t>ש</w:t>
      </w:r>
      <w:r w:rsidRPr="00CD2914">
        <w:rPr>
          <w:rtl/>
        </w:rPr>
        <w:t xml:space="preserve">אמור </w:t>
      </w:r>
      <w:bookmarkStart w:id="19364" w:name="_ETM_Q31_594299"/>
      <w:bookmarkEnd w:id="19364"/>
      <w:r w:rsidRPr="00CD2914">
        <w:rPr>
          <w:rtl/>
        </w:rPr>
        <w:t>להיכנס</w:t>
      </w:r>
      <w:r w:rsidR="005813B2">
        <w:rPr>
          <w:rFonts w:hint="cs"/>
          <w:rtl/>
        </w:rPr>
        <w:t>,</w:t>
      </w:r>
      <w:r w:rsidRPr="00CD2914">
        <w:rPr>
          <w:rtl/>
        </w:rPr>
        <w:t xml:space="preserve"> </w:t>
      </w:r>
      <w:bookmarkStart w:id="19365" w:name="_ETM_Q31_594929"/>
      <w:bookmarkEnd w:id="19365"/>
      <w:r w:rsidRPr="00CD2914">
        <w:rPr>
          <w:rtl/>
        </w:rPr>
        <w:t xml:space="preserve">אני </w:t>
      </w:r>
      <w:bookmarkStart w:id="19366" w:name="_ETM_Q31_595079"/>
      <w:bookmarkEnd w:id="19366"/>
      <w:r w:rsidRPr="00CD2914">
        <w:rPr>
          <w:rtl/>
        </w:rPr>
        <w:t xml:space="preserve">אומר </w:t>
      </w:r>
      <w:bookmarkStart w:id="19367" w:name="_ETM_Q31_595229"/>
      <w:bookmarkEnd w:id="19367"/>
      <w:r w:rsidRPr="00CD2914">
        <w:rPr>
          <w:rtl/>
        </w:rPr>
        <w:t xml:space="preserve">לך </w:t>
      </w:r>
      <w:bookmarkStart w:id="19368" w:name="_ETM_Q31_595350"/>
      <w:bookmarkEnd w:id="19368"/>
      <w:r w:rsidRPr="00CD2914">
        <w:rPr>
          <w:rtl/>
        </w:rPr>
        <w:t xml:space="preserve">שעדיין </w:t>
      </w:r>
      <w:bookmarkStart w:id="19369" w:name="_ETM_Q31_595799"/>
      <w:bookmarkEnd w:id="19369"/>
      <w:r w:rsidRPr="00CD2914">
        <w:rPr>
          <w:rtl/>
        </w:rPr>
        <w:t xml:space="preserve">לא </w:t>
      </w:r>
      <w:bookmarkStart w:id="19370" w:name="_ETM_Q31_595859"/>
      <w:bookmarkEnd w:id="19370"/>
      <w:r w:rsidRPr="00CD2914">
        <w:rPr>
          <w:rtl/>
        </w:rPr>
        <w:t>נכנס</w:t>
      </w:r>
      <w:r w:rsidRPr="00CD2914">
        <w:rPr>
          <w:rFonts w:hint="cs"/>
          <w:rtl/>
        </w:rPr>
        <w:t>,</w:t>
      </w:r>
      <w:r w:rsidRPr="00CD2914">
        <w:rPr>
          <w:rtl/>
        </w:rPr>
        <w:t xml:space="preserve"> </w:t>
      </w:r>
      <w:bookmarkStart w:id="19371" w:name="_ETM_Q31_596249"/>
      <w:bookmarkEnd w:id="19371"/>
      <w:r w:rsidRPr="00CD2914">
        <w:rPr>
          <w:rFonts w:hint="cs"/>
          <w:rtl/>
        </w:rPr>
        <w:t>ו</w:t>
      </w:r>
      <w:r w:rsidRPr="00CD2914">
        <w:rPr>
          <w:rtl/>
        </w:rPr>
        <w:t xml:space="preserve">אנחנו </w:t>
      </w:r>
      <w:bookmarkStart w:id="19372" w:name="_ETM_Q31_596429"/>
      <w:bookmarkEnd w:id="19372"/>
      <w:r w:rsidRPr="00CD2914">
        <w:rPr>
          <w:rtl/>
        </w:rPr>
        <w:t xml:space="preserve">נעשה </w:t>
      </w:r>
      <w:bookmarkStart w:id="19373" w:name="_ETM_Q31_596670"/>
      <w:bookmarkEnd w:id="19373"/>
      <w:r w:rsidRPr="00CD2914">
        <w:rPr>
          <w:rtl/>
        </w:rPr>
        <w:t>שינוי</w:t>
      </w:r>
      <w:r>
        <w:rPr>
          <w:rFonts w:hint="cs"/>
          <w:rtl/>
        </w:rPr>
        <w:t>,</w:t>
      </w:r>
      <w:r w:rsidRPr="00CD2914">
        <w:rPr>
          <w:rtl/>
        </w:rPr>
        <w:t xml:space="preserve"> </w:t>
      </w:r>
      <w:bookmarkStart w:id="19374" w:name="_ETM_Q31_597329"/>
      <w:bookmarkEnd w:id="19374"/>
      <w:r w:rsidRPr="00CD2914">
        <w:rPr>
          <w:rtl/>
        </w:rPr>
        <w:t>לדעתי</w:t>
      </w:r>
      <w:bookmarkStart w:id="19375" w:name="_ETM_Q31_597779"/>
      <w:bookmarkEnd w:id="19375"/>
      <w:r>
        <w:rPr>
          <w:rFonts w:hint="cs"/>
          <w:rtl/>
        </w:rPr>
        <w:t xml:space="preserve"> </w:t>
      </w:r>
      <w:r w:rsidR="00A6278C">
        <w:rPr>
          <w:rFonts w:hint="cs"/>
          <w:rtl/>
        </w:rPr>
        <w:t>– –</w:t>
      </w:r>
    </w:p>
    <w:p w:rsidR="000172BA" w:rsidRDefault="000172BA" w:rsidP="000B2647">
      <w:pPr>
        <w:rPr>
          <w:rtl/>
        </w:rPr>
      </w:pPr>
    </w:p>
    <w:p w:rsidR="000172BA" w:rsidRDefault="000172BA" w:rsidP="000B2647">
      <w:pPr>
        <w:pStyle w:val="-"/>
        <w:keepNext/>
        <w:rPr>
          <w:rtl/>
        </w:rPr>
      </w:pPr>
      <w:bookmarkStart w:id="19376" w:name="ET_speakercontinue_6231_4"/>
      <w:r w:rsidRPr="00D56243">
        <w:rPr>
          <w:rStyle w:val="TagStyle"/>
          <w:rtl/>
        </w:rPr>
        <w:t xml:space="preserve">&lt;&lt; דובר_המשך &gt;&gt; </w:t>
      </w:r>
      <w:r>
        <w:rPr>
          <w:rtl/>
        </w:rPr>
        <w:t>יסמין פרידמן (יש עתיד):</w:t>
      </w:r>
      <w:r w:rsidRPr="00D56243">
        <w:rPr>
          <w:rStyle w:val="TagStyle"/>
          <w:rtl/>
        </w:rPr>
        <w:t xml:space="preserve"> &lt;&lt; דובר_המשך &gt;&gt;</w:t>
      </w:r>
      <w:r>
        <w:rPr>
          <w:rtl/>
        </w:rPr>
        <w:t xml:space="preserve">   </w:t>
      </w:r>
      <w:bookmarkEnd w:id="19376"/>
    </w:p>
    <w:p w:rsidR="000172BA" w:rsidRDefault="000172BA" w:rsidP="000B2647">
      <w:pPr>
        <w:rPr>
          <w:rtl/>
        </w:rPr>
      </w:pPr>
    </w:p>
    <w:p w:rsidR="000172BA" w:rsidRDefault="000172BA" w:rsidP="000B2647">
      <w:pPr>
        <w:rPr>
          <w:rtl/>
        </w:rPr>
      </w:pPr>
      <w:r>
        <w:rPr>
          <w:rFonts w:hint="cs"/>
          <w:rtl/>
        </w:rPr>
        <w:t xml:space="preserve">זה </w:t>
      </w:r>
      <w:r>
        <w:rPr>
          <w:rtl/>
        </w:rPr>
        <w:t>חייב</w:t>
      </w:r>
      <w:r>
        <w:rPr>
          <w:rFonts w:hint="cs"/>
          <w:rtl/>
        </w:rPr>
        <w:t>.</w:t>
      </w:r>
      <w:r>
        <w:rPr>
          <w:rtl/>
        </w:rPr>
        <w:t xml:space="preserve"> </w:t>
      </w:r>
      <w:bookmarkStart w:id="19377" w:name="_ETM_Q31_598350"/>
      <w:bookmarkStart w:id="19378" w:name="_ETM_Q31_599310"/>
      <w:bookmarkEnd w:id="19377"/>
      <w:bookmarkEnd w:id="19378"/>
    </w:p>
    <w:p w:rsidR="000172BA" w:rsidRDefault="000172BA" w:rsidP="000B2647">
      <w:pPr>
        <w:rPr>
          <w:rtl/>
        </w:rPr>
      </w:pPr>
      <w:bookmarkStart w:id="19379" w:name="_ETM_Q31_598223"/>
      <w:bookmarkStart w:id="19380" w:name="_ETM_Q31_598303"/>
      <w:bookmarkEnd w:id="19379"/>
      <w:bookmarkEnd w:id="19380"/>
    </w:p>
    <w:p w:rsidR="000172BA" w:rsidRDefault="000172BA" w:rsidP="000B2647">
      <w:pPr>
        <w:pStyle w:val="af6"/>
        <w:keepNext/>
        <w:rPr>
          <w:rtl/>
        </w:rPr>
      </w:pPr>
      <w:r w:rsidRPr="00F04971">
        <w:rPr>
          <w:rStyle w:val="TagStyle"/>
          <w:rtl/>
        </w:rPr>
        <w:t xml:space="preserve">&lt;&lt; יור &gt;&gt; </w:t>
      </w:r>
      <w:r>
        <w:rPr>
          <w:rtl/>
        </w:rPr>
        <w:t>היו"ר ניסים ואטורי:</w:t>
      </w:r>
      <w:r w:rsidRPr="00F04971">
        <w:rPr>
          <w:rStyle w:val="TagStyle"/>
          <w:rtl/>
        </w:rPr>
        <w:t xml:space="preserve"> &lt;&lt; יור &gt;&gt;</w:t>
      </w:r>
      <w:r>
        <w:rPr>
          <w:rtl/>
        </w:rPr>
        <w:t xml:space="preserve">   </w:t>
      </w:r>
    </w:p>
    <w:p w:rsidR="000172BA" w:rsidRDefault="000172BA" w:rsidP="000B2647">
      <w:pPr>
        <w:rPr>
          <w:rtl/>
        </w:rPr>
      </w:pPr>
    </w:p>
    <w:p w:rsidR="000172BA" w:rsidRDefault="00A6278C" w:rsidP="000B2647">
      <w:pPr>
        <w:rPr>
          <w:rtl/>
        </w:rPr>
      </w:pPr>
      <w:bookmarkStart w:id="19381" w:name="_ETM_Q31_598547"/>
      <w:bookmarkStart w:id="19382" w:name="_ETM_Q31_598615"/>
      <w:bookmarkEnd w:id="19381"/>
      <w:bookmarkEnd w:id="19382"/>
      <w:r>
        <w:rPr>
          <w:rFonts w:hint="cs"/>
          <w:rtl/>
        </w:rPr>
        <w:t>– –</w:t>
      </w:r>
      <w:r w:rsidR="000172BA">
        <w:rPr>
          <w:rFonts w:hint="cs"/>
          <w:rtl/>
        </w:rPr>
        <w:t xml:space="preserve"> 210 מיליון </w:t>
      </w:r>
      <w:r w:rsidR="000172BA">
        <w:rPr>
          <w:rtl/>
        </w:rPr>
        <w:t xml:space="preserve">שקלים </w:t>
      </w:r>
      <w:bookmarkStart w:id="19383" w:name="_ETM_Q31_600439"/>
      <w:bookmarkEnd w:id="19383"/>
      <w:r w:rsidR="000172BA">
        <w:rPr>
          <w:rFonts w:hint="cs"/>
          <w:rtl/>
        </w:rPr>
        <w:t>י</w:t>
      </w:r>
      <w:bookmarkStart w:id="19384" w:name="_ETM_Q31_600679"/>
      <w:bookmarkEnd w:id="19384"/>
      <w:r w:rsidR="000172BA">
        <w:rPr>
          <w:rtl/>
        </w:rPr>
        <w:t>חולקו</w:t>
      </w:r>
      <w:r w:rsidR="000172BA">
        <w:rPr>
          <w:rFonts w:hint="cs"/>
          <w:rtl/>
        </w:rPr>
        <w:t>.</w:t>
      </w:r>
      <w:r w:rsidR="000172BA">
        <w:rPr>
          <w:rtl/>
        </w:rPr>
        <w:t xml:space="preserve"> </w:t>
      </w:r>
      <w:bookmarkStart w:id="19385" w:name="_ETM_Q31_601279"/>
      <w:bookmarkEnd w:id="19385"/>
    </w:p>
    <w:p w:rsidR="000172BA" w:rsidRDefault="000172BA" w:rsidP="000B2647">
      <w:pPr>
        <w:rPr>
          <w:rtl/>
        </w:rPr>
      </w:pPr>
      <w:bookmarkStart w:id="19386" w:name="_ETM_Q31_597474"/>
      <w:bookmarkStart w:id="19387" w:name="_ETM_Q31_597549"/>
      <w:bookmarkEnd w:id="19386"/>
      <w:bookmarkEnd w:id="19387"/>
    </w:p>
    <w:p w:rsidR="000172BA" w:rsidRDefault="000172BA" w:rsidP="000B2647">
      <w:pPr>
        <w:pStyle w:val="af5"/>
        <w:keepNext/>
        <w:rPr>
          <w:rtl/>
        </w:rPr>
      </w:pPr>
      <w:bookmarkStart w:id="19388" w:name="_ETM_Q31_603531"/>
      <w:bookmarkStart w:id="19389" w:name="_ETM_Q31_603620"/>
      <w:bookmarkEnd w:id="19388"/>
      <w:bookmarkEnd w:id="19389"/>
      <w:r w:rsidRPr="00D56243">
        <w:rPr>
          <w:rStyle w:val="TagStyle"/>
          <w:rtl/>
        </w:rPr>
        <w:t xml:space="preserve">&lt;&lt; קריאה &gt;&gt; </w:t>
      </w:r>
      <w:r>
        <w:rPr>
          <w:rtl/>
        </w:rPr>
        <w:t>יוראי להב הרצנו (יש עתיד):</w:t>
      </w:r>
      <w:r w:rsidRPr="00D56243">
        <w:rPr>
          <w:rStyle w:val="TagStyle"/>
          <w:rtl/>
        </w:rPr>
        <w:t xml:space="preserve"> &lt;&lt; קריאה &gt;&gt;</w:t>
      </w:r>
      <w:r>
        <w:rPr>
          <w:rtl/>
        </w:rPr>
        <w:t xml:space="preserve">   </w:t>
      </w:r>
    </w:p>
    <w:p w:rsidR="000172BA" w:rsidRDefault="000172BA" w:rsidP="00A6278C">
      <w:pPr>
        <w:rPr>
          <w:rtl/>
        </w:rPr>
      </w:pPr>
    </w:p>
    <w:p w:rsidR="000172BA" w:rsidRDefault="000172BA" w:rsidP="000B2647">
      <w:pPr>
        <w:rPr>
          <w:rtl/>
        </w:rPr>
      </w:pPr>
      <w:r>
        <w:rPr>
          <w:rFonts w:hint="cs"/>
          <w:rtl/>
        </w:rPr>
        <w:t>מתי אתה נכנס?</w:t>
      </w:r>
    </w:p>
    <w:p w:rsidR="000172BA" w:rsidRDefault="000172BA" w:rsidP="000B2647">
      <w:pPr>
        <w:rPr>
          <w:rtl/>
        </w:rPr>
      </w:pPr>
    </w:p>
    <w:p w:rsidR="000172BA" w:rsidRDefault="000172BA" w:rsidP="000B2647">
      <w:pPr>
        <w:pStyle w:val="-"/>
        <w:keepNext/>
        <w:rPr>
          <w:rtl/>
        </w:rPr>
      </w:pPr>
      <w:r w:rsidRPr="00D56243">
        <w:rPr>
          <w:rStyle w:val="TagStyle"/>
          <w:rtl/>
        </w:rPr>
        <w:t xml:space="preserve">&lt;&lt; דובר_המשך &gt;&gt; </w:t>
      </w:r>
      <w:r>
        <w:rPr>
          <w:rtl/>
        </w:rPr>
        <w:t>יסמין פרידמן (יש עתיד):</w:t>
      </w:r>
      <w:r w:rsidRPr="00D56243">
        <w:rPr>
          <w:rStyle w:val="TagStyle"/>
          <w:rtl/>
        </w:rPr>
        <w:t xml:space="preserve"> &lt;&lt; דובר_המשך &gt;&gt;</w:t>
      </w:r>
      <w:r>
        <w:rPr>
          <w:rtl/>
        </w:rPr>
        <w:t xml:space="preserve">   </w:t>
      </w:r>
    </w:p>
    <w:p w:rsidR="000172BA" w:rsidRDefault="000172BA" w:rsidP="000B2647">
      <w:pPr>
        <w:rPr>
          <w:rtl/>
        </w:rPr>
      </w:pPr>
    </w:p>
    <w:p w:rsidR="000172BA" w:rsidRDefault="000172BA" w:rsidP="000B2647">
      <w:pPr>
        <w:rPr>
          <w:rtl/>
        </w:rPr>
      </w:pPr>
      <w:r>
        <w:rPr>
          <w:rFonts w:hint="cs"/>
          <w:rtl/>
        </w:rPr>
        <w:t>מתי אתה נכנס?</w:t>
      </w:r>
    </w:p>
    <w:p w:rsidR="000172BA" w:rsidRDefault="000172BA" w:rsidP="000B2647">
      <w:pPr>
        <w:rPr>
          <w:rtl/>
        </w:rPr>
      </w:pPr>
    </w:p>
    <w:p w:rsidR="000172BA" w:rsidRDefault="000172BA" w:rsidP="000B2647">
      <w:pPr>
        <w:pStyle w:val="af6"/>
        <w:keepNext/>
        <w:rPr>
          <w:rtl/>
        </w:rPr>
      </w:pPr>
      <w:r w:rsidRPr="00EA69DF">
        <w:rPr>
          <w:rStyle w:val="TagStyle"/>
          <w:rtl/>
        </w:rPr>
        <w:t xml:space="preserve"> &lt;&lt; יור &gt;&gt; </w:t>
      </w:r>
      <w:r>
        <w:rPr>
          <w:rtl/>
        </w:rPr>
        <w:t>היו"ר ניסים ואטורי:</w:t>
      </w:r>
      <w:r w:rsidRPr="00EA69DF">
        <w:rPr>
          <w:rStyle w:val="TagStyle"/>
          <w:rtl/>
        </w:rPr>
        <w:t xml:space="preserve"> &lt;&lt; יור &gt;&gt;</w:t>
      </w:r>
      <w:r>
        <w:rPr>
          <w:rtl/>
        </w:rPr>
        <w:t xml:space="preserve">   </w:t>
      </w:r>
    </w:p>
    <w:p w:rsidR="000172BA" w:rsidRPr="00EA69DF" w:rsidRDefault="000172BA" w:rsidP="000B2647">
      <w:pPr>
        <w:ind w:firstLine="0"/>
        <w:rPr>
          <w:rtl/>
        </w:rPr>
      </w:pPr>
    </w:p>
    <w:p w:rsidR="000172BA" w:rsidRDefault="000172BA" w:rsidP="000B2647">
      <w:pPr>
        <w:rPr>
          <w:rtl/>
        </w:rPr>
      </w:pPr>
      <w:bookmarkStart w:id="19390" w:name="_ETM_Q31_597761"/>
      <w:bookmarkStart w:id="19391" w:name="_ETM_Q31_597832"/>
      <w:bookmarkStart w:id="19392" w:name="_ETM_Q31_601729"/>
      <w:bookmarkEnd w:id="19390"/>
      <w:bookmarkEnd w:id="19391"/>
      <w:bookmarkEnd w:id="19392"/>
      <w:r>
        <w:rPr>
          <w:rtl/>
        </w:rPr>
        <w:t xml:space="preserve">מה </w:t>
      </w:r>
      <w:bookmarkStart w:id="19393" w:name="_ETM_Q31_601939"/>
      <w:bookmarkEnd w:id="19393"/>
      <w:r>
        <w:rPr>
          <w:rtl/>
        </w:rPr>
        <w:t xml:space="preserve">שחולק </w:t>
      </w:r>
      <w:bookmarkStart w:id="19394" w:name="_ETM_Q31_602359"/>
      <w:bookmarkStart w:id="19395" w:name="_ETM_Q31_603049"/>
      <w:bookmarkEnd w:id="19394"/>
      <w:bookmarkEnd w:id="19395"/>
      <w:r>
        <w:rPr>
          <w:rtl/>
        </w:rPr>
        <w:t xml:space="preserve">בשנה </w:t>
      </w:r>
      <w:bookmarkStart w:id="19396" w:name="_ETM_Q31_603740"/>
      <w:bookmarkEnd w:id="19396"/>
      <w:r>
        <w:rPr>
          <w:rtl/>
        </w:rPr>
        <w:t xml:space="preserve">שעברה </w:t>
      </w:r>
      <w:bookmarkStart w:id="19397" w:name="_ETM_Q31_604619"/>
      <w:bookmarkStart w:id="19398" w:name="_ETM_Q31_604770"/>
      <w:bookmarkEnd w:id="19397"/>
      <w:bookmarkEnd w:id="19398"/>
      <w:r>
        <w:rPr>
          <w:rtl/>
        </w:rPr>
        <w:t xml:space="preserve">היה </w:t>
      </w:r>
      <w:bookmarkStart w:id="19399" w:name="_ETM_Q31_605279"/>
      <w:bookmarkEnd w:id="19399"/>
      <w:r>
        <w:rPr>
          <w:rtl/>
        </w:rPr>
        <w:t xml:space="preserve">לתנועות </w:t>
      </w:r>
      <w:bookmarkStart w:id="19400" w:name="_ETM_Q31_605790"/>
      <w:bookmarkEnd w:id="19400"/>
      <w:r>
        <w:rPr>
          <w:rtl/>
        </w:rPr>
        <w:t>נוער</w:t>
      </w:r>
      <w:r>
        <w:rPr>
          <w:rFonts w:hint="cs"/>
          <w:rtl/>
        </w:rPr>
        <w:t>,</w:t>
      </w:r>
      <w:r>
        <w:rPr>
          <w:rtl/>
        </w:rPr>
        <w:t xml:space="preserve"> </w:t>
      </w:r>
      <w:bookmarkStart w:id="19401" w:name="_ETM_Q31_606029"/>
      <w:bookmarkEnd w:id="19401"/>
      <w:r>
        <w:rPr>
          <w:rtl/>
        </w:rPr>
        <w:t xml:space="preserve">למבנה </w:t>
      </w:r>
      <w:bookmarkStart w:id="19402" w:name="_ETM_Q31_606509"/>
      <w:bookmarkEnd w:id="19402"/>
      <w:r>
        <w:rPr>
          <w:rtl/>
        </w:rPr>
        <w:t xml:space="preserve">לתנועות </w:t>
      </w:r>
      <w:bookmarkStart w:id="19403" w:name="_ETM_Q31_606899"/>
      <w:bookmarkEnd w:id="19403"/>
      <w:r>
        <w:rPr>
          <w:rtl/>
        </w:rPr>
        <w:t>נוער</w:t>
      </w:r>
      <w:r>
        <w:rPr>
          <w:rFonts w:hint="cs"/>
          <w:rtl/>
        </w:rPr>
        <w:t>.</w:t>
      </w:r>
      <w:r>
        <w:rPr>
          <w:rtl/>
        </w:rPr>
        <w:t xml:space="preserve"> </w:t>
      </w:r>
      <w:bookmarkStart w:id="19404" w:name="_ETM_Q31_607229"/>
      <w:bookmarkEnd w:id="19404"/>
      <w:r>
        <w:rPr>
          <w:rtl/>
        </w:rPr>
        <w:t xml:space="preserve">אני </w:t>
      </w:r>
      <w:bookmarkStart w:id="19405" w:name="_ETM_Q31_607409"/>
      <w:bookmarkEnd w:id="19405"/>
      <w:r>
        <w:rPr>
          <w:rtl/>
        </w:rPr>
        <w:t xml:space="preserve">לא </w:t>
      </w:r>
      <w:bookmarkStart w:id="19406" w:name="_ETM_Q31_607619"/>
      <w:bookmarkStart w:id="19407" w:name="_ETM_Q31_607920"/>
      <w:bookmarkStart w:id="19408" w:name="_ETM_Q31_608010"/>
      <w:bookmarkEnd w:id="19406"/>
      <w:bookmarkEnd w:id="19407"/>
      <w:bookmarkEnd w:id="19408"/>
      <w:r>
        <w:rPr>
          <w:rtl/>
        </w:rPr>
        <w:t xml:space="preserve">זוכר </w:t>
      </w:r>
      <w:bookmarkStart w:id="19409" w:name="_ETM_Q31_608250"/>
      <w:bookmarkEnd w:id="19409"/>
      <w:r>
        <w:rPr>
          <w:rtl/>
        </w:rPr>
        <w:t xml:space="preserve">בדיוק </w:t>
      </w:r>
      <w:bookmarkStart w:id="19410" w:name="_ETM_Q31_608550"/>
      <w:bookmarkStart w:id="19411" w:name="_ETM_Q31_609720"/>
      <w:bookmarkEnd w:id="19410"/>
      <w:bookmarkEnd w:id="19411"/>
      <w:r>
        <w:rPr>
          <w:rFonts w:hint="cs"/>
          <w:rtl/>
        </w:rPr>
        <w:t>לאן זה הגיע, אבל יכול להיות שזה הגיע ל</w:t>
      </w:r>
      <w:r>
        <w:rPr>
          <w:rtl/>
        </w:rPr>
        <w:t>נגב</w:t>
      </w:r>
      <w:bookmarkStart w:id="19412" w:name="_ETM_Q31_610290"/>
      <w:bookmarkStart w:id="19413" w:name="_ETM_Q31_610650"/>
      <w:bookmarkEnd w:id="19412"/>
      <w:bookmarkEnd w:id="19413"/>
      <w:r>
        <w:rPr>
          <w:rFonts w:hint="cs"/>
          <w:rtl/>
        </w:rPr>
        <w:t>.</w:t>
      </w:r>
    </w:p>
    <w:p w:rsidR="000172BA" w:rsidRDefault="000172BA" w:rsidP="000B2647">
      <w:pPr>
        <w:rPr>
          <w:rtl/>
        </w:rPr>
      </w:pPr>
    </w:p>
    <w:p w:rsidR="000172BA" w:rsidRDefault="000172BA" w:rsidP="000B2647">
      <w:pPr>
        <w:pStyle w:val="-"/>
        <w:keepNext/>
        <w:keepLines/>
        <w:rPr>
          <w:rtl/>
        </w:rPr>
      </w:pPr>
      <w:bookmarkStart w:id="19414" w:name="_ETM_Q31_611441"/>
      <w:bookmarkStart w:id="19415" w:name="_ETM_Q31_611574"/>
      <w:bookmarkEnd w:id="19414"/>
      <w:bookmarkEnd w:id="19415"/>
      <w:r w:rsidRPr="00D56243">
        <w:rPr>
          <w:rStyle w:val="TagStyle"/>
          <w:rtl/>
        </w:rPr>
        <w:t xml:space="preserve">&lt;&lt; דובר_המשך &gt;&gt; </w:t>
      </w:r>
      <w:r>
        <w:rPr>
          <w:rtl/>
        </w:rPr>
        <w:t>יסמין פרידמן (יש עתיד):</w:t>
      </w:r>
      <w:r w:rsidRPr="00D56243">
        <w:rPr>
          <w:rStyle w:val="TagStyle"/>
          <w:rtl/>
        </w:rPr>
        <w:t xml:space="preserve"> &lt;&lt; דובר_המשך &gt;&gt;</w:t>
      </w:r>
      <w:r>
        <w:rPr>
          <w:rtl/>
        </w:rPr>
        <w:t xml:space="preserve">   </w:t>
      </w:r>
    </w:p>
    <w:p w:rsidR="000172BA" w:rsidRDefault="000172BA" w:rsidP="000B2647">
      <w:pPr>
        <w:keepNext/>
        <w:keepLines/>
        <w:rPr>
          <w:rtl/>
        </w:rPr>
      </w:pPr>
    </w:p>
    <w:p w:rsidR="000172BA" w:rsidRDefault="000172BA" w:rsidP="005813B2">
      <w:pPr>
        <w:keepNext/>
        <w:keepLines/>
        <w:rPr>
          <w:rtl/>
        </w:rPr>
      </w:pPr>
      <w:r>
        <w:rPr>
          <w:rtl/>
        </w:rPr>
        <w:t xml:space="preserve">אני </w:t>
      </w:r>
      <w:bookmarkStart w:id="19416" w:name="_ETM_Q31_610830"/>
      <w:bookmarkEnd w:id="19416"/>
      <w:r>
        <w:rPr>
          <w:rtl/>
        </w:rPr>
        <w:t xml:space="preserve">אומר </w:t>
      </w:r>
      <w:bookmarkStart w:id="19417" w:name="_ETM_Q31_611069"/>
      <w:bookmarkEnd w:id="19417"/>
      <w:r>
        <w:rPr>
          <w:rtl/>
        </w:rPr>
        <w:t xml:space="preserve">לך </w:t>
      </w:r>
      <w:bookmarkStart w:id="19418" w:name="_ETM_Q31_611280"/>
      <w:bookmarkEnd w:id="19418"/>
      <w:r>
        <w:rPr>
          <w:rtl/>
        </w:rPr>
        <w:t>משהו</w:t>
      </w:r>
      <w:r w:rsidR="005813B2">
        <w:rPr>
          <w:rFonts w:hint="cs"/>
          <w:rtl/>
        </w:rPr>
        <w:t>,</w:t>
      </w:r>
      <w:r>
        <w:rPr>
          <w:rtl/>
        </w:rPr>
        <w:t xml:space="preserve"> </w:t>
      </w:r>
      <w:bookmarkStart w:id="19419" w:name="_ETM_Q31_612989"/>
      <w:bookmarkEnd w:id="19419"/>
      <w:r>
        <w:rPr>
          <w:rtl/>
        </w:rPr>
        <w:t xml:space="preserve">המטרות </w:t>
      </w:r>
      <w:bookmarkStart w:id="19420" w:name="_ETM_Q31_613590"/>
      <w:bookmarkEnd w:id="19420"/>
      <w:r>
        <w:rPr>
          <w:rtl/>
        </w:rPr>
        <w:t xml:space="preserve">שלשמן </w:t>
      </w:r>
      <w:bookmarkStart w:id="19421" w:name="_ETM_Q31_614069"/>
      <w:bookmarkEnd w:id="19421"/>
      <w:r>
        <w:rPr>
          <w:rtl/>
        </w:rPr>
        <w:t xml:space="preserve">חולק </w:t>
      </w:r>
      <w:bookmarkStart w:id="19422" w:name="_ETM_Q31_614400"/>
      <w:bookmarkEnd w:id="19422"/>
      <w:r>
        <w:rPr>
          <w:rtl/>
        </w:rPr>
        <w:t xml:space="preserve">הכסף </w:t>
      </w:r>
      <w:bookmarkStart w:id="19423" w:name="_ETM_Q31_615120"/>
      <w:bookmarkEnd w:id="19423"/>
      <w:r>
        <w:rPr>
          <w:rtl/>
        </w:rPr>
        <w:t>ה</w:t>
      </w:r>
      <w:r>
        <w:rPr>
          <w:rFonts w:hint="cs"/>
          <w:rtl/>
        </w:rPr>
        <w:t>ן</w:t>
      </w:r>
      <w:r>
        <w:rPr>
          <w:rtl/>
        </w:rPr>
        <w:t xml:space="preserve"> </w:t>
      </w:r>
      <w:bookmarkStart w:id="19424" w:name="_ETM_Q31_615300"/>
      <w:bookmarkEnd w:id="19424"/>
      <w:r>
        <w:rPr>
          <w:rtl/>
        </w:rPr>
        <w:t xml:space="preserve">מטרות </w:t>
      </w:r>
      <w:bookmarkStart w:id="19425" w:name="_ETM_Q31_615720"/>
      <w:bookmarkEnd w:id="19425"/>
      <w:r>
        <w:rPr>
          <w:rtl/>
        </w:rPr>
        <w:t xml:space="preserve">חברתיות </w:t>
      </w:r>
      <w:bookmarkStart w:id="19426" w:name="_ETM_Q31_617040"/>
      <w:bookmarkEnd w:id="19426"/>
      <w:r>
        <w:rPr>
          <w:rtl/>
        </w:rPr>
        <w:t xml:space="preserve">ראויות </w:t>
      </w:r>
      <w:bookmarkStart w:id="19427" w:name="_ETM_Q31_617910"/>
      <w:bookmarkEnd w:id="19427"/>
      <w:r>
        <w:rPr>
          <w:rtl/>
        </w:rPr>
        <w:t>ביותר</w:t>
      </w:r>
      <w:r w:rsidR="005813B2">
        <w:rPr>
          <w:rFonts w:hint="cs"/>
          <w:rtl/>
        </w:rPr>
        <w:t>,</w:t>
      </w:r>
      <w:r>
        <w:rPr>
          <w:rtl/>
        </w:rPr>
        <w:t xml:space="preserve"> </w:t>
      </w:r>
      <w:bookmarkStart w:id="19428" w:name="_ETM_Q31_619190"/>
      <w:bookmarkEnd w:id="19428"/>
      <w:r>
        <w:rPr>
          <w:rtl/>
        </w:rPr>
        <w:t xml:space="preserve">אבל </w:t>
      </w:r>
      <w:bookmarkStart w:id="19429" w:name="_ETM_Q31_619550"/>
      <w:bookmarkEnd w:id="19429"/>
      <w:r>
        <w:rPr>
          <w:rtl/>
        </w:rPr>
        <w:t xml:space="preserve">זה </w:t>
      </w:r>
      <w:bookmarkStart w:id="19430" w:name="_ETM_Q31_619760"/>
      <w:bookmarkEnd w:id="19430"/>
      <w:r>
        <w:rPr>
          <w:rtl/>
        </w:rPr>
        <w:t xml:space="preserve">לא </w:t>
      </w:r>
      <w:bookmarkStart w:id="19431" w:name="_ETM_Q31_619940"/>
      <w:bookmarkEnd w:id="19431"/>
      <w:r>
        <w:rPr>
          <w:rtl/>
        </w:rPr>
        <w:t>קשור</w:t>
      </w:r>
      <w:r>
        <w:rPr>
          <w:rFonts w:hint="cs"/>
          <w:rtl/>
        </w:rPr>
        <w:t>,</w:t>
      </w:r>
      <w:r>
        <w:rPr>
          <w:rtl/>
        </w:rPr>
        <w:t xml:space="preserve"> </w:t>
      </w:r>
      <w:bookmarkStart w:id="19432" w:name="_ETM_Q31_620750"/>
      <w:bookmarkEnd w:id="19432"/>
      <w:r>
        <w:rPr>
          <w:rtl/>
        </w:rPr>
        <w:t xml:space="preserve">מכיוון </w:t>
      </w:r>
      <w:bookmarkStart w:id="19433" w:name="_ETM_Q31_621320"/>
      <w:bookmarkEnd w:id="19433"/>
      <w:r>
        <w:rPr>
          <w:rtl/>
        </w:rPr>
        <w:t xml:space="preserve">שהתקצוב </w:t>
      </w:r>
      <w:bookmarkStart w:id="19434" w:name="_ETM_Q31_621890"/>
      <w:bookmarkEnd w:id="19434"/>
      <w:r w:rsidR="005813B2">
        <w:rPr>
          <w:rFonts w:hint="cs"/>
          <w:rtl/>
        </w:rPr>
        <w:t>ש</w:t>
      </w:r>
      <w:r>
        <w:rPr>
          <w:rtl/>
        </w:rPr>
        <w:t>ל</w:t>
      </w:r>
      <w:r w:rsidR="005813B2">
        <w:rPr>
          <w:rFonts w:hint="cs"/>
          <w:rtl/>
        </w:rPr>
        <w:t xml:space="preserve"> </w:t>
      </w:r>
      <w:r>
        <w:rPr>
          <w:rtl/>
        </w:rPr>
        <w:t xml:space="preserve">תנועת </w:t>
      </w:r>
      <w:bookmarkStart w:id="19435" w:name="_ETM_Q31_622250"/>
      <w:bookmarkEnd w:id="19435"/>
      <w:r>
        <w:rPr>
          <w:rtl/>
        </w:rPr>
        <w:t xml:space="preserve">הנוער </w:t>
      </w:r>
      <w:bookmarkStart w:id="19436" w:name="_ETM_Q31_622700"/>
      <w:bookmarkEnd w:id="19436"/>
      <w:r>
        <w:rPr>
          <w:rtl/>
        </w:rPr>
        <w:t xml:space="preserve">צריך </w:t>
      </w:r>
      <w:bookmarkStart w:id="19437" w:name="_ETM_Q31_622880"/>
      <w:bookmarkEnd w:id="19437"/>
      <w:r>
        <w:rPr>
          <w:rtl/>
        </w:rPr>
        <w:t xml:space="preserve">להגיע </w:t>
      </w:r>
      <w:bookmarkStart w:id="19438" w:name="_ETM_Q31_623180"/>
      <w:bookmarkEnd w:id="19438"/>
      <w:r>
        <w:rPr>
          <w:rtl/>
        </w:rPr>
        <w:t xml:space="preserve">ממשרד </w:t>
      </w:r>
      <w:bookmarkStart w:id="19439" w:name="_ETM_Q31_623600"/>
      <w:bookmarkEnd w:id="19439"/>
      <w:r>
        <w:rPr>
          <w:rtl/>
        </w:rPr>
        <w:t>החינוך</w:t>
      </w:r>
      <w:r>
        <w:rPr>
          <w:rFonts w:hint="cs"/>
          <w:rtl/>
        </w:rPr>
        <w:t>;</w:t>
      </w:r>
      <w:r>
        <w:rPr>
          <w:rtl/>
        </w:rPr>
        <w:t xml:space="preserve"> </w:t>
      </w:r>
      <w:bookmarkStart w:id="19440" w:name="_ETM_Q31_624510"/>
      <w:bookmarkEnd w:id="19440"/>
      <w:r>
        <w:rPr>
          <w:rtl/>
        </w:rPr>
        <w:t xml:space="preserve">שיפוץ </w:t>
      </w:r>
      <w:bookmarkStart w:id="19441" w:name="_ETM_Q31_625230"/>
      <w:bookmarkEnd w:id="19441"/>
      <w:r>
        <w:rPr>
          <w:rtl/>
        </w:rPr>
        <w:t xml:space="preserve">מבנים </w:t>
      </w:r>
      <w:bookmarkStart w:id="19442" w:name="_ETM_Q31_625800"/>
      <w:bookmarkEnd w:id="19442"/>
      <w:r>
        <w:rPr>
          <w:rFonts w:hint="cs"/>
          <w:rtl/>
        </w:rPr>
        <w:t>ל</w:t>
      </w:r>
      <w:bookmarkStart w:id="19443" w:name="_ETM_Q31_626220"/>
      <w:bookmarkEnd w:id="19443"/>
      <w:r>
        <w:rPr>
          <w:rtl/>
        </w:rPr>
        <w:t xml:space="preserve">תשושי </w:t>
      </w:r>
      <w:bookmarkStart w:id="19444" w:name="_ETM_Q31_626550"/>
      <w:bookmarkEnd w:id="19444"/>
      <w:r>
        <w:rPr>
          <w:rtl/>
        </w:rPr>
        <w:t>נפש</w:t>
      </w:r>
      <w:bookmarkStart w:id="19445" w:name="_ETM_Q31_627190"/>
      <w:bookmarkEnd w:id="19445"/>
      <w:r>
        <w:rPr>
          <w:rFonts w:hint="cs"/>
          <w:rtl/>
        </w:rPr>
        <w:t xml:space="preserve">, </w:t>
      </w:r>
      <w:r>
        <w:rPr>
          <w:rtl/>
        </w:rPr>
        <w:t xml:space="preserve">שזה </w:t>
      </w:r>
      <w:bookmarkStart w:id="19446" w:name="_ETM_Q31_628120"/>
      <w:bookmarkEnd w:id="19446"/>
      <w:r>
        <w:rPr>
          <w:rFonts w:hint="cs"/>
          <w:rtl/>
        </w:rPr>
        <w:t>סופר</w:t>
      </w:r>
      <w:bookmarkStart w:id="19447" w:name="_ETM_Q31_631834"/>
      <w:bookmarkEnd w:id="19447"/>
      <w:r w:rsidR="005813B2">
        <w:rPr>
          <w:rFonts w:hint="cs"/>
          <w:rtl/>
        </w:rPr>
        <w:t>-</w:t>
      </w:r>
      <w:r>
        <w:rPr>
          <w:rtl/>
        </w:rPr>
        <w:t>חשוב</w:t>
      </w:r>
      <w:r w:rsidR="005813B2">
        <w:rPr>
          <w:rFonts w:hint="cs"/>
          <w:rtl/>
        </w:rPr>
        <w:t>,</w:t>
      </w:r>
      <w:r>
        <w:rPr>
          <w:rtl/>
        </w:rPr>
        <w:t xml:space="preserve"> </w:t>
      </w:r>
      <w:bookmarkStart w:id="19448" w:name="_ETM_Q31_628859"/>
      <w:bookmarkEnd w:id="19448"/>
      <w:r>
        <w:rPr>
          <w:rtl/>
        </w:rPr>
        <w:t xml:space="preserve">צריך </w:t>
      </w:r>
      <w:bookmarkStart w:id="19449" w:name="_ETM_Q31_629069"/>
      <w:bookmarkEnd w:id="19449"/>
      <w:r>
        <w:rPr>
          <w:rtl/>
        </w:rPr>
        <w:t xml:space="preserve">להגיע </w:t>
      </w:r>
      <w:bookmarkStart w:id="19450" w:name="_ETM_Q31_629340"/>
      <w:bookmarkEnd w:id="19450"/>
      <w:r>
        <w:rPr>
          <w:rtl/>
        </w:rPr>
        <w:t xml:space="preserve">ממשרד </w:t>
      </w:r>
      <w:bookmarkStart w:id="19451" w:name="_ETM_Q31_629849"/>
      <w:bookmarkEnd w:id="19451"/>
      <w:r>
        <w:rPr>
          <w:rtl/>
        </w:rPr>
        <w:t>הבריאות</w:t>
      </w:r>
      <w:r>
        <w:rPr>
          <w:rFonts w:hint="cs"/>
          <w:rtl/>
        </w:rPr>
        <w:t>.</w:t>
      </w:r>
      <w:r>
        <w:rPr>
          <w:rtl/>
        </w:rPr>
        <w:t xml:space="preserve"> </w:t>
      </w:r>
      <w:bookmarkStart w:id="19452" w:name="_ETM_Q31_630910"/>
      <w:bookmarkEnd w:id="19452"/>
      <w:r>
        <w:rPr>
          <w:rtl/>
        </w:rPr>
        <w:t xml:space="preserve">הקרן </w:t>
      </w:r>
      <w:bookmarkStart w:id="19453" w:name="_ETM_Q31_631630"/>
      <w:bookmarkEnd w:id="19453"/>
      <w:r>
        <w:rPr>
          <w:rtl/>
        </w:rPr>
        <w:t xml:space="preserve">הזאת </w:t>
      </w:r>
      <w:bookmarkStart w:id="19454" w:name="_ETM_Q31_632440"/>
      <w:bookmarkEnd w:id="19454"/>
      <w:r>
        <w:rPr>
          <w:rtl/>
        </w:rPr>
        <w:t xml:space="preserve">באמת </w:t>
      </w:r>
      <w:bookmarkStart w:id="19455" w:name="_ETM_Q31_633340"/>
      <w:bookmarkEnd w:id="19455"/>
      <w:r>
        <w:rPr>
          <w:rtl/>
        </w:rPr>
        <w:t xml:space="preserve">הייתה </w:t>
      </w:r>
      <w:bookmarkStart w:id="19456" w:name="_ETM_Q31_633880"/>
      <w:bookmarkEnd w:id="19456"/>
      <w:r>
        <w:rPr>
          <w:rtl/>
        </w:rPr>
        <w:t xml:space="preserve">מיועדת </w:t>
      </w:r>
      <w:bookmarkStart w:id="19457" w:name="_ETM_Q31_634720"/>
      <w:bookmarkStart w:id="19458" w:name="_ETM_Q31_635500"/>
      <w:bookmarkEnd w:id="19457"/>
      <w:bookmarkEnd w:id="19458"/>
      <w:r>
        <w:rPr>
          <w:rFonts w:hint="cs"/>
          <w:rtl/>
        </w:rPr>
        <w:t xml:space="preserve">לדברים </w:t>
      </w:r>
      <w:r w:rsidR="00A6278C">
        <w:rPr>
          <w:rFonts w:hint="cs"/>
          <w:rtl/>
        </w:rPr>
        <w:t>– – –</w:t>
      </w:r>
    </w:p>
    <w:p w:rsidR="000172BA" w:rsidRDefault="000172BA" w:rsidP="000B2647">
      <w:pPr>
        <w:keepNext/>
        <w:keepLines/>
        <w:rPr>
          <w:rtl/>
        </w:rPr>
      </w:pPr>
    </w:p>
    <w:p w:rsidR="000172BA" w:rsidRPr="005075D0" w:rsidRDefault="000172BA" w:rsidP="000B2647">
      <w:pPr>
        <w:pStyle w:val="af6"/>
        <w:keepNext/>
        <w:rPr>
          <w:rtl/>
        </w:rPr>
      </w:pPr>
      <w:r w:rsidRPr="005075D0">
        <w:rPr>
          <w:rStyle w:val="TagStyle"/>
          <w:rtl/>
        </w:rPr>
        <w:t xml:space="preserve"> &lt;&lt; יור &gt;&gt; </w:t>
      </w:r>
      <w:r>
        <w:rPr>
          <w:rtl/>
        </w:rPr>
        <w:t>היו"ר ניסים ואטורי:</w:t>
      </w:r>
      <w:r w:rsidRPr="005075D0">
        <w:rPr>
          <w:rStyle w:val="TagStyle"/>
          <w:rtl/>
        </w:rPr>
        <w:t xml:space="preserve"> &lt;&lt; יור &gt;&gt;</w:t>
      </w:r>
      <w:r>
        <w:rPr>
          <w:rtl/>
        </w:rPr>
        <w:t xml:space="preserve">   </w:t>
      </w:r>
    </w:p>
    <w:p w:rsidR="000172BA" w:rsidRDefault="000172BA" w:rsidP="000B2647">
      <w:pPr>
        <w:rPr>
          <w:rtl/>
        </w:rPr>
      </w:pPr>
    </w:p>
    <w:p w:rsidR="000172BA" w:rsidRDefault="000172BA" w:rsidP="000B2647">
      <w:pPr>
        <w:rPr>
          <w:rtl/>
        </w:rPr>
      </w:pPr>
      <w:bookmarkStart w:id="19459" w:name="_ETM_Q31_632427"/>
      <w:bookmarkEnd w:id="19459"/>
      <w:r>
        <w:rPr>
          <w:rFonts w:hint="cs"/>
          <w:rtl/>
        </w:rPr>
        <w:t xml:space="preserve">זה חלק מהחוק, </w:t>
      </w:r>
      <w:r>
        <w:rPr>
          <w:rtl/>
        </w:rPr>
        <w:t xml:space="preserve">דרך </w:t>
      </w:r>
      <w:bookmarkStart w:id="19460" w:name="_ETM_Q31_635680"/>
      <w:bookmarkEnd w:id="19460"/>
      <w:r>
        <w:rPr>
          <w:rtl/>
        </w:rPr>
        <w:t>אגב</w:t>
      </w:r>
      <w:r>
        <w:rPr>
          <w:rFonts w:hint="cs"/>
          <w:rtl/>
        </w:rPr>
        <w:t>,</w:t>
      </w:r>
      <w:r>
        <w:rPr>
          <w:rtl/>
        </w:rPr>
        <w:t xml:space="preserve"> </w:t>
      </w:r>
      <w:bookmarkStart w:id="19461" w:name="_ETM_Q31_636819"/>
      <w:bookmarkEnd w:id="19461"/>
      <w:r>
        <w:rPr>
          <w:rtl/>
        </w:rPr>
        <w:t xml:space="preserve">תשושי </w:t>
      </w:r>
      <w:bookmarkStart w:id="19462" w:name="_ETM_Q31_637150"/>
      <w:bookmarkEnd w:id="19462"/>
      <w:r>
        <w:rPr>
          <w:rtl/>
        </w:rPr>
        <w:t>נפש</w:t>
      </w:r>
      <w:r>
        <w:rPr>
          <w:rFonts w:hint="cs"/>
          <w:rtl/>
        </w:rPr>
        <w:t>.</w:t>
      </w:r>
      <w:r>
        <w:rPr>
          <w:rtl/>
        </w:rPr>
        <w:t xml:space="preserve"> </w:t>
      </w:r>
      <w:bookmarkStart w:id="19463" w:name="_ETM_Q31_637720"/>
      <w:bookmarkEnd w:id="19463"/>
    </w:p>
    <w:p w:rsidR="000172BA" w:rsidRDefault="000172BA" w:rsidP="000B2647">
      <w:pPr>
        <w:rPr>
          <w:rtl/>
        </w:rPr>
      </w:pPr>
    </w:p>
    <w:p w:rsidR="000172BA" w:rsidRDefault="000172BA" w:rsidP="000B2647">
      <w:pPr>
        <w:pStyle w:val="-"/>
        <w:keepNext/>
        <w:rPr>
          <w:rtl/>
        </w:rPr>
      </w:pPr>
      <w:r w:rsidRPr="00D56243">
        <w:rPr>
          <w:rStyle w:val="TagStyle"/>
          <w:rtl/>
        </w:rPr>
        <w:t xml:space="preserve">&lt;&lt; דובר_המשך &gt;&gt; </w:t>
      </w:r>
      <w:r>
        <w:rPr>
          <w:rtl/>
        </w:rPr>
        <w:t>יסמין פרידמן (יש עתיד):</w:t>
      </w:r>
      <w:r w:rsidRPr="00D56243">
        <w:rPr>
          <w:rStyle w:val="TagStyle"/>
          <w:rtl/>
        </w:rPr>
        <w:t xml:space="preserve"> &lt;&lt; דובר_המשך &gt;&gt;</w:t>
      </w:r>
      <w:r>
        <w:rPr>
          <w:rtl/>
        </w:rPr>
        <w:t xml:space="preserve">   </w:t>
      </w:r>
    </w:p>
    <w:p w:rsidR="000172BA" w:rsidRDefault="000172BA" w:rsidP="000B2647">
      <w:pPr>
        <w:rPr>
          <w:rtl/>
        </w:rPr>
      </w:pPr>
    </w:p>
    <w:p w:rsidR="000172BA" w:rsidRDefault="000172BA" w:rsidP="000B2647">
      <w:pPr>
        <w:rPr>
          <w:rtl/>
        </w:rPr>
      </w:pPr>
      <w:r>
        <w:rPr>
          <w:rtl/>
        </w:rPr>
        <w:t>לא</w:t>
      </w:r>
      <w:r>
        <w:rPr>
          <w:rFonts w:hint="cs"/>
          <w:rtl/>
        </w:rPr>
        <w:t>,</w:t>
      </w:r>
      <w:r>
        <w:rPr>
          <w:rtl/>
        </w:rPr>
        <w:t xml:space="preserve"> </w:t>
      </w:r>
      <w:bookmarkStart w:id="19464" w:name="_ETM_Q31_637930"/>
      <w:bookmarkEnd w:id="19464"/>
      <w:r>
        <w:rPr>
          <w:rtl/>
        </w:rPr>
        <w:t xml:space="preserve">זה </w:t>
      </w:r>
      <w:bookmarkStart w:id="19465" w:name="_ETM_Q31_638050"/>
      <w:bookmarkEnd w:id="19465"/>
      <w:r>
        <w:rPr>
          <w:rtl/>
        </w:rPr>
        <w:t>לא</w:t>
      </w:r>
      <w:r>
        <w:rPr>
          <w:rFonts w:hint="cs"/>
          <w:rtl/>
        </w:rPr>
        <w:t>.</w:t>
      </w:r>
      <w:r>
        <w:rPr>
          <w:rtl/>
        </w:rPr>
        <w:t xml:space="preserve"> </w:t>
      </w:r>
      <w:bookmarkStart w:id="19466" w:name="_ETM_Q31_638349"/>
      <w:bookmarkEnd w:id="19466"/>
    </w:p>
    <w:p w:rsidR="000172BA" w:rsidRDefault="000172BA" w:rsidP="000B2647">
      <w:pPr>
        <w:rPr>
          <w:rtl/>
        </w:rPr>
      </w:pPr>
    </w:p>
    <w:p w:rsidR="000172BA" w:rsidRDefault="000172BA" w:rsidP="000B2647">
      <w:pPr>
        <w:pStyle w:val="af6"/>
        <w:keepNext/>
        <w:rPr>
          <w:rtl/>
        </w:rPr>
      </w:pPr>
      <w:r w:rsidRPr="005075D0">
        <w:rPr>
          <w:rStyle w:val="TagStyle"/>
          <w:rtl/>
        </w:rPr>
        <w:t xml:space="preserve"> &lt;&lt; יור &gt;&gt; </w:t>
      </w:r>
      <w:r>
        <w:rPr>
          <w:rtl/>
        </w:rPr>
        <w:t>היו"ר ניסים ואטורי:</w:t>
      </w:r>
      <w:r w:rsidRPr="005075D0">
        <w:rPr>
          <w:rStyle w:val="TagStyle"/>
          <w:rtl/>
        </w:rPr>
        <w:t xml:space="preserve"> &lt;&lt; יור &gt;&gt;</w:t>
      </w:r>
      <w:r>
        <w:rPr>
          <w:rtl/>
        </w:rPr>
        <w:t xml:space="preserve">   </w:t>
      </w:r>
    </w:p>
    <w:p w:rsidR="000172BA" w:rsidRPr="005075D0" w:rsidRDefault="000172BA" w:rsidP="000B2647">
      <w:pPr>
        <w:ind w:firstLine="0"/>
        <w:rPr>
          <w:rtl/>
        </w:rPr>
      </w:pPr>
    </w:p>
    <w:p w:rsidR="000172BA" w:rsidRDefault="000172BA" w:rsidP="000B2647">
      <w:pPr>
        <w:rPr>
          <w:rtl/>
        </w:rPr>
      </w:pPr>
      <w:r>
        <w:rPr>
          <w:rtl/>
        </w:rPr>
        <w:t>יש</w:t>
      </w:r>
      <w:r>
        <w:rPr>
          <w:rFonts w:hint="cs"/>
          <w:rtl/>
        </w:rPr>
        <w:t>,</w:t>
      </w:r>
      <w:r>
        <w:rPr>
          <w:rtl/>
        </w:rPr>
        <w:t xml:space="preserve"> </w:t>
      </w:r>
      <w:bookmarkStart w:id="19467" w:name="_ETM_Q31_638650"/>
      <w:bookmarkEnd w:id="19467"/>
      <w:r>
        <w:rPr>
          <w:rFonts w:hint="cs"/>
          <w:rtl/>
        </w:rPr>
        <w:t>יש, כן.</w:t>
      </w:r>
    </w:p>
    <w:p w:rsidR="000172BA" w:rsidRDefault="000172BA" w:rsidP="000B2647">
      <w:pPr>
        <w:rPr>
          <w:rtl/>
        </w:rPr>
      </w:pPr>
    </w:p>
    <w:p w:rsidR="000172BA" w:rsidRDefault="000172BA" w:rsidP="000B2647">
      <w:pPr>
        <w:pStyle w:val="-"/>
        <w:keepNext/>
        <w:rPr>
          <w:rtl/>
        </w:rPr>
      </w:pPr>
      <w:bookmarkStart w:id="19468" w:name="_ETM_Q31_641436"/>
      <w:bookmarkStart w:id="19469" w:name="_ETM_Q31_641512"/>
      <w:bookmarkStart w:id="19470" w:name="_ETM_Q31_641772"/>
      <w:bookmarkEnd w:id="19468"/>
      <w:bookmarkEnd w:id="19469"/>
      <w:bookmarkEnd w:id="19470"/>
      <w:r w:rsidRPr="00D56243">
        <w:rPr>
          <w:rStyle w:val="TagStyle"/>
          <w:rtl/>
        </w:rPr>
        <w:t xml:space="preserve">&lt;&lt; דובר_המשך &gt;&gt; </w:t>
      </w:r>
      <w:r>
        <w:rPr>
          <w:rtl/>
        </w:rPr>
        <w:t>יסמין פרידמן (יש עתיד):</w:t>
      </w:r>
      <w:r w:rsidRPr="00D56243">
        <w:rPr>
          <w:rStyle w:val="TagStyle"/>
          <w:rtl/>
        </w:rPr>
        <w:t xml:space="preserve"> &lt;&lt; דובר_המשך &gt;&gt;</w:t>
      </w:r>
      <w:r>
        <w:rPr>
          <w:rtl/>
        </w:rPr>
        <w:t xml:space="preserve">   </w:t>
      </w:r>
    </w:p>
    <w:p w:rsidR="000172BA" w:rsidRDefault="000172BA" w:rsidP="000B2647">
      <w:pPr>
        <w:rPr>
          <w:rtl/>
        </w:rPr>
      </w:pPr>
    </w:p>
    <w:p w:rsidR="000172BA" w:rsidRDefault="000172BA" w:rsidP="000B2647">
      <w:pPr>
        <w:rPr>
          <w:rtl/>
        </w:rPr>
      </w:pPr>
      <w:bookmarkStart w:id="19471" w:name="_ETM_Q31_641854"/>
      <w:bookmarkEnd w:id="19471"/>
      <w:r>
        <w:rPr>
          <w:rFonts w:hint="cs"/>
          <w:rtl/>
        </w:rPr>
        <w:t xml:space="preserve">יש </w:t>
      </w:r>
      <w:r>
        <w:rPr>
          <w:rtl/>
        </w:rPr>
        <w:t xml:space="preserve">שם </w:t>
      </w:r>
      <w:bookmarkStart w:id="19472" w:name="_ETM_Q31_638890"/>
      <w:bookmarkEnd w:id="19472"/>
      <w:r>
        <w:rPr>
          <w:rtl/>
        </w:rPr>
        <w:t xml:space="preserve">איזשהו </w:t>
      </w:r>
      <w:bookmarkStart w:id="19473" w:name="_ETM_Q31_639340"/>
      <w:bookmarkEnd w:id="19473"/>
      <w:r>
        <w:rPr>
          <w:rtl/>
        </w:rPr>
        <w:t xml:space="preserve">חלק </w:t>
      </w:r>
      <w:bookmarkStart w:id="19474" w:name="_ETM_Q31_639910"/>
      <w:bookmarkEnd w:id="19474"/>
      <w:r>
        <w:rPr>
          <w:rtl/>
        </w:rPr>
        <w:t>בחו</w:t>
      </w:r>
      <w:r>
        <w:rPr>
          <w:rFonts w:hint="cs"/>
          <w:rtl/>
        </w:rPr>
        <w:t>ק</w:t>
      </w:r>
      <w:r>
        <w:rPr>
          <w:rtl/>
        </w:rPr>
        <w:t xml:space="preserve"> </w:t>
      </w:r>
      <w:bookmarkStart w:id="19475" w:name="_ETM_Q31_640780"/>
      <w:bookmarkEnd w:id="19475"/>
      <w:r>
        <w:rPr>
          <w:rtl/>
        </w:rPr>
        <w:t xml:space="preserve">שמאפשר </w:t>
      </w:r>
      <w:bookmarkStart w:id="19476" w:name="_ETM_Q31_641410"/>
      <w:bookmarkEnd w:id="19476"/>
      <w:r>
        <w:rPr>
          <w:rtl/>
        </w:rPr>
        <w:t xml:space="preserve">שנה </w:t>
      </w:r>
      <w:bookmarkStart w:id="19477" w:name="_ETM_Q31_641800"/>
      <w:bookmarkEnd w:id="19477"/>
      <w:r>
        <w:rPr>
          <w:rtl/>
        </w:rPr>
        <w:t>ככה</w:t>
      </w:r>
      <w:r>
        <w:rPr>
          <w:rFonts w:hint="cs"/>
          <w:rtl/>
        </w:rPr>
        <w:t>,</w:t>
      </w:r>
      <w:r>
        <w:rPr>
          <w:rtl/>
        </w:rPr>
        <w:t xml:space="preserve"> </w:t>
      </w:r>
      <w:bookmarkStart w:id="19478" w:name="_ETM_Q31_642250"/>
      <w:bookmarkEnd w:id="19478"/>
      <w:r>
        <w:rPr>
          <w:rtl/>
        </w:rPr>
        <w:t xml:space="preserve">שנה </w:t>
      </w:r>
      <w:bookmarkStart w:id="19479" w:name="_ETM_Q31_642610"/>
      <w:bookmarkEnd w:id="19479"/>
      <w:r>
        <w:rPr>
          <w:rtl/>
        </w:rPr>
        <w:t>ככה</w:t>
      </w:r>
      <w:r>
        <w:rPr>
          <w:rFonts w:hint="cs"/>
          <w:rtl/>
        </w:rPr>
        <w:t>.</w:t>
      </w:r>
      <w:r>
        <w:rPr>
          <w:rtl/>
        </w:rPr>
        <w:t xml:space="preserve"> </w:t>
      </w:r>
      <w:bookmarkStart w:id="19480" w:name="_ETM_Q31_643390"/>
      <w:bookmarkStart w:id="19481" w:name="_ETM_Q31_647270"/>
      <w:bookmarkEnd w:id="19480"/>
      <w:bookmarkEnd w:id="19481"/>
      <w:r>
        <w:rPr>
          <w:rtl/>
        </w:rPr>
        <w:t xml:space="preserve">אני </w:t>
      </w:r>
      <w:bookmarkStart w:id="19482" w:name="_ETM_Q31_647480"/>
      <w:bookmarkEnd w:id="19482"/>
      <w:r>
        <w:rPr>
          <w:rtl/>
        </w:rPr>
        <w:t xml:space="preserve">לא </w:t>
      </w:r>
      <w:bookmarkStart w:id="19483" w:name="_ETM_Q31_647540"/>
      <w:bookmarkEnd w:id="19483"/>
      <w:r>
        <w:rPr>
          <w:rFonts w:hint="cs"/>
          <w:rtl/>
        </w:rPr>
        <w:t>ידעתי</w:t>
      </w:r>
      <w:r>
        <w:rPr>
          <w:rtl/>
        </w:rPr>
        <w:t xml:space="preserve"> </w:t>
      </w:r>
      <w:bookmarkStart w:id="19484" w:name="_ETM_Q31_647720"/>
      <w:bookmarkEnd w:id="19484"/>
      <w:r>
        <w:rPr>
          <w:rtl/>
        </w:rPr>
        <w:t xml:space="preserve">שאתה </w:t>
      </w:r>
      <w:bookmarkStart w:id="19485" w:name="_ETM_Q31_647930"/>
      <w:bookmarkEnd w:id="19485"/>
      <w:r>
        <w:rPr>
          <w:rtl/>
        </w:rPr>
        <w:t xml:space="preserve">הולך </w:t>
      </w:r>
      <w:bookmarkStart w:id="19486" w:name="_ETM_Q31_648080"/>
      <w:bookmarkStart w:id="19487" w:name="_ETM_Q31_649280"/>
      <w:bookmarkEnd w:id="19486"/>
      <w:bookmarkEnd w:id="19487"/>
      <w:r>
        <w:rPr>
          <w:rFonts w:hint="cs"/>
          <w:rtl/>
        </w:rPr>
        <w:t xml:space="preserve">להחליף, </w:t>
      </w:r>
      <w:r>
        <w:rPr>
          <w:rtl/>
        </w:rPr>
        <w:t xml:space="preserve">יצא </w:t>
      </w:r>
      <w:bookmarkStart w:id="19488" w:name="_ETM_Q31_649550"/>
      <w:bookmarkEnd w:id="19488"/>
      <w:r>
        <w:rPr>
          <w:rtl/>
        </w:rPr>
        <w:t>נפלא</w:t>
      </w:r>
      <w:r>
        <w:rPr>
          <w:rFonts w:hint="cs"/>
          <w:rtl/>
        </w:rPr>
        <w:t>.</w:t>
      </w:r>
      <w:r>
        <w:rPr>
          <w:rtl/>
        </w:rPr>
        <w:t xml:space="preserve"> </w:t>
      </w:r>
      <w:bookmarkStart w:id="19489" w:name="_ETM_Q31_650569"/>
      <w:bookmarkEnd w:id="19489"/>
      <w:r>
        <w:rPr>
          <w:rtl/>
        </w:rPr>
        <w:t xml:space="preserve">אם </w:t>
      </w:r>
      <w:bookmarkStart w:id="19490" w:name="_ETM_Q31_650780"/>
      <w:bookmarkEnd w:id="19490"/>
      <w:r>
        <w:rPr>
          <w:rtl/>
        </w:rPr>
        <w:t xml:space="preserve">בשנה </w:t>
      </w:r>
      <w:bookmarkStart w:id="19491" w:name="_ETM_Q31_651230"/>
      <w:bookmarkEnd w:id="19491"/>
      <w:r>
        <w:rPr>
          <w:rtl/>
        </w:rPr>
        <w:t xml:space="preserve">הקודמת </w:t>
      </w:r>
      <w:bookmarkStart w:id="19492" w:name="_ETM_Q31_652159"/>
      <w:bookmarkEnd w:id="19492"/>
      <w:r>
        <w:rPr>
          <w:rtl/>
        </w:rPr>
        <w:t xml:space="preserve">חולקו </w:t>
      </w:r>
      <w:bookmarkStart w:id="19493" w:name="_ETM_Q31_652670"/>
      <w:bookmarkEnd w:id="19493"/>
      <w:r>
        <w:rPr>
          <w:rFonts w:hint="cs"/>
          <w:rtl/>
        </w:rPr>
        <w:t>110 מיליון</w:t>
      </w:r>
      <w:r>
        <w:rPr>
          <w:rtl/>
        </w:rPr>
        <w:t xml:space="preserve"> </w:t>
      </w:r>
      <w:bookmarkStart w:id="19494" w:name="_ETM_Q31_653540"/>
      <w:bookmarkEnd w:id="19494"/>
      <w:r>
        <w:rPr>
          <w:rtl/>
        </w:rPr>
        <w:t xml:space="preserve">שקלים </w:t>
      </w:r>
      <w:bookmarkStart w:id="19495" w:name="_ETM_Q31_653930"/>
      <w:bookmarkEnd w:id="19495"/>
      <w:r>
        <w:rPr>
          <w:rtl/>
        </w:rPr>
        <w:t xml:space="preserve">למטרות </w:t>
      </w:r>
      <w:bookmarkStart w:id="19496" w:name="_ETM_Q31_654349"/>
      <w:bookmarkEnd w:id="19496"/>
      <w:r>
        <w:rPr>
          <w:rtl/>
        </w:rPr>
        <w:t xml:space="preserve">חברתיות </w:t>
      </w:r>
      <w:bookmarkStart w:id="19497" w:name="_ETM_Q31_654920"/>
      <w:bookmarkEnd w:id="19497"/>
      <w:r>
        <w:rPr>
          <w:rtl/>
        </w:rPr>
        <w:t>ראויות</w:t>
      </w:r>
      <w:r>
        <w:rPr>
          <w:rFonts w:hint="cs"/>
          <w:rtl/>
        </w:rPr>
        <w:t>,</w:t>
      </w:r>
      <w:r>
        <w:rPr>
          <w:rtl/>
        </w:rPr>
        <w:t xml:space="preserve"> </w:t>
      </w:r>
      <w:bookmarkStart w:id="19498" w:name="_ETM_Q31_655790"/>
      <w:bookmarkEnd w:id="19498"/>
      <w:r>
        <w:rPr>
          <w:rtl/>
        </w:rPr>
        <w:t xml:space="preserve">משמע </w:t>
      </w:r>
      <w:bookmarkStart w:id="19499" w:name="_ETM_Q31_656329"/>
      <w:bookmarkEnd w:id="19499"/>
      <w:r>
        <w:rPr>
          <w:rtl/>
        </w:rPr>
        <w:t xml:space="preserve">שהשנה </w:t>
      </w:r>
      <w:bookmarkStart w:id="19500" w:name="_ETM_Q31_657530"/>
      <w:bookmarkEnd w:id="19500"/>
      <w:r>
        <w:rPr>
          <w:rtl/>
        </w:rPr>
        <w:t xml:space="preserve">עלינו </w:t>
      </w:r>
      <w:bookmarkStart w:id="19501" w:name="_ETM_Q31_657950"/>
      <w:bookmarkEnd w:id="19501"/>
      <w:r>
        <w:rPr>
          <w:rtl/>
        </w:rPr>
        <w:t xml:space="preserve">לקיים </w:t>
      </w:r>
      <w:bookmarkStart w:id="19502" w:name="_ETM_Q31_658370"/>
      <w:bookmarkEnd w:id="19502"/>
      <w:r>
        <w:rPr>
          <w:rtl/>
        </w:rPr>
        <w:t xml:space="preserve">את </w:t>
      </w:r>
      <w:bookmarkStart w:id="19503" w:name="_ETM_Q31_658519"/>
      <w:bookmarkEnd w:id="19503"/>
      <w:r>
        <w:rPr>
          <w:rtl/>
        </w:rPr>
        <w:t xml:space="preserve">לשון </w:t>
      </w:r>
      <w:bookmarkStart w:id="19504" w:name="_ETM_Q31_658909"/>
      <w:bookmarkEnd w:id="19504"/>
      <w:r>
        <w:rPr>
          <w:rtl/>
        </w:rPr>
        <w:t xml:space="preserve">החוק </w:t>
      </w:r>
      <w:bookmarkStart w:id="19505" w:name="_ETM_Q31_659550"/>
      <w:bookmarkEnd w:id="19505"/>
      <w:r>
        <w:rPr>
          <w:rtl/>
        </w:rPr>
        <w:t xml:space="preserve">ולחלק </w:t>
      </w:r>
      <w:bookmarkStart w:id="19506" w:name="_ETM_Q31_660120"/>
      <w:bookmarkEnd w:id="19506"/>
      <w:r>
        <w:rPr>
          <w:rtl/>
        </w:rPr>
        <w:t xml:space="preserve">את </w:t>
      </w:r>
      <w:bookmarkStart w:id="19507" w:name="_ETM_Q31_660270"/>
      <w:bookmarkEnd w:id="19507"/>
      <w:r>
        <w:rPr>
          <w:rtl/>
        </w:rPr>
        <w:t xml:space="preserve">הכסף </w:t>
      </w:r>
      <w:bookmarkStart w:id="19508" w:name="_ETM_Q31_660750"/>
      <w:bookmarkEnd w:id="19508"/>
      <w:r>
        <w:rPr>
          <w:rtl/>
        </w:rPr>
        <w:t xml:space="preserve">הזה </w:t>
      </w:r>
      <w:bookmarkStart w:id="19509" w:name="_ETM_Q31_661170"/>
      <w:bookmarkEnd w:id="19509"/>
      <w:r>
        <w:rPr>
          <w:rtl/>
        </w:rPr>
        <w:t xml:space="preserve">באמת </w:t>
      </w:r>
      <w:bookmarkStart w:id="19510" w:name="_ETM_Q31_661530"/>
      <w:bookmarkEnd w:id="19510"/>
      <w:r>
        <w:rPr>
          <w:rtl/>
        </w:rPr>
        <w:t>למטרות</w:t>
      </w:r>
      <w:r>
        <w:rPr>
          <w:rFonts w:hint="cs"/>
          <w:rtl/>
        </w:rPr>
        <w:t>.</w:t>
      </w:r>
      <w:r>
        <w:rPr>
          <w:rtl/>
        </w:rPr>
        <w:t xml:space="preserve"> </w:t>
      </w:r>
      <w:bookmarkStart w:id="19511" w:name="_ETM_Q31_662099"/>
      <w:bookmarkStart w:id="19512" w:name="_ETM_Q31_662599"/>
      <w:bookmarkEnd w:id="19511"/>
      <w:bookmarkEnd w:id="19512"/>
    </w:p>
    <w:p w:rsidR="000172BA" w:rsidRDefault="000172BA" w:rsidP="000B2647">
      <w:pPr>
        <w:rPr>
          <w:rtl/>
        </w:rPr>
      </w:pPr>
    </w:p>
    <w:p w:rsidR="000172BA" w:rsidRDefault="000172BA" w:rsidP="005813B2">
      <w:pPr>
        <w:rPr>
          <w:rtl/>
        </w:rPr>
      </w:pPr>
      <w:r>
        <w:rPr>
          <w:rtl/>
        </w:rPr>
        <w:t xml:space="preserve">לא </w:t>
      </w:r>
      <w:bookmarkStart w:id="19513" w:name="_ETM_Q31_663019"/>
      <w:bookmarkEnd w:id="19513"/>
      <w:r>
        <w:rPr>
          <w:rFonts w:hint="cs"/>
          <w:rtl/>
        </w:rPr>
        <w:t>תגיד</w:t>
      </w:r>
      <w:r>
        <w:rPr>
          <w:rtl/>
        </w:rPr>
        <w:t xml:space="preserve"> </w:t>
      </w:r>
      <w:bookmarkStart w:id="19514" w:name="_ETM_Q31_663140"/>
      <w:bookmarkEnd w:id="19514"/>
      <w:r>
        <w:rPr>
          <w:rtl/>
        </w:rPr>
        <w:t xml:space="preserve">שאנחנו </w:t>
      </w:r>
      <w:bookmarkStart w:id="19515" w:name="_ETM_Q31_663439"/>
      <w:bookmarkEnd w:id="19515"/>
      <w:r>
        <w:rPr>
          <w:rtl/>
        </w:rPr>
        <w:t xml:space="preserve">מבקשים </w:t>
      </w:r>
      <w:bookmarkStart w:id="19516" w:name="_ETM_Q31_663920"/>
      <w:bookmarkEnd w:id="19516"/>
      <w:r>
        <w:rPr>
          <w:rtl/>
        </w:rPr>
        <w:t xml:space="preserve">פה </w:t>
      </w:r>
      <w:bookmarkStart w:id="19517" w:name="_ETM_Q31_664489"/>
      <w:bookmarkEnd w:id="19517"/>
      <w:r>
        <w:rPr>
          <w:rtl/>
        </w:rPr>
        <w:t>פינוק</w:t>
      </w:r>
      <w:r w:rsidR="005813B2">
        <w:rPr>
          <w:rFonts w:hint="cs"/>
          <w:rtl/>
        </w:rPr>
        <w:t>.</w:t>
      </w:r>
      <w:r>
        <w:rPr>
          <w:rtl/>
        </w:rPr>
        <w:t xml:space="preserve"> </w:t>
      </w:r>
      <w:bookmarkStart w:id="19518" w:name="_ETM_Q31_665930"/>
      <w:bookmarkEnd w:id="19518"/>
      <w:r>
        <w:rPr>
          <w:rtl/>
        </w:rPr>
        <w:t xml:space="preserve">אנחנו </w:t>
      </w:r>
      <w:bookmarkStart w:id="19519" w:name="_ETM_Q31_666260"/>
      <w:bookmarkEnd w:id="19519"/>
      <w:r>
        <w:rPr>
          <w:rtl/>
        </w:rPr>
        <w:t xml:space="preserve">מבקשים </w:t>
      </w:r>
      <w:bookmarkStart w:id="19520" w:name="_ETM_Q31_666920"/>
      <w:bookmarkEnd w:id="19520"/>
      <w:r>
        <w:rPr>
          <w:rtl/>
        </w:rPr>
        <w:t xml:space="preserve">פה </w:t>
      </w:r>
      <w:bookmarkStart w:id="19521" w:name="_ETM_Q31_667489"/>
      <w:bookmarkEnd w:id="19521"/>
      <w:r>
        <w:rPr>
          <w:rtl/>
        </w:rPr>
        <w:t xml:space="preserve">לדאוג </w:t>
      </w:r>
      <w:bookmarkStart w:id="19522" w:name="_ETM_Q31_668480"/>
      <w:bookmarkEnd w:id="19522"/>
      <w:r>
        <w:rPr>
          <w:rtl/>
        </w:rPr>
        <w:t xml:space="preserve">לתעסוקה </w:t>
      </w:r>
      <w:bookmarkStart w:id="19523" w:name="_ETM_Q31_669469"/>
      <w:bookmarkEnd w:id="19523"/>
      <w:r>
        <w:rPr>
          <w:rtl/>
        </w:rPr>
        <w:t xml:space="preserve">של </w:t>
      </w:r>
      <w:bookmarkStart w:id="19524" w:name="_ETM_Q31_669650"/>
      <w:bookmarkEnd w:id="19524"/>
      <w:r>
        <w:rPr>
          <w:rtl/>
        </w:rPr>
        <w:t xml:space="preserve">תושבי </w:t>
      </w:r>
      <w:bookmarkStart w:id="19525" w:name="_ETM_Q31_670129"/>
      <w:bookmarkEnd w:id="19525"/>
      <w:r>
        <w:rPr>
          <w:rtl/>
        </w:rPr>
        <w:t>הנגב</w:t>
      </w:r>
      <w:r>
        <w:rPr>
          <w:rFonts w:hint="cs"/>
          <w:rtl/>
        </w:rPr>
        <w:t>.</w:t>
      </w:r>
      <w:r>
        <w:rPr>
          <w:rtl/>
        </w:rPr>
        <w:t xml:space="preserve"> </w:t>
      </w:r>
      <w:bookmarkStart w:id="19526" w:name="_ETM_Q31_671060"/>
      <w:bookmarkEnd w:id="19526"/>
      <w:r>
        <w:rPr>
          <w:rtl/>
        </w:rPr>
        <w:t xml:space="preserve">אנחנו </w:t>
      </w:r>
      <w:bookmarkStart w:id="19527" w:name="_ETM_Q31_671450"/>
      <w:bookmarkEnd w:id="19527"/>
      <w:r>
        <w:rPr>
          <w:rtl/>
        </w:rPr>
        <w:t xml:space="preserve">מבקשים </w:t>
      </w:r>
      <w:bookmarkStart w:id="19528" w:name="_ETM_Q31_672049"/>
      <w:bookmarkStart w:id="19529" w:name="_ETM_Q31_672530"/>
      <w:bookmarkEnd w:id="19528"/>
      <w:bookmarkEnd w:id="19529"/>
      <w:r>
        <w:rPr>
          <w:rtl/>
        </w:rPr>
        <w:t xml:space="preserve">לקבל </w:t>
      </w:r>
      <w:bookmarkStart w:id="19530" w:name="_ETM_Q31_672920"/>
      <w:bookmarkStart w:id="19531" w:name="_ETM_Q31_673280"/>
      <w:bookmarkEnd w:id="19530"/>
      <w:bookmarkEnd w:id="19531"/>
      <w:r>
        <w:rPr>
          <w:rtl/>
        </w:rPr>
        <w:t xml:space="preserve">חזרה </w:t>
      </w:r>
      <w:bookmarkStart w:id="19532" w:name="_ETM_Q31_674129"/>
      <w:bookmarkEnd w:id="19532"/>
      <w:r>
        <w:rPr>
          <w:rtl/>
        </w:rPr>
        <w:t xml:space="preserve">את </w:t>
      </w:r>
      <w:bookmarkStart w:id="19533" w:name="_ETM_Q31_674459"/>
      <w:bookmarkEnd w:id="19533"/>
      <w:r>
        <w:rPr>
          <w:rtl/>
        </w:rPr>
        <w:t xml:space="preserve">הכסף </w:t>
      </w:r>
      <w:bookmarkStart w:id="19534" w:name="_ETM_Q31_675060"/>
      <w:bookmarkStart w:id="19535" w:name="_ETM_Q31_676659"/>
      <w:bookmarkEnd w:id="19534"/>
      <w:bookmarkEnd w:id="19535"/>
      <w:r>
        <w:rPr>
          <w:rFonts w:hint="cs"/>
          <w:rtl/>
        </w:rPr>
        <w:t>שנלקח מ</w:t>
      </w:r>
      <w:r>
        <w:rPr>
          <w:rtl/>
        </w:rPr>
        <w:t xml:space="preserve">אוצרות </w:t>
      </w:r>
      <w:bookmarkStart w:id="19536" w:name="_ETM_Q31_677019"/>
      <w:bookmarkEnd w:id="19536"/>
      <w:r>
        <w:rPr>
          <w:rtl/>
        </w:rPr>
        <w:t xml:space="preserve">הטבע </w:t>
      </w:r>
      <w:bookmarkStart w:id="19537" w:name="_ETM_Q31_677379"/>
      <w:bookmarkEnd w:id="19537"/>
      <w:r>
        <w:rPr>
          <w:rtl/>
        </w:rPr>
        <w:t>בנגב</w:t>
      </w:r>
      <w:r w:rsidR="005813B2">
        <w:rPr>
          <w:rFonts w:hint="cs"/>
          <w:rtl/>
        </w:rPr>
        <w:t xml:space="preserve"> ו</w:t>
      </w:r>
      <w:bookmarkStart w:id="19538" w:name="_ETM_Q31_678099"/>
      <w:bookmarkEnd w:id="19538"/>
      <w:r>
        <w:rPr>
          <w:rFonts w:hint="cs"/>
          <w:rtl/>
        </w:rPr>
        <w:t>להשקיע</w:t>
      </w:r>
      <w:r>
        <w:rPr>
          <w:rtl/>
        </w:rPr>
        <w:t xml:space="preserve"> </w:t>
      </w:r>
      <w:bookmarkStart w:id="19539" w:name="_ETM_Q31_679000"/>
      <w:bookmarkEnd w:id="19539"/>
      <w:r>
        <w:rPr>
          <w:rtl/>
        </w:rPr>
        <w:t xml:space="preserve">אותו </w:t>
      </w:r>
      <w:bookmarkStart w:id="19540" w:name="_ETM_Q31_679209"/>
      <w:bookmarkEnd w:id="19540"/>
      <w:r>
        <w:rPr>
          <w:rtl/>
        </w:rPr>
        <w:t xml:space="preserve">חזרה </w:t>
      </w:r>
      <w:bookmarkStart w:id="19541" w:name="_ETM_Q31_679599"/>
      <w:bookmarkEnd w:id="19541"/>
      <w:r>
        <w:rPr>
          <w:rtl/>
        </w:rPr>
        <w:t xml:space="preserve">בנגב </w:t>
      </w:r>
      <w:bookmarkStart w:id="19542" w:name="_ETM_Q31_680440"/>
      <w:bookmarkEnd w:id="19542"/>
      <w:r>
        <w:rPr>
          <w:rtl/>
        </w:rPr>
        <w:t xml:space="preserve">גם </w:t>
      </w:r>
      <w:bookmarkStart w:id="19543" w:name="_ETM_Q31_680920"/>
      <w:bookmarkEnd w:id="19543"/>
      <w:r>
        <w:rPr>
          <w:rtl/>
        </w:rPr>
        <w:t>עבורנו</w:t>
      </w:r>
      <w:r>
        <w:rPr>
          <w:rFonts w:hint="cs"/>
          <w:rtl/>
        </w:rPr>
        <w:t>,</w:t>
      </w:r>
      <w:r>
        <w:rPr>
          <w:rtl/>
        </w:rPr>
        <w:t xml:space="preserve"> </w:t>
      </w:r>
      <w:bookmarkStart w:id="19544" w:name="_ETM_Q31_681610"/>
      <w:bookmarkEnd w:id="19544"/>
      <w:r>
        <w:rPr>
          <w:rtl/>
        </w:rPr>
        <w:t xml:space="preserve">אבל </w:t>
      </w:r>
      <w:bookmarkStart w:id="19545" w:name="_ETM_Q31_681910"/>
      <w:bookmarkEnd w:id="19545"/>
      <w:r>
        <w:rPr>
          <w:rtl/>
        </w:rPr>
        <w:t xml:space="preserve">גם </w:t>
      </w:r>
      <w:bookmarkStart w:id="19546" w:name="_ETM_Q31_682209"/>
      <w:bookmarkEnd w:id="19546"/>
      <w:r>
        <w:rPr>
          <w:rtl/>
        </w:rPr>
        <w:t xml:space="preserve">עבור </w:t>
      </w:r>
      <w:bookmarkStart w:id="19547" w:name="_ETM_Q31_682569"/>
      <w:bookmarkEnd w:id="19547"/>
      <w:r>
        <w:rPr>
          <w:rtl/>
        </w:rPr>
        <w:t xml:space="preserve">הדורות </w:t>
      </w:r>
      <w:bookmarkStart w:id="19548" w:name="_ETM_Q31_683019"/>
      <w:bookmarkEnd w:id="19548"/>
      <w:r>
        <w:rPr>
          <w:rtl/>
        </w:rPr>
        <w:t>הבאים</w:t>
      </w:r>
      <w:r>
        <w:rPr>
          <w:rFonts w:hint="cs"/>
          <w:rtl/>
        </w:rPr>
        <w:t>.</w:t>
      </w:r>
      <w:r>
        <w:rPr>
          <w:rtl/>
        </w:rPr>
        <w:t xml:space="preserve"> </w:t>
      </w:r>
      <w:bookmarkStart w:id="19549" w:name="_ETM_Q31_683950"/>
      <w:bookmarkEnd w:id="19549"/>
      <w:r>
        <w:rPr>
          <w:rtl/>
        </w:rPr>
        <w:t xml:space="preserve">כי </w:t>
      </w:r>
      <w:bookmarkStart w:id="19550" w:name="_ETM_Q31_684160"/>
      <w:bookmarkEnd w:id="19550"/>
      <w:r>
        <w:rPr>
          <w:rtl/>
        </w:rPr>
        <w:t xml:space="preserve">היום </w:t>
      </w:r>
      <w:bookmarkStart w:id="19551" w:name="_ETM_Q31_684939"/>
      <w:bookmarkEnd w:id="19551"/>
      <w:r>
        <w:rPr>
          <w:rtl/>
        </w:rPr>
        <w:t xml:space="preserve">עובדי </w:t>
      </w:r>
      <w:bookmarkStart w:id="19552" w:name="_ETM_Q31_685329"/>
      <w:bookmarkEnd w:id="19552"/>
      <w:r>
        <w:rPr>
          <w:rtl/>
        </w:rPr>
        <w:t xml:space="preserve">ים </w:t>
      </w:r>
      <w:bookmarkStart w:id="19553" w:name="_ETM_Q31_685540"/>
      <w:bookmarkEnd w:id="19553"/>
      <w:r>
        <w:rPr>
          <w:rtl/>
        </w:rPr>
        <w:t xml:space="preserve">המלח </w:t>
      </w:r>
      <w:bookmarkStart w:id="19554" w:name="_ETM_Q31_686049"/>
      <w:bookmarkEnd w:id="19554"/>
      <w:r>
        <w:rPr>
          <w:rFonts w:hint="cs"/>
          <w:rtl/>
        </w:rPr>
        <w:t>וכי</w:t>
      </w:r>
      <w:r w:rsidR="005813B2">
        <w:rPr>
          <w:rFonts w:hint="cs"/>
          <w:rtl/>
        </w:rPr>
        <w:t>"</w:t>
      </w:r>
      <w:r>
        <w:rPr>
          <w:rFonts w:hint="cs"/>
          <w:rtl/>
        </w:rPr>
        <w:t>ל</w:t>
      </w:r>
      <w:r>
        <w:rPr>
          <w:rtl/>
        </w:rPr>
        <w:t xml:space="preserve"> </w:t>
      </w:r>
      <w:bookmarkStart w:id="19555" w:name="_ETM_Q31_686620"/>
      <w:bookmarkEnd w:id="19555"/>
      <w:r>
        <w:rPr>
          <w:rtl/>
        </w:rPr>
        <w:t>ופוספטים</w:t>
      </w:r>
      <w:r>
        <w:rPr>
          <w:rFonts w:hint="cs"/>
          <w:rtl/>
        </w:rPr>
        <w:t xml:space="preserve"> </w:t>
      </w:r>
      <w:r>
        <w:rPr>
          <w:rFonts w:hint="eastAsia"/>
          <w:rtl/>
        </w:rPr>
        <w:t>–</w:t>
      </w:r>
      <w:r>
        <w:rPr>
          <w:rtl/>
        </w:rPr>
        <w:t xml:space="preserve"> </w:t>
      </w:r>
      <w:bookmarkStart w:id="19556" w:name="_ETM_Q31_687790"/>
      <w:bookmarkEnd w:id="19556"/>
      <w:r>
        <w:rPr>
          <w:rtl/>
        </w:rPr>
        <w:t xml:space="preserve">מדובר </w:t>
      </w:r>
      <w:bookmarkStart w:id="19557" w:name="_ETM_Q31_688209"/>
      <w:bookmarkEnd w:id="19557"/>
      <w:r>
        <w:rPr>
          <w:rtl/>
        </w:rPr>
        <w:t xml:space="preserve">באלפים </w:t>
      </w:r>
      <w:bookmarkStart w:id="19558" w:name="_ETM_Q31_688610"/>
      <w:bookmarkStart w:id="19559" w:name="_ETM_Q31_689510"/>
      <w:bookmarkEnd w:id="19558"/>
      <w:bookmarkEnd w:id="19559"/>
      <w:r>
        <w:rPr>
          <w:rtl/>
        </w:rPr>
        <w:t xml:space="preserve">שברגע </w:t>
      </w:r>
      <w:bookmarkStart w:id="19560" w:name="_ETM_Q31_690110"/>
      <w:bookmarkEnd w:id="19560"/>
      <w:r>
        <w:rPr>
          <w:rtl/>
        </w:rPr>
        <w:t xml:space="preserve">שתיגמר </w:t>
      </w:r>
      <w:bookmarkStart w:id="19561" w:name="_ETM_Q31_690890"/>
      <w:bookmarkStart w:id="19562" w:name="_ETM_Q31_691250"/>
      <w:bookmarkEnd w:id="19561"/>
      <w:bookmarkEnd w:id="19562"/>
      <w:r>
        <w:rPr>
          <w:rFonts w:hint="cs"/>
          <w:rtl/>
        </w:rPr>
        <w:t>ה</w:t>
      </w:r>
      <w:r>
        <w:rPr>
          <w:rtl/>
        </w:rPr>
        <w:t>כריי</w:t>
      </w:r>
      <w:r>
        <w:rPr>
          <w:rFonts w:hint="cs"/>
          <w:rtl/>
        </w:rPr>
        <w:t>ה</w:t>
      </w:r>
      <w:r w:rsidRPr="006C5396">
        <w:rPr>
          <w:rtl/>
        </w:rPr>
        <w:t xml:space="preserve"> </w:t>
      </w:r>
      <w:r>
        <w:rPr>
          <w:rtl/>
        </w:rPr>
        <w:t xml:space="preserve">הזאת </w:t>
      </w:r>
      <w:bookmarkStart w:id="19563" w:name="_ETM_Q31_691820"/>
      <w:bookmarkEnd w:id="19563"/>
      <w:r>
        <w:rPr>
          <w:rtl/>
        </w:rPr>
        <w:t xml:space="preserve">הם </w:t>
      </w:r>
      <w:bookmarkStart w:id="19564" w:name="_ETM_Q31_691970"/>
      <w:bookmarkEnd w:id="19564"/>
      <w:r>
        <w:rPr>
          <w:rtl/>
        </w:rPr>
        <w:t xml:space="preserve">יישארו </w:t>
      </w:r>
      <w:bookmarkStart w:id="19565" w:name="_ETM_Q31_692360"/>
      <w:bookmarkEnd w:id="19565"/>
      <w:r>
        <w:rPr>
          <w:rtl/>
        </w:rPr>
        <w:t xml:space="preserve">ללא </w:t>
      </w:r>
      <w:bookmarkStart w:id="19566" w:name="_ETM_Q31_692600"/>
      <w:bookmarkStart w:id="19567" w:name="_ETM_Q31_693760"/>
      <w:bookmarkEnd w:id="19566"/>
      <w:bookmarkEnd w:id="19567"/>
      <w:r>
        <w:rPr>
          <w:rtl/>
        </w:rPr>
        <w:t>תעסוקה</w:t>
      </w:r>
      <w:r>
        <w:rPr>
          <w:rFonts w:hint="cs"/>
          <w:rtl/>
        </w:rPr>
        <w:t>,</w:t>
      </w:r>
      <w:r>
        <w:rPr>
          <w:rtl/>
        </w:rPr>
        <w:t xml:space="preserve"> ואנחנו </w:t>
      </w:r>
      <w:bookmarkStart w:id="19568" w:name="_ETM_Q31_694269"/>
      <w:bookmarkEnd w:id="19568"/>
      <w:r>
        <w:rPr>
          <w:rtl/>
        </w:rPr>
        <w:t xml:space="preserve">חייבים </w:t>
      </w:r>
      <w:bookmarkStart w:id="19569" w:name="_ETM_Q31_694929"/>
      <w:bookmarkEnd w:id="19569"/>
      <w:r>
        <w:rPr>
          <w:rtl/>
        </w:rPr>
        <w:t xml:space="preserve">להתחיל </w:t>
      </w:r>
      <w:bookmarkStart w:id="19570" w:name="_ETM_Q31_695799"/>
      <w:bookmarkEnd w:id="19570"/>
      <w:r>
        <w:rPr>
          <w:rtl/>
        </w:rPr>
        <w:t xml:space="preserve">להיערך </w:t>
      </w:r>
      <w:bookmarkStart w:id="19571" w:name="_ETM_Q31_696669"/>
      <w:bookmarkEnd w:id="19571"/>
      <w:r>
        <w:rPr>
          <w:rtl/>
        </w:rPr>
        <w:t>לזה</w:t>
      </w:r>
      <w:r>
        <w:rPr>
          <w:rFonts w:hint="cs"/>
          <w:rtl/>
        </w:rPr>
        <w:t>.</w:t>
      </w:r>
      <w:r>
        <w:rPr>
          <w:rtl/>
        </w:rPr>
        <w:t xml:space="preserve"> </w:t>
      </w:r>
      <w:bookmarkStart w:id="19572" w:name="_ETM_Q31_698280"/>
      <w:bookmarkEnd w:id="19572"/>
    </w:p>
    <w:p w:rsidR="000172BA" w:rsidRDefault="000172BA" w:rsidP="000B2647">
      <w:pPr>
        <w:rPr>
          <w:rtl/>
        </w:rPr>
      </w:pPr>
      <w:bookmarkStart w:id="19573" w:name="_ETM_Q31_697220"/>
      <w:bookmarkStart w:id="19574" w:name="_ETM_Q31_697298"/>
      <w:bookmarkEnd w:id="19573"/>
      <w:bookmarkEnd w:id="19574"/>
    </w:p>
    <w:p w:rsidR="000172BA" w:rsidRDefault="000172BA" w:rsidP="005813B2">
      <w:pPr>
        <w:rPr>
          <w:rtl/>
        </w:rPr>
      </w:pPr>
      <w:bookmarkStart w:id="19575" w:name="_ETM_Q31_697458"/>
      <w:bookmarkStart w:id="19576" w:name="_ETM_Q31_697526"/>
      <w:bookmarkEnd w:id="19575"/>
      <w:bookmarkEnd w:id="19576"/>
      <w:r>
        <w:rPr>
          <w:rtl/>
        </w:rPr>
        <w:t xml:space="preserve">מעבר </w:t>
      </w:r>
      <w:bookmarkStart w:id="19577" w:name="_ETM_Q31_698879"/>
      <w:bookmarkEnd w:id="19577"/>
      <w:r>
        <w:rPr>
          <w:rtl/>
        </w:rPr>
        <w:t>לכך</w:t>
      </w:r>
      <w:bookmarkStart w:id="19578" w:name="_ETM_Q31_699120"/>
      <w:bookmarkEnd w:id="19578"/>
      <w:r>
        <w:rPr>
          <w:rFonts w:hint="cs"/>
          <w:rtl/>
        </w:rPr>
        <w:t xml:space="preserve">, </w:t>
      </w:r>
      <w:r>
        <w:rPr>
          <w:rtl/>
        </w:rPr>
        <w:t xml:space="preserve">יש </w:t>
      </w:r>
      <w:bookmarkStart w:id="19579" w:name="_ETM_Q31_699330"/>
      <w:bookmarkEnd w:id="19579"/>
      <w:r>
        <w:rPr>
          <w:rtl/>
        </w:rPr>
        <w:t>כל</w:t>
      </w:r>
      <w:bookmarkStart w:id="19580" w:name="_ETM_Q31_699840"/>
      <w:bookmarkEnd w:id="19580"/>
      <w:r>
        <w:rPr>
          <w:rFonts w:hint="cs"/>
          <w:rtl/>
        </w:rPr>
        <w:t xml:space="preserve"> </w:t>
      </w:r>
      <w:r>
        <w:rPr>
          <w:rtl/>
        </w:rPr>
        <w:t xml:space="preserve">כך </w:t>
      </w:r>
      <w:bookmarkStart w:id="19581" w:name="_ETM_Q31_700170"/>
      <w:bookmarkEnd w:id="19581"/>
      <w:r>
        <w:rPr>
          <w:rtl/>
        </w:rPr>
        <w:t xml:space="preserve">הרבה </w:t>
      </w:r>
      <w:bookmarkStart w:id="19582" w:name="_ETM_Q31_700849"/>
      <w:bookmarkEnd w:id="19582"/>
      <w:r>
        <w:rPr>
          <w:rtl/>
        </w:rPr>
        <w:t xml:space="preserve">פרויקטים </w:t>
      </w:r>
      <w:bookmarkStart w:id="19583" w:name="_ETM_Q31_701569"/>
      <w:bookmarkEnd w:id="19583"/>
      <w:r>
        <w:rPr>
          <w:rtl/>
        </w:rPr>
        <w:t xml:space="preserve">שקשורים </w:t>
      </w:r>
      <w:bookmarkStart w:id="19584" w:name="_ETM_Q31_702110"/>
      <w:bookmarkEnd w:id="19584"/>
      <w:r>
        <w:rPr>
          <w:rFonts w:hint="cs"/>
          <w:rtl/>
        </w:rPr>
        <w:t>ל</w:t>
      </w:r>
      <w:r>
        <w:rPr>
          <w:rtl/>
        </w:rPr>
        <w:t>תעסוקה</w:t>
      </w:r>
      <w:r w:rsidR="005813B2">
        <w:rPr>
          <w:rFonts w:hint="cs"/>
          <w:rtl/>
        </w:rPr>
        <w:t>.</w:t>
      </w:r>
      <w:r>
        <w:rPr>
          <w:rtl/>
        </w:rPr>
        <w:t xml:space="preserve"> </w:t>
      </w:r>
      <w:bookmarkStart w:id="19585" w:name="_ETM_Q31_703220"/>
      <w:bookmarkEnd w:id="19585"/>
      <w:r>
        <w:rPr>
          <w:rtl/>
        </w:rPr>
        <w:t xml:space="preserve">יש </w:t>
      </w:r>
      <w:bookmarkStart w:id="19586" w:name="_ETM_Q31_703400"/>
      <w:bookmarkEnd w:id="19586"/>
      <w:r>
        <w:rPr>
          <w:rtl/>
        </w:rPr>
        <w:t xml:space="preserve">את </w:t>
      </w:r>
      <w:bookmarkStart w:id="19587" w:name="_ETM_Q31_703459"/>
      <w:bookmarkEnd w:id="19587"/>
      <w:r>
        <w:rPr>
          <w:rtl/>
        </w:rPr>
        <w:t>הפרויקט</w:t>
      </w:r>
      <w:r>
        <w:rPr>
          <w:rFonts w:hint="cs"/>
          <w:rtl/>
        </w:rPr>
        <w:t xml:space="preserve"> של</w:t>
      </w:r>
      <w:r>
        <w:rPr>
          <w:rtl/>
        </w:rPr>
        <w:t xml:space="preserve"> </w:t>
      </w:r>
      <w:bookmarkStart w:id="19588" w:name="_ETM_Q31_703940"/>
      <w:bookmarkEnd w:id="19588"/>
      <w:r>
        <w:rPr>
          <w:rFonts w:hint="cs"/>
          <w:rtl/>
        </w:rPr>
        <w:t>חאן</w:t>
      </w:r>
      <w:r>
        <w:rPr>
          <w:rtl/>
        </w:rPr>
        <w:t xml:space="preserve"> </w:t>
      </w:r>
      <w:bookmarkStart w:id="19589" w:name="_ETM_Q31_704390"/>
      <w:bookmarkEnd w:id="19589"/>
      <w:r>
        <w:rPr>
          <w:rFonts w:hint="cs"/>
          <w:rtl/>
        </w:rPr>
        <w:t>ע</w:t>
      </w:r>
      <w:r>
        <w:rPr>
          <w:rtl/>
        </w:rPr>
        <w:t xml:space="preserve">רד </w:t>
      </w:r>
      <w:bookmarkStart w:id="19590" w:name="_ETM_Q31_704840"/>
      <w:bookmarkEnd w:id="19590"/>
      <w:r>
        <w:rPr>
          <w:rFonts w:hint="cs"/>
          <w:rtl/>
        </w:rPr>
        <w:t xml:space="preserve">או </w:t>
      </w:r>
      <w:r>
        <w:rPr>
          <w:rtl/>
        </w:rPr>
        <w:t xml:space="preserve">של </w:t>
      </w:r>
      <w:bookmarkStart w:id="19591" w:name="_ETM_Q31_705019"/>
      <w:bookmarkEnd w:id="19591"/>
      <w:r>
        <w:rPr>
          <w:rtl/>
        </w:rPr>
        <w:t xml:space="preserve">תעסוקת </w:t>
      </w:r>
      <w:bookmarkStart w:id="19592" w:name="_ETM_Q31_705620"/>
      <w:bookmarkEnd w:id="19592"/>
      <w:r>
        <w:rPr>
          <w:rtl/>
        </w:rPr>
        <w:t xml:space="preserve">נשים </w:t>
      </w:r>
      <w:bookmarkStart w:id="19593" w:name="_ETM_Q31_706069"/>
      <w:bookmarkEnd w:id="19593"/>
      <w:r w:rsidR="005813B2">
        <w:rPr>
          <w:rFonts w:hint="cs"/>
          <w:rtl/>
        </w:rPr>
        <w:t xml:space="preserve">– </w:t>
      </w:r>
      <w:r>
        <w:rPr>
          <w:rtl/>
        </w:rPr>
        <w:t xml:space="preserve">מכל </w:t>
      </w:r>
      <w:bookmarkStart w:id="19594" w:name="_ETM_Q31_706340"/>
      <w:bookmarkEnd w:id="19594"/>
      <w:r>
        <w:rPr>
          <w:rtl/>
        </w:rPr>
        <w:t>המגזרים</w:t>
      </w:r>
      <w:r>
        <w:rPr>
          <w:rFonts w:hint="cs"/>
          <w:rtl/>
        </w:rPr>
        <w:t>,</w:t>
      </w:r>
      <w:r>
        <w:rPr>
          <w:rtl/>
        </w:rPr>
        <w:t xml:space="preserve"> </w:t>
      </w:r>
      <w:bookmarkStart w:id="19595" w:name="_ETM_Q31_706879"/>
      <w:bookmarkEnd w:id="19595"/>
      <w:r>
        <w:rPr>
          <w:rtl/>
        </w:rPr>
        <w:t>אגב</w:t>
      </w:r>
      <w:r w:rsidR="005813B2">
        <w:rPr>
          <w:rFonts w:hint="cs"/>
          <w:rtl/>
        </w:rPr>
        <w:t>,</w:t>
      </w:r>
      <w:r>
        <w:rPr>
          <w:rtl/>
        </w:rPr>
        <w:t xml:space="preserve"> </w:t>
      </w:r>
      <w:bookmarkStart w:id="19596" w:name="_ETM_Q31_707450"/>
      <w:bookmarkEnd w:id="19596"/>
      <w:r>
        <w:rPr>
          <w:rtl/>
        </w:rPr>
        <w:t xml:space="preserve">נשים </w:t>
      </w:r>
      <w:bookmarkStart w:id="19597" w:name="_ETM_Q31_707809"/>
      <w:bookmarkEnd w:id="19597"/>
      <w:r>
        <w:rPr>
          <w:rtl/>
        </w:rPr>
        <w:t>חרדיות</w:t>
      </w:r>
      <w:r>
        <w:rPr>
          <w:rFonts w:hint="cs"/>
          <w:rtl/>
        </w:rPr>
        <w:t>,</w:t>
      </w:r>
      <w:r>
        <w:rPr>
          <w:rtl/>
        </w:rPr>
        <w:t xml:space="preserve"> </w:t>
      </w:r>
      <w:bookmarkStart w:id="19598" w:name="_ETM_Q31_708379"/>
      <w:bookmarkEnd w:id="19598"/>
      <w:r>
        <w:rPr>
          <w:rtl/>
        </w:rPr>
        <w:t xml:space="preserve">נשים </w:t>
      </w:r>
      <w:bookmarkStart w:id="19599" w:name="_ETM_Q31_708679"/>
      <w:bookmarkEnd w:id="19599"/>
      <w:r>
        <w:rPr>
          <w:rtl/>
        </w:rPr>
        <w:t>חילוניות</w:t>
      </w:r>
      <w:r>
        <w:rPr>
          <w:rFonts w:hint="cs"/>
          <w:rtl/>
        </w:rPr>
        <w:t>,</w:t>
      </w:r>
      <w:r>
        <w:rPr>
          <w:rtl/>
        </w:rPr>
        <w:t xml:space="preserve"> </w:t>
      </w:r>
      <w:bookmarkStart w:id="19600" w:name="_ETM_Q31_710120"/>
      <w:bookmarkEnd w:id="19600"/>
      <w:r>
        <w:rPr>
          <w:rtl/>
        </w:rPr>
        <w:t xml:space="preserve">פרויקטים </w:t>
      </w:r>
      <w:bookmarkStart w:id="19601" w:name="_ETM_Q31_711020"/>
      <w:bookmarkEnd w:id="19601"/>
      <w:r>
        <w:rPr>
          <w:rtl/>
        </w:rPr>
        <w:t xml:space="preserve">נפלאים </w:t>
      </w:r>
      <w:bookmarkStart w:id="19602" w:name="_ETM_Q31_712459"/>
      <w:bookmarkEnd w:id="19602"/>
      <w:r>
        <w:rPr>
          <w:rtl/>
        </w:rPr>
        <w:t>באופקים</w:t>
      </w:r>
      <w:r>
        <w:rPr>
          <w:rFonts w:hint="cs"/>
          <w:rtl/>
        </w:rPr>
        <w:t>,</w:t>
      </w:r>
      <w:r>
        <w:rPr>
          <w:rtl/>
        </w:rPr>
        <w:t xml:space="preserve"> </w:t>
      </w:r>
      <w:bookmarkStart w:id="19603" w:name="_ETM_Q31_713459"/>
      <w:bookmarkEnd w:id="19603"/>
      <w:r>
        <w:rPr>
          <w:rtl/>
        </w:rPr>
        <w:t>בשדרות</w:t>
      </w:r>
      <w:r>
        <w:rPr>
          <w:rFonts w:hint="cs"/>
          <w:rtl/>
        </w:rPr>
        <w:t xml:space="preserve"> –</w:t>
      </w:r>
      <w:r>
        <w:rPr>
          <w:rtl/>
        </w:rPr>
        <w:t xml:space="preserve"> </w:t>
      </w:r>
      <w:bookmarkStart w:id="19604" w:name="_ETM_Q31_715019"/>
      <w:bookmarkEnd w:id="19604"/>
      <w:r>
        <w:rPr>
          <w:rFonts w:hint="cs"/>
          <w:rtl/>
        </w:rPr>
        <w:t>ה</w:t>
      </w:r>
      <w:r>
        <w:rPr>
          <w:rtl/>
        </w:rPr>
        <w:t xml:space="preserve">ם </w:t>
      </w:r>
      <w:bookmarkStart w:id="19605" w:name="_ETM_Q31_716019"/>
      <w:bookmarkEnd w:id="19605"/>
      <w:r>
        <w:rPr>
          <w:rtl/>
        </w:rPr>
        <w:t xml:space="preserve">כל </w:t>
      </w:r>
      <w:bookmarkStart w:id="19606" w:name="_ETM_Q31_716230"/>
      <w:bookmarkEnd w:id="19606"/>
      <w:r>
        <w:rPr>
          <w:rtl/>
        </w:rPr>
        <w:t xml:space="preserve">הזמן </w:t>
      </w:r>
      <w:bookmarkStart w:id="19607" w:name="_ETM_Q31_716709"/>
      <w:bookmarkEnd w:id="19607"/>
      <w:r>
        <w:rPr>
          <w:rtl/>
        </w:rPr>
        <w:t xml:space="preserve">צריכים </w:t>
      </w:r>
      <w:bookmarkStart w:id="19608" w:name="_ETM_Q31_717400"/>
      <w:bookmarkEnd w:id="19608"/>
      <w:r>
        <w:rPr>
          <w:rtl/>
        </w:rPr>
        <w:t xml:space="preserve">לחשוב </w:t>
      </w:r>
      <w:bookmarkStart w:id="19609" w:name="_ETM_Q31_717909"/>
      <w:bookmarkEnd w:id="19609"/>
      <w:r>
        <w:rPr>
          <w:rtl/>
        </w:rPr>
        <w:t xml:space="preserve">איך </w:t>
      </w:r>
      <w:bookmarkStart w:id="19610" w:name="_ETM_Q31_718090"/>
      <w:bookmarkEnd w:id="19610"/>
      <w:r>
        <w:rPr>
          <w:rtl/>
        </w:rPr>
        <w:t xml:space="preserve">הם </w:t>
      </w:r>
      <w:bookmarkStart w:id="19611" w:name="_ETM_Q31_718209"/>
      <w:bookmarkEnd w:id="19611"/>
      <w:r>
        <w:rPr>
          <w:rtl/>
        </w:rPr>
        <w:t xml:space="preserve">ממשיכים </w:t>
      </w:r>
      <w:bookmarkStart w:id="19612" w:name="_ETM_Q31_718870"/>
      <w:bookmarkEnd w:id="19612"/>
      <w:r>
        <w:rPr>
          <w:rtl/>
        </w:rPr>
        <w:t xml:space="preserve">לקיים </w:t>
      </w:r>
      <w:bookmarkStart w:id="19613" w:name="_ETM_Q31_719409"/>
      <w:bookmarkEnd w:id="19613"/>
      <w:r>
        <w:rPr>
          <w:rtl/>
        </w:rPr>
        <w:t xml:space="preserve">את </w:t>
      </w:r>
      <w:bookmarkStart w:id="19614" w:name="_ETM_Q31_719499"/>
      <w:bookmarkEnd w:id="19614"/>
      <w:r>
        <w:rPr>
          <w:rtl/>
        </w:rPr>
        <w:t xml:space="preserve">הפרויקטים </w:t>
      </w:r>
      <w:bookmarkStart w:id="19615" w:name="_ETM_Q31_720129"/>
      <w:bookmarkEnd w:id="19615"/>
      <w:r>
        <w:rPr>
          <w:rtl/>
        </w:rPr>
        <w:t>האלה</w:t>
      </w:r>
      <w:r>
        <w:rPr>
          <w:rFonts w:hint="cs"/>
          <w:rtl/>
        </w:rPr>
        <w:t>.</w:t>
      </w:r>
      <w:r>
        <w:rPr>
          <w:rtl/>
        </w:rPr>
        <w:t xml:space="preserve"> </w:t>
      </w:r>
      <w:bookmarkStart w:id="19616" w:name="_ETM_Q31_720459"/>
      <w:bookmarkEnd w:id="19616"/>
      <w:r>
        <w:rPr>
          <w:rtl/>
        </w:rPr>
        <w:t>למה</w:t>
      </w:r>
      <w:r>
        <w:rPr>
          <w:rFonts w:hint="cs"/>
          <w:rtl/>
        </w:rPr>
        <w:t>?</w:t>
      </w:r>
      <w:r>
        <w:rPr>
          <w:rtl/>
        </w:rPr>
        <w:t xml:space="preserve"> </w:t>
      </w:r>
      <w:bookmarkStart w:id="19617" w:name="_ETM_Q31_720939"/>
      <w:bookmarkEnd w:id="19617"/>
      <w:r>
        <w:rPr>
          <w:rtl/>
        </w:rPr>
        <w:t>למה</w:t>
      </w:r>
      <w:r>
        <w:rPr>
          <w:rFonts w:hint="cs"/>
          <w:rtl/>
        </w:rPr>
        <w:t>,</w:t>
      </w:r>
      <w:r>
        <w:rPr>
          <w:rtl/>
        </w:rPr>
        <w:t xml:space="preserve"> </w:t>
      </w:r>
      <w:bookmarkStart w:id="19618" w:name="_ETM_Q31_721659"/>
      <w:bookmarkEnd w:id="19618"/>
      <w:r>
        <w:rPr>
          <w:rtl/>
        </w:rPr>
        <w:t xml:space="preserve">אם </w:t>
      </w:r>
      <w:bookmarkStart w:id="19619" w:name="_ETM_Q31_721870"/>
      <w:bookmarkEnd w:id="19619"/>
      <w:r>
        <w:rPr>
          <w:rtl/>
        </w:rPr>
        <w:t xml:space="preserve">יש </w:t>
      </w:r>
      <w:bookmarkStart w:id="19620" w:name="_ETM_Q31_722139"/>
      <w:bookmarkEnd w:id="19620"/>
      <w:r>
        <w:rPr>
          <w:rtl/>
        </w:rPr>
        <w:t xml:space="preserve">כסף </w:t>
      </w:r>
      <w:bookmarkStart w:id="19621" w:name="_ETM_Q31_723179"/>
      <w:bookmarkEnd w:id="19621"/>
      <w:r>
        <w:rPr>
          <w:rtl/>
        </w:rPr>
        <w:t xml:space="preserve">במדינה </w:t>
      </w:r>
      <w:bookmarkStart w:id="19622" w:name="_ETM_Q31_724260"/>
      <w:bookmarkEnd w:id="19622"/>
      <w:r>
        <w:rPr>
          <w:rtl/>
        </w:rPr>
        <w:t xml:space="preserve">שמיועד </w:t>
      </w:r>
      <w:bookmarkStart w:id="19623" w:name="_ETM_Q31_726129"/>
      <w:bookmarkEnd w:id="19623"/>
      <w:r>
        <w:rPr>
          <w:rtl/>
        </w:rPr>
        <w:t xml:space="preserve">במפורש </w:t>
      </w:r>
      <w:bookmarkStart w:id="19624" w:name="_ETM_Q31_727239"/>
      <w:bookmarkEnd w:id="19624"/>
      <w:r>
        <w:rPr>
          <w:rtl/>
        </w:rPr>
        <w:t xml:space="preserve">עבור </w:t>
      </w:r>
      <w:bookmarkStart w:id="19625" w:name="_ETM_Q31_727569"/>
      <w:bookmarkEnd w:id="19625"/>
      <w:r>
        <w:rPr>
          <w:rtl/>
        </w:rPr>
        <w:t>זה</w:t>
      </w:r>
      <w:r>
        <w:rPr>
          <w:rFonts w:hint="cs"/>
          <w:rtl/>
        </w:rPr>
        <w:t>?</w:t>
      </w:r>
      <w:r>
        <w:rPr>
          <w:rtl/>
        </w:rPr>
        <w:t xml:space="preserve"> </w:t>
      </w:r>
      <w:bookmarkStart w:id="19626" w:name="_ETM_Q31_728779"/>
      <w:bookmarkEnd w:id="19626"/>
    </w:p>
    <w:p w:rsidR="000172BA" w:rsidRDefault="000172BA" w:rsidP="000B2647">
      <w:pPr>
        <w:rPr>
          <w:rtl/>
        </w:rPr>
      </w:pPr>
      <w:bookmarkStart w:id="19627" w:name="_ETM_Q31_725604"/>
      <w:bookmarkStart w:id="19628" w:name="_ETM_Q31_725685"/>
      <w:bookmarkEnd w:id="19627"/>
      <w:bookmarkEnd w:id="19628"/>
    </w:p>
    <w:p w:rsidR="000172BA" w:rsidRDefault="000172BA" w:rsidP="005813B2">
      <w:pPr>
        <w:rPr>
          <w:rtl/>
        </w:rPr>
      </w:pPr>
      <w:bookmarkStart w:id="19629" w:name="_ETM_Q31_725863"/>
      <w:bookmarkStart w:id="19630" w:name="_ETM_Q31_725987"/>
      <w:bookmarkEnd w:id="19629"/>
      <w:bookmarkEnd w:id="19630"/>
      <w:r>
        <w:rPr>
          <w:rtl/>
        </w:rPr>
        <w:t xml:space="preserve">לכן </w:t>
      </w:r>
      <w:bookmarkStart w:id="19631" w:name="_ETM_Q31_729499"/>
      <w:bookmarkEnd w:id="19631"/>
      <w:r>
        <w:rPr>
          <w:rtl/>
        </w:rPr>
        <w:t xml:space="preserve">אני </w:t>
      </w:r>
      <w:bookmarkStart w:id="19632" w:name="_ETM_Q31_729829"/>
      <w:bookmarkEnd w:id="19632"/>
      <w:r>
        <w:rPr>
          <w:rtl/>
        </w:rPr>
        <w:t xml:space="preserve">באמת </w:t>
      </w:r>
      <w:bookmarkStart w:id="19633" w:name="_ETM_Q31_730279"/>
      <w:bookmarkEnd w:id="19633"/>
      <w:r>
        <w:rPr>
          <w:rtl/>
        </w:rPr>
        <w:t xml:space="preserve">באמת </w:t>
      </w:r>
      <w:bookmarkStart w:id="19634" w:name="_ETM_Q31_730669"/>
      <w:bookmarkEnd w:id="19634"/>
      <w:r>
        <w:rPr>
          <w:rtl/>
        </w:rPr>
        <w:t xml:space="preserve">מבקשת </w:t>
      </w:r>
      <w:bookmarkStart w:id="19635" w:name="_ETM_Q31_731959"/>
      <w:bookmarkStart w:id="19636" w:name="_ETM_Q31_732709"/>
      <w:bookmarkEnd w:id="19635"/>
      <w:bookmarkEnd w:id="19636"/>
      <w:r w:rsidR="005813B2">
        <w:rPr>
          <w:rFonts w:hint="cs"/>
          <w:rtl/>
        </w:rPr>
        <w:t xml:space="preserve">– </w:t>
      </w:r>
      <w:r>
        <w:rPr>
          <w:rtl/>
        </w:rPr>
        <w:t>ה</w:t>
      </w:r>
      <w:r>
        <w:rPr>
          <w:rFonts w:hint="cs"/>
          <w:rtl/>
        </w:rPr>
        <w:t>י</w:t>
      </w:r>
      <w:r>
        <w:rPr>
          <w:rtl/>
        </w:rPr>
        <w:t>נה</w:t>
      </w:r>
      <w:r>
        <w:rPr>
          <w:rFonts w:hint="cs"/>
          <w:rtl/>
        </w:rPr>
        <w:t>,</w:t>
      </w:r>
      <w:r>
        <w:rPr>
          <w:rtl/>
        </w:rPr>
        <w:t xml:space="preserve"> </w:t>
      </w:r>
      <w:bookmarkStart w:id="19637" w:name="_ETM_Q31_733069"/>
      <w:bookmarkEnd w:id="19637"/>
      <w:r>
        <w:rPr>
          <w:rtl/>
        </w:rPr>
        <w:t xml:space="preserve">אתה </w:t>
      </w:r>
      <w:bookmarkStart w:id="19638" w:name="_ETM_Q31_733279"/>
      <w:bookmarkStart w:id="19639" w:name="_ETM_Q31_734269"/>
      <w:bookmarkEnd w:id="19638"/>
      <w:bookmarkEnd w:id="19639"/>
      <w:r>
        <w:rPr>
          <w:rtl/>
        </w:rPr>
        <w:t xml:space="preserve">מתחלף </w:t>
      </w:r>
      <w:bookmarkStart w:id="19640" w:name="_ETM_Q31_734929"/>
      <w:bookmarkEnd w:id="19640"/>
      <w:r>
        <w:rPr>
          <w:rFonts w:hint="cs"/>
          <w:rtl/>
        </w:rPr>
        <w:t>ו</w:t>
      </w:r>
      <w:r>
        <w:rPr>
          <w:rtl/>
        </w:rPr>
        <w:t xml:space="preserve">הופך </w:t>
      </w:r>
      <w:bookmarkStart w:id="19641" w:name="_ETM_Q31_735229"/>
      <w:bookmarkEnd w:id="19641"/>
      <w:r>
        <w:rPr>
          <w:rtl/>
        </w:rPr>
        <w:t xml:space="preserve">להיות </w:t>
      </w:r>
      <w:bookmarkStart w:id="19642" w:name="_ETM_Q31_735469"/>
      <w:bookmarkEnd w:id="19642"/>
      <w:r>
        <w:rPr>
          <w:rtl/>
        </w:rPr>
        <w:t>יושב</w:t>
      </w:r>
      <w:bookmarkStart w:id="19643" w:name="_ETM_Q31_735739"/>
      <w:bookmarkEnd w:id="19643"/>
      <w:r>
        <w:rPr>
          <w:rFonts w:hint="cs"/>
          <w:rtl/>
        </w:rPr>
        <w:t>-</w:t>
      </w:r>
      <w:r>
        <w:rPr>
          <w:rtl/>
        </w:rPr>
        <w:t xml:space="preserve">ראש </w:t>
      </w:r>
      <w:bookmarkStart w:id="19644" w:name="_ETM_Q31_735919"/>
      <w:bookmarkEnd w:id="19644"/>
      <w:r>
        <w:rPr>
          <w:rtl/>
        </w:rPr>
        <w:t>ה</w:t>
      </w:r>
      <w:r>
        <w:rPr>
          <w:rFonts w:hint="cs"/>
          <w:rtl/>
        </w:rPr>
        <w:t>ו</w:t>
      </w:r>
      <w:r>
        <w:rPr>
          <w:rtl/>
        </w:rPr>
        <w:t>ועדה</w:t>
      </w:r>
      <w:r>
        <w:rPr>
          <w:rFonts w:hint="cs"/>
          <w:rtl/>
        </w:rPr>
        <w:t>,</w:t>
      </w:r>
      <w:r>
        <w:rPr>
          <w:rtl/>
        </w:rPr>
        <w:t xml:space="preserve"> </w:t>
      </w:r>
      <w:bookmarkStart w:id="19645" w:name="_ETM_Q31_736759"/>
      <w:bookmarkEnd w:id="19645"/>
      <w:r>
        <w:rPr>
          <w:rtl/>
        </w:rPr>
        <w:t xml:space="preserve">ואני </w:t>
      </w:r>
      <w:bookmarkStart w:id="19646" w:name="_ETM_Q31_737690"/>
      <w:bookmarkEnd w:id="19646"/>
      <w:r>
        <w:rPr>
          <w:rtl/>
        </w:rPr>
        <w:t xml:space="preserve">שמחה </w:t>
      </w:r>
      <w:bookmarkStart w:id="19647" w:name="_ETM_Q31_738110"/>
      <w:bookmarkEnd w:id="19647"/>
      <w:r>
        <w:rPr>
          <w:rtl/>
        </w:rPr>
        <w:t>על</w:t>
      </w:r>
      <w:r>
        <w:rPr>
          <w:rFonts w:hint="cs"/>
          <w:rtl/>
        </w:rPr>
        <w:t xml:space="preserve"> </w:t>
      </w:r>
      <w:r>
        <w:rPr>
          <w:rtl/>
        </w:rPr>
        <w:t>כך</w:t>
      </w:r>
      <w:r>
        <w:rPr>
          <w:rFonts w:hint="cs"/>
          <w:rtl/>
        </w:rPr>
        <w:t>,</w:t>
      </w:r>
      <w:r>
        <w:rPr>
          <w:rtl/>
        </w:rPr>
        <w:t xml:space="preserve"> </w:t>
      </w:r>
      <w:bookmarkStart w:id="19648" w:name="_ETM_Q31_739120"/>
      <w:bookmarkEnd w:id="19648"/>
      <w:r>
        <w:rPr>
          <w:rtl/>
        </w:rPr>
        <w:t>באמת</w:t>
      </w:r>
      <w:r>
        <w:rPr>
          <w:rFonts w:hint="cs"/>
          <w:rtl/>
        </w:rPr>
        <w:t>,</w:t>
      </w:r>
      <w:r>
        <w:rPr>
          <w:rtl/>
        </w:rPr>
        <w:t xml:space="preserve"> </w:t>
      </w:r>
      <w:bookmarkStart w:id="19649" w:name="_ETM_Q31_740050"/>
      <w:bookmarkEnd w:id="19649"/>
      <w:r>
        <w:rPr>
          <w:rtl/>
        </w:rPr>
        <w:t xml:space="preserve">כי </w:t>
      </w:r>
      <w:bookmarkStart w:id="19650" w:name="_ETM_Q31_741100"/>
      <w:bookmarkEnd w:id="19650"/>
      <w:r>
        <w:rPr>
          <w:rtl/>
        </w:rPr>
        <w:t xml:space="preserve">אני </w:t>
      </w:r>
      <w:bookmarkStart w:id="19651" w:name="_ETM_Q31_741250"/>
      <w:bookmarkEnd w:id="19651"/>
      <w:r>
        <w:rPr>
          <w:rtl/>
        </w:rPr>
        <w:t xml:space="preserve">חושבת </w:t>
      </w:r>
      <w:bookmarkStart w:id="19652" w:name="_ETM_Q31_741460"/>
      <w:bookmarkEnd w:id="19652"/>
      <w:r>
        <w:rPr>
          <w:rtl/>
        </w:rPr>
        <w:t xml:space="preserve">שהקשבת </w:t>
      </w:r>
      <w:bookmarkStart w:id="19653" w:name="_ETM_Q31_742030"/>
      <w:bookmarkEnd w:id="19653"/>
      <w:r>
        <w:rPr>
          <w:rtl/>
        </w:rPr>
        <w:t>עכשיו</w:t>
      </w:r>
      <w:r>
        <w:rPr>
          <w:rFonts w:hint="cs"/>
          <w:rtl/>
        </w:rPr>
        <w:t>.</w:t>
      </w:r>
      <w:r>
        <w:rPr>
          <w:rtl/>
        </w:rPr>
        <w:t xml:space="preserve"> </w:t>
      </w:r>
      <w:bookmarkStart w:id="19654" w:name="_ETM_Q31_742840"/>
      <w:bookmarkEnd w:id="19654"/>
      <w:r>
        <w:rPr>
          <w:rtl/>
        </w:rPr>
        <w:t xml:space="preserve">אני </w:t>
      </w:r>
      <w:bookmarkStart w:id="19655" w:name="_ETM_Q31_743080"/>
      <w:bookmarkEnd w:id="19655"/>
      <w:r>
        <w:rPr>
          <w:rtl/>
        </w:rPr>
        <w:t xml:space="preserve">חושבת </w:t>
      </w:r>
      <w:bookmarkStart w:id="19656" w:name="_ETM_Q31_743530"/>
      <w:bookmarkEnd w:id="19656"/>
      <w:r>
        <w:rPr>
          <w:rtl/>
        </w:rPr>
        <w:t xml:space="preserve">שאתה </w:t>
      </w:r>
      <w:bookmarkStart w:id="19657" w:name="_ETM_Q31_743979"/>
      <w:bookmarkEnd w:id="19657"/>
      <w:r>
        <w:rPr>
          <w:rtl/>
        </w:rPr>
        <w:t xml:space="preserve">מבין </w:t>
      </w:r>
      <w:bookmarkStart w:id="19658" w:name="_ETM_Q31_744280"/>
      <w:bookmarkEnd w:id="19658"/>
      <w:r>
        <w:rPr>
          <w:rtl/>
        </w:rPr>
        <w:t xml:space="preserve">את </w:t>
      </w:r>
      <w:bookmarkStart w:id="19659" w:name="_ETM_Q31_744340"/>
      <w:bookmarkEnd w:id="19659"/>
      <w:r>
        <w:rPr>
          <w:rtl/>
        </w:rPr>
        <w:t xml:space="preserve">החשיבות </w:t>
      </w:r>
      <w:bookmarkStart w:id="19660" w:name="_ETM_Q31_745729"/>
      <w:bookmarkEnd w:id="19660"/>
      <w:r>
        <w:rPr>
          <w:rtl/>
        </w:rPr>
        <w:t xml:space="preserve">גם </w:t>
      </w:r>
      <w:bookmarkStart w:id="19661" w:name="_ETM_Q31_745940"/>
      <w:bookmarkEnd w:id="19661"/>
      <w:r>
        <w:rPr>
          <w:rtl/>
        </w:rPr>
        <w:t xml:space="preserve">בהשקעה </w:t>
      </w:r>
      <w:bookmarkStart w:id="19662" w:name="_ETM_Q31_746330"/>
      <w:bookmarkEnd w:id="19662"/>
      <w:r>
        <w:rPr>
          <w:rtl/>
        </w:rPr>
        <w:t xml:space="preserve">באנרגיות </w:t>
      </w:r>
      <w:bookmarkStart w:id="19663" w:name="_ETM_Q31_747289"/>
      <w:bookmarkEnd w:id="19663"/>
      <w:r>
        <w:rPr>
          <w:rtl/>
        </w:rPr>
        <w:t>מתחדשות</w:t>
      </w:r>
      <w:r>
        <w:rPr>
          <w:rFonts w:hint="cs"/>
          <w:rtl/>
        </w:rPr>
        <w:t>,</w:t>
      </w:r>
      <w:r>
        <w:rPr>
          <w:rtl/>
        </w:rPr>
        <w:t xml:space="preserve"> </w:t>
      </w:r>
      <w:bookmarkStart w:id="19664" w:name="_ETM_Q31_748039"/>
      <w:bookmarkStart w:id="19665" w:name="_ETM_Q31_748429"/>
      <w:bookmarkEnd w:id="19664"/>
      <w:bookmarkEnd w:id="19665"/>
      <w:r>
        <w:rPr>
          <w:rtl/>
        </w:rPr>
        <w:t xml:space="preserve">כי </w:t>
      </w:r>
      <w:bookmarkStart w:id="19666" w:name="_ETM_Q31_748610"/>
      <w:bookmarkEnd w:id="19666"/>
      <w:r>
        <w:rPr>
          <w:rtl/>
        </w:rPr>
        <w:t xml:space="preserve">זה </w:t>
      </w:r>
      <w:bookmarkStart w:id="19667" w:name="_ETM_Q31_748819"/>
      <w:bookmarkEnd w:id="19667"/>
      <w:r>
        <w:rPr>
          <w:rtl/>
        </w:rPr>
        <w:t>העתיד</w:t>
      </w:r>
      <w:r>
        <w:rPr>
          <w:rFonts w:hint="cs"/>
          <w:rtl/>
        </w:rPr>
        <w:t>,</w:t>
      </w:r>
      <w:r>
        <w:rPr>
          <w:rtl/>
        </w:rPr>
        <w:t xml:space="preserve"> </w:t>
      </w:r>
      <w:bookmarkStart w:id="19668" w:name="_ETM_Q31_749389"/>
      <w:bookmarkEnd w:id="19668"/>
      <w:r>
        <w:rPr>
          <w:rtl/>
        </w:rPr>
        <w:t xml:space="preserve">אין </w:t>
      </w:r>
      <w:bookmarkStart w:id="19669" w:name="_ETM_Q31_749569"/>
      <w:bookmarkEnd w:id="19669"/>
      <w:r>
        <w:rPr>
          <w:rtl/>
        </w:rPr>
        <w:t xml:space="preserve">לנו </w:t>
      </w:r>
      <w:bookmarkStart w:id="19670" w:name="_ETM_Q31_749870"/>
      <w:bookmarkEnd w:id="19670"/>
      <w:r>
        <w:rPr>
          <w:rtl/>
        </w:rPr>
        <w:t xml:space="preserve">משהו </w:t>
      </w:r>
      <w:bookmarkStart w:id="19671" w:name="_ETM_Q31_750169"/>
      <w:bookmarkEnd w:id="19671"/>
      <w:r>
        <w:rPr>
          <w:rtl/>
        </w:rPr>
        <w:t>אחר</w:t>
      </w:r>
      <w:r>
        <w:rPr>
          <w:rFonts w:hint="cs"/>
          <w:rtl/>
        </w:rPr>
        <w:t>.</w:t>
      </w:r>
      <w:r>
        <w:rPr>
          <w:rtl/>
        </w:rPr>
        <w:t xml:space="preserve"> </w:t>
      </w:r>
      <w:bookmarkStart w:id="19672" w:name="_ETM_Q31_751910"/>
      <w:bookmarkEnd w:id="19672"/>
    </w:p>
    <w:p w:rsidR="000172BA" w:rsidRDefault="000172BA" w:rsidP="000B2647">
      <w:pPr>
        <w:rPr>
          <w:rtl/>
        </w:rPr>
      </w:pPr>
    </w:p>
    <w:p w:rsidR="000172BA" w:rsidRDefault="000172BA" w:rsidP="000B2647">
      <w:pPr>
        <w:pStyle w:val="af6"/>
        <w:keepNext/>
        <w:rPr>
          <w:rtl/>
        </w:rPr>
      </w:pPr>
      <w:r w:rsidRPr="004C12AC">
        <w:rPr>
          <w:rStyle w:val="TagStyle"/>
          <w:rtl/>
        </w:rPr>
        <w:t xml:space="preserve"> &lt;&lt; יור &gt;&gt; </w:t>
      </w:r>
      <w:r>
        <w:rPr>
          <w:rtl/>
        </w:rPr>
        <w:t>היו"ר ניסים ואטורי:</w:t>
      </w:r>
      <w:r w:rsidRPr="004C12AC">
        <w:rPr>
          <w:rStyle w:val="TagStyle"/>
          <w:rtl/>
        </w:rPr>
        <w:t xml:space="preserve"> &lt;&lt; יור &gt;&gt;</w:t>
      </w:r>
      <w:r>
        <w:rPr>
          <w:rtl/>
        </w:rPr>
        <w:t xml:space="preserve">   </w:t>
      </w:r>
    </w:p>
    <w:p w:rsidR="000172BA" w:rsidRPr="004C12AC" w:rsidRDefault="000172BA" w:rsidP="000B2647">
      <w:pPr>
        <w:ind w:firstLine="0"/>
        <w:rPr>
          <w:rtl/>
        </w:rPr>
      </w:pPr>
    </w:p>
    <w:p w:rsidR="000172BA" w:rsidRDefault="000172BA" w:rsidP="000B2647">
      <w:pPr>
        <w:rPr>
          <w:rtl/>
        </w:rPr>
      </w:pPr>
      <w:r>
        <w:rPr>
          <w:rFonts w:hint="cs"/>
          <w:rtl/>
        </w:rPr>
        <w:t xml:space="preserve">תהיה </w:t>
      </w:r>
      <w:r>
        <w:rPr>
          <w:rtl/>
        </w:rPr>
        <w:t xml:space="preserve">השקעה </w:t>
      </w:r>
      <w:bookmarkStart w:id="19673" w:name="_ETM_Q31_752300"/>
      <w:bookmarkEnd w:id="19673"/>
      <w:r>
        <w:rPr>
          <w:rtl/>
        </w:rPr>
        <w:t xml:space="preserve">באנרגיות </w:t>
      </w:r>
      <w:bookmarkStart w:id="19674" w:name="_ETM_Q31_752809"/>
      <w:bookmarkEnd w:id="19674"/>
      <w:r>
        <w:rPr>
          <w:rtl/>
        </w:rPr>
        <w:t xml:space="preserve">מתחדשות </w:t>
      </w:r>
      <w:bookmarkStart w:id="19675" w:name="_ETM_Q31_753199"/>
      <w:bookmarkEnd w:id="19675"/>
      <w:r>
        <w:rPr>
          <w:rtl/>
        </w:rPr>
        <w:t>בנגב</w:t>
      </w:r>
      <w:r>
        <w:rPr>
          <w:rFonts w:hint="cs"/>
          <w:rtl/>
        </w:rPr>
        <w:t>.</w:t>
      </w:r>
      <w:r>
        <w:rPr>
          <w:rtl/>
        </w:rPr>
        <w:t xml:space="preserve"> </w:t>
      </w:r>
      <w:bookmarkStart w:id="19676" w:name="_ETM_Q31_753800"/>
      <w:bookmarkEnd w:id="19676"/>
      <w:r>
        <w:rPr>
          <w:rtl/>
        </w:rPr>
        <w:t xml:space="preserve">יש </w:t>
      </w:r>
      <w:bookmarkStart w:id="19677" w:name="_ETM_Q31_754040"/>
      <w:bookmarkEnd w:id="19677"/>
      <w:r>
        <w:rPr>
          <w:rtl/>
        </w:rPr>
        <w:t xml:space="preserve">שם </w:t>
      </w:r>
      <w:bookmarkStart w:id="19678" w:name="_ETM_Q31_754400"/>
      <w:bookmarkEnd w:id="19678"/>
      <w:r w:rsidRPr="00CD2914">
        <w:rPr>
          <w:rFonts w:hint="cs"/>
          <w:rtl/>
        </w:rPr>
        <w:t>גם</w:t>
      </w:r>
      <w:r w:rsidRPr="00CD2914">
        <w:rPr>
          <w:rtl/>
        </w:rPr>
        <w:t xml:space="preserve"> </w:t>
      </w:r>
      <w:bookmarkStart w:id="19679" w:name="_ETM_Q31_754669"/>
      <w:bookmarkEnd w:id="19679"/>
      <w:r w:rsidRPr="00CD2914">
        <w:rPr>
          <w:rtl/>
        </w:rPr>
        <w:t>תעסוקה</w:t>
      </w:r>
      <w:r w:rsidRPr="00CD2914">
        <w:rPr>
          <w:rFonts w:hint="cs"/>
          <w:rtl/>
        </w:rPr>
        <w:t>,</w:t>
      </w:r>
      <w:r>
        <w:rPr>
          <w:rtl/>
        </w:rPr>
        <w:t xml:space="preserve"> </w:t>
      </w:r>
      <w:bookmarkStart w:id="19680" w:name="_ETM_Q31_755150"/>
      <w:bookmarkEnd w:id="19680"/>
      <w:r>
        <w:rPr>
          <w:rtl/>
        </w:rPr>
        <w:t>צודקת</w:t>
      </w:r>
      <w:r>
        <w:rPr>
          <w:rFonts w:hint="cs"/>
          <w:rtl/>
        </w:rPr>
        <w:t>,</w:t>
      </w:r>
      <w:r>
        <w:rPr>
          <w:rtl/>
        </w:rPr>
        <w:t xml:space="preserve"> </w:t>
      </w:r>
      <w:bookmarkStart w:id="19681" w:name="_ETM_Q31_755600"/>
      <w:bookmarkEnd w:id="19681"/>
      <w:r>
        <w:rPr>
          <w:rtl/>
        </w:rPr>
        <w:t xml:space="preserve">זה </w:t>
      </w:r>
      <w:bookmarkStart w:id="19682" w:name="_ETM_Q31_755720"/>
      <w:bookmarkEnd w:id="19682"/>
      <w:r>
        <w:rPr>
          <w:rtl/>
        </w:rPr>
        <w:t>בחו</w:t>
      </w:r>
      <w:r>
        <w:rPr>
          <w:rFonts w:hint="cs"/>
          <w:rtl/>
        </w:rPr>
        <w:t>ק.</w:t>
      </w:r>
      <w:r>
        <w:rPr>
          <w:rtl/>
        </w:rPr>
        <w:t xml:space="preserve"> </w:t>
      </w:r>
      <w:bookmarkStart w:id="19683" w:name="_ETM_Q31_756139"/>
      <w:bookmarkEnd w:id="19683"/>
      <w:r>
        <w:rPr>
          <w:rFonts w:hint="cs"/>
          <w:rtl/>
        </w:rPr>
        <w:t>ה</w:t>
      </w:r>
      <w:r>
        <w:rPr>
          <w:rtl/>
        </w:rPr>
        <w:t xml:space="preserve">אוצרות </w:t>
      </w:r>
      <w:bookmarkStart w:id="19684" w:name="_ETM_Q31_756559"/>
      <w:bookmarkEnd w:id="19684"/>
      <w:r>
        <w:rPr>
          <w:rtl/>
        </w:rPr>
        <w:t xml:space="preserve">הם </w:t>
      </w:r>
      <w:bookmarkStart w:id="19685" w:name="_ETM_Q31_756679"/>
      <w:bookmarkEnd w:id="19685"/>
      <w:r>
        <w:rPr>
          <w:rtl/>
        </w:rPr>
        <w:t xml:space="preserve">של </w:t>
      </w:r>
      <w:bookmarkStart w:id="19686" w:name="_ETM_Q31_756860"/>
      <w:bookmarkEnd w:id="19686"/>
      <w:r>
        <w:rPr>
          <w:rtl/>
        </w:rPr>
        <w:t xml:space="preserve">כל </w:t>
      </w:r>
      <w:bookmarkStart w:id="19687" w:name="_ETM_Q31_757070"/>
      <w:bookmarkEnd w:id="19687"/>
      <w:r>
        <w:rPr>
          <w:rtl/>
        </w:rPr>
        <w:t xml:space="preserve">אזרחי </w:t>
      </w:r>
      <w:bookmarkStart w:id="19688" w:name="_ETM_Q31_757429"/>
      <w:bookmarkEnd w:id="19688"/>
      <w:r>
        <w:rPr>
          <w:rtl/>
        </w:rPr>
        <w:t>ישראל</w:t>
      </w:r>
      <w:r>
        <w:rPr>
          <w:rFonts w:hint="cs"/>
          <w:rtl/>
        </w:rPr>
        <w:t xml:space="preserve"> </w:t>
      </w:r>
      <w:r w:rsidR="00A6278C">
        <w:rPr>
          <w:rFonts w:hint="cs"/>
          <w:rtl/>
        </w:rPr>
        <w:t>– –</w:t>
      </w:r>
      <w:r>
        <w:rPr>
          <w:rtl/>
        </w:rPr>
        <w:t xml:space="preserve"> </w:t>
      </w:r>
      <w:bookmarkStart w:id="19689" w:name="_ETM_Q31_757940"/>
      <w:bookmarkEnd w:id="19689"/>
    </w:p>
    <w:p w:rsidR="000172BA" w:rsidRDefault="000172BA" w:rsidP="000B2647">
      <w:pPr>
        <w:rPr>
          <w:rtl/>
        </w:rPr>
      </w:pPr>
      <w:bookmarkStart w:id="19690" w:name="_ETM_Q31_759097"/>
      <w:bookmarkStart w:id="19691" w:name="_ETM_Q31_759164"/>
      <w:bookmarkEnd w:id="19690"/>
      <w:bookmarkEnd w:id="19691"/>
    </w:p>
    <w:p w:rsidR="000172BA" w:rsidRDefault="000172BA" w:rsidP="000B2647">
      <w:pPr>
        <w:pStyle w:val="-"/>
        <w:keepNext/>
        <w:rPr>
          <w:rtl/>
        </w:rPr>
      </w:pPr>
      <w:r w:rsidRPr="00D56243">
        <w:rPr>
          <w:rStyle w:val="TagStyle"/>
          <w:rtl/>
        </w:rPr>
        <w:t xml:space="preserve">&lt;&lt; דובר_המשך &gt;&gt; </w:t>
      </w:r>
      <w:r>
        <w:rPr>
          <w:rtl/>
        </w:rPr>
        <w:t>יסמין פרידמן (יש עתיד):</w:t>
      </w:r>
      <w:r w:rsidRPr="00D56243">
        <w:rPr>
          <w:rStyle w:val="TagStyle"/>
          <w:rtl/>
        </w:rPr>
        <w:t xml:space="preserve"> &lt;&lt; דובר_המשך &gt;&gt;</w:t>
      </w:r>
      <w:r>
        <w:rPr>
          <w:rtl/>
        </w:rPr>
        <w:t xml:space="preserve">   </w:t>
      </w:r>
    </w:p>
    <w:p w:rsidR="000172BA" w:rsidRDefault="000172BA" w:rsidP="000B2647">
      <w:pPr>
        <w:rPr>
          <w:rtl/>
        </w:rPr>
      </w:pPr>
    </w:p>
    <w:p w:rsidR="000172BA" w:rsidRDefault="000172BA" w:rsidP="000B2647">
      <w:pPr>
        <w:rPr>
          <w:rtl/>
        </w:rPr>
      </w:pPr>
      <w:bookmarkStart w:id="19692" w:name="_ETM_Q31_759312"/>
      <w:bookmarkStart w:id="19693" w:name="_ETM_Q31_759375"/>
      <w:bookmarkEnd w:id="19692"/>
      <w:bookmarkEnd w:id="19693"/>
      <w:r>
        <w:rPr>
          <w:rtl/>
        </w:rPr>
        <w:t>נכון</w:t>
      </w:r>
      <w:r>
        <w:rPr>
          <w:rFonts w:hint="cs"/>
          <w:rtl/>
        </w:rPr>
        <w:t>.</w:t>
      </w:r>
      <w:r>
        <w:rPr>
          <w:rtl/>
        </w:rPr>
        <w:t xml:space="preserve"> </w:t>
      </w:r>
      <w:bookmarkStart w:id="19694" w:name="_ETM_Q31_758360"/>
      <w:bookmarkEnd w:id="19694"/>
    </w:p>
    <w:p w:rsidR="000172BA" w:rsidRDefault="000172BA" w:rsidP="000B2647">
      <w:pPr>
        <w:rPr>
          <w:rtl/>
        </w:rPr>
      </w:pPr>
    </w:p>
    <w:p w:rsidR="000172BA" w:rsidRDefault="000172BA" w:rsidP="000B2647">
      <w:pPr>
        <w:pStyle w:val="af6"/>
        <w:keepNext/>
        <w:rPr>
          <w:rtl/>
        </w:rPr>
      </w:pPr>
      <w:r w:rsidRPr="004C12AC">
        <w:rPr>
          <w:rStyle w:val="TagStyle"/>
          <w:rtl/>
        </w:rPr>
        <w:t xml:space="preserve"> &lt;&lt; יור &gt;&gt; </w:t>
      </w:r>
      <w:r>
        <w:rPr>
          <w:rtl/>
        </w:rPr>
        <w:t>היו"ר ניסים ואטורי:</w:t>
      </w:r>
      <w:r w:rsidRPr="004C12AC">
        <w:rPr>
          <w:rStyle w:val="TagStyle"/>
          <w:rtl/>
        </w:rPr>
        <w:t xml:space="preserve"> &lt;&lt; יור &gt;&gt;</w:t>
      </w:r>
      <w:r>
        <w:rPr>
          <w:rtl/>
        </w:rPr>
        <w:t xml:space="preserve">   </w:t>
      </w:r>
    </w:p>
    <w:p w:rsidR="000172BA" w:rsidRPr="004C12AC" w:rsidRDefault="000172BA" w:rsidP="000B2647">
      <w:pPr>
        <w:ind w:firstLine="0"/>
        <w:rPr>
          <w:rtl/>
        </w:rPr>
      </w:pPr>
    </w:p>
    <w:p w:rsidR="000172BA" w:rsidRDefault="00A6278C" w:rsidP="000B2647">
      <w:pPr>
        <w:rPr>
          <w:rtl/>
        </w:rPr>
      </w:pPr>
      <w:r>
        <w:rPr>
          <w:rFonts w:hint="cs"/>
          <w:rtl/>
        </w:rPr>
        <w:t>– –</w:t>
      </w:r>
      <w:r w:rsidR="000172BA">
        <w:rPr>
          <w:rtl/>
        </w:rPr>
        <w:t xml:space="preserve"> ולחלק </w:t>
      </w:r>
      <w:bookmarkStart w:id="19695" w:name="_ETM_Q31_758720"/>
      <w:bookmarkEnd w:id="19695"/>
      <w:r w:rsidR="000172BA">
        <w:rPr>
          <w:rtl/>
        </w:rPr>
        <w:t xml:space="preserve">יותר </w:t>
      </w:r>
      <w:bookmarkStart w:id="19696" w:name="_ETM_Q31_758990"/>
      <w:bookmarkEnd w:id="19696"/>
      <w:r w:rsidR="000172BA">
        <w:rPr>
          <w:rtl/>
        </w:rPr>
        <w:t>כסף</w:t>
      </w:r>
      <w:r w:rsidR="000172BA">
        <w:rPr>
          <w:rFonts w:hint="cs"/>
          <w:rtl/>
        </w:rPr>
        <w:t xml:space="preserve"> </w:t>
      </w:r>
      <w:r w:rsidR="000172BA">
        <w:rPr>
          <w:rFonts w:hint="eastAsia"/>
          <w:rtl/>
        </w:rPr>
        <w:t>–</w:t>
      </w:r>
      <w:r w:rsidR="000172BA">
        <w:rPr>
          <w:rtl/>
        </w:rPr>
        <w:t xml:space="preserve"> </w:t>
      </w:r>
      <w:bookmarkStart w:id="19697" w:name="_ETM_Q31_759320"/>
      <w:bookmarkEnd w:id="19697"/>
      <w:r w:rsidR="000172BA">
        <w:rPr>
          <w:rtl/>
        </w:rPr>
        <w:t xml:space="preserve">גם </w:t>
      </w:r>
      <w:bookmarkStart w:id="19698" w:name="_ETM_Q31_759530"/>
      <w:bookmarkEnd w:id="19698"/>
      <w:r w:rsidR="000172BA">
        <w:rPr>
          <w:rtl/>
        </w:rPr>
        <w:t>ל</w:t>
      </w:r>
      <w:bookmarkStart w:id="19699" w:name="_ETM_Q31_759650"/>
      <w:bookmarkStart w:id="19700" w:name="_ETM_Q31_759830"/>
      <w:bookmarkEnd w:id="19699"/>
      <w:bookmarkEnd w:id="19700"/>
      <w:r w:rsidR="000172BA">
        <w:rPr>
          <w:rtl/>
        </w:rPr>
        <w:t>צפון</w:t>
      </w:r>
      <w:r w:rsidR="000172BA">
        <w:rPr>
          <w:rFonts w:hint="cs"/>
          <w:rtl/>
        </w:rPr>
        <w:t>,</w:t>
      </w:r>
      <w:r w:rsidR="000172BA">
        <w:rPr>
          <w:rtl/>
        </w:rPr>
        <w:t xml:space="preserve"> </w:t>
      </w:r>
      <w:bookmarkStart w:id="19701" w:name="_ETM_Q31_760160"/>
      <w:bookmarkEnd w:id="19701"/>
      <w:r w:rsidR="000172BA">
        <w:rPr>
          <w:rtl/>
        </w:rPr>
        <w:t xml:space="preserve">גם </w:t>
      </w:r>
      <w:bookmarkStart w:id="19702" w:name="_ETM_Q31_760309"/>
      <w:bookmarkEnd w:id="19702"/>
      <w:r w:rsidR="000172BA">
        <w:rPr>
          <w:rFonts w:hint="cs"/>
          <w:rtl/>
        </w:rPr>
        <w:t>ל</w:t>
      </w:r>
      <w:r w:rsidR="000172BA">
        <w:rPr>
          <w:rtl/>
        </w:rPr>
        <w:t>דרום</w:t>
      </w:r>
      <w:r w:rsidR="000172BA">
        <w:rPr>
          <w:rFonts w:hint="cs"/>
          <w:rtl/>
        </w:rPr>
        <w:t>,</w:t>
      </w:r>
      <w:r w:rsidR="000172BA">
        <w:rPr>
          <w:rtl/>
        </w:rPr>
        <w:t xml:space="preserve"> </w:t>
      </w:r>
      <w:bookmarkStart w:id="19703" w:name="_ETM_Q31_760580"/>
      <w:bookmarkEnd w:id="19703"/>
      <w:r w:rsidR="000172BA">
        <w:rPr>
          <w:rtl/>
        </w:rPr>
        <w:t>גם לשיקום</w:t>
      </w:r>
      <w:r w:rsidR="005813B2">
        <w:rPr>
          <w:rFonts w:hint="cs"/>
          <w:rtl/>
        </w:rPr>
        <w:t>,</w:t>
      </w:r>
      <w:r w:rsidR="000172BA">
        <w:rPr>
          <w:rtl/>
        </w:rPr>
        <w:t xml:space="preserve"> </w:t>
      </w:r>
      <w:bookmarkStart w:id="19704" w:name="_ETM_Q31_761030"/>
      <w:bookmarkStart w:id="19705" w:name="_ETM_Q31_761210"/>
      <w:bookmarkEnd w:id="19704"/>
      <w:bookmarkEnd w:id="19705"/>
      <w:r w:rsidR="000172BA">
        <w:rPr>
          <w:rtl/>
        </w:rPr>
        <w:t>בעיקר</w:t>
      </w:r>
      <w:r w:rsidR="000172BA">
        <w:rPr>
          <w:rFonts w:hint="cs"/>
          <w:rtl/>
        </w:rPr>
        <w:t>,</w:t>
      </w:r>
      <w:r w:rsidR="000172BA">
        <w:rPr>
          <w:rtl/>
        </w:rPr>
        <w:t xml:space="preserve"> </w:t>
      </w:r>
      <w:bookmarkStart w:id="19706" w:name="_ETM_Q31_761570"/>
      <w:bookmarkEnd w:id="19706"/>
      <w:r w:rsidR="000172BA">
        <w:rPr>
          <w:rtl/>
        </w:rPr>
        <w:t xml:space="preserve">אני </w:t>
      </w:r>
      <w:bookmarkStart w:id="19707" w:name="_ETM_Q31_761690"/>
      <w:bookmarkEnd w:id="19707"/>
      <w:r w:rsidR="000172BA">
        <w:rPr>
          <w:rtl/>
        </w:rPr>
        <w:t xml:space="preserve">חושב </w:t>
      </w:r>
      <w:bookmarkStart w:id="19708" w:name="_ETM_Q31_762020"/>
      <w:bookmarkEnd w:id="19708"/>
      <w:r w:rsidR="000172BA">
        <w:rPr>
          <w:rtl/>
        </w:rPr>
        <w:t xml:space="preserve">שאפשר </w:t>
      </w:r>
      <w:bookmarkStart w:id="19709" w:name="_ETM_Q31_762350"/>
      <w:bookmarkEnd w:id="19709"/>
      <w:r w:rsidR="000172BA">
        <w:rPr>
          <w:rtl/>
        </w:rPr>
        <w:t xml:space="preserve">לחזק </w:t>
      </w:r>
      <w:bookmarkStart w:id="19710" w:name="_ETM_Q31_762800"/>
      <w:bookmarkEnd w:id="19710"/>
      <w:r w:rsidR="000172BA">
        <w:rPr>
          <w:rtl/>
        </w:rPr>
        <w:t>ש</w:t>
      </w:r>
      <w:r w:rsidR="000172BA">
        <w:rPr>
          <w:rFonts w:hint="cs"/>
          <w:rtl/>
        </w:rPr>
        <w:t>ם.</w:t>
      </w:r>
      <w:r w:rsidR="000172BA">
        <w:rPr>
          <w:rtl/>
        </w:rPr>
        <w:t xml:space="preserve"> </w:t>
      </w:r>
      <w:bookmarkStart w:id="19711" w:name="_ETM_Q31_763400"/>
      <w:bookmarkEnd w:id="19711"/>
    </w:p>
    <w:p w:rsidR="000172BA" w:rsidRDefault="000172BA" w:rsidP="000B2647">
      <w:pPr>
        <w:rPr>
          <w:rtl/>
        </w:rPr>
      </w:pPr>
      <w:bookmarkStart w:id="19712" w:name="_ETM_Q31_764628"/>
      <w:bookmarkStart w:id="19713" w:name="_ETM_Q31_764696"/>
      <w:bookmarkEnd w:id="19712"/>
      <w:bookmarkEnd w:id="19713"/>
    </w:p>
    <w:p w:rsidR="000172BA" w:rsidRDefault="000172BA" w:rsidP="000B2647">
      <w:pPr>
        <w:pStyle w:val="-"/>
        <w:keepNext/>
        <w:rPr>
          <w:rtl/>
        </w:rPr>
      </w:pPr>
      <w:bookmarkStart w:id="19714" w:name="_ETM_Q31_764922"/>
      <w:bookmarkStart w:id="19715" w:name="_ETM_Q31_765023"/>
      <w:bookmarkEnd w:id="19714"/>
      <w:bookmarkEnd w:id="19715"/>
      <w:r w:rsidRPr="00D56243">
        <w:rPr>
          <w:rStyle w:val="TagStyle"/>
          <w:rtl/>
        </w:rPr>
        <w:t xml:space="preserve">&lt;&lt; דובר_המשך &gt;&gt; </w:t>
      </w:r>
      <w:r>
        <w:rPr>
          <w:rtl/>
        </w:rPr>
        <w:t>יסמין פרידמן (יש עתיד):</w:t>
      </w:r>
      <w:r w:rsidRPr="00D56243">
        <w:rPr>
          <w:rStyle w:val="TagStyle"/>
          <w:rtl/>
        </w:rPr>
        <w:t xml:space="preserve"> &lt;&lt; דובר_המשך &gt;&gt;</w:t>
      </w:r>
      <w:r>
        <w:rPr>
          <w:rtl/>
        </w:rPr>
        <w:t xml:space="preserve">   </w:t>
      </w:r>
    </w:p>
    <w:p w:rsidR="000172BA" w:rsidRDefault="000172BA" w:rsidP="000B2647">
      <w:pPr>
        <w:rPr>
          <w:rtl/>
        </w:rPr>
      </w:pPr>
    </w:p>
    <w:p w:rsidR="000172BA" w:rsidRDefault="000172BA" w:rsidP="000B2647">
      <w:pPr>
        <w:rPr>
          <w:rtl/>
        </w:rPr>
      </w:pPr>
      <w:bookmarkStart w:id="19716" w:name="_ETM_Q31_765481"/>
      <w:bookmarkStart w:id="19717" w:name="_ETM_Q31_765545"/>
      <w:bookmarkStart w:id="19718" w:name="_ETM_Q31_763759"/>
      <w:bookmarkEnd w:id="19716"/>
      <w:bookmarkEnd w:id="19717"/>
      <w:bookmarkEnd w:id="19718"/>
      <w:r>
        <w:rPr>
          <w:rtl/>
        </w:rPr>
        <w:t xml:space="preserve">אז </w:t>
      </w:r>
      <w:bookmarkStart w:id="19719" w:name="_ETM_Q31_764360"/>
      <w:bookmarkEnd w:id="19719"/>
      <w:r>
        <w:rPr>
          <w:rtl/>
        </w:rPr>
        <w:t>נכון</w:t>
      </w:r>
      <w:r>
        <w:rPr>
          <w:rFonts w:hint="cs"/>
          <w:rtl/>
        </w:rPr>
        <w:t>,</w:t>
      </w:r>
      <w:r>
        <w:rPr>
          <w:rtl/>
        </w:rPr>
        <w:t xml:space="preserve"> </w:t>
      </w:r>
      <w:bookmarkStart w:id="19720" w:name="_ETM_Q31_765289"/>
      <w:bookmarkEnd w:id="19720"/>
      <w:r>
        <w:rPr>
          <w:rtl/>
        </w:rPr>
        <w:t xml:space="preserve">אבל </w:t>
      </w:r>
      <w:bookmarkStart w:id="19721" w:name="_ETM_Q31_765949"/>
      <w:bookmarkStart w:id="19722" w:name="_ETM_Q31_766400"/>
      <w:bookmarkEnd w:id="19721"/>
      <w:bookmarkEnd w:id="19722"/>
      <w:r>
        <w:rPr>
          <w:rtl/>
        </w:rPr>
        <w:t xml:space="preserve">ברגע </w:t>
      </w:r>
      <w:bookmarkStart w:id="19723" w:name="_ETM_Q31_766789"/>
      <w:bookmarkEnd w:id="19723"/>
      <w:r>
        <w:rPr>
          <w:rFonts w:hint="cs"/>
          <w:rtl/>
        </w:rPr>
        <w:t>ש</w:t>
      </w:r>
      <w:bookmarkStart w:id="19724" w:name="_ETM_Q31_767000"/>
      <w:bookmarkEnd w:id="19724"/>
      <w:r>
        <w:rPr>
          <w:rtl/>
        </w:rPr>
        <w:t xml:space="preserve">לשון </w:t>
      </w:r>
      <w:bookmarkStart w:id="19725" w:name="_ETM_Q31_767300"/>
      <w:bookmarkEnd w:id="19725"/>
      <w:r>
        <w:rPr>
          <w:rtl/>
        </w:rPr>
        <w:t>החוק</w:t>
      </w:r>
      <w:r>
        <w:rPr>
          <w:rFonts w:hint="cs"/>
          <w:rtl/>
        </w:rPr>
        <w:t xml:space="preserve"> </w:t>
      </w:r>
      <w:r w:rsidR="00A6278C">
        <w:rPr>
          <w:rFonts w:hint="cs"/>
          <w:rtl/>
        </w:rPr>
        <w:t>– –</w:t>
      </w:r>
      <w:r w:rsidR="005813B2">
        <w:rPr>
          <w:rFonts w:hint="cs"/>
          <w:rtl/>
        </w:rPr>
        <w:t xml:space="preserve"> </w:t>
      </w:r>
      <w:r w:rsidR="005813B2">
        <w:rPr>
          <w:rFonts w:hint="eastAsia"/>
          <w:rtl/>
        </w:rPr>
        <w:t>–</w:t>
      </w:r>
      <w:r w:rsidR="005813B2">
        <w:rPr>
          <w:rFonts w:hint="cs"/>
          <w:rtl/>
        </w:rPr>
        <w:t xml:space="preserve"> </w:t>
      </w:r>
      <w:r>
        <w:rPr>
          <w:rFonts w:hint="cs"/>
          <w:rtl/>
        </w:rPr>
        <w:t xml:space="preserve"> </w:t>
      </w:r>
      <w:bookmarkStart w:id="19726" w:name="_ETM_Q31_767630"/>
      <w:bookmarkEnd w:id="19726"/>
    </w:p>
    <w:p w:rsidR="000172BA" w:rsidRDefault="000172BA" w:rsidP="000B2647">
      <w:pPr>
        <w:rPr>
          <w:rtl/>
        </w:rPr>
      </w:pPr>
    </w:p>
    <w:p w:rsidR="000172BA" w:rsidRDefault="000172BA" w:rsidP="000B2647">
      <w:pPr>
        <w:pStyle w:val="af6"/>
        <w:keepNext/>
        <w:rPr>
          <w:rtl/>
        </w:rPr>
      </w:pPr>
      <w:r w:rsidRPr="004C12AC">
        <w:rPr>
          <w:rStyle w:val="TagStyle"/>
          <w:rtl/>
        </w:rPr>
        <w:t xml:space="preserve"> &lt;&lt; יור &gt;&gt; </w:t>
      </w:r>
      <w:r>
        <w:rPr>
          <w:rtl/>
        </w:rPr>
        <w:t>היו"ר ניסים ואטורי:</w:t>
      </w:r>
      <w:r w:rsidRPr="004C12AC">
        <w:rPr>
          <w:rStyle w:val="TagStyle"/>
          <w:rtl/>
        </w:rPr>
        <w:t xml:space="preserve"> &lt;&lt; יור &gt;&gt;</w:t>
      </w:r>
      <w:r>
        <w:rPr>
          <w:rtl/>
        </w:rPr>
        <w:t xml:space="preserve">   </w:t>
      </w:r>
    </w:p>
    <w:p w:rsidR="000172BA" w:rsidRDefault="000172BA" w:rsidP="00A6278C">
      <w:pPr>
        <w:rPr>
          <w:rtl/>
        </w:rPr>
      </w:pPr>
    </w:p>
    <w:p w:rsidR="000172BA" w:rsidRDefault="000172BA" w:rsidP="005813B2">
      <w:pPr>
        <w:rPr>
          <w:rtl/>
        </w:rPr>
      </w:pPr>
      <w:r>
        <w:rPr>
          <w:rtl/>
        </w:rPr>
        <w:t>נכון</w:t>
      </w:r>
      <w:r>
        <w:rPr>
          <w:rFonts w:hint="cs"/>
          <w:rtl/>
        </w:rPr>
        <w:t xml:space="preserve">, </w:t>
      </w:r>
      <w:r>
        <w:rPr>
          <w:rtl/>
        </w:rPr>
        <w:t>נכון</w:t>
      </w:r>
      <w:r w:rsidR="005813B2">
        <w:rPr>
          <w:rFonts w:hint="cs"/>
          <w:rtl/>
        </w:rPr>
        <w:t>.</w:t>
      </w:r>
    </w:p>
    <w:p w:rsidR="000172BA" w:rsidRDefault="000172BA" w:rsidP="000B2647">
      <w:pPr>
        <w:rPr>
          <w:rtl/>
        </w:rPr>
      </w:pPr>
    </w:p>
    <w:p w:rsidR="000172BA" w:rsidRDefault="000172BA" w:rsidP="000B2647">
      <w:pPr>
        <w:pStyle w:val="-"/>
        <w:keepNext/>
        <w:rPr>
          <w:rtl/>
        </w:rPr>
      </w:pPr>
      <w:bookmarkStart w:id="19727" w:name="_ETM_Q31_769155"/>
      <w:bookmarkStart w:id="19728" w:name="_ETM_Q31_769289"/>
      <w:bookmarkEnd w:id="19727"/>
      <w:bookmarkEnd w:id="19728"/>
      <w:r w:rsidRPr="00D56243">
        <w:rPr>
          <w:rStyle w:val="TagStyle"/>
          <w:rtl/>
        </w:rPr>
        <w:t xml:space="preserve">&lt;&lt; דובר_המשך &gt;&gt; </w:t>
      </w:r>
      <w:r>
        <w:rPr>
          <w:rtl/>
        </w:rPr>
        <w:t>יסמין פרידמן (יש עתיד):</w:t>
      </w:r>
      <w:r w:rsidRPr="00D56243">
        <w:rPr>
          <w:rStyle w:val="TagStyle"/>
          <w:rtl/>
        </w:rPr>
        <w:t xml:space="preserve"> &lt;&lt; דובר_המשך &gt;&gt;</w:t>
      </w:r>
      <w:r>
        <w:rPr>
          <w:rtl/>
        </w:rPr>
        <w:t xml:space="preserve">   </w:t>
      </w:r>
    </w:p>
    <w:p w:rsidR="000172BA" w:rsidRPr="004C12AC" w:rsidRDefault="000172BA" w:rsidP="000B2647">
      <w:pPr>
        <w:rPr>
          <w:rtl/>
        </w:rPr>
      </w:pPr>
    </w:p>
    <w:p w:rsidR="000172BA" w:rsidRDefault="000172BA" w:rsidP="000B2647">
      <w:pPr>
        <w:rPr>
          <w:rtl/>
        </w:rPr>
      </w:pPr>
      <w:bookmarkStart w:id="19729" w:name="_ETM_Q31_768559"/>
      <w:bookmarkEnd w:id="19729"/>
      <w:r>
        <w:rPr>
          <w:rtl/>
        </w:rPr>
        <w:t xml:space="preserve">קודם </w:t>
      </w:r>
      <w:bookmarkStart w:id="19730" w:name="_ETM_Q31_768800"/>
      <w:bookmarkEnd w:id="19730"/>
      <w:r>
        <w:rPr>
          <w:rtl/>
        </w:rPr>
        <w:t>כ</w:t>
      </w:r>
      <w:r>
        <w:rPr>
          <w:rFonts w:hint="cs"/>
          <w:rtl/>
        </w:rPr>
        <w:t>ו</w:t>
      </w:r>
      <w:r>
        <w:rPr>
          <w:rtl/>
        </w:rPr>
        <w:t xml:space="preserve">ל </w:t>
      </w:r>
      <w:bookmarkStart w:id="19731" w:name="_ETM_Q31_769010"/>
      <w:bookmarkStart w:id="19732" w:name="_ETM_Q31_769700"/>
      <w:bookmarkStart w:id="19733" w:name="_ETM_Q31_768809"/>
      <w:bookmarkStart w:id="19734" w:name="_ETM_Q31_768931"/>
      <w:bookmarkStart w:id="19735" w:name="_ETM_Q31_769061"/>
      <w:bookmarkStart w:id="19736" w:name="_ETM_Q31_769159"/>
      <w:bookmarkStart w:id="19737" w:name="_ETM_Q31_770390"/>
      <w:bookmarkEnd w:id="19731"/>
      <w:bookmarkEnd w:id="19732"/>
      <w:bookmarkEnd w:id="19733"/>
      <w:bookmarkEnd w:id="19734"/>
      <w:bookmarkEnd w:id="19735"/>
      <w:bookmarkEnd w:id="19736"/>
      <w:bookmarkEnd w:id="19737"/>
      <w:r>
        <w:rPr>
          <w:rtl/>
        </w:rPr>
        <w:t>תעסוקה</w:t>
      </w:r>
      <w:r>
        <w:rPr>
          <w:rFonts w:hint="cs"/>
          <w:rtl/>
        </w:rPr>
        <w:t>.</w:t>
      </w:r>
      <w:r>
        <w:rPr>
          <w:rtl/>
        </w:rPr>
        <w:t xml:space="preserve"> </w:t>
      </w:r>
      <w:bookmarkStart w:id="19738" w:name="_ETM_Q31_770809"/>
      <w:bookmarkEnd w:id="19738"/>
    </w:p>
    <w:p w:rsidR="000172BA" w:rsidRDefault="000172BA" w:rsidP="000B2647">
      <w:pPr>
        <w:rPr>
          <w:rtl/>
        </w:rPr>
      </w:pPr>
    </w:p>
    <w:p w:rsidR="000172BA" w:rsidRDefault="000172BA" w:rsidP="000B2647">
      <w:pPr>
        <w:pStyle w:val="af6"/>
        <w:keepNext/>
        <w:rPr>
          <w:rtl/>
        </w:rPr>
      </w:pPr>
      <w:bookmarkStart w:id="19739" w:name="_ETM_Q31_768634"/>
      <w:bookmarkStart w:id="19740" w:name="_ETM_Q31_768711"/>
      <w:bookmarkEnd w:id="19739"/>
      <w:bookmarkEnd w:id="19740"/>
      <w:r w:rsidRPr="004C12AC">
        <w:rPr>
          <w:rStyle w:val="TagStyle"/>
          <w:rtl/>
        </w:rPr>
        <w:t xml:space="preserve">&lt;&lt; יור &gt;&gt; </w:t>
      </w:r>
      <w:r>
        <w:rPr>
          <w:rtl/>
        </w:rPr>
        <w:t>היו"ר ניסים ואטורי:</w:t>
      </w:r>
      <w:r w:rsidRPr="004C12AC">
        <w:rPr>
          <w:rStyle w:val="TagStyle"/>
          <w:rtl/>
        </w:rPr>
        <w:t xml:space="preserve"> &lt;&lt; יור &gt;&gt;</w:t>
      </w:r>
      <w:r>
        <w:rPr>
          <w:rtl/>
        </w:rPr>
        <w:t xml:space="preserve">   </w:t>
      </w:r>
    </w:p>
    <w:p w:rsidR="000172BA" w:rsidRDefault="000172BA" w:rsidP="000B2647">
      <w:pPr>
        <w:rPr>
          <w:rtl/>
        </w:rPr>
      </w:pPr>
      <w:bookmarkStart w:id="19741" w:name="_ETM_Q31_769640"/>
      <w:bookmarkStart w:id="19742" w:name="_ETM_Q31_769705"/>
      <w:bookmarkEnd w:id="19741"/>
      <w:bookmarkEnd w:id="19742"/>
    </w:p>
    <w:p w:rsidR="000172BA" w:rsidRDefault="000172BA" w:rsidP="000B2647">
      <w:pPr>
        <w:rPr>
          <w:rtl/>
        </w:rPr>
      </w:pPr>
      <w:r>
        <w:rPr>
          <w:rFonts w:hint="cs"/>
          <w:rtl/>
        </w:rPr>
        <w:t>אחד מסעיפי החוק הוא</w:t>
      </w:r>
      <w:r w:rsidRPr="004C12AC">
        <w:rPr>
          <w:rtl/>
        </w:rPr>
        <w:t xml:space="preserve"> </w:t>
      </w:r>
      <w:r>
        <w:rPr>
          <w:rtl/>
        </w:rPr>
        <w:t>תעסוקה</w:t>
      </w:r>
      <w:r>
        <w:rPr>
          <w:rFonts w:hint="cs"/>
          <w:rtl/>
        </w:rPr>
        <w:t xml:space="preserve"> </w:t>
      </w:r>
      <w:r>
        <w:rPr>
          <w:rtl/>
        </w:rPr>
        <w:t>בנגב</w:t>
      </w:r>
      <w:r>
        <w:rPr>
          <w:rFonts w:hint="cs"/>
          <w:rtl/>
        </w:rPr>
        <w:t>,</w:t>
      </w:r>
      <w:r>
        <w:rPr>
          <w:rtl/>
        </w:rPr>
        <w:t xml:space="preserve"> </w:t>
      </w:r>
      <w:bookmarkStart w:id="19743" w:name="_ETM_Q31_771230"/>
      <w:bookmarkEnd w:id="19743"/>
      <w:r>
        <w:rPr>
          <w:rtl/>
        </w:rPr>
        <w:t xml:space="preserve">ולכן </w:t>
      </w:r>
      <w:bookmarkStart w:id="19744" w:name="_ETM_Q31_771500"/>
      <w:bookmarkEnd w:id="19744"/>
      <w:r>
        <w:rPr>
          <w:rtl/>
        </w:rPr>
        <w:t xml:space="preserve">צריך </w:t>
      </w:r>
      <w:bookmarkStart w:id="19745" w:name="_ETM_Q31_771679"/>
      <w:bookmarkEnd w:id="19745"/>
      <w:r>
        <w:rPr>
          <w:rtl/>
        </w:rPr>
        <w:t xml:space="preserve">לקיים </w:t>
      </w:r>
      <w:bookmarkStart w:id="19746" w:name="_ETM_Q31_772040"/>
      <w:bookmarkEnd w:id="19746"/>
      <w:r>
        <w:rPr>
          <w:rFonts w:hint="cs"/>
          <w:rtl/>
        </w:rPr>
        <w:t>את זה.</w:t>
      </w:r>
    </w:p>
    <w:p w:rsidR="000172BA" w:rsidRDefault="000172BA" w:rsidP="000B2647">
      <w:pPr>
        <w:rPr>
          <w:rtl/>
        </w:rPr>
      </w:pPr>
      <w:bookmarkStart w:id="19747" w:name="_ETM_Q31_774017"/>
      <w:bookmarkStart w:id="19748" w:name="_ETM_Q31_774106"/>
      <w:bookmarkStart w:id="19749" w:name="_ETM_Q31_774209"/>
      <w:bookmarkStart w:id="19750" w:name="_ETM_Q31_774295"/>
      <w:bookmarkEnd w:id="19747"/>
      <w:bookmarkEnd w:id="19748"/>
      <w:bookmarkEnd w:id="19749"/>
      <w:bookmarkEnd w:id="19750"/>
    </w:p>
    <w:p w:rsidR="000172BA" w:rsidRDefault="000172BA" w:rsidP="000B2647">
      <w:pPr>
        <w:pStyle w:val="-"/>
        <w:keepNext/>
        <w:rPr>
          <w:rtl/>
        </w:rPr>
      </w:pPr>
      <w:r w:rsidRPr="00D56243">
        <w:rPr>
          <w:rStyle w:val="TagStyle"/>
          <w:rtl/>
        </w:rPr>
        <w:t xml:space="preserve">&lt;&lt; דובר_המשך &gt;&gt; </w:t>
      </w:r>
      <w:r>
        <w:rPr>
          <w:rtl/>
        </w:rPr>
        <w:t>יסמין פרידמן (יש עתיד):</w:t>
      </w:r>
      <w:r w:rsidRPr="00D56243">
        <w:rPr>
          <w:rStyle w:val="TagStyle"/>
          <w:rtl/>
        </w:rPr>
        <w:t xml:space="preserve"> &lt;&lt; דובר_המשך &gt;&gt;</w:t>
      </w:r>
      <w:r>
        <w:rPr>
          <w:rtl/>
        </w:rPr>
        <w:t xml:space="preserve">   </w:t>
      </w:r>
    </w:p>
    <w:p w:rsidR="000172BA" w:rsidRDefault="000172BA" w:rsidP="000B2647">
      <w:pPr>
        <w:rPr>
          <w:rtl/>
        </w:rPr>
      </w:pPr>
    </w:p>
    <w:p w:rsidR="000172BA" w:rsidRDefault="000172BA" w:rsidP="000B2647">
      <w:pPr>
        <w:rPr>
          <w:rtl/>
        </w:rPr>
      </w:pPr>
      <w:r>
        <w:rPr>
          <w:rFonts w:hint="cs"/>
          <w:rtl/>
        </w:rPr>
        <w:t xml:space="preserve">כן, </w:t>
      </w:r>
      <w:r>
        <w:rPr>
          <w:rtl/>
        </w:rPr>
        <w:t xml:space="preserve">לא </w:t>
      </w:r>
      <w:bookmarkStart w:id="19751" w:name="_ETM_Q31_772250"/>
      <w:bookmarkEnd w:id="19751"/>
      <w:r>
        <w:rPr>
          <w:rtl/>
        </w:rPr>
        <w:t>חסר</w:t>
      </w:r>
      <w:r>
        <w:rPr>
          <w:rFonts w:hint="cs"/>
          <w:rtl/>
        </w:rPr>
        <w:t>ים</w:t>
      </w:r>
      <w:r>
        <w:rPr>
          <w:rtl/>
        </w:rPr>
        <w:t xml:space="preserve"> </w:t>
      </w:r>
      <w:bookmarkStart w:id="19752" w:name="_ETM_Q31_772580"/>
      <w:bookmarkEnd w:id="19752"/>
      <w:r>
        <w:rPr>
          <w:rtl/>
        </w:rPr>
        <w:t xml:space="preserve">לנו </w:t>
      </w:r>
      <w:bookmarkStart w:id="19753" w:name="_ETM_Q31_772730"/>
      <w:bookmarkEnd w:id="19753"/>
      <w:r>
        <w:rPr>
          <w:rtl/>
        </w:rPr>
        <w:t xml:space="preserve">פרויקטים </w:t>
      </w:r>
      <w:bookmarkStart w:id="19754" w:name="_ETM_Q31_773179"/>
      <w:bookmarkEnd w:id="19754"/>
      <w:r>
        <w:rPr>
          <w:rtl/>
        </w:rPr>
        <w:t xml:space="preserve">בנגב </w:t>
      </w:r>
      <w:bookmarkStart w:id="19755" w:name="_ETM_Q31_773570"/>
      <w:bookmarkEnd w:id="19755"/>
      <w:r>
        <w:rPr>
          <w:rtl/>
        </w:rPr>
        <w:t xml:space="preserve">שסובלים </w:t>
      </w:r>
      <w:bookmarkStart w:id="19756" w:name="_ETM_Q31_774710"/>
      <w:bookmarkEnd w:id="19756"/>
      <w:r>
        <w:rPr>
          <w:rtl/>
        </w:rPr>
        <w:t xml:space="preserve">מתקצוב </w:t>
      </w:r>
      <w:bookmarkStart w:id="19757" w:name="_ETM_Q31_775580"/>
      <w:bookmarkStart w:id="19758" w:name="_ETM_Q31_777080"/>
      <w:bookmarkEnd w:id="19757"/>
      <w:bookmarkEnd w:id="19758"/>
      <w:r>
        <w:rPr>
          <w:rtl/>
        </w:rPr>
        <w:t xml:space="preserve">הרבה </w:t>
      </w:r>
      <w:bookmarkStart w:id="19759" w:name="_ETM_Q31_777380"/>
      <w:bookmarkEnd w:id="19759"/>
      <w:r>
        <w:rPr>
          <w:rtl/>
        </w:rPr>
        <w:t xml:space="preserve">יותר </w:t>
      </w:r>
      <w:bookmarkStart w:id="19760" w:name="_ETM_Q31_777590"/>
      <w:bookmarkEnd w:id="19760"/>
      <w:r>
        <w:rPr>
          <w:rtl/>
        </w:rPr>
        <w:t>נמוך</w:t>
      </w:r>
      <w:r>
        <w:rPr>
          <w:rFonts w:hint="cs"/>
          <w:rtl/>
        </w:rPr>
        <w:t>.</w:t>
      </w:r>
      <w:r>
        <w:rPr>
          <w:rtl/>
        </w:rPr>
        <w:t xml:space="preserve"> </w:t>
      </w:r>
      <w:bookmarkStart w:id="19761" w:name="_ETM_Q31_778070"/>
      <w:bookmarkEnd w:id="19761"/>
      <w:r>
        <w:rPr>
          <w:rtl/>
        </w:rPr>
        <w:t xml:space="preserve">אנחנו </w:t>
      </w:r>
      <w:bookmarkStart w:id="19762" w:name="_ETM_Q31_778280"/>
      <w:bookmarkEnd w:id="19762"/>
      <w:r>
        <w:rPr>
          <w:rtl/>
        </w:rPr>
        <w:t xml:space="preserve">באמת </w:t>
      </w:r>
      <w:bookmarkStart w:id="19763" w:name="_ETM_Q31_778580"/>
      <w:bookmarkStart w:id="19764" w:name="_ETM_Q31_779000"/>
      <w:bookmarkEnd w:id="19763"/>
      <w:bookmarkEnd w:id="19764"/>
      <w:r>
        <w:rPr>
          <w:rtl/>
        </w:rPr>
        <w:t xml:space="preserve">מופלים </w:t>
      </w:r>
      <w:bookmarkStart w:id="19765" w:name="_ETM_Q31_779450"/>
      <w:bookmarkEnd w:id="19765"/>
      <w:r>
        <w:rPr>
          <w:rtl/>
        </w:rPr>
        <w:t xml:space="preserve">בתקצוב </w:t>
      </w:r>
      <w:bookmarkStart w:id="19766" w:name="_ETM_Q31_781010"/>
      <w:bookmarkEnd w:id="19766"/>
      <w:r>
        <w:rPr>
          <w:rFonts w:hint="cs"/>
          <w:rtl/>
        </w:rPr>
        <w:t>ל</w:t>
      </w:r>
      <w:r>
        <w:rPr>
          <w:rtl/>
        </w:rPr>
        <w:t>נגב</w:t>
      </w:r>
      <w:r>
        <w:rPr>
          <w:rFonts w:hint="cs"/>
          <w:rtl/>
        </w:rPr>
        <w:t>.</w:t>
      </w:r>
      <w:r>
        <w:rPr>
          <w:rtl/>
        </w:rPr>
        <w:t xml:space="preserve"> </w:t>
      </w:r>
      <w:bookmarkStart w:id="19767" w:name="_ETM_Q31_781460"/>
      <w:bookmarkEnd w:id="19767"/>
      <w:r>
        <w:rPr>
          <w:rtl/>
        </w:rPr>
        <w:t xml:space="preserve">יש </w:t>
      </w:r>
      <w:bookmarkStart w:id="19768" w:name="_ETM_Q31_781550"/>
      <w:bookmarkEnd w:id="19768"/>
      <w:r>
        <w:rPr>
          <w:rtl/>
        </w:rPr>
        <w:t xml:space="preserve">לנו </w:t>
      </w:r>
      <w:bookmarkStart w:id="19769" w:name="_ETM_Q31_781850"/>
      <w:bookmarkEnd w:id="19769"/>
      <w:r>
        <w:rPr>
          <w:rtl/>
        </w:rPr>
        <w:t xml:space="preserve">המון </w:t>
      </w:r>
      <w:r>
        <w:rPr>
          <w:rFonts w:hint="cs"/>
          <w:rtl/>
        </w:rPr>
        <w:t xml:space="preserve">אתגרים. זה מקום נפלא, ומגיעים אליו כל הזמן, ועוברים אליו המון זוגות צעירים. אבל בטח ובטח אחרי האירועים של השנה האחרונה אנחנו זקוקים ליותר </w:t>
      </w:r>
      <w:bookmarkStart w:id="19770" w:name="_ETM_Q31_794788"/>
      <w:bookmarkEnd w:id="19770"/>
      <w:r>
        <w:rPr>
          <w:rFonts w:hint="cs"/>
          <w:rtl/>
        </w:rPr>
        <w:t>חיזוק. אנחנו זקוקים ליותר חיזוק גם ב</w:t>
      </w:r>
      <w:r>
        <w:rPr>
          <w:rtl/>
        </w:rPr>
        <w:t>תעסוקה</w:t>
      </w:r>
      <w:r>
        <w:rPr>
          <w:rFonts w:hint="cs"/>
          <w:rtl/>
        </w:rPr>
        <w:t>, כי המון מפונים שינו פתאום תעסוקה וזזו, וחזרו, והיה שינוי מגורים. אז תודה רבה.</w:t>
      </w:r>
    </w:p>
    <w:p w:rsidR="000172BA" w:rsidRDefault="000172BA" w:rsidP="000B2647">
      <w:pPr>
        <w:ind w:firstLine="0"/>
        <w:rPr>
          <w:rtl/>
        </w:rPr>
      </w:pPr>
    </w:p>
    <w:p w:rsidR="000172BA" w:rsidRDefault="000172BA" w:rsidP="000B2647">
      <w:pPr>
        <w:pStyle w:val="af6"/>
        <w:keepNext/>
        <w:rPr>
          <w:rtl/>
        </w:rPr>
      </w:pPr>
      <w:r w:rsidRPr="00724EFF">
        <w:rPr>
          <w:rStyle w:val="TagStyle"/>
          <w:rtl/>
        </w:rPr>
        <w:t>&lt;&lt; יור &gt;&gt;</w:t>
      </w:r>
      <w:r w:rsidRPr="008C096E">
        <w:rPr>
          <w:rStyle w:val="TagStyle"/>
          <w:rtl/>
        </w:rPr>
        <w:t xml:space="preserve"> </w:t>
      </w:r>
      <w:r>
        <w:rPr>
          <w:rtl/>
        </w:rPr>
        <w:t>היו"ר ניסים ואטורי:</w:t>
      </w:r>
      <w:r w:rsidRPr="008C096E">
        <w:rPr>
          <w:rStyle w:val="TagStyle"/>
          <w:rtl/>
        </w:rPr>
        <w:t xml:space="preserve"> </w:t>
      </w:r>
      <w:r w:rsidRPr="00724EFF">
        <w:rPr>
          <w:rStyle w:val="TagStyle"/>
          <w:rtl/>
        </w:rPr>
        <w:t>&lt;&lt; יור &gt;&gt;</w:t>
      </w:r>
      <w:r>
        <w:rPr>
          <w:rtl/>
        </w:rPr>
        <w:t xml:space="preserve">   </w:t>
      </w:r>
    </w:p>
    <w:p w:rsidR="000172BA" w:rsidRDefault="000172BA" w:rsidP="00A6278C">
      <w:pPr>
        <w:rPr>
          <w:rtl/>
          <w:lang w:eastAsia="he-IL"/>
        </w:rPr>
      </w:pPr>
    </w:p>
    <w:p w:rsidR="000172BA" w:rsidRDefault="000172BA" w:rsidP="000B2647">
      <w:pPr>
        <w:rPr>
          <w:rtl/>
          <w:lang w:eastAsia="he-IL"/>
        </w:rPr>
      </w:pPr>
      <w:r>
        <w:rPr>
          <w:rFonts w:hint="cs"/>
          <w:rtl/>
          <w:lang w:eastAsia="he-IL"/>
        </w:rPr>
        <w:t xml:space="preserve">תודה רבה. חבר הכנסת אלון שוסטר. </w:t>
      </w:r>
      <w:bookmarkStart w:id="19771" w:name="_ETM_Q32_211195"/>
      <w:bookmarkStart w:id="19772" w:name="_ETM_Q32_211296"/>
      <w:bookmarkStart w:id="19773" w:name="_ETM_Q32_211391"/>
      <w:bookmarkStart w:id="19774" w:name="_ETM_Q32_211464"/>
      <w:bookmarkEnd w:id="19771"/>
      <w:bookmarkEnd w:id="19772"/>
      <w:bookmarkEnd w:id="19773"/>
      <w:bookmarkEnd w:id="19774"/>
      <w:r>
        <w:rPr>
          <w:rFonts w:hint="cs"/>
          <w:rtl/>
          <w:lang w:eastAsia="he-IL"/>
        </w:rPr>
        <w:t xml:space="preserve">שתית? התפנית? הכול בסדר? יש לך חצי שעה. </w:t>
      </w:r>
    </w:p>
    <w:p w:rsidR="000172BA" w:rsidRDefault="000172BA" w:rsidP="000B2647">
      <w:pPr>
        <w:rPr>
          <w:rtl/>
          <w:lang w:eastAsia="he-IL"/>
        </w:rPr>
      </w:pPr>
    </w:p>
    <w:p w:rsidR="000172BA" w:rsidRDefault="000172BA" w:rsidP="000B2647">
      <w:pPr>
        <w:pStyle w:val="a4"/>
        <w:keepNext/>
        <w:rPr>
          <w:rtl/>
        </w:rPr>
      </w:pPr>
      <w:bookmarkStart w:id="19775" w:name="ET_speaker_6144_4"/>
      <w:r w:rsidRPr="00724EFF">
        <w:rPr>
          <w:rStyle w:val="TagStyle"/>
          <w:rtl/>
        </w:rPr>
        <w:t xml:space="preserve"> &lt;&lt; דובר &gt;&gt;</w:t>
      </w:r>
      <w:r w:rsidRPr="008C096E">
        <w:rPr>
          <w:rStyle w:val="TagStyle"/>
          <w:rtl/>
        </w:rPr>
        <w:t xml:space="preserve"> </w:t>
      </w:r>
      <w:bookmarkStart w:id="19776" w:name="_Toc185953683"/>
      <w:bookmarkStart w:id="19777" w:name="_Toc185954702"/>
      <w:r>
        <w:rPr>
          <w:rtl/>
        </w:rPr>
        <w:t>אלון שוסטר (המחנה הממלכתי):</w:t>
      </w:r>
      <w:bookmarkEnd w:id="19776"/>
      <w:bookmarkEnd w:id="19777"/>
      <w:r w:rsidRPr="008C096E">
        <w:rPr>
          <w:rStyle w:val="TagStyle"/>
          <w:rtl/>
        </w:rPr>
        <w:t xml:space="preserve"> </w:t>
      </w:r>
      <w:r w:rsidRPr="00724EFF">
        <w:rPr>
          <w:rStyle w:val="TagStyle"/>
          <w:rtl/>
        </w:rPr>
        <w:t>&lt;&lt; דובר &gt;&gt;</w:t>
      </w:r>
      <w:r>
        <w:rPr>
          <w:rtl/>
        </w:rPr>
        <w:t xml:space="preserve">   </w:t>
      </w:r>
      <w:bookmarkEnd w:id="19775"/>
    </w:p>
    <w:p w:rsidR="000172BA" w:rsidRDefault="000172BA" w:rsidP="00A6278C">
      <w:pPr>
        <w:rPr>
          <w:rtl/>
          <w:lang w:eastAsia="he-IL"/>
        </w:rPr>
      </w:pPr>
    </w:p>
    <w:p w:rsidR="000172BA" w:rsidRDefault="000172BA" w:rsidP="005813B2">
      <w:pPr>
        <w:rPr>
          <w:rtl/>
          <w:lang w:eastAsia="he-IL"/>
        </w:rPr>
      </w:pPr>
      <w:r>
        <w:rPr>
          <w:rFonts w:hint="cs"/>
          <w:rtl/>
          <w:lang w:eastAsia="he-IL"/>
        </w:rPr>
        <w:t xml:space="preserve">אדוני היושב-ראש, אדוני השר, חברות וחברי הכנסת </w:t>
      </w:r>
      <w:r w:rsidR="005813B2">
        <w:rPr>
          <w:rFonts w:hint="eastAsia"/>
          <w:rtl/>
          <w:lang w:eastAsia="he-IL"/>
        </w:rPr>
        <w:t xml:space="preserve">– </w:t>
      </w:r>
      <w:r>
        <w:rPr>
          <w:rFonts w:hint="cs"/>
          <w:rtl/>
          <w:lang w:eastAsia="he-IL"/>
        </w:rPr>
        <w:t>מה קרה? מי מושחת?</w:t>
      </w:r>
      <w:bookmarkStart w:id="19778" w:name="_ETM_Q32_248122"/>
      <w:bookmarkStart w:id="19779" w:name="_ETM_Q32_248234"/>
      <w:bookmarkEnd w:id="19778"/>
      <w:bookmarkEnd w:id="19779"/>
      <w:r>
        <w:rPr>
          <w:rFonts w:hint="cs"/>
          <w:rtl/>
          <w:lang w:eastAsia="he-IL"/>
        </w:rPr>
        <w:t xml:space="preserve"> מישהו שם. </w:t>
      </w:r>
    </w:p>
    <w:p w:rsidR="000172BA" w:rsidRDefault="000172BA" w:rsidP="000B2647">
      <w:pPr>
        <w:rPr>
          <w:rtl/>
          <w:lang w:eastAsia="he-IL"/>
        </w:rPr>
      </w:pPr>
    </w:p>
    <w:p w:rsidR="000172BA" w:rsidRDefault="000172BA" w:rsidP="000B2647">
      <w:pPr>
        <w:pStyle w:val="af6"/>
        <w:keepNext/>
        <w:rPr>
          <w:rtl/>
        </w:rPr>
      </w:pPr>
      <w:r w:rsidRPr="00724EFF">
        <w:rPr>
          <w:rStyle w:val="TagStyle"/>
          <w:rtl/>
        </w:rPr>
        <w:t xml:space="preserve"> &lt;&lt; יור &gt;&gt;</w:t>
      </w:r>
      <w:r w:rsidRPr="008C096E">
        <w:rPr>
          <w:rStyle w:val="TagStyle"/>
          <w:rtl/>
        </w:rPr>
        <w:t xml:space="preserve"> </w:t>
      </w:r>
      <w:r>
        <w:rPr>
          <w:rtl/>
        </w:rPr>
        <w:t>היו"ר ניסים ואטורי:</w:t>
      </w:r>
      <w:r w:rsidRPr="008C096E">
        <w:rPr>
          <w:rStyle w:val="TagStyle"/>
          <w:rtl/>
        </w:rPr>
        <w:t xml:space="preserve"> </w:t>
      </w:r>
      <w:r w:rsidRPr="00724EFF">
        <w:rPr>
          <w:rStyle w:val="TagStyle"/>
          <w:rtl/>
        </w:rPr>
        <w:t>&lt;&lt; יור &gt;&gt;</w:t>
      </w:r>
      <w:r>
        <w:rPr>
          <w:rtl/>
        </w:rPr>
        <w:t xml:space="preserve">   </w:t>
      </w:r>
    </w:p>
    <w:p w:rsidR="000172BA" w:rsidRDefault="000172BA" w:rsidP="00A6278C">
      <w:pPr>
        <w:rPr>
          <w:rtl/>
          <w:lang w:eastAsia="he-IL"/>
        </w:rPr>
      </w:pPr>
    </w:p>
    <w:p w:rsidR="000172BA" w:rsidRDefault="000172BA" w:rsidP="000B2647">
      <w:pPr>
        <w:rPr>
          <w:rtl/>
          <w:lang w:eastAsia="he-IL"/>
        </w:rPr>
      </w:pPr>
      <w:r>
        <w:rPr>
          <w:rFonts w:hint="cs"/>
          <w:rtl/>
          <w:lang w:eastAsia="he-IL"/>
        </w:rPr>
        <w:t>אני</w:t>
      </w:r>
      <w:bookmarkStart w:id="19780" w:name="_ETM_Q32_248441"/>
      <w:bookmarkEnd w:id="19780"/>
      <w:r>
        <w:rPr>
          <w:rFonts w:hint="cs"/>
          <w:rtl/>
          <w:lang w:eastAsia="he-IL"/>
        </w:rPr>
        <w:t xml:space="preserve"> לא יודע, עזוב. אני חושב שלשון הרע, אסור להדהד אותו.</w:t>
      </w:r>
      <w:bookmarkStart w:id="19781" w:name="_ETM_Q32_252676"/>
      <w:bookmarkEnd w:id="19781"/>
      <w:r>
        <w:rPr>
          <w:rFonts w:hint="cs"/>
          <w:rtl/>
          <w:lang w:eastAsia="he-IL"/>
        </w:rPr>
        <w:t xml:space="preserve"> </w:t>
      </w:r>
      <w:bookmarkStart w:id="19782" w:name="_ETM_Q32_253627"/>
      <w:bookmarkEnd w:id="19782"/>
    </w:p>
    <w:p w:rsidR="000172BA" w:rsidRDefault="000172BA" w:rsidP="000B2647">
      <w:pPr>
        <w:rPr>
          <w:rtl/>
          <w:lang w:eastAsia="he-IL"/>
        </w:rPr>
      </w:pPr>
      <w:bookmarkStart w:id="19783" w:name="_ETM_Q32_253700"/>
      <w:bookmarkStart w:id="19784" w:name="_ETM_Q32_254652"/>
      <w:bookmarkEnd w:id="19783"/>
      <w:bookmarkEnd w:id="19784"/>
    </w:p>
    <w:p w:rsidR="000172BA" w:rsidRDefault="000172BA" w:rsidP="000B2647">
      <w:pPr>
        <w:pStyle w:val="-"/>
        <w:keepNext/>
        <w:rPr>
          <w:rtl/>
        </w:rPr>
      </w:pPr>
      <w:bookmarkStart w:id="19785" w:name="ET_speakercontinue_6144_8"/>
      <w:r w:rsidRPr="00724EFF">
        <w:rPr>
          <w:rStyle w:val="TagStyle"/>
          <w:rtl/>
        </w:rPr>
        <w:t xml:space="preserve"> &lt;&lt; דובר_המשך &gt;&gt;</w:t>
      </w:r>
      <w:r w:rsidRPr="00A4337E">
        <w:rPr>
          <w:rStyle w:val="TagStyle"/>
          <w:rtl/>
        </w:rPr>
        <w:t xml:space="preserve"> </w:t>
      </w:r>
      <w:r>
        <w:rPr>
          <w:rtl/>
        </w:rPr>
        <w:t>אלון שוסטר (המחנה הממלכתי):</w:t>
      </w:r>
      <w:r w:rsidRPr="00A4337E">
        <w:rPr>
          <w:rStyle w:val="TagStyle"/>
          <w:rtl/>
        </w:rPr>
        <w:t xml:space="preserve"> </w:t>
      </w:r>
      <w:r w:rsidRPr="00724EFF">
        <w:rPr>
          <w:rStyle w:val="TagStyle"/>
          <w:rtl/>
        </w:rPr>
        <w:t>&lt;&lt; דובר_המשך &gt;&gt;</w:t>
      </w:r>
      <w:r>
        <w:rPr>
          <w:rtl/>
        </w:rPr>
        <w:t xml:space="preserve">   </w:t>
      </w:r>
      <w:bookmarkEnd w:id="19785"/>
    </w:p>
    <w:p w:rsidR="000172BA" w:rsidRDefault="000172BA" w:rsidP="00A6278C">
      <w:pPr>
        <w:rPr>
          <w:rtl/>
          <w:lang w:eastAsia="he-IL"/>
        </w:rPr>
      </w:pPr>
    </w:p>
    <w:p w:rsidR="000172BA" w:rsidRDefault="000172BA" w:rsidP="005813B2">
      <w:pPr>
        <w:rPr>
          <w:rtl/>
          <w:lang w:eastAsia="he-IL"/>
        </w:rPr>
      </w:pPr>
      <w:bookmarkStart w:id="19786" w:name="_ETM_Q32_257478"/>
      <w:bookmarkStart w:id="19787" w:name="_ETM_Q32_254723"/>
      <w:bookmarkEnd w:id="19786"/>
      <w:bookmarkEnd w:id="19787"/>
      <w:r>
        <w:rPr>
          <w:rFonts w:hint="cs"/>
          <w:rtl/>
          <w:lang w:eastAsia="he-IL"/>
        </w:rPr>
        <w:t>באווירה האינטימית הזאת, היושב-ראש, אני עליתי אחריך היום באחת התחנות. בקשה אישית</w:t>
      </w:r>
      <w:r w:rsidR="005813B2">
        <w:rPr>
          <w:rFonts w:hint="cs"/>
          <w:rtl/>
          <w:lang w:eastAsia="he-IL"/>
        </w:rPr>
        <w:t>:</w:t>
      </w:r>
      <w:r>
        <w:rPr>
          <w:rFonts w:hint="cs"/>
          <w:rtl/>
          <w:lang w:eastAsia="he-IL"/>
        </w:rPr>
        <w:t xml:space="preserve"> בימים כאל</w:t>
      </w:r>
      <w:r w:rsidR="005813B2">
        <w:rPr>
          <w:rFonts w:hint="cs"/>
          <w:rtl/>
          <w:lang w:eastAsia="he-IL"/>
        </w:rPr>
        <w:t>ה</w:t>
      </w:r>
      <w:r>
        <w:rPr>
          <w:rFonts w:hint="cs"/>
          <w:rtl/>
          <w:lang w:eastAsia="he-IL"/>
        </w:rPr>
        <w:t xml:space="preserve"> קשים </w:t>
      </w:r>
      <w:bookmarkStart w:id="19788" w:name="_ETM_Q32_266837"/>
      <w:bookmarkEnd w:id="19788"/>
      <w:r>
        <w:rPr>
          <w:rtl/>
          <w:lang w:eastAsia="he-IL"/>
        </w:rPr>
        <w:t>–</w:t>
      </w:r>
      <w:r>
        <w:rPr>
          <w:rFonts w:hint="cs"/>
          <w:rtl/>
          <w:lang w:eastAsia="he-IL"/>
        </w:rPr>
        <w:t xml:space="preserve"> עוד ניגע בזה </w:t>
      </w:r>
      <w:r>
        <w:rPr>
          <w:rtl/>
          <w:lang w:eastAsia="he-IL"/>
        </w:rPr>
        <w:t>–</w:t>
      </w:r>
      <w:r>
        <w:rPr>
          <w:rFonts w:hint="cs"/>
          <w:rtl/>
          <w:lang w:eastAsia="he-IL"/>
        </w:rPr>
        <w:t xml:space="preserve"> פחות ביקורת בוטה על צה"ל. </w:t>
      </w:r>
    </w:p>
    <w:p w:rsidR="000172BA" w:rsidRDefault="000172BA" w:rsidP="000B2647">
      <w:pPr>
        <w:rPr>
          <w:rtl/>
          <w:lang w:eastAsia="he-IL"/>
        </w:rPr>
      </w:pPr>
    </w:p>
    <w:p w:rsidR="000172BA" w:rsidRDefault="000172BA" w:rsidP="000B2647">
      <w:pPr>
        <w:pStyle w:val="af6"/>
        <w:keepNext/>
        <w:rPr>
          <w:rtl/>
        </w:rPr>
      </w:pPr>
      <w:r w:rsidRPr="00724EFF">
        <w:rPr>
          <w:rStyle w:val="TagStyle"/>
          <w:rtl/>
        </w:rPr>
        <w:t xml:space="preserve"> &lt;&lt; יור &gt;&gt;</w:t>
      </w:r>
      <w:r w:rsidRPr="008C096E">
        <w:rPr>
          <w:rStyle w:val="TagStyle"/>
          <w:rtl/>
        </w:rPr>
        <w:t xml:space="preserve"> </w:t>
      </w:r>
      <w:r>
        <w:rPr>
          <w:rtl/>
        </w:rPr>
        <w:t>היו"ר ניסים ואטורי:</w:t>
      </w:r>
      <w:r w:rsidRPr="008C096E">
        <w:rPr>
          <w:rStyle w:val="TagStyle"/>
          <w:rtl/>
        </w:rPr>
        <w:t xml:space="preserve"> </w:t>
      </w:r>
      <w:r w:rsidRPr="00724EFF">
        <w:rPr>
          <w:rStyle w:val="TagStyle"/>
          <w:rtl/>
        </w:rPr>
        <w:t>&lt;&lt; יור &gt;&gt;</w:t>
      </w:r>
      <w:r>
        <w:rPr>
          <w:rtl/>
        </w:rPr>
        <w:t xml:space="preserve">   </w:t>
      </w:r>
    </w:p>
    <w:p w:rsidR="000172BA" w:rsidRDefault="000172BA" w:rsidP="00A6278C">
      <w:pPr>
        <w:rPr>
          <w:rtl/>
          <w:lang w:eastAsia="he-IL"/>
        </w:rPr>
      </w:pPr>
    </w:p>
    <w:p w:rsidR="000172BA" w:rsidRDefault="000172BA" w:rsidP="000B2647">
      <w:pPr>
        <w:rPr>
          <w:rtl/>
          <w:lang w:eastAsia="he-IL"/>
        </w:rPr>
      </w:pPr>
      <w:r>
        <w:rPr>
          <w:rFonts w:hint="cs"/>
          <w:rtl/>
          <w:lang w:eastAsia="he-IL"/>
        </w:rPr>
        <w:t xml:space="preserve">על צה"ל? אני </w:t>
      </w:r>
      <w:r>
        <w:rPr>
          <w:rFonts w:hint="eastAsia"/>
          <w:rtl/>
          <w:lang w:eastAsia="he-IL"/>
        </w:rPr>
        <w:t>–</w:t>
      </w:r>
      <w:r>
        <w:rPr>
          <w:rFonts w:hint="cs"/>
          <w:rtl/>
          <w:lang w:eastAsia="he-IL"/>
        </w:rPr>
        <w:t xml:space="preserve"> ביקורת בוטה על</w:t>
      </w:r>
      <w:bookmarkStart w:id="19789" w:name="_ETM_Q32_277627"/>
      <w:bookmarkEnd w:id="19789"/>
      <w:r>
        <w:rPr>
          <w:rFonts w:hint="cs"/>
          <w:rtl/>
          <w:lang w:eastAsia="he-IL"/>
        </w:rPr>
        <w:t xml:space="preserve"> צה"ל?</w:t>
      </w:r>
    </w:p>
    <w:p w:rsidR="000172BA" w:rsidRDefault="000172BA" w:rsidP="000B2647">
      <w:pPr>
        <w:rPr>
          <w:rtl/>
          <w:lang w:eastAsia="he-IL"/>
        </w:rPr>
      </w:pPr>
    </w:p>
    <w:p w:rsidR="000172BA" w:rsidRDefault="000172BA" w:rsidP="000B2647">
      <w:pPr>
        <w:pStyle w:val="-"/>
        <w:keepNext/>
        <w:rPr>
          <w:rtl/>
        </w:rPr>
      </w:pPr>
      <w:bookmarkStart w:id="19790" w:name="ET_speakercontinue_6144_7"/>
      <w:r w:rsidRPr="00724EFF">
        <w:rPr>
          <w:rStyle w:val="TagStyle"/>
          <w:rtl/>
        </w:rPr>
        <w:t xml:space="preserve"> &lt;&lt; דובר_המשך &gt;&gt;</w:t>
      </w:r>
      <w:r w:rsidRPr="008C096E">
        <w:rPr>
          <w:rStyle w:val="TagStyle"/>
          <w:rtl/>
        </w:rPr>
        <w:t xml:space="preserve"> </w:t>
      </w:r>
      <w:r>
        <w:rPr>
          <w:rtl/>
        </w:rPr>
        <w:t>אלון שוסטר (המחנה הממלכתי):</w:t>
      </w:r>
      <w:r w:rsidRPr="008C096E">
        <w:rPr>
          <w:rStyle w:val="TagStyle"/>
          <w:rtl/>
        </w:rPr>
        <w:t xml:space="preserve"> </w:t>
      </w:r>
      <w:r w:rsidRPr="00724EFF">
        <w:rPr>
          <w:rStyle w:val="TagStyle"/>
          <w:rtl/>
        </w:rPr>
        <w:t>&lt;&lt; דובר_המשך &gt;&gt;</w:t>
      </w:r>
      <w:r>
        <w:rPr>
          <w:rtl/>
        </w:rPr>
        <w:t xml:space="preserve">   </w:t>
      </w:r>
      <w:bookmarkEnd w:id="19790"/>
    </w:p>
    <w:p w:rsidR="000172BA" w:rsidRDefault="000172BA" w:rsidP="00A6278C">
      <w:pPr>
        <w:rPr>
          <w:rtl/>
          <w:lang w:eastAsia="he-IL"/>
        </w:rPr>
      </w:pPr>
    </w:p>
    <w:p w:rsidR="000172BA" w:rsidRDefault="000172BA" w:rsidP="000B2647">
      <w:pPr>
        <w:rPr>
          <w:rtl/>
          <w:lang w:eastAsia="he-IL"/>
        </w:rPr>
      </w:pPr>
      <w:r>
        <w:rPr>
          <w:rFonts w:hint="cs"/>
          <w:rtl/>
          <w:lang w:eastAsia="he-IL"/>
        </w:rPr>
        <w:t xml:space="preserve">בחיי, זה מה שאני שמעתי. </w:t>
      </w:r>
    </w:p>
    <w:p w:rsidR="000172BA" w:rsidRDefault="000172BA" w:rsidP="000B2647">
      <w:pPr>
        <w:rPr>
          <w:rtl/>
          <w:lang w:eastAsia="he-IL"/>
        </w:rPr>
      </w:pPr>
    </w:p>
    <w:p w:rsidR="000172BA" w:rsidRDefault="000172BA" w:rsidP="000B2647">
      <w:pPr>
        <w:pStyle w:val="af6"/>
        <w:keepNext/>
        <w:rPr>
          <w:rtl/>
        </w:rPr>
      </w:pPr>
      <w:r w:rsidRPr="00724EFF">
        <w:rPr>
          <w:rStyle w:val="TagStyle"/>
          <w:rtl/>
        </w:rPr>
        <w:t xml:space="preserve"> &lt;&lt; יור &gt;&gt;</w:t>
      </w:r>
      <w:r w:rsidRPr="008C096E">
        <w:rPr>
          <w:rStyle w:val="TagStyle"/>
          <w:rtl/>
        </w:rPr>
        <w:t xml:space="preserve"> </w:t>
      </w:r>
      <w:r>
        <w:rPr>
          <w:rtl/>
        </w:rPr>
        <w:t>היו"ר ניסים ואטורי:</w:t>
      </w:r>
      <w:r w:rsidRPr="008C096E">
        <w:rPr>
          <w:rStyle w:val="TagStyle"/>
          <w:rtl/>
        </w:rPr>
        <w:t xml:space="preserve"> </w:t>
      </w:r>
      <w:r w:rsidRPr="00724EFF">
        <w:rPr>
          <w:rStyle w:val="TagStyle"/>
          <w:rtl/>
        </w:rPr>
        <w:t>&lt;&lt; יור &gt;&gt;</w:t>
      </w:r>
      <w:r>
        <w:rPr>
          <w:rtl/>
        </w:rPr>
        <w:t xml:space="preserve">   </w:t>
      </w:r>
    </w:p>
    <w:p w:rsidR="000172BA" w:rsidRDefault="000172BA" w:rsidP="00A6278C">
      <w:pPr>
        <w:rPr>
          <w:rtl/>
          <w:lang w:eastAsia="he-IL"/>
        </w:rPr>
      </w:pPr>
    </w:p>
    <w:p w:rsidR="000172BA" w:rsidRDefault="000172BA" w:rsidP="000B2647">
      <w:pPr>
        <w:rPr>
          <w:rtl/>
          <w:lang w:eastAsia="he-IL"/>
        </w:rPr>
      </w:pPr>
      <w:r>
        <w:rPr>
          <w:rFonts w:hint="cs"/>
          <w:rtl/>
          <w:lang w:eastAsia="he-IL"/>
        </w:rPr>
        <w:t xml:space="preserve">אל תכלילו </w:t>
      </w:r>
      <w:r>
        <w:rPr>
          <w:rFonts w:hint="eastAsia"/>
          <w:rtl/>
          <w:lang w:eastAsia="he-IL"/>
        </w:rPr>
        <w:t>–</w:t>
      </w:r>
      <w:r>
        <w:rPr>
          <w:rFonts w:hint="cs"/>
          <w:rtl/>
          <w:lang w:eastAsia="he-IL"/>
        </w:rPr>
        <w:t xml:space="preserve"> צה"ל. מי שכשל ב-7 באוקטובר, אם זה ראש אמ"ן </w:t>
      </w:r>
      <w:r w:rsidR="00A6278C">
        <w:rPr>
          <w:rFonts w:hint="cs"/>
          <w:rtl/>
          <w:lang w:eastAsia="he-IL"/>
        </w:rPr>
        <w:t>– – –</w:t>
      </w:r>
      <w:r>
        <w:rPr>
          <w:rFonts w:hint="cs"/>
          <w:rtl/>
          <w:lang w:eastAsia="he-IL"/>
        </w:rPr>
        <w:t xml:space="preserve"> </w:t>
      </w:r>
    </w:p>
    <w:p w:rsidR="000172BA" w:rsidRDefault="000172BA" w:rsidP="000B2647">
      <w:pPr>
        <w:rPr>
          <w:rtl/>
          <w:lang w:eastAsia="he-IL"/>
        </w:rPr>
      </w:pPr>
      <w:bookmarkStart w:id="19791" w:name="_ETM_Q32_282960"/>
      <w:bookmarkStart w:id="19792" w:name="_ETM_Q32_283083"/>
      <w:bookmarkStart w:id="19793" w:name="_ETM_Q32_283158"/>
      <w:bookmarkEnd w:id="19791"/>
      <w:bookmarkEnd w:id="19792"/>
      <w:bookmarkEnd w:id="19793"/>
    </w:p>
    <w:p w:rsidR="000172BA" w:rsidRDefault="000172BA" w:rsidP="000B2647">
      <w:pPr>
        <w:pStyle w:val="-"/>
        <w:keepNext/>
        <w:rPr>
          <w:rtl/>
        </w:rPr>
      </w:pPr>
      <w:bookmarkStart w:id="19794" w:name="ET_speakercontinue_6144_9"/>
      <w:r w:rsidRPr="00724EFF">
        <w:rPr>
          <w:rStyle w:val="TagStyle"/>
          <w:rtl/>
        </w:rPr>
        <w:t xml:space="preserve"> &lt;&lt; דובר_המשך &gt;&gt;</w:t>
      </w:r>
      <w:r w:rsidRPr="00A4337E">
        <w:rPr>
          <w:rStyle w:val="TagStyle"/>
          <w:rtl/>
        </w:rPr>
        <w:t xml:space="preserve"> </w:t>
      </w:r>
      <w:r>
        <w:rPr>
          <w:rtl/>
        </w:rPr>
        <w:t>אלון שוסטר (המחנה הממלכתי):</w:t>
      </w:r>
      <w:r w:rsidRPr="00A4337E">
        <w:rPr>
          <w:rStyle w:val="TagStyle"/>
          <w:rtl/>
        </w:rPr>
        <w:t xml:space="preserve"> </w:t>
      </w:r>
      <w:r w:rsidRPr="00724EFF">
        <w:rPr>
          <w:rStyle w:val="TagStyle"/>
          <w:rtl/>
        </w:rPr>
        <w:t>&lt;&lt; דובר_המשך &gt;&gt;</w:t>
      </w:r>
      <w:r>
        <w:rPr>
          <w:rtl/>
        </w:rPr>
        <w:t xml:space="preserve">   </w:t>
      </w:r>
      <w:bookmarkEnd w:id="19794"/>
    </w:p>
    <w:p w:rsidR="000172BA" w:rsidRDefault="000172BA" w:rsidP="00A6278C">
      <w:pPr>
        <w:rPr>
          <w:rtl/>
          <w:lang w:eastAsia="he-IL"/>
        </w:rPr>
      </w:pPr>
    </w:p>
    <w:p w:rsidR="000172BA" w:rsidRDefault="000172BA" w:rsidP="000B2647">
      <w:pPr>
        <w:rPr>
          <w:rtl/>
          <w:lang w:eastAsia="he-IL"/>
        </w:rPr>
      </w:pPr>
      <w:bookmarkStart w:id="19795" w:name="_ETM_Q32_286189"/>
      <w:bookmarkEnd w:id="19795"/>
      <w:r>
        <w:rPr>
          <w:rFonts w:hint="cs"/>
          <w:rtl/>
          <w:lang w:eastAsia="he-IL"/>
        </w:rPr>
        <w:t>אבל לדבריך,</w:t>
      </w:r>
      <w:bookmarkStart w:id="19796" w:name="_ETM_Q32_284254"/>
      <w:bookmarkEnd w:id="19796"/>
      <w:r>
        <w:rPr>
          <w:rFonts w:hint="cs"/>
          <w:rtl/>
          <w:lang w:eastAsia="he-IL"/>
        </w:rPr>
        <w:t xml:space="preserve"> זה לא היה סתם כישלון. </w:t>
      </w:r>
      <w:bookmarkStart w:id="19797" w:name="_ETM_Q32_285357"/>
      <w:bookmarkEnd w:id="19797"/>
    </w:p>
    <w:p w:rsidR="000172BA" w:rsidRDefault="000172BA" w:rsidP="000B2647">
      <w:pPr>
        <w:rPr>
          <w:rtl/>
          <w:lang w:eastAsia="he-IL"/>
        </w:rPr>
      </w:pPr>
      <w:bookmarkStart w:id="19798" w:name="_ETM_Q32_285379"/>
      <w:bookmarkEnd w:id="19798"/>
    </w:p>
    <w:p w:rsidR="000172BA" w:rsidRDefault="000172BA" w:rsidP="000B2647">
      <w:pPr>
        <w:pStyle w:val="af6"/>
        <w:keepNext/>
        <w:rPr>
          <w:rtl/>
        </w:rPr>
      </w:pPr>
      <w:r w:rsidRPr="00724EFF">
        <w:rPr>
          <w:rStyle w:val="TagStyle"/>
          <w:rtl/>
        </w:rPr>
        <w:t xml:space="preserve"> &lt;&lt; יור &gt;&gt;</w:t>
      </w:r>
      <w:r w:rsidRPr="00A4337E">
        <w:rPr>
          <w:rStyle w:val="TagStyle"/>
          <w:rtl/>
        </w:rPr>
        <w:t xml:space="preserve"> </w:t>
      </w:r>
      <w:r>
        <w:rPr>
          <w:rtl/>
        </w:rPr>
        <w:t>היו"ר ניסים ואטורי:</w:t>
      </w:r>
      <w:r w:rsidRPr="00A4337E">
        <w:rPr>
          <w:rStyle w:val="TagStyle"/>
          <w:rtl/>
        </w:rPr>
        <w:t xml:space="preserve"> </w:t>
      </w:r>
      <w:r w:rsidRPr="00724EFF">
        <w:rPr>
          <w:rStyle w:val="TagStyle"/>
          <w:rtl/>
        </w:rPr>
        <w:t>&lt;&lt; יור &gt;&gt;</w:t>
      </w:r>
      <w:r>
        <w:rPr>
          <w:rtl/>
        </w:rPr>
        <w:t xml:space="preserve">   </w:t>
      </w:r>
    </w:p>
    <w:p w:rsidR="000172BA" w:rsidRDefault="000172BA" w:rsidP="00A6278C">
      <w:pPr>
        <w:rPr>
          <w:rtl/>
          <w:lang w:eastAsia="he-IL"/>
        </w:rPr>
      </w:pPr>
    </w:p>
    <w:p w:rsidR="000172BA" w:rsidRDefault="000172BA" w:rsidP="005813B2">
      <w:pPr>
        <w:rPr>
          <w:rtl/>
          <w:lang w:eastAsia="he-IL"/>
        </w:rPr>
      </w:pPr>
      <w:bookmarkStart w:id="19799" w:name="_ETM_Q32_286775"/>
      <w:bookmarkEnd w:id="19799"/>
      <w:r>
        <w:rPr>
          <w:rFonts w:hint="cs"/>
          <w:rtl/>
          <w:lang w:eastAsia="he-IL"/>
        </w:rPr>
        <w:t>צה"ל זה הילדים שלנו</w:t>
      </w:r>
      <w:r w:rsidR="005813B2">
        <w:rPr>
          <w:rFonts w:hint="cs"/>
          <w:rtl/>
          <w:lang w:eastAsia="he-IL"/>
        </w:rPr>
        <w:t>,</w:t>
      </w:r>
      <w:r>
        <w:rPr>
          <w:rFonts w:hint="cs"/>
          <w:rtl/>
          <w:lang w:eastAsia="he-IL"/>
        </w:rPr>
        <w:t xml:space="preserve"> גם</w:t>
      </w:r>
      <w:bookmarkStart w:id="19800" w:name="_ETM_Q32_288449"/>
      <w:bookmarkEnd w:id="19800"/>
      <w:r>
        <w:rPr>
          <w:rFonts w:hint="cs"/>
          <w:rtl/>
          <w:lang w:eastAsia="he-IL"/>
        </w:rPr>
        <w:t xml:space="preserve"> שלנו, לא רק של הצד הזה. גם הילדים שלנו בצבא.</w:t>
      </w:r>
      <w:bookmarkStart w:id="19801" w:name="_ETM_Q32_292169"/>
      <w:bookmarkEnd w:id="19801"/>
      <w:r>
        <w:rPr>
          <w:rFonts w:hint="cs"/>
          <w:rtl/>
          <w:lang w:eastAsia="he-IL"/>
        </w:rPr>
        <w:t xml:space="preserve"> </w:t>
      </w:r>
    </w:p>
    <w:p w:rsidR="005813B2" w:rsidRPr="00A4337E" w:rsidRDefault="005813B2" w:rsidP="000B2647">
      <w:pPr>
        <w:rPr>
          <w:rtl/>
          <w:lang w:eastAsia="he-IL"/>
        </w:rPr>
      </w:pPr>
    </w:p>
    <w:p w:rsidR="000172BA" w:rsidRDefault="000172BA" w:rsidP="000B2647">
      <w:pPr>
        <w:pStyle w:val="-"/>
        <w:keepNext/>
        <w:rPr>
          <w:rtl/>
        </w:rPr>
      </w:pPr>
      <w:bookmarkStart w:id="19802" w:name="_ETM_Q32_283256"/>
      <w:bookmarkStart w:id="19803" w:name="_ETM_Q32_283318"/>
      <w:bookmarkStart w:id="19804" w:name="ET_speakercontinue_6144_11"/>
      <w:bookmarkEnd w:id="19802"/>
      <w:bookmarkEnd w:id="19803"/>
      <w:r w:rsidRPr="00724EFF">
        <w:rPr>
          <w:rStyle w:val="TagStyle"/>
          <w:rtl/>
        </w:rPr>
        <w:t xml:space="preserve"> &lt;&lt; דובר_המשך &gt;&gt;</w:t>
      </w:r>
      <w:r w:rsidRPr="00A4337E">
        <w:rPr>
          <w:rStyle w:val="TagStyle"/>
          <w:rtl/>
        </w:rPr>
        <w:t xml:space="preserve"> </w:t>
      </w:r>
      <w:r>
        <w:rPr>
          <w:rtl/>
        </w:rPr>
        <w:t>אלון שוסטר (המחנה הממלכתי):</w:t>
      </w:r>
      <w:r w:rsidRPr="00A4337E">
        <w:rPr>
          <w:rStyle w:val="TagStyle"/>
          <w:rtl/>
        </w:rPr>
        <w:t xml:space="preserve"> </w:t>
      </w:r>
      <w:r w:rsidRPr="00724EFF">
        <w:rPr>
          <w:rStyle w:val="TagStyle"/>
          <w:rtl/>
        </w:rPr>
        <w:t>&lt;&lt; דובר_המשך &gt;&gt;</w:t>
      </w:r>
      <w:r>
        <w:rPr>
          <w:rtl/>
        </w:rPr>
        <w:t xml:space="preserve">   </w:t>
      </w:r>
      <w:bookmarkEnd w:id="19804"/>
    </w:p>
    <w:p w:rsidR="000172BA" w:rsidRDefault="000172BA" w:rsidP="00A6278C">
      <w:pPr>
        <w:rPr>
          <w:rtl/>
          <w:lang w:eastAsia="he-IL"/>
        </w:rPr>
      </w:pPr>
    </w:p>
    <w:p w:rsidR="000172BA" w:rsidRDefault="000172BA" w:rsidP="000B2647">
      <w:pPr>
        <w:rPr>
          <w:rtl/>
          <w:lang w:eastAsia="he-IL"/>
        </w:rPr>
      </w:pPr>
      <w:bookmarkStart w:id="19805" w:name="_ETM_Q32_291602"/>
      <w:bookmarkEnd w:id="19805"/>
      <w:r>
        <w:rPr>
          <w:rFonts w:hint="cs"/>
          <w:rtl/>
          <w:lang w:eastAsia="he-IL"/>
        </w:rPr>
        <w:t xml:space="preserve">אבל אתה אמרת </w:t>
      </w:r>
      <w:bookmarkStart w:id="19806" w:name="_ETM_Q32_283419"/>
      <w:bookmarkEnd w:id="19806"/>
      <w:r>
        <w:rPr>
          <w:rFonts w:hint="cs"/>
          <w:rtl/>
          <w:lang w:eastAsia="he-IL"/>
        </w:rPr>
        <w:t xml:space="preserve">שלכאורה עשו את זה בכוונה. אני לא אחזור </w:t>
      </w:r>
      <w:r>
        <w:rPr>
          <w:rFonts w:hint="eastAsia"/>
          <w:rtl/>
          <w:lang w:eastAsia="he-IL"/>
        </w:rPr>
        <w:t>–</w:t>
      </w:r>
      <w:r>
        <w:rPr>
          <w:rFonts w:hint="cs"/>
          <w:rtl/>
          <w:lang w:eastAsia="he-IL"/>
        </w:rPr>
        <w:t xml:space="preserve"> לא להדהד </w:t>
      </w:r>
      <w:r>
        <w:rPr>
          <w:rFonts w:hint="eastAsia"/>
          <w:rtl/>
          <w:lang w:eastAsia="he-IL"/>
        </w:rPr>
        <w:t>–</w:t>
      </w:r>
      <w:r>
        <w:rPr>
          <w:rFonts w:hint="cs"/>
          <w:rtl/>
          <w:lang w:eastAsia="he-IL"/>
        </w:rPr>
        <w:t xml:space="preserve"> אבל אתה יודע</w:t>
      </w:r>
      <w:bookmarkStart w:id="19807" w:name="_ETM_Q32_296930"/>
      <w:bookmarkEnd w:id="19807"/>
      <w:r>
        <w:rPr>
          <w:rFonts w:hint="cs"/>
          <w:rtl/>
          <w:lang w:eastAsia="he-IL"/>
        </w:rPr>
        <w:t xml:space="preserve"> על מה אני מדבר. זה יוצר פילוג גדול. </w:t>
      </w:r>
    </w:p>
    <w:p w:rsidR="000172BA" w:rsidRDefault="000172BA" w:rsidP="000B2647">
      <w:pPr>
        <w:rPr>
          <w:rtl/>
          <w:lang w:eastAsia="he-IL"/>
        </w:rPr>
      </w:pPr>
      <w:bookmarkStart w:id="19808" w:name="_ETM_Q32_303304"/>
      <w:bookmarkStart w:id="19809" w:name="_ETM_Q32_303387"/>
      <w:bookmarkStart w:id="19810" w:name="_ETM_Q32_303457"/>
      <w:bookmarkEnd w:id="19808"/>
      <w:bookmarkEnd w:id="19809"/>
      <w:bookmarkEnd w:id="19810"/>
    </w:p>
    <w:p w:rsidR="000172BA" w:rsidRDefault="000172BA" w:rsidP="002C0B95">
      <w:pPr>
        <w:rPr>
          <w:rtl/>
          <w:lang w:eastAsia="he-IL"/>
        </w:rPr>
      </w:pPr>
      <w:bookmarkStart w:id="19811" w:name="_ETM_Q32_303520"/>
      <w:bookmarkEnd w:id="19811"/>
      <w:r>
        <w:rPr>
          <w:rFonts w:hint="cs"/>
          <w:rtl/>
          <w:lang w:eastAsia="he-IL"/>
        </w:rPr>
        <w:t xml:space="preserve">אני, ברשותך, רוצה לציין </w:t>
      </w:r>
      <w:r>
        <w:rPr>
          <w:rtl/>
          <w:lang w:eastAsia="he-IL"/>
        </w:rPr>
        <w:t>–</w:t>
      </w:r>
      <w:r>
        <w:rPr>
          <w:rFonts w:hint="cs"/>
          <w:rtl/>
          <w:lang w:eastAsia="he-IL"/>
        </w:rPr>
        <w:t xml:space="preserve"> ייתכן שהזכירו </w:t>
      </w:r>
      <w:r>
        <w:rPr>
          <w:rtl/>
          <w:lang w:eastAsia="he-IL"/>
        </w:rPr>
        <w:t>–</w:t>
      </w:r>
      <w:r>
        <w:rPr>
          <w:rFonts w:hint="cs"/>
          <w:rtl/>
          <w:lang w:eastAsia="he-IL"/>
        </w:rPr>
        <w:t xml:space="preserve"> </w:t>
      </w:r>
      <w:bookmarkStart w:id="19812" w:name="_ETM_Q32_306737"/>
      <w:bookmarkEnd w:id="19812"/>
      <w:r>
        <w:rPr>
          <w:rFonts w:hint="cs"/>
          <w:rtl/>
          <w:lang w:eastAsia="he-IL"/>
        </w:rPr>
        <w:t>שתי ידיעות חשובות שהיו היום. אחת היא נ</w:t>
      </w:r>
      <w:r w:rsidR="002C0B95">
        <w:rPr>
          <w:rFonts w:hint="cs"/>
          <w:rtl/>
          <w:lang w:eastAsia="he-IL"/>
        </w:rPr>
        <w:t>פילתם של שלושה חיילי חטיבת כפיר,</w:t>
      </w:r>
      <w:r>
        <w:rPr>
          <w:rFonts w:hint="cs"/>
          <w:rtl/>
          <w:lang w:eastAsia="he-IL"/>
        </w:rPr>
        <w:t xml:space="preserve"> סרן איליי גבריאל אטדגי מקריית מוצקין ומן הסתם חיילים שלו, סמ"ר נתנאל פסח מאלעזר, גוש עציון, ורב-סמל הלל</w:t>
      </w:r>
      <w:bookmarkStart w:id="19813" w:name="_ETM_Q32_330853"/>
      <w:bookmarkEnd w:id="19813"/>
      <w:r>
        <w:rPr>
          <w:rFonts w:hint="cs"/>
          <w:rtl/>
          <w:lang w:eastAsia="he-IL"/>
        </w:rPr>
        <w:t xml:space="preserve"> דינר מטלמון בבנימין. הלב דואב, וכולנו </w:t>
      </w:r>
      <w:r>
        <w:rPr>
          <w:rFonts w:hint="eastAsia"/>
          <w:rtl/>
          <w:lang w:eastAsia="he-IL"/>
        </w:rPr>
        <w:t>–</w:t>
      </w:r>
      <w:r>
        <w:rPr>
          <w:rFonts w:hint="cs"/>
          <w:rtl/>
          <w:lang w:eastAsia="he-IL"/>
        </w:rPr>
        <w:t xml:space="preserve"> אני מניח, מקיר לקיר </w:t>
      </w:r>
      <w:r>
        <w:rPr>
          <w:rFonts w:hint="eastAsia"/>
          <w:rtl/>
          <w:lang w:eastAsia="he-IL"/>
        </w:rPr>
        <w:t>–</w:t>
      </w:r>
      <w:r>
        <w:rPr>
          <w:rFonts w:hint="cs"/>
          <w:rtl/>
          <w:lang w:eastAsia="he-IL"/>
        </w:rPr>
        <w:t xml:space="preserve"> מרכינים ראש, כמובן, על נפילתם של השלושה. </w:t>
      </w:r>
      <w:bookmarkStart w:id="19814" w:name="_ETM_Q32_356412"/>
      <w:bookmarkStart w:id="19815" w:name="_ETM_Q32_356496"/>
      <w:bookmarkStart w:id="19816" w:name="_ETM_Q32_356587"/>
      <w:bookmarkStart w:id="19817" w:name="_ETM_Q32_356658"/>
      <w:bookmarkEnd w:id="19814"/>
      <w:bookmarkEnd w:id="19815"/>
      <w:bookmarkEnd w:id="19816"/>
      <w:bookmarkEnd w:id="19817"/>
      <w:r>
        <w:rPr>
          <w:rFonts w:hint="cs"/>
          <w:rtl/>
          <w:lang w:eastAsia="he-IL"/>
        </w:rPr>
        <w:t>אבל בפני המופע האיום והמרהיב של ההתגייסות של בני הציונות</w:t>
      </w:r>
      <w:bookmarkStart w:id="19818" w:name="_ETM_Q32_353946"/>
      <w:bookmarkEnd w:id="19818"/>
      <w:r>
        <w:rPr>
          <w:rFonts w:hint="cs"/>
          <w:rtl/>
          <w:lang w:eastAsia="he-IL"/>
        </w:rPr>
        <w:t xml:space="preserve"> הדתית, החיילים מהרי יהודה והשומרון </w:t>
      </w:r>
      <w:r>
        <w:rPr>
          <w:rFonts w:hint="eastAsia"/>
          <w:rtl/>
          <w:lang w:eastAsia="he-IL"/>
        </w:rPr>
        <w:t>–</w:t>
      </w:r>
      <w:r>
        <w:rPr>
          <w:rFonts w:hint="cs"/>
          <w:rtl/>
          <w:lang w:eastAsia="he-IL"/>
        </w:rPr>
        <w:t xml:space="preserve"> אני חושב שעם ישראל ומדינת ישראל חייבים להם המון, בוודאי אני, שחי בסמוך לגבול עם עזה. </w:t>
      </w:r>
    </w:p>
    <w:p w:rsidR="000172BA" w:rsidRDefault="000172BA" w:rsidP="000B2647">
      <w:pPr>
        <w:rPr>
          <w:rtl/>
          <w:lang w:eastAsia="he-IL"/>
        </w:rPr>
      </w:pPr>
    </w:p>
    <w:p w:rsidR="000172BA" w:rsidRDefault="000172BA" w:rsidP="002C0B95">
      <w:pPr>
        <w:rPr>
          <w:rtl/>
          <w:lang w:eastAsia="he-IL"/>
        </w:rPr>
      </w:pPr>
      <w:r>
        <w:rPr>
          <w:rFonts w:hint="cs"/>
          <w:rtl/>
          <w:lang w:eastAsia="he-IL"/>
        </w:rPr>
        <w:t xml:space="preserve">במקביל, שמענו היום, אדוני היושב-ראש, שראשי הקואליציה סיכמו להדיח את היועמ"שית. אני לא אגע בדיון עצמו; אני אספר על מפגשים שעלו לכותרות – ראיתי גם בערוץ טלוויזיה – מפגשים של אנשי גוש עציון עם שורדים תושבי ניר עוז ובארי, מפגשים שהיו מאוד מרגשים, מאוד מלכדים, והחשוב הוא, הייתי אומר </w:t>
      </w:r>
      <w:r>
        <w:rPr>
          <w:rtl/>
          <w:lang w:eastAsia="he-IL"/>
        </w:rPr>
        <w:t>–</w:t>
      </w:r>
      <w:bookmarkStart w:id="19819" w:name="_ETM_Q32_420125"/>
      <w:bookmarkEnd w:id="19819"/>
      <w:r>
        <w:rPr>
          <w:rFonts w:hint="cs"/>
          <w:rtl/>
          <w:lang w:eastAsia="he-IL"/>
        </w:rPr>
        <w:t xml:space="preserve"> אני לא יודע אם זאת אמנה פורמלית</w:t>
      </w:r>
      <w:bookmarkStart w:id="19820" w:name="_ETM_Q32_422524"/>
      <w:bookmarkEnd w:id="19820"/>
      <w:r w:rsidR="002C0B95">
        <w:rPr>
          <w:rFonts w:hint="cs"/>
          <w:rtl/>
          <w:lang w:eastAsia="he-IL"/>
        </w:rPr>
        <w:t>,</w:t>
      </w:r>
      <w:r>
        <w:rPr>
          <w:rFonts w:hint="cs"/>
          <w:rtl/>
          <w:lang w:eastAsia="he-IL"/>
        </w:rPr>
        <w:t xml:space="preserve"> אבל סוג של הבנה שבעתיד הקרוב אנחנו צריכים להגיע להסכמה שהחלטות גורליות, הן בתחום העתיד המדיני של יהודה ושומרון והן בקשר לשינויים משטריים במדינת ישראל, אנחנו מתחייבים, לפחות החבורה הזאת שנפגשה והכירה </w:t>
      </w:r>
      <w:r>
        <w:rPr>
          <w:rtl/>
          <w:lang w:eastAsia="he-IL"/>
        </w:rPr>
        <w:t>–</w:t>
      </w:r>
      <w:r>
        <w:rPr>
          <w:rFonts w:hint="cs"/>
          <w:rtl/>
          <w:lang w:eastAsia="he-IL"/>
        </w:rPr>
        <w:t xml:space="preserve"> </w:t>
      </w:r>
      <w:bookmarkStart w:id="19821" w:name="_ETM_Q32_458284"/>
      <w:bookmarkEnd w:id="19821"/>
      <w:r>
        <w:rPr>
          <w:rFonts w:hint="cs"/>
          <w:rtl/>
          <w:lang w:eastAsia="he-IL"/>
        </w:rPr>
        <w:t>עושים אך ורק בהסכמה רחבה</w:t>
      </w:r>
      <w:r w:rsidR="002C0B95">
        <w:rPr>
          <w:rFonts w:hint="cs"/>
          <w:rtl/>
          <w:lang w:eastAsia="he-IL"/>
        </w:rPr>
        <w:t>.</w:t>
      </w:r>
      <w:r>
        <w:rPr>
          <w:rFonts w:hint="cs"/>
          <w:rtl/>
          <w:lang w:eastAsia="he-IL"/>
        </w:rPr>
        <w:t xml:space="preserve"> אך ורק בהסכמה רחבה. </w:t>
      </w:r>
      <w:bookmarkStart w:id="19822" w:name="_ETM_Q32_461826"/>
      <w:bookmarkStart w:id="19823" w:name="_ETM_Q32_461928"/>
      <w:bookmarkStart w:id="19824" w:name="_ETM_Q32_462353"/>
      <w:bookmarkStart w:id="19825" w:name="_ETM_Q32_462436"/>
      <w:bookmarkEnd w:id="19822"/>
      <w:bookmarkEnd w:id="19823"/>
      <w:bookmarkEnd w:id="19824"/>
      <w:bookmarkEnd w:id="19825"/>
      <w:r>
        <w:rPr>
          <w:rFonts w:hint="cs"/>
          <w:rtl/>
          <w:lang w:eastAsia="he-IL"/>
        </w:rPr>
        <w:t>העניין הוא בהיר. בנושאים חיוניים, גורליים לחיים המשותפים שלנו, יש היגיון מובהק לשנות</w:t>
      </w:r>
      <w:r w:rsidR="002C0B95">
        <w:rPr>
          <w:rFonts w:hint="cs"/>
          <w:rtl/>
          <w:lang w:eastAsia="he-IL"/>
        </w:rPr>
        <w:t>.</w:t>
      </w:r>
      <w:r>
        <w:rPr>
          <w:rFonts w:hint="cs"/>
          <w:rtl/>
          <w:lang w:eastAsia="he-IL"/>
        </w:rPr>
        <w:t xml:space="preserve"> ומותר לשנות, ומותר לקבל החלטות חדשות, אבל יש לעשות את זה לא רק בשובה ונחת אלא בהסכמה רחבה מאוד. </w:t>
      </w:r>
    </w:p>
    <w:p w:rsidR="000172BA" w:rsidRDefault="000172BA" w:rsidP="000B2647">
      <w:pPr>
        <w:rPr>
          <w:rtl/>
          <w:lang w:eastAsia="he-IL"/>
        </w:rPr>
      </w:pPr>
    </w:p>
    <w:p w:rsidR="000172BA" w:rsidRDefault="000172BA" w:rsidP="002C0B95">
      <w:pPr>
        <w:rPr>
          <w:rtl/>
          <w:lang w:eastAsia="he-IL"/>
        </w:rPr>
      </w:pPr>
      <w:r>
        <w:rPr>
          <w:rFonts w:hint="cs"/>
          <w:rtl/>
          <w:lang w:eastAsia="he-IL"/>
        </w:rPr>
        <w:t xml:space="preserve">אדוני היושב-ראש, אחד הנושאים שאנחנו עסוקים בו הוא חוק שירות הביטחון, ואני רוצה להקדיש את הזמן שהוענק לי בעיקר לשתי מסגרות כתב. האחת, מלפני 73 שנים, מרץ 1951, נאום </w:t>
      </w:r>
      <w:r>
        <w:rPr>
          <w:rtl/>
          <w:lang w:eastAsia="he-IL"/>
        </w:rPr>
        <w:t>–</w:t>
      </w:r>
      <w:r>
        <w:rPr>
          <w:rFonts w:hint="cs"/>
          <w:rtl/>
          <w:lang w:eastAsia="he-IL"/>
        </w:rPr>
        <w:t xml:space="preserve"> </w:t>
      </w:r>
      <w:bookmarkStart w:id="19826" w:name="_ETM_Q32_517095"/>
      <w:bookmarkEnd w:id="19826"/>
      <w:r>
        <w:rPr>
          <w:rFonts w:hint="cs"/>
          <w:rtl/>
          <w:lang w:eastAsia="he-IL"/>
        </w:rPr>
        <w:t>אני לא יכול להגיד שכאן, במקום הזה, כי הכנסת הייתה במקום אחר. יגידו החכמים איפה זה היה</w:t>
      </w:r>
      <w:r w:rsidR="002C0B95">
        <w:rPr>
          <w:rFonts w:hint="cs"/>
          <w:rtl/>
          <w:lang w:eastAsia="he-IL"/>
        </w:rPr>
        <w:t>.</w:t>
      </w:r>
      <w:r>
        <w:rPr>
          <w:rFonts w:hint="cs"/>
          <w:rtl/>
          <w:lang w:eastAsia="he-IL"/>
        </w:rPr>
        <w:t xml:space="preserve"> בית פרומין, אולי?</w:t>
      </w:r>
      <w:bookmarkStart w:id="19827" w:name="_ETM_Q32_525220"/>
      <w:bookmarkEnd w:id="19827"/>
      <w:r>
        <w:rPr>
          <w:rFonts w:hint="cs"/>
          <w:rtl/>
          <w:lang w:eastAsia="he-IL"/>
        </w:rPr>
        <w:t xml:space="preserve"> </w:t>
      </w:r>
    </w:p>
    <w:p w:rsidR="000172BA" w:rsidRDefault="000172BA" w:rsidP="000B2647">
      <w:pPr>
        <w:rPr>
          <w:rtl/>
          <w:lang w:eastAsia="he-IL"/>
        </w:rPr>
      </w:pPr>
    </w:p>
    <w:p w:rsidR="000172BA" w:rsidRDefault="000172BA" w:rsidP="000B2647">
      <w:pPr>
        <w:pStyle w:val="af6"/>
        <w:keepNext/>
        <w:rPr>
          <w:rtl/>
        </w:rPr>
      </w:pPr>
      <w:r w:rsidRPr="00724EFF">
        <w:rPr>
          <w:rStyle w:val="TagStyle"/>
          <w:rtl/>
        </w:rPr>
        <w:t xml:space="preserve"> &lt;&lt; יור &gt;&gt;</w:t>
      </w:r>
      <w:r w:rsidRPr="00EF0B1B">
        <w:rPr>
          <w:rStyle w:val="TagStyle"/>
          <w:rtl/>
        </w:rPr>
        <w:t xml:space="preserve"> </w:t>
      </w:r>
      <w:r>
        <w:rPr>
          <w:rtl/>
        </w:rPr>
        <w:t>היו"ר ניסים ואטורי:</w:t>
      </w:r>
      <w:r w:rsidRPr="00EF0B1B">
        <w:rPr>
          <w:rStyle w:val="TagStyle"/>
          <w:rtl/>
        </w:rPr>
        <w:t xml:space="preserve"> </w:t>
      </w:r>
      <w:r w:rsidRPr="00724EFF">
        <w:rPr>
          <w:rStyle w:val="TagStyle"/>
          <w:rtl/>
        </w:rPr>
        <w:t>&lt;&lt; יור &gt;&gt;</w:t>
      </w:r>
      <w:r>
        <w:rPr>
          <w:rtl/>
        </w:rPr>
        <w:t xml:space="preserve">   </w:t>
      </w:r>
    </w:p>
    <w:p w:rsidR="000172BA" w:rsidRDefault="000172BA" w:rsidP="00A6278C">
      <w:pPr>
        <w:rPr>
          <w:rtl/>
          <w:lang w:eastAsia="he-IL"/>
        </w:rPr>
      </w:pPr>
    </w:p>
    <w:p w:rsidR="000172BA" w:rsidRDefault="000172BA" w:rsidP="000B2647">
      <w:pPr>
        <w:rPr>
          <w:rtl/>
          <w:lang w:eastAsia="he-IL"/>
        </w:rPr>
      </w:pPr>
      <w:bookmarkStart w:id="19828" w:name="_ETM_Q32_523433"/>
      <w:bookmarkEnd w:id="19828"/>
      <w:r>
        <w:rPr>
          <w:rFonts w:hint="cs"/>
          <w:rtl/>
          <w:lang w:eastAsia="he-IL"/>
        </w:rPr>
        <w:t>באיזו שנה?</w:t>
      </w:r>
      <w:bookmarkStart w:id="19829" w:name="_ETM_Q32_525554"/>
      <w:bookmarkEnd w:id="19829"/>
    </w:p>
    <w:p w:rsidR="000172BA" w:rsidRDefault="000172BA" w:rsidP="000B2647">
      <w:pPr>
        <w:rPr>
          <w:rtl/>
          <w:lang w:eastAsia="he-IL"/>
        </w:rPr>
      </w:pPr>
      <w:bookmarkStart w:id="19830" w:name="_ETM_Q32_525654"/>
      <w:bookmarkEnd w:id="19830"/>
    </w:p>
    <w:p w:rsidR="000172BA" w:rsidRDefault="000172BA" w:rsidP="000B2647">
      <w:pPr>
        <w:pStyle w:val="-"/>
        <w:keepNext/>
        <w:rPr>
          <w:rtl/>
        </w:rPr>
      </w:pPr>
      <w:bookmarkStart w:id="19831" w:name="ET_speakercontinue_6144_13"/>
      <w:r w:rsidRPr="00724EFF">
        <w:rPr>
          <w:rStyle w:val="TagStyle"/>
          <w:rtl/>
        </w:rPr>
        <w:t xml:space="preserve"> &lt;&lt; דובר_המשך &gt;&gt;</w:t>
      </w:r>
      <w:r w:rsidRPr="00EF0B1B">
        <w:rPr>
          <w:rStyle w:val="TagStyle"/>
          <w:rtl/>
        </w:rPr>
        <w:t xml:space="preserve"> </w:t>
      </w:r>
      <w:r>
        <w:rPr>
          <w:rtl/>
        </w:rPr>
        <w:t>אלון שוסטר (המחנה הממלכתי):</w:t>
      </w:r>
      <w:r w:rsidRPr="00EF0B1B">
        <w:rPr>
          <w:rStyle w:val="TagStyle"/>
          <w:rtl/>
        </w:rPr>
        <w:t xml:space="preserve"> </w:t>
      </w:r>
      <w:r w:rsidRPr="00724EFF">
        <w:rPr>
          <w:rStyle w:val="TagStyle"/>
          <w:rtl/>
        </w:rPr>
        <w:t>&lt;&lt; דובר_המשך &gt;&gt;</w:t>
      </w:r>
      <w:r>
        <w:rPr>
          <w:rtl/>
        </w:rPr>
        <w:t xml:space="preserve">   </w:t>
      </w:r>
      <w:bookmarkEnd w:id="19831"/>
    </w:p>
    <w:p w:rsidR="000172BA" w:rsidRDefault="000172BA" w:rsidP="00A6278C">
      <w:pPr>
        <w:rPr>
          <w:rtl/>
          <w:lang w:eastAsia="he-IL"/>
        </w:rPr>
      </w:pPr>
    </w:p>
    <w:p w:rsidR="000172BA" w:rsidRDefault="000172BA" w:rsidP="002C0B95">
      <w:pPr>
        <w:rPr>
          <w:rtl/>
          <w:lang w:eastAsia="he-IL"/>
        </w:rPr>
      </w:pPr>
      <w:bookmarkStart w:id="19832" w:name="_ETM_Q32_527356"/>
      <w:bookmarkEnd w:id="19832"/>
      <w:r>
        <w:rPr>
          <w:rFonts w:hint="cs"/>
          <w:rtl/>
          <w:lang w:eastAsia="he-IL"/>
        </w:rPr>
        <w:t>1951. זה כבר לא בתל אביב</w:t>
      </w:r>
      <w:r w:rsidR="002C0B95">
        <w:rPr>
          <w:rFonts w:hint="cs"/>
          <w:rtl/>
          <w:lang w:eastAsia="he-IL"/>
        </w:rPr>
        <w:t>.</w:t>
      </w:r>
      <w:r>
        <w:rPr>
          <w:rFonts w:hint="cs"/>
          <w:rtl/>
          <w:lang w:eastAsia="he-IL"/>
        </w:rPr>
        <w:t xml:space="preserve"> אני מניח</w:t>
      </w:r>
      <w:bookmarkStart w:id="19833" w:name="_ETM_Q32_528269"/>
      <w:bookmarkEnd w:id="19833"/>
      <w:r>
        <w:rPr>
          <w:rFonts w:hint="cs"/>
          <w:rtl/>
          <w:lang w:eastAsia="he-IL"/>
        </w:rPr>
        <w:t xml:space="preserve"> שזה בירושלים. </w:t>
      </w:r>
      <w:bookmarkStart w:id="19834" w:name="_ETM_Q32_528832"/>
      <w:bookmarkEnd w:id="19834"/>
    </w:p>
    <w:p w:rsidR="000172BA" w:rsidRDefault="000172BA" w:rsidP="000B2647">
      <w:pPr>
        <w:rPr>
          <w:rtl/>
          <w:lang w:eastAsia="he-IL"/>
        </w:rPr>
      </w:pPr>
      <w:bookmarkStart w:id="19835" w:name="_ETM_Q32_528910"/>
      <w:bookmarkEnd w:id="19835"/>
    </w:p>
    <w:p w:rsidR="000172BA" w:rsidRDefault="000172BA" w:rsidP="000B2647">
      <w:pPr>
        <w:pStyle w:val="af6"/>
        <w:keepNext/>
        <w:rPr>
          <w:rtl/>
        </w:rPr>
      </w:pPr>
      <w:r w:rsidRPr="00724EFF">
        <w:rPr>
          <w:rStyle w:val="TagStyle"/>
          <w:rtl/>
        </w:rPr>
        <w:t xml:space="preserve"> &lt;&lt; יור &gt;&gt;</w:t>
      </w:r>
      <w:r w:rsidRPr="00EF0B1B">
        <w:rPr>
          <w:rStyle w:val="TagStyle"/>
          <w:rtl/>
        </w:rPr>
        <w:t xml:space="preserve"> </w:t>
      </w:r>
      <w:r>
        <w:rPr>
          <w:rtl/>
        </w:rPr>
        <w:t>היו"ר ניסים ואטורי:</w:t>
      </w:r>
      <w:r w:rsidRPr="00EF0B1B">
        <w:rPr>
          <w:rStyle w:val="TagStyle"/>
          <w:rtl/>
        </w:rPr>
        <w:t xml:space="preserve"> </w:t>
      </w:r>
      <w:r w:rsidRPr="00724EFF">
        <w:rPr>
          <w:rStyle w:val="TagStyle"/>
          <w:rtl/>
        </w:rPr>
        <w:t>&lt;&lt; יור &gt;&gt;</w:t>
      </w:r>
      <w:r>
        <w:rPr>
          <w:rtl/>
        </w:rPr>
        <w:t xml:space="preserve">   </w:t>
      </w:r>
    </w:p>
    <w:p w:rsidR="000172BA" w:rsidRDefault="000172BA" w:rsidP="00A6278C">
      <w:pPr>
        <w:rPr>
          <w:rtl/>
          <w:lang w:eastAsia="he-IL"/>
        </w:rPr>
      </w:pPr>
    </w:p>
    <w:p w:rsidR="000172BA" w:rsidRDefault="000172BA" w:rsidP="000B2647">
      <w:pPr>
        <w:rPr>
          <w:rtl/>
          <w:lang w:eastAsia="he-IL"/>
        </w:rPr>
      </w:pPr>
      <w:bookmarkStart w:id="19836" w:name="_ETM_Q32_527833"/>
      <w:bookmarkEnd w:id="19836"/>
      <w:r>
        <w:rPr>
          <w:rFonts w:hint="cs"/>
          <w:rtl/>
          <w:lang w:eastAsia="he-IL"/>
        </w:rPr>
        <w:t>זה פה, בירושלים, בסמיכות לכיכר ציון,</w:t>
      </w:r>
      <w:bookmarkStart w:id="19837" w:name="_ETM_Q32_533165"/>
      <w:bookmarkEnd w:id="19837"/>
      <w:r>
        <w:rPr>
          <w:rFonts w:hint="cs"/>
          <w:rtl/>
          <w:lang w:eastAsia="he-IL"/>
        </w:rPr>
        <w:t xml:space="preserve"> נראה לי. באזור הזה. </w:t>
      </w:r>
      <w:bookmarkStart w:id="19838" w:name="_ETM_Q32_531360"/>
      <w:bookmarkEnd w:id="19838"/>
    </w:p>
    <w:p w:rsidR="000172BA" w:rsidRDefault="000172BA" w:rsidP="000B2647">
      <w:pPr>
        <w:rPr>
          <w:rtl/>
          <w:lang w:eastAsia="he-IL"/>
        </w:rPr>
      </w:pPr>
      <w:bookmarkStart w:id="19839" w:name="_ETM_Q32_531451"/>
      <w:bookmarkEnd w:id="19839"/>
    </w:p>
    <w:p w:rsidR="000172BA" w:rsidRDefault="000172BA" w:rsidP="000B2647">
      <w:pPr>
        <w:pStyle w:val="-"/>
        <w:keepNext/>
        <w:rPr>
          <w:rtl/>
        </w:rPr>
      </w:pPr>
      <w:bookmarkStart w:id="19840" w:name="ET_speakercontinue_6144_15"/>
      <w:r w:rsidRPr="00724EFF">
        <w:rPr>
          <w:rStyle w:val="TagStyle"/>
          <w:rtl/>
        </w:rPr>
        <w:t xml:space="preserve"> &lt;&lt; דובר_המשך &gt;&gt;</w:t>
      </w:r>
      <w:r w:rsidRPr="00EF0B1B">
        <w:rPr>
          <w:rStyle w:val="TagStyle"/>
          <w:rtl/>
        </w:rPr>
        <w:t xml:space="preserve"> </w:t>
      </w:r>
      <w:r>
        <w:rPr>
          <w:rtl/>
        </w:rPr>
        <w:t>אלון שוסטר (המחנה הממלכתי):</w:t>
      </w:r>
      <w:r w:rsidRPr="00EF0B1B">
        <w:rPr>
          <w:rStyle w:val="TagStyle"/>
          <w:rtl/>
        </w:rPr>
        <w:t xml:space="preserve"> </w:t>
      </w:r>
      <w:r w:rsidRPr="00724EFF">
        <w:rPr>
          <w:rStyle w:val="TagStyle"/>
          <w:rtl/>
        </w:rPr>
        <w:t>&lt;&lt; דובר_המשך &gt;&gt;</w:t>
      </w:r>
      <w:r>
        <w:rPr>
          <w:rtl/>
        </w:rPr>
        <w:t xml:space="preserve">   </w:t>
      </w:r>
      <w:bookmarkEnd w:id="19840"/>
    </w:p>
    <w:p w:rsidR="000172BA" w:rsidRDefault="000172BA" w:rsidP="00A6278C">
      <w:pPr>
        <w:rPr>
          <w:rtl/>
          <w:lang w:eastAsia="he-IL"/>
        </w:rPr>
      </w:pPr>
    </w:p>
    <w:p w:rsidR="000172BA" w:rsidRDefault="000172BA" w:rsidP="0046082D">
      <w:pPr>
        <w:rPr>
          <w:rtl/>
          <w:lang w:eastAsia="he-IL"/>
        </w:rPr>
      </w:pPr>
      <w:bookmarkStart w:id="19841" w:name="_ETM_Q32_530545"/>
      <w:bookmarkEnd w:id="19841"/>
      <w:r>
        <w:rPr>
          <w:rFonts w:hint="cs"/>
          <w:rtl/>
          <w:lang w:eastAsia="he-IL"/>
        </w:rPr>
        <w:t xml:space="preserve">אני חושב שבית פרומין. </w:t>
      </w:r>
      <w:bookmarkStart w:id="19842" w:name="_ETM_Q32_523527"/>
      <w:bookmarkStart w:id="19843" w:name="_ETM_Q32_523583"/>
      <w:bookmarkEnd w:id="19842"/>
      <w:bookmarkEnd w:id="19843"/>
      <w:r>
        <w:rPr>
          <w:rFonts w:hint="cs"/>
          <w:rtl/>
          <w:lang w:eastAsia="he-IL"/>
        </w:rPr>
        <w:t xml:space="preserve">הנושא היה התיקון בקשר לשירות של נשים דתיות. בהשלכה על ימינו, בשיטת קל וחומר, לטעמי </w:t>
      </w:r>
      <w:r w:rsidR="002C0B95">
        <w:rPr>
          <w:rFonts w:hint="eastAsia"/>
          <w:rtl/>
          <w:lang w:eastAsia="he-IL"/>
        </w:rPr>
        <w:t xml:space="preserve">– </w:t>
      </w:r>
      <w:r>
        <w:rPr>
          <w:rFonts w:hint="cs"/>
          <w:rtl/>
          <w:lang w:eastAsia="he-IL"/>
        </w:rPr>
        <w:t xml:space="preserve">לגבי גברים דתיים. ובכן, חלק מהדברים שאמר בסוף דבריו ראש הממשלה ושר הביטחון באותה תקופה דוד בן-גוריון: בעיית הביטחון שלנו חריפה מאשר בכל מקום. אנו מועטים ועלינו לעמוד נגד מרובים, ונגזר עלינו להישאר מועטים, </w:t>
      </w:r>
      <w:bookmarkStart w:id="19844" w:name="_ETM_Q32_572018"/>
      <w:bookmarkEnd w:id="19844"/>
      <w:r>
        <w:rPr>
          <w:rFonts w:hint="cs"/>
          <w:rtl/>
          <w:lang w:eastAsia="he-IL"/>
        </w:rPr>
        <w:t xml:space="preserve">גם אם תגדל העלייה ותגבר. בכל העולם יש כרגע הלך רוח של ערב מלחמה. </w:t>
      </w:r>
      <w:r w:rsidR="0046082D">
        <w:rPr>
          <w:rFonts w:hint="cs"/>
          <w:rtl/>
          <w:lang w:eastAsia="he-IL"/>
        </w:rPr>
        <w:t>"</w:t>
      </w:r>
      <w:r>
        <w:rPr>
          <w:rFonts w:hint="cs"/>
          <w:rtl/>
          <w:lang w:eastAsia="he-IL"/>
        </w:rPr>
        <w:t>קול חרדה שמענו פחד ואין שלום</w:t>
      </w:r>
      <w:r w:rsidR="0046082D">
        <w:rPr>
          <w:rFonts w:hint="cs"/>
          <w:rtl/>
          <w:lang w:eastAsia="he-IL"/>
        </w:rPr>
        <w:t>"</w:t>
      </w:r>
      <w:r>
        <w:rPr>
          <w:rFonts w:hint="cs"/>
          <w:rtl/>
          <w:lang w:eastAsia="he-IL"/>
        </w:rPr>
        <w:t>. אולם בדבריי על בעיית הביטחון שלנו, איני מתכוון לסכנת מלחמת עולם שלישית, אלא לסכנה המיוחדת הצפויה לנו בחלק זה של</w:t>
      </w:r>
      <w:bookmarkStart w:id="19845" w:name="_ETM_Q32_596331"/>
      <w:bookmarkEnd w:id="19845"/>
      <w:r>
        <w:rPr>
          <w:rFonts w:hint="cs"/>
          <w:rtl/>
          <w:lang w:eastAsia="he-IL"/>
        </w:rPr>
        <w:t xml:space="preserve"> העולם: הסיבוב השני של מדינות ערב. כך הוא קרא לזה, במירכאות. היינו שנתיים</w:t>
      </w:r>
      <w:r w:rsidR="002C0B95">
        <w:rPr>
          <w:rFonts w:hint="cs"/>
          <w:rtl/>
          <w:lang w:eastAsia="he-IL"/>
        </w:rPr>
        <w:t xml:space="preserve">, </w:t>
      </w:r>
      <w:r>
        <w:rPr>
          <w:rFonts w:hint="cs"/>
          <w:rtl/>
          <w:lang w:eastAsia="he-IL"/>
        </w:rPr>
        <w:t xml:space="preserve">שלוש אחרי תום מלחמת השחרור, העצמאות, תש"ח. </w:t>
      </w:r>
    </w:p>
    <w:p w:rsidR="000172BA" w:rsidRDefault="000172BA" w:rsidP="000B2647">
      <w:pPr>
        <w:rPr>
          <w:rtl/>
          <w:lang w:eastAsia="he-IL"/>
        </w:rPr>
      </w:pPr>
    </w:p>
    <w:p w:rsidR="000172BA" w:rsidRDefault="000172BA" w:rsidP="000B2647">
      <w:pPr>
        <w:rPr>
          <w:rtl/>
          <w:lang w:eastAsia="he-IL"/>
        </w:rPr>
      </w:pPr>
      <w:r>
        <w:rPr>
          <w:rFonts w:hint="cs"/>
          <w:rtl/>
          <w:lang w:eastAsia="he-IL"/>
        </w:rPr>
        <w:t>אנו מועטים והם</w:t>
      </w:r>
      <w:bookmarkStart w:id="19846" w:name="_ETM_Q32_608498"/>
      <w:bookmarkEnd w:id="19846"/>
      <w:r>
        <w:rPr>
          <w:rFonts w:hint="cs"/>
          <w:rtl/>
          <w:lang w:eastAsia="he-IL"/>
        </w:rPr>
        <w:t xml:space="preserve"> מרובים פי כמה. הבדל עצום זה לא נשנה. זוהי גזרת ההיסטוריה והגיאוגרפיה.</w:t>
      </w:r>
      <w:bookmarkStart w:id="19847" w:name="_ETM_Q32_616877"/>
      <w:bookmarkStart w:id="19848" w:name="_ETM_Q32_617002"/>
      <w:bookmarkStart w:id="19849" w:name="_ETM_Q32_617030"/>
      <w:bookmarkStart w:id="19850" w:name="_ETM_Q32_617120"/>
      <w:bookmarkEnd w:id="19847"/>
      <w:bookmarkEnd w:id="19848"/>
      <w:bookmarkEnd w:id="19849"/>
      <w:bookmarkEnd w:id="19850"/>
      <w:r>
        <w:rPr>
          <w:rFonts w:hint="cs"/>
          <w:rtl/>
          <w:lang w:eastAsia="he-IL"/>
        </w:rPr>
        <w:t xml:space="preserve"> רבי</w:t>
      </w:r>
      <w:bookmarkStart w:id="19851" w:name="_ETM_Q32_616599"/>
      <w:bookmarkEnd w:id="19851"/>
      <w:r>
        <w:rPr>
          <w:rFonts w:hint="cs"/>
          <w:rtl/>
          <w:lang w:eastAsia="he-IL"/>
        </w:rPr>
        <w:t xml:space="preserve">ם באים בטענות על משה רבנו, למה הביא אותנו לארץ </w:t>
      </w:r>
      <w:bookmarkStart w:id="19852" w:name="_ETM_Q32_621277"/>
      <w:bookmarkEnd w:id="19852"/>
      <w:r>
        <w:rPr>
          <w:rFonts w:hint="cs"/>
          <w:rtl/>
          <w:lang w:eastAsia="he-IL"/>
        </w:rPr>
        <w:t>זו. אין חלקי עם הטוענים. זוהי ארץ הבחירה ההיסטורית שלנו, ומכאן לא נזוז. אבל עלינו לראות מצבנו כמות שהוא, ולהסיק ממנו כל המסקנות. בעיית כוח האדם</w:t>
      </w:r>
      <w:bookmarkStart w:id="19853" w:name="_ETM_Q32_634284"/>
      <w:bookmarkEnd w:id="19853"/>
      <w:r>
        <w:rPr>
          <w:rFonts w:hint="cs"/>
          <w:rtl/>
          <w:lang w:eastAsia="he-IL"/>
        </w:rPr>
        <w:t xml:space="preserve"> היא מהבעיות החמורות שלנו, ועלינו להכשיר המקסימום האפשרי. היה זמן, כשהמצביא העברי הראשון, לפני</w:t>
      </w:r>
      <w:bookmarkStart w:id="19854" w:name="_ETM_Q32_643311"/>
      <w:bookmarkEnd w:id="19854"/>
      <w:r>
        <w:rPr>
          <w:rFonts w:hint="cs"/>
          <w:rtl/>
          <w:lang w:eastAsia="he-IL"/>
        </w:rPr>
        <w:t xml:space="preserve"> 4,000 שנה, יכול היה להריק חניכיו למלחמה בלי כל הכנות ובלי שירותים נוספים. אך כבר בימי דוד המלך, היה חלק יורד</w:t>
      </w:r>
      <w:bookmarkStart w:id="19855" w:name="_ETM_Q32_655211"/>
      <w:bookmarkEnd w:id="19855"/>
      <w:r>
        <w:rPr>
          <w:rFonts w:hint="cs"/>
          <w:rtl/>
          <w:lang w:eastAsia="he-IL"/>
        </w:rPr>
        <w:t xml:space="preserve"> במלחמה וחלק יושב על הכלים, "</w:t>
      </w:r>
      <w:r w:rsidRPr="00745B2A">
        <w:rPr>
          <w:rFonts w:hint="cs"/>
          <w:rtl/>
          <w:lang w:eastAsia="he-IL"/>
        </w:rPr>
        <w:t>יחדָו יחלֹקו"</w:t>
      </w:r>
      <w:r w:rsidR="002C0B95">
        <w:rPr>
          <w:rFonts w:hint="cs"/>
          <w:rtl/>
          <w:lang w:eastAsia="he-IL"/>
        </w:rPr>
        <w:t>,</w:t>
      </w:r>
      <w:r>
        <w:rPr>
          <w:rFonts w:hint="cs"/>
          <w:rtl/>
          <w:lang w:eastAsia="he-IL"/>
        </w:rPr>
        <w:t xml:space="preserve"> באשר שניהם היו דרושים להנהלת מלחמה. </w:t>
      </w:r>
      <w:bookmarkStart w:id="19856" w:name="_ETM_Q32_664900"/>
      <w:bookmarkEnd w:id="19856"/>
    </w:p>
    <w:p w:rsidR="000172BA" w:rsidRDefault="000172BA" w:rsidP="000B2647">
      <w:pPr>
        <w:rPr>
          <w:rtl/>
          <w:lang w:eastAsia="he-IL"/>
        </w:rPr>
      </w:pPr>
      <w:bookmarkStart w:id="19857" w:name="_ETM_Q32_664999"/>
      <w:bookmarkStart w:id="19858" w:name="_ETM_Q32_665051"/>
      <w:bookmarkEnd w:id="19857"/>
      <w:bookmarkEnd w:id="19858"/>
    </w:p>
    <w:p w:rsidR="000172BA" w:rsidRDefault="000172BA" w:rsidP="0046082D">
      <w:pPr>
        <w:rPr>
          <w:rtl/>
          <w:lang w:eastAsia="he-IL"/>
        </w:rPr>
      </w:pPr>
      <w:bookmarkStart w:id="19859" w:name="_ETM_Q32_665120"/>
      <w:bookmarkEnd w:id="19859"/>
      <w:r>
        <w:rPr>
          <w:rFonts w:hint="cs"/>
          <w:rtl/>
          <w:lang w:eastAsia="he-IL"/>
        </w:rPr>
        <w:t xml:space="preserve">עכשיו דרושים לכל יחידה קרבית שירותים מרובים </w:t>
      </w:r>
      <w:r>
        <w:rPr>
          <w:rFonts w:hint="eastAsia"/>
          <w:rtl/>
          <w:lang w:eastAsia="he-IL"/>
        </w:rPr>
        <w:t xml:space="preserve">– </w:t>
      </w:r>
      <w:r>
        <w:rPr>
          <w:rFonts w:hint="cs"/>
          <w:rtl/>
          <w:lang w:eastAsia="he-IL"/>
        </w:rPr>
        <w:t>לרישום, לקשר, לאספקה, למודיעין ועוד ועוד. וכשאנו מועטים,</w:t>
      </w:r>
      <w:bookmarkStart w:id="19860" w:name="_ETM_Q32_674444"/>
      <w:bookmarkEnd w:id="19860"/>
      <w:r>
        <w:rPr>
          <w:rFonts w:hint="cs"/>
          <w:rtl/>
          <w:lang w:eastAsia="he-IL"/>
        </w:rPr>
        <w:t xml:space="preserve"> עלינו להכשיר ולאמן </w:t>
      </w:r>
      <w:r>
        <w:rPr>
          <w:rFonts w:hint="eastAsia"/>
          <w:rtl/>
          <w:lang w:eastAsia="he-IL"/>
        </w:rPr>
        <w:t>–</w:t>
      </w:r>
      <w:r>
        <w:rPr>
          <w:rFonts w:hint="cs"/>
          <w:rtl/>
          <w:lang w:eastAsia="he-IL"/>
        </w:rPr>
        <w:t xml:space="preserve"> ובשעת הצורך לגייס </w:t>
      </w:r>
      <w:r>
        <w:rPr>
          <w:rFonts w:hint="eastAsia"/>
          <w:rtl/>
          <w:lang w:eastAsia="he-IL"/>
        </w:rPr>
        <w:t>–</w:t>
      </w:r>
      <w:r>
        <w:rPr>
          <w:rFonts w:hint="cs"/>
          <w:rtl/>
          <w:lang w:eastAsia="he-IL"/>
        </w:rPr>
        <w:t xml:space="preserve"> כל כוח האדם שלנו. העולם </w:t>
      </w:r>
      <w:r>
        <w:rPr>
          <w:rtl/>
          <w:lang w:eastAsia="he-IL"/>
        </w:rPr>
        <w:t>–</w:t>
      </w:r>
      <w:r>
        <w:rPr>
          <w:rFonts w:hint="cs"/>
          <w:rtl/>
          <w:lang w:eastAsia="he-IL"/>
        </w:rPr>
        <w:t xml:space="preserve"> כן, העולם החיצוני </w:t>
      </w:r>
      <w:r>
        <w:rPr>
          <w:rFonts w:hint="eastAsia"/>
          <w:rtl/>
          <w:lang w:eastAsia="he-IL"/>
        </w:rPr>
        <w:t>–</w:t>
      </w:r>
      <w:r>
        <w:rPr>
          <w:rFonts w:hint="cs"/>
          <w:rtl/>
          <w:lang w:eastAsia="he-IL"/>
        </w:rPr>
        <w:t xml:space="preserve"> לא יגן עלינו; אם לא נעמוד בכוח עצמנו על נפשנו, הישמד נישמד. </w:t>
      </w:r>
      <w:bookmarkStart w:id="19861" w:name="_ETM_Q32_690510"/>
      <w:bookmarkEnd w:id="19861"/>
      <w:r>
        <w:rPr>
          <w:rFonts w:hint="cs"/>
          <w:rtl/>
          <w:lang w:eastAsia="he-IL"/>
        </w:rPr>
        <w:t xml:space="preserve">ואין אנו רשאים לוותר על חצי האומה והיכולת הגנוזה באישה למילוי שירותים חיוניים </w:t>
      </w:r>
      <w:r w:rsidR="0046082D">
        <w:rPr>
          <w:rFonts w:hint="eastAsia"/>
          <w:rtl/>
          <w:lang w:eastAsia="he-IL"/>
        </w:rPr>
        <w:t xml:space="preserve">– </w:t>
      </w:r>
      <w:r>
        <w:rPr>
          <w:rFonts w:hint="cs"/>
          <w:rtl/>
          <w:lang w:eastAsia="he-IL"/>
        </w:rPr>
        <w:t>שימו לב, הוא מדבר על שירות צבאי</w:t>
      </w:r>
      <w:bookmarkStart w:id="19862" w:name="_ETM_Q32_702013"/>
      <w:bookmarkEnd w:id="19862"/>
      <w:r>
        <w:rPr>
          <w:rFonts w:hint="cs"/>
          <w:rtl/>
          <w:lang w:eastAsia="he-IL"/>
        </w:rPr>
        <w:t xml:space="preserve"> של נשים. בפלמ"ח, אצ"ל ולח"י שירתו נשים </w:t>
      </w:r>
      <w:r w:rsidR="0046082D">
        <w:rPr>
          <w:rFonts w:hint="eastAsia"/>
          <w:rtl/>
          <w:lang w:eastAsia="he-IL"/>
        </w:rPr>
        <w:t xml:space="preserve">– </w:t>
      </w:r>
      <w:r>
        <w:rPr>
          <w:rFonts w:hint="cs"/>
          <w:rtl/>
          <w:lang w:eastAsia="he-IL"/>
        </w:rPr>
        <w:t xml:space="preserve">ומשום כך הצענו בחוק המקורי גיוס האישה לצבא, והכנסת אישרה זאת. ומשום כך עשינו התיקון הראשון </w:t>
      </w:r>
      <w:r>
        <w:rPr>
          <w:rFonts w:hint="eastAsia"/>
          <w:rtl/>
          <w:lang w:eastAsia="he-IL"/>
        </w:rPr>
        <w:t>–</w:t>
      </w:r>
      <w:r>
        <w:rPr>
          <w:rFonts w:hint="cs"/>
          <w:rtl/>
          <w:lang w:eastAsia="he-IL"/>
        </w:rPr>
        <w:t xml:space="preserve"> להאריך שירות האישה בצבא לשנתיים, והכנסת אישרה זאת. ואל יביאו לנו </w:t>
      </w:r>
      <w:bookmarkStart w:id="19863" w:name="_ETM_Q32_720161"/>
      <w:bookmarkEnd w:id="19863"/>
      <w:r>
        <w:rPr>
          <w:rFonts w:hint="cs"/>
          <w:rtl/>
          <w:lang w:eastAsia="he-IL"/>
        </w:rPr>
        <w:t>ראיה מאמריקה או מארץ אחרת; אין מצבנו דומה למצבן. אנו מצווים בגזרת קיומנו לגייס, להכשיר ולאמן מקסימום</w:t>
      </w:r>
      <w:bookmarkStart w:id="19864" w:name="_ETM_Q32_733279"/>
      <w:bookmarkEnd w:id="19864"/>
      <w:r>
        <w:rPr>
          <w:rFonts w:hint="cs"/>
          <w:rtl/>
          <w:lang w:eastAsia="he-IL"/>
        </w:rPr>
        <w:t xml:space="preserve"> של כוח אדם, ואסור לנו לשלוח גבר בצבא לעבודה משרדית או לעבודת קשר, כשעבודה זו</w:t>
      </w:r>
      <w:bookmarkStart w:id="19865" w:name="_ETM_Q32_738462"/>
      <w:bookmarkEnd w:id="19865"/>
      <w:r>
        <w:rPr>
          <w:rFonts w:hint="cs"/>
          <w:rtl/>
          <w:lang w:eastAsia="he-IL"/>
        </w:rPr>
        <w:t xml:space="preserve"> ניתנת להיעשות, אולי ביתר כישרון, על ידי אישה, והגבר יישלח ליחידה קרבית. זה היה בימים שעוד פחות חשבו </w:t>
      </w:r>
      <w:r>
        <w:rPr>
          <w:rFonts w:hint="eastAsia"/>
          <w:rtl/>
          <w:lang w:eastAsia="he-IL"/>
        </w:rPr>
        <w:t>–</w:t>
      </w:r>
      <w:r>
        <w:rPr>
          <w:rFonts w:hint="cs"/>
          <w:rtl/>
          <w:lang w:eastAsia="he-IL"/>
        </w:rPr>
        <w:t xml:space="preserve"> למרות</w:t>
      </w:r>
      <w:bookmarkStart w:id="19866" w:name="_ETM_Q32_749635"/>
      <w:bookmarkEnd w:id="19866"/>
      <w:r>
        <w:rPr>
          <w:rFonts w:hint="cs"/>
          <w:rtl/>
          <w:lang w:eastAsia="he-IL"/>
        </w:rPr>
        <w:t xml:space="preserve"> שכמו שציינתי, גם ביחידות שטרם המדינה גם נשים נלחמו. </w:t>
      </w:r>
      <w:bookmarkStart w:id="19867" w:name="_ETM_Q32_754835"/>
      <w:bookmarkEnd w:id="19867"/>
    </w:p>
    <w:p w:rsidR="000172BA" w:rsidRDefault="000172BA" w:rsidP="000B2647">
      <w:pPr>
        <w:rPr>
          <w:rtl/>
          <w:lang w:eastAsia="he-IL"/>
        </w:rPr>
      </w:pPr>
      <w:bookmarkStart w:id="19868" w:name="_ETM_Q32_754958"/>
      <w:bookmarkStart w:id="19869" w:name="_ETM_Q32_755275"/>
      <w:bookmarkEnd w:id="19868"/>
      <w:bookmarkEnd w:id="19869"/>
    </w:p>
    <w:p w:rsidR="000172BA" w:rsidRDefault="000172BA" w:rsidP="0046082D">
      <w:pPr>
        <w:rPr>
          <w:rtl/>
        </w:rPr>
      </w:pPr>
      <w:bookmarkStart w:id="19870" w:name="_ETM_Q32_755371"/>
      <w:bookmarkEnd w:id="19870"/>
      <w:r>
        <w:rPr>
          <w:rFonts w:hint="cs"/>
          <w:rtl/>
          <w:lang w:eastAsia="he-IL"/>
        </w:rPr>
        <w:t>אין אנו יכולים תמיד לקחת לעצמנו דוגמה מעמים אחרים. אנו שולחים את הצבא למעברות, כי קליטת עלייה היא</w:t>
      </w:r>
      <w:bookmarkStart w:id="19871" w:name="_ETM_Q32_762302"/>
      <w:bookmarkEnd w:id="19871"/>
      <w:r>
        <w:rPr>
          <w:rFonts w:hint="cs"/>
          <w:rtl/>
          <w:lang w:eastAsia="he-IL"/>
        </w:rPr>
        <w:t xml:space="preserve"> ביטחון; בניין יישובים </w:t>
      </w:r>
      <w:r>
        <w:rPr>
          <w:rFonts w:hint="eastAsia"/>
          <w:rtl/>
          <w:lang w:eastAsia="he-IL"/>
        </w:rPr>
        <w:t xml:space="preserve">– </w:t>
      </w:r>
      <w:r>
        <w:rPr>
          <w:rFonts w:hint="cs"/>
          <w:rtl/>
          <w:lang w:eastAsia="he-IL"/>
        </w:rPr>
        <w:t>זהו ביטחון. ומהי ההצדקה שבחורה דתית תהיה פטורה גם משירות זה – שימו לב, מדובר על בחורה דתייה, לא</w:t>
      </w:r>
      <w:bookmarkStart w:id="19872" w:name="_ETM_Q32_773030"/>
      <w:bookmarkEnd w:id="19872"/>
      <w:r>
        <w:rPr>
          <w:rFonts w:hint="cs"/>
          <w:rtl/>
          <w:lang w:eastAsia="he-IL"/>
        </w:rPr>
        <w:t xml:space="preserve"> על בחורים דתיים, שזה כאילו מובן מאליו שהם מתגייסים, </w:t>
      </w:r>
      <w:bookmarkStart w:id="19873" w:name="_ETM_Q32_777684"/>
      <w:bookmarkEnd w:id="19873"/>
      <w:r>
        <w:rPr>
          <w:rFonts w:hint="cs"/>
          <w:rtl/>
          <w:lang w:eastAsia="he-IL"/>
        </w:rPr>
        <w:t xml:space="preserve">למעט מתי מעט – לאחר שאנו מקבלים הנימוקים מטעמי הכרה דתית ומשחררים אותן משירות </w:t>
      </w:r>
      <w:bookmarkStart w:id="19874" w:name="_ETM_Q32_784267"/>
      <w:bookmarkEnd w:id="19874"/>
      <w:r>
        <w:rPr>
          <w:rFonts w:hint="cs"/>
          <w:rtl/>
          <w:lang w:eastAsia="he-IL"/>
        </w:rPr>
        <w:t>צבאי? מדוע לא תעשה חובתה לעם במעברה? במשק חקלאי? בטיפול בילדי עולים? יש חשש</w:t>
      </w:r>
      <w:bookmarkStart w:id="19875" w:name="_ETM_Q32_789945"/>
      <w:bookmarkEnd w:id="19875"/>
      <w:r>
        <w:rPr>
          <w:rFonts w:hint="cs"/>
          <w:rtl/>
          <w:lang w:eastAsia="he-IL"/>
        </w:rPr>
        <w:t xml:space="preserve"> שתלון במחנה? לא תלון במחנה אלא בביתה. </w:t>
      </w:r>
      <w:bookmarkStart w:id="19876" w:name="TOR_Q33"/>
      <w:bookmarkStart w:id="19877" w:name="_ETM_Q33_194299"/>
      <w:bookmarkEnd w:id="19876"/>
      <w:bookmarkEnd w:id="19877"/>
      <w:r>
        <w:rPr>
          <w:rtl/>
        </w:rPr>
        <w:t xml:space="preserve">רצוי </w:t>
      </w:r>
      <w:bookmarkStart w:id="19878" w:name="_ETM_Q33_194749"/>
      <w:bookmarkEnd w:id="19878"/>
      <w:r>
        <w:rPr>
          <w:rtl/>
        </w:rPr>
        <w:t>ש</w:t>
      </w:r>
      <w:bookmarkStart w:id="19879" w:name="_ETM_Q33_194900"/>
      <w:bookmarkEnd w:id="19879"/>
      <w:r>
        <w:rPr>
          <w:rtl/>
        </w:rPr>
        <w:t xml:space="preserve">תקבל </w:t>
      </w:r>
      <w:bookmarkStart w:id="19880" w:name="_ETM_Q33_195320"/>
      <w:bookmarkEnd w:id="19880"/>
      <w:r>
        <w:rPr>
          <w:rtl/>
        </w:rPr>
        <w:t xml:space="preserve">הכשרה </w:t>
      </w:r>
      <w:bookmarkStart w:id="19881" w:name="_ETM_Q33_195740"/>
      <w:bookmarkEnd w:id="19881"/>
      <w:r>
        <w:rPr>
          <w:rtl/>
        </w:rPr>
        <w:t xml:space="preserve">בסביבה </w:t>
      </w:r>
      <w:bookmarkStart w:id="19882" w:name="_ETM_Q33_196250"/>
      <w:bookmarkEnd w:id="19882"/>
      <w:r>
        <w:rPr>
          <w:rtl/>
        </w:rPr>
        <w:t>דתית</w:t>
      </w:r>
      <w:r>
        <w:rPr>
          <w:rFonts w:hint="cs"/>
          <w:rtl/>
        </w:rPr>
        <w:t>,</w:t>
      </w:r>
      <w:r>
        <w:rPr>
          <w:rtl/>
        </w:rPr>
        <w:t xml:space="preserve"> </w:t>
      </w:r>
      <w:bookmarkStart w:id="19883" w:name="_ETM_Q33_198130"/>
      <w:bookmarkEnd w:id="19883"/>
      <w:r>
        <w:rPr>
          <w:rFonts w:hint="cs"/>
          <w:rtl/>
        </w:rPr>
        <w:t>תשולח</w:t>
      </w:r>
      <w:r>
        <w:rPr>
          <w:rtl/>
        </w:rPr>
        <w:t xml:space="preserve"> </w:t>
      </w:r>
      <w:bookmarkStart w:id="19884" w:name="_ETM_Q33_198880"/>
      <w:bookmarkEnd w:id="19884"/>
      <w:r>
        <w:rPr>
          <w:rtl/>
        </w:rPr>
        <w:t xml:space="preserve">להכשרה </w:t>
      </w:r>
      <w:bookmarkStart w:id="19885" w:name="_ETM_Q33_199450"/>
      <w:bookmarkEnd w:id="19885"/>
      <w:r>
        <w:rPr>
          <w:rFonts w:hint="cs"/>
          <w:rtl/>
        </w:rPr>
        <w:t>ב</w:t>
      </w:r>
      <w:r>
        <w:rPr>
          <w:rtl/>
        </w:rPr>
        <w:t xml:space="preserve">משק </w:t>
      </w:r>
      <w:bookmarkStart w:id="19886" w:name="_ETM_Q33_199930"/>
      <w:bookmarkEnd w:id="19886"/>
      <w:r>
        <w:rPr>
          <w:rtl/>
        </w:rPr>
        <w:t>דתי</w:t>
      </w:r>
      <w:r>
        <w:rPr>
          <w:rFonts w:hint="cs"/>
          <w:rtl/>
        </w:rPr>
        <w:t>.</w:t>
      </w:r>
      <w:r>
        <w:rPr>
          <w:rtl/>
        </w:rPr>
        <w:t xml:space="preserve"> </w:t>
      </w:r>
      <w:bookmarkStart w:id="19887" w:name="_ETM_Q33_200630"/>
      <w:bookmarkEnd w:id="19887"/>
      <w:r>
        <w:rPr>
          <w:rtl/>
        </w:rPr>
        <w:t xml:space="preserve">אבל </w:t>
      </w:r>
      <w:bookmarkStart w:id="19888" w:name="_ETM_Q33_201020"/>
      <w:bookmarkEnd w:id="19888"/>
      <w:r>
        <w:rPr>
          <w:rtl/>
        </w:rPr>
        <w:t xml:space="preserve">מדוע </w:t>
      </w:r>
      <w:bookmarkStart w:id="19889" w:name="_ETM_Q33_201380"/>
      <w:bookmarkEnd w:id="19889"/>
      <w:r>
        <w:rPr>
          <w:rtl/>
        </w:rPr>
        <w:t xml:space="preserve">לא </w:t>
      </w:r>
      <w:bookmarkStart w:id="19890" w:name="_ETM_Q33_201500"/>
      <w:bookmarkEnd w:id="19890"/>
      <w:r>
        <w:rPr>
          <w:rtl/>
        </w:rPr>
        <w:t xml:space="preserve">תעשה </w:t>
      </w:r>
      <w:bookmarkStart w:id="19891" w:name="_ETM_Q33_201920"/>
      <w:bookmarkEnd w:id="19891"/>
      <w:r>
        <w:rPr>
          <w:rtl/>
        </w:rPr>
        <w:t xml:space="preserve">חובתה </w:t>
      </w:r>
      <w:bookmarkStart w:id="19892" w:name="_ETM_Q33_202370"/>
      <w:bookmarkEnd w:id="19892"/>
      <w:r>
        <w:rPr>
          <w:rtl/>
        </w:rPr>
        <w:t>ל</w:t>
      </w:r>
      <w:r>
        <w:rPr>
          <w:rFonts w:hint="cs"/>
          <w:rtl/>
        </w:rPr>
        <w:t>ע</w:t>
      </w:r>
      <w:r>
        <w:rPr>
          <w:rtl/>
        </w:rPr>
        <w:t xml:space="preserve">מה </w:t>
      </w:r>
      <w:bookmarkStart w:id="19893" w:name="_ETM_Q33_202820"/>
      <w:bookmarkEnd w:id="19893"/>
      <w:r>
        <w:rPr>
          <w:rtl/>
        </w:rPr>
        <w:t xml:space="preserve">ולארצה </w:t>
      </w:r>
      <w:bookmarkStart w:id="19894" w:name="_ETM_Q33_203870"/>
      <w:bookmarkEnd w:id="19894"/>
      <w:r>
        <w:rPr>
          <w:rtl/>
        </w:rPr>
        <w:t xml:space="preserve">ככל </w:t>
      </w:r>
      <w:bookmarkStart w:id="19895" w:name="_ETM_Q33_204290"/>
      <w:bookmarkEnd w:id="19895"/>
      <w:r>
        <w:rPr>
          <w:rtl/>
        </w:rPr>
        <w:t xml:space="preserve">בת </w:t>
      </w:r>
      <w:bookmarkStart w:id="19896" w:name="_ETM_Q33_204500"/>
      <w:bookmarkEnd w:id="19896"/>
      <w:r>
        <w:rPr>
          <w:rtl/>
        </w:rPr>
        <w:t>ישראל</w:t>
      </w:r>
      <w:r>
        <w:rPr>
          <w:rFonts w:hint="cs"/>
          <w:rtl/>
        </w:rPr>
        <w:t>?</w:t>
      </w:r>
    </w:p>
    <w:p w:rsidR="000172BA" w:rsidRDefault="000172BA" w:rsidP="000B2647">
      <w:pPr>
        <w:rPr>
          <w:rtl/>
        </w:rPr>
      </w:pPr>
    </w:p>
    <w:p w:rsidR="000172BA" w:rsidRDefault="000172BA" w:rsidP="0046082D">
      <w:pPr>
        <w:rPr>
          <w:rtl/>
        </w:rPr>
      </w:pPr>
      <w:bookmarkStart w:id="19897" w:name="_ETM_Q33_205000"/>
      <w:bookmarkStart w:id="19898" w:name="_ETM_Q33_206019"/>
      <w:bookmarkEnd w:id="19897"/>
      <w:bookmarkEnd w:id="19898"/>
      <w:r>
        <w:rPr>
          <w:rtl/>
        </w:rPr>
        <w:t xml:space="preserve">לפני </w:t>
      </w:r>
      <w:bookmarkStart w:id="19899" w:name="_ETM_Q33_206349"/>
      <w:bookmarkEnd w:id="19899"/>
      <w:r>
        <w:rPr>
          <w:rtl/>
        </w:rPr>
        <w:t xml:space="preserve">ימים </w:t>
      </w:r>
      <w:bookmarkStart w:id="19900" w:name="_ETM_Q33_206650"/>
      <w:bookmarkEnd w:id="19900"/>
      <w:r>
        <w:rPr>
          <w:rtl/>
        </w:rPr>
        <w:t xml:space="preserve">אחדים </w:t>
      </w:r>
      <w:bookmarkStart w:id="19901" w:name="_ETM_Q33_207070"/>
      <w:bookmarkEnd w:id="19901"/>
      <w:r>
        <w:rPr>
          <w:rFonts w:hint="cs"/>
          <w:rtl/>
        </w:rPr>
        <w:t>נ</w:t>
      </w:r>
      <w:r>
        <w:rPr>
          <w:rtl/>
        </w:rPr>
        <w:t xml:space="preserve">זדמנתי </w:t>
      </w:r>
      <w:bookmarkStart w:id="19902" w:name="_ETM_Q33_207669"/>
      <w:bookmarkEnd w:id="19902"/>
      <w:r>
        <w:rPr>
          <w:rtl/>
        </w:rPr>
        <w:t xml:space="preserve">במסדר </w:t>
      </w:r>
      <w:bookmarkStart w:id="19903" w:name="_ETM_Q33_208119"/>
      <w:bookmarkEnd w:id="19903"/>
      <w:r>
        <w:rPr>
          <w:rtl/>
        </w:rPr>
        <w:t xml:space="preserve">של </w:t>
      </w:r>
      <w:bookmarkStart w:id="19904" w:name="_ETM_Q33_208300"/>
      <w:bookmarkEnd w:id="19904"/>
      <w:r>
        <w:rPr>
          <w:rtl/>
        </w:rPr>
        <w:t>ק</w:t>
      </w:r>
      <w:r>
        <w:rPr>
          <w:rFonts w:hint="cs"/>
          <w:rtl/>
        </w:rPr>
        <w:t>צ</w:t>
      </w:r>
      <w:r>
        <w:rPr>
          <w:rtl/>
        </w:rPr>
        <w:t>ינות</w:t>
      </w:r>
      <w:r>
        <w:rPr>
          <w:rFonts w:hint="cs"/>
          <w:rtl/>
        </w:rPr>
        <w:t>,</w:t>
      </w:r>
      <w:r>
        <w:rPr>
          <w:rtl/>
        </w:rPr>
        <w:t xml:space="preserve"> </w:t>
      </w:r>
      <w:bookmarkStart w:id="19905" w:name="_ETM_Q33_209380"/>
      <w:bookmarkEnd w:id="19905"/>
      <w:r>
        <w:rPr>
          <w:rtl/>
        </w:rPr>
        <w:t>ו</w:t>
      </w:r>
      <w:r>
        <w:rPr>
          <w:rFonts w:hint="cs"/>
          <w:rtl/>
        </w:rPr>
        <w:t>ה</w:t>
      </w:r>
      <w:r>
        <w:rPr>
          <w:rtl/>
        </w:rPr>
        <w:t xml:space="preserve">וגד </w:t>
      </w:r>
      <w:bookmarkStart w:id="19906" w:name="_ETM_Q33_209890"/>
      <w:bookmarkEnd w:id="19906"/>
      <w:r>
        <w:rPr>
          <w:rtl/>
        </w:rPr>
        <w:t xml:space="preserve">לי </w:t>
      </w:r>
      <w:bookmarkStart w:id="19907" w:name="_ETM_Q33_210460"/>
      <w:bookmarkEnd w:id="19907"/>
      <w:r>
        <w:rPr>
          <w:rtl/>
        </w:rPr>
        <w:t>שישנ</w:t>
      </w:r>
      <w:r>
        <w:rPr>
          <w:rFonts w:hint="cs"/>
          <w:rtl/>
        </w:rPr>
        <w:t>ן</w:t>
      </w:r>
      <w:r>
        <w:rPr>
          <w:rtl/>
        </w:rPr>
        <w:t xml:space="preserve"> </w:t>
      </w:r>
      <w:bookmarkStart w:id="19908" w:name="_ETM_Q33_211119"/>
      <w:bookmarkEnd w:id="19908"/>
      <w:r>
        <w:rPr>
          <w:rtl/>
        </w:rPr>
        <w:t xml:space="preserve">בתוכן </w:t>
      </w:r>
      <w:bookmarkStart w:id="19909" w:name="_ETM_Q33_211599"/>
      <w:bookmarkEnd w:id="19909"/>
      <w:r>
        <w:rPr>
          <w:rFonts w:hint="cs"/>
          <w:rtl/>
        </w:rPr>
        <w:t>שלוש</w:t>
      </w:r>
      <w:r>
        <w:rPr>
          <w:rtl/>
        </w:rPr>
        <w:t xml:space="preserve"> </w:t>
      </w:r>
      <w:bookmarkStart w:id="19910" w:name="_ETM_Q33_212020"/>
      <w:bookmarkEnd w:id="19910"/>
      <w:r>
        <w:rPr>
          <w:rtl/>
        </w:rPr>
        <w:t xml:space="preserve">קצינות </w:t>
      </w:r>
      <w:bookmarkStart w:id="19911" w:name="_ETM_Q33_212469"/>
      <w:bookmarkEnd w:id="19911"/>
      <w:r>
        <w:rPr>
          <w:rtl/>
        </w:rPr>
        <w:t>דתיות</w:t>
      </w:r>
      <w:r>
        <w:rPr>
          <w:rFonts w:hint="cs"/>
          <w:rtl/>
        </w:rPr>
        <w:t>, שתיים</w:t>
      </w:r>
      <w:r>
        <w:rPr>
          <w:rtl/>
        </w:rPr>
        <w:t xml:space="preserve"> </w:t>
      </w:r>
      <w:bookmarkStart w:id="19912" w:name="_ETM_Q33_213340"/>
      <w:bookmarkStart w:id="19913" w:name="_ETM_Q33_213790"/>
      <w:bookmarkEnd w:id="19912"/>
      <w:bookmarkEnd w:id="19913"/>
      <w:r>
        <w:rPr>
          <w:rFonts w:hint="cs"/>
          <w:rtl/>
        </w:rPr>
        <w:t>מ</w:t>
      </w:r>
      <w:r>
        <w:rPr>
          <w:rtl/>
        </w:rPr>
        <w:t xml:space="preserve">הן </w:t>
      </w:r>
      <w:bookmarkStart w:id="19914" w:name="_ETM_Q33_213970"/>
      <w:bookmarkEnd w:id="19914"/>
      <w:r>
        <w:rPr>
          <w:rtl/>
        </w:rPr>
        <w:t xml:space="preserve">מתנועת </w:t>
      </w:r>
      <w:bookmarkStart w:id="19915" w:name="_ETM_Q33_214540"/>
      <w:bookmarkEnd w:id="19915"/>
      <w:r>
        <w:rPr>
          <w:rtl/>
        </w:rPr>
        <w:t xml:space="preserve">בני </w:t>
      </w:r>
      <w:bookmarkStart w:id="19916" w:name="_ETM_Q33_214809"/>
      <w:bookmarkEnd w:id="19916"/>
      <w:r>
        <w:rPr>
          <w:rtl/>
        </w:rPr>
        <w:t>עקיבא</w:t>
      </w:r>
      <w:r>
        <w:rPr>
          <w:rFonts w:hint="cs"/>
          <w:rtl/>
        </w:rPr>
        <w:t>.</w:t>
      </w:r>
      <w:r>
        <w:rPr>
          <w:rtl/>
        </w:rPr>
        <w:t xml:space="preserve"> </w:t>
      </w:r>
      <w:bookmarkStart w:id="19917" w:name="_ETM_Q33_216270"/>
      <w:bookmarkEnd w:id="19917"/>
      <w:r>
        <w:rPr>
          <w:rtl/>
        </w:rPr>
        <w:t xml:space="preserve">שוחחתי </w:t>
      </w:r>
      <w:bookmarkStart w:id="19918" w:name="_ETM_Q33_216780"/>
      <w:bookmarkEnd w:id="19918"/>
      <w:r>
        <w:rPr>
          <w:rtl/>
        </w:rPr>
        <w:t>אית</w:t>
      </w:r>
      <w:r>
        <w:rPr>
          <w:rFonts w:hint="cs"/>
          <w:rtl/>
        </w:rPr>
        <w:t>ן,</w:t>
      </w:r>
      <w:r>
        <w:rPr>
          <w:rtl/>
        </w:rPr>
        <w:t xml:space="preserve"> </w:t>
      </w:r>
      <w:bookmarkStart w:id="19919" w:name="_ETM_Q33_217620"/>
      <w:bookmarkEnd w:id="19919"/>
      <w:r>
        <w:rPr>
          <w:rtl/>
        </w:rPr>
        <w:t xml:space="preserve">שאלתי </w:t>
      </w:r>
      <w:bookmarkStart w:id="19920" w:name="_ETM_Q33_218070"/>
      <w:bookmarkEnd w:id="19920"/>
      <w:r>
        <w:rPr>
          <w:rtl/>
        </w:rPr>
        <w:t xml:space="preserve">אותן </w:t>
      </w:r>
      <w:bookmarkStart w:id="19921" w:name="_ETM_Q33_218430"/>
      <w:bookmarkEnd w:id="19921"/>
      <w:r>
        <w:rPr>
          <w:rtl/>
        </w:rPr>
        <w:t xml:space="preserve">על </w:t>
      </w:r>
      <w:bookmarkStart w:id="19922" w:name="_ETM_Q33_218550"/>
      <w:bookmarkEnd w:id="19922"/>
      <w:r>
        <w:rPr>
          <w:rtl/>
        </w:rPr>
        <w:t>הד</w:t>
      </w:r>
      <w:r>
        <w:rPr>
          <w:rFonts w:hint="cs"/>
          <w:rtl/>
        </w:rPr>
        <w:t>יבו</w:t>
      </w:r>
      <w:r>
        <w:rPr>
          <w:rtl/>
        </w:rPr>
        <w:t xml:space="preserve">ת </w:t>
      </w:r>
      <w:bookmarkStart w:id="19923" w:name="_ETM_Q33_219120"/>
      <w:bookmarkEnd w:id="19923"/>
      <w:r>
        <w:rPr>
          <w:rtl/>
        </w:rPr>
        <w:t xml:space="preserve">הנפוצות </w:t>
      </w:r>
      <w:bookmarkStart w:id="19924" w:name="_ETM_Q33_219930"/>
      <w:bookmarkEnd w:id="19924"/>
      <w:r>
        <w:rPr>
          <w:rtl/>
        </w:rPr>
        <w:t xml:space="preserve">על </w:t>
      </w:r>
      <w:bookmarkStart w:id="19925" w:name="_ETM_Q33_220110"/>
      <w:bookmarkEnd w:id="19925"/>
      <w:r>
        <w:rPr>
          <w:rtl/>
        </w:rPr>
        <w:t xml:space="preserve">האנשים </w:t>
      </w:r>
      <w:bookmarkStart w:id="19926" w:name="_ETM_Q33_220770"/>
      <w:bookmarkEnd w:id="19926"/>
      <w:r>
        <w:rPr>
          <w:rtl/>
        </w:rPr>
        <w:t>בצבא</w:t>
      </w:r>
      <w:r>
        <w:rPr>
          <w:rFonts w:hint="cs"/>
          <w:rtl/>
        </w:rPr>
        <w:t>,</w:t>
      </w:r>
      <w:r>
        <w:rPr>
          <w:rtl/>
        </w:rPr>
        <w:t xml:space="preserve"> </w:t>
      </w:r>
      <w:bookmarkStart w:id="19927" w:name="_ETM_Q33_222489"/>
      <w:bookmarkEnd w:id="19927"/>
      <w:r>
        <w:rPr>
          <w:rtl/>
        </w:rPr>
        <w:t xml:space="preserve">אם </w:t>
      </w:r>
      <w:bookmarkStart w:id="19928" w:name="_ETM_Q33_222699"/>
      <w:bookmarkEnd w:id="19928"/>
      <w:r>
        <w:rPr>
          <w:rtl/>
        </w:rPr>
        <w:t xml:space="preserve">יש </w:t>
      </w:r>
      <w:bookmarkStart w:id="19929" w:name="_ETM_Q33_222909"/>
      <w:bookmarkEnd w:id="19929"/>
      <w:r>
        <w:rPr>
          <w:rtl/>
        </w:rPr>
        <w:t>בה</w:t>
      </w:r>
      <w:r>
        <w:rPr>
          <w:rFonts w:hint="cs"/>
          <w:rtl/>
        </w:rPr>
        <w:t>ן</w:t>
      </w:r>
      <w:r>
        <w:rPr>
          <w:rtl/>
        </w:rPr>
        <w:t xml:space="preserve"> </w:t>
      </w:r>
      <w:bookmarkStart w:id="19930" w:name="_ETM_Q33_223179"/>
      <w:bookmarkEnd w:id="19930"/>
      <w:r>
        <w:rPr>
          <w:rtl/>
        </w:rPr>
        <w:t xml:space="preserve">משהו </w:t>
      </w:r>
      <w:bookmarkStart w:id="19931" w:name="_ETM_Q33_223420"/>
      <w:bookmarkEnd w:id="19931"/>
      <w:r>
        <w:rPr>
          <w:rtl/>
        </w:rPr>
        <w:t xml:space="preserve">מן </w:t>
      </w:r>
      <w:bookmarkStart w:id="19932" w:name="_ETM_Q33_223570"/>
      <w:bookmarkEnd w:id="19932"/>
      <w:r>
        <w:rPr>
          <w:rtl/>
        </w:rPr>
        <w:t>האמת</w:t>
      </w:r>
      <w:r>
        <w:rPr>
          <w:rFonts w:hint="cs"/>
          <w:rtl/>
        </w:rPr>
        <w:t>;</w:t>
      </w:r>
      <w:r>
        <w:rPr>
          <w:rtl/>
        </w:rPr>
        <w:t xml:space="preserve"> </w:t>
      </w:r>
      <w:bookmarkStart w:id="19933" w:name="_ETM_Q33_224879"/>
      <w:bookmarkEnd w:id="19933"/>
      <w:r>
        <w:rPr>
          <w:rtl/>
        </w:rPr>
        <w:t xml:space="preserve">כל </w:t>
      </w:r>
      <w:bookmarkStart w:id="19934" w:name="_ETM_Q33_225210"/>
      <w:bookmarkEnd w:id="19934"/>
      <w:r>
        <w:rPr>
          <w:rFonts w:hint="cs"/>
          <w:rtl/>
        </w:rPr>
        <w:t>שלוש</w:t>
      </w:r>
      <w:r>
        <w:rPr>
          <w:rtl/>
        </w:rPr>
        <w:t xml:space="preserve"> </w:t>
      </w:r>
      <w:bookmarkStart w:id="19935" w:name="_ETM_Q33_225600"/>
      <w:bookmarkEnd w:id="19935"/>
      <w:r>
        <w:rPr>
          <w:rtl/>
        </w:rPr>
        <w:t xml:space="preserve">הקצינות </w:t>
      </w:r>
      <w:bookmarkStart w:id="19936" w:name="_ETM_Q33_226229"/>
      <w:bookmarkEnd w:id="19936"/>
      <w:r>
        <w:rPr>
          <w:rtl/>
        </w:rPr>
        <w:t>הדתיות</w:t>
      </w:r>
      <w:r>
        <w:rPr>
          <w:rFonts w:hint="cs"/>
          <w:rtl/>
        </w:rPr>
        <w:t>, החיות</w:t>
      </w:r>
      <w:r>
        <w:rPr>
          <w:rtl/>
        </w:rPr>
        <w:t xml:space="preserve"> </w:t>
      </w:r>
      <w:bookmarkStart w:id="19937" w:name="_ETM_Q33_226829"/>
      <w:bookmarkStart w:id="19938" w:name="_ETM_Q33_227280"/>
      <w:bookmarkEnd w:id="19937"/>
      <w:bookmarkEnd w:id="19938"/>
      <w:r>
        <w:rPr>
          <w:rtl/>
        </w:rPr>
        <w:t xml:space="preserve">בצבא </w:t>
      </w:r>
      <w:bookmarkStart w:id="19939" w:name="_ETM_Q33_228170"/>
      <w:bookmarkEnd w:id="19939"/>
      <w:r>
        <w:rPr>
          <w:rtl/>
        </w:rPr>
        <w:t>ו</w:t>
      </w:r>
      <w:bookmarkStart w:id="19940" w:name="_ETM_Q33_228710"/>
      <w:bookmarkEnd w:id="19940"/>
      <w:r>
        <w:rPr>
          <w:rFonts w:hint="cs"/>
          <w:rtl/>
        </w:rPr>
        <w:t>הן דתיות</w:t>
      </w:r>
      <w:r>
        <w:rPr>
          <w:rtl/>
        </w:rPr>
        <w:t xml:space="preserve"> </w:t>
      </w:r>
      <w:bookmarkStart w:id="19941" w:name="_ETM_Q33_228920"/>
      <w:bookmarkEnd w:id="19941"/>
      <w:r>
        <w:rPr>
          <w:rtl/>
        </w:rPr>
        <w:t xml:space="preserve">לא </w:t>
      </w:r>
      <w:bookmarkStart w:id="19942" w:name="_ETM_Q33_229010"/>
      <w:bookmarkEnd w:id="19942"/>
      <w:r>
        <w:rPr>
          <w:rtl/>
        </w:rPr>
        <w:t xml:space="preserve">פחות </w:t>
      </w:r>
      <w:bookmarkStart w:id="19943" w:name="_ETM_Q33_229399"/>
      <w:bookmarkEnd w:id="19943"/>
      <w:r>
        <w:rPr>
          <w:rtl/>
        </w:rPr>
        <w:t xml:space="preserve">מכל </w:t>
      </w:r>
      <w:bookmarkStart w:id="19944" w:name="_ETM_Q33_229879"/>
      <w:bookmarkEnd w:id="19944"/>
      <w:r>
        <w:rPr>
          <w:rtl/>
        </w:rPr>
        <w:t xml:space="preserve">איש </w:t>
      </w:r>
      <w:bookmarkStart w:id="19945" w:name="_ETM_Q33_230120"/>
      <w:bookmarkEnd w:id="19945"/>
      <w:r>
        <w:rPr>
          <w:rtl/>
        </w:rPr>
        <w:t xml:space="preserve">בחזית </w:t>
      </w:r>
      <w:bookmarkStart w:id="19946" w:name="_ETM_Q33_230629"/>
      <w:bookmarkEnd w:id="19946"/>
      <w:r>
        <w:rPr>
          <w:rtl/>
        </w:rPr>
        <w:t>הדתית</w:t>
      </w:r>
      <w:r>
        <w:rPr>
          <w:rFonts w:hint="cs"/>
          <w:rtl/>
        </w:rPr>
        <w:t>,</w:t>
      </w:r>
      <w:r>
        <w:rPr>
          <w:rtl/>
        </w:rPr>
        <w:t xml:space="preserve"> </w:t>
      </w:r>
      <w:bookmarkStart w:id="19947" w:name="_ETM_Q33_231829"/>
      <w:bookmarkStart w:id="19948" w:name="_ETM_Q33_232010"/>
      <w:bookmarkEnd w:id="19947"/>
      <w:bookmarkEnd w:id="19948"/>
      <w:r>
        <w:rPr>
          <w:rtl/>
        </w:rPr>
        <w:t xml:space="preserve">המפלגה </w:t>
      </w:r>
      <w:bookmarkStart w:id="19949" w:name="_ETM_Q33_232460"/>
      <w:bookmarkEnd w:id="19949"/>
      <w:r>
        <w:rPr>
          <w:rtl/>
        </w:rPr>
        <w:t xml:space="preserve">הדתית </w:t>
      </w:r>
      <w:bookmarkStart w:id="19950" w:name="_ETM_Q33_232820"/>
      <w:bookmarkEnd w:id="19950"/>
      <w:r>
        <w:rPr>
          <w:rtl/>
        </w:rPr>
        <w:t xml:space="preserve">באותם </w:t>
      </w:r>
      <w:bookmarkStart w:id="19951" w:name="_ETM_Q33_233149"/>
      <w:bookmarkEnd w:id="19951"/>
      <w:r>
        <w:rPr>
          <w:rtl/>
        </w:rPr>
        <w:t>ימים</w:t>
      </w:r>
      <w:r w:rsidR="0046082D">
        <w:rPr>
          <w:rFonts w:hint="cs"/>
          <w:rtl/>
        </w:rPr>
        <w:t>,</w:t>
      </w:r>
      <w:r>
        <w:rPr>
          <w:rtl/>
        </w:rPr>
        <w:t xml:space="preserve"> </w:t>
      </w:r>
      <w:bookmarkStart w:id="19952" w:name="_ETM_Q33_233690"/>
      <w:bookmarkEnd w:id="19952"/>
      <w:r>
        <w:rPr>
          <w:rtl/>
        </w:rPr>
        <w:t xml:space="preserve">הכחישו </w:t>
      </w:r>
      <w:bookmarkStart w:id="19953" w:name="_ETM_Q33_234289"/>
      <w:bookmarkEnd w:id="19953"/>
      <w:r>
        <w:rPr>
          <w:rtl/>
        </w:rPr>
        <w:t xml:space="preserve">את </w:t>
      </w:r>
      <w:bookmarkStart w:id="19954" w:name="_ETM_Q33_234440"/>
      <w:bookmarkEnd w:id="19954"/>
      <w:r>
        <w:rPr>
          <w:rtl/>
        </w:rPr>
        <w:t xml:space="preserve">הדיבור </w:t>
      </w:r>
      <w:bookmarkStart w:id="19955" w:name="_ETM_Q33_234890"/>
      <w:bookmarkEnd w:id="19955"/>
      <w:r>
        <w:rPr>
          <w:rtl/>
        </w:rPr>
        <w:t xml:space="preserve">בכל </w:t>
      </w:r>
      <w:bookmarkStart w:id="19956" w:name="_ETM_Q33_235219"/>
      <w:bookmarkEnd w:id="19956"/>
      <w:r>
        <w:rPr>
          <w:rtl/>
        </w:rPr>
        <w:t>תוקף</w:t>
      </w:r>
      <w:r>
        <w:rPr>
          <w:rFonts w:hint="cs"/>
          <w:rtl/>
        </w:rPr>
        <w:t>.</w:t>
      </w:r>
    </w:p>
    <w:p w:rsidR="000172BA" w:rsidRDefault="000172BA" w:rsidP="000B2647">
      <w:pPr>
        <w:rPr>
          <w:rtl/>
        </w:rPr>
      </w:pPr>
    </w:p>
    <w:p w:rsidR="000172BA" w:rsidRDefault="000172BA" w:rsidP="0046082D">
      <w:pPr>
        <w:rPr>
          <w:rtl/>
        </w:rPr>
      </w:pPr>
      <w:bookmarkStart w:id="19957" w:name="_ETM_Q33_238000"/>
      <w:bookmarkStart w:id="19958" w:name="_ETM_Q33_237920"/>
      <w:bookmarkStart w:id="19959" w:name="_ETM_Q33_238129"/>
      <w:bookmarkEnd w:id="19957"/>
      <w:bookmarkEnd w:id="19958"/>
      <w:bookmarkEnd w:id="19959"/>
      <w:r>
        <w:rPr>
          <w:rtl/>
        </w:rPr>
        <w:t xml:space="preserve">מכאן </w:t>
      </w:r>
      <w:bookmarkStart w:id="19960" w:name="_ETM_Q33_238399"/>
      <w:bookmarkEnd w:id="19960"/>
      <w:r>
        <w:rPr>
          <w:rtl/>
        </w:rPr>
        <w:t xml:space="preserve">הוא </w:t>
      </w:r>
      <w:bookmarkStart w:id="19961" w:name="_ETM_Q33_238489"/>
      <w:bookmarkEnd w:id="19961"/>
      <w:r>
        <w:rPr>
          <w:rtl/>
        </w:rPr>
        <w:t xml:space="preserve">עובר </w:t>
      </w:r>
      <w:bookmarkStart w:id="19962" w:name="_ETM_Q33_238730"/>
      <w:bookmarkEnd w:id="19962"/>
      <w:r>
        <w:rPr>
          <w:rtl/>
        </w:rPr>
        <w:t xml:space="preserve">לנושא </w:t>
      </w:r>
      <w:bookmarkStart w:id="19963" w:name="_ETM_Q33_239090"/>
      <w:bookmarkEnd w:id="19963"/>
      <w:r>
        <w:rPr>
          <w:rtl/>
        </w:rPr>
        <w:t xml:space="preserve">של </w:t>
      </w:r>
      <w:bookmarkStart w:id="19964" w:name="_ETM_Q33_239239"/>
      <w:bookmarkStart w:id="19965" w:name="_ETM_Q33_239690"/>
      <w:bookmarkEnd w:id="19964"/>
      <w:bookmarkEnd w:id="19965"/>
      <w:r>
        <w:rPr>
          <w:rFonts w:hint="cs"/>
          <w:rtl/>
        </w:rPr>
        <w:t xml:space="preserve">כללות החובה, </w:t>
      </w:r>
      <w:bookmarkStart w:id="19966" w:name="_ETM_Q33_241579"/>
      <w:bookmarkEnd w:id="19966"/>
      <w:r>
        <w:rPr>
          <w:rtl/>
        </w:rPr>
        <w:t xml:space="preserve">הוא </w:t>
      </w:r>
      <w:bookmarkStart w:id="19967" w:name="_ETM_Q33_241850"/>
      <w:bookmarkEnd w:id="19967"/>
      <w:r>
        <w:rPr>
          <w:rtl/>
        </w:rPr>
        <w:t xml:space="preserve">היסוד </w:t>
      </w:r>
      <w:bookmarkStart w:id="19968" w:name="_ETM_Q33_242210"/>
      <w:bookmarkEnd w:id="19968"/>
      <w:r>
        <w:rPr>
          <w:rtl/>
        </w:rPr>
        <w:t xml:space="preserve">המוסרי </w:t>
      </w:r>
      <w:bookmarkStart w:id="19969" w:name="_ETM_Q33_242719"/>
      <w:bookmarkEnd w:id="19969"/>
      <w:r>
        <w:rPr>
          <w:rtl/>
        </w:rPr>
        <w:t xml:space="preserve">שעליו </w:t>
      </w:r>
      <w:bookmarkStart w:id="19970" w:name="_ETM_Q33_243049"/>
      <w:bookmarkEnd w:id="19970"/>
      <w:r>
        <w:rPr>
          <w:rtl/>
        </w:rPr>
        <w:t xml:space="preserve">בנוי </w:t>
      </w:r>
      <w:bookmarkStart w:id="19971" w:name="_ETM_Q33_243350"/>
      <w:bookmarkEnd w:id="19971"/>
      <w:r>
        <w:rPr>
          <w:rtl/>
        </w:rPr>
        <w:t>הצבא</w:t>
      </w:r>
      <w:r>
        <w:rPr>
          <w:rFonts w:hint="cs"/>
          <w:rtl/>
        </w:rPr>
        <w:t>,</w:t>
      </w:r>
      <w:r>
        <w:rPr>
          <w:rtl/>
        </w:rPr>
        <w:t xml:space="preserve"> </w:t>
      </w:r>
      <w:bookmarkStart w:id="19972" w:name="_ETM_Q33_243739"/>
      <w:bookmarkEnd w:id="19972"/>
      <w:r>
        <w:rPr>
          <w:rtl/>
        </w:rPr>
        <w:t xml:space="preserve">וכל </w:t>
      </w:r>
      <w:bookmarkStart w:id="19973" w:name="_ETM_Q33_244069"/>
      <w:bookmarkEnd w:id="19973"/>
      <w:r>
        <w:rPr>
          <w:rtl/>
        </w:rPr>
        <w:t xml:space="preserve">אפליה </w:t>
      </w:r>
      <w:bookmarkStart w:id="19974" w:name="_ETM_Q33_244670"/>
      <w:bookmarkEnd w:id="19974"/>
      <w:r>
        <w:rPr>
          <w:rtl/>
        </w:rPr>
        <w:t xml:space="preserve">שאין </w:t>
      </w:r>
      <w:bookmarkStart w:id="19975" w:name="_ETM_Q33_244969"/>
      <w:bookmarkEnd w:id="19975"/>
      <w:r>
        <w:rPr>
          <w:rtl/>
        </w:rPr>
        <w:t xml:space="preserve">לה </w:t>
      </w:r>
      <w:bookmarkStart w:id="19976" w:name="_ETM_Q33_245090"/>
      <w:bookmarkEnd w:id="19976"/>
      <w:r>
        <w:rPr>
          <w:rtl/>
        </w:rPr>
        <w:t xml:space="preserve">הצדקה </w:t>
      </w:r>
      <w:bookmarkStart w:id="19977" w:name="_ETM_Q33_246079"/>
      <w:bookmarkEnd w:id="19977"/>
      <w:r>
        <w:rPr>
          <w:rtl/>
        </w:rPr>
        <w:t xml:space="preserve">עלולה </w:t>
      </w:r>
      <w:bookmarkStart w:id="19978" w:name="_ETM_Q33_246530"/>
      <w:bookmarkEnd w:id="19978"/>
      <w:r>
        <w:rPr>
          <w:rtl/>
        </w:rPr>
        <w:t xml:space="preserve">לערער </w:t>
      </w:r>
      <w:bookmarkStart w:id="19979" w:name="_ETM_Q33_247039"/>
      <w:bookmarkEnd w:id="19979"/>
      <w:r>
        <w:rPr>
          <w:rtl/>
        </w:rPr>
        <w:t xml:space="preserve">את </w:t>
      </w:r>
      <w:bookmarkStart w:id="19980" w:name="_ETM_Q33_247189"/>
      <w:bookmarkEnd w:id="19980"/>
      <w:r>
        <w:rPr>
          <w:rtl/>
        </w:rPr>
        <w:t xml:space="preserve">המורל </w:t>
      </w:r>
      <w:bookmarkStart w:id="19981" w:name="_ETM_Q33_247640"/>
      <w:bookmarkEnd w:id="19981"/>
      <w:r>
        <w:rPr>
          <w:rtl/>
        </w:rPr>
        <w:t xml:space="preserve">של </w:t>
      </w:r>
      <w:bookmarkStart w:id="19982" w:name="_ETM_Q33_247850"/>
      <w:bookmarkEnd w:id="19982"/>
      <w:r>
        <w:rPr>
          <w:rtl/>
        </w:rPr>
        <w:t>צב</w:t>
      </w:r>
      <w:r>
        <w:rPr>
          <w:rFonts w:hint="cs"/>
          <w:rtl/>
        </w:rPr>
        <w:t>א</w:t>
      </w:r>
      <w:r>
        <w:rPr>
          <w:rtl/>
        </w:rPr>
        <w:t>נו</w:t>
      </w:r>
      <w:r>
        <w:rPr>
          <w:rFonts w:hint="cs"/>
          <w:rtl/>
        </w:rPr>
        <w:t>.</w:t>
      </w:r>
      <w:r>
        <w:rPr>
          <w:rtl/>
        </w:rPr>
        <w:t xml:space="preserve"> </w:t>
      </w:r>
      <w:bookmarkStart w:id="19983" w:name="_ETM_Q33_249010"/>
      <w:bookmarkEnd w:id="19983"/>
      <w:r>
        <w:rPr>
          <w:rtl/>
        </w:rPr>
        <w:t xml:space="preserve">לא </w:t>
      </w:r>
      <w:bookmarkStart w:id="19984" w:name="_ETM_Q33_249190"/>
      <w:bookmarkEnd w:id="19984"/>
      <w:r>
        <w:rPr>
          <w:rtl/>
        </w:rPr>
        <w:t xml:space="preserve">ייתכן </w:t>
      </w:r>
      <w:bookmarkStart w:id="19985" w:name="_ETM_Q33_249610"/>
      <w:bookmarkEnd w:id="19985"/>
      <w:r>
        <w:rPr>
          <w:rtl/>
        </w:rPr>
        <w:t xml:space="preserve">שיהיה </w:t>
      </w:r>
      <w:bookmarkStart w:id="19986" w:name="_ETM_Q33_249850"/>
      <w:bookmarkEnd w:id="19986"/>
      <w:r>
        <w:rPr>
          <w:rtl/>
        </w:rPr>
        <w:t xml:space="preserve">בתוכנו </w:t>
      </w:r>
      <w:bookmarkStart w:id="19987" w:name="_ETM_Q33_250360"/>
      <w:bookmarkEnd w:id="19987"/>
      <w:r>
        <w:rPr>
          <w:rtl/>
        </w:rPr>
        <w:t xml:space="preserve">סוג </w:t>
      </w:r>
      <w:bookmarkStart w:id="19988" w:name="_ETM_Q33_250720"/>
      <w:bookmarkEnd w:id="19988"/>
      <w:r>
        <w:rPr>
          <w:rtl/>
        </w:rPr>
        <w:t xml:space="preserve">של </w:t>
      </w:r>
      <w:bookmarkStart w:id="19989" w:name="_ETM_Q33_250900"/>
      <w:bookmarkEnd w:id="19989"/>
      <w:r>
        <w:rPr>
          <w:rtl/>
        </w:rPr>
        <w:t xml:space="preserve">מיוחסים </w:t>
      </w:r>
      <w:bookmarkStart w:id="19990" w:name="_ETM_Q33_252040"/>
      <w:bookmarkEnd w:id="19990"/>
      <w:r>
        <w:rPr>
          <w:rtl/>
        </w:rPr>
        <w:t xml:space="preserve">הפטורים </w:t>
      </w:r>
      <w:bookmarkStart w:id="19991" w:name="_ETM_Q33_252940"/>
      <w:bookmarkEnd w:id="19991"/>
      <w:r>
        <w:rPr>
          <w:rtl/>
        </w:rPr>
        <w:t xml:space="preserve">מהחובה </w:t>
      </w:r>
      <w:bookmarkStart w:id="19992" w:name="_ETM_Q33_253750"/>
      <w:bookmarkEnd w:id="19992"/>
      <w:r>
        <w:rPr>
          <w:rtl/>
        </w:rPr>
        <w:t xml:space="preserve">המוטלת </w:t>
      </w:r>
      <w:bookmarkStart w:id="19993" w:name="_ETM_Q33_254410"/>
      <w:bookmarkEnd w:id="19993"/>
      <w:r>
        <w:rPr>
          <w:rtl/>
        </w:rPr>
        <w:t xml:space="preserve">על </w:t>
      </w:r>
      <w:bookmarkStart w:id="19994" w:name="_ETM_Q33_254530"/>
      <w:bookmarkEnd w:id="19994"/>
      <w:r>
        <w:rPr>
          <w:rtl/>
        </w:rPr>
        <w:t xml:space="preserve">כל </w:t>
      </w:r>
      <w:bookmarkStart w:id="19995" w:name="_ETM_Q33_254830"/>
      <w:bookmarkEnd w:id="19995"/>
      <w:r>
        <w:rPr>
          <w:rtl/>
        </w:rPr>
        <w:t xml:space="preserve">איש </w:t>
      </w:r>
      <w:bookmarkStart w:id="19996" w:name="_ETM_Q33_255069"/>
      <w:bookmarkEnd w:id="19996"/>
      <w:r>
        <w:rPr>
          <w:rtl/>
        </w:rPr>
        <w:t xml:space="preserve">אחר </w:t>
      </w:r>
      <w:bookmarkStart w:id="19997" w:name="_ETM_Q33_255490"/>
      <w:bookmarkEnd w:id="19997"/>
      <w:r>
        <w:rPr>
          <w:rtl/>
        </w:rPr>
        <w:t xml:space="preserve">או </w:t>
      </w:r>
      <w:bookmarkStart w:id="19998" w:name="_ETM_Q33_255610"/>
      <w:bookmarkEnd w:id="19998"/>
      <w:r>
        <w:rPr>
          <w:rtl/>
        </w:rPr>
        <w:t xml:space="preserve">אישה </w:t>
      </w:r>
      <w:bookmarkStart w:id="19999" w:name="_ETM_Q33_255910"/>
      <w:bookmarkEnd w:id="19999"/>
      <w:r>
        <w:rPr>
          <w:rtl/>
        </w:rPr>
        <w:t>אחרת</w:t>
      </w:r>
      <w:r>
        <w:rPr>
          <w:rFonts w:hint="cs"/>
          <w:rtl/>
        </w:rPr>
        <w:t>.</w:t>
      </w:r>
      <w:r>
        <w:rPr>
          <w:rtl/>
        </w:rPr>
        <w:t xml:space="preserve"> </w:t>
      </w:r>
      <w:bookmarkStart w:id="20000" w:name="_ETM_Q33_257729"/>
      <w:bookmarkEnd w:id="20000"/>
      <w:r>
        <w:rPr>
          <w:rtl/>
        </w:rPr>
        <w:t xml:space="preserve">היה </w:t>
      </w:r>
      <w:bookmarkStart w:id="20001" w:name="_ETM_Q33_257969"/>
      <w:bookmarkEnd w:id="20001"/>
      <w:r>
        <w:rPr>
          <w:rtl/>
        </w:rPr>
        <w:t xml:space="preserve">זמן </w:t>
      </w:r>
      <w:bookmarkStart w:id="20002" w:name="_ETM_Q33_259040"/>
      <w:bookmarkEnd w:id="20002"/>
      <w:r>
        <w:rPr>
          <w:rtl/>
        </w:rPr>
        <w:t xml:space="preserve">שכל </w:t>
      </w:r>
      <w:bookmarkStart w:id="20003" w:name="_ETM_Q33_259580"/>
      <w:bookmarkStart w:id="20004" w:name="_ETM_Q33_260060"/>
      <w:bookmarkEnd w:id="20003"/>
      <w:bookmarkEnd w:id="20004"/>
      <w:r>
        <w:rPr>
          <w:rFonts w:hint="cs"/>
          <w:rtl/>
        </w:rPr>
        <w:t>התגוננותנו</w:t>
      </w:r>
      <w:r>
        <w:rPr>
          <w:rtl/>
        </w:rPr>
        <w:t xml:space="preserve"> </w:t>
      </w:r>
      <w:bookmarkStart w:id="20005" w:name="_ETM_Q33_260510"/>
      <w:bookmarkEnd w:id="20005"/>
      <w:r>
        <w:rPr>
          <w:rtl/>
        </w:rPr>
        <w:t xml:space="preserve">הייתה </w:t>
      </w:r>
      <w:bookmarkStart w:id="20006" w:name="_ETM_Q33_260780"/>
      <w:bookmarkEnd w:id="20006"/>
      <w:r>
        <w:rPr>
          <w:rtl/>
        </w:rPr>
        <w:t xml:space="preserve">בנויה </w:t>
      </w:r>
      <w:bookmarkStart w:id="20007" w:name="_ETM_Q33_261200"/>
      <w:bookmarkEnd w:id="20007"/>
      <w:r>
        <w:rPr>
          <w:rFonts w:hint="cs"/>
          <w:rtl/>
        </w:rPr>
        <w:t>ע</w:t>
      </w:r>
      <w:r>
        <w:rPr>
          <w:rtl/>
        </w:rPr>
        <w:t>ל</w:t>
      </w:r>
      <w:r>
        <w:rPr>
          <w:rFonts w:hint="cs"/>
          <w:rtl/>
        </w:rPr>
        <w:t xml:space="preserve"> </w:t>
      </w:r>
      <w:r>
        <w:rPr>
          <w:rtl/>
        </w:rPr>
        <w:t xml:space="preserve">התנדבות </w:t>
      </w:r>
      <w:bookmarkStart w:id="20008" w:name="_ETM_Q33_261830"/>
      <w:bookmarkEnd w:id="20008"/>
      <w:r>
        <w:rPr>
          <w:rtl/>
        </w:rPr>
        <w:t>חופשית</w:t>
      </w:r>
      <w:r>
        <w:rPr>
          <w:rFonts w:hint="cs"/>
          <w:rtl/>
        </w:rPr>
        <w:t>.</w:t>
      </w:r>
      <w:r>
        <w:rPr>
          <w:rtl/>
        </w:rPr>
        <w:t xml:space="preserve"> </w:t>
      </w:r>
      <w:bookmarkStart w:id="20009" w:name="_ETM_Q33_263080"/>
      <w:bookmarkEnd w:id="20009"/>
      <w:r>
        <w:rPr>
          <w:rtl/>
        </w:rPr>
        <w:t xml:space="preserve">יש </w:t>
      </w:r>
      <w:bookmarkStart w:id="20010" w:name="_ETM_Q33_263319"/>
      <w:bookmarkEnd w:id="20010"/>
      <w:r>
        <w:rPr>
          <w:rtl/>
        </w:rPr>
        <w:t xml:space="preserve">בתוכנו </w:t>
      </w:r>
      <w:bookmarkStart w:id="20011" w:name="_ETM_Q33_263950"/>
      <w:bookmarkEnd w:id="20011"/>
      <w:r>
        <w:rPr>
          <w:rtl/>
        </w:rPr>
        <w:t xml:space="preserve">שמתגעגעים </w:t>
      </w:r>
      <w:bookmarkStart w:id="20012" w:name="_ETM_Q33_264850"/>
      <w:bookmarkEnd w:id="20012"/>
      <w:r>
        <w:rPr>
          <w:rtl/>
        </w:rPr>
        <w:t xml:space="preserve">לזמן </w:t>
      </w:r>
      <w:bookmarkStart w:id="20013" w:name="_ETM_Q33_265240"/>
      <w:bookmarkEnd w:id="20013"/>
      <w:r>
        <w:rPr>
          <w:rtl/>
        </w:rPr>
        <w:t>ההוא</w:t>
      </w:r>
      <w:r w:rsidR="0046082D">
        <w:rPr>
          <w:rFonts w:hint="cs"/>
          <w:rtl/>
        </w:rPr>
        <w:t>.</w:t>
      </w:r>
      <w:r>
        <w:rPr>
          <w:rtl/>
        </w:rPr>
        <w:t xml:space="preserve"> </w:t>
      </w:r>
      <w:bookmarkStart w:id="20014" w:name="_ETM_Q33_266369"/>
      <w:bookmarkEnd w:id="20014"/>
      <w:r>
        <w:rPr>
          <w:rtl/>
        </w:rPr>
        <w:t xml:space="preserve">אין </w:t>
      </w:r>
      <w:bookmarkStart w:id="20015" w:name="_ETM_Q33_266790"/>
      <w:bookmarkEnd w:id="20015"/>
      <w:r>
        <w:rPr>
          <w:rtl/>
        </w:rPr>
        <w:t xml:space="preserve">חלקי </w:t>
      </w:r>
      <w:bookmarkStart w:id="20016" w:name="_ETM_Q33_267750"/>
      <w:bookmarkEnd w:id="20016"/>
      <w:r w:rsidR="0046082D">
        <w:rPr>
          <w:rFonts w:hint="cs"/>
          <w:rtl/>
        </w:rPr>
        <w:t xml:space="preserve">– </w:t>
      </w:r>
      <w:r>
        <w:rPr>
          <w:rtl/>
        </w:rPr>
        <w:t>בן</w:t>
      </w:r>
      <w:bookmarkStart w:id="20017" w:name="_ETM_Q33_267900"/>
      <w:bookmarkEnd w:id="20017"/>
      <w:r w:rsidR="00301EE2">
        <w:rPr>
          <w:rFonts w:hint="cs"/>
          <w:rtl/>
        </w:rPr>
        <w:t>-</w:t>
      </w:r>
      <w:r>
        <w:rPr>
          <w:rtl/>
        </w:rPr>
        <w:t xml:space="preserve">גוריון </w:t>
      </w:r>
      <w:bookmarkStart w:id="20018" w:name="_ETM_Q33_268409"/>
      <w:bookmarkEnd w:id="20018"/>
      <w:r w:rsidR="0046082D">
        <w:rPr>
          <w:rFonts w:hint="cs"/>
          <w:rtl/>
        </w:rPr>
        <w:t xml:space="preserve">– </w:t>
      </w:r>
      <w:r>
        <w:rPr>
          <w:rtl/>
        </w:rPr>
        <w:t>ב</w:t>
      </w:r>
      <w:r>
        <w:rPr>
          <w:rFonts w:hint="cs"/>
          <w:rtl/>
        </w:rPr>
        <w:t>י</w:t>
      </w:r>
      <w:r>
        <w:rPr>
          <w:rtl/>
        </w:rPr>
        <w:t xml:space="preserve">ן </w:t>
      </w:r>
      <w:bookmarkStart w:id="20019" w:name="_ETM_Q33_268650"/>
      <w:bookmarkEnd w:id="20019"/>
      <w:r>
        <w:rPr>
          <w:rtl/>
        </w:rPr>
        <w:t>המתגעגעים</w:t>
      </w:r>
      <w:bookmarkStart w:id="20020" w:name="_ETM_Q33_269859"/>
      <w:bookmarkEnd w:id="20020"/>
      <w:r w:rsidR="0046082D">
        <w:rPr>
          <w:rFonts w:hint="cs"/>
          <w:rtl/>
        </w:rPr>
        <w:t>,</w:t>
      </w:r>
      <w:r>
        <w:rPr>
          <w:rFonts w:hint="cs"/>
          <w:rtl/>
        </w:rPr>
        <w:t xml:space="preserve"> </w:t>
      </w:r>
      <w:r>
        <w:rPr>
          <w:rtl/>
        </w:rPr>
        <w:t xml:space="preserve">אם </w:t>
      </w:r>
      <w:bookmarkStart w:id="20021" w:name="_ETM_Q33_270039"/>
      <w:bookmarkEnd w:id="20021"/>
      <w:r>
        <w:rPr>
          <w:rtl/>
        </w:rPr>
        <w:t xml:space="preserve">כי </w:t>
      </w:r>
      <w:bookmarkStart w:id="20022" w:name="_ETM_Q33_270219"/>
      <w:bookmarkEnd w:id="20022"/>
      <w:r>
        <w:rPr>
          <w:rtl/>
        </w:rPr>
        <w:t xml:space="preserve">לא </w:t>
      </w:r>
      <w:bookmarkStart w:id="20023" w:name="_ETM_Q33_270340"/>
      <w:bookmarkEnd w:id="20023"/>
      <w:r>
        <w:rPr>
          <w:rtl/>
        </w:rPr>
        <w:t xml:space="preserve">פחות </w:t>
      </w:r>
      <w:bookmarkStart w:id="20024" w:name="_ETM_Q33_270700"/>
      <w:bookmarkEnd w:id="20024"/>
      <w:r>
        <w:rPr>
          <w:rtl/>
        </w:rPr>
        <w:t xml:space="preserve">מהם </w:t>
      </w:r>
      <w:bookmarkStart w:id="20025" w:name="_ETM_Q33_270969"/>
      <w:bookmarkEnd w:id="20025"/>
      <w:r>
        <w:rPr>
          <w:rtl/>
        </w:rPr>
        <w:t xml:space="preserve">אני </w:t>
      </w:r>
      <w:bookmarkStart w:id="20026" w:name="_ETM_Q33_271119"/>
      <w:bookmarkEnd w:id="20026"/>
      <w:r>
        <w:rPr>
          <w:rtl/>
        </w:rPr>
        <w:t xml:space="preserve">מעריך </w:t>
      </w:r>
      <w:bookmarkStart w:id="20027" w:name="_ETM_Q33_271929"/>
      <w:bookmarkEnd w:id="20027"/>
      <w:r>
        <w:rPr>
          <w:rtl/>
        </w:rPr>
        <w:t xml:space="preserve">ערך </w:t>
      </w:r>
      <w:bookmarkStart w:id="20028" w:name="_ETM_Q33_272319"/>
      <w:bookmarkEnd w:id="20028"/>
      <w:r>
        <w:rPr>
          <w:rtl/>
        </w:rPr>
        <w:t xml:space="preserve">ההתנדבות </w:t>
      </w:r>
      <w:bookmarkStart w:id="20029" w:name="_ETM_Q33_273009"/>
      <w:bookmarkEnd w:id="20029"/>
      <w:r>
        <w:rPr>
          <w:rtl/>
        </w:rPr>
        <w:t xml:space="preserve">וכוחה </w:t>
      </w:r>
      <w:bookmarkStart w:id="20030" w:name="_ETM_Q33_273490"/>
      <w:bookmarkEnd w:id="20030"/>
      <w:r>
        <w:rPr>
          <w:rtl/>
        </w:rPr>
        <w:t>המוסרי</w:t>
      </w:r>
      <w:r>
        <w:rPr>
          <w:rFonts w:hint="cs"/>
          <w:rtl/>
        </w:rPr>
        <w:t>.</w:t>
      </w:r>
      <w:r>
        <w:rPr>
          <w:rtl/>
        </w:rPr>
        <w:t xml:space="preserve"> </w:t>
      </w:r>
      <w:bookmarkStart w:id="20031" w:name="_ETM_Q33_274950"/>
      <w:bookmarkEnd w:id="20031"/>
    </w:p>
    <w:p w:rsidR="000172BA" w:rsidRDefault="000172BA" w:rsidP="000B2647">
      <w:pPr>
        <w:rPr>
          <w:rtl/>
        </w:rPr>
      </w:pPr>
    </w:p>
    <w:p w:rsidR="000172BA" w:rsidRDefault="000172BA" w:rsidP="0046082D">
      <w:pPr>
        <w:rPr>
          <w:rtl/>
        </w:rPr>
      </w:pPr>
      <w:r>
        <w:rPr>
          <w:rtl/>
        </w:rPr>
        <w:t xml:space="preserve">איש </w:t>
      </w:r>
      <w:bookmarkStart w:id="20032" w:name="_ETM_Q33_275490"/>
      <w:bookmarkEnd w:id="20032"/>
      <w:r>
        <w:rPr>
          <w:rtl/>
        </w:rPr>
        <w:t xml:space="preserve">לא </w:t>
      </w:r>
      <w:bookmarkStart w:id="20033" w:name="_ETM_Q33_275729"/>
      <w:bookmarkEnd w:id="20033"/>
      <w:r>
        <w:rPr>
          <w:rFonts w:hint="cs"/>
          <w:rtl/>
        </w:rPr>
        <w:t>ה</w:t>
      </w:r>
      <w:r>
        <w:rPr>
          <w:rtl/>
        </w:rPr>
        <w:t xml:space="preserve">וכרח </w:t>
      </w:r>
      <w:bookmarkStart w:id="20034" w:name="_ETM_Q33_276209"/>
      <w:bookmarkEnd w:id="20034"/>
      <w:r>
        <w:rPr>
          <w:rtl/>
        </w:rPr>
        <w:t xml:space="preserve">להיות </w:t>
      </w:r>
      <w:bookmarkStart w:id="20035" w:name="_ETM_Q33_276810"/>
      <w:bookmarkEnd w:id="20035"/>
      <w:r>
        <w:rPr>
          <w:rtl/>
        </w:rPr>
        <w:t xml:space="preserve">בהגנה </w:t>
      </w:r>
      <w:bookmarkStart w:id="20036" w:name="_ETM_Q33_278610"/>
      <w:bookmarkEnd w:id="20036"/>
      <w:r w:rsidR="002C0B95">
        <w:rPr>
          <w:rFonts w:hint="cs"/>
          <w:rtl/>
        </w:rPr>
        <w:t xml:space="preserve">– </w:t>
      </w:r>
      <w:r>
        <w:rPr>
          <w:rtl/>
        </w:rPr>
        <w:t xml:space="preserve">אני </w:t>
      </w:r>
      <w:bookmarkStart w:id="20037" w:name="_ETM_Q33_278790"/>
      <w:bookmarkEnd w:id="20037"/>
      <w:r>
        <w:rPr>
          <w:rtl/>
        </w:rPr>
        <w:t>מוסיף</w:t>
      </w:r>
      <w:r>
        <w:rPr>
          <w:rFonts w:hint="cs"/>
          <w:rtl/>
        </w:rPr>
        <w:t>, באצ"ל או בלח"י</w:t>
      </w:r>
      <w:r w:rsidR="0046082D">
        <w:rPr>
          <w:rFonts w:hint="cs"/>
          <w:rtl/>
        </w:rPr>
        <w:t>.</w:t>
      </w:r>
      <w:r>
        <w:rPr>
          <w:rtl/>
        </w:rPr>
        <w:t xml:space="preserve"> </w:t>
      </w:r>
      <w:bookmarkStart w:id="20038" w:name="_ETM_Q33_279150"/>
      <w:bookmarkStart w:id="20039" w:name="_ETM_Q33_279390"/>
      <w:bookmarkStart w:id="20040" w:name="_ETM_Q33_279720"/>
      <w:bookmarkStart w:id="20041" w:name="_ETM_Q33_280810"/>
      <w:bookmarkEnd w:id="20038"/>
      <w:bookmarkEnd w:id="20039"/>
      <w:bookmarkEnd w:id="20040"/>
      <w:bookmarkEnd w:id="20041"/>
      <w:r>
        <w:rPr>
          <w:rtl/>
        </w:rPr>
        <w:t xml:space="preserve">לא </w:t>
      </w:r>
      <w:bookmarkStart w:id="20042" w:name="_ETM_Q33_281080"/>
      <w:bookmarkEnd w:id="20042"/>
      <w:r>
        <w:rPr>
          <w:rtl/>
        </w:rPr>
        <w:t xml:space="preserve">הייתה </w:t>
      </w:r>
      <w:bookmarkStart w:id="20043" w:name="_ETM_Q33_281410"/>
      <w:bookmarkEnd w:id="20043"/>
      <w:r>
        <w:rPr>
          <w:rtl/>
        </w:rPr>
        <w:t xml:space="preserve">כל </w:t>
      </w:r>
      <w:bookmarkStart w:id="20044" w:name="_ETM_Q33_281709"/>
      <w:bookmarkEnd w:id="20044"/>
      <w:r>
        <w:rPr>
          <w:rFonts w:hint="cs"/>
          <w:rtl/>
        </w:rPr>
        <w:t>כפייה.</w:t>
      </w:r>
      <w:r>
        <w:rPr>
          <w:rtl/>
        </w:rPr>
        <w:t xml:space="preserve"> </w:t>
      </w:r>
      <w:bookmarkStart w:id="20045" w:name="_ETM_Q33_282700"/>
      <w:bookmarkEnd w:id="20045"/>
      <w:r>
        <w:rPr>
          <w:rtl/>
        </w:rPr>
        <w:t xml:space="preserve">מי </w:t>
      </w:r>
      <w:bookmarkStart w:id="20046" w:name="_ETM_Q33_282880"/>
      <w:bookmarkEnd w:id="20046"/>
      <w:r>
        <w:rPr>
          <w:rtl/>
        </w:rPr>
        <w:t xml:space="preserve">שלא </w:t>
      </w:r>
      <w:bookmarkStart w:id="20047" w:name="_ETM_Q33_283179"/>
      <w:bookmarkEnd w:id="20047"/>
      <w:r>
        <w:rPr>
          <w:rtl/>
        </w:rPr>
        <w:t xml:space="preserve">רצה </w:t>
      </w:r>
      <w:bookmarkStart w:id="20048" w:name="_ETM_Q33_283749"/>
      <w:bookmarkEnd w:id="20048"/>
      <w:r>
        <w:rPr>
          <w:rtl/>
        </w:rPr>
        <w:t xml:space="preserve">לא </w:t>
      </w:r>
      <w:bookmarkStart w:id="20049" w:name="_ETM_Q33_283990"/>
      <w:bookmarkEnd w:id="20049"/>
      <w:r>
        <w:rPr>
          <w:rFonts w:hint="cs"/>
          <w:rtl/>
        </w:rPr>
        <w:t>ה</w:t>
      </w:r>
      <w:r>
        <w:rPr>
          <w:rtl/>
        </w:rPr>
        <w:t xml:space="preserve">שתתף </w:t>
      </w:r>
      <w:bookmarkStart w:id="20050" w:name="_ETM_Q33_284499"/>
      <w:bookmarkEnd w:id="20050"/>
      <w:r>
        <w:rPr>
          <w:rtl/>
        </w:rPr>
        <w:t>בהגנה</w:t>
      </w:r>
      <w:r>
        <w:rPr>
          <w:rFonts w:hint="cs"/>
          <w:rtl/>
        </w:rPr>
        <w:t>,</w:t>
      </w:r>
      <w:r>
        <w:rPr>
          <w:rtl/>
        </w:rPr>
        <w:t xml:space="preserve"> </w:t>
      </w:r>
      <w:bookmarkStart w:id="20051" w:name="_ETM_Q33_285009"/>
      <w:bookmarkEnd w:id="20051"/>
      <w:r>
        <w:rPr>
          <w:rtl/>
        </w:rPr>
        <w:t xml:space="preserve">רק </w:t>
      </w:r>
      <w:bookmarkStart w:id="20052" w:name="_ETM_Q33_285310"/>
      <w:bookmarkEnd w:id="20052"/>
      <w:r>
        <w:rPr>
          <w:rtl/>
        </w:rPr>
        <w:t xml:space="preserve">מתנדבים </w:t>
      </w:r>
      <w:bookmarkStart w:id="20053" w:name="_ETM_Q33_285999"/>
      <w:bookmarkEnd w:id="20053"/>
      <w:r>
        <w:rPr>
          <w:rtl/>
        </w:rPr>
        <w:t>באו</w:t>
      </w:r>
      <w:r>
        <w:rPr>
          <w:rFonts w:hint="cs"/>
          <w:rtl/>
        </w:rPr>
        <w:t>.</w:t>
      </w:r>
      <w:r>
        <w:rPr>
          <w:rtl/>
        </w:rPr>
        <w:t xml:space="preserve"> </w:t>
      </w:r>
      <w:bookmarkStart w:id="20054" w:name="_ETM_Q33_286719"/>
      <w:bookmarkEnd w:id="20054"/>
      <w:r>
        <w:rPr>
          <w:rtl/>
        </w:rPr>
        <w:t xml:space="preserve">היה </w:t>
      </w:r>
      <w:bookmarkStart w:id="20055" w:name="_ETM_Q33_287020"/>
      <w:bookmarkEnd w:id="20055"/>
      <w:r>
        <w:rPr>
          <w:rtl/>
        </w:rPr>
        <w:t xml:space="preserve">בזה </w:t>
      </w:r>
      <w:bookmarkStart w:id="20056" w:name="_ETM_Q33_287319"/>
      <w:bookmarkEnd w:id="20056"/>
      <w:r>
        <w:rPr>
          <w:rtl/>
        </w:rPr>
        <w:t xml:space="preserve">כוח </w:t>
      </w:r>
      <w:bookmarkStart w:id="20057" w:name="_ETM_Q33_287709"/>
      <w:bookmarkEnd w:id="20057"/>
      <w:r>
        <w:rPr>
          <w:rtl/>
        </w:rPr>
        <w:t>עצום</w:t>
      </w:r>
      <w:r>
        <w:rPr>
          <w:rFonts w:hint="cs"/>
          <w:rtl/>
        </w:rPr>
        <w:t>,</w:t>
      </w:r>
      <w:r>
        <w:rPr>
          <w:rtl/>
        </w:rPr>
        <w:t xml:space="preserve"> </w:t>
      </w:r>
      <w:bookmarkStart w:id="20058" w:name="_ETM_Q33_288649"/>
      <w:bookmarkEnd w:id="20058"/>
      <w:r>
        <w:rPr>
          <w:rFonts w:hint="cs"/>
          <w:rtl/>
        </w:rPr>
        <w:t>ו</w:t>
      </w:r>
      <w:r>
        <w:rPr>
          <w:rtl/>
        </w:rPr>
        <w:t xml:space="preserve">כוח </w:t>
      </w:r>
      <w:bookmarkStart w:id="20059" w:name="_ETM_Q33_289070"/>
      <w:bookmarkEnd w:id="20059"/>
      <w:r>
        <w:rPr>
          <w:rtl/>
        </w:rPr>
        <w:t xml:space="preserve">מוסרי </w:t>
      </w:r>
      <w:bookmarkStart w:id="20060" w:name="_ETM_Q33_289609"/>
      <w:bookmarkEnd w:id="20060"/>
      <w:r>
        <w:rPr>
          <w:rtl/>
        </w:rPr>
        <w:t xml:space="preserve">זה </w:t>
      </w:r>
      <w:bookmarkStart w:id="20061" w:name="_ETM_Q33_289789"/>
      <w:bookmarkEnd w:id="20061"/>
      <w:r>
        <w:rPr>
          <w:rtl/>
        </w:rPr>
        <w:t xml:space="preserve">עמד </w:t>
      </w:r>
      <w:bookmarkStart w:id="20062" w:name="_ETM_Q33_290149"/>
      <w:bookmarkEnd w:id="20062"/>
      <w:r>
        <w:rPr>
          <w:rtl/>
        </w:rPr>
        <w:t xml:space="preserve">לנו </w:t>
      </w:r>
      <w:bookmarkStart w:id="20063" w:name="_ETM_Q33_290919"/>
      <w:bookmarkEnd w:id="20063"/>
      <w:r>
        <w:rPr>
          <w:rtl/>
        </w:rPr>
        <w:t>בחמשת</w:t>
      </w:r>
      <w:r>
        <w:rPr>
          <w:rFonts w:hint="cs"/>
          <w:rtl/>
        </w:rPr>
        <w:t>,</w:t>
      </w:r>
      <w:r>
        <w:rPr>
          <w:rtl/>
        </w:rPr>
        <w:t xml:space="preserve"> </w:t>
      </w:r>
      <w:bookmarkStart w:id="20064" w:name="_ETM_Q33_291729"/>
      <w:bookmarkEnd w:id="20064"/>
      <w:r>
        <w:rPr>
          <w:rtl/>
        </w:rPr>
        <w:t xml:space="preserve">ששת </w:t>
      </w:r>
      <w:bookmarkStart w:id="20065" w:name="_ETM_Q33_292179"/>
      <w:bookmarkEnd w:id="20065"/>
      <w:r>
        <w:rPr>
          <w:rtl/>
        </w:rPr>
        <w:t xml:space="preserve">החודשים </w:t>
      </w:r>
      <w:bookmarkStart w:id="20066" w:name="_ETM_Q33_292689"/>
      <w:bookmarkEnd w:id="20066"/>
      <w:r>
        <w:rPr>
          <w:rtl/>
        </w:rPr>
        <w:t>הראשונים</w:t>
      </w:r>
      <w:r>
        <w:rPr>
          <w:rFonts w:hint="cs"/>
          <w:rtl/>
        </w:rPr>
        <w:t>,</w:t>
      </w:r>
      <w:r>
        <w:rPr>
          <w:rtl/>
        </w:rPr>
        <w:t xml:space="preserve"> </w:t>
      </w:r>
      <w:bookmarkStart w:id="20067" w:name="_ETM_Q33_293770"/>
      <w:bookmarkEnd w:id="20067"/>
      <w:r>
        <w:rPr>
          <w:rtl/>
        </w:rPr>
        <w:t xml:space="preserve">מסוף </w:t>
      </w:r>
      <w:bookmarkStart w:id="20068" w:name="_ETM_Q33_294279"/>
      <w:bookmarkEnd w:id="20068"/>
      <w:r>
        <w:rPr>
          <w:rtl/>
        </w:rPr>
        <w:t xml:space="preserve">נובמבר </w:t>
      </w:r>
      <w:bookmarkStart w:id="20069" w:name="_ETM_Q33_294729"/>
      <w:bookmarkEnd w:id="20069"/>
      <w:r>
        <w:rPr>
          <w:rFonts w:hint="cs"/>
          <w:rtl/>
        </w:rPr>
        <w:t>19</w:t>
      </w:r>
      <w:r>
        <w:rPr>
          <w:rtl/>
        </w:rPr>
        <w:t xml:space="preserve">47 </w:t>
      </w:r>
      <w:bookmarkStart w:id="20070" w:name="_ETM_Q33_295509"/>
      <w:bookmarkEnd w:id="20070"/>
      <w:r>
        <w:rPr>
          <w:rtl/>
        </w:rPr>
        <w:t xml:space="preserve">עד </w:t>
      </w:r>
      <w:bookmarkStart w:id="20071" w:name="_ETM_Q33_295659"/>
      <w:bookmarkEnd w:id="20071"/>
      <w:r>
        <w:rPr>
          <w:rtl/>
        </w:rPr>
        <w:t xml:space="preserve">אשר </w:t>
      </w:r>
      <w:bookmarkStart w:id="20072" w:name="_ETM_Q33_295929"/>
      <w:bookmarkStart w:id="20073" w:name="_ETM_Q33_296349"/>
      <w:bookmarkEnd w:id="20072"/>
      <w:bookmarkEnd w:id="20073"/>
      <w:r>
        <w:rPr>
          <w:rtl/>
        </w:rPr>
        <w:t xml:space="preserve">נוסד </w:t>
      </w:r>
      <w:bookmarkStart w:id="20074" w:name="_ETM_Q33_297279"/>
      <w:bookmarkEnd w:id="20074"/>
      <w:r>
        <w:rPr>
          <w:rtl/>
        </w:rPr>
        <w:t xml:space="preserve">צבא </w:t>
      </w:r>
      <w:bookmarkStart w:id="20075" w:name="_ETM_Q33_297549"/>
      <w:bookmarkEnd w:id="20075"/>
      <w:r>
        <w:rPr>
          <w:rtl/>
        </w:rPr>
        <w:t xml:space="preserve">ההגנה </w:t>
      </w:r>
      <w:bookmarkStart w:id="20076" w:name="_ETM_Q33_297909"/>
      <w:bookmarkEnd w:id="20076"/>
      <w:r>
        <w:rPr>
          <w:rtl/>
        </w:rPr>
        <w:t xml:space="preserve">לישראל </w:t>
      </w:r>
      <w:bookmarkStart w:id="20077" w:name="_ETM_Q33_299739"/>
      <w:bookmarkEnd w:id="20077"/>
      <w:r>
        <w:rPr>
          <w:rtl/>
        </w:rPr>
        <w:t xml:space="preserve">במאי </w:t>
      </w:r>
      <w:bookmarkStart w:id="20078" w:name="_ETM_Q33_300759"/>
      <w:bookmarkEnd w:id="20078"/>
      <w:r>
        <w:rPr>
          <w:rtl/>
        </w:rPr>
        <w:t>48</w:t>
      </w:r>
      <w:bookmarkStart w:id="20079" w:name="_ETM_Q33_301569"/>
      <w:bookmarkEnd w:id="20079"/>
      <w:r>
        <w:rPr>
          <w:rFonts w:hint="cs"/>
          <w:rtl/>
        </w:rPr>
        <w:t xml:space="preserve">, </w:t>
      </w:r>
      <w:r>
        <w:rPr>
          <w:rtl/>
        </w:rPr>
        <w:t xml:space="preserve">ועד </w:t>
      </w:r>
      <w:bookmarkStart w:id="20080" w:name="_ETM_Q33_301869"/>
      <w:bookmarkEnd w:id="20080"/>
      <w:r>
        <w:rPr>
          <w:rtl/>
        </w:rPr>
        <w:t xml:space="preserve">אשר </w:t>
      </w:r>
      <w:bookmarkStart w:id="20081" w:name="_ETM_Q33_302289"/>
      <w:bookmarkEnd w:id="20081"/>
      <w:r>
        <w:rPr>
          <w:rtl/>
        </w:rPr>
        <w:t xml:space="preserve">הגיעו </w:t>
      </w:r>
      <w:bookmarkStart w:id="20082" w:name="_ETM_Q33_302649"/>
      <w:bookmarkEnd w:id="20082"/>
      <w:r>
        <w:rPr>
          <w:rtl/>
        </w:rPr>
        <w:t xml:space="preserve">אלינו </w:t>
      </w:r>
      <w:bookmarkStart w:id="20083" w:name="_ETM_Q33_302919"/>
      <w:bookmarkEnd w:id="20083"/>
      <w:r>
        <w:rPr>
          <w:rtl/>
        </w:rPr>
        <w:t xml:space="preserve">מטוסי </w:t>
      </w:r>
      <w:bookmarkStart w:id="20084" w:name="_ETM_Q33_303369"/>
      <w:bookmarkEnd w:id="20084"/>
      <w:r>
        <w:rPr>
          <w:rtl/>
        </w:rPr>
        <w:t xml:space="preserve">הקרב </w:t>
      </w:r>
      <w:bookmarkStart w:id="20085" w:name="_ETM_Q33_303759"/>
      <w:bookmarkEnd w:id="20085"/>
      <w:r>
        <w:rPr>
          <w:rtl/>
        </w:rPr>
        <w:t>והתותחים</w:t>
      </w:r>
      <w:r>
        <w:rPr>
          <w:rFonts w:hint="cs"/>
          <w:rtl/>
        </w:rPr>
        <w:t>.</w:t>
      </w:r>
      <w:r>
        <w:rPr>
          <w:rtl/>
        </w:rPr>
        <w:t xml:space="preserve"> </w:t>
      </w:r>
      <w:bookmarkStart w:id="20086" w:name="_ETM_Q33_305240"/>
      <w:bookmarkEnd w:id="20086"/>
      <w:r>
        <w:rPr>
          <w:rtl/>
        </w:rPr>
        <w:t xml:space="preserve">בלי </w:t>
      </w:r>
      <w:bookmarkStart w:id="20087" w:name="_ETM_Q33_305509"/>
      <w:bookmarkEnd w:id="20087"/>
      <w:r>
        <w:rPr>
          <w:rtl/>
        </w:rPr>
        <w:t xml:space="preserve">רוח </w:t>
      </w:r>
      <w:bookmarkStart w:id="20088" w:name="_ETM_Q33_305929"/>
      <w:bookmarkEnd w:id="20088"/>
      <w:r>
        <w:rPr>
          <w:rtl/>
        </w:rPr>
        <w:t xml:space="preserve">התנדבות </w:t>
      </w:r>
      <w:bookmarkStart w:id="20089" w:name="_ETM_Q33_306560"/>
      <w:bookmarkEnd w:id="20089"/>
      <w:r>
        <w:rPr>
          <w:rtl/>
        </w:rPr>
        <w:t xml:space="preserve">זו </w:t>
      </w:r>
      <w:bookmarkStart w:id="20090" w:name="_ETM_Q33_306979"/>
      <w:bookmarkEnd w:id="20090"/>
      <w:r>
        <w:rPr>
          <w:rtl/>
        </w:rPr>
        <w:t xml:space="preserve">של </w:t>
      </w:r>
      <w:bookmarkStart w:id="20091" w:name="_ETM_Q33_307219"/>
      <w:bookmarkEnd w:id="20091"/>
      <w:r>
        <w:rPr>
          <w:rtl/>
        </w:rPr>
        <w:t>הגנה</w:t>
      </w:r>
      <w:r>
        <w:rPr>
          <w:rFonts w:hint="cs"/>
          <w:rtl/>
        </w:rPr>
        <w:t xml:space="preserve"> –</w:t>
      </w:r>
      <w:r>
        <w:rPr>
          <w:rtl/>
        </w:rPr>
        <w:t xml:space="preserve"> </w:t>
      </w:r>
      <w:bookmarkStart w:id="20092" w:name="_ETM_Q33_308630"/>
      <w:bookmarkEnd w:id="20092"/>
      <w:r>
        <w:rPr>
          <w:rtl/>
        </w:rPr>
        <w:t xml:space="preserve">או </w:t>
      </w:r>
      <w:bookmarkStart w:id="20093" w:name="_ETM_Q33_308780"/>
      <w:bookmarkEnd w:id="20093"/>
      <w:r>
        <w:rPr>
          <w:rtl/>
        </w:rPr>
        <w:t xml:space="preserve">של </w:t>
      </w:r>
      <w:bookmarkStart w:id="20094" w:name="_ETM_Q33_309050"/>
      <w:bookmarkEnd w:id="20094"/>
      <w:r>
        <w:rPr>
          <w:rtl/>
        </w:rPr>
        <w:t>ה</w:t>
      </w:r>
      <w:r>
        <w:rPr>
          <w:rFonts w:hint="cs"/>
          <w:rtl/>
        </w:rPr>
        <w:t>-</w:t>
      </w:r>
      <w:r>
        <w:rPr>
          <w:rtl/>
        </w:rPr>
        <w:t>הגנה</w:t>
      </w:r>
      <w:r>
        <w:rPr>
          <w:rFonts w:hint="cs"/>
          <w:rtl/>
        </w:rPr>
        <w:t xml:space="preserve"> –</w:t>
      </w:r>
      <w:r>
        <w:rPr>
          <w:rtl/>
        </w:rPr>
        <w:t xml:space="preserve"> </w:t>
      </w:r>
      <w:bookmarkStart w:id="20095" w:name="_ETM_Q33_309830"/>
      <w:bookmarkEnd w:id="20095"/>
      <w:r>
        <w:rPr>
          <w:rtl/>
        </w:rPr>
        <w:t xml:space="preserve">מי </w:t>
      </w:r>
      <w:bookmarkStart w:id="20096" w:name="_ETM_Q33_310069"/>
      <w:bookmarkEnd w:id="20096"/>
      <w:r>
        <w:rPr>
          <w:rtl/>
        </w:rPr>
        <w:t xml:space="preserve">יודע </w:t>
      </w:r>
      <w:bookmarkStart w:id="20097" w:name="_ETM_Q33_310400"/>
      <w:bookmarkEnd w:id="20097"/>
      <w:r>
        <w:rPr>
          <w:rtl/>
        </w:rPr>
        <w:t xml:space="preserve">אם </w:t>
      </w:r>
      <w:bookmarkStart w:id="20098" w:name="_ETM_Q33_310520"/>
      <w:bookmarkEnd w:id="20098"/>
      <w:r>
        <w:rPr>
          <w:rtl/>
        </w:rPr>
        <w:t xml:space="preserve">היינו </w:t>
      </w:r>
      <w:bookmarkStart w:id="20099" w:name="_ETM_Q33_310760"/>
      <w:bookmarkEnd w:id="20099"/>
      <w:r>
        <w:rPr>
          <w:rtl/>
        </w:rPr>
        <w:t xml:space="preserve">מגיעים </w:t>
      </w:r>
      <w:bookmarkStart w:id="20100" w:name="_ETM_Q33_311389"/>
      <w:bookmarkEnd w:id="20100"/>
      <w:r>
        <w:rPr>
          <w:rtl/>
        </w:rPr>
        <w:t>לי</w:t>
      </w:r>
      <w:r>
        <w:rPr>
          <w:rFonts w:hint="cs"/>
          <w:rtl/>
        </w:rPr>
        <w:t>י</w:t>
      </w:r>
      <w:r>
        <w:rPr>
          <w:rtl/>
        </w:rPr>
        <w:t xml:space="preserve">סוד </w:t>
      </w:r>
      <w:bookmarkStart w:id="20101" w:name="_ETM_Q33_311989"/>
      <w:bookmarkEnd w:id="20101"/>
      <w:r>
        <w:rPr>
          <w:rtl/>
        </w:rPr>
        <w:t xml:space="preserve">המדינה </w:t>
      </w:r>
      <w:bookmarkStart w:id="20102" w:name="_ETM_Q33_312950"/>
      <w:bookmarkEnd w:id="20102"/>
      <w:r>
        <w:rPr>
          <w:rtl/>
        </w:rPr>
        <w:t xml:space="preserve">ולהקמת </w:t>
      </w:r>
      <w:bookmarkStart w:id="20103" w:name="_ETM_Q33_313669"/>
      <w:bookmarkEnd w:id="20103"/>
      <w:r>
        <w:rPr>
          <w:rtl/>
        </w:rPr>
        <w:t>הצבא</w:t>
      </w:r>
      <w:r>
        <w:rPr>
          <w:rFonts w:hint="cs"/>
          <w:rtl/>
        </w:rPr>
        <w:t>.</w:t>
      </w:r>
    </w:p>
    <w:p w:rsidR="000172BA" w:rsidRDefault="000172BA" w:rsidP="000B2647">
      <w:pPr>
        <w:rPr>
          <w:rtl/>
        </w:rPr>
      </w:pPr>
      <w:bookmarkStart w:id="20104" w:name="_ETM_Q33_314000"/>
      <w:bookmarkEnd w:id="20104"/>
    </w:p>
    <w:p w:rsidR="000172BA" w:rsidRDefault="000172BA" w:rsidP="000B2647">
      <w:pPr>
        <w:rPr>
          <w:rtl/>
        </w:rPr>
      </w:pPr>
      <w:bookmarkStart w:id="20105" w:name="_ETM_Q33_315000"/>
      <w:bookmarkStart w:id="20106" w:name="_ETM_Q33_315409"/>
      <w:bookmarkEnd w:id="20105"/>
      <w:bookmarkEnd w:id="20106"/>
      <w:r>
        <w:rPr>
          <w:rtl/>
        </w:rPr>
        <w:t xml:space="preserve">אבל </w:t>
      </w:r>
      <w:bookmarkStart w:id="20107" w:name="_ETM_Q33_315859"/>
      <w:bookmarkEnd w:id="20107"/>
      <w:r>
        <w:rPr>
          <w:rtl/>
        </w:rPr>
        <w:t xml:space="preserve">אין </w:t>
      </w:r>
      <w:bookmarkStart w:id="20108" w:name="_ETM_Q33_316129"/>
      <w:bookmarkEnd w:id="20108"/>
      <w:r>
        <w:rPr>
          <w:rtl/>
        </w:rPr>
        <w:t xml:space="preserve">אנו </w:t>
      </w:r>
      <w:bookmarkStart w:id="20109" w:name="_ETM_Q33_316310"/>
      <w:bookmarkEnd w:id="20109"/>
      <w:r>
        <w:rPr>
          <w:rtl/>
        </w:rPr>
        <w:t xml:space="preserve">יכולים </w:t>
      </w:r>
      <w:bookmarkStart w:id="20110" w:name="_ETM_Q33_316790"/>
      <w:bookmarkEnd w:id="20110"/>
      <w:r>
        <w:rPr>
          <w:rtl/>
        </w:rPr>
        <w:t xml:space="preserve">עוד </w:t>
      </w:r>
      <w:bookmarkStart w:id="20111" w:name="_ETM_Q33_316939"/>
      <w:bookmarkEnd w:id="20111"/>
      <w:r>
        <w:rPr>
          <w:rtl/>
        </w:rPr>
        <w:t xml:space="preserve">לסמוך </w:t>
      </w:r>
      <w:bookmarkStart w:id="20112" w:name="_ETM_Q33_317569"/>
      <w:bookmarkEnd w:id="20112"/>
      <w:r>
        <w:rPr>
          <w:rtl/>
        </w:rPr>
        <w:t xml:space="preserve">אך </w:t>
      </w:r>
      <w:bookmarkStart w:id="20113" w:name="_ETM_Q33_317840"/>
      <w:bookmarkEnd w:id="20113"/>
      <w:r>
        <w:rPr>
          <w:rtl/>
        </w:rPr>
        <w:t xml:space="preserve">ורק </w:t>
      </w:r>
      <w:bookmarkStart w:id="20114" w:name="_ETM_Q33_318379"/>
      <w:bookmarkEnd w:id="20114"/>
      <w:r>
        <w:rPr>
          <w:rtl/>
        </w:rPr>
        <w:t xml:space="preserve">על </w:t>
      </w:r>
      <w:bookmarkStart w:id="20115" w:name="_ETM_Q33_318590"/>
      <w:bookmarkEnd w:id="20115"/>
      <w:r>
        <w:rPr>
          <w:rtl/>
        </w:rPr>
        <w:t xml:space="preserve">התנדבות </w:t>
      </w:r>
      <w:bookmarkStart w:id="20116" w:name="_ETM_Q33_319219"/>
      <w:bookmarkEnd w:id="20116"/>
      <w:r>
        <w:rPr>
          <w:rtl/>
        </w:rPr>
        <w:t xml:space="preserve">של </w:t>
      </w:r>
      <w:bookmarkStart w:id="20117" w:name="_ETM_Q33_319459"/>
      <w:bookmarkEnd w:id="20117"/>
      <w:r>
        <w:rPr>
          <w:rtl/>
        </w:rPr>
        <w:t xml:space="preserve">מעטים </w:t>
      </w:r>
      <w:bookmarkStart w:id="20118" w:name="_ETM_Q33_319909"/>
      <w:bookmarkEnd w:id="20118"/>
      <w:r>
        <w:rPr>
          <w:rtl/>
        </w:rPr>
        <w:t>נבחרים</w:t>
      </w:r>
      <w:r>
        <w:rPr>
          <w:rFonts w:hint="cs"/>
          <w:rtl/>
        </w:rPr>
        <w:t>;</w:t>
      </w:r>
      <w:r>
        <w:rPr>
          <w:rtl/>
        </w:rPr>
        <w:t xml:space="preserve"> </w:t>
      </w:r>
      <w:bookmarkStart w:id="20119" w:name="_ETM_Q33_321639"/>
      <w:bookmarkEnd w:id="20119"/>
      <w:r>
        <w:rPr>
          <w:rtl/>
        </w:rPr>
        <w:t xml:space="preserve">במדינה </w:t>
      </w:r>
      <w:bookmarkStart w:id="20120" w:name="_ETM_Q33_322180"/>
      <w:bookmarkEnd w:id="20120"/>
      <w:r>
        <w:rPr>
          <w:rtl/>
        </w:rPr>
        <w:t xml:space="preserve">אנו </w:t>
      </w:r>
      <w:bookmarkStart w:id="20121" w:name="_ETM_Q33_322330"/>
      <w:bookmarkEnd w:id="20121"/>
      <w:r>
        <w:rPr>
          <w:rtl/>
        </w:rPr>
        <w:t xml:space="preserve">מגייסים </w:t>
      </w:r>
      <w:bookmarkStart w:id="20122" w:name="_ETM_Q33_322870"/>
      <w:bookmarkEnd w:id="20122"/>
      <w:r>
        <w:rPr>
          <w:rtl/>
        </w:rPr>
        <w:t xml:space="preserve">בלי </w:t>
      </w:r>
      <w:bookmarkStart w:id="20123" w:name="_ETM_Q33_323200"/>
      <w:bookmarkEnd w:id="20123"/>
      <w:r>
        <w:rPr>
          <w:rtl/>
        </w:rPr>
        <w:t xml:space="preserve">לשאול </w:t>
      </w:r>
      <w:bookmarkStart w:id="20124" w:name="_ETM_Q33_323590"/>
      <w:bookmarkEnd w:id="20124"/>
      <w:r>
        <w:rPr>
          <w:rtl/>
        </w:rPr>
        <w:t xml:space="preserve">אם </w:t>
      </w:r>
      <w:bookmarkStart w:id="20125" w:name="_ETM_Q33_323710"/>
      <w:bookmarkEnd w:id="20125"/>
      <w:r>
        <w:rPr>
          <w:rtl/>
        </w:rPr>
        <w:t xml:space="preserve">אדם </w:t>
      </w:r>
      <w:bookmarkStart w:id="20126" w:name="_ETM_Q33_323980"/>
      <w:bookmarkEnd w:id="20126"/>
      <w:r>
        <w:rPr>
          <w:rtl/>
        </w:rPr>
        <w:t xml:space="preserve">רוצה </w:t>
      </w:r>
      <w:bookmarkStart w:id="20127" w:name="_ETM_Q33_324310"/>
      <w:bookmarkEnd w:id="20127"/>
      <w:r>
        <w:rPr>
          <w:rtl/>
        </w:rPr>
        <w:t xml:space="preserve">בכך </w:t>
      </w:r>
      <w:bookmarkStart w:id="20128" w:name="_ETM_Q33_324639"/>
      <w:bookmarkEnd w:id="20128"/>
      <w:r>
        <w:rPr>
          <w:rtl/>
        </w:rPr>
        <w:t xml:space="preserve">או </w:t>
      </w:r>
      <w:bookmarkStart w:id="20129" w:name="_ETM_Q33_324730"/>
      <w:bookmarkEnd w:id="20129"/>
      <w:r>
        <w:rPr>
          <w:rtl/>
        </w:rPr>
        <w:t>לא</w:t>
      </w:r>
      <w:r>
        <w:rPr>
          <w:rFonts w:hint="cs"/>
          <w:rtl/>
        </w:rPr>
        <w:t>,</w:t>
      </w:r>
      <w:r>
        <w:rPr>
          <w:rtl/>
        </w:rPr>
        <w:t xml:space="preserve"> </w:t>
      </w:r>
      <w:bookmarkStart w:id="20130" w:name="_ETM_Q33_325730"/>
      <w:bookmarkEnd w:id="20130"/>
      <w:r>
        <w:rPr>
          <w:rtl/>
        </w:rPr>
        <w:t xml:space="preserve">ואני </w:t>
      </w:r>
      <w:bookmarkStart w:id="20131" w:name="_ETM_Q33_326000"/>
      <w:bookmarkEnd w:id="20131"/>
      <w:r>
        <w:rPr>
          <w:rtl/>
        </w:rPr>
        <w:t xml:space="preserve">מניח </w:t>
      </w:r>
      <w:bookmarkStart w:id="20132" w:name="_ETM_Q33_326330"/>
      <w:bookmarkEnd w:id="20132"/>
      <w:r>
        <w:rPr>
          <w:rtl/>
        </w:rPr>
        <w:t xml:space="preserve">שבין </w:t>
      </w:r>
      <w:bookmarkStart w:id="20133" w:name="_ETM_Q33_326690"/>
      <w:bookmarkEnd w:id="20133"/>
      <w:r>
        <w:rPr>
          <w:rtl/>
        </w:rPr>
        <w:t xml:space="preserve">המגויסים </w:t>
      </w:r>
      <w:bookmarkStart w:id="20134" w:name="_ETM_Q33_327500"/>
      <w:bookmarkEnd w:id="20134"/>
      <w:r>
        <w:rPr>
          <w:rtl/>
        </w:rPr>
        <w:t xml:space="preserve">יש </w:t>
      </w:r>
      <w:bookmarkStart w:id="20135" w:name="_ETM_Q33_327680"/>
      <w:bookmarkEnd w:id="20135"/>
      <w:r>
        <w:rPr>
          <w:rtl/>
        </w:rPr>
        <w:t xml:space="preserve">לא </w:t>
      </w:r>
      <w:bookmarkStart w:id="20136" w:name="_ETM_Q33_327800"/>
      <w:bookmarkEnd w:id="20136"/>
      <w:r>
        <w:rPr>
          <w:rtl/>
        </w:rPr>
        <w:t xml:space="preserve">מעטים </w:t>
      </w:r>
      <w:bookmarkStart w:id="20137" w:name="_ETM_Q33_328700"/>
      <w:bookmarkEnd w:id="20137"/>
      <w:r>
        <w:rPr>
          <w:rtl/>
        </w:rPr>
        <w:t xml:space="preserve">שלא </w:t>
      </w:r>
      <w:bookmarkStart w:id="20138" w:name="_ETM_Q33_329030"/>
      <w:bookmarkEnd w:id="20138"/>
      <w:r>
        <w:rPr>
          <w:rtl/>
        </w:rPr>
        <w:t xml:space="preserve">היו </w:t>
      </w:r>
      <w:bookmarkStart w:id="20139" w:name="_ETM_Q33_329209"/>
      <w:bookmarkEnd w:id="20139"/>
      <w:r>
        <w:rPr>
          <w:rtl/>
        </w:rPr>
        <w:t xml:space="preserve">מתגייסים </w:t>
      </w:r>
      <w:bookmarkStart w:id="20140" w:name="_ETM_Q33_329810"/>
      <w:bookmarkEnd w:id="20140"/>
      <w:r>
        <w:rPr>
          <w:rFonts w:hint="cs"/>
          <w:rtl/>
        </w:rPr>
        <w:t xml:space="preserve">אילו </w:t>
      </w:r>
      <w:bookmarkStart w:id="20141" w:name="_ETM_Q33_327000"/>
      <w:bookmarkEnd w:id="20141"/>
      <w:r>
        <w:rPr>
          <w:rFonts w:hint="cs"/>
          <w:rtl/>
        </w:rPr>
        <w:t>לא</w:t>
      </w:r>
      <w:r>
        <w:rPr>
          <w:rtl/>
        </w:rPr>
        <w:t xml:space="preserve"> </w:t>
      </w:r>
      <w:bookmarkStart w:id="20142" w:name="_ETM_Q33_330139"/>
      <w:bookmarkEnd w:id="20142"/>
      <w:r>
        <w:rPr>
          <w:rFonts w:hint="cs"/>
          <w:rtl/>
        </w:rPr>
        <w:t>כפו</w:t>
      </w:r>
      <w:r>
        <w:rPr>
          <w:rtl/>
        </w:rPr>
        <w:t xml:space="preserve"> </w:t>
      </w:r>
      <w:bookmarkStart w:id="20143" w:name="_ETM_Q33_330530"/>
      <w:bookmarkEnd w:id="20143"/>
      <w:r>
        <w:rPr>
          <w:rtl/>
        </w:rPr>
        <w:t>עליהם</w:t>
      </w:r>
      <w:r>
        <w:rPr>
          <w:rFonts w:hint="cs"/>
          <w:rtl/>
        </w:rPr>
        <w:t>.</w:t>
      </w:r>
      <w:r>
        <w:rPr>
          <w:rtl/>
        </w:rPr>
        <w:t xml:space="preserve"> </w:t>
      </w:r>
      <w:bookmarkStart w:id="20144" w:name="_ETM_Q33_332280"/>
      <w:bookmarkEnd w:id="20144"/>
      <w:r>
        <w:rPr>
          <w:rtl/>
        </w:rPr>
        <w:t xml:space="preserve">המתנדבים </w:t>
      </w:r>
      <w:bookmarkStart w:id="20145" w:name="_ETM_Q33_332970"/>
      <w:bookmarkEnd w:id="20145"/>
      <w:r>
        <w:rPr>
          <w:rtl/>
        </w:rPr>
        <w:t xml:space="preserve">לא </w:t>
      </w:r>
      <w:bookmarkStart w:id="20146" w:name="_ETM_Q33_333090"/>
      <w:bookmarkEnd w:id="20146"/>
      <w:r>
        <w:rPr>
          <w:rtl/>
        </w:rPr>
        <w:t xml:space="preserve">שאלו </w:t>
      </w:r>
      <w:bookmarkStart w:id="20147" w:name="_ETM_Q33_333480"/>
      <w:bookmarkEnd w:id="20147"/>
      <w:r>
        <w:rPr>
          <w:rtl/>
        </w:rPr>
        <w:t xml:space="preserve">אף </w:t>
      </w:r>
      <w:bookmarkStart w:id="20148" w:name="_ETM_Q33_333629"/>
      <w:bookmarkEnd w:id="20148"/>
      <w:r>
        <w:rPr>
          <w:rtl/>
        </w:rPr>
        <w:t xml:space="preserve">פעם </w:t>
      </w:r>
      <w:bookmarkStart w:id="20149" w:name="_ETM_Q33_334019"/>
      <w:bookmarkEnd w:id="20149"/>
      <w:r>
        <w:rPr>
          <w:rtl/>
        </w:rPr>
        <w:t xml:space="preserve">למה </w:t>
      </w:r>
      <w:bookmarkStart w:id="20150" w:name="_ETM_Q33_334379"/>
      <w:bookmarkEnd w:id="20150"/>
      <w:r>
        <w:rPr>
          <w:rtl/>
        </w:rPr>
        <w:t xml:space="preserve">האחרים </w:t>
      </w:r>
      <w:bookmarkStart w:id="20151" w:name="_ETM_Q33_334830"/>
      <w:bookmarkEnd w:id="20151"/>
      <w:r>
        <w:rPr>
          <w:rtl/>
        </w:rPr>
        <w:t xml:space="preserve">יושבים </w:t>
      </w:r>
      <w:bookmarkStart w:id="20152" w:name="_ETM_Q33_335340"/>
      <w:bookmarkEnd w:id="20152"/>
      <w:r>
        <w:rPr>
          <w:rtl/>
        </w:rPr>
        <w:t xml:space="preserve">בבתי </w:t>
      </w:r>
      <w:bookmarkStart w:id="20153" w:name="_ETM_Q33_335790"/>
      <w:bookmarkEnd w:id="20153"/>
      <w:r>
        <w:rPr>
          <w:rtl/>
        </w:rPr>
        <w:t xml:space="preserve">קפה </w:t>
      </w:r>
      <w:bookmarkStart w:id="20154" w:name="_ETM_Q33_336800"/>
      <w:bookmarkEnd w:id="20154"/>
      <w:r>
        <w:rPr>
          <w:rtl/>
        </w:rPr>
        <w:t xml:space="preserve">ואינם </w:t>
      </w:r>
      <w:bookmarkStart w:id="20155" w:name="_ETM_Q33_337340"/>
      <w:bookmarkEnd w:id="20155"/>
      <w:r>
        <w:rPr>
          <w:rtl/>
        </w:rPr>
        <w:t xml:space="preserve">נכנסים </w:t>
      </w:r>
      <w:bookmarkStart w:id="20156" w:name="_ETM_Q33_338030"/>
      <w:bookmarkEnd w:id="20156"/>
      <w:r>
        <w:rPr>
          <w:rtl/>
        </w:rPr>
        <w:t>להגנה</w:t>
      </w:r>
      <w:r>
        <w:rPr>
          <w:rFonts w:hint="cs"/>
          <w:rtl/>
        </w:rPr>
        <w:t>,</w:t>
      </w:r>
      <w:r>
        <w:rPr>
          <w:rtl/>
        </w:rPr>
        <w:t xml:space="preserve"> </w:t>
      </w:r>
      <w:bookmarkStart w:id="20157" w:name="_ETM_Q33_339379"/>
      <w:bookmarkEnd w:id="20157"/>
      <w:r>
        <w:rPr>
          <w:rtl/>
        </w:rPr>
        <w:t xml:space="preserve">הם </w:t>
      </w:r>
      <w:bookmarkStart w:id="20158" w:name="_ETM_Q33_339530"/>
      <w:bookmarkEnd w:id="20158"/>
      <w:r>
        <w:rPr>
          <w:rtl/>
        </w:rPr>
        <w:t xml:space="preserve">פשוט </w:t>
      </w:r>
      <w:bookmarkStart w:id="20159" w:name="_ETM_Q33_340129"/>
      <w:bookmarkEnd w:id="20159"/>
      <w:r>
        <w:rPr>
          <w:rtl/>
        </w:rPr>
        <w:t>ה</w:t>
      </w:r>
      <w:bookmarkStart w:id="20160" w:name="_ETM_Q33_340250"/>
      <w:bookmarkEnd w:id="20160"/>
      <w:r>
        <w:rPr>
          <w:rFonts w:hint="cs"/>
          <w:rtl/>
        </w:rPr>
        <w:t>ביטו</w:t>
      </w:r>
      <w:r>
        <w:rPr>
          <w:rtl/>
        </w:rPr>
        <w:t xml:space="preserve"> </w:t>
      </w:r>
      <w:bookmarkStart w:id="20161" w:name="_ETM_Q33_340610"/>
      <w:bookmarkEnd w:id="20161"/>
      <w:r>
        <w:rPr>
          <w:rtl/>
        </w:rPr>
        <w:t>בש</w:t>
      </w:r>
      <w:r>
        <w:rPr>
          <w:rFonts w:hint="cs"/>
          <w:rtl/>
        </w:rPr>
        <w:t>אט</w:t>
      </w:r>
      <w:r>
        <w:rPr>
          <w:rtl/>
        </w:rPr>
        <w:t xml:space="preserve"> </w:t>
      </w:r>
      <w:bookmarkStart w:id="20162" w:name="_ETM_Q33_341060"/>
      <w:bookmarkEnd w:id="20162"/>
      <w:r>
        <w:rPr>
          <w:rtl/>
        </w:rPr>
        <w:t xml:space="preserve">נפש </w:t>
      </w:r>
      <w:bookmarkStart w:id="20163" w:name="_ETM_Q33_341480"/>
      <w:bookmarkEnd w:id="20163"/>
      <w:r>
        <w:rPr>
          <w:rFonts w:hint="cs"/>
          <w:rtl/>
        </w:rPr>
        <w:t>על</w:t>
      </w:r>
      <w:r>
        <w:rPr>
          <w:rtl/>
        </w:rPr>
        <w:t xml:space="preserve"> </w:t>
      </w:r>
      <w:bookmarkStart w:id="20164" w:name="_ETM_Q33_341690"/>
      <w:bookmarkEnd w:id="20164"/>
      <w:r>
        <w:rPr>
          <w:rtl/>
        </w:rPr>
        <w:t xml:space="preserve">עומדים </w:t>
      </w:r>
      <w:bookmarkStart w:id="20165" w:name="_ETM_Q33_342020"/>
      <w:bookmarkEnd w:id="20165"/>
      <w:r>
        <w:rPr>
          <w:rtl/>
        </w:rPr>
        <w:t>בחוץ</w:t>
      </w:r>
      <w:r>
        <w:rPr>
          <w:rFonts w:hint="cs"/>
          <w:rtl/>
        </w:rPr>
        <w:t>.</w:t>
      </w:r>
      <w:r>
        <w:rPr>
          <w:rtl/>
        </w:rPr>
        <w:t xml:space="preserve"> </w:t>
      </w:r>
      <w:bookmarkStart w:id="20166" w:name="_ETM_Q33_343169"/>
      <w:bookmarkEnd w:id="20166"/>
      <w:r>
        <w:rPr>
          <w:rtl/>
        </w:rPr>
        <w:t xml:space="preserve">זה </w:t>
      </w:r>
      <w:bookmarkStart w:id="20167" w:name="_ETM_Q33_343350"/>
      <w:bookmarkEnd w:id="20167"/>
      <w:r>
        <w:rPr>
          <w:rtl/>
        </w:rPr>
        <w:t xml:space="preserve">היה </w:t>
      </w:r>
      <w:bookmarkStart w:id="20168" w:name="_ETM_Q33_343530"/>
      <w:bookmarkEnd w:id="20168"/>
      <w:r>
        <w:rPr>
          <w:rtl/>
        </w:rPr>
        <w:t xml:space="preserve">ציבור </w:t>
      </w:r>
      <w:bookmarkStart w:id="20169" w:name="_ETM_Q33_343950"/>
      <w:bookmarkEnd w:id="20169"/>
      <w:r>
        <w:rPr>
          <w:rtl/>
        </w:rPr>
        <w:t>מובחר</w:t>
      </w:r>
      <w:r>
        <w:rPr>
          <w:rFonts w:hint="cs"/>
          <w:rtl/>
        </w:rPr>
        <w:t>,</w:t>
      </w:r>
      <w:r>
        <w:rPr>
          <w:rtl/>
        </w:rPr>
        <w:t xml:space="preserve"> </w:t>
      </w:r>
      <w:bookmarkStart w:id="20170" w:name="_ETM_Q33_344910"/>
      <w:bookmarkEnd w:id="20170"/>
      <w:r>
        <w:rPr>
          <w:rtl/>
        </w:rPr>
        <w:t xml:space="preserve">הוא </w:t>
      </w:r>
      <w:bookmarkStart w:id="20171" w:name="_ETM_Q33_345270"/>
      <w:bookmarkEnd w:id="20171"/>
      <w:r>
        <w:rPr>
          <w:rtl/>
        </w:rPr>
        <w:t xml:space="preserve">בחר </w:t>
      </w:r>
      <w:bookmarkStart w:id="20172" w:name="_ETM_Q33_345660"/>
      <w:bookmarkEnd w:id="20172"/>
      <w:r>
        <w:rPr>
          <w:rtl/>
        </w:rPr>
        <w:t xml:space="preserve">את </w:t>
      </w:r>
      <w:bookmarkStart w:id="20173" w:name="_ETM_Q33_345810"/>
      <w:bookmarkEnd w:id="20173"/>
      <w:r>
        <w:rPr>
          <w:rtl/>
        </w:rPr>
        <w:t>עצמו</w:t>
      </w:r>
      <w:r>
        <w:rPr>
          <w:rFonts w:hint="cs"/>
          <w:rtl/>
        </w:rPr>
        <w:t>.</w:t>
      </w:r>
      <w:r>
        <w:rPr>
          <w:rtl/>
        </w:rPr>
        <w:t xml:space="preserve"> </w:t>
      </w:r>
      <w:bookmarkStart w:id="20174" w:name="_ETM_Q33_347040"/>
      <w:bookmarkStart w:id="20175" w:name="_ETM_Q33_350000"/>
      <w:bookmarkEnd w:id="20174"/>
      <w:bookmarkEnd w:id="20175"/>
      <w:r>
        <w:rPr>
          <w:rtl/>
        </w:rPr>
        <w:t xml:space="preserve">אבל </w:t>
      </w:r>
      <w:bookmarkStart w:id="20176" w:name="_ETM_Q33_347340"/>
      <w:bookmarkEnd w:id="20176"/>
      <w:r>
        <w:rPr>
          <w:rtl/>
        </w:rPr>
        <w:t xml:space="preserve">בשעה </w:t>
      </w:r>
      <w:bookmarkStart w:id="20177" w:name="_ETM_Q33_347760"/>
      <w:bookmarkEnd w:id="20177"/>
      <w:r>
        <w:rPr>
          <w:rtl/>
        </w:rPr>
        <w:t xml:space="preserve">שמטילים </w:t>
      </w:r>
      <w:bookmarkStart w:id="20178" w:name="_ETM_Q33_348510"/>
      <w:bookmarkEnd w:id="20178"/>
      <w:r>
        <w:rPr>
          <w:rtl/>
        </w:rPr>
        <w:t xml:space="preserve">עול </w:t>
      </w:r>
      <w:bookmarkStart w:id="20179" w:name="_ETM_Q33_348780"/>
      <w:bookmarkEnd w:id="20179"/>
      <w:r>
        <w:rPr>
          <w:rtl/>
        </w:rPr>
        <w:t xml:space="preserve">מטעם </w:t>
      </w:r>
      <w:bookmarkStart w:id="20180" w:name="_ETM_Q33_349260"/>
      <w:bookmarkEnd w:id="20180"/>
      <w:r>
        <w:rPr>
          <w:rtl/>
        </w:rPr>
        <w:t>המדינה</w:t>
      </w:r>
      <w:r w:rsidR="0046082D">
        <w:rPr>
          <w:rFonts w:hint="cs"/>
          <w:rtl/>
        </w:rPr>
        <w:t>,</w:t>
      </w:r>
      <w:r>
        <w:rPr>
          <w:rtl/>
        </w:rPr>
        <w:t xml:space="preserve"> </w:t>
      </w:r>
      <w:bookmarkStart w:id="20181" w:name="_ETM_Q33_350510"/>
      <w:bookmarkEnd w:id="20181"/>
      <w:r>
        <w:rPr>
          <w:rtl/>
        </w:rPr>
        <w:t>וא</w:t>
      </w:r>
      <w:r>
        <w:rPr>
          <w:rFonts w:hint="cs"/>
          <w:rtl/>
        </w:rPr>
        <w:t>ין</w:t>
      </w:r>
      <w:r>
        <w:rPr>
          <w:rtl/>
        </w:rPr>
        <w:t xml:space="preserve"> </w:t>
      </w:r>
      <w:bookmarkStart w:id="20182" w:name="_ETM_Q33_350900"/>
      <w:bookmarkEnd w:id="20182"/>
      <w:r>
        <w:rPr>
          <w:rtl/>
        </w:rPr>
        <w:t xml:space="preserve">זה </w:t>
      </w:r>
      <w:bookmarkStart w:id="20183" w:name="_ETM_Q33_351110"/>
      <w:bookmarkEnd w:id="20183"/>
      <w:r>
        <w:rPr>
          <w:rFonts w:hint="cs"/>
          <w:rtl/>
        </w:rPr>
        <w:t>ע</w:t>
      </w:r>
      <w:r>
        <w:rPr>
          <w:rtl/>
        </w:rPr>
        <w:t xml:space="preserve">ול </w:t>
      </w:r>
      <w:bookmarkStart w:id="20184" w:name="_ETM_Q33_351820"/>
      <w:bookmarkEnd w:id="20184"/>
      <w:r>
        <w:rPr>
          <w:rtl/>
        </w:rPr>
        <w:t xml:space="preserve">קטן </w:t>
      </w:r>
      <w:bookmarkStart w:id="20185" w:name="_ETM_Q33_352300"/>
      <w:bookmarkEnd w:id="20185"/>
      <w:r>
        <w:rPr>
          <w:rtl/>
        </w:rPr>
        <w:t>וקל</w:t>
      </w:r>
      <w:r>
        <w:rPr>
          <w:rFonts w:hint="cs"/>
          <w:rtl/>
        </w:rPr>
        <w:t>,</w:t>
      </w:r>
      <w:r>
        <w:rPr>
          <w:rtl/>
        </w:rPr>
        <w:t xml:space="preserve"> </w:t>
      </w:r>
      <w:bookmarkStart w:id="20186" w:name="_ETM_Q33_353240"/>
      <w:bookmarkEnd w:id="20186"/>
      <w:r>
        <w:rPr>
          <w:rtl/>
        </w:rPr>
        <w:t xml:space="preserve">מן </w:t>
      </w:r>
      <w:bookmarkStart w:id="20187" w:name="_ETM_Q33_353510"/>
      <w:bookmarkEnd w:id="20187"/>
      <w:r>
        <w:rPr>
          <w:rtl/>
        </w:rPr>
        <w:t xml:space="preserve">החובה </w:t>
      </w:r>
      <w:bookmarkStart w:id="20188" w:name="_ETM_Q33_353960"/>
      <w:bookmarkEnd w:id="20188"/>
      <w:r>
        <w:rPr>
          <w:rtl/>
        </w:rPr>
        <w:t xml:space="preserve">להטיל </w:t>
      </w:r>
      <w:bookmarkStart w:id="20189" w:name="_ETM_Q33_354710"/>
      <w:bookmarkEnd w:id="20189"/>
      <w:r>
        <w:rPr>
          <w:rtl/>
        </w:rPr>
        <w:t xml:space="preserve">העול </w:t>
      </w:r>
      <w:bookmarkStart w:id="20190" w:name="_ETM_Q33_355520"/>
      <w:bookmarkEnd w:id="20190"/>
      <w:r>
        <w:rPr>
          <w:rtl/>
        </w:rPr>
        <w:t xml:space="preserve">על </w:t>
      </w:r>
      <w:bookmarkStart w:id="20191" w:name="_ETM_Q33_355730"/>
      <w:bookmarkEnd w:id="20191"/>
      <w:r>
        <w:rPr>
          <w:rtl/>
        </w:rPr>
        <w:t xml:space="preserve">כולם </w:t>
      </w:r>
      <w:bookmarkStart w:id="20192" w:name="_ETM_Q33_356450"/>
      <w:bookmarkEnd w:id="20192"/>
      <w:r>
        <w:rPr>
          <w:rtl/>
        </w:rPr>
        <w:t xml:space="preserve">במידה </w:t>
      </w:r>
      <w:bookmarkStart w:id="20193" w:name="_ETM_Q33_356900"/>
      <w:bookmarkEnd w:id="20193"/>
      <w:r>
        <w:rPr>
          <w:rtl/>
        </w:rPr>
        <w:t>שווה</w:t>
      </w:r>
      <w:r>
        <w:rPr>
          <w:rFonts w:hint="cs"/>
          <w:rtl/>
        </w:rPr>
        <w:t>.</w:t>
      </w:r>
    </w:p>
    <w:p w:rsidR="000172BA" w:rsidRDefault="000172BA" w:rsidP="000B2647">
      <w:pPr>
        <w:rPr>
          <w:rtl/>
        </w:rPr>
      </w:pPr>
    </w:p>
    <w:p w:rsidR="000172BA" w:rsidRDefault="000172BA" w:rsidP="00301EE2">
      <w:pPr>
        <w:rPr>
          <w:rtl/>
        </w:rPr>
      </w:pPr>
      <w:bookmarkStart w:id="20194" w:name="_ETM_Q33_358000"/>
      <w:bookmarkStart w:id="20195" w:name="_ETM_Q33_359160"/>
      <w:bookmarkEnd w:id="20194"/>
      <w:bookmarkEnd w:id="20195"/>
      <w:r>
        <w:rPr>
          <w:rtl/>
        </w:rPr>
        <w:t xml:space="preserve">אלה </w:t>
      </w:r>
      <w:bookmarkStart w:id="20196" w:name="_ETM_Q33_359880"/>
      <w:bookmarkEnd w:id="20196"/>
      <w:r>
        <w:rPr>
          <w:rFonts w:hint="cs"/>
          <w:rtl/>
        </w:rPr>
        <w:t xml:space="preserve">הם </w:t>
      </w:r>
      <w:r>
        <w:rPr>
          <w:rtl/>
        </w:rPr>
        <w:t xml:space="preserve">שלושת </w:t>
      </w:r>
      <w:bookmarkStart w:id="20197" w:name="_ETM_Q33_360360"/>
      <w:bookmarkEnd w:id="20197"/>
      <w:r>
        <w:rPr>
          <w:rtl/>
        </w:rPr>
        <w:t xml:space="preserve">הנימוקים </w:t>
      </w:r>
      <w:bookmarkStart w:id="20198" w:name="_ETM_Q33_360900"/>
      <w:bookmarkEnd w:id="20198"/>
      <w:r>
        <w:rPr>
          <w:rtl/>
        </w:rPr>
        <w:t xml:space="preserve">המחייבים </w:t>
      </w:r>
      <w:bookmarkStart w:id="20199" w:name="_ETM_Q33_361740"/>
      <w:bookmarkEnd w:id="20199"/>
      <w:r>
        <w:rPr>
          <w:rtl/>
        </w:rPr>
        <w:t xml:space="preserve">שירות </w:t>
      </w:r>
      <w:bookmarkStart w:id="20200" w:name="_ETM_Q33_362190"/>
      <w:bookmarkEnd w:id="20200"/>
      <w:r>
        <w:rPr>
          <w:rtl/>
        </w:rPr>
        <w:t xml:space="preserve">כללי </w:t>
      </w:r>
      <w:bookmarkStart w:id="20201" w:name="_ETM_Q33_362970"/>
      <w:bookmarkEnd w:id="20201"/>
      <w:r>
        <w:rPr>
          <w:rtl/>
        </w:rPr>
        <w:t xml:space="preserve">למען </w:t>
      </w:r>
      <w:bookmarkStart w:id="20202" w:name="_ETM_Q33_363450"/>
      <w:bookmarkEnd w:id="20202"/>
      <w:r>
        <w:rPr>
          <w:rtl/>
        </w:rPr>
        <w:t xml:space="preserve">הביטחון </w:t>
      </w:r>
      <w:bookmarkStart w:id="20203" w:name="_ETM_Q33_364560"/>
      <w:bookmarkEnd w:id="20203"/>
      <w:r>
        <w:rPr>
          <w:rFonts w:hint="cs"/>
          <w:rtl/>
        </w:rPr>
        <w:t>אליבא ד</w:t>
      </w:r>
      <w:bookmarkStart w:id="20204" w:name="_ETM_Q33_366019"/>
      <w:bookmarkEnd w:id="20204"/>
      <w:r>
        <w:rPr>
          <w:rtl/>
        </w:rPr>
        <w:t xml:space="preserve">מייסד </w:t>
      </w:r>
      <w:bookmarkStart w:id="20205" w:name="_ETM_Q33_366439"/>
      <w:bookmarkEnd w:id="20205"/>
      <w:r>
        <w:rPr>
          <w:rtl/>
        </w:rPr>
        <w:t xml:space="preserve">המדינה </w:t>
      </w:r>
      <w:bookmarkStart w:id="20206" w:name="_ETM_Q33_366860"/>
      <w:bookmarkEnd w:id="20206"/>
      <w:r>
        <w:rPr>
          <w:rtl/>
        </w:rPr>
        <w:t xml:space="preserve">דוד </w:t>
      </w:r>
      <w:bookmarkStart w:id="20207" w:name="_ETM_Q33_367159"/>
      <w:bookmarkEnd w:id="20207"/>
      <w:r>
        <w:rPr>
          <w:rtl/>
        </w:rPr>
        <w:t>בן</w:t>
      </w:r>
      <w:bookmarkStart w:id="20208" w:name="_ETM_Q33_367280"/>
      <w:bookmarkEnd w:id="20208"/>
      <w:r w:rsidR="00301EE2">
        <w:rPr>
          <w:rFonts w:hint="cs"/>
          <w:rtl/>
        </w:rPr>
        <w:t>-</w:t>
      </w:r>
      <w:r>
        <w:rPr>
          <w:rtl/>
        </w:rPr>
        <w:t>גוריון</w:t>
      </w:r>
      <w:r>
        <w:rPr>
          <w:rFonts w:hint="cs"/>
          <w:rtl/>
        </w:rPr>
        <w:t>:</w:t>
      </w:r>
      <w:r>
        <w:rPr>
          <w:rtl/>
        </w:rPr>
        <w:t xml:space="preserve"> </w:t>
      </w:r>
      <w:bookmarkStart w:id="20209" w:name="_ETM_Q33_368569"/>
      <w:bookmarkEnd w:id="20209"/>
      <w:r>
        <w:rPr>
          <w:rtl/>
        </w:rPr>
        <w:t xml:space="preserve">עלינו </w:t>
      </w:r>
      <w:bookmarkStart w:id="20210" w:name="_ETM_Q33_368959"/>
      <w:bookmarkEnd w:id="20210"/>
      <w:r>
        <w:rPr>
          <w:rtl/>
        </w:rPr>
        <w:t xml:space="preserve">להתחשב </w:t>
      </w:r>
      <w:bookmarkStart w:id="20211" w:name="_ETM_Q33_369590"/>
      <w:bookmarkEnd w:id="20211"/>
      <w:r>
        <w:rPr>
          <w:rtl/>
        </w:rPr>
        <w:t xml:space="preserve">עם </w:t>
      </w:r>
      <w:bookmarkStart w:id="20212" w:name="_ETM_Q33_369709"/>
      <w:bookmarkEnd w:id="20212"/>
      <w:r>
        <w:rPr>
          <w:rtl/>
        </w:rPr>
        <w:t xml:space="preserve">ההרכב </w:t>
      </w:r>
      <w:bookmarkStart w:id="20213" w:name="_ETM_Q33_370189"/>
      <w:bookmarkEnd w:id="20213"/>
      <w:r>
        <w:rPr>
          <w:rtl/>
        </w:rPr>
        <w:t>רב</w:t>
      </w:r>
      <w:bookmarkStart w:id="20214" w:name="_ETM_Q33_370400"/>
      <w:bookmarkEnd w:id="20214"/>
      <w:r>
        <w:rPr>
          <w:rFonts w:hint="cs"/>
          <w:rtl/>
        </w:rPr>
        <w:t>-</w:t>
      </w:r>
      <w:r>
        <w:rPr>
          <w:rtl/>
        </w:rPr>
        <w:t xml:space="preserve">הגוונים </w:t>
      </w:r>
      <w:bookmarkStart w:id="20215" w:name="_ETM_Q33_370909"/>
      <w:bookmarkEnd w:id="20215"/>
      <w:r>
        <w:rPr>
          <w:rtl/>
        </w:rPr>
        <w:t xml:space="preserve">של </w:t>
      </w:r>
      <w:bookmarkStart w:id="20216" w:name="_ETM_Q33_371180"/>
      <w:bookmarkEnd w:id="20216"/>
      <w:r>
        <w:rPr>
          <w:rFonts w:hint="cs"/>
          <w:rtl/>
        </w:rPr>
        <w:t>ציבורינו,</w:t>
      </w:r>
      <w:r>
        <w:rPr>
          <w:rtl/>
        </w:rPr>
        <w:t xml:space="preserve"> </w:t>
      </w:r>
      <w:bookmarkStart w:id="20217" w:name="_ETM_Q33_372569"/>
      <w:bookmarkEnd w:id="20217"/>
      <w:r>
        <w:rPr>
          <w:rtl/>
        </w:rPr>
        <w:t xml:space="preserve">ועלינו </w:t>
      </w:r>
      <w:bookmarkStart w:id="20218" w:name="_ETM_Q33_373050"/>
      <w:bookmarkEnd w:id="20218"/>
      <w:r>
        <w:rPr>
          <w:rtl/>
        </w:rPr>
        <w:t xml:space="preserve">לגלות </w:t>
      </w:r>
      <w:bookmarkStart w:id="20219" w:name="_ETM_Q33_373500"/>
      <w:bookmarkEnd w:id="20219"/>
      <w:r>
        <w:rPr>
          <w:rtl/>
        </w:rPr>
        <w:t xml:space="preserve">הבנה </w:t>
      </w:r>
      <w:bookmarkStart w:id="20220" w:name="_ETM_Q33_373950"/>
      <w:bookmarkEnd w:id="20220"/>
      <w:r>
        <w:rPr>
          <w:rtl/>
        </w:rPr>
        <w:t xml:space="preserve">וסובלנות </w:t>
      </w:r>
      <w:bookmarkStart w:id="20221" w:name="_ETM_Q33_374669"/>
      <w:bookmarkEnd w:id="20221"/>
      <w:r>
        <w:rPr>
          <w:rtl/>
        </w:rPr>
        <w:t xml:space="preserve">רבה </w:t>
      </w:r>
      <w:bookmarkStart w:id="20222" w:name="_ETM_Q33_375610"/>
      <w:bookmarkEnd w:id="20222"/>
      <w:r>
        <w:rPr>
          <w:rtl/>
        </w:rPr>
        <w:t xml:space="preserve">לשוני </w:t>
      </w:r>
      <w:bookmarkStart w:id="20223" w:name="_ETM_Q33_376209"/>
      <w:bookmarkEnd w:id="20223"/>
      <w:r>
        <w:rPr>
          <w:rtl/>
        </w:rPr>
        <w:t xml:space="preserve">המציין </w:t>
      </w:r>
      <w:bookmarkStart w:id="20224" w:name="_ETM_Q33_376810"/>
      <w:bookmarkEnd w:id="20224"/>
      <w:r>
        <w:rPr>
          <w:rtl/>
        </w:rPr>
        <w:t xml:space="preserve">את </w:t>
      </w:r>
      <w:bookmarkStart w:id="20225" w:name="_ETM_Q33_376959"/>
      <w:bookmarkEnd w:id="20225"/>
      <w:r>
        <w:rPr>
          <w:rtl/>
        </w:rPr>
        <w:t xml:space="preserve">העדות </w:t>
      </w:r>
      <w:bookmarkStart w:id="20226" w:name="_ETM_Q33_377440"/>
      <w:bookmarkEnd w:id="20226"/>
      <w:r>
        <w:rPr>
          <w:rtl/>
        </w:rPr>
        <w:t xml:space="preserve">והשבטים </w:t>
      </w:r>
      <w:bookmarkStart w:id="20227" w:name="_ETM_Q33_378099"/>
      <w:bookmarkEnd w:id="20227"/>
      <w:r>
        <w:rPr>
          <w:rtl/>
        </w:rPr>
        <w:t xml:space="preserve">שמהם </w:t>
      </w:r>
      <w:bookmarkStart w:id="20228" w:name="_ETM_Q33_378580"/>
      <w:bookmarkEnd w:id="20228"/>
      <w:r>
        <w:rPr>
          <w:rFonts w:hint="cs"/>
          <w:rtl/>
        </w:rPr>
        <w:t>מתהווה</w:t>
      </w:r>
      <w:r>
        <w:rPr>
          <w:rtl/>
        </w:rPr>
        <w:t xml:space="preserve"> </w:t>
      </w:r>
      <w:bookmarkStart w:id="20229" w:name="_ETM_Q33_378940"/>
      <w:bookmarkEnd w:id="20229"/>
      <w:r>
        <w:rPr>
          <w:rtl/>
        </w:rPr>
        <w:t>אומה</w:t>
      </w:r>
      <w:r>
        <w:rPr>
          <w:rFonts w:hint="cs"/>
          <w:rtl/>
        </w:rPr>
        <w:t>.</w:t>
      </w:r>
      <w:r>
        <w:rPr>
          <w:rtl/>
        </w:rPr>
        <w:t xml:space="preserve"> </w:t>
      </w:r>
      <w:bookmarkStart w:id="20230" w:name="_ETM_Q33_380430"/>
      <w:bookmarkEnd w:id="20230"/>
      <w:r>
        <w:rPr>
          <w:rtl/>
        </w:rPr>
        <w:t xml:space="preserve">אם </w:t>
      </w:r>
      <w:bookmarkStart w:id="20231" w:name="_ETM_Q33_380639"/>
      <w:bookmarkEnd w:id="20231"/>
      <w:r>
        <w:rPr>
          <w:rtl/>
        </w:rPr>
        <w:t xml:space="preserve">השוני </w:t>
      </w:r>
      <w:bookmarkStart w:id="20232" w:name="_ETM_Q33_381180"/>
      <w:bookmarkEnd w:id="20232"/>
      <w:r>
        <w:rPr>
          <w:rtl/>
        </w:rPr>
        <w:t>מזיק</w:t>
      </w:r>
      <w:r>
        <w:rPr>
          <w:rFonts w:hint="cs"/>
          <w:rtl/>
        </w:rPr>
        <w:t>,</w:t>
      </w:r>
      <w:r>
        <w:rPr>
          <w:rtl/>
        </w:rPr>
        <w:t xml:space="preserve"> </w:t>
      </w:r>
      <w:bookmarkStart w:id="20233" w:name="_ETM_Q33_382340"/>
      <w:bookmarkEnd w:id="20233"/>
      <w:r>
        <w:rPr>
          <w:rtl/>
        </w:rPr>
        <w:t xml:space="preserve">אסור </w:t>
      </w:r>
      <w:bookmarkStart w:id="20234" w:name="_ETM_Q33_382879"/>
      <w:bookmarkEnd w:id="20234"/>
      <w:r>
        <w:rPr>
          <w:rtl/>
        </w:rPr>
        <w:t xml:space="preserve">להיכנע </w:t>
      </w:r>
      <w:bookmarkStart w:id="20235" w:name="_ETM_Q33_383360"/>
      <w:bookmarkEnd w:id="20235"/>
      <w:r>
        <w:rPr>
          <w:rtl/>
        </w:rPr>
        <w:t>ל</w:t>
      </w:r>
      <w:r>
        <w:rPr>
          <w:rFonts w:hint="cs"/>
          <w:rtl/>
        </w:rPr>
        <w:t>ו.</w:t>
      </w:r>
      <w:r>
        <w:rPr>
          <w:rtl/>
        </w:rPr>
        <w:t xml:space="preserve"> </w:t>
      </w:r>
      <w:bookmarkStart w:id="20236" w:name="_ETM_Q33_384240"/>
      <w:bookmarkEnd w:id="20236"/>
      <w:r>
        <w:rPr>
          <w:rtl/>
        </w:rPr>
        <w:t xml:space="preserve">אין </w:t>
      </w:r>
      <w:bookmarkStart w:id="20237" w:name="_ETM_Q33_384480"/>
      <w:bookmarkEnd w:id="20237"/>
      <w:r>
        <w:rPr>
          <w:rFonts w:hint="cs"/>
          <w:rtl/>
        </w:rPr>
        <w:t>א</w:t>
      </w:r>
      <w:r>
        <w:rPr>
          <w:rtl/>
        </w:rPr>
        <w:t xml:space="preserve">נו </w:t>
      </w:r>
      <w:bookmarkStart w:id="20238" w:name="_ETM_Q33_384660"/>
      <w:bookmarkEnd w:id="20238"/>
      <w:r>
        <w:rPr>
          <w:rtl/>
        </w:rPr>
        <w:t xml:space="preserve">רשאים </w:t>
      </w:r>
      <w:bookmarkStart w:id="20239" w:name="_ETM_Q33_385139"/>
      <w:bookmarkEnd w:id="20239"/>
      <w:r>
        <w:rPr>
          <w:rtl/>
        </w:rPr>
        <w:t xml:space="preserve">להקפיא </w:t>
      </w:r>
      <w:bookmarkStart w:id="20240" w:name="_ETM_Q33_386430"/>
      <w:bookmarkEnd w:id="20240"/>
      <w:r>
        <w:rPr>
          <w:rtl/>
        </w:rPr>
        <w:t xml:space="preserve">בארץ </w:t>
      </w:r>
      <w:bookmarkStart w:id="20241" w:name="_ETM_Q33_387419"/>
      <w:bookmarkEnd w:id="20241"/>
      <w:r>
        <w:rPr>
          <w:rtl/>
        </w:rPr>
        <w:t xml:space="preserve">את </w:t>
      </w:r>
      <w:bookmarkStart w:id="20242" w:name="_ETM_Q33_387600"/>
      <w:bookmarkEnd w:id="20242"/>
      <w:r>
        <w:rPr>
          <w:rtl/>
        </w:rPr>
        <w:t xml:space="preserve">ההווי </w:t>
      </w:r>
      <w:bookmarkStart w:id="20243" w:name="_ETM_Q33_388050"/>
      <w:bookmarkEnd w:id="20243"/>
      <w:r>
        <w:rPr>
          <w:rFonts w:hint="cs"/>
          <w:rtl/>
        </w:rPr>
        <w:t>ה</w:t>
      </w:r>
      <w:r>
        <w:rPr>
          <w:rtl/>
        </w:rPr>
        <w:t xml:space="preserve">גלותי </w:t>
      </w:r>
      <w:bookmarkStart w:id="20244" w:name="_ETM_Q33_388680"/>
      <w:bookmarkEnd w:id="20244"/>
      <w:r>
        <w:rPr>
          <w:rtl/>
        </w:rPr>
        <w:t xml:space="preserve">על </w:t>
      </w:r>
      <w:bookmarkStart w:id="20245" w:name="_ETM_Q33_388830"/>
      <w:bookmarkEnd w:id="20245"/>
      <w:r>
        <w:rPr>
          <w:rtl/>
        </w:rPr>
        <w:t xml:space="preserve">כל </w:t>
      </w:r>
      <w:bookmarkStart w:id="20246" w:name="_ETM_Q33_389069"/>
      <w:bookmarkEnd w:id="20246"/>
      <w:r>
        <w:rPr>
          <w:rtl/>
        </w:rPr>
        <w:t>ליקוייו</w:t>
      </w:r>
      <w:r>
        <w:rPr>
          <w:rFonts w:hint="cs"/>
          <w:rtl/>
        </w:rPr>
        <w:t>,</w:t>
      </w:r>
      <w:r>
        <w:rPr>
          <w:rtl/>
        </w:rPr>
        <w:t xml:space="preserve"> </w:t>
      </w:r>
      <w:bookmarkStart w:id="20247" w:name="_ETM_Q33_389910"/>
      <w:bookmarkEnd w:id="20247"/>
      <w:r>
        <w:rPr>
          <w:rtl/>
        </w:rPr>
        <w:t xml:space="preserve">אבל </w:t>
      </w:r>
      <w:bookmarkStart w:id="20248" w:name="_ETM_Q33_390209"/>
      <w:bookmarkEnd w:id="20248"/>
      <w:r>
        <w:rPr>
          <w:rtl/>
        </w:rPr>
        <w:t xml:space="preserve">עלינו </w:t>
      </w:r>
      <w:bookmarkStart w:id="20249" w:name="_ETM_Q33_390540"/>
      <w:bookmarkEnd w:id="20249"/>
      <w:r>
        <w:rPr>
          <w:rtl/>
        </w:rPr>
        <w:t>לה</w:t>
      </w:r>
      <w:r>
        <w:rPr>
          <w:rFonts w:hint="cs"/>
          <w:rtl/>
        </w:rPr>
        <w:t>אזין</w:t>
      </w:r>
      <w:r>
        <w:rPr>
          <w:rtl/>
        </w:rPr>
        <w:t xml:space="preserve"> </w:t>
      </w:r>
      <w:bookmarkStart w:id="20250" w:name="_ETM_Q33_391139"/>
      <w:bookmarkEnd w:id="20250"/>
      <w:r>
        <w:rPr>
          <w:rtl/>
        </w:rPr>
        <w:t xml:space="preserve">מתוך </w:t>
      </w:r>
      <w:bookmarkStart w:id="20251" w:name="_ETM_Q33_391590"/>
      <w:bookmarkEnd w:id="20251"/>
      <w:r>
        <w:rPr>
          <w:rFonts w:hint="cs"/>
          <w:rtl/>
        </w:rPr>
        <w:t>ערות</w:t>
      </w:r>
      <w:r>
        <w:rPr>
          <w:rtl/>
        </w:rPr>
        <w:t xml:space="preserve"> </w:t>
      </w:r>
      <w:bookmarkStart w:id="20252" w:name="_ETM_Q33_391950"/>
      <w:bookmarkEnd w:id="20252"/>
      <w:r>
        <w:rPr>
          <w:rtl/>
        </w:rPr>
        <w:t xml:space="preserve">מיוחדת </w:t>
      </w:r>
      <w:bookmarkStart w:id="20253" w:name="_ETM_Q33_393069"/>
      <w:bookmarkEnd w:id="20253"/>
      <w:r>
        <w:rPr>
          <w:rtl/>
        </w:rPr>
        <w:t xml:space="preserve">ומתוך </w:t>
      </w:r>
      <w:bookmarkStart w:id="20254" w:name="_ETM_Q33_393609"/>
      <w:bookmarkEnd w:id="20254"/>
      <w:r>
        <w:rPr>
          <w:rtl/>
        </w:rPr>
        <w:t xml:space="preserve">אהבה </w:t>
      </w:r>
      <w:bookmarkStart w:id="20255" w:name="_ETM_Q33_394029"/>
      <w:bookmarkEnd w:id="20255"/>
      <w:r>
        <w:rPr>
          <w:rtl/>
        </w:rPr>
        <w:t xml:space="preserve">רבה </w:t>
      </w:r>
      <w:bookmarkStart w:id="20256" w:name="_ETM_Q33_395010"/>
      <w:bookmarkEnd w:id="20256"/>
      <w:r>
        <w:rPr>
          <w:rtl/>
        </w:rPr>
        <w:t xml:space="preserve">לתביעות </w:t>
      </w:r>
      <w:bookmarkStart w:id="20257" w:name="_ETM_Q33_395730"/>
      <w:bookmarkEnd w:id="20257"/>
      <w:r>
        <w:rPr>
          <w:rtl/>
        </w:rPr>
        <w:t>המיוחדות</w:t>
      </w:r>
      <w:r>
        <w:rPr>
          <w:rFonts w:hint="cs"/>
          <w:rtl/>
        </w:rPr>
        <w:t xml:space="preserve"> –</w:t>
      </w:r>
      <w:r>
        <w:rPr>
          <w:rtl/>
        </w:rPr>
        <w:t xml:space="preserve"> </w:t>
      </w:r>
      <w:bookmarkStart w:id="20258" w:name="_ETM_Q33_396420"/>
      <w:bookmarkEnd w:id="20258"/>
      <w:r>
        <w:rPr>
          <w:rtl/>
        </w:rPr>
        <w:t xml:space="preserve">שימו </w:t>
      </w:r>
      <w:bookmarkStart w:id="20259" w:name="_ETM_Q33_396689"/>
      <w:bookmarkEnd w:id="20259"/>
      <w:r>
        <w:rPr>
          <w:rtl/>
        </w:rPr>
        <w:t>לב</w:t>
      </w:r>
      <w:r>
        <w:rPr>
          <w:rFonts w:hint="cs"/>
          <w:rtl/>
        </w:rPr>
        <w:t xml:space="preserve"> –</w:t>
      </w:r>
      <w:r>
        <w:rPr>
          <w:rtl/>
        </w:rPr>
        <w:t xml:space="preserve"> </w:t>
      </w:r>
      <w:bookmarkStart w:id="20260" w:name="_ETM_Q33_396870"/>
      <w:bookmarkEnd w:id="20260"/>
      <w:r>
        <w:rPr>
          <w:rtl/>
        </w:rPr>
        <w:t xml:space="preserve">של </w:t>
      </w:r>
      <w:bookmarkStart w:id="20261" w:name="_ETM_Q33_397079"/>
      <w:bookmarkEnd w:id="20261"/>
      <w:r>
        <w:rPr>
          <w:rtl/>
        </w:rPr>
        <w:t xml:space="preserve">כל </w:t>
      </w:r>
      <w:bookmarkStart w:id="20262" w:name="_ETM_Q33_397379"/>
      <w:bookmarkEnd w:id="20262"/>
      <w:r>
        <w:rPr>
          <w:rtl/>
        </w:rPr>
        <w:t xml:space="preserve">חטיבה </w:t>
      </w:r>
      <w:bookmarkStart w:id="20263" w:name="_ETM_Q33_397860"/>
      <w:bookmarkEnd w:id="20263"/>
      <w:r>
        <w:rPr>
          <w:rtl/>
        </w:rPr>
        <w:t>יהודית</w:t>
      </w:r>
      <w:r>
        <w:rPr>
          <w:rFonts w:hint="cs"/>
          <w:rtl/>
        </w:rPr>
        <w:t>,</w:t>
      </w:r>
      <w:r>
        <w:rPr>
          <w:rtl/>
        </w:rPr>
        <w:t xml:space="preserve"> </w:t>
      </w:r>
      <w:bookmarkStart w:id="20264" w:name="_ETM_Q33_398900"/>
      <w:bookmarkEnd w:id="20264"/>
      <w:r>
        <w:rPr>
          <w:rtl/>
        </w:rPr>
        <w:t xml:space="preserve">ועלינו </w:t>
      </w:r>
      <w:bookmarkStart w:id="20265" w:name="_ETM_Q33_399379"/>
      <w:bookmarkEnd w:id="20265"/>
      <w:r>
        <w:rPr>
          <w:rtl/>
        </w:rPr>
        <w:t xml:space="preserve">להוקיר </w:t>
      </w:r>
      <w:bookmarkStart w:id="20266" w:name="_ETM_Q33_399919"/>
      <w:bookmarkEnd w:id="20266"/>
      <w:r>
        <w:rPr>
          <w:rtl/>
        </w:rPr>
        <w:t xml:space="preserve">סגולותיה </w:t>
      </w:r>
      <w:bookmarkStart w:id="20267" w:name="_ETM_Q33_400760"/>
      <w:bookmarkEnd w:id="20267"/>
      <w:r>
        <w:rPr>
          <w:rtl/>
        </w:rPr>
        <w:t>החיוביות</w:t>
      </w:r>
      <w:r>
        <w:rPr>
          <w:rFonts w:hint="cs"/>
          <w:rtl/>
        </w:rPr>
        <w:t>.</w:t>
      </w:r>
    </w:p>
    <w:p w:rsidR="000172BA" w:rsidRDefault="000172BA" w:rsidP="000B2647">
      <w:pPr>
        <w:rPr>
          <w:rtl/>
        </w:rPr>
      </w:pPr>
    </w:p>
    <w:p w:rsidR="000172BA" w:rsidRDefault="000172BA" w:rsidP="0046082D">
      <w:pPr>
        <w:rPr>
          <w:rtl/>
        </w:rPr>
      </w:pPr>
      <w:bookmarkStart w:id="20268" w:name="_ETM_Q33_402000"/>
      <w:bookmarkStart w:id="20269" w:name="_ETM_Q33_402190"/>
      <w:bookmarkEnd w:id="20268"/>
      <w:bookmarkEnd w:id="20269"/>
      <w:r>
        <w:rPr>
          <w:rtl/>
        </w:rPr>
        <w:t xml:space="preserve">משום </w:t>
      </w:r>
      <w:bookmarkStart w:id="20270" w:name="_ETM_Q33_402580"/>
      <w:bookmarkEnd w:id="20270"/>
      <w:r>
        <w:rPr>
          <w:rtl/>
        </w:rPr>
        <w:t xml:space="preserve">כך </w:t>
      </w:r>
      <w:bookmarkStart w:id="20271" w:name="_ETM_Q33_403329"/>
      <w:bookmarkEnd w:id="20271"/>
      <w:r>
        <w:rPr>
          <w:rtl/>
        </w:rPr>
        <w:t>קבענו</w:t>
      </w:r>
      <w:r w:rsidR="0046082D">
        <w:rPr>
          <w:rFonts w:hint="cs"/>
          <w:rtl/>
        </w:rPr>
        <w:t>,</w:t>
      </w:r>
      <w:r>
        <w:rPr>
          <w:rtl/>
        </w:rPr>
        <w:t xml:space="preserve"> </w:t>
      </w:r>
      <w:bookmarkStart w:id="20272" w:name="_ETM_Q33_404200"/>
      <w:bookmarkEnd w:id="20272"/>
      <w:r>
        <w:rPr>
          <w:rtl/>
        </w:rPr>
        <w:t xml:space="preserve">גם </w:t>
      </w:r>
      <w:bookmarkStart w:id="20273" w:name="_ETM_Q33_404530"/>
      <w:bookmarkEnd w:id="20273"/>
      <w:r>
        <w:rPr>
          <w:rtl/>
        </w:rPr>
        <w:t xml:space="preserve">בחוק </w:t>
      </w:r>
      <w:bookmarkStart w:id="20274" w:name="_ETM_Q33_404890"/>
      <w:bookmarkEnd w:id="20274"/>
      <w:r>
        <w:rPr>
          <w:rtl/>
        </w:rPr>
        <w:t xml:space="preserve">המקורי </w:t>
      </w:r>
      <w:bookmarkStart w:id="20275" w:name="_ETM_Q33_406019"/>
      <w:bookmarkEnd w:id="20275"/>
      <w:r>
        <w:rPr>
          <w:rtl/>
        </w:rPr>
        <w:t xml:space="preserve">וגם </w:t>
      </w:r>
      <w:bookmarkStart w:id="20276" w:name="_ETM_Q33_406349"/>
      <w:bookmarkEnd w:id="20276"/>
      <w:r>
        <w:rPr>
          <w:rtl/>
        </w:rPr>
        <w:t xml:space="preserve">בתיקון </w:t>
      </w:r>
      <w:bookmarkStart w:id="20277" w:name="_ETM_Q33_406889"/>
      <w:bookmarkEnd w:id="20277"/>
      <w:r>
        <w:rPr>
          <w:rtl/>
        </w:rPr>
        <w:t xml:space="preserve">המוצע </w:t>
      </w:r>
      <w:bookmarkStart w:id="20278" w:name="_ETM_Q33_407339"/>
      <w:bookmarkEnd w:id="20278"/>
      <w:r>
        <w:rPr>
          <w:rtl/>
        </w:rPr>
        <w:t xml:space="preserve">עכשיו </w:t>
      </w:r>
      <w:bookmarkStart w:id="20279" w:name="_ETM_Q33_407699"/>
      <w:bookmarkEnd w:id="20279"/>
      <w:r>
        <w:rPr>
          <w:rtl/>
        </w:rPr>
        <w:t>לפניכם</w:t>
      </w:r>
      <w:r>
        <w:rPr>
          <w:rFonts w:hint="cs"/>
          <w:rtl/>
        </w:rPr>
        <w:t>,</w:t>
      </w:r>
      <w:r>
        <w:rPr>
          <w:rtl/>
        </w:rPr>
        <w:t xml:space="preserve"> </w:t>
      </w:r>
      <w:bookmarkStart w:id="20280" w:name="_ETM_Q33_408950"/>
      <w:bookmarkEnd w:id="20280"/>
      <w:r>
        <w:rPr>
          <w:rtl/>
        </w:rPr>
        <w:t xml:space="preserve">התחשבות </w:t>
      </w:r>
      <w:bookmarkStart w:id="20281" w:name="_ETM_Q33_410200"/>
      <w:bookmarkEnd w:id="20281"/>
      <w:r>
        <w:rPr>
          <w:rFonts w:hint="cs"/>
          <w:rtl/>
        </w:rPr>
        <w:t>ע</w:t>
      </w:r>
      <w:r>
        <w:rPr>
          <w:rtl/>
        </w:rPr>
        <w:t xml:space="preserve">ם </w:t>
      </w:r>
      <w:bookmarkStart w:id="20282" w:name="_ETM_Q33_410409"/>
      <w:bookmarkEnd w:id="20282"/>
      <w:r>
        <w:rPr>
          <w:rtl/>
        </w:rPr>
        <w:t xml:space="preserve">נימוקי </w:t>
      </w:r>
      <w:bookmarkStart w:id="20283" w:name="_ETM_Q33_411099"/>
      <w:bookmarkEnd w:id="20283"/>
      <w:r>
        <w:rPr>
          <w:rtl/>
        </w:rPr>
        <w:t xml:space="preserve">הכרה </w:t>
      </w:r>
      <w:bookmarkStart w:id="20284" w:name="_ETM_Q33_411549"/>
      <w:bookmarkEnd w:id="20284"/>
      <w:r>
        <w:rPr>
          <w:rtl/>
        </w:rPr>
        <w:t>דתית</w:t>
      </w:r>
      <w:r>
        <w:rPr>
          <w:rFonts w:hint="cs"/>
          <w:rtl/>
        </w:rPr>
        <w:t>.</w:t>
      </w:r>
      <w:r>
        <w:rPr>
          <w:rtl/>
        </w:rPr>
        <w:t xml:space="preserve"> </w:t>
      </w:r>
      <w:bookmarkStart w:id="20285" w:name="_ETM_Q33_412890"/>
      <w:bookmarkEnd w:id="20285"/>
      <w:r>
        <w:rPr>
          <w:rtl/>
        </w:rPr>
        <w:t xml:space="preserve">אנו </w:t>
      </w:r>
      <w:bookmarkStart w:id="20286" w:name="_ETM_Q33_413190"/>
      <w:bookmarkEnd w:id="20286"/>
      <w:r>
        <w:rPr>
          <w:rtl/>
        </w:rPr>
        <w:t xml:space="preserve">מגבילים </w:t>
      </w:r>
      <w:bookmarkStart w:id="20287" w:name="_ETM_Q33_413850"/>
      <w:bookmarkEnd w:id="20287"/>
      <w:r>
        <w:rPr>
          <w:rtl/>
        </w:rPr>
        <w:t xml:space="preserve">עכשיו </w:t>
      </w:r>
      <w:bookmarkStart w:id="20288" w:name="_ETM_Q33_414630"/>
      <w:bookmarkEnd w:id="20288"/>
      <w:r>
        <w:rPr>
          <w:rtl/>
        </w:rPr>
        <w:t xml:space="preserve">את </w:t>
      </w:r>
      <w:bookmarkStart w:id="20289" w:name="_ETM_Q33_414810"/>
      <w:bookmarkEnd w:id="20289"/>
      <w:r>
        <w:rPr>
          <w:rtl/>
        </w:rPr>
        <w:t xml:space="preserve">ההתחשבות </w:t>
      </w:r>
      <w:bookmarkStart w:id="20290" w:name="_ETM_Q33_415530"/>
      <w:bookmarkEnd w:id="20290"/>
      <w:r>
        <w:rPr>
          <w:rtl/>
        </w:rPr>
        <w:t xml:space="preserve">במידת </w:t>
      </w:r>
      <w:bookmarkStart w:id="20291" w:name="_ETM_Q33_415980"/>
      <w:bookmarkEnd w:id="20291"/>
      <w:r>
        <w:rPr>
          <w:rtl/>
        </w:rPr>
        <w:t xml:space="preserve">הצורך </w:t>
      </w:r>
      <w:bookmarkStart w:id="20292" w:name="_ETM_Q33_416520"/>
      <w:bookmarkEnd w:id="20292"/>
      <w:r>
        <w:rPr>
          <w:rtl/>
        </w:rPr>
        <w:t xml:space="preserve">והצדקה </w:t>
      </w:r>
      <w:bookmarkStart w:id="20293" w:name="_ETM_Q33_417630"/>
      <w:bookmarkEnd w:id="20293"/>
      <w:r>
        <w:rPr>
          <w:rtl/>
        </w:rPr>
        <w:t xml:space="preserve">של </w:t>
      </w:r>
      <w:bookmarkStart w:id="20294" w:name="_ETM_Q33_417930"/>
      <w:bookmarkEnd w:id="20294"/>
      <w:r>
        <w:rPr>
          <w:rtl/>
        </w:rPr>
        <w:t xml:space="preserve">הנימוקים </w:t>
      </w:r>
      <w:bookmarkStart w:id="20295" w:name="_ETM_Q33_418620"/>
      <w:bookmarkEnd w:id="20295"/>
      <w:r w:rsidR="0046082D">
        <w:rPr>
          <w:rFonts w:hint="cs"/>
          <w:rtl/>
        </w:rPr>
        <w:t xml:space="preserve">– </w:t>
      </w:r>
      <w:r>
        <w:rPr>
          <w:rtl/>
        </w:rPr>
        <w:t xml:space="preserve">זה </w:t>
      </w:r>
      <w:bookmarkStart w:id="20296" w:name="_ETM_Q33_418770"/>
      <w:bookmarkEnd w:id="20296"/>
      <w:r>
        <w:rPr>
          <w:rtl/>
        </w:rPr>
        <w:t xml:space="preserve">היה </w:t>
      </w:r>
      <w:bookmarkStart w:id="20297" w:name="_ETM_Q33_419010"/>
      <w:bookmarkEnd w:id="20297"/>
      <w:r>
        <w:rPr>
          <w:rFonts w:hint="cs"/>
          <w:rtl/>
        </w:rPr>
        <w:t>ה</w:t>
      </w:r>
      <w:r>
        <w:rPr>
          <w:rtl/>
        </w:rPr>
        <w:t xml:space="preserve">הקשר </w:t>
      </w:r>
      <w:bookmarkStart w:id="20298" w:name="_ETM_Q33_419340"/>
      <w:bookmarkEnd w:id="20298"/>
      <w:r>
        <w:rPr>
          <w:rtl/>
        </w:rPr>
        <w:t xml:space="preserve">של </w:t>
      </w:r>
      <w:bookmarkStart w:id="20299" w:name="_ETM_Q33_419520"/>
      <w:bookmarkEnd w:id="20299"/>
      <w:r>
        <w:rPr>
          <w:rtl/>
        </w:rPr>
        <w:t>הדיון</w:t>
      </w:r>
      <w:r>
        <w:rPr>
          <w:rFonts w:hint="cs"/>
          <w:rtl/>
        </w:rPr>
        <w:t xml:space="preserve">. </w:t>
      </w:r>
      <w:bookmarkStart w:id="20300" w:name="_ETM_Q33_420569"/>
      <w:bookmarkEnd w:id="20300"/>
      <w:r>
        <w:rPr>
          <w:rtl/>
        </w:rPr>
        <w:t>לכ</w:t>
      </w:r>
      <w:r>
        <w:rPr>
          <w:rFonts w:hint="cs"/>
          <w:rtl/>
        </w:rPr>
        <w:t>ן</w:t>
      </w:r>
      <w:r>
        <w:rPr>
          <w:rtl/>
        </w:rPr>
        <w:t xml:space="preserve"> </w:t>
      </w:r>
      <w:bookmarkStart w:id="20301" w:name="_ETM_Q33_420959"/>
      <w:bookmarkEnd w:id="20301"/>
      <w:r>
        <w:rPr>
          <w:rtl/>
        </w:rPr>
        <w:t xml:space="preserve">בשם </w:t>
      </w:r>
      <w:bookmarkStart w:id="20302" w:name="_ETM_Q33_421230"/>
      <w:bookmarkEnd w:id="20302"/>
      <w:r>
        <w:rPr>
          <w:rtl/>
        </w:rPr>
        <w:t xml:space="preserve">הממשלה </w:t>
      </w:r>
      <w:bookmarkStart w:id="20303" w:name="_ETM_Q33_421680"/>
      <w:bookmarkEnd w:id="20303"/>
      <w:r>
        <w:rPr>
          <w:rtl/>
        </w:rPr>
        <w:t xml:space="preserve">הוא </w:t>
      </w:r>
      <w:bookmarkStart w:id="20304" w:name="_ETM_Q33_421799"/>
      <w:bookmarkEnd w:id="20304"/>
      <w:r>
        <w:rPr>
          <w:rtl/>
        </w:rPr>
        <w:t xml:space="preserve">מציע </w:t>
      </w:r>
      <w:bookmarkStart w:id="20305" w:name="_ETM_Q33_422040"/>
      <w:bookmarkEnd w:id="20305"/>
      <w:r>
        <w:rPr>
          <w:rtl/>
        </w:rPr>
        <w:t xml:space="preserve">להעביר </w:t>
      </w:r>
      <w:bookmarkStart w:id="20306" w:name="_ETM_Q33_422310"/>
      <w:bookmarkEnd w:id="20306"/>
      <w:r>
        <w:rPr>
          <w:rtl/>
        </w:rPr>
        <w:t xml:space="preserve">את </w:t>
      </w:r>
      <w:bookmarkStart w:id="20307" w:name="_ETM_Q33_422370"/>
      <w:bookmarkEnd w:id="20307"/>
      <w:r>
        <w:rPr>
          <w:rtl/>
        </w:rPr>
        <w:t xml:space="preserve">התיקונים </w:t>
      </w:r>
      <w:bookmarkStart w:id="20308" w:name="_ETM_Q33_423310"/>
      <w:bookmarkEnd w:id="20308"/>
      <w:r>
        <w:rPr>
          <w:rtl/>
        </w:rPr>
        <w:t xml:space="preserve">בחוק </w:t>
      </w:r>
      <w:bookmarkStart w:id="20309" w:name="_ETM_Q33_423640"/>
      <w:bookmarkEnd w:id="20309"/>
      <w:r>
        <w:rPr>
          <w:rtl/>
        </w:rPr>
        <w:t xml:space="preserve">שירות </w:t>
      </w:r>
      <w:bookmarkStart w:id="20310" w:name="_ETM_Q33_423939"/>
      <w:bookmarkEnd w:id="20310"/>
      <w:r>
        <w:rPr>
          <w:rtl/>
        </w:rPr>
        <w:t>הביטחון</w:t>
      </w:r>
      <w:r>
        <w:rPr>
          <w:rFonts w:hint="cs"/>
          <w:rtl/>
        </w:rPr>
        <w:t xml:space="preserve"> –</w:t>
      </w:r>
      <w:r>
        <w:rPr>
          <w:rtl/>
        </w:rPr>
        <w:t xml:space="preserve"> </w:t>
      </w:r>
      <w:bookmarkStart w:id="20311" w:name="_ETM_Q33_424840"/>
      <w:bookmarkEnd w:id="20311"/>
      <w:r>
        <w:rPr>
          <w:rtl/>
        </w:rPr>
        <w:t>ה</w:t>
      </w:r>
      <w:r>
        <w:rPr>
          <w:rFonts w:hint="cs"/>
          <w:rtl/>
        </w:rPr>
        <w:t>י</w:t>
      </w:r>
      <w:r>
        <w:rPr>
          <w:rtl/>
        </w:rPr>
        <w:t>נה</w:t>
      </w:r>
      <w:r>
        <w:rPr>
          <w:rFonts w:hint="cs"/>
          <w:rtl/>
        </w:rPr>
        <w:t>,</w:t>
      </w:r>
      <w:r>
        <w:rPr>
          <w:rtl/>
        </w:rPr>
        <w:t xml:space="preserve"> </w:t>
      </w:r>
      <w:bookmarkStart w:id="20312" w:name="_ETM_Q33_425110"/>
      <w:bookmarkEnd w:id="20312"/>
      <w:r>
        <w:rPr>
          <w:rtl/>
        </w:rPr>
        <w:t>תראו</w:t>
      </w:r>
      <w:r>
        <w:rPr>
          <w:rFonts w:hint="cs"/>
          <w:rtl/>
        </w:rPr>
        <w:t>,</w:t>
      </w:r>
      <w:r>
        <w:rPr>
          <w:rtl/>
        </w:rPr>
        <w:t xml:space="preserve"> </w:t>
      </w:r>
      <w:bookmarkStart w:id="20313" w:name="_ETM_Q33_425379"/>
      <w:bookmarkEnd w:id="20313"/>
      <w:r>
        <w:rPr>
          <w:rtl/>
        </w:rPr>
        <w:t xml:space="preserve">לא </w:t>
      </w:r>
      <w:bookmarkStart w:id="20314" w:name="_ETM_Q33_425500"/>
      <w:bookmarkEnd w:id="20314"/>
      <w:r>
        <w:rPr>
          <w:rtl/>
        </w:rPr>
        <w:t xml:space="preserve">השתנה </w:t>
      </w:r>
      <w:bookmarkStart w:id="20315" w:name="_ETM_Q33_425860"/>
      <w:bookmarkEnd w:id="20315"/>
      <w:r>
        <w:rPr>
          <w:rtl/>
        </w:rPr>
        <w:t>הרבה</w:t>
      </w:r>
      <w:r>
        <w:rPr>
          <w:rFonts w:hint="cs"/>
          <w:rtl/>
        </w:rPr>
        <w:t xml:space="preserve"> –</w:t>
      </w:r>
      <w:r>
        <w:rPr>
          <w:rtl/>
        </w:rPr>
        <w:t xml:space="preserve"> </w:t>
      </w:r>
      <w:bookmarkStart w:id="20316" w:name="_ETM_Q33_426159"/>
      <w:bookmarkEnd w:id="20316"/>
      <w:r>
        <w:rPr>
          <w:rtl/>
        </w:rPr>
        <w:t xml:space="preserve">לעיון </w:t>
      </w:r>
      <w:bookmarkStart w:id="20317" w:name="_ETM_Q33_426849"/>
      <w:bookmarkEnd w:id="20317"/>
      <w:r>
        <w:rPr>
          <w:rtl/>
        </w:rPr>
        <w:t xml:space="preserve">נוסף </w:t>
      </w:r>
      <w:bookmarkStart w:id="20318" w:name="_ETM_Q33_427689"/>
      <w:bookmarkEnd w:id="20318"/>
      <w:r>
        <w:rPr>
          <w:rFonts w:hint="cs"/>
          <w:rtl/>
        </w:rPr>
        <w:t>ב</w:t>
      </w:r>
      <w:r>
        <w:rPr>
          <w:rtl/>
        </w:rPr>
        <w:t xml:space="preserve">וועדת </w:t>
      </w:r>
      <w:bookmarkStart w:id="20319" w:name="_ETM_Q33_428680"/>
      <w:bookmarkEnd w:id="20319"/>
      <w:r>
        <w:rPr>
          <w:rtl/>
        </w:rPr>
        <w:t xml:space="preserve">החוץ </w:t>
      </w:r>
      <w:bookmarkStart w:id="20320" w:name="_ETM_Q33_429569"/>
      <w:bookmarkEnd w:id="20320"/>
      <w:r>
        <w:rPr>
          <w:rtl/>
        </w:rPr>
        <w:t>והביטחון</w:t>
      </w:r>
      <w:r>
        <w:rPr>
          <w:rFonts w:hint="cs"/>
          <w:rtl/>
        </w:rPr>
        <w:t>.</w:t>
      </w:r>
    </w:p>
    <w:p w:rsidR="000172BA" w:rsidRDefault="000172BA" w:rsidP="000B2647">
      <w:pPr>
        <w:rPr>
          <w:rtl/>
        </w:rPr>
      </w:pPr>
    </w:p>
    <w:p w:rsidR="000172BA" w:rsidRDefault="000172BA" w:rsidP="0046082D">
      <w:pPr>
        <w:rPr>
          <w:rtl/>
        </w:rPr>
      </w:pPr>
      <w:bookmarkStart w:id="20321" w:name="_ETM_Q33_432000"/>
      <w:bookmarkEnd w:id="20321"/>
      <w:r>
        <w:rPr>
          <w:rtl/>
        </w:rPr>
        <w:t xml:space="preserve"> </w:t>
      </w:r>
      <w:bookmarkStart w:id="20322" w:name="_ETM_Q33_432040"/>
      <w:bookmarkStart w:id="20323" w:name="_ETM_Q33_432880"/>
      <w:bookmarkEnd w:id="20322"/>
      <w:bookmarkEnd w:id="20323"/>
      <w:r>
        <w:rPr>
          <w:rtl/>
        </w:rPr>
        <w:t xml:space="preserve">מהדברים </w:t>
      </w:r>
      <w:bookmarkStart w:id="20324" w:name="_ETM_Q33_433420"/>
      <w:bookmarkStart w:id="20325" w:name="_ETM_Q33_435150"/>
      <w:bookmarkStart w:id="20326" w:name="_ETM_Q33_435510"/>
      <w:bookmarkEnd w:id="20324"/>
      <w:bookmarkEnd w:id="20325"/>
      <w:bookmarkEnd w:id="20326"/>
      <w:r>
        <w:rPr>
          <w:rFonts w:hint="cs"/>
          <w:rtl/>
        </w:rPr>
        <w:t>הנכוחים</w:t>
      </w:r>
      <w:r>
        <w:rPr>
          <w:rtl/>
        </w:rPr>
        <w:t xml:space="preserve"> </w:t>
      </w:r>
      <w:bookmarkStart w:id="20327" w:name="_ETM_Q33_436169"/>
      <w:bookmarkEnd w:id="20327"/>
      <w:r>
        <w:rPr>
          <w:rtl/>
        </w:rPr>
        <w:t xml:space="preserve">הללו של </w:t>
      </w:r>
      <w:bookmarkStart w:id="20328" w:name="_ETM_Q33_436410"/>
      <w:bookmarkEnd w:id="20328"/>
      <w:r>
        <w:rPr>
          <w:rtl/>
        </w:rPr>
        <w:t xml:space="preserve">דוד </w:t>
      </w:r>
      <w:bookmarkStart w:id="20329" w:name="_ETM_Q33_437069"/>
      <w:bookmarkEnd w:id="20329"/>
      <w:r>
        <w:rPr>
          <w:rtl/>
        </w:rPr>
        <w:t>בן</w:t>
      </w:r>
      <w:bookmarkStart w:id="20330" w:name="_ETM_Q33_437250"/>
      <w:bookmarkEnd w:id="20330"/>
      <w:r w:rsidR="00301EE2">
        <w:rPr>
          <w:rFonts w:hint="cs"/>
          <w:rtl/>
        </w:rPr>
        <w:t>-</w:t>
      </w:r>
      <w:r>
        <w:rPr>
          <w:rtl/>
        </w:rPr>
        <w:t>גוריון</w:t>
      </w:r>
      <w:r>
        <w:rPr>
          <w:rFonts w:hint="cs"/>
          <w:rtl/>
        </w:rPr>
        <w:t>,</w:t>
      </w:r>
      <w:r>
        <w:rPr>
          <w:rtl/>
        </w:rPr>
        <w:t xml:space="preserve"> </w:t>
      </w:r>
      <w:bookmarkStart w:id="20331" w:name="_ETM_Q33_438150"/>
      <w:bookmarkEnd w:id="20331"/>
      <w:r>
        <w:rPr>
          <w:rtl/>
        </w:rPr>
        <w:t>שכזכור</w:t>
      </w:r>
      <w:r>
        <w:rPr>
          <w:rFonts w:hint="cs"/>
          <w:rtl/>
        </w:rPr>
        <w:t>, כמו</w:t>
      </w:r>
      <w:r>
        <w:rPr>
          <w:rtl/>
        </w:rPr>
        <w:t xml:space="preserve"> </w:t>
      </w:r>
      <w:bookmarkStart w:id="20332" w:name="_ETM_Q33_438930"/>
      <w:bookmarkStart w:id="20333" w:name="_ETM_Q33_439589"/>
      <w:bookmarkEnd w:id="20332"/>
      <w:bookmarkEnd w:id="20333"/>
      <w:r>
        <w:rPr>
          <w:rtl/>
        </w:rPr>
        <w:t>שאמרתי</w:t>
      </w:r>
      <w:r>
        <w:rPr>
          <w:rFonts w:hint="cs"/>
          <w:rtl/>
        </w:rPr>
        <w:t>,</w:t>
      </w:r>
      <w:r>
        <w:rPr>
          <w:rtl/>
        </w:rPr>
        <w:t xml:space="preserve"> </w:t>
      </w:r>
      <w:bookmarkStart w:id="20334" w:name="_ETM_Q33_440610"/>
      <w:bookmarkEnd w:id="20334"/>
      <w:r>
        <w:rPr>
          <w:rtl/>
        </w:rPr>
        <w:t xml:space="preserve">עוסק </w:t>
      </w:r>
      <w:bookmarkStart w:id="20335" w:name="_ETM_Q33_441029"/>
      <w:bookmarkEnd w:id="20335"/>
      <w:r>
        <w:rPr>
          <w:rtl/>
        </w:rPr>
        <w:t xml:space="preserve">בעיקר </w:t>
      </w:r>
      <w:bookmarkStart w:id="20336" w:name="_ETM_Q33_441870"/>
      <w:bookmarkEnd w:id="20336"/>
      <w:r>
        <w:rPr>
          <w:rtl/>
        </w:rPr>
        <w:t xml:space="preserve">הדברים </w:t>
      </w:r>
      <w:bookmarkStart w:id="20337" w:name="_ETM_Q33_442629"/>
      <w:bookmarkEnd w:id="20337"/>
      <w:r>
        <w:rPr>
          <w:rtl/>
        </w:rPr>
        <w:t xml:space="preserve">בגיוס </w:t>
      </w:r>
      <w:bookmarkStart w:id="20338" w:name="_ETM_Q33_443469"/>
      <w:bookmarkEnd w:id="20338"/>
      <w:r>
        <w:rPr>
          <w:rtl/>
        </w:rPr>
        <w:t>נשים</w:t>
      </w:r>
      <w:r w:rsidR="0046082D">
        <w:rPr>
          <w:rFonts w:hint="cs"/>
          <w:rtl/>
        </w:rPr>
        <w:t>,</w:t>
      </w:r>
      <w:r>
        <w:rPr>
          <w:rtl/>
        </w:rPr>
        <w:t xml:space="preserve"> </w:t>
      </w:r>
      <w:bookmarkStart w:id="20339" w:name="_ETM_Q33_444520"/>
      <w:bookmarkStart w:id="20340" w:name="_ETM_Q33_444939"/>
      <w:bookmarkEnd w:id="20339"/>
      <w:bookmarkEnd w:id="20340"/>
      <w:r>
        <w:rPr>
          <w:rtl/>
        </w:rPr>
        <w:t xml:space="preserve">הייתי </w:t>
      </w:r>
      <w:bookmarkStart w:id="20341" w:name="_ETM_Q33_445180"/>
      <w:bookmarkEnd w:id="20341"/>
      <w:r>
        <w:rPr>
          <w:rtl/>
        </w:rPr>
        <w:t>אומר</w:t>
      </w:r>
      <w:r>
        <w:rPr>
          <w:rFonts w:hint="cs"/>
          <w:rtl/>
        </w:rPr>
        <w:t>,</w:t>
      </w:r>
      <w:r>
        <w:rPr>
          <w:rtl/>
        </w:rPr>
        <w:t xml:space="preserve"> </w:t>
      </w:r>
      <w:bookmarkStart w:id="20342" w:name="_ETM_Q33_445810"/>
      <w:bookmarkEnd w:id="20342"/>
      <w:r>
        <w:rPr>
          <w:rtl/>
        </w:rPr>
        <w:t xml:space="preserve">בכבוד </w:t>
      </w:r>
      <w:bookmarkStart w:id="20343" w:name="_ETM_Q33_446940"/>
      <w:bookmarkEnd w:id="20343"/>
      <w:r>
        <w:rPr>
          <w:rtl/>
        </w:rPr>
        <w:t xml:space="preserve">לצד </w:t>
      </w:r>
      <w:bookmarkStart w:id="20344" w:name="_ETM_Q33_447330"/>
      <w:bookmarkEnd w:id="20344"/>
      <w:r>
        <w:rPr>
          <w:rtl/>
        </w:rPr>
        <w:t xml:space="preserve">הצורך </w:t>
      </w:r>
      <w:bookmarkStart w:id="20345" w:name="_ETM_Q33_447870"/>
      <w:bookmarkEnd w:id="20345"/>
      <w:r>
        <w:rPr>
          <w:rtl/>
        </w:rPr>
        <w:t xml:space="preserve">והחובה </w:t>
      </w:r>
      <w:bookmarkStart w:id="20346" w:name="_ETM_Q33_449020"/>
      <w:bookmarkEnd w:id="20346"/>
      <w:r>
        <w:rPr>
          <w:rtl/>
        </w:rPr>
        <w:t xml:space="preserve">של </w:t>
      </w:r>
      <w:bookmarkStart w:id="20347" w:name="_ETM_Q33_449440"/>
      <w:bookmarkEnd w:id="20347"/>
      <w:r>
        <w:rPr>
          <w:rtl/>
        </w:rPr>
        <w:t xml:space="preserve">שירות </w:t>
      </w:r>
      <w:bookmarkStart w:id="20348" w:name="_ETM_Q33_450339"/>
      <w:bookmarkEnd w:id="20348"/>
      <w:r>
        <w:rPr>
          <w:rtl/>
        </w:rPr>
        <w:t xml:space="preserve">בני </w:t>
      </w:r>
      <w:bookmarkStart w:id="20349" w:name="_ETM_Q33_451000"/>
      <w:bookmarkEnd w:id="20349"/>
      <w:r>
        <w:rPr>
          <w:rtl/>
        </w:rPr>
        <w:t xml:space="preserve">שני </w:t>
      </w:r>
      <w:bookmarkStart w:id="20350" w:name="_ETM_Q33_451270"/>
      <w:bookmarkEnd w:id="20350"/>
      <w:r>
        <w:rPr>
          <w:rtl/>
        </w:rPr>
        <w:t xml:space="preserve">המינים </w:t>
      </w:r>
      <w:bookmarkStart w:id="20351" w:name="_ETM_Q33_452120"/>
      <w:bookmarkEnd w:id="20351"/>
      <w:r>
        <w:rPr>
          <w:rtl/>
        </w:rPr>
        <w:t xml:space="preserve">או </w:t>
      </w:r>
      <w:bookmarkStart w:id="20352" w:name="_ETM_Q33_452360"/>
      <w:bookmarkEnd w:id="20352"/>
      <w:r>
        <w:rPr>
          <w:rtl/>
        </w:rPr>
        <w:t xml:space="preserve">המגדרים </w:t>
      </w:r>
      <w:bookmarkStart w:id="20353" w:name="_ETM_Q33_453319"/>
      <w:bookmarkEnd w:id="20353"/>
      <w:r>
        <w:rPr>
          <w:rtl/>
        </w:rPr>
        <w:t xml:space="preserve">לשרת </w:t>
      </w:r>
      <w:bookmarkStart w:id="20354" w:name="_ETM_Q33_453889"/>
      <w:bookmarkEnd w:id="20354"/>
      <w:r>
        <w:rPr>
          <w:rtl/>
        </w:rPr>
        <w:t xml:space="preserve">את </w:t>
      </w:r>
      <w:bookmarkStart w:id="20355" w:name="_ETM_Q33_454069"/>
      <w:bookmarkEnd w:id="20355"/>
      <w:r>
        <w:rPr>
          <w:rtl/>
        </w:rPr>
        <w:t>ה</w:t>
      </w:r>
      <w:bookmarkStart w:id="20356" w:name="_ETM_Q33_454279"/>
      <w:bookmarkStart w:id="20357" w:name="_ETM_Q33_454460"/>
      <w:bookmarkEnd w:id="20356"/>
      <w:bookmarkEnd w:id="20357"/>
      <w:r>
        <w:rPr>
          <w:rtl/>
        </w:rPr>
        <w:t>אומה</w:t>
      </w:r>
      <w:r>
        <w:rPr>
          <w:rFonts w:hint="cs"/>
          <w:rtl/>
        </w:rPr>
        <w:t>,</w:t>
      </w:r>
      <w:r>
        <w:rPr>
          <w:rtl/>
        </w:rPr>
        <w:t xml:space="preserve"> </w:t>
      </w:r>
      <w:bookmarkStart w:id="20358" w:name="_ETM_Q33_455589"/>
      <w:bookmarkEnd w:id="20358"/>
      <w:r>
        <w:rPr>
          <w:rtl/>
        </w:rPr>
        <w:t xml:space="preserve">כל </w:t>
      </w:r>
      <w:bookmarkStart w:id="20359" w:name="_ETM_Q33_455800"/>
      <w:bookmarkEnd w:id="20359"/>
      <w:r>
        <w:rPr>
          <w:rFonts w:hint="cs"/>
          <w:rtl/>
        </w:rPr>
        <w:t>אחד</w:t>
      </w:r>
      <w:r>
        <w:rPr>
          <w:rtl/>
        </w:rPr>
        <w:t xml:space="preserve"> </w:t>
      </w:r>
      <w:bookmarkStart w:id="20360" w:name="_ETM_Q33_456100"/>
      <w:bookmarkEnd w:id="20360"/>
      <w:r>
        <w:rPr>
          <w:rtl/>
        </w:rPr>
        <w:t xml:space="preserve">על </w:t>
      </w:r>
      <w:bookmarkStart w:id="20361" w:name="_ETM_Q33_456220"/>
      <w:bookmarkEnd w:id="20361"/>
      <w:r>
        <w:rPr>
          <w:rtl/>
        </w:rPr>
        <w:t xml:space="preserve">פי </w:t>
      </w:r>
      <w:bookmarkStart w:id="20362" w:name="_ETM_Q33_456400"/>
      <w:bookmarkEnd w:id="20362"/>
      <w:r>
        <w:rPr>
          <w:rtl/>
        </w:rPr>
        <w:t>יכולתו</w:t>
      </w:r>
      <w:r>
        <w:rPr>
          <w:rFonts w:hint="cs"/>
          <w:rtl/>
        </w:rPr>
        <w:t>,</w:t>
      </w:r>
      <w:r>
        <w:rPr>
          <w:rtl/>
        </w:rPr>
        <w:t xml:space="preserve"> </w:t>
      </w:r>
      <w:bookmarkStart w:id="20363" w:name="_ETM_Q33_456940"/>
      <w:bookmarkEnd w:id="20363"/>
      <w:r>
        <w:rPr>
          <w:rtl/>
        </w:rPr>
        <w:t xml:space="preserve">כל </w:t>
      </w:r>
      <w:bookmarkStart w:id="20364" w:name="_ETM_Q33_457120"/>
      <w:bookmarkEnd w:id="20364"/>
      <w:r>
        <w:rPr>
          <w:rFonts w:hint="cs"/>
          <w:rtl/>
        </w:rPr>
        <w:t>אחד</w:t>
      </w:r>
      <w:r>
        <w:rPr>
          <w:rtl/>
        </w:rPr>
        <w:t xml:space="preserve"> </w:t>
      </w:r>
      <w:bookmarkStart w:id="20365" w:name="_ETM_Q33_457449"/>
      <w:bookmarkEnd w:id="20365"/>
      <w:r>
        <w:rPr>
          <w:rtl/>
        </w:rPr>
        <w:t xml:space="preserve">על </w:t>
      </w:r>
      <w:bookmarkStart w:id="20366" w:name="_ETM_Q33_457600"/>
      <w:bookmarkEnd w:id="20366"/>
      <w:r>
        <w:rPr>
          <w:rtl/>
        </w:rPr>
        <w:t xml:space="preserve">פי </w:t>
      </w:r>
      <w:bookmarkStart w:id="20367" w:name="_ETM_Q33_458370"/>
      <w:bookmarkEnd w:id="20367"/>
      <w:r>
        <w:rPr>
          <w:rtl/>
        </w:rPr>
        <w:t>אפשרויותיו</w:t>
      </w:r>
      <w:r>
        <w:rPr>
          <w:rFonts w:hint="cs"/>
          <w:rtl/>
        </w:rPr>
        <w:t>,</w:t>
      </w:r>
      <w:r>
        <w:rPr>
          <w:rtl/>
        </w:rPr>
        <w:t xml:space="preserve"> </w:t>
      </w:r>
      <w:bookmarkStart w:id="20368" w:name="_ETM_Q33_459150"/>
      <w:bookmarkEnd w:id="20368"/>
      <w:r>
        <w:rPr>
          <w:rtl/>
        </w:rPr>
        <w:t xml:space="preserve">נטיותיו </w:t>
      </w:r>
      <w:bookmarkStart w:id="20369" w:name="_ETM_Q33_460970"/>
      <w:bookmarkEnd w:id="20369"/>
      <w:r>
        <w:rPr>
          <w:rtl/>
        </w:rPr>
        <w:t xml:space="preserve">וצורכי </w:t>
      </w:r>
      <w:bookmarkStart w:id="20370" w:name="_ETM_Q33_461720"/>
      <w:bookmarkEnd w:id="20370"/>
      <w:r>
        <w:rPr>
          <w:rtl/>
        </w:rPr>
        <w:t>הצבא</w:t>
      </w:r>
      <w:r>
        <w:rPr>
          <w:rFonts w:hint="cs"/>
          <w:rtl/>
        </w:rPr>
        <w:t xml:space="preserve"> </w:t>
      </w:r>
      <w:r w:rsidR="00A6278C">
        <w:rPr>
          <w:rFonts w:hint="cs"/>
          <w:rtl/>
        </w:rPr>
        <w:t>– – –</w:t>
      </w:r>
    </w:p>
    <w:p w:rsidR="000172BA" w:rsidRDefault="000172BA" w:rsidP="000B2647">
      <w:pPr>
        <w:rPr>
          <w:rtl/>
        </w:rPr>
      </w:pPr>
      <w:bookmarkStart w:id="20371" w:name="_ETM_Q33_464000"/>
      <w:bookmarkEnd w:id="20371"/>
    </w:p>
    <w:p w:rsidR="000172BA" w:rsidRDefault="000172BA" w:rsidP="000B2647">
      <w:pPr>
        <w:pStyle w:val="af6"/>
        <w:keepNext/>
        <w:rPr>
          <w:rtl/>
        </w:rPr>
      </w:pPr>
      <w:bookmarkStart w:id="20372" w:name="ET_yor_6490_1"/>
      <w:r w:rsidRPr="009F599E">
        <w:rPr>
          <w:rStyle w:val="TagStyle"/>
          <w:rtl/>
        </w:rPr>
        <w:t xml:space="preserve"> &lt;&lt; יור &gt;&gt;</w:t>
      </w:r>
      <w:r w:rsidRPr="00262F24">
        <w:rPr>
          <w:rStyle w:val="TagStyle"/>
          <w:rtl/>
        </w:rPr>
        <w:t xml:space="preserve"> </w:t>
      </w:r>
      <w:r>
        <w:rPr>
          <w:rtl/>
        </w:rPr>
        <w:t>היו"ר ניסים ואטורי:</w:t>
      </w:r>
      <w:r w:rsidRPr="00262F24">
        <w:rPr>
          <w:rStyle w:val="TagStyle"/>
          <w:rtl/>
        </w:rPr>
        <w:t xml:space="preserve"> </w:t>
      </w:r>
      <w:r w:rsidRPr="009F599E">
        <w:rPr>
          <w:rStyle w:val="TagStyle"/>
          <w:rtl/>
        </w:rPr>
        <w:t>&lt;&lt; יור &gt;&gt;</w:t>
      </w:r>
      <w:r>
        <w:rPr>
          <w:rtl/>
        </w:rPr>
        <w:t xml:space="preserve">   </w:t>
      </w:r>
      <w:bookmarkEnd w:id="20372"/>
    </w:p>
    <w:p w:rsidR="000172BA" w:rsidRDefault="000172BA" w:rsidP="00A6278C">
      <w:pPr>
        <w:rPr>
          <w:rtl/>
        </w:rPr>
      </w:pPr>
    </w:p>
    <w:p w:rsidR="000172BA" w:rsidRDefault="000172BA" w:rsidP="0046082D">
      <w:pPr>
        <w:rPr>
          <w:rtl/>
        </w:rPr>
      </w:pPr>
      <w:r>
        <w:rPr>
          <w:rFonts w:hint="cs"/>
          <w:rtl/>
        </w:rPr>
        <w:t>עברנו הרבה מאז</w:t>
      </w:r>
      <w:r w:rsidR="0046082D">
        <w:rPr>
          <w:rFonts w:hint="cs"/>
          <w:rtl/>
        </w:rPr>
        <w:t>.</w:t>
      </w:r>
      <w:r>
        <w:rPr>
          <w:rFonts w:hint="cs"/>
          <w:rtl/>
        </w:rPr>
        <w:t xml:space="preserve"> הייתה תקופה סמוך</w:t>
      </w:r>
      <w:bookmarkStart w:id="20373" w:name="_ETM_Q33_467000"/>
      <w:bookmarkEnd w:id="20373"/>
      <w:r>
        <w:rPr>
          <w:rFonts w:hint="cs"/>
          <w:rtl/>
        </w:rPr>
        <w:t xml:space="preserve"> לשנה הזאת של קום המדינה, הייתה תקופה שנשים לא הצביעו.</w:t>
      </w:r>
      <w:bookmarkStart w:id="20374" w:name="_ETM_Q33_466000"/>
      <w:bookmarkEnd w:id="20374"/>
      <w:r>
        <w:rPr>
          <w:rFonts w:hint="cs"/>
          <w:rtl/>
        </w:rPr>
        <w:t xml:space="preserve"> נשים חרדיות </w:t>
      </w:r>
      <w:r w:rsidR="0046082D">
        <w:rPr>
          <w:rFonts w:hint="eastAsia"/>
          <w:rtl/>
        </w:rPr>
        <w:t xml:space="preserve">– </w:t>
      </w:r>
      <w:r>
        <w:rPr>
          <w:rFonts w:hint="cs"/>
          <w:rtl/>
        </w:rPr>
        <w:t>אב המשפחה היה מצביע עבור כל המשפחה, עבור כל הנשים. הן לא היו מגיעות לקלפי.</w:t>
      </w:r>
    </w:p>
    <w:p w:rsidR="000172BA" w:rsidRDefault="000172BA" w:rsidP="000B2647">
      <w:pPr>
        <w:rPr>
          <w:rtl/>
        </w:rPr>
      </w:pPr>
    </w:p>
    <w:p w:rsidR="000172BA" w:rsidRDefault="000172BA" w:rsidP="000B2647">
      <w:pPr>
        <w:pStyle w:val="-"/>
        <w:keepNext/>
        <w:rPr>
          <w:rtl/>
        </w:rPr>
      </w:pPr>
      <w:bookmarkStart w:id="20375" w:name="ET_speakercontinue_6144_3"/>
      <w:r w:rsidRPr="009F599E">
        <w:rPr>
          <w:rStyle w:val="TagStyle"/>
          <w:rtl/>
        </w:rPr>
        <w:t xml:space="preserve"> &lt;&lt; דובר_המשך &gt;&gt;</w:t>
      </w:r>
      <w:r w:rsidRPr="00262F24">
        <w:rPr>
          <w:rStyle w:val="TagStyle"/>
          <w:rtl/>
        </w:rPr>
        <w:t xml:space="preserve"> </w:t>
      </w:r>
      <w:r w:rsidRPr="0046082D">
        <w:rPr>
          <w:rtl/>
        </w:rPr>
        <w:t>אלון שוסטר (המחנה הממלכתי):</w:t>
      </w:r>
      <w:r w:rsidRPr="00262F24">
        <w:rPr>
          <w:rStyle w:val="TagStyle"/>
          <w:rtl/>
        </w:rPr>
        <w:t xml:space="preserve"> </w:t>
      </w:r>
      <w:r w:rsidRPr="009F599E">
        <w:rPr>
          <w:rStyle w:val="TagStyle"/>
          <w:rtl/>
        </w:rPr>
        <w:t>&lt;&lt; דובר_המשך &gt;&gt;</w:t>
      </w:r>
      <w:r>
        <w:rPr>
          <w:rStyle w:val="TagStyle"/>
          <w:rtl/>
        </w:rPr>
        <w:t xml:space="preserve">   </w:t>
      </w:r>
      <w:bookmarkEnd w:id="20375"/>
    </w:p>
    <w:p w:rsidR="000172BA" w:rsidRPr="009F599E" w:rsidRDefault="000172BA" w:rsidP="000B2647">
      <w:pPr>
        <w:rPr>
          <w:rtl/>
        </w:rPr>
      </w:pPr>
    </w:p>
    <w:p w:rsidR="000172BA" w:rsidRDefault="000172BA" w:rsidP="000B2647">
      <w:pPr>
        <w:rPr>
          <w:rtl/>
        </w:rPr>
      </w:pPr>
      <w:r>
        <w:rPr>
          <w:rFonts w:hint="cs"/>
          <w:rtl/>
        </w:rPr>
        <w:t xml:space="preserve">זה היה חוקי? זה </w:t>
      </w:r>
      <w:bookmarkStart w:id="20376" w:name="_ETM_Q33_474000"/>
      <w:bookmarkEnd w:id="20376"/>
      <w:r>
        <w:rPr>
          <w:rFonts w:hint="cs"/>
          <w:rtl/>
        </w:rPr>
        <w:t>היה אפשרי?</w:t>
      </w:r>
    </w:p>
    <w:p w:rsidR="000172BA" w:rsidRDefault="000172BA" w:rsidP="000B2647">
      <w:pPr>
        <w:rPr>
          <w:rtl/>
        </w:rPr>
      </w:pPr>
      <w:bookmarkStart w:id="20377" w:name="_ETM_Q33_476000"/>
      <w:bookmarkEnd w:id="20377"/>
    </w:p>
    <w:p w:rsidR="000172BA" w:rsidRDefault="000172BA" w:rsidP="000B2647">
      <w:pPr>
        <w:pStyle w:val="af6"/>
        <w:keepNext/>
        <w:rPr>
          <w:rtl/>
        </w:rPr>
      </w:pPr>
      <w:r w:rsidRPr="009F599E">
        <w:rPr>
          <w:rStyle w:val="TagStyle"/>
          <w:rtl/>
        </w:rPr>
        <w:t xml:space="preserve"> &lt;&lt; יור &gt;&gt;</w:t>
      </w:r>
      <w:r w:rsidRPr="00262F24">
        <w:rPr>
          <w:rStyle w:val="TagStyle"/>
          <w:rtl/>
        </w:rPr>
        <w:t xml:space="preserve"> </w:t>
      </w:r>
      <w:r>
        <w:rPr>
          <w:rtl/>
        </w:rPr>
        <w:t>היו"ר ניסים ואטורי:</w:t>
      </w:r>
      <w:r w:rsidRPr="00262F24">
        <w:rPr>
          <w:rStyle w:val="TagStyle"/>
          <w:rtl/>
        </w:rPr>
        <w:t xml:space="preserve"> </w:t>
      </w:r>
      <w:r w:rsidRPr="009F599E">
        <w:rPr>
          <w:rStyle w:val="TagStyle"/>
          <w:rtl/>
        </w:rPr>
        <w:t>&lt;&lt; יור &gt;&gt;</w:t>
      </w:r>
      <w:r>
        <w:rPr>
          <w:rtl/>
        </w:rPr>
        <w:t xml:space="preserve">   </w:t>
      </w:r>
    </w:p>
    <w:p w:rsidR="000172BA" w:rsidRDefault="000172BA" w:rsidP="00A6278C">
      <w:pPr>
        <w:rPr>
          <w:rtl/>
        </w:rPr>
      </w:pPr>
    </w:p>
    <w:p w:rsidR="000172BA" w:rsidRDefault="000172BA" w:rsidP="0046082D">
      <w:pPr>
        <w:rPr>
          <w:rtl/>
        </w:rPr>
      </w:pPr>
      <w:bookmarkStart w:id="20378" w:name="_ETM_Q33_477000"/>
      <w:bookmarkEnd w:id="20378"/>
      <w:r>
        <w:rPr>
          <w:rFonts w:hint="cs"/>
          <w:rtl/>
        </w:rPr>
        <w:t>כן, גם היה שרי</w:t>
      </w:r>
      <w:r w:rsidRPr="00272A3C">
        <w:rPr>
          <w:rtl/>
        </w:rPr>
        <w:t>וּ</w:t>
      </w:r>
      <w:r>
        <w:rPr>
          <w:rFonts w:hint="cs"/>
          <w:rtl/>
        </w:rPr>
        <w:t>ן בכנסת לתימנים, למפלגת התימנים</w:t>
      </w:r>
      <w:r w:rsidR="0046082D">
        <w:rPr>
          <w:rFonts w:hint="cs"/>
          <w:rtl/>
        </w:rPr>
        <w:t>.</w:t>
      </w:r>
      <w:r>
        <w:rPr>
          <w:rFonts w:hint="cs"/>
          <w:rtl/>
        </w:rPr>
        <w:t xml:space="preserve"> אתה יכול לקרוא את זה בהיסטוריה של עם ישראל. </w:t>
      </w:r>
      <w:r>
        <w:rPr>
          <w:rtl/>
        </w:rPr>
        <w:t xml:space="preserve">  </w:t>
      </w:r>
    </w:p>
    <w:p w:rsidR="000172BA" w:rsidRDefault="000172BA" w:rsidP="00A6278C">
      <w:pPr>
        <w:rPr>
          <w:rtl/>
        </w:rPr>
      </w:pPr>
    </w:p>
    <w:p w:rsidR="000172BA" w:rsidRDefault="000172BA" w:rsidP="000B2647">
      <w:pPr>
        <w:pStyle w:val="-"/>
        <w:keepNext/>
        <w:rPr>
          <w:rtl/>
        </w:rPr>
      </w:pPr>
      <w:bookmarkStart w:id="20379" w:name="ET_speakercontinue_6144_5"/>
      <w:r w:rsidRPr="009F599E">
        <w:rPr>
          <w:rStyle w:val="TagStyle"/>
          <w:rtl/>
        </w:rPr>
        <w:t xml:space="preserve"> &lt;&lt; דובר_המשך &gt;&gt;</w:t>
      </w:r>
      <w:r w:rsidRPr="00262F24">
        <w:rPr>
          <w:rStyle w:val="TagStyle"/>
          <w:rtl/>
        </w:rPr>
        <w:t xml:space="preserve"> </w:t>
      </w:r>
      <w:r>
        <w:rPr>
          <w:rtl/>
        </w:rPr>
        <w:t>אלון שוסטר (המחנה הממלכתי):</w:t>
      </w:r>
      <w:r w:rsidRPr="00262F24">
        <w:rPr>
          <w:rStyle w:val="TagStyle"/>
          <w:rtl/>
        </w:rPr>
        <w:t xml:space="preserve"> </w:t>
      </w:r>
      <w:r w:rsidRPr="009F599E">
        <w:rPr>
          <w:rStyle w:val="TagStyle"/>
          <w:rtl/>
        </w:rPr>
        <w:t>&lt;&lt; דובר_המשך &gt;&gt;</w:t>
      </w:r>
      <w:r>
        <w:rPr>
          <w:rtl/>
        </w:rPr>
        <w:t xml:space="preserve">   </w:t>
      </w:r>
      <w:bookmarkEnd w:id="20379"/>
    </w:p>
    <w:p w:rsidR="000172BA" w:rsidRDefault="000172BA" w:rsidP="00A6278C">
      <w:pPr>
        <w:rPr>
          <w:rtl/>
        </w:rPr>
      </w:pPr>
    </w:p>
    <w:p w:rsidR="000172BA" w:rsidRDefault="000172BA" w:rsidP="000B2647">
      <w:pPr>
        <w:rPr>
          <w:rtl/>
        </w:rPr>
      </w:pPr>
      <w:bookmarkStart w:id="20380" w:name="_ETM_Q33_479000"/>
      <w:bookmarkStart w:id="20381" w:name="_ETM_Q33_463789"/>
      <w:bookmarkEnd w:id="20380"/>
      <w:bookmarkEnd w:id="20381"/>
      <w:r>
        <w:rPr>
          <w:rFonts w:hint="cs"/>
          <w:rtl/>
        </w:rPr>
        <w:t>טוב.</w:t>
      </w:r>
    </w:p>
    <w:p w:rsidR="000172BA" w:rsidRDefault="000172BA" w:rsidP="000B2647">
      <w:pPr>
        <w:rPr>
          <w:rtl/>
        </w:rPr>
      </w:pPr>
    </w:p>
    <w:p w:rsidR="000172BA" w:rsidRDefault="000172BA" w:rsidP="000B2647">
      <w:pPr>
        <w:pStyle w:val="af6"/>
        <w:keepNext/>
        <w:rPr>
          <w:rtl/>
        </w:rPr>
      </w:pPr>
      <w:r w:rsidRPr="009F599E">
        <w:rPr>
          <w:rStyle w:val="TagStyle"/>
          <w:rtl/>
        </w:rPr>
        <w:t xml:space="preserve"> &lt;&lt; יור &gt;&gt;</w:t>
      </w:r>
      <w:r w:rsidRPr="00262F24">
        <w:rPr>
          <w:rStyle w:val="TagStyle"/>
          <w:rtl/>
        </w:rPr>
        <w:t xml:space="preserve"> </w:t>
      </w:r>
      <w:r>
        <w:rPr>
          <w:rtl/>
        </w:rPr>
        <w:t>היו"ר ניסים ואטורי:</w:t>
      </w:r>
      <w:r w:rsidRPr="00262F24">
        <w:rPr>
          <w:rStyle w:val="TagStyle"/>
          <w:rtl/>
        </w:rPr>
        <w:t xml:space="preserve"> </w:t>
      </w:r>
      <w:r w:rsidRPr="009F599E">
        <w:rPr>
          <w:rStyle w:val="TagStyle"/>
          <w:rtl/>
        </w:rPr>
        <w:t>&lt;&lt; יור &gt;&gt;</w:t>
      </w:r>
      <w:r>
        <w:rPr>
          <w:rtl/>
        </w:rPr>
        <w:t xml:space="preserve">   </w:t>
      </w:r>
    </w:p>
    <w:p w:rsidR="000172BA" w:rsidRDefault="000172BA" w:rsidP="00A6278C">
      <w:pPr>
        <w:rPr>
          <w:rtl/>
        </w:rPr>
      </w:pPr>
    </w:p>
    <w:p w:rsidR="000172BA" w:rsidRDefault="000172BA" w:rsidP="0046082D">
      <w:pPr>
        <w:rPr>
          <w:rtl/>
        </w:rPr>
      </w:pPr>
      <w:r>
        <w:rPr>
          <w:rFonts w:hint="cs"/>
          <w:rtl/>
        </w:rPr>
        <w:t>אז עברנו הרבה מאז</w:t>
      </w:r>
      <w:r w:rsidR="0046082D">
        <w:rPr>
          <w:rFonts w:hint="cs"/>
          <w:rtl/>
        </w:rPr>
        <w:t>.</w:t>
      </w:r>
      <w:r>
        <w:rPr>
          <w:rFonts w:hint="cs"/>
          <w:rtl/>
        </w:rPr>
        <w:t xml:space="preserve"> נשים מצביעות, ברוך השם. </w:t>
      </w:r>
    </w:p>
    <w:p w:rsidR="000172BA" w:rsidRDefault="000172BA" w:rsidP="000B2647">
      <w:pPr>
        <w:rPr>
          <w:rtl/>
        </w:rPr>
      </w:pPr>
      <w:bookmarkStart w:id="20382" w:name="_ETM_Q33_488000"/>
      <w:bookmarkEnd w:id="20382"/>
    </w:p>
    <w:p w:rsidR="000172BA" w:rsidRDefault="000172BA" w:rsidP="000B2647">
      <w:pPr>
        <w:pStyle w:val="-"/>
        <w:keepNext/>
        <w:rPr>
          <w:rtl/>
        </w:rPr>
      </w:pPr>
      <w:r w:rsidRPr="009F599E">
        <w:rPr>
          <w:rStyle w:val="TagStyle"/>
          <w:rtl/>
        </w:rPr>
        <w:t xml:space="preserve"> &lt;&lt; דובר_המשך &gt;&gt;</w:t>
      </w:r>
      <w:r w:rsidRPr="00262F24">
        <w:rPr>
          <w:rStyle w:val="TagStyle"/>
          <w:rtl/>
        </w:rPr>
        <w:t xml:space="preserve"> </w:t>
      </w:r>
      <w:r>
        <w:rPr>
          <w:rtl/>
        </w:rPr>
        <w:t>אלון שוסטר (המחנה הממלכתי):</w:t>
      </w:r>
      <w:r w:rsidRPr="00262F24">
        <w:rPr>
          <w:rStyle w:val="TagStyle"/>
          <w:rtl/>
        </w:rPr>
        <w:t xml:space="preserve"> </w:t>
      </w:r>
      <w:r w:rsidRPr="009F599E">
        <w:rPr>
          <w:rStyle w:val="TagStyle"/>
          <w:rtl/>
        </w:rPr>
        <w:t>&lt;&lt; דובר_המשך &gt;&gt;</w:t>
      </w:r>
      <w:r>
        <w:rPr>
          <w:rtl/>
        </w:rPr>
        <w:t xml:space="preserve">   </w:t>
      </w:r>
    </w:p>
    <w:p w:rsidR="000172BA" w:rsidRDefault="000172BA" w:rsidP="00A6278C">
      <w:pPr>
        <w:rPr>
          <w:rtl/>
        </w:rPr>
      </w:pPr>
    </w:p>
    <w:p w:rsidR="000172BA" w:rsidRDefault="000172BA" w:rsidP="000B2647">
      <w:pPr>
        <w:rPr>
          <w:rtl/>
        </w:rPr>
      </w:pPr>
      <w:r>
        <w:rPr>
          <w:rFonts w:hint="cs"/>
          <w:rtl/>
        </w:rPr>
        <w:t>כן, כן,</w:t>
      </w:r>
      <w:bookmarkStart w:id="20383" w:name="_ETM_Q33_489000"/>
      <w:bookmarkEnd w:id="20383"/>
      <w:r>
        <w:rPr>
          <w:rFonts w:hint="cs"/>
          <w:rtl/>
        </w:rPr>
        <w:t xml:space="preserve"> אני כמובן </w:t>
      </w:r>
      <w:bookmarkStart w:id="20384" w:name="_ETM_Q33_484009"/>
      <w:bookmarkStart w:id="20385" w:name="_ETM_Q33_487549"/>
      <w:bookmarkEnd w:id="20384"/>
      <w:bookmarkEnd w:id="20385"/>
      <w:r>
        <w:rPr>
          <w:rtl/>
        </w:rPr>
        <w:t xml:space="preserve">מזכיר </w:t>
      </w:r>
      <w:bookmarkStart w:id="20386" w:name="_ETM_Q33_488029"/>
      <w:bookmarkEnd w:id="20386"/>
      <w:r>
        <w:rPr>
          <w:rtl/>
        </w:rPr>
        <w:t xml:space="preserve">את </w:t>
      </w:r>
      <w:bookmarkStart w:id="20387" w:name="_ETM_Q33_488510"/>
      <w:bookmarkEnd w:id="20387"/>
      <w:r>
        <w:rPr>
          <w:rtl/>
        </w:rPr>
        <w:t xml:space="preserve">הדיון </w:t>
      </w:r>
      <w:bookmarkStart w:id="20388" w:name="_ETM_Q33_488870"/>
      <w:bookmarkEnd w:id="20388"/>
      <w:r>
        <w:rPr>
          <w:rtl/>
        </w:rPr>
        <w:t xml:space="preserve">הזה </w:t>
      </w:r>
      <w:bookmarkStart w:id="20389" w:name="_ETM_Q33_489960"/>
      <w:bookmarkEnd w:id="20389"/>
      <w:r>
        <w:rPr>
          <w:rtl/>
        </w:rPr>
        <w:t xml:space="preserve">גם </w:t>
      </w:r>
      <w:bookmarkStart w:id="20390" w:name="_ETM_Q33_490290"/>
      <w:bookmarkEnd w:id="20390"/>
      <w:r>
        <w:rPr>
          <w:rtl/>
        </w:rPr>
        <w:t xml:space="preserve">כדי </w:t>
      </w:r>
      <w:bookmarkStart w:id="20391" w:name="_ETM_Q33_490980"/>
      <w:bookmarkEnd w:id="20391"/>
      <w:r>
        <w:rPr>
          <w:rtl/>
        </w:rPr>
        <w:t xml:space="preserve">להוקיר </w:t>
      </w:r>
      <w:bookmarkStart w:id="20392" w:name="_ETM_Q33_492029"/>
      <w:bookmarkEnd w:id="20392"/>
      <w:r>
        <w:rPr>
          <w:rtl/>
        </w:rPr>
        <w:t xml:space="preserve">ולחזור </w:t>
      </w:r>
      <w:bookmarkStart w:id="20393" w:name="_ETM_Q33_492450"/>
      <w:bookmarkEnd w:id="20393"/>
      <w:r>
        <w:rPr>
          <w:rtl/>
        </w:rPr>
        <w:t xml:space="preserve">ולומר </w:t>
      </w:r>
      <w:bookmarkStart w:id="20394" w:name="_ETM_Q33_492839"/>
      <w:bookmarkEnd w:id="20394"/>
      <w:r>
        <w:rPr>
          <w:rtl/>
        </w:rPr>
        <w:t xml:space="preserve">עד </w:t>
      </w:r>
      <w:bookmarkStart w:id="20395" w:name="_ETM_Q33_492929"/>
      <w:bookmarkEnd w:id="20395"/>
      <w:r>
        <w:rPr>
          <w:rtl/>
        </w:rPr>
        <w:t xml:space="preserve">כמה </w:t>
      </w:r>
      <w:bookmarkStart w:id="20396" w:name="_ETM_Q33_493200"/>
      <w:bookmarkEnd w:id="20396"/>
      <w:r>
        <w:rPr>
          <w:rtl/>
        </w:rPr>
        <w:t xml:space="preserve">חשובה </w:t>
      </w:r>
      <w:bookmarkStart w:id="20397" w:name="_ETM_Q33_494029"/>
      <w:bookmarkEnd w:id="20397"/>
      <w:r>
        <w:rPr>
          <w:rtl/>
        </w:rPr>
        <w:t xml:space="preserve">ההתגייסות </w:t>
      </w:r>
      <w:bookmarkStart w:id="20398" w:name="_ETM_Q33_494690"/>
      <w:bookmarkStart w:id="20399" w:name="_ETM_Q33_495200"/>
      <w:bookmarkEnd w:id="20398"/>
      <w:bookmarkEnd w:id="20399"/>
      <w:r>
        <w:rPr>
          <w:rtl/>
        </w:rPr>
        <w:t xml:space="preserve">של </w:t>
      </w:r>
      <w:bookmarkStart w:id="20400" w:name="_ETM_Q33_495440"/>
      <w:bookmarkEnd w:id="20400"/>
      <w:r>
        <w:rPr>
          <w:rtl/>
        </w:rPr>
        <w:t xml:space="preserve">האישה </w:t>
      </w:r>
      <w:bookmarkStart w:id="20401" w:name="_ETM_Q33_495860"/>
      <w:bookmarkEnd w:id="20401"/>
      <w:r>
        <w:rPr>
          <w:rtl/>
        </w:rPr>
        <w:t>הישראלית</w:t>
      </w:r>
      <w:r>
        <w:rPr>
          <w:rFonts w:hint="cs"/>
          <w:rtl/>
        </w:rPr>
        <w:t>,</w:t>
      </w:r>
      <w:r>
        <w:rPr>
          <w:rtl/>
        </w:rPr>
        <w:t xml:space="preserve"> </w:t>
      </w:r>
      <w:bookmarkStart w:id="20402" w:name="_ETM_Q33_497619"/>
      <w:bookmarkEnd w:id="20402"/>
      <w:r>
        <w:rPr>
          <w:rtl/>
        </w:rPr>
        <w:t xml:space="preserve">ולהסיק </w:t>
      </w:r>
      <w:bookmarkStart w:id="20403" w:name="_ETM_Q33_498429"/>
      <w:bookmarkEnd w:id="20403"/>
      <w:r>
        <w:rPr>
          <w:rtl/>
        </w:rPr>
        <w:t xml:space="preserve">מתוך </w:t>
      </w:r>
      <w:bookmarkStart w:id="20404" w:name="_ETM_Q33_498820"/>
      <w:bookmarkEnd w:id="20404"/>
      <w:r>
        <w:rPr>
          <w:rtl/>
        </w:rPr>
        <w:t>כך</w:t>
      </w:r>
      <w:r>
        <w:rPr>
          <w:rFonts w:hint="cs"/>
          <w:rtl/>
        </w:rPr>
        <w:t>,</w:t>
      </w:r>
      <w:r>
        <w:rPr>
          <w:rtl/>
        </w:rPr>
        <w:t xml:space="preserve"> </w:t>
      </w:r>
      <w:bookmarkStart w:id="20405" w:name="_ETM_Q33_499089"/>
      <w:bookmarkEnd w:id="20405"/>
      <w:r>
        <w:rPr>
          <w:rtl/>
        </w:rPr>
        <w:t xml:space="preserve">כמו </w:t>
      </w:r>
      <w:bookmarkStart w:id="20406" w:name="_ETM_Q33_499239"/>
      <w:bookmarkEnd w:id="20406"/>
      <w:r>
        <w:rPr>
          <w:rtl/>
        </w:rPr>
        <w:t>שאמרתי</w:t>
      </w:r>
      <w:r>
        <w:rPr>
          <w:rFonts w:hint="cs"/>
          <w:rtl/>
        </w:rPr>
        <w:t>,</w:t>
      </w:r>
      <w:r>
        <w:rPr>
          <w:rtl/>
        </w:rPr>
        <w:t xml:space="preserve"> </w:t>
      </w:r>
      <w:bookmarkStart w:id="20407" w:name="_ETM_Q33_500449"/>
      <w:bookmarkStart w:id="20408" w:name="_ETM_Q33_500599"/>
      <w:bookmarkEnd w:id="20407"/>
      <w:bookmarkEnd w:id="20408"/>
      <w:r>
        <w:rPr>
          <w:rFonts w:hint="cs"/>
          <w:rtl/>
        </w:rPr>
        <w:t>בש</w:t>
      </w:r>
      <w:r>
        <w:rPr>
          <w:rtl/>
        </w:rPr>
        <w:t xml:space="preserve">יטת </w:t>
      </w:r>
      <w:bookmarkStart w:id="20409" w:name="_ETM_Q33_500929"/>
      <w:bookmarkEnd w:id="20409"/>
      <w:r>
        <w:rPr>
          <w:rtl/>
        </w:rPr>
        <w:t xml:space="preserve">קל </w:t>
      </w:r>
      <w:bookmarkStart w:id="20410" w:name="_ETM_Q33_501109"/>
      <w:bookmarkEnd w:id="20410"/>
      <w:r>
        <w:rPr>
          <w:rtl/>
        </w:rPr>
        <w:t>וחומר</w:t>
      </w:r>
      <w:r>
        <w:rPr>
          <w:rFonts w:hint="cs"/>
          <w:rtl/>
        </w:rPr>
        <w:t>,</w:t>
      </w:r>
      <w:r>
        <w:rPr>
          <w:rtl/>
        </w:rPr>
        <w:t xml:space="preserve"> </w:t>
      </w:r>
      <w:bookmarkStart w:id="20411" w:name="_ETM_Q33_501769"/>
      <w:bookmarkEnd w:id="20411"/>
      <w:r>
        <w:rPr>
          <w:rtl/>
        </w:rPr>
        <w:t xml:space="preserve">שבוודאי </w:t>
      </w:r>
      <w:bookmarkStart w:id="20412" w:name="_ETM_Q33_502760"/>
      <w:bookmarkEnd w:id="20412"/>
      <w:r>
        <w:rPr>
          <w:rtl/>
        </w:rPr>
        <w:t xml:space="preserve">הגברים </w:t>
      </w:r>
      <w:bookmarkStart w:id="20413" w:name="_ETM_Q33_503449"/>
      <w:bookmarkEnd w:id="20413"/>
      <w:r>
        <w:rPr>
          <w:rtl/>
        </w:rPr>
        <w:t xml:space="preserve">הישראלים </w:t>
      </w:r>
      <w:bookmarkStart w:id="20414" w:name="_ETM_Q33_504109"/>
      <w:bookmarkEnd w:id="20414"/>
      <w:r>
        <w:rPr>
          <w:rtl/>
        </w:rPr>
        <w:t xml:space="preserve">כולם </w:t>
      </w:r>
      <w:bookmarkStart w:id="20415" w:name="_ETM_Q33_505200"/>
      <w:bookmarkStart w:id="20416" w:name="_ETM_Q33_505589"/>
      <w:bookmarkEnd w:id="20415"/>
      <w:bookmarkEnd w:id="20416"/>
      <w:r>
        <w:rPr>
          <w:rFonts w:hint="cs"/>
          <w:rtl/>
        </w:rPr>
        <w:t>צריכים</w:t>
      </w:r>
      <w:r>
        <w:rPr>
          <w:rtl/>
        </w:rPr>
        <w:t xml:space="preserve"> </w:t>
      </w:r>
      <w:bookmarkStart w:id="20417" w:name="_ETM_Q33_505740"/>
      <w:bookmarkEnd w:id="20417"/>
      <w:r>
        <w:rPr>
          <w:rtl/>
        </w:rPr>
        <w:t xml:space="preserve">לעמוד </w:t>
      </w:r>
      <w:bookmarkStart w:id="20418" w:name="_ETM_Q33_506070"/>
      <w:bookmarkEnd w:id="20418"/>
      <w:r>
        <w:rPr>
          <w:rtl/>
        </w:rPr>
        <w:t xml:space="preserve">לרשות </w:t>
      </w:r>
      <w:bookmarkStart w:id="20419" w:name="_ETM_Q33_506820"/>
      <w:bookmarkEnd w:id="20419"/>
      <w:r>
        <w:rPr>
          <w:rtl/>
        </w:rPr>
        <w:t>צ</w:t>
      </w:r>
      <w:r>
        <w:rPr>
          <w:rFonts w:hint="cs"/>
          <w:rtl/>
        </w:rPr>
        <w:t>ו</w:t>
      </w:r>
      <w:r>
        <w:rPr>
          <w:rtl/>
        </w:rPr>
        <w:t>רכי</w:t>
      </w:r>
      <w:r>
        <w:rPr>
          <w:rFonts w:hint="cs"/>
          <w:rtl/>
        </w:rPr>
        <w:t xml:space="preserve"> </w:t>
      </w:r>
      <w:r>
        <w:rPr>
          <w:rtl/>
        </w:rPr>
        <w:t>ה</w:t>
      </w:r>
      <w:r>
        <w:rPr>
          <w:rFonts w:hint="cs"/>
          <w:rtl/>
        </w:rPr>
        <w:t>אומה –</w:t>
      </w:r>
      <w:bookmarkStart w:id="20420" w:name="_ETM_Q33_508789"/>
      <w:bookmarkStart w:id="20421" w:name="_ETM_Q33_508970"/>
      <w:bookmarkEnd w:id="20420"/>
      <w:bookmarkEnd w:id="20421"/>
      <w:r>
        <w:rPr>
          <w:rFonts w:hint="cs"/>
          <w:rtl/>
        </w:rPr>
        <w:t xml:space="preserve"> </w:t>
      </w:r>
      <w:r>
        <w:rPr>
          <w:rtl/>
        </w:rPr>
        <w:t xml:space="preserve">בראש </w:t>
      </w:r>
      <w:bookmarkStart w:id="20422" w:name="_ETM_Q33_509240"/>
      <w:bookmarkEnd w:id="20422"/>
      <w:r>
        <w:rPr>
          <w:rtl/>
        </w:rPr>
        <w:t>ובראשונה</w:t>
      </w:r>
      <w:r>
        <w:rPr>
          <w:rFonts w:hint="cs"/>
          <w:rtl/>
        </w:rPr>
        <w:t xml:space="preserve"> </w:t>
      </w:r>
      <w:r>
        <w:rPr>
          <w:rtl/>
        </w:rPr>
        <w:t>הביטחון</w:t>
      </w:r>
      <w:r>
        <w:rPr>
          <w:rFonts w:hint="cs"/>
          <w:rtl/>
        </w:rPr>
        <w:t>,</w:t>
      </w:r>
      <w:r>
        <w:rPr>
          <w:rtl/>
        </w:rPr>
        <w:t xml:space="preserve"> </w:t>
      </w:r>
      <w:bookmarkStart w:id="20423" w:name="_ETM_Q33_509689"/>
      <w:bookmarkEnd w:id="20423"/>
      <w:r>
        <w:rPr>
          <w:rtl/>
        </w:rPr>
        <w:t xml:space="preserve">אבל </w:t>
      </w:r>
      <w:bookmarkStart w:id="20424" w:name="_ETM_Q33_509869"/>
      <w:bookmarkEnd w:id="20424"/>
      <w:r>
        <w:rPr>
          <w:rtl/>
        </w:rPr>
        <w:t xml:space="preserve">גם </w:t>
      </w:r>
      <w:bookmarkStart w:id="20425" w:name="_ETM_Q33_510470"/>
      <w:bookmarkEnd w:id="20425"/>
      <w:r>
        <w:rPr>
          <w:rFonts w:hint="cs"/>
          <w:rtl/>
        </w:rPr>
        <w:t>ב</w:t>
      </w:r>
      <w:r>
        <w:rPr>
          <w:rtl/>
        </w:rPr>
        <w:t xml:space="preserve">היבטים </w:t>
      </w:r>
      <w:bookmarkStart w:id="20426" w:name="_ETM_Q33_510980"/>
      <w:bookmarkEnd w:id="20426"/>
      <w:r>
        <w:rPr>
          <w:rtl/>
        </w:rPr>
        <w:t>האחרים</w:t>
      </w:r>
      <w:r>
        <w:rPr>
          <w:rFonts w:hint="cs"/>
          <w:rtl/>
        </w:rPr>
        <w:t>.</w:t>
      </w:r>
    </w:p>
    <w:p w:rsidR="0046082D" w:rsidRDefault="0046082D" w:rsidP="000B2647">
      <w:pPr>
        <w:rPr>
          <w:rtl/>
        </w:rPr>
      </w:pPr>
    </w:p>
    <w:p w:rsidR="000172BA" w:rsidRDefault="000172BA" w:rsidP="00A0704C">
      <w:pPr>
        <w:rPr>
          <w:rtl/>
        </w:rPr>
      </w:pPr>
      <w:bookmarkStart w:id="20427" w:name="_ETM_Q33_512000"/>
      <w:bookmarkStart w:id="20428" w:name="_ETM_Q33_511400"/>
      <w:bookmarkStart w:id="20429" w:name="_ETM_Q33_511669"/>
      <w:bookmarkEnd w:id="20427"/>
      <w:bookmarkEnd w:id="20428"/>
      <w:bookmarkEnd w:id="20429"/>
      <w:r>
        <w:rPr>
          <w:rtl/>
        </w:rPr>
        <w:t>ברשותך</w:t>
      </w:r>
      <w:r>
        <w:rPr>
          <w:rFonts w:hint="cs"/>
          <w:rtl/>
        </w:rPr>
        <w:t>,</w:t>
      </w:r>
      <w:r>
        <w:rPr>
          <w:rtl/>
        </w:rPr>
        <w:t xml:space="preserve"> </w:t>
      </w:r>
      <w:bookmarkStart w:id="20430" w:name="_ETM_Q33_512570"/>
      <w:bookmarkEnd w:id="20430"/>
      <w:r>
        <w:rPr>
          <w:rtl/>
        </w:rPr>
        <w:t xml:space="preserve">אדוני </w:t>
      </w:r>
      <w:bookmarkStart w:id="20431" w:name="_ETM_Q33_512779"/>
      <w:bookmarkEnd w:id="20431"/>
      <w:r>
        <w:rPr>
          <w:rtl/>
        </w:rPr>
        <w:t>היושב-ראש</w:t>
      </w:r>
      <w:r>
        <w:rPr>
          <w:rFonts w:hint="cs"/>
          <w:rtl/>
        </w:rPr>
        <w:t>,</w:t>
      </w:r>
      <w:r>
        <w:rPr>
          <w:rtl/>
        </w:rPr>
        <w:t xml:space="preserve"> </w:t>
      </w:r>
      <w:bookmarkStart w:id="20432" w:name="_ETM_Q33_513230"/>
      <w:bookmarkEnd w:id="20432"/>
      <w:r>
        <w:rPr>
          <w:rtl/>
        </w:rPr>
        <w:t xml:space="preserve">אני רוצה </w:t>
      </w:r>
      <w:bookmarkStart w:id="20433" w:name="_ETM_Q33_514279"/>
      <w:bookmarkEnd w:id="20433"/>
      <w:r>
        <w:rPr>
          <w:rtl/>
        </w:rPr>
        <w:t xml:space="preserve">לנצל </w:t>
      </w:r>
      <w:bookmarkStart w:id="20434" w:name="_ETM_Q33_515360"/>
      <w:bookmarkEnd w:id="20434"/>
      <w:r>
        <w:rPr>
          <w:rtl/>
        </w:rPr>
        <w:t xml:space="preserve">כרגע </w:t>
      </w:r>
      <w:bookmarkStart w:id="20435" w:name="_ETM_Q33_515870"/>
      <w:bookmarkEnd w:id="20435"/>
      <w:r>
        <w:rPr>
          <w:rtl/>
        </w:rPr>
        <w:t xml:space="preserve">את </w:t>
      </w:r>
      <w:bookmarkStart w:id="20436" w:name="_ETM_Q33_516170"/>
      <w:bookmarkEnd w:id="20436"/>
      <w:r>
        <w:rPr>
          <w:rtl/>
        </w:rPr>
        <w:t xml:space="preserve">זמננו </w:t>
      </w:r>
      <w:bookmarkStart w:id="20437" w:name="_ETM_Q33_517279"/>
      <w:bookmarkEnd w:id="20437"/>
      <w:r>
        <w:rPr>
          <w:rtl/>
        </w:rPr>
        <w:t xml:space="preserve">המשובח </w:t>
      </w:r>
      <w:bookmarkStart w:id="20438" w:name="_ETM_Q33_518520"/>
      <w:bookmarkEnd w:id="20438"/>
      <w:r>
        <w:rPr>
          <w:rtl/>
        </w:rPr>
        <w:t xml:space="preserve">כדי </w:t>
      </w:r>
      <w:bookmarkStart w:id="20439" w:name="_ETM_Q33_520110"/>
      <w:bookmarkEnd w:id="20439"/>
      <w:r>
        <w:rPr>
          <w:rtl/>
        </w:rPr>
        <w:t xml:space="preserve">להביא </w:t>
      </w:r>
      <w:bookmarkStart w:id="20440" w:name="_ETM_Q33_520650"/>
      <w:bookmarkEnd w:id="20440"/>
      <w:r>
        <w:rPr>
          <w:rtl/>
        </w:rPr>
        <w:t xml:space="preserve">בפניכם </w:t>
      </w:r>
      <w:bookmarkStart w:id="20441" w:name="_ETM_Q33_522640"/>
      <w:bookmarkEnd w:id="20441"/>
      <w:r>
        <w:rPr>
          <w:rtl/>
        </w:rPr>
        <w:t xml:space="preserve">קטעים </w:t>
      </w:r>
      <w:bookmarkStart w:id="20442" w:name="_ETM_Q33_523660"/>
      <w:bookmarkEnd w:id="20442"/>
      <w:r>
        <w:rPr>
          <w:rtl/>
        </w:rPr>
        <w:t xml:space="preserve">מתוך </w:t>
      </w:r>
      <w:bookmarkStart w:id="20443" w:name="_ETM_Q33_524440"/>
      <w:bookmarkEnd w:id="20443"/>
      <w:r>
        <w:rPr>
          <w:rtl/>
        </w:rPr>
        <w:t xml:space="preserve">מכתב </w:t>
      </w:r>
      <w:bookmarkStart w:id="20444" w:name="_ETM_Q33_525570"/>
      <w:bookmarkEnd w:id="20444"/>
      <w:r>
        <w:rPr>
          <w:rFonts w:hint="cs"/>
          <w:rtl/>
        </w:rPr>
        <w:t>של</w:t>
      </w:r>
      <w:r>
        <w:rPr>
          <w:rtl/>
        </w:rPr>
        <w:t xml:space="preserve"> </w:t>
      </w:r>
      <w:bookmarkStart w:id="20445" w:name="_ETM_Q33_526589"/>
      <w:bookmarkEnd w:id="20445"/>
      <w:r>
        <w:rPr>
          <w:rtl/>
        </w:rPr>
        <w:t xml:space="preserve">הממונה </w:t>
      </w:r>
      <w:bookmarkStart w:id="20446" w:name="_ETM_Q33_527100"/>
      <w:bookmarkEnd w:id="20446"/>
      <w:r>
        <w:rPr>
          <w:rtl/>
        </w:rPr>
        <w:t xml:space="preserve">על </w:t>
      </w:r>
      <w:bookmarkStart w:id="20447" w:name="_ETM_Q33_527219"/>
      <w:bookmarkEnd w:id="20447"/>
      <w:r>
        <w:rPr>
          <w:rtl/>
        </w:rPr>
        <w:t xml:space="preserve">התקציבים </w:t>
      </w:r>
      <w:bookmarkStart w:id="20448" w:name="_ETM_Q33_527850"/>
      <w:bookmarkEnd w:id="20448"/>
      <w:r>
        <w:rPr>
          <w:rtl/>
        </w:rPr>
        <w:t xml:space="preserve">באוצר </w:t>
      </w:r>
      <w:bookmarkStart w:id="20449" w:name="_ETM_Q33_528329"/>
      <w:bookmarkEnd w:id="20449"/>
      <w:r>
        <w:rPr>
          <w:rtl/>
        </w:rPr>
        <w:t xml:space="preserve">יוגב </w:t>
      </w:r>
      <w:bookmarkStart w:id="20450" w:name="_ETM_Q33_528660"/>
      <w:bookmarkEnd w:id="20450"/>
      <w:r>
        <w:rPr>
          <w:rtl/>
        </w:rPr>
        <w:t>גרדוס</w:t>
      </w:r>
      <w:r>
        <w:rPr>
          <w:rFonts w:hint="cs"/>
          <w:rtl/>
        </w:rPr>
        <w:t>,</w:t>
      </w:r>
      <w:r>
        <w:rPr>
          <w:rtl/>
        </w:rPr>
        <w:t xml:space="preserve"> </w:t>
      </w:r>
      <w:bookmarkStart w:id="20451" w:name="_ETM_Q33_529700"/>
      <w:bookmarkStart w:id="20452" w:name="_ETM_Q33_529820"/>
      <w:bookmarkEnd w:id="20451"/>
      <w:bookmarkEnd w:id="20452"/>
      <w:r>
        <w:rPr>
          <w:rtl/>
        </w:rPr>
        <w:t xml:space="preserve">כפי </w:t>
      </w:r>
      <w:bookmarkStart w:id="20453" w:name="_ETM_Q33_530000"/>
      <w:bookmarkEnd w:id="20453"/>
      <w:r>
        <w:rPr>
          <w:rtl/>
        </w:rPr>
        <w:t xml:space="preserve">שכתב </w:t>
      </w:r>
      <w:bookmarkStart w:id="20454" w:name="_ETM_Q33_531170"/>
      <w:bookmarkEnd w:id="20454"/>
      <w:r>
        <w:rPr>
          <w:rtl/>
        </w:rPr>
        <w:t xml:space="preserve">למשרד </w:t>
      </w:r>
      <w:bookmarkStart w:id="20455" w:name="_ETM_Q33_532160"/>
      <w:bookmarkEnd w:id="20455"/>
      <w:r>
        <w:rPr>
          <w:rtl/>
        </w:rPr>
        <w:t>הביטחון</w:t>
      </w:r>
      <w:r>
        <w:rPr>
          <w:rFonts w:hint="cs"/>
          <w:rtl/>
        </w:rPr>
        <w:t>,</w:t>
      </w:r>
      <w:r>
        <w:rPr>
          <w:rtl/>
        </w:rPr>
        <w:t xml:space="preserve"> </w:t>
      </w:r>
      <w:bookmarkStart w:id="20456" w:name="_ETM_Q33_533430"/>
      <w:bookmarkEnd w:id="20456"/>
      <w:r>
        <w:rPr>
          <w:rtl/>
        </w:rPr>
        <w:t xml:space="preserve">ליועצת </w:t>
      </w:r>
      <w:bookmarkStart w:id="20457" w:name="_ETM_Q33_533969"/>
      <w:bookmarkEnd w:id="20457"/>
      <w:r>
        <w:rPr>
          <w:rtl/>
        </w:rPr>
        <w:t xml:space="preserve">המשפטית </w:t>
      </w:r>
      <w:bookmarkStart w:id="20458" w:name="_ETM_Q33_534989"/>
      <w:bookmarkEnd w:id="20458"/>
      <w:r>
        <w:rPr>
          <w:rtl/>
        </w:rPr>
        <w:t xml:space="preserve">של </w:t>
      </w:r>
      <w:bookmarkStart w:id="20459" w:name="_ETM_Q33_535140"/>
      <w:bookmarkEnd w:id="20459"/>
      <w:r>
        <w:rPr>
          <w:rtl/>
        </w:rPr>
        <w:t xml:space="preserve">משרד </w:t>
      </w:r>
      <w:bookmarkStart w:id="20460" w:name="_ETM_Q33_535410"/>
      <w:bookmarkEnd w:id="20460"/>
      <w:r>
        <w:rPr>
          <w:rtl/>
        </w:rPr>
        <w:t>הביטחון</w:t>
      </w:r>
      <w:r>
        <w:rPr>
          <w:rFonts w:hint="cs"/>
          <w:rtl/>
        </w:rPr>
        <w:t>,</w:t>
      </w:r>
      <w:r>
        <w:rPr>
          <w:rtl/>
        </w:rPr>
        <w:t xml:space="preserve"> </w:t>
      </w:r>
      <w:bookmarkStart w:id="20461" w:name="_ETM_Q33_536460"/>
      <w:bookmarkEnd w:id="20461"/>
      <w:r>
        <w:rPr>
          <w:rtl/>
        </w:rPr>
        <w:t xml:space="preserve">שעוסקת </w:t>
      </w:r>
      <w:bookmarkStart w:id="20462" w:name="_ETM_Q33_537570"/>
      <w:bookmarkStart w:id="20463" w:name="_ETM_Q33_539160"/>
      <w:bookmarkEnd w:id="20462"/>
      <w:bookmarkEnd w:id="20463"/>
      <w:r>
        <w:rPr>
          <w:rtl/>
        </w:rPr>
        <w:t xml:space="preserve">בתיקון </w:t>
      </w:r>
      <w:bookmarkStart w:id="20464" w:name="_ETM_Q33_539699"/>
      <w:bookmarkEnd w:id="20464"/>
      <w:r>
        <w:rPr>
          <w:rtl/>
        </w:rPr>
        <w:t xml:space="preserve">לחוק </w:t>
      </w:r>
      <w:bookmarkStart w:id="20465" w:name="_ETM_Q33_541159"/>
      <w:bookmarkEnd w:id="20465"/>
      <w:r>
        <w:rPr>
          <w:rtl/>
        </w:rPr>
        <w:t xml:space="preserve">המדובר </w:t>
      </w:r>
      <w:bookmarkStart w:id="20466" w:name="_ETM_Q33_541699"/>
      <w:bookmarkEnd w:id="20466"/>
      <w:r>
        <w:rPr>
          <w:rtl/>
        </w:rPr>
        <w:t>בו</w:t>
      </w:r>
      <w:r>
        <w:rPr>
          <w:rFonts w:hint="cs"/>
          <w:rtl/>
        </w:rPr>
        <w:t>.</w:t>
      </w:r>
      <w:bookmarkStart w:id="20467" w:name="_ETM_Q33_544000"/>
      <w:bookmarkStart w:id="20468" w:name="_ETM_Q33_543469"/>
      <w:bookmarkEnd w:id="20467"/>
      <w:bookmarkEnd w:id="20468"/>
      <w:r w:rsidR="00A0704C">
        <w:rPr>
          <w:rFonts w:hint="cs"/>
          <w:rtl/>
        </w:rPr>
        <w:t xml:space="preserve"> </w:t>
      </w:r>
      <w:r>
        <w:rPr>
          <w:rtl/>
        </w:rPr>
        <w:t xml:space="preserve">כך </w:t>
      </w:r>
      <w:bookmarkStart w:id="20469" w:name="_ETM_Q33_543800"/>
      <w:bookmarkEnd w:id="20469"/>
      <w:r>
        <w:rPr>
          <w:rtl/>
        </w:rPr>
        <w:t xml:space="preserve">אומר </w:t>
      </w:r>
      <w:bookmarkStart w:id="20470" w:name="_ETM_Q33_544909"/>
      <w:bookmarkEnd w:id="20470"/>
      <w:r>
        <w:rPr>
          <w:rtl/>
        </w:rPr>
        <w:t xml:space="preserve">האיש </w:t>
      </w:r>
      <w:bookmarkStart w:id="20471" w:name="_ETM_Q33_545210"/>
      <w:bookmarkEnd w:id="20471"/>
      <w:r>
        <w:rPr>
          <w:rtl/>
        </w:rPr>
        <w:t xml:space="preserve">שממונה </w:t>
      </w:r>
      <w:bookmarkStart w:id="20472" w:name="_ETM_Q33_545630"/>
      <w:bookmarkStart w:id="20473" w:name="_ETM_Q33_546540"/>
      <w:bookmarkEnd w:id="20472"/>
      <w:bookmarkEnd w:id="20473"/>
      <w:r>
        <w:rPr>
          <w:rtl/>
        </w:rPr>
        <w:t xml:space="preserve">על </w:t>
      </w:r>
      <w:bookmarkStart w:id="20474" w:name="_ETM_Q33_546719"/>
      <w:bookmarkEnd w:id="20474"/>
      <w:r>
        <w:rPr>
          <w:rtl/>
        </w:rPr>
        <w:t xml:space="preserve">התקציבים </w:t>
      </w:r>
      <w:bookmarkStart w:id="20475" w:name="_ETM_Q33_547380"/>
      <w:bookmarkEnd w:id="20475"/>
      <w:r>
        <w:rPr>
          <w:rtl/>
        </w:rPr>
        <w:t>שלנו</w:t>
      </w:r>
      <w:r>
        <w:rPr>
          <w:rFonts w:hint="cs"/>
          <w:rtl/>
        </w:rPr>
        <w:t>:</w:t>
      </w:r>
      <w:r>
        <w:rPr>
          <w:rtl/>
        </w:rPr>
        <w:t xml:space="preserve"> </w:t>
      </w:r>
      <w:bookmarkStart w:id="20476" w:name="_ETM_Q33_549210"/>
      <w:bookmarkEnd w:id="20476"/>
      <w:r>
        <w:rPr>
          <w:rtl/>
        </w:rPr>
        <w:t xml:space="preserve">נוכח </w:t>
      </w:r>
      <w:bookmarkStart w:id="20477" w:name="_ETM_Q33_549570"/>
      <w:bookmarkEnd w:id="20477"/>
      <w:r>
        <w:rPr>
          <w:rtl/>
        </w:rPr>
        <w:t xml:space="preserve">המציאות </w:t>
      </w:r>
      <w:bookmarkStart w:id="20478" w:name="_ETM_Q33_550110"/>
      <w:bookmarkStart w:id="20479" w:name="_ETM_Q33_550710"/>
      <w:bookmarkEnd w:id="20478"/>
      <w:bookmarkEnd w:id="20479"/>
      <w:r>
        <w:rPr>
          <w:rFonts w:hint="cs"/>
          <w:rtl/>
        </w:rPr>
        <w:t>שבה</w:t>
      </w:r>
      <w:r>
        <w:rPr>
          <w:rtl/>
        </w:rPr>
        <w:t xml:space="preserve"> </w:t>
      </w:r>
      <w:bookmarkStart w:id="20480" w:name="_ETM_Q33_551760"/>
      <w:bookmarkEnd w:id="20480"/>
      <w:r>
        <w:rPr>
          <w:rtl/>
        </w:rPr>
        <w:t xml:space="preserve">שרויה </w:t>
      </w:r>
      <w:bookmarkStart w:id="20481" w:name="_ETM_Q33_552270"/>
      <w:bookmarkEnd w:id="20481"/>
      <w:r>
        <w:rPr>
          <w:rtl/>
        </w:rPr>
        <w:t xml:space="preserve">מדינת </w:t>
      </w:r>
      <w:bookmarkStart w:id="20482" w:name="_ETM_Q33_552659"/>
      <w:bookmarkEnd w:id="20482"/>
      <w:r>
        <w:rPr>
          <w:rtl/>
        </w:rPr>
        <w:t xml:space="preserve">ישראל </w:t>
      </w:r>
      <w:bookmarkStart w:id="20483" w:name="_ETM_Q33_553080"/>
      <w:bookmarkEnd w:id="20483"/>
      <w:r>
        <w:rPr>
          <w:rtl/>
        </w:rPr>
        <w:t xml:space="preserve">החל </w:t>
      </w:r>
      <w:bookmarkStart w:id="20484" w:name="_ETM_Q33_553380"/>
      <w:bookmarkEnd w:id="20484"/>
      <w:r>
        <w:rPr>
          <w:rtl/>
        </w:rPr>
        <w:t>מ</w:t>
      </w:r>
      <w:r>
        <w:rPr>
          <w:rFonts w:hint="cs"/>
          <w:rtl/>
        </w:rPr>
        <w:t>-7</w:t>
      </w:r>
      <w:r>
        <w:rPr>
          <w:rtl/>
        </w:rPr>
        <w:t xml:space="preserve"> </w:t>
      </w:r>
      <w:bookmarkStart w:id="20485" w:name="_ETM_Q33_553950"/>
      <w:bookmarkEnd w:id="20485"/>
      <w:r>
        <w:rPr>
          <w:rFonts w:hint="cs"/>
          <w:rtl/>
        </w:rPr>
        <w:t>ב</w:t>
      </w:r>
      <w:r>
        <w:rPr>
          <w:rtl/>
        </w:rPr>
        <w:t xml:space="preserve">אוקטובר </w:t>
      </w:r>
      <w:bookmarkStart w:id="20486" w:name="_ETM_Q33_554520"/>
      <w:bookmarkEnd w:id="20486"/>
      <w:r>
        <w:rPr>
          <w:rtl/>
        </w:rPr>
        <w:t xml:space="preserve">בשנה </w:t>
      </w:r>
      <w:bookmarkStart w:id="20487" w:name="_ETM_Q33_554880"/>
      <w:bookmarkEnd w:id="20487"/>
      <w:r>
        <w:rPr>
          <w:rtl/>
        </w:rPr>
        <w:t>שעברה</w:t>
      </w:r>
      <w:r>
        <w:rPr>
          <w:rFonts w:hint="cs"/>
          <w:rtl/>
        </w:rPr>
        <w:t>,</w:t>
      </w:r>
      <w:r>
        <w:rPr>
          <w:rtl/>
        </w:rPr>
        <w:t xml:space="preserve"> </w:t>
      </w:r>
      <w:bookmarkStart w:id="20488" w:name="_ETM_Q33_555990"/>
      <w:bookmarkEnd w:id="20488"/>
      <w:r>
        <w:rPr>
          <w:rtl/>
        </w:rPr>
        <w:t xml:space="preserve">ולאור </w:t>
      </w:r>
      <w:bookmarkStart w:id="20489" w:name="_ETM_Q33_556350"/>
      <w:bookmarkEnd w:id="20489"/>
      <w:r>
        <w:rPr>
          <w:rtl/>
        </w:rPr>
        <w:t xml:space="preserve">תמונת </w:t>
      </w:r>
      <w:bookmarkStart w:id="20490" w:name="_ETM_Q33_556770"/>
      <w:bookmarkEnd w:id="20490"/>
      <w:r>
        <w:rPr>
          <w:rtl/>
        </w:rPr>
        <w:t xml:space="preserve">העתיד </w:t>
      </w:r>
      <w:bookmarkStart w:id="20491" w:name="_ETM_Q33_557909"/>
      <w:bookmarkEnd w:id="20491"/>
      <w:r>
        <w:rPr>
          <w:rtl/>
        </w:rPr>
        <w:t xml:space="preserve">הנובעת </w:t>
      </w:r>
      <w:bookmarkStart w:id="20492" w:name="_ETM_Q33_558450"/>
      <w:bookmarkEnd w:id="20492"/>
      <w:r>
        <w:rPr>
          <w:rtl/>
        </w:rPr>
        <w:t xml:space="preserve">ממציאות </w:t>
      </w:r>
      <w:bookmarkStart w:id="20493" w:name="_ETM_Q33_558960"/>
      <w:bookmarkEnd w:id="20493"/>
      <w:r>
        <w:rPr>
          <w:rtl/>
        </w:rPr>
        <w:t>זו</w:t>
      </w:r>
      <w:r>
        <w:rPr>
          <w:rFonts w:hint="cs"/>
          <w:rtl/>
        </w:rPr>
        <w:t>,</w:t>
      </w:r>
      <w:r>
        <w:rPr>
          <w:rtl/>
        </w:rPr>
        <w:t xml:space="preserve"> </w:t>
      </w:r>
      <w:bookmarkStart w:id="20494" w:name="_ETM_Q33_560249"/>
      <w:bookmarkEnd w:id="20494"/>
      <w:r>
        <w:rPr>
          <w:rtl/>
        </w:rPr>
        <w:t xml:space="preserve">אנו </w:t>
      </w:r>
      <w:bookmarkStart w:id="20495" w:name="_ETM_Q33_560520"/>
      <w:bookmarkEnd w:id="20495"/>
      <w:r>
        <w:rPr>
          <w:rtl/>
        </w:rPr>
        <w:t xml:space="preserve">סבורים </w:t>
      </w:r>
      <w:bookmarkStart w:id="20496" w:name="_ETM_Q33_561389"/>
      <w:bookmarkEnd w:id="20496"/>
      <w:r>
        <w:rPr>
          <w:rtl/>
        </w:rPr>
        <w:t xml:space="preserve">כי </w:t>
      </w:r>
      <w:bookmarkStart w:id="20497" w:name="_ETM_Q33_561630"/>
      <w:bookmarkEnd w:id="20497"/>
      <w:r>
        <w:rPr>
          <w:rtl/>
        </w:rPr>
        <w:t xml:space="preserve">קיימות </w:t>
      </w:r>
      <w:bookmarkStart w:id="20498" w:name="_ETM_Q33_562170"/>
      <w:bookmarkEnd w:id="20498"/>
      <w:r>
        <w:rPr>
          <w:rtl/>
        </w:rPr>
        <w:t xml:space="preserve">לקונות </w:t>
      </w:r>
      <w:bookmarkStart w:id="20499" w:name="_ETM_Q33_562709"/>
      <w:bookmarkEnd w:id="20499"/>
      <w:r>
        <w:rPr>
          <w:rtl/>
        </w:rPr>
        <w:t xml:space="preserve">משמעותיות </w:t>
      </w:r>
      <w:bookmarkStart w:id="20500" w:name="_ETM_Q33_563459"/>
      <w:bookmarkEnd w:id="20500"/>
      <w:r>
        <w:rPr>
          <w:rtl/>
        </w:rPr>
        <w:t xml:space="preserve">בתזכיר </w:t>
      </w:r>
      <w:bookmarkStart w:id="20501" w:name="_ETM_Q33_563969"/>
      <w:bookmarkEnd w:id="20501"/>
      <w:r>
        <w:rPr>
          <w:rtl/>
        </w:rPr>
        <w:t xml:space="preserve">החוק </w:t>
      </w:r>
      <w:bookmarkStart w:id="20502" w:name="_ETM_Q33_564270"/>
      <w:bookmarkEnd w:id="20502"/>
      <w:r>
        <w:rPr>
          <w:rtl/>
        </w:rPr>
        <w:t xml:space="preserve">המונח </w:t>
      </w:r>
      <w:bookmarkStart w:id="20503" w:name="_ETM_Q33_564659"/>
      <w:bookmarkEnd w:id="20503"/>
      <w:r>
        <w:rPr>
          <w:rtl/>
        </w:rPr>
        <w:t xml:space="preserve">על </w:t>
      </w:r>
      <w:bookmarkStart w:id="20504" w:name="_ETM_Q33_564749"/>
      <w:bookmarkEnd w:id="20504"/>
      <w:r>
        <w:rPr>
          <w:rtl/>
        </w:rPr>
        <w:t xml:space="preserve">שולחנה </w:t>
      </w:r>
      <w:bookmarkStart w:id="20505" w:name="_ETM_Q33_565349"/>
      <w:bookmarkEnd w:id="20505"/>
      <w:r>
        <w:rPr>
          <w:rtl/>
        </w:rPr>
        <w:t xml:space="preserve">של </w:t>
      </w:r>
      <w:bookmarkStart w:id="20506" w:name="_ETM_Q33_565560"/>
      <w:bookmarkEnd w:id="20506"/>
      <w:r>
        <w:rPr>
          <w:rtl/>
        </w:rPr>
        <w:t>הכנסת</w:t>
      </w:r>
      <w:r>
        <w:rPr>
          <w:rFonts w:hint="cs"/>
          <w:rtl/>
        </w:rPr>
        <w:t>.</w:t>
      </w:r>
      <w:r>
        <w:rPr>
          <w:rtl/>
        </w:rPr>
        <w:t xml:space="preserve"> </w:t>
      </w:r>
      <w:bookmarkStart w:id="20507" w:name="_ETM_Q33_567240"/>
      <w:bookmarkEnd w:id="20507"/>
      <w:r>
        <w:rPr>
          <w:color w:val="000000"/>
          <w:rtl/>
          <w:lang w:val="he-IL" w:eastAsia="he-IL"/>
        </w:rPr>
        <w:t>כך, אנו סבורים כי ככל שההסדר המתגבש יהיה דומה במהותו לתזכיר זה, הוא צפוי להביא להשפעות</w:t>
      </w:r>
      <w:r>
        <w:rPr>
          <w:rtl/>
        </w:rPr>
        <w:t xml:space="preserve"> </w:t>
      </w:r>
      <w:bookmarkStart w:id="20508" w:name="_ETM_Q33_575000"/>
      <w:bookmarkEnd w:id="20508"/>
      <w:r>
        <w:rPr>
          <w:rtl/>
        </w:rPr>
        <w:t xml:space="preserve">כלכליות </w:t>
      </w:r>
      <w:bookmarkStart w:id="20509" w:name="_ETM_Q33_575810"/>
      <w:bookmarkEnd w:id="20509"/>
      <w:r>
        <w:rPr>
          <w:rtl/>
        </w:rPr>
        <w:t xml:space="preserve">שליליות </w:t>
      </w:r>
      <w:bookmarkStart w:id="20510" w:name="_ETM_Q33_576529"/>
      <w:bookmarkEnd w:id="20510"/>
      <w:r>
        <w:rPr>
          <w:rtl/>
        </w:rPr>
        <w:t xml:space="preserve">מרחיקות </w:t>
      </w:r>
      <w:bookmarkStart w:id="20511" w:name="_ETM_Q33_577159"/>
      <w:bookmarkEnd w:id="20511"/>
      <w:r>
        <w:rPr>
          <w:rtl/>
        </w:rPr>
        <w:t xml:space="preserve">לכת </w:t>
      </w:r>
      <w:bookmarkStart w:id="20512" w:name="_ETM_Q33_577950"/>
      <w:bookmarkEnd w:id="20512"/>
      <w:r>
        <w:rPr>
          <w:rtl/>
        </w:rPr>
        <w:t xml:space="preserve">בהיבט </w:t>
      </w:r>
      <w:bookmarkStart w:id="20513" w:name="_ETM_Q33_578430"/>
      <w:bookmarkEnd w:id="20513"/>
      <w:r>
        <w:rPr>
          <w:rtl/>
        </w:rPr>
        <w:t xml:space="preserve">המשקי </w:t>
      </w:r>
      <w:bookmarkStart w:id="20514" w:name="_ETM_Q33_578970"/>
      <w:bookmarkEnd w:id="20514"/>
      <w:r>
        <w:rPr>
          <w:rtl/>
        </w:rPr>
        <w:t xml:space="preserve">והתקציבי </w:t>
      </w:r>
      <w:bookmarkStart w:id="20515" w:name="_ETM_Q33_580380"/>
      <w:bookmarkEnd w:id="20515"/>
      <w:r>
        <w:rPr>
          <w:rtl/>
        </w:rPr>
        <w:t xml:space="preserve">ולגידול </w:t>
      </w:r>
      <w:bookmarkStart w:id="20516" w:name="_ETM_Q33_580980"/>
      <w:bookmarkEnd w:id="20516"/>
      <w:r>
        <w:rPr>
          <w:rtl/>
        </w:rPr>
        <w:t xml:space="preserve">ניכר </w:t>
      </w:r>
      <w:bookmarkStart w:id="20517" w:name="_ETM_Q33_581490"/>
      <w:bookmarkEnd w:id="20517"/>
      <w:r>
        <w:rPr>
          <w:rtl/>
        </w:rPr>
        <w:t xml:space="preserve">בנטל </w:t>
      </w:r>
      <w:bookmarkStart w:id="20518" w:name="_ETM_Q33_581940"/>
      <w:bookmarkEnd w:id="20518"/>
      <w:r>
        <w:rPr>
          <w:rtl/>
        </w:rPr>
        <w:t xml:space="preserve">הביטחוני </w:t>
      </w:r>
      <w:bookmarkStart w:id="20519" w:name="_ETM_Q33_583080"/>
      <w:bookmarkEnd w:id="20519"/>
      <w:r>
        <w:rPr>
          <w:rtl/>
        </w:rPr>
        <w:t xml:space="preserve">המוטל </w:t>
      </w:r>
      <w:bookmarkStart w:id="20520" w:name="_ETM_Q33_583830"/>
      <w:bookmarkEnd w:id="20520"/>
      <w:r>
        <w:rPr>
          <w:rtl/>
        </w:rPr>
        <w:t xml:space="preserve">על </w:t>
      </w:r>
      <w:bookmarkStart w:id="20521" w:name="_ETM_Q33_584010"/>
      <w:bookmarkEnd w:id="20521"/>
      <w:r>
        <w:rPr>
          <w:rtl/>
        </w:rPr>
        <w:t>הפרט</w:t>
      </w:r>
      <w:r>
        <w:rPr>
          <w:rFonts w:hint="cs"/>
          <w:rtl/>
        </w:rPr>
        <w:t>,</w:t>
      </w:r>
      <w:r>
        <w:rPr>
          <w:rtl/>
        </w:rPr>
        <w:t xml:space="preserve"> </w:t>
      </w:r>
      <w:bookmarkStart w:id="20522" w:name="_ETM_Q33_584670"/>
      <w:bookmarkEnd w:id="20522"/>
      <w:r>
        <w:rPr>
          <w:rtl/>
        </w:rPr>
        <w:t xml:space="preserve">ואני </w:t>
      </w:r>
      <w:bookmarkStart w:id="20523" w:name="_ETM_Q33_584910"/>
      <w:bookmarkEnd w:id="20523"/>
      <w:r>
        <w:rPr>
          <w:rtl/>
        </w:rPr>
        <w:t>מ</w:t>
      </w:r>
      <w:bookmarkStart w:id="20524" w:name="_ETM_Q33_585450"/>
      <w:bookmarkEnd w:id="20524"/>
      <w:r>
        <w:rPr>
          <w:rFonts w:hint="cs"/>
          <w:rtl/>
        </w:rPr>
        <w:t>חדד –</w:t>
      </w:r>
      <w:r>
        <w:rPr>
          <w:rtl/>
        </w:rPr>
        <w:t xml:space="preserve"> </w:t>
      </w:r>
      <w:bookmarkStart w:id="20525" w:name="_ETM_Q33_586000"/>
      <w:bookmarkEnd w:id="20525"/>
      <w:r>
        <w:rPr>
          <w:rtl/>
        </w:rPr>
        <w:t xml:space="preserve">לא </w:t>
      </w:r>
      <w:bookmarkStart w:id="20526" w:name="_ETM_Q33_586270"/>
      <w:bookmarkEnd w:id="20526"/>
      <w:r>
        <w:rPr>
          <w:rtl/>
        </w:rPr>
        <w:t xml:space="preserve">על </w:t>
      </w:r>
      <w:bookmarkStart w:id="20527" w:name="_ETM_Q33_586360"/>
      <w:bookmarkEnd w:id="20527"/>
      <w:r>
        <w:rPr>
          <w:rtl/>
        </w:rPr>
        <w:t xml:space="preserve">כל </w:t>
      </w:r>
      <w:bookmarkStart w:id="20528" w:name="_ETM_Q33_586540"/>
      <w:bookmarkEnd w:id="20528"/>
      <w:r>
        <w:rPr>
          <w:rtl/>
        </w:rPr>
        <w:t>הפרטים</w:t>
      </w:r>
      <w:r>
        <w:rPr>
          <w:rFonts w:hint="cs"/>
          <w:rtl/>
        </w:rPr>
        <w:t>,</w:t>
      </w:r>
      <w:r>
        <w:rPr>
          <w:rtl/>
        </w:rPr>
        <w:t xml:space="preserve"> </w:t>
      </w:r>
      <w:bookmarkStart w:id="20529" w:name="_ETM_Q33_587200"/>
      <w:bookmarkEnd w:id="20529"/>
      <w:r>
        <w:rPr>
          <w:rtl/>
        </w:rPr>
        <w:t xml:space="preserve">על </w:t>
      </w:r>
      <w:bookmarkStart w:id="20530" w:name="_ETM_Q33_587350"/>
      <w:bookmarkEnd w:id="20530"/>
      <w:r>
        <w:rPr>
          <w:rtl/>
        </w:rPr>
        <w:t xml:space="preserve">אותם </w:t>
      </w:r>
      <w:bookmarkStart w:id="20531" w:name="_ETM_Q33_587619"/>
      <w:bookmarkEnd w:id="20531"/>
      <w:r>
        <w:rPr>
          <w:rtl/>
        </w:rPr>
        <w:t xml:space="preserve">פרטים </w:t>
      </w:r>
      <w:bookmarkStart w:id="20532" w:name="_ETM_Q33_588549"/>
      <w:bookmarkEnd w:id="20532"/>
      <w:r>
        <w:rPr>
          <w:rtl/>
        </w:rPr>
        <w:t>ש</w:t>
      </w:r>
      <w:bookmarkStart w:id="20533" w:name="_ETM_Q33_588820"/>
      <w:bookmarkEnd w:id="20533"/>
      <w:r>
        <w:rPr>
          <w:rFonts w:hint="cs"/>
          <w:rtl/>
        </w:rPr>
        <w:t>מ</w:t>
      </w:r>
      <w:r>
        <w:rPr>
          <w:rtl/>
        </w:rPr>
        <w:t xml:space="preserve">תגייסים </w:t>
      </w:r>
      <w:bookmarkStart w:id="20534" w:name="_ETM_Q33_589600"/>
      <w:bookmarkEnd w:id="20534"/>
      <w:r>
        <w:rPr>
          <w:rtl/>
        </w:rPr>
        <w:t>למאמץ</w:t>
      </w:r>
      <w:r>
        <w:rPr>
          <w:rFonts w:hint="cs"/>
          <w:rtl/>
        </w:rPr>
        <w:t>.</w:t>
      </w:r>
      <w:bookmarkStart w:id="20535" w:name="_ETM_Q33_588000"/>
      <w:bookmarkStart w:id="20536" w:name="_ETM_Q33_591100"/>
      <w:bookmarkEnd w:id="20535"/>
      <w:bookmarkEnd w:id="20536"/>
      <w:r>
        <w:rPr>
          <w:rFonts w:hint="cs"/>
          <w:rtl/>
        </w:rPr>
        <w:t xml:space="preserve"> </w:t>
      </w:r>
      <w:r>
        <w:rPr>
          <w:rtl/>
        </w:rPr>
        <w:t xml:space="preserve">לאור </w:t>
      </w:r>
      <w:bookmarkStart w:id="20537" w:name="_ETM_Q33_591399"/>
      <w:bookmarkEnd w:id="20537"/>
      <w:r>
        <w:rPr>
          <w:rtl/>
        </w:rPr>
        <w:t xml:space="preserve">זאת </w:t>
      </w:r>
      <w:bookmarkStart w:id="20538" w:name="_ETM_Q33_591670"/>
      <w:bookmarkStart w:id="20539" w:name="_ETM_Q33_592149"/>
      <w:bookmarkEnd w:id="20538"/>
      <w:bookmarkEnd w:id="20539"/>
      <w:r>
        <w:rPr>
          <w:rFonts w:hint="cs"/>
          <w:rtl/>
        </w:rPr>
        <w:t>מצורפת</w:t>
      </w:r>
      <w:r>
        <w:rPr>
          <w:rtl/>
        </w:rPr>
        <w:t xml:space="preserve"> </w:t>
      </w:r>
      <w:bookmarkStart w:id="20540" w:name="_ETM_Q33_592210"/>
      <w:bookmarkEnd w:id="20540"/>
      <w:r>
        <w:rPr>
          <w:rtl/>
        </w:rPr>
        <w:t xml:space="preserve">עמדתנו </w:t>
      </w:r>
      <w:bookmarkStart w:id="20541" w:name="_ETM_Q33_592719"/>
      <w:bookmarkEnd w:id="20541"/>
      <w:r>
        <w:rPr>
          <w:rtl/>
        </w:rPr>
        <w:t xml:space="preserve">הכלכלית </w:t>
      </w:r>
      <w:bookmarkStart w:id="20542" w:name="_ETM_Q33_593380"/>
      <w:bookmarkEnd w:id="20542"/>
      <w:r>
        <w:rPr>
          <w:rtl/>
        </w:rPr>
        <w:t xml:space="preserve">המלאה </w:t>
      </w:r>
      <w:bookmarkStart w:id="20543" w:name="_ETM_Q33_593829"/>
      <w:bookmarkEnd w:id="20543"/>
      <w:r>
        <w:rPr>
          <w:rtl/>
        </w:rPr>
        <w:t xml:space="preserve">בהתייחס </w:t>
      </w:r>
      <w:bookmarkStart w:id="20544" w:name="_ETM_Q33_594310"/>
      <w:bookmarkEnd w:id="20544"/>
      <w:r>
        <w:rPr>
          <w:rtl/>
        </w:rPr>
        <w:t xml:space="preserve">לכלל </w:t>
      </w:r>
      <w:bookmarkStart w:id="20545" w:name="_ETM_Q33_594700"/>
      <w:bookmarkEnd w:id="20545"/>
      <w:r>
        <w:rPr>
          <w:rtl/>
        </w:rPr>
        <w:t>ההיבטים</w:t>
      </w:r>
      <w:r>
        <w:rPr>
          <w:rFonts w:hint="cs"/>
          <w:rtl/>
        </w:rPr>
        <w:t>,</w:t>
      </w:r>
      <w:r>
        <w:rPr>
          <w:rtl/>
        </w:rPr>
        <w:t xml:space="preserve"> </w:t>
      </w:r>
      <w:bookmarkStart w:id="20546" w:name="_ETM_Q33_595700"/>
      <w:bookmarkEnd w:id="20546"/>
      <w:r>
        <w:rPr>
          <w:rtl/>
        </w:rPr>
        <w:t xml:space="preserve">לרבות </w:t>
      </w:r>
      <w:bookmarkStart w:id="20547" w:name="_ETM_Q33_596270"/>
      <w:bookmarkEnd w:id="20547"/>
      <w:r>
        <w:rPr>
          <w:rtl/>
        </w:rPr>
        <w:t xml:space="preserve">ההתייחסות </w:t>
      </w:r>
      <w:bookmarkStart w:id="20548" w:name="_ETM_Q33_596839"/>
      <w:bookmarkEnd w:id="20548"/>
      <w:r>
        <w:rPr>
          <w:rtl/>
        </w:rPr>
        <w:t xml:space="preserve">לאפשרות </w:t>
      </w:r>
      <w:bookmarkStart w:id="20549" w:name="_ETM_Q33_597320"/>
      <w:bookmarkEnd w:id="20549"/>
      <w:r>
        <w:rPr>
          <w:rtl/>
        </w:rPr>
        <w:t xml:space="preserve">של </w:t>
      </w:r>
      <w:bookmarkStart w:id="20550" w:name="_ETM_Q33_597469"/>
      <w:bookmarkEnd w:id="20550"/>
      <w:r>
        <w:rPr>
          <w:rtl/>
        </w:rPr>
        <w:t xml:space="preserve">השימוש </w:t>
      </w:r>
      <w:bookmarkStart w:id="20551" w:name="_ETM_Q33_597860"/>
      <w:bookmarkEnd w:id="20551"/>
      <w:r>
        <w:rPr>
          <w:rtl/>
        </w:rPr>
        <w:t xml:space="preserve">בתמריצים </w:t>
      </w:r>
      <w:bookmarkStart w:id="20552" w:name="_ETM_Q33_598490"/>
      <w:bookmarkEnd w:id="20552"/>
      <w:r>
        <w:rPr>
          <w:rtl/>
        </w:rPr>
        <w:t xml:space="preserve">כלכליים </w:t>
      </w:r>
      <w:bookmarkStart w:id="20553" w:name="_ETM_Q33_599450"/>
      <w:bookmarkEnd w:id="20553"/>
      <w:r>
        <w:rPr>
          <w:rtl/>
        </w:rPr>
        <w:t xml:space="preserve">לשם </w:t>
      </w:r>
      <w:bookmarkStart w:id="20554" w:name="_ETM_Q33_599750"/>
      <w:bookmarkEnd w:id="20554"/>
      <w:r>
        <w:rPr>
          <w:rtl/>
        </w:rPr>
        <w:t xml:space="preserve">הגדלת </w:t>
      </w:r>
      <w:bookmarkStart w:id="20555" w:name="_ETM_Q33_600229"/>
      <w:bookmarkEnd w:id="20555"/>
      <w:r>
        <w:rPr>
          <w:rtl/>
        </w:rPr>
        <w:t>היק</w:t>
      </w:r>
      <w:r>
        <w:rPr>
          <w:rFonts w:hint="cs"/>
          <w:rtl/>
        </w:rPr>
        <w:t>פי</w:t>
      </w:r>
      <w:r>
        <w:rPr>
          <w:rtl/>
        </w:rPr>
        <w:t xml:space="preserve"> </w:t>
      </w:r>
      <w:bookmarkStart w:id="20556" w:name="_ETM_Q33_600589"/>
      <w:bookmarkEnd w:id="20556"/>
      <w:r>
        <w:rPr>
          <w:rtl/>
        </w:rPr>
        <w:t xml:space="preserve">המתגייסים </w:t>
      </w:r>
      <w:bookmarkStart w:id="20557" w:name="_ETM_Q33_601589"/>
      <w:bookmarkEnd w:id="20557"/>
      <w:r>
        <w:rPr>
          <w:rtl/>
        </w:rPr>
        <w:t xml:space="preserve">מאוכלוסיית </w:t>
      </w:r>
      <w:bookmarkStart w:id="20558" w:name="_ETM_Q33_602460"/>
      <w:bookmarkEnd w:id="20558"/>
      <w:r>
        <w:rPr>
          <w:rtl/>
        </w:rPr>
        <w:t xml:space="preserve">הגברים </w:t>
      </w:r>
      <w:bookmarkStart w:id="20559" w:name="_ETM_Q33_603089"/>
      <w:bookmarkEnd w:id="20559"/>
      <w:r>
        <w:rPr>
          <w:rtl/>
        </w:rPr>
        <w:t>החרדים</w:t>
      </w:r>
      <w:r>
        <w:rPr>
          <w:rFonts w:hint="cs"/>
          <w:rtl/>
        </w:rPr>
        <w:t>.</w:t>
      </w:r>
    </w:p>
    <w:p w:rsidR="000172BA" w:rsidRDefault="000172BA" w:rsidP="000B2647">
      <w:pPr>
        <w:rPr>
          <w:rtl/>
        </w:rPr>
      </w:pPr>
    </w:p>
    <w:p w:rsidR="000172BA" w:rsidRDefault="000172BA" w:rsidP="00A0704C">
      <w:pPr>
        <w:rPr>
          <w:rtl/>
        </w:rPr>
      </w:pPr>
      <w:bookmarkStart w:id="20560" w:name="_ETM_Q33_606000"/>
      <w:bookmarkStart w:id="20561" w:name="_ETM_Q33_604799"/>
      <w:bookmarkEnd w:id="20560"/>
      <w:bookmarkEnd w:id="20561"/>
      <w:r>
        <w:rPr>
          <w:rtl/>
        </w:rPr>
        <w:t xml:space="preserve">עוד </w:t>
      </w:r>
      <w:bookmarkStart w:id="20562" w:name="_ETM_Q33_605009"/>
      <w:bookmarkEnd w:id="20562"/>
      <w:r>
        <w:rPr>
          <w:rtl/>
        </w:rPr>
        <w:t xml:space="preserve">טרם </w:t>
      </w:r>
      <w:bookmarkStart w:id="20563" w:name="_ETM_Q33_605339"/>
      <w:bookmarkEnd w:id="20563"/>
      <w:r>
        <w:rPr>
          <w:rtl/>
        </w:rPr>
        <w:t>המלחמה</w:t>
      </w:r>
      <w:r>
        <w:rPr>
          <w:rFonts w:hint="cs"/>
          <w:rtl/>
        </w:rPr>
        <w:t xml:space="preserve"> אחד</w:t>
      </w:r>
      <w:r>
        <w:rPr>
          <w:rtl/>
        </w:rPr>
        <w:t xml:space="preserve"> </w:t>
      </w:r>
      <w:bookmarkStart w:id="20564" w:name="_ETM_Q33_606440"/>
      <w:bookmarkStart w:id="20565" w:name="_ETM_Q33_606770"/>
      <w:bookmarkEnd w:id="20564"/>
      <w:bookmarkEnd w:id="20565"/>
      <w:r>
        <w:rPr>
          <w:rtl/>
        </w:rPr>
        <w:t xml:space="preserve">האתגרים </w:t>
      </w:r>
      <w:bookmarkStart w:id="20566" w:name="_ETM_Q33_607250"/>
      <w:bookmarkEnd w:id="20566"/>
      <w:r>
        <w:rPr>
          <w:rtl/>
        </w:rPr>
        <w:t xml:space="preserve">המרכזיים </w:t>
      </w:r>
      <w:bookmarkStart w:id="20567" w:name="_ETM_Q33_607970"/>
      <w:bookmarkEnd w:id="20567"/>
      <w:r>
        <w:rPr>
          <w:rtl/>
        </w:rPr>
        <w:t xml:space="preserve">של </w:t>
      </w:r>
      <w:bookmarkStart w:id="20568" w:name="_ETM_Q33_608180"/>
      <w:bookmarkEnd w:id="20568"/>
      <w:r>
        <w:rPr>
          <w:rtl/>
        </w:rPr>
        <w:t xml:space="preserve">המשק </w:t>
      </w:r>
      <w:bookmarkStart w:id="20569" w:name="_ETM_Q33_608540"/>
      <w:bookmarkEnd w:id="20569"/>
      <w:r>
        <w:rPr>
          <w:rtl/>
        </w:rPr>
        <w:t xml:space="preserve">הישראלי </w:t>
      </w:r>
      <w:bookmarkStart w:id="20570" w:name="_ETM_Q33_609050"/>
      <w:bookmarkEnd w:id="20570"/>
      <w:r>
        <w:rPr>
          <w:rtl/>
        </w:rPr>
        <w:t>נב</w:t>
      </w:r>
      <w:r>
        <w:rPr>
          <w:rFonts w:hint="cs"/>
          <w:rtl/>
        </w:rPr>
        <w:t>ע</w:t>
      </w:r>
      <w:r>
        <w:rPr>
          <w:rtl/>
        </w:rPr>
        <w:t xml:space="preserve"> </w:t>
      </w:r>
      <w:bookmarkStart w:id="20571" w:name="_ETM_Q33_609380"/>
      <w:bookmarkEnd w:id="20571"/>
      <w:r>
        <w:rPr>
          <w:rtl/>
        </w:rPr>
        <w:t xml:space="preserve">מהפגיעה </w:t>
      </w:r>
      <w:bookmarkStart w:id="20572" w:name="_ETM_Q33_609920"/>
      <w:bookmarkEnd w:id="20572"/>
      <w:r>
        <w:rPr>
          <w:rtl/>
        </w:rPr>
        <w:t xml:space="preserve">הכלכלית </w:t>
      </w:r>
      <w:bookmarkStart w:id="20573" w:name="_ETM_Q33_610490"/>
      <w:bookmarkEnd w:id="20573"/>
      <w:r>
        <w:rPr>
          <w:rtl/>
        </w:rPr>
        <w:t xml:space="preserve">הצפויה </w:t>
      </w:r>
      <w:bookmarkStart w:id="20574" w:name="_ETM_Q33_611599"/>
      <w:bookmarkEnd w:id="20574"/>
      <w:r>
        <w:rPr>
          <w:rtl/>
        </w:rPr>
        <w:t xml:space="preserve">עקב </w:t>
      </w:r>
      <w:bookmarkStart w:id="20575" w:name="_ETM_Q33_612019"/>
      <w:bookmarkEnd w:id="20575"/>
      <w:r>
        <w:rPr>
          <w:rtl/>
        </w:rPr>
        <w:t xml:space="preserve">הגידול </w:t>
      </w:r>
      <w:bookmarkStart w:id="20576" w:name="_ETM_Q33_613010"/>
      <w:bookmarkEnd w:id="20576"/>
      <w:r>
        <w:rPr>
          <w:rtl/>
        </w:rPr>
        <w:t xml:space="preserve">בחלקן </w:t>
      </w:r>
      <w:bookmarkStart w:id="20577" w:name="_ETM_Q33_613670"/>
      <w:bookmarkEnd w:id="20577"/>
      <w:r>
        <w:rPr>
          <w:rtl/>
        </w:rPr>
        <w:t xml:space="preserve">באוכלוסייה </w:t>
      </w:r>
      <w:bookmarkStart w:id="20578" w:name="_ETM_Q33_614269"/>
      <w:bookmarkEnd w:id="20578"/>
      <w:r>
        <w:rPr>
          <w:rtl/>
        </w:rPr>
        <w:t xml:space="preserve">של </w:t>
      </w:r>
      <w:bookmarkStart w:id="20579" w:name="_ETM_Q33_614450"/>
      <w:bookmarkEnd w:id="20579"/>
      <w:r>
        <w:rPr>
          <w:rtl/>
        </w:rPr>
        <w:t xml:space="preserve">קבוצות </w:t>
      </w:r>
      <w:bookmarkStart w:id="20580" w:name="_ETM_Q33_615290"/>
      <w:bookmarkEnd w:id="20580"/>
      <w:r>
        <w:rPr>
          <w:rtl/>
        </w:rPr>
        <w:t xml:space="preserve">בעלות </w:t>
      </w:r>
      <w:bookmarkStart w:id="20581" w:name="_ETM_Q33_615709"/>
      <w:bookmarkEnd w:id="20581"/>
      <w:r>
        <w:rPr>
          <w:rtl/>
        </w:rPr>
        <w:t xml:space="preserve">שיעור </w:t>
      </w:r>
      <w:bookmarkStart w:id="20582" w:name="_ETM_Q33_616069"/>
      <w:bookmarkEnd w:id="20582"/>
      <w:r>
        <w:rPr>
          <w:rtl/>
        </w:rPr>
        <w:t xml:space="preserve">השתתפות </w:t>
      </w:r>
      <w:bookmarkStart w:id="20583" w:name="_ETM_Q33_616609"/>
      <w:bookmarkEnd w:id="20583"/>
      <w:r>
        <w:rPr>
          <w:rtl/>
        </w:rPr>
        <w:t xml:space="preserve">נמוך </w:t>
      </w:r>
      <w:bookmarkStart w:id="20584" w:name="_ETM_Q33_617510"/>
      <w:bookmarkEnd w:id="20584"/>
      <w:r>
        <w:rPr>
          <w:rtl/>
        </w:rPr>
        <w:t xml:space="preserve">בשוק </w:t>
      </w:r>
      <w:bookmarkStart w:id="20585" w:name="_ETM_Q33_617870"/>
      <w:bookmarkEnd w:id="20585"/>
      <w:r>
        <w:rPr>
          <w:rtl/>
        </w:rPr>
        <w:t>העבודה</w:t>
      </w:r>
      <w:r w:rsidR="00A0704C">
        <w:rPr>
          <w:rFonts w:hint="cs"/>
          <w:rtl/>
        </w:rPr>
        <w:t>,</w:t>
      </w:r>
      <w:r>
        <w:rPr>
          <w:rtl/>
        </w:rPr>
        <w:t xml:space="preserve"> </w:t>
      </w:r>
      <w:bookmarkStart w:id="20586" w:name="_ETM_Q33_618739"/>
      <w:bookmarkStart w:id="20587" w:name="_ETM_Q33_618919"/>
      <w:bookmarkEnd w:id="20586"/>
      <w:bookmarkEnd w:id="20587"/>
      <w:r>
        <w:rPr>
          <w:rFonts w:hint="cs"/>
          <w:rtl/>
        </w:rPr>
        <w:t>ו</w:t>
      </w:r>
      <w:r>
        <w:rPr>
          <w:rtl/>
        </w:rPr>
        <w:t xml:space="preserve">בראשן </w:t>
      </w:r>
      <w:bookmarkStart w:id="20588" w:name="_ETM_Q33_619579"/>
      <w:bookmarkEnd w:id="20588"/>
      <w:r>
        <w:rPr>
          <w:rtl/>
        </w:rPr>
        <w:t xml:space="preserve">הגברים </w:t>
      </w:r>
      <w:bookmarkStart w:id="20589" w:name="_ETM_Q33_620060"/>
      <w:bookmarkEnd w:id="20589"/>
      <w:r>
        <w:rPr>
          <w:rtl/>
        </w:rPr>
        <w:t>החרדים</w:t>
      </w:r>
      <w:r>
        <w:rPr>
          <w:rFonts w:hint="cs"/>
          <w:rtl/>
        </w:rPr>
        <w:t>,</w:t>
      </w:r>
      <w:r>
        <w:rPr>
          <w:rtl/>
        </w:rPr>
        <w:t xml:space="preserve"> </w:t>
      </w:r>
      <w:bookmarkStart w:id="20590" w:name="_ETM_Q33_621360"/>
      <w:bookmarkEnd w:id="20590"/>
      <w:r>
        <w:rPr>
          <w:rtl/>
        </w:rPr>
        <w:t xml:space="preserve">נוכח </w:t>
      </w:r>
      <w:bookmarkStart w:id="20591" w:name="_ETM_Q33_621750"/>
      <w:bookmarkEnd w:id="20591"/>
      <w:r>
        <w:rPr>
          <w:rtl/>
        </w:rPr>
        <w:t xml:space="preserve">המגמות </w:t>
      </w:r>
      <w:bookmarkStart w:id="20592" w:name="_ETM_Q33_622260"/>
      <w:bookmarkEnd w:id="20592"/>
      <w:r>
        <w:rPr>
          <w:rtl/>
        </w:rPr>
        <w:t xml:space="preserve">הדמוגרפיות </w:t>
      </w:r>
      <w:bookmarkStart w:id="20593" w:name="_ETM_Q33_623099"/>
      <w:bookmarkEnd w:id="20593"/>
      <w:r>
        <w:rPr>
          <w:rtl/>
        </w:rPr>
        <w:t xml:space="preserve">המצביעות </w:t>
      </w:r>
      <w:bookmarkStart w:id="20594" w:name="_ETM_Q33_623640"/>
      <w:bookmarkEnd w:id="20594"/>
      <w:r>
        <w:rPr>
          <w:rtl/>
        </w:rPr>
        <w:t xml:space="preserve">כי </w:t>
      </w:r>
      <w:bookmarkStart w:id="20595" w:name="_ETM_Q33_623790"/>
      <w:bookmarkEnd w:id="20595"/>
      <w:r>
        <w:rPr>
          <w:rtl/>
        </w:rPr>
        <w:t xml:space="preserve">בשנת </w:t>
      </w:r>
      <w:bookmarkStart w:id="20596" w:name="_ETM_Q33_624450"/>
      <w:bookmarkStart w:id="20597" w:name="_ETM_Q33_625290"/>
      <w:bookmarkEnd w:id="20596"/>
      <w:bookmarkEnd w:id="20597"/>
      <w:r>
        <w:rPr>
          <w:rFonts w:hint="cs"/>
          <w:rtl/>
        </w:rPr>
        <w:t xml:space="preserve">2065, בעוד </w:t>
      </w:r>
      <w:bookmarkStart w:id="20598" w:name="_ETM_Q33_627019"/>
      <w:bookmarkEnd w:id="20598"/>
      <w:r>
        <w:rPr>
          <w:rtl/>
        </w:rPr>
        <w:t xml:space="preserve">פחות </w:t>
      </w:r>
      <w:bookmarkStart w:id="20599" w:name="_ETM_Q33_627439"/>
      <w:bookmarkEnd w:id="20599"/>
      <w:r>
        <w:rPr>
          <w:rtl/>
        </w:rPr>
        <w:t>משנ</w:t>
      </w:r>
      <w:r>
        <w:rPr>
          <w:rFonts w:hint="cs"/>
          <w:rtl/>
        </w:rPr>
        <w:t>י</w:t>
      </w:r>
      <w:r>
        <w:rPr>
          <w:rtl/>
        </w:rPr>
        <w:t xml:space="preserve"> </w:t>
      </w:r>
      <w:bookmarkStart w:id="20600" w:name="_ETM_Q33_627799"/>
      <w:bookmarkEnd w:id="20600"/>
      <w:r>
        <w:rPr>
          <w:rtl/>
        </w:rPr>
        <w:t>דורות</w:t>
      </w:r>
      <w:r>
        <w:rPr>
          <w:rFonts w:hint="cs"/>
          <w:rtl/>
        </w:rPr>
        <w:t>,</w:t>
      </w:r>
      <w:r>
        <w:rPr>
          <w:rtl/>
        </w:rPr>
        <w:t xml:space="preserve"> </w:t>
      </w:r>
      <w:bookmarkStart w:id="20601" w:name="_ETM_Q33_628810"/>
      <w:bookmarkEnd w:id="20601"/>
      <w:r>
        <w:rPr>
          <w:rtl/>
        </w:rPr>
        <w:t xml:space="preserve">החברה </w:t>
      </w:r>
      <w:bookmarkStart w:id="20602" w:name="_ETM_Q33_629349"/>
      <w:bookmarkEnd w:id="20602"/>
      <w:r>
        <w:rPr>
          <w:rtl/>
        </w:rPr>
        <w:t xml:space="preserve">החרדית </w:t>
      </w:r>
      <w:bookmarkStart w:id="20603" w:name="_ETM_Q33_629859"/>
      <w:bookmarkEnd w:id="20603"/>
      <w:r>
        <w:rPr>
          <w:rtl/>
        </w:rPr>
        <w:t xml:space="preserve">צפויה </w:t>
      </w:r>
      <w:bookmarkStart w:id="20604" w:name="_ETM_Q33_630310"/>
      <w:bookmarkEnd w:id="20604"/>
      <w:r>
        <w:rPr>
          <w:rtl/>
        </w:rPr>
        <w:t>ל</w:t>
      </w:r>
      <w:r>
        <w:rPr>
          <w:rFonts w:hint="cs"/>
          <w:rtl/>
        </w:rPr>
        <w:t>הוות</w:t>
      </w:r>
      <w:r>
        <w:rPr>
          <w:rtl/>
        </w:rPr>
        <w:t xml:space="preserve"> </w:t>
      </w:r>
      <w:bookmarkStart w:id="20605" w:name="_ETM_Q33_630700"/>
      <w:bookmarkEnd w:id="20605"/>
      <w:r>
        <w:rPr>
          <w:rtl/>
        </w:rPr>
        <w:t xml:space="preserve">21% </w:t>
      </w:r>
      <w:bookmarkStart w:id="20606" w:name="_ETM_Q33_632019"/>
      <w:bookmarkEnd w:id="20606"/>
      <w:r>
        <w:rPr>
          <w:rtl/>
        </w:rPr>
        <w:t xml:space="preserve">ממשקי </w:t>
      </w:r>
      <w:bookmarkStart w:id="20607" w:name="_ETM_Q33_632650"/>
      <w:bookmarkEnd w:id="20607"/>
      <w:r>
        <w:rPr>
          <w:rtl/>
        </w:rPr>
        <w:t>הבית</w:t>
      </w:r>
      <w:r>
        <w:rPr>
          <w:rFonts w:hint="cs"/>
          <w:rtl/>
        </w:rPr>
        <w:t>,</w:t>
      </w:r>
      <w:r>
        <w:rPr>
          <w:rtl/>
        </w:rPr>
        <w:t xml:space="preserve"> </w:t>
      </w:r>
      <w:bookmarkStart w:id="20608" w:name="_ETM_Q33_633510"/>
      <w:bookmarkEnd w:id="20608"/>
      <w:r>
        <w:rPr>
          <w:rtl/>
        </w:rPr>
        <w:t xml:space="preserve">32% </w:t>
      </w:r>
      <w:bookmarkStart w:id="20609" w:name="_ETM_Q33_635069"/>
      <w:bookmarkEnd w:id="20609"/>
      <w:r>
        <w:rPr>
          <w:rtl/>
        </w:rPr>
        <w:t xml:space="preserve">מהאוכלוסייה </w:t>
      </w:r>
      <w:bookmarkStart w:id="20610" w:name="_ETM_Q33_636239"/>
      <w:bookmarkEnd w:id="20610"/>
      <w:r w:rsidR="00A0704C">
        <w:rPr>
          <w:rFonts w:hint="cs"/>
          <w:rtl/>
        </w:rPr>
        <w:t>ב</w:t>
      </w:r>
      <w:r>
        <w:rPr>
          <w:rtl/>
        </w:rPr>
        <w:t xml:space="preserve">כלל </w:t>
      </w:r>
      <w:bookmarkStart w:id="20611" w:name="_ETM_Q33_637240"/>
      <w:bookmarkEnd w:id="20611"/>
      <w:r>
        <w:rPr>
          <w:rtl/>
        </w:rPr>
        <w:t xml:space="preserve">וכ-50% </w:t>
      </w:r>
      <w:bookmarkStart w:id="20612" w:name="_ETM_Q33_638320"/>
      <w:bookmarkEnd w:id="20612"/>
      <w:r>
        <w:rPr>
          <w:rtl/>
        </w:rPr>
        <w:t xml:space="preserve">מהילדים </w:t>
      </w:r>
      <w:bookmarkStart w:id="20613" w:name="_ETM_Q33_639010"/>
      <w:bookmarkEnd w:id="20613"/>
      <w:r>
        <w:rPr>
          <w:rtl/>
        </w:rPr>
        <w:t xml:space="preserve">בגילי </w:t>
      </w:r>
      <w:bookmarkStart w:id="20614" w:name="_ETM_Q33_639520"/>
      <w:bookmarkEnd w:id="20614"/>
      <w:r>
        <w:rPr>
          <w:rtl/>
        </w:rPr>
        <w:t xml:space="preserve">כיתה </w:t>
      </w:r>
      <w:bookmarkStart w:id="20615" w:name="_ETM_Q33_640060"/>
      <w:bookmarkEnd w:id="20615"/>
      <w:r>
        <w:rPr>
          <w:rtl/>
        </w:rPr>
        <w:t xml:space="preserve">א' </w:t>
      </w:r>
      <w:bookmarkStart w:id="20616" w:name="_ETM_Q33_640630"/>
      <w:bookmarkEnd w:id="20616"/>
      <w:r>
        <w:rPr>
          <w:rtl/>
        </w:rPr>
        <w:t>בפרט</w:t>
      </w:r>
      <w:r>
        <w:rPr>
          <w:rFonts w:hint="cs"/>
          <w:rtl/>
        </w:rPr>
        <w:t xml:space="preserve"> –</w:t>
      </w:r>
      <w:r>
        <w:rPr>
          <w:rtl/>
        </w:rPr>
        <w:t xml:space="preserve"> </w:t>
      </w:r>
      <w:bookmarkStart w:id="20617" w:name="_ETM_Q33_641780"/>
      <w:bookmarkEnd w:id="20617"/>
      <w:r>
        <w:rPr>
          <w:rtl/>
        </w:rPr>
        <w:t xml:space="preserve">מספרים </w:t>
      </w:r>
      <w:bookmarkStart w:id="20618" w:name="_ETM_Q33_642200"/>
      <w:bookmarkEnd w:id="20618"/>
      <w:r>
        <w:rPr>
          <w:rtl/>
        </w:rPr>
        <w:t xml:space="preserve">מאוד </w:t>
      </w:r>
      <w:bookmarkStart w:id="20619" w:name="_ETM_Q33_642409"/>
      <w:bookmarkEnd w:id="20619"/>
      <w:r>
        <w:rPr>
          <w:rtl/>
        </w:rPr>
        <w:t>חשובים</w:t>
      </w:r>
      <w:r>
        <w:rPr>
          <w:rFonts w:hint="cs"/>
          <w:rtl/>
        </w:rPr>
        <w:t>.</w:t>
      </w:r>
    </w:p>
    <w:p w:rsidR="000172BA" w:rsidRDefault="000172BA" w:rsidP="000B2647">
      <w:pPr>
        <w:rPr>
          <w:rtl/>
          <w:lang w:val="he-IL" w:eastAsia="he-IL"/>
        </w:rPr>
      </w:pPr>
    </w:p>
    <w:p w:rsidR="000172BA" w:rsidRDefault="000172BA" w:rsidP="00A0704C">
      <w:pPr>
        <w:rPr>
          <w:rtl/>
        </w:rPr>
      </w:pPr>
      <w:r>
        <w:rPr>
          <w:rtl/>
          <w:lang w:val="he-IL" w:eastAsia="he-IL"/>
        </w:rPr>
        <w:t xml:space="preserve">לדפוסי התעסוקה של הגברים </w:t>
      </w:r>
      <w:r w:rsidR="00A0704C">
        <w:rPr>
          <w:rtl/>
          <w:lang w:val="he-IL" w:eastAsia="he-IL"/>
        </w:rPr>
        <w:t>החרדים צפויות להיות השלכות מקרו</w:t>
      </w:r>
      <w:r w:rsidR="00A0704C">
        <w:rPr>
          <w:rFonts w:hint="cs"/>
          <w:rtl/>
          <w:lang w:val="he-IL" w:eastAsia="he-IL"/>
        </w:rPr>
        <w:t>-</w:t>
      </w:r>
      <w:r>
        <w:rPr>
          <w:rtl/>
          <w:lang w:val="he-IL" w:eastAsia="he-IL"/>
        </w:rPr>
        <w:t>כלכליות משמעותיות</w:t>
      </w:r>
      <w:r w:rsidR="00A0704C">
        <w:rPr>
          <w:rFonts w:hint="cs"/>
          <w:rtl/>
          <w:lang w:val="he-IL" w:eastAsia="he-IL"/>
        </w:rPr>
        <w:t>.</w:t>
      </w:r>
      <w:r>
        <w:rPr>
          <w:rtl/>
          <w:lang w:val="he-IL" w:eastAsia="he-IL"/>
        </w:rPr>
        <w:t xml:space="preserve"> על פי הערכות שונות, הגירעון התקציבי</w:t>
      </w:r>
      <w:r>
        <w:rPr>
          <w:rFonts w:hint="cs"/>
          <w:rtl/>
          <w:lang w:val="he-IL" w:eastAsia="he-IL"/>
        </w:rPr>
        <w:t xml:space="preserve"> – </w:t>
      </w:r>
      <w:r>
        <w:rPr>
          <w:rtl/>
          <w:lang w:val="he-IL" w:eastAsia="he-IL"/>
        </w:rPr>
        <w:t>העברות תקציביות לעומת הכנסות ממיסוי</w:t>
      </w:r>
      <w:r>
        <w:rPr>
          <w:rFonts w:hint="cs"/>
          <w:rtl/>
          <w:lang w:val="he-IL" w:eastAsia="he-IL"/>
        </w:rPr>
        <w:t xml:space="preserve"> –</w:t>
      </w:r>
      <w:r>
        <w:rPr>
          <w:rtl/>
          <w:lang w:val="he-IL" w:eastAsia="he-IL"/>
        </w:rPr>
        <w:t xml:space="preserve"> הנובע מהמאפיינים הכלכליים של משקי הבית ה</w:t>
      </w:r>
      <w:r>
        <w:rPr>
          <w:rFonts w:hint="cs"/>
          <w:rtl/>
          <w:lang w:val="he-IL" w:eastAsia="he-IL"/>
        </w:rPr>
        <w:t>חרדיים</w:t>
      </w:r>
      <w:r>
        <w:rPr>
          <w:rtl/>
          <w:lang w:val="he-IL" w:eastAsia="he-IL"/>
        </w:rPr>
        <w:t>, העומד כיום על כ-</w:t>
      </w:r>
      <w:r w:rsidRPr="00402E54">
        <w:rPr>
          <w:rtl/>
        </w:rPr>
        <w:t>25</w:t>
      </w:r>
      <w:r>
        <w:rPr>
          <w:rFonts w:ascii="Times New Roman" w:hAnsi="Times New Roman" w:cs="Times New Roman"/>
          <w:sz w:val="19"/>
          <w:szCs w:val="19"/>
          <w:rtl/>
          <w:lang w:bidi="en-US"/>
        </w:rPr>
        <w:t xml:space="preserve"> </w:t>
      </w:r>
      <w:r>
        <w:rPr>
          <w:rtl/>
          <w:lang w:val="he-IL" w:eastAsia="he-IL"/>
        </w:rPr>
        <w:t>מיליארד ש</w:t>
      </w:r>
      <w:r>
        <w:rPr>
          <w:rFonts w:hint="cs"/>
          <w:rtl/>
          <w:lang w:val="he-IL" w:eastAsia="he-IL"/>
        </w:rPr>
        <w:t>"</w:t>
      </w:r>
      <w:r>
        <w:rPr>
          <w:rtl/>
          <w:lang w:val="he-IL" w:eastAsia="he-IL"/>
        </w:rPr>
        <w:t>ח בשנה</w:t>
      </w:r>
      <w:r w:rsidR="00A0704C">
        <w:rPr>
          <w:rFonts w:hint="cs"/>
          <w:rtl/>
          <w:lang w:val="he-IL" w:eastAsia="he-IL"/>
        </w:rPr>
        <w:t>,</w:t>
      </w:r>
      <w:r>
        <w:rPr>
          <w:rtl/>
          <w:lang w:val="he-IL" w:eastAsia="he-IL"/>
        </w:rPr>
        <w:t xml:space="preserve"> צפוי לגדול בכ</w:t>
      </w:r>
      <w:r>
        <w:rPr>
          <w:rFonts w:hint="cs"/>
          <w:rtl/>
          <w:lang w:val="he-IL" w:eastAsia="he-IL"/>
        </w:rPr>
        <w:t>-</w:t>
      </w:r>
      <w:r w:rsidRPr="00402E54">
        <w:t>500%</w:t>
      </w:r>
      <w:r w:rsidR="00A0704C">
        <w:rPr>
          <w:rFonts w:hint="cs"/>
          <w:rtl/>
        </w:rPr>
        <w:t>,</w:t>
      </w:r>
      <w:r w:rsidRPr="00402E54">
        <w:rPr>
          <w:rtl/>
        </w:rPr>
        <w:t xml:space="preserve"> </w:t>
      </w:r>
      <w:r>
        <w:rPr>
          <w:rtl/>
          <w:lang w:val="he-IL" w:eastAsia="he-IL"/>
        </w:rPr>
        <w:t>עד לכ</w:t>
      </w:r>
      <w:r>
        <w:rPr>
          <w:rFonts w:hint="cs"/>
          <w:rtl/>
          <w:lang w:val="he-IL" w:eastAsia="he-IL"/>
        </w:rPr>
        <w:t>-</w:t>
      </w:r>
      <w:r w:rsidRPr="00402E54">
        <w:t>140</w:t>
      </w:r>
      <w:r>
        <w:rPr>
          <w:rFonts w:ascii="Times New Roman" w:hAnsi="Times New Roman" w:cs="Times New Roman"/>
          <w:sz w:val="19"/>
          <w:szCs w:val="19"/>
          <w:rtl/>
          <w:lang w:val="he-IL" w:eastAsia="he-IL"/>
        </w:rPr>
        <w:t xml:space="preserve"> </w:t>
      </w:r>
      <w:r>
        <w:rPr>
          <w:rtl/>
          <w:lang w:val="he-IL" w:eastAsia="he-IL"/>
        </w:rPr>
        <w:t>מיליארד ש</w:t>
      </w:r>
      <w:r>
        <w:rPr>
          <w:rFonts w:hint="cs"/>
          <w:rtl/>
          <w:lang w:val="he-IL" w:eastAsia="he-IL"/>
        </w:rPr>
        <w:t>"</w:t>
      </w:r>
      <w:r>
        <w:rPr>
          <w:rtl/>
          <w:lang w:val="he-IL" w:eastAsia="he-IL"/>
        </w:rPr>
        <w:t>ח בשנה, באופן שמלמד כי בעתיד הסבסוד הצול</w:t>
      </w:r>
      <w:r w:rsidR="00A0704C">
        <w:rPr>
          <w:rtl/>
          <w:lang w:val="he-IL" w:eastAsia="he-IL"/>
        </w:rPr>
        <w:t>ב בין קבוצות האוכלוסייה אינו בר</w:t>
      </w:r>
      <w:r w:rsidR="00A0704C">
        <w:rPr>
          <w:rFonts w:hint="cs"/>
          <w:rtl/>
          <w:lang w:val="he-IL" w:eastAsia="he-IL"/>
        </w:rPr>
        <w:t>-</w:t>
      </w:r>
      <w:r>
        <w:rPr>
          <w:rtl/>
          <w:lang w:val="he-IL" w:eastAsia="he-IL"/>
        </w:rPr>
        <w:t>קיימ</w:t>
      </w:r>
      <w:r w:rsidR="00A0704C">
        <w:rPr>
          <w:rFonts w:hint="cs"/>
          <w:rtl/>
          <w:lang w:val="he-IL" w:eastAsia="he-IL"/>
        </w:rPr>
        <w:t>א</w:t>
      </w:r>
      <w:r>
        <w:rPr>
          <w:rtl/>
          <w:lang w:val="he-IL" w:eastAsia="he-IL"/>
        </w:rPr>
        <w:t xml:space="preserve">. </w:t>
      </w:r>
      <w:bookmarkStart w:id="20620" w:name="_ETM_Q33_641000"/>
      <w:bookmarkStart w:id="20621" w:name="_ETM_Q33_643489"/>
      <w:bookmarkStart w:id="20622" w:name="_ETM_Q33_684000"/>
      <w:bookmarkStart w:id="20623" w:name="_ETM_Q33_685000"/>
      <w:bookmarkStart w:id="20624" w:name="_ETM_Q33_679069"/>
      <w:bookmarkEnd w:id="20620"/>
      <w:bookmarkEnd w:id="20621"/>
      <w:bookmarkEnd w:id="20622"/>
      <w:bookmarkEnd w:id="20623"/>
      <w:bookmarkEnd w:id="20624"/>
      <w:r>
        <w:rPr>
          <w:rtl/>
        </w:rPr>
        <w:t xml:space="preserve">אני </w:t>
      </w:r>
      <w:bookmarkStart w:id="20625" w:name="_ETM_Q33_679280"/>
      <w:bookmarkEnd w:id="20625"/>
      <w:r>
        <w:rPr>
          <w:rtl/>
        </w:rPr>
        <w:t xml:space="preserve">מזכיר </w:t>
      </w:r>
      <w:bookmarkStart w:id="20626" w:name="_ETM_Q33_679640"/>
      <w:bookmarkEnd w:id="20626"/>
      <w:r>
        <w:rPr>
          <w:rtl/>
        </w:rPr>
        <w:t xml:space="preserve">שאני </w:t>
      </w:r>
      <w:bookmarkStart w:id="20627" w:name="_ETM_Q33_679939"/>
      <w:bookmarkEnd w:id="20627"/>
      <w:r>
        <w:rPr>
          <w:rtl/>
        </w:rPr>
        <w:t xml:space="preserve">מקריא </w:t>
      </w:r>
      <w:bookmarkStart w:id="20628" w:name="_ETM_Q33_680840"/>
      <w:bookmarkEnd w:id="20628"/>
      <w:r>
        <w:rPr>
          <w:rtl/>
        </w:rPr>
        <w:t xml:space="preserve">מתוך </w:t>
      </w:r>
      <w:bookmarkStart w:id="20629" w:name="_ETM_Q33_681260"/>
      <w:bookmarkEnd w:id="20629"/>
      <w:r>
        <w:rPr>
          <w:rtl/>
        </w:rPr>
        <w:t xml:space="preserve">מכתב </w:t>
      </w:r>
      <w:bookmarkStart w:id="20630" w:name="_ETM_Q33_682069"/>
      <w:bookmarkEnd w:id="20630"/>
      <w:r>
        <w:rPr>
          <w:rtl/>
        </w:rPr>
        <w:t xml:space="preserve">של </w:t>
      </w:r>
      <w:bookmarkStart w:id="20631" w:name="_ETM_Q33_682250"/>
      <w:bookmarkEnd w:id="20631"/>
      <w:r>
        <w:rPr>
          <w:rtl/>
        </w:rPr>
        <w:t xml:space="preserve">הממונה </w:t>
      </w:r>
      <w:bookmarkStart w:id="20632" w:name="_ETM_Q33_682640"/>
      <w:bookmarkEnd w:id="20632"/>
      <w:r>
        <w:rPr>
          <w:rtl/>
        </w:rPr>
        <w:t xml:space="preserve">על </w:t>
      </w:r>
      <w:bookmarkStart w:id="20633" w:name="_ETM_Q33_682730"/>
      <w:bookmarkEnd w:id="20633"/>
      <w:r>
        <w:rPr>
          <w:rtl/>
        </w:rPr>
        <w:t xml:space="preserve">התקציבים </w:t>
      </w:r>
      <w:bookmarkStart w:id="20634" w:name="_ETM_Q33_683810"/>
      <w:bookmarkEnd w:id="20634"/>
      <w:r>
        <w:rPr>
          <w:rtl/>
        </w:rPr>
        <w:t xml:space="preserve">מלפני </w:t>
      </w:r>
      <w:bookmarkStart w:id="20635" w:name="_ETM_Q33_684560"/>
      <w:bookmarkEnd w:id="20635"/>
      <w:r>
        <w:rPr>
          <w:rtl/>
        </w:rPr>
        <w:t>שבוע</w:t>
      </w:r>
      <w:r>
        <w:rPr>
          <w:rFonts w:hint="cs"/>
          <w:rtl/>
        </w:rPr>
        <w:t>,</w:t>
      </w:r>
      <w:r>
        <w:rPr>
          <w:rtl/>
        </w:rPr>
        <w:t xml:space="preserve"> </w:t>
      </w:r>
      <w:bookmarkStart w:id="20636" w:name="_ETM_Q33_685640"/>
      <w:bookmarkEnd w:id="20636"/>
      <w:r>
        <w:rPr>
          <w:rtl/>
        </w:rPr>
        <w:t xml:space="preserve">והוא </w:t>
      </w:r>
      <w:bookmarkStart w:id="20637" w:name="_ETM_Q33_686030"/>
      <w:bookmarkEnd w:id="20637"/>
      <w:r>
        <w:rPr>
          <w:rtl/>
        </w:rPr>
        <w:t xml:space="preserve">מתייחס </w:t>
      </w:r>
      <w:bookmarkStart w:id="20638" w:name="_ETM_Q33_686900"/>
      <w:bookmarkEnd w:id="20638"/>
      <w:r>
        <w:rPr>
          <w:rtl/>
        </w:rPr>
        <w:t>בפני</w:t>
      </w:r>
      <w:r>
        <w:rPr>
          <w:rFonts w:hint="cs"/>
          <w:rtl/>
        </w:rPr>
        <w:t>י</w:t>
      </w:r>
      <w:r>
        <w:rPr>
          <w:rtl/>
        </w:rPr>
        <w:t xml:space="preserve">ה </w:t>
      </w:r>
      <w:bookmarkStart w:id="20639" w:name="_ETM_Q33_688689"/>
      <w:bookmarkEnd w:id="20639"/>
      <w:r>
        <w:rPr>
          <w:rtl/>
        </w:rPr>
        <w:t xml:space="preserve">שלו </w:t>
      </w:r>
      <w:bookmarkStart w:id="20640" w:name="_ETM_Q33_688959"/>
      <w:bookmarkEnd w:id="20640"/>
      <w:r>
        <w:rPr>
          <w:rtl/>
        </w:rPr>
        <w:t xml:space="preserve">למשרד </w:t>
      </w:r>
      <w:bookmarkStart w:id="20641" w:name="_ETM_Q33_689379"/>
      <w:bookmarkEnd w:id="20641"/>
      <w:r>
        <w:rPr>
          <w:rtl/>
        </w:rPr>
        <w:t xml:space="preserve">הביטחון </w:t>
      </w:r>
      <w:bookmarkStart w:id="20642" w:name="_ETM_Q33_690860"/>
      <w:bookmarkEnd w:id="20642"/>
      <w:r>
        <w:rPr>
          <w:rtl/>
        </w:rPr>
        <w:t xml:space="preserve">לחוק </w:t>
      </w:r>
      <w:bookmarkStart w:id="20643" w:name="_ETM_Q33_691340"/>
      <w:bookmarkEnd w:id="20643"/>
      <w:r>
        <w:rPr>
          <w:rtl/>
        </w:rPr>
        <w:t>המתגבש</w:t>
      </w:r>
      <w:r w:rsidR="00A0704C">
        <w:rPr>
          <w:rFonts w:hint="cs"/>
          <w:rtl/>
        </w:rPr>
        <w:t>,</w:t>
      </w:r>
      <w:r>
        <w:rPr>
          <w:rtl/>
        </w:rPr>
        <w:t xml:space="preserve"> </w:t>
      </w:r>
      <w:bookmarkStart w:id="20644" w:name="_ETM_Q33_692270"/>
      <w:bookmarkEnd w:id="20644"/>
      <w:r>
        <w:rPr>
          <w:rFonts w:hint="cs"/>
          <w:rtl/>
        </w:rPr>
        <w:t>או</w:t>
      </w:r>
      <w:r>
        <w:rPr>
          <w:rtl/>
        </w:rPr>
        <w:t xml:space="preserve"> </w:t>
      </w:r>
      <w:bookmarkStart w:id="20645" w:name="_ETM_Q33_692480"/>
      <w:bookmarkEnd w:id="20645"/>
      <w:r>
        <w:rPr>
          <w:rFonts w:hint="cs"/>
          <w:rtl/>
        </w:rPr>
        <w:t>ל</w:t>
      </w:r>
      <w:r>
        <w:rPr>
          <w:rtl/>
        </w:rPr>
        <w:t xml:space="preserve">תזכיר </w:t>
      </w:r>
      <w:bookmarkStart w:id="20646" w:name="_ETM_Q33_692809"/>
      <w:bookmarkEnd w:id="20646"/>
      <w:r>
        <w:rPr>
          <w:rtl/>
        </w:rPr>
        <w:t>החוק</w:t>
      </w:r>
      <w:r w:rsidR="00A0704C">
        <w:rPr>
          <w:rFonts w:hint="cs"/>
          <w:rtl/>
        </w:rPr>
        <w:t>.</w:t>
      </w:r>
      <w:r>
        <w:rPr>
          <w:rtl/>
        </w:rPr>
        <w:t xml:space="preserve"> </w:t>
      </w:r>
      <w:bookmarkStart w:id="20647" w:name="_ETM_Q33_693519"/>
      <w:bookmarkEnd w:id="20647"/>
      <w:r>
        <w:rPr>
          <w:rtl/>
        </w:rPr>
        <w:t>במקביל</w:t>
      </w:r>
      <w:r w:rsidR="00A0704C">
        <w:rPr>
          <w:rFonts w:hint="cs"/>
          <w:rtl/>
        </w:rPr>
        <w:t>,</w:t>
      </w:r>
      <w:r>
        <w:rPr>
          <w:rtl/>
        </w:rPr>
        <w:t xml:space="preserve"> </w:t>
      </w:r>
      <w:bookmarkStart w:id="20648" w:name="_ETM_Q33_694390"/>
      <w:bookmarkStart w:id="20649" w:name="_ETM_Q33_694510"/>
      <w:bookmarkEnd w:id="20648"/>
      <w:bookmarkEnd w:id="20649"/>
      <w:r>
        <w:rPr>
          <w:rFonts w:hint="cs"/>
          <w:rtl/>
        </w:rPr>
        <w:t>צפויה</w:t>
      </w:r>
      <w:r>
        <w:rPr>
          <w:rtl/>
        </w:rPr>
        <w:t xml:space="preserve"> </w:t>
      </w:r>
      <w:bookmarkStart w:id="20650" w:name="_ETM_Q33_694660"/>
      <w:bookmarkEnd w:id="20650"/>
      <w:r>
        <w:rPr>
          <w:rtl/>
        </w:rPr>
        <w:t xml:space="preserve">פגיעה </w:t>
      </w:r>
      <w:bookmarkStart w:id="20651" w:name="_ETM_Q33_695050"/>
      <w:bookmarkEnd w:id="20651"/>
      <w:r>
        <w:rPr>
          <w:rtl/>
        </w:rPr>
        <w:t xml:space="preserve">בתוצר </w:t>
      </w:r>
      <w:bookmarkStart w:id="20652" w:name="_ETM_Q33_695620"/>
      <w:bookmarkEnd w:id="20652"/>
      <w:r>
        <w:rPr>
          <w:rtl/>
        </w:rPr>
        <w:t xml:space="preserve">שתעמוד </w:t>
      </w:r>
      <w:bookmarkStart w:id="20653" w:name="_ETM_Q33_696130"/>
      <w:bookmarkEnd w:id="20653"/>
      <w:r>
        <w:rPr>
          <w:rtl/>
        </w:rPr>
        <w:t xml:space="preserve">על </w:t>
      </w:r>
      <w:bookmarkStart w:id="20654" w:name="_ETM_Q33_696250"/>
      <w:bookmarkEnd w:id="20654"/>
      <w:r>
        <w:rPr>
          <w:rtl/>
        </w:rPr>
        <w:t>כ-13%</w:t>
      </w:r>
      <w:r>
        <w:rPr>
          <w:rFonts w:hint="cs"/>
          <w:rtl/>
        </w:rPr>
        <w:t>,</w:t>
      </w:r>
      <w:r>
        <w:rPr>
          <w:rtl/>
        </w:rPr>
        <w:t xml:space="preserve"> </w:t>
      </w:r>
      <w:bookmarkStart w:id="20655" w:name="_ETM_Q33_698179"/>
      <w:bookmarkEnd w:id="20655"/>
      <w:r>
        <w:rPr>
          <w:rtl/>
        </w:rPr>
        <w:t xml:space="preserve">המשקפת </w:t>
      </w:r>
      <w:bookmarkStart w:id="20656" w:name="_ETM_Q33_698840"/>
      <w:bookmarkEnd w:id="20656"/>
      <w:r>
        <w:rPr>
          <w:rtl/>
        </w:rPr>
        <w:t xml:space="preserve">ירידה </w:t>
      </w:r>
      <w:bookmarkStart w:id="20657" w:name="_ETM_Q33_699319"/>
      <w:bookmarkEnd w:id="20657"/>
      <w:r>
        <w:rPr>
          <w:rtl/>
        </w:rPr>
        <w:t xml:space="preserve">בשיעור </w:t>
      </w:r>
      <w:bookmarkStart w:id="20658" w:name="_ETM_Q33_699709"/>
      <w:bookmarkEnd w:id="20658"/>
      <w:r>
        <w:rPr>
          <w:rtl/>
        </w:rPr>
        <w:t xml:space="preserve">מקביל </w:t>
      </w:r>
      <w:bookmarkStart w:id="20659" w:name="_ETM_Q33_700660"/>
      <w:bookmarkEnd w:id="20659"/>
      <w:r>
        <w:rPr>
          <w:rtl/>
        </w:rPr>
        <w:t xml:space="preserve">ברמת </w:t>
      </w:r>
      <w:bookmarkStart w:id="20660" w:name="_ETM_Q33_701230"/>
      <w:bookmarkEnd w:id="20660"/>
      <w:r>
        <w:rPr>
          <w:rtl/>
        </w:rPr>
        <w:t xml:space="preserve">החיים </w:t>
      </w:r>
      <w:bookmarkStart w:id="20661" w:name="_ETM_Q33_703860"/>
      <w:bookmarkEnd w:id="20661"/>
      <w:r>
        <w:rPr>
          <w:rtl/>
        </w:rPr>
        <w:t xml:space="preserve">של </w:t>
      </w:r>
      <w:bookmarkStart w:id="20662" w:name="_ETM_Q33_704100"/>
      <w:bookmarkEnd w:id="20662"/>
      <w:r>
        <w:rPr>
          <w:rtl/>
        </w:rPr>
        <w:t xml:space="preserve">כלל </w:t>
      </w:r>
      <w:bookmarkStart w:id="20663" w:name="_ETM_Q33_704550"/>
      <w:bookmarkEnd w:id="20663"/>
      <w:r>
        <w:rPr>
          <w:rtl/>
        </w:rPr>
        <w:t xml:space="preserve">אזרחי </w:t>
      </w:r>
      <w:bookmarkStart w:id="20664" w:name="_ETM_Q33_705209"/>
      <w:bookmarkEnd w:id="20664"/>
      <w:r>
        <w:rPr>
          <w:rtl/>
        </w:rPr>
        <w:t>המדינה</w:t>
      </w:r>
      <w:r>
        <w:rPr>
          <w:rFonts w:hint="cs"/>
          <w:rtl/>
        </w:rPr>
        <w:t>.</w:t>
      </w:r>
    </w:p>
    <w:p w:rsidR="000172BA" w:rsidRDefault="000172BA" w:rsidP="000B2647">
      <w:pPr>
        <w:rPr>
          <w:rtl/>
        </w:rPr>
      </w:pPr>
    </w:p>
    <w:p w:rsidR="000172BA" w:rsidRDefault="000172BA" w:rsidP="00A0704C">
      <w:pPr>
        <w:rPr>
          <w:rtl/>
        </w:rPr>
      </w:pPr>
      <w:bookmarkStart w:id="20665" w:name="_ETM_Q33_707000"/>
      <w:bookmarkStart w:id="20666" w:name="_ETM_Q33_707290"/>
      <w:bookmarkEnd w:id="20665"/>
      <w:bookmarkEnd w:id="20666"/>
      <w:r>
        <w:rPr>
          <w:rtl/>
        </w:rPr>
        <w:t>בנוסף</w:t>
      </w:r>
      <w:r>
        <w:rPr>
          <w:rFonts w:hint="cs"/>
          <w:rtl/>
        </w:rPr>
        <w:t>,</w:t>
      </w:r>
      <w:r>
        <w:rPr>
          <w:rtl/>
        </w:rPr>
        <w:t xml:space="preserve"> </w:t>
      </w:r>
      <w:bookmarkStart w:id="20667" w:name="_ETM_Q33_708610"/>
      <w:bookmarkEnd w:id="20667"/>
      <w:r>
        <w:rPr>
          <w:rtl/>
        </w:rPr>
        <w:t xml:space="preserve">בשנות </w:t>
      </w:r>
      <w:bookmarkStart w:id="20668" w:name="_ETM_Q33_709059"/>
      <w:bookmarkStart w:id="20669" w:name="_ETM_Q33_709450"/>
      <w:bookmarkEnd w:id="20668"/>
      <w:bookmarkEnd w:id="20669"/>
      <w:r>
        <w:rPr>
          <w:rFonts w:hint="cs"/>
          <w:rtl/>
        </w:rPr>
        <w:t>2065</w:t>
      </w:r>
      <w:r>
        <w:rPr>
          <w:rtl/>
        </w:rPr>
        <w:t xml:space="preserve"> </w:t>
      </w:r>
      <w:bookmarkStart w:id="20670" w:name="_ETM_Q33_710800"/>
      <w:bookmarkEnd w:id="20670"/>
      <w:r>
        <w:rPr>
          <w:rtl/>
        </w:rPr>
        <w:t xml:space="preserve">יהיה </w:t>
      </w:r>
      <w:bookmarkStart w:id="20671" w:name="_ETM_Q33_711040"/>
      <w:bookmarkEnd w:id="20671"/>
      <w:r>
        <w:rPr>
          <w:rtl/>
        </w:rPr>
        <w:t xml:space="preserve">צורך </w:t>
      </w:r>
      <w:bookmarkStart w:id="20672" w:name="_ETM_Q33_711400"/>
      <w:bookmarkEnd w:id="20672"/>
      <w:r>
        <w:rPr>
          <w:rtl/>
        </w:rPr>
        <w:t xml:space="preserve">בהעלאת </w:t>
      </w:r>
      <w:bookmarkStart w:id="20673" w:name="_ETM_Q33_711850"/>
      <w:bookmarkEnd w:id="20673"/>
      <w:r>
        <w:rPr>
          <w:rtl/>
        </w:rPr>
        <w:t>המ</w:t>
      </w:r>
      <w:r>
        <w:rPr>
          <w:rFonts w:hint="cs"/>
          <w:rtl/>
        </w:rPr>
        <w:t>י</w:t>
      </w:r>
      <w:r>
        <w:rPr>
          <w:rtl/>
        </w:rPr>
        <w:t xml:space="preserve">סים </w:t>
      </w:r>
      <w:bookmarkStart w:id="20674" w:name="_ETM_Q33_712300"/>
      <w:bookmarkEnd w:id="20674"/>
      <w:r>
        <w:rPr>
          <w:rtl/>
        </w:rPr>
        <w:t xml:space="preserve">הישירים </w:t>
      </w:r>
      <w:bookmarkStart w:id="20675" w:name="_ETM_Q33_713140"/>
      <w:bookmarkEnd w:id="20675"/>
      <w:r>
        <w:rPr>
          <w:rtl/>
        </w:rPr>
        <w:t xml:space="preserve">ב-16% </w:t>
      </w:r>
      <w:bookmarkStart w:id="20676" w:name="_ETM_Q33_715169"/>
      <w:bookmarkEnd w:id="20676"/>
      <w:r>
        <w:rPr>
          <w:rtl/>
        </w:rPr>
        <w:t xml:space="preserve">על </w:t>
      </w:r>
      <w:bookmarkStart w:id="20677" w:name="_ETM_Q33_715379"/>
      <w:bookmarkEnd w:id="20677"/>
      <w:r>
        <w:rPr>
          <w:rtl/>
        </w:rPr>
        <w:t xml:space="preserve">מנת </w:t>
      </w:r>
      <w:bookmarkStart w:id="20678" w:name="_ETM_Q33_715590"/>
      <w:bookmarkEnd w:id="20678"/>
      <w:r>
        <w:rPr>
          <w:rtl/>
        </w:rPr>
        <w:t xml:space="preserve">לשמור </w:t>
      </w:r>
      <w:bookmarkStart w:id="20679" w:name="_ETM_Q33_716279"/>
      <w:bookmarkEnd w:id="20679"/>
      <w:r>
        <w:rPr>
          <w:rtl/>
        </w:rPr>
        <w:t xml:space="preserve">על </w:t>
      </w:r>
      <w:bookmarkStart w:id="20680" w:name="_ETM_Q33_716429"/>
      <w:bookmarkEnd w:id="20680"/>
      <w:r>
        <w:rPr>
          <w:rtl/>
        </w:rPr>
        <w:t>אות</w:t>
      </w:r>
      <w:r>
        <w:rPr>
          <w:rFonts w:hint="cs"/>
          <w:rtl/>
        </w:rPr>
        <w:t>ה</w:t>
      </w:r>
      <w:r>
        <w:rPr>
          <w:rtl/>
        </w:rPr>
        <w:t xml:space="preserve"> </w:t>
      </w:r>
      <w:bookmarkStart w:id="20681" w:name="_ETM_Q33_716969"/>
      <w:bookmarkEnd w:id="20681"/>
      <w:r>
        <w:rPr>
          <w:rtl/>
        </w:rPr>
        <w:t xml:space="preserve">רמת </w:t>
      </w:r>
      <w:bookmarkStart w:id="20682" w:name="_ETM_Q33_717449"/>
      <w:bookmarkStart w:id="20683" w:name="_ETM_Q33_717569"/>
      <w:bookmarkStart w:id="20684" w:name="_ETM_Q33_717809"/>
      <w:bookmarkStart w:id="20685" w:name="_ETM_Q33_718109"/>
      <w:bookmarkEnd w:id="20682"/>
      <w:bookmarkEnd w:id="20683"/>
      <w:bookmarkEnd w:id="20684"/>
      <w:bookmarkEnd w:id="20685"/>
      <w:r>
        <w:rPr>
          <w:rtl/>
        </w:rPr>
        <w:t xml:space="preserve">שירותים </w:t>
      </w:r>
      <w:bookmarkStart w:id="20686" w:name="_ETM_Q33_718980"/>
      <w:bookmarkEnd w:id="20686"/>
      <w:r>
        <w:rPr>
          <w:rtl/>
        </w:rPr>
        <w:t xml:space="preserve">שהמדינה </w:t>
      </w:r>
      <w:bookmarkStart w:id="20687" w:name="_ETM_Q33_719489"/>
      <w:bookmarkEnd w:id="20687"/>
      <w:r>
        <w:rPr>
          <w:rtl/>
        </w:rPr>
        <w:t xml:space="preserve">מספקת </w:t>
      </w:r>
      <w:bookmarkStart w:id="20688" w:name="_ETM_Q33_720179"/>
      <w:bookmarkEnd w:id="20688"/>
      <w:r>
        <w:rPr>
          <w:rtl/>
        </w:rPr>
        <w:t xml:space="preserve">ללא </w:t>
      </w:r>
      <w:bookmarkStart w:id="20689" w:name="_ETM_Q33_720569"/>
      <w:bookmarkEnd w:id="20689"/>
      <w:r>
        <w:rPr>
          <w:rtl/>
        </w:rPr>
        <w:t xml:space="preserve">הגדלת </w:t>
      </w:r>
      <w:bookmarkStart w:id="20690" w:name="_ETM_Q33_721079"/>
      <w:bookmarkEnd w:id="20690"/>
      <w:r>
        <w:rPr>
          <w:rtl/>
        </w:rPr>
        <w:t>הגירעון</w:t>
      </w:r>
      <w:r>
        <w:rPr>
          <w:rFonts w:hint="cs"/>
          <w:rtl/>
        </w:rPr>
        <w:t>.</w:t>
      </w:r>
      <w:r>
        <w:rPr>
          <w:rtl/>
        </w:rPr>
        <w:t xml:space="preserve"> </w:t>
      </w:r>
      <w:bookmarkStart w:id="20691" w:name="_ETM_Q33_722480"/>
      <w:bookmarkEnd w:id="20691"/>
      <w:r>
        <w:rPr>
          <w:rtl/>
        </w:rPr>
        <w:t xml:space="preserve">יודגש </w:t>
      </w:r>
      <w:bookmarkStart w:id="20692" w:name="_ETM_Q33_723429"/>
      <w:bookmarkEnd w:id="20692"/>
      <w:r>
        <w:rPr>
          <w:rtl/>
        </w:rPr>
        <w:t xml:space="preserve">כי </w:t>
      </w:r>
      <w:bookmarkStart w:id="20693" w:name="_ETM_Q33_723670"/>
      <w:bookmarkEnd w:id="20693"/>
      <w:r>
        <w:rPr>
          <w:rtl/>
        </w:rPr>
        <w:t>ה</w:t>
      </w:r>
      <w:r>
        <w:rPr>
          <w:rFonts w:hint="cs"/>
          <w:rtl/>
        </w:rPr>
        <w:t>י</w:t>
      </w:r>
      <w:r>
        <w:rPr>
          <w:rtl/>
        </w:rPr>
        <w:t xml:space="preserve">עדר </w:t>
      </w:r>
      <w:bookmarkStart w:id="20694" w:name="_ETM_Q33_724059"/>
      <w:bookmarkEnd w:id="20694"/>
      <w:r>
        <w:rPr>
          <w:rtl/>
        </w:rPr>
        <w:t xml:space="preserve">השילוב </w:t>
      </w:r>
      <w:bookmarkStart w:id="20695" w:name="_ETM_Q33_724659"/>
      <w:bookmarkEnd w:id="20695"/>
      <w:r>
        <w:rPr>
          <w:rtl/>
        </w:rPr>
        <w:t xml:space="preserve">של </w:t>
      </w:r>
      <w:bookmarkStart w:id="20696" w:name="_ETM_Q33_725679"/>
      <w:bookmarkEnd w:id="20696"/>
      <w:r>
        <w:rPr>
          <w:rtl/>
        </w:rPr>
        <w:t xml:space="preserve">הגברים </w:t>
      </w:r>
      <w:bookmarkStart w:id="20697" w:name="_ETM_Q33_726099"/>
      <w:bookmarkEnd w:id="20697"/>
      <w:r>
        <w:rPr>
          <w:rtl/>
        </w:rPr>
        <w:t xml:space="preserve">החרדים בשוק </w:t>
      </w:r>
      <w:bookmarkStart w:id="20698" w:name="_ETM_Q33_725049"/>
      <w:bookmarkEnd w:id="20698"/>
      <w:r>
        <w:rPr>
          <w:rtl/>
        </w:rPr>
        <w:t xml:space="preserve">העבודה </w:t>
      </w:r>
      <w:bookmarkStart w:id="20699" w:name="_ETM_Q33_725499"/>
      <w:bookmarkStart w:id="20700" w:name="_ETM_Q33_726640"/>
      <w:bookmarkEnd w:id="20699"/>
      <w:bookmarkEnd w:id="20700"/>
      <w:r>
        <w:rPr>
          <w:rtl/>
        </w:rPr>
        <w:t xml:space="preserve">נובע </w:t>
      </w:r>
      <w:bookmarkStart w:id="20701" w:name="_ETM_Q33_726939"/>
      <w:bookmarkEnd w:id="20701"/>
      <w:r>
        <w:rPr>
          <w:rtl/>
        </w:rPr>
        <w:t xml:space="preserve">ממספר </w:t>
      </w:r>
      <w:bookmarkStart w:id="20702" w:name="_ETM_Q33_727480"/>
      <w:bookmarkEnd w:id="20702"/>
      <w:r>
        <w:rPr>
          <w:rtl/>
        </w:rPr>
        <w:t>גורמים</w:t>
      </w:r>
      <w:r>
        <w:rPr>
          <w:rFonts w:hint="cs"/>
          <w:rtl/>
        </w:rPr>
        <w:t>,</w:t>
      </w:r>
      <w:r>
        <w:rPr>
          <w:rtl/>
        </w:rPr>
        <w:t xml:space="preserve"> </w:t>
      </w:r>
      <w:bookmarkStart w:id="20703" w:name="_ETM_Q33_728750"/>
      <w:bookmarkEnd w:id="20703"/>
      <w:r>
        <w:rPr>
          <w:rtl/>
        </w:rPr>
        <w:t xml:space="preserve">אך </w:t>
      </w:r>
      <w:bookmarkStart w:id="20704" w:name="_ETM_Q33_728959"/>
      <w:bookmarkEnd w:id="20704"/>
      <w:r>
        <w:rPr>
          <w:rtl/>
        </w:rPr>
        <w:t xml:space="preserve">בין </w:t>
      </w:r>
      <w:bookmarkStart w:id="20705" w:name="_ETM_Q33_729200"/>
      <w:bookmarkEnd w:id="20705"/>
      <w:r>
        <w:rPr>
          <w:rtl/>
        </w:rPr>
        <w:t xml:space="preserve">השאר </w:t>
      </w:r>
      <w:bookmarkStart w:id="20706" w:name="_ETM_Q33_729590"/>
      <w:bookmarkEnd w:id="20706"/>
      <w:r>
        <w:rPr>
          <w:rtl/>
        </w:rPr>
        <w:t xml:space="preserve">במידה </w:t>
      </w:r>
      <w:bookmarkStart w:id="20707" w:name="_ETM_Q33_730010"/>
      <w:bookmarkEnd w:id="20707"/>
      <w:r>
        <w:rPr>
          <w:rtl/>
        </w:rPr>
        <w:t xml:space="preserve">רבה </w:t>
      </w:r>
      <w:bookmarkStart w:id="20708" w:name="_ETM_Q33_730819"/>
      <w:bookmarkEnd w:id="20708"/>
      <w:r>
        <w:rPr>
          <w:rtl/>
        </w:rPr>
        <w:t xml:space="preserve">הוא </w:t>
      </w:r>
      <w:bookmarkStart w:id="20709" w:name="_ETM_Q33_730940"/>
      <w:bookmarkEnd w:id="20709"/>
      <w:r>
        <w:rPr>
          <w:rtl/>
        </w:rPr>
        <w:t xml:space="preserve">תוצאה </w:t>
      </w:r>
      <w:bookmarkStart w:id="20710" w:name="_ETM_Q33_731480"/>
      <w:bookmarkEnd w:id="20710"/>
      <w:r>
        <w:rPr>
          <w:rtl/>
        </w:rPr>
        <w:t xml:space="preserve">של </w:t>
      </w:r>
      <w:bookmarkStart w:id="20711" w:name="_ETM_Q33_731720"/>
      <w:bookmarkEnd w:id="20711"/>
      <w:r>
        <w:rPr>
          <w:rtl/>
        </w:rPr>
        <w:t>מתוו</w:t>
      </w:r>
      <w:r>
        <w:rPr>
          <w:rFonts w:hint="cs"/>
          <w:rtl/>
        </w:rPr>
        <w:t>י</w:t>
      </w:r>
      <w:r>
        <w:rPr>
          <w:rtl/>
        </w:rPr>
        <w:t xml:space="preserve"> </w:t>
      </w:r>
      <w:bookmarkStart w:id="20712" w:name="_ETM_Q33_732170"/>
      <w:bookmarkEnd w:id="20712"/>
      <w:r>
        <w:rPr>
          <w:rtl/>
        </w:rPr>
        <w:t xml:space="preserve">הגיוס </w:t>
      </w:r>
      <w:bookmarkStart w:id="20713" w:name="_ETM_Q33_732670"/>
      <w:bookmarkEnd w:id="20713"/>
      <w:r>
        <w:rPr>
          <w:rtl/>
        </w:rPr>
        <w:t xml:space="preserve">שחלו </w:t>
      </w:r>
      <w:bookmarkStart w:id="20714" w:name="_ETM_Q33_733240"/>
      <w:bookmarkEnd w:id="20714"/>
      <w:r>
        <w:rPr>
          <w:rtl/>
        </w:rPr>
        <w:t xml:space="preserve">בעשורים </w:t>
      </w:r>
      <w:bookmarkStart w:id="20715" w:name="_ETM_Q33_733809"/>
      <w:bookmarkEnd w:id="20715"/>
      <w:r>
        <w:rPr>
          <w:rtl/>
        </w:rPr>
        <w:t xml:space="preserve">האחרונים </w:t>
      </w:r>
      <w:bookmarkStart w:id="20716" w:name="_ETM_Q33_735090"/>
      <w:bookmarkEnd w:id="20716"/>
      <w:r>
        <w:rPr>
          <w:rtl/>
        </w:rPr>
        <w:t xml:space="preserve">ושל </w:t>
      </w:r>
      <w:bookmarkStart w:id="20717" w:name="_ETM_Q33_735480"/>
      <w:bookmarkEnd w:id="20717"/>
      <w:r>
        <w:rPr>
          <w:rtl/>
        </w:rPr>
        <w:t xml:space="preserve">הסדרי </w:t>
      </w:r>
      <w:bookmarkStart w:id="20718" w:name="_ETM_Q33_735959"/>
      <w:bookmarkEnd w:id="20718"/>
      <w:r>
        <w:rPr>
          <w:rtl/>
        </w:rPr>
        <w:t xml:space="preserve">תורתו </w:t>
      </w:r>
      <w:bookmarkStart w:id="20719" w:name="_ETM_Q33_736500"/>
      <w:bookmarkEnd w:id="20719"/>
      <w:r>
        <w:rPr>
          <w:rtl/>
        </w:rPr>
        <w:t xml:space="preserve">אומנותו </w:t>
      </w:r>
      <w:bookmarkStart w:id="20720" w:name="_ETM_Q33_737370"/>
      <w:bookmarkEnd w:id="20720"/>
      <w:r>
        <w:rPr>
          <w:rtl/>
        </w:rPr>
        <w:t xml:space="preserve">וגיל </w:t>
      </w:r>
      <w:bookmarkStart w:id="20721" w:name="_ETM_Q33_737729"/>
      <w:bookmarkEnd w:id="20721"/>
      <w:r>
        <w:rPr>
          <w:rtl/>
        </w:rPr>
        <w:t>הפטור</w:t>
      </w:r>
      <w:r>
        <w:rPr>
          <w:rFonts w:hint="cs"/>
          <w:rtl/>
        </w:rPr>
        <w:t>,</w:t>
      </w:r>
      <w:r>
        <w:rPr>
          <w:rtl/>
        </w:rPr>
        <w:t xml:space="preserve"> </w:t>
      </w:r>
      <w:bookmarkStart w:id="20722" w:name="_ETM_Q33_738630"/>
      <w:bookmarkEnd w:id="20722"/>
      <w:r>
        <w:rPr>
          <w:rtl/>
        </w:rPr>
        <w:t>שהבי</w:t>
      </w:r>
      <w:r>
        <w:rPr>
          <w:rFonts w:hint="cs"/>
          <w:rtl/>
        </w:rPr>
        <w:t>א</w:t>
      </w:r>
      <w:r>
        <w:rPr>
          <w:rtl/>
        </w:rPr>
        <w:t xml:space="preserve">ו </w:t>
      </w:r>
      <w:bookmarkStart w:id="20723" w:name="_ETM_Q33_739169"/>
      <w:bookmarkEnd w:id="20723"/>
      <w:r>
        <w:rPr>
          <w:rtl/>
        </w:rPr>
        <w:t xml:space="preserve">ליצירת </w:t>
      </w:r>
      <w:bookmarkStart w:id="20724" w:name="_ETM_Q33_739679"/>
      <w:bookmarkEnd w:id="20724"/>
      <w:r>
        <w:rPr>
          <w:rtl/>
        </w:rPr>
        <w:t xml:space="preserve">מערך </w:t>
      </w:r>
      <w:bookmarkStart w:id="20725" w:name="_ETM_Q33_740160"/>
      <w:bookmarkEnd w:id="20725"/>
      <w:r>
        <w:rPr>
          <w:rtl/>
        </w:rPr>
        <w:t xml:space="preserve">תמריצים </w:t>
      </w:r>
      <w:bookmarkStart w:id="20726" w:name="_ETM_Q33_741030"/>
      <w:bookmarkEnd w:id="20726"/>
      <w:r>
        <w:rPr>
          <w:rtl/>
        </w:rPr>
        <w:t xml:space="preserve">אשר </w:t>
      </w:r>
      <w:bookmarkStart w:id="20727" w:name="_ETM_Q33_741449"/>
      <w:bookmarkEnd w:id="20727"/>
      <w:r>
        <w:rPr>
          <w:rtl/>
        </w:rPr>
        <w:t xml:space="preserve">עודד </w:t>
      </w:r>
      <w:bookmarkStart w:id="20728" w:name="_ETM_Q33_742259"/>
      <w:bookmarkEnd w:id="20728"/>
      <w:r>
        <w:rPr>
          <w:rtl/>
        </w:rPr>
        <w:t xml:space="preserve">גברים </w:t>
      </w:r>
      <w:bookmarkStart w:id="20729" w:name="_ETM_Q33_742620"/>
      <w:bookmarkEnd w:id="20729"/>
      <w:r>
        <w:rPr>
          <w:rtl/>
        </w:rPr>
        <w:t xml:space="preserve">חרדים </w:t>
      </w:r>
      <w:bookmarkStart w:id="20730" w:name="_ETM_Q33_743130"/>
      <w:bookmarkEnd w:id="20730"/>
      <w:r>
        <w:rPr>
          <w:rtl/>
        </w:rPr>
        <w:t xml:space="preserve">להישאר </w:t>
      </w:r>
      <w:bookmarkStart w:id="20731" w:name="_ETM_Q33_743580"/>
      <w:bookmarkEnd w:id="20731"/>
      <w:r>
        <w:rPr>
          <w:rtl/>
        </w:rPr>
        <w:t xml:space="preserve">במוסד </w:t>
      </w:r>
      <w:bookmarkStart w:id="20732" w:name="_ETM_Q33_744030"/>
      <w:bookmarkEnd w:id="20732"/>
      <w:r>
        <w:rPr>
          <w:rtl/>
        </w:rPr>
        <w:t xml:space="preserve">התורני </w:t>
      </w:r>
      <w:bookmarkStart w:id="20733" w:name="_ETM_Q33_744929"/>
      <w:bookmarkEnd w:id="20733"/>
      <w:r>
        <w:rPr>
          <w:rtl/>
        </w:rPr>
        <w:t xml:space="preserve">בכדי </w:t>
      </w:r>
      <w:bookmarkStart w:id="20734" w:name="_ETM_Q33_745320"/>
      <w:bookmarkEnd w:id="20734"/>
      <w:r>
        <w:rPr>
          <w:rtl/>
        </w:rPr>
        <w:t xml:space="preserve">להימנע </w:t>
      </w:r>
      <w:bookmarkStart w:id="20735" w:name="_ETM_Q33_745979"/>
      <w:bookmarkEnd w:id="20735"/>
      <w:r>
        <w:rPr>
          <w:rtl/>
        </w:rPr>
        <w:t xml:space="preserve">משירות </w:t>
      </w:r>
      <w:bookmarkStart w:id="20736" w:name="_ETM_Q33_747059"/>
      <w:bookmarkEnd w:id="20736"/>
      <w:r>
        <w:rPr>
          <w:rtl/>
        </w:rPr>
        <w:t xml:space="preserve">ותוך </w:t>
      </w:r>
      <w:bookmarkStart w:id="20737" w:name="_ETM_Q33_747509"/>
      <w:bookmarkEnd w:id="20737"/>
      <w:r>
        <w:rPr>
          <w:rtl/>
        </w:rPr>
        <w:t xml:space="preserve">איסור </w:t>
      </w:r>
      <w:bookmarkStart w:id="20738" w:name="_ETM_Q33_748410"/>
      <w:bookmarkEnd w:id="20738"/>
      <w:r>
        <w:rPr>
          <w:rtl/>
        </w:rPr>
        <w:t xml:space="preserve">על </w:t>
      </w:r>
      <w:bookmarkStart w:id="20739" w:name="_ETM_Q33_748620"/>
      <w:bookmarkEnd w:id="20739"/>
      <w:r>
        <w:rPr>
          <w:rtl/>
        </w:rPr>
        <w:t xml:space="preserve">השתלבות </w:t>
      </w:r>
      <w:bookmarkStart w:id="20740" w:name="_ETM_Q33_749190"/>
      <w:bookmarkEnd w:id="20740"/>
      <w:r>
        <w:rPr>
          <w:rtl/>
        </w:rPr>
        <w:t xml:space="preserve">בתעסוקה </w:t>
      </w:r>
      <w:bookmarkStart w:id="20741" w:name="_ETM_Q33_750030"/>
      <w:bookmarkEnd w:id="20741"/>
      <w:r>
        <w:rPr>
          <w:rtl/>
        </w:rPr>
        <w:t xml:space="preserve">עד </w:t>
      </w:r>
      <w:bookmarkStart w:id="20742" w:name="_ETM_Q33_750300"/>
      <w:bookmarkEnd w:id="20742"/>
      <w:r>
        <w:rPr>
          <w:rtl/>
        </w:rPr>
        <w:t xml:space="preserve">להגעה </w:t>
      </w:r>
      <w:bookmarkStart w:id="20743" w:name="_ETM_Q33_750660"/>
      <w:bookmarkStart w:id="20744" w:name="_ETM_Q33_750750"/>
      <w:bookmarkEnd w:id="20743"/>
      <w:bookmarkEnd w:id="20744"/>
      <w:r>
        <w:rPr>
          <w:rFonts w:hint="cs"/>
          <w:rtl/>
        </w:rPr>
        <w:t>ל</w:t>
      </w:r>
      <w:r>
        <w:rPr>
          <w:rtl/>
        </w:rPr>
        <w:t xml:space="preserve">גיל </w:t>
      </w:r>
      <w:bookmarkStart w:id="20745" w:name="_ETM_Q33_751050"/>
      <w:bookmarkEnd w:id="20745"/>
      <w:r>
        <w:rPr>
          <w:rtl/>
        </w:rPr>
        <w:t xml:space="preserve">המזכה </w:t>
      </w:r>
      <w:bookmarkStart w:id="20746" w:name="_ETM_Q33_752099"/>
      <w:bookmarkEnd w:id="20746"/>
      <w:r>
        <w:rPr>
          <w:rtl/>
        </w:rPr>
        <w:t>ב</w:t>
      </w:r>
      <w:r>
        <w:rPr>
          <w:rFonts w:hint="cs"/>
          <w:rtl/>
        </w:rPr>
        <w:t>פט</w:t>
      </w:r>
      <w:r>
        <w:rPr>
          <w:rtl/>
        </w:rPr>
        <w:t xml:space="preserve">ור </w:t>
      </w:r>
      <w:bookmarkStart w:id="20747" w:name="_ETM_Q33_752580"/>
      <w:bookmarkEnd w:id="20747"/>
      <w:r>
        <w:rPr>
          <w:rtl/>
        </w:rPr>
        <w:t xml:space="preserve">מגיוס </w:t>
      </w:r>
      <w:bookmarkStart w:id="20748" w:name="_ETM_Q33_753030"/>
      <w:bookmarkEnd w:id="20748"/>
      <w:r>
        <w:rPr>
          <w:rtl/>
        </w:rPr>
        <w:t>לצה"ל</w:t>
      </w:r>
      <w:r>
        <w:rPr>
          <w:rFonts w:hint="cs"/>
          <w:rtl/>
        </w:rPr>
        <w:t>,</w:t>
      </w:r>
      <w:r>
        <w:rPr>
          <w:rtl/>
        </w:rPr>
        <w:t xml:space="preserve"> </w:t>
      </w:r>
      <w:bookmarkStart w:id="20749" w:name="_ETM_Q33_754290"/>
      <w:bookmarkEnd w:id="20749"/>
      <w:r>
        <w:rPr>
          <w:rtl/>
        </w:rPr>
        <w:t xml:space="preserve">כפי </w:t>
      </w:r>
      <w:bookmarkStart w:id="20750" w:name="_ETM_Q33_754500"/>
      <w:bookmarkEnd w:id="20750"/>
      <w:r>
        <w:rPr>
          <w:rtl/>
        </w:rPr>
        <w:t>שפ</w:t>
      </w:r>
      <w:r>
        <w:rPr>
          <w:rFonts w:hint="cs"/>
          <w:rtl/>
        </w:rPr>
        <w:t>י</w:t>
      </w:r>
      <w:r>
        <w:rPr>
          <w:rtl/>
        </w:rPr>
        <w:t xml:space="preserve">רט </w:t>
      </w:r>
      <w:bookmarkStart w:id="20751" w:name="_ETM_Q33_755550"/>
      <w:bookmarkEnd w:id="20751"/>
      <w:r>
        <w:rPr>
          <w:rtl/>
        </w:rPr>
        <w:t>בהמשך</w:t>
      </w:r>
      <w:r>
        <w:rPr>
          <w:rFonts w:hint="cs"/>
          <w:rtl/>
        </w:rPr>
        <w:t>.</w:t>
      </w:r>
    </w:p>
    <w:p w:rsidR="000172BA" w:rsidRDefault="000172BA" w:rsidP="000B2647">
      <w:pPr>
        <w:rPr>
          <w:rtl/>
        </w:rPr>
      </w:pPr>
    </w:p>
    <w:p w:rsidR="000172BA" w:rsidRDefault="000172BA" w:rsidP="005737B4">
      <w:pPr>
        <w:rPr>
          <w:rtl/>
        </w:rPr>
      </w:pPr>
      <w:bookmarkStart w:id="20752" w:name="_ETM_Q33_753000"/>
      <w:bookmarkStart w:id="20753" w:name="_ETM_Q33_756630"/>
      <w:bookmarkEnd w:id="20752"/>
      <w:bookmarkEnd w:id="20753"/>
      <w:r>
        <w:rPr>
          <w:rtl/>
        </w:rPr>
        <w:t xml:space="preserve">על </w:t>
      </w:r>
      <w:bookmarkStart w:id="20754" w:name="_ETM_Q33_756809"/>
      <w:bookmarkEnd w:id="20754"/>
      <w:r>
        <w:rPr>
          <w:rtl/>
        </w:rPr>
        <w:t xml:space="preserve">רקע </w:t>
      </w:r>
      <w:bookmarkStart w:id="20755" w:name="_ETM_Q33_757050"/>
      <w:bookmarkEnd w:id="20755"/>
      <w:r>
        <w:rPr>
          <w:rtl/>
        </w:rPr>
        <w:t>זה</w:t>
      </w:r>
      <w:r w:rsidR="00A0704C">
        <w:rPr>
          <w:rFonts w:hint="cs"/>
          <w:rtl/>
        </w:rPr>
        <w:t>,</w:t>
      </w:r>
      <w:r>
        <w:rPr>
          <w:rtl/>
        </w:rPr>
        <w:t xml:space="preserve"> </w:t>
      </w:r>
      <w:bookmarkStart w:id="20756" w:name="_ETM_Q33_758290"/>
      <w:bookmarkEnd w:id="20756"/>
      <w:r>
        <w:rPr>
          <w:rtl/>
        </w:rPr>
        <w:t xml:space="preserve">במסגרת </w:t>
      </w:r>
      <w:bookmarkStart w:id="20757" w:name="_ETM_Q33_758920"/>
      <w:bookmarkEnd w:id="20757"/>
      <w:r>
        <w:rPr>
          <w:rtl/>
        </w:rPr>
        <w:t xml:space="preserve">סעיף </w:t>
      </w:r>
      <w:bookmarkStart w:id="20758" w:name="_ETM_Q33_759700"/>
      <w:bookmarkEnd w:id="20758"/>
      <w:r>
        <w:rPr>
          <w:rtl/>
        </w:rPr>
        <w:t xml:space="preserve">כך </w:t>
      </w:r>
      <w:bookmarkStart w:id="20759" w:name="_ETM_Q33_759880"/>
      <w:bookmarkEnd w:id="20759"/>
      <w:r>
        <w:rPr>
          <w:rtl/>
        </w:rPr>
        <w:t xml:space="preserve">וכך </w:t>
      </w:r>
      <w:bookmarkStart w:id="20760" w:name="_ETM_Q33_760240"/>
      <w:bookmarkEnd w:id="20760"/>
      <w:r>
        <w:rPr>
          <w:rFonts w:hint="cs"/>
          <w:rtl/>
        </w:rPr>
        <w:t>לת</w:t>
      </w:r>
      <w:r>
        <w:rPr>
          <w:rtl/>
        </w:rPr>
        <w:t xml:space="preserve">זכיר </w:t>
      </w:r>
      <w:bookmarkStart w:id="20761" w:name="_ETM_Q33_760720"/>
      <w:bookmarkEnd w:id="20761"/>
      <w:r>
        <w:rPr>
          <w:rtl/>
        </w:rPr>
        <w:t xml:space="preserve">החוק </w:t>
      </w:r>
      <w:bookmarkStart w:id="20762" w:name="_ETM_Q33_761080"/>
      <w:bookmarkEnd w:id="20762"/>
      <w:r>
        <w:rPr>
          <w:rtl/>
        </w:rPr>
        <w:t xml:space="preserve">אשר </w:t>
      </w:r>
      <w:bookmarkStart w:id="20763" w:name="_ETM_Q33_761290"/>
      <w:bookmarkEnd w:id="20763"/>
      <w:r>
        <w:rPr>
          <w:rtl/>
        </w:rPr>
        <w:t xml:space="preserve">הונח </w:t>
      </w:r>
      <w:bookmarkStart w:id="20764" w:name="_ETM_Q33_761590"/>
      <w:bookmarkEnd w:id="20764"/>
      <w:r>
        <w:rPr>
          <w:rtl/>
        </w:rPr>
        <w:t xml:space="preserve">על </w:t>
      </w:r>
      <w:bookmarkStart w:id="20765" w:name="_ETM_Q33_761680"/>
      <w:bookmarkEnd w:id="20765"/>
      <w:r>
        <w:rPr>
          <w:rtl/>
        </w:rPr>
        <w:t xml:space="preserve">שולחנה </w:t>
      </w:r>
      <w:bookmarkStart w:id="20766" w:name="_ETM_Q33_762130"/>
      <w:bookmarkEnd w:id="20766"/>
      <w:r>
        <w:rPr>
          <w:rtl/>
        </w:rPr>
        <w:t xml:space="preserve">של </w:t>
      </w:r>
      <w:bookmarkStart w:id="20767" w:name="_ETM_Q33_762280"/>
      <w:bookmarkEnd w:id="20767"/>
      <w:r>
        <w:rPr>
          <w:rtl/>
        </w:rPr>
        <w:t xml:space="preserve">ועדת </w:t>
      </w:r>
      <w:bookmarkStart w:id="20768" w:name="_ETM_Q33_762580"/>
      <w:bookmarkEnd w:id="20768"/>
      <w:r>
        <w:rPr>
          <w:rtl/>
        </w:rPr>
        <w:t xml:space="preserve">החוץ </w:t>
      </w:r>
      <w:bookmarkStart w:id="20769" w:name="_ETM_Q33_762880"/>
      <w:bookmarkEnd w:id="20769"/>
      <w:r>
        <w:rPr>
          <w:rtl/>
        </w:rPr>
        <w:t xml:space="preserve">והביטחון </w:t>
      </w:r>
      <w:bookmarkStart w:id="20770" w:name="_ETM_Q33_764679"/>
      <w:bookmarkEnd w:id="20770"/>
      <w:r>
        <w:rPr>
          <w:rtl/>
        </w:rPr>
        <w:t xml:space="preserve">טרם </w:t>
      </w:r>
      <w:bookmarkStart w:id="20771" w:name="_ETM_Q33_765039"/>
      <w:bookmarkEnd w:id="20771"/>
      <w:r>
        <w:rPr>
          <w:rtl/>
        </w:rPr>
        <w:t xml:space="preserve">השינוי </w:t>
      </w:r>
      <w:bookmarkStart w:id="20772" w:name="_ETM_Q33_765520"/>
      <w:bookmarkEnd w:id="20772"/>
      <w:r>
        <w:rPr>
          <w:rtl/>
        </w:rPr>
        <w:t xml:space="preserve">שחל </w:t>
      </w:r>
      <w:bookmarkStart w:id="20773" w:name="_ETM_Q33_766150"/>
      <w:bookmarkEnd w:id="20773"/>
      <w:r>
        <w:rPr>
          <w:rtl/>
        </w:rPr>
        <w:t xml:space="preserve">במצב </w:t>
      </w:r>
      <w:bookmarkStart w:id="20774" w:name="_ETM_Q33_766659"/>
      <w:bookmarkEnd w:id="20774"/>
      <w:r>
        <w:rPr>
          <w:rtl/>
        </w:rPr>
        <w:t xml:space="preserve">הביטחוני </w:t>
      </w:r>
      <w:bookmarkStart w:id="20775" w:name="_ETM_Q33_767409"/>
      <w:bookmarkEnd w:id="20775"/>
      <w:r>
        <w:rPr>
          <w:rtl/>
        </w:rPr>
        <w:t xml:space="preserve">עקב </w:t>
      </w:r>
      <w:bookmarkStart w:id="20776" w:name="_ETM_Q33_767710"/>
      <w:bookmarkEnd w:id="20776"/>
      <w:r>
        <w:rPr>
          <w:rtl/>
        </w:rPr>
        <w:t>המלחמה</w:t>
      </w:r>
      <w:r>
        <w:rPr>
          <w:rFonts w:hint="cs"/>
          <w:rtl/>
        </w:rPr>
        <w:t>,</w:t>
      </w:r>
      <w:r>
        <w:rPr>
          <w:rtl/>
        </w:rPr>
        <w:t xml:space="preserve"> </w:t>
      </w:r>
      <w:bookmarkStart w:id="20777" w:name="_ETM_Q33_769000"/>
      <w:bookmarkEnd w:id="20777"/>
      <w:r>
        <w:rPr>
          <w:rtl/>
        </w:rPr>
        <w:t xml:space="preserve">הוגדרו </w:t>
      </w:r>
      <w:bookmarkStart w:id="20778" w:name="_ETM_Q33_769599"/>
      <w:bookmarkEnd w:id="20778"/>
      <w:r>
        <w:rPr>
          <w:rtl/>
        </w:rPr>
        <w:t xml:space="preserve">מטרות </w:t>
      </w:r>
      <w:bookmarkStart w:id="20779" w:name="_ETM_Q33_770020"/>
      <w:bookmarkEnd w:id="20779"/>
      <w:r>
        <w:rPr>
          <w:rtl/>
        </w:rPr>
        <w:t xml:space="preserve">החקיקה </w:t>
      </w:r>
      <w:bookmarkStart w:id="20780" w:name="_ETM_Q33_770559"/>
      <w:bookmarkEnd w:id="20780"/>
      <w:r>
        <w:rPr>
          <w:rtl/>
        </w:rPr>
        <w:t>כך</w:t>
      </w:r>
      <w:r>
        <w:rPr>
          <w:rFonts w:hint="cs"/>
          <w:rtl/>
        </w:rPr>
        <w:t>:</w:t>
      </w:r>
      <w:r>
        <w:rPr>
          <w:rtl/>
        </w:rPr>
        <w:t xml:space="preserve"> </w:t>
      </w:r>
      <w:bookmarkStart w:id="20781" w:name="_ETM_Q33_771590"/>
      <w:bookmarkEnd w:id="20781"/>
      <w:r>
        <w:rPr>
          <w:rtl/>
        </w:rPr>
        <w:t xml:space="preserve">צמצום </w:t>
      </w:r>
      <w:bookmarkStart w:id="20782" w:name="_ETM_Q33_772220"/>
      <w:bookmarkEnd w:id="20782"/>
      <w:r w:rsidR="005737B4">
        <w:rPr>
          <w:rFonts w:hint="cs"/>
          <w:rtl/>
        </w:rPr>
        <w:t>ה</w:t>
      </w:r>
      <w:r>
        <w:rPr>
          <w:rtl/>
        </w:rPr>
        <w:t>אי</w:t>
      </w:r>
      <w:bookmarkStart w:id="20783" w:name="_ETM_Q33_772340"/>
      <w:bookmarkEnd w:id="20783"/>
      <w:r>
        <w:rPr>
          <w:rFonts w:hint="cs"/>
          <w:rtl/>
        </w:rPr>
        <w:t>-</w:t>
      </w:r>
      <w:r>
        <w:rPr>
          <w:rtl/>
        </w:rPr>
        <w:t xml:space="preserve">שוויון </w:t>
      </w:r>
      <w:bookmarkStart w:id="20784" w:name="_ETM_Q33_773750"/>
      <w:bookmarkEnd w:id="20784"/>
      <w:r>
        <w:rPr>
          <w:rtl/>
        </w:rPr>
        <w:t xml:space="preserve">בגיוס </w:t>
      </w:r>
      <w:bookmarkStart w:id="20785" w:name="_ETM_Q33_774590"/>
      <w:bookmarkEnd w:id="20785"/>
      <w:r>
        <w:rPr>
          <w:rtl/>
        </w:rPr>
        <w:t xml:space="preserve">לשירות </w:t>
      </w:r>
      <w:bookmarkStart w:id="20786" w:name="_ETM_Q33_775070"/>
      <w:bookmarkEnd w:id="20786"/>
      <w:r>
        <w:rPr>
          <w:rtl/>
        </w:rPr>
        <w:t xml:space="preserve">הסדיר </w:t>
      </w:r>
      <w:bookmarkStart w:id="20787" w:name="_ETM_Q33_775960"/>
      <w:bookmarkEnd w:id="20787"/>
      <w:r>
        <w:rPr>
          <w:rtl/>
        </w:rPr>
        <w:t xml:space="preserve">וקידום </w:t>
      </w:r>
      <w:bookmarkStart w:id="20788" w:name="_ETM_Q33_776619"/>
      <w:bookmarkEnd w:id="20788"/>
      <w:r>
        <w:rPr>
          <w:rtl/>
        </w:rPr>
        <w:t xml:space="preserve">השתלבותם </w:t>
      </w:r>
      <w:bookmarkStart w:id="20789" w:name="_ETM_Q33_777309"/>
      <w:bookmarkEnd w:id="20789"/>
      <w:r>
        <w:rPr>
          <w:rtl/>
        </w:rPr>
        <w:t xml:space="preserve">של </w:t>
      </w:r>
      <w:bookmarkStart w:id="20790" w:name="_ETM_Q33_777460"/>
      <w:bookmarkEnd w:id="20790"/>
      <w:r>
        <w:rPr>
          <w:rtl/>
        </w:rPr>
        <w:t xml:space="preserve">בני </w:t>
      </w:r>
      <w:bookmarkStart w:id="20791" w:name="_ETM_Q33_777699"/>
      <w:bookmarkEnd w:id="20791"/>
      <w:r>
        <w:rPr>
          <w:rtl/>
        </w:rPr>
        <w:t xml:space="preserve">הציבור </w:t>
      </w:r>
      <w:bookmarkStart w:id="20792" w:name="_ETM_Q33_778179"/>
      <w:bookmarkEnd w:id="20792"/>
      <w:r>
        <w:rPr>
          <w:rtl/>
        </w:rPr>
        <w:t xml:space="preserve">החרדי </w:t>
      </w:r>
      <w:bookmarkStart w:id="20793" w:name="_ETM_Q33_778689"/>
      <w:bookmarkEnd w:id="20793"/>
      <w:r>
        <w:rPr>
          <w:rtl/>
        </w:rPr>
        <w:t xml:space="preserve">בשוק </w:t>
      </w:r>
      <w:bookmarkStart w:id="20794" w:name="_ETM_Q33_779050"/>
      <w:bookmarkEnd w:id="20794"/>
      <w:r>
        <w:rPr>
          <w:rtl/>
        </w:rPr>
        <w:t>התעסוקה</w:t>
      </w:r>
      <w:r w:rsidR="00A0704C">
        <w:rPr>
          <w:rFonts w:hint="cs"/>
          <w:rtl/>
        </w:rPr>
        <w:t>.</w:t>
      </w:r>
      <w:r>
        <w:rPr>
          <w:rtl/>
        </w:rPr>
        <w:t xml:space="preserve"> </w:t>
      </w:r>
      <w:bookmarkStart w:id="20795" w:name="_ETM_Q33_780860"/>
      <w:bookmarkStart w:id="20796" w:name="_ETM_Q33_781219"/>
      <w:bookmarkEnd w:id="20795"/>
      <w:bookmarkEnd w:id="20796"/>
      <w:r>
        <w:rPr>
          <w:rtl/>
        </w:rPr>
        <w:t xml:space="preserve">התזכיר </w:t>
      </w:r>
      <w:bookmarkStart w:id="20797" w:name="_ETM_Q33_781789"/>
      <w:bookmarkEnd w:id="20797"/>
      <w:r>
        <w:rPr>
          <w:rtl/>
        </w:rPr>
        <w:t>מבק</w:t>
      </w:r>
      <w:r>
        <w:rPr>
          <w:rFonts w:hint="cs"/>
          <w:rtl/>
        </w:rPr>
        <w:t xml:space="preserve">ש להביא לידי איזון </w:t>
      </w:r>
      <w:bookmarkStart w:id="20798" w:name="_ETM_Q33_784000"/>
      <w:bookmarkEnd w:id="20798"/>
      <w:r>
        <w:rPr>
          <w:rFonts w:hint="cs"/>
          <w:rtl/>
        </w:rPr>
        <w:t xml:space="preserve">בין שתי התכליות הללו. </w:t>
      </w:r>
    </w:p>
    <w:p w:rsidR="000172BA" w:rsidRDefault="000172BA" w:rsidP="000B2647">
      <w:pPr>
        <w:rPr>
          <w:rtl/>
        </w:rPr>
      </w:pPr>
      <w:bookmarkStart w:id="20799" w:name="_ETM_Q33_782000"/>
      <w:bookmarkEnd w:id="20799"/>
    </w:p>
    <w:p w:rsidR="000172BA" w:rsidRDefault="000172BA" w:rsidP="00A0704C">
      <w:pPr>
        <w:rPr>
          <w:rtl/>
        </w:rPr>
      </w:pPr>
      <w:bookmarkStart w:id="20800" w:name="_ETM_Q33_783000"/>
      <w:bookmarkEnd w:id="20800"/>
      <w:r>
        <w:rPr>
          <w:rFonts w:hint="cs"/>
          <w:rtl/>
        </w:rPr>
        <w:t>לאור מגמות שהיו נכונות לעת כתיבתו,</w:t>
      </w:r>
      <w:bookmarkStart w:id="20801" w:name="_ETM_Q33_790000"/>
      <w:bookmarkEnd w:id="20801"/>
      <w:r>
        <w:rPr>
          <w:rFonts w:hint="cs"/>
          <w:rtl/>
        </w:rPr>
        <w:t xml:space="preserve"> לרבות צמצום צורכי כוח האדם בצה"ל, קיצור שירות החובה והמילואים </w:t>
      </w:r>
      <w:bookmarkStart w:id="20802" w:name="_ETM_Q33_796000"/>
      <w:bookmarkEnd w:id="20802"/>
      <w:r>
        <w:rPr>
          <w:rFonts w:hint="cs"/>
          <w:rtl/>
        </w:rPr>
        <w:t>וההשלכות הכלכליות הכבדות הנובעות ממגמות התעסוקה של הגברים החרדים, ממשלת</w:t>
      </w:r>
      <w:bookmarkStart w:id="20803" w:name="_ETM_Q33_803000"/>
      <w:bookmarkEnd w:id="20803"/>
      <w:r>
        <w:rPr>
          <w:rFonts w:hint="cs"/>
          <w:rtl/>
        </w:rPr>
        <w:t xml:space="preserve"> ישראל בחרה בזמנו, לפני המלחמה, לשים את כובד משקלה של</w:t>
      </w:r>
      <w:bookmarkStart w:id="20804" w:name="_ETM_Q33_807000"/>
      <w:bookmarkEnd w:id="20804"/>
      <w:r>
        <w:rPr>
          <w:rFonts w:hint="cs"/>
          <w:rtl/>
        </w:rPr>
        <w:t xml:space="preserve"> התכלית התעסוקתית, וזאת על חשבון התכלית הביטחונית.</w:t>
      </w:r>
      <w:bookmarkStart w:id="20805" w:name="TOR_Q34"/>
      <w:bookmarkEnd w:id="20805"/>
      <w:r>
        <w:rPr>
          <w:rFonts w:hint="cs"/>
          <w:rtl/>
        </w:rPr>
        <w:t xml:space="preserve"> </w:t>
      </w:r>
      <w:r>
        <w:rPr>
          <w:rtl/>
        </w:rPr>
        <w:t>זו הייתה גם העמדה המקצועית של משרד האוצר בשעתו, אשר הדגיש כי ל</w:t>
      </w:r>
      <w:r>
        <w:rPr>
          <w:rFonts w:hint="cs"/>
          <w:rtl/>
        </w:rPr>
        <w:t>נוכח</w:t>
      </w:r>
      <w:r>
        <w:rPr>
          <w:rtl/>
        </w:rPr>
        <w:t xml:space="preserve"> </w:t>
      </w:r>
      <w:r>
        <w:rPr>
          <w:rFonts w:hint="cs"/>
          <w:rtl/>
        </w:rPr>
        <w:t>ה</w:t>
      </w:r>
      <w:r>
        <w:rPr>
          <w:rtl/>
        </w:rPr>
        <w:t>אי</w:t>
      </w:r>
      <w:r>
        <w:rPr>
          <w:rFonts w:hint="cs"/>
          <w:rtl/>
        </w:rPr>
        <w:t>-</w:t>
      </w:r>
      <w:r>
        <w:rPr>
          <w:rtl/>
        </w:rPr>
        <w:t>הצלחה בגיוס חרדים נכון לעת ההיא, ובהיעדר צורך של צה</w:t>
      </w:r>
      <w:r>
        <w:rPr>
          <w:rFonts w:hint="cs"/>
          <w:rtl/>
        </w:rPr>
        <w:t>"</w:t>
      </w:r>
      <w:r>
        <w:rPr>
          <w:rtl/>
        </w:rPr>
        <w:t>ל להרחיב את שורותיו, יש להעדיף את התכלית הכלכלית, אשר בבסיסה מונח הצורך לשילובם של הגברים החרדים בשוק העבודה</w:t>
      </w:r>
      <w:r>
        <w:rPr>
          <w:rFonts w:hint="cs"/>
          <w:rtl/>
        </w:rPr>
        <w:t>.</w:t>
      </w:r>
      <w:r>
        <w:rPr>
          <w:rtl/>
        </w:rPr>
        <w:t xml:space="preserve"> יודגש שגם בשעתו צוין כי עבור תכלית זו</w:t>
      </w:r>
      <w:r w:rsidR="00A0704C">
        <w:rPr>
          <w:rFonts w:hint="cs"/>
          <w:rtl/>
        </w:rPr>
        <w:t>,</w:t>
      </w:r>
      <w:r>
        <w:rPr>
          <w:rtl/>
        </w:rPr>
        <w:t xml:space="preserve"> תזכיר החוק </w:t>
      </w:r>
      <w:r>
        <w:rPr>
          <w:rFonts w:hint="cs"/>
          <w:rtl/>
        </w:rPr>
        <w:t xml:space="preserve">שמדובר בו </w:t>
      </w:r>
      <w:r>
        <w:rPr>
          <w:rtl/>
        </w:rPr>
        <w:t>סיפק מענה חלקי בלבד, כך שעמדתנו הייתה כי ללא הפחתת גיל הפטור ל-21 ומטה</w:t>
      </w:r>
      <w:r w:rsidR="00A0704C">
        <w:rPr>
          <w:rFonts w:hint="cs"/>
          <w:rtl/>
        </w:rPr>
        <w:t>,</w:t>
      </w:r>
      <w:r>
        <w:rPr>
          <w:rtl/>
        </w:rPr>
        <w:t xml:space="preserve"> התכלית הכלכלית לא תקבל מענה כנדרש</w:t>
      </w:r>
      <w:r>
        <w:rPr>
          <w:rFonts w:hint="cs"/>
          <w:rtl/>
        </w:rPr>
        <w:t xml:space="preserve">. </w:t>
      </w:r>
      <w:bookmarkStart w:id="20806" w:name="_ETM_Q34_245000"/>
      <w:bookmarkEnd w:id="20806"/>
      <w:r>
        <w:rPr>
          <w:rtl/>
        </w:rPr>
        <w:t xml:space="preserve">עם זאת, לכל הדעות, הצרכים הביטחוניים הנובעים מהמצב </w:t>
      </w:r>
      <w:r w:rsidR="00A0704C">
        <w:rPr>
          <w:rFonts w:hint="cs"/>
          <w:rtl/>
        </w:rPr>
        <w:t>ש</w:t>
      </w:r>
      <w:r>
        <w:rPr>
          <w:rtl/>
        </w:rPr>
        <w:t xml:space="preserve">בו נמצאת מדינת ישראל החל מ-7 באוקטובר בשנה שעברה, וההשלכות הכלכליות מרחיקות הלכת שלהם, מלמדים כי האיזון שנבחר דאז לא נכון לשעה זו. </w:t>
      </w:r>
      <w:r>
        <w:rPr>
          <w:rFonts w:hint="cs"/>
          <w:rtl/>
        </w:rPr>
        <w:t>המכתב הזה נכתב לפני שבוע.</w:t>
      </w:r>
    </w:p>
    <w:p w:rsidR="000172BA" w:rsidRDefault="000172BA" w:rsidP="000B2647">
      <w:pPr>
        <w:rPr>
          <w:rtl/>
        </w:rPr>
      </w:pPr>
    </w:p>
    <w:p w:rsidR="000172BA" w:rsidRDefault="000172BA" w:rsidP="000B2647">
      <w:pPr>
        <w:rPr>
          <w:rtl/>
        </w:rPr>
      </w:pPr>
      <w:bookmarkStart w:id="20807" w:name="_ETM_Q34_267000"/>
      <w:bookmarkEnd w:id="20807"/>
      <w:r>
        <w:rPr>
          <w:rtl/>
        </w:rPr>
        <w:t>ברור לכ</w:t>
      </w:r>
      <w:r w:rsidR="00A0704C">
        <w:rPr>
          <w:rFonts w:hint="cs"/>
          <w:rtl/>
        </w:rPr>
        <w:t>ו</w:t>
      </w:r>
      <w:r>
        <w:rPr>
          <w:rtl/>
        </w:rPr>
        <w:t>ל כי כעת יש לשים את כובד המשקל על הצורך המ</w:t>
      </w:r>
      <w:r>
        <w:rPr>
          <w:rFonts w:hint="cs"/>
          <w:rtl/>
        </w:rPr>
        <w:t>י</w:t>
      </w:r>
      <w:r>
        <w:rPr>
          <w:rtl/>
        </w:rPr>
        <w:t>ידי בהרחבת היקפי המתגייסים לטובת הרחבת סדר הכוח הלוחם בצה</w:t>
      </w:r>
      <w:r>
        <w:rPr>
          <w:rFonts w:hint="cs"/>
          <w:rtl/>
        </w:rPr>
        <w:t>"</w:t>
      </w:r>
      <w:r>
        <w:rPr>
          <w:rtl/>
        </w:rPr>
        <w:t xml:space="preserve">ל. בד בבד, לאור ההשפעות הכלכליות מרחיקות הלכת הנובעות מהיקף שילובם של הגברים החרדים בשוק העבודה, יש לפעול לשינוי הדפוסים הכלכליים הפוגעים בצמיחה המשקית, ולמניעת ההפסד הכפול </w:t>
      </w:r>
      <w:r w:rsidR="00A0704C">
        <w:rPr>
          <w:rFonts w:hint="cs"/>
          <w:rtl/>
        </w:rPr>
        <w:t>ש</w:t>
      </w:r>
      <w:r>
        <w:rPr>
          <w:rtl/>
        </w:rPr>
        <w:t>במסגרתו חלק ניכר מהציבור החרדי לא מגויס ולא משתלב בשוק העבודה.</w:t>
      </w:r>
    </w:p>
    <w:p w:rsidR="000172BA" w:rsidRDefault="000172BA" w:rsidP="000B2647">
      <w:pPr>
        <w:rPr>
          <w:rtl/>
        </w:rPr>
      </w:pPr>
      <w:bookmarkStart w:id="20808" w:name="_ETM_Q34_303000"/>
      <w:bookmarkEnd w:id="20808"/>
    </w:p>
    <w:p w:rsidR="000172BA" w:rsidRDefault="000172BA" w:rsidP="00A0704C">
      <w:pPr>
        <w:rPr>
          <w:rtl/>
        </w:rPr>
      </w:pPr>
      <w:r>
        <w:rPr>
          <w:rtl/>
        </w:rPr>
        <w:t xml:space="preserve">הצרכים הביטחוניים הנוכחיים מטילים נטל כבד על משרתי המילואים, אשר נדרשו לשרת מאות ימי מילואים בשנה הנוכחית, וצפויים להידרש לעשרות ימי מילואים בשנה גם לאחר סיום המלחמה. יודגש כי היקף שירות המילואים מביא לפגיעה כלכלית משקית בהיקפים נרחבים, </w:t>
      </w:r>
      <w:r>
        <w:rPr>
          <w:rFonts w:hint="cs"/>
          <w:rtl/>
        </w:rPr>
        <w:t>ש</w:t>
      </w:r>
      <w:r>
        <w:rPr>
          <w:rtl/>
        </w:rPr>
        <w:t>עומדת על כ-50</w:t>
      </w:r>
      <w:r>
        <w:rPr>
          <w:rFonts w:hint="cs"/>
          <w:rtl/>
        </w:rPr>
        <w:t>,000 ש"</w:t>
      </w:r>
      <w:r>
        <w:rPr>
          <w:rtl/>
        </w:rPr>
        <w:t>ח לחודש של שירות בממוצע בעבור כל ש</w:t>
      </w:r>
      <w:r>
        <w:rPr>
          <w:rFonts w:hint="cs"/>
          <w:rtl/>
        </w:rPr>
        <w:t>י</w:t>
      </w:r>
      <w:r>
        <w:rPr>
          <w:rtl/>
        </w:rPr>
        <w:t>ר</w:t>
      </w:r>
      <w:r>
        <w:rPr>
          <w:rFonts w:hint="cs"/>
          <w:rtl/>
        </w:rPr>
        <w:t>ו</w:t>
      </w:r>
      <w:r>
        <w:rPr>
          <w:rtl/>
        </w:rPr>
        <w:t xml:space="preserve">ת </w:t>
      </w:r>
      <w:r>
        <w:rPr>
          <w:rFonts w:hint="cs"/>
          <w:rtl/>
        </w:rPr>
        <w:t>ב</w:t>
      </w:r>
      <w:r>
        <w:rPr>
          <w:rtl/>
        </w:rPr>
        <w:t xml:space="preserve">מילואים. כך, העלות הכלכלית של הצרכים העתידיים המוערכים כעת על ידי גורמי הביטחון, הנאמדים בכ-60 ימי מילואים בשנה עבור </w:t>
      </w:r>
      <w:r>
        <w:rPr>
          <w:rFonts w:hint="cs"/>
          <w:rtl/>
        </w:rPr>
        <w:t>כ-300,000</w:t>
      </w:r>
      <w:r>
        <w:rPr>
          <w:rtl/>
        </w:rPr>
        <w:t xml:space="preserve"> משרתים, עומדת על כ-30 מיליארד ש</w:t>
      </w:r>
      <w:r>
        <w:rPr>
          <w:rFonts w:hint="cs"/>
          <w:rtl/>
        </w:rPr>
        <w:t>"</w:t>
      </w:r>
      <w:r>
        <w:rPr>
          <w:rtl/>
        </w:rPr>
        <w:t xml:space="preserve">ח בשנה. לעומת זאת המחיר הכלכלי של שירות החובה הינו נמוך משמעותית. זאת, מעבר למחיר החברתי והמשפחתי הכבד הכרוך בשירות מילואים ממושך כאמור. על כן, לביצוע צעדים אשר יפחיתו את סך ימי המילואים הנדרשים במשק </w:t>
      </w:r>
      <w:r>
        <w:rPr>
          <w:rFonts w:hint="cs"/>
          <w:rtl/>
        </w:rPr>
        <w:t xml:space="preserve">יש </w:t>
      </w:r>
      <w:r>
        <w:rPr>
          <w:rtl/>
        </w:rPr>
        <w:t>חשיבות כלכלית רבה.</w:t>
      </w:r>
    </w:p>
    <w:p w:rsidR="000172BA" w:rsidRDefault="000172BA" w:rsidP="000B2647">
      <w:pPr>
        <w:rPr>
          <w:rtl/>
        </w:rPr>
      </w:pPr>
      <w:bookmarkStart w:id="20809" w:name="_ETM_Q34_368000"/>
      <w:bookmarkEnd w:id="20809"/>
    </w:p>
    <w:p w:rsidR="000172BA" w:rsidRDefault="000172BA" w:rsidP="00154107">
      <w:pPr>
        <w:rPr>
          <w:rtl/>
        </w:rPr>
      </w:pPr>
      <w:r>
        <w:rPr>
          <w:rtl/>
        </w:rPr>
        <w:t>בהמשך לכך, על פי גורמי המקצוע בצה</w:t>
      </w:r>
      <w:r>
        <w:rPr>
          <w:rFonts w:hint="cs"/>
          <w:rtl/>
        </w:rPr>
        <w:t>"</w:t>
      </w:r>
      <w:r>
        <w:rPr>
          <w:rtl/>
        </w:rPr>
        <w:t xml:space="preserve">ל, גדוד לוחם בודד של משרתי חובה שקול ללמעלה מ-12 גדודי מילואים לוחמים המשרתים חודש בשנה בממוצע. </w:t>
      </w:r>
      <w:r>
        <w:rPr>
          <w:rFonts w:hint="cs"/>
          <w:rtl/>
        </w:rPr>
        <w:t xml:space="preserve">אני חוזר: </w:t>
      </w:r>
      <w:bookmarkStart w:id="20810" w:name="_ETM_Q34_389000"/>
      <w:bookmarkEnd w:id="20810"/>
      <w:r>
        <w:rPr>
          <w:rtl/>
        </w:rPr>
        <w:t>גדוד לוחם בודד של משרתי חובה שקול ללמעלה מ-12</w:t>
      </w:r>
      <w:r>
        <w:rPr>
          <w:rFonts w:hint="cs"/>
          <w:rtl/>
        </w:rPr>
        <w:t xml:space="preserve"> </w:t>
      </w:r>
      <w:r>
        <w:rPr>
          <w:rFonts w:hint="eastAsia"/>
          <w:rtl/>
        </w:rPr>
        <w:t>–</w:t>
      </w:r>
      <w:r>
        <w:rPr>
          <w:rFonts w:hint="cs"/>
          <w:rtl/>
        </w:rPr>
        <w:t xml:space="preserve"> פי 12 –</w:t>
      </w:r>
      <w:r>
        <w:rPr>
          <w:rtl/>
        </w:rPr>
        <w:t xml:space="preserve"> גדודי מילואים לוחמים המשרתים חודש בשנה</w:t>
      </w:r>
      <w:r>
        <w:rPr>
          <w:rFonts w:hint="cs"/>
          <w:rtl/>
        </w:rPr>
        <w:t xml:space="preserve">. </w:t>
      </w:r>
      <w:bookmarkStart w:id="20811" w:name="_ETM_Q34_388000"/>
      <w:bookmarkEnd w:id="20811"/>
      <w:r>
        <w:rPr>
          <w:rtl/>
        </w:rPr>
        <w:t>על כן, כדי להביא לצמצום בהיקף ימי המילואים הנדרשים ולצמצם את הפגיעה הכלכלית המשקית, בעדיפות הראשונה יש להגדיל את היקף משרתי החובה בצה</w:t>
      </w:r>
      <w:r>
        <w:rPr>
          <w:rFonts w:hint="cs"/>
          <w:rtl/>
        </w:rPr>
        <w:t>"</w:t>
      </w:r>
      <w:r>
        <w:rPr>
          <w:rtl/>
        </w:rPr>
        <w:t xml:space="preserve">ל </w:t>
      </w:r>
      <w:r w:rsidR="00154107">
        <w:rPr>
          <w:rFonts w:hint="cs"/>
          <w:rtl/>
        </w:rPr>
        <w:t>ב</w:t>
      </w:r>
      <w:r>
        <w:rPr>
          <w:rtl/>
        </w:rPr>
        <w:t>כלל, ובמערך הלוחם בפרט.</w:t>
      </w:r>
    </w:p>
    <w:p w:rsidR="000172BA" w:rsidRDefault="000172BA" w:rsidP="000B2647">
      <w:pPr>
        <w:rPr>
          <w:rtl/>
        </w:rPr>
      </w:pPr>
      <w:bookmarkStart w:id="20812" w:name="_ETM_Q34_415000"/>
      <w:bookmarkEnd w:id="20812"/>
    </w:p>
    <w:p w:rsidR="000172BA" w:rsidRDefault="000172BA" w:rsidP="00154107">
      <w:pPr>
        <w:rPr>
          <w:rtl/>
        </w:rPr>
      </w:pPr>
      <w:r>
        <w:rPr>
          <w:rFonts w:hint="cs"/>
          <w:rtl/>
        </w:rPr>
        <w:t>בעוד אני עובר לקטע הבא, אני רוצה</w:t>
      </w:r>
      <w:bookmarkStart w:id="20813" w:name="_ETM_Q34_422000"/>
      <w:bookmarkEnd w:id="20813"/>
      <w:r>
        <w:rPr>
          <w:rFonts w:hint="cs"/>
          <w:rtl/>
        </w:rPr>
        <w:t xml:space="preserve"> לציין שאנחנו מצווים להגדיל את הגיוס לצה"ל, והגברים החרדים הם </w:t>
      </w:r>
      <w:bookmarkStart w:id="20814" w:name="_ETM_Q34_431000"/>
      <w:bookmarkEnd w:id="20814"/>
      <w:r>
        <w:rPr>
          <w:rFonts w:hint="cs"/>
          <w:rtl/>
        </w:rPr>
        <w:t>לא האוכלוסייה היחידה. אני חושב שאפשר להגביר את הגיוס</w:t>
      </w:r>
      <w:r w:rsidR="00154107">
        <w:rPr>
          <w:rFonts w:hint="cs"/>
          <w:rtl/>
        </w:rPr>
        <w:t>,</w:t>
      </w:r>
      <w:r>
        <w:rPr>
          <w:rFonts w:hint="cs"/>
          <w:rtl/>
        </w:rPr>
        <w:t xml:space="preserve"> הן</w:t>
      </w:r>
      <w:bookmarkStart w:id="20815" w:name="_ETM_Q34_437000"/>
      <w:bookmarkEnd w:id="20815"/>
      <w:r>
        <w:rPr>
          <w:rFonts w:hint="cs"/>
          <w:rtl/>
        </w:rPr>
        <w:t xml:space="preserve"> לצה"ל והן לשירותים אזרחיים</w:t>
      </w:r>
      <w:r w:rsidR="00154107">
        <w:rPr>
          <w:rFonts w:hint="cs"/>
          <w:rtl/>
        </w:rPr>
        <w:t>,</w:t>
      </w:r>
      <w:r>
        <w:rPr>
          <w:rFonts w:hint="cs"/>
          <w:rtl/>
        </w:rPr>
        <w:t xml:space="preserve"> של האוכלוסייה הערבית. ובתוך האוכלוסייה שמתגייסת</w:t>
      </w:r>
      <w:bookmarkStart w:id="20816" w:name="_ETM_Q34_445000"/>
      <w:bookmarkEnd w:id="20816"/>
      <w:r>
        <w:rPr>
          <w:rFonts w:hint="cs"/>
          <w:rtl/>
        </w:rPr>
        <w:t xml:space="preserve"> שאינה חרדית ואינה ערבית, יש צורך </w:t>
      </w:r>
      <w:r>
        <w:rPr>
          <w:rFonts w:hint="eastAsia"/>
          <w:rtl/>
        </w:rPr>
        <w:t>–</w:t>
      </w:r>
      <w:r>
        <w:rPr>
          <w:rFonts w:hint="cs"/>
          <w:rtl/>
        </w:rPr>
        <w:t xml:space="preserve"> ואני יודע שצה"ל מתכוון</w:t>
      </w:r>
      <w:bookmarkStart w:id="20817" w:name="_ETM_Q34_453000"/>
      <w:bookmarkEnd w:id="20817"/>
      <w:r>
        <w:rPr>
          <w:rFonts w:hint="cs"/>
          <w:rtl/>
        </w:rPr>
        <w:t xml:space="preserve"> לעסוק במיצוי, אדוני היושב-ראש, במיצוי הגיוס של מי שמסתובבים: אתה </w:t>
      </w:r>
      <w:bookmarkStart w:id="20818" w:name="_ETM_Q34_459000"/>
      <w:bookmarkEnd w:id="20818"/>
      <w:r>
        <w:rPr>
          <w:rFonts w:hint="cs"/>
          <w:rtl/>
        </w:rPr>
        <w:t>יודע, רבו עם המ"פ, לא נמצאים, לא מגויסים. אפשר לגייס</w:t>
      </w:r>
      <w:bookmarkStart w:id="20819" w:name="_ETM_Q34_464000"/>
      <w:bookmarkEnd w:id="20819"/>
      <w:r>
        <w:rPr>
          <w:rFonts w:hint="cs"/>
          <w:rtl/>
        </w:rPr>
        <w:t xml:space="preserve"> אלפים לא מעטים. יש אנשים שהם פטורים, יש אנשים שצריכים </w:t>
      </w:r>
      <w:bookmarkStart w:id="20820" w:name="_ETM_Q34_470000"/>
      <w:bookmarkEnd w:id="20820"/>
      <w:r>
        <w:rPr>
          <w:rFonts w:hint="cs"/>
          <w:rtl/>
        </w:rPr>
        <w:t xml:space="preserve">לקרוא להם, למרות שהם בגיל שאפשר לגייס אותם, ואני משוכנע </w:t>
      </w:r>
      <w:bookmarkStart w:id="20821" w:name="_ETM_Q34_475000"/>
      <w:bookmarkEnd w:id="20821"/>
      <w:r>
        <w:rPr>
          <w:rFonts w:hint="cs"/>
          <w:rtl/>
        </w:rPr>
        <w:t xml:space="preserve">שגם שם יש מאגר משמעותי של ישראלים וישראליות שיוכלו לסייע, </w:t>
      </w:r>
      <w:bookmarkStart w:id="20822" w:name="_ETM_Q34_482000"/>
      <w:bookmarkEnd w:id="20822"/>
      <w:r>
        <w:rPr>
          <w:rFonts w:hint="cs"/>
          <w:rtl/>
        </w:rPr>
        <w:t>הן להיבט של החוסן שלנו, לתחושת ההוגנות והשוויון, והן בהקשר</w:t>
      </w:r>
      <w:bookmarkStart w:id="20823" w:name="_ETM_Q34_488000"/>
      <w:bookmarkEnd w:id="20823"/>
      <w:r>
        <w:rPr>
          <w:rFonts w:hint="cs"/>
          <w:rtl/>
        </w:rPr>
        <w:t xml:space="preserve"> הכלכלי.</w:t>
      </w:r>
    </w:p>
    <w:p w:rsidR="000172BA" w:rsidRDefault="000172BA" w:rsidP="000B2647">
      <w:pPr>
        <w:rPr>
          <w:rtl/>
        </w:rPr>
      </w:pPr>
    </w:p>
    <w:p w:rsidR="000172BA" w:rsidRDefault="000172BA" w:rsidP="00154107">
      <w:pPr>
        <w:rPr>
          <w:rtl/>
        </w:rPr>
      </w:pPr>
      <w:r>
        <w:rPr>
          <w:rFonts w:hint="cs"/>
          <w:rtl/>
        </w:rPr>
        <w:t>מ</w:t>
      </w:r>
      <w:r>
        <w:rPr>
          <w:rtl/>
        </w:rPr>
        <w:t>בחינת</w:t>
      </w:r>
      <w:r>
        <w:rPr>
          <w:rFonts w:hint="cs"/>
          <w:rtl/>
        </w:rPr>
        <w:t xml:space="preserve"> ההטבות הכלכליות הפוטנציאליות </w:t>
      </w:r>
      <w:r>
        <w:rPr>
          <w:rFonts w:hint="eastAsia"/>
          <w:rtl/>
        </w:rPr>
        <w:t xml:space="preserve">– </w:t>
      </w:r>
      <w:r>
        <w:rPr>
          <w:rFonts w:hint="cs"/>
          <w:rtl/>
        </w:rPr>
        <w:t xml:space="preserve">עבורן ניתן לעסוק בסוגיה הלא-פשוטה </w:t>
      </w:r>
      <w:bookmarkStart w:id="20824" w:name="_ETM_Q34_498000"/>
      <w:bookmarkEnd w:id="20824"/>
      <w:r>
        <w:rPr>
          <w:rFonts w:hint="cs"/>
          <w:rtl/>
        </w:rPr>
        <w:t xml:space="preserve">של שלילת הזכאות בהיעדר היענות לקריאה לגיוס לצה"ל, ניתן לבחון </w:t>
      </w:r>
      <w:bookmarkStart w:id="20825" w:name="_ETM_Q34_500000"/>
      <w:bookmarkStart w:id="20826" w:name="_ETM_Q34_501000"/>
      <w:bookmarkEnd w:id="20825"/>
      <w:bookmarkEnd w:id="20826"/>
      <w:r>
        <w:rPr>
          <w:rtl/>
        </w:rPr>
        <w:t xml:space="preserve">הטבות </w:t>
      </w:r>
      <w:r>
        <w:rPr>
          <w:rFonts w:hint="cs"/>
          <w:rtl/>
        </w:rPr>
        <w:t>ש</w:t>
      </w:r>
      <w:r>
        <w:rPr>
          <w:rtl/>
        </w:rPr>
        <w:t>תלויות בהיותו של הפרט לומד במוסד תו</w:t>
      </w:r>
      <w:r>
        <w:rPr>
          <w:rFonts w:hint="cs"/>
          <w:rtl/>
        </w:rPr>
        <w:t>רני,</w:t>
      </w:r>
      <w:r>
        <w:rPr>
          <w:rtl/>
        </w:rPr>
        <w:t xml:space="preserve"> אברך או בחור ישיבה</w:t>
      </w:r>
      <w:r>
        <w:rPr>
          <w:rFonts w:hint="cs"/>
          <w:rtl/>
        </w:rPr>
        <w:t>. והוא מונה פה סוגיות שונות שבהן יש לעסוק, כמו</w:t>
      </w:r>
      <w:r w:rsidR="00A6278C">
        <w:rPr>
          <w:rFonts w:hint="cs"/>
          <w:rtl/>
        </w:rPr>
        <w:t xml:space="preserve"> </w:t>
      </w:r>
      <w:r>
        <w:rPr>
          <w:rtl/>
        </w:rPr>
        <w:t>סבסוד שכר הלימוד במסגרות הסמל המפוקחות</w:t>
      </w:r>
      <w:r w:rsidR="00154107">
        <w:rPr>
          <w:rFonts w:hint="cs"/>
          <w:rtl/>
        </w:rPr>
        <w:t>;</w:t>
      </w:r>
      <w:r>
        <w:rPr>
          <w:rtl/>
        </w:rPr>
        <w:t xml:space="preserve"> </w:t>
      </w:r>
      <w:r>
        <w:rPr>
          <w:rFonts w:hint="cs"/>
          <w:rtl/>
        </w:rPr>
        <w:t xml:space="preserve">כמו </w:t>
      </w:r>
      <w:bookmarkStart w:id="20827" w:name="_ETM_Q34_519000"/>
      <w:bookmarkEnd w:id="20827"/>
      <w:r>
        <w:rPr>
          <w:rtl/>
        </w:rPr>
        <w:t>סבסוד מעונות היום</w:t>
      </w:r>
      <w:r>
        <w:rPr>
          <w:rFonts w:hint="cs"/>
          <w:rtl/>
        </w:rPr>
        <w:t xml:space="preserve">; בנושא של </w:t>
      </w:r>
      <w:r>
        <w:rPr>
          <w:rtl/>
        </w:rPr>
        <w:t>תמיכה במוסדות תורניים</w:t>
      </w:r>
      <w:r w:rsidR="00154107">
        <w:rPr>
          <w:rFonts w:hint="cs"/>
          <w:rtl/>
        </w:rPr>
        <w:t>;</w:t>
      </w:r>
      <w:r>
        <w:rPr>
          <w:rtl/>
        </w:rPr>
        <w:t xml:space="preserve"> קצבת אברך</w:t>
      </w:r>
      <w:r>
        <w:rPr>
          <w:rFonts w:hint="cs"/>
          <w:rtl/>
        </w:rPr>
        <w:t xml:space="preserve">; הנחה </w:t>
      </w:r>
      <w:r>
        <w:rPr>
          <w:rtl/>
        </w:rPr>
        <w:t>בדמי הביטוח הלאומי</w:t>
      </w:r>
      <w:r>
        <w:rPr>
          <w:rFonts w:hint="cs"/>
          <w:rtl/>
        </w:rPr>
        <w:t xml:space="preserve">; </w:t>
      </w:r>
      <w:r>
        <w:rPr>
          <w:rtl/>
        </w:rPr>
        <w:t>הטבת בעלות משקל משמעותי בהכנסת הבית</w:t>
      </w:r>
      <w:r>
        <w:rPr>
          <w:rFonts w:hint="cs"/>
          <w:rtl/>
        </w:rPr>
        <w:t xml:space="preserve">, כמו סבסוד </w:t>
      </w:r>
      <w:r>
        <w:rPr>
          <w:rtl/>
        </w:rPr>
        <w:t>דיור</w:t>
      </w:r>
      <w:r>
        <w:rPr>
          <w:rFonts w:hint="cs"/>
          <w:rtl/>
        </w:rPr>
        <w:t>,</w:t>
      </w:r>
      <w:bookmarkStart w:id="20828" w:name="_ETM_Q34_532000"/>
      <w:bookmarkEnd w:id="20828"/>
      <w:r>
        <w:rPr>
          <w:rFonts w:hint="cs"/>
          <w:rtl/>
        </w:rPr>
        <w:t xml:space="preserve"> </w:t>
      </w:r>
      <w:r>
        <w:rPr>
          <w:rtl/>
        </w:rPr>
        <w:t>מ</w:t>
      </w:r>
      <w:r>
        <w:rPr>
          <w:rFonts w:hint="cs"/>
          <w:rtl/>
        </w:rPr>
        <w:t>חיר</w:t>
      </w:r>
      <w:r>
        <w:rPr>
          <w:rtl/>
        </w:rPr>
        <w:t xml:space="preserve"> למשתכן</w:t>
      </w:r>
      <w:r>
        <w:rPr>
          <w:rFonts w:hint="cs"/>
          <w:rtl/>
        </w:rPr>
        <w:t xml:space="preserve"> </w:t>
      </w:r>
      <w:r>
        <w:rPr>
          <w:rFonts w:hint="eastAsia"/>
          <w:rtl/>
        </w:rPr>
        <w:t>–</w:t>
      </w:r>
      <w:r>
        <w:rPr>
          <w:rFonts w:hint="cs"/>
          <w:rtl/>
        </w:rPr>
        <w:t xml:space="preserve"> ושר השיכון איתנו </w:t>
      </w:r>
      <w:r>
        <w:rPr>
          <w:rFonts w:hint="eastAsia"/>
          <w:rtl/>
        </w:rPr>
        <w:t>–</w:t>
      </w:r>
      <w:r>
        <w:rPr>
          <w:rFonts w:hint="cs"/>
          <w:rtl/>
        </w:rPr>
        <w:t xml:space="preserve"> ומחיר מטרה; </w:t>
      </w:r>
      <w:r>
        <w:rPr>
          <w:rtl/>
        </w:rPr>
        <w:t>הנחה בתשלומי הארנונה</w:t>
      </w:r>
      <w:r>
        <w:rPr>
          <w:rFonts w:hint="cs"/>
          <w:rtl/>
        </w:rPr>
        <w:t xml:space="preserve">; </w:t>
      </w:r>
      <w:r>
        <w:rPr>
          <w:rtl/>
        </w:rPr>
        <w:t>סבסוד צה</w:t>
      </w:r>
      <w:r>
        <w:rPr>
          <w:rFonts w:hint="cs"/>
          <w:rtl/>
        </w:rPr>
        <w:t>ר</w:t>
      </w:r>
      <w:r>
        <w:rPr>
          <w:rtl/>
        </w:rPr>
        <w:t>ונים</w:t>
      </w:r>
      <w:r>
        <w:rPr>
          <w:rFonts w:hint="cs"/>
          <w:rtl/>
        </w:rPr>
        <w:t xml:space="preserve">; </w:t>
      </w:r>
      <w:r>
        <w:rPr>
          <w:rtl/>
        </w:rPr>
        <w:t>קצב</w:t>
      </w:r>
      <w:r>
        <w:rPr>
          <w:rFonts w:hint="cs"/>
          <w:rtl/>
        </w:rPr>
        <w:t>ת</w:t>
      </w:r>
      <w:r>
        <w:rPr>
          <w:rtl/>
        </w:rPr>
        <w:t xml:space="preserve"> הילדים</w:t>
      </w:r>
      <w:r w:rsidR="00154107">
        <w:rPr>
          <w:rFonts w:hint="cs"/>
          <w:rtl/>
        </w:rPr>
        <w:t>,</w:t>
      </w:r>
      <w:r>
        <w:rPr>
          <w:rFonts w:hint="cs"/>
          <w:rtl/>
        </w:rPr>
        <w:t xml:space="preserve"> וכן הלאה נושאים שכדאי להתבונן בהם ככלי להגיע אל </w:t>
      </w:r>
      <w:bookmarkStart w:id="20829" w:name="_ETM_Q34_549000"/>
      <w:bookmarkEnd w:id="20829"/>
      <w:r>
        <w:rPr>
          <w:rFonts w:hint="cs"/>
          <w:rtl/>
        </w:rPr>
        <w:t>המקום הנכון.</w:t>
      </w:r>
    </w:p>
    <w:p w:rsidR="000172BA" w:rsidRDefault="000172BA" w:rsidP="000B2647">
      <w:pPr>
        <w:rPr>
          <w:rtl/>
        </w:rPr>
      </w:pPr>
      <w:bookmarkStart w:id="20830" w:name="_ETM_Q34_551000"/>
      <w:bookmarkEnd w:id="20830"/>
    </w:p>
    <w:p w:rsidR="000172BA" w:rsidRDefault="000172BA" w:rsidP="000B2647">
      <w:pPr>
        <w:rPr>
          <w:rtl/>
        </w:rPr>
      </w:pPr>
      <w:r>
        <w:rPr>
          <w:rtl/>
        </w:rPr>
        <w:t>אומדן לשווי ההטבות הנ</w:t>
      </w:r>
      <w:r>
        <w:rPr>
          <w:rFonts w:hint="cs"/>
          <w:rtl/>
        </w:rPr>
        <w:t>"</w:t>
      </w:r>
      <w:r>
        <w:rPr>
          <w:rtl/>
        </w:rPr>
        <w:t>ל עבור משק בית ממוצע המשתייך לאוכלוסייה החרדית מלמד כי סך ההכנסה הנובעת ממכלול ההטבות הנ</w:t>
      </w:r>
      <w:r>
        <w:rPr>
          <w:rFonts w:hint="cs"/>
          <w:rtl/>
        </w:rPr>
        <w:t>"</w:t>
      </w:r>
      <w:r>
        <w:rPr>
          <w:rtl/>
        </w:rPr>
        <w:t>ל צפוי לעמוד על אלפי ש</w:t>
      </w:r>
      <w:r>
        <w:rPr>
          <w:rFonts w:hint="cs"/>
          <w:rtl/>
        </w:rPr>
        <w:t>קלים</w:t>
      </w:r>
      <w:r>
        <w:rPr>
          <w:rtl/>
        </w:rPr>
        <w:t xml:space="preserve"> בחודש, שכאמור מהווים שיעור משמעותי מסך ההכנסות של משק הבית. במטרה לייצר השפעה שתכליתה להגדיל את היקפי הגיוס, אנו סבורים</w:t>
      </w:r>
      <w:r>
        <w:rPr>
          <w:rFonts w:hint="cs"/>
          <w:rtl/>
        </w:rPr>
        <w:t xml:space="preserve"> </w:t>
      </w:r>
      <w:r>
        <w:rPr>
          <w:rtl/>
        </w:rPr>
        <w:t>–</w:t>
      </w:r>
      <w:r>
        <w:rPr>
          <w:rFonts w:hint="cs"/>
          <w:rtl/>
        </w:rPr>
        <w:t xml:space="preserve"> כך אגף תקציבים באוצר </w:t>
      </w:r>
      <w:r>
        <w:rPr>
          <w:rFonts w:hint="eastAsia"/>
          <w:rtl/>
        </w:rPr>
        <w:t>–</w:t>
      </w:r>
      <w:r>
        <w:rPr>
          <w:rtl/>
        </w:rPr>
        <w:t xml:space="preserve"> כי נכון להתמקד בהטבות התלויות בסטטוס הלימודים במוסד התורני המהווה הסדר חליפי לגיוס לצה</w:t>
      </w:r>
      <w:r>
        <w:rPr>
          <w:rFonts w:hint="cs"/>
          <w:rtl/>
        </w:rPr>
        <w:t>"</w:t>
      </w:r>
      <w:r>
        <w:rPr>
          <w:rtl/>
        </w:rPr>
        <w:t>ל. בפרט, הזכאות עבור סבסוד מעונות היום וקצבת האברך מהוות חלק משמעותי בהכנסת משק הבית, ועל כן צפויות להיות בעלת השפעה רבה על התנהגות הפרטים</w:t>
      </w:r>
      <w:r>
        <w:rPr>
          <w:rFonts w:hint="cs"/>
          <w:rtl/>
        </w:rPr>
        <w:t>,</w:t>
      </w:r>
      <w:r>
        <w:rPr>
          <w:rtl/>
        </w:rPr>
        <w:t xml:space="preserve"> </w:t>
      </w:r>
      <w:r>
        <w:rPr>
          <w:rFonts w:hint="cs"/>
          <w:rtl/>
        </w:rPr>
        <w:t xml:space="preserve">על פי הערכות </w:t>
      </w:r>
      <w:bookmarkStart w:id="20831" w:name="_ETM_Q34_599000"/>
      <w:bookmarkEnd w:id="20831"/>
      <w:r>
        <w:rPr>
          <w:rFonts w:hint="cs"/>
          <w:rtl/>
        </w:rPr>
        <w:t>ומחקרים.</w:t>
      </w:r>
    </w:p>
    <w:p w:rsidR="000172BA" w:rsidRDefault="000172BA" w:rsidP="000B2647">
      <w:pPr>
        <w:rPr>
          <w:rtl/>
        </w:rPr>
      </w:pPr>
    </w:p>
    <w:p w:rsidR="000172BA" w:rsidRDefault="000172BA" w:rsidP="00154107">
      <w:pPr>
        <w:rPr>
          <w:rtl/>
        </w:rPr>
      </w:pPr>
      <w:bookmarkStart w:id="20832" w:name="_ETM_Q34_597000"/>
      <w:bookmarkEnd w:id="20832"/>
      <w:r>
        <w:rPr>
          <w:rtl/>
        </w:rPr>
        <w:t>עם זאת, על אף ההשפעה המשמעותית שתמריצים אלה צפויים לייצר על הכנסת משק הבית החרדי, יש להדגיש כי נדרשים מספר תנאים בשביל שיממשו את פוטנציאל האפקטיביות הטמון בהם</w:t>
      </w:r>
      <w:r w:rsidR="00154107">
        <w:rPr>
          <w:rFonts w:hint="cs"/>
          <w:rtl/>
        </w:rPr>
        <w:t>.</w:t>
      </w:r>
      <w:r>
        <w:rPr>
          <w:rtl/>
        </w:rPr>
        <w:t xml:space="preserve"> </w:t>
      </w:r>
      <w:r>
        <w:rPr>
          <w:rFonts w:hint="cs"/>
          <w:rtl/>
        </w:rPr>
        <w:t xml:space="preserve">למשל </w:t>
      </w:r>
      <w:r>
        <w:rPr>
          <w:rtl/>
        </w:rPr>
        <w:t>תחולה מ</w:t>
      </w:r>
      <w:r>
        <w:rPr>
          <w:rFonts w:hint="cs"/>
          <w:rtl/>
        </w:rPr>
        <w:t>י</w:t>
      </w:r>
      <w:r>
        <w:rPr>
          <w:rtl/>
        </w:rPr>
        <w:t>ידית של הסנקציות הכלכליות הינה תנאי הכרחי להצלחת המתווה, מפ</w:t>
      </w:r>
      <w:r>
        <w:rPr>
          <w:rFonts w:hint="cs"/>
          <w:rtl/>
        </w:rPr>
        <w:t>נ</w:t>
      </w:r>
      <w:r>
        <w:rPr>
          <w:rtl/>
        </w:rPr>
        <w:t>י שמועד החל</w:t>
      </w:r>
      <w:r>
        <w:rPr>
          <w:rFonts w:hint="cs"/>
          <w:rtl/>
        </w:rPr>
        <w:t>ת</w:t>
      </w:r>
      <w:r>
        <w:rPr>
          <w:rtl/>
        </w:rPr>
        <w:t xml:space="preserve"> הסנקציות צפוי להשפיע באופן ישיר על המועד </w:t>
      </w:r>
      <w:r>
        <w:rPr>
          <w:rFonts w:hint="cs"/>
          <w:rtl/>
        </w:rPr>
        <w:t>ש</w:t>
      </w:r>
      <w:r>
        <w:rPr>
          <w:rtl/>
        </w:rPr>
        <w:t>בו הפרט צפוי לשנות את התנהגותו</w:t>
      </w:r>
      <w:r w:rsidR="00154107">
        <w:rPr>
          <w:rFonts w:hint="cs"/>
          <w:rtl/>
        </w:rPr>
        <w:t>.</w:t>
      </w:r>
      <w:r>
        <w:rPr>
          <w:rtl/>
        </w:rPr>
        <w:t xml:space="preserve"> לכן, ככל שיש</w:t>
      </w:r>
      <w:r>
        <w:rPr>
          <w:rFonts w:hint="cs"/>
          <w:rtl/>
        </w:rPr>
        <w:t>נ</w:t>
      </w:r>
      <w:r>
        <w:rPr>
          <w:rtl/>
        </w:rPr>
        <w:t>ו צורך מהותי ודחוף בהגדלת היקף המשרתים בצה</w:t>
      </w:r>
      <w:r>
        <w:rPr>
          <w:rFonts w:hint="cs"/>
          <w:rtl/>
        </w:rPr>
        <w:t>"</w:t>
      </w:r>
      <w:r>
        <w:rPr>
          <w:rtl/>
        </w:rPr>
        <w:t>ל</w:t>
      </w:r>
      <w:r>
        <w:rPr>
          <w:rFonts w:hint="cs"/>
          <w:rtl/>
        </w:rPr>
        <w:t xml:space="preserve"> –</w:t>
      </w:r>
      <w:r>
        <w:rPr>
          <w:rtl/>
        </w:rPr>
        <w:t xml:space="preserve"> </w:t>
      </w:r>
      <w:r>
        <w:rPr>
          <w:rFonts w:hint="cs"/>
          <w:rtl/>
        </w:rPr>
        <w:t xml:space="preserve">ויש </w:t>
      </w:r>
      <w:r>
        <w:rPr>
          <w:rFonts w:hint="eastAsia"/>
          <w:rtl/>
        </w:rPr>
        <w:t>–</w:t>
      </w:r>
      <w:r>
        <w:rPr>
          <w:rFonts w:hint="cs"/>
          <w:rtl/>
        </w:rPr>
        <w:t xml:space="preserve"> </w:t>
      </w:r>
      <w:r>
        <w:rPr>
          <w:rtl/>
        </w:rPr>
        <w:t xml:space="preserve">תחולה מאוחרת של התמריצים השליליים צפויה לפגוע באופן משמעותי בתכלית זו. </w:t>
      </w:r>
    </w:p>
    <w:p w:rsidR="000172BA" w:rsidRDefault="000172BA" w:rsidP="000B2647">
      <w:pPr>
        <w:rPr>
          <w:rtl/>
        </w:rPr>
      </w:pPr>
      <w:bookmarkStart w:id="20833" w:name="_ETM_Q34_641000"/>
      <w:bookmarkEnd w:id="20833"/>
    </w:p>
    <w:p w:rsidR="000172BA" w:rsidRDefault="000172BA" w:rsidP="00A6278C">
      <w:pPr>
        <w:rPr>
          <w:rtl/>
        </w:rPr>
      </w:pPr>
      <w:bookmarkStart w:id="20834" w:name="_ETM_Q34_640000"/>
      <w:bookmarkEnd w:id="20834"/>
      <w:r>
        <w:rPr>
          <w:rtl/>
        </w:rPr>
        <w:t>להלן עמדתנו כלפי עקרונות התזכיר</w:t>
      </w:r>
      <w:r>
        <w:rPr>
          <w:rFonts w:hint="cs"/>
          <w:rtl/>
        </w:rPr>
        <w:t>: הם נוגעים ב</w:t>
      </w:r>
      <w:r>
        <w:rPr>
          <w:rtl/>
        </w:rPr>
        <w:t>קביעת יעדי גיוס כלליים</w:t>
      </w:r>
      <w:r>
        <w:rPr>
          <w:rFonts w:hint="cs"/>
          <w:rtl/>
        </w:rPr>
        <w:t>,</w:t>
      </w:r>
      <w:r>
        <w:rPr>
          <w:rtl/>
        </w:rPr>
        <w:t xml:space="preserve"> חלף חובת גיוס אישית, קרי</w:t>
      </w:r>
      <w:r>
        <w:rPr>
          <w:rFonts w:hint="cs"/>
          <w:rtl/>
        </w:rPr>
        <w:t>,</w:t>
      </w:r>
      <w:r>
        <w:rPr>
          <w:rtl/>
        </w:rPr>
        <w:t xml:space="preserve"> יעד מספרי כללי לגיוס גברים חרדים בשנה מסוימת</w:t>
      </w:r>
      <w:r>
        <w:rPr>
          <w:rFonts w:hint="cs"/>
          <w:rtl/>
        </w:rPr>
        <w:t xml:space="preserve"> –</w:t>
      </w:r>
      <w:r>
        <w:rPr>
          <w:rtl/>
        </w:rPr>
        <w:t xml:space="preserve"> צפויה להביא למציאות </w:t>
      </w:r>
      <w:r>
        <w:rPr>
          <w:rFonts w:hint="cs"/>
          <w:rtl/>
        </w:rPr>
        <w:t>ש</w:t>
      </w:r>
      <w:r>
        <w:rPr>
          <w:rtl/>
        </w:rPr>
        <w:t>בה בפועל אף פרט אינו מחויב להתגייס, שכן לא מוגדר עב</w:t>
      </w:r>
      <w:r>
        <w:rPr>
          <w:rFonts w:hint="cs"/>
          <w:rtl/>
        </w:rPr>
        <w:t>ו</w:t>
      </w:r>
      <w:r>
        <w:rPr>
          <w:rtl/>
        </w:rPr>
        <w:t>ר מי חלה</w:t>
      </w:r>
      <w:r>
        <w:rPr>
          <w:rFonts w:hint="cs"/>
          <w:rtl/>
        </w:rPr>
        <w:t xml:space="preserve">. זאת אומרת, הוא מתייחס פה בסקפטיות, </w:t>
      </w:r>
      <w:bookmarkStart w:id="20835" w:name="_ETM_Q34_663000"/>
      <w:bookmarkEnd w:id="20835"/>
      <w:r>
        <w:rPr>
          <w:rFonts w:hint="cs"/>
          <w:rtl/>
        </w:rPr>
        <w:t>הייתי אומר, לחלק מהעקרונות של התזכיר</w:t>
      </w:r>
      <w:bookmarkStart w:id="20836" w:name="_ETM_Q34_666000"/>
      <w:bookmarkEnd w:id="20836"/>
      <w:r>
        <w:rPr>
          <w:rFonts w:hint="cs"/>
          <w:rtl/>
        </w:rPr>
        <w:t xml:space="preserve">. </w:t>
      </w:r>
      <w:bookmarkStart w:id="20837" w:name="_ETM_Q34_716000"/>
      <w:bookmarkEnd w:id="20837"/>
      <w:r>
        <w:rPr>
          <w:rtl/>
        </w:rPr>
        <w:t>שימור הסדר תורתו אומנותו צפוי להפחית את היקפי הגיוס</w:t>
      </w:r>
      <w:r>
        <w:rPr>
          <w:rFonts w:hint="cs"/>
          <w:rtl/>
        </w:rPr>
        <w:t>.</w:t>
      </w:r>
      <w:r w:rsidR="00A6278C">
        <w:rPr>
          <w:rFonts w:hint="cs"/>
          <w:rtl/>
        </w:rPr>
        <w:t xml:space="preserve"> </w:t>
      </w:r>
      <w:r>
        <w:rPr>
          <w:rtl/>
        </w:rPr>
        <w:t xml:space="preserve">שימור עיקרון זה, לרבות "גיוס </w:t>
      </w:r>
      <w:r>
        <w:rPr>
          <w:rFonts w:hint="cs"/>
          <w:rtl/>
        </w:rPr>
        <w:t>ר</w:t>
      </w:r>
      <w:r>
        <w:rPr>
          <w:rtl/>
        </w:rPr>
        <w:t>ק מי שאינו לומד תורה", הינו ערובה בטוחה לכך שההסדר לא יביא להפחתת הנטל הב</w:t>
      </w:r>
      <w:r>
        <w:rPr>
          <w:rFonts w:hint="cs"/>
          <w:rtl/>
        </w:rPr>
        <w:t>י</w:t>
      </w:r>
      <w:r>
        <w:rPr>
          <w:rtl/>
        </w:rPr>
        <w:t>טחוני על המשרתים הנוכחיים בצה</w:t>
      </w:r>
      <w:r>
        <w:rPr>
          <w:rFonts w:hint="cs"/>
          <w:rtl/>
        </w:rPr>
        <w:t>"</w:t>
      </w:r>
      <w:r>
        <w:rPr>
          <w:rtl/>
        </w:rPr>
        <w:t>ל, מפני שככל שההשתתפות במסגרות אלה תמשיך לספק פטור דה</w:t>
      </w:r>
      <w:r>
        <w:rPr>
          <w:rFonts w:hint="cs"/>
          <w:rtl/>
        </w:rPr>
        <w:t xml:space="preserve"> </w:t>
      </w:r>
      <w:r>
        <w:rPr>
          <w:rtl/>
        </w:rPr>
        <w:t>פקטו מגיוס לצה</w:t>
      </w:r>
      <w:r>
        <w:rPr>
          <w:rFonts w:hint="cs"/>
          <w:rtl/>
        </w:rPr>
        <w:t>"</w:t>
      </w:r>
      <w:r>
        <w:rPr>
          <w:rtl/>
        </w:rPr>
        <w:t>ל,</w:t>
      </w:r>
      <w:r>
        <w:rPr>
          <w:rFonts w:hint="cs"/>
          <w:rtl/>
        </w:rPr>
        <w:t xml:space="preserve"> </w:t>
      </w:r>
      <w:r>
        <w:rPr>
          <w:rtl/>
        </w:rPr>
        <w:t>יתאפשר לצעיר החרדי המעוניין בכך להימנע מגיוס. יתר על כן, ייתכן כי הגיוס יקוטלג כמיועד בעיקר עבור נושרים מעולם הישיבות, באופן שצפוי לפגוע באטרקטיביות הגיוס בקרב החברה החרדית ובלגיטימציה הציבורית לפעולה זו. לצד זאת, יודגש כי הסדר זה הביא בעבר וצפוי להוביל בעתיד לפגיעה כלכלית ניכרת, שכן הוא מהווה אחד מחסמי היסוד שגרמו לכך שגברים חרדים משתתפים בשוק העבודה ב</w:t>
      </w:r>
      <w:r>
        <w:rPr>
          <w:rFonts w:hint="cs"/>
          <w:rtl/>
        </w:rPr>
        <w:t>אחוז</w:t>
      </w:r>
      <w:r>
        <w:rPr>
          <w:rtl/>
        </w:rPr>
        <w:t xml:space="preserve">ים נמוכים </w:t>
      </w:r>
      <w:r>
        <w:rPr>
          <w:rFonts w:hint="cs"/>
          <w:rtl/>
        </w:rPr>
        <w:t>יותר</w:t>
      </w:r>
      <w:bookmarkStart w:id="20838" w:name="_ETM_Q34_718000"/>
      <w:bookmarkEnd w:id="20838"/>
      <w:r>
        <w:rPr>
          <w:rFonts w:hint="cs"/>
          <w:rtl/>
        </w:rPr>
        <w:t xml:space="preserve">. </w:t>
      </w:r>
      <w:bookmarkStart w:id="20839" w:name="_ETM_Q34_719000"/>
      <w:bookmarkStart w:id="20840" w:name="_ETM_Q34_717000"/>
      <w:bookmarkEnd w:id="20839"/>
      <w:bookmarkEnd w:id="20840"/>
    </w:p>
    <w:p w:rsidR="000172BA" w:rsidRDefault="000172BA" w:rsidP="000B2647">
      <w:pPr>
        <w:rPr>
          <w:rtl/>
        </w:rPr>
      </w:pPr>
    </w:p>
    <w:p w:rsidR="000172BA" w:rsidRDefault="000172BA" w:rsidP="00154107">
      <w:pPr>
        <w:rPr>
          <w:rtl/>
        </w:rPr>
      </w:pPr>
      <w:r>
        <w:rPr>
          <w:rFonts w:hint="cs"/>
          <w:rtl/>
        </w:rPr>
        <w:t>הוא נוגע ב</w:t>
      </w:r>
      <w:r>
        <w:rPr>
          <w:rtl/>
        </w:rPr>
        <w:t>שימור השימוש במנגנון גיל הפטור</w:t>
      </w:r>
      <w:r>
        <w:rPr>
          <w:rFonts w:hint="cs"/>
          <w:rtl/>
        </w:rPr>
        <w:t>;</w:t>
      </w:r>
      <w:r>
        <w:rPr>
          <w:rtl/>
        </w:rPr>
        <w:t xml:space="preserve"> </w:t>
      </w:r>
      <w:r>
        <w:rPr>
          <w:rFonts w:hint="cs"/>
          <w:rtl/>
        </w:rPr>
        <w:t xml:space="preserve">גיוס למסלולים שאינם תואמים את הצרכים הביטחוניים; </w:t>
      </w:r>
      <w:bookmarkStart w:id="20841" w:name="_ETM_Q34_726000"/>
      <w:bookmarkStart w:id="20842" w:name="_ETM_Q34_724000"/>
      <w:bookmarkEnd w:id="20841"/>
      <w:bookmarkEnd w:id="20842"/>
      <w:r>
        <w:rPr>
          <w:rtl/>
        </w:rPr>
        <w:t>שלילת התקצוב למסגרות תורניות כנגד אי</w:t>
      </w:r>
      <w:r>
        <w:rPr>
          <w:rFonts w:hint="cs"/>
          <w:rtl/>
        </w:rPr>
        <w:t>-</w:t>
      </w:r>
      <w:r>
        <w:rPr>
          <w:rtl/>
        </w:rPr>
        <w:t>עמידה ביעדים</w:t>
      </w:r>
      <w:r>
        <w:rPr>
          <w:rFonts w:hint="cs"/>
          <w:rtl/>
        </w:rPr>
        <w:t xml:space="preserve">. אני אציין לסיום את הדברים </w:t>
      </w:r>
      <w:bookmarkStart w:id="20843" w:name="_ETM_Q34_737000"/>
      <w:bookmarkEnd w:id="20843"/>
      <w:r>
        <w:rPr>
          <w:rFonts w:hint="cs"/>
          <w:rtl/>
        </w:rPr>
        <w:t xml:space="preserve">שהוא אומר בסיכום: </w:t>
      </w:r>
      <w:bookmarkStart w:id="20844" w:name="_ETM_Q34_732000"/>
      <w:bookmarkEnd w:id="20844"/>
      <w:r>
        <w:rPr>
          <w:rtl/>
        </w:rPr>
        <w:t xml:space="preserve">לסיכום, אנו סבורים כי נוכח השינוי הרב שחל בצרכים הביטחוניים הנובעים מהמצב המורכב </w:t>
      </w:r>
      <w:r>
        <w:rPr>
          <w:rFonts w:hint="cs"/>
          <w:rtl/>
        </w:rPr>
        <w:t>ש</w:t>
      </w:r>
      <w:r>
        <w:rPr>
          <w:rtl/>
        </w:rPr>
        <w:t xml:space="preserve">בו נמצאת מדינת ישראל החל מ-7 באוקטובר בשנה שעברה, וההשלכות הכלכליות מרחיקות הלכת שלהם, העקרונות </w:t>
      </w:r>
      <w:r>
        <w:rPr>
          <w:rFonts w:hint="cs"/>
          <w:rtl/>
        </w:rPr>
        <w:t>ש</w:t>
      </w:r>
      <w:r>
        <w:rPr>
          <w:rtl/>
        </w:rPr>
        <w:t>עליהם התבסס תזכיר החוק בעת הנחתו על שולחן כנסת אינם מותאמים לעת הנוכחית. כעת נכון לשים את כובד המשקל על הצורך המ</w:t>
      </w:r>
      <w:r>
        <w:rPr>
          <w:rFonts w:hint="cs"/>
          <w:rtl/>
        </w:rPr>
        <w:t>י</w:t>
      </w:r>
      <w:r>
        <w:rPr>
          <w:rtl/>
        </w:rPr>
        <w:t>ידי בהרחבת היקפי המתגייסים לטובת הרחבת סדר כוחות הלוח</w:t>
      </w:r>
      <w:r>
        <w:rPr>
          <w:rFonts w:hint="cs"/>
          <w:rtl/>
        </w:rPr>
        <w:t>מים</w:t>
      </w:r>
      <w:r>
        <w:rPr>
          <w:rtl/>
        </w:rPr>
        <w:t xml:space="preserve"> בצה</w:t>
      </w:r>
      <w:r>
        <w:rPr>
          <w:rFonts w:hint="cs"/>
          <w:rtl/>
        </w:rPr>
        <w:t>"</w:t>
      </w:r>
      <w:r>
        <w:rPr>
          <w:rtl/>
        </w:rPr>
        <w:t>ל</w:t>
      </w:r>
      <w:r>
        <w:rPr>
          <w:rFonts w:hint="cs"/>
          <w:rtl/>
        </w:rPr>
        <w:t>,</w:t>
      </w:r>
      <w:r>
        <w:rPr>
          <w:rtl/>
        </w:rPr>
        <w:t xml:space="preserve"> הן בשל השיקולים הביטחוניים והן בשל השיקולים הכלכליים.</w:t>
      </w:r>
      <w:r>
        <w:rPr>
          <w:rFonts w:hint="cs"/>
          <w:rtl/>
        </w:rPr>
        <w:t xml:space="preserve"> </w:t>
      </w:r>
      <w:bookmarkStart w:id="20845" w:name="_ETM_Q34_768000"/>
      <w:bookmarkEnd w:id="20845"/>
      <w:r w:rsidRPr="00221A37">
        <w:rPr>
          <w:rtl/>
        </w:rPr>
        <w:t xml:space="preserve">לצד זאת, לאור ההשפעות הכלכליות מרחיקות הלכת הנובעות מהיקף שילוב הגברים החרדים בשוק העבודה בעשורים הבאים, ולשם מניעת ההפסד הכפול </w:t>
      </w:r>
      <w:r>
        <w:rPr>
          <w:rFonts w:hint="cs"/>
          <w:rtl/>
        </w:rPr>
        <w:t>ש</w:t>
      </w:r>
      <w:r w:rsidRPr="00221A37">
        <w:rPr>
          <w:rtl/>
        </w:rPr>
        <w:t>במסגרתו חלק ניכר מהציבור החרדי לא מגויס וגם לא משתלב בשוק העבודה, יש לפעול לשינוי ההסדרים שהתקיימו עד לאחרונה ואשר הובילו ליצירת דפוסים כלכליים הפוגעים בצמיחה המשקית.</w:t>
      </w:r>
    </w:p>
    <w:p w:rsidR="000172BA" w:rsidRDefault="000172BA" w:rsidP="009635F5">
      <w:pPr>
        <w:rPr>
          <w:rtl/>
        </w:rPr>
      </w:pPr>
    </w:p>
    <w:p w:rsidR="000172BA" w:rsidRDefault="000172BA" w:rsidP="00154107">
      <w:pPr>
        <w:rPr>
          <w:rtl/>
        </w:rPr>
      </w:pPr>
      <w:bookmarkStart w:id="20846" w:name="TOR_Q35"/>
      <w:bookmarkEnd w:id="20846"/>
      <w:r>
        <w:rPr>
          <w:rtl/>
        </w:rPr>
        <w:t>הנזק הכלכלי רחב ההיקף שהיעדרותם של משרתי המילואים משוק העבודה גור</w:t>
      </w:r>
      <w:r>
        <w:rPr>
          <w:rFonts w:hint="cs"/>
          <w:rtl/>
        </w:rPr>
        <w:t>מת</w:t>
      </w:r>
      <w:r>
        <w:rPr>
          <w:rtl/>
        </w:rPr>
        <w:t xml:space="preserve"> למשק, לצד צרכים עתידיים שאינם מבשרים על הקלה מספקת בנטל זה, מחייבים כי הממשלה וצה</w:t>
      </w:r>
      <w:r>
        <w:rPr>
          <w:rFonts w:hint="cs"/>
          <w:rtl/>
        </w:rPr>
        <w:t>"</w:t>
      </w:r>
      <w:r>
        <w:rPr>
          <w:rtl/>
        </w:rPr>
        <w:t xml:space="preserve">ל יבצעו פעולות אקטיביות לשינוי מצב קיים, בייחוד באמצעות הגדלת פוטנציאל הגיוס לשירות החובה. כאמור, אנו סבורים כי ניתוח התזכיר </w:t>
      </w:r>
      <w:r>
        <w:rPr>
          <w:rFonts w:hint="cs"/>
          <w:rtl/>
        </w:rPr>
        <w:t>ש</w:t>
      </w:r>
      <w:r>
        <w:rPr>
          <w:rtl/>
        </w:rPr>
        <w:t>מונח על שולח</w:t>
      </w:r>
      <w:r>
        <w:rPr>
          <w:rFonts w:hint="cs"/>
          <w:rtl/>
        </w:rPr>
        <w:t>נ</w:t>
      </w:r>
      <w:r>
        <w:rPr>
          <w:rtl/>
        </w:rPr>
        <w:t>ה של ועדת החוץ והביטחון מלמד כי מימושו אינו צפוי לה</w:t>
      </w:r>
      <w:r>
        <w:rPr>
          <w:rFonts w:hint="cs"/>
          <w:rtl/>
        </w:rPr>
        <w:t>גדיל</w:t>
      </w:r>
      <w:r>
        <w:rPr>
          <w:rtl/>
        </w:rPr>
        <w:t xml:space="preserve"> </w:t>
      </w:r>
      <w:r w:rsidR="00154107">
        <w:rPr>
          <w:rFonts w:hint="cs"/>
          <w:rtl/>
        </w:rPr>
        <w:t xml:space="preserve">את </w:t>
      </w:r>
      <w:r>
        <w:rPr>
          <w:rtl/>
        </w:rPr>
        <w:t>היקף המתגייסים לצה</w:t>
      </w:r>
      <w:r>
        <w:rPr>
          <w:rFonts w:hint="cs"/>
          <w:rtl/>
        </w:rPr>
        <w:t>"</w:t>
      </w:r>
      <w:r>
        <w:rPr>
          <w:rtl/>
        </w:rPr>
        <w:t xml:space="preserve">ל באופן משמעותי, ובהתאם לכך גם לא צפוי להביא להקלה בפגיעה הכלכלית </w:t>
      </w:r>
      <w:r>
        <w:rPr>
          <w:rFonts w:hint="cs"/>
          <w:rtl/>
        </w:rPr>
        <w:t>ש</w:t>
      </w:r>
      <w:r>
        <w:rPr>
          <w:rtl/>
        </w:rPr>
        <w:t>נובעת מהיקף גיוס המילואים הנרחב.</w:t>
      </w:r>
    </w:p>
    <w:p w:rsidR="000172BA" w:rsidRDefault="000172BA" w:rsidP="000B2647">
      <w:bookmarkStart w:id="20847" w:name="_ETM_Q35_51278"/>
      <w:bookmarkStart w:id="20848" w:name="_ETM_Q35_51348"/>
      <w:bookmarkEnd w:id="20847"/>
      <w:bookmarkEnd w:id="20848"/>
    </w:p>
    <w:p w:rsidR="000172BA" w:rsidRDefault="000172BA" w:rsidP="00154107">
      <w:pPr>
        <w:rPr>
          <w:rFonts w:ascii="Calibri" w:hAnsi="Calibri" w:cs="Calibri"/>
        </w:rPr>
      </w:pPr>
      <w:r>
        <w:rPr>
          <w:rtl/>
        </w:rPr>
        <w:t>ניסיון העבר והמחקר הכלכלי מלמדים כי קיימ</w:t>
      </w:r>
      <w:r>
        <w:rPr>
          <w:rFonts w:hint="cs"/>
          <w:rtl/>
        </w:rPr>
        <w:t>ת</w:t>
      </w:r>
      <w:r>
        <w:rPr>
          <w:rtl/>
        </w:rPr>
        <w:t xml:space="preserve"> אפשרות לגבש הסדר אפקטיבי </w:t>
      </w:r>
      <w:r>
        <w:rPr>
          <w:rFonts w:hint="cs"/>
          <w:rtl/>
        </w:rPr>
        <w:t>ש</w:t>
      </w:r>
      <w:r>
        <w:rPr>
          <w:rtl/>
        </w:rPr>
        <w:t>מבוסס על העקרונות שפורטו</w:t>
      </w:r>
      <w:r>
        <w:rPr>
          <w:rFonts w:hint="cs"/>
          <w:rtl/>
        </w:rPr>
        <w:t>:</w:t>
      </w:r>
      <w:r>
        <w:rPr>
          <w:rtl/>
        </w:rPr>
        <w:t xml:space="preserve"> חובת גיוס אישית, סנקציות כלכליות על הפרט בהפרת חובת הגיוס, ניתוק בין חובת השירות הצבאי למגבלות על כניסה לשוק העבודה ושירות בעל תועלת ביטחונית. נדגיש כי לטעמנו, ללא הסדר אפקטיבי כולל התומך בהגדלת היקפי הגיוס</w:t>
      </w:r>
      <w:r>
        <w:rPr>
          <w:rFonts w:hint="cs"/>
          <w:rtl/>
        </w:rPr>
        <w:t>,</w:t>
      </w:r>
      <w:r>
        <w:rPr>
          <w:rtl/>
        </w:rPr>
        <w:t xml:space="preserve"> סנקציות כלכליות לא יביאו לתוצאה הרצויה</w:t>
      </w:r>
      <w:r>
        <w:rPr>
          <w:rFonts w:hint="cs"/>
          <w:rtl/>
        </w:rPr>
        <w:t>,</w:t>
      </w:r>
      <w:r>
        <w:rPr>
          <w:rtl/>
        </w:rPr>
        <w:t xml:space="preserve"> ועלולות להיות אות מתה.</w:t>
      </w:r>
      <w:bookmarkStart w:id="20849" w:name="_ETM_Q35_263973"/>
      <w:bookmarkStart w:id="20850" w:name="_ETM_Q35_264083"/>
      <w:bookmarkStart w:id="20851" w:name="_ETM_Q35_264125"/>
      <w:bookmarkEnd w:id="20849"/>
      <w:bookmarkEnd w:id="20850"/>
      <w:bookmarkEnd w:id="20851"/>
      <w:r>
        <w:rPr>
          <w:rFonts w:hint="cs"/>
          <w:rtl/>
        </w:rPr>
        <w:t xml:space="preserve"> </w:t>
      </w:r>
      <w:bookmarkStart w:id="20852" w:name="_ETM_Q35_265404"/>
      <w:bookmarkStart w:id="20853" w:name="_ETM_Q35_264193"/>
      <w:bookmarkEnd w:id="20852"/>
      <w:bookmarkEnd w:id="20853"/>
      <w:r>
        <w:rPr>
          <w:rFonts w:hint="cs"/>
          <w:rtl/>
        </w:rPr>
        <w:t xml:space="preserve">אני מודה לך, אדוני היושב-ראש, ומאחל לנו ערב מוצלח. </w:t>
      </w:r>
    </w:p>
    <w:p w:rsidR="000172BA" w:rsidRPr="00E5322F" w:rsidRDefault="000172BA" w:rsidP="000B2647">
      <w:pPr>
        <w:rPr>
          <w:rtl/>
        </w:rPr>
      </w:pPr>
    </w:p>
    <w:p w:rsidR="000172BA" w:rsidRDefault="000172BA" w:rsidP="000B2647">
      <w:pPr>
        <w:pStyle w:val="af6"/>
        <w:keepNext/>
        <w:rPr>
          <w:rtl/>
        </w:rPr>
      </w:pPr>
      <w:r w:rsidRPr="000D72E9">
        <w:rPr>
          <w:rStyle w:val="TagStyle"/>
          <w:rtl/>
        </w:rPr>
        <w:t xml:space="preserve"> &lt;&lt; יור &gt;&gt; </w:t>
      </w:r>
      <w:r>
        <w:rPr>
          <w:rtl/>
        </w:rPr>
        <w:t>היו"ר ניסים ואטורי:</w:t>
      </w:r>
      <w:r w:rsidRPr="000D72E9">
        <w:rPr>
          <w:rStyle w:val="TagStyle"/>
          <w:rtl/>
        </w:rPr>
        <w:t xml:space="preserve"> &lt;&lt; יור &gt;&gt;</w:t>
      </w:r>
      <w:r>
        <w:rPr>
          <w:rtl/>
        </w:rPr>
        <w:t xml:space="preserve">   </w:t>
      </w:r>
    </w:p>
    <w:p w:rsidR="000172BA" w:rsidRDefault="000172BA" w:rsidP="00A6278C">
      <w:pPr>
        <w:rPr>
          <w:rtl/>
        </w:rPr>
      </w:pPr>
    </w:p>
    <w:p w:rsidR="000172BA" w:rsidRDefault="000172BA" w:rsidP="000B2647">
      <w:pPr>
        <w:rPr>
          <w:rtl/>
        </w:rPr>
      </w:pPr>
      <w:r>
        <w:rPr>
          <w:rFonts w:hint="cs"/>
          <w:rtl/>
        </w:rPr>
        <w:t xml:space="preserve">תודה רבה. </w:t>
      </w:r>
      <w:bookmarkStart w:id="20854" w:name="_ETM_Q35_270115"/>
      <w:bookmarkStart w:id="20855" w:name="_ETM_Q35_270165"/>
      <w:bookmarkStart w:id="20856" w:name="_ETM_Q35_270243"/>
      <w:bookmarkStart w:id="20857" w:name="_ETM_Q35_270310"/>
      <w:bookmarkEnd w:id="20854"/>
      <w:bookmarkEnd w:id="20855"/>
      <w:bookmarkEnd w:id="20856"/>
      <w:bookmarkEnd w:id="20857"/>
      <w:r>
        <w:rPr>
          <w:rFonts w:hint="cs"/>
          <w:rtl/>
        </w:rPr>
        <w:t xml:space="preserve">חברת הכנסת עאידה תומא סלימאן. </w:t>
      </w:r>
    </w:p>
    <w:p w:rsidR="000172BA" w:rsidRDefault="000172BA" w:rsidP="000B2647">
      <w:pPr>
        <w:rPr>
          <w:rtl/>
        </w:rPr>
      </w:pPr>
      <w:bookmarkStart w:id="20858" w:name="_ETM_Q35_274300"/>
      <w:bookmarkStart w:id="20859" w:name="_ETM_Q35_274360"/>
      <w:bookmarkEnd w:id="20858"/>
      <w:bookmarkEnd w:id="20859"/>
    </w:p>
    <w:p w:rsidR="000172BA" w:rsidRDefault="000172BA" w:rsidP="000B2647">
      <w:pPr>
        <w:pStyle w:val="a4"/>
        <w:keepNext/>
        <w:rPr>
          <w:rtl/>
        </w:rPr>
      </w:pPr>
      <w:bookmarkStart w:id="20860" w:name="ET_speaker_5761_4"/>
      <w:r w:rsidRPr="000D72E9">
        <w:rPr>
          <w:rStyle w:val="TagStyle"/>
          <w:rtl/>
        </w:rPr>
        <w:t xml:space="preserve"> &lt;&lt; דובר &gt;&gt; </w:t>
      </w:r>
      <w:bookmarkStart w:id="20861" w:name="_Toc185953684"/>
      <w:bookmarkStart w:id="20862" w:name="_Toc185954703"/>
      <w:r>
        <w:rPr>
          <w:rtl/>
        </w:rPr>
        <w:t>עאידה תומא סלימאן (חד"ש-תע"ל):</w:t>
      </w:r>
      <w:bookmarkEnd w:id="20861"/>
      <w:bookmarkEnd w:id="20862"/>
      <w:r w:rsidRPr="000D72E9">
        <w:rPr>
          <w:rStyle w:val="TagStyle"/>
          <w:rtl/>
        </w:rPr>
        <w:t xml:space="preserve"> &lt;&lt; דובר &gt;&gt;</w:t>
      </w:r>
      <w:r>
        <w:rPr>
          <w:rtl/>
        </w:rPr>
        <w:t xml:space="preserve">   </w:t>
      </w:r>
      <w:bookmarkEnd w:id="20860"/>
    </w:p>
    <w:p w:rsidR="000172BA" w:rsidRDefault="000172BA" w:rsidP="00A6278C">
      <w:pPr>
        <w:rPr>
          <w:rtl/>
        </w:rPr>
      </w:pPr>
    </w:p>
    <w:p w:rsidR="000172BA" w:rsidRDefault="000172BA" w:rsidP="00154107">
      <w:pPr>
        <w:rPr>
          <w:rtl/>
        </w:rPr>
      </w:pPr>
      <w:r>
        <w:rPr>
          <w:rFonts w:hint="cs"/>
          <w:rtl/>
        </w:rPr>
        <w:t xml:space="preserve">כנסת נכבדה, </w:t>
      </w:r>
      <w:bookmarkStart w:id="20863" w:name="_ETM_Q35_297459"/>
      <w:bookmarkEnd w:id="20863"/>
      <w:r>
        <w:rPr>
          <w:rFonts w:hint="cs"/>
          <w:rtl/>
        </w:rPr>
        <w:t xml:space="preserve">האמת, אני יודעת שהפרק של השרה סילמן במליאה </w:t>
      </w:r>
      <w:bookmarkStart w:id="20864" w:name="_ETM_Q35_305778"/>
      <w:bookmarkEnd w:id="20864"/>
      <w:r>
        <w:rPr>
          <w:rFonts w:hint="cs"/>
          <w:rtl/>
        </w:rPr>
        <w:t>היום</w:t>
      </w:r>
      <w:r w:rsidR="00154107" w:rsidRPr="00154107">
        <w:rPr>
          <w:rFonts w:hint="cs"/>
          <w:rtl/>
        </w:rPr>
        <w:t xml:space="preserve"> </w:t>
      </w:r>
      <w:r w:rsidR="00154107">
        <w:rPr>
          <w:rFonts w:hint="cs"/>
          <w:rtl/>
        </w:rPr>
        <w:t>הסתיים</w:t>
      </w:r>
      <w:r>
        <w:rPr>
          <w:rFonts w:hint="cs"/>
          <w:rtl/>
        </w:rPr>
        <w:t xml:space="preserve"> ועברנו הלאה לנושאים חדשים, אבל בכל זאת, קצת שידור חוזר: אני רק רוצה להזכיר לכולם שבפעם הראשונה השרה סילמן אמרה אמת. כולם עמדו פה וסיפרו כמה היא משקרת ושקרנית, אבל אני אומרת, חייבים להודות, הפעם היא דיברה אמת ואמרה שהיא מאוד שמחה שהיא זאת שפירקה את הממשלה הקודמת. סוף</w:t>
      </w:r>
      <w:bookmarkStart w:id="20865" w:name="_ETM_Q35_335469"/>
      <w:bookmarkEnd w:id="20865"/>
      <w:r>
        <w:rPr>
          <w:rFonts w:hint="cs"/>
          <w:rtl/>
        </w:rPr>
        <w:t xml:space="preserve">-סוף אולי ישכילו כולם להבין </w:t>
      </w:r>
      <w:r w:rsidR="00154107">
        <w:rPr>
          <w:rFonts w:hint="eastAsia"/>
          <w:rtl/>
        </w:rPr>
        <w:t xml:space="preserve">– </w:t>
      </w:r>
      <w:r>
        <w:rPr>
          <w:rFonts w:hint="cs"/>
          <w:rtl/>
        </w:rPr>
        <w:t>לא להטיח בנו כל פעם את האמירה: פירקתם את</w:t>
      </w:r>
      <w:bookmarkStart w:id="20866" w:name="_ETM_Q35_345517"/>
      <w:bookmarkEnd w:id="20866"/>
      <w:r>
        <w:rPr>
          <w:rFonts w:hint="cs"/>
          <w:rtl/>
        </w:rPr>
        <w:t xml:space="preserve"> הממשלה הקודמת, הבאתם עלינו את ממשלת החורבן. אז הינה, יש מי שלוקח אחריות להבאת ממשלת החורבן, ואפילו שותף – שותפה בתוך </w:t>
      </w:r>
      <w:bookmarkStart w:id="20867" w:name="_ETM_Q35_357669"/>
      <w:bookmarkEnd w:id="20867"/>
      <w:r>
        <w:rPr>
          <w:rFonts w:hint="cs"/>
          <w:rtl/>
        </w:rPr>
        <w:t xml:space="preserve">ממשלת </w:t>
      </w:r>
      <w:r w:rsidR="00A6278C">
        <w:rPr>
          <w:rFonts w:hint="cs"/>
          <w:rtl/>
        </w:rPr>
        <w:t>– – –</w:t>
      </w:r>
    </w:p>
    <w:p w:rsidR="000172BA" w:rsidRDefault="000172BA" w:rsidP="000B2647">
      <w:pPr>
        <w:rPr>
          <w:rtl/>
        </w:rPr>
      </w:pPr>
    </w:p>
    <w:p w:rsidR="000172BA" w:rsidRDefault="000172BA" w:rsidP="000B2647">
      <w:pPr>
        <w:pStyle w:val="af5"/>
        <w:keepNext/>
        <w:rPr>
          <w:rtl/>
        </w:rPr>
      </w:pPr>
      <w:bookmarkStart w:id="20868" w:name="ET_interruption_5792_5"/>
      <w:r w:rsidRPr="000D72E9">
        <w:rPr>
          <w:rStyle w:val="TagStyle"/>
          <w:rtl/>
        </w:rPr>
        <w:t xml:space="preserve"> &lt;&lt; קריאה &gt;&gt; </w:t>
      </w:r>
      <w:r>
        <w:rPr>
          <w:rtl/>
        </w:rPr>
        <w:t>יבגני סובה (ישראל ביתנו):</w:t>
      </w:r>
      <w:r w:rsidRPr="000D72E9">
        <w:rPr>
          <w:rStyle w:val="TagStyle"/>
          <w:rtl/>
        </w:rPr>
        <w:t xml:space="preserve"> &lt;&lt; קריאה &gt;&gt;</w:t>
      </w:r>
      <w:r>
        <w:rPr>
          <w:rtl/>
        </w:rPr>
        <w:t xml:space="preserve">   </w:t>
      </w:r>
      <w:bookmarkEnd w:id="20868"/>
    </w:p>
    <w:p w:rsidR="000172BA" w:rsidRDefault="000172BA" w:rsidP="00A6278C">
      <w:pPr>
        <w:rPr>
          <w:rtl/>
        </w:rPr>
      </w:pPr>
    </w:p>
    <w:p w:rsidR="000172BA" w:rsidRDefault="000172BA" w:rsidP="000B2647">
      <w:pPr>
        <w:rPr>
          <w:rtl/>
        </w:rPr>
      </w:pPr>
      <w:r>
        <w:rPr>
          <w:rFonts w:hint="cs"/>
          <w:rtl/>
        </w:rPr>
        <w:t>זאת לא אחריות, זה קרדיט.</w:t>
      </w:r>
    </w:p>
    <w:p w:rsidR="000172BA" w:rsidRDefault="000172BA" w:rsidP="000B2647">
      <w:pPr>
        <w:rPr>
          <w:rtl/>
        </w:rPr>
      </w:pPr>
      <w:bookmarkStart w:id="20869" w:name="_ETM_Q35_360116"/>
      <w:bookmarkStart w:id="20870" w:name="_ETM_Q35_360179"/>
      <w:bookmarkStart w:id="20871" w:name="_ETM_Q35_360251"/>
      <w:bookmarkEnd w:id="20869"/>
      <w:bookmarkEnd w:id="20870"/>
      <w:bookmarkEnd w:id="20871"/>
    </w:p>
    <w:p w:rsidR="000172BA" w:rsidRDefault="000172BA" w:rsidP="000B2647">
      <w:pPr>
        <w:pStyle w:val="-"/>
        <w:keepNext/>
        <w:rPr>
          <w:rtl/>
        </w:rPr>
      </w:pPr>
      <w:bookmarkStart w:id="20872" w:name="ET_speakercontinue_5761_6"/>
      <w:r w:rsidRPr="00E2769E">
        <w:rPr>
          <w:rStyle w:val="TagStyle"/>
          <w:rtl/>
        </w:rPr>
        <w:t xml:space="preserve"> &lt;&lt; דובר_המשך &gt;&gt; </w:t>
      </w:r>
      <w:r>
        <w:rPr>
          <w:rtl/>
        </w:rPr>
        <w:t>עאידה תומא סלימאן (חד"ש-תע"ל):</w:t>
      </w:r>
      <w:r w:rsidRPr="00E2769E">
        <w:rPr>
          <w:rStyle w:val="TagStyle"/>
          <w:rtl/>
        </w:rPr>
        <w:t xml:space="preserve"> &lt;&lt; דובר_המשך &gt;&gt;</w:t>
      </w:r>
      <w:r>
        <w:rPr>
          <w:rtl/>
        </w:rPr>
        <w:t xml:space="preserve">   </w:t>
      </w:r>
      <w:bookmarkEnd w:id="20872"/>
    </w:p>
    <w:p w:rsidR="000172BA" w:rsidRDefault="000172BA" w:rsidP="00A6278C">
      <w:pPr>
        <w:rPr>
          <w:rtl/>
        </w:rPr>
      </w:pPr>
    </w:p>
    <w:p w:rsidR="000172BA" w:rsidRDefault="000172BA" w:rsidP="00154107">
      <w:pPr>
        <w:rPr>
          <w:rtl/>
        </w:rPr>
      </w:pPr>
      <w:bookmarkStart w:id="20873" w:name="_ETM_Q35_359411"/>
      <w:bookmarkEnd w:id="20873"/>
      <w:r>
        <w:rPr>
          <w:rFonts w:hint="cs"/>
          <w:rtl/>
        </w:rPr>
        <w:t>זה קרדיט, כן</w:t>
      </w:r>
      <w:r w:rsidR="00154107">
        <w:rPr>
          <w:rFonts w:hint="cs"/>
          <w:rtl/>
        </w:rPr>
        <w:t>,</w:t>
      </w:r>
      <w:r>
        <w:rPr>
          <w:rFonts w:hint="cs"/>
          <w:rtl/>
        </w:rPr>
        <w:t xml:space="preserve"> היא </w:t>
      </w:r>
      <w:bookmarkStart w:id="20874" w:name="_ETM_Q35_361893"/>
      <w:bookmarkEnd w:id="20874"/>
      <w:r>
        <w:rPr>
          <w:rFonts w:hint="cs"/>
          <w:rtl/>
        </w:rPr>
        <w:t xml:space="preserve">לקחה קרדיט. </w:t>
      </w:r>
    </w:p>
    <w:p w:rsidR="000172BA" w:rsidRDefault="000172BA" w:rsidP="000B2647">
      <w:pPr>
        <w:rPr>
          <w:rtl/>
        </w:rPr>
      </w:pPr>
      <w:bookmarkStart w:id="20875" w:name="_ETM_Q35_361691"/>
      <w:bookmarkStart w:id="20876" w:name="_ETM_Q35_361776"/>
      <w:bookmarkEnd w:id="20875"/>
      <w:bookmarkEnd w:id="20876"/>
    </w:p>
    <w:p w:rsidR="000172BA" w:rsidRDefault="000172BA" w:rsidP="000B2647">
      <w:pPr>
        <w:pStyle w:val="af5"/>
        <w:keepNext/>
        <w:rPr>
          <w:rtl/>
        </w:rPr>
      </w:pPr>
      <w:bookmarkStart w:id="20877" w:name="ET_interruption_5792_7"/>
      <w:r w:rsidRPr="00E2769E">
        <w:rPr>
          <w:rStyle w:val="TagStyle"/>
          <w:rtl/>
        </w:rPr>
        <w:t xml:space="preserve"> &lt;&lt; קריאה &gt;&gt; </w:t>
      </w:r>
      <w:r>
        <w:rPr>
          <w:rtl/>
        </w:rPr>
        <w:t>יבגני סובה (ישראל ביתנו):</w:t>
      </w:r>
      <w:r w:rsidRPr="00E2769E">
        <w:rPr>
          <w:rStyle w:val="TagStyle"/>
          <w:rtl/>
        </w:rPr>
        <w:t xml:space="preserve"> &lt;&lt; קריאה &gt;&gt;</w:t>
      </w:r>
      <w:r>
        <w:rPr>
          <w:rtl/>
        </w:rPr>
        <w:t xml:space="preserve">   </w:t>
      </w:r>
      <w:bookmarkEnd w:id="20877"/>
    </w:p>
    <w:p w:rsidR="000172BA" w:rsidRDefault="000172BA" w:rsidP="00A6278C">
      <w:pPr>
        <w:rPr>
          <w:rtl/>
        </w:rPr>
      </w:pPr>
    </w:p>
    <w:p w:rsidR="000172BA" w:rsidRDefault="000172BA" w:rsidP="000B2647">
      <w:pPr>
        <w:rPr>
          <w:rtl/>
        </w:rPr>
      </w:pPr>
      <w:bookmarkStart w:id="20878" w:name="_ETM_Q35_361509"/>
      <w:bookmarkStart w:id="20879" w:name="_ETM_Q35_360304"/>
      <w:bookmarkEnd w:id="20878"/>
      <w:bookmarkEnd w:id="20879"/>
      <w:r>
        <w:rPr>
          <w:rFonts w:hint="cs"/>
          <w:rtl/>
        </w:rPr>
        <w:t xml:space="preserve">יש הבדל בין </w:t>
      </w:r>
      <w:r w:rsidR="00A6278C">
        <w:rPr>
          <w:rFonts w:hint="cs"/>
          <w:rtl/>
        </w:rPr>
        <w:t>– – –</w:t>
      </w:r>
    </w:p>
    <w:p w:rsidR="000172BA" w:rsidRDefault="000172BA" w:rsidP="000B2647">
      <w:pPr>
        <w:rPr>
          <w:rtl/>
        </w:rPr>
      </w:pPr>
    </w:p>
    <w:p w:rsidR="000172BA" w:rsidRDefault="000172BA" w:rsidP="000B2647">
      <w:pPr>
        <w:pStyle w:val="-"/>
        <w:keepNext/>
        <w:rPr>
          <w:rtl/>
        </w:rPr>
      </w:pPr>
      <w:r w:rsidRPr="000D72E9">
        <w:rPr>
          <w:rStyle w:val="TagStyle"/>
          <w:rtl/>
        </w:rPr>
        <w:t xml:space="preserve"> &lt;&lt; דובר_המשך &gt;&gt; </w:t>
      </w:r>
      <w:r>
        <w:rPr>
          <w:rtl/>
        </w:rPr>
        <w:t>עאידה תומא סלימאן (חד"ש-תע"ל):</w:t>
      </w:r>
      <w:r w:rsidRPr="000D72E9">
        <w:rPr>
          <w:rStyle w:val="TagStyle"/>
          <w:rtl/>
        </w:rPr>
        <w:t xml:space="preserve"> &lt;&lt; דובר_המשך &gt;&gt;</w:t>
      </w:r>
      <w:r>
        <w:rPr>
          <w:rtl/>
        </w:rPr>
        <w:t xml:space="preserve">   </w:t>
      </w:r>
    </w:p>
    <w:p w:rsidR="000172BA" w:rsidRDefault="000172BA" w:rsidP="00A6278C">
      <w:pPr>
        <w:rPr>
          <w:rtl/>
        </w:rPr>
      </w:pPr>
    </w:p>
    <w:p w:rsidR="000172BA" w:rsidRDefault="000172BA" w:rsidP="00154107">
      <w:pPr>
        <w:rPr>
          <w:rtl/>
        </w:rPr>
      </w:pPr>
      <w:r>
        <w:rPr>
          <w:rFonts w:hint="cs"/>
          <w:rtl/>
        </w:rPr>
        <w:t xml:space="preserve">למרות שאני חייבת לספר לך משהו </w:t>
      </w:r>
      <w:bookmarkStart w:id="20880" w:name="_ETM_Q35_365921"/>
      <w:bookmarkEnd w:id="20880"/>
      <w:r>
        <w:rPr>
          <w:rFonts w:hint="cs"/>
          <w:rtl/>
        </w:rPr>
        <w:t>שאולי יעלה חיוך על פניך</w:t>
      </w:r>
      <w:r w:rsidR="00154107">
        <w:rPr>
          <w:rFonts w:hint="cs"/>
          <w:rtl/>
        </w:rPr>
        <w:t>.</w:t>
      </w:r>
      <w:r>
        <w:rPr>
          <w:rFonts w:hint="cs"/>
          <w:rtl/>
        </w:rPr>
        <w:t xml:space="preserve"> באותו יום שחברת </w:t>
      </w:r>
      <w:r>
        <w:rPr>
          <w:rtl/>
        </w:rPr>
        <w:t>–</w:t>
      </w:r>
      <w:r>
        <w:rPr>
          <w:rFonts w:hint="cs"/>
          <w:rtl/>
        </w:rPr>
        <w:t xml:space="preserve"> אז חברת הכנסת סילמן, היום השרה – הכריזה שהיא לא מצביעה וגרמה להתפרקות הממשלה, אתרים ועיתונים בעולם הערבי התבלבלו עם השם </w:t>
      </w:r>
      <w:r w:rsidR="00154107">
        <w:rPr>
          <w:rFonts w:hint="eastAsia"/>
          <w:rtl/>
        </w:rPr>
        <w:t xml:space="preserve">– </w:t>
      </w:r>
      <w:r>
        <w:rPr>
          <w:rFonts w:hint="cs"/>
          <w:rtl/>
        </w:rPr>
        <w:t>שימו לב</w:t>
      </w:r>
      <w:r w:rsidR="00154107">
        <w:rPr>
          <w:rFonts w:hint="cs"/>
          <w:rtl/>
        </w:rPr>
        <w:t>:</w:t>
      </w:r>
      <w:r>
        <w:rPr>
          <w:rFonts w:hint="cs"/>
          <w:rtl/>
        </w:rPr>
        <w:t xml:space="preserve"> עידית סילמן, עאידה סלימאן</w:t>
      </w:r>
      <w:bookmarkStart w:id="20881" w:name="_ETM_Q35_392035"/>
      <w:bookmarkEnd w:id="20881"/>
      <w:r>
        <w:rPr>
          <w:rFonts w:hint="cs"/>
          <w:rtl/>
        </w:rPr>
        <w:t xml:space="preserve"> – ואז הוציאו ידיעה: חברת כנסת ערבייה</w:t>
      </w:r>
      <w:r w:rsidR="00154107">
        <w:rPr>
          <w:rFonts w:hint="cs"/>
          <w:rtl/>
        </w:rPr>
        <w:t>,</w:t>
      </w:r>
      <w:r>
        <w:rPr>
          <w:rFonts w:hint="cs"/>
          <w:rtl/>
        </w:rPr>
        <w:t xml:space="preserve"> עאידה סלימאן</w:t>
      </w:r>
      <w:r w:rsidR="00154107">
        <w:rPr>
          <w:rFonts w:hint="cs"/>
          <w:rtl/>
        </w:rPr>
        <w:t>,</w:t>
      </w:r>
      <w:r>
        <w:rPr>
          <w:rFonts w:hint="cs"/>
          <w:rtl/>
        </w:rPr>
        <w:t xml:space="preserve"> פירקה את הממשלה במדינת ישראל, והכול בגלל חמץ. הייתי צריכה להתקשר </w:t>
      </w:r>
      <w:r w:rsidR="00154107">
        <w:rPr>
          <w:rFonts w:hint="cs"/>
          <w:rtl/>
        </w:rPr>
        <w:t>ו</w:t>
      </w:r>
      <w:r>
        <w:rPr>
          <w:rFonts w:hint="cs"/>
          <w:rtl/>
        </w:rPr>
        <w:t xml:space="preserve">לנסות </w:t>
      </w:r>
      <w:bookmarkStart w:id="20882" w:name="_ETM_Q35_408476"/>
      <w:bookmarkEnd w:id="20882"/>
      <w:r>
        <w:rPr>
          <w:rFonts w:hint="cs"/>
          <w:rtl/>
        </w:rPr>
        <w:t xml:space="preserve">להחליף, וסוף-סוף </w:t>
      </w:r>
      <w:r>
        <w:rPr>
          <w:rFonts w:hint="eastAsia"/>
          <w:rtl/>
        </w:rPr>
        <w:t>–</w:t>
      </w:r>
      <w:r>
        <w:rPr>
          <w:rFonts w:hint="cs"/>
          <w:rtl/>
        </w:rPr>
        <w:t xml:space="preserve"> גם אני באופן אישי וגם המפלגה שלי </w:t>
      </w:r>
      <w:r>
        <w:rPr>
          <w:rFonts w:hint="eastAsia"/>
          <w:rtl/>
        </w:rPr>
        <w:t>–</w:t>
      </w:r>
      <w:r>
        <w:rPr>
          <w:rFonts w:hint="cs"/>
          <w:rtl/>
        </w:rPr>
        <w:t xml:space="preserve"> לא בעלי הקרדיט על פירוק הממשלה הקודמת. אני מקווה שכל מי שנוכח באולם </w:t>
      </w:r>
      <w:r w:rsidR="00154107">
        <w:rPr>
          <w:rFonts w:hint="cs"/>
          <w:rtl/>
        </w:rPr>
        <w:t>א</w:t>
      </w:r>
      <w:r>
        <w:rPr>
          <w:rFonts w:hint="cs"/>
          <w:rtl/>
        </w:rPr>
        <w:t>ו</w:t>
      </w:r>
      <w:r w:rsidR="00154107">
        <w:rPr>
          <w:rFonts w:hint="cs"/>
          <w:rtl/>
        </w:rPr>
        <w:t xml:space="preserve"> </w:t>
      </w:r>
      <w:r>
        <w:rPr>
          <w:rFonts w:hint="cs"/>
          <w:rtl/>
        </w:rPr>
        <w:t>לא נוכח ושומע את זה</w:t>
      </w:r>
      <w:r w:rsidR="00154107">
        <w:rPr>
          <w:rFonts w:hint="cs"/>
          <w:rtl/>
        </w:rPr>
        <w:t>,</w:t>
      </w:r>
      <w:r>
        <w:rPr>
          <w:rFonts w:hint="cs"/>
          <w:rtl/>
        </w:rPr>
        <w:t xml:space="preserve"> יפנים את זה. ברגע של אמת השרה אמרה משהו אמיתי. </w:t>
      </w:r>
    </w:p>
    <w:p w:rsidR="000172BA" w:rsidRDefault="000172BA" w:rsidP="000B2647">
      <w:pPr>
        <w:rPr>
          <w:rtl/>
        </w:rPr>
      </w:pPr>
    </w:p>
    <w:p w:rsidR="000172BA" w:rsidRDefault="000172BA" w:rsidP="00154107">
      <w:pPr>
        <w:rPr>
          <w:rtl/>
        </w:rPr>
      </w:pPr>
      <w:r>
        <w:rPr>
          <w:rFonts w:hint="cs"/>
          <w:rtl/>
        </w:rPr>
        <w:t>עכשיו עוד משהו על הממשלה הזו, על ממשלת מר נתניהו</w:t>
      </w:r>
      <w:r w:rsidR="00154107">
        <w:rPr>
          <w:rFonts w:hint="cs"/>
          <w:rtl/>
        </w:rPr>
        <w:t>.</w:t>
      </w:r>
      <w:r>
        <w:rPr>
          <w:rFonts w:hint="cs"/>
          <w:rtl/>
        </w:rPr>
        <w:t xml:space="preserve"> היום או אתמול, אנחנו כבר לא יודעים מרוב שעות בכנסת</w:t>
      </w:r>
      <w:r w:rsidR="00154107">
        <w:rPr>
          <w:rFonts w:hint="cs"/>
          <w:rtl/>
        </w:rPr>
        <w:t>,</w:t>
      </w:r>
      <w:r>
        <w:rPr>
          <w:rFonts w:hint="cs"/>
          <w:rtl/>
        </w:rPr>
        <w:t xml:space="preserve"> פורסם שבשיחה של השר, שר הכישלון הלאומי בן גביר אמר בשיחה עם ראש הרשות לאכיפה במקרקעין – לא אמר, אפילו דרש להפסיק את פעולות האכיפה בבני ברק ולהתמקד באכיפה ובהריסות במגזר הערבי. לא שיש משהו מפתיע </w:t>
      </w:r>
      <w:bookmarkStart w:id="20883" w:name="_ETM_Q35_478158"/>
      <w:bookmarkEnd w:id="20883"/>
      <w:r>
        <w:rPr>
          <w:rFonts w:hint="cs"/>
          <w:rtl/>
        </w:rPr>
        <w:t>בגישה הזו</w:t>
      </w:r>
      <w:r w:rsidR="00154107">
        <w:rPr>
          <w:rFonts w:hint="cs"/>
          <w:rtl/>
        </w:rPr>
        <w:t>.</w:t>
      </w:r>
      <w:r>
        <w:rPr>
          <w:rFonts w:hint="cs"/>
          <w:rtl/>
        </w:rPr>
        <w:t xml:space="preserve"> אנחנו כבר יודעים, כמעט כל יום יש הריסות באוכלוסייה הערבית. הפעם השר כנראה ראה שגם השר כץ יכול להגיד</w:t>
      </w:r>
      <w:r w:rsidR="00154107">
        <w:rPr>
          <w:rFonts w:hint="cs"/>
          <w:rtl/>
        </w:rPr>
        <w:t>:</w:t>
      </w:r>
      <w:r>
        <w:rPr>
          <w:rFonts w:hint="cs"/>
          <w:rtl/>
        </w:rPr>
        <w:t xml:space="preserve"> מעצרים מינהליים לערבים – כן, ליהודים – לא, אז עכשיו גם השר בן גביר יכול להגיד: אכיפה והריסת בתים לערבים – כן, אבל ליהודים – לא לגעת. אז בעצם מה משתמע מזה? התרעם השר כץ, שאמרנו שזה בדיוק האפרטהייד, ככה בדיוק מתנהל אפרטהייד </w:t>
      </w:r>
      <w:r>
        <w:rPr>
          <w:rtl/>
        </w:rPr>
        <w:t>–</w:t>
      </w:r>
      <w:r>
        <w:rPr>
          <w:rFonts w:hint="cs"/>
          <w:rtl/>
        </w:rPr>
        <w:t xml:space="preserve"> </w:t>
      </w:r>
      <w:bookmarkStart w:id="20884" w:name="_ETM_Q35_521903"/>
      <w:bookmarkEnd w:id="20884"/>
      <w:r>
        <w:rPr>
          <w:rFonts w:hint="cs"/>
          <w:rtl/>
        </w:rPr>
        <w:t xml:space="preserve">מתייחס לקבוצה מסוימת באופן שונה מקבוצה לאומית אחרת – מי עקב אחריו, כבר אפשר להצהיר על זה – לא צריך רק לעשות את זה בסתר ובשקט, אלא מכריזים על זה. </w:t>
      </w:r>
    </w:p>
    <w:p w:rsidR="000172BA" w:rsidRDefault="000172BA" w:rsidP="000B2647">
      <w:pPr>
        <w:rPr>
          <w:rtl/>
        </w:rPr>
      </w:pPr>
    </w:p>
    <w:p w:rsidR="000172BA" w:rsidRDefault="000172BA" w:rsidP="006279D8">
      <w:pPr>
        <w:rPr>
          <w:rtl/>
        </w:rPr>
      </w:pPr>
      <w:r>
        <w:rPr>
          <w:rFonts w:hint="cs"/>
          <w:rtl/>
        </w:rPr>
        <w:t xml:space="preserve">מצד שני, השר סמוטריץ' </w:t>
      </w:r>
      <w:bookmarkStart w:id="20885" w:name="_ETM_Q35_538914"/>
      <w:bookmarkEnd w:id="20885"/>
      <w:r>
        <w:rPr>
          <w:rFonts w:hint="cs"/>
          <w:rtl/>
        </w:rPr>
        <w:t>התלונן לכבוד השר גולדקנופ בעניין מתן עדיפות לבני המקום במכרזים בגליל, כלומר ביישובים הערביים, לבני אותו כפר, כאשר יש מכרזים על חלוקת קרקע לבנייה</w:t>
      </w:r>
      <w:r w:rsidR="006279D8">
        <w:rPr>
          <w:rFonts w:hint="cs"/>
          <w:rtl/>
        </w:rPr>
        <w:t>.</w:t>
      </w:r>
      <w:r>
        <w:rPr>
          <w:rFonts w:hint="cs"/>
          <w:rtl/>
        </w:rPr>
        <w:t xml:space="preserve"> למה לתת לבני המקום? אז זה נשמע מה זה שוויוני, השר ממש רוצה שוויון, גישה לכולם, נכון? רק מה, מוחקים 75 שנה של מניעת חלוקת קרקע כז</w:t>
      </w:r>
      <w:r w:rsidR="006279D8">
        <w:rPr>
          <w:rFonts w:hint="cs"/>
          <w:rtl/>
        </w:rPr>
        <w:t>את</w:t>
      </w:r>
      <w:r>
        <w:rPr>
          <w:rFonts w:hint="cs"/>
          <w:rtl/>
        </w:rPr>
        <w:t xml:space="preserve"> לאוכלוסייה הערבית, של מצוקת דיור אדירה, של אי-תכנון, ועכשיו באים גם </w:t>
      </w:r>
      <w:r w:rsidR="006279D8">
        <w:rPr>
          <w:rFonts w:hint="cs"/>
          <w:rtl/>
        </w:rPr>
        <w:t>ב</w:t>
      </w:r>
      <w:r>
        <w:rPr>
          <w:rFonts w:hint="cs"/>
          <w:rtl/>
        </w:rPr>
        <w:t>מעט הזה להתחלק</w:t>
      </w:r>
      <w:r w:rsidR="006279D8">
        <w:rPr>
          <w:rFonts w:hint="cs"/>
          <w:rtl/>
        </w:rPr>
        <w:t>.</w:t>
      </w:r>
      <w:r>
        <w:rPr>
          <w:rFonts w:hint="cs"/>
          <w:rtl/>
        </w:rPr>
        <w:t xml:space="preserve"> אז מה רוצה סמוטריץ'? מחר נראה מה, חברי הציונות הדתית נכנסים </w:t>
      </w:r>
      <w:bookmarkStart w:id="20886" w:name="_ETM_Q35_594962"/>
      <w:bookmarkEnd w:id="20886"/>
      <w:r>
        <w:rPr>
          <w:rFonts w:hint="cs"/>
          <w:rtl/>
        </w:rPr>
        <w:t>ליישובים הערביים ומתיישבים? בבקשה, בואו נראה את זה. הגישה הזו כבר לא מתקבלת על הדעת</w:t>
      </w:r>
      <w:r w:rsidR="006279D8">
        <w:rPr>
          <w:rFonts w:hint="cs"/>
          <w:rtl/>
        </w:rPr>
        <w:t>.</w:t>
      </w:r>
      <w:r>
        <w:rPr>
          <w:rFonts w:hint="cs"/>
          <w:rtl/>
        </w:rPr>
        <w:t xml:space="preserve"> ולענות ש</w:t>
      </w:r>
      <w:r w:rsidR="006279D8">
        <w:rPr>
          <w:rFonts w:hint="cs"/>
          <w:rtl/>
        </w:rPr>
        <w:t>ה</w:t>
      </w:r>
      <w:r>
        <w:rPr>
          <w:rFonts w:hint="cs"/>
          <w:rtl/>
        </w:rPr>
        <w:t xml:space="preserve">עדיפות היא רק למשרתי צבא – גם זו לא גישה שוויונית, כבוד השר. גישה שוויונית אומרת שהמקורות והנכסים של המדינה אמורים להיות נגישים לכלל אזרחי המדינה בלי התניות כאלה או אחרות. </w:t>
      </w:r>
    </w:p>
    <w:p w:rsidR="000172BA" w:rsidRDefault="000172BA" w:rsidP="000B2647">
      <w:pPr>
        <w:rPr>
          <w:rtl/>
        </w:rPr>
      </w:pPr>
    </w:p>
    <w:p w:rsidR="000172BA" w:rsidRDefault="000172BA" w:rsidP="006279D8">
      <w:pPr>
        <w:rPr>
          <w:rtl/>
        </w:rPr>
      </w:pPr>
      <w:r>
        <w:rPr>
          <w:rFonts w:hint="cs"/>
          <w:rtl/>
        </w:rPr>
        <w:t>אפשר להבין שסמוטריץ' אומר את זה</w:t>
      </w:r>
      <w:r w:rsidR="006279D8">
        <w:rPr>
          <w:rFonts w:hint="cs"/>
          <w:rtl/>
        </w:rPr>
        <w:t>.</w:t>
      </w:r>
      <w:r>
        <w:rPr>
          <w:rFonts w:hint="cs"/>
          <w:rtl/>
        </w:rPr>
        <w:t xml:space="preserve"> הרי אותו סמוטריץ' כבר בנה שבע התנחלויות חדשות באזור </w:t>
      </w:r>
      <w:r>
        <w:rPr>
          <w:rFonts w:hint="cs"/>
        </w:rPr>
        <w:t>B</w:t>
      </w:r>
      <w:r>
        <w:rPr>
          <w:rFonts w:hint="cs"/>
          <w:rtl/>
        </w:rPr>
        <w:t xml:space="preserve">, בגדה המערבית </w:t>
      </w:r>
      <w:r>
        <w:rPr>
          <w:rFonts w:hint="cs"/>
        </w:rPr>
        <w:t>B</w:t>
      </w:r>
      <w:r>
        <w:rPr>
          <w:rFonts w:hint="cs"/>
          <w:rtl/>
        </w:rPr>
        <w:t xml:space="preserve">, שאמורה להיות באחריות מלאה על העניינים האזרחיים של הרשות הפלסטינית, אבל כמובן, השר סמוטריץ' לוקח לעצמו את האחריות ואת הזכות לנשל קרקע פלסטינית </w:t>
      </w:r>
      <w:bookmarkStart w:id="20887" w:name="_ETM_Q35_660312"/>
      <w:bookmarkEnd w:id="20887"/>
      <w:r>
        <w:rPr>
          <w:rFonts w:hint="cs"/>
          <w:rtl/>
        </w:rPr>
        <w:t xml:space="preserve">ולבנות עוד ועוד התנחלויות בדרך לתכנון הסופי שלו של סיפוח השטחים הפלסטיניים למדינת ישראל. </w:t>
      </w:r>
    </w:p>
    <w:p w:rsidR="000172BA" w:rsidRDefault="000172BA" w:rsidP="000B2647">
      <w:pPr>
        <w:rPr>
          <w:rtl/>
        </w:rPr>
      </w:pPr>
    </w:p>
    <w:p w:rsidR="000172BA" w:rsidRDefault="000172BA" w:rsidP="006279D8">
      <w:pPr>
        <w:rPr>
          <w:rtl/>
        </w:rPr>
      </w:pPr>
      <w:r>
        <w:rPr>
          <w:rFonts w:hint="cs"/>
          <w:rtl/>
        </w:rPr>
        <w:t>אותו שר, סמוטריץ' – וכדאי להזכיר את זה עוד פעם – הוא בעצמו זה שמונע את העברת ה-200 מיליון, שהם מענקי איזון שהגיעו כדי לכסות על האפליה במדד של חלוקת מענקי האיזון והתקצוב לאוכלוסייה הערבית; אותו שר, סמוטריץ', שהוא גם מנהל את הקופה, כנראה, או נהנה מהקופה של נכסי הווקף האסלאמי, מונע מתחילת השנה מיליון שקל</w:t>
      </w:r>
      <w:r w:rsidR="006279D8">
        <w:rPr>
          <w:rFonts w:hint="cs"/>
          <w:rtl/>
        </w:rPr>
        <w:t>,</w:t>
      </w:r>
      <w:r>
        <w:rPr>
          <w:rFonts w:hint="cs"/>
          <w:rtl/>
        </w:rPr>
        <w:t xml:space="preserve"> תקציב לוועדי הווקף האסלאמי, בחמש ערים במדינה שמשרד הפנים מינה, והיו אמורות כל שנה – השר מצא לו פרצה, הוא לא אישר את התקציב הזה בישיבת ממשלה, ומתעקש: לא מעביר את התקציב עד שזה יעבור בממשלה. אז מה הוא עושה? הוא דוחה כבר חודשיים הנחת הצעת מחליטים בישיבת הממשלה כדי לאשר </w:t>
      </w:r>
      <w:r w:rsidR="006279D8">
        <w:rPr>
          <w:rFonts w:hint="cs"/>
          <w:rtl/>
        </w:rPr>
        <w:t xml:space="preserve">את </w:t>
      </w:r>
      <w:r>
        <w:rPr>
          <w:rFonts w:hint="cs"/>
          <w:rtl/>
        </w:rPr>
        <w:t xml:space="preserve">אותו תקציב, כדי שיעביר את התקציב לווקף האסלאמי. ליהנות מהמיליונים שמכניס הווקף האסלאמי לקופת המדינה – </w:t>
      </w:r>
      <w:bookmarkStart w:id="20888" w:name="_ETM_Q35_761004"/>
      <w:bookmarkEnd w:id="20888"/>
      <w:r>
        <w:rPr>
          <w:rFonts w:hint="cs"/>
          <w:rtl/>
        </w:rPr>
        <w:t xml:space="preserve">את זה סמוטריץ' כן יודע לעשות; לגזול מבעלי העניין ובעלי הנכסים האלה את ההכנסות – </w:t>
      </w:r>
      <w:r w:rsidR="006279D8">
        <w:rPr>
          <w:rFonts w:hint="cs"/>
          <w:rtl/>
        </w:rPr>
        <w:t xml:space="preserve">גם </w:t>
      </w:r>
      <w:r>
        <w:rPr>
          <w:rFonts w:hint="cs"/>
          <w:rtl/>
        </w:rPr>
        <w:t xml:space="preserve">את זה הוא יודע לעשות, והוא עושה את זה בגדול. </w:t>
      </w:r>
    </w:p>
    <w:p w:rsidR="000172BA" w:rsidRDefault="000172BA" w:rsidP="000B2647">
      <w:pPr>
        <w:rPr>
          <w:rtl/>
        </w:rPr>
      </w:pPr>
    </w:p>
    <w:p w:rsidR="000172BA" w:rsidRDefault="000172BA" w:rsidP="000B2647">
      <w:pPr>
        <w:rPr>
          <w:rtl/>
          <w:lang w:eastAsia="he-IL"/>
        </w:rPr>
      </w:pPr>
      <w:r>
        <w:rPr>
          <w:rFonts w:hint="cs"/>
          <w:rtl/>
        </w:rPr>
        <w:t xml:space="preserve">אני רק אגיד לכם שלפי החלטת הממשלה ב-2007, הממשלה אישרה לעיר שלי, לוועד הווקף בעיר שלי, 600,000 שקל, והשנה זה רק 200,000 שקל. </w:t>
      </w:r>
      <w:bookmarkStart w:id="20889" w:name="TOR_Q36"/>
      <w:bookmarkEnd w:id="20889"/>
      <w:r>
        <w:rPr>
          <w:rFonts w:hint="cs"/>
          <w:rtl/>
          <w:lang w:eastAsia="he-IL"/>
        </w:rPr>
        <w:t xml:space="preserve">זה לשלם חשבונות מים, חשמל, ניקיון </w:t>
      </w:r>
      <w:r>
        <w:rPr>
          <w:rFonts w:hint="eastAsia"/>
          <w:rtl/>
          <w:lang w:eastAsia="he-IL"/>
        </w:rPr>
        <w:t xml:space="preserve">– </w:t>
      </w:r>
      <w:r>
        <w:rPr>
          <w:rFonts w:hint="cs"/>
          <w:rtl/>
          <w:lang w:eastAsia="he-IL"/>
        </w:rPr>
        <w:t xml:space="preserve">הכול זה אמור לכסות. איך הצטמצם התקציב הזה למרות כל העלייה במחירים, כנראה רק סמוטריץ' והממשלה הזו יודעים. </w:t>
      </w:r>
    </w:p>
    <w:p w:rsidR="000172BA" w:rsidRDefault="000172BA" w:rsidP="000B2647">
      <w:pPr>
        <w:rPr>
          <w:rtl/>
          <w:lang w:eastAsia="he-IL"/>
        </w:rPr>
      </w:pPr>
    </w:p>
    <w:p w:rsidR="000172BA" w:rsidRDefault="000172BA" w:rsidP="006279D8">
      <w:pPr>
        <w:rPr>
          <w:rtl/>
          <w:lang w:eastAsia="he-IL"/>
        </w:rPr>
      </w:pPr>
      <w:r>
        <w:rPr>
          <w:rFonts w:hint="cs"/>
          <w:rtl/>
          <w:lang w:eastAsia="he-IL"/>
        </w:rPr>
        <w:t xml:space="preserve">אני רוצה להתייחס לעוד נושא </w:t>
      </w:r>
      <w:bookmarkStart w:id="20890" w:name="_ETM_Q36_218747"/>
      <w:bookmarkEnd w:id="20890"/>
      <w:r>
        <w:rPr>
          <w:rFonts w:hint="cs"/>
          <w:rtl/>
          <w:lang w:eastAsia="he-IL"/>
        </w:rPr>
        <w:t>שחשוב לי מאוד, במיוחד בימים אלה. העדה</w:t>
      </w:r>
      <w:r w:rsidR="006279D8">
        <w:rPr>
          <w:rFonts w:hint="cs"/>
          <w:rtl/>
          <w:lang w:eastAsia="he-IL"/>
        </w:rPr>
        <w:t>,</w:t>
      </w:r>
      <w:r>
        <w:rPr>
          <w:rFonts w:hint="cs"/>
          <w:rtl/>
          <w:lang w:eastAsia="he-IL"/>
        </w:rPr>
        <w:t xml:space="preserve"> הנוצרים בכל העולם, כולל בתוך מדינת ישראל, אמורים מחר לחגוג את חג המולד, ערב חג המולד, ואני רוצה לנצל את ההזדמנות פה לברך את כלל הנוצרים, גם בארץ וגם בחו"ל, בברכת חג המולד. למי שלא יודע, חג המולד מסמל – בדרך כלל לנוצרים זה היום שנולד ישו, וזה יום של שמחה, יום של תקווה, יום של חמלה ויום של שלום לכל העולם. השר שיקלי, שהוא אמון על יהדות התפוצות, אם אני לא טועה, התרעם על העובדה שהאפיפיור צולם כאשר הוא ליד פסל ישו התינוק מונח על כאפיה פלסטינית. הוא התרעם על זה ואמר: ישו נולד יהודי ומת יהודי. עכשיו גם מנכסים את ישו ליהדות, ושיקלי מתרעם על זה שהאפיפיור מצא לנכון לזכור את התינוקות והילדים הפלסטינים בחג הזה. </w:t>
      </w:r>
    </w:p>
    <w:p w:rsidR="000172BA" w:rsidRDefault="000172BA" w:rsidP="000B2647">
      <w:pPr>
        <w:rPr>
          <w:rtl/>
          <w:lang w:eastAsia="he-IL"/>
        </w:rPr>
      </w:pPr>
    </w:p>
    <w:p w:rsidR="000172BA" w:rsidRDefault="000172BA" w:rsidP="00B1743B">
      <w:pPr>
        <w:rPr>
          <w:rtl/>
          <w:lang w:eastAsia="he-IL"/>
        </w:rPr>
      </w:pPr>
      <w:r>
        <w:rPr>
          <w:rFonts w:hint="cs"/>
          <w:rtl/>
          <w:lang w:eastAsia="he-IL"/>
        </w:rPr>
        <w:t xml:space="preserve">החג הזה בא השנה – ואני אומרת לכם, אין אווירת חגיגות, במיוחד בארץ, ובמיוחד בגדה המערבית, בבית לחם, שהיא המקום שבו נולד ישו, </w:t>
      </w:r>
      <w:r w:rsidR="006279D8">
        <w:rPr>
          <w:rFonts w:hint="cs"/>
          <w:rtl/>
          <w:lang w:eastAsia="he-IL"/>
        </w:rPr>
        <w:t>ו</w:t>
      </w:r>
      <w:r>
        <w:rPr>
          <w:rFonts w:hint="cs"/>
          <w:rtl/>
          <w:lang w:eastAsia="he-IL"/>
        </w:rPr>
        <w:t xml:space="preserve">בנצרת, איפה שגדל ישו, העיר שלי. גם באופן כללי, בכלל אין אווירת חגיגה ואין אווירת חג. האווירה של המלחמה שוררת יותר ויותר, ואנשים מרגישים את ההשלכות של המלחמה הזו גם במצב הכלכלי. החג השנה מגיע כאשר במקום שנצרת תהיה מקושטת וחגיגית, נצרת קודם כול עצובה באופן כללי בגלל המלחמה ובגלל מה שקורה עם העזתים, כולל הנוצרים העזתים, שאיבדו בתים, איבדו חיים, בדיוק כמו כל העזתים, וגם כשניסו למצוא מקלט בכנסיות של עזה, חלק מהם נורו וחלק מהכנסיות גם הופצצו במלחמה הזו. כדאי מאוד להבין, במצבים כאלה אי-אפשר לחגוג כלום. בשנה שעברה </w:t>
      </w:r>
      <w:bookmarkStart w:id="20891" w:name="_ETM_Q36_414902"/>
      <w:bookmarkEnd w:id="20891"/>
      <w:r>
        <w:rPr>
          <w:rFonts w:hint="cs"/>
          <w:rtl/>
          <w:lang w:eastAsia="he-IL"/>
        </w:rPr>
        <w:t>לא נחגג חג המולד, וגם בשנה הזו. אני רוצה להדגיש את זה כי גם נצרת עצובה ו</w:t>
      </w:r>
      <w:r w:rsidR="006279D8">
        <w:rPr>
          <w:rFonts w:hint="cs"/>
          <w:rtl/>
          <w:lang w:eastAsia="he-IL"/>
        </w:rPr>
        <w:t xml:space="preserve">גם </w:t>
      </w:r>
      <w:r>
        <w:rPr>
          <w:rFonts w:hint="cs"/>
          <w:rtl/>
          <w:lang w:eastAsia="he-IL"/>
        </w:rPr>
        <w:t xml:space="preserve">בית </w:t>
      </w:r>
      <w:bookmarkStart w:id="20892" w:name="_ETM_Q36_424059"/>
      <w:bookmarkEnd w:id="20892"/>
      <w:r>
        <w:rPr>
          <w:rFonts w:hint="cs"/>
          <w:rtl/>
          <w:lang w:eastAsia="he-IL"/>
        </w:rPr>
        <w:t xml:space="preserve">לחם עצובה. בתי המלון ריקים. החוגגים והתיירים והמתפללים לא הגיעו, לא לבית לחם ולא לנצרת, בגלל המלחמה. וכאשר השנה אולי יהיו שרים בממשלה שירצו לברך על החג, ואולי אפילו נראה סוג של ביקורים ביישובים הערביים, כולל הביקור המתוכנן של הנשיא הרצוג ביישוב כפר יאסיף, אז אני אומרת לכם, מי שרוצה באמת לברך על החג הזה, שמסמל בעיקרו את ערכי האנושות ואת השלום, </w:t>
      </w:r>
      <w:bookmarkStart w:id="20893" w:name="_ETM_Q36_477855"/>
      <w:bookmarkEnd w:id="20893"/>
      <w:r>
        <w:rPr>
          <w:rFonts w:hint="cs"/>
          <w:rtl/>
          <w:lang w:eastAsia="he-IL"/>
        </w:rPr>
        <w:t>קודם כול שינקוט עמדה על המלחמה המתמשכת</w:t>
      </w:r>
      <w:r w:rsidR="006279D8">
        <w:rPr>
          <w:rFonts w:hint="cs"/>
          <w:rtl/>
          <w:lang w:eastAsia="he-IL"/>
        </w:rPr>
        <w:t>,</w:t>
      </w:r>
      <w:r>
        <w:rPr>
          <w:rFonts w:hint="cs"/>
          <w:rtl/>
          <w:lang w:eastAsia="he-IL"/>
        </w:rPr>
        <w:t xml:space="preserve"> שלא ייתן יד להמשך המלחמה הזו, וכמובן לא לחתום על טילים ועל פצצות שנשלחות לעזה. </w:t>
      </w:r>
    </w:p>
    <w:p w:rsidR="000172BA" w:rsidRDefault="000172BA" w:rsidP="000B2647">
      <w:pPr>
        <w:rPr>
          <w:rtl/>
          <w:lang w:eastAsia="he-IL"/>
        </w:rPr>
      </w:pPr>
      <w:bookmarkStart w:id="20894" w:name="_ETM_Q36_493013"/>
      <w:bookmarkStart w:id="20895" w:name="_ETM_Q36_493080"/>
      <w:bookmarkStart w:id="20896" w:name="_ETM_Q36_493110"/>
      <w:bookmarkEnd w:id="20894"/>
      <w:bookmarkEnd w:id="20895"/>
      <w:bookmarkEnd w:id="20896"/>
    </w:p>
    <w:p w:rsidR="000172BA" w:rsidRDefault="000172BA" w:rsidP="006279D8">
      <w:pPr>
        <w:rPr>
          <w:rtl/>
          <w:lang w:eastAsia="he-IL"/>
        </w:rPr>
      </w:pPr>
      <w:bookmarkStart w:id="20897" w:name="_ETM_Q36_493153"/>
      <w:bookmarkEnd w:id="20897"/>
      <w:r>
        <w:rPr>
          <w:rFonts w:hint="cs"/>
          <w:rtl/>
          <w:lang w:eastAsia="he-IL"/>
        </w:rPr>
        <w:t xml:space="preserve">ואני מנצלת את ההזדמנות הזו להגיד: מי שכל הזמן מנסה להשתמש במדיניות הפרד ומשול ולהגיד כאילו הנוצרים במצב שונה מהמוסלמים </w:t>
      </w:r>
      <w:r w:rsidR="006279D8">
        <w:rPr>
          <w:rFonts w:hint="eastAsia"/>
          <w:rtl/>
          <w:lang w:eastAsia="he-IL"/>
        </w:rPr>
        <w:t xml:space="preserve">– </w:t>
      </w:r>
      <w:r>
        <w:rPr>
          <w:rFonts w:hint="cs"/>
          <w:rtl/>
          <w:lang w:eastAsia="he-IL"/>
        </w:rPr>
        <w:t xml:space="preserve">אני שוב אומרת, לצערי הרב, מדינת ישראל משתמשת במדיניות הזו </w:t>
      </w:r>
      <w:r w:rsidR="006279D8">
        <w:rPr>
          <w:rFonts w:hint="eastAsia"/>
          <w:rtl/>
          <w:lang w:eastAsia="he-IL"/>
        </w:rPr>
        <w:t xml:space="preserve">– </w:t>
      </w:r>
      <w:r>
        <w:rPr>
          <w:rFonts w:hint="cs"/>
          <w:rtl/>
          <w:lang w:eastAsia="he-IL"/>
        </w:rPr>
        <w:t>בסופו של דבר, השוויון היחידי שהיא נותנת לנו זה שוויון בין כל העדות במדיניות האפליה. הא מתייחסת לנוצרים בדיוק כ</w:t>
      </w:r>
      <w:bookmarkStart w:id="20898" w:name="_ETM_Q36_528728"/>
      <w:bookmarkEnd w:id="20898"/>
      <w:r>
        <w:rPr>
          <w:rFonts w:hint="cs"/>
          <w:rtl/>
          <w:lang w:eastAsia="he-IL"/>
        </w:rPr>
        <w:t>מ</w:t>
      </w:r>
      <w:r w:rsidR="006279D8">
        <w:rPr>
          <w:rFonts w:hint="cs"/>
          <w:rtl/>
          <w:lang w:eastAsia="he-IL"/>
        </w:rPr>
        <w:t>ו</w:t>
      </w:r>
      <w:r>
        <w:rPr>
          <w:rFonts w:hint="cs"/>
          <w:rtl/>
          <w:lang w:eastAsia="he-IL"/>
        </w:rPr>
        <w:t xml:space="preserve"> שהיא מתייחסת למוסלמים</w:t>
      </w:r>
      <w:r w:rsidR="006279D8">
        <w:rPr>
          <w:rFonts w:hint="cs"/>
          <w:rtl/>
          <w:lang w:eastAsia="he-IL"/>
        </w:rPr>
        <w:t>,</w:t>
      </w:r>
      <w:r>
        <w:rPr>
          <w:rFonts w:hint="cs"/>
          <w:rtl/>
          <w:lang w:eastAsia="he-IL"/>
        </w:rPr>
        <w:t xml:space="preserve"> שלא ישלו אף אחד. מי שרוצה לחגוג באמת את חג המולד</w:t>
      </w:r>
      <w:r w:rsidR="006279D8">
        <w:rPr>
          <w:rFonts w:hint="cs"/>
          <w:rtl/>
          <w:lang w:eastAsia="he-IL"/>
        </w:rPr>
        <w:t>,</w:t>
      </w:r>
      <w:r>
        <w:rPr>
          <w:rFonts w:hint="cs"/>
          <w:rtl/>
          <w:lang w:eastAsia="he-IL"/>
        </w:rPr>
        <w:t xml:space="preserve"> שיבין קודם כול מה המסר מאחורי חג המולד, ושיברך אותנו כאשר קודם כול תסתיים המלחמה. ואני מתכוונת לכל המלחמות</w:t>
      </w:r>
      <w:r w:rsidR="006279D8">
        <w:rPr>
          <w:rFonts w:hint="cs"/>
          <w:rtl/>
          <w:lang w:eastAsia="he-IL"/>
        </w:rPr>
        <w:t>;</w:t>
      </w:r>
      <w:r>
        <w:rPr>
          <w:rFonts w:hint="cs"/>
          <w:rtl/>
          <w:lang w:eastAsia="he-IL"/>
        </w:rPr>
        <w:t xml:space="preserve"> גם על לבנון, שהיום, היום, הופצצה. לא מספרים</w:t>
      </w:r>
      <w:r w:rsidR="006279D8">
        <w:rPr>
          <w:rFonts w:hint="cs"/>
          <w:rtl/>
          <w:lang w:eastAsia="he-IL"/>
        </w:rPr>
        <w:t>,</w:t>
      </w:r>
      <w:r>
        <w:rPr>
          <w:rFonts w:hint="cs"/>
          <w:rtl/>
          <w:lang w:eastAsia="he-IL"/>
        </w:rPr>
        <w:t xml:space="preserve"> אומרים שיש הפסקת אש. אתם יודעים כמה פעמים הממשלה הזו הפירה את הפסקת האש בלבנון? וכמובן התפאר היום מר נתניהו, ראש הממשלה, על זה שהוא היה – איפה? בחרמון</w:t>
      </w:r>
      <w:r w:rsidR="006279D8">
        <w:rPr>
          <w:rFonts w:hint="cs"/>
          <w:rtl/>
          <w:lang w:eastAsia="he-IL"/>
        </w:rPr>
        <w:t xml:space="preserve"> הסורי</w:t>
      </w:r>
      <w:r>
        <w:rPr>
          <w:rFonts w:hint="cs"/>
          <w:rtl/>
          <w:lang w:eastAsia="he-IL"/>
        </w:rPr>
        <w:t xml:space="preserve">, </w:t>
      </w:r>
      <w:r w:rsidRPr="007E6FF9">
        <w:rPr>
          <w:rtl/>
          <w:lang w:eastAsia="he-IL"/>
        </w:rPr>
        <w:t>ג'בל א-שייח'</w:t>
      </w:r>
      <w:r w:rsidR="006279D8">
        <w:rPr>
          <w:rFonts w:hint="cs"/>
          <w:rtl/>
          <w:lang w:eastAsia="he-IL"/>
        </w:rPr>
        <w:t>,</w:t>
      </w:r>
      <w:r>
        <w:rPr>
          <w:rFonts w:hint="cs"/>
          <w:rtl/>
          <w:lang w:eastAsia="he-IL"/>
        </w:rPr>
        <w:t xml:space="preserve"> התפאר בזה שהוא כבש עוד אדמה. אז אני אומרת לכם, החג האמיתי יהיה כאשר יפסיקו את כל המלחמות, </w:t>
      </w:r>
      <w:r w:rsidR="006279D8">
        <w:rPr>
          <w:rFonts w:hint="cs"/>
          <w:rtl/>
          <w:lang w:eastAsia="he-IL"/>
        </w:rPr>
        <w:t xml:space="preserve">כאשר </w:t>
      </w:r>
      <w:r>
        <w:rPr>
          <w:rFonts w:hint="cs"/>
          <w:rtl/>
          <w:lang w:eastAsia="he-IL"/>
        </w:rPr>
        <w:t xml:space="preserve">ייפסק ההרג </w:t>
      </w:r>
      <w:r w:rsidR="006279D8">
        <w:rPr>
          <w:rFonts w:hint="cs"/>
          <w:rtl/>
          <w:lang w:eastAsia="he-IL"/>
        </w:rPr>
        <w:t>ש</w:t>
      </w:r>
      <w:r>
        <w:rPr>
          <w:rFonts w:hint="cs"/>
          <w:rtl/>
          <w:lang w:eastAsia="he-IL"/>
        </w:rPr>
        <w:t>ל</w:t>
      </w:r>
      <w:r w:rsidR="006279D8">
        <w:rPr>
          <w:rFonts w:hint="cs"/>
          <w:rtl/>
          <w:lang w:eastAsia="he-IL"/>
        </w:rPr>
        <w:t xml:space="preserve"> </w:t>
      </w:r>
      <w:r>
        <w:rPr>
          <w:rFonts w:hint="cs"/>
          <w:rtl/>
          <w:lang w:eastAsia="he-IL"/>
        </w:rPr>
        <w:t xml:space="preserve">כל האנשים משני העמים, כאשר ישוחררו החטופים, וכאשר נבין כולנו שיש דרך אחת. אומנם הכנסת קיבלה </w:t>
      </w:r>
      <w:bookmarkStart w:id="20899" w:name="_ETM_Q36_605686"/>
      <w:bookmarkEnd w:id="20899"/>
      <w:r>
        <w:rPr>
          <w:rFonts w:hint="cs"/>
          <w:rtl/>
          <w:lang w:eastAsia="he-IL"/>
        </w:rPr>
        <w:t xml:space="preserve">החלטה להתנגד לה, אבל הדרך היחידה היא הקמת מדינה פלסטינית לצד מדינת ישראל. והיא עוד תקום, ואז יהיה חג אמיתי של המולד, של השלום. </w:t>
      </w:r>
    </w:p>
    <w:p w:rsidR="000172BA" w:rsidRDefault="000172BA" w:rsidP="000B2647">
      <w:pPr>
        <w:ind w:firstLine="0"/>
        <w:rPr>
          <w:rtl/>
          <w:lang w:eastAsia="he-IL"/>
        </w:rPr>
      </w:pPr>
    </w:p>
    <w:p w:rsidR="000172BA" w:rsidRDefault="000172BA" w:rsidP="000B2647">
      <w:pPr>
        <w:pStyle w:val="af6"/>
        <w:keepNext/>
        <w:rPr>
          <w:rtl/>
        </w:rPr>
      </w:pPr>
      <w:bookmarkStart w:id="20900" w:name="ET_yor_6490_2"/>
      <w:r w:rsidRPr="00327D16">
        <w:rPr>
          <w:rStyle w:val="TagStyle"/>
          <w:rtl/>
        </w:rPr>
        <w:t xml:space="preserve"> &lt;&lt; יור &gt;&gt;</w:t>
      </w:r>
      <w:r w:rsidRPr="00361CF9">
        <w:rPr>
          <w:rStyle w:val="TagStyle"/>
          <w:rtl/>
        </w:rPr>
        <w:t xml:space="preserve"> </w:t>
      </w:r>
      <w:r>
        <w:rPr>
          <w:rtl/>
        </w:rPr>
        <w:t>היו"ר ניסים ואטורי:</w:t>
      </w:r>
      <w:r w:rsidRPr="00361CF9">
        <w:rPr>
          <w:rStyle w:val="TagStyle"/>
          <w:rtl/>
        </w:rPr>
        <w:t xml:space="preserve"> </w:t>
      </w:r>
      <w:r w:rsidRPr="00327D16">
        <w:rPr>
          <w:rStyle w:val="TagStyle"/>
          <w:rtl/>
        </w:rPr>
        <w:t>&lt;&lt; יור &gt;&gt;</w:t>
      </w:r>
      <w:r>
        <w:rPr>
          <w:rtl/>
        </w:rPr>
        <w:t xml:space="preserve"> </w:t>
      </w:r>
      <w:bookmarkEnd w:id="20900"/>
    </w:p>
    <w:p w:rsidR="000172BA" w:rsidRDefault="000172BA" w:rsidP="000B2647">
      <w:pPr>
        <w:rPr>
          <w:rtl/>
        </w:rPr>
      </w:pPr>
    </w:p>
    <w:p w:rsidR="006279D8" w:rsidRDefault="000172BA" w:rsidP="000B2647">
      <w:pPr>
        <w:rPr>
          <w:rtl/>
        </w:rPr>
      </w:pPr>
      <w:r>
        <w:rPr>
          <w:rFonts w:hint="cs"/>
          <w:rtl/>
        </w:rPr>
        <w:t>תודה רבה. חבר הכנסת יבגני סוב</w:t>
      </w:r>
      <w:bookmarkStart w:id="20901" w:name="_ETM_Q36_623752"/>
      <w:bookmarkStart w:id="20902" w:name="_ETM_Q36_623820"/>
      <w:bookmarkEnd w:id="20901"/>
      <w:bookmarkEnd w:id="20902"/>
      <w:r>
        <w:rPr>
          <w:rFonts w:hint="cs"/>
          <w:rtl/>
        </w:rPr>
        <w:t xml:space="preserve">ה. </w:t>
      </w:r>
    </w:p>
    <w:p w:rsidR="006279D8" w:rsidRDefault="006279D8" w:rsidP="000B2647">
      <w:pPr>
        <w:rPr>
          <w:rtl/>
        </w:rPr>
      </w:pPr>
    </w:p>
    <w:p w:rsidR="000172BA" w:rsidRDefault="000172BA" w:rsidP="000B2647">
      <w:pPr>
        <w:rPr>
          <w:rtl/>
        </w:rPr>
      </w:pPr>
      <w:r>
        <w:rPr>
          <w:rFonts w:hint="cs"/>
          <w:rtl/>
        </w:rPr>
        <w:t>עד שתגיע, אני אספר שאני מוזמן לנוצרים בכפר יפיע. הם דווקא התגייסו</w:t>
      </w:r>
      <w:bookmarkStart w:id="20903" w:name="_ETM_Q36_628922"/>
      <w:bookmarkEnd w:id="20903"/>
      <w:r>
        <w:rPr>
          <w:rFonts w:hint="cs"/>
          <w:rtl/>
        </w:rPr>
        <w:t xml:space="preserve"> לצה"ל, והם בעד צה"ל. התגייסו בגלל המלחמה. נוצרים ערבים, כן?</w:t>
      </w:r>
    </w:p>
    <w:p w:rsidR="000172BA" w:rsidRDefault="000172BA" w:rsidP="000B2647">
      <w:pPr>
        <w:ind w:firstLine="0"/>
        <w:rPr>
          <w:rtl/>
        </w:rPr>
      </w:pPr>
    </w:p>
    <w:p w:rsidR="000172BA" w:rsidRDefault="000172BA" w:rsidP="000B2647">
      <w:pPr>
        <w:pStyle w:val="af5"/>
        <w:keepNext/>
        <w:rPr>
          <w:rtl/>
        </w:rPr>
      </w:pPr>
      <w:bookmarkStart w:id="20904" w:name="ET_interruption_5792_6"/>
      <w:r w:rsidRPr="00327D16">
        <w:rPr>
          <w:rStyle w:val="TagStyle"/>
          <w:rtl/>
        </w:rPr>
        <w:t xml:space="preserve"> &lt;&lt; קריאה &gt;&gt;</w:t>
      </w:r>
      <w:r w:rsidRPr="00DC04CA">
        <w:rPr>
          <w:rStyle w:val="TagStyle"/>
          <w:rtl/>
        </w:rPr>
        <w:t xml:space="preserve"> </w:t>
      </w:r>
      <w:r>
        <w:rPr>
          <w:rtl/>
        </w:rPr>
        <w:t>יבגני סובה (ישראל ביתנו):</w:t>
      </w:r>
      <w:r w:rsidRPr="00DC04CA">
        <w:rPr>
          <w:rStyle w:val="TagStyle"/>
          <w:rtl/>
        </w:rPr>
        <w:t xml:space="preserve"> </w:t>
      </w:r>
      <w:r w:rsidRPr="00327D16">
        <w:rPr>
          <w:rStyle w:val="TagStyle"/>
          <w:rtl/>
        </w:rPr>
        <w:t>&lt;&lt; קריאה &gt;&gt;</w:t>
      </w:r>
      <w:r>
        <w:rPr>
          <w:rtl/>
        </w:rPr>
        <w:t xml:space="preserve"> </w:t>
      </w:r>
      <w:bookmarkEnd w:id="20904"/>
    </w:p>
    <w:p w:rsidR="000172BA" w:rsidRDefault="000172BA" w:rsidP="00A6278C">
      <w:pPr>
        <w:rPr>
          <w:rtl/>
        </w:rPr>
      </w:pPr>
    </w:p>
    <w:p w:rsidR="000172BA" w:rsidRPr="00DC04CA" w:rsidRDefault="000172BA" w:rsidP="000B2647">
      <w:pPr>
        <w:rPr>
          <w:rtl/>
        </w:rPr>
      </w:pPr>
      <w:r>
        <w:rPr>
          <w:rFonts w:hint="cs"/>
          <w:rtl/>
        </w:rPr>
        <w:t>אל תבוא בלי מתנה.</w:t>
      </w:r>
    </w:p>
    <w:p w:rsidR="000172BA" w:rsidRDefault="000172BA" w:rsidP="000B2647">
      <w:pPr>
        <w:ind w:firstLine="0"/>
        <w:rPr>
          <w:rtl/>
        </w:rPr>
      </w:pPr>
      <w:bookmarkStart w:id="20905" w:name="_ETM_Q36_636178"/>
      <w:bookmarkStart w:id="20906" w:name="_ETM_Q36_636249"/>
      <w:bookmarkEnd w:id="20905"/>
      <w:bookmarkEnd w:id="20906"/>
    </w:p>
    <w:p w:rsidR="000172BA" w:rsidRDefault="000172BA" w:rsidP="000B2647">
      <w:pPr>
        <w:pStyle w:val="af6"/>
        <w:keepNext/>
        <w:rPr>
          <w:rtl/>
        </w:rPr>
      </w:pPr>
      <w:r w:rsidRPr="00327D16">
        <w:rPr>
          <w:rStyle w:val="TagStyle"/>
          <w:rtl/>
        </w:rPr>
        <w:t xml:space="preserve"> &lt;&lt; יור &gt;&gt;</w:t>
      </w:r>
      <w:r w:rsidRPr="00DC04CA">
        <w:rPr>
          <w:rStyle w:val="TagStyle"/>
          <w:rtl/>
        </w:rPr>
        <w:t xml:space="preserve"> </w:t>
      </w:r>
      <w:r>
        <w:rPr>
          <w:rtl/>
        </w:rPr>
        <w:t>היו"ר ניסים ואטורי:</w:t>
      </w:r>
      <w:r w:rsidRPr="00DC04CA">
        <w:rPr>
          <w:rStyle w:val="TagStyle"/>
          <w:rtl/>
        </w:rPr>
        <w:t xml:space="preserve"> </w:t>
      </w:r>
      <w:r w:rsidRPr="00327D16">
        <w:rPr>
          <w:rStyle w:val="TagStyle"/>
          <w:rtl/>
        </w:rPr>
        <w:t>&lt;&lt; יור &gt;&gt;</w:t>
      </w:r>
      <w:r>
        <w:rPr>
          <w:rtl/>
        </w:rPr>
        <w:t xml:space="preserve"> </w:t>
      </w:r>
    </w:p>
    <w:p w:rsidR="000172BA" w:rsidRDefault="000172BA" w:rsidP="00A6278C">
      <w:pPr>
        <w:rPr>
          <w:rtl/>
        </w:rPr>
      </w:pPr>
    </w:p>
    <w:p w:rsidR="006279D8" w:rsidRDefault="000172BA" w:rsidP="006279D8">
      <w:pPr>
        <w:rPr>
          <w:rtl/>
        </w:rPr>
      </w:pPr>
      <w:bookmarkStart w:id="20907" w:name="_ETM_Q36_637153"/>
      <w:bookmarkEnd w:id="20907"/>
      <w:r>
        <w:rPr>
          <w:rFonts w:hint="cs"/>
          <w:rtl/>
        </w:rPr>
        <w:t xml:space="preserve">כן, זהו. </w:t>
      </w:r>
      <w:bookmarkStart w:id="20908" w:name="_ETM_Q36_635568"/>
      <w:bookmarkEnd w:id="20908"/>
      <w:r>
        <w:rPr>
          <w:rFonts w:hint="cs"/>
          <w:rtl/>
        </w:rPr>
        <w:t xml:space="preserve">אני צריך להביא איזה משהו, נכון? אפילו אם ייקחו משקה, </w:t>
      </w:r>
      <w:bookmarkStart w:id="20909" w:name="_ETM_Q36_643091"/>
      <w:bookmarkEnd w:id="20909"/>
      <w:r>
        <w:rPr>
          <w:rFonts w:hint="cs"/>
          <w:rtl/>
        </w:rPr>
        <w:t xml:space="preserve">אתה יודע. </w:t>
      </w:r>
    </w:p>
    <w:p w:rsidR="006279D8" w:rsidRDefault="006279D8" w:rsidP="006279D8">
      <w:pPr>
        <w:rPr>
          <w:rtl/>
        </w:rPr>
      </w:pPr>
    </w:p>
    <w:p w:rsidR="000172BA" w:rsidRDefault="000172BA" w:rsidP="006279D8">
      <w:pPr>
        <w:rPr>
          <w:rtl/>
        </w:rPr>
      </w:pPr>
      <w:r>
        <w:rPr>
          <w:rFonts w:hint="cs"/>
          <w:rtl/>
          <w:lang w:eastAsia="he-IL"/>
        </w:rPr>
        <w:t>20 דקות לרשותך. בבקשה.</w:t>
      </w:r>
    </w:p>
    <w:p w:rsidR="000172BA" w:rsidRDefault="000172BA" w:rsidP="000B2647">
      <w:pPr>
        <w:rPr>
          <w:rtl/>
          <w:lang w:eastAsia="he-IL"/>
        </w:rPr>
      </w:pPr>
    </w:p>
    <w:p w:rsidR="000172BA" w:rsidRDefault="000172BA" w:rsidP="000B2647">
      <w:pPr>
        <w:pStyle w:val="a4"/>
        <w:keepNext/>
        <w:rPr>
          <w:rtl/>
        </w:rPr>
      </w:pPr>
      <w:bookmarkStart w:id="20910" w:name="ET_speaker_5792_3"/>
      <w:r w:rsidRPr="00327D16">
        <w:rPr>
          <w:rStyle w:val="TagStyle"/>
          <w:rtl/>
        </w:rPr>
        <w:t>&lt;&lt; דובר &gt;&gt;</w:t>
      </w:r>
      <w:r w:rsidRPr="00361CF9">
        <w:rPr>
          <w:rStyle w:val="TagStyle"/>
          <w:rtl/>
        </w:rPr>
        <w:t xml:space="preserve"> </w:t>
      </w:r>
      <w:bookmarkStart w:id="20911" w:name="_Toc185953685"/>
      <w:bookmarkStart w:id="20912" w:name="_Toc185954704"/>
      <w:r>
        <w:rPr>
          <w:rtl/>
        </w:rPr>
        <w:t>יבגני סובה (ישראל ביתנו):</w:t>
      </w:r>
      <w:bookmarkEnd w:id="20911"/>
      <w:bookmarkEnd w:id="20912"/>
      <w:r w:rsidRPr="00361CF9">
        <w:rPr>
          <w:rStyle w:val="TagStyle"/>
          <w:rtl/>
        </w:rPr>
        <w:t xml:space="preserve"> </w:t>
      </w:r>
      <w:r w:rsidRPr="00327D16">
        <w:rPr>
          <w:rStyle w:val="TagStyle"/>
          <w:rtl/>
        </w:rPr>
        <w:t>&lt;&lt; דובר &gt;&gt;</w:t>
      </w:r>
      <w:r>
        <w:rPr>
          <w:rtl/>
        </w:rPr>
        <w:t xml:space="preserve"> </w:t>
      </w:r>
      <w:bookmarkEnd w:id="20910"/>
    </w:p>
    <w:p w:rsidR="000172BA" w:rsidRDefault="000172BA" w:rsidP="00A6278C">
      <w:pPr>
        <w:rPr>
          <w:rtl/>
          <w:lang w:eastAsia="he-IL"/>
        </w:rPr>
      </w:pPr>
    </w:p>
    <w:p w:rsidR="000172BA" w:rsidRDefault="000172BA" w:rsidP="000B2647">
      <w:pPr>
        <w:rPr>
          <w:rtl/>
          <w:lang w:eastAsia="he-IL"/>
        </w:rPr>
      </w:pPr>
      <w:r>
        <w:rPr>
          <w:rFonts w:hint="cs"/>
          <w:rtl/>
          <w:lang w:eastAsia="he-IL"/>
        </w:rPr>
        <w:t xml:space="preserve">אדוני היושב בראש, </w:t>
      </w:r>
      <w:bookmarkStart w:id="20913" w:name="_ETM_Q36_655387"/>
      <w:bookmarkEnd w:id="20913"/>
      <w:r>
        <w:rPr>
          <w:rFonts w:hint="cs"/>
          <w:rtl/>
          <w:lang w:eastAsia="he-IL"/>
        </w:rPr>
        <w:t>כנסת נכבדה, ערב קשה ועצוב</w:t>
      </w:r>
      <w:r w:rsidR="006279D8">
        <w:rPr>
          <w:rFonts w:hint="cs"/>
          <w:rtl/>
          <w:lang w:eastAsia="he-IL"/>
        </w:rPr>
        <w:t>,</w:t>
      </w:r>
      <w:r>
        <w:rPr>
          <w:rFonts w:hint="cs"/>
          <w:rtl/>
          <w:lang w:eastAsia="he-IL"/>
        </w:rPr>
        <w:t xml:space="preserve"> אחרי שהתבשרנו על שלושה לוחמים מחטיבת כפיר שנפלו ברצועת עזה. אני שולח מכאן את תנחומיי למשפחות. </w:t>
      </w:r>
    </w:p>
    <w:p w:rsidR="000172BA" w:rsidRDefault="000172BA" w:rsidP="000B2647">
      <w:pPr>
        <w:ind w:firstLine="0"/>
        <w:rPr>
          <w:rtl/>
          <w:lang w:eastAsia="he-IL"/>
        </w:rPr>
      </w:pPr>
    </w:p>
    <w:p w:rsidR="000172BA" w:rsidRDefault="000172BA" w:rsidP="000B2647">
      <w:pPr>
        <w:pStyle w:val="af6"/>
        <w:keepNext/>
        <w:rPr>
          <w:rtl/>
        </w:rPr>
      </w:pPr>
      <w:r w:rsidRPr="00327D16">
        <w:rPr>
          <w:rStyle w:val="TagStyle"/>
          <w:rtl/>
        </w:rPr>
        <w:t xml:space="preserve"> &lt;&lt; יור &gt;&gt;</w:t>
      </w:r>
      <w:r w:rsidRPr="00DC04CA">
        <w:rPr>
          <w:rStyle w:val="TagStyle"/>
          <w:rtl/>
        </w:rPr>
        <w:t xml:space="preserve"> </w:t>
      </w:r>
      <w:r>
        <w:rPr>
          <w:rtl/>
        </w:rPr>
        <w:t>היו"ר ניסים ואטורי:</w:t>
      </w:r>
      <w:r w:rsidRPr="00DC04CA">
        <w:rPr>
          <w:rStyle w:val="TagStyle"/>
          <w:rtl/>
        </w:rPr>
        <w:t xml:space="preserve"> </w:t>
      </w:r>
      <w:r w:rsidRPr="00327D16">
        <w:rPr>
          <w:rStyle w:val="TagStyle"/>
          <w:rtl/>
        </w:rPr>
        <w:t>&lt;&lt; יור &gt;&gt;</w:t>
      </w:r>
      <w:r>
        <w:rPr>
          <w:rtl/>
        </w:rPr>
        <w:t xml:space="preserve"> </w:t>
      </w:r>
    </w:p>
    <w:p w:rsidR="000172BA" w:rsidRDefault="000172BA" w:rsidP="00A6278C">
      <w:pPr>
        <w:rPr>
          <w:rtl/>
          <w:lang w:eastAsia="he-IL"/>
        </w:rPr>
      </w:pPr>
    </w:p>
    <w:p w:rsidR="000172BA" w:rsidRPr="00DC04CA" w:rsidRDefault="000172BA" w:rsidP="000B2647">
      <w:pPr>
        <w:rPr>
          <w:rtl/>
          <w:lang w:eastAsia="he-IL"/>
        </w:rPr>
      </w:pPr>
      <w:bookmarkStart w:id="20914" w:name="_ETM_Q36_674892"/>
      <w:bookmarkEnd w:id="20914"/>
      <w:r>
        <w:rPr>
          <w:rFonts w:hint="cs"/>
          <w:rtl/>
          <w:lang w:eastAsia="he-IL"/>
        </w:rPr>
        <w:t xml:space="preserve">אני </w:t>
      </w:r>
      <w:bookmarkStart w:id="20915" w:name="_ETM_Q36_675286"/>
      <w:bookmarkEnd w:id="20915"/>
      <w:r>
        <w:rPr>
          <w:rFonts w:hint="cs"/>
          <w:rtl/>
          <w:lang w:eastAsia="he-IL"/>
        </w:rPr>
        <w:t xml:space="preserve">רוצה להצטרף ולשלוח מכאן תנחומים. רציתי להגיד את זה אחריך, </w:t>
      </w:r>
      <w:bookmarkStart w:id="20916" w:name="_ETM_Q36_677443"/>
      <w:bookmarkEnd w:id="20916"/>
      <w:r>
        <w:rPr>
          <w:rFonts w:hint="cs"/>
          <w:rtl/>
          <w:lang w:eastAsia="he-IL"/>
        </w:rPr>
        <w:t>אבל בסדר גמור.</w:t>
      </w:r>
    </w:p>
    <w:p w:rsidR="000172BA" w:rsidRDefault="000172BA" w:rsidP="000B2647">
      <w:pPr>
        <w:ind w:firstLine="0"/>
        <w:rPr>
          <w:rtl/>
          <w:lang w:eastAsia="he-IL"/>
        </w:rPr>
      </w:pPr>
    </w:p>
    <w:p w:rsidR="000172BA" w:rsidRDefault="000172BA" w:rsidP="000B2647">
      <w:pPr>
        <w:pStyle w:val="-"/>
        <w:keepNext/>
        <w:rPr>
          <w:rtl/>
        </w:rPr>
      </w:pPr>
      <w:bookmarkStart w:id="20917" w:name="ET_speakercontinue_5792_5"/>
      <w:r w:rsidRPr="00327D16">
        <w:rPr>
          <w:rStyle w:val="TagStyle"/>
          <w:rtl/>
        </w:rPr>
        <w:t xml:space="preserve"> &lt;&lt; דובר_המשך &gt;&gt;</w:t>
      </w:r>
      <w:r w:rsidRPr="00361CF9">
        <w:rPr>
          <w:rStyle w:val="TagStyle"/>
          <w:rtl/>
        </w:rPr>
        <w:t xml:space="preserve"> </w:t>
      </w:r>
      <w:r>
        <w:rPr>
          <w:rtl/>
        </w:rPr>
        <w:t>יבגני סובה (ישראל ביתנו):</w:t>
      </w:r>
      <w:r w:rsidRPr="00361CF9">
        <w:rPr>
          <w:rStyle w:val="TagStyle"/>
          <w:rtl/>
        </w:rPr>
        <w:t xml:space="preserve"> </w:t>
      </w:r>
      <w:r w:rsidRPr="00327D16">
        <w:rPr>
          <w:rStyle w:val="TagStyle"/>
          <w:rtl/>
        </w:rPr>
        <w:t>&lt;&lt; דובר_המשך &gt;&gt;</w:t>
      </w:r>
      <w:r>
        <w:rPr>
          <w:rtl/>
        </w:rPr>
        <w:t xml:space="preserve"> </w:t>
      </w:r>
      <w:bookmarkEnd w:id="20917"/>
    </w:p>
    <w:p w:rsidR="000172BA" w:rsidRDefault="000172BA" w:rsidP="00A6278C">
      <w:pPr>
        <w:rPr>
          <w:rtl/>
          <w:lang w:eastAsia="he-IL"/>
        </w:rPr>
      </w:pPr>
    </w:p>
    <w:p w:rsidR="000172BA" w:rsidRDefault="000172BA" w:rsidP="006279D8">
      <w:pPr>
        <w:rPr>
          <w:rtl/>
          <w:lang w:eastAsia="he-IL"/>
        </w:rPr>
      </w:pPr>
      <w:r>
        <w:rPr>
          <w:rFonts w:hint="cs"/>
          <w:rtl/>
          <w:lang w:eastAsia="he-IL"/>
        </w:rPr>
        <w:t>כל פעם שאנחנו שומעים את המילים המצמררות האלה, "הותר לפרסום", אנחנו מבינים היטב שישנן עוד משפחות שקיבלו את הבשורה, ועל הדלת של המשפחות שלהם</w:t>
      </w:r>
      <w:bookmarkStart w:id="20918" w:name="_ETM_Q36_697741"/>
      <w:bookmarkEnd w:id="20918"/>
      <w:r>
        <w:rPr>
          <w:rFonts w:hint="cs"/>
          <w:rtl/>
          <w:lang w:eastAsia="he-IL"/>
        </w:rPr>
        <w:t xml:space="preserve"> דפקו קציני נפגעים מצה"ל שמודיעים. אני מבין שהשר שומע, רואה סרטון – אני שומע את זה עד לפה. אם אפשר גם להעיר לכבוד השר. אתה לא חייב להקשיב, אבל זה מפריע</w:t>
      </w:r>
      <w:bookmarkStart w:id="20919" w:name="_ETM_Q36_713423"/>
      <w:bookmarkEnd w:id="20919"/>
      <w:r>
        <w:rPr>
          <w:rFonts w:hint="cs"/>
          <w:rtl/>
          <w:lang w:eastAsia="he-IL"/>
        </w:rPr>
        <w:t xml:space="preserve"> לי, הסרטון הזה שרואה השר, או מישהו מטעמו. אני שומע עד לפה את הסרטון הזה</w:t>
      </w:r>
      <w:r w:rsidR="006279D8">
        <w:rPr>
          <w:rFonts w:hint="cs"/>
          <w:rtl/>
          <w:lang w:eastAsia="he-IL"/>
        </w:rPr>
        <w:t>,</w:t>
      </w:r>
      <w:r>
        <w:rPr>
          <w:rFonts w:hint="cs"/>
          <w:rtl/>
          <w:lang w:eastAsia="he-IL"/>
        </w:rPr>
        <w:t xml:space="preserve"> אז אם אפשר, או שתפסיק. </w:t>
      </w:r>
      <w:bookmarkStart w:id="20920" w:name="_ETM_Q36_721238"/>
      <w:bookmarkEnd w:id="20920"/>
      <w:r>
        <w:rPr>
          <w:rFonts w:hint="cs"/>
          <w:rtl/>
          <w:lang w:eastAsia="he-IL"/>
        </w:rPr>
        <w:t>השר לא חייב להיות באולם, אבל זה מפריע לי לדבר, במיוחד כשאני מדבר על הלוחמים שנפלו.</w:t>
      </w:r>
    </w:p>
    <w:p w:rsidR="000172BA" w:rsidRDefault="000172BA" w:rsidP="000B2647">
      <w:pPr>
        <w:rPr>
          <w:rtl/>
          <w:lang w:eastAsia="he-IL"/>
        </w:rPr>
      </w:pPr>
    </w:p>
    <w:p w:rsidR="000172BA" w:rsidRDefault="000172BA" w:rsidP="000B2647">
      <w:pPr>
        <w:pStyle w:val="af6"/>
        <w:keepNext/>
        <w:rPr>
          <w:rtl/>
        </w:rPr>
      </w:pPr>
      <w:bookmarkStart w:id="20921" w:name="_ETM_Q36_728233"/>
      <w:bookmarkStart w:id="20922" w:name="_ETM_Q36_728318"/>
      <w:bookmarkEnd w:id="20921"/>
      <w:bookmarkEnd w:id="20922"/>
      <w:r w:rsidRPr="00327D16">
        <w:rPr>
          <w:rStyle w:val="TagStyle"/>
          <w:rtl/>
        </w:rPr>
        <w:t xml:space="preserve"> &lt;&lt; יור &gt;&gt;</w:t>
      </w:r>
      <w:r w:rsidRPr="00DC04CA">
        <w:rPr>
          <w:rStyle w:val="TagStyle"/>
          <w:rtl/>
        </w:rPr>
        <w:t xml:space="preserve"> </w:t>
      </w:r>
      <w:r>
        <w:rPr>
          <w:rtl/>
        </w:rPr>
        <w:t>היו"ר ניסים ואטורי:</w:t>
      </w:r>
      <w:r w:rsidRPr="00DC04CA">
        <w:rPr>
          <w:rStyle w:val="TagStyle"/>
          <w:rtl/>
        </w:rPr>
        <w:t xml:space="preserve"> </w:t>
      </w:r>
      <w:r w:rsidRPr="00327D16">
        <w:rPr>
          <w:rStyle w:val="TagStyle"/>
          <w:rtl/>
        </w:rPr>
        <w:t>&lt;&lt; יור &gt;&gt;</w:t>
      </w:r>
      <w:r>
        <w:rPr>
          <w:rtl/>
        </w:rPr>
        <w:t xml:space="preserve"> </w:t>
      </w:r>
    </w:p>
    <w:p w:rsidR="000172BA" w:rsidRDefault="000172BA" w:rsidP="00A6278C">
      <w:pPr>
        <w:rPr>
          <w:rtl/>
          <w:lang w:eastAsia="he-IL"/>
        </w:rPr>
      </w:pPr>
    </w:p>
    <w:p w:rsidR="000172BA" w:rsidRDefault="000172BA" w:rsidP="000B2647">
      <w:pPr>
        <w:rPr>
          <w:rtl/>
          <w:lang w:eastAsia="he-IL"/>
        </w:rPr>
      </w:pPr>
      <w:bookmarkStart w:id="20923" w:name="_ETM_Q36_729380"/>
      <w:bookmarkEnd w:id="20923"/>
      <w:r>
        <w:rPr>
          <w:rFonts w:hint="cs"/>
          <w:rtl/>
          <w:lang w:eastAsia="he-IL"/>
        </w:rPr>
        <w:t>לא, הוא יהיה באולם</w:t>
      </w:r>
      <w:r w:rsidR="006279D8">
        <w:rPr>
          <w:rFonts w:hint="cs"/>
          <w:rtl/>
          <w:lang w:eastAsia="he-IL"/>
        </w:rPr>
        <w:t>,</w:t>
      </w:r>
      <w:r>
        <w:rPr>
          <w:rFonts w:hint="cs"/>
          <w:rtl/>
          <w:lang w:eastAsia="he-IL"/>
        </w:rPr>
        <w:t xml:space="preserve"> וגם </w:t>
      </w:r>
      <w:r w:rsidR="00A6278C">
        <w:rPr>
          <w:rFonts w:hint="cs"/>
          <w:rtl/>
          <w:lang w:eastAsia="he-IL"/>
        </w:rPr>
        <w:t>– – –</w:t>
      </w:r>
    </w:p>
    <w:p w:rsidR="000172BA" w:rsidRDefault="000172BA" w:rsidP="000B2647">
      <w:pPr>
        <w:ind w:firstLine="0"/>
        <w:rPr>
          <w:rtl/>
          <w:lang w:eastAsia="he-IL"/>
        </w:rPr>
      </w:pPr>
      <w:bookmarkStart w:id="20924" w:name="_ETM_Q36_727758"/>
      <w:bookmarkStart w:id="20925" w:name="_ETM_Q36_727823"/>
      <w:bookmarkStart w:id="20926" w:name="_ETM_Q36_728734"/>
      <w:bookmarkStart w:id="20927" w:name="_ETM_Q36_728810"/>
      <w:bookmarkEnd w:id="20924"/>
      <w:bookmarkEnd w:id="20925"/>
      <w:bookmarkEnd w:id="20926"/>
      <w:bookmarkEnd w:id="20927"/>
    </w:p>
    <w:p w:rsidR="000172BA" w:rsidRDefault="000172BA" w:rsidP="000B2647">
      <w:pPr>
        <w:pStyle w:val="-"/>
        <w:keepNext/>
        <w:rPr>
          <w:rtl/>
        </w:rPr>
      </w:pPr>
      <w:bookmarkStart w:id="20928" w:name="ET_speakercontinue_5792_10"/>
      <w:r w:rsidRPr="00327D16">
        <w:rPr>
          <w:rStyle w:val="TagStyle"/>
          <w:rtl/>
        </w:rPr>
        <w:t xml:space="preserve"> &lt;&lt; דובר_המשך &gt;&gt;</w:t>
      </w:r>
      <w:r w:rsidRPr="00DC04CA">
        <w:rPr>
          <w:rStyle w:val="TagStyle"/>
          <w:rtl/>
        </w:rPr>
        <w:t xml:space="preserve"> </w:t>
      </w:r>
      <w:r>
        <w:rPr>
          <w:rtl/>
        </w:rPr>
        <w:t>יבגני סובה (ישראל ביתנו):</w:t>
      </w:r>
      <w:r w:rsidRPr="00DC04CA">
        <w:rPr>
          <w:rStyle w:val="TagStyle"/>
          <w:rtl/>
        </w:rPr>
        <w:t xml:space="preserve"> </w:t>
      </w:r>
      <w:r w:rsidRPr="00327D16">
        <w:rPr>
          <w:rStyle w:val="TagStyle"/>
          <w:rtl/>
        </w:rPr>
        <w:t>&lt;&lt; דובר_המשך &gt;&gt;</w:t>
      </w:r>
      <w:r>
        <w:rPr>
          <w:rtl/>
        </w:rPr>
        <w:t xml:space="preserve"> </w:t>
      </w:r>
      <w:bookmarkEnd w:id="20928"/>
    </w:p>
    <w:p w:rsidR="000172BA" w:rsidRDefault="000172BA" w:rsidP="000B2647">
      <w:pPr>
        <w:rPr>
          <w:rtl/>
          <w:lang w:eastAsia="he-IL"/>
        </w:rPr>
      </w:pPr>
    </w:p>
    <w:p w:rsidR="000172BA" w:rsidRDefault="000172BA" w:rsidP="000B2647">
      <w:pPr>
        <w:rPr>
          <w:rtl/>
          <w:lang w:eastAsia="he-IL"/>
        </w:rPr>
      </w:pPr>
      <w:r>
        <w:rPr>
          <w:rFonts w:hint="cs"/>
          <w:rtl/>
          <w:lang w:eastAsia="he-IL"/>
        </w:rPr>
        <w:t xml:space="preserve">לא, הוא פשוט לא שומע. עד לפה אני שומע </w:t>
      </w:r>
      <w:bookmarkStart w:id="20929" w:name="_ETM_Q36_730438"/>
      <w:bookmarkEnd w:id="20929"/>
      <w:r>
        <w:rPr>
          <w:rFonts w:hint="cs"/>
          <w:rtl/>
          <w:lang w:eastAsia="he-IL"/>
        </w:rPr>
        <w:t xml:space="preserve">את מה שאתה שומע שם, אדוני השר. </w:t>
      </w:r>
      <w:bookmarkStart w:id="20930" w:name="_ETM_Q36_732180"/>
      <w:bookmarkEnd w:id="20930"/>
    </w:p>
    <w:p w:rsidR="000172BA" w:rsidRDefault="000172BA" w:rsidP="000B2647">
      <w:pPr>
        <w:ind w:firstLine="0"/>
        <w:rPr>
          <w:rtl/>
          <w:lang w:eastAsia="he-IL"/>
        </w:rPr>
      </w:pPr>
      <w:bookmarkStart w:id="20931" w:name="_ETM_Q36_732079"/>
      <w:bookmarkStart w:id="20932" w:name="_ETM_Q36_732165"/>
      <w:bookmarkStart w:id="20933" w:name="_ETM_Q36_732192"/>
      <w:bookmarkStart w:id="20934" w:name="_ETM_Q36_732244"/>
      <w:bookmarkEnd w:id="20931"/>
      <w:bookmarkEnd w:id="20932"/>
      <w:bookmarkEnd w:id="20933"/>
      <w:bookmarkEnd w:id="20934"/>
    </w:p>
    <w:p w:rsidR="000172BA" w:rsidRDefault="000172BA" w:rsidP="000B2647">
      <w:pPr>
        <w:pStyle w:val="af5"/>
        <w:keepNext/>
        <w:rPr>
          <w:rtl/>
        </w:rPr>
      </w:pPr>
      <w:bookmarkStart w:id="20935" w:name="ET_interruption_6430_11"/>
      <w:r w:rsidRPr="00327D16">
        <w:rPr>
          <w:rStyle w:val="TagStyle"/>
          <w:rtl/>
        </w:rPr>
        <w:t xml:space="preserve"> &lt;&lt; קריאה &gt;&gt;</w:t>
      </w:r>
      <w:r w:rsidRPr="00DC04CA">
        <w:rPr>
          <w:rStyle w:val="TagStyle"/>
          <w:rtl/>
        </w:rPr>
        <w:t xml:space="preserve"> </w:t>
      </w:r>
      <w:r>
        <w:rPr>
          <w:rtl/>
        </w:rPr>
        <w:t>שר הבינוי והשיכון יצחק גולדקנופ:</w:t>
      </w:r>
      <w:r w:rsidRPr="00DC04CA">
        <w:rPr>
          <w:rStyle w:val="TagStyle"/>
          <w:rtl/>
        </w:rPr>
        <w:t xml:space="preserve"> </w:t>
      </w:r>
      <w:r w:rsidRPr="00327D16">
        <w:rPr>
          <w:rStyle w:val="TagStyle"/>
          <w:rtl/>
        </w:rPr>
        <w:t>&lt;&lt; קריאה &gt;&gt;</w:t>
      </w:r>
      <w:r>
        <w:rPr>
          <w:rtl/>
        </w:rPr>
        <w:t xml:space="preserve"> </w:t>
      </w:r>
      <w:bookmarkEnd w:id="20935"/>
    </w:p>
    <w:p w:rsidR="000172BA" w:rsidRDefault="000172BA" w:rsidP="00A6278C">
      <w:pPr>
        <w:rPr>
          <w:rtl/>
          <w:lang w:eastAsia="he-IL"/>
        </w:rPr>
      </w:pPr>
    </w:p>
    <w:p w:rsidR="000172BA" w:rsidRDefault="000172BA" w:rsidP="000B2647">
      <w:pPr>
        <w:rPr>
          <w:rtl/>
          <w:lang w:eastAsia="he-IL"/>
        </w:rPr>
      </w:pPr>
      <w:bookmarkStart w:id="20936" w:name="_ETM_Q36_734229"/>
      <w:bookmarkEnd w:id="20936"/>
      <w:r>
        <w:rPr>
          <w:rFonts w:hint="cs"/>
          <w:rtl/>
          <w:lang w:eastAsia="he-IL"/>
        </w:rPr>
        <w:t>רוצה לשמוע?</w:t>
      </w:r>
      <w:bookmarkStart w:id="20937" w:name="_ETM_Q36_732317"/>
      <w:bookmarkEnd w:id="20937"/>
    </w:p>
    <w:p w:rsidR="000172BA" w:rsidRDefault="000172BA" w:rsidP="000B2647">
      <w:pPr>
        <w:ind w:firstLine="0"/>
        <w:rPr>
          <w:rtl/>
          <w:lang w:eastAsia="he-IL"/>
        </w:rPr>
      </w:pPr>
      <w:bookmarkStart w:id="20938" w:name="_ETM_Q36_732409"/>
      <w:bookmarkStart w:id="20939" w:name="_ETM_Q36_732254"/>
      <w:bookmarkEnd w:id="20938"/>
      <w:bookmarkEnd w:id="20939"/>
    </w:p>
    <w:p w:rsidR="000172BA" w:rsidRDefault="000172BA" w:rsidP="000B2647">
      <w:pPr>
        <w:pStyle w:val="-"/>
        <w:keepNext/>
        <w:rPr>
          <w:rtl/>
        </w:rPr>
      </w:pPr>
      <w:bookmarkStart w:id="20940" w:name="ET_speakercontinue_5792_12"/>
      <w:r w:rsidRPr="00327D16">
        <w:rPr>
          <w:rStyle w:val="TagStyle"/>
          <w:rtl/>
        </w:rPr>
        <w:t xml:space="preserve"> &lt;&lt; דובר_המשך &gt;&gt;</w:t>
      </w:r>
      <w:r w:rsidRPr="00DC04CA">
        <w:rPr>
          <w:rStyle w:val="TagStyle"/>
          <w:rtl/>
        </w:rPr>
        <w:t xml:space="preserve"> </w:t>
      </w:r>
      <w:r>
        <w:rPr>
          <w:rtl/>
        </w:rPr>
        <w:t>יבגני סובה (ישראל ביתנו):</w:t>
      </w:r>
      <w:r w:rsidRPr="00DC04CA">
        <w:rPr>
          <w:rStyle w:val="TagStyle"/>
          <w:rtl/>
        </w:rPr>
        <w:t xml:space="preserve"> </w:t>
      </w:r>
      <w:r w:rsidRPr="00327D16">
        <w:rPr>
          <w:rStyle w:val="TagStyle"/>
          <w:rtl/>
        </w:rPr>
        <w:t>&lt;&lt; דובר_המשך &gt;&gt;</w:t>
      </w:r>
      <w:r>
        <w:rPr>
          <w:rtl/>
        </w:rPr>
        <w:t xml:space="preserve"> </w:t>
      </w:r>
      <w:bookmarkEnd w:id="20940"/>
    </w:p>
    <w:p w:rsidR="000172BA" w:rsidRDefault="000172BA" w:rsidP="00A6278C">
      <w:pPr>
        <w:rPr>
          <w:rtl/>
          <w:lang w:eastAsia="he-IL"/>
        </w:rPr>
      </w:pPr>
    </w:p>
    <w:p w:rsidR="000172BA" w:rsidRDefault="000172BA" w:rsidP="000B2647">
      <w:pPr>
        <w:rPr>
          <w:rtl/>
          <w:lang w:eastAsia="he-IL"/>
        </w:rPr>
      </w:pPr>
      <w:bookmarkStart w:id="20941" w:name="_ETM_Q36_734317"/>
      <w:bookmarkEnd w:id="20941"/>
      <w:r>
        <w:rPr>
          <w:rFonts w:hint="cs"/>
          <w:rtl/>
          <w:lang w:eastAsia="he-IL"/>
        </w:rPr>
        <w:t xml:space="preserve">לא, אני לא רוצה לשמוע. אני מדבר על </w:t>
      </w:r>
      <w:bookmarkStart w:id="20942" w:name="_ETM_Q36_736638"/>
      <w:bookmarkEnd w:id="20942"/>
      <w:r>
        <w:rPr>
          <w:rFonts w:hint="cs"/>
          <w:rtl/>
          <w:lang w:eastAsia="he-IL"/>
        </w:rPr>
        <w:t xml:space="preserve">חיילים שנפלו. אני חושב שצריך קצת לכבד את מה שאני </w:t>
      </w:r>
      <w:bookmarkStart w:id="20943" w:name="_ETM_Q36_738535"/>
      <w:bookmarkEnd w:id="20943"/>
      <w:r>
        <w:rPr>
          <w:rFonts w:hint="cs"/>
          <w:rtl/>
          <w:lang w:eastAsia="he-IL"/>
        </w:rPr>
        <w:t xml:space="preserve">אומר. </w:t>
      </w:r>
      <w:bookmarkStart w:id="20944" w:name="_ETM_Q36_737825"/>
      <w:bookmarkEnd w:id="20944"/>
    </w:p>
    <w:p w:rsidR="000172BA" w:rsidRDefault="000172BA" w:rsidP="000B2647">
      <w:pPr>
        <w:ind w:firstLine="0"/>
        <w:rPr>
          <w:rtl/>
          <w:lang w:eastAsia="he-IL"/>
        </w:rPr>
      </w:pPr>
      <w:bookmarkStart w:id="20945" w:name="_ETM_Q36_737877"/>
      <w:bookmarkStart w:id="20946" w:name="_ETM_Q36_738865"/>
      <w:bookmarkStart w:id="20947" w:name="_ETM_Q36_738951"/>
      <w:bookmarkEnd w:id="20945"/>
      <w:bookmarkEnd w:id="20946"/>
      <w:bookmarkEnd w:id="20947"/>
    </w:p>
    <w:p w:rsidR="000172BA" w:rsidRDefault="000172BA" w:rsidP="000B2647">
      <w:pPr>
        <w:pStyle w:val="af5"/>
        <w:keepNext/>
        <w:rPr>
          <w:rtl/>
        </w:rPr>
      </w:pPr>
      <w:bookmarkStart w:id="20948" w:name="ET_interruption_6430_13"/>
      <w:r w:rsidRPr="00327D16">
        <w:rPr>
          <w:rStyle w:val="TagStyle"/>
          <w:rtl/>
        </w:rPr>
        <w:t xml:space="preserve"> &lt;&lt; קריאה &gt;&gt;</w:t>
      </w:r>
      <w:r w:rsidRPr="00DC04CA">
        <w:rPr>
          <w:rStyle w:val="TagStyle"/>
          <w:rtl/>
        </w:rPr>
        <w:t xml:space="preserve"> </w:t>
      </w:r>
      <w:r>
        <w:rPr>
          <w:rtl/>
        </w:rPr>
        <w:t>שר הבינוי והשיכון יצחק גולדקנופ:</w:t>
      </w:r>
      <w:r w:rsidRPr="00DC04CA">
        <w:rPr>
          <w:rStyle w:val="TagStyle"/>
          <w:rtl/>
        </w:rPr>
        <w:t xml:space="preserve"> </w:t>
      </w:r>
      <w:r w:rsidRPr="00327D16">
        <w:rPr>
          <w:rStyle w:val="TagStyle"/>
          <w:rtl/>
        </w:rPr>
        <w:t>&lt;&lt; קריאה &gt;&gt;</w:t>
      </w:r>
      <w:r>
        <w:rPr>
          <w:rtl/>
        </w:rPr>
        <w:t xml:space="preserve"> </w:t>
      </w:r>
      <w:bookmarkEnd w:id="20948"/>
    </w:p>
    <w:p w:rsidR="000172BA" w:rsidRDefault="000172BA" w:rsidP="00A6278C">
      <w:pPr>
        <w:rPr>
          <w:rtl/>
          <w:lang w:eastAsia="he-IL"/>
        </w:rPr>
      </w:pPr>
    </w:p>
    <w:p w:rsidR="000172BA" w:rsidRDefault="00A6278C" w:rsidP="000B2647">
      <w:pPr>
        <w:rPr>
          <w:rtl/>
          <w:lang w:eastAsia="he-IL"/>
        </w:rPr>
      </w:pPr>
      <w:bookmarkStart w:id="20949" w:name="_ETM_Q36_737546"/>
      <w:bookmarkStart w:id="20950" w:name="_ETM_Q36_737616"/>
      <w:bookmarkStart w:id="20951" w:name="_ETM_Q36_737690"/>
      <w:bookmarkStart w:id="20952" w:name="_ETM_Q36_737755"/>
      <w:bookmarkStart w:id="20953" w:name="_ETM_Q36_738229"/>
      <w:bookmarkStart w:id="20954" w:name="_ETM_Q36_738293"/>
      <w:bookmarkEnd w:id="20949"/>
      <w:bookmarkEnd w:id="20950"/>
      <w:bookmarkEnd w:id="20951"/>
      <w:bookmarkEnd w:id="20952"/>
      <w:bookmarkEnd w:id="20953"/>
      <w:bookmarkEnd w:id="20954"/>
      <w:r>
        <w:rPr>
          <w:rFonts w:hint="cs"/>
          <w:rtl/>
          <w:lang w:eastAsia="he-IL"/>
        </w:rPr>
        <w:t>– – –</w:t>
      </w:r>
    </w:p>
    <w:p w:rsidR="000172BA" w:rsidRDefault="000172BA" w:rsidP="000B2647">
      <w:pPr>
        <w:rPr>
          <w:rtl/>
          <w:lang w:eastAsia="he-IL"/>
        </w:rPr>
      </w:pPr>
      <w:bookmarkStart w:id="20955" w:name="_ETM_Q36_737969"/>
      <w:bookmarkStart w:id="20956" w:name="_ETM_Q36_738050"/>
      <w:bookmarkEnd w:id="20955"/>
      <w:bookmarkEnd w:id="20956"/>
    </w:p>
    <w:p w:rsidR="000172BA" w:rsidRDefault="000172BA" w:rsidP="000B2647">
      <w:pPr>
        <w:pStyle w:val="-"/>
        <w:keepNext/>
        <w:rPr>
          <w:rtl/>
        </w:rPr>
      </w:pPr>
      <w:bookmarkStart w:id="20957" w:name="ET_speakercontinue_5792_14"/>
      <w:r w:rsidRPr="00327D16">
        <w:rPr>
          <w:rStyle w:val="TagStyle"/>
          <w:rtl/>
        </w:rPr>
        <w:t xml:space="preserve"> &lt;&lt; דובר_המשך &gt;&gt;</w:t>
      </w:r>
      <w:r w:rsidRPr="00DC04CA">
        <w:rPr>
          <w:rStyle w:val="TagStyle"/>
          <w:rtl/>
        </w:rPr>
        <w:t xml:space="preserve"> </w:t>
      </w:r>
      <w:r>
        <w:rPr>
          <w:rtl/>
        </w:rPr>
        <w:t>יבגני סובה (ישראל ביתנו):</w:t>
      </w:r>
      <w:r w:rsidRPr="00DC04CA">
        <w:rPr>
          <w:rStyle w:val="TagStyle"/>
          <w:rtl/>
        </w:rPr>
        <w:t xml:space="preserve"> </w:t>
      </w:r>
      <w:r w:rsidRPr="00327D16">
        <w:rPr>
          <w:rStyle w:val="TagStyle"/>
          <w:rtl/>
        </w:rPr>
        <w:t>&lt;&lt; דובר_המשך &gt;&gt;</w:t>
      </w:r>
      <w:r>
        <w:rPr>
          <w:rtl/>
        </w:rPr>
        <w:t xml:space="preserve"> </w:t>
      </w:r>
      <w:bookmarkEnd w:id="20957"/>
    </w:p>
    <w:p w:rsidR="000172BA" w:rsidRDefault="000172BA" w:rsidP="00A6278C">
      <w:pPr>
        <w:rPr>
          <w:rtl/>
          <w:lang w:eastAsia="he-IL"/>
        </w:rPr>
      </w:pPr>
    </w:p>
    <w:p w:rsidR="006279D8" w:rsidRDefault="000172BA" w:rsidP="000B2647">
      <w:pPr>
        <w:rPr>
          <w:rtl/>
          <w:lang w:eastAsia="he-IL"/>
        </w:rPr>
      </w:pPr>
      <w:bookmarkStart w:id="20958" w:name="_ETM_Q36_739178"/>
      <w:bookmarkEnd w:id="20958"/>
      <w:r>
        <w:rPr>
          <w:rFonts w:hint="cs"/>
          <w:rtl/>
          <w:lang w:eastAsia="he-IL"/>
        </w:rPr>
        <w:t>תודה רבה.</w:t>
      </w:r>
      <w:bookmarkStart w:id="20959" w:name="_ETM_Q36_739522"/>
      <w:bookmarkEnd w:id="20959"/>
      <w:r>
        <w:rPr>
          <w:rFonts w:hint="cs"/>
          <w:rtl/>
          <w:lang w:eastAsia="he-IL"/>
        </w:rPr>
        <w:t xml:space="preserve"> אתה יכול לשים גם אוזניות, אתה לא חייב לשמוע מה שאני אומר </w:t>
      </w:r>
      <w:bookmarkStart w:id="20960" w:name="_ETM_Q36_744078"/>
      <w:bookmarkEnd w:id="20960"/>
      <w:r>
        <w:rPr>
          <w:rFonts w:hint="cs"/>
          <w:rtl/>
          <w:lang w:eastAsia="he-IL"/>
        </w:rPr>
        <w:t xml:space="preserve">לך. </w:t>
      </w:r>
    </w:p>
    <w:p w:rsidR="006279D8" w:rsidRDefault="006279D8" w:rsidP="000B2647">
      <w:pPr>
        <w:rPr>
          <w:rtl/>
          <w:lang w:eastAsia="he-IL"/>
        </w:rPr>
      </w:pPr>
    </w:p>
    <w:p w:rsidR="000172BA" w:rsidRDefault="000172BA" w:rsidP="00B76373">
      <w:pPr>
        <w:rPr>
          <w:rtl/>
        </w:rPr>
      </w:pPr>
      <w:r>
        <w:rPr>
          <w:rFonts w:hint="cs"/>
          <w:rtl/>
          <w:lang w:eastAsia="he-IL"/>
        </w:rPr>
        <w:t xml:space="preserve">821 חללי מלחמה נפלו. 821 חללים. רק תדמיינו את המספר הזה. זה מספר מטורף. אלפי פצועים בגוף ובנפש, עשרות אלפי משפחות שלא ישנות כל לילה, בחרדה שהן יקבלו את הדפיקה הזו בדלת. אנחנו, חברי כנסת, מבקרים לצערי בלוויות, בשבעות. גם היום יצא לי לבקר משפחה, ואני לא יודע מתי זה ייגמר. אני כל פעם נחרד כשאני שומע את ההודעות האלה, וכל פעם אני שואל למה זה </w:t>
      </w:r>
      <w:r w:rsidR="006279D8">
        <w:rPr>
          <w:rFonts w:hint="cs"/>
          <w:rtl/>
          <w:lang w:eastAsia="he-IL"/>
        </w:rPr>
        <w:t>נ</w:t>
      </w:r>
      <w:r>
        <w:rPr>
          <w:rFonts w:hint="cs"/>
          <w:rtl/>
          <w:lang w:eastAsia="he-IL"/>
        </w:rPr>
        <w:t>משך</w:t>
      </w:r>
      <w:r w:rsidR="006279D8">
        <w:rPr>
          <w:rFonts w:hint="cs"/>
          <w:rtl/>
          <w:lang w:eastAsia="he-IL"/>
        </w:rPr>
        <w:t>;</w:t>
      </w:r>
      <w:r>
        <w:rPr>
          <w:rFonts w:hint="cs"/>
          <w:rtl/>
          <w:lang w:eastAsia="he-IL"/>
        </w:rPr>
        <w:t xml:space="preserve"> שנה וחודשיים וחצי אחרי שהתחלנו את המלחמה הזו, למה אנחנו תקועים בתוך המלחמה הזו</w:t>
      </w:r>
      <w:r w:rsidR="0062575B">
        <w:rPr>
          <w:rFonts w:hint="cs"/>
          <w:rtl/>
          <w:lang w:eastAsia="he-IL"/>
        </w:rPr>
        <w:t>,</w:t>
      </w:r>
      <w:r>
        <w:rPr>
          <w:rFonts w:hint="cs"/>
          <w:rtl/>
          <w:lang w:eastAsia="he-IL"/>
        </w:rPr>
        <w:t xml:space="preserve"> </w:t>
      </w:r>
      <w:bookmarkStart w:id="20961" w:name="TOR_Q37"/>
      <w:bookmarkEnd w:id="20961"/>
      <w:r>
        <w:rPr>
          <w:rFonts w:hint="cs"/>
          <w:rtl/>
        </w:rPr>
        <w:t xml:space="preserve">למה לא הכרענו את החמאס, ולמה אנחנו לא מצליחים </w:t>
      </w:r>
      <w:bookmarkStart w:id="20962" w:name="_ETM_Q37_208000"/>
      <w:bookmarkEnd w:id="20962"/>
      <w:r>
        <w:rPr>
          <w:rFonts w:hint="cs"/>
          <w:rtl/>
        </w:rPr>
        <w:t>לעשות את הדבר על מנת שנפסיק, נפסיק לאבד שם חיילים</w:t>
      </w:r>
      <w:bookmarkStart w:id="20963" w:name="_ETM_Q37_213000"/>
      <w:bookmarkEnd w:id="20963"/>
      <w:r>
        <w:rPr>
          <w:rFonts w:hint="cs"/>
          <w:rtl/>
        </w:rPr>
        <w:t xml:space="preserve"> רק בגלל שמישהו חושב לא לעצור או מישהו חושב </w:t>
      </w:r>
      <w:bookmarkStart w:id="20964" w:name="_ETM_Q37_220000"/>
      <w:bookmarkEnd w:id="20964"/>
      <w:r>
        <w:rPr>
          <w:rFonts w:hint="cs"/>
          <w:rtl/>
        </w:rPr>
        <w:t xml:space="preserve">להמשיך או מישהו מחכה לכניסה של הנשיא טראמפ ב-20 </w:t>
      </w:r>
      <w:bookmarkStart w:id="20965" w:name="_ETM_Q37_221000"/>
      <w:bookmarkEnd w:id="20965"/>
      <w:r>
        <w:rPr>
          <w:rFonts w:hint="cs"/>
          <w:rtl/>
        </w:rPr>
        <w:t xml:space="preserve">בינואר. </w:t>
      </w:r>
      <w:bookmarkStart w:id="20966" w:name="_ETM_Q37_57000"/>
      <w:bookmarkStart w:id="20967" w:name="_ETM_Q37_203329"/>
      <w:bookmarkStart w:id="20968" w:name="_ETM_Q37_225809"/>
      <w:bookmarkEnd w:id="20966"/>
      <w:bookmarkEnd w:id="20967"/>
      <w:bookmarkEnd w:id="20968"/>
      <w:r>
        <w:rPr>
          <w:rtl/>
        </w:rPr>
        <w:t xml:space="preserve">פשוט </w:t>
      </w:r>
      <w:bookmarkStart w:id="20969" w:name="_ETM_Q37_226140"/>
      <w:bookmarkEnd w:id="20969"/>
      <w:r>
        <w:rPr>
          <w:rtl/>
        </w:rPr>
        <w:t xml:space="preserve">כואב </w:t>
      </w:r>
      <w:bookmarkStart w:id="20970" w:name="_ETM_Q37_226500"/>
      <w:bookmarkEnd w:id="20970"/>
      <w:r>
        <w:rPr>
          <w:rtl/>
        </w:rPr>
        <w:t>לי</w:t>
      </w:r>
      <w:r w:rsidR="00B76373">
        <w:rPr>
          <w:rFonts w:hint="cs"/>
          <w:rtl/>
        </w:rPr>
        <w:t>,</w:t>
      </w:r>
      <w:r>
        <w:rPr>
          <w:rtl/>
        </w:rPr>
        <w:t xml:space="preserve"> </w:t>
      </w:r>
      <w:bookmarkStart w:id="20971" w:name="_ETM_Q37_226680"/>
      <w:bookmarkEnd w:id="20971"/>
      <w:r>
        <w:rPr>
          <w:rtl/>
        </w:rPr>
        <w:t xml:space="preserve">כואב </w:t>
      </w:r>
      <w:bookmarkStart w:id="20972" w:name="_ETM_Q37_227040"/>
      <w:bookmarkEnd w:id="20972"/>
      <w:r>
        <w:rPr>
          <w:rtl/>
        </w:rPr>
        <w:t xml:space="preserve">לי </w:t>
      </w:r>
      <w:bookmarkStart w:id="20973" w:name="_ETM_Q37_227130"/>
      <w:bookmarkEnd w:id="20973"/>
      <w:r>
        <w:rPr>
          <w:rtl/>
        </w:rPr>
        <w:t xml:space="preserve">כל </w:t>
      </w:r>
      <w:bookmarkStart w:id="20974" w:name="_ETM_Q37_227340"/>
      <w:bookmarkEnd w:id="20974"/>
      <w:r>
        <w:rPr>
          <w:rtl/>
        </w:rPr>
        <w:t xml:space="preserve">פעם </w:t>
      </w:r>
      <w:bookmarkStart w:id="20975" w:name="_ETM_Q37_227520"/>
      <w:bookmarkEnd w:id="20975"/>
      <w:r>
        <w:rPr>
          <w:rtl/>
        </w:rPr>
        <w:t xml:space="preserve">לקבל </w:t>
      </w:r>
      <w:bookmarkStart w:id="20976" w:name="_ETM_Q37_227909"/>
      <w:bookmarkEnd w:id="20976"/>
      <w:r>
        <w:rPr>
          <w:rtl/>
        </w:rPr>
        <w:t xml:space="preserve">את </w:t>
      </w:r>
      <w:bookmarkStart w:id="20977" w:name="_ETM_Q37_228030"/>
      <w:bookmarkEnd w:id="20977"/>
      <w:r>
        <w:rPr>
          <w:rtl/>
        </w:rPr>
        <w:t xml:space="preserve">ההודעות </w:t>
      </w:r>
      <w:bookmarkStart w:id="20978" w:name="_ETM_Q37_228540"/>
      <w:bookmarkEnd w:id="20978"/>
      <w:r>
        <w:rPr>
          <w:rtl/>
        </w:rPr>
        <w:t>האלה</w:t>
      </w:r>
      <w:r>
        <w:rPr>
          <w:rFonts w:hint="cs"/>
          <w:rtl/>
        </w:rPr>
        <w:t>.</w:t>
      </w:r>
      <w:r>
        <w:rPr>
          <w:rtl/>
        </w:rPr>
        <w:t xml:space="preserve"> </w:t>
      </w:r>
      <w:bookmarkStart w:id="20979" w:name="_ETM_Q37_230469"/>
      <w:bookmarkEnd w:id="20979"/>
      <w:r>
        <w:rPr>
          <w:rtl/>
        </w:rPr>
        <w:t xml:space="preserve">ומה </w:t>
      </w:r>
      <w:bookmarkStart w:id="20980" w:name="_ETM_Q37_230829"/>
      <w:bookmarkEnd w:id="20980"/>
      <w:r>
        <w:rPr>
          <w:rtl/>
        </w:rPr>
        <w:t xml:space="preserve">אני </w:t>
      </w:r>
      <w:bookmarkStart w:id="20981" w:name="_ETM_Q37_230979"/>
      <w:bookmarkEnd w:id="20981"/>
      <w:r>
        <w:rPr>
          <w:rtl/>
        </w:rPr>
        <w:t xml:space="preserve">רואה </w:t>
      </w:r>
      <w:bookmarkStart w:id="20982" w:name="_ETM_Q37_231159"/>
      <w:bookmarkEnd w:id="20982"/>
      <w:r>
        <w:rPr>
          <w:rtl/>
        </w:rPr>
        <w:t xml:space="preserve">כאן </w:t>
      </w:r>
      <w:bookmarkStart w:id="20983" w:name="_ETM_Q37_231370"/>
      <w:bookmarkEnd w:id="20983"/>
      <w:r>
        <w:rPr>
          <w:rtl/>
        </w:rPr>
        <w:t>בכנסת</w:t>
      </w:r>
      <w:r>
        <w:rPr>
          <w:rFonts w:hint="cs"/>
          <w:rtl/>
        </w:rPr>
        <w:t>?</w:t>
      </w:r>
      <w:r>
        <w:rPr>
          <w:rtl/>
        </w:rPr>
        <w:t xml:space="preserve"> </w:t>
      </w:r>
      <w:bookmarkStart w:id="20984" w:name="_ETM_Q37_232030"/>
      <w:bookmarkEnd w:id="20984"/>
      <w:r>
        <w:rPr>
          <w:rtl/>
        </w:rPr>
        <w:t>ש</w:t>
      </w:r>
      <w:r w:rsidR="00B76373">
        <w:rPr>
          <w:rFonts w:hint="cs"/>
          <w:rtl/>
        </w:rPr>
        <w:t>ה</w:t>
      </w:r>
      <w:r>
        <w:rPr>
          <w:rtl/>
        </w:rPr>
        <w:t xml:space="preserve">ממשלה </w:t>
      </w:r>
      <w:bookmarkStart w:id="20985" w:name="_ETM_Q37_232659"/>
      <w:bookmarkEnd w:id="20985"/>
      <w:r>
        <w:rPr>
          <w:rtl/>
        </w:rPr>
        <w:t xml:space="preserve">מתעסקת </w:t>
      </w:r>
      <w:bookmarkStart w:id="20986" w:name="_ETM_Q37_233260"/>
      <w:bookmarkEnd w:id="20986"/>
      <w:r>
        <w:rPr>
          <w:rtl/>
        </w:rPr>
        <w:t xml:space="preserve">בהדחת </w:t>
      </w:r>
      <w:bookmarkStart w:id="20987" w:name="_ETM_Q37_233769"/>
      <w:bookmarkEnd w:id="20987"/>
      <w:r>
        <w:rPr>
          <w:rFonts w:hint="cs"/>
          <w:rtl/>
        </w:rPr>
        <w:t>היועמ"שית.</w:t>
      </w:r>
      <w:r>
        <w:rPr>
          <w:rtl/>
        </w:rPr>
        <w:t xml:space="preserve"> </w:t>
      </w:r>
      <w:bookmarkStart w:id="20988" w:name="_ETM_Q37_235579"/>
      <w:bookmarkEnd w:id="20988"/>
      <w:r>
        <w:rPr>
          <w:rtl/>
        </w:rPr>
        <w:t xml:space="preserve">ביום </w:t>
      </w:r>
      <w:bookmarkStart w:id="20989" w:name="_ETM_Q37_236059"/>
      <w:bookmarkStart w:id="20990" w:name="_ETM_Q37_236449"/>
      <w:bookmarkStart w:id="20991" w:name="_ETM_Q37_237109"/>
      <w:bookmarkEnd w:id="20989"/>
      <w:bookmarkEnd w:id="20990"/>
      <w:bookmarkEnd w:id="20991"/>
      <w:r>
        <w:rPr>
          <w:rtl/>
        </w:rPr>
        <w:t xml:space="preserve">שנופלים </w:t>
      </w:r>
      <w:bookmarkStart w:id="20992" w:name="_ETM_Q37_237559"/>
      <w:bookmarkEnd w:id="20992"/>
      <w:r>
        <w:rPr>
          <w:rtl/>
        </w:rPr>
        <w:t xml:space="preserve">חיילים </w:t>
      </w:r>
      <w:bookmarkStart w:id="20993" w:name="_ETM_Q37_237859"/>
      <w:bookmarkEnd w:id="20993"/>
      <w:r>
        <w:rPr>
          <w:rtl/>
        </w:rPr>
        <w:t xml:space="preserve">ומאבדים </w:t>
      </w:r>
      <w:bookmarkStart w:id="20994" w:name="_ETM_Q37_238249"/>
      <w:bookmarkEnd w:id="20994"/>
      <w:r>
        <w:rPr>
          <w:rtl/>
        </w:rPr>
        <w:t>חיילים</w:t>
      </w:r>
      <w:r>
        <w:rPr>
          <w:rFonts w:hint="cs"/>
          <w:rtl/>
        </w:rPr>
        <w:t>,</w:t>
      </w:r>
      <w:r>
        <w:rPr>
          <w:rtl/>
        </w:rPr>
        <w:t xml:space="preserve"> </w:t>
      </w:r>
      <w:bookmarkStart w:id="20995" w:name="_ETM_Q37_238609"/>
      <w:bookmarkEnd w:id="20995"/>
      <w:r>
        <w:rPr>
          <w:rtl/>
        </w:rPr>
        <w:t xml:space="preserve">אתם </w:t>
      </w:r>
      <w:bookmarkStart w:id="20996" w:name="_ETM_Q37_238969"/>
      <w:bookmarkEnd w:id="20996"/>
      <w:r>
        <w:rPr>
          <w:rFonts w:hint="cs"/>
          <w:rtl/>
        </w:rPr>
        <w:t>ב</w:t>
      </w:r>
      <w:r>
        <w:rPr>
          <w:rtl/>
        </w:rPr>
        <w:t xml:space="preserve">ממשלה </w:t>
      </w:r>
      <w:bookmarkStart w:id="20997" w:name="_ETM_Q37_239449"/>
      <w:bookmarkEnd w:id="20997"/>
      <w:r>
        <w:rPr>
          <w:rFonts w:hint="cs"/>
          <w:rtl/>
        </w:rPr>
        <w:t>עוסקים בהדחת היועמ"שית.</w:t>
      </w:r>
      <w:r>
        <w:rPr>
          <w:rtl/>
        </w:rPr>
        <w:t xml:space="preserve"> </w:t>
      </w:r>
      <w:bookmarkStart w:id="20998" w:name="_ETM_Q37_242780"/>
      <w:bookmarkEnd w:id="20998"/>
      <w:r>
        <w:rPr>
          <w:rtl/>
        </w:rPr>
        <w:t xml:space="preserve">משימה </w:t>
      </w:r>
      <w:bookmarkStart w:id="20999" w:name="_ETM_Q37_243290"/>
      <w:bookmarkEnd w:id="20999"/>
      <w:r>
        <w:rPr>
          <w:rtl/>
        </w:rPr>
        <w:t>לאומית</w:t>
      </w:r>
      <w:r>
        <w:rPr>
          <w:rFonts w:hint="cs"/>
          <w:rtl/>
        </w:rPr>
        <w:t>.</w:t>
      </w:r>
      <w:r>
        <w:rPr>
          <w:rtl/>
        </w:rPr>
        <w:t xml:space="preserve"> </w:t>
      </w:r>
      <w:bookmarkStart w:id="21000" w:name="_ETM_Q37_244990"/>
      <w:bookmarkEnd w:id="21000"/>
      <w:r>
        <w:rPr>
          <w:rtl/>
        </w:rPr>
        <w:t xml:space="preserve">מצאתם </w:t>
      </w:r>
      <w:bookmarkStart w:id="21001" w:name="_ETM_Q37_245619"/>
      <w:bookmarkEnd w:id="21001"/>
      <w:r>
        <w:rPr>
          <w:rtl/>
        </w:rPr>
        <w:t xml:space="preserve">לעצמכם </w:t>
      </w:r>
      <w:bookmarkStart w:id="21002" w:name="_ETM_Q37_246130"/>
      <w:bookmarkEnd w:id="21002"/>
      <w:r>
        <w:rPr>
          <w:rtl/>
        </w:rPr>
        <w:t xml:space="preserve">משימה </w:t>
      </w:r>
      <w:bookmarkStart w:id="21003" w:name="_ETM_Q37_246520"/>
      <w:bookmarkEnd w:id="21003"/>
      <w:r>
        <w:rPr>
          <w:rtl/>
        </w:rPr>
        <w:t>לאומית</w:t>
      </w:r>
      <w:r>
        <w:rPr>
          <w:rFonts w:hint="cs"/>
          <w:rtl/>
        </w:rPr>
        <w:t>,</w:t>
      </w:r>
      <w:r>
        <w:rPr>
          <w:rtl/>
        </w:rPr>
        <w:t xml:space="preserve"> </w:t>
      </w:r>
      <w:bookmarkStart w:id="21004" w:name="_ETM_Q37_247430"/>
      <w:bookmarkEnd w:id="21004"/>
      <w:r>
        <w:rPr>
          <w:rtl/>
        </w:rPr>
        <w:t xml:space="preserve">להדיח </w:t>
      </w:r>
      <w:bookmarkStart w:id="21005" w:name="_ETM_Q37_247939"/>
      <w:bookmarkEnd w:id="21005"/>
      <w:r>
        <w:rPr>
          <w:rtl/>
        </w:rPr>
        <w:t xml:space="preserve">את </w:t>
      </w:r>
      <w:bookmarkStart w:id="21006" w:name="_ETM_Q37_248030"/>
      <w:bookmarkEnd w:id="21006"/>
      <w:r>
        <w:rPr>
          <w:rFonts w:hint="cs"/>
          <w:rtl/>
        </w:rPr>
        <w:t>היועמ"שית.</w:t>
      </w:r>
      <w:r>
        <w:rPr>
          <w:rtl/>
        </w:rPr>
        <w:t xml:space="preserve"> </w:t>
      </w:r>
      <w:bookmarkStart w:id="21007" w:name="_ETM_Q37_251360"/>
      <w:bookmarkEnd w:id="21007"/>
    </w:p>
    <w:p w:rsidR="000172BA" w:rsidRDefault="000172BA" w:rsidP="000B2647">
      <w:pPr>
        <w:rPr>
          <w:rtl/>
        </w:rPr>
      </w:pPr>
    </w:p>
    <w:p w:rsidR="000172BA" w:rsidRDefault="000172BA" w:rsidP="00B76373">
      <w:pPr>
        <w:rPr>
          <w:rtl/>
        </w:rPr>
      </w:pPr>
      <w:bookmarkStart w:id="21008" w:name="_ETM_Q37_251000"/>
      <w:bookmarkEnd w:id="21008"/>
      <w:r>
        <w:rPr>
          <w:rtl/>
        </w:rPr>
        <w:t xml:space="preserve">אני </w:t>
      </w:r>
      <w:bookmarkStart w:id="21009" w:name="_ETM_Q37_251569"/>
      <w:bookmarkEnd w:id="21009"/>
      <w:r>
        <w:rPr>
          <w:rtl/>
        </w:rPr>
        <w:t xml:space="preserve">כבר </w:t>
      </w:r>
      <w:bookmarkStart w:id="21010" w:name="_ETM_Q37_251750"/>
      <w:bookmarkEnd w:id="21010"/>
      <w:r>
        <w:rPr>
          <w:rtl/>
        </w:rPr>
        <w:t xml:space="preserve">לא </w:t>
      </w:r>
      <w:bookmarkStart w:id="21011" w:name="_ETM_Q37_251840"/>
      <w:bookmarkEnd w:id="21011"/>
      <w:r>
        <w:rPr>
          <w:rtl/>
        </w:rPr>
        <w:t xml:space="preserve">מדבר </w:t>
      </w:r>
      <w:bookmarkStart w:id="21012" w:name="_ETM_Q37_252230"/>
      <w:bookmarkEnd w:id="21012"/>
      <w:r>
        <w:rPr>
          <w:rtl/>
        </w:rPr>
        <w:t xml:space="preserve">על </w:t>
      </w:r>
      <w:bookmarkStart w:id="21013" w:name="_ETM_Q37_252350"/>
      <w:bookmarkEnd w:id="21013"/>
      <w:r>
        <w:rPr>
          <w:rtl/>
        </w:rPr>
        <w:t xml:space="preserve">מאות </w:t>
      </w:r>
      <w:bookmarkStart w:id="21014" w:name="_ETM_Q37_252740"/>
      <w:bookmarkEnd w:id="21014"/>
      <w:r>
        <w:rPr>
          <w:rtl/>
        </w:rPr>
        <w:t xml:space="preserve">אלפי </w:t>
      </w:r>
      <w:bookmarkStart w:id="21015" w:name="_ETM_Q37_253040"/>
      <w:bookmarkEnd w:id="21015"/>
      <w:r>
        <w:rPr>
          <w:rtl/>
        </w:rPr>
        <w:t xml:space="preserve">לוחמים </w:t>
      </w:r>
      <w:bookmarkStart w:id="21016" w:name="_ETM_Q37_254610"/>
      <w:bookmarkEnd w:id="21016"/>
      <w:r>
        <w:rPr>
          <w:rtl/>
        </w:rPr>
        <w:t>שעשו</w:t>
      </w:r>
      <w:r>
        <w:rPr>
          <w:rFonts w:hint="cs"/>
          <w:rtl/>
        </w:rPr>
        <w:t>,</w:t>
      </w:r>
      <w:r>
        <w:rPr>
          <w:rtl/>
        </w:rPr>
        <w:t xml:space="preserve"> </w:t>
      </w:r>
      <w:bookmarkStart w:id="21017" w:name="_ETM_Q37_255810"/>
      <w:bookmarkEnd w:id="21017"/>
      <w:r>
        <w:rPr>
          <w:rtl/>
        </w:rPr>
        <w:t xml:space="preserve">עושים </w:t>
      </w:r>
      <w:bookmarkStart w:id="21018" w:name="_ETM_Q37_256290"/>
      <w:bookmarkEnd w:id="21018"/>
      <w:r>
        <w:rPr>
          <w:rtl/>
        </w:rPr>
        <w:t xml:space="preserve">ועוד </w:t>
      </w:r>
      <w:bookmarkStart w:id="21019" w:name="_ETM_Q37_256530"/>
      <w:bookmarkEnd w:id="21019"/>
      <w:r>
        <w:rPr>
          <w:rtl/>
        </w:rPr>
        <w:t>יעשו</w:t>
      </w:r>
      <w:bookmarkStart w:id="21020" w:name="_ETM_Q37_257520"/>
      <w:bookmarkEnd w:id="21020"/>
      <w:r>
        <w:rPr>
          <w:rFonts w:hint="cs"/>
          <w:rtl/>
        </w:rPr>
        <w:t xml:space="preserve"> </w:t>
      </w:r>
      <w:r>
        <w:rPr>
          <w:rtl/>
        </w:rPr>
        <w:t xml:space="preserve">שירות </w:t>
      </w:r>
      <w:bookmarkStart w:id="21021" w:name="_ETM_Q37_257909"/>
      <w:bookmarkEnd w:id="21021"/>
      <w:r>
        <w:rPr>
          <w:rtl/>
        </w:rPr>
        <w:t xml:space="preserve">מילואים </w:t>
      </w:r>
      <w:bookmarkStart w:id="21022" w:name="_ETM_Q37_258299"/>
      <w:bookmarkEnd w:id="21022"/>
      <w:r>
        <w:rPr>
          <w:rtl/>
        </w:rPr>
        <w:t>פעיל</w:t>
      </w:r>
      <w:r>
        <w:rPr>
          <w:rFonts w:hint="cs"/>
          <w:rtl/>
        </w:rPr>
        <w:t>,</w:t>
      </w:r>
      <w:r>
        <w:rPr>
          <w:rtl/>
        </w:rPr>
        <w:t xml:space="preserve"> </w:t>
      </w:r>
      <w:bookmarkStart w:id="21023" w:name="_ETM_Q37_259630"/>
      <w:bookmarkEnd w:id="21023"/>
      <w:r>
        <w:rPr>
          <w:rtl/>
        </w:rPr>
        <w:t xml:space="preserve">גם </w:t>
      </w:r>
      <w:bookmarkStart w:id="21024" w:name="_ETM_Q37_260020"/>
      <w:bookmarkEnd w:id="21024"/>
      <w:r>
        <w:rPr>
          <w:rtl/>
        </w:rPr>
        <w:t xml:space="preserve">בעזה </w:t>
      </w:r>
      <w:bookmarkStart w:id="21025" w:name="_ETM_Q37_260469"/>
      <w:bookmarkEnd w:id="21025"/>
      <w:r>
        <w:rPr>
          <w:rtl/>
        </w:rPr>
        <w:t xml:space="preserve">וגם </w:t>
      </w:r>
      <w:bookmarkStart w:id="21026" w:name="_ETM_Q37_260799"/>
      <w:bookmarkEnd w:id="21026"/>
      <w:r>
        <w:rPr>
          <w:rtl/>
        </w:rPr>
        <w:t xml:space="preserve">בזירות </w:t>
      </w:r>
      <w:bookmarkStart w:id="21027" w:name="_ETM_Q37_261219"/>
      <w:bookmarkEnd w:id="21027"/>
      <w:r>
        <w:rPr>
          <w:rtl/>
        </w:rPr>
        <w:t>נוספות</w:t>
      </w:r>
      <w:r>
        <w:rPr>
          <w:rFonts w:hint="cs"/>
          <w:rtl/>
        </w:rPr>
        <w:t>.</w:t>
      </w:r>
      <w:r>
        <w:rPr>
          <w:rtl/>
        </w:rPr>
        <w:t xml:space="preserve"> </w:t>
      </w:r>
      <w:bookmarkStart w:id="21028" w:name="_ETM_Q37_264819"/>
      <w:bookmarkEnd w:id="21028"/>
      <w:r>
        <w:rPr>
          <w:rtl/>
        </w:rPr>
        <w:t xml:space="preserve">אני </w:t>
      </w:r>
      <w:bookmarkStart w:id="21029" w:name="_ETM_Q37_265149"/>
      <w:bookmarkEnd w:id="21029"/>
      <w:r>
        <w:rPr>
          <w:rtl/>
        </w:rPr>
        <w:t xml:space="preserve">כבר </w:t>
      </w:r>
      <w:bookmarkStart w:id="21030" w:name="_ETM_Q37_265359"/>
      <w:bookmarkEnd w:id="21030"/>
      <w:r>
        <w:rPr>
          <w:rtl/>
        </w:rPr>
        <w:t xml:space="preserve">לא </w:t>
      </w:r>
      <w:bookmarkStart w:id="21031" w:name="_ETM_Q37_265479"/>
      <w:bookmarkEnd w:id="21031"/>
      <w:r>
        <w:rPr>
          <w:rtl/>
        </w:rPr>
        <w:t xml:space="preserve">מצפה </w:t>
      </w:r>
      <w:bookmarkStart w:id="21032" w:name="_ETM_Q37_265869"/>
      <w:bookmarkEnd w:id="21032"/>
      <w:r>
        <w:rPr>
          <w:rtl/>
        </w:rPr>
        <w:t xml:space="preserve">למינימום </w:t>
      </w:r>
      <w:bookmarkStart w:id="21033" w:name="_ETM_Q37_266289"/>
      <w:bookmarkEnd w:id="21033"/>
      <w:r>
        <w:rPr>
          <w:rtl/>
        </w:rPr>
        <w:t xml:space="preserve">של </w:t>
      </w:r>
      <w:bookmarkStart w:id="21034" w:name="_ETM_Q37_266469"/>
      <w:bookmarkEnd w:id="21034"/>
      <w:r>
        <w:rPr>
          <w:rtl/>
        </w:rPr>
        <w:t>כבוד</w:t>
      </w:r>
      <w:r>
        <w:rPr>
          <w:rFonts w:hint="cs"/>
          <w:rtl/>
        </w:rPr>
        <w:t>,</w:t>
      </w:r>
      <w:r>
        <w:rPr>
          <w:rtl/>
        </w:rPr>
        <w:t xml:space="preserve"> </w:t>
      </w:r>
      <w:bookmarkStart w:id="21035" w:name="_ETM_Q37_266859"/>
      <w:bookmarkEnd w:id="21035"/>
      <w:r>
        <w:rPr>
          <w:rtl/>
        </w:rPr>
        <w:t xml:space="preserve">אבל </w:t>
      </w:r>
      <w:bookmarkStart w:id="21036" w:name="_ETM_Q37_267009"/>
      <w:bookmarkEnd w:id="21036"/>
      <w:r>
        <w:rPr>
          <w:rtl/>
        </w:rPr>
        <w:t xml:space="preserve">לפחות </w:t>
      </w:r>
      <w:bookmarkStart w:id="21037" w:name="_ETM_Q37_267399"/>
      <w:bookmarkEnd w:id="21037"/>
      <w:r>
        <w:rPr>
          <w:rtl/>
        </w:rPr>
        <w:t xml:space="preserve">בימים </w:t>
      </w:r>
      <w:bookmarkStart w:id="21038" w:name="_ETM_Q37_267789"/>
      <w:bookmarkEnd w:id="21038"/>
      <w:r>
        <w:rPr>
          <w:rtl/>
        </w:rPr>
        <w:t xml:space="preserve">קשים </w:t>
      </w:r>
      <w:bookmarkStart w:id="21039" w:name="_ETM_Q37_268270"/>
      <w:bookmarkEnd w:id="21039"/>
      <w:r>
        <w:rPr>
          <w:rtl/>
        </w:rPr>
        <w:t xml:space="preserve">כאלה </w:t>
      </w:r>
      <w:bookmarkStart w:id="21040" w:name="_ETM_Q37_270130"/>
      <w:bookmarkEnd w:id="21040"/>
      <w:r>
        <w:rPr>
          <w:rtl/>
        </w:rPr>
        <w:t xml:space="preserve">מצופה </w:t>
      </w:r>
      <w:bookmarkStart w:id="21041" w:name="_ETM_Q37_270700"/>
      <w:bookmarkEnd w:id="21041"/>
      <w:r>
        <w:rPr>
          <w:rtl/>
        </w:rPr>
        <w:t>מהמנהיגות</w:t>
      </w:r>
      <w:r>
        <w:rPr>
          <w:rFonts w:hint="cs"/>
          <w:rtl/>
        </w:rPr>
        <w:t>,</w:t>
      </w:r>
      <w:r>
        <w:rPr>
          <w:rtl/>
        </w:rPr>
        <w:t xml:space="preserve"> </w:t>
      </w:r>
      <w:bookmarkStart w:id="21042" w:name="_ETM_Q37_272690"/>
      <w:bookmarkEnd w:id="21042"/>
      <w:r>
        <w:rPr>
          <w:rtl/>
        </w:rPr>
        <w:t xml:space="preserve">מראש </w:t>
      </w:r>
      <w:bookmarkStart w:id="21043" w:name="_ETM_Q37_273080"/>
      <w:bookmarkEnd w:id="21043"/>
      <w:r>
        <w:rPr>
          <w:rtl/>
        </w:rPr>
        <w:t>הממשלה</w:t>
      </w:r>
      <w:r>
        <w:rPr>
          <w:rFonts w:hint="cs"/>
          <w:rtl/>
        </w:rPr>
        <w:t>,</w:t>
      </w:r>
      <w:r>
        <w:rPr>
          <w:rtl/>
        </w:rPr>
        <w:t xml:space="preserve"> </w:t>
      </w:r>
      <w:bookmarkStart w:id="21044" w:name="_ETM_Q37_275150"/>
      <w:bookmarkEnd w:id="21044"/>
      <w:r>
        <w:rPr>
          <w:rtl/>
        </w:rPr>
        <w:t xml:space="preserve">לעצור </w:t>
      </w:r>
      <w:bookmarkStart w:id="21045" w:name="_ETM_Q37_275790"/>
      <w:bookmarkEnd w:id="21045"/>
      <w:r>
        <w:rPr>
          <w:rtl/>
        </w:rPr>
        <w:t xml:space="preserve">את </w:t>
      </w:r>
      <w:bookmarkStart w:id="21046" w:name="_ETM_Q37_275880"/>
      <w:bookmarkEnd w:id="21046"/>
      <w:r>
        <w:rPr>
          <w:rtl/>
        </w:rPr>
        <w:t>השט</w:t>
      </w:r>
      <w:r>
        <w:rPr>
          <w:rFonts w:hint="cs"/>
          <w:rtl/>
        </w:rPr>
        <w:t>ף</w:t>
      </w:r>
      <w:r>
        <w:rPr>
          <w:rtl/>
        </w:rPr>
        <w:t xml:space="preserve"> </w:t>
      </w:r>
      <w:bookmarkStart w:id="21047" w:name="_ETM_Q37_276390"/>
      <w:bookmarkEnd w:id="21047"/>
      <w:r>
        <w:rPr>
          <w:rtl/>
        </w:rPr>
        <w:t xml:space="preserve">הזה </w:t>
      </w:r>
      <w:bookmarkStart w:id="21048" w:name="_ETM_Q37_278869"/>
      <w:bookmarkEnd w:id="21048"/>
      <w:r>
        <w:rPr>
          <w:rtl/>
        </w:rPr>
        <w:t xml:space="preserve">ולהפסיק </w:t>
      </w:r>
      <w:bookmarkStart w:id="21049" w:name="_ETM_Q37_279679"/>
      <w:bookmarkEnd w:id="21049"/>
      <w:r>
        <w:rPr>
          <w:rtl/>
        </w:rPr>
        <w:t xml:space="preserve">את </w:t>
      </w:r>
      <w:bookmarkStart w:id="21050" w:name="_ETM_Q37_279859"/>
      <w:bookmarkEnd w:id="21050"/>
      <w:r>
        <w:rPr>
          <w:rtl/>
        </w:rPr>
        <w:t xml:space="preserve">ההתקפות </w:t>
      </w:r>
      <w:bookmarkStart w:id="21051" w:name="_ETM_Q37_280399"/>
      <w:bookmarkEnd w:id="21051"/>
      <w:r>
        <w:rPr>
          <w:rtl/>
        </w:rPr>
        <w:t xml:space="preserve">חסרות </w:t>
      </w:r>
      <w:bookmarkStart w:id="21052" w:name="_ETM_Q37_280939"/>
      <w:bookmarkEnd w:id="21052"/>
      <w:r>
        <w:rPr>
          <w:rFonts w:hint="cs"/>
          <w:rtl/>
        </w:rPr>
        <w:t>ה</w:t>
      </w:r>
      <w:r>
        <w:rPr>
          <w:rtl/>
        </w:rPr>
        <w:t xml:space="preserve">רסן </w:t>
      </w:r>
      <w:bookmarkStart w:id="21053" w:name="_ETM_Q37_281390"/>
      <w:bookmarkStart w:id="21054" w:name="_ETM_Q37_281630"/>
      <w:bookmarkEnd w:id="21053"/>
      <w:bookmarkEnd w:id="21054"/>
      <w:r>
        <w:rPr>
          <w:rtl/>
        </w:rPr>
        <w:t xml:space="preserve">נגד </w:t>
      </w:r>
      <w:bookmarkStart w:id="21055" w:name="_ETM_Q37_281959"/>
      <w:bookmarkEnd w:id="21055"/>
      <w:r>
        <w:rPr>
          <w:rFonts w:hint="cs"/>
          <w:rtl/>
        </w:rPr>
        <w:t>היועמ"שית,</w:t>
      </w:r>
      <w:r>
        <w:rPr>
          <w:rtl/>
        </w:rPr>
        <w:t xml:space="preserve"> </w:t>
      </w:r>
      <w:bookmarkStart w:id="21056" w:name="_ETM_Q37_283219"/>
      <w:bookmarkEnd w:id="21056"/>
      <w:r>
        <w:rPr>
          <w:rtl/>
        </w:rPr>
        <w:t xml:space="preserve">נגד </w:t>
      </w:r>
      <w:bookmarkStart w:id="21057" w:name="_ETM_Q37_283579"/>
      <w:bookmarkEnd w:id="21057"/>
      <w:r>
        <w:rPr>
          <w:rtl/>
        </w:rPr>
        <w:t xml:space="preserve">מערכת </w:t>
      </w:r>
      <w:bookmarkStart w:id="21058" w:name="_ETM_Q37_283850"/>
      <w:bookmarkEnd w:id="21058"/>
      <w:r>
        <w:rPr>
          <w:rtl/>
        </w:rPr>
        <w:t>המשפט</w:t>
      </w:r>
      <w:r>
        <w:rPr>
          <w:rFonts w:hint="cs"/>
          <w:rtl/>
        </w:rPr>
        <w:t>,</w:t>
      </w:r>
      <w:r>
        <w:rPr>
          <w:rtl/>
        </w:rPr>
        <w:t xml:space="preserve"> </w:t>
      </w:r>
      <w:bookmarkStart w:id="21059" w:name="_ETM_Q37_284509"/>
      <w:bookmarkEnd w:id="21059"/>
      <w:r>
        <w:rPr>
          <w:rtl/>
        </w:rPr>
        <w:t xml:space="preserve">נגד </w:t>
      </w:r>
      <w:bookmarkStart w:id="21060" w:name="_ETM_Q37_284780"/>
      <w:bookmarkEnd w:id="21060"/>
      <w:r>
        <w:rPr>
          <w:rtl/>
        </w:rPr>
        <w:t>המשטרה</w:t>
      </w:r>
      <w:r>
        <w:rPr>
          <w:rFonts w:hint="cs"/>
          <w:rtl/>
        </w:rPr>
        <w:t>,</w:t>
      </w:r>
      <w:r>
        <w:rPr>
          <w:rtl/>
        </w:rPr>
        <w:t xml:space="preserve"> </w:t>
      </w:r>
      <w:bookmarkStart w:id="21061" w:name="_ETM_Q37_286150"/>
      <w:bookmarkEnd w:id="21061"/>
      <w:r>
        <w:rPr>
          <w:rtl/>
        </w:rPr>
        <w:t xml:space="preserve">נגד </w:t>
      </w:r>
      <w:bookmarkStart w:id="21062" w:name="_ETM_Q37_286479"/>
      <w:bookmarkEnd w:id="21062"/>
      <w:r>
        <w:rPr>
          <w:rtl/>
        </w:rPr>
        <w:t>החוקרים</w:t>
      </w:r>
      <w:r>
        <w:rPr>
          <w:rFonts w:hint="cs"/>
          <w:rtl/>
        </w:rPr>
        <w:t>,</w:t>
      </w:r>
      <w:r>
        <w:rPr>
          <w:rtl/>
        </w:rPr>
        <w:t xml:space="preserve"> </w:t>
      </w:r>
      <w:bookmarkStart w:id="21063" w:name="_ETM_Q37_287110"/>
      <w:bookmarkEnd w:id="21063"/>
      <w:r>
        <w:rPr>
          <w:rtl/>
        </w:rPr>
        <w:t xml:space="preserve">נגד </w:t>
      </w:r>
      <w:bookmarkStart w:id="21064" w:name="_ETM_Q37_287409"/>
      <w:bookmarkEnd w:id="21064"/>
      <w:r>
        <w:rPr>
          <w:rtl/>
        </w:rPr>
        <w:t>התקשורת</w:t>
      </w:r>
      <w:r>
        <w:rPr>
          <w:rFonts w:hint="cs"/>
          <w:rtl/>
        </w:rPr>
        <w:t>;</w:t>
      </w:r>
      <w:r>
        <w:rPr>
          <w:rtl/>
        </w:rPr>
        <w:t xml:space="preserve"> </w:t>
      </w:r>
      <w:bookmarkStart w:id="21065" w:name="_ETM_Q37_290119"/>
      <w:bookmarkEnd w:id="21065"/>
      <w:r>
        <w:rPr>
          <w:rtl/>
        </w:rPr>
        <w:t xml:space="preserve">לעצור </w:t>
      </w:r>
      <w:bookmarkStart w:id="21066" w:name="_ETM_Q37_290810"/>
      <w:bookmarkEnd w:id="21066"/>
      <w:r>
        <w:rPr>
          <w:rtl/>
        </w:rPr>
        <w:t xml:space="preserve">את </w:t>
      </w:r>
      <w:bookmarkStart w:id="21067" w:name="_ETM_Q37_290930"/>
      <w:bookmarkEnd w:id="21067"/>
      <w:r>
        <w:rPr>
          <w:rtl/>
        </w:rPr>
        <w:t xml:space="preserve">זה </w:t>
      </w:r>
      <w:bookmarkStart w:id="21068" w:name="_ETM_Q37_291350"/>
      <w:bookmarkEnd w:id="21068"/>
      <w:r>
        <w:rPr>
          <w:rFonts w:hint="cs"/>
          <w:rtl/>
        </w:rPr>
        <w:t>ולכבד לפחות את</w:t>
      </w:r>
      <w:r>
        <w:rPr>
          <w:rtl/>
        </w:rPr>
        <w:t xml:space="preserve"> </w:t>
      </w:r>
      <w:bookmarkStart w:id="21069" w:name="_ETM_Q37_292890"/>
      <w:bookmarkEnd w:id="21069"/>
      <w:r>
        <w:rPr>
          <w:rtl/>
        </w:rPr>
        <w:t xml:space="preserve">הלוחמים </w:t>
      </w:r>
      <w:bookmarkStart w:id="21070" w:name="_ETM_Q37_293490"/>
      <w:bookmarkEnd w:id="21070"/>
      <w:r>
        <w:rPr>
          <w:rtl/>
        </w:rPr>
        <w:t xml:space="preserve">והמשפחות </w:t>
      </w:r>
      <w:bookmarkStart w:id="21071" w:name="_ETM_Q37_294180"/>
      <w:bookmarkEnd w:id="21071"/>
      <w:r>
        <w:rPr>
          <w:rtl/>
        </w:rPr>
        <w:t>שלהם</w:t>
      </w:r>
      <w:r>
        <w:rPr>
          <w:rFonts w:hint="cs"/>
          <w:rtl/>
        </w:rPr>
        <w:t>.</w:t>
      </w:r>
      <w:r>
        <w:rPr>
          <w:rtl/>
        </w:rPr>
        <w:t xml:space="preserve"> </w:t>
      </w:r>
      <w:bookmarkStart w:id="21072" w:name="_ETM_Q37_297930"/>
      <w:bookmarkEnd w:id="21072"/>
      <w:r>
        <w:rPr>
          <w:rtl/>
        </w:rPr>
        <w:t xml:space="preserve">מצאתם </w:t>
      </w:r>
      <w:bookmarkStart w:id="21073" w:name="_ETM_Q37_298500"/>
      <w:bookmarkEnd w:id="21073"/>
      <w:r>
        <w:rPr>
          <w:rtl/>
        </w:rPr>
        <w:t xml:space="preserve">לעצמכם </w:t>
      </w:r>
      <w:bookmarkStart w:id="21074" w:name="_ETM_Q37_299040"/>
      <w:bookmarkEnd w:id="21074"/>
      <w:r>
        <w:rPr>
          <w:rtl/>
        </w:rPr>
        <w:t xml:space="preserve">משימה </w:t>
      </w:r>
      <w:bookmarkStart w:id="21075" w:name="_ETM_Q37_299430"/>
      <w:bookmarkEnd w:id="21075"/>
      <w:r>
        <w:rPr>
          <w:rtl/>
        </w:rPr>
        <w:t>לאומית</w:t>
      </w:r>
      <w:r>
        <w:rPr>
          <w:rFonts w:hint="cs"/>
          <w:rtl/>
        </w:rPr>
        <w:t>,</w:t>
      </w:r>
      <w:r>
        <w:rPr>
          <w:rtl/>
        </w:rPr>
        <w:t xml:space="preserve"> </w:t>
      </w:r>
      <w:bookmarkStart w:id="21076" w:name="_ETM_Q37_301119"/>
      <w:bookmarkEnd w:id="21076"/>
      <w:r>
        <w:rPr>
          <w:rtl/>
        </w:rPr>
        <w:t xml:space="preserve">להדיח </w:t>
      </w:r>
      <w:bookmarkStart w:id="21077" w:name="_ETM_Q37_301659"/>
      <w:bookmarkEnd w:id="21077"/>
      <w:r>
        <w:rPr>
          <w:rtl/>
        </w:rPr>
        <w:t xml:space="preserve">את </w:t>
      </w:r>
      <w:bookmarkStart w:id="21078" w:name="_ETM_Q37_301779"/>
      <w:bookmarkEnd w:id="21078"/>
      <w:r>
        <w:rPr>
          <w:rFonts w:hint="cs"/>
          <w:rtl/>
        </w:rPr>
        <w:t>היועמ"שית.</w:t>
      </w:r>
      <w:r>
        <w:rPr>
          <w:rtl/>
        </w:rPr>
        <w:t xml:space="preserve"> </w:t>
      </w:r>
      <w:bookmarkStart w:id="21079" w:name="_ETM_Q37_307020"/>
      <w:bookmarkEnd w:id="21079"/>
    </w:p>
    <w:p w:rsidR="000172BA" w:rsidRDefault="000172BA" w:rsidP="000B2647">
      <w:pPr>
        <w:rPr>
          <w:rtl/>
        </w:rPr>
      </w:pPr>
    </w:p>
    <w:p w:rsidR="000172BA" w:rsidRDefault="000172BA" w:rsidP="00F1415D">
      <w:pPr>
        <w:rPr>
          <w:rtl/>
        </w:rPr>
      </w:pPr>
      <w:bookmarkStart w:id="21080" w:name="_ETM_Q37_309000"/>
      <w:bookmarkEnd w:id="21080"/>
      <w:r>
        <w:rPr>
          <w:rtl/>
        </w:rPr>
        <w:t xml:space="preserve">כשאנחנו </w:t>
      </w:r>
      <w:bookmarkStart w:id="21081" w:name="_ETM_Q37_307560"/>
      <w:bookmarkEnd w:id="21081"/>
      <w:r>
        <w:rPr>
          <w:rtl/>
        </w:rPr>
        <w:t xml:space="preserve">מדברים </w:t>
      </w:r>
      <w:bookmarkStart w:id="21082" w:name="_ETM_Q37_308040"/>
      <w:bookmarkEnd w:id="21082"/>
      <w:r>
        <w:rPr>
          <w:rtl/>
        </w:rPr>
        <w:t xml:space="preserve">על </w:t>
      </w:r>
      <w:bookmarkStart w:id="21083" w:name="_ETM_Q37_308190"/>
      <w:bookmarkEnd w:id="21083"/>
      <w:r>
        <w:rPr>
          <w:rtl/>
        </w:rPr>
        <w:t xml:space="preserve">הדברים </w:t>
      </w:r>
      <w:bookmarkStart w:id="21084" w:name="_ETM_Q37_309610"/>
      <w:bookmarkEnd w:id="21084"/>
      <w:r>
        <w:rPr>
          <w:rtl/>
        </w:rPr>
        <w:t xml:space="preserve">שחשובים </w:t>
      </w:r>
      <w:bookmarkStart w:id="21085" w:name="_ETM_Q37_310270"/>
      <w:bookmarkEnd w:id="21085"/>
      <w:r>
        <w:rPr>
          <w:rtl/>
        </w:rPr>
        <w:t xml:space="preserve">באמת </w:t>
      </w:r>
      <w:bookmarkStart w:id="21086" w:name="_ETM_Q37_310600"/>
      <w:bookmarkEnd w:id="21086"/>
      <w:r>
        <w:rPr>
          <w:rtl/>
        </w:rPr>
        <w:t xml:space="preserve">לעסוק </w:t>
      </w:r>
      <w:bookmarkStart w:id="21087" w:name="_ETM_Q37_311080"/>
      <w:bookmarkEnd w:id="21087"/>
      <w:r>
        <w:rPr>
          <w:rtl/>
        </w:rPr>
        <w:t xml:space="preserve">בהם </w:t>
      </w:r>
      <w:bookmarkStart w:id="21088" w:name="_ETM_Q37_311410"/>
      <w:bookmarkEnd w:id="21088"/>
      <w:r>
        <w:rPr>
          <w:rtl/>
        </w:rPr>
        <w:t>היום</w:t>
      </w:r>
      <w:r>
        <w:rPr>
          <w:rFonts w:hint="cs"/>
          <w:rtl/>
        </w:rPr>
        <w:t>,</w:t>
      </w:r>
      <w:r>
        <w:rPr>
          <w:rtl/>
        </w:rPr>
        <w:t xml:space="preserve"> </w:t>
      </w:r>
      <w:bookmarkStart w:id="21089" w:name="_ETM_Q37_312790"/>
      <w:bookmarkEnd w:id="21089"/>
      <w:r>
        <w:rPr>
          <w:rtl/>
        </w:rPr>
        <w:t xml:space="preserve">יש </w:t>
      </w:r>
      <w:bookmarkStart w:id="21090" w:name="_ETM_Q37_313090"/>
      <w:bookmarkEnd w:id="21090"/>
      <w:r>
        <w:rPr>
          <w:rtl/>
        </w:rPr>
        <w:t xml:space="preserve">רשימה </w:t>
      </w:r>
      <w:bookmarkStart w:id="21091" w:name="_ETM_Q37_313659"/>
      <w:bookmarkEnd w:id="21091"/>
      <w:r>
        <w:rPr>
          <w:rtl/>
        </w:rPr>
        <w:t>ארוכה</w:t>
      </w:r>
      <w:r>
        <w:rPr>
          <w:rFonts w:hint="cs"/>
          <w:rtl/>
        </w:rPr>
        <w:t>.</w:t>
      </w:r>
      <w:r>
        <w:rPr>
          <w:rtl/>
        </w:rPr>
        <w:t xml:space="preserve"> </w:t>
      </w:r>
      <w:bookmarkStart w:id="21092" w:name="_ETM_Q37_314910"/>
      <w:bookmarkEnd w:id="21092"/>
      <w:r>
        <w:rPr>
          <w:rtl/>
        </w:rPr>
        <w:t xml:space="preserve">אני </w:t>
      </w:r>
      <w:bookmarkStart w:id="21093" w:name="_ETM_Q37_315270"/>
      <w:bookmarkEnd w:id="21093"/>
      <w:r>
        <w:rPr>
          <w:rtl/>
        </w:rPr>
        <w:t xml:space="preserve">אפילו </w:t>
      </w:r>
      <w:bookmarkStart w:id="21094" w:name="_ETM_Q37_315660"/>
      <w:bookmarkEnd w:id="21094"/>
      <w:r>
        <w:rPr>
          <w:rtl/>
        </w:rPr>
        <w:t xml:space="preserve">לא </w:t>
      </w:r>
      <w:bookmarkStart w:id="21095" w:name="_ETM_Q37_315780"/>
      <w:bookmarkEnd w:id="21095"/>
      <w:r>
        <w:rPr>
          <w:rtl/>
        </w:rPr>
        <w:t xml:space="preserve">יודע </w:t>
      </w:r>
      <w:bookmarkStart w:id="21096" w:name="_ETM_Q37_316020"/>
      <w:bookmarkEnd w:id="21096"/>
      <w:r>
        <w:rPr>
          <w:rtl/>
        </w:rPr>
        <w:t xml:space="preserve">ממה </w:t>
      </w:r>
      <w:bookmarkStart w:id="21097" w:name="_ETM_Q37_316290"/>
      <w:bookmarkEnd w:id="21097"/>
      <w:r>
        <w:rPr>
          <w:rtl/>
        </w:rPr>
        <w:t>להתחיל</w:t>
      </w:r>
      <w:r>
        <w:rPr>
          <w:rFonts w:hint="cs"/>
          <w:rtl/>
        </w:rPr>
        <w:t>.</w:t>
      </w:r>
      <w:r>
        <w:rPr>
          <w:rtl/>
        </w:rPr>
        <w:t xml:space="preserve"> </w:t>
      </w:r>
      <w:bookmarkStart w:id="21098" w:name="_ETM_Q37_319159"/>
      <w:bookmarkEnd w:id="21098"/>
      <w:r>
        <w:rPr>
          <w:rtl/>
        </w:rPr>
        <w:t xml:space="preserve">למען </w:t>
      </w:r>
      <w:bookmarkStart w:id="21099" w:name="_ETM_Q37_319760"/>
      <w:bookmarkEnd w:id="21099"/>
      <w:r>
        <w:rPr>
          <w:rtl/>
        </w:rPr>
        <w:t>האמת</w:t>
      </w:r>
      <w:r>
        <w:rPr>
          <w:rFonts w:hint="cs"/>
          <w:rtl/>
        </w:rPr>
        <w:t>,</w:t>
      </w:r>
      <w:r>
        <w:rPr>
          <w:rtl/>
        </w:rPr>
        <w:t xml:space="preserve"> </w:t>
      </w:r>
      <w:bookmarkStart w:id="21100" w:name="_ETM_Q37_320090"/>
      <w:bookmarkEnd w:id="21100"/>
      <w:r>
        <w:rPr>
          <w:rtl/>
        </w:rPr>
        <w:t xml:space="preserve">אני </w:t>
      </w:r>
      <w:bookmarkStart w:id="21101" w:name="_ETM_Q37_320239"/>
      <w:bookmarkEnd w:id="21101"/>
      <w:r>
        <w:rPr>
          <w:rtl/>
        </w:rPr>
        <w:t xml:space="preserve">יודע </w:t>
      </w:r>
      <w:bookmarkStart w:id="21102" w:name="_ETM_Q37_320540"/>
      <w:bookmarkEnd w:id="21102"/>
      <w:r>
        <w:rPr>
          <w:rtl/>
        </w:rPr>
        <w:t xml:space="preserve">ממה </w:t>
      </w:r>
      <w:bookmarkStart w:id="21103" w:name="_ETM_Q37_320780"/>
      <w:bookmarkEnd w:id="21103"/>
      <w:r>
        <w:rPr>
          <w:rtl/>
        </w:rPr>
        <w:t>להתחיל</w:t>
      </w:r>
      <w:r>
        <w:rPr>
          <w:rFonts w:hint="cs"/>
          <w:rtl/>
        </w:rPr>
        <w:t>,</w:t>
      </w:r>
      <w:r>
        <w:rPr>
          <w:rtl/>
        </w:rPr>
        <w:t xml:space="preserve"> </w:t>
      </w:r>
      <w:bookmarkStart w:id="21104" w:name="_ETM_Q37_322010"/>
      <w:bookmarkEnd w:id="21104"/>
      <w:r>
        <w:rPr>
          <w:rtl/>
        </w:rPr>
        <w:t xml:space="preserve">בוודאי </w:t>
      </w:r>
      <w:bookmarkStart w:id="21105" w:name="_ETM_Q37_322610"/>
      <w:bookmarkEnd w:id="21105"/>
      <w:r>
        <w:rPr>
          <w:rtl/>
        </w:rPr>
        <w:t xml:space="preserve">שאני </w:t>
      </w:r>
      <w:bookmarkStart w:id="21106" w:name="_ETM_Q37_322850"/>
      <w:bookmarkEnd w:id="21106"/>
      <w:r>
        <w:rPr>
          <w:rFonts w:hint="cs"/>
          <w:rtl/>
        </w:rPr>
        <w:t>א</w:t>
      </w:r>
      <w:r>
        <w:rPr>
          <w:rtl/>
        </w:rPr>
        <w:t xml:space="preserve">תחיל </w:t>
      </w:r>
      <w:bookmarkStart w:id="21107" w:name="_ETM_Q37_323150"/>
      <w:bookmarkEnd w:id="21107"/>
      <w:r>
        <w:rPr>
          <w:rtl/>
        </w:rPr>
        <w:t>מהחטופים</w:t>
      </w:r>
      <w:r>
        <w:rPr>
          <w:rFonts w:hint="cs"/>
          <w:rtl/>
        </w:rPr>
        <w:t>.</w:t>
      </w:r>
      <w:r>
        <w:rPr>
          <w:rtl/>
        </w:rPr>
        <w:t xml:space="preserve"> </w:t>
      </w:r>
      <w:bookmarkStart w:id="21108" w:name="_ETM_Q37_325010"/>
      <w:bookmarkEnd w:id="21108"/>
      <w:r>
        <w:rPr>
          <w:rFonts w:hint="cs"/>
          <w:rtl/>
        </w:rPr>
        <w:t>100</w:t>
      </w:r>
      <w:r>
        <w:rPr>
          <w:rtl/>
        </w:rPr>
        <w:t xml:space="preserve"> </w:t>
      </w:r>
      <w:bookmarkStart w:id="21109" w:name="_ETM_Q37_325430"/>
      <w:bookmarkEnd w:id="21109"/>
      <w:r>
        <w:rPr>
          <w:rtl/>
        </w:rPr>
        <w:t xml:space="preserve">חטופים </w:t>
      </w:r>
      <w:bookmarkStart w:id="21110" w:name="_ETM_Q37_326210"/>
      <w:bookmarkEnd w:id="21110"/>
      <w:r>
        <w:rPr>
          <w:rtl/>
        </w:rPr>
        <w:t xml:space="preserve">עדיין </w:t>
      </w:r>
      <w:bookmarkStart w:id="21111" w:name="_ETM_Q37_326660"/>
      <w:bookmarkEnd w:id="21111"/>
      <w:r>
        <w:rPr>
          <w:rtl/>
        </w:rPr>
        <w:t xml:space="preserve">נמצאים </w:t>
      </w:r>
      <w:bookmarkStart w:id="21112" w:name="_ETM_Q37_327770"/>
      <w:bookmarkEnd w:id="21112"/>
      <w:r>
        <w:rPr>
          <w:rtl/>
        </w:rPr>
        <w:t>בעזה</w:t>
      </w:r>
      <w:r>
        <w:rPr>
          <w:rFonts w:hint="cs"/>
          <w:rtl/>
        </w:rPr>
        <w:t>.</w:t>
      </w:r>
      <w:r>
        <w:rPr>
          <w:rtl/>
        </w:rPr>
        <w:t xml:space="preserve"> </w:t>
      </w:r>
      <w:bookmarkStart w:id="21113" w:name="_ETM_Q37_329330"/>
      <w:bookmarkEnd w:id="21113"/>
      <w:r>
        <w:rPr>
          <w:rtl/>
        </w:rPr>
        <w:t xml:space="preserve">אנחנו </w:t>
      </w:r>
      <w:bookmarkStart w:id="21114" w:name="_ETM_Q37_329600"/>
      <w:bookmarkEnd w:id="21114"/>
      <w:r>
        <w:rPr>
          <w:rtl/>
        </w:rPr>
        <w:t xml:space="preserve">לא </w:t>
      </w:r>
      <w:bookmarkStart w:id="21115" w:name="_ETM_Q37_329720"/>
      <w:bookmarkEnd w:id="21115"/>
      <w:r>
        <w:rPr>
          <w:rtl/>
        </w:rPr>
        <w:t xml:space="preserve">יודעים </w:t>
      </w:r>
      <w:bookmarkStart w:id="21116" w:name="_ETM_Q37_329990"/>
      <w:bookmarkStart w:id="21117" w:name="_ETM_Q37_330260"/>
      <w:bookmarkEnd w:id="21116"/>
      <w:bookmarkEnd w:id="21117"/>
      <w:r>
        <w:rPr>
          <w:rtl/>
        </w:rPr>
        <w:t xml:space="preserve">כמה </w:t>
      </w:r>
      <w:bookmarkStart w:id="21118" w:name="_ETM_Q37_330530"/>
      <w:bookmarkEnd w:id="21118"/>
      <w:r>
        <w:rPr>
          <w:rtl/>
        </w:rPr>
        <w:t xml:space="preserve">מהם </w:t>
      </w:r>
      <w:bookmarkStart w:id="21119" w:name="_ETM_Q37_330709"/>
      <w:bookmarkEnd w:id="21119"/>
      <w:r>
        <w:rPr>
          <w:rtl/>
        </w:rPr>
        <w:t>חיים</w:t>
      </w:r>
      <w:r>
        <w:rPr>
          <w:rFonts w:hint="cs"/>
          <w:rtl/>
        </w:rPr>
        <w:t>,</w:t>
      </w:r>
      <w:r>
        <w:rPr>
          <w:rtl/>
        </w:rPr>
        <w:t xml:space="preserve"> </w:t>
      </w:r>
      <w:bookmarkStart w:id="21120" w:name="_ETM_Q37_331340"/>
      <w:bookmarkEnd w:id="21120"/>
      <w:r>
        <w:rPr>
          <w:rtl/>
        </w:rPr>
        <w:t xml:space="preserve">כמה </w:t>
      </w:r>
      <w:bookmarkStart w:id="21121" w:name="_ETM_Q37_331580"/>
      <w:bookmarkEnd w:id="21121"/>
      <w:r>
        <w:rPr>
          <w:rtl/>
        </w:rPr>
        <w:t>מתים</w:t>
      </w:r>
      <w:r>
        <w:rPr>
          <w:rFonts w:hint="cs"/>
          <w:rtl/>
        </w:rPr>
        <w:t>,</w:t>
      </w:r>
      <w:r>
        <w:rPr>
          <w:rtl/>
        </w:rPr>
        <w:t xml:space="preserve"> </w:t>
      </w:r>
      <w:bookmarkStart w:id="21122" w:name="_ETM_Q37_332540"/>
      <w:bookmarkEnd w:id="21122"/>
      <w:r>
        <w:rPr>
          <w:rtl/>
        </w:rPr>
        <w:t xml:space="preserve">אבל </w:t>
      </w:r>
      <w:bookmarkStart w:id="21123" w:name="_ETM_Q37_332780"/>
      <w:bookmarkEnd w:id="21123"/>
      <w:r>
        <w:rPr>
          <w:rtl/>
        </w:rPr>
        <w:t xml:space="preserve">המספר </w:t>
      </w:r>
      <w:bookmarkStart w:id="21124" w:name="_ETM_Q37_333500"/>
      <w:bookmarkEnd w:id="21124"/>
      <w:r>
        <w:rPr>
          <w:rtl/>
        </w:rPr>
        <w:t xml:space="preserve">הזה </w:t>
      </w:r>
      <w:bookmarkStart w:id="21125" w:name="_ETM_Q37_334730"/>
      <w:bookmarkEnd w:id="21125"/>
      <w:r>
        <w:rPr>
          <w:rtl/>
        </w:rPr>
        <w:t xml:space="preserve">צריך </w:t>
      </w:r>
      <w:bookmarkStart w:id="21126" w:name="_ETM_Q37_335150"/>
      <w:bookmarkEnd w:id="21126"/>
      <w:r>
        <w:rPr>
          <w:rtl/>
        </w:rPr>
        <w:t xml:space="preserve">להטריד </w:t>
      </w:r>
      <w:bookmarkStart w:id="21127" w:name="_ETM_Q37_335599"/>
      <w:bookmarkEnd w:id="21127"/>
      <w:r>
        <w:rPr>
          <w:rtl/>
        </w:rPr>
        <w:t xml:space="preserve">את </w:t>
      </w:r>
      <w:bookmarkStart w:id="21128" w:name="_ETM_Q37_335689"/>
      <w:bookmarkEnd w:id="21128"/>
      <w:r>
        <w:rPr>
          <w:rtl/>
        </w:rPr>
        <w:t xml:space="preserve">כל </w:t>
      </w:r>
      <w:bookmarkStart w:id="21129" w:name="_ETM_Q37_335900"/>
      <w:bookmarkEnd w:id="21129"/>
      <w:r>
        <w:rPr>
          <w:rtl/>
        </w:rPr>
        <w:t xml:space="preserve">הנהגת </w:t>
      </w:r>
      <w:bookmarkStart w:id="21130" w:name="_ETM_Q37_336260"/>
      <w:bookmarkEnd w:id="21130"/>
      <w:r>
        <w:rPr>
          <w:rtl/>
        </w:rPr>
        <w:t>המדינה</w:t>
      </w:r>
      <w:r>
        <w:rPr>
          <w:rFonts w:hint="cs"/>
          <w:rtl/>
        </w:rPr>
        <w:t>.</w:t>
      </w:r>
      <w:r>
        <w:rPr>
          <w:rtl/>
        </w:rPr>
        <w:t xml:space="preserve"> </w:t>
      </w:r>
      <w:bookmarkStart w:id="21131" w:name="_ETM_Q37_337780"/>
      <w:bookmarkEnd w:id="21131"/>
      <w:r>
        <w:rPr>
          <w:rtl/>
        </w:rPr>
        <w:t xml:space="preserve">זה </w:t>
      </w:r>
      <w:bookmarkStart w:id="21132" w:name="_ETM_Q37_338020"/>
      <w:bookmarkEnd w:id="21132"/>
      <w:r>
        <w:rPr>
          <w:rtl/>
        </w:rPr>
        <w:t xml:space="preserve">לא </w:t>
      </w:r>
      <w:bookmarkStart w:id="21133" w:name="_ETM_Q37_338139"/>
      <w:bookmarkEnd w:id="21133"/>
      <w:r>
        <w:rPr>
          <w:rtl/>
        </w:rPr>
        <w:t xml:space="preserve">חודש </w:t>
      </w:r>
      <w:bookmarkStart w:id="21134" w:name="_ETM_Q37_339160"/>
      <w:bookmarkEnd w:id="21134"/>
      <w:r>
        <w:rPr>
          <w:rtl/>
        </w:rPr>
        <w:t xml:space="preserve">ולא </w:t>
      </w:r>
      <w:bookmarkStart w:id="21135" w:name="_ETM_Q37_339430"/>
      <w:bookmarkEnd w:id="21135"/>
      <w:r>
        <w:rPr>
          <w:rtl/>
        </w:rPr>
        <w:t xml:space="preserve">חודשיים </w:t>
      </w:r>
      <w:bookmarkStart w:id="21136" w:name="_ETM_Q37_340570"/>
      <w:bookmarkEnd w:id="21136"/>
      <w:r>
        <w:rPr>
          <w:rtl/>
        </w:rPr>
        <w:t xml:space="preserve">ולא </w:t>
      </w:r>
      <w:bookmarkStart w:id="21137" w:name="_ETM_Q37_340810"/>
      <w:bookmarkStart w:id="21138" w:name="_ETM_Q37_341200"/>
      <w:bookmarkEnd w:id="21137"/>
      <w:bookmarkEnd w:id="21138"/>
      <w:r>
        <w:rPr>
          <w:rFonts w:hint="cs"/>
          <w:rtl/>
        </w:rPr>
        <w:t xml:space="preserve">שלושה </w:t>
      </w:r>
      <w:r>
        <w:rPr>
          <w:rtl/>
        </w:rPr>
        <w:t>חודשים</w:t>
      </w:r>
      <w:r>
        <w:rPr>
          <w:rFonts w:hint="cs"/>
          <w:rtl/>
        </w:rPr>
        <w:t>,</w:t>
      </w:r>
      <w:r>
        <w:rPr>
          <w:rtl/>
        </w:rPr>
        <w:t xml:space="preserve"> </w:t>
      </w:r>
      <w:bookmarkStart w:id="21139" w:name="_ETM_Q37_342360"/>
      <w:bookmarkEnd w:id="21139"/>
      <w:r>
        <w:rPr>
          <w:rtl/>
        </w:rPr>
        <w:t xml:space="preserve">ולא </w:t>
      </w:r>
      <w:bookmarkStart w:id="21140" w:name="_ETM_Q37_342780"/>
      <w:bookmarkEnd w:id="21140"/>
      <w:r>
        <w:rPr>
          <w:rtl/>
        </w:rPr>
        <w:t xml:space="preserve">מערכה </w:t>
      </w:r>
      <w:bookmarkStart w:id="21141" w:name="_ETM_Q37_343290"/>
      <w:bookmarkEnd w:id="21141"/>
      <w:r>
        <w:rPr>
          <w:rtl/>
        </w:rPr>
        <w:t>כז</w:t>
      </w:r>
      <w:r w:rsidR="00F1415D">
        <w:rPr>
          <w:rFonts w:hint="cs"/>
          <w:rtl/>
        </w:rPr>
        <w:t>את</w:t>
      </w:r>
      <w:r>
        <w:rPr>
          <w:rtl/>
        </w:rPr>
        <w:t xml:space="preserve"> </w:t>
      </w:r>
      <w:bookmarkStart w:id="21142" w:name="_ETM_Q37_343710"/>
      <w:bookmarkEnd w:id="21142"/>
      <w:r>
        <w:rPr>
          <w:rtl/>
        </w:rPr>
        <w:t xml:space="preserve">או </w:t>
      </w:r>
      <w:bookmarkStart w:id="21143" w:name="_ETM_Q37_343740"/>
      <w:bookmarkEnd w:id="21143"/>
      <w:r>
        <w:rPr>
          <w:rtl/>
        </w:rPr>
        <w:t>אחרת</w:t>
      </w:r>
      <w:r>
        <w:rPr>
          <w:rFonts w:hint="cs"/>
          <w:rtl/>
        </w:rPr>
        <w:t>,</w:t>
      </w:r>
      <w:r>
        <w:rPr>
          <w:rtl/>
        </w:rPr>
        <w:t xml:space="preserve"> </w:t>
      </w:r>
      <w:bookmarkStart w:id="21144" w:name="_ETM_Q37_344280"/>
      <w:bookmarkStart w:id="21145" w:name="_ETM_Q37_344400"/>
      <w:bookmarkEnd w:id="21144"/>
      <w:bookmarkEnd w:id="21145"/>
      <w:r>
        <w:rPr>
          <w:rtl/>
        </w:rPr>
        <w:t xml:space="preserve">לא </w:t>
      </w:r>
      <w:bookmarkStart w:id="21146" w:name="_ETM_Q37_344580"/>
      <w:bookmarkEnd w:id="21146"/>
      <w:r>
        <w:rPr>
          <w:rtl/>
        </w:rPr>
        <w:t>רפיח</w:t>
      </w:r>
      <w:bookmarkStart w:id="21147" w:name="_ETM_Q37_345419"/>
      <w:bookmarkEnd w:id="21147"/>
      <w:r>
        <w:rPr>
          <w:rFonts w:hint="cs"/>
          <w:rtl/>
        </w:rPr>
        <w:t xml:space="preserve">, לא </w:t>
      </w:r>
      <w:r>
        <w:rPr>
          <w:rtl/>
        </w:rPr>
        <w:t>ח</w:t>
      </w:r>
      <w:r>
        <w:rPr>
          <w:rFonts w:hint="cs"/>
          <w:rtl/>
        </w:rPr>
        <w:t>'</w:t>
      </w:r>
      <w:r>
        <w:rPr>
          <w:rtl/>
        </w:rPr>
        <w:t xml:space="preserve">אן </w:t>
      </w:r>
      <w:bookmarkStart w:id="21148" w:name="_ETM_Q37_345630"/>
      <w:bookmarkEnd w:id="21148"/>
      <w:r>
        <w:rPr>
          <w:rtl/>
        </w:rPr>
        <w:t>יונס</w:t>
      </w:r>
      <w:r>
        <w:rPr>
          <w:rFonts w:hint="cs"/>
          <w:rtl/>
        </w:rPr>
        <w:t xml:space="preserve"> </w:t>
      </w:r>
      <w:r>
        <w:rPr>
          <w:rFonts w:hint="eastAsia"/>
          <w:rtl/>
        </w:rPr>
        <w:t>–</w:t>
      </w:r>
      <w:r>
        <w:rPr>
          <w:rtl/>
        </w:rPr>
        <w:t xml:space="preserve"> </w:t>
      </w:r>
      <w:bookmarkStart w:id="21149" w:name="_ETM_Q37_346290"/>
      <w:bookmarkEnd w:id="21149"/>
      <w:r>
        <w:rPr>
          <w:rtl/>
        </w:rPr>
        <w:t xml:space="preserve">שנה </w:t>
      </w:r>
      <w:bookmarkStart w:id="21150" w:name="_ETM_Q37_347310"/>
      <w:bookmarkEnd w:id="21150"/>
      <w:r>
        <w:rPr>
          <w:rtl/>
        </w:rPr>
        <w:t xml:space="preserve">וחודשיים </w:t>
      </w:r>
      <w:bookmarkStart w:id="21151" w:name="_ETM_Q37_348389"/>
      <w:bookmarkEnd w:id="21151"/>
      <w:r>
        <w:rPr>
          <w:rtl/>
        </w:rPr>
        <w:t xml:space="preserve">שהם </w:t>
      </w:r>
      <w:bookmarkStart w:id="21152" w:name="_ETM_Q37_348870"/>
      <w:bookmarkEnd w:id="21152"/>
      <w:r>
        <w:rPr>
          <w:rtl/>
        </w:rPr>
        <w:t xml:space="preserve">נמצאים </w:t>
      </w:r>
      <w:bookmarkStart w:id="21153" w:name="_ETM_Q37_349319"/>
      <w:bookmarkEnd w:id="21153"/>
      <w:r>
        <w:rPr>
          <w:rtl/>
        </w:rPr>
        <w:t>בעזה</w:t>
      </w:r>
      <w:r>
        <w:rPr>
          <w:rFonts w:hint="cs"/>
          <w:rtl/>
        </w:rPr>
        <w:t>.</w:t>
      </w:r>
      <w:r>
        <w:rPr>
          <w:rtl/>
        </w:rPr>
        <w:t xml:space="preserve"> </w:t>
      </w:r>
      <w:bookmarkStart w:id="21154" w:name="_ETM_Q37_350609"/>
      <w:bookmarkEnd w:id="21154"/>
      <w:r>
        <w:rPr>
          <w:rtl/>
        </w:rPr>
        <w:t xml:space="preserve">ומה </w:t>
      </w:r>
      <w:bookmarkStart w:id="21155" w:name="_ETM_Q37_350999"/>
      <w:bookmarkEnd w:id="21155"/>
      <w:r>
        <w:rPr>
          <w:rtl/>
        </w:rPr>
        <w:t xml:space="preserve">אנחנו </w:t>
      </w:r>
      <w:bookmarkStart w:id="21156" w:name="_ETM_Q37_351269"/>
      <w:bookmarkEnd w:id="21156"/>
      <w:r>
        <w:rPr>
          <w:rtl/>
        </w:rPr>
        <w:t xml:space="preserve">שומעים </w:t>
      </w:r>
      <w:bookmarkStart w:id="21157" w:name="_ETM_Q37_351629"/>
      <w:bookmarkEnd w:id="21157"/>
      <w:r>
        <w:rPr>
          <w:rtl/>
        </w:rPr>
        <w:t>היום</w:t>
      </w:r>
      <w:r>
        <w:rPr>
          <w:rFonts w:hint="cs"/>
          <w:rtl/>
        </w:rPr>
        <w:t>?</w:t>
      </w:r>
      <w:r>
        <w:rPr>
          <w:rtl/>
        </w:rPr>
        <w:t xml:space="preserve"> </w:t>
      </w:r>
      <w:bookmarkStart w:id="21158" w:name="_ETM_Q37_352989"/>
      <w:bookmarkEnd w:id="21158"/>
      <w:r>
        <w:rPr>
          <w:rtl/>
        </w:rPr>
        <w:t xml:space="preserve">עסקה </w:t>
      </w:r>
      <w:bookmarkStart w:id="21159" w:name="_ETM_Q37_353680"/>
      <w:bookmarkEnd w:id="21159"/>
      <w:r>
        <w:rPr>
          <w:rtl/>
        </w:rPr>
        <w:t xml:space="preserve">הדרגתית </w:t>
      </w:r>
      <w:bookmarkStart w:id="21160" w:name="_ETM_Q37_354969"/>
      <w:bookmarkEnd w:id="21160"/>
      <w:r>
        <w:rPr>
          <w:rtl/>
        </w:rPr>
        <w:t>בשלבים</w:t>
      </w:r>
      <w:r>
        <w:rPr>
          <w:rFonts w:hint="cs"/>
          <w:rtl/>
        </w:rPr>
        <w:t>,</w:t>
      </w:r>
      <w:r>
        <w:rPr>
          <w:rtl/>
        </w:rPr>
        <w:t xml:space="preserve"> </w:t>
      </w:r>
      <w:bookmarkStart w:id="21161" w:name="_ETM_Q37_356469"/>
      <w:bookmarkEnd w:id="21161"/>
      <w:r>
        <w:rPr>
          <w:rtl/>
        </w:rPr>
        <w:t>בוא</w:t>
      </w:r>
      <w:r w:rsidR="00F1415D">
        <w:rPr>
          <w:rFonts w:hint="cs"/>
          <w:rtl/>
        </w:rPr>
        <w:t>ו</w:t>
      </w:r>
      <w:r>
        <w:rPr>
          <w:rtl/>
        </w:rPr>
        <w:t xml:space="preserve"> </w:t>
      </w:r>
      <w:bookmarkStart w:id="21162" w:name="_ETM_Q37_356709"/>
      <w:bookmarkEnd w:id="21162"/>
      <w:r>
        <w:rPr>
          <w:rtl/>
        </w:rPr>
        <w:t>ניכנס</w:t>
      </w:r>
      <w:r>
        <w:rPr>
          <w:rFonts w:hint="cs"/>
          <w:rtl/>
        </w:rPr>
        <w:t>,</w:t>
      </w:r>
      <w:r>
        <w:rPr>
          <w:rtl/>
        </w:rPr>
        <w:t xml:space="preserve"> </w:t>
      </w:r>
      <w:bookmarkStart w:id="21163" w:name="_ETM_Q37_357760"/>
      <w:bookmarkEnd w:id="21163"/>
      <w:r>
        <w:rPr>
          <w:rtl/>
        </w:rPr>
        <w:t>נראה</w:t>
      </w:r>
      <w:r>
        <w:rPr>
          <w:rFonts w:hint="cs"/>
          <w:rtl/>
        </w:rPr>
        <w:t>.</w:t>
      </w:r>
      <w:r>
        <w:rPr>
          <w:rtl/>
        </w:rPr>
        <w:t xml:space="preserve"> </w:t>
      </w:r>
      <w:bookmarkStart w:id="21164" w:name="_ETM_Q37_359900"/>
      <w:bookmarkEnd w:id="21164"/>
      <w:r>
        <w:rPr>
          <w:rtl/>
        </w:rPr>
        <w:t xml:space="preserve">אני </w:t>
      </w:r>
      <w:bookmarkStart w:id="21165" w:name="_ETM_Q37_360110"/>
      <w:bookmarkEnd w:id="21165"/>
      <w:r>
        <w:rPr>
          <w:rtl/>
        </w:rPr>
        <w:t xml:space="preserve">לא </w:t>
      </w:r>
      <w:bookmarkStart w:id="21166" w:name="_ETM_Q37_360560"/>
      <w:bookmarkEnd w:id="21166"/>
      <w:r>
        <w:rPr>
          <w:rFonts w:hint="cs"/>
          <w:rtl/>
        </w:rPr>
        <w:t>א</w:t>
      </w:r>
      <w:r>
        <w:rPr>
          <w:rtl/>
        </w:rPr>
        <w:t xml:space="preserve">פרט </w:t>
      </w:r>
      <w:bookmarkStart w:id="21167" w:name="_ETM_Q37_360980"/>
      <w:bookmarkEnd w:id="21167"/>
      <w:r>
        <w:rPr>
          <w:rFonts w:hint="cs"/>
          <w:rtl/>
        </w:rPr>
        <w:t>עכשיו</w:t>
      </w:r>
      <w:r>
        <w:rPr>
          <w:rtl/>
        </w:rPr>
        <w:t xml:space="preserve"> </w:t>
      </w:r>
      <w:bookmarkStart w:id="21168" w:name="_ETM_Q37_361340"/>
      <w:bookmarkEnd w:id="21168"/>
      <w:r>
        <w:rPr>
          <w:rtl/>
        </w:rPr>
        <w:t xml:space="preserve">כל </w:t>
      </w:r>
      <w:bookmarkStart w:id="21169" w:name="_ETM_Q37_361520"/>
      <w:bookmarkEnd w:id="21169"/>
      <w:r>
        <w:rPr>
          <w:rtl/>
        </w:rPr>
        <w:t xml:space="preserve">מה </w:t>
      </w:r>
      <w:bookmarkStart w:id="21170" w:name="_ETM_Q37_361639"/>
      <w:bookmarkEnd w:id="21170"/>
      <w:r>
        <w:rPr>
          <w:rtl/>
        </w:rPr>
        <w:t xml:space="preserve">שאנחנו </w:t>
      </w:r>
      <w:bookmarkStart w:id="21171" w:name="_ETM_Q37_361970"/>
      <w:bookmarkEnd w:id="21171"/>
      <w:r>
        <w:rPr>
          <w:rtl/>
        </w:rPr>
        <w:t xml:space="preserve">שומעים </w:t>
      </w:r>
      <w:bookmarkStart w:id="21172" w:name="_ETM_Q37_362300"/>
      <w:bookmarkStart w:id="21173" w:name="_ETM_Q37_362510"/>
      <w:bookmarkEnd w:id="21172"/>
      <w:bookmarkEnd w:id="21173"/>
      <w:r>
        <w:rPr>
          <w:rFonts w:hint="cs"/>
          <w:rtl/>
        </w:rPr>
        <w:t xml:space="preserve">גם </w:t>
      </w:r>
      <w:r>
        <w:rPr>
          <w:rtl/>
        </w:rPr>
        <w:t xml:space="preserve">בדיונים </w:t>
      </w:r>
      <w:bookmarkStart w:id="21174" w:name="_ETM_Q37_362900"/>
      <w:bookmarkEnd w:id="21174"/>
      <w:r>
        <w:rPr>
          <w:rtl/>
        </w:rPr>
        <w:t xml:space="preserve">סגורים </w:t>
      </w:r>
      <w:bookmarkStart w:id="21175" w:name="_ETM_Q37_363349"/>
      <w:bookmarkEnd w:id="21175"/>
      <w:r>
        <w:rPr>
          <w:rtl/>
        </w:rPr>
        <w:t xml:space="preserve">של </w:t>
      </w:r>
      <w:bookmarkStart w:id="21176" w:name="_ETM_Q37_363500"/>
      <w:bookmarkEnd w:id="21176"/>
      <w:r>
        <w:rPr>
          <w:rtl/>
        </w:rPr>
        <w:t xml:space="preserve">ועדת </w:t>
      </w:r>
      <w:bookmarkStart w:id="21177" w:name="_ETM_Q37_363800"/>
      <w:bookmarkEnd w:id="21177"/>
      <w:r>
        <w:rPr>
          <w:rFonts w:hint="cs"/>
          <w:rtl/>
        </w:rPr>
        <w:t>ה</w:t>
      </w:r>
      <w:r>
        <w:rPr>
          <w:rtl/>
        </w:rPr>
        <w:t xml:space="preserve">חוץ </w:t>
      </w:r>
      <w:bookmarkStart w:id="21178" w:name="_ETM_Q37_363980"/>
      <w:bookmarkEnd w:id="21178"/>
      <w:r>
        <w:rPr>
          <w:rtl/>
        </w:rPr>
        <w:t>ו</w:t>
      </w:r>
      <w:r>
        <w:rPr>
          <w:rFonts w:hint="cs"/>
          <w:rtl/>
        </w:rPr>
        <w:t>ה</w:t>
      </w:r>
      <w:r>
        <w:rPr>
          <w:rtl/>
        </w:rPr>
        <w:t>ביטחון</w:t>
      </w:r>
      <w:r>
        <w:rPr>
          <w:rFonts w:hint="cs"/>
          <w:rtl/>
        </w:rPr>
        <w:t>,</w:t>
      </w:r>
      <w:r>
        <w:rPr>
          <w:rtl/>
        </w:rPr>
        <w:t xml:space="preserve"> </w:t>
      </w:r>
      <w:bookmarkStart w:id="21179" w:name="_ETM_Q37_364819"/>
      <w:bookmarkEnd w:id="21179"/>
      <w:r>
        <w:rPr>
          <w:rtl/>
        </w:rPr>
        <w:t xml:space="preserve">ואני </w:t>
      </w:r>
      <w:bookmarkStart w:id="21180" w:name="_ETM_Q37_365090"/>
      <w:bookmarkEnd w:id="21180"/>
      <w:r>
        <w:rPr>
          <w:rtl/>
        </w:rPr>
        <w:t xml:space="preserve">אמרתי </w:t>
      </w:r>
      <w:bookmarkStart w:id="21181" w:name="_ETM_Q37_365540"/>
      <w:bookmarkEnd w:id="21181"/>
      <w:r>
        <w:rPr>
          <w:rtl/>
        </w:rPr>
        <w:t>ל</w:t>
      </w:r>
      <w:r>
        <w:rPr>
          <w:rFonts w:hint="cs"/>
          <w:rtl/>
        </w:rPr>
        <w:t>א</w:t>
      </w:r>
      <w:r>
        <w:rPr>
          <w:rtl/>
        </w:rPr>
        <w:t xml:space="preserve"> </w:t>
      </w:r>
      <w:bookmarkStart w:id="21182" w:name="_ETM_Q37_365660"/>
      <w:bookmarkEnd w:id="21182"/>
      <w:r>
        <w:rPr>
          <w:rtl/>
        </w:rPr>
        <w:t xml:space="preserve">פעם </w:t>
      </w:r>
      <w:bookmarkStart w:id="21183" w:name="_ETM_Q37_365959"/>
      <w:bookmarkEnd w:id="21183"/>
      <w:r>
        <w:rPr>
          <w:rtl/>
        </w:rPr>
        <w:t xml:space="preserve">שחברי </w:t>
      </w:r>
      <w:bookmarkStart w:id="21184" w:name="_ETM_Q37_366410"/>
      <w:bookmarkEnd w:id="21184"/>
      <w:r>
        <w:rPr>
          <w:rFonts w:hint="cs"/>
          <w:rtl/>
        </w:rPr>
        <w:t>ה</w:t>
      </w:r>
      <w:r>
        <w:rPr>
          <w:rtl/>
        </w:rPr>
        <w:t xml:space="preserve">כנסת </w:t>
      </w:r>
      <w:bookmarkStart w:id="21185" w:name="_ETM_Q37_367280"/>
      <w:bookmarkEnd w:id="21185"/>
      <w:r>
        <w:rPr>
          <w:rtl/>
        </w:rPr>
        <w:t xml:space="preserve">יודעים </w:t>
      </w:r>
      <w:bookmarkStart w:id="21186" w:name="_ETM_Q37_367730"/>
      <w:bookmarkEnd w:id="21186"/>
      <w:r>
        <w:rPr>
          <w:rtl/>
        </w:rPr>
        <w:t xml:space="preserve">הכי </w:t>
      </w:r>
      <w:bookmarkStart w:id="21187" w:name="_ETM_Q37_368030"/>
      <w:bookmarkEnd w:id="21187"/>
      <w:r>
        <w:rPr>
          <w:rtl/>
        </w:rPr>
        <w:t>מעט</w:t>
      </w:r>
      <w:r>
        <w:rPr>
          <w:rFonts w:hint="cs"/>
          <w:rtl/>
        </w:rPr>
        <w:t>.</w:t>
      </w:r>
      <w:r>
        <w:rPr>
          <w:rtl/>
        </w:rPr>
        <w:t xml:space="preserve"> </w:t>
      </w:r>
      <w:bookmarkStart w:id="21188" w:name="_ETM_Q37_370159"/>
      <w:bookmarkEnd w:id="21188"/>
      <w:r>
        <w:rPr>
          <w:rtl/>
        </w:rPr>
        <w:t xml:space="preserve">אבל </w:t>
      </w:r>
      <w:bookmarkStart w:id="21189" w:name="_ETM_Q37_370489"/>
      <w:bookmarkEnd w:id="21189"/>
      <w:r>
        <w:rPr>
          <w:rtl/>
        </w:rPr>
        <w:t xml:space="preserve">איפה </w:t>
      </w:r>
      <w:bookmarkStart w:id="21190" w:name="_ETM_Q37_370730"/>
      <w:bookmarkEnd w:id="21190"/>
      <w:r>
        <w:rPr>
          <w:rtl/>
        </w:rPr>
        <w:t xml:space="preserve">עובר </w:t>
      </w:r>
      <w:bookmarkStart w:id="21191" w:name="_ETM_Q37_370969"/>
      <w:bookmarkEnd w:id="21191"/>
      <w:r>
        <w:rPr>
          <w:rtl/>
        </w:rPr>
        <w:t>הגבול</w:t>
      </w:r>
      <w:r>
        <w:rPr>
          <w:rFonts w:hint="cs"/>
          <w:rtl/>
        </w:rPr>
        <w:t>?</w:t>
      </w:r>
      <w:r>
        <w:rPr>
          <w:rtl/>
        </w:rPr>
        <w:t xml:space="preserve"> </w:t>
      </w:r>
      <w:bookmarkStart w:id="21192" w:name="_ETM_Q37_372480"/>
      <w:bookmarkEnd w:id="21192"/>
      <w:r>
        <w:rPr>
          <w:rtl/>
        </w:rPr>
        <w:t xml:space="preserve">מתי </w:t>
      </w:r>
      <w:bookmarkStart w:id="21193" w:name="_ETM_Q37_373079"/>
      <w:bookmarkEnd w:id="21193"/>
      <w:r>
        <w:rPr>
          <w:rtl/>
        </w:rPr>
        <w:t xml:space="preserve">אתם </w:t>
      </w:r>
      <w:bookmarkStart w:id="21194" w:name="_ETM_Q37_373439"/>
      <w:bookmarkEnd w:id="21194"/>
      <w:r>
        <w:rPr>
          <w:rtl/>
        </w:rPr>
        <w:t xml:space="preserve">תבינו </w:t>
      </w:r>
      <w:bookmarkStart w:id="21195" w:name="_ETM_Q37_374860"/>
      <w:bookmarkEnd w:id="21195"/>
      <w:r>
        <w:rPr>
          <w:rtl/>
        </w:rPr>
        <w:t xml:space="preserve">שמאחורי </w:t>
      </w:r>
      <w:bookmarkStart w:id="21196" w:name="_ETM_Q37_375550"/>
      <w:bookmarkEnd w:id="21196"/>
      <w:r>
        <w:rPr>
          <w:rtl/>
        </w:rPr>
        <w:t xml:space="preserve">האמירות </w:t>
      </w:r>
      <w:bookmarkStart w:id="21197" w:name="_ETM_Q37_376090"/>
      <w:bookmarkEnd w:id="21197"/>
      <w:r>
        <w:rPr>
          <w:rtl/>
        </w:rPr>
        <w:t xml:space="preserve">שלכם </w:t>
      </w:r>
      <w:bookmarkStart w:id="21198" w:name="_ETM_Q37_376780"/>
      <w:bookmarkStart w:id="21199" w:name="_ETM_Q37_377830"/>
      <w:bookmarkEnd w:id="21198"/>
      <w:bookmarkEnd w:id="21199"/>
      <w:r>
        <w:rPr>
          <w:rtl/>
        </w:rPr>
        <w:t xml:space="preserve">יש </w:t>
      </w:r>
      <w:bookmarkStart w:id="21200" w:name="_ETM_Q37_378400"/>
      <w:bookmarkStart w:id="21201" w:name="_ETM_Q37_380500"/>
      <w:bookmarkEnd w:id="21200"/>
      <w:bookmarkEnd w:id="21201"/>
      <w:r>
        <w:rPr>
          <w:rFonts w:hint="cs"/>
          <w:rtl/>
        </w:rPr>
        <w:t xml:space="preserve">משפחות, </w:t>
      </w:r>
      <w:r>
        <w:rPr>
          <w:rtl/>
        </w:rPr>
        <w:t xml:space="preserve">ומאחורי </w:t>
      </w:r>
      <w:bookmarkStart w:id="21202" w:name="_ETM_Q37_381310"/>
      <w:bookmarkEnd w:id="21202"/>
      <w:r>
        <w:rPr>
          <w:rtl/>
        </w:rPr>
        <w:t>המשפחות</w:t>
      </w:r>
      <w:r w:rsidR="00F1415D">
        <w:rPr>
          <w:rFonts w:hint="cs"/>
          <w:rtl/>
        </w:rPr>
        <w:t>,</w:t>
      </w:r>
      <w:r>
        <w:rPr>
          <w:rFonts w:hint="cs"/>
          <w:rtl/>
        </w:rPr>
        <w:t xml:space="preserve"> מאחורי המשפחות </w:t>
      </w:r>
      <w:bookmarkStart w:id="21203" w:name="_ETM_Q37_384209"/>
      <w:bookmarkStart w:id="21204" w:name="_ETM_Q37_386760"/>
      <w:bookmarkEnd w:id="21203"/>
      <w:bookmarkEnd w:id="21204"/>
      <w:r>
        <w:rPr>
          <w:rtl/>
        </w:rPr>
        <w:t xml:space="preserve">יש </w:t>
      </w:r>
      <w:bookmarkStart w:id="21205" w:name="_ETM_Q37_387120"/>
      <w:bookmarkEnd w:id="21205"/>
      <w:r>
        <w:rPr>
          <w:rtl/>
        </w:rPr>
        <w:t xml:space="preserve">גם </w:t>
      </w:r>
      <w:bookmarkStart w:id="21206" w:name="_ETM_Q37_387450"/>
      <w:bookmarkEnd w:id="21206"/>
      <w:r>
        <w:rPr>
          <w:rtl/>
        </w:rPr>
        <w:t xml:space="preserve">מערכת </w:t>
      </w:r>
      <w:bookmarkStart w:id="21207" w:name="_ETM_Q37_388169"/>
      <w:bookmarkEnd w:id="21207"/>
      <w:r>
        <w:rPr>
          <w:rtl/>
        </w:rPr>
        <w:t xml:space="preserve">של </w:t>
      </w:r>
      <w:bookmarkStart w:id="21208" w:name="_ETM_Q37_388440"/>
      <w:bookmarkEnd w:id="21208"/>
      <w:r>
        <w:rPr>
          <w:rtl/>
        </w:rPr>
        <w:t xml:space="preserve">ערכים </w:t>
      </w:r>
      <w:bookmarkStart w:id="21209" w:name="_ETM_Q37_390349"/>
      <w:bookmarkEnd w:id="21209"/>
      <w:r>
        <w:rPr>
          <w:rFonts w:hint="cs"/>
          <w:rtl/>
        </w:rPr>
        <w:t>שעליה</w:t>
      </w:r>
      <w:r>
        <w:rPr>
          <w:rtl/>
        </w:rPr>
        <w:t xml:space="preserve"> </w:t>
      </w:r>
      <w:bookmarkStart w:id="21210" w:name="_ETM_Q37_391840"/>
      <w:bookmarkEnd w:id="21210"/>
      <w:r>
        <w:rPr>
          <w:rtl/>
        </w:rPr>
        <w:t xml:space="preserve">מתבססת </w:t>
      </w:r>
      <w:bookmarkStart w:id="21211" w:name="_ETM_Q37_392650"/>
      <w:bookmarkEnd w:id="21211"/>
      <w:r>
        <w:rPr>
          <w:rtl/>
        </w:rPr>
        <w:t xml:space="preserve">מדינה </w:t>
      </w:r>
      <w:bookmarkStart w:id="21212" w:name="_ETM_Q37_393160"/>
      <w:bookmarkEnd w:id="21212"/>
      <w:r>
        <w:rPr>
          <w:rtl/>
        </w:rPr>
        <w:t>שלמה</w:t>
      </w:r>
      <w:r>
        <w:rPr>
          <w:rFonts w:hint="cs"/>
          <w:rtl/>
        </w:rPr>
        <w:t>?</w:t>
      </w:r>
      <w:r>
        <w:rPr>
          <w:rtl/>
        </w:rPr>
        <w:t xml:space="preserve"> </w:t>
      </w:r>
      <w:bookmarkStart w:id="21213" w:name="_ETM_Q37_398180"/>
      <w:bookmarkEnd w:id="21213"/>
    </w:p>
    <w:p w:rsidR="000172BA" w:rsidRDefault="000172BA" w:rsidP="000B2647">
      <w:pPr>
        <w:rPr>
          <w:rtl/>
        </w:rPr>
      </w:pPr>
    </w:p>
    <w:p w:rsidR="000172BA" w:rsidRDefault="000172BA" w:rsidP="00F1415D">
      <w:pPr>
        <w:rPr>
          <w:rtl/>
        </w:rPr>
      </w:pPr>
      <w:bookmarkStart w:id="21214" w:name="_ETM_Q37_395000"/>
      <w:bookmarkEnd w:id="21214"/>
      <w:r>
        <w:rPr>
          <w:rtl/>
        </w:rPr>
        <w:t xml:space="preserve">אנחנו </w:t>
      </w:r>
      <w:bookmarkStart w:id="21215" w:name="_ETM_Q37_398690"/>
      <w:bookmarkEnd w:id="21215"/>
      <w:r>
        <w:rPr>
          <w:rtl/>
        </w:rPr>
        <w:t xml:space="preserve">ביקרנו </w:t>
      </w:r>
      <w:bookmarkStart w:id="21216" w:name="_ETM_Q37_399890"/>
      <w:bookmarkEnd w:id="21216"/>
      <w:r>
        <w:rPr>
          <w:rtl/>
        </w:rPr>
        <w:t xml:space="preserve">לא </w:t>
      </w:r>
      <w:bookmarkStart w:id="21217" w:name="_ETM_Q37_400160"/>
      <w:bookmarkEnd w:id="21217"/>
      <w:r>
        <w:rPr>
          <w:rtl/>
        </w:rPr>
        <w:t xml:space="preserve">מעט </w:t>
      </w:r>
      <w:bookmarkStart w:id="21218" w:name="_ETM_Q37_400490"/>
      <w:bookmarkStart w:id="21219" w:name="_ETM_Q37_401760"/>
      <w:bookmarkStart w:id="21220" w:name="_ETM_Q37_402299"/>
      <w:bookmarkEnd w:id="21218"/>
      <w:bookmarkEnd w:id="21219"/>
      <w:bookmarkEnd w:id="21220"/>
      <w:r>
        <w:rPr>
          <w:rtl/>
        </w:rPr>
        <w:t xml:space="preserve">משפחות </w:t>
      </w:r>
      <w:bookmarkStart w:id="21221" w:name="_ETM_Q37_402870"/>
      <w:bookmarkStart w:id="21222" w:name="_ETM_Q37_403800"/>
      <w:bookmarkEnd w:id="21221"/>
      <w:bookmarkEnd w:id="21222"/>
      <w:r>
        <w:rPr>
          <w:rtl/>
        </w:rPr>
        <w:t xml:space="preserve">של </w:t>
      </w:r>
      <w:bookmarkStart w:id="21223" w:name="_ETM_Q37_404040"/>
      <w:bookmarkEnd w:id="21223"/>
      <w:r>
        <w:rPr>
          <w:rtl/>
        </w:rPr>
        <w:t xml:space="preserve">חיילים </w:t>
      </w:r>
      <w:bookmarkStart w:id="21224" w:name="_ETM_Q37_404430"/>
      <w:bookmarkEnd w:id="21224"/>
      <w:r>
        <w:rPr>
          <w:rtl/>
        </w:rPr>
        <w:t>שנפלו</w:t>
      </w:r>
      <w:r>
        <w:rPr>
          <w:rFonts w:hint="cs"/>
          <w:rtl/>
        </w:rPr>
        <w:t>.</w:t>
      </w:r>
      <w:r>
        <w:rPr>
          <w:rtl/>
        </w:rPr>
        <w:t xml:space="preserve"> </w:t>
      </w:r>
      <w:bookmarkStart w:id="21225" w:name="_ETM_Q37_407610"/>
      <w:bookmarkEnd w:id="21225"/>
      <w:r>
        <w:rPr>
          <w:rFonts w:hint="cs"/>
          <w:rtl/>
        </w:rPr>
        <w:t>אני</w:t>
      </w:r>
      <w:r>
        <w:rPr>
          <w:rtl/>
        </w:rPr>
        <w:t xml:space="preserve"> </w:t>
      </w:r>
      <w:bookmarkStart w:id="21226" w:name="_ETM_Q37_407700"/>
      <w:bookmarkEnd w:id="21226"/>
      <w:r>
        <w:rPr>
          <w:rtl/>
        </w:rPr>
        <w:t xml:space="preserve">לא </w:t>
      </w:r>
      <w:bookmarkStart w:id="21227" w:name="_ETM_Q37_407760"/>
      <w:bookmarkEnd w:id="21227"/>
      <w:r>
        <w:rPr>
          <w:rtl/>
        </w:rPr>
        <w:t xml:space="preserve">יכול </w:t>
      </w:r>
      <w:bookmarkStart w:id="21228" w:name="_ETM_Q37_407909"/>
      <w:bookmarkEnd w:id="21228"/>
      <w:r>
        <w:rPr>
          <w:rtl/>
        </w:rPr>
        <w:t xml:space="preserve">לדבר </w:t>
      </w:r>
      <w:bookmarkStart w:id="21229" w:name="_ETM_Q37_408209"/>
      <w:bookmarkEnd w:id="21229"/>
      <w:r>
        <w:rPr>
          <w:rtl/>
        </w:rPr>
        <w:t xml:space="preserve">בשם </w:t>
      </w:r>
      <w:bookmarkStart w:id="21230" w:name="_ETM_Q37_408540"/>
      <w:bookmarkEnd w:id="21230"/>
      <w:r>
        <w:rPr>
          <w:rtl/>
        </w:rPr>
        <w:t>כולם</w:t>
      </w:r>
      <w:r>
        <w:rPr>
          <w:rFonts w:hint="cs"/>
          <w:rtl/>
        </w:rPr>
        <w:t>,</w:t>
      </w:r>
      <w:r>
        <w:rPr>
          <w:rtl/>
        </w:rPr>
        <w:t xml:space="preserve"> </w:t>
      </w:r>
      <w:bookmarkStart w:id="21231" w:name="_ETM_Q37_408959"/>
      <w:bookmarkEnd w:id="21231"/>
      <w:r>
        <w:rPr>
          <w:rtl/>
        </w:rPr>
        <w:t xml:space="preserve">אבל </w:t>
      </w:r>
      <w:bookmarkStart w:id="21232" w:name="_ETM_Q37_409170"/>
      <w:bookmarkEnd w:id="21232"/>
      <w:r>
        <w:rPr>
          <w:rtl/>
        </w:rPr>
        <w:t xml:space="preserve">כמעט </w:t>
      </w:r>
      <w:bookmarkStart w:id="21233" w:name="_ETM_Q37_409500"/>
      <w:bookmarkEnd w:id="21233"/>
      <w:r>
        <w:rPr>
          <w:rtl/>
        </w:rPr>
        <w:t xml:space="preserve">בכל </w:t>
      </w:r>
      <w:bookmarkStart w:id="21234" w:name="_ETM_Q37_409799"/>
      <w:bookmarkEnd w:id="21234"/>
      <w:r>
        <w:rPr>
          <w:rtl/>
        </w:rPr>
        <w:t xml:space="preserve">בית </w:t>
      </w:r>
      <w:bookmarkStart w:id="21235" w:name="_ETM_Q37_410190"/>
      <w:bookmarkEnd w:id="21235"/>
      <w:r>
        <w:rPr>
          <w:rtl/>
        </w:rPr>
        <w:t>שהיינו</w:t>
      </w:r>
      <w:r>
        <w:rPr>
          <w:rFonts w:hint="cs"/>
          <w:rtl/>
        </w:rPr>
        <w:t xml:space="preserve"> בו</w:t>
      </w:r>
      <w:r>
        <w:rPr>
          <w:rtl/>
        </w:rPr>
        <w:t xml:space="preserve"> </w:t>
      </w:r>
      <w:bookmarkStart w:id="21236" w:name="_ETM_Q37_411790"/>
      <w:bookmarkEnd w:id="21236"/>
      <w:r>
        <w:rPr>
          <w:rtl/>
        </w:rPr>
        <w:t xml:space="preserve">שמעתי </w:t>
      </w:r>
      <w:bookmarkStart w:id="21237" w:name="_ETM_Q37_414140"/>
      <w:bookmarkEnd w:id="21237"/>
      <w:r>
        <w:rPr>
          <w:rtl/>
        </w:rPr>
        <w:t xml:space="preserve">את </w:t>
      </w:r>
      <w:bookmarkStart w:id="21238" w:name="_ETM_Q37_414349"/>
      <w:bookmarkEnd w:id="21238"/>
      <w:r>
        <w:rPr>
          <w:rtl/>
        </w:rPr>
        <w:t xml:space="preserve">המילים </w:t>
      </w:r>
      <w:bookmarkStart w:id="21239" w:name="_ETM_Q37_414680"/>
      <w:bookmarkEnd w:id="21239"/>
      <w:r>
        <w:rPr>
          <w:rtl/>
        </w:rPr>
        <w:t>הקשות</w:t>
      </w:r>
      <w:r w:rsidR="00F1415D">
        <w:rPr>
          <w:rFonts w:hint="cs"/>
          <w:rtl/>
        </w:rPr>
        <w:t>,</w:t>
      </w:r>
      <w:r>
        <w:rPr>
          <w:rtl/>
        </w:rPr>
        <w:t xml:space="preserve"> </w:t>
      </w:r>
      <w:bookmarkStart w:id="21240" w:name="_ETM_Q37_415190"/>
      <w:bookmarkEnd w:id="21240"/>
      <w:r>
        <w:rPr>
          <w:rtl/>
        </w:rPr>
        <w:t xml:space="preserve">שהחיילים </w:t>
      </w:r>
      <w:bookmarkStart w:id="21241" w:name="_ETM_Q37_415910"/>
      <w:bookmarkEnd w:id="21241"/>
      <w:r>
        <w:rPr>
          <w:rtl/>
        </w:rPr>
        <w:t xml:space="preserve">נלחמו </w:t>
      </w:r>
      <w:bookmarkStart w:id="21242" w:name="_ETM_Q37_416450"/>
      <w:bookmarkEnd w:id="21242"/>
      <w:r>
        <w:rPr>
          <w:rtl/>
        </w:rPr>
        <w:t xml:space="preserve">למען </w:t>
      </w:r>
      <w:bookmarkStart w:id="21243" w:name="_ETM_Q37_416840"/>
      <w:bookmarkEnd w:id="21243"/>
      <w:r>
        <w:rPr>
          <w:rtl/>
        </w:rPr>
        <w:t>החטופים</w:t>
      </w:r>
      <w:r>
        <w:rPr>
          <w:rFonts w:hint="cs"/>
          <w:rtl/>
        </w:rPr>
        <w:t>,</w:t>
      </w:r>
      <w:r>
        <w:rPr>
          <w:rtl/>
        </w:rPr>
        <w:t xml:space="preserve"> </w:t>
      </w:r>
      <w:bookmarkStart w:id="21244" w:name="_ETM_Q37_418610"/>
      <w:bookmarkEnd w:id="21244"/>
      <w:r>
        <w:rPr>
          <w:rtl/>
        </w:rPr>
        <w:t>ש</w:t>
      </w:r>
      <w:r>
        <w:rPr>
          <w:rFonts w:hint="cs"/>
          <w:rtl/>
        </w:rPr>
        <w:t>ה</w:t>
      </w:r>
      <w:r>
        <w:rPr>
          <w:rtl/>
        </w:rPr>
        <w:t xml:space="preserve">חיילים </w:t>
      </w:r>
      <w:bookmarkStart w:id="21245" w:name="_ETM_Q37_419210"/>
      <w:bookmarkEnd w:id="21245"/>
      <w:r>
        <w:rPr>
          <w:rtl/>
        </w:rPr>
        <w:t xml:space="preserve">שלנו </w:t>
      </w:r>
      <w:bookmarkStart w:id="21246" w:name="_ETM_Q37_419660"/>
      <w:bookmarkEnd w:id="21246"/>
      <w:r>
        <w:rPr>
          <w:rtl/>
        </w:rPr>
        <w:t xml:space="preserve">והלוחמים </w:t>
      </w:r>
      <w:bookmarkStart w:id="21247" w:name="_ETM_Q37_420260"/>
      <w:bookmarkEnd w:id="21247"/>
      <w:r>
        <w:rPr>
          <w:rtl/>
        </w:rPr>
        <w:t>האמיצ</w:t>
      </w:r>
      <w:r>
        <w:rPr>
          <w:rFonts w:hint="cs"/>
          <w:rtl/>
        </w:rPr>
        <w:t>ים</w:t>
      </w:r>
      <w:r>
        <w:rPr>
          <w:rtl/>
        </w:rPr>
        <w:t xml:space="preserve"> </w:t>
      </w:r>
      <w:bookmarkStart w:id="21248" w:name="_ETM_Q37_420740"/>
      <w:bookmarkStart w:id="21249" w:name="_ETM_Q37_421160"/>
      <w:bookmarkEnd w:id="21248"/>
      <w:bookmarkEnd w:id="21249"/>
      <w:r>
        <w:rPr>
          <w:rtl/>
        </w:rPr>
        <w:t xml:space="preserve">והגיבורים </w:t>
      </w:r>
      <w:bookmarkStart w:id="21250" w:name="_ETM_Q37_421700"/>
      <w:bookmarkEnd w:id="21250"/>
      <w:r>
        <w:rPr>
          <w:rtl/>
        </w:rPr>
        <w:t xml:space="preserve">שלנו </w:t>
      </w:r>
      <w:bookmarkStart w:id="21251" w:name="_ETM_Q37_423020"/>
      <w:bookmarkEnd w:id="21251"/>
      <w:r>
        <w:rPr>
          <w:rtl/>
        </w:rPr>
        <w:t xml:space="preserve">סיכנו </w:t>
      </w:r>
      <w:bookmarkStart w:id="21252" w:name="_ETM_Q37_423530"/>
      <w:bookmarkEnd w:id="21252"/>
      <w:r>
        <w:rPr>
          <w:rtl/>
        </w:rPr>
        <w:t xml:space="preserve">את </w:t>
      </w:r>
      <w:bookmarkStart w:id="21253" w:name="_ETM_Q37_423680"/>
      <w:bookmarkEnd w:id="21253"/>
      <w:r>
        <w:rPr>
          <w:rtl/>
        </w:rPr>
        <w:t xml:space="preserve">החיים </w:t>
      </w:r>
      <w:bookmarkStart w:id="21254" w:name="_ETM_Q37_424190"/>
      <w:bookmarkEnd w:id="21254"/>
      <w:r>
        <w:rPr>
          <w:rtl/>
        </w:rPr>
        <w:t xml:space="preserve">וחלקם </w:t>
      </w:r>
      <w:bookmarkStart w:id="21255" w:name="_ETM_Q37_424850"/>
      <w:bookmarkEnd w:id="21255"/>
      <w:r>
        <w:rPr>
          <w:rtl/>
        </w:rPr>
        <w:t xml:space="preserve">נפלו </w:t>
      </w:r>
      <w:bookmarkStart w:id="21256" w:name="_ETM_Q37_425870"/>
      <w:bookmarkEnd w:id="21256"/>
      <w:r>
        <w:rPr>
          <w:rtl/>
        </w:rPr>
        <w:t xml:space="preserve">למען </w:t>
      </w:r>
      <w:bookmarkStart w:id="21257" w:name="_ETM_Q37_426410"/>
      <w:bookmarkEnd w:id="21257"/>
      <w:r>
        <w:rPr>
          <w:rtl/>
        </w:rPr>
        <w:t xml:space="preserve">המשימה </w:t>
      </w:r>
      <w:bookmarkStart w:id="21258" w:name="_ETM_Q37_426920"/>
      <w:bookmarkEnd w:id="21258"/>
      <w:r>
        <w:rPr>
          <w:rtl/>
        </w:rPr>
        <w:t>הזאת</w:t>
      </w:r>
      <w:r>
        <w:rPr>
          <w:rFonts w:hint="cs"/>
          <w:rtl/>
        </w:rPr>
        <w:t>,</w:t>
      </w:r>
      <w:r>
        <w:rPr>
          <w:rtl/>
        </w:rPr>
        <w:t xml:space="preserve"> </w:t>
      </w:r>
      <w:bookmarkStart w:id="21259" w:name="_ETM_Q37_427130"/>
      <w:bookmarkEnd w:id="21259"/>
      <w:r>
        <w:rPr>
          <w:rtl/>
        </w:rPr>
        <w:t xml:space="preserve">להחזיר </w:t>
      </w:r>
      <w:bookmarkStart w:id="21260" w:name="_ETM_Q37_427490"/>
      <w:bookmarkEnd w:id="21260"/>
      <w:r>
        <w:rPr>
          <w:rtl/>
        </w:rPr>
        <w:t xml:space="preserve">את </w:t>
      </w:r>
      <w:bookmarkStart w:id="21261" w:name="_ETM_Q37_427550"/>
      <w:bookmarkEnd w:id="21261"/>
      <w:r>
        <w:rPr>
          <w:rtl/>
        </w:rPr>
        <w:t>החטופים</w:t>
      </w:r>
      <w:r>
        <w:rPr>
          <w:rFonts w:hint="cs"/>
          <w:rtl/>
        </w:rPr>
        <w:t>.</w:t>
      </w:r>
      <w:r>
        <w:rPr>
          <w:rtl/>
        </w:rPr>
        <w:t xml:space="preserve"> </w:t>
      </w:r>
      <w:bookmarkStart w:id="21262" w:name="_ETM_Q37_429520"/>
      <w:bookmarkEnd w:id="21262"/>
      <w:r>
        <w:rPr>
          <w:rtl/>
        </w:rPr>
        <w:t xml:space="preserve">אז </w:t>
      </w:r>
      <w:bookmarkStart w:id="21263" w:name="_ETM_Q37_429700"/>
      <w:bookmarkEnd w:id="21263"/>
      <w:r>
        <w:rPr>
          <w:rtl/>
        </w:rPr>
        <w:t xml:space="preserve">אני </w:t>
      </w:r>
      <w:bookmarkStart w:id="21264" w:name="_ETM_Q37_429850"/>
      <w:bookmarkEnd w:id="21264"/>
      <w:r>
        <w:rPr>
          <w:rtl/>
        </w:rPr>
        <w:t xml:space="preserve">רוצה </w:t>
      </w:r>
      <w:bookmarkStart w:id="21265" w:name="_ETM_Q37_430150"/>
      <w:bookmarkEnd w:id="21265"/>
      <w:r>
        <w:rPr>
          <w:rtl/>
        </w:rPr>
        <w:t xml:space="preserve">שגם </w:t>
      </w:r>
      <w:bookmarkStart w:id="21266" w:name="_ETM_Q37_430480"/>
      <w:bookmarkEnd w:id="21266"/>
      <w:r>
        <w:rPr>
          <w:rtl/>
        </w:rPr>
        <w:t xml:space="preserve">לראש </w:t>
      </w:r>
      <w:bookmarkStart w:id="21267" w:name="_ETM_Q37_430780"/>
      <w:bookmarkEnd w:id="21267"/>
      <w:r>
        <w:rPr>
          <w:rtl/>
        </w:rPr>
        <w:t xml:space="preserve">הממשלה </w:t>
      </w:r>
      <w:bookmarkStart w:id="21268" w:name="_ETM_Q37_432159"/>
      <w:bookmarkEnd w:id="21268"/>
      <w:r>
        <w:rPr>
          <w:rtl/>
        </w:rPr>
        <w:t xml:space="preserve">זו </w:t>
      </w:r>
      <w:bookmarkStart w:id="21269" w:name="_ETM_Q37_432489"/>
      <w:bookmarkEnd w:id="21269"/>
      <w:r>
        <w:rPr>
          <w:rtl/>
        </w:rPr>
        <w:t xml:space="preserve">תהיה </w:t>
      </w:r>
      <w:bookmarkStart w:id="21270" w:name="_ETM_Q37_432790"/>
      <w:bookmarkEnd w:id="21270"/>
      <w:r>
        <w:rPr>
          <w:rtl/>
        </w:rPr>
        <w:t>משימת</w:t>
      </w:r>
      <w:bookmarkStart w:id="21271" w:name="_ETM_Q37_433450"/>
      <w:bookmarkEnd w:id="21271"/>
      <w:r>
        <w:rPr>
          <w:rFonts w:hint="cs"/>
          <w:rtl/>
        </w:rPr>
        <w:t>-</w:t>
      </w:r>
      <w:r>
        <w:rPr>
          <w:rtl/>
        </w:rPr>
        <w:t>על</w:t>
      </w:r>
      <w:r>
        <w:rPr>
          <w:rFonts w:hint="cs"/>
          <w:rtl/>
        </w:rPr>
        <w:t>,</w:t>
      </w:r>
      <w:r>
        <w:rPr>
          <w:rtl/>
        </w:rPr>
        <w:t xml:space="preserve"> </w:t>
      </w:r>
      <w:bookmarkStart w:id="21272" w:name="_ETM_Q37_434670"/>
      <w:bookmarkEnd w:id="21272"/>
      <w:r>
        <w:rPr>
          <w:rtl/>
        </w:rPr>
        <w:t>ושר</w:t>
      </w:r>
      <w:r>
        <w:rPr>
          <w:rFonts w:hint="cs"/>
          <w:rtl/>
        </w:rPr>
        <w:t>אש הממשלה</w:t>
      </w:r>
      <w:r>
        <w:rPr>
          <w:rtl/>
        </w:rPr>
        <w:t xml:space="preserve"> </w:t>
      </w:r>
      <w:bookmarkStart w:id="21273" w:name="_ETM_Q37_435300"/>
      <w:bookmarkStart w:id="21274" w:name="_ETM_Q37_435600"/>
      <w:bookmarkStart w:id="21275" w:name="_ETM_Q37_435870"/>
      <w:bookmarkEnd w:id="21273"/>
      <w:bookmarkEnd w:id="21274"/>
      <w:bookmarkEnd w:id="21275"/>
      <w:r>
        <w:rPr>
          <w:rtl/>
        </w:rPr>
        <w:t xml:space="preserve">לא </w:t>
      </w:r>
      <w:bookmarkStart w:id="21276" w:name="_ETM_Q37_436020"/>
      <w:bookmarkEnd w:id="21276"/>
      <w:r>
        <w:rPr>
          <w:rtl/>
        </w:rPr>
        <w:t xml:space="preserve">ידבר </w:t>
      </w:r>
      <w:bookmarkStart w:id="21277" w:name="_ETM_Q37_436529"/>
      <w:bookmarkEnd w:id="21277"/>
      <w:r>
        <w:rPr>
          <w:rtl/>
        </w:rPr>
        <w:t xml:space="preserve">היום על </w:t>
      </w:r>
      <w:bookmarkStart w:id="21278" w:name="_ETM_Q37_436800"/>
      <w:bookmarkEnd w:id="21278"/>
      <w:r>
        <w:rPr>
          <w:rtl/>
        </w:rPr>
        <w:t xml:space="preserve">עסקה </w:t>
      </w:r>
      <w:bookmarkStart w:id="21279" w:name="_ETM_Q37_437339"/>
      <w:bookmarkEnd w:id="21279"/>
      <w:r>
        <w:rPr>
          <w:rtl/>
        </w:rPr>
        <w:t>בשלבים</w:t>
      </w:r>
      <w:r>
        <w:rPr>
          <w:rFonts w:hint="cs"/>
          <w:rtl/>
        </w:rPr>
        <w:t>.</w:t>
      </w:r>
      <w:r>
        <w:rPr>
          <w:rtl/>
        </w:rPr>
        <w:t xml:space="preserve"> </w:t>
      </w:r>
      <w:bookmarkStart w:id="21280" w:name="_ETM_Q37_439279"/>
      <w:bookmarkEnd w:id="21280"/>
      <w:r>
        <w:rPr>
          <w:rtl/>
        </w:rPr>
        <w:t xml:space="preserve">הגיע </w:t>
      </w:r>
      <w:bookmarkStart w:id="21281" w:name="_ETM_Q37_439730"/>
      <w:bookmarkEnd w:id="21281"/>
      <w:r>
        <w:rPr>
          <w:rtl/>
        </w:rPr>
        <w:t xml:space="preserve">הזמן </w:t>
      </w:r>
      <w:bookmarkStart w:id="21282" w:name="_ETM_Q37_440270"/>
      <w:bookmarkEnd w:id="21282"/>
      <w:r>
        <w:rPr>
          <w:rtl/>
        </w:rPr>
        <w:t xml:space="preserve">להחזיר </w:t>
      </w:r>
      <w:bookmarkStart w:id="21283" w:name="_ETM_Q37_440779"/>
      <w:bookmarkEnd w:id="21283"/>
      <w:r>
        <w:rPr>
          <w:rtl/>
        </w:rPr>
        <w:t xml:space="preserve">את </w:t>
      </w:r>
      <w:bookmarkStart w:id="21284" w:name="_ETM_Q37_440900"/>
      <w:bookmarkEnd w:id="21284"/>
      <w:r>
        <w:rPr>
          <w:rtl/>
        </w:rPr>
        <w:t xml:space="preserve">כולם </w:t>
      </w:r>
      <w:bookmarkStart w:id="21285" w:name="_ETM_Q37_441290"/>
      <w:bookmarkEnd w:id="21285"/>
      <w:r>
        <w:rPr>
          <w:rtl/>
        </w:rPr>
        <w:t>הביתה</w:t>
      </w:r>
      <w:r>
        <w:rPr>
          <w:rFonts w:hint="cs"/>
          <w:rtl/>
        </w:rPr>
        <w:t>,</w:t>
      </w:r>
      <w:r>
        <w:rPr>
          <w:rtl/>
        </w:rPr>
        <w:t xml:space="preserve"> </w:t>
      </w:r>
      <w:bookmarkStart w:id="21286" w:name="_ETM_Q37_442689"/>
      <w:bookmarkEnd w:id="21286"/>
      <w:r>
        <w:rPr>
          <w:rtl/>
        </w:rPr>
        <w:t xml:space="preserve">וזה </w:t>
      </w:r>
      <w:bookmarkStart w:id="21287" w:name="_ETM_Q37_443110"/>
      <w:bookmarkEnd w:id="21287"/>
      <w:r>
        <w:rPr>
          <w:rtl/>
        </w:rPr>
        <w:t xml:space="preserve">מה </w:t>
      </w:r>
      <w:bookmarkStart w:id="21288" w:name="_ETM_Q37_443229"/>
      <w:bookmarkEnd w:id="21288"/>
      <w:r>
        <w:rPr>
          <w:rtl/>
        </w:rPr>
        <w:t xml:space="preserve">שמצופה </w:t>
      </w:r>
      <w:bookmarkStart w:id="21289" w:name="_ETM_Q37_443740"/>
      <w:bookmarkEnd w:id="21289"/>
      <w:r>
        <w:rPr>
          <w:rtl/>
        </w:rPr>
        <w:t>ממך</w:t>
      </w:r>
      <w:r>
        <w:rPr>
          <w:rFonts w:hint="cs"/>
          <w:rtl/>
        </w:rPr>
        <w:t>,</w:t>
      </w:r>
      <w:r>
        <w:rPr>
          <w:rtl/>
        </w:rPr>
        <w:t xml:space="preserve"> </w:t>
      </w:r>
      <w:bookmarkStart w:id="21290" w:name="_ETM_Q37_444069"/>
      <w:bookmarkEnd w:id="21290"/>
      <w:r>
        <w:rPr>
          <w:rtl/>
        </w:rPr>
        <w:t xml:space="preserve">אדוני </w:t>
      </w:r>
      <w:bookmarkStart w:id="21291" w:name="_ETM_Q37_444370"/>
      <w:bookmarkEnd w:id="21291"/>
      <w:r>
        <w:rPr>
          <w:rtl/>
        </w:rPr>
        <w:t xml:space="preserve">ראש </w:t>
      </w:r>
      <w:bookmarkStart w:id="21292" w:name="_ETM_Q37_444639"/>
      <w:bookmarkEnd w:id="21292"/>
      <w:r>
        <w:rPr>
          <w:rtl/>
        </w:rPr>
        <w:t>הממשלה</w:t>
      </w:r>
      <w:r>
        <w:rPr>
          <w:rFonts w:hint="cs"/>
          <w:rtl/>
        </w:rPr>
        <w:t>.</w:t>
      </w:r>
      <w:r>
        <w:rPr>
          <w:rtl/>
        </w:rPr>
        <w:t xml:space="preserve"> </w:t>
      </w:r>
      <w:bookmarkStart w:id="21293" w:name="_ETM_Q37_446150"/>
      <w:bookmarkEnd w:id="21293"/>
    </w:p>
    <w:p w:rsidR="000172BA" w:rsidRDefault="000172BA" w:rsidP="000B2647">
      <w:pPr>
        <w:rPr>
          <w:rtl/>
        </w:rPr>
      </w:pPr>
    </w:p>
    <w:p w:rsidR="000172BA" w:rsidRDefault="000172BA" w:rsidP="00F1415D">
      <w:pPr>
        <w:rPr>
          <w:rtl/>
        </w:rPr>
      </w:pPr>
      <w:bookmarkStart w:id="21294" w:name="_ETM_Q37_445000"/>
      <w:bookmarkEnd w:id="21294"/>
      <w:r>
        <w:rPr>
          <w:rtl/>
        </w:rPr>
        <w:t xml:space="preserve">שמעתי </w:t>
      </w:r>
      <w:bookmarkStart w:id="21295" w:name="_ETM_Q37_446689"/>
      <w:bookmarkEnd w:id="21295"/>
      <w:r>
        <w:rPr>
          <w:rtl/>
        </w:rPr>
        <w:t xml:space="preserve">היטב </w:t>
      </w:r>
      <w:bookmarkStart w:id="21296" w:name="_ETM_Q37_446960"/>
      <w:bookmarkStart w:id="21297" w:name="_ETM_Q37_447110"/>
      <w:bookmarkEnd w:id="21296"/>
      <w:bookmarkEnd w:id="21297"/>
      <w:r>
        <w:rPr>
          <w:rFonts w:hint="cs"/>
          <w:rtl/>
        </w:rPr>
        <w:t>ב</w:t>
      </w:r>
      <w:r>
        <w:rPr>
          <w:rtl/>
        </w:rPr>
        <w:t xml:space="preserve">דיון </w:t>
      </w:r>
      <w:bookmarkStart w:id="21298" w:name="_ETM_Q37_447469"/>
      <w:bookmarkEnd w:id="21298"/>
      <w:r>
        <w:rPr>
          <w:rtl/>
        </w:rPr>
        <w:t>היום</w:t>
      </w:r>
      <w:r>
        <w:rPr>
          <w:rFonts w:hint="cs"/>
          <w:rtl/>
        </w:rPr>
        <w:t>,</w:t>
      </w:r>
      <w:r>
        <w:rPr>
          <w:rtl/>
        </w:rPr>
        <w:t xml:space="preserve"> </w:t>
      </w:r>
      <w:bookmarkStart w:id="21299" w:name="_ETM_Q37_447710"/>
      <w:bookmarkEnd w:id="21299"/>
      <w:r>
        <w:rPr>
          <w:rtl/>
        </w:rPr>
        <w:t xml:space="preserve">דיון </w:t>
      </w:r>
      <w:bookmarkStart w:id="21300" w:name="_ETM_Q37_447949"/>
      <w:bookmarkEnd w:id="21300"/>
      <w:r>
        <w:rPr>
          <w:rtl/>
        </w:rPr>
        <w:t xml:space="preserve">40 </w:t>
      </w:r>
      <w:bookmarkStart w:id="21301" w:name="_ETM_Q37_448189"/>
      <w:bookmarkEnd w:id="21301"/>
      <w:r>
        <w:rPr>
          <w:rtl/>
        </w:rPr>
        <w:t>חתימות</w:t>
      </w:r>
      <w:r>
        <w:rPr>
          <w:rFonts w:hint="cs"/>
          <w:rtl/>
        </w:rPr>
        <w:t>,</w:t>
      </w:r>
      <w:r>
        <w:rPr>
          <w:rtl/>
        </w:rPr>
        <w:t xml:space="preserve"> </w:t>
      </w:r>
      <w:bookmarkStart w:id="21302" w:name="_ETM_Q37_449089"/>
      <w:bookmarkEnd w:id="21302"/>
      <w:r>
        <w:rPr>
          <w:rtl/>
        </w:rPr>
        <w:t>שאתה</w:t>
      </w:r>
      <w:r>
        <w:rPr>
          <w:rFonts w:hint="cs"/>
          <w:rtl/>
        </w:rPr>
        <w:t>,</w:t>
      </w:r>
      <w:r>
        <w:rPr>
          <w:rtl/>
        </w:rPr>
        <w:t xml:space="preserve"> </w:t>
      </w:r>
      <w:bookmarkStart w:id="21303" w:name="_ETM_Q37_449509"/>
      <w:bookmarkEnd w:id="21303"/>
      <w:r>
        <w:rPr>
          <w:rFonts w:hint="cs"/>
          <w:rtl/>
        </w:rPr>
        <w:t>ראש הממשלה,</w:t>
      </w:r>
      <w:r>
        <w:rPr>
          <w:rtl/>
        </w:rPr>
        <w:t xml:space="preserve"> </w:t>
      </w:r>
      <w:bookmarkStart w:id="21304" w:name="_ETM_Q37_449900"/>
      <w:bookmarkStart w:id="21305" w:name="_ETM_Q37_450199"/>
      <w:bookmarkEnd w:id="21304"/>
      <w:bookmarkEnd w:id="21305"/>
      <w:r>
        <w:rPr>
          <w:rtl/>
        </w:rPr>
        <w:t xml:space="preserve">מתנגח </w:t>
      </w:r>
      <w:bookmarkStart w:id="21306" w:name="_ETM_Q37_450710"/>
      <w:bookmarkEnd w:id="21306"/>
      <w:r>
        <w:rPr>
          <w:rFonts w:hint="cs"/>
          <w:rtl/>
        </w:rPr>
        <w:t>עם</w:t>
      </w:r>
      <w:r>
        <w:rPr>
          <w:rtl/>
        </w:rPr>
        <w:t xml:space="preserve"> </w:t>
      </w:r>
      <w:bookmarkStart w:id="21307" w:name="_ETM_Q37_450830"/>
      <w:bookmarkEnd w:id="21307"/>
      <w:r>
        <w:rPr>
          <w:rFonts w:hint="cs"/>
          <w:rtl/>
        </w:rPr>
        <w:t>ה</w:t>
      </w:r>
      <w:r>
        <w:rPr>
          <w:rtl/>
        </w:rPr>
        <w:t>אופוזיציה</w:t>
      </w:r>
      <w:bookmarkStart w:id="21308" w:name="_ETM_Q37_452000"/>
      <w:bookmarkStart w:id="21309" w:name="_ETM_Q37_452290"/>
      <w:bookmarkEnd w:id="21308"/>
      <w:bookmarkEnd w:id="21309"/>
      <w:r>
        <w:rPr>
          <w:rFonts w:hint="cs"/>
          <w:rtl/>
        </w:rPr>
        <w:t xml:space="preserve">. </w:t>
      </w:r>
      <w:r>
        <w:rPr>
          <w:rtl/>
        </w:rPr>
        <w:t xml:space="preserve">תתנגח </w:t>
      </w:r>
      <w:bookmarkStart w:id="21310" w:name="_ETM_Q37_452980"/>
      <w:bookmarkEnd w:id="21310"/>
      <w:r>
        <w:rPr>
          <w:rtl/>
        </w:rPr>
        <w:t xml:space="preserve">עם </w:t>
      </w:r>
      <w:bookmarkStart w:id="21311" w:name="_ETM_Q37_453130"/>
      <w:bookmarkEnd w:id="21311"/>
      <w:r>
        <w:rPr>
          <w:rtl/>
        </w:rPr>
        <w:t xml:space="preserve">המצפון </w:t>
      </w:r>
      <w:bookmarkStart w:id="21312" w:name="_ETM_Q37_453670"/>
      <w:bookmarkEnd w:id="21312"/>
      <w:r>
        <w:rPr>
          <w:rtl/>
        </w:rPr>
        <w:t>שלך</w:t>
      </w:r>
      <w:r>
        <w:rPr>
          <w:rFonts w:hint="cs"/>
          <w:rtl/>
        </w:rPr>
        <w:t>,</w:t>
      </w:r>
      <w:r>
        <w:rPr>
          <w:rtl/>
        </w:rPr>
        <w:t xml:space="preserve"> </w:t>
      </w:r>
      <w:bookmarkStart w:id="21313" w:name="_ETM_Q37_454970"/>
      <w:bookmarkEnd w:id="21313"/>
      <w:r>
        <w:rPr>
          <w:rtl/>
        </w:rPr>
        <w:t xml:space="preserve">תתנגח </w:t>
      </w:r>
      <w:bookmarkStart w:id="21314" w:name="_ETM_Q37_455600"/>
      <w:bookmarkEnd w:id="21314"/>
      <w:r>
        <w:rPr>
          <w:rtl/>
        </w:rPr>
        <w:t xml:space="preserve">עם </w:t>
      </w:r>
      <w:bookmarkStart w:id="21315" w:name="_ETM_Q37_455750"/>
      <w:bookmarkEnd w:id="21315"/>
      <w:r>
        <w:rPr>
          <w:rtl/>
        </w:rPr>
        <w:t xml:space="preserve">הראש </w:t>
      </w:r>
      <w:bookmarkStart w:id="21316" w:name="_ETM_Q37_456080"/>
      <w:bookmarkEnd w:id="21316"/>
      <w:r>
        <w:rPr>
          <w:rtl/>
        </w:rPr>
        <w:t>שלך</w:t>
      </w:r>
      <w:r w:rsidR="00F1415D">
        <w:rPr>
          <w:rFonts w:hint="cs"/>
          <w:rtl/>
        </w:rPr>
        <w:t>,</w:t>
      </w:r>
      <w:r>
        <w:rPr>
          <w:rtl/>
        </w:rPr>
        <w:t xml:space="preserve"> </w:t>
      </w:r>
      <w:bookmarkStart w:id="21317" w:name="_ETM_Q37_457139"/>
      <w:bookmarkStart w:id="21318" w:name="_ETM_Q37_457410"/>
      <w:bookmarkEnd w:id="21317"/>
      <w:bookmarkEnd w:id="21318"/>
      <w:r>
        <w:rPr>
          <w:rtl/>
        </w:rPr>
        <w:t xml:space="preserve">תתנגח </w:t>
      </w:r>
      <w:bookmarkStart w:id="21319" w:name="_ETM_Q37_457979"/>
      <w:bookmarkEnd w:id="21319"/>
      <w:r>
        <w:rPr>
          <w:rtl/>
        </w:rPr>
        <w:t xml:space="preserve">עם </w:t>
      </w:r>
      <w:bookmarkStart w:id="21320" w:name="_ETM_Q37_458069"/>
      <w:bookmarkEnd w:id="21320"/>
      <w:r>
        <w:rPr>
          <w:rtl/>
        </w:rPr>
        <w:t xml:space="preserve">המחשבה </w:t>
      </w:r>
      <w:bookmarkStart w:id="21321" w:name="_ETM_Q37_458639"/>
      <w:bookmarkEnd w:id="21321"/>
      <w:r>
        <w:rPr>
          <w:rtl/>
        </w:rPr>
        <w:t>שלך</w:t>
      </w:r>
      <w:bookmarkStart w:id="21322" w:name="_ETM_Q37_458970"/>
      <w:bookmarkEnd w:id="21322"/>
      <w:r>
        <w:rPr>
          <w:rFonts w:hint="cs"/>
          <w:rtl/>
        </w:rPr>
        <w:t xml:space="preserve">, </w:t>
      </w:r>
      <w:bookmarkStart w:id="21323" w:name="_ETM_Q37_459089"/>
      <w:bookmarkEnd w:id="21323"/>
      <w:r>
        <w:rPr>
          <w:rtl/>
        </w:rPr>
        <w:t xml:space="preserve">תתנגח </w:t>
      </w:r>
      <w:bookmarkStart w:id="21324" w:name="_ETM_Q37_459569"/>
      <w:bookmarkEnd w:id="21324"/>
      <w:r>
        <w:rPr>
          <w:rtl/>
        </w:rPr>
        <w:t xml:space="preserve">עם </w:t>
      </w:r>
      <w:bookmarkStart w:id="21325" w:name="_ETM_Q37_459690"/>
      <w:bookmarkEnd w:id="21325"/>
      <w:r>
        <w:rPr>
          <w:rtl/>
        </w:rPr>
        <w:t xml:space="preserve">הספרים </w:t>
      </w:r>
      <w:bookmarkStart w:id="21326" w:name="_ETM_Q37_460199"/>
      <w:bookmarkEnd w:id="21326"/>
      <w:r>
        <w:rPr>
          <w:rtl/>
        </w:rPr>
        <w:t xml:space="preserve">שאתה </w:t>
      </w:r>
      <w:bookmarkStart w:id="21327" w:name="_ETM_Q37_460380"/>
      <w:bookmarkEnd w:id="21327"/>
      <w:r>
        <w:rPr>
          <w:rtl/>
        </w:rPr>
        <w:t>כתבת</w:t>
      </w:r>
      <w:r>
        <w:rPr>
          <w:rFonts w:hint="cs"/>
          <w:rtl/>
        </w:rPr>
        <w:t>.</w:t>
      </w:r>
      <w:r>
        <w:rPr>
          <w:rtl/>
        </w:rPr>
        <w:t xml:space="preserve"> </w:t>
      </w:r>
      <w:bookmarkStart w:id="21328" w:name="_ETM_Q37_462580"/>
      <w:bookmarkEnd w:id="21328"/>
      <w:r>
        <w:rPr>
          <w:rtl/>
        </w:rPr>
        <w:t xml:space="preserve">אתה </w:t>
      </w:r>
      <w:bookmarkStart w:id="21329" w:name="_ETM_Q37_463000"/>
      <w:bookmarkEnd w:id="21329"/>
      <w:r>
        <w:rPr>
          <w:rtl/>
        </w:rPr>
        <w:t xml:space="preserve">כתבת </w:t>
      </w:r>
      <w:bookmarkStart w:id="21330" w:name="_ETM_Q37_463509"/>
      <w:bookmarkEnd w:id="21330"/>
      <w:r>
        <w:rPr>
          <w:rtl/>
        </w:rPr>
        <w:t>ספרים</w:t>
      </w:r>
      <w:r w:rsidR="00F1415D">
        <w:rPr>
          <w:rFonts w:hint="cs"/>
          <w:rtl/>
        </w:rPr>
        <w:t>,</w:t>
      </w:r>
      <w:r>
        <w:rPr>
          <w:rtl/>
        </w:rPr>
        <w:t xml:space="preserve"> </w:t>
      </w:r>
      <w:bookmarkStart w:id="21331" w:name="_ETM_Q37_463900"/>
      <w:bookmarkEnd w:id="21331"/>
      <w:r>
        <w:rPr>
          <w:rtl/>
        </w:rPr>
        <w:t xml:space="preserve">איך </w:t>
      </w:r>
      <w:bookmarkStart w:id="21332" w:name="_ETM_Q37_464020"/>
      <w:bookmarkEnd w:id="21332"/>
      <w:r>
        <w:rPr>
          <w:rtl/>
        </w:rPr>
        <w:t xml:space="preserve">להילחם </w:t>
      </w:r>
      <w:bookmarkStart w:id="21333" w:name="_ETM_Q37_464440"/>
      <w:bookmarkEnd w:id="21333"/>
      <w:r>
        <w:rPr>
          <w:rtl/>
        </w:rPr>
        <w:t xml:space="preserve">בטרור </w:t>
      </w:r>
      <w:bookmarkStart w:id="21334" w:name="_ETM_Q37_465400"/>
      <w:bookmarkEnd w:id="21334"/>
      <w:r>
        <w:rPr>
          <w:rtl/>
        </w:rPr>
        <w:t xml:space="preserve">וכמה </w:t>
      </w:r>
      <w:bookmarkStart w:id="21335" w:name="_ETM_Q37_465820"/>
      <w:bookmarkEnd w:id="21335"/>
      <w:r>
        <w:rPr>
          <w:rtl/>
        </w:rPr>
        <w:t xml:space="preserve">חשוב </w:t>
      </w:r>
      <w:bookmarkStart w:id="21336" w:name="_ETM_Q37_466300"/>
      <w:bookmarkEnd w:id="21336"/>
      <w:r>
        <w:rPr>
          <w:rtl/>
        </w:rPr>
        <w:t xml:space="preserve">גם </w:t>
      </w:r>
      <w:bookmarkStart w:id="21337" w:name="_ETM_Q37_467479"/>
      <w:bookmarkEnd w:id="21337"/>
      <w:r>
        <w:rPr>
          <w:rtl/>
        </w:rPr>
        <w:t xml:space="preserve">להעביר </w:t>
      </w:r>
      <w:bookmarkStart w:id="21338" w:name="_ETM_Q37_467990"/>
      <w:bookmarkEnd w:id="21338"/>
      <w:r>
        <w:rPr>
          <w:rFonts w:hint="cs"/>
          <w:rtl/>
        </w:rPr>
        <w:t>את</w:t>
      </w:r>
      <w:r>
        <w:rPr>
          <w:rtl/>
        </w:rPr>
        <w:t xml:space="preserve"> </w:t>
      </w:r>
      <w:bookmarkStart w:id="21339" w:name="_ETM_Q37_468259"/>
      <w:bookmarkEnd w:id="21339"/>
      <w:r>
        <w:rPr>
          <w:rtl/>
        </w:rPr>
        <w:t xml:space="preserve">מורשת </w:t>
      </w:r>
      <w:bookmarkStart w:id="21340" w:name="_ETM_Q37_468740"/>
      <w:bookmarkEnd w:id="21340"/>
      <w:r>
        <w:rPr>
          <w:rtl/>
        </w:rPr>
        <w:t>הגבורה</w:t>
      </w:r>
      <w:r>
        <w:rPr>
          <w:rFonts w:hint="cs"/>
          <w:rtl/>
        </w:rPr>
        <w:t>.</w:t>
      </w:r>
      <w:r>
        <w:rPr>
          <w:rtl/>
        </w:rPr>
        <w:t xml:space="preserve"> </w:t>
      </w:r>
      <w:bookmarkStart w:id="21341" w:name="_ETM_Q37_470380"/>
      <w:bookmarkEnd w:id="21341"/>
      <w:r>
        <w:rPr>
          <w:rtl/>
        </w:rPr>
        <w:t xml:space="preserve">גם </w:t>
      </w:r>
      <w:bookmarkStart w:id="21342" w:name="_ETM_Q37_470650"/>
      <w:bookmarkEnd w:id="21342"/>
      <w:r>
        <w:rPr>
          <w:rtl/>
        </w:rPr>
        <w:t xml:space="preserve">פה </w:t>
      </w:r>
      <w:bookmarkStart w:id="21343" w:name="_ETM_Q37_470830"/>
      <w:bookmarkEnd w:id="21343"/>
      <w:r>
        <w:rPr>
          <w:rtl/>
        </w:rPr>
        <w:t xml:space="preserve">סיפרת </w:t>
      </w:r>
      <w:bookmarkStart w:id="21344" w:name="_ETM_Q37_471430"/>
      <w:bookmarkEnd w:id="21344"/>
      <w:r>
        <w:rPr>
          <w:rFonts w:hint="cs"/>
          <w:rtl/>
        </w:rPr>
        <w:t>על ה</w:t>
      </w:r>
      <w:r>
        <w:rPr>
          <w:rtl/>
        </w:rPr>
        <w:t>גבורה</w:t>
      </w:r>
      <w:r>
        <w:rPr>
          <w:rFonts w:hint="cs"/>
          <w:rtl/>
        </w:rPr>
        <w:t>.</w:t>
      </w:r>
      <w:r>
        <w:rPr>
          <w:rtl/>
        </w:rPr>
        <w:t xml:space="preserve"> </w:t>
      </w:r>
      <w:bookmarkStart w:id="21345" w:name="_ETM_Q37_472210"/>
      <w:bookmarkEnd w:id="21345"/>
      <w:r>
        <w:rPr>
          <w:rtl/>
        </w:rPr>
        <w:t xml:space="preserve">אז </w:t>
      </w:r>
      <w:bookmarkStart w:id="21346" w:name="_ETM_Q37_472390"/>
      <w:bookmarkEnd w:id="21346"/>
      <w:r>
        <w:rPr>
          <w:rtl/>
        </w:rPr>
        <w:t xml:space="preserve">אני </w:t>
      </w:r>
      <w:bookmarkStart w:id="21347" w:name="_ETM_Q37_472540"/>
      <w:bookmarkEnd w:id="21347"/>
      <w:r>
        <w:rPr>
          <w:rtl/>
        </w:rPr>
        <w:t xml:space="preserve">רוצה </w:t>
      </w:r>
      <w:bookmarkStart w:id="21348" w:name="_ETM_Q37_472779"/>
      <w:bookmarkEnd w:id="21348"/>
      <w:r>
        <w:rPr>
          <w:rtl/>
        </w:rPr>
        <w:t xml:space="preserve">שאתה </w:t>
      </w:r>
      <w:bookmarkStart w:id="21349" w:name="_ETM_Q37_472960"/>
      <w:bookmarkEnd w:id="21349"/>
      <w:r>
        <w:rPr>
          <w:rtl/>
        </w:rPr>
        <w:t xml:space="preserve">תתנגח </w:t>
      </w:r>
      <w:bookmarkStart w:id="21350" w:name="_ETM_Q37_473500"/>
      <w:bookmarkEnd w:id="21350"/>
      <w:r>
        <w:rPr>
          <w:rtl/>
        </w:rPr>
        <w:t xml:space="preserve">לא </w:t>
      </w:r>
      <w:bookmarkStart w:id="21351" w:name="_ETM_Q37_473650"/>
      <w:bookmarkEnd w:id="21351"/>
      <w:r>
        <w:rPr>
          <w:rFonts w:hint="cs"/>
          <w:rtl/>
        </w:rPr>
        <w:t>עם ה</w:t>
      </w:r>
      <w:r>
        <w:rPr>
          <w:rtl/>
        </w:rPr>
        <w:t>אופוזיציה</w:t>
      </w:r>
      <w:bookmarkStart w:id="21352" w:name="_ETM_Q37_474400"/>
      <w:bookmarkEnd w:id="21352"/>
      <w:r>
        <w:rPr>
          <w:rFonts w:hint="cs"/>
          <w:rtl/>
        </w:rPr>
        <w:t xml:space="preserve"> </w:t>
      </w:r>
      <w:r w:rsidR="00F1415D">
        <w:rPr>
          <w:rFonts w:hint="eastAsia"/>
          <w:rtl/>
        </w:rPr>
        <w:t xml:space="preserve">– </w:t>
      </w:r>
      <w:r>
        <w:rPr>
          <w:rtl/>
        </w:rPr>
        <w:t xml:space="preserve">תתנגח </w:t>
      </w:r>
      <w:bookmarkStart w:id="21353" w:name="_ETM_Q37_475029"/>
      <w:bookmarkEnd w:id="21353"/>
      <w:r>
        <w:rPr>
          <w:rtl/>
        </w:rPr>
        <w:t>ע</w:t>
      </w:r>
      <w:r>
        <w:rPr>
          <w:rFonts w:hint="cs"/>
          <w:rtl/>
        </w:rPr>
        <w:t>ם</w:t>
      </w:r>
      <w:r>
        <w:rPr>
          <w:rtl/>
        </w:rPr>
        <w:t xml:space="preserve"> </w:t>
      </w:r>
      <w:bookmarkStart w:id="21354" w:name="_ETM_Q37_476180"/>
      <w:bookmarkStart w:id="21355" w:name="_ETM_Q37_476360"/>
      <w:bookmarkEnd w:id="21354"/>
      <w:bookmarkEnd w:id="21355"/>
      <w:r>
        <w:rPr>
          <w:rtl/>
        </w:rPr>
        <w:t xml:space="preserve">המצפן </w:t>
      </w:r>
      <w:bookmarkStart w:id="21356" w:name="_ETM_Q37_476930"/>
      <w:bookmarkEnd w:id="21356"/>
      <w:r>
        <w:rPr>
          <w:rtl/>
        </w:rPr>
        <w:t xml:space="preserve">המוסרי </w:t>
      </w:r>
      <w:bookmarkStart w:id="21357" w:name="_ETM_Q37_477410"/>
      <w:bookmarkEnd w:id="21357"/>
      <w:r>
        <w:rPr>
          <w:rtl/>
        </w:rPr>
        <w:t>שלך</w:t>
      </w:r>
      <w:r>
        <w:rPr>
          <w:rFonts w:hint="cs"/>
          <w:rtl/>
        </w:rPr>
        <w:t>,</w:t>
      </w:r>
      <w:r>
        <w:rPr>
          <w:rtl/>
        </w:rPr>
        <w:t xml:space="preserve"> </w:t>
      </w:r>
      <w:bookmarkStart w:id="21358" w:name="_ETM_Q37_478650"/>
      <w:bookmarkEnd w:id="21358"/>
      <w:r>
        <w:rPr>
          <w:rtl/>
        </w:rPr>
        <w:t xml:space="preserve">ותעשה </w:t>
      </w:r>
      <w:bookmarkStart w:id="21359" w:name="_ETM_Q37_479220"/>
      <w:bookmarkEnd w:id="21359"/>
      <w:r>
        <w:rPr>
          <w:rtl/>
        </w:rPr>
        <w:t xml:space="preserve">הכול </w:t>
      </w:r>
      <w:bookmarkStart w:id="21360" w:name="_ETM_Q37_479520"/>
      <w:bookmarkEnd w:id="21360"/>
      <w:r>
        <w:rPr>
          <w:rtl/>
        </w:rPr>
        <w:t xml:space="preserve">בשביל </w:t>
      </w:r>
      <w:bookmarkStart w:id="21361" w:name="_ETM_Q37_479970"/>
      <w:bookmarkEnd w:id="21361"/>
      <w:r>
        <w:rPr>
          <w:rtl/>
        </w:rPr>
        <w:t xml:space="preserve">לסיים </w:t>
      </w:r>
      <w:bookmarkStart w:id="21362" w:name="_ETM_Q37_480389"/>
      <w:bookmarkEnd w:id="21362"/>
      <w:r>
        <w:rPr>
          <w:rtl/>
        </w:rPr>
        <w:t xml:space="preserve">את </w:t>
      </w:r>
      <w:bookmarkStart w:id="21363" w:name="_ETM_Q37_480449"/>
      <w:bookmarkEnd w:id="21363"/>
      <w:r>
        <w:rPr>
          <w:rtl/>
        </w:rPr>
        <w:t xml:space="preserve">הסאגה </w:t>
      </w:r>
      <w:bookmarkStart w:id="21364" w:name="_ETM_Q37_480900"/>
      <w:bookmarkEnd w:id="21364"/>
      <w:r>
        <w:rPr>
          <w:rtl/>
        </w:rPr>
        <w:t xml:space="preserve">הזאת </w:t>
      </w:r>
      <w:bookmarkStart w:id="21365" w:name="_ETM_Q37_480000"/>
      <w:bookmarkStart w:id="21366" w:name="_ETM_Q37_481810"/>
      <w:bookmarkEnd w:id="21365"/>
      <w:bookmarkEnd w:id="21366"/>
      <w:r>
        <w:rPr>
          <w:rtl/>
        </w:rPr>
        <w:t xml:space="preserve">ולהחזיר </w:t>
      </w:r>
      <w:bookmarkStart w:id="21367" w:name="_ETM_Q37_482500"/>
      <w:bookmarkEnd w:id="21367"/>
      <w:r>
        <w:rPr>
          <w:rtl/>
        </w:rPr>
        <w:t xml:space="preserve">את </w:t>
      </w:r>
      <w:bookmarkStart w:id="21368" w:name="_ETM_Q37_482620"/>
      <w:bookmarkEnd w:id="21368"/>
      <w:r>
        <w:rPr>
          <w:rtl/>
        </w:rPr>
        <w:t xml:space="preserve">החטופים </w:t>
      </w:r>
      <w:bookmarkStart w:id="21369" w:name="_ETM_Q37_483100"/>
      <w:bookmarkEnd w:id="21369"/>
      <w:r>
        <w:rPr>
          <w:rtl/>
        </w:rPr>
        <w:t>הביתה</w:t>
      </w:r>
      <w:r>
        <w:rPr>
          <w:rFonts w:hint="cs"/>
          <w:rtl/>
        </w:rPr>
        <w:t>.</w:t>
      </w:r>
      <w:r>
        <w:rPr>
          <w:rtl/>
        </w:rPr>
        <w:t xml:space="preserve"> </w:t>
      </w:r>
      <w:bookmarkStart w:id="21370" w:name="_ETM_Q37_487080"/>
      <w:bookmarkStart w:id="21371" w:name="_ETM_Q37_487000"/>
      <w:bookmarkEnd w:id="21370"/>
      <w:bookmarkEnd w:id="21371"/>
      <w:r>
        <w:rPr>
          <w:rtl/>
        </w:rPr>
        <w:t xml:space="preserve">אני </w:t>
      </w:r>
      <w:bookmarkStart w:id="21372" w:name="_ETM_Q37_487290"/>
      <w:bookmarkEnd w:id="21372"/>
      <w:r>
        <w:rPr>
          <w:rtl/>
        </w:rPr>
        <w:t xml:space="preserve">כבר </w:t>
      </w:r>
      <w:bookmarkStart w:id="21373" w:name="_ETM_Q37_487470"/>
      <w:bookmarkEnd w:id="21373"/>
      <w:r>
        <w:rPr>
          <w:rtl/>
        </w:rPr>
        <w:t xml:space="preserve">לא </w:t>
      </w:r>
      <w:bookmarkStart w:id="21374" w:name="_ETM_Q37_487560"/>
      <w:bookmarkEnd w:id="21374"/>
      <w:r>
        <w:rPr>
          <w:rtl/>
        </w:rPr>
        <w:t xml:space="preserve">מדבר </w:t>
      </w:r>
      <w:bookmarkStart w:id="21375" w:name="_ETM_Q37_487980"/>
      <w:bookmarkEnd w:id="21375"/>
      <w:r>
        <w:rPr>
          <w:rtl/>
        </w:rPr>
        <w:t xml:space="preserve">על </w:t>
      </w:r>
      <w:bookmarkStart w:id="21376" w:name="_ETM_Q37_488460"/>
      <w:bookmarkEnd w:id="21376"/>
      <w:r>
        <w:rPr>
          <w:rtl/>
        </w:rPr>
        <w:t xml:space="preserve">מאות </w:t>
      </w:r>
      <w:bookmarkStart w:id="21377" w:name="_ETM_Q37_488940"/>
      <w:bookmarkStart w:id="21378" w:name="_ETM_Q37_489150"/>
      <w:bookmarkEnd w:id="21377"/>
      <w:bookmarkEnd w:id="21378"/>
      <w:r>
        <w:rPr>
          <w:rtl/>
        </w:rPr>
        <w:t xml:space="preserve">נפגעים </w:t>
      </w:r>
      <w:bookmarkStart w:id="21379" w:name="_ETM_Q37_489839"/>
      <w:bookmarkEnd w:id="21379"/>
      <w:r>
        <w:rPr>
          <w:rtl/>
        </w:rPr>
        <w:t xml:space="preserve">שעדיין </w:t>
      </w:r>
      <w:bookmarkStart w:id="21380" w:name="_ETM_Q37_490350"/>
      <w:bookmarkEnd w:id="21380"/>
      <w:r>
        <w:rPr>
          <w:rtl/>
        </w:rPr>
        <w:t xml:space="preserve">לא </w:t>
      </w:r>
      <w:bookmarkStart w:id="21381" w:name="_ETM_Q37_490469"/>
      <w:bookmarkEnd w:id="21381"/>
      <w:r>
        <w:rPr>
          <w:rtl/>
        </w:rPr>
        <w:t xml:space="preserve">חזרו </w:t>
      </w:r>
      <w:bookmarkStart w:id="21382" w:name="_ETM_Q37_491719"/>
      <w:bookmarkEnd w:id="21382"/>
      <w:r>
        <w:rPr>
          <w:rtl/>
        </w:rPr>
        <w:t xml:space="preserve">למסלול </w:t>
      </w:r>
      <w:bookmarkStart w:id="21383" w:name="_ETM_Q37_492410"/>
      <w:bookmarkEnd w:id="21383"/>
      <w:r>
        <w:rPr>
          <w:rtl/>
        </w:rPr>
        <w:t xml:space="preserve">הנורמלי </w:t>
      </w:r>
      <w:bookmarkStart w:id="21384" w:name="_ETM_Q37_492980"/>
      <w:bookmarkEnd w:id="21384"/>
      <w:r>
        <w:rPr>
          <w:rtl/>
        </w:rPr>
        <w:t>שלהם</w:t>
      </w:r>
      <w:r>
        <w:rPr>
          <w:rFonts w:hint="cs"/>
          <w:rtl/>
        </w:rPr>
        <w:t>,</w:t>
      </w:r>
      <w:r>
        <w:rPr>
          <w:rtl/>
        </w:rPr>
        <w:t xml:space="preserve"> </w:t>
      </w:r>
      <w:bookmarkStart w:id="21385" w:name="_ETM_Q37_493549"/>
      <w:bookmarkEnd w:id="21385"/>
      <w:r>
        <w:rPr>
          <w:rtl/>
        </w:rPr>
        <w:t xml:space="preserve">אם </w:t>
      </w:r>
      <w:bookmarkStart w:id="21386" w:name="_ETM_Q37_493639"/>
      <w:bookmarkEnd w:id="21386"/>
      <w:r>
        <w:rPr>
          <w:rtl/>
        </w:rPr>
        <w:t xml:space="preserve">זה </w:t>
      </w:r>
      <w:bookmarkStart w:id="21387" w:name="_ETM_Q37_493789"/>
      <w:bookmarkEnd w:id="21387"/>
      <w:r>
        <w:rPr>
          <w:rtl/>
        </w:rPr>
        <w:t xml:space="preserve">נפגעי </w:t>
      </w:r>
      <w:bookmarkStart w:id="21388" w:name="_ETM_Q37_494119"/>
      <w:bookmarkEnd w:id="21388"/>
      <w:r>
        <w:rPr>
          <w:rtl/>
        </w:rPr>
        <w:t xml:space="preserve">מסיבת </w:t>
      </w:r>
      <w:bookmarkStart w:id="21389" w:name="_ETM_Q37_494599"/>
      <w:bookmarkEnd w:id="21389"/>
      <w:r>
        <w:rPr>
          <w:rtl/>
        </w:rPr>
        <w:t>הנו</w:t>
      </w:r>
      <w:r>
        <w:rPr>
          <w:rFonts w:hint="cs"/>
          <w:rtl/>
        </w:rPr>
        <w:t>ב</w:t>
      </w:r>
      <w:r>
        <w:rPr>
          <w:rtl/>
        </w:rPr>
        <w:t>ה</w:t>
      </w:r>
      <w:r>
        <w:rPr>
          <w:rFonts w:hint="cs"/>
          <w:rtl/>
        </w:rPr>
        <w:t>,</w:t>
      </w:r>
      <w:r>
        <w:rPr>
          <w:rtl/>
        </w:rPr>
        <w:t xml:space="preserve"> </w:t>
      </w:r>
      <w:bookmarkStart w:id="21390" w:name="_ETM_Q37_495650"/>
      <w:bookmarkEnd w:id="21390"/>
      <w:r>
        <w:rPr>
          <w:rtl/>
        </w:rPr>
        <w:t xml:space="preserve">אם </w:t>
      </w:r>
      <w:bookmarkStart w:id="21391" w:name="_ETM_Q37_495799"/>
      <w:bookmarkEnd w:id="21391"/>
      <w:r>
        <w:rPr>
          <w:rtl/>
        </w:rPr>
        <w:t xml:space="preserve">זה </w:t>
      </w:r>
      <w:bookmarkStart w:id="21392" w:name="_ETM_Q37_495950"/>
      <w:bookmarkEnd w:id="21392"/>
      <w:r>
        <w:rPr>
          <w:rtl/>
        </w:rPr>
        <w:t xml:space="preserve">משפחות </w:t>
      </w:r>
      <w:bookmarkStart w:id="21393" w:name="_ETM_Q37_496460"/>
      <w:bookmarkEnd w:id="21393"/>
      <w:r>
        <w:rPr>
          <w:rtl/>
        </w:rPr>
        <w:t xml:space="preserve">שנפגעו </w:t>
      </w:r>
      <w:bookmarkStart w:id="21394" w:name="_ETM_Q37_497089"/>
      <w:bookmarkEnd w:id="21394"/>
      <w:r>
        <w:rPr>
          <w:rtl/>
        </w:rPr>
        <w:t>בעוטף</w:t>
      </w:r>
      <w:r>
        <w:rPr>
          <w:rFonts w:hint="cs"/>
          <w:rtl/>
        </w:rPr>
        <w:t>,</w:t>
      </w:r>
      <w:r>
        <w:rPr>
          <w:rtl/>
        </w:rPr>
        <w:t xml:space="preserve"> </w:t>
      </w:r>
      <w:bookmarkStart w:id="21395" w:name="_ETM_Q37_498250"/>
      <w:bookmarkEnd w:id="21395"/>
      <w:r>
        <w:rPr>
          <w:rtl/>
        </w:rPr>
        <w:t>בי</w:t>
      </w:r>
      <w:r>
        <w:rPr>
          <w:rFonts w:hint="cs"/>
          <w:rtl/>
        </w:rPr>
        <w:t>י</w:t>
      </w:r>
      <w:r>
        <w:rPr>
          <w:rtl/>
        </w:rPr>
        <w:t xml:space="preserve">שובי </w:t>
      </w:r>
      <w:bookmarkStart w:id="21396" w:name="_ETM_Q37_498880"/>
      <w:bookmarkEnd w:id="21396"/>
      <w:r>
        <w:rPr>
          <w:rtl/>
        </w:rPr>
        <w:t>הדרום</w:t>
      </w:r>
      <w:r>
        <w:rPr>
          <w:rFonts w:hint="cs"/>
          <w:rtl/>
        </w:rPr>
        <w:t>.</w:t>
      </w:r>
      <w:r>
        <w:rPr>
          <w:rtl/>
        </w:rPr>
        <w:t xml:space="preserve"> </w:t>
      </w:r>
      <w:bookmarkStart w:id="21397" w:name="_ETM_Q37_501279"/>
      <w:bookmarkEnd w:id="21397"/>
      <w:r>
        <w:rPr>
          <w:rtl/>
        </w:rPr>
        <w:t>אלפים</w:t>
      </w:r>
      <w:bookmarkStart w:id="21398" w:name="_ETM_Q37_501970"/>
      <w:bookmarkEnd w:id="21398"/>
      <w:r>
        <w:rPr>
          <w:rFonts w:hint="cs"/>
          <w:rtl/>
        </w:rPr>
        <w:t xml:space="preserve">, </w:t>
      </w:r>
      <w:r>
        <w:rPr>
          <w:rtl/>
        </w:rPr>
        <w:t xml:space="preserve">אלפים </w:t>
      </w:r>
      <w:bookmarkStart w:id="21399" w:name="_ETM_Q37_502480"/>
      <w:bookmarkEnd w:id="21399"/>
      <w:r>
        <w:rPr>
          <w:rtl/>
        </w:rPr>
        <w:t xml:space="preserve">עדיין </w:t>
      </w:r>
      <w:bookmarkStart w:id="21400" w:name="_ETM_Q37_502960"/>
      <w:bookmarkEnd w:id="21400"/>
      <w:r>
        <w:rPr>
          <w:rtl/>
        </w:rPr>
        <w:t xml:space="preserve">לא </w:t>
      </w:r>
      <w:bookmarkStart w:id="21401" w:name="_ETM_Q37_503170"/>
      <w:bookmarkEnd w:id="21401"/>
      <w:r>
        <w:rPr>
          <w:rtl/>
        </w:rPr>
        <w:t xml:space="preserve">חזרו </w:t>
      </w:r>
      <w:bookmarkStart w:id="21402" w:name="_ETM_Q37_503800"/>
      <w:bookmarkEnd w:id="21402"/>
      <w:r>
        <w:rPr>
          <w:rtl/>
        </w:rPr>
        <w:t xml:space="preserve">לחיים </w:t>
      </w:r>
      <w:bookmarkStart w:id="21403" w:name="_ETM_Q37_504279"/>
      <w:bookmarkEnd w:id="21403"/>
      <w:r>
        <w:rPr>
          <w:rFonts w:hint="cs"/>
          <w:rtl/>
        </w:rPr>
        <w:t>ה</w:t>
      </w:r>
      <w:r>
        <w:rPr>
          <w:rtl/>
        </w:rPr>
        <w:t>נורמליים</w:t>
      </w:r>
      <w:r>
        <w:rPr>
          <w:rFonts w:hint="cs"/>
          <w:rtl/>
        </w:rPr>
        <w:t>.</w:t>
      </w:r>
      <w:r>
        <w:rPr>
          <w:rtl/>
        </w:rPr>
        <w:t xml:space="preserve"> </w:t>
      </w:r>
      <w:bookmarkStart w:id="21404" w:name="_ETM_Q37_507180"/>
      <w:bookmarkEnd w:id="21404"/>
      <w:r>
        <w:rPr>
          <w:rtl/>
        </w:rPr>
        <w:t xml:space="preserve">אבל </w:t>
      </w:r>
      <w:bookmarkStart w:id="21405" w:name="_ETM_Q37_507540"/>
      <w:bookmarkEnd w:id="21405"/>
      <w:r>
        <w:rPr>
          <w:rtl/>
        </w:rPr>
        <w:t xml:space="preserve">מה </w:t>
      </w:r>
      <w:bookmarkStart w:id="21406" w:name="_ETM_Q37_507720"/>
      <w:bookmarkEnd w:id="21406"/>
      <w:r>
        <w:rPr>
          <w:rtl/>
        </w:rPr>
        <w:t xml:space="preserve">הם </w:t>
      </w:r>
      <w:bookmarkStart w:id="21407" w:name="_ETM_Q37_507810"/>
      <w:bookmarkEnd w:id="21407"/>
      <w:r>
        <w:rPr>
          <w:rtl/>
        </w:rPr>
        <w:t>שומעים</w:t>
      </w:r>
      <w:r>
        <w:rPr>
          <w:rFonts w:hint="cs"/>
          <w:rtl/>
        </w:rPr>
        <w:t>?</w:t>
      </w:r>
      <w:r>
        <w:rPr>
          <w:rtl/>
        </w:rPr>
        <w:t xml:space="preserve"> </w:t>
      </w:r>
      <w:bookmarkStart w:id="21408" w:name="_ETM_Q37_509669"/>
      <w:bookmarkEnd w:id="21408"/>
      <w:r>
        <w:rPr>
          <w:rtl/>
        </w:rPr>
        <w:t xml:space="preserve">הם </w:t>
      </w:r>
      <w:bookmarkStart w:id="21409" w:name="_ETM_Q37_509880"/>
      <w:bookmarkEnd w:id="21409"/>
      <w:r>
        <w:rPr>
          <w:rtl/>
        </w:rPr>
        <w:t xml:space="preserve">שומעים </w:t>
      </w:r>
      <w:bookmarkStart w:id="21410" w:name="_ETM_Q37_510269"/>
      <w:bookmarkEnd w:id="21410"/>
      <w:r>
        <w:rPr>
          <w:rtl/>
        </w:rPr>
        <w:t xml:space="preserve">ורואים </w:t>
      </w:r>
      <w:bookmarkStart w:id="21411" w:name="_ETM_Q37_510750"/>
      <w:bookmarkEnd w:id="21411"/>
      <w:r>
        <w:rPr>
          <w:rtl/>
        </w:rPr>
        <w:t xml:space="preserve">שהממשלה </w:t>
      </w:r>
      <w:bookmarkStart w:id="21412" w:name="_ETM_Q37_512610"/>
      <w:bookmarkEnd w:id="21412"/>
      <w:r>
        <w:rPr>
          <w:rtl/>
        </w:rPr>
        <w:t xml:space="preserve">שבמשמרת </w:t>
      </w:r>
      <w:bookmarkStart w:id="21413" w:name="_ETM_Q37_513510"/>
      <w:bookmarkEnd w:id="21413"/>
      <w:r>
        <w:rPr>
          <w:rtl/>
        </w:rPr>
        <w:t>של</w:t>
      </w:r>
      <w:r>
        <w:rPr>
          <w:rFonts w:hint="cs"/>
          <w:rtl/>
        </w:rPr>
        <w:t>ה</w:t>
      </w:r>
      <w:r>
        <w:rPr>
          <w:rtl/>
        </w:rPr>
        <w:t xml:space="preserve"> </w:t>
      </w:r>
      <w:bookmarkStart w:id="21414" w:name="_ETM_Q37_514020"/>
      <w:bookmarkEnd w:id="21414"/>
      <w:r>
        <w:rPr>
          <w:rtl/>
        </w:rPr>
        <w:t xml:space="preserve">האסון </w:t>
      </w:r>
      <w:bookmarkStart w:id="21415" w:name="_ETM_Q37_514559"/>
      <w:bookmarkEnd w:id="21415"/>
      <w:r>
        <w:rPr>
          <w:rtl/>
        </w:rPr>
        <w:t xml:space="preserve">הזה </w:t>
      </w:r>
      <w:bookmarkStart w:id="21416" w:name="_ETM_Q37_514829"/>
      <w:bookmarkEnd w:id="21416"/>
      <w:r>
        <w:rPr>
          <w:rtl/>
        </w:rPr>
        <w:t>קרה</w:t>
      </w:r>
      <w:r w:rsidR="00F1415D">
        <w:rPr>
          <w:rFonts w:hint="cs"/>
          <w:rtl/>
        </w:rPr>
        <w:t>,</w:t>
      </w:r>
      <w:r>
        <w:rPr>
          <w:rtl/>
        </w:rPr>
        <w:t xml:space="preserve"> </w:t>
      </w:r>
      <w:bookmarkStart w:id="21417" w:name="_ETM_Q37_516100"/>
      <w:bookmarkEnd w:id="21417"/>
      <w:r>
        <w:rPr>
          <w:rtl/>
        </w:rPr>
        <w:t xml:space="preserve">מתנגדת </w:t>
      </w:r>
      <w:bookmarkStart w:id="21418" w:name="_ETM_Q37_517029"/>
      <w:bookmarkEnd w:id="21418"/>
      <w:r>
        <w:rPr>
          <w:rtl/>
        </w:rPr>
        <w:t xml:space="preserve">בכל </w:t>
      </w:r>
      <w:bookmarkStart w:id="21419" w:name="_ETM_Q37_517360"/>
      <w:bookmarkEnd w:id="21419"/>
      <w:r>
        <w:rPr>
          <w:rtl/>
        </w:rPr>
        <w:t xml:space="preserve">האמצעים </w:t>
      </w:r>
      <w:bookmarkStart w:id="21420" w:name="_ETM_Q37_517810"/>
      <w:bookmarkEnd w:id="21420"/>
      <w:r>
        <w:rPr>
          <w:rtl/>
        </w:rPr>
        <w:t xml:space="preserve">להקים </w:t>
      </w:r>
      <w:bookmarkStart w:id="21421" w:name="_ETM_Q37_518170"/>
      <w:bookmarkEnd w:id="21421"/>
      <w:r>
        <w:rPr>
          <w:rtl/>
        </w:rPr>
        <w:t xml:space="preserve">ועדת </w:t>
      </w:r>
      <w:bookmarkStart w:id="21422" w:name="_ETM_Q37_518470"/>
      <w:bookmarkEnd w:id="21422"/>
      <w:r>
        <w:rPr>
          <w:rtl/>
        </w:rPr>
        <w:t xml:space="preserve">חקירה </w:t>
      </w:r>
      <w:bookmarkStart w:id="21423" w:name="_ETM_Q37_518800"/>
      <w:bookmarkEnd w:id="21423"/>
      <w:r>
        <w:rPr>
          <w:rtl/>
        </w:rPr>
        <w:t>ממלכתית</w:t>
      </w:r>
      <w:r>
        <w:rPr>
          <w:rFonts w:hint="cs"/>
          <w:rtl/>
        </w:rPr>
        <w:t>.</w:t>
      </w:r>
      <w:r>
        <w:rPr>
          <w:rtl/>
        </w:rPr>
        <w:t xml:space="preserve"> </w:t>
      </w:r>
      <w:bookmarkStart w:id="21424" w:name="_ETM_Q37_519979"/>
      <w:bookmarkEnd w:id="21424"/>
      <w:r>
        <w:rPr>
          <w:rtl/>
        </w:rPr>
        <w:t>ברור</w:t>
      </w:r>
      <w:r>
        <w:rPr>
          <w:rFonts w:hint="cs"/>
          <w:rtl/>
        </w:rPr>
        <w:t>,</w:t>
      </w:r>
      <w:r>
        <w:rPr>
          <w:rtl/>
        </w:rPr>
        <w:t xml:space="preserve"> </w:t>
      </w:r>
      <w:bookmarkStart w:id="21425" w:name="_ETM_Q37_520670"/>
      <w:bookmarkEnd w:id="21425"/>
      <w:r>
        <w:rPr>
          <w:rFonts w:hint="cs"/>
          <w:rtl/>
        </w:rPr>
        <w:t>יותר</w:t>
      </w:r>
      <w:r>
        <w:rPr>
          <w:rtl/>
        </w:rPr>
        <w:t xml:space="preserve"> </w:t>
      </w:r>
      <w:bookmarkStart w:id="21426" w:name="_ETM_Q37_520879"/>
      <w:bookmarkEnd w:id="21426"/>
      <w:r>
        <w:rPr>
          <w:rtl/>
        </w:rPr>
        <w:t xml:space="preserve">חשוב </w:t>
      </w:r>
      <w:bookmarkStart w:id="21427" w:name="_ETM_Q37_521210"/>
      <w:bookmarkEnd w:id="21427"/>
      <w:r>
        <w:rPr>
          <w:rtl/>
        </w:rPr>
        <w:t xml:space="preserve">להתעסק </w:t>
      </w:r>
      <w:bookmarkStart w:id="21428" w:name="_ETM_Q37_521600"/>
      <w:bookmarkEnd w:id="21428"/>
      <w:r>
        <w:rPr>
          <w:rtl/>
        </w:rPr>
        <w:t xml:space="preserve">בהדחת </w:t>
      </w:r>
      <w:bookmarkStart w:id="21429" w:name="_ETM_Q37_522109"/>
      <w:bookmarkEnd w:id="21429"/>
      <w:r>
        <w:rPr>
          <w:rFonts w:hint="cs"/>
          <w:rtl/>
        </w:rPr>
        <w:t>ה</w:t>
      </w:r>
      <w:r>
        <w:rPr>
          <w:rtl/>
        </w:rPr>
        <w:t xml:space="preserve">יועמ"שית </w:t>
      </w:r>
      <w:bookmarkStart w:id="21430" w:name="_ETM_Q37_522949"/>
      <w:bookmarkEnd w:id="21430"/>
      <w:r>
        <w:rPr>
          <w:rtl/>
        </w:rPr>
        <w:t xml:space="preserve">מאשר </w:t>
      </w:r>
      <w:bookmarkStart w:id="21431" w:name="_ETM_Q37_523339"/>
      <w:bookmarkEnd w:id="21431"/>
      <w:r>
        <w:rPr>
          <w:rtl/>
        </w:rPr>
        <w:t xml:space="preserve">בהקמת </w:t>
      </w:r>
      <w:bookmarkStart w:id="21432" w:name="_ETM_Q37_523819"/>
      <w:bookmarkEnd w:id="21432"/>
      <w:r>
        <w:rPr>
          <w:rtl/>
        </w:rPr>
        <w:t xml:space="preserve">ועדת </w:t>
      </w:r>
      <w:bookmarkStart w:id="21433" w:name="_ETM_Q37_524149"/>
      <w:bookmarkEnd w:id="21433"/>
      <w:r>
        <w:rPr>
          <w:rtl/>
        </w:rPr>
        <w:t xml:space="preserve">חקירה </w:t>
      </w:r>
      <w:bookmarkStart w:id="21434" w:name="_ETM_Q37_524449"/>
      <w:bookmarkEnd w:id="21434"/>
      <w:r>
        <w:rPr>
          <w:rtl/>
        </w:rPr>
        <w:t>ממלכתית</w:t>
      </w:r>
      <w:r>
        <w:rPr>
          <w:rFonts w:hint="cs"/>
          <w:rtl/>
        </w:rPr>
        <w:t>.</w:t>
      </w:r>
      <w:r>
        <w:rPr>
          <w:rtl/>
        </w:rPr>
        <w:t xml:space="preserve"> </w:t>
      </w:r>
      <w:bookmarkStart w:id="21435" w:name="_ETM_Q37_527510"/>
      <w:bookmarkEnd w:id="21435"/>
    </w:p>
    <w:p w:rsidR="000172BA" w:rsidRDefault="000172BA" w:rsidP="000B2647">
      <w:pPr>
        <w:rPr>
          <w:rtl/>
        </w:rPr>
      </w:pPr>
    </w:p>
    <w:p w:rsidR="000172BA" w:rsidRDefault="000172BA" w:rsidP="00F1415D">
      <w:pPr>
        <w:rPr>
          <w:rtl/>
        </w:rPr>
      </w:pPr>
      <w:bookmarkStart w:id="21436" w:name="_ETM_Q37_528000"/>
      <w:bookmarkEnd w:id="21436"/>
      <w:r>
        <w:rPr>
          <w:rtl/>
        </w:rPr>
        <w:t xml:space="preserve">לפעמים </w:t>
      </w:r>
      <w:bookmarkStart w:id="21437" w:name="_ETM_Q37_528199"/>
      <w:bookmarkEnd w:id="21437"/>
      <w:r>
        <w:rPr>
          <w:rFonts w:hint="cs"/>
          <w:rtl/>
        </w:rPr>
        <w:t>כ</w:t>
      </w:r>
      <w:r>
        <w:rPr>
          <w:rtl/>
        </w:rPr>
        <w:t xml:space="preserve">שאנחנו </w:t>
      </w:r>
      <w:bookmarkStart w:id="21438" w:name="_ETM_Q37_528800"/>
      <w:bookmarkEnd w:id="21438"/>
      <w:r>
        <w:rPr>
          <w:rtl/>
        </w:rPr>
        <w:t xml:space="preserve">פה </w:t>
      </w:r>
      <w:bookmarkStart w:id="21439" w:name="_ETM_Q37_531010"/>
      <w:bookmarkEnd w:id="21439"/>
      <w:r>
        <w:rPr>
          <w:rtl/>
        </w:rPr>
        <w:t xml:space="preserve">מדברים </w:t>
      </w:r>
      <w:bookmarkStart w:id="21440" w:name="_ETM_Q37_533850"/>
      <w:bookmarkEnd w:id="21440"/>
      <w:r>
        <w:rPr>
          <w:rtl/>
        </w:rPr>
        <w:t xml:space="preserve">עם </w:t>
      </w:r>
      <w:bookmarkStart w:id="21441" w:name="_ETM_Q37_534089"/>
      <w:bookmarkEnd w:id="21441"/>
      <w:r>
        <w:rPr>
          <w:rtl/>
        </w:rPr>
        <w:t>חבר</w:t>
      </w:r>
      <w:r>
        <w:rPr>
          <w:rFonts w:hint="cs"/>
          <w:rtl/>
        </w:rPr>
        <w:t>י</w:t>
      </w:r>
      <w:r>
        <w:rPr>
          <w:rtl/>
        </w:rPr>
        <w:t xml:space="preserve"> </w:t>
      </w:r>
      <w:bookmarkStart w:id="21442" w:name="_ETM_Q37_534629"/>
      <w:bookmarkEnd w:id="21442"/>
      <w:r>
        <w:rPr>
          <w:rFonts w:hint="cs"/>
          <w:rtl/>
        </w:rPr>
        <w:t>ה</w:t>
      </w:r>
      <w:r>
        <w:rPr>
          <w:rtl/>
        </w:rPr>
        <w:t xml:space="preserve">כנסת </w:t>
      </w:r>
      <w:bookmarkStart w:id="21443" w:name="_ETM_Q37_535019"/>
      <w:bookmarkEnd w:id="21443"/>
      <w:r>
        <w:rPr>
          <w:rtl/>
        </w:rPr>
        <w:t xml:space="preserve">בפרסה </w:t>
      </w:r>
      <w:bookmarkStart w:id="21444" w:name="_ETM_Q37_535679"/>
      <w:bookmarkEnd w:id="21444"/>
      <w:r>
        <w:rPr>
          <w:rFonts w:hint="cs"/>
          <w:rtl/>
        </w:rPr>
        <w:t xml:space="preserve">ועם </w:t>
      </w:r>
      <w:r>
        <w:rPr>
          <w:rtl/>
        </w:rPr>
        <w:t xml:space="preserve">כוס </w:t>
      </w:r>
      <w:bookmarkStart w:id="21445" w:name="_ETM_Q37_536249"/>
      <w:bookmarkEnd w:id="21445"/>
      <w:r>
        <w:rPr>
          <w:rtl/>
        </w:rPr>
        <w:t xml:space="preserve">קפה </w:t>
      </w:r>
      <w:bookmarkStart w:id="21446" w:name="_ETM_Q37_536729"/>
      <w:bookmarkEnd w:id="21446"/>
      <w:r>
        <w:rPr>
          <w:rtl/>
        </w:rPr>
        <w:t xml:space="preserve">וכולנו </w:t>
      </w:r>
      <w:bookmarkStart w:id="21447" w:name="_ETM_Q37_537539"/>
      <w:bookmarkEnd w:id="21447"/>
      <w:r>
        <w:rPr>
          <w:rtl/>
        </w:rPr>
        <w:t>מדברים</w:t>
      </w:r>
      <w:r>
        <w:rPr>
          <w:rFonts w:hint="cs"/>
          <w:rtl/>
        </w:rPr>
        <w:t xml:space="preserve"> –</w:t>
      </w:r>
      <w:r>
        <w:rPr>
          <w:rtl/>
        </w:rPr>
        <w:t xml:space="preserve"> </w:t>
      </w:r>
      <w:bookmarkStart w:id="21448" w:name="_ETM_Q37_538019"/>
      <w:bookmarkStart w:id="21449" w:name="_ETM_Q37_538289"/>
      <w:bookmarkStart w:id="21450" w:name="_ETM_Q37_538979"/>
      <w:bookmarkEnd w:id="21448"/>
      <w:bookmarkEnd w:id="21449"/>
      <w:bookmarkEnd w:id="21450"/>
      <w:r>
        <w:rPr>
          <w:rtl/>
        </w:rPr>
        <w:t xml:space="preserve">רובנו </w:t>
      </w:r>
      <w:bookmarkStart w:id="21451" w:name="_ETM_Q37_539399"/>
      <w:bookmarkEnd w:id="21451"/>
      <w:r>
        <w:rPr>
          <w:rtl/>
        </w:rPr>
        <w:t xml:space="preserve">לא </w:t>
      </w:r>
      <w:bookmarkStart w:id="21452" w:name="_ETM_Q37_539519"/>
      <w:bookmarkEnd w:id="21452"/>
      <w:r>
        <w:rPr>
          <w:rtl/>
        </w:rPr>
        <w:t xml:space="preserve">רבים </w:t>
      </w:r>
      <w:bookmarkStart w:id="21453" w:name="_ETM_Q37_539820"/>
      <w:bookmarkStart w:id="21454" w:name="_ETM_Q37_540029"/>
      <w:bookmarkEnd w:id="21453"/>
      <w:bookmarkEnd w:id="21454"/>
      <w:r>
        <w:rPr>
          <w:rFonts w:hint="cs"/>
          <w:rtl/>
        </w:rPr>
        <w:t xml:space="preserve">אחד </w:t>
      </w:r>
      <w:r>
        <w:rPr>
          <w:rtl/>
        </w:rPr>
        <w:t xml:space="preserve">עם </w:t>
      </w:r>
      <w:bookmarkStart w:id="21455" w:name="_ETM_Q37_540149"/>
      <w:bookmarkEnd w:id="21455"/>
      <w:r>
        <w:rPr>
          <w:rtl/>
        </w:rPr>
        <w:t>השני</w:t>
      </w:r>
      <w:r>
        <w:rPr>
          <w:rFonts w:hint="cs"/>
          <w:rtl/>
        </w:rPr>
        <w:t xml:space="preserve"> –</w:t>
      </w:r>
      <w:r>
        <w:rPr>
          <w:rtl/>
        </w:rPr>
        <w:t xml:space="preserve"> </w:t>
      </w:r>
      <w:bookmarkStart w:id="21456" w:name="_ETM_Q37_542760"/>
      <w:bookmarkEnd w:id="21456"/>
      <w:r>
        <w:rPr>
          <w:rtl/>
        </w:rPr>
        <w:t xml:space="preserve">אז </w:t>
      </w:r>
      <w:bookmarkStart w:id="21457" w:name="_ETM_Q37_542969"/>
      <w:bookmarkEnd w:id="21457"/>
      <w:r>
        <w:rPr>
          <w:rtl/>
        </w:rPr>
        <w:t xml:space="preserve">אני </w:t>
      </w:r>
      <w:bookmarkStart w:id="21458" w:name="_ETM_Q37_543149"/>
      <w:bookmarkEnd w:id="21458"/>
      <w:r>
        <w:rPr>
          <w:rtl/>
        </w:rPr>
        <w:t>לפעמים</w:t>
      </w:r>
      <w:r>
        <w:rPr>
          <w:rFonts w:hint="cs"/>
          <w:rtl/>
        </w:rPr>
        <w:t>,</w:t>
      </w:r>
      <w:r>
        <w:rPr>
          <w:rtl/>
        </w:rPr>
        <w:t xml:space="preserve"> </w:t>
      </w:r>
      <w:bookmarkStart w:id="21459" w:name="_ETM_Q37_544779"/>
      <w:bookmarkEnd w:id="21459"/>
      <w:r>
        <w:rPr>
          <w:rtl/>
        </w:rPr>
        <w:t xml:space="preserve">ככה </w:t>
      </w:r>
      <w:bookmarkStart w:id="21460" w:name="_ETM_Q37_545080"/>
      <w:bookmarkEnd w:id="21460"/>
      <w:r>
        <w:rPr>
          <w:rtl/>
        </w:rPr>
        <w:t xml:space="preserve">בשביל </w:t>
      </w:r>
      <w:bookmarkStart w:id="21461" w:name="_ETM_Q37_545410"/>
      <w:bookmarkEnd w:id="21461"/>
      <w:r>
        <w:rPr>
          <w:rtl/>
        </w:rPr>
        <w:t>הספורט</w:t>
      </w:r>
      <w:r>
        <w:rPr>
          <w:rFonts w:hint="cs"/>
          <w:rtl/>
        </w:rPr>
        <w:t>,</w:t>
      </w:r>
      <w:r>
        <w:rPr>
          <w:rtl/>
        </w:rPr>
        <w:t xml:space="preserve"> </w:t>
      </w:r>
      <w:bookmarkStart w:id="21462" w:name="_ETM_Q37_546839"/>
      <w:bookmarkEnd w:id="21462"/>
      <w:r>
        <w:rPr>
          <w:rtl/>
        </w:rPr>
        <w:t xml:space="preserve">שואל </w:t>
      </w:r>
      <w:bookmarkStart w:id="21463" w:name="_ETM_Q37_547200"/>
      <w:bookmarkEnd w:id="21463"/>
      <w:r>
        <w:rPr>
          <w:rtl/>
        </w:rPr>
        <w:t xml:space="preserve">שאלות </w:t>
      </w:r>
      <w:bookmarkStart w:id="21464" w:name="_ETM_Q37_547560"/>
      <w:bookmarkEnd w:id="21464"/>
      <w:r>
        <w:rPr>
          <w:rtl/>
        </w:rPr>
        <w:t>היסטורי</w:t>
      </w:r>
      <w:r>
        <w:rPr>
          <w:rFonts w:hint="cs"/>
          <w:rtl/>
        </w:rPr>
        <w:t>ות.</w:t>
      </w:r>
      <w:r>
        <w:rPr>
          <w:rtl/>
        </w:rPr>
        <w:t xml:space="preserve"> </w:t>
      </w:r>
      <w:bookmarkStart w:id="21465" w:name="_ETM_Q37_548100"/>
      <w:bookmarkEnd w:id="21465"/>
      <w:r>
        <w:rPr>
          <w:rtl/>
        </w:rPr>
        <w:t xml:space="preserve">אני </w:t>
      </w:r>
      <w:bookmarkStart w:id="21466" w:name="_ETM_Q37_548250"/>
      <w:bookmarkEnd w:id="21466"/>
      <w:r>
        <w:rPr>
          <w:rtl/>
        </w:rPr>
        <w:t xml:space="preserve">אוהב </w:t>
      </w:r>
      <w:bookmarkStart w:id="21467" w:name="_ETM_Q37_548369"/>
      <w:bookmarkEnd w:id="21467"/>
      <w:r>
        <w:rPr>
          <w:rtl/>
        </w:rPr>
        <w:t>היסטוריה</w:t>
      </w:r>
      <w:r>
        <w:rPr>
          <w:rFonts w:hint="cs"/>
          <w:rtl/>
        </w:rPr>
        <w:t>,</w:t>
      </w:r>
      <w:r>
        <w:rPr>
          <w:rtl/>
        </w:rPr>
        <w:t xml:space="preserve"> </w:t>
      </w:r>
      <w:bookmarkStart w:id="21468" w:name="_ETM_Q37_548909"/>
      <w:bookmarkEnd w:id="21468"/>
      <w:r>
        <w:rPr>
          <w:rtl/>
        </w:rPr>
        <w:t xml:space="preserve">חובב </w:t>
      </w:r>
      <w:bookmarkStart w:id="21469" w:name="_ETM_Q37_549240"/>
      <w:bookmarkEnd w:id="21469"/>
      <w:r>
        <w:rPr>
          <w:rtl/>
        </w:rPr>
        <w:t>היסטוריה</w:t>
      </w:r>
      <w:r>
        <w:rPr>
          <w:rFonts w:hint="cs"/>
          <w:rtl/>
        </w:rPr>
        <w:t>.</w:t>
      </w:r>
      <w:r>
        <w:rPr>
          <w:rtl/>
        </w:rPr>
        <w:t xml:space="preserve"> </w:t>
      </w:r>
      <w:bookmarkStart w:id="21470" w:name="_ETM_Q37_551759"/>
      <w:bookmarkEnd w:id="21470"/>
      <w:r>
        <w:rPr>
          <w:rtl/>
        </w:rPr>
        <w:t xml:space="preserve">יש </w:t>
      </w:r>
      <w:bookmarkStart w:id="21471" w:name="_ETM_Q37_552060"/>
      <w:bookmarkEnd w:id="21471"/>
      <w:r>
        <w:rPr>
          <w:rtl/>
        </w:rPr>
        <w:t xml:space="preserve">כאלה </w:t>
      </w:r>
      <w:bookmarkStart w:id="21472" w:name="_ETM_Q37_552359"/>
      <w:bookmarkEnd w:id="21472"/>
      <w:r>
        <w:rPr>
          <w:rtl/>
        </w:rPr>
        <w:t xml:space="preserve">שמתפלאים </w:t>
      </w:r>
      <w:bookmarkStart w:id="21473" w:name="_ETM_Q37_553560"/>
      <w:bookmarkEnd w:id="21473"/>
      <w:r>
        <w:rPr>
          <w:rFonts w:hint="cs"/>
          <w:rtl/>
        </w:rPr>
        <w:t>כ</w:t>
      </w:r>
      <w:r>
        <w:rPr>
          <w:rtl/>
        </w:rPr>
        <w:t xml:space="preserve">שהם </w:t>
      </w:r>
      <w:bookmarkStart w:id="21474" w:name="_ETM_Q37_553770"/>
      <w:bookmarkEnd w:id="21474"/>
      <w:r>
        <w:rPr>
          <w:rtl/>
        </w:rPr>
        <w:t xml:space="preserve">שומעים </w:t>
      </w:r>
      <w:bookmarkStart w:id="21475" w:name="_ETM_Q37_554130"/>
      <w:bookmarkStart w:id="21476" w:name="_ETM_Q37_554279"/>
      <w:bookmarkEnd w:id="21475"/>
      <w:bookmarkEnd w:id="21476"/>
      <w:r>
        <w:rPr>
          <w:rFonts w:hint="cs"/>
          <w:rtl/>
        </w:rPr>
        <w:t>ש</w:t>
      </w:r>
      <w:r>
        <w:rPr>
          <w:rtl/>
        </w:rPr>
        <w:t>ו</w:t>
      </w:r>
      <w:r>
        <w:rPr>
          <w:rFonts w:hint="cs"/>
          <w:rtl/>
        </w:rPr>
        <w:t>ו</w:t>
      </w:r>
      <w:r>
        <w:rPr>
          <w:rtl/>
        </w:rPr>
        <w:t xml:space="preserve">עדת </w:t>
      </w:r>
      <w:bookmarkStart w:id="21477" w:name="_ETM_Q37_554609"/>
      <w:bookmarkEnd w:id="21477"/>
      <w:r>
        <w:rPr>
          <w:rFonts w:hint="cs"/>
          <w:rtl/>
        </w:rPr>
        <w:t>ה</w:t>
      </w:r>
      <w:r>
        <w:rPr>
          <w:rtl/>
        </w:rPr>
        <w:t xml:space="preserve">חקירה </w:t>
      </w:r>
      <w:bookmarkStart w:id="21478" w:name="_ETM_Q37_555029"/>
      <w:bookmarkEnd w:id="21478"/>
      <w:r>
        <w:rPr>
          <w:rFonts w:hint="cs"/>
          <w:rtl/>
        </w:rPr>
        <w:t>ה</w:t>
      </w:r>
      <w:r>
        <w:rPr>
          <w:rtl/>
        </w:rPr>
        <w:t xml:space="preserve">ממלכתית </w:t>
      </w:r>
      <w:bookmarkStart w:id="21479" w:name="_ETM_Q37_556569"/>
      <w:bookmarkEnd w:id="21479"/>
      <w:r>
        <w:rPr>
          <w:rtl/>
        </w:rPr>
        <w:t xml:space="preserve">שקמה </w:t>
      </w:r>
      <w:bookmarkStart w:id="21480" w:name="_ETM_Q37_557020"/>
      <w:bookmarkEnd w:id="21480"/>
      <w:r>
        <w:rPr>
          <w:rtl/>
        </w:rPr>
        <w:t xml:space="preserve">אחרי </w:t>
      </w:r>
      <w:bookmarkStart w:id="21481" w:name="_ETM_Q37_557200"/>
      <w:bookmarkEnd w:id="21481"/>
      <w:r>
        <w:rPr>
          <w:rtl/>
        </w:rPr>
        <w:t xml:space="preserve">מלחמת </w:t>
      </w:r>
      <w:bookmarkStart w:id="21482" w:name="_ETM_Q37_557740"/>
      <w:bookmarkEnd w:id="21482"/>
      <w:r>
        <w:rPr>
          <w:rtl/>
        </w:rPr>
        <w:t xml:space="preserve">יום </w:t>
      </w:r>
      <w:bookmarkStart w:id="21483" w:name="_ETM_Q37_558009"/>
      <w:bookmarkEnd w:id="21483"/>
      <w:r>
        <w:rPr>
          <w:rtl/>
        </w:rPr>
        <w:t xml:space="preserve">הכיפורים </w:t>
      </w:r>
      <w:bookmarkStart w:id="21484" w:name="_ETM_Q37_558520"/>
      <w:bookmarkEnd w:id="21484"/>
      <w:r>
        <w:rPr>
          <w:rFonts w:hint="cs"/>
          <w:rtl/>
        </w:rPr>
        <w:t>ק</w:t>
      </w:r>
      <w:r>
        <w:rPr>
          <w:rtl/>
        </w:rPr>
        <w:t xml:space="preserve">מה </w:t>
      </w:r>
      <w:bookmarkStart w:id="21485" w:name="_ETM_Q37_558819"/>
      <w:bookmarkEnd w:id="21485"/>
      <w:r>
        <w:rPr>
          <w:rtl/>
        </w:rPr>
        <w:t xml:space="preserve">חודשיים </w:t>
      </w:r>
      <w:bookmarkStart w:id="21486" w:name="_ETM_Q37_559329"/>
      <w:bookmarkEnd w:id="21486"/>
      <w:r>
        <w:rPr>
          <w:rtl/>
        </w:rPr>
        <w:t xml:space="preserve">אחרי </w:t>
      </w:r>
      <w:bookmarkStart w:id="21487" w:name="_ETM_Q37_559630"/>
      <w:bookmarkEnd w:id="21487"/>
      <w:r>
        <w:rPr>
          <w:rtl/>
        </w:rPr>
        <w:t>המלחמה</w:t>
      </w:r>
      <w:r>
        <w:rPr>
          <w:rFonts w:hint="cs"/>
          <w:rtl/>
        </w:rPr>
        <w:t>,</w:t>
      </w:r>
      <w:r>
        <w:rPr>
          <w:rtl/>
        </w:rPr>
        <w:t xml:space="preserve"> </w:t>
      </w:r>
      <w:bookmarkStart w:id="21488" w:name="_ETM_Q37_560710"/>
      <w:bookmarkEnd w:id="21488"/>
      <w:r>
        <w:rPr>
          <w:rFonts w:hint="cs"/>
          <w:rtl/>
        </w:rPr>
        <w:t>כ</w:t>
      </w:r>
      <w:r>
        <w:rPr>
          <w:rtl/>
        </w:rPr>
        <w:t xml:space="preserve">שהחיילים </w:t>
      </w:r>
      <w:bookmarkStart w:id="21489" w:name="_ETM_Q37_561279"/>
      <w:bookmarkEnd w:id="21489"/>
      <w:r>
        <w:rPr>
          <w:rtl/>
        </w:rPr>
        <w:t xml:space="preserve">שלנו </w:t>
      </w:r>
      <w:bookmarkStart w:id="21490" w:name="_ETM_Q37_561609"/>
      <w:bookmarkEnd w:id="21490"/>
      <w:r>
        <w:rPr>
          <w:rtl/>
        </w:rPr>
        <w:t xml:space="preserve">עוד </w:t>
      </w:r>
      <w:bookmarkStart w:id="21491" w:name="_ETM_Q37_561700"/>
      <w:bookmarkEnd w:id="21491"/>
      <w:r>
        <w:rPr>
          <w:rtl/>
        </w:rPr>
        <w:t xml:space="preserve">היו </w:t>
      </w:r>
      <w:bookmarkStart w:id="21492" w:name="_ETM_Q37_561850"/>
      <w:bookmarkEnd w:id="21492"/>
      <w:r>
        <w:rPr>
          <w:rtl/>
        </w:rPr>
        <w:t>בחזית</w:t>
      </w:r>
      <w:r>
        <w:rPr>
          <w:rFonts w:hint="cs"/>
          <w:rtl/>
        </w:rPr>
        <w:t>.</w:t>
      </w:r>
      <w:r>
        <w:rPr>
          <w:rtl/>
        </w:rPr>
        <w:t xml:space="preserve"> </w:t>
      </w:r>
      <w:bookmarkStart w:id="21493" w:name="_ETM_Q37_564759"/>
      <w:bookmarkEnd w:id="21493"/>
      <w:r>
        <w:rPr>
          <w:rtl/>
        </w:rPr>
        <w:t xml:space="preserve">אני </w:t>
      </w:r>
      <w:bookmarkStart w:id="21494" w:name="_ETM_Q37_565060"/>
      <w:bookmarkEnd w:id="21494"/>
      <w:r>
        <w:rPr>
          <w:rtl/>
        </w:rPr>
        <w:t xml:space="preserve">לא </w:t>
      </w:r>
      <w:bookmarkStart w:id="21495" w:name="_ETM_Q37_565209"/>
      <w:bookmarkEnd w:id="21495"/>
      <w:r>
        <w:rPr>
          <w:rtl/>
        </w:rPr>
        <w:t xml:space="preserve">רוצה </w:t>
      </w:r>
      <w:bookmarkStart w:id="21496" w:name="_ETM_Q37_565539"/>
      <w:bookmarkEnd w:id="21496"/>
      <w:r>
        <w:rPr>
          <w:rtl/>
        </w:rPr>
        <w:t xml:space="preserve">להשמיץ </w:t>
      </w:r>
      <w:bookmarkStart w:id="21497" w:name="_ETM_Q37_566139"/>
      <w:bookmarkEnd w:id="21497"/>
      <w:r>
        <w:rPr>
          <w:rtl/>
        </w:rPr>
        <w:t>ולהתנשא</w:t>
      </w:r>
      <w:r>
        <w:rPr>
          <w:rFonts w:hint="cs"/>
          <w:rtl/>
        </w:rPr>
        <w:t>,</w:t>
      </w:r>
      <w:r>
        <w:rPr>
          <w:rtl/>
        </w:rPr>
        <w:t xml:space="preserve"> </w:t>
      </w:r>
      <w:bookmarkStart w:id="21498" w:name="_ETM_Q37_567009"/>
      <w:bookmarkEnd w:id="21498"/>
      <w:r>
        <w:rPr>
          <w:rtl/>
        </w:rPr>
        <w:t xml:space="preserve">אבל </w:t>
      </w:r>
      <w:bookmarkStart w:id="21499" w:name="_ETM_Q37_567429"/>
      <w:bookmarkEnd w:id="21499"/>
      <w:r>
        <w:rPr>
          <w:rtl/>
        </w:rPr>
        <w:t xml:space="preserve">חלק </w:t>
      </w:r>
      <w:bookmarkStart w:id="21500" w:name="_ETM_Q37_567759"/>
      <w:bookmarkEnd w:id="21500"/>
      <w:r>
        <w:rPr>
          <w:rtl/>
        </w:rPr>
        <w:t xml:space="preserve">מחברי </w:t>
      </w:r>
      <w:bookmarkStart w:id="21501" w:name="_ETM_Q37_568149"/>
      <w:bookmarkEnd w:id="21501"/>
      <w:r>
        <w:rPr>
          <w:rtl/>
        </w:rPr>
        <w:t xml:space="preserve">הבית </w:t>
      </w:r>
      <w:bookmarkStart w:id="21502" w:name="_ETM_Q37_568600"/>
      <w:bookmarkEnd w:id="21502"/>
      <w:r>
        <w:rPr>
          <w:rtl/>
        </w:rPr>
        <w:t xml:space="preserve">לא </w:t>
      </w:r>
      <w:bookmarkStart w:id="21503" w:name="_ETM_Q37_568749"/>
      <w:bookmarkEnd w:id="21503"/>
      <w:r>
        <w:rPr>
          <w:rtl/>
        </w:rPr>
        <w:t xml:space="preserve">יודעים </w:t>
      </w:r>
      <w:bookmarkStart w:id="21504" w:name="_ETM_Q37_569079"/>
      <w:bookmarkEnd w:id="21504"/>
      <w:r>
        <w:rPr>
          <w:rtl/>
        </w:rPr>
        <w:t xml:space="preserve">שהמסקנות </w:t>
      </w:r>
      <w:bookmarkStart w:id="21505" w:name="_ETM_Q37_569799"/>
      <w:bookmarkEnd w:id="21505"/>
      <w:r>
        <w:rPr>
          <w:rtl/>
        </w:rPr>
        <w:t xml:space="preserve">הראשונות </w:t>
      </w:r>
      <w:bookmarkStart w:id="21506" w:name="_ETM_Q37_570339"/>
      <w:bookmarkEnd w:id="21506"/>
      <w:r>
        <w:rPr>
          <w:rtl/>
        </w:rPr>
        <w:t xml:space="preserve">של </w:t>
      </w:r>
      <w:bookmarkStart w:id="21507" w:name="_ETM_Q37_570520"/>
      <w:bookmarkEnd w:id="21507"/>
      <w:r>
        <w:rPr>
          <w:rtl/>
        </w:rPr>
        <w:t xml:space="preserve">ועדת </w:t>
      </w:r>
      <w:bookmarkStart w:id="21508" w:name="_ETM_Q37_570880"/>
      <w:bookmarkEnd w:id="21508"/>
      <w:r>
        <w:rPr>
          <w:rtl/>
        </w:rPr>
        <w:t>אגרנט</w:t>
      </w:r>
      <w:r>
        <w:rPr>
          <w:rFonts w:hint="cs"/>
          <w:rtl/>
        </w:rPr>
        <w:t>,</w:t>
      </w:r>
      <w:r>
        <w:rPr>
          <w:rtl/>
        </w:rPr>
        <w:t xml:space="preserve"> </w:t>
      </w:r>
      <w:bookmarkStart w:id="21509" w:name="_ETM_Q37_571539"/>
      <w:bookmarkEnd w:id="21509"/>
      <w:r>
        <w:rPr>
          <w:rtl/>
        </w:rPr>
        <w:t xml:space="preserve">ועדת </w:t>
      </w:r>
      <w:bookmarkStart w:id="21510" w:name="_ETM_Q37_571839"/>
      <w:bookmarkEnd w:id="21510"/>
      <w:r>
        <w:rPr>
          <w:rFonts w:hint="cs"/>
          <w:rtl/>
        </w:rPr>
        <w:t>ה</w:t>
      </w:r>
      <w:r>
        <w:rPr>
          <w:rtl/>
        </w:rPr>
        <w:t xml:space="preserve">חקירה </w:t>
      </w:r>
      <w:bookmarkStart w:id="21511" w:name="_ETM_Q37_572200"/>
      <w:bookmarkEnd w:id="21511"/>
      <w:r>
        <w:rPr>
          <w:rtl/>
        </w:rPr>
        <w:t xml:space="preserve">בראשותו </w:t>
      </w:r>
      <w:bookmarkStart w:id="21512" w:name="_ETM_Q37_572589"/>
      <w:bookmarkEnd w:id="21512"/>
      <w:r>
        <w:rPr>
          <w:rtl/>
        </w:rPr>
        <w:t xml:space="preserve">של </w:t>
      </w:r>
      <w:bookmarkStart w:id="21513" w:name="_ETM_Q37_572709"/>
      <w:bookmarkEnd w:id="21513"/>
      <w:r>
        <w:rPr>
          <w:rtl/>
        </w:rPr>
        <w:t xml:space="preserve">השופט </w:t>
      </w:r>
      <w:bookmarkStart w:id="21514" w:name="_ETM_Q37_573039"/>
      <w:bookmarkEnd w:id="21514"/>
      <w:r>
        <w:rPr>
          <w:rFonts w:hint="cs"/>
          <w:rtl/>
        </w:rPr>
        <w:t>אגרנט,</w:t>
      </w:r>
      <w:r>
        <w:rPr>
          <w:rtl/>
        </w:rPr>
        <w:t xml:space="preserve"> </w:t>
      </w:r>
      <w:bookmarkStart w:id="21515" w:name="_ETM_Q37_573880"/>
      <w:bookmarkEnd w:id="21515"/>
      <w:r>
        <w:rPr>
          <w:rtl/>
        </w:rPr>
        <w:t xml:space="preserve">פורסמו </w:t>
      </w:r>
      <w:bookmarkStart w:id="21516" w:name="_ETM_Q37_574329"/>
      <w:bookmarkEnd w:id="21516"/>
      <w:r>
        <w:rPr>
          <w:rtl/>
        </w:rPr>
        <w:t xml:space="preserve">כבר </w:t>
      </w:r>
      <w:bookmarkStart w:id="21517" w:name="_ETM_Q37_574539"/>
      <w:bookmarkEnd w:id="21517"/>
      <w:r>
        <w:rPr>
          <w:rtl/>
        </w:rPr>
        <w:t xml:space="preserve">בחודש </w:t>
      </w:r>
      <w:bookmarkStart w:id="21518" w:name="_ETM_Q37_575020"/>
      <w:bookmarkEnd w:id="21518"/>
      <w:r>
        <w:rPr>
          <w:rtl/>
        </w:rPr>
        <w:t xml:space="preserve">אפריל </w:t>
      </w:r>
      <w:bookmarkStart w:id="21519" w:name="_ETM_Q37_575380"/>
      <w:bookmarkEnd w:id="21519"/>
      <w:r>
        <w:rPr>
          <w:rtl/>
        </w:rPr>
        <w:t>1974</w:t>
      </w:r>
      <w:r>
        <w:rPr>
          <w:rFonts w:hint="cs"/>
          <w:rtl/>
        </w:rPr>
        <w:t>.</w:t>
      </w:r>
      <w:r>
        <w:rPr>
          <w:rtl/>
        </w:rPr>
        <w:t xml:space="preserve"> </w:t>
      </w:r>
      <w:bookmarkStart w:id="21520" w:name="_ETM_Q37_577850"/>
      <w:bookmarkEnd w:id="21520"/>
      <w:r>
        <w:rPr>
          <w:rtl/>
        </w:rPr>
        <w:t xml:space="preserve">הציבור </w:t>
      </w:r>
      <w:bookmarkStart w:id="21521" w:name="_ETM_Q37_578810"/>
      <w:bookmarkEnd w:id="21521"/>
      <w:r>
        <w:rPr>
          <w:rtl/>
        </w:rPr>
        <w:t xml:space="preserve">רצה </w:t>
      </w:r>
      <w:bookmarkStart w:id="21522" w:name="_ETM_Q37_579650"/>
      <w:bookmarkEnd w:id="21522"/>
      <w:r>
        <w:rPr>
          <w:rtl/>
        </w:rPr>
        <w:t>תשובות</w:t>
      </w:r>
      <w:r>
        <w:rPr>
          <w:rFonts w:hint="cs"/>
          <w:rtl/>
        </w:rPr>
        <w:t>.</w:t>
      </w:r>
      <w:r>
        <w:rPr>
          <w:rtl/>
        </w:rPr>
        <w:t xml:space="preserve"> </w:t>
      </w:r>
      <w:bookmarkStart w:id="21523" w:name="_ETM_Q37_581070"/>
      <w:bookmarkEnd w:id="21523"/>
      <w:r>
        <w:rPr>
          <w:rtl/>
        </w:rPr>
        <w:t xml:space="preserve">הציבור </w:t>
      </w:r>
      <w:bookmarkStart w:id="21524" w:name="_ETM_Q37_582060"/>
      <w:bookmarkEnd w:id="21524"/>
      <w:r>
        <w:rPr>
          <w:rFonts w:hint="cs"/>
          <w:rtl/>
        </w:rPr>
        <w:t>רוצה</w:t>
      </w:r>
      <w:r>
        <w:rPr>
          <w:rtl/>
        </w:rPr>
        <w:t xml:space="preserve"> </w:t>
      </w:r>
      <w:bookmarkStart w:id="21525" w:name="_ETM_Q37_582390"/>
      <w:bookmarkEnd w:id="21525"/>
      <w:r>
        <w:rPr>
          <w:rtl/>
        </w:rPr>
        <w:t xml:space="preserve">את </w:t>
      </w:r>
      <w:bookmarkStart w:id="21526" w:name="_ETM_Q37_583110"/>
      <w:bookmarkEnd w:id="21526"/>
      <w:r>
        <w:rPr>
          <w:rtl/>
        </w:rPr>
        <w:t xml:space="preserve">התשובות </w:t>
      </w:r>
      <w:bookmarkStart w:id="21527" w:name="_ETM_Q37_583650"/>
      <w:bookmarkEnd w:id="21527"/>
      <w:r>
        <w:rPr>
          <w:rtl/>
        </w:rPr>
        <w:t xml:space="preserve">האלה </w:t>
      </w:r>
      <w:bookmarkStart w:id="21528" w:name="_ETM_Q37_583890"/>
      <w:bookmarkEnd w:id="21528"/>
      <w:r>
        <w:rPr>
          <w:rtl/>
        </w:rPr>
        <w:t>היום</w:t>
      </w:r>
      <w:r>
        <w:rPr>
          <w:rFonts w:hint="cs"/>
          <w:rtl/>
        </w:rPr>
        <w:t>.</w:t>
      </w:r>
      <w:r>
        <w:rPr>
          <w:rtl/>
        </w:rPr>
        <w:t xml:space="preserve"> </w:t>
      </w:r>
      <w:bookmarkStart w:id="21529" w:name="_ETM_Q37_585939"/>
      <w:bookmarkEnd w:id="21529"/>
      <w:r>
        <w:rPr>
          <w:rtl/>
        </w:rPr>
        <w:t xml:space="preserve">אז </w:t>
      </w:r>
      <w:bookmarkStart w:id="21530" w:name="_ETM_Q37_586149"/>
      <w:bookmarkEnd w:id="21530"/>
      <w:r>
        <w:rPr>
          <w:rtl/>
        </w:rPr>
        <w:t xml:space="preserve">אפשר </w:t>
      </w:r>
      <w:bookmarkStart w:id="21531" w:name="_ETM_Q37_586450"/>
      <w:bookmarkEnd w:id="21531"/>
      <w:r>
        <w:rPr>
          <w:rtl/>
        </w:rPr>
        <w:t xml:space="preserve">להתווכח </w:t>
      </w:r>
      <w:bookmarkStart w:id="21532" w:name="_ETM_Q37_587289"/>
      <w:bookmarkEnd w:id="21532"/>
      <w:r>
        <w:rPr>
          <w:rtl/>
        </w:rPr>
        <w:t xml:space="preserve">על </w:t>
      </w:r>
      <w:bookmarkStart w:id="21533" w:name="_ETM_Q37_587499"/>
      <w:bookmarkEnd w:id="21533"/>
      <w:r>
        <w:rPr>
          <w:rtl/>
        </w:rPr>
        <w:t xml:space="preserve">מי </w:t>
      </w:r>
      <w:bookmarkStart w:id="21534" w:name="_ETM_Q37_587829"/>
      <w:bookmarkEnd w:id="21534"/>
      <w:r>
        <w:rPr>
          <w:rtl/>
        </w:rPr>
        <w:t xml:space="preserve">יעמוד </w:t>
      </w:r>
      <w:bookmarkStart w:id="21535" w:name="_ETM_Q37_588189"/>
      <w:bookmarkEnd w:id="21535"/>
      <w:r>
        <w:rPr>
          <w:rtl/>
        </w:rPr>
        <w:t xml:space="preserve">בראש </w:t>
      </w:r>
      <w:bookmarkStart w:id="21536" w:name="_ETM_Q37_588520"/>
      <w:bookmarkEnd w:id="21536"/>
      <w:r>
        <w:rPr>
          <w:rtl/>
        </w:rPr>
        <w:t xml:space="preserve">ועדת </w:t>
      </w:r>
      <w:bookmarkStart w:id="21537" w:name="_ETM_Q37_588850"/>
      <w:bookmarkEnd w:id="21537"/>
      <w:r>
        <w:rPr>
          <w:rFonts w:hint="cs"/>
          <w:rtl/>
        </w:rPr>
        <w:t>ה</w:t>
      </w:r>
      <w:r>
        <w:rPr>
          <w:rtl/>
        </w:rPr>
        <w:t>חקירה</w:t>
      </w:r>
      <w:r>
        <w:rPr>
          <w:rFonts w:hint="cs"/>
          <w:rtl/>
        </w:rPr>
        <w:t>,</w:t>
      </w:r>
      <w:r>
        <w:rPr>
          <w:rtl/>
        </w:rPr>
        <w:t xml:space="preserve"> </w:t>
      </w:r>
      <w:bookmarkStart w:id="21538" w:name="_ETM_Q37_591080"/>
      <w:bookmarkEnd w:id="21538"/>
      <w:r>
        <w:rPr>
          <w:rtl/>
        </w:rPr>
        <w:t xml:space="preserve">אבל </w:t>
      </w:r>
      <w:bookmarkStart w:id="21539" w:name="_ETM_Q37_591440"/>
      <w:bookmarkEnd w:id="21539"/>
      <w:r>
        <w:rPr>
          <w:rtl/>
        </w:rPr>
        <w:t>אי</w:t>
      </w:r>
      <w:bookmarkStart w:id="21540" w:name="_ETM_Q37_591589"/>
      <w:bookmarkEnd w:id="21540"/>
      <w:r>
        <w:rPr>
          <w:rFonts w:hint="cs"/>
          <w:rtl/>
        </w:rPr>
        <w:t>-</w:t>
      </w:r>
      <w:r>
        <w:rPr>
          <w:rtl/>
        </w:rPr>
        <w:t xml:space="preserve">אפשר </w:t>
      </w:r>
      <w:bookmarkStart w:id="21541" w:name="_ETM_Q37_591860"/>
      <w:bookmarkEnd w:id="21541"/>
      <w:r>
        <w:rPr>
          <w:rtl/>
        </w:rPr>
        <w:t xml:space="preserve">להתווכח </w:t>
      </w:r>
      <w:bookmarkStart w:id="21542" w:name="_ETM_Q37_592460"/>
      <w:bookmarkEnd w:id="21542"/>
      <w:r>
        <w:rPr>
          <w:rtl/>
        </w:rPr>
        <w:t xml:space="preserve">על </w:t>
      </w:r>
      <w:bookmarkStart w:id="21543" w:name="_ETM_Q37_592610"/>
      <w:bookmarkEnd w:id="21543"/>
      <w:r>
        <w:rPr>
          <w:rtl/>
        </w:rPr>
        <w:t xml:space="preserve">עצם </w:t>
      </w:r>
      <w:bookmarkStart w:id="21544" w:name="_ETM_Q37_593029"/>
      <w:bookmarkEnd w:id="21544"/>
      <w:r>
        <w:rPr>
          <w:rtl/>
        </w:rPr>
        <w:t xml:space="preserve">הקמתה </w:t>
      </w:r>
      <w:bookmarkStart w:id="21545" w:name="_ETM_Q37_594600"/>
      <w:bookmarkEnd w:id="21545"/>
      <w:r>
        <w:rPr>
          <w:rtl/>
        </w:rPr>
        <w:t xml:space="preserve">והצורך </w:t>
      </w:r>
      <w:bookmarkStart w:id="21546" w:name="_ETM_Q37_595409"/>
      <w:bookmarkEnd w:id="21546"/>
      <w:r>
        <w:rPr>
          <w:rtl/>
        </w:rPr>
        <w:t xml:space="preserve">להקים </w:t>
      </w:r>
      <w:bookmarkStart w:id="21547" w:name="_ETM_Q37_595799"/>
      <w:bookmarkEnd w:id="21547"/>
      <w:r>
        <w:rPr>
          <w:rtl/>
        </w:rPr>
        <w:t>אותה</w:t>
      </w:r>
      <w:r>
        <w:rPr>
          <w:rFonts w:hint="cs"/>
          <w:rtl/>
        </w:rPr>
        <w:t>.</w:t>
      </w:r>
      <w:r>
        <w:rPr>
          <w:rtl/>
        </w:rPr>
        <w:t xml:space="preserve"> </w:t>
      </w:r>
      <w:bookmarkStart w:id="21548" w:name="_ETM_Q37_600069"/>
      <w:bookmarkEnd w:id="21548"/>
      <w:r>
        <w:rPr>
          <w:rtl/>
        </w:rPr>
        <w:t xml:space="preserve">אני </w:t>
      </w:r>
      <w:bookmarkStart w:id="21549" w:name="_ETM_Q37_600520"/>
      <w:bookmarkEnd w:id="21549"/>
      <w:r>
        <w:rPr>
          <w:rtl/>
        </w:rPr>
        <w:t xml:space="preserve">חושב </w:t>
      </w:r>
      <w:bookmarkStart w:id="21550" w:name="_ETM_Q37_600969"/>
      <w:bookmarkStart w:id="21551" w:name="_ETM_Q37_604079"/>
      <w:bookmarkEnd w:id="21550"/>
      <w:bookmarkEnd w:id="21551"/>
      <w:r>
        <w:rPr>
          <w:rFonts w:hint="cs"/>
          <w:rtl/>
        </w:rPr>
        <w:t xml:space="preserve">שזה שפל, </w:t>
      </w:r>
      <w:r>
        <w:rPr>
          <w:rtl/>
        </w:rPr>
        <w:t xml:space="preserve">פשוט </w:t>
      </w:r>
      <w:bookmarkStart w:id="21552" w:name="_ETM_Q37_604589"/>
      <w:bookmarkEnd w:id="21552"/>
      <w:r>
        <w:rPr>
          <w:rtl/>
        </w:rPr>
        <w:t xml:space="preserve">הגענו </w:t>
      </w:r>
      <w:bookmarkStart w:id="21553" w:name="_ETM_Q37_604979"/>
      <w:bookmarkEnd w:id="21553"/>
      <w:r>
        <w:rPr>
          <w:rtl/>
        </w:rPr>
        <w:t>לשפל</w:t>
      </w:r>
      <w:r>
        <w:rPr>
          <w:rFonts w:hint="cs"/>
          <w:rtl/>
        </w:rPr>
        <w:t>,</w:t>
      </w:r>
      <w:r>
        <w:rPr>
          <w:rtl/>
        </w:rPr>
        <w:t xml:space="preserve"> </w:t>
      </w:r>
      <w:bookmarkStart w:id="21554" w:name="_ETM_Q37_606729"/>
      <w:bookmarkEnd w:id="21554"/>
      <w:r>
        <w:rPr>
          <w:rFonts w:hint="cs"/>
          <w:rtl/>
        </w:rPr>
        <w:t>שאת האירוע</w:t>
      </w:r>
      <w:r>
        <w:rPr>
          <w:rtl/>
        </w:rPr>
        <w:t xml:space="preserve"> </w:t>
      </w:r>
      <w:bookmarkStart w:id="21555" w:name="_ETM_Q37_607450"/>
      <w:bookmarkEnd w:id="21555"/>
      <w:r>
        <w:rPr>
          <w:rtl/>
        </w:rPr>
        <w:t xml:space="preserve">הכי </w:t>
      </w:r>
      <w:bookmarkStart w:id="21556" w:name="_ETM_Q37_607779"/>
      <w:bookmarkEnd w:id="21556"/>
      <w:r>
        <w:rPr>
          <w:rtl/>
        </w:rPr>
        <w:t>דרמטי</w:t>
      </w:r>
      <w:r>
        <w:rPr>
          <w:rFonts w:hint="cs"/>
          <w:rtl/>
        </w:rPr>
        <w:t>,</w:t>
      </w:r>
      <w:r>
        <w:rPr>
          <w:rtl/>
        </w:rPr>
        <w:t xml:space="preserve"> </w:t>
      </w:r>
      <w:bookmarkStart w:id="21557" w:name="_ETM_Q37_608440"/>
      <w:bookmarkEnd w:id="21557"/>
      <w:r>
        <w:rPr>
          <w:rFonts w:hint="cs"/>
          <w:rtl/>
        </w:rPr>
        <w:t>הכי</w:t>
      </w:r>
      <w:r>
        <w:rPr>
          <w:rtl/>
        </w:rPr>
        <w:t xml:space="preserve"> </w:t>
      </w:r>
      <w:bookmarkStart w:id="21558" w:name="_ETM_Q37_609370"/>
      <w:bookmarkEnd w:id="21558"/>
      <w:r>
        <w:rPr>
          <w:rtl/>
        </w:rPr>
        <w:t xml:space="preserve">נוראי </w:t>
      </w:r>
      <w:bookmarkStart w:id="21559" w:name="_ETM_Q37_609940"/>
      <w:bookmarkEnd w:id="21559"/>
      <w:r>
        <w:rPr>
          <w:rtl/>
        </w:rPr>
        <w:t xml:space="preserve">בתולדות </w:t>
      </w:r>
      <w:bookmarkStart w:id="21560" w:name="_ETM_Q37_610450"/>
      <w:bookmarkEnd w:id="21560"/>
      <w:r>
        <w:rPr>
          <w:rtl/>
        </w:rPr>
        <w:t>המדינה</w:t>
      </w:r>
      <w:r>
        <w:rPr>
          <w:rFonts w:hint="cs"/>
          <w:rtl/>
        </w:rPr>
        <w:t>,</w:t>
      </w:r>
      <w:r>
        <w:rPr>
          <w:rtl/>
        </w:rPr>
        <w:t xml:space="preserve"> </w:t>
      </w:r>
      <w:bookmarkStart w:id="21561" w:name="_ETM_Q37_614740"/>
      <w:bookmarkEnd w:id="21561"/>
      <w:r>
        <w:rPr>
          <w:rtl/>
        </w:rPr>
        <w:t xml:space="preserve">לא </w:t>
      </w:r>
      <w:bookmarkStart w:id="21562" w:name="_ETM_Q37_615130"/>
      <w:bookmarkEnd w:id="21562"/>
      <w:r>
        <w:rPr>
          <w:rtl/>
        </w:rPr>
        <w:t xml:space="preserve">מתחקרים </w:t>
      </w:r>
      <w:bookmarkStart w:id="21563" w:name="_ETM_Q37_615850"/>
      <w:bookmarkEnd w:id="21563"/>
      <w:r>
        <w:rPr>
          <w:rtl/>
        </w:rPr>
        <w:t xml:space="preserve">ברמה </w:t>
      </w:r>
      <w:bookmarkStart w:id="21564" w:name="_ETM_Q37_616240"/>
      <w:bookmarkEnd w:id="21564"/>
      <w:r>
        <w:rPr>
          <w:rtl/>
        </w:rPr>
        <w:t xml:space="preserve">של </w:t>
      </w:r>
      <w:bookmarkStart w:id="21565" w:name="_ETM_Q37_616420"/>
      <w:bookmarkEnd w:id="21565"/>
      <w:r>
        <w:rPr>
          <w:rtl/>
        </w:rPr>
        <w:t xml:space="preserve">ועדת </w:t>
      </w:r>
      <w:bookmarkStart w:id="21566" w:name="_ETM_Q37_616720"/>
      <w:bookmarkEnd w:id="21566"/>
      <w:r>
        <w:rPr>
          <w:rtl/>
        </w:rPr>
        <w:t xml:space="preserve">חקירה </w:t>
      </w:r>
      <w:bookmarkStart w:id="21567" w:name="_ETM_Q37_617020"/>
      <w:bookmarkEnd w:id="21567"/>
      <w:r>
        <w:rPr>
          <w:rtl/>
        </w:rPr>
        <w:t>ממלכתית</w:t>
      </w:r>
      <w:r>
        <w:rPr>
          <w:rFonts w:hint="cs"/>
          <w:rtl/>
        </w:rPr>
        <w:t>.</w:t>
      </w:r>
      <w:r>
        <w:rPr>
          <w:rtl/>
        </w:rPr>
        <w:t xml:space="preserve"> </w:t>
      </w:r>
      <w:bookmarkStart w:id="21568" w:name="_ETM_Q37_619400"/>
      <w:bookmarkStart w:id="21569" w:name="_ETM_Q37_619760"/>
      <w:bookmarkEnd w:id="21568"/>
      <w:bookmarkEnd w:id="21569"/>
      <w:r>
        <w:rPr>
          <w:rtl/>
        </w:rPr>
        <w:t xml:space="preserve">אם </w:t>
      </w:r>
      <w:bookmarkStart w:id="21570" w:name="_ETM_Q37_619939"/>
      <w:bookmarkEnd w:id="21570"/>
      <w:r>
        <w:rPr>
          <w:rtl/>
        </w:rPr>
        <w:t xml:space="preserve">היו </w:t>
      </w:r>
      <w:bookmarkStart w:id="21571" w:name="_ETM_Q37_620150"/>
      <w:bookmarkEnd w:id="21571"/>
      <w:r>
        <w:rPr>
          <w:rtl/>
        </w:rPr>
        <w:t xml:space="preserve">שיקולים </w:t>
      </w:r>
      <w:bookmarkStart w:id="21572" w:name="_ETM_Q37_620959"/>
      <w:bookmarkEnd w:id="21572"/>
      <w:r>
        <w:rPr>
          <w:rtl/>
        </w:rPr>
        <w:t>ענייניים</w:t>
      </w:r>
      <w:r>
        <w:rPr>
          <w:rFonts w:hint="cs"/>
          <w:rtl/>
        </w:rPr>
        <w:t>,</w:t>
      </w:r>
      <w:r>
        <w:rPr>
          <w:rtl/>
        </w:rPr>
        <w:t xml:space="preserve"> </w:t>
      </w:r>
      <w:bookmarkStart w:id="21573" w:name="_ETM_Q37_623010"/>
      <w:bookmarkEnd w:id="21573"/>
      <w:r>
        <w:rPr>
          <w:rFonts w:hint="cs"/>
          <w:rtl/>
        </w:rPr>
        <w:t>איכשהו</w:t>
      </w:r>
      <w:r>
        <w:rPr>
          <w:rtl/>
        </w:rPr>
        <w:t xml:space="preserve"> </w:t>
      </w:r>
      <w:bookmarkStart w:id="21574" w:name="_ETM_Q37_623310"/>
      <w:bookmarkEnd w:id="21574"/>
      <w:r>
        <w:rPr>
          <w:rtl/>
        </w:rPr>
        <w:t xml:space="preserve">הייתי </w:t>
      </w:r>
      <w:bookmarkStart w:id="21575" w:name="_ETM_Q37_623550"/>
      <w:bookmarkEnd w:id="21575"/>
      <w:r>
        <w:rPr>
          <w:rtl/>
        </w:rPr>
        <w:t xml:space="preserve">מבין </w:t>
      </w:r>
      <w:bookmarkStart w:id="21576" w:name="_ETM_Q37_623880"/>
      <w:bookmarkEnd w:id="21576"/>
      <w:r>
        <w:rPr>
          <w:rtl/>
        </w:rPr>
        <w:t xml:space="preserve">את </w:t>
      </w:r>
      <w:bookmarkStart w:id="21577" w:name="_ETM_Q37_623970"/>
      <w:bookmarkEnd w:id="21577"/>
      <w:r>
        <w:rPr>
          <w:rtl/>
        </w:rPr>
        <w:t>זה</w:t>
      </w:r>
      <w:r>
        <w:rPr>
          <w:rFonts w:hint="cs"/>
          <w:rtl/>
        </w:rPr>
        <w:t>.</w:t>
      </w:r>
      <w:r>
        <w:rPr>
          <w:rtl/>
        </w:rPr>
        <w:t xml:space="preserve"> </w:t>
      </w:r>
      <w:bookmarkStart w:id="21578" w:name="_ETM_Q37_625410"/>
      <w:bookmarkEnd w:id="21578"/>
      <w:r>
        <w:rPr>
          <w:rtl/>
        </w:rPr>
        <w:t xml:space="preserve">אין </w:t>
      </w:r>
      <w:bookmarkStart w:id="21579" w:name="_ETM_Q37_625650"/>
      <w:bookmarkEnd w:id="21579"/>
      <w:r>
        <w:rPr>
          <w:rtl/>
        </w:rPr>
        <w:t>בעיה</w:t>
      </w:r>
      <w:r>
        <w:rPr>
          <w:rFonts w:hint="cs"/>
          <w:rtl/>
        </w:rPr>
        <w:t>,</w:t>
      </w:r>
      <w:r>
        <w:rPr>
          <w:rtl/>
        </w:rPr>
        <w:t xml:space="preserve"> </w:t>
      </w:r>
      <w:bookmarkStart w:id="21580" w:name="_ETM_Q37_626610"/>
      <w:bookmarkEnd w:id="21580"/>
      <w:r>
        <w:rPr>
          <w:rtl/>
        </w:rPr>
        <w:t xml:space="preserve">אתם </w:t>
      </w:r>
      <w:bookmarkStart w:id="21581" w:name="_ETM_Q37_626940"/>
      <w:bookmarkEnd w:id="21581"/>
      <w:r>
        <w:rPr>
          <w:rtl/>
        </w:rPr>
        <w:t>חוש</w:t>
      </w:r>
      <w:r>
        <w:rPr>
          <w:rFonts w:hint="cs"/>
          <w:rtl/>
        </w:rPr>
        <w:t>בים</w:t>
      </w:r>
      <w:r>
        <w:rPr>
          <w:rtl/>
        </w:rPr>
        <w:t xml:space="preserve"> </w:t>
      </w:r>
      <w:bookmarkStart w:id="21582" w:name="_ETM_Q37_627190"/>
      <w:bookmarkStart w:id="21583" w:name="_ETM_Q37_627490"/>
      <w:bookmarkEnd w:id="21582"/>
      <w:bookmarkEnd w:id="21583"/>
      <w:r>
        <w:rPr>
          <w:rtl/>
        </w:rPr>
        <w:t xml:space="preserve">שהוועדה </w:t>
      </w:r>
      <w:bookmarkStart w:id="21584" w:name="_ETM_Q37_628360"/>
      <w:bookmarkEnd w:id="21584"/>
      <w:r>
        <w:rPr>
          <w:rtl/>
        </w:rPr>
        <w:t xml:space="preserve">הזאת </w:t>
      </w:r>
      <w:bookmarkStart w:id="21585" w:name="_ETM_Q37_628780"/>
      <w:bookmarkEnd w:id="21585"/>
      <w:r>
        <w:rPr>
          <w:rtl/>
        </w:rPr>
        <w:t xml:space="preserve">יכולה </w:t>
      </w:r>
      <w:bookmarkStart w:id="21586" w:name="_ETM_Q37_629290"/>
      <w:bookmarkEnd w:id="21586"/>
      <w:r>
        <w:rPr>
          <w:rtl/>
        </w:rPr>
        <w:t xml:space="preserve">לפלג </w:t>
      </w:r>
      <w:bookmarkStart w:id="21587" w:name="_ETM_Q37_629830"/>
      <w:bookmarkEnd w:id="21587"/>
      <w:r>
        <w:rPr>
          <w:rtl/>
        </w:rPr>
        <w:t xml:space="preserve">את </w:t>
      </w:r>
      <w:bookmarkStart w:id="21588" w:name="_ETM_Q37_629890"/>
      <w:bookmarkEnd w:id="21588"/>
      <w:r>
        <w:rPr>
          <w:rFonts w:hint="cs"/>
          <w:rtl/>
        </w:rPr>
        <w:t>העם?</w:t>
      </w:r>
      <w:r>
        <w:rPr>
          <w:rtl/>
        </w:rPr>
        <w:t xml:space="preserve"> </w:t>
      </w:r>
      <w:bookmarkStart w:id="21589" w:name="_ETM_Q37_630160"/>
      <w:bookmarkEnd w:id="21589"/>
      <w:r>
        <w:rPr>
          <w:rFonts w:hint="cs"/>
          <w:rtl/>
        </w:rPr>
        <w:t>למרות</w:t>
      </w:r>
      <w:r>
        <w:rPr>
          <w:rtl/>
        </w:rPr>
        <w:t xml:space="preserve"> </w:t>
      </w:r>
      <w:bookmarkStart w:id="21590" w:name="_ETM_Q37_630400"/>
      <w:bookmarkEnd w:id="21590"/>
      <w:r>
        <w:rPr>
          <w:rtl/>
        </w:rPr>
        <w:t xml:space="preserve">שאתם </w:t>
      </w:r>
      <w:bookmarkStart w:id="21591" w:name="_ETM_Q37_630760"/>
      <w:bookmarkEnd w:id="21591"/>
      <w:r>
        <w:rPr>
          <w:rtl/>
        </w:rPr>
        <w:t xml:space="preserve">פילגתם </w:t>
      </w:r>
      <w:bookmarkStart w:id="21592" w:name="_ETM_Q37_631240"/>
      <w:bookmarkEnd w:id="21592"/>
      <w:r>
        <w:rPr>
          <w:rtl/>
        </w:rPr>
        <w:t xml:space="preserve">מספיק </w:t>
      </w:r>
      <w:bookmarkStart w:id="21593" w:name="_ETM_Q37_631630"/>
      <w:bookmarkEnd w:id="21593"/>
      <w:r>
        <w:rPr>
          <w:rtl/>
        </w:rPr>
        <w:t xml:space="preserve">את </w:t>
      </w:r>
      <w:bookmarkStart w:id="21594" w:name="_ETM_Q37_631750"/>
      <w:bookmarkEnd w:id="21594"/>
      <w:r>
        <w:rPr>
          <w:rFonts w:hint="cs"/>
          <w:rtl/>
        </w:rPr>
        <w:t>העם,</w:t>
      </w:r>
      <w:r>
        <w:rPr>
          <w:rtl/>
        </w:rPr>
        <w:t xml:space="preserve"> </w:t>
      </w:r>
      <w:bookmarkStart w:id="21595" w:name="_ETM_Q37_632320"/>
      <w:bookmarkEnd w:id="21595"/>
      <w:r>
        <w:rPr>
          <w:rtl/>
        </w:rPr>
        <w:t xml:space="preserve">מספיק </w:t>
      </w:r>
      <w:bookmarkStart w:id="21596" w:name="_ETM_Q37_632800"/>
      <w:bookmarkEnd w:id="21596"/>
      <w:r>
        <w:rPr>
          <w:rtl/>
        </w:rPr>
        <w:t>פיל</w:t>
      </w:r>
      <w:r>
        <w:rPr>
          <w:rFonts w:hint="cs"/>
          <w:rtl/>
        </w:rPr>
        <w:t>ג</w:t>
      </w:r>
      <w:r>
        <w:rPr>
          <w:rtl/>
        </w:rPr>
        <w:t xml:space="preserve">תם </w:t>
      </w:r>
      <w:bookmarkStart w:id="21597" w:name="_ETM_Q37_633250"/>
      <w:bookmarkEnd w:id="21597"/>
      <w:r>
        <w:rPr>
          <w:rFonts w:hint="cs"/>
          <w:rtl/>
        </w:rPr>
        <w:t xml:space="preserve">את </w:t>
      </w:r>
      <w:bookmarkStart w:id="21598" w:name="_ETM_Q37_631000"/>
      <w:bookmarkEnd w:id="21598"/>
      <w:r>
        <w:rPr>
          <w:rFonts w:hint="cs"/>
          <w:rtl/>
        </w:rPr>
        <w:t>העם</w:t>
      </w:r>
      <w:r>
        <w:rPr>
          <w:rtl/>
        </w:rPr>
        <w:t xml:space="preserve"> </w:t>
      </w:r>
      <w:bookmarkStart w:id="21599" w:name="_ETM_Q37_633490"/>
      <w:bookmarkEnd w:id="21599"/>
      <w:r>
        <w:rPr>
          <w:rtl/>
        </w:rPr>
        <w:t xml:space="preserve">בשנה </w:t>
      </w:r>
      <w:bookmarkStart w:id="21600" w:name="_ETM_Q37_633910"/>
      <w:bookmarkEnd w:id="21600"/>
      <w:r>
        <w:rPr>
          <w:rtl/>
        </w:rPr>
        <w:t xml:space="preserve">הזאת </w:t>
      </w:r>
      <w:bookmarkStart w:id="21601" w:name="_ETM_Q37_634150"/>
      <w:bookmarkEnd w:id="21601"/>
      <w:r>
        <w:rPr>
          <w:rtl/>
        </w:rPr>
        <w:t xml:space="preserve">של </w:t>
      </w:r>
      <w:bookmarkStart w:id="21602" w:name="_ETM_Q37_634300"/>
      <w:bookmarkEnd w:id="21602"/>
      <w:r>
        <w:rPr>
          <w:rtl/>
        </w:rPr>
        <w:t>המלחמה</w:t>
      </w:r>
      <w:r>
        <w:rPr>
          <w:rFonts w:hint="cs"/>
          <w:rtl/>
        </w:rPr>
        <w:t>.</w:t>
      </w:r>
      <w:r>
        <w:rPr>
          <w:rtl/>
        </w:rPr>
        <w:t xml:space="preserve"> </w:t>
      </w:r>
      <w:bookmarkStart w:id="21603" w:name="_ETM_Q37_636590"/>
      <w:bookmarkEnd w:id="21603"/>
      <w:r>
        <w:rPr>
          <w:rtl/>
        </w:rPr>
        <w:t xml:space="preserve">אז </w:t>
      </w:r>
      <w:bookmarkStart w:id="21604" w:name="_ETM_Q37_636830"/>
      <w:bookmarkEnd w:id="21604"/>
      <w:r>
        <w:rPr>
          <w:rtl/>
        </w:rPr>
        <w:t xml:space="preserve">תקימו </w:t>
      </w:r>
      <w:bookmarkStart w:id="21605" w:name="_ETM_Q37_638440"/>
      <w:bookmarkEnd w:id="21605"/>
      <w:r>
        <w:rPr>
          <w:rtl/>
        </w:rPr>
        <w:t xml:space="preserve">שולחן </w:t>
      </w:r>
      <w:bookmarkStart w:id="21606" w:name="_ETM_Q37_638830"/>
      <w:bookmarkEnd w:id="21606"/>
      <w:r>
        <w:rPr>
          <w:rtl/>
        </w:rPr>
        <w:t>עגול</w:t>
      </w:r>
      <w:r>
        <w:rPr>
          <w:rFonts w:hint="cs"/>
          <w:rtl/>
        </w:rPr>
        <w:t>,</w:t>
      </w:r>
      <w:r>
        <w:rPr>
          <w:rtl/>
        </w:rPr>
        <w:t xml:space="preserve"> </w:t>
      </w:r>
      <w:bookmarkStart w:id="21607" w:name="_ETM_Q37_640349"/>
      <w:bookmarkEnd w:id="21607"/>
      <w:r>
        <w:rPr>
          <w:rtl/>
        </w:rPr>
        <w:t xml:space="preserve">תקיימו </w:t>
      </w:r>
      <w:bookmarkStart w:id="21608" w:name="_ETM_Q37_640920"/>
      <w:bookmarkEnd w:id="21608"/>
      <w:r>
        <w:rPr>
          <w:rtl/>
        </w:rPr>
        <w:t xml:space="preserve">דיון </w:t>
      </w:r>
      <w:bookmarkStart w:id="21609" w:name="_ETM_Q37_641249"/>
      <w:bookmarkEnd w:id="21609"/>
      <w:r>
        <w:rPr>
          <w:rtl/>
        </w:rPr>
        <w:t>בממשלה</w:t>
      </w:r>
      <w:r w:rsidR="00F1415D">
        <w:rPr>
          <w:rFonts w:hint="cs"/>
          <w:rtl/>
        </w:rPr>
        <w:t>.</w:t>
      </w:r>
      <w:r>
        <w:rPr>
          <w:rtl/>
        </w:rPr>
        <w:t xml:space="preserve"> </w:t>
      </w:r>
      <w:bookmarkStart w:id="21610" w:name="_ETM_Q37_642359"/>
      <w:bookmarkEnd w:id="21610"/>
      <w:r>
        <w:rPr>
          <w:rtl/>
        </w:rPr>
        <w:t xml:space="preserve">זה </w:t>
      </w:r>
      <w:bookmarkStart w:id="21611" w:name="_ETM_Q37_642629"/>
      <w:bookmarkEnd w:id="21611"/>
      <w:r>
        <w:rPr>
          <w:rtl/>
        </w:rPr>
        <w:t xml:space="preserve">מה </w:t>
      </w:r>
      <w:bookmarkStart w:id="21612" w:name="_ETM_Q37_642749"/>
      <w:bookmarkStart w:id="21613" w:name="_ETM_Q37_643620"/>
      <w:bookmarkEnd w:id="21612"/>
      <w:bookmarkEnd w:id="21613"/>
      <w:r>
        <w:rPr>
          <w:rFonts w:hint="cs"/>
          <w:rtl/>
        </w:rPr>
        <w:t xml:space="preserve">שהיועמ"שית </w:t>
      </w:r>
      <w:r>
        <w:rPr>
          <w:rtl/>
        </w:rPr>
        <w:t xml:space="preserve">ביקשה </w:t>
      </w:r>
      <w:bookmarkStart w:id="21614" w:name="_ETM_Q37_643980"/>
      <w:bookmarkEnd w:id="21614"/>
      <w:r>
        <w:rPr>
          <w:rtl/>
        </w:rPr>
        <w:t>מכם</w:t>
      </w:r>
      <w:r>
        <w:rPr>
          <w:rFonts w:hint="cs"/>
          <w:rtl/>
        </w:rPr>
        <w:t>,</w:t>
      </w:r>
      <w:r>
        <w:rPr>
          <w:rtl/>
        </w:rPr>
        <w:t xml:space="preserve"> </w:t>
      </w:r>
      <w:bookmarkStart w:id="21615" w:name="_ETM_Q37_644340"/>
      <w:bookmarkEnd w:id="21615"/>
      <w:r>
        <w:rPr>
          <w:rtl/>
        </w:rPr>
        <w:t xml:space="preserve">מהשרים </w:t>
      </w:r>
      <w:bookmarkStart w:id="21616" w:name="_ETM_Q37_645650"/>
      <w:bookmarkEnd w:id="21616"/>
      <w:r w:rsidR="00F1415D">
        <w:rPr>
          <w:rFonts w:hint="cs"/>
          <w:rtl/>
        </w:rPr>
        <w:t xml:space="preserve">– </w:t>
      </w:r>
      <w:r>
        <w:rPr>
          <w:rtl/>
        </w:rPr>
        <w:t xml:space="preserve">תקיימו </w:t>
      </w:r>
      <w:bookmarkStart w:id="21617" w:name="_ETM_Q37_646760"/>
      <w:bookmarkEnd w:id="21617"/>
      <w:r>
        <w:rPr>
          <w:rtl/>
        </w:rPr>
        <w:t>דיון</w:t>
      </w:r>
      <w:r>
        <w:rPr>
          <w:rFonts w:hint="cs"/>
          <w:rtl/>
        </w:rPr>
        <w:t>.</w:t>
      </w:r>
      <w:r>
        <w:rPr>
          <w:rtl/>
        </w:rPr>
        <w:t xml:space="preserve"> </w:t>
      </w:r>
      <w:bookmarkStart w:id="21618" w:name="_ETM_Q37_647570"/>
      <w:bookmarkEnd w:id="21618"/>
      <w:r>
        <w:rPr>
          <w:rtl/>
        </w:rPr>
        <w:t xml:space="preserve">היא </w:t>
      </w:r>
      <w:bookmarkStart w:id="21619" w:name="_ETM_Q37_647660"/>
      <w:bookmarkEnd w:id="21619"/>
      <w:r>
        <w:rPr>
          <w:rtl/>
        </w:rPr>
        <w:t xml:space="preserve">אפילו </w:t>
      </w:r>
      <w:bookmarkStart w:id="21620" w:name="_ETM_Q37_647960"/>
      <w:bookmarkEnd w:id="21620"/>
      <w:r>
        <w:rPr>
          <w:rtl/>
        </w:rPr>
        <w:t xml:space="preserve">לא </w:t>
      </w:r>
      <w:bookmarkStart w:id="21621" w:name="_ETM_Q37_648110"/>
      <w:bookmarkEnd w:id="21621"/>
      <w:r>
        <w:rPr>
          <w:rtl/>
        </w:rPr>
        <w:t xml:space="preserve">אמרה </w:t>
      </w:r>
      <w:bookmarkStart w:id="21622" w:name="_ETM_Q37_648380"/>
      <w:bookmarkEnd w:id="21622"/>
      <w:r>
        <w:rPr>
          <w:rtl/>
        </w:rPr>
        <w:t>תקימו</w:t>
      </w:r>
      <w:r>
        <w:rPr>
          <w:rFonts w:hint="cs"/>
          <w:rtl/>
        </w:rPr>
        <w:t>,</w:t>
      </w:r>
      <w:r>
        <w:rPr>
          <w:rtl/>
        </w:rPr>
        <w:t xml:space="preserve"> </w:t>
      </w:r>
      <w:bookmarkStart w:id="21623" w:name="_ETM_Q37_649379"/>
      <w:bookmarkEnd w:id="21623"/>
      <w:r>
        <w:rPr>
          <w:rtl/>
        </w:rPr>
        <w:t xml:space="preserve">כי </w:t>
      </w:r>
      <w:bookmarkStart w:id="21624" w:name="_ETM_Q37_649650"/>
      <w:bookmarkEnd w:id="21624"/>
      <w:r>
        <w:rPr>
          <w:rtl/>
        </w:rPr>
        <w:t xml:space="preserve">זה </w:t>
      </w:r>
      <w:bookmarkStart w:id="21625" w:name="_ETM_Q37_649799"/>
      <w:bookmarkEnd w:id="21625"/>
      <w:r>
        <w:rPr>
          <w:rtl/>
        </w:rPr>
        <w:t xml:space="preserve">פררוגטיבה </w:t>
      </w:r>
      <w:bookmarkStart w:id="21626" w:name="_ETM_Q37_650340"/>
      <w:bookmarkEnd w:id="21626"/>
      <w:r>
        <w:rPr>
          <w:rtl/>
        </w:rPr>
        <w:t xml:space="preserve">של </w:t>
      </w:r>
      <w:bookmarkStart w:id="21627" w:name="_ETM_Q37_650519"/>
      <w:bookmarkEnd w:id="21627"/>
      <w:r>
        <w:rPr>
          <w:rtl/>
        </w:rPr>
        <w:t>הממשלה</w:t>
      </w:r>
      <w:r>
        <w:rPr>
          <w:rFonts w:hint="cs"/>
          <w:rtl/>
        </w:rPr>
        <w:t>.</w:t>
      </w:r>
      <w:r>
        <w:rPr>
          <w:rtl/>
        </w:rPr>
        <w:t xml:space="preserve"> </w:t>
      </w:r>
      <w:bookmarkStart w:id="21628" w:name="_ETM_Q37_651520"/>
      <w:bookmarkEnd w:id="21628"/>
      <w:r>
        <w:rPr>
          <w:rtl/>
        </w:rPr>
        <w:t xml:space="preserve">היא </w:t>
      </w:r>
      <w:bookmarkStart w:id="21629" w:name="_ETM_Q37_651790"/>
      <w:bookmarkEnd w:id="21629"/>
      <w:r>
        <w:rPr>
          <w:rtl/>
        </w:rPr>
        <w:t xml:space="preserve">ביקשה </w:t>
      </w:r>
      <w:bookmarkStart w:id="21630" w:name="_ETM_Q37_652889"/>
      <w:bookmarkEnd w:id="21630"/>
      <w:r>
        <w:rPr>
          <w:rtl/>
        </w:rPr>
        <w:t xml:space="preserve">לקיים </w:t>
      </w:r>
      <w:bookmarkStart w:id="21631" w:name="_ETM_Q37_653579"/>
      <w:bookmarkEnd w:id="21631"/>
      <w:r>
        <w:rPr>
          <w:rtl/>
        </w:rPr>
        <w:t xml:space="preserve">דיון </w:t>
      </w:r>
      <w:bookmarkStart w:id="21632" w:name="_ETM_Q37_653879"/>
      <w:bookmarkEnd w:id="21632"/>
      <w:r>
        <w:rPr>
          <w:rtl/>
        </w:rPr>
        <w:t xml:space="preserve">בממשלה </w:t>
      </w:r>
      <w:bookmarkStart w:id="21633" w:name="_ETM_Q37_655139"/>
      <w:bookmarkEnd w:id="21633"/>
      <w:r>
        <w:rPr>
          <w:rtl/>
        </w:rPr>
        <w:t xml:space="preserve">על </w:t>
      </w:r>
      <w:bookmarkStart w:id="21634" w:name="_ETM_Q37_655319"/>
      <w:bookmarkEnd w:id="21634"/>
      <w:r>
        <w:rPr>
          <w:rtl/>
        </w:rPr>
        <w:t xml:space="preserve">הצורך </w:t>
      </w:r>
      <w:bookmarkStart w:id="21635" w:name="_ETM_Q37_656580"/>
      <w:bookmarkEnd w:id="21635"/>
      <w:r>
        <w:rPr>
          <w:rtl/>
        </w:rPr>
        <w:t xml:space="preserve">בהקמת </w:t>
      </w:r>
      <w:bookmarkStart w:id="21636" w:name="_ETM_Q37_657390"/>
      <w:bookmarkEnd w:id="21636"/>
      <w:r>
        <w:rPr>
          <w:rtl/>
        </w:rPr>
        <w:t xml:space="preserve">ועדת </w:t>
      </w:r>
      <w:bookmarkStart w:id="21637" w:name="_ETM_Q37_657930"/>
      <w:bookmarkEnd w:id="21637"/>
      <w:r>
        <w:rPr>
          <w:rtl/>
        </w:rPr>
        <w:t xml:space="preserve">חקירה </w:t>
      </w:r>
      <w:bookmarkStart w:id="21638" w:name="_ETM_Q37_658320"/>
      <w:bookmarkEnd w:id="21638"/>
      <w:r>
        <w:rPr>
          <w:rtl/>
        </w:rPr>
        <w:t>ממלכתית</w:t>
      </w:r>
      <w:r>
        <w:rPr>
          <w:rFonts w:hint="cs"/>
          <w:rtl/>
        </w:rPr>
        <w:t>.</w:t>
      </w:r>
      <w:r>
        <w:rPr>
          <w:rtl/>
        </w:rPr>
        <w:t xml:space="preserve"> </w:t>
      </w:r>
      <w:bookmarkStart w:id="21639" w:name="_ETM_Q37_659320"/>
      <w:bookmarkEnd w:id="21639"/>
      <w:r>
        <w:rPr>
          <w:rtl/>
        </w:rPr>
        <w:t xml:space="preserve">אפילו </w:t>
      </w:r>
      <w:bookmarkStart w:id="21640" w:name="_ETM_Q37_659650"/>
      <w:bookmarkEnd w:id="21640"/>
      <w:r>
        <w:rPr>
          <w:rtl/>
        </w:rPr>
        <w:t xml:space="preserve">את </w:t>
      </w:r>
      <w:bookmarkStart w:id="21641" w:name="_ETM_Q37_659740"/>
      <w:bookmarkEnd w:id="21641"/>
      <w:r>
        <w:rPr>
          <w:rtl/>
        </w:rPr>
        <w:t xml:space="preserve">זה </w:t>
      </w:r>
      <w:bookmarkStart w:id="21642" w:name="_ETM_Q37_660010"/>
      <w:bookmarkEnd w:id="21642"/>
      <w:r>
        <w:rPr>
          <w:rtl/>
        </w:rPr>
        <w:t xml:space="preserve">אתם </w:t>
      </w:r>
      <w:bookmarkStart w:id="21643" w:name="_ETM_Q37_660220"/>
      <w:bookmarkEnd w:id="21643"/>
      <w:r>
        <w:rPr>
          <w:rtl/>
        </w:rPr>
        <w:t xml:space="preserve">לא </w:t>
      </w:r>
      <w:bookmarkStart w:id="21644" w:name="_ETM_Q37_660310"/>
      <w:bookmarkEnd w:id="21644"/>
      <w:r>
        <w:rPr>
          <w:rtl/>
        </w:rPr>
        <w:t xml:space="preserve">מסוגלים </w:t>
      </w:r>
      <w:bookmarkStart w:id="21645" w:name="_ETM_Q37_660850"/>
      <w:bookmarkEnd w:id="21645"/>
      <w:r>
        <w:rPr>
          <w:rtl/>
        </w:rPr>
        <w:t>לעשות</w:t>
      </w:r>
      <w:r>
        <w:rPr>
          <w:rFonts w:hint="cs"/>
          <w:rtl/>
        </w:rPr>
        <w:t>.</w:t>
      </w:r>
      <w:r>
        <w:rPr>
          <w:rtl/>
        </w:rPr>
        <w:t xml:space="preserve"> </w:t>
      </w:r>
      <w:bookmarkStart w:id="21646" w:name="_ETM_Q37_666359"/>
      <w:bookmarkEnd w:id="21646"/>
    </w:p>
    <w:p w:rsidR="000172BA" w:rsidRDefault="000172BA" w:rsidP="000B2647">
      <w:pPr>
        <w:rPr>
          <w:rtl/>
        </w:rPr>
      </w:pPr>
    </w:p>
    <w:p w:rsidR="000172BA" w:rsidRDefault="000172BA" w:rsidP="00F1415D">
      <w:pPr>
        <w:rPr>
          <w:rtl/>
        </w:rPr>
      </w:pPr>
      <w:bookmarkStart w:id="21647" w:name="_ETM_Q37_664000"/>
      <w:bookmarkEnd w:id="21647"/>
      <w:r>
        <w:rPr>
          <w:rtl/>
        </w:rPr>
        <w:t xml:space="preserve">כשאני </w:t>
      </w:r>
      <w:bookmarkStart w:id="21648" w:name="_ETM_Q37_666629"/>
      <w:bookmarkEnd w:id="21648"/>
      <w:r>
        <w:rPr>
          <w:rtl/>
        </w:rPr>
        <w:t xml:space="preserve">מסתכל </w:t>
      </w:r>
      <w:bookmarkStart w:id="21649" w:name="_ETM_Q37_667109"/>
      <w:bookmarkEnd w:id="21649"/>
      <w:r>
        <w:rPr>
          <w:rtl/>
        </w:rPr>
        <w:t xml:space="preserve">על </w:t>
      </w:r>
      <w:bookmarkStart w:id="21650" w:name="_ETM_Q37_667260"/>
      <w:bookmarkEnd w:id="21650"/>
      <w:r>
        <w:rPr>
          <w:rtl/>
        </w:rPr>
        <w:t xml:space="preserve">הנקודות </w:t>
      </w:r>
      <w:bookmarkStart w:id="21651" w:name="_ETM_Q37_668930"/>
      <w:bookmarkEnd w:id="21651"/>
      <w:r>
        <w:rPr>
          <w:rtl/>
        </w:rPr>
        <w:t xml:space="preserve">שהן </w:t>
      </w:r>
      <w:bookmarkStart w:id="21652" w:name="_ETM_Q37_669320"/>
      <w:bookmarkEnd w:id="21652"/>
      <w:r>
        <w:rPr>
          <w:rtl/>
        </w:rPr>
        <w:t>במחלוקת</w:t>
      </w:r>
      <w:r>
        <w:rPr>
          <w:rFonts w:hint="cs"/>
          <w:rtl/>
        </w:rPr>
        <w:t>,</w:t>
      </w:r>
      <w:r>
        <w:rPr>
          <w:rtl/>
        </w:rPr>
        <w:t xml:space="preserve"> </w:t>
      </w:r>
      <w:bookmarkStart w:id="21653" w:name="_ETM_Q37_670550"/>
      <w:bookmarkEnd w:id="21653"/>
      <w:r>
        <w:rPr>
          <w:rtl/>
        </w:rPr>
        <w:t xml:space="preserve">מלבד </w:t>
      </w:r>
      <w:bookmarkStart w:id="21654" w:name="_ETM_Q37_670970"/>
      <w:bookmarkEnd w:id="21654"/>
      <w:r>
        <w:rPr>
          <w:rtl/>
        </w:rPr>
        <w:t>החטופים</w:t>
      </w:r>
      <w:r>
        <w:rPr>
          <w:rFonts w:hint="cs"/>
          <w:rtl/>
        </w:rPr>
        <w:t>,</w:t>
      </w:r>
      <w:r>
        <w:rPr>
          <w:rtl/>
        </w:rPr>
        <w:t xml:space="preserve"> </w:t>
      </w:r>
      <w:bookmarkStart w:id="21655" w:name="_ETM_Q37_672659"/>
      <w:bookmarkEnd w:id="21655"/>
      <w:r>
        <w:rPr>
          <w:rtl/>
        </w:rPr>
        <w:t xml:space="preserve">שבעיניי </w:t>
      </w:r>
      <w:bookmarkStart w:id="21656" w:name="_ETM_Q37_673049"/>
      <w:bookmarkStart w:id="21657" w:name="_ETM_Q37_673079"/>
      <w:bookmarkEnd w:id="21656"/>
      <w:bookmarkEnd w:id="21657"/>
      <w:r>
        <w:rPr>
          <w:rtl/>
        </w:rPr>
        <w:t xml:space="preserve">לא </w:t>
      </w:r>
      <w:bookmarkStart w:id="21658" w:name="_ETM_Q37_673200"/>
      <w:bookmarkEnd w:id="21658"/>
      <w:r>
        <w:rPr>
          <w:rtl/>
        </w:rPr>
        <w:t xml:space="preserve">צריכה </w:t>
      </w:r>
      <w:bookmarkStart w:id="21659" w:name="_ETM_Q37_673409"/>
      <w:bookmarkEnd w:id="21659"/>
      <w:r>
        <w:rPr>
          <w:rtl/>
        </w:rPr>
        <w:t xml:space="preserve">להיות </w:t>
      </w:r>
      <w:bookmarkStart w:id="21660" w:name="_ETM_Q37_673560"/>
      <w:bookmarkEnd w:id="21660"/>
      <w:r>
        <w:rPr>
          <w:rtl/>
        </w:rPr>
        <w:t xml:space="preserve">מחלוקת </w:t>
      </w:r>
      <w:bookmarkStart w:id="21661" w:name="_ETM_Q37_674040"/>
      <w:bookmarkEnd w:id="21661"/>
      <w:r>
        <w:rPr>
          <w:rtl/>
        </w:rPr>
        <w:t xml:space="preserve">בנושא </w:t>
      </w:r>
      <w:bookmarkStart w:id="21662" w:name="_ETM_Q37_674489"/>
      <w:bookmarkEnd w:id="21662"/>
      <w:r>
        <w:rPr>
          <w:rtl/>
        </w:rPr>
        <w:t>הזה</w:t>
      </w:r>
      <w:r>
        <w:rPr>
          <w:rFonts w:hint="cs"/>
          <w:rtl/>
        </w:rPr>
        <w:t>,</w:t>
      </w:r>
      <w:r>
        <w:rPr>
          <w:rtl/>
        </w:rPr>
        <w:t xml:space="preserve"> </w:t>
      </w:r>
      <w:bookmarkStart w:id="21663" w:name="_ETM_Q37_676880"/>
      <w:bookmarkEnd w:id="21663"/>
      <w:r>
        <w:rPr>
          <w:rtl/>
        </w:rPr>
        <w:t xml:space="preserve">אז </w:t>
      </w:r>
      <w:bookmarkStart w:id="21664" w:name="_ETM_Q37_677090"/>
      <w:bookmarkEnd w:id="21664"/>
      <w:r>
        <w:rPr>
          <w:rtl/>
        </w:rPr>
        <w:t xml:space="preserve">אני </w:t>
      </w:r>
      <w:bookmarkStart w:id="21665" w:name="_ETM_Q37_677270"/>
      <w:bookmarkEnd w:id="21665"/>
      <w:r>
        <w:rPr>
          <w:rtl/>
        </w:rPr>
        <w:t xml:space="preserve">שואל </w:t>
      </w:r>
      <w:bookmarkStart w:id="21666" w:name="_ETM_Q37_677569"/>
      <w:bookmarkEnd w:id="21666"/>
      <w:r>
        <w:rPr>
          <w:rtl/>
        </w:rPr>
        <w:t xml:space="preserve">את </w:t>
      </w:r>
      <w:bookmarkStart w:id="21667" w:name="_ETM_Q37_677630"/>
      <w:bookmarkEnd w:id="21667"/>
      <w:r>
        <w:rPr>
          <w:rtl/>
        </w:rPr>
        <w:t>עצמי</w:t>
      </w:r>
      <w:r>
        <w:rPr>
          <w:rFonts w:hint="cs"/>
          <w:rtl/>
        </w:rPr>
        <w:t>:</w:t>
      </w:r>
      <w:r>
        <w:rPr>
          <w:rtl/>
        </w:rPr>
        <w:t xml:space="preserve"> </w:t>
      </w:r>
      <w:bookmarkStart w:id="21668" w:name="_ETM_Q37_679970"/>
      <w:bookmarkEnd w:id="21668"/>
      <w:r>
        <w:rPr>
          <w:rtl/>
        </w:rPr>
        <w:t>מה</w:t>
      </w:r>
      <w:bookmarkStart w:id="21669" w:name="_ETM_Q37_680270"/>
      <w:bookmarkEnd w:id="21669"/>
      <w:r>
        <w:rPr>
          <w:rtl/>
        </w:rPr>
        <w:t xml:space="preserve">ו </w:t>
      </w:r>
      <w:bookmarkStart w:id="21670" w:name="_ETM_Q37_680420"/>
      <w:bookmarkEnd w:id="21670"/>
      <w:r>
        <w:rPr>
          <w:rFonts w:hint="cs"/>
          <w:rtl/>
        </w:rPr>
        <w:t>ההישג</w:t>
      </w:r>
      <w:r>
        <w:rPr>
          <w:rtl/>
        </w:rPr>
        <w:t xml:space="preserve"> </w:t>
      </w:r>
      <w:bookmarkStart w:id="21671" w:name="_ETM_Q37_680930"/>
      <w:bookmarkEnd w:id="21671"/>
      <w:r>
        <w:rPr>
          <w:rtl/>
        </w:rPr>
        <w:t xml:space="preserve">שאתם </w:t>
      </w:r>
      <w:bookmarkStart w:id="21672" w:name="_ETM_Q37_681380"/>
      <w:bookmarkEnd w:id="21672"/>
      <w:r>
        <w:rPr>
          <w:rtl/>
        </w:rPr>
        <w:t xml:space="preserve">בממשלה </w:t>
      </w:r>
      <w:bookmarkStart w:id="21673" w:name="_ETM_Q37_681980"/>
      <w:bookmarkEnd w:id="21673"/>
      <w:r>
        <w:rPr>
          <w:rtl/>
        </w:rPr>
        <w:t xml:space="preserve">יכולים </w:t>
      </w:r>
      <w:bookmarkStart w:id="21674" w:name="_ETM_Q37_682340"/>
      <w:bookmarkEnd w:id="21674"/>
      <w:r>
        <w:rPr>
          <w:rtl/>
        </w:rPr>
        <w:t xml:space="preserve">להתגאות </w:t>
      </w:r>
      <w:bookmarkStart w:id="21675" w:name="_ETM_Q37_682940"/>
      <w:bookmarkEnd w:id="21675"/>
      <w:r>
        <w:rPr>
          <w:rtl/>
        </w:rPr>
        <w:t>בו</w:t>
      </w:r>
      <w:bookmarkStart w:id="21676" w:name="_ETM_Q37_685200"/>
      <w:bookmarkEnd w:id="21676"/>
      <w:r>
        <w:rPr>
          <w:rFonts w:hint="cs"/>
          <w:rtl/>
        </w:rPr>
        <w:t xml:space="preserve"> </w:t>
      </w:r>
      <w:r>
        <w:rPr>
          <w:rtl/>
        </w:rPr>
        <w:t xml:space="preserve">במהלך </w:t>
      </w:r>
      <w:bookmarkStart w:id="21677" w:name="_ETM_Q37_685739"/>
      <w:bookmarkEnd w:id="21677"/>
      <w:r>
        <w:rPr>
          <w:rtl/>
        </w:rPr>
        <w:t xml:space="preserve">השבוע </w:t>
      </w:r>
      <w:bookmarkStart w:id="21678" w:name="_ETM_Q37_686160"/>
      <w:bookmarkEnd w:id="21678"/>
      <w:r>
        <w:rPr>
          <w:rtl/>
        </w:rPr>
        <w:t>הזה</w:t>
      </w:r>
      <w:r>
        <w:rPr>
          <w:rFonts w:hint="cs"/>
          <w:rtl/>
        </w:rPr>
        <w:t>,</w:t>
      </w:r>
      <w:r>
        <w:rPr>
          <w:rtl/>
        </w:rPr>
        <w:t xml:space="preserve"> </w:t>
      </w:r>
      <w:bookmarkStart w:id="21679" w:name="_ETM_Q37_686340"/>
      <w:bookmarkEnd w:id="21679"/>
      <w:r>
        <w:rPr>
          <w:rFonts w:hint="cs"/>
          <w:rtl/>
        </w:rPr>
        <w:t>כ</w:t>
      </w:r>
      <w:r>
        <w:rPr>
          <w:rtl/>
        </w:rPr>
        <w:t xml:space="preserve">שאתם </w:t>
      </w:r>
      <w:bookmarkStart w:id="21680" w:name="_ETM_Q37_687120"/>
      <w:bookmarkEnd w:id="21680"/>
      <w:r>
        <w:rPr>
          <w:rtl/>
        </w:rPr>
        <w:t xml:space="preserve">מציינים </w:t>
      </w:r>
      <w:bookmarkStart w:id="21681" w:name="_ETM_Q37_687629"/>
      <w:bookmarkEnd w:id="21681"/>
      <w:r>
        <w:rPr>
          <w:rtl/>
        </w:rPr>
        <w:t>שנתי</w:t>
      </w:r>
      <w:bookmarkStart w:id="21682" w:name="_ETM_Q37_687989"/>
      <w:bookmarkEnd w:id="21682"/>
      <w:r>
        <w:rPr>
          <w:rFonts w:hint="cs"/>
          <w:rtl/>
        </w:rPr>
        <w:t xml:space="preserve">ים </w:t>
      </w:r>
      <w:bookmarkStart w:id="21683" w:name="_ETM_Q37_688799"/>
      <w:bookmarkEnd w:id="21683"/>
      <w:r>
        <w:rPr>
          <w:rFonts w:hint="cs"/>
          <w:rtl/>
        </w:rPr>
        <w:t xml:space="preserve">מאז </w:t>
      </w:r>
      <w:r>
        <w:rPr>
          <w:rtl/>
        </w:rPr>
        <w:t xml:space="preserve">שחזרתם </w:t>
      </w:r>
      <w:bookmarkStart w:id="21684" w:name="_ETM_Q37_689609"/>
      <w:bookmarkEnd w:id="21684"/>
      <w:r>
        <w:rPr>
          <w:rtl/>
        </w:rPr>
        <w:t>לשלטון</w:t>
      </w:r>
      <w:r>
        <w:rPr>
          <w:rFonts w:hint="cs"/>
          <w:rtl/>
        </w:rPr>
        <w:t>?</w:t>
      </w:r>
      <w:r>
        <w:rPr>
          <w:rtl/>
        </w:rPr>
        <w:t xml:space="preserve"> </w:t>
      </w:r>
      <w:bookmarkStart w:id="21685" w:name="_ETM_Q37_691230"/>
      <w:bookmarkEnd w:id="21685"/>
      <w:r>
        <w:rPr>
          <w:rtl/>
        </w:rPr>
        <w:t>ה</w:t>
      </w:r>
      <w:r>
        <w:rPr>
          <w:rFonts w:hint="cs"/>
          <w:rtl/>
        </w:rPr>
        <w:t>י</w:t>
      </w:r>
      <w:r>
        <w:rPr>
          <w:rtl/>
        </w:rPr>
        <w:t xml:space="preserve">שג </w:t>
      </w:r>
      <w:bookmarkStart w:id="21686" w:name="_ETM_Q37_691650"/>
      <w:bookmarkEnd w:id="21686"/>
      <w:r>
        <w:rPr>
          <w:rtl/>
        </w:rPr>
        <w:t>א</w:t>
      </w:r>
      <w:r>
        <w:rPr>
          <w:rFonts w:hint="cs"/>
          <w:rtl/>
        </w:rPr>
        <w:t>חד</w:t>
      </w:r>
      <w:r>
        <w:rPr>
          <w:rtl/>
        </w:rPr>
        <w:t xml:space="preserve"> </w:t>
      </w:r>
      <w:bookmarkStart w:id="21687" w:name="_ETM_Q37_691950"/>
      <w:bookmarkEnd w:id="21687"/>
      <w:r>
        <w:rPr>
          <w:rtl/>
        </w:rPr>
        <w:t xml:space="preserve">תביאו </w:t>
      </w:r>
      <w:bookmarkStart w:id="21688" w:name="_ETM_Q37_692490"/>
      <w:bookmarkEnd w:id="21688"/>
      <w:r>
        <w:rPr>
          <w:rtl/>
        </w:rPr>
        <w:t>לי</w:t>
      </w:r>
      <w:r>
        <w:rPr>
          <w:rFonts w:hint="cs"/>
          <w:rtl/>
        </w:rPr>
        <w:t>.</w:t>
      </w:r>
      <w:r>
        <w:rPr>
          <w:rtl/>
        </w:rPr>
        <w:t xml:space="preserve"> </w:t>
      </w:r>
      <w:bookmarkStart w:id="21689" w:name="_ETM_Q37_694280"/>
      <w:bookmarkEnd w:id="21689"/>
      <w:r>
        <w:rPr>
          <w:rtl/>
        </w:rPr>
        <w:t xml:space="preserve">אין </w:t>
      </w:r>
      <w:bookmarkStart w:id="21690" w:name="_ETM_Q37_694610"/>
      <w:bookmarkEnd w:id="21690"/>
      <w:r>
        <w:rPr>
          <w:rtl/>
        </w:rPr>
        <w:t xml:space="preserve">אף </w:t>
      </w:r>
      <w:bookmarkStart w:id="21691" w:name="_ETM_Q37_694850"/>
      <w:bookmarkEnd w:id="21691"/>
      <w:r>
        <w:rPr>
          <w:rFonts w:hint="cs"/>
          <w:rtl/>
        </w:rPr>
        <w:t>הישג.</w:t>
      </w:r>
      <w:r>
        <w:rPr>
          <w:rtl/>
        </w:rPr>
        <w:t xml:space="preserve"> </w:t>
      </w:r>
      <w:bookmarkStart w:id="21692" w:name="_ETM_Q37_696629"/>
      <w:bookmarkEnd w:id="21692"/>
      <w:r>
        <w:rPr>
          <w:rtl/>
        </w:rPr>
        <w:t xml:space="preserve">הישגים </w:t>
      </w:r>
      <w:bookmarkStart w:id="21693" w:name="_ETM_Q37_697290"/>
      <w:bookmarkEnd w:id="21693"/>
      <w:r>
        <w:rPr>
          <w:rtl/>
        </w:rPr>
        <w:t>שר</w:t>
      </w:r>
      <w:bookmarkStart w:id="21694" w:name="_ETM_Q37_699559"/>
      <w:bookmarkEnd w:id="21694"/>
      <w:r>
        <w:rPr>
          <w:rFonts w:hint="cs"/>
          <w:rtl/>
        </w:rPr>
        <w:t xml:space="preserve">אש הממשלה </w:t>
      </w:r>
      <w:r>
        <w:rPr>
          <w:rtl/>
        </w:rPr>
        <w:t xml:space="preserve">אוהב </w:t>
      </w:r>
      <w:bookmarkStart w:id="21695" w:name="_ETM_Q37_700099"/>
      <w:bookmarkEnd w:id="21695"/>
      <w:r>
        <w:rPr>
          <w:rtl/>
        </w:rPr>
        <w:t>להשוויץ</w:t>
      </w:r>
      <w:r>
        <w:rPr>
          <w:rFonts w:hint="cs"/>
          <w:rtl/>
        </w:rPr>
        <w:t xml:space="preserve"> בהם,</w:t>
      </w:r>
      <w:r>
        <w:rPr>
          <w:rtl/>
        </w:rPr>
        <w:t xml:space="preserve"> </w:t>
      </w:r>
      <w:bookmarkStart w:id="21696" w:name="_ETM_Q37_701609"/>
      <w:bookmarkEnd w:id="21696"/>
      <w:r>
        <w:rPr>
          <w:rtl/>
        </w:rPr>
        <w:t xml:space="preserve">כמו </w:t>
      </w:r>
      <w:bookmarkStart w:id="21697" w:name="_ETM_Q37_701849"/>
      <w:bookmarkEnd w:id="21697"/>
      <w:r>
        <w:rPr>
          <w:rtl/>
        </w:rPr>
        <w:t xml:space="preserve">חיסול </w:t>
      </w:r>
      <w:bookmarkStart w:id="21698" w:name="_ETM_Q37_702239"/>
      <w:bookmarkEnd w:id="21698"/>
      <w:r>
        <w:rPr>
          <w:rFonts w:hint="cs"/>
          <w:rtl/>
        </w:rPr>
        <w:t>נסראללה,</w:t>
      </w:r>
      <w:r>
        <w:rPr>
          <w:rtl/>
        </w:rPr>
        <w:t xml:space="preserve"> </w:t>
      </w:r>
      <w:bookmarkStart w:id="21699" w:name="_ETM_Q37_702659"/>
      <w:bookmarkStart w:id="21700" w:name="_ETM_Q37_703710"/>
      <w:bookmarkEnd w:id="21699"/>
      <w:bookmarkEnd w:id="21700"/>
      <w:r>
        <w:rPr>
          <w:rtl/>
        </w:rPr>
        <w:t xml:space="preserve">כמו </w:t>
      </w:r>
      <w:bookmarkStart w:id="21701" w:name="_ETM_Q37_704070"/>
      <w:bookmarkEnd w:id="21701"/>
      <w:r>
        <w:rPr>
          <w:rtl/>
        </w:rPr>
        <w:t xml:space="preserve">חיסול </w:t>
      </w:r>
      <w:bookmarkStart w:id="21702" w:name="_ETM_Q37_704430"/>
      <w:bookmarkEnd w:id="21702"/>
      <w:r>
        <w:rPr>
          <w:rtl/>
        </w:rPr>
        <w:t xml:space="preserve">סנוואר </w:t>
      </w:r>
      <w:bookmarkStart w:id="21703" w:name="_ETM_Q37_704850"/>
      <w:bookmarkEnd w:id="21703"/>
      <w:r>
        <w:rPr>
          <w:rtl/>
        </w:rPr>
        <w:t xml:space="preserve">במקרה </w:t>
      </w:r>
      <w:bookmarkStart w:id="21704" w:name="_ETM_Q37_705240"/>
      <w:bookmarkEnd w:id="21704"/>
      <w:r>
        <w:rPr>
          <w:rFonts w:hint="cs"/>
          <w:rtl/>
        </w:rPr>
        <w:t xml:space="preserve">– </w:t>
      </w:r>
      <w:bookmarkStart w:id="21705" w:name="_ETM_Q37_705420"/>
      <w:bookmarkStart w:id="21706" w:name="_ETM_Q37_705630"/>
      <w:bookmarkEnd w:id="21705"/>
      <w:bookmarkEnd w:id="21706"/>
      <w:r>
        <w:rPr>
          <w:rtl/>
        </w:rPr>
        <w:t>ש</w:t>
      </w:r>
      <w:r>
        <w:rPr>
          <w:rFonts w:hint="cs"/>
          <w:rtl/>
        </w:rPr>
        <w:t xml:space="preserve">אגב, </w:t>
      </w:r>
      <w:r>
        <w:rPr>
          <w:rtl/>
        </w:rPr>
        <w:t>כולנו</w:t>
      </w:r>
      <w:r>
        <w:rPr>
          <w:rFonts w:hint="cs"/>
          <w:rtl/>
        </w:rPr>
        <w:t xml:space="preserve"> בוודאי</w:t>
      </w:r>
      <w:r>
        <w:rPr>
          <w:rtl/>
        </w:rPr>
        <w:t xml:space="preserve"> </w:t>
      </w:r>
      <w:bookmarkStart w:id="21707" w:name="_ETM_Q37_706020"/>
      <w:bookmarkEnd w:id="21707"/>
      <w:r>
        <w:rPr>
          <w:rtl/>
        </w:rPr>
        <w:t xml:space="preserve">מברכים </w:t>
      </w:r>
      <w:bookmarkStart w:id="21708" w:name="_ETM_Q37_706440"/>
      <w:bookmarkStart w:id="21709" w:name="_ETM_Q37_706800"/>
      <w:bookmarkEnd w:id="21708"/>
      <w:bookmarkEnd w:id="21709"/>
      <w:r>
        <w:rPr>
          <w:rtl/>
        </w:rPr>
        <w:t xml:space="preserve">על </w:t>
      </w:r>
      <w:bookmarkStart w:id="21710" w:name="_ETM_Q37_706890"/>
      <w:bookmarkEnd w:id="21710"/>
      <w:r>
        <w:rPr>
          <w:rtl/>
        </w:rPr>
        <w:t>זה</w:t>
      </w:r>
      <w:r>
        <w:rPr>
          <w:rFonts w:hint="cs"/>
          <w:rtl/>
        </w:rPr>
        <w:t xml:space="preserve"> </w:t>
      </w:r>
      <w:r>
        <w:rPr>
          <w:rFonts w:hint="eastAsia"/>
          <w:rtl/>
        </w:rPr>
        <w:t>–</w:t>
      </w:r>
      <w:r>
        <w:rPr>
          <w:rFonts w:hint="cs"/>
          <w:rtl/>
        </w:rPr>
        <w:t xml:space="preserve"> </w:t>
      </w:r>
      <w:r>
        <w:rPr>
          <w:rtl/>
        </w:rPr>
        <w:t xml:space="preserve">זה </w:t>
      </w:r>
      <w:bookmarkStart w:id="21711" w:name="_ETM_Q37_709050"/>
      <w:bookmarkEnd w:id="21711"/>
      <w:r>
        <w:rPr>
          <w:rtl/>
        </w:rPr>
        <w:t xml:space="preserve">לא </w:t>
      </w:r>
      <w:bookmarkStart w:id="21712" w:name="_ETM_Q37_709170"/>
      <w:bookmarkEnd w:id="21712"/>
      <w:r>
        <w:rPr>
          <w:rFonts w:hint="cs"/>
          <w:rtl/>
        </w:rPr>
        <w:t>הישג</w:t>
      </w:r>
      <w:r>
        <w:rPr>
          <w:rtl/>
        </w:rPr>
        <w:t xml:space="preserve"> </w:t>
      </w:r>
      <w:bookmarkStart w:id="21713" w:name="_ETM_Q37_709440"/>
      <w:bookmarkEnd w:id="21713"/>
      <w:r>
        <w:rPr>
          <w:rtl/>
        </w:rPr>
        <w:t xml:space="preserve">של </w:t>
      </w:r>
      <w:bookmarkStart w:id="21714" w:name="_ETM_Q37_709620"/>
      <w:bookmarkEnd w:id="21714"/>
      <w:r>
        <w:rPr>
          <w:rtl/>
        </w:rPr>
        <w:t>הממשלה</w:t>
      </w:r>
      <w:r>
        <w:rPr>
          <w:rFonts w:hint="cs"/>
          <w:rtl/>
        </w:rPr>
        <w:t>.</w:t>
      </w:r>
      <w:r>
        <w:rPr>
          <w:rtl/>
        </w:rPr>
        <w:t xml:space="preserve"> </w:t>
      </w:r>
      <w:bookmarkStart w:id="21715" w:name="_ETM_Q37_711710"/>
      <w:bookmarkEnd w:id="21715"/>
      <w:r>
        <w:rPr>
          <w:rtl/>
        </w:rPr>
        <w:t xml:space="preserve">שלא </w:t>
      </w:r>
      <w:bookmarkStart w:id="21716" w:name="_ETM_Q37_712010"/>
      <w:bookmarkEnd w:id="21716"/>
      <w:r>
        <w:rPr>
          <w:rtl/>
        </w:rPr>
        <w:t>תטעו</w:t>
      </w:r>
      <w:r>
        <w:rPr>
          <w:rFonts w:hint="cs"/>
          <w:rtl/>
        </w:rPr>
        <w:t>,</w:t>
      </w:r>
      <w:r>
        <w:rPr>
          <w:rtl/>
        </w:rPr>
        <w:t xml:space="preserve"> </w:t>
      </w:r>
      <w:bookmarkStart w:id="21717" w:name="_ETM_Q37_712340"/>
      <w:bookmarkEnd w:id="21717"/>
      <w:r>
        <w:rPr>
          <w:rtl/>
        </w:rPr>
        <w:t xml:space="preserve">זה </w:t>
      </w:r>
      <w:bookmarkStart w:id="21718" w:name="_ETM_Q37_712520"/>
      <w:bookmarkEnd w:id="21718"/>
      <w:r>
        <w:rPr>
          <w:rtl/>
        </w:rPr>
        <w:t xml:space="preserve">לא </w:t>
      </w:r>
      <w:bookmarkStart w:id="21719" w:name="_ETM_Q37_712670"/>
      <w:bookmarkEnd w:id="21719"/>
      <w:r>
        <w:rPr>
          <w:rFonts w:hint="cs"/>
          <w:rtl/>
        </w:rPr>
        <w:t>הישג</w:t>
      </w:r>
      <w:r>
        <w:rPr>
          <w:rtl/>
        </w:rPr>
        <w:t xml:space="preserve"> </w:t>
      </w:r>
      <w:bookmarkStart w:id="21720" w:name="_ETM_Q37_712970"/>
      <w:bookmarkEnd w:id="21720"/>
      <w:r>
        <w:rPr>
          <w:rtl/>
        </w:rPr>
        <w:t xml:space="preserve">של </w:t>
      </w:r>
      <w:bookmarkStart w:id="21721" w:name="_ETM_Q37_713120"/>
      <w:bookmarkEnd w:id="21721"/>
      <w:r>
        <w:rPr>
          <w:rtl/>
        </w:rPr>
        <w:t>הממשלה</w:t>
      </w:r>
      <w:r>
        <w:rPr>
          <w:rFonts w:hint="cs"/>
          <w:rtl/>
        </w:rPr>
        <w:t>.</w:t>
      </w:r>
      <w:r>
        <w:rPr>
          <w:rtl/>
        </w:rPr>
        <w:t xml:space="preserve"> </w:t>
      </w:r>
      <w:bookmarkStart w:id="21722" w:name="_ETM_Q37_716609"/>
      <w:bookmarkEnd w:id="21722"/>
      <w:r>
        <w:rPr>
          <w:rtl/>
        </w:rPr>
        <w:t xml:space="preserve">אף </w:t>
      </w:r>
      <w:bookmarkStart w:id="21723" w:name="_ETM_Q37_716939"/>
      <w:bookmarkEnd w:id="21723"/>
      <w:r>
        <w:rPr>
          <w:rtl/>
        </w:rPr>
        <w:t>שר</w:t>
      </w:r>
      <w:r>
        <w:rPr>
          <w:rFonts w:hint="cs"/>
          <w:rtl/>
        </w:rPr>
        <w:t>,</w:t>
      </w:r>
      <w:r>
        <w:rPr>
          <w:rtl/>
        </w:rPr>
        <w:t xml:space="preserve"> </w:t>
      </w:r>
      <w:bookmarkStart w:id="21724" w:name="_ETM_Q37_718270"/>
      <w:bookmarkEnd w:id="21724"/>
      <w:r>
        <w:rPr>
          <w:rtl/>
        </w:rPr>
        <w:t xml:space="preserve">אף </w:t>
      </w:r>
      <w:bookmarkStart w:id="21725" w:name="_ETM_Q37_718540"/>
      <w:bookmarkEnd w:id="21725"/>
      <w:r>
        <w:rPr>
          <w:rtl/>
        </w:rPr>
        <w:t xml:space="preserve">שר </w:t>
      </w:r>
      <w:bookmarkStart w:id="21726" w:name="_ETM_Q37_718960"/>
      <w:bookmarkEnd w:id="21726"/>
      <w:r>
        <w:rPr>
          <w:rtl/>
        </w:rPr>
        <w:t xml:space="preserve">לא </w:t>
      </w:r>
      <w:bookmarkStart w:id="21727" w:name="_ETM_Q37_719110"/>
      <w:bookmarkEnd w:id="21727"/>
      <w:r>
        <w:rPr>
          <w:rtl/>
        </w:rPr>
        <w:t xml:space="preserve">מסוגל </w:t>
      </w:r>
      <w:bookmarkStart w:id="21728" w:name="_ETM_Q37_721029"/>
      <w:bookmarkEnd w:id="21728"/>
      <w:r>
        <w:rPr>
          <w:rtl/>
        </w:rPr>
        <w:t xml:space="preserve">לבוא </w:t>
      </w:r>
      <w:bookmarkStart w:id="21729" w:name="_ETM_Q37_721510"/>
      <w:bookmarkEnd w:id="21729"/>
      <w:r>
        <w:rPr>
          <w:rtl/>
        </w:rPr>
        <w:t>לכאן</w:t>
      </w:r>
      <w:r>
        <w:rPr>
          <w:rFonts w:hint="cs"/>
          <w:rtl/>
        </w:rPr>
        <w:t>,</w:t>
      </w:r>
      <w:r>
        <w:rPr>
          <w:rtl/>
        </w:rPr>
        <w:t xml:space="preserve"> </w:t>
      </w:r>
      <w:bookmarkStart w:id="21730" w:name="_ETM_Q37_721929"/>
      <w:bookmarkEnd w:id="21730"/>
      <w:r>
        <w:rPr>
          <w:rtl/>
        </w:rPr>
        <w:t xml:space="preserve">לעלות </w:t>
      </w:r>
      <w:bookmarkStart w:id="21731" w:name="_ETM_Q37_722230"/>
      <w:bookmarkEnd w:id="21731"/>
      <w:r>
        <w:rPr>
          <w:rtl/>
        </w:rPr>
        <w:t xml:space="preserve">על </w:t>
      </w:r>
      <w:bookmarkStart w:id="21732" w:name="_ETM_Q37_722319"/>
      <w:bookmarkEnd w:id="21732"/>
      <w:r>
        <w:rPr>
          <w:rtl/>
        </w:rPr>
        <w:t xml:space="preserve">הדוכן </w:t>
      </w:r>
      <w:bookmarkStart w:id="21733" w:name="_ETM_Q37_722739"/>
      <w:bookmarkEnd w:id="21733"/>
      <w:r>
        <w:rPr>
          <w:rtl/>
        </w:rPr>
        <w:t xml:space="preserve">כאן </w:t>
      </w:r>
      <w:bookmarkStart w:id="21734" w:name="_ETM_Q37_722889"/>
      <w:bookmarkEnd w:id="21734"/>
      <w:r>
        <w:rPr>
          <w:rtl/>
        </w:rPr>
        <w:t xml:space="preserve">בכנסת </w:t>
      </w:r>
      <w:bookmarkStart w:id="21735" w:name="_ETM_Q37_724090"/>
      <w:bookmarkEnd w:id="21735"/>
      <w:r>
        <w:rPr>
          <w:rtl/>
        </w:rPr>
        <w:t xml:space="preserve">ולהגיד </w:t>
      </w:r>
      <w:bookmarkStart w:id="21736" w:name="_ETM_Q37_724659"/>
      <w:bookmarkEnd w:id="21736"/>
      <w:r>
        <w:rPr>
          <w:rtl/>
        </w:rPr>
        <w:t>בגאווה</w:t>
      </w:r>
      <w:r>
        <w:rPr>
          <w:rFonts w:hint="cs"/>
          <w:rtl/>
        </w:rPr>
        <w:t>:</w:t>
      </w:r>
      <w:r>
        <w:rPr>
          <w:rtl/>
        </w:rPr>
        <w:t xml:space="preserve"> </w:t>
      </w:r>
      <w:bookmarkStart w:id="21737" w:name="_ETM_Q37_725650"/>
      <w:bookmarkEnd w:id="21737"/>
      <w:r>
        <w:rPr>
          <w:rtl/>
        </w:rPr>
        <w:t xml:space="preserve">זה </w:t>
      </w:r>
      <w:bookmarkStart w:id="21738" w:name="_ETM_Q37_726099"/>
      <w:bookmarkEnd w:id="21738"/>
      <w:r>
        <w:rPr>
          <w:rFonts w:hint="cs"/>
          <w:rtl/>
        </w:rPr>
        <w:t>ההישג</w:t>
      </w:r>
      <w:r>
        <w:rPr>
          <w:rtl/>
        </w:rPr>
        <w:t xml:space="preserve"> </w:t>
      </w:r>
      <w:bookmarkStart w:id="21739" w:name="_ETM_Q37_726609"/>
      <w:bookmarkEnd w:id="21739"/>
      <w:r>
        <w:rPr>
          <w:rtl/>
        </w:rPr>
        <w:t xml:space="preserve">שאני </w:t>
      </w:r>
      <w:bookmarkStart w:id="21740" w:name="_ETM_Q37_726969"/>
      <w:bookmarkEnd w:id="21740"/>
      <w:r>
        <w:rPr>
          <w:rtl/>
        </w:rPr>
        <w:t xml:space="preserve">כשר </w:t>
      </w:r>
      <w:bookmarkStart w:id="21741" w:name="_ETM_Q37_727689"/>
      <w:bookmarkEnd w:id="21741"/>
      <w:r>
        <w:rPr>
          <w:rtl/>
        </w:rPr>
        <w:t xml:space="preserve">הבאתי </w:t>
      </w:r>
      <w:bookmarkStart w:id="21742" w:name="_ETM_Q37_728079"/>
      <w:bookmarkEnd w:id="21742"/>
      <w:r>
        <w:rPr>
          <w:rtl/>
        </w:rPr>
        <w:t xml:space="preserve">בשנתיים </w:t>
      </w:r>
      <w:bookmarkStart w:id="21743" w:name="_ETM_Q37_728829"/>
      <w:bookmarkEnd w:id="21743"/>
      <w:r>
        <w:rPr>
          <w:rtl/>
        </w:rPr>
        <w:t>האלה</w:t>
      </w:r>
      <w:r>
        <w:rPr>
          <w:rFonts w:hint="cs"/>
          <w:rtl/>
        </w:rPr>
        <w:t>.</w:t>
      </w:r>
      <w:r>
        <w:rPr>
          <w:rtl/>
        </w:rPr>
        <w:t xml:space="preserve"> </w:t>
      </w:r>
      <w:bookmarkStart w:id="21744" w:name="_ETM_Q37_730809"/>
      <w:bookmarkEnd w:id="21744"/>
      <w:r>
        <w:rPr>
          <w:rtl/>
        </w:rPr>
        <w:t xml:space="preserve">אם </w:t>
      </w:r>
      <w:bookmarkStart w:id="21745" w:name="_ETM_Q37_730959"/>
      <w:bookmarkEnd w:id="21745"/>
      <w:r>
        <w:rPr>
          <w:rtl/>
        </w:rPr>
        <w:t xml:space="preserve">מישהו </w:t>
      </w:r>
      <w:bookmarkStart w:id="21746" w:name="_ETM_Q37_731349"/>
      <w:bookmarkEnd w:id="21746"/>
      <w:r>
        <w:rPr>
          <w:rtl/>
        </w:rPr>
        <w:t xml:space="preserve">יעזור </w:t>
      </w:r>
      <w:bookmarkStart w:id="21747" w:name="_ETM_Q37_731859"/>
      <w:bookmarkEnd w:id="21747"/>
      <w:r>
        <w:rPr>
          <w:rtl/>
        </w:rPr>
        <w:t xml:space="preserve">לי </w:t>
      </w:r>
      <w:bookmarkStart w:id="21748" w:name="_ETM_Q37_732519"/>
      <w:bookmarkEnd w:id="21748"/>
      <w:r>
        <w:rPr>
          <w:rtl/>
        </w:rPr>
        <w:t xml:space="preserve">ויגיד </w:t>
      </w:r>
      <w:bookmarkStart w:id="21749" w:name="_ETM_Q37_733090"/>
      <w:bookmarkEnd w:id="21749"/>
      <w:r>
        <w:rPr>
          <w:rtl/>
        </w:rPr>
        <w:t>לי</w:t>
      </w:r>
      <w:r>
        <w:rPr>
          <w:rFonts w:hint="cs"/>
          <w:rtl/>
        </w:rPr>
        <w:t>,</w:t>
      </w:r>
      <w:r>
        <w:rPr>
          <w:rtl/>
        </w:rPr>
        <w:t xml:space="preserve"> </w:t>
      </w:r>
      <w:bookmarkStart w:id="21750" w:name="_ETM_Q37_733480"/>
      <w:bookmarkEnd w:id="21750"/>
      <w:r>
        <w:rPr>
          <w:rtl/>
        </w:rPr>
        <w:t xml:space="preserve">אני </w:t>
      </w:r>
      <w:bookmarkStart w:id="21751" w:name="_ETM_Q37_733689"/>
      <w:bookmarkEnd w:id="21751"/>
      <w:r>
        <w:rPr>
          <w:rtl/>
        </w:rPr>
        <w:t xml:space="preserve">אשמח </w:t>
      </w:r>
      <w:bookmarkStart w:id="21752" w:name="_ETM_Q37_734019"/>
      <w:bookmarkEnd w:id="21752"/>
      <w:r>
        <w:rPr>
          <w:rtl/>
        </w:rPr>
        <w:t>לשמוע</w:t>
      </w:r>
      <w:r>
        <w:rPr>
          <w:rFonts w:hint="cs"/>
          <w:rtl/>
        </w:rPr>
        <w:t>.</w:t>
      </w:r>
      <w:r>
        <w:rPr>
          <w:rtl/>
        </w:rPr>
        <w:t xml:space="preserve"> </w:t>
      </w:r>
      <w:bookmarkStart w:id="21753" w:name="_ETM_Q37_735549"/>
      <w:bookmarkEnd w:id="21753"/>
      <w:r>
        <w:rPr>
          <w:rtl/>
        </w:rPr>
        <w:t xml:space="preserve">הישג </w:t>
      </w:r>
      <w:bookmarkStart w:id="21754" w:name="_ETM_Q37_736240"/>
      <w:bookmarkEnd w:id="21754"/>
      <w:r>
        <w:rPr>
          <w:rFonts w:hint="cs"/>
          <w:rtl/>
        </w:rPr>
        <w:t xml:space="preserve">אחד </w:t>
      </w:r>
      <w:r>
        <w:rPr>
          <w:rtl/>
        </w:rPr>
        <w:t xml:space="preserve">תביאו </w:t>
      </w:r>
      <w:bookmarkStart w:id="21755" w:name="_ETM_Q37_736660"/>
      <w:bookmarkEnd w:id="21755"/>
      <w:r>
        <w:rPr>
          <w:rtl/>
        </w:rPr>
        <w:t>ל</w:t>
      </w:r>
      <w:r>
        <w:rPr>
          <w:rFonts w:hint="cs"/>
          <w:rtl/>
        </w:rPr>
        <w:t>י.</w:t>
      </w:r>
      <w:r>
        <w:rPr>
          <w:rtl/>
        </w:rPr>
        <w:t xml:space="preserve"> </w:t>
      </w:r>
      <w:bookmarkStart w:id="21756" w:name="_ETM_Q37_738050"/>
      <w:bookmarkEnd w:id="21756"/>
      <w:r>
        <w:rPr>
          <w:rtl/>
        </w:rPr>
        <w:t xml:space="preserve">לא </w:t>
      </w:r>
      <w:bookmarkStart w:id="21757" w:name="_ETM_Q37_738319"/>
      <w:bookmarkEnd w:id="21757"/>
      <w:r>
        <w:rPr>
          <w:rtl/>
        </w:rPr>
        <w:t xml:space="preserve">בתחום </w:t>
      </w:r>
      <w:bookmarkStart w:id="21758" w:name="_ETM_Q37_738740"/>
      <w:bookmarkEnd w:id="21758"/>
      <w:r>
        <w:rPr>
          <w:rtl/>
        </w:rPr>
        <w:t>הדיור</w:t>
      </w:r>
      <w:r>
        <w:rPr>
          <w:rFonts w:hint="cs"/>
          <w:rtl/>
        </w:rPr>
        <w:t>,</w:t>
      </w:r>
      <w:r>
        <w:rPr>
          <w:rtl/>
        </w:rPr>
        <w:t xml:space="preserve"> </w:t>
      </w:r>
      <w:bookmarkStart w:id="21759" w:name="_ETM_Q37_740100"/>
      <w:bookmarkEnd w:id="21759"/>
      <w:r>
        <w:rPr>
          <w:rtl/>
        </w:rPr>
        <w:t xml:space="preserve">לא </w:t>
      </w:r>
      <w:bookmarkStart w:id="21760" w:name="_ETM_Q37_740429"/>
      <w:bookmarkEnd w:id="21760"/>
      <w:r>
        <w:rPr>
          <w:rtl/>
        </w:rPr>
        <w:t xml:space="preserve">בתחום </w:t>
      </w:r>
      <w:bookmarkStart w:id="21761" w:name="_ETM_Q37_740820"/>
      <w:bookmarkEnd w:id="21761"/>
      <w:r>
        <w:rPr>
          <w:rtl/>
        </w:rPr>
        <w:t>הכלכלה</w:t>
      </w:r>
      <w:r>
        <w:rPr>
          <w:rFonts w:hint="cs"/>
          <w:rtl/>
        </w:rPr>
        <w:t>,</w:t>
      </w:r>
      <w:r>
        <w:rPr>
          <w:rtl/>
        </w:rPr>
        <w:t xml:space="preserve"> </w:t>
      </w:r>
      <w:bookmarkStart w:id="21762" w:name="_ETM_Q37_742410"/>
      <w:bookmarkEnd w:id="21762"/>
      <w:r>
        <w:rPr>
          <w:rtl/>
        </w:rPr>
        <w:t xml:space="preserve">לא </w:t>
      </w:r>
      <w:bookmarkStart w:id="21763" w:name="_ETM_Q37_742620"/>
      <w:bookmarkEnd w:id="21763"/>
      <w:r>
        <w:rPr>
          <w:rtl/>
        </w:rPr>
        <w:t xml:space="preserve">בתחום </w:t>
      </w:r>
      <w:bookmarkStart w:id="21764" w:name="_ETM_Q37_742949"/>
      <w:bookmarkEnd w:id="21764"/>
      <w:r>
        <w:rPr>
          <w:rtl/>
        </w:rPr>
        <w:t xml:space="preserve">הביטחון </w:t>
      </w:r>
      <w:bookmarkStart w:id="21765" w:name="_ETM_Q37_744380"/>
      <w:bookmarkEnd w:id="21765"/>
      <w:r w:rsidR="00F1415D">
        <w:rPr>
          <w:rFonts w:hint="cs"/>
          <w:rtl/>
        </w:rPr>
        <w:t xml:space="preserve">– </w:t>
      </w:r>
      <w:r>
        <w:rPr>
          <w:rtl/>
        </w:rPr>
        <w:t xml:space="preserve">בשום </w:t>
      </w:r>
      <w:bookmarkStart w:id="21766" w:name="_ETM_Q37_744920"/>
      <w:bookmarkEnd w:id="21766"/>
      <w:r>
        <w:rPr>
          <w:rtl/>
        </w:rPr>
        <w:t xml:space="preserve">תחום </w:t>
      </w:r>
      <w:bookmarkStart w:id="21767" w:name="_ETM_Q37_745280"/>
      <w:bookmarkEnd w:id="21767"/>
      <w:r>
        <w:rPr>
          <w:rtl/>
        </w:rPr>
        <w:t xml:space="preserve">אין </w:t>
      </w:r>
      <w:bookmarkStart w:id="21768" w:name="_ETM_Q37_745400"/>
      <w:bookmarkEnd w:id="21768"/>
      <w:r>
        <w:rPr>
          <w:rFonts w:hint="cs"/>
          <w:rtl/>
        </w:rPr>
        <w:t xml:space="preserve">הישג לממשלה </w:t>
      </w:r>
      <w:bookmarkStart w:id="21769" w:name="_ETM_Q37_746000"/>
      <w:bookmarkEnd w:id="21769"/>
      <w:r>
        <w:rPr>
          <w:rFonts w:hint="cs"/>
          <w:rtl/>
        </w:rPr>
        <w:t xml:space="preserve">הזאת, </w:t>
      </w:r>
      <w:bookmarkStart w:id="21770" w:name="_ETM_Q37_745700"/>
      <w:bookmarkStart w:id="21771" w:name="_ETM_Q37_746390"/>
      <w:bookmarkEnd w:id="21770"/>
      <w:bookmarkEnd w:id="21771"/>
      <w:r>
        <w:rPr>
          <w:rtl/>
        </w:rPr>
        <w:t xml:space="preserve">שהשבוע </w:t>
      </w:r>
      <w:bookmarkStart w:id="21772" w:name="_ETM_Q37_747110"/>
      <w:bookmarkEnd w:id="21772"/>
      <w:r>
        <w:rPr>
          <w:rtl/>
        </w:rPr>
        <w:t xml:space="preserve">תציין </w:t>
      </w:r>
      <w:bookmarkStart w:id="21773" w:name="_ETM_Q37_747500"/>
      <w:bookmarkEnd w:id="21773"/>
      <w:r>
        <w:rPr>
          <w:rtl/>
        </w:rPr>
        <w:t xml:space="preserve">שנתיים </w:t>
      </w:r>
      <w:bookmarkStart w:id="21774" w:name="_ETM_Q37_748780"/>
      <w:bookmarkEnd w:id="21774"/>
      <w:r>
        <w:rPr>
          <w:rtl/>
        </w:rPr>
        <w:t>להקמתה</w:t>
      </w:r>
      <w:r>
        <w:rPr>
          <w:rFonts w:hint="cs"/>
          <w:rtl/>
        </w:rPr>
        <w:t>.</w:t>
      </w:r>
      <w:r>
        <w:rPr>
          <w:rtl/>
        </w:rPr>
        <w:t xml:space="preserve"> </w:t>
      </w:r>
      <w:bookmarkStart w:id="21775" w:name="_ETM_Q37_751279"/>
      <w:bookmarkEnd w:id="21775"/>
      <w:r>
        <w:rPr>
          <w:rtl/>
        </w:rPr>
        <w:t>ר</w:t>
      </w:r>
      <w:r>
        <w:rPr>
          <w:rFonts w:hint="cs"/>
          <w:rtl/>
        </w:rPr>
        <w:t>אש הממשלה</w:t>
      </w:r>
      <w:r>
        <w:rPr>
          <w:rtl/>
        </w:rPr>
        <w:t xml:space="preserve"> </w:t>
      </w:r>
      <w:bookmarkStart w:id="21776" w:name="_ETM_Q37_752120"/>
      <w:bookmarkEnd w:id="21776"/>
      <w:r>
        <w:rPr>
          <w:rtl/>
        </w:rPr>
        <w:t xml:space="preserve">מודה </w:t>
      </w:r>
      <w:bookmarkStart w:id="21777" w:name="_ETM_Q37_753699"/>
      <w:bookmarkEnd w:id="21777"/>
      <w:r>
        <w:rPr>
          <w:rtl/>
        </w:rPr>
        <w:t xml:space="preserve">שלא </w:t>
      </w:r>
      <w:bookmarkStart w:id="21778" w:name="_ETM_Q37_754330"/>
      <w:bookmarkEnd w:id="21778"/>
      <w:r>
        <w:rPr>
          <w:rtl/>
        </w:rPr>
        <w:t>הצלחנו</w:t>
      </w:r>
      <w:r>
        <w:rPr>
          <w:rFonts w:hint="cs"/>
          <w:rtl/>
        </w:rPr>
        <w:t xml:space="preserve"> </w:t>
      </w:r>
      <w:r>
        <w:rPr>
          <w:rFonts w:hint="eastAsia"/>
          <w:rtl/>
        </w:rPr>
        <w:t>–</w:t>
      </w:r>
      <w:r>
        <w:rPr>
          <w:rtl/>
        </w:rPr>
        <w:t xml:space="preserve"> </w:t>
      </w:r>
      <w:bookmarkStart w:id="21779" w:name="_ETM_Q37_754960"/>
      <w:bookmarkEnd w:id="21779"/>
      <w:r>
        <w:rPr>
          <w:rtl/>
        </w:rPr>
        <w:t>כ</w:t>
      </w:r>
      <w:bookmarkStart w:id="21780" w:name="_ETM_Q37_755169"/>
      <w:bookmarkEnd w:id="21780"/>
      <w:r>
        <w:rPr>
          <w:rFonts w:hint="cs"/>
          <w:rtl/>
        </w:rPr>
        <w:t xml:space="preserve">אן </w:t>
      </w:r>
      <w:r>
        <w:rPr>
          <w:rtl/>
        </w:rPr>
        <w:t xml:space="preserve">הוא </w:t>
      </w:r>
      <w:bookmarkStart w:id="21781" w:name="_ETM_Q37_755259"/>
      <w:bookmarkEnd w:id="21781"/>
      <w:r>
        <w:rPr>
          <w:rtl/>
        </w:rPr>
        <w:t xml:space="preserve">מדבר </w:t>
      </w:r>
      <w:bookmarkStart w:id="21782" w:name="_ETM_Q37_755620"/>
      <w:bookmarkEnd w:id="21782"/>
      <w:r>
        <w:rPr>
          <w:rtl/>
        </w:rPr>
        <w:t>ברבים</w:t>
      </w:r>
      <w:r>
        <w:rPr>
          <w:rFonts w:hint="cs"/>
          <w:rtl/>
        </w:rPr>
        <w:t>;</w:t>
      </w:r>
      <w:r>
        <w:rPr>
          <w:rtl/>
        </w:rPr>
        <w:t xml:space="preserve"> </w:t>
      </w:r>
      <w:bookmarkStart w:id="21783" w:name="_ETM_Q37_756279"/>
      <w:bookmarkEnd w:id="21783"/>
      <w:r>
        <w:rPr>
          <w:rtl/>
        </w:rPr>
        <w:t xml:space="preserve">כאשר </w:t>
      </w:r>
      <w:bookmarkStart w:id="21784" w:name="_ETM_Q37_756699"/>
      <w:bookmarkEnd w:id="21784"/>
      <w:r>
        <w:rPr>
          <w:rtl/>
        </w:rPr>
        <w:t xml:space="preserve">יש </w:t>
      </w:r>
      <w:bookmarkStart w:id="21785" w:name="_ETM_Q37_757029"/>
      <w:bookmarkEnd w:id="21785"/>
      <w:r>
        <w:rPr>
          <w:rtl/>
        </w:rPr>
        <w:t xml:space="preserve">הישגים </w:t>
      </w:r>
      <w:bookmarkStart w:id="21786" w:name="_ETM_Q37_757900"/>
      <w:bookmarkEnd w:id="21786"/>
      <w:r>
        <w:rPr>
          <w:rtl/>
        </w:rPr>
        <w:t xml:space="preserve">הוא </w:t>
      </w:r>
      <w:bookmarkStart w:id="21787" w:name="_ETM_Q37_758020"/>
      <w:bookmarkEnd w:id="21787"/>
      <w:r>
        <w:rPr>
          <w:rtl/>
        </w:rPr>
        <w:t xml:space="preserve">מדבר </w:t>
      </w:r>
      <w:bookmarkStart w:id="21788" w:name="_ETM_Q37_758409"/>
      <w:bookmarkEnd w:id="21788"/>
      <w:r>
        <w:rPr>
          <w:rtl/>
        </w:rPr>
        <w:t xml:space="preserve">בלשון </w:t>
      </w:r>
      <w:bookmarkStart w:id="21789" w:name="_ETM_Q37_758860"/>
      <w:bookmarkEnd w:id="21789"/>
      <w:r>
        <w:rPr>
          <w:rtl/>
        </w:rPr>
        <w:t>יחיד</w:t>
      </w:r>
      <w:r w:rsidR="00F1415D">
        <w:rPr>
          <w:rFonts w:hint="cs"/>
          <w:rtl/>
        </w:rPr>
        <w:t>;</w:t>
      </w:r>
      <w:r>
        <w:rPr>
          <w:rtl/>
        </w:rPr>
        <w:t xml:space="preserve"> </w:t>
      </w:r>
      <w:bookmarkStart w:id="21790" w:name="_ETM_Q37_759520"/>
      <w:bookmarkEnd w:id="21790"/>
      <w:r>
        <w:rPr>
          <w:rtl/>
        </w:rPr>
        <w:t xml:space="preserve">כאשר </w:t>
      </w:r>
      <w:bookmarkStart w:id="21791" w:name="_ETM_Q37_760059"/>
      <w:bookmarkEnd w:id="21791"/>
      <w:r>
        <w:rPr>
          <w:rtl/>
        </w:rPr>
        <w:t xml:space="preserve">יש </w:t>
      </w:r>
      <w:bookmarkStart w:id="21792" w:name="_ETM_Q37_760480"/>
      <w:bookmarkEnd w:id="21792"/>
      <w:r>
        <w:rPr>
          <w:rtl/>
        </w:rPr>
        <w:t xml:space="preserve">כישלונות </w:t>
      </w:r>
      <w:bookmarkStart w:id="21793" w:name="_ETM_Q37_761080"/>
      <w:bookmarkEnd w:id="21793"/>
      <w:r>
        <w:rPr>
          <w:rtl/>
        </w:rPr>
        <w:t xml:space="preserve">הוא </w:t>
      </w:r>
      <w:bookmarkStart w:id="21794" w:name="_ETM_Q37_761140"/>
      <w:bookmarkEnd w:id="21794"/>
      <w:r>
        <w:rPr>
          <w:rtl/>
        </w:rPr>
        <w:t xml:space="preserve">מדבר </w:t>
      </w:r>
      <w:bookmarkStart w:id="21795" w:name="_ETM_Q37_761500"/>
      <w:bookmarkEnd w:id="21795"/>
      <w:r>
        <w:rPr>
          <w:rtl/>
        </w:rPr>
        <w:t xml:space="preserve">בלשון </w:t>
      </w:r>
      <w:bookmarkStart w:id="21796" w:name="_ETM_Q37_763880"/>
      <w:bookmarkEnd w:id="21796"/>
      <w:r>
        <w:rPr>
          <w:rtl/>
        </w:rPr>
        <w:t>רבים</w:t>
      </w:r>
      <w:r>
        <w:rPr>
          <w:rFonts w:hint="cs"/>
          <w:rtl/>
        </w:rPr>
        <w:t xml:space="preserve"> –</w:t>
      </w:r>
      <w:r>
        <w:rPr>
          <w:rtl/>
        </w:rPr>
        <w:t xml:space="preserve"> </w:t>
      </w:r>
      <w:bookmarkStart w:id="21797" w:name="_ETM_Q37_764569"/>
      <w:bookmarkEnd w:id="21797"/>
      <w:r>
        <w:rPr>
          <w:rtl/>
        </w:rPr>
        <w:t xml:space="preserve">לא </w:t>
      </w:r>
      <w:bookmarkStart w:id="21798" w:name="_ETM_Q37_764780"/>
      <w:bookmarkEnd w:id="21798"/>
      <w:r>
        <w:rPr>
          <w:rtl/>
        </w:rPr>
        <w:t xml:space="preserve">הצלחנו </w:t>
      </w:r>
      <w:bookmarkStart w:id="21799" w:name="_ETM_Q37_765830"/>
      <w:bookmarkEnd w:id="21799"/>
      <w:r>
        <w:rPr>
          <w:rtl/>
        </w:rPr>
        <w:t xml:space="preserve">להכריע </w:t>
      </w:r>
      <w:bookmarkStart w:id="21800" w:name="_ETM_Q37_766340"/>
      <w:bookmarkEnd w:id="21800"/>
      <w:r>
        <w:rPr>
          <w:rtl/>
        </w:rPr>
        <w:t xml:space="preserve">את </w:t>
      </w:r>
      <w:bookmarkStart w:id="21801" w:name="_ETM_Q37_766400"/>
      <w:bookmarkEnd w:id="21801"/>
      <w:r>
        <w:rPr>
          <w:rtl/>
        </w:rPr>
        <w:t>החמאס</w:t>
      </w:r>
      <w:bookmarkStart w:id="21802" w:name="_ETM_Q37_768470"/>
      <w:bookmarkEnd w:id="21802"/>
      <w:r>
        <w:rPr>
          <w:rFonts w:hint="cs"/>
          <w:rtl/>
        </w:rPr>
        <w:t xml:space="preserve"> </w:t>
      </w:r>
      <w:r>
        <w:rPr>
          <w:rtl/>
        </w:rPr>
        <w:t xml:space="preserve">בנושא </w:t>
      </w:r>
      <w:bookmarkStart w:id="21803" w:name="_ETM_Q37_769280"/>
      <w:bookmarkEnd w:id="21803"/>
      <w:r>
        <w:rPr>
          <w:rtl/>
        </w:rPr>
        <w:t xml:space="preserve">של </w:t>
      </w:r>
      <w:bookmarkStart w:id="21804" w:name="_ETM_Q37_769580"/>
      <w:bookmarkEnd w:id="21804"/>
      <w:r>
        <w:rPr>
          <w:rtl/>
        </w:rPr>
        <w:t xml:space="preserve">הריבונות </w:t>
      </w:r>
      <w:bookmarkStart w:id="21805" w:name="_ETM_Q37_770300"/>
      <w:bookmarkEnd w:id="21805"/>
      <w:r>
        <w:rPr>
          <w:rtl/>
        </w:rPr>
        <w:t xml:space="preserve">של </w:t>
      </w:r>
      <w:bookmarkStart w:id="21806" w:name="_ETM_Q37_770510"/>
      <w:bookmarkEnd w:id="21806"/>
      <w:r>
        <w:rPr>
          <w:rtl/>
        </w:rPr>
        <w:t xml:space="preserve">החמאס </w:t>
      </w:r>
      <w:bookmarkStart w:id="21807" w:name="_ETM_Q37_770929"/>
      <w:bookmarkEnd w:id="21807"/>
      <w:r>
        <w:rPr>
          <w:rtl/>
        </w:rPr>
        <w:t>בעזה</w:t>
      </w:r>
      <w:r>
        <w:rPr>
          <w:rFonts w:hint="cs"/>
          <w:rtl/>
        </w:rPr>
        <w:t>.</w:t>
      </w:r>
      <w:r>
        <w:rPr>
          <w:rtl/>
        </w:rPr>
        <w:t xml:space="preserve"> </w:t>
      </w:r>
      <w:bookmarkStart w:id="21808" w:name="_ETM_Q37_773199"/>
      <w:bookmarkEnd w:id="21808"/>
      <w:r>
        <w:rPr>
          <w:rtl/>
        </w:rPr>
        <w:t>פגענו</w:t>
      </w:r>
      <w:r>
        <w:rPr>
          <w:rFonts w:hint="cs"/>
          <w:rtl/>
        </w:rPr>
        <w:t>,</w:t>
      </w:r>
      <w:r>
        <w:rPr>
          <w:rtl/>
        </w:rPr>
        <w:t xml:space="preserve"> </w:t>
      </w:r>
      <w:bookmarkStart w:id="21809" w:name="_ETM_Q37_775120"/>
      <w:bookmarkEnd w:id="21809"/>
      <w:r>
        <w:rPr>
          <w:rFonts w:hint="cs"/>
          <w:rtl/>
        </w:rPr>
        <w:t>נתתי</w:t>
      </w:r>
      <w:r>
        <w:rPr>
          <w:rtl/>
        </w:rPr>
        <w:t xml:space="preserve"> </w:t>
      </w:r>
      <w:bookmarkStart w:id="21810" w:name="_ETM_Q37_775600"/>
      <w:bookmarkEnd w:id="21810"/>
      <w:r>
        <w:rPr>
          <w:rtl/>
        </w:rPr>
        <w:t xml:space="preserve">הנחיות </w:t>
      </w:r>
      <w:bookmarkStart w:id="21811" w:name="_ETM_Q37_776410"/>
      <w:bookmarkEnd w:id="21811"/>
      <w:r>
        <w:rPr>
          <w:rtl/>
        </w:rPr>
        <w:t xml:space="preserve">וצה"ל </w:t>
      </w:r>
      <w:bookmarkStart w:id="21812" w:name="_ETM_Q37_776860"/>
      <w:bookmarkEnd w:id="21812"/>
      <w:r>
        <w:rPr>
          <w:rtl/>
        </w:rPr>
        <w:t xml:space="preserve">פגע </w:t>
      </w:r>
      <w:bookmarkStart w:id="21813" w:name="_ETM_Q37_777190"/>
      <w:bookmarkEnd w:id="21813"/>
      <w:r>
        <w:rPr>
          <w:rtl/>
        </w:rPr>
        <w:t>קשות</w:t>
      </w:r>
      <w:bookmarkStart w:id="21814" w:name="_ETM_Q37_777730"/>
      <w:bookmarkEnd w:id="21814"/>
      <w:r>
        <w:rPr>
          <w:rFonts w:hint="cs"/>
          <w:rtl/>
        </w:rPr>
        <w:t xml:space="preserve">. </w:t>
      </w:r>
      <w:r>
        <w:rPr>
          <w:rtl/>
        </w:rPr>
        <w:t xml:space="preserve">בזכותי </w:t>
      </w:r>
      <w:bookmarkStart w:id="21815" w:name="_ETM_Q37_778360"/>
      <w:bookmarkEnd w:id="21815"/>
      <w:r>
        <w:rPr>
          <w:rtl/>
        </w:rPr>
        <w:t xml:space="preserve">צה"ל </w:t>
      </w:r>
      <w:bookmarkStart w:id="21816" w:name="_ETM_Q37_778690"/>
      <w:bookmarkEnd w:id="21816"/>
      <w:r>
        <w:rPr>
          <w:rtl/>
        </w:rPr>
        <w:t xml:space="preserve">פגע </w:t>
      </w:r>
      <w:bookmarkStart w:id="21817" w:name="_ETM_Q37_778990"/>
      <w:bookmarkEnd w:id="21817"/>
      <w:r>
        <w:rPr>
          <w:rtl/>
        </w:rPr>
        <w:t>קשות</w:t>
      </w:r>
      <w:r>
        <w:rPr>
          <w:rFonts w:hint="cs"/>
          <w:rtl/>
        </w:rPr>
        <w:t>.</w:t>
      </w:r>
      <w:r>
        <w:rPr>
          <w:rtl/>
        </w:rPr>
        <w:t xml:space="preserve"> </w:t>
      </w:r>
      <w:bookmarkStart w:id="21818" w:name="_ETM_Q37_780520"/>
      <w:bookmarkEnd w:id="21818"/>
      <w:r>
        <w:rPr>
          <w:rtl/>
        </w:rPr>
        <w:t xml:space="preserve">אבל </w:t>
      </w:r>
      <w:bookmarkStart w:id="21819" w:name="_ETM_Q37_780849"/>
      <w:bookmarkEnd w:id="21819"/>
      <w:r>
        <w:rPr>
          <w:rtl/>
        </w:rPr>
        <w:t xml:space="preserve">כשמדובר </w:t>
      </w:r>
      <w:bookmarkStart w:id="21820" w:name="_ETM_Q37_781509"/>
      <w:bookmarkEnd w:id="21820"/>
      <w:r>
        <w:rPr>
          <w:rFonts w:hint="cs"/>
          <w:rtl/>
        </w:rPr>
        <w:t xml:space="preserve">על </w:t>
      </w:r>
      <w:bookmarkStart w:id="21821" w:name="_ETM_Q37_783000"/>
      <w:bookmarkEnd w:id="21821"/>
      <w:r>
        <w:rPr>
          <w:rFonts w:hint="cs"/>
          <w:rtl/>
        </w:rPr>
        <w:t>כישלונו</w:t>
      </w:r>
      <w:r>
        <w:rPr>
          <w:rFonts w:hint="eastAsia"/>
          <w:rtl/>
        </w:rPr>
        <w:t>ת</w:t>
      </w:r>
      <w:r>
        <w:rPr>
          <w:rFonts w:hint="cs"/>
          <w:rtl/>
        </w:rPr>
        <w:t xml:space="preserve"> </w:t>
      </w:r>
      <w:r>
        <w:rPr>
          <w:rFonts w:hint="eastAsia"/>
          <w:rtl/>
        </w:rPr>
        <w:t>–</w:t>
      </w:r>
      <w:r>
        <w:rPr>
          <w:rFonts w:hint="cs"/>
          <w:rtl/>
        </w:rPr>
        <w:t xml:space="preserve"> לא הצלחנו להכריע את החמאס מבחינה ריבונית כי החמאס שולט ב</w:t>
      </w:r>
      <w:r w:rsidR="00F1415D">
        <w:rPr>
          <w:rFonts w:hint="cs"/>
          <w:rtl/>
        </w:rPr>
        <w:t xml:space="preserve">רוב </w:t>
      </w:r>
      <w:r>
        <w:rPr>
          <w:rFonts w:hint="cs"/>
          <w:rtl/>
        </w:rPr>
        <w:t xml:space="preserve">עזה. ראשי ערים מהחמאס שולטים </w:t>
      </w:r>
      <w:bookmarkStart w:id="21822" w:name="_ETM_Q37_794000"/>
      <w:bookmarkEnd w:id="21822"/>
      <w:r>
        <w:rPr>
          <w:rFonts w:hint="cs"/>
          <w:rtl/>
        </w:rPr>
        <w:t>בעזה. הסיוע ההומניטרי שהממשלה מכניסה לעזה מחולק ישר על ידי</w:t>
      </w:r>
      <w:bookmarkStart w:id="21823" w:name="_ETM_Q37_797000"/>
      <w:bookmarkEnd w:id="21823"/>
      <w:r>
        <w:rPr>
          <w:rFonts w:hint="cs"/>
          <w:rtl/>
        </w:rPr>
        <w:t xml:space="preserve"> אנשי חמאס לאנשי חמאס. </w:t>
      </w:r>
    </w:p>
    <w:p w:rsidR="000172BA" w:rsidRDefault="000172BA" w:rsidP="000B2647">
      <w:pPr>
        <w:rPr>
          <w:rtl/>
        </w:rPr>
      </w:pPr>
    </w:p>
    <w:p w:rsidR="000172BA" w:rsidRDefault="000172BA" w:rsidP="00F1415D">
      <w:pPr>
        <w:rPr>
          <w:rtl/>
        </w:rPr>
      </w:pPr>
      <w:bookmarkStart w:id="21824" w:name="TOR_Q38"/>
      <w:bookmarkStart w:id="21825" w:name="_ETM_Q38_180470"/>
      <w:bookmarkEnd w:id="21824"/>
      <w:bookmarkEnd w:id="21825"/>
      <w:r>
        <w:rPr>
          <w:rFonts w:hint="cs"/>
          <w:rtl/>
        </w:rPr>
        <w:t>אז אני שואל</w:t>
      </w:r>
      <w:r w:rsidR="00F1415D">
        <w:rPr>
          <w:rFonts w:hint="cs"/>
          <w:rtl/>
        </w:rPr>
        <w:t>:</w:t>
      </w:r>
      <w:r>
        <w:rPr>
          <w:rFonts w:hint="cs"/>
          <w:rtl/>
        </w:rPr>
        <w:t xml:space="preserve"> איזה הישג </w:t>
      </w:r>
      <w:bookmarkStart w:id="21826" w:name="_ETM_Q38_202000"/>
      <w:bookmarkEnd w:id="21826"/>
      <w:r>
        <w:rPr>
          <w:rFonts w:hint="cs"/>
          <w:rtl/>
        </w:rPr>
        <w:t>הבאתם במהלך המלחמה כממשלה</w:t>
      </w:r>
      <w:r w:rsidR="00F1415D">
        <w:rPr>
          <w:rFonts w:hint="cs"/>
          <w:rtl/>
        </w:rPr>
        <w:t>?</w:t>
      </w:r>
      <w:r>
        <w:rPr>
          <w:rFonts w:hint="cs"/>
          <w:rtl/>
        </w:rPr>
        <w:t xml:space="preserve"> איזה הישג? החזרתם את </w:t>
      </w:r>
      <w:bookmarkStart w:id="21827" w:name="_ETM_Q38_215000"/>
      <w:bookmarkEnd w:id="21827"/>
      <w:r>
        <w:rPr>
          <w:rFonts w:hint="cs"/>
          <w:rtl/>
        </w:rPr>
        <w:t xml:space="preserve">תחושת הביטחון, שזה היה </w:t>
      </w:r>
      <w:bookmarkStart w:id="21828" w:name="_ETM_Q38_216000"/>
      <w:bookmarkEnd w:id="21828"/>
      <w:r>
        <w:rPr>
          <w:rFonts w:hint="cs"/>
          <w:rtl/>
        </w:rPr>
        <w:t xml:space="preserve">בסעיף 3 או 4 באותן שש מטרות שהוצגו בימים </w:t>
      </w:r>
      <w:bookmarkStart w:id="21829" w:name="_ETM_Q38_222000"/>
      <w:bookmarkEnd w:id="21829"/>
      <w:r>
        <w:rPr>
          <w:rFonts w:hint="cs"/>
          <w:rtl/>
        </w:rPr>
        <w:t xml:space="preserve">הראשונים של המלחמה? לא הבאתם חטופים, חמאס עדיין שולט </w:t>
      </w:r>
      <w:bookmarkStart w:id="21830" w:name="_ETM_Q38_228000"/>
      <w:bookmarkEnd w:id="21830"/>
      <w:r>
        <w:rPr>
          <w:rFonts w:hint="cs"/>
          <w:rtl/>
        </w:rPr>
        <w:t xml:space="preserve">בעזה, לא פגעתם ביכולות הריבוניות, ביכולות השלטוניות </w:t>
      </w:r>
      <w:bookmarkStart w:id="21831" w:name="_ETM_Q38_233000"/>
      <w:bookmarkEnd w:id="21831"/>
      <w:r>
        <w:rPr>
          <w:rFonts w:hint="cs"/>
          <w:rtl/>
        </w:rPr>
        <w:t xml:space="preserve">של החמאס, ובוודאי ובוודאי לא שיניתם את תפיסת הביטחון לתושבי הדרום, שרובם לא חוזרים לעוטף. </w:t>
      </w:r>
    </w:p>
    <w:p w:rsidR="000172BA" w:rsidRDefault="000172BA" w:rsidP="000B2647">
      <w:pPr>
        <w:rPr>
          <w:rtl/>
        </w:rPr>
      </w:pPr>
    </w:p>
    <w:p w:rsidR="000172BA" w:rsidRDefault="000172BA" w:rsidP="00F1415D">
      <w:pPr>
        <w:rPr>
          <w:rtl/>
        </w:rPr>
      </w:pPr>
      <w:bookmarkStart w:id="21832" w:name="_ETM_Q38_241000"/>
      <w:bookmarkStart w:id="21833" w:name="_ETM_Q38_268229"/>
      <w:bookmarkEnd w:id="21832"/>
      <w:bookmarkEnd w:id="21833"/>
      <w:r>
        <w:rPr>
          <w:rFonts w:hint="cs"/>
          <w:rtl/>
        </w:rPr>
        <w:t xml:space="preserve">תגיעו לניר עוז, תראו כמה בתים שם שרדו – שישה בתים, שישה בתים בניר עוז מתוך 263 </w:t>
      </w:r>
      <w:r>
        <w:rPr>
          <w:rFonts w:hint="eastAsia"/>
          <w:rtl/>
        </w:rPr>
        <w:t>–</w:t>
      </w:r>
      <w:r>
        <w:rPr>
          <w:rFonts w:hint="cs"/>
          <w:rtl/>
        </w:rPr>
        <w:t xml:space="preserve"> נדמה לי, אל ת</w:t>
      </w:r>
      <w:r w:rsidR="00F1415D">
        <w:rPr>
          <w:rFonts w:hint="cs"/>
          <w:rtl/>
        </w:rPr>
        <w:t>י</w:t>
      </w:r>
      <w:r>
        <w:rPr>
          <w:rFonts w:hint="cs"/>
          <w:rtl/>
        </w:rPr>
        <w:t>תפסו במספר</w:t>
      </w:r>
      <w:bookmarkStart w:id="21834" w:name="_ETM_Q38_258000"/>
      <w:bookmarkEnd w:id="21834"/>
      <w:r w:rsidR="00F1415D">
        <w:rPr>
          <w:rFonts w:hint="cs"/>
          <w:rtl/>
        </w:rPr>
        <w:t>.</w:t>
      </w:r>
      <w:r>
        <w:rPr>
          <w:rFonts w:hint="cs"/>
          <w:rtl/>
        </w:rPr>
        <w:t xml:space="preserve"> שישה. צריך להרוס </w:t>
      </w:r>
      <w:bookmarkStart w:id="21835" w:name="_ETM_Q38_263000"/>
      <w:bookmarkEnd w:id="21835"/>
      <w:r>
        <w:rPr>
          <w:rFonts w:hint="cs"/>
          <w:rtl/>
        </w:rPr>
        <w:t>את הקיבוץ ולבנות מחדש. כמה בתים שרדו בבארי? בכפר עזה?</w:t>
      </w:r>
      <w:bookmarkStart w:id="21836" w:name="_ETM_Q38_275000"/>
      <w:bookmarkEnd w:id="21836"/>
      <w:r>
        <w:rPr>
          <w:rFonts w:hint="cs"/>
          <w:rtl/>
        </w:rPr>
        <w:t xml:space="preserve"> אתם לא החזרתם שום תחושת ביטחון לאנשים האלה, שחלקם נפלו, </w:t>
      </w:r>
      <w:bookmarkStart w:id="21837" w:name="_ETM_Q38_278000"/>
      <w:bookmarkEnd w:id="21837"/>
      <w:r>
        <w:rPr>
          <w:rFonts w:hint="cs"/>
          <w:rtl/>
        </w:rPr>
        <w:t xml:space="preserve">חלקם נפצעו, וחלקם לעולם לא יחזרו לשם, למרות </w:t>
      </w:r>
      <w:bookmarkStart w:id="21838" w:name="_ETM_Q38_283000"/>
      <w:bookmarkEnd w:id="21838"/>
      <w:r>
        <w:rPr>
          <w:rFonts w:hint="cs"/>
          <w:rtl/>
        </w:rPr>
        <w:t xml:space="preserve">שיש כאלה שרוצים מאוד לחזור ולחדש את ההתיישבות ובניין הארץ באזורים האלה. </w:t>
      </w:r>
    </w:p>
    <w:p w:rsidR="000172BA" w:rsidRDefault="000172BA" w:rsidP="000B2647">
      <w:pPr>
        <w:rPr>
          <w:rtl/>
        </w:rPr>
      </w:pPr>
    </w:p>
    <w:p w:rsidR="000172BA" w:rsidRDefault="000172BA" w:rsidP="00F1415D">
      <w:pPr>
        <w:rPr>
          <w:rtl/>
        </w:rPr>
      </w:pPr>
      <w:bookmarkStart w:id="21839" w:name="_ETM_Q38_294000"/>
      <w:bookmarkEnd w:id="21839"/>
      <w:r>
        <w:rPr>
          <w:rFonts w:hint="cs"/>
          <w:rtl/>
        </w:rPr>
        <w:t>המשימה הלאומית כרגע היא לא הדחת היועמ"שית</w:t>
      </w:r>
      <w:bookmarkStart w:id="21840" w:name="_ETM_Q38_297000"/>
      <w:bookmarkEnd w:id="21840"/>
      <w:r>
        <w:rPr>
          <w:rFonts w:hint="cs"/>
          <w:rtl/>
        </w:rPr>
        <w:t xml:space="preserve"> – היא חוק גיוס לכולם</w:t>
      </w:r>
      <w:r w:rsidR="00F1415D">
        <w:rPr>
          <w:rFonts w:hint="cs"/>
          <w:rtl/>
        </w:rPr>
        <w:t>.</w:t>
      </w:r>
      <w:r>
        <w:rPr>
          <w:rFonts w:hint="cs"/>
          <w:rtl/>
        </w:rPr>
        <w:t xml:space="preserve"> זאת צריכה להיות משימה </w:t>
      </w:r>
      <w:bookmarkStart w:id="21841" w:name="_ETM_Q38_304000"/>
      <w:bookmarkEnd w:id="21841"/>
      <w:r>
        <w:rPr>
          <w:rFonts w:hint="cs"/>
          <w:rtl/>
        </w:rPr>
        <w:t>לאומית. לא חוק השתמטות, אלא חוק גיוס. כשאני עליתי ארצה</w:t>
      </w:r>
      <w:bookmarkStart w:id="21842" w:name="_ETM_Q38_309000"/>
      <w:bookmarkEnd w:id="21842"/>
      <w:r>
        <w:rPr>
          <w:rFonts w:hint="cs"/>
          <w:rtl/>
        </w:rPr>
        <w:t>, עוד לפני שהתגייסתי כבר שמעתי את הוויכוחים האלה</w:t>
      </w:r>
      <w:r w:rsidR="00F1415D">
        <w:rPr>
          <w:rFonts w:hint="cs"/>
          <w:rtl/>
        </w:rPr>
        <w:t>,</w:t>
      </w:r>
      <w:r>
        <w:rPr>
          <w:rFonts w:hint="cs"/>
          <w:rtl/>
        </w:rPr>
        <w:t xml:space="preserve"> בסוף </w:t>
      </w:r>
      <w:bookmarkStart w:id="21843" w:name="_ETM_Q38_316000"/>
      <w:bookmarkEnd w:id="21843"/>
      <w:r>
        <w:rPr>
          <w:rFonts w:hint="cs"/>
          <w:rtl/>
        </w:rPr>
        <w:t>שנות התשעים כבר היו ויכוחים, אבל תמיד שז</w:t>
      </w:r>
      <w:bookmarkStart w:id="21844" w:name="_ETM_Q38_320000"/>
      <w:bookmarkEnd w:id="21844"/>
      <w:r>
        <w:rPr>
          <w:rFonts w:hint="cs"/>
          <w:rtl/>
        </w:rPr>
        <w:t xml:space="preserve">ו לא רק חובה </w:t>
      </w:r>
      <w:r>
        <w:rPr>
          <w:rFonts w:hint="eastAsia"/>
          <w:rtl/>
        </w:rPr>
        <w:t>–</w:t>
      </w:r>
      <w:r>
        <w:rPr>
          <w:rFonts w:hint="cs"/>
          <w:rtl/>
        </w:rPr>
        <w:t xml:space="preserve"> זו גם זכות גדולה לשרת. היום </w:t>
      </w:r>
      <w:bookmarkStart w:id="21845" w:name="_ETM_Q38_325530"/>
      <w:bookmarkEnd w:id="21845"/>
      <w:r>
        <w:rPr>
          <w:rtl/>
        </w:rPr>
        <w:t xml:space="preserve">אני </w:t>
      </w:r>
      <w:bookmarkStart w:id="21846" w:name="_ETM_Q38_325740"/>
      <w:bookmarkEnd w:id="21846"/>
      <w:r>
        <w:rPr>
          <w:rtl/>
        </w:rPr>
        <w:t xml:space="preserve">חושב </w:t>
      </w:r>
      <w:bookmarkStart w:id="21847" w:name="_ETM_Q38_325950"/>
      <w:bookmarkEnd w:id="21847"/>
      <w:r>
        <w:rPr>
          <w:rtl/>
        </w:rPr>
        <w:t>שז</w:t>
      </w:r>
      <w:r>
        <w:rPr>
          <w:rFonts w:hint="cs"/>
          <w:rtl/>
        </w:rPr>
        <w:t>ו</w:t>
      </w:r>
      <w:r>
        <w:rPr>
          <w:rtl/>
        </w:rPr>
        <w:t xml:space="preserve"> </w:t>
      </w:r>
      <w:bookmarkStart w:id="21848" w:name="_ETM_Q38_326160"/>
      <w:bookmarkEnd w:id="21848"/>
      <w:r>
        <w:rPr>
          <w:rtl/>
        </w:rPr>
        <w:t xml:space="preserve">קודם </w:t>
      </w:r>
      <w:bookmarkStart w:id="21849" w:name="_ETM_Q38_326370"/>
      <w:bookmarkEnd w:id="21849"/>
      <w:r>
        <w:rPr>
          <w:rtl/>
        </w:rPr>
        <w:t>כ</w:t>
      </w:r>
      <w:r>
        <w:rPr>
          <w:rFonts w:hint="cs"/>
          <w:rtl/>
        </w:rPr>
        <w:t>ו</w:t>
      </w:r>
      <w:r>
        <w:rPr>
          <w:rtl/>
        </w:rPr>
        <w:t xml:space="preserve">ל </w:t>
      </w:r>
      <w:bookmarkStart w:id="21850" w:name="_ETM_Q38_326520"/>
      <w:bookmarkEnd w:id="21850"/>
      <w:r>
        <w:rPr>
          <w:rtl/>
        </w:rPr>
        <w:t xml:space="preserve">חובה </w:t>
      </w:r>
      <w:bookmarkStart w:id="21851" w:name="_ETM_Q38_327110"/>
      <w:bookmarkEnd w:id="21851"/>
      <w:r>
        <w:rPr>
          <w:rtl/>
        </w:rPr>
        <w:t>לשרת</w:t>
      </w:r>
      <w:r>
        <w:rPr>
          <w:rFonts w:hint="cs"/>
          <w:rtl/>
        </w:rPr>
        <w:t>,</w:t>
      </w:r>
      <w:r>
        <w:rPr>
          <w:rtl/>
        </w:rPr>
        <w:t xml:space="preserve"> </w:t>
      </w:r>
      <w:bookmarkStart w:id="21852" w:name="_ETM_Q38_327919"/>
      <w:bookmarkEnd w:id="21852"/>
      <w:r>
        <w:rPr>
          <w:rtl/>
        </w:rPr>
        <w:t xml:space="preserve">אחר </w:t>
      </w:r>
      <w:bookmarkStart w:id="21853" w:name="_ETM_Q38_328160"/>
      <w:bookmarkEnd w:id="21853"/>
      <w:r>
        <w:rPr>
          <w:rtl/>
        </w:rPr>
        <w:t xml:space="preserve">כך </w:t>
      </w:r>
      <w:bookmarkStart w:id="21854" w:name="_ETM_Q38_328340"/>
      <w:bookmarkEnd w:id="21854"/>
      <w:r>
        <w:rPr>
          <w:rtl/>
        </w:rPr>
        <w:t>זכות</w:t>
      </w:r>
      <w:r>
        <w:rPr>
          <w:rFonts w:hint="cs"/>
          <w:rtl/>
        </w:rPr>
        <w:t>.</w:t>
      </w:r>
      <w:r>
        <w:rPr>
          <w:rtl/>
        </w:rPr>
        <w:t xml:space="preserve"> </w:t>
      </w:r>
      <w:bookmarkStart w:id="21855" w:name="_ETM_Q38_329330"/>
      <w:bookmarkEnd w:id="21855"/>
      <w:r>
        <w:rPr>
          <w:rtl/>
        </w:rPr>
        <w:t>חובה</w:t>
      </w:r>
      <w:r>
        <w:rPr>
          <w:rFonts w:hint="cs"/>
          <w:rtl/>
        </w:rPr>
        <w:t xml:space="preserve"> –</w:t>
      </w:r>
      <w:r>
        <w:rPr>
          <w:rtl/>
        </w:rPr>
        <w:t xml:space="preserve"> </w:t>
      </w:r>
      <w:bookmarkStart w:id="21856" w:name="_ETM_Q38_329750"/>
      <w:bookmarkEnd w:id="21856"/>
      <w:r>
        <w:rPr>
          <w:rtl/>
        </w:rPr>
        <w:t xml:space="preserve">כי </w:t>
      </w:r>
      <w:bookmarkStart w:id="21857" w:name="_ETM_Q38_329960"/>
      <w:bookmarkEnd w:id="21857"/>
      <w:r>
        <w:rPr>
          <w:rtl/>
        </w:rPr>
        <w:t xml:space="preserve">אין </w:t>
      </w:r>
      <w:bookmarkStart w:id="21858" w:name="_ETM_Q38_330139"/>
      <w:bookmarkEnd w:id="21858"/>
      <w:r>
        <w:rPr>
          <w:rtl/>
        </w:rPr>
        <w:t xml:space="preserve">לנו </w:t>
      </w:r>
      <w:bookmarkStart w:id="21859" w:name="_ETM_Q38_330320"/>
      <w:bookmarkEnd w:id="21859"/>
      <w:r>
        <w:rPr>
          <w:rtl/>
        </w:rPr>
        <w:t>חיילים</w:t>
      </w:r>
      <w:r>
        <w:rPr>
          <w:rFonts w:hint="cs"/>
          <w:rtl/>
        </w:rPr>
        <w:t>,</w:t>
      </w:r>
      <w:r>
        <w:rPr>
          <w:rtl/>
        </w:rPr>
        <w:t xml:space="preserve"> </w:t>
      </w:r>
      <w:bookmarkStart w:id="21860" w:name="_ETM_Q38_331389"/>
      <w:bookmarkEnd w:id="21860"/>
      <w:r>
        <w:rPr>
          <w:rtl/>
        </w:rPr>
        <w:t xml:space="preserve">כי </w:t>
      </w:r>
      <w:bookmarkStart w:id="21861" w:name="_ETM_Q38_331599"/>
      <w:bookmarkEnd w:id="21861"/>
      <w:r>
        <w:rPr>
          <w:rtl/>
        </w:rPr>
        <w:t xml:space="preserve">צה"ל </w:t>
      </w:r>
      <w:bookmarkStart w:id="21862" w:name="_ETM_Q38_332110"/>
      <w:bookmarkEnd w:id="21862"/>
      <w:r>
        <w:rPr>
          <w:rtl/>
        </w:rPr>
        <w:t xml:space="preserve">זקוק </w:t>
      </w:r>
      <w:bookmarkStart w:id="21863" w:name="_ETM_Q38_332560"/>
      <w:bookmarkEnd w:id="21863"/>
      <w:r>
        <w:rPr>
          <w:rtl/>
        </w:rPr>
        <w:t>לחיילים</w:t>
      </w:r>
      <w:r>
        <w:rPr>
          <w:rFonts w:hint="cs"/>
          <w:rtl/>
        </w:rPr>
        <w:t>.</w:t>
      </w:r>
      <w:r>
        <w:rPr>
          <w:rtl/>
        </w:rPr>
        <w:t xml:space="preserve"> </w:t>
      </w:r>
      <w:bookmarkStart w:id="21864" w:name="_ETM_Q38_334109"/>
      <w:bookmarkEnd w:id="21864"/>
      <w:r>
        <w:rPr>
          <w:rtl/>
        </w:rPr>
        <w:t xml:space="preserve">מי </w:t>
      </w:r>
      <w:bookmarkStart w:id="21865" w:name="_ETM_Q38_334409"/>
      <w:bookmarkEnd w:id="21865"/>
      <w:r>
        <w:rPr>
          <w:rtl/>
        </w:rPr>
        <w:t xml:space="preserve">שהיום </w:t>
      </w:r>
      <w:bookmarkStart w:id="21866" w:name="_ETM_Q38_335430"/>
      <w:bookmarkEnd w:id="21866"/>
      <w:r>
        <w:rPr>
          <w:rtl/>
        </w:rPr>
        <w:t xml:space="preserve">נשאר </w:t>
      </w:r>
      <w:bookmarkStart w:id="21867" w:name="_ETM_Q38_335849"/>
      <w:bookmarkEnd w:id="21867"/>
      <w:r>
        <w:rPr>
          <w:rtl/>
        </w:rPr>
        <w:t xml:space="preserve">מחוץ </w:t>
      </w:r>
      <w:bookmarkStart w:id="21868" w:name="_ETM_Q38_336239"/>
      <w:bookmarkEnd w:id="21868"/>
      <w:r>
        <w:rPr>
          <w:rtl/>
        </w:rPr>
        <w:t xml:space="preserve">למעגל </w:t>
      </w:r>
      <w:bookmarkStart w:id="21869" w:name="_ETM_Q38_336870"/>
      <w:bookmarkEnd w:id="21869"/>
      <w:r>
        <w:rPr>
          <w:rtl/>
        </w:rPr>
        <w:t xml:space="preserve">של </w:t>
      </w:r>
      <w:bookmarkStart w:id="21870" w:name="_ETM_Q38_337079"/>
      <w:bookmarkEnd w:id="21870"/>
      <w:r>
        <w:rPr>
          <w:rtl/>
        </w:rPr>
        <w:t>המשרתים</w:t>
      </w:r>
      <w:r>
        <w:rPr>
          <w:rFonts w:hint="cs"/>
          <w:rtl/>
        </w:rPr>
        <w:t>,</w:t>
      </w:r>
      <w:r>
        <w:rPr>
          <w:rtl/>
        </w:rPr>
        <w:t xml:space="preserve"> </w:t>
      </w:r>
      <w:bookmarkStart w:id="21871" w:name="_ETM_Q38_339300"/>
      <w:bookmarkEnd w:id="21871"/>
      <w:r>
        <w:rPr>
          <w:rFonts w:hint="cs"/>
          <w:rtl/>
        </w:rPr>
        <w:t xml:space="preserve">הוא </w:t>
      </w:r>
      <w:r>
        <w:rPr>
          <w:rtl/>
        </w:rPr>
        <w:t xml:space="preserve">בדיעבד </w:t>
      </w:r>
      <w:bookmarkStart w:id="21872" w:name="_ETM_Q38_339930"/>
      <w:bookmarkEnd w:id="21872"/>
      <w:r>
        <w:rPr>
          <w:rtl/>
        </w:rPr>
        <w:t xml:space="preserve">פשוט </w:t>
      </w:r>
      <w:bookmarkStart w:id="21873" w:name="_ETM_Q38_340230"/>
      <w:bookmarkEnd w:id="21873"/>
      <w:r>
        <w:rPr>
          <w:rtl/>
        </w:rPr>
        <w:t xml:space="preserve">פוגע </w:t>
      </w:r>
      <w:bookmarkStart w:id="21874" w:name="_ETM_Q38_340620"/>
      <w:bookmarkEnd w:id="21874"/>
      <w:r>
        <w:rPr>
          <w:rtl/>
        </w:rPr>
        <w:t xml:space="preserve">במדינת </w:t>
      </w:r>
      <w:bookmarkStart w:id="21875" w:name="_ETM_Q38_341130"/>
      <w:bookmarkEnd w:id="21875"/>
      <w:r>
        <w:rPr>
          <w:rtl/>
        </w:rPr>
        <w:t>ישראל</w:t>
      </w:r>
      <w:r>
        <w:rPr>
          <w:rFonts w:hint="cs"/>
          <w:rtl/>
        </w:rPr>
        <w:t>.</w:t>
      </w:r>
      <w:r>
        <w:rPr>
          <w:rtl/>
        </w:rPr>
        <w:t xml:space="preserve"> </w:t>
      </w:r>
      <w:bookmarkStart w:id="21876" w:name="_ETM_Q38_342120"/>
      <w:bookmarkEnd w:id="21876"/>
      <w:r>
        <w:rPr>
          <w:rtl/>
        </w:rPr>
        <w:t xml:space="preserve">אם </w:t>
      </w:r>
      <w:bookmarkStart w:id="21877" w:name="_ETM_Q38_342270"/>
      <w:bookmarkEnd w:id="21877"/>
      <w:r>
        <w:rPr>
          <w:rtl/>
        </w:rPr>
        <w:t xml:space="preserve">למישהו </w:t>
      </w:r>
      <w:bookmarkStart w:id="21878" w:name="_ETM_Q38_342600"/>
      <w:bookmarkEnd w:id="21878"/>
      <w:r>
        <w:rPr>
          <w:rtl/>
        </w:rPr>
        <w:t xml:space="preserve">לא </w:t>
      </w:r>
      <w:bookmarkStart w:id="21879" w:name="_ETM_Q38_342690"/>
      <w:bookmarkEnd w:id="21879"/>
      <w:r>
        <w:rPr>
          <w:rtl/>
        </w:rPr>
        <w:t xml:space="preserve">אכפת </w:t>
      </w:r>
      <w:bookmarkStart w:id="21880" w:name="_ETM_Q38_342959"/>
      <w:bookmarkEnd w:id="21880"/>
      <w:r>
        <w:rPr>
          <w:rFonts w:hint="cs"/>
          <w:rtl/>
        </w:rPr>
        <w:t>לפגוע במדינת</w:t>
      </w:r>
      <w:r>
        <w:rPr>
          <w:rtl/>
        </w:rPr>
        <w:t xml:space="preserve"> </w:t>
      </w:r>
      <w:bookmarkStart w:id="21881" w:name="_ETM_Q38_343470"/>
      <w:bookmarkEnd w:id="21881"/>
      <w:r>
        <w:rPr>
          <w:rtl/>
        </w:rPr>
        <w:t>ישראל</w:t>
      </w:r>
      <w:r>
        <w:rPr>
          <w:rFonts w:hint="cs"/>
          <w:rtl/>
        </w:rPr>
        <w:t>,</w:t>
      </w:r>
      <w:r>
        <w:rPr>
          <w:rtl/>
        </w:rPr>
        <w:t xml:space="preserve"> </w:t>
      </w:r>
      <w:bookmarkStart w:id="21882" w:name="_ETM_Q38_345019"/>
      <w:bookmarkEnd w:id="21882"/>
      <w:r>
        <w:rPr>
          <w:rtl/>
        </w:rPr>
        <w:t xml:space="preserve">אז </w:t>
      </w:r>
      <w:bookmarkStart w:id="21883" w:name="_ETM_Q38_345169"/>
      <w:bookmarkEnd w:id="21883"/>
      <w:r>
        <w:rPr>
          <w:rtl/>
        </w:rPr>
        <w:t xml:space="preserve">שיגיד </w:t>
      </w:r>
      <w:bookmarkStart w:id="21884" w:name="_ETM_Q38_345560"/>
      <w:bookmarkEnd w:id="21884"/>
      <w:r>
        <w:rPr>
          <w:rtl/>
        </w:rPr>
        <w:t xml:space="preserve">את </w:t>
      </w:r>
      <w:bookmarkStart w:id="21885" w:name="_ETM_Q38_345650"/>
      <w:bookmarkEnd w:id="21885"/>
      <w:r>
        <w:rPr>
          <w:rtl/>
        </w:rPr>
        <w:t>זה</w:t>
      </w:r>
      <w:r>
        <w:rPr>
          <w:rFonts w:hint="cs"/>
          <w:rtl/>
        </w:rPr>
        <w:t>,</w:t>
      </w:r>
      <w:r>
        <w:rPr>
          <w:rtl/>
        </w:rPr>
        <w:t xml:space="preserve"> </w:t>
      </w:r>
      <w:bookmarkStart w:id="21886" w:name="_ETM_Q38_346810"/>
      <w:bookmarkEnd w:id="21886"/>
      <w:r>
        <w:rPr>
          <w:rtl/>
        </w:rPr>
        <w:t xml:space="preserve">אבל </w:t>
      </w:r>
      <w:bookmarkStart w:id="21887" w:name="_ETM_Q38_347020"/>
      <w:bookmarkEnd w:id="21887"/>
      <w:r>
        <w:rPr>
          <w:rtl/>
        </w:rPr>
        <w:t xml:space="preserve">שלא </w:t>
      </w:r>
      <w:bookmarkStart w:id="21888" w:name="_ETM_Q38_347560"/>
      <w:bookmarkStart w:id="21889" w:name="_ETM_Q38_347889"/>
      <w:bookmarkEnd w:id="21888"/>
      <w:bookmarkEnd w:id="21889"/>
      <w:r>
        <w:rPr>
          <w:rtl/>
        </w:rPr>
        <w:t xml:space="preserve">ינסה </w:t>
      </w:r>
      <w:bookmarkStart w:id="21890" w:name="_ETM_Q38_348250"/>
      <w:bookmarkEnd w:id="21890"/>
      <w:r>
        <w:rPr>
          <w:rtl/>
        </w:rPr>
        <w:t xml:space="preserve">להתחבא </w:t>
      </w:r>
      <w:bookmarkStart w:id="21891" w:name="_ETM_Q38_349310"/>
      <w:bookmarkEnd w:id="21891"/>
      <w:r>
        <w:rPr>
          <w:rtl/>
        </w:rPr>
        <w:t xml:space="preserve">מאחורי </w:t>
      </w:r>
      <w:bookmarkStart w:id="21892" w:name="_ETM_Q38_350299"/>
      <w:bookmarkEnd w:id="21892"/>
      <w:r>
        <w:rPr>
          <w:rtl/>
        </w:rPr>
        <w:t xml:space="preserve">לימוד </w:t>
      </w:r>
      <w:bookmarkStart w:id="21893" w:name="_ETM_Q38_350659"/>
      <w:bookmarkEnd w:id="21893"/>
      <w:r>
        <w:rPr>
          <w:rtl/>
        </w:rPr>
        <w:t>תורה</w:t>
      </w:r>
      <w:r w:rsidR="00F1415D">
        <w:rPr>
          <w:rFonts w:hint="cs"/>
          <w:rtl/>
        </w:rPr>
        <w:t>.</w:t>
      </w:r>
      <w:r>
        <w:rPr>
          <w:rtl/>
        </w:rPr>
        <w:t xml:space="preserve"> </w:t>
      </w:r>
      <w:bookmarkStart w:id="21894" w:name="_ETM_Q38_350959"/>
      <w:bookmarkEnd w:id="21894"/>
      <w:r>
        <w:rPr>
          <w:rtl/>
        </w:rPr>
        <w:t xml:space="preserve">בעיניי </w:t>
      </w:r>
      <w:bookmarkStart w:id="21895" w:name="_ETM_Q38_351469"/>
      <w:bookmarkEnd w:id="21895"/>
      <w:r>
        <w:rPr>
          <w:rtl/>
        </w:rPr>
        <w:t xml:space="preserve">יש </w:t>
      </w:r>
      <w:bookmarkStart w:id="21896" w:name="_ETM_Q38_351590"/>
      <w:bookmarkStart w:id="21897" w:name="_ETM_Q38_351769"/>
      <w:bookmarkEnd w:id="21896"/>
      <w:bookmarkEnd w:id="21897"/>
      <w:r>
        <w:rPr>
          <w:rFonts w:hint="cs"/>
          <w:rtl/>
        </w:rPr>
        <w:t>ערך</w:t>
      </w:r>
      <w:r>
        <w:rPr>
          <w:rtl/>
        </w:rPr>
        <w:t xml:space="preserve"> </w:t>
      </w:r>
      <w:bookmarkStart w:id="21898" w:name="_ETM_Q38_352099"/>
      <w:bookmarkEnd w:id="21898"/>
      <w:r>
        <w:rPr>
          <w:rtl/>
        </w:rPr>
        <w:t>גם לל</w:t>
      </w:r>
      <w:r>
        <w:rPr>
          <w:rFonts w:hint="cs"/>
          <w:rtl/>
        </w:rPr>
        <w:t>י</w:t>
      </w:r>
      <w:r>
        <w:rPr>
          <w:rtl/>
        </w:rPr>
        <w:t xml:space="preserve">מוד </w:t>
      </w:r>
      <w:bookmarkStart w:id="21899" w:name="_ETM_Q38_352459"/>
      <w:bookmarkEnd w:id="21899"/>
      <w:r>
        <w:rPr>
          <w:rtl/>
        </w:rPr>
        <w:t>תורה</w:t>
      </w:r>
      <w:r>
        <w:rPr>
          <w:rFonts w:hint="cs"/>
          <w:rtl/>
        </w:rPr>
        <w:t>,</w:t>
      </w:r>
      <w:r>
        <w:rPr>
          <w:rtl/>
        </w:rPr>
        <w:t xml:space="preserve"> </w:t>
      </w:r>
      <w:bookmarkStart w:id="21900" w:name="_ETM_Q38_353610"/>
      <w:bookmarkEnd w:id="21900"/>
      <w:r>
        <w:rPr>
          <w:rtl/>
        </w:rPr>
        <w:t>כן</w:t>
      </w:r>
      <w:r>
        <w:rPr>
          <w:rFonts w:hint="cs"/>
          <w:rtl/>
        </w:rPr>
        <w:t>,</w:t>
      </w:r>
      <w:r>
        <w:rPr>
          <w:rtl/>
        </w:rPr>
        <w:t xml:space="preserve"> </w:t>
      </w:r>
      <w:bookmarkStart w:id="21901" w:name="_ETM_Q38_354030"/>
      <w:bookmarkEnd w:id="21901"/>
      <w:r>
        <w:rPr>
          <w:rtl/>
        </w:rPr>
        <w:t xml:space="preserve">אני </w:t>
      </w:r>
      <w:bookmarkStart w:id="21902" w:name="_ETM_Q38_354300"/>
      <w:bookmarkEnd w:id="21902"/>
      <w:r>
        <w:rPr>
          <w:rtl/>
        </w:rPr>
        <w:t xml:space="preserve">אמרתי </w:t>
      </w:r>
      <w:bookmarkStart w:id="21903" w:name="_ETM_Q38_354660"/>
      <w:bookmarkEnd w:id="21903"/>
      <w:r>
        <w:rPr>
          <w:rtl/>
        </w:rPr>
        <w:t xml:space="preserve">את </w:t>
      </w:r>
      <w:bookmarkStart w:id="21904" w:name="_ETM_Q38_354720"/>
      <w:bookmarkEnd w:id="21904"/>
      <w:r>
        <w:rPr>
          <w:rtl/>
        </w:rPr>
        <w:t xml:space="preserve">זה </w:t>
      </w:r>
      <w:bookmarkStart w:id="21905" w:name="_ETM_Q38_354840"/>
      <w:bookmarkEnd w:id="21905"/>
      <w:r>
        <w:rPr>
          <w:rtl/>
        </w:rPr>
        <w:t xml:space="preserve">לא </w:t>
      </w:r>
      <w:bookmarkStart w:id="21906" w:name="_ETM_Q38_354990"/>
      <w:bookmarkEnd w:id="21906"/>
      <w:r>
        <w:rPr>
          <w:rtl/>
        </w:rPr>
        <w:t xml:space="preserve">פעם </w:t>
      </w:r>
      <w:bookmarkStart w:id="21907" w:name="_ETM_Q38_355260"/>
      <w:bookmarkEnd w:id="21907"/>
      <w:r>
        <w:rPr>
          <w:rFonts w:hint="cs"/>
          <w:rtl/>
        </w:rPr>
        <w:t>אחת</w:t>
      </w:r>
      <w:r w:rsidR="00F1415D">
        <w:rPr>
          <w:rFonts w:hint="cs"/>
          <w:rtl/>
        </w:rPr>
        <w:t>.</w:t>
      </w:r>
      <w:r>
        <w:rPr>
          <w:rtl/>
        </w:rPr>
        <w:t xml:space="preserve"> </w:t>
      </w:r>
      <w:bookmarkStart w:id="21908" w:name="_ETM_Q38_355989"/>
      <w:bookmarkEnd w:id="21908"/>
      <w:r>
        <w:rPr>
          <w:rtl/>
        </w:rPr>
        <w:t xml:space="preserve">יש </w:t>
      </w:r>
      <w:bookmarkStart w:id="21909" w:name="_ETM_Q38_356409"/>
      <w:bookmarkEnd w:id="21909"/>
      <w:r>
        <w:rPr>
          <w:rtl/>
        </w:rPr>
        <w:t xml:space="preserve">ערך </w:t>
      </w:r>
      <w:bookmarkStart w:id="21910" w:name="_ETM_Q38_356739"/>
      <w:bookmarkEnd w:id="21910"/>
      <w:r>
        <w:rPr>
          <w:rtl/>
        </w:rPr>
        <w:t xml:space="preserve">בלימוד </w:t>
      </w:r>
      <w:bookmarkStart w:id="21911" w:name="_ETM_Q38_357099"/>
      <w:bookmarkEnd w:id="21911"/>
      <w:r>
        <w:rPr>
          <w:rtl/>
        </w:rPr>
        <w:t>תורה</w:t>
      </w:r>
      <w:r>
        <w:rPr>
          <w:rFonts w:hint="cs"/>
          <w:rtl/>
        </w:rPr>
        <w:t>,</w:t>
      </w:r>
      <w:r>
        <w:rPr>
          <w:rtl/>
        </w:rPr>
        <w:t xml:space="preserve"> </w:t>
      </w:r>
      <w:bookmarkStart w:id="21912" w:name="_ETM_Q38_358190"/>
      <w:bookmarkEnd w:id="21912"/>
      <w:r>
        <w:rPr>
          <w:rtl/>
        </w:rPr>
        <w:t xml:space="preserve">אבל </w:t>
      </w:r>
      <w:bookmarkStart w:id="21913" w:name="_ETM_Q38_358760"/>
      <w:bookmarkEnd w:id="21913"/>
      <w:r>
        <w:rPr>
          <w:rtl/>
        </w:rPr>
        <w:t xml:space="preserve">לא </w:t>
      </w:r>
      <w:bookmarkStart w:id="21914" w:name="_ETM_Q38_358879"/>
      <w:bookmarkEnd w:id="21914"/>
      <w:r>
        <w:rPr>
          <w:rtl/>
        </w:rPr>
        <w:t xml:space="preserve">להסתתר </w:t>
      </w:r>
      <w:bookmarkStart w:id="21915" w:name="_ETM_Q38_359780"/>
      <w:bookmarkEnd w:id="21915"/>
      <w:r>
        <w:rPr>
          <w:rtl/>
        </w:rPr>
        <w:t xml:space="preserve">מאחורי </w:t>
      </w:r>
      <w:bookmarkStart w:id="21916" w:name="_ETM_Q38_360200"/>
      <w:bookmarkEnd w:id="21916"/>
      <w:r>
        <w:rPr>
          <w:rtl/>
        </w:rPr>
        <w:t xml:space="preserve">לימוד </w:t>
      </w:r>
      <w:bookmarkStart w:id="21917" w:name="_ETM_Q38_360500"/>
      <w:bookmarkEnd w:id="21917"/>
      <w:r>
        <w:rPr>
          <w:rtl/>
        </w:rPr>
        <w:t xml:space="preserve">תורה </w:t>
      </w:r>
      <w:bookmarkStart w:id="21918" w:name="_ETM_Q38_361310"/>
      <w:bookmarkEnd w:id="21918"/>
      <w:r>
        <w:rPr>
          <w:rtl/>
        </w:rPr>
        <w:t xml:space="preserve">בשביל </w:t>
      </w:r>
      <w:bookmarkStart w:id="21919" w:name="_ETM_Q38_361639"/>
      <w:bookmarkEnd w:id="21919"/>
      <w:r>
        <w:rPr>
          <w:rtl/>
        </w:rPr>
        <w:t xml:space="preserve">להשתמט </w:t>
      </w:r>
      <w:bookmarkStart w:id="21920" w:name="_ETM_Q38_362150"/>
      <w:bookmarkEnd w:id="21920"/>
      <w:r>
        <w:rPr>
          <w:rtl/>
        </w:rPr>
        <w:t xml:space="preserve">משירות </w:t>
      </w:r>
      <w:bookmarkStart w:id="21921" w:name="_ETM_Q38_362540"/>
      <w:bookmarkEnd w:id="21921"/>
      <w:r>
        <w:rPr>
          <w:rtl/>
        </w:rPr>
        <w:t>בצה"ל</w:t>
      </w:r>
      <w:r w:rsidR="00F1415D">
        <w:rPr>
          <w:rFonts w:hint="cs"/>
          <w:rtl/>
        </w:rPr>
        <w:t>,</w:t>
      </w:r>
      <w:r>
        <w:rPr>
          <w:rtl/>
        </w:rPr>
        <w:t xml:space="preserve"> </w:t>
      </w:r>
      <w:bookmarkStart w:id="21922" w:name="_ETM_Q38_363080"/>
      <w:bookmarkEnd w:id="21922"/>
      <w:r>
        <w:rPr>
          <w:rtl/>
        </w:rPr>
        <w:t xml:space="preserve">כאשר </w:t>
      </w:r>
      <w:bookmarkStart w:id="21923" w:name="_ETM_Q38_364299"/>
      <w:bookmarkEnd w:id="21923"/>
      <w:r>
        <w:rPr>
          <w:rtl/>
        </w:rPr>
        <w:t xml:space="preserve">צה"ל </w:t>
      </w:r>
      <w:bookmarkStart w:id="21924" w:name="_ETM_Q38_364840"/>
      <w:bookmarkEnd w:id="21924"/>
      <w:r>
        <w:rPr>
          <w:rFonts w:hint="cs"/>
          <w:rtl/>
        </w:rPr>
        <w:t>מאבד</w:t>
      </w:r>
      <w:r>
        <w:rPr>
          <w:rtl/>
        </w:rPr>
        <w:t xml:space="preserve"> </w:t>
      </w:r>
      <w:bookmarkStart w:id="21925" w:name="_ETM_Q38_365439"/>
      <w:bookmarkEnd w:id="21925"/>
      <w:r>
        <w:rPr>
          <w:rtl/>
        </w:rPr>
        <w:t xml:space="preserve">כל </w:t>
      </w:r>
      <w:bookmarkStart w:id="21926" w:name="_ETM_Q38_365829"/>
      <w:bookmarkEnd w:id="21926"/>
      <w:r>
        <w:rPr>
          <w:rtl/>
        </w:rPr>
        <w:t xml:space="preserve">יום </w:t>
      </w:r>
      <w:bookmarkStart w:id="21927" w:name="_ETM_Q38_366099"/>
      <w:bookmarkEnd w:id="21927"/>
      <w:r>
        <w:rPr>
          <w:rtl/>
        </w:rPr>
        <w:t>לוחמים</w:t>
      </w:r>
      <w:r>
        <w:rPr>
          <w:rFonts w:hint="cs"/>
          <w:rtl/>
        </w:rPr>
        <w:t xml:space="preserve"> –</w:t>
      </w:r>
      <w:r>
        <w:rPr>
          <w:rtl/>
        </w:rPr>
        <w:t xml:space="preserve"> </w:t>
      </w:r>
      <w:bookmarkStart w:id="21928" w:name="_ETM_Q38_367120"/>
      <w:bookmarkEnd w:id="21928"/>
      <w:r>
        <w:rPr>
          <w:rtl/>
        </w:rPr>
        <w:t xml:space="preserve">821 </w:t>
      </w:r>
      <w:bookmarkStart w:id="21929" w:name="_ETM_Q38_368559"/>
      <w:bookmarkEnd w:id="21929"/>
      <w:r>
        <w:rPr>
          <w:rtl/>
        </w:rPr>
        <w:t xml:space="preserve">לוחמים </w:t>
      </w:r>
      <w:bookmarkStart w:id="21930" w:name="_ETM_Q38_369010"/>
      <w:bookmarkEnd w:id="21930"/>
      <w:r>
        <w:rPr>
          <w:rtl/>
        </w:rPr>
        <w:t xml:space="preserve">רק </w:t>
      </w:r>
      <w:bookmarkStart w:id="21931" w:name="_ETM_Q38_369219"/>
      <w:bookmarkEnd w:id="21931"/>
      <w:r>
        <w:rPr>
          <w:rtl/>
        </w:rPr>
        <w:t xml:space="preserve">בשנה </w:t>
      </w:r>
      <w:bookmarkStart w:id="21932" w:name="_ETM_Q38_369699"/>
      <w:bookmarkEnd w:id="21932"/>
      <w:r>
        <w:rPr>
          <w:rFonts w:hint="cs"/>
          <w:rtl/>
        </w:rPr>
        <w:t>ו</w:t>
      </w:r>
      <w:r>
        <w:rPr>
          <w:rtl/>
        </w:rPr>
        <w:t xml:space="preserve">חודשיים </w:t>
      </w:r>
      <w:bookmarkStart w:id="21933" w:name="_ETM_Q38_370599"/>
      <w:bookmarkEnd w:id="21933"/>
      <w:r>
        <w:rPr>
          <w:rtl/>
        </w:rPr>
        <w:t>האלה</w:t>
      </w:r>
      <w:r>
        <w:rPr>
          <w:rFonts w:hint="cs"/>
          <w:rtl/>
        </w:rPr>
        <w:t xml:space="preserve"> –</w:t>
      </w:r>
      <w:r>
        <w:rPr>
          <w:rtl/>
        </w:rPr>
        <w:t xml:space="preserve"> </w:t>
      </w:r>
      <w:bookmarkStart w:id="21934" w:name="_ETM_Q38_372999"/>
      <w:bookmarkEnd w:id="21934"/>
      <w:r>
        <w:rPr>
          <w:rtl/>
        </w:rPr>
        <w:t xml:space="preserve">אלפי </w:t>
      </w:r>
      <w:bookmarkStart w:id="21935" w:name="_ETM_Q38_373419"/>
      <w:bookmarkEnd w:id="21935"/>
      <w:r>
        <w:rPr>
          <w:rtl/>
        </w:rPr>
        <w:t xml:space="preserve">פצועים </w:t>
      </w:r>
      <w:bookmarkStart w:id="21936" w:name="_ETM_Q38_373780"/>
      <w:bookmarkEnd w:id="21936"/>
      <w:r>
        <w:rPr>
          <w:rtl/>
        </w:rPr>
        <w:t xml:space="preserve">שלא </w:t>
      </w:r>
      <w:bookmarkStart w:id="21937" w:name="_ETM_Q38_374019"/>
      <w:bookmarkEnd w:id="21937"/>
      <w:r>
        <w:rPr>
          <w:rtl/>
        </w:rPr>
        <w:t>יחז</w:t>
      </w:r>
      <w:r>
        <w:rPr>
          <w:rFonts w:hint="cs"/>
          <w:rtl/>
        </w:rPr>
        <w:t>רו</w:t>
      </w:r>
      <w:r>
        <w:rPr>
          <w:rtl/>
        </w:rPr>
        <w:t xml:space="preserve"> </w:t>
      </w:r>
      <w:bookmarkStart w:id="21938" w:name="_ETM_Q38_374319"/>
      <w:bookmarkEnd w:id="21938"/>
      <w:r>
        <w:rPr>
          <w:rtl/>
        </w:rPr>
        <w:t>לשירות</w:t>
      </w:r>
      <w:r>
        <w:rPr>
          <w:rFonts w:hint="cs"/>
          <w:rtl/>
        </w:rPr>
        <w:t>,</w:t>
      </w:r>
      <w:r>
        <w:rPr>
          <w:rtl/>
        </w:rPr>
        <w:t xml:space="preserve"> </w:t>
      </w:r>
      <w:bookmarkStart w:id="21939" w:name="_ETM_Q38_377189"/>
      <w:bookmarkEnd w:id="21939"/>
      <w:r>
        <w:rPr>
          <w:rtl/>
        </w:rPr>
        <w:t xml:space="preserve">בלי </w:t>
      </w:r>
      <w:bookmarkStart w:id="21940" w:name="_ETM_Q38_377519"/>
      <w:bookmarkEnd w:id="21940"/>
      <w:r>
        <w:rPr>
          <w:rtl/>
        </w:rPr>
        <w:t>ידיים</w:t>
      </w:r>
      <w:r>
        <w:rPr>
          <w:rFonts w:hint="cs"/>
          <w:rtl/>
        </w:rPr>
        <w:t>,</w:t>
      </w:r>
      <w:r>
        <w:rPr>
          <w:rtl/>
        </w:rPr>
        <w:t xml:space="preserve"> </w:t>
      </w:r>
      <w:bookmarkStart w:id="21941" w:name="_ETM_Q38_378030"/>
      <w:bookmarkEnd w:id="21941"/>
      <w:r>
        <w:rPr>
          <w:rtl/>
        </w:rPr>
        <w:t xml:space="preserve">בלי </w:t>
      </w:r>
      <w:bookmarkStart w:id="21942" w:name="_ETM_Q38_378209"/>
      <w:bookmarkEnd w:id="21942"/>
      <w:r>
        <w:rPr>
          <w:rtl/>
        </w:rPr>
        <w:t>רגליים</w:t>
      </w:r>
      <w:r>
        <w:rPr>
          <w:rFonts w:hint="cs"/>
          <w:rtl/>
        </w:rPr>
        <w:t>,</w:t>
      </w:r>
      <w:r>
        <w:rPr>
          <w:rtl/>
        </w:rPr>
        <w:t xml:space="preserve"> </w:t>
      </w:r>
      <w:bookmarkStart w:id="21943" w:name="_ETM_Q38_378780"/>
      <w:bookmarkEnd w:id="21943"/>
      <w:r>
        <w:rPr>
          <w:rtl/>
        </w:rPr>
        <w:t xml:space="preserve">בלי </w:t>
      </w:r>
      <w:bookmarkStart w:id="21944" w:name="_ETM_Q38_379019"/>
      <w:bookmarkEnd w:id="21944"/>
      <w:r>
        <w:rPr>
          <w:rtl/>
        </w:rPr>
        <w:t>עיניים</w:t>
      </w:r>
      <w:r>
        <w:rPr>
          <w:rFonts w:hint="cs"/>
          <w:rtl/>
        </w:rPr>
        <w:t>,</w:t>
      </w:r>
      <w:r>
        <w:rPr>
          <w:rtl/>
        </w:rPr>
        <w:t xml:space="preserve"> </w:t>
      </w:r>
      <w:bookmarkStart w:id="21945" w:name="_ETM_Q38_379919"/>
      <w:bookmarkEnd w:id="21945"/>
      <w:r>
        <w:rPr>
          <w:rtl/>
        </w:rPr>
        <w:t xml:space="preserve">נפגעים </w:t>
      </w:r>
      <w:bookmarkStart w:id="21946" w:name="_ETM_Q38_381060"/>
      <w:bookmarkEnd w:id="21946"/>
      <w:r>
        <w:rPr>
          <w:rtl/>
        </w:rPr>
        <w:t>בנפש</w:t>
      </w:r>
      <w:r>
        <w:rPr>
          <w:rFonts w:hint="cs"/>
          <w:rtl/>
        </w:rPr>
        <w:t>,</w:t>
      </w:r>
      <w:r>
        <w:rPr>
          <w:rtl/>
        </w:rPr>
        <w:t xml:space="preserve"> </w:t>
      </w:r>
      <w:bookmarkStart w:id="21947" w:name="_ETM_Q38_381780"/>
      <w:bookmarkEnd w:id="21947"/>
      <w:r>
        <w:rPr>
          <w:rtl/>
        </w:rPr>
        <w:t>בגוף</w:t>
      </w:r>
      <w:r>
        <w:rPr>
          <w:rFonts w:hint="cs"/>
          <w:rtl/>
        </w:rPr>
        <w:t>.</w:t>
      </w:r>
      <w:r>
        <w:rPr>
          <w:rtl/>
        </w:rPr>
        <w:t xml:space="preserve"> </w:t>
      </w:r>
      <w:bookmarkStart w:id="21948" w:name="_ETM_Q38_382959"/>
      <w:bookmarkEnd w:id="21948"/>
      <w:r>
        <w:rPr>
          <w:rtl/>
        </w:rPr>
        <w:t xml:space="preserve">איבדנו </w:t>
      </w:r>
      <w:bookmarkStart w:id="21949" w:name="_ETM_Q38_383499"/>
      <w:bookmarkEnd w:id="21949"/>
      <w:r>
        <w:rPr>
          <w:rtl/>
        </w:rPr>
        <w:t xml:space="preserve">חטיבה </w:t>
      </w:r>
      <w:bookmarkStart w:id="21950" w:name="_ETM_Q38_384040"/>
      <w:bookmarkEnd w:id="21950"/>
      <w:r>
        <w:rPr>
          <w:rtl/>
        </w:rPr>
        <w:t>שלמה</w:t>
      </w:r>
      <w:r>
        <w:rPr>
          <w:rFonts w:hint="cs"/>
          <w:rtl/>
        </w:rPr>
        <w:t>.</w:t>
      </w:r>
      <w:bookmarkStart w:id="21951" w:name="_ETM_Q38_389000"/>
      <w:bookmarkStart w:id="21952" w:name="_ETM_Q38_387939"/>
      <w:bookmarkEnd w:id="21951"/>
      <w:bookmarkEnd w:id="21952"/>
      <w:r>
        <w:rPr>
          <w:rFonts w:hint="cs"/>
          <w:rtl/>
        </w:rPr>
        <w:t xml:space="preserve"> </w:t>
      </w:r>
      <w:r>
        <w:rPr>
          <w:rtl/>
        </w:rPr>
        <w:t xml:space="preserve">איך </w:t>
      </w:r>
      <w:bookmarkStart w:id="21953" w:name="_ETM_Q38_388389"/>
      <w:bookmarkEnd w:id="21953"/>
      <w:r>
        <w:rPr>
          <w:rtl/>
        </w:rPr>
        <w:t xml:space="preserve">אפשר </w:t>
      </w:r>
      <w:bookmarkStart w:id="21954" w:name="_ETM_Q38_388930"/>
      <w:bookmarkEnd w:id="21954"/>
      <w:r>
        <w:rPr>
          <w:rtl/>
        </w:rPr>
        <w:t xml:space="preserve">אחרי </w:t>
      </w:r>
      <w:bookmarkStart w:id="21955" w:name="_ETM_Q38_389230"/>
      <w:bookmarkEnd w:id="21955"/>
      <w:r>
        <w:rPr>
          <w:rtl/>
        </w:rPr>
        <w:t xml:space="preserve">כל </w:t>
      </w:r>
      <w:bookmarkStart w:id="21956" w:name="_ETM_Q38_389560"/>
      <w:bookmarkEnd w:id="21956"/>
      <w:r>
        <w:rPr>
          <w:rtl/>
        </w:rPr>
        <w:t xml:space="preserve">זה </w:t>
      </w:r>
      <w:bookmarkStart w:id="21957" w:name="_ETM_Q38_390969"/>
      <w:bookmarkEnd w:id="21957"/>
      <w:r>
        <w:rPr>
          <w:rtl/>
        </w:rPr>
        <w:t xml:space="preserve">לבוא </w:t>
      </w:r>
      <w:bookmarkStart w:id="21958" w:name="_ETM_Q38_391299"/>
      <w:bookmarkEnd w:id="21958"/>
      <w:r>
        <w:rPr>
          <w:rtl/>
        </w:rPr>
        <w:t xml:space="preserve">ולקדם </w:t>
      </w:r>
      <w:bookmarkStart w:id="21959" w:name="_ETM_Q38_391900"/>
      <w:bookmarkEnd w:id="21959"/>
      <w:r>
        <w:rPr>
          <w:rtl/>
        </w:rPr>
        <w:t>חוק</w:t>
      </w:r>
      <w:r>
        <w:rPr>
          <w:rFonts w:hint="cs"/>
          <w:rtl/>
        </w:rPr>
        <w:t xml:space="preserve"> –</w:t>
      </w:r>
      <w:r>
        <w:rPr>
          <w:rtl/>
        </w:rPr>
        <w:t xml:space="preserve"> </w:t>
      </w:r>
      <w:bookmarkStart w:id="21960" w:name="_ETM_Q38_392919"/>
      <w:bookmarkEnd w:id="21960"/>
      <w:r>
        <w:rPr>
          <w:rtl/>
        </w:rPr>
        <w:t xml:space="preserve">אני </w:t>
      </w:r>
      <w:bookmarkStart w:id="21961" w:name="_ETM_Q38_393099"/>
      <w:bookmarkEnd w:id="21961"/>
      <w:r>
        <w:rPr>
          <w:rtl/>
        </w:rPr>
        <w:t xml:space="preserve">כבר </w:t>
      </w:r>
      <w:bookmarkStart w:id="21962" w:name="_ETM_Q38_393309"/>
      <w:bookmarkEnd w:id="21962"/>
      <w:r>
        <w:rPr>
          <w:rtl/>
        </w:rPr>
        <w:t xml:space="preserve">לא </w:t>
      </w:r>
      <w:bookmarkStart w:id="21963" w:name="_ETM_Q38_393400"/>
      <w:bookmarkEnd w:id="21963"/>
      <w:r>
        <w:rPr>
          <w:rtl/>
        </w:rPr>
        <w:t xml:space="preserve">מדבר </w:t>
      </w:r>
      <w:bookmarkStart w:id="21964" w:name="_ETM_Q38_393760"/>
      <w:bookmarkEnd w:id="21964"/>
      <w:r>
        <w:rPr>
          <w:rtl/>
        </w:rPr>
        <w:t xml:space="preserve">על </w:t>
      </w:r>
      <w:bookmarkStart w:id="21965" w:name="_ETM_Q38_393849"/>
      <w:bookmarkEnd w:id="21965"/>
      <w:r>
        <w:rPr>
          <w:rtl/>
        </w:rPr>
        <w:t xml:space="preserve">פיטורי </w:t>
      </w:r>
      <w:bookmarkStart w:id="21966" w:name="_ETM_Q38_394269"/>
      <w:bookmarkEnd w:id="21966"/>
      <w:r>
        <w:rPr>
          <w:rtl/>
        </w:rPr>
        <w:t xml:space="preserve">שר </w:t>
      </w:r>
      <w:bookmarkStart w:id="21967" w:name="_ETM_Q38_394510"/>
      <w:bookmarkEnd w:id="21967"/>
      <w:r>
        <w:rPr>
          <w:rtl/>
        </w:rPr>
        <w:t xml:space="preserve">הביטחון </w:t>
      </w:r>
      <w:bookmarkStart w:id="21968" w:name="_ETM_Q38_395019"/>
      <w:bookmarkEnd w:id="21968"/>
      <w:r>
        <w:rPr>
          <w:rtl/>
        </w:rPr>
        <w:t>לשעבר</w:t>
      </w:r>
      <w:r w:rsidR="00F1415D">
        <w:rPr>
          <w:rFonts w:hint="cs"/>
          <w:rtl/>
        </w:rPr>
        <w:t>;</w:t>
      </w:r>
      <w:r>
        <w:rPr>
          <w:rtl/>
        </w:rPr>
        <w:t xml:space="preserve"> </w:t>
      </w:r>
      <w:bookmarkStart w:id="21969" w:name="_ETM_Q38_397029"/>
      <w:bookmarkEnd w:id="21969"/>
      <w:r>
        <w:rPr>
          <w:rtl/>
        </w:rPr>
        <w:t xml:space="preserve">אני </w:t>
      </w:r>
      <w:bookmarkStart w:id="21970" w:name="_ETM_Q38_397359"/>
      <w:bookmarkEnd w:id="21970"/>
      <w:r>
        <w:rPr>
          <w:rtl/>
        </w:rPr>
        <w:t xml:space="preserve">מבין </w:t>
      </w:r>
      <w:bookmarkStart w:id="21971" w:name="_ETM_Q38_397599"/>
      <w:bookmarkEnd w:id="21971"/>
      <w:r>
        <w:rPr>
          <w:rFonts w:hint="cs"/>
          <w:rtl/>
        </w:rPr>
        <w:t>שעל הפרק</w:t>
      </w:r>
      <w:r>
        <w:rPr>
          <w:rtl/>
        </w:rPr>
        <w:t xml:space="preserve"> </w:t>
      </w:r>
      <w:bookmarkStart w:id="21972" w:name="_ETM_Q38_398079"/>
      <w:bookmarkEnd w:id="21972"/>
      <w:r>
        <w:rPr>
          <w:rtl/>
        </w:rPr>
        <w:t xml:space="preserve">גם </w:t>
      </w:r>
      <w:bookmarkStart w:id="21973" w:name="_ETM_Q38_398260"/>
      <w:bookmarkEnd w:id="21973"/>
      <w:r>
        <w:rPr>
          <w:rtl/>
        </w:rPr>
        <w:t xml:space="preserve">פיטורי </w:t>
      </w:r>
      <w:bookmarkStart w:id="21974" w:name="_ETM_Q38_398709"/>
      <w:bookmarkEnd w:id="21974"/>
      <w:r>
        <w:rPr>
          <w:rtl/>
        </w:rPr>
        <w:t xml:space="preserve">יושב-ראש </w:t>
      </w:r>
      <w:bookmarkStart w:id="21975" w:name="_ETM_Q38_399219"/>
      <w:bookmarkEnd w:id="21975"/>
      <w:r>
        <w:rPr>
          <w:rtl/>
        </w:rPr>
        <w:t xml:space="preserve">ועדת </w:t>
      </w:r>
      <w:bookmarkStart w:id="21976" w:name="_ETM_Q38_399489"/>
      <w:bookmarkEnd w:id="21976"/>
      <w:r>
        <w:rPr>
          <w:rFonts w:hint="cs"/>
          <w:rtl/>
        </w:rPr>
        <w:t>ה</w:t>
      </w:r>
      <w:r>
        <w:rPr>
          <w:rtl/>
        </w:rPr>
        <w:t xml:space="preserve">חוץ </w:t>
      </w:r>
      <w:bookmarkStart w:id="21977" w:name="_ETM_Q38_399669"/>
      <w:bookmarkEnd w:id="21977"/>
      <w:r>
        <w:rPr>
          <w:rtl/>
        </w:rPr>
        <w:t>ו</w:t>
      </w:r>
      <w:r>
        <w:rPr>
          <w:rFonts w:hint="cs"/>
          <w:rtl/>
        </w:rPr>
        <w:t>ה</w:t>
      </w:r>
      <w:r>
        <w:rPr>
          <w:rtl/>
        </w:rPr>
        <w:t>ביטחון</w:t>
      </w:r>
      <w:r w:rsidR="00F1415D">
        <w:rPr>
          <w:rFonts w:hint="cs"/>
          <w:rtl/>
        </w:rPr>
        <w:t>.</w:t>
      </w:r>
      <w:r>
        <w:rPr>
          <w:rtl/>
        </w:rPr>
        <w:t xml:space="preserve"> </w:t>
      </w:r>
      <w:bookmarkStart w:id="21978" w:name="_ETM_Q38_401329"/>
      <w:bookmarkEnd w:id="21978"/>
      <w:r>
        <w:rPr>
          <w:rtl/>
        </w:rPr>
        <w:t xml:space="preserve">איך </w:t>
      </w:r>
      <w:bookmarkStart w:id="21979" w:name="_ETM_Q38_401719"/>
      <w:bookmarkEnd w:id="21979"/>
      <w:r>
        <w:rPr>
          <w:rtl/>
        </w:rPr>
        <w:t xml:space="preserve">אפשר </w:t>
      </w:r>
      <w:bookmarkStart w:id="21980" w:name="_ETM_Q38_403400"/>
      <w:bookmarkEnd w:id="21980"/>
      <w:r>
        <w:rPr>
          <w:rtl/>
        </w:rPr>
        <w:t xml:space="preserve">אחרי </w:t>
      </w:r>
      <w:bookmarkStart w:id="21981" w:name="_ETM_Q38_403700"/>
      <w:bookmarkEnd w:id="21981"/>
      <w:r>
        <w:rPr>
          <w:rtl/>
        </w:rPr>
        <w:t xml:space="preserve">כל </w:t>
      </w:r>
      <w:bookmarkStart w:id="21982" w:name="_ETM_Q38_404120"/>
      <w:bookmarkEnd w:id="21982"/>
      <w:r>
        <w:rPr>
          <w:rtl/>
        </w:rPr>
        <w:t xml:space="preserve">זה </w:t>
      </w:r>
      <w:bookmarkStart w:id="21983" w:name="_ETM_Q38_405110"/>
      <w:bookmarkEnd w:id="21983"/>
      <w:r>
        <w:rPr>
          <w:rtl/>
        </w:rPr>
        <w:t xml:space="preserve">לבוא </w:t>
      </w:r>
      <w:bookmarkStart w:id="21984" w:name="_ETM_Q38_405440"/>
      <w:bookmarkEnd w:id="21984"/>
      <w:r>
        <w:rPr>
          <w:rtl/>
        </w:rPr>
        <w:t xml:space="preserve">ולדבר </w:t>
      </w:r>
      <w:bookmarkStart w:id="21985" w:name="_ETM_Q38_406099"/>
      <w:bookmarkEnd w:id="21985"/>
      <w:r>
        <w:rPr>
          <w:rtl/>
        </w:rPr>
        <w:t xml:space="preserve">על </w:t>
      </w:r>
      <w:bookmarkStart w:id="21986" w:name="_ETM_Q38_406190"/>
      <w:bookmarkEnd w:id="21986"/>
      <w:r>
        <w:rPr>
          <w:rtl/>
        </w:rPr>
        <w:t xml:space="preserve">חוק </w:t>
      </w:r>
      <w:bookmarkStart w:id="21987" w:name="_ETM_Q38_406489"/>
      <w:bookmarkEnd w:id="21987"/>
      <w:r>
        <w:rPr>
          <w:rtl/>
        </w:rPr>
        <w:t>ההשתמטות</w:t>
      </w:r>
      <w:r>
        <w:rPr>
          <w:rFonts w:hint="cs"/>
          <w:rtl/>
        </w:rPr>
        <w:t>?</w:t>
      </w:r>
      <w:r>
        <w:rPr>
          <w:rtl/>
        </w:rPr>
        <w:t xml:space="preserve"> </w:t>
      </w:r>
      <w:bookmarkStart w:id="21988" w:name="_ETM_Q38_409890"/>
      <w:bookmarkEnd w:id="21988"/>
      <w:r>
        <w:rPr>
          <w:rtl/>
        </w:rPr>
        <w:t xml:space="preserve">הייתי </w:t>
      </w:r>
      <w:bookmarkStart w:id="21989" w:name="_ETM_Q38_410130"/>
      <w:bookmarkEnd w:id="21989"/>
      <w:r>
        <w:rPr>
          <w:rtl/>
        </w:rPr>
        <w:t xml:space="preserve">אומר </w:t>
      </w:r>
      <w:bookmarkStart w:id="21990" w:name="_ETM_Q38_410400"/>
      <w:bookmarkEnd w:id="21990"/>
      <w:r>
        <w:rPr>
          <w:rtl/>
        </w:rPr>
        <w:t xml:space="preserve">שהציבור </w:t>
      </w:r>
      <w:bookmarkStart w:id="21991" w:name="_ETM_Q38_411030"/>
      <w:bookmarkEnd w:id="21991"/>
      <w:r>
        <w:rPr>
          <w:rtl/>
        </w:rPr>
        <w:t xml:space="preserve">יעניש </w:t>
      </w:r>
      <w:bookmarkStart w:id="21992" w:name="_ETM_Q38_411240"/>
      <w:bookmarkEnd w:id="21992"/>
      <w:r>
        <w:rPr>
          <w:rtl/>
        </w:rPr>
        <w:t xml:space="preserve">אתכם </w:t>
      </w:r>
      <w:bookmarkStart w:id="21993" w:name="_ETM_Q38_411450"/>
      <w:bookmarkEnd w:id="21993"/>
      <w:r>
        <w:rPr>
          <w:rFonts w:hint="cs"/>
          <w:rtl/>
        </w:rPr>
        <w:t xml:space="preserve">בקלפי, אבל להפך – הציבור שלכם מעודד את זה. זו הבעיה. אני מקווה שכן תקבלו עונש בקלפי בבחירות הקרובות. </w:t>
      </w:r>
    </w:p>
    <w:p w:rsidR="000172BA" w:rsidRDefault="000172BA" w:rsidP="000B2647">
      <w:pPr>
        <w:rPr>
          <w:rtl/>
        </w:rPr>
      </w:pPr>
    </w:p>
    <w:p w:rsidR="000172BA" w:rsidRDefault="000172BA" w:rsidP="00F1415D">
      <w:pPr>
        <w:rPr>
          <w:rtl/>
        </w:rPr>
      </w:pPr>
      <w:r>
        <w:rPr>
          <w:rFonts w:hint="cs"/>
          <w:rtl/>
        </w:rPr>
        <w:t xml:space="preserve">בשבועות הקרובים אנחנו כנראה </w:t>
      </w:r>
      <w:bookmarkStart w:id="21994" w:name="_ETM_Q38_411870"/>
      <w:bookmarkStart w:id="21995" w:name="_ETM_Q38_428939"/>
      <w:bookmarkEnd w:id="21994"/>
      <w:bookmarkEnd w:id="21995"/>
      <w:r>
        <w:rPr>
          <w:rtl/>
        </w:rPr>
        <w:t xml:space="preserve">נגיע </w:t>
      </w:r>
      <w:bookmarkStart w:id="21996" w:name="_ETM_Q38_429479"/>
      <w:bookmarkEnd w:id="21996"/>
      <w:r>
        <w:rPr>
          <w:rtl/>
        </w:rPr>
        <w:t xml:space="preserve">למשבר </w:t>
      </w:r>
      <w:bookmarkStart w:id="21997" w:name="_ETM_Q38_429900"/>
      <w:bookmarkEnd w:id="21997"/>
      <w:r>
        <w:rPr>
          <w:rtl/>
        </w:rPr>
        <w:t>חוקתי</w:t>
      </w:r>
      <w:r>
        <w:rPr>
          <w:rFonts w:hint="cs"/>
          <w:rtl/>
        </w:rPr>
        <w:t>.</w:t>
      </w:r>
      <w:r>
        <w:rPr>
          <w:rtl/>
        </w:rPr>
        <w:t xml:space="preserve"> </w:t>
      </w:r>
      <w:bookmarkStart w:id="21998" w:name="_ETM_Q38_431440"/>
      <w:bookmarkEnd w:id="21998"/>
      <w:r>
        <w:rPr>
          <w:rtl/>
        </w:rPr>
        <w:t xml:space="preserve">אני </w:t>
      </w:r>
      <w:bookmarkStart w:id="21999" w:name="_ETM_Q38_431560"/>
      <w:bookmarkEnd w:id="21999"/>
      <w:r>
        <w:rPr>
          <w:rtl/>
        </w:rPr>
        <w:t xml:space="preserve">חושב </w:t>
      </w:r>
      <w:bookmarkStart w:id="22000" w:name="_ETM_Q38_431770"/>
      <w:bookmarkEnd w:id="22000"/>
      <w:r>
        <w:rPr>
          <w:rtl/>
        </w:rPr>
        <w:t xml:space="preserve">שזה </w:t>
      </w:r>
      <w:bookmarkStart w:id="22001" w:name="_ETM_Q38_431950"/>
      <w:bookmarkEnd w:id="22001"/>
      <w:r>
        <w:rPr>
          <w:rFonts w:hint="cs"/>
          <w:rtl/>
        </w:rPr>
        <w:t>ה</w:t>
      </w:r>
      <w:r>
        <w:rPr>
          <w:rtl/>
        </w:rPr>
        <w:t xml:space="preserve">דבר </w:t>
      </w:r>
      <w:bookmarkStart w:id="22002" w:name="_ETM_Q38_432160"/>
      <w:bookmarkEnd w:id="22002"/>
      <w:r>
        <w:rPr>
          <w:rtl/>
        </w:rPr>
        <w:t xml:space="preserve">הכי </w:t>
      </w:r>
      <w:bookmarkStart w:id="22003" w:name="_ETM_Q38_432340"/>
      <w:bookmarkEnd w:id="22003"/>
      <w:r>
        <w:rPr>
          <w:rtl/>
        </w:rPr>
        <w:t xml:space="preserve">מסוכן </w:t>
      </w:r>
      <w:bookmarkStart w:id="22004" w:name="_ETM_Q38_433120"/>
      <w:bookmarkEnd w:id="22004"/>
      <w:r>
        <w:rPr>
          <w:rtl/>
        </w:rPr>
        <w:t xml:space="preserve">שיכול </w:t>
      </w:r>
      <w:bookmarkStart w:id="22005" w:name="_ETM_Q38_433510"/>
      <w:bookmarkEnd w:id="22005"/>
      <w:r>
        <w:rPr>
          <w:rtl/>
        </w:rPr>
        <w:t>להיות</w:t>
      </w:r>
      <w:r w:rsidR="00F1415D">
        <w:rPr>
          <w:rFonts w:hint="cs"/>
          <w:rtl/>
        </w:rPr>
        <w:t>.</w:t>
      </w:r>
      <w:r>
        <w:rPr>
          <w:rtl/>
        </w:rPr>
        <w:t xml:space="preserve"> </w:t>
      </w:r>
      <w:bookmarkStart w:id="22006" w:name="_ETM_Q38_435030"/>
      <w:bookmarkEnd w:id="22006"/>
      <w:r>
        <w:rPr>
          <w:rtl/>
        </w:rPr>
        <w:t xml:space="preserve">בוודאי </w:t>
      </w:r>
      <w:bookmarkStart w:id="22007" w:name="_ETM_Q38_435600"/>
      <w:bookmarkEnd w:id="22007"/>
      <w:r>
        <w:rPr>
          <w:rFonts w:hint="cs"/>
          <w:rtl/>
        </w:rPr>
        <w:t>ו</w:t>
      </w:r>
      <w:r>
        <w:rPr>
          <w:rtl/>
        </w:rPr>
        <w:t xml:space="preserve">בוודאי </w:t>
      </w:r>
      <w:bookmarkStart w:id="22008" w:name="_ETM_Q38_436080"/>
      <w:bookmarkEnd w:id="22008"/>
      <w:r>
        <w:rPr>
          <w:rFonts w:hint="cs"/>
          <w:rtl/>
        </w:rPr>
        <w:t>ה</w:t>
      </w:r>
      <w:r>
        <w:rPr>
          <w:rtl/>
        </w:rPr>
        <w:t xml:space="preserve">תהליך </w:t>
      </w:r>
      <w:bookmarkStart w:id="22009" w:name="_ETM_Q38_436410"/>
      <w:bookmarkEnd w:id="22009"/>
      <w:r>
        <w:rPr>
          <w:rtl/>
        </w:rPr>
        <w:t xml:space="preserve">של </w:t>
      </w:r>
      <w:bookmarkStart w:id="22010" w:name="_ETM_Q38_436560"/>
      <w:bookmarkEnd w:id="22010"/>
      <w:r>
        <w:rPr>
          <w:rtl/>
        </w:rPr>
        <w:t xml:space="preserve">פיטורי </w:t>
      </w:r>
      <w:bookmarkStart w:id="22011" w:name="_ETM_Q38_436980"/>
      <w:bookmarkEnd w:id="22011"/>
      <w:r>
        <w:rPr>
          <w:rFonts w:hint="cs"/>
          <w:rtl/>
        </w:rPr>
        <w:t xml:space="preserve">היועמ"שית </w:t>
      </w:r>
      <w:bookmarkStart w:id="22012" w:name="_ETM_Q38_439029"/>
      <w:bookmarkEnd w:id="22012"/>
      <w:r>
        <w:rPr>
          <w:rFonts w:hint="cs"/>
          <w:rtl/>
        </w:rPr>
        <w:t>י</w:t>
      </w:r>
      <w:r>
        <w:rPr>
          <w:rtl/>
        </w:rPr>
        <w:t xml:space="preserve">זרז </w:t>
      </w:r>
      <w:bookmarkStart w:id="22013" w:name="_ETM_Q38_439510"/>
      <w:bookmarkEnd w:id="22013"/>
      <w:r>
        <w:rPr>
          <w:rtl/>
        </w:rPr>
        <w:t xml:space="preserve">את </w:t>
      </w:r>
      <w:bookmarkStart w:id="22014" w:name="_ETM_Q38_439570"/>
      <w:bookmarkEnd w:id="22014"/>
      <w:r>
        <w:rPr>
          <w:rtl/>
        </w:rPr>
        <w:t xml:space="preserve">התהליך </w:t>
      </w:r>
      <w:bookmarkStart w:id="22015" w:name="_ETM_Q38_439960"/>
      <w:bookmarkEnd w:id="22015"/>
      <w:r>
        <w:rPr>
          <w:rtl/>
        </w:rPr>
        <w:t>הזה</w:t>
      </w:r>
      <w:r w:rsidR="00F1415D">
        <w:rPr>
          <w:rFonts w:hint="cs"/>
          <w:rtl/>
        </w:rPr>
        <w:t>.</w:t>
      </w:r>
      <w:r>
        <w:rPr>
          <w:rtl/>
        </w:rPr>
        <w:t xml:space="preserve"> </w:t>
      </w:r>
      <w:bookmarkStart w:id="22016" w:name="_ETM_Q38_441470"/>
      <w:bookmarkEnd w:id="22016"/>
      <w:r>
        <w:rPr>
          <w:rtl/>
        </w:rPr>
        <w:t xml:space="preserve">כאילו </w:t>
      </w:r>
      <w:bookmarkStart w:id="22017" w:name="_ETM_Q38_443339"/>
      <w:bookmarkEnd w:id="22017"/>
      <w:r>
        <w:rPr>
          <w:rtl/>
        </w:rPr>
        <w:t xml:space="preserve">לא </w:t>
      </w:r>
      <w:bookmarkStart w:id="22018" w:name="_ETM_Q38_443520"/>
      <w:bookmarkEnd w:id="22018"/>
      <w:r>
        <w:rPr>
          <w:rtl/>
        </w:rPr>
        <w:t xml:space="preserve">קרה </w:t>
      </w:r>
      <w:bookmarkStart w:id="22019" w:name="_ETM_Q38_443820"/>
      <w:bookmarkEnd w:id="22019"/>
      <w:r>
        <w:rPr>
          <w:rtl/>
        </w:rPr>
        <w:t xml:space="preserve">7 </w:t>
      </w:r>
      <w:bookmarkStart w:id="22020" w:name="_ETM_Q38_444089"/>
      <w:bookmarkEnd w:id="22020"/>
      <w:r>
        <w:rPr>
          <w:rtl/>
        </w:rPr>
        <w:t>באוקטובר</w:t>
      </w:r>
      <w:r>
        <w:rPr>
          <w:rFonts w:hint="cs"/>
          <w:rtl/>
        </w:rPr>
        <w:t>,</w:t>
      </w:r>
      <w:r>
        <w:rPr>
          <w:rtl/>
        </w:rPr>
        <w:t xml:space="preserve"> </w:t>
      </w:r>
      <w:bookmarkStart w:id="22021" w:name="_ETM_Q38_445630"/>
      <w:bookmarkEnd w:id="22021"/>
      <w:r>
        <w:rPr>
          <w:rtl/>
        </w:rPr>
        <w:t xml:space="preserve">כאילו </w:t>
      </w:r>
      <w:bookmarkStart w:id="22022" w:name="_ETM_Q38_445960"/>
      <w:bookmarkEnd w:id="22022"/>
      <w:r>
        <w:rPr>
          <w:rtl/>
        </w:rPr>
        <w:t xml:space="preserve">לא </w:t>
      </w:r>
      <w:bookmarkStart w:id="22023" w:name="_ETM_Q38_446200"/>
      <w:bookmarkEnd w:id="22023"/>
      <w:r>
        <w:rPr>
          <w:rtl/>
        </w:rPr>
        <w:t xml:space="preserve">עשינו </w:t>
      </w:r>
      <w:bookmarkStart w:id="22024" w:name="_ETM_Q38_446589"/>
      <w:bookmarkEnd w:id="22024"/>
      <w:r>
        <w:rPr>
          <w:rtl/>
        </w:rPr>
        <w:t xml:space="preserve">שום </w:t>
      </w:r>
      <w:bookmarkStart w:id="22025" w:name="_ETM_Q38_447010"/>
      <w:bookmarkEnd w:id="22025"/>
      <w:r>
        <w:rPr>
          <w:rtl/>
        </w:rPr>
        <w:t xml:space="preserve">הפקת </w:t>
      </w:r>
      <w:bookmarkStart w:id="22026" w:name="_ETM_Q38_447400"/>
      <w:bookmarkEnd w:id="22026"/>
      <w:r>
        <w:rPr>
          <w:rtl/>
        </w:rPr>
        <w:t>לקחים</w:t>
      </w:r>
      <w:r>
        <w:rPr>
          <w:rFonts w:hint="cs"/>
          <w:rtl/>
        </w:rPr>
        <w:t>,</w:t>
      </w:r>
      <w:r>
        <w:rPr>
          <w:rtl/>
        </w:rPr>
        <w:t xml:space="preserve"> </w:t>
      </w:r>
      <w:bookmarkStart w:id="22027" w:name="_ETM_Q38_448729"/>
      <w:bookmarkEnd w:id="22027"/>
      <w:r>
        <w:rPr>
          <w:rtl/>
        </w:rPr>
        <w:t xml:space="preserve">כאילו </w:t>
      </w:r>
      <w:bookmarkStart w:id="22028" w:name="_ETM_Q38_449060"/>
      <w:bookmarkEnd w:id="22028"/>
      <w:r>
        <w:rPr>
          <w:rtl/>
        </w:rPr>
        <w:t xml:space="preserve">לא </w:t>
      </w:r>
      <w:bookmarkStart w:id="22029" w:name="_ETM_Q38_449180"/>
      <w:bookmarkEnd w:id="22029"/>
      <w:r>
        <w:rPr>
          <w:rtl/>
        </w:rPr>
        <w:t xml:space="preserve">ניסינו </w:t>
      </w:r>
      <w:bookmarkStart w:id="22030" w:name="_ETM_Q38_449779"/>
      <w:bookmarkEnd w:id="22030"/>
      <w:r>
        <w:rPr>
          <w:rtl/>
        </w:rPr>
        <w:t xml:space="preserve">להיות </w:t>
      </w:r>
      <w:bookmarkStart w:id="22031" w:name="_ETM_Q38_450050"/>
      <w:bookmarkEnd w:id="22031"/>
      <w:r>
        <w:rPr>
          <w:rtl/>
        </w:rPr>
        <w:t>ביחד</w:t>
      </w:r>
      <w:r>
        <w:rPr>
          <w:rFonts w:hint="cs"/>
          <w:rtl/>
        </w:rPr>
        <w:t>,</w:t>
      </w:r>
      <w:r>
        <w:rPr>
          <w:rtl/>
        </w:rPr>
        <w:t xml:space="preserve"> </w:t>
      </w:r>
      <w:bookmarkStart w:id="22032" w:name="_ETM_Q38_450650"/>
      <w:bookmarkEnd w:id="22032"/>
      <w:r>
        <w:rPr>
          <w:rtl/>
        </w:rPr>
        <w:t xml:space="preserve">כאילו </w:t>
      </w:r>
      <w:bookmarkStart w:id="22033" w:name="_ETM_Q38_450889"/>
      <w:bookmarkEnd w:id="22033"/>
      <w:r>
        <w:rPr>
          <w:rtl/>
        </w:rPr>
        <w:t xml:space="preserve">לא </w:t>
      </w:r>
      <w:bookmarkStart w:id="22034" w:name="_ETM_Q38_451010"/>
      <w:bookmarkEnd w:id="22034"/>
      <w:r>
        <w:rPr>
          <w:rtl/>
        </w:rPr>
        <w:t xml:space="preserve">ניסינו </w:t>
      </w:r>
      <w:bookmarkStart w:id="22035" w:name="_ETM_Q38_451580"/>
      <w:bookmarkEnd w:id="22035"/>
      <w:r>
        <w:rPr>
          <w:rtl/>
        </w:rPr>
        <w:t xml:space="preserve">להקים </w:t>
      </w:r>
      <w:bookmarkStart w:id="22036" w:name="_ETM_Q38_451940"/>
      <w:bookmarkEnd w:id="22036"/>
      <w:r>
        <w:rPr>
          <w:rtl/>
        </w:rPr>
        <w:t>משהו</w:t>
      </w:r>
      <w:r>
        <w:rPr>
          <w:rFonts w:hint="cs"/>
          <w:rtl/>
        </w:rPr>
        <w:t>.</w:t>
      </w:r>
      <w:r>
        <w:rPr>
          <w:rtl/>
        </w:rPr>
        <w:t xml:space="preserve"> </w:t>
      </w:r>
      <w:bookmarkStart w:id="22037" w:name="_ETM_Q38_452270"/>
      <w:bookmarkEnd w:id="22037"/>
      <w:r>
        <w:rPr>
          <w:rtl/>
        </w:rPr>
        <w:t xml:space="preserve">דרך </w:t>
      </w:r>
      <w:bookmarkStart w:id="22038" w:name="_ETM_Q38_452479"/>
      <w:bookmarkEnd w:id="22038"/>
      <w:r>
        <w:rPr>
          <w:rtl/>
        </w:rPr>
        <w:t>אגב</w:t>
      </w:r>
      <w:r>
        <w:rPr>
          <w:rFonts w:hint="cs"/>
          <w:rtl/>
        </w:rPr>
        <w:t>,</w:t>
      </w:r>
      <w:r>
        <w:rPr>
          <w:rtl/>
        </w:rPr>
        <w:t xml:space="preserve"> </w:t>
      </w:r>
      <w:bookmarkStart w:id="22039" w:name="_ETM_Q38_452690"/>
      <w:bookmarkEnd w:id="22039"/>
      <w:r>
        <w:rPr>
          <w:rtl/>
        </w:rPr>
        <w:t xml:space="preserve">אנחנו </w:t>
      </w:r>
      <w:bookmarkStart w:id="22040" w:name="_ETM_Q38_453380"/>
      <w:bookmarkEnd w:id="22040"/>
      <w:r>
        <w:rPr>
          <w:rtl/>
        </w:rPr>
        <w:t xml:space="preserve">בישראל </w:t>
      </w:r>
      <w:bookmarkStart w:id="22041" w:name="_ETM_Q38_453770"/>
      <w:bookmarkEnd w:id="22041"/>
      <w:r>
        <w:rPr>
          <w:rtl/>
        </w:rPr>
        <w:t xml:space="preserve">ביתנו </w:t>
      </w:r>
      <w:bookmarkStart w:id="22042" w:name="_ETM_Q38_454130"/>
      <w:bookmarkEnd w:id="22042"/>
      <w:r>
        <w:rPr>
          <w:rtl/>
        </w:rPr>
        <w:t xml:space="preserve">הצבענו </w:t>
      </w:r>
      <w:bookmarkStart w:id="22043" w:name="_ETM_Q38_454580"/>
      <w:bookmarkEnd w:id="22043"/>
      <w:r>
        <w:rPr>
          <w:rtl/>
        </w:rPr>
        <w:t xml:space="preserve">בעד </w:t>
      </w:r>
      <w:bookmarkStart w:id="22044" w:name="_ETM_Q38_454970"/>
      <w:bookmarkEnd w:id="22044"/>
      <w:r>
        <w:rPr>
          <w:rtl/>
        </w:rPr>
        <w:t xml:space="preserve">הקמת </w:t>
      </w:r>
      <w:bookmarkStart w:id="22045" w:name="_ETM_Q38_455360"/>
      <w:bookmarkEnd w:id="22045"/>
      <w:r>
        <w:rPr>
          <w:rtl/>
        </w:rPr>
        <w:t xml:space="preserve">ממשלת </w:t>
      </w:r>
      <w:bookmarkStart w:id="22046" w:name="_ETM_Q38_455720"/>
      <w:bookmarkEnd w:id="22046"/>
      <w:r>
        <w:rPr>
          <w:rtl/>
        </w:rPr>
        <w:t>אחדות</w:t>
      </w:r>
      <w:r>
        <w:rPr>
          <w:rFonts w:hint="cs"/>
          <w:rtl/>
        </w:rPr>
        <w:t>,</w:t>
      </w:r>
      <w:r>
        <w:rPr>
          <w:rtl/>
        </w:rPr>
        <w:t xml:space="preserve"> </w:t>
      </w:r>
      <w:bookmarkStart w:id="22047" w:name="_ETM_Q38_456080"/>
      <w:bookmarkEnd w:id="22047"/>
      <w:r>
        <w:rPr>
          <w:rtl/>
        </w:rPr>
        <w:t xml:space="preserve">למרות </w:t>
      </w:r>
      <w:bookmarkStart w:id="22048" w:name="_ETM_Q38_456290"/>
      <w:bookmarkEnd w:id="22048"/>
      <w:r>
        <w:rPr>
          <w:rtl/>
        </w:rPr>
        <w:t xml:space="preserve">שלא </w:t>
      </w:r>
      <w:bookmarkStart w:id="22049" w:name="_ETM_Q38_456589"/>
      <w:bookmarkEnd w:id="22049"/>
      <w:r>
        <w:rPr>
          <w:rtl/>
        </w:rPr>
        <w:t xml:space="preserve">היינו </w:t>
      </w:r>
      <w:bookmarkStart w:id="22050" w:name="_ETM_Q38_456800"/>
      <w:bookmarkEnd w:id="22050"/>
      <w:r>
        <w:rPr>
          <w:rtl/>
        </w:rPr>
        <w:t xml:space="preserve">חלק </w:t>
      </w:r>
      <w:bookmarkStart w:id="22051" w:name="_ETM_Q38_457070"/>
      <w:bookmarkEnd w:id="22051"/>
      <w:r>
        <w:rPr>
          <w:rtl/>
        </w:rPr>
        <w:t>ממנה</w:t>
      </w:r>
      <w:r>
        <w:rPr>
          <w:rFonts w:hint="cs"/>
          <w:rtl/>
        </w:rPr>
        <w:t xml:space="preserve"> </w:t>
      </w:r>
      <w:r>
        <w:rPr>
          <w:rFonts w:hint="eastAsia"/>
          <w:rtl/>
        </w:rPr>
        <w:t>–</w:t>
      </w:r>
      <w:r>
        <w:rPr>
          <w:rtl/>
        </w:rPr>
        <w:t xml:space="preserve"> </w:t>
      </w:r>
      <w:bookmarkStart w:id="22052" w:name="_ETM_Q38_457430"/>
      <w:bookmarkEnd w:id="22052"/>
      <w:r>
        <w:rPr>
          <w:rtl/>
        </w:rPr>
        <w:t xml:space="preserve">לא </w:t>
      </w:r>
      <w:bookmarkStart w:id="22053" w:name="_ETM_Q38_457550"/>
      <w:bookmarkEnd w:id="22053"/>
      <w:r>
        <w:rPr>
          <w:rtl/>
        </w:rPr>
        <w:t xml:space="preserve">רצו </w:t>
      </w:r>
      <w:bookmarkStart w:id="22054" w:name="_ETM_Q38_457850"/>
      <w:bookmarkEnd w:id="22054"/>
      <w:r>
        <w:rPr>
          <w:rtl/>
        </w:rPr>
        <w:t xml:space="preserve">אותנו </w:t>
      </w:r>
      <w:bookmarkStart w:id="22055" w:name="_ETM_Q38_458120"/>
      <w:bookmarkEnd w:id="22055"/>
      <w:r>
        <w:rPr>
          <w:rtl/>
        </w:rPr>
        <w:t xml:space="preserve">שם </w:t>
      </w:r>
      <w:bookmarkStart w:id="22056" w:name="_ETM_Q38_458300"/>
      <w:bookmarkEnd w:id="22056"/>
      <w:r>
        <w:rPr>
          <w:rtl/>
        </w:rPr>
        <w:t>בפנים</w:t>
      </w:r>
      <w:r>
        <w:rPr>
          <w:rFonts w:hint="cs"/>
          <w:rtl/>
        </w:rPr>
        <w:t xml:space="preserve"> </w:t>
      </w:r>
      <w:r>
        <w:rPr>
          <w:rFonts w:hint="eastAsia"/>
          <w:rtl/>
        </w:rPr>
        <w:t>–</w:t>
      </w:r>
      <w:r>
        <w:rPr>
          <w:rtl/>
        </w:rPr>
        <w:t xml:space="preserve"> </w:t>
      </w:r>
      <w:bookmarkStart w:id="22057" w:name="_ETM_Q38_459050"/>
      <w:bookmarkEnd w:id="22057"/>
      <w:r>
        <w:rPr>
          <w:rtl/>
        </w:rPr>
        <w:t xml:space="preserve">אבל </w:t>
      </w:r>
      <w:bookmarkStart w:id="22058" w:name="_ETM_Q38_459289"/>
      <w:bookmarkEnd w:id="22058"/>
      <w:r>
        <w:rPr>
          <w:rtl/>
        </w:rPr>
        <w:t xml:space="preserve">הצבענו </w:t>
      </w:r>
      <w:bookmarkStart w:id="22059" w:name="_ETM_Q38_459770"/>
      <w:bookmarkEnd w:id="22059"/>
      <w:r>
        <w:rPr>
          <w:rtl/>
        </w:rPr>
        <w:t xml:space="preserve">בעד </w:t>
      </w:r>
      <w:bookmarkStart w:id="22060" w:name="_ETM_Q38_459979"/>
      <w:bookmarkEnd w:id="22060"/>
      <w:r>
        <w:rPr>
          <w:rtl/>
        </w:rPr>
        <w:t xml:space="preserve">הקמת </w:t>
      </w:r>
      <w:bookmarkStart w:id="22061" w:name="_ETM_Q38_460279"/>
      <w:bookmarkEnd w:id="22061"/>
      <w:r>
        <w:rPr>
          <w:rtl/>
        </w:rPr>
        <w:t xml:space="preserve">ממשלת </w:t>
      </w:r>
      <w:bookmarkStart w:id="22062" w:name="_ETM_Q38_460610"/>
      <w:bookmarkEnd w:id="22062"/>
      <w:r>
        <w:rPr>
          <w:rtl/>
        </w:rPr>
        <w:t>האחדות</w:t>
      </w:r>
      <w:r>
        <w:rPr>
          <w:rFonts w:hint="cs"/>
          <w:rtl/>
        </w:rPr>
        <w:t>,</w:t>
      </w:r>
      <w:r>
        <w:rPr>
          <w:rtl/>
        </w:rPr>
        <w:t xml:space="preserve"> </w:t>
      </w:r>
      <w:bookmarkStart w:id="22063" w:name="_ETM_Q38_461880"/>
      <w:bookmarkEnd w:id="22063"/>
      <w:r>
        <w:rPr>
          <w:rtl/>
        </w:rPr>
        <w:t xml:space="preserve">כי </w:t>
      </w:r>
      <w:bookmarkStart w:id="22064" w:name="_ETM_Q38_462029"/>
      <w:bookmarkEnd w:id="22064"/>
      <w:r>
        <w:rPr>
          <w:rtl/>
        </w:rPr>
        <w:t xml:space="preserve">באמת </w:t>
      </w:r>
      <w:bookmarkStart w:id="22065" w:name="_ETM_Q38_462360"/>
      <w:bookmarkEnd w:id="22065"/>
      <w:r>
        <w:rPr>
          <w:rFonts w:hint="cs"/>
          <w:rtl/>
        </w:rPr>
        <w:t>האמנו, האמנו שאפשר באמת להגיע ביחד ולנצח ביחד</w:t>
      </w:r>
      <w:r w:rsidR="00F1415D">
        <w:rPr>
          <w:rFonts w:hint="cs"/>
          <w:rtl/>
        </w:rPr>
        <w:t>.</w:t>
      </w:r>
      <w:r>
        <w:rPr>
          <w:rFonts w:hint="cs"/>
          <w:rtl/>
        </w:rPr>
        <w:t xml:space="preserve"> אבל כעבור</w:t>
      </w:r>
      <w:r>
        <w:rPr>
          <w:rtl/>
        </w:rPr>
        <w:t xml:space="preserve"> </w:t>
      </w:r>
      <w:bookmarkStart w:id="22066" w:name="_ETM_Q38_470220"/>
      <w:bookmarkEnd w:id="22066"/>
      <w:r>
        <w:rPr>
          <w:rFonts w:hint="cs"/>
          <w:rtl/>
        </w:rPr>
        <w:t>כמה</w:t>
      </w:r>
      <w:r>
        <w:rPr>
          <w:rtl/>
        </w:rPr>
        <w:t xml:space="preserve"> </w:t>
      </w:r>
      <w:bookmarkStart w:id="22067" w:name="_ETM_Q38_470639"/>
      <w:bookmarkEnd w:id="22067"/>
      <w:r>
        <w:rPr>
          <w:rtl/>
        </w:rPr>
        <w:t xml:space="preserve">חודשים </w:t>
      </w:r>
      <w:bookmarkStart w:id="22068" w:name="_ETM_Q38_471779"/>
      <w:bookmarkEnd w:id="22068"/>
      <w:r>
        <w:rPr>
          <w:rtl/>
        </w:rPr>
        <w:t xml:space="preserve">ראינו </w:t>
      </w:r>
      <w:bookmarkStart w:id="22069" w:name="_ETM_Q38_472229"/>
      <w:bookmarkEnd w:id="22069"/>
      <w:r>
        <w:rPr>
          <w:rtl/>
        </w:rPr>
        <w:t xml:space="preserve">שנופלים </w:t>
      </w:r>
      <w:bookmarkStart w:id="22070" w:name="_ETM_Q38_474430"/>
      <w:bookmarkEnd w:id="22070"/>
      <w:r>
        <w:rPr>
          <w:rtl/>
        </w:rPr>
        <w:t xml:space="preserve">שיקולים </w:t>
      </w:r>
      <w:bookmarkStart w:id="22071" w:name="_ETM_Q38_474880"/>
      <w:bookmarkEnd w:id="22071"/>
      <w:r>
        <w:rPr>
          <w:rtl/>
        </w:rPr>
        <w:t xml:space="preserve">זרים </w:t>
      </w:r>
      <w:bookmarkStart w:id="22072" w:name="_ETM_Q38_475420"/>
      <w:bookmarkEnd w:id="22072"/>
      <w:r>
        <w:rPr>
          <w:rtl/>
        </w:rPr>
        <w:t>בהחלטות</w:t>
      </w:r>
      <w:r>
        <w:rPr>
          <w:rFonts w:hint="cs"/>
          <w:rtl/>
        </w:rPr>
        <w:t>,</w:t>
      </w:r>
      <w:r>
        <w:rPr>
          <w:rtl/>
        </w:rPr>
        <w:t xml:space="preserve"> </w:t>
      </w:r>
      <w:bookmarkStart w:id="22073" w:name="_ETM_Q38_477650"/>
      <w:bookmarkEnd w:id="22073"/>
      <w:r>
        <w:rPr>
          <w:rtl/>
        </w:rPr>
        <w:t xml:space="preserve">וזה </w:t>
      </w:r>
      <w:bookmarkStart w:id="22074" w:name="_ETM_Q38_478160"/>
      <w:bookmarkEnd w:id="22074"/>
      <w:r>
        <w:rPr>
          <w:rtl/>
        </w:rPr>
        <w:t xml:space="preserve">לא </w:t>
      </w:r>
      <w:bookmarkStart w:id="22075" w:name="_ETM_Q38_478279"/>
      <w:bookmarkEnd w:id="22075"/>
      <w:r>
        <w:rPr>
          <w:rtl/>
        </w:rPr>
        <w:t xml:space="preserve">בדיוק </w:t>
      </w:r>
      <w:bookmarkStart w:id="22076" w:name="_ETM_Q38_478700"/>
      <w:bookmarkEnd w:id="22076"/>
      <w:r>
        <w:rPr>
          <w:rtl/>
        </w:rPr>
        <w:t xml:space="preserve">מה </w:t>
      </w:r>
      <w:bookmarkStart w:id="22077" w:name="_ETM_Q38_478820"/>
      <w:bookmarkEnd w:id="22077"/>
      <w:r>
        <w:rPr>
          <w:rtl/>
        </w:rPr>
        <w:t xml:space="preserve">שמעניין </w:t>
      </w:r>
      <w:bookmarkStart w:id="22078" w:name="_ETM_Q38_479270"/>
      <w:bookmarkEnd w:id="22078"/>
      <w:r>
        <w:rPr>
          <w:rtl/>
        </w:rPr>
        <w:t xml:space="preserve">את </w:t>
      </w:r>
      <w:bookmarkStart w:id="22079" w:name="_ETM_Q38_479330"/>
      <w:bookmarkEnd w:id="22079"/>
      <w:r>
        <w:rPr>
          <w:rtl/>
        </w:rPr>
        <w:t xml:space="preserve">הממשלה </w:t>
      </w:r>
      <w:bookmarkStart w:id="22080" w:name="_ETM_Q38_479870"/>
      <w:bookmarkEnd w:id="22080"/>
      <w:r>
        <w:rPr>
          <w:rtl/>
        </w:rPr>
        <w:t>הזאת</w:t>
      </w:r>
      <w:r>
        <w:rPr>
          <w:rFonts w:hint="cs"/>
          <w:rtl/>
        </w:rPr>
        <w:t>,</w:t>
      </w:r>
      <w:r>
        <w:rPr>
          <w:rtl/>
        </w:rPr>
        <w:t xml:space="preserve"> </w:t>
      </w:r>
      <w:bookmarkStart w:id="22081" w:name="_ETM_Q38_480500"/>
      <w:bookmarkEnd w:id="22081"/>
      <w:r>
        <w:rPr>
          <w:rtl/>
        </w:rPr>
        <w:t xml:space="preserve">בטח </w:t>
      </w:r>
      <w:bookmarkStart w:id="22082" w:name="_ETM_Q38_480950"/>
      <w:bookmarkEnd w:id="22082"/>
      <w:r>
        <w:rPr>
          <w:rtl/>
        </w:rPr>
        <w:t>עכשיו</w:t>
      </w:r>
      <w:bookmarkStart w:id="22083" w:name="_ETM_Q38_482320"/>
      <w:bookmarkStart w:id="22084" w:name="_ETM_Q38_482679"/>
      <w:bookmarkEnd w:id="22083"/>
      <w:bookmarkEnd w:id="22084"/>
      <w:r>
        <w:rPr>
          <w:rFonts w:hint="cs"/>
          <w:rtl/>
        </w:rPr>
        <w:t xml:space="preserve">, </w:t>
      </w:r>
      <w:r>
        <w:rPr>
          <w:rtl/>
        </w:rPr>
        <w:t xml:space="preserve">אחרי </w:t>
      </w:r>
      <w:bookmarkStart w:id="22085" w:name="_ETM_Q38_483040"/>
      <w:bookmarkEnd w:id="22085"/>
      <w:r>
        <w:rPr>
          <w:rtl/>
        </w:rPr>
        <w:t xml:space="preserve">שסיפרתי </w:t>
      </w:r>
      <w:bookmarkStart w:id="22086" w:name="_ETM_Q38_483760"/>
      <w:bookmarkEnd w:id="22086"/>
      <w:r>
        <w:rPr>
          <w:rtl/>
        </w:rPr>
        <w:t>ו</w:t>
      </w:r>
      <w:r>
        <w:rPr>
          <w:rFonts w:hint="cs"/>
          <w:rtl/>
        </w:rPr>
        <w:t>דיב</w:t>
      </w:r>
      <w:r>
        <w:rPr>
          <w:rtl/>
        </w:rPr>
        <w:t xml:space="preserve">רתי </w:t>
      </w:r>
      <w:bookmarkStart w:id="22087" w:name="_ETM_Q38_484270"/>
      <w:bookmarkEnd w:id="22087"/>
      <w:r>
        <w:rPr>
          <w:rtl/>
        </w:rPr>
        <w:t xml:space="preserve">על </w:t>
      </w:r>
      <w:bookmarkStart w:id="22088" w:name="_ETM_Q38_484390"/>
      <w:bookmarkEnd w:id="22088"/>
      <w:r>
        <w:rPr>
          <w:rtl/>
        </w:rPr>
        <w:t xml:space="preserve">כל </w:t>
      </w:r>
      <w:bookmarkStart w:id="22089" w:name="_ETM_Q38_484600"/>
      <w:bookmarkEnd w:id="22089"/>
      <w:r>
        <w:rPr>
          <w:rtl/>
        </w:rPr>
        <w:t xml:space="preserve">הנושאים </w:t>
      </w:r>
      <w:bookmarkStart w:id="22090" w:name="_ETM_Q38_485020"/>
      <w:bookmarkEnd w:id="22090"/>
      <w:r>
        <w:rPr>
          <w:rtl/>
        </w:rPr>
        <w:t xml:space="preserve">שבעיניי </w:t>
      </w:r>
      <w:bookmarkStart w:id="22091" w:name="_ETM_Q38_487839"/>
      <w:bookmarkEnd w:id="22091"/>
      <w:r>
        <w:rPr>
          <w:rtl/>
        </w:rPr>
        <w:t xml:space="preserve">אין </w:t>
      </w:r>
      <w:bookmarkStart w:id="22092" w:name="_ETM_Q38_487990"/>
      <w:bookmarkEnd w:id="22092"/>
      <w:r>
        <w:rPr>
          <w:rtl/>
        </w:rPr>
        <w:t>אפילו ה</w:t>
      </w:r>
      <w:r>
        <w:rPr>
          <w:rFonts w:hint="cs"/>
          <w:rtl/>
        </w:rPr>
        <w:t>י</w:t>
      </w:r>
      <w:r>
        <w:rPr>
          <w:rtl/>
        </w:rPr>
        <w:t xml:space="preserve">שג </w:t>
      </w:r>
      <w:bookmarkStart w:id="22093" w:name="_ETM_Q38_488320"/>
      <w:bookmarkEnd w:id="22093"/>
      <w:r>
        <w:rPr>
          <w:rFonts w:hint="cs"/>
          <w:rtl/>
        </w:rPr>
        <w:t>אחד</w:t>
      </w:r>
      <w:r>
        <w:rPr>
          <w:rtl/>
        </w:rPr>
        <w:t xml:space="preserve"> </w:t>
      </w:r>
      <w:bookmarkStart w:id="22094" w:name="_ETM_Q38_488620"/>
      <w:bookmarkStart w:id="22095" w:name="_ETM_Q38_489620"/>
      <w:bookmarkEnd w:id="22094"/>
      <w:bookmarkEnd w:id="22095"/>
      <w:r>
        <w:rPr>
          <w:rtl/>
        </w:rPr>
        <w:t xml:space="preserve">לממשלה </w:t>
      </w:r>
      <w:bookmarkStart w:id="22096" w:name="_ETM_Q38_490250"/>
      <w:bookmarkEnd w:id="22096"/>
      <w:r>
        <w:rPr>
          <w:rtl/>
        </w:rPr>
        <w:t>הזאת</w:t>
      </w:r>
      <w:r w:rsidR="00F1415D">
        <w:rPr>
          <w:rFonts w:hint="cs"/>
          <w:rtl/>
        </w:rPr>
        <w:t>,</w:t>
      </w:r>
      <w:r>
        <w:rPr>
          <w:rtl/>
        </w:rPr>
        <w:t xml:space="preserve"> </w:t>
      </w:r>
      <w:bookmarkStart w:id="22097" w:name="_ETM_Q38_491490"/>
      <w:bookmarkEnd w:id="22097"/>
      <w:r>
        <w:rPr>
          <w:rtl/>
        </w:rPr>
        <w:t xml:space="preserve">גם </w:t>
      </w:r>
      <w:bookmarkStart w:id="22098" w:name="_ETM_Q38_491820"/>
      <w:bookmarkEnd w:id="22098"/>
      <w:r>
        <w:rPr>
          <w:rtl/>
        </w:rPr>
        <w:t xml:space="preserve">במלחמה </w:t>
      </w:r>
      <w:bookmarkStart w:id="22099" w:name="_ETM_Q38_492510"/>
      <w:bookmarkEnd w:id="22099"/>
      <w:r>
        <w:rPr>
          <w:rtl/>
        </w:rPr>
        <w:t xml:space="preserve">וגם </w:t>
      </w:r>
      <w:bookmarkStart w:id="22100" w:name="_ETM_Q38_492930"/>
      <w:bookmarkEnd w:id="22100"/>
      <w:r>
        <w:rPr>
          <w:rtl/>
        </w:rPr>
        <w:t>ב</w:t>
      </w:r>
      <w:bookmarkStart w:id="22101" w:name="_ETM_Q38_498140"/>
      <w:bookmarkEnd w:id="22101"/>
      <w:r>
        <w:rPr>
          <w:rtl/>
        </w:rPr>
        <w:t xml:space="preserve">זירות </w:t>
      </w:r>
      <w:bookmarkStart w:id="22102" w:name="_ETM_Q38_498560"/>
      <w:bookmarkEnd w:id="22102"/>
      <w:r>
        <w:rPr>
          <w:rtl/>
        </w:rPr>
        <w:t>נוספות</w:t>
      </w:r>
      <w:r>
        <w:rPr>
          <w:rFonts w:hint="cs"/>
          <w:rtl/>
        </w:rPr>
        <w:t>,</w:t>
      </w:r>
      <w:r>
        <w:rPr>
          <w:rtl/>
        </w:rPr>
        <w:t xml:space="preserve"> </w:t>
      </w:r>
      <w:bookmarkStart w:id="22103" w:name="_ETM_Q38_499130"/>
      <w:bookmarkEnd w:id="22103"/>
      <w:r>
        <w:rPr>
          <w:rtl/>
        </w:rPr>
        <w:t xml:space="preserve">לא </w:t>
      </w:r>
      <w:bookmarkStart w:id="22104" w:name="_ETM_Q38_499220"/>
      <w:bookmarkEnd w:id="22104"/>
      <w:r>
        <w:rPr>
          <w:rtl/>
        </w:rPr>
        <w:t xml:space="preserve">רק </w:t>
      </w:r>
      <w:bookmarkStart w:id="22105" w:name="_ETM_Q38_499369"/>
      <w:bookmarkEnd w:id="22105"/>
      <w:r>
        <w:rPr>
          <w:rtl/>
        </w:rPr>
        <w:t xml:space="preserve">בעזה </w:t>
      </w:r>
      <w:bookmarkStart w:id="22106" w:name="_ETM_Q38_499730"/>
      <w:bookmarkEnd w:id="22106"/>
      <w:r>
        <w:rPr>
          <w:rtl/>
        </w:rPr>
        <w:t xml:space="preserve">אלא </w:t>
      </w:r>
      <w:bookmarkStart w:id="22107" w:name="_ETM_Q38_499849"/>
      <w:bookmarkEnd w:id="22107"/>
      <w:r>
        <w:rPr>
          <w:rtl/>
        </w:rPr>
        <w:t xml:space="preserve">גם </w:t>
      </w:r>
      <w:bookmarkStart w:id="22108" w:name="_ETM_Q38_500029"/>
      <w:bookmarkEnd w:id="22108"/>
      <w:r>
        <w:rPr>
          <w:rtl/>
        </w:rPr>
        <w:t xml:space="preserve">בצפון </w:t>
      </w:r>
      <w:bookmarkStart w:id="22109" w:name="_ETM_Q38_501720"/>
      <w:bookmarkEnd w:id="22109"/>
      <w:r>
        <w:rPr>
          <w:rtl/>
        </w:rPr>
        <w:t xml:space="preserve">וגם </w:t>
      </w:r>
      <w:bookmarkStart w:id="22110" w:name="_ETM_Q38_502080"/>
      <w:bookmarkEnd w:id="22110"/>
      <w:r>
        <w:rPr>
          <w:rtl/>
        </w:rPr>
        <w:t>בז</w:t>
      </w:r>
      <w:r>
        <w:rPr>
          <w:rFonts w:hint="cs"/>
          <w:rtl/>
        </w:rPr>
        <w:t>ירות</w:t>
      </w:r>
      <w:r>
        <w:rPr>
          <w:rtl/>
        </w:rPr>
        <w:t xml:space="preserve"> </w:t>
      </w:r>
      <w:bookmarkStart w:id="22111" w:name="_ETM_Q38_502410"/>
      <w:bookmarkEnd w:id="22111"/>
      <w:r>
        <w:rPr>
          <w:rtl/>
        </w:rPr>
        <w:t>נוספות</w:t>
      </w:r>
      <w:r>
        <w:rPr>
          <w:rFonts w:hint="cs"/>
          <w:rtl/>
        </w:rPr>
        <w:t>,</w:t>
      </w:r>
      <w:r>
        <w:rPr>
          <w:rtl/>
        </w:rPr>
        <w:t xml:space="preserve"> </w:t>
      </w:r>
      <w:bookmarkStart w:id="22112" w:name="_ETM_Q38_504429"/>
      <w:bookmarkEnd w:id="22112"/>
      <w:r>
        <w:rPr>
          <w:rtl/>
        </w:rPr>
        <w:t xml:space="preserve">שאנחנו </w:t>
      </w:r>
      <w:bookmarkStart w:id="22113" w:name="_ETM_Q38_504880"/>
      <w:bookmarkEnd w:id="22113"/>
      <w:r>
        <w:rPr>
          <w:rtl/>
        </w:rPr>
        <w:t xml:space="preserve">לא </w:t>
      </w:r>
      <w:bookmarkStart w:id="22114" w:name="_ETM_Q38_504970"/>
      <w:bookmarkEnd w:id="22114"/>
      <w:r>
        <w:rPr>
          <w:rtl/>
        </w:rPr>
        <w:t xml:space="preserve">יודעים </w:t>
      </w:r>
      <w:bookmarkStart w:id="22115" w:name="_ETM_Q38_505179"/>
      <w:bookmarkEnd w:id="22115"/>
      <w:r>
        <w:rPr>
          <w:rtl/>
        </w:rPr>
        <w:t xml:space="preserve">איך </w:t>
      </w:r>
      <w:bookmarkStart w:id="22116" w:name="_ETM_Q38_505300"/>
      <w:bookmarkEnd w:id="22116"/>
      <w:r>
        <w:rPr>
          <w:rtl/>
        </w:rPr>
        <w:t xml:space="preserve">להתמודד </w:t>
      </w:r>
      <w:bookmarkStart w:id="22117" w:name="_ETM_Q38_505720"/>
      <w:bookmarkEnd w:id="22117"/>
      <w:r>
        <w:rPr>
          <w:rtl/>
        </w:rPr>
        <w:t xml:space="preserve">אפילו </w:t>
      </w:r>
      <w:bookmarkStart w:id="22118" w:name="_ETM_Q38_505990"/>
      <w:bookmarkEnd w:id="22118"/>
      <w:r>
        <w:rPr>
          <w:rtl/>
        </w:rPr>
        <w:t xml:space="preserve">עם </w:t>
      </w:r>
      <w:bookmarkStart w:id="22119" w:name="_ETM_Q38_506080"/>
      <w:bookmarkEnd w:id="22119"/>
      <w:r>
        <w:rPr>
          <w:rFonts w:hint="cs"/>
          <w:rtl/>
        </w:rPr>
        <w:t>החות'ים שם, בתימן, וכל הזמן רק מאיימים. תפסיקו לאיים</w:t>
      </w:r>
      <w:r w:rsidR="00F1415D">
        <w:rPr>
          <w:rFonts w:hint="cs"/>
          <w:rtl/>
        </w:rPr>
        <w:t>.</w:t>
      </w:r>
      <w:r>
        <w:rPr>
          <w:rFonts w:hint="cs"/>
          <w:rtl/>
        </w:rPr>
        <w:t xml:space="preserve"> תפעלו. </w:t>
      </w:r>
      <w:bookmarkStart w:id="22120" w:name="_ETM_Q38_510000"/>
      <w:bookmarkEnd w:id="22120"/>
      <w:r>
        <w:rPr>
          <w:rFonts w:hint="cs"/>
          <w:rtl/>
        </w:rPr>
        <w:t xml:space="preserve">מה, רק עכשיו גיליתם ששנה וחודשיים אין נתיבי שיט בים </w:t>
      </w:r>
      <w:bookmarkStart w:id="22121" w:name="_ETM_Q38_518000"/>
      <w:bookmarkEnd w:id="22121"/>
      <w:r>
        <w:rPr>
          <w:rFonts w:hint="cs"/>
          <w:rtl/>
        </w:rPr>
        <w:t xml:space="preserve">האדום? מה, רק עכשיו גיליתם שהחות'ים משגרים </w:t>
      </w:r>
      <w:r w:rsidR="00F1415D">
        <w:rPr>
          <w:rFonts w:hint="cs"/>
          <w:rtl/>
        </w:rPr>
        <w:t>ע</w:t>
      </w:r>
      <w:r>
        <w:rPr>
          <w:rFonts w:hint="cs"/>
          <w:rtl/>
        </w:rPr>
        <w:t>ל</w:t>
      </w:r>
      <w:r w:rsidR="00F1415D">
        <w:rPr>
          <w:rFonts w:hint="cs"/>
          <w:rtl/>
        </w:rPr>
        <w:t>י</w:t>
      </w:r>
      <w:r>
        <w:rPr>
          <w:rFonts w:hint="cs"/>
          <w:rtl/>
        </w:rPr>
        <w:t xml:space="preserve">נו </w:t>
      </w:r>
      <w:bookmarkStart w:id="22122" w:name="_ETM_Q38_522000"/>
      <w:bookmarkEnd w:id="22122"/>
      <w:r>
        <w:rPr>
          <w:rFonts w:hint="cs"/>
          <w:rtl/>
        </w:rPr>
        <w:t>כטב"מים וטילים</w:t>
      </w:r>
      <w:r w:rsidR="00F1415D">
        <w:rPr>
          <w:rFonts w:hint="cs"/>
          <w:rtl/>
        </w:rPr>
        <w:t>?</w:t>
      </w:r>
      <w:r>
        <w:rPr>
          <w:rFonts w:hint="cs"/>
          <w:rtl/>
        </w:rPr>
        <w:t xml:space="preserve"> רק עכשיו גיליתם שאיראן מנסה להאיץ </w:t>
      </w:r>
      <w:bookmarkStart w:id="22123" w:name="_ETM_Q38_531000"/>
      <w:bookmarkEnd w:id="22123"/>
      <w:r>
        <w:rPr>
          <w:rFonts w:hint="cs"/>
          <w:rtl/>
        </w:rPr>
        <w:t xml:space="preserve">את תוכנית הגרעין שלה? אז איפה הייתם שנה וחודשיים? </w:t>
      </w:r>
      <w:bookmarkStart w:id="22124" w:name="_ETM_Q38_533000"/>
      <w:bookmarkEnd w:id="22124"/>
    </w:p>
    <w:p w:rsidR="000172BA" w:rsidRDefault="000172BA" w:rsidP="000B2647">
      <w:pPr>
        <w:rPr>
          <w:rtl/>
        </w:rPr>
      </w:pPr>
    </w:p>
    <w:p w:rsidR="000172BA" w:rsidRDefault="000172BA" w:rsidP="00D113FD">
      <w:pPr>
        <w:rPr>
          <w:rtl/>
        </w:rPr>
      </w:pPr>
      <w:bookmarkStart w:id="22125" w:name="_ETM_Q38_539000"/>
      <w:bookmarkEnd w:id="22125"/>
      <w:r>
        <w:rPr>
          <w:rFonts w:hint="cs"/>
          <w:rtl/>
        </w:rPr>
        <w:t xml:space="preserve">קשה, אני חייב להגיד, קשה לדבר ביום כזה, ביום </w:t>
      </w:r>
      <w:bookmarkStart w:id="22126" w:name="_ETM_Q38_544000"/>
      <w:bookmarkEnd w:id="22126"/>
      <w:r>
        <w:rPr>
          <w:rFonts w:hint="cs"/>
          <w:rtl/>
        </w:rPr>
        <w:t xml:space="preserve">שבאמת, אנחנו מאבדים חיילים. כל יום מתבשרים, וכשאנחנו מגיעים </w:t>
      </w:r>
      <w:bookmarkStart w:id="22127" w:name="_ETM_Q38_552000"/>
      <w:bookmarkEnd w:id="22127"/>
      <w:r>
        <w:rPr>
          <w:rFonts w:hint="cs"/>
          <w:rtl/>
        </w:rPr>
        <w:t xml:space="preserve">לפה ורואים מה קורה כאן בבית הזה </w:t>
      </w:r>
      <w:bookmarkStart w:id="22128" w:name="_ETM_Q38_509310"/>
      <w:bookmarkStart w:id="22129" w:name="_ETM_Q38_560249"/>
      <w:bookmarkEnd w:id="22128"/>
      <w:bookmarkEnd w:id="22129"/>
      <w:r>
        <w:rPr>
          <w:rFonts w:hint="cs"/>
          <w:rtl/>
        </w:rPr>
        <w:t xml:space="preserve">אין לי </w:t>
      </w:r>
      <w:bookmarkStart w:id="22130" w:name="_ETM_Q38_559000"/>
      <w:bookmarkEnd w:id="22130"/>
      <w:r>
        <w:rPr>
          <w:rFonts w:hint="cs"/>
          <w:rtl/>
        </w:rPr>
        <w:t>אלא להתבייש. אני רוצה להגיד משפט לסיום</w:t>
      </w:r>
      <w:r w:rsidR="00F1415D">
        <w:rPr>
          <w:rFonts w:hint="cs"/>
          <w:rtl/>
        </w:rPr>
        <w:t>.</w:t>
      </w:r>
      <w:r>
        <w:rPr>
          <w:rFonts w:hint="cs"/>
          <w:rtl/>
        </w:rPr>
        <w:t xml:space="preserve"> חבר הכנסת לוי, אני מבין</w:t>
      </w:r>
      <w:bookmarkStart w:id="22131" w:name="_ETM_Q38_563000"/>
      <w:bookmarkEnd w:id="22131"/>
      <w:r>
        <w:rPr>
          <w:rFonts w:hint="cs"/>
          <w:rtl/>
        </w:rPr>
        <w:t xml:space="preserve"> שאתה הבא אחריי, נכון, מיקי? אתה הבא? אוקיי. אז אני רוצה </w:t>
      </w:r>
      <w:bookmarkStart w:id="22132" w:name="_ETM_Q38_570860"/>
      <w:bookmarkEnd w:id="22132"/>
      <w:r>
        <w:rPr>
          <w:rFonts w:hint="cs"/>
          <w:rtl/>
        </w:rPr>
        <w:t xml:space="preserve">להגיד שיש </w:t>
      </w:r>
      <w:r>
        <w:rPr>
          <w:rtl/>
        </w:rPr>
        <w:t xml:space="preserve">טרנד </w:t>
      </w:r>
      <w:bookmarkStart w:id="22133" w:name="_ETM_Q38_571130"/>
      <w:bookmarkEnd w:id="22133"/>
      <w:r>
        <w:rPr>
          <w:rtl/>
        </w:rPr>
        <w:t xml:space="preserve">חדש </w:t>
      </w:r>
      <w:bookmarkStart w:id="22134" w:name="_ETM_Q38_572380"/>
      <w:bookmarkEnd w:id="22134"/>
      <w:r>
        <w:rPr>
          <w:rtl/>
        </w:rPr>
        <w:t xml:space="preserve">בזמן </w:t>
      </w:r>
      <w:bookmarkStart w:id="22135" w:name="_ETM_Q38_573279"/>
      <w:bookmarkEnd w:id="22135"/>
      <w:r>
        <w:rPr>
          <w:rtl/>
        </w:rPr>
        <w:t>האחרון</w:t>
      </w:r>
      <w:r w:rsidR="00D113FD">
        <w:rPr>
          <w:rFonts w:hint="cs"/>
          <w:rtl/>
        </w:rPr>
        <w:t>:</w:t>
      </w:r>
      <w:r>
        <w:rPr>
          <w:rFonts w:hint="cs"/>
          <w:rtl/>
        </w:rPr>
        <w:t xml:space="preserve"> </w:t>
      </w:r>
      <w:r>
        <w:rPr>
          <w:rtl/>
        </w:rPr>
        <w:t xml:space="preserve">לתקוף </w:t>
      </w:r>
      <w:bookmarkStart w:id="22136" w:name="_ETM_Q38_574770"/>
      <w:bookmarkEnd w:id="22136"/>
      <w:r>
        <w:rPr>
          <w:rtl/>
        </w:rPr>
        <w:t xml:space="preserve">את </w:t>
      </w:r>
      <w:bookmarkStart w:id="22137" w:name="_ETM_Q38_574830"/>
      <w:bookmarkEnd w:id="22137"/>
      <w:r>
        <w:rPr>
          <w:rtl/>
        </w:rPr>
        <w:t>האופוזיציה</w:t>
      </w:r>
      <w:r>
        <w:rPr>
          <w:rFonts w:hint="cs"/>
          <w:rtl/>
        </w:rPr>
        <w:t>.</w:t>
      </w:r>
      <w:r>
        <w:rPr>
          <w:rtl/>
        </w:rPr>
        <w:t xml:space="preserve"> </w:t>
      </w:r>
      <w:bookmarkStart w:id="22138" w:name="_ETM_Q38_576600"/>
      <w:bookmarkEnd w:id="22138"/>
      <w:r>
        <w:rPr>
          <w:rtl/>
        </w:rPr>
        <w:t xml:space="preserve">באים </w:t>
      </w:r>
      <w:bookmarkStart w:id="22139" w:name="_ETM_Q38_577080"/>
      <w:bookmarkEnd w:id="22139"/>
      <w:r>
        <w:rPr>
          <w:rtl/>
        </w:rPr>
        <w:t xml:space="preserve">אלינו </w:t>
      </w:r>
      <w:bookmarkStart w:id="22140" w:name="_ETM_Q38_577350"/>
      <w:bookmarkEnd w:id="22140"/>
      <w:r>
        <w:rPr>
          <w:rtl/>
        </w:rPr>
        <w:t xml:space="preserve">בטענה </w:t>
      </w:r>
      <w:bookmarkStart w:id="22141" w:name="_ETM_Q38_578909"/>
      <w:bookmarkEnd w:id="22141"/>
      <w:r>
        <w:rPr>
          <w:rtl/>
        </w:rPr>
        <w:t xml:space="preserve">שאנחנו </w:t>
      </w:r>
      <w:bookmarkStart w:id="22142" w:name="_ETM_Q38_579390"/>
      <w:bookmarkEnd w:id="22142"/>
      <w:r>
        <w:rPr>
          <w:rtl/>
        </w:rPr>
        <w:t xml:space="preserve">אופוזיציה </w:t>
      </w:r>
      <w:bookmarkStart w:id="22143" w:name="_ETM_Q38_579839"/>
      <w:bookmarkEnd w:id="22143"/>
      <w:r>
        <w:rPr>
          <w:rtl/>
        </w:rPr>
        <w:t>חלשה</w:t>
      </w:r>
      <w:r>
        <w:rPr>
          <w:rFonts w:hint="cs"/>
          <w:rtl/>
        </w:rPr>
        <w:t>.</w:t>
      </w:r>
      <w:r>
        <w:rPr>
          <w:rtl/>
        </w:rPr>
        <w:t xml:space="preserve"> </w:t>
      </w:r>
      <w:bookmarkStart w:id="22144" w:name="_ETM_Q38_581900"/>
      <w:bookmarkEnd w:id="22144"/>
      <w:r>
        <w:rPr>
          <w:rtl/>
        </w:rPr>
        <w:t xml:space="preserve">אני </w:t>
      </w:r>
      <w:bookmarkStart w:id="22145" w:name="_ETM_Q38_582390"/>
      <w:bookmarkStart w:id="22146" w:name="_ETM_Q38_582750"/>
      <w:bookmarkEnd w:id="22145"/>
      <w:bookmarkEnd w:id="22146"/>
      <w:r>
        <w:rPr>
          <w:rtl/>
        </w:rPr>
        <w:t xml:space="preserve">לא </w:t>
      </w:r>
      <w:bookmarkStart w:id="22147" w:name="_ETM_Q38_582870"/>
      <w:bookmarkEnd w:id="22147"/>
      <w:r>
        <w:rPr>
          <w:rtl/>
        </w:rPr>
        <w:t xml:space="preserve">מוריד </w:t>
      </w:r>
      <w:bookmarkStart w:id="22148" w:name="_ETM_Q38_583170"/>
      <w:bookmarkEnd w:id="22148"/>
      <w:r>
        <w:rPr>
          <w:rtl/>
        </w:rPr>
        <w:t xml:space="preserve">שום </w:t>
      </w:r>
      <w:bookmarkStart w:id="22149" w:name="_ETM_Q38_583440"/>
      <w:bookmarkEnd w:id="22149"/>
      <w:r>
        <w:rPr>
          <w:rtl/>
        </w:rPr>
        <w:t>אחריות</w:t>
      </w:r>
      <w:r>
        <w:rPr>
          <w:rFonts w:hint="cs"/>
          <w:rtl/>
        </w:rPr>
        <w:t>,</w:t>
      </w:r>
      <w:r>
        <w:rPr>
          <w:rtl/>
        </w:rPr>
        <w:t xml:space="preserve"> </w:t>
      </w:r>
      <w:bookmarkStart w:id="22150" w:name="_ETM_Q38_583830"/>
      <w:bookmarkEnd w:id="22150"/>
      <w:r>
        <w:rPr>
          <w:rtl/>
        </w:rPr>
        <w:t xml:space="preserve">אני </w:t>
      </w:r>
      <w:bookmarkStart w:id="22151" w:name="_ETM_Q38_583950"/>
      <w:bookmarkEnd w:id="22151"/>
      <w:r>
        <w:rPr>
          <w:rtl/>
        </w:rPr>
        <w:t xml:space="preserve">חושב </w:t>
      </w:r>
      <w:bookmarkStart w:id="22152" w:name="_ETM_Q38_584220"/>
      <w:bookmarkEnd w:id="22152"/>
      <w:r>
        <w:rPr>
          <w:rtl/>
        </w:rPr>
        <w:t xml:space="preserve">שאנחנו </w:t>
      </w:r>
      <w:bookmarkStart w:id="22153" w:name="_ETM_Q38_584520"/>
      <w:bookmarkEnd w:id="22153"/>
      <w:r>
        <w:rPr>
          <w:rFonts w:hint="cs"/>
          <w:rtl/>
        </w:rPr>
        <w:t>כ</w:t>
      </w:r>
      <w:r>
        <w:rPr>
          <w:rtl/>
        </w:rPr>
        <w:t xml:space="preserve">אופוזיציה </w:t>
      </w:r>
      <w:bookmarkStart w:id="22154" w:name="_ETM_Q38_585180"/>
      <w:bookmarkEnd w:id="22154"/>
      <w:r>
        <w:rPr>
          <w:rtl/>
        </w:rPr>
        <w:t xml:space="preserve">צריכים </w:t>
      </w:r>
      <w:bookmarkStart w:id="22155" w:name="_ETM_Q38_585479"/>
      <w:bookmarkEnd w:id="22155"/>
      <w:r>
        <w:rPr>
          <w:rtl/>
        </w:rPr>
        <w:t xml:space="preserve">לנצל </w:t>
      </w:r>
      <w:bookmarkStart w:id="22156" w:name="_ETM_Q38_585990"/>
      <w:bookmarkEnd w:id="22156"/>
      <w:r>
        <w:rPr>
          <w:rtl/>
        </w:rPr>
        <w:t xml:space="preserve">כל </w:t>
      </w:r>
      <w:bookmarkStart w:id="22157" w:name="_ETM_Q38_586380"/>
      <w:bookmarkEnd w:id="22157"/>
      <w:r>
        <w:rPr>
          <w:rtl/>
        </w:rPr>
        <w:t xml:space="preserve">הזדמנות </w:t>
      </w:r>
      <w:bookmarkStart w:id="22158" w:name="_ETM_Q38_587979"/>
      <w:bookmarkEnd w:id="22158"/>
      <w:r>
        <w:rPr>
          <w:rFonts w:hint="cs"/>
          <w:rtl/>
        </w:rPr>
        <w:t>על מנת</w:t>
      </w:r>
      <w:r>
        <w:rPr>
          <w:rtl/>
        </w:rPr>
        <w:t xml:space="preserve"> </w:t>
      </w:r>
      <w:bookmarkStart w:id="22159" w:name="_ETM_Q38_588790"/>
      <w:bookmarkEnd w:id="22159"/>
      <w:r>
        <w:rPr>
          <w:rtl/>
        </w:rPr>
        <w:t xml:space="preserve">למנוע </w:t>
      </w:r>
      <w:bookmarkStart w:id="22160" w:name="_ETM_Q38_589570"/>
      <w:bookmarkEnd w:id="22160"/>
      <w:r>
        <w:rPr>
          <w:rtl/>
        </w:rPr>
        <w:t xml:space="preserve">מהקואליציה </w:t>
      </w:r>
      <w:bookmarkStart w:id="22161" w:name="_ETM_Q38_590350"/>
      <w:bookmarkEnd w:id="22161"/>
      <w:r>
        <w:rPr>
          <w:rtl/>
        </w:rPr>
        <w:t xml:space="preserve">לעשות </w:t>
      </w:r>
      <w:bookmarkStart w:id="22162" w:name="_ETM_Q38_590680"/>
      <w:bookmarkEnd w:id="22162"/>
      <w:r>
        <w:rPr>
          <w:rtl/>
        </w:rPr>
        <w:t xml:space="preserve">דברים </w:t>
      </w:r>
      <w:bookmarkStart w:id="22163" w:name="_ETM_Q38_591070"/>
      <w:bookmarkEnd w:id="22163"/>
      <w:r>
        <w:rPr>
          <w:rtl/>
        </w:rPr>
        <w:t>ש</w:t>
      </w:r>
      <w:bookmarkStart w:id="22164" w:name="_ETM_Q38_591400"/>
      <w:bookmarkEnd w:id="22164"/>
      <w:r>
        <w:rPr>
          <w:rtl/>
        </w:rPr>
        <w:t xml:space="preserve">לא </w:t>
      </w:r>
      <w:bookmarkStart w:id="22165" w:name="_ETM_Q38_591490"/>
      <w:bookmarkEnd w:id="22165"/>
      <w:r>
        <w:rPr>
          <w:rtl/>
        </w:rPr>
        <w:t xml:space="preserve">קשורים </w:t>
      </w:r>
      <w:bookmarkStart w:id="22166" w:name="_ETM_Q38_591820"/>
      <w:bookmarkEnd w:id="22166"/>
      <w:r>
        <w:rPr>
          <w:rtl/>
        </w:rPr>
        <w:t xml:space="preserve">למאמץ </w:t>
      </w:r>
      <w:bookmarkStart w:id="22167" w:name="_ETM_Q38_592210"/>
      <w:bookmarkEnd w:id="22167"/>
      <w:r>
        <w:rPr>
          <w:rtl/>
        </w:rPr>
        <w:t>המלחמתי</w:t>
      </w:r>
      <w:r>
        <w:rPr>
          <w:rFonts w:hint="cs"/>
          <w:rtl/>
        </w:rPr>
        <w:t>.</w:t>
      </w:r>
      <w:r>
        <w:rPr>
          <w:rtl/>
        </w:rPr>
        <w:t xml:space="preserve"> </w:t>
      </w:r>
      <w:bookmarkStart w:id="22168" w:name="_ETM_Q38_593520"/>
      <w:bookmarkEnd w:id="22168"/>
      <w:r>
        <w:rPr>
          <w:rtl/>
        </w:rPr>
        <w:t xml:space="preserve">אבל </w:t>
      </w:r>
      <w:bookmarkStart w:id="22169" w:name="_ETM_Q38_593790"/>
      <w:bookmarkEnd w:id="22169"/>
      <w:r>
        <w:rPr>
          <w:rtl/>
        </w:rPr>
        <w:t xml:space="preserve">אמרנו </w:t>
      </w:r>
      <w:bookmarkStart w:id="22170" w:name="_ETM_Q38_594180"/>
      <w:bookmarkStart w:id="22171" w:name="_ETM_Q38_594450"/>
      <w:bookmarkEnd w:id="22170"/>
      <w:bookmarkEnd w:id="22171"/>
      <w:r>
        <w:rPr>
          <w:rFonts w:hint="cs"/>
          <w:rtl/>
        </w:rPr>
        <w:t xml:space="preserve">אלף </w:t>
      </w:r>
      <w:r>
        <w:rPr>
          <w:rtl/>
        </w:rPr>
        <w:t>פעם</w:t>
      </w:r>
      <w:r>
        <w:rPr>
          <w:rFonts w:hint="cs"/>
          <w:rtl/>
        </w:rPr>
        <w:t>,</w:t>
      </w:r>
      <w:r>
        <w:rPr>
          <w:rtl/>
        </w:rPr>
        <w:t xml:space="preserve"> </w:t>
      </w:r>
      <w:bookmarkStart w:id="22172" w:name="_ETM_Q38_594720"/>
      <w:bookmarkEnd w:id="22172"/>
      <w:r>
        <w:rPr>
          <w:rtl/>
        </w:rPr>
        <w:t xml:space="preserve">ואני </w:t>
      </w:r>
      <w:bookmarkStart w:id="22173" w:name="_ETM_Q38_594900"/>
      <w:bookmarkEnd w:id="22173"/>
      <w:r>
        <w:rPr>
          <w:rtl/>
        </w:rPr>
        <w:t xml:space="preserve">אחזור </w:t>
      </w:r>
      <w:bookmarkStart w:id="22174" w:name="_ETM_Q38_595259"/>
      <w:bookmarkEnd w:id="22174"/>
      <w:r>
        <w:rPr>
          <w:rtl/>
        </w:rPr>
        <w:t xml:space="preserve">על </w:t>
      </w:r>
      <w:bookmarkStart w:id="22175" w:name="_ETM_Q38_595320"/>
      <w:bookmarkEnd w:id="22175"/>
      <w:r>
        <w:rPr>
          <w:rtl/>
        </w:rPr>
        <w:t xml:space="preserve">זה </w:t>
      </w:r>
      <w:bookmarkStart w:id="22176" w:name="_ETM_Q38_595470"/>
      <w:bookmarkEnd w:id="22176"/>
      <w:r>
        <w:rPr>
          <w:rtl/>
        </w:rPr>
        <w:t>שוב</w:t>
      </w:r>
      <w:r>
        <w:rPr>
          <w:rFonts w:hint="cs"/>
          <w:rtl/>
        </w:rPr>
        <w:t>:</w:t>
      </w:r>
      <w:r>
        <w:rPr>
          <w:rtl/>
        </w:rPr>
        <w:t xml:space="preserve"> </w:t>
      </w:r>
      <w:bookmarkStart w:id="22177" w:name="_ETM_Q38_596600"/>
      <w:bookmarkEnd w:id="22177"/>
      <w:r>
        <w:rPr>
          <w:rtl/>
        </w:rPr>
        <w:t xml:space="preserve">אנחנו </w:t>
      </w:r>
      <w:bookmarkStart w:id="22178" w:name="_ETM_Q38_597259"/>
      <w:bookmarkEnd w:id="22178"/>
      <w:r>
        <w:rPr>
          <w:rtl/>
        </w:rPr>
        <w:t xml:space="preserve">אופוזיציה </w:t>
      </w:r>
      <w:bookmarkStart w:id="22179" w:name="_ETM_Q38_597859"/>
      <w:bookmarkEnd w:id="22179"/>
      <w:r>
        <w:rPr>
          <w:rtl/>
        </w:rPr>
        <w:t xml:space="preserve">לממשלה </w:t>
      </w:r>
      <w:bookmarkStart w:id="22180" w:name="_ETM_Q38_598459"/>
      <w:bookmarkEnd w:id="22180"/>
      <w:r>
        <w:rPr>
          <w:rtl/>
        </w:rPr>
        <w:t xml:space="preserve">ולא </w:t>
      </w:r>
      <w:bookmarkStart w:id="22181" w:name="_ETM_Q38_598759"/>
      <w:bookmarkEnd w:id="22181"/>
      <w:r>
        <w:rPr>
          <w:rtl/>
        </w:rPr>
        <w:t xml:space="preserve">אופוזיציה </w:t>
      </w:r>
      <w:bookmarkStart w:id="22182" w:name="_ETM_Q38_599270"/>
      <w:bookmarkEnd w:id="22182"/>
      <w:r>
        <w:rPr>
          <w:rtl/>
        </w:rPr>
        <w:t>למדינה</w:t>
      </w:r>
      <w:r>
        <w:rPr>
          <w:rFonts w:hint="cs"/>
          <w:rtl/>
        </w:rPr>
        <w:t>.</w:t>
      </w:r>
      <w:r>
        <w:rPr>
          <w:rtl/>
        </w:rPr>
        <w:t xml:space="preserve"> </w:t>
      </w:r>
      <w:bookmarkStart w:id="22183" w:name="_ETM_Q38_600639"/>
      <w:bookmarkEnd w:id="22183"/>
      <w:r>
        <w:rPr>
          <w:rFonts w:hint="cs"/>
          <w:rtl/>
        </w:rPr>
        <w:t>ב</w:t>
      </w:r>
      <w:r>
        <w:rPr>
          <w:rtl/>
        </w:rPr>
        <w:t xml:space="preserve">כל </w:t>
      </w:r>
      <w:bookmarkStart w:id="22184" w:name="_ETM_Q38_600909"/>
      <w:bookmarkEnd w:id="22184"/>
      <w:r>
        <w:rPr>
          <w:rtl/>
        </w:rPr>
        <w:t xml:space="preserve">דבר </w:t>
      </w:r>
      <w:bookmarkStart w:id="22185" w:name="_ETM_Q38_601270"/>
      <w:bookmarkEnd w:id="22185"/>
      <w:r>
        <w:rPr>
          <w:rtl/>
        </w:rPr>
        <w:t xml:space="preserve">שקשור </w:t>
      </w:r>
      <w:bookmarkStart w:id="22186" w:name="_ETM_Q38_601719"/>
      <w:bookmarkEnd w:id="22186"/>
      <w:r>
        <w:rPr>
          <w:rtl/>
        </w:rPr>
        <w:t>למדינה</w:t>
      </w:r>
      <w:r>
        <w:rPr>
          <w:rFonts w:hint="cs"/>
          <w:rtl/>
        </w:rPr>
        <w:t>,</w:t>
      </w:r>
      <w:r>
        <w:rPr>
          <w:rtl/>
        </w:rPr>
        <w:t xml:space="preserve"> </w:t>
      </w:r>
      <w:bookmarkStart w:id="22187" w:name="_ETM_Q38_602960"/>
      <w:bookmarkEnd w:id="22187"/>
      <w:r>
        <w:rPr>
          <w:rtl/>
        </w:rPr>
        <w:t xml:space="preserve">לא </w:t>
      </w:r>
      <w:bookmarkStart w:id="22188" w:name="_ETM_Q38_603409"/>
      <w:bookmarkEnd w:id="22188"/>
      <w:r>
        <w:rPr>
          <w:rtl/>
        </w:rPr>
        <w:t xml:space="preserve">נהיה </w:t>
      </w:r>
      <w:bookmarkStart w:id="22189" w:name="_ETM_Q38_603799"/>
      <w:bookmarkEnd w:id="22189"/>
      <w:r>
        <w:rPr>
          <w:rFonts w:hint="cs"/>
          <w:rtl/>
        </w:rPr>
        <w:t>כמוכם.</w:t>
      </w:r>
      <w:r>
        <w:rPr>
          <w:rtl/>
        </w:rPr>
        <w:t xml:space="preserve"> </w:t>
      </w:r>
      <w:bookmarkStart w:id="22190" w:name="_ETM_Q38_605170"/>
      <w:bookmarkEnd w:id="22190"/>
      <w:r>
        <w:rPr>
          <w:rtl/>
        </w:rPr>
        <w:t xml:space="preserve">לא </w:t>
      </w:r>
      <w:bookmarkStart w:id="22191" w:name="_ETM_Q38_605529"/>
      <w:bookmarkEnd w:id="22191"/>
      <w:r>
        <w:rPr>
          <w:rtl/>
        </w:rPr>
        <w:t xml:space="preserve">נעשה </w:t>
      </w:r>
      <w:bookmarkStart w:id="22192" w:name="_ETM_Q38_605950"/>
      <w:bookmarkEnd w:id="22192"/>
      <w:r>
        <w:rPr>
          <w:rtl/>
        </w:rPr>
        <w:t xml:space="preserve">כפי </w:t>
      </w:r>
      <w:bookmarkStart w:id="22193" w:name="_ETM_Q38_606190"/>
      <w:bookmarkEnd w:id="22193"/>
      <w:r>
        <w:rPr>
          <w:rtl/>
        </w:rPr>
        <w:t xml:space="preserve">שאתם </w:t>
      </w:r>
      <w:bookmarkStart w:id="22194" w:name="_ETM_Q38_606760"/>
      <w:bookmarkEnd w:id="22194"/>
      <w:r>
        <w:rPr>
          <w:rtl/>
        </w:rPr>
        <w:t xml:space="preserve">עשיתם </w:t>
      </w:r>
      <w:bookmarkStart w:id="22195" w:name="_ETM_Q38_607210"/>
      <w:bookmarkEnd w:id="22195"/>
      <w:r>
        <w:rPr>
          <w:rtl/>
        </w:rPr>
        <w:t xml:space="preserve">לנו </w:t>
      </w:r>
      <w:bookmarkStart w:id="22196" w:name="_ETM_Q38_607420"/>
      <w:bookmarkEnd w:id="22196"/>
      <w:r>
        <w:rPr>
          <w:rtl/>
        </w:rPr>
        <w:t xml:space="preserve">כשהייתם </w:t>
      </w:r>
      <w:bookmarkStart w:id="22197" w:name="_ETM_Q38_607779"/>
      <w:bookmarkEnd w:id="22197"/>
      <w:r>
        <w:rPr>
          <w:rtl/>
        </w:rPr>
        <w:t>באופוזיציה</w:t>
      </w:r>
      <w:r>
        <w:rPr>
          <w:rFonts w:hint="cs"/>
          <w:rtl/>
        </w:rPr>
        <w:t>,</w:t>
      </w:r>
      <w:r>
        <w:rPr>
          <w:rtl/>
        </w:rPr>
        <w:t xml:space="preserve"> </w:t>
      </w:r>
      <w:bookmarkStart w:id="22198" w:name="_ETM_Q38_609050"/>
      <w:bookmarkEnd w:id="22198"/>
      <w:r>
        <w:rPr>
          <w:rtl/>
        </w:rPr>
        <w:t xml:space="preserve">כאשר </w:t>
      </w:r>
      <w:bookmarkStart w:id="22199" w:name="_ETM_Q38_609980"/>
      <w:bookmarkEnd w:id="22199"/>
      <w:r>
        <w:rPr>
          <w:rtl/>
        </w:rPr>
        <w:t xml:space="preserve">משכתם </w:t>
      </w:r>
      <w:bookmarkStart w:id="22200" w:name="_ETM_Q38_610700"/>
      <w:bookmarkEnd w:id="22200"/>
      <w:r>
        <w:rPr>
          <w:rtl/>
        </w:rPr>
        <w:t xml:space="preserve">בחוקים </w:t>
      </w:r>
      <w:bookmarkStart w:id="22201" w:name="_ETM_Q38_611690"/>
      <w:bookmarkEnd w:id="22201"/>
      <w:r>
        <w:rPr>
          <w:rtl/>
        </w:rPr>
        <w:t xml:space="preserve">שלא </w:t>
      </w:r>
      <w:bookmarkStart w:id="22202" w:name="_ETM_Q38_611990"/>
      <w:bookmarkEnd w:id="22202"/>
      <w:r>
        <w:rPr>
          <w:rtl/>
        </w:rPr>
        <w:t xml:space="preserve">קשורים </w:t>
      </w:r>
      <w:bookmarkStart w:id="22203" w:name="_ETM_Q38_612470"/>
      <w:bookmarkEnd w:id="22203"/>
      <w:r>
        <w:rPr>
          <w:rtl/>
        </w:rPr>
        <w:t xml:space="preserve">בכלל </w:t>
      </w:r>
      <w:bookmarkStart w:id="22204" w:name="_ETM_Q38_612860"/>
      <w:bookmarkEnd w:id="22204"/>
      <w:r>
        <w:rPr>
          <w:rtl/>
        </w:rPr>
        <w:t xml:space="preserve">לימין </w:t>
      </w:r>
      <w:bookmarkStart w:id="22205" w:name="_ETM_Q38_613220"/>
      <w:bookmarkEnd w:id="22205"/>
      <w:r>
        <w:rPr>
          <w:rtl/>
        </w:rPr>
        <w:t>ושמאל</w:t>
      </w:r>
      <w:r>
        <w:rPr>
          <w:rFonts w:hint="cs"/>
          <w:rtl/>
        </w:rPr>
        <w:t>,</w:t>
      </w:r>
      <w:r>
        <w:rPr>
          <w:rtl/>
        </w:rPr>
        <w:t xml:space="preserve"> </w:t>
      </w:r>
      <w:bookmarkStart w:id="22206" w:name="_ETM_Q38_613850"/>
      <w:bookmarkEnd w:id="22206"/>
      <w:r>
        <w:rPr>
          <w:rtl/>
        </w:rPr>
        <w:t xml:space="preserve">קואליציה </w:t>
      </w:r>
      <w:bookmarkStart w:id="22207" w:name="_ETM_Q38_614240"/>
      <w:bookmarkEnd w:id="22207"/>
      <w:r>
        <w:rPr>
          <w:rFonts w:hint="cs"/>
          <w:rtl/>
        </w:rPr>
        <w:t>ו</w:t>
      </w:r>
      <w:r>
        <w:rPr>
          <w:rtl/>
        </w:rPr>
        <w:t>אופוזיציה</w:t>
      </w:r>
      <w:r>
        <w:rPr>
          <w:rFonts w:hint="cs"/>
          <w:rtl/>
        </w:rPr>
        <w:t>,</w:t>
      </w:r>
      <w:r>
        <w:rPr>
          <w:rtl/>
        </w:rPr>
        <w:t xml:space="preserve"> </w:t>
      </w:r>
      <w:bookmarkStart w:id="22208" w:name="_ETM_Q38_615420"/>
      <w:bookmarkEnd w:id="22208"/>
      <w:r>
        <w:rPr>
          <w:rtl/>
        </w:rPr>
        <w:t xml:space="preserve">ובכך </w:t>
      </w:r>
      <w:bookmarkStart w:id="22209" w:name="_ETM_Q38_615930"/>
      <w:bookmarkEnd w:id="22209"/>
      <w:r>
        <w:rPr>
          <w:rtl/>
        </w:rPr>
        <w:t>פגעתם</w:t>
      </w:r>
      <w:r>
        <w:rPr>
          <w:rFonts w:hint="cs"/>
          <w:rtl/>
        </w:rPr>
        <w:t>,</w:t>
      </w:r>
      <w:r>
        <w:rPr>
          <w:rtl/>
        </w:rPr>
        <w:t xml:space="preserve"> </w:t>
      </w:r>
      <w:bookmarkStart w:id="22210" w:name="_ETM_Q38_617170"/>
      <w:bookmarkEnd w:id="22210"/>
      <w:r>
        <w:rPr>
          <w:rtl/>
        </w:rPr>
        <w:t xml:space="preserve">פגעתם </w:t>
      </w:r>
      <w:bookmarkStart w:id="22211" w:name="_ETM_Q38_618040"/>
      <w:bookmarkEnd w:id="22211"/>
      <w:r>
        <w:rPr>
          <w:rtl/>
        </w:rPr>
        <w:t xml:space="preserve">במיליונים </w:t>
      </w:r>
      <w:bookmarkStart w:id="22212" w:name="_ETM_Q38_619090"/>
      <w:bookmarkEnd w:id="22212"/>
      <w:r>
        <w:rPr>
          <w:rtl/>
        </w:rPr>
        <w:t xml:space="preserve">של </w:t>
      </w:r>
      <w:bookmarkStart w:id="22213" w:name="_ETM_Q38_619270"/>
      <w:bookmarkEnd w:id="22213"/>
      <w:r>
        <w:rPr>
          <w:rtl/>
        </w:rPr>
        <w:t>אזרחים</w:t>
      </w:r>
      <w:r>
        <w:rPr>
          <w:rFonts w:hint="cs"/>
          <w:rtl/>
        </w:rPr>
        <w:t>.</w:t>
      </w:r>
      <w:r>
        <w:rPr>
          <w:rtl/>
        </w:rPr>
        <w:t xml:space="preserve"> </w:t>
      </w:r>
      <w:bookmarkStart w:id="22214" w:name="_ETM_Q38_621680"/>
      <w:bookmarkEnd w:id="22214"/>
      <w:r>
        <w:rPr>
          <w:rtl/>
        </w:rPr>
        <w:t xml:space="preserve">אז </w:t>
      </w:r>
      <w:bookmarkStart w:id="22215" w:name="_ETM_Q38_621890"/>
      <w:bookmarkEnd w:id="22215"/>
      <w:r>
        <w:rPr>
          <w:rtl/>
        </w:rPr>
        <w:t xml:space="preserve">אנחנו </w:t>
      </w:r>
      <w:bookmarkStart w:id="22216" w:name="_ETM_Q38_622189"/>
      <w:bookmarkEnd w:id="22216"/>
      <w:r>
        <w:rPr>
          <w:rtl/>
        </w:rPr>
        <w:t xml:space="preserve">לא </w:t>
      </w:r>
      <w:bookmarkStart w:id="22217" w:name="_ETM_Q38_622370"/>
      <w:bookmarkEnd w:id="22217"/>
      <w:r>
        <w:rPr>
          <w:rtl/>
        </w:rPr>
        <w:t xml:space="preserve">נהיה </w:t>
      </w:r>
      <w:bookmarkStart w:id="22218" w:name="_ETM_Q38_622549"/>
      <w:bookmarkEnd w:id="22218"/>
      <w:r>
        <w:rPr>
          <w:rFonts w:hint="cs"/>
          <w:rtl/>
        </w:rPr>
        <w:t xml:space="preserve">כמוכם. כן, יש לנו כאבי בטן, כן, חשוב לנו לתמוך בחוקים שהם טובים לאזרחים, וכן, חשוב לנו להצביע בעד אם זה </w:t>
      </w:r>
      <w:bookmarkStart w:id="22219" w:name="_ETM_Q38_635000"/>
      <w:bookmarkEnd w:id="22219"/>
      <w:r>
        <w:rPr>
          <w:rFonts w:hint="cs"/>
          <w:rtl/>
        </w:rPr>
        <w:t xml:space="preserve">קשור במאמץ המלחמתי. אז מי שתוקף היום את האופוזיציה, </w:t>
      </w:r>
      <w:bookmarkStart w:id="22220" w:name="_ETM_Q38_641000"/>
      <w:bookmarkEnd w:id="22220"/>
      <w:r>
        <w:rPr>
          <w:rFonts w:hint="cs"/>
          <w:rtl/>
        </w:rPr>
        <w:t>דווקא מאלה שנשארו בבית ולא הצביעו, אני מבקש מכם</w:t>
      </w:r>
      <w:bookmarkStart w:id="22221" w:name="_ETM_Q38_643000"/>
      <w:bookmarkEnd w:id="22221"/>
      <w:r>
        <w:rPr>
          <w:rFonts w:hint="cs"/>
          <w:rtl/>
        </w:rPr>
        <w:t xml:space="preserve"> </w:t>
      </w:r>
      <w:r w:rsidR="00D113FD">
        <w:rPr>
          <w:rFonts w:hint="eastAsia"/>
          <w:rtl/>
        </w:rPr>
        <w:t xml:space="preserve">– </w:t>
      </w:r>
      <w:r>
        <w:rPr>
          <w:rFonts w:hint="cs"/>
          <w:rtl/>
        </w:rPr>
        <w:t>אני לא אומר לכם</w:t>
      </w:r>
      <w:r w:rsidR="00D113FD">
        <w:rPr>
          <w:rFonts w:hint="cs"/>
          <w:rtl/>
        </w:rPr>
        <w:t>,</w:t>
      </w:r>
      <w:r>
        <w:rPr>
          <w:rFonts w:hint="cs"/>
          <w:rtl/>
        </w:rPr>
        <w:t xml:space="preserve"> אני מבקש מכם: בפעם הבאה פשוט</w:t>
      </w:r>
      <w:bookmarkStart w:id="22222" w:name="_ETM_Q38_652000"/>
      <w:bookmarkEnd w:id="22222"/>
      <w:r>
        <w:rPr>
          <w:rFonts w:hint="cs"/>
          <w:rtl/>
        </w:rPr>
        <w:t xml:space="preserve"> תצביעו ואז תבואו אלינו בטענה. תודה רבה.</w:t>
      </w:r>
    </w:p>
    <w:p w:rsidR="000172BA" w:rsidRDefault="000172BA" w:rsidP="000B2647">
      <w:pPr>
        <w:rPr>
          <w:rtl/>
        </w:rPr>
      </w:pPr>
    </w:p>
    <w:p w:rsidR="000172BA" w:rsidRDefault="000172BA" w:rsidP="000B2647">
      <w:pPr>
        <w:pStyle w:val="af6"/>
        <w:keepNext/>
        <w:rPr>
          <w:rtl/>
        </w:rPr>
      </w:pPr>
      <w:r w:rsidRPr="00481129">
        <w:rPr>
          <w:rStyle w:val="TagStyle"/>
          <w:rtl/>
        </w:rPr>
        <w:t xml:space="preserve"> &lt;&lt; יור &gt;&gt;</w:t>
      </w:r>
      <w:r w:rsidRPr="00C3304F">
        <w:rPr>
          <w:rStyle w:val="TagStyle"/>
          <w:rtl/>
        </w:rPr>
        <w:t xml:space="preserve"> </w:t>
      </w:r>
      <w:r>
        <w:rPr>
          <w:rtl/>
        </w:rPr>
        <w:t>היו"ר ניסים ואטורי:</w:t>
      </w:r>
      <w:r w:rsidRPr="00C3304F">
        <w:rPr>
          <w:rStyle w:val="TagStyle"/>
          <w:rtl/>
        </w:rPr>
        <w:t xml:space="preserve"> </w:t>
      </w:r>
      <w:r w:rsidRPr="00481129">
        <w:rPr>
          <w:rStyle w:val="TagStyle"/>
          <w:rtl/>
        </w:rPr>
        <w:t>&lt;&lt; יור &gt;&gt;</w:t>
      </w:r>
      <w:r>
        <w:rPr>
          <w:rtl/>
        </w:rPr>
        <w:t xml:space="preserve">  </w:t>
      </w:r>
    </w:p>
    <w:p w:rsidR="000172BA" w:rsidRDefault="000172BA" w:rsidP="00A6278C">
      <w:pPr>
        <w:rPr>
          <w:rtl/>
        </w:rPr>
      </w:pPr>
    </w:p>
    <w:p w:rsidR="00D113FD" w:rsidRDefault="000172BA" w:rsidP="000B2647">
      <w:pPr>
        <w:rPr>
          <w:rtl/>
        </w:rPr>
      </w:pPr>
      <w:r>
        <w:rPr>
          <w:rFonts w:hint="cs"/>
          <w:rtl/>
        </w:rPr>
        <w:t xml:space="preserve">תודה רבה. חבר הכנסת מיקי לוי, בבקשה. </w:t>
      </w:r>
    </w:p>
    <w:p w:rsidR="00D113FD" w:rsidRDefault="00D113FD" w:rsidP="000B2647">
      <w:pPr>
        <w:rPr>
          <w:rtl/>
        </w:rPr>
      </w:pPr>
    </w:p>
    <w:p w:rsidR="000172BA" w:rsidRDefault="000172BA" w:rsidP="000B2647">
      <w:pPr>
        <w:rPr>
          <w:rtl/>
        </w:rPr>
      </w:pPr>
      <w:r>
        <w:rPr>
          <w:rFonts w:hint="cs"/>
          <w:rtl/>
        </w:rPr>
        <w:t xml:space="preserve">אתם יודעים, היום יום דיונים ארוך. אני </w:t>
      </w:r>
      <w:bookmarkStart w:id="22223" w:name="_ETM_Q38_665000"/>
      <w:bookmarkEnd w:id="22223"/>
      <w:r>
        <w:rPr>
          <w:rFonts w:hint="cs"/>
          <w:rtl/>
        </w:rPr>
        <w:t xml:space="preserve">רוצה לציין את עובדי הכנסת, את המאבטחים והסדרנים שנשארים כאן כל הלילה. </w:t>
      </w:r>
    </w:p>
    <w:p w:rsidR="000172BA" w:rsidRDefault="000172BA" w:rsidP="000B2647">
      <w:pPr>
        <w:rPr>
          <w:rtl/>
        </w:rPr>
      </w:pPr>
      <w:bookmarkStart w:id="22224" w:name="_ETM_Q38_668000"/>
      <w:bookmarkEnd w:id="22224"/>
    </w:p>
    <w:p w:rsidR="000172BA" w:rsidRDefault="000172BA" w:rsidP="000B2647">
      <w:pPr>
        <w:pStyle w:val="af5"/>
        <w:keepNext/>
        <w:rPr>
          <w:rtl/>
        </w:rPr>
      </w:pPr>
      <w:bookmarkStart w:id="22225" w:name="ET_interruption_5115_3"/>
      <w:r w:rsidRPr="00481129">
        <w:rPr>
          <w:rStyle w:val="TagStyle"/>
          <w:rtl/>
        </w:rPr>
        <w:t xml:space="preserve"> &lt;&lt; קריאה &gt;&gt;</w:t>
      </w:r>
      <w:r w:rsidRPr="00C3304F">
        <w:rPr>
          <w:rStyle w:val="TagStyle"/>
          <w:rtl/>
        </w:rPr>
        <w:t xml:space="preserve"> </w:t>
      </w:r>
      <w:r>
        <w:rPr>
          <w:rtl/>
        </w:rPr>
        <w:t>פנינה תמנו (המחנה הממלכתי):</w:t>
      </w:r>
      <w:r w:rsidRPr="00C3304F">
        <w:rPr>
          <w:rStyle w:val="TagStyle"/>
          <w:rtl/>
        </w:rPr>
        <w:t xml:space="preserve"> </w:t>
      </w:r>
      <w:r w:rsidRPr="00481129">
        <w:rPr>
          <w:rStyle w:val="TagStyle"/>
          <w:rtl/>
        </w:rPr>
        <w:t>&lt;&lt; קריאה &gt;&gt;</w:t>
      </w:r>
      <w:r>
        <w:rPr>
          <w:rtl/>
        </w:rPr>
        <w:t xml:space="preserve">  </w:t>
      </w:r>
      <w:bookmarkEnd w:id="22225"/>
    </w:p>
    <w:p w:rsidR="000172BA" w:rsidRDefault="000172BA" w:rsidP="00A6278C">
      <w:pPr>
        <w:rPr>
          <w:rtl/>
        </w:rPr>
      </w:pPr>
    </w:p>
    <w:p w:rsidR="000172BA" w:rsidRDefault="000172BA" w:rsidP="00D113FD">
      <w:pPr>
        <w:rPr>
          <w:rtl/>
        </w:rPr>
      </w:pPr>
      <w:r>
        <w:rPr>
          <w:rFonts w:hint="cs"/>
          <w:rtl/>
        </w:rPr>
        <w:t>יישר כוח</w:t>
      </w:r>
      <w:r w:rsidR="00D113FD">
        <w:rPr>
          <w:rFonts w:hint="cs"/>
          <w:rtl/>
        </w:rPr>
        <w:t>.</w:t>
      </w:r>
      <w:r>
        <w:rPr>
          <w:rFonts w:hint="cs"/>
          <w:rtl/>
        </w:rPr>
        <w:t xml:space="preserve"> יישר כוח. </w:t>
      </w:r>
    </w:p>
    <w:p w:rsidR="000172BA" w:rsidRDefault="000172BA" w:rsidP="000B2647">
      <w:pPr>
        <w:rPr>
          <w:rtl/>
        </w:rPr>
      </w:pPr>
      <w:bookmarkStart w:id="22226" w:name="_ETM_Q38_671000"/>
      <w:bookmarkEnd w:id="22226"/>
    </w:p>
    <w:p w:rsidR="000172BA" w:rsidRDefault="000172BA" w:rsidP="000B2647">
      <w:pPr>
        <w:pStyle w:val="af6"/>
        <w:keepNext/>
        <w:rPr>
          <w:rtl/>
        </w:rPr>
      </w:pPr>
      <w:r w:rsidRPr="00481129">
        <w:rPr>
          <w:rStyle w:val="TagStyle"/>
          <w:rtl/>
        </w:rPr>
        <w:t xml:space="preserve"> &lt;&lt; יור &gt;&gt;</w:t>
      </w:r>
      <w:r w:rsidRPr="00C3304F">
        <w:rPr>
          <w:rStyle w:val="TagStyle"/>
          <w:rtl/>
        </w:rPr>
        <w:t xml:space="preserve"> </w:t>
      </w:r>
      <w:r>
        <w:rPr>
          <w:rtl/>
        </w:rPr>
        <w:t>היו"ר ניסים ואטורי:</w:t>
      </w:r>
      <w:r w:rsidRPr="00C3304F">
        <w:rPr>
          <w:rStyle w:val="TagStyle"/>
          <w:rtl/>
        </w:rPr>
        <w:t xml:space="preserve"> </w:t>
      </w:r>
      <w:r w:rsidRPr="00481129">
        <w:rPr>
          <w:rStyle w:val="TagStyle"/>
          <w:rtl/>
        </w:rPr>
        <w:t>&lt;&lt; יור &gt;&gt;</w:t>
      </w:r>
      <w:r>
        <w:rPr>
          <w:rtl/>
        </w:rPr>
        <w:t xml:space="preserve">  </w:t>
      </w:r>
    </w:p>
    <w:p w:rsidR="000172BA" w:rsidRDefault="000172BA" w:rsidP="00A6278C">
      <w:pPr>
        <w:rPr>
          <w:rtl/>
        </w:rPr>
      </w:pPr>
    </w:p>
    <w:p w:rsidR="000172BA" w:rsidRDefault="000172BA" w:rsidP="000B2647">
      <w:pPr>
        <w:rPr>
          <w:rtl/>
        </w:rPr>
      </w:pPr>
      <w:r>
        <w:rPr>
          <w:rFonts w:hint="cs"/>
          <w:rtl/>
        </w:rPr>
        <w:t xml:space="preserve">יישר כוח </w:t>
      </w:r>
      <w:bookmarkStart w:id="22227" w:name="_ETM_Q38_669000"/>
      <w:bookmarkEnd w:id="22227"/>
      <w:r>
        <w:rPr>
          <w:rFonts w:hint="cs"/>
          <w:rtl/>
        </w:rPr>
        <w:t>לכם. דווקא עכשיו הם לא פה.</w:t>
      </w:r>
    </w:p>
    <w:p w:rsidR="000172BA" w:rsidRDefault="000172BA" w:rsidP="000B2647">
      <w:pPr>
        <w:rPr>
          <w:rtl/>
        </w:rPr>
      </w:pPr>
    </w:p>
    <w:p w:rsidR="000172BA" w:rsidRDefault="000172BA" w:rsidP="000B2647">
      <w:pPr>
        <w:pStyle w:val="af5"/>
        <w:keepNext/>
        <w:rPr>
          <w:rtl/>
        </w:rPr>
      </w:pPr>
      <w:bookmarkStart w:id="22228" w:name="ET_interruption_5115_5"/>
      <w:r w:rsidRPr="00481129">
        <w:rPr>
          <w:rStyle w:val="TagStyle"/>
          <w:rtl/>
        </w:rPr>
        <w:t xml:space="preserve"> &lt;&lt; קריאה &gt;&gt;</w:t>
      </w:r>
      <w:r w:rsidRPr="00C3304F">
        <w:rPr>
          <w:rStyle w:val="TagStyle"/>
          <w:rtl/>
        </w:rPr>
        <w:t xml:space="preserve"> </w:t>
      </w:r>
      <w:r>
        <w:rPr>
          <w:rtl/>
        </w:rPr>
        <w:t>פנינה תמנו (המחנה הממלכתי):</w:t>
      </w:r>
      <w:r w:rsidRPr="00C3304F">
        <w:rPr>
          <w:rStyle w:val="TagStyle"/>
          <w:rtl/>
        </w:rPr>
        <w:t xml:space="preserve"> </w:t>
      </w:r>
      <w:r w:rsidRPr="00481129">
        <w:rPr>
          <w:rStyle w:val="TagStyle"/>
          <w:rtl/>
        </w:rPr>
        <w:t>&lt;&lt; קריאה &gt;&gt;</w:t>
      </w:r>
      <w:r>
        <w:rPr>
          <w:rtl/>
        </w:rPr>
        <w:t xml:space="preserve">  </w:t>
      </w:r>
      <w:bookmarkEnd w:id="22228"/>
    </w:p>
    <w:p w:rsidR="000172BA" w:rsidRDefault="000172BA" w:rsidP="00A6278C">
      <w:pPr>
        <w:rPr>
          <w:rtl/>
        </w:rPr>
      </w:pPr>
    </w:p>
    <w:p w:rsidR="000172BA" w:rsidRDefault="000172BA" w:rsidP="000B2647">
      <w:pPr>
        <w:rPr>
          <w:rtl/>
        </w:rPr>
      </w:pPr>
      <w:r>
        <w:rPr>
          <w:rFonts w:hint="cs"/>
          <w:rtl/>
        </w:rPr>
        <w:t>יישר כוח גם לך שהזכרת</w:t>
      </w:r>
      <w:bookmarkStart w:id="22229" w:name="_ETM_Q38_672000"/>
      <w:bookmarkEnd w:id="22229"/>
      <w:r>
        <w:rPr>
          <w:rFonts w:hint="cs"/>
          <w:rtl/>
        </w:rPr>
        <w:t xml:space="preserve"> אותם. </w:t>
      </w:r>
    </w:p>
    <w:p w:rsidR="000172BA" w:rsidRDefault="000172BA" w:rsidP="000B2647">
      <w:pPr>
        <w:rPr>
          <w:rtl/>
        </w:rPr>
      </w:pPr>
    </w:p>
    <w:p w:rsidR="000172BA" w:rsidRDefault="000172BA" w:rsidP="000B2647">
      <w:pPr>
        <w:pStyle w:val="af6"/>
        <w:keepNext/>
        <w:rPr>
          <w:rtl/>
        </w:rPr>
      </w:pPr>
      <w:r w:rsidRPr="00481129">
        <w:rPr>
          <w:rStyle w:val="TagStyle"/>
          <w:rtl/>
        </w:rPr>
        <w:t xml:space="preserve"> &lt;&lt; יור &gt;&gt;</w:t>
      </w:r>
      <w:r w:rsidRPr="00C3304F">
        <w:rPr>
          <w:rStyle w:val="TagStyle"/>
          <w:rtl/>
        </w:rPr>
        <w:t xml:space="preserve"> </w:t>
      </w:r>
      <w:r>
        <w:rPr>
          <w:rtl/>
        </w:rPr>
        <w:t>היו"ר ניסים ואטורי:</w:t>
      </w:r>
      <w:r w:rsidRPr="00C3304F">
        <w:rPr>
          <w:rStyle w:val="TagStyle"/>
          <w:rtl/>
        </w:rPr>
        <w:t xml:space="preserve"> </w:t>
      </w:r>
      <w:r w:rsidRPr="00481129">
        <w:rPr>
          <w:rStyle w:val="TagStyle"/>
          <w:rtl/>
        </w:rPr>
        <w:t>&lt;&lt; יור &gt;&gt;</w:t>
      </w:r>
      <w:r>
        <w:rPr>
          <w:rtl/>
        </w:rPr>
        <w:t xml:space="preserve">  </w:t>
      </w:r>
    </w:p>
    <w:p w:rsidR="000172BA" w:rsidRDefault="000172BA" w:rsidP="00A6278C">
      <w:pPr>
        <w:rPr>
          <w:rtl/>
        </w:rPr>
      </w:pPr>
    </w:p>
    <w:p w:rsidR="000172BA" w:rsidRPr="00C3304F" w:rsidRDefault="000172BA" w:rsidP="000B2647">
      <w:pPr>
        <w:rPr>
          <w:rtl/>
        </w:rPr>
      </w:pPr>
      <w:r>
        <w:rPr>
          <w:rFonts w:hint="cs"/>
          <w:rtl/>
        </w:rPr>
        <w:t xml:space="preserve">תודה רבה. בבקשה, 25 דקות. </w:t>
      </w:r>
    </w:p>
    <w:p w:rsidR="000172BA" w:rsidRDefault="000172BA" w:rsidP="000B2647">
      <w:pPr>
        <w:rPr>
          <w:rtl/>
        </w:rPr>
      </w:pPr>
      <w:bookmarkStart w:id="22230" w:name="_ETM_Q38_658000"/>
      <w:bookmarkEnd w:id="22230"/>
    </w:p>
    <w:p w:rsidR="000172BA" w:rsidRDefault="000172BA" w:rsidP="000B2647">
      <w:pPr>
        <w:pStyle w:val="a4"/>
        <w:keepNext/>
        <w:rPr>
          <w:rtl/>
        </w:rPr>
      </w:pPr>
      <w:bookmarkStart w:id="22231" w:name="ET_speaker_5084_2"/>
      <w:r w:rsidRPr="00481129">
        <w:rPr>
          <w:rStyle w:val="TagStyle"/>
          <w:rtl/>
        </w:rPr>
        <w:t xml:space="preserve"> &lt;&lt; דובר &gt;&gt;</w:t>
      </w:r>
      <w:r w:rsidRPr="00C3304F">
        <w:rPr>
          <w:rStyle w:val="TagStyle"/>
          <w:rtl/>
        </w:rPr>
        <w:t xml:space="preserve"> </w:t>
      </w:r>
      <w:bookmarkStart w:id="22232" w:name="_Toc185953686"/>
      <w:bookmarkStart w:id="22233" w:name="_Toc185954705"/>
      <w:r>
        <w:rPr>
          <w:rtl/>
        </w:rPr>
        <w:t>מיקי לוי (יש עתיד):</w:t>
      </w:r>
      <w:bookmarkEnd w:id="22232"/>
      <w:bookmarkEnd w:id="22233"/>
      <w:r w:rsidRPr="00C3304F">
        <w:rPr>
          <w:rStyle w:val="TagStyle"/>
          <w:rtl/>
        </w:rPr>
        <w:t xml:space="preserve"> </w:t>
      </w:r>
      <w:r w:rsidRPr="00481129">
        <w:rPr>
          <w:rStyle w:val="TagStyle"/>
          <w:rtl/>
        </w:rPr>
        <w:t>&lt;&lt; דובר &gt;&gt;</w:t>
      </w:r>
      <w:r>
        <w:rPr>
          <w:rtl/>
        </w:rPr>
        <w:t xml:space="preserve">  </w:t>
      </w:r>
      <w:bookmarkEnd w:id="22231"/>
    </w:p>
    <w:p w:rsidR="000172BA" w:rsidRDefault="000172BA" w:rsidP="00A6278C">
      <w:pPr>
        <w:rPr>
          <w:rtl/>
        </w:rPr>
      </w:pPr>
    </w:p>
    <w:p w:rsidR="000172BA" w:rsidRDefault="000172BA" w:rsidP="00D113FD">
      <w:pPr>
        <w:rPr>
          <w:rtl/>
        </w:rPr>
      </w:pPr>
      <w:bookmarkStart w:id="22234" w:name="_ETM_Q38_659000"/>
      <w:bookmarkStart w:id="22235" w:name="_ETM_Q38_651000"/>
      <w:bookmarkStart w:id="22236" w:name="_ETM_Q38_627959"/>
      <w:bookmarkStart w:id="22237" w:name="_ETM_Q38_684470"/>
      <w:bookmarkEnd w:id="22234"/>
      <w:bookmarkEnd w:id="22235"/>
      <w:bookmarkEnd w:id="22236"/>
      <w:bookmarkEnd w:id="22237"/>
      <w:r>
        <w:rPr>
          <w:rFonts w:hint="cs"/>
          <w:rtl/>
        </w:rPr>
        <w:t xml:space="preserve">אדוני היושב-ראש, בשבוע </w:t>
      </w:r>
      <w:bookmarkStart w:id="22238" w:name="_ETM_Q38_685000"/>
      <w:bookmarkEnd w:id="22238"/>
      <w:r>
        <w:rPr>
          <w:rFonts w:hint="cs"/>
          <w:rtl/>
        </w:rPr>
        <w:t>שעבר קיימתי שיחה עם אחד מחברי הכנסת החרדים</w:t>
      </w:r>
      <w:r w:rsidR="00D113FD">
        <w:rPr>
          <w:rFonts w:hint="cs"/>
          <w:rtl/>
        </w:rPr>
        <w:t>,</w:t>
      </w:r>
      <w:r>
        <w:rPr>
          <w:rFonts w:hint="cs"/>
          <w:rtl/>
        </w:rPr>
        <w:t xml:space="preserve"> שיחה נעימה, </w:t>
      </w:r>
      <w:bookmarkStart w:id="22239" w:name="_ETM_Q38_692000"/>
      <w:bookmarkEnd w:id="22239"/>
      <w:r>
        <w:rPr>
          <w:rFonts w:hint="cs"/>
          <w:rtl/>
        </w:rPr>
        <w:t xml:space="preserve">פתוחה, החלפת דעות, </w:t>
      </w:r>
      <w:r w:rsidR="00D113FD">
        <w:rPr>
          <w:rFonts w:hint="cs"/>
          <w:rtl/>
        </w:rPr>
        <w:t>ו</w:t>
      </w:r>
      <w:r>
        <w:rPr>
          <w:rFonts w:hint="cs"/>
          <w:rtl/>
        </w:rPr>
        <w:t>נושא השיחה היה יציאה לעבודה</w:t>
      </w:r>
      <w:r w:rsidR="00D113FD">
        <w:rPr>
          <w:rFonts w:hint="cs"/>
          <w:rtl/>
        </w:rPr>
        <w:t>,</w:t>
      </w:r>
      <w:r>
        <w:rPr>
          <w:rFonts w:hint="cs"/>
          <w:rtl/>
        </w:rPr>
        <w:t xml:space="preserve"> וכמובן </w:t>
      </w:r>
      <w:bookmarkStart w:id="22240" w:name="_ETM_Q38_705000"/>
      <w:bookmarkEnd w:id="22240"/>
      <w:r>
        <w:rPr>
          <w:rFonts w:hint="cs"/>
          <w:rtl/>
        </w:rPr>
        <w:t xml:space="preserve">חוק הגיוס. במהלך השיחה אמר לי אותו חבר כנסת </w:t>
      </w:r>
      <w:r>
        <w:rPr>
          <w:rFonts w:hint="eastAsia"/>
          <w:rtl/>
        </w:rPr>
        <w:t>–</w:t>
      </w:r>
      <w:r>
        <w:rPr>
          <w:rFonts w:hint="cs"/>
          <w:rtl/>
        </w:rPr>
        <w:t xml:space="preserve"> ומכיוון </w:t>
      </w:r>
      <w:bookmarkStart w:id="22241" w:name="_ETM_Q38_714000"/>
      <w:bookmarkEnd w:id="22241"/>
      <w:r>
        <w:rPr>
          <w:rFonts w:hint="cs"/>
          <w:rtl/>
        </w:rPr>
        <w:t xml:space="preserve">שזו שיחה פרטית, אינני רוצה להגיד את שמו: לא יקרה – שתי מילים: לא </w:t>
      </w:r>
      <w:bookmarkStart w:id="22242" w:name="_ETM_Q38_722000"/>
      <w:bookmarkEnd w:id="22242"/>
      <w:r>
        <w:rPr>
          <w:rFonts w:hint="cs"/>
          <w:rtl/>
        </w:rPr>
        <w:t xml:space="preserve">יקרה – לא יצאו לעבודה, ולא יהיה חוק גיוס. אותו חבר </w:t>
      </w:r>
      <w:bookmarkStart w:id="22243" w:name="_ETM_Q38_734000"/>
      <w:bookmarkEnd w:id="22243"/>
      <w:r>
        <w:rPr>
          <w:rFonts w:hint="cs"/>
          <w:rtl/>
        </w:rPr>
        <w:t xml:space="preserve">כנסת שאל אותי כמה נכדים יש לי – עניתי. הוא </w:t>
      </w:r>
      <w:bookmarkStart w:id="22244" w:name="_ETM_Q38_741000"/>
      <w:bookmarkEnd w:id="22244"/>
      <w:r>
        <w:rPr>
          <w:rFonts w:hint="cs"/>
          <w:rtl/>
        </w:rPr>
        <w:t>אומר לי</w:t>
      </w:r>
      <w:r w:rsidR="00D113FD">
        <w:rPr>
          <w:rFonts w:hint="cs"/>
          <w:rtl/>
        </w:rPr>
        <w:t>:</w:t>
      </w:r>
      <w:r>
        <w:rPr>
          <w:rFonts w:hint="cs"/>
          <w:rtl/>
        </w:rPr>
        <w:t xml:space="preserve"> אתה רואה, לי יש יותר</w:t>
      </w:r>
      <w:r w:rsidR="00D113FD">
        <w:rPr>
          <w:rFonts w:hint="cs"/>
          <w:rtl/>
        </w:rPr>
        <w:t>,</w:t>
      </w:r>
      <w:r>
        <w:rPr>
          <w:rFonts w:hint="cs"/>
          <w:rtl/>
        </w:rPr>
        <w:t xml:space="preserve"> ועכשיו שתי המילים המזעזעות: הדמוגרפיה תנצח. </w:t>
      </w:r>
      <w:bookmarkStart w:id="22245" w:name="_ETM_Q38_755900"/>
      <w:bookmarkEnd w:id="22245"/>
      <w:r>
        <w:rPr>
          <w:rFonts w:hint="cs"/>
          <w:rtl/>
        </w:rPr>
        <w:t>נאלצתי להודות בעצב: אכן, הדמו</w:t>
      </w:r>
      <w:bookmarkStart w:id="22246" w:name="_ETM_Q38_761000"/>
      <w:bookmarkEnd w:id="22246"/>
      <w:r>
        <w:rPr>
          <w:rFonts w:hint="cs"/>
          <w:rtl/>
        </w:rPr>
        <w:t xml:space="preserve">גרפיה תנצח אותנו בעוד כמה שנים. </w:t>
      </w:r>
    </w:p>
    <w:p w:rsidR="000172BA" w:rsidRDefault="000172BA" w:rsidP="000B2647">
      <w:pPr>
        <w:rPr>
          <w:rtl/>
        </w:rPr>
      </w:pPr>
      <w:bookmarkStart w:id="22247" w:name="_ETM_Q38_765569"/>
      <w:bookmarkEnd w:id="22247"/>
    </w:p>
    <w:p w:rsidR="000172BA" w:rsidRDefault="000172BA" w:rsidP="00D113FD">
      <w:pPr>
        <w:rPr>
          <w:rtl/>
        </w:rPr>
      </w:pPr>
      <w:r>
        <w:rPr>
          <w:rtl/>
        </w:rPr>
        <w:t xml:space="preserve">אבל </w:t>
      </w:r>
      <w:bookmarkStart w:id="22248" w:name="_ETM_Q38_765900"/>
      <w:bookmarkEnd w:id="22248"/>
      <w:r>
        <w:rPr>
          <w:rtl/>
        </w:rPr>
        <w:t xml:space="preserve">מה </w:t>
      </w:r>
      <w:bookmarkStart w:id="22249" w:name="_ETM_Q38_766080"/>
      <w:bookmarkEnd w:id="22249"/>
      <w:r>
        <w:rPr>
          <w:rtl/>
        </w:rPr>
        <w:t xml:space="preserve">יהיה </w:t>
      </w:r>
      <w:bookmarkStart w:id="22250" w:name="_ETM_Q38_766289"/>
      <w:bookmarkEnd w:id="22250"/>
      <w:r>
        <w:rPr>
          <w:rtl/>
        </w:rPr>
        <w:t xml:space="preserve">על </w:t>
      </w:r>
      <w:bookmarkStart w:id="22251" w:name="_ETM_Q38_766439"/>
      <w:bookmarkEnd w:id="22251"/>
      <w:r>
        <w:rPr>
          <w:rtl/>
        </w:rPr>
        <w:t>המדינה</w:t>
      </w:r>
      <w:r w:rsidR="00D113FD">
        <w:rPr>
          <w:rFonts w:hint="cs"/>
          <w:rtl/>
        </w:rPr>
        <w:t>?</w:t>
      </w:r>
      <w:r>
        <w:rPr>
          <w:rFonts w:hint="cs"/>
          <w:rtl/>
        </w:rPr>
        <w:t xml:space="preserve"> </w:t>
      </w:r>
      <w:bookmarkStart w:id="22252" w:name="_ETM_Q38_766919"/>
      <w:bookmarkEnd w:id="22252"/>
      <w:r>
        <w:rPr>
          <w:rtl/>
        </w:rPr>
        <w:t xml:space="preserve">שאלתי </w:t>
      </w:r>
      <w:bookmarkStart w:id="22253" w:name="_ETM_Q38_767550"/>
      <w:bookmarkEnd w:id="22253"/>
      <w:r>
        <w:rPr>
          <w:rtl/>
        </w:rPr>
        <w:t>אותו</w:t>
      </w:r>
      <w:r w:rsidR="00D113FD">
        <w:rPr>
          <w:rFonts w:hint="cs"/>
          <w:rtl/>
        </w:rPr>
        <w:t>.</w:t>
      </w:r>
      <w:r>
        <w:rPr>
          <w:rtl/>
        </w:rPr>
        <w:t xml:space="preserve"> </w:t>
      </w:r>
      <w:bookmarkStart w:id="22254" w:name="_ETM_Q38_769280"/>
      <w:bookmarkEnd w:id="22254"/>
      <w:r>
        <w:rPr>
          <w:rtl/>
        </w:rPr>
        <w:t xml:space="preserve">כבר הוכח </w:t>
      </w:r>
      <w:bookmarkStart w:id="22255" w:name="_ETM_Q38_769790"/>
      <w:bookmarkStart w:id="22256" w:name="_ETM_Q38_770949"/>
      <w:bookmarkEnd w:id="22255"/>
      <w:bookmarkEnd w:id="22256"/>
      <w:r>
        <w:rPr>
          <w:rtl/>
        </w:rPr>
        <w:t xml:space="preserve">כי </w:t>
      </w:r>
      <w:bookmarkStart w:id="22257" w:name="_ETM_Q38_771159"/>
      <w:bookmarkEnd w:id="22257"/>
      <w:r>
        <w:rPr>
          <w:rtl/>
        </w:rPr>
        <w:t xml:space="preserve">צבא </w:t>
      </w:r>
      <w:bookmarkStart w:id="22258" w:name="_ETM_Q38_771550"/>
      <w:bookmarkEnd w:id="22258"/>
      <w:r>
        <w:rPr>
          <w:rtl/>
        </w:rPr>
        <w:t xml:space="preserve">קטן </w:t>
      </w:r>
      <w:bookmarkStart w:id="22259" w:name="_ETM_Q38_771969"/>
      <w:bookmarkEnd w:id="22259"/>
      <w:r>
        <w:rPr>
          <w:rtl/>
        </w:rPr>
        <w:t xml:space="preserve">לא </w:t>
      </w:r>
      <w:bookmarkStart w:id="22260" w:name="_ETM_Q38_772089"/>
      <w:bookmarkEnd w:id="22260"/>
      <w:r>
        <w:rPr>
          <w:rtl/>
        </w:rPr>
        <w:t xml:space="preserve">יחזיק </w:t>
      </w:r>
      <w:bookmarkStart w:id="22261" w:name="_ETM_Q38_772539"/>
      <w:bookmarkEnd w:id="22261"/>
      <w:r>
        <w:rPr>
          <w:rtl/>
        </w:rPr>
        <w:t>מעמד</w:t>
      </w:r>
      <w:r>
        <w:rPr>
          <w:rFonts w:hint="cs"/>
          <w:rtl/>
        </w:rPr>
        <w:t>.</w:t>
      </w:r>
      <w:r>
        <w:rPr>
          <w:rtl/>
        </w:rPr>
        <w:t xml:space="preserve"> </w:t>
      </w:r>
      <w:bookmarkStart w:id="22262" w:name="_ETM_Q38_775059"/>
      <w:bookmarkEnd w:id="22262"/>
      <w:r>
        <w:rPr>
          <w:rtl/>
        </w:rPr>
        <w:t xml:space="preserve">האיומים </w:t>
      </w:r>
      <w:bookmarkStart w:id="22263" w:name="_ETM_Q38_775659"/>
      <w:bookmarkEnd w:id="22263"/>
      <w:r>
        <w:rPr>
          <w:rtl/>
        </w:rPr>
        <w:t xml:space="preserve">על </w:t>
      </w:r>
      <w:bookmarkStart w:id="22264" w:name="_ETM_Q38_775780"/>
      <w:bookmarkEnd w:id="22264"/>
      <w:r>
        <w:rPr>
          <w:rtl/>
        </w:rPr>
        <w:t xml:space="preserve">מדינת </w:t>
      </w:r>
      <w:bookmarkStart w:id="22265" w:name="_ETM_Q38_776289"/>
      <w:bookmarkEnd w:id="22265"/>
      <w:r>
        <w:rPr>
          <w:rtl/>
        </w:rPr>
        <w:t xml:space="preserve">ישראל </w:t>
      </w:r>
      <w:bookmarkStart w:id="22266" w:name="_ETM_Q38_776889"/>
      <w:bookmarkEnd w:id="22266"/>
      <w:r>
        <w:rPr>
          <w:rtl/>
        </w:rPr>
        <w:t xml:space="preserve">הולכים </w:t>
      </w:r>
      <w:bookmarkStart w:id="22267" w:name="_ETM_Q38_777309"/>
      <w:bookmarkEnd w:id="22267"/>
      <w:r>
        <w:rPr>
          <w:rtl/>
        </w:rPr>
        <w:t>ומחריפים</w:t>
      </w:r>
      <w:r>
        <w:rPr>
          <w:rFonts w:hint="cs"/>
          <w:rtl/>
        </w:rPr>
        <w:t>.</w:t>
      </w:r>
      <w:r>
        <w:rPr>
          <w:rtl/>
        </w:rPr>
        <w:t xml:space="preserve"> </w:t>
      </w:r>
      <w:bookmarkStart w:id="22268" w:name="_ETM_Q38_779160"/>
      <w:bookmarkEnd w:id="22268"/>
      <w:r>
        <w:rPr>
          <w:rtl/>
        </w:rPr>
        <w:t xml:space="preserve">אמרתי </w:t>
      </w:r>
      <w:bookmarkStart w:id="22269" w:name="_ETM_Q38_779669"/>
      <w:bookmarkEnd w:id="22269"/>
      <w:r>
        <w:rPr>
          <w:rtl/>
        </w:rPr>
        <w:t>לו</w:t>
      </w:r>
      <w:r>
        <w:rPr>
          <w:rFonts w:hint="cs"/>
          <w:rtl/>
        </w:rPr>
        <w:t>:</w:t>
      </w:r>
      <w:r>
        <w:rPr>
          <w:rtl/>
        </w:rPr>
        <w:t xml:space="preserve"> </w:t>
      </w:r>
      <w:bookmarkStart w:id="22270" w:name="_ETM_Q38_779819"/>
      <w:bookmarkEnd w:id="22270"/>
      <w:r>
        <w:rPr>
          <w:rtl/>
        </w:rPr>
        <w:t xml:space="preserve">חזרנו </w:t>
      </w:r>
      <w:bookmarkStart w:id="22271" w:name="_ETM_Q38_780360"/>
      <w:bookmarkEnd w:id="22271"/>
      <w:r>
        <w:rPr>
          <w:rtl/>
        </w:rPr>
        <w:t xml:space="preserve">הנה </w:t>
      </w:r>
      <w:bookmarkStart w:id="22272" w:name="_ETM_Q38_780629"/>
      <w:bookmarkEnd w:id="22272"/>
      <w:r>
        <w:rPr>
          <w:rtl/>
        </w:rPr>
        <w:t xml:space="preserve">אחרי </w:t>
      </w:r>
      <w:bookmarkStart w:id="22273" w:name="_ETM_Q38_780929"/>
      <w:bookmarkEnd w:id="22273"/>
      <w:r>
        <w:rPr>
          <w:rFonts w:hint="cs"/>
          <w:rtl/>
        </w:rPr>
        <w:t>אלפיים</w:t>
      </w:r>
      <w:r>
        <w:rPr>
          <w:rtl/>
        </w:rPr>
        <w:t xml:space="preserve"> </w:t>
      </w:r>
      <w:bookmarkStart w:id="22274" w:name="_ETM_Q38_781410"/>
      <w:bookmarkEnd w:id="22274"/>
      <w:r>
        <w:rPr>
          <w:rtl/>
        </w:rPr>
        <w:t>שנה</w:t>
      </w:r>
      <w:r>
        <w:rPr>
          <w:rFonts w:hint="cs"/>
          <w:rtl/>
        </w:rPr>
        <w:t>. אבותינו</w:t>
      </w:r>
      <w:bookmarkStart w:id="22275" w:name="_ETM_Q38_781000"/>
      <w:bookmarkEnd w:id="22275"/>
      <w:r>
        <w:rPr>
          <w:rFonts w:hint="cs"/>
          <w:rtl/>
        </w:rPr>
        <w:t xml:space="preserve">, בנינו, אנחנו נלחמנו על הקמת המדינה הזו. צבא </w:t>
      </w:r>
      <w:bookmarkStart w:id="22276" w:name="_ETM_Q38_793000"/>
      <w:bookmarkEnd w:id="22276"/>
      <w:r>
        <w:rPr>
          <w:rFonts w:hint="cs"/>
          <w:rtl/>
        </w:rPr>
        <w:t>קטן לא יחזיק מעמד, האיומים עולים מיום ליום.</w:t>
      </w:r>
      <w:bookmarkStart w:id="22277" w:name="TOR_Q39"/>
      <w:bookmarkEnd w:id="22277"/>
      <w:r>
        <w:rPr>
          <w:rFonts w:hint="cs"/>
          <w:rtl/>
        </w:rPr>
        <w:t xml:space="preserve"> מי יעבוד וישלם מיסים? מי ילך לצבא בבוא היום, יגן על מדינת ישראל? כי מי שהולך היום לצבא, כדבריו של אותו חבר כנסת, יהיה במיעוט. הפלח הזה שהולך לצבא ועובד ילך ויקטן</w:t>
      </w:r>
      <w:r w:rsidR="00D113FD">
        <w:rPr>
          <w:rFonts w:hint="cs"/>
          <w:rtl/>
        </w:rPr>
        <w:t>,</w:t>
      </w:r>
      <w:r>
        <w:rPr>
          <w:rFonts w:hint="cs"/>
          <w:rtl/>
        </w:rPr>
        <w:t xml:space="preserve"> ואז המדינה לא תחזיק מעמד, והדמוגרפיה תנצח </w:t>
      </w:r>
      <w:r w:rsidR="00D113FD">
        <w:rPr>
          <w:rFonts w:hint="eastAsia"/>
          <w:rtl/>
        </w:rPr>
        <w:t xml:space="preserve">– </w:t>
      </w:r>
      <w:r>
        <w:rPr>
          <w:rFonts w:hint="cs"/>
          <w:rtl/>
        </w:rPr>
        <w:t>בבקשה, אני מברך על כך</w:t>
      </w:r>
      <w:r w:rsidR="00D113FD">
        <w:rPr>
          <w:rFonts w:hint="cs"/>
          <w:rtl/>
        </w:rPr>
        <w:t>,</w:t>
      </w:r>
      <w:r>
        <w:rPr>
          <w:rFonts w:hint="cs"/>
          <w:rtl/>
        </w:rPr>
        <w:t xml:space="preserve"> אבל שהדמוגרפיה תנצח כשהחלק הזה של הדמוגרפיה יעבוד וישרת.</w:t>
      </w:r>
      <w:r w:rsidR="00D113FD">
        <w:rPr>
          <w:rFonts w:hint="cs"/>
          <w:rtl/>
        </w:rPr>
        <w:t xml:space="preserve"> </w:t>
      </w:r>
      <w:r>
        <w:rPr>
          <w:rFonts w:hint="cs"/>
          <w:rtl/>
        </w:rPr>
        <w:t>התשובה הייתה: בעזרת השם נסתדר.</w:t>
      </w:r>
    </w:p>
    <w:p w:rsidR="000172BA" w:rsidRDefault="000172BA" w:rsidP="000B2647">
      <w:pPr>
        <w:rPr>
          <w:rtl/>
        </w:rPr>
      </w:pPr>
    </w:p>
    <w:p w:rsidR="000172BA" w:rsidRDefault="000172BA" w:rsidP="000B2647">
      <w:pPr>
        <w:pStyle w:val="-"/>
        <w:keepNext/>
        <w:rPr>
          <w:rtl/>
        </w:rPr>
      </w:pPr>
      <w:bookmarkStart w:id="22278" w:name="ET_speakercontinue_5084_4"/>
      <w:r w:rsidRPr="00FB2719">
        <w:rPr>
          <w:rStyle w:val="TagStyle"/>
          <w:rtl/>
        </w:rPr>
        <w:t xml:space="preserve"> &lt;&lt; דובר_המשך &gt;&gt; </w:t>
      </w:r>
      <w:r>
        <w:rPr>
          <w:rtl/>
        </w:rPr>
        <w:t>מיקי לוי (יש עתיד):</w:t>
      </w:r>
      <w:r w:rsidRPr="00FB2719">
        <w:rPr>
          <w:rStyle w:val="TagStyle"/>
          <w:rtl/>
        </w:rPr>
        <w:t xml:space="preserve"> &lt;&lt; דובר_המשך &gt;&gt;</w:t>
      </w:r>
      <w:r>
        <w:rPr>
          <w:rtl/>
        </w:rPr>
        <w:t xml:space="preserve">   </w:t>
      </w:r>
      <w:bookmarkEnd w:id="22278"/>
    </w:p>
    <w:p w:rsidR="000172BA" w:rsidRDefault="000172BA" w:rsidP="00A6278C">
      <w:pPr>
        <w:rPr>
          <w:rtl/>
        </w:rPr>
      </w:pPr>
    </w:p>
    <w:p w:rsidR="000172BA" w:rsidRDefault="000172BA" w:rsidP="00D113FD">
      <w:pPr>
        <w:rPr>
          <w:rtl/>
        </w:rPr>
      </w:pPr>
      <w:r>
        <w:rPr>
          <w:rFonts w:hint="cs"/>
          <w:rtl/>
        </w:rPr>
        <w:t>גם אני אומר בעזרת השם</w:t>
      </w:r>
      <w:r w:rsidR="00D113FD">
        <w:rPr>
          <w:rFonts w:hint="cs"/>
          <w:rtl/>
        </w:rPr>
        <w:t>,</w:t>
      </w:r>
      <w:r>
        <w:rPr>
          <w:rFonts w:hint="cs"/>
          <w:rtl/>
        </w:rPr>
        <w:t xml:space="preserve"> גם אני אדם מאמין</w:t>
      </w:r>
      <w:r w:rsidR="00D113FD">
        <w:rPr>
          <w:rFonts w:hint="cs"/>
          <w:rtl/>
        </w:rPr>
        <w:t>,</w:t>
      </w:r>
      <w:r>
        <w:rPr>
          <w:rFonts w:hint="cs"/>
          <w:rtl/>
        </w:rPr>
        <w:t xml:space="preserve"> גם אני בא מבית דתי, אבל ילדיי עובדים ומשרתים. חלקם שומרי שבת. אצלי בבית יש הפרדה מלאה בין בשר לחלב. "בעזרת השם נסתדר" זה לא מספיק, חבריי חברי הכנסת. השר גולדקנופ, זה לא מספיק. השם לא עוזר למי שלא עוזר לעצמו. כבר הוכח בהיסטוריה של עם ישראל מהמאה הקודמת </w:t>
      </w:r>
      <w:r>
        <w:rPr>
          <w:rtl/>
        </w:rPr>
        <w:t>–</w:t>
      </w:r>
      <w:r>
        <w:rPr>
          <w:rFonts w:hint="cs"/>
          <w:rtl/>
        </w:rPr>
        <w:t xml:space="preserve"> השם לא עוזר למי שלא עוזר לעצמו, השם עוזר למי שעוזר לעצמו. השם עזר לנו בהקמת המדינה</w:t>
      </w:r>
      <w:r w:rsidR="00D113FD">
        <w:rPr>
          <w:rFonts w:hint="cs"/>
          <w:rtl/>
        </w:rPr>
        <w:t>,</w:t>
      </w:r>
      <w:r>
        <w:rPr>
          <w:rFonts w:hint="cs"/>
          <w:rtl/>
        </w:rPr>
        <w:t xml:space="preserve"> השם עזר לנו במלחמת יום הכיפורים</w:t>
      </w:r>
      <w:r w:rsidR="00D113FD">
        <w:rPr>
          <w:rFonts w:hint="cs"/>
          <w:rtl/>
        </w:rPr>
        <w:t>,</w:t>
      </w:r>
      <w:r>
        <w:rPr>
          <w:rFonts w:hint="cs"/>
          <w:rtl/>
        </w:rPr>
        <w:t xml:space="preserve"> גם עכשיו, אבל לבד לא נחזיק מעמד. השם לא עזר לנו בשואה. שישה מיליון מבני אחינו נרצחו. "בעזרת השם נסתדר" זה לא מספיק.</w:t>
      </w:r>
    </w:p>
    <w:p w:rsidR="000172BA" w:rsidRDefault="000172BA" w:rsidP="000B2647">
      <w:pPr>
        <w:rPr>
          <w:rtl/>
        </w:rPr>
      </w:pPr>
    </w:p>
    <w:p w:rsidR="000172BA" w:rsidRDefault="000172BA" w:rsidP="000B2647">
      <w:pPr>
        <w:pStyle w:val="af5"/>
        <w:keepNext/>
        <w:rPr>
          <w:rtl/>
        </w:rPr>
      </w:pPr>
      <w:bookmarkStart w:id="22279" w:name="ET_interruption_6430_5"/>
      <w:r w:rsidRPr="00FB2719">
        <w:rPr>
          <w:rStyle w:val="TagStyle"/>
          <w:rtl/>
        </w:rPr>
        <w:t xml:space="preserve"> &lt;&lt; קריאה &gt;&gt; </w:t>
      </w:r>
      <w:r>
        <w:rPr>
          <w:rtl/>
        </w:rPr>
        <w:t>שר הבינוי והשיכון יצחק גולדקנופ:</w:t>
      </w:r>
      <w:r w:rsidRPr="00FB2719">
        <w:rPr>
          <w:rStyle w:val="TagStyle"/>
          <w:rtl/>
        </w:rPr>
        <w:t xml:space="preserve"> &lt;&lt; קריאה &gt;&gt;</w:t>
      </w:r>
      <w:r>
        <w:rPr>
          <w:rtl/>
        </w:rPr>
        <w:t xml:space="preserve">   </w:t>
      </w:r>
      <w:bookmarkEnd w:id="22279"/>
    </w:p>
    <w:p w:rsidR="000172BA" w:rsidRDefault="000172BA" w:rsidP="00A6278C">
      <w:pPr>
        <w:rPr>
          <w:rtl/>
        </w:rPr>
      </w:pPr>
    </w:p>
    <w:p w:rsidR="000172BA" w:rsidRDefault="00A6278C" w:rsidP="000B2647">
      <w:pPr>
        <w:rPr>
          <w:rtl/>
        </w:rPr>
      </w:pPr>
      <w:r>
        <w:rPr>
          <w:rFonts w:hint="cs"/>
          <w:rtl/>
        </w:rPr>
        <w:t>– – –</w:t>
      </w:r>
    </w:p>
    <w:p w:rsidR="000172BA" w:rsidRDefault="000172BA" w:rsidP="000B2647">
      <w:pPr>
        <w:rPr>
          <w:rtl/>
        </w:rPr>
      </w:pPr>
      <w:bookmarkStart w:id="22280" w:name="_ETM_Q39_333942"/>
      <w:bookmarkStart w:id="22281" w:name="_ETM_Q39_334002"/>
      <w:bookmarkEnd w:id="22280"/>
      <w:bookmarkEnd w:id="22281"/>
    </w:p>
    <w:p w:rsidR="000172BA" w:rsidRDefault="000172BA" w:rsidP="000B2647">
      <w:pPr>
        <w:pStyle w:val="-"/>
        <w:keepNext/>
        <w:rPr>
          <w:rtl/>
        </w:rPr>
      </w:pPr>
      <w:bookmarkStart w:id="22282" w:name="ET_speakercontinue_5084_6"/>
      <w:r w:rsidRPr="00FB2719">
        <w:rPr>
          <w:rStyle w:val="TagStyle"/>
          <w:rtl/>
        </w:rPr>
        <w:t xml:space="preserve"> &lt;&lt; דובר_המשך &gt;&gt; </w:t>
      </w:r>
      <w:r>
        <w:rPr>
          <w:rtl/>
        </w:rPr>
        <w:t>מיקי לוי (יש עתיד):</w:t>
      </w:r>
      <w:r w:rsidRPr="00FB2719">
        <w:rPr>
          <w:rStyle w:val="TagStyle"/>
          <w:rtl/>
        </w:rPr>
        <w:t xml:space="preserve"> &lt;&lt; דובר_המשך &gt;&gt;</w:t>
      </w:r>
      <w:r>
        <w:rPr>
          <w:rtl/>
        </w:rPr>
        <w:t xml:space="preserve">   </w:t>
      </w:r>
      <w:bookmarkEnd w:id="22282"/>
    </w:p>
    <w:p w:rsidR="000172BA" w:rsidRDefault="000172BA" w:rsidP="00A6278C">
      <w:pPr>
        <w:rPr>
          <w:rtl/>
        </w:rPr>
      </w:pPr>
    </w:p>
    <w:p w:rsidR="000172BA" w:rsidRDefault="000172BA" w:rsidP="00D113FD">
      <w:pPr>
        <w:rPr>
          <w:rtl/>
        </w:rPr>
      </w:pPr>
      <w:r>
        <w:rPr>
          <w:rFonts w:hint="cs"/>
          <w:rtl/>
        </w:rPr>
        <w:t xml:space="preserve">זה לא מספיק, השר גולדקנופ. זה לא מספיק. השם, תזכרו </w:t>
      </w:r>
      <w:r>
        <w:rPr>
          <w:rtl/>
        </w:rPr>
        <w:t>–</w:t>
      </w:r>
      <w:r>
        <w:rPr>
          <w:rFonts w:hint="cs"/>
          <w:rtl/>
        </w:rPr>
        <w:t xml:space="preserve"> תשאלו גם את הרבנים המכובדים שלכם, ואף פעם אינני מזלזל </w:t>
      </w:r>
      <w:bookmarkStart w:id="22283" w:name="_ETM_Q39_342288"/>
      <w:bookmarkEnd w:id="22283"/>
      <w:r>
        <w:rPr>
          <w:rFonts w:hint="cs"/>
          <w:rtl/>
        </w:rPr>
        <w:t>בהם</w:t>
      </w:r>
      <w:r w:rsidR="00D113FD">
        <w:rPr>
          <w:rFonts w:hint="cs"/>
          <w:rtl/>
        </w:rPr>
        <w:t>.</w:t>
      </w:r>
      <w:r>
        <w:rPr>
          <w:rFonts w:hint="cs"/>
          <w:rtl/>
        </w:rPr>
        <w:t xml:space="preserve"> אני כמפקד מחוז ירושלים כל חנוכה הייתי מתכבד בנר ראשון של חנוכה אצל הרבי מגור, יושב בשורה הראשונה. אין לי מילים לתאר את הזעזוע שאחז בי. המדינה הזו לא תחזיק מעמד. אנחנו נמשיך לעשות מאמץ – אנחנו, בנינו, נכדינו. זה לא יספיק בעוד 20 שנה</w:t>
      </w:r>
      <w:r w:rsidR="00D113FD">
        <w:rPr>
          <w:rFonts w:hint="cs"/>
          <w:rtl/>
        </w:rPr>
        <w:t>.</w:t>
      </w:r>
      <w:r>
        <w:rPr>
          <w:rFonts w:hint="cs"/>
          <w:rtl/>
        </w:rPr>
        <w:t xml:space="preserve"> זה לא יספיק. הדמוגרפיה תנצח</w:t>
      </w:r>
      <w:r w:rsidR="00D113FD">
        <w:rPr>
          <w:rFonts w:hint="cs"/>
          <w:rtl/>
        </w:rPr>
        <w:t>,</w:t>
      </w:r>
      <w:r>
        <w:rPr>
          <w:rFonts w:hint="cs"/>
          <w:rtl/>
        </w:rPr>
        <w:t xml:space="preserve"> כך אמר לי חבר הכנסת מהמפלגה החרדית, אני לא אגיד את שמו. א</w:t>
      </w:r>
      <w:bookmarkStart w:id="22284" w:name="_ETM_Q39_390797"/>
      <w:bookmarkEnd w:id="22284"/>
      <w:r>
        <w:rPr>
          <w:rFonts w:hint="cs"/>
          <w:rtl/>
        </w:rPr>
        <w:t>ני רק יכול להצטער, לכאוב, לדאוג. כן, אני דואג לדורות הבאים. לא חזרנו הנה אחרי אלפיים שנות גלות כדי לאבד את הארץ הקדושה הזו פעם נוספת</w:t>
      </w:r>
      <w:r w:rsidR="00D113FD">
        <w:rPr>
          <w:rFonts w:hint="cs"/>
          <w:rtl/>
        </w:rPr>
        <w:t>.</w:t>
      </w:r>
      <w:r>
        <w:rPr>
          <w:rFonts w:hint="cs"/>
          <w:rtl/>
        </w:rPr>
        <w:t xml:space="preserve"> לא חזרנו הנה אחרי אלפיים שנות גלות כדי שעוד פעם יהודים לא יוכלו להגיע אל הכותל. </w:t>
      </w:r>
    </w:p>
    <w:p w:rsidR="000172BA" w:rsidRDefault="000172BA" w:rsidP="000B2647">
      <w:pPr>
        <w:rPr>
          <w:rtl/>
        </w:rPr>
      </w:pPr>
      <w:bookmarkStart w:id="22285" w:name="_ETM_Q39_423769"/>
      <w:bookmarkStart w:id="22286" w:name="_ETM_Q39_423856"/>
      <w:bookmarkStart w:id="22287" w:name="_ETM_Q39_423970"/>
      <w:bookmarkEnd w:id="22285"/>
      <w:bookmarkEnd w:id="22286"/>
      <w:bookmarkEnd w:id="22287"/>
    </w:p>
    <w:p w:rsidR="000172BA" w:rsidRDefault="000172BA" w:rsidP="00296326">
      <w:pPr>
        <w:rPr>
          <w:rtl/>
        </w:rPr>
      </w:pPr>
      <w:bookmarkStart w:id="22288" w:name="_ETM_Q39_424024"/>
      <w:bookmarkEnd w:id="22288"/>
      <w:r>
        <w:rPr>
          <w:rFonts w:hint="cs"/>
          <w:rtl/>
        </w:rPr>
        <w:t>ההורים שלי שירתו באצ"ל. אבי היה שנתיים בלטרון, נאסר על ידי הבריטים. נלחמו על קום המדינה. זה החינוך שנתנו לי ולאחיי. במלחמה הזו הבן שלי</w:t>
      </w:r>
      <w:r w:rsidR="00D113FD">
        <w:rPr>
          <w:rFonts w:hint="cs"/>
          <w:rtl/>
        </w:rPr>
        <w:t>,</w:t>
      </w:r>
      <w:r>
        <w:rPr>
          <w:rFonts w:hint="cs"/>
          <w:rtl/>
        </w:rPr>
        <w:t xml:space="preserve"> עם הצוות שלו מגולני, צוות במילואים שהשתמר, שירת 208 יום בעזה ועוד 42 יום בלבנון. פעמיים הוא היה מנותק קשר, השר גולדקנופ. בפעם האחרונה הוא היה מנותק קשר 12 יום. אשתי ואני לחלופין – פעם אני, פעם אשתי </w:t>
      </w:r>
      <w:r w:rsidR="00D113FD">
        <w:rPr>
          <w:rFonts w:hint="eastAsia"/>
          <w:rtl/>
        </w:rPr>
        <w:t xml:space="preserve">– </w:t>
      </w:r>
      <w:r>
        <w:rPr>
          <w:rFonts w:hint="cs"/>
          <w:rtl/>
        </w:rPr>
        <w:t>היינו מתעוררים ב-</w:t>
      </w:r>
      <w:r w:rsidR="00D113FD">
        <w:rPr>
          <w:rFonts w:hint="cs"/>
          <w:rtl/>
        </w:rPr>
        <w:t>02:00, 03:00</w:t>
      </w:r>
      <w:r>
        <w:rPr>
          <w:rFonts w:hint="cs"/>
          <w:rtl/>
        </w:rPr>
        <w:t>, יורדים לקומה הראשונה, אחד פוגש את השני, שותים קפה, מסתכלים החוצה שאין אורות בחוץ</w:t>
      </w:r>
      <w:r w:rsidR="00D113FD">
        <w:rPr>
          <w:rFonts w:hint="cs"/>
          <w:rtl/>
        </w:rPr>
        <w:t>.</w:t>
      </w:r>
      <w:r>
        <w:rPr>
          <w:rFonts w:hint="cs"/>
          <w:rtl/>
        </w:rPr>
        <w:t xml:space="preserve"> המשפחה שלי כבר חוותה את הדפיקה בדלת</w:t>
      </w:r>
      <w:r w:rsidR="00296326">
        <w:rPr>
          <w:rFonts w:hint="cs"/>
          <w:rtl/>
        </w:rPr>
        <w:t>,</w:t>
      </w:r>
      <w:r>
        <w:rPr>
          <w:rFonts w:hint="cs"/>
          <w:rtl/>
        </w:rPr>
        <w:t xml:space="preserve"> </w:t>
      </w:r>
      <w:r w:rsidR="00296326">
        <w:rPr>
          <w:rFonts w:hint="cs"/>
          <w:rtl/>
        </w:rPr>
        <w:t>ו</w:t>
      </w:r>
      <w:r>
        <w:rPr>
          <w:rFonts w:hint="cs"/>
          <w:rtl/>
        </w:rPr>
        <w:t>הפחד אחז בנו, לא לשמוע את הדפיקה פעם נוספת. אי-אפשר שהנטל הזה, המשימה הקדושה של הגנת הארץ, המולדת והיהודים החיים בארץ הזו</w:t>
      </w:r>
      <w:r w:rsidR="00D113FD">
        <w:rPr>
          <w:rFonts w:hint="cs"/>
          <w:rtl/>
        </w:rPr>
        <w:t>,</w:t>
      </w:r>
      <w:r>
        <w:rPr>
          <w:rFonts w:hint="cs"/>
          <w:rtl/>
        </w:rPr>
        <w:t xml:space="preserve"> תיפול רק על צד אחד. הצד הזה יישחק. הצד הזה לא יחזיק מעמד. המספרים לא יגדלו</w:t>
      </w:r>
      <w:r w:rsidR="00D113FD">
        <w:rPr>
          <w:rFonts w:hint="cs"/>
          <w:rtl/>
        </w:rPr>
        <w:t>.</w:t>
      </w:r>
      <w:r>
        <w:rPr>
          <w:rFonts w:hint="cs"/>
          <w:rtl/>
        </w:rPr>
        <w:t xml:space="preserve"> הדמוגרפיה תנצח. אם אתם לא תשנו משהו בתפיסת העולם שלכם – לא בכוח, אלא בהבנה שאין דרך אחרת להגן על המדינה הזו ועל החיים שלנו כאן</w:t>
      </w:r>
      <w:r w:rsidR="00296326">
        <w:rPr>
          <w:rFonts w:hint="cs"/>
          <w:rtl/>
        </w:rPr>
        <w:t>.</w:t>
      </w:r>
      <w:r>
        <w:rPr>
          <w:rFonts w:hint="cs"/>
          <w:rtl/>
        </w:rPr>
        <w:t xml:space="preserve"> מספיק להסתכל </w:t>
      </w:r>
      <w:r w:rsidR="00296326">
        <w:rPr>
          <w:rFonts w:hint="cs"/>
          <w:rtl/>
        </w:rPr>
        <w:t xml:space="preserve">על </w:t>
      </w:r>
      <w:r>
        <w:rPr>
          <w:rFonts w:hint="cs"/>
          <w:rtl/>
        </w:rPr>
        <w:t>מה שקורה בעולם עם האנטישמיות המשתוללת רק בגלל היותנו יהודים, בלי שום סיבה אחרת. לכן אין לנו מקום אחר ללכת אליו אלא לחיות בארץ הזו, הארץ הקדושה, שהובטחה על ידי האלוקים לאברהם אבינו.</w:t>
      </w:r>
      <w:r w:rsidR="00296326">
        <w:rPr>
          <w:rFonts w:hint="cs"/>
          <w:rtl/>
        </w:rPr>
        <w:t xml:space="preserve"> </w:t>
      </w:r>
      <w:bookmarkStart w:id="22289" w:name="_ETM_Q0_23367741"/>
      <w:bookmarkEnd w:id="22289"/>
      <w:r>
        <w:rPr>
          <w:rFonts w:hint="cs"/>
          <w:rtl/>
        </w:rPr>
        <w:t>יש חובה מוסרית</w:t>
      </w:r>
      <w:r w:rsidR="00296326">
        <w:rPr>
          <w:rFonts w:hint="cs"/>
          <w:rtl/>
        </w:rPr>
        <w:t>,</w:t>
      </w:r>
      <w:r>
        <w:rPr>
          <w:rFonts w:hint="cs"/>
          <w:rtl/>
        </w:rPr>
        <w:t xml:space="preserve"> מצווה להגן על הארץ, להילחם </w:t>
      </w:r>
      <w:bookmarkStart w:id="22290" w:name="_ETM_Q39_575634"/>
      <w:bookmarkEnd w:id="22290"/>
      <w:r>
        <w:rPr>
          <w:rFonts w:hint="cs"/>
          <w:rtl/>
        </w:rPr>
        <w:t xml:space="preserve">עליה. "בעזרת השם" לא מספיק. השם עוזר רק למי שעוזר לעצמו – תזכרו את צמד המילים האלה, תביאו אותן בפני הרבנים. הדמוגרפיה תנצח, וחס וחלילה, נאבד את המדינה. </w:t>
      </w:r>
    </w:p>
    <w:p w:rsidR="000172BA" w:rsidRDefault="000172BA" w:rsidP="000B2647">
      <w:pPr>
        <w:rPr>
          <w:rtl/>
        </w:rPr>
      </w:pPr>
    </w:p>
    <w:p w:rsidR="000172BA" w:rsidRDefault="000172BA" w:rsidP="00296326">
      <w:pPr>
        <w:rPr>
          <w:rtl/>
        </w:rPr>
      </w:pPr>
      <w:r>
        <w:rPr>
          <w:rFonts w:hint="cs"/>
          <w:rtl/>
        </w:rPr>
        <w:t xml:space="preserve">אדוני היושב בראש, כמה פעמים </w:t>
      </w:r>
      <w:bookmarkStart w:id="22291" w:name="_ETM_Q39_603684"/>
      <w:bookmarkEnd w:id="22291"/>
      <w:r>
        <w:rPr>
          <w:rFonts w:hint="cs"/>
          <w:rtl/>
        </w:rPr>
        <w:t>עמדתי על הדוכן הזה ודיברתי על ועדת חקירה ממלכתית? גם בפעם האחרונה הייתה לי הזכות לעמוד על הדוכן הזה ולהגיד ב-40 חתימות לראש הממשלה</w:t>
      </w:r>
      <w:r w:rsidR="00296326">
        <w:rPr>
          <w:rFonts w:hint="cs"/>
          <w:rtl/>
        </w:rPr>
        <w:t>:</w:t>
      </w:r>
      <w:r>
        <w:rPr>
          <w:rFonts w:hint="cs"/>
          <w:rtl/>
        </w:rPr>
        <w:t xml:space="preserve"> האסון הכי גדול שבא על עמנו מאז הקמת המדינה – אזרחים נרצחו, זקנים, נשים וטף, נשים נאנסו, ילדים נרצחו בדם קר</w:t>
      </w:r>
      <w:r w:rsidR="00296326">
        <w:rPr>
          <w:rFonts w:hint="cs"/>
          <w:rtl/>
        </w:rPr>
        <w:t>.</w:t>
      </w:r>
      <w:r>
        <w:rPr>
          <w:rFonts w:hint="cs"/>
          <w:rtl/>
        </w:rPr>
        <w:t xml:space="preserve"> האסון היה גדול. אין לך אומץ להגיד שני משפטים, אדוני ראש הממשלה </w:t>
      </w:r>
      <w:r w:rsidR="00296326">
        <w:rPr>
          <w:rFonts w:hint="eastAsia"/>
          <w:rtl/>
        </w:rPr>
        <w:t xml:space="preserve">– </w:t>
      </w:r>
      <w:r>
        <w:rPr>
          <w:rFonts w:hint="cs"/>
          <w:rtl/>
        </w:rPr>
        <w:t xml:space="preserve">אמרתי את זה לו, לראש הממשלה, כשהוא יושב מולי </w:t>
      </w:r>
      <w:r w:rsidR="00296326">
        <w:rPr>
          <w:rFonts w:hint="eastAsia"/>
          <w:rtl/>
        </w:rPr>
        <w:t xml:space="preserve">– </w:t>
      </w:r>
      <w:r>
        <w:rPr>
          <w:rFonts w:hint="cs"/>
          <w:rtl/>
        </w:rPr>
        <w:t xml:space="preserve">להגיד שני משפטים: "אני מקבל אחריות" – שלוש מילים; המשפט השני: "ועדת חקירה ממלכתית". בכל משפט – שני משפטים – שלוש מילים. אין לו אומץ. זה אותו ראש ממשלה שאך לפני שנתיים עמד כאן ודרש וביקש ועדת חקירה ממלכתית על נושא הרוגלות – לכאורה, דבר של מה בכך לעומת מה שאירע פה. לא </w:t>
      </w:r>
      <w:bookmarkStart w:id="22292" w:name="_ETM_Q39_694631"/>
      <w:bookmarkEnd w:id="22292"/>
      <w:r>
        <w:rPr>
          <w:rFonts w:hint="cs"/>
          <w:rtl/>
        </w:rPr>
        <w:t xml:space="preserve">שהנושא של הרוגלות לא היה חשוב </w:t>
      </w:r>
      <w:r>
        <w:rPr>
          <w:rtl/>
        </w:rPr>
        <w:t>–</w:t>
      </w:r>
      <w:r>
        <w:rPr>
          <w:rFonts w:hint="cs"/>
          <w:rtl/>
        </w:rPr>
        <w:t xml:space="preserve"> היה חשוב מאין </w:t>
      </w:r>
      <w:bookmarkStart w:id="22293" w:name="_ETM_Q39_695115"/>
      <w:bookmarkEnd w:id="22293"/>
      <w:r>
        <w:rPr>
          <w:rFonts w:hint="cs"/>
          <w:rtl/>
        </w:rPr>
        <w:t xml:space="preserve">כמותו, כי כנראה נעשו עבירות. קרא בקול גדול: "ועדת חקירה ממלכתית"; קרא לכולם לצאת לרחובות, ו"לא נשתוק ולא ננוח". </w:t>
      </w:r>
    </w:p>
    <w:p w:rsidR="000172BA" w:rsidRDefault="000172BA" w:rsidP="000B2647">
      <w:pPr>
        <w:rPr>
          <w:rtl/>
        </w:rPr>
      </w:pPr>
      <w:bookmarkStart w:id="22294" w:name="_ETM_Q39_718937"/>
      <w:bookmarkStart w:id="22295" w:name="_ETM_Q39_719004"/>
      <w:bookmarkEnd w:id="22294"/>
      <w:bookmarkEnd w:id="22295"/>
    </w:p>
    <w:p w:rsidR="000172BA" w:rsidRDefault="000172BA" w:rsidP="00296326">
      <w:pPr>
        <w:rPr>
          <w:rtl/>
        </w:rPr>
      </w:pPr>
      <w:bookmarkStart w:id="22296" w:name="_ETM_Q39_719139"/>
      <w:bookmarkStart w:id="22297" w:name="_ETM_Q39_719198"/>
      <w:bookmarkEnd w:id="22296"/>
      <w:bookmarkEnd w:id="22297"/>
      <w:r>
        <w:rPr>
          <w:rFonts w:hint="cs"/>
          <w:rtl/>
        </w:rPr>
        <w:t>ב-16 בדצמבר עמדה על דוכן זה בצרחות חברת כנסת, הודיעה למדינת ישראל, לאזרחי מדינת ישראל, לעם ישראל: לא תהיה ועדת חקירה ממלכתית. לא תהיה ועדת חקירה ממלכתית. שיחלמו שניתן להם לעשות ועדת חקירה ממלכתית על אסון הטבח. זה הציטוט המדויק. היא הביאה תיאוריה הזויה, תיאוריה תלושה מהמציאות, ללא בסיס, תיאוריית משולש האשמים. כך אמרה: זהו המשולש שנגדו אנחנו נלחמים</w:t>
      </w:r>
      <w:r w:rsidR="00296326">
        <w:rPr>
          <w:rFonts w:hint="cs"/>
          <w:rtl/>
        </w:rPr>
        <w:t>:</w:t>
      </w:r>
      <w:r>
        <w:rPr>
          <w:rFonts w:hint="cs"/>
          <w:rtl/>
        </w:rPr>
        <w:t xml:space="preserve"> צמרת צה"ל, צמרת המשפט והתקשורת. כך אמרה. אלה האויבים החדשים של ממשלת ישראל. הוסיפה ואמרה: אחד מגן על השני.</w:t>
      </w:r>
      <w:r w:rsidRPr="00B16054">
        <w:rPr>
          <w:rtl/>
        </w:rPr>
        <w:t xml:space="preserve"> שיחלמו שניתן להם לעשות ועדת חקירה ממלכתית על אסון הטבח. איזו תיאוריה הזויה, תלושה מהמציאות, תיאוריה אינפנטילית, ללא בסיס.</w:t>
      </w:r>
    </w:p>
    <w:p w:rsidR="000172BA" w:rsidRDefault="000172BA" w:rsidP="000B2647">
      <w:pPr>
        <w:rPr>
          <w:rtl/>
        </w:rPr>
      </w:pPr>
    </w:p>
    <w:p w:rsidR="000172BA" w:rsidRDefault="000172BA" w:rsidP="00296326">
      <w:pPr>
        <w:rPr>
          <w:rtl/>
        </w:rPr>
      </w:pPr>
      <w:bookmarkStart w:id="22298" w:name="TOR_Q40"/>
      <w:bookmarkEnd w:id="22298"/>
      <w:r>
        <w:rPr>
          <w:rFonts w:hint="cs"/>
          <w:rtl/>
        </w:rPr>
        <w:t xml:space="preserve">ואני מבקש </w:t>
      </w:r>
      <w:r w:rsidRPr="00B96553">
        <w:rPr>
          <w:rtl/>
        </w:rPr>
        <w:t>להציע לאותה חברת כנסת</w:t>
      </w:r>
      <w:r>
        <w:rPr>
          <w:rFonts w:hint="cs"/>
          <w:rtl/>
        </w:rPr>
        <w:t>,</w:t>
      </w:r>
      <w:r w:rsidRPr="00B96553">
        <w:rPr>
          <w:rtl/>
        </w:rPr>
        <w:t xml:space="preserve"> שא</w:t>
      </w:r>
      <w:r>
        <w:rPr>
          <w:rFonts w:hint="cs"/>
          <w:rtl/>
        </w:rPr>
        <w:t>י</w:t>
      </w:r>
      <w:r w:rsidRPr="00B96553">
        <w:rPr>
          <w:rtl/>
        </w:rPr>
        <w:t>ני רוצה להגיד את שמה</w:t>
      </w:r>
      <w:r>
        <w:rPr>
          <w:rFonts w:hint="cs"/>
          <w:rtl/>
        </w:rPr>
        <w:t>,</w:t>
      </w:r>
      <w:r w:rsidRPr="00B96553">
        <w:rPr>
          <w:rtl/>
        </w:rPr>
        <w:t xml:space="preserve"> שדרו</w:t>
      </w:r>
      <w:r>
        <w:rPr>
          <w:rFonts w:hint="cs"/>
          <w:rtl/>
        </w:rPr>
        <w:t>ג</w:t>
      </w:r>
      <w:r w:rsidRPr="00B96553">
        <w:rPr>
          <w:rtl/>
        </w:rPr>
        <w:t xml:space="preserve"> בתיאוריה ההזויה הזאת</w:t>
      </w:r>
      <w:r>
        <w:rPr>
          <w:rFonts w:hint="cs"/>
          <w:rtl/>
        </w:rPr>
        <w:t xml:space="preserve"> –</w:t>
      </w:r>
      <w:r>
        <w:rPr>
          <w:rtl/>
        </w:rPr>
        <w:t xml:space="preserve"> לא תיאוריה משולשת</w:t>
      </w:r>
      <w:r>
        <w:rPr>
          <w:rFonts w:hint="cs"/>
          <w:rtl/>
        </w:rPr>
        <w:t>,</w:t>
      </w:r>
      <w:r>
        <w:rPr>
          <w:rtl/>
        </w:rPr>
        <w:t xml:space="preserve"> אל</w:t>
      </w:r>
      <w:r>
        <w:rPr>
          <w:rFonts w:hint="cs"/>
          <w:rtl/>
        </w:rPr>
        <w:t>א</w:t>
      </w:r>
      <w:r w:rsidRPr="00B96553">
        <w:rPr>
          <w:rtl/>
        </w:rPr>
        <w:t xml:space="preserve"> תיאוריה מרובעת</w:t>
      </w:r>
      <w:r>
        <w:rPr>
          <w:rFonts w:hint="cs"/>
          <w:rtl/>
        </w:rPr>
        <w:t>.</w:t>
      </w:r>
      <w:r w:rsidRPr="00B96553">
        <w:rPr>
          <w:rtl/>
        </w:rPr>
        <w:t xml:space="preserve"> </w:t>
      </w:r>
      <w:r>
        <w:rPr>
          <w:rFonts w:hint="cs"/>
          <w:rtl/>
        </w:rPr>
        <w:t xml:space="preserve">היא </w:t>
      </w:r>
      <w:bookmarkStart w:id="22299" w:name="_ETM_Q40_220921"/>
      <w:bookmarkEnd w:id="22299"/>
      <w:r>
        <w:rPr>
          <w:rtl/>
        </w:rPr>
        <w:t>פשוט פ</w:t>
      </w:r>
      <w:r w:rsidRPr="00B96553">
        <w:rPr>
          <w:rtl/>
        </w:rPr>
        <w:t>ספסה</w:t>
      </w:r>
      <w:r>
        <w:rPr>
          <w:rFonts w:hint="cs"/>
          <w:rtl/>
        </w:rPr>
        <w:t>.</w:t>
      </w:r>
      <w:r w:rsidRPr="00B96553">
        <w:rPr>
          <w:rtl/>
        </w:rPr>
        <w:t xml:space="preserve"> מרובע </w:t>
      </w:r>
      <w:r>
        <w:rPr>
          <w:rFonts w:hint="cs"/>
          <w:rtl/>
        </w:rPr>
        <w:t xml:space="preserve">– באחד </w:t>
      </w:r>
      <w:r w:rsidRPr="00B96553">
        <w:rPr>
          <w:rtl/>
        </w:rPr>
        <w:t>הקודקודים</w:t>
      </w:r>
      <w:r>
        <w:rPr>
          <w:rFonts w:hint="cs"/>
          <w:rtl/>
        </w:rPr>
        <w:t>,</w:t>
      </w:r>
      <w:r w:rsidRPr="00B96553">
        <w:rPr>
          <w:rtl/>
        </w:rPr>
        <w:t xml:space="preserve"> כפי שהיא אמרה</w:t>
      </w:r>
      <w:r>
        <w:rPr>
          <w:rFonts w:hint="cs"/>
          <w:rtl/>
        </w:rPr>
        <w:t>,</w:t>
      </w:r>
      <w:r w:rsidRPr="00B96553">
        <w:rPr>
          <w:rtl/>
        </w:rPr>
        <w:t xml:space="preserve"> התקשורת</w:t>
      </w:r>
      <w:r w:rsidR="00296326">
        <w:rPr>
          <w:rFonts w:hint="cs"/>
          <w:rtl/>
        </w:rPr>
        <w:t>,</w:t>
      </w:r>
      <w:r w:rsidRPr="00B96553">
        <w:rPr>
          <w:rtl/>
        </w:rPr>
        <w:t xml:space="preserve"> צה"ל</w:t>
      </w:r>
      <w:r w:rsidR="00296326">
        <w:rPr>
          <w:rFonts w:hint="cs"/>
          <w:rtl/>
        </w:rPr>
        <w:t>,</w:t>
      </w:r>
      <w:r w:rsidRPr="00B96553">
        <w:rPr>
          <w:rtl/>
        </w:rPr>
        <w:t xml:space="preserve"> צמרת המשפט</w:t>
      </w:r>
      <w:r w:rsidR="00296326">
        <w:rPr>
          <w:rFonts w:hint="cs"/>
          <w:rtl/>
        </w:rPr>
        <w:t>,</w:t>
      </w:r>
      <w:r w:rsidRPr="00B96553">
        <w:rPr>
          <w:rtl/>
        </w:rPr>
        <w:t xml:space="preserve"> </w:t>
      </w:r>
      <w:r>
        <w:rPr>
          <w:rFonts w:hint="cs"/>
          <w:rtl/>
        </w:rPr>
        <w:t xml:space="preserve">ובקודקוד הרביעי </w:t>
      </w:r>
      <w:r w:rsidRPr="00B96553">
        <w:rPr>
          <w:rtl/>
        </w:rPr>
        <w:t>של הריבוע צריך להוסיף את שב"כ</w:t>
      </w:r>
      <w:r>
        <w:rPr>
          <w:rFonts w:hint="cs"/>
          <w:rtl/>
        </w:rPr>
        <w:t>,</w:t>
      </w:r>
      <w:r w:rsidRPr="00B96553">
        <w:rPr>
          <w:rtl/>
        </w:rPr>
        <w:t xml:space="preserve"> שירות ביטחון כללי</w:t>
      </w:r>
      <w:r>
        <w:rPr>
          <w:rFonts w:hint="cs"/>
          <w:rtl/>
        </w:rPr>
        <w:t>.</w:t>
      </w:r>
      <w:r>
        <w:rPr>
          <w:rtl/>
        </w:rPr>
        <w:t xml:space="preserve"> שכחת אות</w:t>
      </w:r>
      <w:r>
        <w:rPr>
          <w:rFonts w:hint="cs"/>
          <w:rtl/>
        </w:rPr>
        <w:t>ו,</w:t>
      </w:r>
      <w:r w:rsidRPr="00B96553">
        <w:rPr>
          <w:rtl/>
        </w:rPr>
        <w:t xml:space="preserve"> גברת נכבדה</w:t>
      </w:r>
      <w:r>
        <w:rPr>
          <w:rFonts w:hint="cs"/>
          <w:rtl/>
        </w:rPr>
        <w:t>.</w:t>
      </w:r>
      <w:r w:rsidRPr="00B96553">
        <w:rPr>
          <w:rtl/>
        </w:rPr>
        <w:t xml:space="preserve"> </w:t>
      </w:r>
      <w:bookmarkStart w:id="22300" w:name="_ETM_Q40_249837"/>
      <w:bookmarkStart w:id="22301" w:name="_ETM_Q40_249919"/>
      <w:bookmarkStart w:id="22302" w:name="_ETM_Q40_249956"/>
      <w:bookmarkStart w:id="22303" w:name="_ETM_Q40_250023"/>
      <w:bookmarkEnd w:id="22300"/>
      <w:bookmarkEnd w:id="22301"/>
      <w:bookmarkEnd w:id="22302"/>
      <w:bookmarkEnd w:id="22303"/>
      <w:r>
        <w:rPr>
          <w:rFonts w:hint="cs"/>
          <w:rtl/>
        </w:rPr>
        <w:t>שדרוג</w:t>
      </w:r>
      <w:r w:rsidRPr="00B96553">
        <w:rPr>
          <w:rtl/>
        </w:rPr>
        <w:t xml:space="preserve"> התיאוריה </w:t>
      </w:r>
      <w:r>
        <w:rPr>
          <w:rFonts w:hint="cs"/>
          <w:rtl/>
        </w:rPr>
        <w:t>ה</w:t>
      </w:r>
      <w:r>
        <w:rPr>
          <w:rtl/>
        </w:rPr>
        <w:t>הזויה הזו</w:t>
      </w:r>
      <w:r>
        <w:rPr>
          <w:rFonts w:hint="cs"/>
          <w:rtl/>
        </w:rPr>
        <w:t>,</w:t>
      </w:r>
      <w:r>
        <w:rPr>
          <w:rtl/>
        </w:rPr>
        <w:t xml:space="preserve"> אני מציע</w:t>
      </w:r>
      <w:r w:rsidRPr="00B96553">
        <w:rPr>
          <w:rtl/>
        </w:rPr>
        <w:t xml:space="preserve"> לה</w:t>
      </w:r>
      <w:r>
        <w:rPr>
          <w:rFonts w:hint="cs"/>
          <w:rtl/>
        </w:rPr>
        <w:t>.</w:t>
      </w:r>
      <w:r w:rsidRPr="00B96553">
        <w:rPr>
          <w:rtl/>
        </w:rPr>
        <w:t xml:space="preserve"> </w:t>
      </w:r>
    </w:p>
    <w:p w:rsidR="000172BA" w:rsidRDefault="000172BA" w:rsidP="000B2647">
      <w:pPr>
        <w:rPr>
          <w:rtl/>
        </w:rPr>
      </w:pPr>
    </w:p>
    <w:p w:rsidR="000172BA" w:rsidRDefault="000172BA" w:rsidP="00296326">
      <w:pPr>
        <w:rPr>
          <w:rtl/>
        </w:rPr>
      </w:pPr>
      <w:r w:rsidRPr="00B96553">
        <w:rPr>
          <w:rtl/>
        </w:rPr>
        <w:t>כל ועדת חקירה אחרת לא תקום</w:t>
      </w:r>
      <w:r>
        <w:rPr>
          <w:rFonts w:hint="cs"/>
          <w:rtl/>
        </w:rPr>
        <w:t>,</w:t>
      </w:r>
      <w:r w:rsidRPr="00B96553">
        <w:rPr>
          <w:rtl/>
        </w:rPr>
        <w:t xml:space="preserve"> אני מודיע לכם</w:t>
      </w:r>
      <w:r>
        <w:rPr>
          <w:rFonts w:hint="cs"/>
          <w:rtl/>
        </w:rPr>
        <w:t>.</w:t>
      </w:r>
      <w:r w:rsidRPr="00B96553">
        <w:rPr>
          <w:rtl/>
        </w:rPr>
        <w:t xml:space="preserve"> רק ועדת חקירה ממלכתית לאסון הטבח </w:t>
      </w:r>
      <w:r>
        <w:rPr>
          <w:rFonts w:hint="cs"/>
          <w:rtl/>
        </w:rPr>
        <w:t>ה</w:t>
      </w:r>
      <w:r w:rsidRPr="00B96553">
        <w:rPr>
          <w:rtl/>
        </w:rPr>
        <w:t>קשה ביותר שבוצע ביהודים מאז קום המדינה</w:t>
      </w:r>
      <w:r>
        <w:rPr>
          <w:rFonts w:hint="cs"/>
          <w:rtl/>
        </w:rPr>
        <w:t>.</w:t>
      </w:r>
      <w:r w:rsidRPr="00B96553">
        <w:rPr>
          <w:rtl/>
        </w:rPr>
        <w:t xml:space="preserve"> אם לא היה כלום</w:t>
      </w:r>
      <w:r>
        <w:rPr>
          <w:rFonts w:hint="cs"/>
          <w:rtl/>
        </w:rPr>
        <w:t>,</w:t>
      </w:r>
      <w:r w:rsidRPr="00B96553">
        <w:rPr>
          <w:rtl/>
        </w:rPr>
        <w:t xml:space="preserve"> והאחרים אשמים</w:t>
      </w:r>
      <w:r>
        <w:rPr>
          <w:rFonts w:hint="cs"/>
          <w:rtl/>
        </w:rPr>
        <w:t>,</w:t>
      </w:r>
      <w:r w:rsidRPr="00B96553">
        <w:rPr>
          <w:rtl/>
        </w:rPr>
        <w:t xml:space="preserve"> אדוני ראש הממשלה</w:t>
      </w:r>
      <w:r>
        <w:rPr>
          <w:rFonts w:hint="cs"/>
          <w:rtl/>
        </w:rPr>
        <w:t>,</w:t>
      </w:r>
      <w:r w:rsidRPr="00B96553">
        <w:rPr>
          <w:rtl/>
        </w:rPr>
        <w:t xml:space="preserve"> ממה אתה פוחד</w:t>
      </w:r>
      <w:r>
        <w:rPr>
          <w:rFonts w:hint="cs"/>
          <w:rtl/>
        </w:rPr>
        <w:t>?</w:t>
      </w:r>
      <w:r w:rsidRPr="00B96553">
        <w:rPr>
          <w:rtl/>
        </w:rPr>
        <w:t xml:space="preserve"> ממה </w:t>
      </w:r>
      <w:r>
        <w:rPr>
          <w:rFonts w:hint="cs"/>
          <w:rtl/>
        </w:rPr>
        <w:t>ה</w:t>
      </w:r>
      <w:r w:rsidRPr="00B96553">
        <w:rPr>
          <w:rtl/>
        </w:rPr>
        <w:t>רגליים שלך רועדות כל הזמן</w:t>
      </w:r>
      <w:r>
        <w:rPr>
          <w:rFonts w:hint="cs"/>
          <w:rtl/>
        </w:rPr>
        <w:t>?</w:t>
      </w:r>
      <w:r w:rsidRPr="00B96553">
        <w:rPr>
          <w:rtl/>
        </w:rPr>
        <w:t xml:space="preserve"> ממה אתם מפחדים</w:t>
      </w:r>
      <w:r>
        <w:rPr>
          <w:rFonts w:hint="cs"/>
          <w:rtl/>
        </w:rPr>
        <w:t>?</w:t>
      </w:r>
      <w:r>
        <w:rPr>
          <w:rtl/>
        </w:rPr>
        <w:t xml:space="preserve"> יש לי ניסיון </w:t>
      </w:r>
      <w:r>
        <w:rPr>
          <w:rFonts w:hint="cs"/>
          <w:rtl/>
        </w:rPr>
        <w:t xml:space="preserve">עם </w:t>
      </w:r>
      <w:r w:rsidRPr="00B96553">
        <w:rPr>
          <w:rtl/>
        </w:rPr>
        <w:t>פחדים כאלה</w:t>
      </w:r>
      <w:r>
        <w:rPr>
          <w:rFonts w:hint="cs"/>
          <w:rtl/>
        </w:rPr>
        <w:t>.</w:t>
      </w:r>
      <w:r w:rsidRPr="00B96553">
        <w:rPr>
          <w:rtl/>
        </w:rPr>
        <w:t xml:space="preserve"> נאשמים</w:t>
      </w:r>
      <w:r>
        <w:rPr>
          <w:rFonts w:hint="cs"/>
          <w:rtl/>
        </w:rPr>
        <w:t>,</w:t>
      </w:r>
      <w:r w:rsidRPr="00B96553">
        <w:rPr>
          <w:rtl/>
        </w:rPr>
        <w:t xml:space="preserve"> </w:t>
      </w:r>
      <w:r>
        <w:rPr>
          <w:rFonts w:hint="cs"/>
          <w:rtl/>
        </w:rPr>
        <w:t>ש</w:t>
      </w:r>
      <w:r w:rsidRPr="00B96553">
        <w:rPr>
          <w:rtl/>
        </w:rPr>
        <w:t xml:space="preserve">אותם </w:t>
      </w:r>
      <w:r>
        <w:rPr>
          <w:rFonts w:hint="cs"/>
          <w:rtl/>
        </w:rPr>
        <w:t xml:space="preserve">ראיתי </w:t>
      </w:r>
      <w:r w:rsidRPr="00B96553">
        <w:rPr>
          <w:rtl/>
        </w:rPr>
        <w:t>הרבה בחיי בתפקידי הקודם</w:t>
      </w:r>
      <w:r>
        <w:rPr>
          <w:rFonts w:hint="cs"/>
          <w:rtl/>
        </w:rPr>
        <w:t>,</w:t>
      </w:r>
      <w:r w:rsidRPr="00B96553">
        <w:rPr>
          <w:rtl/>
        </w:rPr>
        <w:t xml:space="preserve"> מ</w:t>
      </w:r>
      <w:r>
        <w:rPr>
          <w:rFonts w:hint="cs"/>
          <w:rtl/>
        </w:rPr>
        <w:t>י</w:t>
      </w:r>
      <w:r w:rsidRPr="00B96553">
        <w:rPr>
          <w:rtl/>
        </w:rPr>
        <w:t>יד בתחילת חקירה</w:t>
      </w:r>
      <w:r>
        <w:rPr>
          <w:rFonts w:hint="cs"/>
          <w:rtl/>
        </w:rPr>
        <w:t>,</w:t>
      </w:r>
      <w:r w:rsidRPr="00B96553">
        <w:rPr>
          <w:rtl/>
        </w:rPr>
        <w:t xml:space="preserve"> כשנחקר מגיע בפני החוקר שלו</w:t>
      </w:r>
      <w:r>
        <w:rPr>
          <w:rFonts w:hint="cs"/>
          <w:rtl/>
        </w:rPr>
        <w:t>:</w:t>
      </w:r>
      <w:r w:rsidRPr="00B96553">
        <w:rPr>
          <w:rtl/>
        </w:rPr>
        <w:t xml:space="preserve"> לא אני</w:t>
      </w:r>
      <w:r>
        <w:rPr>
          <w:rFonts w:hint="cs"/>
          <w:rtl/>
        </w:rPr>
        <w:t>,</w:t>
      </w:r>
      <w:r w:rsidRPr="00B96553">
        <w:rPr>
          <w:rtl/>
        </w:rPr>
        <w:t xml:space="preserve"> לא יודע</w:t>
      </w:r>
      <w:r>
        <w:rPr>
          <w:rFonts w:hint="cs"/>
          <w:rtl/>
        </w:rPr>
        <w:t>,</w:t>
      </w:r>
      <w:r w:rsidRPr="00B96553">
        <w:rPr>
          <w:rtl/>
        </w:rPr>
        <w:t xml:space="preserve"> זה</w:t>
      </w:r>
      <w:r>
        <w:rPr>
          <w:rFonts w:hint="cs"/>
          <w:rtl/>
        </w:rPr>
        <w:t xml:space="preserve"> הוא,</w:t>
      </w:r>
      <w:r w:rsidRPr="00B96553">
        <w:rPr>
          <w:rtl/>
        </w:rPr>
        <w:t xml:space="preserve"> לא לא לא</w:t>
      </w:r>
      <w:r>
        <w:rPr>
          <w:rFonts w:hint="cs"/>
          <w:rtl/>
        </w:rPr>
        <w:t xml:space="preserve"> –</w:t>
      </w:r>
      <w:r w:rsidRPr="00B96553">
        <w:rPr>
          <w:rtl/>
        </w:rPr>
        <w:t xml:space="preserve"> קודם כ</w:t>
      </w:r>
      <w:r>
        <w:rPr>
          <w:rFonts w:hint="cs"/>
          <w:rtl/>
        </w:rPr>
        <w:t>ו</w:t>
      </w:r>
      <w:r w:rsidRPr="00B96553">
        <w:rPr>
          <w:rtl/>
        </w:rPr>
        <w:t>ל הוא מכחיש</w:t>
      </w:r>
      <w:r>
        <w:rPr>
          <w:rFonts w:hint="cs"/>
          <w:rtl/>
        </w:rPr>
        <w:t>.</w:t>
      </w:r>
      <w:r w:rsidRPr="00B96553">
        <w:rPr>
          <w:rtl/>
        </w:rPr>
        <w:t xml:space="preserve"> זו</w:t>
      </w:r>
      <w:r>
        <w:rPr>
          <w:rFonts w:hint="cs"/>
          <w:rtl/>
        </w:rPr>
        <w:t>הי</w:t>
      </w:r>
      <w:r w:rsidRPr="00B96553">
        <w:rPr>
          <w:rtl/>
        </w:rPr>
        <w:t xml:space="preserve"> דרכו של נאשם</w:t>
      </w:r>
      <w:r>
        <w:rPr>
          <w:rFonts w:hint="cs"/>
          <w:rtl/>
        </w:rPr>
        <w:t xml:space="preserve"> </w:t>
      </w:r>
      <w:r w:rsidR="00296326">
        <w:rPr>
          <w:rFonts w:hint="eastAsia"/>
          <w:rtl/>
        </w:rPr>
        <w:t xml:space="preserve">– </w:t>
      </w:r>
      <w:r w:rsidRPr="00B96553">
        <w:rPr>
          <w:rtl/>
        </w:rPr>
        <w:t>הכחשה ללא בסיס עובדתי</w:t>
      </w:r>
      <w:r>
        <w:rPr>
          <w:rFonts w:hint="cs"/>
          <w:rtl/>
        </w:rPr>
        <w:t>.</w:t>
      </w:r>
    </w:p>
    <w:p w:rsidR="000172BA" w:rsidRDefault="000172BA" w:rsidP="000B2647">
      <w:pPr>
        <w:rPr>
          <w:rtl/>
        </w:rPr>
      </w:pPr>
    </w:p>
    <w:p w:rsidR="000172BA" w:rsidRDefault="000172BA" w:rsidP="00296326">
      <w:pPr>
        <w:rPr>
          <w:rtl/>
        </w:rPr>
      </w:pPr>
      <w:bookmarkStart w:id="22304" w:name="_ETM_Q40_335470"/>
      <w:bookmarkEnd w:id="22304"/>
      <w:r>
        <w:rPr>
          <w:rFonts w:hint="cs"/>
          <w:rtl/>
        </w:rPr>
        <w:t xml:space="preserve">נתניהו </w:t>
      </w:r>
      <w:bookmarkStart w:id="22305" w:name="_ETM_Q40_337440"/>
      <w:bookmarkEnd w:id="22305"/>
      <w:r w:rsidRPr="00B96553">
        <w:rPr>
          <w:rtl/>
        </w:rPr>
        <w:t xml:space="preserve">וחברי הליכוד זועקים את נשמתם להקמת ועדת חקירה ממלכתית </w:t>
      </w:r>
      <w:r>
        <w:rPr>
          <w:rFonts w:hint="cs"/>
          <w:rtl/>
        </w:rPr>
        <w:t xml:space="preserve">– </w:t>
      </w:r>
      <w:r w:rsidRPr="00B96553">
        <w:rPr>
          <w:rtl/>
        </w:rPr>
        <w:t>סליחה</w:t>
      </w:r>
      <w:r>
        <w:rPr>
          <w:rFonts w:hint="cs"/>
          <w:rtl/>
        </w:rPr>
        <w:t>,</w:t>
      </w:r>
      <w:r w:rsidRPr="00B96553">
        <w:rPr>
          <w:rtl/>
        </w:rPr>
        <w:t xml:space="preserve"> לא היום</w:t>
      </w:r>
      <w:r>
        <w:rPr>
          <w:rFonts w:hint="cs"/>
          <w:rtl/>
        </w:rPr>
        <w:t>,</w:t>
      </w:r>
      <w:r w:rsidRPr="00B96553">
        <w:rPr>
          <w:rtl/>
        </w:rPr>
        <w:t xml:space="preserve"> פברואר </w:t>
      </w:r>
      <w:r>
        <w:rPr>
          <w:rFonts w:hint="cs"/>
          <w:rtl/>
        </w:rPr>
        <w:t>20</w:t>
      </w:r>
      <w:r w:rsidRPr="00B96553">
        <w:rPr>
          <w:rtl/>
        </w:rPr>
        <w:t>22</w:t>
      </w:r>
      <w:r>
        <w:rPr>
          <w:rFonts w:hint="cs"/>
          <w:rtl/>
        </w:rPr>
        <w:t>. בליכוד</w:t>
      </w:r>
      <w:r w:rsidRPr="00B96553">
        <w:rPr>
          <w:rtl/>
        </w:rPr>
        <w:t xml:space="preserve"> מקיימים הפגנה בהבימה בעד ועדת חקירה ממלכתית</w:t>
      </w:r>
      <w:r>
        <w:rPr>
          <w:rFonts w:hint="cs"/>
          <w:rtl/>
        </w:rPr>
        <w:t>.</w:t>
      </w:r>
      <w:r w:rsidRPr="00B96553">
        <w:rPr>
          <w:rtl/>
        </w:rPr>
        <w:t xml:space="preserve"> באיזה נושא</w:t>
      </w:r>
      <w:r>
        <w:rPr>
          <w:rFonts w:hint="cs"/>
          <w:rtl/>
        </w:rPr>
        <w:t>?</w:t>
      </w:r>
      <w:r w:rsidRPr="00B96553">
        <w:rPr>
          <w:rtl/>
        </w:rPr>
        <w:t xml:space="preserve"> הרוגלות</w:t>
      </w:r>
      <w:r>
        <w:rPr>
          <w:rFonts w:hint="cs"/>
          <w:rtl/>
        </w:rPr>
        <w:t>.</w:t>
      </w:r>
      <w:r w:rsidRPr="00B96553">
        <w:rPr>
          <w:rtl/>
        </w:rPr>
        <w:t xml:space="preserve"> חבר הכנסת מיקי זוהר</w:t>
      </w:r>
      <w:r>
        <w:rPr>
          <w:rFonts w:hint="cs"/>
          <w:rtl/>
        </w:rPr>
        <w:t>:</w:t>
      </w:r>
      <w:r w:rsidRPr="00B96553">
        <w:rPr>
          <w:rtl/>
        </w:rPr>
        <w:t xml:space="preserve"> </w:t>
      </w:r>
      <w:r>
        <w:rPr>
          <w:rFonts w:hint="cs"/>
          <w:rtl/>
        </w:rPr>
        <w:t>"</w:t>
      </w:r>
      <w:r w:rsidRPr="00B96553">
        <w:rPr>
          <w:rtl/>
        </w:rPr>
        <w:t>אנחנו לא נשתוק</w:t>
      </w:r>
      <w:r>
        <w:rPr>
          <w:rFonts w:hint="cs"/>
          <w:rtl/>
        </w:rPr>
        <w:t>,</w:t>
      </w:r>
      <w:r w:rsidRPr="00B96553">
        <w:rPr>
          <w:rtl/>
        </w:rPr>
        <w:t xml:space="preserve"> ואנחנו נמשיך להתעקש על הקמת ועדת חקירה ממלכתית</w:t>
      </w:r>
      <w:r>
        <w:rPr>
          <w:rFonts w:hint="cs"/>
          <w:rtl/>
        </w:rPr>
        <w:t>".</w:t>
      </w:r>
      <w:r w:rsidRPr="00B96553">
        <w:rPr>
          <w:rtl/>
        </w:rPr>
        <w:t xml:space="preserve"> חברת הכנסת מאי גולן</w:t>
      </w:r>
      <w:r>
        <w:rPr>
          <w:rFonts w:hint="cs"/>
          <w:rtl/>
        </w:rPr>
        <w:t>:</w:t>
      </w:r>
      <w:r w:rsidRPr="00B96553">
        <w:rPr>
          <w:rtl/>
        </w:rPr>
        <w:t xml:space="preserve"> </w:t>
      </w:r>
      <w:r>
        <w:rPr>
          <w:rFonts w:hint="cs"/>
          <w:rtl/>
        </w:rPr>
        <w:t>"</w:t>
      </w:r>
      <w:r w:rsidRPr="00B96553">
        <w:rPr>
          <w:rtl/>
        </w:rPr>
        <w:t>כל יום</w:t>
      </w:r>
      <w:r>
        <w:rPr>
          <w:rFonts w:hint="cs"/>
          <w:rtl/>
        </w:rPr>
        <w:t>,</w:t>
      </w:r>
      <w:r w:rsidRPr="00B96553">
        <w:rPr>
          <w:rtl/>
        </w:rPr>
        <w:t xml:space="preserve"> כל שעה וכל רגע שעובר בלי ועדת חקירה </w:t>
      </w:r>
      <w:r>
        <w:rPr>
          <w:rFonts w:hint="cs"/>
          <w:rtl/>
        </w:rPr>
        <w:t xml:space="preserve">הוא פשע למדינת ישראל" </w:t>
      </w:r>
      <w:r>
        <w:rPr>
          <w:rtl/>
        </w:rPr>
        <w:t>–</w:t>
      </w:r>
      <w:r>
        <w:rPr>
          <w:rFonts w:hint="cs"/>
          <w:rtl/>
        </w:rPr>
        <w:t xml:space="preserve"> על הרוגלות. </w:t>
      </w:r>
      <w:bookmarkStart w:id="22306" w:name="_ETM_Q40_380997"/>
      <w:bookmarkEnd w:id="22306"/>
      <w:r w:rsidRPr="00B96553">
        <w:rPr>
          <w:rtl/>
        </w:rPr>
        <w:t>חברת הכ</w:t>
      </w:r>
      <w:r>
        <w:rPr>
          <w:rtl/>
        </w:rPr>
        <w:t>נסת גלית</w:t>
      </w:r>
      <w:r>
        <w:rPr>
          <w:rFonts w:hint="cs"/>
          <w:rtl/>
        </w:rPr>
        <w:t xml:space="preserve"> דיסטל </w:t>
      </w:r>
      <w:r>
        <w:rPr>
          <w:rFonts w:hint="eastAsia"/>
        </w:rPr>
        <w:t>–</w:t>
      </w:r>
      <w:r w:rsidRPr="00B96553">
        <w:rPr>
          <w:rtl/>
        </w:rPr>
        <w:t xml:space="preserve"> זו אותה חברת כנסת שצעקה בדרישה להקים ועדת חקירה ממלכתית בנושא הר</w:t>
      </w:r>
      <w:r>
        <w:rPr>
          <w:rFonts w:hint="cs"/>
          <w:rtl/>
        </w:rPr>
        <w:t>ו</w:t>
      </w:r>
      <w:r w:rsidRPr="00B96553">
        <w:rPr>
          <w:rtl/>
        </w:rPr>
        <w:t>גלות</w:t>
      </w:r>
      <w:r>
        <w:rPr>
          <w:rFonts w:hint="cs"/>
          <w:rtl/>
        </w:rPr>
        <w:t>: "</w:t>
      </w:r>
      <w:r w:rsidRPr="00B96553">
        <w:rPr>
          <w:rtl/>
        </w:rPr>
        <w:t xml:space="preserve">אנחנו </w:t>
      </w:r>
      <w:r>
        <w:rPr>
          <w:rFonts w:hint="cs"/>
          <w:rtl/>
        </w:rPr>
        <w:t>נרעיד</w:t>
      </w:r>
      <w:r w:rsidRPr="00B96553">
        <w:rPr>
          <w:rtl/>
        </w:rPr>
        <w:t xml:space="preserve"> את </w:t>
      </w:r>
      <w:r>
        <w:rPr>
          <w:rFonts w:hint="cs"/>
          <w:rtl/>
        </w:rPr>
        <w:t xml:space="preserve">האדמה </w:t>
      </w:r>
      <w:r w:rsidRPr="00B96553">
        <w:rPr>
          <w:rtl/>
        </w:rPr>
        <w:t>הזאת עד שאתם תבינו</w:t>
      </w:r>
      <w:r>
        <w:rPr>
          <w:rFonts w:hint="cs"/>
          <w:rtl/>
        </w:rPr>
        <w:t>.</w:t>
      </w:r>
      <w:r w:rsidRPr="00B96553">
        <w:rPr>
          <w:rtl/>
        </w:rPr>
        <w:t xml:space="preserve"> לא יעזור לכם</w:t>
      </w:r>
      <w:r>
        <w:rPr>
          <w:rFonts w:hint="cs"/>
          <w:rtl/>
        </w:rPr>
        <w:t>,</w:t>
      </w:r>
      <w:r>
        <w:rPr>
          <w:rtl/>
        </w:rPr>
        <w:t xml:space="preserve"> אנחנו רוצים לראות א</w:t>
      </w:r>
      <w:r w:rsidRPr="00B96553">
        <w:rPr>
          <w:rtl/>
        </w:rPr>
        <w:t>תכם מאחורי סורג ובריח</w:t>
      </w:r>
      <w:r>
        <w:rPr>
          <w:rFonts w:hint="cs"/>
          <w:rtl/>
        </w:rPr>
        <w:t xml:space="preserve">, כי מקומכם </w:t>
      </w:r>
      <w:r w:rsidRPr="00B96553">
        <w:rPr>
          <w:rtl/>
        </w:rPr>
        <w:t>בכלא</w:t>
      </w:r>
      <w:r>
        <w:rPr>
          <w:rFonts w:hint="cs"/>
          <w:rtl/>
        </w:rPr>
        <w:t>".</w:t>
      </w:r>
      <w:r w:rsidRPr="00B96553">
        <w:rPr>
          <w:rtl/>
        </w:rPr>
        <w:t xml:space="preserve"> כך אמרה חברת הכנסת גלי</w:t>
      </w:r>
      <w:r>
        <w:rPr>
          <w:rFonts w:hint="cs"/>
          <w:rtl/>
        </w:rPr>
        <w:t>ת</w:t>
      </w:r>
      <w:r w:rsidRPr="00B96553">
        <w:rPr>
          <w:rtl/>
        </w:rPr>
        <w:t xml:space="preserve"> דיסטל</w:t>
      </w:r>
      <w:r>
        <w:rPr>
          <w:rFonts w:hint="cs"/>
          <w:rtl/>
        </w:rPr>
        <w:t>.</w:t>
      </w:r>
      <w:r w:rsidRPr="00B96553">
        <w:rPr>
          <w:rtl/>
        </w:rPr>
        <w:t xml:space="preserve"> חבר הכנסת אקוניס</w:t>
      </w:r>
      <w:r>
        <w:rPr>
          <w:rFonts w:hint="cs"/>
          <w:rtl/>
        </w:rPr>
        <w:t>:</w:t>
      </w:r>
      <w:r w:rsidRPr="00B96553">
        <w:rPr>
          <w:rtl/>
        </w:rPr>
        <w:t xml:space="preserve"> </w:t>
      </w:r>
      <w:r>
        <w:rPr>
          <w:rFonts w:hint="cs"/>
          <w:rtl/>
        </w:rPr>
        <w:t>"</w:t>
      </w:r>
      <w:r w:rsidRPr="00B96553">
        <w:rPr>
          <w:rtl/>
        </w:rPr>
        <w:t>אם אין כלום</w:t>
      </w:r>
      <w:r>
        <w:rPr>
          <w:rFonts w:hint="cs"/>
          <w:rtl/>
        </w:rPr>
        <w:t>,</w:t>
      </w:r>
      <w:r w:rsidRPr="00B96553">
        <w:rPr>
          <w:rtl/>
        </w:rPr>
        <w:t xml:space="preserve"> מדוע אתם מפחדים </w:t>
      </w:r>
      <w:r>
        <w:rPr>
          <w:rFonts w:hint="cs"/>
          <w:rtl/>
        </w:rPr>
        <w:t>מו</w:t>
      </w:r>
      <w:r w:rsidRPr="00B96553">
        <w:rPr>
          <w:rtl/>
        </w:rPr>
        <w:t>ועדת חקירה ממלכתית</w:t>
      </w:r>
      <w:r>
        <w:rPr>
          <w:rFonts w:hint="cs"/>
          <w:rtl/>
        </w:rPr>
        <w:t>?"</w:t>
      </w:r>
      <w:r w:rsidRPr="00B96553">
        <w:rPr>
          <w:rtl/>
        </w:rPr>
        <w:t xml:space="preserve"> חבר הכנסת אקוניס</w:t>
      </w:r>
      <w:r>
        <w:rPr>
          <w:rFonts w:hint="cs"/>
          <w:rtl/>
        </w:rPr>
        <w:t>,</w:t>
      </w:r>
      <w:r w:rsidRPr="00B96553">
        <w:rPr>
          <w:rtl/>
        </w:rPr>
        <w:t xml:space="preserve"> א</w:t>
      </w:r>
      <w:r>
        <w:rPr>
          <w:rFonts w:hint="cs"/>
          <w:rtl/>
        </w:rPr>
        <w:t>ו</w:t>
      </w:r>
      <w:r w:rsidRPr="00B96553">
        <w:rPr>
          <w:rtl/>
        </w:rPr>
        <w:t xml:space="preserve">מנם אתה </w:t>
      </w:r>
      <w:r>
        <w:rPr>
          <w:rFonts w:hint="cs"/>
          <w:rtl/>
        </w:rPr>
        <w:t xml:space="preserve">בניו יורק, </w:t>
      </w:r>
      <w:bookmarkStart w:id="22307" w:name="_ETM_Q40_421129"/>
      <w:bookmarkEnd w:id="22307"/>
      <w:r w:rsidRPr="00B96553">
        <w:rPr>
          <w:rtl/>
        </w:rPr>
        <w:t>אבל אני רוצה לשאול אותך</w:t>
      </w:r>
      <w:r>
        <w:rPr>
          <w:rFonts w:hint="cs"/>
          <w:rtl/>
        </w:rPr>
        <w:t>:</w:t>
      </w:r>
      <w:r w:rsidRPr="00B96553">
        <w:rPr>
          <w:rtl/>
        </w:rPr>
        <w:t xml:space="preserve"> </w:t>
      </w:r>
      <w:r>
        <w:rPr>
          <w:rFonts w:hint="cs"/>
          <w:rtl/>
        </w:rPr>
        <w:t xml:space="preserve">אם אין כלום, </w:t>
      </w:r>
      <w:r w:rsidRPr="00B96553">
        <w:rPr>
          <w:rtl/>
        </w:rPr>
        <w:t xml:space="preserve">מדוע אתם מפחדים </w:t>
      </w:r>
      <w:r>
        <w:rPr>
          <w:rFonts w:hint="cs"/>
          <w:rtl/>
        </w:rPr>
        <w:t>מו</w:t>
      </w:r>
      <w:r w:rsidRPr="00B96553">
        <w:rPr>
          <w:rtl/>
        </w:rPr>
        <w:t>ועדת חקירה ממלכתית</w:t>
      </w:r>
      <w:r>
        <w:rPr>
          <w:rFonts w:hint="cs"/>
          <w:rtl/>
        </w:rPr>
        <w:t>?</w:t>
      </w:r>
      <w:r w:rsidRPr="00B96553">
        <w:rPr>
          <w:rtl/>
        </w:rPr>
        <w:t xml:space="preserve"> חבר הכנסת ישראל כץ</w:t>
      </w:r>
      <w:r>
        <w:rPr>
          <w:rFonts w:hint="cs"/>
          <w:rtl/>
        </w:rPr>
        <w:t>,</w:t>
      </w:r>
      <w:r w:rsidRPr="00B96553">
        <w:rPr>
          <w:rtl/>
        </w:rPr>
        <w:t xml:space="preserve"> שר הביטחון של היום</w:t>
      </w:r>
      <w:r>
        <w:rPr>
          <w:rFonts w:hint="cs"/>
          <w:rtl/>
        </w:rPr>
        <w:t>:</w:t>
      </w:r>
      <w:r w:rsidRPr="00B96553">
        <w:rPr>
          <w:rtl/>
        </w:rPr>
        <w:t xml:space="preserve"> </w:t>
      </w:r>
      <w:r>
        <w:rPr>
          <w:rFonts w:hint="cs"/>
          <w:rtl/>
        </w:rPr>
        <w:t>"</w:t>
      </w:r>
      <w:r w:rsidRPr="00B96553">
        <w:rPr>
          <w:rtl/>
        </w:rPr>
        <w:t>אני דורש הקמת ועדת חקירה ממלכתית מ</w:t>
      </w:r>
      <w:r>
        <w:rPr>
          <w:rFonts w:hint="cs"/>
          <w:rtl/>
        </w:rPr>
        <w:t>י</w:t>
      </w:r>
      <w:r w:rsidRPr="00B96553">
        <w:rPr>
          <w:rtl/>
        </w:rPr>
        <w:t>יד</w:t>
      </w:r>
      <w:r>
        <w:rPr>
          <w:rFonts w:hint="cs"/>
          <w:rtl/>
        </w:rPr>
        <w:t>.</w:t>
      </w:r>
      <w:r w:rsidRPr="00B96553">
        <w:rPr>
          <w:rtl/>
        </w:rPr>
        <w:t xml:space="preserve"> עכשיו</w:t>
      </w:r>
      <w:r>
        <w:rPr>
          <w:rFonts w:hint="cs"/>
          <w:rtl/>
        </w:rPr>
        <w:t>.</w:t>
      </w:r>
      <w:r w:rsidRPr="00B96553">
        <w:rPr>
          <w:rtl/>
        </w:rPr>
        <w:t xml:space="preserve"> איפה החמלה</w:t>
      </w:r>
      <w:r>
        <w:rPr>
          <w:rFonts w:hint="cs"/>
          <w:rtl/>
        </w:rPr>
        <w:t>?</w:t>
      </w:r>
      <w:r w:rsidRPr="00B96553">
        <w:rPr>
          <w:rtl/>
        </w:rPr>
        <w:t xml:space="preserve"> איפה האנושיות והאחריות </w:t>
      </w:r>
      <w:r>
        <w:rPr>
          <w:rFonts w:hint="cs"/>
          <w:rtl/>
        </w:rPr>
        <w:t>ה</w:t>
      </w:r>
      <w:r w:rsidRPr="00B96553">
        <w:rPr>
          <w:rtl/>
        </w:rPr>
        <w:t>הדדית</w:t>
      </w:r>
      <w:r>
        <w:rPr>
          <w:rFonts w:hint="cs"/>
          <w:rtl/>
        </w:rPr>
        <w:t>?"</w:t>
      </w:r>
      <w:r w:rsidRPr="00B96553">
        <w:rPr>
          <w:rtl/>
        </w:rPr>
        <w:t xml:space="preserve"> </w:t>
      </w:r>
      <w:r>
        <w:rPr>
          <w:rFonts w:hint="cs"/>
          <w:rtl/>
        </w:rPr>
        <w:t xml:space="preserve">כך </w:t>
      </w:r>
      <w:r w:rsidRPr="00B96553">
        <w:rPr>
          <w:rtl/>
        </w:rPr>
        <w:t>אמר</w:t>
      </w:r>
      <w:r>
        <w:rPr>
          <w:rFonts w:hint="cs"/>
          <w:rtl/>
        </w:rPr>
        <w:t>.</w:t>
      </w:r>
      <w:r w:rsidRPr="00B96553">
        <w:rPr>
          <w:rtl/>
        </w:rPr>
        <w:t xml:space="preserve"> </w:t>
      </w:r>
      <w:r>
        <w:rPr>
          <w:rFonts w:hint="cs"/>
          <w:rtl/>
        </w:rPr>
        <w:t xml:space="preserve">ראש הממשלה דהיום, </w:t>
      </w:r>
      <w:r w:rsidRPr="00B96553">
        <w:rPr>
          <w:rtl/>
        </w:rPr>
        <w:t>נתניהו</w:t>
      </w:r>
      <w:r>
        <w:rPr>
          <w:rFonts w:hint="cs"/>
          <w:rtl/>
        </w:rPr>
        <w:t>,</w:t>
      </w:r>
      <w:r w:rsidRPr="00B96553">
        <w:rPr>
          <w:rtl/>
        </w:rPr>
        <w:t xml:space="preserve"> אז במתכונתו הקודמת ראש האופוזיציה</w:t>
      </w:r>
      <w:r>
        <w:rPr>
          <w:rFonts w:hint="cs"/>
          <w:rtl/>
        </w:rPr>
        <w:t>:</w:t>
      </w:r>
      <w:r w:rsidRPr="00B96553">
        <w:rPr>
          <w:rtl/>
        </w:rPr>
        <w:t xml:space="preserve"> </w:t>
      </w:r>
      <w:r>
        <w:rPr>
          <w:rFonts w:hint="cs"/>
          <w:rtl/>
        </w:rPr>
        <w:t>"</w:t>
      </w:r>
      <w:r w:rsidRPr="00B96553">
        <w:rPr>
          <w:rtl/>
        </w:rPr>
        <w:t>אזרחי ישראל דורשים תשובות בלי טיוח</w:t>
      </w:r>
      <w:r>
        <w:rPr>
          <w:rFonts w:hint="cs"/>
          <w:rtl/>
        </w:rPr>
        <w:t>,</w:t>
      </w:r>
      <w:r w:rsidRPr="00B96553">
        <w:rPr>
          <w:rtl/>
        </w:rPr>
        <w:t xml:space="preserve"> בלי </w:t>
      </w:r>
      <w:r>
        <w:rPr>
          <w:rFonts w:hint="cs"/>
          <w:rtl/>
        </w:rPr>
        <w:t xml:space="preserve">מכבסת </w:t>
      </w:r>
      <w:r w:rsidRPr="00B96553">
        <w:rPr>
          <w:rtl/>
        </w:rPr>
        <w:t>מילים</w:t>
      </w:r>
      <w:r>
        <w:rPr>
          <w:rFonts w:hint="cs"/>
          <w:rtl/>
        </w:rPr>
        <w:t>,</w:t>
      </w:r>
      <w:r w:rsidRPr="00B96553">
        <w:rPr>
          <w:rtl/>
        </w:rPr>
        <w:t xml:space="preserve"> בלי </w:t>
      </w:r>
      <w:r>
        <w:rPr>
          <w:rFonts w:hint="cs"/>
          <w:rtl/>
        </w:rPr>
        <w:t xml:space="preserve">כסת"ח" </w:t>
      </w:r>
      <w:r>
        <w:rPr>
          <w:rtl/>
        </w:rPr>
        <w:t>–</w:t>
      </w:r>
      <w:r>
        <w:rPr>
          <w:rFonts w:hint="cs"/>
          <w:rtl/>
        </w:rPr>
        <w:t xml:space="preserve"> </w:t>
      </w:r>
      <w:bookmarkStart w:id="22308" w:name="_ETM_Q40_485463"/>
      <w:bookmarkEnd w:id="22308"/>
      <w:r>
        <w:rPr>
          <w:rFonts w:hint="cs"/>
          <w:rtl/>
        </w:rPr>
        <w:t xml:space="preserve">מי שלא יודע מה זה כסת"ח, </w:t>
      </w:r>
      <w:r w:rsidRPr="00B96553">
        <w:rPr>
          <w:rtl/>
        </w:rPr>
        <w:t>זה כיסוי תחת</w:t>
      </w:r>
      <w:r>
        <w:rPr>
          <w:rFonts w:hint="cs"/>
          <w:rtl/>
        </w:rPr>
        <w:t xml:space="preserve">. כך אמר. </w:t>
      </w:r>
      <w:bookmarkStart w:id="22309" w:name="_ETM_Q40_491348"/>
      <w:bookmarkEnd w:id="22309"/>
      <w:r>
        <w:rPr>
          <w:rFonts w:hint="cs"/>
          <w:rtl/>
        </w:rPr>
        <w:t>"רק</w:t>
      </w:r>
      <w:r w:rsidRPr="00B96553">
        <w:rPr>
          <w:rtl/>
        </w:rPr>
        <w:t xml:space="preserve"> ועדת חקירה ממלכתית תבטיח שתשובות אלה יינתנו</w:t>
      </w:r>
      <w:r>
        <w:rPr>
          <w:rFonts w:hint="cs"/>
          <w:rtl/>
        </w:rPr>
        <w:t>.</w:t>
      </w:r>
      <w:r w:rsidRPr="00B96553">
        <w:rPr>
          <w:rtl/>
        </w:rPr>
        <w:t xml:space="preserve"> רק ועדת חקירה ממלכתית יכולה לגלות את האמת</w:t>
      </w:r>
      <w:r>
        <w:rPr>
          <w:rFonts w:hint="cs"/>
          <w:rtl/>
        </w:rPr>
        <w:t>,</w:t>
      </w:r>
      <w:r w:rsidRPr="00B96553">
        <w:rPr>
          <w:rtl/>
        </w:rPr>
        <w:t xml:space="preserve"> ורק ועדת חקירה ממלכתית יכולה להבטיח </w:t>
      </w:r>
      <w:r>
        <w:rPr>
          <w:rFonts w:hint="cs"/>
          <w:rtl/>
        </w:rPr>
        <w:t>ש</w:t>
      </w:r>
      <w:r w:rsidRPr="00B96553">
        <w:rPr>
          <w:rtl/>
        </w:rPr>
        <w:t>מעשים נפשעים כאלה לא יחזרו על עצמם לעולם</w:t>
      </w:r>
      <w:r>
        <w:rPr>
          <w:rFonts w:hint="cs"/>
          <w:rtl/>
        </w:rPr>
        <w:t>.</w:t>
      </w:r>
      <w:r w:rsidRPr="00B96553">
        <w:rPr>
          <w:rtl/>
        </w:rPr>
        <w:t xml:space="preserve"> אני רוצה להגיד לך מה עוד זה יבטיח </w:t>
      </w:r>
      <w:r w:rsidR="00A6278C">
        <w:rPr>
          <w:rFonts w:hint="cs"/>
          <w:rtl/>
        </w:rPr>
        <w:t>– – –</w:t>
      </w:r>
      <w:r>
        <w:rPr>
          <w:rFonts w:hint="cs"/>
          <w:rtl/>
        </w:rPr>
        <w:t xml:space="preserve"> </w:t>
      </w:r>
      <w:r w:rsidRPr="00B96553">
        <w:rPr>
          <w:rtl/>
        </w:rPr>
        <w:t>זה יבטיח את הדמוקרטיה</w:t>
      </w:r>
      <w:r>
        <w:rPr>
          <w:rFonts w:hint="cs"/>
          <w:rtl/>
        </w:rPr>
        <w:t>",</w:t>
      </w:r>
      <w:r w:rsidRPr="00B96553">
        <w:rPr>
          <w:rtl/>
        </w:rPr>
        <w:t xml:space="preserve"> כך אמר</w:t>
      </w:r>
      <w:r>
        <w:rPr>
          <w:rFonts w:hint="cs"/>
          <w:rtl/>
        </w:rPr>
        <w:t>.</w:t>
      </w:r>
      <w:bookmarkStart w:id="22310" w:name="_ETM_Q40_523035"/>
      <w:bookmarkStart w:id="22311" w:name="_ETM_Q40_523163"/>
      <w:bookmarkStart w:id="22312" w:name="_ETM_Q40_523196"/>
      <w:bookmarkStart w:id="22313" w:name="_ETM_Q40_523256"/>
      <w:bookmarkEnd w:id="22310"/>
      <w:bookmarkEnd w:id="22311"/>
      <w:bookmarkEnd w:id="22312"/>
      <w:bookmarkEnd w:id="22313"/>
      <w:r>
        <w:rPr>
          <w:rFonts w:hint="cs"/>
          <w:rtl/>
        </w:rPr>
        <w:t xml:space="preserve"> </w:t>
      </w:r>
      <w:r w:rsidRPr="00B96553">
        <w:rPr>
          <w:rtl/>
        </w:rPr>
        <w:t>נתניהו</w:t>
      </w:r>
      <w:r>
        <w:rPr>
          <w:rFonts w:hint="cs"/>
          <w:rtl/>
        </w:rPr>
        <w:t>,</w:t>
      </w:r>
      <w:r w:rsidRPr="00B96553">
        <w:rPr>
          <w:rtl/>
        </w:rPr>
        <w:t xml:space="preserve"> אתה רועד מפחד</w:t>
      </w:r>
      <w:r>
        <w:rPr>
          <w:rFonts w:hint="cs"/>
          <w:rtl/>
        </w:rPr>
        <w:t>.</w:t>
      </w:r>
      <w:r w:rsidRPr="00B96553">
        <w:rPr>
          <w:rtl/>
        </w:rPr>
        <w:t xml:space="preserve"> אין הסבר אחר</w:t>
      </w:r>
      <w:r>
        <w:rPr>
          <w:rFonts w:hint="cs"/>
          <w:rtl/>
        </w:rPr>
        <w:t>.</w:t>
      </w:r>
      <w:r w:rsidRPr="00B96553">
        <w:rPr>
          <w:rtl/>
        </w:rPr>
        <w:t xml:space="preserve"> אנחנו נמשיך להתעקש ולהילחם על ועדת חקירה ממלכתית שתוקם</w:t>
      </w:r>
      <w:r>
        <w:rPr>
          <w:rFonts w:hint="cs"/>
          <w:rtl/>
        </w:rPr>
        <w:t>,</w:t>
      </w:r>
      <w:r w:rsidRPr="00B96553">
        <w:rPr>
          <w:rtl/>
        </w:rPr>
        <w:t xml:space="preserve"> </w:t>
      </w:r>
      <w:r>
        <w:rPr>
          <w:rFonts w:hint="cs"/>
          <w:rtl/>
        </w:rPr>
        <w:t>ו</w:t>
      </w:r>
      <w:r w:rsidRPr="00B96553">
        <w:rPr>
          <w:rtl/>
        </w:rPr>
        <w:t>לא שום ועדת חקירה הזויה אחרת</w:t>
      </w:r>
      <w:r>
        <w:rPr>
          <w:rFonts w:hint="cs"/>
          <w:rtl/>
        </w:rPr>
        <w:t>.</w:t>
      </w:r>
    </w:p>
    <w:p w:rsidR="000172BA" w:rsidRDefault="000172BA" w:rsidP="000B2647">
      <w:pPr>
        <w:rPr>
          <w:rtl/>
        </w:rPr>
      </w:pPr>
      <w:bookmarkStart w:id="22314" w:name="_ETM_Q40_537205"/>
      <w:bookmarkStart w:id="22315" w:name="_ETM_Q40_537315"/>
      <w:bookmarkEnd w:id="22314"/>
      <w:bookmarkEnd w:id="22315"/>
    </w:p>
    <w:p w:rsidR="000172BA" w:rsidRDefault="000172BA" w:rsidP="00296326">
      <w:pPr>
        <w:rPr>
          <w:rtl/>
        </w:rPr>
      </w:pPr>
      <w:bookmarkStart w:id="22316" w:name="_ETM_Q40_537384"/>
      <w:bookmarkStart w:id="22317" w:name="_ETM_Q40_537463"/>
      <w:bookmarkEnd w:id="22316"/>
      <w:bookmarkEnd w:id="22317"/>
      <w:r w:rsidRPr="00B96553">
        <w:rPr>
          <w:rtl/>
        </w:rPr>
        <w:t>אני רוצה לגלות את אוזנ</w:t>
      </w:r>
      <w:r>
        <w:rPr>
          <w:rFonts w:hint="cs"/>
          <w:rtl/>
        </w:rPr>
        <w:t>ה</w:t>
      </w:r>
      <w:r w:rsidRPr="00B96553">
        <w:rPr>
          <w:rtl/>
        </w:rPr>
        <w:t xml:space="preserve"> של הכנסת ולהזכיר לחברי הכנסת שלא מצויים</w:t>
      </w:r>
      <w:r>
        <w:rPr>
          <w:rFonts w:hint="cs"/>
          <w:rtl/>
        </w:rPr>
        <w:t>:</w:t>
      </w:r>
      <w:r>
        <w:rPr>
          <w:rtl/>
        </w:rPr>
        <w:t xml:space="preserve"> לוועד</w:t>
      </w:r>
      <w:r>
        <w:rPr>
          <w:rFonts w:hint="cs"/>
          <w:rtl/>
        </w:rPr>
        <w:t xml:space="preserve">ה </w:t>
      </w:r>
      <w:r w:rsidRPr="00B96553">
        <w:rPr>
          <w:rtl/>
        </w:rPr>
        <w:t>לביקורת המדינה של הכנסת יש סמכות להקים ועדת חקירה ממלכתית</w:t>
      </w:r>
      <w:r w:rsidR="00296326">
        <w:rPr>
          <w:rFonts w:hint="cs"/>
          <w:rtl/>
        </w:rPr>
        <w:t>,</w:t>
      </w:r>
      <w:r w:rsidRPr="00B96553">
        <w:rPr>
          <w:rtl/>
        </w:rPr>
        <w:t xml:space="preserve"> אלא מאי</w:t>
      </w:r>
      <w:r>
        <w:rPr>
          <w:rFonts w:hint="cs"/>
          <w:rtl/>
        </w:rPr>
        <w:t>?</w:t>
      </w:r>
      <w:r>
        <w:rPr>
          <w:rtl/>
        </w:rPr>
        <w:t xml:space="preserve"> ליושב</w:t>
      </w:r>
      <w:r>
        <w:rPr>
          <w:rFonts w:hint="cs"/>
          <w:rtl/>
        </w:rPr>
        <w:t>-</w:t>
      </w:r>
      <w:r w:rsidRPr="00B96553">
        <w:rPr>
          <w:rtl/>
        </w:rPr>
        <w:t xml:space="preserve">ראש </w:t>
      </w:r>
      <w:r>
        <w:rPr>
          <w:rFonts w:hint="cs"/>
          <w:rtl/>
        </w:rPr>
        <w:t>הו</w:t>
      </w:r>
      <w:r w:rsidRPr="00B96553">
        <w:rPr>
          <w:rtl/>
        </w:rPr>
        <w:t>ועדה אין רוב</w:t>
      </w:r>
      <w:r>
        <w:rPr>
          <w:rFonts w:hint="cs"/>
          <w:rtl/>
        </w:rPr>
        <w:t>.</w:t>
      </w:r>
      <w:r w:rsidRPr="00B96553">
        <w:rPr>
          <w:rtl/>
        </w:rPr>
        <w:t xml:space="preserve"> נכון</w:t>
      </w:r>
      <w:r>
        <w:rPr>
          <w:rFonts w:hint="cs"/>
          <w:rtl/>
        </w:rPr>
        <w:t>.</w:t>
      </w:r>
      <w:r w:rsidRPr="00B96553">
        <w:rPr>
          <w:rtl/>
        </w:rPr>
        <w:t xml:space="preserve"> </w:t>
      </w:r>
      <w:r>
        <w:rPr>
          <w:rFonts w:hint="cs"/>
          <w:rtl/>
        </w:rPr>
        <w:t xml:space="preserve">הוועדה </w:t>
      </w:r>
      <w:r>
        <w:rPr>
          <w:rtl/>
        </w:rPr>
        <w:t>לביקורת המדינה הקימ</w:t>
      </w:r>
      <w:r>
        <w:rPr>
          <w:rFonts w:hint="cs"/>
          <w:rtl/>
        </w:rPr>
        <w:t>ה</w:t>
      </w:r>
      <w:r w:rsidRPr="00B96553">
        <w:rPr>
          <w:rtl/>
        </w:rPr>
        <w:t xml:space="preserve"> מאז קום המדינה </w:t>
      </w:r>
      <w:r>
        <w:rPr>
          <w:rFonts w:hint="cs"/>
          <w:rtl/>
        </w:rPr>
        <w:t xml:space="preserve">ארבע </w:t>
      </w:r>
      <w:r>
        <w:rPr>
          <w:rtl/>
        </w:rPr>
        <w:t>ועדות חקירה ממלכתי</w:t>
      </w:r>
      <w:r>
        <w:rPr>
          <w:rFonts w:hint="cs"/>
          <w:rtl/>
        </w:rPr>
        <w:t>ות</w:t>
      </w:r>
      <w:r w:rsidR="00296326">
        <w:rPr>
          <w:rFonts w:hint="cs"/>
          <w:rtl/>
        </w:rPr>
        <w:t>,</w:t>
      </w:r>
      <w:r>
        <w:rPr>
          <w:rFonts w:hint="cs"/>
          <w:rtl/>
        </w:rPr>
        <w:t xml:space="preserve"> ארבע:</w:t>
      </w:r>
      <w:bookmarkStart w:id="22318" w:name="_ETM_Q40_575228"/>
      <w:bookmarkEnd w:id="22318"/>
      <w:r>
        <w:rPr>
          <w:rFonts w:hint="cs"/>
          <w:rtl/>
        </w:rPr>
        <w:t xml:space="preserve"> </w:t>
      </w:r>
      <w:r w:rsidRPr="00B96553">
        <w:rPr>
          <w:rtl/>
        </w:rPr>
        <w:t>ועדת חקירה לעניין משבר המים</w:t>
      </w:r>
      <w:r>
        <w:rPr>
          <w:rFonts w:hint="cs"/>
          <w:rtl/>
        </w:rPr>
        <w:t>,</w:t>
      </w:r>
      <w:r w:rsidRPr="00B96553">
        <w:rPr>
          <w:rtl/>
        </w:rPr>
        <w:t xml:space="preserve"> ועדת חקירה ממלכתית</w:t>
      </w:r>
      <w:r>
        <w:rPr>
          <w:rFonts w:hint="cs"/>
          <w:rtl/>
        </w:rPr>
        <w:t>;</w:t>
      </w:r>
      <w:r w:rsidRPr="00B96553">
        <w:rPr>
          <w:rtl/>
        </w:rPr>
        <w:t xml:space="preserve"> ועדת חקירה לנושא תיאום הבנקים</w:t>
      </w:r>
      <w:r>
        <w:rPr>
          <w:rFonts w:hint="cs"/>
          <w:rtl/>
        </w:rPr>
        <w:t>,</w:t>
      </w:r>
      <w:r w:rsidRPr="00B96553">
        <w:rPr>
          <w:rtl/>
        </w:rPr>
        <w:t xml:space="preserve"> מניות הבנקים</w:t>
      </w:r>
      <w:r>
        <w:rPr>
          <w:rFonts w:hint="cs"/>
          <w:rtl/>
        </w:rPr>
        <w:t>;</w:t>
      </w:r>
      <w:r w:rsidRPr="00B96553">
        <w:rPr>
          <w:rtl/>
        </w:rPr>
        <w:t xml:space="preserve"> ועדת חקירה לנושא הפיצויים לשורדי השואה מגרמניה</w:t>
      </w:r>
      <w:r w:rsidR="00296326">
        <w:rPr>
          <w:rFonts w:hint="cs"/>
          <w:rtl/>
        </w:rPr>
        <w:t>;</w:t>
      </w:r>
      <w:r w:rsidRPr="00B96553">
        <w:rPr>
          <w:rtl/>
        </w:rPr>
        <w:t xml:space="preserve"> ועדת חקירה ממלכתית לעקירת ה</w:t>
      </w:r>
      <w:r>
        <w:rPr>
          <w:rFonts w:hint="cs"/>
          <w:rtl/>
        </w:rPr>
        <w:t>י</w:t>
      </w:r>
      <w:r w:rsidRPr="00B96553">
        <w:rPr>
          <w:rtl/>
        </w:rPr>
        <w:t>ישובים מגוש קטיף</w:t>
      </w:r>
      <w:r w:rsidR="00296326">
        <w:rPr>
          <w:rFonts w:hint="cs"/>
          <w:rtl/>
        </w:rPr>
        <w:t>,</w:t>
      </w:r>
      <w:r w:rsidRPr="00B96553">
        <w:rPr>
          <w:rtl/>
        </w:rPr>
        <w:t xml:space="preserve"> פוליטי לחלוטין</w:t>
      </w:r>
      <w:r>
        <w:rPr>
          <w:rFonts w:hint="cs"/>
          <w:rtl/>
        </w:rPr>
        <w:t>, אבל הקימה.</w:t>
      </w:r>
    </w:p>
    <w:p w:rsidR="000172BA" w:rsidRDefault="000172BA" w:rsidP="000B2647">
      <w:pPr>
        <w:rPr>
          <w:rtl/>
        </w:rPr>
      </w:pPr>
      <w:bookmarkStart w:id="22319" w:name="_ETM_Q40_612507"/>
      <w:bookmarkStart w:id="22320" w:name="_ETM_Q40_612631"/>
      <w:bookmarkEnd w:id="22319"/>
      <w:bookmarkEnd w:id="22320"/>
    </w:p>
    <w:p w:rsidR="000172BA" w:rsidRDefault="000172BA" w:rsidP="00296326">
      <w:pPr>
        <w:rPr>
          <w:rtl/>
        </w:rPr>
      </w:pPr>
      <w:bookmarkStart w:id="22321" w:name="_ETM_Q40_612687"/>
      <w:bookmarkStart w:id="22322" w:name="_ETM_Q40_612761"/>
      <w:bookmarkEnd w:id="22321"/>
      <w:bookmarkEnd w:id="22322"/>
      <w:r>
        <w:rPr>
          <w:rFonts w:hint="cs"/>
          <w:rtl/>
        </w:rPr>
        <w:t xml:space="preserve">אני </w:t>
      </w:r>
      <w:r w:rsidRPr="00B96553">
        <w:rPr>
          <w:rtl/>
        </w:rPr>
        <w:t>פונה לחברי הכנסת בקואליציה</w:t>
      </w:r>
      <w:r>
        <w:rPr>
          <w:rFonts w:hint="cs"/>
          <w:rtl/>
        </w:rPr>
        <w:t>:</w:t>
      </w:r>
      <w:r w:rsidRPr="00B96553">
        <w:rPr>
          <w:rtl/>
        </w:rPr>
        <w:t xml:space="preserve"> ההיסטוריה תשפוט את כולנו</w:t>
      </w:r>
      <w:r>
        <w:rPr>
          <w:rFonts w:hint="cs"/>
          <w:rtl/>
        </w:rPr>
        <w:t xml:space="preserve"> </w:t>
      </w:r>
      <w:r w:rsidR="00296326">
        <w:rPr>
          <w:rFonts w:hint="eastAsia"/>
          <w:rtl/>
        </w:rPr>
        <w:t xml:space="preserve">– </w:t>
      </w:r>
      <w:r>
        <w:rPr>
          <w:rFonts w:hint="cs"/>
          <w:rtl/>
        </w:rPr>
        <w:t>מי</w:t>
      </w:r>
      <w:bookmarkStart w:id="22323" w:name="_ETM_Q40_625642"/>
      <w:bookmarkEnd w:id="22323"/>
      <w:r>
        <w:rPr>
          <w:rFonts w:hint="cs"/>
          <w:rtl/>
        </w:rPr>
        <w:t xml:space="preserve"> כיסה</w:t>
      </w:r>
      <w:r w:rsidR="00296326">
        <w:rPr>
          <w:rFonts w:hint="cs"/>
          <w:rtl/>
        </w:rPr>
        <w:t>,</w:t>
      </w:r>
      <w:r>
        <w:rPr>
          <w:rFonts w:hint="cs"/>
          <w:rtl/>
        </w:rPr>
        <w:t xml:space="preserve"> מי </w:t>
      </w:r>
      <w:r w:rsidRPr="00B96553">
        <w:rPr>
          <w:rtl/>
        </w:rPr>
        <w:t>כיסה על הכישלונות</w:t>
      </w:r>
      <w:r>
        <w:rPr>
          <w:rFonts w:hint="cs"/>
          <w:rtl/>
        </w:rPr>
        <w:t>,</w:t>
      </w:r>
      <w:r w:rsidRPr="00B96553">
        <w:rPr>
          <w:rtl/>
        </w:rPr>
        <w:t xml:space="preserve"> על הפשעים</w:t>
      </w:r>
      <w:r>
        <w:rPr>
          <w:rFonts w:hint="cs"/>
          <w:rtl/>
        </w:rPr>
        <w:t>?</w:t>
      </w:r>
      <w:r w:rsidRPr="00B96553">
        <w:rPr>
          <w:rtl/>
        </w:rPr>
        <w:t xml:space="preserve"> מי לא רצה </w:t>
      </w:r>
      <w:r>
        <w:rPr>
          <w:rFonts w:hint="cs"/>
          <w:rtl/>
        </w:rPr>
        <w:t xml:space="preserve">שאור </w:t>
      </w:r>
      <w:r w:rsidRPr="00B96553">
        <w:rPr>
          <w:rtl/>
        </w:rPr>
        <w:t>השמש ינקה את הזוהמה הזאת שדבק</w:t>
      </w:r>
      <w:r>
        <w:rPr>
          <w:rFonts w:hint="cs"/>
          <w:rtl/>
        </w:rPr>
        <w:t>ה</w:t>
      </w:r>
      <w:r w:rsidRPr="00B96553">
        <w:rPr>
          <w:rtl/>
        </w:rPr>
        <w:t xml:space="preserve"> בכם ובכולנו</w:t>
      </w:r>
      <w:r>
        <w:rPr>
          <w:rFonts w:hint="cs"/>
          <w:rtl/>
        </w:rPr>
        <w:t>,</w:t>
      </w:r>
      <w:r w:rsidRPr="00B96553">
        <w:rPr>
          <w:rtl/>
        </w:rPr>
        <w:t xml:space="preserve"> בכל ה-120</w:t>
      </w:r>
      <w:r>
        <w:rPr>
          <w:rFonts w:hint="cs"/>
          <w:rtl/>
        </w:rPr>
        <w:t>?</w:t>
      </w:r>
      <w:r w:rsidRPr="00B96553">
        <w:rPr>
          <w:rtl/>
        </w:rPr>
        <w:t xml:space="preserve"> </w:t>
      </w:r>
      <w:r>
        <w:rPr>
          <w:rFonts w:hint="cs"/>
          <w:rtl/>
        </w:rPr>
        <w:t>מי י</w:t>
      </w:r>
      <w:r w:rsidRPr="00B96553">
        <w:rPr>
          <w:rtl/>
        </w:rPr>
        <w:t>סתכל בראי</w:t>
      </w:r>
      <w:r>
        <w:rPr>
          <w:rFonts w:hint="cs"/>
          <w:rtl/>
        </w:rPr>
        <w:t>,</w:t>
      </w:r>
      <w:r w:rsidRPr="00B96553">
        <w:rPr>
          <w:rtl/>
        </w:rPr>
        <w:t xml:space="preserve"> </w:t>
      </w:r>
      <w:r>
        <w:rPr>
          <w:rFonts w:hint="cs"/>
          <w:rtl/>
        </w:rPr>
        <w:t>מי י</w:t>
      </w:r>
      <w:r w:rsidRPr="00B96553">
        <w:rPr>
          <w:rtl/>
        </w:rPr>
        <w:t xml:space="preserve">סתכל על </w:t>
      </w:r>
      <w:r>
        <w:rPr>
          <w:rFonts w:hint="cs"/>
          <w:rtl/>
        </w:rPr>
        <w:t xml:space="preserve">בניו, נכדיו וניניו </w:t>
      </w:r>
      <w:r w:rsidRPr="00B96553">
        <w:rPr>
          <w:rtl/>
        </w:rPr>
        <w:t xml:space="preserve">ויוכל לתת להם הסבר מדוע </w:t>
      </w:r>
      <w:r>
        <w:rPr>
          <w:rFonts w:hint="cs"/>
          <w:rtl/>
        </w:rPr>
        <w:t>הוא</w:t>
      </w:r>
      <w:bookmarkStart w:id="22324" w:name="_ETM_Q40_651726"/>
      <w:bookmarkEnd w:id="22324"/>
      <w:r>
        <w:rPr>
          <w:rFonts w:hint="cs"/>
          <w:rtl/>
        </w:rPr>
        <w:t xml:space="preserve"> </w:t>
      </w:r>
      <w:r>
        <w:rPr>
          <w:rtl/>
        </w:rPr>
        <w:t>הצביע</w:t>
      </w:r>
      <w:r>
        <w:rPr>
          <w:rFonts w:hint="cs"/>
          <w:rtl/>
        </w:rPr>
        <w:t xml:space="preserve"> נ</w:t>
      </w:r>
      <w:r w:rsidRPr="00B96553">
        <w:rPr>
          <w:rtl/>
        </w:rPr>
        <w:t>גד הקמת ועדת חקירה ממלכתית</w:t>
      </w:r>
      <w:r>
        <w:rPr>
          <w:rFonts w:hint="cs"/>
          <w:rtl/>
        </w:rPr>
        <w:t>,</w:t>
      </w:r>
      <w:r w:rsidRPr="00B96553">
        <w:rPr>
          <w:rtl/>
        </w:rPr>
        <w:t xml:space="preserve"> מלבד </w:t>
      </w:r>
      <w:r>
        <w:rPr>
          <w:rFonts w:hint="cs"/>
          <w:rtl/>
        </w:rPr>
        <w:t>ה</w:t>
      </w:r>
      <w:r w:rsidRPr="00B96553">
        <w:rPr>
          <w:rtl/>
        </w:rPr>
        <w:t>דאגה לכיסא שלו</w:t>
      </w:r>
      <w:r>
        <w:rPr>
          <w:rFonts w:hint="cs"/>
          <w:rtl/>
        </w:rPr>
        <w:t>,</w:t>
      </w:r>
      <w:r w:rsidRPr="00B96553">
        <w:rPr>
          <w:rtl/>
        </w:rPr>
        <w:t xml:space="preserve"> </w:t>
      </w:r>
      <w:r>
        <w:rPr>
          <w:rFonts w:hint="cs"/>
          <w:rtl/>
        </w:rPr>
        <w:t xml:space="preserve">הדאגה </w:t>
      </w:r>
      <w:r w:rsidRPr="00B96553">
        <w:rPr>
          <w:rtl/>
        </w:rPr>
        <w:t>לנתניהו</w:t>
      </w:r>
      <w:r w:rsidR="00296326">
        <w:rPr>
          <w:rFonts w:hint="cs"/>
          <w:rtl/>
        </w:rPr>
        <w:t>?</w:t>
      </w:r>
      <w:r>
        <w:rPr>
          <w:rFonts w:hint="cs"/>
          <w:rtl/>
        </w:rPr>
        <w:t xml:space="preserve"> </w:t>
      </w:r>
      <w:r w:rsidRPr="00B96553">
        <w:rPr>
          <w:rtl/>
        </w:rPr>
        <w:t>או הפחד מנתניהו</w:t>
      </w:r>
      <w:r>
        <w:rPr>
          <w:rFonts w:hint="cs"/>
          <w:rtl/>
        </w:rPr>
        <w:t>,</w:t>
      </w:r>
      <w:r w:rsidRPr="00B96553">
        <w:rPr>
          <w:rtl/>
        </w:rPr>
        <w:t xml:space="preserve"> תלוי </w:t>
      </w:r>
      <w:r>
        <w:rPr>
          <w:rFonts w:hint="cs"/>
          <w:rtl/>
        </w:rPr>
        <w:t xml:space="preserve">איך שכל אחד </w:t>
      </w:r>
      <w:r w:rsidRPr="00B96553">
        <w:rPr>
          <w:rtl/>
        </w:rPr>
        <w:t>מסתכל על העניין הזה</w:t>
      </w:r>
      <w:r>
        <w:rPr>
          <w:rFonts w:hint="cs"/>
          <w:rtl/>
        </w:rPr>
        <w:t>.</w:t>
      </w:r>
      <w:r w:rsidRPr="00B96553">
        <w:rPr>
          <w:rtl/>
        </w:rPr>
        <w:t xml:space="preserve"> ההיסטוריה תשפוט את כל מי שיצביע נגד</w:t>
      </w:r>
      <w:r>
        <w:rPr>
          <w:rFonts w:hint="cs"/>
          <w:rtl/>
        </w:rPr>
        <w:t>.</w:t>
      </w:r>
      <w:r w:rsidRPr="00B96553">
        <w:rPr>
          <w:rtl/>
        </w:rPr>
        <w:t xml:space="preserve"> אף </w:t>
      </w:r>
      <w:r>
        <w:rPr>
          <w:rFonts w:hint="cs"/>
          <w:rtl/>
        </w:rPr>
        <w:t xml:space="preserve">אחד לא </w:t>
      </w:r>
      <w:bookmarkStart w:id="22325" w:name="_ETM_Q40_679578"/>
      <w:bookmarkEnd w:id="22325"/>
      <w:r>
        <w:rPr>
          <w:rFonts w:hint="cs"/>
          <w:rtl/>
        </w:rPr>
        <w:t>יימלט.</w:t>
      </w:r>
      <w:bookmarkStart w:id="22326" w:name="_ETM_Q40_680818"/>
      <w:bookmarkEnd w:id="22326"/>
    </w:p>
    <w:p w:rsidR="000172BA" w:rsidRDefault="000172BA" w:rsidP="000B2647">
      <w:pPr>
        <w:rPr>
          <w:rtl/>
        </w:rPr>
      </w:pPr>
      <w:bookmarkStart w:id="22327" w:name="_ETM_Q40_680902"/>
      <w:bookmarkEnd w:id="22327"/>
    </w:p>
    <w:p w:rsidR="000172BA" w:rsidRDefault="000172BA" w:rsidP="00A704B6">
      <w:pPr>
        <w:rPr>
          <w:rtl/>
        </w:rPr>
      </w:pPr>
      <w:bookmarkStart w:id="22328" w:name="_ETM_Q40_680954"/>
      <w:bookmarkStart w:id="22329" w:name="_ETM_Q40_681002"/>
      <w:bookmarkEnd w:id="22328"/>
      <w:bookmarkEnd w:id="22329"/>
      <w:r>
        <w:rPr>
          <w:rFonts w:hint="cs"/>
          <w:rtl/>
        </w:rPr>
        <w:t xml:space="preserve">עכשיו </w:t>
      </w:r>
      <w:r w:rsidRPr="00B96553">
        <w:rPr>
          <w:rtl/>
        </w:rPr>
        <w:t>אני רוצה להקריא מילים מופלאות שמצאתי</w:t>
      </w:r>
      <w:r>
        <w:rPr>
          <w:rFonts w:hint="cs"/>
          <w:rtl/>
        </w:rPr>
        <w:t>.</w:t>
      </w:r>
      <w:r w:rsidRPr="00B96553">
        <w:rPr>
          <w:rtl/>
        </w:rPr>
        <w:t xml:space="preserve"> אני לא יודע אם שמעת את זה</w:t>
      </w:r>
      <w:r>
        <w:rPr>
          <w:rFonts w:hint="cs"/>
          <w:rtl/>
        </w:rPr>
        <w:t>,</w:t>
      </w:r>
      <w:r w:rsidRPr="00B96553">
        <w:rPr>
          <w:rtl/>
        </w:rPr>
        <w:t xml:space="preserve"> חברת </w:t>
      </w:r>
      <w:r>
        <w:rPr>
          <w:rFonts w:hint="cs"/>
          <w:rtl/>
        </w:rPr>
        <w:t xml:space="preserve">הכנסת שלי טל מירון, </w:t>
      </w:r>
      <w:r w:rsidRPr="00B96553">
        <w:rPr>
          <w:rtl/>
        </w:rPr>
        <w:t>אבל באמת מילים מופלאות</w:t>
      </w:r>
      <w:r>
        <w:rPr>
          <w:rFonts w:hint="cs"/>
          <w:rtl/>
        </w:rPr>
        <w:t>,</w:t>
      </w:r>
      <w:r w:rsidRPr="00B96553">
        <w:rPr>
          <w:rtl/>
        </w:rPr>
        <w:t xml:space="preserve"> נוגעות אל הלב</w:t>
      </w:r>
      <w:r>
        <w:rPr>
          <w:rFonts w:hint="cs"/>
          <w:rtl/>
        </w:rPr>
        <w:t>. ה</w:t>
      </w:r>
      <w:r w:rsidRPr="00B96553">
        <w:rPr>
          <w:rtl/>
        </w:rPr>
        <w:t>קשיבי</w:t>
      </w:r>
      <w:r>
        <w:rPr>
          <w:rFonts w:hint="cs"/>
          <w:rtl/>
        </w:rPr>
        <w:t>.</w:t>
      </w:r>
      <w:r w:rsidRPr="00B96553">
        <w:rPr>
          <w:rtl/>
        </w:rPr>
        <w:t xml:space="preserve"> </w:t>
      </w:r>
      <w:r>
        <w:rPr>
          <w:rFonts w:hint="cs"/>
          <w:rtl/>
        </w:rPr>
        <w:t>"</w:t>
      </w:r>
      <w:r w:rsidRPr="00B96553">
        <w:rPr>
          <w:rtl/>
        </w:rPr>
        <w:t>מחלק</w:t>
      </w:r>
      <w:r>
        <w:rPr>
          <w:rFonts w:hint="cs"/>
          <w:rtl/>
        </w:rPr>
        <w:t xml:space="preserve">ת אבדות </w:t>
      </w:r>
      <w:r w:rsidRPr="00B96553">
        <w:rPr>
          <w:rtl/>
        </w:rPr>
        <w:t>ומציאות</w:t>
      </w:r>
      <w:r>
        <w:rPr>
          <w:rFonts w:hint="cs"/>
          <w:rtl/>
        </w:rPr>
        <w:t>":</w:t>
      </w:r>
      <w:r w:rsidRPr="00B96553">
        <w:rPr>
          <w:rtl/>
        </w:rPr>
        <w:t xml:space="preserve"> </w:t>
      </w:r>
      <w:r>
        <w:rPr>
          <w:rFonts w:hint="cs"/>
          <w:rtl/>
        </w:rPr>
        <w:t>"</w:t>
      </w:r>
      <w:r w:rsidRPr="00B96553">
        <w:rPr>
          <w:rtl/>
        </w:rPr>
        <w:t>שלום</w:t>
      </w:r>
      <w:r>
        <w:rPr>
          <w:rFonts w:hint="cs"/>
          <w:rtl/>
        </w:rPr>
        <w:t>,</w:t>
      </w:r>
      <w:r w:rsidRPr="00B96553">
        <w:rPr>
          <w:rtl/>
        </w:rPr>
        <w:t xml:space="preserve"> הגעתי למחלקת אבדות ומציאות</w:t>
      </w:r>
      <w:r>
        <w:rPr>
          <w:rFonts w:hint="cs"/>
          <w:rtl/>
        </w:rPr>
        <w:t>?"</w:t>
      </w:r>
      <w:r>
        <w:rPr>
          <w:rtl/>
        </w:rPr>
        <w:t xml:space="preserve"> שאלתי פקידה שה</w:t>
      </w:r>
      <w:r>
        <w:rPr>
          <w:rFonts w:hint="cs"/>
          <w:rtl/>
        </w:rPr>
        <w:t>ביטה</w:t>
      </w:r>
      <w:r w:rsidRPr="00B96553">
        <w:rPr>
          <w:rtl/>
        </w:rPr>
        <w:t xml:space="preserve"> בי מעל דלפק עמוס ניירות וקלסרים</w:t>
      </w:r>
      <w:r>
        <w:rPr>
          <w:rFonts w:hint="cs"/>
          <w:rtl/>
        </w:rPr>
        <w:t>.</w:t>
      </w:r>
      <w:r w:rsidRPr="00B96553">
        <w:rPr>
          <w:rtl/>
        </w:rPr>
        <w:t xml:space="preserve"> </w:t>
      </w:r>
      <w:r>
        <w:rPr>
          <w:rFonts w:hint="cs"/>
          <w:rtl/>
        </w:rPr>
        <w:t>"</w:t>
      </w:r>
      <w:r w:rsidRPr="00B96553">
        <w:rPr>
          <w:rtl/>
        </w:rPr>
        <w:t>כן</w:t>
      </w:r>
      <w:r>
        <w:rPr>
          <w:rFonts w:hint="cs"/>
          <w:rtl/>
        </w:rPr>
        <w:t>",</w:t>
      </w:r>
      <w:r w:rsidRPr="00B96553">
        <w:rPr>
          <w:rtl/>
        </w:rPr>
        <w:t xml:space="preserve"> ענתה</w:t>
      </w:r>
      <w:r>
        <w:rPr>
          <w:rFonts w:hint="cs"/>
          <w:rtl/>
        </w:rPr>
        <w:t>,</w:t>
      </w:r>
      <w:r w:rsidRPr="00B96553">
        <w:rPr>
          <w:rtl/>
        </w:rPr>
        <w:t xml:space="preserve"> </w:t>
      </w:r>
      <w:r>
        <w:rPr>
          <w:rFonts w:hint="cs"/>
          <w:rtl/>
        </w:rPr>
        <w:t>"</w:t>
      </w:r>
      <w:r w:rsidRPr="00B96553">
        <w:rPr>
          <w:rtl/>
        </w:rPr>
        <w:t>במה אפשר לעזור</w:t>
      </w:r>
      <w:r>
        <w:rPr>
          <w:rFonts w:hint="cs"/>
          <w:rtl/>
        </w:rPr>
        <w:t>?"</w:t>
      </w:r>
      <w:r w:rsidRPr="00B96553">
        <w:rPr>
          <w:rtl/>
        </w:rPr>
        <w:t xml:space="preserve"> </w:t>
      </w:r>
      <w:r>
        <w:rPr>
          <w:rFonts w:hint="cs"/>
          <w:rtl/>
        </w:rPr>
        <w:t>"</w:t>
      </w:r>
      <w:r w:rsidRPr="00B96553">
        <w:rPr>
          <w:rtl/>
        </w:rPr>
        <w:t>אלו המילים</w:t>
      </w:r>
      <w:r>
        <w:rPr>
          <w:rFonts w:hint="cs"/>
          <w:rtl/>
        </w:rPr>
        <w:t xml:space="preserve">, המילים </w:t>
      </w:r>
      <w:bookmarkStart w:id="22330" w:name="_ETM_Q40_724613"/>
      <w:bookmarkEnd w:id="22330"/>
      <w:r>
        <w:rPr>
          <w:rFonts w:hint="cs"/>
          <w:rtl/>
        </w:rPr>
        <w:t xml:space="preserve">שלי", </w:t>
      </w:r>
      <w:r w:rsidRPr="00B96553">
        <w:rPr>
          <w:rtl/>
        </w:rPr>
        <w:t>עניתי</w:t>
      </w:r>
      <w:r>
        <w:rPr>
          <w:rFonts w:hint="cs"/>
          <w:rtl/>
        </w:rPr>
        <w:t>.</w:t>
      </w:r>
      <w:r w:rsidRPr="00B96553">
        <w:rPr>
          <w:rtl/>
        </w:rPr>
        <w:t xml:space="preserve"> </w:t>
      </w:r>
      <w:r>
        <w:rPr>
          <w:rFonts w:hint="cs"/>
          <w:rtl/>
        </w:rPr>
        <w:t>"</w:t>
      </w:r>
      <w:r w:rsidRPr="00B96553">
        <w:rPr>
          <w:rtl/>
        </w:rPr>
        <w:t>איבדתי אותן</w:t>
      </w:r>
      <w:r>
        <w:rPr>
          <w:rFonts w:hint="cs"/>
          <w:rtl/>
        </w:rPr>
        <w:t>".</w:t>
      </w:r>
      <w:r w:rsidRPr="00B96553">
        <w:rPr>
          <w:rtl/>
        </w:rPr>
        <w:t xml:space="preserve"> </w:t>
      </w:r>
      <w:r>
        <w:rPr>
          <w:rFonts w:hint="cs"/>
          <w:rtl/>
        </w:rPr>
        <w:t>ה</w:t>
      </w:r>
      <w:r w:rsidRPr="00B96553">
        <w:rPr>
          <w:rtl/>
        </w:rPr>
        <w:t>פקידה של</w:t>
      </w:r>
      <w:r>
        <w:rPr>
          <w:rFonts w:hint="cs"/>
          <w:rtl/>
        </w:rPr>
        <w:t>פה</w:t>
      </w:r>
      <w:r w:rsidRPr="00B96553">
        <w:rPr>
          <w:rtl/>
        </w:rPr>
        <w:t xml:space="preserve"> </w:t>
      </w:r>
      <w:r>
        <w:rPr>
          <w:rFonts w:hint="cs"/>
          <w:rtl/>
        </w:rPr>
        <w:t xml:space="preserve">טופס </w:t>
      </w:r>
      <w:r w:rsidRPr="00B96553">
        <w:rPr>
          <w:rtl/>
        </w:rPr>
        <w:t xml:space="preserve">והחלה </w:t>
      </w:r>
      <w:r>
        <w:rPr>
          <w:rFonts w:hint="cs"/>
          <w:rtl/>
        </w:rPr>
        <w:t>ל</w:t>
      </w:r>
      <w:r w:rsidRPr="00B96553">
        <w:rPr>
          <w:rtl/>
        </w:rPr>
        <w:t>מלא</w:t>
      </w:r>
      <w:r>
        <w:rPr>
          <w:rFonts w:hint="cs"/>
          <w:rtl/>
        </w:rPr>
        <w:t>:</w:t>
      </w:r>
      <w:r>
        <w:rPr>
          <w:rtl/>
        </w:rPr>
        <w:t xml:space="preserve"> </w:t>
      </w:r>
      <w:r>
        <w:rPr>
          <w:rFonts w:hint="cs"/>
          <w:rtl/>
        </w:rPr>
        <w:t>"</w:t>
      </w:r>
      <w:r>
        <w:rPr>
          <w:rtl/>
        </w:rPr>
        <w:t>זה קר</w:t>
      </w:r>
      <w:r>
        <w:rPr>
          <w:rFonts w:hint="cs"/>
          <w:rtl/>
        </w:rPr>
        <w:t>ה</w:t>
      </w:r>
      <w:r w:rsidRPr="00B96553">
        <w:rPr>
          <w:rtl/>
        </w:rPr>
        <w:t xml:space="preserve"> הבוקר</w:t>
      </w:r>
      <w:r>
        <w:rPr>
          <w:rFonts w:hint="cs"/>
          <w:rtl/>
        </w:rPr>
        <w:t>?"</w:t>
      </w:r>
      <w:r w:rsidRPr="00B96553">
        <w:rPr>
          <w:rtl/>
        </w:rPr>
        <w:t xml:space="preserve"> </w:t>
      </w:r>
      <w:r>
        <w:rPr>
          <w:rFonts w:hint="cs"/>
          <w:rtl/>
        </w:rPr>
        <w:t>"</w:t>
      </w:r>
      <w:r w:rsidRPr="00B96553">
        <w:rPr>
          <w:rtl/>
        </w:rPr>
        <w:t>כן</w:t>
      </w:r>
      <w:r>
        <w:rPr>
          <w:rFonts w:hint="cs"/>
          <w:rtl/>
        </w:rPr>
        <w:t>,</w:t>
      </w:r>
      <w:r w:rsidRPr="00B96553">
        <w:rPr>
          <w:rtl/>
        </w:rPr>
        <w:t xml:space="preserve"> איך ידעת</w:t>
      </w:r>
      <w:r>
        <w:rPr>
          <w:rFonts w:hint="cs"/>
          <w:rtl/>
        </w:rPr>
        <w:t>?"</w:t>
      </w:r>
      <w:r w:rsidRPr="00B96553">
        <w:rPr>
          <w:rtl/>
        </w:rPr>
        <w:t xml:space="preserve"> שאלתי</w:t>
      </w:r>
      <w:r>
        <w:rPr>
          <w:rFonts w:hint="cs"/>
          <w:rtl/>
        </w:rPr>
        <w:t>.</w:t>
      </w:r>
      <w:r w:rsidRPr="00B96553">
        <w:rPr>
          <w:rtl/>
        </w:rPr>
        <w:t xml:space="preserve"> </w:t>
      </w:r>
      <w:r>
        <w:rPr>
          <w:rFonts w:hint="cs"/>
          <w:rtl/>
        </w:rPr>
        <w:t>"</w:t>
      </w:r>
      <w:r w:rsidRPr="00B96553">
        <w:rPr>
          <w:rtl/>
        </w:rPr>
        <w:t>כי מהבוקר אנחנו לא מפסיקים לקבל פניות</w:t>
      </w:r>
      <w:r>
        <w:rPr>
          <w:rFonts w:hint="cs"/>
          <w:rtl/>
        </w:rPr>
        <w:t>,</w:t>
      </w:r>
      <w:r w:rsidRPr="00B96553">
        <w:rPr>
          <w:rtl/>
        </w:rPr>
        <w:t xml:space="preserve"> אנשים איבדו את המילים</w:t>
      </w:r>
      <w:r>
        <w:rPr>
          <w:rFonts w:hint="cs"/>
          <w:rtl/>
        </w:rPr>
        <w:t>,</w:t>
      </w:r>
      <w:r w:rsidRPr="00B96553">
        <w:rPr>
          <w:rtl/>
        </w:rPr>
        <w:t xml:space="preserve"> איבדו אמון</w:t>
      </w:r>
      <w:r>
        <w:rPr>
          <w:rFonts w:hint="cs"/>
          <w:rtl/>
        </w:rPr>
        <w:t>,</w:t>
      </w:r>
      <w:r w:rsidRPr="00B96553">
        <w:rPr>
          <w:rtl/>
        </w:rPr>
        <w:t xml:space="preserve"> איבדו יכולת להתרכז</w:t>
      </w:r>
      <w:r>
        <w:rPr>
          <w:rFonts w:hint="cs"/>
          <w:rtl/>
        </w:rPr>
        <w:t>.</w:t>
      </w:r>
      <w:r w:rsidRPr="00B96553">
        <w:rPr>
          <w:rtl/>
        </w:rPr>
        <w:t xml:space="preserve"> יש לנו אפילו כמה פוליטיקאים </w:t>
      </w:r>
      <w:r>
        <w:rPr>
          <w:rFonts w:hint="cs"/>
          <w:rtl/>
        </w:rPr>
        <w:t>שאיבדו עמוד שדרה, ו</w:t>
      </w:r>
      <w:r w:rsidRPr="00B96553">
        <w:rPr>
          <w:rtl/>
        </w:rPr>
        <w:t>חלק שאיבדו את הבושה</w:t>
      </w:r>
      <w:r>
        <w:rPr>
          <w:rFonts w:hint="cs"/>
          <w:rtl/>
        </w:rPr>
        <w:t>.</w:t>
      </w:r>
      <w:r w:rsidRPr="00B96553">
        <w:rPr>
          <w:rtl/>
        </w:rPr>
        <w:t xml:space="preserve"> זו תקופה מאוד עמוסה</w:t>
      </w:r>
      <w:r>
        <w:rPr>
          <w:rFonts w:hint="cs"/>
          <w:rtl/>
        </w:rPr>
        <w:t xml:space="preserve"> כאן</w:t>
      </w:r>
      <w:r w:rsidRPr="00B96553">
        <w:rPr>
          <w:rtl/>
        </w:rPr>
        <w:t xml:space="preserve"> במחלקת אבדות ומציאות</w:t>
      </w:r>
      <w:r>
        <w:rPr>
          <w:rFonts w:hint="cs"/>
          <w:rtl/>
        </w:rPr>
        <w:t>.</w:t>
      </w:r>
      <w:r w:rsidRPr="00B96553">
        <w:rPr>
          <w:rtl/>
        </w:rPr>
        <w:t xml:space="preserve"> אני כבר לא מדברת על מדור קרובים</w:t>
      </w:r>
      <w:r>
        <w:rPr>
          <w:rFonts w:hint="cs"/>
          <w:rtl/>
        </w:rPr>
        <w:t>,</w:t>
      </w:r>
      <w:r w:rsidRPr="00B96553">
        <w:rPr>
          <w:rtl/>
        </w:rPr>
        <w:t xml:space="preserve"> שם איבדו חברים ובני משפחה</w:t>
      </w:r>
      <w:r>
        <w:rPr>
          <w:rFonts w:hint="cs"/>
          <w:rtl/>
        </w:rPr>
        <w:t>". "כן, כן,</w:t>
      </w:r>
      <w:r w:rsidRPr="00B96553">
        <w:rPr>
          <w:rtl/>
        </w:rPr>
        <w:t xml:space="preserve"> זה בדיוק העניין</w:t>
      </w:r>
      <w:r>
        <w:rPr>
          <w:rFonts w:hint="cs"/>
          <w:rtl/>
        </w:rPr>
        <w:t>",</w:t>
      </w:r>
      <w:r w:rsidRPr="00B96553">
        <w:rPr>
          <w:rtl/>
        </w:rPr>
        <w:t xml:space="preserve"> הסברתי</w:t>
      </w:r>
      <w:r>
        <w:rPr>
          <w:rFonts w:hint="cs"/>
          <w:rtl/>
        </w:rPr>
        <w:t>.</w:t>
      </w:r>
      <w:r w:rsidRPr="00B96553">
        <w:rPr>
          <w:rtl/>
        </w:rPr>
        <w:t xml:space="preserve"> </w:t>
      </w:r>
      <w:r>
        <w:rPr>
          <w:rFonts w:hint="cs"/>
          <w:rtl/>
        </w:rPr>
        <w:t>"</w:t>
      </w:r>
      <w:r w:rsidRPr="00B96553">
        <w:rPr>
          <w:rtl/>
        </w:rPr>
        <w:t>עם כל הכאב הזה מסביב</w:t>
      </w:r>
      <w:r>
        <w:rPr>
          <w:rFonts w:hint="cs"/>
          <w:rtl/>
        </w:rPr>
        <w:t>,</w:t>
      </w:r>
      <w:r w:rsidRPr="00B96553">
        <w:rPr>
          <w:rtl/>
        </w:rPr>
        <w:t xml:space="preserve"> אני מרגישה שאיבדתי את המילים</w:t>
      </w:r>
      <w:r>
        <w:rPr>
          <w:rFonts w:hint="cs"/>
          <w:rtl/>
        </w:rPr>
        <w:t xml:space="preserve">". "את </w:t>
      </w:r>
      <w:bookmarkStart w:id="22331" w:name="_ETM_Q40_784245"/>
      <w:bookmarkEnd w:id="22331"/>
      <w:r>
        <w:rPr>
          <w:rFonts w:hint="cs"/>
          <w:rtl/>
        </w:rPr>
        <w:t>כולן?" שאלה. "לא, יש כמה מילים שנשארו:</w:t>
      </w:r>
      <w:r w:rsidRPr="00673D21">
        <w:rPr>
          <w:rtl/>
        </w:rPr>
        <w:t xml:space="preserve"> יש </w:t>
      </w:r>
      <w:r>
        <w:rPr>
          <w:rFonts w:hint="cs"/>
          <w:rtl/>
        </w:rPr>
        <w:t>'</w:t>
      </w:r>
      <w:r w:rsidRPr="00673D21">
        <w:rPr>
          <w:rtl/>
        </w:rPr>
        <w:t>כאב</w:t>
      </w:r>
      <w:r>
        <w:rPr>
          <w:rFonts w:hint="cs"/>
          <w:rtl/>
        </w:rPr>
        <w:t>', יש '</w:t>
      </w:r>
      <w:r w:rsidRPr="00673D21">
        <w:rPr>
          <w:rtl/>
        </w:rPr>
        <w:t>עצב</w:t>
      </w:r>
      <w:r>
        <w:rPr>
          <w:rFonts w:hint="cs"/>
          <w:rtl/>
        </w:rPr>
        <w:t>'</w:t>
      </w:r>
      <w:r w:rsidRPr="00673D21">
        <w:rPr>
          <w:rtl/>
        </w:rPr>
        <w:t xml:space="preserve">, </w:t>
      </w:r>
      <w:r>
        <w:rPr>
          <w:rFonts w:hint="cs"/>
          <w:rtl/>
        </w:rPr>
        <w:t xml:space="preserve">יש </w:t>
      </w:r>
      <w:bookmarkStart w:id="22332" w:name="_ETM_Q40_793744"/>
      <w:bookmarkEnd w:id="22332"/>
      <w:r>
        <w:rPr>
          <w:rFonts w:hint="cs"/>
          <w:rtl/>
        </w:rPr>
        <w:t>'</w:t>
      </w:r>
      <w:r w:rsidRPr="00673D21">
        <w:rPr>
          <w:rtl/>
        </w:rPr>
        <w:t>מועקה</w:t>
      </w:r>
      <w:r>
        <w:rPr>
          <w:rFonts w:hint="cs"/>
          <w:rtl/>
        </w:rPr>
        <w:t>'</w:t>
      </w:r>
      <w:r w:rsidRPr="00673D21">
        <w:rPr>
          <w:rtl/>
        </w:rPr>
        <w:t xml:space="preserve"> ו</w:t>
      </w:r>
      <w:r>
        <w:rPr>
          <w:rFonts w:hint="cs"/>
          <w:rtl/>
        </w:rPr>
        <w:t>'</w:t>
      </w:r>
      <w:r w:rsidRPr="00673D21">
        <w:rPr>
          <w:rtl/>
        </w:rPr>
        <w:t>צער</w:t>
      </w:r>
      <w:r>
        <w:rPr>
          <w:rFonts w:hint="cs"/>
          <w:rtl/>
        </w:rPr>
        <w:t>',</w:t>
      </w:r>
      <w:r w:rsidRPr="00673D21">
        <w:rPr>
          <w:rtl/>
        </w:rPr>
        <w:t xml:space="preserve"> אבל הן לא באמת מצליחות להביע את מה שאני מרגישה</w:t>
      </w:r>
      <w:r>
        <w:rPr>
          <w:rFonts w:hint="cs"/>
          <w:rtl/>
        </w:rPr>
        <w:t>"</w:t>
      </w:r>
      <w:r w:rsidRPr="00673D21">
        <w:rPr>
          <w:rtl/>
        </w:rPr>
        <w:t>.</w:t>
      </w:r>
      <w:bookmarkStart w:id="22333" w:name="TOR_Q41"/>
      <w:bookmarkStart w:id="22334" w:name="_ETM_Q41_202010"/>
      <w:bookmarkEnd w:id="22333"/>
      <w:bookmarkEnd w:id="22334"/>
      <w:r w:rsidR="00A704B6">
        <w:rPr>
          <w:rFonts w:hint="cs"/>
          <w:rtl/>
        </w:rPr>
        <w:t xml:space="preserve"> </w:t>
      </w:r>
      <w:r>
        <w:rPr>
          <w:rtl/>
        </w:rPr>
        <w:t xml:space="preserve">הפקידה </w:t>
      </w:r>
      <w:bookmarkStart w:id="22335" w:name="_ETM_Q41_202699"/>
      <w:bookmarkEnd w:id="22335"/>
      <w:r>
        <w:rPr>
          <w:rtl/>
        </w:rPr>
        <w:t xml:space="preserve">סיימה </w:t>
      </w:r>
      <w:bookmarkStart w:id="22336" w:name="_ETM_Q41_203300"/>
      <w:bookmarkEnd w:id="22336"/>
      <w:r>
        <w:rPr>
          <w:rtl/>
        </w:rPr>
        <w:t xml:space="preserve">למלא </w:t>
      </w:r>
      <w:bookmarkStart w:id="22337" w:name="_ETM_Q41_203750"/>
      <w:bookmarkEnd w:id="22337"/>
      <w:r>
        <w:rPr>
          <w:rtl/>
        </w:rPr>
        <w:t xml:space="preserve">את </w:t>
      </w:r>
      <w:bookmarkStart w:id="22338" w:name="_ETM_Q41_203930"/>
      <w:bookmarkEnd w:id="22338"/>
      <w:r>
        <w:rPr>
          <w:rtl/>
        </w:rPr>
        <w:t xml:space="preserve">הטופס </w:t>
      </w:r>
      <w:bookmarkStart w:id="22339" w:name="_ETM_Q41_205249"/>
      <w:bookmarkEnd w:id="22339"/>
      <w:r>
        <w:rPr>
          <w:rtl/>
        </w:rPr>
        <w:t>ו</w:t>
      </w:r>
      <w:bookmarkStart w:id="22340" w:name="_ETM_Q41_205519"/>
      <w:bookmarkEnd w:id="22340"/>
      <w:r>
        <w:rPr>
          <w:rtl/>
        </w:rPr>
        <w:t xml:space="preserve">הניחה </w:t>
      </w:r>
      <w:bookmarkStart w:id="22341" w:name="_ETM_Q41_205939"/>
      <w:bookmarkEnd w:id="22341"/>
      <w:r>
        <w:rPr>
          <w:rtl/>
        </w:rPr>
        <w:t xml:space="preserve">אותו </w:t>
      </w:r>
      <w:bookmarkStart w:id="22342" w:name="_ETM_Q41_206329"/>
      <w:bookmarkEnd w:id="22342"/>
      <w:r>
        <w:rPr>
          <w:rtl/>
        </w:rPr>
        <w:t>ב</w:t>
      </w:r>
      <w:r>
        <w:rPr>
          <w:rFonts w:hint="cs"/>
          <w:rtl/>
        </w:rPr>
        <w:t>ע</w:t>
      </w:r>
      <w:r>
        <w:rPr>
          <w:rtl/>
        </w:rPr>
        <w:t xml:space="preserve">רמה </w:t>
      </w:r>
      <w:bookmarkStart w:id="22343" w:name="_ETM_Q41_206989"/>
      <w:bookmarkEnd w:id="22343"/>
      <w:r>
        <w:rPr>
          <w:rtl/>
        </w:rPr>
        <w:t xml:space="preserve">גבוהה </w:t>
      </w:r>
      <w:bookmarkStart w:id="22344" w:name="_ETM_Q41_207470"/>
      <w:bookmarkEnd w:id="22344"/>
      <w:r>
        <w:rPr>
          <w:rtl/>
        </w:rPr>
        <w:t xml:space="preserve">של </w:t>
      </w:r>
      <w:bookmarkStart w:id="22345" w:name="_ETM_Q41_207710"/>
      <w:bookmarkEnd w:id="22345"/>
      <w:r>
        <w:rPr>
          <w:rtl/>
        </w:rPr>
        <w:t>ניירות</w:t>
      </w:r>
      <w:r>
        <w:rPr>
          <w:rFonts w:hint="cs"/>
          <w:rtl/>
        </w:rPr>
        <w:t>.</w:t>
      </w:r>
      <w:r>
        <w:rPr>
          <w:rtl/>
        </w:rPr>
        <w:t xml:space="preserve"> </w:t>
      </w:r>
      <w:bookmarkStart w:id="22346" w:name="_ETM_Q41_209279"/>
      <w:bookmarkEnd w:id="22346"/>
      <w:r>
        <w:rPr>
          <w:rFonts w:hint="cs"/>
          <w:rtl/>
        </w:rPr>
        <w:t>"</w:t>
      </w:r>
      <w:r>
        <w:rPr>
          <w:rtl/>
        </w:rPr>
        <w:t>טוב</w:t>
      </w:r>
      <w:r>
        <w:rPr>
          <w:rFonts w:hint="cs"/>
          <w:rtl/>
        </w:rPr>
        <w:t>,</w:t>
      </w:r>
      <w:r>
        <w:rPr>
          <w:rtl/>
        </w:rPr>
        <w:t xml:space="preserve"> </w:t>
      </w:r>
      <w:bookmarkStart w:id="22347" w:name="_ETM_Q41_210519"/>
      <w:bookmarkEnd w:id="22347"/>
      <w:r>
        <w:rPr>
          <w:rtl/>
        </w:rPr>
        <w:t xml:space="preserve">אנחנו </w:t>
      </w:r>
      <w:bookmarkStart w:id="22348" w:name="_ETM_Q41_210970"/>
      <w:bookmarkEnd w:id="22348"/>
      <w:r>
        <w:rPr>
          <w:rtl/>
        </w:rPr>
        <w:t xml:space="preserve">נעביר </w:t>
      </w:r>
      <w:bookmarkStart w:id="22349" w:name="_ETM_Q41_211480"/>
      <w:bookmarkEnd w:id="22349"/>
      <w:r>
        <w:rPr>
          <w:rtl/>
        </w:rPr>
        <w:t xml:space="preserve">את </w:t>
      </w:r>
      <w:bookmarkStart w:id="22350" w:name="_ETM_Q41_211630"/>
      <w:bookmarkEnd w:id="22350"/>
      <w:r>
        <w:rPr>
          <w:rtl/>
        </w:rPr>
        <w:t>הפני</w:t>
      </w:r>
      <w:r>
        <w:rPr>
          <w:rFonts w:hint="cs"/>
          <w:rtl/>
        </w:rPr>
        <w:t>י</w:t>
      </w:r>
      <w:r>
        <w:rPr>
          <w:rtl/>
        </w:rPr>
        <w:t xml:space="preserve">ה </w:t>
      </w:r>
      <w:bookmarkStart w:id="22351" w:name="_ETM_Q41_212170"/>
      <w:bookmarkEnd w:id="22351"/>
      <w:r>
        <w:rPr>
          <w:rtl/>
        </w:rPr>
        <w:t>הלאה</w:t>
      </w:r>
      <w:r>
        <w:rPr>
          <w:rFonts w:hint="cs"/>
          <w:rtl/>
        </w:rPr>
        <w:t>.</w:t>
      </w:r>
      <w:r>
        <w:rPr>
          <w:rtl/>
        </w:rPr>
        <w:t xml:space="preserve"> </w:t>
      </w:r>
      <w:bookmarkStart w:id="22352" w:name="_ETM_Q41_213320"/>
      <w:bookmarkEnd w:id="22352"/>
      <w:r>
        <w:rPr>
          <w:rtl/>
        </w:rPr>
        <w:t xml:space="preserve">אבל </w:t>
      </w:r>
      <w:bookmarkStart w:id="22353" w:name="_ETM_Q41_213710"/>
      <w:bookmarkEnd w:id="22353"/>
      <w:r>
        <w:rPr>
          <w:rtl/>
        </w:rPr>
        <w:t xml:space="preserve">אני </w:t>
      </w:r>
      <w:bookmarkStart w:id="22354" w:name="_ETM_Q41_213890"/>
      <w:bookmarkEnd w:id="22354"/>
      <w:r>
        <w:rPr>
          <w:rtl/>
        </w:rPr>
        <w:t xml:space="preserve">חייבת </w:t>
      </w:r>
      <w:bookmarkStart w:id="22355" w:name="_ETM_Q41_214399"/>
      <w:bookmarkEnd w:id="22355"/>
      <w:r>
        <w:rPr>
          <w:rtl/>
        </w:rPr>
        <w:t xml:space="preserve">להזהיר </w:t>
      </w:r>
      <w:bookmarkStart w:id="22356" w:name="_ETM_Q41_215970"/>
      <w:bookmarkEnd w:id="22356"/>
      <w:r>
        <w:rPr>
          <w:rtl/>
        </w:rPr>
        <w:t>שי</w:t>
      </w:r>
      <w:r>
        <w:rPr>
          <w:rFonts w:hint="cs"/>
          <w:rtl/>
        </w:rPr>
        <w:t>י</w:t>
      </w:r>
      <w:r>
        <w:rPr>
          <w:rtl/>
        </w:rPr>
        <w:t xml:space="preserve">קח </w:t>
      </w:r>
      <w:bookmarkStart w:id="22357" w:name="_ETM_Q41_216570"/>
      <w:bookmarkEnd w:id="22357"/>
      <w:r>
        <w:rPr>
          <w:rtl/>
        </w:rPr>
        <w:t xml:space="preserve">זמן </w:t>
      </w:r>
      <w:bookmarkStart w:id="22358" w:name="_ETM_Q41_217110"/>
      <w:bookmarkEnd w:id="22358"/>
      <w:r>
        <w:rPr>
          <w:rtl/>
        </w:rPr>
        <w:t xml:space="preserve">למצוא </w:t>
      </w:r>
      <w:bookmarkStart w:id="22359" w:name="_ETM_Q41_217650"/>
      <w:bookmarkEnd w:id="22359"/>
      <w:r>
        <w:rPr>
          <w:rtl/>
        </w:rPr>
        <w:t xml:space="preserve">את </w:t>
      </w:r>
      <w:bookmarkStart w:id="22360" w:name="_ETM_Q41_217800"/>
      <w:bookmarkEnd w:id="22360"/>
      <w:r>
        <w:rPr>
          <w:rtl/>
        </w:rPr>
        <w:t xml:space="preserve">המילים </w:t>
      </w:r>
      <w:bookmarkStart w:id="22361" w:name="_ETM_Q41_218809"/>
      <w:bookmarkEnd w:id="22361"/>
      <w:r>
        <w:rPr>
          <w:rtl/>
        </w:rPr>
        <w:t>שאיבדת</w:t>
      </w:r>
      <w:r>
        <w:rPr>
          <w:rFonts w:hint="cs"/>
          <w:rtl/>
        </w:rPr>
        <w:t>.</w:t>
      </w:r>
      <w:r>
        <w:rPr>
          <w:rtl/>
        </w:rPr>
        <w:t xml:space="preserve"> </w:t>
      </w:r>
      <w:bookmarkStart w:id="22362" w:name="_ETM_Q41_220240"/>
      <w:bookmarkEnd w:id="22362"/>
      <w:r>
        <w:rPr>
          <w:rtl/>
        </w:rPr>
        <w:t xml:space="preserve">את </w:t>
      </w:r>
      <w:bookmarkStart w:id="22363" w:name="_ETM_Q41_220570"/>
      <w:bookmarkEnd w:id="22363"/>
      <w:r>
        <w:rPr>
          <w:rtl/>
        </w:rPr>
        <w:t>מבינה</w:t>
      </w:r>
      <w:r>
        <w:rPr>
          <w:rFonts w:hint="cs"/>
          <w:rtl/>
        </w:rPr>
        <w:t>?</w:t>
      </w:r>
      <w:r>
        <w:rPr>
          <w:rtl/>
        </w:rPr>
        <w:t xml:space="preserve"> </w:t>
      </w:r>
      <w:bookmarkStart w:id="22364" w:name="_ETM_Q41_222400"/>
      <w:bookmarkEnd w:id="22364"/>
      <w:r>
        <w:rPr>
          <w:rtl/>
        </w:rPr>
        <w:t xml:space="preserve">כולם </w:t>
      </w:r>
      <w:bookmarkStart w:id="22365" w:name="_ETM_Q41_223120"/>
      <w:bookmarkEnd w:id="22365"/>
      <w:r>
        <w:rPr>
          <w:rtl/>
        </w:rPr>
        <w:t xml:space="preserve">איבדו </w:t>
      </w:r>
      <w:bookmarkStart w:id="22366" w:name="_ETM_Q41_223600"/>
      <w:bookmarkEnd w:id="22366"/>
      <w:r>
        <w:rPr>
          <w:rtl/>
        </w:rPr>
        <w:t xml:space="preserve">את </w:t>
      </w:r>
      <w:bookmarkStart w:id="22367" w:name="_ETM_Q41_223780"/>
      <w:bookmarkEnd w:id="22367"/>
      <w:r>
        <w:rPr>
          <w:rtl/>
        </w:rPr>
        <w:t xml:space="preserve">המילים </w:t>
      </w:r>
      <w:bookmarkStart w:id="22368" w:name="_ETM_Q41_224260"/>
      <w:bookmarkEnd w:id="22368"/>
      <w:r>
        <w:rPr>
          <w:rtl/>
        </w:rPr>
        <w:t>שלהם</w:t>
      </w:r>
      <w:r>
        <w:rPr>
          <w:rFonts w:hint="cs"/>
          <w:rtl/>
        </w:rPr>
        <w:t>".</w:t>
      </w:r>
      <w:r>
        <w:rPr>
          <w:rtl/>
        </w:rPr>
        <w:t xml:space="preserve"> </w:t>
      </w:r>
      <w:bookmarkStart w:id="22369" w:name="_ETM_Q41_226300"/>
      <w:bookmarkEnd w:id="22369"/>
      <w:r>
        <w:rPr>
          <w:rFonts w:hint="cs"/>
          <w:rtl/>
        </w:rPr>
        <w:t>"</w:t>
      </w:r>
      <w:r>
        <w:rPr>
          <w:rtl/>
        </w:rPr>
        <w:t xml:space="preserve">אז </w:t>
      </w:r>
      <w:bookmarkStart w:id="22370" w:name="_ETM_Q41_226570"/>
      <w:bookmarkEnd w:id="22370"/>
      <w:r>
        <w:rPr>
          <w:rtl/>
        </w:rPr>
        <w:t xml:space="preserve">אין </w:t>
      </w:r>
      <w:bookmarkStart w:id="22371" w:name="_ETM_Q41_226780"/>
      <w:bookmarkEnd w:id="22371"/>
      <w:r>
        <w:rPr>
          <w:rtl/>
        </w:rPr>
        <w:t xml:space="preserve">מה </w:t>
      </w:r>
      <w:bookmarkStart w:id="22372" w:name="_ETM_Q41_226930"/>
      <w:bookmarkEnd w:id="22372"/>
      <w:r>
        <w:rPr>
          <w:rtl/>
        </w:rPr>
        <w:t>לעשות</w:t>
      </w:r>
      <w:r>
        <w:rPr>
          <w:rFonts w:hint="cs"/>
          <w:rtl/>
        </w:rPr>
        <w:t>?"</w:t>
      </w:r>
      <w:r>
        <w:rPr>
          <w:rtl/>
        </w:rPr>
        <w:t xml:space="preserve"> </w:t>
      </w:r>
      <w:bookmarkStart w:id="22373" w:name="_ETM_Q41_227500"/>
      <w:bookmarkEnd w:id="22373"/>
      <w:r>
        <w:rPr>
          <w:rtl/>
        </w:rPr>
        <w:t>שאלתי</w:t>
      </w:r>
      <w:r>
        <w:rPr>
          <w:rFonts w:hint="cs"/>
          <w:rtl/>
        </w:rPr>
        <w:t>.</w:t>
      </w:r>
      <w:r>
        <w:rPr>
          <w:rtl/>
        </w:rPr>
        <w:t xml:space="preserve"> </w:t>
      </w:r>
      <w:bookmarkStart w:id="22374" w:name="_ETM_Q41_229719"/>
      <w:bookmarkEnd w:id="22374"/>
      <w:r>
        <w:rPr>
          <w:rFonts w:hint="cs"/>
          <w:rtl/>
        </w:rPr>
        <w:t>"</w:t>
      </w:r>
      <w:r>
        <w:rPr>
          <w:rtl/>
        </w:rPr>
        <w:t xml:space="preserve">מה </w:t>
      </w:r>
      <w:bookmarkStart w:id="22375" w:name="_ETM_Q41_229930"/>
      <w:bookmarkEnd w:id="22375"/>
      <w:r>
        <w:rPr>
          <w:rtl/>
        </w:rPr>
        <w:t xml:space="preserve">שאני </w:t>
      </w:r>
      <w:bookmarkStart w:id="22376" w:name="_ETM_Q41_230260"/>
      <w:bookmarkEnd w:id="22376"/>
      <w:r>
        <w:rPr>
          <w:rtl/>
        </w:rPr>
        <w:t xml:space="preserve">יכולה </w:t>
      </w:r>
      <w:bookmarkStart w:id="22377" w:name="_ETM_Q41_230680"/>
      <w:bookmarkEnd w:id="22377"/>
      <w:r>
        <w:rPr>
          <w:rtl/>
        </w:rPr>
        <w:t xml:space="preserve">להציע </w:t>
      </w:r>
      <w:bookmarkStart w:id="22378" w:name="_ETM_Q41_231309"/>
      <w:bookmarkEnd w:id="22378"/>
      <w:r>
        <w:rPr>
          <w:rtl/>
        </w:rPr>
        <w:t xml:space="preserve">לך </w:t>
      </w:r>
      <w:bookmarkStart w:id="22379" w:name="_ETM_Q41_232519"/>
      <w:bookmarkEnd w:id="22379"/>
      <w:r>
        <w:rPr>
          <w:rtl/>
        </w:rPr>
        <w:t xml:space="preserve">זה </w:t>
      </w:r>
      <w:bookmarkStart w:id="22380" w:name="_ETM_Q41_232760"/>
      <w:bookmarkEnd w:id="22380"/>
      <w:r>
        <w:rPr>
          <w:rtl/>
        </w:rPr>
        <w:t xml:space="preserve">לגשת </w:t>
      </w:r>
      <w:bookmarkStart w:id="22381" w:name="_ETM_Q41_233239"/>
      <w:bookmarkEnd w:id="22381"/>
      <w:r>
        <w:rPr>
          <w:rtl/>
        </w:rPr>
        <w:t>למחלק</w:t>
      </w:r>
      <w:r>
        <w:rPr>
          <w:rFonts w:hint="cs"/>
          <w:rtl/>
        </w:rPr>
        <w:t>ת</w:t>
      </w:r>
      <w:r>
        <w:rPr>
          <w:rtl/>
        </w:rPr>
        <w:t xml:space="preserve"> </w:t>
      </w:r>
      <w:bookmarkStart w:id="22382" w:name="_ETM_Q41_233809"/>
      <w:bookmarkStart w:id="22383" w:name="_ETM_Q41_233989"/>
      <w:bookmarkEnd w:id="22382"/>
      <w:bookmarkEnd w:id="22383"/>
      <w:r>
        <w:rPr>
          <w:rtl/>
        </w:rPr>
        <w:t>המציאות</w:t>
      </w:r>
      <w:r>
        <w:rPr>
          <w:rFonts w:hint="cs"/>
          <w:rtl/>
        </w:rPr>
        <w:t>,</w:t>
      </w:r>
      <w:r>
        <w:rPr>
          <w:rtl/>
        </w:rPr>
        <w:t xml:space="preserve"> </w:t>
      </w:r>
      <w:bookmarkStart w:id="22384" w:name="_ETM_Q41_236309"/>
      <w:bookmarkEnd w:id="22384"/>
      <w:r>
        <w:rPr>
          <w:rtl/>
        </w:rPr>
        <w:t xml:space="preserve">יש </w:t>
      </w:r>
      <w:bookmarkStart w:id="22385" w:name="_ETM_Q41_236579"/>
      <w:bookmarkEnd w:id="22385"/>
      <w:r>
        <w:rPr>
          <w:rtl/>
        </w:rPr>
        <w:t xml:space="preserve">שם </w:t>
      </w:r>
      <w:bookmarkStart w:id="22386" w:name="_ETM_Q41_236760"/>
      <w:bookmarkEnd w:id="22386"/>
      <w:r>
        <w:rPr>
          <w:rtl/>
        </w:rPr>
        <w:t xml:space="preserve">המון </w:t>
      </w:r>
      <w:bookmarkStart w:id="22387" w:name="_ETM_Q41_237209"/>
      <w:bookmarkEnd w:id="22387"/>
      <w:r>
        <w:rPr>
          <w:rtl/>
        </w:rPr>
        <w:t xml:space="preserve">דברים </w:t>
      </w:r>
      <w:bookmarkStart w:id="22388" w:name="_ETM_Q41_237690"/>
      <w:bookmarkEnd w:id="22388"/>
      <w:r>
        <w:rPr>
          <w:rtl/>
        </w:rPr>
        <w:t xml:space="preserve">מועילים </w:t>
      </w:r>
      <w:bookmarkStart w:id="22389" w:name="_ETM_Q41_238920"/>
      <w:bookmarkEnd w:id="22389"/>
      <w:r>
        <w:rPr>
          <w:rtl/>
        </w:rPr>
        <w:t xml:space="preserve">שהופקדו </w:t>
      </w:r>
      <w:bookmarkStart w:id="22390" w:name="_ETM_Q41_239699"/>
      <w:bookmarkEnd w:id="22390"/>
      <w:r>
        <w:rPr>
          <w:rtl/>
        </w:rPr>
        <w:t>לאחרונה</w:t>
      </w:r>
      <w:r>
        <w:rPr>
          <w:rFonts w:hint="cs"/>
          <w:rtl/>
        </w:rPr>
        <w:t>.</w:t>
      </w:r>
      <w:r>
        <w:rPr>
          <w:rtl/>
        </w:rPr>
        <w:t xml:space="preserve"> </w:t>
      </w:r>
      <w:bookmarkStart w:id="22391" w:name="_ETM_Q41_241399"/>
      <w:bookmarkEnd w:id="22391"/>
      <w:r>
        <w:rPr>
          <w:rtl/>
        </w:rPr>
        <w:t xml:space="preserve">את </w:t>
      </w:r>
      <w:bookmarkStart w:id="22392" w:name="_ETM_Q41_241579"/>
      <w:bookmarkEnd w:id="22392"/>
      <w:r>
        <w:rPr>
          <w:rtl/>
        </w:rPr>
        <w:t xml:space="preserve">יכולה </w:t>
      </w:r>
      <w:bookmarkStart w:id="22393" w:name="_ETM_Q41_241940"/>
      <w:bookmarkEnd w:id="22393"/>
      <w:r>
        <w:rPr>
          <w:rtl/>
        </w:rPr>
        <w:t xml:space="preserve">לקחת </w:t>
      </w:r>
      <w:bookmarkStart w:id="22394" w:name="_ETM_Q41_242480"/>
      <w:bookmarkEnd w:id="22394"/>
      <w:r>
        <w:rPr>
          <w:rtl/>
        </w:rPr>
        <w:t xml:space="preserve">משם </w:t>
      </w:r>
      <w:bookmarkStart w:id="22395" w:name="_ETM_Q41_242870"/>
      <w:bookmarkEnd w:id="22395"/>
      <w:r>
        <w:rPr>
          <w:rtl/>
        </w:rPr>
        <w:t>תקווה</w:t>
      </w:r>
      <w:r>
        <w:rPr>
          <w:rFonts w:hint="cs"/>
          <w:rtl/>
        </w:rPr>
        <w:t>,</w:t>
      </w:r>
      <w:r>
        <w:rPr>
          <w:rtl/>
        </w:rPr>
        <w:t xml:space="preserve"> </w:t>
      </w:r>
      <w:bookmarkStart w:id="22396" w:name="_ETM_Q41_244780"/>
      <w:bookmarkEnd w:id="22396"/>
      <w:r>
        <w:rPr>
          <w:rtl/>
        </w:rPr>
        <w:t>אומץ</w:t>
      </w:r>
      <w:r>
        <w:rPr>
          <w:rFonts w:hint="cs"/>
          <w:rtl/>
        </w:rPr>
        <w:t>,</w:t>
      </w:r>
      <w:r>
        <w:rPr>
          <w:rtl/>
        </w:rPr>
        <w:t xml:space="preserve"> </w:t>
      </w:r>
      <w:bookmarkStart w:id="22397" w:name="_ETM_Q41_246170"/>
      <w:bookmarkEnd w:id="22397"/>
      <w:r>
        <w:rPr>
          <w:rtl/>
        </w:rPr>
        <w:t>מסירות</w:t>
      </w:r>
      <w:r>
        <w:rPr>
          <w:rFonts w:hint="cs"/>
          <w:rtl/>
        </w:rPr>
        <w:t>,</w:t>
      </w:r>
      <w:r>
        <w:rPr>
          <w:rtl/>
        </w:rPr>
        <w:t xml:space="preserve"> </w:t>
      </w:r>
      <w:bookmarkStart w:id="22398" w:name="_ETM_Q41_248140"/>
      <w:bookmarkEnd w:id="22398"/>
      <w:r>
        <w:rPr>
          <w:rtl/>
        </w:rPr>
        <w:t xml:space="preserve">ערבות </w:t>
      </w:r>
      <w:bookmarkStart w:id="22399" w:name="_ETM_Q41_249659"/>
      <w:bookmarkEnd w:id="22399"/>
      <w:r>
        <w:rPr>
          <w:rtl/>
        </w:rPr>
        <w:t xml:space="preserve">והרבה </w:t>
      </w:r>
      <w:bookmarkStart w:id="22400" w:name="_ETM_Q41_250619"/>
      <w:bookmarkEnd w:id="22400"/>
      <w:r>
        <w:rPr>
          <w:rtl/>
        </w:rPr>
        <w:t xml:space="preserve">מאוד </w:t>
      </w:r>
      <w:bookmarkStart w:id="22401" w:name="_ETM_Q41_251130"/>
      <w:bookmarkEnd w:id="22401"/>
      <w:r>
        <w:rPr>
          <w:rtl/>
        </w:rPr>
        <w:t>אהבה</w:t>
      </w:r>
      <w:r>
        <w:rPr>
          <w:rFonts w:hint="cs"/>
          <w:rtl/>
        </w:rPr>
        <w:t>".</w:t>
      </w:r>
      <w:r>
        <w:rPr>
          <w:rtl/>
        </w:rPr>
        <w:t xml:space="preserve"> </w:t>
      </w:r>
      <w:bookmarkStart w:id="22402" w:name="_ETM_Q41_253110"/>
      <w:bookmarkEnd w:id="22402"/>
      <w:r>
        <w:rPr>
          <w:rtl/>
        </w:rPr>
        <w:t xml:space="preserve">זו </w:t>
      </w:r>
      <w:bookmarkStart w:id="22403" w:name="_ETM_Q41_253409"/>
      <w:bookmarkEnd w:id="22403"/>
      <w:r>
        <w:rPr>
          <w:rtl/>
        </w:rPr>
        <w:t xml:space="preserve">הייתה </w:t>
      </w:r>
      <w:bookmarkStart w:id="22404" w:name="_ETM_Q41_253800"/>
      <w:bookmarkEnd w:id="22404"/>
      <w:r>
        <w:rPr>
          <w:rtl/>
        </w:rPr>
        <w:t xml:space="preserve">הצעה </w:t>
      </w:r>
      <w:bookmarkStart w:id="22405" w:name="_ETM_Q41_254190"/>
      <w:bookmarkEnd w:id="22405"/>
      <w:r>
        <w:rPr>
          <w:rtl/>
        </w:rPr>
        <w:t>מעודדת</w:t>
      </w:r>
      <w:r>
        <w:rPr>
          <w:rFonts w:hint="cs"/>
          <w:rtl/>
        </w:rPr>
        <w:t>,</w:t>
      </w:r>
      <w:r>
        <w:rPr>
          <w:rtl/>
        </w:rPr>
        <w:t xml:space="preserve"> </w:t>
      </w:r>
      <w:bookmarkStart w:id="22406" w:name="_ETM_Q41_256550"/>
      <w:bookmarkEnd w:id="22406"/>
      <w:r>
        <w:rPr>
          <w:rtl/>
        </w:rPr>
        <w:t xml:space="preserve">אלה </w:t>
      </w:r>
      <w:bookmarkStart w:id="22407" w:name="_ETM_Q41_256819"/>
      <w:bookmarkEnd w:id="22407"/>
      <w:r>
        <w:rPr>
          <w:rtl/>
        </w:rPr>
        <w:t xml:space="preserve">בהחלט </w:t>
      </w:r>
      <w:bookmarkStart w:id="22408" w:name="_ETM_Q41_257330"/>
      <w:bookmarkEnd w:id="22408"/>
      <w:r>
        <w:rPr>
          <w:rtl/>
        </w:rPr>
        <w:t xml:space="preserve">הדברים </w:t>
      </w:r>
      <w:bookmarkStart w:id="22409" w:name="_ETM_Q41_257810"/>
      <w:bookmarkEnd w:id="22409"/>
      <w:r>
        <w:rPr>
          <w:rtl/>
        </w:rPr>
        <w:t xml:space="preserve">שאני </w:t>
      </w:r>
      <w:bookmarkStart w:id="22410" w:name="_ETM_Q41_258140"/>
      <w:bookmarkEnd w:id="22410"/>
      <w:r>
        <w:rPr>
          <w:rtl/>
        </w:rPr>
        <w:t xml:space="preserve">זקוקה </w:t>
      </w:r>
      <w:bookmarkStart w:id="22411" w:name="_ETM_Q41_258620"/>
      <w:bookmarkEnd w:id="22411"/>
      <w:r>
        <w:rPr>
          <w:rtl/>
        </w:rPr>
        <w:t xml:space="preserve">להם </w:t>
      </w:r>
      <w:bookmarkStart w:id="22412" w:name="_ETM_Q41_258920"/>
      <w:bookmarkEnd w:id="22412"/>
      <w:r>
        <w:rPr>
          <w:rtl/>
        </w:rPr>
        <w:t>כרגע</w:t>
      </w:r>
      <w:r>
        <w:rPr>
          <w:rFonts w:hint="cs"/>
          <w:rtl/>
        </w:rPr>
        <w:t>.</w:t>
      </w:r>
      <w:r>
        <w:rPr>
          <w:rtl/>
        </w:rPr>
        <w:t xml:space="preserve"> </w:t>
      </w:r>
      <w:bookmarkStart w:id="22413" w:name="_ETM_Q41_260369"/>
      <w:bookmarkEnd w:id="22413"/>
      <w:r>
        <w:rPr>
          <w:rFonts w:hint="cs"/>
          <w:rtl/>
        </w:rPr>
        <w:t>"</w:t>
      </w:r>
      <w:r>
        <w:rPr>
          <w:rtl/>
        </w:rPr>
        <w:t xml:space="preserve">אבל </w:t>
      </w:r>
      <w:bookmarkStart w:id="22414" w:name="_ETM_Q41_261950"/>
      <w:bookmarkEnd w:id="22414"/>
      <w:r>
        <w:rPr>
          <w:rtl/>
        </w:rPr>
        <w:t>רגע</w:t>
      </w:r>
      <w:r>
        <w:rPr>
          <w:rFonts w:hint="cs"/>
          <w:rtl/>
        </w:rPr>
        <w:t>",</w:t>
      </w:r>
      <w:r>
        <w:rPr>
          <w:rtl/>
        </w:rPr>
        <w:t xml:space="preserve"> </w:t>
      </w:r>
      <w:bookmarkStart w:id="22415" w:name="_ETM_Q41_263330"/>
      <w:bookmarkEnd w:id="22415"/>
      <w:r>
        <w:rPr>
          <w:rtl/>
        </w:rPr>
        <w:t>שאלתי</w:t>
      </w:r>
      <w:r>
        <w:rPr>
          <w:rFonts w:hint="cs"/>
          <w:rtl/>
        </w:rPr>
        <w:t>,</w:t>
      </w:r>
      <w:r>
        <w:rPr>
          <w:rtl/>
        </w:rPr>
        <w:t xml:space="preserve"> </w:t>
      </w:r>
      <w:bookmarkStart w:id="22416" w:name="_ETM_Q41_265079"/>
      <w:bookmarkEnd w:id="22416"/>
      <w:r>
        <w:rPr>
          <w:rFonts w:hint="cs"/>
          <w:rtl/>
        </w:rPr>
        <w:t>"</w:t>
      </w:r>
      <w:r>
        <w:rPr>
          <w:rtl/>
        </w:rPr>
        <w:t xml:space="preserve">מי </w:t>
      </w:r>
      <w:bookmarkStart w:id="22417" w:name="_ETM_Q41_265380"/>
      <w:bookmarkEnd w:id="22417"/>
      <w:r>
        <w:rPr>
          <w:rtl/>
        </w:rPr>
        <w:t xml:space="preserve">הפקיד </w:t>
      </w:r>
      <w:bookmarkStart w:id="22418" w:name="_ETM_Q41_265740"/>
      <w:bookmarkEnd w:id="22418"/>
      <w:r>
        <w:rPr>
          <w:rtl/>
        </w:rPr>
        <w:t xml:space="preserve">את </w:t>
      </w:r>
      <w:bookmarkStart w:id="22419" w:name="_ETM_Q41_265860"/>
      <w:bookmarkEnd w:id="22419"/>
      <w:r>
        <w:rPr>
          <w:rtl/>
        </w:rPr>
        <w:t xml:space="preserve">כל </w:t>
      </w:r>
      <w:bookmarkStart w:id="22420" w:name="_ETM_Q41_266069"/>
      <w:bookmarkEnd w:id="22420"/>
      <w:r>
        <w:rPr>
          <w:rtl/>
        </w:rPr>
        <w:t xml:space="preserve">הדברים </w:t>
      </w:r>
      <w:bookmarkStart w:id="22421" w:name="_ETM_Q41_266640"/>
      <w:bookmarkEnd w:id="22421"/>
      <w:r>
        <w:rPr>
          <w:rtl/>
        </w:rPr>
        <w:t>האלה</w:t>
      </w:r>
      <w:r>
        <w:rPr>
          <w:rFonts w:hint="cs"/>
          <w:rtl/>
        </w:rPr>
        <w:t>?"</w:t>
      </w:r>
      <w:r>
        <w:rPr>
          <w:rtl/>
        </w:rPr>
        <w:t xml:space="preserve"> </w:t>
      </w:r>
      <w:bookmarkStart w:id="22422" w:name="_ETM_Q41_268680"/>
      <w:bookmarkEnd w:id="22422"/>
      <w:r>
        <w:rPr>
          <w:rFonts w:hint="cs"/>
          <w:rtl/>
        </w:rPr>
        <w:t xml:space="preserve">הפקידה </w:t>
      </w:r>
      <w:bookmarkStart w:id="22423" w:name="_ETM_Q41_268860"/>
      <w:bookmarkStart w:id="22424" w:name="_ETM_Q41_269159"/>
      <w:bookmarkStart w:id="22425" w:name="_ETM_Q41_269370"/>
      <w:bookmarkEnd w:id="22423"/>
      <w:bookmarkEnd w:id="22424"/>
      <w:bookmarkEnd w:id="22425"/>
      <w:r>
        <w:rPr>
          <w:rFonts w:hint="cs"/>
          <w:rtl/>
        </w:rPr>
        <w:t xml:space="preserve">הביטה בי </w:t>
      </w:r>
      <w:bookmarkStart w:id="22426" w:name="_ETM_Q41_269760"/>
      <w:bookmarkEnd w:id="22426"/>
      <w:r>
        <w:rPr>
          <w:rFonts w:hint="cs"/>
          <w:rtl/>
        </w:rPr>
        <w:t>ב</w:t>
      </w:r>
      <w:r>
        <w:rPr>
          <w:rtl/>
        </w:rPr>
        <w:t xml:space="preserve">עצב </w:t>
      </w:r>
      <w:bookmarkStart w:id="22427" w:name="_ETM_Q41_271159"/>
      <w:bookmarkEnd w:id="22427"/>
      <w:r>
        <w:rPr>
          <w:rtl/>
        </w:rPr>
        <w:t>וענתה</w:t>
      </w:r>
      <w:r>
        <w:rPr>
          <w:rFonts w:hint="cs"/>
          <w:rtl/>
        </w:rPr>
        <w:t>:</w:t>
      </w:r>
      <w:r>
        <w:rPr>
          <w:rtl/>
        </w:rPr>
        <w:t xml:space="preserve"> </w:t>
      </w:r>
      <w:bookmarkStart w:id="22428" w:name="_ETM_Q41_272740"/>
      <w:bookmarkEnd w:id="22428"/>
      <w:r>
        <w:rPr>
          <w:rFonts w:hint="cs"/>
          <w:rtl/>
        </w:rPr>
        <w:t>"</w:t>
      </w:r>
      <w:r>
        <w:rPr>
          <w:rtl/>
        </w:rPr>
        <w:t xml:space="preserve">אלה </w:t>
      </w:r>
      <w:bookmarkStart w:id="22429" w:name="_ETM_Q41_273040"/>
      <w:bookmarkEnd w:id="22429"/>
      <w:r>
        <w:rPr>
          <w:rtl/>
        </w:rPr>
        <w:t xml:space="preserve">עודפים </w:t>
      </w:r>
      <w:bookmarkStart w:id="22430" w:name="_ETM_Q41_274530"/>
      <w:bookmarkEnd w:id="22430"/>
      <w:r>
        <w:rPr>
          <w:rtl/>
        </w:rPr>
        <w:t xml:space="preserve">שהשאירו </w:t>
      </w:r>
      <w:bookmarkStart w:id="22431" w:name="_ETM_Q41_276229"/>
      <w:bookmarkEnd w:id="22431"/>
      <w:r>
        <w:rPr>
          <w:rtl/>
        </w:rPr>
        <w:t xml:space="preserve">אלה </w:t>
      </w:r>
      <w:bookmarkStart w:id="22432" w:name="_ETM_Q41_277250"/>
      <w:bookmarkEnd w:id="22432"/>
      <w:r>
        <w:rPr>
          <w:rtl/>
        </w:rPr>
        <w:t xml:space="preserve">שכבר </w:t>
      </w:r>
      <w:bookmarkStart w:id="22433" w:name="_ETM_Q41_277939"/>
      <w:bookmarkEnd w:id="22433"/>
      <w:r>
        <w:rPr>
          <w:rtl/>
        </w:rPr>
        <w:t>אינם</w:t>
      </w:r>
      <w:r>
        <w:rPr>
          <w:rFonts w:hint="cs"/>
          <w:rtl/>
        </w:rPr>
        <w:t>".</w:t>
      </w:r>
    </w:p>
    <w:p w:rsidR="000172BA" w:rsidRDefault="000172BA" w:rsidP="000B2647">
      <w:pPr>
        <w:rPr>
          <w:rtl/>
        </w:rPr>
      </w:pPr>
      <w:bookmarkStart w:id="22434" w:name="_ETM_Q41_280676"/>
      <w:bookmarkStart w:id="22435" w:name="_ETM_Q41_280784"/>
      <w:bookmarkEnd w:id="22434"/>
      <w:bookmarkEnd w:id="22435"/>
    </w:p>
    <w:p w:rsidR="000172BA" w:rsidRDefault="000172BA" w:rsidP="00A704B6">
      <w:pPr>
        <w:rPr>
          <w:rtl/>
        </w:rPr>
      </w:pPr>
      <w:bookmarkStart w:id="22436" w:name="_ETM_Q41_280821"/>
      <w:bookmarkStart w:id="22437" w:name="_ETM_Q41_280890"/>
      <w:bookmarkStart w:id="22438" w:name="_ETM_Q41_281030"/>
      <w:bookmarkEnd w:id="22436"/>
      <w:bookmarkEnd w:id="22437"/>
      <w:bookmarkEnd w:id="22438"/>
      <w:r>
        <w:rPr>
          <w:rtl/>
        </w:rPr>
        <w:t xml:space="preserve">איני </w:t>
      </w:r>
      <w:bookmarkStart w:id="22439" w:name="_ETM_Q41_281300"/>
      <w:bookmarkEnd w:id="22439"/>
      <w:r>
        <w:rPr>
          <w:rtl/>
        </w:rPr>
        <w:t xml:space="preserve">יודע </w:t>
      </w:r>
      <w:bookmarkStart w:id="22440" w:name="_ETM_Q41_281690"/>
      <w:bookmarkEnd w:id="22440"/>
      <w:r>
        <w:rPr>
          <w:rtl/>
        </w:rPr>
        <w:t xml:space="preserve">מי </w:t>
      </w:r>
      <w:bookmarkStart w:id="22441" w:name="_ETM_Q41_281810"/>
      <w:bookmarkEnd w:id="22441"/>
      <w:r>
        <w:rPr>
          <w:rtl/>
        </w:rPr>
        <w:t xml:space="preserve">כתב </w:t>
      </w:r>
      <w:bookmarkStart w:id="22442" w:name="_ETM_Q41_282200"/>
      <w:bookmarkEnd w:id="22442"/>
      <w:r>
        <w:rPr>
          <w:rtl/>
        </w:rPr>
        <w:t xml:space="preserve">את </w:t>
      </w:r>
      <w:bookmarkStart w:id="22443" w:name="_ETM_Q41_282350"/>
      <w:bookmarkEnd w:id="22443"/>
      <w:r>
        <w:rPr>
          <w:rtl/>
        </w:rPr>
        <w:t xml:space="preserve">הדברים </w:t>
      </w:r>
      <w:bookmarkStart w:id="22444" w:name="_ETM_Q41_283160"/>
      <w:bookmarkEnd w:id="22444"/>
      <w:r>
        <w:rPr>
          <w:rtl/>
        </w:rPr>
        <w:t xml:space="preserve">הנפלאים </w:t>
      </w:r>
      <w:bookmarkStart w:id="22445" w:name="_ETM_Q41_284030"/>
      <w:bookmarkEnd w:id="22445"/>
      <w:r>
        <w:rPr>
          <w:rtl/>
        </w:rPr>
        <w:t>האלה</w:t>
      </w:r>
      <w:r>
        <w:rPr>
          <w:rFonts w:hint="cs"/>
          <w:rtl/>
        </w:rPr>
        <w:t>.</w:t>
      </w:r>
      <w:r>
        <w:rPr>
          <w:rtl/>
        </w:rPr>
        <w:t xml:space="preserve"> </w:t>
      </w:r>
      <w:bookmarkStart w:id="22446" w:name="_ETM_Q41_285000"/>
      <w:bookmarkEnd w:id="22446"/>
      <w:r>
        <w:rPr>
          <w:rtl/>
        </w:rPr>
        <w:t xml:space="preserve">אני </w:t>
      </w:r>
      <w:bookmarkStart w:id="22447" w:name="_ETM_Q41_285240"/>
      <w:bookmarkEnd w:id="22447"/>
      <w:r>
        <w:rPr>
          <w:rtl/>
        </w:rPr>
        <w:t xml:space="preserve">מצר </w:t>
      </w:r>
      <w:bookmarkStart w:id="22448" w:name="_ETM_Q41_285720"/>
      <w:bookmarkEnd w:id="22448"/>
      <w:r>
        <w:rPr>
          <w:rtl/>
        </w:rPr>
        <w:t>על</w:t>
      </w:r>
      <w:r>
        <w:rPr>
          <w:rFonts w:hint="cs"/>
          <w:rtl/>
        </w:rPr>
        <w:t xml:space="preserve"> </w:t>
      </w:r>
      <w:r>
        <w:rPr>
          <w:rtl/>
        </w:rPr>
        <w:t xml:space="preserve">כך </w:t>
      </w:r>
      <w:bookmarkStart w:id="22449" w:name="_ETM_Q41_286740"/>
      <w:bookmarkEnd w:id="22449"/>
      <w:r>
        <w:rPr>
          <w:rtl/>
        </w:rPr>
        <w:t xml:space="preserve">שאיני </w:t>
      </w:r>
      <w:bookmarkStart w:id="22450" w:name="_ETM_Q41_287220"/>
      <w:bookmarkEnd w:id="22450"/>
      <w:r>
        <w:rPr>
          <w:rtl/>
        </w:rPr>
        <w:t xml:space="preserve">יודע </w:t>
      </w:r>
      <w:bookmarkStart w:id="22451" w:name="_ETM_Q41_288180"/>
      <w:bookmarkEnd w:id="22451"/>
      <w:r>
        <w:rPr>
          <w:rtl/>
        </w:rPr>
        <w:t xml:space="preserve">למי </w:t>
      </w:r>
      <w:bookmarkStart w:id="22452" w:name="_ETM_Q41_288600"/>
      <w:bookmarkEnd w:id="22452"/>
      <w:r>
        <w:rPr>
          <w:rtl/>
        </w:rPr>
        <w:t xml:space="preserve">לתת </w:t>
      </w:r>
      <w:bookmarkStart w:id="22453" w:name="_ETM_Q41_288930"/>
      <w:bookmarkEnd w:id="22453"/>
      <w:r>
        <w:rPr>
          <w:rtl/>
        </w:rPr>
        <w:t xml:space="preserve">את </w:t>
      </w:r>
      <w:bookmarkStart w:id="22454" w:name="_ETM_Q41_289079"/>
      <w:bookmarkEnd w:id="22454"/>
      <w:r>
        <w:rPr>
          <w:rtl/>
        </w:rPr>
        <w:t xml:space="preserve">הקרדיט </w:t>
      </w:r>
      <w:bookmarkStart w:id="22455" w:name="_ETM_Q41_290730"/>
      <w:bookmarkEnd w:id="22455"/>
      <w:r>
        <w:rPr>
          <w:rFonts w:hint="cs"/>
          <w:rtl/>
        </w:rPr>
        <w:t>ע</w:t>
      </w:r>
      <w:r>
        <w:rPr>
          <w:rtl/>
        </w:rPr>
        <w:t xml:space="preserve">ל </w:t>
      </w:r>
      <w:bookmarkStart w:id="22456" w:name="_ETM_Q41_291300"/>
      <w:bookmarkEnd w:id="22456"/>
      <w:r>
        <w:rPr>
          <w:rFonts w:hint="cs"/>
          <w:rtl/>
        </w:rPr>
        <w:t>ה</w:t>
      </w:r>
      <w:r>
        <w:rPr>
          <w:rtl/>
        </w:rPr>
        <w:t xml:space="preserve">מילים </w:t>
      </w:r>
      <w:bookmarkStart w:id="22457" w:name="_ETM_Q41_291720"/>
      <w:bookmarkEnd w:id="22457"/>
      <w:r>
        <w:rPr>
          <w:rtl/>
        </w:rPr>
        <w:t xml:space="preserve">המופלאות </w:t>
      </w:r>
      <w:bookmarkStart w:id="22458" w:name="_ETM_Q41_292590"/>
      <w:bookmarkEnd w:id="22458"/>
      <w:r>
        <w:rPr>
          <w:rtl/>
        </w:rPr>
        <w:t>האלה</w:t>
      </w:r>
      <w:r w:rsidR="00A704B6">
        <w:rPr>
          <w:rFonts w:hint="cs"/>
          <w:rtl/>
        </w:rPr>
        <w:t>.</w:t>
      </w:r>
      <w:r>
        <w:rPr>
          <w:rtl/>
        </w:rPr>
        <w:t xml:space="preserve"> </w:t>
      </w:r>
      <w:bookmarkStart w:id="22459" w:name="_ETM_Q41_293430"/>
      <w:bookmarkEnd w:id="22459"/>
      <w:r>
        <w:rPr>
          <w:rtl/>
        </w:rPr>
        <w:t>ה</w:t>
      </w:r>
      <w:r>
        <w:rPr>
          <w:rFonts w:hint="cs"/>
          <w:rtl/>
        </w:rPr>
        <w:t>ן</w:t>
      </w:r>
      <w:bookmarkStart w:id="22460" w:name="_ETM_Q41_293670"/>
      <w:bookmarkEnd w:id="22460"/>
      <w:r>
        <w:rPr>
          <w:rFonts w:hint="cs"/>
          <w:rtl/>
        </w:rPr>
        <w:t xml:space="preserve"> </w:t>
      </w:r>
      <w:r>
        <w:rPr>
          <w:rtl/>
        </w:rPr>
        <w:t xml:space="preserve">לא </w:t>
      </w:r>
      <w:bookmarkStart w:id="22461" w:name="_ETM_Q41_293880"/>
      <w:bookmarkEnd w:id="22461"/>
      <w:r>
        <w:rPr>
          <w:rtl/>
        </w:rPr>
        <w:t>שלי</w:t>
      </w:r>
      <w:r w:rsidR="00A704B6">
        <w:rPr>
          <w:rFonts w:hint="cs"/>
          <w:rtl/>
        </w:rPr>
        <w:t>, הן</w:t>
      </w:r>
      <w:r>
        <w:rPr>
          <w:rtl/>
        </w:rPr>
        <w:t xml:space="preserve"> </w:t>
      </w:r>
      <w:bookmarkStart w:id="22462" w:name="_ETM_Q41_295110"/>
      <w:bookmarkEnd w:id="22462"/>
      <w:r>
        <w:rPr>
          <w:rtl/>
        </w:rPr>
        <w:t xml:space="preserve">של </w:t>
      </w:r>
      <w:bookmarkStart w:id="22463" w:name="_ETM_Q41_295830"/>
      <w:bookmarkEnd w:id="22463"/>
      <w:r>
        <w:rPr>
          <w:rtl/>
        </w:rPr>
        <w:t xml:space="preserve">כותב </w:t>
      </w:r>
      <w:bookmarkStart w:id="22464" w:name="_ETM_Q41_296340"/>
      <w:bookmarkEnd w:id="22464"/>
      <w:r>
        <w:rPr>
          <w:rtl/>
        </w:rPr>
        <w:t xml:space="preserve">או </w:t>
      </w:r>
      <w:bookmarkStart w:id="22465" w:name="_ETM_Q41_296460"/>
      <w:bookmarkEnd w:id="22465"/>
      <w:r>
        <w:rPr>
          <w:rtl/>
        </w:rPr>
        <w:t xml:space="preserve">כותבת </w:t>
      </w:r>
      <w:bookmarkStart w:id="22466" w:name="_ETM_Q41_296970"/>
      <w:bookmarkEnd w:id="22466"/>
      <w:r>
        <w:rPr>
          <w:rtl/>
        </w:rPr>
        <w:t xml:space="preserve">עלומה </w:t>
      </w:r>
      <w:bookmarkStart w:id="22467" w:name="_ETM_Q41_298069"/>
      <w:bookmarkEnd w:id="22467"/>
      <w:r>
        <w:rPr>
          <w:rtl/>
        </w:rPr>
        <w:t>שכתב</w:t>
      </w:r>
      <w:r>
        <w:rPr>
          <w:rFonts w:hint="cs"/>
          <w:rtl/>
        </w:rPr>
        <w:t>ה</w:t>
      </w:r>
      <w:r>
        <w:rPr>
          <w:rtl/>
        </w:rPr>
        <w:t xml:space="preserve"> </w:t>
      </w:r>
      <w:bookmarkStart w:id="22468" w:name="_ETM_Q41_298789"/>
      <w:bookmarkEnd w:id="22468"/>
      <w:r>
        <w:rPr>
          <w:rtl/>
        </w:rPr>
        <w:t>אותם</w:t>
      </w:r>
      <w:bookmarkStart w:id="22469" w:name="_ETM_Q41_299730"/>
      <w:bookmarkEnd w:id="22469"/>
      <w:r w:rsidR="00A704B6">
        <w:rPr>
          <w:rFonts w:hint="cs"/>
          <w:rtl/>
        </w:rPr>
        <w:t>,</w:t>
      </w:r>
      <w:r>
        <w:rPr>
          <w:rFonts w:hint="cs"/>
          <w:rtl/>
        </w:rPr>
        <w:t xml:space="preserve"> </w:t>
      </w:r>
      <w:r>
        <w:rPr>
          <w:rtl/>
        </w:rPr>
        <w:t xml:space="preserve">מילים </w:t>
      </w:r>
      <w:bookmarkStart w:id="22470" w:name="_ETM_Q41_300210"/>
      <w:bookmarkEnd w:id="22470"/>
      <w:r>
        <w:rPr>
          <w:rtl/>
        </w:rPr>
        <w:t xml:space="preserve">מופלאות </w:t>
      </w:r>
      <w:bookmarkStart w:id="22471" w:name="_ETM_Q41_301970"/>
      <w:bookmarkEnd w:id="22471"/>
      <w:r>
        <w:rPr>
          <w:rtl/>
        </w:rPr>
        <w:t xml:space="preserve">שיכולות </w:t>
      </w:r>
      <w:bookmarkStart w:id="22472" w:name="_ETM_Q41_302600"/>
      <w:bookmarkEnd w:id="22472"/>
      <w:r>
        <w:rPr>
          <w:rtl/>
        </w:rPr>
        <w:t xml:space="preserve">לשמש </w:t>
      </w:r>
      <w:bookmarkStart w:id="22473" w:name="_ETM_Q41_303740"/>
      <w:bookmarkEnd w:id="22473"/>
      <w:r>
        <w:rPr>
          <w:rtl/>
        </w:rPr>
        <w:t xml:space="preserve">לבית </w:t>
      </w:r>
      <w:bookmarkStart w:id="22474" w:name="_ETM_Q41_304549"/>
      <w:bookmarkEnd w:id="22474"/>
      <w:r>
        <w:rPr>
          <w:rtl/>
        </w:rPr>
        <w:t xml:space="preserve">הזה </w:t>
      </w:r>
      <w:bookmarkStart w:id="22475" w:name="_ETM_Q41_305939"/>
      <w:bookmarkStart w:id="22476" w:name="_ETM_Q41_306359"/>
      <w:bookmarkEnd w:id="22475"/>
      <w:bookmarkEnd w:id="22476"/>
      <w:r>
        <w:rPr>
          <w:rFonts w:hint="cs"/>
          <w:rtl/>
        </w:rPr>
        <w:t>כא</w:t>
      </w:r>
      <w:r>
        <w:rPr>
          <w:rtl/>
        </w:rPr>
        <w:t xml:space="preserve">בני </w:t>
      </w:r>
      <w:bookmarkStart w:id="22477" w:name="_ETM_Q41_306749"/>
      <w:bookmarkEnd w:id="22477"/>
      <w:r>
        <w:rPr>
          <w:rtl/>
        </w:rPr>
        <w:t xml:space="preserve">דרך </w:t>
      </w:r>
      <w:bookmarkStart w:id="22478" w:name="_ETM_Q41_308489"/>
      <w:bookmarkEnd w:id="22478"/>
      <w:r>
        <w:rPr>
          <w:rtl/>
        </w:rPr>
        <w:t xml:space="preserve">במצפן </w:t>
      </w:r>
      <w:bookmarkStart w:id="22479" w:name="_ETM_Q41_310200"/>
      <w:bookmarkEnd w:id="22479"/>
      <w:r>
        <w:rPr>
          <w:rtl/>
        </w:rPr>
        <w:t>ש</w:t>
      </w:r>
      <w:r>
        <w:rPr>
          <w:rFonts w:hint="cs"/>
          <w:rtl/>
        </w:rPr>
        <w:t>א</w:t>
      </w:r>
      <w:r>
        <w:rPr>
          <w:rtl/>
        </w:rPr>
        <w:t xml:space="preserve">בד </w:t>
      </w:r>
      <w:bookmarkStart w:id="22480" w:name="_ETM_Q41_310980"/>
      <w:bookmarkEnd w:id="22480"/>
      <w:r>
        <w:rPr>
          <w:rtl/>
        </w:rPr>
        <w:t>ל</w:t>
      </w:r>
      <w:r>
        <w:rPr>
          <w:rFonts w:hint="cs"/>
          <w:rtl/>
        </w:rPr>
        <w:t>ו.</w:t>
      </w:r>
    </w:p>
    <w:p w:rsidR="000172BA" w:rsidRDefault="000172BA" w:rsidP="000B2647">
      <w:pPr>
        <w:rPr>
          <w:rtl/>
        </w:rPr>
      </w:pPr>
      <w:bookmarkStart w:id="22481" w:name="_ETM_Q41_317328"/>
      <w:bookmarkStart w:id="22482" w:name="_ETM_Q41_317415"/>
      <w:bookmarkEnd w:id="22481"/>
      <w:bookmarkEnd w:id="22482"/>
    </w:p>
    <w:p w:rsidR="000172BA" w:rsidRDefault="000172BA" w:rsidP="00A704B6">
      <w:pPr>
        <w:rPr>
          <w:rtl/>
        </w:rPr>
      </w:pPr>
      <w:bookmarkStart w:id="22483" w:name="_ETM_Q41_317647"/>
      <w:bookmarkStart w:id="22484" w:name="_ETM_Q41_317724"/>
      <w:bookmarkStart w:id="22485" w:name="_ETM_Q41_316040"/>
      <w:bookmarkEnd w:id="22483"/>
      <w:bookmarkEnd w:id="22484"/>
      <w:bookmarkEnd w:id="22485"/>
      <w:r>
        <w:rPr>
          <w:rFonts w:hint="cs"/>
          <w:rtl/>
        </w:rPr>
        <w:t>את ה</w:t>
      </w:r>
      <w:r>
        <w:rPr>
          <w:rtl/>
        </w:rPr>
        <w:t xml:space="preserve">דקה </w:t>
      </w:r>
      <w:bookmarkStart w:id="22486" w:name="_ETM_Q41_316400"/>
      <w:bookmarkEnd w:id="22486"/>
      <w:r>
        <w:rPr>
          <w:rtl/>
        </w:rPr>
        <w:t xml:space="preserve">שנותרה </w:t>
      </w:r>
      <w:bookmarkStart w:id="22487" w:name="_ETM_Q41_316970"/>
      <w:bookmarkEnd w:id="22487"/>
      <w:r>
        <w:rPr>
          <w:rtl/>
        </w:rPr>
        <w:t>לי</w:t>
      </w:r>
      <w:r>
        <w:rPr>
          <w:rFonts w:hint="cs"/>
          <w:rtl/>
        </w:rPr>
        <w:t>,</w:t>
      </w:r>
      <w:r>
        <w:rPr>
          <w:rtl/>
        </w:rPr>
        <w:t xml:space="preserve"> </w:t>
      </w:r>
      <w:bookmarkStart w:id="22488" w:name="_ETM_Q41_317120"/>
      <w:bookmarkEnd w:id="22488"/>
      <w:r>
        <w:rPr>
          <w:rtl/>
        </w:rPr>
        <w:t xml:space="preserve">אדוני </w:t>
      </w:r>
      <w:bookmarkStart w:id="22489" w:name="_ETM_Q41_317510"/>
      <w:bookmarkEnd w:id="22489"/>
      <w:r>
        <w:rPr>
          <w:rtl/>
        </w:rPr>
        <w:t>היושב</w:t>
      </w:r>
      <w:bookmarkStart w:id="22490" w:name="_ETM_Q41_317930"/>
      <w:bookmarkEnd w:id="22490"/>
      <w:r>
        <w:rPr>
          <w:rFonts w:hint="cs"/>
          <w:rtl/>
        </w:rPr>
        <w:t xml:space="preserve"> </w:t>
      </w:r>
      <w:r>
        <w:rPr>
          <w:rtl/>
        </w:rPr>
        <w:t>בראש</w:t>
      </w:r>
      <w:bookmarkStart w:id="22491" w:name="_ETM_Q41_319760"/>
      <w:bookmarkEnd w:id="22491"/>
      <w:r>
        <w:rPr>
          <w:rFonts w:hint="cs"/>
          <w:rtl/>
        </w:rPr>
        <w:t xml:space="preserve">, </w:t>
      </w:r>
      <w:r>
        <w:rPr>
          <w:rtl/>
        </w:rPr>
        <w:t xml:space="preserve">אני </w:t>
      </w:r>
      <w:bookmarkStart w:id="22492" w:name="_ETM_Q41_320090"/>
      <w:bookmarkEnd w:id="22492"/>
      <w:r>
        <w:rPr>
          <w:rtl/>
        </w:rPr>
        <w:t xml:space="preserve">אנסה </w:t>
      </w:r>
      <w:bookmarkStart w:id="22493" w:name="_ETM_Q41_320540"/>
      <w:bookmarkEnd w:id="22493"/>
      <w:r>
        <w:rPr>
          <w:rtl/>
        </w:rPr>
        <w:t>לה</w:t>
      </w:r>
      <w:r>
        <w:rPr>
          <w:rFonts w:hint="cs"/>
          <w:rtl/>
        </w:rPr>
        <w:t>ק</w:t>
      </w:r>
      <w:r>
        <w:rPr>
          <w:rtl/>
        </w:rPr>
        <w:t xml:space="preserve">דיש </w:t>
      </w:r>
      <w:bookmarkStart w:id="22494" w:name="_ETM_Q41_322990"/>
      <w:bookmarkStart w:id="22495" w:name="_ETM_Q41_326870"/>
      <w:bookmarkEnd w:id="22494"/>
      <w:bookmarkEnd w:id="22495"/>
      <w:r>
        <w:rPr>
          <w:rtl/>
        </w:rPr>
        <w:t xml:space="preserve">אולי </w:t>
      </w:r>
      <w:bookmarkStart w:id="22496" w:name="_ETM_Q41_327200"/>
      <w:bookmarkEnd w:id="22496"/>
      <w:r>
        <w:rPr>
          <w:rtl/>
        </w:rPr>
        <w:t>ל</w:t>
      </w:r>
      <w:bookmarkStart w:id="22497" w:name="_ETM_Q41_327769"/>
      <w:bookmarkEnd w:id="22497"/>
      <w:r>
        <w:rPr>
          <w:rtl/>
        </w:rPr>
        <w:t xml:space="preserve">נושא </w:t>
      </w:r>
      <w:bookmarkStart w:id="22498" w:name="_ETM_Q41_329629"/>
      <w:bookmarkEnd w:id="22498"/>
      <w:r>
        <w:rPr>
          <w:rtl/>
        </w:rPr>
        <w:t>הבנייה</w:t>
      </w:r>
      <w:r>
        <w:rPr>
          <w:rFonts w:hint="cs"/>
          <w:rtl/>
        </w:rPr>
        <w:t>,</w:t>
      </w:r>
      <w:r>
        <w:rPr>
          <w:rtl/>
        </w:rPr>
        <w:t xml:space="preserve"> </w:t>
      </w:r>
      <w:bookmarkStart w:id="22499" w:name="_ETM_Q41_330169"/>
      <w:bookmarkEnd w:id="22499"/>
      <w:r>
        <w:rPr>
          <w:rtl/>
        </w:rPr>
        <w:t>כ</w:t>
      </w:r>
      <w:r>
        <w:rPr>
          <w:rFonts w:hint="cs"/>
          <w:rtl/>
        </w:rPr>
        <w:t>י</w:t>
      </w:r>
      <w:bookmarkStart w:id="22500" w:name="_ETM_Q41_333678"/>
      <w:bookmarkEnd w:id="22500"/>
      <w:r>
        <w:rPr>
          <w:rFonts w:hint="cs"/>
          <w:rtl/>
        </w:rPr>
        <w:t xml:space="preserve"> </w:t>
      </w:r>
      <w:r>
        <w:rPr>
          <w:rtl/>
        </w:rPr>
        <w:t xml:space="preserve">שר </w:t>
      </w:r>
      <w:bookmarkStart w:id="22501" w:name="_ETM_Q41_330560"/>
      <w:bookmarkEnd w:id="22501"/>
      <w:r>
        <w:rPr>
          <w:rtl/>
        </w:rPr>
        <w:t xml:space="preserve">השיכון </w:t>
      </w:r>
      <w:bookmarkStart w:id="22502" w:name="_ETM_Q41_330980"/>
      <w:bookmarkStart w:id="22503" w:name="_ETM_Q41_331370"/>
      <w:bookmarkStart w:id="22504" w:name="_ETM_Q41_331609"/>
      <w:bookmarkEnd w:id="22502"/>
      <w:bookmarkEnd w:id="22503"/>
      <w:bookmarkEnd w:id="22504"/>
      <w:r>
        <w:rPr>
          <w:rtl/>
        </w:rPr>
        <w:t xml:space="preserve">יושב </w:t>
      </w:r>
      <w:bookmarkStart w:id="22505" w:name="_ETM_Q41_332029"/>
      <w:bookmarkEnd w:id="22505"/>
      <w:r>
        <w:rPr>
          <w:rtl/>
        </w:rPr>
        <w:t>פה</w:t>
      </w:r>
      <w:r>
        <w:rPr>
          <w:rFonts w:hint="cs"/>
          <w:rtl/>
        </w:rPr>
        <w:t>.</w:t>
      </w:r>
      <w:r>
        <w:rPr>
          <w:rtl/>
        </w:rPr>
        <w:t xml:space="preserve"> </w:t>
      </w:r>
      <w:bookmarkStart w:id="22506" w:name="_ETM_Q41_333000"/>
      <w:bookmarkEnd w:id="22506"/>
      <w:r>
        <w:rPr>
          <w:rtl/>
        </w:rPr>
        <w:t xml:space="preserve">מדיניות </w:t>
      </w:r>
      <w:bookmarkStart w:id="22507" w:name="_ETM_Q41_333540"/>
      <w:bookmarkEnd w:id="22507"/>
      <w:r>
        <w:rPr>
          <w:rtl/>
        </w:rPr>
        <w:t xml:space="preserve">הממשלה </w:t>
      </w:r>
      <w:bookmarkStart w:id="22508" w:name="_ETM_Q41_334169"/>
      <w:bookmarkEnd w:id="22508"/>
      <w:r>
        <w:rPr>
          <w:rtl/>
        </w:rPr>
        <w:t xml:space="preserve">הזו </w:t>
      </w:r>
      <w:bookmarkStart w:id="22509" w:name="_ETM_Q41_334440"/>
      <w:bookmarkEnd w:id="22509"/>
      <w:r>
        <w:rPr>
          <w:rtl/>
        </w:rPr>
        <w:t xml:space="preserve">היא </w:t>
      </w:r>
      <w:bookmarkStart w:id="22510" w:name="_ETM_Q41_334560"/>
      <w:bookmarkEnd w:id="22510"/>
      <w:r>
        <w:rPr>
          <w:rtl/>
        </w:rPr>
        <w:t xml:space="preserve">לא </w:t>
      </w:r>
      <w:bookmarkStart w:id="22511" w:name="_ETM_Q41_334709"/>
      <w:bookmarkEnd w:id="22511"/>
      <w:r>
        <w:rPr>
          <w:rtl/>
        </w:rPr>
        <w:t>לבנות</w:t>
      </w:r>
      <w:r>
        <w:rPr>
          <w:rFonts w:hint="cs"/>
          <w:rtl/>
        </w:rPr>
        <w:t>.</w:t>
      </w:r>
      <w:r>
        <w:rPr>
          <w:rtl/>
        </w:rPr>
        <w:t xml:space="preserve"> </w:t>
      </w:r>
      <w:bookmarkStart w:id="22512" w:name="_ETM_Q41_336239"/>
      <w:bookmarkEnd w:id="22512"/>
      <w:r>
        <w:rPr>
          <w:rtl/>
        </w:rPr>
        <w:t xml:space="preserve">ישבתי </w:t>
      </w:r>
      <w:bookmarkStart w:id="22513" w:name="_ETM_Q41_336810"/>
      <w:bookmarkEnd w:id="22513"/>
      <w:r>
        <w:rPr>
          <w:rtl/>
        </w:rPr>
        <w:t>לדיו</w:t>
      </w:r>
      <w:r>
        <w:rPr>
          <w:rFonts w:hint="cs"/>
          <w:rtl/>
        </w:rPr>
        <w:t xml:space="preserve">ן </w:t>
      </w:r>
      <w:bookmarkStart w:id="22514" w:name="_ETM_Q41_337500"/>
      <w:bookmarkStart w:id="22515" w:name="_ETM_Q41_338040"/>
      <w:bookmarkEnd w:id="22514"/>
      <w:bookmarkEnd w:id="22515"/>
      <w:r>
        <w:rPr>
          <w:rFonts w:hint="cs"/>
          <w:rtl/>
        </w:rPr>
        <w:t xml:space="preserve">עם יושב-ראש </w:t>
      </w:r>
      <w:r w:rsidR="00A704B6">
        <w:rPr>
          <w:rFonts w:hint="cs"/>
          <w:rtl/>
        </w:rPr>
        <w:t xml:space="preserve">התאחדות </w:t>
      </w:r>
      <w:r>
        <w:rPr>
          <w:rtl/>
        </w:rPr>
        <w:t>הקבלנים</w:t>
      </w:r>
      <w:r>
        <w:rPr>
          <w:rFonts w:hint="cs"/>
          <w:rtl/>
        </w:rPr>
        <w:t>,</w:t>
      </w:r>
      <w:r>
        <w:rPr>
          <w:rtl/>
        </w:rPr>
        <w:t xml:space="preserve"> </w:t>
      </w:r>
      <w:bookmarkStart w:id="22516" w:name="_ETM_Q41_338819"/>
      <w:bookmarkEnd w:id="22516"/>
      <w:r>
        <w:rPr>
          <w:rtl/>
        </w:rPr>
        <w:t xml:space="preserve">והטענה </w:t>
      </w:r>
      <w:bookmarkStart w:id="22517" w:name="_ETM_Q41_339629"/>
      <w:bookmarkEnd w:id="22517"/>
      <w:r>
        <w:rPr>
          <w:rtl/>
        </w:rPr>
        <w:t>המרכזית</w:t>
      </w:r>
      <w:r w:rsidR="00A704B6">
        <w:rPr>
          <w:rFonts w:hint="cs"/>
          <w:rtl/>
        </w:rPr>
        <w:t>:</w:t>
      </w:r>
      <w:r>
        <w:rPr>
          <w:rFonts w:hint="cs"/>
          <w:rtl/>
        </w:rPr>
        <w:t xml:space="preserve"> </w:t>
      </w:r>
      <w:r>
        <w:rPr>
          <w:rtl/>
        </w:rPr>
        <w:t>מחסור</w:t>
      </w:r>
      <w:bookmarkStart w:id="22518" w:name="_ETM_Q41_341500"/>
      <w:bookmarkEnd w:id="22518"/>
      <w:r>
        <w:rPr>
          <w:rFonts w:hint="cs"/>
          <w:rtl/>
        </w:rPr>
        <w:t xml:space="preserve"> </w:t>
      </w:r>
      <w:r>
        <w:rPr>
          <w:rtl/>
        </w:rPr>
        <w:t>בעובדים</w:t>
      </w:r>
      <w:r>
        <w:rPr>
          <w:rFonts w:hint="cs"/>
          <w:rtl/>
        </w:rPr>
        <w:t>.</w:t>
      </w:r>
      <w:r>
        <w:rPr>
          <w:rtl/>
        </w:rPr>
        <w:t xml:space="preserve"> </w:t>
      </w:r>
      <w:bookmarkStart w:id="22519" w:name="_ETM_Q41_342980"/>
      <w:bookmarkEnd w:id="22519"/>
      <w:r>
        <w:rPr>
          <w:rtl/>
        </w:rPr>
        <w:t xml:space="preserve">שר </w:t>
      </w:r>
      <w:bookmarkStart w:id="22520" w:name="_ETM_Q41_343340"/>
      <w:bookmarkEnd w:id="22520"/>
      <w:r>
        <w:rPr>
          <w:rtl/>
        </w:rPr>
        <w:t>האוצר</w:t>
      </w:r>
      <w:r>
        <w:rPr>
          <w:rFonts w:hint="cs"/>
          <w:rtl/>
        </w:rPr>
        <w:t>,</w:t>
      </w:r>
      <w:r>
        <w:rPr>
          <w:rtl/>
        </w:rPr>
        <w:t xml:space="preserve"> </w:t>
      </w:r>
      <w:bookmarkStart w:id="22521" w:name="_ETM_Q41_343910"/>
      <w:bookmarkEnd w:id="22521"/>
      <w:r>
        <w:rPr>
          <w:rtl/>
        </w:rPr>
        <w:t>מ</w:t>
      </w:r>
      <w:r>
        <w:rPr>
          <w:rFonts w:hint="cs"/>
          <w:rtl/>
        </w:rPr>
        <w:t xml:space="preserve">טעמים </w:t>
      </w:r>
      <w:bookmarkStart w:id="22522" w:name="_ETM_Q41_344750"/>
      <w:bookmarkEnd w:id="22522"/>
      <w:r>
        <w:rPr>
          <w:rtl/>
        </w:rPr>
        <w:t>פוליטי</w:t>
      </w:r>
      <w:r>
        <w:rPr>
          <w:rFonts w:hint="cs"/>
          <w:rtl/>
        </w:rPr>
        <w:t>ים,</w:t>
      </w:r>
      <w:r>
        <w:rPr>
          <w:rtl/>
        </w:rPr>
        <w:t xml:space="preserve"> </w:t>
      </w:r>
      <w:bookmarkStart w:id="22523" w:name="_ETM_Q41_345350"/>
      <w:bookmarkEnd w:id="22523"/>
      <w:r>
        <w:rPr>
          <w:rtl/>
        </w:rPr>
        <w:t xml:space="preserve">מונע </w:t>
      </w:r>
      <w:bookmarkStart w:id="22524" w:name="_ETM_Q41_345860"/>
      <w:bookmarkStart w:id="22525" w:name="_ETM_Q41_345980"/>
      <w:bookmarkEnd w:id="22524"/>
      <w:bookmarkEnd w:id="22525"/>
      <w:r>
        <w:rPr>
          <w:rtl/>
        </w:rPr>
        <w:t xml:space="preserve">כניסת </w:t>
      </w:r>
      <w:bookmarkStart w:id="22526" w:name="_ETM_Q41_346460"/>
      <w:bookmarkEnd w:id="22526"/>
      <w:r>
        <w:rPr>
          <w:rtl/>
        </w:rPr>
        <w:t xml:space="preserve">פועלים </w:t>
      </w:r>
      <w:bookmarkStart w:id="22527" w:name="_ETM_Q41_346910"/>
      <w:bookmarkEnd w:id="22527"/>
      <w:r>
        <w:rPr>
          <w:rtl/>
        </w:rPr>
        <w:t xml:space="preserve">פלסטינים </w:t>
      </w:r>
      <w:bookmarkStart w:id="22528" w:name="_ETM_Q41_347690"/>
      <w:bookmarkEnd w:id="22528"/>
      <w:r>
        <w:rPr>
          <w:rtl/>
        </w:rPr>
        <w:t>לישראל</w:t>
      </w:r>
      <w:r>
        <w:rPr>
          <w:rFonts w:hint="cs"/>
          <w:rtl/>
        </w:rPr>
        <w:t>.</w:t>
      </w:r>
      <w:r>
        <w:rPr>
          <w:rtl/>
        </w:rPr>
        <w:t xml:space="preserve"> </w:t>
      </w:r>
      <w:bookmarkStart w:id="22529" w:name="_ETM_Q41_349510"/>
      <w:bookmarkEnd w:id="22529"/>
      <w:r w:rsidR="00A704B6">
        <w:rPr>
          <w:rFonts w:hint="cs"/>
          <w:rtl/>
        </w:rPr>
        <w:t>מ</w:t>
      </w:r>
      <w:r>
        <w:rPr>
          <w:rtl/>
        </w:rPr>
        <w:t>חס</w:t>
      </w:r>
      <w:r w:rsidR="00A704B6">
        <w:rPr>
          <w:rFonts w:hint="cs"/>
          <w:rtl/>
        </w:rPr>
        <w:t>ו</w:t>
      </w:r>
      <w:r>
        <w:rPr>
          <w:rtl/>
        </w:rPr>
        <w:t xml:space="preserve">ר </w:t>
      </w:r>
      <w:bookmarkStart w:id="22530" w:name="_ETM_Q41_350049"/>
      <w:bookmarkEnd w:id="22530"/>
      <w:r>
        <w:rPr>
          <w:rtl/>
        </w:rPr>
        <w:t xml:space="preserve">בעובדים </w:t>
      </w:r>
      <w:bookmarkStart w:id="22531" w:name="_ETM_Q41_350590"/>
      <w:bookmarkEnd w:id="22531"/>
      <w:r>
        <w:rPr>
          <w:rtl/>
        </w:rPr>
        <w:t>הינ</w:t>
      </w:r>
      <w:r>
        <w:rPr>
          <w:rFonts w:hint="cs"/>
          <w:rtl/>
        </w:rPr>
        <w:t>ו</w:t>
      </w:r>
      <w:r>
        <w:rPr>
          <w:rtl/>
        </w:rPr>
        <w:t xml:space="preserve"> </w:t>
      </w:r>
      <w:bookmarkStart w:id="22532" w:name="_ETM_Q41_350829"/>
      <w:bookmarkEnd w:id="22532"/>
      <w:r>
        <w:rPr>
          <w:rtl/>
        </w:rPr>
        <w:t xml:space="preserve">גורם </w:t>
      </w:r>
      <w:bookmarkStart w:id="22533" w:name="_ETM_Q41_351219"/>
      <w:bookmarkEnd w:id="22533"/>
      <w:r>
        <w:rPr>
          <w:rtl/>
        </w:rPr>
        <w:t xml:space="preserve">מרכזי </w:t>
      </w:r>
      <w:bookmarkStart w:id="22534" w:name="_ETM_Q41_351790"/>
      <w:bookmarkStart w:id="22535" w:name="_ETM_Q41_352329"/>
      <w:bookmarkEnd w:id="22534"/>
      <w:bookmarkEnd w:id="22535"/>
      <w:r>
        <w:rPr>
          <w:rFonts w:hint="cs"/>
          <w:rtl/>
        </w:rPr>
        <w:t xml:space="preserve">בהאטה </w:t>
      </w:r>
      <w:r>
        <w:rPr>
          <w:rtl/>
        </w:rPr>
        <w:t xml:space="preserve">בקצב </w:t>
      </w:r>
      <w:bookmarkStart w:id="22536" w:name="_ETM_Q41_352840"/>
      <w:bookmarkEnd w:id="22536"/>
      <w:r>
        <w:rPr>
          <w:rtl/>
        </w:rPr>
        <w:t>ה</w:t>
      </w:r>
      <w:r>
        <w:rPr>
          <w:rFonts w:hint="cs"/>
          <w:rtl/>
        </w:rPr>
        <w:t xml:space="preserve">בנייה, אדוני </w:t>
      </w:r>
      <w:bookmarkStart w:id="22537" w:name="_ETM_Q41_350330"/>
      <w:bookmarkStart w:id="22538" w:name="_ETM_Q41_353319"/>
      <w:bookmarkStart w:id="22539" w:name="_ETM_Q41_354069"/>
      <w:bookmarkStart w:id="22540" w:name="_ETM_Q41_354519"/>
      <w:bookmarkEnd w:id="22537"/>
      <w:bookmarkEnd w:id="22538"/>
      <w:bookmarkEnd w:id="22539"/>
      <w:bookmarkEnd w:id="22540"/>
      <w:r>
        <w:rPr>
          <w:rFonts w:hint="cs"/>
          <w:rtl/>
        </w:rPr>
        <w:t xml:space="preserve">שר </w:t>
      </w:r>
      <w:r>
        <w:rPr>
          <w:rtl/>
        </w:rPr>
        <w:t>השיכון</w:t>
      </w:r>
      <w:r>
        <w:rPr>
          <w:rFonts w:hint="cs"/>
          <w:rtl/>
        </w:rPr>
        <w:t>.</w:t>
      </w:r>
      <w:r>
        <w:rPr>
          <w:rtl/>
        </w:rPr>
        <w:t xml:space="preserve"> </w:t>
      </w:r>
      <w:bookmarkStart w:id="22541" w:name="_ETM_Q41_356970"/>
      <w:bookmarkEnd w:id="22541"/>
      <w:r>
        <w:rPr>
          <w:rFonts w:hint="cs"/>
          <w:rtl/>
        </w:rPr>
        <w:t xml:space="preserve">היצע הדירות </w:t>
      </w:r>
      <w:bookmarkStart w:id="22542" w:name="_ETM_Q41_357510"/>
      <w:bookmarkStart w:id="22543" w:name="_ETM_Q41_357900"/>
      <w:bookmarkEnd w:id="22542"/>
      <w:bookmarkEnd w:id="22543"/>
      <w:r>
        <w:rPr>
          <w:rtl/>
        </w:rPr>
        <w:t xml:space="preserve">ירד </w:t>
      </w:r>
      <w:bookmarkStart w:id="22544" w:name="_ETM_Q41_358260"/>
      <w:bookmarkEnd w:id="22544"/>
      <w:r>
        <w:rPr>
          <w:rtl/>
        </w:rPr>
        <w:t>משמעותית</w:t>
      </w:r>
      <w:r>
        <w:rPr>
          <w:rFonts w:hint="cs"/>
          <w:rtl/>
        </w:rPr>
        <w:t>.</w:t>
      </w:r>
      <w:r>
        <w:rPr>
          <w:rtl/>
        </w:rPr>
        <w:t xml:space="preserve"> </w:t>
      </w:r>
      <w:bookmarkStart w:id="22545" w:name="_ETM_Q41_360010"/>
      <w:bookmarkEnd w:id="22545"/>
    </w:p>
    <w:p w:rsidR="000172BA" w:rsidRDefault="000172BA" w:rsidP="000B2647">
      <w:pPr>
        <w:rPr>
          <w:rtl/>
        </w:rPr>
      </w:pPr>
      <w:bookmarkStart w:id="22546" w:name="_ETM_Q41_362533"/>
      <w:bookmarkStart w:id="22547" w:name="_ETM_Q41_362598"/>
      <w:bookmarkEnd w:id="22546"/>
      <w:bookmarkEnd w:id="22547"/>
    </w:p>
    <w:p w:rsidR="000172BA" w:rsidRDefault="000172BA" w:rsidP="000B2647">
      <w:pPr>
        <w:rPr>
          <w:rtl/>
        </w:rPr>
      </w:pPr>
      <w:bookmarkStart w:id="22548" w:name="_ETM_Q41_362918"/>
      <w:bookmarkStart w:id="22549" w:name="_ETM_Q41_362987"/>
      <w:bookmarkEnd w:id="22548"/>
      <w:bookmarkEnd w:id="22549"/>
      <w:r>
        <w:rPr>
          <w:rtl/>
        </w:rPr>
        <w:t xml:space="preserve">שר </w:t>
      </w:r>
      <w:bookmarkStart w:id="22550" w:name="_ETM_Q41_360430"/>
      <w:bookmarkEnd w:id="22550"/>
      <w:r>
        <w:rPr>
          <w:rtl/>
        </w:rPr>
        <w:t>האוצר</w:t>
      </w:r>
      <w:r>
        <w:rPr>
          <w:rFonts w:hint="cs"/>
          <w:rtl/>
        </w:rPr>
        <w:t>,</w:t>
      </w:r>
      <w:r>
        <w:rPr>
          <w:rtl/>
        </w:rPr>
        <w:t xml:space="preserve"> </w:t>
      </w:r>
      <w:bookmarkStart w:id="22551" w:name="_ETM_Q41_361480"/>
      <w:bookmarkEnd w:id="22551"/>
      <w:r>
        <w:rPr>
          <w:rtl/>
        </w:rPr>
        <w:t>הממשלה</w:t>
      </w:r>
      <w:r>
        <w:rPr>
          <w:rFonts w:hint="cs"/>
          <w:rtl/>
        </w:rPr>
        <w:t>,</w:t>
      </w:r>
      <w:r>
        <w:rPr>
          <w:rtl/>
        </w:rPr>
        <w:t xml:space="preserve"> </w:t>
      </w:r>
      <w:bookmarkStart w:id="22552" w:name="_ETM_Q41_362530"/>
      <w:bookmarkEnd w:id="22552"/>
      <w:r>
        <w:rPr>
          <w:rtl/>
        </w:rPr>
        <w:t xml:space="preserve">אתם </w:t>
      </w:r>
      <w:bookmarkStart w:id="22553" w:name="_ETM_Q41_362889"/>
      <w:bookmarkEnd w:id="22553"/>
      <w:r>
        <w:rPr>
          <w:rtl/>
        </w:rPr>
        <w:t xml:space="preserve">חבורה </w:t>
      </w:r>
      <w:bookmarkStart w:id="22554" w:name="_ETM_Q41_363459"/>
      <w:bookmarkEnd w:id="22554"/>
      <w:r>
        <w:rPr>
          <w:rtl/>
        </w:rPr>
        <w:t xml:space="preserve">של </w:t>
      </w:r>
      <w:bookmarkStart w:id="22555" w:name="_ETM_Q41_363790"/>
      <w:bookmarkEnd w:id="22555"/>
      <w:r>
        <w:rPr>
          <w:rtl/>
        </w:rPr>
        <w:t>צבועים</w:t>
      </w:r>
      <w:r>
        <w:rPr>
          <w:rFonts w:hint="cs"/>
          <w:rtl/>
        </w:rPr>
        <w:t>.</w:t>
      </w:r>
      <w:r>
        <w:rPr>
          <w:rtl/>
        </w:rPr>
        <w:t xml:space="preserve"> </w:t>
      </w:r>
      <w:bookmarkStart w:id="22556" w:name="_ETM_Q41_365400"/>
      <w:bookmarkEnd w:id="22556"/>
      <w:r>
        <w:rPr>
          <w:rtl/>
        </w:rPr>
        <w:t xml:space="preserve">כאשר </w:t>
      </w:r>
      <w:bookmarkStart w:id="22557" w:name="_ETM_Q41_365880"/>
      <w:bookmarkEnd w:id="22557"/>
      <w:r>
        <w:rPr>
          <w:rtl/>
        </w:rPr>
        <w:t xml:space="preserve">אתם </w:t>
      </w:r>
      <w:bookmarkStart w:id="22558" w:name="_ETM_Q41_366180"/>
      <w:bookmarkEnd w:id="22558"/>
      <w:r>
        <w:rPr>
          <w:rtl/>
        </w:rPr>
        <w:t xml:space="preserve">מונעים </w:t>
      </w:r>
      <w:bookmarkStart w:id="22559" w:name="_ETM_Q41_366599"/>
      <w:bookmarkEnd w:id="22559"/>
      <w:r>
        <w:rPr>
          <w:rtl/>
        </w:rPr>
        <w:t xml:space="preserve">מעשרות </w:t>
      </w:r>
      <w:bookmarkStart w:id="22560" w:name="_ETM_Q41_367169"/>
      <w:bookmarkEnd w:id="22560"/>
      <w:r>
        <w:rPr>
          <w:rtl/>
        </w:rPr>
        <w:t xml:space="preserve">אלפי </w:t>
      </w:r>
      <w:bookmarkStart w:id="22561" w:name="_ETM_Q41_367470"/>
      <w:bookmarkEnd w:id="22561"/>
      <w:r>
        <w:rPr>
          <w:rtl/>
        </w:rPr>
        <w:t xml:space="preserve">עובדים </w:t>
      </w:r>
      <w:bookmarkStart w:id="22562" w:name="_ETM_Q41_367830"/>
      <w:bookmarkEnd w:id="22562"/>
      <w:r>
        <w:rPr>
          <w:rtl/>
        </w:rPr>
        <w:t xml:space="preserve">פלסטינים </w:t>
      </w:r>
      <w:bookmarkStart w:id="22563" w:name="_ETM_Q41_368550"/>
      <w:bookmarkEnd w:id="22563"/>
      <w:r>
        <w:rPr>
          <w:rtl/>
        </w:rPr>
        <w:t xml:space="preserve">לעבוד </w:t>
      </w:r>
      <w:bookmarkStart w:id="22564" w:name="_ETM_Q41_368970"/>
      <w:bookmarkEnd w:id="22564"/>
      <w:r>
        <w:rPr>
          <w:rtl/>
        </w:rPr>
        <w:t>בישראל</w:t>
      </w:r>
      <w:r>
        <w:rPr>
          <w:rFonts w:hint="cs"/>
          <w:rtl/>
        </w:rPr>
        <w:t>,</w:t>
      </w:r>
      <w:r>
        <w:rPr>
          <w:rtl/>
        </w:rPr>
        <w:t xml:space="preserve"> </w:t>
      </w:r>
      <w:bookmarkStart w:id="22565" w:name="_ETM_Q41_370470"/>
      <w:bookmarkEnd w:id="22565"/>
      <w:r>
        <w:rPr>
          <w:rtl/>
        </w:rPr>
        <w:t xml:space="preserve">הפועלים </w:t>
      </w:r>
      <w:bookmarkStart w:id="22566" w:name="_ETM_Q41_371069"/>
      <w:bookmarkEnd w:id="22566"/>
      <w:r>
        <w:rPr>
          <w:rtl/>
        </w:rPr>
        <w:t xml:space="preserve">הפלסטינים </w:t>
      </w:r>
      <w:bookmarkStart w:id="22567" w:name="_ETM_Q41_371790"/>
      <w:bookmarkEnd w:id="22567"/>
      <w:r>
        <w:rPr>
          <w:rtl/>
        </w:rPr>
        <w:t xml:space="preserve">מגיעים </w:t>
      </w:r>
      <w:bookmarkStart w:id="22568" w:name="_ETM_Q41_372209"/>
      <w:bookmarkEnd w:id="22568"/>
      <w:r>
        <w:rPr>
          <w:rtl/>
        </w:rPr>
        <w:t xml:space="preserve">מדי </w:t>
      </w:r>
      <w:bookmarkStart w:id="22569" w:name="_ETM_Q41_372540"/>
      <w:bookmarkEnd w:id="22569"/>
      <w:r>
        <w:rPr>
          <w:rtl/>
        </w:rPr>
        <w:t xml:space="preserve">יום </w:t>
      </w:r>
      <w:bookmarkStart w:id="22570" w:name="_ETM_Q41_372780"/>
      <w:bookmarkEnd w:id="22570"/>
      <w:r>
        <w:rPr>
          <w:rtl/>
        </w:rPr>
        <w:t>ל</w:t>
      </w:r>
      <w:r>
        <w:rPr>
          <w:rFonts w:hint="cs"/>
          <w:rtl/>
        </w:rPr>
        <w:t>י</w:t>
      </w:r>
      <w:r>
        <w:rPr>
          <w:rtl/>
        </w:rPr>
        <w:t xml:space="preserve">ישובים </w:t>
      </w:r>
      <w:bookmarkStart w:id="22571" w:name="_ETM_Q41_373620"/>
      <w:bookmarkEnd w:id="22571"/>
      <w:r>
        <w:rPr>
          <w:rtl/>
        </w:rPr>
        <w:t xml:space="preserve">היהודיים </w:t>
      </w:r>
      <w:bookmarkStart w:id="22572" w:name="_ETM_Q41_374340"/>
      <w:bookmarkEnd w:id="22572"/>
      <w:r>
        <w:rPr>
          <w:rtl/>
        </w:rPr>
        <w:t xml:space="preserve">ביהודה </w:t>
      </w:r>
      <w:bookmarkStart w:id="22573" w:name="_ETM_Q41_374910"/>
      <w:bookmarkEnd w:id="22573"/>
      <w:r>
        <w:rPr>
          <w:rtl/>
        </w:rPr>
        <w:t xml:space="preserve">ושומרון </w:t>
      </w:r>
      <w:bookmarkStart w:id="22574" w:name="_ETM_Q41_376209"/>
      <w:bookmarkEnd w:id="22574"/>
      <w:r>
        <w:rPr>
          <w:rtl/>
        </w:rPr>
        <w:t xml:space="preserve">וממשיכים </w:t>
      </w:r>
      <w:bookmarkStart w:id="22575" w:name="_ETM_Q41_377500"/>
      <w:bookmarkEnd w:id="22575"/>
      <w:r>
        <w:rPr>
          <w:rtl/>
        </w:rPr>
        <w:t>לבנות</w:t>
      </w:r>
      <w:r>
        <w:rPr>
          <w:rFonts w:hint="cs"/>
          <w:rtl/>
        </w:rPr>
        <w:t>.</w:t>
      </w:r>
      <w:bookmarkStart w:id="22576" w:name="_ETM_Q41_378819"/>
      <w:bookmarkEnd w:id="22576"/>
      <w:r>
        <w:rPr>
          <w:rFonts w:hint="cs"/>
          <w:rtl/>
        </w:rPr>
        <w:t xml:space="preserve"> </w:t>
      </w:r>
      <w:r>
        <w:rPr>
          <w:rtl/>
        </w:rPr>
        <w:t>חבורה</w:t>
      </w:r>
      <w:bookmarkStart w:id="22577" w:name="_ETM_Q41_379629"/>
      <w:bookmarkEnd w:id="22577"/>
      <w:r>
        <w:rPr>
          <w:rFonts w:hint="cs"/>
          <w:rtl/>
        </w:rPr>
        <w:t xml:space="preserve"> </w:t>
      </w:r>
      <w:r>
        <w:rPr>
          <w:rtl/>
        </w:rPr>
        <w:t xml:space="preserve">של </w:t>
      </w:r>
      <w:bookmarkStart w:id="22578" w:name="_ETM_Q41_380019"/>
      <w:bookmarkEnd w:id="22578"/>
      <w:r>
        <w:rPr>
          <w:rtl/>
        </w:rPr>
        <w:t>צבועים</w:t>
      </w:r>
      <w:r>
        <w:rPr>
          <w:rFonts w:hint="cs"/>
          <w:rtl/>
        </w:rPr>
        <w:t>.</w:t>
      </w:r>
      <w:r>
        <w:rPr>
          <w:rtl/>
        </w:rPr>
        <w:t xml:space="preserve"> </w:t>
      </w:r>
      <w:bookmarkStart w:id="22579" w:name="_ETM_Q41_381189"/>
      <w:bookmarkEnd w:id="22579"/>
      <w:r>
        <w:rPr>
          <w:rtl/>
        </w:rPr>
        <w:t xml:space="preserve">יהיה </w:t>
      </w:r>
      <w:bookmarkStart w:id="22580" w:name="_ETM_Q41_381430"/>
      <w:bookmarkEnd w:id="22580"/>
      <w:r>
        <w:rPr>
          <w:rtl/>
        </w:rPr>
        <w:t xml:space="preserve">מחסור </w:t>
      </w:r>
      <w:bookmarkStart w:id="22581" w:name="_ETM_Q41_382000"/>
      <w:bookmarkEnd w:id="22581"/>
      <w:r>
        <w:rPr>
          <w:rtl/>
        </w:rPr>
        <w:t>בדירות</w:t>
      </w:r>
      <w:r>
        <w:rPr>
          <w:rFonts w:hint="cs"/>
          <w:rtl/>
        </w:rPr>
        <w:t>,</w:t>
      </w:r>
      <w:r>
        <w:rPr>
          <w:rtl/>
        </w:rPr>
        <w:t xml:space="preserve"> </w:t>
      </w:r>
      <w:bookmarkStart w:id="22582" w:name="_ETM_Q41_382780"/>
      <w:bookmarkEnd w:id="22582"/>
      <w:r>
        <w:rPr>
          <w:rtl/>
        </w:rPr>
        <w:t xml:space="preserve">לא </w:t>
      </w:r>
      <w:bookmarkStart w:id="22583" w:name="_ETM_Q41_383019"/>
      <w:bookmarkEnd w:id="22583"/>
      <w:r>
        <w:rPr>
          <w:rtl/>
        </w:rPr>
        <w:t xml:space="preserve">תוכלו </w:t>
      </w:r>
      <w:bookmarkStart w:id="22584" w:name="_ETM_Q41_383709"/>
      <w:bookmarkEnd w:id="22584"/>
      <w:r>
        <w:rPr>
          <w:rtl/>
        </w:rPr>
        <w:t xml:space="preserve">לברוח </w:t>
      </w:r>
      <w:bookmarkStart w:id="22585" w:name="_ETM_Q41_384280"/>
      <w:bookmarkEnd w:id="22585"/>
      <w:r>
        <w:rPr>
          <w:rtl/>
        </w:rPr>
        <w:t>מזה</w:t>
      </w:r>
      <w:r>
        <w:rPr>
          <w:rFonts w:hint="cs"/>
          <w:rtl/>
        </w:rPr>
        <w:t>.</w:t>
      </w:r>
      <w:r>
        <w:rPr>
          <w:rtl/>
        </w:rPr>
        <w:t xml:space="preserve"> </w:t>
      </w:r>
      <w:bookmarkStart w:id="22586" w:name="_ETM_Q41_384579"/>
      <w:bookmarkEnd w:id="22586"/>
      <w:r>
        <w:rPr>
          <w:rtl/>
        </w:rPr>
        <w:t xml:space="preserve">תודה </w:t>
      </w:r>
      <w:bookmarkStart w:id="22587" w:name="_ETM_Q41_384879"/>
      <w:bookmarkEnd w:id="22587"/>
      <w:r>
        <w:rPr>
          <w:rtl/>
        </w:rPr>
        <w:t>רבה</w:t>
      </w:r>
      <w:r>
        <w:rPr>
          <w:rFonts w:hint="cs"/>
          <w:rtl/>
        </w:rPr>
        <w:t>.</w:t>
      </w:r>
    </w:p>
    <w:p w:rsidR="000172BA" w:rsidRDefault="000172BA" w:rsidP="000B2647">
      <w:pPr>
        <w:rPr>
          <w:rtl/>
        </w:rPr>
      </w:pPr>
      <w:bookmarkStart w:id="22588" w:name="_ETM_Q41_387836"/>
      <w:bookmarkStart w:id="22589" w:name="_ETM_Q41_387910"/>
      <w:bookmarkEnd w:id="22588"/>
      <w:bookmarkEnd w:id="22589"/>
    </w:p>
    <w:p w:rsidR="000172BA" w:rsidRDefault="000172BA" w:rsidP="000B2647">
      <w:pPr>
        <w:pStyle w:val="af6"/>
        <w:keepNext/>
        <w:rPr>
          <w:rtl/>
        </w:rPr>
      </w:pPr>
      <w:bookmarkStart w:id="22590" w:name="ET_yor_6599_3"/>
      <w:r w:rsidRPr="00105D1F">
        <w:rPr>
          <w:rStyle w:val="TagStyle"/>
          <w:rtl/>
        </w:rPr>
        <w:t xml:space="preserve"> &lt;&lt; יור &gt;&gt; </w:t>
      </w:r>
      <w:r>
        <w:rPr>
          <w:rtl/>
        </w:rPr>
        <w:t>היו"ר משה רוט:</w:t>
      </w:r>
      <w:r w:rsidRPr="00105D1F">
        <w:rPr>
          <w:rStyle w:val="TagStyle"/>
          <w:rtl/>
        </w:rPr>
        <w:t xml:space="preserve"> &lt;&lt; יור &gt;&gt;</w:t>
      </w:r>
      <w:r>
        <w:rPr>
          <w:rtl/>
        </w:rPr>
        <w:t xml:space="preserve"> </w:t>
      </w:r>
      <w:bookmarkEnd w:id="22590"/>
    </w:p>
    <w:p w:rsidR="000172BA" w:rsidRDefault="000172BA" w:rsidP="00A6278C">
      <w:pPr>
        <w:rPr>
          <w:rtl/>
        </w:rPr>
      </w:pPr>
    </w:p>
    <w:p w:rsidR="000172BA" w:rsidRDefault="000172BA" w:rsidP="000B2647">
      <w:pPr>
        <w:rPr>
          <w:rtl/>
        </w:rPr>
      </w:pPr>
      <w:bookmarkStart w:id="22591" w:name="_ETM_Q41_388945"/>
      <w:bookmarkStart w:id="22592" w:name="_ETM_Q41_386590"/>
      <w:bookmarkEnd w:id="22591"/>
      <w:bookmarkEnd w:id="22592"/>
      <w:r>
        <w:rPr>
          <w:rtl/>
        </w:rPr>
        <w:t xml:space="preserve">תודה </w:t>
      </w:r>
      <w:bookmarkStart w:id="22593" w:name="_ETM_Q41_386919"/>
      <w:bookmarkEnd w:id="22593"/>
      <w:r>
        <w:rPr>
          <w:rtl/>
        </w:rPr>
        <w:t>רבה</w:t>
      </w:r>
      <w:r>
        <w:rPr>
          <w:rFonts w:hint="cs"/>
          <w:rtl/>
        </w:rPr>
        <w:t xml:space="preserve">. את </w:t>
      </w:r>
      <w:bookmarkStart w:id="22594" w:name="_ETM_Q41_387760"/>
      <w:bookmarkEnd w:id="22594"/>
      <w:r>
        <w:rPr>
          <w:rtl/>
        </w:rPr>
        <w:t xml:space="preserve">המילים </w:t>
      </w:r>
      <w:bookmarkStart w:id="22595" w:name="_ETM_Q41_388269"/>
      <w:bookmarkEnd w:id="22595"/>
      <w:r>
        <w:rPr>
          <w:rtl/>
        </w:rPr>
        <w:t>כתבה</w:t>
      </w:r>
      <w:bookmarkStart w:id="22596" w:name="_ETM_Q41_388689"/>
      <w:bookmarkEnd w:id="22596"/>
      <w:r>
        <w:rPr>
          <w:rtl/>
        </w:rPr>
        <w:t xml:space="preserve"> </w:t>
      </w:r>
      <w:bookmarkStart w:id="22597" w:name="_ETM_Q41_388930"/>
      <w:bookmarkEnd w:id="22597"/>
      <w:r>
        <w:rPr>
          <w:rtl/>
        </w:rPr>
        <w:t xml:space="preserve">עינת </w:t>
      </w:r>
      <w:bookmarkStart w:id="22598" w:name="_ETM_Q41_389319"/>
      <w:bookmarkStart w:id="22599" w:name="_ETM_Q41_389889"/>
      <w:bookmarkEnd w:id="22598"/>
      <w:bookmarkEnd w:id="22599"/>
      <w:r>
        <w:rPr>
          <w:rtl/>
        </w:rPr>
        <w:t>שמשו</w:t>
      </w:r>
      <w:r>
        <w:rPr>
          <w:rFonts w:hint="cs"/>
          <w:rtl/>
        </w:rPr>
        <w:t xml:space="preserve">ני. </w:t>
      </w:r>
      <w:bookmarkStart w:id="22600" w:name="_ETM_Q41_390370"/>
      <w:bookmarkStart w:id="22601" w:name="_ETM_Q41_391610"/>
      <w:bookmarkStart w:id="22602" w:name="_ETM_Q41_392060"/>
      <w:bookmarkStart w:id="22603" w:name="_ETM_Q41_394180"/>
      <w:bookmarkStart w:id="22604" w:name="_ETM_Q41_394720"/>
      <w:bookmarkStart w:id="22605" w:name="_ETM_Q41_395379"/>
      <w:bookmarkStart w:id="22606" w:name="_ETM_Q41_395800"/>
      <w:bookmarkStart w:id="22607" w:name="_ETM_Q41_396160"/>
      <w:bookmarkEnd w:id="22600"/>
      <w:bookmarkEnd w:id="22601"/>
      <w:bookmarkEnd w:id="22602"/>
      <w:bookmarkEnd w:id="22603"/>
      <w:bookmarkEnd w:id="22604"/>
      <w:bookmarkEnd w:id="22605"/>
      <w:bookmarkEnd w:id="22606"/>
      <w:bookmarkEnd w:id="22607"/>
      <w:r>
        <w:rPr>
          <w:rFonts w:hint="cs"/>
          <w:rtl/>
        </w:rPr>
        <w:t xml:space="preserve">חבר </w:t>
      </w:r>
      <w:r>
        <w:rPr>
          <w:rtl/>
        </w:rPr>
        <w:t xml:space="preserve">הכנסת </w:t>
      </w:r>
      <w:bookmarkStart w:id="22608" w:name="_ETM_Q41_396580"/>
      <w:bookmarkEnd w:id="22608"/>
      <w:r>
        <w:rPr>
          <w:rFonts w:hint="cs"/>
          <w:rtl/>
        </w:rPr>
        <w:t>ואליד</w:t>
      </w:r>
      <w:bookmarkStart w:id="22609" w:name="_ETM_Q41_397819"/>
      <w:bookmarkEnd w:id="22609"/>
      <w:r>
        <w:rPr>
          <w:rFonts w:hint="cs"/>
          <w:rtl/>
        </w:rPr>
        <w:t xml:space="preserve"> אלהואשלה, בבקשה. </w:t>
      </w:r>
    </w:p>
    <w:p w:rsidR="000172BA" w:rsidRDefault="000172BA" w:rsidP="000B2647">
      <w:pPr>
        <w:rPr>
          <w:rtl/>
        </w:rPr>
      </w:pPr>
    </w:p>
    <w:p w:rsidR="000172BA" w:rsidRDefault="000172BA" w:rsidP="000B2647">
      <w:pPr>
        <w:pStyle w:val="af5"/>
        <w:keepNext/>
        <w:rPr>
          <w:rtl/>
        </w:rPr>
      </w:pPr>
      <w:r w:rsidRPr="00105D1F">
        <w:rPr>
          <w:rStyle w:val="TagStyle"/>
          <w:rtl/>
        </w:rPr>
        <w:t xml:space="preserve"> &lt;&lt; קריאה &gt;&gt; </w:t>
      </w:r>
      <w:r>
        <w:rPr>
          <w:rtl/>
        </w:rPr>
        <w:t>מיקי לוי (יש עתיד):</w:t>
      </w:r>
      <w:r w:rsidRPr="00105D1F">
        <w:rPr>
          <w:rStyle w:val="TagStyle"/>
          <w:rtl/>
        </w:rPr>
        <w:t xml:space="preserve"> &lt;&lt; קריאה &gt;&gt;</w:t>
      </w:r>
      <w:r>
        <w:rPr>
          <w:rtl/>
        </w:rPr>
        <w:t xml:space="preserve"> </w:t>
      </w:r>
    </w:p>
    <w:p w:rsidR="000172BA" w:rsidRDefault="000172BA" w:rsidP="00A6278C">
      <w:pPr>
        <w:rPr>
          <w:rtl/>
        </w:rPr>
      </w:pPr>
    </w:p>
    <w:p w:rsidR="000172BA" w:rsidRDefault="000172BA" w:rsidP="00A704B6">
      <w:pPr>
        <w:rPr>
          <w:rtl/>
        </w:rPr>
      </w:pPr>
      <w:bookmarkStart w:id="22610" w:name="_ETM_Q41_394605"/>
      <w:bookmarkEnd w:id="22610"/>
      <w:r>
        <w:rPr>
          <w:rFonts w:hint="cs"/>
          <w:rtl/>
        </w:rPr>
        <w:t xml:space="preserve">אני אדע עכשיו למי לתת את הקרדיט. עשית </w:t>
      </w:r>
      <w:bookmarkStart w:id="22611" w:name="_ETM_Q41_402732"/>
      <w:bookmarkEnd w:id="22611"/>
      <w:r>
        <w:rPr>
          <w:rFonts w:hint="cs"/>
          <w:rtl/>
        </w:rPr>
        <w:t>גוגל? יפה מאוד</w:t>
      </w:r>
      <w:r w:rsidR="00A704B6">
        <w:rPr>
          <w:rFonts w:hint="cs"/>
          <w:rtl/>
        </w:rPr>
        <w:t>.</w:t>
      </w:r>
      <w:r>
        <w:rPr>
          <w:rFonts w:hint="cs"/>
          <w:rtl/>
        </w:rPr>
        <w:t xml:space="preserve"> לא ידעתי. תודה. </w:t>
      </w:r>
    </w:p>
    <w:p w:rsidR="000172BA" w:rsidRDefault="000172BA" w:rsidP="000B2647">
      <w:pPr>
        <w:rPr>
          <w:rtl/>
        </w:rPr>
      </w:pPr>
      <w:bookmarkStart w:id="22612" w:name="_ETM_Q41_404331"/>
      <w:bookmarkStart w:id="22613" w:name="_ETM_Q41_404394"/>
      <w:bookmarkEnd w:id="22612"/>
      <w:bookmarkEnd w:id="22613"/>
    </w:p>
    <w:p w:rsidR="000172BA" w:rsidRDefault="000172BA" w:rsidP="000B2647">
      <w:pPr>
        <w:pStyle w:val="a4"/>
        <w:keepNext/>
        <w:rPr>
          <w:rtl/>
        </w:rPr>
      </w:pPr>
      <w:bookmarkStart w:id="22614" w:name="ET_speaker_6340_5"/>
      <w:r w:rsidRPr="00105D1F">
        <w:rPr>
          <w:rStyle w:val="TagStyle"/>
          <w:rtl/>
        </w:rPr>
        <w:t xml:space="preserve"> &lt;&lt; דובר &gt;&gt; </w:t>
      </w:r>
      <w:bookmarkStart w:id="22615" w:name="_Toc185953687"/>
      <w:bookmarkStart w:id="22616" w:name="_Toc185954706"/>
      <w:r>
        <w:rPr>
          <w:rtl/>
        </w:rPr>
        <w:t>ואליד אלהואשלה (רע"מ – הרשימה הערבית המאוחדת):</w:t>
      </w:r>
      <w:bookmarkEnd w:id="22615"/>
      <w:bookmarkEnd w:id="22616"/>
      <w:r w:rsidRPr="00105D1F">
        <w:rPr>
          <w:rStyle w:val="TagStyle"/>
          <w:rtl/>
        </w:rPr>
        <w:t xml:space="preserve"> &lt;&lt; דובר &gt;&gt;</w:t>
      </w:r>
      <w:r>
        <w:rPr>
          <w:rtl/>
        </w:rPr>
        <w:t xml:space="preserve"> </w:t>
      </w:r>
      <w:bookmarkEnd w:id="22614"/>
    </w:p>
    <w:p w:rsidR="000172BA" w:rsidRDefault="000172BA" w:rsidP="00A6278C">
      <w:pPr>
        <w:rPr>
          <w:rtl/>
        </w:rPr>
      </w:pPr>
    </w:p>
    <w:p w:rsidR="000172BA" w:rsidRDefault="000172BA" w:rsidP="00A704B6">
      <w:pPr>
        <w:rPr>
          <w:rtl/>
        </w:rPr>
      </w:pPr>
      <w:bookmarkStart w:id="22617" w:name="_ETM_Q41_409685"/>
      <w:bookmarkStart w:id="22618" w:name="_ETM_Q41_396700"/>
      <w:bookmarkStart w:id="22619" w:name="_ETM_Q41_397030"/>
      <w:bookmarkStart w:id="22620" w:name="_ETM_Q41_397420"/>
      <w:bookmarkStart w:id="22621" w:name="_ETM_Q41_400520"/>
      <w:bookmarkStart w:id="22622" w:name="_ETM_Q41_400879"/>
      <w:bookmarkStart w:id="22623" w:name="_ETM_Q41_401300"/>
      <w:bookmarkStart w:id="22624" w:name="_ETM_Q41_401629"/>
      <w:bookmarkStart w:id="22625" w:name="_ETM_Q41_402410"/>
      <w:bookmarkStart w:id="22626" w:name="_ETM_Q41_402500"/>
      <w:bookmarkStart w:id="22627" w:name="_ETM_Q41_404930"/>
      <w:bookmarkStart w:id="22628" w:name="_ETM_Q41_406560"/>
      <w:bookmarkStart w:id="22629" w:name="_ETM_Q41_416829"/>
      <w:bookmarkEnd w:id="22617"/>
      <w:bookmarkEnd w:id="22618"/>
      <w:bookmarkEnd w:id="22619"/>
      <w:bookmarkEnd w:id="22620"/>
      <w:bookmarkEnd w:id="22621"/>
      <w:bookmarkEnd w:id="22622"/>
      <w:bookmarkEnd w:id="22623"/>
      <w:bookmarkEnd w:id="22624"/>
      <w:bookmarkEnd w:id="22625"/>
      <w:bookmarkEnd w:id="22626"/>
      <w:bookmarkEnd w:id="22627"/>
      <w:bookmarkEnd w:id="22628"/>
      <w:bookmarkEnd w:id="22629"/>
      <w:r>
        <w:rPr>
          <w:rtl/>
        </w:rPr>
        <w:t xml:space="preserve">מכובדי </w:t>
      </w:r>
      <w:bookmarkStart w:id="22630" w:name="_ETM_Q41_417340"/>
      <w:bookmarkEnd w:id="22630"/>
      <w:r>
        <w:rPr>
          <w:rtl/>
        </w:rPr>
        <w:t>היושב-ראש</w:t>
      </w:r>
      <w:r>
        <w:rPr>
          <w:rFonts w:hint="cs"/>
          <w:rtl/>
        </w:rPr>
        <w:t>,</w:t>
      </w:r>
      <w:r>
        <w:rPr>
          <w:rtl/>
        </w:rPr>
        <w:t xml:space="preserve"> </w:t>
      </w:r>
      <w:bookmarkStart w:id="22631" w:name="_ETM_Q41_417819"/>
      <w:bookmarkEnd w:id="22631"/>
      <w:r>
        <w:rPr>
          <w:rtl/>
        </w:rPr>
        <w:t xml:space="preserve">חבריי </w:t>
      </w:r>
      <w:bookmarkStart w:id="22632" w:name="_ETM_Q41_418209"/>
      <w:bookmarkEnd w:id="22632"/>
      <w:r>
        <w:rPr>
          <w:rtl/>
        </w:rPr>
        <w:t xml:space="preserve">חברי </w:t>
      </w:r>
      <w:bookmarkStart w:id="22633" w:name="_ETM_Q41_418510"/>
      <w:bookmarkEnd w:id="22633"/>
      <w:r>
        <w:rPr>
          <w:rtl/>
        </w:rPr>
        <w:t>הכנסת</w:t>
      </w:r>
      <w:r>
        <w:rPr>
          <w:rFonts w:hint="cs"/>
          <w:rtl/>
        </w:rPr>
        <w:t>,</w:t>
      </w:r>
      <w:r>
        <w:rPr>
          <w:rtl/>
        </w:rPr>
        <w:t xml:space="preserve"> </w:t>
      </w:r>
      <w:bookmarkStart w:id="22634" w:name="_ETM_Q41_420870"/>
      <w:bookmarkEnd w:id="22634"/>
      <w:r>
        <w:rPr>
          <w:rtl/>
        </w:rPr>
        <w:t>נ</w:t>
      </w:r>
      <w:r>
        <w:rPr>
          <w:rFonts w:hint="cs"/>
          <w:rtl/>
        </w:rPr>
        <w:t>א</w:t>
      </w:r>
      <w:r>
        <w:rPr>
          <w:rtl/>
        </w:rPr>
        <w:t xml:space="preserve">ם </w:t>
      </w:r>
      <w:bookmarkStart w:id="22635" w:name="_ETM_Q41_421380"/>
      <w:bookmarkEnd w:id="22635"/>
      <w:r>
        <w:rPr>
          <w:rtl/>
        </w:rPr>
        <w:t>כ</w:t>
      </w:r>
      <w:r>
        <w:rPr>
          <w:rFonts w:hint="cs"/>
          <w:rtl/>
        </w:rPr>
        <w:t>א</w:t>
      </w:r>
      <w:r>
        <w:rPr>
          <w:rtl/>
        </w:rPr>
        <w:t xml:space="preserve">ן </w:t>
      </w:r>
      <w:bookmarkStart w:id="22636" w:name="_ETM_Q41_422640"/>
      <w:bookmarkEnd w:id="22636"/>
      <w:r>
        <w:rPr>
          <w:rtl/>
        </w:rPr>
        <w:t xml:space="preserve">מעל </w:t>
      </w:r>
      <w:bookmarkStart w:id="22637" w:name="_ETM_Q41_423060"/>
      <w:bookmarkEnd w:id="22637"/>
      <w:r>
        <w:rPr>
          <w:rtl/>
        </w:rPr>
        <w:t xml:space="preserve">דוכן </w:t>
      </w:r>
      <w:bookmarkStart w:id="22638" w:name="_ETM_Q41_423450"/>
      <w:bookmarkEnd w:id="22638"/>
      <w:r>
        <w:rPr>
          <w:rtl/>
        </w:rPr>
        <w:t xml:space="preserve">זה </w:t>
      </w:r>
      <w:bookmarkStart w:id="22639" w:name="_ETM_Q41_426120"/>
      <w:bookmarkEnd w:id="22639"/>
      <w:r>
        <w:rPr>
          <w:rtl/>
        </w:rPr>
        <w:t xml:space="preserve">בערב </w:t>
      </w:r>
      <w:bookmarkStart w:id="22640" w:name="_ETM_Q41_426900"/>
      <w:bookmarkEnd w:id="22640"/>
      <w:r>
        <w:rPr>
          <w:rtl/>
        </w:rPr>
        <w:t>ר</w:t>
      </w:r>
      <w:r>
        <w:rPr>
          <w:rFonts w:hint="cs"/>
          <w:rtl/>
        </w:rPr>
        <w:t>אש הממשלה</w:t>
      </w:r>
      <w:r>
        <w:rPr>
          <w:rtl/>
        </w:rPr>
        <w:t xml:space="preserve"> </w:t>
      </w:r>
      <w:bookmarkStart w:id="22641" w:name="_ETM_Q41_429180"/>
      <w:bookmarkEnd w:id="22641"/>
      <w:r>
        <w:rPr>
          <w:rtl/>
        </w:rPr>
        <w:t>בדיו</w:t>
      </w:r>
      <w:r>
        <w:rPr>
          <w:rFonts w:hint="cs"/>
          <w:rtl/>
        </w:rPr>
        <w:t>ן</w:t>
      </w:r>
      <w:r>
        <w:rPr>
          <w:rtl/>
        </w:rPr>
        <w:t xml:space="preserve"> </w:t>
      </w:r>
      <w:bookmarkStart w:id="22642" w:name="_ETM_Q41_429489"/>
      <w:bookmarkStart w:id="22643" w:name="_ETM_Q41_429819"/>
      <w:bookmarkEnd w:id="22642"/>
      <w:bookmarkEnd w:id="22643"/>
      <w:r>
        <w:rPr>
          <w:rtl/>
        </w:rPr>
        <w:t xml:space="preserve">40 </w:t>
      </w:r>
      <w:bookmarkStart w:id="22644" w:name="_ETM_Q41_430180"/>
      <w:bookmarkEnd w:id="22644"/>
      <w:r>
        <w:rPr>
          <w:rtl/>
        </w:rPr>
        <w:t xml:space="preserve">חתימות </w:t>
      </w:r>
      <w:bookmarkStart w:id="22645" w:name="_ETM_Q41_430749"/>
      <w:bookmarkEnd w:id="22645"/>
      <w:r>
        <w:rPr>
          <w:rtl/>
        </w:rPr>
        <w:t xml:space="preserve">שהגישה </w:t>
      </w:r>
      <w:bookmarkStart w:id="22646" w:name="_ETM_Q41_431680"/>
      <w:bookmarkEnd w:id="22646"/>
      <w:r>
        <w:rPr>
          <w:rtl/>
        </w:rPr>
        <w:t xml:space="preserve">האופוזיציה </w:t>
      </w:r>
      <w:bookmarkStart w:id="22647" w:name="_ETM_Q41_435269"/>
      <w:bookmarkEnd w:id="22647"/>
      <w:r>
        <w:rPr>
          <w:rtl/>
        </w:rPr>
        <w:t>ו</w:t>
      </w:r>
      <w:r>
        <w:rPr>
          <w:rFonts w:hint="cs"/>
          <w:rtl/>
        </w:rPr>
        <w:t>ה</w:t>
      </w:r>
      <w:r>
        <w:rPr>
          <w:rtl/>
        </w:rPr>
        <w:t xml:space="preserve">תייחס </w:t>
      </w:r>
      <w:bookmarkStart w:id="22648" w:name="_ETM_Q41_436199"/>
      <w:bookmarkEnd w:id="22648"/>
      <w:r>
        <w:rPr>
          <w:rtl/>
        </w:rPr>
        <w:t xml:space="preserve">למצב </w:t>
      </w:r>
      <w:bookmarkStart w:id="22649" w:name="_ETM_Q41_436860"/>
      <w:bookmarkEnd w:id="22649"/>
      <w:r>
        <w:rPr>
          <w:rtl/>
        </w:rPr>
        <w:t>האזורי</w:t>
      </w:r>
      <w:bookmarkStart w:id="22650" w:name="_ETM_Q41_437819"/>
      <w:bookmarkEnd w:id="22650"/>
      <w:r>
        <w:rPr>
          <w:rFonts w:hint="cs"/>
          <w:rtl/>
        </w:rPr>
        <w:t>,</w:t>
      </w:r>
      <w:r>
        <w:rPr>
          <w:rtl/>
        </w:rPr>
        <w:t xml:space="preserve"> </w:t>
      </w:r>
      <w:bookmarkStart w:id="22651" w:name="_ETM_Q41_438750"/>
      <w:bookmarkEnd w:id="22651"/>
      <w:r>
        <w:rPr>
          <w:rFonts w:hint="cs"/>
          <w:rtl/>
        </w:rPr>
        <w:t>ה</w:t>
      </w:r>
      <w:r>
        <w:rPr>
          <w:rtl/>
        </w:rPr>
        <w:t xml:space="preserve">תייחס </w:t>
      </w:r>
      <w:bookmarkStart w:id="22652" w:name="_ETM_Q41_439140"/>
      <w:bookmarkEnd w:id="22652"/>
      <w:r>
        <w:rPr>
          <w:rtl/>
        </w:rPr>
        <w:t xml:space="preserve">למלחמה </w:t>
      </w:r>
      <w:bookmarkStart w:id="22653" w:name="_ETM_Q41_439920"/>
      <w:bookmarkEnd w:id="22653"/>
      <w:r>
        <w:rPr>
          <w:rtl/>
        </w:rPr>
        <w:t xml:space="preserve">בצפון </w:t>
      </w:r>
      <w:bookmarkStart w:id="22654" w:name="_ETM_Q41_441940"/>
      <w:bookmarkEnd w:id="22654"/>
      <w:r>
        <w:rPr>
          <w:rtl/>
        </w:rPr>
        <w:t xml:space="preserve">וגם </w:t>
      </w:r>
      <w:bookmarkStart w:id="22655" w:name="_ETM_Q41_442690"/>
      <w:bookmarkEnd w:id="22655"/>
      <w:r>
        <w:rPr>
          <w:rtl/>
        </w:rPr>
        <w:t>בדרום</w:t>
      </w:r>
      <w:r>
        <w:rPr>
          <w:rFonts w:hint="cs"/>
          <w:rtl/>
        </w:rPr>
        <w:t>.</w:t>
      </w:r>
      <w:r>
        <w:rPr>
          <w:rtl/>
        </w:rPr>
        <w:t xml:space="preserve"> </w:t>
      </w:r>
      <w:bookmarkStart w:id="22656" w:name="_ETM_Q41_444400"/>
      <w:bookmarkEnd w:id="22656"/>
      <w:r w:rsidR="00A704B6">
        <w:rPr>
          <w:rFonts w:hint="cs"/>
          <w:rtl/>
        </w:rPr>
        <w:t xml:space="preserve">הוא </w:t>
      </w:r>
      <w:r>
        <w:rPr>
          <w:rtl/>
        </w:rPr>
        <w:t xml:space="preserve">נשאל </w:t>
      </w:r>
      <w:bookmarkStart w:id="22657" w:name="_ETM_Q41_445210"/>
      <w:bookmarkEnd w:id="22657"/>
      <w:r>
        <w:rPr>
          <w:rtl/>
        </w:rPr>
        <w:t>ע</w:t>
      </w:r>
      <w:r>
        <w:rPr>
          <w:rFonts w:hint="cs"/>
          <w:rtl/>
        </w:rPr>
        <w:t>ל ידי</w:t>
      </w:r>
      <w:r>
        <w:rPr>
          <w:rtl/>
        </w:rPr>
        <w:t xml:space="preserve"> </w:t>
      </w:r>
      <w:bookmarkStart w:id="22658" w:name="_ETM_Q41_445750"/>
      <w:bookmarkEnd w:id="22658"/>
      <w:r>
        <w:rPr>
          <w:rtl/>
        </w:rPr>
        <w:t xml:space="preserve">ראשי </w:t>
      </w:r>
      <w:bookmarkStart w:id="22659" w:name="_ETM_Q41_446289"/>
      <w:bookmarkEnd w:id="22659"/>
      <w:r>
        <w:rPr>
          <w:rtl/>
        </w:rPr>
        <w:t xml:space="preserve">המפלגות </w:t>
      </w:r>
      <w:bookmarkStart w:id="22660" w:name="_ETM_Q41_449370"/>
      <w:bookmarkEnd w:id="22660"/>
      <w:r>
        <w:rPr>
          <w:rtl/>
        </w:rPr>
        <w:t>שלנו</w:t>
      </w:r>
      <w:r>
        <w:rPr>
          <w:rFonts w:hint="cs"/>
          <w:rtl/>
        </w:rPr>
        <w:t>, מנסור עבאס מרע"מ ואחמד טיבי מתע"ל,</w:t>
      </w:r>
      <w:r>
        <w:rPr>
          <w:rtl/>
        </w:rPr>
        <w:t xml:space="preserve"> </w:t>
      </w:r>
      <w:bookmarkStart w:id="22661" w:name="_ETM_Q41_450210"/>
      <w:bookmarkStart w:id="22662" w:name="_ETM_Q41_450599"/>
      <w:bookmarkStart w:id="22663" w:name="_ETM_Q41_450870"/>
      <w:bookmarkStart w:id="22664" w:name="_ETM_Q41_451620"/>
      <w:bookmarkStart w:id="22665" w:name="_ETM_Q41_452039"/>
      <w:bookmarkStart w:id="22666" w:name="_ETM_Q41_452370"/>
      <w:bookmarkStart w:id="22667" w:name="_ETM_Q41_454390"/>
      <w:bookmarkStart w:id="22668" w:name="_ETM_Q41_454839"/>
      <w:bookmarkStart w:id="22669" w:name="_ETM_Q41_454930"/>
      <w:bookmarkStart w:id="22670" w:name="_ETM_Q41_455230"/>
      <w:bookmarkEnd w:id="22661"/>
      <w:bookmarkEnd w:id="22662"/>
      <w:bookmarkEnd w:id="22663"/>
      <w:bookmarkEnd w:id="22664"/>
      <w:bookmarkEnd w:id="22665"/>
      <w:bookmarkEnd w:id="22666"/>
      <w:bookmarkEnd w:id="22667"/>
      <w:bookmarkEnd w:id="22668"/>
      <w:bookmarkEnd w:id="22669"/>
      <w:bookmarkEnd w:id="22670"/>
      <w:r>
        <w:rPr>
          <w:rFonts w:hint="cs"/>
          <w:rtl/>
        </w:rPr>
        <w:t>על הפשיעה ב</w:t>
      </w:r>
      <w:r>
        <w:rPr>
          <w:rtl/>
        </w:rPr>
        <w:t xml:space="preserve">חברה </w:t>
      </w:r>
      <w:bookmarkStart w:id="22671" w:name="_ETM_Q41_455650"/>
      <w:bookmarkEnd w:id="22671"/>
      <w:r>
        <w:rPr>
          <w:rtl/>
        </w:rPr>
        <w:t>הערבית</w:t>
      </w:r>
      <w:r>
        <w:rPr>
          <w:rFonts w:hint="cs"/>
          <w:rtl/>
        </w:rPr>
        <w:t>.</w:t>
      </w:r>
      <w:r>
        <w:rPr>
          <w:rtl/>
        </w:rPr>
        <w:t xml:space="preserve"> </w:t>
      </w:r>
      <w:bookmarkStart w:id="22672" w:name="_ETM_Q41_457759"/>
      <w:bookmarkEnd w:id="22672"/>
      <w:r>
        <w:rPr>
          <w:rFonts w:hint="cs"/>
          <w:rtl/>
        </w:rPr>
        <w:t>כ</w:t>
      </w:r>
      <w:r>
        <w:rPr>
          <w:rtl/>
        </w:rPr>
        <w:t xml:space="preserve">שהוא </w:t>
      </w:r>
      <w:bookmarkStart w:id="22673" w:name="_ETM_Q41_457940"/>
      <w:bookmarkEnd w:id="22673"/>
      <w:r>
        <w:rPr>
          <w:rtl/>
        </w:rPr>
        <w:t>ע</w:t>
      </w:r>
      <w:r>
        <w:rPr>
          <w:rFonts w:hint="cs"/>
          <w:rtl/>
        </w:rPr>
        <w:t>ל</w:t>
      </w:r>
      <w:r>
        <w:rPr>
          <w:rtl/>
        </w:rPr>
        <w:t xml:space="preserve">ה </w:t>
      </w:r>
      <w:bookmarkStart w:id="22674" w:name="_ETM_Q41_458180"/>
      <w:bookmarkEnd w:id="22674"/>
      <w:r>
        <w:rPr>
          <w:rtl/>
        </w:rPr>
        <w:t>ל</w:t>
      </w:r>
      <w:bookmarkStart w:id="22675" w:name="_ETM_Q41_458330"/>
      <w:bookmarkEnd w:id="22675"/>
      <w:r>
        <w:rPr>
          <w:rtl/>
        </w:rPr>
        <w:t>כ</w:t>
      </w:r>
      <w:r>
        <w:rPr>
          <w:rFonts w:hint="cs"/>
          <w:rtl/>
        </w:rPr>
        <w:t>א</w:t>
      </w:r>
      <w:r>
        <w:rPr>
          <w:rtl/>
        </w:rPr>
        <w:t>ן</w:t>
      </w:r>
      <w:r w:rsidR="00A704B6">
        <w:rPr>
          <w:rFonts w:hint="cs"/>
          <w:rtl/>
        </w:rPr>
        <w:t>,</w:t>
      </w:r>
      <w:r>
        <w:rPr>
          <w:rtl/>
        </w:rPr>
        <w:t xml:space="preserve"> </w:t>
      </w:r>
      <w:bookmarkStart w:id="22676" w:name="_ETM_Q41_460050"/>
      <w:bookmarkEnd w:id="22676"/>
      <w:r>
        <w:rPr>
          <w:rtl/>
        </w:rPr>
        <w:t xml:space="preserve">במשך </w:t>
      </w:r>
      <w:bookmarkStart w:id="22677" w:name="_ETM_Q41_461099"/>
      <w:bookmarkEnd w:id="22677"/>
      <w:r>
        <w:rPr>
          <w:rtl/>
        </w:rPr>
        <w:t xml:space="preserve">20 </w:t>
      </w:r>
      <w:bookmarkStart w:id="22678" w:name="_ETM_Q41_461490"/>
      <w:bookmarkEnd w:id="22678"/>
      <w:r>
        <w:rPr>
          <w:rtl/>
        </w:rPr>
        <w:t xml:space="preserve">דקות </w:t>
      </w:r>
      <w:bookmarkStart w:id="22679" w:name="_ETM_Q41_464220"/>
      <w:bookmarkEnd w:id="22679"/>
      <w:r>
        <w:rPr>
          <w:rtl/>
        </w:rPr>
        <w:t xml:space="preserve">לא </w:t>
      </w:r>
      <w:bookmarkStart w:id="22680" w:name="_ETM_Q41_464550"/>
      <w:bookmarkEnd w:id="22680"/>
      <w:r>
        <w:rPr>
          <w:rFonts w:hint="cs"/>
          <w:rtl/>
        </w:rPr>
        <w:t>ה</w:t>
      </w:r>
      <w:r>
        <w:rPr>
          <w:rtl/>
        </w:rPr>
        <w:t xml:space="preserve">תייחס </w:t>
      </w:r>
      <w:bookmarkStart w:id="22681" w:name="_ETM_Q41_465630"/>
      <w:bookmarkEnd w:id="22681"/>
      <w:r>
        <w:rPr>
          <w:rtl/>
        </w:rPr>
        <w:t xml:space="preserve">אפילו </w:t>
      </w:r>
      <w:bookmarkStart w:id="22682" w:name="_ETM_Q41_466440"/>
      <w:bookmarkEnd w:id="22682"/>
      <w:r>
        <w:rPr>
          <w:rtl/>
        </w:rPr>
        <w:t xml:space="preserve">בכמה </w:t>
      </w:r>
      <w:bookmarkStart w:id="22683" w:name="_ETM_Q41_466919"/>
      <w:bookmarkEnd w:id="22683"/>
      <w:r>
        <w:rPr>
          <w:rtl/>
        </w:rPr>
        <w:t xml:space="preserve">שניות </w:t>
      </w:r>
      <w:bookmarkStart w:id="22684" w:name="_ETM_Q41_469300"/>
      <w:bookmarkEnd w:id="22684"/>
      <w:r>
        <w:rPr>
          <w:rtl/>
        </w:rPr>
        <w:t xml:space="preserve">למה </w:t>
      </w:r>
      <w:bookmarkStart w:id="22685" w:name="_ETM_Q41_469630"/>
      <w:bookmarkEnd w:id="22685"/>
      <w:r>
        <w:rPr>
          <w:rtl/>
        </w:rPr>
        <w:t xml:space="preserve">שקורה </w:t>
      </w:r>
      <w:bookmarkStart w:id="22686" w:name="_ETM_Q41_470050"/>
      <w:bookmarkEnd w:id="22686"/>
      <w:r>
        <w:rPr>
          <w:rtl/>
        </w:rPr>
        <w:t xml:space="preserve">בחברה </w:t>
      </w:r>
      <w:bookmarkStart w:id="22687" w:name="_ETM_Q41_470500"/>
      <w:bookmarkEnd w:id="22687"/>
      <w:r>
        <w:rPr>
          <w:rtl/>
        </w:rPr>
        <w:t xml:space="preserve">הערבית </w:t>
      </w:r>
      <w:bookmarkStart w:id="22688" w:name="_ETM_Q41_472999"/>
      <w:bookmarkEnd w:id="22688"/>
      <w:r>
        <w:rPr>
          <w:rFonts w:hint="cs"/>
          <w:rtl/>
        </w:rPr>
        <w:t>ו</w:t>
      </w:r>
      <w:r>
        <w:rPr>
          <w:rtl/>
        </w:rPr>
        <w:t xml:space="preserve">לפשיעה </w:t>
      </w:r>
      <w:bookmarkStart w:id="22689" w:name="_ETM_Q41_474390"/>
      <w:bookmarkEnd w:id="22689"/>
      <w:r>
        <w:rPr>
          <w:rtl/>
        </w:rPr>
        <w:t xml:space="preserve">הגואה </w:t>
      </w:r>
      <w:bookmarkStart w:id="22690" w:name="_ETM_Q41_475529"/>
      <w:bookmarkEnd w:id="22690"/>
      <w:r>
        <w:rPr>
          <w:rtl/>
        </w:rPr>
        <w:t xml:space="preserve">ברחובות </w:t>
      </w:r>
      <w:bookmarkStart w:id="22691" w:name="_ETM_Q41_476070"/>
      <w:bookmarkEnd w:id="22691"/>
      <w:r>
        <w:rPr>
          <w:rtl/>
        </w:rPr>
        <w:t>שלנו</w:t>
      </w:r>
      <w:r>
        <w:rPr>
          <w:rFonts w:hint="cs"/>
          <w:rtl/>
        </w:rPr>
        <w:t>.</w:t>
      </w:r>
    </w:p>
    <w:p w:rsidR="000172BA" w:rsidRDefault="000172BA" w:rsidP="000B2647">
      <w:pPr>
        <w:rPr>
          <w:rtl/>
        </w:rPr>
      </w:pPr>
      <w:bookmarkStart w:id="22692" w:name="_ETM_Q41_479292"/>
      <w:bookmarkStart w:id="22693" w:name="_ETM_Q41_479391"/>
      <w:bookmarkEnd w:id="22692"/>
      <w:bookmarkEnd w:id="22693"/>
    </w:p>
    <w:p w:rsidR="00A704B6" w:rsidRDefault="000172BA" w:rsidP="00A704B6">
      <w:pPr>
        <w:rPr>
          <w:rtl/>
        </w:rPr>
      </w:pPr>
      <w:bookmarkStart w:id="22694" w:name="_ETM_Q41_479484"/>
      <w:bookmarkStart w:id="22695" w:name="_ETM_Q41_479558"/>
      <w:bookmarkStart w:id="22696" w:name="_ETM_Q41_478710"/>
      <w:bookmarkEnd w:id="22694"/>
      <w:bookmarkEnd w:id="22695"/>
      <w:bookmarkEnd w:id="22696"/>
      <w:r>
        <w:rPr>
          <w:rtl/>
        </w:rPr>
        <w:t xml:space="preserve">ראש </w:t>
      </w:r>
      <w:bookmarkStart w:id="22697" w:name="_ETM_Q41_479129"/>
      <w:bookmarkEnd w:id="22697"/>
      <w:r>
        <w:rPr>
          <w:rtl/>
        </w:rPr>
        <w:t xml:space="preserve">ממשלה </w:t>
      </w:r>
      <w:bookmarkStart w:id="22698" w:name="_ETM_Q41_481949"/>
      <w:bookmarkEnd w:id="22698"/>
      <w:r>
        <w:rPr>
          <w:rtl/>
        </w:rPr>
        <w:t xml:space="preserve">שמתיימר </w:t>
      </w:r>
      <w:bookmarkStart w:id="22699" w:name="_ETM_Q41_483000"/>
      <w:bookmarkEnd w:id="22699"/>
      <w:r>
        <w:rPr>
          <w:rtl/>
        </w:rPr>
        <w:t xml:space="preserve">להיות </w:t>
      </w:r>
      <w:bookmarkStart w:id="22700" w:name="_ETM_Q41_483659"/>
      <w:bookmarkEnd w:id="22700"/>
      <w:r>
        <w:rPr>
          <w:rtl/>
        </w:rPr>
        <w:t xml:space="preserve">לכלל </w:t>
      </w:r>
      <w:bookmarkStart w:id="22701" w:name="_ETM_Q41_484020"/>
      <w:bookmarkEnd w:id="22701"/>
      <w:r>
        <w:rPr>
          <w:rtl/>
        </w:rPr>
        <w:t xml:space="preserve">האזרחים </w:t>
      </w:r>
      <w:bookmarkStart w:id="22702" w:name="_ETM_Q41_485339"/>
      <w:bookmarkEnd w:id="22702"/>
      <w:r>
        <w:rPr>
          <w:rtl/>
        </w:rPr>
        <w:t xml:space="preserve">בוחר </w:t>
      </w:r>
      <w:bookmarkStart w:id="22703" w:name="_ETM_Q41_485790"/>
      <w:bookmarkEnd w:id="22703"/>
      <w:r>
        <w:rPr>
          <w:rtl/>
        </w:rPr>
        <w:t>להתעלם</w:t>
      </w:r>
      <w:r w:rsidR="00A704B6">
        <w:rPr>
          <w:rFonts w:hint="cs"/>
          <w:rtl/>
        </w:rPr>
        <w:t>,</w:t>
      </w:r>
      <w:r>
        <w:rPr>
          <w:rtl/>
        </w:rPr>
        <w:t xml:space="preserve"> </w:t>
      </w:r>
      <w:bookmarkStart w:id="22704" w:name="_ETM_Q41_488179"/>
      <w:bookmarkEnd w:id="22704"/>
      <w:r>
        <w:rPr>
          <w:rtl/>
        </w:rPr>
        <w:t xml:space="preserve">בוחר </w:t>
      </w:r>
      <w:bookmarkStart w:id="22705" w:name="_ETM_Q41_488629"/>
      <w:bookmarkEnd w:id="22705"/>
      <w:r>
        <w:rPr>
          <w:rtl/>
        </w:rPr>
        <w:t xml:space="preserve">לכסות </w:t>
      </w:r>
      <w:bookmarkStart w:id="22706" w:name="_ETM_Q41_489740"/>
      <w:bookmarkEnd w:id="22706"/>
      <w:r>
        <w:rPr>
          <w:rtl/>
        </w:rPr>
        <w:t>על</w:t>
      </w:r>
      <w:bookmarkStart w:id="22707" w:name="_ETM_Q41_489919"/>
      <w:bookmarkStart w:id="22708" w:name="_ETM_Q41_491372"/>
      <w:bookmarkEnd w:id="22707"/>
      <w:bookmarkEnd w:id="22708"/>
      <w:r>
        <w:rPr>
          <w:rFonts w:hint="cs"/>
          <w:rtl/>
        </w:rPr>
        <w:t xml:space="preserve"> השר</w:t>
      </w:r>
      <w:r>
        <w:rPr>
          <w:rtl/>
        </w:rPr>
        <w:t xml:space="preserve"> </w:t>
      </w:r>
      <w:bookmarkStart w:id="22709" w:name="_ETM_Q41_490279"/>
      <w:bookmarkEnd w:id="22709"/>
      <w:r>
        <w:rPr>
          <w:rtl/>
        </w:rPr>
        <w:t xml:space="preserve">הכושל </w:t>
      </w:r>
      <w:bookmarkStart w:id="22710" w:name="_ETM_Q41_491179"/>
      <w:bookmarkEnd w:id="22710"/>
      <w:r>
        <w:rPr>
          <w:rtl/>
        </w:rPr>
        <w:t>ש</w:t>
      </w:r>
      <w:r>
        <w:rPr>
          <w:rFonts w:hint="cs"/>
          <w:rtl/>
        </w:rPr>
        <w:t xml:space="preserve">הוא </w:t>
      </w:r>
      <w:r>
        <w:rPr>
          <w:rtl/>
        </w:rPr>
        <w:t xml:space="preserve">בחר </w:t>
      </w:r>
      <w:bookmarkStart w:id="22711" w:name="_ETM_Q41_491900"/>
      <w:bookmarkEnd w:id="22711"/>
      <w:r>
        <w:rPr>
          <w:rtl/>
        </w:rPr>
        <w:t xml:space="preserve">בו </w:t>
      </w:r>
      <w:bookmarkStart w:id="22712" w:name="_ETM_Q41_494059"/>
      <w:bookmarkEnd w:id="22712"/>
      <w:r>
        <w:rPr>
          <w:rtl/>
        </w:rPr>
        <w:t xml:space="preserve">להיות </w:t>
      </w:r>
      <w:bookmarkStart w:id="22713" w:name="_ETM_Q41_494900"/>
      <w:bookmarkEnd w:id="22713"/>
      <w:r>
        <w:rPr>
          <w:rtl/>
        </w:rPr>
        <w:t xml:space="preserve">מופקד </w:t>
      </w:r>
      <w:bookmarkStart w:id="22714" w:name="_ETM_Q41_495469"/>
      <w:bookmarkEnd w:id="22714"/>
      <w:r>
        <w:rPr>
          <w:rtl/>
        </w:rPr>
        <w:t xml:space="preserve">על </w:t>
      </w:r>
      <w:bookmarkStart w:id="22715" w:name="_ETM_Q41_495650"/>
      <w:bookmarkEnd w:id="22715"/>
      <w:r>
        <w:rPr>
          <w:rtl/>
        </w:rPr>
        <w:t xml:space="preserve">ביטחון </w:t>
      </w:r>
      <w:bookmarkStart w:id="22716" w:name="_ETM_Q41_496039"/>
      <w:bookmarkEnd w:id="22716"/>
      <w:r>
        <w:rPr>
          <w:rtl/>
        </w:rPr>
        <w:t>האזרחים</w:t>
      </w:r>
      <w:r>
        <w:rPr>
          <w:rFonts w:hint="cs"/>
          <w:rtl/>
        </w:rPr>
        <w:t>.</w:t>
      </w:r>
      <w:r>
        <w:rPr>
          <w:rtl/>
        </w:rPr>
        <w:t xml:space="preserve"> </w:t>
      </w:r>
      <w:bookmarkStart w:id="22717" w:name="_ETM_Q41_499160"/>
      <w:bookmarkEnd w:id="22717"/>
      <w:r>
        <w:rPr>
          <w:rtl/>
        </w:rPr>
        <w:t xml:space="preserve">אז </w:t>
      </w:r>
      <w:bookmarkStart w:id="22718" w:name="_ETM_Q41_499339"/>
      <w:bookmarkEnd w:id="22718"/>
      <w:r>
        <w:rPr>
          <w:rtl/>
        </w:rPr>
        <w:t xml:space="preserve">מה </w:t>
      </w:r>
      <w:bookmarkStart w:id="22719" w:name="_ETM_Q41_499520"/>
      <w:bookmarkEnd w:id="22719"/>
      <w:r>
        <w:rPr>
          <w:rtl/>
        </w:rPr>
        <w:t xml:space="preserve">יגיד </w:t>
      </w:r>
      <w:bookmarkStart w:id="22720" w:name="_ETM_Q41_500089"/>
      <w:bookmarkEnd w:id="22720"/>
      <w:r>
        <w:rPr>
          <w:rtl/>
        </w:rPr>
        <w:t xml:space="preserve">האזרח </w:t>
      </w:r>
      <w:bookmarkStart w:id="22721" w:name="_ETM_Q41_500600"/>
      <w:bookmarkEnd w:id="22721"/>
      <w:r>
        <w:rPr>
          <w:rtl/>
        </w:rPr>
        <w:t>הערבי</w:t>
      </w:r>
      <w:r>
        <w:rPr>
          <w:rFonts w:hint="cs"/>
          <w:rtl/>
        </w:rPr>
        <w:t>?</w:t>
      </w:r>
      <w:r>
        <w:rPr>
          <w:rtl/>
        </w:rPr>
        <w:t xml:space="preserve"> </w:t>
      </w:r>
      <w:bookmarkStart w:id="22722" w:name="_ETM_Q41_502909"/>
      <w:bookmarkEnd w:id="22722"/>
      <w:r>
        <w:rPr>
          <w:rtl/>
        </w:rPr>
        <w:t xml:space="preserve">למי </w:t>
      </w:r>
      <w:bookmarkStart w:id="22723" w:name="_ETM_Q41_503239"/>
      <w:bookmarkEnd w:id="22723"/>
      <w:r>
        <w:rPr>
          <w:rFonts w:hint="cs"/>
          <w:rtl/>
        </w:rPr>
        <w:t>י</w:t>
      </w:r>
      <w:r>
        <w:rPr>
          <w:rtl/>
        </w:rPr>
        <w:t>פנה</w:t>
      </w:r>
      <w:r>
        <w:rPr>
          <w:rFonts w:hint="cs"/>
          <w:rtl/>
        </w:rPr>
        <w:t>?</w:t>
      </w:r>
      <w:r>
        <w:rPr>
          <w:rtl/>
        </w:rPr>
        <w:t xml:space="preserve"> </w:t>
      </w:r>
      <w:bookmarkStart w:id="22724" w:name="_ETM_Q41_505960"/>
      <w:bookmarkEnd w:id="22724"/>
      <w:r>
        <w:rPr>
          <w:rtl/>
        </w:rPr>
        <w:t xml:space="preserve">אם </w:t>
      </w:r>
      <w:bookmarkStart w:id="22725" w:name="_ETM_Q41_506200"/>
      <w:bookmarkEnd w:id="22725"/>
      <w:r>
        <w:rPr>
          <w:rtl/>
        </w:rPr>
        <w:t xml:space="preserve">בן </w:t>
      </w:r>
      <w:bookmarkStart w:id="22726" w:name="_ETM_Q41_506440"/>
      <w:bookmarkEnd w:id="22726"/>
      <w:r>
        <w:rPr>
          <w:rtl/>
        </w:rPr>
        <w:t xml:space="preserve">גביר </w:t>
      </w:r>
      <w:bookmarkStart w:id="22727" w:name="_ETM_Q41_508199"/>
      <w:bookmarkEnd w:id="22727"/>
      <w:r>
        <w:rPr>
          <w:rtl/>
        </w:rPr>
        <w:t>מ</w:t>
      </w:r>
      <w:r>
        <w:rPr>
          <w:rFonts w:hint="cs"/>
          <w:rtl/>
        </w:rPr>
        <w:t>פק</w:t>
      </w:r>
      <w:r>
        <w:rPr>
          <w:rtl/>
        </w:rPr>
        <w:t xml:space="preserve">יר </w:t>
      </w:r>
      <w:bookmarkStart w:id="22728" w:name="_ETM_Q41_508739"/>
      <w:bookmarkEnd w:id="22728"/>
      <w:r>
        <w:rPr>
          <w:rtl/>
        </w:rPr>
        <w:t xml:space="preserve">את </w:t>
      </w:r>
      <w:bookmarkStart w:id="22729" w:name="_ETM_Q41_508829"/>
      <w:bookmarkEnd w:id="22729"/>
      <w:r>
        <w:rPr>
          <w:rtl/>
        </w:rPr>
        <w:t xml:space="preserve">החברה </w:t>
      </w:r>
      <w:bookmarkStart w:id="22730" w:name="_ETM_Q41_509189"/>
      <w:bookmarkEnd w:id="22730"/>
      <w:r>
        <w:rPr>
          <w:rtl/>
        </w:rPr>
        <w:t>הערבית</w:t>
      </w:r>
      <w:r>
        <w:rPr>
          <w:rFonts w:hint="cs"/>
          <w:rtl/>
        </w:rPr>
        <w:t>,</w:t>
      </w:r>
      <w:r>
        <w:rPr>
          <w:rtl/>
        </w:rPr>
        <w:t xml:space="preserve"> </w:t>
      </w:r>
      <w:bookmarkStart w:id="22731" w:name="_ETM_Q41_511359"/>
      <w:bookmarkEnd w:id="22731"/>
      <w:r>
        <w:rPr>
          <w:rtl/>
        </w:rPr>
        <w:t xml:space="preserve">לא </w:t>
      </w:r>
      <w:bookmarkStart w:id="22732" w:name="_ETM_Q41_511630"/>
      <w:bookmarkEnd w:id="22732"/>
      <w:r>
        <w:rPr>
          <w:rtl/>
        </w:rPr>
        <w:t xml:space="preserve">מכנס </w:t>
      </w:r>
      <w:bookmarkStart w:id="22733" w:name="_ETM_Q41_512079"/>
      <w:bookmarkEnd w:id="22733"/>
      <w:r>
        <w:rPr>
          <w:rtl/>
        </w:rPr>
        <w:t xml:space="preserve">את </w:t>
      </w:r>
      <w:bookmarkStart w:id="22734" w:name="_ETM_Q41_512230"/>
      <w:bookmarkEnd w:id="22734"/>
      <w:r>
        <w:rPr>
          <w:rtl/>
        </w:rPr>
        <w:t xml:space="preserve">המשטרה </w:t>
      </w:r>
      <w:bookmarkStart w:id="22735" w:name="_ETM_Q41_514180"/>
      <w:bookmarkEnd w:id="22735"/>
      <w:r>
        <w:rPr>
          <w:rtl/>
        </w:rPr>
        <w:t xml:space="preserve">על </w:t>
      </w:r>
      <w:bookmarkStart w:id="22736" w:name="_ETM_Q41_514450"/>
      <w:bookmarkEnd w:id="22736"/>
      <w:r>
        <w:rPr>
          <w:rtl/>
        </w:rPr>
        <w:t xml:space="preserve">מנת </w:t>
      </w:r>
      <w:bookmarkStart w:id="22737" w:name="_ETM_Q41_514779"/>
      <w:bookmarkEnd w:id="22737"/>
      <w:r>
        <w:rPr>
          <w:rtl/>
        </w:rPr>
        <w:t xml:space="preserve">לדון </w:t>
      </w:r>
      <w:bookmarkStart w:id="22738" w:name="_ETM_Q41_516820"/>
      <w:bookmarkEnd w:id="22738"/>
      <w:r>
        <w:rPr>
          <w:rtl/>
        </w:rPr>
        <w:t>במספרים</w:t>
      </w:r>
      <w:r>
        <w:rPr>
          <w:rFonts w:hint="cs"/>
          <w:rtl/>
        </w:rPr>
        <w:t xml:space="preserve"> –</w:t>
      </w:r>
      <w:r>
        <w:rPr>
          <w:rtl/>
        </w:rPr>
        <w:t xml:space="preserve"> </w:t>
      </w:r>
      <w:bookmarkStart w:id="22739" w:name="_ETM_Q41_518940"/>
      <w:bookmarkEnd w:id="22739"/>
      <w:r>
        <w:rPr>
          <w:rtl/>
        </w:rPr>
        <w:t>שאגב</w:t>
      </w:r>
      <w:r>
        <w:rPr>
          <w:rFonts w:hint="cs"/>
          <w:rtl/>
        </w:rPr>
        <w:t>,</w:t>
      </w:r>
      <w:r>
        <w:rPr>
          <w:rtl/>
        </w:rPr>
        <w:t xml:space="preserve"> </w:t>
      </w:r>
      <w:bookmarkStart w:id="22740" w:name="_ETM_Q41_520890"/>
      <w:bookmarkEnd w:id="22740"/>
      <w:r>
        <w:rPr>
          <w:rtl/>
        </w:rPr>
        <w:t xml:space="preserve">הוא </w:t>
      </w:r>
      <w:bookmarkStart w:id="22741" w:name="_ETM_Q41_521039"/>
      <w:bookmarkEnd w:id="22741"/>
      <w:r>
        <w:rPr>
          <w:rtl/>
        </w:rPr>
        <w:t xml:space="preserve">לא </w:t>
      </w:r>
      <w:bookmarkStart w:id="22742" w:name="_ETM_Q41_521250"/>
      <w:bookmarkEnd w:id="22742"/>
      <w:r>
        <w:rPr>
          <w:rFonts w:hint="cs"/>
          <w:rtl/>
        </w:rPr>
        <w:t>מ</w:t>
      </w:r>
      <w:r>
        <w:rPr>
          <w:rtl/>
        </w:rPr>
        <w:t xml:space="preserve">ודע </w:t>
      </w:r>
      <w:bookmarkStart w:id="22743" w:name="_ETM_Q41_521519"/>
      <w:bookmarkEnd w:id="22743"/>
      <w:r>
        <w:rPr>
          <w:rtl/>
        </w:rPr>
        <w:t xml:space="preserve">להם </w:t>
      </w:r>
      <w:bookmarkStart w:id="22744" w:name="_ETM_Q41_523160"/>
      <w:bookmarkEnd w:id="22744"/>
      <w:r>
        <w:rPr>
          <w:rtl/>
        </w:rPr>
        <w:t xml:space="preserve">ולא </w:t>
      </w:r>
      <w:bookmarkStart w:id="22745" w:name="_ETM_Q41_523550"/>
      <w:bookmarkEnd w:id="22745"/>
      <w:r>
        <w:rPr>
          <w:rtl/>
        </w:rPr>
        <w:t xml:space="preserve">יודע </w:t>
      </w:r>
      <w:bookmarkStart w:id="22746" w:name="_ETM_Q41_523940"/>
      <w:bookmarkEnd w:id="22746"/>
      <w:r>
        <w:rPr>
          <w:rtl/>
        </w:rPr>
        <w:t>א</w:t>
      </w:r>
      <w:r>
        <w:rPr>
          <w:rFonts w:hint="cs"/>
          <w:rtl/>
        </w:rPr>
        <w:t>ו</w:t>
      </w:r>
      <w:r>
        <w:rPr>
          <w:rtl/>
        </w:rPr>
        <w:t>תם</w:t>
      </w:r>
      <w:r>
        <w:rPr>
          <w:rFonts w:hint="cs"/>
          <w:rtl/>
        </w:rPr>
        <w:t>,</w:t>
      </w:r>
      <w:r>
        <w:rPr>
          <w:rtl/>
        </w:rPr>
        <w:t xml:space="preserve"> </w:t>
      </w:r>
      <w:bookmarkStart w:id="22747" w:name="_ETM_Q41_526170"/>
      <w:bookmarkEnd w:id="22747"/>
      <w:r>
        <w:rPr>
          <w:rtl/>
        </w:rPr>
        <w:t xml:space="preserve">לא </w:t>
      </w:r>
      <w:bookmarkStart w:id="22748" w:name="_ETM_Q41_526379"/>
      <w:bookmarkEnd w:id="22748"/>
      <w:r>
        <w:rPr>
          <w:rtl/>
        </w:rPr>
        <w:t xml:space="preserve">יודע </w:t>
      </w:r>
      <w:bookmarkStart w:id="22749" w:name="_ETM_Q41_526859"/>
      <w:bookmarkEnd w:id="22749"/>
      <w:r>
        <w:rPr>
          <w:rtl/>
        </w:rPr>
        <w:t xml:space="preserve">מה </w:t>
      </w:r>
      <w:bookmarkStart w:id="22750" w:name="_ETM_Q41_527129"/>
      <w:bookmarkEnd w:id="22750"/>
      <w:r>
        <w:rPr>
          <w:rtl/>
        </w:rPr>
        <w:t xml:space="preserve">קורה </w:t>
      </w:r>
      <w:bookmarkStart w:id="22751" w:name="_ETM_Q41_527339"/>
      <w:bookmarkEnd w:id="22751"/>
      <w:r>
        <w:rPr>
          <w:rtl/>
        </w:rPr>
        <w:t xml:space="preserve">בחברה </w:t>
      </w:r>
      <w:bookmarkStart w:id="22752" w:name="_ETM_Q41_527760"/>
      <w:bookmarkEnd w:id="22752"/>
      <w:r>
        <w:rPr>
          <w:rtl/>
        </w:rPr>
        <w:t>הערבית</w:t>
      </w:r>
      <w:r>
        <w:rPr>
          <w:rFonts w:hint="cs"/>
          <w:rtl/>
        </w:rPr>
        <w:t>.</w:t>
      </w:r>
      <w:r>
        <w:rPr>
          <w:rtl/>
        </w:rPr>
        <w:t xml:space="preserve"> </w:t>
      </w:r>
      <w:bookmarkStart w:id="22753" w:name="_ETM_Q41_528850"/>
      <w:bookmarkEnd w:id="22753"/>
      <w:r w:rsidR="00A704B6">
        <w:rPr>
          <w:rFonts w:hint="cs"/>
          <w:rtl/>
        </w:rPr>
        <w:t xml:space="preserve">הוא </w:t>
      </w:r>
      <w:r>
        <w:rPr>
          <w:rtl/>
        </w:rPr>
        <w:t xml:space="preserve">נשאל </w:t>
      </w:r>
      <w:bookmarkStart w:id="22754" w:name="_ETM_Q41_529480"/>
      <w:bookmarkEnd w:id="22754"/>
      <w:r>
        <w:rPr>
          <w:rtl/>
        </w:rPr>
        <w:t xml:space="preserve">לפני </w:t>
      </w:r>
      <w:bookmarkStart w:id="22755" w:name="_ETM_Q41_529809"/>
      <w:bookmarkEnd w:id="22755"/>
      <w:r>
        <w:rPr>
          <w:rtl/>
        </w:rPr>
        <w:t xml:space="preserve">כמה </w:t>
      </w:r>
      <w:bookmarkStart w:id="22756" w:name="_ETM_Q41_530110"/>
      <w:bookmarkEnd w:id="22756"/>
      <w:r>
        <w:rPr>
          <w:rtl/>
        </w:rPr>
        <w:t xml:space="preserve">ימים </w:t>
      </w:r>
      <w:bookmarkStart w:id="22757" w:name="_ETM_Q41_530379"/>
      <w:bookmarkEnd w:id="22757"/>
      <w:r>
        <w:rPr>
          <w:rtl/>
        </w:rPr>
        <w:t xml:space="preserve">באולפנים </w:t>
      </w:r>
      <w:bookmarkStart w:id="22758" w:name="_ETM_Q41_532469"/>
      <w:bookmarkEnd w:id="22758"/>
      <w:r>
        <w:rPr>
          <w:rtl/>
        </w:rPr>
        <w:t xml:space="preserve">על </w:t>
      </w:r>
      <w:bookmarkStart w:id="22759" w:name="_ETM_Q41_532709"/>
      <w:bookmarkEnd w:id="22759"/>
      <w:r>
        <w:rPr>
          <w:rtl/>
        </w:rPr>
        <w:t xml:space="preserve">מספר </w:t>
      </w:r>
      <w:bookmarkStart w:id="22760" w:name="_ETM_Q41_533249"/>
      <w:bookmarkEnd w:id="22760"/>
      <w:r>
        <w:rPr>
          <w:rFonts w:hint="cs"/>
          <w:rtl/>
        </w:rPr>
        <w:t xml:space="preserve">הנרצחים </w:t>
      </w:r>
      <w:bookmarkStart w:id="22761" w:name="_ETM_Q41_533609"/>
      <w:bookmarkEnd w:id="22761"/>
      <w:r>
        <w:rPr>
          <w:rtl/>
        </w:rPr>
        <w:t xml:space="preserve">בחברה </w:t>
      </w:r>
      <w:bookmarkStart w:id="22762" w:name="_ETM_Q41_533969"/>
      <w:bookmarkEnd w:id="22762"/>
      <w:r>
        <w:rPr>
          <w:rtl/>
        </w:rPr>
        <w:t xml:space="preserve">הערבית </w:t>
      </w:r>
      <w:bookmarkStart w:id="22763" w:name="_ETM_Q41_537149"/>
      <w:bookmarkEnd w:id="22763"/>
      <w:r>
        <w:rPr>
          <w:rtl/>
        </w:rPr>
        <w:t xml:space="preserve">ולא </w:t>
      </w:r>
      <w:bookmarkStart w:id="22764" w:name="_ETM_Q41_537659"/>
      <w:bookmarkEnd w:id="22764"/>
      <w:r>
        <w:rPr>
          <w:rtl/>
        </w:rPr>
        <w:t xml:space="preserve">ידע </w:t>
      </w:r>
      <w:bookmarkStart w:id="22765" w:name="_ETM_Q41_537989"/>
      <w:bookmarkEnd w:id="22765"/>
      <w:r>
        <w:rPr>
          <w:rtl/>
        </w:rPr>
        <w:t xml:space="preserve">לתת </w:t>
      </w:r>
      <w:bookmarkStart w:id="22766" w:name="_ETM_Q41_538229"/>
      <w:bookmarkStart w:id="22767" w:name="_ETM_Q41_538319"/>
      <w:bookmarkEnd w:id="22766"/>
      <w:bookmarkEnd w:id="22767"/>
      <w:r>
        <w:rPr>
          <w:rtl/>
        </w:rPr>
        <w:t>תשובה</w:t>
      </w:r>
      <w:r>
        <w:rPr>
          <w:rFonts w:hint="cs"/>
          <w:rtl/>
        </w:rPr>
        <w:t>,</w:t>
      </w:r>
      <w:r>
        <w:rPr>
          <w:rtl/>
        </w:rPr>
        <w:t xml:space="preserve"> </w:t>
      </w:r>
      <w:bookmarkStart w:id="22768" w:name="_ETM_Q41_541089"/>
      <w:bookmarkEnd w:id="22768"/>
      <w:r>
        <w:rPr>
          <w:rtl/>
        </w:rPr>
        <w:t xml:space="preserve">הלך </w:t>
      </w:r>
      <w:bookmarkStart w:id="22769" w:name="_ETM_Q41_541480"/>
      <w:bookmarkEnd w:id="22769"/>
      <w:r>
        <w:rPr>
          <w:rtl/>
        </w:rPr>
        <w:t xml:space="preserve">לבדוק </w:t>
      </w:r>
      <w:bookmarkStart w:id="22770" w:name="_ETM_Q41_543600"/>
      <w:bookmarkEnd w:id="22770"/>
      <w:r>
        <w:rPr>
          <w:rtl/>
        </w:rPr>
        <w:t xml:space="preserve">בגוגל </w:t>
      </w:r>
      <w:bookmarkStart w:id="22771" w:name="_ETM_Q41_544380"/>
      <w:bookmarkEnd w:id="22771"/>
      <w:r>
        <w:rPr>
          <w:rtl/>
        </w:rPr>
        <w:t xml:space="preserve">מה </w:t>
      </w:r>
      <w:bookmarkStart w:id="22772" w:name="_ETM_Q41_544560"/>
      <w:bookmarkEnd w:id="22772"/>
      <w:r>
        <w:rPr>
          <w:rtl/>
        </w:rPr>
        <w:t xml:space="preserve">המספר </w:t>
      </w:r>
      <w:bookmarkStart w:id="22773" w:name="_ETM_Q41_544950"/>
      <w:bookmarkEnd w:id="22773"/>
      <w:r>
        <w:rPr>
          <w:rtl/>
        </w:rPr>
        <w:t xml:space="preserve">נרצחים </w:t>
      </w:r>
      <w:bookmarkStart w:id="22774" w:name="_ETM_Q41_545460"/>
      <w:bookmarkEnd w:id="22774"/>
      <w:r>
        <w:rPr>
          <w:rtl/>
        </w:rPr>
        <w:t xml:space="preserve">בחברה </w:t>
      </w:r>
      <w:bookmarkStart w:id="22775" w:name="_ETM_Q41_545850"/>
      <w:bookmarkEnd w:id="22775"/>
      <w:r>
        <w:rPr>
          <w:rtl/>
        </w:rPr>
        <w:t>הערבית</w:t>
      </w:r>
      <w:r>
        <w:rPr>
          <w:rFonts w:hint="cs"/>
          <w:rtl/>
        </w:rPr>
        <w:t>.</w:t>
      </w:r>
      <w:bookmarkStart w:id="22776" w:name="_ETM_Q41_549221"/>
      <w:bookmarkStart w:id="22777" w:name="_ETM_Q41_549295"/>
      <w:bookmarkStart w:id="22778" w:name="_ETM_Q41_549365"/>
      <w:bookmarkStart w:id="22779" w:name="_ETM_Q41_549448"/>
      <w:bookmarkStart w:id="22780" w:name="_ETM_Q41_549340"/>
      <w:bookmarkEnd w:id="22776"/>
      <w:bookmarkEnd w:id="22777"/>
      <w:bookmarkEnd w:id="22778"/>
      <w:bookmarkEnd w:id="22779"/>
      <w:bookmarkEnd w:id="22780"/>
      <w:r>
        <w:rPr>
          <w:rFonts w:hint="cs"/>
          <w:rtl/>
        </w:rPr>
        <w:t xml:space="preserve"> אנרכיה </w:t>
      </w:r>
      <w:bookmarkStart w:id="22781" w:name="_ETM_Q41_549610"/>
      <w:bookmarkStart w:id="22782" w:name="_ETM_Q41_549790"/>
      <w:bookmarkEnd w:id="22781"/>
      <w:bookmarkEnd w:id="22782"/>
      <w:r>
        <w:rPr>
          <w:rFonts w:hint="cs"/>
          <w:rtl/>
        </w:rPr>
        <w:t>מו</w:t>
      </w:r>
      <w:r>
        <w:rPr>
          <w:rtl/>
        </w:rPr>
        <w:t>חלט</w:t>
      </w:r>
      <w:bookmarkStart w:id="22783" w:name="_ETM_Q41_550250"/>
      <w:bookmarkEnd w:id="22783"/>
      <w:r>
        <w:rPr>
          <w:rtl/>
        </w:rPr>
        <w:t xml:space="preserve">ת </w:t>
      </w:r>
      <w:bookmarkStart w:id="22784" w:name="_ETM_Q41_551700"/>
      <w:bookmarkEnd w:id="22784"/>
      <w:r>
        <w:rPr>
          <w:rtl/>
        </w:rPr>
        <w:t>בי</w:t>
      </w:r>
      <w:r>
        <w:rPr>
          <w:rFonts w:hint="cs"/>
          <w:rtl/>
        </w:rPr>
        <w:t>י</w:t>
      </w:r>
      <w:r>
        <w:rPr>
          <w:rtl/>
        </w:rPr>
        <w:t xml:space="preserve">שובים </w:t>
      </w:r>
      <w:bookmarkStart w:id="22785" w:name="_ETM_Q41_552240"/>
      <w:bookmarkEnd w:id="22785"/>
      <w:r>
        <w:rPr>
          <w:rtl/>
        </w:rPr>
        <w:t>הערביים</w:t>
      </w:r>
      <w:r>
        <w:rPr>
          <w:rFonts w:hint="cs"/>
          <w:rtl/>
        </w:rPr>
        <w:t>,</w:t>
      </w:r>
      <w:r>
        <w:rPr>
          <w:rtl/>
        </w:rPr>
        <w:t xml:space="preserve"> </w:t>
      </w:r>
      <w:bookmarkStart w:id="22786" w:name="_ETM_Q41_554339"/>
      <w:bookmarkEnd w:id="22786"/>
      <w:r>
        <w:rPr>
          <w:rtl/>
        </w:rPr>
        <w:t xml:space="preserve">מהגליל </w:t>
      </w:r>
      <w:bookmarkStart w:id="22787" w:name="_ETM_Q41_555180"/>
      <w:bookmarkEnd w:id="22787"/>
      <w:r>
        <w:rPr>
          <w:rtl/>
        </w:rPr>
        <w:t xml:space="preserve">עד </w:t>
      </w:r>
      <w:bookmarkStart w:id="22788" w:name="_ETM_Q41_555390"/>
      <w:bookmarkEnd w:id="22788"/>
      <w:r>
        <w:rPr>
          <w:rtl/>
        </w:rPr>
        <w:t xml:space="preserve">הנגב </w:t>
      </w:r>
      <w:bookmarkStart w:id="22789" w:name="_ETM_Q41_556490"/>
      <w:bookmarkEnd w:id="22789"/>
      <w:r>
        <w:rPr>
          <w:rtl/>
        </w:rPr>
        <w:t xml:space="preserve">הכול </w:t>
      </w:r>
      <w:bookmarkStart w:id="22790" w:name="_ETM_Q41_556970"/>
      <w:bookmarkEnd w:id="22790"/>
      <w:r>
        <w:rPr>
          <w:rtl/>
        </w:rPr>
        <w:t>מופקר</w:t>
      </w:r>
      <w:r>
        <w:rPr>
          <w:rFonts w:hint="cs"/>
          <w:rtl/>
        </w:rPr>
        <w:t>,</w:t>
      </w:r>
      <w:r>
        <w:rPr>
          <w:rtl/>
        </w:rPr>
        <w:t xml:space="preserve"> </w:t>
      </w:r>
      <w:bookmarkStart w:id="22791" w:name="_ETM_Q41_557630"/>
      <w:bookmarkEnd w:id="22791"/>
      <w:r>
        <w:rPr>
          <w:rtl/>
        </w:rPr>
        <w:t xml:space="preserve">שטח </w:t>
      </w:r>
      <w:bookmarkStart w:id="22792" w:name="_ETM_Q41_557990"/>
      <w:bookmarkEnd w:id="22792"/>
      <w:r>
        <w:rPr>
          <w:rtl/>
        </w:rPr>
        <w:t>הפקר</w:t>
      </w:r>
      <w:r>
        <w:rPr>
          <w:rFonts w:hint="cs"/>
          <w:rtl/>
        </w:rPr>
        <w:t>.</w:t>
      </w:r>
      <w:r>
        <w:rPr>
          <w:rtl/>
        </w:rPr>
        <w:t xml:space="preserve"> </w:t>
      </w:r>
      <w:bookmarkStart w:id="22793" w:name="_ETM_Q41_562250"/>
      <w:bookmarkStart w:id="22794" w:name="_ETM_Q41_562640"/>
      <w:bookmarkEnd w:id="22793"/>
      <w:bookmarkEnd w:id="22794"/>
      <w:r>
        <w:rPr>
          <w:rFonts w:hint="cs"/>
          <w:rtl/>
        </w:rPr>
        <w:t xml:space="preserve">איך </w:t>
      </w:r>
      <w:r>
        <w:rPr>
          <w:rtl/>
        </w:rPr>
        <w:t xml:space="preserve">יכול </w:t>
      </w:r>
      <w:bookmarkStart w:id="22795" w:name="_ETM_Q41_563029"/>
      <w:bookmarkEnd w:id="22795"/>
      <w:r>
        <w:rPr>
          <w:rtl/>
        </w:rPr>
        <w:t xml:space="preserve">להיות </w:t>
      </w:r>
      <w:bookmarkStart w:id="22796" w:name="_ETM_Q41_565439"/>
      <w:bookmarkEnd w:id="22796"/>
      <w:r>
        <w:rPr>
          <w:rtl/>
        </w:rPr>
        <w:t>ש</w:t>
      </w:r>
      <w:bookmarkStart w:id="22797" w:name="_ETM_Q41_565680"/>
      <w:bookmarkEnd w:id="22797"/>
      <w:r>
        <w:rPr>
          <w:rtl/>
        </w:rPr>
        <w:t xml:space="preserve">ככה </w:t>
      </w:r>
      <w:bookmarkStart w:id="22798" w:name="_ETM_Q41_566100"/>
      <w:bookmarkEnd w:id="22798"/>
      <w:r>
        <w:rPr>
          <w:rtl/>
        </w:rPr>
        <w:t xml:space="preserve">השר </w:t>
      </w:r>
      <w:bookmarkStart w:id="22799" w:name="_ETM_Q41_566520"/>
      <w:bookmarkEnd w:id="22799"/>
      <w:r>
        <w:rPr>
          <w:rtl/>
        </w:rPr>
        <w:t xml:space="preserve">מתייחס </w:t>
      </w:r>
      <w:bookmarkStart w:id="22800" w:name="_ETM_Q41_567180"/>
      <w:bookmarkEnd w:id="22800"/>
      <w:r>
        <w:rPr>
          <w:rtl/>
        </w:rPr>
        <w:t>לאזרחים</w:t>
      </w:r>
      <w:r>
        <w:rPr>
          <w:rFonts w:hint="cs"/>
          <w:rtl/>
        </w:rPr>
        <w:t>?</w:t>
      </w:r>
      <w:r>
        <w:rPr>
          <w:rtl/>
        </w:rPr>
        <w:t xml:space="preserve"> </w:t>
      </w:r>
      <w:bookmarkStart w:id="22801" w:name="_ETM_Q41_569430"/>
      <w:bookmarkEnd w:id="22801"/>
      <w:r>
        <w:rPr>
          <w:rFonts w:hint="cs"/>
          <w:rtl/>
        </w:rPr>
        <w:t>יש על</w:t>
      </w:r>
      <w:r>
        <w:rPr>
          <w:rtl/>
        </w:rPr>
        <w:t>י</w:t>
      </w:r>
      <w:r>
        <w:rPr>
          <w:rFonts w:hint="cs"/>
          <w:rtl/>
        </w:rPr>
        <w:t>י</w:t>
      </w:r>
      <w:r>
        <w:rPr>
          <w:rtl/>
        </w:rPr>
        <w:t xml:space="preserve">ה </w:t>
      </w:r>
      <w:bookmarkStart w:id="22802" w:name="_ETM_Q41_571850"/>
      <w:bookmarkEnd w:id="22802"/>
      <w:r>
        <w:rPr>
          <w:rtl/>
        </w:rPr>
        <w:t>גבוה</w:t>
      </w:r>
      <w:r>
        <w:rPr>
          <w:rFonts w:hint="cs"/>
          <w:rtl/>
        </w:rPr>
        <w:t>ה</w:t>
      </w:r>
      <w:r>
        <w:rPr>
          <w:rtl/>
        </w:rPr>
        <w:t xml:space="preserve"> </w:t>
      </w:r>
      <w:bookmarkStart w:id="22803" w:name="_ETM_Q41_572299"/>
      <w:bookmarkEnd w:id="22803"/>
      <w:r>
        <w:rPr>
          <w:rtl/>
        </w:rPr>
        <w:t xml:space="preserve">מאוד </w:t>
      </w:r>
      <w:bookmarkStart w:id="22804" w:name="_ETM_Q41_574380"/>
      <w:bookmarkEnd w:id="22804"/>
      <w:r>
        <w:rPr>
          <w:rtl/>
        </w:rPr>
        <w:t xml:space="preserve">מאז </w:t>
      </w:r>
      <w:bookmarkStart w:id="22805" w:name="_ETM_Q41_575100"/>
      <w:bookmarkEnd w:id="22805"/>
      <w:r>
        <w:rPr>
          <w:rtl/>
        </w:rPr>
        <w:t>שמו</w:t>
      </w:r>
      <w:r>
        <w:rPr>
          <w:rFonts w:hint="cs"/>
          <w:rtl/>
        </w:rPr>
        <w:t xml:space="preserve">נה </w:t>
      </w:r>
      <w:bookmarkStart w:id="22806" w:name="_ETM_Q41_575399"/>
      <w:bookmarkStart w:id="22807" w:name="_ETM_Q41_576340"/>
      <w:bookmarkStart w:id="22808" w:name="_ETM_Q41_577609"/>
      <w:bookmarkEnd w:id="22806"/>
      <w:bookmarkEnd w:id="22807"/>
      <w:bookmarkEnd w:id="22808"/>
      <w:r>
        <w:rPr>
          <w:rFonts w:hint="cs"/>
          <w:rtl/>
        </w:rPr>
        <w:t xml:space="preserve">לשר </w:t>
      </w:r>
      <w:r>
        <w:rPr>
          <w:rtl/>
        </w:rPr>
        <w:t xml:space="preserve">לביזיון </w:t>
      </w:r>
      <w:bookmarkStart w:id="22809" w:name="_ETM_Q41_578329"/>
      <w:bookmarkEnd w:id="22809"/>
      <w:r>
        <w:rPr>
          <w:rtl/>
        </w:rPr>
        <w:t>לאומי</w:t>
      </w:r>
      <w:r>
        <w:rPr>
          <w:rFonts w:hint="cs"/>
          <w:rtl/>
        </w:rPr>
        <w:t>.</w:t>
      </w:r>
      <w:bookmarkStart w:id="22810" w:name="_ETM_Q41_586136"/>
      <w:bookmarkStart w:id="22811" w:name="_ETM_Q41_586209"/>
      <w:bookmarkStart w:id="22812" w:name="_ETM_Q41_586328"/>
      <w:bookmarkStart w:id="22813" w:name="_ETM_Q41_586389"/>
      <w:bookmarkStart w:id="22814" w:name="_ETM_Q41_582460"/>
      <w:bookmarkEnd w:id="22810"/>
      <w:bookmarkEnd w:id="22811"/>
      <w:bookmarkEnd w:id="22812"/>
      <w:bookmarkEnd w:id="22813"/>
      <w:bookmarkEnd w:id="22814"/>
      <w:r w:rsidR="00A704B6">
        <w:rPr>
          <w:rFonts w:hint="cs"/>
          <w:rtl/>
        </w:rPr>
        <w:t xml:space="preserve"> </w:t>
      </w:r>
      <w:r>
        <w:rPr>
          <w:rtl/>
        </w:rPr>
        <w:t xml:space="preserve">מספר </w:t>
      </w:r>
      <w:bookmarkStart w:id="22815" w:name="_ETM_Q41_582970"/>
      <w:bookmarkEnd w:id="22815"/>
      <w:r>
        <w:rPr>
          <w:rtl/>
        </w:rPr>
        <w:t>ה</w:t>
      </w:r>
      <w:r>
        <w:rPr>
          <w:rFonts w:hint="cs"/>
          <w:rtl/>
        </w:rPr>
        <w:t>נרצחים</w:t>
      </w:r>
      <w:r>
        <w:rPr>
          <w:rtl/>
        </w:rPr>
        <w:t xml:space="preserve"> </w:t>
      </w:r>
      <w:bookmarkStart w:id="22816" w:name="_ETM_Q41_583360"/>
      <w:bookmarkEnd w:id="22816"/>
      <w:r>
        <w:rPr>
          <w:rtl/>
        </w:rPr>
        <w:t xml:space="preserve">בחברה </w:t>
      </w:r>
      <w:bookmarkStart w:id="22817" w:name="_ETM_Q41_583750"/>
      <w:bookmarkEnd w:id="22817"/>
      <w:r>
        <w:rPr>
          <w:rtl/>
        </w:rPr>
        <w:t xml:space="preserve">הערבית </w:t>
      </w:r>
      <w:bookmarkStart w:id="22818" w:name="_ETM_Q41_586679"/>
      <w:bookmarkEnd w:id="22818"/>
      <w:r>
        <w:rPr>
          <w:rtl/>
        </w:rPr>
        <w:t xml:space="preserve">עבר </w:t>
      </w:r>
      <w:bookmarkStart w:id="22819" w:name="_ETM_Q41_587069"/>
      <w:bookmarkEnd w:id="22819"/>
      <w:r>
        <w:rPr>
          <w:rtl/>
        </w:rPr>
        <w:t xml:space="preserve">כל </w:t>
      </w:r>
      <w:bookmarkStart w:id="22820" w:name="_ETM_Q41_587369"/>
      <w:bookmarkEnd w:id="22820"/>
      <w:r>
        <w:rPr>
          <w:rtl/>
        </w:rPr>
        <w:t>גבול</w:t>
      </w:r>
      <w:r>
        <w:rPr>
          <w:rFonts w:hint="cs"/>
          <w:rtl/>
        </w:rPr>
        <w:t>.</w:t>
      </w:r>
      <w:r>
        <w:rPr>
          <w:rtl/>
        </w:rPr>
        <w:t xml:space="preserve"> </w:t>
      </w:r>
      <w:bookmarkStart w:id="22821" w:name="_ETM_Q41_590520"/>
      <w:bookmarkEnd w:id="22821"/>
      <w:r>
        <w:rPr>
          <w:rtl/>
        </w:rPr>
        <w:t xml:space="preserve">גם </w:t>
      </w:r>
      <w:bookmarkStart w:id="22822" w:name="_ETM_Q41_590850"/>
      <w:bookmarkEnd w:id="22822"/>
      <w:r>
        <w:rPr>
          <w:rtl/>
        </w:rPr>
        <w:t xml:space="preserve">מספר </w:t>
      </w:r>
      <w:bookmarkStart w:id="22823" w:name="_ETM_Q41_591240"/>
      <w:bookmarkEnd w:id="22823"/>
      <w:r>
        <w:rPr>
          <w:rtl/>
        </w:rPr>
        <w:t xml:space="preserve">הנשים </w:t>
      </w:r>
      <w:bookmarkStart w:id="22824" w:name="_ETM_Q41_591990"/>
      <w:bookmarkEnd w:id="22824"/>
      <w:r>
        <w:rPr>
          <w:rtl/>
        </w:rPr>
        <w:t xml:space="preserve">הנרצחות </w:t>
      </w:r>
      <w:bookmarkStart w:id="22825" w:name="_ETM_Q41_593039"/>
      <w:bookmarkEnd w:id="22825"/>
      <w:r>
        <w:rPr>
          <w:rtl/>
        </w:rPr>
        <w:t xml:space="preserve">בכלל </w:t>
      </w:r>
      <w:bookmarkStart w:id="22826" w:name="_ETM_Q41_593429"/>
      <w:bookmarkEnd w:id="22826"/>
      <w:r>
        <w:rPr>
          <w:rtl/>
        </w:rPr>
        <w:t xml:space="preserve">במדינה </w:t>
      </w:r>
      <w:bookmarkStart w:id="22827" w:name="_ETM_Q41_594680"/>
      <w:bookmarkEnd w:id="22827"/>
      <w:r>
        <w:rPr>
          <w:rtl/>
        </w:rPr>
        <w:t xml:space="preserve">במספר </w:t>
      </w:r>
      <w:bookmarkStart w:id="22828" w:name="_ETM_Q41_595189"/>
      <w:bookmarkEnd w:id="22828"/>
      <w:r>
        <w:rPr>
          <w:rtl/>
        </w:rPr>
        <w:t>שיא</w:t>
      </w:r>
      <w:r>
        <w:rPr>
          <w:rFonts w:hint="cs"/>
          <w:rtl/>
        </w:rPr>
        <w:t>.</w:t>
      </w:r>
      <w:r>
        <w:rPr>
          <w:rtl/>
        </w:rPr>
        <w:t xml:space="preserve"> </w:t>
      </w:r>
      <w:bookmarkStart w:id="22829" w:name="_ETM_Q41_597850"/>
      <w:bookmarkEnd w:id="22829"/>
    </w:p>
    <w:p w:rsidR="00A704B6" w:rsidRDefault="00A704B6" w:rsidP="00A704B6">
      <w:pPr>
        <w:rPr>
          <w:rtl/>
        </w:rPr>
      </w:pPr>
    </w:p>
    <w:p w:rsidR="000172BA" w:rsidRDefault="000172BA" w:rsidP="00A704B6">
      <w:pPr>
        <w:rPr>
          <w:rtl/>
        </w:rPr>
      </w:pPr>
      <w:r>
        <w:rPr>
          <w:rtl/>
        </w:rPr>
        <w:t>ולכן</w:t>
      </w:r>
      <w:r>
        <w:rPr>
          <w:rFonts w:hint="cs"/>
          <w:rtl/>
        </w:rPr>
        <w:t>,</w:t>
      </w:r>
      <w:r>
        <w:rPr>
          <w:rtl/>
        </w:rPr>
        <w:t xml:space="preserve"> </w:t>
      </w:r>
      <w:bookmarkStart w:id="22830" w:name="_ETM_Q41_598270"/>
      <w:bookmarkEnd w:id="22830"/>
      <w:r>
        <w:rPr>
          <w:rtl/>
        </w:rPr>
        <w:t xml:space="preserve">אדוני </w:t>
      </w:r>
      <w:bookmarkStart w:id="22831" w:name="_ETM_Q41_598570"/>
      <w:bookmarkEnd w:id="22831"/>
      <w:r>
        <w:rPr>
          <w:rtl/>
        </w:rPr>
        <w:t>היושב-ראש</w:t>
      </w:r>
      <w:r>
        <w:rPr>
          <w:rFonts w:hint="cs"/>
          <w:rtl/>
        </w:rPr>
        <w:t>,</w:t>
      </w:r>
      <w:r>
        <w:rPr>
          <w:rtl/>
        </w:rPr>
        <w:t xml:space="preserve"> </w:t>
      </w:r>
      <w:bookmarkStart w:id="22832" w:name="_ETM_Q41_601700"/>
      <w:bookmarkEnd w:id="22832"/>
      <w:r>
        <w:rPr>
          <w:rtl/>
        </w:rPr>
        <w:t xml:space="preserve">אני </w:t>
      </w:r>
      <w:bookmarkStart w:id="22833" w:name="_ETM_Q41_601909"/>
      <w:bookmarkEnd w:id="22833"/>
      <w:r>
        <w:rPr>
          <w:rtl/>
        </w:rPr>
        <w:t xml:space="preserve">רוצה </w:t>
      </w:r>
      <w:bookmarkStart w:id="22834" w:name="_ETM_Q41_602180"/>
      <w:bookmarkEnd w:id="22834"/>
      <w:r>
        <w:rPr>
          <w:rtl/>
        </w:rPr>
        <w:t xml:space="preserve">להגיד </w:t>
      </w:r>
      <w:bookmarkStart w:id="22835" w:name="_ETM_Q41_602690"/>
      <w:bookmarkEnd w:id="22835"/>
      <w:r>
        <w:rPr>
          <w:rtl/>
        </w:rPr>
        <w:t>בעדינות</w:t>
      </w:r>
      <w:r>
        <w:rPr>
          <w:rFonts w:hint="cs"/>
          <w:rtl/>
        </w:rPr>
        <w:t>,</w:t>
      </w:r>
      <w:r>
        <w:rPr>
          <w:rtl/>
        </w:rPr>
        <w:t xml:space="preserve"> </w:t>
      </w:r>
      <w:bookmarkStart w:id="22836" w:name="_ETM_Q41_603440"/>
      <w:bookmarkEnd w:id="22836"/>
      <w:r>
        <w:rPr>
          <w:rtl/>
        </w:rPr>
        <w:t xml:space="preserve">לא </w:t>
      </w:r>
      <w:bookmarkStart w:id="22837" w:name="_ETM_Q41_603620"/>
      <w:bookmarkEnd w:id="22837"/>
      <w:r>
        <w:rPr>
          <w:rtl/>
        </w:rPr>
        <w:t xml:space="preserve">מתאים </w:t>
      </w:r>
      <w:bookmarkStart w:id="22838" w:name="_ETM_Q41_604100"/>
      <w:bookmarkEnd w:id="22838"/>
      <w:r>
        <w:rPr>
          <w:rtl/>
        </w:rPr>
        <w:t>ל</w:t>
      </w:r>
      <w:r>
        <w:rPr>
          <w:rFonts w:hint="cs"/>
          <w:rtl/>
        </w:rPr>
        <w:t xml:space="preserve">ראש הממשלה </w:t>
      </w:r>
      <w:bookmarkStart w:id="22839" w:name="_ETM_Q41_608120"/>
      <w:bookmarkStart w:id="22840" w:name="_ETM_Q41_604250"/>
      <w:bookmarkStart w:id="22841" w:name="_ETM_Q41_606279"/>
      <w:bookmarkEnd w:id="22839"/>
      <w:bookmarkEnd w:id="22840"/>
      <w:bookmarkEnd w:id="22841"/>
      <w:r>
        <w:rPr>
          <w:rtl/>
        </w:rPr>
        <w:t>ל</w:t>
      </w:r>
      <w:r>
        <w:rPr>
          <w:rFonts w:hint="cs"/>
          <w:rtl/>
        </w:rPr>
        <w:t>עלו</w:t>
      </w:r>
      <w:r>
        <w:rPr>
          <w:rtl/>
        </w:rPr>
        <w:t xml:space="preserve">ת </w:t>
      </w:r>
      <w:bookmarkStart w:id="22842" w:name="_ETM_Q41_606760"/>
      <w:bookmarkEnd w:id="22842"/>
      <w:r>
        <w:rPr>
          <w:rtl/>
        </w:rPr>
        <w:t>ל</w:t>
      </w:r>
      <w:bookmarkStart w:id="22843" w:name="_ETM_Q41_606939"/>
      <w:bookmarkEnd w:id="22843"/>
      <w:r>
        <w:rPr>
          <w:rtl/>
        </w:rPr>
        <w:t>כ</w:t>
      </w:r>
      <w:r>
        <w:rPr>
          <w:rFonts w:hint="cs"/>
          <w:rtl/>
        </w:rPr>
        <w:t>א</w:t>
      </w:r>
      <w:r>
        <w:rPr>
          <w:rtl/>
        </w:rPr>
        <w:t xml:space="preserve">ן </w:t>
      </w:r>
      <w:bookmarkStart w:id="22844" w:name="_ETM_Q41_608349"/>
      <w:bookmarkEnd w:id="22844"/>
      <w:r>
        <w:rPr>
          <w:rtl/>
        </w:rPr>
        <w:t xml:space="preserve">ולא </w:t>
      </w:r>
      <w:bookmarkStart w:id="22845" w:name="_ETM_Q41_608799"/>
      <w:bookmarkEnd w:id="22845"/>
      <w:r>
        <w:rPr>
          <w:rtl/>
        </w:rPr>
        <w:t xml:space="preserve">להתייחס </w:t>
      </w:r>
      <w:bookmarkStart w:id="22846" w:name="_ETM_Q41_609400"/>
      <w:bookmarkEnd w:id="22846"/>
      <w:r>
        <w:rPr>
          <w:rtl/>
        </w:rPr>
        <w:t xml:space="preserve">ל-20% </w:t>
      </w:r>
      <w:bookmarkStart w:id="22847" w:name="_ETM_Q41_610269"/>
      <w:bookmarkEnd w:id="22847"/>
      <w:r>
        <w:rPr>
          <w:rtl/>
        </w:rPr>
        <w:t xml:space="preserve">מכלל </w:t>
      </w:r>
      <w:bookmarkStart w:id="22848" w:name="_ETM_Q41_610629"/>
      <w:bookmarkEnd w:id="22848"/>
      <w:r>
        <w:rPr>
          <w:rtl/>
        </w:rPr>
        <w:t xml:space="preserve">אזרחי </w:t>
      </w:r>
      <w:bookmarkStart w:id="22849" w:name="_ETM_Q41_610989"/>
      <w:bookmarkEnd w:id="22849"/>
      <w:r>
        <w:rPr>
          <w:rtl/>
        </w:rPr>
        <w:t>המדינה</w:t>
      </w:r>
      <w:r>
        <w:rPr>
          <w:rFonts w:hint="cs"/>
          <w:rtl/>
        </w:rPr>
        <w:t>,</w:t>
      </w:r>
      <w:r>
        <w:rPr>
          <w:rtl/>
        </w:rPr>
        <w:t xml:space="preserve"> </w:t>
      </w:r>
      <w:bookmarkStart w:id="22850" w:name="_ETM_Q41_612510"/>
      <w:bookmarkEnd w:id="22850"/>
      <w:r>
        <w:rPr>
          <w:rtl/>
        </w:rPr>
        <w:t xml:space="preserve">לא </w:t>
      </w:r>
      <w:bookmarkStart w:id="22851" w:name="_ETM_Q41_612810"/>
      <w:bookmarkEnd w:id="22851"/>
      <w:r>
        <w:rPr>
          <w:rtl/>
        </w:rPr>
        <w:t xml:space="preserve">להתייחס </w:t>
      </w:r>
      <w:bookmarkStart w:id="22852" w:name="_ETM_Q41_614890"/>
      <w:bookmarkEnd w:id="22852"/>
      <w:r>
        <w:rPr>
          <w:rtl/>
        </w:rPr>
        <w:t xml:space="preserve">לבעיות </w:t>
      </w:r>
      <w:bookmarkStart w:id="22853" w:name="_ETM_Q41_615430"/>
      <w:bookmarkEnd w:id="22853"/>
      <w:r>
        <w:rPr>
          <w:rtl/>
        </w:rPr>
        <w:t xml:space="preserve">הקרדינליות </w:t>
      </w:r>
      <w:bookmarkStart w:id="22854" w:name="_ETM_Q41_616180"/>
      <w:bookmarkEnd w:id="22854"/>
      <w:r>
        <w:rPr>
          <w:rtl/>
        </w:rPr>
        <w:t xml:space="preserve">של </w:t>
      </w:r>
      <w:bookmarkStart w:id="22855" w:name="_ETM_Q41_616300"/>
      <w:bookmarkEnd w:id="22855"/>
      <w:r>
        <w:rPr>
          <w:rtl/>
        </w:rPr>
        <w:t xml:space="preserve">החברה </w:t>
      </w:r>
      <w:bookmarkStart w:id="22856" w:name="_ETM_Q41_616659"/>
      <w:bookmarkEnd w:id="22856"/>
      <w:r>
        <w:rPr>
          <w:rtl/>
        </w:rPr>
        <w:t>הערבית</w:t>
      </w:r>
      <w:r>
        <w:rPr>
          <w:rFonts w:hint="cs"/>
          <w:rtl/>
        </w:rPr>
        <w:t>,</w:t>
      </w:r>
      <w:r>
        <w:rPr>
          <w:rtl/>
        </w:rPr>
        <w:t xml:space="preserve"> </w:t>
      </w:r>
      <w:bookmarkStart w:id="22857" w:name="_ETM_Q41_618150"/>
      <w:bookmarkEnd w:id="22857"/>
      <w:r>
        <w:rPr>
          <w:rtl/>
        </w:rPr>
        <w:t xml:space="preserve">לא </w:t>
      </w:r>
      <w:bookmarkStart w:id="22858" w:name="_ETM_Q41_618390"/>
      <w:bookmarkEnd w:id="22858"/>
      <w:r>
        <w:rPr>
          <w:rtl/>
        </w:rPr>
        <w:t xml:space="preserve">להתייחס </w:t>
      </w:r>
      <w:bookmarkStart w:id="22859" w:name="_ETM_Q41_619950"/>
      <w:bookmarkEnd w:id="22859"/>
      <w:r>
        <w:rPr>
          <w:rtl/>
        </w:rPr>
        <w:t xml:space="preserve">ליוקר </w:t>
      </w:r>
      <w:bookmarkStart w:id="22860" w:name="_ETM_Q41_620490"/>
      <w:bookmarkEnd w:id="22860"/>
      <w:r>
        <w:rPr>
          <w:rtl/>
        </w:rPr>
        <w:t>המח</w:t>
      </w:r>
      <w:r>
        <w:rPr>
          <w:rFonts w:hint="cs"/>
          <w:rtl/>
        </w:rPr>
        <w:t>י</w:t>
      </w:r>
      <w:r>
        <w:rPr>
          <w:rtl/>
        </w:rPr>
        <w:t xml:space="preserve">ה </w:t>
      </w:r>
      <w:bookmarkStart w:id="22861" w:name="_ETM_Q41_621000"/>
      <w:bookmarkEnd w:id="22861"/>
      <w:r>
        <w:rPr>
          <w:rFonts w:hint="cs"/>
          <w:rtl/>
        </w:rPr>
        <w:t>ב</w:t>
      </w:r>
      <w:r>
        <w:rPr>
          <w:rtl/>
        </w:rPr>
        <w:t>מדינה</w:t>
      </w:r>
      <w:r>
        <w:rPr>
          <w:rFonts w:hint="cs"/>
          <w:rtl/>
        </w:rPr>
        <w:t>,</w:t>
      </w:r>
      <w:r>
        <w:rPr>
          <w:rtl/>
        </w:rPr>
        <w:t xml:space="preserve"> </w:t>
      </w:r>
      <w:bookmarkStart w:id="22862" w:name="_ETM_Q41_622700"/>
      <w:bookmarkEnd w:id="22862"/>
      <w:r>
        <w:rPr>
          <w:rtl/>
        </w:rPr>
        <w:t xml:space="preserve">לא </w:t>
      </w:r>
      <w:bookmarkStart w:id="22863" w:name="_ETM_Q41_623030"/>
      <w:bookmarkEnd w:id="22863"/>
      <w:r>
        <w:rPr>
          <w:rtl/>
        </w:rPr>
        <w:t xml:space="preserve">להתייחס </w:t>
      </w:r>
      <w:bookmarkStart w:id="22864" w:name="_ETM_Q41_625320"/>
      <w:bookmarkEnd w:id="22864"/>
      <w:r>
        <w:rPr>
          <w:rtl/>
        </w:rPr>
        <w:t xml:space="preserve">לחקיקה </w:t>
      </w:r>
      <w:bookmarkStart w:id="22865" w:name="_ETM_Q41_626160"/>
      <w:bookmarkEnd w:id="22865"/>
      <w:r>
        <w:rPr>
          <w:rtl/>
        </w:rPr>
        <w:t>ה</w:t>
      </w:r>
      <w:bookmarkStart w:id="22866" w:name="_ETM_Q41_626760"/>
      <w:bookmarkEnd w:id="22866"/>
      <w:r>
        <w:rPr>
          <w:rFonts w:hint="cs"/>
          <w:rtl/>
        </w:rPr>
        <w:t>ה</w:t>
      </w:r>
      <w:r>
        <w:rPr>
          <w:rtl/>
        </w:rPr>
        <w:t xml:space="preserve">זויה </w:t>
      </w:r>
      <w:bookmarkStart w:id="22867" w:name="_ETM_Q41_629160"/>
      <w:bookmarkEnd w:id="22867"/>
      <w:r>
        <w:rPr>
          <w:rtl/>
        </w:rPr>
        <w:t xml:space="preserve">שמביאים </w:t>
      </w:r>
      <w:bookmarkStart w:id="22868" w:name="_ETM_Q41_629940"/>
      <w:bookmarkEnd w:id="22868"/>
      <w:r>
        <w:rPr>
          <w:rtl/>
        </w:rPr>
        <w:t xml:space="preserve">כאן </w:t>
      </w:r>
      <w:bookmarkStart w:id="22869" w:name="_ETM_Q41_631750"/>
      <w:bookmarkEnd w:id="22869"/>
      <w:r>
        <w:rPr>
          <w:rtl/>
        </w:rPr>
        <w:t xml:space="preserve">חלק </w:t>
      </w:r>
      <w:bookmarkStart w:id="22870" w:name="_ETM_Q41_632230"/>
      <w:bookmarkEnd w:id="22870"/>
      <w:r>
        <w:rPr>
          <w:rtl/>
        </w:rPr>
        <w:t xml:space="preserve">מחברי </w:t>
      </w:r>
      <w:bookmarkStart w:id="22871" w:name="_ETM_Q41_633189"/>
      <w:bookmarkEnd w:id="22871"/>
      <w:r>
        <w:rPr>
          <w:rtl/>
        </w:rPr>
        <w:t xml:space="preserve">הכנסת </w:t>
      </w:r>
      <w:bookmarkStart w:id="22872" w:name="_ETM_Q41_634909"/>
      <w:bookmarkEnd w:id="22872"/>
      <w:r>
        <w:rPr>
          <w:rtl/>
        </w:rPr>
        <w:t xml:space="preserve">של </w:t>
      </w:r>
      <w:bookmarkStart w:id="22873" w:name="_ETM_Q41_635209"/>
      <w:bookmarkEnd w:id="22873"/>
      <w:r>
        <w:rPr>
          <w:rtl/>
        </w:rPr>
        <w:t>הקואליציה</w:t>
      </w:r>
      <w:r>
        <w:rPr>
          <w:rFonts w:hint="cs"/>
          <w:rtl/>
        </w:rPr>
        <w:t>.</w:t>
      </w:r>
      <w:r>
        <w:rPr>
          <w:rtl/>
        </w:rPr>
        <w:t xml:space="preserve"> </w:t>
      </w:r>
      <w:bookmarkStart w:id="22874" w:name="_ETM_Q41_638380"/>
      <w:bookmarkStart w:id="22875" w:name="_ETM_Q41_641910"/>
      <w:bookmarkStart w:id="22876" w:name="_ETM_Q41_641964"/>
      <w:bookmarkStart w:id="22877" w:name="_ETM_Q41_642054"/>
      <w:bookmarkStart w:id="22878" w:name="_ETM_Q41_642097"/>
      <w:bookmarkEnd w:id="22874"/>
      <w:bookmarkEnd w:id="22875"/>
      <w:bookmarkEnd w:id="22876"/>
      <w:bookmarkEnd w:id="22877"/>
      <w:bookmarkEnd w:id="22878"/>
      <w:r>
        <w:rPr>
          <w:rtl/>
        </w:rPr>
        <w:t xml:space="preserve">אנחנו </w:t>
      </w:r>
      <w:bookmarkStart w:id="22879" w:name="_ETM_Q41_639370"/>
      <w:bookmarkEnd w:id="22879"/>
      <w:r>
        <w:rPr>
          <w:rtl/>
        </w:rPr>
        <w:t xml:space="preserve">יום </w:t>
      </w:r>
      <w:bookmarkStart w:id="22880" w:name="_ETM_Q41_639790"/>
      <w:bookmarkEnd w:id="22880"/>
      <w:r>
        <w:rPr>
          <w:rtl/>
        </w:rPr>
        <w:t xml:space="preserve">אחרי </w:t>
      </w:r>
      <w:bookmarkStart w:id="22881" w:name="_ETM_Q41_640060"/>
      <w:bookmarkEnd w:id="22881"/>
      <w:r>
        <w:rPr>
          <w:rtl/>
        </w:rPr>
        <w:t xml:space="preserve">יום </w:t>
      </w:r>
      <w:bookmarkStart w:id="22882" w:name="_ETM_Q41_642680"/>
      <w:bookmarkEnd w:id="22882"/>
      <w:r>
        <w:rPr>
          <w:rtl/>
        </w:rPr>
        <w:t xml:space="preserve">דנים </w:t>
      </w:r>
      <w:bookmarkStart w:id="22883" w:name="_ETM_Q41_643100"/>
      <w:bookmarkEnd w:id="22883"/>
      <w:r>
        <w:rPr>
          <w:rtl/>
        </w:rPr>
        <w:t xml:space="preserve">כאן </w:t>
      </w:r>
      <w:bookmarkStart w:id="22884" w:name="_ETM_Q41_643370"/>
      <w:bookmarkEnd w:id="22884"/>
      <w:r>
        <w:rPr>
          <w:rtl/>
        </w:rPr>
        <w:t xml:space="preserve">בוועדות </w:t>
      </w:r>
      <w:bookmarkStart w:id="22885" w:name="_ETM_Q41_643820"/>
      <w:bookmarkEnd w:id="22885"/>
      <w:r>
        <w:rPr>
          <w:rtl/>
        </w:rPr>
        <w:t xml:space="preserve">בכנסת </w:t>
      </w:r>
      <w:bookmarkStart w:id="22886" w:name="_ETM_Q41_646530"/>
      <w:bookmarkEnd w:id="22886"/>
      <w:r>
        <w:rPr>
          <w:rtl/>
        </w:rPr>
        <w:t xml:space="preserve">על </w:t>
      </w:r>
      <w:bookmarkStart w:id="22887" w:name="_ETM_Q41_646739"/>
      <w:bookmarkEnd w:id="22887"/>
      <w:r>
        <w:rPr>
          <w:rtl/>
        </w:rPr>
        <w:t xml:space="preserve">יוקר </w:t>
      </w:r>
      <w:bookmarkStart w:id="22888" w:name="_ETM_Q41_647040"/>
      <w:bookmarkEnd w:id="22888"/>
      <w:r>
        <w:rPr>
          <w:rtl/>
        </w:rPr>
        <w:t>המחיה</w:t>
      </w:r>
      <w:r>
        <w:rPr>
          <w:rFonts w:hint="cs"/>
          <w:rtl/>
        </w:rPr>
        <w:t>,</w:t>
      </w:r>
      <w:r>
        <w:rPr>
          <w:rtl/>
        </w:rPr>
        <w:t xml:space="preserve"> </w:t>
      </w:r>
      <w:bookmarkStart w:id="22889" w:name="_ETM_Q41_648579"/>
      <w:bookmarkEnd w:id="22889"/>
      <w:r>
        <w:rPr>
          <w:rtl/>
        </w:rPr>
        <w:t xml:space="preserve">על </w:t>
      </w:r>
      <w:bookmarkStart w:id="22890" w:name="_ETM_Q41_648790"/>
      <w:bookmarkEnd w:id="22890"/>
      <w:r>
        <w:rPr>
          <w:rtl/>
        </w:rPr>
        <w:t>העל</w:t>
      </w:r>
      <w:r>
        <w:rPr>
          <w:rFonts w:hint="cs"/>
          <w:rtl/>
        </w:rPr>
        <w:t>י</w:t>
      </w:r>
      <w:r>
        <w:rPr>
          <w:rtl/>
        </w:rPr>
        <w:t xml:space="preserve">יה </w:t>
      </w:r>
      <w:bookmarkStart w:id="22891" w:name="_ETM_Q41_649120"/>
      <w:bookmarkEnd w:id="22891"/>
      <w:r>
        <w:rPr>
          <w:rtl/>
        </w:rPr>
        <w:t>במחירים</w:t>
      </w:r>
      <w:r>
        <w:rPr>
          <w:rFonts w:hint="cs"/>
          <w:rtl/>
        </w:rPr>
        <w:t>,</w:t>
      </w:r>
      <w:r>
        <w:rPr>
          <w:rtl/>
        </w:rPr>
        <w:t xml:space="preserve"> </w:t>
      </w:r>
      <w:bookmarkStart w:id="22892" w:name="_ETM_Q41_651079"/>
      <w:bookmarkEnd w:id="22892"/>
      <w:r>
        <w:rPr>
          <w:rtl/>
        </w:rPr>
        <w:t xml:space="preserve">על </w:t>
      </w:r>
      <w:bookmarkStart w:id="22893" w:name="_ETM_Q41_651349"/>
      <w:bookmarkEnd w:id="22893"/>
      <w:r>
        <w:rPr>
          <w:rFonts w:hint="cs"/>
          <w:rtl/>
        </w:rPr>
        <w:t>הח</w:t>
      </w:r>
      <w:r>
        <w:rPr>
          <w:rtl/>
        </w:rPr>
        <w:t xml:space="preserve">סמים </w:t>
      </w:r>
      <w:bookmarkStart w:id="22894" w:name="_ETM_Q41_651829"/>
      <w:bookmarkEnd w:id="22894"/>
      <w:r>
        <w:rPr>
          <w:rtl/>
        </w:rPr>
        <w:t>ב</w:t>
      </w:r>
      <w:r>
        <w:rPr>
          <w:rFonts w:hint="cs"/>
          <w:rtl/>
        </w:rPr>
        <w:t>יבוא,</w:t>
      </w:r>
      <w:r>
        <w:rPr>
          <w:rtl/>
        </w:rPr>
        <w:t xml:space="preserve"> </w:t>
      </w:r>
      <w:bookmarkStart w:id="22895" w:name="_ETM_Q41_656000"/>
      <w:bookmarkEnd w:id="22895"/>
      <w:r>
        <w:rPr>
          <w:rtl/>
        </w:rPr>
        <w:t xml:space="preserve">ואין </w:t>
      </w:r>
      <w:bookmarkStart w:id="22896" w:name="_ETM_Q41_656269"/>
      <w:bookmarkEnd w:id="22896"/>
      <w:r>
        <w:rPr>
          <w:rtl/>
        </w:rPr>
        <w:t xml:space="preserve">שום </w:t>
      </w:r>
      <w:bookmarkStart w:id="22897" w:name="_ETM_Q41_656510"/>
      <w:bookmarkEnd w:id="22897"/>
      <w:r>
        <w:rPr>
          <w:rtl/>
        </w:rPr>
        <w:t>התייחסות</w:t>
      </w:r>
      <w:r>
        <w:rPr>
          <w:rFonts w:hint="cs"/>
          <w:rtl/>
        </w:rPr>
        <w:t>.</w:t>
      </w:r>
      <w:r>
        <w:rPr>
          <w:rtl/>
        </w:rPr>
        <w:t xml:space="preserve"> </w:t>
      </w:r>
      <w:bookmarkStart w:id="22898" w:name="_ETM_Q41_657830"/>
      <w:bookmarkEnd w:id="22898"/>
      <w:r>
        <w:rPr>
          <w:rFonts w:hint="cs"/>
          <w:rtl/>
        </w:rPr>
        <w:t>הוא</w:t>
      </w:r>
      <w:r>
        <w:rPr>
          <w:rtl/>
        </w:rPr>
        <w:t xml:space="preserve"> </w:t>
      </w:r>
      <w:bookmarkStart w:id="22899" w:name="_ETM_Q41_658040"/>
      <w:bookmarkEnd w:id="22899"/>
      <w:r>
        <w:rPr>
          <w:rtl/>
        </w:rPr>
        <w:t xml:space="preserve">לא </w:t>
      </w:r>
      <w:bookmarkStart w:id="22900" w:name="_ETM_Q41_658190"/>
      <w:bookmarkEnd w:id="22900"/>
      <w:r>
        <w:rPr>
          <w:rtl/>
        </w:rPr>
        <w:t xml:space="preserve">מכנס </w:t>
      </w:r>
      <w:bookmarkStart w:id="22901" w:name="_ETM_Q41_658670"/>
      <w:bookmarkEnd w:id="22901"/>
      <w:r>
        <w:rPr>
          <w:rtl/>
        </w:rPr>
        <w:t xml:space="preserve">את </w:t>
      </w:r>
      <w:bookmarkStart w:id="22902" w:name="_ETM_Q41_658819"/>
      <w:bookmarkEnd w:id="22902"/>
      <w:r>
        <w:rPr>
          <w:rtl/>
        </w:rPr>
        <w:t>ועד</w:t>
      </w:r>
      <w:bookmarkStart w:id="22903" w:name="_ETM_Q41_660940"/>
      <w:bookmarkEnd w:id="22903"/>
      <w:r>
        <w:rPr>
          <w:rtl/>
        </w:rPr>
        <w:t xml:space="preserve">ת </w:t>
      </w:r>
      <w:bookmarkStart w:id="22904" w:name="_ETM_Q41_661330"/>
      <w:bookmarkEnd w:id="22904"/>
      <w:r>
        <w:rPr>
          <w:rtl/>
        </w:rPr>
        <w:t xml:space="preserve">השרים </w:t>
      </w:r>
      <w:bookmarkStart w:id="22905" w:name="_ETM_Q41_661750"/>
      <w:bookmarkEnd w:id="22905"/>
      <w:r>
        <w:rPr>
          <w:rtl/>
        </w:rPr>
        <w:t xml:space="preserve">ליוקר </w:t>
      </w:r>
      <w:bookmarkStart w:id="22906" w:name="_ETM_Q41_662620"/>
      <w:bookmarkEnd w:id="22906"/>
      <w:r>
        <w:rPr>
          <w:rtl/>
        </w:rPr>
        <w:t>המח</w:t>
      </w:r>
      <w:r>
        <w:rPr>
          <w:rFonts w:hint="cs"/>
          <w:rtl/>
        </w:rPr>
        <w:t>י</w:t>
      </w:r>
      <w:r>
        <w:rPr>
          <w:rtl/>
        </w:rPr>
        <w:t xml:space="preserve">ה </w:t>
      </w:r>
      <w:bookmarkStart w:id="22907" w:name="_ETM_Q41_663100"/>
      <w:bookmarkEnd w:id="22907"/>
      <w:r>
        <w:rPr>
          <w:rtl/>
        </w:rPr>
        <w:t xml:space="preserve">וגם </w:t>
      </w:r>
      <w:bookmarkStart w:id="22908" w:name="_ETM_Q41_663520"/>
      <w:bookmarkEnd w:id="22908"/>
      <w:r>
        <w:rPr>
          <w:rtl/>
        </w:rPr>
        <w:t xml:space="preserve">לא </w:t>
      </w:r>
      <w:bookmarkStart w:id="22909" w:name="_ETM_Q41_663640"/>
      <w:bookmarkEnd w:id="22909"/>
      <w:r>
        <w:rPr>
          <w:rFonts w:hint="cs"/>
          <w:rtl/>
        </w:rPr>
        <w:t>מ</w:t>
      </w:r>
      <w:r>
        <w:rPr>
          <w:rtl/>
        </w:rPr>
        <w:t xml:space="preserve">כנס </w:t>
      </w:r>
      <w:bookmarkStart w:id="22910" w:name="_ETM_Q41_664030"/>
      <w:bookmarkEnd w:id="22910"/>
      <w:r>
        <w:rPr>
          <w:rtl/>
        </w:rPr>
        <w:t xml:space="preserve">את </w:t>
      </w:r>
      <w:bookmarkStart w:id="22911" w:name="_ETM_Q41_664180"/>
      <w:bookmarkEnd w:id="22911"/>
      <w:r>
        <w:rPr>
          <w:rtl/>
        </w:rPr>
        <w:t xml:space="preserve">הוועדה </w:t>
      </w:r>
      <w:bookmarkStart w:id="22912" w:name="_ETM_Q41_666450"/>
      <w:bookmarkEnd w:id="22912"/>
      <w:r>
        <w:rPr>
          <w:rtl/>
        </w:rPr>
        <w:t>שמטפל</w:t>
      </w:r>
      <w:r>
        <w:rPr>
          <w:rFonts w:hint="cs"/>
          <w:rtl/>
        </w:rPr>
        <w:t>ת</w:t>
      </w:r>
      <w:r>
        <w:rPr>
          <w:rtl/>
        </w:rPr>
        <w:t xml:space="preserve"> </w:t>
      </w:r>
      <w:bookmarkStart w:id="22913" w:name="_ETM_Q41_668790"/>
      <w:bookmarkEnd w:id="22913"/>
      <w:r>
        <w:rPr>
          <w:rFonts w:hint="cs"/>
          <w:rtl/>
        </w:rPr>
        <w:t xml:space="preserve">או </w:t>
      </w:r>
      <w:bookmarkStart w:id="22914" w:name="_ETM_Q41_669299"/>
      <w:bookmarkEnd w:id="22914"/>
      <w:r>
        <w:rPr>
          <w:rtl/>
        </w:rPr>
        <w:t xml:space="preserve">שצריכה </w:t>
      </w:r>
      <w:bookmarkStart w:id="22915" w:name="_ETM_Q41_669750"/>
      <w:bookmarkEnd w:id="22915"/>
      <w:r>
        <w:rPr>
          <w:rtl/>
        </w:rPr>
        <w:t xml:space="preserve">לדון </w:t>
      </w:r>
      <w:bookmarkStart w:id="22916" w:name="_ETM_Q41_670709"/>
      <w:bookmarkEnd w:id="22916"/>
      <w:r>
        <w:rPr>
          <w:rtl/>
        </w:rPr>
        <w:t xml:space="preserve">בענייני </w:t>
      </w:r>
      <w:bookmarkStart w:id="22917" w:name="_ETM_Q41_671219"/>
      <w:bookmarkEnd w:id="22917"/>
      <w:r>
        <w:rPr>
          <w:rtl/>
        </w:rPr>
        <w:t>פשיעה</w:t>
      </w:r>
      <w:r>
        <w:rPr>
          <w:rFonts w:hint="cs"/>
          <w:rtl/>
        </w:rPr>
        <w:t>.</w:t>
      </w:r>
      <w:r>
        <w:rPr>
          <w:rtl/>
        </w:rPr>
        <w:t xml:space="preserve"> </w:t>
      </w:r>
      <w:bookmarkStart w:id="22918" w:name="_ETM_Q41_674550"/>
      <w:bookmarkEnd w:id="22918"/>
      <w:r>
        <w:rPr>
          <w:rtl/>
        </w:rPr>
        <w:t>הכ</w:t>
      </w:r>
      <w:r>
        <w:rPr>
          <w:rFonts w:hint="cs"/>
          <w:rtl/>
        </w:rPr>
        <w:t>ו</w:t>
      </w:r>
      <w:r>
        <w:rPr>
          <w:rtl/>
        </w:rPr>
        <w:t xml:space="preserve">ל </w:t>
      </w:r>
      <w:bookmarkStart w:id="22919" w:name="_ETM_Q41_675170"/>
      <w:bookmarkEnd w:id="22919"/>
      <w:r>
        <w:rPr>
          <w:rFonts w:hint="cs"/>
          <w:rtl/>
        </w:rPr>
        <w:t xml:space="preserve">מופקר תחת הממשלה </w:t>
      </w:r>
      <w:bookmarkStart w:id="22920" w:name="_ETM_Q41_675440"/>
      <w:bookmarkStart w:id="22921" w:name="_ETM_Q41_675770"/>
      <w:bookmarkStart w:id="22922" w:name="_ETM_Q41_676310"/>
      <w:bookmarkEnd w:id="22920"/>
      <w:bookmarkEnd w:id="22921"/>
      <w:bookmarkEnd w:id="22922"/>
      <w:r>
        <w:rPr>
          <w:rFonts w:hint="cs"/>
          <w:rtl/>
        </w:rPr>
        <w:t>הז</w:t>
      </w:r>
      <w:r>
        <w:rPr>
          <w:rtl/>
        </w:rPr>
        <w:t>ו</w:t>
      </w:r>
      <w:r>
        <w:rPr>
          <w:rFonts w:hint="cs"/>
          <w:rtl/>
        </w:rPr>
        <w:t>.</w:t>
      </w:r>
      <w:r>
        <w:rPr>
          <w:rtl/>
        </w:rPr>
        <w:t xml:space="preserve"> </w:t>
      </w:r>
      <w:bookmarkStart w:id="22923" w:name="_ETM_Q41_677919"/>
      <w:bookmarkEnd w:id="22923"/>
    </w:p>
    <w:p w:rsidR="000172BA" w:rsidRDefault="000172BA" w:rsidP="000B2647">
      <w:pPr>
        <w:rPr>
          <w:rtl/>
        </w:rPr>
      </w:pPr>
    </w:p>
    <w:p w:rsidR="000172BA" w:rsidRDefault="000172BA" w:rsidP="00403270">
      <w:pPr>
        <w:rPr>
          <w:rtl/>
        </w:rPr>
      </w:pPr>
      <w:r>
        <w:rPr>
          <w:rtl/>
        </w:rPr>
        <w:t xml:space="preserve">דיברנו </w:t>
      </w:r>
      <w:bookmarkStart w:id="22924" w:name="_ETM_Q41_678370"/>
      <w:bookmarkEnd w:id="22924"/>
      <w:r>
        <w:rPr>
          <w:rtl/>
        </w:rPr>
        <w:t xml:space="preserve">על </w:t>
      </w:r>
      <w:bookmarkStart w:id="22925" w:name="_ETM_Q41_678519"/>
      <w:bookmarkEnd w:id="22925"/>
      <w:r>
        <w:rPr>
          <w:rFonts w:hint="cs"/>
          <w:rtl/>
        </w:rPr>
        <w:t>פשיעה,</w:t>
      </w:r>
      <w:r>
        <w:rPr>
          <w:rtl/>
        </w:rPr>
        <w:t xml:space="preserve"> </w:t>
      </w:r>
      <w:bookmarkStart w:id="22926" w:name="_ETM_Q41_679920"/>
      <w:bookmarkEnd w:id="22926"/>
      <w:r>
        <w:rPr>
          <w:rtl/>
        </w:rPr>
        <w:t xml:space="preserve">על </w:t>
      </w:r>
      <w:bookmarkStart w:id="22927" w:name="_ETM_Q41_680280"/>
      <w:bookmarkEnd w:id="22927"/>
      <w:r>
        <w:rPr>
          <w:rtl/>
        </w:rPr>
        <w:t xml:space="preserve">יוקר </w:t>
      </w:r>
      <w:bookmarkStart w:id="22928" w:name="_ETM_Q41_680609"/>
      <w:bookmarkEnd w:id="22928"/>
      <w:r>
        <w:rPr>
          <w:rtl/>
        </w:rPr>
        <w:t xml:space="preserve">המחיה </w:t>
      </w:r>
      <w:bookmarkStart w:id="22929" w:name="_ETM_Q41_683330"/>
      <w:bookmarkEnd w:id="22929"/>
      <w:r>
        <w:rPr>
          <w:rtl/>
        </w:rPr>
        <w:t xml:space="preserve">ותאונת </w:t>
      </w:r>
      <w:bookmarkStart w:id="22930" w:name="_ETM_Q41_685060"/>
      <w:bookmarkEnd w:id="22930"/>
      <w:r>
        <w:rPr>
          <w:rFonts w:hint="cs"/>
          <w:rtl/>
        </w:rPr>
        <w:t>ה</w:t>
      </w:r>
      <w:r>
        <w:rPr>
          <w:rtl/>
        </w:rPr>
        <w:t>דרכים</w:t>
      </w:r>
      <w:r>
        <w:rPr>
          <w:rFonts w:hint="cs"/>
          <w:rtl/>
        </w:rPr>
        <w:t>,</w:t>
      </w:r>
      <w:r>
        <w:rPr>
          <w:rtl/>
        </w:rPr>
        <w:t xml:space="preserve"> </w:t>
      </w:r>
      <w:bookmarkStart w:id="22931" w:name="_ETM_Q41_685960"/>
      <w:bookmarkEnd w:id="22931"/>
      <w:r>
        <w:rPr>
          <w:rtl/>
        </w:rPr>
        <w:t xml:space="preserve">אדוני </w:t>
      </w:r>
      <w:bookmarkStart w:id="22932" w:name="_ETM_Q41_686290"/>
      <w:bookmarkEnd w:id="22932"/>
      <w:r>
        <w:rPr>
          <w:rtl/>
        </w:rPr>
        <w:t>היושב-ראש</w:t>
      </w:r>
      <w:r>
        <w:rPr>
          <w:rFonts w:hint="cs"/>
          <w:rtl/>
        </w:rPr>
        <w:t>.</w:t>
      </w:r>
      <w:r>
        <w:rPr>
          <w:rtl/>
        </w:rPr>
        <w:t xml:space="preserve"> </w:t>
      </w:r>
      <w:bookmarkStart w:id="22933" w:name="_ETM_Q41_690770"/>
      <w:bookmarkEnd w:id="22933"/>
      <w:r>
        <w:rPr>
          <w:rtl/>
        </w:rPr>
        <w:t xml:space="preserve">בשום </w:t>
      </w:r>
      <w:bookmarkStart w:id="22934" w:name="_ETM_Q41_691340"/>
      <w:bookmarkEnd w:id="22934"/>
      <w:r>
        <w:rPr>
          <w:rtl/>
        </w:rPr>
        <w:t xml:space="preserve">מדינה </w:t>
      </w:r>
      <w:bookmarkStart w:id="22935" w:name="_ETM_Q41_691640"/>
      <w:bookmarkEnd w:id="22935"/>
      <w:r>
        <w:rPr>
          <w:rtl/>
        </w:rPr>
        <w:t xml:space="preserve">בעולם </w:t>
      </w:r>
      <w:bookmarkStart w:id="22936" w:name="_ETM_Q41_692390"/>
      <w:bookmarkEnd w:id="22936"/>
      <w:r>
        <w:rPr>
          <w:rtl/>
        </w:rPr>
        <w:t>אי</w:t>
      </w:r>
      <w:bookmarkStart w:id="22937" w:name="_ETM_Q41_692510"/>
      <w:bookmarkEnd w:id="22937"/>
      <w:r>
        <w:rPr>
          <w:rFonts w:hint="cs"/>
          <w:rtl/>
        </w:rPr>
        <w:t>-</w:t>
      </w:r>
      <w:r>
        <w:rPr>
          <w:rtl/>
        </w:rPr>
        <w:t xml:space="preserve">אפשר </w:t>
      </w:r>
      <w:bookmarkStart w:id="22938" w:name="_ETM_Q41_692809"/>
      <w:bookmarkEnd w:id="22938"/>
      <w:r>
        <w:rPr>
          <w:rtl/>
        </w:rPr>
        <w:t xml:space="preserve">לקבל </w:t>
      </w:r>
      <w:bookmarkStart w:id="22939" w:name="_ETM_Q41_693260"/>
      <w:bookmarkEnd w:id="22939"/>
      <w:r>
        <w:rPr>
          <w:rtl/>
        </w:rPr>
        <w:t xml:space="preserve">את </w:t>
      </w:r>
      <w:bookmarkStart w:id="22940" w:name="_ETM_Q41_693349"/>
      <w:bookmarkEnd w:id="22940"/>
      <w:r>
        <w:rPr>
          <w:rtl/>
        </w:rPr>
        <w:t>זה</w:t>
      </w:r>
      <w:r>
        <w:rPr>
          <w:rFonts w:hint="cs"/>
          <w:rtl/>
        </w:rPr>
        <w:t>.</w:t>
      </w:r>
      <w:r>
        <w:rPr>
          <w:rtl/>
        </w:rPr>
        <w:t xml:space="preserve"> </w:t>
      </w:r>
      <w:bookmarkStart w:id="22941" w:name="_ETM_Q41_695940"/>
      <w:bookmarkEnd w:id="22941"/>
      <w:r>
        <w:rPr>
          <w:rFonts w:hint="cs"/>
          <w:rtl/>
        </w:rPr>
        <w:t>הרי השרה</w:t>
      </w:r>
      <w:r w:rsidR="00403270">
        <w:rPr>
          <w:rFonts w:hint="cs"/>
          <w:rtl/>
        </w:rPr>
        <w:t>,</w:t>
      </w:r>
      <w:r>
        <w:rPr>
          <w:rFonts w:hint="cs"/>
          <w:rtl/>
        </w:rPr>
        <w:t xml:space="preserve"> </w:t>
      </w:r>
      <w:bookmarkStart w:id="22942" w:name="_ETM_Q41_696120"/>
      <w:bookmarkStart w:id="22943" w:name="_ETM_Q41_697319"/>
      <w:bookmarkStart w:id="22944" w:name="_ETM_Q41_697679"/>
      <w:bookmarkStart w:id="22945" w:name="_ETM_Q41_697890"/>
      <w:bookmarkEnd w:id="22942"/>
      <w:bookmarkEnd w:id="22943"/>
      <w:bookmarkEnd w:id="22944"/>
      <w:bookmarkEnd w:id="22945"/>
      <w:r>
        <w:rPr>
          <w:rFonts w:hint="cs"/>
          <w:rtl/>
        </w:rPr>
        <w:t xml:space="preserve">שמונתה </w:t>
      </w:r>
      <w:r>
        <w:rPr>
          <w:rtl/>
        </w:rPr>
        <w:t xml:space="preserve">לפני </w:t>
      </w:r>
      <w:bookmarkStart w:id="22946" w:name="_ETM_Q41_698129"/>
      <w:bookmarkEnd w:id="22946"/>
      <w:r>
        <w:rPr>
          <w:rtl/>
        </w:rPr>
        <w:t>שנתיים</w:t>
      </w:r>
      <w:r>
        <w:rPr>
          <w:rFonts w:hint="cs"/>
          <w:rtl/>
        </w:rPr>
        <w:t>,</w:t>
      </w:r>
      <w:r>
        <w:rPr>
          <w:rtl/>
        </w:rPr>
        <w:t xml:space="preserve"> </w:t>
      </w:r>
      <w:bookmarkStart w:id="22947" w:name="_ETM_Q41_700430"/>
      <w:bookmarkEnd w:id="22947"/>
      <w:r>
        <w:rPr>
          <w:rtl/>
        </w:rPr>
        <w:t xml:space="preserve">וגם </w:t>
      </w:r>
      <w:bookmarkStart w:id="22948" w:name="_ETM_Q41_700720"/>
      <w:bookmarkStart w:id="22949" w:name="_ETM_Q41_700870"/>
      <w:bookmarkEnd w:id="22948"/>
      <w:bookmarkEnd w:id="22949"/>
      <w:r>
        <w:rPr>
          <w:rtl/>
        </w:rPr>
        <w:t>היית</w:t>
      </w:r>
      <w:r>
        <w:rPr>
          <w:rFonts w:hint="cs"/>
          <w:rtl/>
        </w:rPr>
        <w:t>ה</w:t>
      </w:r>
      <w:r>
        <w:rPr>
          <w:rtl/>
        </w:rPr>
        <w:t xml:space="preserve"> </w:t>
      </w:r>
      <w:bookmarkStart w:id="22950" w:name="_ETM_Q41_701050"/>
      <w:bookmarkEnd w:id="22950"/>
      <w:r>
        <w:rPr>
          <w:rtl/>
        </w:rPr>
        <w:t xml:space="preserve">בתפקיד </w:t>
      </w:r>
      <w:bookmarkStart w:id="22951" w:name="_ETM_Q41_701559"/>
      <w:bookmarkEnd w:id="22951"/>
      <w:r>
        <w:rPr>
          <w:rtl/>
        </w:rPr>
        <w:t xml:space="preserve">הזה </w:t>
      </w:r>
      <w:bookmarkStart w:id="22952" w:name="_ETM_Q41_703240"/>
      <w:bookmarkEnd w:id="22952"/>
      <w:r>
        <w:rPr>
          <w:rtl/>
        </w:rPr>
        <w:t xml:space="preserve">לפני </w:t>
      </w:r>
      <w:bookmarkStart w:id="22953" w:name="_ETM_Q41_703630"/>
      <w:bookmarkEnd w:id="22953"/>
      <w:r>
        <w:rPr>
          <w:rtl/>
        </w:rPr>
        <w:t xml:space="preserve">כמה </w:t>
      </w:r>
      <w:bookmarkStart w:id="22954" w:name="_ETM_Q41_703900"/>
      <w:bookmarkEnd w:id="22954"/>
      <w:r>
        <w:rPr>
          <w:rtl/>
        </w:rPr>
        <w:t>שנים</w:t>
      </w:r>
      <w:bookmarkStart w:id="22955" w:name="_ETM_Q41_706380"/>
      <w:bookmarkStart w:id="22956" w:name="_ETM_Q41_706470"/>
      <w:bookmarkEnd w:id="22955"/>
      <w:bookmarkEnd w:id="22956"/>
      <w:r>
        <w:rPr>
          <w:rFonts w:hint="cs"/>
          <w:rtl/>
        </w:rPr>
        <w:t xml:space="preserve">, </w:t>
      </w:r>
      <w:r>
        <w:rPr>
          <w:rtl/>
        </w:rPr>
        <w:t xml:space="preserve">לא </w:t>
      </w:r>
      <w:bookmarkStart w:id="22957" w:name="_ETM_Q41_706590"/>
      <w:bookmarkEnd w:id="22957"/>
      <w:r>
        <w:rPr>
          <w:rtl/>
        </w:rPr>
        <w:t xml:space="preserve">מצליחה </w:t>
      </w:r>
      <w:bookmarkStart w:id="22958" w:name="_ETM_Q41_707190"/>
      <w:bookmarkStart w:id="22959" w:name="_ETM_Q41_707280"/>
      <w:bookmarkEnd w:id="22958"/>
      <w:bookmarkEnd w:id="22959"/>
      <w:r>
        <w:rPr>
          <w:rFonts w:hint="cs"/>
          <w:rtl/>
        </w:rPr>
        <w:t>ל</w:t>
      </w:r>
      <w:r>
        <w:rPr>
          <w:rtl/>
        </w:rPr>
        <w:t xml:space="preserve">טפל </w:t>
      </w:r>
      <w:bookmarkStart w:id="22960" w:name="_ETM_Q41_707610"/>
      <w:bookmarkEnd w:id="22960"/>
      <w:r>
        <w:rPr>
          <w:rtl/>
        </w:rPr>
        <w:t xml:space="preserve">בנושא </w:t>
      </w:r>
      <w:bookmarkStart w:id="22961" w:name="_ETM_Q41_708000"/>
      <w:bookmarkEnd w:id="22961"/>
      <w:r>
        <w:rPr>
          <w:rtl/>
        </w:rPr>
        <w:t>הזה</w:t>
      </w:r>
      <w:r>
        <w:rPr>
          <w:rFonts w:hint="cs"/>
          <w:rtl/>
        </w:rPr>
        <w:t xml:space="preserve">. </w:t>
      </w:r>
      <w:bookmarkStart w:id="22962" w:name="_ETM_Q41_712920"/>
      <w:bookmarkStart w:id="22963" w:name="_ETM_Q41_711269"/>
      <w:bookmarkEnd w:id="22962"/>
      <w:bookmarkEnd w:id="22963"/>
      <w:r>
        <w:rPr>
          <w:rtl/>
        </w:rPr>
        <w:t>כישלון</w:t>
      </w:r>
      <w:bookmarkStart w:id="22964" w:name="_ETM_Q41_711840"/>
      <w:bookmarkEnd w:id="22964"/>
      <w:r>
        <w:rPr>
          <w:rFonts w:hint="cs"/>
          <w:rtl/>
        </w:rPr>
        <w:t xml:space="preserve"> </w:t>
      </w:r>
      <w:r>
        <w:rPr>
          <w:rtl/>
        </w:rPr>
        <w:t>טוטלי</w:t>
      </w:r>
      <w:bookmarkStart w:id="22965" w:name="_ETM_Q41_714709"/>
      <w:bookmarkEnd w:id="22965"/>
      <w:r>
        <w:rPr>
          <w:rFonts w:hint="cs"/>
          <w:rtl/>
        </w:rPr>
        <w:t xml:space="preserve"> </w:t>
      </w:r>
      <w:r>
        <w:rPr>
          <w:rtl/>
        </w:rPr>
        <w:t xml:space="preserve">בכל </w:t>
      </w:r>
      <w:bookmarkStart w:id="22966" w:name="_ETM_Q41_715220"/>
      <w:bookmarkEnd w:id="22966"/>
      <w:r>
        <w:rPr>
          <w:rtl/>
        </w:rPr>
        <w:t xml:space="preserve">מערך </w:t>
      </w:r>
      <w:bookmarkStart w:id="22967" w:name="_ETM_Q41_715580"/>
      <w:bookmarkEnd w:id="22967"/>
      <w:r>
        <w:rPr>
          <w:rtl/>
        </w:rPr>
        <w:t xml:space="preserve">התחבורה </w:t>
      </w:r>
      <w:bookmarkStart w:id="22968" w:name="_ETM_Q41_717600"/>
      <w:bookmarkEnd w:id="22968"/>
      <w:r w:rsidR="00403270">
        <w:rPr>
          <w:rFonts w:hint="cs"/>
          <w:rtl/>
        </w:rPr>
        <w:t xml:space="preserve">– </w:t>
      </w:r>
      <w:r>
        <w:rPr>
          <w:rtl/>
        </w:rPr>
        <w:t>בתשתיות</w:t>
      </w:r>
      <w:r>
        <w:rPr>
          <w:rFonts w:hint="cs"/>
          <w:rtl/>
        </w:rPr>
        <w:t>,</w:t>
      </w:r>
      <w:r>
        <w:rPr>
          <w:rtl/>
        </w:rPr>
        <w:t xml:space="preserve"> </w:t>
      </w:r>
      <w:bookmarkStart w:id="22969" w:name="_ETM_Q41_719000"/>
      <w:bookmarkEnd w:id="22969"/>
      <w:r>
        <w:rPr>
          <w:rtl/>
        </w:rPr>
        <w:t>בכבישים</w:t>
      </w:r>
      <w:r w:rsidR="00403270">
        <w:rPr>
          <w:rFonts w:hint="cs"/>
          <w:rtl/>
        </w:rPr>
        <w:t>.</w:t>
      </w:r>
      <w:r>
        <w:rPr>
          <w:rtl/>
        </w:rPr>
        <w:t xml:space="preserve"> </w:t>
      </w:r>
      <w:bookmarkStart w:id="22970" w:name="_ETM_Q41_721989"/>
      <w:bookmarkEnd w:id="22970"/>
      <w:r>
        <w:rPr>
          <w:rtl/>
        </w:rPr>
        <w:t>אי</w:t>
      </w:r>
      <w:bookmarkStart w:id="22971" w:name="_ETM_Q41_722140"/>
      <w:bookmarkEnd w:id="22971"/>
      <w:r>
        <w:rPr>
          <w:rFonts w:hint="cs"/>
          <w:rtl/>
        </w:rPr>
        <w:t>-</w:t>
      </w:r>
      <w:r>
        <w:rPr>
          <w:rtl/>
        </w:rPr>
        <w:t xml:space="preserve">אפשר </w:t>
      </w:r>
      <w:bookmarkStart w:id="22972" w:name="_ETM_Q41_722440"/>
      <w:bookmarkEnd w:id="22972"/>
      <w:r>
        <w:rPr>
          <w:rtl/>
        </w:rPr>
        <w:t xml:space="preserve">לקבל </w:t>
      </w:r>
      <w:bookmarkStart w:id="22973" w:name="_ETM_Q41_722860"/>
      <w:bookmarkEnd w:id="22973"/>
      <w:r>
        <w:rPr>
          <w:rtl/>
        </w:rPr>
        <w:t xml:space="preserve">את </w:t>
      </w:r>
      <w:bookmarkStart w:id="22974" w:name="_ETM_Q41_722950"/>
      <w:bookmarkEnd w:id="22974"/>
      <w:r>
        <w:rPr>
          <w:rtl/>
        </w:rPr>
        <w:t>זה</w:t>
      </w:r>
      <w:r>
        <w:rPr>
          <w:rFonts w:hint="cs"/>
          <w:rtl/>
        </w:rPr>
        <w:t>.</w:t>
      </w:r>
      <w:bookmarkStart w:id="22975" w:name="_ETM_Q41_727194"/>
      <w:bookmarkStart w:id="22976" w:name="_ETM_Q41_727262"/>
      <w:bookmarkStart w:id="22977" w:name="_ETM_Q41_727338"/>
      <w:bookmarkStart w:id="22978" w:name="_ETM_Q41_727398"/>
      <w:bookmarkStart w:id="22979" w:name="_ETM_Q41_725700"/>
      <w:bookmarkEnd w:id="22975"/>
      <w:bookmarkEnd w:id="22976"/>
      <w:bookmarkEnd w:id="22977"/>
      <w:bookmarkEnd w:id="22978"/>
      <w:bookmarkEnd w:id="22979"/>
      <w:r>
        <w:rPr>
          <w:rFonts w:hint="cs"/>
          <w:rtl/>
        </w:rPr>
        <w:t xml:space="preserve"> </w:t>
      </w:r>
      <w:r>
        <w:rPr>
          <w:rtl/>
        </w:rPr>
        <w:t xml:space="preserve">שום </w:t>
      </w:r>
      <w:bookmarkStart w:id="22980" w:name="_ETM_Q41_726000"/>
      <w:bookmarkEnd w:id="22980"/>
      <w:r>
        <w:rPr>
          <w:rtl/>
        </w:rPr>
        <w:t xml:space="preserve">ועדה </w:t>
      </w:r>
      <w:bookmarkStart w:id="22981" w:name="_ETM_Q41_727080"/>
      <w:bookmarkEnd w:id="22981"/>
      <w:r>
        <w:rPr>
          <w:rtl/>
        </w:rPr>
        <w:t xml:space="preserve">לא </w:t>
      </w:r>
      <w:bookmarkStart w:id="22982" w:name="_ETM_Q41_727290"/>
      <w:bookmarkEnd w:id="22982"/>
      <w:r>
        <w:rPr>
          <w:rtl/>
        </w:rPr>
        <w:t xml:space="preserve">מתכנסת </w:t>
      </w:r>
      <w:bookmarkStart w:id="22983" w:name="_ETM_Q41_727950"/>
      <w:bookmarkStart w:id="22984" w:name="_ETM_Q41_728099"/>
      <w:bookmarkStart w:id="22985" w:name="_ETM_Q41_728309"/>
      <w:bookmarkEnd w:id="22983"/>
      <w:bookmarkEnd w:id="22984"/>
      <w:bookmarkEnd w:id="22985"/>
      <w:r>
        <w:rPr>
          <w:rtl/>
        </w:rPr>
        <w:t xml:space="preserve">לבדוק </w:t>
      </w:r>
      <w:bookmarkStart w:id="22986" w:name="_ETM_Q41_729779"/>
      <w:bookmarkEnd w:id="22986"/>
      <w:r>
        <w:rPr>
          <w:rtl/>
        </w:rPr>
        <w:t xml:space="preserve">למה </w:t>
      </w:r>
      <w:bookmarkStart w:id="22987" w:name="_ETM_Q41_730589"/>
      <w:bookmarkEnd w:id="22987"/>
      <w:r>
        <w:rPr>
          <w:rtl/>
        </w:rPr>
        <w:t xml:space="preserve">מספר </w:t>
      </w:r>
      <w:bookmarkStart w:id="22988" w:name="_ETM_Q41_730949"/>
      <w:bookmarkEnd w:id="22988"/>
      <w:r>
        <w:rPr>
          <w:rFonts w:hint="cs"/>
          <w:rtl/>
        </w:rPr>
        <w:t xml:space="preserve">הנרצחים </w:t>
      </w:r>
      <w:bookmarkStart w:id="22989" w:name="_ETM_Q41_731760"/>
      <w:bookmarkEnd w:id="22989"/>
      <w:r>
        <w:rPr>
          <w:rFonts w:hint="cs"/>
          <w:rtl/>
        </w:rPr>
        <w:t>ו</w:t>
      </w:r>
      <w:r>
        <w:rPr>
          <w:rtl/>
        </w:rPr>
        <w:t xml:space="preserve">ההרוגים </w:t>
      </w:r>
      <w:bookmarkStart w:id="22990" w:name="_ETM_Q41_735349"/>
      <w:bookmarkEnd w:id="22990"/>
      <w:r>
        <w:rPr>
          <w:rtl/>
        </w:rPr>
        <w:t xml:space="preserve">עולה </w:t>
      </w:r>
      <w:bookmarkStart w:id="22991" w:name="_ETM_Q41_735679"/>
      <w:bookmarkEnd w:id="22991"/>
      <w:r>
        <w:rPr>
          <w:rtl/>
        </w:rPr>
        <w:t xml:space="preserve">כל </w:t>
      </w:r>
      <w:bookmarkStart w:id="22992" w:name="_ETM_Q41_737200"/>
      <w:bookmarkEnd w:id="22992"/>
      <w:r>
        <w:rPr>
          <w:rFonts w:hint="cs"/>
          <w:rtl/>
        </w:rPr>
        <w:t xml:space="preserve">יום. </w:t>
      </w:r>
    </w:p>
    <w:p w:rsidR="000172BA" w:rsidRDefault="000172BA" w:rsidP="000B2647">
      <w:pPr>
        <w:rPr>
          <w:rtl/>
        </w:rPr>
      </w:pPr>
    </w:p>
    <w:p w:rsidR="000172BA" w:rsidRDefault="000172BA" w:rsidP="00403270">
      <w:pPr>
        <w:rPr>
          <w:rtl/>
          <w:lang w:eastAsia="he-IL"/>
        </w:rPr>
      </w:pPr>
      <w:bookmarkStart w:id="22993" w:name="_ETM_Q41_737710"/>
      <w:bookmarkEnd w:id="22993"/>
      <w:r>
        <w:rPr>
          <w:rtl/>
        </w:rPr>
        <w:t xml:space="preserve">אדוני </w:t>
      </w:r>
      <w:bookmarkStart w:id="22994" w:name="_ETM_Q41_737980"/>
      <w:bookmarkEnd w:id="22994"/>
      <w:r>
        <w:rPr>
          <w:rtl/>
        </w:rPr>
        <w:t>היושב-ראש</w:t>
      </w:r>
      <w:r>
        <w:rPr>
          <w:rFonts w:hint="cs"/>
          <w:rtl/>
        </w:rPr>
        <w:t>,</w:t>
      </w:r>
      <w:r>
        <w:rPr>
          <w:rtl/>
        </w:rPr>
        <w:t xml:space="preserve"> </w:t>
      </w:r>
      <w:bookmarkStart w:id="22995" w:name="_ETM_Q41_741129"/>
      <w:bookmarkEnd w:id="22995"/>
      <w:r>
        <w:rPr>
          <w:rtl/>
        </w:rPr>
        <w:t xml:space="preserve">הממשלה </w:t>
      </w:r>
      <w:bookmarkStart w:id="22996" w:name="_ETM_Q41_741729"/>
      <w:bookmarkEnd w:id="22996"/>
      <w:r>
        <w:rPr>
          <w:rtl/>
        </w:rPr>
        <w:t xml:space="preserve">הזאת </w:t>
      </w:r>
      <w:bookmarkStart w:id="22997" w:name="_ETM_Q41_742179"/>
      <w:bookmarkEnd w:id="22997"/>
      <w:r>
        <w:rPr>
          <w:rtl/>
        </w:rPr>
        <w:t xml:space="preserve">נכשלה </w:t>
      </w:r>
      <w:bookmarkStart w:id="22998" w:name="_ETM_Q41_743840"/>
      <w:bookmarkEnd w:id="22998"/>
      <w:r>
        <w:rPr>
          <w:rtl/>
        </w:rPr>
        <w:t xml:space="preserve">במתן </w:t>
      </w:r>
      <w:bookmarkStart w:id="22999" w:name="_ETM_Q41_744830"/>
      <w:bookmarkEnd w:id="22999"/>
      <w:r>
        <w:rPr>
          <w:rtl/>
        </w:rPr>
        <w:t xml:space="preserve">שירות </w:t>
      </w:r>
      <w:bookmarkStart w:id="23000" w:name="_ETM_Q41_745250"/>
      <w:bookmarkEnd w:id="23000"/>
      <w:r>
        <w:rPr>
          <w:rtl/>
        </w:rPr>
        <w:t>לאזרחים</w:t>
      </w:r>
      <w:r>
        <w:rPr>
          <w:rFonts w:hint="cs"/>
          <w:rtl/>
        </w:rPr>
        <w:t>,</w:t>
      </w:r>
      <w:r>
        <w:rPr>
          <w:rtl/>
        </w:rPr>
        <w:t xml:space="preserve"> </w:t>
      </w:r>
      <w:bookmarkStart w:id="23001" w:name="_ETM_Q41_747389"/>
      <w:bookmarkEnd w:id="23001"/>
      <w:r>
        <w:rPr>
          <w:rtl/>
        </w:rPr>
        <w:t>בל</w:t>
      </w:r>
      <w:bookmarkStart w:id="23002" w:name="_ETM_Q41_747690"/>
      <w:bookmarkEnd w:id="23002"/>
      <w:r>
        <w:rPr>
          <w:rFonts w:hint="cs"/>
          <w:rtl/>
        </w:rPr>
        <w:t xml:space="preserve">שרת את </w:t>
      </w:r>
      <w:bookmarkStart w:id="23003" w:name="_ETM_Q41_748139"/>
      <w:bookmarkEnd w:id="23003"/>
      <w:r>
        <w:rPr>
          <w:rtl/>
        </w:rPr>
        <w:t>האזרחים</w:t>
      </w:r>
      <w:r>
        <w:rPr>
          <w:rFonts w:hint="cs"/>
          <w:rtl/>
        </w:rPr>
        <w:t>,</w:t>
      </w:r>
      <w:r>
        <w:rPr>
          <w:rtl/>
        </w:rPr>
        <w:t xml:space="preserve"> </w:t>
      </w:r>
      <w:bookmarkStart w:id="23004" w:name="_ETM_Q41_750000"/>
      <w:bookmarkEnd w:id="23004"/>
      <w:r>
        <w:rPr>
          <w:rFonts w:hint="cs"/>
          <w:rtl/>
        </w:rPr>
        <w:t>ב</w:t>
      </w:r>
      <w:r>
        <w:rPr>
          <w:rtl/>
        </w:rPr>
        <w:t xml:space="preserve">לתת </w:t>
      </w:r>
      <w:bookmarkStart w:id="23005" w:name="_ETM_Q41_750539"/>
      <w:bookmarkEnd w:id="23005"/>
      <w:r>
        <w:rPr>
          <w:rtl/>
        </w:rPr>
        <w:t xml:space="preserve">מענה </w:t>
      </w:r>
      <w:bookmarkStart w:id="23006" w:name="_ETM_Q41_750960"/>
      <w:bookmarkEnd w:id="23006"/>
      <w:r>
        <w:rPr>
          <w:rtl/>
        </w:rPr>
        <w:t>לאזרחים</w:t>
      </w:r>
      <w:r>
        <w:rPr>
          <w:rFonts w:hint="cs"/>
          <w:rtl/>
        </w:rPr>
        <w:t>.</w:t>
      </w:r>
      <w:r>
        <w:rPr>
          <w:rtl/>
        </w:rPr>
        <w:t xml:space="preserve"> </w:t>
      </w:r>
      <w:bookmarkStart w:id="23007" w:name="_ETM_Q41_754139"/>
      <w:bookmarkEnd w:id="23007"/>
      <w:r>
        <w:rPr>
          <w:rtl/>
        </w:rPr>
        <w:t xml:space="preserve">היא </w:t>
      </w:r>
      <w:bookmarkStart w:id="23008" w:name="_ETM_Q41_754229"/>
      <w:bookmarkEnd w:id="23008"/>
      <w:r>
        <w:rPr>
          <w:rtl/>
        </w:rPr>
        <w:t xml:space="preserve">צריכה </w:t>
      </w:r>
      <w:bookmarkStart w:id="23009" w:name="_ETM_Q41_754559"/>
      <w:bookmarkEnd w:id="23009"/>
      <w:r>
        <w:rPr>
          <w:rtl/>
        </w:rPr>
        <w:t xml:space="preserve">להניח </w:t>
      </w:r>
      <w:bookmarkStart w:id="23010" w:name="_ETM_Q41_754979"/>
      <w:bookmarkEnd w:id="23010"/>
      <w:r>
        <w:rPr>
          <w:rtl/>
        </w:rPr>
        <w:t xml:space="preserve">את </w:t>
      </w:r>
      <w:bookmarkStart w:id="23011" w:name="_ETM_Q41_755099"/>
      <w:bookmarkEnd w:id="23011"/>
      <w:r>
        <w:rPr>
          <w:rtl/>
        </w:rPr>
        <w:t xml:space="preserve">המפתחות </w:t>
      </w:r>
      <w:bookmarkStart w:id="23012" w:name="_ETM_Q41_755639"/>
      <w:bookmarkEnd w:id="23012"/>
      <w:r>
        <w:rPr>
          <w:rtl/>
        </w:rPr>
        <w:t xml:space="preserve">וללכת </w:t>
      </w:r>
      <w:bookmarkStart w:id="23013" w:name="_ETM_Q41_756120"/>
      <w:bookmarkEnd w:id="23013"/>
      <w:r>
        <w:rPr>
          <w:rtl/>
        </w:rPr>
        <w:t>הביתה</w:t>
      </w:r>
      <w:r>
        <w:rPr>
          <w:rFonts w:hint="cs"/>
          <w:rtl/>
        </w:rPr>
        <w:t>.</w:t>
      </w:r>
      <w:r>
        <w:rPr>
          <w:rtl/>
        </w:rPr>
        <w:t xml:space="preserve"> </w:t>
      </w:r>
      <w:bookmarkStart w:id="23014" w:name="_ETM_Q41_759150"/>
      <w:bookmarkEnd w:id="23014"/>
      <w:r>
        <w:rPr>
          <w:rtl/>
        </w:rPr>
        <w:t xml:space="preserve">ראש </w:t>
      </w:r>
      <w:bookmarkStart w:id="23015" w:name="_ETM_Q41_759419"/>
      <w:bookmarkEnd w:id="23015"/>
      <w:r>
        <w:rPr>
          <w:rtl/>
        </w:rPr>
        <w:t xml:space="preserve">הממשלה </w:t>
      </w:r>
      <w:bookmarkStart w:id="23016" w:name="_ETM_Q41_759900"/>
      <w:bookmarkEnd w:id="23016"/>
      <w:r>
        <w:rPr>
          <w:rtl/>
        </w:rPr>
        <w:t xml:space="preserve">עלה </w:t>
      </w:r>
      <w:bookmarkStart w:id="23017" w:name="_ETM_Q41_760080"/>
      <w:bookmarkEnd w:id="23017"/>
      <w:r>
        <w:rPr>
          <w:rtl/>
        </w:rPr>
        <w:t xml:space="preserve">לכאן </w:t>
      </w:r>
      <w:bookmarkStart w:id="23018" w:name="_ETM_Q41_760559"/>
      <w:bookmarkEnd w:id="23018"/>
      <w:r>
        <w:rPr>
          <w:rtl/>
        </w:rPr>
        <w:t>ו</w:t>
      </w:r>
      <w:r>
        <w:rPr>
          <w:rFonts w:hint="cs"/>
          <w:rtl/>
        </w:rPr>
        <w:t>ה</w:t>
      </w:r>
      <w:r>
        <w:rPr>
          <w:rtl/>
        </w:rPr>
        <w:t xml:space="preserve">תייחס </w:t>
      </w:r>
      <w:bookmarkStart w:id="23019" w:name="_ETM_Q41_761190"/>
      <w:bookmarkEnd w:id="23019"/>
      <w:r>
        <w:rPr>
          <w:rtl/>
        </w:rPr>
        <w:t xml:space="preserve">להסכמי </w:t>
      </w:r>
      <w:bookmarkStart w:id="23020" w:name="_ETM_Q41_761610"/>
      <w:bookmarkEnd w:id="23020"/>
      <w:r>
        <w:rPr>
          <w:rtl/>
        </w:rPr>
        <w:t>אברהם</w:t>
      </w:r>
      <w:bookmarkStart w:id="23021" w:name="_ETM_Q41_764479"/>
      <w:bookmarkStart w:id="23022" w:name="_ETM_Q41_765020"/>
      <w:bookmarkStart w:id="23023" w:name="_ETM_Q41_765350"/>
      <w:bookmarkStart w:id="23024" w:name="_ETM_Q41_768010"/>
      <w:bookmarkEnd w:id="23021"/>
      <w:bookmarkEnd w:id="23022"/>
      <w:bookmarkEnd w:id="23023"/>
      <w:bookmarkEnd w:id="23024"/>
      <w:r>
        <w:rPr>
          <w:rFonts w:hint="cs"/>
          <w:rtl/>
        </w:rPr>
        <w:t xml:space="preserve">, </w:t>
      </w:r>
      <w:r>
        <w:rPr>
          <w:rtl/>
        </w:rPr>
        <w:t xml:space="preserve">והוא </w:t>
      </w:r>
      <w:bookmarkStart w:id="23025" w:name="_ETM_Q41_768429"/>
      <w:bookmarkEnd w:id="23025"/>
      <w:r>
        <w:rPr>
          <w:rtl/>
        </w:rPr>
        <w:t xml:space="preserve">רוצה </w:t>
      </w:r>
      <w:bookmarkStart w:id="23026" w:name="_ETM_Q41_768820"/>
      <w:bookmarkEnd w:id="23026"/>
      <w:r>
        <w:rPr>
          <w:rtl/>
        </w:rPr>
        <w:t xml:space="preserve">עוד </w:t>
      </w:r>
      <w:bookmarkStart w:id="23027" w:name="_ETM_Q41_769030"/>
      <w:bookmarkEnd w:id="23027"/>
      <w:r>
        <w:rPr>
          <w:rtl/>
        </w:rPr>
        <w:t>הסכמים</w:t>
      </w:r>
      <w:r>
        <w:rPr>
          <w:rFonts w:hint="cs"/>
          <w:rtl/>
        </w:rPr>
        <w:t>.</w:t>
      </w:r>
      <w:r>
        <w:rPr>
          <w:rtl/>
        </w:rPr>
        <w:t xml:space="preserve"> </w:t>
      </w:r>
      <w:bookmarkStart w:id="23028" w:name="_ETM_Q41_771250"/>
      <w:bookmarkEnd w:id="23028"/>
      <w:r>
        <w:rPr>
          <w:rtl/>
        </w:rPr>
        <w:t xml:space="preserve">אני </w:t>
      </w:r>
      <w:bookmarkStart w:id="23029" w:name="_ETM_Q41_771580"/>
      <w:bookmarkEnd w:id="23029"/>
      <w:r>
        <w:rPr>
          <w:rtl/>
        </w:rPr>
        <w:t xml:space="preserve">לא </w:t>
      </w:r>
      <w:bookmarkStart w:id="23030" w:name="_ETM_Q41_771700"/>
      <w:bookmarkEnd w:id="23030"/>
      <w:r>
        <w:rPr>
          <w:rtl/>
        </w:rPr>
        <w:t xml:space="preserve">יודע </w:t>
      </w:r>
      <w:bookmarkStart w:id="23031" w:name="_ETM_Q41_772059"/>
      <w:bookmarkEnd w:id="23031"/>
      <w:r>
        <w:rPr>
          <w:rtl/>
        </w:rPr>
        <w:t>איז</w:t>
      </w:r>
      <w:r>
        <w:rPr>
          <w:rFonts w:hint="cs"/>
          <w:rtl/>
        </w:rPr>
        <w:t>ו</w:t>
      </w:r>
      <w:r>
        <w:rPr>
          <w:rtl/>
        </w:rPr>
        <w:t xml:space="preserve"> </w:t>
      </w:r>
      <w:bookmarkStart w:id="23032" w:name="_ETM_Q41_772360"/>
      <w:bookmarkEnd w:id="23032"/>
      <w:r>
        <w:rPr>
          <w:rtl/>
        </w:rPr>
        <w:t xml:space="preserve">מדינה </w:t>
      </w:r>
      <w:bookmarkStart w:id="23033" w:name="_ETM_Q41_774409"/>
      <w:bookmarkEnd w:id="23033"/>
      <w:r>
        <w:rPr>
          <w:rtl/>
        </w:rPr>
        <w:t xml:space="preserve">רוצה </w:t>
      </w:r>
      <w:bookmarkStart w:id="23034" w:name="_ETM_Q41_775760"/>
      <w:bookmarkEnd w:id="23034"/>
      <w:r>
        <w:rPr>
          <w:rtl/>
        </w:rPr>
        <w:t xml:space="preserve">עכשיו </w:t>
      </w:r>
      <w:bookmarkStart w:id="23035" w:name="_ETM_Q41_776480"/>
      <w:bookmarkEnd w:id="23035"/>
      <w:r>
        <w:rPr>
          <w:rtl/>
        </w:rPr>
        <w:t>ל</w:t>
      </w:r>
      <w:r>
        <w:rPr>
          <w:rFonts w:hint="cs"/>
          <w:rtl/>
        </w:rPr>
        <w:t>הושיט</w:t>
      </w:r>
      <w:bookmarkStart w:id="23036" w:name="_ETM_Q41_774467"/>
      <w:bookmarkEnd w:id="23036"/>
      <w:r>
        <w:rPr>
          <w:rFonts w:hint="cs"/>
          <w:rtl/>
        </w:rPr>
        <w:t xml:space="preserve"> יד </w:t>
      </w:r>
      <w:bookmarkStart w:id="23037" w:name="_ETM_Q41_776720"/>
      <w:bookmarkStart w:id="23038" w:name="_ETM_Q41_777320"/>
      <w:bookmarkStart w:id="23039" w:name="_ETM_Q41_780220"/>
      <w:bookmarkEnd w:id="23037"/>
      <w:bookmarkEnd w:id="23038"/>
      <w:bookmarkEnd w:id="23039"/>
      <w:r>
        <w:rPr>
          <w:rFonts w:hint="cs"/>
          <w:rtl/>
        </w:rPr>
        <w:t xml:space="preserve">לראש הממשלה, </w:t>
      </w:r>
      <w:r>
        <w:rPr>
          <w:rtl/>
        </w:rPr>
        <w:t xml:space="preserve">כאשר </w:t>
      </w:r>
      <w:bookmarkStart w:id="23040" w:name="_ETM_Q41_781259"/>
      <w:bookmarkEnd w:id="23040"/>
      <w:r>
        <w:rPr>
          <w:rtl/>
        </w:rPr>
        <w:t xml:space="preserve">אנחנו </w:t>
      </w:r>
      <w:bookmarkStart w:id="23041" w:name="_ETM_Q41_781830"/>
      <w:bookmarkEnd w:id="23041"/>
      <w:r>
        <w:rPr>
          <w:rtl/>
        </w:rPr>
        <w:t xml:space="preserve">אומרים </w:t>
      </w:r>
      <w:r>
        <w:rPr>
          <w:rFonts w:hint="cs"/>
          <w:rtl/>
        </w:rPr>
        <w:t xml:space="preserve">מאז 7 באוקטובר שצריך להפסיק </w:t>
      </w:r>
      <w:bookmarkStart w:id="23042" w:name="_ETM_Q41_784011"/>
      <w:bookmarkEnd w:id="23042"/>
      <w:r>
        <w:rPr>
          <w:rFonts w:hint="cs"/>
          <w:rtl/>
        </w:rPr>
        <w:t xml:space="preserve">את המלחמה ולהגיע לעסקה. </w:t>
      </w:r>
      <w:bookmarkStart w:id="23043" w:name="_ETM_Q41_38221"/>
      <w:bookmarkStart w:id="23044" w:name="_ETM_Q41_38293"/>
      <w:bookmarkStart w:id="23045" w:name="_ETM_Q41_798715"/>
      <w:bookmarkStart w:id="23046" w:name="_ETM_Q41_798777"/>
      <w:bookmarkStart w:id="23047" w:name="TOR_Q42"/>
      <w:bookmarkEnd w:id="23043"/>
      <w:bookmarkEnd w:id="23044"/>
      <w:bookmarkEnd w:id="23045"/>
      <w:bookmarkEnd w:id="23046"/>
      <w:bookmarkEnd w:id="23047"/>
      <w:r>
        <w:rPr>
          <w:rFonts w:hint="cs"/>
          <w:rtl/>
          <w:lang w:eastAsia="he-IL"/>
        </w:rPr>
        <w:t xml:space="preserve">אבל על מנת לשמור על הכיסא שלו הוא ממשיך את המלחמה בדרום. איך הוא הפסיק אותה בצפון? מי מנחה אותו? ממי הוא מקבל הוראות? ראש הממשלה צריך לדעת לקבל החלטות. הוא לא צריך להיות מחובר לקבוצה משלו, ולא לשמוע את הצדדים, את חברי הכנסת, דעות אחרות. הוא לא מוכן לקבל את זה, לא </w:t>
      </w:r>
      <w:bookmarkStart w:id="23048" w:name="_ETM_Q42_226974"/>
      <w:bookmarkEnd w:id="23048"/>
      <w:r>
        <w:rPr>
          <w:rFonts w:hint="cs"/>
          <w:rtl/>
          <w:lang w:eastAsia="he-IL"/>
        </w:rPr>
        <w:t xml:space="preserve">מוכן </w:t>
      </w:r>
      <w:r w:rsidRPr="0059146F">
        <w:rPr>
          <w:rtl/>
          <w:lang w:eastAsia="he-IL"/>
        </w:rPr>
        <w:t>לשמוע את זה</w:t>
      </w:r>
      <w:r>
        <w:rPr>
          <w:rFonts w:hint="cs"/>
          <w:rtl/>
          <w:lang w:eastAsia="he-IL"/>
        </w:rPr>
        <w:t>.</w:t>
      </w:r>
      <w:r w:rsidRPr="0059146F">
        <w:rPr>
          <w:rtl/>
          <w:lang w:eastAsia="he-IL"/>
        </w:rPr>
        <w:t xml:space="preserve"> אז אנחנו אומרים שצריך לחשב מסלול מחדש גם בהקשר הזה</w:t>
      </w:r>
      <w:r>
        <w:rPr>
          <w:rFonts w:hint="cs"/>
          <w:rtl/>
          <w:lang w:eastAsia="he-IL"/>
        </w:rPr>
        <w:t>.</w:t>
      </w:r>
      <w:r w:rsidRPr="0059146F">
        <w:rPr>
          <w:rtl/>
          <w:lang w:eastAsia="he-IL"/>
        </w:rPr>
        <w:t xml:space="preserve"> רוצים הסכמי אברהם</w:t>
      </w:r>
      <w:r>
        <w:rPr>
          <w:rFonts w:hint="cs"/>
          <w:rtl/>
          <w:lang w:eastAsia="he-IL"/>
        </w:rPr>
        <w:t>,</w:t>
      </w:r>
      <w:r w:rsidRPr="0059146F">
        <w:rPr>
          <w:rtl/>
          <w:lang w:eastAsia="he-IL"/>
        </w:rPr>
        <w:t xml:space="preserve"> הסכמי שלום</w:t>
      </w:r>
      <w:r>
        <w:rPr>
          <w:rFonts w:hint="cs"/>
          <w:rtl/>
          <w:lang w:eastAsia="he-IL"/>
        </w:rPr>
        <w:t>?</w:t>
      </w:r>
      <w:r w:rsidRPr="0059146F">
        <w:rPr>
          <w:rtl/>
          <w:lang w:eastAsia="he-IL"/>
        </w:rPr>
        <w:t xml:space="preserve"> צריך לחתור להפסקת המלחמה</w:t>
      </w:r>
      <w:r w:rsidR="00403270">
        <w:rPr>
          <w:rFonts w:hint="cs"/>
          <w:rtl/>
          <w:lang w:eastAsia="he-IL"/>
        </w:rPr>
        <w:t>,</w:t>
      </w:r>
      <w:r w:rsidRPr="0059146F">
        <w:rPr>
          <w:rtl/>
          <w:lang w:eastAsia="he-IL"/>
        </w:rPr>
        <w:t xml:space="preserve"> צריך להגיע לעסקה</w:t>
      </w:r>
      <w:r>
        <w:rPr>
          <w:rFonts w:hint="cs"/>
          <w:rtl/>
          <w:lang w:eastAsia="he-IL"/>
        </w:rPr>
        <w:t>,</w:t>
      </w:r>
      <w:r w:rsidRPr="0059146F">
        <w:rPr>
          <w:rtl/>
          <w:lang w:eastAsia="he-IL"/>
        </w:rPr>
        <w:t xml:space="preserve"> להחזיר את </w:t>
      </w:r>
      <w:r>
        <w:rPr>
          <w:rFonts w:hint="cs"/>
          <w:rtl/>
          <w:lang w:eastAsia="he-IL"/>
        </w:rPr>
        <w:t xml:space="preserve">החטופים. </w:t>
      </w:r>
      <w:r w:rsidRPr="0059146F">
        <w:rPr>
          <w:rtl/>
          <w:lang w:eastAsia="he-IL"/>
        </w:rPr>
        <w:t>במלחמה לא יכ</w:t>
      </w:r>
      <w:r>
        <w:rPr>
          <w:rtl/>
          <w:lang w:eastAsia="he-IL"/>
        </w:rPr>
        <w:t xml:space="preserve">ולים להגיע לתוצאות </w:t>
      </w:r>
      <w:r>
        <w:rPr>
          <w:rFonts w:hint="cs"/>
          <w:rtl/>
          <w:lang w:eastAsia="he-IL"/>
        </w:rPr>
        <w:t xml:space="preserve">מושלמות. </w:t>
      </w:r>
      <w:r w:rsidRPr="0059146F">
        <w:rPr>
          <w:rtl/>
          <w:lang w:eastAsia="he-IL"/>
        </w:rPr>
        <w:t>אדוני היושב-ראש</w:t>
      </w:r>
      <w:r>
        <w:rPr>
          <w:rFonts w:hint="cs"/>
          <w:rtl/>
          <w:lang w:eastAsia="he-IL"/>
        </w:rPr>
        <w:t>,</w:t>
      </w:r>
      <w:r w:rsidRPr="0059146F">
        <w:rPr>
          <w:rtl/>
          <w:lang w:eastAsia="he-IL"/>
        </w:rPr>
        <w:t xml:space="preserve"> צריך להפסיק את המלחמה ולהושיט יד למדינות השכנות</w:t>
      </w:r>
      <w:r>
        <w:rPr>
          <w:rFonts w:hint="cs"/>
          <w:rtl/>
          <w:lang w:eastAsia="he-IL"/>
        </w:rPr>
        <w:t>.</w:t>
      </w:r>
      <w:r w:rsidRPr="0059146F">
        <w:rPr>
          <w:rtl/>
          <w:lang w:eastAsia="he-IL"/>
        </w:rPr>
        <w:t xml:space="preserve"> </w:t>
      </w:r>
      <w:r>
        <w:rPr>
          <w:rFonts w:hint="cs"/>
          <w:rtl/>
          <w:lang w:eastAsia="he-IL"/>
        </w:rPr>
        <w:t>זו העת.</w:t>
      </w:r>
    </w:p>
    <w:p w:rsidR="000172BA" w:rsidRDefault="000172BA" w:rsidP="000B2647">
      <w:pPr>
        <w:rPr>
          <w:rtl/>
          <w:lang w:eastAsia="he-IL"/>
        </w:rPr>
      </w:pPr>
      <w:bookmarkStart w:id="23049" w:name="_ETM_Q42_272281"/>
      <w:bookmarkStart w:id="23050" w:name="_ETM_Q42_272416"/>
      <w:bookmarkEnd w:id="23049"/>
      <w:bookmarkEnd w:id="23050"/>
    </w:p>
    <w:p w:rsidR="000172BA" w:rsidRDefault="000172BA" w:rsidP="000B2647">
      <w:pPr>
        <w:rPr>
          <w:rtl/>
          <w:lang w:eastAsia="he-IL"/>
        </w:rPr>
      </w:pPr>
      <w:bookmarkStart w:id="23051" w:name="_ETM_Q42_272531"/>
      <w:bookmarkStart w:id="23052" w:name="_ETM_Q42_272584"/>
      <w:bookmarkEnd w:id="23051"/>
      <w:bookmarkEnd w:id="23052"/>
      <w:r>
        <w:rPr>
          <w:rtl/>
          <w:lang w:eastAsia="he-IL"/>
        </w:rPr>
        <w:t>ברשותך</w:t>
      </w:r>
      <w:r>
        <w:rPr>
          <w:rFonts w:hint="cs"/>
          <w:rtl/>
          <w:lang w:eastAsia="he-IL"/>
        </w:rPr>
        <w:t>, כמה</w:t>
      </w:r>
      <w:r>
        <w:rPr>
          <w:rtl/>
          <w:lang w:eastAsia="he-IL"/>
        </w:rPr>
        <w:t xml:space="preserve"> </w:t>
      </w:r>
      <w:r w:rsidRPr="0059146F">
        <w:rPr>
          <w:rtl/>
          <w:lang w:eastAsia="he-IL"/>
        </w:rPr>
        <w:t>מילים</w:t>
      </w:r>
      <w:r>
        <w:rPr>
          <w:rFonts w:hint="cs"/>
          <w:rtl/>
          <w:lang w:eastAsia="he-IL"/>
        </w:rPr>
        <w:t>,</w:t>
      </w:r>
      <w:r w:rsidRPr="0059146F">
        <w:rPr>
          <w:rtl/>
          <w:lang w:eastAsia="he-IL"/>
        </w:rPr>
        <w:t xml:space="preserve"> אדוני היושב-ראש</w:t>
      </w:r>
      <w:r>
        <w:rPr>
          <w:rFonts w:hint="cs"/>
          <w:rtl/>
          <w:lang w:eastAsia="he-IL"/>
        </w:rPr>
        <w:t>,</w:t>
      </w:r>
      <w:r w:rsidRPr="0059146F">
        <w:rPr>
          <w:rtl/>
          <w:lang w:eastAsia="he-IL"/>
        </w:rPr>
        <w:t xml:space="preserve"> לאזרחים שלנו</w:t>
      </w:r>
      <w:r>
        <w:rPr>
          <w:rFonts w:hint="cs"/>
          <w:rtl/>
          <w:lang w:eastAsia="he-IL"/>
        </w:rPr>
        <w:t>.</w:t>
      </w:r>
    </w:p>
    <w:p w:rsidR="000172BA" w:rsidRDefault="000172BA" w:rsidP="000B2647">
      <w:pPr>
        <w:ind w:firstLine="0"/>
        <w:rPr>
          <w:rtl/>
          <w:lang w:eastAsia="he-IL"/>
        </w:rPr>
      </w:pPr>
      <w:bookmarkStart w:id="23053" w:name="_ETM_Q42_281326"/>
      <w:bookmarkStart w:id="23054" w:name="_ETM_Q42_281619"/>
      <w:bookmarkStart w:id="23055" w:name="_ETM_Q42_281967"/>
      <w:bookmarkEnd w:id="23053"/>
      <w:bookmarkEnd w:id="23054"/>
      <w:bookmarkEnd w:id="23055"/>
    </w:p>
    <w:p w:rsidR="000172BA" w:rsidRDefault="000172BA" w:rsidP="000B2647">
      <w:pPr>
        <w:pStyle w:val="af6"/>
        <w:keepNext/>
        <w:rPr>
          <w:rtl/>
        </w:rPr>
      </w:pPr>
      <w:bookmarkStart w:id="23056" w:name="ET_yor_6599_12"/>
      <w:r w:rsidRPr="00A24587">
        <w:rPr>
          <w:rStyle w:val="TagStyle"/>
          <w:rtl/>
        </w:rPr>
        <w:t xml:space="preserve"> &lt;&lt; יור &gt;&gt; </w:t>
      </w:r>
      <w:r>
        <w:rPr>
          <w:rtl/>
        </w:rPr>
        <w:t>היו"ר משה רוט:</w:t>
      </w:r>
      <w:r w:rsidRPr="00A24587">
        <w:rPr>
          <w:rStyle w:val="TagStyle"/>
          <w:rtl/>
        </w:rPr>
        <w:t xml:space="preserve"> &lt;&lt; יור &gt;&gt;</w:t>
      </w:r>
      <w:r>
        <w:rPr>
          <w:rtl/>
        </w:rPr>
        <w:t xml:space="preserve"> </w:t>
      </w:r>
      <w:bookmarkEnd w:id="23056"/>
    </w:p>
    <w:p w:rsidR="000172BA" w:rsidRDefault="000172BA" w:rsidP="00A6278C">
      <w:pPr>
        <w:rPr>
          <w:rtl/>
          <w:lang w:eastAsia="he-IL"/>
        </w:rPr>
      </w:pPr>
    </w:p>
    <w:p w:rsidR="000172BA" w:rsidRDefault="000172BA" w:rsidP="000B2647">
      <w:pPr>
        <w:rPr>
          <w:rtl/>
          <w:lang w:eastAsia="he-IL"/>
        </w:rPr>
      </w:pPr>
      <w:bookmarkStart w:id="23057" w:name="_ETM_Q42_283655"/>
      <w:bookmarkEnd w:id="23057"/>
      <w:r>
        <w:rPr>
          <w:rFonts w:hint="cs"/>
          <w:rtl/>
          <w:lang w:eastAsia="he-IL"/>
        </w:rPr>
        <w:t>בבקשה.</w:t>
      </w:r>
    </w:p>
    <w:p w:rsidR="000172BA" w:rsidRDefault="000172BA" w:rsidP="000B2647">
      <w:pPr>
        <w:ind w:firstLine="0"/>
        <w:rPr>
          <w:rtl/>
          <w:lang w:eastAsia="he-IL"/>
        </w:rPr>
      </w:pPr>
      <w:bookmarkStart w:id="23058" w:name="_ETM_Q42_280368"/>
      <w:bookmarkStart w:id="23059" w:name="_ETM_Q42_280630"/>
      <w:bookmarkStart w:id="23060" w:name="_ETM_Q42_280665"/>
      <w:bookmarkStart w:id="23061" w:name="_ETM_Q42_280751"/>
      <w:bookmarkEnd w:id="23058"/>
      <w:bookmarkEnd w:id="23059"/>
      <w:bookmarkEnd w:id="23060"/>
      <w:bookmarkEnd w:id="23061"/>
    </w:p>
    <w:p w:rsidR="000172BA" w:rsidRPr="00A24587" w:rsidRDefault="000172BA" w:rsidP="000B2647">
      <w:pPr>
        <w:pStyle w:val="-"/>
        <w:keepNext/>
        <w:rPr>
          <w:rtl/>
        </w:rPr>
      </w:pPr>
      <w:bookmarkStart w:id="23062" w:name="ET_speakercontinue_6340_15"/>
      <w:r w:rsidRPr="00A24587">
        <w:rPr>
          <w:rStyle w:val="TagStyle"/>
          <w:rtl/>
        </w:rPr>
        <w:t xml:space="preserve"> &lt;&lt; דובר_המשך &gt;&gt; </w:t>
      </w:r>
      <w:r>
        <w:rPr>
          <w:rtl/>
        </w:rPr>
        <w:t>ואליד אלהואשלה (רע"מ – הרשימה הערבית המאוחדת):</w:t>
      </w:r>
      <w:r w:rsidRPr="00A24587">
        <w:rPr>
          <w:rStyle w:val="TagStyle"/>
          <w:rtl/>
        </w:rPr>
        <w:t xml:space="preserve"> &lt;&lt; דובר_המשך &gt;&gt;</w:t>
      </w:r>
      <w:r>
        <w:rPr>
          <w:rtl/>
        </w:rPr>
        <w:t xml:space="preserve"> </w:t>
      </w:r>
      <w:bookmarkStart w:id="23063" w:name="_ETM_Q42_276692"/>
      <w:bookmarkEnd w:id="23062"/>
      <w:bookmarkEnd w:id="23063"/>
    </w:p>
    <w:p w:rsidR="000172BA" w:rsidRPr="00A24587" w:rsidRDefault="000172BA" w:rsidP="000B2647">
      <w:pPr>
        <w:rPr>
          <w:rtl/>
          <w:lang w:eastAsia="he-IL"/>
        </w:rPr>
      </w:pPr>
      <w:bookmarkStart w:id="23064" w:name="_ETM_Q42_281753"/>
      <w:bookmarkEnd w:id="23064"/>
    </w:p>
    <w:p w:rsidR="000172BA" w:rsidRDefault="000172BA" w:rsidP="00A6278C">
      <w:pPr>
        <w:rPr>
          <w:rtl/>
          <w:lang w:eastAsia="he-IL"/>
        </w:rPr>
      </w:pPr>
      <w:bookmarkStart w:id="23065" w:name="_ETM_Q42_281682"/>
      <w:bookmarkStart w:id="23066" w:name="_ETM_Q42_281852"/>
      <w:bookmarkStart w:id="23067" w:name="_ETM_Q42_281879"/>
      <w:bookmarkEnd w:id="23065"/>
      <w:bookmarkEnd w:id="23066"/>
      <w:bookmarkEnd w:id="23067"/>
      <w:r w:rsidRPr="0059146F">
        <w:rPr>
          <w:rtl/>
          <w:lang w:eastAsia="he-IL"/>
        </w:rPr>
        <w:t>האזרחים הערבים</w:t>
      </w:r>
      <w:r>
        <w:rPr>
          <w:rFonts w:hint="cs"/>
          <w:rtl/>
          <w:lang w:eastAsia="he-IL"/>
        </w:rPr>
        <w:t>,</w:t>
      </w:r>
      <w:r w:rsidRPr="0059146F">
        <w:rPr>
          <w:rtl/>
          <w:lang w:eastAsia="he-IL"/>
        </w:rPr>
        <w:t xml:space="preserve"> </w:t>
      </w:r>
      <w:r>
        <w:rPr>
          <w:rFonts w:hint="cs"/>
          <w:rtl/>
          <w:lang w:eastAsia="he-IL"/>
        </w:rPr>
        <w:t>(אומר דברים בשפה הערבית</w:t>
      </w:r>
      <w:r w:rsidR="00966747">
        <w:rPr>
          <w:rFonts w:hint="cs"/>
          <w:rtl/>
          <w:lang w:eastAsia="he-IL"/>
        </w:rPr>
        <w:t xml:space="preserve">, להלן תרגומם: </w:t>
      </w:r>
      <w:r w:rsidR="00966747" w:rsidRPr="00966747">
        <w:rPr>
          <w:rtl/>
          <w:lang w:eastAsia="he-IL"/>
        </w:rPr>
        <w:t>אנשינו המכובדים בחברה הערבית, אתם רואים את הממשלה הזאת, הממשלה הגרועה הזאת, אשר שולטת במדינה למען 80% בלבד</w:t>
      </w:r>
      <w:r w:rsidR="00966747">
        <w:rPr>
          <w:rFonts w:hint="cs"/>
          <w:rtl/>
          <w:lang w:eastAsia="he-IL"/>
        </w:rPr>
        <w:t>,</w:t>
      </w:r>
      <w:r w:rsidR="00966747" w:rsidRPr="00966747">
        <w:rPr>
          <w:rtl/>
          <w:lang w:eastAsia="he-IL"/>
        </w:rPr>
        <w:t xml:space="preserve"> ומתעלמת מכל בני החברה הערבית</w:t>
      </w:r>
      <w:r w:rsidR="00966747">
        <w:rPr>
          <w:rFonts w:hint="cs"/>
          <w:rtl/>
          <w:lang w:eastAsia="he-IL"/>
        </w:rPr>
        <w:t>.</w:t>
      </w:r>
      <w:r w:rsidR="00966747" w:rsidRPr="00966747">
        <w:rPr>
          <w:rtl/>
          <w:lang w:eastAsia="he-IL"/>
        </w:rPr>
        <w:t xml:space="preserve"> היא לא מספקת כלום לחברה הערבית, היא מצמצמת תקציבים ומחוקקת חוקים גזעניים. אנחנו רואים בתקופה הזאת עליית מחירים מטורפת בצל ממשלת נתניהו, ורואים שנתניהו מתעקש על המלחמה</w:t>
      </w:r>
      <w:r w:rsidR="00966747">
        <w:rPr>
          <w:rFonts w:hint="cs"/>
          <w:rtl/>
          <w:lang w:eastAsia="he-IL"/>
        </w:rPr>
        <w:t xml:space="preserve"> כדי</w:t>
      </w:r>
      <w:r w:rsidR="00966747" w:rsidRPr="00966747">
        <w:rPr>
          <w:rtl/>
          <w:lang w:eastAsia="he-IL"/>
        </w:rPr>
        <w:t xml:space="preserve"> להמשיך ולשלוט. </w:t>
      </w:r>
      <w:r w:rsidR="00966747">
        <w:rPr>
          <w:rFonts w:hint="cs"/>
          <w:rtl/>
          <w:lang w:eastAsia="he-IL"/>
        </w:rPr>
        <w:t>ה</w:t>
      </w:r>
      <w:r w:rsidR="00966747" w:rsidRPr="00966747">
        <w:rPr>
          <w:rtl/>
          <w:lang w:eastAsia="he-IL"/>
        </w:rPr>
        <w:t>ערב עלה לכאן נתניהו ואמר שהוא רוצה להמשיך בהבאת הסכמי שלום עם מדינות ערב. ואני אומר באופן ברור לכל ראשי מדינות ערב ו</w:t>
      </w:r>
      <w:r w:rsidR="00966747">
        <w:rPr>
          <w:rFonts w:hint="cs"/>
          <w:rtl/>
          <w:lang w:eastAsia="he-IL"/>
        </w:rPr>
        <w:t>ל</w:t>
      </w:r>
      <w:r w:rsidR="00966747" w:rsidRPr="00966747">
        <w:rPr>
          <w:rtl/>
          <w:lang w:eastAsia="he-IL"/>
        </w:rPr>
        <w:t>כל שרי החוץ הערבים</w:t>
      </w:r>
      <w:r w:rsidR="00966747">
        <w:rPr>
          <w:rFonts w:hint="cs"/>
          <w:rtl/>
          <w:lang w:eastAsia="he-IL"/>
        </w:rPr>
        <w:t>:</w:t>
      </w:r>
      <w:r w:rsidR="00966747" w:rsidRPr="00966747">
        <w:rPr>
          <w:rtl/>
          <w:lang w:eastAsia="he-IL"/>
        </w:rPr>
        <w:t xml:space="preserve"> עליכם לדעת ולהבין שכאן בארץ יש</w:t>
      </w:r>
      <w:r w:rsidR="00966747">
        <w:rPr>
          <w:rFonts w:hint="cs"/>
          <w:rtl/>
          <w:lang w:eastAsia="he-IL"/>
        </w:rPr>
        <w:t xml:space="preserve"> שני</w:t>
      </w:r>
      <w:r w:rsidR="00966747" w:rsidRPr="00966747">
        <w:rPr>
          <w:rtl/>
          <w:lang w:eastAsia="he-IL"/>
        </w:rPr>
        <w:t xml:space="preserve"> מיליון ערבים </w:t>
      </w:r>
      <w:r w:rsidR="00966747">
        <w:rPr>
          <w:rFonts w:hint="cs"/>
          <w:rtl/>
          <w:lang w:eastAsia="he-IL"/>
        </w:rPr>
        <w:t>ש</w:t>
      </w:r>
      <w:r w:rsidR="00966747" w:rsidRPr="00966747">
        <w:rPr>
          <w:rtl/>
          <w:lang w:eastAsia="he-IL"/>
        </w:rPr>
        <w:t>הממשלה מתעלמת מהם. הוא לא מושיט יד לאזרחים האלה</w:t>
      </w:r>
      <w:r w:rsidR="00966747">
        <w:rPr>
          <w:rFonts w:hint="cs"/>
          <w:rtl/>
          <w:lang w:eastAsia="he-IL"/>
        </w:rPr>
        <w:t>.</w:t>
      </w:r>
      <w:r w:rsidR="00966747" w:rsidRPr="00966747">
        <w:rPr>
          <w:rtl/>
          <w:lang w:eastAsia="he-IL"/>
        </w:rPr>
        <w:t xml:space="preserve"> הוא לא מושיט יד לאזרחים האלה, אז איך הוא יחפש שלום עם מדינות אחרות?</w:t>
      </w:r>
      <w:r w:rsidR="00A6278C">
        <w:rPr>
          <w:rtl/>
          <w:lang w:eastAsia="he-IL"/>
        </w:rPr>
        <w:t xml:space="preserve"> </w:t>
      </w:r>
      <w:r w:rsidR="00966747" w:rsidRPr="00966747">
        <w:rPr>
          <w:rtl/>
          <w:lang w:eastAsia="he-IL"/>
        </w:rPr>
        <w:t>הגבר הזה</w:t>
      </w:r>
      <w:r w:rsidR="00A6278C">
        <w:rPr>
          <w:rtl/>
          <w:lang w:eastAsia="he-IL"/>
        </w:rPr>
        <w:t xml:space="preserve"> </w:t>
      </w:r>
      <w:r w:rsidR="00966747" w:rsidRPr="00966747">
        <w:rPr>
          <w:rtl/>
          <w:lang w:eastAsia="he-IL"/>
        </w:rPr>
        <w:t xml:space="preserve">לא רציני אפילו בפניות שלו למנהיגים ולראשי המדינות. הוא מחפש </w:t>
      </w:r>
      <w:r w:rsidR="00403270">
        <w:rPr>
          <w:rFonts w:hint="cs"/>
          <w:rtl/>
          <w:lang w:eastAsia="he-IL"/>
        </w:rPr>
        <w:t xml:space="preserve">– </w:t>
      </w:r>
      <w:r w:rsidR="00A6278C">
        <w:rPr>
          <w:rtl/>
          <w:lang w:eastAsia="he-IL"/>
        </w:rPr>
        <w:t>– –</w:t>
      </w:r>
      <w:r>
        <w:rPr>
          <w:rFonts w:hint="cs"/>
          <w:rtl/>
          <w:lang w:eastAsia="he-IL"/>
        </w:rPr>
        <w:t xml:space="preserve">) </w:t>
      </w:r>
    </w:p>
    <w:p w:rsidR="000172BA" w:rsidRDefault="000172BA" w:rsidP="000B2647">
      <w:pPr>
        <w:ind w:firstLine="0"/>
        <w:rPr>
          <w:rtl/>
          <w:lang w:eastAsia="he-IL"/>
        </w:rPr>
      </w:pPr>
    </w:p>
    <w:p w:rsidR="000172BA" w:rsidRDefault="000172BA" w:rsidP="000B2647">
      <w:pPr>
        <w:pStyle w:val="af6"/>
        <w:keepNext/>
        <w:rPr>
          <w:rtl/>
        </w:rPr>
      </w:pPr>
      <w:bookmarkStart w:id="23068" w:name="ET_yor_6599_4"/>
      <w:r w:rsidRPr="00C47F29">
        <w:rPr>
          <w:rStyle w:val="TagStyle"/>
          <w:rtl/>
        </w:rPr>
        <w:t xml:space="preserve"> &lt;&lt; יור &gt;&gt; </w:t>
      </w:r>
      <w:r>
        <w:rPr>
          <w:rtl/>
        </w:rPr>
        <w:t>היו"ר משה רוט:</w:t>
      </w:r>
      <w:r w:rsidRPr="00C47F29">
        <w:rPr>
          <w:rStyle w:val="TagStyle"/>
          <w:rtl/>
        </w:rPr>
        <w:t xml:space="preserve"> &lt;&lt; יור &gt;&gt;</w:t>
      </w:r>
      <w:r>
        <w:rPr>
          <w:rtl/>
        </w:rPr>
        <w:t xml:space="preserve"> </w:t>
      </w:r>
      <w:bookmarkEnd w:id="23068"/>
    </w:p>
    <w:p w:rsidR="000172BA" w:rsidRDefault="000172BA" w:rsidP="00A6278C">
      <w:pPr>
        <w:rPr>
          <w:rtl/>
          <w:lang w:eastAsia="he-IL"/>
        </w:rPr>
      </w:pPr>
    </w:p>
    <w:p w:rsidR="000172BA" w:rsidRDefault="000172BA" w:rsidP="000B2647">
      <w:pPr>
        <w:rPr>
          <w:rtl/>
          <w:lang w:eastAsia="he-IL"/>
        </w:rPr>
      </w:pPr>
      <w:r>
        <w:rPr>
          <w:rFonts w:hint="cs"/>
          <w:rtl/>
          <w:lang w:eastAsia="he-IL"/>
        </w:rPr>
        <w:t>תודה.</w:t>
      </w:r>
    </w:p>
    <w:p w:rsidR="000172BA" w:rsidRDefault="000172BA" w:rsidP="000B2647">
      <w:pPr>
        <w:ind w:firstLine="0"/>
        <w:rPr>
          <w:rtl/>
          <w:lang w:eastAsia="he-IL"/>
        </w:rPr>
      </w:pPr>
    </w:p>
    <w:p w:rsidR="000172BA" w:rsidRDefault="000172BA" w:rsidP="000B2647">
      <w:pPr>
        <w:pStyle w:val="-"/>
        <w:keepNext/>
        <w:rPr>
          <w:rtl/>
        </w:rPr>
      </w:pPr>
      <w:bookmarkStart w:id="23069" w:name="ET_speakercontinue_6340_5"/>
      <w:r w:rsidRPr="00C47F29">
        <w:rPr>
          <w:rStyle w:val="TagStyle"/>
          <w:rtl/>
        </w:rPr>
        <w:t xml:space="preserve"> &lt;&lt; דובר_המשך &gt;&gt; </w:t>
      </w:r>
      <w:r>
        <w:rPr>
          <w:rtl/>
        </w:rPr>
        <w:t>ואליד אלהואשלה (רע"מ – הרשימה הערבית המאוחדת):</w:t>
      </w:r>
      <w:r w:rsidRPr="00C47F29">
        <w:rPr>
          <w:rStyle w:val="TagStyle"/>
          <w:rtl/>
        </w:rPr>
        <w:t xml:space="preserve"> &lt;&lt; דובר_המשך &gt;&gt;</w:t>
      </w:r>
      <w:r>
        <w:rPr>
          <w:rtl/>
        </w:rPr>
        <w:t xml:space="preserve"> </w:t>
      </w:r>
      <w:bookmarkEnd w:id="23069"/>
    </w:p>
    <w:p w:rsidR="000172BA" w:rsidRDefault="000172BA" w:rsidP="00A6278C">
      <w:pPr>
        <w:rPr>
          <w:rtl/>
          <w:lang w:eastAsia="he-IL"/>
        </w:rPr>
      </w:pPr>
    </w:p>
    <w:p w:rsidR="000172BA" w:rsidRDefault="00403270" w:rsidP="00403270">
      <w:pPr>
        <w:rPr>
          <w:rtl/>
          <w:lang w:eastAsia="he-IL"/>
        </w:rPr>
      </w:pPr>
      <w:r>
        <w:rPr>
          <w:rFonts w:hint="cs"/>
          <w:rtl/>
          <w:lang w:eastAsia="he-IL"/>
        </w:rPr>
        <w:t xml:space="preserve">(הוא </w:t>
      </w:r>
      <w:r w:rsidR="00966747">
        <w:rPr>
          <w:rFonts w:hint="cs"/>
          <w:rtl/>
          <w:lang w:eastAsia="he-IL"/>
        </w:rPr>
        <w:t>מחפש להישאר בשלטון ומחפש להמשיך במלחמה, הוא לא מחפש את השלום</w:t>
      </w:r>
      <w:r w:rsidR="000172BA">
        <w:rPr>
          <w:rFonts w:hint="cs"/>
          <w:rtl/>
          <w:lang w:eastAsia="he-IL"/>
        </w:rPr>
        <w:t>.)</w:t>
      </w:r>
    </w:p>
    <w:p w:rsidR="000172BA" w:rsidRDefault="000172BA" w:rsidP="000B2647">
      <w:pPr>
        <w:rPr>
          <w:rtl/>
          <w:lang w:eastAsia="he-IL"/>
        </w:rPr>
      </w:pPr>
    </w:p>
    <w:p w:rsidR="000172BA" w:rsidRDefault="000172BA" w:rsidP="000B2647">
      <w:pPr>
        <w:pStyle w:val="af6"/>
        <w:keepNext/>
        <w:rPr>
          <w:rtl/>
        </w:rPr>
      </w:pPr>
      <w:bookmarkStart w:id="23070" w:name="ET_yor_6599_7"/>
      <w:r w:rsidRPr="00C47F29">
        <w:rPr>
          <w:rStyle w:val="TagStyle"/>
          <w:rtl/>
        </w:rPr>
        <w:t xml:space="preserve"> &lt;&lt; יור &gt;&gt; </w:t>
      </w:r>
      <w:r>
        <w:rPr>
          <w:rtl/>
        </w:rPr>
        <w:t>היו"ר משה רוט:</w:t>
      </w:r>
      <w:r w:rsidRPr="00C47F29">
        <w:rPr>
          <w:rStyle w:val="TagStyle"/>
          <w:rtl/>
        </w:rPr>
        <w:t xml:space="preserve"> &lt;&lt; יור &gt;&gt;</w:t>
      </w:r>
      <w:r>
        <w:rPr>
          <w:rtl/>
        </w:rPr>
        <w:t xml:space="preserve"> </w:t>
      </w:r>
      <w:bookmarkEnd w:id="23070"/>
    </w:p>
    <w:p w:rsidR="000172BA" w:rsidRDefault="000172BA" w:rsidP="00A6278C">
      <w:pPr>
        <w:rPr>
          <w:rtl/>
          <w:lang w:eastAsia="he-IL"/>
        </w:rPr>
      </w:pPr>
    </w:p>
    <w:p w:rsidR="000172BA" w:rsidRDefault="000172BA" w:rsidP="000B2647">
      <w:pPr>
        <w:rPr>
          <w:rtl/>
          <w:lang w:eastAsia="he-IL"/>
        </w:rPr>
      </w:pPr>
      <w:r>
        <w:rPr>
          <w:rFonts w:hint="cs"/>
          <w:rtl/>
          <w:lang w:eastAsia="he-IL"/>
        </w:rPr>
        <w:t xml:space="preserve">תודה רבה. חברת הכנסת שלי טל מירון, </w:t>
      </w:r>
      <w:bookmarkStart w:id="23071" w:name="_ETM_Q42_405476"/>
      <w:bookmarkEnd w:id="23071"/>
      <w:r>
        <w:rPr>
          <w:rFonts w:hint="cs"/>
          <w:rtl/>
          <w:lang w:eastAsia="he-IL"/>
        </w:rPr>
        <w:t>בבקשה. 20 דקות לרשותך, בבקשה.</w:t>
      </w:r>
    </w:p>
    <w:p w:rsidR="000172BA" w:rsidRPr="00C47F29" w:rsidRDefault="000172BA" w:rsidP="000B2647">
      <w:pPr>
        <w:ind w:firstLine="0"/>
        <w:rPr>
          <w:rtl/>
          <w:lang w:eastAsia="he-IL"/>
        </w:rPr>
      </w:pPr>
    </w:p>
    <w:p w:rsidR="000172BA" w:rsidRDefault="000172BA" w:rsidP="000B2647">
      <w:pPr>
        <w:pStyle w:val="a4"/>
        <w:keepNext/>
        <w:rPr>
          <w:rtl/>
        </w:rPr>
      </w:pPr>
      <w:bookmarkStart w:id="23072" w:name="ET_speaker_6507_6"/>
      <w:r w:rsidRPr="00C47F29">
        <w:rPr>
          <w:rStyle w:val="TagStyle"/>
          <w:rtl/>
        </w:rPr>
        <w:t xml:space="preserve"> &lt;&lt; דובר &gt;&gt; </w:t>
      </w:r>
      <w:bookmarkStart w:id="23073" w:name="_Toc185953688"/>
      <w:bookmarkStart w:id="23074" w:name="_Toc185954707"/>
      <w:r>
        <w:rPr>
          <w:rtl/>
        </w:rPr>
        <w:t>שלי טל מירון (יש עתיד):</w:t>
      </w:r>
      <w:bookmarkEnd w:id="23073"/>
      <w:bookmarkEnd w:id="23074"/>
      <w:r w:rsidRPr="00C47F29">
        <w:rPr>
          <w:rStyle w:val="TagStyle"/>
          <w:rtl/>
        </w:rPr>
        <w:t xml:space="preserve"> &lt;&lt; דובר &gt;&gt;</w:t>
      </w:r>
      <w:r>
        <w:rPr>
          <w:rtl/>
        </w:rPr>
        <w:t xml:space="preserve"> </w:t>
      </w:r>
      <w:bookmarkEnd w:id="23072"/>
    </w:p>
    <w:p w:rsidR="000172BA" w:rsidRDefault="000172BA" w:rsidP="00A6278C">
      <w:pPr>
        <w:rPr>
          <w:rtl/>
          <w:lang w:eastAsia="he-IL"/>
        </w:rPr>
      </w:pPr>
    </w:p>
    <w:p w:rsidR="000172BA" w:rsidRDefault="000172BA" w:rsidP="00403270">
      <w:pPr>
        <w:rPr>
          <w:rtl/>
          <w:lang w:eastAsia="he-IL"/>
        </w:rPr>
      </w:pPr>
      <w:bookmarkStart w:id="23075" w:name="_ETM_Q42_419108"/>
      <w:bookmarkStart w:id="23076" w:name="_ETM_Q42_419347"/>
      <w:bookmarkEnd w:id="23075"/>
      <w:bookmarkEnd w:id="23076"/>
      <w:r>
        <w:rPr>
          <w:rtl/>
          <w:lang w:eastAsia="he-IL"/>
        </w:rPr>
        <w:t>תודה רבה</w:t>
      </w:r>
      <w:r>
        <w:rPr>
          <w:rFonts w:hint="cs"/>
          <w:rtl/>
          <w:lang w:eastAsia="he-IL"/>
        </w:rPr>
        <w:t>.</w:t>
      </w:r>
      <w:r>
        <w:rPr>
          <w:rtl/>
          <w:lang w:eastAsia="he-IL"/>
        </w:rPr>
        <w:t xml:space="preserve"> אדוני היושב</w:t>
      </w:r>
      <w:r>
        <w:rPr>
          <w:rFonts w:hint="cs"/>
          <w:rtl/>
          <w:lang w:eastAsia="he-IL"/>
        </w:rPr>
        <w:t xml:space="preserve"> ב</w:t>
      </w:r>
      <w:r>
        <w:rPr>
          <w:rtl/>
          <w:lang w:eastAsia="he-IL"/>
        </w:rPr>
        <w:t>ראש</w:t>
      </w:r>
      <w:r>
        <w:rPr>
          <w:rFonts w:hint="cs"/>
          <w:rtl/>
          <w:lang w:eastAsia="he-IL"/>
        </w:rPr>
        <w:t>,</w:t>
      </w:r>
      <w:r>
        <w:rPr>
          <w:rtl/>
          <w:lang w:eastAsia="he-IL"/>
        </w:rPr>
        <w:t xml:space="preserve"> אדוני השר</w:t>
      </w:r>
      <w:r>
        <w:rPr>
          <w:rFonts w:hint="cs"/>
          <w:rtl/>
          <w:lang w:eastAsia="he-IL"/>
        </w:rPr>
        <w:t>,</w:t>
      </w:r>
      <w:r>
        <w:rPr>
          <w:rtl/>
          <w:lang w:eastAsia="he-IL"/>
        </w:rPr>
        <w:t xml:space="preserve"> חבריי חברי הכנסת</w:t>
      </w:r>
      <w:r>
        <w:rPr>
          <w:rFonts w:hint="cs"/>
          <w:rtl/>
          <w:lang w:eastAsia="he-IL"/>
        </w:rPr>
        <w:t>,</w:t>
      </w:r>
      <w:r>
        <w:rPr>
          <w:rtl/>
          <w:lang w:eastAsia="he-IL"/>
        </w:rPr>
        <w:t xml:space="preserve"> חבר הכנסת מיקי לוי</w:t>
      </w:r>
      <w:r>
        <w:rPr>
          <w:rFonts w:hint="cs"/>
          <w:rtl/>
          <w:lang w:eastAsia="he-IL"/>
        </w:rPr>
        <w:t>,</w:t>
      </w:r>
      <w:r>
        <w:rPr>
          <w:rtl/>
          <w:lang w:eastAsia="he-IL"/>
        </w:rPr>
        <w:t xml:space="preserve"> הקשבתי לך</w:t>
      </w:r>
      <w:r>
        <w:rPr>
          <w:rFonts w:hint="cs"/>
          <w:rtl/>
          <w:lang w:eastAsia="he-IL"/>
        </w:rPr>
        <w:t>,</w:t>
      </w:r>
      <w:r>
        <w:rPr>
          <w:rtl/>
          <w:lang w:eastAsia="he-IL"/>
        </w:rPr>
        <w:t xml:space="preserve"> לנאום שלך קודם</w:t>
      </w:r>
      <w:r>
        <w:rPr>
          <w:rFonts w:hint="cs"/>
          <w:rtl/>
          <w:lang w:eastAsia="he-IL"/>
        </w:rPr>
        <w:t>,</w:t>
      </w:r>
      <w:r>
        <w:rPr>
          <w:rtl/>
          <w:lang w:eastAsia="he-IL"/>
        </w:rPr>
        <w:t xml:space="preserve"> ודיברת על מה שקרה אצלכם בבית במלחמה הזאת ו</w:t>
      </w:r>
      <w:r>
        <w:rPr>
          <w:rFonts w:hint="cs"/>
          <w:rtl/>
          <w:lang w:eastAsia="he-IL"/>
        </w:rPr>
        <w:t xml:space="preserve">על </w:t>
      </w:r>
      <w:r>
        <w:rPr>
          <w:rtl/>
          <w:lang w:eastAsia="he-IL"/>
        </w:rPr>
        <w:t>הלילות הלבנים</w:t>
      </w:r>
      <w:r>
        <w:rPr>
          <w:rFonts w:hint="cs"/>
          <w:rtl/>
          <w:lang w:eastAsia="he-IL"/>
        </w:rPr>
        <w:t>,</w:t>
      </w:r>
      <w:r>
        <w:rPr>
          <w:rtl/>
          <w:lang w:eastAsia="he-IL"/>
        </w:rPr>
        <w:t xml:space="preserve"> וסיפרת איך </w:t>
      </w:r>
      <w:r>
        <w:rPr>
          <w:rFonts w:hint="cs"/>
          <w:rtl/>
          <w:lang w:eastAsia="he-IL"/>
        </w:rPr>
        <w:t>הייתם מנותקי</w:t>
      </w:r>
      <w:r>
        <w:rPr>
          <w:rtl/>
          <w:lang w:eastAsia="he-IL"/>
        </w:rPr>
        <w:t xml:space="preserve"> קשר </w:t>
      </w:r>
      <w:r>
        <w:rPr>
          <w:rFonts w:hint="cs"/>
          <w:rtl/>
          <w:lang w:eastAsia="he-IL"/>
        </w:rPr>
        <w:t>מ</w:t>
      </w:r>
      <w:r>
        <w:rPr>
          <w:rtl/>
          <w:lang w:eastAsia="he-IL"/>
        </w:rPr>
        <w:t>הבן שלך</w:t>
      </w:r>
      <w:r>
        <w:rPr>
          <w:rFonts w:hint="cs"/>
          <w:rtl/>
          <w:lang w:eastAsia="he-IL"/>
        </w:rPr>
        <w:t>.</w:t>
      </w:r>
      <w:r>
        <w:rPr>
          <w:rtl/>
          <w:lang w:eastAsia="he-IL"/>
        </w:rPr>
        <w:t xml:space="preserve"> רציתי לספר שאתמול גייסתי את הבת הבכורה</w:t>
      </w:r>
      <w:r>
        <w:rPr>
          <w:rFonts w:hint="cs"/>
          <w:rtl/>
          <w:lang w:eastAsia="he-IL"/>
        </w:rPr>
        <w:t>.</w:t>
      </w:r>
    </w:p>
    <w:p w:rsidR="000172BA" w:rsidRDefault="000172BA" w:rsidP="000B2647">
      <w:pPr>
        <w:rPr>
          <w:rtl/>
          <w:lang w:eastAsia="he-IL"/>
        </w:rPr>
      </w:pPr>
    </w:p>
    <w:p w:rsidR="000172BA" w:rsidRDefault="000172BA" w:rsidP="000B2647">
      <w:pPr>
        <w:pStyle w:val="af5"/>
        <w:keepNext/>
        <w:rPr>
          <w:rtl/>
        </w:rPr>
      </w:pPr>
      <w:bookmarkStart w:id="23077" w:name="ET_interruption_6156_9"/>
      <w:r w:rsidRPr="00FB6867">
        <w:rPr>
          <w:rStyle w:val="TagStyle"/>
          <w:rtl/>
        </w:rPr>
        <w:t xml:space="preserve">&lt;&lt; קריאה &gt;&gt; </w:t>
      </w:r>
      <w:r>
        <w:rPr>
          <w:rtl/>
        </w:rPr>
        <w:t>גלעד קריב (העבודה):</w:t>
      </w:r>
      <w:r w:rsidRPr="00FB6867">
        <w:rPr>
          <w:rStyle w:val="TagStyle"/>
          <w:rtl/>
        </w:rPr>
        <w:t xml:space="preserve"> &lt;&lt; קריאה &gt;&gt;</w:t>
      </w:r>
      <w:r>
        <w:rPr>
          <w:rtl/>
        </w:rPr>
        <w:t xml:space="preserve"> </w:t>
      </w:r>
      <w:bookmarkEnd w:id="23077"/>
    </w:p>
    <w:p w:rsidR="000172BA" w:rsidRDefault="000172BA" w:rsidP="00A6278C">
      <w:pPr>
        <w:rPr>
          <w:rtl/>
          <w:lang w:eastAsia="he-IL"/>
        </w:rPr>
      </w:pPr>
    </w:p>
    <w:p w:rsidR="000172BA" w:rsidRDefault="000172BA" w:rsidP="000B2647">
      <w:pPr>
        <w:rPr>
          <w:rtl/>
          <w:lang w:eastAsia="he-IL"/>
        </w:rPr>
      </w:pPr>
      <w:r>
        <w:rPr>
          <w:rFonts w:hint="cs"/>
          <w:rtl/>
          <w:lang w:eastAsia="he-IL"/>
        </w:rPr>
        <w:t xml:space="preserve">מזל טוב. </w:t>
      </w:r>
    </w:p>
    <w:p w:rsidR="000172BA" w:rsidRDefault="000172BA" w:rsidP="000B2647">
      <w:pPr>
        <w:rPr>
          <w:rtl/>
          <w:lang w:eastAsia="he-IL"/>
        </w:rPr>
      </w:pPr>
    </w:p>
    <w:p w:rsidR="000172BA" w:rsidRDefault="000172BA" w:rsidP="000B2647">
      <w:pPr>
        <w:pStyle w:val="-"/>
        <w:keepNext/>
        <w:rPr>
          <w:rtl/>
        </w:rPr>
      </w:pPr>
      <w:bookmarkStart w:id="23078" w:name="ET_speakercontinue_6507_10"/>
      <w:r w:rsidRPr="00FB6867">
        <w:rPr>
          <w:rStyle w:val="TagStyle"/>
          <w:rtl/>
        </w:rPr>
        <w:t xml:space="preserve"> &lt;&lt; דובר_המשך &gt;&gt; </w:t>
      </w:r>
      <w:r>
        <w:rPr>
          <w:rtl/>
        </w:rPr>
        <w:t>שלי טל מירון (יש עתיד):</w:t>
      </w:r>
      <w:r w:rsidRPr="00FB6867">
        <w:rPr>
          <w:rStyle w:val="TagStyle"/>
          <w:rtl/>
        </w:rPr>
        <w:t xml:space="preserve"> &lt;&lt; דובר_המשך &gt;&gt;</w:t>
      </w:r>
      <w:r>
        <w:rPr>
          <w:rtl/>
        </w:rPr>
        <w:t xml:space="preserve"> </w:t>
      </w:r>
      <w:bookmarkEnd w:id="23078"/>
    </w:p>
    <w:p w:rsidR="000172BA" w:rsidRDefault="000172BA" w:rsidP="00A6278C">
      <w:pPr>
        <w:rPr>
          <w:rtl/>
          <w:lang w:eastAsia="he-IL"/>
        </w:rPr>
      </w:pPr>
    </w:p>
    <w:p w:rsidR="000172BA" w:rsidRPr="001F3D08" w:rsidRDefault="000172BA" w:rsidP="000B2647">
      <w:pPr>
        <w:rPr>
          <w:rtl/>
          <w:lang w:eastAsia="he-IL"/>
        </w:rPr>
      </w:pPr>
      <w:r>
        <w:rPr>
          <w:rtl/>
          <w:lang w:eastAsia="he-IL"/>
        </w:rPr>
        <w:t>תודה</w:t>
      </w:r>
      <w:r>
        <w:rPr>
          <w:rFonts w:hint="cs"/>
          <w:rtl/>
          <w:lang w:eastAsia="he-IL"/>
        </w:rPr>
        <w:t>.</w:t>
      </w:r>
      <w:r>
        <w:rPr>
          <w:rtl/>
          <w:lang w:eastAsia="he-IL"/>
        </w:rPr>
        <w:t xml:space="preserve"> </w:t>
      </w:r>
    </w:p>
    <w:p w:rsidR="000172BA" w:rsidRDefault="000172BA" w:rsidP="000B2647">
      <w:pPr>
        <w:rPr>
          <w:rtl/>
          <w:lang w:eastAsia="he-IL"/>
        </w:rPr>
      </w:pPr>
    </w:p>
    <w:p w:rsidR="000172BA" w:rsidRDefault="000172BA" w:rsidP="000B2647">
      <w:pPr>
        <w:pStyle w:val="af5"/>
        <w:keepNext/>
        <w:rPr>
          <w:rtl/>
        </w:rPr>
      </w:pPr>
      <w:bookmarkStart w:id="23079" w:name="ET_interruption_6156_13"/>
      <w:r w:rsidRPr="00FB6867">
        <w:rPr>
          <w:rStyle w:val="TagStyle"/>
          <w:rtl/>
        </w:rPr>
        <w:t xml:space="preserve"> &lt;&lt; קריאה &gt;&gt; </w:t>
      </w:r>
      <w:r>
        <w:rPr>
          <w:rtl/>
        </w:rPr>
        <w:t>גלעד קריב (העבודה):</w:t>
      </w:r>
      <w:r w:rsidRPr="00FB6867">
        <w:rPr>
          <w:rStyle w:val="TagStyle"/>
          <w:rtl/>
        </w:rPr>
        <w:t xml:space="preserve"> &lt;&lt; קריאה &gt;&gt;</w:t>
      </w:r>
      <w:r>
        <w:rPr>
          <w:rtl/>
        </w:rPr>
        <w:t xml:space="preserve"> </w:t>
      </w:r>
      <w:bookmarkEnd w:id="23079"/>
    </w:p>
    <w:p w:rsidR="000172BA" w:rsidRDefault="000172BA" w:rsidP="00A6278C">
      <w:pPr>
        <w:rPr>
          <w:rtl/>
          <w:lang w:eastAsia="he-IL"/>
        </w:rPr>
      </w:pPr>
    </w:p>
    <w:p w:rsidR="000172BA" w:rsidRPr="00FB6867" w:rsidRDefault="000172BA" w:rsidP="000B2647">
      <w:pPr>
        <w:rPr>
          <w:rtl/>
          <w:lang w:eastAsia="he-IL"/>
        </w:rPr>
      </w:pPr>
      <w:r>
        <w:rPr>
          <w:rFonts w:hint="cs"/>
          <w:rtl/>
          <w:lang w:eastAsia="he-IL"/>
        </w:rPr>
        <w:t>מה, היא לא הצהירה פטור מטעמי דת?</w:t>
      </w:r>
    </w:p>
    <w:p w:rsidR="000172BA" w:rsidRDefault="000172BA" w:rsidP="000B2647">
      <w:pPr>
        <w:ind w:firstLine="0"/>
        <w:rPr>
          <w:rtl/>
          <w:lang w:eastAsia="he-IL"/>
        </w:rPr>
      </w:pPr>
    </w:p>
    <w:p w:rsidR="000172BA" w:rsidRDefault="000172BA" w:rsidP="000B2647">
      <w:pPr>
        <w:pStyle w:val="-"/>
        <w:keepNext/>
        <w:rPr>
          <w:rtl/>
        </w:rPr>
      </w:pPr>
      <w:bookmarkStart w:id="23080" w:name="ET_speakercontinue_6507_14"/>
      <w:r w:rsidRPr="00FB6867">
        <w:rPr>
          <w:rStyle w:val="TagStyle"/>
          <w:rtl/>
        </w:rPr>
        <w:t xml:space="preserve"> &lt;&lt; דובר_המשך &gt;&gt; </w:t>
      </w:r>
      <w:r>
        <w:rPr>
          <w:rtl/>
        </w:rPr>
        <w:t>שלי טל מירון (יש עתיד):</w:t>
      </w:r>
      <w:r w:rsidRPr="00FB6867">
        <w:rPr>
          <w:rStyle w:val="TagStyle"/>
          <w:rtl/>
        </w:rPr>
        <w:t xml:space="preserve"> &lt;&lt; דובר_המשך &gt;&gt;</w:t>
      </w:r>
      <w:r>
        <w:rPr>
          <w:rtl/>
        </w:rPr>
        <w:t xml:space="preserve"> </w:t>
      </w:r>
      <w:bookmarkEnd w:id="23080"/>
    </w:p>
    <w:p w:rsidR="000172BA" w:rsidRDefault="000172BA" w:rsidP="00A6278C">
      <w:pPr>
        <w:rPr>
          <w:rtl/>
          <w:lang w:eastAsia="he-IL"/>
        </w:rPr>
      </w:pPr>
    </w:p>
    <w:p w:rsidR="000172BA" w:rsidRDefault="000172BA" w:rsidP="000B2647">
      <w:pPr>
        <w:rPr>
          <w:rtl/>
          <w:lang w:eastAsia="he-IL"/>
        </w:rPr>
      </w:pPr>
      <w:r>
        <w:rPr>
          <w:rFonts w:hint="cs"/>
          <w:rtl/>
          <w:lang w:eastAsia="he-IL"/>
        </w:rPr>
        <w:t xml:space="preserve"> </w:t>
      </w:r>
      <w:r>
        <w:rPr>
          <w:rtl/>
          <w:lang w:eastAsia="he-IL"/>
        </w:rPr>
        <w:t>אז זהו</w:t>
      </w:r>
      <w:r>
        <w:rPr>
          <w:rFonts w:hint="cs"/>
          <w:rtl/>
          <w:lang w:eastAsia="he-IL"/>
        </w:rPr>
        <w:t>,</w:t>
      </w:r>
      <w:r>
        <w:rPr>
          <w:rtl/>
          <w:lang w:eastAsia="he-IL"/>
        </w:rPr>
        <w:t xml:space="preserve"> שלא</w:t>
      </w:r>
      <w:r>
        <w:rPr>
          <w:rFonts w:hint="cs"/>
          <w:rtl/>
          <w:lang w:eastAsia="he-IL"/>
        </w:rPr>
        <w:t>.</w:t>
      </w:r>
      <w:r>
        <w:rPr>
          <w:rtl/>
          <w:lang w:eastAsia="he-IL"/>
        </w:rPr>
        <w:t xml:space="preserve"> היא הלכה לצבא בגאווה גדולה</w:t>
      </w:r>
      <w:r>
        <w:rPr>
          <w:rFonts w:hint="cs"/>
          <w:rtl/>
          <w:lang w:eastAsia="he-IL"/>
        </w:rPr>
        <w:t>.</w:t>
      </w:r>
    </w:p>
    <w:p w:rsidR="000172BA" w:rsidRDefault="000172BA" w:rsidP="000B2647">
      <w:pPr>
        <w:rPr>
          <w:rtl/>
          <w:lang w:eastAsia="he-IL"/>
        </w:rPr>
      </w:pPr>
      <w:bookmarkStart w:id="23081" w:name="_ETM_Q42_460901"/>
      <w:bookmarkEnd w:id="23081"/>
    </w:p>
    <w:p w:rsidR="000172BA" w:rsidRDefault="000172BA" w:rsidP="000B2647">
      <w:pPr>
        <w:pStyle w:val="af5"/>
        <w:keepNext/>
        <w:rPr>
          <w:rtl/>
        </w:rPr>
      </w:pPr>
      <w:bookmarkStart w:id="23082" w:name="_ETM_Q42_461152"/>
      <w:bookmarkStart w:id="23083" w:name="_ETM_Q42_461181"/>
      <w:bookmarkEnd w:id="23082"/>
      <w:bookmarkEnd w:id="23083"/>
      <w:r w:rsidRPr="00FB6867">
        <w:rPr>
          <w:rStyle w:val="TagStyle"/>
          <w:rtl/>
        </w:rPr>
        <w:t xml:space="preserve">&lt;&lt; קריאה &gt;&gt; </w:t>
      </w:r>
      <w:r>
        <w:rPr>
          <w:rtl/>
        </w:rPr>
        <w:t>גלעד קריב (העבודה):</w:t>
      </w:r>
      <w:r w:rsidRPr="00FB6867">
        <w:rPr>
          <w:rStyle w:val="TagStyle"/>
          <w:rtl/>
        </w:rPr>
        <w:t xml:space="preserve"> &lt;&lt; קריאה &gt;&gt;</w:t>
      </w:r>
      <w:r>
        <w:rPr>
          <w:rtl/>
        </w:rPr>
        <w:t xml:space="preserve"> </w:t>
      </w:r>
    </w:p>
    <w:p w:rsidR="000172BA" w:rsidRDefault="000172BA" w:rsidP="00A6278C">
      <w:pPr>
        <w:rPr>
          <w:rtl/>
          <w:lang w:eastAsia="he-IL"/>
        </w:rPr>
      </w:pPr>
    </w:p>
    <w:p w:rsidR="000172BA" w:rsidRDefault="000172BA" w:rsidP="000B2647">
      <w:pPr>
        <w:rPr>
          <w:rtl/>
          <w:lang w:eastAsia="he-IL"/>
        </w:rPr>
      </w:pPr>
      <w:r>
        <w:rPr>
          <w:rFonts w:hint="cs"/>
          <w:rtl/>
          <w:lang w:eastAsia="he-IL"/>
        </w:rPr>
        <w:t>פששש, או-אה.</w:t>
      </w:r>
    </w:p>
    <w:p w:rsidR="000172BA" w:rsidRDefault="000172BA" w:rsidP="000B2647">
      <w:pPr>
        <w:rPr>
          <w:rtl/>
          <w:lang w:eastAsia="he-IL"/>
        </w:rPr>
      </w:pPr>
    </w:p>
    <w:p w:rsidR="000172BA" w:rsidRDefault="000172BA" w:rsidP="000B2647">
      <w:pPr>
        <w:pStyle w:val="-"/>
        <w:keepNext/>
        <w:rPr>
          <w:rtl/>
        </w:rPr>
      </w:pPr>
      <w:bookmarkStart w:id="23084" w:name="ET_speakercontinue_6507_12"/>
      <w:r w:rsidRPr="00FB6867">
        <w:rPr>
          <w:rStyle w:val="TagStyle"/>
          <w:rtl/>
        </w:rPr>
        <w:t xml:space="preserve"> &lt;&lt; דובר_המשך &gt;&gt; </w:t>
      </w:r>
      <w:r>
        <w:rPr>
          <w:rtl/>
        </w:rPr>
        <w:t>שלי טל מירון (יש עתיד):</w:t>
      </w:r>
      <w:r w:rsidRPr="00FB6867">
        <w:rPr>
          <w:rStyle w:val="TagStyle"/>
          <w:rtl/>
        </w:rPr>
        <w:t xml:space="preserve"> &lt;&lt; דובר_המשך &gt;&gt;</w:t>
      </w:r>
      <w:r>
        <w:rPr>
          <w:rtl/>
        </w:rPr>
        <w:t xml:space="preserve"> </w:t>
      </w:r>
      <w:bookmarkEnd w:id="23084"/>
    </w:p>
    <w:p w:rsidR="000172BA" w:rsidRDefault="000172BA" w:rsidP="00A6278C">
      <w:pPr>
        <w:rPr>
          <w:rtl/>
          <w:lang w:eastAsia="he-IL"/>
        </w:rPr>
      </w:pPr>
    </w:p>
    <w:p w:rsidR="000172BA" w:rsidRDefault="000172BA" w:rsidP="00A465D9">
      <w:pPr>
        <w:rPr>
          <w:rtl/>
          <w:lang w:eastAsia="he-IL"/>
        </w:rPr>
      </w:pPr>
      <w:r>
        <w:rPr>
          <w:rtl/>
          <w:lang w:eastAsia="he-IL"/>
        </w:rPr>
        <w:t>ואני חייבת להגיד משהו</w:t>
      </w:r>
      <w:r>
        <w:rPr>
          <w:rFonts w:hint="cs"/>
          <w:rtl/>
          <w:lang w:eastAsia="he-IL"/>
        </w:rPr>
        <w:t>.</w:t>
      </w:r>
      <w:r>
        <w:rPr>
          <w:rtl/>
          <w:lang w:eastAsia="he-IL"/>
        </w:rPr>
        <w:t xml:space="preserve"> אני שירתי בחיל האוויר </w:t>
      </w:r>
      <w:r>
        <w:rPr>
          <w:rFonts w:hint="cs"/>
          <w:rtl/>
          <w:lang w:eastAsia="he-IL"/>
        </w:rPr>
        <w:t>שבע</w:t>
      </w:r>
      <w:r>
        <w:rPr>
          <w:rtl/>
          <w:lang w:eastAsia="he-IL"/>
        </w:rPr>
        <w:t xml:space="preserve"> שנים</w:t>
      </w:r>
      <w:r>
        <w:rPr>
          <w:rFonts w:hint="cs"/>
          <w:rtl/>
          <w:lang w:eastAsia="he-IL"/>
        </w:rPr>
        <w:t>,</w:t>
      </w:r>
      <w:r>
        <w:rPr>
          <w:rtl/>
          <w:lang w:eastAsia="he-IL"/>
        </w:rPr>
        <w:t xml:space="preserve"> הייתי קצינה </w:t>
      </w:r>
      <w:r>
        <w:rPr>
          <w:rFonts w:hint="cs"/>
          <w:rtl/>
          <w:lang w:eastAsia="he-IL"/>
        </w:rPr>
        <w:t>ו</w:t>
      </w:r>
      <w:r>
        <w:rPr>
          <w:rtl/>
          <w:lang w:eastAsia="he-IL"/>
        </w:rPr>
        <w:t>עשיתי מילואים הרבה מאוד שנים</w:t>
      </w:r>
      <w:r>
        <w:rPr>
          <w:rFonts w:hint="cs"/>
          <w:rtl/>
          <w:lang w:eastAsia="he-IL"/>
        </w:rPr>
        <w:t>,</w:t>
      </w:r>
      <w:r>
        <w:rPr>
          <w:rtl/>
          <w:lang w:eastAsia="he-IL"/>
        </w:rPr>
        <w:t xml:space="preserve"> ואני מאוד מתגאה בשירות הצבאי שלי ובשירות המילואים שלי</w:t>
      </w:r>
      <w:r>
        <w:rPr>
          <w:rFonts w:hint="cs"/>
          <w:rtl/>
          <w:lang w:eastAsia="he-IL"/>
        </w:rPr>
        <w:t>.</w:t>
      </w:r>
      <w:r>
        <w:rPr>
          <w:rtl/>
          <w:lang w:eastAsia="he-IL"/>
        </w:rPr>
        <w:t xml:space="preserve"> </w:t>
      </w:r>
    </w:p>
    <w:p w:rsidR="000172BA" w:rsidRDefault="000172BA" w:rsidP="000B2647">
      <w:pPr>
        <w:ind w:firstLine="0"/>
        <w:rPr>
          <w:rtl/>
          <w:lang w:eastAsia="he-IL"/>
        </w:rPr>
      </w:pPr>
      <w:bookmarkStart w:id="23085" w:name="_ETM_Q42_473715"/>
      <w:bookmarkStart w:id="23086" w:name="_ETM_Q42_473871"/>
      <w:bookmarkStart w:id="23087" w:name="_ETM_Q42_473986"/>
      <w:bookmarkEnd w:id="23085"/>
      <w:bookmarkEnd w:id="23086"/>
      <w:bookmarkEnd w:id="23087"/>
    </w:p>
    <w:p w:rsidR="000172BA" w:rsidRDefault="000172BA" w:rsidP="000B2647">
      <w:pPr>
        <w:pStyle w:val="af5"/>
        <w:keepNext/>
        <w:rPr>
          <w:rtl/>
        </w:rPr>
      </w:pPr>
      <w:bookmarkStart w:id="23088" w:name="ET_interruption_6156_16"/>
      <w:r w:rsidRPr="00DC2EBB">
        <w:rPr>
          <w:rStyle w:val="TagStyle"/>
          <w:rtl/>
        </w:rPr>
        <w:t xml:space="preserve"> &lt;&lt; קריאה &gt;&gt; </w:t>
      </w:r>
      <w:r>
        <w:rPr>
          <w:rtl/>
        </w:rPr>
        <w:t>גלעד קריב (העבודה):</w:t>
      </w:r>
      <w:r w:rsidRPr="00DC2EBB">
        <w:rPr>
          <w:rStyle w:val="TagStyle"/>
          <w:rtl/>
        </w:rPr>
        <w:t xml:space="preserve"> &lt;&lt; קריאה &gt;&gt;</w:t>
      </w:r>
      <w:r>
        <w:rPr>
          <w:rtl/>
        </w:rPr>
        <w:t xml:space="preserve"> </w:t>
      </w:r>
      <w:bookmarkEnd w:id="23088"/>
    </w:p>
    <w:p w:rsidR="000172BA" w:rsidRDefault="000172BA" w:rsidP="00A6278C">
      <w:pPr>
        <w:rPr>
          <w:rtl/>
          <w:lang w:eastAsia="he-IL"/>
        </w:rPr>
      </w:pPr>
    </w:p>
    <w:p w:rsidR="000172BA" w:rsidRDefault="000172BA" w:rsidP="000B2647">
      <w:pPr>
        <w:rPr>
          <w:rtl/>
          <w:lang w:eastAsia="he-IL"/>
        </w:rPr>
      </w:pPr>
      <w:r>
        <w:rPr>
          <w:rFonts w:hint="cs"/>
          <w:rtl/>
          <w:lang w:eastAsia="he-IL"/>
        </w:rPr>
        <w:t>בצדק.</w:t>
      </w:r>
    </w:p>
    <w:p w:rsidR="000172BA" w:rsidRDefault="000172BA" w:rsidP="000B2647">
      <w:pPr>
        <w:ind w:firstLine="0"/>
        <w:rPr>
          <w:rtl/>
          <w:lang w:eastAsia="he-IL"/>
        </w:rPr>
      </w:pPr>
      <w:bookmarkStart w:id="23089" w:name="_ETM_Q42_471547"/>
      <w:bookmarkStart w:id="23090" w:name="_ETM_Q42_471797"/>
      <w:bookmarkStart w:id="23091" w:name="_ETM_Q42_471840"/>
      <w:bookmarkStart w:id="23092" w:name="_ETM_Q42_471994"/>
      <w:bookmarkStart w:id="23093" w:name="_ETM_Q42_468371"/>
      <w:bookmarkStart w:id="23094" w:name="_ETM_Q42_469374"/>
      <w:bookmarkStart w:id="23095" w:name="_ETM_Q42_469465"/>
      <w:bookmarkEnd w:id="23089"/>
      <w:bookmarkEnd w:id="23090"/>
      <w:bookmarkEnd w:id="23091"/>
      <w:bookmarkEnd w:id="23092"/>
      <w:bookmarkEnd w:id="23093"/>
      <w:bookmarkEnd w:id="23094"/>
      <w:bookmarkEnd w:id="23095"/>
    </w:p>
    <w:p w:rsidR="000172BA" w:rsidRDefault="000172BA" w:rsidP="000B2647">
      <w:pPr>
        <w:pStyle w:val="-"/>
        <w:keepNext/>
        <w:rPr>
          <w:rtl/>
        </w:rPr>
      </w:pPr>
      <w:bookmarkStart w:id="23096" w:name="ET_speakercontinue_6507_19"/>
      <w:r w:rsidRPr="00DC2EBB">
        <w:rPr>
          <w:rStyle w:val="TagStyle"/>
          <w:rtl/>
        </w:rPr>
        <w:t xml:space="preserve"> &lt;&lt; דובר_המשך &gt;&gt; </w:t>
      </w:r>
      <w:r>
        <w:rPr>
          <w:rtl/>
        </w:rPr>
        <w:t>שלי טל מירון (יש עתיד):</w:t>
      </w:r>
      <w:r w:rsidRPr="00DC2EBB">
        <w:rPr>
          <w:rStyle w:val="TagStyle"/>
          <w:rtl/>
        </w:rPr>
        <w:t xml:space="preserve"> &lt;&lt; דובר_המשך &gt;&gt;</w:t>
      </w:r>
      <w:r>
        <w:rPr>
          <w:rtl/>
        </w:rPr>
        <w:t xml:space="preserve"> </w:t>
      </w:r>
      <w:bookmarkEnd w:id="23096"/>
    </w:p>
    <w:p w:rsidR="000172BA" w:rsidRPr="00DC2EBB" w:rsidRDefault="000172BA" w:rsidP="000B2647">
      <w:pPr>
        <w:rPr>
          <w:rtl/>
          <w:lang w:eastAsia="he-IL"/>
        </w:rPr>
      </w:pPr>
      <w:bookmarkStart w:id="23097" w:name="_ETM_Q42_472800"/>
      <w:bookmarkEnd w:id="23097"/>
    </w:p>
    <w:p w:rsidR="000172BA" w:rsidRDefault="000172BA" w:rsidP="000B2647">
      <w:pPr>
        <w:rPr>
          <w:rtl/>
          <w:lang w:eastAsia="he-IL"/>
        </w:rPr>
      </w:pPr>
      <w:bookmarkStart w:id="23098" w:name="_ETM_Q42_474083"/>
      <w:bookmarkStart w:id="23099" w:name="_ETM_Q42_474135"/>
      <w:bookmarkStart w:id="23100" w:name="_ETM_Q42_474194"/>
      <w:bookmarkEnd w:id="23098"/>
      <w:bookmarkEnd w:id="23099"/>
      <w:bookmarkEnd w:id="23100"/>
      <w:r>
        <w:rPr>
          <w:rtl/>
          <w:lang w:eastAsia="he-IL"/>
        </w:rPr>
        <w:t xml:space="preserve">אני חושבת שמלבד זה </w:t>
      </w:r>
      <w:r>
        <w:rPr>
          <w:rFonts w:hint="cs"/>
          <w:rtl/>
          <w:lang w:eastAsia="he-IL"/>
        </w:rPr>
        <w:t>שזאת</w:t>
      </w:r>
      <w:r>
        <w:rPr>
          <w:rtl/>
          <w:lang w:eastAsia="he-IL"/>
        </w:rPr>
        <w:t xml:space="preserve"> זכות לשרת את המדינה</w:t>
      </w:r>
      <w:r>
        <w:rPr>
          <w:rFonts w:hint="cs"/>
          <w:rtl/>
          <w:lang w:eastAsia="he-IL"/>
        </w:rPr>
        <w:t xml:space="preserve">, </w:t>
      </w:r>
      <w:r>
        <w:rPr>
          <w:rtl/>
          <w:lang w:eastAsia="he-IL"/>
        </w:rPr>
        <w:t>זה באמת באמת עיצב את האופי שלי והוסיף ל</w:t>
      </w:r>
      <w:r>
        <w:rPr>
          <w:rFonts w:hint="cs"/>
          <w:rtl/>
          <w:lang w:eastAsia="he-IL"/>
        </w:rPr>
        <w:t xml:space="preserve">י </w:t>
      </w:r>
      <w:r>
        <w:rPr>
          <w:rtl/>
          <w:lang w:eastAsia="he-IL"/>
        </w:rPr>
        <w:t>הרבה מאוד רבדים לאישיות שלי</w:t>
      </w:r>
      <w:r>
        <w:rPr>
          <w:rFonts w:hint="cs"/>
          <w:rtl/>
          <w:lang w:eastAsia="he-IL"/>
        </w:rPr>
        <w:t>,</w:t>
      </w:r>
      <w:r>
        <w:rPr>
          <w:rtl/>
          <w:lang w:eastAsia="he-IL"/>
        </w:rPr>
        <w:t xml:space="preserve"> ופיתח את העצמאות שלי ו</w:t>
      </w:r>
      <w:r>
        <w:rPr>
          <w:rFonts w:hint="cs"/>
          <w:rtl/>
          <w:lang w:eastAsia="he-IL"/>
        </w:rPr>
        <w:t>ה</w:t>
      </w:r>
      <w:r>
        <w:rPr>
          <w:rtl/>
          <w:lang w:eastAsia="he-IL"/>
        </w:rPr>
        <w:t>אחריות האישית שלי והמשמעת שלי</w:t>
      </w:r>
      <w:r>
        <w:rPr>
          <w:rFonts w:hint="cs"/>
          <w:rtl/>
          <w:lang w:eastAsia="he-IL"/>
        </w:rPr>
        <w:t>,</w:t>
      </w:r>
      <w:r>
        <w:rPr>
          <w:rtl/>
          <w:lang w:eastAsia="he-IL"/>
        </w:rPr>
        <w:t xml:space="preserve"> והיכולת לראות את האחר ולתרום למשהו שהוא גדול ממך</w:t>
      </w:r>
      <w:r>
        <w:rPr>
          <w:rFonts w:hint="cs"/>
          <w:rtl/>
          <w:lang w:eastAsia="he-IL"/>
        </w:rPr>
        <w:t>.</w:t>
      </w:r>
      <w:r>
        <w:rPr>
          <w:rtl/>
          <w:lang w:eastAsia="he-IL"/>
        </w:rPr>
        <w:t xml:space="preserve"> באמת שזה השפיע על החיים שלי בצורה מאוד מאוד מהותית עד היום</w:t>
      </w:r>
      <w:r>
        <w:rPr>
          <w:rFonts w:hint="cs"/>
          <w:rtl/>
          <w:lang w:eastAsia="he-IL"/>
        </w:rPr>
        <w:t>.</w:t>
      </w:r>
      <w:r>
        <w:rPr>
          <w:rtl/>
          <w:lang w:eastAsia="he-IL"/>
        </w:rPr>
        <w:t xml:space="preserve"> </w:t>
      </w:r>
    </w:p>
    <w:p w:rsidR="000172BA" w:rsidRDefault="000172BA" w:rsidP="000B2647">
      <w:pPr>
        <w:rPr>
          <w:rtl/>
          <w:lang w:eastAsia="he-IL"/>
        </w:rPr>
      </w:pPr>
      <w:bookmarkStart w:id="23101" w:name="_ETM_Q42_499542"/>
      <w:bookmarkStart w:id="23102" w:name="_ETM_Q42_499656"/>
      <w:bookmarkEnd w:id="23101"/>
      <w:bookmarkEnd w:id="23102"/>
    </w:p>
    <w:p w:rsidR="000172BA" w:rsidRDefault="000172BA" w:rsidP="00403270">
      <w:pPr>
        <w:rPr>
          <w:rtl/>
          <w:lang w:eastAsia="he-IL"/>
        </w:rPr>
      </w:pPr>
      <w:bookmarkStart w:id="23103" w:name="_ETM_Q42_499722"/>
      <w:bookmarkStart w:id="23104" w:name="_ETM_Q42_499814"/>
      <w:bookmarkEnd w:id="23103"/>
      <w:bookmarkEnd w:id="23104"/>
      <w:r>
        <w:rPr>
          <w:rtl/>
          <w:lang w:eastAsia="he-IL"/>
        </w:rPr>
        <w:t>ואתמול</w:t>
      </w:r>
      <w:r w:rsidR="00403270">
        <w:rPr>
          <w:rFonts w:hint="cs"/>
          <w:rtl/>
          <w:lang w:eastAsia="he-IL"/>
        </w:rPr>
        <w:t>,</w:t>
      </w:r>
      <w:r>
        <w:rPr>
          <w:rtl/>
          <w:lang w:eastAsia="he-IL"/>
        </w:rPr>
        <w:t xml:space="preserve"> </w:t>
      </w:r>
      <w:r>
        <w:rPr>
          <w:rFonts w:hint="cs"/>
          <w:rtl/>
          <w:lang w:eastAsia="he-IL"/>
        </w:rPr>
        <w:t>כשנסעתי</w:t>
      </w:r>
      <w:r>
        <w:rPr>
          <w:rtl/>
          <w:lang w:eastAsia="he-IL"/>
        </w:rPr>
        <w:t xml:space="preserve"> ללשכת הגיוס עם הבת הבכורה שלי</w:t>
      </w:r>
      <w:r>
        <w:rPr>
          <w:rFonts w:hint="cs"/>
          <w:rtl/>
          <w:lang w:eastAsia="he-IL"/>
        </w:rPr>
        <w:t>,</w:t>
      </w:r>
      <w:r>
        <w:rPr>
          <w:rtl/>
          <w:lang w:eastAsia="he-IL"/>
        </w:rPr>
        <w:t xml:space="preserve"> אני חייבת להגיד שפתאום כשזה קורה</w:t>
      </w:r>
      <w:r>
        <w:rPr>
          <w:rFonts w:hint="cs"/>
          <w:rtl/>
          <w:lang w:eastAsia="he-IL"/>
        </w:rPr>
        <w:t xml:space="preserve"> לך </w:t>
      </w:r>
      <w:bookmarkStart w:id="23105" w:name="_ETM_Q42_503441"/>
      <w:bookmarkEnd w:id="23105"/>
      <w:r>
        <w:rPr>
          <w:rFonts w:hint="cs"/>
          <w:rtl/>
          <w:lang w:eastAsia="he-IL"/>
        </w:rPr>
        <w:t>כהורה זה אחרת לגמרי</w:t>
      </w:r>
      <w:r w:rsidR="00403270">
        <w:rPr>
          <w:rFonts w:hint="cs"/>
          <w:rtl/>
          <w:lang w:eastAsia="he-IL"/>
        </w:rPr>
        <w:t>;</w:t>
      </w:r>
      <w:r>
        <w:rPr>
          <w:rFonts w:hint="cs"/>
          <w:rtl/>
          <w:lang w:eastAsia="he-IL"/>
        </w:rPr>
        <w:t xml:space="preserve"> התחושה הזאת שאתה מאבד </w:t>
      </w:r>
      <w:bookmarkStart w:id="23106" w:name="_ETM_Q42_461329"/>
      <w:bookmarkStart w:id="23107" w:name="_ETM_Q42_461360"/>
      <w:bookmarkStart w:id="23108" w:name="_ETM_Q42_461455"/>
      <w:bookmarkEnd w:id="23106"/>
      <w:bookmarkEnd w:id="23107"/>
      <w:bookmarkEnd w:id="23108"/>
      <w:r>
        <w:rPr>
          <w:rtl/>
          <w:lang w:eastAsia="he-IL"/>
        </w:rPr>
        <w:t>באיזשהו מקום שליטה על הילד שלך</w:t>
      </w:r>
      <w:r>
        <w:rPr>
          <w:rFonts w:hint="cs"/>
          <w:rtl/>
          <w:lang w:eastAsia="he-IL"/>
        </w:rPr>
        <w:t>,</w:t>
      </w:r>
      <w:r>
        <w:rPr>
          <w:rtl/>
          <w:lang w:eastAsia="he-IL"/>
        </w:rPr>
        <w:t xml:space="preserve"> אתה כבר לא יכול לשלוט בכל מה שקורה לו כל רגע ורגע</w:t>
      </w:r>
      <w:r>
        <w:rPr>
          <w:rFonts w:hint="cs"/>
          <w:rtl/>
          <w:lang w:eastAsia="he-IL"/>
        </w:rPr>
        <w:t>.</w:t>
      </w:r>
      <w:r>
        <w:rPr>
          <w:rtl/>
          <w:lang w:eastAsia="he-IL"/>
        </w:rPr>
        <w:t xml:space="preserve"> וכשעמדנו שם בלשכת הגיוס</w:t>
      </w:r>
      <w:r>
        <w:rPr>
          <w:rFonts w:hint="cs"/>
          <w:rtl/>
          <w:lang w:eastAsia="he-IL"/>
        </w:rPr>
        <w:t>,</w:t>
      </w:r>
      <w:r>
        <w:rPr>
          <w:rtl/>
          <w:lang w:eastAsia="he-IL"/>
        </w:rPr>
        <w:t xml:space="preserve"> והסתכלתי על הרחבה </w:t>
      </w:r>
      <w:r>
        <w:rPr>
          <w:rFonts w:hint="cs"/>
          <w:rtl/>
          <w:lang w:eastAsia="he-IL"/>
        </w:rPr>
        <w:t>ה</w:t>
      </w:r>
      <w:r>
        <w:rPr>
          <w:rtl/>
          <w:lang w:eastAsia="he-IL"/>
        </w:rPr>
        <w:t>כל</w:t>
      </w:r>
      <w:r>
        <w:rPr>
          <w:rFonts w:hint="cs"/>
          <w:rtl/>
          <w:lang w:eastAsia="he-IL"/>
        </w:rPr>
        <w:t>-</w:t>
      </w:r>
      <w:r>
        <w:rPr>
          <w:rtl/>
          <w:lang w:eastAsia="he-IL"/>
        </w:rPr>
        <w:t>כך מוכרת הזאת</w:t>
      </w:r>
      <w:r>
        <w:rPr>
          <w:rFonts w:hint="cs"/>
          <w:rtl/>
          <w:lang w:eastAsia="he-IL"/>
        </w:rPr>
        <w:t>,</w:t>
      </w:r>
      <w:r>
        <w:rPr>
          <w:rtl/>
          <w:lang w:eastAsia="he-IL"/>
        </w:rPr>
        <w:t xml:space="preserve"> שאנחנו רואים אותה בכל תמונות הגיוס של כולם ובכתבות בטלוויזיה</w:t>
      </w:r>
      <w:r>
        <w:rPr>
          <w:rFonts w:hint="cs"/>
          <w:rtl/>
          <w:lang w:eastAsia="he-IL"/>
        </w:rPr>
        <w:t>,</w:t>
      </w:r>
      <w:r>
        <w:rPr>
          <w:rtl/>
          <w:lang w:eastAsia="he-IL"/>
        </w:rPr>
        <w:t xml:space="preserve"> לא יכולתי שלא לחשוב ברגעים האלה על ההורים של החיילים והחיילות שלנו שנחטפו לעזה</w:t>
      </w:r>
      <w:r>
        <w:rPr>
          <w:rFonts w:hint="cs"/>
          <w:rtl/>
          <w:lang w:eastAsia="he-IL"/>
        </w:rPr>
        <w:t>,</w:t>
      </w:r>
      <w:r>
        <w:rPr>
          <w:rtl/>
          <w:lang w:eastAsia="he-IL"/>
        </w:rPr>
        <w:t xml:space="preserve"> שגם הם עשו את המסלול הזה וג</w:t>
      </w:r>
      <w:r>
        <w:rPr>
          <w:rFonts w:hint="cs"/>
          <w:rtl/>
          <w:lang w:eastAsia="he-IL"/>
        </w:rPr>
        <w:t>י</w:t>
      </w:r>
      <w:r>
        <w:rPr>
          <w:rtl/>
          <w:lang w:eastAsia="he-IL"/>
        </w:rPr>
        <w:t>יסו את הילדים שלהם</w:t>
      </w:r>
      <w:r>
        <w:rPr>
          <w:rFonts w:hint="cs"/>
          <w:rtl/>
          <w:lang w:eastAsia="he-IL"/>
        </w:rPr>
        <w:t>,</w:t>
      </w:r>
      <w:r>
        <w:rPr>
          <w:rtl/>
          <w:lang w:eastAsia="he-IL"/>
        </w:rPr>
        <w:t xml:space="preserve"> והם לא ידעו שזה מה ש</w:t>
      </w:r>
      <w:r>
        <w:rPr>
          <w:rFonts w:hint="cs"/>
          <w:rtl/>
          <w:lang w:eastAsia="he-IL"/>
        </w:rPr>
        <w:t>יעלה</w:t>
      </w:r>
      <w:r>
        <w:rPr>
          <w:rtl/>
          <w:lang w:eastAsia="he-IL"/>
        </w:rPr>
        <w:t xml:space="preserve"> בגורל ילדיהם</w:t>
      </w:r>
      <w:r>
        <w:rPr>
          <w:rFonts w:hint="cs"/>
          <w:rtl/>
          <w:lang w:eastAsia="he-IL"/>
        </w:rPr>
        <w:t>.</w:t>
      </w:r>
      <w:r>
        <w:rPr>
          <w:rtl/>
          <w:lang w:eastAsia="he-IL"/>
        </w:rPr>
        <w:t xml:space="preserve"> </w:t>
      </w:r>
    </w:p>
    <w:p w:rsidR="000172BA" w:rsidRDefault="000172BA" w:rsidP="000B2647">
      <w:pPr>
        <w:rPr>
          <w:rtl/>
          <w:lang w:eastAsia="he-IL"/>
        </w:rPr>
      </w:pPr>
      <w:bookmarkStart w:id="23109" w:name="_ETM_Q42_551710"/>
      <w:bookmarkEnd w:id="23109"/>
    </w:p>
    <w:p w:rsidR="000172BA" w:rsidRDefault="000172BA" w:rsidP="00403270">
      <w:pPr>
        <w:rPr>
          <w:rtl/>
          <w:lang w:eastAsia="he-IL"/>
        </w:rPr>
      </w:pPr>
      <w:bookmarkStart w:id="23110" w:name="_ETM_Q42_551858"/>
      <w:bookmarkStart w:id="23111" w:name="_ETM_Q42_551944"/>
      <w:bookmarkStart w:id="23112" w:name="_ETM_Q42_552006"/>
      <w:bookmarkEnd w:id="23110"/>
      <w:bookmarkEnd w:id="23111"/>
      <w:bookmarkEnd w:id="23112"/>
      <w:r>
        <w:rPr>
          <w:rtl/>
          <w:lang w:eastAsia="he-IL"/>
        </w:rPr>
        <w:t>ואחרי שראיתי כל כך הרבה תמונות של התצפיתניות המהממות שלנו</w:t>
      </w:r>
      <w:r>
        <w:rPr>
          <w:rFonts w:hint="cs"/>
          <w:rtl/>
          <w:lang w:eastAsia="he-IL"/>
        </w:rPr>
        <w:t>,</w:t>
      </w:r>
      <w:r>
        <w:rPr>
          <w:rtl/>
          <w:lang w:eastAsia="he-IL"/>
        </w:rPr>
        <w:t xml:space="preserve"> המקסימות שלנו</w:t>
      </w:r>
      <w:r>
        <w:rPr>
          <w:rFonts w:hint="cs"/>
          <w:rtl/>
          <w:lang w:eastAsia="he-IL"/>
        </w:rPr>
        <w:t>,</w:t>
      </w:r>
      <w:r>
        <w:rPr>
          <w:rtl/>
          <w:lang w:eastAsia="he-IL"/>
        </w:rPr>
        <w:t xml:space="preserve"> שמראים את התמונות שלה</w:t>
      </w:r>
      <w:r>
        <w:rPr>
          <w:rFonts w:hint="cs"/>
          <w:rtl/>
          <w:lang w:eastAsia="he-IL"/>
        </w:rPr>
        <w:t>ן</w:t>
      </w:r>
      <w:r>
        <w:rPr>
          <w:rtl/>
          <w:lang w:eastAsia="he-IL"/>
        </w:rPr>
        <w:t xml:space="preserve"> ביום הגיוס עם ההורים</w:t>
      </w:r>
      <w:r>
        <w:rPr>
          <w:rFonts w:hint="cs"/>
          <w:rtl/>
          <w:lang w:eastAsia="he-IL"/>
        </w:rPr>
        <w:t>,</w:t>
      </w:r>
      <w:r>
        <w:rPr>
          <w:rtl/>
          <w:lang w:eastAsia="he-IL"/>
        </w:rPr>
        <w:t xml:space="preserve"> פשוט הלב שלי התכווץ במחשבה עליה</w:t>
      </w:r>
      <w:r>
        <w:rPr>
          <w:rFonts w:hint="cs"/>
          <w:rtl/>
          <w:lang w:eastAsia="he-IL"/>
        </w:rPr>
        <w:t>ן</w:t>
      </w:r>
      <w:r>
        <w:rPr>
          <w:rtl/>
          <w:lang w:eastAsia="he-IL"/>
        </w:rPr>
        <w:t xml:space="preserve"> ברגע הזה</w:t>
      </w:r>
      <w:r>
        <w:rPr>
          <w:rFonts w:hint="cs"/>
          <w:rtl/>
          <w:lang w:eastAsia="he-IL"/>
        </w:rPr>
        <w:t>.</w:t>
      </w:r>
      <w:r>
        <w:rPr>
          <w:rtl/>
          <w:lang w:eastAsia="he-IL"/>
        </w:rPr>
        <w:t xml:space="preserve"> וכמובן</w:t>
      </w:r>
      <w:r>
        <w:rPr>
          <w:rFonts w:hint="cs"/>
          <w:rtl/>
          <w:lang w:eastAsia="he-IL"/>
        </w:rPr>
        <w:t>,</w:t>
      </w:r>
      <w:r>
        <w:rPr>
          <w:rtl/>
          <w:lang w:eastAsia="he-IL"/>
        </w:rPr>
        <w:t xml:space="preserve"> ברמה האישית שלי התמלאתי דאגה</w:t>
      </w:r>
      <w:r>
        <w:rPr>
          <w:rFonts w:hint="cs"/>
          <w:rtl/>
          <w:lang w:eastAsia="he-IL"/>
        </w:rPr>
        <w:t>,</w:t>
      </w:r>
      <w:r>
        <w:rPr>
          <w:rtl/>
          <w:lang w:eastAsia="he-IL"/>
        </w:rPr>
        <w:t xml:space="preserve"> התמלאתי דאגה על הילדה שלי</w:t>
      </w:r>
      <w:r w:rsidR="00403270">
        <w:rPr>
          <w:rFonts w:hint="cs"/>
          <w:rtl/>
          <w:lang w:eastAsia="he-IL"/>
        </w:rPr>
        <w:t>,</w:t>
      </w:r>
      <w:r>
        <w:rPr>
          <w:rtl/>
          <w:lang w:eastAsia="he-IL"/>
        </w:rPr>
        <w:t xml:space="preserve"> שהיא כל עולמי</w:t>
      </w:r>
      <w:r>
        <w:rPr>
          <w:rFonts w:hint="cs"/>
          <w:rtl/>
          <w:lang w:eastAsia="he-IL"/>
        </w:rPr>
        <w:t>,</w:t>
      </w:r>
      <w:r>
        <w:rPr>
          <w:rtl/>
          <w:lang w:eastAsia="he-IL"/>
        </w:rPr>
        <w:t xml:space="preserve"> וה</w:t>
      </w:r>
      <w:r>
        <w:rPr>
          <w:rFonts w:hint="cs"/>
          <w:rtl/>
          <w:lang w:eastAsia="he-IL"/>
        </w:rPr>
        <w:t>יא ה</w:t>
      </w:r>
      <w:r>
        <w:rPr>
          <w:rtl/>
          <w:lang w:eastAsia="he-IL"/>
        </w:rPr>
        <w:t>אוצר שלי</w:t>
      </w:r>
      <w:r>
        <w:rPr>
          <w:rFonts w:hint="cs"/>
          <w:rtl/>
          <w:lang w:eastAsia="he-IL"/>
        </w:rPr>
        <w:t>,</w:t>
      </w:r>
      <w:r>
        <w:rPr>
          <w:rtl/>
          <w:lang w:eastAsia="he-IL"/>
        </w:rPr>
        <w:t xml:space="preserve"> והיא הילדה שהעניקה ל</w:t>
      </w:r>
      <w:r>
        <w:rPr>
          <w:rFonts w:hint="cs"/>
          <w:rtl/>
          <w:lang w:eastAsia="he-IL"/>
        </w:rPr>
        <w:t>י</w:t>
      </w:r>
      <w:r>
        <w:rPr>
          <w:rtl/>
          <w:lang w:eastAsia="he-IL"/>
        </w:rPr>
        <w:t xml:space="preserve"> את התואר הכי חשוב שיהיה לי בימי חיי</w:t>
      </w:r>
      <w:r>
        <w:rPr>
          <w:rFonts w:hint="cs"/>
          <w:rtl/>
          <w:lang w:eastAsia="he-IL"/>
        </w:rPr>
        <w:t>,</w:t>
      </w:r>
      <w:r>
        <w:rPr>
          <w:rtl/>
          <w:lang w:eastAsia="he-IL"/>
        </w:rPr>
        <w:t xml:space="preserve"> וזה </w:t>
      </w:r>
      <w:r>
        <w:rPr>
          <w:rFonts w:hint="cs"/>
          <w:rtl/>
          <w:lang w:eastAsia="he-IL"/>
        </w:rPr>
        <w:t>"</w:t>
      </w:r>
      <w:r>
        <w:rPr>
          <w:rtl/>
          <w:lang w:eastAsia="he-IL"/>
        </w:rPr>
        <w:t>אימא</w:t>
      </w:r>
      <w:r>
        <w:rPr>
          <w:rFonts w:hint="cs"/>
          <w:rtl/>
          <w:lang w:eastAsia="he-IL"/>
        </w:rPr>
        <w:t>".</w:t>
      </w:r>
      <w:r>
        <w:rPr>
          <w:rtl/>
          <w:lang w:eastAsia="he-IL"/>
        </w:rPr>
        <w:t xml:space="preserve"> וברגע שהיא עלתה על האוטובוס לא ידעתי מתי הפעם הבאה שאני אדבר איתה ואיך אני אדבר איתה</w:t>
      </w:r>
      <w:r>
        <w:rPr>
          <w:rFonts w:hint="cs"/>
          <w:rtl/>
          <w:lang w:eastAsia="he-IL"/>
        </w:rPr>
        <w:t>.</w:t>
      </w:r>
      <w:r>
        <w:rPr>
          <w:rtl/>
          <w:lang w:eastAsia="he-IL"/>
        </w:rPr>
        <w:t xml:space="preserve"> והבת שלי </w:t>
      </w:r>
      <w:r>
        <w:rPr>
          <w:rFonts w:hint="cs"/>
          <w:rtl/>
          <w:lang w:eastAsia="he-IL"/>
        </w:rPr>
        <w:t xml:space="preserve">היא </w:t>
      </w:r>
      <w:r>
        <w:rPr>
          <w:rtl/>
          <w:lang w:eastAsia="he-IL"/>
        </w:rPr>
        <w:t>לא לוחמת</w:t>
      </w:r>
      <w:r w:rsidR="00403270">
        <w:rPr>
          <w:rFonts w:hint="cs"/>
          <w:rtl/>
          <w:lang w:eastAsia="he-IL"/>
        </w:rPr>
        <w:t>.</w:t>
      </w:r>
      <w:r>
        <w:rPr>
          <w:rtl/>
          <w:lang w:eastAsia="he-IL"/>
        </w:rPr>
        <w:t xml:space="preserve"> אני לא יכולה אפילו לדמיין הורים ללוחמים</w:t>
      </w:r>
      <w:r>
        <w:rPr>
          <w:rFonts w:hint="cs"/>
          <w:rtl/>
          <w:lang w:eastAsia="he-IL"/>
        </w:rPr>
        <w:t>,</w:t>
      </w:r>
      <w:r>
        <w:rPr>
          <w:rtl/>
          <w:lang w:eastAsia="he-IL"/>
        </w:rPr>
        <w:t xml:space="preserve"> מה הם מרגישים </w:t>
      </w:r>
      <w:r>
        <w:rPr>
          <w:rFonts w:hint="cs"/>
          <w:rtl/>
          <w:lang w:eastAsia="he-IL"/>
        </w:rPr>
        <w:t>כשהם</w:t>
      </w:r>
      <w:r>
        <w:rPr>
          <w:rtl/>
          <w:lang w:eastAsia="he-IL"/>
        </w:rPr>
        <w:t xml:space="preserve"> יודעים שהילדים שלהם בשדה הקרב</w:t>
      </w:r>
      <w:r>
        <w:rPr>
          <w:rFonts w:hint="cs"/>
          <w:rtl/>
          <w:lang w:eastAsia="he-IL"/>
        </w:rPr>
        <w:t>,</w:t>
      </w:r>
      <w:r>
        <w:rPr>
          <w:rtl/>
          <w:lang w:eastAsia="he-IL"/>
        </w:rPr>
        <w:t xml:space="preserve"> בטח ובטח </w:t>
      </w:r>
      <w:r>
        <w:rPr>
          <w:rFonts w:hint="cs"/>
          <w:rtl/>
          <w:lang w:eastAsia="he-IL"/>
        </w:rPr>
        <w:t>כ</w:t>
      </w:r>
      <w:r>
        <w:rPr>
          <w:rtl/>
          <w:lang w:eastAsia="he-IL"/>
        </w:rPr>
        <w:t>שהם מנותקי קשר איתם לכל כך הרבה זמן</w:t>
      </w:r>
      <w:r>
        <w:rPr>
          <w:rFonts w:hint="cs"/>
          <w:rtl/>
          <w:lang w:eastAsia="he-IL"/>
        </w:rPr>
        <w:t>.</w:t>
      </w:r>
      <w:r>
        <w:rPr>
          <w:rtl/>
          <w:lang w:eastAsia="he-IL"/>
        </w:rPr>
        <w:t xml:space="preserve"> </w:t>
      </w:r>
    </w:p>
    <w:p w:rsidR="000172BA" w:rsidRDefault="000172BA" w:rsidP="000B2647">
      <w:pPr>
        <w:rPr>
          <w:rtl/>
          <w:lang w:eastAsia="he-IL"/>
        </w:rPr>
      </w:pPr>
      <w:bookmarkStart w:id="23113" w:name="_ETM_Q42_606307"/>
      <w:bookmarkStart w:id="23114" w:name="_ETM_Q42_606426"/>
      <w:bookmarkEnd w:id="23113"/>
      <w:bookmarkEnd w:id="23114"/>
    </w:p>
    <w:p w:rsidR="000172BA" w:rsidRDefault="000172BA" w:rsidP="00403270">
      <w:pPr>
        <w:rPr>
          <w:rtl/>
          <w:lang w:eastAsia="he-IL"/>
        </w:rPr>
      </w:pPr>
      <w:bookmarkStart w:id="23115" w:name="_ETM_Q42_606487"/>
      <w:bookmarkStart w:id="23116" w:name="_ETM_Q42_606575"/>
      <w:bookmarkEnd w:id="23115"/>
      <w:bookmarkEnd w:id="23116"/>
      <w:r>
        <w:rPr>
          <w:rtl/>
          <w:lang w:eastAsia="he-IL"/>
        </w:rPr>
        <w:t>וחיכיתי בשקיקה לשעת ה</w:t>
      </w:r>
      <w:r>
        <w:rPr>
          <w:rFonts w:hint="cs"/>
          <w:rtl/>
          <w:lang w:eastAsia="he-IL"/>
        </w:rPr>
        <w:t>ט"</w:t>
      </w:r>
      <w:r>
        <w:rPr>
          <w:rtl/>
          <w:lang w:eastAsia="he-IL"/>
        </w:rPr>
        <w:t>ש לפני השינה</w:t>
      </w:r>
      <w:r w:rsidR="00403270">
        <w:rPr>
          <w:rFonts w:hint="cs"/>
          <w:rtl/>
          <w:lang w:eastAsia="he-IL"/>
        </w:rPr>
        <w:t>,</w:t>
      </w:r>
      <w:r>
        <w:rPr>
          <w:rtl/>
          <w:lang w:eastAsia="he-IL"/>
        </w:rPr>
        <w:t xml:space="preserve"> שהיא רגע תרים </w:t>
      </w:r>
      <w:r w:rsidR="00403270">
        <w:rPr>
          <w:rFonts w:hint="cs"/>
          <w:rtl/>
          <w:lang w:eastAsia="he-IL"/>
        </w:rPr>
        <w:t>א</w:t>
      </w:r>
      <w:r>
        <w:rPr>
          <w:rtl/>
          <w:lang w:eastAsia="he-IL"/>
        </w:rPr>
        <w:t>ל</w:t>
      </w:r>
      <w:r w:rsidR="00403270">
        <w:rPr>
          <w:rFonts w:hint="cs"/>
          <w:rtl/>
          <w:lang w:eastAsia="he-IL"/>
        </w:rPr>
        <w:t>י</w:t>
      </w:r>
      <w:r>
        <w:rPr>
          <w:rtl/>
          <w:lang w:eastAsia="he-IL"/>
        </w:rPr>
        <w:t>י טלפון ותגיד לי</w:t>
      </w:r>
      <w:r>
        <w:rPr>
          <w:rFonts w:hint="cs"/>
          <w:rtl/>
          <w:lang w:eastAsia="he-IL"/>
        </w:rPr>
        <w:t>:</w:t>
      </w:r>
      <w:r>
        <w:rPr>
          <w:rtl/>
          <w:lang w:eastAsia="he-IL"/>
        </w:rPr>
        <w:t xml:space="preserve"> אימא</w:t>
      </w:r>
      <w:r>
        <w:rPr>
          <w:rFonts w:hint="cs"/>
          <w:rtl/>
          <w:lang w:eastAsia="he-IL"/>
        </w:rPr>
        <w:t>,</w:t>
      </w:r>
      <w:r>
        <w:rPr>
          <w:rtl/>
          <w:lang w:eastAsia="he-IL"/>
        </w:rPr>
        <w:t xml:space="preserve"> הכ</w:t>
      </w:r>
      <w:r>
        <w:rPr>
          <w:rFonts w:hint="cs"/>
          <w:rtl/>
          <w:lang w:eastAsia="he-IL"/>
        </w:rPr>
        <w:t>ו</w:t>
      </w:r>
      <w:r>
        <w:rPr>
          <w:rtl/>
          <w:lang w:eastAsia="he-IL"/>
        </w:rPr>
        <w:t>ל בסדר</w:t>
      </w:r>
      <w:r>
        <w:rPr>
          <w:rFonts w:hint="cs"/>
          <w:rtl/>
          <w:lang w:eastAsia="he-IL"/>
        </w:rPr>
        <w:t>,</w:t>
      </w:r>
      <w:r>
        <w:rPr>
          <w:rtl/>
          <w:lang w:eastAsia="he-IL"/>
        </w:rPr>
        <w:t xml:space="preserve"> הכ</w:t>
      </w:r>
      <w:r>
        <w:rPr>
          <w:rFonts w:hint="cs"/>
          <w:rtl/>
          <w:lang w:eastAsia="he-IL"/>
        </w:rPr>
        <w:t>ו</w:t>
      </w:r>
      <w:r>
        <w:rPr>
          <w:rtl/>
          <w:lang w:eastAsia="he-IL"/>
        </w:rPr>
        <w:t>ל בשליטה</w:t>
      </w:r>
      <w:r>
        <w:rPr>
          <w:rFonts w:hint="cs"/>
          <w:rtl/>
          <w:lang w:eastAsia="he-IL"/>
        </w:rPr>
        <w:t>,</w:t>
      </w:r>
      <w:r>
        <w:rPr>
          <w:rtl/>
          <w:lang w:eastAsia="he-IL"/>
        </w:rPr>
        <w:t xml:space="preserve"> אני בסדר</w:t>
      </w:r>
      <w:r>
        <w:rPr>
          <w:rFonts w:hint="cs"/>
          <w:rtl/>
          <w:lang w:eastAsia="he-IL"/>
        </w:rPr>
        <w:t>.</w:t>
      </w:r>
      <w:r>
        <w:rPr>
          <w:rtl/>
          <w:lang w:eastAsia="he-IL"/>
        </w:rPr>
        <w:t xml:space="preserve"> והיא באמת עשתה את זה</w:t>
      </w:r>
      <w:r>
        <w:rPr>
          <w:rFonts w:hint="cs"/>
          <w:rtl/>
          <w:lang w:eastAsia="he-IL"/>
        </w:rPr>
        <w:t>,</w:t>
      </w:r>
      <w:r>
        <w:rPr>
          <w:rtl/>
          <w:lang w:eastAsia="he-IL"/>
        </w:rPr>
        <w:t xml:space="preserve"> </w:t>
      </w:r>
      <w:r>
        <w:rPr>
          <w:rFonts w:hint="cs"/>
          <w:rtl/>
          <w:lang w:eastAsia="he-IL"/>
        </w:rPr>
        <w:t>ו</w:t>
      </w:r>
      <w:r>
        <w:rPr>
          <w:rtl/>
          <w:lang w:eastAsia="he-IL"/>
        </w:rPr>
        <w:t>היא בסדר גמור</w:t>
      </w:r>
      <w:r w:rsidR="00403270">
        <w:rPr>
          <w:rFonts w:hint="cs"/>
          <w:rtl/>
          <w:lang w:eastAsia="he-IL"/>
        </w:rPr>
        <w:t>.</w:t>
      </w:r>
      <w:r>
        <w:rPr>
          <w:rtl/>
          <w:lang w:eastAsia="he-IL"/>
        </w:rPr>
        <w:t xml:space="preserve"> ואני מאוד גאה בה</w:t>
      </w:r>
      <w:r>
        <w:rPr>
          <w:rFonts w:hint="cs"/>
          <w:rtl/>
          <w:lang w:eastAsia="he-IL"/>
        </w:rPr>
        <w:t>,</w:t>
      </w:r>
      <w:r>
        <w:rPr>
          <w:rtl/>
          <w:lang w:eastAsia="he-IL"/>
        </w:rPr>
        <w:t xml:space="preserve"> אפילו שהיא טירונית צעירה מאוד וכל הדרך עוד לפניה</w:t>
      </w:r>
      <w:r w:rsidR="00403270">
        <w:rPr>
          <w:rFonts w:hint="cs"/>
          <w:rtl/>
          <w:lang w:eastAsia="he-IL"/>
        </w:rPr>
        <w:t>,</w:t>
      </w:r>
      <w:r>
        <w:rPr>
          <w:rtl/>
          <w:lang w:eastAsia="he-IL"/>
        </w:rPr>
        <w:t xml:space="preserve"> אבל אני מאוד מאוד גאה בזה שהיא הולכת ועושה שירות צבאי</w:t>
      </w:r>
      <w:r>
        <w:rPr>
          <w:rFonts w:hint="cs"/>
          <w:rtl/>
          <w:lang w:eastAsia="he-IL"/>
        </w:rPr>
        <w:t>.</w:t>
      </w:r>
      <w:r>
        <w:rPr>
          <w:rtl/>
          <w:lang w:eastAsia="he-IL"/>
        </w:rPr>
        <w:t xml:space="preserve"> כמובן </w:t>
      </w:r>
      <w:r>
        <w:rPr>
          <w:rFonts w:hint="cs"/>
          <w:rtl/>
          <w:lang w:eastAsia="he-IL"/>
        </w:rPr>
        <w:t>ש</w:t>
      </w:r>
      <w:r>
        <w:rPr>
          <w:rtl/>
          <w:lang w:eastAsia="he-IL"/>
        </w:rPr>
        <w:t>לא מגיע לה צל</w:t>
      </w:r>
      <w:r>
        <w:rPr>
          <w:rFonts w:hint="cs"/>
          <w:rtl/>
          <w:lang w:eastAsia="he-IL"/>
        </w:rPr>
        <w:t>"ש</w:t>
      </w:r>
      <w:r>
        <w:rPr>
          <w:rtl/>
          <w:lang w:eastAsia="he-IL"/>
        </w:rPr>
        <w:t xml:space="preserve"> </w:t>
      </w:r>
      <w:r>
        <w:rPr>
          <w:rFonts w:hint="cs"/>
          <w:rtl/>
          <w:lang w:eastAsia="he-IL"/>
        </w:rPr>
        <w:t>ע</w:t>
      </w:r>
      <w:r>
        <w:rPr>
          <w:rtl/>
          <w:lang w:eastAsia="he-IL"/>
        </w:rPr>
        <w:t xml:space="preserve">ל זה </w:t>
      </w:r>
      <w:r w:rsidR="00403270">
        <w:rPr>
          <w:rFonts w:hint="cs"/>
          <w:rtl/>
          <w:lang w:eastAsia="he-IL"/>
        </w:rPr>
        <w:t xml:space="preserve">– </w:t>
      </w:r>
      <w:r>
        <w:rPr>
          <w:rtl/>
          <w:lang w:eastAsia="he-IL"/>
        </w:rPr>
        <w:t>יש חוק שירות חובה במדינת ישראל</w:t>
      </w:r>
      <w:r>
        <w:rPr>
          <w:rFonts w:hint="cs"/>
          <w:rtl/>
          <w:lang w:eastAsia="he-IL"/>
        </w:rPr>
        <w:t>,</w:t>
      </w:r>
      <w:r>
        <w:rPr>
          <w:rtl/>
          <w:lang w:eastAsia="he-IL"/>
        </w:rPr>
        <w:t xml:space="preserve"> וזה מה שמצופה מכולם במדינת ישראל לעשות</w:t>
      </w:r>
      <w:r>
        <w:rPr>
          <w:rFonts w:hint="cs"/>
          <w:rtl/>
          <w:lang w:eastAsia="he-IL"/>
        </w:rPr>
        <w:t>.</w:t>
      </w:r>
      <w:r>
        <w:rPr>
          <w:rtl/>
          <w:lang w:eastAsia="he-IL"/>
        </w:rPr>
        <w:t xml:space="preserve"> כולם צריכים לתרום את חלקם בחברה נורמלית</w:t>
      </w:r>
      <w:r>
        <w:rPr>
          <w:rFonts w:hint="cs"/>
          <w:rtl/>
          <w:lang w:eastAsia="he-IL"/>
        </w:rPr>
        <w:t>,</w:t>
      </w:r>
      <w:r>
        <w:rPr>
          <w:rtl/>
          <w:lang w:eastAsia="he-IL"/>
        </w:rPr>
        <w:t xml:space="preserve"> בוודאי בחברה דמוקרטית</w:t>
      </w:r>
      <w:r w:rsidR="00403270">
        <w:rPr>
          <w:rFonts w:hint="cs"/>
          <w:rtl/>
          <w:lang w:eastAsia="he-IL"/>
        </w:rPr>
        <w:t>;</w:t>
      </w:r>
      <w:r>
        <w:rPr>
          <w:rtl/>
          <w:lang w:eastAsia="he-IL"/>
        </w:rPr>
        <w:t xml:space="preserve"> יש חובות ויש זכויות</w:t>
      </w:r>
      <w:r>
        <w:rPr>
          <w:rFonts w:hint="cs"/>
          <w:rtl/>
          <w:lang w:eastAsia="he-IL"/>
        </w:rPr>
        <w:t>.</w:t>
      </w:r>
      <w:r>
        <w:rPr>
          <w:rtl/>
          <w:lang w:eastAsia="he-IL"/>
        </w:rPr>
        <w:t xml:space="preserve"> </w:t>
      </w:r>
      <w:r>
        <w:rPr>
          <w:rFonts w:hint="cs"/>
          <w:rtl/>
          <w:lang w:eastAsia="he-IL"/>
        </w:rPr>
        <w:t>ו</w:t>
      </w:r>
      <w:r>
        <w:rPr>
          <w:rtl/>
          <w:lang w:eastAsia="he-IL"/>
        </w:rPr>
        <w:t>אני חושבת שכדי לקבל את הזכויות אתה צריך קודם כ</w:t>
      </w:r>
      <w:r>
        <w:rPr>
          <w:rFonts w:hint="cs"/>
          <w:rtl/>
          <w:lang w:eastAsia="he-IL"/>
        </w:rPr>
        <w:t>ו</w:t>
      </w:r>
      <w:r>
        <w:rPr>
          <w:rtl/>
          <w:lang w:eastAsia="he-IL"/>
        </w:rPr>
        <w:t>ל</w:t>
      </w:r>
      <w:r>
        <w:rPr>
          <w:rFonts w:hint="cs"/>
          <w:rtl/>
          <w:lang w:eastAsia="he-IL"/>
        </w:rPr>
        <w:t>,</w:t>
      </w:r>
      <w:r>
        <w:rPr>
          <w:rtl/>
          <w:lang w:eastAsia="he-IL"/>
        </w:rPr>
        <w:t xml:space="preserve"> קודם כ</w:t>
      </w:r>
      <w:r>
        <w:rPr>
          <w:rFonts w:hint="cs"/>
          <w:rtl/>
          <w:lang w:eastAsia="he-IL"/>
        </w:rPr>
        <w:t>ו</w:t>
      </w:r>
      <w:r>
        <w:rPr>
          <w:rtl/>
          <w:lang w:eastAsia="he-IL"/>
        </w:rPr>
        <w:t>ל</w:t>
      </w:r>
      <w:r>
        <w:rPr>
          <w:rFonts w:hint="cs"/>
          <w:rtl/>
          <w:lang w:eastAsia="he-IL"/>
        </w:rPr>
        <w:t>,</w:t>
      </w:r>
      <w:r>
        <w:rPr>
          <w:rtl/>
          <w:lang w:eastAsia="he-IL"/>
        </w:rPr>
        <w:t xml:space="preserve"> למלא את החובות</w:t>
      </w:r>
      <w:r>
        <w:rPr>
          <w:rFonts w:hint="cs"/>
          <w:rtl/>
          <w:lang w:eastAsia="he-IL"/>
        </w:rPr>
        <w:t>.</w:t>
      </w:r>
      <w:r>
        <w:rPr>
          <w:rtl/>
          <w:lang w:eastAsia="he-IL"/>
        </w:rPr>
        <w:t xml:space="preserve"> </w:t>
      </w:r>
      <w:r>
        <w:rPr>
          <w:rFonts w:hint="cs"/>
          <w:rtl/>
          <w:lang w:eastAsia="he-IL"/>
        </w:rPr>
        <w:t>ו</w:t>
      </w:r>
      <w:r>
        <w:rPr>
          <w:rtl/>
          <w:lang w:eastAsia="he-IL"/>
        </w:rPr>
        <w:t>דרך ארוכה עוד לפנינו</w:t>
      </w:r>
      <w:r>
        <w:rPr>
          <w:rFonts w:hint="cs"/>
          <w:rtl/>
          <w:lang w:eastAsia="he-IL"/>
        </w:rPr>
        <w:t>,</w:t>
      </w:r>
      <w:r>
        <w:rPr>
          <w:rtl/>
          <w:lang w:eastAsia="he-IL"/>
        </w:rPr>
        <w:t xml:space="preserve"> אבל אני תומכת </w:t>
      </w:r>
      <w:r>
        <w:rPr>
          <w:rFonts w:hint="cs"/>
          <w:rtl/>
          <w:lang w:eastAsia="he-IL"/>
        </w:rPr>
        <w:t>בה גם</w:t>
      </w:r>
      <w:r>
        <w:rPr>
          <w:rtl/>
          <w:lang w:eastAsia="he-IL"/>
        </w:rPr>
        <w:t xml:space="preserve"> מפה</w:t>
      </w:r>
      <w:r>
        <w:rPr>
          <w:rFonts w:hint="cs"/>
          <w:rtl/>
          <w:lang w:eastAsia="he-IL"/>
        </w:rPr>
        <w:t>,</w:t>
      </w:r>
      <w:r>
        <w:rPr>
          <w:rtl/>
          <w:lang w:eastAsia="he-IL"/>
        </w:rPr>
        <w:t xml:space="preserve"> ובכל מחזור הגיוס של</w:t>
      </w:r>
      <w:r>
        <w:rPr>
          <w:rFonts w:hint="cs"/>
          <w:rtl/>
          <w:lang w:eastAsia="he-IL"/>
        </w:rPr>
        <w:t>ה,</w:t>
      </w:r>
      <w:r>
        <w:rPr>
          <w:rtl/>
          <w:lang w:eastAsia="he-IL"/>
        </w:rPr>
        <w:t xml:space="preserve"> ומאחלת להם הצלחה רבה </w:t>
      </w:r>
      <w:r>
        <w:rPr>
          <w:rFonts w:hint="cs"/>
          <w:rtl/>
          <w:lang w:eastAsia="he-IL"/>
        </w:rPr>
        <w:t>ו</w:t>
      </w:r>
      <w:r>
        <w:rPr>
          <w:rtl/>
          <w:lang w:eastAsia="he-IL"/>
        </w:rPr>
        <w:t>שירות משמעותי ומועיל למדינה</w:t>
      </w:r>
      <w:r w:rsidR="00403270">
        <w:rPr>
          <w:rFonts w:hint="cs"/>
          <w:rtl/>
          <w:lang w:eastAsia="he-IL"/>
        </w:rPr>
        <w:t>,</w:t>
      </w:r>
      <w:r>
        <w:rPr>
          <w:rtl/>
          <w:lang w:eastAsia="he-IL"/>
        </w:rPr>
        <w:t xml:space="preserve"> </w:t>
      </w:r>
      <w:r>
        <w:rPr>
          <w:rFonts w:hint="cs"/>
          <w:rtl/>
          <w:lang w:eastAsia="he-IL"/>
        </w:rPr>
        <w:t>ו</w:t>
      </w:r>
      <w:r>
        <w:rPr>
          <w:rtl/>
          <w:lang w:eastAsia="he-IL"/>
        </w:rPr>
        <w:t>מה שנקרא</w:t>
      </w:r>
      <w:r w:rsidR="00403270">
        <w:rPr>
          <w:rFonts w:hint="cs"/>
          <w:rtl/>
          <w:lang w:eastAsia="he-IL"/>
        </w:rPr>
        <w:t>,</w:t>
      </w:r>
      <w:r>
        <w:rPr>
          <w:rtl/>
          <w:lang w:eastAsia="he-IL"/>
        </w:rPr>
        <w:t xml:space="preserve"> ילכו בשלום ויחזרו בשלום</w:t>
      </w:r>
      <w:r>
        <w:rPr>
          <w:rFonts w:hint="cs"/>
          <w:rtl/>
          <w:lang w:eastAsia="he-IL"/>
        </w:rPr>
        <w:t>.</w:t>
      </w:r>
      <w:r>
        <w:rPr>
          <w:rtl/>
          <w:lang w:eastAsia="he-IL"/>
        </w:rPr>
        <w:t xml:space="preserve"> </w:t>
      </w:r>
    </w:p>
    <w:p w:rsidR="000172BA" w:rsidRDefault="000172BA" w:rsidP="000B2647">
      <w:pPr>
        <w:rPr>
          <w:rtl/>
          <w:lang w:eastAsia="he-IL"/>
        </w:rPr>
      </w:pPr>
      <w:bookmarkStart w:id="23117" w:name="_ETM_Q42_674219"/>
      <w:bookmarkEnd w:id="23117"/>
    </w:p>
    <w:p w:rsidR="000172BA" w:rsidRDefault="000172BA" w:rsidP="00403270">
      <w:pPr>
        <w:rPr>
          <w:rtl/>
          <w:lang w:eastAsia="he-IL"/>
        </w:rPr>
      </w:pPr>
      <w:bookmarkStart w:id="23118" w:name="_ETM_Q42_674487"/>
      <w:bookmarkStart w:id="23119" w:name="_ETM_Q42_674560"/>
      <w:bookmarkStart w:id="23120" w:name="_ETM_Q42_674642"/>
      <w:bookmarkEnd w:id="23118"/>
      <w:bookmarkEnd w:id="23119"/>
      <w:bookmarkEnd w:id="23120"/>
      <w:r>
        <w:rPr>
          <w:rtl/>
          <w:lang w:eastAsia="he-IL"/>
        </w:rPr>
        <w:t>וככה חשבתי בהקשר הזה גם על המציאות הזאת שאנחנו נמצאים בה</w:t>
      </w:r>
      <w:r>
        <w:rPr>
          <w:rFonts w:hint="cs"/>
          <w:rtl/>
          <w:lang w:eastAsia="he-IL"/>
        </w:rPr>
        <w:t>,</w:t>
      </w:r>
      <w:r>
        <w:rPr>
          <w:rtl/>
          <w:lang w:eastAsia="he-IL"/>
        </w:rPr>
        <w:t xml:space="preserve"> שבזמן מלחמה כל כך כל כך קשה</w:t>
      </w:r>
      <w:r>
        <w:rPr>
          <w:rFonts w:hint="cs"/>
          <w:rtl/>
          <w:lang w:eastAsia="he-IL"/>
        </w:rPr>
        <w:t>,</w:t>
      </w:r>
      <w:r>
        <w:rPr>
          <w:rtl/>
          <w:lang w:eastAsia="he-IL"/>
        </w:rPr>
        <w:t xml:space="preserve"> 444 ימים שאנחנו מונים למלחמה הזאת</w:t>
      </w:r>
      <w:r>
        <w:rPr>
          <w:rFonts w:hint="cs"/>
          <w:rtl/>
          <w:lang w:eastAsia="he-IL"/>
        </w:rPr>
        <w:t>,</w:t>
      </w:r>
      <w:r>
        <w:rPr>
          <w:rtl/>
          <w:lang w:eastAsia="he-IL"/>
        </w:rPr>
        <w:t xml:space="preserve"> במה בעצם מתעסקת הממשלה שלנו</w:t>
      </w:r>
      <w:r>
        <w:rPr>
          <w:rFonts w:hint="cs"/>
          <w:rtl/>
          <w:lang w:eastAsia="he-IL"/>
        </w:rPr>
        <w:t>.</w:t>
      </w:r>
      <w:r>
        <w:rPr>
          <w:rtl/>
          <w:lang w:eastAsia="he-IL"/>
        </w:rPr>
        <w:t xml:space="preserve"> ועוד לפני המלחמה</w:t>
      </w:r>
      <w:r>
        <w:rPr>
          <w:rFonts w:hint="cs"/>
          <w:rtl/>
          <w:lang w:eastAsia="he-IL"/>
        </w:rPr>
        <w:t>,</w:t>
      </w:r>
      <w:r>
        <w:rPr>
          <w:rtl/>
          <w:lang w:eastAsia="he-IL"/>
        </w:rPr>
        <w:t xml:space="preserve"> כשאני מסתכלת על ימי ההפיכה המשטרית ועל החוקים שהובאו לכאן</w:t>
      </w:r>
      <w:r>
        <w:rPr>
          <w:rFonts w:hint="cs"/>
          <w:rtl/>
          <w:lang w:eastAsia="he-IL"/>
        </w:rPr>
        <w:t>,</w:t>
      </w:r>
      <w:r>
        <w:rPr>
          <w:rtl/>
          <w:lang w:eastAsia="he-IL"/>
        </w:rPr>
        <w:t xml:space="preserve"> וכמה חשבנו שאנחנו באמת ב</w:t>
      </w:r>
      <w:r>
        <w:rPr>
          <w:rFonts w:hint="cs"/>
          <w:rtl/>
          <w:lang w:eastAsia="he-IL"/>
        </w:rPr>
        <w:t>סצ</w:t>
      </w:r>
      <w:r>
        <w:rPr>
          <w:rtl/>
          <w:lang w:eastAsia="he-IL"/>
        </w:rPr>
        <w:t>נריו הכי גרוע שיכול להיות</w:t>
      </w:r>
      <w:r>
        <w:rPr>
          <w:rFonts w:hint="cs"/>
          <w:rtl/>
          <w:lang w:eastAsia="he-IL"/>
        </w:rPr>
        <w:t>,</w:t>
      </w:r>
      <w:r>
        <w:rPr>
          <w:rtl/>
          <w:lang w:eastAsia="he-IL"/>
        </w:rPr>
        <w:t xml:space="preserve"> זה היה לפני 7 באוקטובר</w:t>
      </w:r>
      <w:r>
        <w:rPr>
          <w:rFonts w:hint="cs"/>
          <w:rtl/>
          <w:lang w:eastAsia="he-IL"/>
        </w:rPr>
        <w:t>.</w:t>
      </w:r>
      <w:r>
        <w:rPr>
          <w:rtl/>
          <w:lang w:eastAsia="he-IL"/>
        </w:rPr>
        <w:t xml:space="preserve"> לא דמיינתי לעצמי שאחרי 7 באוקטובר נמצא את עצמנו שוב במציאות שבה מחזירים </w:t>
      </w:r>
      <w:r>
        <w:rPr>
          <w:rFonts w:hint="cs"/>
          <w:rtl/>
          <w:lang w:eastAsia="he-IL"/>
        </w:rPr>
        <w:t>אל</w:t>
      </w:r>
      <w:r>
        <w:rPr>
          <w:rtl/>
          <w:lang w:eastAsia="he-IL"/>
        </w:rPr>
        <w:t xml:space="preserve"> השולחן את כל החקיקות המיותרות</w:t>
      </w:r>
      <w:r>
        <w:rPr>
          <w:rFonts w:hint="cs"/>
          <w:rtl/>
          <w:lang w:eastAsia="he-IL"/>
        </w:rPr>
        <w:t>,</w:t>
      </w:r>
      <w:r>
        <w:rPr>
          <w:rtl/>
          <w:lang w:eastAsia="he-IL"/>
        </w:rPr>
        <w:t xml:space="preserve"> הנוראיות</w:t>
      </w:r>
      <w:r>
        <w:rPr>
          <w:rFonts w:hint="cs"/>
          <w:rtl/>
          <w:lang w:eastAsia="he-IL"/>
        </w:rPr>
        <w:t>,</w:t>
      </w:r>
      <w:r>
        <w:rPr>
          <w:rtl/>
          <w:lang w:eastAsia="he-IL"/>
        </w:rPr>
        <w:t xml:space="preserve"> הבזויות האלה</w:t>
      </w:r>
      <w:r>
        <w:rPr>
          <w:rFonts w:hint="cs"/>
          <w:rtl/>
          <w:lang w:eastAsia="he-IL"/>
        </w:rPr>
        <w:t>,</w:t>
      </w:r>
      <w:r>
        <w:rPr>
          <w:rtl/>
          <w:lang w:eastAsia="he-IL"/>
        </w:rPr>
        <w:t xml:space="preserve"> באמת באמת</w:t>
      </w:r>
      <w:r>
        <w:rPr>
          <w:rFonts w:hint="cs"/>
          <w:rtl/>
          <w:lang w:eastAsia="he-IL"/>
        </w:rPr>
        <w:t>.</w:t>
      </w:r>
    </w:p>
    <w:p w:rsidR="000172BA" w:rsidRDefault="000172BA" w:rsidP="000B2647">
      <w:pPr>
        <w:rPr>
          <w:rtl/>
          <w:lang w:eastAsia="he-IL"/>
        </w:rPr>
      </w:pPr>
      <w:bookmarkStart w:id="23121" w:name="_ETM_Q42_725014"/>
      <w:bookmarkEnd w:id="23121"/>
    </w:p>
    <w:p w:rsidR="000172BA" w:rsidRDefault="000172BA" w:rsidP="000B2647">
      <w:pPr>
        <w:rPr>
          <w:rtl/>
          <w:lang w:eastAsia="he-IL"/>
        </w:rPr>
      </w:pPr>
      <w:bookmarkStart w:id="23122" w:name="_ETM_Q42_725297"/>
      <w:bookmarkStart w:id="23123" w:name="_ETM_Q42_725320"/>
      <w:bookmarkStart w:id="23124" w:name="_ETM_Q42_725402"/>
      <w:bookmarkEnd w:id="23122"/>
      <w:bookmarkEnd w:id="23123"/>
      <w:bookmarkEnd w:id="23124"/>
      <w:r>
        <w:rPr>
          <w:rtl/>
          <w:lang w:eastAsia="he-IL"/>
        </w:rPr>
        <w:t>אז נזכרתי בנאום שנאמתי פה בימי ההפיכה המשטר</w:t>
      </w:r>
      <w:r>
        <w:rPr>
          <w:rFonts w:hint="cs"/>
          <w:rtl/>
          <w:lang w:eastAsia="he-IL"/>
        </w:rPr>
        <w:t>ית.</w:t>
      </w:r>
      <w:r>
        <w:rPr>
          <w:rtl/>
          <w:lang w:eastAsia="he-IL"/>
        </w:rPr>
        <w:t xml:space="preserve"> הייתי ח</w:t>
      </w:r>
      <w:r>
        <w:rPr>
          <w:rFonts w:hint="cs"/>
          <w:rtl/>
          <w:lang w:eastAsia="he-IL"/>
        </w:rPr>
        <w:t>"כית</w:t>
      </w:r>
      <w:r>
        <w:rPr>
          <w:rtl/>
          <w:lang w:eastAsia="he-IL"/>
        </w:rPr>
        <w:t xml:space="preserve"> צעירה יחסית</w:t>
      </w:r>
      <w:r>
        <w:rPr>
          <w:rFonts w:hint="cs"/>
          <w:rtl/>
          <w:lang w:eastAsia="he-IL"/>
        </w:rPr>
        <w:t>,</w:t>
      </w:r>
      <w:r>
        <w:rPr>
          <w:rtl/>
          <w:lang w:eastAsia="he-IL"/>
        </w:rPr>
        <w:t xml:space="preserve"> ובערך 60 יום אחרי הקמת הממשלה נאמתי את נאום </w:t>
      </w:r>
      <w:r>
        <w:rPr>
          <w:rFonts w:hint="cs"/>
          <w:rtl/>
          <w:lang w:eastAsia="he-IL"/>
        </w:rPr>
        <w:t>"</w:t>
      </w:r>
      <w:r>
        <w:rPr>
          <w:rtl/>
          <w:lang w:eastAsia="he-IL"/>
        </w:rPr>
        <w:t>הישגי הממשלה</w:t>
      </w:r>
      <w:r>
        <w:rPr>
          <w:rFonts w:hint="cs"/>
          <w:rtl/>
          <w:lang w:eastAsia="he-IL"/>
        </w:rPr>
        <w:t>",</w:t>
      </w:r>
      <w:r>
        <w:rPr>
          <w:rtl/>
          <w:lang w:eastAsia="he-IL"/>
        </w:rPr>
        <w:t xml:space="preserve"> </w:t>
      </w:r>
      <w:r>
        <w:rPr>
          <w:rFonts w:hint="cs"/>
          <w:rtl/>
          <w:lang w:eastAsia="he-IL"/>
        </w:rPr>
        <w:t xml:space="preserve">כך </w:t>
      </w:r>
      <w:r>
        <w:rPr>
          <w:rtl/>
          <w:lang w:eastAsia="he-IL"/>
        </w:rPr>
        <w:t>קראתי לזה</w:t>
      </w:r>
      <w:r>
        <w:rPr>
          <w:rFonts w:hint="cs"/>
          <w:rtl/>
          <w:lang w:eastAsia="he-IL"/>
        </w:rPr>
        <w:t>,</w:t>
      </w:r>
      <w:r>
        <w:rPr>
          <w:rtl/>
          <w:lang w:eastAsia="he-IL"/>
        </w:rPr>
        <w:t xml:space="preserve"> ועשיתי השוואה קלה בין הממשלה הנוכחית </w:t>
      </w:r>
      <w:r>
        <w:rPr>
          <w:rFonts w:hint="cs"/>
          <w:rtl/>
          <w:lang w:eastAsia="he-IL"/>
        </w:rPr>
        <w:t>ב</w:t>
      </w:r>
      <w:r>
        <w:rPr>
          <w:rtl/>
          <w:lang w:eastAsia="he-IL"/>
        </w:rPr>
        <w:t>-60 הימים הראשונים של</w:t>
      </w:r>
      <w:r>
        <w:rPr>
          <w:rFonts w:hint="cs"/>
          <w:rtl/>
          <w:lang w:eastAsia="he-IL"/>
        </w:rPr>
        <w:t>ה</w:t>
      </w:r>
      <w:r>
        <w:rPr>
          <w:rtl/>
          <w:lang w:eastAsia="he-IL"/>
        </w:rPr>
        <w:t xml:space="preserve"> אל מול ממשלת השינוי</w:t>
      </w:r>
      <w:r>
        <w:rPr>
          <w:rFonts w:hint="cs"/>
          <w:rtl/>
          <w:lang w:eastAsia="he-IL"/>
        </w:rPr>
        <w:t>.</w:t>
      </w:r>
      <w:r>
        <w:rPr>
          <w:rtl/>
          <w:lang w:eastAsia="he-IL"/>
        </w:rPr>
        <w:t xml:space="preserve"> זה פשוט</w:t>
      </w:r>
      <w:r>
        <w:rPr>
          <w:rFonts w:hint="cs"/>
          <w:rtl/>
          <w:lang w:eastAsia="he-IL"/>
        </w:rPr>
        <w:t xml:space="preserve"> היה</w:t>
      </w:r>
      <w:r>
        <w:rPr>
          <w:rtl/>
          <w:lang w:eastAsia="he-IL"/>
        </w:rPr>
        <w:t xml:space="preserve"> מדהים לראות מה קרה ב-60 ימים של ממשלת השינוי לעומת 60 הימים של הממשלה הזאת</w:t>
      </w:r>
      <w:r>
        <w:rPr>
          <w:rFonts w:hint="cs"/>
          <w:rtl/>
          <w:lang w:eastAsia="he-IL"/>
        </w:rPr>
        <w:t>.</w:t>
      </w:r>
      <w:r>
        <w:rPr>
          <w:rtl/>
          <w:lang w:eastAsia="he-IL"/>
        </w:rPr>
        <w:t xml:space="preserve"> כמובן שמאז עבר זמן רב</w:t>
      </w:r>
      <w:r>
        <w:rPr>
          <w:rFonts w:hint="cs"/>
          <w:rtl/>
          <w:lang w:eastAsia="he-IL"/>
        </w:rPr>
        <w:t>,</w:t>
      </w:r>
      <w:r>
        <w:rPr>
          <w:rtl/>
          <w:lang w:eastAsia="he-IL"/>
        </w:rPr>
        <w:t xml:space="preserve"> והרבה מאוד מ</w:t>
      </w:r>
      <w:r>
        <w:rPr>
          <w:rFonts w:hint="cs"/>
          <w:rtl/>
          <w:lang w:eastAsia="he-IL"/>
        </w:rPr>
        <w:t>ים</w:t>
      </w:r>
      <w:r>
        <w:rPr>
          <w:rtl/>
          <w:lang w:eastAsia="he-IL"/>
        </w:rPr>
        <w:t xml:space="preserve"> עברו מתחת לגשר</w:t>
      </w:r>
      <w:r>
        <w:rPr>
          <w:rFonts w:hint="cs"/>
          <w:rtl/>
          <w:lang w:eastAsia="he-IL"/>
        </w:rPr>
        <w:t>,</w:t>
      </w:r>
      <w:r>
        <w:rPr>
          <w:rtl/>
          <w:lang w:eastAsia="he-IL"/>
        </w:rPr>
        <w:t xml:space="preserve"> ורציתי להזכיר לכולנו במה הממשלה הזאת מתעסקת כעת</w:t>
      </w:r>
      <w:r>
        <w:rPr>
          <w:rFonts w:hint="cs"/>
          <w:rtl/>
          <w:lang w:eastAsia="he-IL"/>
        </w:rPr>
        <w:t>.</w:t>
      </w:r>
      <w:r>
        <w:rPr>
          <w:rtl/>
          <w:lang w:eastAsia="he-IL"/>
        </w:rPr>
        <w:t xml:space="preserve"> </w:t>
      </w:r>
    </w:p>
    <w:p w:rsidR="000172BA" w:rsidRDefault="000172BA" w:rsidP="000B2647">
      <w:pPr>
        <w:rPr>
          <w:rtl/>
          <w:lang w:eastAsia="he-IL"/>
        </w:rPr>
      </w:pPr>
    </w:p>
    <w:p w:rsidR="000172BA" w:rsidRDefault="000172BA" w:rsidP="00403270">
      <w:pPr>
        <w:rPr>
          <w:rtl/>
        </w:rPr>
      </w:pPr>
      <w:r>
        <w:rPr>
          <w:rtl/>
          <w:lang w:eastAsia="he-IL"/>
        </w:rPr>
        <w:t xml:space="preserve">גם הקשבתי כמובן </w:t>
      </w:r>
      <w:r>
        <w:rPr>
          <w:rFonts w:hint="cs"/>
          <w:rtl/>
          <w:lang w:eastAsia="he-IL"/>
        </w:rPr>
        <w:t>ל</w:t>
      </w:r>
      <w:r>
        <w:rPr>
          <w:rtl/>
          <w:lang w:eastAsia="he-IL"/>
        </w:rPr>
        <w:t xml:space="preserve">דיון 40 </w:t>
      </w:r>
      <w:r>
        <w:rPr>
          <w:rFonts w:hint="cs"/>
          <w:rtl/>
          <w:lang w:eastAsia="he-IL"/>
        </w:rPr>
        <w:t>ה</w:t>
      </w:r>
      <w:r>
        <w:rPr>
          <w:rtl/>
          <w:lang w:eastAsia="he-IL"/>
        </w:rPr>
        <w:t>חתימות שהיה כאן קודם לכן</w:t>
      </w:r>
      <w:r>
        <w:rPr>
          <w:rFonts w:hint="cs"/>
          <w:rtl/>
          <w:lang w:eastAsia="he-IL"/>
        </w:rPr>
        <w:t xml:space="preserve">. האמת </w:t>
      </w:r>
      <w:r>
        <w:rPr>
          <w:rtl/>
          <w:lang w:eastAsia="he-IL"/>
        </w:rPr>
        <w:t>שמאוד הזדהיתי עם דבריה של חברת הכנסת אפרת</w:t>
      </w:r>
      <w:r>
        <w:rPr>
          <w:rFonts w:hint="cs"/>
          <w:rtl/>
          <w:lang w:eastAsia="he-IL"/>
        </w:rPr>
        <w:t xml:space="preserve"> רייטן, היא </w:t>
      </w:r>
      <w:bookmarkStart w:id="23125" w:name="_ETM_Q42_778667"/>
      <w:bookmarkEnd w:id="23125"/>
      <w:r>
        <w:rPr>
          <w:rFonts w:hint="cs"/>
          <w:rtl/>
          <w:lang w:eastAsia="he-IL"/>
        </w:rPr>
        <w:t xml:space="preserve">פשוט דייקה את מה שאני </w:t>
      </w:r>
      <w:r>
        <w:rPr>
          <w:rtl/>
          <w:lang w:eastAsia="he-IL"/>
        </w:rPr>
        <w:t>חשתי</w:t>
      </w:r>
      <w:r>
        <w:rPr>
          <w:rFonts w:hint="cs"/>
          <w:rtl/>
          <w:lang w:eastAsia="he-IL"/>
        </w:rPr>
        <w:t>.</w:t>
      </w:r>
      <w:r>
        <w:rPr>
          <w:rtl/>
          <w:lang w:eastAsia="he-IL"/>
        </w:rPr>
        <w:t xml:space="preserve"> אני חושבת ש</w:t>
      </w:r>
      <w:r>
        <w:rPr>
          <w:rFonts w:hint="cs"/>
          <w:rtl/>
          <w:lang w:eastAsia="he-IL"/>
        </w:rPr>
        <w:t xml:space="preserve">ראש הממשלה חזר בנאום </w:t>
      </w:r>
      <w:bookmarkStart w:id="23126" w:name="_ETM_Q42_780726"/>
      <w:bookmarkEnd w:id="23126"/>
      <w:r>
        <w:rPr>
          <w:rFonts w:hint="cs"/>
          <w:rtl/>
          <w:lang w:eastAsia="he-IL"/>
        </w:rPr>
        <w:t xml:space="preserve">הזה </w:t>
      </w:r>
      <w:r w:rsidR="00403270">
        <w:rPr>
          <w:rFonts w:hint="cs"/>
          <w:rtl/>
          <w:lang w:eastAsia="he-IL"/>
        </w:rPr>
        <w:t>מספר</w:t>
      </w:r>
      <w:r>
        <w:rPr>
          <w:rFonts w:hint="cs"/>
          <w:rtl/>
          <w:lang w:eastAsia="he-IL"/>
        </w:rPr>
        <w:t xml:space="preserve"> פעמים לא מבוטל על המושג "הניצחון המוחלט"</w:t>
      </w:r>
      <w:bookmarkStart w:id="23127" w:name="_ETM_Q42_785298"/>
      <w:bookmarkEnd w:id="23127"/>
      <w:r>
        <w:rPr>
          <w:rFonts w:hint="cs"/>
          <w:rtl/>
          <w:lang w:eastAsia="he-IL"/>
        </w:rPr>
        <w:t xml:space="preserve">, ולא הצלחתי להבין איך אפשר בכלל להשתמש במילה "ניצחון" </w:t>
      </w:r>
      <w:bookmarkStart w:id="23128" w:name="_ETM_Q42_792209"/>
      <w:bookmarkEnd w:id="23128"/>
      <w:r>
        <w:rPr>
          <w:rFonts w:hint="cs"/>
          <w:rtl/>
          <w:lang w:eastAsia="he-IL"/>
        </w:rPr>
        <w:t xml:space="preserve">או "מוחלט" בסיטואציה שבה אנחנו נמצאים. </w:t>
      </w:r>
      <w:bookmarkStart w:id="23129" w:name="TOR_Q43"/>
      <w:bookmarkStart w:id="23130" w:name="_ETM_Q43_5012"/>
      <w:bookmarkStart w:id="23131" w:name="_ETM_Q43_5084"/>
      <w:bookmarkEnd w:id="23129"/>
      <w:bookmarkEnd w:id="23130"/>
      <w:bookmarkEnd w:id="23131"/>
      <w:r>
        <w:rPr>
          <w:rtl/>
        </w:rPr>
        <w:t xml:space="preserve">איך </w:t>
      </w:r>
      <w:bookmarkStart w:id="23132" w:name="_ETM_Q43_195040"/>
      <w:bookmarkEnd w:id="23132"/>
      <w:r>
        <w:rPr>
          <w:rtl/>
        </w:rPr>
        <w:t xml:space="preserve">בכלל </w:t>
      </w:r>
      <w:bookmarkStart w:id="23133" w:name="_ETM_Q43_195519"/>
      <w:bookmarkStart w:id="23134" w:name="_ETM_Q43_195759"/>
      <w:bookmarkEnd w:id="23133"/>
      <w:bookmarkEnd w:id="23134"/>
      <w:r>
        <w:rPr>
          <w:rtl/>
        </w:rPr>
        <w:t xml:space="preserve">המושג </w:t>
      </w:r>
      <w:bookmarkStart w:id="23135" w:name="_ETM_Q43_196329"/>
      <w:bookmarkEnd w:id="23135"/>
      <w:r>
        <w:rPr>
          <w:rtl/>
        </w:rPr>
        <w:t>הזה</w:t>
      </w:r>
      <w:r>
        <w:rPr>
          <w:rFonts w:hint="cs"/>
          <w:rtl/>
        </w:rPr>
        <w:t>,</w:t>
      </w:r>
      <w:r>
        <w:rPr>
          <w:rtl/>
        </w:rPr>
        <w:t xml:space="preserve"> </w:t>
      </w:r>
      <w:bookmarkStart w:id="23136" w:name="_ETM_Q43_196539"/>
      <w:bookmarkEnd w:id="23136"/>
      <w:r>
        <w:rPr>
          <w:rFonts w:hint="cs"/>
          <w:rtl/>
        </w:rPr>
        <w:t>"</w:t>
      </w:r>
      <w:r>
        <w:rPr>
          <w:rtl/>
        </w:rPr>
        <w:t>ניצחון</w:t>
      </w:r>
      <w:r>
        <w:rPr>
          <w:rFonts w:hint="cs"/>
          <w:rtl/>
        </w:rPr>
        <w:t>",</w:t>
      </w:r>
      <w:r>
        <w:rPr>
          <w:rtl/>
        </w:rPr>
        <w:t xml:space="preserve"> </w:t>
      </w:r>
      <w:bookmarkStart w:id="23137" w:name="_ETM_Q43_197079"/>
      <w:bookmarkEnd w:id="23137"/>
      <w:r>
        <w:rPr>
          <w:rtl/>
        </w:rPr>
        <w:t xml:space="preserve">על </w:t>
      </w:r>
      <w:bookmarkStart w:id="23138" w:name="_ETM_Q43_197200"/>
      <w:bookmarkEnd w:id="23138"/>
      <w:r>
        <w:rPr>
          <w:rtl/>
        </w:rPr>
        <w:t xml:space="preserve">השולחן </w:t>
      </w:r>
      <w:bookmarkStart w:id="23139" w:name="_ETM_Q43_198300"/>
      <w:bookmarkEnd w:id="23139"/>
      <w:r>
        <w:rPr>
          <w:rtl/>
        </w:rPr>
        <w:t xml:space="preserve">בזמן </w:t>
      </w:r>
      <w:bookmarkStart w:id="23140" w:name="_ETM_Q43_198779"/>
      <w:bookmarkEnd w:id="23140"/>
      <w:r>
        <w:rPr>
          <w:rtl/>
        </w:rPr>
        <w:t xml:space="preserve">שיש </w:t>
      </w:r>
      <w:bookmarkStart w:id="23141" w:name="_ETM_Q43_199169"/>
      <w:bookmarkEnd w:id="23141"/>
      <w:r>
        <w:rPr>
          <w:rtl/>
        </w:rPr>
        <w:t xml:space="preserve">לנו </w:t>
      </w:r>
      <w:bookmarkStart w:id="23142" w:name="_ETM_Q43_199650"/>
      <w:bookmarkEnd w:id="23142"/>
      <w:r>
        <w:rPr>
          <w:rtl/>
        </w:rPr>
        <w:t xml:space="preserve">מעל </w:t>
      </w:r>
      <w:bookmarkStart w:id="23143" w:name="_ETM_Q43_200039"/>
      <w:bookmarkEnd w:id="23143"/>
      <w:r>
        <w:rPr>
          <w:rtl/>
        </w:rPr>
        <w:t xml:space="preserve">800 </w:t>
      </w:r>
      <w:bookmarkStart w:id="23144" w:name="_ETM_Q43_200759"/>
      <w:bookmarkEnd w:id="23144"/>
      <w:r>
        <w:rPr>
          <w:rtl/>
        </w:rPr>
        <w:t xml:space="preserve">חללי </w:t>
      </w:r>
      <w:bookmarkStart w:id="23145" w:name="_ETM_Q43_201179"/>
      <w:bookmarkEnd w:id="23145"/>
      <w:r>
        <w:rPr>
          <w:rtl/>
        </w:rPr>
        <w:t>צה"ל</w:t>
      </w:r>
      <w:r>
        <w:rPr>
          <w:rFonts w:hint="cs"/>
          <w:rtl/>
        </w:rPr>
        <w:t>?</w:t>
      </w:r>
      <w:r>
        <w:rPr>
          <w:rtl/>
        </w:rPr>
        <w:t xml:space="preserve"> </w:t>
      </w:r>
      <w:bookmarkStart w:id="23146" w:name="_ETM_Q43_201509"/>
      <w:bookmarkEnd w:id="23146"/>
      <w:r>
        <w:rPr>
          <w:rtl/>
        </w:rPr>
        <w:t>היום</w:t>
      </w:r>
      <w:r>
        <w:rPr>
          <w:rFonts w:hint="cs"/>
          <w:rtl/>
        </w:rPr>
        <w:t>,</w:t>
      </w:r>
      <w:r>
        <w:rPr>
          <w:rtl/>
        </w:rPr>
        <w:t xml:space="preserve"> </w:t>
      </w:r>
      <w:bookmarkStart w:id="23147" w:name="_ETM_Q43_201869"/>
      <w:bookmarkEnd w:id="23147"/>
      <w:r>
        <w:rPr>
          <w:rtl/>
        </w:rPr>
        <w:t xml:space="preserve">לצערנו </w:t>
      </w:r>
      <w:bookmarkStart w:id="23148" w:name="_ETM_Q43_202470"/>
      <w:bookmarkEnd w:id="23148"/>
      <w:r>
        <w:rPr>
          <w:rtl/>
        </w:rPr>
        <w:t>הרב</w:t>
      </w:r>
      <w:r>
        <w:rPr>
          <w:rFonts w:hint="cs"/>
          <w:rtl/>
        </w:rPr>
        <w:t>,</w:t>
      </w:r>
      <w:r>
        <w:rPr>
          <w:rtl/>
        </w:rPr>
        <w:t xml:space="preserve"> </w:t>
      </w:r>
      <w:bookmarkStart w:id="23149" w:name="_ETM_Q43_202769"/>
      <w:bookmarkEnd w:id="23149"/>
      <w:r>
        <w:rPr>
          <w:rtl/>
        </w:rPr>
        <w:t>איבדנו</w:t>
      </w:r>
      <w:r>
        <w:rPr>
          <w:rFonts w:hint="cs"/>
          <w:rtl/>
        </w:rPr>
        <w:t xml:space="preserve"> שלושה</w:t>
      </w:r>
      <w:bookmarkStart w:id="23150" w:name="_ETM_Q43_203189"/>
      <w:bookmarkEnd w:id="23150"/>
      <w:r>
        <w:rPr>
          <w:rtl/>
        </w:rPr>
        <w:t xml:space="preserve"> </w:t>
      </w:r>
      <w:bookmarkStart w:id="23151" w:name="_ETM_Q43_203579"/>
      <w:bookmarkEnd w:id="23151"/>
      <w:r>
        <w:rPr>
          <w:rtl/>
        </w:rPr>
        <w:t>לוחמים</w:t>
      </w:r>
      <w:r>
        <w:rPr>
          <w:rFonts w:hint="cs"/>
          <w:rtl/>
        </w:rPr>
        <w:t>, ו</w:t>
      </w:r>
      <w:bookmarkStart w:id="23152" w:name="_ETM_Q43_206869"/>
      <w:bookmarkStart w:id="23153" w:name="_ETM_Q43_207140"/>
      <w:bookmarkEnd w:id="23152"/>
      <w:bookmarkEnd w:id="23153"/>
      <w:r>
        <w:rPr>
          <w:rtl/>
        </w:rPr>
        <w:t xml:space="preserve">בזמן </w:t>
      </w:r>
      <w:bookmarkStart w:id="23154" w:name="_ETM_Q43_207560"/>
      <w:bookmarkEnd w:id="23154"/>
      <w:r>
        <w:rPr>
          <w:rtl/>
        </w:rPr>
        <w:t xml:space="preserve">שיש </w:t>
      </w:r>
      <w:bookmarkStart w:id="23155" w:name="_ETM_Q43_207830"/>
      <w:bookmarkEnd w:id="23155"/>
      <w:r>
        <w:rPr>
          <w:rtl/>
        </w:rPr>
        <w:t xml:space="preserve">לנו </w:t>
      </w:r>
      <w:bookmarkStart w:id="23156" w:name="_ETM_Q43_208040"/>
      <w:bookmarkEnd w:id="23156"/>
      <w:r>
        <w:rPr>
          <w:rFonts w:hint="cs"/>
          <w:rtl/>
        </w:rPr>
        <w:t>100</w:t>
      </w:r>
      <w:r>
        <w:rPr>
          <w:rtl/>
        </w:rPr>
        <w:t xml:space="preserve"> </w:t>
      </w:r>
      <w:bookmarkStart w:id="23157" w:name="_ETM_Q43_208250"/>
      <w:bookmarkEnd w:id="23157"/>
      <w:r>
        <w:rPr>
          <w:rtl/>
        </w:rPr>
        <w:t xml:space="preserve">חטופים </w:t>
      </w:r>
      <w:bookmarkStart w:id="23158" w:name="_ETM_Q43_208760"/>
      <w:bookmarkEnd w:id="23158"/>
      <w:r>
        <w:rPr>
          <w:rtl/>
        </w:rPr>
        <w:t xml:space="preserve">וחטופות </w:t>
      </w:r>
      <w:bookmarkStart w:id="23159" w:name="_ETM_Q43_209360"/>
      <w:bookmarkEnd w:id="23159"/>
      <w:r>
        <w:rPr>
          <w:rtl/>
        </w:rPr>
        <w:t>בעזה</w:t>
      </w:r>
      <w:r>
        <w:rPr>
          <w:rFonts w:hint="cs"/>
          <w:rtl/>
        </w:rPr>
        <w:t>,</w:t>
      </w:r>
      <w:r>
        <w:rPr>
          <w:rtl/>
        </w:rPr>
        <w:t xml:space="preserve"> </w:t>
      </w:r>
      <w:bookmarkStart w:id="23160" w:name="_ETM_Q43_209869"/>
      <w:bookmarkEnd w:id="23160"/>
      <w:r>
        <w:rPr>
          <w:rtl/>
        </w:rPr>
        <w:t xml:space="preserve">ואחרי </w:t>
      </w:r>
      <w:bookmarkStart w:id="23161" w:name="_ETM_Q43_210320"/>
      <w:bookmarkEnd w:id="23161"/>
      <w:r>
        <w:rPr>
          <w:rtl/>
        </w:rPr>
        <w:t xml:space="preserve">האסון </w:t>
      </w:r>
      <w:bookmarkStart w:id="23162" w:name="_ETM_Q43_210740"/>
      <w:bookmarkEnd w:id="23162"/>
      <w:r>
        <w:rPr>
          <w:rtl/>
        </w:rPr>
        <w:t xml:space="preserve">הכי </w:t>
      </w:r>
      <w:bookmarkStart w:id="23163" w:name="_ETM_Q43_210980"/>
      <w:bookmarkEnd w:id="23163"/>
      <w:r>
        <w:rPr>
          <w:rtl/>
        </w:rPr>
        <w:t xml:space="preserve">גדול </w:t>
      </w:r>
      <w:bookmarkStart w:id="23164" w:name="_ETM_Q43_211310"/>
      <w:bookmarkEnd w:id="23164"/>
      <w:r>
        <w:rPr>
          <w:rtl/>
        </w:rPr>
        <w:t xml:space="preserve">שקרה </w:t>
      </w:r>
      <w:bookmarkStart w:id="23165" w:name="_ETM_Q43_211730"/>
      <w:bookmarkEnd w:id="23165"/>
      <w:r>
        <w:rPr>
          <w:rtl/>
        </w:rPr>
        <w:t xml:space="preserve">למדינה </w:t>
      </w:r>
      <w:bookmarkStart w:id="23166" w:name="_ETM_Q43_212180"/>
      <w:bookmarkEnd w:id="23166"/>
      <w:r>
        <w:rPr>
          <w:rtl/>
        </w:rPr>
        <w:t xml:space="preserve">שלנו </w:t>
      </w:r>
      <w:bookmarkStart w:id="23167" w:name="_ETM_Q43_212570"/>
      <w:bookmarkEnd w:id="23167"/>
      <w:r>
        <w:rPr>
          <w:rtl/>
        </w:rPr>
        <w:t xml:space="preserve">מאז </w:t>
      </w:r>
      <w:bookmarkStart w:id="23168" w:name="_ETM_Q43_212870"/>
      <w:bookmarkEnd w:id="23168"/>
      <w:r>
        <w:rPr>
          <w:rtl/>
        </w:rPr>
        <w:t xml:space="preserve">השואה </w:t>
      </w:r>
      <w:bookmarkStart w:id="23169" w:name="_ETM_Q43_214140"/>
      <w:bookmarkEnd w:id="23169"/>
      <w:r>
        <w:rPr>
          <w:rtl/>
        </w:rPr>
        <w:t xml:space="preserve">וכל </w:t>
      </w:r>
      <w:bookmarkStart w:id="23170" w:name="_ETM_Q43_214710"/>
      <w:bookmarkEnd w:id="23170"/>
      <w:r>
        <w:rPr>
          <w:rtl/>
        </w:rPr>
        <w:t xml:space="preserve">כך </w:t>
      </w:r>
      <w:bookmarkStart w:id="23171" w:name="_ETM_Q43_215070"/>
      <w:bookmarkEnd w:id="23171"/>
      <w:r>
        <w:rPr>
          <w:rtl/>
        </w:rPr>
        <w:t xml:space="preserve">הרבה </w:t>
      </w:r>
      <w:bookmarkStart w:id="23172" w:name="_ETM_Q43_215310"/>
      <w:bookmarkEnd w:id="23172"/>
      <w:r>
        <w:rPr>
          <w:rtl/>
        </w:rPr>
        <w:t xml:space="preserve">אזרחים </w:t>
      </w:r>
      <w:bookmarkStart w:id="23173" w:name="_ETM_Q43_216150"/>
      <w:bookmarkEnd w:id="23173"/>
      <w:r>
        <w:rPr>
          <w:rtl/>
        </w:rPr>
        <w:t>שנרצחו</w:t>
      </w:r>
      <w:r>
        <w:rPr>
          <w:rFonts w:hint="cs"/>
          <w:rtl/>
        </w:rPr>
        <w:t>,</w:t>
      </w:r>
      <w:r>
        <w:rPr>
          <w:rtl/>
        </w:rPr>
        <w:t xml:space="preserve"> </w:t>
      </w:r>
      <w:bookmarkStart w:id="23174" w:name="_ETM_Q43_217860"/>
      <w:bookmarkEnd w:id="23174"/>
      <w:r>
        <w:rPr>
          <w:rtl/>
        </w:rPr>
        <w:t xml:space="preserve">איך </w:t>
      </w:r>
      <w:bookmarkStart w:id="23175" w:name="_ETM_Q43_218040"/>
      <w:bookmarkEnd w:id="23175"/>
      <w:r>
        <w:rPr>
          <w:rtl/>
        </w:rPr>
        <w:t xml:space="preserve">אפשר </w:t>
      </w:r>
      <w:bookmarkStart w:id="23176" w:name="_ETM_Q43_218399"/>
      <w:bookmarkEnd w:id="23176"/>
      <w:r>
        <w:rPr>
          <w:rtl/>
        </w:rPr>
        <w:t xml:space="preserve">בכלל </w:t>
      </w:r>
      <w:bookmarkStart w:id="23177" w:name="_ETM_Q43_218760"/>
      <w:bookmarkEnd w:id="23177"/>
      <w:r>
        <w:rPr>
          <w:rtl/>
        </w:rPr>
        <w:t xml:space="preserve">להשתמש </w:t>
      </w:r>
      <w:bookmarkStart w:id="23178" w:name="_ETM_Q43_219239"/>
      <w:bookmarkEnd w:id="23178"/>
      <w:r>
        <w:rPr>
          <w:rtl/>
        </w:rPr>
        <w:t xml:space="preserve">במילה </w:t>
      </w:r>
      <w:bookmarkStart w:id="23179" w:name="_ETM_Q43_219570"/>
      <w:bookmarkEnd w:id="23179"/>
      <w:r>
        <w:rPr>
          <w:rFonts w:hint="cs"/>
          <w:rtl/>
        </w:rPr>
        <w:t>"</w:t>
      </w:r>
      <w:r>
        <w:rPr>
          <w:rtl/>
        </w:rPr>
        <w:t>ניצחון</w:t>
      </w:r>
      <w:r>
        <w:rPr>
          <w:rFonts w:hint="cs"/>
          <w:rtl/>
        </w:rPr>
        <w:t>",</w:t>
      </w:r>
      <w:r>
        <w:rPr>
          <w:rtl/>
        </w:rPr>
        <w:t xml:space="preserve"> </w:t>
      </w:r>
      <w:bookmarkStart w:id="23180" w:name="_ETM_Q43_220110"/>
      <w:bookmarkEnd w:id="23180"/>
      <w:r>
        <w:rPr>
          <w:rtl/>
        </w:rPr>
        <w:t xml:space="preserve">ובטח </w:t>
      </w:r>
      <w:bookmarkStart w:id="23181" w:name="_ETM_Q43_220440"/>
      <w:bookmarkEnd w:id="23181"/>
      <w:r>
        <w:rPr>
          <w:rtl/>
        </w:rPr>
        <w:t xml:space="preserve">ובטח </w:t>
      </w:r>
      <w:bookmarkStart w:id="23182" w:name="_ETM_Q43_220860"/>
      <w:bookmarkEnd w:id="23182"/>
      <w:r>
        <w:rPr>
          <w:rFonts w:hint="cs"/>
          <w:rtl/>
        </w:rPr>
        <w:t>ב</w:t>
      </w:r>
      <w:r>
        <w:rPr>
          <w:rtl/>
        </w:rPr>
        <w:t xml:space="preserve">מילה </w:t>
      </w:r>
      <w:bookmarkStart w:id="23183" w:name="_ETM_Q43_221220"/>
      <w:bookmarkEnd w:id="23183"/>
      <w:r>
        <w:rPr>
          <w:rFonts w:hint="cs"/>
          <w:rtl/>
        </w:rPr>
        <w:t>"</w:t>
      </w:r>
      <w:r>
        <w:rPr>
          <w:rtl/>
        </w:rPr>
        <w:t>מוחלט</w:t>
      </w:r>
      <w:r>
        <w:rPr>
          <w:rFonts w:hint="cs"/>
          <w:rtl/>
        </w:rPr>
        <w:t>"?</w:t>
      </w:r>
      <w:r>
        <w:rPr>
          <w:rtl/>
        </w:rPr>
        <w:t xml:space="preserve"> </w:t>
      </w:r>
      <w:bookmarkStart w:id="23184" w:name="_ETM_Q43_221820"/>
      <w:bookmarkEnd w:id="23184"/>
      <w:r>
        <w:rPr>
          <w:rtl/>
        </w:rPr>
        <w:t xml:space="preserve">מה </w:t>
      </w:r>
      <w:bookmarkStart w:id="23185" w:name="_ETM_Q43_221970"/>
      <w:bookmarkEnd w:id="23185"/>
      <w:r>
        <w:rPr>
          <w:rtl/>
        </w:rPr>
        <w:t xml:space="preserve">מוחלט </w:t>
      </w:r>
      <w:bookmarkStart w:id="23186" w:name="_ETM_Q43_222900"/>
      <w:bookmarkEnd w:id="23186"/>
      <w:r>
        <w:rPr>
          <w:rFonts w:hint="cs"/>
          <w:rtl/>
        </w:rPr>
        <w:t xml:space="preserve">פה? </w:t>
      </w:r>
      <w:r>
        <w:rPr>
          <w:rtl/>
        </w:rPr>
        <w:t xml:space="preserve">איך </w:t>
      </w:r>
      <w:bookmarkStart w:id="23187" w:name="_ETM_Q43_223080"/>
      <w:bookmarkEnd w:id="23187"/>
      <w:r>
        <w:rPr>
          <w:rtl/>
        </w:rPr>
        <w:t xml:space="preserve">אפשר </w:t>
      </w:r>
      <w:bookmarkStart w:id="23188" w:name="_ETM_Q43_223380"/>
      <w:bookmarkEnd w:id="23188"/>
      <w:r>
        <w:rPr>
          <w:rtl/>
        </w:rPr>
        <w:t xml:space="preserve">להחליט </w:t>
      </w:r>
      <w:bookmarkStart w:id="23189" w:name="_ETM_Q43_223800"/>
      <w:bookmarkEnd w:id="23189"/>
      <w:r>
        <w:rPr>
          <w:rtl/>
        </w:rPr>
        <w:t xml:space="preserve">מה </w:t>
      </w:r>
      <w:bookmarkStart w:id="23190" w:name="_ETM_Q43_223950"/>
      <w:bookmarkEnd w:id="23190"/>
      <w:r>
        <w:rPr>
          <w:rtl/>
        </w:rPr>
        <w:t>מוחלט</w:t>
      </w:r>
      <w:r>
        <w:rPr>
          <w:rFonts w:hint="cs"/>
          <w:rtl/>
        </w:rPr>
        <w:t>?</w:t>
      </w:r>
      <w:r>
        <w:rPr>
          <w:rtl/>
        </w:rPr>
        <w:t xml:space="preserve"> </w:t>
      </w:r>
      <w:bookmarkStart w:id="23191" w:name="_ETM_Q43_224340"/>
      <w:bookmarkEnd w:id="23191"/>
      <w:r>
        <w:rPr>
          <w:rtl/>
        </w:rPr>
        <w:t xml:space="preserve">מה </w:t>
      </w:r>
      <w:bookmarkStart w:id="23192" w:name="_ETM_Q43_224490"/>
      <w:bookmarkEnd w:id="23192"/>
      <w:r>
        <w:rPr>
          <w:rtl/>
        </w:rPr>
        <w:t xml:space="preserve">מוחלט </w:t>
      </w:r>
      <w:bookmarkStart w:id="23193" w:name="_ETM_Q43_225060"/>
      <w:bookmarkEnd w:id="23193"/>
      <w:r>
        <w:rPr>
          <w:rtl/>
        </w:rPr>
        <w:t xml:space="preserve">בסיטואציה </w:t>
      </w:r>
      <w:bookmarkStart w:id="23194" w:name="_ETM_Q43_225810"/>
      <w:bookmarkEnd w:id="23194"/>
      <w:r>
        <w:rPr>
          <w:rtl/>
        </w:rPr>
        <w:t xml:space="preserve">שבה </w:t>
      </w:r>
      <w:bookmarkStart w:id="23195" w:name="_ETM_Q43_226110"/>
      <w:bookmarkEnd w:id="23195"/>
      <w:r>
        <w:rPr>
          <w:rtl/>
        </w:rPr>
        <w:t xml:space="preserve">אנחנו </w:t>
      </w:r>
      <w:bookmarkStart w:id="23196" w:name="_ETM_Q43_226500"/>
      <w:bookmarkEnd w:id="23196"/>
      <w:r>
        <w:rPr>
          <w:rtl/>
        </w:rPr>
        <w:t>נמצאים</w:t>
      </w:r>
      <w:r>
        <w:rPr>
          <w:rFonts w:hint="cs"/>
          <w:rtl/>
        </w:rPr>
        <w:t>,</w:t>
      </w:r>
      <w:r>
        <w:rPr>
          <w:rtl/>
        </w:rPr>
        <w:t xml:space="preserve"> </w:t>
      </w:r>
      <w:bookmarkStart w:id="23197" w:name="_ETM_Q43_227490"/>
      <w:bookmarkEnd w:id="23197"/>
      <w:r>
        <w:rPr>
          <w:rtl/>
        </w:rPr>
        <w:t xml:space="preserve">ואיך </w:t>
      </w:r>
      <w:bookmarkStart w:id="23198" w:name="_ETM_Q43_227760"/>
      <w:bookmarkEnd w:id="23198"/>
      <w:r>
        <w:rPr>
          <w:rFonts w:hint="cs"/>
          <w:rtl/>
        </w:rPr>
        <w:t xml:space="preserve">אנחנו </w:t>
      </w:r>
      <w:bookmarkStart w:id="23199" w:name="_ETM_Q43_227989"/>
      <w:bookmarkStart w:id="23200" w:name="_ETM_Q43_228109"/>
      <w:bookmarkEnd w:id="23199"/>
      <w:bookmarkEnd w:id="23200"/>
      <w:r>
        <w:rPr>
          <w:rtl/>
        </w:rPr>
        <w:t xml:space="preserve">יכולים </w:t>
      </w:r>
      <w:bookmarkStart w:id="23201" w:name="_ETM_Q43_228440"/>
      <w:bookmarkEnd w:id="23201"/>
      <w:r>
        <w:rPr>
          <w:rtl/>
        </w:rPr>
        <w:t xml:space="preserve">בכלל </w:t>
      </w:r>
      <w:bookmarkStart w:id="23202" w:name="_ETM_Q43_229710"/>
      <w:bookmarkEnd w:id="23202"/>
      <w:r>
        <w:rPr>
          <w:rtl/>
        </w:rPr>
        <w:t xml:space="preserve">להגיד </w:t>
      </w:r>
      <w:bookmarkStart w:id="23203" w:name="_ETM_Q43_230100"/>
      <w:bookmarkEnd w:id="23203"/>
      <w:r>
        <w:rPr>
          <w:rtl/>
        </w:rPr>
        <w:t xml:space="preserve">את </w:t>
      </w:r>
      <w:bookmarkStart w:id="23204" w:name="_ETM_Q43_230250"/>
      <w:bookmarkEnd w:id="23204"/>
      <w:r>
        <w:rPr>
          <w:rtl/>
        </w:rPr>
        <w:t xml:space="preserve">המילה </w:t>
      </w:r>
      <w:bookmarkStart w:id="23205" w:name="_ETM_Q43_230609"/>
      <w:bookmarkEnd w:id="23205"/>
      <w:r>
        <w:rPr>
          <w:rtl/>
        </w:rPr>
        <w:t xml:space="preserve">הזאת </w:t>
      </w:r>
      <w:bookmarkStart w:id="23206" w:name="_ETM_Q43_230909"/>
      <w:bookmarkEnd w:id="23206"/>
      <w:r>
        <w:rPr>
          <w:rtl/>
        </w:rPr>
        <w:t xml:space="preserve">לפני </w:t>
      </w:r>
      <w:bookmarkStart w:id="23207" w:name="_ETM_Q43_231239"/>
      <w:bookmarkEnd w:id="23207"/>
      <w:r>
        <w:rPr>
          <w:rtl/>
        </w:rPr>
        <w:t xml:space="preserve">שהחטופים </w:t>
      </w:r>
      <w:bookmarkStart w:id="23208" w:name="_ETM_Q43_231870"/>
      <w:bookmarkEnd w:id="23208"/>
      <w:r>
        <w:rPr>
          <w:rtl/>
        </w:rPr>
        <w:t xml:space="preserve">חוזרים </w:t>
      </w:r>
      <w:bookmarkStart w:id="23209" w:name="_ETM_Q43_232260"/>
      <w:bookmarkEnd w:id="23209"/>
      <w:r>
        <w:rPr>
          <w:rtl/>
        </w:rPr>
        <w:t>לארץ</w:t>
      </w:r>
      <w:r>
        <w:rPr>
          <w:rFonts w:hint="cs"/>
          <w:rtl/>
        </w:rPr>
        <w:t>?</w:t>
      </w:r>
      <w:r>
        <w:rPr>
          <w:rtl/>
        </w:rPr>
        <w:t xml:space="preserve"> </w:t>
      </w:r>
      <w:bookmarkStart w:id="23210" w:name="_ETM_Q43_232589"/>
      <w:bookmarkEnd w:id="23210"/>
      <w:r>
        <w:rPr>
          <w:rtl/>
        </w:rPr>
        <w:t xml:space="preserve">מבחינתי </w:t>
      </w:r>
      <w:bookmarkStart w:id="23211" w:name="_ETM_Q43_233339"/>
      <w:bookmarkEnd w:id="23211"/>
      <w:r>
        <w:rPr>
          <w:rtl/>
        </w:rPr>
        <w:t xml:space="preserve">אין </w:t>
      </w:r>
      <w:bookmarkStart w:id="23212" w:name="_ETM_Q43_233489"/>
      <w:bookmarkEnd w:id="23212"/>
      <w:r>
        <w:rPr>
          <w:rtl/>
        </w:rPr>
        <w:t xml:space="preserve">דבר </w:t>
      </w:r>
      <w:bookmarkStart w:id="23213" w:name="_ETM_Q43_233789"/>
      <w:bookmarkEnd w:id="23213"/>
      <w:r>
        <w:rPr>
          <w:rtl/>
        </w:rPr>
        <w:t xml:space="preserve">כזה </w:t>
      </w:r>
      <w:bookmarkStart w:id="23214" w:name="_ETM_Q43_234059"/>
      <w:bookmarkEnd w:id="23214"/>
      <w:r>
        <w:rPr>
          <w:rtl/>
        </w:rPr>
        <w:t xml:space="preserve">בכלל </w:t>
      </w:r>
      <w:bookmarkStart w:id="23215" w:name="_ETM_Q43_234420"/>
      <w:bookmarkEnd w:id="23215"/>
      <w:r>
        <w:rPr>
          <w:rtl/>
        </w:rPr>
        <w:t xml:space="preserve">ניצחון </w:t>
      </w:r>
      <w:bookmarkStart w:id="23216" w:name="_ETM_Q43_235440"/>
      <w:bookmarkEnd w:id="23216"/>
      <w:r>
        <w:rPr>
          <w:rtl/>
        </w:rPr>
        <w:t xml:space="preserve">בלי </w:t>
      </w:r>
      <w:bookmarkStart w:id="23217" w:name="_ETM_Q43_235679"/>
      <w:bookmarkEnd w:id="23217"/>
      <w:r>
        <w:rPr>
          <w:rtl/>
        </w:rPr>
        <w:t xml:space="preserve">שהחטופים </w:t>
      </w:r>
      <w:bookmarkStart w:id="23218" w:name="_ETM_Q43_236460"/>
      <w:bookmarkEnd w:id="23218"/>
      <w:r>
        <w:rPr>
          <w:rtl/>
        </w:rPr>
        <w:t>כ</w:t>
      </w:r>
      <w:r>
        <w:rPr>
          <w:rFonts w:hint="cs"/>
          <w:rtl/>
        </w:rPr>
        <w:t>א</w:t>
      </w:r>
      <w:r>
        <w:rPr>
          <w:rtl/>
        </w:rPr>
        <w:t>ן</w:t>
      </w:r>
      <w:r>
        <w:rPr>
          <w:rFonts w:hint="cs"/>
          <w:rtl/>
        </w:rPr>
        <w:t>.</w:t>
      </w:r>
    </w:p>
    <w:p w:rsidR="000172BA" w:rsidRDefault="000172BA" w:rsidP="000B2647">
      <w:pPr>
        <w:rPr>
          <w:rtl/>
        </w:rPr>
      </w:pPr>
      <w:bookmarkStart w:id="23219" w:name="_ETM_Q43_234919"/>
      <w:bookmarkStart w:id="23220" w:name="_ETM_Q43_235018"/>
      <w:bookmarkEnd w:id="23219"/>
      <w:bookmarkEnd w:id="23220"/>
    </w:p>
    <w:p w:rsidR="000172BA" w:rsidRDefault="000172BA" w:rsidP="00403270">
      <w:pPr>
        <w:rPr>
          <w:rtl/>
        </w:rPr>
      </w:pPr>
      <w:bookmarkStart w:id="23221" w:name="_ETM_Q43_235050"/>
      <w:bookmarkStart w:id="23222" w:name="_ETM_Q43_235111"/>
      <w:bookmarkStart w:id="23223" w:name="_ETM_Q43_237250"/>
      <w:bookmarkEnd w:id="23221"/>
      <w:bookmarkEnd w:id="23222"/>
      <w:bookmarkEnd w:id="23223"/>
      <w:r>
        <w:rPr>
          <w:rtl/>
        </w:rPr>
        <w:t>וכן</w:t>
      </w:r>
      <w:r>
        <w:rPr>
          <w:rFonts w:hint="cs"/>
          <w:rtl/>
        </w:rPr>
        <w:t>,</w:t>
      </w:r>
      <w:r>
        <w:rPr>
          <w:rtl/>
        </w:rPr>
        <w:t xml:space="preserve"> </w:t>
      </w:r>
      <w:bookmarkStart w:id="23224" w:name="_ETM_Q43_237760"/>
      <w:bookmarkEnd w:id="23224"/>
      <w:r>
        <w:rPr>
          <w:rtl/>
        </w:rPr>
        <w:t xml:space="preserve">כולנו </w:t>
      </w:r>
      <w:bookmarkStart w:id="23225" w:name="_ETM_Q43_238300"/>
      <w:bookmarkEnd w:id="23225"/>
      <w:r>
        <w:rPr>
          <w:rtl/>
        </w:rPr>
        <w:t xml:space="preserve">מאוד </w:t>
      </w:r>
      <w:bookmarkStart w:id="23226" w:name="_ETM_Q43_238600"/>
      <w:bookmarkEnd w:id="23226"/>
      <w:r>
        <w:rPr>
          <w:rtl/>
        </w:rPr>
        <w:t xml:space="preserve">שמחים </w:t>
      </w:r>
      <w:bookmarkStart w:id="23227" w:name="_ETM_Q43_239050"/>
      <w:bookmarkEnd w:id="23227"/>
      <w:r>
        <w:rPr>
          <w:rtl/>
        </w:rPr>
        <w:t xml:space="preserve">על </w:t>
      </w:r>
      <w:bookmarkStart w:id="23228" w:name="_ETM_Q43_239140"/>
      <w:bookmarkEnd w:id="23228"/>
      <w:r>
        <w:rPr>
          <w:rtl/>
        </w:rPr>
        <w:t xml:space="preserve">המבצעים </w:t>
      </w:r>
      <w:bookmarkStart w:id="23229" w:name="_ETM_Q43_239770"/>
      <w:bookmarkEnd w:id="23229"/>
      <w:r>
        <w:rPr>
          <w:rtl/>
        </w:rPr>
        <w:t>הה</w:t>
      </w:r>
      <w:r>
        <w:rPr>
          <w:rFonts w:hint="cs"/>
          <w:rtl/>
        </w:rPr>
        <w:t>י</w:t>
      </w:r>
      <w:r>
        <w:rPr>
          <w:rtl/>
        </w:rPr>
        <w:t>רואי</w:t>
      </w:r>
      <w:r>
        <w:rPr>
          <w:rFonts w:hint="cs"/>
          <w:rtl/>
        </w:rPr>
        <w:t>ים</w:t>
      </w:r>
      <w:r>
        <w:rPr>
          <w:rtl/>
        </w:rPr>
        <w:t xml:space="preserve"> </w:t>
      </w:r>
      <w:bookmarkStart w:id="23230" w:name="_ETM_Q43_240340"/>
      <w:bookmarkEnd w:id="23230"/>
      <w:r>
        <w:rPr>
          <w:rtl/>
        </w:rPr>
        <w:t xml:space="preserve">והמדהימים </w:t>
      </w:r>
      <w:bookmarkStart w:id="23231" w:name="_ETM_Q43_241210"/>
      <w:bookmarkEnd w:id="23231"/>
      <w:r>
        <w:rPr>
          <w:rtl/>
        </w:rPr>
        <w:t xml:space="preserve">של </w:t>
      </w:r>
      <w:bookmarkStart w:id="23232" w:name="_ETM_Q43_241360"/>
      <w:bookmarkEnd w:id="23232"/>
      <w:r>
        <w:rPr>
          <w:rtl/>
        </w:rPr>
        <w:t xml:space="preserve">צבא </w:t>
      </w:r>
      <w:bookmarkStart w:id="23233" w:name="_ETM_Q43_241660"/>
      <w:bookmarkEnd w:id="23233"/>
      <w:r>
        <w:rPr>
          <w:rtl/>
        </w:rPr>
        <w:t xml:space="preserve">ההגנה </w:t>
      </w:r>
      <w:bookmarkStart w:id="23234" w:name="_ETM_Q43_241960"/>
      <w:bookmarkEnd w:id="23234"/>
      <w:r>
        <w:rPr>
          <w:rtl/>
        </w:rPr>
        <w:t xml:space="preserve">לישראל </w:t>
      </w:r>
      <w:bookmarkStart w:id="23235" w:name="_ETM_Q43_242380"/>
      <w:bookmarkEnd w:id="23235"/>
      <w:r>
        <w:rPr>
          <w:rFonts w:hint="cs"/>
          <w:rtl/>
        </w:rPr>
        <w:t xml:space="preserve">– </w:t>
      </w:r>
      <w:r>
        <w:rPr>
          <w:rtl/>
        </w:rPr>
        <w:t xml:space="preserve">שאני </w:t>
      </w:r>
      <w:bookmarkStart w:id="23236" w:name="_ETM_Q43_242620"/>
      <w:bookmarkEnd w:id="23236"/>
      <w:r>
        <w:rPr>
          <w:rtl/>
        </w:rPr>
        <w:t xml:space="preserve">כל </w:t>
      </w:r>
      <w:bookmarkStart w:id="23237" w:name="_ETM_Q43_242770"/>
      <w:bookmarkEnd w:id="23237"/>
      <w:r>
        <w:rPr>
          <w:rtl/>
        </w:rPr>
        <w:t xml:space="preserve">כך </w:t>
      </w:r>
      <w:bookmarkStart w:id="23238" w:name="_ETM_Q43_242950"/>
      <w:bookmarkEnd w:id="23238"/>
      <w:r>
        <w:rPr>
          <w:rtl/>
        </w:rPr>
        <w:t xml:space="preserve">מתגאה </w:t>
      </w:r>
      <w:bookmarkStart w:id="23239" w:name="_ETM_Q43_243460"/>
      <w:bookmarkEnd w:id="23239"/>
      <w:r>
        <w:rPr>
          <w:rtl/>
        </w:rPr>
        <w:t>בו</w:t>
      </w:r>
      <w:r w:rsidR="00403270">
        <w:rPr>
          <w:rFonts w:hint="cs"/>
          <w:rtl/>
        </w:rPr>
        <w:t>,</w:t>
      </w:r>
      <w:r>
        <w:rPr>
          <w:rtl/>
        </w:rPr>
        <w:t xml:space="preserve"> </w:t>
      </w:r>
      <w:bookmarkStart w:id="23240" w:name="_ETM_Q43_243610"/>
      <w:bookmarkEnd w:id="23240"/>
      <w:r>
        <w:rPr>
          <w:rtl/>
        </w:rPr>
        <w:t xml:space="preserve">והייתי </w:t>
      </w:r>
      <w:bookmarkStart w:id="23241" w:name="_ETM_Q43_244030"/>
      <w:bookmarkEnd w:id="23241"/>
      <w:r>
        <w:rPr>
          <w:rtl/>
        </w:rPr>
        <w:t xml:space="preserve">חלק </w:t>
      </w:r>
      <w:bookmarkStart w:id="23242" w:name="_ETM_Q43_244330"/>
      <w:bookmarkEnd w:id="23242"/>
      <w:r>
        <w:rPr>
          <w:rtl/>
        </w:rPr>
        <w:t>ממנו</w:t>
      </w:r>
      <w:r w:rsidR="00403270">
        <w:rPr>
          <w:rFonts w:hint="cs"/>
          <w:rtl/>
        </w:rPr>
        <w:t>,</w:t>
      </w:r>
      <w:r>
        <w:rPr>
          <w:rtl/>
        </w:rPr>
        <w:t xml:space="preserve"> </w:t>
      </w:r>
      <w:bookmarkStart w:id="23243" w:name="_ETM_Q43_244780"/>
      <w:bookmarkEnd w:id="23243"/>
      <w:r>
        <w:rPr>
          <w:rtl/>
        </w:rPr>
        <w:t xml:space="preserve">ואני </w:t>
      </w:r>
      <w:bookmarkStart w:id="23244" w:name="_ETM_Q43_245640"/>
      <w:bookmarkEnd w:id="23244"/>
      <w:r>
        <w:rPr>
          <w:rtl/>
        </w:rPr>
        <w:t xml:space="preserve">מעריצה </w:t>
      </w:r>
      <w:bookmarkStart w:id="23245" w:name="_ETM_Q43_246209"/>
      <w:bookmarkEnd w:id="23245"/>
      <w:r>
        <w:rPr>
          <w:rtl/>
        </w:rPr>
        <w:t xml:space="preserve">את </w:t>
      </w:r>
      <w:bookmarkStart w:id="23246" w:name="_ETM_Q43_246329"/>
      <w:bookmarkEnd w:id="23246"/>
      <w:r>
        <w:rPr>
          <w:rtl/>
        </w:rPr>
        <w:t>הלוחמים</w:t>
      </w:r>
      <w:r>
        <w:rPr>
          <w:rFonts w:hint="cs"/>
          <w:rtl/>
        </w:rPr>
        <w:t>,</w:t>
      </w:r>
      <w:r>
        <w:rPr>
          <w:rtl/>
        </w:rPr>
        <w:t xml:space="preserve"> </w:t>
      </w:r>
      <w:bookmarkStart w:id="23247" w:name="_ETM_Q43_246810"/>
      <w:bookmarkEnd w:id="23247"/>
      <w:r>
        <w:rPr>
          <w:rtl/>
        </w:rPr>
        <w:t xml:space="preserve">ובכלל </w:t>
      </w:r>
      <w:bookmarkStart w:id="23248" w:name="_ETM_Q43_247229"/>
      <w:bookmarkEnd w:id="23248"/>
      <w:r>
        <w:rPr>
          <w:rtl/>
        </w:rPr>
        <w:t xml:space="preserve">את </w:t>
      </w:r>
      <w:bookmarkStart w:id="23249" w:name="_ETM_Q43_247350"/>
      <w:bookmarkEnd w:id="23249"/>
      <w:r>
        <w:rPr>
          <w:rtl/>
        </w:rPr>
        <w:t xml:space="preserve">כל </w:t>
      </w:r>
      <w:bookmarkStart w:id="23250" w:name="_ETM_Q43_247530"/>
      <w:bookmarkEnd w:id="23250"/>
      <w:r>
        <w:rPr>
          <w:rtl/>
        </w:rPr>
        <w:t xml:space="preserve">כוחות </w:t>
      </w:r>
      <w:bookmarkStart w:id="23251" w:name="_ETM_Q43_247859"/>
      <w:bookmarkEnd w:id="23251"/>
      <w:r>
        <w:rPr>
          <w:rtl/>
        </w:rPr>
        <w:t xml:space="preserve">הביטחון </w:t>
      </w:r>
      <w:bookmarkStart w:id="23252" w:name="_ETM_Q43_248999"/>
      <w:bookmarkEnd w:id="23252"/>
      <w:r>
        <w:rPr>
          <w:rFonts w:hint="cs"/>
          <w:rtl/>
        </w:rPr>
        <w:t xml:space="preserve">– </w:t>
      </w:r>
      <w:r>
        <w:rPr>
          <w:rtl/>
        </w:rPr>
        <w:t xml:space="preserve">אבל </w:t>
      </w:r>
      <w:bookmarkStart w:id="23253" w:name="_ETM_Q43_249659"/>
      <w:bookmarkEnd w:id="23253"/>
      <w:r>
        <w:rPr>
          <w:rtl/>
        </w:rPr>
        <w:t xml:space="preserve">גם </w:t>
      </w:r>
      <w:bookmarkStart w:id="23254" w:name="_ETM_Q43_250020"/>
      <w:bookmarkEnd w:id="23254"/>
      <w:r>
        <w:rPr>
          <w:rtl/>
        </w:rPr>
        <w:t xml:space="preserve">חיסול </w:t>
      </w:r>
      <w:bookmarkStart w:id="23255" w:name="_ETM_Q43_250499"/>
      <w:bookmarkEnd w:id="23255"/>
      <w:r>
        <w:rPr>
          <w:rtl/>
        </w:rPr>
        <w:t xml:space="preserve">כזה </w:t>
      </w:r>
      <w:bookmarkStart w:id="23256" w:name="_ETM_Q43_250890"/>
      <w:bookmarkEnd w:id="23256"/>
      <w:r>
        <w:rPr>
          <w:rtl/>
        </w:rPr>
        <w:t xml:space="preserve">או </w:t>
      </w:r>
      <w:bookmarkStart w:id="23257" w:name="_ETM_Q43_251039"/>
      <w:bookmarkEnd w:id="23257"/>
      <w:r>
        <w:rPr>
          <w:rtl/>
        </w:rPr>
        <w:t xml:space="preserve">אחר </w:t>
      </w:r>
      <w:bookmarkStart w:id="23258" w:name="_ETM_Q43_252030"/>
      <w:bookmarkEnd w:id="23258"/>
      <w:r>
        <w:rPr>
          <w:rtl/>
        </w:rPr>
        <w:t xml:space="preserve">לא </w:t>
      </w:r>
      <w:bookmarkStart w:id="23259" w:name="_ETM_Q43_252329"/>
      <w:bookmarkEnd w:id="23259"/>
      <w:r>
        <w:rPr>
          <w:rtl/>
        </w:rPr>
        <w:t>יח</w:t>
      </w:r>
      <w:r>
        <w:rPr>
          <w:rFonts w:hint="cs"/>
          <w:rtl/>
        </w:rPr>
        <w:t>פ</w:t>
      </w:r>
      <w:r>
        <w:rPr>
          <w:rtl/>
        </w:rPr>
        <w:t xml:space="preserve">ה </w:t>
      </w:r>
      <w:bookmarkStart w:id="23260" w:name="_ETM_Q43_253649"/>
      <w:bookmarkEnd w:id="23260"/>
      <w:r>
        <w:rPr>
          <w:rtl/>
        </w:rPr>
        <w:t>על</w:t>
      </w:r>
      <w:r>
        <w:rPr>
          <w:rFonts w:hint="cs"/>
          <w:rtl/>
        </w:rPr>
        <w:t xml:space="preserve"> </w:t>
      </w:r>
      <w:r>
        <w:rPr>
          <w:rtl/>
        </w:rPr>
        <w:t xml:space="preserve">כך </w:t>
      </w:r>
      <w:bookmarkStart w:id="23261" w:name="_ETM_Q43_254189"/>
      <w:bookmarkEnd w:id="23261"/>
      <w:r>
        <w:rPr>
          <w:rtl/>
        </w:rPr>
        <w:t xml:space="preserve">שיש </w:t>
      </w:r>
      <w:bookmarkStart w:id="23262" w:name="_ETM_Q43_254459"/>
      <w:bookmarkEnd w:id="23262"/>
      <w:r>
        <w:rPr>
          <w:rtl/>
        </w:rPr>
        <w:t xml:space="preserve">לנו </w:t>
      </w:r>
      <w:bookmarkStart w:id="23263" w:name="_ETM_Q43_254700"/>
      <w:bookmarkEnd w:id="23263"/>
      <w:r>
        <w:rPr>
          <w:rFonts w:hint="cs"/>
          <w:rtl/>
        </w:rPr>
        <w:t>100</w:t>
      </w:r>
      <w:r>
        <w:rPr>
          <w:rtl/>
        </w:rPr>
        <w:t xml:space="preserve"> </w:t>
      </w:r>
      <w:bookmarkStart w:id="23264" w:name="_ETM_Q43_254969"/>
      <w:bookmarkEnd w:id="23264"/>
      <w:r>
        <w:rPr>
          <w:rtl/>
        </w:rPr>
        <w:t xml:space="preserve">חטופים </w:t>
      </w:r>
      <w:bookmarkStart w:id="23265" w:name="_ETM_Q43_255450"/>
      <w:bookmarkEnd w:id="23265"/>
      <w:r>
        <w:rPr>
          <w:rtl/>
        </w:rPr>
        <w:t xml:space="preserve">וחטופות </w:t>
      </w:r>
      <w:bookmarkStart w:id="23266" w:name="_ETM_Q43_256020"/>
      <w:bookmarkEnd w:id="23266"/>
      <w:r>
        <w:rPr>
          <w:rtl/>
        </w:rPr>
        <w:t>בעזה</w:t>
      </w:r>
      <w:r>
        <w:rPr>
          <w:rFonts w:hint="cs"/>
          <w:rtl/>
        </w:rPr>
        <w:t>.</w:t>
      </w:r>
      <w:r>
        <w:rPr>
          <w:rtl/>
        </w:rPr>
        <w:t xml:space="preserve"> </w:t>
      </w:r>
      <w:bookmarkStart w:id="23267" w:name="_ETM_Q43_256590"/>
      <w:bookmarkEnd w:id="23267"/>
      <w:r>
        <w:rPr>
          <w:rtl/>
        </w:rPr>
        <w:t xml:space="preserve">זה </w:t>
      </w:r>
      <w:bookmarkStart w:id="23268" w:name="_ETM_Q43_256829"/>
      <w:bookmarkEnd w:id="23268"/>
      <w:r>
        <w:rPr>
          <w:rtl/>
        </w:rPr>
        <w:t xml:space="preserve">לא </w:t>
      </w:r>
      <w:bookmarkStart w:id="23269" w:name="_ETM_Q43_256979"/>
      <w:bookmarkEnd w:id="23269"/>
      <w:r>
        <w:rPr>
          <w:rtl/>
        </w:rPr>
        <w:t xml:space="preserve">יכול </w:t>
      </w:r>
      <w:bookmarkStart w:id="23270" w:name="_ETM_Q43_257340"/>
      <w:bookmarkEnd w:id="23270"/>
      <w:r>
        <w:rPr>
          <w:rFonts w:hint="cs"/>
          <w:rtl/>
        </w:rPr>
        <w:t xml:space="preserve">לטשטש </w:t>
      </w:r>
      <w:bookmarkStart w:id="23271" w:name="_ETM_Q43_257459"/>
      <w:bookmarkStart w:id="23272" w:name="_ETM_Q43_257759"/>
      <w:bookmarkEnd w:id="23271"/>
      <w:bookmarkEnd w:id="23272"/>
      <w:r>
        <w:rPr>
          <w:rFonts w:hint="cs"/>
          <w:rtl/>
        </w:rPr>
        <w:t>את</w:t>
      </w:r>
      <w:r>
        <w:rPr>
          <w:rtl/>
        </w:rPr>
        <w:t xml:space="preserve"> </w:t>
      </w:r>
      <w:bookmarkStart w:id="23273" w:name="_ETM_Q43_258179"/>
      <w:bookmarkEnd w:id="23273"/>
      <w:r>
        <w:rPr>
          <w:rtl/>
        </w:rPr>
        <w:t>זה</w:t>
      </w:r>
      <w:r>
        <w:rPr>
          <w:rFonts w:hint="cs"/>
          <w:rtl/>
        </w:rPr>
        <w:t>,</w:t>
      </w:r>
      <w:r>
        <w:rPr>
          <w:rtl/>
        </w:rPr>
        <w:t xml:space="preserve"> </w:t>
      </w:r>
      <w:bookmarkStart w:id="23274" w:name="_ETM_Q43_258389"/>
      <w:bookmarkEnd w:id="23274"/>
      <w:r>
        <w:rPr>
          <w:rtl/>
        </w:rPr>
        <w:t xml:space="preserve">לא </w:t>
      </w:r>
      <w:bookmarkStart w:id="23275" w:name="_ETM_Q43_258479"/>
      <w:bookmarkEnd w:id="23275"/>
      <w:r>
        <w:rPr>
          <w:rtl/>
        </w:rPr>
        <w:t xml:space="preserve">יכול </w:t>
      </w:r>
      <w:bookmarkStart w:id="23276" w:name="_ETM_Q43_258719"/>
      <w:bookmarkEnd w:id="23276"/>
      <w:r>
        <w:rPr>
          <w:rtl/>
        </w:rPr>
        <w:t xml:space="preserve">להסתיר </w:t>
      </w:r>
      <w:bookmarkStart w:id="23277" w:name="_ETM_Q43_259229"/>
      <w:bookmarkEnd w:id="23277"/>
      <w:r>
        <w:rPr>
          <w:rtl/>
        </w:rPr>
        <w:t xml:space="preserve">את </w:t>
      </w:r>
      <w:bookmarkStart w:id="23278" w:name="_ETM_Q43_259319"/>
      <w:bookmarkEnd w:id="23278"/>
      <w:r>
        <w:rPr>
          <w:rtl/>
        </w:rPr>
        <w:t>זה</w:t>
      </w:r>
      <w:r>
        <w:rPr>
          <w:rFonts w:hint="cs"/>
          <w:rtl/>
        </w:rPr>
        <w:t>,</w:t>
      </w:r>
      <w:r>
        <w:rPr>
          <w:rtl/>
        </w:rPr>
        <w:t xml:space="preserve"> </w:t>
      </w:r>
      <w:bookmarkStart w:id="23279" w:name="_ETM_Q43_259499"/>
      <w:bookmarkEnd w:id="23279"/>
      <w:r>
        <w:rPr>
          <w:rtl/>
        </w:rPr>
        <w:t xml:space="preserve">זה </w:t>
      </w:r>
      <w:bookmarkStart w:id="23280" w:name="_ETM_Q43_259679"/>
      <w:bookmarkEnd w:id="23280"/>
      <w:r>
        <w:rPr>
          <w:rtl/>
        </w:rPr>
        <w:t xml:space="preserve">לא </w:t>
      </w:r>
      <w:bookmarkStart w:id="23281" w:name="_ETM_Q43_259770"/>
      <w:bookmarkEnd w:id="23281"/>
      <w:r>
        <w:rPr>
          <w:rtl/>
        </w:rPr>
        <w:t xml:space="preserve">יכול </w:t>
      </w:r>
      <w:bookmarkStart w:id="23282" w:name="_ETM_Q43_260009"/>
      <w:bookmarkEnd w:id="23282"/>
      <w:r>
        <w:rPr>
          <w:rtl/>
        </w:rPr>
        <w:t xml:space="preserve">לפצות </w:t>
      </w:r>
      <w:bookmarkStart w:id="23283" w:name="_ETM_Q43_260490"/>
      <w:bookmarkEnd w:id="23283"/>
      <w:r>
        <w:rPr>
          <w:rtl/>
        </w:rPr>
        <w:t xml:space="preserve">על </w:t>
      </w:r>
      <w:bookmarkStart w:id="23284" w:name="_ETM_Q43_260609"/>
      <w:bookmarkEnd w:id="23284"/>
      <w:r>
        <w:rPr>
          <w:rtl/>
        </w:rPr>
        <w:t>זה</w:t>
      </w:r>
      <w:r>
        <w:rPr>
          <w:rFonts w:hint="cs"/>
          <w:rtl/>
        </w:rPr>
        <w:t>.</w:t>
      </w:r>
      <w:r>
        <w:rPr>
          <w:rtl/>
        </w:rPr>
        <w:t xml:space="preserve"> </w:t>
      </w:r>
      <w:bookmarkStart w:id="23285" w:name="_ETM_Q43_261619"/>
      <w:bookmarkEnd w:id="23285"/>
      <w:r>
        <w:rPr>
          <w:rtl/>
        </w:rPr>
        <w:t xml:space="preserve">החיים </w:t>
      </w:r>
      <w:bookmarkStart w:id="23286" w:name="_ETM_Q43_262159"/>
      <w:bookmarkEnd w:id="23286"/>
      <w:r>
        <w:rPr>
          <w:rtl/>
        </w:rPr>
        <w:t>שלהם</w:t>
      </w:r>
      <w:r>
        <w:rPr>
          <w:rFonts w:hint="cs"/>
          <w:rtl/>
        </w:rPr>
        <w:t>,</w:t>
      </w:r>
      <w:r>
        <w:rPr>
          <w:rtl/>
        </w:rPr>
        <w:t xml:space="preserve"> </w:t>
      </w:r>
      <w:bookmarkStart w:id="23287" w:name="_ETM_Q43_263509"/>
      <w:bookmarkEnd w:id="23287"/>
      <w:r>
        <w:rPr>
          <w:rtl/>
        </w:rPr>
        <w:t xml:space="preserve">אין </w:t>
      </w:r>
      <w:bookmarkStart w:id="23288" w:name="_ETM_Q43_263719"/>
      <w:bookmarkEnd w:id="23288"/>
      <w:r>
        <w:rPr>
          <w:rtl/>
        </w:rPr>
        <w:t xml:space="preserve">להם </w:t>
      </w:r>
      <w:bookmarkStart w:id="23289" w:name="_ETM_Q43_263959"/>
      <w:bookmarkEnd w:id="23289"/>
      <w:r>
        <w:rPr>
          <w:rtl/>
        </w:rPr>
        <w:t xml:space="preserve">תג </w:t>
      </w:r>
      <w:bookmarkStart w:id="23290" w:name="_ETM_Q43_264229"/>
      <w:bookmarkEnd w:id="23290"/>
      <w:r>
        <w:rPr>
          <w:rtl/>
        </w:rPr>
        <w:t>מחיר</w:t>
      </w:r>
      <w:r w:rsidR="00403270">
        <w:rPr>
          <w:rFonts w:hint="cs"/>
          <w:rtl/>
        </w:rPr>
        <w:t>.</w:t>
      </w:r>
      <w:r>
        <w:rPr>
          <w:rtl/>
        </w:rPr>
        <w:t xml:space="preserve"> </w:t>
      </w:r>
      <w:bookmarkStart w:id="23291" w:name="_ETM_Q43_264979"/>
      <w:bookmarkEnd w:id="23291"/>
      <w:r>
        <w:rPr>
          <w:rtl/>
        </w:rPr>
        <w:t>אין</w:t>
      </w:r>
      <w:r>
        <w:rPr>
          <w:rFonts w:hint="cs"/>
          <w:rtl/>
        </w:rPr>
        <w:t>.</w:t>
      </w:r>
      <w:r>
        <w:rPr>
          <w:rtl/>
        </w:rPr>
        <w:t xml:space="preserve"> </w:t>
      </w:r>
      <w:bookmarkStart w:id="23292" w:name="_ETM_Q43_265340"/>
      <w:bookmarkEnd w:id="23292"/>
      <w:r>
        <w:rPr>
          <w:rtl/>
        </w:rPr>
        <w:t xml:space="preserve">זה </w:t>
      </w:r>
      <w:bookmarkStart w:id="23293" w:name="_ETM_Q43_265520"/>
      <w:bookmarkEnd w:id="23293"/>
      <w:r>
        <w:rPr>
          <w:rtl/>
        </w:rPr>
        <w:t xml:space="preserve">לא </w:t>
      </w:r>
      <w:bookmarkStart w:id="23294" w:name="_ETM_Q43_265609"/>
      <w:bookmarkEnd w:id="23294"/>
      <w:r>
        <w:rPr>
          <w:rtl/>
        </w:rPr>
        <w:t xml:space="preserve">מוצר </w:t>
      </w:r>
      <w:bookmarkStart w:id="23295" w:name="_ETM_Q43_265969"/>
      <w:bookmarkEnd w:id="23295"/>
      <w:r>
        <w:rPr>
          <w:rtl/>
        </w:rPr>
        <w:t>בסו</w:t>
      </w:r>
      <w:r>
        <w:rPr>
          <w:rFonts w:hint="cs"/>
          <w:rtl/>
        </w:rPr>
        <w:t xml:space="preserve">פר. </w:t>
      </w:r>
      <w:bookmarkStart w:id="23296" w:name="_ETM_Q43_269070"/>
      <w:bookmarkStart w:id="23297" w:name="_ETM_Q43_269154"/>
      <w:bookmarkStart w:id="23298" w:name="_ETM_Q43_266390"/>
      <w:bookmarkStart w:id="23299" w:name="_ETM_Q43_268509"/>
      <w:bookmarkEnd w:id="23296"/>
      <w:bookmarkEnd w:id="23297"/>
      <w:bookmarkEnd w:id="23298"/>
      <w:bookmarkEnd w:id="23299"/>
      <w:r>
        <w:rPr>
          <w:rtl/>
        </w:rPr>
        <w:t xml:space="preserve">כשאומרים </w:t>
      </w:r>
      <w:bookmarkStart w:id="23300" w:name="_ETM_Q43_269079"/>
      <w:bookmarkEnd w:id="23300"/>
      <w:r>
        <w:rPr>
          <w:rtl/>
        </w:rPr>
        <w:t xml:space="preserve">את </w:t>
      </w:r>
      <w:bookmarkStart w:id="23301" w:name="_ETM_Q43_269200"/>
      <w:bookmarkEnd w:id="23301"/>
      <w:r>
        <w:rPr>
          <w:rtl/>
        </w:rPr>
        <w:t xml:space="preserve">המילה </w:t>
      </w:r>
      <w:bookmarkStart w:id="23302" w:name="_ETM_Q43_269500"/>
      <w:bookmarkEnd w:id="23302"/>
      <w:r>
        <w:rPr>
          <w:rFonts w:hint="cs"/>
          <w:rtl/>
        </w:rPr>
        <w:t>"</w:t>
      </w:r>
      <w:r>
        <w:rPr>
          <w:rtl/>
        </w:rPr>
        <w:t>עסקה</w:t>
      </w:r>
      <w:r>
        <w:rPr>
          <w:rFonts w:hint="cs"/>
          <w:rtl/>
        </w:rPr>
        <w:t>"</w:t>
      </w:r>
      <w:r w:rsidR="00403270">
        <w:rPr>
          <w:rFonts w:hint="cs"/>
          <w:rtl/>
        </w:rPr>
        <w:t>,</w:t>
      </w:r>
      <w:r>
        <w:rPr>
          <w:rtl/>
        </w:rPr>
        <w:t xml:space="preserve"> </w:t>
      </w:r>
      <w:bookmarkStart w:id="23303" w:name="_ETM_Q43_269979"/>
      <w:bookmarkEnd w:id="23303"/>
      <w:r>
        <w:rPr>
          <w:rtl/>
        </w:rPr>
        <w:t xml:space="preserve">אני </w:t>
      </w:r>
      <w:bookmarkStart w:id="23304" w:name="_ETM_Q43_270130"/>
      <w:bookmarkEnd w:id="23304"/>
      <w:r>
        <w:rPr>
          <w:rtl/>
        </w:rPr>
        <w:t>נחרדת</w:t>
      </w:r>
      <w:r>
        <w:rPr>
          <w:rFonts w:hint="cs"/>
          <w:rtl/>
        </w:rPr>
        <w:t>.</w:t>
      </w:r>
      <w:r>
        <w:rPr>
          <w:rtl/>
        </w:rPr>
        <w:t xml:space="preserve"> </w:t>
      </w:r>
      <w:bookmarkStart w:id="23305" w:name="_ETM_Q43_272140"/>
      <w:bookmarkEnd w:id="23305"/>
      <w:r>
        <w:rPr>
          <w:rtl/>
        </w:rPr>
        <w:t>איז</w:t>
      </w:r>
      <w:r>
        <w:rPr>
          <w:rFonts w:hint="cs"/>
          <w:rtl/>
        </w:rPr>
        <w:t>ו</w:t>
      </w:r>
      <w:r>
        <w:rPr>
          <w:rtl/>
        </w:rPr>
        <w:t xml:space="preserve"> </w:t>
      </w:r>
      <w:bookmarkStart w:id="23306" w:name="_ETM_Q43_272409"/>
      <w:bookmarkEnd w:id="23306"/>
      <w:r>
        <w:rPr>
          <w:rtl/>
        </w:rPr>
        <w:t>עסקה</w:t>
      </w:r>
      <w:r>
        <w:rPr>
          <w:rFonts w:hint="cs"/>
          <w:rtl/>
        </w:rPr>
        <w:t>?</w:t>
      </w:r>
      <w:r>
        <w:rPr>
          <w:rtl/>
        </w:rPr>
        <w:t xml:space="preserve"> </w:t>
      </w:r>
      <w:bookmarkStart w:id="23307" w:name="_ETM_Q43_273010"/>
      <w:bookmarkEnd w:id="23307"/>
      <w:r>
        <w:rPr>
          <w:rtl/>
        </w:rPr>
        <w:t xml:space="preserve">אנחנו </w:t>
      </w:r>
      <w:bookmarkStart w:id="23308" w:name="_ETM_Q43_273340"/>
      <w:bookmarkEnd w:id="23308"/>
      <w:r>
        <w:rPr>
          <w:rtl/>
        </w:rPr>
        <w:t xml:space="preserve">קונים </w:t>
      </w:r>
      <w:bookmarkStart w:id="23309" w:name="_ETM_Q43_273640"/>
      <w:bookmarkEnd w:id="23309"/>
      <w:r>
        <w:rPr>
          <w:rtl/>
        </w:rPr>
        <w:t>רכב</w:t>
      </w:r>
      <w:r>
        <w:rPr>
          <w:rFonts w:hint="cs"/>
          <w:rtl/>
        </w:rPr>
        <w:t>?</w:t>
      </w:r>
      <w:r>
        <w:rPr>
          <w:rtl/>
        </w:rPr>
        <w:t xml:space="preserve"> </w:t>
      </w:r>
      <w:bookmarkStart w:id="23310" w:name="_ETM_Q43_274060"/>
      <w:bookmarkEnd w:id="23310"/>
      <w:r>
        <w:rPr>
          <w:rtl/>
        </w:rPr>
        <w:t xml:space="preserve">אנחנו </w:t>
      </w:r>
      <w:bookmarkStart w:id="23311" w:name="_ETM_Q43_274360"/>
      <w:bookmarkEnd w:id="23311"/>
      <w:r>
        <w:rPr>
          <w:rtl/>
        </w:rPr>
        <w:t xml:space="preserve">קונים </w:t>
      </w:r>
      <w:bookmarkStart w:id="23312" w:name="_ETM_Q43_274630"/>
      <w:bookmarkEnd w:id="23312"/>
      <w:r>
        <w:rPr>
          <w:rtl/>
        </w:rPr>
        <w:t>נדל"ן</w:t>
      </w:r>
      <w:r>
        <w:rPr>
          <w:rFonts w:hint="cs"/>
          <w:rtl/>
        </w:rPr>
        <w:t>?</w:t>
      </w:r>
      <w:r>
        <w:rPr>
          <w:rtl/>
        </w:rPr>
        <w:t xml:space="preserve"> </w:t>
      </w:r>
      <w:bookmarkStart w:id="23313" w:name="_ETM_Q43_275680"/>
      <w:bookmarkEnd w:id="23313"/>
      <w:r>
        <w:rPr>
          <w:rtl/>
        </w:rPr>
        <w:t>איז</w:t>
      </w:r>
      <w:r>
        <w:rPr>
          <w:rFonts w:hint="cs"/>
          <w:rtl/>
        </w:rPr>
        <w:t>ו</w:t>
      </w:r>
      <w:r>
        <w:rPr>
          <w:rtl/>
        </w:rPr>
        <w:t xml:space="preserve"> </w:t>
      </w:r>
      <w:bookmarkStart w:id="23314" w:name="_ETM_Q43_276000"/>
      <w:bookmarkEnd w:id="23314"/>
      <w:r>
        <w:rPr>
          <w:rtl/>
        </w:rPr>
        <w:t>עסקה</w:t>
      </w:r>
      <w:r>
        <w:rPr>
          <w:rFonts w:hint="cs"/>
          <w:rtl/>
        </w:rPr>
        <w:t>?</w:t>
      </w:r>
      <w:r>
        <w:rPr>
          <w:rtl/>
        </w:rPr>
        <w:t xml:space="preserve"> </w:t>
      </w:r>
      <w:bookmarkStart w:id="23315" w:name="_ETM_Q43_277380"/>
      <w:bookmarkEnd w:id="23315"/>
      <w:r>
        <w:rPr>
          <w:rtl/>
        </w:rPr>
        <w:t xml:space="preserve">זה </w:t>
      </w:r>
      <w:bookmarkStart w:id="23316" w:name="_ETM_Q43_277979"/>
      <w:bookmarkEnd w:id="23316"/>
      <w:r>
        <w:rPr>
          <w:rtl/>
        </w:rPr>
        <w:t xml:space="preserve">הסכם </w:t>
      </w:r>
      <w:bookmarkStart w:id="23317" w:name="_ETM_Q43_279200"/>
      <w:bookmarkEnd w:id="23317"/>
      <w:r>
        <w:rPr>
          <w:rtl/>
        </w:rPr>
        <w:t xml:space="preserve">להצלת </w:t>
      </w:r>
      <w:bookmarkStart w:id="23318" w:name="_ETM_Q43_279830"/>
      <w:bookmarkEnd w:id="23318"/>
      <w:r>
        <w:rPr>
          <w:rtl/>
        </w:rPr>
        <w:t>חיים</w:t>
      </w:r>
      <w:r>
        <w:rPr>
          <w:rFonts w:hint="cs"/>
          <w:rtl/>
        </w:rPr>
        <w:t>,</w:t>
      </w:r>
      <w:r>
        <w:rPr>
          <w:rtl/>
        </w:rPr>
        <w:t xml:space="preserve"> </w:t>
      </w:r>
      <w:bookmarkStart w:id="23319" w:name="_ETM_Q43_280810"/>
      <w:bookmarkEnd w:id="23319"/>
      <w:r>
        <w:rPr>
          <w:rtl/>
        </w:rPr>
        <w:t xml:space="preserve">להצלת </w:t>
      </w:r>
      <w:bookmarkStart w:id="23320" w:name="_ETM_Q43_281500"/>
      <w:bookmarkEnd w:id="23320"/>
      <w:r>
        <w:rPr>
          <w:rtl/>
        </w:rPr>
        <w:t>חיים</w:t>
      </w:r>
      <w:r>
        <w:rPr>
          <w:rFonts w:hint="cs"/>
          <w:rtl/>
        </w:rPr>
        <w:t xml:space="preserve">. </w:t>
      </w:r>
      <w:bookmarkStart w:id="23321" w:name="_ETM_Q43_283507"/>
      <w:bookmarkStart w:id="23322" w:name="_ETM_Q43_283605"/>
      <w:bookmarkStart w:id="23323" w:name="_ETM_Q43_283638"/>
      <w:bookmarkStart w:id="23324" w:name="_ETM_Q43_283706"/>
      <w:bookmarkStart w:id="23325" w:name="_ETM_Q43_283380"/>
      <w:bookmarkEnd w:id="23321"/>
      <w:bookmarkEnd w:id="23322"/>
      <w:bookmarkEnd w:id="23323"/>
      <w:bookmarkEnd w:id="23324"/>
      <w:bookmarkEnd w:id="23325"/>
      <w:r>
        <w:rPr>
          <w:rtl/>
        </w:rPr>
        <w:t xml:space="preserve">וגם </w:t>
      </w:r>
      <w:bookmarkStart w:id="23326" w:name="_ETM_Q43_284280"/>
      <w:bookmarkEnd w:id="23326"/>
      <w:r>
        <w:rPr>
          <w:rtl/>
        </w:rPr>
        <w:t xml:space="preserve">החללים </w:t>
      </w:r>
      <w:bookmarkStart w:id="23327" w:name="_ETM_Q43_284880"/>
      <w:bookmarkEnd w:id="23327"/>
      <w:r>
        <w:rPr>
          <w:rtl/>
        </w:rPr>
        <w:t>שלנו</w:t>
      </w:r>
      <w:r>
        <w:rPr>
          <w:rFonts w:hint="cs"/>
          <w:rtl/>
        </w:rPr>
        <w:t>,</w:t>
      </w:r>
      <w:r>
        <w:rPr>
          <w:rtl/>
        </w:rPr>
        <w:t xml:space="preserve"> </w:t>
      </w:r>
      <w:bookmarkStart w:id="23328" w:name="_ETM_Q43_286119"/>
      <w:bookmarkEnd w:id="23328"/>
      <w:r>
        <w:rPr>
          <w:rtl/>
        </w:rPr>
        <w:t xml:space="preserve">מגיע </w:t>
      </w:r>
      <w:bookmarkStart w:id="23329" w:name="_ETM_Q43_286659"/>
      <w:bookmarkEnd w:id="23329"/>
      <w:r>
        <w:rPr>
          <w:rtl/>
        </w:rPr>
        <w:t xml:space="preserve">להם </w:t>
      </w:r>
      <w:bookmarkStart w:id="23330" w:name="_ETM_Q43_287079"/>
      <w:bookmarkEnd w:id="23330"/>
      <w:r>
        <w:rPr>
          <w:rtl/>
        </w:rPr>
        <w:t xml:space="preserve">מקום </w:t>
      </w:r>
      <w:bookmarkStart w:id="23331" w:name="_ETM_Q43_287469"/>
      <w:bookmarkEnd w:id="23331"/>
      <w:r>
        <w:rPr>
          <w:rtl/>
        </w:rPr>
        <w:t>קבורה</w:t>
      </w:r>
      <w:r>
        <w:rPr>
          <w:rFonts w:hint="cs"/>
          <w:rtl/>
        </w:rPr>
        <w:t>,</w:t>
      </w:r>
      <w:r>
        <w:rPr>
          <w:rtl/>
        </w:rPr>
        <w:t xml:space="preserve"> </w:t>
      </w:r>
      <w:bookmarkStart w:id="23332" w:name="_ETM_Q43_288340"/>
      <w:bookmarkEnd w:id="23332"/>
      <w:r>
        <w:rPr>
          <w:rtl/>
        </w:rPr>
        <w:t xml:space="preserve">מגיע </w:t>
      </w:r>
      <w:bookmarkStart w:id="23333" w:name="_ETM_Q43_288729"/>
      <w:bookmarkEnd w:id="23333"/>
      <w:r>
        <w:rPr>
          <w:rtl/>
        </w:rPr>
        <w:t xml:space="preserve">להם </w:t>
      </w:r>
      <w:bookmarkStart w:id="23334" w:name="_ETM_Q43_288909"/>
      <w:bookmarkEnd w:id="23334"/>
      <w:r>
        <w:rPr>
          <w:rtl/>
        </w:rPr>
        <w:t xml:space="preserve">קבר </w:t>
      </w:r>
      <w:bookmarkStart w:id="23335" w:name="_ETM_Q43_289240"/>
      <w:bookmarkEnd w:id="23335"/>
      <w:r>
        <w:rPr>
          <w:rtl/>
        </w:rPr>
        <w:t>ישראל</w:t>
      </w:r>
      <w:r>
        <w:rPr>
          <w:rFonts w:hint="cs"/>
          <w:rtl/>
        </w:rPr>
        <w:t>,</w:t>
      </w:r>
      <w:r>
        <w:rPr>
          <w:rtl/>
        </w:rPr>
        <w:t xml:space="preserve"> </w:t>
      </w:r>
      <w:bookmarkStart w:id="23336" w:name="_ETM_Q43_289780"/>
      <w:bookmarkEnd w:id="23336"/>
      <w:r>
        <w:rPr>
          <w:rtl/>
        </w:rPr>
        <w:t xml:space="preserve">מגיע </w:t>
      </w:r>
      <w:bookmarkStart w:id="23337" w:name="_ETM_Q43_290079"/>
      <w:bookmarkEnd w:id="23337"/>
      <w:r>
        <w:rPr>
          <w:rtl/>
        </w:rPr>
        <w:t xml:space="preserve">למשפחות </w:t>
      </w:r>
      <w:bookmarkStart w:id="23338" w:name="_ETM_Q43_290619"/>
      <w:bookmarkEnd w:id="23338"/>
      <w:r>
        <w:rPr>
          <w:rtl/>
        </w:rPr>
        <w:t xml:space="preserve">שלהם </w:t>
      </w:r>
      <w:bookmarkStart w:id="23339" w:name="_ETM_Q43_290890"/>
      <w:bookmarkEnd w:id="23339"/>
      <w:r>
        <w:rPr>
          <w:rtl/>
        </w:rPr>
        <w:t xml:space="preserve">קבר </w:t>
      </w:r>
      <w:bookmarkStart w:id="23340" w:name="_ETM_Q43_291250"/>
      <w:bookmarkEnd w:id="23340"/>
      <w:r>
        <w:rPr>
          <w:rtl/>
        </w:rPr>
        <w:t>שה</w:t>
      </w:r>
      <w:r>
        <w:rPr>
          <w:rFonts w:hint="cs"/>
          <w:rtl/>
        </w:rPr>
        <w:t>ן</w:t>
      </w:r>
      <w:r>
        <w:rPr>
          <w:rtl/>
        </w:rPr>
        <w:t xml:space="preserve"> </w:t>
      </w:r>
      <w:bookmarkStart w:id="23341" w:name="_ETM_Q43_291460"/>
      <w:bookmarkEnd w:id="23341"/>
      <w:r>
        <w:rPr>
          <w:rtl/>
        </w:rPr>
        <w:t xml:space="preserve">יכולות </w:t>
      </w:r>
      <w:bookmarkStart w:id="23342" w:name="_ETM_Q43_291820"/>
      <w:bookmarkEnd w:id="23342"/>
      <w:r>
        <w:rPr>
          <w:rtl/>
        </w:rPr>
        <w:t>לפקוד</w:t>
      </w:r>
      <w:r>
        <w:rPr>
          <w:rFonts w:hint="cs"/>
          <w:rtl/>
        </w:rPr>
        <w:t xml:space="preserve"> </w:t>
      </w:r>
      <w:bookmarkStart w:id="23343" w:name="_ETM_Q43_292595"/>
      <w:bookmarkEnd w:id="23343"/>
      <w:r>
        <w:rPr>
          <w:rFonts w:hint="cs"/>
          <w:rtl/>
        </w:rPr>
        <w:t>או</w:t>
      </w:r>
      <w:r>
        <w:rPr>
          <w:rtl/>
        </w:rPr>
        <w:t>תו</w:t>
      </w:r>
      <w:r>
        <w:rPr>
          <w:rFonts w:hint="cs"/>
          <w:rtl/>
        </w:rPr>
        <w:t>,</w:t>
      </w:r>
      <w:r>
        <w:rPr>
          <w:rtl/>
        </w:rPr>
        <w:t xml:space="preserve"> </w:t>
      </w:r>
      <w:bookmarkStart w:id="23344" w:name="_ETM_Q43_293220"/>
      <w:bookmarkEnd w:id="23344"/>
      <w:r>
        <w:rPr>
          <w:rtl/>
        </w:rPr>
        <w:t xml:space="preserve">מגיע </w:t>
      </w:r>
      <w:bookmarkStart w:id="23345" w:name="_ETM_Q43_293610"/>
      <w:bookmarkEnd w:id="23345"/>
      <w:r>
        <w:rPr>
          <w:rtl/>
        </w:rPr>
        <w:t>לה</w:t>
      </w:r>
      <w:r>
        <w:rPr>
          <w:rFonts w:hint="cs"/>
          <w:rtl/>
        </w:rPr>
        <w:t>ן</w:t>
      </w:r>
      <w:r>
        <w:rPr>
          <w:rtl/>
        </w:rPr>
        <w:t xml:space="preserve"> </w:t>
      </w:r>
      <w:bookmarkStart w:id="23346" w:name="_ETM_Q43_293880"/>
      <w:bookmarkEnd w:id="23346"/>
      <w:r>
        <w:rPr>
          <w:rtl/>
        </w:rPr>
        <w:t>לשבת</w:t>
      </w:r>
      <w:r>
        <w:rPr>
          <w:rFonts w:hint="cs"/>
          <w:rtl/>
        </w:rPr>
        <w:t xml:space="preserve"> שבעה</w:t>
      </w:r>
      <w:bookmarkStart w:id="23347" w:name="_ETM_Q43_294300"/>
      <w:bookmarkEnd w:id="23347"/>
      <w:r>
        <w:rPr>
          <w:rFonts w:hint="cs"/>
          <w:rtl/>
        </w:rPr>
        <w:t>.</w:t>
      </w:r>
    </w:p>
    <w:p w:rsidR="000172BA" w:rsidRDefault="000172BA" w:rsidP="000B2647">
      <w:pPr>
        <w:rPr>
          <w:rtl/>
        </w:rPr>
      </w:pPr>
      <w:bookmarkStart w:id="23348" w:name="_ETM_Q43_295547"/>
      <w:bookmarkStart w:id="23349" w:name="_ETM_Q43_295639"/>
      <w:bookmarkEnd w:id="23348"/>
      <w:bookmarkEnd w:id="23349"/>
    </w:p>
    <w:p w:rsidR="000172BA" w:rsidRDefault="000172BA" w:rsidP="003F2987">
      <w:pPr>
        <w:rPr>
          <w:rtl/>
        </w:rPr>
      </w:pPr>
      <w:bookmarkStart w:id="23350" w:name="_ETM_Q43_295676"/>
      <w:bookmarkStart w:id="23351" w:name="_ETM_Q43_295743"/>
      <w:bookmarkStart w:id="23352" w:name="_ETM_Q43_300030"/>
      <w:bookmarkEnd w:id="23350"/>
      <w:bookmarkEnd w:id="23351"/>
      <w:bookmarkEnd w:id="23352"/>
      <w:r>
        <w:rPr>
          <w:rtl/>
        </w:rPr>
        <w:t xml:space="preserve">אז </w:t>
      </w:r>
      <w:bookmarkStart w:id="23353" w:name="_ETM_Q43_300210"/>
      <w:bookmarkEnd w:id="23353"/>
      <w:r>
        <w:rPr>
          <w:rtl/>
        </w:rPr>
        <w:t xml:space="preserve">בהמשך </w:t>
      </w:r>
      <w:bookmarkStart w:id="23354" w:name="_ETM_Q43_300659"/>
      <w:bookmarkEnd w:id="23354"/>
      <w:r>
        <w:rPr>
          <w:rtl/>
        </w:rPr>
        <w:t xml:space="preserve">למה </w:t>
      </w:r>
      <w:bookmarkStart w:id="23355" w:name="_ETM_Q43_300929"/>
      <w:bookmarkEnd w:id="23355"/>
      <w:r>
        <w:rPr>
          <w:rtl/>
        </w:rPr>
        <w:t xml:space="preserve">שאמרתי </w:t>
      </w:r>
      <w:bookmarkStart w:id="23356" w:name="_ETM_Q43_301770"/>
      <w:bookmarkEnd w:id="23356"/>
      <w:r>
        <w:rPr>
          <w:rtl/>
        </w:rPr>
        <w:t>קודם</w:t>
      </w:r>
      <w:r>
        <w:rPr>
          <w:rFonts w:hint="cs"/>
          <w:rtl/>
        </w:rPr>
        <w:t>,</w:t>
      </w:r>
      <w:r>
        <w:rPr>
          <w:rtl/>
        </w:rPr>
        <w:t xml:space="preserve"> </w:t>
      </w:r>
      <w:bookmarkStart w:id="23357" w:name="_ETM_Q43_302100"/>
      <w:bookmarkEnd w:id="23357"/>
      <w:r>
        <w:rPr>
          <w:rtl/>
        </w:rPr>
        <w:t xml:space="preserve">אני </w:t>
      </w:r>
      <w:bookmarkStart w:id="23358" w:name="_ETM_Q43_302250"/>
      <w:bookmarkEnd w:id="23358"/>
      <w:r>
        <w:rPr>
          <w:rtl/>
        </w:rPr>
        <w:t xml:space="preserve">רוצה </w:t>
      </w:r>
      <w:bookmarkStart w:id="23359" w:name="_ETM_Q43_304590"/>
      <w:bookmarkEnd w:id="23359"/>
      <w:r>
        <w:rPr>
          <w:rtl/>
        </w:rPr>
        <w:t xml:space="preserve">לספר </w:t>
      </w:r>
      <w:bookmarkStart w:id="23360" w:name="_ETM_Q43_305130"/>
      <w:bookmarkEnd w:id="23360"/>
      <w:r>
        <w:rPr>
          <w:rtl/>
        </w:rPr>
        <w:t xml:space="preserve">קצת </w:t>
      </w:r>
      <w:bookmarkStart w:id="23361" w:name="_ETM_Q43_305700"/>
      <w:bookmarkEnd w:id="23361"/>
      <w:r>
        <w:rPr>
          <w:rtl/>
        </w:rPr>
        <w:t xml:space="preserve">לעם </w:t>
      </w:r>
      <w:bookmarkStart w:id="23362" w:name="_ETM_Q43_305999"/>
      <w:bookmarkEnd w:id="23362"/>
      <w:r>
        <w:rPr>
          <w:rtl/>
        </w:rPr>
        <w:t xml:space="preserve">ישראל </w:t>
      </w:r>
      <w:bookmarkStart w:id="23363" w:name="_ETM_Q43_306599"/>
      <w:bookmarkEnd w:id="23363"/>
      <w:r>
        <w:rPr>
          <w:rtl/>
        </w:rPr>
        <w:t xml:space="preserve">במה </w:t>
      </w:r>
      <w:bookmarkStart w:id="23364" w:name="_ETM_Q43_306959"/>
      <w:bookmarkEnd w:id="23364"/>
      <w:r>
        <w:rPr>
          <w:rtl/>
        </w:rPr>
        <w:t xml:space="preserve">הממשלה </w:t>
      </w:r>
      <w:bookmarkStart w:id="23365" w:name="_ETM_Q43_307439"/>
      <w:bookmarkEnd w:id="23365"/>
      <w:r>
        <w:rPr>
          <w:rtl/>
        </w:rPr>
        <w:t xml:space="preserve">שלנו </w:t>
      </w:r>
      <w:bookmarkStart w:id="23366" w:name="_ETM_Q43_307799"/>
      <w:bookmarkEnd w:id="23366"/>
      <w:r>
        <w:rPr>
          <w:rtl/>
        </w:rPr>
        <w:t>מתעסקת</w:t>
      </w:r>
      <w:r>
        <w:rPr>
          <w:rFonts w:hint="cs"/>
          <w:rtl/>
        </w:rPr>
        <w:t>,</w:t>
      </w:r>
      <w:r>
        <w:rPr>
          <w:rtl/>
        </w:rPr>
        <w:t xml:space="preserve"> </w:t>
      </w:r>
      <w:bookmarkStart w:id="23367" w:name="_ETM_Q43_308430"/>
      <w:bookmarkEnd w:id="23367"/>
      <w:r>
        <w:rPr>
          <w:rtl/>
        </w:rPr>
        <w:t xml:space="preserve">איזה </w:t>
      </w:r>
      <w:bookmarkStart w:id="23368" w:name="_ETM_Q43_308700"/>
      <w:bookmarkEnd w:id="23368"/>
      <w:r>
        <w:rPr>
          <w:rtl/>
        </w:rPr>
        <w:t xml:space="preserve">חוקים </w:t>
      </w:r>
      <w:bookmarkStart w:id="23369" w:name="_ETM_Q43_309120"/>
      <w:bookmarkEnd w:id="23369"/>
      <w:r>
        <w:rPr>
          <w:rtl/>
        </w:rPr>
        <w:t xml:space="preserve">מובאים </w:t>
      </w:r>
      <w:bookmarkStart w:id="23370" w:name="_ETM_Q43_309480"/>
      <w:bookmarkEnd w:id="23370"/>
      <w:r>
        <w:rPr>
          <w:rtl/>
        </w:rPr>
        <w:t xml:space="preserve">בפנינו </w:t>
      </w:r>
      <w:bookmarkStart w:id="23371" w:name="_ETM_Q43_309989"/>
      <w:bookmarkEnd w:id="23371"/>
      <w:r>
        <w:rPr>
          <w:rtl/>
        </w:rPr>
        <w:t xml:space="preserve">בימים </w:t>
      </w:r>
      <w:bookmarkStart w:id="23372" w:name="_ETM_Q43_310409"/>
      <w:bookmarkEnd w:id="23372"/>
      <w:r>
        <w:rPr>
          <w:rtl/>
        </w:rPr>
        <w:t>אלה</w:t>
      </w:r>
      <w:r>
        <w:rPr>
          <w:rFonts w:hint="cs"/>
          <w:rtl/>
        </w:rPr>
        <w:t>,</w:t>
      </w:r>
      <w:r>
        <w:rPr>
          <w:rtl/>
        </w:rPr>
        <w:t xml:space="preserve"> </w:t>
      </w:r>
      <w:bookmarkStart w:id="23373" w:name="_ETM_Q43_310650"/>
      <w:bookmarkEnd w:id="23373"/>
      <w:r>
        <w:rPr>
          <w:rtl/>
        </w:rPr>
        <w:t xml:space="preserve">במה </w:t>
      </w:r>
      <w:bookmarkStart w:id="23374" w:name="_ETM_Q43_311099"/>
      <w:bookmarkEnd w:id="23374"/>
      <w:r>
        <w:rPr>
          <w:rtl/>
        </w:rPr>
        <w:t xml:space="preserve">אנחנו </w:t>
      </w:r>
      <w:bookmarkStart w:id="23375" w:name="_ETM_Q43_311549"/>
      <w:bookmarkEnd w:id="23375"/>
      <w:r>
        <w:rPr>
          <w:rtl/>
        </w:rPr>
        <w:t>עוסקים</w:t>
      </w:r>
      <w:r>
        <w:rPr>
          <w:rFonts w:hint="cs"/>
          <w:rtl/>
        </w:rPr>
        <w:t>.</w:t>
      </w:r>
      <w:bookmarkStart w:id="23376" w:name="_ETM_Q43_312718"/>
      <w:bookmarkStart w:id="23377" w:name="_ETM_Q43_312801"/>
      <w:bookmarkStart w:id="23378" w:name="_ETM_Q43_312846"/>
      <w:bookmarkStart w:id="23379" w:name="_ETM_Q43_312944"/>
      <w:bookmarkStart w:id="23380" w:name="_ETM_Q43_313560"/>
      <w:bookmarkEnd w:id="23376"/>
      <w:bookmarkEnd w:id="23377"/>
      <w:bookmarkEnd w:id="23378"/>
      <w:bookmarkEnd w:id="23379"/>
      <w:bookmarkEnd w:id="23380"/>
      <w:r w:rsidR="00403270">
        <w:rPr>
          <w:rFonts w:hint="cs"/>
          <w:rtl/>
        </w:rPr>
        <w:t xml:space="preserve"> </w:t>
      </w:r>
      <w:r>
        <w:rPr>
          <w:rtl/>
        </w:rPr>
        <w:t xml:space="preserve">אז </w:t>
      </w:r>
      <w:bookmarkStart w:id="23381" w:name="_ETM_Q43_313709"/>
      <w:bookmarkEnd w:id="23381"/>
      <w:r>
        <w:rPr>
          <w:rtl/>
        </w:rPr>
        <w:t xml:space="preserve">קודם </w:t>
      </w:r>
      <w:bookmarkStart w:id="23382" w:name="_ETM_Q43_313950"/>
      <w:bookmarkEnd w:id="23382"/>
      <w:r>
        <w:rPr>
          <w:rtl/>
        </w:rPr>
        <w:t>כ</w:t>
      </w:r>
      <w:r>
        <w:rPr>
          <w:rFonts w:hint="cs"/>
          <w:rtl/>
        </w:rPr>
        <w:t>ו</w:t>
      </w:r>
      <w:r>
        <w:rPr>
          <w:rtl/>
        </w:rPr>
        <w:t>ל</w:t>
      </w:r>
      <w:r>
        <w:rPr>
          <w:rFonts w:hint="cs"/>
          <w:rtl/>
        </w:rPr>
        <w:t>,</w:t>
      </w:r>
      <w:r>
        <w:rPr>
          <w:rtl/>
        </w:rPr>
        <w:t xml:space="preserve"> </w:t>
      </w:r>
      <w:bookmarkStart w:id="23383" w:name="_ETM_Q43_314099"/>
      <w:bookmarkEnd w:id="23383"/>
      <w:r>
        <w:rPr>
          <w:rtl/>
        </w:rPr>
        <w:t xml:space="preserve">יש </w:t>
      </w:r>
      <w:bookmarkStart w:id="23384" w:name="_ETM_Q43_314250"/>
      <w:bookmarkEnd w:id="23384"/>
      <w:r>
        <w:rPr>
          <w:rtl/>
        </w:rPr>
        <w:t xml:space="preserve">לנו </w:t>
      </w:r>
      <w:bookmarkStart w:id="23385" w:name="_ETM_Q43_314489"/>
      <w:bookmarkEnd w:id="23385"/>
      <w:r>
        <w:rPr>
          <w:rtl/>
        </w:rPr>
        <w:t xml:space="preserve">כמובן </w:t>
      </w:r>
      <w:bookmarkStart w:id="23386" w:name="_ETM_Q43_314940"/>
      <w:bookmarkEnd w:id="23386"/>
      <w:r>
        <w:rPr>
          <w:rtl/>
        </w:rPr>
        <w:t xml:space="preserve">את </w:t>
      </w:r>
      <w:bookmarkStart w:id="23387" w:name="_ETM_Q43_315060"/>
      <w:bookmarkEnd w:id="23387"/>
      <w:r>
        <w:rPr>
          <w:rtl/>
        </w:rPr>
        <w:t xml:space="preserve">המהפכה </w:t>
      </w:r>
      <w:bookmarkStart w:id="23388" w:name="_ETM_Q43_315750"/>
      <w:bookmarkEnd w:id="23388"/>
      <w:r>
        <w:rPr>
          <w:rFonts w:hint="cs"/>
          <w:rtl/>
        </w:rPr>
        <w:t>ה</w:t>
      </w:r>
      <w:r>
        <w:rPr>
          <w:rtl/>
        </w:rPr>
        <w:t xml:space="preserve">תקשורתית </w:t>
      </w:r>
      <w:bookmarkStart w:id="23389" w:name="_ETM_Q43_316799"/>
      <w:bookmarkEnd w:id="23389"/>
      <w:r>
        <w:rPr>
          <w:rtl/>
        </w:rPr>
        <w:t xml:space="preserve">של </w:t>
      </w:r>
      <w:bookmarkStart w:id="23390" w:name="_ETM_Q43_317040"/>
      <w:bookmarkEnd w:id="23390"/>
      <w:r>
        <w:rPr>
          <w:rtl/>
        </w:rPr>
        <w:t xml:space="preserve">השר </w:t>
      </w:r>
      <w:bookmarkStart w:id="23391" w:name="_ETM_Q43_317340"/>
      <w:bookmarkEnd w:id="23391"/>
      <w:r>
        <w:rPr>
          <w:rtl/>
        </w:rPr>
        <w:t>קר</w:t>
      </w:r>
      <w:r>
        <w:rPr>
          <w:rFonts w:hint="cs"/>
          <w:rtl/>
        </w:rPr>
        <w:t>ע</w:t>
      </w:r>
      <w:r>
        <w:rPr>
          <w:rtl/>
        </w:rPr>
        <w:t>י</w:t>
      </w:r>
      <w:r>
        <w:rPr>
          <w:rFonts w:hint="cs"/>
          <w:rtl/>
        </w:rPr>
        <w:t>,</w:t>
      </w:r>
      <w:r>
        <w:rPr>
          <w:rtl/>
        </w:rPr>
        <w:t xml:space="preserve"> </w:t>
      </w:r>
      <w:bookmarkStart w:id="23392" w:name="_ETM_Q43_317639"/>
      <w:bookmarkEnd w:id="23392"/>
      <w:r>
        <w:rPr>
          <w:rtl/>
        </w:rPr>
        <w:t xml:space="preserve">שמובאת </w:t>
      </w:r>
      <w:bookmarkStart w:id="23393" w:name="_ETM_Q43_318180"/>
      <w:bookmarkEnd w:id="23393"/>
      <w:r>
        <w:rPr>
          <w:rtl/>
        </w:rPr>
        <w:t xml:space="preserve">בפנינו </w:t>
      </w:r>
      <w:bookmarkStart w:id="23394" w:name="_ETM_Q43_320370"/>
      <w:bookmarkEnd w:id="23394"/>
      <w:r>
        <w:rPr>
          <w:rtl/>
        </w:rPr>
        <w:t>חתיכות</w:t>
      </w:r>
      <w:r>
        <w:rPr>
          <w:rFonts w:hint="cs"/>
          <w:rtl/>
        </w:rPr>
        <w:t>-</w:t>
      </w:r>
      <w:bookmarkStart w:id="23395" w:name="_ETM_Q43_320970"/>
      <w:bookmarkEnd w:id="23395"/>
      <w:r>
        <w:rPr>
          <w:rtl/>
        </w:rPr>
        <w:t xml:space="preserve">חתיכות </w:t>
      </w:r>
      <w:bookmarkStart w:id="23396" w:name="_ETM_Q43_321510"/>
      <w:bookmarkEnd w:id="23396"/>
      <w:r>
        <w:rPr>
          <w:rtl/>
        </w:rPr>
        <w:t xml:space="preserve">בוועדת </w:t>
      </w:r>
      <w:bookmarkStart w:id="23397" w:name="_ETM_Q43_322049"/>
      <w:bookmarkEnd w:id="23397"/>
      <w:r>
        <w:rPr>
          <w:rtl/>
        </w:rPr>
        <w:t>הכלכלה</w:t>
      </w:r>
      <w:r>
        <w:rPr>
          <w:rFonts w:hint="cs"/>
          <w:rtl/>
        </w:rPr>
        <w:t>.</w:t>
      </w:r>
      <w:r>
        <w:rPr>
          <w:rtl/>
        </w:rPr>
        <w:t xml:space="preserve"> </w:t>
      </w:r>
      <w:bookmarkStart w:id="23398" w:name="_ETM_Q43_323250"/>
      <w:bookmarkEnd w:id="23398"/>
      <w:r>
        <w:rPr>
          <w:rtl/>
        </w:rPr>
        <w:t xml:space="preserve">אני </w:t>
      </w:r>
      <w:bookmarkStart w:id="23399" w:name="_ETM_Q43_323370"/>
      <w:bookmarkEnd w:id="23399"/>
      <w:r>
        <w:rPr>
          <w:rtl/>
        </w:rPr>
        <w:t xml:space="preserve">כבר </w:t>
      </w:r>
      <w:bookmarkStart w:id="23400" w:name="_ETM_Q43_323610"/>
      <w:bookmarkEnd w:id="23400"/>
      <w:r>
        <w:rPr>
          <w:rtl/>
        </w:rPr>
        <w:t xml:space="preserve">עמדתי </w:t>
      </w:r>
      <w:bookmarkStart w:id="23401" w:name="_ETM_Q43_324060"/>
      <w:bookmarkEnd w:id="23401"/>
      <w:r>
        <w:rPr>
          <w:rtl/>
        </w:rPr>
        <w:t xml:space="preserve">ונאמתי </w:t>
      </w:r>
      <w:bookmarkStart w:id="23402" w:name="_ETM_Q43_324540"/>
      <w:bookmarkEnd w:id="23402"/>
      <w:r>
        <w:rPr>
          <w:rtl/>
        </w:rPr>
        <w:t xml:space="preserve">על </w:t>
      </w:r>
      <w:bookmarkStart w:id="23403" w:name="_ETM_Q43_324659"/>
      <w:bookmarkEnd w:id="23403"/>
      <w:r>
        <w:rPr>
          <w:rtl/>
        </w:rPr>
        <w:t xml:space="preserve">זה </w:t>
      </w:r>
      <w:bookmarkStart w:id="23404" w:name="_ETM_Q43_324780"/>
      <w:bookmarkEnd w:id="23404"/>
      <w:r>
        <w:rPr>
          <w:rtl/>
        </w:rPr>
        <w:t xml:space="preserve">פה </w:t>
      </w:r>
      <w:bookmarkStart w:id="23405" w:name="_ETM_Q43_324930"/>
      <w:bookmarkEnd w:id="23405"/>
      <w:r>
        <w:rPr>
          <w:rtl/>
        </w:rPr>
        <w:t xml:space="preserve">פעמים </w:t>
      </w:r>
      <w:bookmarkStart w:id="23406" w:name="_ETM_Q43_325379"/>
      <w:bookmarkEnd w:id="23406"/>
      <w:r>
        <w:rPr>
          <w:rtl/>
        </w:rPr>
        <w:t>רבות</w:t>
      </w:r>
      <w:r>
        <w:rPr>
          <w:rFonts w:hint="cs"/>
          <w:rtl/>
        </w:rPr>
        <w:t xml:space="preserve"> –</w:t>
      </w:r>
      <w:r>
        <w:rPr>
          <w:rtl/>
        </w:rPr>
        <w:t xml:space="preserve"> </w:t>
      </w:r>
      <w:bookmarkStart w:id="23407" w:name="_ETM_Q43_325799"/>
      <w:bookmarkEnd w:id="23407"/>
      <w:r>
        <w:rPr>
          <w:rtl/>
        </w:rPr>
        <w:t xml:space="preserve">מה </w:t>
      </w:r>
      <w:bookmarkStart w:id="23408" w:name="_ETM_Q43_325919"/>
      <w:bookmarkEnd w:id="23408"/>
      <w:r>
        <w:rPr>
          <w:rtl/>
        </w:rPr>
        <w:t xml:space="preserve">שהוא </w:t>
      </w:r>
      <w:bookmarkStart w:id="23409" w:name="_ETM_Q43_326129"/>
      <w:bookmarkEnd w:id="23409"/>
      <w:r>
        <w:rPr>
          <w:rtl/>
        </w:rPr>
        <w:t xml:space="preserve">לא </w:t>
      </w:r>
      <w:bookmarkStart w:id="23410" w:name="_ETM_Q43_326220"/>
      <w:bookmarkEnd w:id="23410"/>
      <w:r>
        <w:rPr>
          <w:rtl/>
        </w:rPr>
        <w:t xml:space="preserve">מצליח </w:t>
      </w:r>
      <w:bookmarkStart w:id="23411" w:name="_ETM_Q43_326730"/>
      <w:bookmarkEnd w:id="23411"/>
      <w:r>
        <w:rPr>
          <w:rtl/>
        </w:rPr>
        <w:t xml:space="preserve">להביא </w:t>
      </w:r>
      <w:bookmarkStart w:id="23412" w:name="_ETM_Q43_327150"/>
      <w:bookmarkEnd w:id="23412"/>
      <w:r>
        <w:rPr>
          <w:rtl/>
        </w:rPr>
        <w:t xml:space="preserve">בחקיקה </w:t>
      </w:r>
      <w:bookmarkStart w:id="23413" w:name="_ETM_Q43_327690"/>
      <w:bookmarkEnd w:id="23413"/>
      <w:r>
        <w:rPr>
          <w:rtl/>
        </w:rPr>
        <w:t xml:space="preserve">ממשלתית </w:t>
      </w:r>
      <w:bookmarkStart w:id="23414" w:name="_ETM_Q43_329020"/>
      <w:bookmarkEnd w:id="23414"/>
      <w:r>
        <w:rPr>
          <w:rtl/>
        </w:rPr>
        <w:t xml:space="preserve">הוא </w:t>
      </w:r>
      <w:bookmarkStart w:id="23415" w:name="_ETM_Q43_329110"/>
      <w:bookmarkEnd w:id="23415"/>
      <w:r>
        <w:rPr>
          <w:rtl/>
        </w:rPr>
        <w:t xml:space="preserve">עושה </w:t>
      </w:r>
      <w:bookmarkStart w:id="23416" w:name="_ETM_Q43_329380"/>
      <w:bookmarkEnd w:id="23416"/>
      <w:r>
        <w:rPr>
          <w:rtl/>
        </w:rPr>
        <w:t xml:space="preserve">בחקיקה </w:t>
      </w:r>
      <w:bookmarkStart w:id="23417" w:name="_ETM_Q43_329950"/>
      <w:bookmarkEnd w:id="23417"/>
      <w:r>
        <w:rPr>
          <w:rtl/>
        </w:rPr>
        <w:t>פרטית</w:t>
      </w:r>
      <w:r>
        <w:rPr>
          <w:rFonts w:hint="cs"/>
          <w:rtl/>
        </w:rPr>
        <w:t>.</w:t>
      </w:r>
      <w:r>
        <w:rPr>
          <w:rtl/>
        </w:rPr>
        <w:t xml:space="preserve"> </w:t>
      </w:r>
      <w:bookmarkStart w:id="23418" w:name="_ETM_Q43_330460"/>
      <w:bookmarkEnd w:id="23418"/>
      <w:r>
        <w:rPr>
          <w:rtl/>
        </w:rPr>
        <w:t>ז</w:t>
      </w:r>
      <w:r>
        <w:rPr>
          <w:rFonts w:hint="cs"/>
          <w:rtl/>
        </w:rPr>
        <w:t>ו</w:t>
      </w:r>
      <w:r>
        <w:rPr>
          <w:rtl/>
        </w:rPr>
        <w:t xml:space="preserve"> </w:t>
      </w:r>
      <w:bookmarkStart w:id="23419" w:name="_ETM_Q43_330700"/>
      <w:bookmarkEnd w:id="23419"/>
      <w:r>
        <w:rPr>
          <w:rtl/>
        </w:rPr>
        <w:t xml:space="preserve">עוד </w:t>
      </w:r>
      <w:bookmarkStart w:id="23420" w:name="_ETM_Q43_330880"/>
      <w:bookmarkEnd w:id="23420"/>
      <w:r>
        <w:rPr>
          <w:rtl/>
        </w:rPr>
        <w:t xml:space="preserve">דרך </w:t>
      </w:r>
      <w:bookmarkStart w:id="23421" w:name="_ETM_Q43_331210"/>
      <w:bookmarkStart w:id="23422" w:name="_ETM_Q43_332139"/>
      <w:bookmarkEnd w:id="23421"/>
      <w:bookmarkEnd w:id="23422"/>
      <w:r>
        <w:rPr>
          <w:rtl/>
        </w:rPr>
        <w:t>להקרי</w:t>
      </w:r>
      <w:r>
        <w:rPr>
          <w:rFonts w:hint="cs"/>
          <w:rtl/>
        </w:rPr>
        <w:t>ס</w:t>
      </w:r>
      <w:r>
        <w:rPr>
          <w:rtl/>
        </w:rPr>
        <w:t xml:space="preserve"> </w:t>
      </w:r>
      <w:bookmarkStart w:id="23423" w:name="_ETM_Q43_334270"/>
      <w:bookmarkEnd w:id="23423"/>
      <w:r>
        <w:rPr>
          <w:rFonts w:hint="cs"/>
          <w:rtl/>
        </w:rPr>
        <w:t>ו</w:t>
      </w:r>
      <w:r>
        <w:rPr>
          <w:rtl/>
        </w:rPr>
        <w:t xml:space="preserve">להחליש </w:t>
      </w:r>
      <w:bookmarkStart w:id="23424" w:name="_ETM_Q43_334840"/>
      <w:bookmarkEnd w:id="23424"/>
      <w:r>
        <w:rPr>
          <w:rtl/>
        </w:rPr>
        <w:t xml:space="preserve">עוד </w:t>
      </w:r>
      <w:bookmarkStart w:id="23425" w:name="_ETM_Q43_335020"/>
      <w:bookmarkEnd w:id="23425"/>
      <w:r>
        <w:rPr>
          <w:rtl/>
        </w:rPr>
        <w:t xml:space="preserve">יותר </w:t>
      </w:r>
      <w:bookmarkStart w:id="23426" w:name="_ETM_Q43_335380"/>
      <w:bookmarkEnd w:id="23426"/>
      <w:r>
        <w:rPr>
          <w:rtl/>
        </w:rPr>
        <w:t xml:space="preserve">את </w:t>
      </w:r>
      <w:bookmarkStart w:id="23427" w:name="_ETM_Q43_335500"/>
      <w:bookmarkEnd w:id="23427"/>
      <w:r>
        <w:rPr>
          <w:rtl/>
        </w:rPr>
        <w:t xml:space="preserve">מעמדה </w:t>
      </w:r>
      <w:bookmarkStart w:id="23428" w:name="_ETM_Q43_335950"/>
      <w:bookmarkEnd w:id="23428"/>
      <w:r>
        <w:rPr>
          <w:rtl/>
        </w:rPr>
        <w:t xml:space="preserve">של </w:t>
      </w:r>
      <w:bookmarkStart w:id="23429" w:name="_ETM_Q43_336160"/>
      <w:bookmarkEnd w:id="23429"/>
      <w:r>
        <w:rPr>
          <w:rtl/>
        </w:rPr>
        <w:t>הכנסת</w:t>
      </w:r>
      <w:r>
        <w:rPr>
          <w:rFonts w:hint="cs"/>
          <w:rtl/>
        </w:rPr>
        <w:t>.</w:t>
      </w:r>
      <w:r>
        <w:rPr>
          <w:rtl/>
        </w:rPr>
        <w:t xml:space="preserve"> </w:t>
      </w:r>
      <w:bookmarkStart w:id="23430" w:name="_ETM_Q43_337639"/>
      <w:bookmarkEnd w:id="23430"/>
      <w:r>
        <w:rPr>
          <w:rtl/>
        </w:rPr>
        <w:t xml:space="preserve">הממשלה </w:t>
      </w:r>
      <w:bookmarkStart w:id="23431" w:name="_ETM_Q43_338720"/>
      <w:bookmarkEnd w:id="23431"/>
      <w:r>
        <w:rPr>
          <w:rtl/>
        </w:rPr>
        <w:t xml:space="preserve">ממש </w:t>
      </w:r>
      <w:bookmarkStart w:id="23432" w:name="_ETM_Q43_339260"/>
      <w:bookmarkEnd w:id="23432"/>
      <w:r>
        <w:rPr>
          <w:rtl/>
        </w:rPr>
        <w:t xml:space="preserve">משתמשת </w:t>
      </w:r>
      <w:bookmarkStart w:id="23433" w:name="_ETM_Q43_339980"/>
      <w:bookmarkEnd w:id="23433"/>
      <w:r>
        <w:rPr>
          <w:rtl/>
        </w:rPr>
        <w:t xml:space="preserve">בכנסת </w:t>
      </w:r>
      <w:bookmarkStart w:id="23434" w:name="_ETM_Q43_340550"/>
      <w:bookmarkEnd w:id="23434"/>
      <w:r>
        <w:rPr>
          <w:rtl/>
        </w:rPr>
        <w:t xml:space="preserve">כדי </w:t>
      </w:r>
      <w:bookmarkStart w:id="23435" w:name="_ETM_Q43_342680"/>
      <w:bookmarkEnd w:id="23435"/>
      <w:r>
        <w:rPr>
          <w:rtl/>
        </w:rPr>
        <w:t xml:space="preserve">לקדם </w:t>
      </w:r>
      <w:bookmarkStart w:id="23436" w:name="_ETM_Q43_343220"/>
      <w:bookmarkEnd w:id="23436"/>
      <w:r>
        <w:rPr>
          <w:rtl/>
        </w:rPr>
        <w:t xml:space="preserve">את </w:t>
      </w:r>
      <w:bookmarkStart w:id="23437" w:name="_ETM_Q43_343400"/>
      <w:bookmarkEnd w:id="23437"/>
      <w:r>
        <w:rPr>
          <w:rtl/>
        </w:rPr>
        <w:t xml:space="preserve">האג'נדות </w:t>
      </w:r>
      <w:bookmarkStart w:id="23438" w:name="_ETM_Q43_344510"/>
      <w:bookmarkEnd w:id="23438"/>
      <w:r>
        <w:rPr>
          <w:rtl/>
        </w:rPr>
        <w:t xml:space="preserve">שלה </w:t>
      </w:r>
      <w:bookmarkStart w:id="23439" w:name="_ETM_Q43_344900"/>
      <w:bookmarkEnd w:id="23439"/>
      <w:r>
        <w:rPr>
          <w:rtl/>
        </w:rPr>
        <w:t xml:space="preserve">בצורה </w:t>
      </w:r>
      <w:bookmarkStart w:id="23440" w:name="_ETM_Q43_345500"/>
      <w:bookmarkEnd w:id="23440"/>
      <w:r>
        <w:rPr>
          <w:rtl/>
        </w:rPr>
        <w:t xml:space="preserve">שהיא </w:t>
      </w:r>
      <w:bookmarkStart w:id="23441" w:name="_ETM_Q43_346040"/>
      <w:bookmarkEnd w:id="23441"/>
      <w:r>
        <w:rPr>
          <w:rtl/>
        </w:rPr>
        <w:t xml:space="preserve">בוטה </w:t>
      </w:r>
      <w:bookmarkStart w:id="23442" w:name="_ETM_Q43_346460"/>
      <w:bookmarkEnd w:id="23442"/>
      <w:r>
        <w:rPr>
          <w:rtl/>
        </w:rPr>
        <w:t>מאוד</w:t>
      </w:r>
      <w:r>
        <w:rPr>
          <w:rFonts w:hint="cs"/>
          <w:rtl/>
        </w:rPr>
        <w:t>.</w:t>
      </w:r>
      <w:r>
        <w:rPr>
          <w:rtl/>
        </w:rPr>
        <w:t xml:space="preserve"> </w:t>
      </w:r>
      <w:bookmarkStart w:id="23443" w:name="_ETM_Q43_346910"/>
      <w:bookmarkEnd w:id="23443"/>
      <w:r>
        <w:rPr>
          <w:rtl/>
        </w:rPr>
        <w:t>כן</w:t>
      </w:r>
      <w:r>
        <w:rPr>
          <w:rFonts w:hint="cs"/>
          <w:rtl/>
        </w:rPr>
        <w:t>,</w:t>
      </w:r>
      <w:r>
        <w:rPr>
          <w:rtl/>
        </w:rPr>
        <w:t xml:space="preserve"> </w:t>
      </w:r>
      <w:bookmarkStart w:id="23444" w:name="_ETM_Q43_347010"/>
      <w:bookmarkEnd w:id="23444"/>
      <w:r>
        <w:rPr>
          <w:rtl/>
        </w:rPr>
        <w:t xml:space="preserve">אני </w:t>
      </w:r>
      <w:bookmarkStart w:id="23445" w:name="_ETM_Q43_347310"/>
      <w:bookmarkEnd w:id="23445"/>
      <w:r>
        <w:rPr>
          <w:rtl/>
        </w:rPr>
        <w:t xml:space="preserve">יודעת </w:t>
      </w:r>
      <w:bookmarkStart w:id="23446" w:name="_ETM_Q43_347549"/>
      <w:bookmarkEnd w:id="23446"/>
      <w:r>
        <w:rPr>
          <w:rtl/>
        </w:rPr>
        <w:t xml:space="preserve">שבעבר </w:t>
      </w:r>
      <w:bookmarkStart w:id="23447" w:name="_ETM_Q43_348090"/>
      <w:bookmarkEnd w:id="23447"/>
      <w:r>
        <w:rPr>
          <w:rtl/>
        </w:rPr>
        <w:t xml:space="preserve">כבר </w:t>
      </w:r>
      <w:bookmarkStart w:id="23448" w:name="_ETM_Q43_348269"/>
      <w:bookmarkEnd w:id="23448"/>
      <w:r>
        <w:rPr>
          <w:rtl/>
        </w:rPr>
        <w:t xml:space="preserve">נעשה </w:t>
      </w:r>
      <w:bookmarkStart w:id="23449" w:name="_ETM_Q43_348629"/>
      <w:bookmarkEnd w:id="23449"/>
      <w:r>
        <w:rPr>
          <w:rtl/>
        </w:rPr>
        <w:t xml:space="preserve">שימוש </w:t>
      </w:r>
      <w:bookmarkStart w:id="23450" w:name="_ETM_Q43_348989"/>
      <w:bookmarkEnd w:id="23450"/>
      <w:r>
        <w:rPr>
          <w:rtl/>
        </w:rPr>
        <w:t xml:space="preserve">בחקיקה </w:t>
      </w:r>
      <w:bookmarkStart w:id="23451" w:name="_ETM_Q43_349470"/>
      <w:bookmarkEnd w:id="23451"/>
      <w:r>
        <w:rPr>
          <w:rtl/>
        </w:rPr>
        <w:t xml:space="preserve">פרטית </w:t>
      </w:r>
      <w:bookmarkStart w:id="23452" w:name="_ETM_Q43_350480"/>
      <w:bookmarkEnd w:id="23452"/>
      <w:r>
        <w:rPr>
          <w:rtl/>
        </w:rPr>
        <w:t>ע</w:t>
      </w:r>
      <w:r>
        <w:rPr>
          <w:rFonts w:hint="cs"/>
          <w:rtl/>
        </w:rPr>
        <w:t>ל ידי</w:t>
      </w:r>
      <w:r>
        <w:rPr>
          <w:rtl/>
        </w:rPr>
        <w:t xml:space="preserve"> </w:t>
      </w:r>
      <w:bookmarkStart w:id="23453" w:name="_ETM_Q43_351290"/>
      <w:bookmarkEnd w:id="23453"/>
      <w:r>
        <w:rPr>
          <w:rtl/>
        </w:rPr>
        <w:t xml:space="preserve">שרים </w:t>
      </w:r>
      <w:bookmarkStart w:id="23454" w:name="_ETM_Q43_351709"/>
      <w:bookmarkEnd w:id="23454"/>
      <w:r>
        <w:rPr>
          <w:rtl/>
        </w:rPr>
        <w:t xml:space="preserve">בממשלות </w:t>
      </w:r>
      <w:bookmarkStart w:id="23455" w:name="_ETM_Q43_352340"/>
      <w:bookmarkEnd w:id="23455"/>
      <w:r>
        <w:rPr>
          <w:rtl/>
        </w:rPr>
        <w:t>שונות</w:t>
      </w:r>
      <w:r w:rsidR="003F2987">
        <w:rPr>
          <w:rFonts w:hint="cs"/>
          <w:rtl/>
        </w:rPr>
        <w:t>;</w:t>
      </w:r>
      <w:r>
        <w:rPr>
          <w:rtl/>
        </w:rPr>
        <w:t xml:space="preserve"> </w:t>
      </w:r>
      <w:bookmarkStart w:id="23456" w:name="_ETM_Q43_352760"/>
      <w:bookmarkEnd w:id="23456"/>
      <w:r>
        <w:rPr>
          <w:rtl/>
        </w:rPr>
        <w:t xml:space="preserve">זה </w:t>
      </w:r>
      <w:bookmarkStart w:id="23457" w:name="_ETM_Q43_352909"/>
      <w:bookmarkEnd w:id="23457"/>
      <w:r>
        <w:rPr>
          <w:rtl/>
        </w:rPr>
        <w:t xml:space="preserve">לא </w:t>
      </w:r>
      <w:bookmarkStart w:id="23458" w:name="_ETM_Q43_353030"/>
      <w:bookmarkEnd w:id="23458"/>
      <w:r>
        <w:rPr>
          <w:rtl/>
        </w:rPr>
        <w:t xml:space="preserve">הופך </w:t>
      </w:r>
      <w:bookmarkStart w:id="23459" w:name="_ETM_Q43_353269"/>
      <w:bookmarkEnd w:id="23459"/>
      <w:r>
        <w:rPr>
          <w:rtl/>
        </w:rPr>
        <w:t xml:space="preserve">את </w:t>
      </w:r>
      <w:bookmarkStart w:id="23460" w:name="_ETM_Q43_353360"/>
      <w:bookmarkEnd w:id="23460"/>
      <w:r>
        <w:rPr>
          <w:rtl/>
        </w:rPr>
        <w:t xml:space="preserve">זה </w:t>
      </w:r>
      <w:bookmarkStart w:id="23461" w:name="_ETM_Q43_353540"/>
      <w:bookmarkStart w:id="23462" w:name="_ETM_Q43_353900"/>
      <w:bookmarkEnd w:id="23461"/>
      <w:bookmarkEnd w:id="23462"/>
      <w:r>
        <w:rPr>
          <w:rtl/>
        </w:rPr>
        <w:t xml:space="preserve">לדבר </w:t>
      </w:r>
      <w:bookmarkStart w:id="23463" w:name="_ETM_Q43_355220"/>
      <w:bookmarkEnd w:id="23463"/>
      <w:r>
        <w:rPr>
          <w:rtl/>
        </w:rPr>
        <w:t>טוב</w:t>
      </w:r>
      <w:r>
        <w:rPr>
          <w:rFonts w:hint="cs"/>
          <w:rtl/>
        </w:rPr>
        <w:t>,</w:t>
      </w:r>
      <w:r>
        <w:rPr>
          <w:rtl/>
        </w:rPr>
        <w:t xml:space="preserve"> </w:t>
      </w:r>
      <w:bookmarkStart w:id="23464" w:name="_ETM_Q43_355489"/>
      <w:bookmarkEnd w:id="23464"/>
      <w:r>
        <w:rPr>
          <w:rtl/>
        </w:rPr>
        <w:t xml:space="preserve">צודק </w:t>
      </w:r>
      <w:bookmarkStart w:id="23465" w:name="_ETM_Q43_355879"/>
      <w:bookmarkEnd w:id="23465"/>
      <w:r>
        <w:rPr>
          <w:rtl/>
        </w:rPr>
        <w:t>ונכון</w:t>
      </w:r>
      <w:r w:rsidR="003F2987">
        <w:rPr>
          <w:rFonts w:hint="cs"/>
          <w:rtl/>
        </w:rPr>
        <w:t>.</w:t>
      </w:r>
      <w:r>
        <w:rPr>
          <w:rtl/>
        </w:rPr>
        <w:t xml:space="preserve"> </w:t>
      </w:r>
      <w:bookmarkStart w:id="23466" w:name="_ETM_Q43_356940"/>
      <w:bookmarkEnd w:id="23466"/>
      <w:r>
        <w:rPr>
          <w:rtl/>
        </w:rPr>
        <w:t xml:space="preserve">אבל </w:t>
      </w:r>
      <w:bookmarkStart w:id="23467" w:name="_ETM_Q43_357210"/>
      <w:bookmarkEnd w:id="23467"/>
      <w:r>
        <w:rPr>
          <w:rtl/>
        </w:rPr>
        <w:t xml:space="preserve">יחד </w:t>
      </w:r>
      <w:bookmarkStart w:id="23468" w:name="_ETM_Q43_357480"/>
      <w:bookmarkEnd w:id="23468"/>
      <w:r>
        <w:rPr>
          <w:rtl/>
        </w:rPr>
        <w:t xml:space="preserve">עם </w:t>
      </w:r>
      <w:bookmarkStart w:id="23469" w:name="_ETM_Q43_357600"/>
      <w:bookmarkEnd w:id="23469"/>
      <w:r>
        <w:rPr>
          <w:rtl/>
        </w:rPr>
        <w:t>זאת</w:t>
      </w:r>
      <w:r>
        <w:rPr>
          <w:rFonts w:hint="cs"/>
          <w:rtl/>
        </w:rPr>
        <w:t>,</w:t>
      </w:r>
      <w:r>
        <w:rPr>
          <w:rtl/>
        </w:rPr>
        <w:t xml:space="preserve"> </w:t>
      </w:r>
      <w:bookmarkStart w:id="23470" w:name="_ETM_Q43_357870"/>
      <w:bookmarkEnd w:id="23470"/>
      <w:r>
        <w:rPr>
          <w:rtl/>
        </w:rPr>
        <w:t>כ</w:t>
      </w:r>
      <w:r>
        <w:rPr>
          <w:rFonts w:hint="cs"/>
          <w:rtl/>
        </w:rPr>
        <w:t>א</w:t>
      </w:r>
      <w:r>
        <w:rPr>
          <w:rtl/>
        </w:rPr>
        <w:t xml:space="preserve">ן </w:t>
      </w:r>
      <w:bookmarkStart w:id="23471" w:name="_ETM_Q43_358169"/>
      <w:bookmarkEnd w:id="23471"/>
      <w:r>
        <w:rPr>
          <w:rtl/>
        </w:rPr>
        <w:t xml:space="preserve">זה </w:t>
      </w:r>
      <w:bookmarkStart w:id="23472" w:name="_ETM_Q43_358290"/>
      <w:bookmarkEnd w:id="23472"/>
      <w:r>
        <w:rPr>
          <w:rtl/>
        </w:rPr>
        <w:t xml:space="preserve">ממש </w:t>
      </w:r>
      <w:bookmarkStart w:id="23473" w:name="_ETM_Q43_359070"/>
      <w:bookmarkEnd w:id="23473"/>
      <w:r>
        <w:rPr>
          <w:rtl/>
        </w:rPr>
        <w:t>סיסטמ</w:t>
      </w:r>
      <w:r w:rsidR="00920762">
        <w:rPr>
          <w:rFonts w:hint="cs"/>
          <w:rtl/>
        </w:rPr>
        <w:t>ט</w:t>
      </w:r>
      <w:r>
        <w:rPr>
          <w:rtl/>
        </w:rPr>
        <w:t>י</w:t>
      </w:r>
      <w:r>
        <w:rPr>
          <w:rFonts w:hint="cs"/>
          <w:rtl/>
        </w:rPr>
        <w:t>,</w:t>
      </w:r>
      <w:r>
        <w:rPr>
          <w:rtl/>
        </w:rPr>
        <w:t xml:space="preserve"> </w:t>
      </w:r>
      <w:bookmarkStart w:id="23474" w:name="_ETM_Q43_360389"/>
      <w:bookmarkEnd w:id="23474"/>
      <w:r>
        <w:rPr>
          <w:rtl/>
        </w:rPr>
        <w:t>סיסטמ</w:t>
      </w:r>
      <w:r w:rsidR="00920762">
        <w:rPr>
          <w:rFonts w:hint="cs"/>
          <w:rtl/>
        </w:rPr>
        <w:t>ט</w:t>
      </w:r>
      <w:r>
        <w:rPr>
          <w:rtl/>
        </w:rPr>
        <w:t xml:space="preserve">י </w:t>
      </w:r>
      <w:bookmarkStart w:id="23475" w:name="_ETM_Q43_361020"/>
      <w:bookmarkEnd w:id="23475"/>
      <w:r>
        <w:rPr>
          <w:rtl/>
        </w:rPr>
        <w:t xml:space="preserve">ברמה </w:t>
      </w:r>
      <w:bookmarkStart w:id="23476" w:name="_ETM_Q43_361380"/>
      <w:bookmarkEnd w:id="23476"/>
      <w:r>
        <w:rPr>
          <w:rtl/>
        </w:rPr>
        <w:t xml:space="preserve">כזאת </w:t>
      </w:r>
      <w:bookmarkStart w:id="23477" w:name="_ETM_Q43_361680"/>
      <w:bookmarkEnd w:id="23477"/>
      <w:r>
        <w:rPr>
          <w:rtl/>
        </w:rPr>
        <w:t xml:space="preserve">שמבחינתי </w:t>
      </w:r>
      <w:bookmarkStart w:id="23478" w:name="_ETM_Q43_362340"/>
      <w:bookmarkEnd w:id="23478"/>
      <w:r>
        <w:rPr>
          <w:rtl/>
        </w:rPr>
        <w:t xml:space="preserve">הייעוץ </w:t>
      </w:r>
      <w:bookmarkStart w:id="23479" w:name="_ETM_Q43_362669"/>
      <w:bookmarkEnd w:id="23479"/>
      <w:r>
        <w:rPr>
          <w:rtl/>
        </w:rPr>
        <w:t xml:space="preserve">המשפטי </w:t>
      </w:r>
      <w:bookmarkStart w:id="23480" w:name="_ETM_Q43_363180"/>
      <w:bookmarkEnd w:id="23480"/>
      <w:r>
        <w:rPr>
          <w:rtl/>
        </w:rPr>
        <w:t xml:space="preserve">לכנסת </w:t>
      </w:r>
      <w:bookmarkStart w:id="23481" w:name="_ETM_Q43_363660"/>
      <w:bookmarkEnd w:id="23481"/>
      <w:r>
        <w:rPr>
          <w:rtl/>
        </w:rPr>
        <w:t xml:space="preserve">צריך </w:t>
      </w:r>
      <w:bookmarkStart w:id="23482" w:name="_ETM_Q43_363930"/>
      <w:bookmarkEnd w:id="23482"/>
      <w:r>
        <w:rPr>
          <w:rtl/>
        </w:rPr>
        <w:t xml:space="preserve">לעצור </w:t>
      </w:r>
      <w:bookmarkStart w:id="23483" w:name="_ETM_Q43_364440"/>
      <w:bookmarkEnd w:id="23483"/>
      <w:r>
        <w:rPr>
          <w:rtl/>
        </w:rPr>
        <w:t xml:space="preserve">את </w:t>
      </w:r>
      <w:bookmarkStart w:id="23484" w:name="_ETM_Q43_364590"/>
      <w:bookmarkEnd w:id="23484"/>
      <w:r>
        <w:rPr>
          <w:rtl/>
        </w:rPr>
        <w:t xml:space="preserve">המגמה </w:t>
      </w:r>
      <w:bookmarkStart w:id="23485" w:name="_ETM_Q43_365489"/>
      <w:bookmarkEnd w:id="23485"/>
      <w:r>
        <w:rPr>
          <w:rFonts w:hint="cs"/>
          <w:rtl/>
        </w:rPr>
        <w:t>ה</w:t>
      </w:r>
      <w:r>
        <w:rPr>
          <w:rtl/>
        </w:rPr>
        <w:t>מאוד</w:t>
      </w:r>
      <w:bookmarkStart w:id="23486" w:name="_ETM_Q43_365819"/>
      <w:bookmarkEnd w:id="23486"/>
      <w:r>
        <w:rPr>
          <w:rFonts w:hint="cs"/>
          <w:rtl/>
        </w:rPr>
        <w:t>-</w:t>
      </w:r>
      <w:r>
        <w:rPr>
          <w:rtl/>
        </w:rPr>
        <w:t xml:space="preserve">מסוכנת </w:t>
      </w:r>
      <w:bookmarkStart w:id="23487" w:name="_ETM_Q43_366389"/>
      <w:bookmarkEnd w:id="23487"/>
      <w:r>
        <w:rPr>
          <w:rtl/>
        </w:rPr>
        <w:t>הזאת</w:t>
      </w:r>
      <w:r w:rsidR="003F2987">
        <w:rPr>
          <w:rFonts w:hint="cs"/>
          <w:rtl/>
        </w:rPr>
        <w:t>,</w:t>
      </w:r>
      <w:r>
        <w:rPr>
          <w:rtl/>
        </w:rPr>
        <w:t xml:space="preserve"> </w:t>
      </w:r>
      <w:bookmarkStart w:id="23488" w:name="_ETM_Q43_366930"/>
      <w:bookmarkEnd w:id="23488"/>
      <w:r>
        <w:rPr>
          <w:rtl/>
        </w:rPr>
        <w:t xml:space="preserve">שממש </w:t>
      </w:r>
      <w:bookmarkStart w:id="23489" w:name="_ETM_Q43_367349"/>
      <w:bookmarkEnd w:id="23489"/>
      <w:r>
        <w:rPr>
          <w:rtl/>
        </w:rPr>
        <w:t xml:space="preserve">משמידה </w:t>
      </w:r>
      <w:bookmarkStart w:id="23490" w:name="_ETM_Q43_367919"/>
      <w:bookmarkEnd w:id="23490"/>
      <w:r>
        <w:rPr>
          <w:rtl/>
        </w:rPr>
        <w:t xml:space="preserve">ערך </w:t>
      </w:r>
      <w:bookmarkStart w:id="23491" w:name="_ETM_Q43_368520"/>
      <w:bookmarkEnd w:id="23491"/>
      <w:r>
        <w:rPr>
          <w:rtl/>
        </w:rPr>
        <w:t xml:space="preserve">לכנסת </w:t>
      </w:r>
      <w:bookmarkStart w:id="23492" w:name="_ETM_Q43_369030"/>
      <w:bookmarkEnd w:id="23492"/>
      <w:r>
        <w:rPr>
          <w:rtl/>
        </w:rPr>
        <w:t>ישראל</w:t>
      </w:r>
      <w:r>
        <w:rPr>
          <w:rFonts w:hint="cs"/>
          <w:rtl/>
        </w:rPr>
        <w:t>.</w:t>
      </w:r>
    </w:p>
    <w:p w:rsidR="000172BA" w:rsidRDefault="000172BA" w:rsidP="000B2647">
      <w:pPr>
        <w:rPr>
          <w:rtl/>
        </w:rPr>
      </w:pPr>
      <w:bookmarkStart w:id="23493" w:name="_ETM_Q43_370958"/>
      <w:bookmarkStart w:id="23494" w:name="_ETM_Q43_371050"/>
      <w:bookmarkEnd w:id="23493"/>
      <w:bookmarkEnd w:id="23494"/>
    </w:p>
    <w:p w:rsidR="000172BA" w:rsidRDefault="000172BA" w:rsidP="000B2647">
      <w:pPr>
        <w:rPr>
          <w:rtl/>
        </w:rPr>
      </w:pPr>
      <w:bookmarkStart w:id="23495" w:name="_ETM_Q43_371084"/>
      <w:bookmarkStart w:id="23496" w:name="_ETM_Q43_371162"/>
      <w:bookmarkStart w:id="23497" w:name="_ETM_Q43_370220"/>
      <w:bookmarkEnd w:id="23495"/>
      <w:bookmarkEnd w:id="23496"/>
      <w:bookmarkEnd w:id="23497"/>
      <w:r>
        <w:rPr>
          <w:rtl/>
        </w:rPr>
        <w:t xml:space="preserve">אז </w:t>
      </w:r>
      <w:bookmarkStart w:id="23498" w:name="_ETM_Q43_370400"/>
      <w:bookmarkEnd w:id="23498"/>
      <w:r>
        <w:rPr>
          <w:rtl/>
        </w:rPr>
        <w:t xml:space="preserve">בתוך </w:t>
      </w:r>
      <w:bookmarkStart w:id="23499" w:name="_ETM_Q43_370760"/>
      <w:bookmarkEnd w:id="23499"/>
      <w:r>
        <w:rPr>
          <w:rtl/>
        </w:rPr>
        <w:t xml:space="preserve">ההפיכה </w:t>
      </w:r>
      <w:bookmarkStart w:id="23500" w:name="_ETM_Q43_371240"/>
      <w:bookmarkEnd w:id="23500"/>
      <w:r>
        <w:rPr>
          <w:rtl/>
        </w:rPr>
        <w:t xml:space="preserve">המשטרית </w:t>
      </w:r>
      <w:bookmarkStart w:id="23501" w:name="_ETM_Q43_371780"/>
      <w:bookmarkEnd w:id="23501"/>
      <w:r>
        <w:rPr>
          <w:rtl/>
        </w:rPr>
        <w:t xml:space="preserve">של </w:t>
      </w:r>
      <w:bookmarkStart w:id="23502" w:name="_ETM_Q43_371960"/>
      <w:bookmarkEnd w:id="23502"/>
      <w:r>
        <w:rPr>
          <w:rtl/>
        </w:rPr>
        <w:t xml:space="preserve">השר </w:t>
      </w:r>
      <w:bookmarkStart w:id="23503" w:name="_ETM_Q43_372260"/>
      <w:bookmarkEnd w:id="23503"/>
      <w:r>
        <w:rPr>
          <w:rtl/>
        </w:rPr>
        <w:t>קר</w:t>
      </w:r>
      <w:r>
        <w:rPr>
          <w:rFonts w:hint="cs"/>
          <w:rtl/>
        </w:rPr>
        <w:t>עי</w:t>
      </w:r>
      <w:r>
        <w:rPr>
          <w:rtl/>
        </w:rPr>
        <w:t xml:space="preserve"> </w:t>
      </w:r>
      <w:bookmarkStart w:id="23504" w:name="_ETM_Q43_372560"/>
      <w:bookmarkEnd w:id="23504"/>
      <w:r>
        <w:rPr>
          <w:rtl/>
        </w:rPr>
        <w:t xml:space="preserve">יש </w:t>
      </w:r>
      <w:bookmarkStart w:id="23505" w:name="_ETM_Q43_372830"/>
      <w:bookmarkEnd w:id="23505"/>
      <w:r>
        <w:rPr>
          <w:rtl/>
        </w:rPr>
        <w:t xml:space="preserve">לנו </w:t>
      </w:r>
      <w:bookmarkStart w:id="23506" w:name="_ETM_Q43_373939"/>
      <w:bookmarkEnd w:id="23506"/>
      <w:r>
        <w:rPr>
          <w:rtl/>
        </w:rPr>
        <w:t xml:space="preserve">את </w:t>
      </w:r>
      <w:bookmarkStart w:id="23507" w:name="_ETM_Q43_374209"/>
      <w:bookmarkEnd w:id="23507"/>
      <w:r>
        <w:rPr>
          <w:rtl/>
        </w:rPr>
        <w:t xml:space="preserve">חוק </w:t>
      </w:r>
      <w:bookmarkStart w:id="23508" w:name="_ETM_Q43_374480"/>
      <w:bookmarkEnd w:id="23508"/>
      <w:r>
        <w:rPr>
          <w:rtl/>
        </w:rPr>
        <w:t>הרייטינג</w:t>
      </w:r>
      <w:r>
        <w:rPr>
          <w:rFonts w:hint="cs"/>
          <w:rtl/>
        </w:rPr>
        <w:t>,</w:t>
      </w:r>
      <w:r>
        <w:rPr>
          <w:rtl/>
        </w:rPr>
        <w:t xml:space="preserve"> </w:t>
      </w:r>
      <w:bookmarkStart w:id="23509" w:name="_ETM_Q43_374989"/>
      <w:bookmarkEnd w:id="23509"/>
      <w:r>
        <w:rPr>
          <w:rtl/>
        </w:rPr>
        <w:t xml:space="preserve">חוק </w:t>
      </w:r>
      <w:bookmarkStart w:id="23510" w:name="_ETM_Q43_375200"/>
      <w:bookmarkEnd w:id="23510"/>
      <w:r>
        <w:rPr>
          <w:rtl/>
        </w:rPr>
        <w:t>המדרוג</w:t>
      </w:r>
      <w:r>
        <w:rPr>
          <w:rFonts w:hint="cs"/>
          <w:rtl/>
        </w:rPr>
        <w:t>,</w:t>
      </w:r>
      <w:r>
        <w:rPr>
          <w:rtl/>
        </w:rPr>
        <w:t xml:space="preserve"> </w:t>
      </w:r>
      <w:bookmarkStart w:id="23511" w:name="_ETM_Q43_375680"/>
      <w:bookmarkEnd w:id="23511"/>
      <w:r>
        <w:rPr>
          <w:rtl/>
        </w:rPr>
        <w:t xml:space="preserve">שאני </w:t>
      </w:r>
      <w:bookmarkStart w:id="23512" w:name="_ETM_Q43_375919"/>
      <w:bookmarkEnd w:id="23512"/>
      <w:r>
        <w:rPr>
          <w:rtl/>
        </w:rPr>
        <w:t xml:space="preserve">רק </w:t>
      </w:r>
      <w:bookmarkStart w:id="23513" w:name="_ETM_Q43_376069"/>
      <w:bookmarkEnd w:id="23513"/>
      <w:r>
        <w:rPr>
          <w:rtl/>
        </w:rPr>
        <w:t xml:space="preserve">רוצה </w:t>
      </w:r>
      <w:bookmarkStart w:id="23514" w:name="_ETM_Q43_376700"/>
      <w:bookmarkEnd w:id="23514"/>
      <w:r>
        <w:rPr>
          <w:rtl/>
        </w:rPr>
        <w:t xml:space="preserve">להזכיר </w:t>
      </w:r>
      <w:bookmarkStart w:id="23515" w:name="_ETM_Q43_377540"/>
      <w:bookmarkEnd w:id="23515"/>
      <w:r>
        <w:rPr>
          <w:rtl/>
        </w:rPr>
        <w:t xml:space="preserve">לצופינו </w:t>
      </w:r>
      <w:bookmarkStart w:id="23516" w:name="_ETM_Q43_378079"/>
      <w:bookmarkEnd w:id="23516"/>
      <w:r>
        <w:rPr>
          <w:rtl/>
        </w:rPr>
        <w:t>היקרים</w:t>
      </w:r>
      <w:r>
        <w:rPr>
          <w:rFonts w:hint="cs"/>
          <w:rtl/>
        </w:rPr>
        <w:t>,</w:t>
      </w:r>
      <w:r>
        <w:rPr>
          <w:rtl/>
        </w:rPr>
        <w:t xml:space="preserve"> </w:t>
      </w:r>
      <w:bookmarkStart w:id="23517" w:name="_ETM_Q43_378439"/>
      <w:bookmarkEnd w:id="23517"/>
      <w:r>
        <w:rPr>
          <w:rtl/>
        </w:rPr>
        <w:t xml:space="preserve">שאולי </w:t>
      </w:r>
      <w:bookmarkStart w:id="23518" w:name="_ETM_Q43_378769"/>
      <w:bookmarkEnd w:id="23518"/>
      <w:r>
        <w:rPr>
          <w:rtl/>
        </w:rPr>
        <w:t xml:space="preserve">לא </w:t>
      </w:r>
      <w:bookmarkStart w:id="23519" w:name="_ETM_Q43_378889"/>
      <w:bookmarkEnd w:id="23519"/>
      <w:r>
        <w:rPr>
          <w:rtl/>
        </w:rPr>
        <w:t>מכירים</w:t>
      </w:r>
      <w:r>
        <w:rPr>
          <w:rFonts w:hint="cs"/>
          <w:rtl/>
        </w:rPr>
        <w:t>,</w:t>
      </w:r>
      <w:r>
        <w:rPr>
          <w:rtl/>
        </w:rPr>
        <w:t xml:space="preserve"> </w:t>
      </w:r>
      <w:bookmarkStart w:id="23520" w:name="_ETM_Q43_379579"/>
      <w:bookmarkEnd w:id="23520"/>
      <w:r>
        <w:rPr>
          <w:rtl/>
        </w:rPr>
        <w:t xml:space="preserve">שאין </w:t>
      </w:r>
      <w:bookmarkStart w:id="23521" w:name="_ETM_Q43_380090"/>
      <w:bookmarkEnd w:id="23521"/>
      <w:r>
        <w:rPr>
          <w:rtl/>
        </w:rPr>
        <w:t xml:space="preserve">דמוקרטיה </w:t>
      </w:r>
      <w:bookmarkStart w:id="23522" w:name="_ETM_Q43_380900"/>
      <w:bookmarkEnd w:id="23522"/>
      <w:r>
        <w:rPr>
          <w:rtl/>
        </w:rPr>
        <w:t xml:space="preserve">בעולם </w:t>
      </w:r>
      <w:bookmarkStart w:id="23523" w:name="_ETM_Q43_381469"/>
      <w:bookmarkEnd w:id="23523"/>
      <w:r>
        <w:rPr>
          <w:rFonts w:hint="cs"/>
          <w:rtl/>
        </w:rPr>
        <w:t>ע</w:t>
      </w:r>
      <w:r>
        <w:rPr>
          <w:rtl/>
        </w:rPr>
        <w:t xml:space="preserve">ם </w:t>
      </w:r>
      <w:bookmarkStart w:id="23524" w:name="_ETM_Q43_381590"/>
      <w:bookmarkEnd w:id="23524"/>
      <w:r>
        <w:rPr>
          <w:rtl/>
        </w:rPr>
        <w:t xml:space="preserve">השיטה </w:t>
      </w:r>
      <w:bookmarkStart w:id="23525" w:name="_ETM_Q43_381980"/>
      <w:bookmarkEnd w:id="23525"/>
      <w:r>
        <w:rPr>
          <w:rtl/>
        </w:rPr>
        <w:t xml:space="preserve">שמוצעת </w:t>
      </w:r>
      <w:bookmarkStart w:id="23526" w:name="_ETM_Q43_382879"/>
      <w:bookmarkEnd w:id="23526"/>
      <w:r>
        <w:rPr>
          <w:rtl/>
        </w:rPr>
        <w:t>בפנינו</w:t>
      </w:r>
      <w:r>
        <w:rPr>
          <w:rFonts w:hint="cs"/>
          <w:rtl/>
        </w:rPr>
        <w:t>.</w:t>
      </w:r>
      <w:r>
        <w:rPr>
          <w:rtl/>
        </w:rPr>
        <w:t xml:space="preserve"> </w:t>
      </w:r>
      <w:bookmarkStart w:id="23527" w:name="_ETM_Q43_383389"/>
      <w:bookmarkEnd w:id="23527"/>
      <w:r>
        <w:rPr>
          <w:rtl/>
        </w:rPr>
        <w:t>אין</w:t>
      </w:r>
      <w:r>
        <w:rPr>
          <w:rFonts w:hint="cs"/>
          <w:rtl/>
        </w:rPr>
        <w:t>,</w:t>
      </w:r>
      <w:r>
        <w:rPr>
          <w:rtl/>
        </w:rPr>
        <w:t xml:space="preserve"> </w:t>
      </w:r>
      <w:bookmarkStart w:id="23528" w:name="_ETM_Q43_383659"/>
      <w:bookmarkEnd w:id="23528"/>
      <w:r>
        <w:rPr>
          <w:rtl/>
        </w:rPr>
        <w:t>אין</w:t>
      </w:r>
      <w:r>
        <w:rPr>
          <w:rFonts w:hint="cs"/>
          <w:rtl/>
        </w:rPr>
        <w:t>,</w:t>
      </w:r>
      <w:r>
        <w:rPr>
          <w:rtl/>
        </w:rPr>
        <w:t xml:space="preserve"> </w:t>
      </w:r>
      <w:bookmarkStart w:id="23529" w:name="_ETM_Q43_383870"/>
      <w:bookmarkEnd w:id="23529"/>
      <w:r>
        <w:rPr>
          <w:rtl/>
        </w:rPr>
        <w:t xml:space="preserve">אין </w:t>
      </w:r>
      <w:bookmarkStart w:id="23530" w:name="_ETM_Q43_383989"/>
      <w:bookmarkEnd w:id="23530"/>
      <w:r>
        <w:rPr>
          <w:rtl/>
        </w:rPr>
        <w:t>דוגמה</w:t>
      </w:r>
      <w:r>
        <w:rPr>
          <w:rFonts w:hint="cs"/>
          <w:rtl/>
        </w:rPr>
        <w:t xml:space="preserve"> אחת</w:t>
      </w:r>
      <w:bookmarkStart w:id="23531" w:name="_ETM_Q43_384319"/>
      <w:bookmarkEnd w:id="23531"/>
      <w:r>
        <w:rPr>
          <w:rtl/>
        </w:rPr>
        <w:t xml:space="preserve"> </w:t>
      </w:r>
      <w:bookmarkStart w:id="23532" w:name="_ETM_Q43_384690"/>
      <w:bookmarkEnd w:id="23532"/>
      <w:r>
        <w:rPr>
          <w:rFonts w:hint="cs"/>
          <w:rtl/>
        </w:rPr>
        <w:t>כ</w:t>
      </w:r>
      <w:r>
        <w:rPr>
          <w:rtl/>
        </w:rPr>
        <w:t>זאת</w:t>
      </w:r>
      <w:r>
        <w:rPr>
          <w:rFonts w:hint="cs"/>
          <w:rtl/>
        </w:rPr>
        <w:t xml:space="preserve">. </w:t>
      </w:r>
      <w:bookmarkStart w:id="23533" w:name="_ETM_Q43_385353"/>
      <w:bookmarkStart w:id="23534" w:name="_ETM_Q43_385469"/>
      <w:bookmarkStart w:id="23535" w:name="_ETM_Q43_385514"/>
      <w:bookmarkStart w:id="23536" w:name="_ETM_Q43_385583"/>
      <w:bookmarkStart w:id="23537" w:name="_ETM_Q43_385380"/>
      <w:bookmarkEnd w:id="23533"/>
      <w:bookmarkEnd w:id="23534"/>
      <w:bookmarkEnd w:id="23535"/>
      <w:bookmarkEnd w:id="23536"/>
      <w:bookmarkEnd w:id="23537"/>
      <w:r>
        <w:rPr>
          <w:rtl/>
        </w:rPr>
        <w:t xml:space="preserve">לעומת </w:t>
      </w:r>
      <w:bookmarkStart w:id="23538" w:name="_ETM_Q43_385770"/>
      <w:bookmarkEnd w:id="23538"/>
      <w:r>
        <w:rPr>
          <w:rtl/>
        </w:rPr>
        <w:t>זאת</w:t>
      </w:r>
      <w:r>
        <w:rPr>
          <w:rFonts w:hint="cs"/>
          <w:rtl/>
        </w:rPr>
        <w:t>,</w:t>
      </w:r>
      <w:r>
        <w:rPr>
          <w:rtl/>
        </w:rPr>
        <w:t xml:space="preserve"> </w:t>
      </w:r>
      <w:bookmarkStart w:id="23539" w:name="_ETM_Q43_385950"/>
      <w:bookmarkEnd w:id="23539"/>
      <w:r>
        <w:rPr>
          <w:rtl/>
        </w:rPr>
        <w:t xml:space="preserve">אם </w:t>
      </w:r>
      <w:bookmarkStart w:id="23540" w:name="_ETM_Q43_386070"/>
      <w:bookmarkEnd w:id="23540"/>
      <w:r>
        <w:rPr>
          <w:rtl/>
        </w:rPr>
        <w:t xml:space="preserve">תסתכלו </w:t>
      </w:r>
      <w:bookmarkStart w:id="23541" w:name="_ETM_Q43_386520"/>
      <w:bookmarkEnd w:id="23541"/>
      <w:r>
        <w:rPr>
          <w:rtl/>
        </w:rPr>
        <w:t xml:space="preserve">על </w:t>
      </w:r>
      <w:bookmarkStart w:id="23542" w:name="_ETM_Q43_386639"/>
      <w:bookmarkEnd w:id="23542"/>
      <w:r>
        <w:rPr>
          <w:rtl/>
        </w:rPr>
        <w:t xml:space="preserve">הונגריה </w:t>
      </w:r>
      <w:bookmarkStart w:id="23543" w:name="_ETM_Q43_387150"/>
      <w:bookmarkEnd w:id="23543"/>
      <w:r>
        <w:rPr>
          <w:rtl/>
        </w:rPr>
        <w:t xml:space="preserve">ופולין </w:t>
      </w:r>
      <w:bookmarkStart w:id="23544" w:name="_ETM_Q43_387720"/>
      <w:bookmarkEnd w:id="23544"/>
      <w:r>
        <w:rPr>
          <w:rtl/>
        </w:rPr>
        <w:t>ורוסיה</w:t>
      </w:r>
      <w:r>
        <w:rPr>
          <w:rFonts w:hint="cs"/>
          <w:rtl/>
        </w:rPr>
        <w:t>,</w:t>
      </w:r>
      <w:r>
        <w:rPr>
          <w:rtl/>
        </w:rPr>
        <w:t xml:space="preserve"> </w:t>
      </w:r>
      <w:bookmarkStart w:id="23545" w:name="_ETM_Q43_388800"/>
      <w:bookmarkEnd w:id="23545"/>
      <w:r>
        <w:rPr>
          <w:rtl/>
        </w:rPr>
        <w:t xml:space="preserve">תוכלו </w:t>
      </w:r>
      <w:bookmarkStart w:id="23546" w:name="_ETM_Q43_389190"/>
      <w:bookmarkEnd w:id="23546"/>
      <w:r>
        <w:rPr>
          <w:rtl/>
        </w:rPr>
        <w:t xml:space="preserve">לראות </w:t>
      </w:r>
      <w:bookmarkStart w:id="23547" w:name="_ETM_Q43_389700"/>
      <w:bookmarkEnd w:id="23547"/>
      <w:r>
        <w:rPr>
          <w:rtl/>
        </w:rPr>
        <w:t xml:space="preserve">דברים </w:t>
      </w:r>
      <w:bookmarkStart w:id="23548" w:name="_ETM_Q43_390090"/>
      <w:bookmarkEnd w:id="23548"/>
      <w:r>
        <w:rPr>
          <w:rtl/>
        </w:rPr>
        <w:t xml:space="preserve">דומים </w:t>
      </w:r>
      <w:bookmarkStart w:id="23549" w:name="_ETM_Q43_390389"/>
      <w:bookmarkEnd w:id="23549"/>
      <w:r>
        <w:rPr>
          <w:rtl/>
        </w:rPr>
        <w:t xml:space="preserve">למה </w:t>
      </w:r>
      <w:bookmarkStart w:id="23550" w:name="_ETM_Q43_390600"/>
      <w:bookmarkEnd w:id="23550"/>
      <w:r>
        <w:rPr>
          <w:rtl/>
        </w:rPr>
        <w:t xml:space="preserve">שהשר </w:t>
      </w:r>
      <w:bookmarkStart w:id="23551" w:name="_ETM_Q43_391050"/>
      <w:bookmarkEnd w:id="23551"/>
      <w:r>
        <w:rPr>
          <w:rtl/>
        </w:rPr>
        <w:t>קר</w:t>
      </w:r>
      <w:r>
        <w:rPr>
          <w:rFonts w:hint="cs"/>
          <w:rtl/>
        </w:rPr>
        <w:t>ע</w:t>
      </w:r>
      <w:r>
        <w:rPr>
          <w:rtl/>
        </w:rPr>
        <w:t xml:space="preserve">י </w:t>
      </w:r>
      <w:bookmarkStart w:id="23552" w:name="_ETM_Q43_391410"/>
      <w:bookmarkEnd w:id="23552"/>
      <w:r>
        <w:rPr>
          <w:rtl/>
        </w:rPr>
        <w:t xml:space="preserve">רוצה </w:t>
      </w:r>
      <w:bookmarkStart w:id="23553" w:name="_ETM_Q43_391889"/>
      <w:bookmarkEnd w:id="23553"/>
      <w:r>
        <w:rPr>
          <w:rtl/>
        </w:rPr>
        <w:t xml:space="preserve">להביא </w:t>
      </w:r>
      <w:bookmarkStart w:id="23554" w:name="_ETM_Q43_392250"/>
      <w:bookmarkEnd w:id="23554"/>
      <w:r>
        <w:rPr>
          <w:rtl/>
        </w:rPr>
        <w:t>לנו</w:t>
      </w:r>
      <w:r>
        <w:rPr>
          <w:rFonts w:hint="cs"/>
          <w:rtl/>
        </w:rPr>
        <w:t>.</w:t>
      </w:r>
      <w:r>
        <w:rPr>
          <w:rtl/>
        </w:rPr>
        <w:t xml:space="preserve"> </w:t>
      </w:r>
      <w:bookmarkStart w:id="23555" w:name="_ETM_Q43_393379"/>
      <w:bookmarkEnd w:id="23555"/>
    </w:p>
    <w:p w:rsidR="000172BA" w:rsidRDefault="000172BA" w:rsidP="000B2647">
      <w:pPr>
        <w:rPr>
          <w:rtl/>
        </w:rPr>
      </w:pPr>
      <w:bookmarkStart w:id="23556" w:name="_ETM_Q43_394119"/>
      <w:bookmarkStart w:id="23557" w:name="_ETM_Q43_394209"/>
      <w:bookmarkEnd w:id="23556"/>
      <w:bookmarkEnd w:id="23557"/>
    </w:p>
    <w:p w:rsidR="000172BA" w:rsidRDefault="000172BA" w:rsidP="000B2647">
      <w:pPr>
        <w:rPr>
          <w:rtl/>
        </w:rPr>
      </w:pPr>
      <w:bookmarkStart w:id="23558" w:name="_ETM_Q43_394246"/>
      <w:bookmarkStart w:id="23559" w:name="_ETM_Q43_394314"/>
      <w:bookmarkEnd w:id="23558"/>
      <w:bookmarkEnd w:id="23559"/>
      <w:r>
        <w:rPr>
          <w:rtl/>
        </w:rPr>
        <w:t>כמובן</w:t>
      </w:r>
      <w:r>
        <w:rPr>
          <w:rFonts w:hint="cs"/>
          <w:rtl/>
        </w:rPr>
        <w:t>,</w:t>
      </w:r>
      <w:r>
        <w:rPr>
          <w:rtl/>
        </w:rPr>
        <w:t xml:space="preserve"> </w:t>
      </w:r>
      <w:bookmarkStart w:id="23560" w:name="_ETM_Q43_394010"/>
      <w:bookmarkEnd w:id="23560"/>
      <w:r>
        <w:rPr>
          <w:rtl/>
        </w:rPr>
        <w:t xml:space="preserve">יש </w:t>
      </w:r>
      <w:bookmarkStart w:id="23561" w:name="_ETM_Q43_394249"/>
      <w:bookmarkEnd w:id="23561"/>
      <w:r>
        <w:rPr>
          <w:rtl/>
        </w:rPr>
        <w:t xml:space="preserve">לנו </w:t>
      </w:r>
      <w:bookmarkStart w:id="23562" w:name="_ETM_Q43_394519"/>
      <w:bookmarkEnd w:id="23562"/>
      <w:r>
        <w:rPr>
          <w:rtl/>
        </w:rPr>
        <w:t xml:space="preserve">את </w:t>
      </w:r>
      <w:bookmarkStart w:id="23563" w:name="_ETM_Q43_394700"/>
      <w:bookmarkEnd w:id="23563"/>
      <w:r>
        <w:rPr>
          <w:rtl/>
        </w:rPr>
        <w:t xml:space="preserve">החוק </w:t>
      </w:r>
      <w:bookmarkStart w:id="23564" w:name="_ETM_Q43_395389"/>
      <w:bookmarkEnd w:id="23564"/>
      <w:r>
        <w:rPr>
          <w:rtl/>
        </w:rPr>
        <w:t xml:space="preserve">להפרטת </w:t>
      </w:r>
      <w:bookmarkStart w:id="23565" w:name="_ETM_Q43_396109"/>
      <w:bookmarkEnd w:id="23565"/>
      <w:r>
        <w:rPr>
          <w:rtl/>
        </w:rPr>
        <w:t>התאגיד</w:t>
      </w:r>
      <w:r>
        <w:rPr>
          <w:rFonts w:hint="cs"/>
          <w:rtl/>
        </w:rPr>
        <w:t>,</w:t>
      </w:r>
      <w:r>
        <w:rPr>
          <w:rtl/>
        </w:rPr>
        <w:t xml:space="preserve"> </w:t>
      </w:r>
      <w:bookmarkStart w:id="23566" w:name="_ETM_Q43_396560"/>
      <w:bookmarkEnd w:id="23566"/>
      <w:r>
        <w:rPr>
          <w:rtl/>
        </w:rPr>
        <w:t xml:space="preserve">שכולנו </w:t>
      </w:r>
      <w:bookmarkStart w:id="23567" w:name="_ETM_Q43_397010"/>
      <w:bookmarkEnd w:id="23567"/>
      <w:r>
        <w:rPr>
          <w:rtl/>
        </w:rPr>
        <w:t xml:space="preserve">מבינים </w:t>
      </w:r>
      <w:bookmarkStart w:id="23568" w:name="_ETM_Q43_397489"/>
      <w:bookmarkEnd w:id="23568"/>
      <w:r>
        <w:rPr>
          <w:rtl/>
        </w:rPr>
        <w:t>שז</w:t>
      </w:r>
      <w:r>
        <w:rPr>
          <w:rFonts w:hint="cs"/>
          <w:rtl/>
        </w:rPr>
        <w:t>ו</w:t>
      </w:r>
      <w:r>
        <w:rPr>
          <w:rtl/>
        </w:rPr>
        <w:t xml:space="preserve"> </w:t>
      </w:r>
      <w:bookmarkStart w:id="23569" w:name="_ETM_Q43_397999"/>
      <w:bookmarkEnd w:id="23569"/>
      <w:r>
        <w:rPr>
          <w:rtl/>
        </w:rPr>
        <w:t xml:space="preserve">לא </w:t>
      </w:r>
      <w:bookmarkStart w:id="23570" w:name="_ETM_Q43_398120"/>
      <w:bookmarkEnd w:id="23570"/>
      <w:r>
        <w:rPr>
          <w:rtl/>
        </w:rPr>
        <w:t>הפרטה</w:t>
      </w:r>
      <w:r>
        <w:rPr>
          <w:rFonts w:hint="cs"/>
          <w:rtl/>
        </w:rPr>
        <w:t>.</w:t>
      </w:r>
      <w:r>
        <w:rPr>
          <w:rtl/>
        </w:rPr>
        <w:t xml:space="preserve"> </w:t>
      </w:r>
      <w:bookmarkStart w:id="23571" w:name="_ETM_Q43_398569"/>
      <w:bookmarkStart w:id="23572" w:name="_ETM_Q43_398749"/>
      <w:bookmarkStart w:id="23573" w:name="_ETM_Q43_399019"/>
      <w:bookmarkEnd w:id="23571"/>
      <w:bookmarkEnd w:id="23572"/>
      <w:bookmarkEnd w:id="23573"/>
      <w:r>
        <w:rPr>
          <w:rtl/>
        </w:rPr>
        <w:t xml:space="preserve">הלכה </w:t>
      </w:r>
      <w:bookmarkStart w:id="23574" w:name="_ETM_Q43_399379"/>
      <w:bookmarkEnd w:id="23574"/>
      <w:r>
        <w:rPr>
          <w:rtl/>
        </w:rPr>
        <w:t xml:space="preserve">למעשה </w:t>
      </w:r>
      <w:bookmarkStart w:id="23575" w:name="_ETM_Q43_399950"/>
      <w:bookmarkEnd w:id="23575"/>
      <w:r>
        <w:rPr>
          <w:rtl/>
        </w:rPr>
        <w:t xml:space="preserve">זה </w:t>
      </w:r>
      <w:bookmarkStart w:id="23576" w:name="_ETM_Q43_400189"/>
      <w:bookmarkEnd w:id="23576"/>
      <w:r>
        <w:rPr>
          <w:rtl/>
        </w:rPr>
        <w:t xml:space="preserve">סגירת </w:t>
      </w:r>
      <w:bookmarkStart w:id="23577" w:name="_ETM_Q43_400760"/>
      <w:bookmarkEnd w:id="23577"/>
      <w:r>
        <w:rPr>
          <w:rtl/>
        </w:rPr>
        <w:t>התאגיד</w:t>
      </w:r>
      <w:r>
        <w:rPr>
          <w:rFonts w:hint="cs"/>
          <w:rtl/>
        </w:rPr>
        <w:t>.</w:t>
      </w:r>
      <w:r>
        <w:rPr>
          <w:rtl/>
        </w:rPr>
        <w:t xml:space="preserve"> </w:t>
      </w:r>
      <w:bookmarkStart w:id="23578" w:name="_ETM_Q43_401849"/>
      <w:bookmarkEnd w:id="23578"/>
      <w:r>
        <w:rPr>
          <w:rtl/>
        </w:rPr>
        <w:t>באמת</w:t>
      </w:r>
      <w:r>
        <w:rPr>
          <w:rFonts w:hint="cs"/>
          <w:rtl/>
        </w:rPr>
        <w:t>,</w:t>
      </w:r>
      <w:r>
        <w:rPr>
          <w:rtl/>
        </w:rPr>
        <w:t xml:space="preserve"> </w:t>
      </w:r>
      <w:bookmarkStart w:id="23579" w:name="_ETM_Q43_402510"/>
      <w:bookmarkEnd w:id="23579"/>
      <w:r>
        <w:rPr>
          <w:rtl/>
        </w:rPr>
        <w:t xml:space="preserve">התאגיד </w:t>
      </w:r>
      <w:bookmarkStart w:id="23580" w:name="_ETM_Q43_403230"/>
      <w:bookmarkEnd w:id="23580"/>
      <w:r>
        <w:rPr>
          <w:rtl/>
        </w:rPr>
        <w:t xml:space="preserve">המופלא </w:t>
      </w:r>
      <w:bookmarkStart w:id="23581" w:name="_ETM_Q43_403589"/>
      <w:bookmarkEnd w:id="23581"/>
      <w:r>
        <w:rPr>
          <w:rtl/>
        </w:rPr>
        <w:t>הזה</w:t>
      </w:r>
      <w:r>
        <w:rPr>
          <w:rFonts w:hint="cs"/>
          <w:rtl/>
        </w:rPr>
        <w:t xml:space="preserve"> </w:t>
      </w:r>
      <w:r>
        <w:rPr>
          <w:rFonts w:hint="eastAsia"/>
          <w:rtl/>
        </w:rPr>
        <w:t>–</w:t>
      </w:r>
      <w:r>
        <w:rPr>
          <w:rtl/>
        </w:rPr>
        <w:t xml:space="preserve"> </w:t>
      </w:r>
      <w:bookmarkStart w:id="23582" w:name="_ETM_Q43_403769"/>
      <w:bookmarkEnd w:id="23582"/>
      <w:r>
        <w:rPr>
          <w:rtl/>
        </w:rPr>
        <w:t>שאגב</w:t>
      </w:r>
      <w:r>
        <w:rPr>
          <w:rFonts w:hint="cs"/>
          <w:rtl/>
        </w:rPr>
        <w:t>,</w:t>
      </w:r>
      <w:r>
        <w:rPr>
          <w:rtl/>
        </w:rPr>
        <w:t xml:space="preserve"> </w:t>
      </w:r>
      <w:bookmarkStart w:id="23583" w:name="_ETM_Q43_404219"/>
      <w:bookmarkEnd w:id="23583"/>
      <w:r>
        <w:rPr>
          <w:rtl/>
        </w:rPr>
        <w:t>הליכוד</w:t>
      </w:r>
      <w:r>
        <w:rPr>
          <w:rFonts w:hint="cs"/>
          <w:rtl/>
        </w:rPr>
        <w:t xml:space="preserve">, הליכוד </w:t>
      </w:r>
      <w:bookmarkStart w:id="23584" w:name="_ETM_Q43_405489"/>
      <w:bookmarkStart w:id="23585" w:name="_ETM_Q43_405610"/>
      <w:bookmarkStart w:id="23586" w:name="_ETM_Q43_405739"/>
      <w:bookmarkStart w:id="23587" w:name="_ETM_Q43_406069"/>
      <w:bookmarkEnd w:id="23584"/>
      <w:bookmarkEnd w:id="23585"/>
      <w:bookmarkEnd w:id="23586"/>
      <w:bookmarkEnd w:id="23587"/>
      <w:r>
        <w:rPr>
          <w:rtl/>
        </w:rPr>
        <w:t xml:space="preserve">הקים </w:t>
      </w:r>
      <w:bookmarkStart w:id="23588" w:name="_ETM_Q43_406430"/>
      <w:bookmarkEnd w:id="23588"/>
      <w:r>
        <w:rPr>
          <w:rtl/>
        </w:rPr>
        <w:t>אותו</w:t>
      </w:r>
      <w:r>
        <w:rPr>
          <w:rFonts w:hint="cs"/>
          <w:rtl/>
        </w:rPr>
        <w:t>,</w:t>
      </w:r>
      <w:r>
        <w:rPr>
          <w:rtl/>
        </w:rPr>
        <w:t xml:space="preserve"> </w:t>
      </w:r>
      <w:bookmarkStart w:id="23589" w:name="_ETM_Q43_406909"/>
      <w:bookmarkEnd w:id="23589"/>
      <w:r>
        <w:rPr>
          <w:rtl/>
        </w:rPr>
        <w:t xml:space="preserve">הליכוד </w:t>
      </w:r>
      <w:bookmarkStart w:id="23590" w:name="_ETM_Q43_407450"/>
      <w:bookmarkEnd w:id="23590"/>
      <w:r>
        <w:rPr>
          <w:rtl/>
        </w:rPr>
        <w:t>י</w:t>
      </w:r>
      <w:r>
        <w:rPr>
          <w:rFonts w:hint="cs"/>
          <w:rtl/>
        </w:rPr>
        <w:t>י</w:t>
      </w:r>
      <w:r>
        <w:rPr>
          <w:rtl/>
        </w:rPr>
        <w:t xml:space="preserve">צר </w:t>
      </w:r>
      <w:bookmarkStart w:id="23591" w:name="_ETM_Q43_407840"/>
      <w:bookmarkEnd w:id="23591"/>
      <w:r>
        <w:rPr>
          <w:rtl/>
        </w:rPr>
        <w:t xml:space="preserve">פה </w:t>
      </w:r>
      <w:bookmarkStart w:id="23592" w:name="_ETM_Q43_408079"/>
      <w:bookmarkEnd w:id="23592"/>
      <w:r>
        <w:rPr>
          <w:rtl/>
        </w:rPr>
        <w:t xml:space="preserve">את </w:t>
      </w:r>
      <w:bookmarkStart w:id="23593" w:name="_ETM_Q43_408260"/>
      <w:bookmarkEnd w:id="23593"/>
      <w:r>
        <w:rPr>
          <w:rtl/>
        </w:rPr>
        <w:t xml:space="preserve">הוועדה </w:t>
      </w:r>
      <w:bookmarkStart w:id="23594" w:name="_ETM_Q43_410110"/>
      <w:bookmarkEnd w:id="23594"/>
      <w:r>
        <w:rPr>
          <w:rtl/>
        </w:rPr>
        <w:t>שעש</w:t>
      </w:r>
      <w:r>
        <w:rPr>
          <w:rFonts w:hint="cs"/>
          <w:rtl/>
        </w:rPr>
        <w:t>ת</w:t>
      </w:r>
      <w:r>
        <w:rPr>
          <w:rtl/>
        </w:rPr>
        <w:t xml:space="preserve">ה </w:t>
      </w:r>
      <w:bookmarkStart w:id="23595" w:name="_ETM_Q43_410530"/>
      <w:bookmarkEnd w:id="23595"/>
      <w:r>
        <w:rPr>
          <w:rtl/>
        </w:rPr>
        <w:t xml:space="preserve">עבודה </w:t>
      </w:r>
      <w:bookmarkStart w:id="23596" w:name="_ETM_Q43_410890"/>
      <w:bookmarkEnd w:id="23596"/>
      <w:r>
        <w:rPr>
          <w:rtl/>
        </w:rPr>
        <w:t xml:space="preserve">מקיפה </w:t>
      </w:r>
      <w:bookmarkStart w:id="23597" w:name="_ETM_Q43_411550"/>
      <w:bookmarkEnd w:id="23597"/>
      <w:r>
        <w:rPr>
          <w:rtl/>
        </w:rPr>
        <w:t xml:space="preserve">מאוד </w:t>
      </w:r>
      <w:bookmarkStart w:id="23598" w:name="_ETM_Q43_411849"/>
      <w:bookmarkEnd w:id="23598"/>
      <w:r>
        <w:rPr>
          <w:rtl/>
        </w:rPr>
        <w:t xml:space="preserve">כדי </w:t>
      </w:r>
      <w:bookmarkStart w:id="23599" w:name="_ETM_Q43_412090"/>
      <w:bookmarkEnd w:id="23599"/>
      <w:r>
        <w:rPr>
          <w:rtl/>
        </w:rPr>
        <w:t xml:space="preserve">להקים </w:t>
      </w:r>
      <w:bookmarkStart w:id="23600" w:name="_ETM_Q43_412450"/>
      <w:bookmarkEnd w:id="23600"/>
      <w:r>
        <w:rPr>
          <w:rtl/>
        </w:rPr>
        <w:t xml:space="preserve">את </w:t>
      </w:r>
      <w:bookmarkStart w:id="23601" w:name="_ETM_Q43_412510"/>
      <w:bookmarkEnd w:id="23601"/>
      <w:r>
        <w:rPr>
          <w:rtl/>
        </w:rPr>
        <w:t>התאגיד</w:t>
      </w:r>
      <w:r>
        <w:rPr>
          <w:rFonts w:hint="cs"/>
          <w:rtl/>
        </w:rPr>
        <w:t>.</w:t>
      </w:r>
      <w:r>
        <w:rPr>
          <w:rtl/>
        </w:rPr>
        <w:t xml:space="preserve"> </w:t>
      </w:r>
      <w:bookmarkStart w:id="23602" w:name="_ETM_Q43_412989"/>
      <w:bookmarkEnd w:id="23602"/>
      <w:r>
        <w:rPr>
          <w:rtl/>
        </w:rPr>
        <w:t xml:space="preserve">זה </w:t>
      </w:r>
      <w:bookmarkStart w:id="23603" w:name="_ETM_Q43_413110"/>
      <w:bookmarkEnd w:id="23603"/>
      <w:r>
        <w:rPr>
          <w:rtl/>
        </w:rPr>
        <w:t>ה</w:t>
      </w:r>
      <w:r>
        <w:rPr>
          <w:rFonts w:hint="cs"/>
          <w:rtl/>
        </w:rPr>
        <w:t xml:space="preserve">יה </w:t>
      </w:r>
      <w:bookmarkStart w:id="23604" w:name="_ETM_Q43_411245"/>
      <w:bookmarkEnd w:id="23604"/>
      <w:r>
        <w:rPr>
          <w:rFonts w:hint="cs"/>
          <w:rtl/>
        </w:rPr>
        <w:t xml:space="preserve">הישג שלהם, </w:t>
      </w:r>
      <w:bookmarkStart w:id="23605" w:name="_ETM_Q43_413489"/>
      <w:bookmarkStart w:id="23606" w:name="_ETM_Q43_414029"/>
      <w:bookmarkEnd w:id="23605"/>
      <w:bookmarkEnd w:id="23606"/>
      <w:r>
        <w:rPr>
          <w:rtl/>
        </w:rPr>
        <w:t xml:space="preserve">ועכשיו </w:t>
      </w:r>
      <w:bookmarkStart w:id="23607" w:name="_ETM_Q43_414389"/>
      <w:bookmarkEnd w:id="23607"/>
      <w:r>
        <w:rPr>
          <w:rtl/>
        </w:rPr>
        <w:t xml:space="preserve">הם </w:t>
      </w:r>
      <w:bookmarkStart w:id="23608" w:name="_ETM_Q43_414510"/>
      <w:bookmarkEnd w:id="23608"/>
      <w:r>
        <w:rPr>
          <w:rtl/>
        </w:rPr>
        <w:t xml:space="preserve">רוצים </w:t>
      </w:r>
      <w:bookmarkStart w:id="23609" w:name="_ETM_Q43_414900"/>
      <w:bookmarkEnd w:id="23609"/>
      <w:r>
        <w:rPr>
          <w:rtl/>
        </w:rPr>
        <w:t xml:space="preserve">לסגור </w:t>
      </w:r>
      <w:bookmarkStart w:id="23610" w:name="_ETM_Q43_415409"/>
      <w:bookmarkEnd w:id="23610"/>
      <w:r>
        <w:rPr>
          <w:rtl/>
        </w:rPr>
        <w:t>אותו</w:t>
      </w:r>
      <w:r>
        <w:rPr>
          <w:rFonts w:hint="cs"/>
          <w:rtl/>
        </w:rPr>
        <w:t>.</w:t>
      </w:r>
      <w:r>
        <w:rPr>
          <w:rtl/>
        </w:rPr>
        <w:t xml:space="preserve"> </w:t>
      </w:r>
      <w:bookmarkStart w:id="23611" w:name="_ETM_Q43_416340"/>
      <w:bookmarkEnd w:id="23611"/>
      <w:r>
        <w:rPr>
          <w:rtl/>
        </w:rPr>
        <w:t>למה</w:t>
      </w:r>
      <w:r>
        <w:rPr>
          <w:rFonts w:hint="cs"/>
          <w:rtl/>
        </w:rPr>
        <w:t>?</w:t>
      </w:r>
      <w:r>
        <w:rPr>
          <w:rtl/>
        </w:rPr>
        <w:t xml:space="preserve"> </w:t>
      </w:r>
      <w:bookmarkStart w:id="23612" w:name="_ETM_Q43_417420"/>
      <w:bookmarkEnd w:id="23612"/>
      <w:r>
        <w:rPr>
          <w:rtl/>
        </w:rPr>
        <w:t xml:space="preserve">כי </w:t>
      </w:r>
      <w:bookmarkStart w:id="23613" w:name="_ETM_Q43_417569"/>
      <w:bookmarkEnd w:id="23613"/>
      <w:r>
        <w:rPr>
          <w:rtl/>
        </w:rPr>
        <w:t xml:space="preserve">כל </w:t>
      </w:r>
      <w:bookmarkStart w:id="23614" w:name="_ETM_Q43_417780"/>
      <w:bookmarkEnd w:id="23614"/>
      <w:r>
        <w:rPr>
          <w:rtl/>
        </w:rPr>
        <w:t xml:space="preserve">המטרה </w:t>
      </w:r>
      <w:bookmarkStart w:id="23615" w:name="_ETM_Q43_418230"/>
      <w:bookmarkEnd w:id="23615"/>
      <w:r>
        <w:rPr>
          <w:rFonts w:hint="cs"/>
          <w:rtl/>
        </w:rPr>
        <w:t>ב</w:t>
      </w:r>
      <w:r>
        <w:rPr>
          <w:rtl/>
        </w:rPr>
        <w:t xml:space="preserve">הפיכה </w:t>
      </w:r>
      <w:bookmarkStart w:id="23616" w:name="_ETM_Q43_418830"/>
      <w:bookmarkEnd w:id="23616"/>
      <w:r>
        <w:rPr>
          <w:rtl/>
        </w:rPr>
        <w:t xml:space="preserve">של </w:t>
      </w:r>
      <w:bookmarkStart w:id="23617" w:name="_ETM_Q43_419069"/>
      <w:bookmarkEnd w:id="23617"/>
      <w:r>
        <w:rPr>
          <w:rtl/>
        </w:rPr>
        <w:t xml:space="preserve">השר </w:t>
      </w:r>
      <w:bookmarkStart w:id="23618" w:name="_ETM_Q43_419370"/>
      <w:bookmarkEnd w:id="23618"/>
      <w:r>
        <w:rPr>
          <w:rtl/>
        </w:rPr>
        <w:t>קר</w:t>
      </w:r>
      <w:r>
        <w:rPr>
          <w:rFonts w:hint="cs"/>
          <w:rtl/>
        </w:rPr>
        <w:t>ע</w:t>
      </w:r>
      <w:r>
        <w:rPr>
          <w:rtl/>
        </w:rPr>
        <w:t xml:space="preserve">י </w:t>
      </w:r>
      <w:bookmarkStart w:id="23619" w:name="_ETM_Q43_419849"/>
      <w:bookmarkEnd w:id="23619"/>
      <w:r>
        <w:rPr>
          <w:rFonts w:hint="cs"/>
          <w:rtl/>
        </w:rPr>
        <w:t xml:space="preserve">היא </w:t>
      </w:r>
      <w:r>
        <w:rPr>
          <w:rtl/>
        </w:rPr>
        <w:t xml:space="preserve">להשמיד </w:t>
      </w:r>
      <w:bookmarkStart w:id="23620" w:name="_ETM_Q43_420299"/>
      <w:bookmarkEnd w:id="23620"/>
      <w:r>
        <w:rPr>
          <w:rtl/>
        </w:rPr>
        <w:t xml:space="preserve">את </w:t>
      </w:r>
      <w:bookmarkStart w:id="23621" w:name="_ETM_Q43_420390"/>
      <w:bookmarkEnd w:id="23621"/>
      <w:r>
        <w:rPr>
          <w:rtl/>
        </w:rPr>
        <w:t xml:space="preserve">חופש </w:t>
      </w:r>
      <w:bookmarkStart w:id="23622" w:name="_ETM_Q43_420780"/>
      <w:bookmarkEnd w:id="23622"/>
      <w:r>
        <w:rPr>
          <w:rtl/>
        </w:rPr>
        <w:t>הביטוי</w:t>
      </w:r>
      <w:r>
        <w:rPr>
          <w:rFonts w:hint="cs"/>
          <w:rtl/>
        </w:rPr>
        <w:t>,</w:t>
      </w:r>
      <w:r>
        <w:rPr>
          <w:rtl/>
        </w:rPr>
        <w:t xml:space="preserve"> </w:t>
      </w:r>
      <w:bookmarkStart w:id="23623" w:name="_ETM_Q43_422159"/>
      <w:bookmarkEnd w:id="23623"/>
      <w:r>
        <w:rPr>
          <w:rtl/>
        </w:rPr>
        <w:t xml:space="preserve">לצמצם </w:t>
      </w:r>
      <w:bookmarkStart w:id="23624" w:name="_ETM_Q43_422730"/>
      <w:bookmarkEnd w:id="23624"/>
      <w:r>
        <w:rPr>
          <w:rtl/>
        </w:rPr>
        <w:t xml:space="preserve">את </w:t>
      </w:r>
      <w:bookmarkStart w:id="23625" w:name="_ETM_Q43_422819"/>
      <w:bookmarkEnd w:id="23625"/>
      <w:r>
        <w:rPr>
          <w:rtl/>
        </w:rPr>
        <w:t xml:space="preserve">כוחה </w:t>
      </w:r>
      <w:bookmarkStart w:id="23626" w:name="_ETM_Q43_423180"/>
      <w:bookmarkEnd w:id="23626"/>
      <w:r>
        <w:rPr>
          <w:rtl/>
        </w:rPr>
        <w:t xml:space="preserve">של </w:t>
      </w:r>
      <w:bookmarkStart w:id="23627" w:name="_ETM_Q43_423450"/>
      <w:bookmarkEnd w:id="23627"/>
      <w:r>
        <w:rPr>
          <w:rtl/>
        </w:rPr>
        <w:t xml:space="preserve">התקשורת </w:t>
      </w:r>
      <w:bookmarkStart w:id="23628" w:name="_ETM_Q43_424980"/>
      <w:bookmarkEnd w:id="23628"/>
      <w:r>
        <w:rPr>
          <w:rtl/>
        </w:rPr>
        <w:t xml:space="preserve">וללחוץ </w:t>
      </w:r>
      <w:bookmarkStart w:id="23629" w:name="_ETM_Q43_425579"/>
      <w:bookmarkEnd w:id="23629"/>
      <w:r>
        <w:rPr>
          <w:rtl/>
        </w:rPr>
        <w:t xml:space="preserve">עליה </w:t>
      </w:r>
      <w:bookmarkStart w:id="23630" w:name="_ETM_Q43_425819"/>
      <w:bookmarkEnd w:id="23630"/>
      <w:r>
        <w:rPr>
          <w:rtl/>
        </w:rPr>
        <w:t xml:space="preserve">בצורה </w:t>
      </w:r>
      <w:bookmarkStart w:id="23631" w:name="_ETM_Q43_426299"/>
      <w:bookmarkEnd w:id="23631"/>
      <w:r>
        <w:rPr>
          <w:rtl/>
        </w:rPr>
        <w:t xml:space="preserve">כזאת </w:t>
      </w:r>
      <w:bookmarkStart w:id="23632" w:name="_ETM_Q43_426780"/>
      <w:bookmarkEnd w:id="23632"/>
      <w:r>
        <w:rPr>
          <w:rtl/>
        </w:rPr>
        <w:t xml:space="preserve">שהיא </w:t>
      </w:r>
      <w:bookmarkStart w:id="23633" w:name="_ETM_Q43_427019"/>
      <w:bookmarkEnd w:id="23633"/>
      <w:r>
        <w:rPr>
          <w:rtl/>
        </w:rPr>
        <w:t xml:space="preserve">בעצם </w:t>
      </w:r>
      <w:bookmarkStart w:id="23634" w:name="_ETM_Q43_427530"/>
      <w:bookmarkEnd w:id="23634"/>
      <w:r>
        <w:rPr>
          <w:rtl/>
        </w:rPr>
        <w:t xml:space="preserve">תרצה </w:t>
      </w:r>
      <w:bookmarkStart w:id="23635" w:name="_ETM_Q43_428069"/>
      <w:bookmarkEnd w:id="23635"/>
      <w:r>
        <w:rPr>
          <w:rtl/>
        </w:rPr>
        <w:t xml:space="preserve">להגיד </w:t>
      </w:r>
      <w:bookmarkStart w:id="23636" w:name="_ETM_Q43_428459"/>
      <w:bookmarkEnd w:id="23636"/>
      <w:r>
        <w:rPr>
          <w:rtl/>
        </w:rPr>
        <w:t xml:space="preserve">את </w:t>
      </w:r>
      <w:bookmarkStart w:id="23637" w:name="_ETM_Q43_428609"/>
      <w:bookmarkEnd w:id="23637"/>
      <w:r>
        <w:rPr>
          <w:rtl/>
        </w:rPr>
        <w:t xml:space="preserve">מה </w:t>
      </w:r>
      <w:bookmarkStart w:id="23638" w:name="_ETM_Q43_428760"/>
      <w:bookmarkEnd w:id="23638"/>
      <w:r>
        <w:rPr>
          <w:rtl/>
        </w:rPr>
        <w:t xml:space="preserve">שהשלטון </w:t>
      </w:r>
      <w:bookmarkStart w:id="23639" w:name="_ETM_Q43_429390"/>
      <w:bookmarkEnd w:id="23639"/>
      <w:r>
        <w:rPr>
          <w:rtl/>
        </w:rPr>
        <w:t>אומר</w:t>
      </w:r>
      <w:r>
        <w:rPr>
          <w:rFonts w:hint="cs"/>
          <w:rtl/>
        </w:rPr>
        <w:t>,</w:t>
      </w:r>
      <w:r>
        <w:rPr>
          <w:rtl/>
        </w:rPr>
        <w:t xml:space="preserve"> </w:t>
      </w:r>
      <w:bookmarkStart w:id="23640" w:name="_ETM_Q43_429689"/>
      <w:bookmarkEnd w:id="23640"/>
      <w:r>
        <w:rPr>
          <w:rtl/>
        </w:rPr>
        <w:t xml:space="preserve">כי </w:t>
      </w:r>
      <w:bookmarkStart w:id="23641" w:name="_ETM_Q43_429870"/>
      <w:bookmarkEnd w:id="23641"/>
      <w:r>
        <w:rPr>
          <w:rtl/>
        </w:rPr>
        <w:t xml:space="preserve">מבחינה </w:t>
      </w:r>
      <w:bookmarkStart w:id="23642" w:name="_ETM_Q43_430319"/>
      <w:bookmarkEnd w:id="23642"/>
      <w:r>
        <w:rPr>
          <w:rtl/>
        </w:rPr>
        <w:t xml:space="preserve">כלכלית </w:t>
      </w:r>
      <w:bookmarkStart w:id="23643" w:name="_ETM_Q43_430890"/>
      <w:bookmarkEnd w:id="23643"/>
      <w:r>
        <w:rPr>
          <w:rtl/>
        </w:rPr>
        <w:t xml:space="preserve">יחנקו </w:t>
      </w:r>
      <w:bookmarkStart w:id="23644" w:name="_ETM_Q43_431459"/>
      <w:bookmarkEnd w:id="23644"/>
      <w:r>
        <w:rPr>
          <w:rtl/>
        </w:rPr>
        <w:t>אותם</w:t>
      </w:r>
      <w:r w:rsidR="003F2987">
        <w:rPr>
          <w:rFonts w:hint="cs"/>
          <w:rtl/>
        </w:rPr>
        <w:t>,</w:t>
      </w:r>
      <w:r>
        <w:rPr>
          <w:rtl/>
        </w:rPr>
        <w:t xml:space="preserve"> </w:t>
      </w:r>
      <w:bookmarkStart w:id="23645" w:name="_ETM_Q43_432209"/>
      <w:bookmarkEnd w:id="23645"/>
      <w:r>
        <w:rPr>
          <w:rtl/>
        </w:rPr>
        <w:t xml:space="preserve">ואז </w:t>
      </w:r>
      <w:bookmarkStart w:id="23646" w:name="_ETM_Q43_432569"/>
      <w:bookmarkEnd w:id="23646"/>
      <w:r>
        <w:rPr>
          <w:rtl/>
        </w:rPr>
        <w:t xml:space="preserve">הם </w:t>
      </w:r>
      <w:bookmarkStart w:id="23647" w:name="_ETM_Q43_432659"/>
      <w:bookmarkEnd w:id="23647"/>
      <w:r>
        <w:rPr>
          <w:rtl/>
        </w:rPr>
        <w:t xml:space="preserve">יצטרכו </w:t>
      </w:r>
      <w:bookmarkStart w:id="23648" w:name="_ETM_Q43_433439"/>
      <w:bookmarkEnd w:id="23648"/>
      <w:r>
        <w:rPr>
          <w:rtl/>
        </w:rPr>
        <w:t xml:space="preserve">להיות </w:t>
      </w:r>
      <w:bookmarkStart w:id="23649" w:name="_ETM_Q43_434400"/>
      <w:bookmarkEnd w:id="23649"/>
      <w:r>
        <w:rPr>
          <w:rtl/>
        </w:rPr>
        <w:t xml:space="preserve">השופרות </w:t>
      </w:r>
      <w:bookmarkStart w:id="23650" w:name="_ETM_Q43_435060"/>
      <w:bookmarkEnd w:id="23650"/>
      <w:r>
        <w:rPr>
          <w:rtl/>
        </w:rPr>
        <w:t xml:space="preserve">של </w:t>
      </w:r>
      <w:bookmarkStart w:id="23651" w:name="_ETM_Q43_435239"/>
      <w:bookmarkEnd w:id="23651"/>
      <w:r>
        <w:rPr>
          <w:rtl/>
        </w:rPr>
        <w:t>השלטון</w:t>
      </w:r>
      <w:r>
        <w:rPr>
          <w:rFonts w:hint="cs"/>
          <w:rtl/>
        </w:rPr>
        <w:t>,</w:t>
      </w:r>
      <w:r>
        <w:rPr>
          <w:rtl/>
        </w:rPr>
        <w:t xml:space="preserve"> </w:t>
      </w:r>
      <w:bookmarkStart w:id="23652" w:name="_ETM_Q43_435719"/>
      <w:bookmarkEnd w:id="23652"/>
      <w:r>
        <w:rPr>
          <w:rtl/>
        </w:rPr>
        <w:t xml:space="preserve">כמו </w:t>
      </w:r>
      <w:bookmarkStart w:id="23653" w:name="_ETM_Q43_435959"/>
      <w:bookmarkEnd w:id="23653"/>
      <w:r>
        <w:rPr>
          <w:rtl/>
        </w:rPr>
        <w:t xml:space="preserve">ערוץ </w:t>
      </w:r>
      <w:bookmarkStart w:id="23654" w:name="_ETM_Q43_436350"/>
      <w:bookmarkEnd w:id="23654"/>
      <w:r>
        <w:rPr>
          <w:rtl/>
        </w:rPr>
        <w:t xml:space="preserve">מאוד </w:t>
      </w:r>
      <w:bookmarkStart w:id="23655" w:name="_ETM_Q43_436589"/>
      <w:bookmarkEnd w:id="23655"/>
      <w:r>
        <w:rPr>
          <w:rtl/>
        </w:rPr>
        <w:t xml:space="preserve">מסוים </w:t>
      </w:r>
      <w:bookmarkStart w:id="23656" w:name="_ETM_Q43_437039"/>
      <w:bookmarkEnd w:id="23656"/>
      <w:r>
        <w:rPr>
          <w:rtl/>
        </w:rPr>
        <w:t xml:space="preserve">שכולנו </w:t>
      </w:r>
      <w:bookmarkStart w:id="23657" w:name="_ETM_Q43_437820"/>
      <w:bookmarkEnd w:id="23657"/>
      <w:r>
        <w:rPr>
          <w:rtl/>
        </w:rPr>
        <w:t>מכירים</w:t>
      </w:r>
      <w:r>
        <w:rPr>
          <w:rFonts w:hint="cs"/>
          <w:rtl/>
        </w:rPr>
        <w:t>.</w:t>
      </w:r>
    </w:p>
    <w:p w:rsidR="000172BA" w:rsidRDefault="000172BA" w:rsidP="000B2647">
      <w:pPr>
        <w:rPr>
          <w:rtl/>
        </w:rPr>
      </w:pPr>
      <w:bookmarkStart w:id="23658" w:name="_ETM_Q43_438164"/>
      <w:bookmarkStart w:id="23659" w:name="_ETM_Q43_438274"/>
      <w:bookmarkEnd w:id="23658"/>
      <w:bookmarkEnd w:id="23659"/>
    </w:p>
    <w:p w:rsidR="000172BA" w:rsidRDefault="000172BA" w:rsidP="003F2987">
      <w:pPr>
        <w:rPr>
          <w:rtl/>
        </w:rPr>
      </w:pPr>
      <w:bookmarkStart w:id="23660" w:name="_ETM_Q43_438311"/>
      <w:bookmarkStart w:id="23661" w:name="_ETM_Q43_438380"/>
      <w:bookmarkStart w:id="23662" w:name="_ETM_Q43_439880"/>
      <w:bookmarkEnd w:id="23660"/>
      <w:bookmarkEnd w:id="23661"/>
      <w:bookmarkEnd w:id="23662"/>
      <w:r>
        <w:rPr>
          <w:rtl/>
        </w:rPr>
        <w:t xml:space="preserve">אז </w:t>
      </w:r>
      <w:bookmarkStart w:id="23663" w:name="_ETM_Q43_440089"/>
      <w:bookmarkEnd w:id="23663"/>
      <w:r>
        <w:rPr>
          <w:rtl/>
        </w:rPr>
        <w:t xml:space="preserve">יש </w:t>
      </w:r>
      <w:bookmarkStart w:id="23664" w:name="_ETM_Q43_440270"/>
      <w:bookmarkEnd w:id="23664"/>
      <w:r>
        <w:rPr>
          <w:rtl/>
        </w:rPr>
        <w:t xml:space="preserve">לנו </w:t>
      </w:r>
      <w:bookmarkStart w:id="23665" w:name="_ETM_Q43_440450"/>
      <w:bookmarkEnd w:id="23665"/>
      <w:r>
        <w:rPr>
          <w:rtl/>
        </w:rPr>
        <w:t xml:space="preserve">את </w:t>
      </w:r>
      <w:bookmarkStart w:id="23666" w:name="_ETM_Q43_440570"/>
      <w:bookmarkEnd w:id="23666"/>
      <w:r>
        <w:rPr>
          <w:rtl/>
        </w:rPr>
        <w:t xml:space="preserve">הצעת </w:t>
      </w:r>
      <w:bookmarkStart w:id="23667" w:name="_ETM_Q43_440870"/>
      <w:bookmarkEnd w:id="23667"/>
      <w:r>
        <w:rPr>
          <w:rtl/>
        </w:rPr>
        <w:t xml:space="preserve">החוק </w:t>
      </w:r>
      <w:bookmarkStart w:id="23668" w:name="_ETM_Q43_441140"/>
      <w:bookmarkEnd w:id="23668"/>
      <w:r>
        <w:rPr>
          <w:rtl/>
        </w:rPr>
        <w:t xml:space="preserve">להפרטת </w:t>
      </w:r>
      <w:bookmarkStart w:id="23669" w:name="_ETM_Q43_441680"/>
      <w:bookmarkEnd w:id="23669"/>
      <w:r>
        <w:rPr>
          <w:rtl/>
        </w:rPr>
        <w:t>התאגיד</w:t>
      </w:r>
      <w:r>
        <w:rPr>
          <w:rFonts w:hint="cs"/>
          <w:rtl/>
        </w:rPr>
        <w:t>,</w:t>
      </w:r>
      <w:r>
        <w:rPr>
          <w:rtl/>
        </w:rPr>
        <w:t xml:space="preserve"> </w:t>
      </w:r>
      <w:bookmarkStart w:id="23670" w:name="_ETM_Q43_442100"/>
      <w:bookmarkEnd w:id="23670"/>
      <w:r>
        <w:rPr>
          <w:rtl/>
        </w:rPr>
        <w:t xml:space="preserve">ויש </w:t>
      </w:r>
      <w:bookmarkStart w:id="23671" w:name="_ETM_Q43_442339"/>
      <w:bookmarkEnd w:id="23671"/>
      <w:r>
        <w:rPr>
          <w:rtl/>
        </w:rPr>
        <w:t xml:space="preserve">לנו </w:t>
      </w:r>
      <w:bookmarkStart w:id="23672" w:name="_ETM_Q43_442550"/>
      <w:bookmarkEnd w:id="23672"/>
      <w:r>
        <w:rPr>
          <w:rtl/>
        </w:rPr>
        <w:t xml:space="preserve">את </w:t>
      </w:r>
      <w:bookmarkStart w:id="23673" w:name="_ETM_Q43_442670"/>
      <w:bookmarkEnd w:id="23673"/>
      <w:r>
        <w:rPr>
          <w:rtl/>
        </w:rPr>
        <w:t xml:space="preserve">החוק </w:t>
      </w:r>
      <w:bookmarkStart w:id="23674" w:name="_ETM_Q43_443180"/>
      <w:bookmarkEnd w:id="23674"/>
      <w:r>
        <w:rPr>
          <w:rtl/>
        </w:rPr>
        <w:t xml:space="preserve">של </w:t>
      </w:r>
      <w:bookmarkStart w:id="23675" w:name="_ETM_Q43_443420"/>
      <w:bookmarkEnd w:id="23675"/>
      <w:r>
        <w:rPr>
          <w:rtl/>
        </w:rPr>
        <w:t xml:space="preserve">דיווח </w:t>
      </w:r>
      <w:bookmarkStart w:id="23676" w:name="_ETM_Q43_443930"/>
      <w:bookmarkEnd w:id="23676"/>
      <w:r>
        <w:rPr>
          <w:rtl/>
        </w:rPr>
        <w:t>על</w:t>
      </w:r>
      <w:bookmarkStart w:id="23677" w:name="_ETM_Q43_444170"/>
      <w:bookmarkStart w:id="23678" w:name="_ETM_Q43_445010"/>
      <w:bookmarkEnd w:id="23677"/>
      <w:bookmarkEnd w:id="23678"/>
      <w:r>
        <w:rPr>
          <w:rtl/>
        </w:rPr>
        <w:t xml:space="preserve"> </w:t>
      </w:r>
      <w:bookmarkStart w:id="23679" w:name="_ETM_Q43_445160"/>
      <w:bookmarkEnd w:id="23679"/>
      <w:r>
        <w:rPr>
          <w:rtl/>
        </w:rPr>
        <w:t xml:space="preserve">תקציב </w:t>
      </w:r>
      <w:bookmarkStart w:id="23680" w:name="_ETM_Q43_445610"/>
      <w:bookmarkEnd w:id="23680"/>
      <w:r>
        <w:rPr>
          <w:rtl/>
        </w:rPr>
        <w:t>התאגיד</w:t>
      </w:r>
      <w:r>
        <w:rPr>
          <w:rFonts w:hint="cs"/>
          <w:rtl/>
        </w:rPr>
        <w:t>.</w:t>
      </w:r>
      <w:r>
        <w:rPr>
          <w:rtl/>
        </w:rPr>
        <w:t xml:space="preserve"> </w:t>
      </w:r>
      <w:bookmarkStart w:id="23681" w:name="_ETM_Q43_446180"/>
      <w:bookmarkStart w:id="23682" w:name="_ETM_Q43_446360"/>
      <w:bookmarkStart w:id="23683" w:name="_ETM_Q43_446750"/>
      <w:bookmarkEnd w:id="23681"/>
      <w:bookmarkEnd w:id="23682"/>
      <w:bookmarkEnd w:id="23683"/>
      <w:r>
        <w:rPr>
          <w:rtl/>
        </w:rPr>
        <w:t xml:space="preserve">שלא </w:t>
      </w:r>
      <w:bookmarkStart w:id="23684" w:name="_ETM_Q43_446960"/>
      <w:bookmarkEnd w:id="23684"/>
      <w:r>
        <w:rPr>
          <w:rtl/>
        </w:rPr>
        <w:t xml:space="preserve">יבלבלו </w:t>
      </w:r>
      <w:bookmarkStart w:id="23685" w:name="_ETM_Q43_447410"/>
      <w:bookmarkEnd w:id="23685"/>
      <w:r>
        <w:rPr>
          <w:rtl/>
        </w:rPr>
        <w:t xml:space="preserve">אתכם </w:t>
      </w:r>
      <w:bookmarkStart w:id="23686" w:name="_ETM_Q43_447680"/>
      <w:bookmarkEnd w:id="23686"/>
      <w:r>
        <w:rPr>
          <w:rtl/>
        </w:rPr>
        <w:t xml:space="preserve">עם </w:t>
      </w:r>
      <w:bookmarkStart w:id="23687" w:name="_ETM_Q43_447800"/>
      <w:bookmarkEnd w:id="23687"/>
      <w:r>
        <w:rPr>
          <w:rtl/>
        </w:rPr>
        <w:t xml:space="preserve">איזה </w:t>
      </w:r>
      <w:bookmarkStart w:id="23688" w:name="_ETM_Q43_447980"/>
      <w:bookmarkEnd w:id="23688"/>
      <w:r>
        <w:rPr>
          <w:rtl/>
        </w:rPr>
        <w:t xml:space="preserve">מסווה </w:t>
      </w:r>
      <w:bookmarkStart w:id="23689" w:name="_ETM_Q43_448430"/>
      <w:bookmarkEnd w:id="23689"/>
      <w:r>
        <w:rPr>
          <w:rtl/>
        </w:rPr>
        <w:t>יפה</w:t>
      </w:r>
      <w:r>
        <w:rPr>
          <w:rFonts w:hint="cs"/>
          <w:rtl/>
        </w:rPr>
        <w:t>,</w:t>
      </w:r>
      <w:r>
        <w:rPr>
          <w:rtl/>
        </w:rPr>
        <w:t xml:space="preserve"> </w:t>
      </w:r>
      <w:bookmarkStart w:id="23690" w:name="_ETM_Q43_448730"/>
      <w:bookmarkEnd w:id="23690"/>
      <w:r>
        <w:rPr>
          <w:rtl/>
        </w:rPr>
        <w:t xml:space="preserve">שזה </w:t>
      </w:r>
      <w:bookmarkStart w:id="23691" w:name="_ETM_Q43_448940"/>
      <w:bookmarkEnd w:id="23691"/>
      <w:r>
        <w:rPr>
          <w:rtl/>
        </w:rPr>
        <w:t xml:space="preserve">כאילו </w:t>
      </w:r>
      <w:bookmarkStart w:id="23692" w:name="_ETM_Q43_449180"/>
      <w:bookmarkEnd w:id="23692"/>
      <w:r>
        <w:rPr>
          <w:rtl/>
        </w:rPr>
        <w:t xml:space="preserve">לפקח </w:t>
      </w:r>
      <w:bookmarkStart w:id="23693" w:name="_ETM_Q43_449810"/>
      <w:bookmarkEnd w:id="23693"/>
      <w:r>
        <w:rPr>
          <w:rtl/>
        </w:rPr>
        <w:t xml:space="preserve">על </w:t>
      </w:r>
      <w:bookmarkStart w:id="23694" w:name="_ETM_Q43_449930"/>
      <w:bookmarkEnd w:id="23694"/>
      <w:r>
        <w:rPr>
          <w:rtl/>
        </w:rPr>
        <w:t>התקציבים</w:t>
      </w:r>
      <w:r>
        <w:rPr>
          <w:rFonts w:hint="cs"/>
          <w:rtl/>
        </w:rPr>
        <w:t>.</w:t>
      </w:r>
      <w:r>
        <w:rPr>
          <w:rtl/>
        </w:rPr>
        <w:t xml:space="preserve"> </w:t>
      </w:r>
      <w:bookmarkStart w:id="23695" w:name="_ETM_Q43_450440"/>
      <w:bookmarkEnd w:id="23695"/>
      <w:r>
        <w:rPr>
          <w:rtl/>
        </w:rPr>
        <w:t xml:space="preserve">זה </w:t>
      </w:r>
      <w:bookmarkStart w:id="23696" w:name="_ETM_Q43_450560"/>
      <w:bookmarkEnd w:id="23696"/>
      <w:r>
        <w:rPr>
          <w:rtl/>
        </w:rPr>
        <w:t xml:space="preserve">לא </w:t>
      </w:r>
      <w:bookmarkStart w:id="23697" w:name="_ETM_Q43_450650"/>
      <w:bookmarkEnd w:id="23697"/>
      <w:r>
        <w:rPr>
          <w:rtl/>
        </w:rPr>
        <w:t>לפקח</w:t>
      </w:r>
      <w:r>
        <w:rPr>
          <w:rFonts w:hint="cs"/>
          <w:rtl/>
        </w:rPr>
        <w:t>,</w:t>
      </w:r>
      <w:r>
        <w:rPr>
          <w:rtl/>
        </w:rPr>
        <w:t xml:space="preserve"> </w:t>
      </w:r>
      <w:bookmarkStart w:id="23698" w:name="_ETM_Q43_451550"/>
      <w:bookmarkEnd w:id="23698"/>
      <w:r>
        <w:rPr>
          <w:rtl/>
        </w:rPr>
        <w:t xml:space="preserve">זה </w:t>
      </w:r>
      <w:bookmarkStart w:id="23699" w:name="_ETM_Q43_451760"/>
      <w:bookmarkEnd w:id="23699"/>
      <w:r>
        <w:rPr>
          <w:rtl/>
        </w:rPr>
        <w:t xml:space="preserve">להחליט </w:t>
      </w:r>
      <w:bookmarkStart w:id="23700" w:name="_ETM_Q43_452300"/>
      <w:bookmarkEnd w:id="23700"/>
      <w:r>
        <w:rPr>
          <w:rtl/>
        </w:rPr>
        <w:t xml:space="preserve">לאן </w:t>
      </w:r>
      <w:bookmarkStart w:id="23701" w:name="_ETM_Q43_452600"/>
      <w:bookmarkEnd w:id="23701"/>
      <w:r>
        <w:rPr>
          <w:rtl/>
        </w:rPr>
        <w:t xml:space="preserve">הכסף </w:t>
      </w:r>
      <w:bookmarkStart w:id="23702" w:name="_ETM_Q43_453050"/>
      <w:bookmarkEnd w:id="23702"/>
      <w:r>
        <w:rPr>
          <w:rtl/>
        </w:rPr>
        <w:t xml:space="preserve">ילך </w:t>
      </w:r>
      <w:bookmarkStart w:id="23703" w:name="_ETM_Q43_453350"/>
      <w:bookmarkEnd w:id="23703"/>
      <w:r>
        <w:rPr>
          <w:rtl/>
        </w:rPr>
        <w:t xml:space="preserve">ומה </w:t>
      </w:r>
      <w:bookmarkStart w:id="23704" w:name="_ETM_Q43_453620"/>
      <w:bookmarkEnd w:id="23704"/>
      <w:r>
        <w:rPr>
          <w:rtl/>
        </w:rPr>
        <w:t xml:space="preserve">יעשו </w:t>
      </w:r>
      <w:bookmarkStart w:id="23705" w:name="_ETM_Q43_454070"/>
      <w:bookmarkEnd w:id="23705"/>
      <w:r>
        <w:rPr>
          <w:rtl/>
        </w:rPr>
        <w:t>איתו</w:t>
      </w:r>
      <w:r w:rsidR="003F2987">
        <w:rPr>
          <w:rFonts w:hint="cs"/>
          <w:rtl/>
        </w:rPr>
        <w:t>.</w:t>
      </w:r>
      <w:r>
        <w:rPr>
          <w:rFonts w:hint="cs"/>
          <w:rtl/>
        </w:rPr>
        <w:t xml:space="preserve"> ו</w:t>
      </w:r>
      <w:bookmarkStart w:id="23706" w:name="_ETM_Q43_454610"/>
      <w:bookmarkEnd w:id="23706"/>
      <w:r>
        <w:rPr>
          <w:rtl/>
        </w:rPr>
        <w:t xml:space="preserve">שידור </w:t>
      </w:r>
      <w:bookmarkStart w:id="23707" w:name="_ETM_Q43_455190"/>
      <w:bookmarkEnd w:id="23707"/>
      <w:r>
        <w:rPr>
          <w:rtl/>
        </w:rPr>
        <w:t xml:space="preserve">ציבורי </w:t>
      </w:r>
      <w:bookmarkStart w:id="23708" w:name="_ETM_Q43_455580"/>
      <w:bookmarkEnd w:id="23708"/>
      <w:r>
        <w:rPr>
          <w:rtl/>
        </w:rPr>
        <w:t xml:space="preserve">לא </w:t>
      </w:r>
      <w:bookmarkStart w:id="23709" w:name="_ETM_Q43_455760"/>
      <w:bookmarkEnd w:id="23709"/>
      <w:r>
        <w:rPr>
          <w:rtl/>
        </w:rPr>
        <w:t xml:space="preserve">יכול </w:t>
      </w:r>
      <w:bookmarkStart w:id="23710" w:name="_ETM_Q43_456120"/>
      <w:bookmarkEnd w:id="23710"/>
      <w:r>
        <w:rPr>
          <w:rtl/>
        </w:rPr>
        <w:t xml:space="preserve">להיות </w:t>
      </w:r>
      <w:bookmarkStart w:id="23711" w:name="_ETM_Q43_456779"/>
      <w:bookmarkEnd w:id="23711"/>
      <w:r>
        <w:rPr>
          <w:rtl/>
        </w:rPr>
        <w:t xml:space="preserve">שידור </w:t>
      </w:r>
      <w:bookmarkStart w:id="23712" w:name="_ETM_Q43_457380"/>
      <w:bookmarkEnd w:id="23712"/>
      <w:r>
        <w:rPr>
          <w:rtl/>
        </w:rPr>
        <w:t xml:space="preserve">שהוא </w:t>
      </w:r>
      <w:bookmarkStart w:id="23713" w:name="_ETM_Q43_457710"/>
      <w:bookmarkEnd w:id="23713"/>
      <w:r>
        <w:rPr>
          <w:rtl/>
        </w:rPr>
        <w:t xml:space="preserve">שופר </w:t>
      </w:r>
      <w:bookmarkStart w:id="23714" w:name="_ETM_Q43_458250"/>
      <w:bookmarkEnd w:id="23714"/>
      <w:r>
        <w:rPr>
          <w:rtl/>
        </w:rPr>
        <w:t xml:space="preserve">של </w:t>
      </w:r>
      <w:bookmarkStart w:id="23715" w:name="_ETM_Q43_458460"/>
      <w:bookmarkEnd w:id="23715"/>
      <w:r>
        <w:rPr>
          <w:rtl/>
        </w:rPr>
        <w:t>השלטון</w:t>
      </w:r>
      <w:r w:rsidR="003F2987">
        <w:rPr>
          <w:rFonts w:hint="cs"/>
          <w:rtl/>
        </w:rPr>
        <w:t>.</w:t>
      </w:r>
      <w:r>
        <w:rPr>
          <w:rtl/>
        </w:rPr>
        <w:t xml:space="preserve"> </w:t>
      </w:r>
      <w:bookmarkStart w:id="23716" w:name="_ETM_Q43_459150"/>
      <w:bookmarkEnd w:id="23716"/>
      <w:r>
        <w:rPr>
          <w:rtl/>
        </w:rPr>
        <w:t xml:space="preserve">הוא </w:t>
      </w:r>
      <w:bookmarkStart w:id="23717" w:name="_ETM_Q43_459270"/>
      <w:bookmarkEnd w:id="23717"/>
      <w:r>
        <w:rPr>
          <w:rtl/>
        </w:rPr>
        <w:t xml:space="preserve">צריך </w:t>
      </w:r>
      <w:bookmarkStart w:id="23718" w:name="_ETM_Q43_459600"/>
      <w:bookmarkEnd w:id="23718"/>
      <w:r>
        <w:rPr>
          <w:rtl/>
        </w:rPr>
        <w:t xml:space="preserve">להיות </w:t>
      </w:r>
      <w:bookmarkStart w:id="23719" w:name="_ETM_Q43_459930"/>
      <w:bookmarkEnd w:id="23719"/>
      <w:r>
        <w:rPr>
          <w:rtl/>
        </w:rPr>
        <w:t xml:space="preserve">שידור </w:t>
      </w:r>
      <w:bookmarkStart w:id="23720" w:name="_ETM_Q43_460920"/>
      <w:bookmarkEnd w:id="23720"/>
      <w:r>
        <w:rPr>
          <w:rtl/>
        </w:rPr>
        <w:t xml:space="preserve">שהוא </w:t>
      </w:r>
      <w:bookmarkStart w:id="23721" w:name="_ETM_Q43_461250"/>
      <w:bookmarkEnd w:id="23721"/>
      <w:r>
        <w:rPr>
          <w:rtl/>
        </w:rPr>
        <w:t xml:space="preserve">כלב </w:t>
      </w:r>
      <w:bookmarkStart w:id="23722" w:name="_ETM_Q43_461610"/>
      <w:bookmarkEnd w:id="23722"/>
      <w:r>
        <w:rPr>
          <w:rtl/>
        </w:rPr>
        <w:t xml:space="preserve">השמירה </w:t>
      </w:r>
      <w:bookmarkStart w:id="23723" w:name="_ETM_Q43_462089"/>
      <w:bookmarkEnd w:id="23723"/>
      <w:r>
        <w:rPr>
          <w:rtl/>
        </w:rPr>
        <w:t xml:space="preserve">של </w:t>
      </w:r>
      <w:bookmarkStart w:id="23724" w:name="_ETM_Q43_462300"/>
      <w:bookmarkEnd w:id="23724"/>
      <w:r>
        <w:rPr>
          <w:rtl/>
        </w:rPr>
        <w:t>הדמוקרטיה</w:t>
      </w:r>
      <w:r>
        <w:rPr>
          <w:rFonts w:hint="cs"/>
          <w:rtl/>
        </w:rPr>
        <w:t>,</w:t>
      </w:r>
      <w:r>
        <w:rPr>
          <w:rtl/>
        </w:rPr>
        <w:t xml:space="preserve"> </w:t>
      </w:r>
      <w:bookmarkStart w:id="23725" w:name="_ETM_Q43_463470"/>
      <w:bookmarkStart w:id="23726" w:name="_ETM_Q43_465000"/>
      <w:bookmarkEnd w:id="23725"/>
      <w:bookmarkEnd w:id="23726"/>
      <w:r>
        <w:rPr>
          <w:rtl/>
        </w:rPr>
        <w:t xml:space="preserve">ששואף </w:t>
      </w:r>
      <w:bookmarkStart w:id="23727" w:name="_ETM_Q43_465690"/>
      <w:bookmarkEnd w:id="23727"/>
      <w:r>
        <w:rPr>
          <w:rtl/>
        </w:rPr>
        <w:t xml:space="preserve">לחקר </w:t>
      </w:r>
      <w:bookmarkStart w:id="23728" w:name="_ETM_Q43_466200"/>
      <w:bookmarkEnd w:id="23728"/>
      <w:r>
        <w:rPr>
          <w:rtl/>
        </w:rPr>
        <w:t>האמת</w:t>
      </w:r>
      <w:r>
        <w:rPr>
          <w:rFonts w:hint="cs"/>
          <w:rtl/>
        </w:rPr>
        <w:t>,</w:t>
      </w:r>
      <w:r>
        <w:rPr>
          <w:rtl/>
        </w:rPr>
        <w:t xml:space="preserve"> </w:t>
      </w:r>
      <w:bookmarkStart w:id="23729" w:name="_ETM_Q43_467000"/>
      <w:bookmarkEnd w:id="23729"/>
      <w:r>
        <w:rPr>
          <w:rtl/>
        </w:rPr>
        <w:t xml:space="preserve">שיודע </w:t>
      </w:r>
      <w:bookmarkStart w:id="23730" w:name="_ETM_Q43_467449"/>
      <w:bookmarkEnd w:id="23730"/>
      <w:r>
        <w:rPr>
          <w:rtl/>
        </w:rPr>
        <w:t xml:space="preserve">לבוא </w:t>
      </w:r>
      <w:bookmarkStart w:id="23731" w:name="_ETM_Q43_467690"/>
      <w:bookmarkEnd w:id="23731"/>
      <w:r>
        <w:rPr>
          <w:rtl/>
        </w:rPr>
        <w:t xml:space="preserve">ולבקר </w:t>
      </w:r>
      <w:bookmarkStart w:id="23732" w:name="_ETM_Q43_468440"/>
      <w:bookmarkEnd w:id="23732"/>
      <w:r>
        <w:rPr>
          <w:rtl/>
        </w:rPr>
        <w:t xml:space="preserve">את </w:t>
      </w:r>
      <w:bookmarkStart w:id="23733" w:name="_ETM_Q43_468560"/>
      <w:bookmarkEnd w:id="23733"/>
      <w:r>
        <w:rPr>
          <w:rtl/>
        </w:rPr>
        <w:t xml:space="preserve">השלטון </w:t>
      </w:r>
      <w:bookmarkStart w:id="23734" w:name="_ETM_Q43_469100"/>
      <w:bookmarkEnd w:id="23734"/>
      <w:r>
        <w:rPr>
          <w:rtl/>
        </w:rPr>
        <w:t xml:space="preserve">איפה </w:t>
      </w:r>
      <w:bookmarkStart w:id="23735" w:name="_ETM_Q43_469310"/>
      <w:bookmarkEnd w:id="23735"/>
      <w:r>
        <w:rPr>
          <w:rtl/>
        </w:rPr>
        <w:t>שצריך</w:t>
      </w:r>
      <w:r>
        <w:rPr>
          <w:rFonts w:hint="cs"/>
          <w:rtl/>
        </w:rPr>
        <w:t xml:space="preserve">. </w:t>
      </w:r>
      <w:bookmarkStart w:id="23736" w:name="_ETM_Q43_467145"/>
      <w:bookmarkStart w:id="23737" w:name="_ETM_Q43_467252"/>
      <w:bookmarkStart w:id="23738" w:name="_ETM_Q43_467289"/>
      <w:bookmarkStart w:id="23739" w:name="_ETM_Q43_467355"/>
      <w:bookmarkStart w:id="23740" w:name="_ETM_Q43_469729"/>
      <w:bookmarkEnd w:id="23736"/>
      <w:bookmarkEnd w:id="23737"/>
      <w:bookmarkEnd w:id="23738"/>
      <w:bookmarkEnd w:id="23739"/>
      <w:bookmarkEnd w:id="23740"/>
      <w:r>
        <w:rPr>
          <w:rtl/>
        </w:rPr>
        <w:t xml:space="preserve">תחשבו </w:t>
      </w:r>
      <w:bookmarkStart w:id="23741" w:name="_ETM_Q43_470750"/>
      <w:bookmarkEnd w:id="23741"/>
      <w:r>
        <w:rPr>
          <w:rtl/>
        </w:rPr>
        <w:t xml:space="preserve">על </w:t>
      </w:r>
      <w:bookmarkStart w:id="23742" w:name="_ETM_Q43_470930"/>
      <w:bookmarkEnd w:id="23742"/>
      <w:r>
        <w:rPr>
          <w:rtl/>
        </w:rPr>
        <w:t xml:space="preserve">כמה </w:t>
      </w:r>
      <w:bookmarkStart w:id="23743" w:name="_ETM_Q43_471259"/>
      <w:bookmarkEnd w:id="23743"/>
      <w:r>
        <w:rPr>
          <w:rtl/>
        </w:rPr>
        <w:t xml:space="preserve">תחקירים </w:t>
      </w:r>
      <w:bookmarkStart w:id="23744" w:name="_ETM_Q43_471830"/>
      <w:bookmarkEnd w:id="23744"/>
      <w:r>
        <w:rPr>
          <w:rtl/>
        </w:rPr>
        <w:t xml:space="preserve">היו </w:t>
      </w:r>
      <w:bookmarkStart w:id="23745" w:name="_ETM_Q43_472009"/>
      <w:bookmarkEnd w:id="23745"/>
      <w:r>
        <w:rPr>
          <w:rtl/>
        </w:rPr>
        <w:t xml:space="preserve">לנו </w:t>
      </w:r>
      <w:bookmarkStart w:id="23746" w:name="_ETM_Q43_472250"/>
      <w:bookmarkEnd w:id="23746"/>
      <w:r>
        <w:rPr>
          <w:rtl/>
        </w:rPr>
        <w:t xml:space="preserve">במדינת </w:t>
      </w:r>
      <w:bookmarkStart w:id="23747" w:name="_ETM_Q43_472759"/>
      <w:bookmarkEnd w:id="23747"/>
      <w:r>
        <w:rPr>
          <w:rtl/>
        </w:rPr>
        <w:t xml:space="preserve">ישראל </w:t>
      </w:r>
      <w:bookmarkStart w:id="23748" w:name="_ETM_Q43_473389"/>
      <w:bookmarkEnd w:id="23748"/>
      <w:r>
        <w:rPr>
          <w:rtl/>
        </w:rPr>
        <w:t xml:space="preserve">בשנים </w:t>
      </w:r>
      <w:bookmarkStart w:id="23749" w:name="_ETM_Q43_473870"/>
      <w:bookmarkEnd w:id="23749"/>
      <w:r>
        <w:rPr>
          <w:rtl/>
        </w:rPr>
        <w:t xml:space="preserve">האחרונות </w:t>
      </w:r>
      <w:bookmarkStart w:id="23750" w:name="_ETM_Q43_474380"/>
      <w:bookmarkEnd w:id="23750"/>
      <w:r>
        <w:rPr>
          <w:rtl/>
        </w:rPr>
        <w:t>ע</w:t>
      </w:r>
      <w:r>
        <w:rPr>
          <w:rFonts w:hint="cs"/>
          <w:rtl/>
        </w:rPr>
        <w:t xml:space="preserve">ל </w:t>
      </w:r>
      <w:r>
        <w:rPr>
          <w:rtl/>
        </w:rPr>
        <w:t>י</w:t>
      </w:r>
      <w:bookmarkStart w:id="23751" w:name="_ETM_Q43_474710"/>
      <w:bookmarkEnd w:id="23751"/>
      <w:r>
        <w:rPr>
          <w:rFonts w:hint="cs"/>
          <w:rtl/>
        </w:rPr>
        <w:t xml:space="preserve">די </w:t>
      </w:r>
      <w:r>
        <w:rPr>
          <w:rtl/>
        </w:rPr>
        <w:t xml:space="preserve">התאגיד </w:t>
      </w:r>
      <w:bookmarkStart w:id="23752" w:name="_ETM_Q43_475750"/>
      <w:bookmarkEnd w:id="23752"/>
      <w:r>
        <w:rPr>
          <w:rtl/>
        </w:rPr>
        <w:t>ש</w:t>
      </w:r>
      <w:bookmarkStart w:id="23753" w:name="_ETM_Q43_476350"/>
      <w:bookmarkEnd w:id="23753"/>
      <w:r>
        <w:rPr>
          <w:rtl/>
        </w:rPr>
        <w:t xml:space="preserve">חשפו </w:t>
      </w:r>
      <w:bookmarkStart w:id="23754" w:name="_ETM_Q43_476920"/>
      <w:bookmarkEnd w:id="23754"/>
      <w:r>
        <w:rPr>
          <w:rtl/>
        </w:rPr>
        <w:t xml:space="preserve">פה </w:t>
      </w:r>
      <w:bookmarkStart w:id="23755" w:name="_ETM_Q43_477130"/>
      <w:bookmarkEnd w:id="23755"/>
      <w:r>
        <w:rPr>
          <w:rtl/>
        </w:rPr>
        <w:t xml:space="preserve">פרשיות </w:t>
      </w:r>
      <w:bookmarkStart w:id="23756" w:name="_ETM_Q43_477820"/>
      <w:bookmarkEnd w:id="23756"/>
      <w:r>
        <w:rPr>
          <w:rtl/>
        </w:rPr>
        <w:t xml:space="preserve">ושחיתויות </w:t>
      </w:r>
      <w:bookmarkStart w:id="23757" w:name="_ETM_Q43_479240"/>
      <w:bookmarkEnd w:id="23757"/>
      <w:r>
        <w:rPr>
          <w:rtl/>
        </w:rPr>
        <w:t xml:space="preserve">שבזכות </w:t>
      </w:r>
      <w:bookmarkStart w:id="23758" w:name="_ETM_Q43_480110"/>
      <w:bookmarkEnd w:id="23758"/>
      <w:r>
        <w:rPr>
          <w:rtl/>
        </w:rPr>
        <w:t xml:space="preserve">התחקירים </w:t>
      </w:r>
      <w:bookmarkStart w:id="23759" w:name="_ETM_Q43_480740"/>
      <w:bookmarkEnd w:id="23759"/>
      <w:r>
        <w:rPr>
          <w:rtl/>
        </w:rPr>
        <w:t xml:space="preserve">האלה </w:t>
      </w:r>
      <w:bookmarkStart w:id="23760" w:name="_ETM_Q43_480979"/>
      <w:bookmarkEnd w:id="23760"/>
      <w:r>
        <w:rPr>
          <w:rtl/>
        </w:rPr>
        <w:t>יצ</w:t>
      </w:r>
      <w:r>
        <w:rPr>
          <w:rFonts w:hint="cs"/>
          <w:rtl/>
        </w:rPr>
        <w:t>א</w:t>
      </w:r>
      <w:r>
        <w:rPr>
          <w:rtl/>
        </w:rPr>
        <w:t xml:space="preserve">ו </w:t>
      </w:r>
      <w:bookmarkStart w:id="23761" w:name="_ETM_Q43_481410"/>
      <w:bookmarkEnd w:id="23761"/>
      <w:r>
        <w:rPr>
          <w:rFonts w:hint="cs"/>
          <w:rtl/>
        </w:rPr>
        <w:t>ל</w:t>
      </w:r>
      <w:r>
        <w:rPr>
          <w:rtl/>
        </w:rPr>
        <w:t xml:space="preserve">אור </w:t>
      </w:r>
      <w:bookmarkStart w:id="23762" w:name="_ETM_Q43_481860"/>
      <w:bookmarkEnd w:id="23762"/>
      <w:r>
        <w:rPr>
          <w:rtl/>
        </w:rPr>
        <w:t xml:space="preserve">וניתן </w:t>
      </w:r>
      <w:bookmarkStart w:id="23763" w:name="_ETM_Q43_480000"/>
      <w:bookmarkEnd w:id="23763"/>
      <w:r>
        <w:rPr>
          <w:rFonts w:hint="cs"/>
          <w:rtl/>
        </w:rPr>
        <w:t xml:space="preserve">היה </w:t>
      </w:r>
      <w:bookmarkStart w:id="23764" w:name="_ETM_Q43_480299"/>
      <w:bookmarkStart w:id="23765" w:name="_ETM_Q43_480539"/>
      <w:bookmarkStart w:id="23766" w:name="_ETM_Q43_480989"/>
      <w:bookmarkStart w:id="23767" w:name="_ETM_Q43_481439"/>
      <w:bookmarkStart w:id="23768" w:name="_ETM_Q43_481949"/>
      <w:bookmarkStart w:id="23769" w:name="_ETM_Q43_482399"/>
      <w:bookmarkEnd w:id="23764"/>
      <w:bookmarkEnd w:id="23765"/>
      <w:bookmarkEnd w:id="23766"/>
      <w:bookmarkEnd w:id="23767"/>
      <w:bookmarkEnd w:id="23768"/>
      <w:bookmarkEnd w:id="23769"/>
      <w:r>
        <w:rPr>
          <w:rFonts w:hint="cs"/>
          <w:rtl/>
        </w:rPr>
        <w:t>ל</w:t>
      </w:r>
      <w:r>
        <w:rPr>
          <w:rtl/>
        </w:rPr>
        <w:t xml:space="preserve">שפר </w:t>
      </w:r>
      <w:bookmarkStart w:id="23770" w:name="_ETM_Q43_483029"/>
      <w:bookmarkEnd w:id="23770"/>
      <w:r>
        <w:rPr>
          <w:rtl/>
        </w:rPr>
        <w:t xml:space="preserve">ולעשות </w:t>
      </w:r>
      <w:bookmarkStart w:id="23771" w:name="_ETM_Q43_483810"/>
      <w:bookmarkEnd w:id="23771"/>
      <w:r>
        <w:rPr>
          <w:rtl/>
        </w:rPr>
        <w:t xml:space="preserve">שינוי </w:t>
      </w:r>
      <w:bookmarkStart w:id="23772" w:name="_ETM_Q43_484290"/>
      <w:bookmarkEnd w:id="23772"/>
      <w:r>
        <w:rPr>
          <w:rtl/>
        </w:rPr>
        <w:t xml:space="preserve">בהתאם </w:t>
      </w:r>
      <w:bookmarkStart w:id="23773" w:name="_ETM_Q43_484799"/>
      <w:bookmarkEnd w:id="23773"/>
      <w:r>
        <w:rPr>
          <w:rtl/>
        </w:rPr>
        <w:t>לזה</w:t>
      </w:r>
      <w:r>
        <w:rPr>
          <w:rFonts w:hint="cs"/>
          <w:rtl/>
        </w:rPr>
        <w:t>.</w:t>
      </w:r>
    </w:p>
    <w:p w:rsidR="000172BA" w:rsidRDefault="000172BA" w:rsidP="000B2647">
      <w:pPr>
        <w:rPr>
          <w:rtl/>
        </w:rPr>
      </w:pPr>
      <w:bookmarkStart w:id="23774" w:name="_ETM_Q43_486916"/>
      <w:bookmarkStart w:id="23775" w:name="_ETM_Q43_487019"/>
      <w:bookmarkEnd w:id="23774"/>
      <w:bookmarkEnd w:id="23775"/>
    </w:p>
    <w:p w:rsidR="000172BA" w:rsidRDefault="000172BA" w:rsidP="00927DD1">
      <w:pPr>
        <w:rPr>
          <w:rtl/>
        </w:rPr>
      </w:pPr>
      <w:bookmarkStart w:id="23776" w:name="_ETM_Q43_487045"/>
      <w:bookmarkStart w:id="23777" w:name="_ETM_Q43_487130"/>
      <w:bookmarkStart w:id="23778" w:name="_ETM_Q43_486109"/>
      <w:bookmarkEnd w:id="23776"/>
      <w:bookmarkEnd w:id="23777"/>
      <w:bookmarkEnd w:id="23778"/>
      <w:r>
        <w:rPr>
          <w:rtl/>
        </w:rPr>
        <w:t xml:space="preserve">הצעת </w:t>
      </w:r>
      <w:bookmarkStart w:id="23779" w:name="_ETM_Q43_486649"/>
      <w:bookmarkEnd w:id="23779"/>
      <w:r>
        <w:rPr>
          <w:rtl/>
        </w:rPr>
        <w:t xml:space="preserve">חוק </w:t>
      </w:r>
      <w:bookmarkStart w:id="23780" w:name="_ETM_Q43_486919"/>
      <w:bookmarkEnd w:id="23780"/>
      <w:r>
        <w:rPr>
          <w:rtl/>
        </w:rPr>
        <w:t xml:space="preserve">לסגירת </w:t>
      </w:r>
      <w:bookmarkStart w:id="23781" w:name="_ETM_Q43_487459"/>
      <w:bookmarkEnd w:id="23781"/>
      <w:r>
        <w:rPr>
          <w:rtl/>
        </w:rPr>
        <w:t>גל"</w:t>
      </w:r>
      <w:r>
        <w:rPr>
          <w:rFonts w:hint="cs"/>
          <w:rtl/>
        </w:rPr>
        <w:t>צ,</w:t>
      </w:r>
      <w:r>
        <w:rPr>
          <w:rtl/>
        </w:rPr>
        <w:t xml:space="preserve"> </w:t>
      </w:r>
      <w:bookmarkStart w:id="23782" w:name="_ETM_Q43_487910"/>
      <w:bookmarkStart w:id="23783" w:name="_ETM_Q43_488599"/>
      <w:bookmarkEnd w:id="23782"/>
      <w:bookmarkEnd w:id="23783"/>
      <w:r>
        <w:rPr>
          <w:rtl/>
        </w:rPr>
        <w:t xml:space="preserve">כמובן </w:t>
      </w:r>
      <w:bookmarkStart w:id="23784" w:name="_ETM_Q43_489170"/>
      <w:bookmarkEnd w:id="23784"/>
      <w:r>
        <w:rPr>
          <w:rtl/>
        </w:rPr>
        <w:t xml:space="preserve">היא </w:t>
      </w:r>
      <w:bookmarkStart w:id="23785" w:name="_ETM_Q43_489379"/>
      <w:bookmarkEnd w:id="23785"/>
      <w:r>
        <w:rPr>
          <w:rtl/>
        </w:rPr>
        <w:t xml:space="preserve">בדרך </w:t>
      </w:r>
      <w:bookmarkStart w:id="23786" w:name="_ETM_Q43_489860"/>
      <w:bookmarkEnd w:id="23786"/>
      <w:r>
        <w:rPr>
          <w:rtl/>
        </w:rPr>
        <w:t>לכאן</w:t>
      </w:r>
      <w:r>
        <w:rPr>
          <w:rFonts w:hint="cs"/>
          <w:rtl/>
        </w:rPr>
        <w:t>,</w:t>
      </w:r>
      <w:r>
        <w:rPr>
          <w:rtl/>
        </w:rPr>
        <w:t xml:space="preserve"> </w:t>
      </w:r>
      <w:bookmarkStart w:id="23787" w:name="_ETM_Q43_490400"/>
      <w:bookmarkEnd w:id="23787"/>
      <w:r>
        <w:rPr>
          <w:rtl/>
        </w:rPr>
        <w:t xml:space="preserve">והצעת </w:t>
      </w:r>
      <w:bookmarkStart w:id="23788" w:name="_ETM_Q43_491000"/>
      <w:bookmarkEnd w:id="23788"/>
      <w:r>
        <w:rPr>
          <w:rtl/>
        </w:rPr>
        <w:t xml:space="preserve">חוק </w:t>
      </w:r>
      <w:bookmarkStart w:id="23789" w:name="_ETM_Q43_491269"/>
      <w:bookmarkEnd w:id="23789"/>
      <w:r>
        <w:rPr>
          <w:rtl/>
        </w:rPr>
        <w:t xml:space="preserve">הרדיו </w:t>
      </w:r>
      <w:bookmarkStart w:id="23790" w:name="_ETM_Q43_491690"/>
      <w:bookmarkEnd w:id="23790"/>
      <w:r>
        <w:rPr>
          <w:rtl/>
        </w:rPr>
        <w:t>האזורי</w:t>
      </w:r>
      <w:r>
        <w:rPr>
          <w:rFonts w:hint="cs"/>
          <w:rtl/>
        </w:rPr>
        <w:t>,</w:t>
      </w:r>
      <w:r>
        <w:rPr>
          <w:rtl/>
        </w:rPr>
        <w:t xml:space="preserve"> </w:t>
      </w:r>
      <w:bookmarkStart w:id="23791" w:name="_ETM_Q43_492199"/>
      <w:bookmarkEnd w:id="23791"/>
      <w:r>
        <w:rPr>
          <w:rtl/>
        </w:rPr>
        <w:t>ש</w:t>
      </w:r>
      <w:r w:rsidR="003F2987">
        <w:rPr>
          <w:rFonts w:hint="cs"/>
          <w:rtl/>
        </w:rPr>
        <w:t xml:space="preserve">גם </w:t>
      </w:r>
      <w:r>
        <w:rPr>
          <w:rFonts w:hint="cs"/>
          <w:rtl/>
        </w:rPr>
        <w:t xml:space="preserve">היא </w:t>
      </w:r>
      <w:bookmarkStart w:id="23792" w:name="_ETM_Q43_492790"/>
      <w:bookmarkEnd w:id="23792"/>
      <w:r>
        <w:rPr>
          <w:rtl/>
        </w:rPr>
        <w:t xml:space="preserve">חלק </w:t>
      </w:r>
      <w:bookmarkStart w:id="23793" w:name="_ETM_Q43_493059"/>
      <w:bookmarkEnd w:id="23793"/>
      <w:r>
        <w:rPr>
          <w:rtl/>
        </w:rPr>
        <w:t xml:space="preserve">מהסיפור </w:t>
      </w:r>
      <w:bookmarkStart w:id="23794" w:name="_ETM_Q43_493660"/>
      <w:bookmarkEnd w:id="23794"/>
      <w:r>
        <w:rPr>
          <w:rtl/>
        </w:rPr>
        <w:t>הזה</w:t>
      </w:r>
      <w:r>
        <w:rPr>
          <w:rFonts w:hint="cs"/>
          <w:rtl/>
        </w:rPr>
        <w:t>,</w:t>
      </w:r>
      <w:r>
        <w:rPr>
          <w:rtl/>
        </w:rPr>
        <w:t xml:space="preserve"> </w:t>
      </w:r>
      <w:bookmarkStart w:id="23795" w:name="_ETM_Q43_495320"/>
      <w:bookmarkEnd w:id="23795"/>
      <w:r>
        <w:rPr>
          <w:rtl/>
        </w:rPr>
        <w:t xml:space="preserve">ויש </w:t>
      </w:r>
      <w:bookmarkStart w:id="23796" w:name="_ETM_Q43_495560"/>
      <w:bookmarkEnd w:id="23796"/>
      <w:r>
        <w:rPr>
          <w:rtl/>
        </w:rPr>
        <w:t xml:space="preserve">לנו </w:t>
      </w:r>
      <w:bookmarkStart w:id="23797" w:name="_ETM_Q43_495800"/>
      <w:bookmarkEnd w:id="23797"/>
      <w:r>
        <w:rPr>
          <w:rFonts w:hint="cs"/>
          <w:rtl/>
        </w:rPr>
        <w:t xml:space="preserve">עוד </w:t>
      </w:r>
      <w:bookmarkStart w:id="23798" w:name="_ETM_Q43_495890"/>
      <w:bookmarkEnd w:id="23798"/>
      <w:r>
        <w:rPr>
          <w:rtl/>
        </w:rPr>
        <w:t xml:space="preserve">כל </w:t>
      </w:r>
      <w:bookmarkStart w:id="23799" w:name="_ETM_Q43_496100"/>
      <w:bookmarkEnd w:id="23799"/>
      <w:r>
        <w:rPr>
          <w:rtl/>
        </w:rPr>
        <w:t xml:space="preserve">כך </w:t>
      </w:r>
      <w:bookmarkStart w:id="23800" w:name="_ETM_Q43_496610"/>
      <w:bookmarkEnd w:id="23800"/>
      <w:r>
        <w:rPr>
          <w:rtl/>
        </w:rPr>
        <w:t xml:space="preserve">הרבה </w:t>
      </w:r>
      <w:bookmarkStart w:id="23801" w:name="_ETM_Q43_496910"/>
      <w:bookmarkEnd w:id="23801"/>
      <w:r>
        <w:rPr>
          <w:rtl/>
        </w:rPr>
        <w:t xml:space="preserve">חקיקות </w:t>
      </w:r>
      <w:bookmarkStart w:id="23802" w:name="_ETM_Q43_497690"/>
      <w:bookmarkEnd w:id="23802"/>
      <w:r>
        <w:rPr>
          <w:rtl/>
        </w:rPr>
        <w:t xml:space="preserve">פשוט </w:t>
      </w:r>
      <w:bookmarkStart w:id="23803" w:name="_ETM_Q43_498290"/>
      <w:bookmarkEnd w:id="23803"/>
      <w:r>
        <w:rPr>
          <w:rtl/>
        </w:rPr>
        <w:t xml:space="preserve">מטורללות </w:t>
      </w:r>
      <w:bookmarkStart w:id="23804" w:name="_ETM_Q43_499070"/>
      <w:bookmarkEnd w:id="23804"/>
      <w:r>
        <w:rPr>
          <w:rtl/>
        </w:rPr>
        <w:t>לגמרי</w:t>
      </w:r>
      <w:r>
        <w:rPr>
          <w:rFonts w:hint="cs"/>
          <w:rtl/>
        </w:rPr>
        <w:t>.</w:t>
      </w:r>
      <w:r>
        <w:rPr>
          <w:rtl/>
        </w:rPr>
        <w:t xml:space="preserve"> </w:t>
      </w:r>
      <w:bookmarkStart w:id="23805" w:name="_ETM_Q43_499670"/>
      <w:bookmarkEnd w:id="23805"/>
      <w:r>
        <w:rPr>
          <w:rtl/>
        </w:rPr>
        <w:t xml:space="preserve">הפרדה </w:t>
      </w:r>
      <w:bookmarkStart w:id="23806" w:name="_ETM_Q43_500270"/>
      <w:bookmarkEnd w:id="23806"/>
      <w:r>
        <w:rPr>
          <w:rtl/>
        </w:rPr>
        <w:t xml:space="preserve">מגדרית </w:t>
      </w:r>
      <w:bookmarkStart w:id="23807" w:name="_ETM_Q43_500839"/>
      <w:bookmarkEnd w:id="23807"/>
      <w:r>
        <w:rPr>
          <w:rtl/>
        </w:rPr>
        <w:t xml:space="preserve">באקדמיה </w:t>
      </w:r>
      <w:bookmarkStart w:id="23808" w:name="_ETM_Q43_501560"/>
      <w:bookmarkEnd w:id="23808"/>
      <w:r w:rsidR="003F2987">
        <w:rPr>
          <w:rFonts w:hint="cs"/>
          <w:rtl/>
        </w:rPr>
        <w:t xml:space="preserve">– </w:t>
      </w:r>
      <w:r>
        <w:rPr>
          <w:rtl/>
        </w:rPr>
        <w:t xml:space="preserve">כאילו </w:t>
      </w:r>
      <w:bookmarkStart w:id="23809" w:name="_ETM_Q43_501770"/>
      <w:bookmarkEnd w:id="23809"/>
      <w:r>
        <w:rPr>
          <w:rtl/>
        </w:rPr>
        <w:t xml:space="preserve">אנחנו </w:t>
      </w:r>
      <w:bookmarkStart w:id="23810" w:name="_ETM_Q43_502070"/>
      <w:bookmarkEnd w:id="23810"/>
      <w:r>
        <w:rPr>
          <w:rtl/>
        </w:rPr>
        <w:t>מחזיר</w:t>
      </w:r>
      <w:bookmarkStart w:id="23811" w:name="_ETM_Q43_502400"/>
      <w:bookmarkEnd w:id="23811"/>
      <w:r>
        <w:rPr>
          <w:rtl/>
        </w:rPr>
        <w:t xml:space="preserve">ים </w:t>
      </w:r>
      <w:bookmarkStart w:id="23812" w:name="_ETM_Q43_502699"/>
      <w:bookmarkEnd w:id="23812"/>
      <w:r>
        <w:rPr>
          <w:rtl/>
        </w:rPr>
        <w:t xml:space="preserve">את </w:t>
      </w:r>
      <w:bookmarkStart w:id="23813" w:name="_ETM_Q43_502820"/>
      <w:bookmarkEnd w:id="23813"/>
      <w:r>
        <w:rPr>
          <w:rtl/>
        </w:rPr>
        <w:t xml:space="preserve">עצמנו </w:t>
      </w:r>
      <w:bookmarkStart w:id="23814" w:name="_ETM_Q43_503270"/>
      <w:bookmarkEnd w:id="23814"/>
      <w:r>
        <w:rPr>
          <w:rtl/>
        </w:rPr>
        <w:t xml:space="preserve">אחורה </w:t>
      </w:r>
      <w:bookmarkStart w:id="23815" w:name="_ETM_Q43_504199"/>
      <w:bookmarkEnd w:id="23815"/>
      <w:r>
        <w:rPr>
          <w:rtl/>
        </w:rPr>
        <w:t xml:space="preserve">לימי </w:t>
      </w:r>
      <w:bookmarkStart w:id="23816" w:name="_ETM_Q43_504619"/>
      <w:bookmarkEnd w:id="23816"/>
      <w:r>
        <w:rPr>
          <w:rtl/>
        </w:rPr>
        <w:t>הביניים</w:t>
      </w:r>
      <w:r>
        <w:rPr>
          <w:rFonts w:hint="cs"/>
          <w:rtl/>
        </w:rPr>
        <w:t>.</w:t>
      </w:r>
      <w:r>
        <w:rPr>
          <w:rtl/>
        </w:rPr>
        <w:t xml:space="preserve"> </w:t>
      </w:r>
      <w:bookmarkStart w:id="23817" w:name="_ETM_Q43_505100"/>
      <w:bookmarkEnd w:id="23817"/>
      <w:r>
        <w:rPr>
          <w:rtl/>
        </w:rPr>
        <w:t xml:space="preserve">כל </w:t>
      </w:r>
      <w:bookmarkStart w:id="23818" w:name="_ETM_Q43_505400"/>
      <w:bookmarkEnd w:id="23818"/>
      <w:r>
        <w:rPr>
          <w:rtl/>
        </w:rPr>
        <w:t xml:space="preserve">המהפכה </w:t>
      </w:r>
      <w:bookmarkStart w:id="23819" w:name="_ETM_Q43_505970"/>
      <w:bookmarkEnd w:id="23819"/>
      <w:r>
        <w:rPr>
          <w:rtl/>
        </w:rPr>
        <w:t>הפמיניסטית</w:t>
      </w:r>
      <w:r>
        <w:rPr>
          <w:rFonts w:hint="cs"/>
          <w:rtl/>
        </w:rPr>
        <w:t>,</w:t>
      </w:r>
      <w:r>
        <w:rPr>
          <w:rtl/>
        </w:rPr>
        <w:t xml:space="preserve"> </w:t>
      </w:r>
      <w:bookmarkStart w:id="23820" w:name="_ETM_Q43_506689"/>
      <w:bookmarkEnd w:id="23820"/>
      <w:r>
        <w:rPr>
          <w:rtl/>
        </w:rPr>
        <w:t xml:space="preserve">כל </w:t>
      </w:r>
      <w:bookmarkStart w:id="23821" w:name="_ETM_Q43_506930"/>
      <w:bookmarkEnd w:id="23821"/>
      <w:r>
        <w:rPr>
          <w:rtl/>
        </w:rPr>
        <w:t xml:space="preserve">העבודה </w:t>
      </w:r>
      <w:bookmarkStart w:id="23822" w:name="_ETM_Q43_507470"/>
      <w:bookmarkEnd w:id="23822"/>
      <w:r>
        <w:rPr>
          <w:rFonts w:hint="cs"/>
          <w:rtl/>
        </w:rPr>
        <w:t>ה</w:t>
      </w:r>
      <w:r>
        <w:rPr>
          <w:rtl/>
        </w:rPr>
        <w:t xml:space="preserve">מופלאה </w:t>
      </w:r>
      <w:bookmarkStart w:id="23823" w:name="_ETM_Q43_508220"/>
      <w:bookmarkEnd w:id="23823"/>
      <w:r>
        <w:rPr>
          <w:rtl/>
        </w:rPr>
        <w:t xml:space="preserve">שנעשתה </w:t>
      </w:r>
      <w:bookmarkStart w:id="23824" w:name="_ETM_Q43_509419"/>
      <w:bookmarkEnd w:id="23824"/>
      <w:r>
        <w:rPr>
          <w:rtl/>
        </w:rPr>
        <w:t xml:space="preserve">לאורך </w:t>
      </w:r>
      <w:bookmarkStart w:id="23825" w:name="_ETM_Q43_509869"/>
      <w:bookmarkEnd w:id="23825"/>
      <w:r>
        <w:rPr>
          <w:rtl/>
        </w:rPr>
        <w:t xml:space="preserve">השנים </w:t>
      </w:r>
      <w:bookmarkStart w:id="23826" w:name="_ETM_Q43_510769"/>
      <w:bookmarkEnd w:id="23826"/>
      <w:r>
        <w:rPr>
          <w:rtl/>
        </w:rPr>
        <w:t xml:space="preserve">כדי </w:t>
      </w:r>
      <w:bookmarkStart w:id="23827" w:name="_ETM_Q43_511069"/>
      <w:bookmarkEnd w:id="23827"/>
      <w:r>
        <w:rPr>
          <w:rtl/>
        </w:rPr>
        <w:t xml:space="preserve">להביא </w:t>
      </w:r>
      <w:bookmarkStart w:id="23828" w:name="_ETM_Q43_511429"/>
      <w:bookmarkEnd w:id="23828"/>
      <w:r>
        <w:rPr>
          <w:rtl/>
        </w:rPr>
        <w:t xml:space="preserve">אותנו </w:t>
      </w:r>
      <w:bookmarkStart w:id="23829" w:name="_ETM_Q43_511819"/>
      <w:bookmarkEnd w:id="23829"/>
      <w:r>
        <w:rPr>
          <w:rtl/>
        </w:rPr>
        <w:t xml:space="preserve">למצב </w:t>
      </w:r>
      <w:bookmarkStart w:id="23830" w:name="_ETM_Q43_512329"/>
      <w:bookmarkEnd w:id="23830"/>
      <w:r>
        <w:rPr>
          <w:rtl/>
        </w:rPr>
        <w:t xml:space="preserve">יותר </w:t>
      </w:r>
      <w:bookmarkStart w:id="23831" w:name="_ETM_Q43_512690"/>
      <w:bookmarkEnd w:id="23831"/>
      <w:r>
        <w:rPr>
          <w:rtl/>
        </w:rPr>
        <w:t>שוויוני</w:t>
      </w:r>
      <w:r>
        <w:rPr>
          <w:rFonts w:hint="cs"/>
          <w:rtl/>
        </w:rPr>
        <w:t xml:space="preserve"> </w:t>
      </w:r>
      <w:r w:rsidR="00927DD1">
        <w:rPr>
          <w:rFonts w:hint="eastAsia"/>
          <w:rtl/>
        </w:rPr>
        <w:t xml:space="preserve">– </w:t>
      </w:r>
      <w:r>
        <w:rPr>
          <w:rFonts w:hint="cs"/>
          <w:rtl/>
        </w:rPr>
        <w:t xml:space="preserve">הם </w:t>
      </w:r>
      <w:bookmarkStart w:id="23832" w:name="_ETM_Q43_509840"/>
      <w:bookmarkStart w:id="23833" w:name="_ETM_Q43_513320"/>
      <w:bookmarkStart w:id="23834" w:name="_ETM_Q43_513410"/>
      <w:bookmarkEnd w:id="23832"/>
      <w:bookmarkEnd w:id="23833"/>
      <w:bookmarkEnd w:id="23834"/>
      <w:r>
        <w:rPr>
          <w:rFonts w:hint="cs"/>
          <w:rtl/>
        </w:rPr>
        <w:t>מדרד</w:t>
      </w:r>
      <w:r>
        <w:rPr>
          <w:rtl/>
        </w:rPr>
        <w:t xml:space="preserve">רים </w:t>
      </w:r>
      <w:bookmarkStart w:id="23835" w:name="_ETM_Q43_513949"/>
      <w:bookmarkEnd w:id="23835"/>
      <w:r>
        <w:rPr>
          <w:rtl/>
        </w:rPr>
        <w:t xml:space="preserve">אותנו </w:t>
      </w:r>
      <w:bookmarkStart w:id="23836" w:name="_ETM_Q43_514339"/>
      <w:bookmarkEnd w:id="23836"/>
      <w:r>
        <w:rPr>
          <w:rtl/>
        </w:rPr>
        <w:t>אחור</w:t>
      </w:r>
      <w:r>
        <w:rPr>
          <w:rFonts w:hint="cs"/>
          <w:rtl/>
        </w:rPr>
        <w:t>ה</w:t>
      </w:r>
      <w:r>
        <w:rPr>
          <w:rtl/>
        </w:rPr>
        <w:t xml:space="preserve"> </w:t>
      </w:r>
      <w:bookmarkStart w:id="23837" w:name="_ETM_Q43_515670"/>
      <w:bookmarkStart w:id="23838" w:name="_ETM_Q43_515880"/>
      <w:bookmarkEnd w:id="23837"/>
      <w:bookmarkEnd w:id="23838"/>
      <w:r w:rsidR="00927DD1">
        <w:rPr>
          <w:rFonts w:hint="cs"/>
          <w:rtl/>
        </w:rPr>
        <w:t>ב</w:t>
      </w:r>
      <w:r>
        <w:rPr>
          <w:rtl/>
        </w:rPr>
        <w:t xml:space="preserve">מדרון </w:t>
      </w:r>
      <w:bookmarkStart w:id="23839" w:name="_ETM_Q43_516300"/>
      <w:bookmarkEnd w:id="23839"/>
      <w:r>
        <w:rPr>
          <w:rtl/>
        </w:rPr>
        <w:t xml:space="preserve">חלקלק </w:t>
      </w:r>
      <w:bookmarkStart w:id="23840" w:name="_ETM_Q43_516900"/>
      <w:bookmarkEnd w:id="23840"/>
      <w:r>
        <w:rPr>
          <w:rtl/>
        </w:rPr>
        <w:t>מאוד</w:t>
      </w:r>
      <w:r>
        <w:rPr>
          <w:rFonts w:hint="cs"/>
          <w:rtl/>
        </w:rPr>
        <w:t>.</w:t>
      </w:r>
    </w:p>
    <w:p w:rsidR="000172BA" w:rsidRDefault="000172BA" w:rsidP="000B2647">
      <w:pPr>
        <w:rPr>
          <w:rtl/>
        </w:rPr>
      </w:pPr>
      <w:bookmarkStart w:id="23841" w:name="_ETM_Q43_518368"/>
      <w:bookmarkStart w:id="23842" w:name="_ETM_Q43_518462"/>
      <w:bookmarkEnd w:id="23841"/>
      <w:bookmarkEnd w:id="23842"/>
    </w:p>
    <w:p w:rsidR="000172BA" w:rsidRDefault="000172BA" w:rsidP="00927DD1">
      <w:pPr>
        <w:rPr>
          <w:rtl/>
        </w:rPr>
      </w:pPr>
      <w:bookmarkStart w:id="23843" w:name="_ETM_Q43_518496"/>
      <w:bookmarkStart w:id="23844" w:name="_ETM_Q43_518571"/>
      <w:bookmarkStart w:id="23845" w:name="_ETM_Q43_518050"/>
      <w:bookmarkEnd w:id="23843"/>
      <w:bookmarkEnd w:id="23844"/>
      <w:bookmarkEnd w:id="23845"/>
      <w:r>
        <w:rPr>
          <w:rtl/>
        </w:rPr>
        <w:t xml:space="preserve">הצעת </w:t>
      </w:r>
      <w:bookmarkStart w:id="23846" w:name="_ETM_Q43_518559"/>
      <w:bookmarkEnd w:id="23846"/>
      <w:r>
        <w:rPr>
          <w:rtl/>
        </w:rPr>
        <w:t xml:space="preserve">החוק </w:t>
      </w:r>
      <w:bookmarkStart w:id="23847" w:name="_ETM_Q43_518889"/>
      <w:bookmarkEnd w:id="23847"/>
      <w:r>
        <w:rPr>
          <w:rtl/>
        </w:rPr>
        <w:t xml:space="preserve">לתיקון </w:t>
      </w:r>
      <w:bookmarkStart w:id="23848" w:name="_ETM_Q43_519309"/>
      <w:bookmarkEnd w:id="23848"/>
      <w:r>
        <w:rPr>
          <w:rtl/>
        </w:rPr>
        <w:t xml:space="preserve">הרכב </w:t>
      </w:r>
      <w:bookmarkStart w:id="23849" w:name="_ETM_Q43_519639"/>
      <w:bookmarkEnd w:id="23849"/>
      <w:r>
        <w:rPr>
          <w:rtl/>
        </w:rPr>
        <w:t xml:space="preserve">הוועדה </w:t>
      </w:r>
      <w:bookmarkStart w:id="23850" w:name="_ETM_Q43_520299"/>
      <w:bookmarkEnd w:id="23850"/>
      <w:r>
        <w:rPr>
          <w:rtl/>
        </w:rPr>
        <w:t xml:space="preserve">לבחירת </w:t>
      </w:r>
      <w:bookmarkStart w:id="23851" w:name="_ETM_Q43_521079"/>
      <w:bookmarkEnd w:id="23851"/>
      <w:r>
        <w:rPr>
          <w:rtl/>
        </w:rPr>
        <w:t>שופטים</w:t>
      </w:r>
      <w:r>
        <w:rPr>
          <w:rFonts w:hint="cs"/>
          <w:rtl/>
        </w:rPr>
        <w:t>,</w:t>
      </w:r>
      <w:r>
        <w:rPr>
          <w:rtl/>
        </w:rPr>
        <w:t xml:space="preserve"> </w:t>
      </w:r>
      <w:bookmarkStart w:id="23852" w:name="_ETM_Q43_521499"/>
      <w:bookmarkEnd w:id="23852"/>
      <w:r>
        <w:rPr>
          <w:rtl/>
        </w:rPr>
        <w:t xml:space="preserve">שכולנו </w:t>
      </w:r>
      <w:bookmarkStart w:id="23853" w:name="_ETM_Q43_522010"/>
      <w:bookmarkEnd w:id="23853"/>
      <w:r>
        <w:rPr>
          <w:rtl/>
        </w:rPr>
        <w:t xml:space="preserve">מבינים </w:t>
      </w:r>
      <w:bookmarkStart w:id="23854" w:name="_ETM_Q43_522460"/>
      <w:bookmarkEnd w:id="23854"/>
      <w:r>
        <w:rPr>
          <w:rtl/>
        </w:rPr>
        <w:t xml:space="preserve">מה </w:t>
      </w:r>
      <w:bookmarkStart w:id="23855" w:name="_ETM_Q43_522609"/>
      <w:bookmarkEnd w:id="23855"/>
      <w:r>
        <w:rPr>
          <w:rtl/>
        </w:rPr>
        <w:t xml:space="preserve">המטרה </w:t>
      </w:r>
      <w:bookmarkStart w:id="23856" w:name="_ETM_Q43_523029"/>
      <w:bookmarkEnd w:id="23856"/>
      <w:r>
        <w:rPr>
          <w:rtl/>
        </w:rPr>
        <w:t>של</w:t>
      </w:r>
      <w:r>
        <w:rPr>
          <w:rFonts w:hint="cs"/>
          <w:rtl/>
        </w:rPr>
        <w:t>ה</w:t>
      </w:r>
      <w:bookmarkStart w:id="23857" w:name="_ETM_Q43_523539"/>
      <w:bookmarkEnd w:id="23857"/>
      <w:r>
        <w:rPr>
          <w:rFonts w:hint="cs"/>
          <w:rtl/>
        </w:rPr>
        <w:t xml:space="preserve"> </w:t>
      </w:r>
      <w:r w:rsidR="00927DD1">
        <w:rPr>
          <w:rFonts w:hint="eastAsia"/>
          <w:rtl/>
        </w:rPr>
        <w:t xml:space="preserve">– </w:t>
      </w:r>
      <w:r>
        <w:rPr>
          <w:rtl/>
        </w:rPr>
        <w:t xml:space="preserve">השתלטות </w:t>
      </w:r>
      <w:bookmarkStart w:id="23858" w:name="_ETM_Q43_524229"/>
      <w:bookmarkEnd w:id="23858"/>
      <w:r>
        <w:rPr>
          <w:rtl/>
        </w:rPr>
        <w:t xml:space="preserve">עוינת </w:t>
      </w:r>
      <w:bookmarkStart w:id="23859" w:name="_ETM_Q43_524710"/>
      <w:bookmarkEnd w:id="23859"/>
      <w:r>
        <w:rPr>
          <w:rtl/>
        </w:rPr>
        <w:t xml:space="preserve">על </w:t>
      </w:r>
      <w:bookmarkStart w:id="23860" w:name="_ETM_Q43_524829"/>
      <w:bookmarkEnd w:id="23860"/>
      <w:r>
        <w:rPr>
          <w:rtl/>
        </w:rPr>
        <w:t xml:space="preserve">מערכת </w:t>
      </w:r>
      <w:bookmarkStart w:id="23861" w:name="_ETM_Q43_525339"/>
      <w:bookmarkEnd w:id="23861"/>
      <w:r>
        <w:rPr>
          <w:rtl/>
        </w:rPr>
        <w:t>המשפט</w:t>
      </w:r>
      <w:r>
        <w:rPr>
          <w:rFonts w:hint="cs"/>
          <w:rtl/>
        </w:rPr>
        <w:t>.</w:t>
      </w:r>
      <w:r>
        <w:rPr>
          <w:rtl/>
        </w:rPr>
        <w:t xml:space="preserve"> </w:t>
      </w:r>
      <w:bookmarkStart w:id="23862" w:name="_ETM_Q43_526299"/>
      <w:bookmarkEnd w:id="23862"/>
      <w:r>
        <w:rPr>
          <w:rtl/>
        </w:rPr>
        <w:t>בכלל</w:t>
      </w:r>
      <w:r>
        <w:rPr>
          <w:rFonts w:hint="cs"/>
          <w:rtl/>
        </w:rPr>
        <w:t>,</w:t>
      </w:r>
      <w:r>
        <w:rPr>
          <w:rtl/>
        </w:rPr>
        <w:t xml:space="preserve"> </w:t>
      </w:r>
      <w:bookmarkStart w:id="23863" w:name="_ETM_Q43_526809"/>
      <w:bookmarkStart w:id="23864" w:name="_ETM_Q43_527019"/>
      <w:bookmarkEnd w:id="23863"/>
      <w:bookmarkEnd w:id="23864"/>
      <w:r>
        <w:rPr>
          <w:rtl/>
        </w:rPr>
        <w:t xml:space="preserve">הדריסה </w:t>
      </w:r>
      <w:bookmarkStart w:id="23865" w:name="_ETM_Q43_527559"/>
      <w:bookmarkEnd w:id="23865"/>
      <w:r>
        <w:rPr>
          <w:rtl/>
        </w:rPr>
        <w:t xml:space="preserve">של </w:t>
      </w:r>
      <w:bookmarkStart w:id="23866" w:name="_ETM_Q43_527739"/>
      <w:bookmarkEnd w:id="23866"/>
      <w:r>
        <w:rPr>
          <w:rtl/>
        </w:rPr>
        <w:t xml:space="preserve">כל </w:t>
      </w:r>
      <w:bookmarkStart w:id="23867" w:name="_ETM_Q43_528159"/>
      <w:bookmarkStart w:id="23868" w:name="_ETM_Q43_530739"/>
      <w:bookmarkStart w:id="23869" w:name="_ETM_Q43_530949"/>
      <w:bookmarkStart w:id="23870" w:name="_ETM_Q43_531159"/>
      <w:bookmarkEnd w:id="23867"/>
      <w:bookmarkEnd w:id="23868"/>
      <w:bookmarkEnd w:id="23869"/>
      <w:bookmarkEnd w:id="23870"/>
      <w:r>
        <w:rPr>
          <w:rtl/>
        </w:rPr>
        <w:t xml:space="preserve">מוסדות </w:t>
      </w:r>
      <w:bookmarkStart w:id="23871" w:name="_ETM_Q43_531640"/>
      <w:bookmarkEnd w:id="23871"/>
      <w:r>
        <w:rPr>
          <w:rtl/>
        </w:rPr>
        <w:t xml:space="preserve">המדינה </w:t>
      </w:r>
      <w:bookmarkStart w:id="23872" w:name="_ETM_Q43_532179"/>
      <w:bookmarkEnd w:id="23872"/>
      <w:r w:rsidR="00927DD1">
        <w:rPr>
          <w:rFonts w:hint="cs"/>
          <w:rtl/>
        </w:rPr>
        <w:t xml:space="preserve">– </w:t>
      </w:r>
      <w:r>
        <w:rPr>
          <w:rtl/>
        </w:rPr>
        <w:t xml:space="preserve">אנחנו </w:t>
      </w:r>
      <w:bookmarkStart w:id="23873" w:name="_ETM_Q43_532449"/>
      <w:bookmarkEnd w:id="23873"/>
      <w:r>
        <w:rPr>
          <w:rtl/>
        </w:rPr>
        <w:t xml:space="preserve">רואים </w:t>
      </w:r>
      <w:bookmarkStart w:id="23874" w:name="_ETM_Q43_532659"/>
      <w:bookmarkEnd w:id="23874"/>
      <w:r>
        <w:rPr>
          <w:rtl/>
        </w:rPr>
        <w:t xml:space="preserve">את </w:t>
      </w:r>
      <w:bookmarkStart w:id="23875" w:name="_ETM_Q43_532749"/>
      <w:bookmarkEnd w:id="23875"/>
      <w:r>
        <w:rPr>
          <w:rtl/>
        </w:rPr>
        <w:t xml:space="preserve">זה </w:t>
      </w:r>
      <w:bookmarkStart w:id="23876" w:name="_ETM_Q43_532960"/>
      <w:bookmarkEnd w:id="23876"/>
      <w:r>
        <w:rPr>
          <w:rtl/>
        </w:rPr>
        <w:t xml:space="preserve">בכל </w:t>
      </w:r>
      <w:bookmarkStart w:id="23877" w:name="_ETM_Q43_533320"/>
      <w:bookmarkEnd w:id="23877"/>
      <w:r>
        <w:rPr>
          <w:rtl/>
        </w:rPr>
        <w:t>מקום</w:t>
      </w:r>
      <w:r w:rsidR="00927DD1">
        <w:rPr>
          <w:rFonts w:hint="cs"/>
          <w:rtl/>
        </w:rPr>
        <w:t>:</w:t>
      </w:r>
      <w:r>
        <w:rPr>
          <w:rtl/>
        </w:rPr>
        <w:t xml:space="preserve"> </w:t>
      </w:r>
      <w:bookmarkStart w:id="23878" w:name="_ETM_Q43_533620"/>
      <w:bookmarkEnd w:id="23878"/>
      <w:r>
        <w:rPr>
          <w:rtl/>
        </w:rPr>
        <w:t xml:space="preserve">אנחנו </w:t>
      </w:r>
      <w:bookmarkStart w:id="23879" w:name="_ETM_Q43_533890"/>
      <w:bookmarkEnd w:id="23879"/>
      <w:r>
        <w:rPr>
          <w:rtl/>
        </w:rPr>
        <w:t xml:space="preserve">רואים </w:t>
      </w:r>
      <w:bookmarkStart w:id="23880" w:name="_ETM_Q43_534039"/>
      <w:bookmarkEnd w:id="23880"/>
      <w:r>
        <w:rPr>
          <w:rtl/>
        </w:rPr>
        <w:t xml:space="preserve">את </w:t>
      </w:r>
      <w:bookmarkStart w:id="23881" w:name="_ETM_Q43_534129"/>
      <w:bookmarkEnd w:id="23881"/>
      <w:r>
        <w:rPr>
          <w:rtl/>
        </w:rPr>
        <w:t xml:space="preserve">זה </w:t>
      </w:r>
      <w:bookmarkStart w:id="23882" w:name="_ETM_Q43_534249"/>
      <w:bookmarkEnd w:id="23882"/>
      <w:r>
        <w:rPr>
          <w:rtl/>
        </w:rPr>
        <w:t xml:space="preserve">על </w:t>
      </w:r>
      <w:bookmarkStart w:id="23883" w:name="_ETM_Q43_534339"/>
      <w:bookmarkEnd w:id="23883"/>
      <w:r>
        <w:rPr>
          <w:rtl/>
        </w:rPr>
        <w:t xml:space="preserve">מערכת </w:t>
      </w:r>
      <w:bookmarkStart w:id="23884" w:name="_ETM_Q43_534760"/>
      <w:bookmarkEnd w:id="23884"/>
      <w:r>
        <w:rPr>
          <w:rtl/>
        </w:rPr>
        <w:t xml:space="preserve">המשפט </w:t>
      </w:r>
      <w:bookmarkStart w:id="23885" w:name="_ETM_Q43_535300"/>
      <w:bookmarkEnd w:id="23885"/>
      <w:r>
        <w:rPr>
          <w:rtl/>
        </w:rPr>
        <w:t xml:space="preserve">ואנחנו </w:t>
      </w:r>
      <w:bookmarkStart w:id="23886" w:name="_ETM_Q43_535629"/>
      <w:bookmarkEnd w:id="23886"/>
      <w:r>
        <w:rPr>
          <w:rtl/>
        </w:rPr>
        <w:t xml:space="preserve">רואים </w:t>
      </w:r>
      <w:bookmarkStart w:id="23887" w:name="_ETM_Q43_535779"/>
      <w:bookmarkEnd w:id="23887"/>
      <w:r>
        <w:rPr>
          <w:rtl/>
        </w:rPr>
        <w:t xml:space="preserve">את </w:t>
      </w:r>
      <w:bookmarkStart w:id="23888" w:name="_ETM_Q43_535870"/>
      <w:bookmarkEnd w:id="23888"/>
      <w:r>
        <w:rPr>
          <w:rtl/>
        </w:rPr>
        <w:t xml:space="preserve">זה </w:t>
      </w:r>
      <w:bookmarkStart w:id="23889" w:name="_ETM_Q43_535989"/>
      <w:bookmarkEnd w:id="23889"/>
      <w:r>
        <w:rPr>
          <w:rtl/>
        </w:rPr>
        <w:t xml:space="preserve">על </w:t>
      </w:r>
      <w:bookmarkStart w:id="23890" w:name="_ETM_Q43_536079"/>
      <w:bookmarkEnd w:id="23890"/>
      <w:r>
        <w:rPr>
          <w:rtl/>
        </w:rPr>
        <w:t xml:space="preserve">ראשי </w:t>
      </w:r>
      <w:bookmarkStart w:id="23891" w:name="_ETM_Q43_536379"/>
      <w:bookmarkEnd w:id="23891"/>
      <w:r>
        <w:rPr>
          <w:rtl/>
        </w:rPr>
        <w:t xml:space="preserve">הצבא </w:t>
      </w:r>
      <w:bookmarkStart w:id="23892" w:name="_ETM_Q43_536800"/>
      <w:bookmarkEnd w:id="23892"/>
      <w:r>
        <w:rPr>
          <w:rtl/>
        </w:rPr>
        <w:t xml:space="preserve">בהסתה </w:t>
      </w:r>
      <w:bookmarkStart w:id="23893" w:name="_ETM_Q43_537339"/>
      <w:bookmarkEnd w:id="23893"/>
      <w:r>
        <w:rPr>
          <w:rtl/>
        </w:rPr>
        <w:t xml:space="preserve">פרועה </w:t>
      </w:r>
      <w:bookmarkStart w:id="23894" w:name="_ETM_Q43_538149"/>
      <w:bookmarkEnd w:id="23894"/>
      <w:r>
        <w:rPr>
          <w:rtl/>
        </w:rPr>
        <w:t xml:space="preserve">בלתי </w:t>
      </w:r>
      <w:bookmarkStart w:id="23895" w:name="_ETM_Q43_538510"/>
      <w:bookmarkEnd w:id="23895"/>
      <w:r>
        <w:rPr>
          <w:rtl/>
        </w:rPr>
        <w:t xml:space="preserve">רגילה </w:t>
      </w:r>
      <w:bookmarkStart w:id="23896" w:name="_ETM_Q43_538839"/>
      <w:bookmarkEnd w:id="23896"/>
      <w:r>
        <w:rPr>
          <w:rtl/>
        </w:rPr>
        <w:t xml:space="preserve">ואפילו </w:t>
      </w:r>
      <w:bookmarkStart w:id="23897" w:name="_ETM_Q43_539170"/>
      <w:bookmarkEnd w:id="23897"/>
      <w:r>
        <w:rPr>
          <w:rtl/>
        </w:rPr>
        <w:t xml:space="preserve">בתקיפה </w:t>
      </w:r>
      <w:bookmarkStart w:id="23898" w:name="_ETM_Q43_539739"/>
      <w:bookmarkEnd w:id="23898"/>
      <w:r>
        <w:rPr>
          <w:rtl/>
        </w:rPr>
        <w:t xml:space="preserve">של </w:t>
      </w:r>
      <w:bookmarkStart w:id="23899" w:name="_ETM_Q43_539949"/>
      <w:bookmarkEnd w:id="23899"/>
      <w:r>
        <w:rPr>
          <w:rtl/>
        </w:rPr>
        <w:t xml:space="preserve">אלופים </w:t>
      </w:r>
      <w:bookmarkStart w:id="23900" w:name="_ETM_Q43_540339"/>
      <w:bookmarkEnd w:id="23900"/>
      <w:r>
        <w:rPr>
          <w:rtl/>
        </w:rPr>
        <w:t>בצה"ל</w:t>
      </w:r>
      <w:r>
        <w:rPr>
          <w:rFonts w:hint="cs"/>
          <w:rtl/>
        </w:rPr>
        <w:t>,</w:t>
      </w:r>
      <w:r>
        <w:rPr>
          <w:rtl/>
        </w:rPr>
        <w:t xml:space="preserve"> </w:t>
      </w:r>
      <w:bookmarkStart w:id="23901" w:name="_ETM_Q43_540670"/>
      <w:bookmarkEnd w:id="23901"/>
      <w:r>
        <w:rPr>
          <w:rtl/>
        </w:rPr>
        <w:t>פיזית</w:t>
      </w:r>
      <w:r>
        <w:rPr>
          <w:rFonts w:hint="cs"/>
          <w:rtl/>
        </w:rPr>
        <w:t>,</w:t>
      </w:r>
      <w:r>
        <w:rPr>
          <w:rtl/>
        </w:rPr>
        <w:t xml:space="preserve"> </w:t>
      </w:r>
      <w:bookmarkStart w:id="23902" w:name="_ETM_Q43_541690"/>
      <w:bookmarkEnd w:id="23902"/>
      <w:r>
        <w:rPr>
          <w:rtl/>
        </w:rPr>
        <w:t xml:space="preserve">ואנחנו </w:t>
      </w:r>
      <w:bookmarkStart w:id="23903" w:name="_ETM_Q43_542109"/>
      <w:bookmarkEnd w:id="23903"/>
      <w:r>
        <w:rPr>
          <w:rtl/>
        </w:rPr>
        <w:t xml:space="preserve">רואים </w:t>
      </w:r>
      <w:bookmarkStart w:id="23904" w:name="_ETM_Q43_542350"/>
      <w:bookmarkEnd w:id="23904"/>
      <w:r>
        <w:rPr>
          <w:rtl/>
        </w:rPr>
        <w:t xml:space="preserve">את </w:t>
      </w:r>
      <w:bookmarkStart w:id="23905" w:name="_ETM_Q43_542469"/>
      <w:bookmarkEnd w:id="23905"/>
      <w:r>
        <w:rPr>
          <w:rtl/>
        </w:rPr>
        <w:t xml:space="preserve">זה </w:t>
      </w:r>
      <w:bookmarkStart w:id="23906" w:name="_ETM_Q43_542679"/>
      <w:bookmarkEnd w:id="23906"/>
      <w:r>
        <w:rPr>
          <w:rtl/>
        </w:rPr>
        <w:t xml:space="preserve">בהשתלחות </w:t>
      </w:r>
      <w:bookmarkStart w:id="23907" w:name="_ETM_Q43_544119"/>
      <w:bookmarkEnd w:id="23907"/>
      <w:r>
        <w:rPr>
          <w:rtl/>
        </w:rPr>
        <w:t>בשב"כ</w:t>
      </w:r>
      <w:r>
        <w:rPr>
          <w:rFonts w:hint="cs"/>
          <w:rtl/>
        </w:rPr>
        <w:t>,</w:t>
      </w:r>
      <w:r>
        <w:rPr>
          <w:rtl/>
        </w:rPr>
        <w:t xml:space="preserve"> </w:t>
      </w:r>
      <w:bookmarkStart w:id="23908" w:name="_ETM_Q43_545689"/>
      <w:bookmarkEnd w:id="23908"/>
      <w:r>
        <w:rPr>
          <w:rtl/>
        </w:rPr>
        <w:t xml:space="preserve">וכמובן </w:t>
      </w:r>
      <w:bookmarkStart w:id="23909" w:name="_ETM_Q43_546799"/>
      <w:bookmarkEnd w:id="23909"/>
      <w:r>
        <w:rPr>
          <w:rtl/>
        </w:rPr>
        <w:t xml:space="preserve">כמובן </w:t>
      </w:r>
      <w:bookmarkStart w:id="23910" w:name="_ETM_Q43_547430"/>
      <w:bookmarkEnd w:id="23910"/>
      <w:r>
        <w:rPr>
          <w:rFonts w:hint="cs"/>
          <w:rtl/>
        </w:rPr>
        <w:t>ב</w:t>
      </w:r>
      <w:r>
        <w:rPr>
          <w:rtl/>
        </w:rPr>
        <w:t>יועמ"שית</w:t>
      </w:r>
      <w:r>
        <w:rPr>
          <w:rFonts w:hint="cs"/>
          <w:rtl/>
        </w:rPr>
        <w:t>,</w:t>
      </w:r>
      <w:r>
        <w:rPr>
          <w:rtl/>
        </w:rPr>
        <w:t xml:space="preserve"> </w:t>
      </w:r>
      <w:bookmarkStart w:id="23911" w:name="_ETM_Q43_548210"/>
      <w:bookmarkEnd w:id="23911"/>
      <w:r>
        <w:rPr>
          <w:rtl/>
        </w:rPr>
        <w:t>ש</w:t>
      </w:r>
      <w:r>
        <w:rPr>
          <w:rFonts w:hint="cs"/>
          <w:rtl/>
        </w:rPr>
        <w:t>מסתבר ש</w:t>
      </w:r>
      <w:r>
        <w:rPr>
          <w:rtl/>
        </w:rPr>
        <w:t xml:space="preserve">אין </w:t>
      </w:r>
      <w:bookmarkStart w:id="23912" w:name="_ETM_Q43_548450"/>
      <w:bookmarkEnd w:id="23912"/>
      <w:r>
        <w:rPr>
          <w:rtl/>
        </w:rPr>
        <w:t xml:space="preserve">דבר </w:t>
      </w:r>
      <w:bookmarkStart w:id="23913" w:name="_ETM_Q43_548779"/>
      <w:bookmarkEnd w:id="23913"/>
      <w:r>
        <w:rPr>
          <w:rtl/>
        </w:rPr>
        <w:t xml:space="preserve">שהיא </w:t>
      </w:r>
      <w:bookmarkStart w:id="23914" w:name="_ETM_Q43_549020"/>
      <w:bookmarkStart w:id="23915" w:name="_ETM_Q43_549529"/>
      <w:bookmarkEnd w:id="23914"/>
      <w:bookmarkEnd w:id="23915"/>
      <w:r>
        <w:rPr>
          <w:rtl/>
        </w:rPr>
        <w:t xml:space="preserve">לא </w:t>
      </w:r>
      <w:bookmarkStart w:id="23916" w:name="_ETM_Q43_549650"/>
      <w:bookmarkEnd w:id="23916"/>
      <w:r>
        <w:rPr>
          <w:rtl/>
        </w:rPr>
        <w:t xml:space="preserve">אחראית </w:t>
      </w:r>
      <w:bookmarkStart w:id="23917" w:name="_ETM_Q43_550130"/>
      <w:bookmarkEnd w:id="23917"/>
      <w:r>
        <w:rPr>
          <w:rtl/>
        </w:rPr>
        <w:t xml:space="preserve">לו </w:t>
      </w:r>
      <w:bookmarkStart w:id="23918" w:name="_ETM_Q43_550220"/>
      <w:bookmarkEnd w:id="23918"/>
      <w:r>
        <w:rPr>
          <w:rtl/>
        </w:rPr>
        <w:t>במדינה</w:t>
      </w:r>
      <w:r>
        <w:rPr>
          <w:rFonts w:hint="cs"/>
          <w:rtl/>
        </w:rPr>
        <w:t>,</w:t>
      </w:r>
      <w:r>
        <w:rPr>
          <w:rtl/>
        </w:rPr>
        <w:t xml:space="preserve"> </w:t>
      </w:r>
      <w:bookmarkStart w:id="23919" w:name="_ETM_Q43_550700"/>
      <w:bookmarkEnd w:id="23919"/>
      <w:r>
        <w:rPr>
          <w:rtl/>
        </w:rPr>
        <w:t xml:space="preserve">כולל </w:t>
      </w:r>
      <w:bookmarkStart w:id="23920" w:name="_ETM_Q43_551029"/>
      <w:bookmarkEnd w:id="23920"/>
      <w:r>
        <w:rPr>
          <w:rtl/>
        </w:rPr>
        <w:t xml:space="preserve">מצב </w:t>
      </w:r>
      <w:bookmarkStart w:id="23921" w:name="_ETM_Q43_552049"/>
      <w:bookmarkEnd w:id="23921"/>
      <w:r>
        <w:rPr>
          <w:rtl/>
        </w:rPr>
        <w:t xml:space="preserve">החסה </w:t>
      </w:r>
      <w:bookmarkStart w:id="23922" w:name="_ETM_Q43_552529"/>
      <w:bookmarkEnd w:id="23922"/>
      <w:r>
        <w:rPr>
          <w:rtl/>
        </w:rPr>
        <w:t>בשטחים</w:t>
      </w:r>
      <w:r>
        <w:rPr>
          <w:rFonts w:hint="cs"/>
          <w:rtl/>
        </w:rPr>
        <w:t>,</w:t>
      </w:r>
      <w:r>
        <w:rPr>
          <w:rtl/>
        </w:rPr>
        <w:t xml:space="preserve"> </w:t>
      </w:r>
      <w:bookmarkStart w:id="23923" w:name="_ETM_Q43_553070"/>
      <w:bookmarkEnd w:id="23923"/>
      <w:r>
        <w:rPr>
          <w:rtl/>
        </w:rPr>
        <w:t xml:space="preserve">וכל </w:t>
      </w:r>
      <w:bookmarkStart w:id="23924" w:name="_ETM_Q43_553460"/>
      <w:bookmarkEnd w:id="23924"/>
      <w:r>
        <w:rPr>
          <w:rtl/>
        </w:rPr>
        <w:t xml:space="preserve">דבר </w:t>
      </w:r>
      <w:bookmarkStart w:id="23925" w:name="_ETM_Q43_553790"/>
      <w:bookmarkEnd w:id="23925"/>
      <w:r>
        <w:rPr>
          <w:rtl/>
        </w:rPr>
        <w:t xml:space="preserve">שהוא </w:t>
      </w:r>
      <w:bookmarkStart w:id="23926" w:name="_ETM_Q43_554029"/>
      <w:bookmarkEnd w:id="23926"/>
      <w:r>
        <w:rPr>
          <w:rtl/>
        </w:rPr>
        <w:t xml:space="preserve">לא </w:t>
      </w:r>
      <w:bookmarkStart w:id="23927" w:name="_ETM_Q43_554119"/>
      <w:bookmarkEnd w:id="23927"/>
      <w:r>
        <w:rPr>
          <w:rtl/>
        </w:rPr>
        <w:t xml:space="preserve">בסדר </w:t>
      </w:r>
      <w:bookmarkStart w:id="23928" w:name="_ETM_Q43_554540"/>
      <w:bookmarkEnd w:id="23928"/>
      <w:r>
        <w:rPr>
          <w:rtl/>
        </w:rPr>
        <w:t xml:space="preserve">במדינה </w:t>
      </w:r>
      <w:bookmarkStart w:id="23929" w:name="_ETM_Q43_555020"/>
      <w:bookmarkEnd w:id="23929"/>
      <w:r>
        <w:rPr>
          <w:rtl/>
        </w:rPr>
        <w:t xml:space="preserve">זה </w:t>
      </w:r>
      <w:bookmarkStart w:id="23930" w:name="_ETM_Q43_555170"/>
      <w:bookmarkEnd w:id="23930"/>
      <w:r>
        <w:rPr>
          <w:rtl/>
        </w:rPr>
        <w:t xml:space="preserve">כמובן </w:t>
      </w:r>
      <w:bookmarkStart w:id="23931" w:name="_ETM_Q43_555589"/>
      <w:bookmarkEnd w:id="23931"/>
      <w:r>
        <w:rPr>
          <w:rtl/>
        </w:rPr>
        <w:t>היועמ"שית</w:t>
      </w:r>
      <w:r w:rsidR="00927DD1">
        <w:rPr>
          <w:rFonts w:hint="cs"/>
          <w:rtl/>
        </w:rPr>
        <w:t>.</w:t>
      </w:r>
      <w:r>
        <w:rPr>
          <w:rtl/>
        </w:rPr>
        <w:t xml:space="preserve"> </w:t>
      </w:r>
      <w:bookmarkStart w:id="23932" w:name="_ETM_Q43_556369"/>
      <w:bookmarkEnd w:id="23932"/>
      <w:r>
        <w:rPr>
          <w:rtl/>
        </w:rPr>
        <w:t xml:space="preserve">אבל </w:t>
      </w:r>
      <w:bookmarkStart w:id="23933" w:name="_ETM_Q43_556640"/>
      <w:bookmarkEnd w:id="23933"/>
      <w:r>
        <w:rPr>
          <w:rFonts w:hint="cs"/>
          <w:rtl/>
        </w:rPr>
        <w:t>לא רק היא</w:t>
      </w:r>
      <w:r w:rsidR="00927DD1">
        <w:rPr>
          <w:rFonts w:hint="cs"/>
          <w:rtl/>
        </w:rPr>
        <w:t>;</w:t>
      </w:r>
      <w:r>
        <w:rPr>
          <w:rFonts w:hint="cs"/>
          <w:rtl/>
        </w:rPr>
        <w:t xml:space="preserve"> </w:t>
      </w:r>
      <w:bookmarkStart w:id="23934" w:name="_ETM_Q43_557089"/>
      <w:bookmarkEnd w:id="23934"/>
      <w:r>
        <w:rPr>
          <w:rtl/>
        </w:rPr>
        <w:t>בכלל</w:t>
      </w:r>
      <w:r>
        <w:rPr>
          <w:rFonts w:hint="cs"/>
          <w:rtl/>
        </w:rPr>
        <w:t>,</w:t>
      </w:r>
      <w:r>
        <w:rPr>
          <w:rtl/>
        </w:rPr>
        <w:t xml:space="preserve"> </w:t>
      </w:r>
      <w:bookmarkStart w:id="23935" w:name="_ETM_Q43_557570"/>
      <w:bookmarkEnd w:id="23935"/>
      <w:r>
        <w:rPr>
          <w:rtl/>
        </w:rPr>
        <w:t xml:space="preserve">המעמד </w:t>
      </w:r>
      <w:bookmarkStart w:id="23936" w:name="_ETM_Q43_558020"/>
      <w:bookmarkEnd w:id="23936"/>
      <w:r>
        <w:rPr>
          <w:rtl/>
        </w:rPr>
        <w:t xml:space="preserve">של </w:t>
      </w:r>
      <w:bookmarkStart w:id="23937" w:name="_ETM_Q43_558200"/>
      <w:bookmarkEnd w:id="23937"/>
      <w:r>
        <w:rPr>
          <w:rtl/>
        </w:rPr>
        <w:t xml:space="preserve">היועצים </w:t>
      </w:r>
      <w:bookmarkStart w:id="23938" w:name="_ETM_Q43_558680"/>
      <w:bookmarkEnd w:id="23938"/>
      <w:r>
        <w:rPr>
          <w:rtl/>
        </w:rPr>
        <w:t xml:space="preserve">המשפטיים </w:t>
      </w:r>
      <w:bookmarkStart w:id="23939" w:name="_ETM_Q43_559399"/>
      <w:bookmarkEnd w:id="23939"/>
      <w:r>
        <w:rPr>
          <w:rtl/>
        </w:rPr>
        <w:t xml:space="preserve">במשרדי </w:t>
      </w:r>
      <w:bookmarkStart w:id="23940" w:name="_ETM_Q43_559939"/>
      <w:bookmarkEnd w:id="23940"/>
      <w:r>
        <w:rPr>
          <w:rtl/>
        </w:rPr>
        <w:t xml:space="preserve">הממשלה </w:t>
      </w:r>
      <w:bookmarkStart w:id="23941" w:name="_ETM_Q43_560910"/>
      <w:bookmarkEnd w:id="23941"/>
      <w:r>
        <w:rPr>
          <w:rtl/>
        </w:rPr>
        <w:t>ובכלל</w:t>
      </w:r>
      <w:r>
        <w:rPr>
          <w:rFonts w:hint="cs"/>
          <w:rtl/>
        </w:rPr>
        <w:t xml:space="preserve">. </w:t>
      </w:r>
      <w:bookmarkStart w:id="23942" w:name="_ETM_Q43_564468"/>
      <w:bookmarkStart w:id="23943" w:name="_ETM_Q43_564568"/>
      <w:bookmarkStart w:id="23944" w:name="_ETM_Q43_564599"/>
      <w:bookmarkStart w:id="23945" w:name="_ETM_Q43_564661"/>
      <w:bookmarkStart w:id="23946" w:name="_ETM_Q43_565240"/>
      <w:bookmarkEnd w:id="23942"/>
      <w:bookmarkEnd w:id="23943"/>
      <w:bookmarkEnd w:id="23944"/>
      <w:bookmarkEnd w:id="23945"/>
      <w:bookmarkEnd w:id="23946"/>
      <w:r>
        <w:rPr>
          <w:rtl/>
        </w:rPr>
        <w:t>כמובן</w:t>
      </w:r>
      <w:r>
        <w:rPr>
          <w:rFonts w:hint="cs"/>
          <w:rtl/>
        </w:rPr>
        <w:t>,</w:t>
      </w:r>
      <w:r>
        <w:rPr>
          <w:rtl/>
        </w:rPr>
        <w:t xml:space="preserve"> </w:t>
      </w:r>
      <w:bookmarkStart w:id="23947" w:name="_ETM_Q43_566560"/>
      <w:bookmarkEnd w:id="23947"/>
      <w:r>
        <w:rPr>
          <w:rtl/>
        </w:rPr>
        <w:t xml:space="preserve">יש </w:t>
      </w:r>
      <w:bookmarkStart w:id="23948" w:name="_ETM_Q43_566770"/>
      <w:bookmarkEnd w:id="23948"/>
      <w:r>
        <w:rPr>
          <w:rtl/>
        </w:rPr>
        <w:t xml:space="preserve">לנו </w:t>
      </w:r>
      <w:bookmarkStart w:id="23949" w:name="_ETM_Q43_566979"/>
      <w:bookmarkEnd w:id="23949"/>
      <w:r>
        <w:rPr>
          <w:rtl/>
        </w:rPr>
        <w:t xml:space="preserve">את </w:t>
      </w:r>
      <w:bookmarkStart w:id="23950" w:name="_ETM_Q43_567159"/>
      <w:bookmarkEnd w:id="23950"/>
      <w:r>
        <w:rPr>
          <w:rtl/>
        </w:rPr>
        <w:t xml:space="preserve">ההצעה </w:t>
      </w:r>
      <w:bookmarkStart w:id="23951" w:name="_ETM_Q43_567789"/>
      <w:bookmarkEnd w:id="23951"/>
      <w:r>
        <w:rPr>
          <w:rtl/>
        </w:rPr>
        <w:t xml:space="preserve">להדחת </w:t>
      </w:r>
      <w:bookmarkStart w:id="23952" w:name="_ETM_Q43_568450"/>
      <w:bookmarkEnd w:id="23952"/>
      <w:r>
        <w:rPr>
          <w:rtl/>
        </w:rPr>
        <w:t>היועמ"שית</w:t>
      </w:r>
      <w:r>
        <w:rPr>
          <w:rFonts w:hint="cs"/>
          <w:rtl/>
        </w:rPr>
        <w:t>,</w:t>
      </w:r>
      <w:r>
        <w:rPr>
          <w:rtl/>
        </w:rPr>
        <w:t xml:space="preserve"> </w:t>
      </w:r>
      <w:bookmarkStart w:id="23953" w:name="_ETM_Q43_569079"/>
      <w:bookmarkEnd w:id="23953"/>
      <w:r>
        <w:rPr>
          <w:rtl/>
        </w:rPr>
        <w:t xml:space="preserve">שהממשלה </w:t>
      </w:r>
      <w:bookmarkStart w:id="23954" w:name="_ETM_Q43_569799"/>
      <w:bookmarkEnd w:id="23954"/>
      <w:r>
        <w:rPr>
          <w:rtl/>
        </w:rPr>
        <w:t xml:space="preserve">עוסקת </w:t>
      </w:r>
      <w:bookmarkStart w:id="23955" w:name="_ETM_Q43_570310"/>
      <w:bookmarkEnd w:id="23955"/>
      <w:r>
        <w:rPr>
          <w:rtl/>
        </w:rPr>
        <w:t xml:space="preserve">בה </w:t>
      </w:r>
      <w:bookmarkStart w:id="23956" w:name="_ETM_Q43_570460"/>
      <w:bookmarkEnd w:id="23956"/>
      <w:r>
        <w:rPr>
          <w:rtl/>
        </w:rPr>
        <w:t xml:space="preserve">יומם </w:t>
      </w:r>
      <w:bookmarkStart w:id="23957" w:name="_ETM_Q43_570789"/>
      <w:bookmarkEnd w:id="23957"/>
      <w:r>
        <w:rPr>
          <w:rtl/>
        </w:rPr>
        <w:t xml:space="preserve">וליל </w:t>
      </w:r>
      <w:bookmarkStart w:id="23958" w:name="_ETM_Q43_571119"/>
      <w:bookmarkEnd w:id="23958"/>
      <w:r>
        <w:rPr>
          <w:rtl/>
        </w:rPr>
        <w:t xml:space="preserve">ומכנסת </w:t>
      </w:r>
      <w:bookmarkStart w:id="23959" w:name="_ETM_Q43_571839"/>
      <w:bookmarkEnd w:id="23959"/>
      <w:r>
        <w:rPr>
          <w:rtl/>
        </w:rPr>
        <w:t xml:space="preserve">ישיבות </w:t>
      </w:r>
      <w:bookmarkStart w:id="23960" w:name="_ETM_Q43_572409"/>
      <w:bookmarkEnd w:id="23960"/>
      <w:r>
        <w:rPr>
          <w:rtl/>
        </w:rPr>
        <w:t xml:space="preserve">ומכנסת </w:t>
      </w:r>
      <w:bookmarkStart w:id="23961" w:name="_ETM_Q43_573009"/>
      <w:bookmarkEnd w:id="23961"/>
      <w:r>
        <w:rPr>
          <w:rtl/>
        </w:rPr>
        <w:t>קבינטים</w:t>
      </w:r>
      <w:r>
        <w:rPr>
          <w:rFonts w:hint="cs"/>
          <w:rtl/>
        </w:rPr>
        <w:t>,</w:t>
      </w:r>
      <w:r>
        <w:rPr>
          <w:rtl/>
        </w:rPr>
        <w:t xml:space="preserve"> </w:t>
      </w:r>
      <w:bookmarkStart w:id="23962" w:name="_ETM_Q43_573670"/>
      <w:bookmarkEnd w:id="23962"/>
      <w:r>
        <w:rPr>
          <w:rtl/>
        </w:rPr>
        <w:t xml:space="preserve">ובזה </w:t>
      </w:r>
      <w:bookmarkStart w:id="23963" w:name="_ETM_Q43_574060"/>
      <w:bookmarkEnd w:id="23963"/>
      <w:r>
        <w:rPr>
          <w:rtl/>
        </w:rPr>
        <w:t xml:space="preserve">הם </w:t>
      </w:r>
      <w:bookmarkStart w:id="23964" w:name="_ETM_Q43_574149"/>
      <w:bookmarkEnd w:id="23964"/>
      <w:r>
        <w:rPr>
          <w:rtl/>
        </w:rPr>
        <w:t xml:space="preserve">עוסקים </w:t>
      </w:r>
      <w:bookmarkStart w:id="23965" w:name="_ETM_Q43_574539"/>
      <w:bookmarkEnd w:id="23965"/>
      <w:r>
        <w:rPr>
          <w:rtl/>
        </w:rPr>
        <w:t>ו</w:t>
      </w:r>
      <w:r w:rsidR="00927DD1">
        <w:rPr>
          <w:rFonts w:hint="cs"/>
          <w:rtl/>
        </w:rPr>
        <w:t xml:space="preserve">על </w:t>
      </w:r>
      <w:r>
        <w:rPr>
          <w:rtl/>
        </w:rPr>
        <w:t xml:space="preserve">זה </w:t>
      </w:r>
      <w:bookmarkStart w:id="23966" w:name="_ETM_Q43_574929"/>
      <w:bookmarkEnd w:id="23966"/>
      <w:r>
        <w:rPr>
          <w:rtl/>
        </w:rPr>
        <w:t xml:space="preserve">הם </w:t>
      </w:r>
      <w:bookmarkStart w:id="23967" w:name="_ETM_Q43_575020"/>
      <w:bookmarkEnd w:id="23967"/>
      <w:r>
        <w:rPr>
          <w:rtl/>
        </w:rPr>
        <w:t>מדברים</w:t>
      </w:r>
      <w:r>
        <w:rPr>
          <w:rFonts w:hint="cs"/>
          <w:rtl/>
        </w:rPr>
        <w:t>.</w:t>
      </w:r>
    </w:p>
    <w:p w:rsidR="000172BA" w:rsidRDefault="000172BA" w:rsidP="000B2647">
      <w:pPr>
        <w:rPr>
          <w:rtl/>
        </w:rPr>
      </w:pPr>
      <w:bookmarkStart w:id="23968" w:name="_ETM_Q43_578404"/>
      <w:bookmarkStart w:id="23969" w:name="_ETM_Q43_578502"/>
      <w:bookmarkEnd w:id="23968"/>
      <w:bookmarkEnd w:id="23969"/>
    </w:p>
    <w:p w:rsidR="000172BA" w:rsidRDefault="000172BA" w:rsidP="00927DD1">
      <w:pPr>
        <w:rPr>
          <w:rtl/>
        </w:rPr>
      </w:pPr>
      <w:bookmarkStart w:id="23970" w:name="_ETM_Q43_578531"/>
      <w:bookmarkStart w:id="23971" w:name="_ETM_Q43_578619"/>
      <w:bookmarkStart w:id="23972" w:name="_ETM_Q43_576749"/>
      <w:bookmarkEnd w:id="23970"/>
      <w:bookmarkEnd w:id="23971"/>
      <w:bookmarkEnd w:id="23972"/>
      <w:r>
        <w:rPr>
          <w:rtl/>
        </w:rPr>
        <w:t xml:space="preserve">יש </w:t>
      </w:r>
      <w:bookmarkStart w:id="23973" w:name="_ETM_Q43_576959"/>
      <w:bookmarkEnd w:id="23973"/>
      <w:r>
        <w:rPr>
          <w:rtl/>
        </w:rPr>
        <w:t xml:space="preserve">לנו </w:t>
      </w:r>
      <w:bookmarkStart w:id="23974" w:name="_ETM_Q43_577169"/>
      <w:bookmarkEnd w:id="23974"/>
      <w:r>
        <w:rPr>
          <w:rtl/>
        </w:rPr>
        <w:t xml:space="preserve">את </w:t>
      </w:r>
      <w:bookmarkStart w:id="23975" w:name="_ETM_Q43_577319"/>
      <w:bookmarkEnd w:id="23975"/>
      <w:r>
        <w:rPr>
          <w:rtl/>
        </w:rPr>
        <w:t xml:space="preserve">הצעת </w:t>
      </w:r>
      <w:bookmarkStart w:id="23976" w:name="_ETM_Q43_577709"/>
      <w:bookmarkEnd w:id="23976"/>
      <w:r>
        <w:rPr>
          <w:rtl/>
        </w:rPr>
        <w:t xml:space="preserve">חוק </w:t>
      </w:r>
      <w:bookmarkStart w:id="23977" w:name="_ETM_Q43_577950"/>
      <w:bookmarkEnd w:id="23977"/>
      <w:r>
        <w:rPr>
          <w:rtl/>
        </w:rPr>
        <w:t>הנבצרות</w:t>
      </w:r>
      <w:r>
        <w:rPr>
          <w:rFonts w:hint="cs"/>
          <w:rtl/>
        </w:rPr>
        <w:t>,</w:t>
      </w:r>
      <w:r>
        <w:rPr>
          <w:rtl/>
        </w:rPr>
        <w:t xml:space="preserve"> </w:t>
      </w:r>
      <w:bookmarkStart w:id="23978" w:name="_ETM_Q43_578609"/>
      <w:bookmarkEnd w:id="23978"/>
      <w:r>
        <w:rPr>
          <w:rtl/>
        </w:rPr>
        <w:t xml:space="preserve">שאני </w:t>
      </w:r>
      <w:bookmarkStart w:id="23979" w:name="_ETM_Q43_578849"/>
      <w:bookmarkEnd w:id="23979"/>
      <w:r>
        <w:rPr>
          <w:rtl/>
        </w:rPr>
        <w:t xml:space="preserve">מזכירה </w:t>
      </w:r>
      <w:bookmarkStart w:id="23980" w:name="_ETM_Q43_579359"/>
      <w:bookmarkEnd w:id="23980"/>
      <w:r>
        <w:rPr>
          <w:rtl/>
        </w:rPr>
        <w:t xml:space="preserve">לכם </w:t>
      </w:r>
      <w:bookmarkStart w:id="23981" w:name="_ETM_Q43_579659"/>
      <w:bookmarkEnd w:id="23981"/>
      <w:r>
        <w:rPr>
          <w:rtl/>
        </w:rPr>
        <w:t>שהייתה</w:t>
      </w:r>
      <w:r>
        <w:rPr>
          <w:rFonts w:hint="cs"/>
          <w:rtl/>
        </w:rPr>
        <w:t>,</w:t>
      </w:r>
      <w:r>
        <w:rPr>
          <w:rtl/>
        </w:rPr>
        <w:t xml:space="preserve"> </w:t>
      </w:r>
      <w:bookmarkStart w:id="23982" w:name="_ETM_Q43_580229"/>
      <w:bookmarkEnd w:id="23982"/>
      <w:r>
        <w:rPr>
          <w:rtl/>
        </w:rPr>
        <w:t xml:space="preserve">והיה </w:t>
      </w:r>
      <w:bookmarkStart w:id="23983" w:name="_ETM_Q43_580529"/>
      <w:bookmarkEnd w:id="23983"/>
      <w:r>
        <w:rPr>
          <w:rtl/>
        </w:rPr>
        <w:t xml:space="preserve">לנו </w:t>
      </w:r>
      <w:bookmarkStart w:id="23984" w:name="_ETM_Q43_580739"/>
      <w:bookmarkEnd w:id="23984"/>
      <w:r>
        <w:rPr>
          <w:rtl/>
        </w:rPr>
        <w:t xml:space="preserve">את </w:t>
      </w:r>
      <w:bookmarkStart w:id="23985" w:name="_ETM_Q43_580889"/>
      <w:bookmarkEnd w:id="23985"/>
      <w:r>
        <w:rPr>
          <w:rtl/>
        </w:rPr>
        <w:t xml:space="preserve">חוק </w:t>
      </w:r>
      <w:bookmarkStart w:id="23986" w:name="_ETM_Q43_581219"/>
      <w:bookmarkEnd w:id="23986"/>
      <w:r>
        <w:rPr>
          <w:rtl/>
        </w:rPr>
        <w:t xml:space="preserve">המתנות </w:t>
      </w:r>
      <w:bookmarkStart w:id="23987" w:name="_ETM_Q43_581819"/>
      <w:bookmarkEnd w:id="23987"/>
      <w:r>
        <w:rPr>
          <w:rtl/>
        </w:rPr>
        <w:t>המחורר</w:t>
      </w:r>
      <w:r>
        <w:rPr>
          <w:rFonts w:hint="cs"/>
          <w:rtl/>
        </w:rPr>
        <w:t xml:space="preserve">, ההזוי </w:t>
      </w:r>
      <w:bookmarkStart w:id="23988" w:name="_ETM_Q43_582659"/>
      <w:bookmarkStart w:id="23989" w:name="_ETM_Q43_583630"/>
      <w:bookmarkEnd w:id="23988"/>
      <w:bookmarkEnd w:id="23989"/>
      <w:r>
        <w:rPr>
          <w:rtl/>
        </w:rPr>
        <w:t>ביותר</w:t>
      </w:r>
      <w:r>
        <w:rPr>
          <w:rFonts w:hint="cs"/>
          <w:rtl/>
        </w:rPr>
        <w:t>,</w:t>
      </w:r>
      <w:r>
        <w:rPr>
          <w:rtl/>
        </w:rPr>
        <w:t xml:space="preserve"> </w:t>
      </w:r>
      <w:bookmarkStart w:id="23990" w:name="_ETM_Q43_584259"/>
      <w:bookmarkEnd w:id="23990"/>
      <w:r>
        <w:rPr>
          <w:rtl/>
        </w:rPr>
        <w:t xml:space="preserve">שישבתי </w:t>
      </w:r>
      <w:bookmarkStart w:id="23991" w:name="_ETM_Q43_584829"/>
      <w:bookmarkEnd w:id="23991"/>
      <w:r>
        <w:rPr>
          <w:rtl/>
        </w:rPr>
        <w:t xml:space="preserve">בו </w:t>
      </w:r>
      <w:bookmarkStart w:id="23992" w:name="_ETM_Q43_584979"/>
      <w:bookmarkEnd w:id="23992"/>
      <w:r>
        <w:rPr>
          <w:rtl/>
        </w:rPr>
        <w:t xml:space="preserve">בוועדה </w:t>
      </w:r>
      <w:bookmarkStart w:id="23993" w:name="_ETM_Q43_585520"/>
      <w:bookmarkEnd w:id="23993"/>
      <w:r>
        <w:rPr>
          <w:rtl/>
        </w:rPr>
        <w:t xml:space="preserve">והקשבתי </w:t>
      </w:r>
      <w:bookmarkStart w:id="23994" w:name="_ETM_Q43_586509"/>
      <w:bookmarkEnd w:id="23994"/>
      <w:r>
        <w:rPr>
          <w:rtl/>
        </w:rPr>
        <w:t xml:space="preserve">לכל </w:t>
      </w:r>
      <w:bookmarkStart w:id="23995" w:name="_ETM_Q43_587079"/>
      <w:bookmarkEnd w:id="23995"/>
      <w:r>
        <w:rPr>
          <w:rtl/>
        </w:rPr>
        <w:t xml:space="preserve">גורמי </w:t>
      </w:r>
      <w:bookmarkStart w:id="23996" w:name="_ETM_Q43_587500"/>
      <w:bookmarkEnd w:id="23996"/>
      <w:r>
        <w:rPr>
          <w:rtl/>
        </w:rPr>
        <w:t xml:space="preserve">המקצוע </w:t>
      </w:r>
      <w:bookmarkStart w:id="23997" w:name="_ETM_Q43_588100"/>
      <w:bookmarkEnd w:id="23997"/>
      <w:r>
        <w:rPr>
          <w:rtl/>
        </w:rPr>
        <w:t xml:space="preserve">מזועזעים </w:t>
      </w:r>
      <w:bookmarkStart w:id="23998" w:name="_ETM_Q43_589630"/>
      <w:bookmarkEnd w:id="23998"/>
      <w:r>
        <w:rPr>
          <w:rtl/>
        </w:rPr>
        <w:t xml:space="preserve">מהחוק </w:t>
      </w:r>
      <w:bookmarkStart w:id="23999" w:name="_ETM_Q43_590259"/>
      <w:bookmarkEnd w:id="23999"/>
      <w:r>
        <w:rPr>
          <w:rtl/>
        </w:rPr>
        <w:t>הזה</w:t>
      </w:r>
      <w:r>
        <w:rPr>
          <w:rFonts w:hint="cs"/>
          <w:rtl/>
        </w:rPr>
        <w:t>,</w:t>
      </w:r>
      <w:r>
        <w:rPr>
          <w:rtl/>
        </w:rPr>
        <w:t xml:space="preserve"> </w:t>
      </w:r>
      <w:bookmarkStart w:id="24000" w:name="_ETM_Q43_590500"/>
      <w:bookmarkEnd w:id="24000"/>
      <w:r>
        <w:rPr>
          <w:rtl/>
        </w:rPr>
        <w:t xml:space="preserve">שהגיע </w:t>
      </w:r>
      <w:bookmarkStart w:id="24001" w:name="_ETM_Q43_591039"/>
      <w:bookmarkEnd w:id="24001"/>
      <w:r>
        <w:rPr>
          <w:rtl/>
        </w:rPr>
        <w:t xml:space="preserve">בצורה </w:t>
      </w:r>
      <w:bookmarkStart w:id="24002" w:name="_ETM_Q43_591579"/>
      <w:bookmarkEnd w:id="24002"/>
      <w:r>
        <w:rPr>
          <w:rtl/>
        </w:rPr>
        <w:t>נוראית</w:t>
      </w:r>
      <w:r>
        <w:rPr>
          <w:rFonts w:hint="cs"/>
          <w:rtl/>
        </w:rPr>
        <w:t>,</w:t>
      </w:r>
      <w:r>
        <w:rPr>
          <w:rtl/>
        </w:rPr>
        <w:t xml:space="preserve"> </w:t>
      </w:r>
      <w:bookmarkStart w:id="24003" w:name="_ETM_Q43_592270"/>
      <w:bookmarkEnd w:id="24003"/>
      <w:r>
        <w:rPr>
          <w:rtl/>
        </w:rPr>
        <w:t xml:space="preserve">שבעצם </w:t>
      </w:r>
      <w:bookmarkStart w:id="24004" w:name="_ETM_Q43_592779"/>
      <w:bookmarkEnd w:id="24004"/>
      <w:r>
        <w:rPr>
          <w:rtl/>
        </w:rPr>
        <w:t xml:space="preserve">מאפשר </w:t>
      </w:r>
      <w:bookmarkStart w:id="24005" w:name="_ETM_Q43_593540"/>
      <w:bookmarkEnd w:id="24005"/>
      <w:r>
        <w:rPr>
          <w:rtl/>
        </w:rPr>
        <w:t xml:space="preserve">לכל </w:t>
      </w:r>
      <w:bookmarkStart w:id="24006" w:name="_ETM_Q43_593960"/>
      <w:bookmarkEnd w:id="24006"/>
      <w:r>
        <w:rPr>
          <w:rtl/>
        </w:rPr>
        <w:t xml:space="preserve">נבחרי </w:t>
      </w:r>
      <w:bookmarkStart w:id="24007" w:name="_ETM_Q43_594410"/>
      <w:bookmarkEnd w:id="24007"/>
      <w:r>
        <w:rPr>
          <w:rtl/>
        </w:rPr>
        <w:t xml:space="preserve">הציבור </w:t>
      </w:r>
      <w:bookmarkStart w:id="24008" w:name="_ETM_Q43_594779"/>
      <w:bookmarkEnd w:id="24008"/>
      <w:r>
        <w:rPr>
          <w:rFonts w:hint="cs"/>
          <w:rtl/>
        </w:rPr>
        <w:t xml:space="preserve">– </w:t>
      </w:r>
      <w:r>
        <w:rPr>
          <w:rtl/>
        </w:rPr>
        <w:t xml:space="preserve">לא </w:t>
      </w:r>
      <w:bookmarkStart w:id="24009" w:name="_ETM_Q43_595560"/>
      <w:bookmarkStart w:id="24010" w:name="_ETM_Q43_595680"/>
      <w:bookmarkEnd w:id="24009"/>
      <w:bookmarkEnd w:id="24010"/>
      <w:r>
        <w:rPr>
          <w:rtl/>
        </w:rPr>
        <w:t xml:space="preserve">רק </w:t>
      </w:r>
      <w:bookmarkStart w:id="24011" w:name="_ETM_Q43_595860"/>
      <w:bookmarkEnd w:id="24011"/>
      <w:r>
        <w:rPr>
          <w:rFonts w:hint="cs"/>
          <w:rtl/>
        </w:rPr>
        <w:t xml:space="preserve">פה, לא רק </w:t>
      </w:r>
      <w:bookmarkStart w:id="24012" w:name="_ETM_Q43_594336"/>
      <w:bookmarkEnd w:id="24012"/>
      <w:r>
        <w:rPr>
          <w:rtl/>
        </w:rPr>
        <w:t xml:space="preserve">בממשלה </w:t>
      </w:r>
      <w:bookmarkStart w:id="24013" w:name="_ETM_Q43_596400"/>
      <w:bookmarkEnd w:id="24013"/>
      <w:r>
        <w:rPr>
          <w:rtl/>
        </w:rPr>
        <w:t>ובכנסת</w:t>
      </w:r>
      <w:r>
        <w:rPr>
          <w:rFonts w:hint="cs"/>
          <w:rtl/>
        </w:rPr>
        <w:t>,</w:t>
      </w:r>
      <w:bookmarkStart w:id="24014" w:name="_ETM_Q43_597990"/>
      <w:bookmarkStart w:id="24015" w:name="_ETM_Q43_598409"/>
      <w:bookmarkEnd w:id="24014"/>
      <w:bookmarkEnd w:id="24015"/>
      <w:r>
        <w:rPr>
          <w:rtl/>
        </w:rPr>
        <w:t xml:space="preserve"> </w:t>
      </w:r>
      <w:bookmarkStart w:id="24016" w:name="_ETM_Q43_599649"/>
      <w:bookmarkEnd w:id="24016"/>
      <w:r>
        <w:rPr>
          <w:rtl/>
        </w:rPr>
        <w:t xml:space="preserve">גם </w:t>
      </w:r>
      <w:bookmarkStart w:id="24017" w:name="_ETM_Q43_599979"/>
      <w:bookmarkEnd w:id="24017"/>
      <w:r>
        <w:rPr>
          <w:rtl/>
        </w:rPr>
        <w:t xml:space="preserve">ברשויות </w:t>
      </w:r>
      <w:bookmarkStart w:id="24018" w:name="_ETM_Q43_600490"/>
      <w:bookmarkEnd w:id="24018"/>
      <w:r>
        <w:rPr>
          <w:rtl/>
        </w:rPr>
        <w:t>המקומיות</w:t>
      </w:r>
      <w:r>
        <w:rPr>
          <w:rFonts w:hint="cs"/>
          <w:rtl/>
        </w:rPr>
        <w:t>,</w:t>
      </w:r>
      <w:r>
        <w:rPr>
          <w:rtl/>
        </w:rPr>
        <w:t xml:space="preserve"> </w:t>
      </w:r>
      <w:bookmarkStart w:id="24019" w:name="_ETM_Q43_601179"/>
      <w:bookmarkEnd w:id="24019"/>
      <w:r>
        <w:rPr>
          <w:rtl/>
        </w:rPr>
        <w:t xml:space="preserve">גם </w:t>
      </w:r>
      <w:bookmarkStart w:id="24020" w:name="_ETM_Q43_601420"/>
      <w:bookmarkEnd w:id="24020"/>
      <w:r>
        <w:rPr>
          <w:rtl/>
        </w:rPr>
        <w:t xml:space="preserve">לראשי </w:t>
      </w:r>
      <w:bookmarkStart w:id="24021" w:name="_ETM_Q43_601810"/>
      <w:bookmarkEnd w:id="24021"/>
      <w:r>
        <w:rPr>
          <w:rtl/>
        </w:rPr>
        <w:t>ערים</w:t>
      </w:r>
      <w:r>
        <w:rPr>
          <w:rFonts w:hint="cs"/>
          <w:rtl/>
        </w:rPr>
        <w:t>,</w:t>
      </w:r>
      <w:r>
        <w:rPr>
          <w:rtl/>
        </w:rPr>
        <w:t xml:space="preserve"> </w:t>
      </w:r>
      <w:bookmarkStart w:id="24022" w:name="_ETM_Q43_602139"/>
      <w:bookmarkEnd w:id="24022"/>
      <w:r>
        <w:rPr>
          <w:rtl/>
        </w:rPr>
        <w:t xml:space="preserve">גם </w:t>
      </w:r>
      <w:bookmarkStart w:id="24023" w:name="_ETM_Q43_602319"/>
      <w:bookmarkEnd w:id="24023"/>
      <w:r>
        <w:rPr>
          <w:rtl/>
        </w:rPr>
        <w:t xml:space="preserve">לחברי </w:t>
      </w:r>
      <w:bookmarkStart w:id="24024" w:name="_ETM_Q43_602740"/>
      <w:bookmarkEnd w:id="24024"/>
      <w:r>
        <w:rPr>
          <w:rtl/>
        </w:rPr>
        <w:t>מועצה</w:t>
      </w:r>
      <w:r>
        <w:rPr>
          <w:rFonts w:hint="cs"/>
          <w:rtl/>
        </w:rPr>
        <w:t>,</w:t>
      </w:r>
      <w:r>
        <w:rPr>
          <w:rtl/>
        </w:rPr>
        <w:t xml:space="preserve"> </w:t>
      </w:r>
      <w:bookmarkStart w:id="24025" w:name="_ETM_Q43_603490"/>
      <w:bookmarkEnd w:id="24025"/>
      <w:r>
        <w:rPr>
          <w:rtl/>
        </w:rPr>
        <w:t xml:space="preserve">באמת </w:t>
      </w:r>
      <w:bookmarkStart w:id="24026" w:name="_ETM_Q43_603779"/>
      <w:bookmarkEnd w:id="24026"/>
      <w:r>
        <w:rPr>
          <w:rtl/>
        </w:rPr>
        <w:t xml:space="preserve">לכל </w:t>
      </w:r>
      <w:bookmarkStart w:id="24027" w:name="_ETM_Q43_604200"/>
      <w:bookmarkEnd w:id="24027"/>
      <w:r>
        <w:rPr>
          <w:rtl/>
        </w:rPr>
        <w:t xml:space="preserve">נבחר </w:t>
      </w:r>
      <w:bookmarkStart w:id="24028" w:name="_ETM_Q43_605010"/>
      <w:bookmarkEnd w:id="24028"/>
      <w:r>
        <w:rPr>
          <w:rtl/>
        </w:rPr>
        <w:t xml:space="preserve">ציבור </w:t>
      </w:r>
      <w:bookmarkStart w:id="24029" w:name="_ETM_Q43_605430"/>
      <w:bookmarkEnd w:id="24029"/>
      <w:r>
        <w:rPr>
          <w:rtl/>
        </w:rPr>
        <w:t xml:space="preserve">שהוא </w:t>
      </w:r>
      <w:bookmarkStart w:id="24030" w:name="_ETM_Q43_606150"/>
      <w:bookmarkEnd w:id="24030"/>
      <w:r w:rsidR="00927DD1">
        <w:rPr>
          <w:rFonts w:hint="cs"/>
          <w:rtl/>
        </w:rPr>
        <w:t xml:space="preserve">– </w:t>
      </w:r>
      <w:r>
        <w:rPr>
          <w:rtl/>
        </w:rPr>
        <w:t xml:space="preserve">להידרדר </w:t>
      </w:r>
      <w:bookmarkStart w:id="24031" w:name="_ETM_Q43_608490"/>
      <w:bookmarkEnd w:id="24031"/>
      <w:r>
        <w:rPr>
          <w:rtl/>
        </w:rPr>
        <w:t xml:space="preserve">לשחיתות </w:t>
      </w:r>
      <w:bookmarkStart w:id="24032" w:name="_ETM_Q43_609209"/>
      <w:bookmarkEnd w:id="24032"/>
      <w:r>
        <w:rPr>
          <w:rtl/>
        </w:rPr>
        <w:t xml:space="preserve">שאין </w:t>
      </w:r>
      <w:bookmarkStart w:id="24033" w:name="_ETM_Q43_609480"/>
      <w:bookmarkEnd w:id="24033"/>
      <w:r>
        <w:rPr>
          <w:rtl/>
        </w:rPr>
        <w:t>כמוה</w:t>
      </w:r>
      <w:r>
        <w:rPr>
          <w:rFonts w:hint="cs"/>
          <w:rtl/>
        </w:rPr>
        <w:t>,</w:t>
      </w:r>
      <w:r>
        <w:rPr>
          <w:rtl/>
        </w:rPr>
        <w:t xml:space="preserve"> </w:t>
      </w:r>
      <w:bookmarkStart w:id="24034" w:name="_ETM_Q43_609870"/>
      <w:bookmarkEnd w:id="24034"/>
      <w:r>
        <w:rPr>
          <w:rtl/>
        </w:rPr>
        <w:t xml:space="preserve">להיות </w:t>
      </w:r>
      <w:bookmarkStart w:id="24035" w:name="_ETM_Q43_610170"/>
      <w:bookmarkEnd w:id="24035"/>
      <w:r>
        <w:rPr>
          <w:rtl/>
        </w:rPr>
        <w:t xml:space="preserve">תחת </w:t>
      </w:r>
      <w:bookmarkStart w:id="24036" w:name="_ETM_Q43_611510"/>
      <w:bookmarkEnd w:id="24036"/>
      <w:r>
        <w:rPr>
          <w:rtl/>
        </w:rPr>
        <w:t xml:space="preserve">כל </w:t>
      </w:r>
      <w:bookmarkStart w:id="24037" w:name="_ETM_Q43_611690"/>
      <w:bookmarkEnd w:id="24037"/>
      <w:r>
        <w:rPr>
          <w:rtl/>
        </w:rPr>
        <w:t xml:space="preserve">מיני </w:t>
      </w:r>
      <w:bookmarkStart w:id="24038" w:name="_ETM_Q43_611930"/>
      <w:bookmarkEnd w:id="24038"/>
      <w:r>
        <w:rPr>
          <w:rtl/>
        </w:rPr>
        <w:t xml:space="preserve">הטבות </w:t>
      </w:r>
      <w:bookmarkStart w:id="24039" w:name="_ETM_Q43_612440"/>
      <w:bookmarkEnd w:id="24039"/>
      <w:r>
        <w:rPr>
          <w:rtl/>
        </w:rPr>
        <w:t>למיניה</w:t>
      </w:r>
      <w:r>
        <w:rPr>
          <w:rFonts w:hint="cs"/>
          <w:rtl/>
        </w:rPr>
        <w:t>ן</w:t>
      </w:r>
      <w:r>
        <w:rPr>
          <w:rtl/>
        </w:rPr>
        <w:t xml:space="preserve"> </w:t>
      </w:r>
      <w:bookmarkStart w:id="24040" w:name="_ETM_Q43_612920"/>
      <w:bookmarkEnd w:id="24040"/>
      <w:r>
        <w:rPr>
          <w:rtl/>
        </w:rPr>
        <w:t xml:space="preserve">שהם </w:t>
      </w:r>
      <w:bookmarkStart w:id="24041" w:name="_ETM_Q43_613100"/>
      <w:bookmarkEnd w:id="24041"/>
      <w:r>
        <w:rPr>
          <w:rtl/>
        </w:rPr>
        <w:t xml:space="preserve">יכולים </w:t>
      </w:r>
      <w:bookmarkStart w:id="24042" w:name="_ETM_Q43_613520"/>
      <w:bookmarkEnd w:id="24042"/>
      <w:r>
        <w:rPr>
          <w:rtl/>
        </w:rPr>
        <w:t>לקבל</w:t>
      </w:r>
      <w:r>
        <w:rPr>
          <w:rFonts w:hint="cs"/>
          <w:rtl/>
        </w:rPr>
        <w:t xml:space="preserve">. </w:t>
      </w:r>
      <w:bookmarkStart w:id="24043" w:name="_ETM_Q43_613499"/>
      <w:bookmarkStart w:id="24044" w:name="_ETM_Q43_613606"/>
      <w:bookmarkStart w:id="24045" w:name="_ETM_Q43_613661"/>
      <w:bookmarkStart w:id="24046" w:name="_ETM_Q43_613733"/>
      <w:bookmarkStart w:id="24047" w:name="_ETM_Q43_614000"/>
      <w:bookmarkEnd w:id="24043"/>
      <w:bookmarkEnd w:id="24044"/>
      <w:bookmarkEnd w:id="24045"/>
      <w:bookmarkEnd w:id="24046"/>
      <w:bookmarkEnd w:id="24047"/>
      <w:r>
        <w:rPr>
          <w:rtl/>
        </w:rPr>
        <w:t xml:space="preserve">תחשבו </w:t>
      </w:r>
      <w:bookmarkStart w:id="24048" w:name="_ETM_Q43_614390"/>
      <w:bookmarkEnd w:id="24048"/>
      <w:r>
        <w:rPr>
          <w:rtl/>
        </w:rPr>
        <w:t xml:space="preserve">רק </w:t>
      </w:r>
      <w:bookmarkStart w:id="24049" w:name="_ETM_Q43_614570"/>
      <w:bookmarkEnd w:id="24049"/>
      <w:r>
        <w:rPr>
          <w:rtl/>
        </w:rPr>
        <w:t xml:space="preserve">מה </w:t>
      </w:r>
      <w:bookmarkStart w:id="24050" w:name="_ETM_Q43_614720"/>
      <w:bookmarkEnd w:id="24050"/>
      <w:r>
        <w:rPr>
          <w:rtl/>
        </w:rPr>
        <w:t xml:space="preserve">יכול </w:t>
      </w:r>
      <w:bookmarkStart w:id="24051" w:name="_ETM_Q43_614960"/>
      <w:bookmarkEnd w:id="24051"/>
      <w:r>
        <w:rPr>
          <w:rtl/>
        </w:rPr>
        <w:t xml:space="preserve">לקרות </w:t>
      </w:r>
      <w:bookmarkStart w:id="24052" w:name="_ETM_Q43_615290"/>
      <w:bookmarkEnd w:id="24052"/>
      <w:r>
        <w:rPr>
          <w:rtl/>
        </w:rPr>
        <w:t xml:space="preserve">ברשויות </w:t>
      </w:r>
      <w:bookmarkStart w:id="24053" w:name="_ETM_Q43_615770"/>
      <w:bookmarkEnd w:id="24053"/>
      <w:r>
        <w:rPr>
          <w:rtl/>
        </w:rPr>
        <w:t xml:space="preserve">המקומיות </w:t>
      </w:r>
      <w:bookmarkStart w:id="24054" w:name="_ETM_Q43_616340"/>
      <w:bookmarkEnd w:id="24054"/>
      <w:r>
        <w:rPr>
          <w:rtl/>
        </w:rPr>
        <w:t xml:space="preserve">תחת </w:t>
      </w:r>
      <w:bookmarkStart w:id="24055" w:name="_ETM_Q43_616610"/>
      <w:bookmarkEnd w:id="24055"/>
      <w:r>
        <w:rPr>
          <w:rtl/>
        </w:rPr>
        <w:t xml:space="preserve">הדבר </w:t>
      </w:r>
      <w:bookmarkStart w:id="24056" w:name="_ETM_Q43_616940"/>
      <w:bookmarkEnd w:id="24056"/>
      <w:r>
        <w:rPr>
          <w:rtl/>
        </w:rPr>
        <w:t xml:space="preserve">הזה </w:t>
      </w:r>
      <w:bookmarkStart w:id="24057" w:name="_ETM_Q43_617120"/>
      <w:bookmarkEnd w:id="24057"/>
      <w:r>
        <w:rPr>
          <w:rFonts w:hint="cs"/>
          <w:rtl/>
        </w:rPr>
        <w:t>כ</w:t>
      </w:r>
      <w:r>
        <w:rPr>
          <w:rtl/>
        </w:rPr>
        <w:t xml:space="preserve">שגם </w:t>
      </w:r>
      <w:bookmarkStart w:id="24058" w:name="_ETM_Q43_617390"/>
      <w:bookmarkStart w:id="24059" w:name="_ETM_Q43_617489"/>
      <w:bookmarkEnd w:id="24058"/>
      <w:bookmarkEnd w:id="24059"/>
      <w:r>
        <w:rPr>
          <w:rtl/>
        </w:rPr>
        <w:t xml:space="preserve">ככה </w:t>
      </w:r>
      <w:bookmarkStart w:id="24060" w:name="_ETM_Q43_617700"/>
      <w:bookmarkEnd w:id="24060"/>
      <w:r>
        <w:rPr>
          <w:rtl/>
        </w:rPr>
        <w:t xml:space="preserve">יש </w:t>
      </w:r>
      <w:bookmarkStart w:id="24061" w:name="_ETM_Q43_617819"/>
      <w:bookmarkEnd w:id="24061"/>
      <w:r>
        <w:rPr>
          <w:rtl/>
        </w:rPr>
        <w:t xml:space="preserve">לנו </w:t>
      </w:r>
      <w:bookmarkStart w:id="24062" w:name="_ETM_Q43_618060"/>
      <w:bookmarkEnd w:id="24062"/>
      <w:r>
        <w:rPr>
          <w:rtl/>
        </w:rPr>
        <w:t xml:space="preserve">בעיה </w:t>
      </w:r>
      <w:bookmarkStart w:id="24063" w:name="_ETM_Q43_618900"/>
      <w:bookmarkEnd w:id="24063"/>
      <w:r>
        <w:rPr>
          <w:rtl/>
        </w:rPr>
        <w:t xml:space="preserve">ברשויות </w:t>
      </w:r>
      <w:bookmarkStart w:id="24064" w:name="_ETM_Q43_619470"/>
      <w:bookmarkEnd w:id="24064"/>
      <w:r>
        <w:rPr>
          <w:rtl/>
        </w:rPr>
        <w:t>המקומיות</w:t>
      </w:r>
      <w:r>
        <w:rPr>
          <w:rFonts w:hint="cs"/>
          <w:rtl/>
        </w:rPr>
        <w:t>.</w:t>
      </w:r>
    </w:p>
    <w:p w:rsidR="000172BA" w:rsidRDefault="000172BA" w:rsidP="000B2647">
      <w:pPr>
        <w:rPr>
          <w:rtl/>
        </w:rPr>
      </w:pPr>
      <w:bookmarkStart w:id="24065" w:name="_ETM_Q43_621493"/>
      <w:bookmarkStart w:id="24066" w:name="_ETM_Q43_621584"/>
      <w:bookmarkEnd w:id="24065"/>
      <w:bookmarkEnd w:id="24066"/>
    </w:p>
    <w:p w:rsidR="000172BA" w:rsidRDefault="000172BA" w:rsidP="00927DD1">
      <w:pPr>
        <w:rPr>
          <w:rtl/>
        </w:rPr>
      </w:pPr>
      <w:bookmarkStart w:id="24067" w:name="_ETM_Q43_621621"/>
      <w:bookmarkStart w:id="24068" w:name="_ETM_Q43_621699"/>
      <w:bookmarkStart w:id="24069" w:name="_ETM_Q43_620870"/>
      <w:bookmarkEnd w:id="24067"/>
      <w:bookmarkEnd w:id="24068"/>
      <w:bookmarkEnd w:id="24069"/>
      <w:r>
        <w:rPr>
          <w:rtl/>
        </w:rPr>
        <w:t xml:space="preserve">וזה </w:t>
      </w:r>
      <w:bookmarkStart w:id="24070" w:name="_ETM_Q43_621140"/>
      <w:bookmarkEnd w:id="24070"/>
      <w:r>
        <w:rPr>
          <w:rtl/>
        </w:rPr>
        <w:t xml:space="preserve">חוק </w:t>
      </w:r>
      <w:bookmarkStart w:id="24071" w:name="_ETM_Q43_621410"/>
      <w:bookmarkEnd w:id="24071"/>
      <w:r>
        <w:rPr>
          <w:rtl/>
        </w:rPr>
        <w:t xml:space="preserve">הרבנים </w:t>
      </w:r>
      <w:bookmarkStart w:id="24072" w:name="_ETM_Q43_621980"/>
      <w:bookmarkStart w:id="24073" w:name="_ETM_Q43_622460"/>
      <w:bookmarkEnd w:id="24072"/>
      <w:bookmarkEnd w:id="24073"/>
      <w:r>
        <w:rPr>
          <w:rtl/>
        </w:rPr>
        <w:t xml:space="preserve">שמובא </w:t>
      </w:r>
      <w:bookmarkStart w:id="24074" w:name="_ETM_Q43_622910"/>
      <w:bookmarkEnd w:id="24074"/>
      <w:r>
        <w:rPr>
          <w:rtl/>
        </w:rPr>
        <w:t>בפנינו</w:t>
      </w:r>
      <w:r>
        <w:rPr>
          <w:rFonts w:hint="cs"/>
          <w:rtl/>
        </w:rPr>
        <w:t>,</w:t>
      </w:r>
      <w:r>
        <w:rPr>
          <w:rtl/>
        </w:rPr>
        <w:t xml:space="preserve"> </w:t>
      </w:r>
      <w:bookmarkStart w:id="24075" w:name="_ETM_Q43_623660"/>
      <w:bookmarkEnd w:id="24075"/>
      <w:r w:rsidR="00927DD1">
        <w:rPr>
          <w:rFonts w:hint="cs"/>
          <w:rtl/>
        </w:rPr>
        <w:t xml:space="preserve">כמובן, </w:t>
      </w:r>
      <w:r>
        <w:rPr>
          <w:rtl/>
        </w:rPr>
        <w:t xml:space="preserve">וזה </w:t>
      </w:r>
      <w:bookmarkStart w:id="24076" w:name="_ETM_Q43_623900"/>
      <w:bookmarkEnd w:id="24076"/>
      <w:r>
        <w:rPr>
          <w:rtl/>
        </w:rPr>
        <w:t xml:space="preserve">פיטורי </w:t>
      </w:r>
      <w:bookmarkStart w:id="24077" w:name="_ETM_Q43_624380"/>
      <w:bookmarkEnd w:id="24077"/>
      <w:r>
        <w:rPr>
          <w:rtl/>
        </w:rPr>
        <w:t xml:space="preserve">גלנט </w:t>
      </w:r>
      <w:bookmarkStart w:id="24078" w:name="_ETM_Q43_625280"/>
      <w:bookmarkEnd w:id="24078"/>
      <w:r>
        <w:rPr>
          <w:rtl/>
        </w:rPr>
        <w:t xml:space="preserve">בפעם </w:t>
      </w:r>
      <w:bookmarkStart w:id="24079" w:name="_ETM_Q43_625730"/>
      <w:bookmarkEnd w:id="24079"/>
      <w:r>
        <w:rPr>
          <w:rtl/>
        </w:rPr>
        <w:t xml:space="preserve">השנייה </w:t>
      </w:r>
      <w:bookmarkStart w:id="24080" w:name="_ETM_Q43_626090"/>
      <w:bookmarkEnd w:id="24080"/>
      <w:r>
        <w:rPr>
          <w:rFonts w:hint="cs"/>
          <w:rtl/>
        </w:rPr>
        <w:t xml:space="preserve">– </w:t>
      </w:r>
      <w:r>
        <w:rPr>
          <w:rtl/>
        </w:rPr>
        <w:t xml:space="preserve">היה </w:t>
      </w:r>
      <w:bookmarkStart w:id="24081" w:name="_ETM_Q43_626240"/>
      <w:bookmarkEnd w:id="24081"/>
      <w:r>
        <w:rPr>
          <w:rtl/>
        </w:rPr>
        <w:t xml:space="preserve">לנו </w:t>
      </w:r>
      <w:bookmarkStart w:id="24082" w:name="_ETM_Q43_626420"/>
      <w:bookmarkEnd w:id="24082"/>
      <w:r>
        <w:rPr>
          <w:rtl/>
        </w:rPr>
        <w:t xml:space="preserve">את </w:t>
      </w:r>
      <w:bookmarkStart w:id="24083" w:name="_ETM_Q43_626540"/>
      <w:bookmarkEnd w:id="24083"/>
      <w:r>
        <w:rPr>
          <w:rtl/>
        </w:rPr>
        <w:t xml:space="preserve">זה </w:t>
      </w:r>
      <w:bookmarkStart w:id="24084" w:name="_ETM_Q43_626630"/>
      <w:bookmarkEnd w:id="24084"/>
      <w:r>
        <w:rPr>
          <w:rtl/>
        </w:rPr>
        <w:t xml:space="preserve">בסבב </w:t>
      </w:r>
      <w:bookmarkStart w:id="24085" w:name="_ETM_Q43_627080"/>
      <w:bookmarkEnd w:id="24085"/>
      <w:r>
        <w:rPr>
          <w:rtl/>
        </w:rPr>
        <w:t xml:space="preserve">הראשון </w:t>
      </w:r>
      <w:bookmarkStart w:id="24086" w:name="_ETM_Q43_627530"/>
      <w:bookmarkEnd w:id="24086"/>
      <w:r>
        <w:rPr>
          <w:rtl/>
        </w:rPr>
        <w:t xml:space="preserve">בהפיכה </w:t>
      </w:r>
      <w:bookmarkStart w:id="24087" w:name="_ETM_Q43_628010"/>
      <w:bookmarkEnd w:id="24087"/>
      <w:r>
        <w:rPr>
          <w:rtl/>
        </w:rPr>
        <w:t>המשטר</w:t>
      </w:r>
      <w:r>
        <w:rPr>
          <w:rFonts w:hint="cs"/>
          <w:rtl/>
        </w:rPr>
        <w:t>ית</w:t>
      </w:r>
      <w:bookmarkStart w:id="24088" w:name="_ETM_Q43_628520"/>
      <w:bookmarkStart w:id="24089" w:name="_ETM_Q43_628730"/>
      <w:bookmarkEnd w:id="24088"/>
      <w:bookmarkEnd w:id="24089"/>
      <w:r>
        <w:rPr>
          <w:rFonts w:hint="cs"/>
          <w:rtl/>
        </w:rPr>
        <w:t xml:space="preserve"> עם ליל</w:t>
      </w:r>
      <w:r>
        <w:rPr>
          <w:rtl/>
        </w:rPr>
        <w:t xml:space="preserve"> </w:t>
      </w:r>
      <w:bookmarkStart w:id="24090" w:name="_ETM_Q43_628970"/>
      <w:bookmarkEnd w:id="24090"/>
      <w:r>
        <w:rPr>
          <w:rtl/>
        </w:rPr>
        <w:t>גלנט</w:t>
      </w:r>
      <w:r>
        <w:rPr>
          <w:rFonts w:hint="cs"/>
          <w:rtl/>
        </w:rPr>
        <w:t>,</w:t>
      </w:r>
      <w:r>
        <w:rPr>
          <w:rtl/>
        </w:rPr>
        <w:t xml:space="preserve"> </w:t>
      </w:r>
      <w:bookmarkStart w:id="24091" w:name="_ETM_Q43_629420"/>
      <w:bookmarkEnd w:id="24091"/>
      <w:r>
        <w:rPr>
          <w:rtl/>
        </w:rPr>
        <w:t xml:space="preserve">ואחר </w:t>
      </w:r>
      <w:bookmarkStart w:id="24092" w:name="_ETM_Q43_629690"/>
      <w:bookmarkEnd w:id="24092"/>
      <w:r>
        <w:rPr>
          <w:rtl/>
        </w:rPr>
        <w:t xml:space="preserve">כך </w:t>
      </w:r>
      <w:bookmarkStart w:id="24093" w:name="_ETM_Q43_629840"/>
      <w:bookmarkEnd w:id="24093"/>
      <w:r>
        <w:rPr>
          <w:rtl/>
        </w:rPr>
        <w:t xml:space="preserve">זה </w:t>
      </w:r>
      <w:bookmarkStart w:id="24094" w:name="_ETM_Q43_629990"/>
      <w:bookmarkEnd w:id="24094"/>
      <w:r>
        <w:rPr>
          <w:rFonts w:hint="cs"/>
          <w:rtl/>
        </w:rPr>
        <w:t>ה</w:t>
      </w:r>
      <w:r>
        <w:rPr>
          <w:rtl/>
        </w:rPr>
        <w:t xml:space="preserve">ובא </w:t>
      </w:r>
      <w:bookmarkStart w:id="24095" w:name="_ETM_Q43_630170"/>
      <w:bookmarkEnd w:id="24095"/>
      <w:r>
        <w:rPr>
          <w:rtl/>
        </w:rPr>
        <w:t xml:space="preserve">לנו </w:t>
      </w:r>
      <w:bookmarkStart w:id="24096" w:name="_ETM_Q43_630410"/>
      <w:bookmarkEnd w:id="24096"/>
      <w:r>
        <w:rPr>
          <w:rtl/>
        </w:rPr>
        <w:t xml:space="preserve">באמצע </w:t>
      </w:r>
      <w:bookmarkStart w:id="24097" w:name="_ETM_Q43_630770"/>
      <w:bookmarkEnd w:id="24097"/>
      <w:r>
        <w:rPr>
          <w:rtl/>
        </w:rPr>
        <w:t>מלחמה</w:t>
      </w:r>
      <w:r>
        <w:rPr>
          <w:rFonts w:hint="cs"/>
          <w:rtl/>
        </w:rPr>
        <w:t>,</w:t>
      </w:r>
      <w:r>
        <w:rPr>
          <w:rtl/>
        </w:rPr>
        <w:t xml:space="preserve"> </w:t>
      </w:r>
      <w:bookmarkStart w:id="24098" w:name="_ETM_Q43_631610"/>
      <w:bookmarkEnd w:id="24098"/>
      <w:r>
        <w:rPr>
          <w:rtl/>
        </w:rPr>
        <w:t xml:space="preserve">כשאמרו </w:t>
      </w:r>
      <w:bookmarkStart w:id="24099" w:name="_ETM_Q43_632060"/>
      <w:bookmarkEnd w:id="24099"/>
      <w:r>
        <w:rPr>
          <w:rtl/>
        </w:rPr>
        <w:t>לנו</w:t>
      </w:r>
      <w:r>
        <w:rPr>
          <w:rFonts w:hint="cs"/>
          <w:rtl/>
        </w:rPr>
        <w:t>:</w:t>
      </w:r>
      <w:r>
        <w:rPr>
          <w:rtl/>
        </w:rPr>
        <w:t xml:space="preserve"> </w:t>
      </w:r>
      <w:bookmarkStart w:id="24100" w:name="_ETM_Q43_632270"/>
      <w:bookmarkEnd w:id="24100"/>
      <w:r>
        <w:rPr>
          <w:rtl/>
        </w:rPr>
        <w:t xml:space="preserve">מה </w:t>
      </w:r>
      <w:bookmarkStart w:id="24101" w:name="_ETM_Q43_632390"/>
      <w:bookmarkEnd w:id="24101"/>
      <w:r>
        <w:rPr>
          <w:rtl/>
        </w:rPr>
        <w:t>פתאום</w:t>
      </w:r>
      <w:r>
        <w:rPr>
          <w:rFonts w:hint="cs"/>
          <w:rtl/>
        </w:rPr>
        <w:t>,</w:t>
      </w:r>
      <w:r>
        <w:rPr>
          <w:rtl/>
        </w:rPr>
        <w:t xml:space="preserve"> </w:t>
      </w:r>
      <w:bookmarkStart w:id="24102" w:name="_ETM_Q43_632810"/>
      <w:bookmarkEnd w:id="24102"/>
      <w:r>
        <w:rPr>
          <w:rtl/>
        </w:rPr>
        <w:t xml:space="preserve">באמצע </w:t>
      </w:r>
      <w:bookmarkStart w:id="24103" w:name="_ETM_Q43_633140"/>
      <w:bookmarkEnd w:id="24103"/>
      <w:r>
        <w:rPr>
          <w:rtl/>
        </w:rPr>
        <w:t xml:space="preserve">מלחמה </w:t>
      </w:r>
      <w:bookmarkStart w:id="24104" w:name="_ETM_Q43_633620"/>
      <w:bookmarkEnd w:id="24104"/>
      <w:r>
        <w:rPr>
          <w:rtl/>
        </w:rPr>
        <w:t>אי</w:t>
      </w:r>
      <w:bookmarkStart w:id="24105" w:name="_ETM_Q43_633709"/>
      <w:bookmarkEnd w:id="24105"/>
      <w:r>
        <w:rPr>
          <w:rFonts w:hint="cs"/>
          <w:rtl/>
        </w:rPr>
        <w:t>-</w:t>
      </w:r>
      <w:r>
        <w:rPr>
          <w:rtl/>
        </w:rPr>
        <w:t xml:space="preserve">אפשר </w:t>
      </w:r>
      <w:bookmarkStart w:id="24106" w:name="_ETM_Q43_633920"/>
      <w:bookmarkEnd w:id="24106"/>
      <w:r>
        <w:rPr>
          <w:rtl/>
        </w:rPr>
        <w:t xml:space="preserve">לעסוק </w:t>
      </w:r>
      <w:bookmarkStart w:id="24107" w:name="_ETM_Q43_634310"/>
      <w:bookmarkEnd w:id="24107"/>
      <w:r>
        <w:rPr>
          <w:rtl/>
        </w:rPr>
        <w:t xml:space="preserve">בשום </w:t>
      </w:r>
      <w:bookmarkStart w:id="24108" w:name="_ETM_Q43_634830"/>
      <w:bookmarkEnd w:id="24108"/>
      <w:r>
        <w:rPr>
          <w:rFonts w:hint="cs"/>
          <w:rtl/>
        </w:rPr>
        <w:t>דב</w:t>
      </w:r>
      <w:r>
        <w:rPr>
          <w:rtl/>
        </w:rPr>
        <w:t xml:space="preserve">ר </w:t>
      </w:r>
      <w:bookmarkStart w:id="24109" w:name="_ETM_Q43_634980"/>
      <w:bookmarkEnd w:id="24109"/>
      <w:r>
        <w:rPr>
          <w:rtl/>
        </w:rPr>
        <w:t>אחר</w:t>
      </w:r>
      <w:r>
        <w:rPr>
          <w:rFonts w:hint="cs"/>
          <w:rtl/>
        </w:rPr>
        <w:t>,</w:t>
      </w:r>
      <w:r>
        <w:rPr>
          <w:rtl/>
        </w:rPr>
        <w:t xml:space="preserve"> </w:t>
      </w:r>
      <w:bookmarkStart w:id="24110" w:name="_ETM_Q43_635310"/>
      <w:bookmarkEnd w:id="24110"/>
      <w:r>
        <w:rPr>
          <w:rtl/>
        </w:rPr>
        <w:t xml:space="preserve">צריך </w:t>
      </w:r>
      <w:bookmarkStart w:id="24111" w:name="_ETM_Q43_635610"/>
      <w:bookmarkEnd w:id="24111"/>
      <w:r>
        <w:rPr>
          <w:rtl/>
        </w:rPr>
        <w:t xml:space="preserve">לעסוק </w:t>
      </w:r>
      <w:bookmarkStart w:id="24112" w:name="_ETM_Q43_635970"/>
      <w:bookmarkEnd w:id="24112"/>
      <w:r>
        <w:rPr>
          <w:rtl/>
        </w:rPr>
        <w:t xml:space="preserve">רק </w:t>
      </w:r>
      <w:bookmarkStart w:id="24113" w:name="_ETM_Q43_636210"/>
      <w:bookmarkEnd w:id="24113"/>
      <w:r>
        <w:rPr>
          <w:rtl/>
        </w:rPr>
        <w:t>במלחמה</w:t>
      </w:r>
      <w:r>
        <w:rPr>
          <w:rFonts w:hint="cs"/>
          <w:rtl/>
        </w:rPr>
        <w:t>,</w:t>
      </w:r>
      <w:r>
        <w:rPr>
          <w:rtl/>
        </w:rPr>
        <w:t xml:space="preserve"> </w:t>
      </w:r>
      <w:bookmarkStart w:id="24114" w:name="_ETM_Q43_637110"/>
      <w:bookmarkEnd w:id="24114"/>
      <w:r>
        <w:rPr>
          <w:rtl/>
        </w:rPr>
        <w:t xml:space="preserve">אבל </w:t>
      </w:r>
      <w:bookmarkStart w:id="24115" w:name="_ETM_Q43_637410"/>
      <w:bookmarkEnd w:id="24115"/>
      <w:r>
        <w:rPr>
          <w:rtl/>
        </w:rPr>
        <w:t xml:space="preserve">לפטר </w:t>
      </w:r>
      <w:bookmarkStart w:id="24116" w:name="_ETM_Q43_638010"/>
      <w:bookmarkEnd w:id="24116"/>
      <w:r>
        <w:rPr>
          <w:rtl/>
        </w:rPr>
        <w:t xml:space="preserve">שר </w:t>
      </w:r>
      <w:bookmarkStart w:id="24117" w:name="_ETM_Q43_638370"/>
      <w:bookmarkEnd w:id="24117"/>
      <w:r>
        <w:rPr>
          <w:rtl/>
        </w:rPr>
        <w:t xml:space="preserve">ביטחון </w:t>
      </w:r>
      <w:bookmarkStart w:id="24118" w:name="_ETM_Q43_638940"/>
      <w:bookmarkEnd w:id="24118"/>
      <w:r>
        <w:rPr>
          <w:rtl/>
        </w:rPr>
        <w:t xml:space="preserve">בעת </w:t>
      </w:r>
      <w:bookmarkStart w:id="24119" w:name="_ETM_Q43_639240"/>
      <w:bookmarkEnd w:id="24119"/>
      <w:r>
        <w:rPr>
          <w:rtl/>
        </w:rPr>
        <w:t>מלחמה</w:t>
      </w:r>
      <w:r>
        <w:rPr>
          <w:rFonts w:hint="cs"/>
          <w:rtl/>
        </w:rPr>
        <w:t xml:space="preserve"> –</w:t>
      </w:r>
      <w:r>
        <w:rPr>
          <w:rtl/>
        </w:rPr>
        <w:t xml:space="preserve"> </w:t>
      </w:r>
      <w:bookmarkStart w:id="24120" w:name="_ETM_Q43_639810"/>
      <w:bookmarkEnd w:id="24120"/>
      <w:r w:rsidR="00927DD1">
        <w:rPr>
          <w:rFonts w:hint="cs"/>
          <w:rtl/>
        </w:rPr>
        <w:t xml:space="preserve">את </w:t>
      </w:r>
      <w:r>
        <w:rPr>
          <w:rtl/>
        </w:rPr>
        <w:t xml:space="preserve">זה </w:t>
      </w:r>
      <w:bookmarkStart w:id="24121" w:name="_ETM_Q43_640080"/>
      <w:bookmarkEnd w:id="24121"/>
      <w:r>
        <w:rPr>
          <w:rtl/>
        </w:rPr>
        <w:t xml:space="preserve">אין </w:t>
      </w:r>
      <w:bookmarkStart w:id="24122" w:name="_ETM_Q43_640260"/>
      <w:bookmarkEnd w:id="24122"/>
      <w:r>
        <w:rPr>
          <w:rtl/>
        </w:rPr>
        <w:t>בעיה</w:t>
      </w:r>
      <w:r>
        <w:rPr>
          <w:rFonts w:hint="cs"/>
          <w:rtl/>
        </w:rPr>
        <w:t xml:space="preserve">. </w:t>
      </w:r>
      <w:bookmarkStart w:id="24123" w:name="_ETM_Q43_640479"/>
      <w:bookmarkStart w:id="24124" w:name="_ETM_Q43_640586"/>
      <w:bookmarkStart w:id="24125" w:name="_ETM_Q43_640624"/>
      <w:bookmarkStart w:id="24126" w:name="_ETM_Q43_640685"/>
      <w:bookmarkStart w:id="24127" w:name="_ETM_Q43_641270"/>
      <w:bookmarkStart w:id="24128" w:name="_ETM_Q43_641810"/>
      <w:bookmarkEnd w:id="24123"/>
      <w:bookmarkEnd w:id="24124"/>
      <w:bookmarkEnd w:id="24125"/>
      <w:bookmarkEnd w:id="24126"/>
      <w:bookmarkEnd w:id="24127"/>
      <w:bookmarkEnd w:id="24128"/>
      <w:r>
        <w:rPr>
          <w:rtl/>
        </w:rPr>
        <w:t xml:space="preserve">ועדת </w:t>
      </w:r>
      <w:bookmarkStart w:id="24129" w:name="_ETM_Q43_642200"/>
      <w:bookmarkEnd w:id="24129"/>
      <w:r>
        <w:rPr>
          <w:rtl/>
        </w:rPr>
        <w:t xml:space="preserve">חקירה </w:t>
      </w:r>
      <w:bookmarkStart w:id="24130" w:name="_ETM_Q43_642590"/>
      <w:bookmarkEnd w:id="24130"/>
      <w:r>
        <w:rPr>
          <w:rtl/>
        </w:rPr>
        <w:t>ממלכתית</w:t>
      </w:r>
      <w:r>
        <w:rPr>
          <w:rFonts w:hint="cs"/>
          <w:rtl/>
        </w:rPr>
        <w:t xml:space="preserve"> –</w:t>
      </w:r>
      <w:r>
        <w:rPr>
          <w:rtl/>
        </w:rPr>
        <w:t xml:space="preserve"> </w:t>
      </w:r>
      <w:bookmarkStart w:id="24131" w:name="_ETM_Q43_643069"/>
      <w:bookmarkEnd w:id="24131"/>
      <w:r>
        <w:rPr>
          <w:rtl/>
        </w:rPr>
        <w:t xml:space="preserve">חס </w:t>
      </w:r>
      <w:bookmarkStart w:id="24132" w:name="_ETM_Q43_643310"/>
      <w:bookmarkEnd w:id="24132"/>
      <w:r>
        <w:rPr>
          <w:rtl/>
        </w:rPr>
        <w:t>ושלום</w:t>
      </w:r>
      <w:r>
        <w:rPr>
          <w:rFonts w:hint="cs"/>
          <w:rtl/>
        </w:rPr>
        <w:t>,</w:t>
      </w:r>
      <w:r>
        <w:rPr>
          <w:rtl/>
        </w:rPr>
        <w:t xml:space="preserve"> </w:t>
      </w:r>
      <w:bookmarkStart w:id="24133" w:name="_ETM_Q43_643760"/>
      <w:bookmarkEnd w:id="24133"/>
      <w:r>
        <w:rPr>
          <w:rFonts w:hint="cs"/>
          <w:rtl/>
        </w:rPr>
        <w:t xml:space="preserve">את </w:t>
      </w:r>
      <w:r>
        <w:rPr>
          <w:rtl/>
        </w:rPr>
        <w:t xml:space="preserve">זה </w:t>
      </w:r>
      <w:bookmarkStart w:id="24134" w:name="_ETM_Q43_643940"/>
      <w:bookmarkEnd w:id="24134"/>
      <w:r>
        <w:rPr>
          <w:rtl/>
        </w:rPr>
        <w:t>אי</w:t>
      </w:r>
      <w:bookmarkStart w:id="24135" w:name="_ETM_Q43_644060"/>
      <w:bookmarkEnd w:id="24135"/>
      <w:r>
        <w:rPr>
          <w:rFonts w:hint="cs"/>
          <w:rtl/>
        </w:rPr>
        <w:t>-</w:t>
      </w:r>
      <w:r>
        <w:rPr>
          <w:rtl/>
        </w:rPr>
        <w:t xml:space="preserve">אפשר </w:t>
      </w:r>
      <w:bookmarkStart w:id="24136" w:name="_ETM_Q43_644360"/>
      <w:bookmarkEnd w:id="24136"/>
      <w:r>
        <w:rPr>
          <w:rtl/>
        </w:rPr>
        <w:t xml:space="preserve">לעשות </w:t>
      </w:r>
      <w:bookmarkStart w:id="24137" w:name="_ETM_Q43_644690"/>
      <w:bookmarkEnd w:id="24137"/>
      <w:r>
        <w:rPr>
          <w:rtl/>
        </w:rPr>
        <w:t xml:space="preserve">בזמן </w:t>
      </w:r>
      <w:bookmarkStart w:id="24138" w:name="_ETM_Q43_645080"/>
      <w:bookmarkEnd w:id="24138"/>
      <w:r>
        <w:rPr>
          <w:rtl/>
        </w:rPr>
        <w:t>מלחמה</w:t>
      </w:r>
      <w:r>
        <w:rPr>
          <w:rFonts w:hint="cs"/>
          <w:rtl/>
        </w:rPr>
        <w:t>,</w:t>
      </w:r>
      <w:r>
        <w:rPr>
          <w:rtl/>
        </w:rPr>
        <w:t xml:space="preserve"> </w:t>
      </w:r>
      <w:bookmarkStart w:id="24139" w:name="_ETM_Q43_646069"/>
      <w:bookmarkEnd w:id="24139"/>
      <w:r>
        <w:rPr>
          <w:rtl/>
        </w:rPr>
        <w:t xml:space="preserve">אבל </w:t>
      </w:r>
      <w:bookmarkStart w:id="24140" w:name="_ETM_Q43_646310"/>
      <w:bookmarkEnd w:id="24140"/>
      <w:r>
        <w:rPr>
          <w:rtl/>
        </w:rPr>
        <w:t xml:space="preserve">לפטר </w:t>
      </w:r>
      <w:bookmarkStart w:id="24141" w:name="_ETM_Q43_646730"/>
      <w:bookmarkEnd w:id="24141"/>
      <w:r>
        <w:rPr>
          <w:rtl/>
        </w:rPr>
        <w:t xml:space="preserve">את </w:t>
      </w:r>
      <w:bookmarkStart w:id="24142" w:name="_ETM_Q43_646790"/>
      <w:bookmarkEnd w:id="24142"/>
      <w:r>
        <w:rPr>
          <w:rtl/>
        </w:rPr>
        <w:t xml:space="preserve">שר </w:t>
      </w:r>
      <w:bookmarkStart w:id="24143" w:name="_ETM_Q43_647030"/>
      <w:bookmarkEnd w:id="24143"/>
      <w:r>
        <w:rPr>
          <w:rtl/>
        </w:rPr>
        <w:t xml:space="preserve">הביטחון </w:t>
      </w:r>
      <w:bookmarkStart w:id="24144" w:name="_ETM_Q43_647599"/>
      <w:bookmarkEnd w:id="24144"/>
      <w:r>
        <w:rPr>
          <w:rtl/>
        </w:rPr>
        <w:t>כן</w:t>
      </w:r>
      <w:r>
        <w:rPr>
          <w:rFonts w:hint="cs"/>
          <w:rtl/>
        </w:rPr>
        <w:t>,</w:t>
      </w:r>
      <w:r>
        <w:rPr>
          <w:rtl/>
        </w:rPr>
        <w:t xml:space="preserve"> </w:t>
      </w:r>
      <w:bookmarkStart w:id="24145" w:name="_ETM_Q43_647840"/>
      <w:bookmarkEnd w:id="24145"/>
      <w:r>
        <w:rPr>
          <w:rtl/>
        </w:rPr>
        <w:t xml:space="preserve">ולמנות </w:t>
      </w:r>
      <w:bookmarkStart w:id="24146" w:name="_ETM_Q43_648349"/>
      <w:bookmarkEnd w:id="24146"/>
      <w:r>
        <w:rPr>
          <w:rtl/>
        </w:rPr>
        <w:t xml:space="preserve">במקומו </w:t>
      </w:r>
      <w:bookmarkStart w:id="24147" w:name="_ETM_Q43_648870"/>
      <w:bookmarkEnd w:id="24147"/>
      <w:r>
        <w:rPr>
          <w:rtl/>
        </w:rPr>
        <w:t xml:space="preserve">שר </w:t>
      </w:r>
      <w:bookmarkStart w:id="24148" w:name="_ETM_Q43_649530"/>
      <w:bookmarkEnd w:id="24148"/>
      <w:r>
        <w:rPr>
          <w:rtl/>
        </w:rPr>
        <w:t xml:space="preserve">שעם </w:t>
      </w:r>
      <w:bookmarkStart w:id="24149" w:name="_ETM_Q43_649769"/>
      <w:bookmarkEnd w:id="24149"/>
      <w:r>
        <w:rPr>
          <w:rtl/>
        </w:rPr>
        <w:t xml:space="preserve">כל </w:t>
      </w:r>
      <w:bookmarkStart w:id="24150" w:name="_ETM_Q43_649980"/>
      <w:bookmarkEnd w:id="24150"/>
      <w:r>
        <w:rPr>
          <w:rtl/>
        </w:rPr>
        <w:t xml:space="preserve">הכבוד </w:t>
      </w:r>
      <w:bookmarkStart w:id="24151" w:name="_ETM_Q43_650430"/>
      <w:bookmarkEnd w:id="24151"/>
      <w:r>
        <w:rPr>
          <w:rtl/>
        </w:rPr>
        <w:t xml:space="preserve">לרקורד </w:t>
      </w:r>
      <w:bookmarkStart w:id="24152" w:name="_ETM_Q43_650940"/>
      <w:bookmarkEnd w:id="24152"/>
      <w:r>
        <w:rPr>
          <w:rtl/>
        </w:rPr>
        <w:t xml:space="preserve">הפוליטי </w:t>
      </w:r>
      <w:bookmarkStart w:id="24153" w:name="_ETM_Q43_652019"/>
      <w:bookmarkEnd w:id="24153"/>
      <w:r>
        <w:rPr>
          <w:rtl/>
        </w:rPr>
        <w:t xml:space="preserve">המרשים </w:t>
      </w:r>
      <w:bookmarkStart w:id="24154" w:name="_ETM_Q43_652530"/>
      <w:bookmarkEnd w:id="24154"/>
      <w:r>
        <w:rPr>
          <w:rtl/>
        </w:rPr>
        <w:t>שלו</w:t>
      </w:r>
      <w:r>
        <w:rPr>
          <w:rFonts w:hint="cs"/>
          <w:rtl/>
        </w:rPr>
        <w:t>,</w:t>
      </w:r>
      <w:r>
        <w:rPr>
          <w:rtl/>
        </w:rPr>
        <w:t xml:space="preserve"> </w:t>
      </w:r>
      <w:bookmarkStart w:id="24155" w:name="_ETM_Q43_653069"/>
      <w:bookmarkEnd w:id="24155"/>
      <w:r>
        <w:rPr>
          <w:rtl/>
        </w:rPr>
        <w:t xml:space="preserve">אין </w:t>
      </w:r>
      <w:bookmarkStart w:id="24156" w:name="_ETM_Q43_653280"/>
      <w:bookmarkEnd w:id="24156"/>
      <w:r>
        <w:rPr>
          <w:rtl/>
        </w:rPr>
        <w:t xml:space="preserve">לו </w:t>
      </w:r>
      <w:bookmarkStart w:id="24157" w:name="_ETM_Q43_653370"/>
      <w:bookmarkEnd w:id="24157"/>
      <w:r>
        <w:rPr>
          <w:rtl/>
        </w:rPr>
        <w:t xml:space="preserve">דבר </w:t>
      </w:r>
      <w:bookmarkStart w:id="24158" w:name="_ETM_Q43_653760"/>
      <w:bookmarkStart w:id="24159" w:name="_ETM_Q43_656010"/>
      <w:bookmarkEnd w:id="24158"/>
      <w:bookmarkEnd w:id="24159"/>
      <w:r>
        <w:rPr>
          <w:rtl/>
        </w:rPr>
        <w:t xml:space="preserve">וקשר </w:t>
      </w:r>
      <w:bookmarkStart w:id="24160" w:name="_ETM_Q43_656670"/>
      <w:bookmarkEnd w:id="24160"/>
      <w:r>
        <w:rPr>
          <w:rtl/>
        </w:rPr>
        <w:t xml:space="preserve">למשרד </w:t>
      </w:r>
      <w:bookmarkStart w:id="24161" w:name="_ETM_Q43_657209"/>
      <w:bookmarkEnd w:id="24161"/>
      <w:r>
        <w:rPr>
          <w:rtl/>
        </w:rPr>
        <w:t>הביטחון</w:t>
      </w:r>
      <w:r>
        <w:rPr>
          <w:rFonts w:hint="cs"/>
          <w:rtl/>
        </w:rPr>
        <w:t>.</w:t>
      </w:r>
      <w:r>
        <w:rPr>
          <w:rtl/>
        </w:rPr>
        <w:t xml:space="preserve"> </w:t>
      </w:r>
      <w:bookmarkStart w:id="24162" w:name="_ETM_Q43_657750"/>
      <w:bookmarkEnd w:id="24162"/>
      <w:r>
        <w:rPr>
          <w:rtl/>
        </w:rPr>
        <w:t xml:space="preserve">עם </w:t>
      </w:r>
      <w:bookmarkStart w:id="24163" w:name="_ETM_Q43_657840"/>
      <w:bookmarkEnd w:id="24163"/>
      <w:r>
        <w:rPr>
          <w:rtl/>
        </w:rPr>
        <w:t xml:space="preserve">כל </w:t>
      </w:r>
      <w:bookmarkStart w:id="24164" w:name="_ETM_Q43_658019"/>
      <w:bookmarkEnd w:id="24164"/>
      <w:r>
        <w:rPr>
          <w:rtl/>
        </w:rPr>
        <w:t>הכבוד</w:t>
      </w:r>
      <w:r>
        <w:rPr>
          <w:rFonts w:hint="cs"/>
          <w:rtl/>
        </w:rPr>
        <w:t>.</w:t>
      </w:r>
    </w:p>
    <w:p w:rsidR="000172BA" w:rsidRDefault="000172BA" w:rsidP="000B2647">
      <w:pPr>
        <w:rPr>
          <w:rtl/>
        </w:rPr>
      </w:pPr>
      <w:bookmarkStart w:id="24165" w:name="_ETM_Q43_658970"/>
      <w:bookmarkStart w:id="24166" w:name="_ETM_Q43_659071"/>
      <w:bookmarkEnd w:id="24165"/>
      <w:bookmarkEnd w:id="24166"/>
    </w:p>
    <w:p w:rsidR="000172BA" w:rsidRDefault="000172BA" w:rsidP="00927DD1">
      <w:pPr>
        <w:rPr>
          <w:rtl/>
        </w:rPr>
      </w:pPr>
      <w:bookmarkStart w:id="24167" w:name="_ETM_Q43_659098"/>
      <w:bookmarkStart w:id="24168" w:name="_ETM_Q43_659178"/>
      <w:bookmarkStart w:id="24169" w:name="_ETM_Q43_660070"/>
      <w:bookmarkEnd w:id="24167"/>
      <w:bookmarkEnd w:id="24168"/>
      <w:bookmarkEnd w:id="24169"/>
      <w:r>
        <w:rPr>
          <w:rtl/>
        </w:rPr>
        <w:t>כמובן</w:t>
      </w:r>
      <w:r>
        <w:rPr>
          <w:rFonts w:hint="cs"/>
          <w:rtl/>
        </w:rPr>
        <w:t>,</w:t>
      </w:r>
      <w:r>
        <w:rPr>
          <w:rtl/>
        </w:rPr>
        <w:t xml:space="preserve"> </w:t>
      </w:r>
      <w:bookmarkStart w:id="24170" w:name="_ETM_Q43_661270"/>
      <w:bookmarkEnd w:id="24170"/>
      <w:r>
        <w:rPr>
          <w:rtl/>
        </w:rPr>
        <w:t xml:space="preserve">מיותר </w:t>
      </w:r>
      <w:bookmarkStart w:id="24171" w:name="_ETM_Q43_661690"/>
      <w:bookmarkEnd w:id="24171"/>
      <w:r>
        <w:rPr>
          <w:rtl/>
        </w:rPr>
        <w:t xml:space="preserve">לציין </w:t>
      </w:r>
      <w:bookmarkStart w:id="24172" w:name="_ETM_Q43_662200"/>
      <w:bookmarkEnd w:id="24172"/>
      <w:r>
        <w:rPr>
          <w:rtl/>
        </w:rPr>
        <w:t xml:space="preserve">שהדבר </w:t>
      </w:r>
      <w:bookmarkStart w:id="24173" w:name="_ETM_Q43_662739"/>
      <w:bookmarkEnd w:id="24173"/>
      <w:r>
        <w:rPr>
          <w:rtl/>
        </w:rPr>
        <w:t xml:space="preserve">הנורא </w:t>
      </w:r>
      <w:bookmarkStart w:id="24174" w:name="_ETM_Q43_663220"/>
      <w:bookmarkEnd w:id="24174"/>
      <w:r>
        <w:rPr>
          <w:rtl/>
        </w:rPr>
        <w:t xml:space="preserve">ביותר </w:t>
      </w:r>
      <w:bookmarkStart w:id="24175" w:name="_ETM_Q43_663580"/>
      <w:bookmarkEnd w:id="24175"/>
      <w:r>
        <w:rPr>
          <w:rtl/>
        </w:rPr>
        <w:t xml:space="preserve">שהממשלה </w:t>
      </w:r>
      <w:bookmarkStart w:id="24176" w:name="_ETM_Q43_664150"/>
      <w:bookmarkEnd w:id="24176"/>
      <w:r>
        <w:rPr>
          <w:rtl/>
        </w:rPr>
        <w:t xml:space="preserve">הזאת </w:t>
      </w:r>
      <w:bookmarkStart w:id="24177" w:name="_ETM_Q43_664360"/>
      <w:bookmarkEnd w:id="24177"/>
      <w:r>
        <w:rPr>
          <w:rtl/>
        </w:rPr>
        <w:t xml:space="preserve">הביאה </w:t>
      </w:r>
      <w:bookmarkStart w:id="24178" w:name="_ETM_Q43_664629"/>
      <w:bookmarkEnd w:id="24178"/>
      <w:r>
        <w:rPr>
          <w:rFonts w:hint="cs"/>
          <w:rtl/>
        </w:rPr>
        <w:t>ע</w:t>
      </w:r>
      <w:r>
        <w:rPr>
          <w:rtl/>
        </w:rPr>
        <w:t>ל</w:t>
      </w:r>
      <w:r>
        <w:rPr>
          <w:rFonts w:hint="cs"/>
          <w:rtl/>
        </w:rPr>
        <w:t>י</w:t>
      </w:r>
      <w:r>
        <w:rPr>
          <w:rtl/>
        </w:rPr>
        <w:t xml:space="preserve">נו </w:t>
      </w:r>
      <w:bookmarkStart w:id="24179" w:name="_ETM_Q43_664840"/>
      <w:bookmarkEnd w:id="24179"/>
      <w:r>
        <w:rPr>
          <w:rtl/>
        </w:rPr>
        <w:t xml:space="preserve">זה </w:t>
      </w:r>
      <w:bookmarkStart w:id="24180" w:name="_ETM_Q43_664989"/>
      <w:bookmarkEnd w:id="24180"/>
      <w:r>
        <w:rPr>
          <w:rtl/>
        </w:rPr>
        <w:t xml:space="preserve">מחדל </w:t>
      </w:r>
      <w:bookmarkStart w:id="24181" w:name="_ETM_Q43_665319"/>
      <w:bookmarkEnd w:id="24181"/>
      <w:r>
        <w:rPr>
          <w:rFonts w:hint="cs"/>
          <w:rtl/>
        </w:rPr>
        <w:t xml:space="preserve">7 </w:t>
      </w:r>
      <w:bookmarkStart w:id="24182" w:name="_ETM_Q43_665650"/>
      <w:bookmarkEnd w:id="24182"/>
      <w:r>
        <w:rPr>
          <w:rtl/>
        </w:rPr>
        <w:t>באוקטובר</w:t>
      </w:r>
      <w:r w:rsidR="00927DD1">
        <w:rPr>
          <w:rFonts w:hint="cs"/>
          <w:rtl/>
        </w:rPr>
        <w:t>.</w:t>
      </w:r>
      <w:r>
        <w:rPr>
          <w:rtl/>
        </w:rPr>
        <w:t xml:space="preserve"> </w:t>
      </w:r>
      <w:bookmarkStart w:id="24183" w:name="_ETM_Q43_666129"/>
      <w:bookmarkEnd w:id="24183"/>
      <w:r>
        <w:rPr>
          <w:rtl/>
        </w:rPr>
        <w:t xml:space="preserve">זה </w:t>
      </w:r>
      <w:bookmarkStart w:id="24184" w:name="_ETM_Q43_666370"/>
      <w:bookmarkEnd w:id="24184"/>
      <w:r>
        <w:rPr>
          <w:rtl/>
        </w:rPr>
        <w:t xml:space="preserve">ברור </w:t>
      </w:r>
      <w:bookmarkStart w:id="24185" w:name="_ETM_Q43_666700"/>
      <w:bookmarkEnd w:id="24185"/>
      <w:r>
        <w:rPr>
          <w:rtl/>
        </w:rPr>
        <w:t>מאליו</w:t>
      </w:r>
      <w:r>
        <w:rPr>
          <w:rFonts w:hint="cs"/>
          <w:rtl/>
        </w:rPr>
        <w:t xml:space="preserve">. ותוך </w:t>
      </w:r>
      <w:bookmarkStart w:id="24186" w:name="_ETM_Q43_667980"/>
      <w:bookmarkStart w:id="24187" w:name="_ETM_Q43_668290"/>
      <w:bookmarkStart w:id="24188" w:name="_ETM_Q43_668500"/>
      <w:bookmarkEnd w:id="24186"/>
      <w:bookmarkEnd w:id="24187"/>
      <w:bookmarkEnd w:id="24188"/>
      <w:r>
        <w:rPr>
          <w:rtl/>
        </w:rPr>
        <w:t xml:space="preserve">כדי </w:t>
      </w:r>
      <w:bookmarkStart w:id="24189" w:name="_ETM_Q43_668799"/>
      <w:bookmarkEnd w:id="24189"/>
      <w:r>
        <w:rPr>
          <w:rtl/>
        </w:rPr>
        <w:t xml:space="preserve">המלחמה </w:t>
      </w:r>
      <w:bookmarkStart w:id="24190" w:name="_ETM_Q43_669610"/>
      <w:bookmarkEnd w:id="24190"/>
      <w:r>
        <w:rPr>
          <w:rtl/>
        </w:rPr>
        <w:t xml:space="preserve">האיומה </w:t>
      </w:r>
      <w:bookmarkStart w:id="24191" w:name="_ETM_Q43_670060"/>
      <w:bookmarkEnd w:id="24191"/>
      <w:r>
        <w:rPr>
          <w:rtl/>
        </w:rPr>
        <w:t xml:space="preserve">והנוראית </w:t>
      </w:r>
      <w:bookmarkStart w:id="24192" w:name="_ETM_Q43_670750"/>
      <w:bookmarkEnd w:id="24192"/>
      <w:r>
        <w:rPr>
          <w:rtl/>
        </w:rPr>
        <w:t>הזאת</w:t>
      </w:r>
      <w:r>
        <w:rPr>
          <w:rFonts w:hint="cs"/>
          <w:rtl/>
        </w:rPr>
        <w:t xml:space="preserve"> </w:t>
      </w:r>
      <w:r w:rsidR="00A6278C">
        <w:rPr>
          <w:rFonts w:hint="cs"/>
          <w:rtl/>
        </w:rPr>
        <w:t>– – –</w:t>
      </w:r>
    </w:p>
    <w:p w:rsidR="000172BA" w:rsidRDefault="000172BA" w:rsidP="000B2647">
      <w:pPr>
        <w:rPr>
          <w:rtl/>
        </w:rPr>
      </w:pPr>
      <w:bookmarkStart w:id="24193" w:name="_ETM_Q43_670401"/>
      <w:bookmarkStart w:id="24194" w:name="_ETM_Q43_670483"/>
      <w:bookmarkEnd w:id="24193"/>
      <w:bookmarkEnd w:id="24194"/>
    </w:p>
    <w:p w:rsidR="000172BA" w:rsidRDefault="000172BA" w:rsidP="000B2647">
      <w:pPr>
        <w:pStyle w:val="af5"/>
        <w:keepNext/>
        <w:rPr>
          <w:rtl/>
        </w:rPr>
      </w:pPr>
      <w:r w:rsidRPr="00AA5F36">
        <w:rPr>
          <w:rStyle w:val="TagStyle"/>
          <w:rtl/>
        </w:rPr>
        <w:t xml:space="preserve"> &lt;&lt; קריאה &gt;&gt; </w:t>
      </w:r>
      <w:r>
        <w:rPr>
          <w:rtl/>
        </w:rPr>
        <w:t>גלעד קריב (העבודה):</w:t>
      </w:r>
      <w:r w:rsidRPr="00AA5F36">
        <w:rPr>
          <w:rStyle w:val="TagStyle"/>
          <w:rtl/>
        </w:rPr>
        <w:t xml:space="preserve"> &lt;&lt; קריאה &gt;&gt;</w:t>
      </w:r>
      <w:r>
        <w:rPr>
          <w:rtl/>
        </w:rPr>
        <w:t xml:space="preserve"> </w:t>
      </w:r>
    </w:p>
    <w:p w:rsidR="000172BA" w:rsidRDefault="000172BA" w:rsidP="00A6278C">
      <w:pPr>
        <w:rPr>
          <w:rtl/>
        </w:rPr>
      </w:pPr>
    </w:p>
    <w:p w:rsidR="000172BA" w:rsidRDefault="000172BA" w:rsidP="000B2647">
      <w:pPr>
        <w:rPr>
          <w:rtl/>
        </w:rPr>
      </w:pPr>
      <w:bookmarkStart w:id="24195" w:name="_ETM_Q43_668440"/>
      <w:bookmarkStart w:id="24196" w:name="_ETM_Q43_668706"/>
      <w:bookmarkEnd w:id="24195"/>
      <w:bookmarkEnd w:id="24196"/>
      <w:r>
        <w:rPr>
          <w:rFonts w:hint="cs"/>
          <w:rtl/>
        </w:rPr>
        <w:t>ז</w:t>
      </w:r>
      <w:bookmarkStart w:id="24197" w:name="_ETM_Q43_668822"/>
      <w:bookmarkEnd w:id="24197"/>
      <w:r>
        <w:rPr>
          <w:rFonts w:hint="cs"/>
          <w:rtl/>
        </w:rPr>
        <w:t>ה נס. נס.</w:t>
      </w:r>
    </w:p>
    <w:p w:rsidR="000172BA" w:rsidRDefault="000172BA" w:rsidP="000B2647">
      <w:pPr>
        <w:rPr>
          <w:rtl/>
        </w:rPr>
      </w:pPr>
      <w:bookmarkStart w:id="24198" w:name="_ETM_Q43_670688"/>
      <w:bookmarkStart w:id="24199" w:name="_ETM_Q43_670765"/>
      <w:bookmarkEnd w:id="24198"/>
      <w:bookmarkEnd w:id="24199"/>
    </w:p>
    <w:p w:rsidR="000172BA" w:rsidRDefault="000172BA" w:rsidP="000B2647">
      <w:pPr>
        <w:pStyle w:val="-"/>
        <w:keepNext/>
        <w:rPr>
          <w:rtl/>
        </w:rPr>
      </w:pPr>
      <w:bookmarkStart w:id="24200" w:name="ET_speakercontinue_6507_4"/>
      <w:r w:rsidRPr="00AA5F36">
        <w:rPr>
          <w:rStyle w:val="TagStyle"/>
          <w:rtl/>
        </w:rPr>
        <w:t xml:space="preserve"> &lt;&lt; דובר_המשך &gt;&gt; </w:t>
      </w:r>
      <w:r>
        <w:rPr>
          <w:rtl/>
        </w:rPr>
        <w:t>שלי טל מירון (יש עתיד):</w:t>
      </w:r>
      <w:r w:rsidRPr="00AA5F36">
        <w:rPr>
          <w:rStyle w:val="TagStyle"/>
          <w:rtl/>
        </w:rPr>
        <w:t xml:space="preserve"> &lt;&lt; דובר_המשך &gt;&gt;</w:t>
      </w:r>
      <w:r>
        <w:rPr>
          <w:rtl/>
        </w:rPr>
        <w:t xml:space="preserve"> </w:t>
      </w:r>
      <w:bookmarkEnd w:id="24200"/>
    </w:p>
    <w:p w:rsidR="000172BA" w:rsidRDefault="000172BA" w:rsidP="00A6278C">
      <w:pPr>
        <w:rPr>
          <w:rtl/>
        </w:rPr>
      </w:pPr>
    </w:p>
    <w:p w:rsidR="000172BA" w:rsidRDefault="000172BA" w:rsidP="00927DD1">
      <w:pPr>
        <w:rPr>
          <w:rtl/>
        </w:rPr>
      </w:pPr>
      <w:bookmarkStart w:id="24201" w:name="_ETM_Q43_671530"/>
      <w:bookmarkEnd w:id="24201"/>
      <w:r>
        <w:rPr>
          <w:rFonts w:hint="cs"/>
          <w:rtl/>
        </w:rPr>
        <w:t xml:space="preserve">אנחנו בתקופה של ניסים, </w:t>
      </w:r>
      <w:bookmarkStart w:id="24202" w:name="_ETM_Q43_670577"/>
      <w:bookmarkStart w:id="24203" w:name="_ETM_Q43_670650"/>
      <w:bookmarkStart w:id="24204" w:name="_ETM_Q43_671290"/>
      <w:bookmarkStart w:id="24205" w:name="_ETM_Q43_672390"/>
      <w:bookmarkStart w:id="24206" w:name="_ETM_Q43_672810"/>
      <w:bookmarkStart w:id="24207" w:name="_ETM_Q43_673260"/>
      <w:bookmarkStart w:id="24208" w:name="_ETM_Q43_673440"/>
      <w:bookmarkStart w:id="24209" w:name="_ETM_Q43_673860"/>
      <w:bookmarkEnd w:id="24202"/>
      <w:bookmarkEnd w:id="24203"/>
      <w:bookmarkEnd w:id="24204"/>
      <w:bookmarkEnd w:id="24205"/>
      <w:bookmarkEnd w:id="24206"/>
      <w:bookmarkEnd w:id="24207"/>
      <w:bookmarkEnd w:id="24208"/>
      <w:bookmarkEnd w:id="24209"/>
      <w:r>
        <w:rPr>
          <w:rtl/>
        </w:rPr>
        <w:t xml:space="preserve">חבר </w:t>
      </w:r>
      <w:bookmarkStart w:id="24210" w:name="_ETM_Q43_674160"/>
      <w:bookmarkEnd w:id="24210"/>
      <w:r>
        <w:rPr>
          <w:rtl/>
        </w:rPr>
        <w:t xml:space="preserve">הכנסת </w:t>
      </w:r>
      <w:bookmarkStart w:id="24211" w:name="_ETM_Q43_674550"/>
      <w:bookmarkEnd w:id="24211"/>
      <w:r>
        <w:rPr>
          <w:rtl/>
        </w:rPr>
        <w:t>קריב</w:t>
      </w:r>
      <w:r w:rsidR="00927DD1">
        <w:rPr>
          <w:rFonts w:hint="cs"/>
          <w:rtl/>
        </w:rPr>
        <w:t>.</w:t>
      </w:r>
      <w:r>
        <w:rPr>
          <w:rtl/>
        </w:rPr>
        <w:t xml:space="preserve"> </w:t>
      </w:r>
      <w:bookmarkStart w:id="24212" w:name="_ETM_Q43_674880"/>
      <w:bookmarkEnd w:id="24212"/>
      <w:r>
        <w:rPr>
          <w:rtl/>
        </w:rPr>
        <w:t>ז</w:t>
      </w:r>
      <w:r>
        <w:rPr>
          <w:rFonts w:hint="cs"/>
          <w:rtl/>
        </w:rPr>
        <w:t>ו</w:t>
      </w:r>
      <w:r>
        <w:rPr>
          <w:rtl/>
        </w:rPr>
        <w:t xml:space="preserve"> </w:t>
      </w:r>
      <w:bookmarkStart w:id="24213" w:name="_ETM_Q43_675030"/>
      <w:bookmarkEnd w:id="24213"/>
      <w:r>
        <w:rPr>
          <w:rtl/>
        </w:rPr>
        <w:t xml:space="preserve">תקופה </w:t>
      </w:r>
      <w:bookmarkStart w:id="24214" w:name="_ETM_Q43_675360"/>
      <w:bookmarkEnd w:id="24214"/>
      <w:r>
        <w:rPr>
          <w:rtl/>
        </w:rPr>
        <w:t xml:space="preserve">של </w:t>
      </w:r>
      <w:bookmarkStart w:id="24215" w:name="_ETM_Q43_675510"/>
      <w:bookmarkEnd w:id="24215"/>
      <w:r>
        <w:rPr>
          <w:rtl/>
        </w:rPr>
        <w:t>ניסים</w:t>
      </w:r>
      <w:r>
        <w:rPr>
          <w:rFonts w:hint="cs"/>
          <w:rtl/>
        </w:rPr>
        <w:t>.</w:t>
      </w:r>
      <w:r>
        <w:rPr>
          <w:rtl/>
        </w:rPr>
        <w:t xml:space="preserve"> </w:t>
      </w:r>
      <w:bookmarkStart w:id="24216" w:name="_ETM_Q43_675750"/>
      <w:bookmarkEnd w:id="24216"/>
      <w:r>
        <w:rPr>
          <w:rtl/>
        </w:rPr>
        <w:t xml:space="preserve">אני </w:t>
      </w:r>
      <w:bookmarkStart w:id="24217" w:name="_ETM_Q43_675900"/>
      <w:bookmarkEnd w:id="24217"/>
      <w:r>
        <w:rPr>
          <w:rtl/>
        </w:rPr>
        <w:t xml:space="preserve">לא </w:t>
      </w:r>
      <w:bookmarkStart w:id="24218" w:name="_ETM_Q43_675960"/>
      <w:bookmarkEnd w:id="24218"/>
      <w:r>
        <w:rPr>
          <w:rtl/>
        </w:rPr>
        <w:t xml:space="preserve">יודעת </w:t>
      </w:r>
      <w:bookmarkStart w:id="24219" w:name="_ETM_Q43_676140"/>
      <w:bookmarkEnd w:id="24219"/>
      <w:r>
        <w:rPr>
          <w:rtl/>
        </w:rPr>
        <w:t xml:space="preserve">אם </w:t>
      </w:r>
      <w:bookmarkStart w:id="24220" w:name="_ETM_Q43_676260"/>
      <w:bookmarkEnd w:id="24220"/>
      <w:r>
        <w:rPr>
          <w:rtl/>
        </w:rPr>
        <w:t xml:space="preserve">קמת </w:t>
      </w:r>
      <w:bookmarkStart w:id="24221" w:name="_ETM_Q43_676590"/>
      <w:bookmarkEnd w:id="24221"/>
      <w:r>
        <w:rPr>
          <w:rtl/>
        </w:rPr>
        <w:t xml:space="preserve">הבוקר </w:t>
      </w:r>
      <w:bookmarkStart w:id="24222" w:name="_ETM_Q43_676950"/>
      <w:bookmarkEnd w:id="24222"/>
      <w:r>
        <w:rPr>
          <w:rtl/>
        </w:rPr>
        <w:t xml:space="preserve">ואמרת </w:t>
      </w:r>
      <w:bookmarkStart w:id="24223" w:name="_ETM_Q43_677430"/>
      <w:bookmarkEnd w:id="24223"/>
      <w:r>
        <w:rPr>
          <w:rtl/>
        </w:rPr>
        <w:t xml:space="preserve">תודה </w:t>
      </w:r>
      <w:bookmarkStart w:id="24224" w:name="_ETM_Q43_677700"/>
      <w:bookmarkEnd w:id="24224"/>
      <w:r>
        <w:rPr>
          <w:rtl/>
        </w:rPr>
        <w:t xml:space="preserve">לשרה </w:t>
      </w:r>
      <w:bookmarkStart w:id="24225" w:name="_ETM_Q43_678120"/>
      <w:bookmarkEnd w:id="24225"/>
      <w:r>
        <w:rPr>
          <w:rtl/>
        </w:rPr>
        <w:t>רגב</w:t>
      </w:r>
      <w:r>
        <w:rPr>
          <w:rFonts w:hint="cs"/>
          <w:rtl/>
        </w:rPr>
        <w:t>,</w:t>
      </w:r>
      <w:r>
        <w:rPr>
          <w:rtl/>
        </w:rPr>
        <w:t xml:space="preserve"> </w:t>
      </w:r>
      <w:bookmarkStart w:id="24226" w:name="_ETM_Q43_678870"/>
      <w:bookmarkEnd w:id="24226"/>
      <w:r>
        <w:rPr>
          <w:rtl/>
        </w:rPr>
        <w:t xml:space="preserve">אבל </w:t>
      </w:r>
      <w:bookmarkStart w:id="24227" w:name="_ETM_Q43_679200"/>
      <w:bookmarkEnd w:id="24227"/>
      <w:r>
        <w:rPr>
          <w:rtl/>
        </w:rPr>
        <w:t>א</w:t>
      </w:r>
      <w:r>
        <w:rPr>
          <w:rFonts w:hint="cs"/>
          <w:rtl/>
        </w:rPr>
        <w:t>תה</w:t>
      </w:r>
      <w:bookmarkStart w:id="24228" w:name="_ETM_Q43_679620"/>
      <w:bookmarkEnd w:id="24228"/>
      <w:r>
        <w:rPr>
          <w:rtl/>
        </w:rPr>
        <w:t xml:space="preserve"> </w:t>
      </w:r>
      <w:bookmarkStart w:id="24229" w:name="_ETM_Q43_679770"/>
      <w:bookmarkEnd w:id="24229"/>
      <w:r>
        <w:rPr>
          <w:rtl/>
        </w:rPr>
        <w:t>יודע</w:t>
      </w:r>
      <w:r w:rsidR="00927DD1">
        <w:rPr>
          <w:rFonts w:hint="cs"/>
          <w:rtl/>
        </w:rPr>
        <w:t>,</w:t>
      </w:r>
      <w:r>
        <w:rPr>
          <w:rFonts w:hint="cs"/>
          <w:rtl/>
        </w:rPr>
        <w:t xml:space="preserve"> "</w:t>
      </w:r>
      <w:r>
        <w:rPr>
          <w:rtl/>
        </w:rPr>
        <w:t xml:space="preserve">מודה </w:t>
      </w:r>
      <w:bookmarkStart w:id="24230" w:name="_ETM_Q43_680280"/>
      <w:bookmarkEnd w:id="24230"/>
      <w:r>
        <w:rPr>
          <w:rtl/>
        </w:rPr>
        <w:t>אני</w:t>
      </w:r>
      <w:r>
        <w:rPr>
          <w:rFonts w:hint="cs"/>
          <w:rtl/>
        </w:rPr>
        <w:t>"</w:t>
      </w:r>
      <w:r w:rsidR="00927DD1">
        <w:rPr>
          <w:rFonts w:hint="cs"/>
          <w:rtl/>
        </w:rPr>
        <w:t>,</w:t>
      </w:r>
      <w:r>
        <w:rPr>
          <w:rtl/>
        </w:rPr>
        <w:t xml:space="preserve"> </w:t>
      </w:r>
      <w:bookmarkStart w:id="24231" w:name="_ETM_Q43_681410"/>
      <w:bookmarkEnd w:id="24231"/>
      <w:r>
        <w:rPr>
          <w:rtl/>
        </w:rPr>
        <w:t xml:space="preserve">כל </w:t>
      </w:r>
      <w:bookmarkStart w:id="24232" w:name="_ETM_Q43_681650"/>
      <w:bookmarkEnd w:id="24232"/>
      <w:r>
        <w:rPr>
          <w:rtl/>
        </w:rPr>
        <w:t xml:space="preserve">בוקר </w:t>
      </w:r>
      <w:bookmarkStart w:id="24233" w:name="_ETM_Q43_682310"/>
      <w:bookmarkEnd w:id="24233"/>
      <w:r>
        <w:rPr>
          <w:rtl/>
        </w:rPr>
        <w:t xml:space="preserve">חשוב </w:t>
      </w:r>
      <w:bookmarkStart w:id="24234" w:name="_ETM_Q43_682760"/>
      <w:bookmarkEnd w:id="24234"/>
      <w:r>
        <w:rPr>
          <w:rtl/>
        </w:rPr>
        <w:t xml:space="preserve">להגיד </w:t>
      </w:r>
      <w:bookmarkStart w:id="24235" w:name="_ETM_Q43_683090"/>
      <w:bookmarkEnd w:id="24235"/>
      <w:r>
        <w:rPr>
          <w:rtl/>
        </w:rPr>
        <w:t xml:space="preserve">לשרה </w:t>
      </w:r>
      <w:bookmarkStart w:id="24236" w:name="_ETM_Q43_683510"/>
      <w:bookmarkEnd w:id="24236"/>
      <w:r>
        <w:rPr>
          <w:rtl/>
        </w:rPr>
        <w:t>רגב</w:t>
      </w:r>
      <w:r>
        <w:rPr>
          <w:rFonts w:hint="cs"/>
          <w:rtl/>
        </w:rPr>
        <w:t>.</w:t>
      </w:r>
      <w:r>
        <w:rPr>
          <w:rtl/>
        </w:rPr>
        <w:t xml:space="preserve"> </w:t>
      </w:r>
      <w:bookmarkStart w:id="24237" w:name="_ETM_Q43_683870"/>
      <w:bookmarkEnd w:id="24237"/>
      <w:r>
        <w:rPr>
          <w:rtl/>
        </w:rPr>
        <w:t xml:space="preserve">היא </w:t>
      </w:r>
      <w:bookmarkStart w:id="24238" w:name="_ETM_Q43_683959"/>
      <w:bookmarkEnd w:id="24238"/>
      <w:r>
        <w:rPr>
          <w:rtl/>
        </w:rPr>
        <w:t xml:space="preserve">שיכנה </w:t>
      </w:r>
      <w:bookmarkStart w:id="24239" w:name="_ETM_Q43_684380"/>
      <w:bookmarkEnd w:id="24239"/>
      <w:r>
        <w:rPr>
          <w:rtl/>
        </w:rPr>
        <w:t xml:space="preserve">אנשים </w:t>
      </w:r>
      <w:bookmarkStart w:id="24240" w:name="_ETM_Q43_684740"/>
      <w:bookmarkEnd w:id="24240"/>
      <w:r>
        <w:rPr>
          <w:rtl/>
        </w:rPr>
        <w:t>במלונות</w:t>
      </w:r>
      <w:r>
        <w:rPr>
          <w:rFonts w:hint="cs"/>
          <w:rtl/>
        </w:rPr>
        <w:t>,</w:t>
      </w:r>
      <w:r>
        <w:rPr>
          <w:rtl/>
        </w:rPr>
        <w:t xml:space="preserve"> </w:t>
      </w:r>
      <w:bookmarkStart w:id="24241" w:name="_ETM_Q43_685190"/>
      <w:bookmarkEnd w:id="24241"/>
      <w:r>
        <w:rPr>
          <w:rtl/>
        </w:rPr>
        <w:t>ידעת</w:t>
      </w:r>
      <w:r>
        <w:rPr>
          <w:rFonts w:hint="cs"/>
          <w:rtl/>
        </w:rPr>
        <w:t>?</w:t>
      </w:r>
      <w:r>
        <w:rPr>
          <w:rtl/>
        </w:rPr>
        <w:t xml:space="preserve"> </w:t>
      </w:r>
      <w:bookmarkStart w:id="24242" w:name="_ETM_Q43_686390"/>
      <w:bookmarkEnd w:id="24242"/>
      <w:r>
        <w:rPr>
          <w:rtl/>
        </w:rPr>
        <w:t xml:space="preserve">ממש </w:t>
      </w:r>
      <w:bookmarkStart w:id="24243" w:name="_ETM_Q43_686960"/>
      <w:bookmarkEnd w:id="24243"/>
      <w:r>
        <w:rPr>
          <w:rtl/>
        </w:rPr>
        <w:t xml:space="preserve">חופשה </w:t>
      </w:r>
      <w:bookmarkStart w:id="24244" w:name="_ETM_Q43_687350"/>
      <w:bookmarkEnd w:id="24244"/>
      <w:r>
        <w:rPr>
          <w:rtl/>
        </w:rPr>
        <w:t xml:space="preserve">משפחתית </w:t>
      </w:r>
      <w:bookmarkStart w:id="24245" w:name="_ETM_Q43_687920"/>
      <w:bookmarkEnd w:id="24245"/>
      <w:r>
        <w:rPr>
          <w:rtl/>
        </w:rPr>
        <w:t>מהסרטים</w:t>
      </w:r>
      <w:r>
        <w:rPr>
          <w:rFonts w:hint="cs"/>
          <w:rtl/>
        </w:rPr>
        <w:t>.</w:t>
      </w:r>
      <w:r>
        <w:rPr>
          <w:rtl/>
        </w:rPr>
        <w:t xml:space="preserve"> </w:t>
      </w:r>
      <w:bookmarkStart w:id="24246" w:name="_ETM_Q43_689620"/>
      <w:bookmarkEnd w:id="24246"/>
      <w:r>
        <w:rPr>
          <w:rtl/>
        </w:rPr>
        <w:t xml:space="preserve">בין </w:t>
      </w:r>
      <w:bookmarkStart w:id="24247" w:name="_ETM_Q43_689800"/>
      <w:bookmarkStart w:id="24248" w:name="_ETM_Q43_690040"/>
      <w:bookmarkEnd w:id="24247"/>
      <w:bookmarkEnd w:id="24248"/>
      <w:r>
        <w:rPr>
          <w:rtl/>
        </w:rPr>
        <w:t xml:space="preserve">הטיסות </w:t>
      </w:r>
      <w:bookmarkStart w:id="24249" w:name="_ETM_Q43_690640"/>
      <w:bookmarkEnd w:id="24249"/>
      <w:r>
        <w:rPr>
          <w:rtl/>
        </w:rPr>
        <w:t xml:space="preserve">והיהלומים </w:t>
      </w:r>
      <w:bookmarkStart w:id="24250" w:name="_ETM_Q43_691300"/>
      <w:bookmarkEnd w:id="24250"/>
      <w:r>
        <w:rPr>
          <w:rtl/>
        </w:rPr>
        <w:t>וה</w:t>
      </w:r>
      <w:r>
        <w:rPr>
          <w:rFonts w:hint="cs"/>
          <w:rtl/>
        </w:rPr>
        <w:t xml:space="preserve">מדרוגים </w:t>
      </w:r>
      <w:bookmarkStart w:id="24251" w:name="_ETM_Q43_692020"/>
      <w:bookmarkEnd w:id="24251"/>
      <w:r>
        <w:rPr>
          <w:rtl/>
        </w:rPr>
        <w:t>והרמזורים</w:t>
      </w:r>
      <w:r>
        <w:rPr>
          <w:rFonts w:hint="cs"/>
          <w:rtl/>
        </w:rPr>
        <w:t>,</w:t>
      </w:r>
      <w:r>
        <w:rPr>
          <w:rtl/>
        </w:rPr>
        <w:t xml:space="preserve"> </w:t>
      </w:r>
      <w:bookmarkStart w:id="24252" w:name="_ETM_Q43_692679"/>
      <w:bookmarkEnd w:id="24252"/>
      <w:r>
        <w:rPr>
          <w:rtl/>
        </w:rPr>
        <w:t xml:space="preserve">מסתבר </w:t>
      </w:r>
      <w:bookmarkStart w:id="24253" w:name="_ETM_Q43_693040"/>
      <w:bookmarkEnd w:id="24253"/>
      <w:r>
        <w:rPr>
          <w:rtl/>
        </w:rPr>
        <w:t xml:space="preserve">שיש </w:t>
      </w:r>
      <w:bookmarkStart w:id="24254" w:name="_ETM_Q43_693340"/>
      <w:bookmarkStart w:id="24255" w:name="_ETM_Q43_693820"/>
      <w:bookmarkEnd w:id="24254"/>
      <w:bookmarkEnd w:id="24255"/>
      <w:r>
        <w:rPr>
          <w:rtl/>
        </w:rPr>
        <w:t xml:space="preserve">זמן </w:t>
      </w:r>
      <w:bookmarkStart w:id="24256" w:name="_ETM_Q43_695410"/>
      <w:bookmarkEnd w:id="24256"/>
      <w:r w:rsidR="00927DD1">
        <w:rPr>
          <w:rFonts w:hint="cs"/>
          <w:rtl/>
        </w:rPr>
        <w:t xml:space="preserve">גם </w:t>
      </w:r>
      <w:r>
        <w:rPr>
          <w:rtl/>
        </w:rPr>
        <w:t>לזה</w:t>
      </w:r>
      <w:r>
        <w:rPr>
          <w:rFonts w:hint="cs"/>
          <w:rtl/>
        </w:rPr>
        <w:t>.</w:t>
      </w:r>
    </w:p>
    <w:p w:rsidR="000172BA" w:rsidRDefault="000172BA" w:rsidP="000B2647">
      <w:pPr>
        <w:rPr>
          <w:rtl/>
        </w:rPr>
      </w:pPr>
      <w:bookmarkStart w:id="24257" w:name="_ETM_Q43_698097"/>
      <w:bookmarkStart w:id="24258" w:name="_ETM_Q43_698187"/>
      <w:bookmarkEnd w:id="24257"/>
      <w:bookmarkEnd w:id="24258"/>
    </w:p>
    <w:p w:rsidR="000172BA" w:rsidRDefault="000172BA" w:rsidP="00927DD1">
      <w:pPr>
        <w:rPr>
          <w:rtl/>
        </w:rPr>
      </w:pPr>
      <w:bookmarkStart w:id="24259" w:name="_ETM_Q43_698224"/>
      <w:bookmarkStart w:id="24260" w:name="_ETM_Q43_698294"/>
      <w:bookmarkStart w:id="24261" w:name="_ETM_Q43_697290"/>
      <w:bookmarkEnd w:id="24259"/>
      <w:bookmarkEnd w:id="24260"/>
      <w:bookmarkEnd w:id="24261"/>
      <w:r>
        <w:rPr>
          <w:rtl/>
        </w:rPr>
        <w:t>כמובן</w:t>
      </w:r>
      <w:r>
        <w:rPr>
          <w:rFonts w:hint="cs"/>
          <w:rtl/>
        </w:rPr>
        <w:t>,</w:t>
      </w:r>
      <w:r>
        <w:rPr>
          <w:rtl/>
        </w:rPr>
        <w:t xml:space="preserve"> </w:t>
      </w:r>
      <w:bookmarkStart w:id="24262" w:name="_ETM_Q43_697920"/>
      <w:bookmarkEnd w:id="24262"/>
      <w:r>
        <w:rPr>
          <w:rtl/>
        </w:rPr>
        <w:t xml:space="preserve">ויותר </w:t>
      </w:r>
      <w:bookmarkStart w:id="24263" w:name="_ETM_Q43_698370"/>
      <w:bookmarkEnd w:id="24263"/>
      <w:r>
        <w:rPr>
          <w:rtl/>
        </w:rPr>
        <w:t>מהכ</w:t>
      </w:r>
      <w:r>
        <w:rPr>
          <w:rFonts w:hint="cs"/>
          <w:rtl/>
        </w:rPr>
        <w:t>ו</w:t>
      </w:r>
      <w:r>
        <w:rPr>
          <w:rtl/>
        </w:rPr>
        <w:t>ל</w:t>
      </w:r>
      <w:r>
        <w:rPr>
          <w:rFonts w:hint="cs"/>
          <w:rtl/>
        </w:rPr>
        <w:t>,</w:t>
      </w:r>
      <w:r>
        <w:rPr>
          <w:rtl/>
        </w:rPr>
        <w:t xml:space="preserve"> </w:t>
      </w:r>
      <w:bookmarkStart w:id="24264" w:name="_ETM_Q43_698940"/>
      <w:bookmarkEnd w:id="24264"/>
      <w:r>
        <w:rPr>
          <w:rtl/>
        </w:rPr>
        <w:t xml:space="preserve">באמת </w:t>
      </w:r>
      <w:bookmarkStart w:id="24265" w:name="_ETM_Q43_699330"/>
      <w:bookmarkEnd w:id="24265"/>
      <w:r>
        <w:rPr>
          <w:rtl/>
        </w:rPr>
        <w:t xml:space="preserve">יותר </w:t>
      </w:r>
      <w:bookmarkStart w:id="24266" w:name="_ETM_Q43_699660"/>
      <w:bookmarkEnd w:id="24266"/>
      <w:r>
        <w:rPr>
          <w:rtl/>
        </w:rPr>
        <w:t>מהכ</w:t>
      </w:r>
      <w:r>
        <w:rPr>
          <w:rFonts w:hint="cs"/>
          <w:rtl/>
        </w:rPr>
        <w:t>ו</w:t>
      </w:r>
      <w:r>
        <w:rPr>
          <w:rtl/>
        </w:rPr>
        <w:t>ל</w:t>
      </w:r>
      <w:r>
        <w:rPr>
          <w:rFonts w:hint="cs"/>
          <w:rtl/>
        </w:rPr>
        <w:t>,</w:t>
      </w:r>
      <w:r>
        <w:rPr>
          <w:rtl/>
        </w:rPr>
        <w:t xml:space="preserve"> </w:t>
      </w:r>
      <w:bookmarkStart w:id="24267" w:name="_ETM_Q43_700110"/>
      <w:bookmarkEnd w:id="24267"/>
      <w:r>
        <w:rPr>
          <w:rtl/>
        </w:rPr>
        <w:t xml:space="preserve">בטח </w:t>
      </w:r>
      <w:bookmarkStart w:id="24268" w:name="_ETM_Q43_700410"/>
      <w:bookmarkEnd w:id="24268"/>
      <w:r>
        <w:rPr>
          <w:rtl/>
        </w:rPr>
        <w:t xml:space="preserve">ובטח </w:t>
      </w:r>
      <w:bookmarkStart w:id="24269" w:name="_ETM_Q43_700830"/>
      <w:bookmarkEnd w:id="24269"/>
      <w:r>
        <w:rPr>
          <w:rFonts w:hint="cs"/>
          <w:rtl/>
        </w:rPr>
        <w:t>ב</w:t>
      </w:r>
      <w:bookmarkStart w:id="24270" w:name="_ETM_Q43_700980"/>
      <w:bookmarkEnd w:id="24270"/>
      <w:r>
        <w:rPr>
          <w:rtl/>
        </w:rPr>
        <w:t xml:space="preserve">הקשר </w:t>
      </w:r>
      <w:bookmarkStart w:id="24271" w:name="_ETM_Q43_701280"/>
      <w:bookmarkEnd w:id="24271"/>
      <w:r>
        <w:rPr>
          <w:rFonts w:hint="cs"/>
          <w:rtl/>
        </w:rPr>
        <w:t>ש</w:t>
      </w:r>
      <w:r>
        <w:rPr>
          <w:rtl/>
        </w:rPr>
        <w:t>ל</w:t>
      </w:r>
      <w:r>
        <w:rPr>
          <w:rFonts w:hint="cs"/>
          <w:rtl/>
        </w:rPr>
        <w:t xml:space="preserve"> ה</w:t>
      </w:r>
      <w:r>
        <w:rPr>
          <w:rtl/>
        </w:rPr>
        <w:t xml:space="preserve">בת </w:t>
      </w:r>
      <w:bookmarkStart w:id="24272" w:name="_ETM_Q43_701580"/>
      <w:bookmarkEnd w:id="24272"/>
      <w:r>
        <w:rPr>
          <w:rtl/>
        </w:rPr>
        <w:t xml:space="preserve">שלי </w:t>
      </w:r>
      <w:bookmarkStart w:id="24273" w:name="_ETM_Q43_701820"/>
      <w:bookmarkEnd w:id="24273"/>
      <w:r>
        <w:rPr>
          <w:rtl/>
        </w:rPr>
        <w:t xml:space="preserve">שדיברתי </w:t>
      </w:r>
      <w:bookmarkStart w:id="24274" w:name="_ETM_Q43_702390"/>
      <w:bookmarkEnd w:id="24274"/>
      <w:r>
        <w:rPr>
          <w:rtl/>
        </w:rPr>
        <w:t xml:space="preserve">עליה </w:t>
      </w:r>
      <w:bookmarkStart w:id="24275" w:name="_ETM_Q43_702690"/>
      <w:bookmarkEnd w:id="24275"/>
      <w:r>
        <w:rPr>
          <w:rtl/>
        </w:rPr>
        <w:t xml:space="preserve">קודם </w:t>
      </w:r>
      <w:bookmarkStart w:id="24276" w:name="_ETM_Q43_703350"/>
      <w:bookmarkEnd w:id="24276"/>
      <w:r w:rsidR="00927DD1">
        <w:rPr>
          <w:rFonts w:hint="cs"/>
          <w:rtl/>
        </w:rPr>
        <w:t xml:space="preserve">– </w:t>
      </w:r>
      <w:r>
        <w:rPr>
          <w:rtl/>
        </w:rPr>
        <w:t xml:space="preserve">חוק </w:t>
      </w:r>
      <w:bookmarkStart w:id="24277" w:name="_ETM_Q43_703650"/>
      <w:bookmarkEnd w:id="24277"/>
      <w:r>
        <w:rPr>
          <w:rtl/>
        </w:rPr>
        <w:t>ההשתמטות</w:t>
      </w:r>
      <w:r>
        <w:rPr>
          <w:rFonts w:hint="cs"/>
          <w:rtl/>
        </w:rPr>
        <w:t>.</w:t>
      </w:r>
      <w:r>
        <w:rPr>
          <w:rtl/>
        </w:rPr>
        <w:t xml:space="preserve"> </w:t>
      </w:r>
      <w:bookmarkStart w:id="24278" w:name="_ETM_Q43_705040"/>
      <w:bookmarkEnd w:id="24278"/>
      <w:r>
        <w:rPr>
          <w:rtl/>
        </w:rPr>
        <w:t xml:space="preserve">בזמן </w:t>
      </w:r>
      <w:bookmarkStart w:id="24279" w:name="_ETM_Q43_705650"/>
      <w:bookmarkEnd w:id="24279"/>
      <w:r>
        <w:rPr>
          <w:rtl/>
        </w:rPr>
        <w:t>מלחמה</w:t>
      </w:r>
      <w:r>
        <w:rPr>
          <w:rFonts w:hint="cs"/>
          <w:rtl/>
        </w:rPr>
        <w:t>,</w:t>
      </w:r>
      <w:r>
        <w:rPr>
          <w:rtl/>
        </w:rPr>
        <w:t xml:space="preserve"> </w:t>
      </w:r>
      <w:bookmarkStart w:id="24280" w:name="_ETM_Q43_707110"/>
      <w:bookmarkEnd w:id="24280"/>
      <w:r>
        <w:rPr>
          <w:rtl/>
        </w:rPr>
        <w:t xml:space="preserve">עם </w:t>
      </w:r>
      <w:bookmarkStart w:id="24281" w:name="_ETM_Q43_707290"/>
      <w:bookmarkEnd w:id="24281"/>
      <w:r>
        <w:rPr>
          <w:rtl/>
        </w:rPr>
        <w:t xml:space="preserve">הכי </w:t>
      </w:r>
      <w:bookmarkStart w:id="24282" w:name="_ETM_Q43_707650"/>
      <w:bookmarkEnd w:id="24282"/>
      <w:r>
        <w:rPr>
          <w:rtl/>
        </w:rPr>
        <w:t xml:space="preserve">הרבה </w:t>
      </w:r>
      <w:bookmarkStart w:id="24283" w:name="_ETM_Q43_708309"/>
      <w:bookmarkEnd w:id="24283"/>
      <w:r>
        <w:rPr>
          <w:rtl/>
        </w:rPr>
        <w:t xml:space="preserve">חיילים </w:t>
      </w:r>
      <w:bookmarkStart w:id="24284" w:name="_ETM_Q43_708880"/>
      <w:bookmarkEnd w:id="24284"/>
      <w:r>
        <w:rPr>
          <w:rtl/>
        </w:rPr>
        <w:t xml:space="preserve">שנפלו </w:t>
      </w:r>
      <w:bookmarkStart w:id="24285" w:name="_ETM_Q43_709420"/>
      <w:bookmarkEnd w:id="24285"/>
      <w:r>
        <w:rPr>
          <w:rtl/>
        </w:rPr>
        <w:t>לנו</w:t>
      </w:r>
      <w:r>
        <w:rPr>
          <w:rFonts w:hint="cs"/>
          <w:rtl/>
        </w:rPr>
        <w:t>,</w:t>
      </w:r>
      <w:r>
        <w:rPr>
          <w:rtl/>
        </w:rPr>
        <w:t xml:space="preserve"> </w:t>
      </w:r>
      <w:bookmarkStart w:id="24286" w:name="_ETM_Q43_710530"/>
      <w:bookmarkEnd w:id="24286"/>
      <w:r>
        <w:rPr>
          <w:rtl/>
        </w:rPr>
        <w:t xml:space="preserve">עם </w:t>
      </w:r>
      <w:bookmarkStart w:id="24287" w:name="_ETM_Q43_710950"/>
      <w:bookmarkEnd w:id="24287"/>
      <w:r>
        <w:rPr>
          <w:rtl/>
        </w:rPr>
        <w:t xml:space="preserve">כל </w:t>
      </w:r>
      <w:bookmarkStart w:id="24288" w:name="_ETM_Q43_711190"/>
      <w:bookmarkEnd w:id="24288"/>
      <w:r>
        <w:rPr>
          <w:rtl/>
        </w:rPr>
        <w:t xml:space="preserve">כך </w:t>
      </w:r>
      <w:bookmarkStart w:id="24289" w:name="_ETM_Q43_711489"/>
      <w:bookmarkEnd w:id="24289"/>
      <w:r>
        <w:rPr>
          <w:rtl/>
        </w:rPr>
        <w:t xml:space="preserve">הרבה </w:t>
      </w:r>
      <w:bookmarkStart w:id="24290" w:name="_ETM_Q43_711700"/>
      <w:bookmarkEnd w:id="24290"/>
      <w:r>
        <w:rPr>
          <w:rtl/>
        </w:rPr>
        <w:t xml:space="preserve">אזרחים </w:t>
      </w:r>
      <w:bookmarkStart w:id="24291" w:name="_ETM_Q43_712209"/>
      <w:bookmarkEnd w:id="24291"/>
      <w:r>
        <w:rPr>
          <w:rtl/>
        </w:rPr>
        <w:t>שנרצחו</w:t>
      </w:r>
      <w:r>
        <w:rPr>
          <w:rFonts w:hint="cs"/>
          <w:rtl/>
        </w:rPr>
        <w:t>,</w:t>
      </w:r>
      <w:r>
        <w:rPr>
          <w:rtl/>
        </w:rPr>
        <w:t xml:space="preserve"> </w:t>
      </w:r>
      <w:bookmarkStart w:id="24292" w:name="_ETM_Q43_712989"/>
      <w:bookmarkEnd w:id="24292"/>
      <w:r>
        <w:rPr>
          <w:rtl/>
        </w:rPr>
        <w:t xml:space="preserve">עם </w:t>
      </w:r>
      <w:bookmarkStart w:id="24293" w:name="_ETM_Q43_713590"/>
      <w:bookmarkEnd w:id="24293"/>
      <w:r>
        <w:rPr>
          <w:rtl/>
        </w:rPr>
        <w:t xml:space="preserve">מעל </w:t>
      </w:r>
      <w:bookmarkStart w:id="24294" w:name="_ETM_Q43_714010"/>
      <w:bookmarkEnd w:id="24294"/>
      <w:r>
        <w:rPr>
          <w:rFonts w:hint="cs"/>
          <w:rtl/>
        </w:rPr>
        <w:t>10,000</w:t>
      </w:r>
      <w:bookmarkStart w:id="24295" w:name="_ETM_Q43_714429"/>
      <w:bookmarkEnd w:id="24295"/>
      <w:r>
        <w:rPr>
          <w:rtl/>
        </w:rPr>
        <w:t xml:space="preserve"> </w:t>
      </w:r>
      <w:bookmarkStart w:id="24296" w:name="_ETM_Q43_714819"/>
      <w:bookmarkEnd w:id="24296"/>
      <w:r>
        <w:rPr>
          <w:rtl/>
        </w:rPr>
        <w:t xml:space="preserve">פצועים </w:t>
      </w:r>
      <w:bookmarkStart w:id="24297" w:name="_ETM_Q43_715360"/>
      <w:bookmarkEnd w:id="24297"/>
      <w:r>
        <w:rPr>
          <w:rtl/>
        </w:rPr>
        <w:t xml:space="preserve">חיילי </w:t>
      </w:r>
      <w:bookmarkStart w:id="24298" w:name="_ETM_Q43_715840"/>
      <w:bookmarkEnd w:id="24298"/>
      <w:r>
        <w:rPr>
          <w:rtl/>
        </w:rPr>
        <w:t xml:space="preserve">צה"ל </w:t>
      </w:r>
      <w:bookmarkStart w:id="24299" w:name="_ETM_Q43_716989"/>
      <w:bookmarkEnd w:id="24299"/>
      <w:r>
        <w:rPr>
          <w:rtl/>
        </w:rPr>
        <w:t xml:space="preserve">שכל </w:t>
      </w:r>
      <w:bookmarkStart w:id="24300" w:name="_ETM_Q43_717409"/>
      <w:bookmarkEnd w:id="24300"/>
      <w:r>
        <w:rPr>
          <w:rtl/>
        </w:rPr>
        <w:t xml:space="preserve">חייהם </w:t>
      </w:r>
      <w:bookmarkStart w:id="24301" w:name="_ETM_Q43_717859"/>
      <w:bookmarkEnd w:id="24301"/>
      <w:r>
        <w:rPr>
          <w:rtl/>
        </w:rPr>
        <w:t xml:space="preserve">השתנו </w:t>
      </w:r>
      <w:bookmarkStart w:id="24302" w:name="_ETM_Q43_718309"/>
      <w:bookmarkEnd w:id="24302"/>
      <w:r>
        <w:rPr>
          <w:rtl/>
        </w:rPr>
        <w:t>לעד</w:t>
      </w:r>
      <w:r>
        <w:rPr>
          <w:rFonts w:hint="cs"/>
          <w:rtl/>
        </w:rPr>
        <w:t>,</w:t>
      </w:r>
      <w:r>
        <w:rPr>
          <w:rtl/>
        </w:rPr>
        <w:t xml:space="preserve"> </w:t>
      </w:r>
      <w:bookmarkStart w:id="24303" w:name="_ETM_Q43_718909"/>
      <w:bookmarkEnd w:id="24303"/>
      <w:r>
        <w:rPr>
          <w:rtl/>
        </w:rPr>
        <w:t xml:space="preserve">לא </w:t>
      </w:r>
      <w:bookmarkStart w:id="24304" w:name="_ETM_Q43_719090"/>
      <w:bookmarkEnd w:id="24304"/>
      <w:r>
        <w:rPr>
          <w:rtl/>
        </w:rPr>
        <w:t xml:space="preserve">משנה </w:t>
      </w:r>
      <w:bookmarkStart w:id="24305" w:name="_ETM_Q43_719480"/>
      <w:bookmarkEnd w:id="24305"/>
      <w:r>
        <w:rPr>
          <w:rtl/>
        </w:rPr>
        <w:t xml:space="preserve">אם </w:t>
      </w:r>
      <w:bookmarkStart w:id="24306" w:name="_ETM_Q43_719599"/>
      <w:bookmarkEnd w:id="24306"/>
      <w:r>
        <w:rPr>
          <w:rtl/>
        </w:rPr>
        <w:t xml:space="preserve">זה </w:t>
      </w:r>
      <w:bookmarkStart w:id="24307" w:name="_ETM_Q43_719779"/>
      <w:bookmarkEnd w:id="24307"/>
      <w:r>
        <w:rPr>
          <w:rtl/>
        </w:rPr>
        <w:t xml:space="preserve">פיזית </w:t>
      </w:r>
      <w:bookmarkStart w:id="24308" w:name="_ETM_Q43_720169"/>
      <w:bookmarkEnd w:id="24308"/>
      <w:r>
        <w:rPr>
          <w:rtl/>
        </w:rPr>
        <w:t xml:space="preserve">או </w:t>
      </w:r>
      <w:bookmarkStart w:id="24309" w:name="_ETM_Q43_720260"/>
      <w:bookmarkEnd w:id="24309"/>
      <w:r>
        <w:rPr>
          <w:rtl/>
        </w:rPr>
        <w:t xml:space="preserve">נפשית </w:t>
      </w:r>
      <w:bookmarkStart w:id="24310" w:name="_ETM_Q43_720679"/>
      <w:bookmarkEnd w:id="24310"/>
      <w:r>
        <w:rPr>
          <w:rtl/>
        </w:rPr>
        <w:t xml:space="preserve">או </w:t>
      </w:r>
      <w:bookmarkStart w:id="24311" w:name="_ETM_Q43_720769"/>
      <w:bookmarkEnd w:id="24311"/>
      <w:r>
        <w:rPr>
          <w:rtl/>
        </w:rPr>
        <w:t xml:space="preserve">גם </w:t>
      </w:r>
      <w:bookmarkStart w:id="24312" w:name="_ETM_Q43_721069"/>
      <w:bookmarkEnd w:id="24312"/>
      <w:r>
        <w:rPr>
          <w:rtl/>
        </w:rPr>
        <w:t>וגם</w:t>
      </w:r>
      <w:r>
        <w:rPr>
          <w:rFonts w:hint="cs"/>
          <w:rtl/>
        </w:rPr>
        <w:t>,</w:t>
      </w:r>
      <w:r>
        <w:rPr>
          <w:rtl/>
        </w:rPr>
        <w:t xml:space="preserve"> </w:t>
      </w:r>
      <w:bookmarkStart w:id="24313" w:name="_ETM_Q43_722679"/>
      <w:bookmarkEnd w:id="24313"/>
      <w:r>
        <w:rPr>
          <w:rtl/>
        </w:rPr>
        <w:t>מסת</w:t>
      </w:r>
      <w:r>
        <w:rPr>
          <w:rFonts w:hint="cs"/>
          <w:rtl/>
        </w:rPr>
        <w:t>מן</w:t>
      </w:r>
      <w:bookmarkStart w:id="24314" w:name="_ETM_Q43_723200"/>
      <w:bookmarkEnd w:id="24314"/>
      <w:r>
        <w:rPr>
          <w:rtl/>
        </w:rPr>
        <w:t xml:space="preserve"> </w:t>
      </w:r>
      <w:bookmarkStart w:id="24315" w:name="_ETM_Q43_723379"/>
      <w:bookmarkEnd w:id="24315"/>
      <w:r>
        <w:rPr>
          <w:rtl/>
        </w:rPr>
        <w:t xml:space="preserve">פה </w:t>
      </w:r>
      <w:bookmarkStart w:id="24316" w:name="_ETM_Q43_723559"/>
      <w:bookmarkEnd w:id="24316"/>
      <w:r>
        <w:rPr>
          <w:rtl/>
        </w:rPr>
        <w:t xml:space="preserve">חוק </w:t>
      </w:r>
      <w:bookmarkStart w:id="24317" w:name="_ETM_Q43_725340"/>
      <w:bookmarkEnd w:id="24317"/>
      <w:r>
        <w:rPr>
          <w:rtl/>
        </w:rPr>
        <w:t xml:space="preserve">שבמקום </w:t>
      </w:r>
      <w:bookmarkStart w:id="24318" w:name="_ETM_Q43_726390"/>
      <w:bookmarkEnd w:id="24318"/>
      <w:r>
        <w:rPr>
          <w:rFonts w:hint="cs"/>
          <w:rtl/>
        </w:rPr>
        <w:t xml:space="preserve">לתקן </w:t>
      </w:r>
      <w:bookmarkStart w:id="24319" w:name="_ETM_Q43_723997"/>
      <w:bookmarkEnd w:id="24319"/>
      <w:r>
        <w:rPr>
          <w:rFonts w:hint="cs"/>
          <w:rtl/>
        </w:rPr>
        <w:t xml:space="preserve">את העוול </w:t>
      </w:r>
      <w:bookmarkStart w:id="24320" w:name="_ETM_Q43_726750"/>
      <w:bookmarkStart w:id="24321" w:name="_ETM_Q43_727320"/>
      <w:bookmarkStart w:id="24322" w:name="_ETM_Q43_727489"/>
      <w:bookmarkStart w:id="24323" w:name="_ETM_Q43_727639"/>
      <w:bookmarkEnd w:id="24320"/>
      <w:bookmarkEnd w:id="24321"/>
      <w:bookmarkEnd w:id="24322"/>
      <w:bookmarkEnd w:id="24323"/>
      <w:r>
        <w:rPr>
          <w:rtl/>
        </w:rPr>
        <w:t xml:space="preserve">ההיסטורי </w:t>
      </w:r>
      <w:bookmarkStart w:id="24324" w:name="_ETM_Q43_728299"/>
      <w:bookmarkEnd w:id="24324"/>
      <w:r>
        <w:rPr>
          <w:rtl/>
        </w:rPr>
        <w:t xml:space="preserve">הזה </w:t>
      </w:r>
      <w:bookmarkStart w:id="24325" w:name="_ETM_Q43_728540"/>
      <w:bookmarkEnd w:id="24325"/>
      <w:r>
        <w:rPr>
          <w:rtl/>
        </w:rPr>
        <w:t>שנעשה</w:t>
      </w:r>
      <w:r>
        <w:rPr>
          <w:rFonts w:hint="cs"/>
          <w:rtl/>
        </w:rPr>
        <w:t>,</w:t>
      </w:r>
      <w:r>
        <w:rPr>
          <w:rtl/>
        </w:rPr>
        <w:t xml:space="preserve"> </w:t>
      </w:r>
      <w:bookmarkStart w:id="24326" w:name="_ETM_Q43_729079"/>
      <w:bookmarkEnd w:id="24326"/>
      <w:r>
        <w:rPr>
          <w:rtl/>
        </w:rPr>
        <w:t xml:space="preserve">במקום </w:t>
      </w:r>
      <w:bookmarkStart w:id="24327" w:name="_ETM_Q43_729450"/>
      <w:bookmarkEnd w:id="24327"/>
      <w:r>
        <w:rPr>
          <w:rtl/>
        </w:rPr>
        <w:t xml:space="preserve">לנצל </w:t>
      </w:r>
      <w:bookmarkStart w:id="24328" w:name="_ETM_Q43_729959"/>
      <w:bookmarkEnd w:id="24328"/>
      <w:r>
        <w:rPr>
          <w:rtl/>
        </w:rPr>
        <w:t xml:space="preserve">את </w:t>
      </w:r>
      <w:bookmarkStart w:id="24329" w:name="_ETM_Q43_730019"/>
      <w:bookmarkEnd w:id="24329"/>
      <w:r>
        <w:rPr>
          <w:rtl/>
        </w:rPr>
        <w:t xml:space="preserve">ההזדמנות </w:t>
      </w:r>
      <w:bookmarkStart w:id="24330" w:name="_ETM_Q43_730529"/>
      <w:bookmarkEnd w:id="24330"/>
      <w:r>
        <w:rPr>
          <w:rtl/>
        </w:rPr>
        <w:t xml:space="preserve">הזאת </w:t>
      </w:r>
      <w:bookmarkStart w:id="24331" w:name="_ETM_Q43_730799"/>
      <w:bookmarkEnd w:id="24331"/>
      <w:r>
        <w:rPr>
          <w:rtl/>
        </w:rPr>
        <w:t xml:space="preserve">לתקן </w:t>
      </w:r>
      <w:bookmarkStart w:id="24332" w:name="_ETM_Q43_731519"/>
      <w:bookmarkEnd w:id="24332"/>
      <w:r>
        <w:rPr>
          <w:rtl/>
        </w:rPr>
        <w:t xml:space="preserve">את </w:t>
      </w:r>
      <w:bookmarkStart w:id="24333" w:name="_ETM_Q43_731669"/>
      <w:bookmarkEnd w:id="24333"/>
      <w:r>
        <w:rPr>
          <w:rtl/>
        </w:rPr>
        <w:t xml:space="preserve">העוול </w:t>
      </w:r>
      <w:bookmarkStart w:id="24334" w:name="_ETM_Q43_732090"/>
      <w:bookmarkEnd w:id="24334"/>
      <w:r>
        <w:rPr>
          <w:rtl/>
        </w:rPr>
        <w:t>הזה</w:t>
      </w:r>
      <w:r>
        <w:rPr>
          <w:rFonts w:hint="cs"/>
          <w:rtl/>
        </w:rPr>
        <w:t>,</w:t>
      </w:r>
      <w:r>
        <w:rPr>
          <w:rtl/>
        </w:rPr>
        <w:t xml:space="preserve"> </w:t>
      </w:r>
      <w:bookmarkStart w:id="24335" w:name="_ETM_Q43_732800"/>
      <w:bookmarkEnd w:id="24335"/>
      <w:r>
        <w:rPr>
          <w:rtl/>
        </w:rPr>
        <w:t xml:space="preserve">אנחנו </w:t>
      </w:r>
      <w:bookmarkStart w:id="24336" w:name="_ETM_Q43_733220"/>
      <w:bookmarkEnd w:id="24336"/>
      <w:r>
        <w:rPr>
          <w:rtl/>
        </w:rPr>
        <w:t xml:space="preserve">מחוקקים </w:t>
      </w:r>
      <w:bookmarkStart w:id="24337" w:name="_ETM_Q43_734030"/>
      <w:bookmarkEnd w:id="24337"/>
      <w:r>
        <w:rPr>
          <w:rtl/>
        </w:rPr>
        <w:t xml:space="preserve">חוק </w:t>
      </w:r>
      <w:bookmarkStart w:id="24338" w:name="_ETM_Q43_734330"/>
      <w:bookmarkEnd w:id="24338"/>
      <w:r>
        <w:rPr>
          <w:rtl/>
        </w:rPr>
        <w:t xml:space="preserve">השתמטות </w:t>
      </w:r>
      <w:bookmarkStart w:id="24339" w:name="_ETM_Q43_734959"/>
      <w:bookmarkEnd w:id="24339"/>
      <w:r>
        <w:rPr>
          <w:rtl/>
        </w:rPr>
        <w:t>המוני</w:t>
      </w:r>
      <w:r>
        <w:rPr>
          <w:rFonts w:hint="cs"/>
          <w:rtl/>
        </w:rPr>
        <w:t>,</w:t>
      </w:r>
      <w:r>
        <w:rPr>
          <w:rtl/>
        </w:rPr>
        <w:t xml:space="preserve"> </w:t>
      </w:r>
      <w:bookmarkStart w:id="24340" w:name="_ETM_Q43_736679"/>
      <w:bookmarkEnd w:id="24340"/>
      <w:r>
        <w:rPr>
          <w:rtl/>
        </w:rPr>
        <w:t>שיפ</w:t>
      </w:r>
      <w:r>
        <w:rPr>
          <w:rFonts w:hint="cs"/>
          <w:rtl/>
        </w:rPr>
        <w:t xml:space="preserve">טור </w:t>
      </w:r>
      <w:bookmarkStart w:id="24341" w:name="_ETM_Q43_737290"/>
      <w:bookmarkStart w:id="24342" w:name="_ETM_Q43_737530"/>
      <w:bookmarkEnd w:id="24341"/>
      <w:bookmarkEnd w:id="24342"/>
      <w:r>
        <w:rPr>
          <w:rtl/>
        </w:rPr>
        <w:t xml:space="preserve">מגזר </w:t>
      </w:r>
      <w:bookmarkStart w:id="24343" w:name="_ETM_Q43_738160"/>
      <w:bookmarkEnd w:id="24343"/>
      <w:r>
        <w:rPr>
          <w:rtl/>
        </w:rPr>
        <w:t xml:space="preserve">שלם </w:t>
      </w:r>
      <w:bookmarkStart w:id="24344" w:name="_ETM_Q43_738760"/>
      <w:bookmarkEnd w:id="24344"/>
      <w:r>
        <w:rPr>
          <w:rtl/>
        </w:rPr>
        <w:t>מ</w:t>
      </w:r>
      <w:bookmarkStart w:id="24345" w:name="_ETM_Q43_738940"/>
      <w:bookmarkEnd w:id="24345"/>
      <w:r>
        <w:rPr>
          <w:rtl/>
        </w:rPr>
        <w:t xml:space="preserve">לשרת </w:t>
      </w:r>
      <w:bookmarkStart w:id="24346" w:name="_ETM_Q43_739390"/>
      <w:bookmarkEnd w:id="24346"/>
      <w:r>
        <w:rPr>
          <w:rtl/>
        </w:rPr>
        <w:t xml:space="preserve">את </w:t>
      </w:r>
      <w:bookmarkStart w:id="24347" w:name="_ETM_Q43_739540"/>
      <w:bookmarkEnd w:id="24347"/>
      <w:r>
        <w:rPr>
          <w:rtl/>
        </w:rPr>
        <w:t xml:space="preserve">מדינת </w:t>
      </w:r>
      <w:bookmarkStart w:id="24348" w:name="_ETM_Q43_739960"/>
      <w:bookmarkEnd w:id="24348"/>
      <w:r>
        <w:rPr>
          <w:rtl/>
        </w:rPr>
        <w:t>ישראל</w:t>
      </w:r>
      <w:r>
        <w:rPr>
          <w:rFonts w:hint="cs"/>
          <w:rtl/>
        </w:rPr>
        <w:t>.</w:t>
      </w:r>
      <w:bookmarkStart w:id="24349" w:name="_ETM_Q43_740120"/>
      <w:bookmarkStart w:id="24350" w:name="_ETM_Q43_741260"/>
      <w:bookmarkStart w:id="24351" w:name="_ETM_Q43_741440"/>
      <w:bookmarkStart w:id="24352" w:name="_ETM_Q43_741530"/>
      <w:bookmarkEnd w:id="24349"/>
      <w:bookmarkEnd w:id="24350"/>
      <w:bookmarkEnd w:id="24351"/>
      <w:bookmarkEnd w:id="24352"/>
      <w:r>
        <w:rPr>
          <w:rFonts w:hint="cs"/>
          <w:rtl/>
        </w:rPr>
        <w:t xml:space="preserve"> </w:t>
      </w:r>
      <w:r>
        <w:rPr>
          <w:rtl/>
        </w:rPr>
        <w:t xml:space="preserve">זה </w:t>
      </w:r>
      <w:bookmarkStart w:id="24353" w:name="_ETM_Q43_741679"/>
      <w:bookmarkEnd w:id="24353"/>
      <w:r>
        <w:rPr>
          <w:rtl/>
        </w:rPr>
        <w:t xml:space="preserve">בלתי </w:t>
      </w:r>
      <w:bookmarkStart w:id="24354" w:name="_ETM_Q43_741979"/>
      <w:bookmarkEnd w:id="24354"/>
      <w:r>
        <w:rPr>
          <w:rtl/>
        </w:rPr>
        <w:t xml:space="preserve">נתפס </w:t>
      </w:r>
      <w:bookmarkStart w:id="24355" w:name="_ETM_Q43_742400"/>
      <w:bookmarkEnd w:id="24355"/>
      <w:r>
        <w:rPr>
          <w:rtl/>
        </w:rPr>
        <w:t xml:space="preserve">שאני </w:t>
      </w:r>
      <w:bookmarkStart w:id="24356" w:name="_ETM_Q43_742669"/>
      <w:bookmarkEnd w:id="24356"/>
      <w:r>
        <w:rPr>
          <w:rtl/>
        </w:rPr>
        <w:t xml:space="preserve">בכלל </w:t>
      </w:r>
      <w:bookmarkStart w:id="24357" w:name="_ETM_Q43_743000"/>
      <w:bookmarkEnd w:id="24357"/>
      <w:r>
        <w:rPr>
          <w:rtl/>
        </w:rPr>
        <w:t xml:space="preserve">אומרת </w:t>
      </w:r>
      <w:bookmarkStart w:id="24358" w:name="_ETM_Q43_743330"/>
      <w:bookmarkEnd w:id="24358"/>
      <w:r>
        <w:rPr>
          <w:rtl/>
        </w:rPr>
        <w:t xml:space="preserve">את </w:t>
      </w:r>
      <w:bookmarkStart w:id="24359" w:name="_ETM_Q43_743449"/>
      <w:bookmarkEnd w:id="24359"/>
      <w:r>
        <w:rPr>
          <w:rtl/>
        </w:rPr>
        <w:t>זה</w:t>
      </w:r>
      <w:r>
        <w:rPr>
          <w:rFonts w:hint="cs"/>
          <w:rtl/>
        </w:rPr>
        <w:t>.</w:t>
      </w:r>
      <w:r>
        <w:rPr>
          <w:rtl/>
        </w:rPr>
        <w:t xml:space="preserve"> </w:t>
      </w:r>
      <w:bookmarkStart w:id="24360" w:name="_ETM_Q43_744260"/>
      <w:bookmarkEnd w:id="24360"/>
      <w:r>
        <w:rPr>
          <w:rtl/>
        </w:rPr>
        <w:t xml:space="preserve">אני </w:t>
      </w:r>
      <w:bookmarkStart w:id="24361" w:name="_ETM_Q43_744500"/>
      <w:bookmarkEnd w:id="24361"/>
      <w:r>
        <w:rPr>
          <w:rtl/>
        </w:rPr>
        <w:t xml:space="preserve">לא </w:t>
      </w:r>
      <w:bookmarkStart w:id="24362" w:name="_ETM_Q43_744559"/>
      <w:bookmarkEnd w:id="24362"/>
      <w:r>
        <w:rPr>
          <w:rFonts w:hint="cs"/>
          <w:rtl/>
        </w:rPr>
        <w:t xml:space="preserve">יודעת </w:t>
      </w:r>
      <w:r>
        <w:rPr>
          <w:rtl/>
        </w:rPr>
        <w:t xml:space="preserve">איך </w:t>
      </w:r>
      <w:bookmarkStart w:id="24363" w:name="_ETM_Q43_744889"/>
      <w:bookmarkEnd w:id="24363"/>
      <w:r>
        <w:rPr>
          <w:rtl/>
        </w:rPr>
        <w:t xml:space="preserve">אפשר </w:t>
      </w:r>
      <w:bookmarkStart w:id="24364" w:name="_ETM_Q43_745220"/>
      <w:bookmarkEnd w:id="24364"/>
      <w:r>
        <w:rPr>
          <w:rtl/>
        </w:rPr>
        <w:t xml:space="preserve">בכלל </w:t>
      </w:r>
      <w:bookmarkStart w:id="24365" w:name="_ETM_Q43_745550"/>
      <w:bookmarkEnd w:id="24365"/>
      <w:r>
        <w:rPr>
          <w:rtl/>
        </w:rPr>
        <w:t xml:space="preserve">להסתכל </w:t>
      </w:r>
      <w:bookmarkStart w:id="24366" w:name="_ETM_Q43_746590"/>
      <w:bookmarkEnd w:id="24366"/>
      <w:r>
        <w:rPr>
          <w:rtl/>
        </w:rPr>
        <w:t xml:space="preserve">לפצועי </w:t>
      </w:r>
      <w:bookmarkStart w:id="24367" w:name="_ETM_Q43_747220"/>
      <w:bookmarkEnd w:id="24367"/>
      <w:r>
        <w:rPr>
          <w:rtl/>
        </w:rPr>
        <w:t xml:space="preserve">צה"ל </w:t>
      </w:r>
      <w:bookmarkStart w:id="24368" w:name="_ETM_Q43_747699"/>
      <w:bookmarkEnd w:id="24368"/>
      <w:r>
        <w:rPr>
          <w:rtl/>
        </w:rPr>
        <w:t xml:space="preserve">ולמשפחות </w:t>
      </w:r>
      <w:bookmarkStart w:id="24369" w:name="_ETM_Q43_748389"/>
      <w:bookmarkEnd w:id="24369"/>
      <w:r>
        <w:rPr>
          <w:rtl/>
        </w:rPr>
        <w:t>הש</w:t>
      </w:r>
      <w:r>
        <w:rPr>
          <w:rFonts w:hint="cs"/>
          <w:rtl/>
        </w:rPr>
        <w:t xml:space="preserve">כול </w:t>
      </w:r>
      <w:bookmarkStart w:id="24370" w:name="_ETM_Q43_748750"/>
      <w:bookmarkEnd w:id="24370"/>
      <w:r>
        <w:rPr>
          <w:rFonts w:hint="cs"/>
          <w:rtl/>
        </w:rPr>
        <w:t>ב</w:t>
      </w:r>
      <w:r>
        <w:rPr>
          <w:rtl/>
        </w:rPr>
        <w:t xml:space="preserve">עיניים </w:t>
      </w:r>
      <w:bookmarkStart w:id="24371" w:name="_ETM_Q43_750360"/>
      <w:bookmarkEnd w:id="24371"/>
      <w:r>
        <w:rPr>
          <w:rtl/>
        </w:rPr>
        <w:t>כהנהגה</w:t>
      </w:r>
      <w:r>
        <w:rPr>
          <w:rFonts w:hint="cs"/>
          <w:rtl/>
        </w:rPr>
        <w:t>,</w:t>
      </w:r>
      <w:r>
        <w:rPr>
          <w:rtl/>
        </w:rPr>
        <w:t xml:space="preserve"> </w:t>
      </w:r>
      <w:bookmarkStart w:id="24372" w:name="_ETM_Q43_751230"/>
      <w:bookmarkEnd w:id="24372"/>
      <w:r>
        <w:rPr>
          <w:rtl/>
        </w:rPr>
        <w:t>כממשלה</w:t>
      </w:r>
      <w:r w:rsidR="00927DD1">
        <w:rPr>
          <w:rFonts w:hint="cs"/>
          <w:rtl/>
        </w:rPr>
        <w:t>,</w:t>
      </w:r>
      <w:r>
        <w:rPr>
          <w:rFonts w:hint="cs"/>
          <w:rtl/>
        </w:rPr>
        <w:t xml:space="preserve"> </w:t>
      </w:r>
      <w:r>
        <w:rPr>
          <w:rtl/>
        </w:rPr>
        <w:t xml:space="preserve">ולחוקק </w:t>
      </w:r>
      <w:bookmarkStart w:id="24373" w:name="_ETM_Q43_753030"/>
      <w:bookmarkEnd w:id="24373"/>
      <w:r>
        <w:rPr>
          <w:rtl/>
        </w:rPr>
        <w:t xml:space="preserve">את </w:t>
      </w:r>
      <w:bookmarkStart w:id="24374" w:name="_ETM_Q43_753179"/>
      <w:bookmarkEnd w:id="24374"/>
      <w:r>
        <w:rPr>
          <w:rtl/>
        </w:rPr>
        <w:t xml:space="preserve">החוק </w:t>
      </w:r>
      <w:bookmarkStart w:id="24375" w:name="_ETM_Q43_753589"/>
      <w:bookmarkEnd w:id="24375"/>
      <w:r>
        <w:rPr>
          <w:rFonts w:hint="cs"/>
          <w:rtl/>
        </w:rPr>
        <w:t>ה</w:t>
      </w:r>
      <w:r>
        <w:rPr>
          <w:rtl/>
        </w:rPr>
        <w:t>זה</w:t>
      </w:r>
      <w:r>
        <w:rPr>
          <w:rFonts w:hint="cs"/>
          <w:rtl/>
        </w:rPr>
        <w:t>.</w:t>
      </w:r>
    </w:p>
    <w:p w:rsidR="000172BA" w:rsidRDefault="000172BA" w:rsidP="000B2647">
      <w:pPr>
        <w:rPr>
          <w:rtl/>
        </w:rPr>
      </w:pPr>
      <w:bookmarkStart w:id="24376" w:name="_ETM_Q43_753328"/>
      <w:bookmarkStart w:id="24377" w:name="_ETM_Q43_753451"/>
      <w:bookmarkEnd w:id="24376"/>
      <w:bookmarkEnd w:id="24377"/>
    </w:p>
    <w:p w:rsidR="000172BA" w:rsidRDefault="000172BA" w:rsidP="00927DD1">
      <w:pPr>
        <w:rPr>
          <w:rtl/>
        </w:rPr>
      </w:pPr>
      <w:bookmarkStart w:id="24378" w:name="_ETM_Q43_753474"/>
      <w:bookmarkStart w:id="24379" w:name="_ETM_Q43_753565"/>
      <w:bookmarkStart w:id="24380" w:name="_ETM_Q43_754259"/>
      <w:bookmarkEnd w:id="24378"/>
      <w:bookmarkEnd w:id="24379"/>
      <w:bookmarkEnd w:id="24380"/>
      <w:r>
        <w:rPr>
          <w:rFonts w:hint="cs"/>
          <w:rtl/>
        </w:rPr>
        <w:t xml:space="preserve">ויותר מזה </w:t>
      </w:r>
      <w:bookmarkStart w:id="24381" w:name="_ETM_Q43_754710"/>
      <w:bookmarkEnd w:id="24381"/>
      <w:r>
        <w:rPr>
          <w:rtl/>
        </w:rPr>
        <w:t xml:space="preserve">אני </w:t>
      </w:r>
      <w:bookmarkStart w:id="24382" w:name="_ETM_Q43_754860"/>
      <w:bookmarkEnd w:id="24382"/>
      <w:r>
        <w:rPr>
          <w:rtl/>
        </w:rPr>
        <w:t>אגיד</w:t>
      </w:r>
      <w:r>
        <w:rPr>
          <w:rFonts w:hint="cs"/>
          <w:rtl/>
        </w:rPr>
        <w:t>.</w:t>
      </w:r>
      <w:r>
        <w:rPr>
          <w:rtl/>
        </w:rPr>
        <w:t xml:space="preserve"> </w:t>
      </w:r>
      <w:bookmarkStart w:id="24383" w:name="_ETM_Q43_755159"/>
      <w:bookmarkEnd w:id="24383"/>
      <w:r>
        <w:rPr>
          <w:rtl/>
        </w:rPr>
        <w:t xml:space="preserve">אני </w:t>
      </w:r>
      <w:bookmarkStart w:id="24384" w:name="_ETM_Q43_755339"/>
      <w:bookmarkEnd w:id="24384"/>
      <w:r>
        <w:rPr>
          <w:rtl/>
        </w:rPr>
        <w:t xml:space="preserve">רואה </w:t>
      </w:r>
      <w:bookmarkStart w:id="24385" w:name="_ETM_Q43_755789"/>
      <w:bookmarkEnd w:id="24385"/>
      <w:r>
        <w:rPr>
          <w:rtl/>
        </w:rPr>
        <w:t xml:space="preserve">את </w:t>
      </w:r>
      <w:bookmarkStart w:id="24386" w:name="_ETM_Q43_755909"/>
      <w:bookmarkEnd w:id="24386"/>
      <w:r>
        <w:rPr>
          <w:rtl/>
        </w:rPr>
        <w:t xml:space="preserve">שר </w:t>
      </w:r>
      <w:bookmarkStart w:id="24387" w:name="_ETM_Q43_756179"/>
      <w:bookmarkEnd w:id="24387"/>
      <w:r>
        <w:rPr>
          <w:rtl/>
        </w:rPr>
        <w:t xml:space="preserve">הביטחון </w:t>
      </w:r>
      <w:bookmarkStart w:id="24388" w:name="_ETM_Q43_756779"/>
      <w:bookmarkEnd w:id="24388"/>
      <w:r>
        <w:rPr>
          <w:rtl/>
        </w:rPr>
        <w:t xml:space="preserve">נמצא </w:t>
      </w:r>
      <w:bookmarkStart w:id="24389" w:name="_ETM_Q43_757229"/>
      <w:bookmarkEnd w:id="24389"/>
      <w:r>
        <w:rPr>
          <w:rtl/>
        </w:rPr>
        <w:t xml:space="preserve">פה </w:t>
      </w:r>
      <w:bookmarkStart w:id="24390" w:name="_ETM_Q43_757439"/>
      <w:bookmarkEnd w:id="24390"/>
      <w:r>
        <w:rPr>
          <w:rtl/>
        </w:rPr>
        <w:t xml:space="preserve">בכנסת </w:t>
      </w:r>
      <w:bookmarkStart w:id="24391" w:name="_ETM_Q43_758530"/>
      <w:bookmarkEnd w:id="24391"/>
      <w:r>
        <w:rPr>
          <w:rtl/>
        </w:rPr>
        <w:t>המון</w:t>
      </w:r>
      <w:r>
        <w:rPr>
          <w:rFonts w:hint="cs"/>
          <w:rtl/>
        </w:rPr>
        <w:t>.</w:t>
      </w:r>
      <w:r>
        <w:rPr>
          <w:rtl/>
        </w:rPr>
        <w:t xml:space="preserve"> </w:t>
      </w:r>
      <w:bookmarkStart w:id="24392" w:name="_ETM_Q43_760230"/>
      <w:bookmarkEnd w:id="24392"/>
      <w:r w:rsidR="00927DD1">
        <w:rPr>
          <w:rFonts w:hint="cs"/>
          <w:rtl/>
        </w:rPr>
        <w:t>ב</w:t>
      </w:r>
      <w:r>
        <w:rPr>
          <w:rtl/>
        </w:rPr>
        <w:t xml:space="preserve">שבוע </w:t>
      </w:r>
      <w:bookmarkStart w:id="24393" w:name="_ETM_Q43_760679"/>
      <w:bookmarkEnd w:id="24393"/>
      <w:r>
        <w:rPr>
          <w:rtl/>
        </w:rPr>
        <w:t xml:space="preserve">שעבר </w:t>
      </w:r>
      <w:bookmarkStart w:id="24394" w:name="_ETM_Q43_761130"/>
      <w:bookmarkEnd w:id="24394"/>
      <w:r>
        <w:rPr>
          <w:rtl/>
        </w:rPr>
        <w:t xml:space="preserve">והשבוע </w:t>
      </w:r>
      <w:bookmarkStart w:id="24395" w:name="_ETM_Q43_762280"/>
      <w:bookmarkEnd w:id="24395"/>
      <w:r>
        <w:rPr>
          <w:rtl/>
        </w:rPr>
        <w:t xml:space="preserve">הוא </w:t>
      </w:r>
      <w:bookmarkStart w:id="24396" w:name="_ETM_Q43_762400"/>
      <w:bookmarkEnd w:id="24396"/>
      <w:r>
        <w:rPr>
          <w:rtl/>
        </w:rPr>
        <w:t xml:space="preserve">נמצא </w:t>
      </w:r>
      <w:bookmarkStart w:id="24397" w:name="_ETM_Q43_762790"/>
      <w:bookmarkEnd w:id="24397"/>
      <w:r>
        <w:rPr>
          <w:rtl/>
        </w:rPr>
        <w:t xml:space="preserve">כאן </w:t>
      </w:r>
      <w:bookmarkStart w:id="24398" w:name="_ETM_Q43_763000"/>
      <w:bookmarkEnd w:id="24398"/>
      <w:r>
        <w:rPr>
          <w:rtl/>
        </w:rPr>
        <w:t xml:space="preserve">בתוך </w:t>
      </w:r>
      <w:bookmarkStart w:id="24399" w:name="_ETM_Q43_763419"/>
      <w:bookmarkEnd w:id="24399"/>
      <w:r>
        <w:rPr>
          <w:rtl/>
        </w:rPr>
        <w:t xml:space="preserve">הבניין </w:t>
      </w:r>
      <w:bookmarkStart w:id="24400" w:name="_ETM_Q43_764290"/>
      <w:bookmarkEnd w:id="24400"/>
      <w:r>
        <w:rPr>
          <w:rtl/>
        </w:rPr>
        <w:t xml:space="preserve">הרבה </w:t>
      </w:r>
      <w:bookmarkStart w:id="24401" w:name="_ETM_Q43_764740"/>
      <w:bookmarkEnd w:id="24401"/>
      <w:r>
        <w:rPr>
          <w:rtl/>
        </w:rPr>
        <w:t xml:space="preserve">מאוד </w:t>
      </w:r>
      <w:bookmarkStart w:id="24402" w:name="_ETM_Q43_765130"/>
      <w:bookmarkEnd w:id="24402"/>
      <w:r>
        <w:rPr>
          <w:rtl/>
        </w:rPr>
        <w:t>שעות</w:t>
      </w:r>
      <w:r>
        <w:rPr>
          <w:rFonts w:hint="cs"/>
          <w:rtl/>
        </w:rPr>
        <w:t>,</w:t>
      </w:r>
      <w:r>
        <w:rPr>
          <w:rtl/>
        </w:rPr>
        <w:t xml:space="preserve"> </w:t>
      </w:r>
      <w:bookmarkStart w:id="24403" w:name="_ETM_Q43_765550"/>
      <w:bookmarkEnd w:id="24403"/>
      <w:r>
        <w:rPr>
          <w:rtl/>
        </w:rPr>
        <w:t xml:space="preserve">ואני </w:t>
      </w:r>
      <w:bookmarkStart w:id="24404" w:name="_ETM_Q43_765790"/>
      <w:bookmarkEnd w:id="24404"/>
      <w:r>
        <w:rPr>
          <w:rtl/>
        </w:rPr>
        <w:t xml:space="preserve">שואלת </w:t>
      </w:r>
      <w:bookmarkStart w:id="24405" w:name="_ETM_Q43_766240"/>
      <w:bookmarkEnd w:id="24405"/>
      <w:r>
        <w:rPr>
          <w:rtl/>
        </w:rPr>
        <w:t xml:space="preserve">את </w:t>
      </w:r>
      <w:bookmarkStart w:id="24406" w:name="_ETM_Q43_766360"/>
      <w:bookmarkEnd w:id="24406"/>
      <w:r>
        <w:rPr>
          <w:rtl/>
        </w:rPr>
        <w:t>עצמי</w:t>
      </w:r>
      <w:r>
        <w:rPr>
          <w:rFonts w:hint="cs"/>
          <w:rtl/>
        </w:rPr>
        <w:t>:</w:t>
      </w:r>
      <w:r>
        <w:rPr>
          <w:rtl/>
        </w:rPr>
        <w:t xml:space="preserve"> </w:t>
      </w:r>
      <w:bookmarkStart w:id="24407" w:name="_ETM_Q43_767199"/>
      <w:bookmarkEnd w:id="24407"/>
      <w:r>
        <w:rPr>
          <w:rtl/>
        </w:rPr>
        <w:t xml:space="preserve">אלוהים </w:t>
      </w:r>
      <w:bookmarkStart w:id="24408" w:name="_ETM_Q43_769729"/>
      <w:bookmarkEnd w:id="24408"/>
      <w:r>
        <w:rPr>
          <w:rFonts w:hint="cs"/>
          <w:rtl/>
        </w:rPr>
        <w:t xml:space="preserve">ישמור, </w:t>
      </w:r>
      <w:bookmarkStart w:id="24409" w:name="_ETM_Q43_769745"/>
      <w:bookmarkEnd w:id="24409"/>
      <w:r>
        <w:rPr>
          <w:rtl/>
        </w:rPr>
        <w:t xml:space="preserve">אלוהים </w:t>
      </w:r>
      <w:bookmarkStart w:id="24410" w:name="_ETM_Q43_770639"/>
      <w:bookmarkEnd w:id="24410"/>
      <w:r>
        <w:rPr>
          <w:rtl/>
        </w:rPr>
        <w:t>שיש</w:t>
      </w:r>
      <w:r>
        <w:rPr>
          <w:rFonts w:hint="cs"/>
          <w:rtl/>
        </w:rPr>
        <w:t xml:space="preserve">מור, </w:t>
      </w:r>
      <w:bookmarkStart w:id="24411" w:name="_ETM_Q43_771780"/>
      <w:bookmarkEnd w:id="24411"/>
      <w:r>
        <w:rPr>
          <w:rtl/>
        </w:rPr>
        <w:t xml:space="preserve">מלחמה </w:t>
      </w:r>
      <w:bookmarkStart w:id="24412" w:name="_ETM_Q43_772389"/>
      <w:bookmarkEnd w:id="24412"/>
      <w:r>
        <w:rPr>
          <w:rFonts w:hint="cs"/>
          <w:rtl/>
        </w:rPr>
        <w:t xml:space="preserve">בשבע </w:t>
      </w:r>
      <w:bookmarkStart w:id="24413" w:name="_ETM_Q43_772479"/>
      <w:bookmarkStart w:id="24414" w:name="_ETM_Q43_772749"/>
      <w:bookmarkEnd w:id="24413"/>
      <w:bookmarkEnd w:id="24414"/>
      <w:r>
        <w:rPr>
          <w:rtl/>
        </w:rPr>
        <w:t>חזיתות</w:t>
      </w:r>
      <w:r>
        <w:rPr>
          <w:rFonts w:hint="cs"/>
          <w:rtl/>
        </w:rPr>
        <w:t>,</w:t>
      </w:r>
      <w:r>
        <w:rPr>
          <w:rtl/>
        </w:rPr>
        <w:t xml:space="preserve"> </w:t>
      </w:r>
      <w:bookmarkStart w:id="24415" w:name="_ETM_Q43_773499"/>
      <w:bookmarkEnd w:id="24415"/>
      <w:r>
        <w:rPr>
          <w:rtl/>
        </w:rPr>
        <w:t xml:space="preserve">מספרים </w:t>
      </w:r>
      <w:bookmarkStart w:id="24416" w:name="_ETM_Q43_774199"/>
      <w:bookmarkEnd w:id="24416"/>
      <w:r>
        <w:rPr>
          <w:rFonts w:hint="cs"/>
          <w:rtl/>
        </w:rPr>
        <w:t xml:space="preserve">לנו </w:t>
      </w:r>
      <w:r>
        <w:rPr>
          <w:rtl/>
        </w:rPr>
        <w:t xml:space="preserve">שצריך </w:t>
      </w:r>
      <w:bookmarkStart w:id="24417" w:name="_ETM_Q43_774559"/>
      <w:bookmarkEnd w:id="24417"/>
      <w:r>
        <w:rPr>
          <w:rtl/>
        </w:rPr>
        <w:t xml:space="preserve">למוטט </w:t>
      </w:r>
      <w:bookmarkStart w:id="24418" w:name="_ETM_Q43_774979"/>
      <w:bookmarkEnd w:id="24418"/>
      <w:r>
        <w:rPr>
          <w:rtl/>
        </w:rPr>
        <w:t xml:space="preserve">את </w:t>
      </w:r>
      <w:bookmarkStart w:id="24419" w:name="_ETM_Q43_775039"/>
      <w:bookmarkEnd w:id="24419"/>
      <w:r>
        <w:rPr>
          <w:rtl/>
        </w:rPr>
        <w:t>החמאס</w:t>
      </w:r>
      <w:bookmarkStart w:id="24420" w:name="_ETM_Q43_775610"/>
      <w:bookmarkEnd w:id="24420"/>
      <w:r>
        <w:rPr>
          <w:rtl/>
        </w:rPr>
        <w:t xml:space="preserve"> </w:t>
      </w:r>
      <w:bookmarkStart w:id="24421" w:name="_ETM_Q43_776000"/>
      <w:bookmarkEnd w:id="24421"/>
      <w:r>
        <w:rPr>
          <w:rtl/>
        </w:rPr>
        <w:t>בעזה</w:t>
      </w:r>
      <w:r w:rsidR="00927DD1">
        <w:rPr>
          <w:rFonts w:hint="cs"/>
          <w:rtl/>
        </w:rPr>
        <w:t>,</w:t>
      </w:r>
      <w:r>
        <w:rPr>
          <w:rtl/>
        </w:rPr>
        <w:t xml:space="preserve"> </w:t>
      </w:r>
      <w:bookmarkStart w:id="24422" w:name="_ETM_Q43_776860"/>
      <w:bookmarkEnd w:id="24422"/>
      <w:r>
        <w:rPr>
          <w:rFonts w:hint="cs"/>
          <w:rtl/>
        </w:rPr>
        <w:t>ב</w:t>
      </w:r>
      <w:r>
        <w:rPr>
          <w:rtl/>
        </w:rPr>
        <w:t xml:space="preserve">סוריה </w:t>
      </w:r>
      <w:bookmarkStart w:id="24423" w:name="_ETM_Q43_777520"/>
      <w:bookmarkEnd w:id="24423"/>
      <w:r>
        <w:rPr>
          <w:rtl/>
        </w:rPr>
        <w:t xml:space="preserve">נפל </w:t>
      </w:r>
      <w:bookmarkStart w:id="24424" w:name="_ETM_Q43_777880"/>
      <w:bookmarkEnd w:id="24424"/>
      <w:r>
        <w:rPr>
          <w:rtl/>
        </w:rPr>
        <w:t xml:space="preserve">המשטר </w:t>
      </w:r>
      <w:bookmarkStart w:id="24425" w:name="_ETM_Q43_778420"/>
      <w:bookmarkEnd w:id="24425"/>
      <w:r>
        <w:rPr>
          <w:rtl/>
        </w:rPr>
        <w:t xml:space="preserve">ויש </w:t>
      </w:r>
      <w:bookmarkStart w:id="24426" w:name="_ETM_Q43_778720"/>
      <w:bookmarkEnd w:id="24426"/>
      <w:r>
        <w:rPr>
          <w:rtl/>
        </w:rPr>
        <w:t>ש</w:t>
      </w:r>
      <w:r>
        <w:rPr>
          <w:rFonts w:hint="cs"/>
          <w:rtl/>
        </w:rPr>
        <w:t>ם</w:t>
      </w:r>
      <w:r>
        <w:rPr>
          <w:rtl/>
        </w:rPr>
        <w:t xml:space="preserve"> </w:t>
      </w:r>
      <w:bookmarkStart w:id="24427" w:name="_ETM_Q43_779170"/>
      <w:bookmarkEnd w:id="24427"/>
      <w:r>
        <w:rPr>
          <w:rtl/>
        </w:rPr>
        <w:t>מורדים</w:t>
      </w:r>
      <w:r>
        <w:rPr>
          <w:rFonts w:hint="cs"/>
          <w:rtl/>
        </w:rPr>
        <w:t>,</w:t>
      </w:r>
      <w:r>
        <w:rPr>
          <w:rtl/>
        </w:rPr>
        <w:t xml:space="preserve"> </w:t>
      </w:r>
      <w:bookmarkStart w:id="24428" w:name="_ETM_Q43_780220"/>
      <w:bookmarkEnd w:id="24428"/>
      <w:r>
        <w:rPr>
          <w:rtl/>
        </w:rPr>
        <w:t xml:space="preserve">יש </w:t>
      </w:r>
      <w:bookmarkStart w:id="24429" w:name="_ETM_Q43_780429"/>
      <w:bookmarkEnd w:id="24429"/>
      <w:r>
        <w:rPr>
          <w:rtl/>
        </w:rPr>
        <w:t xml:space="preserve">לנו </w:t>
      </w:r>
      <w:bookmarkStart w:id="24430" w:name="_ETM_Q43_780669"/>
      <w:bookmarkEnd w:id="24430"/>
      <w:r>
        <w:rPr>
          <w:rtl/>
        </w:rPr>
        <w:t>חו</w:t>
      </w:r>
      <w:r>
        <w:rPr>
          <w:rFonts w:hint="cs"/>
          <w:rtl/>
        </w:rPr>
        <w:t>ת'</w:t>
      </w:r>
      <w:r>
        <w:rPr>
          <w:rtl/>
        </w:rPr>
        <w:t xml:space="preserve">ים </w:t>
      </w:r>
      <w:bookmarkStart w:id="24431" w:name="_ETM_Q43_781090"/>
      <w:bookmarkEnd w:id="24431"/>
      <w:r>
        <w:rPr>
          <w:rtl/>
        </w:rPr>
        <w:t xml:space="preserve">על </w:t>
      </w:r>
      <w:bookmarkStart w:id="24432" w:name="_ETM_Q43_781210"/>
      <w:bookmarkEnd w:id="24432"/>
      <w:r>
        <w:rPr>
          <w:rtl/>
        </w:rPr>
        <w:t xml:space="preserve">הראש </w:t>
      </w:r>
      <w:bookmarkStart w:id="24433" w:name="_ETM_Q43_781540"/>
      <w:bookmarkEnd w:id="24433"/>
      <w:r>
        <w:rPr>
          <w:rFonts w:hint="cs"/>
          <w:rtl/>
        </w:rPr>
        <w:t>ש</w:t>
      </w:r>
      <w:bookmarkStart w:id="24434" w:name="_ETM_Q43_781780"/>
      <w:bookmarkEnd w:id="24434"/>
      <w:r>
        <w:rPr>
          <w:rtl/>
        </w:rPr>
        <w:t xml:space="preserve">יורים </w:t>
      </w:r>
      <w:bookmarkStart w:id="24435" w:name="_ETM_Q43_782169"/>
      <w:bookmarkEnd w:id="24435"/>
      <w:r>
        <w:rPr>
          <w:rtl/>
        </w:rPr>
        <w:t>על</w:t>
      </w:r>
      <w:r>
        <w:rPr>
          <w:rFonts w:hint="cs"/>
          <w:rtl/>
        </w:rPr>
        <w:t xml:space="preserve">ינו בלי הפסקה, קורים דברים מטורפים, נכנסים </w:t>
      </w:r>
      <w:bookmarkStart w:id="24436" w:name="_ETM_Q43_782177"/>
      <w:bookmarkEnd w:id="24436"/>
      <w:r>
        <w:rPr>
          <w:rFonts w:hint="cs"/>
          <w:rtl/>
        </w:rPr>
        <w:t xml:space="preserve">לאזור החיץ בסוריה – ושר הביטחון יושב פה ותופר את </w:t>
      </w:r>
      <w:bookmarkStart w:id="24437" w:name="_ETM_Q43_789218"/>
      <w:bookmarkEnd w:id="24437"/>
      <w:r>
        <w:rPr>
          <w:rFonts w:hint="cs"/>
          <w:rtl/>
        </w:rPr>
        <w:t>חוק ההשתמטות.</w:t>
      </w:r>
      <w:bookmarkStart w:id="24438" w:name="TOR_Q44"/>
      <w:bookmarkStart w:id="24439" w:name="_ETM_Q44_24649"/>
      <w:bookmarkEnd w:id="24438"/>
      <w:bookmarkEnd w:id="24439"/>
      <w:r w:rsidR="00927DD1">
        <w:rPr>
          <w:rFonts w:hint="cs"/>
          <w:rtl/>
          <w:lang w:eastAsia="he-IL"/>
        </w:rPr>
        <w:t xml:space="preserve"> </w:t>
      </w:r>
      <w:r>
        <w:rPr>
          <w:rFonts w:hint="cs"/>
          <w:rtl/>
          <w:lang w:eastAsia="he-IL"/>
        </w:rPr>
        <w:t>תגידו לי, זה אמיתי?</w:t>
      </w:r>
      <w:bookmarkStart w:id="24440" w:name="_ETM_Q44_184539"/>
      <w:bookmarkEnd w:id="24440"/>
      <w:r>
        <w:rPr>
          <w:rFonts w:hint="cs"/>
          <w:rtl/>
          <w:lang w:eastAsia="he-IL"/>
        </w:rPr>
        <w:t xml:space="preserve"> אתם התחרפנתם?</w:t>
      </w:r>
      <w:bookmarkStart w:id="24441" w:name="_ETM_Q44_191633"/>
      <w:bookmarkEnd w:id="24441"/>
      <w:r>
        <w:rPr>
          <w:rFonts w:hint="cs"/>
          <w:rtl/>
          <w:lang w:eastAsia="he-IL"/>
        </w:rPr>
        <w:t xml:space="preserve"> מה שר הביטחון עושה</w:t>
      </w:r>
      <w:bookmarkStart w:id="24442" w:name="_ETM_Q44_196047"/>
      <w:bookmarkEnd w:id="24442"/>
      <w:r>
        <w:rPr>
          <w:rFonts w:hint="cs"/>
          <w:rtl/>
          <w:lang w:eastAsia="he-IL"/>
        </w:rPr>
        <w:t xml:space="preserve"> פה כל כך הרבה שעות</w:t>
      </w:r>
      <w:bookmarkStart w:id="24443" w:name="_ETM_Q44_193162"/>
      <w:bookmarkEnd w:id="24443"/>
      <w:r>
        <w:rPr>
          <w:rFonts w:hint="cs"/>
          <w:rtl/>
          <w:lang w:eastAsia="he-IL"/>
        </w:rPr>
        <w:t xml:space="preserve">, יושב בפרסה? אין לו מלחמה </w:t>
      </w:r>
      <w:bookmarkStart w:id="24444" w:name="_ETM_Q44_196863"/>
      <w:bookmarkEnd w:id="24444"/>
      <w:r>
        <w:rPr>
          <w:rFonts w:hint="cs"/>
          <w:rtl/>
          <w:lang w:eastAsia="he-IL"/>
        </w:rPr>
        <w:t>לנהל?</w:t>
      </w:r>
      <w:bookmarkStart w:id="24445" w:name="_ETM_Q44_198204"/>
      <w:bookmarkEnd w:id="24445"/>
      <w:r>
        <w:rPr>
          <w:rFonts w:hint="cs"/>
          <w:rtl/>
          <w:lang w:eastAsia="he-IL"/>
        </w:rPr>
        <w:t xml:space="preserve"> חשבתי שצריך להגיע ל</w:t>
      </w:r>
      <w:bookmarkStart w:id="24446" w:name="_ETM_Q44_198102"/>
      <w:bookmarkEnd w:id="24446"/>
      <w:r>
        <w:rPr>
          <w:rFonts w:hint="cs"/>
          <w:rtl/>
          <w:lang w:eastAsia="he-IL"/>
        </w:rPr>
        <w:t xml:space="preserve">ניצחון המוחלט. אז מי </w:t>
      </w:r>
      <w:bookmarkStart w:id="24447" w:name="_ETM_Q44_202350"/>
      <w:bookmarkStart w:id="24448" w:name="_ETM_Q44_204562"/>
      <w:bookmarkStart w:id="24449" w:name="_ETM_Q44_200503"/>
      <w:bookmarkEnd w:id="24447"/>
      <w:bookmarkEnd w:id="24448"/>
      <w:bookmarkEnd w:id="24449"/>
      <w:r>
        <w:rPr>
          <w:rFonts w:hint="cs"/>
          <w:rtl/>
          <w:lang w:eastAsia="he-IL"/>
        </w:rPr>
        <w:t>מנהל את</w:t>
      </w:r>
      <w:bookmarkStart w:id="24450" w:name="_ETM_Q44_203095"/>
      <w:bookmarkEnd w:id="24450"/>
      <w:r>
        <w:rPr>
          <w:rFonts w:hint="cs"/>
          <w:rtl/>
          <w:lang w:eastAsia="he-IL"/>
        </w:rPr>
        <w:t xml:space="preserve"> המלחמה במשרד </w:t>
      </w:r>
      <w:bookmarkStart w:id="24451" w:name="_ETM_Q44_203430"/>
      <w:bookmarkStart w:id="24452" w:name="_ETM_Q44_203732"/>
      <w:bookmarkEnd w:id="24451"/>
      <w:bookmarkEnd w:id="24452"/>
      <w:r>
        <w:rPr>
          <w:rtl/>
        </w:rPr>
        <w:t>הביטחון</w:t>
      </w:r>
      <w:r>
        <w:rPr>
          <w:rFonts w:hint="cs"/>
          <w:rtl/>
        </w:rPr>
        <w:t>?</w:t>
      </w:r>
      <w:r>
        <w:rPr>
          <w:rtl/>
        </w:rPr>
        <w:t xml:space="preserve"> </w:t>
      </w:r>
      <w:bookmarkStart w:id="24453" w:name="_ETM_Q44_203939"/>
      <w:bookmarkEnd w:id="24453"/>
      <w:r>
        <w:rPr>
          <w:rtl/>
        </w:rPr>
        <w:t xml:space="preserve">לא </w:t>
      </w:r>
      <w:bookmarkStart w:id="24454" w:name="_ETM_Q44_204060"/>
      <w:bookmarkEnd w:id="24454"/>
      <w:r>
        <w:rPr>
          <w:rtl/>
        </w:rPr>
        <w:t>הבנתי</w:t>
      </w:r>
      <w:r>
        <w:rPr>
          <w:rFonts w:hint="cs"/>
          <w:rtl/>
        </w:rPr>
        <w:t>.</w:t>
      </w:r>
      <w:r>
        <w:rPr>
          <w:rtl/>
        </w:rPr>
        <w:t xml:space="preserve"> </w:t>
      </w:r>
      <w:bookmarkStart w:id="24455" w:name="_ETM_Q44_204840"/>
      <w:bookmarkEnd w:id="24455"/>
      <w:r>
        <w:rPr>
          <w:rtl/>
        </w:rPr>
        <w:t>הר</w:t>
      </w:r>
      <w:bookmarkStart w:id="24456" w:name="_ETM_Q44_204732"/>
      <w:bookmarkEnd w:id="24456"/>
      <w:r>
        <w:rPr>
          <w:rFonts w:hint="cs"/>
          <w:rtl/>
        </w:rPr>
        <w:t>י</w:t>
      </w:r>
      <w:r>
        <w:rPr>
          <w:rtl/>
        </w:rPr>
        <w:t xml:space="preserve"> </w:t>
      </w:r>
      <w:bookmarkStart w:id="24457" w:name="_ETM_Q44_205200"/>
      <w:bookmarkEnd w:id="24457"/>
      <w:r>
        <w:rPr>
          <w:rFonts w:hint="cs"/>
          <w:rtl/>
        </w:rPr>
        <w:t>את ה</w:t>
      </w:r>
      <w:r>
        <w:rPr>
          <w:rtl/>
        </w:rPr>
        <w:t>רמ</w:t>
      </w:r>
      <w:bookmarkStart w:id="24458" w:name="_ETM_Q44_205839"/>
      <w:bookmarkStart w:id="24459" w:name="_ETM_Q44_203413"/>
      <w:bookmarkEnd w:id="24458"/>
      <w:bookmarkEnd w:id="24459"/>
      <w:r>
        <w:rPr>
          <w:rFonts w:hint="cs"/>
          <w:rtl/>
        </w:rPr>
        <w:t>טכ"ל</w:t>
      </w:r>
      <w:r>
        <w:rPr>
          <w:rtl/>
        </w:rPr>
        <w:t xml:space="preserve"> </w:t>
      </w:r>
      <w:bookmarkStart w:id="24460" w:name="_ETM_Q44_205929"/>
      <w:bookmarkEnd w:id="24460"/>
      <w:r>
        <w:rPr>
          <w:rtl/>
        </w:rPr>
        <w:t xml:space="preserve">כבר </w:t>
      </w:r>
      <w:bookmarkStart w:id="24461" w:name="_ETM_Q44_206109"/>
      <w:bookmarkEnd w:id="24461"/>
      <w:r>
        <w:rPr>
          <w:rtl/>
        </w:rPr>
        <w:t>מחקת</w:t>
      </w:r>
      <w:bookmarkStart w:id="24462" w:name="_ETM_Q44_204023"/>
      <w:bookmarkEnd w:id="24462"/>
      <w:r>
        <w:rPr>
          <w:rFonts w:hint="cs"/>
          <w:rtl/>
        </w:rPr>
        <w:t>ם</w:t>
      </w:r>
      <w:bookmarkStart w:id="24463" w:name="_ETM_Q44_206739"/>
      <w:bookmarkEnd w:id="24463"/>
      <w:r>
        <w:rPr>
          <w:rFonts w:hint="cs"/>
          <w:rtl/>
        </w:rPr>
        <w:t>,</w:t>
      </w:r>
      <w:r>
        <w:rPr>
          <w:rtl/>
        </w:rPr>
        <w:t xml:space="preserve"> </w:t>
      </w:r>
      <w:bookmarkStart w:id="24464" w:name="_ETM_Q44_206949"/>
      <w:bookmarkEnd w:id="24464"/>
      <w:r>
        <w:rPr>
          <w:rtl/>
        </w:rPr>
        <w:t xml:space="preserve">גמרתם </w:t>
      </w:r>
      <w:bookmarkStart w:id="24465" w:name="_ETM_Q44_207519"/>
      <w:bookmarkEnd w:id="24465"/>
      <w:r>
        <w:rPr>
          <w:rtl/>
        </w:rPr>
        <w:t>אותו</w:t>
      </w:r>
      <w:r>
        <w:rPr>
          <w:rFonts w:hint="cs"/>
          <w:rtl/>
        </w:rPr>
        <w:t>,</w:t>
      </w:r>
      <w:r>
        <w:rPr>
          <w:rtl/>
        </w:rPr>
        <w:t xml:space="preserve"> </w:t>
      </w:r>
      <w:bookmarkStart w:id="24466" w:name="_ETM_Q44_208029"/>
      <w:bookmarkEnd w:id="24466"/>
      <w:r>
        <w:rPr>
          <w:rtl/>
        </w:rPr>
        <w:t>ירד</w:t>
      </w:r>
      <w:r>
        <w:rPr>
          <w:rFonts w:hint="cs"/>
          <w:rtl/>
        </w:rPr>
        <w:t>תם</w:t>
      </w:r>
      <w:bookmarkStart w:id="24467" w:name="_ETM_Q44_205863"/>
      <w:bookmarkStart w:id="24468" w:name="_ETM_Q44_208310"/>
      <w:bookmarkStart w:id="24469" w:name="_ETM_Q44_208430"/>
      <w:bookmarkStart w:id="24470" w:name="_ETM_Q44_208640"/>
      <w:bookmarkEnd w:id="24467"/>
      <w:bookmarkEnd w:id="24468"/>
      <w:bookmarkEnd w:id="24469"/>
      <w:bookmarkEnd w:id="24470"/>
      <w:r>
        <w:rPr>
          <w:rFonts w:hint="cs"/>
          <w:rtl/>
        </w:rPr>
        <w:t xml:space="preserve"> </w:t>
      </w:r>
      <w:r>
        <w:rPr>
          <w:rtl/>
        </w:rPr>
        <w:t xml:space="preserve">עליו </w:t>
      </w:r>
      <w:bookmarkStart w:id="24471" w:name="_ETM_Q44_208910"/>
      <w:bookmarkEnd w:id="24471"/>
      <w:r>
        <w:rPr>
          <w:rtl/>
        </w:rPr>
        <w:t xml:space="preserve">ועל </w:t>
      </w:r>
      <w:bookmarkStart w:id="24472" w:name="_ETM_Q44_209060"/>
      <w:bookmarkEnd w:id="24472"/>
      <w:r>
        <w:rPr>
          <w:rtl/>
        </w:rPr>
        <w:t xml:space="preserve">כל </w:t>
      </w:r>
      <w:bookmarkStart w:id="24473" w:name="_ETM_Q44_209269"/>
      <w:bookmarkEnd w:id="24473"/>
      <w:r>
        <w:rPr>
          <w:rtl/>
        </w:rPr>
        <w:t xml:space="preserve">שרשרת </w:t>
      </w:r>
      <w:bookmarkStart w:id="24474" w:name="_ETM_Q44_209779"/>
      <w:bookmarkEnd w:id="24474"/>
      <w:r>
        <w:rPr>
          <w:rtl/>
        </w:rPr>
        <w:t xml:space="preserve">הפיקוד </w:t>
      </w:r>
      <w:bookmarkStart w:id="24475" w:name="_ETM_Q44_210199"/>
      <w:bookmarkEnd w:id="24475"/>
      <w:r>
        <w:rPr>
          <w:rtl/>
        </w:rPr>
        <w:t>בצה"ל</w:t>
      </w:r>
      <w:r>
        <w:rPr>
          <w:rFonts w:hint="cs"/>
          <w:rtl/>
        </w:rPr>
        <w:t>.</w:t>
      </w:r>
      <w:r>
        <w:rPr>
          <w:rtl/>
        </w:rPr>
        <w:t xml:space="preserve"> </w:t>
      </w:r>
      <w:bookmarkStart w:id="24476" w:name="_ETM_Q44_211210"/>
      <w:bookmarkEnd w:id="24476"/>
      <w:r>
        <w:rPr>
          <w:rtl/>
        </w:rPr>
        <w:t xml:space="preserve">אז </w:t>
      </w:r>
      <w:bookmarkStart w:id="24477" w:name="_ETM_Q44_211420"/>
      <w:bookmarkEnd w:id="24477"/>
      <w:r>
        <w:rPr>
          <w:rtl/>
        </w:rPr>
        <w:t>למי</w:t>
      </w:r>
      <w:bookmarkStart w:id="24478" w:name="_ETM_Q44_212940"/>
      <w:bookmarkEnd w:id="24478"/>
      <w:r>
        <w:rPr>
          <w:rFonts w:hint="cs"/>
          <w:rtl/>
        </w:rPr>
        <w:t>, למען השם, מגיע הקרדיט?</w:t>
      </w:r>
      <w:bookmarkStart w:id="24479" w:name="_ETM_Q44_209883"/>
      <w:bookmarkEnd w:id="24479"/>
    </w:p>
    <w:p w:rsidR="000172BA" w:rsidRDefault="000172BA" w:rsidP="00A6278C">
      <w:pPr>
        <w:rPr>
          <w:rtl/>
        </w:rPr>
      </w:pPr>
      <w:bookmarkStart w:id="24480" w:name="_ETM_Q44_209974"/>
      <w:bookmarkStart w:id="24481" w:name="_ETM_Q44_210073"/>
      <w:bookmarkEnd w:id="24480"/>
      <w:bookmarkEnd w:id="24481"/>
    </w:p>
    <w:p w:rsidR="000172BA" w:rsidRDefault="000172BA" w:rsidP="00A6278C">
      <w:pPr>
        <w:rPr>
          <w:rtl/>
        </w:rPr>
      </w:pPr>
      <w:bookmarkStart w:id="24482" w:name="_ETM_Q44_210134"/>
      <w:bookmarkStart w:id="24483" w:name="_ETM_Q44_210239"/>
      <w:bookmarkStart w:id="24484" w:name="_ETM_Q44_217150"/>
      <w:bookmarkEnd w:id="24482"/>
      <w:bookmarkEnd w:id="24483"/>
      <w:bookmarkEnd w:id="24484"/>
      <w:r>
        <w:rPr>
          <w:rtl/>
        </w:rPr>
        <w:t>כמובן</w:t>
      </w:r>
      <w:r>
        <w:rPr>
          <w:rFonts w:hint="cs"/>
          <w:rtl/>
        </w:rPr>
        <w:t>,</w:t>
      </w:r>
      <w:r>
        <w:rPr>
          <w:rtl/>
        </w:rPr>
        <w:t xml:space="preserve"> </w:t>
      </w:r>
      <w:bookmarkStart w:id="24485" w:name="_ETM_Q44_218560"/>
      <w:bookmarkEnd w:id="24485"/>
      <w:r>
        <w:rPr>
          <w:rtl/>
        </w:rPr>
        <w:t xml:space="preserve">מלבד </w:t>
      </w:r>
      <w:bookmarkStart w:id="24486" w:name="_ETM_Q44_219010"/>
      <w:bookmarkEnd w:id="24486"/>
      <w:r>
        <w:rPr>
          <w:rtl/>
        </w:rPr>
        <w:t xml:space="preserve">חוק </w:t>
      </w:r>
      <w:bookmarkStart w:id="24487" w:name="_ETM_Q44_219250"/>
      <w:bookmarkEnd w:id="24487"/>
      <w:r>
        <w:rPr>
          <w:rtl/>
        </w:rPr>
        <w:t>ההשתמטות</w:t>
      </w:r>
      <w:r>
        <w:rPr>
          <w:rFonts w:hint="cs"/>
          <w:rtl/>
        </w:rPr>
        <w:t>,</w:t>
      </w:r>
      <w:r>
        <w:rPr>
          <w:rtl/>
        </w:rPr>
        <w:t xml:space="preserve"> </w:t>
      </w:r>
      <w:bookmarkStart w:id="24488" w:name="_ETM_Q44_219970"/>
      <w:bookmarkEnd w:id="24488"/>
      <w:r>
        <w:rPr>
          <w:rtl/>
        </w:rPr>
        <w:t xml:space="preserve">יש </w:t>
      </w:r>
      <w:bookmarkStart w:id="24489" w:name="_ETM_Q44_220180"/>
      <w:bookmarkEnd w:id="24489"/>
      <w:r>
        <w:rPr>
          <w:rtl/>
        </w:rPr>
        <w:t xml:space="preserve">לנו </w:t>
      </w:r>
      <w:bookmarkStart w:id="24490" w:name="_ETM_Q44_221170"/>
      <w:bookmarkEnd w:id="24490"/>
      <w:r>
        <w:rPr>
          <w:rtl/>
        </w:rPr>
        <w:t xml:space="preserve">את </w:t>
      </w:r>
      <w:bookmarkStart w:id="24491" w:name="_ETM_Q44_221409"/>
      <w:bookmarkEnd w:id="24491"/>
      <w:r>
        <w:rPr>
          <w:rtl/>
        </w:rPr>
        <w:t xml:space="preserve">הניסיון </w:t>
      </w:r>
      <w:bookmarkStart w:id="24492" w:name="_ETM_Q44_222940"/>
      <w:bookmarkEnd w:id="24492"/>
      <w:r>
        <w:rPr>
          <w:rtl/>
        </w:rPr>
        <w:t xml:space="preserve">והרצון </w:t>
      </w:r>
      <w:bookmarkStart w:id="24493" w:name="_ETM_Q44_223510"/>
      <w:bookmarkEnd w:id="24493"/>
      <w:r>
        <w:rPr>
          <w:rtl/>
        </w:rPr>
        <w:t xml:space="preserve">העז </w:t>
      </w:r>
      <w:bookmarkStart w:id="24494" w:name="_ETM_Q44_223809"/>
      <w:bookmarkEnd w:id="24494"/>
      <w:r>
        <w:rPr>
          <w:rtl/>
        </w:rPr>
        <w:t xml:space="preserve">לקדם </w:t>
      </w:r>
      <w:bookmarkStart w:id="24495" w:name="_ETM_Q44_224350"/>
      <w:bookmarkEnd w:id="24495"/>
      <w:r>
        <w:rPr>
          <w:rtl/>
        </w:rPr>
        <w:t xml:space="preserve">התנחלויות </w:t>
      </w:r>
      <w:bookmarkStart w:id="24496" w:name="_ETM_Q44_225070"/>
      <w:bookmarkEnd w:id="24496"/>
      <w:r>
        <w:rPr>
          <w:rtl/>
        </w:rPr>
        <w:t xml:space="preserve">שוב </w:t>
      </w:r>
      <w:bookmarkStart w:id="24497" w:name="_ETM_Q44_226340"/>
      <w:bookmarkEnd w:id="24497"/>
      <w:r>
        <w:rPr>
          <w:rFonts w:hint="cs"/>
          <w:rtl/>
        </w:rPr>
        <w:t xml:space="preserve">בעזה. </w:t>
      </w:r>
      <w:bookmarkStart w:id="24498" w:name="_ETM_Q44_223613"/>
      <w:bookmarkEnd w:id="24498"/>
      <w:r>
        <w:rPr>
          <w:rtl/>
        </w:rPr>
        <w:t xml:space="preserve">חבר </w:t>
      </w:r>
      <w:bookmarkStart w:id="24499" w:name="_ETM_Q44_226640"/>
      <w:bookmarkEnd w:id="24499"/>
      <w:r>
        <w:rPr>
          <w:rtl/>
        </w:rPr>
        <w:t xml:space="preserve">הכנסת </w:t>
      </w:r>
      <w:bookmarkStart w:id="24500" w:name="_ETM_Q44_226970"/>
      <w:bookmarkEnd w:id="24500"/>
      <w:r>
        <w:rPr>
          <w:rtl/>
        </w:rPr>
        <w:t>קריב</w:t>
      </w:r>
      <w:r>
        <w:rPr>
          <w:rFonts w:hint="cs"/>
          <w:rtl/>
        </w:rPr>
        <w:t>,</w:t>
      </w:r>
      <w:r>
        <w:rPr>
          <w:rtl/>
        </w:rPr>
        <w:t xml:space="preserve"> </w:t>
      </w:r>
      <w:bookmarkStart w:id="24501" w:name="_ETM_Q44_227270"/>
      <w:bookmarkEnd w:id="24501"/>
      <w:r>
        <w:rPr>
          <w:rtl/>
        </w:rPr>
        <w:t>שמ</w:t>
      </w:r>
      <w:r>
        <w:rPr>
          <w:rFonts w:hint="cs"/>
          <w:rtl/>
        </w:rPr>
        <w:t>ע</w:t>
      </w:r>
      <w:r>
        <w:rPr>
          <w:rtl/>
        </w:rPr>
        <w:t>ת</w:t>
      </w:r>
      <w:r>
        <w:rPr>
          <w:rFonts w:hint="cs"/>
          <w:rtl/>
        </w:rPr>
        <w:t>?</w:t>
      </w:r>
      <w:bookmarkStart w:id="24502" w:name="_ETM_Q44_227383"/>
      <w:bookmarkStart w:id="24503" w:name="_ETM_Q44_227840"/>
      <w:bookmarkEnd w:id="24502"/>
      <w:bookmarkEnd w:id="24503"/>
      <w:r>
        <w:rPr>
          <w:rtl/>
        </w:rPr>
        <w:t xml:space="preserve"> </w:t>
      </w:r>
      <w:bookmarkStart w:id="24504" w:name="_ETM_Q44_228170"/>
      <w:bookmarkEnd w:id="24504"/>
      <w:r>
        <w:rPr>
          <w:rtl/>
        </w:rPr>
        <w:t xml:space="preserve">ביום </w:t>
      </w:r>
      <w:bookmarkStart w:id="24505" w:name="_ETM_Q44_228409"/>
      <w:bookmarkEnd w:id="24505"/>
      <w:r>
        <w:rPr>
          <w:rtl/>
        </w:rPr>
        <w:t xml:space="preserve">חמישי </w:t>
      </w:r>
      <w:bookmarkStart w:id="24506" w:name="_ETM_Q44_228860"/>
      <w:bookmarkEnd w:id="24506"/>
      <w:r>
        <w:rPr>
          <w:rtl/>
        </w:rPr>
        <w:t xml:space="preserve">הזה </w:t>
      </w:r>
      <w:bookmarkStart w:id="24507" w:name="_ETM_Q44_230089"/>
      <w:bookmarkEnd w:id="24507"/>
      <w:r>
        <w:rPr>
          <w:rtl/>
        </w:rPr>
        <w:t xml:space="preserve">יצא </w:t>
      </w:r>
      <w:bookmarkStart w:id="24508" w:name="_ETM_Q44_230539"/>
      <w:bookmarkEnd w:id="24508"/>
      <w:r>
        <w:rPr>
          <w:rtl/>
        </w:rPr>
        <w:t xml:space="preserve">ארגון </w:t>
      </w:r>
      <w:bookmarkStart w:id="24509" w:name="_ETM_Q44_230959"/>
      <w:bookmarkEnd w:id="24509"/>
      <w:r>
        <w:rPr>
          <w:rtl/>
        </w:rPr>
        <w:t>נחלה</w:t>
      </w:r>
      <w:r>
        <w:rPr>
          <w:rFonts w:hint="cs"/>
          <w:rtl/>
        </w:rPr>
        <w:t>,</w:t>
      </w:r>
      <w:bookmarkStart w:id="24510" w:name="_ETM_Q44_229523"/>
      <w:bookmarkEnd w:id="24510"/>
      <w:r>
        <w:rPr>
          <w:rtl/>
        </w:rPr>
        <w:t xml:space="preserve"> </w:t>
      </w:r>
      <w:bookmarkStart w:id="24511" w:name="_ETM_Q44_231409"/>
      <w:bookmarkEnd w:id="24511"/>
      <w:r>
        <w:rPr>
          <w:rtl/>
        </w:rPr>
        <w:t xml:space="preserve">נדמה </w:t>
      </w:r>
      <w:bookmarkStart w:id="24512" w:name="_ETM_Q44_231769"/>
      <w:bookmarkEnd w:id="24512"/>
      <w:r>
        <w:rPr>
          <w:rtl/>
        </w:rPr>
        <w:t xml:space="preserve">לי </w:t>
      </w:r>
      <w:bookmarkStart w:id="24513" w:name="_ETM_Q44_231889"/>
      <w:bookmarkEnd w:id="24513"/>
      <w:r>
        <w:rPr>
          <w:rtl/>
        </w:rPr>
        <w:t>שמו</w:t>
      </w:r>
      <w:r>
        <w:rPr>
          <w:rFonts w:hint="cs"/>
          <w:rtl/>
        </w:rPr>
        <w:t>,</w:t>
      </w:r>
      <w:r>
        <w:rPr>
          <w:rtl/>
        </w:rPr>
        <w:t xml:space="preserve"> </w:t>
      </w:r>
      <w:bookmarkStart w:id="24514" w:name="_ETM_Q44_232930"/>
      <w:bookmarkEnd w:id="24514"/>
      <w:r>
        <w:rPr>
          <w:rtl/>
        </w:rPr>
        <w:t>אל</w:t>
      </w:r>
      <w:bookmarkStart w:id="24515" w:name="_ETM_Q44_231614"/>
      <w:bookmarkEnd w:id="24515"/>
      <w:r>
        <w:rPr>
          <w:rtl/>
        </w:rPr>
        <w:t xml:space="preserve"> </w:t>
      </w:r>
      <w:bookmarkStart w:id="24516" w:name="_ETM_Q44_233200"/>
      <w:bookmarkEnd w:id="24516"/>
      <w:r>
        <w:rPr>
          <w:rFonts w:hint="cs"/>
          <w:rtl/>
        </w:rPr>
        <w:t>ה</w:t>
      </w:r>
      <w:r>
        <w:rPr>
          <w:rtl/>
        </w:rPr>
        <w:t xml:space="preserve">גבול </w:t>
      </w:r>
      <w:bookmarkStart w:id="24517" w:name="_ETM_Q44_233650"/>
      <w:bookmarkEnd w:id="24517"/>
      <w:r>
        <w:rPr>
          <w:rtl/>
        </w:rPr>
        <w:t xml:space="preserve">במטרה </w:t>
      </w:r>
      <w:bookmarkStart w:id="24518" w:name="_ETM_Q44_234250"/>
      <w:bookmarkEnd w:id="24518"/>
      <w:r>
        <w:rPr>
          <w:rtl/>
        </w:rPr>
        <w:t xml:space="preserve">להקים </w:t>
      </w:r>
      <w:bookmarkStart w:id="24519" w:name="_ETM_Q44_239600"/>
      <w:bookmarkStart w:id="24520" w:name="_ETM_Q44_230914"/>
      <w:bookmarkStart w:id="24521" w:name="_ETM_Q44_231881"/>
      <w:bookmarkStart w:id="24522" w:name="_ETM_Q44_227813"/>
      <w:bookmarkStart w:id="24523" w:name="_ETM_Q44_231905"/>
      <w:bookmarkStart w:id="24524" w:name="_ETM_Q44_241929"/>
      <w:bookmarkStart w:id="24525" w:name="_ETM_Q44_243010"/>
      <w:bookmarkEnd w:id="24519"/>
      <w:bookmarkEnd w:id="24520"/>
      <w:bookmarkEnd w:id="24521"/>
      <w:bookmarkEnd w:id="24522"/>
      <w:bookmarkEnd w:id="24523"/>
      <w:bookmarkEnd w:id="24524"/>
      <w:bookmarkEnd w:id="24525"/>
      <w:r>
        <w:rPr>
          <w:rFonts w:hint="cs"/>
          <w:rtl/>
        </w:rPr>
        <w:t>התנ</w:t>
      </w:r>
      <w:bookmarkStart w:id="24526" w:name="_ETM_Q44_231875"/>
      <w:bookmarkEnd w:id="24526"/>
      <w:r>
        <w:rPr>
          <w:rFonts w:hint="cs"/>
          <w:rtl/>
        </w:rPr>
        <w:t>ח</w:t>
      </w:r>
      <w:r>
        <w:rPr>
          <w:rtl/>
        </w:rPr>
        <w:t>לות</w:t>
      </w:r>
      <w:r>
        <w:rPr>
          <w:rFonts w:hint="cs"/>
          <w:rtl/>
        </w:rPr>
        <w:t>.</w:t>
      </w:r>
      <w:bookmarkStart w:id="24527" w:name="_ETM_Q44_244420"/>
      <w:bookmarkStart w:id="24528" w:name="_ETM_Q44_234321"/>
      <w:bookmarkEnd w:id="24527"/>
      <w:bookmarkEnd w:id="24528"/>
    </w:p>
    <w:p w:rsidR="000172BA" w:rsidRDefault="000172BA" w:rsidP="00A6278C">
      <w:pPr>
        <w:rPr>
          <w:rtl/>
        </w:rPr>
      </w:pPr>
      <w:bookmarkStart w:id="24529" w:name="_ETM_Q44_234435"/>
      <w:bookmarkStart w:id="24530" w:name="_ETM_Q44_230366"/>
      <w:bookmarkEnd w:id="24529"/>
      <w:bookmarkEnd w:id="24530"/>
    </w:p>
    <w:p w:rsidR="000172BA" w:rsidRDefault="000172BA" w:rsidP="000B2647">
      <w:pPr>
        <w:pStyle w:val="af5"/>
        <w:keepNext/>
        <w:rPr>
          <w:rtl/>
        </w:rPr>
      </w:pPr>
      <w:bookmarkStart w:id="24531" w:name="ET_interruption_6156_5"/>
      <w:r w:rsidRPr="00C34CCA">
        <w:rPr>
          <w:rStyle w:val="TagStyle"/>
          <w:rtl/>
        </w:rPr>
        <w:t xml:space="preserve"> &lt;&lt; קריאה &gt;&gt; </w:t>
      </w:r>
      <w:r>
        <w:rPr>
          <w:rtl/>
        </w:rPr>
        <w:t>גלעד קריב (העבודה):</w:t>
      </w:r>
      <w:r w:rsidRPr="00C34CCA">
        <w:rPr>
          <w:rStyle w:val="TagStyle"/>
          <w:rtl/>
        </w:rPr>
        <w:t xml:space="preserve"> &lt;&lt; קריאה &gt;&gt;</w:t>
      </w:r>
      <w:r>
        <w:rPr>
          <w:rtl/>
        </w:rPr>
        <w:t xml:space="preserve">   </w:t>
      </w:r>
      <w:bookmarkEnd w:id="24531"/>
    </w:p>
    <w:p w:rsidR="000172BA" w:rsidRDefault="000172BA" w:rsidP="00A6278C">
      <w:pPr>
        <w:rPr>
          <w:rtl/>
          <w:lang w:eastAsia="he-IL"/>
        </w:rPr>
      </w:pPr>
    </w:p>
    <w:p w:rsidR="000172BA" w:rsidRDefault="000172BA" w:rsidP="000B2647">
      <w:pPr>
        <w:rPr>
          <w:rtl/>
          <w:lang w:eastAsia="he-IL"/>
        </w:rPr>
      </w:pPr>
      <w:bookmarkStart w:id="24532" w:name="_ETM_Q44_233289"/>
      <w:bookmarkEnd w:id="24532"/>
      <w:r>
        <w:rPr>
          <w:rFonts w:hint="cs"/>
          <w:rtl/>
          <w:lang w:eastAsia="he-IL"/>
        </w:rPr>
        <w:t>מעניין כמה כסף מגיע מהממשלה.</w:t>
      </w:r>
      <w:bookmarkStart w:id="24533" w:name="_ETM_Q44_239808"/>
      <w:bookmarkEnd w:id="24533"/>
    </w:p>
    <w:p w:rsidR="000172BA" w:rsidRDefault="000172BA" w:rsidP="000B2647">
      <w:pPr>
        <w:rPr>
          <w:rtl/>
          <w:lang w:eastAsia="he-IL"/>
        </w:rPr>
      </w:pPr>
      <w:bookmarkStart w:id="24534" w:name="_ETM_Q44_239886"/>
      <w:bookmarkEnd w:id="24534"/>
    </w:p>
    <w:p w:rsidR="000172BA" w:rsidRDefault="000172BA" w:rsidP="000B2647">
      <w:pPr>
        <w:pStyle w:val="-"/>
        <w:keepNext/>
        <w:rPr>
          <w:rtl/>
        </w:rPr>
      </w:pPr>
      <w:bookmarkStart w:id="24535" w:name="ET_speakercontinue_6507_6"/>
      <w:r w:rsidRPr="00C34CCA">
        <w:rPr>
          <w:rStyle w:val="TagStyle"/>
          <w:rtl/>
        </w:rPr>
        <w:t xml:space="preserve"> &lt;&lt; דובר_המשך &gt;&gt; </w:t>
      </w:r>
      <w:r>
        <w:rPr>
          <w:rtl/>
        </w:rPr>
        <w:t>שלי טל מירון (יש עתיד):</w:t>
      </w:r>
      <w:r w:rsidRPr="00C34CCA">
        <w:rPr>
          <w:rStyle w:val="TagStyle"/>
          <w:rtl/>
        </w:rPr>
        <w:t xml:space="preserve"> &lt;&lt; דובר_המשך &gt;&gt;</w:t>
      </w:r>
      <w:r>
        <w:rPr>
          <w:rtl/>
        </w:rPr>
        <w:t xml:space="preserve">   </w:t>
      </w:r>
      <w:bookmarkEnd w:id="24535"/>
    </w:p>
    <w:p w:rsidR="000172BA" w:rsidRDefault="000172BA" w:rsidP="00A6278C">
      <w:pPr>
        <w:rPr>
          <w:rtl/>
          <w:lang w:eastAsia="he-IL"/>
        </w:rPr>
      </w:pPr>
    </w:p>
    <w:p w:rsidR="000172BA" w:rsidRDefault="000172BA" w:rsidP="00927DD1">
      <w:pPr>
        <w:rPr>
          <w:rtl/>
        </w:rPr>
      </w:pPr>
      <w:bookmarkStart w:id="24536" w:name="_ETM_Q44_240618"/>
      <w:bookmarkStart w:id="24537" w:name="_ETM_Q44_234514"/>
      <w:bookmarkStart w:id="24538" w:name="_ETM_Q44_234556"/>
      <w:bookmarkStart w:id="24539" w:name="_ETM_Q44_236058"/>
      <w:bookmarkStart w:id="24540" w:name="_ETM_Q44_237608"/>
      <w:bookmarkEnd w:id="24536"/>
      <w:bookmarkEnd w:id="24537"/>
      <w:bookmarkEnd w:id="24538"/>
      <w:bookmarkEnd w:id="24539"/>
      <w:bookmarkEnd w:id="24540"/>
      <w:r>
        <w:rPr>
          <w:rFonts w:hint="cs"/>
          <w:rtl/>
        </w:rPr>
        <w:t xml:space="preserve">אני גם שואלת </w:t>
      </w:r>
      <w:bookmarkStart w:id="24541" w:name="_ETM_Q44_236829"/>
      <w:bookmarkEnd w:id="24541"/>
      <w:r>
        <w:rPr>
          <w:rFonts w:hint="cs"/>
          <w:rtl/>
        </w:rPr>
        <w:t>את עצמי,</w:t>
      </w:r>
      <w:bookmarkStart w:id="24542" w:name="_ETM_Q44_238267"/>
      <w:bookmarkEnd w:id="24542"/>
      <w:r>
        <w:rPr>
          <w:rFonts w:hint="cs"/>
          <w:rtl/>
        </w:rPr>
        <w:t xml:space="preserve"> חבר הכנסת קריב, אם יותר חשוב להקים </w:t>
      </w:r>
      <w:bookmarkStart w:id="24543" w:name="_ETM_Q44_239977"/>
      <w:bookmarkEnd w:id="24543"/>
      <w:r>
        <w:rPr>
          <w:rFonts w:hint="cs"/>
          <w:rtl/>
        </w:rPr>
        <w:t>התנחלות על הראשים</w:t>
      </w:r>
      <w:bookmarkStart w:id="24544" w:name="_ETM_Q44_243443"/>
      <w:bookmarkEnd w:id="24544"/>
      <w:r>
        <w:rPr>
          <w:rFonts w:hint="cs"/>
          <w:rtl/>
        </w:rPr>
        <w:t xml:space="preserve"> של החטופ</w:t>
      </w:r>
      <w:bookmarkStart w:id="24545" w:name="_ETM_Q44_243675"/>
      <w:bookmarkEnd w:id="24545"/>
      <w:r>
        <w:rPr>
          <w:rFonts w:hint="cs"/>
          <w:rtl/>
        </w:rPr>
        <w:t xml:space="preserve">ים שלנו, ליישב </w:t>
      </w:r>
      <w:bookmarkStart w:id="24546" w:name="_ETM_Q44_241529"/>
      <w:bookmarkEnd w:id="24546"/>
      <w:r>
        <w:rPr>
          <w:rFonts w:hint="cs"/>
          <w:rtl/>
        </w:rPr>
        <w:t xml:space="preserve">שם </w:t>
      </w:r>
      <w:bookmarkStart w:id="24547" w:name="_ETM_Q44_237751"/>
      <w:bookmarkStart w:id="24548" w:name="_ETM_Q44_237807"/>
      <w:bookmarkStart w:id="24549" w:name="_ETM_Q44_237849"/>
      <w:bookmarkStart w:id="24550" w:name="_ETM_Q44_244630"/>
      <w:bookmarkStart w:id="24551" w:name="_ETM_Q44_245170"/>
      <w:bookmarkStart w:id="24552" w:name="_ETM_Q44_246470"/>
      <w:bookmarkStart w:id="24553" w:name="_ETM_Q44_247100"/>
      <w:bookmarkStart w:id="24554" w:name="_ETM_Q44_247819"/>
      <w:bookmarkStart w:id="24555" w:name="_ETM_Q44_245519"/>
      <w:bookmarkEnd w:id="24547"/>
      <w:bookmarkEnd w:id="24548"/>
      <w:bookmarkEnd w:id="24549"/>
      <w:bookmarkEnd w:id="24550"/>
      <w:bookmarkEnd w:id="24551"/>
      <w:bookmarkEnd w:id="24552"/>
      <w:bookmarkEnd w:id="24553"/>
      <w:bookmarkEnd w:id="24554"/>
      <w:bookmarkEnd w:id="24555"/>
      <w:r>
        <w:rPr>
          <w:rtl/>
        </w:rPr>
        <w:t>ישראלים</w:t>
      </w:r>
      <w:r>
        <w:rPr>
          <w:rFonts w:hint="cs"/>
          <w:rtl/>
        </w:rPr>
        <w:t>,</w:t>
      </w:r>
      <w:r>
        <w:rPr>
          <w:rtl/>
        </w:rPr>
        <w:t xml:space="preserve"> </w:t>
      </w:r>
      <w:bookmarkStart w:id="24556" w:name="_ETM_Q44_248959"/>
      <w:bookmarkEnd w:id="24556"/>
      <w:r>
        <w:rPr>
          <w:rtl/>
        </w:rPr>
        <w:t xml:space="preserve">בזמן </w:t>
      </w:r>
      <w:bookmarkStart w:id="24557" w:name="_ETM_Q44_251030"/>
      <w:bookmarkStart w:id="24558" w:name="_ETM_Q44_246384"/>
      <w:bookmarkEnd w:id="24557"/>
      <w:bookmarkEnd w:id="24558"/>
      <w:r>
        <w:rPr>
          <w:rFonts w:hint="cs"/>
          <w:rtl/>
        </w:rPr>
        <w:t>שיש</w:t>
      </w:r>
      <w:r>
        <w:rPr>
          <w:rtl/>
        </w:rPr>
        <w:t xml:space="preserve"> </w:t>
      </w:r>
      <w:bookmarkStart w:id="24559" w:name="_ETM_Q44_251690"/>
      <w:bookmarkStart w:id="24560" w:name="_ETM_Q44_247804"/>
      <w:bookmarkEnd w:id="24559"/>
      <w:bookmarkEnd w:id="24560"/>
      <w:r>
        <w:rPr>
          <w:rFonts w:hint="cs"/>
          <w:rtl/>
        </w:rPr>
        <w:t>לנו</w:t>
      </w:r>
      <w:r>
        <w:rPr>
          <w:rtl/>
        </w:rPr>
        <w:t xml:space="preserve"> </w:t>
      </w:r>
      <w:bookmarkStart w:id="24561" w:name="_ETM_Q44_252930"/>
      <w:bookmarkEnd w:id="24561"/>
      <w:r>
        <w:rPr>
          <w:rFonts w:hint="cs"/>
          <w:rtl/>
        </w:rPr>
        <w:t>יש</w:t>
      </w:r>
      <w:bookmarkStart w:id="24562" w:name="_ETM_Q44_246262"/>
      <w:bookmarkEnd w:id="24562"/>
      <w:r>
        <w:rPr>
          <w:rFonts w:hint="cs"/>
          <w:rtl/>
        </w:rPr>
        <w:t xml:space="preserve">ראלים שלא </w:t>
      </w:r>
      <w:bookmarkStart w:id="24563" w:name="_ETM_Q44_251042"/>
      <w:bookmarkEnd w:id="24563"/>
      <w:r>
        <w:rPr>
          <w:rFonts w:hint="cs"/>
          <w:rtl/>
        </w:rPr>
        <w:t xml:space="preserve">רוצים </w:t>
      </w:r>
      <w:bookmarkStart w:id="24564" w:name="_ETM_Q44_249543"/>
      <w:bookmarkEnd w:id="24564"/>
      <w:r>
        <w:rPr>
          <w:rFonts w:hint="cs"/>
          <w:rtl/>
        </w:rPr>
        <w:t xml:space="preserve">להתיישב שם, רוצים לחזור הביתה. </w:t>
      </w:r>
      <w:bookmarkStart w:id="24565" w:name="_ETM_Q44_251977"/>
      <w:bookmarkStart w:id="24566" w:name="_ETM_Q44_253900"/>
      <w:bookmarkEnd w:id="24565"/>
      <w:bookmarkEnd w:id="24566"/>
      <w:r>
        <w:rPr>
          <w:rtl/>
        </w:rPr>
        <w:t xml:space="preserve">אבל </w:t>
      </w:r>
      <w:bookmarkStart w:id="24567" w:name="_ETM_Q44_255040"/>
      <w:bookmarkEnd w:id="24567"/>
      <w:r>
        <w:rPr>
          <w:rtl/>
        </w:rPr>
        <w:t xml:space="preserve">זה </w:t>
      </w:r>
      <w:bookmarkStart w:id="24568" w:name="_ETM_Q44_255220"/>
      <w:bookmarkEnd w:id="24568"/>
      <w:r>
        <w:rPr>
          <w:rtl/>
        </w:rPr>
        <w:t xml:space="preserve">פחות </w:t>
      </w:r>
      <w:bookmarkStart w:id="24569" w:name="_ETM_Q44_255580"/>
      <w:bookmarkEnd w:id="24569"/>
      <w:r>
        <w:rPr>
          <w:rtl/>
        </w:rPr>
        <w:t xml:space="preserve">חשוב </w:t>
      </w:r>
      <w:bookmarkStart w:id="24570" w:name="_ETM_Q44_255970"/>
      <w:bookmarkEnd w:id="24570"/>
      <w:r>
        <w:rPr>
          <w:rtl/>
        </w:rPr>
        <w:t>כרגע</w:t>
      </w:r>
      <w:bookmarkStart w:id="24571" w:name="_ETM_Q44_254421"/>
      <w:bookmarkEnd w:id="24571"/>
      <w:r w:rsidR="00927DD1">
        <w:rPr>
          <w:rFonts w:hint="cs"/>
          <w:rtl/>
        </w:rPr>
        <w:t>.</w:t>
      </w:r>
      <w:r>
        <w:rPr>
          <w:rFonts w:hint="cs"/>
          <w:rtl/>
        </w:rPr>
        <w:t xml:space="preserve"> ב</w:t>
      </w:r>
      <w:bookmarkStart w:id="24572" w:name="_ETM_Q44_258481"/>
      <w:bookmarkEnd w:id="24572"/>
      <w:r>
        <w:rPr>
          <w:rFonts w:hint="cs"/>
          <w:rtl/>
        </w:rPr>
        <w:t>ואו</w:t>
      </w:r>
      <w:r>
        <w:rPr>
          <w:rtl/>
        </w:rPr>
        <w:t xml:space="preserve"> </w:t>
      </w:r>
      <w:bookmarkStart w:id="24573" w:name="_ETM_Q44_256810"/>
      <w:bookmarkEnd w:id="24573"/>
      <w:r>
        <w:rPr>
          <w:rFonts w:hint="cs"/>
          <w:rtl/>
        </w:rPr>
        <w:t>נ</w:t>
      </w:r>
      <w:bookmarkStart w:id="24574" w:name="_ETM_Q44_255319"/>
      <w:bookmarkEnd w:id="24574"/>
      <w:r>
        <w:rPr>
          <w:rtl/>
        </w:rPr>
        <w:t xml:space="preserve">קים </w:t>
      </w:r>
      <w:bookmarkStart w:id="24575" w:name="_ETM_Q44_257409"/>
      <w:bookmarkEnd w:id="24575"/>
      <w:r>
        <w:rPr>
          <w:rtl/>
        </w:rPr>
        <w:t>התנחלויות</w:t>
      </w:r>
      <w:r>
        <w:rPr>
          <w:rFonts w:hint="cs"/>
          <w:rtl/>
        </w:rPr>
        <w:t>.</w:t>
      </w:r>
      <w:bookmarkStart w:id="24576" w:name="_ETM_Q44_258759"/>
      <w:bookmarkStart w:id="24577" w:name="_ETM_Q44_257693"/>
      <w:bookmarkEnd w:id="24576"/>
      <w:bookmarkEnd w:id="24577"/>
      <w:r>
        <w:rPr>
          <w:rFonts w:hint="cs"/>
          <w:rtl/>
        </w:rPr>
        <w:t xml:space="preserve"> </w:t>
      </w:r>
      <w:bookmarkStart w:id="24578" w:name="_ETM_Q44_257805"/>
      <w:bookmarkStart w:id="24579" w:name="_ETM_Q44_259675"/>
      <w:bookmarkStart w:id="24580" w:name="_ETM_Q44_259749"/>
      <w:bookmarkEnd w:id="24578"/>
      <w:bookmarkEnd w:id="24579"/>
      <w:bookmarkEnd w:id="24580"/>
      <w:r>
        <w:rPr>
          <w:rFonts w:hint="cs"/>
          <w:rtl/>
        </w:rPr>
        <w:t xml:space="preserve">מי </w:t>
      </w:r>
      <w:bookmarkStart w:id="24581" w:name="_ETM_Q44_255688"/>
      <w:bookmarkEnd w:id="24581"/>
      <w:r>
        <w:rPr>
          <w:rFonts w:hint="cs"/>
          <w:rtl/>
        </w:rPr>
        <w:t xml:space="preserve">ישמור </w:t>
      </w:r>
      <w:bookmarkStart w:id="24582" w:name="_ETM_Q44_257866"/>
      <w:bookmarkStart w:id="24583" w:name="_ETM_Q44_257902"/>
      <w:bookmarkEnd w:id="24582"/>
      <w:bookmarkEnd w:id="24583"/>
      <w:r>
        <w:rPr>
          <w:rtl/>
        </w:rPr>
        <w:t xml:space="preserve">על </w:t>
      </w:r>
      <w:bookmarkStart w:id="24584" w:name="_ETM_Q44_258850"/>
      <w:bookmarkEnd w:id="24584"/>
      <w:r>
        <w:rPr>
          <w:rtl/>
        </w:rPr>
        <w:t xml:space="preserve">ההתנחלויות </w:t>
      </w:r>
      <w:bookmarkStart w:id="24585" w:name="_ETM_Q44_259479"/>
      <w:bookmarkEnd w:id="24585"/>
      <w:r>
        <w:rPr>
          <w:rtl/>
        </w:rPr>
        <w:t>האלה</w:t>
      </w:r>
      <w:r>
        <w:rPr>
          <w:rFonts w:hint="cs"/>
          <w:rtl/>
        </w:rPr>
        <w:t>?</w:t>
      </w:r>
      <w:r>
        <w:rPr>
          <w:rtl/>
        </w:rPr>
        <w:t xml:space="preserve"> </w:t>
      </w:r>
      <w:bookmarkStart w:id="24586" w:name="_ETM_Q44_259689"/>
      <w:bookmarkEnd w:id="24586"/>
      <w:r>
        <w:rPr>
          <w:rtl/>
        </w:rPr>
        <w:t>תגיד</w:t>
      </w:r>
      <w:r>
        <w:rPr>
          <w:rFonts w:hint="cs"/>
          <w:rtl/>
        </w:rPr>
        <w:t>,</w:t>
      </w:r>
      <w:bookmarkStart w:id="24587" w:name="_ETM_Q44_257146"/>
      <w:bookmarkEnd w:id="24587"/>
      <w:r>
        <w:rPr>
          <w:rtl/>
        </w:rPr>
        <w:t xml:space="preserve"> </w:t>
      </w:r>
      <w:bookmarkStart w:id="24588" w:name="_ETM_Q44_259990"/>
      <w:bookmarkEnd w:id="24588"/>
      <w:r>
        <w:rPr>
          <w:rtl/>
        </w:rPr>
        <w:t xml:space="preserve">איזה </w:t>
      </w:r>
      <w:bookmarkStart w:id="24589" w:name="_ETM_Q44_260200"/>
      <w:bookmarkEnd w:id="24589"/>
      <w:r>
        <w:rPr>
          <w:rtl/>
        </w:rPr>
        <w:t>חיילים</w:t>
      </w:r>
      <w:r>
        <w:rPr>
          <w:rFonts w:hint="cs"/>
          <w:rtl/>
        </w:rPr>
        <w:t>?</w:t>
      </w:r>
      <w:r>
        <w:rPr>
          <w:rtl/>
        </w:rPr>
        <w:t xml:space="preserve"> </w:t>
      </w:r>
      <w:bookmarkStart w:id="24590" w:name="_ETM_Q44_260890"/>
      <w:bookmarkEnd w:id="24590"/>
      <w:r>
        <w:rPr>
          <w:rtl/>
        </w:rPr>
        <w:t xml:space="preserve">מי </w:t>
      </w:r>
      <w:bookmarkStart w:id="24591" w:name="_ETM_Q44_261040"/>
      <w:bookmarkEnd w:id="24591"/>
      <w:r>
        <w:rPr>
          <w:rtl/>
        </w:rPr>
        <w:t xml:space="preserve">ישמור </w:t>
      </w:r>
      <w:bookmarkStart w:id="24592" w:name="_ETM_Q44_261310"/>
      <w:bookmarkEnd w:id="24592"/>
      <w:r>
        <w:rPr>
          <w:rtl/>
        </w:rPr>
        <w:t>עליהם</w:t>
      </w:r>
      <w:r>
        <w:rPr>
          <w:rFonts w:hint="cs"/>
          <w:rtl/>
        </w:rPr>
        <w:t>? מי</w:t>
      </w:r>
      <w:r>
        <w:rPr>
          <w:rtl/>
        </w:rPr>
        <w:t xml:space="preserve"> </w:t>
      </w:r>
      <w:bookmarkStart w:id="24593" w:name="_ETM_Q44_261490"/>
      <w:bookmarkEnd w:id="24593"/>
      <w:r>
        <w:rPr>
          <w:rFonts w:hint="cs"/>
          <w:rtl/>
        </w:rPr>
        <w:t>י</w:t>
      </w:r>
      <w:bookmarkStart w:id="24594" w:name="_ETM_Q44_258943"/>
      <w:bookmarkEnd w:id="24594"/>
      <w:r>
        <w:rPr>
          <w:rtl/>
        </w:rPr>
        <w:t xml:space="preserve">ממן </w:t>
      </w:r>
      <w:bookmarkStart w:id="24595" w:name="_ETM_Q44_261940"/>
      <w:bookmarkEnd w:id="24595"/>
      <w:r>
        <w:rPr>
          <w:rtl/>
        </w:rPr>
        <w:t>אותם</w:t>
      </w:r>
      <w:r>
        <w:rPr>
          <w:rFonts w:hint="cs"/>
          <w:rtl/>
        </w:rPr>
        <w:t>?</w:t>
      </w:r>
      <w:r>
        <w:rPr>
          <w:rtl/>
        </w:rPr>
        <w:t xml:space="preserve"> </w:t>
      </w:r>
      <w:bookmarkStart w:id="24596" w:name="_ETM_Q44_262330"/>
      <w:bookmarkEnd w:id="24596"/>
      <w:r>
        <w:rPr>
          <w:rtl/>
        </w:rPr>
        <w:t xml:space="preserve">מאיפה </w:t>
      </w:r>
      <w:bookmarkStart w:id="24597" w:name="_ETM_Q44_262690"/>
      <w:bookmarkEnd w:id="24597"/>
      <w:r>
        <w:rPr>
          <w:rtl/>
        </w:rPr>
        <w:t xml:space="preserve">זה </w:t>
      </w:r>
      <w:bookmarkStart w:id="24598" w:name="_ETM_Q44_262840"/>
      <w:bookmarkEnd w:id="24598"/>
      <w:r>
        <w:rPr>
          <w:rtl/>
        </w:rPr>
        <w:t>יגיע</w:t>
      </w:r>
      <w:r>
        <w:rPr>
          <w:rFonts w:hint="cs"/>
          <w:rtl/>
        </w:rPr>
        <w:t>?</w:t>
      </w:r>
      <w:bookmarkStart w:id="24599" w:name="_ETM_Q44_263840"/>
      <w:bookmarkStart w:id="24600" w:name="_ETM_Q44_263790"/>
      <w:bookmarkEnd w:id="24599"/>
      <w:bookmarkEnd w:id="24600"/>
      <w:r>
        <w:rPr>
          <w:rFonts w:hint="cs"/>
          <w:rtl/>
        </w:rPr>
        <w:t xml:space="preserve"> </w:t>
      </w:r>
      <w:bookmarkStart w:id="24601" w:name="_ETM_Q44_263915"/>
      <w:bookmarkStart w:id="24602" w:name="_ETM_Q44_263975"/>
      <w:bookmarkStart w:id="24603" w:name="_ETM_Q44_264010"/>
      <w:bookmarkStart w:id="24604" w:name="_ETM_Q44_261421"/>
      <w:bookmarkEnd w:id="24601"/>
      <w:bookmarkEnd w:id="24602"/>
      <w:bookmarkEnd w:id="24603"/>
      <w:bookmarkEnd w:id="24604"/>
      <w:r>
        <w:rPr>
          <w:rtl/>
        </w:rPr>
        <w:t>מה</w:t>
      </w:r>
      <w:r>
        <w:rPr>
          <w:rFonts w:hint="cs"/>
          <w:rtl/>
        </w:rPr>
        <w:t>,</w:t>
      </w:r>
      <w:r>
        <w:rPr>
          <w:rtl/>
        </w:rPr>
        <w:t xml:space="preserve"> </w:t>
      </w:r>
      <w:bookmarkStart w:id="24605" w:name="_ETM_Q44_264110"/>
      <w:bookmarkEnd w:id="24605"/>
      <w:r>
        <w:rPr>
          <w:rtl/>
        </w:rPr>
        <w:t xml:space="preserve">זה </w:t>
      </w:r>
      <w:bookmarkStart w:id="24606" w:name="_ETM_Q44_264319"/>
      <w:bookmarkEnd w:id="24606"/>
      <w:r>
        <w:rPr>
          <w:rtl/>
        </w:rPr>
        <w:t xml:space="preserve">יהיה </w:t>
      </w:r>
      <w:bookmarkStart w:id="24607" w:name="_ETM_Q44_264530"/>
      <w:bookmarkEnd w:id="24607"/>
      <w:r>
        <w:rPr>
          <w:rFonts w:hint="cs"/>
          <w:rtl/>
        </w:rPr>
        <w:t>ב</w:t>
      </w:r>
      <w:r>
        <w:rPr>
          <w:rtl/>
        </w:rPr>
        <w:t xml:space="preserve">כלכלת </w:t>
      </w:r>
      <w:bookmarkStart w:id="24608" w:name="_ETM_Q44_265219"/>
      <w:bookmarkEnd w:id="24608"/>
      <w:r>
        <w:rPr>
          <w:rtl/>
        </w:rPr>
        <w:t xml:space="preserve">בעזרת </w:t>
      </w:r>
      <w:bookmarkStart w:id="24609" w:name="_ETM_Q44_265700"/>
      <w:bookmarkEnd w:id="24609"/>
      <w:r>
        <w:rPr>
          <w:rtl/>
        </w:rPr>
        <w:t>השם</w:t>
      </w:r>
      <w:r>
        <w:rPr>
          <w:rFonts w:hint="cs"/>
          <w:rtl/>
        </w:rPr>
        <w:t>?</w:t>
      </w:r>
      <w:bookmarkStart w:id="24610" w:name="_ETM_Q44_263421"/>
      <w:bookmarkEnd w:id="24610"/>
      <w:r>
        <w:rPr>
          <w:rtl/>
        </w:rPr>
        <w:t xml:space="preserve"> </w:t>
      </w:r>
      <w:bookmarkStart w:id="24611" w:name="_ETM_Q44_266030"/>
      <w:bookmarkEnd w:id="24611"/>
      <w:r>
        <w:rPr>
          <w:rtl/>
        </w:rPr>
        <w:t xml:space="preserve">זה </w:t>
      </w:r>
      <w:bookmarkStart w:id="24612" w:name="_ETM_Q44_266209"/>
      <w:bookmarkEnd w:id="24612"/>
      <w:r>
        <w:rPr>
          <w:rtl/>
        </w:rPr>
        <w:t>מה</w:t>
      </w:r>
      <w:r>
        <w:rPr>
          <w:rFonts w:hint="cs"/>
          <w:rtl/>
        </w:rPr>
        <w:t xml:space="preserve"> </w:t>
      </w:r>
      <w:r>
        <w:rPr>
          <w:rtl/>
        </w:rPr>
        <w:t>ש</w:t>
      </w:r>
      <w:bookmarkStart w:id="24613" w:name="_ETM_Q44_266659"/>
      <w:bookmarkStart w:id="24614" w:name="_ETM_Q44_266810"/>
      <w:bookmarkStart w:id="24615" w:name="_ETM_Q44_266930"/>
      <w:bookmarkStart w:id="24616" w:name="_ETM_Q44_262029"/>
      <w:bookmarkEnd w:id="24613"/>
      <w:bookmarkEnd w:id="24614"/>
      <w:bookmarkEnd w:id="24615"/>
      <w:bookmarkEnd w:id="24616"/>
      <w:r>
        <w:rPr>
          <w:rFonts w:hint="cs"/>
          <w:rtl/>
        </w:rPr>
        <w:t>יכלכל</w:t>
      </w:r>
      <w:r>
        <w:rPr>
          <w:rtl/>
        </w:rPr>
        <w:t xml:space="preserve"> </w:t>
      </w:r>
      <w:bookmarkStart w:id="24617" w:name="_ETM_Q44_267469"/>
      <w:bookmarkEnd w:id="24617"/>
      <w:r>
        <w:rPr>
          <w:rtl/>
        </w:rPr>
        <w:t xml:space="preserve">את </w:t>
      </w:r>
      <w:bookmarkStart w:id="24618" w:name="_ETM_Q44_267590"/>
      <w:bookmarkEnd w:id="24618"/>
      <w:r>
        <w:rPr>
          <w:rtl/>
        </w:rPr>
        <w:t>ההתנחלויות</w:t>
      </w:r>
      <w:r>
        <w:rPr>
          <w:rFonts w:hint="cs"/>
          <w:rtl/>
        </w:rPr>
        <w:t>?</w:t>
      </w:r>
      <w:bookmarkStart w:id="24619" w:name="_ETM_Q44_272000"/>
      <w:bookmarkStart w:id="24620" w:name="_ETM_Q44_266761"/>
      <w:bookmarkEnd w:id="24619"/>
      <w:bookmarkEnd w:id="24620"/>
    </w:p>
    <w:p w:rsidR="000172BA" w:rsidRDefault="000172BA" w:rsidP="000B2647">
      <w:pPr>
        <w:rPr>
          <w:rtl/>
        </w:rPr>
      </w:pPr>
      <w:bookmarkStart w:id="24621" w:name="_ETM_Q44_266858"/>
      <w:bookmarkEnd w:id="24621"/>
    </w:p>
    <w:p w:rsidR="000172BA" w:rsidRDefault="000172BA" w:rsidP="000B2647">
      <w:pPr>
        <w:pStyle w:val="af5"/>
        <w:keepNext/>
        <w:rPr>
          <w:rtl/>
        </w:rPr>
      </w:pPr>
      <w:bookmarkStart w:id="24622" w:name="ET_interruption_6156_7"/>
      <w:r w:rsidRPr="00633F60">
        <w:rPr>
          <w:rStyle w:val="TagStyle"/>
          <w:rtl/>
        </w:rPr>
        <w:t xml:space="preserve"> &lt;&lt; קריאה &gt;&gt; </w:t>
      </w:r>
      <w:r>
        <w:rPr>
          <w:rtl/>
        </w:rPr>
        <w:t>גלעד קריב (העבודה):</w:t>
      </w:r>
      <w:r w:rsidRPr="00633F60">
        <w:rPr>
          <w:rStyle w:val="TagStyle"/>
          <w:rtl/>
        </w:rPr>
        <w:t xml:space="preserve"> &lt;&lt; קריאה &gt;&gt;</w:t>
      </w:r>
      <w:r>
        <w:rPr>
          <w:rtl/>
        </w:rPr>
        <w:t xml:space="preserve">   </w:t>
      </w:r>
      <w:bookmarkEnd w:id="24622"/>
    </w:p>
    <w:p w:rsidR="000172BA" w:rsidRDefault="000172BA" w:rsidP="00A6278C">
      <w:pPr>
        <w:rPr>
          <w:rtl/>
          <w:lang w:eastAsia="he-IL"/>
        </w:rPr>
      </w:pPr>
    </w:p>
    <w:p w:rsidR="000172BA" w:rsidRDefault="000172BA" w:rsidP="000B2647">
      <w:pPr>
        <w:rPr>
          <w:rtl/>
          <w:lang w:eastAsia="he-IL"/>
        </w:rPr>
      </w:pPr>
      <w:r>
        <w:rPr>
          <w:rFonts w:hint="cs"/>
          <w:rtl/>
          <w:lang w:eastAsia="he-IL"/>
        </w:rPr>
        <w:t>לגיון הזרים</w:t>
      </w:r>
      <w:bookmarkStart w:id="24623" w:name="_ETM_Q44_265749"/>
      <w:bookmarkEnd w:id="24623"/>
      <w:r>
        <w:rPr>
          <w:rFonts w:hint="cs"/>
          <w:rtl/>
          <w:lang w:eastAsia="he-IL"/>
        </w:rPr>
        <w:t xml:space="preserve"> </w:t>
      </w:r>
      <w:r w:rsidR="00A6278C">
        <w:rPr>
          <w:rFonts w:hint="cs"/>
          <w:rtl/>
          <w:lang w:eastAsia="he-IL"/>
        </w:rPr>
        <w:t>– – –</w:t>
      </w:r>
      <w:r>
        <w:rPr>
          <w:rFonts w:hint="cs"/>
          <w:rtl/>
          <w:lang w:eastAsia="he-IL"/>
        </w:rPr>
        <w:t xml:space="preserve"> </w:t>
      </w:r>
      <w:bookmarkStart w:id="24624" w:name="_ETM_Q44_274988"/>
      <w:bookmarkEnd w:id="24624"/>
      <w:r>
        <w:rPr>
          <w:rFonts w:hint="cs"/>
          <w:rtl/>
          <w:lang w:eastAsia="he-IL"/>
        </w:rPr>
        <w:t>כמו בצרפת.</w:t>
      </w:r>
      <w:bookmarkStart w:id="24625" w:name="_ETM_Q44_270206"/>
      <w:bookmarkEnd w:id="24625"/>
    </w:p>
    <w:p w:rsidR="000172BA" w:rsidRDefault="000172BA" w:rsidP="000B2647">
      <w:pPr>
        <w:rPr>
          <w:rtl/>
          <w:lang w:eastAsia="he-IL"/>
        </w:rPr>
      </w:pPr>
      <w:bookmarkStart w:id="24626" w:name="_ETM_Q44_266283"/>
      <w:bookmarkStart w:id="24627" w:name="_ETM_Q44_266356"/>
      <w:bookmarkEnd w:id="24626"/>
      <w:bookmarkEnd w:id="24627"/>
    </w:p>
    <w:p w:rsidR="000172BA" w:rsidRDefault="000172BA" w:rsidP="000B2647">
      <w:pPr>
        <w:pStyle w:val="-"/>
        <w:keepNext/>
        <w:rPr>
          <w:rtl/>
        </w:rPr>
      </w:pPr>
      <w:bookmarkStart w:id="24628" w:name="ET_speakercontinue_6507_8"/>
      <w:r w:rsidRPr="00633F60">
        <w:rPr>
          <w:rStyle w:val="TagStyle"/>
          <w:rtl/>
        </w:rPr>
        <w:t xml:space="preserve"> &lt;&lt; דובר_המשך &gt;&gt; </w:t>
      </w:r>
      <w:r>
        <w:rPr>
          <w:rtl/>
        </w:rPr>
        <w:t>שלי טל מירון (יש עתיד):</w:t>
      </w:r>
      <w:r w:rsidRPr="00633F60">
        <w:rPr>
          <w:rStyle w:val="TagStyle"/>
          <w:rtl/>
        </w:rPr>
        <w:t xml:space="preserve"> &lt;&lt; דובר_המשך &gt;&gt;</w:t>
      </w:r>
      <w:r>
        <w:rPr>
          <w:rtl/>
        </w:rPr>
        <w:t xml:space="preserve">   </w:t>
      </w:r>
      <w:bookmarkEnd w:id="24628"/>
    </w:p>
    <w:p w:rsidR="000172BA" w:rsidRDefault="000172BA" w:rsidP="00A6278C">
      <w:pPr>
        <w:rPr>
          <w:rtl/>
          <w:lang w:eastAsia="he-IL"/>
        </w:rPr>
      </w:pPr>
    </w:p>
    <w:p w:rsidR="000172BA" w:rsidRDefault="000172BA" w:rsidP="000B2647">
      <w:pPr>
        <w:rPr>
          <w:rtl/>
        </w:rPr>
      </w:pPr>
      <w:bookmarkStart w:id="24629" w:name="_ETM_Q44_266940"/>
      <w:bookmarkStart w:id="24630" w:name="_ETM_Q44_267994"/>
      <w:bookmarkStart w:id="24631" w:name="_ETM_Q44_267283"/>
      <w:bookmarkStart w:id="24632" w:name="_ETM_Q44_267276"/>
      <w:bookmarkStart w:id="24633" w:name="_ETM_Q44_267058"/>
      <w:bookmarkEnd w:id="24629"/>
      <w:bookmarkEnd w:id="24630"/>
      <w:bookmarkEnd w:id="24631"/>
      <w:bookmarkEnd w:id="24632"/>
      <w:bookmarkEnd w:id="24633"/>
      <w:r>
        <w:rPr>
          <w:rFonts w:hint="cs"/>
          <w:rtl/>
          <w:lang w:eastAsia="he-IL"/>
        </w:rPr>
        <w:t xml:space="preserve">אני מנסה להבין. </w:t>
      </w:r>
      <w:bookmarkStart w:id="24634" w:name="_ETM_Q44_270924"/>
      <w:bookmarkEnd w:id="24634"/>
      <w:r>
        <w:rPr>
          <w:rFonts w:hint="cs"/>
          <w:rtl/>
          <w:lang w:eastAsia="he-IL"/>
        </w:rPr>
        <w:t xml:space="preserve">הכלכלה בקריסה, חסרים חיילים, </w:t>
      </w:r>
      <w:bookmarkStart w:id="24635" w:name="_ETM_Q44_274735"/>
      <w:bookmarkEnd w:id="24635"/>
      <w:r>
        <w:rPr>
          <w:rFonts w:hint="cs"/>
          <w:rtl/>
          <w:lang w:eastAsia="he-IL"/>
        </w:rPr>
        <w:t xml:space="preserve">התושבים שלנו לא </w:t>
      </w:r>
      <w:bookmarkStart w:id="24636" w:name="_ETM_Q44_278963"/>
      <w:bookmarkEnd w:id="24636"/>
      <w:r>
        <w:rPr>
          <w:rFonts w:hint="cs"/>
          <w:rtl/>
          <w:lang w:eastAsia="he-IL"/>
        </w:rPr>
        <w:t xml:space="preserve">חזרו לצפון ולעוטף עזה, עוד לא </w:t>
      </w:r>
      <w:bookmarkStart w:id="24637" w:name="_ETM_Q44_278015"/>
      <w:bookmarkEnd w:id="24637"/>
      <w:r>
        <w:rPr>
          <w:rFonts w:hint="cs"/>
          <w:rtl/>
          <w:lang w:eastAsia="he-IL"/>
        </w:rPr>
        <w:t xml:space="preserve">בנו את בארי וניר </w:t>
      </w:r>
      <w:bookmarkStart w:id="24638" w:name="_ETM_Q44_284424"/>
      <w:bookmarkEnd w:id="24638"/>
      <w:r>
        <w:rPr>
          <w:rFonts w:hint="cs"/>
          <w:rtl/>
          <w:lang w:eastAsia="he-IL"/>
        </w:rPr>
        <w:t>עוז וכפר עזה, אבל נבנה התנחלויות בעזה</w:t>
      </w:r>
      <w:bookmarkStart w:id="24639" w:name="_ETM_Q44_282168"/>
      <w:bookmarkEnd w:id="24639"/>
      <w:r>
        <w:rPr>
          <w:rFonts w:hint="cs"/>
          <w:rtl/>
          <w:lang w:eastAsia="he-IL"/>
        </w:rPr>
        <w:t xml:space="preserve">. </w:t>
      </w:r>
      <w:bookmarkStart w:id="24640" w:name="_ETM_Q44_288245"/>
      <w:bookmarkStart w:id="24641" w:name="_ETM_Q44_288326"/>
      <w:bookmarkStart w:id="24642" w:name="_ETM_Q44_288457"/>
      <w:bookmarkStart w:id="24643" w:name="_ETM_Q44_288517"/>
      <w:bookmarkStart w:id="24644" w:name="_ETM_Q44_266906"/>
      <w:bookmarkStart w:id="24645" w:name="_ETM_Q44_266960"/>
      <w:bookmarkStart w:id="24646" w:name="_ETM_Q44_272240"/>
      <w:bookmarkStart w:id="24647" w:name="_ETM_Q44_272360"/>
      <w:bookmarkStart w:id="24648" w:name="_ETM_Q44_274159"/>
      <w:bookmarkStart w:id="24649" w:name="_ETM_Q44_275080"/>
      <w:bookmarkStart w:id="24650" w:name="_ETM_Q44_276220"/>
      <w:bookmarkStart w:id="24651" w:name="_ETM_Q44_276970"/>
      <w:bookmarkStart w:id="24652" w:name="_ETM_Q44_279079"/>
      <w:bookmarkStart w:id="24653" w:name="_ETM_Q44_280429"/>
      <w:bookmarkStart w:id="24654" w:name="_ETM_Q44_281090"/>
      <w:bookmarkStart w:id="24655" w:name="_ETM_Q44_281359"/>
      <w:bookmarkStart w:id="24656" w:name="_ETM_Q44_283079"/>
      <w:bookmarkStart w:id="24657" w:name="_ETM_Q44_283939"/>
      <w:bookmarkStart w:id="24658" w:name="_ETM_Q44_284029"/>
      <w:bookmarkStart w:id="24659" w:name="_ETM_Q44_284479"/>
      <w:bookmarkStart w:id="24660" w:name="_ETM_Q44_285640"/>
      <w:bookmarkStart w:id="24661" w:name="_ETM_Q44_286890"/>
      <w:bookmarkStart w:id="24662" w:name="_ETM_Q44_286898"/>
      <w:bookmarkStart w:id="24663" w:name="_ETM_Q44_296887"/>
      <w:bookmarkEnd w:id="24640"/>
      <w:bookmarkEnd w:id="24641"/>
      <w:bookmarkEnd w:id="24642"/>
      <w:bookmarkEnd w:id="24643"/>
      <w:bookmarkEnd w:id="24644"/>
      <w:bookmarkEnd w:id="24645"/>
      <w:bookmarkEnd w:id="24646"/>
      <w:bookmarkEnd w:id="24647"/>
      <w:bookmarkEnd w:id="24648"/>
      <w:bookmarkEnd w:id="24649"/>
      <w:bookmarkEnd w:id="24650"/>
      <w:bookmarkEnd w:id="24651"/>
      <w:bookmarkEnd w:id="24652"/>
      <w:bookmarkEnd w:id="24653"/>
      <w:bookmarkEnd w:id="24654"/>
      <w:bookmarkEnd w:id="24655"/>
      <w:bookmarkEnd w:id="24656"/>
      <w:bookmarkEnd w:id="24657"/>
      <w:bookmarkEnd w:id="24658"/>
      <w:bookmarkEnd w:id="24659"/>
      <w:bookmarkEnd w:id="24660"/>
      <w:bookmarkEnd w:id="24661"/>
      <w:bookmarkEnd w:id="24662"/>
      <w:bookmarkEnd w:id="24663"/>
      <w:r>
        <w:rPr>
          <w:rtl/>
        </w:rPr>
        <w:t xml:space="preserve">איזה </w:t>
      </w:r>
      <w:bookmarkStart w:id="24664" w:name="_ETM_Q44_288570"/>
      <w:bookmarkEnd w:id="24664"/>
      <w:r>
        <w:rPr>
          <w:rtl/>
        </w:rPr>
        <w:t xml:space="preserve">היגיון </w:t>
      </w:r>
      <w:bookmarkStart w:id="24665" w:name="_ETM_Q44_290219"/>
      <w:bookmarkEnd w:id="24665"/>
      <w:r>
        <w:rPr>
          <w:rFonts w:hint="cs"/>
          <w:rtl/>
        </w:rPr>
        <w:t xml:space="preserve">הפוך </w:t>
      </w:r>
      <w:r>
        <w:rPr>
          <w:rtl/>
        </w:rPr>
        <w:t>ו</w:t>
      </w:r>
      <w:bookmarkStart w:id="24666" w:name="_ETM_Q44_287499"/>
      <w:bookmarkEnd w:id="24666"/>
      <w:r>
        <w:rPr>
          <w:rFonts w:hint="cs"/>
          <w:rtl/>
        </w:rPr>
        <w:t>הזוי יש</w:t>
      </w:r>
      <w:bookmarkStart w:id="24667" w:name="_ETM_Q44_289694"/>
      <w:bookmarkEnd w:id="24667"/>
      <w:r>
        <w:rPr>
          <w:rFonts w:hint="cs"/>
          <w:rtl/>
        </w:rPr>
        <w:t xml:space="preserve"> לממשלה הזאת.</w:t>
      </w:r>
      <w:bookmarkStart w:id="24668" w:name="_ETM_Q44_290985"/>
      <w:bookmarkEnd w:id="24668"/>
      <w:r>
        <w:rPr>
          <w:rFonts w:hint="cs"/>
          <w:rtl/>
        </w:rPr>
        <w:t xml:space="preserve"> מין </w:t>
      </w:r>
      <w:bookmarkStart w:id="24669" w:name="_ETM_Q44_292590"/>
      <w:bookmarkEnd w:id="24669"/>
      <w:r>
        <w:rPr>
          <w:rtl/>
        </w:rPr>
        <w:t xml:space="preserve">סדרי </w:t>
      </w:r>
      <w:bookmarkStart w:id="24670" w:name="_ETM_Q44_292979"/>
      <w:bookmarkEnd w:id="24670"/>
      <w:r>
        <w:rPr>
          <w:rtl/>
        </w:rPr>
        <w:t>עדיפויות</w:t>
      </w:r>
      <w:r>
        <w:rPr>
          <w:rFonts w:hint="cs"/>
          <w:rtl/>
        </w:rPr>
        <w:t xml:space="preserve"> –</w:t>
      </w:r>
      <w:r>
        <w:rPr>
          <w:rtl/>
        </w:rPr>
        <w:t xml:space="preserve"> </w:t>
      </w:r>
      <w:bookmarkStart w:id="24671" w:name="_ETM_Q44_294210"/>
      <w:bookmarkEnd w:id="24671"/>
      <w:r>
        <w:rPr>
          <w:rtl/>
        </w:rPr>
        <w:t xml:space="preserve">לא </w:t>
      </w:r>
      <w:bookmarkStart w:id="24672" w:name="_ETM_Q44_294360"/>
      <w:bookmarkEnd w:id="24672"/>
      <w:r>
        <w:rPr>
          <w:rtl/>
        </w:rPr>
        <w:t>נעים</w:t>
      </w:r>
      <w:r>
        <w:rPr>
          <w:rFonts w:hint="cs"/>
          <w:rtl/>
        </w:rPr>
        <w:t xml:space="preserve"> לי להגיד את המילה</w:t>
      </w:r>
      <w:bookmarkStart w:id="24673" w:name="_ETM_Q44_291785"/>
      <w:bookmarkStart w:id="24674" w:name="_ETM_Q44_293028"/>
      <w:bookmarkEnd w:id="24673"/>
      <w:bookmarkEnd w:id="24674"/>
      <w:r>
        <w:rPr>
          <w:rFonts w:hint="cs"/>
          <w:rtl/>
        </w:rPr>
        <w:t xml:space="preserve"> שוב,</w:t>
      </w:r>
      <w:r>
        <w:rPr>
          <w:rtl/>
        </w:rPr>
        <w:t xml:space="preserve"> </w:t>
      </w:r>
      <w:bookmarkStart w:id="24675" w:name="_ETM_Q44_295560"/>
      <w:bookmarkStart w:id="24676" w:name="_ETM_Q44_293195"/>
      <w:bookmarkStart w:id="24677" w:name="_ETM_Q44_295950"/>
      <w:bookmarkStart w:id="24678" w:name="_ETM_Q44_296130"/>
      <w:bookmarkStart w:id="24679" w:name="_ETM_Q44_296430"/>
      <w:bookmarkStart w:id="24680" w:name="_ETM_Q44_296580"/>
      <w:bookmarkEnd w:id="24675"/>
      <w:bookmarkEnd w:id="24676"/>
      <w:bookmarkEnd w:id="24677"/>
      <w:bookmarkEnd w:id="24678"/>
      <w:bookmarkEnd w:id="24679"/>
      <w:bookmarkEnd w:id="24680"/>
      <w:r>
        <w:rPr>
          <w:rtl/>
        </w:rPr>
        <w:t xml:space="preserve">כבר </w:t>
      </w:r>
      <w:bookmarkStart w:id="24681" w:name="_ETM_Q44_296759"/>
      <w:bookmarkStart w:id="24682" w:name="_ETM_Q44_297680"/>
      <w:bookmarkEnd w:id="24681"/>
      <w:bookmarkEnd w:id="24682"/>
      <w:r>
        <w:rPr>
          <w:rFonts w:hint="cs"/>
          <w:rtl/>
        </w:rPr>
        <w:t xml:space="preserve">אמרתי </w:t>
      </w:r>
      <w:bookmarkStart w:id="24683" w:name="_ETM_Q44_299389"/>
      <w:bookmarkEnd w:id="24683"/>
      <w:r>
        <w:rPr>
          <w:rFonts w:hint="cs"/>
          <w:rtl/>
        </w:rPr>
        <w:t xml:space="preserve">את </w:t>
      </w:r>
      <w:bookmarkStart w:id="24684" w:name="_ETM_Q44_295306"/>
      <w:bookmarkEnd w:id="24684"/>
      <w:r>
        <w:rPr>
          <w:rtl/>
        </w:rPr>
        <w:t xml:space="preserve">זה </w:t>
      </w:r>
      <w:bookmarkStart w:id="24685" w:name="_ETM_Q44_297829"/>
      <w:bookmarkEnd w:id="24685"/>
      <w:r>
        <w:rPr>
          <w:rFonts w:hint="cs"/>
          <w:rtl/>
        </w:rPr>
        <w:t xml:space="preserve">בעבר: זה </w:t>
      </w:r>
      <w:r>
        <w:rPr>
          <w:rtl/>
        </w:rPr>
        <w:t xml:space="preserve">פטריות </w:t>
      </w:r>
      <w:bookmarkStart w:id="24686" w:name="_ETM_Q44_298399"/>
      <w:bookmarkEnd w:id="24686"/>
      <w:r>
        <w:rPr>
          <w:rtl/>
        </w:rPr>
        <w:t>הזיה</w:t>
      </w:r>
      <w:r>
        <w:rPr>
          <w:rFonts w:hint="cs"/>
          <w:rtl/>
        </w:rPr>
        <w:t>.</w:t>
      </w:r>
      <w:bookmarkStart w:id="24687" w:name="_ETM_Q44_297188"/>
      <w:bookmarkStart w:id="24688" w:name="_ETM_Q44_299659"/>
      <w:bookmarkEnd w:id="24687"/>
      <w:bookmarkEnd w:id="24688"/>
    </w:p>
    <w:p w:rsidR="000172BA" w:rsidRDefault="000172BA" w:rsidP="000B2647">
      <w:pPr>
        <w:rPr>
          <w:rtl/>
        </w:rPr>
      </w:pPr>
    </w:p>
    <w:p w:rsidR="000172BA" w:rsidRDefault="000172BA" w:rsidP="00927DD1">
      <w:pPr>
        <w:rPr>
          <w:rtl/>
        </w:rPr>
      </w:pPr>
      <w:r>
        <w:rPr>
          <w:rtl/>
        </w:rPr>
        <w:t>תחזיר</w:t>
      </w:r>
      <w:r>
        <w:rPr>
          <w:rFonts w:hint="cs"/>
          <w:rtl/>
        </w:rPr>
        <w:t>ו</w:t>
      </w:r>
      <w:r>
        <w:rPr>
          <w:rtl/>
        </w:rPr>
        <w:t xml:space="preserve"> </w:t>
      </w:r>
      <w:bookmarkStart w:id="24689" w:name="_ETM_Q44_300500"/>
      <w:bookmarkEnd w:id="24689"/>
      <w:r>
        <w:rPr>
          <w:rFonts w:hint="cs"/>
          <w:rtl/>
        </w:rPr>
        <w:t xml:space="preserve">את </w:t>
      </w:r>
      <w:r>
        <w:rPr>
          <w:rtl/>
        </w:rPr>
        <w:t xml:space="preserve">התושבים </w:t>
      </w:r>
      <w:bookmarkStart w:id="24690" w:name="_ETM_Q44_300979"/>
      <w:bookmarkEnd w:id="24690"/>
      <w:r>
        <w:rPr>
          <w:rtl/>
        </w:rPr>
        <w:t>של</w:t>
      </w:r>
      <w:bookmarkStart w:id="24691" w:name="_ETM_Q44_298336"/>
      <w:bookmarkEnd w:id="24691"/>
      <w:r>
        <w:rPr>
          <w:rFonts w:hint="cs"/>
          <w:rtl/>
        </w:rPr>
        <w:t>נו</w:t>
      </w:r>
      <w:r>
        <w:rPr>
          <w:rtl/>
        </w:rPr>
        <w:t xml:space="preserve"> </w:t>
      </w:r>
      <w:bookmarkStart w:id="24692" w:name="_ETM_Q44_301399"/>
      <w:bookmarkEnd w:id="24692"/>
      <w:r>
        <w:rPr>
          <w:rtl/>
        </w:rPr>
        <w:t>לי</w:t>
      </w:r>
      <w:r>
        <w:rPr>
          <w:rFonts w:hint="cs"/>
          <w:rtl/>
        </w:rPr>
        <w:t>י</w:t>
      </w:r>
      <w:r>
        <w:rPr>
          <w:rtl/>
        </w:rPr>
        <w:t xml:space="preserve">שובים </w:t>
      </w:r>
      <w:bookmarkStart w:id="24693" w:name="_ETM_Q44_302090"/>
      <w:bookmarkEnd w:id="24693"/>
      <w:r>
        <w:rPr>
          <w:rtl/>
        </w:rPr>
        <w:t xml:space="preserve">שלהם </w:t>
      </w:r>
      <w:bookmarkStart w:id="24694" w:name="_ETM_Q44_302509"/>
      <w:bookmarkEnd w:id="24694"/>
      <w:r>
        <w:rPr>
          <w:rtl/>
        </w:rPr>
        <w:t xml:space="preserve">בתור </w:t>
      </w:r>
      <w:bookmarkStart w:id="24695" w:name="_ETM_Q44_302869"/>
      <w:bookmarkEnd w:id="24695"/>
      <w:r>
        <w:rPr>
          <w:rtl/>
        </w:rPr>
        <w:t>התחלה</w:t>
      </w:r>
      <w:r>
        <w:rPr>
          <w:rFonts w:hint="cs"/>
          <w:rtl/>
        </w:rPr>
        <w:t>.</w:t>
      </w:r>
      <w:r>
        <w:rPr>
          <w:rtl/>
        </w:rPr>
        <w:t xml:space="preserve"> </w:t>
      </w:r>
      <w:bookmarkStart w:id="24696" w:name="_ETM_Q44_303680"/>
      <w:bookmarkEnd w:id="24696"/>
      <w:r>
        <w:rPr>
          <w:rtl/>
        </w:rPr>
        <w:t xml:space="preserve">לפני </w:t>
      </w:r>
      <w:bookmarkStart w:id="24697" w:name="_ETM_Q44_304189"/>
      <w:bookmarkEnd w:id="24697"/>
      <w:r>
        <w:rPr>
          <w:rtl/>
        </w:rPr>
        <w:t>זה</w:t>
      </w:r>
      <w:r>
        <w:rPr>
          <w:rFonts w:hint="cs"/>
          <w:rtl/>
        </w:rPr>
        <w:t>,</w:t>
      </w:r>
      <w:r>
        <w:rPr>
          <w:rtl/>
        </w:rPr>
        <w:t xml:space="preserve"> </w:t>
      </w:r>
      <w:bookmarkStart w:id="24698" w:name="_ETM_Q44_304490"/>
      <w:bookmarkEnd w:id="24698"/>
      <w:r>
        <w:rPr>
          <w:rtl/>
        </w:rPr>
        <w:t>תחזירו</w:t>
      </w:r>
      <w:r>
        <w:rPr>
          <w:rFonts w:hint="cs"/>
          <w:rtl/>
        </w:rPr>
        <w:t xml:space="preserve"> את ה</w:t>
      </w:r>
      <w:bookmarkStart w:id="24699" w:name="_ETM_Q44_305280"/>
      <w:bookmarkStart w:id="24700" w:name="_ETM_Q44_304975"/>
      <w:bookmarkEnd w:id="24699"/>
      <w:bookmarkEnd w:id="24700"/>
      <w:r>
        <w:rPr>
          <w:rtl/>
        </w:rPr>
        <w:t>חטופים</w:t>
      </w:r>
      <w:r>
        <w:rPr>
          <w:rFonts w:hint="cs"/>
          <w:rtl/>
        </w:rPr>
        <w:t>,</w:t>
      </w:r>
      <w:r>
        <w:rPr>
          <w:rtl/>
        </w:rPr>
        <w:t xml:space="preserve"> </w:t>
      </w:r>
      <w:bookmarkStart w:id="24701" w:name="_ETM_Q44_306150"/>
      <w:bookmarkEnd w:id="24701"/>
      <w:r>
        <w:rPr>
          <w:rtl/>
        </w:rPr>
        <w:t>ש</w:t>
      </w:r>
      <w:r>
        <w:rPr>
          <w:rFonts w:hint="cs"/>
          <w:rtl/>
        </w:rPr>
        <w:t>נ</w:t>
      </w:r>
      <w:r>
        <w:rPr>
          <w:rtl/>
        </w:rPr>
        <w:t>שק</w:t>
      </w:r>
      <w:bookmarkStart w:id="24702" w:name="_ETM_Q44_304397"/>
      <w:bookmarkEnd w:id="24702"/>
      <w:r>
        <w:rPr>
          <w:rFonts w:hint="cs"/>
          <w:rtl/>
        </w:rPr>
        <w:t>ם</w:t>
      </w:r>
      <w:r>
        <w:rPr>
          <w:rtl/>
        </w:rPr>
        <w:t xml:space="preserve"> </w:t>
      </w:r>
      <w:bookmarkStart w:id="24703" w:name="_ETM_Q44_306930"/>
      <w:bookmarkEnd w:id="24703"/>
      <w:r>
        <w:rPr>
          <w:rtl/>
        </w:rPr>
        <w:t>אותם</w:t>
      </w:r>
      <w:r w:rsidR="00927DD1">
        <w:rPr>
          <w:rFonts w:hint="cs"/>
          <w:rtl/>
        </w:rPr>
        <w:t>,</w:t>
      </w:r>
      <w:r>
        <w:rPr>
          <w:rtl/>
        </w:rPr>
        <w:t xml:space="preserve"> </w:t>
      </w:r>
      <w:bookmarkStart w:id="24704" w:name="_ETM_Q44_307670"/>
      <w:bookmarkEnd w:id="24704"/>
      <w:r>
        <w:rPr>
          <w:rtl/>
        </w:rPr>
        <w:t xml:space="preserve">החיים </w:t>
      </w:r>
      <w:bookmarkStart w:id="24705" w:name="_ETM_Q44_308240"/>
      <w:bookmarkEnd w:id="24705"/>
      <w:r>
        <w:rPr>
          <w:rFonts w:hint="cs"/>
          <w:rtl/>
        </w:rPr>
        <w:t xml:space="preserve">– </w:t>
      </w:r>
      <w:r>
        <w:rPr>
          <w:rtl/>
        </w:rPr>
        <w:t>לשיקום</w:t>
      </w:r>
      <w:r>
        <w:rPr>
          <w:rFonts w:hint="cs"/>
          <w:rtl/>
        </w:rPr>
        <w:t>,</w:t>
      </w:r>
      <w:r>
        <w:rPr>
          <w:rtl/>
        </w:rPr>
        <w:t xml:space="preserve"> </w:t>
      </w:r>
      <w:bookmarkStart w:id="24706" w:name="_ETM_Q44_309470"/>
      <w:bookmarkEnd w:id="24706"/>
      <w:r>
        <w:rPr>
          <w:rtl/>
        </w:rPr>
        <w:t xml:space="preserve">החללים </w:t>
      </w:r>
      <w:bookmarkStart w:id="24707" w:name="_ETM_Q44_310160"/>
      <w:bookmarkEnd w:id="24707"/>
      <w:r>
        <w:rPr>
          <w:rtl/>
        </w:rPr>
        <w:t>לקבורה</w:t>
      </w:r>
      <w:r>
        <w:rPr>
          <w:rFonts w:hint="cs"/>
          <w:rtl/>
        </w:rPr>
        <w:t>,</w:t>
      </w:r>
      <w:bookmarkStart w:id="24708" w:name="_ETM_Q44_308243"/>
      <w:bookmarkEnd w:id="24708"/>
      <w:r>
        <w:rPr>
          <w:rtl/>
        </w:rPr>
        <w:t xml:space="preserve"> </w:t>
      </w:r>
      <w:bookmarkStart w:id="24709" w:name="_ETM_Q44_310910"/>
      <w:bookmarkEnd w:id="24709"/>
      <w:r>
        <w:rPr>
          <w:rtl/>
        </w:rPr>
        <w:t>וא</w:t>
      </w:r>
      <w:r>
        <w:rPr>
          <w:rFonts w:hint="cs"/>
          <w:rtl/>
        </w:rPr>
        <w:t>ל תדברו</w:t>
      </w:r>
      <w:r>
        <w:rPr>
          <w:rtl/>
        </w:rPr>
        <w:t xml:space="preserve"> </w:t>
      </w:r>
      <w:bookmarkStart w:id="24710" w:name="_ETM_Q44_311930"/>
      <w:bookmarkStart w:id="24711" w:name="_ETM_Q44_312050"/>
      <w:bookmarkEnd w:id="24710"/>
      <w:bookmarkEnd w:id="24711"/>
      <w:r>
        <w:rPr>
          <w:rFonts w:hint="cs"/>
          <w:rtl/>
        </w:rPr>
        <w:t>איתנו</w:t>
      </w:r>
      <w:bookmarkStart w:id="24712" w:name="_ETM_Q44_314035"/>
      <w:bookmarkEnd w:id="24712"/>
      <w:r>
        <w:rPr>
          <w:rFonts w:hint="cs"/>
          <w:rtl/>
        </w:rPr>
        <w:t xml:space="preserve"> </w:t>
      </w:r>
      <w:r>
        <w:rPr>
          <w:rtl/>
        </w:rPr>
        <w:t xml:space="preserve">על </w:t>
      </w:r>
      <w:bookmarkStart w:id="24713" w:name="_ETM_Q44_312139"/>
      <w:bookmarkEnd w:id="24713"/>
      <w:r>
        <w:rPr>
          <w:rtl/>
        </w:rPr>
        <w:t xml:space="preserve">התנחלויות </w:t>
      </w:r>
      <w:bookmarkStart w:id="24714" w:name="_ETM_Q44_313450"/>
      <w:bookmarkEnd w:id="24714"/>
      <w:r>
        <w:rPr>
          <w:rFonts w:hint="cs"/>
          <w:rtl/>
        </w:rPr>
        <w:t xml:space="preserve">הזויות בעזה. </w:t>
      </w:r>
      <w:bookmarkStart w:id="24715" w:name="_ETM_Q44_311084"/>
      <w:bookmarkStart w:id="24716" w:name="_ETM_Q44_313660"/>
      <w:bookmarkEnd w:id="24715"/>
      <w:bookmarkEnd w:id="24716"/>
      <w:r>
        <w:rPr>
          <w:rtl/>
        </w:rPr>
        <w:t xml:space="preserve">על </w:t>
      </w:r>
      <w:bookmarkStart w:id="24717" w:name="_ETM_Q44_313750"/>
      <w:bookmarkEnd w:id="24717"/>
      <w:r>
        <w:rPr>
          <w:rtl/>
        </w:rPr>
        <w:t>מה</w:t>
      </w:r>
      <w:r>
        <w:rPr>
          <w:rFonts w:hint="cs"/>
          <w:rtl/>
        </w:rPr>
        <w:t xml:space="preserve"> אתם מדברים?</w:t>
      </w:r>
      <w:bookmarkStart w:id="24718" w:name="_ETM_Q44_318549"/>
      <w:bookmarkEnd w:id="24718"/>
    </w:p>
    <w:p w:rsidR="000172BA" w:rsidRDefault="000172BA" w:rsidP="000B2647">
      <w:pPr>
        <w:rPr>
          <w:rtl/>
        </w:rPr>
      </w:pPr>
    </w:p>
    <w:p w:rsidR="000172BA" w:rsidRDefault="000172BA" w:rsidP="00927DD1">
      <w:pPr>
        <w:rPr>
          <w:rtl/>
        </w:rPr>
      </w:pPr>
      <w:bookmarkStart w:id="24719" w:name="_ETM_Q44_317965"/>
      <w:bookmarkStart w:id="24720" w:name="_ETM_Q44_318083"/>
      <w:bookmarkStart w:id="24721" w:name="_ETM_Q44_318128"/>
      <w:bookmarkStart w:id="24722" w:name="_ETM_Q44_318244"/>
      <w:bookmarkEnd w:id="24719"/>
      <w:bookmarkEnd w:id="24720"/>
      <w:bookmarkEnd w:id="24721"/>
      <w:bookmarkEnd w:id="24722"/>
      <w:r>
        <w:rPr>
          <w:rtl/>
        </w:rPr>
        <w:t xml:space="preserve">יש </w:t>
      </w:r>
      <w:bookmarkStart w:id="24723" w:name="_ETM_Q44_318790"/>
      <w:bookmarkEnd w:id="24723"/>
      <w:r>
        <w:rPr>
          <w:rtl/>
        </w:rPr>
        <w:t xml:space="preserve">לנו </w:t>
      </w:r>
      <w:bookmarkStart w:id="24724" w:name="_ETM_Q44_319000"/>
      <w:bookmarkEnd w:id="24724"/>
      <w:r>
        <w:rPr>
          <w:rtl/>
        </w:rPr>
        <w:t xml:space="preserve">כמובן </w:t>
      </w:r>
      <w:bookmarkStart w:id="24725" w:name="_ETM_Q44_319569"/>
      <w:bookmarkEnd w:id="24725"/>
      <w:r>
        <w:rPr>
          <w:rtl/>
        </w:rPr>
        <w:t xml:space="preserve">גם </w:t>
      </w:r>
      <w:bookmarkStart w:id="24726" w:name="_ETM_Q44_319750"/>
      <w:bookmarkEnd w:id="24726"/>
      <w:r>
        <w:rPr>
          <w:rtl/>
        </w:rPr>
        <w:t xml:space="preserve">את </w:t>
      </w:r>
      <w:bookmarkStart w:id="24727" w:name="_ETM_Q44_319870"/>
      <w:bookmarkEnd w:id="24727"/>
      <w:r>
        <w:rPr>
          <w:rtl/>
        </w:rPr>
        <w:t xml:space="preserve">הפסקת </w:t>
      </w:r>
      <w:bookmarkStart w:id="24728" w:name="_ETM_Q44_320349"/>
      <w:bookmarkEnd w:id="24728"/>
      <w:r>
        <w:rPr>
          <w:rtl/>
        </w:rPr>
        <w:t xml:space="preserve">השימוש </w:t>
      </w:r>
      <w:bookmarkStart w:id="24729" w:name="_ETM_Q44_320739"/>
      <w:bookmarkEnd w:id="24729"/>
      <w:r>
        <w:rPr>
          <w:rtl/>
        </w:rPr>
        <w:t xml:space="preserve">בצווי </w:t>
      </w:r>
      <w:bookmarkStart w:id="24730" w:name="_ETM_Q44_321159"/>
      <w:bookmarkEnd w:id="24730"/>
      <w:r>
        <w:rPr>
          <w:rtl/>
        </w:rPr>
        <w:t xml:space="preserve">מעצר </w:t>
      </w:r>
      <w:bookmarkStart w:id="24731" w:name="_ETM_Q44_321549"/>
      <w:bookmarkEnd w:id="24731"/>
      <w:r>
        <w:rPr>
          <w:rtl/>
        </w:rPr>
        <w:t>מ</w:t>
      </w:r>
      <w:r>
        <w:rPr>
          <w:rFonts w:hint="cs"/>
          <w:rtl/>
        </w:rPr>
        <w:t>י</w:t>
      </w:r>
      <w:r>
        <w:rPr>
          <w:rtl/>
        </w:rPr>
        <w:t>נהלי</w:t>
      </w:r>
      <w:r>
        <w:rPr>
          <w:rFonts w:hint="cs"/>
          <w:rtl/>
        </w:rPr>
        <w:t>י</w:t>
      </w:r>
      <w:bookmarkStart w:id="24732" w:name="_ETM_Q44_320041"/>
      <w:bookmarkEnd w:id="24732"/>
      <w:r>
        <w:rPr>
          <w:rtl/>
        </w:rPr>
        <w:t xml:space="preserve">ם </w:t>
      </w:r>
      <w:bookmarkStart w:id="24733" w:name="_ETM_Q44_322060"/>
      <w:bookmarkEnd w:id="24733"/>
      <w:r>
        <w:rPr>
          <w:rtl/>
        </w:rPr>
        <w:t xml:space="preserve">נגד </w:t>
      </w:r>
      <w:bookmarkStart w:id="24734" w:name="_ETM_Q44_322359"/>
      <w:bookmarkEnd w:id="24734"/>
      <w:r>
        <w:rPr>
          <w:rtl/>
        </w:rPr>
        <w:t xml:space="preserve">טרור </w:t>
      </w:r>
      <w:bookmarkStart w:id="24735" w:name="_ETM_Q44_322750"/>
      <w:bookmarkEnd w:id="24735"/>
      <w:r>
        <w:rPr>
          <w:rtl/>
        </w:rPr>
        <w:t xml:space="preserve">יהודי </w:t>
      </w:r>
      <w:bookmarkStart w:id="24736" w:name="_ETM_Q44_323169"/>
      <w:bookmarkEnd w:id="24736"/>
      <w:r>
        <w:rPr>
          <w:rtl/>
        </w:rPr>
        <w:t>ב</w:t>
      </w:r>
      <w:r>
        <w:rPr>
          <w:rFonts w:hint="cs"/>
          <w:rtl/>
        </w:rPr>
        <w:t>איו"ש,</w:t>
      </w:r>
      <w:r>
        <w:rPr>
          <w:rtl/>
        </w:rPr>
        <w:t xml:space="preserve"> </w:t>
      </w:r>
      <w:bookmarkStart w:id="24737" w:name="_ETM_Q44_323889"/>
      <w:bookmarkEnd w:id="24737"/>
      <w:r>
        <w:rPr>
          <w:rtl/>
        </w:rPr>
        <w:t xml:space="preserve">כי </w:t>
      </w:r>
      <w:bookmarkStart w:id="24738" w:name="_ETM_Q44_324010"/>
      <w:bookmarkEnd w:id="24738"/>
      <w:r>
        <w:rPr>
          <w:rtl/>
        </w:rPr>
        <w:t xml:space="preserve">אנחנו </w:t>
      </w:r>
      <w:bookmarkStart w:id="24739" w:name="_ETM_Q44_324310"/>
      <w:bookmarkEnd w:id="24739"/>
      <w:r>
        <w:rPr>
          <w:rtl/>
        </w:rPr>
        <w:t xml:space="preserve">צריכים </w:t>
      </w:r>
      <w:bookmarkStart w:id="24740" w:name="_ETM_Q44_324579"/>
      <w:bookmarkEnd w:id="24740"/>
      <w:r>
        <w:rPr>
          <w:rtl/>
        </w:rPr>
        <w:t xml:space="preserve">להסתיר </w:t>
      </w:r>
      <w:bookmarkStart w:id="24741" w:name="_ETM_Q44_325030"/>
      <w:bookmarkEnd w:id="24741"/>
      <w:r>
        <w:rPr>
          <w:rtl/>
        </w:rPr>
        <w:t xml:space="preserve">את </w:t>
      </w:r>
      <w:bookmarkStart w:id="24742" w:name="_ETM_Q44_325120"/>
      <w:bookmarkEnd w:id="24742"/>
      <w:r>
        <w:rPr>
          <w:rtl/>
        </w:rPr>
        <w:t xml:space="preserve">זה </w:t>
      </w:r>
      <w:bookmarkStart w:id="24743" w:name="_ETM_Q44_325239"/>
      <w:bookmarkEnd w:id="24743"/>
      <w:r>
        <w:rPr>
          <w:rtl/>
        </w:rPr>
        <w:t xml:space="preserve">שיש </w:t>
      </w:r>
      <w:bookmarkStart w:id="24744" w:name="_ETM_Q44_325540"/>
      <w:bookmarkEnd w:id="24744"/>
      <w:r>
        <w:rPr>
          <w:rtl/>
        </w:rPr>
        <w:t xml:space="preserve">טרור </w:t>
      </w:r>
      <w:bookmarkStart w:id="24745" w:name="_ETM_Q44_325870"/>
      <w:bookmarkEnd w:id="24745"/>
      <w:r>
        <w:rPr>
          <w:rtl/>
        </w:rPr>
        <w:t xml:space="preserve">יהודי </w:t>
      </w:r>
      <w:bookmarkStart w:id="24746" w:name="_ETM_Q44_326200"/>
      <w:bookmarkEnd w:id="24746"/>
      <w:r>
        <w:rPr>
          <w:rtl/>
        </w:rPr>
        <w:t>באיו</w:t>
      </w:r>
      <w:r>
        <w:rPr>
          <w:rFonts w:hint="cs"/>
          <w:rtl/>
        </w:rPr>
        <w:t>"</w:t>
      </w:r>
      <w:r>
        <w:rPr>
          <w:rtl/>
        </w:rPr>
        <w:t>ש</w:t>
      </w:r>
      <w:r>
        <w:rPr>
          <w:rFonts w:hint="cs"/>
          <w:rtl/>
        </w:rPr>
        <w:t>.</w:t>
      </w:r>
      <w:bookmarkStart w:id="24747" w:name="_ETM_Q44_325108"/>
      <w:bookmarkEnd w:id="24747"/>
      <w:r>
        <w:rPr>
          <w:rtl/>
        </w:rPr>
        <w:t xml:space="preserve"> </w:t>
      </w:r>
      <w:bookmarkStart w:id="24748" w:name="_ETM_Q44_327160"/>
      <w:bookmarkEnd w:id="24748"/>
      <w:r>
        <w:rPr>
          <w:rtl/>
        </w:rPr>
        <w:t>לא</w:t>
      </w:r>
      <w:r>
        <w:rPr>
          <w:rFonts w:hint="cs"/>
          <w:rtl/>
        </w:rPr>
        <w:t>,</w:t>
      </w:r>
      <w:r>
        <w:rPr>
          <w:rtl/>
        </w:rPr>
        <w:t xml:space="preserve"> </w:t>
      </w:r>
      <w:bookmarkStart w:id="24749" w:name="_ETM_Q44_327730"/>
      <w:bookmarkEnd w:id="24749"/>
      <w:r>
        <w:rPr>
          <w:rtl/>
        </w:rPr>
        <w:t xml:space="preserve">לא </w:t>
      </w:r>
      <w:bookmarkStart w:id="24750" w:name="_ETM_Q44_327910"/>
      <w:bookmarkStart w:id="24751" w:name="_ETM_Q44_328270"/>
      <w:bookmarkEnd w:id="24750"/>
      <w:bookmarkEnd w:id="24751"/>
      <w:r>
        <w:rPr>
          <w:rFonts w:hint="cs"/>
          <w:rtl/>
        </w:rPr>
        <w:t xml:space="preserve">קרה </w:t>
      </w:r>
      <w:r>
        <w:rPr>
          <w:rtl/>
        </w:rPr>
        <w:t xml:space="preserve">שמתנחלים </w:t>
      </w:r>
      <w:bookmarkStart w:id="24752" w:name="_ETM_Q44_329739"/>
      <w:bookmarkEnd w:id="24752"/>
      <w:r>
        <w:rPr>
          <w:rFonts w:hint="cs"/>
          <w:rtl/>
        </w:rPr>
        <w:t xml:space="preserve">תקפו </w:t>
      </w:r>
      <w:bookmarkStart w:id="24753" w:name="_ETM_Q44_328057"/>
      <w:bookmarkEnd w:id="24753"/>
      <w:r>
        <w:rPr>
          <w:rtl/>
        </w:rPr>
        <w:t xml:space="preserve">פיזית </w:t>
      </w:r>
      <w:bookmarkStart w:id="24754" w:name="_ETM_Q44_330400"/>
      <w:bookmarkStart w:id="24755" w:name="_ETM_Q44_330879"/>
      <w:bookmarkEnd w:id="24754"/>
      <w:bookmarkEnd w:id="24755"/>
      <w:r>
        <w:rPr>
          <w:rtl/>
        </w:rPr>
        <w:t xml:space="preserve">את </w:t>
      </w:r>
      <w:bookmarkStart w:id="24756" w:name="_ETM_Q44_330999"/>
      <w:bookmarkEnd w:id="24756"/>
      <w:r>
        <w:rPr>
          <w:rtl/>
        </w:rPr>
        <w:t xml:space="preserve">אלוף </w:t>
      </w:r>
      <w:bookmarkStart w:id="24757" w:name="_ETM_Q44_331299"/>
      <w:bookmarkEnd w:id="24757"/>
      <w:r>
        <w:rPr>
          <w:rtl/>
        </w:rPr>
        <w:t xml:space="preserve">פיקוד </w:t>
      </w:r>
      <w:bookmarkStart w:id="24758" w:name="_ETM_Q44_331629"/>
      <w:bookmarkEnd w:id="24758"/>
      <w:r>
        <w:rPr>
          <w:rtl/>
        </w:rPr>
        <w:t>המרכז</w:t>
      </w:r>
      <w:r>
        <w:rPr>
          <w:rFonts w:hint="cs"/>
          <w:rtl/>
        </w:rPr>
        <w:t>,</w:t>
      </w:r>
      <w:r>
        <w:rPr>
          <w:rtl/>
        </w:rPr>
        <w:t xml:space="preserve"> </w:t>
      </w:r>
      <w:bookmarkStart w:id="24759" w:name="_ETM_Q44_332169"/>
      <w:bookmarkEnd w:id="24759"/>
      <w:r>
        <w:rPr>
          <w:rtl/>
        </w:rPr>
        <w:t xml:space="preserve">זה </w:t>
      </w:r>
      <w:bookmarkStart w:id="24760" w:name="_ETM_Q44_332260"/>
      <w:bookmarkEnd w:id="24760"/>
      <w:r>
        <w:rPr>
          <w:rtl/>
        </w:rPr>
        <w:t>לא</w:t>
      </w:r>
      <w:r>
        <w:rPr>
          <w:rFonts w:hint="cs"/>
          <w:rtl/>
        </w:rPr>
        <w:t xml:space="preserve"> קרה</w:t>
      </w:r>
      <w:r w:rsidR="00927DD1">
        <w:rPr>
          <w:rFonts w:hint="cs"/>
          <w:rtl/>
        </w:rPr>
        <w:t>.</w:t>
      </w:r>
      <w:r>
        <w:rPr>
          <w:rtl/>
        </w:rPr>
        <w:t xml:space="preserve"> </w:t>
      </w:r>
      <w:bookmarkStart w:id="24761" w:name="_ETM_Q44_333490"/>
      <w:bookmarkEnd w:id="24761"/>
      <w:r>
        <w:rPr>
          <w:rtl/>
        </w:rPr>
        <w:t xml:space="preserve">אין </w:t>
      </w:r>
      <w:bookmarkStart w:id="24762" w:name="_ETM_Q44_333880"/>
      <w:bookmarkEnd w:id="24762"/>
      <w:r>
        <w:rPr>
          <w:rFonts w:hint="cs"/>
          <w:rtl/>
        </w:rPr>
        <w:t>טר</w:t>
      </w:r>
      <w:bookmarkStart w:id="24763" w:name="_ETM_Q44_331760"/>
      <w:bookmarkEnd w:id="24763"/>
      <w:r>
        <w:rPr>
          <w:rFonts w:hint="cs"/>
          <w:rtl/>
        </w:rPr>
        <w:t>ו</w:t>
      </w:r>
      <w:r>
        <w:rPr>
          <w:rtl/>
        </w:rPr>
        <w:t xml:space="preserve">ר </w:t>
      </w:r>
      <w:bookmarkStart w:id="24764" w:name="_ETM_Q44_334450"/>
      <w:bookmarkEnd w:id="24764"/>
      <w:r>
        <w:rPr>
          <w:rtl/>
        </w:rPr>
        <w:t xml:space="preserve">בגזרה </w:t>
      </w:r>
      <w:bookmarkStart w:id="24765" w:name="_ETM_Q44_335260"/>
      <w:bookmarkEnd w:id="24765"/>
      <w:r>
        <w:rPr>
          <w:rtl/>
        </w:rPr>
        <w:t>הזאת</w:t>
      </w:r>
      <w:r>
        <w:rPr>
          <w:rFonts w:hint="cs"/>
          <w:rtl/>
        </w:rPr>
        <w:t>.</w:t>
      </w:r>
      <w:r>
        <w:rPr>
          <w:rtl/>
        </w:rPr>
        <w:t xml:space="preserve"> </w:t>
      </w:r>
      <w:bookmarkStart w:id="24766" w:name="_ETM_Q44_335530"/>
      <w:bookmarkEnd w:id="24766"/>
      <w:r>
        <w:rPr>
          <w:rtl/>
        </w:rPr>
        <w:t xml:space="preserve">עם </w:t>
      </w:r>
      <w:bookmarkStart w:id="24767" w:name="_ETM_Q44_335650"/>
      <w:bookmarkEnd w:id="24767"/>
      <w:r>
        <w:rPr>
          <w:rtl/>
        </w:rPr>
        <w:t xml:space="preserve">כל </w:t>
      </w:r>
      <w:bookmarkStart w:id="24768" w:name="_ETM_Q44_335889"/>
      <w:bookmarkEnd w:id="24768"/>
      <w:r>
        <w:rPr>
          <w:rtl/>
        </w:rPr>
        <w:t xml:space="preserve">הכבוד </w:t>
      </w:r>
      <w:bookmarkStart w:id="24769" w:name="_ETM_Q44_336460"/>
      <w:bookmarkEnd w:id="24769"/>
      <w:r>
        <w:rPr>
          <w:rtl/>
        </w:rPr>
        <w:t>להתיישבות</w:t>
      </w:r>
      <w:r>
        <w:rPr>
          <w:rFonts w:hint="cs"/>
          <w:rtl/>
        </w:rPr>
        <w:t>,</w:t>
      </w:r>
      <w:r>
        <w:rPr>
          <w:rtl/>
        </w:rPr>
        <w:t xml:space="preserve"> </w:t>
      </w:r>
      <w:bookmarkStart w:id="24770" w:name="_ETM_Q44_337690"/>
      <w:bookmarkEnd w:id="24770"/>
      <w:r>
        <w:rPr>
          <w:rtl/>
        </w:rPr>
        <w:t xml:space="preserve">יש </w:t>
      </w:r>
      <w:bookmarkStart w:id="24771" w:name="_ETM_Q44_337990"/>
      <w:bookmarkEnd w:id="24771"/>
      <w:r>
        <w:rPr>
          <w:rtl/>
        </w:rPr>
        <w:t xml:space="preserve">רבים </w:t>
      </w:r>
      <w:bookmarkStart w:id="24772" w:name="_ETM_Q44_338620"/>
      <w:bookmarkEnd w:id="24772"/>
      <w:r>
        <w:rPr>
          <w:rtl/>
        </w:rPr>
        <w:t xml:space="preserve">שהם </w:t>
      </w:r>
      <w:bookmarkStart w:id="24773" w:name="_ETM_Q44_338980"/>
      <w:bookmarkEnd w:id="24773"/>
      <w:r>
        <w:rPr>
          <w:rtl/>
        </w:rPr>
        <w:t xml:space="preserve">אזרחים </w:t>
      </w:r>
      <w:bookmarkStart w:id="24774" w:name="_ETM_Q44_339520"/>
      <w:bookmarkEnd w:id="24774"/>
      <w:r>
        <w:rPr>
          <w:rtl/>
        </w:rPr>
        <w:t>טובים</w:t>
      </w:r>
      <w:r>
        <w:rPr>
          <w:rFonts w:hint="cs"/>
          <w:rtl/>
        </w:rPr>
        <w:t>,</w:t>
      </w:r>
      <w:bookmarkStart w:id="24775" w:name="_ETM_Q44_337187"/>
      <w:bookmarkEnd w:id="24775"/>
      <w:r>
        <w:rPr>
          <w:rtl/>
        </w:rPr>
        <w:t xml:space="preserve"> </w:t>
      </w:r>
      <w:bookmarkStart w:id="24776" w:name="_ETM_Q44_340000"/>
      <w:bookmarkEnd w:id="24776"/>
      <w:r>
        <w:rPr>
          <w:rtl/>
        </w:rPr>
        <w:t xml:space="preserve">משרתי </w:t>
      </w:r>
      <w:bookmarkStart w:id="24777" w:name="_ETM_Q44_340480"/>
      <w:bookmarkEnd w:id="24777"/>
      <w:r>
        <w:rPr>
          <w:rtl/>
        </w:rPr>
        <w:t>המדינה</w:t>
      </w:r>
      <w:r>
        <w:rPr>
          <w:rFonts w:hint="cs"/>
          <w:rtl/>
        </w:rPr>
        <w:t>,</w:t>
      </w:r>
      <w:r>
        <w:rPr>
          <w:rtl/>
        </w:rPr>
        <w:t xml:space="preserve"> </w:t>
      </w:r>
      <w:bookmarkStart w:id="24778" w:name="_ETM_Q44_341050"/>
      <w:bookmarkEnd w:id="24778"/>
      <w:r>
        <w:rPr>
          <w:rtl/>
        </w:rPr>
        <w:t xml:space="preserve">עושים </w:t>
      </w:r>
      <w:bookmarkStart w:id="24779" w:name="_ETM_Q44_341410"/>
      <w:bookmarkEnd w:id="24779"/>
      <w:r>
        <w:rPr>
          <w:rtl/>
        </w:rPr>
        <w:t xml:space="preserve">את </w:t>
      </w:r>
      <w:bookmarkStart w:id="24780" w:name="_ETM_Q44_341500"/>
      <w:bookmarkEnd w:id="24780"/>
      <w:r>
        <w:rPr>
          <w:rtl/>
        </w:rPr>
        <w:t>תפקידם</w:t>
      </w:r>
      <w:r>
        <w:rPr>
          <w:rFonts w:hint="cs"/>
          <w:rtl/>
        </w:rPr>
        <w:t>,</w:t>
      </w:r>
      <w:r>
        <w:rPr>
          <w:rtl/>
        </w:rPr>
        <w:t xml:space="preserve"> </w:t>
      </w:r>
      <w:bookmarkStart w:id="24781" w:name="_ETM_Q44_342250"/>
      <w:bookmarkEnd w:id="24781"/>
      <w:r>
        <w:rPr>
          <w:rtl/>
        </w:rPr>
        <w:t xml:space="preserve">אבל </w:t>
      </w:r>
      <w:bookmarkStart w:id="24782" w:name="_ETM_Q44_342520"/>
      <w:bookmarkEnd w:id="24782"/>
      <w:r>
        <w:rPr>
          <w:rtl/>
        </w:rPr>
        <w:t xml:space="preserve">יש </w:t>
      </w:r>
      <w:bookmarkStart w:id="24783" w:name="_ETM_Q44_342880"/>
      <w:bookmarkEnd w:id="24783"/>
      <w:r>
        <w:rPr>
          <w:rtl/>
        </w:rPr>
        <w:t xml:space="preserve">שם גם </w:t>
      </w:r>
      <w:bookmarkStart w:id="24784" w:name="_ETM_Q44_343200"/>
      <w:bookmarkStart w:id="24785" w:name="_ETM_Q44_340867"/>
      <w:bookmarkEnd w:id="24784"/>
      <w:bookmarkEnd w:id="24785"/>
      <w:r>
        <w:rPr>
          <w:rFonts w:hint="cs"/>
          <w:rtl/>
        </w:rPr>
        <w:t>טרור.</w:t>
      </w:r>
      <w:r>
        <w:rPr>
          <w:rtl/>
        </w:rPr>
        <w:t xml:space="preserve"> </w:t>
      </w:r>
      <w:bookmarkStart w:id="24786" w:name="_ETM_Q44_344040"/>
      <w:bookmarkEnd w:id="24786"/>
      <w:r>
        <w:rPr>
          <w:rtl/>
        </w:rPr>
        <w:t xml:space="preserve">מה </w:t>
      </w:r>
      <w:bookmarkStart w:id="24787" w:name="_ETM_Q44_344160"/>
      <w:bookmarkEnd w:id="24787"/>
      <w:r>
        <w:rPr>
          <w:rtl/>
        </w:rPr>
        <w:t>לעשות</w:t>
      </w:r>
      <w:r>
        <w:rPr>
          <w:rFonts w:hint="cs"/>
          <w:rtl/>
        </w:rPr>
        <w:t>,</w:t>
      </w:r>
      <w:r>
        <w:rPr>
          <w:rtl/>
        </w:rPr>
        <w:t xml:space="preserve"> </w:t>
      </w:r>
      <w:bookmarkStart w:id="24788" w:name="_ETM_Q44_344889"/>
      <w:bookmarkEnd w:id="24788"/>
      <w:r>
        <w:rPr>
          <w:rtl/>
        </w:rPr>
        <w:t xml:space="preserve">זאת </w:t>
      </w:r>
      <w:bookmarkStart w:id="24789" w:name="_ETM_Q44_345159"/>
      <w:bookmarkEnd w:id="24789"/>
      <w:r>
        <w:rPr>
          <w:rtl/>
        </w:rPr>
        <w:t>המציאות</w:t>
      </w:r>
      <w:r>
        <w:rPr>
          <w:rFonts w:hint="cs"/>
          <w:rtl/>
        </w:rPr>
        <w:t>.</w:t>
      </w:r>
      <w:bookmarkStart w:id="24790" w:name="_ETM_Q44_347489"/>
      <w:bookmarkStart w:id="24791" w:name="_ETM_Q44_347571"/>
      <w:bookmarkEnd w:id="24790"/>
      <w:bookmarkEnd w:id="24791"/>
    </w:p>
    <w:p w:rsidR="000172BA" w:rsidRDefault="000172BA" w:rsidP="000B2647">
      <w:pPr>
        <w:rPr>
          <w:rtl/>
        </w:rPr>
      </w:pPr>
      <w:bookmarkStart w:id="24792" w:name="_ETM_Q44_347693"/>
      <w:bookmarkEnd w:id="24792"/>
    </w:p>
    <w:p w:rsidR="000172BA" w:rsidRDefault="000172BA" w:rsidP="00927DD1">
      <w:pPr>
        <w:rPr>
          <w:rtl/>
        </w:rPr>
      </w:pPr>
      <w:bookmarkStart w:id="24793" w:name="_ETM_Q44_347743"/>
      <w:bookmarkStart w:id="24794" w:name="_ETM_Q44_347838"/>
      <w:bookmarkEnd w:id="24793"/>
      <w:bookmarkEnd w:id="24794"/>
      <w:r>
        <w:rPr>
          <w:rtl/>
        </w:rPr>
        <w:t>כמובן</w:t>
      </w:r>
      <w:r>
        <w:rPr>
          <w:rFonts w:hint="cs"/>
          <w:rtl/>
        </w:rPr>
        <w:t>,</w:t>
      </w:r>
      <w:r>
        <w:rPr>
          <w:rtl/>
        </w:rPr>
        <w:t xml:space="preserve"> </w:t>
      </w:r>
      <w:bookmarkStart w:id="24795" w:name="_ETM_Q44_348180"/>
      <w:bookmarkEnd w:id="24795"/>
      <w:r>
        <w:rPr>
          <w:rtl/>
        </w:rPr>
        <w:t xml:space="preserve">יש </w:t>
      </w:r>
      <w:bookmarkStart w:id="24796" w:name="_ETM_Q44_348419"/>
      <w:bookmarkEnd w:id="24796"/>
      <w:r>
        <w:rPr>
          <w:rtl/>
        </w:rPr>
        <w:t xml:space="preserve">לנו </w:t>
      </w:r>
      <w:bookmarkStart w:id="24797" w:name="_ETM_Q44_348750"/>
      <w:bookmarkEnd w:id="24797"/>
      <w:r>
        <w:rPr>
          <w:rtl/>
        </w:rPr>
        <w:t xml:space="preserve">מינויים </w:t>
      </w:r>
      <w:bookmarkStart w:id="24798" w:name="_ETM_Q44_349739"/>
      <w:bookmarkEnd w:id="24798"/>
      <w:r>
        <w:rPr>
          <w:rtl/>
        </w:rPr>
        <w:t xml:space="preserve">של </w:t>
      </w:r>
      <w:bookmarkStart w:id="24799" w:name="_ETM_Q44_350010"/>
      <w:bookmarkEnd w:id="24799"/>
      <w:r>
        <w:rPr>
          <w:rtl/>
        </w:rPr>
        <w:t>מנכ"לי</w:t>
      </w:r>
      <w:bookmarkStart w:id="24800" w:name="_ETM_Q44_346809"/>
      <w:bookmarkEnd w:id="24800"/>
      <w:r>
        <w:rPr>
          <w:rtl/>
        </w:rPr>
        <w:t xml:space="preserve">ם </w:t>
      </w:r>
      <w:bookmarkStart w:id="24801" w:name="_ETM_Q44_350669"/>
      <w:bookmarkEnd w:id="24801"/>
      <w:r>
        <w:rPr>
          <w:rtl/>
        </w:rPr>
        <w:t>ויושבי</w:t>
      </w:r>
      <w:bookmarkStart w:id="24802" w:name="_ETM_Q44_351269"/>
      <w:bookmarkEnd w:id="24802"/>
      <w:r>
        <w:rPr>
          <w:rFonts w:hint="cs"/>
          <w:rtl/>
        </w:rPr>
        <w:t>-</w:t>
      </w:r>
      <w:r>
        <w:rPr>
          <w:rtl/>
        </w:rPr>
        <w:t>ראש</w:t>
      </w:r>
      <w:r>
        <w:rPr>
          <w:rFonts w:hint="cs"/>
          <w:rtl/>
        </w:rPr>
        <w:t>,</w:t>
      </w:r>
      <w:r>
        <w:rPr>
          <w:rtl/>
        </w:rPr>
        <w:t xml:space="preserve"> </w:t>
      </w:r>
      <w:bookmarkStart w:id="24803" w:name="_ETM_Q44_351510"/>
      <w:bookmarkEnd w:id="24803"/>
      <w:r>
        <w:rPr>
          <w:rtl/>
        </w:rPr>
        <w:t>די</w:t>
      </w:r>
      <w:bookmarkStart w:id="24804" w:name="_ETM_Q44_352200"/>
      <w:bookmarkStart w:id="24805" w:name="_ETM_Q44_350536"/>
      <w:bookmarkEnd w:id="24804"/>
      <w:bookmarkEnd w:id="24805"/>
      <w:r>
        <w:rPr>
          <w:rtl/>
        </w:rPr>
        <w:t xml:space="preserve">רקטורים </w:t>
      </w:r>
      <w:bookmarkStart w:id="24806" w:name="_ETM_Q44_352919"/>
      <w:bookmarkEnd w:id="24806"/>
      <w:r>
        <w:rPr>
          <w:rtl/>
        </w:rPr>
        <w:t xml:space="preserve">בחברות </w:t>
      </w:r>
      <w:bookmarkStart w:id="24807" w:name="_ETM_Q44_353519"/>
      <w:bookmarkEnd w:id="24807"/>
      <w:r>
        <w:rPr>
          <w:rtl/>
        </w:rPr>
        <w:t>ממשלתיות</w:t>
      </w:r>
      <w:r>
        <w:rPr>
          <w:rFonts w:hint="cs"/>
          <w:rtl/>
        </w:rPr>
        <w:t>,</w:t>
      </w:r>
      <w:r>
        <w:rPr>
          <w:rtl/>
        </w:rPr>
        <w:t xml:space="preserve"> </w:t>
      </w:r>
      <w:bookmarkStart w:id="24808" w:name="_ETM_Q44_354239"/>
      <w:bookmarkEnd w:id="24808"/>
      <w:r>
        <w:rPr>
          <w:rtl/>
        </w:rPr>
        <w:t xml:space="preserve">שהשר </w:t>
      </w:r>
      <w:bookmarkStart w:id="24809" w:name="_ETM_Q44_354659"/>
      <w:bookmarkEnd w:id="24809"/>
      <w:r>
        <w:rPr>
          <w:rtl/>
        </w:rPr>
        <w:t xml:space="preserve">אמסלם </w:t>
      </w:r>
      <w:bookmarkStart w:id="24810" w:name="_ETM_Q44_355079"/>
      <w:bookmarkEnd w:id="24810"/>
      <w:r>
        <w:rPr>
          <w:rtl/>
        </w:rPr>
        <w:t xml:space="preserve">מאוד </w:t>
      </w:r>
      <w:bookmarkStart w:id="24811" w:name="_ETM_Q44_355319"/>
      <w:bookmarkEnd w:id="24811"/>
      <w:r>
        <w:rPr>
          <w:rtl/>
        </w:rPr>
        <w:t xml:space="preserve">אוהב </w:t>
      </w:r>
      <w:bookmarkStart w:id="24812" w:name="_ETM_Q44_355590"/>
      <w:bookmarkEnd w:id="24812"/>
      <w:r>
        <w:rPr>
          <w:rtl/>
        </w:rPr>
        <w:t>לקדם</w:t>
      </w:r>
      <w:r>
        <w:rPr>
          <w:rFonts w:hint="cs"/>
          <w:rtl/>
        </w:rPr>
        <w:t>,</w:t>
      </w:r>
      <w:bookmarkStart w:id="24813" w:name="_ETM_Q44_354113"/>
      <w:bookmarkEnd w:id="24813"/>
      <w:r>
        <w:rPr>
          <w:rtl/>
        </w:rPr>
        <w:t xml:space="preserve"> </w:t>
      </w:r>
      <w:bookmarkStart w:id="24814" w:name="_ETM_Q44_356159"/>
      <w:bookmarkEnd w:id="24814"/>
      <w:r>
        <w:rPr>
          <w:rtl/>
        </w:rPr>
        <w:t>ו</w:t>
      </w:r>
      <w:bookmarkStart w:id="24815" w:name="_ETM_Q44_356700"/>
      <w:bookmarkStart w:id="24816" w:name="_ETM_Q44_356215"/>
      <w:bookmarkEnd w:id="24815"/>
      <w:bookmarkEnd w:id="24816"/>
      <w:r>
        <w:rPr>
          <w:rtl/>
        </w:rPr>
        <w:t xml:space="preserve">כמובן </w:t>
      </w:r>
      <w:bookmarkStart w:id="24817" w:name="_ETM_Q44_357150"/>
      <w:bookmarkEnd w:id="24817"/>
      <w:r>
        <w:rPr>
          <w:rFonts w:hint="cs"/>
          <w:rtl/>
        </w:rPr>
        <w:t xml:space="preserve">– </w:t>
      </w:r>
      <w:r>
        <w:rPr>
          <w:rtl/>
        </w:rPr>
        <w:t xml:space="preserve">השמדת </w:t>
      </w:r>
      <w:bookmarkStart w:id="24818" w:name="_ETM_Q44_358079"/>
      <w:bookmarkEnd w:id="24818"/>
      <w:r>
        <w:rPr>
          <w:rtl/>
        </w:rPr>
        <w:t xml:space="preserve">נבחרת </w:t>
      </w:r>
      <w:bookmarkStart w:id="24819" w:name="_ETM_Q44_358950"/>
      <w:bookmarkEnd w:id="24819"/>
      <w:r>
        <w:rPr>
          <w:rtl/>
        </w:rPr>
        <w:t xml:space="preserve">הדירקטורים </w:t>
      </w:r>
      <w:bookmarkStart w:id="24820" w:name="_ETM_Q44_359819"/>
      <w:bookmarkEnd w:id="24820"/>
      <w:r>
        <w:rPr>
          <w:rtl/>
        </w:rPr>
        <w:t xml:space="preserve">שהוקמה </w:t>
      </w:r>
      <w:bookmarkStart w:id="24821" w:name="_ETM_Q44_360930"/>
      <w:bookmarkEnd w:id="24821"/>
      <w:r>
        <w:rPr>
          <w:rtl/>
        </w:rPr>
        <w:t xml:space="preserve">בממשלת </w:t>
      </w:r>
      <w:bookmarkStart w:id="24822" w:name="_ETM_Q44_362989"/>
      <w:bookmarkEnd w:id="24822"/>
      <w:r>
        <w:rPr>
          <w:rtl/>
        </w:rPr>
        <w:t>השינוי</w:t>
      </w:r>
      <w:r>
        <w:rPr>
          <w:rFonts w:hint="cs"/>
          <w:rtl/>
        </w:rPr>
        <w:t>.</w:t>
      </w:r>
      <w:r>
        <w:rPr>
          <w:rtl/>
        </w:rPr>
        <w:t xml:space="preserve"> </w:t>
      </w:r>
      <w:bookmarkStart w:id="24823" w:name="_ETM_Q44_364040"/>
      <w:bookmarkEnd w:id="24823"/>
      <w:r>
        <w:rPr>
          <w:rtl/>
        </w:rPr>
        <w:t xml:space="preserve">ויש </w:t>
      </w:r>
      <w:bookmarkStart w:id="24824" w:name="_ETM_Q44_364340"/>
      <w:bookmarkEnd w:id="24824"/>
      <w:r>
        <w:rPr>
          <w:rtl/>
        </w:rPr>
        <w:t xml:space="preserve">לנו </w:t>
      </w:r>
      <w:bookmarkStart w:id="24825" w:name="_ETM_Q44_364639"/>
      <w:bookmarkEnd w:id="24825"/>
      <w:r>
        <w:rPr>
          <w:rtl/>
        </w:rPr>
        <w:t xml:space="preserve">את </w:t>
      </w:r>
      <w:bookmarkStart w:id="24826" w:name="_ETM_Q44_365090"/>
      <w:bookmarkEnd w:id="24826"/>
      <w:r>
        <w:rPr>
          <w:rtl/>
        </w:rPr>
        <w:t xml:space="preserve">ביטול </w:t>
      </w:r>
      <w:bookmarkStart w:id="24827" w:name="_ETM_Q44_365540"/>
      <w:bookmarkEnd w:id="24827"/>
      <w:r>
        <w:rPr>
          <w:rtl/>
        </w:rPr>
        <w:t xml:space="preserve">עילת </w:t>
      </w:r>
      <w:bookmarkStart w:id="24828" w:name="_ETM_Q44_365870"/>
      <w:bookmarkEnd w:id="24828"/>
      <w:r>
        <w:rPr>
          <w:rtl/>
        </w:rPr>
        <w:t>הסבירות</w:t>
      </w:r>
      <w:r>
        <w:rPr>
          <w:rFonts w:hint="cs"/>
          <w:rtl/>
        </w:rPr>
        <w:t>,</w:t>
      </w:r>
      <w:r>
        <w:rPr>
          <w:rtl/>
        </w:rPr>
        <w:t xml:space="preserve"> </w:t>
      </w:r>
      <w:bookmarkStart w:id="24829" w:name="_ETM_Q44_366469"/>
      <w:bookmarkEnd w:id="24829"/>
      <w:r>
        <w:rPr>
          <w:rtl/>
        </w:rPr>
        <w:t xml:space="preserve">שזה </w:t>
      </w:r>
      <w:bookmarkStart w:id="24830" w:name="_ETM_Q44_366739"/>
      <w:bookmarkEnd w:id="24830"/>
      <w:r>
        <w:rPr>
          <w:rtl/>
        </w:rPr>
        <w:t xml:space="preserve">בערך </w:t>
      </w:r>
      <w:bookmarkStart w:id="24831" w:name="_ETM_Q44_368780"/>
      <w:bookmarkEnd w:id="24831"/>
      <w:r>
        <w:rPr>
          <w:rtl/>
        </w:rPr>
        <w:t xml:space="preserve">השמדת </w:t>
      </w:r>
      <w:bookmarkStart w:id="24832" w:name="_ETM_Q44_369349"/>
      <w:bookmarkEnd w:id="24832"/>
      <w:r>
        <w:rPr>
          <w:rtl/>
        </w:rPr>
        <w:t xml:space="preserve">הדמוקרטיה </w:t>
      </w:r>
      <w:bookmarkStart w:id="24833" w:name="_ETM_Q44_370040"/>
      <w:bookmarkEnd w:id="24833"/>
      <w:r>
        <w:rPr>
          <w:rtl/>
        </w:rPr>
        <w:t xml:space="preserve">במדינת </w:t>
      </w:r>
      <w:bookmarkStart w:id="24834" w:name="_ETM_Q44_370610"/>
      <w:bookmarkEnd w:id="24834"/>
      <w:r>
        <w:rPr>
          <w:rtl/>
        </w:rPr>
        <w:t>ישראל</w:t>
      </w:r>
      <w:r>
        <w:rPr>
          <w:rFonts w:hint="cs"/>
          <w:rtl/>
        </w:rPr>
        <w:t>.</w:t>
      </w:r>
      <w:bookmarkStart w:id="24835" w:name="_ETM_Q44_371769"/>
      <w:bookmarkEnd w:id="24835"/>
      <w:r>
        <w:rPr>
          <w:rFonts w:hint="cs"/>
          <w:rtl/>
        </w:rPr>
        <w:t xml:space="preserve"> </w:t>
      </w:r>
      <w:bookmarkStart w:id="24836" w:name="_ETM_Q44_384484"/>
      <w:bookmarkEnd w:id="24836"/>
      <w:r>
        <w:rPr>
          <w:rtl/>
        </w:rPr>
        <w:t xml:space="preserve">ויש </w:t>
      </w:r>
      <w:bookmarkStart w:id="24837" w:name="_ETM_Q44_372069"/>
      <w:bookmarkEnd w:id="24837"/>
      <w:r>
        <w:rPr>
          <w:rtl/>
        </w:rPr>
        <w:t xml:space="preserve">לנו </w:t>
      </w:r>
      <w:bookmarkStart w:id="24838" w:name="_ETM_Q44_372279"/>
      <w:bookmarkEnd w:id="24838"/>
      <w:r>
        <w:rPr>
          <w:rtl/>
        </w:rPr>
        <w:t xml:space="preserve">את </w:t>
      </w:r>
      <w:bookmarkStart w:id="24839" w:name="_ETM_Q44_372400"/>
      <w:bookmarkEnd w:id="24839"/>
      <w:r>
        <w:rPr>
          <w:rtl/>
        </w:rPr>
        <w:t xml:space="preserve">חוק </w:t>
      </w:r>
      <w:bookmarkStart w:id="24840" w:name="_ETM_Q44_372669"/>
      <w:bookmarkEnd w:id="24840"/>
      <w:r>
        <w:rPr>
          <w:rtl/>
        </w:rPr>
        <w:t>החסינות</w:t>
      </w:r>
      <w:bookmarkStart w:id="24841" w:name="_ETM_Q44_373299"/>
      <w:bookmarkEnd w:id="24841"/>
      <w:r>
        <w:rPr>
          <w:rFonts w:hint="cs"/>
          <w:rtl/>
        </w:rPr>
        <w:t xml:space="preserve">, </w:t>
      </w:r>
      <w:bookmarkStart w:id="24842" w:name="_ETM_Q44_371374"/>
      <w:bookmarkEnd w:id="24842"/>
      <w:r>
        <w:rPr>
          <w:rtl/>
        </w:rPr>
        <w:t xml:space="preserve">כי </w:t>
      </w:r>
      <w:bookmarkStart w:id="24843" w:name="_ETM_Q44_373449"/>
      <w:bookmarkEnd w:id="24843"/>
      <w:r>
        <w:rPr>
          <w:rtl/>
        </w:rPr>
        <w:t xml:space="preserve">הרי </w:t>
      </w:r>
      <w:bookmarkStart w:id="24844" w:name="_ETM_Q44_373659"/>
      <w:bookmarkEnd w:id="24844"/>
      <w:r>
        <w:rPr>
          <w:rtl/>
        </w:rPr>
        <w:t xml:space="preserve">למה </w:t>
      </w:r>
      <w:bookmarkStart w:id="24845" w:name="_ETM_Q44_373959"/>
      <w:bookmarkStart w:id="24846" w:name="_ETM_Q44_374079"/>
      <w:bookmarkEnd w:id="24845"/>
      <w:bookmarkEnd w:id="24846"/>
      <w:r>
        <w:rPr>
          <w:rtl/>
        </w:rPr>
        <w:t xml:space="preserve">להגביל </w:t>
      </w:r>
      <w:bookmarkStart w:id="24847" w:name="_ETM_Q44_374499"/>
      <w:bookmarkEnd w:id="24847"/>
      <w:r>
        <w:rPr>
          <w:rtl/>
        </w:rPr>
        <w:t xml:space="preserve">את </w:t>
      </w:r>
      <w:bookmarkStart w:id="24848" w:name="_ETM_Q44_374620"/>
      <w:bookmarkEnd w:id="24848"/>
      <w:r>
        <w:rPr>
          <w:rtl/>
        </w:rPr>
        <w:t xml:space="preserve">חסינות </w:t>
      </w:r>
      <w:bookmarkStart w:id="24849" w:name="_ETM_Q44_375129"/>
      <w:bookmarkEnd w:id="24849"/>
      <w:r>
        <w:rPr>
          <w:rtl/>
        </w:rPr>
        <w:t xml:space="preserve">חברי </w:t>
      </w:r>
      <w:bookmarkStart w:id="24850" w:name="_ETM_Q44_375459"/>
      <w:bookmarkEnd w:id="24850"/>
      <w:r>
        <w:rPr>
          <w:rtl/>
        </w:rPr>
        <w:t>הכנסת</w:t>
      </w:r>
      <w:r>
        <w:rPr>
          <w:rFonts w:hint="cs"/>
          <w:rtl/>
        </w:rPr>
        <w:t>?</w:t>
      </w:r>
      <w:r>
        <w:rPr>
          <w:rtl/>
        </w:rPr>
        <w:t xml:space="preserve"> </w:t>
      </w:r>
      <w:bookmarkStart w:id="24851" w:name="_ETM_Q44_375879"/>
      <w:bookmarkEnd w:id="24851"/>
      <w:r>
        <w:rPr>
          <w:rtl/>
        </w:rPr>
        <w:t xml:space="preserve">זה </w:t>
      </w:r>
      <w:bookmarkStart w:id="24852" w:name="_ETM_Q44_376059"/>
      <w:bookmarkEnd w:id="24852"/>
      <w:r>
        <w:rPr>
          <w:rtl/>
        </w:rPr>
        <w:t xml:space="preserve">בדיוק </w:t>
      </w:r>
      <w:bookmarkStart w:id="24853" w:name="_ETM_Q44_376449"/>
      <w:bookmarkEnd w:id="24853"/>
      <w:r>
        <w:rPr>
          <w:rtl/>
        </w:rPr>
        <w:t xml:space="preserve">מה </w:t>
      </w:r>
      <w:bookmarkStart w:id="24854" w:name="_ETM_Q44_376599"/>
      <w:bookmarkEnd w:id="24854"/>
      <w:r>
        <w:rPr>
          <w:rtl/>
        </w:rPr>
        <w:t xml:space="preserve">שחסר </w:t>
      </w:r>
      <w:bookmarkStart w:id="24855" w:name="_ETM_Q44_377019"/>
      <w:bookmarkEnd w:id="24855"/>
      <w:r>
        <w:rPr>
          <w:rtl/>
        </w:rPr>
        <w:t xml:space="preserve">לנו </w:t>
      </w:r>
      <w:bookmarkStart w:id="24856" w:name="_ETM_Q44_377260"/>
      <w:bookmarkEnd w:id="24856"/>
      <w:r>
        <w:rPr>
          <w:rtl/>
        </w:rPr>
        <w:t xml:space="preserve">עכשיו </w:t>
      </w:r>
      <w:bookmarkStart w:id="24857" w:name="_ETM_Q44_377590"/>
      <w:bookmarkEnd w:id="24857"/>
      <w:r>
        <w:rPr>
          <w:rtl/>
        </w:rPr>
        <w:t>במלחמה</w:t>
      </w:r>
      <w:r>
        <w:rPr>
          <w:rFonts w:hint="cs"/>
          <w:rtl/>
        </w:rPr>
        <w:t>,</w:t>
      </w:r>
      <w:r>
        <w:rPr>
          <w:rtl/>
        </w:rPr>
        <w:t xml:space="preserve"> </w:t>
      </w:r>
      <w:bookmarkStart w:id="24858" w:name="_ETM_Q44_378689"/>
      <w:bookmarkEnd w:id="24858"/>
      <w:r>
        <w:rPr>
          <w:rtl/>
        </w:rPr>
        <w:t xml:space="preserve">לתת </w:t>
      </w:r>
      <w:bookmarkStart w:id="24859" w:name="_ETM_Q44_379469"/>
      <w:bookmarkEnd w:id="24859"/>
      <w:r>
        <w:rPr>
          <w:rtl/>
        </w:rPr>
        <w:t xml:space="preserve">יותר </w:t>
      </w:r>
      <w:bookmarkStart w:id="24860" w:name="_ETM_Q44_379980"/>
      <w:bookmarkStart w:id="24861" w:name="_ETM_Q44_377717"/>
      <w:bookmarkEnd w:id="24860"/>
      <w:bookmarkEnd w:id="24861"/>
      <w:r>
        <w:rPr>
          <w:rtl/>
        </w:rPr>
        <w:t xml:space="preserve">הגנה </w:t>
      </w:r>
      <w:bookmarkStart w:id="24862" w:name="_ETM_Q44_380519"/>
      <w:bookmarkEnd w:id="24862"/>
      <w:r>
        <w:rPr>
          <w:rtl/>
        </w:rPr>
        <w:t xml:space="preserve">לחברי </w:t>
      </w:r>
      <w:bookmarkStart w:id="24863" w:name="_ETM_Q44_381060"/>
      <w:bookmarkEnd w:id="24863"/>
      <w:r>
        <w:rPr>
          <w:rtl/>
        </w:rPr>
        <w:t xml:space="preserve">כנסת </w:t>
      </w:r>
      <w:bookmarkStart w:id="24864" w:name="_ETM_Q44_381450"/>
      <w:bookmarkEnd w:id="24864"/>
      <w:r>
        <w:rPr>
          <w:rtl/>
        </w:rPr>
        <w:t xml:space="preserve">שהם </w:t>
      </w:r>
      <w:bookmarkStart w:id="24865" w:name="_ETM_Q44_381689"/>
      <w:bookmarkEnd w:id="24865"/>
      <w:r>
        <w:rPr>
          <w:rtl/>
        </w:rPr>
        <w:t>עבריינים</w:t>
      </w:r>
      <w:r>
        <w:rPr>
          <w:rFonts w:hint="cs"/>
          <w:rtl/>
        </w:rPr>
        <w:t>,</w:t>
      </w:r>
      <w:r>
        <w:rPr>
          <w:rtl/>
        </w:rPr>
        <w:t xml:space="preserve"> </w:t>
      </w:r>
      <w:bookmarkStart w:id="24866" w:name="_ETM_Q44_382519"/>
      <w:bookmarkEnd w:id="24866"/>
      <w:r>
        <w:rPr>
          <w:rtl/>
        </w:rPr>
        <w:t xml:space="preserve">כי </w:t>
      </w:r>
      <w:bookmarkStart w:id="24867" w:name="_ETM_Q44_382760"/>
      <w:bookmarkEnd w:id="24867"/>
      <w:r>
        <w:rPr>
          <w:rtl/>
        </w:rPr>
        <w:t xml:space="preserve">אין </w:t>
      </w:r>
      <w:bookmarkStart w:id="24868" w:name="_ETM_Q44_382879"/>
      <w:bookmarkEnd w:id="24868"/>
      <w:r>
        <w:rPr>
          <w:rtl/>
        </w:rPr>
        <w:t xml:space="preserve">לנו </w:t>
      </w:r>
      <w:bookmarkStart w:id="24869" w:name="_ETM_Q44_383059"/>
      <w:bookmarkEnd w:id="24869"/>
      <w:r>
        <w:rPr>
          <w:rtl/>
        </w:rPr>
        <w:t xml:space="preserve">מספיק </w:t>
      </w:r>
      <w:bookmarkStart w:id="24870" w:name="_ETM_Q44_383480"/>
      <w:bookmarkEnd w:id="24870"/>
      <w:r>
        <w:rPr>
          <w:rtl/>
        </w:rPr>
        <w:t xml:space="preserve">עבריינים </w:t>
      </w:r>
      <w:bookmarkStart w:id="24871" w:name="_ETM_Q44_384379"/>
      <w:bookmarkEnd w:id="24871"/>
      <w:r>
        <w:rPr>
          <w:rtl/>
        </w:rPr>
        <w:t xml:space="preserve">בכנסת </w:t>
      </w:r>
      <w:bookmarkStart w:id="24872" w:name="_ETM_Q44_384980"/>
      <w:bookmarkEnd w:id="24872"/>
      <w:r>
        <w:rPr>
          <w:rtl/>
        </w:rPr>
        <w:t xml:space="preserve">הזאת </w:t>
      </w:r>
      <w:bookmarkStart w:id="24873" w:name="_ETM_Q44_385249"/>
      <w:bookmarkEnd w:id="24873"/>
      <w:r>
        <w:rPr>
          <w:rtl/>
        </w:rPr>
        <w:t>ובממשלה</w:t>
      </w:r>
      <w:r>
        <w:rPr>
          <w:rFonts w:hint="cs"/>
          <w:rtl/>
        </w:rPr>
        <w:t>.</w:t>
      </w:r>
      <w:bookmarkStart w:id="24874" w:name="_ETM_Q44_389230"/>
      <w:bookmarkEnd w:id="24874"/>
      <w:r>
        <w:rPr>
          <w:rtl/>
        </w:rPr>
        <w:t xml:space="preserve"> </w:t>
      </w:r>
      <w:bookmarkStart w:id="24875" w:name="_ETM_Q44_386340"/>
      <w:bookmarkEnd w:id="24875"/>
      <w:r>
        <w:rPr>
          <w:rtl/>
        </w:rPr>
        <w:t xml:space="preserve">אין </w:t>
      </w:r>
      <w:bookmarkStart w:id="24876" w:name="_ETM_Q44_386459"/>
      <w:bookmarkEnd w:id="24876"/>
      <w:r>
        <w:rPr>
          <w:rtl/>
        </w:rPr>
        <w:t xml:space="preserve">לנו </w:t>
      </w:r>
      <w:bookmarkStart w:id="24877" w:name="_ETM_Q44_386669"/>
      <w:bookmarkEnd w:id="24877"/>
      <w:r>
        <w:rPr>
          <w:rtl/>
        </w:rPr>
        <w:t xml:space="preserve">שר </w:t>
      </w:r>
      <w:bookmarkStart w:id="24878" w:name="_ETM_Q44_387239"/>
      <w:bookmarkEnd w:id="24878"/>
      <w:r>
        <w:rPr>
          <w:rtl/>
        </w:rPr>
        <w:t xml:space="preserve">שהוא </w:t>
      </w:r>
      <w:bookmarkStart w:id="24879" w:name="_ETM_Q44_387480"/>
      <w:bookmarkEnd w:id="24879"/>
      <w:r>
        <w:rPr>
          <w:rtl/>
        </w:rPr>
        <w:t>מורש</w:t>
      </w:r>
      <w:r>
        <w:rPr>
          <w:rFonts w:hint="cs"/>
          <w:rtl/>
        </w:rPr>
        <w:t>ע</w:t>
      </w:r>
      <w:r>
        <w:rPr>
          <w:rtl/>
        </w:rPr>
        <w:t xml:space="preserve"> </w:t>
      </w:r>
      <w:bookmarkStart w:id="24880" w:name="_ETM_Q44_387989"/>
      <w:bookmarkEnd w:id="24880"/>
      <w:r>
        <w:rPr>
          <w:rtl/>
        </w:rPr>
        <w:t xml:space="preserve">בתמיכה </w:t>
      </w:r>
      <w:bookmarkStart w:id="24881" w:name="_ETM_Q44_388500"/>
      <w:bookmarkEnd w:id="24881"/>
      <w:r>
        <w:rPr>
          <w:rtl/>
        </w:rPr>
        <w:t xml:space="preserve">בטרור </w:t>
      </w:r>
      <w:bookmarkStart w:id="24882" w:name="_ETM_Q44_389459"/>
      <w:bookmarkEnd w:id="24882"/>
      <w:r>
        <w:rPr>
          <w:rtl/>
        </w:rPr>
        <w:t xml:space="preserve">שמפקד </w:t>
      </w:r>
      <w:bookmarkStart w:id="24883" w:name="_ETM_Q44_390150"/>
      <w:bookmarkEnd w:id="24883"/>
      <w:r>
        <w:rPr>
          <w:rtl/>
        </w:rPr>
        <w:t xml:space="preserve">על </w:t>
      </w:r>
      <w:bookmarkStart w:id="24884" w:name="_ETM_Q44_390269"/>
      <w:bookmarkEnd w:id="24884"/>
      <w:r>
        <w:rPr>
          <w:rtl/>
        </w:rPr>
        <w:t xml:space="preserve">המשטרה </w:t>
      </w:r>
      <w:bookmarkStart w:id="24885" w:name="_ETM_Q44_390810"/>
      <w:bookmarkEnd w:id="24885"/>
      <w:r>
        <w:rPr>
          <w:rtl/>
        </w:rPr>
        <w:t xml:space="preserve">שלנו </w:t>
      </w:r>
      <w:bookmarkStart w:id="24886" w:name="_ETM_Q44_391290"/>
      <w:bookmarkEnd w:id="24886"/>
      <w:r>
        <w:rPr>
          <w:rtl/>
        </w:rPr>
        <w:t xml:space="preserve">והפך </w:t>
      </w:r>
      <w:bookmarkStart w:id="24887" w:name="_ETM_Q44_391739"/>
      <w:bookmarkEnd w:id="24887"/>
      <w:r>
        <w:rPr>
          <w:rtl/>
        </w:rPr>
        <w:t xml:space="preserve">אותה </w:t>
      </w:r>
      <w:bookmarkStart w:id="24888" w:name="_ETM_Q44_392010"/>
      <w:bookmarkEnd w:id="24888"/>
      <w:r>
        <w:rPr>
          <w:rtl/>
        </w:rPr>
        <w:t xml:space="preserve">למיליציה </w:t>
      </w:r>
      <w:bookmarkStart w:id="24889" w:name="_ETM_Q44_393000"/>
      <w:bookmarkEnd w:id="24889"/>
      <w:r>
        <w:rPr>
          <w:rtl/>
        </w:rPr>
        <w:t xml:space="preserve">הפרטית </w:t>
      </w:r>
      <w:bookmarkStart w:id="24890" w:name="_ETM_Q44_393660"/>
      <w:bookmarkEnd w:id="24890"/>
      <w:r>
        <w:rPr>
          <w:rtl/>
        </w:rPr>
        <w:t>שלו</w:t>
      </w:r>
      <w:r>
        <w:rPr>
          <w:rFonts w:hint="cs"/>
          <w:rtl/>
        </w:rPr>
        <w:t>,</w:t>
      </w:r>
      <w:r>
        <w:rPr>
          <w:rtl/>
        </w:rPr>
        <w:t xml:space="preserve"> </w:t>
      </w:r>
      <w:bookmarkStart w:id="24891" w:name="_ETM_Q44_394469"/>
      <w:bookmarkEnd w:id="24891"/>
      <w:r>
        <w:rPr>
          <w:rtl/>
        </w:rPr>
        <w:t xml:space="preserve">המשטרה </w:t>
      </w:r>
      <w:bookmarkStart w:id="24892" w:name="_ETM_Q44_395099"/>
      <w:bookmarkEnd w:id="24892"/>
      <w:r>
        <w:rPr>
          <w:rtl/>
        </w:rPr>
        <w:t xml:space="preserve">הפוליטית </w:t>
      </w:r>
      <w:bookmarkStart w:id="24893" w:name="_ETM_Q44_395610"/>
      <w:bookmarkEnd w:id="24893"/>
      <w:r>
        <w:rPr>
          <w:rtl/>
        </w:rPr>
        <w:t>שלו</w:t>
      </w:r>
      <w:r>
        <w:rPr>
          <w:rFonts w:hint="cs"/>
          <w:rtl/>
        </w:rPr>
        <w:t>.</w:t>
      </w:r>
      <w:r>
        <w:rPr>
          <w:rtl/>
        </w:rPr>
        <w:t xml:space="preserve"> </w:t>
      </w:r>
      <w:bookmarkStart w:id="24894" w:name="_ETM_Q44_396120"/>
      <w:bookmarkEnd w:id="24894"/>
    </w:p>
    <w:p w:rsidR="000172BA" w:rsidRDefault="000172BA" w:rsidP="000B2647">
      <w:pPr>
        <w:rPr>
          <w:rtl/>
        </w:rPr>
      </w:pPr>
    </w:p>
    <w:p w:rsidR="000172BA" w:rsidRDefault="000172BA" w:rsidP="00927DD1">
      <w:pPr>
        <w:rPr>
          <w:rtl/>
        </w:rPr>
      </w:pPr>
      <w:r>
        <w:rPr>
          <w:rtl/>
        </w:rPr>
        <w:t xml:space="preserve">ואני </w:t>
      </w:r>
      <w:bookmarkStart w:id="24895" w:name="_ETM_Q44_396390"/>
      <w:bookmarkEnd w:id="24895"/>
      <w:r>
        <w:rPr>
          <w:rtl/>
        </w:rPr>
        <w:t xml:space="preserve">רוצה </w:t>
      </w:r>
      <w:bookmarkStart w:id="24896" w:name="_ETM_Q44_396659"/>
      <w:bookmarkEnd w:id="24896"/>
      <w:r>
        <w:rPr>
          <w:rtl/>
        </w:rPr>
        <w:t xml:space="preserve">להגיד </w:t>
      </w:r>
      <w:bookmarkStart w:id="24897" w:name="_ETM_Q44_396989"/>
      <w:bookmarkEnd w:id="24897"/>
      <w:r>
        <w:rPr>
          <w:rtl/>
        </w:rPr>
        <w:t>לכם</w:t>
      </w:r>
      <w:r w:rsidR="00927DD1">
        <w:rPr>
          <w:rFonts w:hint="cs"/>
          <w:rtl/>
        </w:rPr>
        <w:t>,</w:t>
      </w:r>
      <w:r>
        <w:rPr>
          <w:rtl/>
        </w:rPr>
        <w:t xml:space="preserve"> </w:t>
      </w:r>
      <w:bookmarkStart w:id="24898" w:name="_ETM_Q44_397290"/>
      <w:bookmarkEnd w:id="24898"/>
      <w:r>
        <w:rPr>
          <w:rtl/>
        </w:rPr>
        <w:t xml:space="preserve">אין </w:t>
      </w:r>
      <w:bookmarkStart w:id="24899" w:name="_ETM_Q44_397379"/>
      <w:bookmarkEnd w:id="24899"/>
      <w:r>
        <w:rPr>
          <w:rtl/>
        </w:rPr>
        <w:t xml:space="preserve">לי </w:t>
      </w:r>
      <w:bookmarkStart w:id="24900" w:name="_ETM_Q44_397469"/>
      <w:bookmarkEnd w:id="24900"/>
      <w:r>
        <w:rPr>
          <w:rtl/>
        </w:rPr>
        <w:t xml:space="preserve">דבר </w:t>
      </w:r>
      <w:bookmarkStart w:id="24901" w:name="_ETM_Q44_397599"/>
      <w:bookmarkStart w:id="24902" w:name="_ETM_Q44_399129"/>
      <w:bookmarkStart w:id="24903" w:name="_ETM_Q44_400420"/>
      <w:bookmarkStart w:id="24904" w:name="_ETM_Q44_398733"/>
      <w:bookmarkEnd w:id="24901"/>
      <w:bookmarkEnd w:id="24902"/>
      <w:bookmarkEnd w:id="24903"/>
      <w:bookmarkEnd w:id="24904"/>
      <w:r>
        <w:rPr>
          <w:rtl/>
        </w:rPr>
        <w:t xml:space="preserve">ושום </w:t>
      </w:r>
      <w:bookmarkStart w:id="24905" w:name="_ETM_Q44_400790"/>
      <w:bookmarkEnd w:id="24905"/>
      <w:r>
        <w:rPr>
          <w:rtl/>
        </w:rPr>
        <w:t xml:space="preserve">תלונה </w:t>
      </w:r>
      <w:bookmarkStart w:id="24906" w:name="_ETM_Q44_401209"/>
      <w:bookmarkEnd w:id="24906"/>
      <w:r>
        <w:rPr>
          <w:rtl/>
        </w:rPr>
        <w:t xml:space="preserve">על </w:t>
      </w:r>
      <w:bookmarkStart w:id="24907" w:name="_ETM_Q44_401299"/>
      <w:bookmarkEnd w:id="24907"/>
      <w:r>
        <w:rPr>
          <w:rtl/>
        </w:rPr>
        <w:t xml:space="preserve">השוטרים </w:t>
      </w:r>
      <w:bookmarkStart w:id="24908" w:name="_ETM_Q44_401870"/>
      <w:bookmarkEnd w:id="24908"/>
      <w:r>
        <w:rPr>
          <w:rtl/>
        </w:rPr>
        <w:t>עצמם</w:t>
      </w:r>
      <w:r>
        <w:rPr>
          <w:rFonts w:hint="cs"/>
          <w:rtl/>
        </w:rPr>
        <w:t>,</w:t>
      </w:r>
      <w:r>
        <w:rPr>
          <w:rtl/>
        </w:rPr>
        <w:t xml:space="preserve"> </w:t>
      </w:r>
      <w:bookmarkStart w:id="24909" w:name="_ETM_Q44_402799"/>
      <w:bookmarkEnd w:id="24909"/>
      <w:r>
        <w:rPr>
          <w:rtl/>
        </w:rPr>
        <w:t xml:space="preserve">שהם </w:t>
      </w:r>
      <w:bookmarkStart w:id="24910" w:name="_ETM_Q44_403099"/>
      <w:bookmarkEnd w:id="24910"/>
      <w:r>
        <w:rPr>
          <w:rtl/>
        </w:rPr>
        <w:t xml:space="preserve">מצוינים </w:t>
      </w:r>
      <w:bookmarkStart w:id="24911" w:name="_ETM_Q44_403730"/>
      <w:bookmarkEnd w:id="24911"/>
      <w:r>
        <w:rPr>
          <w:rtl/>
        </w:rPr>
        <w:t xml:space="preserve">ונלחמו </w:t>
      </w:r>
      <w:bookmarkStart w:id="24912" w:name="_ETM_Q44_404269"/>
      <w:bookmarkEnd w:id="24912"/>
      <w:r>
        <w:rPr>
          <w:rtl/>
        </w:rPr>
        <w:t xml:space="preserve">ב-7 </w:t>
      </w:r>
      <w:bookmarkStart w:id="24913" w:name="_ETM_Q44_404719"/>
      <w:bookmarkEnd w:id="24913"/>
      <w:r>
        <w:rPr>
          <w:rtl/>
        </w:rPr>
        <w:t>באוקטובר</w:t>
      </w:r>
      <w:r>
        <w:rPr>
          <w:rFonts w:hint="cs"/>
          <w:rtl/>
        </w:rPr>
        <w:t>,</w:t>
      </w:r>
      <w:r>
        <w:rPr>
          <w:rtl/>
        </w:rPr>
        <w:t xml:space="preserve"> </w:t>
      </w:r>
      <w:bookmarkStart w:id="24914" w:name="_ETM_Q44_405260"/>
      <w:bookmarkEnd w:id="24914"/>
      <w:r>
        <w:rPr>
          <w:rtl/>
        </w:rPr>
        <w:t xml:space="preserve">ואני </w:t>
      </w:r>
      <w:bookmarkStart w:id="24915" w:name="_ETM_Q44_405469"/>
      <w:bookmarkEnd w:id="24915"/>
      <w:r>
        <w:rPr>
          <w:rtl/>
        </w:rPr>
        <w:t xml:space="preserve">מעריכה </w:t>
      </w:r>
      <w:bookmarkStart w:id="24916" w:name="_ETM_Q44_405950"/>
      <w:bookmarkEnd w:id="24916"/>
      <w:r>
        <w:rPr>
          <w:rtl/>
        </w:rPr>
        <w:t xml:space="preserve">מאוד </w:t>
      </w:r>
      <w:bookmarkStart w:id="24917" w:name="_ETM_Q44_406219"/>
      <w:bookmarkEnd w:id="24917"/>
      <w:r>
        <w:rPr>
          <w:rtl/>
        </w:rPr>
        <w:t xml:space="preserve">את </w:t>
      </w:r>
      <w:bookmarkStart w:id="24918" w:name="_ETM_Q44_406340"/>
      <w:bookmarkEnd w:id="24918"/>
      <w:r>
        <w:rPr>
          <w:rtl/>
        </w:rPr>
        <w:t>עבודתם</w:t>
      </w:r>
      <w:r>
        <w:rPr>
          <w:rFonts w:hint="cs"/>
          <w:rtl/>
        </w:rPr>
        <w:t>.</w:t>
      </w:r>
      <w:bookmarkStart w:id="24919" w:name="_ETM_Q44_406879"/>
      <w:bookmarkEnd w:id="24919"/>
      <w:r>
        <w:rPr>
          <w:rFonts w:hint="cs"/>
          <w:rtl/>
        </w:rPr>
        <w:t xml:space="preserve"> </w:t>
      </w:r>
      <w:r>
        <w:rPr>
          <w:rtl/>
        </w:rPr>
        <w:t xml:space="preserve">יש </w:t>
      </w:r>
      <w:bookmarkStart w:id="24920" w:name="_ETM_Q44_407030"/>
      <w:bookmarkEnd w:id="24920"/>
      <w:r>
        <w:rPr>
          <w:rtl/>
        </w:rPr>
        <w:t xml:space="preserve">לי </w:t>
      </w:r>
      <w:bookmarkStart w:id="24921" w:name="_ETM_Q44_407150"/>
      <w:bookmarkEnd w:id="24921"/>
      <w:r>
        <w:rPr>
          <w:rtl/>
        </w:rPr>
        <w:t xml:space="preserve">בעיה </w:t>
      </w:r>
      <w:bookmarkStart w:id="24922" w:name="_ETM_Q44_407420"/>
      <w:bookmarkEnd w:id="24922"/>
      <w:r>
        <w:rPr>
          <w:rtl/>
        </w:rPr>
        <w:t xml:space="preserve">עם </w:t>
      </w:r>
      <w:bookmarkStart w:id="24923" w:name="_ETM_Q44_407569"/>
      <w:bookmarkEnd w:id="24923"/>
      <w:r>
        <w:rPr>
          <w:rtl/>
        </w:rPr>
        <w:t>השר</w:t>
      </w:r>
      <w:r w:rsidR="00927DD1">
        <w:rPr>
          <w:rFonts w:hint="cs"/>
          <w:rtl/>
        </w:rPr>
        <w:t>.</w:t>
      </w:r>
      <w:r>
        <w:rPr>
          <w:rtl/>
        </w:rPr>
        <w:t xml:space="preserve"> </w:t>
      </w:r>
      <w:bookmarkStart w:id="24924" w:name="_ETM_Q44_408700"/>
      <w:bookmarkEnd w:id="24924"/>
      <w:r>
        <w:rPr>
          <w:rtl/>
        </w:rPr>
        <w:t xml:space="preserve">איתו </w:t>
      </w:r>
      <w:bookmarkStart w:id="24925" w:name="_ETM_Q44_409120"/>
      <w:bookmarkEnd w:id="24925"/>
      <w:r>
        <w:rPr>
          <w:rtl/>
        </w:rPr>
        <w:t xml:space="preserve">יש </w:t>
      </w:r>
      <w:bookmarkStart w:id="24926" w:name="_ETM_Q44_409360"/>
      <w:bookmarkEnd w:id="24926"/>
      <w:r>
        <w:rPr>
          <w:rtl/>
        </w:rPr>
        <w:t xml:space="preserve">לי </w:t>
      </w:r>
      <w:bookmarkStart w:id="24927" w:name="_ETM_Q44_409510"/>
      <w:bookmarkEnd w:id="24927"/>
      <w:r>
        <w:rPr>
          <w:rtl/>
        </w:rPr>
        <w:t>בעיה</w:t>
      </w:r>
      <w:r>
        <w:rPr>
          <w:rFonts w:hint="cs"/>
          <w:rtl/>
        </w:rPr>
        <w:t>.</w:t>
      </w:r>
      <w:r>
        <w:rPr>
          <w:rtl/>
        </w:rPr>
        <w:t xml:space="preserve"> </w:t>
      </w:r>
      <w:bookmarkStart w:id="24928" w:name="_ETM_Q44_410260"/>
      <w:bookmarkEnd w:id="24928"/>
      <w:r>
        <w:rPr>
          <w:rtl/>
        </w:rPr>
        <w:t xml:space="preserve">ויש </w:t>
      </w:r>
      <w:bookmarkStart w:id="24929" w:name="_ETM_Q44_410560"/>
      <w:bookmarkEnd w:id="24929"/>
      <w:r>
        <w:rPr>
          <w:rtl/>
        </w:rPr>
        <w:t xml:space="preserve">לי </w:t>
      </w:r>
      <w:bookmarkStart w:id="24930" w:name="_ETM_Q44_410680"/>
      <w:bookmarkEnd w:id="24930"/>
      <w:r>
        <w:rPr>
          <w:rtl/>
        </w:rPr>
        <w:t xml:space="preserve">בעיה </w:t>
      </w:r>
      <w:bookmarkStart w:id="24931" w:name="_ETM_Q44_411680"/>
      <w:bookmarkEnd w:id="24931"/>
      <w:r>
        <w:rPr>
          <w:rtl/>
        </w:rPr>
        <w:t xml:space="preserve">עם </w:t>
      </w:r>
      <w:bookmarkStart w:id="24932" w:name="_ETM_Q44_411830"/>
      <w:bookmarkEnd w:id="24932"/>
      <w:r>
        <w:rPr>
          <w:rtl/>
        </w:rPr>
        <w:t xml:space="preserve">שרשרת </w:t>
      </w:r>
      <w:bookmarkStart w:id="24933" w:name="_ETM_Q44_412460"/>
      <w:bookmarkEnd w:id="24933"/>
      <w:r>
        <w:rPr>
          <w:rtl/>
        </w:rPr>
        <w:t>הפיקוד</w:t>
      </w:r>
      <w:r w:rsidR="00927DD1">
        <w:rPr>
          <w:rFonts w:hint="cs"/>
          <w:rtl/>
        </w:rPr>
        <w:t>,</w:t>
      </w:r>
      <w:r>
        <w:rPr>
          <w:rtl/>
        </w:rPr>
        <w:t xml:space="preserve"> </w:t>
      </w:r>
      <w:bookmarkStart w:id="24934" w:name="_ETM_Q44_413270"/>
      <w:bookmarkEnd w:id="24934"/>
      <w:r>
        <w:rPr>
          <w:rtl/>
        </w:rPr>
        <w:t>שמ</w:t>
      </w:r>
      <w:bookmarkStart w:id="24935" w:name="_ETM_Q44_413599"/>
      <w:bookmarkStart w:id="24936" w:name="_ETM_Q44_411211"/>
      <w:bookmarkEnd w:id="24935"/>
      <w:bookmarkEnd w:id="24936"/>
      <w:r>
        <w:rPr>
          <w:rtl/>
        </w:rPr>
        <w:t xml:space="preserve">פחדת </w:t>
      </w:r>
      <w:bookmarkStart w:id="24937" w:name="_ETM_Q44_414170"/>
      <w:bookmarkEnd w:id="24937"/>
      <w:r>
        <w:rPr>
          <w:rtl/>
        </w:rPr>
        <w:t>ל</w:t>
      </w:r>
      <w:r>
        <w:rPr>
          <w:rFonts w:hint="cs"/>
          <w:rtl/>
        </w:rPr>
        <w:t>פצות</w:t>
      </w:r>
      <w:r>
        <w:rPr>
          <w:rtl/>
        </w:rPr>
        <w:t xml:space="preserve"> </w:t>
      </w:r>
      <w:bookmarkStart w:id="24938" w:name="_ETM_Q44_414680"/>
      <w:bookmarkEnd w:id="24938"/>
      <w:r>
        <w:rPr>
          <w:rtl/>
        </w:rPr>
        <w:t xml:space="preserve">פה </w:t>
      </w:r>
      <w:bookmarkStart w:id="24939" w:name="_ETM_Q44_414920"/>
      <w:bookmarkEnd w:id="24939"/>
      <w:r>
        <w:rPr>
          <w:rtl/>
        </w:rPr>
        <w:t xml:space="preserve">ולהגיד </w:t>
      </w:r>
      <w:bookmarkStart w:id="24940" w:name="_ETM_Q44_415459"/>
      <w:bookmarkEnd w:id="24940"/>
      <w:r>
        <w:rPr>
          <w:rtl/>
        </w:rPr>
        <w:t xml:space="preserve">את </w:t>
      </w:r>
      <w:bookmarkStart w:id="24941" w:name="_ETM_Q44_415609"/>
      <w:bookmarkEnd w:id="24941"/>
      <w:r>
        <w:rPr>
          <w:rtl/>
        </w:rPr>
        <w:t>האמת</w:t>
      </w:r>
      <w:r>
        <w:rPr>
          <w:rFonts w:hint="cs"/>
          <w:rtl/>
        </w:rPr>
        <w:t>,</w:t>
      </w:r>
      <w:r>
        <w:rPr>
          <w:rtl/>
        </w:rPr>
        <w:t xml:space="preserve"> </w:t>
      </w:r>
      <w:bookmarkStart w:id="24942" w:name="_ETM_Q44_416860"/>
      <w:bookmarkEnd w:id="24942"/>
      <w:r>
        <w:rPr>
          <w:rtl/>
        </w:rPr>
        <w:t xml:space="preserve">שמפחדת </w:t>
      </w:r>
      <w:bookmarkStart w:id="24943" w:name="_ETM_Q44_417700"/>
      <w:bookmarkEnd w:id="24943"/>
      <w:r>
        <w:rPr>
          <w:rtl/>
        </w:rPr>
        <w:t xml:space="preserve">להגיד </w:t>
      </w:r>
      <w:bookmarkStart w:id="24944" w:name="_ETM_Q44_418480"/>
      <w:bookmarkEnd w:id="24944"/>
      <w:r>
        <w:rPr>
          <w:rtl/>
        </w:rPr>
        <w:t xml:space="preserve">שיש </w:t>
      </w:r>
      <w:bookmarkStart w:id="24945" w:name="_ETM_Q44_418900"/>
      <w:bookmarkEnd w:id="24945"/>
      <w:r>
        <w:rPr>
          <w:rtl/>
        </w:rPr>
        <w:t xml:space="preserve">קשרים </w:t>
      </w:r>
      <w:bookmarkStart w:id="24946" w:name="_ETM_Q44_419410"/>
      <w:bookmarkEnd w:id="24946"/>
      <w:r>
        <w:rPr>
          <w:rtl/>
        </w:rPr>
        <w:t xml:space="preserve">לא </w:t>
      </w:r>
      <w:bookmarkStart w:id="24947" w:name="_ETM_Q44_419620"/>
      <w:bookmarkEnd w:id="24947"/>
      <w:r>
        <w:rPr>
          <w:rtl/>
        </w:rPr>
        <w:t xml:space="preserve">ראויים </w:t>
      </w:r>
      <w:bookmarkStart w:id="24948" w:name="_ETM_Q44_420000"/>
      <w:bookmarkStart w:id="24949" w:name="_ETM_Q44_420690"/>
      <w:bookmarkStart w:id="24950" w:name="_ETM_Q44_421230"/>
      <w:bookmarkEnd w:id="24948"/>
      <w:bookmarkEnd w:id="24949"/>
      <w:bookmarkEnd w:id="24950"/>
      <w:r>
        <w:rPr>
          <w:rFonts w:hint="cs"/>
          <w:rtl/>
        </w:rPr>
        <w:t>בין</w:t>
      </w:r>
      <w:r>
        <w:rPr>
          <w:rtl/>
        </w:rPr>
        <w:t xml:space="preserve"> </w:t>
      </w:r>
      <w:bookmarkStart w:id="24951" w:name="_ETM_Q44_421950"/>
      <w:bookmarkEnd w:id="24951"/>
      <w:r>
        <w:rPr>
          <w:rFonts w:hint="cs"/>
          <w:rtl/>
        </w:rPr>
        <w:t>ה</w:t>
      </w:r>
      <w:r>
        <w:rPr>
          <w:rtl/>
        </w:rPr>
        <w:t xml:space="preserve">בכירים </w:t>
      </w:r>
      <w:bookmarkStart w:id="24952" w:name="_ETM_Q44_422940"/>
      <w:bookmarkEnd w:id="24952"/>
      <w:r>
        <w:rPr>
          <w:rtl/>
        </w:rPr>
        <w:t xml:space="preserve">לבין </w:t>
      </w:r>
      <w:bookmarkStart w:id="24953" w:name="_ETM_Q44_423360"/>
      <w:bookmarkEnd w:id="24953"/>
      <w:r>
        <w:rPr>
          <w:rtl/>
        </w:rPr>
        <w:t>פוליטיקאי</w:t>
      </w:r>
      <w:r>
        <w:rPr>
          <w:rFonts w:hint="cs"/>
          <w:rtl/>
        </w:rPr>
        <w:t>ם</w:t>
      </w:r>
      <w:bookmarkStart w:id="24954" w:name="_ETM_Q44_421547"/>
      <w:bookmarkStart w:id="24955" w:name="_ETM_Q44_420472"/>
      <w:bookmarkEnd w:id="24954"/>
      <w:bookmarkEnd w:id="24955"/>
      <w:r>
        <w:rPr>
          <w:rFonts w:hint="cs"/>
          <w:rtl/>
        </w:rPr>
        <w:t>,</w:t>
      </w:r>
      <w:r>
        <w:rPr>
          <w:rtl/>
        </w:rPr>
        <w:t xml:space="preserve"> </w:t>
      </w:r>
      <w:bookmarkStart w:id="24956" w:name="_ETM_Q44_424110"/>
      <w:bookmarkEnd w:id="24956"/>
      <w:r>
        <w:rPr>
          <w:rtl/>
        </w:rPr>
        <w:t xml:space="preserve">מה </w:t>
      </w:r>
      <w:bookmarkStart w:id="24957" w:name="_ETM_Q44_424230"/>
      <w:bookmarkEnd w:id="24957"/>
      <w:r>
        <w:rPr>
          <w:rtl/>
        </w:rPr>
        <w:t xml:space="preserve">שלא </w:t>
      </w:r>
      <w:bookmarkStart w:id="24958" w:name="_ETM_Q44_424530"/>
      <w:bookmarkEnd w:id="24958"/>
      <w:r>
        <w:rPr>
          <w:rtl/>
        </w:rPr>
        <w:t xml:space="preserve">צריך </w:t>
      </w:r>
      <w:bookmarkStart w:id="24959" w:name="_ETM_Q44_424830"/>
      <w:bookmarkEnd w:id="24959"/>
      <w:r>
        <w:rPr>
          <w:rtl/>
        </w:rPr>
        <w:t>לקרות</w:t>
      </w:r>
      <w:r>
        <w:rPr>
          <w:rFonts w:hint="cs"/>
          <w:rtl/>
        </w:rPr>
        <w:t>,</w:t>
      </w:r>
      <w:r>
        <w:rPr>
          <w:rtl/>
        </w:rPr>
        <w:t xml:space="preserve"> </w:t>
      </w:r>
      <w:bookmarkStart w:id="24960" w:name="_ETM_Q44_425430"/>
      <w:bookmarkEnd w:id="24960"/>
      <w:r>
        <w:rPr>
          <w:rtl/>
        </w:rPr>
        <w:t xml:space="preserve">בטח </w:t>
      </w:r>
      <w:bookmarkStart w:id="24961" w:name="_ETM_Q44_425760"/>
      <w:bookmarkEnd w:id="24961"/>
      <w:r>
        <w:rPr>
          <w:rtl/>
        </w:rPr>
        <w:t xml:space="preserve">ובטח </w:t>
      </w:r>
      <w:bookmarkStart w:id="24962" w:name="_ETM_Q44_426180"/>
      <w:bookmarkEnd w:id="24962"/>
      <w:r>
        <w:rPr>
          <w:rtl/>
        </w:rPr>
        <w:t xml:space="preserve">בין </w:t>
      </w:r>
      <w:bookmarkStart w:id="24963" w:name="_ETM_Q44_426390"/>
      <w:bookmarkEnd w:id="24963"/>
      <w:r>
        <w:rPr>
          <w:rtl/>
        </w:rPr>
        <w:t xml:space="preserve">שרים </w:t>
      </w:r>
      <w:bookmarkStart w:id="24964" w:name="_ETM_Q44_427680"/>
      <w:bookmarkEnd w:id="24964"/>
      <w:r>
        <w:rPr>
          <w:rtl/>
        </w:rPr>
        <w:t xml:space="preserve">לבין </w:t>
      </w:r>
      <w:bookmarkStart w:id="24965" w:name="_ETM_Q44_429150"/>
      <w:bookmarkEnd w:id="24965"/>
      <w:r>
        <w:rPr>
          <w:rtl/>
        </w:rPr>
        <w:t xml:space="preserve">שרשרת </w:t>
      </w:r>
      <w:bookmarkStart w:id="24966" w:name="_ETM_Q44_429659"/>
      <w:bookmarkEnd w:id="24966"/>
      <w:r>
        <w:rPr>
          <w:rtl/>
        </w:rPr>
        <w:t xml:space="preserve">הפיקוד </w:t>
      </w:r>
      <w:bookmarkStart w:id="24967" w:name="_ETM_Q44_430079"/>
      <w:bookmarkEnd w:id="24967"/>
      <w:r>
        <w:rPr>
          <w:rtl/>
        </w:rPr>
        <w:t>במשטרה</w:t>
      </w:r>
      <w:r>
        <w:rPr>
          <w:rFonts w:hint="cs"/>
          <w:rtl/>
        </w:rPr>
        <w:t>.</w:t>
      </w:r>
      <w:bookmarkStart w:id="24968" w:name="_ETM_Q44_431810"/>
      <w:bookmarkEnd w:id="24968"/>
      <w:r>
        <w:rPr>
          <w:rFonts w:hint="cs"/>
          <w:rtl/>
        </w:rPr>
        <w:t xml:space="preserve"> </w:t>
      </w:r>
      <w:bookmarkStart w:id="24969" w:name="_ETM_Q44_431049"/>
      <w:bookmarkStart w:id="24970" w:name="_ETM_Q44_431129"/>
      <w:bookmarkStart w:id="24971" w:name="_ETM_Q44_431195"/>
      <w:bookmarkStart w:id="24972" w:name="_ETM_Q44_431253"/>
      <w:bookmarkStart w:id="24973" w:name="_ETM_Q44_436717"/>
      <w:bookmarkEnd w:id="24969"/>
      <w:bookmarkEnd w:id="24970"/>
      <w:bookmarkEnd w:id="24971"/>
      <w:bookmarkEnd w:id="24972"/>
      <w:bookmarkEnd w:id="24973"/>
      <w:r>
        <w:rPr>
          <w:rtl/>
        </w:rPr>
        <w:t xml:space="preserve">אני </w:t>
      </w:r>
      <w:bookmarkStart w:id="24974" w:name="_ETM_Q44_432020"/>
      <w:bookmarkEnd w:id="24974"/>
      <w:r>
        <w:rPr>
          <w:rtl/>
        </w:rPr>
        <w:t xml:space="preserve">מחכה </w:t>
      </w:r>
      <w:bookmarkStart w:id="24975" w:name="_ETM_Q44_432440"/>
      <w:bookmarkEnd w:id="24975"/>
      <w:r>
        <w:rPr>
          <w:rtl/>
        </w:rPr>
        <w:t xml:space="preserve">שיהיה </w:t>
      </w:r>
      <w:bookmarkStart w:id="24976" w:name="_ETM_Q44_432770"/>
      <w:bookmarkStart w:id="24977" w:name="_ETM_Q44_429379"/>
      <w:bookmarkEnd w:id="24976"/>
      <w:bookmarkEnd w:id="24977"/>
      <w:r>
        <w:rPr>
          <w:rtl/>
        </w:rPr>
        <w:t xml:space="preserve">לאנשים </w:t>
      </w:r>
      <w:r>
        <w:rPr>
          <w:rFonts w:hint="cs"/>
          <w:rtl/>
        </w:rPr>
        <w:t>עמוד שדרה</w:t>
      </w:r>
      <w:bookmarkStart w:id="24978" w:name="_ETM_Q44_431982"/>
      <w:bookmarkStart w:id="24979" w:name="_ETM_Q44_427659"/>
      <w:bookmarkEnd w:id="24978"/>
      <w:bookmarkEnd w:id="24979"/>
      <w:r>
        <w:rPr>
          <w:rtl/>
        </w:rPr>
        <w:t xml:space="preserve"> </w:t>
      </w:r>
      <w:bookmarkStart w:id="24980" w:name="_ETM_Q44_433490"/>
      <w:bookmarkStart w:id="24981" w:name="_ETM_Q44_434030"/>
      <w:bookmarkEnd w:id="24980"/>
      <w:bookmarkEnd w:id="24981"/>
      <w:r>
        <w:rPr>
          <w:rtl/>
        </w:rPr>
        <w:t xml:space="preserve">לבוא </w:t>
      </w:r>
      <w:bookmarkStart w:id="24982" w:name="_ETM_Q44_434270"/>
      <w:bookmarkEnd w:id="24982"/>
      <w:r>
        <w:rPr>
          <w:rtl/>
        </w:rPr>
        <w:t>ולהגיד</w:t>
      </w:r>
      <w:r>
        <w:rPr>
          <w:rFonts w:hint="cs"/>
          <w:rtl/>
        </w:rPr>
        <w:t>:</w:t>
      </w:r>
      <w:r>
        <w:rPr>
          <w:rtl/>
        </w:rPr>
        <w:t xml:space="preserve"> </w:t>
      </w:r>
      <w:bookmarkStart w:id="24983" w:name="_ETM_Q44_434810"/>
      <w:bookmarkEnd w:id="24983"/>
      <w:r>
        <w:rPr>
          <w:rtl/>
        </w:rPr>
        <w:t>לא</w:t>
      </w:r>
      <w:bookmarkStart w:id="24984" w:name="_ETM_Q44_432618"/>
      <w:bookmarkEnd w:id="24984"/>
      <w:r>
        <w:rPr>
          <w:rFonts w:hint="cs"/>
          <w:rtl/>
        </w:rPr>
        <w:t>,</w:t>
      </w:r>
      <w:bookmarkStart w:id="24985" w:name="_ETM_Q44_433871"/>
      <w:bookmarkEnd w:id="24985"/>
      <w:r>
        <w:rPr>
          <w:rtl/>
        </w:rPr>
        <w:t xml:space="preserve"> </w:t>
      </w:r>
      <w:bookmarkStart w:id="24986" w:name="_ETM_Q44_435760"/>
      <w:bookmarkEnd w:id="24986"/>
      <w:r>
        <w:rPr>
          <w:rtl/>
        </w:rPr>
        <w:t xml:space="preserve">זה </w:t>
      </w:r>
      <w:bookmarkStart w:id="24987" w:name="_ETM_Q44_435999"/>
      <w:bookmarkEnd w:id="24987"/>
      <w:r>
        <w:rPr>
          <w:rtl/>
        </w:rPr>
        <w:t xml:space="preserve">לא </w:t>
      </w:r>
      <w:bookmarkStart w:id="24988" w:name="_ETM_Q44_436180"/>
      <w:bookmarkEnd w:id="24988"/>
      <w:r>
        <w:rPr>
          <w:rtl/>
        </w:rPr>
        <w:t>ראוי</w:t>
      </w:r>
      <w:r>
        <w:rPr>
          <w:rFonts w:hint="cs"/>
          <w:rtl/>
        </w:rPr>
        <w:t>,</w:t>
      </w:r>
      <w:r>
        <w:rPr>
          <w:rtl/>
        </w:rPr>
        <w:t xml:space="preserve"> </w:t>
      </w:r>
      <w:bookmarkStart w:id="24989" w:name="_ETM_Q44_436569"/>
      <w:bookmarkEnd w:id="24989"/>
      <w:r>
        <w:rPr>
          <w:rtl/>
        </w:rPr>
        <w:t xml:space="preserve">זה </w:t>
      </w:r>
      <w:bookmarkStart w:id="24990" w:name="_ETM_Q44_436750"/>
      <w:bookmarkEnd w:id="24990"/>
      <w:r>
        <w:rPr>
          <w:rtl/>
        </w:rPr>
        <w:t xml:space="preserve">לא </w:t>
      </w:r>
      <w:bookmarkStart w:id="24991" w:name="_ETM_Q44_436870"/>
      <w:bookmarkEnd w:id="24991"/>
      <w:r>
        <w:rPr>
          <w:rtl/>
        </w:rPr>
        <w:t>נכו</w:t>
      </w:r>
      <w:bookmarkStart w:id="24992" w:name="_ETM_Q44_433625"/>
      <w:bookmarkEnd w:id="24992"/>
      <w:r>
        <w:rPr>
          <w:rFonts w:hint="cs"/>
          <w:rtl/>
        </w:rPr>
        <w:t>ן,</w:t>
      </w:r>
      <w:r>
        <w:rPr>
          <w:rtl/>
        </w:rPr>
        <w:t xml:space="preserve"> </w:t>
      </w:r>
      <w:bookmarkStart w:id="24993" w:name="_ETM_Q44_437289"/>
      <w:bookmarkEnd w:id="24993"/>
      <w:r>
        <w:rPr>
          <w:rFonts w:hint="cs"/>
          <w:rtl/>
        </w:rPr>
        <w:t>אנחנו</w:t>
      </w:r>
      <w:r>
        <w:rPr>
          <w:rtl/>
        </w:rPr>
        <w:t xml:space="preserve"> </w:t>
      </w:r>
      <w:bookmarkStart w:id="24994" w:name="_ETM_Q44_437560"/>
      <w:bookmarkEnd w:id="24994"/>
      <w:r>
        <w:rPr>
          <w:rtl/>
        </w:rPr>
        <w:t xml:space="preserve">לא </w:t>
      </w:r>
      <w:bookmarkStart w:id="24995" w:name="_ETM_Q44_437650"/>
      <w:bookmarkEnd w:id="24995"/>
      <w:r>
        <w:rPr>
          <w:rtl/>
        </w:rPr>
        <w:t xml:space="preserve">מסכימים </w:t>
      </w:r>
      <w:bookmarkStart w:id="24996" w:name="_ETM_Q44_438190"/>
      <w:bookmarkEnd w:id="24996"/>
      <w:r>
        <w:rPr>
          <w:rtl/>
        </w:rPr>
        <w:t xml:space="preserve">לתת </w:t>
      </w:r>
      <w:bookmarkStart w:id="24997" w:name="_ETM_Q44_438490"/>
      <w:bookmarkEnd w:id="24997"/>
      <w:r>
        <w:rPr>
          <w:rtl/>
        </w:rPr>
        <w:t>לזה</w:t>
      </w:r>
      <w:r>
        <w:rPr>
          <w:rFonts w:hint="cs"/>
          <w:rtl/>
        </w:rPr>
        <w:t xml:space="preserve"> יד.</w:t>
      </w:r>
      <w:bookmarkStart w:id="24998" w:name="_ETM_Q44_438759"/>
      <w:bookmarkEnd w:id="24998"/>
    </w:p>
    <w:p w:rsidR="000172BA" w:rsidRDefault="000172BA" w:rsidP="000B2647">
      <w:pPr>
        <w:rPr>
          <w:rtl/>
        </w:rPr>
      </w:pPr>
    </w:p>
    <w:p w:rsidR="000172BA" w:rsidRDefault="000172BA" w:rsidP="000B2647">
      <w:pPr>
        <w:pStyle w:val="af6"/>
        <w:keepNext/>
        <w:rPr>
          <w:rtl/>
        </w:rPr>
      </w:pPr>
      <w:bookmarkStart w:id="24999" w:name="ET_yor_6599_9"/>
      <w:r w:rsidRPr="00A756DB">
        <w:rPr>
          <w:rStyle w:val="TagStyle"/>
          <w:rtl/>
        </w:rPr>
        <w:t xml:space="preserve"> &lt;&lt; יור &gt;&gt; </w:t>
      </w:r>
      <w:r>
        <w:rPr>
          <w:rtl/>
        </w:rPr>
        <w:t>היו"ר משה רוט:</w:t>
      </w:r>
      <w:r w:rsidRPr="00A756DB">
        <w:rPr>
          <w:rStyle w:val="TagStyle"/>
          <w:rtl/>
        </w:rPr>
        <w:t xml:space="preserve"> &lt;&lt; יור &gt;&gt;</w:t>
      </w:r>
      <w:r>
        <w:rPr>
          <w:rtl/>
        </w:rPr>
        <w:t xml:space="preserve">   </w:t>
      </w:r>
      <w:bookmarkEnd w:id="24999"/>
    </w:p>
    <w:p w:rsidR="000172BA" w:rsidRDefault="000172BA" w:rsidP="00A6278C">
      <w:pPr>
        <w:rPr>
          <w:rtl/>
          <w:lang w:eastAsia="he-IL"/>
        </w:rPr>
      </w:pPr>
    </w:p>
    <w:p w:rsidR="000172BA" w:rsidRDefault="000172BA" w:rsidP="000B2647">
      <w:pPr>
        <w:rPr>
          <w:rtl/>
        </w:rPr>
      </w:pPr>
      <w:bookmarkStart w:id="25000" w:name="_ETM_Q44_439290"/>
      <w:bookmarkEnd w:id="25000"/>
      <w:r>
        <w:rPr>
          <w:rtl/>
        </w:rPr>
        <w:t>תודה</w:t>
      </w:r>
      <w:r>
        <w:rPr>
          <w:rFonts w:hint="cs"/>
          <w:rtl/>
        </w:rPr>
        <w:t xml:space="preserve"> רבה.</w:t>
      </w:r>
      <w:bookmarkStart w:id="25001" w:name="_ETM_Q44_439980"/>
      <w:bookmarkEnd w:id="25001"/>
    </w:p>
    <w:p w:rsidR="000172BA" w:rsidRDefault="000172BA" w:rsidP="000B2647">
      <w:pPr>
        <w:rPr>
          <w:rtl/>
        </w:rPr>
      </w:pPr>
      <w:bookmarkStart w:id="25002" w:name="_ETM_Q44_441669"/>
      <w:bookmarkStart w:id="25003" w:name="_ETM_Q44_441737"/>
      <w:bookmarkEnd w:id="25002"/>
      <w:bookmarkEnd w:id="25003"/>
    </w:p>
    <w:p w:rsidR="000172BA" w:rsidRDefault="000172BA" w:rsidP="000B2647">
      <w:pPr>
        <w:pStyle w:val="-"/>
        <w:keepNext/>
        <w:rPr>
          <w:rtl/>
        </w:rPr>
      </w:pPr>
      <w:r w:rsidRPr="00A756DB">
        <w:rPr>
          <w:rStyle w:val="TagStyle"/>
          <w:rtl/>
        </w:rPr>
        <w:t xml:space="preserve"> &lt;&lt; דובר_המשך &gt;&gt; </w:t>
      </w:r>
      <w:r>
        <w:rPr>
          <w:rtl/>
        </w:rPr>
        <w:t>שלי טל מירון (יש עתיד):</w:t>
      </w:r>
      <w:r w:rsidRPr="00A756DB">
        <w:rPr>
          <w:rStyle w:val="TagStyle"/>
          <w:rtl/>
        </w:rPr>
        <w:t xml:space="preserve"> &lt;&lt; דובר_המשך &gt;&gt;</w:t>
      </w:r>
      <w:r>
        <w:rPr>
          <w:rtl/>
        </w:rPr>
        <w:t xml:space="preserve">   </w:t>
      </w:r>
    </w:p>
    <w:p w:rsidR="000172BA" w:rsidRDefault="000172BA" w:rsidP="00A6278C">
      <w:pPr>
        <w:rPr>
          <w:rtl/>
          <w:lang w:eastAsia="he-IL"/>
        </w:rPr>
      </w:pPr>
    </w:p>
    <w:p w:rsidR="000172BA" w:rsidRDefault="000172BA" w:rsidP="00927DD1">
      <w:pPr>
        <w:rPr>
          <w:rtl/>
        </w:rPr>
      </w:pPr>
      <w:bookmarkStart w:id="25004" w:name="_ETM_Q44_443010"/>
      <w:bookmarkStart w:id="25005" w:name="_ETM_Q44_441828"/>
      <w:bookmarkStart w:id="25006" w:name="_ETM_Q44_441888"/>
      <w:bookmarkEnd w:id="25004"/>
      <w:bookmarkEnd w:id="25005"/>
      <w:bookmarkEnd w:id="25006"/>
      <w:r>
        <w:rPr>
          <w:rtl/>
        </w:rPr>
        <w:t>רגע</w:t>
      </w:r>
      <w:r>
        <w:rPr>
          <w:rFonts w:hint="cs"/>
          <w:rtl/>
        </w:rPr>
        <w:t>,</w:t>
      </w:r>
      <w:bookmarkStart w:id="25007" w:name="_ETM_Q44_439395"/>
      <w:bookmarkEnd w:id="25007"/>
      <w:r>
        <w:rPr>
          <w:rtl/>
        </w:rPr>
        <w:t xml:space="preserve"> </w:t>
      </w:r>
      <w:bookmarkStart w:id="25008" w:name="_ETM_Q44_440430"/>
      <w:bookmarkEnd w:id="25008"/>
      <w:r>
        <w:rPr>
          <w:rtl/>
        </w:rPr>
        <w:t xml:space="preserve">משפט </w:t>
      </w:r>
      <w:bookmarkStart w:id="25009" w:name="_ETM_Q44_440820"/>
      <w:bookmarkEnd w:id="25009"/>
      <w:r>
        <w:rPr>
          <w:rtl/>
        </w:rPr>
        <w:t>אחרון</w:t>
      </w:r>
      <w:r>
        <w:rPr>
          <w:rFonts w:hint="cs"/>
          <w:rtl/>
        </w:rPr>
        <w:t>.</w:t>
      </w:r>
      <w:r>
        <w:rPr>
          <w:rtl/>
        </w:rPr>
        <w:t xml:space="preserve"> </w:t>
      </w:r>
      <w:bookmarkStart w:id="25010" w:name="_ETM_Q44_441940"/>
      <w:bookmarkEnd w:id="25010"/>
      <w:r>
        <w:rPr>
          <w:rtl/>
        </w:rPr>
        <w:t xml:space="preserve">לא </w:t>
      </w:r>
      <w:bookmarkStart w:id="25011" w:name="_ETM_Q44_442120"/>
      <w:bookmarkEnd w:id="25011"/>
      <w:r>
        <w:rPr>
          <w:rtl/>
        </w:rPr>
        <w:t xml:space="preserve">לשכוח </w:t>
      </w:r>
      <w:bookmarkStart w:id="25012" w:name="_ETM_Q44_442570"/>
      <w:bookmarkEnd w:id="25012"/>
      <w:r>
        <w:rPr>
          <w:rtl/>
        </w:rPr>
        <w:t xml:space="preserve">את </w:t>
      </w:r>
      <w:bookmarkStart w:id="25013" w:name="_ETM_Q44_442690"/>
      <w:bookmarkEnd w:id="25013"/>
      <w:r>
        <w:rPr>
          <w:rtl/>
        </w:rPr>
        <w:t xml:space="preserve">לשכת </w:t>
      </w:r>
      <w:bookmarkStart w:id="25014" w:name="_ETM_Q44_443080"/>
      <w:bookmarkEnd w:id="25014"/>
      <w:r>
        <w:rPr>
          <w:rtl/>
        </w:rPr>
        <w:t>עו</w:t>
      </w:r>
      <w:r>
        <w:rPr>
          <w:rFonts w:hint="cs"/>
          <w:rtl/>
        </w:rPr>
        <w:t>רכי הדין</w:t>
      </w:r>
      <w:r>
        <w:rPr>
          <w:rtl/>
        </w:rPr>
        <w:t xml:space="preserve"> </w:t>
      </w:r>
      <w:bookmarkStart w:id="25015" w:name="_ETM_Q44_443620"/>
      <w:bookmarkEnd w:id="25015"/>
      <w:r>
        <w:rPr>
          <w:rtl/>
        </w:rPr>
        <w:t xml:space="preserve">שמנסים </w:t>
      </w:r>
      <w:bookmarkStart w:id="25016" w:name="_ETM_Q44_444160"/>
      <w:bookmarkEnd w:id="25016"/>
      <w:r>
        <w:rPr>
          <w:rtl/>
        </w:rPr>
        <w:t xml:space="preserve">לפרק </w:t>
      </w:r>
      <w:bookmarkStart w:id="25017" w:name="_ETM_Q44_444639"/>
      <w:bookmarkEnd w:id="25017"/>
      <w:r>
        <w:rPr>
          <w:rtl/>
        </w:rPr>
        <w:t>לנו</w:t>
      </w:r>
      <w:r>
        <w:rPr>
          <w:rFonts w:hint="cs"/>
          <w:rtl/>
        </w:rPr>
        <w:t>,</w:t>
      </w:r>
      <w:bookmarkStart w:id="25018" w:name="_ETM_Q44_443182"/>
      <w:bookmarkEnd w:id="25018"/>
      <w:r>
        <w:rPr>
          <w:rtl/>
        </w:rPr>
        <w:t xml:space="preserve"> </w:t>
      </w:r>
      <w:bookmarkStart w:id="25019" w:name="_ETM_Q44_444910"/>
      <w:bookmarkEnd w:id="25019"/>
      <w:r>
        <w:rPr>
          <w:rtl/>
        </w:rPr>
        <w:t>ובטח</w:t>
      </w:r>
      <w:bookmarkStart w:id="25020" w:name="_ETM_Q44_445360"/>
      <w:bookmarkEnd w:id="25020"/>
      <w:r w:rsidR="00927DD1">
        <w:rPr>
          <w:rFonts w:hint="cs"/>
          <w:rtl/>
        </w:rPr>
        <w:t xml:space="preserve"> </w:t>
      </w:r>
      <w:r>
        <w:rPr>
          <w:rtl/>
        </w:rPr>
        <w:t xml:space="preserve">ובטח </w:t>
      </w:r>
      <w:bookmarkStart w:id="25021" w:name="_ETM_Q44_445750"/>
      <w:bookmarkEnd w:id="25021"/>
      <w:r>
        <w:rPr>
          <w:rFonts w:hint="cs"/>
          <w:rtl/>
        </w:rPr>
        <w:t xml:space="preserve">את </w:t>
      </w:r>
      <w:bookmarkStart w:id="25022" w:name="_ETM_Q44_444172"/>
      <w:bookmarkEnd w:id="25022"/>
      <w:r>
        <w:rPr>
          <w:rtl/>
        </w:rPr>
        <w:t>פ</w:t>
      </w:r>
      <w:r>
        <w:rPr>
          <w:rFonts w:hint="cs"/>
          <w:rtl/>
        </w:rPr>
        <w:t>ס</w:t>
      </w:r>
      <w:r>
        <w:rPr>
          <w:rtl/>
        </w:rPr>
        <w:t xml:space="preserve">ילת </w:t>
      </w:r>
      <w:bookmarkStart w:id="25023" w:name="_ETM_Q44_446320"/>
      <w:bookmarkEnd w:id="25023"/>
      <w:r>
        <w:rPr>
          <w:rtl/>
        </w:rPr>
        <w:t xml:space="preserve">המפלגות </w:t>
      </w:r>
      <w:bookmarkStart w:id="25024" w:name="_ETM_Q44_447190"/>
      <w:bookmarkEnd w:id="25024"/>
      <w:r>
        <w:rPr>
          <w:rtl/>
        </w:rPr>
        <w:t>הערב</w:t>
      </w:r>
      <w:r>
        <w:rPr>
          <w:rFonts w:hint="cs"/>
          <w:rtl/>
        </w:rPr>
        <w:t>יות.</w:t>
      </w:r>
      <w:bookmarkStart w:id="25025" w:name="_ETM_Q44_447669"/>
      <w:bookmarkStart w:id="25026" w:name="_ETM_Q44_449311"/>
      <w:bookmarkEnd w:id="25025"/>
      <w:bookmarkEnd w:id="25026"/>
      <w:r>
        <w:rPr>
          <w:rFonts w:hint="cs"/>
          <w:rtl/>
        </w:rPr>
        <w:t xml:space="preserve"> תודה רבה.</w:t>
      </w:r>
      <w:bookmarkStart w:id="25027" w:name="_ETM_Q44_445774"/>
      <w:bookmarkEnd w:id="25027"/>
    </w:p>
    <w:p w:rsidR="000172BA" w:rsidRDefault="000172BA" w:rsidP="000B2647">
      <w:pPr>
        <w:rPr>
          <w:rtl/>
        </w:rPr>
      </w:pPr>
      <w:bookmarkStart w:id="25028" w:name="_ETM_Q44_449393"/>
      <w:bookmarkEnd w:id="25028"/>
    </w:p>
    <w:p w:rsidR="000172BA" w:rsidRDefault="000172BA" w:rsidP="000B2647">
      <w:pPr>
        <w:pStyle w:val="af6"/>
        <w:keepNext/>
        <w:rPr>
          <w:rtl/>
        </w:rPr>
      </w:pPr>
      <w:bookmarkStart w:id="25029" w:name="ET_yor_6599_11"/>
      <w:r w:rsidRPr="00A756DB">
        <w:rPr>
          <w:rStyle w:val="TagStyle"/>
          <w:rtl/>
        </w:rPr>
        <w:t xml:space="preserve"> &lt;&lt; יור &gt;&gt; </w:t>
      </w:r>
      <w:r>
        <w:rPr>
          <w:rtl/>
        </w:rPr>
        <w:t>היו"ר משה רוט:</w:t>
      </w:r>
      <w:r w:rsidRPr="00A756DB">
        <w:rPr>
          <w:rStyle w:val="TagStyle"/>
          <w:rtl/>
        </w:rPr>
        <w:t xml:space="preserve"> &lt;&lt; יור &gt;&gt;</w:t>
      </w:r>
      <w:r>
        <w:rPr>
          <w:rtl/>
        </w:rPr>
        <w:t xml:space="preserve">   </w:t>
      </w:r>
      <w:bookmarkEnd w:id="25029"/>
    </w:p>
    <w:p w:rsidR="000172BA" w:rsidRDefault="000172BA" w:rsidP="00A6278C">
      <w:pPr>
        <w:rPr>
          <w:rtl/>
          <w:lang w:eastAsia="he-IL"/>
        </w:rPr>
      </w:pPr>
    </w:p>
    <w:p w:rsidR="000172BA" w:rsidRDefault="000172BA" w:rsidP="000B2647">
      <w:pPr>
        <w:rPr>
          <w:rtl/>
        </w:rPr>
      </w:pPr>
      <w:bookmarkStart w:id="25030" w:name="_ETM_Q44_444971"/>
      <w:bookmarkStart w:id="25031" w:name="_ETM_Q44_440470"/>
      <w:bookmarkStart w:id="25032" w:name="_ETM_Q44_449473"/>
      <w:bookmarkStart w:id="25033" w:name="_ETM_Q44_449520"/>
      <w:bookmarkStart w:id="25034" w:name="_ETM_Q44_447940"/>
      <w:bookmarkEnd w:id="25030"/>
      <w:bookmarkEnd w:id="25031"/>
      <w:bookmarkEnd w:id="25032"/>
      <w:bookmarkEnd w:id="25033"/>
      <w:bookmarkEnd w:id="25034"/>
      <w:r>
        <w:rPr>
          <w:rFonts w:hint="cs"/>
          <w:rtl/>
        </w:rPr>
        <w:t xml:space="preserve">תודה רבה. </w:t>
      </w:r>
      <w:bookmarkStart w:id="25035" w:name="_ETM_Q44_449940"/>
      <w:bookmarkStart w:id="25036" w:name="_ETM_Q44_445358"/>
      <w:bookmarkStart w:id="25037" w:name="_ETM_Q44_448240"/>
      <w:bookmarkStart w:id="25038" w:name="_ETM_Q44_448600"/>
      <w:bookmarkStart w:id="25039" w:name="_ETM_Q44_449320"/>
      <w:bookmarkStart w:id="25040" w:name="_ETM_Q44_449560"/>
      <w:bookmarkEnd w:id="25035"/>
      <w:bookmarkEnd w:id="25036"/>
      <w:bookmarkEnd w:id="25037"/>
      <w:bookmarkEnd w:id="25038"/>
      <w:bookmarkEnd w:id="25039"/>
      <w:bookmarkEnd w:id="25040"/>
      <w:r>
        <w:rPr>
          <w:rFonts w:hint="cs"/>
          <w:rtl/>
        </w:rPr>
        <w:t>חבר הכנסת גלעד קריב, בבקשה</w:t>
      </w:r>
      <w:bookmarkStart w:id="25041" w:name="_ETM_Q44_453139"/>
      <w:bookmarkStart w:id="25042" w:name="_ETM_Q44_468550"/>
      <w:bookmarkStart w:id="25043" w:name="_ETM_Q44_469210"/>
      <w:bookmarkEnd w:id="25041"/>
      <w:bookmarkEnd w:id="25042"/>
      <w:bookmarkEnd w:id="25043"/>
      <w:r>
        <w:rPr>
          <w:rFonts w:hint="cs"/>
          <w:rtl/>
        </w:rPr>
        <w:t>,</w:t>
      </w:r>
      <w:r>
        <w:rPr>
          <w:rtl/>
        </w:rPr>
        <w:t xml:space="preserve"> </w:t>
      </w:r>
      <w:bookmarkStart w:id="25044" w:name="_ETM_Q44_469870"/>
      <w:bookmarkEnd w:id="25044"/>
      <w:r>
        <w:rPr>
          <w:rtl/>
        </w:rPr>
        <w:t xml:space="preserve">30 </w:t>
      </w:r>
      <w:bookmarkStart w:id="25045" w:name="_ETM_Q44_470319"/>
      <w:bookmarkEnd w:id="25045"/>
      <w:r>
        <w:rPr>
          <w:rtl/>
        </w:rPr>
        <w:t xml:space="preserve">דקות </w:t>
      </w:r>
      <w:bookmarkStart w:id="25046" w:name="_ETM_Q44_470680"/>
      <w:bookmarkEnd w:id="25046"/>
      <w:r>
        <w:rPr>
          <w:rtl/>
        </w:rPr>
        <w:t>לרשותך</w:t>
      </w:r>
      <w:r>
        <w:rPr>
          <w:rFonts w:hint="cs"/>
          <w:rtl/>
        </w:rPr>
        <w:t>.</w:t>
      </w:r>
      <w:bookmarkStart w:id="25047" w:name="_ETM_Q44_475960"/>
      <w:bookmarkStart w:id="25048" w:name="_ETM_Q44_459190"/>
      <w:bookmarkEnd w:id="25047"/>
      <w:bookmarkEnd w:id="25048"/>
    </w:p>
    <w:p w:rsidR="000172BA" w:rsidRDefault="000172BA" w:rsidP="000B2647">
      <w:pPr>
        <w:rPr>
          <w:rtl/>
        </w:rPr>
      </w:pPr>
      <w:bookmarkStart w:id="25049" w:name="_ETM_Q44_459242"/>
      <w:bookmarkStart w:id="25050" w:name="_ETM_Q44_461539"/>
      <w:bookmarkEnd w:id="25049"/>
      <w:bookmarkEnd w:id="25050"/>
    </w:p>
    <w:p w:rsidR="000172BA" w:rsidRDefault="000172BA" w:rsidP="000B2647">
      <w:pPr>
        <w:pStyle w:val="a4"/>
        <w:keepNext/>
        <w:rPr>
          <w:rtl/>
        </w:rPr>
      </w:pPr>
      <w:bookmarkStart w:id="25051" w:name="ET_speaker_6156_12"/>
      <w:r w:rsidRPr="00DA1361">
        <w:rPr>
          <w:rStyle w:val="TagStyle"/>
          <w:rtl/>
        </w:rPr>
        <w:t xml:space="preserve"> &lt;&lt; דובר &gt;&gt; </w:t>
      </w:r>
      <w:bookmarkStart w:id="25052" w:name="_Toc185953689"/>
      <w:bookmarkStart w:id="25053" w:name="_Toc185954708"/>
      <w:r>
        <w:rPr>
          <w:rtl/>
        </w:rPr>
        <w:t>גלעד קריב (העבודה):</w:t>
      </w:r>
      <w:bookmarkEnd w:id="25052"/>
      <w:bookmarkEnd w:id="25053"/>
      <w:r w:rsidRPr="00DA1361">
        <w:rPr>
          <w:rStyle w:val="TagStyle"/>
          <w:rtl/>
        </w:rPr>
        <w:t xml:space="preserve"> &lt;&lt; דובר &gt;&gt;</w:t>
      </w:r>
      <w:r>
        <w:rPr>
          <w:rtl/>
        </w:rPr>
        <w:t xml:space="preserve">   </w:t>
      </w:r>
      <w:bookmarkEnd w:id="25051"/>
    </w:p>
    <w:p w:rsidR="000172BA" w:rsidRDefault="000172BA" w:rsidP="00A6278C">
      <w:pPr>
        <w:rPr>
          <w:rtl/>
          <w:lang w:eastAsia="he-IL"/>
        </w:rPr>
      </w:pPr>
    </w:p>
    <w:p w:rsidR="000172BA" w:rsidRDefault="000172BA" w:rsidP="00927DD1">
      <w:pPr>
        <w:rPr>
          <w:rtl/>
        </w:rPr>
      </w:pPr>
      <w:bookmarkStart w:id="25054" w:name="_ETM_Q44_462259"/>
      <w:bookmarkStart w:id="25055" w:name="_ETM_Q44_462361"/>
      <w:bookmarkStart w:id="25056" w:name="_ETM_Q44_459334"/>
      <w:bookmarkStart w:id="25057" w:name="_ETM_Q44_459424"/>
      <w:bookmarkEnd w:id="25054"/>
      <w:bookmarkEnd w:id="25055"/>
      <w:bookmarkEnd w:id="25056"/>
      <w:bookmarkEnd w:id="25057"/>
      <w:r>
        <w:rPr>
          <w:rtl/>
        </w:rPr>
        <w:t xml:space="preserve">אדוני </w:t>
      </w:r>
      <w:bookmarkStart w:id="25058" w:name="_ETM_Q44_476379"/>
      <w:bookmarkEnd w:id="25058"/>
      <w:r>
        <w:rPr>
          <w:rtl/>
        </w:rPr>
        <w:t>היושב-ראש</w:t>
      </w:r>
      <w:r>
        <w:rPr>
          <w:rFonts w:hint="cs"/>
          <w:rtl/>
        </w:rPr>
        <w:t>,</w:t>
      </w:r>
      <w:r>
        <w:rPr>
          <w:rtl/>
        </w:rPr>
        <w:t xml:space="preserve"> </w:t>
      </w:r>
      <w:bookmarkStart w:id="25059" w:name="_ETM_Q44_477309"/>
      <w:bookmarkEnd w:id="25059"/>
      <w:r>
        <w:rPr>
          <w:rtl/>
        </w:rPr>
        <w:t>עמיתיי</w:t>
      </w:r>
      <w:bookmarkStart w:id="25060" w:name="_ETM_Q44_474570"/>
      <w:bookmarkEnd w:id="25060"/>
      <w:r>
        <w:rPr>
          <w:rtl/>
        </w:rPr>
        <w:t xml:space="preserve"> </w:t>
      </w:r>
      <w:bookmarkStart w:id="25061" w:name="_ETM_Q44_477969"/>
      <w:bookmarkEnd w:id="25061"/>
      <w:r>
        <w:rPr>
          <w:rtl/>
        </w:rPr>
        <w:t xml:space="preserve">חברי </w:t>
      </w:r>
      <w:bookmarkStart w:id="25062" w:name="_ETM_Q44_478389"/>
      <w:bookmarkEnd w:id="25062"/>
      <w:r>
        <w:rPr>
          <w:rtl/>
        </w:rPr>
        <w:t xml:space="preserve">וחברות </w:t>
      </w:r>
      <w:bookmarkStart w:id="25063" w:name="_ETM_Q44_478930"/>
      <w:bookmarkEnd w:id="25063"/>
      <w:r>
        <w:rPr>
          <w:rtl/>
        </w:rPr>
        <w:t>הכנסת</w:t>
      </w:r>
      <w:r>
        <w:rPr>
          <w:rFonts w:hint="cs"/>
          <w:rtl/>
        </w:rPr>
        <w:t>,</w:t>
      </w:r>
      <w:r>
        <w:rPr>
          <w:rtl/>
        </w:rPr>
        <w:t xml:space="preserve"> </w:t>
      </w:r>
      <w:bookmarkStart w:id="25064" w:name="_ETM_Q44_479740"/>
      <w:bookmarkEnd w:id="25064"/>
      <w:r>
        <w:rPr>
          <w:rtl/>
        </w:rPr>
        <w:t xml:space="preserve">מכובדי </w:t>
      </w:r>
      <w:bookmarkStart w:id="25065" w:name="_ETM_Q44_480370"/>
      <w:bookmarkEnd w:id="25065"/>
      <w:r>
        <w:rPr>
          <w:rtl/>
        </w:rPr>
        <w:t>השר</w:t>
      </w:r>
      <w:r>
        <w:rPr>
          <w:rFonts w:hint="cs"/>
          <w:rtl/>
        </w:rPr>
        <w:t>,</w:t>
      </w:r>
      <w:r>
        <w:rPr>
          <w:rtl/>
        </w:rPr>
        <w:t xml:space="preserve"> </w:t>
      </w:r>
      <w:bookmarkStart w:id="25066" w:name="_ETM_Q44_481310"/>
      <w:bookmarkStart w:id="25067" w:name="_ETM_Q44_480000"/>
      <w:bookmarkStart w:id="25068" w:name="_ETM_Q44_480480"/>
      <w:bookmarkStart w:id="25069" w:name="_ETM_Q44_481110"/>
      <w:bookmarkStart w:id="25070" w:name="_ETM_Q44_483170"/>
      <w:bookmarkEnd w:id="25066"/>
      <w:bookmarkEnd w:id="25067"/>
      <w:bookmarkEnd w:id="25068"/>
      <w:bookmarkEnd w:id="25069"/>
      <w:bookmarkEnd w:id="25070"/>
      <w:r>
        <w:rPr>
          <w:rtl/>
        </w:rPr>
        <w:t xml:space="preserve">לילה </w:t>
      </w:r>
      <w:bookmarkStart w:id="25071" w:name="_ETM_Q44_483470"/>
      <w:bookmarkEnd w:id="25071"/>
      <w:r>
        <w:rPr>
          <w:rtl/>
        </w:rPr>
        <w:t xml:space="preserve">טוב </w:t>
      </w:r>
      <w:bookmarkStart w:id="25072" w:name="_ETM_Q44_483710"/>
      <w:bookmarkEnd w:id="25072"/>
      <w:r>
        <w:rPr>
          <w:rtl/>
        </w:rPr>
        <w:t>לכולם</w:t>
      </w:r>
      <w:r>
        <w:rPr>
          <w:rFonts w:hint="cs"/>
          <w:rtl/>
        </w:rPr>
        <w:t>.</w:t>
      </w:r>
      <w:r>
        <w:rPr>
          <w:rtl/>
        </w:rPr>
        <w:t xml:space="preserve"> </w:t>
      </w:r>
      <w:bookmarkStart w:id="25073" w:name="_ETM_Q44_484870"/>
      <w:bookmarkEnd w:id="25073"/>
      <w:r>
        <w:rPr>
          <w:rtl/>
        </w:rPr>
        <w:t xml:space="preserve">בפתח </w:t>
      </w:r>
      <w:bookmarkStart w:id="25074" w:name="_ETM_Q44_485710"/>
      <w:bookmarkEnd w:id="25074"/>
      <w:r>
        <w:rPr>
          <w:rtl/>
        </w:rPr>
        <w:t>הדברי</w:t>
      </w:r>
      <w:bookmarkStart w:id="25075" w:name="_ETM_Q44_485789"/>
      <w:bookmarkEnd w:id="25075"/>
      <w:r>
        <w:rPr>
          <w:rFonts w:hint="cs"/>
          <w:rtl/>
        </w:rPr>
        <w:t>ם</w:t>
      </w:r>
      <w:bookmarkStart w:id="25076" w:name="_ETM_Q44_481909"/>
      <w:bookmarkEnd w:id="25076"/>
      <w:r>
        <w:rPr>
          <w:rFonts w:hint="cs"/>
          <w:rtl/>
        </w:rPr>
        <w:t xml:space="preserve"> –</w:t>
      </w:r>
      <w:r>
        <w:rPr>
          <w:rtl/>
        </w:rPr>
        <w:t xml:space="preserve"> </w:t>
      </w:r>
      <w:bookmarkStart w:id="25077" w:name="_ETM_Q44_487349"/>
      <w:bookmarkEnd w:id="25077"/>
      <w:r>
        <w:rPr>
          <w:rtl/>
        </w:rPr>
        <w:t xml:space="preserve">השתתפות </w:t>
      </w:r>
      <w:bookmarkStart w:id="25078" w:name="_ETM_Q44_488370"/>
      <w:bookmarkEnd w:id="25078"/>
      <w:r>
        <w:rPr>
          <w:rtl/>
        </w:rPr>
        <w:t xml:space="preserve">בצער </w:t>
      </w:r>
      <w:bookmarkStart w:id="25079" w:name="_ETM_Q44_489059"/>
      <w:bookmarkEnd w:id="25079"/>
      <w:r>
        <w:rPr>
          <w:rFonts w:hint="cs"/>
          <w:rtl/>
        </w:rPr>
        <w:t>שלוש</w:t>
      </w:r>
      <w:r>
        <w:rPr>
          <w:rtl/>
        </w:rPr>
        <w:t xml:space="preserve"> </w:t>
      </w:r>
      <w:bookmarkStart w:id="25080" w:name="_ETM_Q44_489570"/>
      <w:bookmarkEnd w:id="25080"/>
      <w:r>
        <w:rPr>
          <w:rFonts w:hint="cs"/>
          <w:rtl/>
        </w:rPr>
        <w:t>ה</w:t>
      </w:r>
      <w:r>
        <w:rPr>
          <w:rtl/>
        </w:rPr>
        <w:t xml:space="preserve">משפחות </w:t>
      </w:r>
      <w:bookmarkStart w:id="25081" w:name="_ETM_Q44_490259"/>
      <w:bookmarkEnd w:id="25081"/>
      <w:r>
        <w:rPr>
          <w:rtl/>
        </w:rPr>
        <w:t xml:space="preserve">שקיבלו </w:t>
      </w:r>
      <w:bookmarkStart w:id="25082" w:name="_ETM_Q44_490949"/>
      <w:bookmarkEnd w:id="25082"/>
      <w:r>
        <w:rPr>
          <w:rtl/>
        </w:rPr>
        <w:t xml:space="preserve">היום </w:t>
      </w:r>
      <w:bookmarkStart w:id="25083" w:name="_ETM_Q44_491250"/>
      <w:bookmarkEnd w:id="25083"/>
      <w:r>
        <w:rPr>
          <w:rtl/>
        </w:rPr>
        <w:t xml:space="preserve">את </w:t>
      </w:r>
      <w:bookmarkStart w:id="25084" w:name="_ETM_Q44_491369"/>
      <w:bookmarkEnd w:id="25084"/>
      <w:r>
        <w:rPr>
          <w:rtl/>
        </w:rPr>
        <w:t xml:space="preserve">בשורת </w:t>
      </w:r>
      <w:bookmarkStart w:id="25085" w:name="_ETM_Q44_492029"/>
      <w:bookmarkEnd w:id="25085"/>
      <w:r>
        <w:rPr>
          <w:rFonts w:hint="cs"/>
          <w:rtl/>
        </w:rPr>
        <w:t>ה</w:t>
      </w:r>
      <w:r>
        <w:rPr>
          <w:rtl/>
        </w:rPr>
        <w:t>איוב</w:t>
      </w:r>
      <w:r w:rsidR="00927DD1">
        <w:rPr>
          <w:rFonts w:hint="cs"/>
          <w:rtl/>
        </w:rPr>
        <w:t>,</w:t>
      </w:r>
      <w:bookmarkStart w:id="25086" w:name="_ETM_Q44_490579"/>
      <w:bookmarkEnd w:id="25086"/>
      <w:r>
        <w:rPr>
          <w:rtl/>
        </w:rPr>
        <w:t xml:space="preserve"> </w:t>
      </w:r>
      <w:bookmarkStart w:id="25087" w:name="_ETM_Q44_493550"/>
      <w:bookmarkEnd w:id="25087"/>
      <w:r>
        <w:rPr>
          <w:rtl/>
        </w:rPr>
        <w:t xml:space="preserve">משפחת </w:t>
      </w:r>
      <w:bookmarkStart w:id="25088" w:name="_ETM_Q44_494150"/>
      <w:bookmarkStart w:id="25089" w:name="_ETM_Q44_494600"/>
      <w:bookmarkEnd w:id="25088"/>
      <w:bookmarkEnd w:id="25089"/>
      <w:r>
        <w:rPr>
          <w:rFonts w:hint="cs"/>
          <w:rtl/>
        </w:rPr>
        <w:t>אטדגי,</w:t>
      </w:r>
      <w:bookmarkStart w:id="25090" w:name="_ETM_Q44_492050"/>
      <w:bookmarkStart w:id="25091" w:name="_ETM_Q44_495139"/>
      <w:bookmarkEnd w:id="25090"/>
      <w:bookmarkEnd w:id="25091"/>
      <w:r>
        <w:rPr>
          <w:rFonts w:hint="cs"/>
          <w:rtl/>
        </w:rPr>
        <w:t xml:space="preserve"> </w:t>
      </w:r>
      <w:r>
        <w:rPr>
          <w:rtl/>
        </w:rPr>
        <w:t>משפ</w:t>
      </w:r>
      <w:bookmarkStart w:id="25092" w:name="_ETM_Q44_492099"/>
      <w:bookmarkEnd w:id="25092"/>
      <w:r>
        <w:rPr>
          <w:rtl/>
        </w:rPr>
        <w:t xml:space="preserve">חה </w:t>
      </w:r>
      <w:bookmarkStart w:id="25093" w:name="_ETM_Q44_495620"/>
      <w:bookmarkEnd w:id="25093"/>
      <w:r>
        <w:rPr>
          <w:rtl/>
        </w:rPr>
        <w:t>דינ</w:t>
      </w:r>
      <w:bookmarkStart w:id="25094" w:name="_ETM_Q44_494499"/>
      <w:bookmarkEnd w:id="25094"/>
      <w:r>
        <w:rPr>
          <w:rFonts w:hint="cs"/>
          <w:rtl/>
        </w:rPr>
        <w:t>ר</w:t>
      </w:r>
      <w:r>
        <w:rPr>
          <w:rtl/>
        </w:rPr>
        <w:t xml:space="preserve"> </w:t>
      </w:r>
      <w:bookmarkStart w:id="25095" w:name="_ETM_Q44_496130"/>
      <w:bookmarkEnd w:id="25095"/>
      <w:r>
        <w:rPr>
          <w:rtl/>
        </w:rPr>
        <w:t xml:space="preserve">ומשפחת </w:t>
      </w:r>
      <w:bookmarkStart w:id="25096" w:name="_ETM_Q44_497150"/>
      <w:bookmarkEnd w:id="25096"/>
      <w:r>
        <w:rPr>
          <w:rtl/>
        </w:rPr>
        <w:t>פסח</w:t>
      </w:r>
      <w:r>
        <w:rPr>
          <w:rFonts w:hint="cs"/>
          <w:rtl/>
        </w:rPr>
        <w:t>.</w:t>
      </w:r>
      <w:bookmarkStart w:id="25097" w:name="_ETM_Q44_498690"/>
      <w:bookmarkStart w:id="25098" w:name="_ETM_Q44_495401"/>
      <w:bookmarkEnd w:id="25097"/>
      <w:bookmarkEnd w:id="25098"/>
    </w:p>
    <w:p w:rsidR="000172BA" w:rsidRDefault="000172BA" w:rsidP="000B2647">
      <w:pPr>
        <w:rPr>
          <w:rtl/>
        </w:rPr>
      </w:pPr>
      <w:bookmarkStart w:id="25099" w:name="_ETM_Q44_495466"/>
      <w:bookmarkEnd w:id="25099"/>
    </w:p>
    <w:p w:rsidR="000172BA" w:rsidRDefault="000172BA" w:rsidP="00927DD1">
      <w:pPr>
        <w:rPr>
          <w:rtl/>
        </w:rPr>
      </w:pPr>
      <w:bookmarkStart w:id="25100" w:name="_ETM_Q44_495545"/>
      <w:bookmarkStart w:id="25101" w:name="_ETM_Q44_495603"/>
      <w:bookmarkEnd w:id="25100"/>
      <w:bookmarkEnd w:id="25101"/>
      <w:r>
        <w:rPr>
          <w:rtl/>
        </w:rPr>
        <w:t xml:space="preserve">אתייחס </w:t>
      </w:r>
      <w:bookmarkStart w:id="25102" w:name="_ETM_Q44_499440"/>
      <w:bookmarkEnd w:id="25102"/>
      <w:r>
        <w:rPr>
          <w:rtl/>
        </w:rPr>
        <w:t xml:space="preserve">להמשך </w:t>
      </w:r>
      <w:bookmarkStart w:id="25103" w:name="_ETM_Q44_500730"/>
      <w:bookmarkEnd w:id="25103"/>
      <w:r>
        <w:rPr>
          <w:rtl/>
        </w:rPr>
        <w:t xml:space="preserve">המערכה </w:t>
      </w:r>
      <w:bookmarkStart w:id="25104" w:name="_ETM_Q44_502080"/>
      <w:bookmarkEnd w:id="25104"/>
      <w:r>
        <w:rPr>
          <w:rtl/>
        </w:rPr>
        <w:t xml:space="preserve">בעזה </w:t>
      </w:r>
      <w:bookmarkStart w:id="25105" w:name="_ETM_Q44_503689"/>
      <w:bookmarkEnd w:id="25105"/>
      <w:r>
        <w:rPr>
          <w:rtl/>
        </w:rPr>
        <w:t>והשלכותי</w:t>
      </w:r>
      <w:bookmarkStart w:id="25106" w:name="_ETM_Q44_501139"/>
      <w:bookmarkEnd w:id="25106"/>
      <w:r>
        <w:rPr>
          <w:rFonts w:hint="cs"/>
          <w:rtl/>
        </w:rPr>
        <w:t>ו</w:t>
      </w:r>
      <w:r>
        <w:rPr>
          <w:rtl/>
        </w:rPr>
        <w:t xml:space="preserve"> </w:t>
      </w:r>
      <w:bookmarkStart w:id="25107" w:name="_ETM_Q44_504949"/>
      <w:bookmarkEnd w:id="25107"/>
      <w:r>
        <w:rPr>
          <w:rtl/>
        </w:rPr>
        <w:t xml:space="preserve">בהמשך </w:t>
      </w:r>
      <w:bookmarkStart w:id="25108" w:name="_ETM_Q44_505609"/>
      <w:bookmarkEnd w:id="25108"/>
      <w:r>
        <w:rPr>
          <w:rtl/>
        </w:rPr>
        <w:t>דבריי</w:t>
      </w:r>
      <w:r>
        <w:rPr>
          <w:rFonts w:hint="cs"/>
          <w:rtl/>
        </w:rPr>
        <w:t>,</w:t>
      </w:r>
      <w:r>
        <w:rPr>
          <w:rtl/>
        </w:rPr>
        <w:t xml:space="preserve"> </w:t>
      </w:r>
      <w:bookmarkStart w:id="25109" w:name="_ETM_Q44_507069"/>
      <w:bookmarkEnd w:id="25109"/>
      <w:r>
        <w:rPr>
          <w:rtl/>
        </w:rPr>
        <w:t xml:space="preserve">אבל </w:t>
      </w:r>
      <w:bookmarkStart w:id="25110" w:name="_ETM_Q44_507279"/>
      <w:bookmarkEnd w:id="25110"/>
      <w:r>
        <w:rPr>
          <w:rtl/>
        </w:rPr>
        <w:t xml:space="preserve">אני </w:t>
      </w:r>
      <w:bookmarkStart w:id="25111" w:name="_ETM_Q44_507460"/>
      <w:bookmarkEnd w:id="25111"/>
      <w:r>
        <w:rPr>
          <w:rtl/>
        </w:rPr>
        <w:t xml:space="preserve">מבקש </w:t>
      </w:r>
      <w:bookmarkStart w:id="25112" w:name="_ETM_Q44_508269"/>
      <w:bookmarkEnd w:id="25112"/>
      <w:r>
        <w:rPr>
          <w:rtl/>
        </w:rPr>
        <w:t>לפתוח</w:t>
      </w:r>
      <w:r>
        <w:rPr>
          <w:rFonts w:hint="cs"/>
          <w:rtl/>
        </w:rPr>
        <w:t>,</w:t>
      </w:r>
      <w:r>
        <w:rPr>
          <w:rtl/>
        </w:rPr>
        <w:t xml:space="preserve"> </w:t>
      </w:r>
      <w:bookmarkStart w:id="25113" w:name="_ETM_Q44_509769"/>
      <w:bookmarkEnd w:id="25113"/>
      <w:r>
        <w:rPr>
          <w:rtl/>
        </w:rPr>
        <w:t>ראשית</w:t>
      </w:r>
      <w:r>
        <w:rPr>
          <w:rFonts w:hint="cs"/>
          <w:rtl/>
        </w:rPr>
        <w:t>,</w:t>
      </w:r>
      <w:r>
        <w:rPr>
          <w:rtl/>
        </w:rPr>
        <w:t xml:space="preserve"> </w:t>
      </w:r>
      <w:bookmarkStart w:id="25114" w:name="_ETM_Q44_510519"/>
      <w:bookmarkEnd w:id="25114"/>
      <w:r>
        <w:rPr>
          <w:rtl/>
        </w:rPr>
        <w:t xml:space="preserve">בהתייחסות </w:t>
      </w:r>
      <w:bookmarkStart w:id="25115" w:name="_ETM_Q44_512380"/>
      <w:bookmarkEnd w:id="25115"/>
      <w:r>
        <w:rPr>
          <w:rtl/>
        </w:rPr>
        <w:t>לאיגרת</w:t>
      </w:r>
      <w:bookmarkStart w:id="25116" w:name="_ETM_Q44_513279"/>
      <w:bookmarkEnd w:id="25116"/>
      <w:r>
        <w:rPr>
          <w:rtl/>
        </w:rPr>
        <w:t xml:space="preserve"> </w:t>
      </w:r>
      <w:bookmarkStart w:id="25117" w:name="_ETM_Q44_513940"/>
      <w:bookmarkEnd w:id="25117"/>
      <w:r>
        <w:rPr>
          <w:rtl/>
        </w:rPr>
        <w:t xml:space="preserve">המפכ"ל </w:t>
      </w:r>
      <w:bookmarkStart w:id="25118" w:name="_ETM_Q44_514690"/>
      <w:bookmarkEnd w:id="25118"/>
      <w:r>
        <w:rPr>
          <w:rtl/>
        </w:rPr>
        <w:t xml:space="preserve">המבישה </w:t>
      </w:r>
      <w:bookmarkStart w:id="25119" w:name="_ETM_Q44_516219"/>
      <w:bookmarkEnd w:id="25119"/>
      <w:r>
        <w:rPr>
          <w:rtl/>
        </w:rPr>
        <w:t xml:space="preserve">שהופצה </w:t>
      </w:r>
      <w:bookmarkStart w:id="25120" w:name="_ETM_Q44_517029"/>
      <w:bookmarkEnd w:id="25120"/>
      <w:r>
        <w:rPr>
          <w:rtl/>
        </w:rPr>
        <w:t>היום</w:t>
      </w:r>
      <w:r>
        <w:rPr>
          <w:rFonts w:hint="cs"/>
          <w:rtl/>
        </w:rPr>
        <w:t>.</w:t>
      </w:r>
      <w:r>
        <w:rPr>
          <w:rtl/>
        </w:rPr>
        <w:t xml:space="preserve"> </w:t>
      </w:r>
      <w:bookmarkStart w:id="25121" w:name="_ETM_Q44_517960"/>
      <w:bookmarkStart w:id="25122" w:name="_ETM_Q44_516409"/>
      <w:bookmarkEnd w:id="25121"/>
      <w:bookmarkEnd w:id="25122"/>
      <w:r>
        <w:rPr>
          <w:rtl/>
        </w:rPr>
        <w:t xml:space="preserve">אני </w:t>
      </w:r>
      <w:bookmarkStart w:id="25123" w:name="_ETM_Q44_518350"/>
      <w:bookmarkEnd w:id="25123"/>
      <w:r>
        <w:rPr>
          <w:rtl/>
        </w:rPr>
        <w:t xml:space="preserve">שמח </w:t>
      </w:r>
      <w:bookmarkStart w:id="25124" w:name="_ETM_Q44_519070"/>
      <w:bookmarkEnd w:id="25124"/>
      <w:r>
        <w:rPr>
          <w:rtl/>
        </w:rPr>
        <w:t xml:space="preserve">שניצב </w:t>
      </w:r>
      <w:bookmarkStart w:id="25125" w:name="_ETM_Q44_519969"/>
      <w:bookmarkEnd w:id="25125"/>
      <w:r>
        <w:rPr>
          <w:rtl/>
        </w:rPr>
        <w:t xml:space="preserve">בדימוס </w:t>
      </w:r>
      <w:bookmarkStart w:id="25126" w:name="_ETM_Q44_520629"/>
      <w:bookmarkEnd w:id="25126"/>
      <w:r>
        <w:rPr>
          <w:rtl/>
        </w:rPr>
        <w:t xml:space="preserve">מיקי </w:t>
      </w:r>
      <w:bookmarkStart w:id="25127" w:name="_ETM_Q44_521019"/>
      <w:bookmarkEnd w:id="25127"/>
      <w:r>
        <w:rPr>
          <w:rtl/>
        </w:rPr>
        <w:t>לוי</w:t>
      </w:r>
      <w:r>
        <w:rPr>
          <w:rFonts w:hint="cs"/>
          <w:rtl/>
        </w:rPr>
        <w:t>,</w:t>
      </w:r>
      <w:r>
        <w:rPr>
          <w:rtl/>
        </w:rPr>
        <w:t xml:space="preserve"> </w:t>
      </w:r>
      <w:bookmarkStart w:id="25128" w:name="_ETM_Q44_521990"/>
      <w:bookmarkEnd w:id="25128"/>
      <w:r>
        <w:rPr>
          <w:rtl/>
        </w:rPr>
        <w:t xml:space="preserve">מפקד </w:t>
      </w:r>
      <w:bookmarkStart w:id="25129" w:name="_ETM_Q44_522589"/>
      <w:bookmarkEnd w:id="25129"/>
      <w:r>
        <w:rPr>
          <w:rtl/>
        </w:rPr>
        <w:t xml:space="preserve">מחוז </w:t>
      </w:r>
      <w:bookmarkStart w:id="25130" w:name="_ETM_Q44_523040"/>
      <w:bookmarkEnd w:id="25130"/>
      <w:r>
        <w:rPr>
          <w:rtl/>
        </w:rPr>
        <w:t>ירושלים</w:t>
      </w:r>
      <w:r>
        <w:rPr>
          <w:rFonts w:hint="cs"/>
          <w:rtl/>
        </w:rPr>
        <w:t>,</w:t>
      </w:r>
      <w:r>
        <w:rPr>
          <w:rtl/>
        </w:rPr>
        <w:t xml:space="preserve"> </w:t>
      </w:r>
      <w:bookmarkStart w:id="25131" w:name="_ETM_Q44_524390"/>
      <w:bookmarkEnd w:id="25131"/>
      <w:r>
        <w:rPr>
          <w:rtl/>
        </w:rPr>
        <w:t xml:space="preserve">נמצא </w:t>
      </w:r>
      <w:bookmarkStart w:id="25132" w:name="_ETM_Q44_524930"/>
      <w:bookmarkEnd w:id="25132"/>
      <w:r>
        <w:rPr>
          <w:rtl/>
        </w:rPr>
        <w:t>כאן</w:t>
      </w:r>
      <w:r>
        <w:rPr>
          <w:rFonts w:hint="cs"/>
          <w:rtl/>
        </w:rPr>
        <w:t>,</w:t>
      </w:r>
      <w:r>
        <w:rPr>
          <w:rtl/>
        </w:rPr>
        <w:t xml:space="preserve"> </w:t>
      </w:r>
      <w:bookmarkStart w:id="25133" w:name="_ETM_Q44_525950"/>
      <w:bookmarkEnd w:id="25133"/>
      <w:r>
        <w:rPr>
          <w:rtl/>
        </w:rPr>
        <w:t xml:space="preserve">כי </w:t>
      </w:r>
      <w:bookmarkStart w:id="25134" w:name="_ETM_Q44_526130"/>
      <w:bookmarkEnd w:id="25134"/>
      <w:r>
        <w:rPr>
          <w:rtl/>
        </w:rPr>
        <w:t xml:space="preserve">אני </w:t>
      </w:r>
      <w:bookmarkStart w:id="25135" w:name="_ETM_Q44_526279"/>
      <w:bookmarkEnd w:id="25135"/>
      <w:r>
        <w:rPr>
          <w:rtl/>
        </w:rPr>
        <w:t xml:space="preserve">בטוח </w:t>
      </w:r>
      <w:bookmarkStart w:id="25136" w:name="_ETM_Q44_526940"/>
      <w:bookmarkEnd w:id="25136"/>
      <w:r>
        <w:rPr>
          <w:rtl/>
        </w:rPr>
        <w:t xml:space="preserve">שהוא </w:t>
      </w:r>
      <w:bookmarkStart w:id="25137" w:name="_ETM_Q44_527300"/>
      <w:bookmarkEnd w:id="25137"/>
      <w:r>
        <w:rPr>
          <w:rtl/>
        </w:rPr>
        <w:t xml:space="preserve">לוקח </w:t>
      </w:r>
      <w:bookmarkStart w:id="25138" w:name="_ETM_Q44_527960"/>
      <w:bookmarkEnd w:id="25138"/>
      <w:r>
        <w:rPr>
          <w:rtl/>
        </w:rPr>
        <w:t xml:space="preserve">את </w:t>
      </w:r>
      <w:bookmarkStart w:id="25139" w:name="_ETM_Q44_528140"/>
      <w:bookmarkEnd w:id="25139"/>
      <w:r>
        <w:rPr>
          <w:rtl/>
        </w:rPr>
        <w:t xml:space="preserve">כל </w:t>
      </w:r>
      <w:bookmarkStart w:id="25140" w:name="_ETM_Q44_528410"/>
      <w:bookmarkEnd w:id="25140"/>
      <w:r>
        <w:rPr>
          <w:rtl/>
        </w:rPr>
        <w:t xml:space="preserve">מה </w:t>
      </w:r>
      <w:bookmarkStart w:id="25141" w:name="_ETM_Q44_528589"/>
      <w:bookmarkEnd w:id="25141"/>
      <w:r>
        <w:rPr>
          <w:rtl/>
        </w:rPr>
        <w:t xml:space="preserve">שמתרחש </w:t>
      </w:r>
      <w:bookmarkStart w:id="25142" w:name="_ETM_Q44_530289"/>
      <w:bookmarkEnd w:id="25142"/>
      <w:r>
        <w:rPr>
          <w:rtl/>
        </w:rPr>
        <w:t xml:space="preserve">בתוך </w:t>
      </w:r>
      <w:bookmarkStart w:id="25143" w:name="_ETM_Q44_530710"/>
      <w:bookmarkEnd w:id="25143"/>
      <w:r>
        <w:rPr>
          <w:rtl/>
        </w:rPr>
        <w:t xml:space="preserve">משטרת </w:t>
      </w:r>
      <w:bookmarkStart w:id="25144" w:name="_ETM_Q44_531309"/>
      <w:bookmarkEnd w:id="25144"/>
      <w:r>
        <w:rPr>
          <w:rtl/>
        </w:rPr>
        <w:t xml:space="preserve">ישראל </w:t>
      </w:r>
      <w:bookmarkStart w:id="25145" w:name="_ETM_Q44_532479"/>
      <w:bookmarkEnd w:id="25145"/>
      <w:r>
        <w:rPr>
          <w:rtl/>
        </w:rPr>
        <w:t xml:space="preserve">גם </w:t>
      </w:r>
      <w:bookmarkStart w:id="25146" w:name="_ETM_Q44_532839"/>
      <w:bookmarkEnd w:id="25146"/>
      <w:r>
        <w:rPr>
          <w:rtl/>
        </w:rPr>
        <w:t xml:space="preserve">באופן </w:t>
      </w:r>
      <w:bookmarkStart w:id="25147" w:name="_ETM_Q44_533440"/>
      <w:bookmarkEnd w:id="25147"/>
      <w:r>
        <w:rPr>
          <w:rtl/>
        </w:rPr>
        <w:t>אישי</w:t>
      </w:r>
      <w:r>
        <w:rPr>
          <w:rFonts w:hint="cs"/>
          <w:rtl/>
        </w:rPr>
        <w:t>,</w:t>
      </w:r>
      <w:r>
        <w:rPr>
          <w:rtl/>
        </w:rPr>
        <w:t xml:space="preserve"> </w:t>
      </w:r>
      <w:bookmarkStart w:id="25148" w:name="_ETM_Q44_534469"/>
      <w:bookmarkEnd w:id="25148"/>
      <w:r>
        <w:rPr>
          <w:rtl/>
        </w:rPr>
        <w:t xml:space="preserve">לאור </w:t>
      </w:r>
      <w:bookmarkStart w:id="25149" w:name="_ETM_Q44_534890"/>
      <w:bookmarkEnd w:id="25149"/>
      <w:r>
        <w:rPr>
          <w:rtl/>
        </w:rPr>
        <w:t xml:space="preserve">שירותו </w:t>
      </w:r>
      <w:bookmarkStart w:id="25150" w:name="_ETM_Q44_535550"/>
      <w:bookmarkEnd w:id="25150"/>
      <w:r>
        <w:rPr>
          <w:rtl/>
        </w:rPr>
        <w:t xml:space="preserve">המפואר </w:t>
      </w:r>
      <w:bookmarkStart w:id="25151" w:name="_ETM_Q44_536929"/>
      <w:bookmarkEnd w:id="25151"/>
      <w:r>
        <w:rPr>
          <w:rtl/>
        </w:rPr>
        <w:t xml:space="preserve">בגוף </w:t>
      </w:r>
      <w:bookmarkStart w:id="25152" w:name="_ETM_Q44_537529"/>
      <w:bookmarkEnd w:id="25152"/>
      <w:r>
        <w:rPr>
          <w:rtl/>
        </w:rPr>
        <w:t>הזה</w:t>
      </w:r>
      <w:r>
        <w:rPr>
          <w:rFonts w:hint="cs"/>
          <w:rtl/>
        </w:rPr>
        <w:t>,</w:t>
      </w:r>
      <w:r>
        <w:rPr>
          <w:rtl/>
        </w:rPr>
        <w:t xml:space="preserve"> </w:t>
      </w:r>
      <w:bookmarkStart w:id="25153" w:name="_ETM_Q44_538399"/>
      <w:bookmarkEnd w:id="25153"/>
      <w:r>
        <w:rPr>
          <w:rtl/>
        </w:rPr>
        <w:t>ש</w:t>
      </w:r>
      <w:bookmarkStart w:id="25154" w:name="_ETM_Q44_538969"/>
      <w:bookmarkStart w:id="25155" w:name="_ETM_Q44_540649"/>
      <w:bookmarkStart w:id="25156" w:name="_ETM_Q44_540949"/>
      <w:bookmarkStart w:id="25157" w:name="_ETM_Q44_542059"/>
      <w:bookmarkEnd w:id="25154"/>
      <w:bookmarkEnd w:id="25155"/>
      <w:bookmarkEnd w:id="25156"/>
      <w:bookmarkEnd w:id="25157"/>
      <w:r>
        <w:rPr>
          <w:rFonts w:hint="cs"/>
          <w:rtl/>
        </w:rPr>
        <w:t>רוח רעה, רוח רעה ע</w:t>
      </w:r>
      <w:r>
        <w:rPr>
          <w:rtl/>
        </w:rPr>
        <w:t xml:space="preserve">וברת </w:t>
      </w:r>
      <w:bookmarkStart w:id="25158" w:name="_ETM_Q44_542749"/>
      <w:bookmarkEnd w:id="25158"/>
      <w:r>
        <w:rPr>
          <w:rtl/>
        </w:rPr>
        <w:t>בתוכו</w:t>
      </w:r>
      <w:r>
        <w:rPr>
          <w:rFonts w:hint="cs"/>
          <w:rtl/>
        </w:rPr>
        <w:t>,</w:t>
      </w:r>
      <w:r>
        <w:rPr>
          <w:rtl/>
        </w:rPr>
        <w:t xml:space="preserve"> </w:t>
      </w:r>
      <w:bookmarkStart w:id="25159" w:name="_ETM_Q44_544229"/>
      <w:bookmarkStart w:id="25160" w:name="_ETM_Q44_544650"/>
      <w:bookmarkStart w:id="25161" w:name="_ETM_Q44_544920"/>
      <w:bookmarkEnd w:id="25159"/>
      <w:bookmarkEnd w:id="25160"/>
      <w:bookmarkEnd w:id="25161"/>
      <w:r>
        <w:rPr>
          <w:rFonts w:hint="cs"/>
          <w:rtl/>
        </w:rPr>
        <w:t>רוחו של</w:t>
      </w:r>
      <w:bookmarkStart w:id="25162" w:name="_ETM_Q44_544000"/>
      <w:bookmarkStart w:id="25163" w:name="_ETM_Q44_548920"/>
      <w:bookmarkEnd w:id="25162"/>
      <w:bookmarkEnd w:id="25163"/>
      <w:r>
        <w:rPr>
          <w:rtl/>
        </w:rPr>
        <w:t xml:space="preserve"> </w:t>
      </w:r>
      <w:bookmarkStart w:id="25164" w:name="_ETM_Q44_545400"/>
      <w:bookmarkEnd w:id="25164"/>
      <w:r>
        <w:rPr>
          <w:rtl/>
        </w:rPr>
        <w:t xml:space="preserve">העבריין </w:t>
      </w:r>
      <w:bookmarkStart w:id="25165" w:name="_ETM_Q44_546859"/>
      <w:bookmarkEnd w:id="25165"/>
      <w:r>
        <w:rPr>
          <w:rtl/>
        </w:rPr>
        <w:t>ו</w:t>
      </w:r>
      <w:r>
        <w:rPr>
          <w:rFonts w:hint="cs"/>
          <w:rtl/>
        </w:rPr>
        <w:t xml:space="preserve">השר </w:t>
      </w:r>
      <w:r>
        <w:rPr>
          <w:rtl/>
        </w:rPr>
        <w:t xml:space="preserve">הכושל </w:t>
      </w:r>
      <w:bookmarkStart w:id="25166" w:name="_ETM_Q44_548359"/>
      <w:bookmarkEnd w:id="25166"/>
      <w:r>
        <w:rPr>
          <w:rtl/>
        </w:rPr>
        <w:t>א</w:t>
      </w:r>
      <w:bookmarkStart w:id="25167" w:name="_ETM_Q44_547010"/>
      <w:bookmarkStart w:id="25168" w:name="_ETM_Q44_542721"/>
      <w:bookmarkEnd w:id="25167"/>
      <w:bookmarkEnd w:id="25168"/>
      <w:r>
        <w:rPr>
          <w:rtl/>
        </w:rPr>
        <w:t xml:space="preserve">יתמר </w:t>
      </w:r>
      <w:bookmarkStart w:id="25169" w:name="_ETM_Q44_548899"/>
      <w:bookmarkEnd w:id="25169"/>
      <w:r>
        <w:rPr>
          <w:rtl/>
        </w:rPr>
        <w:t xml:space="preserve">בן </w:t>
      </w:r>
      <w:bookmarkStart w:id="25170" w:name="_ETM_Q44_549140"/>
      <w:bookmarkEnd w:id="25170"/>
      <w:r>
        <w:rPr>
          <w:rtl/>
        </w:rPr>
        <w:t>גביר</w:t>
      </w:r>
      <w:r>
        <w:rPr>
          <w:rFonts w:hint="cs"/>
          <w:rtl/>
        </w:rPr>
        <w:t>.</w:t>
      </w:r>
      <w:bookmarkStart w:id="25171" w:name="_ETM_Q44_550590"/>
      <w:bookmarkStart w:id="25172" w:name="_ETM_Q44_546769"/>
      <w:bookmarkEnd w:id="25171"/>
      <w:bookmarkEnd w:id="25172"/>
    </w:p>
    <w:p w:rsidR="000172BA" w:rsidRDefault="000172BA" w:rsidP="000B2647">
      <w:pPr>
        <w:rPr>
          <w:rtl/>
        </w:rPr>
      </w:pPr>
      <w:bookmarkStart w:id="25173" w:name="_ETM_Q44_546852"/>
      <w:bookmarkEnd w:id="25173"/>
    </w:p>
    <w:p w:rsidR="000172BA" w:rsidRDefault="000172BA" w:rsidP="00927DD1">
      <w:pPr>
        <w:rPr>
          <w:rtl/>
        </w:rPr>
      </w:pPr>
      <w:bookmarkStart w:id="25174" w:name="_ETM_Q44_546912"/>
      <w:bookmarkStart w:id="25175" w:name="_ETM_Q44_546990"/>
      <w:bookmarkEnd w:id="25174"/>
      <w:bookmarkEnd w:id="25175"/>
      <w:r>
        <w:rPr>
          <w:rtl/>
        </w:rPr>
        <w:t>ב</w:t>
      </w:r>
      <w:bookmarkStart w:id="25176" w:name="_ETM_Q44_551070"/>
      <w:bookmarkEnd w:id="25176"/>
      <w:r>
        <w:rPr>
          <w:rFonts w:hint="cs"/>
          <w:rtl/>
        </w:rPr>
        <w:t>איגר</w:t>
      </w:r>
      <w:r>
        <w:rPr>
          <w:rtl/>
        </w:rPr>
        <w:t>תו</w:t>
      </w:r>
      <w:bookmarkStart w:id="25177" w:name="_ETM_Q44_551691"/>
      <w:bookmarkEnd w:id="25177"/>
      <w:r>
        <w:rPr>
          <w:rtl/>
        </w:rPr>
        <w:t xml:space="preserve"> </w:t>
      </w:r>
      <w:bookmarkStart w:id="25178" w:name="_ETM_Q44_552219"/>
      <w:bookmarkEnd w:id="25178"/>
      <w:r>
        <w:rPr>
          <w:rtl/>
        </w:rPr>
        <w:t xml:space="preserve">תקף </w:t>
      </w:r>
      <w:bookmarkStart w:id="25179" w:name="_ETM_Q44_552729"/>
      <w:bookmarkEnd w:id="25179"/>
      <w:r>
        <w:rPr>
          <w:rtl/>
        </w:rPr>
        <w:t xml:space="preserve">היום </w:t>
      </w:r>
      <w:bookmarkStart w:id="25180" w:name="_ETM_Q44_553089"/>
      <w:bookmarkEnd w:id="25180"/>
      <w:r>
        <w:rPr>
          <w:rtl/>
        </w:rPr>
        <w:t xml:space="preserve">המפכ"ל </w:t>
      </w:r>
      <w:bookmarkStart w:id="25181" w:name="_ETM_Q44_554680"/>
      <w:bookmarkEnd w:id="25181"/>
      <w:r>
        <w:rPr>
          <w:rtl/>
        </w:rPr>
        <w:t xml:space="preserve">את </w:t>
      </w:r>
      <w:bookmarkStart w:id="25182" w:name="_ETM_Q44_554920"/>
      <w:bookmarkEnd w:id="25182"/>
      <w:r>
        <w:rPr>
          <w:rtl/>
        </w:rPr>
        <w:t xml:space="preserve">התחקיר </w:t>
      </w:r>
      <w:bookmarkStart w:id="25183" w:name="_ETM_Q44_555610"/>
      <w:bookmarkEnd w:id="25183"/>
      <w:r>
        <w:rPr>
          <w:rtl/>
        </w:rPr>
        <w:t xml:space="preserve">שפורסם </w:t>
      </w:r>
      <w:bookmarkStart w:id="25184" w:name="_ETM_Q44_557600"/>
      <w:bookmarkEnd w:id="25184"/>
      <w:r>
        <w:rPr>
          <w:rtl/>
        </w:rPr>
        <w:t xml:space="preserve">בערוץ </w:t>
      </w:r>
      <w:bookmarkStart w:id="25185" w:name="_ETM_Q44_558170"/>
      <w:bookmarkEnd w:id="25185"/>
      <w:r>
        <w:rPr>
          <w:rtl/>
        </w:rPr>
        <w:t>12</w:t>
      </w:r>
      <w:bookmarkStart w:id="25186" w:name="_ETM_Q44_551560"/>
      <w:bookmarkEnd w:id="25186"/>
      <w:r>
        <w:rPr>
          <w:rtl/>
        </w:rPr>
        <w:t xml:space="preserve"> </w:t>
      </w:r>
      <w:bookmarkStart w:id="25187" w:name="_ETM_Q44_558980"/>
      <w:bookmarkEnd w:id="25187"/>
      <w:r>
        <w:rPr>
          <w:rtl/>
        </w:rPr>
        <w:t xml:space="preserve">במסגרת </w:t>
      </w:r>
      <w:bookmarkStart w:id="25188" w:name="_ETM_Q44_560259"/>
      <w:bookmarkEnd w:id="25188"/>
      <w:r>
        <w:rPr>
          <w:rFonts w:hint="cs"/>
          <w:rtl/>
        </w:rPr>
        <w:t>ה</w:t>
      </w:r>
      <w:r>
        <w:rPr>
          <w:rtl/>
        </w:rPr>
        <w:t>ת</w:t>
      </w:r>
      <w:r>
        <w:rPr>
          <w:rFonts w:hint="cs"/>
          <w:rtl/>
        </w:rPr>
        <w:t>ו</w:t>
      </w:r>
      <w:r>
        <w:rPr>
          <w:rtl/>
        </w:rPr>
        <w:t xml:space="preserve">כנית </w:t>
      </w:r>
      <w:bookmarkStart w:id="25189" w:name="_ETM_Q44_560890"/>
      <w:bookmarkEnd w:id="25189"/>
      <w:r>
        <w:rPr>
          <w:rtl/>
        </w:rPr>
        <w:t>עובדה</w:t>
      </w:r>
      <w:r>
        <w:rPr>
          <w:rFonts w:hint="cs"/>
          <w:rtl/>
        </w:rPr>
        <w:t>.</w:t>
      </w:r>
      <w:r>
        <w:rPr>
          <w:rtl/>
        </w:rPr>
        <w:t xml:space="preserve"> </w:t>
      </w:r>
      <w:bookmarkStart w:id="25190" w:name="_ETM_Q44_562850"/>
      <w:bookmarkEnd w:id="25190"/>
      <w:r>
        <w:rPr>
          <w:rtl/>
        </w:rPr>
        <w:t xml:space="preserve">איזה </w:t>
      </w:r>
      <w:bookmarkStart w:id="25191" w:name="_ETM_Q44_563240"/>
      <w:bookmarkEnd w:id="25191"/>
      <w:r>
        <w:rPr>
          <w:rtl/>
        </w:rPr>
        <w:t xml:space="preserve">חוסר </w:t>
      </w:r>
      <w:bookmarkStart w:id="25192" w:name="_ETM_Q44_563839"/>
      <w:bookmarkEnd w:id="25192"/>
      <w:r>
        <w:rPr>
          <w:rtl/>
        </w:rPr>
        <w:t xml:space="preserve">הבנה </w:t>
      </w:r>
      <w:bookmarkStart w:id="25193" w:name="_ETM_Q44_566700"/>
      <w:bookmarkEnd w:id="25193"/>
      <w:r>
        <w:rPr>
          <w:rFonts w:hint="cs"/>
          <w:rtl/>
        </w:rPr>
        <w:t>ו</w:t>
      </w:r>
      <w:r>
        <w:rPr>
          <w:rtl/>
        </w:rPr>
        <w:t xml:space="preserve">איזה </w:t>
      </w:r>
      <w:bookmarkStart w:id="25194" w:name="_ETM_Q44_567089"/>
      <w:bookmarkEnd w:id="25194"/>
      <w:r>
        <w:rPr>
          <w:rtl/>
        </w:rPr>
        <w:t>ניתו</w:t>
      </w:r>
      <w:r>
        <w:rPr>
          <w:rFonts w:hint="cs"/>
          <w:rtl/>
        </w:rPr>
        <w:t>ק</w:t>
      </w:r>
      <w:r>
        <w:rPr>
          <w:rtl/>
        </w:rPr>
        <w:t xml:space="preserve"> </w:t>
      </w:r>
      <w:bookmarkStart w:id="25195" w:name="_ETM_Q44_569410"/>
      <w:bookmarkEnd w:id="25195"/>
      <w:r>
        <w:rPr>
          <w:rtl/>
        </w:rPr>
        <w:t xml:space="preserve">נדרשים </w:t>
      </w:r>
      <w:bookmarkStart w:id="25196" w:name="_ETM_Q44_570100"/>
      <w:bookmarkStart w:id="25197" w:name="_ETM_Q44_570279"/>
      <w:bookmarkStart w:id="25198" w:name="_ETM_Q44_568971"/>
      <w:bookmarkEnd w:id="25196"/>
      <w:bookmarkEnd w:id="25197"/>
      <w:bookmarkEnd w:id="25198"/>
      <w:r>
        <w:rPr>
          <w:rFonts w:hint="cs"/>
          <w:rtl/>
        </w:rPr>
        <w:t>מ</w:t>
      </w:r>
      <w:r>
        <w:rPr>
          <w:rtl/>
        </w:rPr>
        <w:t xml:space="preserve">מפכ"ל </w:t>
      </w:r>
      <w:bookmarkStart w:id="25199" w:name="_ETM_Q44_571690"/>
      <w:bookmarkEnd w:id="25199"/>
      <w:r>
        <w:rPr>
          <w:rtl/>
        </w:rPr>
        <w:t xml:space="preserve">כדי </w:t>
      </w:r>
      <w:bookmarkStart w:id="25200" w:name="_ETM_Q44_572050"/>
      <w:bookmarkEnd w:id="25200"/>
      <w:r>
        <w:rPr>
          <w:rtl/>
        </w:rPr>
        <w:t>להוציא</w:t>
      </w:r>
      <w:r>
        <w:rPr>
          <w:rFonts w:hint="cs"/>
          <w:rtl/>
        </w:rPr>
        <w:t xml:space="preserve"> איגרת</w:t>
      </w:r>
      <w:r>
        <w:rPr>
          <w:rtl/>
        </w:rPr>
        <w:t xml:space="preserve"> </w:t>
      </w:r>
      <w:bookmarkStart w:id="25201" w:name="_ETM_Q44_573460"/>
      <w:bookmarkEnd w:id="25201"/>
      <w:r>
        <w:rPr>
          <w:rtl/>
        </w:rPr>
        <w:t xml:space="preserve">לכל </w:t>
      </w:r>
      <w:bookmarkStart w:id="25202" w:name="_ETM_Q44_573999"/>
      <w:bookmarkEnd w:id="25202"/>
      <w:r>
        <w:rPr>
          <w:rtl/>
        </w:rPr>
        <w:t xml:space="preserve">השוטרים </w:t>
      </w:r>
      <w:bookmarkStart w:id="25203" w:name="_ETM_Q44_575170"/>
      <w:bookmarkEnd w:id="25203"/>
      <w:r>
        <w:rPr>
          <w:rtl/>
        </w:rPr>
        <w:t xml:space="preserve">במדינת </w:t>
      </w:r>
      <w:bookmarkStart w:id="25204" w:name="_ETM_Q44_576070"/>
      <w:bookmarkEnd w:id="25204"/>
      <w:r>
        <w:rPr>
          <w:rtl/>
        </w:rPr>
        <w:t xml:space="preserve">ישראל </w:t>
      </w:r>
      <w:bookmarkStart w:id="25205" w:name="_ETM_Q44_577420"/>
      <w:bookmarkEnd w:id="25205"/>
      <w:r>
        <w:rPr>
          <w:rtl/>
        </w:rPr>
        <w:t xml:space="preserve">שבמרכזה </w:t>
      </w:r>
      <w:bookmarkStart w:id="25206" w:name="_ETM_Q44_579339"/>
      <w:bookmarkEnd w:id="25206"/>
      <w:r>
        <w:rPr>
          <w:rtl/>
        </w:rPr>
        <w:t xml:space="preserve">מתקפה </w:t>
      </w:r>
      <w:bookmarkStart w:id="25207" w:name="_ETM_Q44_580930"/>
      <w:bookmarkEnd w:id="25207"/>
      <w:r>
        <w:rPr>
          <w:rtl/>
        </w:rPr>
        <w:t xml:space="preserve">על </w:t>
      </w:r>
      <w:bookmarkStart w:id="25208" w:name="_ETM_Q44_581140"/>
      <w:bookmarkEnd w:id="25208"/>
      <w:r>
        <w:rPr>
          <w:rtl/>
        </w:rPr>
        <w:t xml:space="preserve">כלי </w:t>
      </w:r>
      <w:bookmarkStart w:id="25209" w:name="_ETM_Q44_581439"/>
      <w:bookmarkEnd w:id="25209"/>
      <w:r>
        <w:rPr>
          <w:rtl/>
        </w:rPr>
        <w:t xml:space="preserve">תקשורת </w:t>
      </w:r>
      <w:bookmarkStart w:id="25210" w:name="_ETM_Q44_582130"/>
      <w:bookmarkEnd w:id="25210"/>
      <w:r>
        <w:rPr>
          <w:rtl/>
        </w:rPr>
        <w:t>מרכזי</w:t>
      </w:r>
      <w:r>
        <w:rPr>
          <w:rFonts w:hint="cs"/>
          <w:rtl/>
        </w:rPr>
        <w:t xml:space="preserve"> –</w:t>
      </w:r>
      <w:r>
        <w:rPr>
          <w:rtl/>
        </w:rPr>
        <w:t xml:space="preserve"> </w:t>
      </w:r>
      <w:bookmarkStart w:id="25211" w:name="_ETM_Q44_584439"/>
      <w:bookmarkEnd w:id="25211"/>
      <w:r>
        <w:rPr>
          <w:rtl/>
        </w:rPr>
        <w:t>אי</w:t>
      </w:r>
      <w:bookmarkStart w:id="25212" w:name="_ETM_Q44_584619"/>
      <w:bookmarkEnd w:id="25212"/>
      <w:r>
        <w:rPr>
          <w:rFonts w:hint="cs"/>
          <w:rtl/>
        </w:rPr>
        <w:t>-</w:t>
      </w:r>
      <w:r>
        <w:rPr>
          <w:rtl/>
        </w:rPr>
        <w:t xml:space="preserve">הבנה </w:t>
      </w:r>
      <w:bookmarkStart w:id="25213" w:name="_ETM_Q44_585310"/>
      <w:bookmarkEnd w:id="25213"/>
      <w:r>
        <w:rPr>
          <w:rtl/>
        </w:rPr>
        <w:t xml:space="preserve">מוחלטת </w:t>
      </w:r>
      <w:bookmarkStart w:id="25214" w:name="_ETM_Q44_586869"/>
      <w:bookmarkEnd w:id="25214"/>
      <w:r>
        <w:rPr>
          <w:rtl/>
        </w:rPr>
        <w:t xml:space="preserve">של </w:t>
      </w:r>
      <w:bookmarkStart w:id="25215" w:name="_ETM_Q44_587140"/>
      <w:bookmarkEnd w:id="25215"/>
      <w:r>
        <w:rPr>
          <w:rtl/>
        </w:rPr>
        <w:t xml:space="preserve">מה </w:t>
      </w:r>
      <w:bookmarkStart w:id="25216" w:name="_ETM_Q44_587350"/>
      <w:bookmarkEnd w:id="25216"/>
      <w:r>
        <w:rPr>
          <w:rtl/>
        </w:rPr>
        <w:t xml:space="preserve">שנדרש </w:t>
      </w:r>
      <w:bookmarkStart w:id="25217" w:name="_ETM_Q44_588700"/>
      <w:bookmarkEnd w:id="25217"/>
      <w:r>
        <w:rPr>
          <w:rtl/>
        </w:rPr>
        <w:t>מ</w:t>
      </w:r>
      <w:bookmarkStart w:id="25218" w:name="_ETM_Q44_588880"/>
      <w:bookmarkEnd w:id="25218"/>
      <w:r>
        <w:rPr>
          <w:rtl/>
        </w:rPr>
        <w:t xml:space="preserve">מפכ"ל </w:t>
      </w:r>
      <w:bookmarkStart w:id="25219" w:name="_ETM_Q44_589420"/>
      <w:bookmarkEnd w:id="25219"/>
      <w:r>
        <w:rPr>
          <w:rtl/>
        </w:rPr>
        <w:t>משטרה</w:t>
      </w:r>
      <w:r>
        <w:rPr>
          <w:rFonts w:hint="cs"/>
          <w:rtl/>
        </w:rPr>
        <w:t>,</w:t>
      </w:r>
      <w:r>
        <w:rPr>
          <w:rtl/>
        </w:rPr>
        <w:t xml:space="preserve"> </w:t>
      </w:r>
      <w:bookmarkStart w:id="25220" w:name="_ETM_Q44_592140"/>
      <w:bookmarkEnd w:id="25220"/>
      <w:r>
        <w:rPr>
          <w:rtl/>
        </w:rPr>
        <w:t xml:space="preserve">אדם </w:t>
      </w:r>
      <w:bookmarkStart w:id="25221" w:name="_ETM_Q44_592679"/>
      <w:bookmarkEnd w:id="25221"/>
      <w:r>
        <w:rPr>
          <w:rtl/>
        </w:rPr>
        <w:t xml:space="preserve">שעומד </w:t>
      </w:r>
      <w:bookmarkStart w:id="25222" w:name="_ETM_Q44_593159"/>
      <w:bookmarkEnd w:id="25222"/>
      <w:r>
        <w:rPr>
          <w:rtl/>
        </w:rPr>
        <w:t xml:space="preserve">בראש </w:t>
      </w:r>
      <w:bookmarkStart w:id="25223" w:name="_ETM_Q44_593700"/>
      <w:bookmarkEnd w:id="25223"/>
      <w:r>
        <w:rPr>
          <w:rtl/>
        </w:rPr>
        <w:t xml:space="preserve">ארגון </w:t>
      </w:r>
      <w:bookmarkStart w:id="25224" w:name="_ETM_Q44_594979"/>
      <w:bookmarkEnd w:id="25224"/>
      <w:r>
        <w:rPr>
          <w:rtl/>
        </w:rPr>
        <w:t>חשוב</w:t>
      </w:r>
      <w:r>
        <w:rPr>
          <w:rFonts w:hint="cs"/>
          <w:rtl/>
        </w:rPr>
        <w:t>,</w:t>
      </w:r>
      <w:r>
        <w:rPr>
          <w:rtl/>
        </w:rPr>
        <w:t xml:space="preserve"> </w:t>
      </w:r>
      <w:bookmarkStart w:id="25225" w:name="_ETM_Q44_596390"/>
      <w:bookmarkEnd w:id="25225"/>
      <w:r>
        <w:rPr>
          <w:rtl/>
        </w:rPr>
        <w:t xml:space="preserve">שנכשל </w:t>
      </w:r>
      <w:bookmarkStart w:id="25226" w:name="_ETM_Q44_597899"/>
      <w:bookmarkStart w:id="25227" w:name="_ETM_Q44_598349"/>
      <w:bookmarkStart w:id="25228" w:name="_ETM_Q44_596132"/>
      <w:bookmarkEnd w:id="25226"/>
      <w:bookmarkEnd w:id="25227"/>
      <w:bookmarkEnd w:id="25228"/>
      <w:r>
        <w:rPr>
          <w:rFonts w:hint="cs"/>
          <w:rtl/>
        </w:rPr>
        <w:t>כישלון מוחלט</w:t>
      </w:r>
      <w:r>
        <w:rPr>
          <w:rtl/>
        </w:rPr>
        <w:t xml:space="preserve"> </w:t>
      </w:r>
      <w:bookmarkStart w:id="25229" w:name="_ETM_Q44_600200"/>
      <w:bookmarkEnd w:id="25229"/>
      <w:r>
        <w:rPr>
          <w:rtl/>
        </w:rPr>
        <w:t xml:space="preserve">במאבק </w:t>
      </w:r>
      <w:bookmarkStart w:id="25230" w:name="_ETM_Q44_601069"/>
      <w:bookmarkEnd w:id="25230"/>
      <w:r>
        <w:rPr>
          <w:rtl/>
        </w:rPr>
        <w:t xml:space="preserve">בפשיעה </w:t>
      </w:r>
      <w:bookmarkStart w:id="25231" w:name="_ETM_Q44_601700"/>
      <w:bookmarkEnd w:id="25231"/>
      <w:r>
        <w:rPr>
          <w:rFonts w:hint="cs"/>
          <w:rtl/>
        </w:rPr>
        <w:t>ה</w:t>
      </w:r>
      <w:r>
        <w:rPr>
          <w:rtl/>
        </w:rPr>
        <w:t>משתוללת</w:t>
      </w:r>
      <w:bookmarkStart w:id="25232" w:name="_ETM_Q44_600032"/>
      <w:bookmarkEnd w:id="25232"/>
      <w:r>
        <w:rPr>
          <w:rFonts w:hint="cs"/>
          <w:rtl/>
        </w:rPr>
        <w:t>,</w:t>
      </w:r>
      <w:r>
        <w:rPr>
          <w:rtl/>
        </w:rPr>
        <w:t xml:space="preserve"> </w:t>
      </w:r>
      <w:bookmarkStart w:id="25233" w:name="_ETM_Q44_603819"/>
      <w:bookmarkEnd w:id="25233"/>
      <w:r>
        <w:rPr>
          <w:rtl/>
        </w:rPr>
        <w:t xml:space="preserve">ארגון </w:t>
      </w:r>
      <w:bookmarkStart w:id="25234" w:name="_ETM_Q44_604479"/>
      <w:bookmarkEnd w:id="25234"/>
      <w:r>
        <w:rPr>
          <w:rtl/>
        </w:rPr>
        <w:t xml:space="preserve">שנכשל </w:t>
      </w:r>
      <w:bookmarkStart w:id="25235" w:name="_ETM_Q44_605409"/>
      <w:bookmarkEnd w:id="25235"/>
      <w:r>
        <w:rPr>
          <w:rtl/>
        </w:rPr>
        <w:t>כי</w:t>
      </w:r>
      <w:bookmarkStart w:id="25236" w:name="_ETM_Q44_605589"/>
      <w:bookmarkEnd w:id="25236"/>
      <w:r>
        <w:rPr>
          <w:rtl/>
        </w:rPr>
        <w:t>שלו</w:t>
      </w:r>
      <w:r>
        <w:rPr>
          <w:rFonts w:hint="cs"/>
          <w:rtl/>
        </w:rPr>
        <w:t>ן</w:t>
      </w:r>
      <w:r>
        <w:rPr>
          <w:rtl/>
        </w:rPr>
        <w:t xml:space="preserve"> </w:t>
      </w:r>
      <w:bookmarkStart w:id="25237" w:name="_ETM_Q44_606029"/>
      <w:bookmarkEnd w:id="25237"/>
      <w:r>
        <w:rPr>
          <w:rtl/>
        </w:rPr>
        <w:t xml:space="preserve">מוחלט </w:t>
      </w:r>
      <w:bookmarkStart w:id="25238" w:name="_ETM_Q44_607440"/>
      <w:bookmarkEnd w:id="25238"/>
      <w:r>
        <w:rPr>
          <w:rtl/>
        </w:rPr>
        <w:t xml:space="preserve">בקטל </w:t>
      </w:r>
      <w:bookmarkStart w:id="25239" w:name="_ETM_Q44_608130"/>
      <w:bookmarkEnd w:id="25239"/>
      <w:r>
        <w:rPr>
          <w:rtl/>
        </w:rPr>
        <w:t>בדרכים</w:t>
      </w:r>
      <w:r>
        <w:rPr>
          <w:rFonts w:hint="cs"/>
          <w:rtl/>
        </w:rPr>
        <w:t>,</w:t>
      </w:r>
      <w:r>
        <w:rPr>
          <w:rtl/>
        </w:rPr>
        <w:t xml:space="preserve"> </w:t>
      </w:r>
      <w:bookmarkStart w:id="25240" w:name="_ETM_Q44_609840"/>
      <w:bookmarkEnd w:id="25240"/>
      <w:r>
        <w:rPr>
          <w:rtl/>
        </w:rPr>
        <w:t>ש</w:t>
      </w:r>
      <w:bookmarkStart w:id="25241" w:name="_ETM_Q44_608321"/>
      <w:bookmarkEnd w:id="25241"/>
      <w:r>
        <w:rPr>
          <w:rtl/>
        </w:rPr>
        <w:t xml:space="preserve">מגיע </w:t>
      </w:r>
      <w:bookmarkStart w:id="25242" w:name="_ETM_Q44_610470"/>
      <w:bookmarkStart w:id="25243" w:name="_ETM_Q44_610590"/>
      <w:bookmarkEnd w:id="25242"/>
      <w:bookmarkEnd w:id="25243"/>
      <w:r>
        <w:rPr>
          <w:rFonts w:hint="cs"/>
          <w:rtl/>
        </w:rPr>
        <w:t>לשיאים</w:t>
      </w:r>
      <w:r>
        <w:rPr>
          <w:rtl/>
        </w:rPr>
        <w:t xml:space="preserve"> </w:t>
      </w:r>
      <w:bookmarkStart w:id="25244" w:name="_ETM_Q44_611220"/>
      <w:bookmarkEnd w:id="25244"/>
      <w:r>
        <w:rPr>
          <w:rtl/>
        </w:rPr>
        <w:t>חסר</w:t>
      </w:r>
      <w:r>
        <w:rPr>
          <w:rFonts w:hint="cs"/>
          <w:rtl/>
        </w:rPr>
        <w:t>י</w:t>
      </w:r>
      <w:r>
        <w:rPr>
          <w:rtl/>
        </w:rPr>
        <w:t xml:space="preserve"> </w:t>
      </w:r>
      <w:bookmarkStart w:id="25245" w:name="_ETM_Q44_611849"/>
      <w:bookmarkEnd w:id="25245"/>
      <w:r>
        <w:rPr>
          <w:rtl/>
        </w:rPr>
        <w:t>תקדים</w:t>
      </w:r>
      <w:r>
        <w:rPr>
          <w:rFonts w:hint="cs"/>
          <w:rtl/>
        </w:rPr>
        <w:t>.</w:t>
      </w:r>
      <w:bookmarkStart w:id="25246" w:name="_ETM_Q44_613889"/>
      <w:bookmarkStart w:id="25247" w:name="_ETM_Q44_616248"/>
      <w:bookmarkEnd w:id="25246"/>
      <w:bookmarkEnd w:id="25247"/>
      <w:r>
        <w:rPr>
          <w:rFonts w:hint="cs"/>
          <w:rtl/>
        </w:rPr>
        <w:t xml:space="preserve"> </w:t>
      </w:r>
      <w:bookmarkStart w:id="25248" w:name="_ETM_Q44_616308"/>
      <w:bookmarkStart w:id="25249" w:name="_ETM_Q44_616409"/>
      <w:bookmarkStart w:id="25250" w:name="_ETM_Q44_616468"/>
      <w:bookmarkEnd w:id="25248"/>
      <w:bookmarkEnd w:id="25249"/>
      <w:bookmarkEnd w:id="25250"/>
      <w:r>
        <w:rPr>
          <w:rtl/>
        </w:rPr>
        <w:t xml:space="preserve">ומה </w:t>
      </w:r>
      <w:bookmarkStart w:id="25251" w:name="_ETM_Q44_614249"/>
      <w:bookmarkEnd w:id="25251"/>
      <w:r>
        <w:rPr>
          <w:rtl/>
        </w:rPr>
        <w:t xml:space="preserve">יש </w:t>
      </w:r>
      <w:bookmarkStart w:id="25252" w:name="_ETM_Q44_614609"/>
      <w:bookmarkEnd w:id="25252"/>
      <w:r>
        <w:rPr>
          <w:rtl/>
        </w:rPr>
        <w:t xml:space="preserve">למפכ"ל </w:t>
      </w:r>
      <w:bookmarkStart w:id="25253" w:name="_ETM_Q44_615299"/>
      <w:bookmarkEnd w:id="25253"/>
      <w:r>
        <w:rPr>
          <w:rtl/>
        </w:rPr>
        <w:t xml:space="preserve">לכתוב </w:t>
      </w:r>
      <w:bookmarkStart w:id="25254" w:name="_ETM_Q44_616690"/>
      <w:bookmarkEnd w:id="25254"/>
      <w:r>
        <w:rPr>
          <w:rtl/>
        </w:rPr>
        <w:t>ב</w:t>
      </w:r>
      <w:r>
        <w:rPr>
          <w:rFonts w:hint="cs"/>
          <w:rtl/>
        </w:rPr>
        <w:t xml:space="preserve">איגרת </w:t>
      </w:r>
      <w:bookmarkStart w:id="25255" w:name="_ETM_Q44_613831"/>
      <w:bookmarkEnd w:id="25255"/>
      <w:r>
        <w:rPr>
          <w:rtl/>
        </w:rPr>
        <w:t xml:space="preserve">לכל </w:t>
      </w:r>
      <w:bookmarkStart w:id="25256" w:name="_ETM_Q44_618099"/>
      <w:bookmarkEnd w:id="25256"/>
      <w:r>
        <w:rPr>
          <w:rtl/>
        </w:rPr>
        <w:t xml:space="preserve">שוטרי </w:t>
      </w:r>
      <w:bookmarkStart w:id="25257" w:name="_ETM_Q44_618670"/>
      <w:bookmarkEnd w:id="25257"/>
      <w:r>
        <w:rPr>
          <w:rtl/>
        </w:rPr>
        <w:t>ישראל</w:t>
      </w:r>
      <w:r>
        <w:rPr>
          <w:rFonts w:hint="cs"/>
          <w:rtl/>
        </w:rPr>
        <w:t>?</w:t>
      </w:r>
      <w:r>
        <w:rPr>
          <w:rtl/>
        </w:rPr>
        <w:t xml:space="preserve"> </w:t>
      </w:r>
      <w:bookmarkStart w:id="25258" w:name="_ETM_Q44_621430"/>
      <w:bookmarkEnd w:id="25258"/>
      <w:r>
        <w:rPr>
          <w:rtl/>
        </w:rPr>
        <w:t xml:space="preserve">מתקפה </w:t>
      </w:r>
      <w:bookmarkStart w:id="25259" w:name="_ETM_Q44_623450"/>
      <w:bookmarkEnd w:id="25259"/>
      <w:r>
        <w:rPr>
          <w:rtl/>
        </w:rPr>
        <w:t xml:space="preserve">על </w:t>
      </w:r>
      <w:bookmarkStart w:id="25260" w:name="_ETM_Q44_623660"/>
      <w:bookmarkEnd w:id="25260"/>
      <w:r>
        <w:rPr>
          <w:rtl/>
        </w:rPr>
        <w:t xml:space="preserve">תחקיר </w:t>
      </w:r>
      <w:bookmarkStart w:id="25261" w:name="_ETM_Q44_624349"/>
      <w:bookmarkEnd w:id="25261"/>
      <w:r>
        <w:rPr>
          <w:rtl/>
        </w:rPr>
        <w:t xml:space="preserve">מקצועי </w:t>
      </w:r>
      <w:bookmarkStart w:id="25262" w:name="_ETM_Q44_625610"/>
      <w:bookmarkEnd w:id="25262"/>
      <w:r>
        <w:rPr>
          <w:rtl/>
        </w:rPr>
        <w:t>ב</w:t>
      </w:r>
      <w:r>
        <w:rPr>
          <w:rFonts w:hint="cs"/>
          <w:rtl/>
        </w:rPr>
        <w:t>אחת</w:t>
      </w:r>
      <w:r>
        <w:rPr>
          <w:rtl/>
        </w:rPr>
        <w:t xml:space="preserve"> </w:t>
      </w:r>
      <w:bookmarkStart w:id="25263" w:name="_ETM_Q44_626270"/>
      <w:bookmarkEnd w:id="25263"/>
      <w:r>
        <w:rPr>
          <w:rtl/>
        </w:rPr>
        <w:t>מ</w:t>
      </w:r>
      <w:bookmarkStart w:id="25264" w:name="_ETM_Q44_626450"/>
      <w:bookmarkEnd w:id="25264"/>
      <w:r>
        <w:rPr>
          <w:rtl/>
        </w:rPr>
        <w:t>תוכניות</w:t>
      </w:r>
      <w:bookmarkStart w:id="25265" w:name="_ETM_Q44_626491"/>
      <w:bookmarkEnd w:id="25265"/>
      <w:r>
        <w:rPr>
          <w:rtl/>
        </w:rPr>
        <w:t xml:space="preserve"> </w:t>
      </w:r>
      <w:bookmarkStart w:id="25266" w:name="_ETM_Q44_627700"/>
      <w:bookmarkStart w:id="25267" w:name="_ETM_Q44_627970"/>
      <w:bookmarkStart w:id="25268" w:name="_ETM_Q44_628930"/>
      <w:bookmarkStart w:id="25269" w:name="_ETM_Q44_629590"/>
      <w:bookmarkEnd w:id="25266"/>
      <w:bookmarkEnd w:id="25267"/>
      <w:bookmarkEnd w:id="25268"/>
      <w:bookmarkEnd w:id="25269"/>
      <w:r>
        <w:rPr>
          <w:rFonts w:hint="cs"/>
          <w:rtl/>
        </w:rPr>
        <w:t>ה</w:t>
      </w:r>
      <w:bookmarkStart w:id="25270" w:name="_ETM_Q44_626622"/>
      <w:bookmarkEnd w:id="25270"/>
      <w:r>
        <w:rPr>
          <w:rtl/>
        </w:rPr>
        <w:t xml:space="preserve">תחקירים </w:t>
      </w:r>
      <w:bookmarkStart w:id="25271" w:name="_ETM_Q44_630130"/>
      <w:bookmarkEnd w:id="25271"/>
      <w:r>
        <w:rPr>
          <w:rtl/>
        </w:rPr>
        <w:t xml:space="preserve">המפוארות </w:t>
      </w:r>
      <w:bookmarkStart w:id="25272" w:name="_ETM_Q44_631959"/>
      <w:bookmarkEnd w:id="25272"/>
      <w:r>
        <w:rPr>
          <w:rtl/>
        </w:rPr>
        <w:t xml:space="preserve">של </w:t>
      </w:r>
      <w:bookmarkStart w:id="25273" w:name="_ETM_Q44_632230"/>
      <w:bookmarkEnd w:id="25273"/>
      <w:r>
        <w:rPr>
          <w:rtl/>
        </w:rPr>
        <w:t xml:space="preserve">התקשורת </w:t>
      </w:r>
      <w:bookmarkStart w:id="25274" w:name="_ETM_Q44_632980"/>
      <w:bookmarkEnd w:id="25274"/>
      <w:r>
        <w:rPr>
          <w:rtl/>
        </w:rPr>
        <w:t>הישראלית</w:t>
      </w:r>
      <w:r>
        <w:rPr>
          <w:rFonts w:hint="cs"/>
          <w:rtl/>
        </w:rPr>
        <w:t>.</w:t>
      </w:r>
      <w:bookmarkStart w:id="25275" w:name="_ETM_Q44_634970"/>
      <w:bookmarkEnd w:id="25275"/>
      <w:r>
        <w:rPr>
          <w:rFonts w:hint="cs"/>
          <w:rtl/>
        </w:rPr>
        <w:t xml:space="preserve"> </w:t>
      </w:r>
      <w:bookmarkStart w:id="25276" w:name="_ETM_Q44_636754"/>
      <w:bookmarkStart w:id="25277" w:name="_ETM_Q44_636821"/>
      <w:bookmarkStart w:id="25278" w:name="_ETM_Q44_636946"/>
      <w:bookmarkStart w:id="25279" w:name="_ETM_Q44_637032"/>
      <w:bookmarkStart w:id="25280" w:name="_ETM_Q44_632782"/>
      <w:bookmarkEnd w:id="25276"/>
      <w:bookmarkEnd w:id="25277"/>
      <w:bookmarkEnd w:id="25278"/>
      <w:bookmarkEnd w:id="25279"/>
      <w:bookmarkEnd w:id="25280"/>
      <w:r>
        <w:rPr>
          <w:rtl/>
        </w:rPr>
        <w:t>ל</w:t>
      </w:r>
      <w:r>
        <w:rPr>
          <w:rFonts w:hint="cs"/>
          <w:rtl/>
        </w:rPr>
        <w:t xml:space="preserve">שיטת המפכ"ל, </w:t>
      </w:r>
      <w:bookmarkStart w:id="25281" w:name="_ETM_Q44_635599"/>
      <w:bookmarkStart w:id="25282" w:name="_ETM_Q44_635840"/>
      <w:bookmarkStart w:id="25283" w:name="_ETM_Q44_636019"/>
      <w:bookmarkStart w:id="25284" w:name="_ETM_Q44_637379"/>
      <w:bookmarkEnd w:id="25281"/>
      <w:bookmarkEnd w:id="25282"/>
      <w:bookmarkEnd w:id="25283"/>
      <w:bookmarkEnd w:id="25284"/>
      <w:r>
        <w:rPr>
          <w:rtl/>
        </w:rPr>
        <w:t xml:space="preserve">האמון </w:t>
      </w:r>
      <w:bookmarkStart w:id="25285" w:name="_ETM_Q44_637949"/>
      <w:bookmarkEnd w:id="25285"/>
      <w:r>
        <w:rPr>
          <w:rtl/>
        </w:rPr>
        <w:t xml:space="preserve">במשטרה </w:t>
      </w:r>
      <w:bookmarkStart w:id="25286" w:name="_ETM_Q44_638699"/>
      <w:bookmarkEnd w:id="25286"/>
      <w:r>
        <w:rPr>
          <w:rtl/>
        </w:rPr>
        <w:t xml:space="preserve">מתרסק </w:t>
      </w:r>
      <w:bookmarkStart w:id="25287" w:name="_ETM_Q44_640120"/>
      <w:bookmarkEnd w:id="25287"/>
      <w:r>
        <w:rPr>
          <w:rtl/>
        </w:rPr>
        <w:t xml:space="preserve">בגלל </w:t>
      </w:r>
      <w:bookmarkStart w:id="25288" w:name="_ETM_Q44_640719"/>
      <w:bookmarkEnd w:id="25288"/>
      <w:r>
        <w:rPr>
          <w:rtl/>
        </w:rPr>
        <w:t>התחקיר</w:t>
      </w:r>
      <w:bookmarkStart w:id="25289" w:name="_ETM_Q44_639601"/>
      <w:bookmarkEnd w:id="25289"/>
      <w:r>
        <w:rPr>
          <w:rFonts w:hint="cs"/>
          <w:rtl/>
        </w:rPr>
        <w:t>,</w:t>
      </w:r>
      <w:r>
        <w:rPr>
          <w:rtl/>
        </w:rPr>
        <w:t xml:space="preserve"> </w:t>
      </w:r>
      <w:bookmarkStart w:id="25290" w:name="_ETM_Q44_642529"/>
      <w:bookmarkEnd w:id="25290"/>
      <w:r>
        <w:rPr>
          <w:rtl/>
        </w:rPr>
        <w:t xml:space="preserve">לא </w:t>
      </w:r>
      <w:bookmarkStart w:id="25291" w:name="_ETM_Q44_642799"/>
      <w:bookmarkEnd w:id="25291"/>
      <w:r>
        <w:rPr>
          <w:rtl/>
        </w:rPr>
        <w:t xml:space="preserve">בגלל </w:t>
      </w:r>
      <w:bookmarkStart w:id="25292" w:name="_ETM_Q44_643190"/>
      <w:bookmarkEnd w:id="25292"/>
      <w:r>
        <w:rPr>
          <w:rtl/>
        </w:rPr>
        <w:t xml:space="preserve">מה </w:t>
      </w:r>
      <w:bookmarkStart w:id="25293" w:name="_ETM_Q44_643430"/>
      <w:bookmarkEnd w:id="25293"/>
      <w:r>
        <w:rPr>
          <w:rtl/>
        </w:rPr>
        <w:t xml:space="preserve">שהתגלה </w:t>
      </w:r>
      <w:bookmarkStart w:id="25294" w:name="_ETM_Q44_644150"/>
      <w:bookmarkEnd w:id="25294"/>
      <w:r>
        <w:rPr>
          <w:rtl/>
        </w:rPr>
        <w:t>בו</w:t>
      </w:r>
      <w:bookmarkStart w:id="25295" w:name="_ETM_Q44_644741"/>
      <w:bookmarkEnd w:id="25295"/>
      <w:r>
        <w:rPr>
          <w:rFonts w:hint="cs"/>
          <w:rtl/>
        </w:rPr>
        <w:t xml:space="preserve"> </w:t>
      </w:r>
      <w:r>
        <w:rPr>
          <w:rFonts w:hint="eastAsia"/>
          <w:rtl/>
        </w:rPr>
        <w:t>–</w:t>
      </w:r>
      <w:r>
        <w:rPr>
          <w:rtl/>
        </w:rPr>
        <w:t xml:space="preserve"> </w:t>
      </w:r>
      <w:bookmarkStart w:id="25296" w:name="_ETM_Q44_645319"/>
      <w:bookmarkStart w:id="25297" w:name="_ETM_Q44_646651"/>
      <w:bookmarkEnd w:id="25296"/>
      <w:bookmarkEnd w:id="25297"/>
      <w:r>
        <w:rPr>
          <w:rtl/>
        </w:rPr>
        <w:t xml:space="preserve">כיצד </w:t>
      </w:r>
      <w:bookmarkStart w:id="25298" w:name="_ETM_Q44_645980"/>
      <w:bookmarkEnd w:id="25298"/>
      <w:r>
        <w:rPr>
          <w:rtl/>
        </w:rPr>
        <w:t xml:space="preserve">הסביבה </w:t>
      </w:r>
      <w:bookmarkStart w:id="25299" w:name="_ETM_Q44_646819"/>
      <w:bookmarkEnd w:id="25299"/>
      <w:r>
        <w:rPr>
          <w:rtl/>
        </w:rPr>
        <w:t xml:space="preserve">הרעילה </w:t>
      </w:r>
      <w:bookmarkStart w:id="25300" w:name="_ETM_Q44_648049"/>
      <w:bookmarkEnd w:id="25300"/>
      <w:r>
        <w:rPr>
          <w:rtl/>
        </w:rPr>
        <w:t xml:space="preserve">של </w:t>
      </w:r>
      <w:bookmarkStart w:id="25301" w:name="_ETM_Q44_648439"/>
      <w:bookmarkEnd w:id="25301"/>
      <w:r>
        <w:rPr>
          <w:rtl/>
        </w:rPr>
        <w:t xml:space="preserve">ראש </w:t>
      </w:r>
      <w:bookmarkStart w:id="25302" w:name="_ETM_Q44_648799"/>
      <w:bookmarkEnd w:id="25302"/>
      <w:r>
        <w:rPr>
          <w:rtl/>
        </w:rPr>
        <w:t>הממשלה</w:t>
      </w:r>
      <w:r>
        <w:rPr>
          <w:rFonts w:hint="cs"/>
          <w:rtl/>
        </w:rPr>
        <w:t>,</w:t>
      </w:r>
      <w:r>
        <w:rPr>
          <w:rtl/>
        </w:rPr>
        <w:t xml:space="preserve"> </w:t>
      </w:r>
      <w:bookmarkStart w:id="25303" w:name="_ETM_Q44_650120"/>
      <w:bookmarkEnd w:id="25303"/>
      <w:r>
        <w:rPr>
          <w:rtl/>
        </w:rPr>
        <w:t xml:space="preserve">שאין </w:t>
      </w:r>
      <w:bookmarkStart w:id="25304" w:name="_ETM_Q44_650689"/>
      <w:bookmarkEnd w:id="25304"/>
      <w:r>
        <w:rPr>
          <w:rtl/>
        </w:rPr>
        <w:t>ב</w:t>
      </w:r>
      <w:r>
        <w:rPr>
          <w:rFonts w:hint="cs"/>
          <w:rtl/>
        </w:rPr>
        <w:t xml:space="preserve">ה </w:t>
      </w:r>
      <w:bookmarkStart w:id="25305" w:name="_ETM_Q44_649731"/>
      <w:bookmarkEnd w:id="25305"/>
      <w:r>
        <w:rPr>
          <w:rtl/>
        </w:rPr>
        <w:t xml:space="preserve">יושרה </w:t>
      </w:r>
      <w:bookmarkStart w:id="25306" w:name="_ETM_Q44_652069"/>
      <w:bookmarkEnd w:id="25306"/>
      <w:r>
        <w:rPr>
          <w:rtl/>
        </w:rPr>
        <w:t>ו</w:t>
      </w:r>
      <w:r>
        <w:rPr>
          <w:rFonts w:hint="cs"/>
          <w:rtl/>
        </w:rPr>
        <w:t>אין</w:t>
      </w:r>
      <w:r>
        <w:rPr>
          <w:rtl/>
        </w:rPr>
        <w:t xml:space="preserve"> </w:t>
      </w:r>
      <w:bookmarkStart w:id="25307" w:name="_ETM_Q44_652579"/>
      <w:bookmarkEnd w:id="25307"/>
      <w:r>
        <w:rPr>
          <w:rtl/>
        </w:rPr>
        <w:t>ב</w:t>
      </w:r>
      <w:r>
        <w:rPr>
          <w:rFonts w:hint="cs"/>
          <w:rtl/>
        </w:rPr>
        <w:t xml:space="preserve">ה </w:t>
      </w:r>
      <w:r>
        <w:rPr>
          <w:rtl/>
        </w:rPr>
        <w:t xml:space="preserve">דרך </w:t>
      </w:r>
      <w:bookmarkStart w:id="25308" w:name="_ETM_Q44_653359"/>
      <w:bookmarkEnd w:id="25308"/>
      <w:r>
        <w:rPr>
          <w:rtl/>
        </w:rPr>
        <w:t>ארץ</w:t>
      </w:r>
      <w:bookmarkStart w:id="25309" w:name="_ETM_Q44_651512"/>
      <w:bookmarkEnd w:id="25309"/>
      <w:r>
        <w:rPr>
          <w:rtl/>
        </w:rPr>
        <w:t xml:space="preserve"> </w:t>
      </w:r>
      <w:bookmarkStart w:id="25310" w:name="_ETM_Q44_654139"/>
      <w:bookmarkEnd w:id="25310"/>
      <w:r>
        <w:rPr>
          <w:rtl/>
        </w:rPr>
        <w:t xml:space="preserve">ויש </w:t>
      </w:r>
      <w:bookmarkStart w:id="25311" w:name="_ETM_Q44_654590"/>
      <w:bookmarkEnd w:id="25311"/>
      <w:r>
        <w:rPr>
          <w:rtl/>
        </w:rPr>
        <w:t>ב</w:t>
      </w:r>
      <w:r>
        <w:rPr>
          <w:rFonts w:hint="cs"/>
          <w:rtl/>
        </w:rPr>
        <w:t>ה</w:t>
      </w:r>
      <w:bookmarkStart w:id="25312" w:name="_ETM_Q44_657319"/>
      <w:bookmarkEnd w:id="25312"/>
      <w:r>
        <w:rPr>
          <w:rFonts w:hint="cs"/>
          <w:rtl/>
        </w:rPr>
        <w:t xml:space="preserve"> </w:t>
      </w:r>
      <w:r>
        <w:rPr>
          <w:rtl/>
        </w:rPr>
        <w:t xml:space="preserve">ניבול </w:t>
      </w:r>
      <w:bookmarkStart w:id="25313" w:name="_ETM_Q44_655519"/>
      <w:bookmarkEnd w:id="25313"/>
      <w:r>
        <w:rPr>
          <w:rtl/>
        </w:rPr>
        <w:t>פה</w:t>
      </w:r>
      <w:r>
        <w:rPr>
          <w:rFonts w:hint="cs"/>
          <w:rtl/>
        </w:rPr>
        <w:t>,</w:t>
      </w:r>
      <w:r>
        <w:rPr>
          <w:rtl/>
        </w:rPr>
        <w:t xml:space="preserve"> </w:t>
      </w:r>
      <w:bookmarkStart w:id="25314" w:name="_ETM_Q44_657640"/>
      <w:bookmarkStart w:id="25315" w:name="_ETM_Q44_655732"/>
      <w:bookmarkEnd w:id="25314"/>
      <w:bookmarkEnd w:id="25315"/>
      <w:r>
        <w:rPr>
          <w:rFonts w:hint="cs"/>
          <w:rtl/>
        </w:rPr>
        <w:t>אי</w:t>
      </w:r>
      <w:r>
        <w:rPr>
          <w:rtl/>
        </w:rPr>
        <w:t xml:space="preserve">ך </w:t>
      </w:r>
      <w:bookmarkStart w:id="25316" w:name="_ETM_Q44_657940"/>
      <w:bookmarkEnd w:id="25316"/>
      <w:r>
        <w:rPr>
          <w:rtl/>
        </w:rPr>
        <w:t xml:space="preserve">הסביבה </w:t>
      </w:r>
      <w:bookmarkStart w:id="25317" w:name="_ETM_Q44_658600"/>
      <w:bookmarkEnd w:id="25317"/>
      <w:r>
        <w:rPr>
          <w:rtl/>
        </w:rPr>
        <w:t xml:space="preserve">הזו </w:t>
      </w:r>
      <w:bookmarkStart w:id="25318" w:name="_ETM_Q44_659410"/>
      <w:bookmarkEnd w:id="25318"/>
      <w:r>
        <w:rPr>
          <w:rtl/>
        </w:rPr>
        <w:t xml:space="preserve">מנהלת </w:t>
      </w:r>
      <w:bookmarkStart w:id="25319" w:name="_ETM_Q44_660220"/>
      <w:bookmarkEnd w:id="25319"/>
      <w:r>
        <w:rPr>
          <w:rtl/>
        </w:rPr>
        <w:t xml:space="preserve">קשרים </w:t>
      </w:r>
      <w:bookmarkStart w:id="25320" w:name="_ETM_Q44_660730"/>
      <w:bookmarkEnd w:id="25320"/>
      <w:r>
        <w:rPr>
          <w:rtl/>
        </w:rPr>
        <w:t xml:space="preserve">יום-יומיים </w:t>
      </w:r>
      <w:bookmarkStart w:id="25321" w:name="_ETM_Q44_663069"/>
      <w:bookmarkEnd w:id="25321"/>
      <w:r>
        <w:rPr>
          <w:rtl/>
        </w:rPr>
        <w:t xml:space="preserve">עם </w:t>
      </w:r>
      <w:bookmarkStart w:id="25322" w:name="_ETM_Q44_663370"/>
      <w:bookmarkEnd w:id="25322"/>
      <w:r>
        <w:rPr>
          <w:rtl/>
        </w:rPr>
        <w:t xml:space="preserve">קצינים </w:t>
      </w:r>
      <w:bookmarkStart w:id="25323" w:name="_ETM_Q44_663940"/>
      <w:bookmarkEnd w:id="25323"/>
      <w:r>
        <w:rPr>
          <w:rtl/>
        </w:rPr>
        <w:t xml:space="preserve">בכירים </w:t>
      </w:r>
      <w:bookmarkStart w:id="25324" w:name="_ETM_Q44_664450"/>
      <w:bookmarkEnd w:id="25324"/>
      <w:r>
        <w:rPr>
          <w:rtl/>
        </w:rPr>
        <w:t xml:space="preserve">במשטרת </w:t>
      </w:r>
      <w:bookmarkStart w:id="25325" w:name="_ETM_Q44_665200"/>
      <w:bookmarkEnd w:id="25325"/>
      <w:r>
        <w:rPr>
          <w:rtl/>
        </w:rPr>
        <w:t>ישראל</w:t>
      </w:r>
      <w:r>
        <w:rPr>
          <w:rFonts w:hint="cs"/>
          <w:rtl/>
        </w:rPr>
        <w:t>.</w:t>
      </w:r>
      <w:r>
        <w:rPr>
          <w:rtl/>
        </w:rPr>
        <w:t xml:space="preserve"> </w:t>
      </w:r>
      <w:bookmarkStart w:id="25326" w:name="_ETM_Q44_666819"/>
      <w:bookmarkEnd w:id="25326"/>
      <w:r>
        <w:rPr>
          <w:rtl/>
        </w:rPr>
        <w:t xml:space="preserve">לא </w:t>
      </w:r>
      <w:bookmarkStart w:id="25327" w:name="_ETM_Q44_667239"/>
      <w:bookmarkEnd w:id="25327"/>
      <w:r>
        <w:rPr>
          <w:rtl/>
        </w:rPr>
        <w:t xml:space="preserve">זה </w:t>
      </w:r>
      <w:bookmarkStart w:id="25328" w:name="_ETM_Q44_667480"/>
      <w:bookmarkEnd w:id="25328"/>
      <w:r>
        <w:rPr>
          <w:rtl/>
        </w:rPr>
        <w:t xml:space="preserve">מה </w:t>
      </w:r>
      <w:bookmarkStart w:id="25329" w:name="_ETM_Q44_667659"/>
      <w:bookmarkEnd w:id="25329"/>
      <w:r>
        <w:rPr>
          <w:rtl/>
        </w:rPr>
        <w:t xml:space="preserve">שמביא </w:t>
      </w:r>
      <w:bookmarkStart w:id="25330" w:name="_ETM_Q44_668709"/>
      <w:bookmarkEnd w:id="25330"/>
      <w:r>
        <w:rPr>
          <w:rtl/>
        </w:rPr>
        <w:t>ל</w:t>
      </w:r>
      <w:bookmarkStart w:id="25331" w:name="_ETM_Q44_669069"/>
      <w:bookmarkEnd w:id="25331"/>
      <w:r>
        <w:rPr>
          <w:rtl/>
        </w:rPr>
        <w:t xml:space="preserve">פגיעה </w:t>
      </w:r>
      <w:bookmarkStart w:id="25332" w:name="_ETM_Q44_669549"/>
      <w:bookmarkEnd w:id="25332"/>
      <w:r>
        <w:rPr>
          <w:rtl/>
        </w:rPr>
        <w:t xml:space="preserve">באמון </w:t>
      </w:r>
      <w:bookmarkStart w:id="25333" w:name="_ETM_Q44_670060"/>
      <w:bookmarkEnd w:id="25333"/>
      <w:r>
        <w:rPr>
          <w:rtl/>
        </w:rPr>
        <w:t>הציבור</w:t>
      </w:r>
      <w:r>
        <w:rPr>
          <w:rFonts w:hint="cs"/>
          <w:rtl/>
        </w:rPr>
        <w:t>,</w:t>
      </w:r>
      <w:bookmarkStart w:id="25334" w:name="_ETM_Q44_668392"/>
      <w:bookmarkEnd w:id="25334"/>
      <w:r>
        <w:rPr>
          <w:rtl/>
        </w:rPr>
        <w:t xml:space="preserve"> </w:t>
      </w:r>
      <w:bookmarkStart w:id="25335" w:name="_ETM_Q44_671200"/>
      <w:bookmarkEnd w:id="25335"/>
      <w:r>
        <w:rPr>
          <w:rtl/>
        </w:rPr>
        <w:t>אלא</w:t>
      </w:r>
      <w:r>
        <w:rPr>
          <w:rFonts w:hint="cs"/>
          <w:rtl/>
        </w:rPr>
        <w:t xml:space="preserve"> עצם</w:t>
      </w:r>
      <w:r>
        <w:rPr>
          <w:rtl/>
        </w:rPr>
        <w:t xml:space="preserve"> </w:t>
      </w:r>
      <w:bookmarkStart w:id="25336" w:name="_ETM_Q44_672040"/>
      <w:bookmarkEnd w:id="25336"/>
      <w:r>
        <w:rPr>
          <w:rtl/>
        </w:rPr>
        <w:t xml:space="preserve">חשיפת </w:t>
      </w:r>
      <w:bookmarkStart w:id="25337" w:name="_ETM_Q44_672700"/>
      <w:bookmarkEnd w:id="25337"/>
      <w:r>
        <w:rPr>
          <w:rtl/>
        </w:rPr>
        <w:t>הקשרים</w:t>
      </w:r>
      <w:r>
        <w:rPr>
          <w:rFonts w:hint="cs"/>
          <w:rtl/>
        </w:rPr>
        <w:t>;</w:t>
      </w:r>
      <w:r>
        <w:rPr>
          <w:rtl/>
        </w:rPr>
        <w:t xml:space="preserve"> </w:t>
      </w:r>
      <w:bookmarkStart w:id="25338" w:name="_ETM_Q44_674950"/>
      <w:bookmarkEnd w:id="25338"/>
      <w:r>
        <w:rPr>
          <w:rtl/>
        </w:rPr>
        <w:t xml:space="preserve">לא </w:t>
      </w:r>
      <w:bookmarkStart w:id="25339" w:name="_ETM_Q44_675340"/>
      <w:bookmarkEnd w:id="25339"/>
      <w:r>
        <w:rPr>
          <w:rtl/>
        </w:rPr>
        <w:t xml:space="preserve">הכישלון </w:t>
      </w:r>
      <w:bookmarkStart w:id="25340" w:name="_ETM_Q44_676269"/>
      <w:bookmarkEnd w:id="25340"/>
      <w:r>
        <w:rPr>
          <w:rFonts w:hint="cs"/>
          <w:rtl/>
        </w:rPr>
        <w:t>המחפיר</w:t>
      </w:r>
      <w:r>
        <w:rPr>
          <w:rtl/>
        </w:rPr>
        <w:t xml:space="preserve"> </w:t>
      </w:r>
      <w:bookmarkStart w:id="25341" w:name="_ETM_Q44_678030"/>
      <w:bookmarkEnd w:id="25341"/>
      <w:r>
        <w:rPr>
          <w:rtl/>
        </w:rPr>
        <w:t xml:space="preserve">של </w:t>
      </w:r>
      <w:bookmarkStart w:id="25342" w:name="_ETM_Q44_678300"/>
      <w:bookmarkEnd w:id="25342"/>
      <w:r>
        <w:rPr>
          <w:rtl/>
        </w:rPr>
        <w:t xml:space="preserve">המשטרה </w:t>
      </w:r>
      <w:bookmarkStart w:id="25343" w:name="_ETM_Q44_679470"/>
      <w:bookmarkEnd w:id="25343"/>
      <w:r>
        <w:rPr>
          <w:rtl/>
        </w:rPr>
        <w:t xml:space="preserve">במילוי </w:t>
      </w:r>
      <w:bookmarkStart w:id="25344" w:name="_ETM_Q44_680010"/>
      <w:bookmarkEnd w:id="25344"/>
      <w:r>
        <w:rPr>
          <w:rtl/>
        </w:rPr>
        <w:t>משימותיה</w:t>
      </w:r>
      <w:r>
        <w:rPr>
          <w:rFonts w:hint="cs"/>
          <w:rtl/>
        </w:rPr>
        <w:t>,</w:t>
      </w:r>
      <w:r>
        <w:rPr>
          <w:rtl/>
        </w:rPr>
        <w:t xml:space="preserve"> </w:t>
      </w:r>
      <w:bookmarkStart w:id="25345" w:name="_ETM_Q44_681580"/>
      <w:bookmarkEnd w:id="25345"/>
      <w:r>
        <w:rPr>
          <w:rtl/>
        </w:rPr>
        <w:t xml:space="preserve">אלא </w:t>
      </w:r>
      <w:bookmarkStart w:id="25346" w:name="_ETM_Q44_681910"/>
      <w:bookmarkEnd w:id="25346"/>
      <w:r>
        <w:rPr>
          <w:rtl/>
        </w:rPr>
        <w:t xml:space="preserve">העובדה </w:t>
      </w:r>
      <w:bookmarkStart w:id="25347" w:name="_ETM_Q44_682450"/>
      <w:bookmarkEnd w:id="25347"/>
      <w:r>
        <w:rPr>
          <w:rtl/>
        </w:rPr>
        <w:t xml:space="preserve">שבמדינה </w:t>
      </w:r>
      <w:bookmarkStart w:id="25348" w:name="_ETM_Q44_683319"/>
      <w:bookmarkEnd w:id="25348"/>
      <w:r>
        <w:rPr>
          <w:rtl/>
        </w:rPr>
        <w:t>דמוקרטית</w:t>
      </w:r>
      <w:r>
        <w:rPr>
          <w:rFonts w:hint="cs"/>
          <w:rtl/>
        </w:rPr>
        <w:t>,</w:t>
      </w:r>
      <w:bookmarkStart w:id="25349" w:name="_ETM_Q44_683502"/>
      <w:bookmarkEnd w:id="25349"/>
      <w:r>
        <w:rPr>
          <w:rtl/>
        </w:rPr>
        <w:t xml:space="preserve"> </w:t>
      </w:r>
      <w:bookmarkStart w:id="25350" w:name="_ETM_Q44_684930"/>
      <w:bookmarkEnd w:id="25350"/>
      <w:r>
        <w:rPr>
          <w:rFonts w:hint="cs"/>
          <w:rtl/>
        </w:rPr>
        <w:t>א</w:t>
      </w:r>
      <w:r>
        <w:rPr>
          <w:rtl/>
        </w:rPr>
        <w:t xml:space="preserve">ו </w:t>
      </w:r>
      <w:bookmarkStart w:id="25351" w:name="_ETM_Q44_685049"/>
      <w:bookmarkEnd w:id="25351"/>
      <w:r>
        <w:rPr>
          <w:rtl/>
        </w:rPr>
        <w:t>כז</w:t>
      </w:r>
      <w:r w:rsidR="00927DD1">
        <w:rPr>
          <w:rFonts w:hint="cs"/>
          <w:rtl/>
        </w:rPr>
        <w:t>את</w:t>
      </w:r>
      <w:r>
        <w:rPr>
          <w:rtl/>
        </w:rPr>
        <w:t xml:space="preserve"> </w:t>
      </w:r>
      <w:bookmarkStart w:id="25352" w:name="_ETM_Q44_685709"/>
      <w:bookmarkEnd w:id="25352"/>
      <w:r>
        <w:rPr>
          <w:rtl/>
        </w:rPr>
        <w:t xml:space="preserve">מבקשת </w:t>
      </w:r>
      <w:bookmarkStart w:id="25353" w:name="_ETM_Q44_686999"/>
      <w:bookmarkEnd w:id="25353"/>
      <w:r>
        <w:rPr>
          <w:rtl/>
        </w:rPr>
        <w:t xml:space="preserve">להיוותר </w:t>
      </w:r>
      <w:bookmarkStart w:id="25354" w:name="_ETM_Q44_687719"/>
      <w:bookmarkEnd w:id="25354"/>
      <w:r>
        <w:rPr>
          <w:rtl/>
        </w:rPr>
        <w:t xml:space="preserve">מדינה </w:t>
      </w:r>
      <w:bookmarkStart w:id="25355" w:name="_ETM_Q44_688230"/>
      <w:bookmarkEnd w:id="25355"/>
      <w:r>
        <w:rPr>
          <w:rtl/>
        </w:rPr>
        <w:t>דמוקרטית</w:t>
      </w:r>
      <w:r>
        <w:rPr>
          <w:rFonts w:hint="cs"/>
          <w:rtl/>
        </w:rPr>
        <w:t>,</w:t>
      </w:r>
      <w:r>
        <w:rPr>
          <w:rtl/>
        </w:rPr>
        <w:t xml:space="preserve"> </w:t>
      </w:r>
      <w:bookmarkStart w:id="25356" w:name="_ETM_Q44_691959"/>
      <w:bookmarkEnd w:id="25356"/>
      <w:r>
        <w:rPr>
          <w:rtl/>
        </w:rPr>
        <w:t xml:space="preserve">ערוץ </w:t>
      </w:r>
      <w:bookmarkStart w:id="25357" w:name="_ETM_Q44_692409"/>
      <w:bookmarkEnd w:id="25357"/>
      <w:r>
        <w:rPr>
          <w:rtl/>
        </w:rPr>
        <w:t xml:space="preserve">תקשורת </w:t>
      </w:r>
      <w:bookmarkStart w:id="25358" w:name="_ETM_Q44_693040"/>
      <w:bookmarkEnd w:id="25358"/>
      <w:r>
        <w:rPr>
          <w:rtl/>
        </w:rPr>
        <w:t xml:space="preserve">מוביל </w:t>
      </w:r>
      <w:bookmarkStart w:id="25359" w:name="_ETM_Q44_694030"/>
      <w:bookmarkEnd w:id="25359"/>
      <w:r>
        <w:rPr>
          <w:rtl/>
        </w:rPr>
        <w:t xml:space="preserve">מפרסם </w:t>
      </w:r>
      <w:bookmarkStart w:id="25360" w:name="_ETM_Q44_694750"/>
      <w:bookmarkEnd w:id="25360"/>
      <w:r>
        <w:rPr>
          <w:rtl/>
        </w:rPr>
        <w:t xml:space="preserve">את </w:t>
      </w:r>
      <w:bookmarkStart w:id="25361" w:name="_ETM_Q44_694900"/>
      <w:bookmarkEnd w:id="25361"/>
      <w:r>
        <w:rPr>
          <w:rtl/>
        </w:rPr>
        <w:t>הממצאים</w:t>
      </w:r>
      <w:r>
        <w:rPr>
          <w:rFonts w:hint="cs"/>
          <w:rtl/>
        </w:rPr>
        <w:t>.</w:t>
      </w:r>
      <w:bookmarkStart w:id="25362" w:name="_ETM_Q44_697150"/>
      <w:bookmarkStart w:id="25363" w:name="_ETM_Q44_696699"/>
      <w:bookmarkEnd w:id="25362"/>
      <w:bookmarkEnd w:id="25363"/>
    </w:p>
    <w:p w:rsidR="000172BA" w:rsidRDefault="000172BA" w:rsidP="000B2647">
      <w:pPr>
        <w:rPr>
          <w:rtl/>
        </w:rPr>
      </w:pPr>
      <w:bookmarkStart w:id="25364" w:name="_ETM_Q44_696762"/>
      <w:bookmarkEnd w:id="25364"/>
    </w:p>
    <w:p w:rsidR="000172BA" w:rsidRDefault="000172BA" w:rsidP="00927DD1">
      <w:pPr>
        <w:rPr>
          <w:rtl/>
        </w:rPr>
      </w:pPr>
      <w:bookmarkStart w:id="25365" w:name="_ETM_Q44_696859"/>
      <w:bookmarkStart w:id="25366" w:name="_ETM_Q44_696911"/>
      <w:bookmarkEnd w:id="25365"/>
      <w:bookmarkEnd w:id="25366"/>
      <w:r>
        <w:rPr>
          <w:rtl/>
        </w:rPr>
        <w:t xml:space="preserve">והדבר </w:t>
      </w:r>
      <w:bookmarkStart w:id="25367" w:name="_ETM_Q44_697760"/>
      <w:bookmarkEnd w:id="25367"/>
      <w:r>
        <w:rPr>
          <w:rFonts w:hint="cs"/>
          <w:rtl/>
        </w:rPr>
        <w:t>ה</w:t>
      </w:r>
      <w:r>
        <w:rPr>
          <w:rtl/>
        </w:rPr>
        <w:t>מדהים</w:t>
      </w:r>
      <w:r>
        <w:rPr>
          <w:rFonts w:hint="cs"/>
          <w:rtl/>
        </w:rPr>
        <w:t>,</w:t>
      </w:r>
      <w:r>
        <w:rPr>
          <w:rtl/>
        </w:rPr>
        <w:t xml:space="preserve"> </w:t>
      </w:r>
      <w:bookmarkStart w:id="25368" w:name="_ETM_Q44_699200"/>
      <w:bookmarkEnd w:id="25368"/>
      <w:r>
        <w:rPr>
          <w:rtl/>
        </w:rPr>
        <w:t xml:space="preserve">שבזמן </w:t>
      </w:r>
      <w:bookmarkStart w:id="25369" w:name="_ETM_Q44_699980"/>
      <w:bookmarkEnd w:id="25369"/>
      <w:r>
        <w:rPr>
          <w:rtl/>
        </w:rPr>
        <w:t xml:space="preserve">שהמפכ"ל </w:t>
      </w:r>
      <w:bookmarkStart w:id="25370" w:name="_ETM_Q44_700750"/>
      <w:bookmarkStart w:id="25371" w:name="_ETM_Q44_700990"/>
      <w:bookmarkEnd w:id="25370"/>
      <w:bookmarkEnd w:id="25371"/>
      <w:r>
        <w:rPr>
          <w:rtl/>
        </w:rPr>
        <w:t xml:space="preserve">הוציא </w:t>
      </w:r>
      <w:bookmarkStart w:id="25372" w:name="_ETM_Q44_701470"/>
      <w:bookmarkEnd w:id="25372"/>
      <w:r>
        <w:rPr>
          <w:rtl/>
        </w:rPr>
        <w:t xml:space="preserve">את </w:t>
      </w:r>
      <w:bookmarkStart w:id="25373" w:name="_ETM_Q44_701650"/>
      <w:bookmarkEnd w:id="25373"/>
      <w:r>
        <w:rPr>
          <w:rtl/>
        </w:rPr>
        <w:t xml:space="preserve">האיגרת </w:t>
      </w:r>
      <w:bookmarkStart w:id="25374" w:name="_ETM_Q44_702250"/>
      <w:bookmarkEnd w:id="25374"/>
      <w:r>
        <w:rPr>
          <w:rtl/>
        </w:rPr>
        <w:t>שלו</w:t>
      </w:r>
      <w:r>
        <w:rPr>
          <w:rFonts w:hint="cs"/>
          <w:rtl/>
        </w:rPr>
        <w:t>,</w:t>
      </w:r>
      <w:r>
        <w:rPr>
          <w:rtl/>
        </w:rPr>
        <w:t xml:space="preserve"> </w:t>
      </w:r>
      <w:bookmarkStart w:id="25375" w:name="_ETM_Q44_703709"/>
      <w:bookmarkEnd w:id="25375"/>
      <w:r>
        <w:rPr>
          <w:rtl/>
        </w:rPr>
        <w:t xml:space="preserve">מתפרסם </w:t>
      </w:r>
      <w:bookmarkStart w:id="25376" w:name="_ETM_Q44_704639"/>
      <w:bookmarkEnd w:id="25376"/>
      <w:r>
        <w:rPr>
          <w:rtl/>
        </w:rPr>
        <w:t xml:space="preserve">בעיתון </w:t>
      </w:r>
      <w:bookmarkStart w:id="25377" w:name="_ETM_Q44_705209"/>
      <w:bookmarkEnd w:id="25377"/>
      <w:r>
        <w:rPr>
          <w:rtl/>
        </w:rPr>
        <w:t xml:space="preserve">דה-מרקר </w:t>
      </w:r>
      <w:bookmarkStart w:id="25378" w:name="_ETM_Q44_706769"/>
      <w:bookmarkEnd w:id="25378"/>
      <w:r>
        <w:rPr>
          <w:rtl/>
        </w:rPr>
        <w:t>ת</w:t>
      </w:r>
      <w:bookmarkStart w:id="25379" w:name="_ETM_Q44_707200"/>
      <w:bookmarkEnd w:id="25379"/>
      <w:r>
        <w:rPr>
          <w:rFonts w:hint="cs"/>
          <w:rtl/>
        </w:rPr>
        <w:t xml:space="preserve">חקיר מטלטל </w:t>
      </w:r>
      <w:bookmarkStart w:id="25380" w:name="_ETM_Q44_704072"/>
      <w:bookmarkStart w:id="25381" w:name="_ETM_Q44_707620"/>
      <w:bookmarkStart w:id="25382" w:name="_ETM_Q44_708160"/>
      <w:bookmarkEnd w:id="25380"/>
      <w:bookmarkEnd w:id="25381"/>
      <w:bookmarkEnd w:id="25382"/>
      <w:r>
        <w:rPr>
          <w:rtl/>
        </w:rPr>
        <w:t>נוס</w:t>
      </w:r>
      <w:r>
        <w:rPr>
          <w:rFonts w:hint="cs"/>
          <w:rtl/>
        </w:rPr>
        <w:t>ף</w:t>
      </w:r>
      <w:r w:rsidR="00927DD1">
        <w:rPr>
          <w:rFonts w:hint="cs"/>
          <w:rtl/>
        </w:rPr>
        <w:t>:</w:t>
      </w:r>
      <w:r>
        <w:rPr>
          <w:rtl/>
        </w:rPr>
        <w:t xml:space="preserve"> </w:t>
      </w:r>
      <w:bookmarkStart w:id="25383" w:name="_ETM_Q44_709929"/>
      <w:bookmarkEnd w:id="25383"/>
      <w:r>
        <w:rPr>
          <w:rtl/>
        </w:rPr>
        <w:t xml:space="preserve">החשב </w:t>
      </w:r>
      <w:bookmarkStart w:id="25384" w:name="_ETM_Q44_710709"/>
      <w:bookmarkEnd w:id="25384"/>
      <w:r>
        <w:rPr>
          <w:rtl/>
        </w:rPr>
        <w:t xml:space="preserve">הכללי </w:t>
      </w:r>
      <w:bookmarkStart w:id="25385" w:name="_ETM_Q44_711340"/>
      <w:bookmarkEnd w:id="25385"/>
      <w:r>
        <w:rPr>
          <w:rtl/>
        </w:rPr>
        <w:t xml:space="preserve">של </w:t>
      </w:r>
      <w:bookmarkStart w:id="25386" w:name="_ETM_Q44_711580"/>
      <w:bookmarkEnd w:id="25386"/>
      <w:r>
        <w:rPr>
          <w:rtl/>
        </w:rPr>
        <w:t xml:space="preserve">משרד </w:t>
      </w:r>
      <w:bookmarkStart w:id="25387" w:name="_ETM_Q44_712150"/>
      <w:bookmarkEnd w:id="25387"/>
      <w:r>
        <w:rPr>
          <w:rtl/>
        </w:rPr>
        <w:t xml:space="preserve">האוצר </w:t>
      </w:r>
      <w:bookmarkStart w:id="25388" w:name="_ETM_Q44_713790"/>
      <w:bookmarkEnd w:id="25388"/>
      <w:r>
        <w:rPr>
          <w:rtl/>
        </w:rPr>
        <w:t xml:space="preserve">חושד </w:t>
      </w:r>
      <w:bookmarkStart w:id="25389" w:name="_ETM_Q44_715340"/>
      <w:bookmarkEnd w:id="25389"/>
      <w:r>
        <w:rPr>
          <w:rtl/>
        </w:rPr>
        <w:t xml:space="preserve">שבניגוד </w:t>
      </w:r>
      <w:bookmarkStart w:id="25390" w:name="_ETM_Q44_715939"/>
      <w:bookmarkStart w:id="25391" w:name="_ETM_Q44_716209"/>
      <w:bookmarkStart w:id="25392" w:name="_ETM_Q44_716779"/>
      <w:bookmarkStart w:id="25393" w:name="_ETM_Q44_714611"/>
      <w:bookmarkEnd w:id="25390"/>
      <w:bookmarkEnd w:id="25391"/>
      <w:bookmarkEnd w:id="25392"/>
      <w:bookmarkEnd w:id="25393"/>
      <w:r>
        <w:rPr>
          <w:rFonts w:hint="cs"/>
          <w:rtl/>
        </w:rPr>
        <w:t>להוראות החוק,</w:t>
      </w:r>
      <w:r>
        <w:rPr>
          <w:rtl/>
        </w:rPr>
        <w:t xml:space="preserve"> </w:t>
      </w:r>
      <w:bookmarkStart w:id="25394" w:name="_ETM_Q44_718219"/>
      <w:bookmarkEnd w:id="25394"/>
      <w:r>
        <w:rPr>
          <w:rtl/>
        </w:rPr>
        <w:t xml:space="preserve">גורמים </w:t>
      </w:r>
      <w:bookmarkStart w:id="25395" w:name="_ETM_Q44_718849"/>
      <w:bookmarkEnd w:id="25395"/>
      <w:r>
        <w:rPr>
          <w:rtl/>
        </w:rPr>
        <w:t xml:space="preserve">במשטרה </w:t>
      </w:r>
      <w:bookmarkStart w:id="25396" w:name="_ETM_Q44_720719"/>
      <w:bookmarkStart w:id="25397" w:name="_ETM_Q44_721790"/>
      <w:bookmarkEnd w:id="25396"/>
      <w:bookmarkEnd w:id="25397"/>
      <w:r>
        <w:rPr>
          <w:rFonts w:hint="cs"/>
          <w:rtl/>
        </w:rPr>
        <w:t>הזינו</w:t>
      </w:r>
      <w:r>
        <w:rPr>
          <w:rtl/>
        </w:rPr>
        <w:t xml:space="preserve"> </w:t>
      </w:r>
      <w:bookmarkStart w:id="25398" w:name="_ETM_Q44_723249"/>
      <w:bookmarkEnd w:id="25398"/>
      <w:r>
        <w:rPr>
          <w:rFonts w:hint="cs"/>
          <w:rtl/>
        </w:rPr>
        <w:t xml:space="preserve">פרטים </w:t>
      </w:r>
      <w:r>
        <w:rPr>
          <w:rtl/>
        </w:rPr>
        <w:t xml:space="preserve">לא </w:t>
      </w:r>
      <w:bookmarkStart w:id="25399" w:name="_ETM_Q44_723669"/>
      <w:bookmarkEnd w:id="25399"/>
      <w:r>
        <w:rPr>
          <w:rtl/>
        </w:rPr>
        <w:t xml:space="preserve">נכונים </w:t>
      </w:r>
      <w:bookmarkStart w:id="25400" w:name="_ETM_Q44_725220"/>
      <w:bookmarkEnd w:id="25400"/>
      <w:r>
        <w:rPr>
          <w:rtl/>
        </w:rPr>
        <w:t xml:space="preserve">בתוך </w:t>
      </w:r>
      <w:bookmarkStart w:id="25401" w:name="_ETM_Q44_725850"/>
      <w:bookmarkEnd w:id="25401"/>
      <w:r>
        <w:rPr>
          <w:rtl/>
        </w:rPr>
        <w:t xml:space="preserve">מערכות </w:t>
      </w:r>
      <w:bookmarkStart w:id="25402" w:name="_ETM_Q44_726660"/>
      <w:bookmarkEnd w:id="25402"/>
      <w:r>
        <w:rPr>
          <w:rtl/>
        </w:rPr>
        <w:t xml:space="preserve">השכר </w:t>
      </w:r>
      <w:bookmarkStart w:id="25403" w:name="_ETM_Q44_727290"/>
      <w:bookmarkEnd w:id="25403"/>
      <w:r>
        <w:rPr>
          <w:rtl/>
        </w:rPr>
        <w:t xml:space="preserve">של </w:t>
      </w:r>
      <w:bookmarkStart w:id="25404" w:name="_ETM_Q44_727530"/>
      <w:bookmarkEnd w:id="25404"/>
      <w:r>
        <w:rPr>
          <w:rtl/>
        </w:rPr>
        <w:t>המשטרה</w:t>
      </w:r>
      <w:r>
        <w:rPr>
          <w:rFonts w:hint="cs"/>
          <w:rtl/>
        </w:rPr>
        <w:t>,</w:t>
      </w:r>
      <w:r>
        <w:rPr>
          <w:rtl/>
        </w:rPr>
        <w:t xml:space="preserve"> </w:t>
      </w:r>
      <w:bookmarkStart w:id="25405" w:name="_ETM_Q44_729709"/>
      <w:bookmarkEnd w:id="25405"/>
      <w:r>
        <w:rPr>
          <w:rtl/>
        </w:rPr>
        <w:t xml:space="preserve">תוך </w:t>
      </w:r>
      <w:bookmarkStart w:id="25406" w:name="_ETM_Q44_730069"/>
      <w:bookmarkEnd w:id="25406"/>
      <w:r>
        <w:rPr>
          <w:rtl/>
        </w:rPr>
        <w:t>הסווא</w:t>
      </w:r>
      <w:r>
        <w:rPr>
          <w:rFonts w:hint="cs"/>
          <w:rtl/>
        </w:rPr>
        <w:t>ת</w:t>
      </w:r>
      <w:r>
        <w:rPr>
          <w:rtl/>
        </w:rPr>
        <w:t xml:space="preserve"> </w:t>
      </w:r>
      <w:bookmarkStart w:id="25407" w:name="_ETM_Q44_730970"/>
      <w:bookmarkEnd w:id="25407"/>
      <w:r>
        <w:rPr>
          <w:rFonts w:hint="cs"/>
          <w:rtl/>
        </w:rPr>
        <w:t>ה</w:t>
      </w:r>
      <w:r>
        <w:rPr>
          <w:rtl/>
        </w:rPr>
        <w:t xml:space="preserve">מהלך </w:t>
      </w:r>
      <w:bookmarkStart w:id="25408" w:name="_ETM_Q44_732200"/>
      <w:bookmarkEnd w:id="25408"/>
      <w:r>
        <w:rPr>
          <w:rtl/>
        </w:rPr>
        <w:t>מה</w:t>
      </w:r>
      <w:bookmarkStart w:id="25409" w:name="_ETM_Q44_732590"/>
      <w:bookmarkEnd w:id="25409"/>
      <w:r>
        <w:rPr>
          <w:rtl/>
        </w:rPr>
        <w:t>ח</w:t>
      </w:r>
      <w:bookmarkStart w:id="25410" w:name="_ETM_Q44_729832"/>
      <w:bookmarkEnd w:id="25410"/>
      <w:r>
        <w:rPr>
          <w:rtl/>
        </w:rPr>
        <w:t xml:space="preserve">שבת </w:t>
      </w:r>
      <w:bookmarkStart w:id="25411" w:name="_ETM_Q44_733250"/>
      <w:bookmarkEnd w:id="25411"/>
      <w:r>
        <w:rPr>
          <w:rtl/>
        </w:rPr>
        <w:t xml:space="preserve">של </w:t>
      </w:r>
      <w:bookmarkStart w:id="25412" w:name="_ETM_Q44_733550"/>
      <w:bookmarkEnd w:id="25412"/>
      <w:r>
        <w:rPr>
          <w:rtl/>
        </w:rPr>
        <w:t>המשטרה</w:t>
      </w:r>
      <w:r>
        <w:rPr>
          <w:rFonts w:hint="cs"/>
          <w:rtl/>
        </w:rPr>
        <w:t>,</w:t>
      </w:r>
      <w:r>
        <w:rPr>
          <w:rtl/>
        </w:rPr>
        <w:t xml:space="preserve"> </w:t>
      </w:r>
      <w:bookmarkStart w:id="25413" w:name="_ETM_Q44_735360"/>
      <w:bookmarkEnd w:id="25413"/>
      <w:r>
        <w:rPr>
          <w:rtl/>
        </w:rPr>
        <w:t xml:space="preserve">וזאת </w:t>
      </w:r>
      <w:bookmarkStart w:id="25414" w:name="_ETM_Q44_735929"/>
      <w:bookmarkEnd w:id="25414"/>
      <w:r>
        <w:rPr>
          <w:rtl/>
        </w:rPr>
        <w:t xml:space="preserve">על </w:t>
      </w:r>
      <w:bookmarkStart w:id="25415" w:name="_ETM_Q44_736080"/>
      <w:bookmarkEnd w:id="25415"/>
      <w:r>
        <w:rPr>
          <w:rtl/>
        </w:rPr>
        <w:t xml:space="preserve">מנת </w:t>
      </w:r>
      <w:bookmarkStart w:id="25416" w:name="_ETM_Q44_736650"/>
      <w:bookmarkEnd w:id="25416"/>
      <w:r>
        <w:rPr>
          <w:rtl/>
        </w:rPr>
        <w:t xml:space="preserve">להבטיח </w:t>
      </w:r>
      <w:bookmarkStart w:id="25417" w:name="_ETM_Q44_737309"/>
      <w:bookmarkEnd w:id="25417"/>
      <w:r>
        <w:rPr>
          <w:rtl/>
        </w:rPr>
        <w:t xml:space="preserve">שבמשכורת </w:t>
      </w:r>
      <w:bookmarkStart w:id="25418" w:name="_ETM_Q44_738300"/>
      <w:bookmarkEnd w:id="25418"/>
      <w:r>
        <w:rPr>
          <w:rtl/>
        </w:rPr>
        <w:t xml:space="preserve">דצמבר </w:t>
      </w:r>
      <w:bookmarkStart w:id="25419" w:name="_ETM_Q44_739410"/>
      <w:bookmarkEnd w:id="25419"/>
      <w:r>
        <w:rPr>
          <w:rtl/>
        </w:rPr>
        <w:t>ש</w:t>
      </w:r>
      <w:r>
        <w:rPr>
          <w:rFonts w:hint="cs"/>
          <w:rtl/>
        </w:rPr>
        <w:t>ל</w:t>
      </w:r>
      <w:r>
        <w:rPr>
          <w:rtl/>
        </w:rPr>
        <w:t xml:space="preserve"> </w:t>
      </w:r>
      <w:bookmarkStart w:id="25420" w:name="_ETM_Q44_739679"/>
      <w:bookmarkEnd w:id="25420"/>
      <w:r>
        <w:rPr>
          <w:rtl/>
        </w:rPr>
        <w:t xml:space="preserve">השוטרים </w:t>
      </w:r>
      <w:bookmarkStart w:id="25421" w:name="_ETM_Q44_740250"/>
      <w:bookmarkEnd w:id="25421"/>
      <w:r>
        <w:rPr>
          <w:rtl/>
        </w:rPr>
        <w:t xml:space="preserve">והשוטרות </w:t>
      </w:r>
      <w:bookmarkStart w:id="25422" w:name="_ETM_Q44_741300"/>
      <w:bookmarkEnd w:id="25422"/>
      <w:r>
        <w:rPr>
          <w:rtl/>
        </w:rPr>
        <w:t xml:space="preserve">תהיה </w:t>
      </w:r>
      <w:bookmarkStart w:id="25423" w:name="_ETM_Q44_741660"/>
      <w:bookmarkEnd w:id="25423"/>
      <w:r>
        <w:rPr>
          <w:rtl/>
        </w:rPr>
        <w:t xml:space="preserve">תוספת </w:t>
      </w:r>
      <w:bookmarkStart w:id="25424" w:name="_ETM_Q44_742290"/>
      <w:bookmarkEnd w:id="25424"/>
      <w:r>
        <w:rPr>
          <w:rtl/>
        </w:rPr>
        <w:t xml:space="preserve">של </w:t>
      </w:r>
      <w:bookmarkStart w:id="25425" w:name="_ETM_Q44_742500"/>
      <w:bookmarkEnd w:id="25425"/>
      <w:r>
        <w:rPr>
          <w:rtl/>
        </w:rPr>
        <w:t xml:space="preserve">אלפי </w:t>
      </w:r>
      <w:bookmarkStart w:id="25426" w:name="_ETM_Q44_742919"/>
      <w:bookmarkEnd w:id="25426"/>
      <w:r>
        <w:rPr>
          <w:rtl/>
        </w:rPr>
        <w:t xml:space="preserve">שקלים </w:t>
      </w:r>
      <w:bookmarkStart w:id="25427" w:name="_ETM_Q44_743820"/>
      <w:bookmarkEnd w:id="25427"/>
      <w:r>
        <w:rPr>
          <w:rtl/>
        </w:rPr>
        <w:t>של</w:t>
      </w:r>
      <w:r>
        <w:rPr>
          <w:rFonts w:hint="cs"/>
          <w:rtl/>
        </w:rPr>
        <w:t>א</w:t>
      </w:r>
      <w:r>
        <w:rPr>
          <w:rtl/>
        </w:rPr>
        <w:t xml:space="preserve"> </w:t>
      </w:r>
      <w:bookmarkStart w:id="25428" w:name="_ETM_Q44_744240"/>
      <w:bookmarkEnd w:id="25428"/>
      <w:r>
        <w:rPr>
          <w:rtl/>
        </w:rPr>
        <w:t xml:space="preserve">סוכמה </w:t>
      </w:r>
      <w:bookmarkStart w:id="25429" w:name="_ETM_Q44_744690"/>
      <w:bookmarkEnd w:id="25429"/>
      <w:r>
        <w:rPr>
          <w:rtl/>
        </w:rPr>
        <w:t xml:space="preserve">עם </w:t>
      </w:r>
      <w:bookmarkStart w:id="25430" w:name="_ETM_Q44_744840"/>
      <w:bookmarkEnd w:id="25430"/>
      <w:r>
        <w:rPr>
          <w:rtl/>
        </w:rPr>
        <w:t>האו</w:t>
      </w:r>
      <w:bookmarkStart w:id="25431" w:name="_ETM_Q44_745260"/>
      <w:bookmarkStart w:id="25432" w:name="_ETM_Q44_744032"/>
      <w:bookmarkEnd w:id="25431"/>
      <w:bookmarkEnd w:id="25432"/>
      <w:r>
        <w:rPr>
          <w:rtl/>
        </w:rPr>
        <w:t>צר</w:t>
      </w:r>
      <w:r>
        <w:rPr>
          <w:rFonts w:hint="cs"/>
          <w:rtl/>
        </w:rPr>
        <w:t>.</w:t>
      </w:r>
      <w:bookmarkStart w:id="25433" w:name="_ETM_Q44_747710"/>
      <w:bookmarkEnd w:id="25433"/>
      <w:r>
        <w:rPr>
          <w:rFonts w:hint="cs"/>
          <w:rtl/>
        </w:rPr>
        <w:t xml:space="preserve"> </w:t>
      </w:r>
      <w:bookmarkStart w:id="25434" w:name="_ETM_Q44_750023"/>
      <w:bookmarkEnd w:id="25434"/>
      <w:r>
        <w:rPr>
          <w:rtl/>
        </w:rPr>
        <w:t xml:space="preserve">אין </w:t>
      </w:r>
      <w:bookmarkStart w:id="25435" w:name="_ETM_Q44_747979"/>
      <w:bookmarkEnd w:id="25435"/>
      <w:r>
        <w:rPr>
          <w:rtl/>
        </w:rPr>
        <w:t xml:space="preserve">כיסוי </w:t>
      </w:r>
      <w:bookmarkStart w:id="25436" w:name="_ETM_Q44_748600"/>
      <w:bookmarkEnd w:id="25436"/>
      <w:r>
        <w:rPr>
          <w:rFonts w:hint="cs"/>
          <w:rtl/>
        </w:rPr>
        <w:t>תקצי</w:t>
      </w:r>
      <w:bookmarkStart w:id="25437" w:name="_ETM_Q44_746472"/>
      <w:bookmarkEnd w:id="25437"/>
      <w:r>
        <w:rPr>
          <w:rtl/>
        </w:rPr>
        <w:t>בי</w:t>
      </w:r>
      <w:r>
        <w:rPr>
          <w:rFonts w:hint="cs"/>
          <w:rtl/>
        </w:rPr>
        <w:t>;</w:t>
      </w:r>
      <w:r>
        <w:rPr>
          <w:rtl/>
        </w:rPr>
        <w:t xml:space="preserve"> </w:t>
      </w:r>
      <w:bookmarkStart w:id="25438" w:name="_ETM_Q44_749410"/>
      <w:bookmarkEnd w:id="25438"/>
      <w:r>
        <w:rPr>
          <w:rtl/>
        </w:rPr>
        <w:t xml:space="preserve">לא </w:t>
      </w:r>
      <w:bookmarkStart w:id="25439" w:name="_ETM_Q44_749710"/>
      <w:bookmarkEnd w:id="25439"/>
      <w:r>
        <w:rPr>
          <w:rtl/>
        </w:rPr>
        <w:t xml:space="preserve">סוכמה </w:t>
      </w:r>
      <w:bookmarkStart w:id="25440" w:name="_ETM_Q44_750190"/>
      <w:bookmarkEnd w:id="25440"/>
      <w:r>
        <w:rPr>
          <w:rtl/>
        </w:rPr>
        <w:t xml:space="preserve">עם </w:t>
      </w:r>
      <w:bookmarkStart w:id="25441" w:name="_ETM_Q44_750370"/>
      <w:bookmarkEnd w:id="25441"/>
      <w:r>
        <w:rPr>
          <w:rtl/>
        </w:rPr>
        <w:t>האוצר</w:t>
      </w:r>
      <w:r>
        <w:rPr>
          <w:rFonts w:hint="cs"/>
          <w:rtl/>
        </w:rPr>
        <w:t>,</w:t>
      </w:r>
      <w:r>
        <w:rPr>
          <w:rtl/>
        </w:rPr>
        <w:t xml:space="preserve"> </w:t>
      </w:r>
      <w:bookmarkStart w:id="25442" w:name="_ETM_Q44_751280"/>
      <w:bookmarkEnd w:id="25442"/>
      <w:r>
        <w:rPr>
          <w:rtl/>
        </w:rPr>
        <w:t xml:space="preserve">לא </w:t>
      </w:r>
      <w:bookmarkStart w:id="25443" w:name="_ETM_Q44_751880"/>
      <w:bookmarkEnd w:id="25443"/>
      <w:r>
        <w:rPr>
          <w:rtl/>
        </w:rPr>
        <w:t xml:space="preserve">על </w:t>
      </w:r>
      <w:bookmarkStart w:id="25444" w:name="_ETM_Q44_752120"/>
      <w:bookmarkEnd w:id="25444"/>
      <w:r>
        <w:rPr>
          <w:rtl/>
        </w:rPr>
        <w:t>דעת</w:t>
      </w:r>
      <w:r>
        <w:rPr>
          <w:rFonts w:hint="cs"/>
          <w:rtl/>
        </w:rPr>
        <w:t xml:space="preserve"> </w:t>
      </w:r>
      <w:bookmarkStart w:id="25445" w:name="_ETM_Q44_752600"/>
      <w:bookmarkEnd w:id="25445"/>
      <w:r>
        <w:rPr>
          <w:rFonts w:hint="cs"/>
          <w:rtl/>
        </w:rPr>
        <w:t>ה</w:t>
      </w:r>
      <w:r>
        <w:rPr>
          <w:rtl/>
        </w:rPr>
        <w:t xml:space="preserve">חשבת </w:t>
      </w:r>
      <w:bookmarkStart w:id="25446" w:name="_ETM_Q44_753200"/>
      <w:bookmarkEnd w:id="25446"/>
      <w:r>
        <w:rPr>
          <w:rtl/>
        </w:rPr>
        <w:t>ובאישורה</w:t>
      </w:r>
      <w:bookmarkStart w:id="25447" w:name="_ETM_Q44_753213"/>
      <w:bookmarkEnd w:id="25447"/>
      <w:r>
        <w:rPr>
          <w:rFonts w:hint="cs"/>
          <w:rtl/>
        </w:rPr>
        <w:t>;</w:t>
      </w:r>
      <w:r>
        <w:rPr>
          <w:rtl/>
        </w:rPr>
        <w:t xml:space="preserve"> </w:t>
      </w:r>
      <w:bookmarkStart w:id="25448" w:name="_ETM_Q44_754940"/>
      <w:bookmarkEnd w:id="25448"/>
      <w:r>
        <w:rPr>
          <w:rtl/>
        </w:rPr>
        <w:t xml:space="preserve">הפרה </w:t>
      </w:r>
      <w:bookmarkStart w:id="25449" w:name="_ETM_Q44_755570"/>
      <w:bookmarkEnd w:id="25449"/>
      <w:r>
        <w:rPr>
          <w:rtl/>
        </w:rPr>
        <w:t>ש</w:t>
      </w:r>
      <w:r>
        <w:rPr>
          <w:rFonts w:hint="cs"/>
          <w:rtl/>
        </w:rPr>
        <w:t xml:space="preserve">ל </w:t>
      </w:r>
      <w:r>
        <w:rPr>
          <w:rtl/>
        </w:rPr>
        <w:t xml:space="preserve">חוק </w:t>
      </w:r>
      <w:bookmarkStart w:id="25450" w:name="_ETM_Q44_756050"/>
      <w:bookmarkEnd w:id="25450"/>
      <w:r>
        <w:rPr>
          <w:rtl/>
        </w:rPr>
        <w:t xml:space="preserve">יסודות </w:t>
      </w:r>
      <w:bookmarkStart w:id="25451" w:name="_ETM_Q44_756530"/>
      <w:bookmarkEnd w:id="25451"/>
      <w:r>
        <w:rPr>
          <w:rtl/>
        </w:rPr>
        <w:t>התקציב</w:t>
      </w:r>
      <w:r>
        <w:rPr>
          <w:rFonts w:hint="cs"/>
          <w:rtl/>
        </w:rPr>
        <w:t>,</w:t>
      </w:r>
      <w:r>
        <w:rPr>
          <w:rtl/>
        </w:rPr>
        <w:t xml:space="preserve"> </w:t>
      </w:r>
      <w:bookmarkStart w:id="25452" w:name="_ETM_Q44_757460"/>
      <w:bookmarkEnd w:id="25452"/>
      <w:r>
        <w:rPr>
          <w:rtl/>
        </w:rPr>
        <w:t xml:space="preserve">הפרה </w:t>
      </w:r>
      <w:bookmarkStart w:id="25453" w:name="_ETM_Q44_757970"/>
      <w:bookmarkEnd w:id="25453"/>
      <w:r>
        <w:rPr>
          <w:rtl/>
        </w:rPr>
        <w:t xml:space="preserve">של </w:t>
      </w:r>
      <w:bookmarkStart w:id="25454" w:name="_ETM_Q44_758240"/>
      <w:bookmarkEnd w:id="25454"/>
      <w:r>
        <w:rPr>
          <w:rtl/>
        </w:rPr>
        <w:t xml:space="preserve">החוק </w:t>
      </w:r>
      <w:bookmarkStart w:id="25455" w:name="_ETM_Q44_759099"/>
      <w:bookmarkEnd w:id="25455"/>
      <w:r>
        <w:rPr>
          <w:rtl/>
        </w:rPr>
        <w:t xml:space="preserve">הפיקוח </w:t>
      </w:r>
      <w:bookmarkStart w:id="25456" w:name="_ETM_Q44_761080"/>
      <w:bookmarkEnd w:id="25456"/>
      <w:r>
        <w:rPr>
          <w:rFonts w:hint="cs"/>
          <w:rtl/>
        </w:rPr>
        <w:t xml:space="preserve">על השכר </w:t>
      </w:r>
      <w:bookmarkStart w:id="25457" w:name="_ETM_Q44_765624"/>
      <w:bookmarkStart w:id="25458" w:name="_ETM_Q44_760963"/>
      <w:bookmarkEnd w:id="25457"/>
      <w:bookmarkEnd w:id="25458"/>
      <w:r>
        <w:rPr>
          <w:rtl/>
        </w:rPr>
        <w:t>–</w:t>
      </w:r>
      <w:r>
        <w:rPr>
          <w:rFonts w:hint="cs"/>
          <w:rtl/>
        </w:rPr>
        <w:t xml:space="preserve"> </w:t>
      </w:r>
      <w:bookmarkStart w:id="25459" w:name="_ETM_Q44_761590"/>
      <w:bookmarkStart w:id="25460" w:name="_ETM_Q44_761919"/>
      <w:bookmarkEnd w:id="25459"/>
      <w:bookmarkEnd w:id="25460"/>
      <w:r>
        <w:rPr>
          <w:rtl/>
        </w:rPr>
        <w:t>כמובן</w:t>
      </w:r>
      <w:r>
        <w:rPr>
          <w:rFonts w:hint="cs"/>
          <w:rtl/>
        </w:rPr>
        <w:t>,</w:t>
      </w:r>
      <w:r>
        <w:rPr>
          <w:rtl/>
        </w:rPr>
        <w:t xml:space="preserve"> </w:t>
      </w:r>
      <w:bookmarkStart w:id="25461" w:name="_ETM_Q44_762400"/>
      <w:bookmarkEnd w:id="25461"/>
      <w:r>
        <w:rPr>
          <w:rtl/>
        </w:rPr>
        <w:t>הכ</w:t>
      </w:r>
      <w:r>
        <w:rPr>
          <w:rFonts w:hint="cs"/>
          <w:rtl/>
        </w:rPr>
        <w:t>ו</w:t>
      </w:r>
      <w:r>
        <w:rPr>
          <w:rtl/>
        </w:rPr>
        <w:t xml:space="preserve">ל </w:t>
      </w:r>
      <w:bookmarkStart w:id="25462" w:name="_ETM_Q44_764179"/>
      <w:bookmarkEnd w:id="25462"/>
      <w:r>
        <w:rPr>
          <w:rtl/>
        </w:rPr>
        <w:t>לכאורה</w:t>
      </w:r>
      <w:bookmarkStart w:id="25463" w:name="_ETM_Q44_764823"/>
      <w:bookmarkEnd w:id="25463"/>
      <w:r>
        <w:rPr>
          <w:rFonts w:hint="cs"/>
          <w:rtl/>
        </w:rPr>
        <w:t xml:space="preserve"> </w:t>
      </w:r>
      <w:r>
        <w:rPr>
          <w:rFonts w:hint="eastAsia"/>
          <w:rtl/>
        </w:rPr>
        <w:t>–</w:t>
      </w:r>
      <w:r>
        <w:rPr>
          <w:rtl/>
        </w:rPr>
        <w:t xml:space="preserve"> </w:t>
      </w:r>
      <w:bookmarkStart w:id="25464" w:name="_ETM_Q44_766110"/>
      <w:bookmarkEnd w:id="25464"/>
      <w:r>
        <w:rPr>
          <w:rtl/>
        </w:rPr>
        <w:t xml:space="preserve">ומה </w:t>
      </w:r>
      <w:bookmarkStart w:id="25465" w:name="_ETM_Q44_766470"/>
      <w:bookmarkEnd w:id="25465"/>
      <w:r>
        <w:rPr>
          <w:rtl/>
        </w:rPr>
        <w:t xml:space="preserve">התגובה </w:t>
      </w:r>
      <w:bookmarkStart w:id="25466" w:name="_ETM_Q44_766860"/>
      <w:bookmarkEnd w:id="25466"/>
      <w:r>
        <w:rPr>
          <w:rtl/>
        </w:rPr>
        <w:t xml:space="preserve">של </w:t>
      </w:r>
      <w:bookmarkStart w:id="25467" w:name="_ETM_Q44_767100"/>
      <w:bookmarkEnd w:id="25467"/>
      <w:r>
        <w:rPr>
          <w:rtl/>
        </w:rPr>
        <w:t>המשטרה</w:t>
      </w:r>
      <w:r>
        <w:rPr>
          <w:rFonts w:hint="cs"/>
          <w:rtl/>
        </w:rPr>
        <w:t>?</w:t>
      </w:r>
      <w:r>
        <w:rPr>
          <w:rtl/>
        </w:rPr>
        <w:t xml:space="preserve"> </w:t>
      </w:r>
      <w:bookmarkStart w:id="25468" w:name="_ETM_Q44_768910"/>
      <w:bookmarkEnd w:id="25468"/>
      <w:r>
        <w:rPr>
          <w:rtl/>
        </w:rPr>
        <w:t xml:space="preserve">לא </w:t>
      </w:r>
      <w:bookmarkStart w:id="25469" w:name="_ETM_Q44_769389"/>
      <w:bookmarkEnd w:id="25469"/>
      <w:r>
        <w:rPr>
          <w:rtl/>
        </w:rPr>
        <w:t xml:space="preserve">הכחשה </w:t>
      </w:r>
      <w:bookmarkStart w:id="25470" w:name="_ETM_Q44_769840"/>
      <w:bookmarkEnd w:id="25470"/>
      <w:r>
        <w:rPr>
          <w:rtl/>
        </w:rPr>
        <w:t xml:space="preserve">של </w:t>
      </w:r>
      <w:bookmarkStart w:id="25471" w:name="_ETM_Q44_770080"/>
      <w:bookmarkEnd w:id="25471"/>
      <w:r>
        <w:rPr>
          <w:rtl/>
        </w:rPr>
        <w:t>העניין</w:t>
      </w:r>
      <w:r>
        <w:rPr>
          <w:rFonts w:hint="cs"/>
          <w:rtl/>
        </w:rPr>
        <w:t>, לא הכחשה של העניין</w:t>
      </w:r>
      <w:r>
        <w:rPr>
          <w:rtl/>
        </w:rPr>
        <w:t xml:space="preserve"> </w:t>
      </w:r>
      <w:bookmarkStart w:id="25472" w:name="_ETM_Q44_772050"/>
      <w:bookmarkStart w:id="25473" w:name="_ETM_Q44_772380"/>
      <w:bookmarkStart w:id="25474" w:name="_ETM_Q44_772860"/>
      <w:bookmarkStart w:id="25475" w:name="_ETM_Q44_773070"/>
      <w:bookmarkStart w:id="25476" w:name="_ETM_Q44_773809"/>
      <w:bookmarkStart w:id="25477" w:name="_ETM_Q44_772644"/>
      <w:bookmarkEnd w:id="25472"/>
      <w:bookmarkEnd w:id="25473"/>
      <w:bookmarkEnd w:id="25474"/>
      <w:bookmarkEnd w:id="25475"/>
      <w:bookmarkEnd w:id="25476"/>
      <w:bookmarkEnd w:id="25477"/>
      <w:r>
        <w:rPr>
          <w:rtl/>
        </w:rPr>
        <w:t xml:space="preserve">אלא </w:t>
      </w:r>
      <w:bookmarkStart w:id="25478" w:name="_ETM_Q44_774469"/>
      <w:bookmarkEnd w:id="25478"/>
      <w:r>
        <w:rPr>
          <w:rtl/>
        </w:rPr>
        <w:t xml:space="preserve">אמירה </w:t>
      </w:r>
      <w:bookmarkStart w:id="25479" w:name="_ETM_Q44_775520"/>
      <w:bookmarkEnd w:id="25479"/>
      <w:r>
        <w:rPr>
          <w:rtl/>
        </w:rPr>
        <w:t xml:space="preserve">שהנושא </w:t>
      </w:r>
      <w:bookmarkStart w:id="25480" w:name="_ETM_Q44_776179"/>
      <w:bookmarkEnd w:id="25480"/>
      <w:r>
        <w:rPr>
          <w:rtl/>
        </w:rPr>
        <w:t xml:space="preserve">מצוי </w:t>
      </w:r>
      <w:bookmarkStart w:id="25481" w:name="_ETM_Q44_776569"/>
      <w:bookmarkEnd w:id="25481"/>
      <w:r>
        <w:rPr>
          <w:rtl/>
        </w:rPr>
        <w:t>במשא</w:t>
      </w:r>
      <w:r>
        <w:rPr>
          <w:rFonts w:hint="cs"/>
          <w:rtl/>
        </w:rPr>
        <w:t xml:space="preserve"> </w:t>
      </w:r>
      <w:r>
        <w:rPr>
          <w:rtl/>
        </w:rPr>
        <w:t xml:space="preserve">ומתן </w:t>
      </w:r>
      <w:bookmarkStart w:id="25482" w:name="_ETM_Q44_777620"/>
      <w:bookmarkEnd w:id="25482"/>
      <w:r>
        <w:rPr>
          <w:rtl/>
        </w:rPr>
        <w:t xml:space="preserve">מול </w:t>
      </w:r>
      <w:bookmarkStart w:id="25483" w:name="_ETM_Q44_777830"/>
      <w:bookmarkEnd w:id="25483"/>
      <w:r>
        <w:rPr>
          <w:rtl/>
        </w:rPr>
        <w:t>האוצר</w:t>
      </w:r>
      <w:r>
        <w:rPr>
          <w:rFonts w:hint="cs"/>
          <w:rtl/>
        </w:rPr>
        <w:t>.</w:t>
      </w:r>
      <w:bookmarkStart w:id="25484" w:name="_ETM_Q44_780330"/>
      <w:bookmarkEnd w:id="25484"/>
      <w:r>
        <w:rPr>
          <w:rFonts w:hint="cs"/>
          <w:rtl/>
        </w:rPr>
        <w:t xml:space="preserve"> </w:t>
      </w:r>
      <w:bookmarkStart w:id="25485" w:name="_ETM_Q44_780713"/>
      <w:bookmarkStart w:id="25486" w:name="_ETM_Q44_780768"/>
      <w:bookmarkStart w:id="25487" w:name="_ETM_Q44_780889"/>
      <w:bookmarkStart w:id="25488" w:name="_ETM_Q44_780932"/>
      <w:bookmarkStart w:id="25489" w:name="_ETM_Q44_780074"/>
      <w:bookmarkEnd w:id="25485"/>
      <w:bookmarkEnd w:id="25486"/>
      <w:bookmarkEnd w:id="25487"/>
      <w:bookmarkEnd w:id="25488"/>
      <w:bookmarkEnd w:id="25489"/>
      <w:r>
        <w:rPr>
          <w:rtl/>
        </w:rPr>
        <w:t>הבנת</w:t>
      </w:r>
      <w:r>
        <w:rPr>
          <w:rFonts w:hint="cs"/>
          <w:rtl/>
        </w:rPr>
        <w:t>,</w:t>
      </w:r>
      <w:r>
        <w:rPr>
          <w:rtl/>
        </w:rPr>
        <w:t xml:space="preserve"> </w:t>
      </w:r>
      <w:bookmarkStart w:id="25490" w:name="_ETM_Q44_780870"/>
      <w:bookmarkEnd w:id="25490"/>
      <w:r>
        <w:rPr>
          <w:rtl/>
        </w:rPr>
        <w:t>אדוני</w:t>
      </w:r>
      <w:r>
        <w:rPr>
          <w:rFonts w:hint="cs"/>
          <w:rtl/>
        </w:rPr>
        <w:t>?</w:t>
      </w:r>
      <w:bookmarkStart w:id="25491" w:name="_ETM_Q44_779253"/>
      <w:bookmarkStart w:id="25492" w:name="_ETM_Q44_780359"/>
      <w:bookmarkStart w:id="25493" w:name="_ETM_Q44_780986"/>
      <w:bookmarkStart w:id="25494" w:name="_ETM_Q44_781056"/>
      <w:bookmarkStart w:id="25495" w:name="_ETM_Q44_782409"/>
      <w:bookmarkEnd w:id="25491"/>
      <w:bookmarkEnd w:id="25492"/>
      <w:bookmarkEnd w:id="25493"/>
      <w:bookmarkEnd w:id="25494"/>
      <w:bookmarkEnd w:id="25495"/>
    </w:p>
    <w:p w:rsidR="000172BA" w:rsidRDefault="000172BA" w:rsidP="000B2647">
      <w:pPr>
        <w:rPr>
          <w:rtl/>
        </w:rPr>
      </w:pPr>
      <w:bookmarkStart w:id="25496" w:name="_ETM_Q44_782495"/>
      <w:bookmarkEnd w:id="25496"/>
    </w:p>
    <w:p w:rsidR="000172BA" w:rsidRDefault="000172BA" w:rsidP="000B2647">
      <w:pPr>
        <w:pStyle w:val="af5"/>
        <w:keepNext/>
        <w:rPr>
          <w:rtl/>
        </w:rPr>
      </w:pPr>
      <w:bookmarkStart w:id="25497" w:name="ET_interruption_5084_13"/>
      <w:r w:rsidRPr="00BA5C36">
        <w:rPr>
          <w:rStyle w:val="TagStyle"/>
          <w:rtl/>
        </w:rPr>
        <w:t xml:space="preserve"> &lt;&lt; קריאה &gt;&gt; </w:t>
      </w:r>
      <w:r>
        <w:rPr>
          <w:rtl/>
        </w:rPr>
        <w:t>מיקי לוי (יש עתיד):</w:t>
      </w:r>
      <w:r w:rsidRPr="00BA5C36">
        <w:rPr>
          <w:rStyle w:val="TagStyle"/>
          <w:rtl/>
        </w:rPr>
        <w:t xml:space="preserve"> &lt;&lt; קריאה &gt;&gt;</w:t>
      </w:r>
      <w:r>
        <w:rPr>
          <w:rtl/>
        </w:rPr>
        <w:t xml:space="preserve">   </w:t>
      </w:r>
      <w:bookmarkEnd w:id="25497"/>
    </w:p>
    <w:p w:rsidR="000172BA" w:rsidRDefault="000172BA" w:rsidP="00A6278C">
      <w:pPr>
        <w:rPr>
          <w:rtl/>
          <w:lang w:eastAsia="he-IL"/>
        </w:rPr>
      </w:pPr>
    </w:p>
    <w:p w:rsidR="000172BA" w:rsidRDefault="000172BA" w:rsidP="000B2647">
      <w:pPr>
        <w:rPr>
          <w:rtl/>
          <w:lang w:eastAsia="he-IL"/>
        </w:rPr>
      </w:pPr>
      <w:bookmarkStart w:id="25498" w:name="_ETM_Q44_785929"/>
      <w:bookmarkStart w:id="25499" w:name="_ETM_Q44_786180"/>
      <w:bookmarkStart w:id="25500" w:name="_ETM_Q44_786256"/>
      <w:bookmarkStart w:id="25501" w:name="_ETM_Q44_781313"/>
      <w:bookmarkEnd w:id="25498"/>
      <w:bookmarkEnd w:id="25499"/>
      <w:bookmarkEnd w:id="25500"/>
      <w:bookmarkEnd w:id="25501"/>
      <w:r>
        <w:rPr>
          <w:rFonts w:hint="cs"/>
          <w:rtl/>
          <w:lang w:eastAsia="he-IL"/>
        </w:rPr>
        <w:t xml:space="preserve">פשוט לא </w:t>
      </w:r>
      <w:bookmarkStart w:id="25502" w:name="_ETM_Q44_783517"/>
      <w:bookmarkEnd w:id="25502"/>
      <w:r>
        <w:rPr>
          <w:rFonts w:hint="cs"/>
          <w:rtl/>
          <w:lang w:eastAsia="he-IL"/>
        </w:rPr>
        <w:t>ייאמן.</w:t>
      </w:r>
      <w:bookmarkStart w:id="25503" w:name="_ETM_Q44_785470"/>
      <w:bookmarkEnd w:id="25503"/>
    </w:p>
    <w:p w:rsidR="000172BA" w:rsidRDefault="000172BA" w:rsidP="000B2647">
      <w:pPr>
        <w:rPr>
          <w:rtl/>
          <w:lang w:eastAsia="he-IL"/>
        </w:rPr>
      </w:pPr>
      <w:bookmarkStart w:id="25504" w:name="_ETM_Q44_785529"/>
      <w:bookmarkEnd w:id="25504"/>
    </w:p>
    <w:p w:rsidR="000172BA" w:rsidRDefault="000172BA" w:rsidP="000B2647">
      <w:pPr>
        <w:pStyle w:val="-"/>
        <w:keepNext/>
        <w:rPr>
          <w:rtl/>
        </w:rPr>
      </w:pPr>
      <w:bookmarkStart w:id="25505" w:name="ET_speakercontinue_6156_14"/>
      <w:r w:rsidRPr="00BA5C36">
        <w:rPr>
          <w:rStyle w:val="TagStyle"/>
          <w:rtl/>
        </w:rPr>
        <w:t xml:space="preserve"> &lt;&lt; דובר_המשך &gt;&gt; </w:t>
      </w:r>
      <w:r>
        <w:rPr>
          <w:rtl/>
        </w:rPr>
        <w:t>גלעד קריב (העבודה):</w:t>
      </w:r>
      <w:r w:rsidRPr="00BA5C36">
        <w:rPr>
          <w:rStyle w:val="TagStyle"/>
          <w:rtl/>
        </w:rPr>
        <w:t xml:space="preserve"> &lt;&lt; דובר_המשך &gt;&gt;</w:t>
      </w:r>
      <w:r>
        <w:rPr>
          <w:rtl/>
        </w:rPr>
        <w:t xml:space="preserve">   </w:t>
      </w:r>
      <w:bookmarkEnd w:id="25505"/>
    </w:p>
    <w:p w:rsidR="000172BA" w:rsidRDefault="000172BA" w:rsidP="00A6278C">
      <w:pPr>
        <w:rPr>
          <w:rtl/>
          <w:lang w:eastAsia="he-IL"/>
        </w:rPr>
      </w:pPr>
    </w:p>
    <w:p w:rsidR="000172BA" w:rsidRDefault="000172BA" w:rsidP="00A465D9">
      <w:pPr>
        <w:rPr>
          <w:rtl/>
          <w:lang w:eastAsia="he-IL"/>
        </w:rPr>
      </w:pPr>
      <w:bookmarkStart w:id="25506" w:name="_ETM_Q44_786353"/>
      <w:bookmarkStart w:id="25507" w:name="_ETM_Q44_783414"/>
      <w:bookmarkEnd w:id="25506"/>
      <w:bookmarkEnd w:id="25507"/>
      <w:r>
        <w:rPr>
          <w:rFonts w:hint="cs"/>
          <w:rtl/>
          <w:lang w:eastAsia="he-IL"/>
        </w:rPr>
        <w:t>הנושא מצוי במשא ומתן מול האוצר</w:t>
      </w:r>
      <w:bookmarkStart w:id="25508" w:name="_ETM_Q44_789831"/>
      <w:bookmarkEnd w:id="25508"/>
      <w:r>
        <w:rPr>
          <w:rFonts w:hint="cs"/>
          <w:rtl/>
          <w:lang w:eastAsia="he-IL"/>
        </w:rPr>
        <w:t>, אבל המש</w:t>
      </w:r>
      <w:bookmarkStart w:id="25509" w:name="_ETM_Q44_788043"/>
      <w:bookmarkEnd w:id="25509"/>
      <w:r>
        <w:rPr>
          <w:rFonts w:hint="cs"/>
          <w:rtl/>
          <w:lang w:eastAsia="he-IL"/>
        </w:rPr>
        <w:t>כורות כבר הוזנו בלי שהחשבת יודעת.</w:t>
      </w:r>
    </w:p>
    <w:p w:rsidR="000172BA" w:rsidRDefault="000172BA" w:rsidP="000B2647">
      <w:pPr>
        <w:rPr>
          <w:rtl/>
          <w:lang w:eastAsia="he-IL"/>
        </w:rPr>
      </w:pPr>
    </w:p>
    <w:p w:rsidR="000172BA" w:rsidRDefault="000172BA" w:rsidP="000B2647">
      <w:pPr>
        <w:rPr>
          <w:rtl/>
        </w:rPr>
      </w:pPr>
      <w:bookmarkStart w:id="25510" w:name="TOR_Q45"/>
      <w:bookmarkEnd w:id="25510"/>
      <w:r>
        <w:rPr>
          <w:rtl/>
        </w:rPr>
        <w:t xml:space="preserve">תאמר </w:t>
      </w:r>
      <w:bookmarkStart w:id="25511" w:name="_ETM_Q45_194670"/>
      <w:bookmarkEnd w:id="25511"/>
      <w:r>
        <w:rPr>
          <w:rtl/>
        </w:rPr>
        <w:t>לי</w:t>
      </w:r>
      <w:r>
        <w:rPr>
          <w:rFonts w:hint="cs"/>
          <w:rtl/>
        </w:rPr>
        <w:t>,</w:t>
      </w:r>
      <w:r>
        <w:rPr>
          <w:rtl/>
        </w:rPr>
        <w:t xml:space="preserve"> </w:t>
      </w:r>
      <w:bookmarkStart w:id="25512" w:name="_ETM_Q45_194820"/>
      <w:bookmarkEnd w:id="25512"/>
      <w:r>
        <w:rPr>
          <w:rtl/>
        </w:rPr>
        <w:t xml:space="preserve">אדוני </w:t>
      </w:r>
      <w:bookmarkStart w:id="25513" w:name="_ETM_Q45_195269"/>
      <w:bookmarkEnd w:id="25513"/>
      <w:r>
        <w:rPr>
          <w:rtl/>
        </w:rPr>
        <w:t xml:space="preserve">הניצב </w:t>
      </w:r>
      <w:bookmarkStart w:id="25514" w:name="_ETM_Q45_196170"/>
      <w:bookmarkEnd w:id="25514"/>
      <w:r>
        <w:rPr>
          <w:rtl/>
        </w:rPr>
        <w:t>בדימוס</w:t>
      </w:r>
      <w:r>
        <w:rPr>
          <w:rFonts w:hint="cs"/>
          <w:rtl/>
        </w:rPr>
        <w:t>,</w:t>
      </w:r>
      <w:r>
        <w:rPr>
          <w:rtl/>
        </w:rPr>
        <w:t xml:space="preserve"> </w:t>
      </w:r>
      <w:bookmarkStart w:id="25515" w:name="_ETM_Q45_198010"/>
      <w:bookmarkEnd w:id="25515"/>
      <w:r>
        <w:rPr>
          <w:rtl/>
        </w:rPr>
        <w:t xml:space="preserve">מה </w:t>
      </w:r>
      <w:bookmarkStart w:id="25516" w:name="_ETM_Q45_198310"/>
      <w:bookmarkEnd w:id="25516"/>
      <w:r>
        <w:rPr>
          <w:rtl/>
        </w:rPr>
        <w:t xml:space="preserve">היה </w:t>
      </w:r>
      <w:bookmarkStart w:id="25517" w:name="_ETM_Q45_198609"/>
      <w:bookmarkEnd w:id="25517"/>
      <w:r>
        <w:rPr>
          <w:rtl/>
        </w:rPr>
        <w:t xml:space="preserve">קורה </w:t>
      </w:r>
      <w:bookmarkStart w:id="25518" w:name="_ETM_Q45_199119"/>
      <w:bookmarkEnd w:id="25518"/>
      <w:r>
        <w:rPr>
          <w:rtl/>
        </w:rPr>
        <w:t xml:space="preserve">אם </w:t>
      </w:r>
      <w:bookmarkStart w:id="25519" w:name="_ETM_Q45_199270"/>
      <w:bookmarkEnd w:id="25519"/>
      <w:r>
        <w:rPr>
          <w:rtl/>
        </w:rPr>
        <w:t xml:space="preserve">המשטרה </w:t>
      </w:r>
      <w:bookmarkStart w:id="25520" w:name="_ETM_Q45_199930"/>
      <w:bookmarkEnd w:id="25520"/>
      <w:r>
        <w:rPr>
          <w:rtl/>
        </w:rPr>
        <w:t xml:space="preserve">הייתה </w:t>
      </w:r>
      <w:bookmarkStart w:id="25521" w:name="_ETM_Q45_200230"/>
      <w:bookmarkEnd w:id="25521"/>
      <w:r>
        <w:rPr>
          <w:rtl/>
        </w:rPr>
        <w:t xml:space="preserve">מקבלת </w:t>
      </w:r>
      <w:bookmarkStart w:id="25522" w:name="_ETM_Q45_200890"/>
      <w:bookmarkEnd w:id="25522"/>
      <w:r>
        <w:rPr>
          <w:rtl/>
        </w:rPr>
        <w:t xml:space="preserve">דיווח </w:t>
      </w:r>
      <w:bookmarkStart w:id="25523" w:name="_ETM_Q45_202480"/>
      <w:bookmarkEnd w:id="25523"/>
      <w:r>
        <w:rPr>
          <w:rtl/>
        </w:rPr>
        <w:t xml:space="preserve">על </w:t>
      </w:r>
      <w:bookmarkStart w:id="25524" w:name="_ETM_Q45_202720"/>
      <w:bookmarkEnd w:id="25524"/>
      <w:r>
        <w:rPr>
          <w:rtl/>
        </w:rPr>
        <w:t xml:space="preserve">מעשה </w:t>
      </w:r>
      <w:bookmarkStart w:id="25525" w:name="_ETM_Q45_203289"/>
      <w:bookmarkEnd w:id="25525"/>
      <w:r>
        <w:rPr>
          <w:rtl/>
        </w:rPr>
        <w:t xml:space="preserve">דומה </w:t>
      </w:r>
      <w:bookmarkStart w:id="25526" w:name="_ETM_Q45_203739"/>
      <w:bookmarkEnd w:id="25526"/>
      <w:r>
        <w:rPr>
          <w:rtl/>
        </w:rPr>
        <w:t xml:space="preserve">בתאגיד </w:t>
      </w:r>
      <w:bookmarkStart w:id="25527" w:name="_ETM_Q45_204489"/>
      <w:bookmarkEnd w:id="25527"/>
      <w:r>
        <w:rPr>
          <w:rtl/>
        </w:rPr>
        <w:t xml:space="preserve">סטטוטורי </w:t>
      </w:r>
      <w:bookmarkStart w:id="25528" w:name="_ETM_Q45_205570"/>
      <w:bookmarkEnd w:id="25528"/>
      <w:r>
        <w:rPr>
          <w:rtl/>
        </w:rPr>
        <w:t xml:space="preserve">או </w:t>
      </w:r>
      <w:bookmarkStart w:id="25529" w:name="_ETM_Q45_205660"/>
      <w:bookmarkEnd w:id="25529"/>
      <w:r>
        <w:rPr>
          <w:rtl/>
        </w:rPr>
        <w:t xml:space="preserve">בחברה </w:t>
      </w:r>
      <w:bookmarkStart w:id="25530" w:name="_ETM_Q45_206289"/>
      <w:bookmarkEnd w:id="25530"/>
      <w:r>
        <w:rPr>
          <w:rtl/>
        </w:rPr>
        <w:t xml:space="preserve">פרטית </w:t>
      </w:r>
      <w:bookmarkStart w:id="25531" w:name="_ETM_Q45_207369"/>
      <w:bookmarkEnd w:id="25531"/>
      <w:r>
        <w:rPr>
          <w:rtl/>
        </w:rPr>
        <w:t xml:space="preserve">שבה </w:t>
      </w:r>
      <w:bookmarkStart w:id="25532" w:name="_ETM_Q45_207759"/>
      <w:bookmarkEnd w:id="25532"/>
      <w:r>
        <w:rPr>
          <w:rtl/>
        </w:rPr>
        <w:t xml:space="preserve">היה </w:t>
      </w:r>
      <w:bookmarkStart w:id="25533" w:name="_ETM_Q45_208029"/>
      <w:bookmarkEnd w:id="25533"/>
      <w:r>
        <w:rPr>
          <w:rtl/>
        </w:rPr>
        <w:t xml:space="preserve">רישום </w:t>
      </w:r>
      <w:bookmarkStart w:id="25534" w:name="_ETM_Q45_208480"/>
      <w:bookmarkEnd w:id="25534"/>
      <w:r>
        <w:rPr>
          <w:rtl/>
        </w:rPr>
        <w:t xml:space="preserve">כוזב </w:t>
      </w:r>
      <w:bookmarkStart w:id="25535" w:name="_ETM_Q45_209020"/>
      <w:bookmarkEnd w:id="25535"/>
      <w:r>
        <w:rPr>
          <w:rtl/>
        </w:rPr>
        <w:t xml:space="preserve">במסמכי </w:t>
      </w:r>
      <w:bookmarkStart w:id="25536" w:name="_ETM_Q45_209680"/>
      <w:bookmarkEnd w:id="25536"/>
      <w:r>
        <w:rPr>
          <w:rtl/>
        </w:rPr>
        <w:t>תאגיד</w:t>
      </w:r>
      <w:r>
        <w:rPr>
          <w:rFonts w:hint="cs"/>
          <w:rtl/>
        </w:rPr>
        <w:t>?</w:t>
      </w:r>
    </w:p>
    <w:p w:rsidR="000172BA" w:rsidRDefault="000172BA" w:rsidP="00A6278C">
      <w:pPr>
        <w:rPr>
          <w:rtl/>
        </w:rPr>
      </w:pPr>
      <w:bookmarkStart w:id="25537" w:name="_ETM_Q45_209000"/>
      <w:bookmarkEnd w:id="25537"/>
    </w:p>
    <w:p w:rsidR="000172BA" w:rsidRDefault="000172BA" w:rsidP="000B2647">
      <w:pPr>
        <w:pStyle w:val="af5"/>
        <w:keepNext/>
        <w:rPr>
          <w:rtl/>
        </w:rPr>
      </w:pPr>
      <w:r w:rsidRPr="00474CFB">
        <w:rPr>
          <w:rStyle w:val="TagStyle"/>
          <w:rtl/>
        </w:rPr>
        <w:t xml:space="preserve"> &lt;&lt; קריאה &gt;&gt; </w:t>
      </w:r>
      <w:r>
        <w:rPr>
          <w:rtl/>
        </w:rPr>
        <w:t>מיקי לוי (יש עתיד):</w:t>
      </w:r>
      <w:r w:rsidRPr="00474CFB">
        <w:rPr>
          <w:rStyle w:val="TagStyle"/>
          <w:rtl/>
        </w:rPr>
        <w:t xml:space="preserve"> &lt;&lt; קריאה &gt;&gt;</w:t>
      </w:r>
      <w:r>
        <w:rPr>
          <w:rtl/>
        </w:rPr>
        <w:t xml:space="preserve">  </w:t>
      </w:r>
    </w:p>
    <w:p w:rsidR="000172BA" w:rsidRDefault="000172BA" w:rsidP="00A6278C">
      <w:pPr>
        <w:rPr>
          <w:rtl/>
        </w:rPr>
      </w:pPr>
    </w:p>
    <w:p w:rsidR="000172BA" w:rsidRDefault="000172BA" w:rsidP="000B2647">
      <w:pPr>
        <w:rPr>
          <w:rtl/>
        </w:rPr>
      </w:pPr>
      <w:r>
        <w:rPr>
          <w:rFonts w:hint="cs"/>
          <w:rtl/>
        </w:rPr>
        <w:t>שזה תחת חקירה?</w:t>
      </w:r>
    </w:p>
    <w:p w:rsidR="000172BA" w:rsidRDefault="000172BA" w:rsidP="000B2647">
      <w:pPr>
        <w:rPr>
          <w:rtl/>
        </w:rPr>
      </w:pPr>
      <w:bookmarkStart w:id="25538" w:name="_ETM_Q45_208000"/>
      <w:bookmarkEnd w:id="25538"/>
    </w:p>
    <w:p w:rsidR="000172BA" w:rsidRDefault="000172BA" w:rsidP="000B2647">
      <w:pPr>
        <w:pStyle w:val="-"/>
        <w:keepNext/>
        <w:rPr>
          <w:rtl/>
        </w:rPr>
      </w:pPr>
      <w:bookmarkStart w:id="25539" w:name="ET_speakercontinue_6156_2"/>
      <w:r w:rsidRPr="00474CFB">
        <w:rPr>
          <w:rStyle w:val="TagStyle"/>
          <w:rtl/>
        </w:rPr>
        <w:t xml:space="preserve"> &lt;&lt; דובר_המשך &gt;&gt; </w:t>
      </w:r>
      <w:r>
        <w:rPr>
          <w:rtl/>
        </w:rPr>
        <w:t>גלעד קריב (העבודה):</w:t>
      </w:r>
      <w:r w:rsidRPr="00474CFB">
        <w:rPr>
          <w:rStyle w:val="TagStyle"/>
          <w:rtl/>
        </w:rPr>
        <w:t xml:space="preserve"> &lt;&lt; דובר_המשך &gt;&gt;</w:t>
      </w:r>
      <w:r>
        <w:rPr>
          <w:rtl/>
        </w:rPr>
        <w:t xml:space="preserve">  </w:t>
      </w:r>
      <w:bookmarkEnd w:id="25539"/>
    </w:p>
    <w:p w:rsidR="000172BA" w:rsidRDefault="000172BA" w:rsidP="00A6278C">
      <w:pPr>
        <w:rPr>
          <w:rtl/>
        </w:rPr>
      </w:pPr>
    </w:p>
    <w:p w:rsidR="000172BA" w:rsidRDefault="000172BA" w:rsidP="00927DD1">
      <w:pPr>
        <w:rPr>
          <w:rtl/>
        </w:rPr>
      </w:pPr>
      <w:bookmarkStart w:id="25540" w:name="_ETM_Q45_210000"/>
      <w:bookmarkStart w:id="25541" w:name="_ETM_Q45_212120"/>
      <w:bookmarkStart w:id="25542" w:name="_ETM_Q45_212329"/>
      <w:bookmarkEnd w:id="25540"/>
      <w:bookmarkEnd w:id="25541"/>
      <w:bookmarkEnd w:id="25542"/>
      <w:r>
        <w:rPr>
          <w:rFonts w:hint="cs"/>
          <w:rtl/>
        </w:rPr>
        <w:t>ש</w:t>
      </w:r>
      <w:r>
        <w:rPr>
          <w:rtl/>
        </w:rPr>
        <w:t>נכון</w:t>
      </w:r>
      <w:r w:rsidR="00927DD1">
        <w:rPr>
          <w:rFonts w:hint="cs"/>
          <w:rtl/>
        </w:rPr>
        <w:t>,</w:t>
      </w:r>
      <w:r>
        <w:rPr>
          <w:rtl/>
        </w:rPr>
        <w:t xml:space="preserve"> </w:t>
      </w:r>
      <w:bookmarkStart w:id="25543" w:name="_ETM_Q45_212659"/>
      <w:bookmarkEnd w:id="25543"/>
      <w:r>
        <w:rPr>
          <w:rtl/>
        </w:rPr>
        <w:t>לכאורה</w:t>
      </w:r>
      <w:r>
        <w:rPr>
          <w:rFonts w:hint="cs"/>
          <w:rtl/>
        </w:rPr>
        <w:t xml:space="preserve">, כי עוד לא הוכחנו. </w:t>
      </w:r>
      <w:bookmarkStart w:id="25544" w:name="_ETM_Q45_213590"/>
      <w:bookmarkStart w:id="25545" w:name="_ETM_Q45_215059"/>
      <w:bookmarkEnd w:id="25544"/>
      <w:bookmarkEnd w:id="25545"/>
      <w:r>
        <w:rPr>
          <w:rtl/>
        </w:rPr>
        <w:t xml:space="preserve">אבל </w:t>
      </w:r>
      <w:bookmarkStart w:id="25546" w:name="_ETM_Q45_215300"/>
      <w:bookmarkEnd w:id="25546"/>
      <w:r>
        <w:rPr>
          <w:rtl/>
        </w:rPr>
        <w:t xml:space="preserve">אם </w:t>
      </w:r>
      <w:bookmarkStart w:id="25547" w:name="_ETM_Q45_215449"/>
      <w:bookmarkEnd w:id="25547"/>
      <w:r>
        <w:rPr>
          <w:rtl/>
        </w:rPr>
        <w:t xml:space="preserve">אני </w:t>
      </w:r>
      <w:bookmarkStart w:id="25548" w:name="_ETM_Q45_215629"/>
      <w:bookmarkEnd w:id="25548"/>
      <w:r>
        <w:rPr>
          <w:rtl/>
        </w:rPr>
        <w:t xml:space="preserve">מסתכל </w:t>
      </w:r>
      <w:bookmarkStart w:id="25549" w:name="_ETM_Q45_216350"/>
      <w:bookmarkEnd w:id="25549"/>
      <w:r>
        <w:rPr>
          <w:rtl/>
        </w:rPr>
        <w:t xml:space="preserve">על </w:t>
      </w:r>
      <w:bookmarkStart w:id="25550" w:name="_ETM_Q45_216409"/>
      <w:bookmarkEnd w:id="25550"/>
      <w:r>
        <w:rPr>
          <w:rtl/>
        </w:rPr>
        <w:t xml:space="preserve">התגובה </w:t>
      </w:r>
      <w:bookmarkStart w:id="25551" w:name="_ETM_Q45_217430"/>
      <w:bookmarkEnd w:id="25551"/>
      <w:r>
        <w:rPr>
          <w:rtl/>
        </w:rPr>
        <w:t xml:space="preserve">של </w:t>
      </w:r>
      <w:bookmarkStart w:id="25552" w:name="_ETM_Q45_217699"/>
      <w:bookmarkEnd w:id="25552"/>
      <w:r>
        <w:rPr>
          <w:rtl/>
        </w:rPr>
        <w:t>המשטרה</w:t>
      </w:r>
      <w:r>
        <w:rPr>
          <w:rFonts w:hint="cs"/>
          <w:rtl/>
        </w:rPr>
        <w:t>,</w:t>
      </w:r>
      <w:r>
        <w:rPr>
          <w:rtl/>
        </w:rPr>
        <w:t xml:space="preserve"> </w:t>
      </w:r>
      <w:bookmarkStart w:id="25553" w:name="_ETM_Q45_218390"/>
      <w:bookmarkEnd w:id="25553"/>
      <w:r>
        <w:rPr>
          <w:rtl/>
        </w:rPr>
        <w:t xml:space="preserve">אפילו </w:t>
      </w:r>
      <w:bookmarkStart w:id="25554" w:name="_ETM_Q45_218899"/>
      <w:bookmarkEnd w:id="25554"/>
      <w:r>
        <w:rPr>
          <w:rtl/>
        </w:rPr>
        <w:t xml:space="preserve">אין </w:t>
      </w:r>
      <w:bookmarkStart w:id="25555" w:name="_ETM_Q45_219079"/>
      <w:bookmarkEnd w:id="25555"/>
      <w:r>
        <w:rPr>
          <w:rtl/>
        </w:rPr>
        <w:t xml:space="preserve">הכחשה </w:t>
      </w:r>
      <w:bookmarkStart w:id="25556" w:name="_ETM_Q45_219829"/>
      <w:bookmarkEnd w:id="25556"/>
      <w:r>
        <w:rPr>
          <w:rtl/>
        </w:rPr>
        <w:t xml:space="preserve">של </w:t>
      </w:r>
      <w:bookmarkStart w:id="25557" w:name="_ETM_Q45_220100"/>
      <w:bookmarkEnd w:id="25557"/>
      <w:r>
        <w:rPr>
          <w:rFonts w:hint="cs"/>
          <w:rtl/>
        </w:rPr>
        <w:t xml:space="preserve">המעשה. </w:t>
      </w:r>
      <w:bookmarkStart w:id="25558" w:name="_ETM_Q45_220280"/>
      <w:bookmarkStart w:id="25559" w:name="_ETM_Q45_222680"/>
      <w:bookmarkEnd w:id="25558"/>
      <w:bookmarkEnd w:id="25559"/>
      <w:r>
        <w:rPr>
          <w:rtl/>
        </w:rPr>
        <w:t xml:space="preserve">אז </w:t>
      </w:r>
      <w:bookmarkStart w:id="25560" w:name="_ETM_Q45_222860"/>
      <w:bookmarkEnd w:id="25560"/>
      <w:r>
        <w:rPr>
          <w:rtl/>
        </w:rPr>
        <w:t xml:space="preserve">מה </w:t>
      </w:r>
      <w:bookmarkStart w:id="25561" w:name="_ETM_Q45_222979"/>
      <w:bookmarkStart w:id="25562" w:name="_ETM_Q45_223070"/>
      <w:bookmarkEnd w:id="25561"/>
      <w:bookmarkEnd w:id="25562"/>
      <w:r>
        <w:rPr>
          <w:rtl/>
        </w:rPr>
        <w:t>צרי</w:t>
      </w:r>
      <w:r>
        <w:rPr>
          <w:rFonts w:hint="cs"/>
          <w:rtl/>
        </w:rPr>
        <w:t>ך</w:t>
      </w:r>
      <w:r>
        <w:rPr>
          <w:rtl/>
        </w:rPr>
        <w:t xml:space="preserve"> </w:t>
      </w:r>
      <w:bookmarkStart w:id="25563" w:name="_ETM_Q45_223550"/>
      <w:bookmarkEnd w:id="25563"/>
      <w:r>
        <w:rPr>
          <w:rFonts w:hint="cs"/>
          <w:rtl/>
        </w:rPr>
        <w:t>ה</w:t>
      </w:r>
      <w:r>
        <w:rPr>
          <w:rtl/>
        </w:rPr>
        <w:t xml:space="preserve">אזרח </w:t>
      </w:r>
      <w:bookmarkStart w:id="25564" w:name="_ETM_Q45_224000"/>
      <w:bookmarkEnd w:id="25564"/>
      <w:r>
        <w:rPr>
          <w:rtl/>
        </w:rPr>
        <w:t xml:space="preserve">מן </w:t>
      </w:r>
      <w:bookmarkStart w:id="25565" w:name="_ETM_Q45_224210"/>
      <w:bookmarkEnd w:id="25565"/>
      <w:r>
        <w:rPr>
          <w:rtl/>
        </w:rPr>
        <w:t xml:space="preserve">השורה </w:t>
      </w:r>
      <w:bookmarkStart w:id="25566" w:name="_ETM_Q45_224989"/>
      <w:bookmarkEnd w:id="25566"/>
      <w:r>
        <w:rPr>
          <w:rtl/>
        </w:rPr>
        <w:t>לחשוב</w:t>
      </w:r>
      <w:r>
        <w:rPr>
          <w:rFonts w:hint="cs"/>
          <w:rtl/>
        </w:rPr>
        <w:t>?</w:t>
      </w:r>
      <w:r>
        <w:rPr>
          <w:rtl/>
        </w:rPr>
        <w:t xml:space="preserve"> </w:t>
      </w:r>
      <w:bookmarkStart w:id="25567" w:name="_ETM_Q45_227570"/>
      <w:bookmarkEnd w:id="25567"/>
      <w:r>
        <w:rPr>
          <w:rtl/>
        </w:rPr>
        <w:t>בפ</w:t>
      </w:r>
      <w:r>
        <w:rPr>
          <w:rFonts w:hint="cs"/>
          <w:rtl/>
        </w:rPr>
        <w:t xml:space="preserve">עם </w:t>
      </w:r>
      <w:bookmarkStart w:id="25568" w:name="_ETM_Q45_230000"/>
      <w:bookmarkEnd w:id="25568"/>
      <w:r>
        <w:rPr>
          <w:rFonts w:hint="cs"/>
          <w:rtl/>
        </w:rPr>
        <w:t xml:space="preserve">הבאה </w:t>
      </w:r>
      <w:bookmarkStart w:id="25569" w:name="_ETM_Q45_228000"/>
      <w:bookmarkStart w:id="25570" w:name="_ETM_Q45_229560"/>
      <w:bookmarkStart w:id="25571" w:name="_ETM_Q45_229890"/>
      <w:bookmarkEnd w:id="25569"/>
      <w:bookmarkEnd w:id="25570"/>
      <w:bookmarkEnd w:id="25571"/>
      <w:r>
        <w:rPr>
          <w:rFonts w:hint="cs"/>
          <w:rtl/>
        </w:rPr>
        <w:t>ש</w:t>
      </w:r>
      <w:r>
        <w:rPr>
          <w:rtl/>
        </w:rPr>
        <w:t xml:space="preserve">איזשהו </w:t>
      </w:r>
      <w:bookmarkStart w:id="25572" w:name="_ETM_Q45_230280"/>
      <w:bookmarkEnd w:id="25572"/>
      <w:r>
        <w:rPr>
          <w:rFonts w:hint="cs"/>
          <w:rtl/>
        </w:rPr>
        <w:t xml:space="preserve">אזרח </w:t>
      </w:r>
      <w:bookmarkStart w:id="25573" w:name="_ETM_Q45_230700"/>
      <w:bookmarkStart w:id="25574" w:name="_ETM_Q45_230940"/>
      <w:bookmarkEnd w:id="25573"/>
      <w:bookmarkEnd w:id="25574"/>
      <w:r>
        <w:rPr>
          <w:rtl/>
        </w:rPr>
        <w:t xml:space="preserve">יבצע </w:t>
      </w:r>
      <w:bookmarkStart w:id="25575" w:name="_ETM_Q45_231510"/>
      <w:bookmarkEnd w:id="25575"/>
      <w:r>
        <w:rPr>
          <w:rtl/>
        </w:rPr>
        <w:t>עבירה</w:t>
      </w:r>
      <w:r>
        <w:rPr>
          <w:rFonts w:hint="cs"/>
          <w:rtl/>
        </w:rPr>
        <w:t>,</w:t>
      </w:r>
      <w:r>
        <w:rPr>
          <w:rtl/>
        </w:rPr>
        <w:t xml:space="preserve"> </w:t>
      </w:r>
      <w:bookmarkStart w:id="25576" w:name="_ETM_Q45_232500"/>
      <w:bookmarkEnd w:id="25576"/>
      <w:r>
        <w:rPr>
          <w:rtl/>
        </w:rPr>
        <w:t xml:space="preserve">אולי </w:t>
      </w:r>
      <w:bookmarkStart w:id="25577" w:name="_ETM_Q45_233039"/>
      <w:bookmarkEnd w:id="25577"/>
      <w:r>
        <w:rPr>
          <w:rtl/>
        </w:rPr>
        <w:t xml:space="preserve">התגובה </w:t>
      </w:r>
      <w:bookmarkStart w:id="25578" w:name="_ETM_Q45_233550"/>
      <w:bookmarkEnd w:id="25578"/>
      <w:r>
        <w:rPr>
          <w:rtl/>
        </w:rPr>
        <w:t xml:space="preserve">שלו </w:t>
      </w:r>
      <w:bookmarkStart w:id="25579" w:name="_ETM_Q45_234570"/>
      <w:bookmarkEnd w:id="25579"/>
      <w:r>
        <w:rPr>
          <w:rtl/>
        </w:rPr>
        <w:t xml:space="preserve">צריכה </w:t>
      </w:r>
      <w:bookmarkStart w:id="25580" w:name="_ETM_Q45_235050"/>
      <w:bookmarkEnd w:id="25580"/>
      <w:r>
        <w:rPr>
          <w:rtl/>
        </w:rPr>
        <w:t>להיות</w:t>
      </w:r>
      <w:r>
        <w:rPr>
          <w:rFonts w:hint="cs"/>
          <w:rtl/>
        </w:rPr>
        <w:t>:</w:t>
      </w:r>
      <w:r>
        <w:rPr>
          <w:rtl/>
        </w:rPr>
        <w:t xml:space="preserve"> </w:t>
      </w:r>
      <w:bookmarkStart w:id="25581" w:name="_ETM_Q45_235470"/>
      <w:bookmarkEnd w:id="25581"/>
      <w:r>
        <w:rPr>
          <w:rtl/>
        </w:rPr>
        <w:t xml:space="preserve">אני </w:t>
      </w:r>
      <w:bookmarkStart w:id="25582" w:name="_ETM_Q45_235770"/>
      <w:bookmarkEnd w:id="25582"/>
      <w:r>
        <w:rPr>
          <w:rtl/>
        </w:rPr>
        <w:t>במשא</w:t>
      </w:r>
      <w:r>
        <w:rPr>
          <w:rFonts w:hint="cs"/>
          <w:rtl/>
        </w:rPr>
        <w:t xml:space="preserve"> </w:t>
      </w:r>
      <w:r>
        <w:rPr>
          <w:rtl/>
        </w:rPr>
        <w:t xml:space="preserve">ומתן </w:t>
      </w:r>
      <w:bookmarkStart w:id="25583" w:name="_ETM_Q45_236790"/>
      <w:bookmarkEnd w:id="25583"/>
      <w:r>
        <w:rPr>
          <w:rtl/>
        </w:rPr>
        <w:t xml:space="preserve">עם </w:t>
      </w:r>
      <w:bookmarkStart w:id="25584" w:name="_ETM_Q45_236910"/>
      <w:bookmarkEnd w:id="25584"/>
      <w:r>
        <w:rPr>
          <w:rtl/>
        </w:rPr>
        <w:t>המשטרה</w:t>
      </w:r>
      <w:r>
        <w:rPr>
          <w:rFonts w:hint="cs"/>
          <w:rtl/>
        </w:rPr>
        <w:t>.</w:t>
      </w:r>
      <w:r>
        <w:rPr>
          <w:rtl/>
        </w:rPr>
        <w:t xml:space="preserve"> </w:t>
      </w:r>
      <w:bookmarkStart w:id="25585" w:name="_ETM_Q45_241039"/>
      <w:bookmarkEnd w:id="25585"/>
      <w:r>
        <w:rPr>
          <w:rtl/>
        </w:rPr>
        <w:t xml:space="preserve">זה </w:t>
      </w:r>
      <w:bookmarkStart w:id="25586" w:name="_ETM_Q45_241309"/>
      <w:bookmarkEnd w:id="25586"/>
      <w:r>
        <w:rPr>
          <w:rtl/>
        </w:rPr>
        <w:t>פרצופה</w:t>
      </w:r>
      <w:r>
        <w:rPr>
          <w:rFonts w:hint="cs"/>
          <w:rtl/>
        </w:rPr>
        <w:t>,</w:t>
      </w:r>
      <w:r>
        <w:rPr>
          <w:rtl/>
        </w:rPr>
        <w:t xml:space="preserve"> </w:t>
      </w:r>
      <w:bookmarkStart w:id="25587" w:name="_ETM_Q45_243360"/>
      <w:bookmarkEnd w:id="25587"/>
      <w:r>
        <w:rPr>
          <w:rtl/>
        </w:rPr>
        <w:t xml:space="preserve">זה </w:t>
      </w:r>
      <w:bookmarkStart w:id="25588" w:name="_ETM_Q45_243600"/>
      <w:bookmarkEnd w:id="25588"/>
      <w:r>
        <w:rPr>
          <w:rtl/>
        </w:rPr>
        <w:t>פ</w:t>
      </w:r>
      <w:bookmarkStart w:id="25589" w:name="_ETM_Q45_243870"/>
      <w:bookmarkEnd w:id="25589"/>
      <w:r>
        <w:rPr>
          <w:rFonts w:hint="cs"/>
          <w:rtl/>
        </w:rPr>
        <w:t>ר</w:t>
      </w:r>
      <w:r>
        <w:rPr>
          <w:rtl/>
        </w:rPr>
        <w:t xml:space="preserve">צופה </w:t>
      </w:r>
      <w:bookmarkStart w:id="25590" w:name="_ETM_Q45_245220"/>
      <w:bookmarkEnd w:id="25590"/>
      <w:r>
        <w:rPr>
          <w:rtl/>
        </w:rPr>
        <w:t xml:space="preserve">של </w:t>
      </w:r>
      <w:bookmarkStart w:id="25591" w:name="_ETM_Q45_245490"/>
      <w:bookmarkEnd w:id="25591"/>
      <w:r>
        <w:rPr>
          <w:rtl/>
        </w:rPr>
        <w:t xml:space="preserve">משטרת </w:t>
      </w:r>
      <w:bookmarkStart w:id="25592" w:name="_ETM_Q45_246090"/>
      <w:bookmarkEnd w:id="25592"/>
      <w:r>
        <w:rPr>
          <w:rtl/>
        </w:rPr>
        <w:t>ישראל</w:t>
      </w:r>
      <w:r>
        <w:rPr>
          <w:rFonts w:hint="cs"/>
          <w:rtl/>
        </w:rPr>
        <w:t>.</w:t>
      </w:r>
      <w:r>
        <w:rPr>
          <w:rtl/>
        </w:rPr>
        <w:t xml:space="preserve"> </w:t>
      </w:r>
      <w:bookmarkStart w:id="25593" w:name="_ETM_Q45_247229"/>
      <w:bookmarkEnd w:id="25593"/>
      <w:r>
        <w:rPr>
          <w:rtl/>
        </w:rPr>
        <w:t>כמובן</w:t>
      </w:r>
      <w:r>
        <w:rPr>
          <w:rFonts w:hint="cs"/>
          <w:rtl/>
        </w:rPr>
        <w:t>,</w:t>
      </w:r>
      <w:r>
        <w:rPr>
          <w:rtl/>
        </w:rPr>
        <w:t xml:space="preserve"> </w:t>
      </w:r>
      <w:bookmarkStart w:id="25594" w:name="_ETM_Q45_248009"/>
      <w:bookmarkEnd w:id="25594"/>
      <w:r>
        <w:rPr>
          <w:rtl/>
        </w:rPr>
        <w:t xml:space="preserve">לא </w:t>
      </w:r>
      <w:bookmarkStart w:id="25595" w:name="_ETM_Q45_248189"/>
      <w:bookmarkEnd w:id="25595"/>
      <w:r>
        <w:rPr>
          <w:rtl/>
        </w:rPr>
        <w:t xml:space="preserve">מדובר </w:t>
      </w:r>
      <w:bookmarkStart w:id="25596" w:name="_ETM_Q45_249119"/>
      <w:bookmarkEnd w:id="25596"/>
      <w:r>
        <w:rPr>
          <w:rtl/>
        </w:rPr>
        <w:t xml:space="preserve">על </w:t>
      </w:r>
      <w:bookmarkStart w:id="25597" w:name="_ETM_Q45_249359"/>
      <w:bookmarkEnd w:id="25597"/>
      <w:r>
        <w:rPr>
          <w:rtl/>
        </w:rPr>
        <w:t xml:space="preserve">הפעולה </w:t>
      </w:r>
      <w:bookmarkStart w:id="25598" w:name="_ETM_Q45_250619"/>
      <w:bookmarkEnd w:id="25598"/>
      <w:r>
        <w:rPr>
          <w:rtl/>
        </w:rPr>
        <w:t>היו</w:t>
      </w:r>
      <w:r>
        <w:rPr>
          <w:rFonts w:hint="cs"/>
          <w:rtl/>
        </w:rPr>
        <w:t>ם-</w:t>
      </w:r>
      <w:r>
        <w:rPr>
          <w:rtl/>
        </w:rPr>
        <w:t xml:space="preserve">יומית </w:t>
      </w:r>
      <w:bookmarkStart w:id="25599" w:name="_ETM_Q45_251790"/>
      <w:bookmarkEnd w:id="25599"/>
      <w:r>
        <w:rPr>
          <w:rtl/>
        </w:rPr>
        <w:t>הה</w:t>
      </w:r>
      <w:r w:rsidR="00927DD1">
        <w:rPr>
          <w:rFonts w:hint="cs"/>
          <w:rtl/>
        </w:rPr>
        <w:t>י</w:t>
      </w:r>
      <w:r>
        <w:rPr>
          <w:rtl/>
        </w:rPr>
        <w:t>רואי</w:t>
      </w:r>
      <w:r>
        <w:rPr>
          <w:rFonts w:hint="cs"/>
          <w:rtl/>
        </w:rPr>
        <w:t>ת</w:t>
      </w:r>
      <w:r>
        <w:rPr>
          <w:rtl/>
        </w:rPr>
        <w:t xml:space="preserve"> </w:t>
      </w:r>
      <w:bookmarkStart w:id="25600" w:name="_ETM_Q45_252659"/>
      <w:bookmarkEnd w:id="25600"/>
      <w:r>
        <w:rPr>
          <w:rtl/>
        </w:rPr>
        <w:t xml:space="preserve">של </w:t>
      </w:r>
      <w:bookmarkStart w:id="25601" w:name="_ETM_Q45_252900"/>
      <w:bookmarkEnd w:id="25601"/>
      <w:r>
        <w:rPr>
          <w:rtl/>
        </w:rPr>
        <w:t xml:space="preserve">עשרות </w:t>
      </w:r>
      <w:bookmarkStart w:id="25602" w:name="_ETM_Q45_253500"/>
      <w:bookmarkEnd w:id="25602"/>
      <w:r>
        <w:rPr>
          <w:rtl/>
        </w:rPr>
        <w:t xml:space="preserve">אלפי </w:t>
      </w:r>
      <w:bookmarkStart w:id="25603" w:name="_ETM_Q45_254490"/>
      <w:bookmarkEnd w:id="25603"/>
      <w:r>
        <w:rPr>
          <w:rtl/>
        </w:rPr>
        <w:t>שוטרים</w:t>
      </w:r>
      <w:r>
        <w:rPr>
          <w:rFonts w:hint="cs"/>
          <w:rtl/>
        </w:rPr>
        <w:t>,</w:t>
      </w:r>
      <w:r>
        <w:rPr>
          <w:rtl/>
        </w:rPr>
        <w:t xml:space="preserve"> </w:t>
      </w:r>
      <w:bookmarkStart w:id="25604" w:name="_ETM_Q45_256180"/>
      <w:bookmarkEnd w:id="25604"/>
      <w:r>
        <w:rPr>
          <w:rtl/>
        </w:rPr>
        <w:t xml:space="preserve">אלא </w:t>
      </w:r>
      <w:bookmarkStart w:id="25605" w:name="_ETM_Q45_256719"/>
      <w:bookmarkEnd w:id="25605"/>
      <w:r>
        <w:rPr>
          <w:rFonts w:hint="cs"/>
          <w:rtl/>
        </w:rPr>
        <w:t>על ה</w:t>
      </w:r>
      <w:r>
        <w:rPr>
          <w:rtl/>
        </w:rPr>
        <w:t xml:space="preserve">רוח </w:t>
      </w:r>
      <w:bookmarkStart w:id="25606" w:name="_ETM_Q45_257619"/>
      <w:bookmarkEnd w:id="25606"/>
      <w:r>
        <w:rPr>
          <w:rtl/>
        </w:rPr>
        <w:t xml:space="preserve">הנוראה </w:t>
      </w:r>
      <w:bookmarkStart w:id="25607" w:name="_ETM_Q45_259700"/>
      <w:bookmarkEnd w:id="25607"/>
      <w:r>
        <w:rPr>
          <w:rtl/>
        </w:rPr>
        <w:t xml:space="preserve">שנושבת </w:t>
      </w:r>
      <w:bookmarkStart w:id="25608" w:name="_ETM_Q45_260750"/>
      <w:bookmarkEnd w:id="25608"/>
      <w:r>
        <w:rPr>
          <w:rtl/>
        </w:rPr>
        <w:t xml:space="preserve">מכיוון </w:t>
      </w:r>
      <w:bookmarkStart w:id="25609" w:name="_ETM_Q45_261679"/>
      <w:bookmarkEnd w:id="25609"/>
      <w:r>
        <w:rPr>
          <w:rtl/>
        </w:rPr>
        <w:t xml:space="preserve">לשכתו </w:t>
      </w:r>
      <w:bookmarkStart w:id="25610" w:name="_ETM_Q45_262459"/>
      <w:bookmarkEnd w:id="25610"/>
      <w:r>
        <w:rPr>
          <w:rtl/>
        </w:rPr>
        <w:t xml:space="preserve">של </w:t>
      </w:r>
      <w:bookmarkStart w:id="25611" w:name="_ETM_Q45_262729"/>
      <w:bookmarkEnd w:id="25611"/>
      <w:r>
        <w:rPr>
          <w:rtl/>
        </w:rPr>
        <w:t>השר</w:t>
      </w:r>
      <w:r>
        <w:rPr>
          <w:rFonts w:hint="cs"/>
          <w:rtl/>
        </w:rPr>
        <w:t xml:space="preserve">, רוח </w:t>
      </w:r>
      <w:bookmarkStart w:id="25612" w:name="_ETM_Q45_263600"/>
      <w:bookmarkStart w:id="25613" w:name="_ETM_Q45_263990"/>
      <w:bookmarkStart w:id="25614" w:name="_ETM_Q45_264530"/>
      <w:bookmarkEnd w:id="25612"/>
      <w:bookmarkEnd w:id="25613"/>
      <w:bookmarkEnd w:id="25614"/>
      <w:r>
        <w:rPr>
          <w:rFonts w:hint="cs"/>
          <w:rtl/>
        </w:rPr>
        <w:t>ש</w:t>
      </w:r>
      <w:r>
        <w:rPr>
          <w:rtl/>
        </w:rPr>
        <w:t xml:space="preserve">מפילה </w:t>
      </w:r>
      <w:bookmarkStart w:id="25615" w:name="_ETM_Q45_265219"/>
      <w:bookmarkEnd w:id="25615"/>
      <w:r>
        <w:rPr>
          <w:rtl/>
        </w:rPr>
        <w:t xml:space="preserve">את </w:t>
      </w:r>
      <w:bookmarkStart w:id="25616" w:name="_ETM_Q45_265490"/>
      <w:bookmarkEnd w:id="25616"/>
      <w:r>
        <w:rPr>
          <w:rFonts w:hint="cs"/>
          <w:rtl/>
        </w:rPr>
        <w:t>ה</w:t>
      </w:r>
      <w:r>
        <w:rPr>
          <w:rtl/>
        </w:rPr>
        <w:t xml:space="preserve">ארזים </w:t>
      </w:r>
      <w:bookmarkStart w:id="25617" w:name="_ETM_Q45_266689"/>
      <w:bookmarkEnd w:id="25617"/>
      <w:r>
        <w:rPr>
          <w:rtl/>
        </w:rPr>
        <w:t>הח</w:t>
      </w:r>
      <w:r>
        <w:rPr>
          <w:rFonts w:hint="cs"/>
          <w:rtl/>
        </w:rPr>
        <w:t xml:space="preserve">סונים </w:t>
      </w:r>
      <w:bookmarkStart w:id="25618" w:name="_ETM_Q45_267469"/>
      <w:bookmarkEnd w:id="25618"/>
      <w:r>
        <w:rPr>
          <w:rtl/>
        </w:rPr>
        <w:t xml:space="preserve">ביותר </w:t>
      </w:r>
      <w:bookmarkStart w:id="25619" w:name="_ETM_Q45_269340"/>
      <w:bookmarkEnd w:id="25619"/>
      <w:r>
        <w:rPr>
          <w:rtl/>
        </w:rPr>
        <w:t xml:space="preserve">במשטרת </w:t>
      </w:r>
      <w:bookmarkStart w:id="25620" w:name="_ETM_Q45_270060"/>
      <w:bookmarkEnd w:id="25620"/>
      <w:r>
        <w:rPr>
          <w:rtl/>
        </w:rPr>
        <w:t>ישראל</w:t>
      </w:r>
      <w:r>
        <w:rPr>
          <w:rFonts w:hint="cs"/>
          <w:rtl/>
        </w:rPr>
        <w:t>.</w:t>
      </w:r>
      <w:r>
        <w:rPr>
          <w:rtl/>
        </w:rPr>
        <w:t xml:space="preserve"> </w:t>
      </w:r>
      <w:bookmarkStart w:id="25621" w:name="_ETM_Q45_273009"/>
      <w:bookmarkEnd w:id="25621"/>
    </w:p>
    <w:p w:rsidR="000172BA" w:rsidRDefault="000172BA" w:rsidP="000B2647">
      <w:pPr>
        <w:rPr>
          <w:rtl/>
        </w:rPr>
      </w:pPr>
    </w:p>
    <w:p w:rsidR="000172BA" w:rsidRDefault="000172BA" w:rsidP="00927DD1">
      <w:pPr>
        <w:rPr>
          <w:rtl/>
        </w:rPr>
      </w:pPr>
      <w:r>
        <w:rPr>
          <w:rtl/>
        </w:rPr>
        <w:t>עכשיו</w:t>
      </w:r>
      <w:r>
        <w:rPr>
          <w:rFonts w:hint="cs"/>
          <w:rtl/>
        </w:rPr>
        <w:t>,</w:t>
      </w:r>
      <w:r>
        <w:rPr>
          <w:rtl/>
        </w:rPr>
        <w:t xml:space="preserve"> </w:t>
      </w:r>
      <w:bookmarkStart w:id="25622" w:name="_ETM_Q45_273399"/>
      <w:bookmarkEnd w:id="25622"/>
      <w:r>
        <w:rPr>
          <w:rtl/>
        </w:rPr>
        <w:t xml:space="preserve">צר </w:t>
      </w:r>
      <w:bookmarkStart w:id="25623" w:name="_ETM_Q45_273700"/>
      <w:bookmarkEnd w:id="25623"/>
      <w:r>
        <w:rPr>
          <w:rtl/>
        </w:rPr>
        <w:t xml:space="preserve">לי </w:t>
      </w:r>
      <w:bookmarkStart w:id="25624" w:name="_ETM_Q45_273880"/>
      <w:bookmarkEnd w:id="25624"/>
      <w:r>
        <w:rPr>
          <w:rtl/>
        </w:rPr>
        <w:t>ש</w:t>
      </w:r>
      <w:bookmarkStart w:id="25625" w:name="_ETM_Q45_274779"/>
      <w:bookmarkEnd w:id="25625"/>
      <w:r>
        <w:rPr>
          <w:rFonts w:hint="cs"/>
          <w:rtl/>
        </w:rPr>
        <w:t xml:space="preserve">השר יצא. </w:t>
      </w:r>
      <w:bookmarkStart w:id="25626" w:name="_ETM_Q45_275169"/>
      <w:bookmarkStart w:id="25627" w:name="_ETM_Q45_275229"/>
      <w:bookmarkStart w:id="25628" w:name="_ETM_Q45_275859"/>
      <w:bookmarkEnd w:id="25626"/>
      <w:bookmarkEnd w:id="25627"/>
      <w:bookmarkEnd w:id="25628"/>
      <w:r>
        <w:rPr>
          <w:rtl/>
        </w:rPr>
        <w:t xml:space="preserve">אני </w:t>
      </w:r>
      <w:bookmarkStart w:id="25629" w:name="_ETM_Q45_276009"/>
      <w:bookmarkEnd w:id="25629"/>
      <w:r>
        <w:rPr>
          <w:rtl/>
        </w:rPr>
        <w:t xml:space="preserve">מבין </w:t>
      </w:r>
      <w:bookmarkStart w:id="25630" w:name="_ETM_Q45_276369"/>
      <w:bookmarkEnd w:id="25630"/>
      <w:r>
        <w:rPr>
          <w:rtl/>
        </w:rPr>
        <w:t xml:space="preserve">שהוא </w:t>
      </w:r>
      <w:bookmarkStart w:id="25631" w:name="_ETM_Q45_277029"/>
      <w:bookmarkEnd w:id="25631"/>
      <w:r>
        <w:rPr>
          <w:rtl/>
        </w:rPr>
        <w:t xml:space="preserve">על </w:t>
      </w:r>
      <w:bookmarkStart w:id="25632" w:name="_ETM_Q45_277179"/>
      <w:bookmarkEnd w:id="25632"/>
      <w:r>
        <w:rPr>
          <w:rtl/>
        </w:rPr>
        <w:t xml:space="preserve">דעת </w:t>
      </w:r>
      <w:bookmarkStart w:id="25633" w:name="_ETM_Q45_277539"/>
      <w:bookmarkEnd w:id="25633"/>
      <w:r>
        <w:rPr>
          <w:rFonts w:hint="cs"/>
          <w:rtl/>
        </w:rPr>
        <w:t>ה</w:t>
      </w:r>
      <w:r>
        <w:rPr>
          <w:rtl/>
        </w:rPr>
        <w:t>יושב-ראש</w:t>
      </w:r>
      <w:r>
        <w:rPr>
          <w:rFonts w:hint="cs"/>
          <w:rtl/>
        </w:rPr>
        <w:t>,</w:t>
      </w:r>
      <w:r>
        <w:rPr>
          <w:rtl/>
        </w:rPr>
        <w:t xml:space="preserve"> </w:t>
      </w:r>
      <w:bookmarkStart w:id="25634" w:name="_ETM_Q45_278169"/>
      <w:bookmarkEnd w:id="25634"/>
      <w:r>
        <w:rPr>
          <w:rtl/>
        </w:rPr>
        <w:t xml:space="preserve">זה </w:t>
      </w:r>
      <w:bookmarkStart w:id="25635" w:name="_ETM_Q45_278289"/>
      <w:bookmarkEnd w:id="25635"/>
      <w:r>
        <w:rPr>
          <w:rtl/>
        </w:rPr>
        <w:t>בסדר</w:t>
      </w:r>
      <w:r>
        <w:rPr>
          <w:rFonts w:hint="cs"/>
          <w:rtl/>
        </w:rPr>
        <w:t>.</w:t>
      </w:r>
      <w:bookmarkStart w:id="25636" w:name="_ETM_Q45_275000"/>
      <w:bookmarkEnd w:id="25636"/>
      <w:r>
        <w:rPr>
          <w:rFonts w:hint="cs"/>
          <w:rtl/>
        </w:rPr>
        <w:t xml:space="preserve"> הוא יושב כאן</w:t>
      </w:r>
      <w:bookmarkStart w:id="25637" w:name="_ETM_Q45_279420"/>
      <w:bookmarkStart w:id="25638" w:name="_ETM_Q45_279689"/>
      <w:bookmarkStart w:id="25639" w:name="_ETM_Q45_279929"/>
      <w:bookmarkEnd w:id="25637"/>
      <w:bookmarkEnd w:id="25638"/>
      <w:bookmarkEnd w:id="25639"/>
      <w:r>
        <w:rPr>
          <w:rFonts w:hint="cs"/>
          <w:rtl/>
        </w:rPr>
        <w:t xml:space="preserve"> </w:t>
      </w:r>
      <w:r>
        <w:rPr>
          <w:rtl/>
        </w:rPr>
        <w:t xml:space="preserve">הרבה </w:t>
      </w:r>
      <w:bookmarkStart w:id="25640" w:name="_ETM_Q45_280229"/>
      <w:bookmarkEnd w:id="25640"/>
      <w:r>
        <w:rPr>
          <w:rtl/>
        </w:rPr>
        <w:t>זמן</w:t>
      </w:r>
      <w:r>
        <w:rPr>
          <w:rFonts w:hint="cs"/>
          <w:rtl/>
        </w:rPr>
        <w:t>.</w:t>
      </w:r>
      <w:r>
        <w:rPr>
          <w:rtl/>
        </w:rPr>
        <w:t xml:space="preserve"> </w:t>
      </w:r>
      <w:bookmarkStart w:id="25641" w:name="_ETM_Q45_280770"/>
      <w:bookmarkEnd w:id="25641"/>
      <w:r>
        <w:rPr>
          <w:rtl/>
        </w:rPr>
        <w:t xml:space="preserve">אבל </w:t>
      </w:r>
      <w:bookmarkStart w:id="25642" w:name="_ETM_Q45_281039"/>
      <w:bookmarkEnd w:id="25642"/>
      <w:r>
        <w:rPr>
          <w:rtl/>
        </w:rPr>
        <w:t xml:space="preserve">אני </w:t>
      </w:r>
      <w:bookmarkStart w:id="25643" w:name="_ETM_Q45_281250"/>
      <w:bookmarkEnd w:id="25643"/>
      <w:r>
        <w:rPr>
          <w:rFonts w:hint="cs"/>
          <w:rtl/>
        </w:rPr>
        <w:t>א</w:t>
      </w:r>
      <w:r>
        <w:rPr>
          <w:rtl/>
        </w:rPr>
        <w:t xml:space="preserve">נצל </w:t>
      </w:r>
      <w:bookmarkStart w:id="25644" w:name="_ETM_Q45_281700"/>
      <w:bookmarkEnd w:id="25644"/>
      <w:r>
        <w:rPr>
          <w:rtl/>
        </w:rPr>
        <w:t xml:space="preserve">את </w:t>
      </w:r>
      <w:bookmarkStart w:id="25645" w:name="_ETM_Q45_281789"/>
      <w:bookmarkEnd w:id="25645"/>
      <w:r>
        <w:rPr>
          <w:rtl/>
        </w:rPr>
        <w:t xml:space="preserve">העובדה </w:t>
      </w:r>
      <w:bookmarkStart w:id="25646" w:name="_ETM_Q45_283039"/>
      <w:bookmarkEnd w:id="25646"/>
      <w:r>
        <w:rPr>
          <w:rtl/>
        </w:rPr>
        <w:t xml:space="preserve">שהשר </w:t>
      </w:r>
      <w:bookmarkStart w:id="25647" w:name="_ETM_Q45_283759"/>
      <w:bookmarkEnd w:id="25647"/>
      <w:r>
        <w:rPr>
          <w:rFonts w:hint="cs"/>
          <w:rtl/>
        </w:rPr>
        <w:t xml:space="preserve">הוא </w:t>
      </w:r>
      <w:r>
        <w:rPr>
          <w:rtl/>
        </w:rPr>
        <w:t xml:space="preserve">ממפלגתו </w:t>
      </w:r>
      <w:bookmarkStart w:id="25648" w:name="_ETM_Q45_284450"/>
      <w:bookmarkEnd w:id="25648"/>
      <w:r>
        <w:rPr>
          <w:rtl/>
        </w:rPr>
        <w:t xml:space="preserve">של </w:t>
      </w:r>
      <w:bookmarkStart w:id="25649" w:name="_ETM_Q45_284689"/>
      <w:bookmarkEnd w:id="25649"/>
      <w:r>
        <w:rPr>
          <w:rtl/>
        </w:rPr>
        <w:t>היושב-ראש</w:t>
      </w:r>
      <w:r>
        <w:rPr>
          <w:rFonts w:hint="cs"/>
          <w:rtl/>
        </w:rPr>
        <w:t>,</w:t>
      </w:r>
      <w:r>
        <w:rPr>
          <w:rtl/>
        </w:rPr>
        <w:t xml:space="preserve"> </w:t>
      </w:r>
      <w:bookmarkStart w:id="25650" w:name="_ETM_Q45_285950"/>
      <w:bookmarkEnd w:id="25650"/>
      <w:r>
        <w:rPr>
          <w:rtl/>
        </w:rPr>
        <w:t>וה</w:t>
      </w:r>
      <w:r>
        <w:rPr>
          <w:rFonts w:hint="cs"/>
          <w:rtl/>
        </w:rPr>
        <w:t>י</w:t>
      </w:r>
      <w:r>
        <w:rPr>
          <w:rtl/>
        </w:rPr>
        <w:t>נה</w:t>
      </w:r>
      <w:r>
        <w:rPr>
          <w:rFonts w:hint="cs"/>
          <w:rtl/>
        </w:rPr>
        <w:t>,</w:t>
      </w:r>
      <w:r>
        <w:rPr>
          <w:rtl/>
        </w:rPr>
        <w:t xml:space="preserve"> </w:t>
      </w:r>
      <w:bookmarkStart w:id="25651" w:name="_ETM_Q45_286459"/>
      <w:bookmarkStart w:id="25652" w:name="_ETM_Q45_286670"/>
      <w:bookmarkEnd w:id="25651"/>
      <w:bookmarkEnd w:id="25652"/>
      <w:r>
        <w:rPr>
          <w:rtl/>
        </w:rPr>
        <w:t xml:space="preserve">נכנס </w:t>
      </w:r>
      <w:bookmarkStart w:id="25653" w:name="_ETM_Q45_287119"/>
      <w:bookmarkEnd w:id="25653"/>
      <w:r>
        <w:rPr>
          <w:rtl/>
        </w:rPr>
        <w:t xml:space="preserve">גם חבר </w:t>
      </w:r>
      <w:bookmarkStart w:id="25654" w:name="_ETM_Q45_287450"/>
      <w:bookmarkEnd w:id="25654"/>
      <w:r>
        <w:rPr>
          <w:rtl/>
        </w:rPr>
        <w:t xml:space="preserve">הכנסת </w:t>
      </w:r>
      <w:bookmarkStart w:id="25655" w:name="_ETM_Q45_288530"/>
      <w:bookmarkEnd w:id="25655"/>
      <w:r>
        <w:rPr>
          <w:rtl/>
        </w:rPr>
        <w:t xml:space="preserve">ינון </w:t>
      </w:r>
      <w:bookmarkStart w:id="25656" w:name="_ETM_Q45_288950"/>
      <w:bookmarkEnd w:id="25656"/>
      <w:r>
        <w:rPr>
          <w:rtl/>
        </w:rPr>
        <w:t xml:space="preserve">אזולאי </w:t>
      </w:r>
      <w:bookmarkStart w:id="25657" w:name="_ETM_Q45_290270"/>
      <w:bookmarkEnd w:id="25657"/>
      <w:r>
        <w:rPr>
          <w:rtl/>
        </w:rPr>
        <w:t>ויצא</w:t>
      </w:r>
      <w:bookmarkStart w:id="25658" w:name="_ETM_Q45_291320"/>
      <w:bookmarkEnd w:id="25658"/>
      <w:r>
        <w:rPr>
          <w:rFonts w:hint="cs"/>
          <w:rtl/>
        </w:rPr>
        <w:t xml:space="preserve"> – נכנס ויצא, </w:t>
      </w:r>
      <w:bookmarkStart w:id="25659" w:name="_ETM_Q45_291000"/>
      <w:bookmarkStart w:id="25660" w:name="_ETM_Q45_291740"/>
      <w:bookmarkStart w:id="25661" w:name="_ETM_Q45_291890"/>
      <w:bookmarkStart w:id="25662" w:name="_ETM_Q45_292640"/>
      <w:bookmarkEnd w:id="25659"/>
      <w:bookmarkEnd w:id="25660"/>
      <w:bookmarkEnd w:id="25661"/>
      <w:bookmarkEnd w:id="25662"/>
      <w:r>
        <w:rPr>
          <w:rtl/>
        </w:rPr>
        <w:t xml:space="preserve">דלת </w:t>
      </w:r>
      <w:bookmarkStart w:id="25663" w:name="_ETM_Q45_293030"/>
      <w:bookmarkEnd w:id="25663"/>
      <w:r>
        <w:rPr>
          <w:rtl/>
        </w:rPr>
        <w:t>מסתובבת</w:t>
      </w:r>
      <w:r w:rsidR="00927DD1">
        <w:rPr>
          <w:rFonts w:hint="cs"/>
          <w:rtl/>
        </w:rPr>
        <w:t>.</w:t>
      </w:r>
      <w:r>
        <w:rPr>
          <w:rtl/>
        </w:rPr>
        <w:t xml:space="preserve"> </w:t>
      </w:r>
      <w:bookmarkStart w:id="25664" w:name="_ETM_Q45_293780"/>
      <w:bookmarkEnd w:id="25664"/>
      <w:r>
        <w:rPr>
          <w:rtl/>
        </w:rPr>
        <w:t xml:space="preserve">זה </w:t>
      </w:r>
      <w:bookmarkStart w:id="25665" w:name="_ETM_Q45_293900"/>
      <w:bookmarkEnd w:id="25665"/>
      <w:r>
        <w:rPr>
          <w:rtl/>
        </w:rPr>
        <w:t xml:space="preserve">בסדר </w:t>
      </w:r>
      <w:bookmarkStart w:id="25666" w:name="_ETM_Q45_294350"/>
      <w:bookmarkEnd w:id="25666"/>
      <w:r>
        <w:rPr>
          <w:rtl/>
        </w:rPr>
        <w:t>גמור</w:t>
      </w:r>
      <w:r>
        <w:rPr>
          <w:rFonts w:hint="cs"/>
          <w:rtl/>
        </w:rPr>
        <w:t>.</w:t>
      </w:r>
      <w:r>
        <w:rPr>
          <w:rtl/>
        </w:rPr>
        <w:t xml:space="preserve"> </w:t>
      </w:r>
      <w:bookmarkStart w:id="25667" w:name="_ETM_Q45_296049"/>
      <w:bookmarkEnd w:id="25667"/>
      <w:r>
        <w:rPr>
          <w:rtl/>
        </w:rPr>
        <w:t xml:space="preserve">אז </w:t>
      </w:r>
      <w:bookmarkStart w:id="25668" w:name="_ETM_Q45_296200"/>
      <w:bookmarkEnd w:id="25668"/>
      <w:r>
        <w:rPr>
          <w:rtl/>
        </w:rPr>
        <w:t xml:space="preserve">אדוני </w:t>
      </w:r>
      <w:bookmarkStart w:id="25669" w:name="_ETM_Q45_296560"/>
      <w:bookmarkEnd w:id="25669"/>
      <w:r>
        <w:rPr>
          <w:rtl/>
        </w:rPr>
        <w:t>היושב-ראש</w:t>
      </w:r>
      <w:r>
        <w:rPr>
          <w:rFonts w:hint="cs"/>
          <w:rtl/>
        </w:rPr>
        <w:t>,</w:t>
      </w:r>
      <w:r>
        <w:rPr>
          <w:rtl/>
        </w:rPr>
        <w:t xml:space="preserve"> </w:t>
      </w:r>
      <w:bookmarkStart w:id="25670" w:name="_ETM_Q45_297310"/>
      <w:bookmarkEnd w:id="25670"/>
      <w:r>
        <w:rPr>
          <w:rtl/>
        </w:rPr>
        <w:t xml:space="preserve">אני </w:t>
      </w:r>
      <w:bookmarkStart w:id="25671" w:name="_ETM_Q45_297490"/>
      <w:bookmarkEnd w:id="25671"/>
      <w:r>
        <w:rPr>
          <w:rtl/>
        </w:rPr>
        <w:t xml:space="preserve">לא </w:t>
      </w:r>
      <w:bookmarkStart w:id="25672" w:name="_ETM_Q45_297610"/>
      <w:bookmarkEnd w:id="25672"/>
      <w:r>
        <w:rPr>
          <w:rtl/>
        </w:rPr>
        <w:t xml:space="preserve">יודע </w:t>
      </w:r>
      <w:bookmarkStart w:id="25673" w:name="_ETM_Q45_298030"/>
      <w:bookmarkEnd w:id="25673"/>
      <w:r>
        <w:rPr>
          <w:rtl/>
        </w:rPr>
        <w:t xml:space="preserve">אם </w:t>
      </w:r>
      <w:bookmarkStart w:id="25674" w:name="_ETM_Q45_298180"/>
      <w:bookmarkEnd w:id="25674"/>
      <w:r>
        <w:rPr>
          <w:rtl/>
        </w:rPr>
        <w:t xml:space="preserve">הספקת </w:t>
      </w:r>
      <w:bookmarkStart w:id="25675" w:name="_ETM_Q45_298720"/>
      <w:bookmarkEnd w:id="25675"/>
      <w:r>
        <w:rPr>
          <w:rtl/>
        </w:rPr>
        <w:t xml:space="preserve">לקרוא </w:t>
      </w:r>
      <w:bookmarkStart w:id="25676" w:name="_ETM_Q45_299409"/>
      <w:bookmarkEnd w:id="25676"/>
      <w:r>
        <w:rPr>
          <w:rtl/>
        </w:rPr>
        <w:t xml:space="preserve">את </w:t>
      </w:r>
      <w:bookmarkStart w:id="25677" w:name="_ETM_Q45_299590"/>
      <w:bookmarkEnd w:id="25677"/>
      <w:r>
        <w:rPr>
          <w:rtl/>
        </w:rPr>
        <w:t xml:space="preserve">הידיעה </w:t>
      </w:r>
      <w:bookmarkStart w:id="25678" w:name="_ETM_Q45_300909"/>
      <w:bookmarkEnd w:id="25678"/>
      <w:r>
        <w:rPr>
          <w:rtl/>
        </w:rPr>
        <w:t>הבוקר</w:t>
      </w:r>
      <w:r w:rsidR="00927DD1">
        <w:rPr>
          <w:rFonts w:hint="cs"/>
          <w:rtl/>
        </w:rPr>
        <w:t>,</w:t>
      </w:r>
      <w:r>
        <w:rPr>
          <w:rtl/>
        </w:rPr>
        <w:t xml:space="preserve"> </w:t>
      </w:r>
      <w:bookmarkStart w:id="25679" w:name="_ETM_Q45_302140"/>
      <w:bookmarkEnd w:id="25679"/>
      <w:r>
        <w:rPr>
          <w:rtl/>
        </w:rPr>
        <w:t xml:space="preserve">גם </w:t>
      </w:r>
      <w:bookmarkStart w:id="25680" w:name="_ETM_Q45_302500"/>
      <w:bookmarkEnd w:id="25680"/>
      <w:r>
        <w:rPr>
          <w:rtl/>
        </w:rPr>
        <w:t xml:space="preserve">בעיתון </w:t>
      </w:r>
      <w:bookmarkStart w:id="25681" w:name="_ETM_Q45_303009"/>
      <w:bookmarkEnd w:id="25681"/>
      <w:r>
        <w:rPr>
          <w:rtl/>
        </w:rPr>
        <w:t>הארץ</w:t>
      </w:r>
      <w:bookmarkStart w:id="25682" w:name="_ETM_Q45_304180"/>
      <w:bookmarkEnd w:id="25682"/>
      <w:r>
        <w:rPr>
          <w:rFonts w:hint="cs"/>
          <w:rtl/>
        </w:rPr>
        <w:t xml:space="preserve">, </w:t>
      </w:r>
      <w:r>
        <w:rPr>
          <w:rtl/>
        </w:rPr>
        <w:t xml:space="preserve">שגם </w:t>
      </w:r>
      <w:bookmarkStart w:id="25683" w:name="_ETM_Q45_304659"/>
      <w:bookmarkEnd w:id="25683"/>
      <w:r>
        <w:rPr>
          <w:rtl/>
        </w:rPr>
        <w:t xml:space="preserve">מדברת </w:t>
      </w:r>
      <w:bookmarkStart w:id="25684" w:name="_ETM_Q45_305530"/>
      <w:bookmarkEnd w:id="25684"/>
      <w:r>
        <w:rPr>
          <w:rtl/>
        </w:rPr>
        <w:t xml:space="preserve">על </w:t>
      </w:r>
      <w:bookmarkStart w:id="25685" w:name="_ETM_Q45_305740"/>
      <w:bookmarkEnd w:id="25685"/>
      <w:r>
        <w:rPr>
          <w:rtl/>
        </w:rPr>
        <w:t xml:space="preserve">השר </w:t>
      </w:r>
      <w:bookmarkStart w:id="25686" w:name="_ETM_Q45_306220"/>
      <w:bookmarkEnd w:id="25686"/>
      <w:r>
        <w:rPr>
          <w:rtl/>
        </w:rPr>
        <w:t>הספציפי</w:t>
      </w:r>
      <w:r>
        <w:rPr>
          <w:rFonts w:hint="cs"/>
          <w:rtl/>
        </w:rPr>
        <w:t>.</w:t>
      </w:r>
      <w:r>
        <w:rPr>
          <w:rtl/>
        </w:rPr>
        <w:t xml:space="preserve"> </w:t>
      </w:r>
      <w:bookmarkStart w:id="25687" w:name="_ETM_Q45_307670"/>
      <w:bookmarkEnd w:id="25687"/>
      <w:r>
        <w:rPr>
          <w:rtl/>
        </w:rPr>
        <w:t xml:space="preserve">על </w:t>
      </w:r>
      <w:bookmarkStart w:id="25688" w:name="_ETM_Q45_307969"/>
      <w:bookmarkEnd w:id="25688"/>
      <w:r>
        <w:rPr>
          <w:rtl/>
        </w:rPr>
        <w:t xml:space="preserve">פי </w:t>
      </w:r>
      <w:bookmarkStart w:id="25689" w:name="_ETM_Q45_308180"/>
      <w:bookmarkEnd w:id="25689"/>
      <w:r>
        <w:rPr>
          <w:rtl/>
        </w:rPr>
        <w:t xml:space="preserve">הידיעה </w:t>
      </w:r>
      <w:bookmarkStart w:id="25690" w:name="_ETM_Q45_308810"/>
      <w:bookmarkEnd w:id="25690"/>
      <w:r>
        <w:rPr>
          <w:rtl/>
        </w:rPr>
        <w:t>הזו</w:t>
      </w:r>
      <w:r>
        <w:rPr>
          <w:rFonts w:hint="cs"/>
          <w:rtl/>
        </w:rPr>
        <w:t>,</w:t>
      </w:r>
      <w:r>
        <w:rPr>
          <w:rtl/>
        </w:rPr>
        <w:t xml:space="preserve"> </w:t>
      </w:r>
      <w:bookmarkStart w:id="25691" w:name="_ETM_Q45_310480"/>
      <w:bookmarkEnd w:id="25691"/>
      <w:r>
        <w:rPr>
          <w:rtl/>
        </w:rPr>
        <w:t xml:space="preserve">ראש </w:t>
      </w:r>
      <w:bookmarkStart w:id="25692" w:name="_ETM_Q45_311350"/>
      <w:bookmarkEnd w:id="25692"/>
      <w:r>
        <w:rPr>
          <w:rtl/>
        </w:rPr>
        <w:t xml:space="preserve">הרשות </w:t>
      </w:r>
      <w:bookmarkStart w:id="25693" w:name="_ETM_Q45_312040"/>
      <w:bookmarkEnd w:id="25693"/>
      <w:r>
        <w:rPr>
          <w:rtl/>
        </w:rPr>
        <w:t xml:space="preserve">לאכיפה </w:t>
      </w:r>
      <w:bookmarkStart w:id="25694" w:name="_ETM_Q45_312639"/>
      <w:bookmarkEnd w:id="25694"/>
      <w:r>
        <w:rPr>
          <w:rtl/>
        </w:rPr>
        <w:t>במקרקעין</w:t>
      </w:r>
      <w:r>
        <w:rPr>
          <w:rFonts w:hint="cs"/>
          <w:rtl/>
        </w:rPr>
        <w:t>,</w:t>
      </w:r>
      <w:r>
        <w:rPr>
          <w:rtl/>
        </w:rPr>
        <w:t xml:space="preserve"> </w:t>
      </w:r>
      <w:bookmarkStart w:id="25695" w:name="_ETM_Q45_314550"/>
      <w:bookmarkEnd w:id="25695"/>
      <w:r>
        <w:rPr>
          <w:rtl/>
        </w:rPr>
        <w:t>ש</w:t>
      </w:r>
      <w:bookmarkStart w:id="25696" w:name="_ETM_Q45_314880"/>
      <w:bookmarkEnd w:id="25696"/>
      <w:r>
        <w:rPr>
          <w:rFonts w:hint="cs"/>
          <w:rtl/>
        </w:rPr>
        <w:t>הו</w:t>
      </w:r>
      <w:r>
        <w:rPr>
          <w:rtl/>
        </w:rPr>
        <w:t>עברה</w:t>
      </w:r>
      <w:r w:rsidR="00927DD1">
        <w:rPr>
          <w:rFonts w:hint="cs"/>
          <w:rtl/>
        </w:rPr>
        <w:t>,</w:t>
      </w:r>
      <w:r>
        <w:rPr>
          <w:rtl/>
        </w:rPr>
        <w:t xml:space="preserve"> </w:t>
      </w:r>
      <w:bookmarkStart w:id="25697" w:name="_ETM_Q45_315110"/>
      <w:bookmarkStart w:id="25698" w:name="_ETM_Q45_315290"/>
      <w:bookmarkEnd w:id="25697"/>
      <w:bookmarkEnd w:id="25698"/>
      <w:r>
        <w:rPr>
          <w:rFonts w:hint="cs"/>
          <w:rtl/>
        </w:rPr>
        <w:t>ל</w:t>
      </w:r>
      <w:r>
        <w:rPr>
          <w:rtl/>
        </w:rPr>
        <w:t xml:space="preserve">אחרונה </w:t>
      </w:r>
      <w:bookmarkStart w:id="25699" w:name="_ETM_Q45_316610"/>
      <w:bookmarkEnd w:id="25699"/>
      <w:r>
        <w:rPr>
          <w:rtl/>
        </w:rPr>
        <w:t xml:space="preserve">במעשה </w:t>
      </w:r>
      <w:bookmarkStart w:id="25700" w:name="_ETM_Q45_318419"/>
      <w:bookmarkEnd w:id="25700"/>
      <w:r>
        <w:rPr>
          <w:rFonts w:hint="cs"/>
          <w:rtl/>
        </w:rPr>
        <w:t>רשלני ו</w:t>
      </w:r>
      <w:bookmarkStart w:id="25701" w:name="_ETM_Q45_319079"/>
      <w:bookmarkEnd w:id="25701"/>
      <w:r>
        <w:rPr>
          <w:rtl/>
        </w:rPr>
        <w:t>נוראי</w:t>
      </w:r>
      <w:r w:rsidR="00927DD1">
        <w:rPr>
          <w:rFonts w:hint="cs"/>
          <w:rtl/>
        </w:rPr>
        <w:t>,</w:t>
      </w:r>
      <w:r>
        <w:rPr>
          <w:rFonts w:hint="cs"/>
          <w:rtl/>
        </w:rPr>
        <w:t xml:space="preserve"> ל</w:t>
      </w:r>
      <w:bookmarkStart w:id="25702" w:name="_ETM_Q45_320150"/>
      <w:bookmarkStart w:id="25703" w:name="_ETM_Q45_320450"/>
      <w:bookmarkStart w:id="25704" w:name="_ETM_Q45_320840"/>
      <w:bookmarkEnd w:id="25702"/>
      <w:bookmarkEnd w:id="25703"/>
      <w:bookmarkEnd w:id="25704"/>
      <w:r>
        <w:rPr>
          <w:rtl/>
        </w:rPr>
        <w:t xml:space="preserve">אחריות </w:t>
      </w:r>
      <w:bookmarkStart w:id="25705" w:name="_ETM_Q45_321470"/>
      <w:bookmarkEnd w:id="25705"/>
      <w:r>
        <w:rPr>
          <w:rtl/>
        </w:rPr>
        <w:t xml:space="preserve">השר </w:t>
      </w:r>
      <w:bookmarkStart w:id="25706" w:name="_ETM_Q45_321830"/>
      <w:bookmarkEnd w:id="25706"/>
      <w:r>
        <w:rPr>
          <w:rtl/>
        </w:rPr>
        <w:t xml:space="preserve">בן </w:t>
      </w:r>
      <w:bookmarkStart w:id="25707" w:name="_ETM_Q45_322069"/>
      <w:bookmarkEnd w:id="25707"/>
      <w:r>
        <w:rPr>
          <w:rtl/>
        </w:rPr>
        <w:t xml:space="preserve">גביר </w:t>
      </w:r>
      <w:bookmarkStart w:id="25708" w:name="_ETM_Q45_322849"/>
      <w:bookmarkEnd w:id="25708"/>
      <w:r>
        <w:rPr>
          <w:rtl/>
        </w:rPr>
        <w:t xml:space="preserve">במסגרת </w:t>
      </w:r>
      <w:bookmarkStart w:id="25709" w:name="_ETM_Q45_323810"/>
      <w:bookmarkEnd w:id="25709"/>
      <w:r>
        <w:rPr>
          <w:rFonts w:hint="cs"/>
          <w:rtl/>
        </w:rPr>
        <w:t xml:space="preserve">המסחרה </w:t>
      </w:r>
      <w:bookmarkStart w:id="25710" w:name="_ETM_Q45_324079"/>
      <w:bookmarkStart w:id="25711" w:name="_ETM_Q45_324620"/>
      <w:bookmarkEnd w:id="25710"/>
      <w:bookmarkEnd w:id="25711"/>
      <w:r>
        <w:rPr>
          <w:rtl/>
        </w:rPr>
        <w:t>הפוליטית</w:t>
      </w:r>
      <w:r>
        <w:rPr>
          <w:rFonts w:hint="cs"/>
          <w:rtl/>
        </w:rPr>
        <w:t xml:space="preserve"> –</w:t>
      </w:r>
      <w:r>
        <w:rPr>
          <w:rtl/>
        </w:rPr>
        <w:t xml:space="preserve"> </w:t>
      </w:r>
      <w:bookmarkStart w:id="25712" w:name="_ETM_Q45_326579"/>
      <w:bookmarkEnd w:id="25712"/>
      <w:r>
        <w:rPr>
          <w:rtl/>
        </w:rPr>
        <w:t xml:space="preserve">הגיע </w:t>
      </w:r>
      <w:bookmarkStart w:id="25713" w:name="_ETM_Q45_327120"/>
      <w:bookmarkEnd w:id="25713"/>
      <w:r>
        <w:rPr>
          <w:rtl/>
        </w:rPr>
        <w:t xml:space="preserve">ראש </w:t>
      </w:r>
      <w:bookmarkStart w:id="25714" w:name="_ETM_Q45_327569"/>
      <w:bookmarkEnd w:id="25714"/>
      <w:r>
        <w:rPr>
          <w:rtl/>
        </w:rPr>
        <w:t>הרשות</w:t>
      </w:r>
      <w:r>
        <w:rPr>
          <w:rFonts w:hint="cs"/>
          <w:rtl/>
        </w:rPr>
        <w:t xml:space="preserve"> אל השר ואמר </w:t>
      </w:r>
      <w:bookmarkStart w:id="25715" w:name="_ETM_Q45_330000"/>
      <w:bookmarkEnd w:id="25715"/>
      <w:r>
        <w:rPr>
          <w:rFonts w:hint="cs"/>
          <w:rtl/>
        </w:rPr>
        <w:t>לו:</w:t>
      </w:r>
      <w:bookmarkStart w:id="25716" w:name="_ETM_Q45_329129"/>
      <w:bookmarkStart w:id="25717" w:name="_ETM_Q45_329370"/>
      <w:bookmarkStart w:id="25718" w:name="_ETM_Q45_330600"/>
      <w:bookmarkStart w:id="25719" w:name="_ETM_Q45_331020"/>
      <w:bookmarkEnd w:id="25716"/>
      <w:bookmarkEnd w:id="25717"/>
      <w:bookmarkEnd w:id="25718"/>
      <w:bookmarkEnd w:id="25719"/>
      <w:r>
        <w:rPr>
          <w:rtl/>
        </w:rPr>
        <w:t xml:space="preserve"> </w:t>
      </w:r>
      <w:bookmarkStart w:id="25720" w:name="_ETM_Q45_331230"/>
      <w:bookmarkEnd w:id="25720"/>
      <w:r>
        <w:rPr>
          <w:rtl/>
        </w:rPr>
        <w:t>אדוני</w:t>
      </w:r>
      <w:r>
        <w:rPr>
          <w:rFonts w:hint="cs"/>
          <w:rtl/>
        </w:rPr>
        <w:t>,</w:t>
      </w:r>
      <w:r>
        <w:rPr>
          <w:rtl/>
        </w:rPr>
        <w:t xml:space="preserve"> </w:t>
      </w:r>
      <w:bookmarkStart w:id="25721" w:name="_ETM_Q45_332460"/>
      <w:bookmarkEnd w:id="25721"/>
      <w:r>
        <w:rPr>
          <w:rtl/>
        </w:rPr>
        <w:t xml:space="preserve">יש </w:t>
      </w:r>
      <w:bookmarkStart w:id="25722" w:name="_ETM_Q45_332970"/>
      <w:bookmarkEnd w:id="25722"/>
      <w:r>
        <w:rPr>
          <w:rtl/>
        </w:rPr>
        <w:t xml:space="preserve">לנו </w:t>
      </w:r>
      <w:bookmarkStart w:id="25723" w:name="_ETM_Q45_333270"/>
      <w:bookmarkEnd w:id="25723"/>
      <w:r>
        <w:rPr>
          <w:rtl/>
        </w:rPr>
        <w:t xml:space="preserve">פצצה </w:t>
      </w:r>
      <w:bookmarkStart w:id="25724" w:name="_ETM_Q45_334139"/>
      <w:bookmarkEnd w:id="25724"/>
      <w:r>
        <w:rPr>
          <w:rtl/>
        </w:rPr>
        <w:t xml:space="preserve">מתקתקת </w:t>
      </w:r>
      <w:bookmarkStart w:id="25725" w:name="_ETM_Q45_335130"/>
      <w:bookmarkEnd w:id="25725"/>
      <w:r>
        <w:rPr>
          <w:rtl/>
        </w:rPr>
        <w:t xml:space="preserve">בעיר </w:t>
      </w:r>
      <w:bookmarkStart w:id="25726" w:name="_ETM_Q45_335580"/>
      <w:bookmarkEnd w:id="25726"/>
      <w:r>
        <w:rPr>
          <w:rtl/>
        </w:rPr>
        <w:t xml:space="preserve">בני </w:t>
      </w:r>
      <w:bookmarkStart w:id="25727" w:name="_ETM_Q45_335940"/>
      <w:bookmarkEnd w:id="25727"/>
      <w:r>
        <w:rPr>
          <w:rtl/>
        </w:rPr>
        <w:t>ברק</w:t>
      </w:r>
      <w:bookmarkStart w:id="25728" w:name="_ETM_Q45_337980"/>
      <w:bookmarkEnd w:id="25728"/>
      <w:r>
        <w:rPr>
          <w:rFonts w:hint="cs"/>
          <w:rtl/>
        </w:rPr>
        <w:t xml:space="preserve">. </w:t>
      </w:r>
      <w:r>
        <w:rPr>
          <w:rtl/>
        </w:rPr>
        <w:t>תושב</w:t>
      </w:r>
      <w:r>
        <w:rPr>
          <w:rFonts w:hint="cs"/>
          <w:rtl/>
        </w:rPr>
        <w:t>י העיר –</w:t>
      </w:r>
      <w:r>
        <w:rPr>
          <w:rtl/>
        </w:rPr>
        <w:t xml:space="preserve"> </w:t>
      </w:r>
      <w:bookmarkStart w:id="25729" w:name="_ETM_Q45_339999"/>
      <w:bookmarkEnd w:id="25729"/>
      <w:r>
        <w:rPr>
          <w:rtl/>
        </w:rPr>
        <w:t xml:space="preserve">לא </w:t>
      </w:r>
      <w:bookmarkStart w:id="25730" w:name="_ETM_Q45_340269"/>
      <w:bookmarkEnd w:id="25730"/>
      <w:r>
        <w:rPr>
          <w:rtl/>
        </w:rPr>
        <w:t>תו</w:t>
      </w:r>
      <w:bookmarkStart w:id="25731" w:name="_ETM_Q45_340450"/>
      <w:bookmarkEnd w:id="25731"/>
      <w:r>
        <w:rPr>
          <w:rFonts w:hint="cs"/>
          <w:rtl/>
        </w:rPr>
        <w:t>שבי</w:t>
      </w:r>
      <w:r>
        <w:rPr>
          <w:rtl/>
        </w:rPr>
        <w:t xml:space="preserve"> </w:t>
      </w:r>
      <w:bookmarkStart w:id="25732" w:name="_ETM_Q45_340749"/>
      <w:bookmarkEnd w:id="25732"/>
      <w:r>
        <w:rPr>
          <w:rtl/>
        </w:rPr>
        <w:t xml:space="preserve">גבעתיים </w:t>
      </w:r>
      <w:bookmarkStart w:id="25733" w:name="_ETM_Q45_341980"/>
      <w:bookmarkEnd w:id="25733"/>
      <w:r>
        <w:rPr>
          <w:rtl/>
        </w:rPr>
        <w:t xml:space="preserve">ולא </w:t>
      </w:r>
      <w:bookmarkStart w:id="25734" w:name="_ETM_Q45_342280"/>
      <w:bookmarkEnd w:id="25734"/>
      <w:r>
        <w:rPr>
          <w:rtl/>
        </w:rPr>
        <w:t xml:space="preserve">תושבי </w:t>
      </w:r>
      <w:bookmarkStart w:id="25735" w:name="_ETM_Q45_342819"/>
      <w:bookmarkEnd w:id="25735"/>
      <w:r>
        <w:rPr>
          <w:rtl/>
        </w:rPr>
        <w:t xml:space="preserve">רמת </w:t>
      </w:r>
      <w:bookmarkStart w:id="25736" w:name="_ETM_Q45_343150"/>
      <w:bookmarkEnd w:id="25736"/>
      <w:r>
        <w:rPr>
          <w:rtl/>
        </w:rPr>
        <w:t>גן</w:t>
      </w:r>
      <w:r>
        <w:rPr>
          <w:rFonts w:hint="cs"/>
          <w:rtl/>
        </w:rPr>
        <w:t xml:space="preserve"> </w:t>
      </w:r>
      <w:r>
        <w:rPr>
          <w:rtl/>
        </w:rPr>
        <w:t xml:space="preserve">– </w:t>
      </w:r>
      <w:bookmarkStart w:id="25737" w:name="_ETM_Q45_344049"/>
      <w:bookmarkEnd w:id="25737"/>
      <w:r>
        <w:rPr>
          <w:rtl/>
        </w:rPr>
        <w:t xml:space="preserve">תושבי </w:t>
      </w:r>
      <w:bookmarkStart w:id="25738" w:name="_ETM_Q45_344620"/>
      <w:bookmarkEnd w:id="25738"/>
      <w:r>
        <w:rPr>
          <w:rtl/>
        </w:rPr>
        <w:t xml:space="preserve">העיר </w:t>
      </w:r>
      <w:bookmarkStart w:id="25739" w:name="_ETM_Q45_345010"/>
      <w:bookmarkEnd w:id="25739"/>
      <w:r>
        <w:rPr>
          <w:rtl/>
        </w:rPr>
        <w:t xml:space="preserve">בני </w:t>
      </w:r>
      <w:bookmarkStart w:id="25740" w:name="_ETM_Q45_345370"/>
      <w:bookmarkEnd w:id="25740"/>
      <w:r>
        <w:rPr>
          <w:rtl/>
        </w:rPr>
        <w:t>ברק</w:t>
      </w:r>
      <w:bookmarkStart w:id="25741" w:name="_ETM_Q45_347210"/>
      <w:bookmarkEnd w:id="25741"/>
      <w:r>
        <w:rPr>
          <w:rFonts w:hint="cs"/>
          <w:rtl/>
        </w:rPr>
        <w:t xml:space="preserve"> </w:t>
      </w:r>
      <w:r>
        <w:rPr>
          <w:rtl/>
        </w:rPr>
        <w:t xml:space="preserve">מתלוננים </w:t>
      </w:r>
      <w:bookmarkStart w:id="25742" w:name="_ETM_Q45_349430"/>
      <w:bookmarkEnd w:id="25742"/>
      <w:r>
        <w:rPr>
          <w:rtl/>
        </w:rPr>
        <w:t xml:space="preserve">על </w:t>
      </w:r>
      <w:bookmarkStart w:id="25743" w:name="_ETM_Q45_350090"/>
      <w:bookmarkEnd w:id="25743"/>
      <w:r>
        <w:rPr>
          <w:rtl/>
        </w:rPr>
        <w:t xml:space="preserve">דפוס </w:t>
      </w:r>
      <w:bookmarkStart w:id="25744" w:name="_ETM_Q45_350840"/>
      <w:bookmarkEnd w:id="25744"/>
      <w:r>
        <w:rPr>
          <w:rtl/>
        </w:rPr>
        <w:t xml:space="preserve">פעולה </w:t>
      </w:r>
      <w:bookmarkStart w:id="25745" w:name="_ETM_Q45_352450"/>
      <w:bookmarkEnd w:id="25745"/>
      <w:r>
        <w:rPr>
          <w:rtl/>
        </w:rPr>
        <w:t xml:space="preserve">נפוץ </w:t>
      </w:r>
      <w:bookmarkStart w:id="25746" w:name="_ETM_Q45_353260"/>
      <w:bookmarkEnd w:id="25746"/>
      <w:r>
        <w:rPr>
          <w:rtl/>
        </w:rPr>
        <w:t xml:space="preserve">בעיר </w:t>
      </w:r>
      <w:bookmarkStart w:id="25747" w:name="_ETM_Q45_354410"/>
      <w:bookmarkEnd w:id="25747"/>
      <w:r>
        <w:rPr>
          <w:rtl/>
        </w:rPr>
        <w:t xml:space="preserve">של </w:t>
      </w:r>
      <w:bookmarkStart w:id="25748" w:name="_ETM_Q45_354830"/>
      <w:bookmarkEnd w:id="25748"/>
      <w:r>
        <w:rPr>
          <w:rtl/>
        </w:rPr>
        <w:t xml:space="preserve">הפרה </w:t>
      </w:r>
      <w:bookmarkStart w:id="25749" w:name="_ETM_Q45_355639"/>
      <w:bookmarkEnd w:id="25749"/>
      <w:r>
        <w:rPr>
          <w:rtl/>
        </w:rPr>
        <w:t xml:space="preserve">דרמטית </w:t>
      </w:r>
      <w:bookmarkStart w:id="25750" w:name="_ETM_Q45_356510"/>
      <w:bookmarkEnd w:id="25750"/>
      <w:r>
        <w:rPr>
          <w:rtl/>
        </w:rPr>
        <w:t xml:space="preserve">של </w:t>
      </w:r>
      <w:bookmarkStart w:id="25751" w:name="_ETM_Q45_356780"/>
      <w:bookmarkEnd w:id="25751"/>
      <w:r>
        <w:rPr>
          <w:rtl/>
        </w:rPr>
        <w:t xml:space="preserve">חוקי </w:t>
      </w:r>
      <w:bookmarkStart w:id="25752" w:name="_ETM_Q45_357200"/>
      <w:bookmarkEnd w:id="25752"/>
      <w:r>
        <w:rPr>
          <w:rtl/>
        </w:rPr>
        <w:t xml:space="preserve">הבנייה </w:t>
      </w:r>
      <w:bookmarkStart w:id="25753" w:name="_ETM_Q45_358370"/>
      <w:bookmarkEnd w:id="25753"/>
      <w:r>
        <w:rPr>
          <w:rtl/>
        </w:rPr>
        <w:t xml:space="preserve">בהקמת </w:t>
      </w:r>
      <w:bookmarkStart w:id="25754" w:name="_ETM_Q45_359360"/>
      <w:bookmarkEnd w:id="25754"/>
      <w:r>
        <w:rPr>
          <w:rtl/>
        </w:rPr>
        <w:t xml:space="preserve">בתי </w:t>
      </w:r>
      <w:bookmarkStart w:id="25755" w:name="_ETM_Q45_360139"/>
      <w:bookmarkEnd w:id="25755"/>
      <w:r>
        <w:rPr>
          <w:rtl/>
        </w:rPr>
        <w:t>כנסת</w:t>
      </w:r>
      <w:r>
        <w:rPr>
          <w:rFonts w:hint="cs"/>
          <w:rtl/>
        </w:rPr>
        <w:t>,</w:t>
      </w:r>
      <w:r>
        <w:rPr>
          <w:rtl/>
        </w:rPr>
        <w:t xml:space="preserve"> </w:t>
      </w:r>
      <w:bookmarkStart w:id="25756" w:name="_ETM_Q45_361419"/>
      <w:bookmarkEnd w:id="25756"/>
      <w:r>
        <w:rPr>
          <w:rtl/>
        </w:rPr>
        <w:t xml:space="preserve">בהקמת </w:t>
      </w:r>
      <w:bookmarkStart w:id="25757" w:name="_ETM_Q45_362950"/>
      <w:bookmarkEnd w:id="25757"/>
      <w:r>
        <w:rPr>
          <w:rtl/>
        </w:rPr>
        <w:t xml:space="preserve">מוסדות </w:t>
      </w:r>
      <w:bookmarkStart w:id="25758" w:name="_ETM_Q45_363580"/>
      <w:bookmarkEnd w:id="25758"/>
      <w:r>
        <w:rPr>
          <w:rtl/>
        </w:rPr>
        <w:t>דת</w:t>
      </w:r>
      <w:r>
        <w:rPr>
          <w:rFonts w:hint="cs"/>
          <w:rtl/>
        </w:rPr>
        <w:t>.</w:t>
      </w:r>
      <w:r>
        <w:rPr>
          <w:rtl/>
        </w:rPr>
        <w:t xml:space="preserve"> </w:t>
      </w:r>
      <w:bookmarkStart w:id="25759" w:name="_ETM_Q45_365909"/>
      <w:bookmarkEnd w:id="25759"/>
      <w:r>
        <w:rPr>
          <w:rtl/>
        </w:rPr>
        <w:t xml:space="preserve">לא </w:t>
      </w:r>
      <w:bookmarkStart w:id="25760" w:name="_ETM_Q45_366989"/>
      <w:bookmarkEnd w:id="25760"/>
      <w:r>
        <w:rPr>
          <w:rtl/>
        </w:rPr>
        <w:t>חור</w:t>
      </w:r>
      <w:r>
        <w:rPr>
          <w:rFonts w:hint="cs"/>
          <w:rtl/>
        </w:rPr>
        <w:t xml:space="preserve">שי רעתם </w:t>
      </w:r>
      <w:bookmarkStart w:id="25761" w:name="_ETM_Q45_367000"/>
      <w:bookmarkStart w:id="25762" w:name="_ETM_Q45_367379"/>
      <w:bookmarkStart w:id="25763" w:name="_ETM_Q45_368549"/>
      <w:bookmarkEnd w:id="25761"/>
      <w:bookmarkEnd w:id="25762"/>
      <w:bookmarkEnd w:id="25763"/>
      <w:r>
        <w:rPr>
          <w:rtl/>
        </w:rPr>
        <w:t xml:space="preserve">של </w:t>
      </w:r>
      <w:bookmarkStart w:id="25764" w:name="_ETM_Q45_368819"/>
      <w:bookmarkEnd w:id="25764"/>
      <w:r>
        <w:rPr>
          <w:rtl/>
        </w:rPr>
        <w:t xml:space="preserve">לומדי </w:t>
      </w:r>
      <w:bookmarkStart w:id="25765" w:name="_ETM_Q45_369180"/>
      <w:bookmarkEnd w:id="25765"/>
      <w:r>
        <w:rPr>
          <w:rtl/>
        </w:rPr>
        <w:t xml:space="preserve">התורה </w:t>
      </w:r>
      <w:bookmarkStart w:id="25766" w:name="_ETM_Q45_370380"/>
      <w:bookmarkEnd w:id="25766"/>
      <w:r>
        <w:rPr>
          <w:rtl/>
        </w:rPr>
        <w:t xml:space="preserve">באו </w:t>
      </w:r>
      <w:bookmarkStart w:id="25767" w:name="_ETM_Q45_370770"/>
      <w:bookmarkEnd w:id="25767"/>
      <w:r>
        <w:rPr>
          <w:rtl/>
        </w:rPr>
        <w:t xml:space="preserve">עם </w:t>
      </w:r>
      <w:bookmarkStart w:id="25768" w:name="_ETM_Q45_370889"/>
      <w:bookmarkEnd w:id="25768"/>
      <w:r>
        <w:rPr>
          <w:rtl/>
        </w:rPr>
        <w:t xml:space="preserve">התלונה </w:t>
      </w:r>
      <w:bookmarkStart w:id="25769" w:name="_ETM_Q45_371400"/>
      <w:bookmarkEnd w:id="25769"/>
      <w:r>
        <w:rPr>
          <w:rtl/>
        </w:rPr>
        <w:t>הזאת</w:t>
      </w:r>
      <w:r>
        <w:rPr>
          <w:rFonts w:hint="cs"/>
          <w:rtl/>
        </w:rPr>
        <w:t xml:space="preserve"> אלא</w:t>
      </w:r>
      <w:bookmarkStart w:id="25770" w:name="_ETM_Q45_371760"/>
      <w:bookmarkEnd w:id="25770"/>
      <w:r>
        <w:rPr>
          <w:rtl/>
        </w:rPr>
        <w:t xml:space="preserve"> </w:t>
      </w:r>
      <w:bookmarkStart w:id="25771" w:name="_ETM_Q45_372000"/>
      <w:bookmarkEnd w:id="25771"/>
      <w:r>
        <w:rPr>
          <w:rtl/>
        </w:rPr>
        <w:t xml:space="preserve">תושבים </w:t>
      </w:r>
      <w:bookmarkStart w:id="25772" w:name="_ETM_Q45_373110"/>
      <w:bookmarkEnd w:id="25772"/>
      <w:r>
        <w:rPr>
          <w:rtl/>
        </w:rPr>
        <w:t xml:space="preserve">שמעל </w:t>
      </w:r>
      <w:bookmarkStart w:id="25773" w:name="_ETM_Q45_374800"/>
      <w:bookmarkEnd w:id="25773"/>
      <w:r>
        <w:rPr>
          <w:rtl/>
        </w:rPr>
        <w:t>לדירתם</w:t>
      </w:r>
      <w:r>
        <w:rPr>
          <w:rFonts w:hint="cs"/>
          <w:rtl/>
        </w:rPr>
        <w:t>,</w:t>
      </w:r>
      <w:r>
        <w:rPr>
          <w:rtl/>
        </w:rPr>
        <w:t xml:space="preserve"> </w:t>
      </w:r>
      <w:bookmarkStart w:id="25774" w:name="_ETM_Q45_376150"/>
      <w:bookmarkEnd w:id="25774"/>
      <w:r>
        <w:rPr>
          <w:rtl/>
        </w:rPr>
        <w:t xml:space="preserve">מתחת </w:t>
      </w:r>
      <w:bookmarkStart w:id="25775" w:name="_ETM_Q45_376870"/>
      <w:bookmarkEnd w:id="25775"/>
      <w:r>
        <w:rPr>
          <w:rtl/>
        </w:rPr>
        <w:t>לדירתם</w:t>
      </w:r>
      <w:r>
        <w:rPr>
          <w:rFonts w:hint="cs"/>
          <w:rtl/>
        </w:rPr>
        <w:t>,</w:t>
      </w:r>
      <w:r>
        <w:rPr>
          <w:rtl/>
        </w:rPr>
        <w:t xml:space="preserve"> </w:t>
      </w:r>
      <w:bookmarkStart w:id="25776" w:name="_ETM_Q45_378010"/>
      <w:bookmarkEnd w:id="25776"/>
      <w:r>
        <w:rPr>
          <w:rtl/>
        </w:rPr>
        <w:t xml:space="preserve">סמוך </w:t>
      </w:r>
      <w:bookmarkStart w:id="25777" w:name="_ETM_Q45_378760"/>
      <w:bookmarkEnd w:id="25777"/>
      <w:r>
        <w:rPr>
          <w:rtl/>
        </w:rPr>
        <w:t>לדירתם</w:t>
      </w:r>
      <w:r w:rsidR="00927DD1">
        <w:rPr>
          <w:rFonts w:hint="cs"/>
          <w:rtl/>
        </w:rPr>
        <w:t>,</w:t>
      </w:r>
      <w:r>
        <w:rPr>
          <w:rtl/>
        </w:rPr>
        <w:t xml:space="preserve"> </w:t>
      </w:r>
      <w:bookmarkStart w:id="25778" w:name="_ETM_Q45_379870"/>
      <w:bookmarkEnd w:id="25778"/>
      <w:r>
        <w:rPr>
          <w:rtl/>
        </w:rPr>
        <w:t xml:space="preserve">נבנים </w:t>
      </w:r>
      <w:bookmarkStart w:id="25779" w:name="_ETM_Q45_380800"/>
      <w:bookmarkEnd w:id="25779"/>
      <w:r>
        <w:rPr>
          <w:rtl/>
        </w:rPr>
        <w:t xml:space="preserve">מבנים </w:t>
      </w:r>
      <w:bookmarkStart w:id="25780" w:name="_ETM_Q45_381639"/>
      <w:bookmarkEnd w:id="25780"/>
      <w:r>
        <w:rPr>
          <w:rtl/>
        </w:rPr>
        <w:t>מסוכנים</w:t>
      </w:r>
      <w:r w:rsidR="00927DD1">
        <w:rPr>
          <w:rFonts w:hint="cs"/>
          <w:rtl/>
        </w:rPr>
        <w:t>.</w:t>
      </w:r>
      <w:r>
        <w:rPr>
          <w:rtl/>
        </w:rPr>
        <w:t xml:space="preserve"> </w:t>
      </w:r>
      <w:bookmarkStart w:id="25781" w:name="_ETM_Q45_383470"/>
      <w:bookmarkEnd w:id="25781"/>
      <w:r>
        <w:rPr>
          <w:rtl/>
        </w:rPr>
        <w:t>מסוכנים</w:t>
      </w:r>
      <w:r>
        <w:rPr>
          <w:rFonts w:hint="cs"/>
          <w:rtl/>
        </w:rPr>
        <w:t>.</w:t>
      </w:r>
      <w:r>
        <w:rPr>
          <w:rtl/>
        </w:rPr>
        <w:t xml:space="preserve"> </w:t>
      </w:r>
      <w:bookmarkStart w:id="25782" w:name="_ETM_Q45_385100"/>
      <w:bookmarkEnd w:id="25782"/>
      <w:r>
        <w:rPr>
          <w:rtl/>
        </w:rPr>
        <w:t xml:space="preserve">הכתובת </w:t>
      </w:r>
      <w:bookmarkStart w:id="25783" w:name="_ETM_Q45_385700"/>
      <w:bookmarkEnd w:id="25783"/>
      <w:r>
        <w:rPr>
          <w:rtl/>
        </w:rPr>
        <w:t xml:space="preserve">על </w:t>
      </w:r>
      <w:bookmarkStart w:id="25784" w:name="_ETM_Q45_385820"/>
      <w:bookmarkEnd w:id="25784"/>
      <w:r>
        <w:rPr>
          <w:rtl/>
        </w:rPr>
        <w:t>הקיר</w:t>
      </w:r>
      <w:r w:rsidR="00927DD1">
        <w:rPr>
          <w:rFonts w:hint="cs"/>
          <w:rtl/>
        </w:rPr>
        <w:t>:</w:t>
      </w:r>
      <w:r>
        <w:rPr>
          <w:rFonts w:hint="cs"/>
          <w:rtl/>
        </w:rPr>
        <w:t xml:space="preserve"> אסון מירון 2. </w:t>
      </w:r>
      <w:bookmarkStart w:id="25785" w:name="_ETM_Q45_387240"/>
      <w:bookmarkStart w:id="25786" w:name="_ETM_Q45_387470"/>
      <w:bookmarkStart w:id="25787" w:name="_ETM_Q45_387740"/>
      <w:bookmarkStart w:id="25788" w:name="_ETM_Q45_388160"/>
      <w:bookmarkStart w:id="25789" w:name="_ETM_Q45_390169"/>
      <w:bookmarkEnd w:id="25785"/>
      <w:bookmarkEnd w:id="25786"/>
      <w:bookmarkEnd w:id="25787"/>
      <w:bookmarkEnd w:id="25788"/>
      <w:bookmarkEnd w:id="25789"/>
      <w:r>
        <w:rPr>
          <w:rtl/>
        </w:rPr>
        <w:t xml:space="preserve">ומה </w:t>
      </w:r>
      <w:bookmarkStart w:id="25790" w:name="_ETM_Q45_390469"/>
      <w:bookmarkEnd w:id="25790"/>
      <w:r>
        <w:rPr>
          <w:rtl/>
        </w:rPr>
        <w:t xml:space="preserve">התגובה </w:t>
      </w:r>
      <w:bookmarkStart w:id="25791" w:name="_ETM_Q45_390919"/>
      <w:bookmarkEnd w:id="25791"/>
      <w:r>
        <w:rPr>
          <w:rtl/>
        </w:rPr>
        <w:t>ש</w:t>
      </w:r>
      <w:r>
        <w:rPr>
          <w:rFonts w:hint="cs"/>
          <w:rtl/>
        </w:rPr>
        <w:t xml:space="preserve">ל השר </w:t>
      </w:r>
      <w:bookmarkStart w:id="25792" w:name="_ETM_Q45_391489"/>
      <w:bookmarkEnd w:id="25792"/>
      <w:r>
        <w:rPr>
          <w:rFonts w:hint="cs"/>
          <w:rtl/>
        </w:rPr>
        <w:t>ה</w:t>
      </w:r>
      <w:r>
        <w:rPr>
          <w:rtl/>
        </w:rPr>
        <w:t>עבריין</w:t>
      </w:r>
      <w:r>
        <w:rPr>
          <w:rFonts w:hint="cs"/>
          <w:rtl/>
        </w:rPr>
        <w:t xml:space="preserve">, של השר </w:t>
      </w:r>
      <w:bookmarkStart w:id="25793" w:name="_ETM_Q45_392000"/>
      <w:bookmarkStart w:id="25794" w:name="_ETM_Q45_393069"/>
      <w:bookmarkStart w:id="25795" w:name="_ETM_Q45_393760"/>
      <w:bookmarkEnd w:id="25793"/>
      <w:bookmarkEnd w:id="25794"/>
      <w:bookmarkEnd w:id="25795"/>
      <w:r>
        <w:rPr>
          <w:rFonts w:hint="cs"/>
          <w:rtl/>
        </w:rPr>
        <w:t>ה</w:t>
      </w:r>
      <w:r>
        <w:rPr>
          <w:rtl/>
        </w:rPr>
        <w:t>פרחח</w:t>
      </w:r>
      <w:r>
        <w:rPr>
          <w:rFonts w:hint="cs"/>
          <w:rtl/>
        </w:rPr>
        <w:t>?</w:t>
      </w:r>
      <w:r>
        <w:rPr>
          <w:rtl/>
        </w:rPr>
        <w:t xml:space="preserve"> </w:t>
      </w:r>
      <w:bookmarkStart w:id="25796" w:name="_ETM_Q45_396500"/>
      <w:bookmarkEnd w:id="25796"/>
      <w:r>
        <w:rPr>
          <w:rtl/>
        </w:rPr>
        <w:t xml:space="preserve">אל </w:t>
      </w:r>
      <w:bookmarkStart w:id="25797" w:name="_ETM_Q45_396680"/>
      <w:bookmarkEnd w:id="25797"/>
      <w:r>
        <w:rPr>
          <w:rtl/>
        </w:rPr>
        <w:t xml:space="preserve">תדברו </w:t>
      </w:r>
      <w:bookmarkStart w:id="25798" w:name="_ETM_Q45_396980"/>
      <w:bookmarkEnd w:id="25798"/>
      <w:r>
        <w:rPr>
          <w:rtl/>
        </w:rPr>
        <w:t xml:space="preserve">איתי </w:t>
      </w:r>
      <w:bookmarkStart w:id="25799" w:name="_ETM_Q45_397159"/>
      <w:bookmarkEnd w:id="25799"/>
      <w:r>
        <w:rPr>
          <w:rtl/>
        </w:rPr>
        <w:t xml:space="preserve">על </w:t>
      </w:r>
      <w:bookmarkStart w:id="25800" w:name="_ETM_Q45_397250"/>
      <w:bookmarkEnd w:id="25800"/>
      <w:r>
        <w:rPr>
          <w:rtl/>
        </w:rPr>
        <w:t xml:space="preserve">בתי </w:t>
      </w:r>
      <w:bookmarkStart w:id="25801" w:name="_ETM_Q45_397549"/>
      <w:bookmarkEnd w:id="25801"/>
      <w:r>
        <w:rPr>
          <w:rtl/>
        </w:rPr>
        <w:t>כנסת</w:t>
      </w:r>
      <w:r>
        <w:rPr>
          <w:rFonts w:hint="cs"/>
          <w:rtl/>
        </w:rPr>
        <w:t>;</w:t>
      </w:r>
      <w:r>
        <w:rPr>
          <w:rtl/>
        </w:rPr>
        <w:t xml:space="preserve"> </w:t>
      </w:r>
      <w:bookmarkStart w:id="25802" w:name="_ETM_Q45_398030"/>
      <w:bookmarkEnd w:id="25802"/>
      <w:r>
        <w:rPr>
          <w:rtl/>
        </w:rPr>
        <w:t xml:space="preserve">קודם </w:t>
      </w:r>
      <w:bookmarkStart w:id="25803" w:name="_ETM_Q45_398360"/>
      <w:bookmarkEnd w:id="25803"/>
      <w:r>
        <w:rPr>
          <w:rtl/>
        </w:rPr>
        <w:t xml:space="preserve">תלכו </w:t>
      </w:r>
      <w:bookmarkStart w:id="25804" w:name="_ETM_Q45_398689"/>
      <w:bookmarkEnd w:id="25804"/>
      <w:r>
        <w:rPr>
          <w:rtl/>
        </w:rPr>
        <w:t xml:space="preserve">להרוס </w:t>
      </w:r>
      <w:bookmarkStart w:id="25805" w:name="_ETM_Q45_399079"/>
      <w:bookmarkEnd w:id="25805"/>
      <w:r>
        <w:rPr>
          <w:rtl/>
        </w:rPr>
        <w:t>מסגדים</w:t>
      </w:r>
      <w:r>
        <w:rPr>
          <w:rFonts w:hint="cs"/>
          <w:rtl/>
        </w:rPr>
        <w:t>.</w:t>
      </w:r>
      <w:r>
        <w:rPr>
          <w:rtl/>
        </w:rPr>
        <w:t xml:space="preserve"> </w:t>
      </w:r>
      <w:bookmarkStart w:id="25806" w:name="_ETM_Q45_402140"/>
      <w:bookmarkEnd w:id="25806"/>
    </w:p>
    <w:p w:rsidR="000172BA" w:rsidRDefault="000172BA" w:rsidP="000B2647">
      <w:pPr>
        <w:rPr>
          <w:rtl/>
        </w:rPr>
      </w:pPr>
    </w:p>
    <w:p w:rsidR="000172BA" w:rsidRDefault="000172BA" w:rsidP="0029014A">
      <w:pPr>
        <w:rPr>
          <w:rtl/>
        </w:rPr>
      </w:pPr>
      <w:bookmarkStart w:id="25807" w:name="_ETM_Q45_401000"/>
      <w:bookmarkEnd w:id="25807"/>
      <w:r>
        <w:rPr>
          <w:rtl/>
        </w:rPr>
        <w:t xml:space="preserve">תאמר </w:t>
      </w:r>
      <w:bookmarkStart w:id="25808" w:name="_ETM_Q45_402439"/>
      <w:bookmarkEnd w:id="25808"/>
      <w:r>
        <w:rPr>
          <w:rtl/>
        </w:rPr>
        <w:t>לי</w:t>
      </w:r>
      <w:r>
        <w:rPr>
          <w:rFonts w:hint="cs"/>
          <w:rtl/>
        </w:rPr>
        <w:t>,</w:t>
      </w:r>
      <w:r>
        <w:rPr>
          <w:rtl/>
        </w:rPr>
        <w:t xml:space="preserve"> </w:t>
      </w:r>
      <w:bookmarkStart w:id="25809" w:name="_ETM_Q45_402560"/>
      <w:bookmarkEnd w:id="25809"/>
      <w:r>
        <w:rPr>
          <w:rtl/>
        </w:rPr>
        <w:t xml:space="preserve">אדוני </w:t>
      </w:r>
      <w:bookmarkStart w:id="25810" w:name="_ETM_Q45_402890"/>
      <w:bookmarkEnd w:id="25810"/>
      <w:r>
        <w:rPr>
          <w:rtl/>
        </w:rPr>
        <w:t>היושב-ראש</w:t>
      </w:r>
      <w:r>
        <w:rPr>
          <w:rFonts w:hint="cs"/>
          <w:rtl/>
        </w:rPr>
        <w:t>,</w:t>
      </w:r>
      <w:r>
        <w:rPr>
          <w:rtl/>
        </w:rPr>
        <w:t xml:space="preserve"> </w:t>
      </w:r>
      <w:bookmarkStart w:id="25811" w:name="_ETM_Q45_403670"/>
      <w:bookmarkEnd w:id="25811"/>
      <w:r>
        <w:rPr>
          <w:rtl/>
        </w:rPr>
        <w:t xml:space="preserve">אתה </w:t>
      </w:r>
      <w:bookmarkStart w:id="25812" w:name="_ETM_Q45_403849"/>
      <w:bookmarkEnd w:id="25812"/>
      <w:r>
        <w:rPr>
          <w:rtl/>
        </w:rPr>
        <w:t xml:space="preserve">תלמיד </w:t>
      </w:r>
      <w:bookmarkStart w:id="25813" w:name="_ETM_Q45_404239"/>
      <w:bookmarkEnd w:id="25813"/>
      <w:r>
        <w:rPr>
          <w:rtl/>
        </w:rPr>
        <w:t>חכם</w:t>
      </w:r>
      <w:r>
        <w:rPr>
          <w:rFonts w:hint="cs"/>
          <w:rtl/>
        </w:rPr>
        <w:t>,</w:t>
      </w:r>
      <w:r>
        <w:rPr>
          <w:rtl/>
        </w:rPr>
        <w:t xml:space="preserve"> </w:t>
      </w:r>
      <w:bookmarkStart w:id="25814" w:name="_ETM_Q45_406160"/>
      <w:bookmarkEnd w:id="25814"/>
      <w:r>
        <w:rPr>
          <w:rtl/>
        </w:rPr>
        <w:t xml:space="preserve">מורה </w:t>
      </w:r>
      <w:bookmarkStart w:id="25815" w:name="_ETM_Q45_406550"/>
      <w:bookmarkEnd w:id="25815"/>
      <w:r>
        <w:rPr>
          <w:rFonts w:hint="cs"/>
          <w:rtl/>
        </w:rPr>
        <w:t xml:space="preserve">הוראה – </w:t>
      </w:r>
      <w:bookmarkStart w:id="25816" w:name="_ETM_Q45_408879"/>
      <w:bookmarkEnd w:id="25816"/>
      <w:r>
        <w:rPr>
          <w:rtl/>
        </w:rPr>
        <w:t xml:space="preserve">בתורה </w:t>
      </w:r>
      <w:bookmarkStart w:id="25817" w:name="_ETM_Q45_409419"/>
      <w:bookmarkEnd w:id="25817"/>
      <w:r>
        <w:rPr>
          <w:rtl/>
        </w:rPr>
        <w:t xml:space="preserve">של </w:t>
      </w:r>
      <w:bookmarkStart w:id="25818" w:name="_ETM_Q45_409689"/>
      <w:bookmarkEnd w:id="25818"/>
      <w:r>
        <w:rPr>
          <w:rtl/>
        </w:rPr>
        <w:t xml:space="preserve">בן </w:t>
      </w:r>
      <w:bookmarkStart w:id="25819" w:name="_ETM_Q45_409959"/>
      <w:bookmarkEnd w:id="25819"/>
      <w:r>
        <w:rPr>
          <w:rtl/>
        </w:rPr>
        <w:t xml:space="preserve">גביר </w:t>
      </w:r>
      <w:bookmarkStart w:id="25820" w:name="_ETM_Q45_410810"/>
      <w:bookmarkEnd w:id="25820"/>
      <w:r>
        <w:rPr>
          <w:rtl/>
        </w:rPr>
        <w:t xml:space="preserve">אין </w:t>
      </w:r>
      <w:bookmarkStart w:id="25821" w:name="_ETM_Q45_411079"/>
      <w:bookmarkEnd w:id="25821"/>
      <w:r>
        <w:rPr>
          <w:rFonts w:hint="cs"/>
          <w:rtl/>
        </w:rPr>
        <w:t>"</w:t>
      </w:r>
      <w:r>
        <w:rPr>
          <w:rtl/>
        </w:rPr>
        <w:t xml:space="preserve">ונשמרתם </w:t>
      </w:r>
      <w:bookmarkStart w:id="25822" w:name="_ETM_Q45_412040"/>
      <w:bookmarkEnd w:id="25822"/>
      <w:r>
        <w:rPr>
          <w:rtl/>
        </w:rPr>
        <w:t xml:space="preserve">מאוד </w:t>
      </w:r>
      <w:bookmarkStart w:id="25823" w:name="_ETM_Q45_412340"/>
      <w:bookmarkEnd w:id="25823"/>
      <w:r>
        <w:rPr>
          <w:rtl/>
        </w:rPr>
        <w:t>לנפשותיכם</w:t>
      </w:r>
      <w:r>
        <w:rPr>
          <w:rFonts w:hint="cs"/>
          <w:rtl/>
        </w:rPr>
        <w:t>"?</w:t>
      </w:r>
      <w:r>
        <w:rPr>
          <w:rtl/>
        </w:rPr>
        <w:t xml:space="preserve"> </w:t>
      </w:r>
      <w:bookmarkStart w:id="25824" w:name="_ETM_Q45_414840"/>
      <w:bookmarkEnd w:id="25824"/>
      <w:r>
        <w:rPr>
          <w:rtl/>
        </w:rPr>
        <w:t xml:space="preserve">אין </w:t>
      </w:r>
      <w:bookmarkStart w:id="25825" w:name="_ETM_Q45_415170"/>
      <w:bookmarkEnd w:id="25825"/>
      <w:r>
        <w:rPr>
          <w:rFonts w:hint="cs"/>
          <w:rtl/>
        </w:rPr>
        <w:t xml:space="preserve">דיני </w:t>
      </w:r>
      <w:bookmarkStart w:id="25826" w:name="_ETM_Q45_415590"/>
      <w:bookmarkEnd w:id="25826"/>
      <w:r>
        <w:rPr>
          <w:rtl/>
        </w:rPr>
        <w:t xml:space="preserve">פיקוח </w:t>
      </w:r>
      <w:bookmarkStart w:id="25827" w:name="_ETM_Q45_416159"/>
      <w:bookmarkEnd w:id="25827"/>
      <w:r>
        <w:rPr>
          <w:rtl/>
        </w:rPr>
        <w:t>נפש</w:t>
      </w:r>
      <w:r>
        <w:rPr>
          <w:rFonts w:hint="cs"/>
          <w:rtl/>
        </w:rPr>
        <w:t>?</w:t>
      </w:r>
      <w:r>
        <w:rPr>
          <w:rtl/>
        </w:rPr>
        <w:t xml:space="preserve"> </w:t>
      </w:r>
      <w:bookmarkStart w:id="25828" w:name="_ETM_Q45_417959"/>
      <w:bookmarkEnd w:id="25828"/>
      <w:r>
        <w:rPr>
          <w:rtl/>
        </w:rPr>
        <w:t xml:space="preserve">לא </w:t>
      </w:r>
      <w:bookmarkStart w:id="25829" w:name="_ETM_Q45_418290"/>
      <w:bookmarkEnd w:id="25829"/>
      <w:r>
        <w:rPr>
          <w:rFonts w:hint="cs"/>
          <w:rtl/>
        </w:rPr>
        <w:t xml:space="preserve">די לנו </w:t>
      </w:r>
      <w:bookmarkStart w:id="25830" w:name="_ETM_Q45_418499"/>
      <w:bookmarkStart w:id="25831" w:name="_ETM_Q45_418889"/>
      <w:bookmarkEnd w:id="25830"/>
      <w:bookmarkEnd w:id="25831"/>
      <w:r>
        <w:rPr>
          <w:rFonts w:hint="cs"/>
          <w:rtl/>
        </w:rPr>
        <w:t>ב</w:t>
      </w:r>
      <w:r>
        <w:rPr>
          <w:rtl/>
        </w:rPr>
        <w:t xml:space="preserve">ראש </w:t>
      </w:r>
      <w:bookmarkStart w:id="25832" w:name="_ETM_Q45_419339"/>
      <w:bookmarkEnd w:id="25832"/>
      <w:r>
        <w:rPr>
          <w:rtl/>
        </w:rPr>
        <w:t xml:space="preserve">ממשלה </w:t>
      </w:r>
      <w:bookmarkStart w:id="25833" w:name="_ETM_Q45_419909"/>
      <w:bookmarkEnd w:id="25833"/>
      <w:r>
        <w:rPr>
          <w:rtl/>
        </w:rPr>
        <w:t xml:space="preserve">שנמצא </w:t>
      </w:r>
      <w:bookmarkStart w:id="25834" w:name="_ETM_Q45_420599"/>
      <w:bookmarkEnd w:id="25834"/>
      <w:r>
        <w:rPr>
          <w:rFonts w:hint="cs"/>
          <w:rtl/>
        </w:rPr>
        <w:t xml:space="preserve">אחראי אישית לאסון מירון, </w:t>
      </w:r>
      <w:bookmarkStart w:id="25835" w:name="_ETM_Q45_420719"/>
      <w:bookmarkStart w:id="25836" w:name="_ETM_Q45_420959"/>
      <w:bookmarkStart w:id="25837" w:name="_ETM_Q45_421109"/>
      <w:bookmarkStart w:id="25838" w:name="_ETM_Q45_422260"/>
      <w:bookmarkStart w:id="25839" w:name="_ETM_Q45_424660"/>
      <w:bookmarkEnd w:id="25835"/>
      <w:bookmarkEnd w:id="25836"/>
      <w:bookmarkEnd w:id="25837"/>
      <w:bookmarkEnd w:id="25838"/>
      <w:bookmarkEnd w:id="25839"/>
      <w:r>
        <w:rPr>
          <w:rFonts w:hint="cs"/>
          <w:rtl/>
        </w:rPr>
        <w:t>ב</w:t>
      </w:r>
      <w:r>
        <w:rPr>
          <w:rtl/>
        </w:rPr>
        <w:t xml:space="preserve">יושב-ראש </w:t>
      </w:r>
      <w:bookmarkStart w:id="25840" w:name="_ETM_Q45_425680"/>
      <w:bookmarkEnd w:id="25840"/>
      <w:r>
        <w:rPr>
          <w:rtl/>
        </w:rPr>
        <w:t xml:space="preserve">הכנסת </w:t>
      </w:r>
      <w:bookmarkStart w:id="25841" w:name="_ETM_Q45_426780"/>
      <w:bookmarkEnd w:id="25841"/>
      <w:r>
        <w:rPr>
          <w:rtl/>
        </w:rPr>
        <w:t>ש</w:t>
      </w:r>
      <w:r>
        <w:rPr>
          <w:rFonts w:hint="cs"/>
          <w:rtl/>
        </w:rPr>
        <w:t xml:space="preserve">כיהן </w:t>
      </w:r>
      <w:bookmarkStart w:id="25842" w:name="_ETM_Q45_424000"/>
      <w:bookmarkEnd w:id="25842"/>
      <w:r>
        <w:rPr>
          <w:rFonts w:hint="cs"/>
          <w:rtl/>
        </w:rPr>
        <w:t xml:space="preserve">אז </w:t>
      </w:r>
      <w:bookmarkStart w:id="25843" w:name="_ETM_Q45_427500"/>
      <w:bookmarkStart w:id="25844" w:name="_ETM_Q45_428430"/>
      <w:bookmarkEnd w:id="25843"/>
      <w:bookmarkEnd w:id="25844"/>
      <w:r>
        <w:rPr>
          <w:rtl/>
        </w:rPr>
        <w:t xml:space="preserve">כשר </w:t>
      </w:r>
      <w:bookmarkStart w:id="25845" w:name="_ETM_Q45_428939"/>
      <w:bookmarkEnd w:id="25845"/>
      <w:r>
        <w:rPr>
          <w:rtl/>
        </w:rPr>
        <w:t xml:space="preserve">לביטחון </w:t>
      </w:r>
      <w:bookmarkStart w:id="25846" w:name="_ETM_Q45_429569"/>
      <w:bookmarkEnd w:id="25846"/>
      <w:r>
        <w:rPr>
          <w:rtl/>
        </w:rPr>
        <w:t xml:space="preserve">פנים </w:t>
      </w:r>
      <w:bookmarkStart w:id="25847" w:name="_ETM_Q45_430200"/>
      <w:bookmarkEnd w:id="25847"/>
      <w:r>
        <w:rPr>
          <w:rtl/>
        </w:rPr>
        <w:t xml:space="preserve">ונמצא </w:t>
      </w:r>
      <w:bookmarkStart w:id="25848" w:name="_ETM_Q45_430920"/>
      <w:bookmarkEnd w:id="25848"/>
      <w:r>
        <w:rPr>
          <w:rtl/>
        </w:rPr>
        <w:t xml:space="preserve">נושא </w:t>
      </w:r>
      <w:bookmarkStart w:id="25849" w:name="_ETM_Q45_431340"/>
      <w:bookmarkEnd w:id="25849"/>
      <w:r>
        <w:rPr>
          <w:rtl/>
        </w:rPr>
        <w:t xml:space="preserve">באחריות </w:t>
      </w:r>
      <w:bookmarkStart w:id="25850" w:name="_ETM_Q45_432000"/>
      <w:bookmarkEnd w:id="25850"/>
      <w:r>
        <w:rPr>
          <w:rtl/>
        </w:rPr>
        <w:t xml:space="preserve">אישית </w:t>
      </w:r>
      <w:bookmarkStart w:id="25851" w:name="_ETM_Q45_433529"/>
      <w:bookmarkEnd w:id="25851"/>
      <w:r>
        <w:rPr>
          <w:rtl/>
        </w:rPr>
        <w:t xml:space="preserve">למותם </w:t>
      </w:r>
      <w:bookmarkStart w:id="25852" w:name="_ETM_Q45_434129"/>
      <w:bookmarkEnd w:id="25852"/>
      <w:r>
        <w:rPr>
          <w:rtl/>
        </w:rPr>
        <w:t xml:space="preserve">של </w:t>
      </w:r>
      <w:bookmarkStart w:id="25853" w:name="_ETM_Q45_434339"/>
      <w:bookmarkEnd w:id="25853"/>
      <w:r>
        <w:rPr>
          <w:rtl/>
        </w:rPr>
        <w:t xml:space="preserve">45 </w:t>
      </w:r>
      <w:bookmarkStart w:id="25854" w:name="_ETM_Q45_435419"/>
      <w:bookmarkEnd w:id="25854"/>
      <w:r>
        <w:rPr>
          <w:rtl/>
        </w:rPr>
        <w:t xml:space="preserve">אנשים </w:t>
      </w:r>
      <w:bookmarkStart w:id="25855" w:name="_ETM_Q45_436580"/>
      <w:bookmarkEnd w:id="25855"/>
      <w:r>
        <w:rPr>
          <w:rtl/>
        </w:rPr>
        <w:t xml:space="preserve">באסון </w:t>
      </w:r>
      <w:bookmarkStart w:id="25856" w:name="_ETM_Q45_437210"/>
      <w:bookmarkEnd w:id="25856"/>
      <w:r>
        <w:rPr>
          <w:rtl/>
        </w:rPr>
        <w:t>מ</w:t>
      </w:r>
      <w:r>
        <w:rPr>
          <w:rFonts w:hint="cs"/>
          <w:rtl/>
        </w:rPr>
        <w:t>ירון</w:t>
      </w:r>
      <w:r w:rsidR="0029014A">
        <w:rPr>
          <w:rFonts w:hint="cs"/>
          <w:rtl/>
        </w:rPr>
        <w:t>,</w:t>
      </w:r>
      <w:r>
        <w:rPr>
          <w:rFonts w:hint="cs"/>
          <w:rtl/>
        </w:rPr>
        <w:t xml:space="preserve"> </w:t>
      </w:r>
      <w:bookmarkStart w:id="25857" w:name="_ETM_Q45_438620"/>
      <w:bookmarkEnd w:id="25857"/>
      <w:r>
        <w:rPr>
          <w:rtl/>
        </w:rPr>
        <w:t xml:space="preserve">לא </w:t>
      </w:r>
      <w:bookmarkStart w:id="25858" w:name="_ETM_Q45_438949"/>
      <w:bookmarkEnd w:id="25858"/>
      <w:r>
        <w:rPr>
          <w:rtl/>
        </w:rPr>
        <w:t xml:space="preserve">די </w:t>
      </w:r>
      <w:bookmarkStart w:id="25859" w:name="_ETM_Q45_439250"/>
      <w:bookmarkEnd w:id="25859"/>
      <w:r>
        <w:rPr>
          <w:rtl/>
        </w:rPr>
        <w:t xml:space="preserve">בעובדה </w:t>
      </w:r>
      <w:bookmarkStart w:id="25860" w:name="_ETM_Q45_439819"/>
      <w:bookmarkStart w:id="25861" w:name="_ETM_Q45_440120"/>
      <w:bookmarkEnd w:id="25860"/>
      <w:bookmarkEnd w:id="25861"/>
      <w:r>
        <w:rPr>
          <w:rFonts w:hint="cs"/>
          <w:rtl/>
        </w:rPr>
        <w:t>ש</w:t>
      </w:r>
      <w:r>
        <w:rPr>
          <w:rtl/>
        </w:rPr>
        <w:t xml:space="preserve">ראש </w:t>
      </w:r>
      <w:bookmarkStart w:id="25862" w:name="_ETM_Q45_440479"/>
      <w:bookmarkEnd w:id="25862"/>
      <w:r>
        <w:rPr>
          <w:rtl/>
        </w:rPr>
        <w:t xml:space="preserve">הממשלה </w:t>
      </w:r>
      <w:bookmarkStart w:id="25863" w:name="_ETM_Q45_441560"/>
      <w:bookmarkEnd w:id="25863"/>
      <w:r>
        <w:rPr>
          <w:rtl/>
        </w:rPr>
        <w:t xml:space="preserve">הפחדן </w:t>
      </w:r>
      <w:bookmarkStart w:id="25864" w:name="_ETM_Q45_443089"/>
      <w:bookmarkEnd w:id="25864"/>
      <w:r>
        <w:rPr>
          <w:rtl/>
        </w:rPr>
        <w:t xml:space="preserve">שלנו </w:t>
      </w:r>
      <w:bookmarkStart w:id="25865" w:name="_ETM_Q45_444410"/>
      <w:bookmarkEnd w:id="25865"/>
      <w:r>
        <w:rPr>
          <w:rtl/>
        </w:rPr>
        <w:t xml:space="preserve">סירב </w:t>
      </w:r>
      <w:bookmarkStart w:id="25866" w:name="_ETM_Q45_445070"/>
      <w:bookmarkEnd w:id="25866"/>
      <w:r>
        <w:rPr>
          <w:rtl/>
        </w:rPr>
        <w:t>ל</w:t>
      </w:r>
      <w:bookmarkStart w:id="25867" w:name="_ETM_Q45_445220"/>
      <w:bookmarkEnd w:id="25867"/>
      <w:r>
        <w:rPr>
          <w:rtl/>
        </w:rPr>
        <w:t xml:space="preserve">הקים </w:t>
      </w:r>
      <w:bookmarkStart w:id="25868" w:name="_ETM_Q45_445589"/>
      <w:bookmarkEnd w:id="25868"/>
      <w:r>
        <w:rPr>
          <w:rtl/>
        </w:rPr>
        <w:t xml:space="preserve">ועדת </w:t>
      </w:r>
      <w:bookmarkStart w:id="25869" w:name="_ETM_Q45_446070"/>
      <w:bookmarkEnd w:id="25869"/>
      <w:r>
        <w:rPr>
          <w:rtl/>
        </w:rPr>
        <w:t xml:space="preserve">חקירה </w:t>
      </w:r>
      <w:bookmarkStart w:id="25870" w:name="_ETM_Q45_447029"/>
      <w:bookmarkEnd w:id="25870"/>
      <w:r>
        <w:rPr>
          <w:rtl/>
        </w:rPr>
        <w:t xml:space="preserve">לאסון </w:t>
      </w:r>
      <w:bookmarkStart w:id="25871" w:name="_ETM_Q45_447600"/>
      <w:bookmarkEnd w:id="25871"/>
      <w:r>
        <w:rPr>
          <w:rtl/>
        </w:rPr>
        <w:t>מירון</w:t>
      </w:r>
      <w:r>
        <w:rPr>
          <w:rFonts w:hint="cs"/>
          <w:rtl/>
        </w:rPr>
        <w:t>,</w:t>
      </w:r>
      <w:r>
        <w:rPr>
          <w:rtl/>
        </w:rPr>
        <w:t xml:space="preserve"> </w:t>
      </w:r>
      <w:bookmarkStart w:id="25872" w:name="_ETM_Q45_448020"/>
      <w:bookmarkEnd w:id="25872"/>
      <w:r>
        <w:rPr>
          <w:rtl/>
        </w:rPr>
        <w:t xml:space="preserve">וזו </w:t>
      </w:r>
      <w:bookmarkStart w:id="25873" w:name="_ETM_Q45_448320"/>
      <w:bookmarkEnd w:id="25873"/>
      <w:r>
        <w:rPr>
          <w:rtl/>
        </w:rPr>
        <w:t xml:space="preserve">הייתה </w:t>
      </w:r>
      <w:bookmarkStart w:id="25874" w:name="_ETM_Q45_448650"/>
      <w:bookmarkEnd w:id="25874"/>
      <w:r>
        <w:rPr>
          <w:rtl/>
        </w:rPr>
        <w:t xml:space="preserve">הקואליציה </w:t>
      </w:r>
      <w:bookmarkStart w:id="25875" w:name="_ETM_Q45_449370"/>
      <w:bookmarkEnd w:id="25875"/>
      <w:r>
        <w:rPr>
          <w:rtl/>
        </w:rPr>
        <w:t xml:space="preserve">שלנו </w:t>
      </w:r>
      <w:bookmarkStart w:id="25876" w:name="_ETM_Q45_450210"/>
      <w:bookmarkEnd w:id="25876"/>
      <w:r>
        <w:rPr>
          <w:rtl/>
        </w:rPr>
        <w:t xml:space="preserve">והממשלה </w:t>
      </w:r>
      <w:bookmarkStart w:id="25877" w:name="_ETM_Q45_451050"/>
      <w:bookmarkEnd w:id="25877"/>
      <w:r>
        <w:rPr>
          <w:rtl/>
        </w:rPr>
        <w:t xml:space="preserve">שלנו </w:t>
      </w:r>
      <w:bookmarkStart w:id="25878" w:name="_ETM_Q45_452289"/>
      <w:bookmarkEnd w:id="25878"/>
      <w:r>
        <w:rPr>
          <w:rtl/>
        </w:rPr>
        <w:t>שהקימ</w:t>
      </w:r>
      <w:r>
        <w:rPr>
          <w:rFonts w:hint="cs"/>
          <w:rtl/>
        </w:rPr>
        <w:t>ה</w:t>
      </w:r>
      <w:r>
        <w:rPr>
          <w:rtl/>
        </w:rPr>
        <w:t xml:space="preserve"> </w:t>
      </w:r>
      <w:bookmarkStart w:id="25879" w:name="_ETM_Q45_452979"/>
      <w:bookmarkEnd w:id="25879"/>
      <w:r>
        <w:rPr>
          <w:rtl/>
        </w:rPr>
        <w:t xml:space="preserve">את </w:t>
      </w:r>
      <w:bookmarkStart w:id="25880" w:name="_ETM_Q45_453099"/>
      <w:bookmarkEnd w:id="25880"/>
      <w:r>
        <w:rPr>
          <w:rtl/>
        </w:rPr>
        <w:t xml:space="preserve">ועדת </w:t>
      </w:r>
      <w:bookmarkStart w:id="25881" w:name="_ETM_Q45_453490"/>
      <w:bookmarkEnd w:id="25881"/>
      <w:r>
        <w:rPr>
          <w:rtl/>
        </w:rPr>
        <w:t>החקירה</w:t>
      </w:r>
      <w:r w:rsidR="0029014A">
        <w:rPr>
          <w:rFonts w:hint="cs"/>
          <w:rtl/>
        </w:rPr>
        <w:t>,</w:t>
      </w:r>
      <w:r>
        <w:rPr>
          <w:rtl/>
        </w:rPr>
        <w:t xml:space="preserve"> </w:t>
      </w:r>
      <w:bookmarkStart w:id="25882" w:name="_ETM_Q45_455910"/>
      <w:bookmarkEnd w:id="25882"/>
      <w:r>
        <w:rPr>
          <w:rtl/>
        </w:rPr>
        <w:t xml:space="preserve">אז </w:t>
      </w:r>
      <w:bookmarkStart w:id="25883" w:name="_ETM_Q45_456180"/>
      <w:bookmarkEnd w:id="25883"/>
      <w:r>
        <w:rPr>
          <w:rtl/>
        </w:rPr>
        <w:t xml:space="preserve">היום </w:t>
      </w:r>
      <w:bookmarkStart w:id="25884" w:name="_ETM_Q45_457880"/>
      <w:bookmarkEnd w:id="25884"/>
      <w:r>
        <w:rPr>
          <w:rtl/>
        </w:rPr>
        <w:t xml:space="preserve">אנחנו </w:t>
      </w:r>
      <w:bookmarkStart w:id="25885" w:name="_ETM_Q45_458660"/>
      <w:bookmarkEnd w:id="25885"/>
      <w:r>
        <w:rPr>
          <w:rtl/>
        </w:rPr>
        <w:t xml:space="preserve">למדים </w:t>
      </w:r>
      <w:bookmarkStart w:id="25886" w:name="_ETM_Q45_459320"/>
      <w:bookmarkEnd w:id="25886"/>
      <w:r>
        <w:rPr>
          <w:rtl/>
        </w:rPr>
        <w:t>על</w:t>
      </w:r>
      <w:r>
        <w:rPr>
          <w:rFonts w:hint="cs"/>
          <w:rtl/>
        </w:rPr>
        <w:t xml:space="preserve"> </w:t>
      </w:r>
      <w:r>
        <w:rPr>
          <w:rtl/>
        </w:rPr>
        <w:t xml:space="preserve">כך </w:t>
      </w:r>
      <w:bookmarkStart w:id="25887" w:name="_ETM_Q45_461120"/>
      <w:bookmarkEnd w:id="25887"/>
      <w:r>
        <w:rPr>
          <w:rtl/>
        </w:rPr>
        <w:t xml:space="preserve">שיש </w:t>
      </w:r>
      <w:bookmarkStart w:id="25888" w:name="_ETM_Q45_461870"/>
      <w:bookmarkEnd w:id="25888"/>
      <w:r>
        <w:rPr>
          <w:rtl/>
        </w:rPr>
        <w:t xml:space="preserve">פצצות </w:t>
      </w:r>
      <w:bookmarkStart w:id="25889" w:name="_ETM_Q45_462500"/>
      <w:bookmarkEnd w:id="25889"/>
      <w:r>
        <w:rPr>
          <w:rtl/>
        </w:rPr>
        <w:t xml:space="preserve">מתקתקות </w:t>
      </w:r>
      <w:bookmarkStart w:id="25890" w:name="_ETM_Q45_463490"/>
      <w:bookmarkEnd w:id="25890"/>
      <w:r>
        <w:rPr>
          <w:rtl/>
        </w:rPr>
        <w:t xml:space="preserve">בעיר </w:t>
      </w:r>
      <w:bookmarkStart w:id="25891" w:name="_ETM_Q45_463910"/>
      <w:bookmarkEnd w:id="25891"/>
      <w:r>
        <w:rPr>
          <w:rtl/>
        </w:rPr>
        <w:t xml:space="preserve">בני </w:t>
      </w:r>
      <w:bookmarkStart w:id="25892" w:name="_ETM_Q45_464210"/>
      <w:bookmarkEnd w:id="25892"/>
      <w:r>
        <w:rPr>
          <w:rtl/>
        </w:rPr>
        <w:t>ברק</w:t>
      </w:r>
      <w:r>
        <w:rPr>
          <w:rFonts w:hint="cs"/>
          <w:rtl/>
        </w:rPr>
        <w:t>,</w:t>
      </w:r>
      <w:r>
        <w:rPr>
          <w:rtl/>
        </w:rPr>
        <w:t xml:space="preserve"> </w:t>
      </w:r>
      <w:bookmarkStart w:id="25893" w:name="_ETM_Q45_465839"/>
      <w:bookmarkEnd w:id="25893"/>
      <w:r>
        <w:rPr>
          <w:rtl/>
        </w:rPr>
        <w:t>והשר</w:t>
      </w:r>
      <w:r>
        <w:rPr>
          <w:rFonts w:hint="cs"/>
          <w:rtl/>
        </w:rPr>
        <w:t>,</w:t>
      </w:r>
      <w:r>
        <w:rPr>
          <w:rtl/>
        </w:rPr>
        <w:t xml:space="preserve"> </w:t>
      </w:r>
      <w:bookmarkStart w:id="25894" w:name="_ETM_Q45_466529"/>
      <w:bookmarkEnd w:id="25894"/>
      <w:r>
        <w:rPr>
          <w:rtl/>
        </w:rPr>
        <w:t xml:space="preserve">שקיבל </w:t>
      </w:r>
      <w:bookmarkStart w:id="25895" w:name="_ETM_Q45_467070"/>
      <w:bookmarkEnd w:id="25895"/>
      <w:r>
        <w:rPr>
          <w:rtl/>
        </w:rPr>
        <w:t xml:space="preserve">אחריות </w:t>
      </w:r>
      <w:bookmarkStart w:id="25896" w:name="_ETM_Q45_468660"/>
      <w:bookmarkEnd w:id="25896"/>
      <w:r>
        <w:rPr>
          <w:rtl/>
        </w:rPr>
        <w:t>ל</w:t>
      </w:r>
      <w:bookmarkStart w:id="25897" w:name="_ETM_Q45_468870"/>
      <w:bookmarkEnd w:id="25897"/>
      <w:r>
        <w:rPr>
          <w:rtl/>
        </w:rPr>
        <w:t xml:space="preserve">אכיפת </w:t>
      </w:r>
      <w:bookmarkStart w:id="25898" w:name="_ETM_Q45_469470"/>
      <w:bookmarkEnd w:id="25898"/>
      <w:r>
        <w:rPr>
          <w:rtl/>
        </w:rPr>
        <w:t xml:space="preserve">הפרות </w:t>
      </w:r>
      <w:bookmarkStart w:id="25899" w:name="_ETM_Q45_470009"/>
      <w:bookmarkEnd w:id="25899"/>
      <w:r>
        <w:rPr>
          <w:rtl/>
        </w:rPr>
        <w:t xml:space="preserve">הבנייה </w:t>
      </w:r>
      <w:bookmarkStart w:id="25900" w:name="_ETM_Q45_470460"/>
      <w:bookmarkEnd w:id="25900"/>
      <w:r>
        <w:rPr>
          <w:rtl/>
        </w:rPr>
        <w:t xml:space="preserve">מסכנות </w:t>
      </w:r>
      <w:bookmarkStart w:id="25901" w:name="_ETM_Q45_471060"/>
      <w:bookmarkEnd w:id="25901"/>
      <w:r>
        <w:rPr>
          <w:rtl/>
        </w:rPr>
        <w:t>החיים</w:t>
      </w:r>
      <w:r>
        <w:rPr>
          <w:rFonts w:hint="cs"/>
          <w:rtl/>
        </w:rPr>
        <w:t>,</w:t>
      </w:r>
      <w:r>
        <w:rPr>
          <w:rtl/>
        </w:rPr>
        <w:t xml:space="preserve"> </w:t>
      </w:r>
      <w:bookmarkStart w:id="25902" w:name="_ETM_Q45_473220"/>
      <w:bookmarkEnd w:id="25902"/>
      <w:r>
        <w:rPr>
          <w:rtl/>
        </w:rPr>
        <w:t xml:space="preserve">לא </w:t>
      </w:r>
      <w:bookmarkStart w:id="25903" w:name="_ETM_Q45_473370"/>
      <w:bookmarkEnd w:id="25903"/>
      <w:r>
        <w:rPr>
          <w:rtl/>
        </w:rPr>
        <w:t>מוכ</w:t>
      </w:r>
      <w:r>
        <w:rPr>
          <w:rFonts w:hint="cs"/>
          <w:rtl/>
        </w:rPr>
        <w:t>ן</w:t>
      </w:r>
      <w:r>
        <w:rPr>
          <w:rtl/>
        </w:rPr>
        <w:t xml:space="preserve"> </w:t>
      </w:r>
      <w:bookmarkStart w:id="25904" w:name="_ETM_Q45_474240"/>
      <w:bookmarkEnd w:id="25904"/>
      <w:r>
        <w:rPr>
          <w:rtl/>
        </w:rPr>
        <w:t xml:space="preserve">להתמודד </w:t>
      </w:r>
      <w:bookmarkStart w:id="25905" w:name="_ETM_Q45_474930"/>
      <w:bookmarkEnd w:id="25905"/>
      <w:r>
        <w:rPr>
          <w:rtl/>
        </w:rPr>
        <w:t>איתן</w:t>
      </w:r>
      <w:r>
        <w:rPr>
          <w:rFonts w:hint="cs"/>
          <w:rtl/>
        </w:rPr>
        <w:t>,</w:t>
      </w:r>
      <w:r>
        <w:rPr>
          <w:rtl/>
        </w:rPr>
        <w:t xml:space="preserve"> </w:t>
      </w:r>
      <w:bookmarkStart w:id="25906" w:name="_ETM_Q45_475650"/>
      <w:bookmarkEnd w:id="25906"/>
      <w:r>
        <w:rPr>
          <w:rtl/>
        </w:rPr>
        <w:t xml:space="preserve">כי </w:t>
      </w:r>
      <w:bookmarkStart w:id="25907" w:name="_ETM_Q45_475830"/>
      <w:bookmarkEnd w:id="25907"/>
      <w:r>
        <w:rPr>
          <w:rtl/>
        </w:rPr>
        <w:t xml:space="preserve">מה </w:t>
      </w:r>
      <w:bookmarkStart w:id="25908" w:name="_ETM_Q45_475950"/>
      <w:bookmarkEnd w:id="25908"/>
      <w:r>
        <w:rPr>
          <w:rtl/>
        </w:rPr>
        <w:t xml:space="preserve">שחשוב </w:t>
      </w:r>
      <w:bookmarkStart w:id="25909" w:name="_ETM_Q45_476580"/>
      <w:bookmarkEnd w:id="25909"/>
      <w:r>
        <w:rPr>
          <w:rtl/>
        </w:rPr>
        <w:t xml:space="preserve">לו </w:t>
      </w:r>
      <w:bookmarkStart w:id="25910" w:name="_ETM_Q45_477180"/>
      <w:bookmarkEnd w:id="25910"/>
      <w:r>
        <w:rPr>
          <w:rFonts w:hint="cs"/>
          <w:rtl/>
        </w:rPr>
        <w:t>הוא</w:t>
      </w:r>
      <w:r>
        <w:rPr>
          <w:rtl/>
        </w:rPr>
        <w:t xml:space="preserve"> </w:t>
      </w:r>
      <w:bookmarkStart w:id="25911" w:name="_ETM_Q45_477419"/>
      <w:bookmarkEnd w:id="25911"/>
      <w:r>
        <w:rPr>
          <w:rtl/>
        </w:rPr>
        <w:t xml:space="preserve">להרוס </w:t>
      </w:r>
      <w:bookmarkStart w:id="25912" w:name="_ETM_Q45_477960"/>
      <w:bookmarkEnd w:id="25912"/>
      <w:r>
        <w:rPr>
          <w:rtl/>
        </w:rPr>
        <w:t xml:space="preserve">מסגדים </w:t>
      </w:r>
      <w:bookmarkStart w:id="25913" w:name="_ETM_Q45_478680"/>
      <w:bookmarkEnd w:id="25913"/>
      <w:r>
        <w:rPr>
          <w:rtl/>
        </w:rPr>
        <w:t>בנגב</w:t>
      </w:r>
      <w:r>
        <w:rPr>
          <w:rFonts w:hint="cs"/>
          <w:rtl/>
        </w:rPr>
        <w:t>.</w:t>
      </w:r>
    </w:p>
    <w:p w:rsidR="000172BA" w:rsidRDefault="000172BA" w:rsidP="000B2647">
      <w:pPr>
        <w:rPr>
          <w:rtl/>
        </w:rPr>
      </w:pPr>
    </w:p>
    <w:p w:rsidR="000172BA" w:rsidRDefault="000172BA" w:rsidP="0029014A">
      <w:pPr>
        <w:rPr>
          <w:rtl/>
        </w:rPr>
      </w:pPr>
      <w:bookmarkStart w:id="25914" w:name="_ETM_Q45_482000"/>
      <w:bookmarkEnd w:id="25914"/>
      <w:r>
        <w:rPr>
          <w:rFonts w:hint="cs"/>
          <w:rtl/>
        </w:rPr>
        <w:t>והינה, במעין</w:t>
      </w:r>
      <w:bookmarkStart w:id="25915" w:name="_ETM_Q45_480979"/>
      <w:bookmarkStart w:id="25916" w:name="_ETM_Q45_481490"/>
      <w:bookmarkStart w:id="25917" w:name="_ETM_Q45_480410"/>
      <w:bookmarkStart w:id="25918" w:name="_ETM_Q45_480919"/>
      <w:bookmarkStart w:id="25919" w:name="_ETM_Q45_482120"/>
      <w:bookmarkEnd w:id="25915"/>
      <w:bookmarkEnd w:id="25916"/>
      <w:bookmarkEnd w:id="25917"/>
      <w:bookmarkEnd w:id="25918"/>
      <w:bookmarkEnd w:id="25919"/>
      <w:r>
        <w:rPr>
          <w:rFonts w:hint="cs"/>
          <w:rtl/>
        </w:rPr>
        <w:t xml:space="preserve"> – </w:t>
      </w:r>
      <w:r>
        <w:rPr>
          <w:rtl/>
        </w:rPr>
        <w:t xml:space="preserve">מה </w:t>
      </w:r>
      <w:bookmarkStart w:id="25920" w:name="_ETM_Q45_482330"/>
      <w:bookmarkEnd w:id="25920"/>
      <w:r>
        <w:rPr>
          <w:rtl/>
        </w:rPr>
        <w:t xml:space="preserve">הייתי </w:t>
      </w:r>
      <w:bookmarkStart w:id="25921" w:name="_ETM_Q45_482629"/>
      <w:bookmarkEnd w:id="25921"/>
      <w:r>
        <w:rPr>
          <w:rtl/>
        </w:rPr>
        <w:t>אומר</w:t>
      </w:r>
      <w:r>
        <w:rPr>
          <w:rFonts w:hint="cs"/>
          <w:rtl/>
        </w:rPr>
        <w:t>,</w:t>
      </w:r>
      <w:r>
        <w:rPr>
          <w:rtl/>
        </w:rPr>
        <w:t xml:space="preserve"> </w:t>
      </w:r>
      <w:bookmarkStart w:id="25922" w:name="_ETM_Q45_483139"/>
      <w:bookmarkEnd w:id="25922"/>
      <w:r>
        <w:rPr>
          <w:rtl/>
        </w:rPr>
        <w:t xml:space="preserve">אולי </w:t>
      </w:r>
      <w:bookmarkStart w:id="25923" w:name="_ETM_Q45_483589"/>
      <w:bookmarkStart w:id="25924" w:name="_ETM_Q45_484160"/>
      <w:bookmarkEnd w:id="25923"/>
      <w:bookmarkEnd w:id="25924"/>
      <w:r>
        <w:rPr>
          <w:rFonts w:hint="cs"/>
          <w:rtl/>
        </w:rPr>
        <w:t xml:space="preserve">אות </w:t>
      </w:r>
      <w:bookmarkStart w:id="25925" w:name="_ETM_Q45_484460"/>
      <w:bookmarkEnd w:id="25925"/>
      <w:r>
        <w:rPr>
          <w:rtl/>
        </w:rPr>
        <w:t>משמיים</w:t>
      </w:r>
      <w:r>
        <w:rPr>
          <w:rFonts w:hint="cs"/>
          <w:rtl/>
        </w:rPr>
        <w:t xml:space="preserve"> –</w:t>
      </w:r>
      <w:r>
        <w:rPr>
          <w:rtl/>
        </w:rPr>
        <w:t xml:space="preserve"> </w:t>
      </w:r>
      <w:bookmarkStart w:id="25926" w:name="_ETM_Q45_486609"/>
      <w:bookmarkEnd w:id="25926"/>
      <w:r>
        <w:rPr>
          <w:rtl/>
        </w:rPr>
        <w:t xml:space="preserve">ממש </w:t>
      </w:r>
      <w:bookmarkStart w:id="25927" w:name="_ETM_Q45_487120"/>
      <w:bookmarkEnd w:id="25927"/>
      <w:r>
        <w:rPr>
          <w:rtl/>
        </w:rPr>
        <w:t>באות</w:t>
      </w:r>
      <w:r>
        <w:rPr>
          <w:rFonts w:hint="cs"/>
          <w:rtl/>
        </w:rPr>
        <w:t>ה</w:t>
      </w:r>
      <w:r>
        <w:rPr>
          <w:rtl/>
        </w:rPr>
        <w:t xml:space="preserve"> </w:t>
      </w:r>
      <w:bookmarkStart w:id="25928" w:name="_ETM_Q45_487600"/>
      <w:bookmarkEnd w:id="25928"/>
      <w:r>
        <w:rPr>
          <w:rtl/>
        </w:rPr>
        <w:t xml:space="preserve">שעה </w:t>
      </w:r>
      <w:bookmarkStart w:id="25929" w:name="_ETM_Q45_489570"/>
      <w:bookmarkEnd w:id="25929"/>
      <w:r>
        <w:rPr>
          <w:rtl/>
        </w:rPr>
        <w:t xml:space="preserve">שהתחקיר </w:t>
      </w:r>
      <w:bookmarkStart w:id="25930" w:name="_ETM_Q45_490259"/>
      <w:bookmarkEnd w:id="25930"/>
      <w:r>
        <w:rPr>
          <w:rtl/>
        </w:rPr>
        <w:t xml:space="preserve">הזה </w:t>
      </w:r>
      <w:bookmarkStart w:id="25931" w:name="_ETM_Q45_490980"/>
      <w:bookmarkEnd w:id="25931"/>
      <w:r>
        <w:rPr>
          <w:rtl/>
        </w:rPr>
        <w:t xml:space="preserve">נמצא </w:t>
      </w:r>
      <w:bookmarkStart w:id="25932" w:name="_ETM_Q45_491459"/>
      <w:bookmarkEnd w:id="25932"/>
      <w:r>
        <w:rPr>
          <w:rtl/>
        </w:rPr>
        <w:t xml:space="preserve">באתר </w:t>
      </w:r>
      <w:bookmarkStart w:id="25933" w:name="_ETM_Q45_492089"/>
      <w:bookmarkEnd w:id="25933"/>
      <w:r>
        <w:rPr>
          <w:rtl/>
        </w:rPr>
        <w:t>הארץ</w:t>
      </w:r>
      <w:r>
        <w:rPr>
          <w:rFonts w:hint="cs"/>
          <w:rtl/>
        </w:rPr>
        <w:t xml:space="preserve"> –</w:t>
      </w:r>
      <w:r>
        <w:rPr>
          <w:rtl/>
        </w:rPr>
        <w:t xml:space="preserve"> </w:t>
      </w:r>
      <w:bookmarkStart w:id="25934" w:name="_ETM_Q45_493660"/>
      <w:bookmarkEnd w:id="25934"/>
      <w:r>
        <w:rPr>
          <w:rtl/>
        </w:rPr>
        <w:t xml:space="preserve">אירוע </w:t>
      </w:r>
      <w:bookmarkStart w:id="25935" w:name="_ETM_Q45_494200"/>
      <w:bookmarkEnd w:id="25935"/>
      <w:r>
        <w:rPr>
          <w:rtl/>
        </w:rPr>
        <w:t xml:space="preserve">נורא </w:t>
      </w:r>
      <w:bookmarkStart w:id="25936" w:name="_ETM_Q45_495390"/>
      <w:bookmarkEnd w:id="25936"/>
      <w:r>
        <w:rPr>
          <w:rtl/>
        </w:rPr>
        <w:t xml:space="preserve">של </w:t>
      </w:r>
      <w:bookmarkStart w:id="25937" w:name="_ETM_Q45_495750"/>
      <w:bookmarkEnd w:id="25937"/>
      <w:r>
        <w:rPr>
          <w:rtl/>
        </w:rPr>
        <w:t xml:space="preserve">שרפה </w:t>
      </w:r>
      <w:bookmarkStart w:id="25938" w:name="_ETM_Q45_496440"/>
      <w:bookmarkEnd w:id="25938"/>
      <w:r>
        <w:rPr>
          <w:rtl/>
        </w:rPr>
        <w:t>בירושלים</w:t>
      </w:r>
      <w:r>
        <w:rPr>
          <w:rFonts w:hint="cs"/>
          <w:rtl/>
        </w:rPr>
        <w:t>.</w:t>
      </w:r>
      <w:r>
        <w:rPr>
          <w:rtl/>
        </w:rPr>
        <w:t xml:space="preserve"> </w:t>
      </w:r>
      <w:bookmarkStart w:id="25939" w:name="_ETM_Q45_497929"/>
      <w:bookmarkEnd w:id="25939"/>
      <w:r>
        <w:rPr>
          <w:rtl/>
        </w:rPr>
        <w:t>איפה</w:t>
      </w:r>
      <w:r>
        <w:rPr>
          <w:rFonts w:hint="cs"/>
          <w:rtl/>
        </w:rPr>
        <w:t>?</w:t>
      </w:r>
      <w:r>
        <w:rPr>
          <w:rtl/>
        </w:rPr>
        <w:t xml:space="preserve"> </w:t>
      </w:r>
      <w:bookmarkStart w:id="25940" w:name="_ETM_Q45_499980"/>
      <w:bookmarkEnd w:id="25940"/>
      <w:r>
        <w:rPr>
          <w:rtl/>
        </w:rPr>
        <w:t xml:space="preserve">בסמינר </w:t>
      </w:r>
      <w:bookmarkStart w:id="25941" w:name="_ETM_Q45_500820"/>
      <w:bookmarkEnd w:id="25941"/>
      <w:r>
        <w:rPr>
          <w:rtl/>
        </w:rPr>
        <w:t xml:space="preserve">חרדי </w:t>
      </w:r>
      <w:bookmarkStart w:id="25942" w:name="_ETM_Q45_502140"/>
      <w:bookmarkEnd w:id="25942"/>
      <w:r>
        <w:rPr>
          <w:rtl/>
        </w:rPr>
        <w:t xml:space="preserve">שיש </w:t>
      </w:r>
      <w:bookmarkStart w:id="25943" w:name="_ETM_Q45_502679"/>
      <w:bookmarkEnd w:id="25943"/>
      <w:r>
        <w:rPr>
          <w:rtl/>
        </w:rPr>
        <w:t xml:space="preserve">בו </w:t>
      </w:r>
      <w:bookmarkStart w:id="25944" w:name="_ETM_Q45_502890"/>
      <w:bookmarkEnd w:id="25944"/>
      <w:r>
        <w:rPr>
          <w:rtl/>
        </w:rPr>
        <w:t xml:space="preserve">ככל </w:t>
      </w:r>
      <w:bookmarkStart w:id="25945" w:name="_ETM_Q45_503339"/>
      <w:bookmarkEnd w:id="25945"/>
      <w:r>
        <w:rPr>
          <w:rtl/>
        </w:rPr>
        <w:t xml:space="preserve">הנראה </w:t>
      </w:r>
      <w:bookmarkStart w:id="25946" w:name="_ETM_Q45_504289"/>
      <w:bookmarkEnd w:id="25946"/>
      <w:r>
        <w:rPr>
          <w:rtl/>
        </w:rPr>
        <w:t>אין</w:t>
      </w:r>
      <w:r w:rsidR="0029014A">
        <w:rPr>
          <w:rFonts w:hint="cs"/>
          <w:rtl/>
        </w:rPr>
        <w:t>-</w:t>
      </w:r>
      <w:r>
        <w:rPr>
          <w:rtl/>
        </w:rPr>
        <w:t xml:space="preserve">ספור </w:t>
      </w:r>
      <w:bookmarkStart w:id="25947" w:name="_ETM_Q45_505130"/>
      <w:bookmarkEnd w:id="25947"/>
      <w:r>
        <w:rPr>
          <w:rtl/>
        </w:rPr>
        <w:t xml:space="preserve">הפרות </w:t>
      </w:r>
      <w:bookmarkStart w:id="25948" w:name="_ETM_Q45_505640"/>
      <w:bookmarkEnd w:id="25948"/>
      <w:r>
        <w:rPr>
          <w:rtl/>
        </w:rPr>
        <w:t xml:space="preserve">של </w:t>
      </w:r>
      <w:bookmarkStart w:id="25949" w:name="_ETM_Q45_505849"/>
      <w:bookmarkEnd w:id="25949"/>
      <w:r>
        <w:rPr>
          <w:rtl/>
        </w:rPr>
        <w:t xml:space="preserve">חוקי </w:t>
      </w:r>
      <w:bookmarkStart w:id="25950" w:name="_ETM_Q45_506210"/>
      <w:bookmarkEnd w:id="25950"/>
      <w:r>
        <w:rPr>
          <w:rtl/>
        </w:rPr>
        <w:t>הבנייה</w:t>
      </w:r>
      <w:r>
        <w:rPr>
          <w:rFonts w:hint="cs"/>
          <w:rtl/>
        </w:rPr>
        <w:t>.</w:t>
      </w:r>
      <w:r>
        <w:rPr>
          <w:rtl/>
        </w:rPr>
        <w:t xml:space="preserve"> </w:t>
      </w:r>
      <w:bookmarkStart w:id="25951" w:name="_ETM_Q45_507900"/>
      <w:bookmarkEnd w:id="25951"/>
      <w:r>
        <w:rPr>
          <w:rtl/>
        </w:rPr>
        <w:t>בדרך</w:t>
      </w:r>
      <w:r>
        <w:rPr>
          <w:rFonts w:hint="cs"/>
          <w:rtl/>
        </w:rPr>
        <w:t xml:space="preserve"> </w:t>
      </w:r>
      <w:bookmarkStart w:id="25952" w:name="_ETM_Q45_508000"/>
      <w:bookmarkEnd w:id="25952"/>
      <w:r>
        <w:rPr>
          <w:rFonts w:hint="cs"/>
          <w:rtl/>
        </w:rPr>
        <w:t xml:space="preserve">נס </w:t>
      </w:r>
      <w:bookmarkStart w:id="25953" w:name="_ETM_Q45_508789"/>
      <w:bookmarkStart w:id="25954" w:name="_ETM_Q45_510539"/>
      <w:bookmarkEnd w:id="25953"/>
      <w:bookmarkEnd w:id="25954"/>
      <w:r>
        <w:rPr>
          <w:rtl/>
        </w:rPr>
        <w:t xml:space="preserve">האירוע </w:t>
      </w:r>
      <w:bookmarkStart w:id="25955" w:name="_ETM_Q45_511140"/>
      <w:bookmarkEnd w:id="25955"/>
      <w:r>
        <w:rPr>
          <w:rFonts w:hint="cs"/>
          <w:rtl/>
        </w:rPr>
        <w:t>ה</w:t>
      </w:r>
      <w:r>
        <w:rPr>
          <w:rtl/>
        </w:rPr>
        <w:t xml:space="preserve">זה </w:t>
      </w:r>
      <w:bookmarkStart w:id="25956" w:name="_ETM_Q45_511349"/>
      <w:bookmarkEnd w:id="25956"/>
      <w:r>
        <w:rPr>
          <w:rtl/>
        </w:rPr>
        <w:t xml:space="preserve">נגמר </w:t>
      </w:r>
      <w:bookmarkStart w:id="25957" w:name="_ETM_Q45_511919"/>
      <w:bookmarkEnd w:id="25957"/>
      <w:r>
        <w:rPr>
          <w:rtl/>
        </w:rPr>
        <w:t xml:space="preserve">רק </w:t>
      </w:r>
      <w:bookmarkStart w:id="25958" w:name="_ETM_Q45_512820"/>
      <w:bookmarkEnd w:id="25958"/>
      <w:r>
        <w:rPr>
          <w:rtl/>
        </w:rPr>
        <w:t xml:space="preserve">בפצועים </w:t>
      </w:r>
      <w:bookmarkStart w:id="25959" w:name="_ETM_Q45_514839"/>
      <w:bookmarkEnd w:id="25959"/>
      <w:r>
        <w:rPr>
          <w:rtl/>
        </w:rPr>
        <w:t xml:space="preserve">ולא </w:t>
      </w:r>
      <w:bookmarkStart w:id="25960" w:name="_ETM_Q45_515200"/>
      <w:bookmarkEnd w:id="25960"/>
      <w:r>
        <w:rPr>
          <w:rtl/>
        </w:rPr>
        <w:t xml:space="preserve">באבדות </w:t>
      </w:r>
      <w:bookmarkStart w:id="25961" w:name="_ETM_Q45_515830"/>
      <w:bookmarkEnd w:id="25961"/>
      <w:r>
        <w:rPr>
          <w:rtl/>
        </w:rPr>
        <w:t>בנפש</w:t>
      </w:r>
      <w:r>
        <w:rPr>
          <w:rFonts w:hint="cs"/>
          <w:rtl/>
        </w:rPr>
        <w:t>.</w:t>
      </w:r>
      <w:r>
        <w:rPr>
          <w:rtl/>
        </w:rPr>
        <w:t xml:space="preserve"> </w:t>
      </w:r>
      <w:bookmarkStart w:id="25962" w:name="_ETM_Q45_517289"/>
      <w:bookmarkEnd w:id="25962"/>
      <w:r>
        <w:rPr>
          <w:rtl/>
        </w:rPr>
        <w:t xml:space="preserve">הייתה </w:t>
      </w:r>
      <w:bookmarkStart w:id="25963" w:name="_ETM_Q45_517620"/>
      <w:bookmarkEnd w:id="25963"/>
      <w:r>
        <w:rPr>
          <w:rtl/>
        </w:rPr>
        <w:t xml:space="preserve">שם </w:t>
      </w:r>
      <w:bookmarkStart w:id="25964" w:name="_ETM_Q45_517890"/>
      <w:bookmarkEnd w:id="25964"/>
      <w:r>
        <w:rPr>
          <w:rtl/>
        </w:rPr>
        <w:t xml:space="preserve">גבורה </w:t>
      </w:r>
      <w:bookmarkStart w:id="25965" w:name="_ETM_Q45_518370"/>
      <w:bookmarkEnd w:id="25965"/>
      <w:r>
        <w:rPr>
          <w:rtl/>
        </w:rPr>
        <w:t xml:space="preserve">של </w:t>
      </w:r>
      <w:bookmarkStart w:id="25966" w:name="_ETM_Q45_518579"/>
      <w:bookmarkEnd w:id="25966"/>
      <w:r>
        <w:rPr>
          <w:rtl/>
        </w:rPr>
        <w:t xml:space="preserve">לוחמי </w:t>
      </w:r>
      <w:bookmarkStart w:id="25967" w:name="_ETM_Q45_519089"/>
      <w:bookmarkEnd w:id="25967"/>
      <w:r>
        <w:rPr>
          <w:rtl/>
        </w:rPr>
        <w:t>האש</w:t>
      </w:r>
      <w:r w:rsidR="0029014A">
        <w:rPr>
          <w:rFonts w:hint="cs"/>
          <w:rtl/>
        </w:rPr>
        <w:t>,</w:t>
      </w:r>
      <w:r>
        <w:rPr>
          <w:rtl/>
        </w:rPr>
        <w:t xml:space="preserve"> </w:t>
      </w:r>
      <w:bookmarkStart w:id="25968" w:name="_ETM_Q45_519870"/>
      <w:bookmarkEnd w:id="25968"/>
      <w:r>
        <w:rPr>
          <w:rtl/>
        </w:rPr>
        <w:t xml:space="preserve">הייתה </w:t>
      </w:r>
      <w:bookmarkStart w:id="25969" w:name="_ETM_Q45_520170"/>
      <w:bookmarkEnd w:id="25969"/>
      <w:r>
        <w:rPr>
          <w:rtl/>
        </w:rPr>
        <w:t xml:space="preserve">שם </w:t>
      </w:r>
      <w:bookmarkStart w:id="25970" w:name="_ETM_Q45_520379"/>
      <w:bookmarkEnd w:id="25970"/>
      <w:r>
        <w:rPr>
          <w:rtl/>
        </w:rPr>
        <w:t xml:space="preserve">גם </w:t>
      </w:r>
      <w:bookmarkStart w:id="25971" w:name="_ETM_Q45_520649"/>
      <w:bookmarkEnd w:id="25971"/>
      <w:r>
        <w:rPr>
          <w:rtl/>
        </w:rPr>
        <w:t>גבו</w:t>
      </w:r>
      <w:r>
        <w:rPr>
          <w:rFonts w:hint="cs"/>
          <w:rtl/>
        </w:rPr>
        <w:t>ר</w:t>
      </w:r>
      <w:r>
        <w:rPr>
          <w:rtl/>
        </w:rPr>
        <w:t xml:space="preserve">ה </w:t>
      </w:r>
      <w:bookmarkStart w:id="25972" w:name="_ETM_Q45_521039"/>
      <w:bookmarkEnd w:id="25972"/>
      <w:r>
        <w:rPr>
          <w:rtl/>
        </w:rPr>
        <w:t xml:space="preserve">של </w:t>
      </w:r>
      <w:bookmarkStart w:id="25973" w:name="_ETM_Q45_521279"/>
      <w:bookmarkEnd w:id="25973"/>
      <w:r>
        <w:rPr>
          <w:rtl/>
        </w:rPr>
        <w:t>אזרחים</w:t>
      </w:r>
      <w:r>
        <w:rPr>
          <w:rFonts w:hint="cs"/>
          <w:rtl/>
        </w:rPr>
        <w:t>,</w:t>
      </w:r>
      <w:r>
        <w:rPr>
          <w:rtl/>
        </w:rPr>
        <w:t xml:space="preserve"> </w:t>
      </w:r>
      <w:bookmarkStart w:id="25974" w:name="_ETM_Q45_522269"/>
      <w:bookmarkEnd w:id="25974"/>
      <w:r>
        <w:rPr>
          <w:rtl/>
        </w:rPr>
        <w:t xml:space="preserve">יהודים </w:t>
      </w:r>
      <w:bookmarkStart w:id="25975" w:name="_ETM_Q45_522809"/>
      <w:bookmarkEnd w:id="25975"/>
      <w:r>
        <w:rPr>
          <w:rtl/>
        </w:rPr>
        <w:t>וערבים</w:t>
      </w:r>
      <w:r>
        <w:rPr>
          <w:rFonts w:hint="cs"/>
          <w:rtl/>
        </w:rPr>
        <w:t>,</w:t>
      </w:r>
      <w:r>
        <w:rPr>
          <w:rtl/>
        </w:rPr>
        <w:t xml:space="preserve"> </w:t>
      </w:r>
      <w:bookmarkStart w:id="25976" w:name="_ETM_Q45_523800"/>
      <w:bookmarkEnd w:id="25976"/>
      <w:r>
        <w:rPr>
          <w:rtl/>
        </w:rPr>
        <w:t xml:space="preserve">שנכנסו </w:t>
      </w:r>
      <w:bookmarkStart w:id="25977" w:name="_ETM_Q45_524579"/>
      <w:bookmarkEnd w:id="25977"/>
      <w:r>
        <w:rPr>
          <w:rtl/>
        </w:rPr>
        <w:t xml:space="preserve">להציל </w:t>
      </w:r>
      <w:bookmarkStart w:id="25978" w:name="_ETM_Q45_525570"/>
      <w:bookmarkEnd w:id="25978"/>
      <w:r>
        <w:rPr>
          <w:rtl/>
        </w:rPr>
        <w:t xml:space="preserve">תלמידות </w:t>
      </w:r>
      <w:bookmarkStart w:id="25979" w:name="_ETM_Q45_526199"/>
      <w:bookmarkEnd w:id="25979"/>
      <w:r>
        <w:rPr>
          <w:rtl/>
        </w:rPr>
        <w:t>מ</w:t>
      </w:r>
      <w:bookmarkStart w:id="25980" w:name="_ETM_Q45_526500"/>
      <w:bookmarkEnd w:id="25980"/>
      <w:r>
        <w:rPr>
          <w:rFonts w:hint="cs"/>
          <w:rtl/>
        </w:rPr>
        <w:t>ן ה</w:t>
      </w:r>
      <w:r>
        <w:rPr>
          <w:rtl/>
        </w:rPr>
        <w:t>סמינר</w:t>
      </w:r>
      <w:r>
        <w:rPr>
          <w:rFonts w:hint="cs"/>
          <w:rtl/>
        </w:rPr>
        <w:t>.</w:t>
      </w:r>
      <w:r>
        <w:rPr>
          <w:rtl/>
        </w:rPr>
        <w:t xml:space="preserve"> </w:t>
      </w:r>
      <w:bookmarkStart w:id="25981" w:name="_ETM_Q45_527429"/>
      <w:bookmarkEnd w:id="25981"/>
    </w:p>
    <w:p w:rsidR="000172BA" w:rsidRDefault="000172BA" w:rsidP="000B2647">
      <w:pPr>
        <w:rPr>
          <w:rtl/>
        </w:rPr>
      </w:pPr>
    </w:p>
    <w:p w:rsidR="000172BA" w:rsidRDefault="000172BA" w:rsidP="0029014A">
      <w:pPr>
        <w:rPr>
          <w:rtl/>
        </w:rPr>
      </w:pPr>
      <w:bookmarkStart w:id="25982" w:name="_ETM_Q45_528000"/>
      <w:bookmarkEnd w:id="25982"/>
      <w:r>
        <w:rPr>
          <w:rtl/>
        </w:rPr>
        <w:t xml:space="preserve">אבל </w:t>
      </w:r>
      <w:bookmarkStart w:id="25983" w:name="_ETM_Q45_527729"/>
      <w:bookmarkEnd w:id="25983"/>
      <w:r>
        <w:rPr>
          <w:rtl/>
        </w:rPr>
        <w:t xml:space="preserve">למה </w:t>
      </w:r>
      <w:bookmarkStart w:id="25984" w:name="_ETM_Q45_527999"/>
      <w:bookmarkEnd w:id="25984"/>
      <w:r>
        <w:rPr>
          <w:rtl/>
        </w:rPr>
        <w:t xml:space="preserve">בדיוק </w:t>
      </w:r>
      <w:bookmarkStart w:id="25985" w:name="_ETM_Q45_528359"/>
      <w:bookmarkEnd w:id="25985"/>
      <w:r>
        <w:rPr>
          <w:rFonts w:hint="cs"/>
          <w:rtl/>
        </w:rPr>
        <w:t xml:space="preserve">מחכים כאן? </w:t>
      </w:r>
      <w:bookmarkStart w:id="25986" w:name="_ETM_Q45_528839"/>
      <w:bookmarkStart w:id="25987" w:name="_ETM_Q45_530010"/>
      <w:bookmarkStart w:id="25988" w:name="_ETM_Q45_530250"/>
      <w:bookmarkStart w:id="25989" w:name="_ETM_Q45_530489"/>
      <w:bookmarkEnd w:id="25986"/>
      <w:bookmarkEnd w:id="25987"/>
      <w:bookmarkEnd w:id="25988"/>
      <w:bookmarkEnd w:id="25989"/>
      <w:r>
        <w:rPr>
          <w:rFonts w:hint="cs"/>
          <w:rtl/>
        </w:rPr>
        <w:t>לא די</w:t>
      </w:r>
      <w:r>
        <w:rPr>
          <w:rtl/>
        </w:rPr>
        <w:t xml:space="preserve"> </w:t>
      </w:r>
      <w:bookmarkStart w:id="25990" w:name="_ETM_Q45_530579"/>
      <w:bookmarkEnd w:id="25990"/>
      <w:r>
        <w:rPr>
          <w:rtl/>
        </w:rPr>
        <w:t xml:space="preserve">שהממשלה </w:t>
      </w:r>
      <w:bookmarkStart w:id="25991" w:name="_ETM_Q45_531480"/>
      <w:bookmarkEnd w:id="25991"/>
      <w:r>
        <w:rPr>
          <w:rtl/>
        </w:rPr>
        <w:t>הז</w:t>
      </w:r>
      <w:r>
        <w:rPr>
          <w:rFonts w:hint="cs"/>
          <w:rtl/>
        </w:rPr>
        <w:t>ו</w:t>
      </w:r>
      <w:r>
        <w:rPr>
          <w:rtl/>
        </w:rPr>
        <w:t xml:space="preserve"> </w:t>
      </w:r>
      <w:bookmarkStart w:id="25992" w:name="_ETM_Q45_531839"/>
      <w:bookmarkEnd w:id="25992"/>
      <w:r>
        <w:rPr>
          <w:rtl/>
        </w:rPr>
        <w:t xml:space="preserve">היא </w:t>
      </w:r>
      <w:bookmarkStart w:id="25993" w:name="_ETM_Q45_531930"/>
      <w:bookmarkEnd w:id="25993"/>
      <w:r>
        <w:rPr>
          <w:rtl/>
        </w:rPr>
        <w:t xml:space="preserve">ממשלת </w:t>
      </w:r>
      <w:bookmarkStart w:id="25994" w:name="_ETM_Q45_532620"/>
      <w:bookmarkEnd w:id="25994"/>
      <w:r>
        <w:rPr>
          <w:rtl/>
        </w:rPr>
        <w:t xml:space="preserve">דמים </w:t>
      </w:r>
      <w:bookmarkStart w:id="25995" w:name="_ETM_Q45_533610"/>
      <w:bookmarkEnd w:id="25995"/>
      <w:r>
        <w:rPr>
          <w:rtl/>
        </w:rPr>
        <w:t xml:space="preserve">בכל </w:t>
      </w:r>
      <w:bookmarkStart w:id="25996" w:name="_ETM_Q45_534059"/>
      <w:bookmarkEnd w:id="25996"/>
      <w:r>
        <w:rPr>
          <w:rtl/>
        </w:rPr>
        <w:t xml:space="preserve">מה </w:t>
      </w:r>
      <w:bookmarkStart w:id="25997" w:name="_ETM_Q45_534210"/>
      <w:bookmarkEnd w:id="25997"/>
      <w:r>
        <w:rPr>
          <w:rtl/>
        </w:rPr>
        <w:t xml:space="preserve">שנוגע </w:t>
      </w:r>
      <w:bookmarkStart w:id="25998" w:name="_ETM_Q45_535350"/>
      <w:bookmarkEnd w:id="25998"/>
      <w:r>
        <w:rPr>
          <w:rtl/>
        </w:rPr>
        <w:t xml:space="preserve">לאסון </w:t>
      </w:r>
      <w:bookmarkStart w:id="25999" w:name="_ETM_Q45_535920"/>
      <w:bookmarkEnd w:id="25999"/>
      <w:r>
        <w:rPr>
          <w:rtl/>
        </w:rPr>
        <w:t xml:space="preserve">7 </w:t>
      </w:r>
      <w:bookmarkStart w:id="26000" w:name="_ETM_Q45_536430"/>
      <w:bookmarkEnd w:id="26000"/>
      <w:r>
        <w:rPr>
          <w:rtl/>
        </w:rPr>
        <w:t xml:space="preserve">באוקטובר </w:t>
      </w:r>
      <w:bookmarkStart w:id="26001" w:name="_ETM_Q45_537180"/>
      <w:bookmarkEnd w:id="26001"/>
      <w:r>
        <w:rPr>
          <w:rtl/>
        </w:rPr>
        <w:t xml:space="preserve">ומה </w:t>
      </w:r>
      <w:bookmarkStart w:id="26002" w:name="_ETM_Q45_537510"/>
      <w:bookmarkEnd w:id="26002"/>
      <w:r>
        <w:rPr>
          <w:rtl/>
        </w:rPr>
        <w:t xml:space="preserve">שבא </w:t>
      </w:r>
      <w:bookmarkStart w:id="26003" w:name="_ETM_Q45_537839"/>
      <w:bookmarkEnd w:id="26003"/>
      <w:r>
        <w:rPr>
          <w:rtl/>
        </w:rPr>
        <w:t>בעקבותיו</w:t>
      </w:r>
      <w:r>
        <w:rPr>
          <w:rFonts w:hint="cs"/>
          <w:rtl/>
        </w:rPr>
        <w:t>?</w:t>
      </w:r>
      <w:r>
        <w:rPr>
          <w:rtl/>
        </w:rPr>
        <w:t xml:space="preserve"> </w:t>
      </w:r>
      <w:bookmarkStart w:id="26004" w:name="_ETM_Q45_539589"/>
      <w:bookmarkEnd w:id="26004"/>
      <w:r>
        <w:rPr>
          <w:rtl/>
        </w:rPr>
        <w:t xml:space="preserve">לא </w:t>
      </w:r>
      <w:bookmarkStart w:id="26005" w:name="_ETM_Q45_539890"/>
      <w:bookmarkEnd w:id="26005"/>
      <w:r>
        <w:rPr>
          <w:rtl/>
        </w:rPr>
        <w:t xml:space="preserve">די </w:t>
      </w:r>
      <w:bookmarkStart w:id="26006" w:name="_ETM_Q45_540190"/>
      <w:bookmarkEnd w:id="26006"/>
      <w:r>
        <w:rPr>
          <w:rtl/>
        </w:rPr>
        <w:t xml:space="preserve">בכך </w:t>
      </w:r>
      <w:bookmarkStart w:id="26007" w:name="_ETM_Q45_540640"/>
      <w:bookmarkEnd w:id="26007"/>
      <w:r>
        <w:rPr>
          <w:rtl/>
        </w:rPr>
        <w:t xml:space="preserve">שהממשלה </w:t>
      </w:r>
      <w:bookmarkStart w:id="26008" w:name="_ETM_Q45_541510"/>
      <w:bookmarkEnd w:id="26008"/>
      <w:r>
        <w:rPr>
          <w:rtl/>
        </w:rPr>
        <w:t xml:space="preserve">הזו </w:t>
      </w:r>
      <w:bookmarkStart w:id="26009" w:name="_ETM_Q45_542350"/>
      <w:bookmarkEnd w:id="26009"/>
      <w:r>
        <w:rPr>
          <w:rtl/>
        </w:rPr>
        <w:t xml:space="preserve">היא </w:t>
      </w:r>
      <w:bookmarkStart w:id="26010" w:name="_ETM_Q45_542499"/>
      <w:bookmarkEnd w:id="26010"/>
      <w:r>
        <w:rPr>
          <w:rtl/>
        </w:rPr>
        <w:t xml:space="preserve">ממשלת </w:t>
      </w:r>
      <w:bookmarkStart w:id="26011" w:name="_ETM_Q45_543279"/>
      <w:bookmarkEnd w:id="26011"/>
      <w:r>
        <w:rPr>
          <w:rtl/>
        </w:rPr>
        <w:t xml:space="preserve">דמים </w:t>
      </w:r>
      <w:bookmarkStart w:id="26012" w:name="_ETM_Q45_544259"/>
      <w:bookmarkEnd w:id="26012"/>
      <w:r>
        <w:rPr>
          <w:rtl/>
        </w:rPr>
        <w:t xml:space="preserve">בכל </w:t>
      </w:r>
      <w:bookmarkStart w:id="26013" w:name="_ETM_Q45_544740"/>
      <w:bookmarkEnd w:id="26013"/>
      <w:r>
        <w:rPr>
          <w:rtl/>
        </w:rPr>
        <w:t xml:space="preserve">מה </w:t>
      </w:r>
      <w:bookmarkStart w:id="26014" w:name="_ETM_Q45_544890"/>
      <w:bookmarkEnd w:id="26014"/>
      <w:r>
        <w:rPr>
          <w:rtl/>
        </w:rPr>
        <w:t xml:space="preserve">שנוגע </w:t>
      </w:r>
      <w:bookmarkStart w:id="26015" w:name="_ETM_Q45_545549"/>
      <w:bookmarkEnd w:id="26015"/>
      <w:r>
        <w:rPr>
          <w:rtl/>
        </w:rPr>
        <w:t xml:space="preserve">לטיפול </w:t>
      </w:r>
      <w:bookmarkStart w:id="26016" w:name="_ETM_Q45_546770"/>
      <w:bookmarkEnd w:id="26016"/>
      <w:r>
        <w:rPr>
          <w:rtl/>
        </w:rPr>
        <w:t xml:space="preserve">האיום </w:t>
      </w:r>
      <w:bookmarkStart w:id="26017" w:name="_ETM_Q45_547759"/>
      <w:bookmarkEnd w:id="26017"/>
      <w:r>
        <w:rPr>
          <w:rtl/>
        </w:rPr>
        <w:t xml:space="preserve">והנורא </w:t>
      </w:r>
      <w:bookmarkStart w:id="26018" w:name="_ETM_Q45_548509"/>
      <w:bookmarkEnd w:id="26018"/>
      <w:r>
        <w:rPr>
          <w:rtl/>
        </w:rPr>
        <w:t>והמכוון</w:t>
      </w:r>
      <w:r>
        <w:rPr>
          <w:rFonts w:hint="cs"/>
          <w:rtl/>
        </w:rPr>
        <w:t xml:space="preserve"> – או</w:t>
      </w:r>
      <w:bookmarkStart w:id="26019" w:name="_ETM_Q45_550479"/>
      <w:bookmarkStart w:id="26020" w:name="_ETM_Q45_550570"/>
      <w:bookmarkEnd w:id="26019"/>
      <w:bookmarkEnd w:id="26020"/>
      <w:r>
        <w:rPr>
          <w:rFonts w:hint="cs"/>
          <w:rtl/>
        </w:rPr>
        <w:t xml:space="preserve"> </w:t>
      </w:r>
      <w:r>
        <w:rPr>
          <w:rtl/>
        </w:rPr>
        <w:t xml:space="preserve">בעצם </w:t>
      </w:r>
      <w:bookmarkStart w:id="26021" w:name="_ETM_Q45_550960"/>
      <w:bookmarkEnd w:id="26021"/>
      <w:r>
        <w:rPr>
          <w:rFonts w:hint="cs"/>
          <w:rtl/>
        </w:rPr>
        <w:t>הי</w:t>
      </w:r>
      <w:r>
        <w:rPr>
          <w:rtl/>
        </w:rPr>
        <w:t>ע</w:t>
      </w:r>
      <w:r>
        <w:rPr>
          <w:rFonts w:hint="cs"/>
          <w:rtl/>
        </w:rPr>
        <w:t>ד</w:t>
      </w:r>
      <w:r>
        <w:rPr>
          <w:rtl/>
        </w:rPr>
        <w:t xml:space="preserve">ר </w:t>
      </w:r>
      <w:bookmarkStart w:id="26022" w:name="_ETM_Q45_551470"/>
      <w:bookmarkEnd w:id="26022"/>
      <w:r>
        <w:rPr>
          <w:rFonts w:hint="cs"/>
          <w:rtl/>
        </w:rPr>
        <w:t>ה</w:t>
      </w:r>
      <w:r>
        <w:rPr>
          <w:rtl/>
        </w:rPr>
        <w:t xml:space="preserve">טיפול </w:t>
      </w:r>
      <w:bookmarkStart w:id="26023" w:name="_ETM_Q45_551920"/>
      <w:bookmarkStart w:id="26024" w:name="_ETM_Q45_552009"/>
      <w:bookmarkEnd w:id="26023"/>
      <w:bookmarkEnd w:id="26024"/>
      <w:r>
        <w:rPr>
          <w:rFonts w:hint="cs"/>
          <w:rtl/>
        </w:rPr>
        <w:t>ה</w:t>
      </w:r>
      <w:r>
        <w:rPr>
          <w:rtl/>
        </w:rPr>
        <w:t xml:space="preserve">מכוון </w:t>
      </w:r>
      <w:bookmarkStart w:id="26025" w:name="_ETM_Q45_552939"/>
      <w:bookmarkEnd w:id="26025"/>
      <w:r>
        <w:rPr>
          <w:rtl/>
        </w:rPr>
        <w:t xml:space="preserve">ברצחנות </w:t>
      </w:r>
      <w:bookmarkStart w:id="26026" w:name="_ETM_Q45_553839"/>
      <w:bookmarkEnd w:id="26026"/>
      <w:r>
        <w:rPr>
          <w:rtl/>
        </w:rPr>
        <w:t xml:space="preserve">במגזר </w:t>
      </w:r>
      <w:bookmarkStart w:id="26027" w:name="_ETM_Q45_554439"/>
      <w:bookmarkEnd w:id="26027"/>
      <w:r>
        <w:rPr>
          <w:rtl/>
        </w:rPr>
        <w:t>הערבי</w:t>
      </w:r>
      <w:r>
        <w:rPr>
          <w:rFonts w:hint="cs"/>
          <w:rtl/>
        </w:rPr>
        <w:t>?</w:t>
      </w:r>
      <w:r>
        <w:rPr>
          <w:rtl/>
        </w:rPr>
        <w:t xml:space="preserve"> </w:t>
      </w:r>
      <w:bookmarkStart w:id="26028" w:name="_ETM_Q45_556180"/>
      <w:bookmarkEnd w:id="26028"/>
      <w:r>
        <w:rPr>
          <w:rtl/>
        </w:rPr>
        <w:t xml:space="preserve">לא </w:t>
      </w:r>
      <w:bookmarkStart w:id="26029" w:name="_ETM_Q45_556510"/>
      <w:bookmarkEnd w:id="26029"/>
      <w:r>
        <w:rPr>
          <w:rtl/>
        </w:rPr>
        <w:t xml:space="preserve">די </w:t>
      </w:r>
      <w:bookmarkStart w:id="26030" w:name="_ETM_Q45_556779"/>
      <w:bookmarkEnd w:id="26030"/>
      <w:r>
        <w:rPr>
          <w:rtl/>
        </w:rPr>
        <w:t xml:space="preserve">בכך </w:t>
      </w:r>
      <w:bookmarkStart w:id="26031" w:name="_ETM_Q45_557200"/>
      <w:bookmarkEnd w:id="26031"/>
      <w:r>
        <w:rPr>
          <w:rtl/>
        </w:rPr>
        <w:t xml:space="preserve">שהממשלה </w:t>
      </w:r>
      <w:bookmarkStart w:id="26032" w:name="_ETM_Q45_557979"/>
      <w:bookmarkEnd w:id="26032"/>
      <w:r>
        <w:rPr>
          <w:rtl/>
        </w:rPr>
        <w:t xml:space="preserve">הזו </w:t>
      </w:r>
      <w:bookmarkStart w:id="26033" w:name="_ETM_Q45_558250"/>
      <w:bookmarkEnd w:id="26033"/>
      <w:r>
        <w:rPr>
          <w:rFonts w:hint="cs"/>
          <w:rtl/>
        </w:rPr>
        <w:t>היא</w:t>
      </w:r>
      <w:r>
        <w:rPr>
          <w:rtl/>
        </w:rPr>
        <w:t xml:space="preserve"> </w:t>
      </w:r>
      <w:bookmarkStart w:id="26034" w:name="_ETM_Q45_558490"/>
      <w:bookmarkEnd w:id="26034"/>
      <w:r>
        <w:rPr>
          <w:rtl/>
        </w:rPr>
        <w:t xml:space="preserve">ממשלת </w:t>
      </w:r>
      <w:bookmarkStart w:id="26035" w:name="_ETM_Q45_559180"/>
      <w:bookmarkEnd w:id="26035"/>
      <w:r>
        <w:rPr>
          <w:rtl/>
        </w:rPr>
        <w:t xml:space="preserve">דמים </w:t>
      </w:r>
      <w:bookmarkStart w:id="26036" w:name="_ETM_Q45_560159"/>
      <w:bookmarkEnd w:id="26036"/>
      <w:r>
        <w:rPr>
          <w:rtl/>
        </w:rPr>
        <w:t xml:space="preserve">בכל </w:t>
      </w:r>
      <w:bookmarkStart w:id="26037" w:name="_ETM_Q45_560550"/>
      <w:bookmarkEnd w:id="26037"/>
      <w:r>
        <w:rPr>
          <w:rtl/>
        </w:rPr>
        <w:t xml:space="preserve">מה </w:t>
      </w:r>
      <w:bookmarkStart w:id="26038" w:name="_ETM_Q45_560729"/>
      <w:bookmarkEnd w:id="26038"/>
      <w:r>
        <w:rPr>
          <w:rtl/>
        </w:rPr>
        <w:t xml:space="preserve">שקורה </w:t>
      </w:r>
      <w:bookmarkStart w:id="26039" w:name="_ETM_Q45_561210"/>
      <w:bookmarkEnd w:id="26039"/>
      <w:r>
        <w:rPr>
          <w:rtl/>
        </w:rPr>
        <w:t xml:space="preserve">בקטל </w:t>
      </w:r>
      <w:bookmarkStart w:id="26040" w:name="_ETM_Q45_561750"/>
      <w:bookmarkEnd w:id="26040"/>
      <w:r>
        <w:rPr>
          <w:rtl/>
        </w:rPr>
        <w:t>בדרכים</w:t>
      </w:r>
      <w:r>
        <w:rPr>
          <w:rFonts w:hint="cs"/>
          <w:rtl/>
        </w:rPr>
        <w:t>?</w:t>
      </w:r>
      <w:r>
        <w:rPr>
          <w:rtl/>
        </w:rPr>
        <w:t xml:space="preserve"> </w:t>
      </w:r>
      <w:bookmarkStart w:id="26041" w:name="_ETM_Q45_564700"/>
      <w:bookmarkEnd w:id="26041"/>
      <w:r>
        <w:rPr>
          <w:rtl/>
        </w:rPr>
        <w:t xml:space="preserve">כי </w:t>
      </w:r>
      <w:bookmarkStart w:id="26042" w:name="_ETM_Q45_564909"/>
      <w:bookmarkEnd w:id="26042"/>
      <w:r>
        <w:rPr>
          <w:rtl/>
        </w:rPr>
        <w:t xml:space="preserve">כאשר </w:t>
      </w:r>
      <w:bookmarkStart w:id="26043" w:name="_ETM_Q45_565329"/>
      <w:bookmarkEnd w:id="26043"/>
      <w:r>
        <w:rPr>
          <w:rtl/>
        </w:rPr>
        <w:t xml:space="preserve">מחברים </w:t>
      </w:r>
      <w:bookmarkStart w:id="26044" w:name="_ETM_Q45_566680"/>
      <w:bookmarkEnd w:id="26044"/>
      <w:r>
        <w:rPr>
          <w:rtl/>
        </w:rPr>
        <w:t xml:space="preserve">את </w:t>
      </w:r>
      <w:bookmarkStart w:id="26045" w:name="_ETM_Q45_567010"/>
      <w:bookmarkEnd w:id="26045"/>
      <w:r>
        <w:rPr>
          <w:rtl/>
        </w:rPr>
        <w:t xml:space="preserve">איתמר </w:t>
      </w:r>
      <w:bookmarkStart w:id="26046" w:name="_ETM_Q45_567520"/>
      <w:bookmarkEnd w:id="26046"/>
      <w:r>
        <w:rPr>
          <w:rtl/>
        </w:rPr>
        <w:t xml:space="preserve">בן </w:t>
      </w:r>
      <w:bookmarkStart w:id="26047" w:name="_ETM_Q45_567790"/>
      <w:bookmarkEnd w:id="26047"/>
      <w:r>
        <w:rPr>
          <w:rtl/>
        </w:rPr>
        <w:t xml:space="preserve">גביר </w:t>
      </w:r>
      <w:bookmarkStart w:id="26048" w:name="_ETM_Q45_568119"/>
      <w:bookmarkEnd w:id="26048"/>
      <w:r>
        <w:rPr>
          <w:rtl/>
        </w:rPr>
        <w:t xml:space="preserve">למירי </w:t>
      </w:r>
      <w:bookmarkStart w:id="26049" w:name="_ETM_Q45_568600"/>
      <w:bookmarkEnd w:id="26049"/>
      <w:r>
        <w:rPr>
          <w:rtl/>
        </w:rPr>
        <w:t>רגב</w:t>
      </w:r>
      <w:r>
        <w:rPr>
          <w:rFonts w:hint="cs"/>
          <w:rtl/>
        </w:rPr>
        <w:t>,</w:t>
      </w:r>
      <w:r>
        <w:rPr>
          <w:rtl/>
        </w:rPr>
        <w:t xml:space="preserve"> </w:t>
      </w:r>
      <w:bookmarkStart w:id="26050" w:name="_ETM_Q45_569810"/>
      <w:bookmarkEnd w:id="26050"/>
      <w:r>
        <w:rPr>
          <w:rtl/>
        </w:rPr>
        <w:t xml:space="preserve">מקבלים </w:t>
      </w:r>
      <w:bookmarkStart w:id="26051" w:name="_ETM_Q45_570619"/>
      <w:bookmarkEnd w:id="26051"/>
      <w:r>
        <w:rPr>
          <w:rtl/>
        </w:rPr>
        <w:t>זינו</w:t>
      </w:r>
      <w:r>
        <w:rPr>
          <w:rFonts w:hint="cs"/>
          <w:rtl/>
        </w:rPr>
        <w:t>ק</w:t>
      </w:r>
      <w:r>
        <w:rPr>
          <w:rtl/>
        </w:rPr>
        <w:t xml:space="preserve"> </w:t>
      </w:r>
      <w:bookmarkStart w:id="26052" w:name="_ETM_Q45_571219"/>
      <w:bookmarkEnd w:id="26052"/>
      <w:r>
        <w:rPr>
          <w:rtl/>
        </w:rPr>
        <w:t xml:space="preserve">חסר </w:t>
      </w:r>
      <w:bookmarkStart w:id="26053" w:name="_ETM_Q45_571789"/>
      <w:bookmarkEnd w:id="26053"/>
      <w:r>
        <w:rPr>
          <w:rtl/>
        </w:rPr>
        <w:t xml:space="preserve">תקדים </w:t>
      </w:r>
      <w:bookmarkStart w:id="26054" w:name="_ETM_Q45_572770"/>
      <w:bookmarkEnd w:id="26054"/>
      <w:r>
        <w:rPr>
          <w:rtl/>
        </w:rPr>
        <w:t>ב</w:t>
      </w:r>
      <w:r w:rsidR="0029014A">
        <w:rPr>
          <w:rFonts w:hint="cs"/>
          <w:rtl/>
        </w:rPr>
        <w:t>מספר</w:t>
      </w:r>
      <w:r>
        <w:rPr>
          <w:rtl/>
        </w:rPr>
        <w:t xml:space="preserve"> </w:t>
      </w:r>
      <w:bookmarkStart w:id="26055" w:name="_ETM_Q45_573429"/>
      <w:bookmarkEnd w:id="26055"/>
      <w:r>
        <w:rPr>
          <w:rtl/>
        </w:rPr>
        <w:t xml:space="preserve">ההרוגים </w:t>
      </w:r>
      <w:bookmarkStart w:id="26056" w:name="_ETM_Q45_573969"/>
      <w:bookmarkEnd w:id="26056"/>
      <w:r>
        <w:rPr>
          <w:rtl/>
        </w:rPr>
        <w:t xml:space="preserve">בתאונות </w:t>
      </w:r>
      <w:bookmarkStart w:id="26057" w:name="_ETM_Q45_574539"/>
      <w:bookmarkEnd w:id="26057"/>
      <w:r>
        <w:rPr>
          <w:rtl/>
        </w:rPr>
        <w:t xml:space="preserve">דרכים </w:t>
      </w:r>
      <w:bookmarkStart w:id="26058" w:name="_ETM_Q45_575529"/>
      <w:bookmarkEnd w:id="26058"/>
      <w:r>
        <w:rPr>
          <w:rtl/>
        </w:rPr>
        <w:t xml:space="preserve">לרמה </w:t>
      </w:r>
      <w:bookmarkStart w:id="26059" w:name="_ETM_Q45_576039"/>
      <w:bookmarkEnd w:id="26059"/>
      <w:r>
        <w:rPr>
          <w:rtl/>
        </w:rPr>
        <w:t xml:space="preserve">שלא </w:t>
      </w:r>
      <w:bookmarkStart w:id="26060" w:name="_ETM_Q45_576399"/>
      <w:bookmarkEnd w:id="26060"/>
      <w:r>
        <w:rPr>
          <w:rtl/>
        </w:rPr>
        <w:t xml:space="preserve">ראינו </w:t>
      </w:r>
      <w:bookmarkStart w:id="26061" w:name="_ETM_Q45_576850"/>
      <w:bookmarkEnd w:id="26061"/>
      <w:r>
        <w:rPr>
          <w:rtl/>
        </w:rPr>
        <w:t xml:space="preserve">כדוגמתה </w:t>
      </w:r>
      <w:bookmarkStart w:id="26062" w:name="_ETM_Q45_577569"/>
      <w:bookmarkEnd w:id="26062"/>
      <w:r>
        <w:rPr>
          <w:rtl/>
        </w:rPr>
        <w:t xml:space="preserve">20 </w:t>
      </w:r>
      <w:bookmarkStart w:id="26063" w:name="_ETM_Q45_577959"/>
      <w:bookmarkEnd w:id="26063"/>
      <w:r>
        <w:rPr>
          <w:rtl/>
        </w:rPr>
        <w:t>שנה</w:t>
      </w:r>
      <w:r>
        <w:rPr>
          <w:rFonts w:hint="cs"/>
          <w:rtl/>
        </w:rPr>
        <w:t>.</w:t>
      </w:r>
      <w:r>
        <w:rPr>
          <w:rtl/>
        </w:rPr>
        <w:t xml:space="preserve"> </w:t>
      </w:r>
      <w:bookmarkStart w:id="26064" w:name="_ETM_Q45_580540"/>
      <w:bookmarkStart w:id="26065" w:name="_ETM_Q45_580690"/>
      <w:bookmarkEnd w:id="26064"/>
      <w:bookmarkEnd w:id="26065"/>
      <w:r>
        <w:rPr>
          <w:rtl/>
        </w:rPr>
        <w:t>אזרח</w:t>
      </w:r>
      <w:r>
        <w:rPr>
          <w:rFonts w:hint="cs"/>
          <w:rtl/>
        </w:rPr>
        <w:t>י</w:t>
      </w:r>
      <w:r>
        <w:rPr>
          <w:rtl/>
        </w:rPr>
        <w:t xml:space="preserve"> </w:t>
      </w:r>
      <w:bookmarkStart w:id="26066" w:name="_ETM_Q45_581620"/>
      <w:bookmarkEnd w:id="26066"/>
      <w:r>
        <w:rPr>
          <w:rtl/>
        </w:rPr>
        <w:t xml:space="preserve">ישראל </w:t>
      </w:r>
      <w:bookmarkStart w:id="26067" w:name="_ETM_Q45_582100"/>
      <w:bookmarkStart w:id="26068" w:name="_ETM_Q45_582339"/>
      <w:bookmarkEnd w:id="26067"/>
      <w:bookmarkEnd w:id="26068"/>
      <w:r>
        <w:rPr>
          <w:rtl/>
        </w:rPr>
        <w:t xml:space="preserve">נופלים </w:t>
      </w:r>
      <w:bookmarkStart w:id="26069" w:name="_ETM_Q45_585210"/>
      <w:bookmarkEnd w:id="26069"/>
      <w:r>
        <w:rPr>
          <w:rFonts w:hint="cs"/>
          <w:rtl/>
        </w:rPr>
        <w:t xml:space="preserve">מתים </w:t>
      </w:r>
      <w:bookmarkStart w:id="26070" w:name="_ETM_Q45_586000"/>
      <w:bookmarkStart w:id="26071" w:name="_ETM_Q45_585839"/>
      <w:bookmarkEnd w:id="26070"/>
      <w:bookmarkEnd w:id="26071"/>
      <w:r>
        <w:rPr>
          <w:rFonts w:hint="cs"/>
          <w:rtl/>
        </w:rPr>
        <w:t xml:space="preserve">בכל אחת </w:t>
      </w:r>
      <w:bookmarkStart w:id="26072" w:name="_ETM_Q45_586200"/>
      <w:bookmarkEnd w:id="26072"/>
      <w:r>
        <w:rPr>
          <w:rtl/>
        </w:rPr>
        <w:t xml:space="preserve">מן </w:t>
      </w:r>
      <w:bookmarkStart w:id="26073" w:name="_ETM_Q45_586440"/>
      <w:bookmarkEnd w:id="26073"/>
      <w:r>
        <w:rPr>
          <w:rtl/>
        </w:rPr>
        <w:t xml:space="preserve">הזירות </w:t>
      </w:r>
      <w:bookmarkStart w:id="26074" w:name="_ETM_Q45_589289"/>
      <w:bookmarkEnd w:id="26074"/>
      <w:r>
        <w:rPr>
          <w:rtl/>
        </w:rPr>
        <w:t xml:space="preserve">של </w:t>
      </w:r>
      <w:bookmarkStart w:id="26075" w:name="_ETM_Q45_589589"/>
      <w:bookmarkEnd w:id="26075"/>
      <w:r>
        <w:rPr>
          <w:rtl/>
        </w:rPr>
        <w:t xml:space="preserve">מחדלי </w:t>
      </w:r>
      <w:bookmarkStart w:id="26076" w:name="_ETM_Q45_590130"/>
      <w:bookmarkEnd w:id="26076"/>
      <w:r>
        <w:rPr>
          <w:rtl/>
        </w:rPr>
        <w:t xml:space="preserve">הממשלה </w:t>
      </w:r>
      <w:bookmarkStart w:id="26077" w:name="_ETM_Q45_590850"/>
      <w:bookmarkEnd w:id="26077"/>
      <w:r>
        <w:rPr>
          <w:rtl/>
        </w:rPr>
        <w:t>הזו</w:t>
      </w:r>
      <w:r>
        <w:rPr>
          <w:rFonts w:hint="cs"/>
          <w:rtl/>
        </w:rPr>
        <w:t xml:space="preserve">. </w:t>
      </w:r>
      <w:bookmarkStart w:id="26078" w:name="_ETM_Q45_602000"/>
      <w:bookmarkEnd w:id="26078"/>
      <w:r>
        <w:rPr>
          <w:rFonts w:hint="cs"/>
          <w:rtl/>
        </w:rPr>
        <w:t>אז לא</w:t>
      </w:r>
      <w:bookmarkStart w:id="26079" w:name="_ETM_Q45_592089"/>
      <w:bookmarkEnd w:id="26079"/>
      <w:r>
        <w:rPr>
          <w:rtl/>
        </w:rPr>
        <w:t xml:space="preserve"> </w:t>
      </w:r>
      <w:bookmarkStart w:id="26080" w:name="_ETM_Q45_592509"/>
      <w:bookmarkEnd w:id="26080"/>
      <w:r>
        <w:rPr>
          <w:rtl/>
        </w:rPr>
        <w:t xml:space="preserve">די </w:t>
      </w:r>
      <w:bookmarkStart w:id="26081" w:name="_ETM_Q45_593320"/>
      <w:bookmarkEnd w:id="26081"/>
      <w:r>
        <w:rPr>
          <w:rtl/>
        </w:rPr>
        <w:t xml:space="preserve">בכל </w:t>
      </w:r>
      <w:bookmarkStart w:id="26082" w:name="_ETM_Q45_593890"/>
      <w:bookmarkEnd w:id="26082"/>
      <w:r>
        <w:rPr>
          <w:rtl/>
        </w:rPr>
        <w:t>ה</w:t>
      </w:r>
      <w:r>
        <w:rPr>
          <w:rFonts w:hint="cs"/>
          <w:rtl/>
        </w:rPr>
        <w:t xml:space="preserve">כתרים </w:t>
      </w:r>
      <w:bookmarkStart w:id="26083" w:name="_ETM_Q45_594549"/>
      <w:bookmarkEnd w:id="26083"/>
      <w:r>
        <w:rPr>
          <w:rtl/>
        </w:rPr>
        <w:t xml:space="preserve">הללו </w:t>
      </w:r>
      <w:bookmarkStart w:id="26084" w:name="_ETM_Q45_595420"/>
      <w:bookmarkEnd w:id="26084"/>
      <w:r>
        <w:rPr>
          <w:rtl/>
        </w:rPr>
        <w:t xml:space="preserve">של </w:t>
      </w:r>
      <w:bookmarkStart w:id="26085" w:name="_ETM_Q45_595689"/>
      <w:bookmarkEnd w:id="26085"/>
      <w:r>
        <w:rPr>
          <w:rtl/>
        </w:rPr>
        <w:t xml:space="preserve">ממשלת </w:t>
      </w:r>
      <w:bookmarkStart w:id="26086" w:name="_ETM_Q45_596320"/>
      <w:bookmarkEnd w:id="26086"/>
      <w:r>
        <w:rPr>
          <w:rtl/>
        </w:rPr>
        <w:t>הדמים</w:t>
      </w:r>
      <w:r>
        <w:rPr>
          <w:rFonts w:hint="cs"/>
          <w:rtl/>
        </w:rPr>
        <w:t>,</w:t>
      </w:r>
      <w:r>
        <w:rPr>
          <w:rtl/>
        </w:rPr>
        <w:t xml:space="preserve"> </w:t>
      </w:r>
      <w:bookmarkStart w:id="26087" w:name="_ETM_Q45_598200"/>
      <w:bookmarkEnd w:id="26087"/>
      <w:r>
        <w:rPr>
          <w:rtl/>
        </w:rPr>
        <w:t xml:space="preserve">עכשיו </w:t>
      </w:r>
      <w:bookmarkStart w:id="26088" w:name="_ETM_Q45_598650"/>
      <w:bookmarkEnd w:id="26088"/>
      <w:r>
        <w:rPr>
          <w:rtl/>
        </w:rPr>
        <w:t xml:space="preserve">אנחנו </w:t>
      </w:r>
      <w:bookmarkStart w:id="26089" w:name="_ETM_Q45_599100"/>
      <w:bookmarkEnd w:id="26089"/>
      <w:r>
        <w:rPr>
          <w:rtl/>
        </w:rPr>
        <w:t xml:space="preserve">רואים </w:t>
      </w:r>
      <w:bookmarkStart w:id="26090" w:name="_ETM_Q45_599400"/>
      <w:bookmarkEnd w:id="26090"/>
      <w:r>
        <w:rPr>
          <w:rtl/>
        </w:rPr>
        <w:t>ש</w:t>
      </w:r>
      <w:bookmarkStart w:id="26091" w:name="_ETM_Q45_599700"/>
      <w:bookmarkEnd w:id="26091"/>
      <w:r>
        <w:rPr>
          <w:rtl/>
        </w:rPr>
        <w:t xml:space="preserve">איתמר </w:t>
      </w:r>
      <w:bookmarkStart w:id="26092" w:name="_ETM_Q45_600120"/>
      <w:bookmarkEnd w:id="26092"/>
      <w:r>
        <w:rPr>
          <w:rtl/>
        </w:rPr>
        <w:t xml:space="preserve">בן </w:t>
      </w:r>
      <w:bookmarkStart w:id="26093" w:name="_ETM_Q45_600390"/>
      <w:bookmarkEnd w:id="26093"/>
      <w:r>
        <w:rPr>
          <w:rtl/>
        </w:rPr>
        <w:t xml:space="preserve">גביר </w:t>
      </w:r>
      <w:bookmarkStart w:id="26094" w:name="_ETM_Q45_601310"/>
      <w:bookmarkEnd w:id="26094"/>
      <w:r>
        <w:rPr>
          <w:rtl/>
        </w:rPr>
        <w:t xml:space="preserve">אדיש </w:t>
      </w:r>
      <w:bookmarkStart w:id="26095" w:name="_ETM_Q45_601909"/>
      <w:bookmarkEnd w:id="26095"/>
      <w:r>
        <w:rPr>
          <w:rtl/>
        </w:rPr>
        <w:t xml:space="preserve">גם </w:t>
      </w:r>
      <w:bookmarkStart w:id="26096" w:name="_ETM_Q45_602329"/>
      <w:bookmarkEnd w:id="26096"/>
      <w:r>
        <w:rPr>
          <w:rtl/>
        </w:rPr>
        <w:t xml:space="preserve">לחיי </w:t>
      </w:r>
      <w:bookmarkStart w:id="26097" w:name="_ETM_Q45_603439"/>
      <w:bookmarkEnd w:id="26097"/>
      <w:r>
        <w:rPr>
          <w:rtl/>
        </w:rPr>
        <w:t xml:space="preserve">ילדים </w:t>
      </w:r>
      <w:bookmarkStart w:id="26098" w:name="_ETM_Q45_604039"/>
      <w:bookmarkEnd w:id="26098"/>
      <w:r>
        <w:rPr>
          <w:rtl/>
        </w:rPr>
        <w:t xml:space="preserve">חרדים </w:t>
      </w:r>
      <w:bookmarkStart w:id="26099" w:name="_ETM_Q45_604700"/>
      <w:bookmarkEnd w:id="26099"/>
      <w:r>
        <w:rPr>
          <w:rtl/>
        </w:rPr>
        <w:t xml:space="preserve">בבני </w:t>
      </w:r>
      <w:bookmarkStart w:id="26100" w:name="_ETM_Q45_605209"/>
      <w:bookmarkEnd w:id="26100"/>
      <w:r>
        <w:rPr>
          <w:rtl/>
        </w:rPr>
        <w:t>ברק</w:t>
      </w:r>
      <w:r>
        <w:rPr>
          <w:rFonts w:hint="cs"/>
          <w:rtl/>
        </w:rPr>
        <w:t>,</w:t>
      </w:r>
      <w:r>
        <w:rPr>
          <w:rtl/>
        </w:rPr>
        <w:t xml:space="preserve"> </w:t>
      </w:r>
      <w:bookmarkStart w:id="26101" w:name="_ETM_Q45_606589"/>
      <w:bookmarkEnd w:id="26101"/>
      <w:r>
        <w:rPr>
          <w:rtl/>
        </w:rPr>
        <w:t xml:space="preserve">כמו </w:t>
      </w:r>
      <w:bookmarkStart w:id="26102" w:name="_ETM_Q45_606919"/>
      <w:bookmarkEnd w:id="26102"/>
      <w:r>
        <w:rPr>
          <w:rtl/>
        </w:rPr>
        <w:t xml:space="preserve">שהוא </w:t>
      </w:r>
      <w:bookmarkStart w:id="26103" w:name="_ETM_Q45_607219"/>
      <w:bookmarkEnd w:id="26103"/>
      <w:r>
        <w:rPr>
          <w:rtl/>
        </w:rPr>
        <w:t xml:space="preserve">אדיש </w:t>
      </w:r>
      <w:bookmarkStart w:id="26104" w:name="_ETM_Q45_608240"/>
      <w:bookmarkEnd w:id="26104"/>
      <w:r>
        <w:rPr>
          <w:rtl/>
        </w:rPr>
        <w:t xml:space="preserve">לחיי </w:t>
      </w:r>
      <w:bookmarkStart w:id="26105" w:name="_ETM_Q45_608839"/>
      <w:bookmarkEnd w:id="26105"/>
      <w:r>
        <w:rPr>
          <w:rtl/>
        </w:rPr>
        <w:t xml:space="preserve">ילדים </w:t>
      </w:r>
      <w:bookmarkStart w:id="26106" w:name="_ETM_Q45_609620"/>
      <w:bookmarkEnd w:id="26106"/>
      <w:r>
        <w:rPr>
          <w:rtl/>
        </w:rPr>
        <w:t xml:space="preserve">ערבים </w:t>
      </w:r>
      <w:bookmarkStart w:id="26107" w:name="_ETM_Q45_611180"/>
      <w:bookmarkEnd w:id="26107"/>
      <w:r>
        <w:rPr>
          <w:rtl/>
        </w:rPr>
        <w:t>ב</w:t>
      </w:r>
      <w:bookmarkStart w:id="26108" w:name="_ETM_Q45_611360"/>
      <w:bookmarkEnd w:id="26108"/>
      <w:r>
        <w:rPr>
          <w:rtl/>
        </w:rPr>
        <w:t>ג'</w:t>
      </w:r>
      <w:r w:rsidR="0029014A">
        <w:rPr>
          <w:rFonts w:hint="cs"/>
          <w:rtl/>
        </w:rPr>
        <w:t>י</w:t>
      </w:r>
      <w:r>
        <w:rPr>
          <w:rtl/>
        </w:rPr>
        <w:t xml:space="preserve">סר </w:t>
      </w:r>
      <w:bookmarkStart w:id="26109" w:name="_ETM_Q45_611840"/>
      <w:bookmarkEnd w:id="26109"/>
      <w:r>
        <w:rPr>
          <w:rtl/>
        </w:rPr>
        <w:t>א-זרקא</w:t>
      </w:r>
      <w:r>
        <w:rPr>
          <w:rFonts w:hint="cs"/>
          <w:rtl/>
        </w:rPr>
        <w:t>,</w:t>
      </w:r>
      <w:r>
        <w:rPr>
          <w:rtl/>
        </w:rPr>
        <w:t xml:space="preserve"> </w:t>
      </w:r>
      <w:bookmarkStart w:id="26110" w:name="_ETM_Q45_612530"/>
      <w:bookmarkEnd w:id="26110"/>
      <w:r>
        <w:rPr>
          <w:rtl/>
        </w:rPr>
        <w:t>בנצרת</w:t>
      </w:r>
      <w:r>
        <w:rPr>
          <w:rFonts w:hint="cs"/>
          <w:rtl/>
        </w:rPr>
        <w:t>,</w:t>
      </w:r>
      <w:r>
        <w:rPr>
          <w:rtl/>
        </w:rPr>
        <w:t xml:space="preserve"> </w:t>
      </w:r>
      <w:bookmarkStart w:id="26111" w:name="_ETM_Q45_613819"/>
      <w:bookmarkEnd w:id="26111"/>
      <w:r>
        <w:rPr>
          <w:rtl/>
        </w:rPr>
        <w:t xml:space="preserve">בכפר </w:t>
      </w:r>
      <w:bookmarkStart w:id="26112" w:name="_ETM_Q45_614329"/>
      <w:bookmarkEnd w:id="26112"/>
      <w:r>
        <w:rPr>
          <w:rtl/>
        </w:rPr>
        <w:t>יאסיף</w:t>
      </w:r>
      <w:r>
        <w:rPr>
          <w:rFonts w:hint="cs"/>
          <w:rtl/>
        </w:rPr>
        <w:t>,</w:t>
      </w:r>
      <w:r>
        <w:rPr>
          <w:rtl/>
        </w:rPr>
        <w:t xml:space="preserve"> </w:t>
      </w:r>
      <w:bookmarkStart w:id="26113" w:name="_ETM_Q45_615560"/>
      <w:bookmarkEnd w:id="26113"/>
      <w:r>
        <w:rPr>
          <w:rtl/>
        </w:rPr>
        <w:t>ברהט</w:t>
      </w:r>
      <w:r>
        <w:rPr>
          <w:rFonts w:hint="cs"/>
          <w:rtl/>
        </w:rPr>
        <w:t>.</w:t>
      </w:r>
      <w:r>
        <w:rPr>
          <w:rtl/>
        </w:rPr>
        <w:t xml:space="preserve"> </w:t>
      </w:r>
      <w:bookmarkStart w:id="26114" w:name="_ETM_Q45_617910"/>
      <w:bookmarkEnd w:id="26114"/>
      <w:r>
        <w:rPr>
          <w:rtl/>
        </w:rPr>
        <w:t xml:space="preserve">ואתם </w:t>
      </w:r>
      <w:bookmarkStart w:id="26115" w:name="_ETM_Q45_618360"/>
      <w:bookmarkEnd w:id="26115"/>
      <w:r>
        <w:rPr>
          <w:rtl/>
        </w:rPr>
        <w:t>שותקים</w:t>
      </w:r>
      <w:r>
        <w:rPr>
          <w:rFonts w:hint="cs"/>
          <w:rtl/>
        </w:rPr>
        <w:t>,</w:t>
      </w:r>
      <w:r>
        <w:rPr>
          <w:rtl/>
        </w:rPr>
        <w:t xml:space="preserve"> </w:t>
      </w:r>
      <w:bookmarkStart w:id="26116" w:name="_ETM_Q45_618840"/>
      <w:bookmarkEnd w:id="26116"/>
      <w:r>
        <w:rPr>
          <w:rtl/>
        </w:rPr>
        <w:t xml:space="preserve">אדוני </w:t>
      </w:r>
      <w:bookmarkStart w:id="26117" w:name="_ETM_Q45_619170"/>
      <w:bookmarkEnd w:id="26117"/>
      <w:r>
        <w:rPr>
          <w:rtl/>
        </w:rPr>
        <w:t>היושב-ראש</w:t>
      </w:r>
      <w:r>
        <w:rPr>
          <w:rFonts w:hint="cs"/>
          <w:rtl/>
        </w:rPr>
        <w:t>.</w:t>
      </w:r>
      <w:r>
        <w:rPr>
          <w:rtl/>
        </w:rPr>
        <w:t xml:space="preserve"> </w:t>
      </w:r>
      <w:bookmarkStart w:id="26118" w:name="_ETM_Q45_621709"/>
      <w:bookmarkEnd w:id="26118"/>
      <w:r>
        <w:rPr>
          <w:rtl/>
        </w:rPr>
        <w:t xml:space="preserve">אתם </w:t>
      </w:r>
      <w:bookmarkStart w:id="26119" w:name="_ETM_Q45_622069"/>
      <w:bookmarkEnd w:id="26119"/>
      <w:r>
        <w:rPr>
          <w:rtl/>
        </w:rPr>
        <w:t>שותקים</w:t>
      </w:r>
      <w:r>
        <w:rPr>
          <w:rFonts w:hint="cs"/>
          <w:rtl/>
        </w:rPr>
        <w:t>,</w:t>
      </w:r>
      <w:r>
        <w:rPr>
          <w:rtl/>
        </w:rPr>
        <w:t xml:space="preserve"> </w:t>
      </w:r>
      <w:bookmarkStart w:id="26120" w:name="_ETM_Q45_622700"/>
      <w:bookmarkEnd w:id="26120"/>
      <w:r>
        <w:rPr>
          <w:rtl/>
        </w:rPr>
        <w:t xml:space="preserve">עומדים </w:t>
      </w:r>
      <w:bookmarkStart w:id="26121" w:name="_ETM_Q45_623060"/>
      <w:bookmarkEnd w:id="26121"/>
      <w:r>
        <w:rPr>
          <w:rtl/>
        </w:rPr>
        <w:t xml:space="preserve">על </w:t>
      </w:r>
      <w:bookmarkStart w:id="26122" w:name="_ETM_Q45_623209"/>
      <w:bookmarkEnd w:id="26122"/>
      <w:r>
        <w:rPr>
          <w:rFonts w:hint="cs"/>
          <w:rtl/>
        </w:rPr>
        <w:t>ה</w:t>
      </w:r>
      <w:r>
        <w:rPr>
          <w:rtl/>
        </w:rPr>
        <w:t>דם</w:t>
      </w:r>
      <w:r>
        <w:rPr>
          <w:rFonts w:hint="cs"/>
          <w:rtl/>
        </w:rPr>
        <w:t>.</w:t>
      </w:r>
      <w:r>
        <w:rPr>
          <w:rtl/>
        </w:rPr>
        <w:t xml:space="preserve"> </w:t>
      </w:r>
      <w:bookmarkStart w:id="26123" w:name="_ETM_Q45_624830"/>
      <w:bookmarkEnd w:id="26123"/>
      <w:r>
        <w:rPr>
          <w:rtl/>
        </w:rPr>
        <w:t xml:space="preserve">אין </w:t>
      </w:r>
      <w:bookmarkStart w:id="26124" w:name="_ETM_Q45_625159"/>
      <w:bookmarkEnd w:id="26124"/>
      <w:r>
        <w:rPr>
          <w:rtl/>
        </w:rPr>
        <w:t xml:space="preserve">מילה </w:t>
      </w:r>
      <w:bookmarkStart w:id="26125" w:name="_ETM_Q45_625580"/>
      <w:bookmarkEnd w:id="26125"/>
      <w:r>
        <w:rPr>
          <w:rtl/>
        </w:rPr>
        <w:t>אחרת</w:t>
      </w:r>
      <w:r>
        <w:rPr>
          <w:rFonts w:hint="cs"/>
          <w:rtl/>
        </w:rPr>
        <w:t xml:space="preserve"> –</w:t>
      </w:r>
      <w:r>
        <w:rPr>
          <w:rtl/>
        </w:rPr>
        <w:t xml:space="preserve"> </w:t>
      </w:r>
      <w:bookmarkStart w:id="26126" w:name="_ETM_Q45_627180"/>
      <w:bookmarkEnd w:id="26126"/>
      <w:r>
        <w:rPr>
          <w:rtl/>
        </w:rPr>
        <w:t xml:space="preserve">אתם </w:t>
      </w:r>
      <w:bookmarkStart w:id="26127" w:name="_ETM_Q45_628379"/>
      <w:bookmarkEnd w:id="26127"/>
      <w:r>
        <w:rPr>
          <w:rtl/>
        </w:rPr>
        <w:t xml:space="preserve">עומדים </w:t>
      </w:r>
      <w:bookmarkStart w:id="26128" w:name="_ETM_Q45_629159"/>
      <w:bookmarkEnd w:id="26128"/>
      <w:r>
        <w:rPr>
          <w:rtl/>
        </w:rPr>
        <w:t xml:space="preserve">על </w:t>
      </w:r>
      <w:bookmarkStart w:id="26129" w:name="_ETM_Q45_629370"/>
      <w:bookmarkEnd w:id="26129"/>
      <w:r>
        <w:rPr>
          <w:rFonts w:hint="cs"/>
          <w:rtl/>
        </w:rPr>
        <w:t>ה</w:t>
      </w:r>
      <w:r>
        <w:rPr>
          <w:rtl/>
        </w:rPr>
        <w:t>דם</w:t>
      </w:r>
      <w:r>
        <w:rPr>
          <w:rFonts w:hint="cs"/>
          <w:rtl/>
        </w:rPr>
        <w:t>.</w:t>
      </w:r>
      <w:r>
        <w:rPr>
          <w:rtl/>
        </w:rPr>
        <w:t xml:space="preserve"> </w:t>
      </w:r>
      <w:bookmarkStart w:id="26130" w:name="_ETM_Q45_631079"/>
      <w:bookmarkEnd w:id="26130"/>
      <w:r>
        <w:rPr>
          <w:rtl/>
        </w:rPr>
        <w:t>איך</w:t>
      </w:r>
      <w:r>
        <w:rPr>
          <w:rFonts w:hint="cs"/>
          <w:rtl/>
        </w:rPr>
        <w:t>?</w:t>
      </w:r>
      <w:r>
        <w:rPr>
          <w:rtl/>
        </w:rPr>
        <w:t xml:space="preserve"> </w:t>
      </w:r>
      <w:bookmarkStart w:id="26131" w:name="_ETM_Q45_631950"/>
      <w:bookmarkEnd w:id="26131"/>
      <w:r>
        <w:rPr>
          <w:rtl/>
        </w:rPr>
        <w:t>איך</w:t>
      </w:r>
      <w:r>
        <w:rPr>
          <w:rFonts w:hint="cs"/>
          <w:rtl/>
        </w:rPr>
        <w:t>?</w:t>
      </w:r>
      <w:r>
        <w:rPr>
          <w:rtl/>
        </w:rPr>
        <w:t xml:space="preserve"> </w:t>
      </w:r>
      <w:bookmarkStart w:id="26132" w:name="_ETM_Q45_632159"/>
      <w:bookmarkEnd w:id="26132"/>
      <w:r>
        <w:rPr>
          <w:rtl/>
        </w:rPr>
        <w:t xml:space="preserve">איך </w:t>
      </w:r>
      <w:bookmarkStart w:id="26133" w:name="_ETM_Q45_632519"/>
      <w:bookmarkEnd w:id="26133"/>
      <w:r>
        <w:rPr>
          <w:rtl/>
        </w:rPr>
        <w:t xml:space="preserve">פרנסי </w:t>
      </w:r>
      <w:bookmarkStart w:id="26134" w:name="_ETM_Q45_633180"/>
      <w:bookmarkEnd w:id="26134"/>
      <w:r>
        <w:rPr>
          <w:rtl/>
        </w:rPr>
        <w:t xml:space="preserve">הציבור </w:t>
      </w:r>
      <w:bookmarkStart w:id="26135" w:name="_ETM_Q45_633719"/>
      <w:bookmarkEnd w:id="26135"/>
      <w:r>
        <w:rPr>
          <w:rtl/>
        </w:rPr>
        <w:t>החרדי</w:t>
      </w:r>
      <w:r>
        <w:rPr>
          <w:rFonts w:hint="cs"/>
          <w:rtl/>
        </w:rPr>
        <w:t>,</w:t>
      </w:r>
      <w:r>
        <w:rPr>
          <w:rtl/>
        </w:rPr>
        <w:t xml:space="preserve"> </w:t>
      </w:r>
      <w:bookmarkStart w:id="26136" w:name="_ETM_Q45_634950"/>
      <w:bookmarkEnd w:id="26136"/>
      <w:r>
        <w:rPr>
          <w:rtl/>
        </w:rPr>
        <w:t xml:space="preserve">איך </w:t>
      </w:r>
      <w:bookmarkStart w:id="26137" w:name="_ETM_Q45_635189"/>
      <w:bookmarkEnd w:id="26137"/>
      <w:r>
        <w:rPr>
          <w:rtl/>
        </w:rPr>
        <w:t xml:space="preserve">נציגיו </w:t>
      </w:r>
      <w:bookmarkStart w:id="26138" w:name="_ETM_Q45_636390"/>
      <w:bookmarkEnd w:id="26138"/>
      <w:r>
        <w:rPr>
          <w:rtl/>
        </w:rPr>
        <w:t xml:space="preserve">של </w:t>
      </w:r>
      <w:bookmarkStart w:id="26139" w:name="_ETM_Q45_636659"/>
      <w:bookmarkEnd w:id="26139"/>
      <w:r>
        <w:rPr>
          <w:rtl/>
        </w:rPr>
        <w:t xml:space="preserve">הציבור </w:t>
      </w:r>
      <w:bookmarkStart w:id="26140" w:name="_ETM_Q45_637140"/>
      <w:bookmarkEnd w:id="26140"/>
      <w:r>
        <w:rPr>
          <w:rtl/>
        </w:rPr>
        <w:t xml:space="preserve">החרדי </w:t>
      </w:r>
      <w:bookmarkStart w:id="26141" w:name="_ETM_Q45_637680"/>
      <w:bookmarkEnd w:id="26141"/>
      <w:r>
        <w:rPr>
          <w:rtl/>
        </w:rPr>
        <w:t xml:space="preserve">בבית </w:t>
      </w:r>
      <w:bookmarkStart w:id="26142" w:name="_ETM_Q45_638250"/>
      <w:bookmarkEnd w:id="26142"/>
      <w:r>
        <w:rPr>
          <w:rtl/>
        </w:rPr>
        <w:t xml:space="preserve">הזה </w:t>
      </w:r>
      <w:bookmarkStart w:id="26143" w:name="_ETM_Q45_639150"/>
      <w:bookmarkEnd w:id="26143"/>
      <w:r>
        <w:rPr>
          <w:rtl/>
        </w:rPr>
        <w:t xml:space="preserve">שותקים </w:t>
      </w:r>
      <w:bookmarkStart w:id="26144" w:name="_ETM_Q45_640470"/>
      <w:bookmarkEnd w:id="26144"/>
      <w:r>
        <w:rPr>
          <w:rtl/>
        </w:rPr>
        <w:t xml:space="preserve">לנוכח </w:t>
      </w:r>
      <w:bookmarkStart w:id="26145" w:name="_ETM_Q45_641280"/>
      <w:bookmarkEnd w:id="26145"/>
      <w:r>
        <w:rPr>
          <w:rtl/>
        </w:rPr>
        <w:t xml:space="preserve">אסון </w:t>
      </w:r>
      <w:bookmarkStart w:id="26146" w:name="_ETM_Q45_641820"/>
      <w:bookmarkEnd w:id="26146"/>
      <w:r>
        <w:rPr>
          <w:rtl/>
        </w:rPr>
        <w:t xml:space="preserve">מירון </w:t>
      </w:r>
      <w:bookmarkStart w:id="26147" w:name="_ETM_Q45_642270"/>
      <w:bookmarkEnd w:id="26147"/>
      <w:r>
        <w:rPr>
          <w:rtl/>
        </w:rPr>
        <w:t xml:space="preserve">2 </w:t>
      </w:r>
      <w:bookmarkStart w:id="26148" w:name="_ETM_Q45_643190"/>
      <w:bookmarkEnd w:id="26148"/>
      <w:r>
        <w:rPr>
          <w:rtl/>
        </w:rPr>
        <w:t xml:space="preserve">שמתרקם </w:t>
      </w:r>
      <w:bookmarkStart w:id="26149" w:name="_ETM_Q45_644360"/>
      <w:bookmarkEnd w:id="26149"/>
      <w:r>
        <w:rPr>
          <w:rtl/>
        </w:rPr>
        <w:t xml:space="preserve">בעיר </w:t>
      </w:r>
      <w:bookmarkStart w:id="26150" w:name="_ETM_Q45_644900"/>
      <w:bookmarkEnd w:id="26150"/>
      <w:r>
        <w:rPr>
          <w:rtl/>
        </w:rPr>
        <w:t xml:space="preserve">שהכותרת </w:t>
      </w:r>
      <w:bookmarkStart w:id="26151" w:name="_ETM_Q45_645710"/>
      <w:bookmarkEnd w:id="26151"/>
      <w:r>
        <w:rPr>
          <w:rtl/>
        </w:rPr>
        <w:t xml:space="preserve">שלה </w:t>
      </w:r>
      <w:bookmarkStart w:id="26152" w:name="_ETM_Q45_646360"/>
      <w:bookmarkEnd w:id="26152"/>
      <w:r>
        <w:rPr>
          <w:rFonts w:hint="cs"/>
          <w:rtl/>
        </w:rPr>
        <w:t xml:space="preserve">היא </w:t>
      </w:r>
      <w:r>
        <w:rPr>
          <w:rtl/>
        </w:rPr>
        <w:t xml:space="preserve">עיר </w:t>
      </w:r>
      <w:bookmarkStart w:id="26153" w:name="_ETM_Q45_647050"/>
      <w:bookmarkEnd w:id="26153"/>
      <w:r>
        <w:rPr>
          <w:rFonts w:hint="cs"/>
          <w:rtl/>
        </w:rPr>
        <w:t>התורה והחסידות</w:t>
      </w:r>
      <w:r w:rsidR="0029014A">
        <w:rPr>
          <w:rFonts w:hint="cs"/>
          <w:rtl/>
        </w:rPr>
        <w:t>?</w:t>
      </w:r>
      <w:r>
        <w:rPr>
          <w:rtl/>
        </w:rPr>
        <w:t xml:space="preserve"> </w:t>
      </w:r>
      <w:bookmarkStart w:id="26154" w:name="_ETM_Q45_647440"/>
      <w:bookmarkEnd w:id="26154"/>
      <w:r>
        <w:rPr>
          <w:rtl/>
        </w:rPr>
        <w:t>ע</w:t>
      </w:r>
      <w:r>
        <w:rPr>
          <w:rFonts w:hint="cs"/>
          <w:rtl/>
        </w:rPr>
        <w:t xml:space="preserve">יר התורה </w:t>
      </w:r>
      <w:bookmarkStart w:id="26155" w:name="_ETM_Q45_647740"/>
      <w:bookmarkEnd w:id="26155"/>
      <w:r>
        <w:rPr>
          <w:rFonts w:hint="cs"/>
          <w:rtl/>
        </w:rPr>
        <w:t>והח</w:t>
      </w:r>
      <w:r>
        <w:rPr>
          <w:rtl/>
        </w:rPr>
        <w:t>סידות</w:t>
      </w:r>
      <w:r>
        <w:rPr>
          <w:rFonts w:hint="cs"/>
          <w:rtl/>
        </w:rPr>
        <w:t>?</w:t>
      </w:r>
      <w:r>
        <w:rPr>
          <w:rtl/>
        </w:rPr>
        <w:t xml:space="preserve"> </w:t>
      </w:r>
      <w:bookmarkStart w:id="26156" w:name="_ETM_Q45_649409"/>
      <w:bookmarkStart w:id="26157" w:name="_ETM_Q45_651269"/>
      <w:bookmarkEnd w:id="26156"/>
      <w:bookmarkEnd w:id="26157"/>
      <w:r>
        <w:rPr>
          <w:rtl/>
        </w:rPr>
        <w:t xml:space="preserve">עיר </w:t>
      </w:r>
      <w:bookmarkStart w:id="26158" w:name="_ETM_Q45_651540"/>
      <w:bookmarkEnd w:id="26158"/>
      <w:r>
        <w:rPr>
          <w:rtl/>
        </w:rPr>
        <w:t xml:space="preserve">מלכודות </w:t>
      </w:r>
      <w:bookmarkStart w:id="26159" w:name="_ETM_Q45_652290"/>
      <w:bookmarkEnd w:id="26159"/>
      <w:r>
        <w:rPr>
          <w:rtl/>
        </w:rPr>
        <w:t>המוות</w:t>
      </w:r>
      <w:bookmarkStart w:id="26160" w:name="_ETM_Q45_654780"/>
      <w:bookmarkEnd w:id="26160"/>
      <w:r>
        <w:rPr>
          <w:rFonts w:hint="cs"/>
          <w:rtl/>
        </w:rPr>
        <w:t xml:space="preserve">, </w:t>
      </w:r>
      <w:bookmarkStart w:id="26161" w:name="_ETM_Q45_657000"/>
      <w:bookmarkEnd w:id="26161"/>
      <w:r>
        <w:rPr>
          <w:rtl/>
        </w:rPr>
        <w:t xml:space="preserve">עיר </w:t>
      </w:r>
      <w:bookmarkStart w:id="26162" w:name="_ETM_Q45_655110"/>
      <w:bookmarkEnd w:id="26162"/>
      <w:r>
        <w:rPr>
          <w:rtl/>
        </w:rPr>
        <w:t>מלכוד</w:t>
      </w:r>
      <w:r>
        <w:rPr>
          <w:rFonts w:hint="cs"/>
          <w:rtl/>
        </w:rPr>
        <w:t>ו</w:t>
      </w:r>
      <w:r>
        <w:rPr>
          <w:rtl/>
        </w:rPr>
        <w:t xml:space="preserve">ת </w:t>
      </w:r>
      <w:bookmarkStart w:id="26163" w:name="_ETM_Q45_655980"/>
      <w:bookmarkEnd w:id="26163"/>
      <w:r>
        <w:rPr>
          <w:rFonts w:hint="cs"/>
          <w:rtl/>
        </w:rPr>
        <w:t>ה</w:t>
      </w:r>
      <w:r>
        <w:rPr>
          <w:rtl/>
        </w:rPr>
        <w:t>מוות</w:t>
      </w:r>
      <w:r>
        <w:rPr>
          <w:rFonts w:hint="cs"/>
          <w:rtl/>
        </w:rPr>
        <w:t xml:space="preserve"> –</w:t>
      </w:r>
      <w:r>
        <w:rPr>
          <w:rtl/>
        </w:rPr>
        <w:t xml:space="preserve"> </w:t>
      </w:r>
      <w:bookmarkStart w:id="26164" w:name="_ETM_Q45_656990"/>
      <w:bookmarkEnd w:id="26164"/>
      <w:r>
        <w:rPr>
          <w:rtl/>
        </w:rPr>
        <w:t xml:space="preserve">זו </w:t>
      </w:r>
      <w:bookmarkStart w:id="26165" w:name="_ETM_Q45_657290"/>
      <w:bookmarkEnd w:id="26165"/>
      <w:r>
        <w:rPr>
          <w:rtl/>
        </w:rPr>
        <w:t xml:space="preserve">העיר </w:t>
      </w:r>
      <w:bookmarkStart w:id="26166" w:name="_ETM_Q45_657560"/>
      <w:bookmarkEnd w:id="26166"/>
      <w:r>
        <w:rPr>
          <w:rtl/>
        </w:rPr>
        <w:t xml:space="preserve">בני </w:t>
      </w:r>
      <w:bookmarkStart w:id="26167" w:name="_ETM_Q45_657890"/>
      <w:bookmarkEnd w:id="26167"/>
      <w:r>
        <w:rPr>
          <w:rtl/>
        </w:rPr>
        <w:t xml:space="preserve">ברק </w:t>
      </w:r>
      <w:bookmarkStart w:id="26168" w:name="_ETM_Q45_658670"/>
      <w:bookmarkEnd w:id="26168"/>
      <w:r>
        <w:rPr>
          <w:rtl/>
        </w:rPr>
        <w:t>בח</w:t>
      </w:r>
      <w:r>
        <w:rPr>
          <w:rFonts w:hint="cs"/>
          <w:rtl/>
        </w:rPr>
        <w:t>סות ש</w:t>
      </w:r>
      <w:bookmarkStart w:id="26169" w:name="_ETM_Q45_659239"/>
      <w:bookmarkEnd w:id="26169"/>
      <w:r>
        <w:rPr>
          <w:rtl/>
        </w:rPr>
        <w:t>לכם</w:t>
      </w:r>
      <w:r>
        <w:rPr>
          <w:rFonts w:hint="cs"/>
          <w:rtl/>
        </w:rPr>
        <w:t>,</w:t>
      </w:r>
      <w:r>
        <w:rPr>
          <w:rtl/>
        </w:rPr>
        <w:t xml:space="preserve"> </w:t>
      </w:r>
      <w:bookmarkStart w:id="26170" w:name="_ETM_Q45_660519"/>
      <w:bookmarkEnd w:id="26170"/>
      <w:r>
        <w:rPr>
          <w:rtl/>
        </w:rPr>
        <w:t>פרנס</w:t>
      </w:r>
      <w:r>
        <w:rPr>
          <w:rFonts w:hint="cs"/>
          <w:rtl/>
        </w:rPr>
        <w:t>י</w:t>
      </w:r>
      <w:r>
        <w:rPr>
          <w:rtl/>
        </w:rPr>
        <w:t xml:space="preserve"> </w:t>
      </w:r>
      <w:bookmarkStart w:id="26171" w:name="_ETM_Q45_661299"/>
      <w:bookmarkEnd w:id="26171"/>
      <w:r>
        <w:rPr>
          <w:rFonts w:hint="cs"/>
          <w:rtl/>
        </w:rPr>
        <w:t>ה</w:t>
      </w:r>
      <w:r>
        <w:rPr>
          <w:rtl/>
        </w:rPr>
        <w:t xml:space="preserve">מפלגות </w:t>
      </w:r>
      <w:bookmarkStart w:id="26172" w:name="_ETM_Q45_661870"/>
      <w:bookmarkEnd w:id="26172"/>
      <w:r>
        <w:rPr>
          <w:rtl/>
        </w:rPr>
        <w:t>חרדיות</w:t>
      </w:r>
      <w:bookmarkStart w:id="26173" w:name="_ETM_Q45_663190"/>
      <w:bookmarkEnd w:id="26173"/>
      <w:r>
        <w:rPr>
          <w:rFonts w:hint="cs"/>
          <w:rtl/>
        </w:rPr>
        <w:t xml:space="preserve">, </w:t>
      </w:r>
      <w:r>
        <w:rPr>
          <w:rtl/>
        </w:rPr>
        <w:t xml:space="preserve">ובחסות </w:t>
      </w:r>
      <w:bookmarkStart w:id="26174" w:name="_ETM_Q45_663909"/>
      <w:bookmarkEnd w:id="26174"/>
      <w:r>
        <w:rPr>
          <w:rtl/>
        </w:rPr>
        <w:t>של</w:t>
      </w:r>
      <w:r>
        <w:rPr>
          <w:rFonts w:hint="cs"/>
          <w:rtl/>
        </w:rPr>
        <w:t xml:space="preserve"> השר </w:t>
      </w:r>
      <w:bookmarkStart w:id="26175" w:name="_ETM_Q45_664120"/>
      <w:bookmarkStart w:id="26176" w:name="_ETM_Q45_664659"/>
      <w:bookmarkEnd w:id="26175"/>
      <w:bookmarkEnd w:id="26176"/>
      <w:r>
        <w:rPr>
          <w:rFonts w:hint="cs"/>
          <w:rtl/>
        </w:rPr>
        <w:t>ה</w:t>
      </w:r>
      <w:r>
        <w:rPr>
          <w:rtl/>
        </w:rPr>
        <w:t xml:space="preserve">עבריין </w:t>
      </w:r>
      <w:bookmarkStart w:id="26177" w:name="_ETM_Q45_665779"/>
      <w:bookmarkEnd w:id="26177"/>
      <w:r>
        <w:rPr>
          <w:rtl/>
        </w:rPr>
        <w:t xml:space="preserve">איתמר </w:t>
      </w:r>
      <w:bookmarkStart w:id="26178" w:name="_ETM_Q45_666409"/>
      <w:bookmarkEnd w:id="26178"/>
      <w:r>
        <w:rPr>
          <w:rtl/>
        </w:rPr>
        <w:t xml:space="preserve">בן </w:t>
      </w:r>
      <w:bookmarkStart w:id="26179" w:name="_ETM_Q45_666650"/>
      <w:bookmarkEnd w:id="26179"/>
      <w:r>
        <w:rPr>
          <w:rtl/>
        </w:rPr>
        <w:t>גביר</w:t>
      </w:r>
      <w:r>
        <w:rPr>
          <w:rFonts w:hint="cs"/>
          <w:rtl/>
        </w:rPr>
        <w:t>.</w:t>
      </w:r>
      <w:r>
        <w:rPr>
          <w:rtl/>
        </w:rPr>
        <w:t xml:space="preserve"> </w:t>
      </w:r>
      <w:bookmarkStart w:id="26180" w:name="_ETM_Q45_667999"/>
      <w:bookmarkEnd w:id="26180"/>
    </w:p>
    <w:p w:rsidR="000172BA" w:rsidRDefault="000172BA" w:rsidP="000B2647">
      <w:pPr>
        <w:rPr>
          <w:rtl/>
        </w:rPr>
      </w:pPr>
    </w:p>
    <w:p w:rsidR="000172BA" w:rsidRDefault="000172BA" w:rsidP="0029014A">
      <w:pPr>
        <w:rPr>
          <w:rtl/>
        </w:rPr>
      </w:pPr>
      <w:bookmarkStart w:id="26181" w:name="_ETM_Q45_670000"/>
      <w:bookmarkEnd w:id="26181"/>
      <w:r>
        <w:rPr>
          <w:rtl/>
        </w:rPr>
        <w:t>עכשיו</w:t>
      </w:r>
      <w:bookmarkStart w:id="26182" w:name="_ETM_Q45_668239"/>
      <w:bookmarkEnd w:id="26182"/>
      <w:r>
        <w:rPr>
          <w:rFonts w:hint="cs"/>
          <w:rtl/>
        </w:rPr>
        <w:t xml:space="preserve">, </w:t>
      </w:r>
      <w:r>
        <w:rPr>
          <w:rtl/>
        </w:rPr>
        <w:t xml:space="preserve">כפי </w:t>
      </w:r>
      <w:bookmarkStart w:id="26183" w:name="_ETM_Q45_670159"/>
      <w:bookmarkEnd w:id="26183"/>
      <w:r>
        <w:rPr>
          <w:rtl/>
        </w:rPr>
        <w:t xml:space="preserve">שכבר </w:t>
      </w:r>
      <w:bookmarkStart w:id="26184" w:name="_ETM_Q45_670549"/>
      <w:bookmarkEnd w:id="26184"/>
      <w:r>
        <w:rPr>
          <w:rtl/>
        </w:rPr>
        <w:t>אמרתי</w:t>
      </w:r>
      <w:r>
        <w:rPr>
          <w:rFonts w:hint="cs"/>
          <w:rtl/>
        </w:rPr>
        <w:t>,</w:t>
      </w:r>
      <w:r>
        <w:rPr>
          <w:rtl/>
        </w:rPr>
        <w:t xml:space="preserve"> ההפקרות </w:t>
      </w:r>
      <w:bookmarkStart w:id="26185" w:name="_ETM_Q45_668959"/>
      <w:bookmarkEnd w:id="26185"/>
      <w:r>
        <w:rPr>
          <w:rtl/>
        </w:rPr>
        <w:t xml:space="preserve">המוחלטת </w:t>
      </w:r>
      <w:bookmarkStart w:id="26186" w:name="_ETM_Q45_669620"/>
      <w:bookmarkEnd w:id="26186"/>
      <w:r>
        <w:rPr>
          <w:rtl/>
        </w:rPr>
        <w:t>הז</w:t>
      </w:r>
      <w:r>
        <w:rPr>
          <w:rFonts w:hint="cs"/>
          <w:rtl/>
        </w:rPr>
        <w:t>ו</w:t>
      </w:r>
      <w:r>
        <w:rPr>
          <w:rtl/>
        </w:rPr>
        <w:t xml:space="preserve"> </w:t>
      </w:r>
      <w:bookmarkStart w:id="26187" w:name="_ETM_Q45_670010"/>
      <w:bookmarkStart w:id="26188" w:name="_ETM_Q45_672139"/>
      <w:bookmarkEnd w:id="26187"/>
      <w:bookmarkEnd w:id="26188"/>
      <w:r>
        <w:rPr>
          <w:rtl/>
        </w:rPr>
        <w:t xml:space="preserve">היא </w:t>
      </w:r>
      <w:bookmarkStart w:id="26189" w:name="_ETM_Q45_672319"/>
      <w:bookmarkEnd w:id="26189"/>
      <w:r>
        <w:rPr>
          <w:rtl/>
        </w:rPr>
        <w:t>סי</w:t>
      </w:r>
      <w:r>
        <w:rPr>
          <w:rFonts w:hint="cs"/>
          <w:rtl/>
        </w:rPr>
        <w:t xml:space="preserve">מן ההיכר </w:t>
      </w:r>
      <w:bookmarkStart w:id="26190" w:name="_ETM_Q45_672739"/>
      <w:bookmarkStart w:id="26191" w:name="_ETM_Q45_672889"/>
      <w:bookmarkStart w:id="26192" w:name="_ETM_Q45_673219"/>
      <w:bookmarkEnd w:id="26190"/>
      <w:bookmarkEnd w:id="26191"/>
      <w:bookmarkEnd w:id="26192"/>
      <w:r>
        <w:rPr>
          <w:rtl/>
        </w:rPr>
        <w:t xml:space="preserve">של </w:t>
      </w:r>
      <w:bookmarkStart w:id="26193" w:name="_ETM_Q45_673489"/>
      <w:bookmarkEnd w:id="26193"/>
      <w:r>
        <w:rPr>
          <w:rtl/>
        </w:rPr>
        <w:t xml:space="preserve">הממשלה </w:t>
      </w:r>
      <w:bookmarkStart w:id="26194" w:name="_ETM_Q45_674029"/>
      <w:bookmarkEnd w:id="26194"/>
      <w:r>
        <w:rPr>
          <w:rtl/>
        </w:rPr>
        <w:t>הזו</w:t>
      </w:r>
      <w:r>
        <w:rPr>
          <w:rFonts w:hint="cs"/>
          <w:rtl/>
        </w:rPr>
        <w:t>.</w:t>
      </w:r>
      <w:r>
        <w:rPr>
          <w:rtl/>
        </w:rPr>
        <w:t xml:space="preserve"> </w:t>
      </w:r>
      <w:bookmarkStart w:id="26195" w:name="_ETM_Q45_675220"/>
      <w:bookmarkEnd w:id="26195"/>
      <w:r>
        <w:rPr>
          <w:rtl/>
        </w:rPr>
        <w:t xml:space="preserve">לא </w:t>
      </w:r>
      <w:bookmarkStart w:id="26196" w:name="_ETM_Q45_675490"/>
      <w:bookmarkEnd w:id="26196"/>
      <w:r>
        <w:rPr>
          <w:rtl/>
        </w:rPr>
        <w:t xml:space="preserve">סתם </w:t>
      </w:r>
      <w:bookmarkStart w:id="26197" w:name="_ETM_Q45_675970"/>
      <w:bookmarkEnd w:id="26197"/>
      <w:r>
        <w:rPr>
          <w:rtl/>
        </w:rPr>
        <w:t xml:space="preserve">אנחנו </w:t>
      </w:r>
      <w:bookmarkStart w:id="26198" w:name="_ETM_Q45_676360"/>
      <w:bookmarkEnd w:id="26198"/>
      <w:r>
        <w:rPr>
          <w:rtl/>
        </w:rPr>
        <w:t xml:space="preserve">קוראים </w:t>
      </w:r>
      <w:bookmarkStart w:id="26199" w:name="_ETM_Q45_676750"/>
      <w:bookmarkEnd w:id="26199"/>
      <w:r>
        <w:rPr>
          <w:rtl/>
        </w:rPr>
        <w:t xml:space="preserve">לנתניהו </w:t>
      </w:r>
      <w:bookmarkStart w:id="26200" w:name="_ETM_Q45_677830"/>
      <w:bookmarkEnd w:id="26200"/>
      <w:r>
        <w:rPr>
          <w:rtl/>
        </w:rPr>
        <w:t xml:space="preserve">מר </w:t>
      </w:r>
      <w:bookmarkStart w:id="26201" w:name="_ETM_Q45_678160"/>
      <w:bookmarkEnd w:id="26201"/>
      <w:r>
        <w:rPr>
          <w:rtl/>
        </w:rPr>
        <w:t xml:space="preserve">הפקרה </w:t>
      </w:r>
      <w:bookmarkStart w:id="26202" w:name="_ETM_Q45_679709"/>
      <w:bookmarkEnd w:id="26202"/>
      <w:r w:rsidR="0029014A">
        <w:rPr>
          <w:rFonts w:hint="cs"/>
          <w:rtl/>
        </w:rPr>
        <w:t xml:space="preserve">– </w:t>
      </w:r>
      <w:r>
        <w:rPr>
          <w:rtl/>
        </w:rPr>
        <w:t>ז</w:t>
      </w:r>
      <w:bookmarkStart w:id="26203" w:name="_ETM_Q45_679980"/>
      <w:bookmarkEnd w:id="26203"/>
      <w:r>
        <w:rPr>
          <w:rFonts w:hint="cs"/>
          <w:rtl/>
        </w:rPr>
        <w:t>ו</w:t>
      </w:r>
      <w:r>
        <w:rPr>
          <w:rtl/>
        </w:rPr>
        <w:t xml:space="preserve"> </w:t>
      </w:r>
      <w:bookmarkStart w:id="26204" w:name="_ETM_Q45_680310"/>
      <w:bookmarkEnd w:id="26204"/>
      <w:r>
        <w:rPr>
          <w:rtl/>
        </w:rPr>
        <w:t xml:space="preserve">הממשלה </w:t>
      </w:r>
      <w:bookmarkStart w:id="26205" w:name="_ETM_Q45_681519"/>
      <w:bookmarkEnd w:id="26205"/>
      <w:r>
        <w:rPr>
          <w:rFonts w:hint="cs"/>
          <w:rtl/>
        </w:rPr>
        <w:t xml:space="preserve">המופקרת והמפקירה </w:t>
      </w:r>
      <w:bookmarkStart w:id="26206" w:name="_ETM_Q45_682709"/>
      <w:bookmarkStart w:id="26207" w:name="_ETM_Q45_683670"/>
      <w:bookmarkEnd w:id="26206"/>
      <w:bookmarkEnd w:id="26207"/>
      <w:r>
        <w:rPr>
          <w:rtl/>
        </w:rPr>
        <w:t xml:space="preserve">ביותר </w:t>
      </w:r>
      <w:bookmarkStart w:id="26208" w:name="_ETM_Q45_685269"/>
      <w:bookmarkEnd w:id="26208"/>
      <w:r>
        <w:rPr>
          <w:rtl/>
        </w:rPr>
        <w:t>מ</w:t>
      </w:r>
      <w:bookmarkStart w:id="26209" w:name="_ETM_Q45_685510"/>
      <w:bookmarkEnd w:id="26209"/>
      <w:r>
        <w:rPr>
          <w:rtl/>
        </w:rPr>
        <w:t>ב</w:t>
      </w:r>
      <w:r>
        <w:rPr>
          <w:rFonts w:hint="cs"/>
          <w:rtl/>
        </w:rPr>
        <w:t>י</w:t>
      </w:r>
      <w:r>
        <w:rPr>
          <w:rtl/>
        </w:rPr>
        <w:t xml:space="preserve">ן </w:t>
      </w:r>
      <w:bookmarkStart w:id="26210" w:name="_ETM_Q45_685959"/>
      <w:bookmarkEnd w:id="26210"/>
      <w:r>
        <w:rPr>
          <w:rtl/>
        </w:rPr>
        <w:t xml:space="preserve">37 </w:t>
      </w:r>
      <w:bookmarkStart w:id="26211" w:name="_ETM_Q45_687609"/>
      <w:bookmarkEnd w:id="26211"/>
      <w:r>
        <w:rPr>
          <w:rFonts w:hint="cs"/>
          <w:rtl/>
        </w:rPr>
        <w:t>ממשלותי</w:t>
      </w:r>
      <w:bookmarkStart w:id="26212" w:name="_ETM_Q45_689000"/>
      <w:bookmarkEnd w:id="26212"/>
      <w:r>
        <w:rPr>
          <w:rFonts w:hint="cs"/>
          <w:rtl/>
        </w:rPr>
        <w:t xml:space="preserve">ה של מדינת ישראל. </w:t>
      </w:r>
      <w:bookmarkStart w:id="26213" w:name="_ETM_Q45_687849"/>
      <w:bookmarkStart w:id="26214" w:name="_ETM_Q45_688540"/>
      <w:bookmarkStart w:id="26215" w:name="_ETM_Q45_688779"/>
      <w:bookmarkStart w:id="26216" w:name="_ETM_Q45_689290"/>
      <w:bookmarkStart w:id="26217" w:name="_ETM_Q45_691569"/>
      <w:bookmarkEnd w:id="26213"/>
      <w:bookmarkEnd w:id="26214"/>
      <w:bookmarkEnd w:id="26215"/>
      <w:bookmarkEnd w:id="26216"/>
      <w:bookmarkEnd w:id="26217"/>
      <w:r>
        <w:rPr>
          <w:rtl/>
        </w:rPr>
        <w:t xml:space="preserve">גם </w:t>
      </w:r>
      <w:bookmarkStart w:id="26218" w:name="_ETM_Q45_691870"/>
      <w:bookmarkEnd w:id="26218"/>
      <w:r>
        <w:rPr>
          <w:rtl/>
        </w:rPr>
        <w:t xml:space="preserve">בסטנדרטים </w:t>
      </w:r>
      <w:bookmarkStart w:id="26219" w:name="_ETM_Q45_692739"/>
      <w:bookmarkEnd w:id="26219"/>
      <w:r>
        <w:rPr>
          <w:rtl/>
        </w:rPr>
        <w:t>בי</w:t>
      </w:r>
      <w:r>
        <w:rPr>
          <w:rFonts w:hint="cs"/>
          <w:rtl/>
        </w:rPr>
        <w:t>ן-</w:t>
      </w:r>
      <w:r>
        <w:rPr>
          <w:rtl/>
        </w:rPr>
        <w:t xml:space="preserve">לאומיים </w:t>
      </w:r>
      <w:bookmarkStart w:id="26220" w:name="_ETM_Q45_694029"/>
      <w:bookmarkEnd w:id="26220"/>
      <w:r>
        <w:rPr>
          <w:rtl/>
        </w:rPr>
        <w:t xml:space="preserve">הממשלה </w:t>
      </w:r>
      <w:bookmarkStart w:id="26221" w:name="_ETM_Q45_694779"/>
      <w:bookmarkEnd w:id="26221"/>
      <w:r>
        <w:rPr>
          <w:rtl/>
        </w:rPr>
        <w:t xml:space="preserve">הזו </w:t>
      </w:r>
      <w:bookmarkStart w:id="26222" w:name="_ETM_Q45_695529"/>
      <w:bookmarkEnd w:id="26222"/>
      <w:r>
        <w:rPr>
          <w:rtl/>
        </w:rPr>
        <w:t>רוש</w:t>
      </w:r>
      <w:r>
        <w:rPr>
          <w:rFonts w:hint="cs"/>
          <w:rtl/>
        </w:rPr>
        <w:t xml:space="preserve">מת שיא של הפקרה. </w:t>
      </w:r>
      <w:bookmarkStart w:id="26223" w:name="_ETM_Q45_696010"/>
      <w:bookmarkStart w:id="26224" w:name="_ETM_Q45_696400"/>
      <w:bookmarkStart w:id="26225" w:name="_ETM_Q45_696639"/>
      <w:bookmarkStart w:id="26226" w:name="_ETM_Q45_698230"/>
      <w:bookmarkEnd w:id="26223"/>
      <w:bookmarkEnd w:id="26224"/>
      <w:bookmarkEnd w:id="26225"/>
      <w:bookmarkEnd w:id="26226"/>
      <w:r>
        <w:rPr>
          <w:rFonts w:hint="cs"/>
          <w:rtl/>
        </w:rPr>
        <w:t>כ</w:t>
      </w:r>
      <w:r>
        <w:rPr>
          <w:rtl/>
        </w:rPr>
        <w:t xml:space="preserve">בר </w:t>
      </w:r>
      <w:bookmarkStart w:id="26227" w:name="_ETM_Q45_698500"/>
      <w:bookmarkEnd w:id="26227"/>
      <w:r>
        <w:rPr>
          <w:rtl/>
        </w:rPr>
        <w:t xml:space="preserve">דיברתי </w:t>
      </w:r>
      <w:bookmarkStart w:id="26228" w:name="_ETM_Q45_700489"/>
      <w:bookmarkEnd w:id="26228"/>
      <w:r>
        <w:rPr>
          <w:rFonts w:hint="cs"/>
          <w:rtl/>
        </w:rPr>
        <w:t xml:space="preserve">על </w:t>
      </w:r>
      <w:bookmarkStart w:id="26229" w:name="_ETM_Q45_699000"/>
      <w:bookmarkEnd w:id="26229"/>
      <w:r>
        <w:rPr>
          <w:rFonts w:hint="cs"/>
          <w:rtl/>
        </w:rPr>
        <w:t>ה</w:t>
      </w:r>
      <w:bookmarkStart w:id="26230" w:name="_ETM_Q45_700760"/>
      <w:bookmarkEnd w:id="26230"/>
      <w:r>
        <w:rPr>
          <w:rtl/>
        </w:rPr>
        <w:t xml:space="preserve">כותרת </w:t>
      </w:r>
      <w:bookmarkStart w:id="26231" w:name="_ETM_Q45_701420"/>
      <w:bookmarkEnd w:id="26231"/>
      <w:r>
        <w:rPr>
          <w:rFonts w:hint="cs"/>
          <w:rtl/>
        </w:rPr>
        <w:t>ה</w:t>
      </w:r>
      <w:r>
        <w:rPr>
          <w:rtl/>
        </w:rPr>
        <w:t xml:space="preserve">ראויה </w:t>
      </w:r>
      <w:bookmarkStart w:id="26232" w:name="_ETM_Q45_702620"/>
      <w:bookmarkEnd w:id="26232"/>
      <w:r>
        <w:rPr>
          <w:rtl/>
        </w:rPr>
        <w:t xml:space="preserve">לחבורה </w:t>
      </w:r>
      <w:bookmarkStart w:id="26233" w:name="_ETM_Q45_703610"/>
      <w:bookmarkEnd w:id="26233"/>
      <w:r>
        <w:rPr>
          <w:rtl/>
        </w:rPr>
        <w:t>הזו</w:t>
      </w:r>
      <w:r>
        <w:rPr>
          <w:rFonts w:hint="cs"/>
          <w:rtl/>
        </w:rPr>
        <w:t>:</w:t>
      </w:r>
      <w:r>
        <w:rPr>
          <w:rtl/>
        </w:rPr>
        <w:t xml:space="preserve"> </w:t>
      </w:r>
      <w:bookmarkStart w:id="26234" w:name="_ETM_Q45_705270"/>
      <w:bookmarkEnd w:id="26234"/>
      <w:r>
        <w:rPr>
          <w:rtl/>
        </w:rPr>
        <w:t>ממשל</w:t>
      </w:r>
      <w:r>
        <w:rPr>
          <w:rFonts w:hint="cs"/>
          <w:rtl/>
        </w:rPr>
        <w:t>ת</w:t>
      </w:r>
      <w:r>
        <w:rPr>
          <w:rtl/>
        </w:rPr>
        <w:t xml:space="preserve"> </w:t>
      </w:r>
      <w:bookmarkStart w:id="26235" w:name="_ETM_Q45_705809"/>
      <w:bookmarkStart w:id="26236" w:name="_ETM_Q45_706020"/>
      <w:bookmarkEnd w:id="26235"/>
      <w:bookmarkEnd w:id="26236"/>
      <w:r>
        <w:rPr>
          <w:rFonts w:hint="cs"/>
          <w:rtl/>
        </w:rPr>
        <w:t>ה</w:t>
      </w:r>
      <w:r>
        <w:rPr>
          <w:rtl/>
        </w:rPr>
        <w:t>דמים</w:t>
      </w:r>
      <w:r>
        <w:rPr>
          <w:rFonts w:hint="cs"/>
          <w:rtl/>
        </w:rPr>
        <w:t>.</w:t>
      </w:r>
      <w:r>
        <w:rPr>
          <w:rtl/>
        </w:rPr>
        <w:t xml:space="preserve"> </w:t>
      </w:r>
      <w:bookmarkStart w:id="26237" w:name="_ETM_Q45_708240"/>
      <w:bookmarkStart w:id="26238" w:name="_ETM_Q45_705000"/>
      <w:bookmarkEnd w:id="26237"/>
      <w:bookmarkEnd w:id="26238"/>
      <w:r>
        <w:rPr>
          <w:rtl/>
        </w:rPr>
        <w:t xml:space="preserve">אבל </w:t>
      </w:r>
      <w:bookmarkStart w:id="26239" w:name="_ETM_Q45_708450"/>
      <w:bookmarkEnd w:id="26239"/>
      <w:r>
        <w:rPr>
          <w:rtl/>
        </w:rPr>
        <w:t xml:space="preserve">בואו </w:t>
      </w:r>
      <w:bookmarkStart w:id="26240" w:name="_ETM_Q45_708630"/>
      <w:bookmarkEnd w:id="26240"/>
      <w:r>
        <w:rPr>
          <w:rtl/>
        </w:rPr>
        <w:t xml:space="preserve">נדבר </w:t>
      </w:r>
      <w:bookmarkStart w:id="26241" w:name="_ETM_Q45_708849"/>
      <w:bookmarkStart w:id="26242" w:name="_ETM_Q45_709059"/>
      <w:bookmarkEnd w:id="26241"/>
      <w:bookmarkEnd w:id="26242"/>
      <w:r>
        <w:rPr>
          <w:rFonts w:hint="cs"/>
          <w:rtl/>
        </w:rPr>
        <w:t>על ה</w:t>
      </w:r>
      <w:r>
        <w:rPr>
          <w:rtl/>
        </w:rPr>
        <w:t>עובדה</w:t>
      </w:r>
      <w:r>
        <w:rPr>
          <w:rFonts w:hint="cs"/>
          <w:rtl/>
        </w:rPr>
        <w:t xml:space="preserve"> שמינהלת תקומה</w:t>
      </w:r>
      <w:bookmarkStart w:id="26243" w:name="_ETM_Q45_711620"/>
      <w:bookmarkStart w:id="26244" w:name="_ETM_Q45_711950"/>
      <w:bookmarkEnd w:id="26243"/>
      <w:bookmarkEnd w:id="26244"/>
      <w:r>
        <w:rPr>
          <w:rFonts w:hint="cs"/>
          <w:rtl/>
        </w:rPr>
        <w:t xml:space="preserve"> מתנהלת חודשים </w:t>
      </w:r>
      <w:bookmarkStart w:id="26245" w:name="_ETM_Q45_712459"/>
      <w:bookmarkStart w:id="26246" w:name="_ETM_Q45_713559"/>
      <w:bookmarkStart w:id="26247" w:name="_ETM_Q45_714339"/>
      <w:bookmarkStart w:id="26248" w:name="_ETM_Q45_714909"/>
      <w:bookmarkEnd w:id="26245"/>
      <w:bookmarkEnd w:id="26246"/>
      <w:bookmarkEnd w:id="26247"/>
      <w:bookmarkEnd w:id="26248"/>
      <w:r>
        <w:rPr>
          <w:rtl/>
        </w:rPr>
        <w:t xml:space="preserve">בלי </w:t>
      </w:r>
      <w:bookmarkStart w:id="26249" w:name="_ETM_Q45_715120"/>
      <w:bookmarkEnd w:id="26249"/>
      <w:r>
        <w:rPr>
          <w:rtl/>
        </w:rPr>
        <w:t>מנהל</w:t>
      </w:r>
      <w:r>
        <w:rPr>
          <w:rFonts w:hint="cs"/>
          <w:rtl/>
        </w:rPr>
        <w:t>.</w:t>
      </w:r>
      <w:r>
        <w:rPr>
          <w:rtl/>
        </w:rPr>
        <w:t xml:space="preserve"> </w:t>
      </w:r>
      <w:bookmarkStart w:id="26250" w:name="_ETM_Q45_717849"/>
      <w:bookmarkEnd w:id="26250"/>
      <w:r>
        <w:rPr>
          <w:rtl/>
        </w:rPr>
        <w:t xml:space="preserve">הפרויקטור </w:t>
      </w:r>
      <w:bookmarkStart w:id="26251" w:name="_ETM_Q45_718720"/>
      <w:bookmarkEnd w:id="26251"/>
      <w:r>
        <w:rPr>
          <w:rtl/>
        </w:rPr>
        <w:t xml:space="preserve">של </w:t>
      </w:r>
      <w:bookmarkStart w:id="26252" w:name="_ETM_Q45_718989"/>
      <w:bookmarkEnd w:id="26252"/>
      <w:r>
        <w:rPr>
          <w:rFonts w:hint="cs"/>
          <w:rtl/>
        </w:rPr>
        <w:t>ה</w:t>
      </w:r>
      <w:r>
        <w:rPr>
          <w:rtl/>
        </w:rPr>
        <w:t xml:space="preserve">צפון </w:t>
      </w:r>
      <w:bookmarkStart w:id="26253" w:name="_ETM_Q45_719620"/>
      <w:bookmarkEnd w:id="26253"/>
      <w:r>
        <w:rPr>
          <w:rtl/>
        </w:rPr>
        <w:t>זר</w:t>
      </w:r>
      <w:r>
        <w:rPr>
          <w:rFonts w:hint="cs"/>
          <w:rtl/>
        </w:rPr>
        <w:t xml:space="preserve">ק את </w:t>
      </w:r>
      <w:bookmarkStart w:id="26254" w:name="_ETM_Q45_720000"/>
      <w:bookmarkEnd w:id="26254"/>
      <w:r>
        <w:rPr>
          <w:rFonts w:hint="cs"/>
          <w:rtl/>
        </w:rPr>
        <w:t xml:space="preserve">המפתחות. </w:t>
      </w:r>
      <w:bookmarkStart w:id="26255" w:name="_ETM_Q45_720069"/>
      <w:bookmarkStart w:id="26256" w:name="_ETM_Q45_720280"/>
      <w:bookmarkStart w:id="26257" w:name="_ETM_Q45_722470"/>
      <w:bookmarkStart w:id="26258" w:name="_ETM_Q45_722950"/>
      <w:bookmarkStart w:id="26259" w:name="_ETM_Q45_723370"/>
      <w:bookmarkEnd w:id="26255"/>
      <w:bookmarkEnd w:id="26256"/>
      <w:bookmarkEnd w:id="26257"/>
      <w:bookmarkEnd w:id="26258"/>
      <w:bookmarkEnd w:id="26259"/>
      <w:r>
        <w:rPr>
          <w:rFonts w:hint="cs"/>
          <w:rtl/>
        </w:rPr>
        <w:t>בעוד תשעה ימים</w:t>
      </w:r>
      <w:r>
        <w:rPr>
          <w:rtl/>
        </w:rPr>
        <w:t xml:space="preserve"> </w:t>
      </w:r>
      <w:bookmarkStart w:id="26260" w:name="_ETM_Q45_724319"/>
      <w:bookmarkEnd w:id="26260"/>
      <w:r>
        <w:rPr>
          <w:rtl/>
        </w:rPr>
        <w:t xml:space="preserve">מסתיימת </w:t>
      </w:r>
      <w:bookmarkStart w:id="26261" w:name="_ETM_Q45_725340"/>
      <w:bookmarkEnd w:id="26261"/>
      <w:r>
        <w:rPr>
          <w:rtl/>
        </w:rPr>
        <w:t xml:space="preserve">תוכנית </w:t>
      </w:r>
      <w:bookmarkStart w:id="26262" w:name="_ETM_Q45_725790"/>
      <w:bookmarkEnd w:id="26262"/>
      <w:r>
        <w:rPr>
          <w:rtl/>
        </w:rPr>
        <w:t>ה</w:t>
      </w:r>
      <w:r>
        <w:rPr>
          <w:rFonts w:hint="cs"/>
          <w:rtl/>
        </w:rPr>
        <w:t>פ</w:t>
      </w:r>
      <w:r>
        <w:rPr>
          <w:rtl/>
        </w:rPr>
        <w:t xml:space="preserve">ינוי </w:t>
      </w:r>
      <w:bookmarkStart w:id="26263" w:name="_ETM_Q45_726720"/>
      <w:bookmarkEnd w:id="26263"/>
      <w:r>
        <w:rPr>
          <w:rFonts w:hint="cs"/>
          <w:rtl/>
        </w:rPr>
        <w:t xml:space="preserve">של </w:t>
      </w:r>
      <w:bookmarkStart w:id="26264" w:name="_ETM_Q45_726989"/>
      <w:bookmarkEnd w:id="26264"/>
      <w:r>
        <w:rPr>
          <w:rtl/>
        </w:rPr>
        <w:t xml:space="preserve">תושבי </w:t>
      </w:r>
      <w:bookmarkStart w:id="26265" w:name="_ETM_Q45_727379"/>
      <w:bookmarkEnd w:id="26265"/>
      <w:r>
        <w:rPr>
          <w:rtl/>
        </w:rPr>
        <w:t>הצפון</w:t>
      </w:r>
      <w:r w:rsidR="0029014A">
        <w:rPr>
          <w:rFonts w:hint="cs"/>
          <w:rtl/>
        </w:rPr>
        <w:t>.</w:t>
      </w:r>
      <w:r>
        <w:rPr>
          <w:rtl/>
        </w:rPr>
        <w:t xml:space="preserve"> </w:t>
      </w:r>
      <w:bookmarkStart w:id="26266" w:name="_ETM_Q45_729299"/>
      <w:bookmarkEnd w:id="26266"/>
      <w:r>
        <w:rPr>
          <w:rtl/>
        </w:rPr>
        <w:t xml:space="preserve">אלפי </w:t>
      </w:r>
      <w:bookmarkStart w:id="26267" w:name="_ETM_Q45_729959"/>
      <w:bookmarkEnd w:id="26267"/>
      <w:r>
        <w:rPr>
          <w:rtl/>
        </w:rPr>
        <w:t xml:space="preserve">משפחות </w:t>
      </w:r>
      <w:bookmarkStart w:id="26268" w:name="_ETM_Q45_730709"/>
      <w:bookmarkEnd w:id="26268"/>
      <w:r>
        <w:rPr>
          <w:rtl/>
        </w:rPr>
        <w:t>פזור</w:t>
      </w:r>
      <w:r>
        <w:rPr>
          <w:rFonts w:hint="cs"/>
          <w:rtl/>
        </w:rPr>
        <w:t>ות</w:t>
      </w:r>
      <w:r>
        <w:rPr>
          <w:rtl/>
        </w:rPr>
        <w:t xml:space="preserve"> </w:t>
      </w:r>
      <w:bookmarkStart w:id="26269" w:name="_ETM_Q45_731280"/>
      <w:bookmarkEnd w:id="26269"/>
      <w:r>
        <w:rPr>
          <w:rtl/>
        </w:rPr>
        <w:t xml:space="preserve">ברחבי </w:t>
      </w:r>
      <w:bookmarkStart w:id="26270" w:name="_ETM_Q45_731849"/>
      <w:bookmarkEnd w:id="26270"/>
      <w:r>
        <w:rPr>
          <w:rtl/>
        </w:rPr>
        <w:t xml:space="preserve">הארץ </w:t>
      </w:r>
      <w:bookmarkStart w:id="26271" w:name="_ETM_Q45_732689"/>
      <w:bookmarkEnd w:id="26271"/>
      <w:r>
        <w:rPr>
          <w:rtl/>
        </w:rPr>
        <w:t xml:space="preserve">ולא </w:t>
      </w:r>
      <w:bookmarkStart w:id="26272" w:name="_ETM_Q45_732989"/>
      <w:bookmarkEnd w:id="26272"/>
      <w:r>
        <w:rPr>
          <w:rtl/>
        </w:rPr>
        <w:t>יודע</w:t>
      </w:r>
      <w:r>
        <w:rPr>
          <w:rFonts w:hint="cs"/>
          <w:rtl/>
        </w:rPr>
        <w:t>ו</w:t>
      </w:r>
      <w:r>
        <w:rPr>
          <w:rtl/>
        </w:rPr>
        <w:t xml:space="preserve">ת </w:t>
      </w:r>
      <w:bookmarkStart w:id="26273" w:name="_ETM_Q45_733469"/>
      <w:bookmarkEnd w:id="26273"/>
      <w:r>
        <w:rPr>
          <w:rtl/>
        </w:rPr>
        <w:t xml:space="preserve">מה </w:t>
      </w:r>
      <w:bookmarkStart w:id="26274" w:name="_ETM_Q45_733619"/>
      <w:bookmarkEnd w:id="26274"/>
      <w:r>
        <w:rPr>
          <w:rtl/>
        </w:rPr>
        <w:t xml:space="preserve">יקרה </w:t>
      </w:r>
      <w:bookmarkStart w:id="26275" w:name="_ETM_Q45_733919"/>
      <w:bookmarkEnd w:id="26275"/>
      <w:r>
        <w:rPr>
          <w:rtl/>
        </w:rPr>
        <w:t>עוד</w:t>
      </w:r>
      <w:r>
        <w:rPr>
          <w:rFonts w:hint="cs"/>
          <w:rtl/>
        </w:rPr>
        <w:t xml:space="preserve"> תשעה </w:t>
      </w:r>
      <w:bookmarkStart w:id="26276" w:name="_ETM_Q45_734069"/>
      <w:bookmarkStart w:id="26277" w:name="_ETM_Q45_734400"/>
      <w:bookmarkEnd w:id="26276"/>
      <w:bookmarkEnd w:id="26277"/>
      <w:r>
        <w:rPr>
          <w:rtl/>
        </w:rPr>
        <w:t>ימים</w:t>
      </w:r>
      <w:r>
        <w:rPr>
          <w:rFonts w:hint="cs"/>
          <w:rtl/>
        </w:rPr>
        <w:t>.</w:t>
      </w:r>
      <w:r>
        <w:rPr>
          <w:rtl/>
        </w:rPr>
        <w:t xml:space="preserve"> </w:t>
      </w:r>
      <w:bookmarkStart w:id="26278" w:name="_ETM_Q45_735939"/>
      <w:bookmarkEnd w:id="26278"/>
      <w:r>
        <w:rPr>
          <w:rtl/>
        </w:rPr>
        <w:t xml:space="preserve">אין </w:t>
      </w:r>
      <w:bookmarkStart w:id="26279" w:name="_ETM_Q45_736150"/>
      <w:bookmarkEnd w:id="26279"/>
      <w:r>
        <w:rPr>
          <w:rtl/>
        </w:rPr>
        <w:t xml:space="preserve">מי </w:t>
      </w:r>
      <w:bookmarkStart w:id="26280" w:name="_ETM_Q45_736330"/>
      <w:bookmarkEnd w:id="26280"/>
      <w:r>
        <w:rPr>
          <w:rtl/>
        </w:rPr>
        <w:t xml:space="preserve">שידבר </w:t>
      </w:r>
      <w:bookmarkStart w:id="26281" w:name="_ETM_Q45_736900"/>
      <w:bookmarkEnd w:id="26281"/>
      <w:r>
        <w:rPr>
          <w:rtl/>
        </w:rPr>
        <w:t>אית</w:t>
      </w:r>
      <w:r>
        <w:rPr>
          <w:rFonts w:hint="cs"/>
          <w:rtl/>
        </w:rPr>
        <w:t>ן.</w:t>
      </w:r>
      <w:r>
        <w:rPr>
          <w:rtl/>
        </w:rPr>
        <w:t xml:space="preserve"> </w:t>
      </w:r>
      <w:bookmarkStart w:id="26282" w:name="_ETM_Q45_739410"/>
      <w:bookmarkEnd w:id="26282"/>
      <w:r>
        <w:rPr>
          <w:rtl/>
        </w:rPr>
        <w:t xml:space="preserve">פרויקטור </w:t>
      </w:r>
      <w:bookmarkStart w:id="26283" w:name="_ETM_Q45_740070"/>
      <w:bookmarkEnd w:id="26283"/>
      <w:r>
        <w:rPr>
          <w:rtl/>
        </w:rPr>
        <w:t xml:space="preserve">הצפון </w:t>
      </w:r>
      <w:bookmarkStart w:id="26284" w:name="_ETM_Q45_740610"/>
      <w:bookmarkEnd w:id="26284"/>
      <w:r>
        <w:rPr>
          <w:rtl/>
        </w:rPr>
        <w:t>עזב</w:t>
      </w:r>
      <w:r>
        <w:rPr>
          <w:rFonts w:hint="cs"/>
          <w:rtl/>
        </w:rPr>
        <w:t>,</w:t>
      </w:r>
      <w:r>
        <w:rPr>
          <w:rtl/>
        </w:rPr>
        <w:t xml:space="preserve"> </w:t>
      </w:r>
      <w:bookmarkStart w:id="26285" w:name="_ETM_Q45_741540"/>
      <w:bookmarkEnd w:id="26285"/>
      <w:r>
        <w:rPr>
          <w:rtl/>
        </w:rPr>
        <w:t>וה</w:t>
      </w:r>
      <w:r>
        <w:rPr>
          <w:rFonts w:hint="cs"/>
          <w:rtl/>
        </w:rPr>
        <w:t>וא</w:t>
      </w:r>
      <w:r>
        <w:rPr>
          <w:rtl/>
        </w:rPr>
        <w:t xml:space="preserve"> </w:t>
      </w:r>
      <w:bookmarkStart w:id="26286" w:name="_ETM_Q45_741809"/>
      <w:bookmarkEnd w:id="26286"/>
      <w:r>
        <w:rPr>
          <w:rtl/>
        </w:rPr>
        <w:t xml:space="preserve">לא </w:t>
      </w:r>
      <w:bookmarkStart w:id="26287" w:name="_ETM_Q45_742020"/>
      <w:bookmarkEnd w:id="26287"/>
      <w:r>
        <w:rPr>
          <w:rtl/>
        </w:rPr>
        <w:t xml:space="preserve">הראשון </w:t>
      </w:r>
      <w:bookmarkStart w:id="26288" w:name="_ETM_Q45_742530"/>
      <w:bookmarkEnd w:id="26288"/>
      <w:r>
        <w:rPr>
          <w:rtl/>
        </w:rPr>
        <w:t xml:space="preserve">שקם </w:t>
      </w:r>
      <w:bookmarkStart w:id="26289" w:name="_ETM_Q45_742980"/>
      <w:bookmarkEnd w:id="26289"/>
      <w:r>
        <w:rPr>
          <w:rtl/>
        </w:rPr>
        <w:t>והלך</w:t>
      </w:r>
      <w:r>
        <w:rPr>
          <w:rFonts w:hint="cs"/>
          <w:rtl/>
        </w:rPr>
        <w:t>.</w:t>
      </w:r>
      <w:r>
        <w:rPr>
          <w:rtl/>
        </w:rPr>
        <w:t xml:space="preserve"> </w:t>
      </w:r>
      <w:bookmarkStart w:id="26290" w:name="_ETM_Q45_744240"/>
      <w:bookmarkEnd w:id="26290"/>
      <w:r>
        <w:rPr>
          <w:rtl/>
        </w:rPr>
        <w:t xml:space="preserve">אין </w:t>
      </w:r>
      <w:bookmarkStart w:id="26291" w:name="_ETM_Q45_744480"/>
      <w:bookmarkEnd w:id="26291"/>
      <w:r>
        <w:rPr>
          <w:rtl/>
        </w:rPr>
        <w:t>מ</w:t>
      </w:r>
      <w:r>
        <w:rPr>
          <w:rFonts w:hint="cs"/>
          <w:rtl/>
        </w:rPr>
        <w:t>י</w:t>
      </w:r>
      <w:r>
        <w:rPr>
          <w:rtl/>
        </w:rPr>
        <w:t xml:space="preserve">נהלת </w:t>
      </w:r>
      <w:bookmarkStart w:id="26292" w:name="_ETM_Q45_745080"/>
      <w:bookmarkEnd w:id="26292"/>
      <w:r>
        <w:rPr>
          <w:rtl/>
        </w:rPr>
        <w:t xml:space="preserve">שיקום </w:t>
      </w:r>
      <w:bookmarkStart w:id="26293" w:name="_ETM_Q45_746600"/>
      <w:bookmarkEnd w:id="26293"/>
      <w:r>
        <w:rPr>
          <w:rtl/>
        </w:rPr>
        <w:t xml:space="preserve">לצפון </w:t>
      </w:r>
      <w:bookmarkStart w:id="26294" w:name="_ETM_Q45_747380"/>
      <w:bookmarkEnd w:id="26294"/>
      <w:r>
        <w:rPr>
          <w:rtl/>
        </w:rPr>
        <w:t>הארץ</w:t>
      </w:r>
      <w:bookmarkStart w:id="26295" w:name="_ETM_Q45_748469"/>
      <w:bookmarkEnd w:id="26295"/>
      <w:r>
        <w:rPr>
          <w:rFonts w:hint="cs"/>
          <w:rtl/>
        </w:rPr>
        <w:t xml:space="preserve">. </w:t>
      </w:r>
      <w:r>
        <w:rPr>
          <w:rtl/>
        </w:rPr>
        <w:t xml:space="preserve">יש </w:t>
      </w:r>
      <w:bookmarkStart w:id="26296" w:name="_ETM_Q45_748800"/>
      <w:bookmarkEnd w:id="26296"/>
      <w:r>
        <w:rPr>
          <w:rtl/>
        </w:rPr>
        <w:t>א</w:t>
      </w:r>
      <w:r>
        <w:rPr>
          <w:rFonts w:hint="cs"/>
          <w:rtl/>
        </w:rPr>
        <w:t>ו</w:t>
      </w:r>
      <w:r>
        <w:rPr>
          <w:rtl/>
        </w:rPr>
        <w:t xml:space="preserve">מנם </w:t>
      </w:r>
      <w:bookmarkStart w:id="26297" w:name="_ETM_Q45_749129"/>
      <w:bookmarkEnd w:id="26297"/>
      <w:r>
        <w:rPr>
          <w:rtl/>
        </w:rPr>
        <w:t xml:space="preserve">שר </w:t>
      </w:r>
      <w:bookmarkStart w:id="26298" w:name="_ETM_Q45_749460"/>
      <w:bookmarkEnd w:id="26298"/>
      <w:r>
        <w:rPr>
          <w:rtl/>
        </w:rPr>
        <w:t>מ</w:t>
      </w:r>
      <w:r>
        <w:rPr>
          <w:rFonts w:hint="cs"/>
          <w:rtl/>
        </w:rPr>
        <w:t>י</w:t>
      </w:r>
      <w:r>
        <w:rPr>
          <w:rtl/>
        </w:rPr>
        <w:t>נהלות</w:t>
      </w:r>
      <w:r>
        <w:rPr>
          <w:rFonts w:hint="cs"/>
          <w:rtl/>
        </w:rPr>
        <w:t xml:space="preserve"> ברוך כישרונות</w:t>
      </w:r>
      <w:bookmarkStart w:id="26299" w:name="_ETM_Q45_751150"/>
      <w:bookmarkStart w:id="26300" w:name="_ETM_Q45_751510"/>
      <w:bookmarkEnd w:id="26299"/>
      <w:bookmarkEnd w:id="26300"/>
      <w:r>
        <w:rPr>
          <w:rFonts w:hint="cs"/>
          <w:rtl/>
        </w:rPr>
        <w:t>,</w:t>
      </w:r>
      <w:r>
        <w:rPr>
          <w:rtl/>
        </w:rPr>
        <w:t xml:space="preserve"> </w:t>
      </w:r>
      <w:bookmarkStart w:id="26301" w:name="_ETM_Q45_752809"/>
      <w:bookmarkEnd w:id="26301"/>
      <w:r>
        <w:rPr>
          <w:rtl/>
        </w:rPr>
        <w:t xml:space="preserve">אבל </w:t>
      </w:r>
      <w:bookmarkStart w:id="26302" w:name="_ETM_Q45_753259"/>
      <w:bookmarkEnd w:id="26302"/>
      <w:r>
        <w:rPr>
          <w:rtl/>
        </w:rPr>
        <w:t xml:space="preserve">אין </w:t>
      </w:r>
      <w:bookmarkStart w:id="26303" w:name="_ETM_Q45_753500"/>
      <w:bookmarkEnd w:id="26303"/>
      <w:r>
        <w:rPr>
          <w:rtl/>
        </w:rPr>
        <w:t xml:space="preserve">איתו </w:t>
      </w:r>
      <w:bookmarkStart w:id="26304" w:name="_ETM_Q45_753770"/>
      <w:bookmarkEnd w:id="26304"/>
      <w:r>
        <w:rPr>
          <w:rtl/>
        </w:rPr>
        <w:t>צוות</w:t>
      </w:r>
      <w:r>
        <w:rPr>
          <w:rFonts w:hint="cs"/>
          <w:rtl/>
        </w:rPr>
        <w:t>.</w:t>
      </w:r>
      <w:r>
        <w:rPr>
          <w:rtl/>
        </w:rPr>
        <w:t xml:space="preserve"> </w:t>
      </w:r>
      <w:bookmarkStart w:id="26305" w:name="_ETM_Q45_755059"/>
      <w:bookmarkEnd w:id="26305"/>
      <w:r>
        <w:rPr>
          <w:rFonts w:hint="cs"/>
          <w:rtl/>
        </w:rPr>
        <w:t xml:space="preserve">השמועות </w:t>
      </w:r>
      <w:bookmarkStart w:id="26306" w:name="_ETM_Q45_754000"/>
      <w:bookmarkEnd w:id="26306"/>
      <w:r>
        <w:rPr>
          <w:rFonts w:hint="cs"/>
          <w:rtl/>
        </w:rPr>
        <w:t xml:space="preserve">אומרות </w:t>
      </w:r>
      <w:bookmarkStart w:id="26307" w:name="_ETM_Q45_755719"/>
      <w:bookmarkStart w:id="26308" w:name="_ETM_Q45_756620"/>
      <w:bookmarkEnd w:id="26307"/>
      <w:bookmarkEnd w:id="26308"/>
      <w:r>
        <w:rPr>
          <w:rtl/>
        </w:rPr>
        <w:t>ששר</w:t>
      </w:r>
      <w:r>
        <w:rPr>
          <w:rFonts w:hint="cs"/>
          <w:rtl/>
        </w:rPr>
        <w:t>ה</w:t>
      </w:r>
      <w:bookmarkStart w:id="26309" w:name="_ETM_Q45_757159"/>
      <w:bookmarkEnd w:id="26309"/>
      <w:r>
        <w:rPr>
          <w:rtl/>
        </w:rPr>
        <w:t xml:space="preserve"> </w:t>
      </w:r>
      <w:bookmarkStart w:id="26310" w:name="_ETM_Q45_757280"/>
      <w:bookmarkEnd w:id="26310"/>
      <w:r>
        <w:rPr>
          <w:rtl/>
        </w:rPr>
        <w:t>נתניהו</w:t>
      </w:r>
      <w:r w:rsidR="0029014A">
        <w:rPr>
          <w:rFonts w:hint="cs"/>
          <w:rtl/>
        </w:rPr>
        <w:t>,</w:t>
      </w:r>
      <w:r>
        <w:rPr>
          <w:rtl/>
        </w:rPr>
        <w:t xml:space="preserve"> </w:t>
      </w:r>
      <w:bookmarkStart w:id="26311" w:name="_ETM_Q45_758789"/>
      <w:bookmarkStart w:id="26312" w:name="_ETM_Q45_759120"/>
      <w:bookmarkStart w:id="26313" w:name="_ETM_Q45_759509"/>
      <w:bookmarkStart w:id="26314" w:name="_ETM_Q45_760409"/>
      <w:bookmarkStart w:id="26315" w:name="_ETM_Q45_760740"/>
      <w:bookmarkStart w:id="26316" w:name="_ETM_Q45_761309"/>
      <w:bookmarkEnd w:id="26311"/>
      <w:bookmarkEnd w:id="26312"/>
      <w:bookmarkEnd w:id="26313"/>
      <w:bookmarkEnd w:id="26314"/>
      <w:bookmarkEnd w:id="26315"/>
      <w:bookmarkEnd w:id="26316"/>
      <w:r>
        <w:rPr>
          <w:rFonts w:hint="cs"/>
          <w:rtl/>
        </w:rPr>
        <w:t>ממקום בריחתה ב</w:t>
      </w:r>
      <w:r>
        <w:rPr>
          <w:rtl/>
        </w:rPr>
        <w:t>מיאמי</w:t>
      </w:r>
      <w:bookmarkStart w:id="26317" w:name="_ETM_Q45_762870"/>
      <w:bookmarkStart w:id="26318" w:name="_ETM_Q45_763289"/>
      <w:bookmarkEnd w:id="26317"/>
      <w:bookmarkEnd w:id="26318"/>
      <w:r w:rsidR="0029014A">
        <w:rPr>
          <w:rFonts w:hint="cs"/>
          <w:rtl/>
        </w:rPr>
        <w:t>,</w:t>
      </w:r>
      <w:r>
        <w:rPr>
          <w:rFonts w:hint="cs"/>
          <w:rtl/>
        </w:rPr>
        <w:t xml:space="preserve"> מטילה</w:t>
      </w:r>
      <w:r>
        <w:rPr>
          <w:rtl/>
        </w:rPr>
        <w:t xml:space="preserve"> </w:t>
      </w:r>
      <w:bookmarkStart w:id="26319" w:name="_ETM_Q45_763530"/>
      <w:bookmarkEnd w:id="26319"/>
      <w:r>
        <w:rPr>
          <w:rtl/>
        </w:rPr>
        <w:t xml:space="preserve">וטו </w:t>
      </w:r>
      <w:bookmarkStart w:id="26320" w:name="_ETM_Q45_764490"/>
      <w:bookmarkEnd w:id="26320"/>
      <w:r>
        <w:rPr>
          <w:rtl/>
        </w:rPr>
        <w:t xml:space="preserve">על </w:t>
      </w:r>
      <w:bookmarkStart w:id="26321" w:name="_ETM_Q45_764669"/>
      <w:bookmarkEnd w:id="26321"/>
      <w:r>
        <w:rPr>
          <w:rtl/>
        </w:rPr>
        <w:t xml:space="preserve">מי </w:t>
      </w:r>
      <w:bookmarkStart w:id="26322" w:name="_ETM_Q45_764849"/>
      <w:bookmarkEnd w:id="26322"/>
      <w:r>
        <w:rPr>
          <w:rtl/>
        </w:rPr>
        <w:t xml:space="preserve">שהשר </w:t>
      </w:r>
      <w:bookmarkStart w:id="26323" w:name="_ETM_Q45_765360"/>
      <w:bookmarkEnd w:id="26323"/>
      <w:r>
        <w:rPr>
          <w:rtl/>
        </w:rPr>
        <w:t xml:space="preserve">אלקין </w:t>
      </w:r>
      <w:bookmarkStart w:id="26324" w:name="_ETM_Q45_765780"/>
      <w:bookmarkEnd w:id="26324"/>
      <w:r>
        <w:rPr>
          <w:rtl/>
        </w:rPr>
        <w:t xml:space="preserve">רוצה </w:t>
      </w:r>
      <w:bookmarkStart w:id="26325" w:name="_ETM_Q45_766169"/>
      <w:bookmarkEnd w:id="26325"/>
      <w:r>
        <w:rPr>
          <w:rtl/>
        </w:rPr>
        <w:t xml:space="preserve">להביא </w:t>
      </w:r>
      <w:bookmarkStart w:id="26326" w:name="_ETM_Q45_768229"/>
      <w:bookmarkEnd w:id="26326"/>
      <w:r>
        <w:rPr>
          <w:rtl/>
        </w:rPr>
        <w:t xml:space="preserve">אולי </w:t>
      </w:r>
      <w:bookmarkStart w:id="26327" w:name="_ETM_Q45_768650"/>
      <w:bookmarkEnd w:id="26327"/>
      <w:r>
        <w:rPr>
          <w:rtl/>
        </w:rPr>
        <w:t xml:space="preserve">כמנהל </w:t>
      </w:r>
      <w:bookmarkStart w:id="26328" w:name="_ETM_Q45_769910"/>
      <w:bookmarkEnd w:id="26328"/>
      <w:r>
        <w:rPr>
          <w:rtl/>
        </w:rPr>
        <w:t xml:space="preserve">לתחום </w:t>
      </w:r>
      <w:bookmarkStart w:id="26329" w:name="_ETM_Q45_770419"/>
      <w:bookmarkEnd w:id="26329"/>
      <w:r>
        <w:rPr>
          <w:rtl/>
        </w:rPr>
        <w:t>השיקום</w:t>
      </w:r>
      <w:r>
        <w:rPr>
          <w:rFonts w:hint="cs"/>
          <w:rtl/>
        </w:rPr>
        <w:t>.</w:t>
      </w:r>
      <w:r>
        <w:rPr>
          <w:rtl/>
        </w:rPr>
        <w:t xml:space="preserve"> </w:t>
      </w:r>
      <w:bookmarkStart w:id="26330" w:name="_ETM_Q45_772150"/>
      <w:bookmarkEnd w:id="26330"/>
      <w:r>
        <w:rPr>
          <w:rtl/>
        </w:rPr>
        <w:t xml:space="preserve">כל </w:t>
      </w:r>
      <w:bookmarkStart w:id="26331" w:name="_ETM_Q45_772840"/>
      <w:bookmarkEnd w:id="26331"/>
      <w:r>
        <w:rPr>
          <w:rtl/>
        </w:rPr>
        <w:t xml:space="preserve">מקום </w:t>
      </w:r>
      <w:bookmarkStart w:id="26332" w:name="_ETM_Q45_773590"/>
      <w:bookmarkEnd w:id="26332"/>
      <w:r>
        <w:rPr>
          <w:rtl/>
        </w:rPr>
        <w:t xml:space="preserve">וכל </w:t>
      </w:r>
      <w:bookmarkStart w:id="26333" w:name="_ETM_Q45_774250"/>
      <w:bookmarkEnd w:id="26333"/>
      <w:r>
        <w:rPr>
          <w:rtl/>
        </w:rPr>
        <w:t xml:space="preserve">זירה </w:t>
      </w:r>
      <w:bookmarkStart w:id="26334" w:name="_ETM_Q45_774940"/>
      <w:bookmarkEnd w:id="26334"/>
      <w:r>
        <w:rPr>
          <w:rtl/>
        </w:rPr>
        <w:t xml:space="preserve">וכל </w:t>
      </w:r>
      <w:bookmarkStart w:id="26335" w:name="_ETM_Q45_775570"/>
      <w:bookmarkEnd w:id="26335"/>
      <w:r>
        <w:rPr>
          <w:rtl/>
        </w:rPr>
        <w:t xml:space="preserve">תחום </w:t>
      </w:r>
      <w:bookmarkStart w:id="26336" w:name="_ETM_Q45_776380"/>
      <w:bookmarkEnd w:id="26336"/>
      <w:r>
        <w:rPr>
          <w:rtl/>
        </w:rPr>
        <w:t xml:space="preserve">שהממשלה </w:t>
      </w:r>
      <w:bookmarkStart w:id="26337" w:name="_ETM_Q45_777250"/>
      <w:bookmarkEnd w:id="26337"/>
      <w:r>
        <w:rPr>
          <w:rtl/>
        </w:rPr>
        <w:t xml:space="preserve">נוגעת </w:t>
      </w:r>
      <w:bookmarkStart w:id="26338" w:name="_ETM_Q45_777850"/>
      <w:bookmarkEnd w:id="26338"/>
      <w:r>
        <w:rPr>
          <w:rtl/>
        </w:rPr>
        <w:t>בו</w:t>
      </w:r>
      <w:r w:rsidR="0029014A">
        <w:rPr>
          <w:rFonts w:hint="cs"/>
          <w:rtl/>
        </w:rPr>
        <w:t>,</w:t>
      </w:r>
      <w:r>
        <w:rPr>
          <w:rFonts w:hint="cs"/>
          <w:rtl/>
        </w:rPr>
        <w:t xml:space="preserve"> </w:t>
      </w:r>
      <w:r>
        <w:rPr>
          <w:rtl/>
        </w:rPr>
        <w:t>מופקר</w:t>
      </w:r>
      <w:r>
        <w:rPr>
          <w:rFonts w:hint="cs"/>
          <w:rtl/>
        </w:rPr>
        <w:t>.</w:t>
      </w:r>
    </w:p>
    <w:p w:rsidR="000172BA" w:rsidRDefault="000172BA" w:rsidP="000B2647">
      <w:pPr>
        <w:rPr>
          <w:rtl/>
        </w:rPr>
      </w:pPr>
      <w:bookmarkStart w:id="26339" w:name="_ETM_Q45_784000"/>
      <w:bookmarkEnd w:id="26339"/>
    </w:p>
    <w:p w:rsidR="000172BA" w:rsidRDefault="000172BA" w:rsidP="0029014A">
      <w:pPr>
        <w:rPr>
          <w:rtl/>
        </w:rPr>
      </w:pPr>
      <w:bookmarkStart w:id="26340" w:name="_ETM_Q45_781830"/>
      <w:bookmarkEnd w:id="26340"/>
      <w:r>
        <w:rPr>
          <w:rtl/>
        </w:rPr>
        <w:t>אדוני</w:t>
      </w:r>
      <w:r>
        <w:rPr>
          <w:rFonts w:hint="cs"/>
          <w:rtl/>
        </w:rPr>
        <w:t xml:space="preserve"> היושב-ראש, אתה יודע שכבר חודשים </w:t>
      </w:r>
      <w:bookmarkStart w:id="26341" w:name="_ETM_Q45_782000"/>
      <w:bookmarkEnd w:id="26341"/>
      <w:r>
        <w:rPr>
          <w:rFonts w:hint="cs"/>
          <w:rtl/>
        </w:rPr>
        <w:t>ארוכים אין ראש מערך הסברה לאומי? אין ראש מערך הסברה</w:t>
      </w:r>
      <w:bookmarkStart w:id="26342" w:name="_ETM_Q45_790000"/>
      <w:bookmarkEnd w:id="26342"/>
      <w:r>
        <w:rPr>
          <w:rFonts w:hint="cs"/>
          <w:rtl/>
        </w:rPr>
        <w:t xml:space="preserve"> לאומי.</w:t>
      </w:r>
      <w:bookmarkStart w:id="26343" w:name="_ETM_Q45_797000"/>
      <w:bookmarkStart w:id="26344" w:name="TOR_Q46"/>
      <w:bookmarkEnd w:id="26343"/>
      <w:bookmarkEnd w:id="26344"/>
      <w:r>
        <w:rPr>
          <w:rFonts w:hint="cs"/>
          <w:rtl/>
        </w:rPr>
        <w:t xml:space="preserve"> </w:t>
      </w:r>
      <w:r>
        <w:rPr>
          <w:rtl/>
        </w:rPr>
        <w:t xml:space="preserve">מדינת </w:t>
      </w:r>
      <w:bookmarkStart w:id="26345" w:name="_ETM_Q46_194860"/>
      <w:bookmarkEnd w:id="26345"/>
      <w:r>
        <w:rPr>
          <w:rtl/>
        </w:rPr>
        <w:t xml:space="preserve">ישראל </w:t>
      </w:r>
      <w:bookmarkStart w:id="26346" w:name="_ETM_Q46_195459"/>
      <w:bookmarkEnd w:id="26346"/>
      <w:r>
        <w:rPr>
          <w:rtl/>
        </w:rPr>
        <w:t xml:space="preserve">מתמודדת </w:t>
      </w:r>
      <w:bookmarkStart w:id="26347" w:name="_ETM_Q46_197310"/>
      <w:bookmarkEnd w:id="26347"/>
      <w:r>
        <w:rPr>
          <w:rtl/>
        </w:rPr>
        <w:t xml:space="preserve">עם </w:t>
      </w:r>
      <w:bookmarkStart w:id="26348" w:name="_ETM_Q46_197550"/>
      <w:bookmarkEnd w:id="26348"/>
      <w:r>
        <w:rPr>
          <w:rtl/>
        </w:rPr>
        <w:t xml:space="preserve">צונאמי </w:t>
      </w:r>
      <w:bookmarkStart w:id="26349" w:name="_ETM_Q46_198179"/>
      <w:bookmarkEnd w:id="26349"/>
      <w:r>
        <w:rPr>
          <w:rtl/>
        </w:rPr>
        <w:t>מדיני</w:t>
      </w:r>
      <w:r w:rsidR="0029014A">
        <w:rPr>
          <w:rFonts w:hint="cs"/>
          <w:rtl/>
        </w:rPr>
        <w:t>.</w:t>
      </w:r>
      <w:r>
        <w:rPr>
          <w:rtl/>
        </w:rPr>
        <w:t xml:space="preserve"> </w:t>
      </w:r>
      <w:bookmarkStart w:id="26350" w:name="_ETM_Q46_199489"/>
      <w:bookmarkEnd w:id="26350"/>
      <w:r>
        <w:rPr>
          <w:rtl/>
        </w:rPr>
        <w:t xml:space="preserve">ראש </w:t>
      </w:r>
      <w:bookmarkStart w:id="26351" w:name="_ETM_Q46_199849"/>
      <w:bookmarkEnd w:id="26351"/>
      <w:r>
        <w:rPr>
          <w:rtl/>
        </w:rPr>
        <w:t xml:space="preserve">הממשלה </w:t>
      </w:r>
      <w:bookmarkStart w:id="26352" w:name="_ETM_Q46_200480"/>
      <w:bookmarkEnd w:id="26352"/>
      <w:r>
        <w:rPr>
          <w:rtl/>
        </w:rPr>
        <w:t xml:space="preserve">לא </w:t>
      </w:r>
      <w:bookmarkStart w:id="26353" w:name="_ETM_Q46_200630"/>
      <w:bookmarkEnd w:id="26353"/>
      <w:r>
        <w:rPr>
          <w:rtl/>
        </w:rPr>
        <w:t xml:space="preserve">יכול </w:t>
      </w:r>
      <w:bookmarkStart w:id="26354" w:name="_ETM_Q46_201019"/>
      <w:bookmarkEnd w:id="26354"/>
      <w:r>
        <w:rPr>
          <w:rtl/>
        </w:rPr>
        <w:t xml:space="preserve">לנסוע </w:t>
      </w:r>
      <w:bookmarkStart w:id="26355" w:name="_ETM_Q46_201619"/>
      <w:bookmarkEnd w:id="26355"/>
      <w:r>
        <w:rPr>
          <w:rtl/>
        </w:rPr>
        <w:t xml:space="preserve">לטקס </w:t>
      </w:r>
      <w:bookmarkStart w:id="26356" w:name="_ETM_Q46_203670"/>
      <w:bookmarkEnd w:id="26356"/>
      <w:r>
        <w:rPr>
          <w:rtl/>
        </w:rPr>
        <w:t xml:space="preserve">לציון </w:t>
      </w:r>
      <w:bookmarkStart w:id="26357" w:name="_ETM_Q46_204300"/>
      <w:bookmarkEnd w:id="26357"/>
      <w:r>
        <w:rPr>
          <w:rtl/>
        </w:rPr>
        <w:t xml:space="preserve">80 </w:t>
      </w:r>
      <w:bookmarkStart w:id="26358" w:name="_ETM_Q46_204810"/>
      <w:bookmarkEnd w:id="26358"/>
      <w:r>
        <w:rPr>
          <w:rtl/>
        </w:rPr>
        <w:t xml:space="preserve">שנים </w:t>
      </w:r>
      <w:bookmarkStart w:id="26359" w:name="_ETM_Q46_205230"/>
      <w:bookmarkEnd w:id="26359"/>
      <w:r>
        <w:rPr>
          <w:rtl/>
        </w:rPr>
        <w:t xml:space="preserve">לשחרור </w:t>
      </w:r>
      <w:bookmarkStart w:id="26360" w:name="_ETM_Q46_205770"/>
      <w:bookmarkEnd w:id="26360"/>
      <w:r>
        <w:rPr>
          <w:rtl/>
        </w:rPr>
        <w:t xml:space="preserve">מחנה </w:t>
      </w:r>
      <w:bookmarkStart w:id="26361" w:name="_ETM_Q46_206189"/>
      <w:bookmarkEnd w:id="26361"/>
      <w:r>
        <w:rPr>
          <w:rtl/>
        </w:rPr>
        <w:t xml:space="preserve">ההשמדה </w:t>
      </w:r>
      <w:bookmarkStart w:id="26362" w:name="_ETM_Q46_206789"/>
      <w:bookmarkEnd w:id="26362"/>
      <w:r>
        <w:rPr>
          <w:rtl/>
        </w:rPr>
        <w:t xml:space="preserve">אושוויץ </w:t>
      </w:r>
      <w:bookmarkStart w:id="26363" w:name="_ETM_Q46_207779"/>
      <w:bookmarkEnd w:id="26363"/>
      <w:r>
        <w:rPr>
          <w:rtl/>
        </w:rPr>
        <w:t xml:space="preserve">בגלל </w:t>
      </w:r>
      <w:bookmarkStart w:id="26364" w:name="_ETM_Q46_208230"/>
      <w:bookmarkEnd w:id="26364"/>
      <w:r>
        <w:rPr>
          <w:rtl/>
        </w:rPr>
        <w:t xml:space="preserve">צווי </w:t>
      </w:r>
      <w:bookmarkStart w:id="26365" w:name="_ETM_Q46_208560"/>
      <w:bookmarkEnd w:id="26365"/>
      <w:r>
        <w:rPr>
          <w:rtl/>
        </w:rPr>
        <w:t>המעצר</w:t>
      </w:r>
      <w:r>
        <w:rPr>
          <w:rFonts w:hint="cs"/>
          <w:rtl/>
        </w:rPr>
        <w:t>.</w:t>
      </w:r>
      <w:r>
        <w:rPr>
          <w:rtl/>
        </w:rPr>
        <w:t xml:space="preserve"> </w:t>
      </w:r>
      <w:bookmarkStart w:id="26366" w:name="_ETM_Q46_212190"/>
      <w:bookmarkEnd w:id="26366"/>
      <w:r>
        <w:rPr>
          <w:rtl/>
        </w:rPr>
        <w:t xml:space="preserve">מדינת </w:t>
      </w:r>
      <w:bookmarkStart w:id="26367" w:name="_ETM_Q46_212729"/>
      <w:bookmarkEnd w:id="26367"/>
      <w:r>
        <w:rPr>
          <w:rtl/>
        </w:rPr>
        <w:t xml:space="preserve">ישראל </w:t>
      </w:r>
      <w:bookmarkStart w:id="26368" w:name="_ETM_Q46_213180"/>
      <w:bookmarkEnd w:id="26368"/>
      <w:r>
        <w:rPr>
          <w:rFonts w:hint="cs"/>
          <w:rtl/>
        </w:rPr>
        <w:t>סוגר</w:t>
      </w:r>
      <w:bookmarkStart w:id="26369" w:name="_ETM_Q46_214140"/>
      <w:bookmarkEnd w:id="26369"/>
      <w:r>
        <w:rPr>
          <w:rtl/>
        </w:rPr>
        <w:t xml:space="preserve">ת </w:t>
      </w:r>
      <w:bookmarkStart w:id="26370" w:name="_ETM_Q46_214200"/>
      <w:bookmarkEnd w:id="26370"/>
      <w:r>
        <w:rPr>
          <w:rFonts w:hint="cs"/>
          <w:rtl/>
        </w:rPr>
        <w:t xml:space="preserve">את </w:t>
      </w:r>
      <w:r>
        <w:rPr>
          <w:rtl/>
        </w:rPr>
        <w:t xml:space="preserve">השגרירות </w:t>
      </w:r>
      <w:bookmarkStart w:id="26371" w:name="_ETM_Q46_214800"/>
      <w:bookmarkEnd w:id="26371"/>
      <w:r>
        <w:rPr>
          <w:rtl/>
        </w:rPr>
        <w:t>של</w:t>
      </w:r>
      <w:r>
        <w:rPr>
          <w:rFonts w:hint="cs"/>
          <w:rtl/>
        </w:rPr>
        <w:t>ה</w:t>
      </w:r>
      <w:r>
        <w:rPr>
          <w:rtl/>
        </w:rPr>
        <w:t xml:space="preserve"> </w:t>
      </w:r>
      <w:bookmarkStart w:id="26372" w:name="_ETM_Q46_215040"/>
      <w:bookmarkEnd w:id="26372"/>
      <w:r>
        <w:rPr>
          <w:rtl/>
        </w:rPr>
        <w:t>באירלנד</w:t>
      </w:r>
      <w:r>
        <w:rPr>
          <w:rFonts w:hint="cs"/>
          <w:rtl/>
        </w:rPr>
        <w:t>.</w:t>
      </w:r>
      <w:r>
        <w:rPr>
          <w:rtl/>
        </w:rPr>
        <w:t xml:space="preserve"> </w:t>
      </w:r>
      <w:bookmarkStart w:id="26373" w:name="_ETM_Q46_218109"/>
      <w:bookmarkEnd w:id="26373"/>
      <w:r>
        <w:rPr>
          <w:rtl/>
        </w:rPr>
        <w:t xml:space="preserve">מדינת </w:t>
      </w:r>
      <w:bookmarkStart w:id="26374" w:name="_ETM_Q46_218710"/>
      <w:bookmarkEnd w:id="26374"/>
      <w:r>
        <w:rPr>
          <w:rtl/>
        </w:rPr>
        <w:t xml:space="preserve">ישראל </w:t>
      </w:r>
      <w:bookmarkStart w:id="26375" w:name="_ETM_Q46_219249"/>
      <w:bookmarkEnd w:id="26375"/>
      <w:r>
        <w:rPr>
          <w:rtl/>
        </w:rPr>
        <w:t xml:space="preserve">נמצאת </w:t>
      </w:r>
      <w:bookmarkStart w:id="26376" w:name="_ETM_Q46_221260"/>
      <w:bookmarkEnd w:id="26376"/>
      <w:r>
        <w:rPr>
          <w:rtl/>
        </w:rPr>
        <w:t xml:space="preserve">במלחמת </w:t>
      </w:r>
      <w:bookmarkStart w:id="26377" w:name="_ETM_Q46_222100"/>
      <w:bookmarkEnd w:id="26377"/>
      <w:r>
        <w:rPr>
          <w:rtl/>
        </w:rPr>
        <w:t xml:space="preserve">הסברה </w:t>
      </w:r>
      <w:bookmarkStart w:id="26378" w:name="_ETM_Q46_222580"/>
      <w:bookmarkEnd w:id="26378"/>
      <w:r>
        <w:rPr>
          <w:rtl/>
        </w:rPr>
        <w:t>דרמטית</w:t>
      </w:r>
      <w:r>
        <w:rPr>
          <w:rFonts w:hint="cs"/>
          <w:rtl/>
        </w:rPr>
        <w:t>,</w:t>
      </w:r>
      <w:r>
        <w:rPr>
          <w:rtl/>
        </w:rPr>
        <w:t xml:space="preserve"> </w:t>
      </w:r>
      <w:bookmarkStart w:id="26379" w:name="_ETM_Q46_223330"/>
      <w:bookmarkEnd w:id="26379"/>
      <w:r>
        <w:rPr>
          <w:rtl/>
        </w:rPr>
        <w:t xml:space="preserve">אבל </w:t>
      </w:r>
      <w:bookmarkStart w:id="26380" w:name="_ETM_Q46_223540"/>
      <w:bookmarkEnd w:id="26380"/>
      <w:r>
        <w:rPr>
          <w:rtl/>
        </w:rPr>
        <w:t xml:space="preserve">לא </w:t>
      </w:r>
      <w:bookmarkStart w:id="26381" w:name="_ETM_Q46_223690"/>
      <w:bookmarkEnd w:id="26381"/>
      <w:r>
        <w:rPr>
          <w:rtl/>
        </w:rPr>
        <w:t xml:space="preserve">צריך </w:t>
      </w:r>
      <w:bookmarkStart w:id="26382" w:name="_ETM_Q46_224050"/>
      <w:bookmarkEnd w:id="26382"/>
      <w:r>
        <w:rPr>
          <w:rtl/>
        </w:rPr>
        <w:t xml:space="preserve">ראש </w:t>
      </w:r>
      <w:bookmarkStart w:id="26383" w:name="_ETM_Q46_224290"/>
      <w:bookmarkEnd w:id="26383"/>
      <w:r>
        <w:rPr>
          <w:rtl/>
        </w:rPr>
        <w:t xml:space="preserve">מערך </w:t>
      </w:r>
      <w:bookmarkStart w:id="26384" w:name="_ETM_Q46_224680"/>
      <w:bookmarkEnd w:id="26384"/>
      <w:r>
        <w:rPr>
          <w:rtl/>
        </w:rPr>
        <w:t xml:space="preserve">הסברה </w:t>
      </w:r>
      <w:bookmarkStart w:id="26385" w:name="_ETM_Q46_225100"/>
      <w:bookmarkEnd w:id="26385"/>
      <w:r>
        <w:rPr>
          <w:rtl/>
        </w:rPr>
        <w:t>לאומי</w:t>
      </w:r>
      <w:bookmarkStart w:id="26386" w:name="_ETM_Q46_223342"/>
      <w:bookmarkStart w:id="26387" w:name="_ETM_Q46_226469"/>
      <w:bookmarkEnd w:id="26386"/>
      <w:bookmarkEnd w:id="26387"/>
      <w:r w:rsidR="0029014A">
        <w:rPr>
          <w:rFonts w:hint="cs"/>
          <w:rtl/>
        </w:rPr>
        <w:t>,</w:t>
      </w:r>
      <w:r>
        <w:rPr>
          <w:rFonts w:hint="cs"/>
          <w:rtl/>
        </w:rPr>
        <w:t xml:space="preserve"> </w:t>
      </w:r>
      <w:r>
        <w:rPr>
          <w:rtl/>
        </w:rPr>
        <w:t xml:space="preserve">כי </w:t>
      </w:r>
      <w:bookmarkStart w:id="26388" w:name="_ETM_Q46_226649"/>
      <w:bookmarkEnd w:id="26388"/>
      <w:r>
        <w:rPr>
          <w:rtl/>
        </w:rPr>
        <w:t xml:space="preserve">יש </w:t>
      </w:r>
      <w:bookmarkStart w:id="26389" w:name="_ETM_Q46_226889"/>
      <w:bookmarkEnd w:id="26389"/>
      <w:r>
        <w:rPr>
          <w:rtl/>
        </w:rPr>
        <w:t xml:space="preserve">לנו </w:t>
      </w:r>
      <w:bookmarkStart w:id="26390" w:name="_ETM_Q46_227159"/>
      <w:bookmarkEnd w:id="26390"/>
      <w:r>
        <w:rPr>
          <w:rtl/>
        </w:rPr>
        <w:t xml:space="preserve">את </w:t>
      </w:r>
      <w:bookmarkStart w:id="26391" w:name="_ETM_Q46_227309"/>
      <w:bookmarkEnd w:id="26391"/>
      <w:r>
        <w:rPr>
          <w:rtl/>
        </w:rPr>
        <w:t xml:space="preserve">הקוסם </w:t>
      </w:r>
      <w:bookmarkStart w:id="26392" w:name="_ETM_Q46_227940"/>
      <w:bookmarkEnd w:id="26392"/>
      <w:r>
        <w:rPr>
          <w:rtl/>
        </w:rPr>
        <w:t>נתניהו</w:t>
      </w:r>
      <w:r>
        <w:rPr>
          <w:rFonts w:hint="cs"/>
          <w:rtl/>
        </w:rPr>
        <w:t>.</w:t>
      </w:r>
      <w:r>
        <w:rPr>
          <w:rtl/>
        </w:rPr>
        <w:t xml:space="preserve"> </w:t>
      </w:r>
      <w:bookmarkStart w:id="26393" w:name="_ETM_Q46_231679"/>
      <w:bookmarkStart w:id="26394" w:name="_ETM_Q46_248404"/>
      <w:bookmarkStart w:id="26395" w:name="_ETM_Q46_248502"/>
      <w:bookmarkStart w:id="26396" w:name="_ETM_Q46_248619"/>
      <w:bookmarkStart w:id="26397" w:name="_ETM_Q46_248707"/>
      <w:bookmarkEnd w:id="26393"/>
      <w:bookmarkEnd w:id="26394"/>
      <w:bookmarkEnd w:id="26395"/>
      <w:bookmarkEnd w:id="26396"/>
      <w:bookmarkEnd w:id="26397"/>
    </w:p>
    <w:p w:rsidR="000172BA" w:rsidRDefault="000172BA" w:rsidP="000B2647">
      <w:pPr>
        <w:ind w:firstLine="0"/>
        <w:rPr>
          <w:rtl/>
        </w:rPr>
      </w:pPr>
    </w:p>
    <w:p w:rsidR="000172BA" w:rsidRDefault="000172BA" w:rsidP="0029014A">
      <w:pPr>
        <w:rPr>
          <w:rtl/>
        </w:rPr>
      </w:pPr>
      <w:r>
        <w:rPr>
          <w:rtl/>
        </w:rPr>
        <w:t xml:space="preserve">אז </w:t>
      </w:r>
      <w:bookmarkStart w:id="26398" w:name="_ETM_Q46_231859"/>
      <w:bookmarkEnd w:id="26398"/>
      <w:r>
        <w:rPr>
          <w:rtl/>
        </w:rPr>
        <w:t xml:space="preserve">לא </w:t>
      </w:r>
      <w:bookmarkStart w:id="26399" w:name="_ETM_Q46_232010"/>
      <w:bookmarkEnd w:id="26399"/>
      <w:r>
        <w:rPr>
          <w:rtl/>
        </w:rPr>
        <w:t xml:space="preserve">צריך </w:t>
      </w:r>
      <w:bookmarkStart w:id="26400" w:name="_ETM_Q46_232579"/>
      <w:bookmarkEnd w:id="26400"/>
      <w:r>
        <w:rPr>
          <w:rtl/>
        </w:rPr>
        <w:t xml:space="preserve">פרויקטור </w:t>
      </w:r>
      <w:bookmarkStart w:id="26401" w:name="_ETM_Q46_233329"/>
      <w:bookmarkEnd w:id="26401"/>
      <w:r>
        <w:rPr>
          <w:rFonts w:hint="cs"/>
          <w:rtl/>
        </w:rPr>
        <w:t>ל</w:t>
      </w:r>
      <w:r>
        <w:rPr>
          <w:rtl/>
        </w:rPr>
        <w:t xml:space="preserve">צפון </w:t>
      </w:r>
      <w:bookmarkStart w:id="26402" w:name="_ETM_Q46_234620"/>
      <w:bookmarkEnd w:id="26402"/>
      <w:r>
        <w:rPr>
          <w:rtl/>
        </w:rPr>
        <w:t xml:space="preserve">ולא </w:t>
      </w:r>
      <w:bookmarkStart w:id="26403" w:name="_ETM_Q46_234950"/>
      <w:bookmarkEnd w:id="26403"/>
      <w:r>
        <w:rPr>
          <w:rtl/>
        </w:rPr>
        <w:t xml:space="preserve">צריך </w:t>
      </w:r>
      <w:bookmarkStart w:id="26404" w:name="_ETM_Q46_235399"/>
      <w:bookmarkEnd w:id="26404"/>
      <w:r>
        <w:rPr>
          <w:rFonts w:hint="cs"/>
          <w:rtl/>
        </w:rPr>
        <w:t>ראש</w:t>
      </w:r>
      <w:r>
        <w:rPr>
          <w:rtl/>
        </w:rPr>
        <w:t xml:space="preserve"> </w:t>
      </w:r>
      <w:bookmarkStart w:id="26405" w:name="_ETM_Q46_236839"/>
      <w:bookmarkEnd w:id="26405"/>
      <w:r>
        <w:rPr>
          <w:rtl/>
        </w:rPr>
        <w:t>למ</w:t>
      </w:r>
      <w:r>
        <w:rPr>
          <w:rFonts w:hint="cs"/>
          <w:rtl/>
        </w:rPr>
        <w:t>י</w:t>
      </w:r>
      <w:r>
        <w:rPr>
          <w:rtl/>
        </w:rPr>
        <w:t xml:space="preserve">נהלת </w:t>
      </w:r>
      <w:bookmarkStart w:id="26406" w:name="_ETM_Q46_237859"/>
      <w:bookmarkEnd w:id="26406"/>
      <w:r>
        <w:rPr>
          <w:rFonts w:hint="cs"/>
          <w:rtl/>
        </w:rPr>
        <w:t>תקו</w:t>
      </w:r>
      <w:r>
        <w:rPr>
          <w:rtl/>
        </w:rPr>
        <w:t xml:space="preserve">מה </w:t>
      </w:r>
      <w:bookmarkStart w:id="26407" w:name="_ETM_Q46_239110"/>
      <w:bookmarkEnd w:id="26407"/>
      <w:r>
        <w:rPr>
          <w:rtl/>
        </w:rPr>
        <w:t xml:space="preserve">ולא </w:t>
      </w:r>
      <w:bookmarkStart w:id="26408" w:name="_ETM_Q46_239530"/>
      <w:bookmarkEnd w:id="26408"/>
      <w:r>
        <w:rPr>
          <w:rtl/>
        </w:rPr>
        <w:t xml:space="preserve">צריך </w:t>
      </w:r>
      <w:bookmarkStart w:id="26409" w:name="_ETM_Q46_240070"/>
      <w:bookmarkEnd w:id="26409"/>
      <w:r>
        <w:rPr>
          <w:rtl/>
        </w:rPr>
        <w:t xml:space="preserve">ראש </w:t>
      </w:r>
      <w:bookmarkStart w:id="26410" w:name="_ETM_Q46_241000"/>
      <w:bookmarkEnd w:id="26410"/>
      <w:r>
        <w:rPr>
          <w:rtl/>
        </w:rPr>
        <w:t>ו</w:t>
      </w:r>
      <w:bookmarkStart w:id="26411" w:name="_ETM_Q46_241270"/>
      <w:bookmarkEnd w:id="26411"/>
      <w:r>
        <w:rPr>
          <w:rtl/>
        </w:rPr>
        <w:t xml:space="preserve">מנהל </w:t>
      </w:r>
      <w:bookmarkStart w:id="26412" w:name="_ETM_Q46_241780"/>
      <w:bookmarkEnd w:id="26412"/>
      <w:r>
        <w:rPr>
          <w:rtl/>
        </w:rPr>
        <w:t>ל</w:t>
      </w:r>
      <w:r>
        <w:rPr>
          <w:rFonts w:hint="cs"/>
          <w:rtl/>
        </w:rPr>
        <w:t>מערך</w:t>
      </w:r>
      <w:bookmarkStart w:id="26413" w:name="_ETM_Q46_238112"/>
      <w:bookmarkEnd w:id="26413"/>
      <w:r>
        <w:rPr>
          <w:rtl/>
        </w:rPr>
        <w:t xml:space="preserve"> </w:t>
      </w:r>
      <w:bookmarkStart w:id="26414" w:name="_ETM_Q46_242410"/>
      <w:bookmarkEnd w:id="26414"/>
      <w:r>
        <w:rPr>
          <w:rtl/>
        </w:rPr>
        <w:t xml:space="preserve">ההסברה </w:t>
      </w:r>
      <w:bookmarkStart w:id="26415" w:name="_ETM_Q46_243010"/>
      <w:bookmarkEnd w:id="26415"/>
      <w:r>
        <w:rPr>
          <w:rtl/>
        </w:rPr>
        <w:t>הלאומי</w:t>
      </w:r>
      <w:r>
        <w:rPr>
          <w:rFonts w:hint="cs"/>
          <w:rtl/>
        </w:rPr>
        <w:t>.</w:t>
      </w:r>
      <w:r>
        <w:rPr>
          <w:rtl/>
        </w:rPr>
        <w:t xml:space="preserve"> </w:t>
      </w:r>
      <w:bookmarkStart w:id="26416" w:name="_ETM_Q46_244990"/>
      <w:bookmarkStart w:id="26417" w:name="_ETM_Q46_275272"/>
      <w:bookmarkEnd w:id="26416"/>
      <w:bookmarkEnd w:id="26417"/>
      <w:r>
        <w:rPr>
          <w:rtl/>
        </w:rPr>
        <w:t xml:space="preserve">בדיוק </w:t>
      </w:r>
      <w:bookmarkStart w:id="26418" w:name="_ETM_Q46_245470"/>
      <w:bookmarkEnd w:id="26418"/>
      <w:r>
        <w:rPr>
          <w:rtl/>
        </w:rPr>
        <w:t xml:space="preserve">כמו </w:t>
      </w:r>
      <w:bookmarkStart w:id="26419" w:name="_ETM_Q46_245709"/>
      <w:bookmarkEnd w:id="26419"/>
      <w:r>
        <w:rPr>
          <w:rtl/>
        </w:rPr>
        <w:t xml:space="preserve">שאפשר </w:t>
      </w:r>
      <w:bookmarkStart w:id="26420" w:name="_ETM_Q46_246220"/>
      <w:bookmarkEnd w:id="26420"/>
      <w:r>
        <w:rPr>
          <w:rtl/>
        </w:rPr>
        <w:t xml:space="preserve">לקחת </w:t>
      </w:r>
      <w:bookmarkStart w:id="26421" w:name="_ETM_Q46_247330"/>
      <w:bookmarkEnd w:id="26421"/>
      <w:r>
        <w:rPr>
          <w:rtl/>
        </w:rPr>
        <w:t xml:space="preserve">את </w:t>
      </w:r>
      <w:bookmarkStart w:id="26422" w:name="_ETM_Q46_247540"/>
      <w:bookmarkEnd w:id="26422"/>
      <w:r>
        <w:rPr>
          <w:rtl/>
        </w:rPr>
        <w:t xml:space="preserve">הפרויקטור </w:t>
      </w:r>
      <w:bookmarkStart w:id="26423" w:name="_ETM_Q46_248410"/>
      <w:bookmarkEnd w:id="26423"/>
      <w:r>
        <w:rPr>
          <w:rtl/>
        </w:rPr>
        <w:t xml:space="preserve">במשרד </w:t>
      </w:r>
      <w:bookmarkStart w:id="26424" w:name="_ETM_Q46_249069"/>
      <w:bookmarkEnd w:id="26424"/>
      <w:r>
        <w:rPr>
          <w:rtl/>
        </w:rPr>
        <w:t xml:space="preserve">ראש </w:t>
      </w:r>
      <w:bookmarkStart w:id="26425" w:name="_ETM_Q46_249310"/>
      <w:bookmarkEnd w:id="26425"/>
      <w:r>
        <w:rPr>
          <w:rtl/>
        </w:rPr>
        <w:t xml:space="preserve">הממשלה </w:t>
      </w:r>
      <w:bookmarkStart w:id="26426" w:name="_ETM_Q46_250630"/>
      <w:bookmarkEnd w:id="26426"/>
      <w:r>
        <w:rPr>
          <w:rtl/>
        </w:rPr>
        <w:t xml:space="preserve">למאבק </w:t>
      </w:r>
      <w:bookmarkStart w:id="26427" w:name="_ETM_Q46_251440"/>
      <w:bookmarkEnd w:id="26427"/>
      <w:r>
        <w:rPr>
          <w:rtl/>
        </w:rPr>
        <w:t xml:space="preserve">בפשיעה </w:t>
      </w:r>
      <w:bookmarkStart w:id="26428" w:name="_ETM_Q46_252069"/>
      <w:bookmarkEnd w:id="26428"/>
      <w:r>
        <w:rPr>
          <w:rtl/>
        </w:rPr>
        <w:t xml:space="preserve">במגזר </w:t>
      </w:r>
      <w:bookmarkStart w:id="26429" w:name="_ETM_Q46_252640"/>
      <w:bookmarkEnd w:id="26429"/>
      <w:r>
        <w:rPr>
          <w:rtl/>
        </w:rPr>
        <w:t xml:space="preserve">הערבי </w:t>
      </w:r>
      <w:bookmarkStart w:id="26430" w:name="_ETM_Q46_253659"/>
      <w:bookmarkEnd w:id="26430"/>
      <w:r>
        <w:rPr>
          <w:rtl/>
        </w:rPr>
        <w:t xml:space="preserve">ולעשות </w:t>
      </w:r>
      <w:bookmarkStart w:id="26431" w:name="_ETM_Q46_254380"/>
      <w:bookmarkEnd w:id="26431"/>
      <w:r>
        <w:rPr>
          <w:rtl/>
        </w:rPr>
        <w:t xml:space="preserve">אותו </w:t>
      </w:r>
      <w:bookmarkStart w:id="26432" w:name="_ETM_Q46_254709"/>
      <w:bookmarkEnd w:id="26432"/>
      <w:r>
        <w:rPr>
          <w:rtl/>
        </w:rPr>
        <w:t xml:space="preserve">ממלא </w:t>
      </w:r>
      <w:bookmarkStart w:id="26433" w:name="_ETM_Q46_255130"/>
      <w:bookmarkEnd w:id="26433"/>
      <w:r>
        <w:rPr>
          <w:rtl/>
        </w:rPr>
        <w:t xml:space="preserve">המקום </w:t>
      </w:r>
      <w:bookmarkStart w:id="26434" w:name="_ETM_Q46_256530"/>
      <w:bookmarkEnd w:id="26434"/>
      <w:r>
        <w:rPr>
          <w:rtl/>
        </w:rPr>
        <w:t xml:space="preserve">של </w:t>
      </w:r>
      <w:bookmarkStart w:id="26435" w:name="_ETM_Q46_256770"/>
      <w:bookmarkEnd w:id="26435"/>
      <w:r>
        <w:rPr>
          <w:rtl/>
        </w:rPr>
        <w:t xml:space="preserve">נציב </w:t>
      </w:r>
      <w:bookmarkStart w:id="26436" w:name="_ETM_Q46_257160"/>
      <w:bookmarkEnd w:id="26436"/>
      <w:r>
        <w:rPr>
          <w:rtl/>
        </w:rPr>
        <w:t xml:space="preserve">שירות </w:t>
      </w:r>
      <w:bookmarkStart w:id="26437" w:name="_ETM_Q46_257580"/>
      <w:bookmarkEnd w:id="26437"/>
      <w:r>
        <w:rPr>
          <w:rtl/>
        </w:rPr>
        <w:t>המדינה</w:t>
      </w:r>
      <w:r>
        <w:rPr>
          <w:rFonts w:hint="cs"/>
          <w:rtl/>
        </w:rPr>
        <w:t>,</w:t>
      </w:r>
      <w:r>
        <w:rPr>
          <w:rtl/>
        </w:rPr>
        <w:t xml:space="preserve"> </w:t>
      </w:r>
      <w:bookmarkStart w:id="26438" w:name="_ETM_Q46_258689"/>
      <w:bookmarkEnd w:id="26438"/>
      <w:r>
        <w:rPr>
          <w:rtl/>
        </w:rPr>
        <w:t xml:space="preserve">כי </w:t>
      </w:r>
      <w:bookmarkStart w:id="26439" w:name="_ETM_Q46_258840"/>
      <w:bookmarkEnd w:id="26439"/>
      <w:r>
        <w:rPr>
          <w:rtl/>
        </w:rPr>
        <w:t xml:space="preserve">נתניהו </w:t>
      </w:r>
      <w:bookmarkStart w:id="26440" w:name="_ETM_Q46_259530"/>
      <w:bookmarkEnd w:id="26440"/>
      <w:r>
        <w:rPr>
          <w:rtl/>
        </w:rPr>
        <w:t xml:space="preserve">ואשתו </w:t>
      </w:r>
      <w:bookmarkStart w:id="26441" w:name="_ETM_Q46_261209"/>
      <w:bookmarkEnd w:id="26441"/>
      <w:r>
        <w:rPr>
          <w:rtl/>
        </w:rPr>
        <w:t xml:space="preserve">לא </w:t>
      </w:r>
      <w:bookmarkStart w:id="26442" w:name="_ETM_Q46_261569"/>
      <w:bookmarkEnd w:id="26442"/>
      <w:r>
        <w:rPr>
          <w:rtl/>
        </w:rPr>
        <w:t xml:space="preserve">רוצים </w:t>
      </w:r>
      <w:bookmarkStart w:id="26443" w:name="_ETM_Q46_262050"/>
      <w:bookmarkEnd w:id="26443"/>
      <w:r>
        <w:rPr>
          <w:rtl/>
        </w:rPr>
        <w:t xml:space="preserve">למנות </w:t>
      </w:r>
      <w:bookmarkStart w:id="26444" w:name="_ETM_Q46_262590"/>
      <w:bookmarkEnd w:id="26444"/>
      <w:r>
        <w:rPr>
          <w:rtl/>
        </w:rPr>
        <w:t xml:space="preserve">אדם </w:t>
      </w:r>
      <w:bookmarkStart w:id="26445" w:name="_ETM_Q46_264399"/>
      <w:bookmarkEnd w:id="26445"/>
      <w:r>
        <w:rPr>
          <w:rtl/>
        </w:rPr>
        <w:t>קבוע</w:t>
      </w:r>
      <w:r>
        <w:rPr>
          <w:rFonts w:hint="cs"/>
          <w:rtl/>
        </w:rPr>
        <w:t>,</w:t>
      </w:r>
      <w:r>
        <w:rPr>
          <w:rtl/>
        </w:rPr>
        <w:t xml:space="preserve"> </w:t>
      </w:r>
      <w:bookmarkStart w:id="26446" w:name="_ETM_Q46_266310"/>
      <w:bookmarkEnd w:id="26446"/>
      <w:r>
        <w:rPr>
          <w:rtl/>
        </w:rPr>
        <w:t xml:space="preserve">אדם </w:t>
      </w:r>
      <w:bookmarkStart w:id="26447" w:name="_ETM_Q46_266700"/>
      <w:bookmarkEnd w:id="26447"/>
      <w:r>
        <w:rPr>
          <w:rtl/>
        </w:rPr>
        <w:t xml:space="preserve">שיש </w:t>
      </w:r>
      <w:bookmarkStart w:id="26448" w:name="_ETM_Q46_267119"/>
      <w:bookmarkEnd w:id="26448"/>
      <w:r>
        <w:rPr>
          <w:rtl/>
        </w:rPr>
        <w:t xml:space="preserve">לו </w:t>
      </w:r>
      <w:bookmarkStart w:id="26449" w:name="_ETM_Q46_267240"/>
      <w:bookmarkEnd w:id="26449"/>
      <w:r>
        <w:rPr>
          <w:rtl/>
        </w:rPr>
        <w:t xml:space="preserve">ניסיון </w:t>
      </w:r>
      <w:bookmarkStart w:id="26450" w:name="_ETM_Q46_267869"/>
      <w:bookmarkEnd w:id="26450"/>
      <w:r>
        <w:rPr>
          <w:rtl/>
        </w:rPr>
        <w:t xml:space="preserve">בניהול </w:t>
      </w:r>
      <w:bookmarkStart w:id="26451" w:name="_ETM_Q46_268259"/>
      <w:bookmarkEnd w:id="26451"/>
      <w:r>
        <w:rPr>
          <w:rtl/>
        </w:rPr>
        <w:t xml:space="preserve">מערכת </w:t>
      </w:r>
      <w:bookmarkStart w:id="26452" w:name="_ETM_Q46_268950"/>
      <w:bookmarkEnd w:id="26452"/>
      <w:r>
        <w:rPr>
          <w:rtl/>
        </w:rPr>
        <w:t xml:space="preserve">של </w:t>
      </w:r>
      <w:bookmarkStart w:id="26453" w:name="_ETM_Q46_269130"/>
      <w:bookmarkEnd w:id="26453"/>
      <w:r>
        <w:rPr>
          <w:rtl/>
        </w:rPr>
        <w:t xml:space="preserve">אלפי </w:t>
      </w:r>
      <w:bookmarkStart w:id="26454" w:name="_ETM_Q46_269490"/>
      <w:bookmarkEnd w:id="26454"/>
      <w:r>
        <w:rPr>
          <w:rtl/>
        </w:rPr>
        <w:t>עובדים</w:t>
      </w:r>
      <w:r w:rsidR="0029014A">
        <w:rPr>
          <w:rFonts w:hint="cs"/>
          <w:rtl/>
        </w:rPr>
        <w:t>,</w:t>
      </w:r>
      <w:r>
        <w:rPr>
          <w:rtl/>
        </w:rPr>
        <w:t xml:space="preserve"> </w:t>
      </w:r>
      <w:bookmarkStart w:id="26455" w:name="_ETM_Q46_271650"/>
      <w:bookmarkEnd w:id="26455"/>
      <w:r>
        <w:rPr>
          <w:rtl/>
        </w:rPr>
        <w:t xml:space="preserve">אז </w:t>
      </w:r>
      <w:bookmarkStart w:id="26456" w:name="_ETM_Q46_271890"/>
      <w:bookmarkEnd w:id="26456"/>
      <w:r>
        <w:rPr>
          <w:rtl/>
        </w:rPr>
        <w:t xml:space="preserve">לוקחים </w:t>
      </w:r>
      <w:bookmarkStart w:id="26457" w:name="_ETM_Q46_273170"/>
      <w:bookmarkEnd w:id="26457"/>
      <w:r>
        <w:rPr>
          <w:rtl/>
        </w:rPr>
        <w:t xml:space="preserve">את </w:t>
      </w:r>
      <w:bookmarkStart w:id="26458" w:name="_ETM_Q46_273410"/>
      <w:bookmarkEnd w:id="26458"/>
      <w:r>
        <w:rPr>
          <w:rtl/>
        </w:rPr>
        <w:t xml:space="preserve">הפרויקטור </w:t>
      </w:r>
      <w:bookmarkStart w:id="26459" w:name="_ETM_Q46_275750"/>
      <w:bookmarkEnd w:id="26459"/>
      <w:r>
        <w:rPr>
          <w:rtl/>
        </w:rPr>
        <w:t xml:space="preserve">למאבק </w:t>
      </w:r>
      <w:bookmarkStart w:id="26460" w:name="_ETM_Q46_276530"/>
      <w:bookmarkEnd w:id="26460"/>
      <w:r>
        <w:rPr>
          <w:rtl/>
        </w:rPr>
        <w:t xml:space="preserve">בפשיעה </w:t>
      </w:r>
      <w:bookmarkStart w:id="26461" w:name="_ETM_Q46_277159"/>
      <w:bookmarkEnd w:id="26461"/>
      <w:r>
        <w:rPr>
          <w:rtl/>
        </w:rPr>
        <w:t xml:space="preserve">במגזר </w:t>
      </w:r>
      <w:bookmarkStart w:id="26462" w:name="_ETM_Q46_277790"/>
      <w:bookmarkEnd w:id="26462"/>
      <w:r>
        <w:rPr>
          <w:rtl/>
        </w:rPr>
        <w:t>הערבי</w:t>
      </w:r>
      <w:r>
        <w:rPr>
          <w:rFonts w:hint="cs"/>
          <w:rtl/>
        </w:rPr>
        <w:t>,</w:t>
      </w:r>
      <w:r>
        <w:rPr>
          <w:rtl/>
        </w:rPr>
        <w:t xml:space="preserve"> </w:t>
      </w:r>
      <w:bookmarkStart w:id="26463" w:name="_ETM_Q46_279479"/>
      <w:bookmarkEnd w:id="26463"/>
      <w:r>
        <w:rPr>
          <w:rtl/>
        </w:rPr>
        <w:t xml:space="preserve">בשיא </w:t>
      </w:r>
      <w:bookmarkStart w:id="26464" w:name="_ETM_Q46_280920"/>
      <w:bookmarkEnd w:id="26464"/>
      <w:r>
        <w:rPr>
          <w:rtl/>
        </w:rPr>
        <w:t xml:space="preserve">ההתמודדות </w:t>
      </w:r>
      <w:bookmarkStart w:id="26465" w:name="_ETM_Q46_282090"/>
      <w:bookmarkEnd w:id="26465"/>
      <w:r>
        <w:rPr>
          <w:rtl/>
        </w:rPr>
        <w:t xml:space="preserve">עם </w:t>
      </w:r>
      <w:bookmarkStart w:id="26466" w:name="_ETM_Q46_282209"/>
      <w:bookmarkEnd w:id="26466"/>
      <w:r>
        <w:rPr>
          <w:rtl/>
        </w:rPr>
        <w:t xml:space="preserve">גלי </w:t>
      </w:r>
      <w:bookmarkStart w:id="26467" w:name="_ETM_Q46_282630"/>
      <w:bookmarkEnd w:id="26467"/>
      <w:r>
        <w:rPr>
          <w:rtl/>
        </w:rPr>
        <w:t xml:space="preserve">פשיעה </w:t>
      </w:r>
      <w:bookmarkStart w:id="26468" w:name="_ETM_Q46_283080"/>
      <w:bookmarkEnd w:id="26468"/>
      <w:r>
        <w:rPr>
          <w:rtl/>
        </w:rPr>
        <w:t>דרמטיים</w:t>
      </w:r>
      <w:r>
        <w:rPr>
          <w:rFonts w:hint="cs"/>
          <w:rtl/>
        </w:rPr>
        <w:t>,</w:t>
      </w:r>
      <w:r>
        <w:rPr>
          <w:rtl/>
        </w:rPr>
        <w:t xml:space="preserve"> </w:t>
      </w:r>
      <w:bookmarkStart w:id="26469" w:name="_ETM_Q46_284400"/>
      <w:bookmarkEnd w:id="26469"/>
      <w:r>
        <w:rPr>
          <w:rtl/>
        </w:rPr>
        <w:t xml:space="preserve">ותופרים </w:t>
      </w:r>
      <w:bookmarkStart w:id="26470" w:name="_ETM_Q46_285180"/>
      <w:bookmarkEnd w:id="26470"/>
      <w:r>
        <w:rPr>
          <w:rtl/>
        </w:rPr>
        <w:t xml:space="preserve">אותו </w:t>
      </w:r>
      <w:bookmarkStart w:id="26471" w:name="_ETM_Q46_285569"/>
      <w:bookmarkEnd w:id="26471"/>
      <w:r>
        <w:rPr>
          <w:rFonts w:hint="cs"/>
          <w:rtl/>
        </w:rPr>
        <w:t>כפאץ',</w:t>
      </w:r>
      <w:r>
        <w:rPr>
          <w:rtl/>
        </w:rPr>
        <w:t xml:space="preserve"> </w:t>
      </w:r>
      <w:bookmarkStart w:id="26472" w:name="_ETM_Q46_287140"/>
      <w:bookmarkEnd w:id="26472"/>
      <w:r>
        <w:rPr>
          <w:rFonts w:hint="cs"/>
          <w:rtl/>
        </w:rPr>
        <w:t>כטלאי,</w:t>
      </w:r>
      <w:bookmarkStart w:id="26473" w:name="_ETM_Q46_282152"/>
      <w:bookmarkEnd w:id="26473"/>
      <w:r>
        <w:rPr>
          <w:rtl/>
        </w:rPr>
        <w:t xml:space="preserve"> </w:t>
      </w:r>
      <w:bookmarkStart w:id="26474" w:name="_ETM_Q46_287950"/>
      <w:bookmarkEnd w:id="26474"/>
      <w:r>
        <w:rPr>
          <w:rtl/>
        </w:rPr>
        <w:t xml:space="preserve">לנציבות </w:t>
      </w:r>
      <w:bookmarkStart w:id="26475" w:name="_ETM_Q46_288640"/>
      <w:bookmarkEnd w:id="26475"/>
      <w:r>
        <w:rPr>
          <w:rtl/>
        </w:rPr>
        <w:t xml:space="preserve">שירות </w:t>
      </w:r>
      <w:bookmarkStart w:id="26476" w:name="_ETM_Q46_289000"/>
      <w:bookmarkEnd w:id="26476"/>
      <w:r>
        <w:rPr>
          <w:rtl/>
        </w:rPr>
        <w:t>המדינה</w:t>
      </w:r>
      <w:r w:rsidR="0029014A">
        <w:rPr>
          <w:rFonts w:hint="cs"/>
          <w:rtl/>
        </w:rPr>
        <w:t>.</w:t>
      </w:r>
      <w:r>
        <w:rPr>
          <w:rtl/>
        </w:rPr>
        <w:t xml:space="preserve"> </w:t>
      </w:r>
      <w:bookmarkStart w:id="26477" w:name="_ETM_Q46_291729"/>
      <w:bookmarkStart w:id="26478" w:name="_ETM_Q46_292000"/>
      <w:bookmarkEnd w:id="26477"/>
      <w:bookmarkEnd w:id="26478"/>
      <w:r>
        <w:rPr>
          <w:rFonts w:hint="cs"/>
          <w:rtl/>
        </w:rPr>
        <w:t xml:space="preserve">ועל </w:t>
      </w:r>
      <w:r>
        <w:rPr>
          <w:rtl/>
        </w:rPr>
        <w:t xml:space="preserve">מה </w:t>
      </w:r>
      <w:bookmarkStart w:id="26479" w:name="_ETM_Q46_292150"/>
      <w:bookmarkEnd w:id="26479"/>
      <w:r>
        <w:rPr>
          <w:rFonts w:hint="cs"/>
          <w:rtl/>
        </w:rPr>
        <w:t>ש</w:t>
      </w:r>
      <w:r>
        <w:rPr>
          <w:rtl/>
        </w:rPr>
        <w:t xml:space="preserve">עושים </w:t>
      </w:r>
      <w:bookmarkStart w:id="26480" w:name="_ETM_Q46_292540"/>
      <w:bookmarkEnd w:id="26480"/>
      <w:r>
        <w:rPr>
          <w:rtl/>
        </w:rPr>
        <w:t xml:space="preserve">עם </w:t>
      </w:r>
      <w:bookmarkStart w:id="26481" w:name="_ETM_Q46_292659"/>
      <w:bookmarkEnd w:id="26481"/>
      <w:r>
        <w:rPr>
          <w:rtl/>
        </w:rPr>
        <w:t xml:space="preserve">נשיא </w:t>
      </w:r>
      <w:bookmarkStart w:id="26482" w:name="_ETM_Q46_293020"/>
      <w:bookmarkEnd w:id="26482"/>
      <w:r>
        <w:rPr>
          <w:rtl/>
        </w:rPr>
        <w:t xml:space="preserve">בית </w:t>
      </w:r>
      <w:bookmarkStart w:id="26483" w:name="_ETM_Q46_293260"/>
      <w:bookmarkEnd w:id="26483"/>
      <w:r>
        <w:rPr>
          <w:rtl/>
        </w:rPr>
        <w:t xml:space="preserve">המשפט </w:t>
      </w:r>
      <w:bookmarkStart w:id="26484" w:name="_ETM_Q46_293770"/>
      <w:bookmarkEnd w:id="26484"/>
      <w:r>
        <w:rPr>
          <w:rtl/>
        </w:rPr>
        <w:t xml:space="preserve">העליון </w:t>
      </w:r>
      <w:bookmarkStart w:id="26485" w:name="_ETM_Q46_294130"/>
      <w:bookmarkEnd w:id="26485"/>
      <w:r>
        <w:rPr>
          <w:rFonts w:hint="cs"/>
          <w:rtl/>
        </w:rPr>
        <w:t>כבר אין</w:t>
      </w:r>
      <w:bookmarkStart w:id="26486" w:name="_ETM_Q46_290062"/>
      <w:bookmarkEnd w:id="26486"/>
      <w:r>
        <w:rPr>
          <w:rtl/>
        </w:rPr>
        <w:t xml:space="preserve"> </w:t>
      </w:r>
      <w:bookmarkStart w:id="26487" w:name="_ETM_Q46_294549"/>
      <w:bookmarkStart w:id="26488" w:name="_ETM_Q46_294670"/>
      <w:bookmarkEnd w:id="26487"/>
      <w:bookmarkEnd w:id="26488"/>
      <w:r>
        <w:rPr>
          <w:rtl/>
        </w:rPr>
        <w:t xml:space="preserve">מה </w:t>
      </w:r>
      <w:bookmarkStart w:id="26489" w:name="_ETM_Q46_294820"/>
      <w:bookmarkEnd w:id="26489"/>
      <w:r>
        <w:rPr>
          <w:rtl/>
        </w:rPr>
        <w:t>לדבר</w:t>
      </w:r>
      <w:r>
        <w:rPr>
          <w:rFonts w:hint="cs"/>
          <w:rtl/>
        </w:rPr>
        <w:t>,</w:t>
      </w:r>
      <w:r>
        <w:rPr>
          <w:rtl/>
        </w:rPr>
        <w:t xml:space="preserve"> </w:t>
      </w:r>
      <w:bookmarkStart w:id="26490" w:name="_ETM_Q46_295720"/>
      <w:bookmarkEnd w:id="26490"/>
      <w:r>
        <w:rPr>
          <w:rtl/>
        </w:rPr>
        <w:t xml:space="preserve">כי </w:t>
      </w:r>
      <w:bookmarkStart w:id="26491" w:name="_ETM_Q46_295930"/>
      <w:bookmarkEnd w:id="26491"/>
      <w:r>
        <w:rPr>
          <w:rtl/>
        </w:rPr>
        <w:t xml:space="preserve">הכול </w:t>
      </w:r>
      <w:bookmarkStart w:id="26492" w:name="_ETM_Q46_296229"/>
      <w:bookmarkEnd w:id="26492"/>
      <w:r>
        <w:rPr>
          <w:rtl/>
        </w:rPr>
        <w:t>ידוע</w:t>
      </w:r>
      <w:r>
        <w:rPr>
          <w:rFonts w:hint="cs"/>
          <w:rtl/>
        </w:rPr>
        <w:t>.</w:t>
      </w:r>
      <w:r>
        <w:rPr>
          <w:rtl/>
        </w:rPr>
        <w:t xml:space="preserve"> </w:t>
      </w:r>
      <w:bookmarkStart w:id="26493" w:name="_ETM_Q46_298079"/>
      <w:bookmarkEnd w:id="26493"/>
    </w:p>
    <w:p w:rsidR="000172BA" w:rsidRDefault="000172BA" w:rsidP="000B2647">
      <w:pPr>
        <w:rPr>
          <w:rtl/>
        </w:rPr>
      </w:pPr>
      <w:bookmarkStart w:id="26494" w:name="_ETM_Q46_297713"/>
      <w:bookmarkStart w:id="26495" w:name="_ETM_Q46_297806"/>
      <w:bookmarkStart w:id="26496" w:name="_ETM_Q46_297946"/>
      <w:bookmarkEnd w:id="26494"/>
      <w:bookmarkEnd w:id="26495"/>
      <w:bookmarkEnd w:id="26496"/>
    </w:p>
    <w:p w:rsidR="000172BA" w:rsidRDefault="000172BA" w:rsidP="0029014A">
      <w:pPr>
        <w:rPr>
          <w:rtl/>
        </w:rPr>
      </w:pPr>
      <w:bookmarkStart w:id="26497" w:name="_ETM_Q46_298023"/>
      <w:bookmarkEnd w:id="26497"/>
      <w:r>
        <w:rPr>
          <w:rtl/>
        </w:rPr>
        <w:t xml:space="preserve">הממשלה </w:t>
      </w:r>
      <w:bookmarkStart w:id="26498" w:name="_ETM_Q46_299189"/>
      <w:bookmarkEnd w:id="26498"/>
      <w:r>
        <w:rPr>
          <w:rtl/>
        </w:rPr>
        <w:t xml:space="preserve">הזו </w:t>
      </w:r>
      <w:bookmarkStart w:id="26499" w:name="_ETM_Q46_299939"/>
      <w:bookmarkEnd w:id="26499"/>
      <w:r>
        <w:rPr>
          <w:rtl/>
        </w:rPr>
        <w:t xml:space="preserve">היא </w:t>
      </w:r>
      <w:bookmarkStart w:id="26500" w:name="_ETM_Q46_300060"/>
      <w:bookmarkEnd w:id="26500"/>
      <w:r>
        <w:rPr>
          <w:rtl/>
        </w:rPr>
        <w:t xml:space="preserve">ממשלה </w:t>
      </w:r>
      <w:bookmarkStart w:id="26501" w:name="_ETM_Q46_300810"/>
      <w:bookmarkEnd w:id="26501"/>
      <w:r>
        <w:rPr>
          <w:rtl/>
        </w:rPr>
        <w:t>מופקרת</w:t>
      </w:r>
      <w:r w:rsidR="0029014A">
        <w:rPr>
          <w:rFonts w:hint="cs"/>
          <w:rtl/>
        </w:rPr>
        <w:t>.</w:t>
      </w:r>
      <w:r>
        <w:rPr>
          <w:rtl/>
        </w:rPr>
        <w:t xml:space="preserve"> </w:t>
      </w:r>
      <w:bookmarkStart w:id="26502" w:name="_ETM_Q46_302229"/>
      <w:bookmarkEnd w:id="26502"/>
      <w:r>
        <w:rPr>
          <w:rtl/>
        </w:rPr>
        <w:t xml:space="preserve">אף </w:t>
      </w:r>
      <w:bookmarkStart w:id="26503" w:name="_ETM_Q46_302679"/>
      <w:bookmarkEnd w:id="26503"/>
      <w:r>
        <w:rPr>
          <w:rtl/>
        </w:rPr>
        <w:t xml:space="preserve">אדם </w:t>
      </w:r>
      <w:bookmarkStart w:id="26504" w:name="_ETM_Q46_303159"/>
      <w:bookmarkEnd w:id="26504"/>
      <w:r>
        <w:rPr>
          <w:rtl/>
        </w:rPr>
        <w:t xml:space="preserve">רציני </w:t>
      </w:r>
      <w:bookmarkStart w:id="26505" w:name="_ETM_Q46_304209"/>
      <w:bookmarkEnd w:id="26505"/>
      <w:r>
        <w:rPr>
          <w:rtl/>
        </w:rPr>
        <w:t xml:space="preserve">לא </w:t>
      </w:r>
      <w:bookmarkStart w:id="26506" w:name="_ETM_Q46_304569"/>
      <w:bookmarkEnd w:id="26506"/>
      <w:r>
        <w:rPr>
          <w:rtl/>
        </w:rPr>
        <w:t xml:space="preserve">מוכן </w:t>
      </w:r>
      <w:bookmarkStart w:id="26507" w:name="_ETM_Q46_305139"/>
      <w:bookmarkEnd w:id="26507"/>
      <w:r>
        <w:rPr>
          <w:rtl/>
        </w:rPr>
        <w:t xml:space="preserve">לעבוד </w:t>
      </w:r>
      <w:bookmarkStart w:id="26508" w:name="_ETM_Q46_305649"/>
      <w:bookmarkEnd w:id="26508"/>
      <w:r>
        <w:rPr>
          <w:rtl/>
        </w:rPr>
        <w:t xml:space="preserve">עם </w:t>
      </w:r>
      <w:bookmarkStart w:id="26509" w:name="_ETM_Q46_305770"/>
      <w:bookmarkEnd w:id="26509"/>
      <w:r>
        <w:rPr>
          <w:rtl/>
        </w:rPr>
        <w:t xml:space="preserve">בנימין </w:t>
      </w:r>
      <w:bookmarkStart w:id="26510" w:name="_ETM_Q46_306340"/>
      <w:bookmarkEnd w:id="26510"/>
      <w:r>
        <w:rPr>
          <w:rtl/>
        </w:rPr>
        <w:t>נתניהו</w:t>
      </w:r>
      <w:r w:rsidR="0029014A">
        <w:rPr>
          <w:rFonts w:hint="cs"/>
          <w:rtl/>
        </w:rPr>
        <w:t>.</w:t>
      </w:r>
      <w:r>
        <w:rPr>
          <w:rtl/>
        </w:rPr>
        <w:t xml:space="preserve"> </w:t>
      </w:r>
      <w:bookmarkStart w:id="26511" w:name="_ETM_Q46_309269"/>
      <w:bookmarkStart w:id="26512" w:name="_ETM_Q46_309870"/>
      <w:bookmarkStart w:id="26513" w:name="_ETM_Q46_310169"/>
      <w:bookmarkEnd w:id="26511"/>
      <w:bookmarkEnd w:id="26512"/>
      <w:bookmarkEnd w:id="26513"/>
      <w:r>
        <w:rPr>
          <w:rFonts w:hint="cs"/>
          <w:rtl/>
        </w:rPr>
        <w:t>גמדים</w:t>
      </w:r>
      <w:bookmarkStart w:id="26514" w:name="_ETM_Q46_307822"/>
      <w:bookmarkEnd w:id="26514"/>
      <w:r>
        <w:rPr>
          <w:rtl/>
        </w:rPr>
        <w:t xml:space="preserve"> </w:t>
      </w:r>
      <w:bookmarkStart w:id="26515" w:name="_ETM_Q46_310650"/>
      <w:bookmarkEnd w:id="26515"/>
      <w:r>
        <w:rPr>
          <w:rtl/>
        </w:rPr>
        <w:t xml:space="preserve">מקיפים </w:t>
      </w:r>
      <w:bookmarkStart w:id="26516" w:name="_ETM_Q46_311279"/>
      <w:bookmarkEnd w:id="26516"/>
      <w:r>
        <w:rPr>
          <w:rtl/>
        </w:rPr>
        <w:t>אותו</w:t>
      </w:r>
      <w:r>
        <w:rPr>
          <w:rFonts w:hint="cs"/>
          <w:rtl/>
        </w:rPr>
        <w:t>.</w:t>
      </w:r>
      <w:r>
        <w:rPr>
          <w:rtl/>
        </w:rPr>
        <w:t xml:space="preserve"> </w:t>
      </w:r>
      <w:bookmarkStart w:id="26517" w:name="_ETM_Q46_313739"/>
      <w:bookmarkEnd w:id="26517"/>
      <w:r>
        <w:rPr>
          <w:rtl/>
        </w:rPr>
        <w:t xml:space="preserve">את </w:t>
      </w:r>
      <w:bookmarkStart w:id="26518" w:name="_ETM_Q46_313889"/>
      <w:bookmarkEnd w:id="26518"/>
      <w:r>
        <w:rPr>
          <w:rtl/>
        </w:rPr>
        <w:t xml:space="preserve">מנכ"ל </w:t>
      </w:r>
      <w:bookmarkStart w:id="26519" w:name="_ETM_Q46_314370"/>
      <w:bookmarkEnd w:id="26519"/>
      <w:r>
        <w:rPr>
          <w:rtl/>
        </w:rPr>
        <w:t xml:space="preserve">משרד </w:t>
      </w:r>
      <w:bookmarkStart w:id="26520" w:name="_ETM_Q46_314880"/>
      <w:bookmarkEnd w:id="26520"/>
      <w:r>
        <w:rPr>
          <w:rtl/>
        </w:rPr>
        <w:t xml:space="preserve">ראש </w:t>
      </w:r>
      <w:bookmarkStart w:id="26521" w:name="_ETM_Q46_315180"/>
      <w:bookmarkEnd w:id="26521"/>
      <w:r>
        <w:rPr>
          <w:rtl/>
        </w:rPr>
        <w:t>הממשלה</w:t>
      </w:r>
      <w:r>
        <w:rPr>
          <w:rFonts w:hint="cs"/>
          <w:rtl/>
        </w:rPr>
        <w:t>,</w:t>
      </w:r>
      <w:r>
        <w:rPr>
          <w:rtl/>
        </w:rPr>
        <w:t xml:space="preserve"> </w:t>
      </w:r>
      <w:bookmarkStart w:id="26522" w:name="_ETM_Q46_317210"/>
      <w:bookmarkEnd w:id="26522"/>
      <w:r>
        <w:rPr>
          <w:rFonts w:hint="cs"/>
          <w:rtl/>
        </w:rPr>
        <w:t>אחד</w:t>
      </w:r>
      <w:r>
        <w:rPr>
          <w:rtl/>
        </w:rPr>
        <w:t xml:space="preserve"> </w:t>
      </w:r>
      <w:bookmarkStart w:id="26523" w:name="_ETM_Q46_317750"/>
      <w:bookmarkEnd w:id="26523"/>
      <w:r>
        <w:rPr>
          <w:rtl/>
        </w:rPr>
        <w:t>מ</w:t>
      </w:r>
      <w:bookmarkStart w:id="26524" w:name="_ETM_Q46_317930"/>
      <w:bookmarkEnd w:id="26524"/>
      <w:r>
        <w:rPr>
          <w:rtl/>
        </w:rPr>
        <w:t xml:space="preserve">האנשים </w:t>
      </w:r>
      <w:bookmarkStart w:id="26525" w:name="_ETM_Q46_318410"/>
      <w:bookmarkEnd w:id="26525"/>
      <w:r>
        <w:rPr>
          <w:rtl/>
        </w:rPr>
        <w:t xml:space="preserve">שאחראים </w:t>
      </w:r>
      <w:bookmarkStart w:id="26526" w:name="_ETM_Q46_320159"/>
      <w:bookmarkEnd w:id="26526"/>
      <w:r>
        <w:rPr>
          <w:rtl/>
        </w:rPr>
        <w:t xml:space="preserve">לכישלון </w:t>
      </w:r>
      <w:bookmarkStart w:id="26527" w:name="_ETM_Q46_321760"/>
      <w:bookmarkEnd w:id="26527"/>
      <w:r>
        <w:rPr>
          <w:rtl/>
        </w:rPr>
        <w:t>בהתארגנות</w:t>
      </w:r>
      <w:r>
        <w:rPr>
          <w:rFonts w:hint="cs"/>
          <w:rtl/>
        </w:rPr>
        <w:t xml:space="preserve"> הממשלתית לתגובה </w:t>
      </w:r>
      <w:bookmarkStart w:id="26528" w:name="_ETM_Q46_326258"/>
      <w:bookmarkStart w:id="26529" w:name="_ETM_Q46_322660"/>
      <w:bookmarkStart w:id="26530" w:name="_ETM_Q46_322930"/>
      <w:bookmarkStart w:id="26531" w:name="_ETM_Q46_323230"/>
      <w:bookmarkStart w:id="26532" w:name="_ETM_Q46_324010"/>
      <w:bookmarkStart w:id="26533" w:name="_ETM_Q46_325120"/>
      <w:bookmarkEnd w:id="26528"/>
      <w:bookmarkEnd w:id="26529"/>
      <w:bookmarkEnd w:id="26530"/>
      <w:bookmarkEnd w:id="26531"/>
      <w:bookmarkEnd w:id="26532"/>
      <w:bookmarkEnd w:id="26533"/>
      <w:r>
        <w:rPr>
          <w:rFonts w:hint="cs"/>
          <w:rtl/>
        </w:rPr>
        <w:t>ל</w:t>
      </w:r>
      <w:bookmarkStart w:id="26534" w:name="_ETM_Q46_322911"/>
      <w:bookmarkEnd w:id="26534"/>
      <w:r>
        <w:rPr>
          <w:rtl/>
        </w:rPr>
        <w:t xml:space="preserve">מצוקתם </w:t>
      </w:r>
      <w:bookmarkStart w:id="26535" w:name="_ETM_Q46_326200"/>
      <w:bookmarkEnd w:id="26535"/>
      <w:r>
        <w:rPr>
          <w:rtl/>
        </w:rPr>
        <w:t xml:space="preserve">של </w:t>
      </w:r>
      <w:bookmarkStart w:id="26536" w:name="_ETM_Q46_326410"/>
      <w:bookmarkEnd w:id="26536"/>
      <w:r>
        <w:rPr>
          <w:rtl/>
        </w:rPr>
        <w:t xml:space="preserve">מאות </w:t>
      </w:r>
      <w:bookmarkStart w:id="26537" w:name="_ETM_Q46_326740"/>
      <w:bookmarkEnd w:id="26537"/>
      <w:r>
        <w:rPr>
          <w:rtl/>
        </w:rPr>
        <w:t xml:space="preserve">אלפי </w:t>
      </w:r>
      <w:bookmarkStart w:id="26538" w:name="_ETM_Q46_327099"/>
      <w:bookmarkEnd w:id="26538"/>
      <w:r>
        <w:rPr>
          <w:rtl/>
        </w:rPr>
        <w:t xml:space="preserve">אזרחים </w:t>
      </w:r>
      <w:bookmarkStart w:id="26539" w:name="_ETM_Q46_327580"/>
      <w:bookmarkEnd w:id="26539"/>
      <w:r>
        <w:rPr>
          <w:rtl/>
        </w:rPr>
        <w:t xml:space="preserve">בעקבות </w:t>
      </w:r>
      <w:bookmarkStart w:id="26540" w:name="_ETM_Q46_328569"/>
      <w:bookmarkEnd w:id="26540"/>
      <w:r>
        <w:rPr>
          <w:rtl/>
        </w:rPr>
        <w:t>המלחמה</w:t>
      </w:r>
      <w:r>
        <w:rPr>
          <w:rFonts w:hint="cs"/>
          <w:rtl/>
        </w:rPr>
        <w:t>,</w:t>
      </w:r>
      <w:r>
        <w:rPr>
          <w:rtl/>
        </w:rPr>
        <w:t xml:space="preserve"> </w:t>
      </w:r>
      <w:bookmarkStart w:id="26541" w:name="_ETM_Q46_329739"/>
      <w:bookmarkEnd w:id="26541"/>
      <w:r>
        <w:rPr>
          <w:rtl/>
        </w:rPr>
        <w:t xml:space="preserve">אותו </w:t>
      </w:r>
      <w:bookmarkStart w:id="26542" w:name="_ETM_Q46_330069"/>
      <w:bookmarkEnd w:id="26542"/>
      <w:r>
        <w:rPr>
          <w:rtl/>
        </w:rPr>
        <w:t xml:space="preserve">שולחים </w:t>
      </w:r>
      <w:bookmarkStart w:id="26543" w:name="_ETM_Q46_330550"/>
      <w:bookmarkEnd w:id="26543"/>
      <w:r>
        <w:rPr>
          <w:rtl/>
        </w:rPr>
        <w:t>ל</w:t>
      </w:r>
      <w:bookmarkStart w:id="26544" w:name="_ETM_Q46_331180"/>
      <w:bookmarkEnd w:id="26544"/>
      <w:r>
        <w:rPr>
          <w:rFonts w:hint="cs"/>
          <w:rtl/>
        </w:rPr>
        <w:t>א</w:t>
      </w:r>
      <w:r>
        <w:rPr>
          <w:rtl/>
        </w:rPr>
        <w:t>מירויות</w:t>
      </w:r>
      <w:r>
        <w:rPr>
          <w:rFonts w:hint="cs"/>
          <w:rtl/>
        </w:rPr>
        <w:t>.</w:t>
      </w:r>
      <w:bookmarkStart w:id="26545" w:name="_ETM_Q46_326901"/>
      <w:bookmarkEnd w:id="26545"/>
      <w:r>
        <w:rPr>
          <w:rtl/>
        </w:rPr>
        <w:t xml:space="preserve"> </w:t>
      </w:r>
      <w:bookmarkStart w:id="26546" w:name="_ETM_Q46_332319"/>
      <w:bookmarkEnd w:id="26546"/>
      <w:r>
        <w:rPr>
          <w:rtl/>
        </w:rPr>
        <w:t xml:space="preserve">מי </w:t>
      </w:r>
      <w:bookmarkStart w:id="26547" w:name="_ETM_Q46_332560"/>
      <w:bookmarkEnd w:id="26547"/>
      <w:r>
        <w:rPr>
          <w:rFonts w:hint="cs"/>
          <w:rtl/>
        </w:rPr>
        <w:t>יבוא</w:t>
      </w:r>
      <w:r>
        <w:rPr>
          <w:rtl/>
        </w:rPr>
        <w:t xml:space="preserve"> </w:t>
      </w:r>
      <w:bookmarkStart w:id="26548" w:name="_ETM_Q46_332860"/>
      <w:bookmarkEnd w:id="26548"/>
      <w:r>
        <w:rPr>
          <w:rtl/>
        </w:rPr>
        <w:t>במקומו</w:t>
      </w:r>
      <w:r w:rsidR="0029014A">
        <w:rPr>
          <w:rFonts w:hint="cs"/>
          <w:rtl/>
        </w:rPr>
        <w:t>,</w:t>
      </w:r>
      <w:bookmarkStart w:id="26549" w:name="_ETM_Q46_333031"/>
      <w:bookmarkEnd w:id="26549"/>
      <w:r>
        <w:rPr>
          <w:rtl/>
        </w:rPr>
        <w:t xml:space="preserve"> </w:t>
      </w:r>
      <w:bookmarkStart w:id="26550" w:name="_ETM_Q46_334120"/>
      <w:bookmarkEnd w:id="26550"/>
      <w:r>
        <w:rPr>
          <w:rFonts w:hint="cs"/>
          <w:rtl/>
        </w:rPr>
        <w:t>גמ</w:t>
      </w:r>
      <w:r>
        <w:rPr>
          <w:rtl/>
        </w:rPr>
        <w:t xml:space="preserve">ד </w:t>
      </w:r>
      <w:bookmarkStart w:id="26551" w:name="_ETM_Q46_334629"/>
      <w:bookmarkEnd w:id="26551"/>
      <w:r>
        <w:rPr>
          <w:rtl/>
        </w:rPr>
        <w:t>אחר</w:t>
      </w:r>
      <w:r>
        <w:rPr>
          <w:rFonts w:hint="cs"/>
          <w:rtl/>
        </w:rPr>
        <w:t>?</w:t>
      </w:r>
      <w:r>
        <w:rPr>
          <w:rtl/>
        </w:rPr>
        <w:t xml:space="preserve"> </w:t>
      </w:r>
      <w:bookmarkStart w:id="26552" w:name="_ETM_Q46_337720"/>
      <w:bookmarkEnd w:id="26552"/>
      <w:r>
        <w:rPr>
          <w:rtl/>
        </w:rPr>
        <w:t xml:space="preserve">אין </w:t>
      </w:r>
      <w:bookmarkStart w:id="26553" w:name="_ETM_Q46_338020"/>
      <w:bookmarkEnd w:id="26553"/>
      <w:r>
        <w:rPr>
          <w:rtl/>
        </w:rPr>
        <w:t>בן</w:t>
      </w:r>
      <w:r>
        <w:rPr>
          <w:rFonts w:hint="cs"/>
          <w:rtl/>
        </w:rPr>
        <w:t xml:space="preserve"> </w:t>
      </w:r>
      <w:r>
        <w:rPr>
          <w:rtl/>
        </w:rPr>
        <w:t xml:space="preserve">אדם </w:t>
      </w:r>
      <w:bookmarkStart w:id="26554" w:name="_ETM_Q46_338620"/>
      <w:bookmarkEnd w:id="26554"/>
      <w:r>
        <w:rPr>
          <w:rFonts w:hint="cs"/>
          <w:rtl/>
        </w:rPr>
        <w:t>אחד</w:t>
      </w:r>
      <w:r>
        <w:rPr>
          <w:rtl/>
        </w:rPr>
        <w:t xml:space="preserve"> </w:t>
      </w:r>
      <w:bookmarkStart w:id="26555" w:name="_ETM_Q46_338980"/>
      <w:bookmarkEnd w:id="26555"/>
      <w:r>
        <w:rPr>
          <w:rtl/>
        </w:rPr>
        <w:t xml:space="preserve">נורמלי </w:t>
      </w:r>
      <w:bookmarkStart w:id="26556" w:name="_ETM_Q46_339490"/>
      <w:bookmarkEnd w:id="26556"/>
      <w:r>
        <w:rPr>
          <w:rtl/>
        </w:rPr>
        <w:t xml:space="preserve">במדינת </w:t>
      </w:r>
      <w:bookmarkStart w:id="26557" w:name="_ETM_Q46_340090"/>
      <w:bookmarkEnd w:id="26557"/>
      <w:r>
        <w:rPr>
          <w:rtl/>
        </w:rPr>
        <w:t xml:space="preserve">ישראל </w:t>
      </w:r>
      <w:bookmarkStart w:id="26558" w:name="_ETM_Q46_340840"/>
      <w:bookmarkEnd w:id="26558"/>
      <w:r>
        <w:rPr>
          <w:rtl/>
        </w:rPr>
        <w:t>ש</w:t>
      </w:r>
      <w:bookmarkStart w:id="26559" w:name="_ETM_Q46_341050"/>
      <w:bookmarkStart w:id="26560" w:name="_ETM_Q46_336781"/>
      <w:bookmarkStart w:id="26561" w:name="_ETM_Q46_334432"/>
      <w:bookmarkEnd w:id="26559"/>
      <w:bookmarkEnd w:id="26560"/>
      <w:bookmarkEnd w:id="26561"/>
      <w:r>
        <w:rPr>
          <w:rtl/>
        </w:rPr>
        <w:t xml:space="preserve">מוכן </w:t>
      </w:r>
      <w:bookmarkStart w:id="26562" w:name="_ETM_Q46_341470"/>
      <w:bookmarkEnd w:id="26562"/>
      <w:r>
        <w:rPr>
          <w:rtl/>
        </w:rPr>
        <w:t xml:space="preserve">לעבוד </w:t>
      </w:r>
      <w:bookmarkStart w:id="26563" w:name="_ETM_Q46_342100"/>
      <w:bookmarkEnd w:id="26563"/>
      <w:r>
        <w:rPr>
          <w:rtl/>
        </w:rPr>
        <w:t xml:space="preserve">ליד </w:t>
      </w:r>
      <w:bookmarkStart w:id="26564" w:name="_ETM_Q46_342400"/>
      <w:bookmarkEnd w:id="26564"/>
      <w:r>
        <w:rPr>
          <w:rtl/>
        </w:rPr>
        <w:t>נתניהו</w:t>
      </w:r>
      <w:r>
        <w:rPr>
          <w:rFonts w:hint="cs"/>
          <w:rtl/>
        </w:rPr>
        <w:t>.</w:t>
      </w:r>
      <w:r>
        <w:rPr>
          <w:rtl/>
        </w:rPr>
        <w:t xml:space="preserve"> </w:t>
      </w:r>
      <w:bookmarkStart w:id="26565" w:name="_ETM_Q46_345010"/>
      <w:bookmarkEnd w:id="26565"/>
      <w:r>
        <w:rPr>
          <w:rtl/>
        </w:rPr>
        <w:t xml:space="preserve">בראשית </w:t>
      </w:r>
      <w:bookmarkStart w:id="26566" w:name="_ETM_Q46_345639"/>
      <w:bookmarkEnd w:id="26566"/>
      <w:r>
        <w:rPr>
          <w:rtl/>
        </w:rPr>
        <w:t xml:space="preserve">דרכו </w:t>
      </w:r>
      <w:bookmarkStart w:id="26567" w:name="_ETM_Q46_346660"/>
      <w:bookmarkEnd w:id="26567"/>
      <w:r>
        <w:rPr>
          <w:rtl/>
        </w:rPr>
        <w:t xml:space="preserve">כראש </w:t>
      </w:r>
      <w:bookmarkStart w:id="26568" w:name="_ETM_Q46_347110"/>
      <w:bookmarkEnd w:id="26568"/>
      <w:r>
        <w:rPr>
          <w:rtl/>
        </w:rPr>
        <w:t xml:space="preserve">ממשלה </w:t>
      </w:r>
      <w:bookmarkStart w:id="26569" w:name="_ETM_Q46_349260"/>
      <w:bookmarkEnd w:id="26569"/>
      <w:r>
        <w:rPr>
          <w:rtl/>
        </w:rPr>
        <w:t xml:space="preserve">התייצבו </w:t>
      </w:r>
      <w:bookmarkStart w:id="26570" w:name="_ETM_Q46_349889"/>
      <w:bookmarkEnd w:id="26570"/>
      <w:r>
        <w:rPr>
          <w:rFonts w:hint="cs"/>
          <w:rtl/>
        </w:rPr>
        <w:t>ל</w:t>
      </w:r>
      <w:r>
        <w:rPr>
          <w:rtl/>
        </w:rPr>
        <w:t>צ</w:t>
      </w:r>
      <w:r>
        <w:rPr>
          <w:rFonts w:hint="cs"/>
          <w:rtl/>
        </w:rPr>
        <w:t>י</w:t>
      </w:r>
      <w:r>
        <w:rPr>
          <w:rtl/>
        </w:rPr>
        <w:t xml:space="preserve">דו </w:t>
      </w:r>
      <w:bookmarkStart w:id="26571" w:name="_ETM_Q46_350490"/>
      <w:bookmarkEnd w:id="26571"/>
      <w:r>
        <w:rPr>
          <w:rtl/>
        </w:rPr>
        <w:t xml:space="preserve">אנשים </w:t>
      </w:r>
      <w:bookmarkStart w:id="26572" w:name="_ETM_Q46_350880"/>
      <w:bookmarkEnd w:id="26572"/>
      <w:r>
        <w:rPr>
          <w:rtl/>
        </w:rPr>
        <w:t>רציניים</w:t>
      </w:r>
      <w:r>
        <w:rPr>
          <w:rFonts w:hint="cs"/>
          <w:rtl/>
        </w:rPr>
        <w:t>.</w:t>
      </w:r>
      <w:r>
        <w:rPr>
          <w:rtl/>
        </w:rPr>
        <w:t xml:space="preserve"> </w:t>
      </w:r>
      <w:bookmarkStart w:id="26573" w:name="_ETM_Q46_354000"/>
      <w:bookmarkEnd w:id="26573"/>
      <w:r>
        <w:rPr>
          <w:rtl/>
        </w:rPr>
        <w:t xml:space="preserve">דעותיהם </w:t>
      </w:r>
      <w:bookmarkStart w:id="26574" w:name="_ETM_Q46_354900"/>
      <w:bookmarkEnd w:id="26574"/>
      <w:r>
        <w:rPr>
          <w:rtl/>
        </w:rPr>
        <w:t xml:space="preserve">לא </w:t>
      </w:r>
      <w:bookmarkStart w:id="26575" w:name="_ETM_Q46_355110"/>
      <w:bookmarkEnd w:id="26575"/>
      <w:r>
        <w:rPr>
          <w:rtl/>
        </w:rPr>
        <w:t>כד</w:t>
      </w:r>
      <w:bookmarkStart w:id="26576" w:name="_ETM_Q46_355439"/>
      <w:bookmarkEnd w:id="26576"/>
      <w:r>
        <w:rPr>
          <w:rFonts w:hint="cs"/>
          <w:rtl/>
        </w:rPr>
        <w:t>עותיי,</w:t>
      </w:r>
      <w:bookmarkStart w:id="26577" w:name="_ETM_Q46_357612"/>
      <w:bookmarkEnd w:id="26577"/>
      <w:r>
        <w:rPr>
          <w:rtl/>
        </w:rPr>
        <w:t xml:space="preserve"> </w:t>
      </w:r>
      <w:bookmarkStart w:id="26578" w:name="_ETM_Q46_356870"/>
      <w:bookmarkEnd w:id="26578"/>
      <w:r>
        <w:rPr>
          <w:rtl/>
        </w:rPr>
        <w:t xml:space="preserve">אבל </w:t>
      </w:r>
      <w:bookmarkStart w:id="26579" w:name="_ETM_Q46_357139"/>
      <w:bookmarkEnd w:id="26579"/>
      <w:r>
        <w:rPr>
          <w:rtl/>
        </w:rPr>
        <w:t>מי</w:t>
      </w:r>
      <w:bookmarkStart w:id="26580" w:name="_ETM_Q46_357320"/>
      <w:bookmarkEnd w:id="26580"/>
      <w:r>
        <w:rPr>
          <w:rtl/>
        </w:rPr>
        <w:t>ש</w:t>
      </w:r>
      <w:r>
        <w:rPr>
          <w:rFonts w:hint="cs"/>
          <w:rtl/>
        </w:rPr>
        <w:t>הו</w:t>
      </w:r>
      <w:bookmarkStart w:id="26581" w:name="_ETM_Q46_353032"/>
      <w:bookmarkEnd w:id="26581"/>
      <w:r>
        <w:rPr>
          <w:rFonts w:hint="cs"/>
          <w:rtl/>
        </w:rPr>
        <w:t xml:space="preserve"> </w:t>
      </w:r>
      <w:r>
        <w:rPr>
          <w:rtl/>
        </w:rPr>
        <w:t xml:space="preserve">יכול </w:t>
      </w:r>
      <w:bookmarkStart w:id="26582" w:name="_ETM_Q46_357889"/>
      <w:bookmarkStart w:id="26583" w:name="_ETM_Q46_358130"/>
      <w:bookmarkEnd w:id="26582"/>
      <w:bookmarkEnd w:id="26583"/>
      <w:r>
        <w:rPr>
          <w:rFonts w:hint="cs"/>
          <w:rtl/>
        </w:rPr>
        <w:t xml:space="preserve">היה </w:t>
      </w:r>
      <w:r>
        <w:rPr>
          <w:rtl/>
        </w:rPr>
        <w:t xml:space="preserve">לקחת </w:t>
      </w:r>
      <w:bookmarkStart w:id="26584" w:name="_ETM_Q46_358669"/>
      <w:bookmarkEnd w:id="26584"/>
      <w:r>
        <w:rPr>
          <w:rtl/>
        </w:rPr>
        <w:t xml:space="preserve">מהם </w:t>
      </w:r>
      <w:bookmarkStart w:id="26585" w:name="_ETM_Q46_358940"/>
      <w:bookmarkEnd w:id="26585"/>
      <w:r>
        <w:rPr>
          <w:rtl/>
        </w:rPr>
        <w:t xml:space="preserve">את </w:t>
      </w:r>
      <w:bookmarkStart w:id="26586" w:name="_ETM_Q46_359120"/>
      <w:bookmarkEnd w:id="26586"/>
      <w:r>
        <w:rPr>
          <w:rtl/>
        </w:rPr>
        <w:t xml:space="preserve">הקרדיט </w:t>
      </w:r>
      <w:bookmarkStart w:id="26587" w:name="_ETM_Q46_360410"/>
      <w:bookmarkEnd w:id="26587"/>
      <w:r>
        <w:rPr>
          <w:rtl/>
        </w:rPr>
        <w:t xml:space="preserve">על </w:t>
      </w:r>
      <w:bookmarkStart w:id="26588" w:name="_ETM_Q46_360620"/>
      <w:bookmarkEnd w:id="26588"/>
      <w:r>
        <w:rPr>
          <w:rtl/>
        </w:rPr>
        <w:t xml:space="preserve">שנים </w:t>
      </w:r>
      <w:bookmarkStart w:id="26589" w:name="_ETM_Q46_361010"/>
      <w:bookmarkEnd w:id="26589"/>
      <w:r>
        <w:rPr>
          <w:rtl/>
        </w:rPr>
        <w:t xml:space="preserve">ארוכות </w:t>
      </w:r>
      <w:bookmarkStart w:id="26590" w:name="_ETM_Q46_361550"/>
      <w:bookmarkEnd w:id="26590"/>
      <w:r>
        <w:rPr>
          <w:rtl/>
        </w:rPr>
        <w:t xml:space="preserve">של </w:t>
      </w:r>
      <w:bookmarkStart w:id="26591" w:name="_ETM_Q46_361730"/>
      <w:bookmarkEnd w:id="26591"/>
      <w:r>
        <w:rPr>
          <w:rtl/>
        </w:rPr>
        <w:t xml:space="preserve">ניסיון </w:t>
      </w:r>
      <w:bookmarkStart w:id="26592" w:name="_ETM_Q46_362270"/>
      <w:bookmarkEnd w:id="26592"/>
      <w:r>
        <w:rPr>
          <w:rtl/>
        </w:rPr>
        <w:t>ציבורי</w:t>
      </w:r>
      <w:r>
        <w:rPr>
          <w:rFonts w:hint="cs"/>
          <w:rtl/>
        </w:rPr>
        <w:t>,</w:t>
      </w:r>
      <w:r>
        <w:rPr>
          <w:rtl/>
        </w:rPr>
        <w:t xml:space="preserve"> </w:t>
      </w:r>
      <w:bookmarkStart w:id="26593" w:name="_ETM_Q46_364620"/>
      <w:bookmarkEnd w:id="26593"/>
      <w:r>
        <w:rPr>
          <w:rtl/>
        </w:rPr>
        <w:t xml:space="preserve">של </w:t>
      </w:r>
      <w:bookmarkStart w:id="26594" w:name="_ETM_Q46_364830"/>
      <w:bookmarkEnd w:id="26594"/>
      <w:r>
        <w:rPr>
          <w:rtl/>
        </w:rPr>
        <w:t xml:space="preserve">ניסיון </w:t>
      </w:r>
      <w:bookmarkStart w:id="26595" w:name="_ETM_Q46_365400"/>
      <w:bookmarkEnd w:id="26595"/>
      <w:r>
        <w:rPr>
          <w:rtl/>
        </w:rPr>
        <w:t>ניהולי</w:t>
      </w:r>
      <w:r>
        <w:rPr>
          <w:rFonts w:hint="cs"/>
          <w:rtl/>
        </w:rPr>
        <w:t>?</w:t>
      </w:r>
      <w:r>
        <w:rPr>
          <w:rtl/>
        </w:rPr>
        <w:t xml:space="preserve"> </w:t>
      </w:r>
      <w:bookmarkStart w:id="26596" w:name="_ETM_Q46_367280"/>
      <w:bookmarkStart w:id="26597" w:name="_ETM_Q46_369227"/>
      <w:bookmarkStart w:id="26598" w:name="_ETM_Q46_369313"/>
      <w:bookmarkStart w:id="26599" w:name="_ETM_Q46_369636"/>
      <w:bookmarkStart w:id="26600" w:name="_ETM_Q46_369700"/>
      <w:bookmarkEnd w:id="26596"/>
      <w:bookmarkEnd w:id="26597"/>
      <w:bookmarkEnd w:id="26598"/>
      <w:bookmarkEnd w:id="26599"/>
      <w:bookmarkEnd w:id="26600"/>
      <w:r>
        <w:rPr>
          <w:rtl/>
        </w:rPr>
        <w:t xml:space="preserve">מי </w:t>
      </w:r>
      <w:bookmarkStart w:id="26601" w:name="_ETM_Q46_367549"/>
      <w:bookmarkStart w:id="26602" w:name="_ETM_Q46_367639"/>
      <w:bookmarkStart w:id="26603" w:name="_ETM_Q46_367939"/>
      <w:bookmarkStart w:id="26604" w:name="_ETM_Q46_368120"/>
      <w:bookmarkEnd w:id="26601"/>
      <w:bookmarkEnd w:id="26602"/>
      <w:bookmarkEnd w:id="26603"/>
      <w:bookmarkEnd w:id="26604"/>
      <w:r>
        <w:rPr>
          <w:rFonts w:hint="cs"/>
          <w:rtl/>
        </w:rPr>
        <w:t>מקיף היום את ראש הממשלה</w:t>
      </w:r>
      <w:r w:rsidR="0029014A">
        <w:rPr>
          <w:rFonts w:hint="cs"/>
          <w:rtl/>
        </w:rPr>
        <w:t>,</w:t>
      </w:r>
      <w:r>
        <w:rPr>
          <w:rFonts w:hint="cs"/>
          <w:rtl/>
        </w:rPr>
        <w:t xml:space="preserve"> </w:t>
      </w:r>
      <w:bookmarkStart w:id="26605" w:name="_ETM_Q46_368269"/>
      <w:bookmarkStart w:id="26606" w:name="_ETM_Q46_368659"/>
      <w:bookmarkStart w:id="26607" w:name="_ETM_Q46_369720"/>
      <w:bookmarkEnd w:id="26605"/>
      <w:bookmarkEnd w:id="26606"/>
      <w:bookmarkEnd w:id="26607"/>
      <w:r>
        <w:rPr>
          <w:rFonts w:hint="cs"/>
          <w:rtl/>
        </w:rPr>
        <w:t>ט</w:t>
      </w:r>
      <w:bookmarkStart w:id="26608" w:name="_ETM_Q46_365202"/>
      <w:bookmarkEnd w:id="26608"/>
      <w:r>
        <w:rPr>
          <w:rtl/>
        </w:rPr>
        <w:t xml:space="preserve">ופז </w:t>
      </w:r>
      <w:bookmarkStart w:id="26609" w:name="_ETM_Q46_370230"/>
      <w:bookmarkEnd w:id="26609"/>
      <w:r>
        <w:rPr>
          <w:rtl/>
        </w:rPr>
        <w:t>ל</w:t>
      </w:r>
      <w:bookmarkStart w:id="26610" w:name="_ETM_Q46_370560"/>
      <w:bookmarkStart w:id="26611" w:name="_ETM_Q46_370680"/>
      <w:bookmarkStart w:id="26612" w:name="_ETM_Q46_370830"/>
      <w:bookmarkEnd w:id="26610"/>
      <w:bookmarkEnd w:id="26611"/>
      <w:bookmarkEnd w:id="26612"/>
      <w:r>
        <w:rPr>
          <w:rFonts w:hint="cs"/>
          <w:rtl/>
        </w:rPr>
        <w:t>וק ויו</w:t>
      </w:r>
      <w:r>
        <w:rPr>
          <w:rtl/>
        </w:rPr>
        <w:t xml:space="preserve">נתן </w:t>
      </w:r>
      <w:bookmarkStart w:id="26613" w:name="_ETM_Q46_371130"/>
      <w:bookmarkEnd w:id="26613"/>
      <w:r>
        <w:rPr>
          <w:rFonts w:hint="cs"/>
          <w:rtl/>
        </w:rPr>
        <w:t>א</w:t>
      </w:r>
      <w:r>
        <w:rPr>
          <w:rtl/>
        </w:rPr>
        <w:t>ור</w:t>
      </w:r>
      <w:r>
        <w:rPr>
          <w:rFonts w:hint="cs"/>
          <w:rtl/>
        </w:rPr>
        <w:t>י</w:t>
      </w:r>
      <w:r>
        <w:rPr>
          <w:rtl/>
        </w:rPr>
        <w:t>ך</w:t>
      </w:r>
      <w:bookmarkStart w:id="26614" w:name="_ETM_Q46_366712"/>
      <w:bookmarkEnd w:id="26614"/>
      <w:r>
        <w:rPr>
          <w:rtl/>
        </w:rPr>
        <w:t xml:space="preserve"> </w:t>
      </w:r>
      <w:bookmarkStart w:id="26615" w:name="_ETM_Q46_374639"/>
      <w:bookmarkEnd w:id="26615"/>
      <w:r w:rsidR="0029014A">
        <w:rPr>
          <w:rFonts w:hint="cs"/>
          <w:rtl/>
        </w:rPr>
        <w:t xml:space="preserve">– </w:t>
      </w:r>
      <w:r>
        <w:rPr>
          <w:rtl/>
        </w:rPr>
        <w:t xml:space="preserve">אנשים </w:t>
      </w:r>
      <w:bookmarkStart w:id="26616" w:name="_ETM_Q46_375210"/>
      <w:bookmarkEnd w:id="26616"/>
      <w:r>
        <w:rPr>
          <w:rtl/>
        </w:rPr>
        <w:t xml:space="preserve">שאמורים </w:t>
      </w:r>
      <w:bookmarkStart w:id="26617" w:name="_ETM_Q46_375720"/>
      <w:bookmarkEnd w:id="26617"/>
      <w:r>
        <w:rPr>
          <w:rtl/>
        </w:rPr>
        <w:t>לשבת</w:t>
      </w:r>
      <w:r>
        <w:rPr>
          <w:rFonts w:hint="cs"/>
          <w:rtl/>
        </w:rPr>
        <w:t>,</w:t>
      </w:r>
      <w:r>
        <w:rPr>
          <w:rtl/>
        </w:rPr>
        <w:t xml:space="preserve"> </w:t>
      </w:r>
      <w:bookmarkStart w:id="26618" w:name="_ETM_Q46_376620"/>
      <w:bookmarkEnd w:id="26618"/>
      <w:r>
        <w:rPr>
          <w:rtl/>
        </w:rPr>
        <w:t xml:space="preserve">לפחות </w:t>
      </w:r>
      <w:bookmarkStart w:id="26619" w:name="_ETM_Q46_377069"/>
      <w:bookmarkEnd w:id="26619"/>
      <w:r>
        <w:rPr>
          <w:rFonts w:hint="cs"/>
          <w:rtl/>
        </w:rPr>
        <w:t>אחד</w:t>
      </w:r>
      <w:r>
        <w:rPr>
          <w:rtl/>
        </w:rPr>
        <w:t xml:space="preserve"> </w:t>
      </w:r>
      <w:bookmarkStart w:id="26620" w:name="_ETM_Q46_377400"/>
      <w:bookmarkEnd w:id="26620"/>
      <w:r>
        <w:rPr>
          <w:rtl/>
        </w:rPr>
        <w:t>מהם</w:t>
      </w:r>
      <w:r>
        <w:rPr>
          <w:rFonts w:hint="cs"/>
          <w:rtl/>
        </w:rPr>
        <w:t>,</w:t>
      </w:r>
      <w:r>
        <w:rPr>
          <w:rtl/>
        </w:rPr>
        <w:t xml:space="preserve"> </w:t>
      </w:r>
      <w:bookmarkStart w:id="26621" w:name="_ETM_Q46_378000"/>
      <w:bookmarkEnd w:id="26621"/>
      <w:r>
        <w:rPr>
          <w:rtl/>
        </w:rPr>
        <w:t xml:space="preserve">בחקירת </w:t>
      </w:r>
      <w:bookmarkStart w:id="26622" w:name="_ETM_Q46_378690"/>
      <w:bookmarkEnd w:id="26622"/>
      <w:r>
        <w:rPr>
          <w:rtl/>
        </w:rPr>
        <w:t>משטרה</w:t>
      </w:r>
      <w:r w:rsidR="0029014A">
        <w:rPr>
          <w:rFonts w:hint="cs"/>
          <w:rtl/>
        </w:rPr>
        <w:t>?</w:t>
      </w:r>
      <w:r>
        <w:rPr>
          <w:rtl/>
        </w:rPr>
        <w:t xml:space="preserve"> </w:t>
      </w:r>
      <w:bookmarkStart w:id="26623" w:name="_ETM_Q46_383180"/>
      <w:bookmarkStart w:id="26624" w:name="_ETM_Q46_385584"/>
      <w:bookmarkStart w:id="26625" w:name="_ETM_Q46_385673"/>
      <w:bookmarkStart w:id="26626" w:name="_ETM_Q46_385785"/>
      <w:bookmarkStart w:id="26627" w:name="_ETM_Q46_385845"/>
      <w:bookmarkEnd w:id="26623"/>
      <w:bookmarkEnd w:id="26624"/>
      <w:bookmarkEnd w:id="26625"/>
      <w:bookmarkEnd w:id="26626"/>
      <w:bookmarkEnd w:id="26627"/>
      <w:r>
        <w:rPr>
          <w:rtl/>
        </w:rPr>
        <w:t xml:space="preserve">אבל </w:t>
      </w:r>
      <w:bookmarkStart w:id="26628" w:name="_ETM_Q46_383419"/>
      <w:bookmarkEnd w:id="26628"/>
      <w:r>
        <w:rPr>
          <w:rtl/>
        </w:rPr>
        <w:t xml:space="preserve">נתניהו </w:t>
      </w:r>
      <w:bookmarkStart w:id="26629" w:name="_ETM_Q46_384109"/>
      <w:bookmarkEnd w:id="26629"/>
      <w:r>
        <w:rPr>
          <w:rtl/>
        </w:rPr>
        <w:t>קוסם</w:t>
      </w:r>
      <w:r>
        <w:rPr>
          <w:rFonts w:hint="cs"/>
          <w:rtl/>
        </w:rPr>
        <w:t>,</w:t>
      </w:r>
      <w:r>
        <w:rPr>
          <w:rtl/>
        </w:rPr>
        <w:t xml:space="preserve"> </w:t>
      </w:r>
      <w:bookmarkStart w:id="26630" w:name="_ETM_Q46_385579"/>
      <w:bookmarkEnd w:id="26630"/>
      <w:r>
        <w:rPr>
          <w:rtl/>
        </w:rPr>
        <w:t>מנהיג</w:t>
      </w:r>
      <w:r>
        <w:rPr>
          <w:rFonts w:hint="cs"/>
          <w:rtl/>
        </w:rPr>
        <w:t>,</w:t>
      </w:r>
      <w:r>
        <w:rPr>
          <w:rtl/>
        </w:rPr>
        <w:t xml:space="preserve"> </w:t>
      </w:r>
      <w:bookmarkStart w:id="26631" w:name="_ETM_Q46_387349"/>
      <w:bookmarkEnd w:id="26631"/>
      <w:r>
        <w:rPr>
          <w:rtl/>
        </w:rPr>
        <w:t xml:space="preserve">מנהל </w:t>
      </w:r>
      <w:bookmarkStart w:id="26632" w:name="_ETM_Q46_387919"/>
      <w:bookmarkEnd w:id="26632"/>
      <w:r>
        <w:rPr>
          <w:rtl/>
        </w:rPr>
        <w:t xml:space="preserve">לבדו </w:t>
      </w:r>
      <w:bookmarkStart w:id="26633" w:name="_ETM_Q46_388610"/>
      <w:bookmarkEnd w:id="26633"/>
      <w:r>
        <w:rPr>
          <w:rtl/>
        </w:rPr>
        <w:t xml:space="preserve">מלחמה </w:t>
      </w:r>
      <w:bookmarkStart w:id="26634" w:name="_ETM_Q46_389150"/>
      <w:bookmarkEnd w:id="26634"/>
      <w:r>
        <w:rPr>
          <w:rtl/>
        </w:rPr>
        <w:t>ב</w:t>
      </w:r>
      <w:r>
        <w:rPr>
          <w:rFonts w:hint="cs"/>
          <w:rtl/>
        </w:rPr>
        <w:t>שבע</w:t>
      </w:r>
      <w:r>
        <w:rPr>
          <w:rtl/>
        </w:rPr>
        <w:t xml:space="preserve"> </w:t>
      </w:r>
      <w:bookmarkStart w:id="26635" w:name="_ETM_Q46_389569"/>
      <w:bookmarkEnd w:id="26635"/>
      <w:r>
        <w:rPr>
          <w:rtl/>
        </w:rPr>
        <w:t>חזיתות</w:t>
      </w:r>
      <w:r>
        <w:rPr>
          <w:rFonts w:hint="cs"/>
          <w:rtl/>
        </w:rPr>
        <w:t>.</w:t>
      </w:r>
      <w:r>
        <w:rPr>
          <w:rtl/>
        </w:rPr>
        <w:t xml:space="preserve"> </w:t>
      </w:r>
      <w:bookmarkStart w:id="26636" w:name="_ETM_Q46_391080"/>
      <w:bookmarkEnd w:id="26636"/>
      <w:r>
        <w:rPr>
          <w:rtl/>
        </w:rPr>
        <w:t xml:space="preserve">עגל </w:t>
      </w:r>
      <w:bookmarkStart w:id="26637" w:name="_ETM_Q46_391650"/>
      <w:bookmarkEnd w:id="26637"/>
      <w:r>
        <w:rPr>
          <w:rtl/>
        </w:rPr>
        <w:t xml:space="preserve">זהב </w:t>
      </w:r>
      <w:bookmarkStart w:id="26638" w:name="_ETM_Q46_393000"/>
      <w:bookmarkEnd w:id="26638"/>
      <w:r>
        <w:rPr>
          <w:rtl/>
        </w:rPr>
        <w:t xml:space="preserve">שחבורת </w:t>
      </w:r>
      <w:bookmarkStart w:id="26639" w:name="_ETM_Q46_393810"/>
      <w:bookmarkEnd w:id="26639"/>
      <w:r>
        <w:rPr>
          <w:rtl/>
        </w:rPr>
        <w:t>שו</w:t>
      </w:r>
      <w:r>
        <w:rPr>
          <w:rFonts w:hint="cs"/>
          <w:rtl/>
        </w:rPr>
        <w:t>ט</w:t>
      </w:r>
      <w:bookmarkStart w:id="26640" w:name="_ETM_Q46_391292"/>
      <w:bookmarkEnd w:id="26640"/>
      <w:r>
        <w:rPr>
          <w:rtl/>
        </w:rPr>
        <w:t xml:space="preserve">ים </w:t>
      </w:r>
      <w:bookmarkStart w:id="26641" w:name="_ETM_Q46_394530"/>
      <w:bookmarkEnd w:id="26641"/>
      <w:r>
        <w:rPr>
          <w:rtl/>
        </w:rPr>
        <w:t xml:space="preserve">ומופקרים </w:t>
      </w:r>
      <w:bookmarkStart w:id="26642" w:name="_ETM_Q46_395730"/>
      <w:bookmarkEnd w:id="26642"/>
      <w:r>
        <w:rPr>
          <w:rtl/>
        </w:rPr>
        <w:t xml:space="preserve">ומפקירים </w:t>
      </w:r>
      <w:bookmarkStart w:id="26643" w:name="_ETM_Q46_396600"/>
      <w:bookmarkEnd w:id="26643"/>
      <w:r>
        <w:rPr>
          <w:rFonts w:hint="cs"/>
          <w:rtl/>
        </w:rPr>
        <w:t>רוקדת</w:t>
      </w:r>
      <w:bookmarkStart w:id="26644" w:name="_ETM_Q46_388972"/>
      <w:bookmarkEnd w:id="26644"/>
      <w:r>
        <w:rPr>
          <w:rtl/>
        </w:rPr>
        <w:t xml:space="preserve"> </w:t>
      </w:r>
      <w:bookmarkStart w:id="26645" w:name="_ETM_Q46_397140"/>
      <w:bookmarkEnd w:id="26645"/>
      <w:r>
        <w:rPr>
          <w:rtl/>
        </w:rPr>
        <w:t>סביבו</w:t>
      </w:r>
      <w:r w:rsidR="0029014A">
        <w:rPr>
          <w:rFonts w:hint="cs"/>
          <w:rtl/>
        </w:rPr>
        <w:t>;</w:t>
      </w:r>
      <w:r>
        <w:rPr>
          <w:rtl/>
        </w:rPr>
        <w:t xml:space="preserve"> </w:t>
      </w:r>
      <w:bookmarkStart w:id="26646" w:name="_ETM_Q46_400379"/>
      <w:bookmarkEnd w:id="26646"/>
      <w:r>
        <w:rPr>
          <w:rtl/>
        </w:rPr>
        <w:t xml:space="preserve">עגל </w:t>
      </w:r>
      <w:bookmarkStart w:id="26647" w:name="_ETM_Q46_400829"/>
      <w:bookmarkEnd w:id="26647"/>
      <w:r>
        <w:rPr>
          <w:rtl/>
        </w:rPr>
        <w:t xml:space="preserve">זהב </w:t>
      </w:r>
      <w:bookmarkStart w:id="26648" w:name="_ETM_Q46_402870"/>
      <w:bookmarkEnd w:id="26648"/>
      <w:r>
        <w:rPr>
          <w:rtl/>
        </w:rPr>
        <w:t xml:space="preserve">שהוא </w:t>
      </w:r>
      <w:bookmarkStart w:id="26649" w:name="_ETM_Q46_403230"/>
      <w:bookmarkEnd w:id="26649"/>
      <w:r>
        <w:rPr>
          <w:rtl/>
        </w:rPr>
        <w:t xml:space="preserve">וסביבתו </w:t>
      </w:r>
      <w:bookmarkStart w:id="26650" w:name="_ETM_Q46_404190"/>
      <w:bookmarkEnd w:id="26650"/>
      <w:r>
        <w:rPr>
          <w:rtl/>
        </w:rPr>
        <w:t xml:space="preserve">מפעילים </w:t>
      </w:r>
      <w:bookmarkStart w:id="26651" w:name="_ETM_Q46_404820"/>
      <w:bookmarkEnd w:id="26651"/>
      <w:r>
        <w:rPr>
          <w:rtl/>
        </w:rPr>
        <w:t xml:space="preserve">מכונת </w:t>
      </w:r>
      <w:bookmarkStart w:id="26652" w:name="_ETM_Q46_405450"/>
      <w:bookmarkEnd w:id="26652"/>
      <w:r>
        <w:rPr>
          <w:rtl/>
        </w:rPr>
        <w:t xml:space="preserve">רעל </w:t>
      </w:r>
      <w:bookmarkStart w:id="26653" w:name="_ETM_Q46_407139"/>
      <w:bookmarkEnd w:id="26653"/>
      <w:r>
        <w:rPr>
          <w:rtl/>
        </w:rPr>
        <w:t>שמ</w:t>
      </w:r>
      <w:bookmarkStart w:id="26654" w:name="_ETM_Q46_407739"/>
      <w:bookmarkEnd w:id="26654"/>
      <w:r>
        <w:rPr>
          <w:rFonts w:hint="cs"/>
          <w:rtl/>
        </w:rPr>
        <w:t>רע</w:t>
      </w:r>
      <w:bookmarkStart w:id="26655" w:name="_ETM_Q46_405632"/>
      <w:bookmarkEnd w:id="26655"/>
      <w:r>
        <w:rPr>
          <w:rtl/>
        </w:rPr>
        <w:t xml:space="preserve">ילה </w:t>
      </w:r>
      <w:bookmarkStart w:id="26656" w:name="_ETM_Q46_408069"/>
      <w:bookmarkEnd w:id="26656"/>
      <w:r>
        <w:rPr>
          <w:rtl/>
        </w:rPr>
        <w:t xml:space="preserve">את </w:t>
      </w:r>
      <w:bookmarkStart w:id="26657" w:name="_ETM_Q46_408219"/>
      <w:bookmarkEnd w:id="26657"/>
      <w:r>
        <w:rPr>
          <w:rtl/>
        </w:rPr>
        <w:t xml:space="preserve">בארות </w:t>
      </w:r>
      <w:bookmarkStart w:id="26658" w:name="_ETM_Q46_408760"/>
      <w:bookmarkEnd w:id="26658"/>
      <w:r>
        <w:rPr>
          <w:rtl/>
        </w:rPr>
        <w:t xml:space="preserve">המים </w:t>
      </w:r>
      <w:bookmarkStart w:id="26659" w:name="_ETM_Q46_409150"/>
      <w:bookmarkEnd w:id="26659"/>
      <w:r>
        <w:rPr>
          <w:rtl/>
        </w:rPr>
        <w:t xml:space="preserve">החיים </w:t>
      </w:r>
      <w:bookmarkStart w:id="26660" w:name="_ETM_Q46_410199"/>
      <w:bookmarkEnd w:id="26660"/>
      <w:r>
        <w:rPr>
          <w:rtl/>
        </w:rPr>
        <w:t xml:space="preserve">של </w:t>
      </w:r>
      <w:bookmarkStart w:id="26661" w:name="_ETM_Q46_410469"/>
      <w:bookmarkEnd w:id="26661"/>
      <w:r>
        <w:rPr>
          <w:rtl/>
        </w:rPr>
        <w:t xml:space="preserve">מדינת </w:t>
      </w:r>
      <w:bookmarkStart w:id="26662" w:name="_ETM_Q46_411010"/>
      <w:bookmarkEnd w:id="26662"/>
      <w:r>
        <w:rPr>
          <w:rtl/>
        </w:rPr>
        <w:t>ישראל</w:t>
      </w:r>
      <w:r>
        <w:rPr>
          <w:rFonts w:hint="cs"/>
          <w:rtl/>
        </w:rPr>
        <w:t>.</w:t>
      </w:r>
      <w:r>
        <w:rPr>
          <w:rtl/>
        </w:rPr>
        <w:t xml:space="preserve"> </w:t>
      </w:r>
      <w:bookmarkStart w:id="26663" w:name="_ETM_Q46_413750"/>
      <w:bookmarkEnd w:id="26663"/>
    </w:p>
    <w:p w:rsidR="000172BA" w:rsidRDefault="000172BA" w:rsidP="000B2647">
      <w:pPr>
        <w:rPr>
          <w:rtl/>
        </w:rPr>
      </w:pPr>
    </w:p>
    <w:p w:rsidR="000172BA" w:rsidRDefault="000172BA" w:rsidP="0029014A">
      <w:pPr>
        <w:rPr>
          <w:rtl/>
        </w:rPr>
      </w:pPr>
      <w:r>
        <w:rPr>
          <w:rtl/>
        </w:rPr>
        <w:t xml:space="preserve">השתוללות </w:t>
      </w:r>
      <w:bookmarkStart w:id="26664" w:name="_ETM_Q46_414590"/>
      <w:bookmarkEnd w:id="26664"/>
      <w:r>
        <w:rPr>
          <w:rtl/>
        </w:rPr>
        <w:t>מחירים</w:t>
      </w:r>
      <w:bookmarkStart w:id="26665" w:name="_ETM_Q46_416499"/>
      <w:bookmarkEnd w:id="26665"/>
      <w:r>
        <w:rPr>
          <w:rFonts w:hint="cs"/>
          <w:rtl/>
        </w:rPr>
        <w:t xml:space="preserve">, </w:t>
      </w:r>
      <w:bookmarkStart w:id="26666" w:name="_ETM_Q46_418661"/>
      <w:bookmarkEnd w:id="26666"/>
      <w:r>
        <w:rPr>
          <w:rFonts w:hint="cs"/>
          <w:rtl/>
        </w:rPr>
        <w:t xml:space="preserve">צניחה </w:t>
      </w:r>
      <w:bookmarkStart w:id="26667" w:name="_ETM_Q46_418159"/>
      <w:bookmarkEnd w:id="26667"/>
      <w:r>
        <w:rPr>
          <w:rtl/>
        </w:rPr>
        <w:t xml:space="preserve">בבניית </w:t>
      </w:r>
      <w:bookmarkStart w:id="26668" w:name="_ETM_Q46_418790"/>
      <w:bookmarkEnd w:id="26668"/>
      <w:r>
        <w:rPr>
          <w:rtl/>
        </w:rPr>
        <w:t xml:space="preserve">הדירות </w:t>
      </w:r>
      <w:bookmarkStart w:id="26669" w:name="_ETM_Q46_419389"/>
      <w:bookmarkEnd w:id="26669"/>
      <w:r>
        <w:rPr>
          <w:rtl/>
        </w:rPr>
        <w:t>–</w:t>
      </w:r>
      <w:r>
        <w:rPr>
          <w:rFonts w:hint="cs"/>
          <w:rtl/>
        </w:rPr>
        <w:t xml:space="preserve"> </w:t>
      </w:r>
      <w:r>
        <w:rPr>
          <w:rtl/>
        </w:rPr>
        <w:t>אדוני</w:t>
      </w:r>
      <w:r>
        <w:rPr>
          <w:rFonts w:hint="cs"/>
          <w:rtl/>
        </w:rPr>
        <w:t>,</w:t>
      </w:r>
      <w:bookmarkStart w:id="26670" w:name="_ETM_Q46_415132"/>
      <w:bookmarkEnd w:id="26670"/>
      <w:r>
        <w:rPr>
          <w:rtl/>
        </w:rPr>
        <w:t xml:space="preserve"> </w:t>
      </w:r>
      <w:bookmarkStart w:id="26671" w:name="_ETM_Q46_419719"/>
      <w:bookmarkEnd w:id="26671"/>
      <w:r>
        <w:rPr>
          <w:rtl/>
        </w:rPr>
        <w:t xml:space="preserve">אני </w:t>
      </w:r>
      <w:bookmarkStart w:id="26672" w:name="_ETM_Q46_419900"/>
      <w:bookmarkEnd w:id="26672"/>
      <w:r>
        <w:rPr>
          <w:rtl/>
        </w:rPr>
        <w:t xml:space="preserve">חייב </w:t>
      </w:r>
      <w:bookmarkStart w:id="26673" w:name="_ETM_Q46_420169"/>
      <w:bookmarkEnd w:id="26673"/>
      <w:r>
        <w:rPr>
          <w:rtl/>
        </w:rPr>
        <w:t xml:space="preserve">לציין </w:t>
      </w:r>
      <w:bookmarkStart w:id="26674" w:name="_ETM_Q46_420469"/>
      <w:bookmarkEnd w:id="26674"/>
      <w:r>
        <w:rPr>
          <w:rtl/>
        </w:rPr>
        <w:t xml:space="preserve">שאני </w:t>
      </w:r>
      <w:bookmarkStart w:id="26675" w:name="_ETM_Q46_420680"/>
      <w:bookmarkEnd w:id="26675"/>
      <w:r>
        <w:rPr>
          <w:rtl/>
        </w:rPr>
        <w:t xml:space="preserve">כבר </w:t>
      </w:r>
      <w:bookmarkStart w:id="26676" w:name="_ETM_Q46_420859"/>
      <w:bookmarkEnd w:id="26676"/>
      <w:r>
        <w:rPr>
          <w:rFonts w:hint="cs"/>
          <w:rtl/>
        </w:rPr>
        <w:t>עשר</w:t>
      </w:r>
      <w:r>
        <w:rPr>
          <w:rtl/>
        </w:rPr>
        <w:t xml:space="preserve"> </w:t>
      </w:r>
      <w:bookmarkStart w:id="26677" w:name="_ETM_Q46_421129"/>
      <w:bookmarkEnd w:id="26677"/>
      <w:r>
        <w:rPr>
          <w:rtl/>
        </w:rPr>
        <w:t xml:space="preserve">דקות </w:t>
      </w:r>
      <w:bookmarkStart w:id="26678" w:name="_ETM_Q46_421489"/>
      <w:bookmarkEnd w:id="26678"/>
      <w:r>
        <w:rPr>
          <w:rtl/>
        </w:rPr>
        <w:t xml:space="preserve">מדבר </w:t>
      </w:r>
      <w:bookmarkStart w:id="26679" w:name="_ETM_Q46_422389"/>
      <w:bookmarkEnd w:id="26679"/>
      <w:r>
        <w:rPr>
          <w:rtl/>
        </w:rPr>
        <w:t xml:space="preserve">למליאה </w:t>
      </w:r>
      <w:bookmarkStart w:id="26680" w:name="_ETM_Q46_423019"/>
      <w:bookmarkEnd w:id="26680"/>
      <w:r>
        <w:rPr>
          <w:rtl/>
        </w:rPr>
        <w:t xml:space="preserve">שלא </w:t>
      </w:r>
      <w:bookmarkStart w:id="26681" w:name="_ETM_Q46_423290"/>
      <w:bookmarkEnd w:id="26681"/>
      <w:r>
        <w:rPr>
          <w:rtl/>
        </w:rPr>
        <w:t xml:space="preserve">נוכח </w:t>
      </w:r>
      <w:bookmarkStart w:id="26682" w:name="_ETM_Q46_423680"/>
      <w:bookmarkEnd w:id="26682"/>
      <w:r>
        <w:rPr>
          <w:rtl/>
        </w:rPr>
        <w:t>ב</w:t>
      </w:r>
      <w:r>
        <w:rPr>
          <w:rFonts w:hint="cs"/>
          <w:rtl/>
        </w:rPr>
        <w:t xml:space="preserve">ה </w:t>
      </w:r>
      <w:r>
        <w:rPr>
          <w:rtl/>
        </w:rPr>
        <w:t>שר</w:t>
      </w:r>
      <w:r>
        <w:rPr>
          <w:rFonts w:hint="cs"/>
          <w:rtl/>
        </w:rPr>
        <w:t>.</w:t>
      </w:r>
      <w:r>
        <w:rPr>
          <w:rtl/>
        </w:rPr>
        <w:t xml:space="preserve"> </w:t>
      </w:r>
      <w:bookmarkStart w:id="26683" w:name="_ETM_Q46_425209"/>
      <w:bookmarkEnd w:id="26683"/>
      <w:r>
        <w:rPr>
          <w:rtl/>
        </w:rPr>
        <w:t xml:space="preserve">כנראה </w:t>
      </w:r>
      <w:bookmarkStart w:id="26684" w:name="_ETM_Q46_425659"/>
      <w:bookmarkEnd w:id="26684"/>
      <w:r>
        <w:rPr>
          <w:rtl/>
        </w:rPr>
        <w:t xml:space="preserve">אין </w:t>
      </w:r>
      <w:bookmarkStart w:id="26685" w:name="_ETM_Q46_425810"/>
      <w:bookmarkEnd w:id="26685"/>
      <w:r>
        <w:rPr>
          <w:rtl/>
        </w:rPr>
        <w:t xml:space="preserve">מספיק </w:t>
      </w:r>
      <w:bookmarkStart w:id="26686" w:name="_ETM_Q46_426170"/>
      <w:bookmarkEnd w:id="26686"/>
      <w:r>
        <w:rPr>
          <w:rtl/>
        </w:rPr>
        <w:t xml:space="preserve">שרים </w:t>
      </w:r>
      <w:bookmarkStart w:id="26687" w:name="_ETM_Q46_427099"/>
      <w:bookmarkEnd w:id="26687"/>
      <w:r>
        <w:rPr>
          <w:rtl/>
        </w:rPr>
        <w:t xml:space="preserve">בממשלת </w:t>
      </w:r>
      <w:bookmarkStart w:id="26688" w:name="_ETM_Q46_427790"/>
      <w:bookmarkEnd w:id="26688"/>
      <w:r>
        <w:rPr>
          <w:rtl/>
        </w:rPr>
        <w:t xml:space="preserve">ישראל </w:t>
      </w:r>
      <w:bookmarkStart w:id="26689" w:name="_ETM_Q46_428180"/>
      <w:bookmarkStart w:id="26690" w:name="_ETM_Q46_428299"/>
      <w:bookmarkEnd w:id="26689"/>
      <w:bookmarkEnd w:id="26690"/>
      <w:r>
        <w:rPr>
          <w:rFonts w:hint="cs"/>
          <w:rtl/>
        </w:rPr>
        <w:t>ה</w:t>
      </w:r>
      <w:r>
        <w:rPr>
          <w:rtl/>
        </w:rPr>
        <w:t xml:space="preserve">מנופחת </w:t>
      </w:r>
      <w:bookmarkStart w:id="26691" w:name="_ETM_Q46_428930"/>
      <w:bookmarkStart w:id="26692" w:name="_ETM_Q46_429109"/>
      <w:bookmarkEnd w:id="26691"/>
      <w:bookmarkEnd w:id="26692"/>
      <w:r>
        <w:rPr>
          <w:rFonts w:hint="cs"/>
          <w:rtl/>
        </w:rPr>
        <w:t>וה</w:t>
      </w:r>
      <w:bookmarkStart w:id="26693" w:name="_ETM_Q46_425702"/>
      <w:bookmarkEnd w:id="26693"/>
      <w:r>
        <w:rPr>
          <w:rtl/>
        </w:rPr>
        <w:t>בזבזנית</w:t>
      </w:r>
      <w:r>
        <w:rPr>
          <w:rFonts w:hint="cs"/>
          <w:rtl/>
        </w:rPr>
        <w:t>.</w:t>
      </w:r>
      <w:r>
        <w:rPr>
          <w:rtl/>
        </w:rPr>
        <w:t xml:space="preserve"> </w:t>
      </w:r>
      <w:bookmarkStart w:id="26694" w:name="_ETM_Q46_431560"/>
      <w:bookmarkEnd w:id="26694"/>
      <w:r>
        <w:rPr>
          <w:rFonts w:hint="cs"/>
          <w:rtl/>
        </w:rPr>
        <w:t xml:space="preserve">אני </w:t>
      </w:r>
      <w:r>
        <w:rPr>
          <w:rtl/>
        </w:rPr>
        <w:t xml:space="preserve">לא </w:t>
      </w:r>
      <w:bookmarkStart w:id="26695" w:name="_ETM_Q46_431680"/>
      <w:bookmarkEnd w:id="26695"/>
      <w:r>
        <w:rPr>
          <w:rtl/>
        </w:rPr>
        <w:t>יודע</w:t>
      </w:r>
      <w:r>
        <w:rPr>
          <w:rFonts w:hint="cs"/>
          <w:rtl/>
        </w:rPr>
        <w:t>,</w:t>
      </w:r>
      <w:r>
        <w:rPr>
          <w:rtl/>
        </w:rPr>
        <w:t xml:space="preserve"> </w:t>
      </w:r>
      <w:bookmarkStart w:id="26696" w:name="_ETM_Q46_432159"/>
      <w:bookmarkEnd w:id="26696"/>
      <w:r>
        <w:rPr>
          <w:rtl/>
        </w:rPr>
        <w:t xml:space="preserve">זה </w:t>
      </w:r>
      <w:bookmarkStart w:id="26697" w:name="_ETM_Q46_432849"/>
      <w:bookmarkEnd w:id="26697"/>
      <w:r>
        <w:rPr>
          <w:rtl/>
        </w:rPr>
        <w:t xml:space="preserve">דבר </w:t>
      </w:r>
      <w:bookmarkStart w:id="26698" w:name="_ETM_Q46_433480"/>
      <w:bookmarkEnd w:id="26698"/>
      <w:r>
        <w:rPr>
          <w:rtl/>
        </w:rPr>
        <w:t>סמלי</w:t>
      </w:r>
      <w:r>
        <w:rPr>
          <w:rFonts w:hint="cs"/>
          <w:rtl/>
        </w:rPr>
        <w:t>.</w:t>
      </w:r>
      <w:r>
        <w:rPr>
          <w:rtl/>
        </w:rPr>
        <w:t xml:space="preserve"> </w:t>
      </w:r>
      <w:bookmarkStart w:id="26699" w:name="_ETM_Q46_434079"/>
      <w:bookmarkEnd w:id="26699"/>
      <w:r>
        <w:rPr>
          <w:rtl/>
        </w:rPr>
        <w:t>בסדר</w:t>
      </w:r>
      <w:r>
        <w:rPr>
          <w:rFonts w:hint="cs"/>
          <w:rtl/>
        </w:rPr>
        <w:t>,</w:t>
      </w:r>
      <w:r>
        <w:rPr>
          <w:rtl/>
        </w:rPr>
        <w:t xml:space="preserve"> </w:t>
      </w:r>
      <w:bookmarkStart w:id="26700" w:name="_ETM_Q46_434469"/>
      <w:bookmarkStart w:id="26701" w:name="_ETM_Q46_434829"/>
      <w:bookmarkEnd w:id="26700"/>
      <w:bookmarkEnd w:id="26701"/>
      <w:r>
        <w:rPr>
          <w:rFonts w:hint="cs"/>
          <w:rtl/>
        </w:rPr>
        <w:t>א</w:t>
      </w:r>
      <w:r>
        <w:rPr>
          <w:rtl/>
        </w:rPr>
        <w:t xml:space="preserve">שמח </w:t>
      </w:r>
      <w:bookmarkStart w:id="26702" w:name="_ETM_Q46_435249"/>
      <w:bookmarkEnd w:id="26702"/>
      <w:r>
        <w:rPr>
          <w:rtl/>
        </w:rPr>
        <w:t>שיז</w:t>
      </w:r>
      <w:r>
        <w:rPr>
          <w:rFonts w:hint="cs"/>
          <w:rtl/>
        </w:rPr>
        <w:t>ע</w:t>
      </w:r>
      <w:bookmarkStart w:id="26703" w:name="_ETM_Q46_432512"/>
      <w:bookmarkEnd w:id="26703"/>
      <w:r>
        <w:rPr>
          <w:rtl/>
        </w:rPr>
        <w:t xml:space="preserve">יקו </w:t>
      </w:r>
      <w:bookmarkStart w:id="26704" w:name="_ETM_Q46_436820"/>
      <w:bookmarkEnd w:id="26704"/>
      <w:r>
        <w:rPr>
          <w:rtl/>
        </w:rPr>
        <w:t xml:space="preserve">איזה </w:t>
      </w:r>
      <w:bookmarkStart w:id="26705" w:name="_ETM_Q46_437089"/>
      <w:bookmarkEnd w:id="26705"/>
      <w:r>
        <w:rPr>
          <w:rtl/>
        </w:rPr>
        <w:t>שר</w:t>
      </w:r>
      <w:r w:rsidR="0029014A">
        <w:rPr>
          <w:rFonts w:hint="cs"/>
          <w:rtl/>
        </w:rPr>
        <w:t>;</w:t>
      </w:r>
      <w:r>
        <w:rPr>
          <w:rtl/>
        </w:rPr>
        <w:t xml:space="preserve"> </w:t>
      </w:r>
      <w:bookmarkStart w:id="26706" w:name="_ETM_Q46_437540"/>
      <w:bookmarkEnd w:id="26706"/>
      <w:r>
        <w:rPr>
          <w:rtl/>
        </w:rPr>
        <w:t xml:space="preserve">אולי </w:t>
      </w:r>
      <w:bookmarkStart w:id="26707" w:name="_ETM_Q46_437839"/>
      <w:bookmarkEnd w:id="26707"/>
      <w:r>
        <w:rPr>
          <w:rtl/>
        </w:rPr>
        <w:t xml:space="preserve">את </w:t>
      </w:r>
      <w:bookmarkStart w:id="26708" w:name="_ETM_Q46_437900"/>
      <w:bookmarkEnd w:id="26708"/>
      <w:r>
        <w:rPr>
          <w:rtl/>
        </w:rPr>
        <w:t xml:space="preserve">שר </w:t>
      </w:r>
      <w:bookmarkStart w:id="26709" w:name="_ETM_Q46_438140"/>
      <w:bookmarkEnd w:id="26709"/>
      <w:r>
        <w:rPr>
          <w:rtl/>
        </w:rPr>
        <w:t xml:space="preserve">הביטחון </w:t>
      </w:r>
      <w:bookmarkStart w:id="26710" w:name="_ETM_Q46_439159"/>
      <w:bookmarkEnd w:id="26710"/>
      <w:r w:rsidR="0029014A">
        <w:rPr>
          <w:rFonts w:hint="cs"/>
          <w:rtl/>
        </w:rPr>
        <w:t xml:space="preserve">– </w:t>
      </w:r>
      <w:r>
        <w:rPr>
          <w:rtl/>
        </w:rPr>
        <w:t xml:space="preserve">הוא </w:t>
      </w:r>
      <w:bookmarkStart w:id="26711" w:name="_ETM_Q46_439249"/>
      <w:bookmarkEnd w:id="26711"/>
      <w:r>
        <w:rPr>
          <w:rtl/>
        </w:rPr>
        <w:t xml:space="preserve">נוהג </w:t>
      </w:r>
      <w:bookmarkStart w:id="26712" w:name="_ETM_Q46_439580"/>
      <w:bookmarkEnd w:id="26712"/>
      <w:r>
        <w:rPr>
          <w:rtl/>
        </w:rPr>
        <w:t xml:space="preserve">להסתובב </w:t>
      </w:r>
      <w:bookmarkStart w:id="26713" w:name="_ETM_Q46_440120"/>
      <w:bookmarkEnd w:id="26713"/>
      <w:r>
        <w:rPr>
          <w:rtl/>
        </w:rPr>
        <w:t xml:space="preserve">פה </w:t>
      </w:r>
      <w:bookmarkStart w:id="26714" w:name="_ETM_Q46_440419"/>
      <w:bookmarkEnd w:id="26714"/>
      <w:r>
        <w:rPr>
          <w:rFonts w:hint="cs"/>
          <w:rtl/>
        </w:rPr>
        <w:t>ב</w:t>
      </w:r>
      <w:bookmarkStart w:id="26715" w:name="_ETM_Q46_436022"/>
      <w:bookmarkEnd w:id="26715"/>
      <w:r>
        <w:rPr>
          <w:rtl/>
        </w:rPr>
        <w:t xml:space="preserve">פרסה </w:t>
      </w:r>
      <w:bookmarkStart w:id="26716" w:name="_ETM_Q46_441610"/>
      <w:bookmarkEnd w:id="26716"/>
      <w:r>
        <w:rPr>
          <w:rtl/>
        </w:rPr>
        <w:t xml:space="preserve">בלילות </w:t>
      </w:r>
      <w:bookmarkStart w:id="26717" w:name="_ETM_Q46_442779"/>
      <w:bookmarkEnd w:id="26717"/>
      <w:r>
        <w:rPr>
          <w:rtl/>
        </w:rPr>
        <w:t xml:space="preserve">במקום </w:t>
      </w:r>
      <w:bookmarkStart w:id="26718" w:name="_ETM_Q46_443259"/>
      <w:bookmarkEnd w:id="26718"/>
      <w:r>
        <w:rPr>
          <w:rtl/>
        </w:rPr>
        <w:t xml:space="preserve">לשבת </w:t>
      </w:r>
      <w:bookmarkStart w:id="26719" w:name="_ETM_Q46_444390"/>
      <w:bookmarkEnd w:id="26719"/>
      <w:r>
        <w:rPr>
          <w:rtl/>
        </w:rPr>
        <w:t>בקריה</w:t>
      </w:r>
      <w:r>
        <w:rPr>
          <w:rFonts w:hint="cs"/>
          <w:rtl/>
        </w:rPr>
        <w:t>.</w:t>
      </w:r>
      <w:r>
        <w:rPr>
          <w:rtl/>
        </w:rPr>
        <w:t xml:space="preserve"> </w:t>
      </w:r>
      <w:bookmarkStart w:id="26720" w:name="_ETM_Q46_447060"/>
      <w:bookmarkStart w:id="26721" w:name="_ETM_Q46_447270"/>
      <w:bookmarkEnd w:id="26720"/>
      <w:bookmarkEnd w:id="26721"/>
      <w:r>
        <w:rPr>
          <w:rtl/>
        </w:rPr>
        <w:t>בסדר</w:t>
      </w:r>
      <w:r>
        <w:rPr>
          <w:rFonts w:hint="cs"/>
          <w:rtl/>
        </w:rPr>
        <w:t>,</w:t>
      </w:r>
      <w:r>
        <w:rPr>
          <w:rtl/>
        </w:rPr>
        <w:t xml:space="preserve"> </w:t>
      </w:r>
      <w:bookmarkStart w:id="26722" w:name="_ETM_Q46_447779"/>
      <w:bookmarkEnd w:id="26722"/>
      <w:r>
        <w:rPr>
          <w:rtl/>
        </w:rPr>
        <w:t xml:space="preserve">אני </w:t>
      </w:r>
      <w:bookmarkStart w:id="26723" w:name="_ETM_Q46_447930"/>
      <w:bookmarkEnd w:id="26723"/>
      <w:r>
        <w:rPr>
          <w:rtl/>
        </w:rPr>
        <w:t xml:space="preserve">יכול </w:t>
      </w:r>
      <w:bookmarkStart w:id="26724" w:name="_ETM_Q46_448199"/>
      <w:bookmarkEnd w:id="26724"/>
      <w:r>
        <w:rPr>
          <w:rtl/>
        </w:rPr>
        <w:t xml:space="preserve">להבין </w:t>
      </w:r>
      <w:bookmarkStart w:id="26725" w:name="_ETM_Q46_448620"/>
      <w:bookmarkEnd w:id="26725"/>
      <w:r>
        <w:rPr>
          <w:rtl/>
        </w:rPr>
        <w:t>ש</w:t>
      </w:r>
      <w:r>
        <w:rPr>
          <w:rFonts w:hint="cs"/>
          <w:rtl/>
        </w:rPr>
        <w:t>שר</w:t>
      </w:r>
      <w:r>
        <w:rPr>
          <w:rtl/>
        </w:rPr>
        <w:t xml:space="preserve"> </w:t>
      </w:r>
      <w:bookmarkStart w:id="26726" w:name="_ETM_Q46_449009"/>
      <w:bookmarkEnd w:id="26726"/>
      <w:r>
        <w:rPr>
          <w:rtl/>
        </w:rPr>
        <w:t xml:space="preserve">יוצא </w:t>
      </w:r>
      <w:bookmarkStart w:id="26727" w:name="_ETM_Q46_449490"/>
      <w:bookmarkEnd w:id="26727"/>
      <w:r>
        <w:rPr>
          <w:rtl/>
        </w:rPr>
        <w:t>לדקה</w:t>
      </w:r>
      <w:bookmarkStart w:id="26728" w:name="_ETM_Q46_450569"/>
      <w:bookmarkEnd w:id="26728"/>
      <w:r>
        <w:rPr>
          <w:rFonts w:hint="cs"/>
          <w:rtl/>
        </w:rPr>
        <w:t xml:space="preserve">, </w:t>
      </w:r>
      <w:bookmarkStart w:id="26729" w:name="_ETM_Q46_446302"/>
      <w:bookmarkEnd w:id="26729"/>
      <w:r>
        <w:rPr>
          <w:rtl/>
        </w:rPr>
        <w:t>דקותיים</w:t>
      </w:r>
      <w:r>
        <w:rPr>
          <w:rFonts w:hint="cs"/>
          <w:rtl/>
        </w:rPr>
        <w:t>.</w:t>
      </w:r>
      <w:r>
        <w:rPr>
          <w:rtl/>
        </w:rPr>
        <w:t xml:space="preserve"> </w:t>
      </w:r>
      <w:bookmarkStart w:id="26730" w:name="_ETM_Q46_452930"/>
      <w:bookmarkEnd w:id="26730"/>
      <w:r>
        <w:rPr>
          <w:rtl/>
        </w:rPr>
        <w:t xml:space="preserve">אבל </w:t>
      </w:r>
      <w:bookmarkStart w:id="26731" w:name="_ETM_Q46_453169"/>
      <w:bookmarkEnd w:id="26731"/>
      <w:r>
        <w:rPr>
          <w:rtl/>
        </w:rPr>
        <w:t xml:space="preserve">זה </w:t>
      </w:r>
      <w:bookmarkStart w:id="26732" w:name="_ETM_Q46_453289"/>
      <w:bookmarkEnd w:id="26732"/>
      <w:r>
        <w:rPr>
          <w:rtl/>
        </w:rPr>
        <w:t>בסדר</w:t>
      </w:r>
      <w:r>
        <w:rPr>
          <w:rFonts w:hint="cs"/>
          <w:rtl/>
        </w:rPr>
        <w:t>,</w:t>
      </w:r>
      <w:r>
        <w:rPr>
          <w:rtl/>
        </w:rPr>
        <w:t xml:space="preserve"> </w:t>
      </w:r>
      <w:bookmarkStart w:id="26733" w:name="_ETM_Q46_453889"/>
      <w:bookmarkEnd w:id="26733"/>
      <w:r>
        <w:rPr>
          <w:rtl/>
        </w:rPr>
        <w:t>ממי</w:t>
      </w:r>
      <w:r>
        <w:rPr>
          <w:rFonts w:hint="cs"/>
          <w:rtl/>
        </w:rPr>
        <w:t>לא</w:t>
      </w:r>
      <w:r>
        <w:rPr>
          <w:rtl/>
        </w:rPr>
        <w:t xml:space="preserve"> </w:t>
      </w:r>
      <w:bookmarkStart w:id="26734" w:name="_ETM_Q46_454250"/>
      <w:bookmarkEnd w:id="26734"/>
      <w:r>
        <w:rPr>
          <w:rFonts w:hint="cs"/>
          <w:rtl/>
        </w:rPr>
        <w:t>ה</w:t>
      </w:r>
      <w:r>
        <w:rPr>
          <w:rtl/>
        </w:rPr>
        <w:t xml:space="preserve">ממשלה </w:t>
      </w:r>
      <w:bookmarkStart w:id="26735" w:name="_ETM_Q46_455089"/>
      <w:bookmarkEnd w:id="26735"/>
      <w:r>
        <w:rPr>
          <w:rtl/>
        </w:rPr>
        <w:t>הזו</w:t>
      </w:r>
      <w:r>
        <w:rPr>
          <w:rFonts w:hint="cs"/>
          <w:rtl/>
        </w:rPr>
        <w:t>,</w:t>
      </w:r>
      <w:bookmarkStart w:id="26736" w:name="_ETM_Q46_452453"/>
      <w:bookmarkEnd w:id="26736"/>
      <w:r>
        <w:rPr>
          <w:rtl/>
        </w:rPr>
        <w:t xml:space="preserve"> </w:t>
      </w:r>
      <w:bookmarkStart w:id="26737" w:name="_ETM_Q46_456279"/>
      <w:bookmarkEnd w:id="26737"/>
      <w:r>
        <w:rPr>
          <w:rtl/>
        </w:rPr>
        <w:t xml:space="preserve">בעזרתם </w:t>
      </w:r>
      <w:bookmarkStart w:id="26738" w:name="_ETM_Q46_457029"/>
      <w:bookmarkEnd w:id="26738"/>
      <w:r>
        <w:rPr>
          <w:rtl/>
        </w:rPr>
        <w:t xml:space="preserve">של </w:t>
      </w:r>
      <w:bookmarkStart w:id="26739" w:name="_ETM_Q46_457270"/>
      <w:bookmarkEnd w:id="26739"/>
      <w:r>
        <w:rPr>
          <w:rtl/>
        </w:rPr>
        <w:t xml:space="preserve">כמה </w:t>
      </w:r>
      <w:bookmarkStart w:id="26740" w:name="_ETM_Q46_457570"/>
      <w:bookmarkEnd w:id="26740"/>
      <w:r>
        <w:rPr>
          <w:rtl/>
        </w:rPr>
        <w:t xml:space="preserve">גורמים </w:t>
      </w:r>
      <w:bookmarkStart w:id="26741" w:name="_ETM_Q46_458509"/>
      <w:bookmarkEnd w:id="26741"/>
      <w:r>
        <w:rPr>
          <w:rtl/>
        </w:rPr>
        <w:t xml:space="preserve">בכירים </w:t>
      </w:r>
      <w:bookmarkStart w:id="26742" w:name="_ETM_Q46_459139"/>
      <w:bookmarkEnd w:id="26742"/>
      <w:r>
        <w:rPr>
          <w:rtl/>
        </w:rPr>
        <w:t xml:space="preserve">בבית </w:t>
      </w:r>
      <w:bookmarkStart w:id="26743" w:name="_ETM_Q46_459680"/>
      <w:bookmarkEnd w:id="26743"/>
      <w:r>
        <w:rPr>
          <w:rtl/>
        </w:rPr>
        <w:t>הזה</w:t>
      </w:r>
      <w:r>
        <w:rPr>
          <w:rFonts w:hint="cs"/>
          <w:rtl/>
        </w:rPr>
        <w:t>,</w:t>
      </w:r>
      <w:r>
        <w:rPr>
          <w:rtl/>
        </w:rPr>
        <w:t xml:space="preserve"> </w:t>
      </w:r>
      <w:bookmarkStart w:id="26744" w:name="_ETM_Q46_460490"/>
      <w:bookmarkEnd w:id="26744"/>
      <w:r>
        <w:rPr>
          <w:rtl/>
        </w:rPr>
        <w:t xml:space="preserve">עסוקה </w:t>
      </w:r>
      <w:bookmarkStart w:id="26745" w:name="_ETM_Q46_461089"/>
      <w:bookmarkEnd w:id="26745"/>
      <w:r>
        <w:rPr>
          <w:rtl/>
        </w:rPr>
        <w:t xml:space="preserve">ברמיסת </w:t>
      </w:r>
      <w:bookmarkStart w:id="26746" w:name="_ETM_Q46_461870"/>
      <w:bookmarkEnd w:id="26746"/>
      <w:r>
        <w:rPr>
          <w:rtl/>
        </w:rPr>
        <w:t>הכנסת</w:t>
      </w:r>
      <w:r>
        <w:rPr>
          <w:rFonts w:hint="cs"/>
          <w:rtl/>
        </w:rPr>
        <w:t>.</w:t>
      </w:r>
      <w:r>
        <w:rPr>
          <w:rtl/>
        </w:rPr>
        <w:t xml:space="preserve"> </w:t>
      </w:r>
      <w:bookmarkStart w:id="26747" w:name="_ETM_Q46_463699"/>
      <w:bookmarkEnd w:id="26747"/>
      <w:r>
        <w:rPr>
          <w:rFonts w:hint="cs"/>
          <w:rtl/>
        </w:rPr>
        <w:t>נו, אז</w:t>
      </w:r>
      <w:r>
        <w:rPr>
          <w:rtl/>
        </w:rPr>
        <w:t xml:space="preserve"> </w:t>
      </w:r>
      <w:bookmarkStart w:id="26748" w:name="_ETM_Q46_463909"/>
      <w:bookmarkEnd w:id="26748"/>
      <w:r>
        <w:rPr>
          <w:rtl/>
        </w:rPr>
        <w:t>נדבר</w:t>
      </w:r>
      <w:r>
        <w:rPr>
          <w:rFonts w:hint="cs"/>
          <w:rtl/>
        </w:rPr>
        <w:t>.</w:t>
      </w:r>
      <w:r>
        <w:rPr>
          <w:rtl/>
        </w:rPr>
        <w:t xml:space="preserve"> </w:t>
      </w:r>
      <w:bookmarkStart w:id="26749" w:name="_ETM_Q46_465320"/>
      <w:bookmarkEnd w:id="26749"/>
    </w:p>
    <w:p w:rsidR="000172BA" w:rsidRDefault="000172BA" w:rsidP="000B2647">
      <w:pPr>
        <w:rPr>
          <w:rtl/>
        </w:rPr>
      </w:pPr>
    </w:p>
    <w:p w:rsidR="000172BA" w:rsidRDefault="000172BA" w:rsidP="000B2647">
      <w:pPr>
        <w:rPr>
          <w:rtl/>
        </w:rPr>
      </w:pPr>
      <w:r>
        <w:rPr>
          <w:rFonts w:hint="cs"/>
          <w:rtl/>
        </w:rPr>
        <w:t>ה</w:t>
      </w:r>
      <w:r>
        <w:rPr>
          <w:rtl/>
        </w:rPr>
        <w:t>ו</w:t>
      </w:r>
      <w:r>
        <w:rPr>
          <w:rFonts w:hint="cs"/>
          <w:rtl/>
        </w:rPr>
        <w:t>,</w:t>
      </w:r>
      <w:r>
        <w:rPr>
          <w:rtl/>
        </w:rPr>
        <w:t xml:space="preserve"> </w:t>
      </w:r>
      <w:bookmarkStart w:id="26750" w:name="_ETM_Q46_465620"/>
      <w:bookmarkEnd w:id="26750"/>
      <w:r>
        <w:rPr>
          <w:rtl/>
        </w:rPr>
        <w:t>הינה</w:t>
      </w:r>
      <w:r>
        <w:rPr>
          <w:rFonts w:hint="cs"/>
          <w:rtl/>
        </w:rPr>
        <w:t>,</w:t>
      </w:r>
      <w:r>
        <w:rPr>
          <w:rtl/>
        </w:rPr>
        <w:t xml:space="preserve"> </w:t>
      </w:r>
      <w:bookmarkStart w:id="26751" w:name="_ETM_Q46_465920"/>
      <w:bookmarkEnd w:id="26751"/>
      <w:r>
        <w:rPr>
          <w:rtl/>
        </w:rPr>
        <w:t xml:space="preserve">השר </w:t>
      </w:r>
      <w:bookmarkStart w:id="26752" w:name="_ETM_Q46_466279"/>
      <w:bookmarkEnd w:id="26752"/>
      <w:r>
        <w:rPr>
          <w:rFonts w:hint="cs"/>
          <w:rtl/>
        </w:rPr>
        <w:t>ח</w:t>
      </w:r>
      <w:r>
        <w:rPr>
          <w:rtl/>
        </w:rPr>
        <w:t>זר</w:t>
      </w:r>
      <w:r>
        <w:rPr>
          <w:rFonts w:hint="cs"/>
          <w:rtl/>
        </w:rPr>
        <w:t>.</w:t>
      </w:r>
      <w:r>
        <w:rPr>
          <w:rtl/>
        </w:rPr>
        <w:t xml:space="preserve"> </w:t>
      </w:r>
      <w:bookmarkStart w:id="26753" w:name="_ETM_Q46_467930"/>
      <w:bookmarkEnd w:id="26753"/>
      <w:r>
        <w:rPr>
          <w:rFonts w:hint="cs"/>
          <w:rtl/>
        </w:rPr>
        <w:t>ח</w:t>
      </w:r>
      <w:r>
        <w:rPr>
          <w:rtl/>
        </w:rPr>
        <w:t>בל</w:t>
      </w:r>
      <w:r>
        <w:rPr>
          <w:rFonts w:hint="cs"/>
          <w:rtl/>
        </w:rPr>
        <w:t>,</w:t>
      </w:r>
      <w:bookmarkStart w:id="26754" w:name="_ETM_Q46_472774"/>
      <w:bookmarkEnd w:id="26754"/>
      <w:r>
        <w:rPr>
          <w:rtl/>
        </w:rPr>
        <w:t xml:space="preserve"> </w:t>
      </w:r>
      <w:bookmarkStart w:id="26755" w:name="_ETM_Q46_468320"/>
      <w:bookmarkEnd w:id="26755"/>
      <w:r>
        <w:rPr>
          <w:rtl/>
        </w:rPr>
        <w:t xml:space="preserve">אדוני </w:t>
      </w:r>
      <w:bookmarkStart w:id="26756" w:name="_ETM_Q46_469250"/>
      <w:bookmarkEnd w:id="26756"/>
      <w:r>
        <w:rPr>
          <w:rtl/>
        </w:rPr>
        <w:t>השר</w:t>
      </w:r>
      <w:r>
        <w:rPr>
          <w:rFonts w:hint="cs"/>
          <w:rtl/>
        </w:rPr>
        <w:t>,</w:t>
      </w:r>
      <w:r>
        <w:rPr>
          <w:rtl/>
        </w:rPr>
        <w:t xml:space="preserve"> </w:t>
      </w:r>
      <w:bookmarkStart w:id="26757" w:name="_ETM_Q46_469670"/>
      <w:bookmarkStart w:id="26758" w:name="_ETM_Q46_461384"/>
      <w:bookmarkEnd w:id="26757"/>
      <w:bookmarkEnd w:id="26758"/>
      <w:r>
        <w:rPr>
          <w:rFonts w:hint="cs"/>
          <w:rtl/>
        </w:rPr>
        <w:t>שפספסת</w:t>
      </w:r>
      <w:r>
        <w:rPr>
          <w:rtl/>
        </w:rPr>
        <w:t xml:space="preserve"> </w:t>
      </w:r>
      <w:bookmarkStart w:id="26759" w:name="_ETM_Q46_470480"/>
      <w:bookmarkEnd w:id="26759"/>
      <w:r>
        <w:rPr>
          <w:rtl/>
        </w:rPr>
        <w:t xml:space="preserve">את </w:t>
      </w:r>
      <w:bookmarkStart w:id="26760" w:name="_ETM_Q46_470600"/>
      <w:bookmarkEnd w:id="26760"/>
      <w:r>
        <w:rPr>
          <w:rtl/>
        </w:rPr>
        <w:t xml:space="preserve">מה </w:t>
      </w:r>
      <w:bookmarkStart w:id="26761" w:name="_ETM_Q46_470779"/>
      <w:bookmarkEnd w:id="26761"/>
      <w:r>
        <w:rPr>
          <w:rtl/>
        </w:rPr>
        <w:t xml:space="preserve">שהיה </w:t>
      </w:r>
      <w:bookmarkStart w:id="26762" w:name="_ETM_Q46_471170"/>
      <w:bookmarkEnd w:id="26762"/>
      <w:r>
        <w:rPr>
          <w:rtl/>
        </w:rPr>
        <w:t xml:space="preserve">לי </w:t>
      </w:r>
      <w:bookmarkStart w:id="26763" w:name="_ETM_Q46_471290"/>
      <w:bookmarkEnd w:id="26763"/>
      <w:r>
        <w:rPr>
          <w:rtl/>
        </w:rPr>
        <w:t>לומר</w:t>
      </w:r>
      <w:r>
        <w:rPr>
          <w:rFonts w:hint="cs"/>
          <w:rtl/>
        </w:rPr>
        <w:t>.</w:t>
      </w:r>
    </w:p>
    <w:p w:rsidR="000172BA" w:rsidRDefault="000172BA" w:rsidP="000B2647">
      <w:pPr>
        <w:rPr>
          <w:rtl/>
        </w:rPr>
      </w:pPr>
    </w:p>
    <w:p w:rsidR="000172BA" w:rsidRDefault="000172BA" w:rsidP="000B2647">
      <w:pPr>
        <w:pStyle w:val="af5"/>
        <w:keepNext/>
        <w:rPr>
          <w:rtl/>
        </w:rPr>
      </w:pPr>
      <w:bookmarkStart w:id="26764" w:name="ET_interruption_6430_4"/>
      <w:r w:rsidRPr="007C15D9">
        <w:rPr>
          <w:rStyle w:val="TagStyle"/>
          <w:rtl/>
        </w:rPr>
        <w:t xml:space="preserve"> &lt;&lt; קריאה &gt;&gt; </w:t>
      </w:r>
      <w:r>
        <w:rPr>
          <w:rtl/>
        </w:rPr>
        <w:t>שר הבינוי והשיכון יצחק גולדקנופ:</w:t>
      </w:r>
      <w:r w:rsidRPr="007C15D9">
        <w:rPr>
          <w:rStyle w:val="TagStyle"/>
          <w:rtl/>
        </w:rPr>
        <w:t xml:space="preserve"> &lt;&lt; קריאה &gt;&gt;</w:t>
      </w:r>
      <w:r>
        <w:rPr>
          <w:rtl/>
        </w:rPr>
        <w:t xml:space="preserve">   </w:t>
      </w:r>
      <w:bookmarkEnd w:id="26764"/>
    </w:p>
    <w:p w:rsidR="000172BA" w:rsidRDefault="000172BA" w:rsidP="00A6278C">
      <w:pPr>
        <w:rPr>
          <w:rtl/>
        </w:rPr>
      </w:pPr>
    </w:p>
    <w:p w:rsidR="000172BA" w:rsidRDefault="000172BA" w:rsidP="000B2647">
      <w:pPr>
        <w:rPr>
          <w:rtl/>
        </w:rPr>
      </w:pPr>
      <w:r>
        <w:rPr>
          <w:rFonts w:hint="cs"/>
          <w:rtl/>
        </w:rPr>
        <w:t>תגיד עוד פעם.</w:t>
      </w:r>
    </w:p>
    <w:p w:rsidR="000172BA" w:rsidRDefault="000172BA" w:rsidP="000B2647">
      <w:pPr>
        <w:rPr>
          <w:rtl/>
        </w:rPr>
      </w:pPr>
    </w:p>
    <w:p w:rsidR="000172BA" w:rsidRDefault="000172BA" w:rsidP="000B2647">
      <w:pPr>
        <w:pStyle w:val="-"/>
        <w:keepNext/>
        <w:rPr>
          <w:rtl/>
        </w:rPr>
      </w:pPr>
      <w:bookmarkStart w:id="26765" w:name="ET_speakercontinue_6156_5"/>
      <w:r w:rsidRPr="007C15D9">
        <w:rPr>
          <w:rStyle w:val="TagStyle"/>
          <w:rtl/>
        </w:rPr>
        <w:t xml:space="preserve"> &lt;&lt; דובר_המשך &gt;&gt; </w:t>
      </w:r>
      <w:r>
        <w:rPr>
          <w:rtl/>
        </w:rPr>
        <w:t>גלעד קריב (העבודה):</w:t>
      </w:r>
      <w:r w:rsidRPr="007C15D9">
        <w:rPr>
          <w:rStyle w:val="TagStyle"/>
          <w:rtl/>
        </w:rPr>
        <w:t xml:space="preserve"> &lt;&lt; דובר_המשך &gt;&gt;</w:t>
      </w:r>
      <w:r>
        <w:rPr>
          <w:rtl/>
        </w:rPr>
        <w:t xml:space="preserve">   </w:t>
      </w:r>
      <w:bookmarkEnd w:id="26765"/>
    </w:p>
    <w:p w:rsidR="000172BA" w:rsidRDefault="000172BA" w:rsidP="00A6278C">
      <w:pPr>
        <w:rPr>
          <w:rtl/>
        </w:rPr>
      </w:pPr>
    </w:p>
    <w:p w:rsidR="000172BA" w:rsidRDefault="000172BA" w:rsidP="0029014A">
      <w:pPr>
        <w:rPr>
          <w:rtl/>
        </w:rPr>
      </w:pPr>
      <w:bookmarkStart w:id="26766" w:name="_ETM_Q46_473070"/>
      <w:bookmarkStart w:id="26767" w:name="_ETM_Q46_473279"/>
      <w:bookmarkStart w:id="26768" w:name="_ETM_Q46_468314"/>
      <w:bookmarkStart w:id="26769" w:name="_ETM_Q46_466124"/>
      <w:bookmarkStart w:id="26770" w:name="_ETM_Q46_473760"/>
      <w:bookmarkEnd w:id="26766"/>
      <w:bookmarkEnd w:id="26767"/>
      <w:bookmarkEnd w:id="26768"/>
      <w:bookmarkEnd w:id="26769"/>
      <w:bookmarkEnd w:id="26770"/>
      <w:r>
        <w:rPr>
          <w:rFonts w:hint="cs"/>
          <w:rtl/>
        </w:rPr>
        <w:t>לא.</w:t>
      </w:r>
      <w:r>
        <w:rPr>
          <w:rtl/>
        </w:rPr>
        <w:t xml:space="preserve"> </w:t>
      </w:r>
      <w:bookmarkStart w:id="26771" w:name="_ETM_Q46_473910"/>
      <w:bookmarkStart w:id="26772" w:name="_ETM_Q46_470607"/>
      <w:bookmarkEnd w:id="26771"/>
      <w:bookmarkEnd w:id="26772"/>
      <w:r>
        <w:rPr>
          <w:rtl/>
        </w:rPr>
        <w:t xml:space="preserve">אזכיר </w:t>
      </w:r>
      <w:bookmarkStart w:id="26773" w:name="_ETM_Q46_474900"/>
      <w:bookmarkEnd w:id="26773"/>
      <w:r>
        <w:rPr>
          <w:rtl/>
        </w:rPr>
        <w:t xml:space="preserve">שהיום </w:t>
      </w:r>
      <w:bookmarkStart w:id="26774" w:name="_ETM_Q46_475500"/>
      <w:bookmarkEnd w:id="26774"/>
      <w:r>
        <w:rPr>
          <w:rtl/>
        </w:rPr>
        <w:t xml:space="preserve">התפרסמה </w:t>
      </w:r>
      <w:bookmarkStart w:id="26775" w:name="_ETM_Q46_476279"/>
      <w:bookmarkEnd w:id="26775"/>
      <w:r>
        <w:rPr>
          <w:rtl/>
        </w:rPr>
        <w:t xml:space="preserve">ידיעה </w:t>
      </w:r>
      <w:bookmarkStart w:id="26776" w:name="_ETM_Q46_477330"/>
      <w:bookmarkEnd w:id="26776"/>
      <w:r>
        <w:rPr>
          <w:rtl/>
        </w:rPr>
        <w:t xml:space="preserve">איך </w:t>
      </w:r>
      <w:bookmarkStart w:id="26777" w:name="_ETM_Q46_477630"/>
      <w:bookmarkEnd w:id="26777"/>
      <w:r>
        <w:rPr>
          <w:rtl/>
        </w:rPr>
        <w:t xml:space="preserve">איתמר </w:t>
      </w:r>
      <w:bookmarkStart w:id="26778" w:name="_ETM_Q46_478080"/>
      <w:bookmarkEnd w:id="26778"/>
      <w:r>
        <w:rPr>
          <w:rtl/>
        </w:rPr>
        <w:t xml:space="preserve">בן </w:t>
      </w:r>
      <w:bookmarkStart w:id="26779" w:name="_ETM_Q46_478350"/>
      <w:bookmarkEnd w:id="26779"/>
      <w:r>
        <w:rPr>
          <w:rtl/>
        </w:rPr>
        <w:t xml:space="preserve">גביר </w:t>
      </w:r>
      <w:bookmarkStart w:id="26780" w:name="_ETM_Q46_478560"/>
      <w:bookmarkEnd w:id="26780"/>
      <w:r>
        <w:rPr>
          <w:rtl/>
        </w:rPr>
        <w:t xml:space="preserve">מסרב </w:t>
      </w:r>
      <w:bookmarkStart w:id="26781" w:name="_ETM_Q46_479130"/>
      <w:bookmarkEnd w:id="26781"/>
      <w:r>
        <w:rPr>
          <w:rtl/>
        </w:rPr>
        <w:t xml:space="preserve">לטפל </w:t>
      </w:r>
      <w:bookmarkStart w:id="26782" w:name="_ETM_Q46_479729"/>
      <w:bookmarkEnd w:id="26782"/>
      <w:r>
        <w:rPr>
          <w:rtl/>
        </w:rPr>
        <w:t xml:space="preserve">בהפרות </w:t>
      </w:r>
      <w:bookmarkStart w:id="26783" w:name="_ETM_Q46_480360"/>
      <w:bookmarkEnd w:id="26783"/>
      <w:r>
        <w:rPr>
          <w:rtl/>
        </w:rPr>
        <w:t xml:space="preserve">בנייה </w:t>
      </w:r>
      <w:bookmarkStart w:id="26784" w:name="_ETM_Q46_480750"/>
      <w:bookmarkEnd w:id="26784"/>
      <w:r>
        <w:rPr>
          <w:rtl/>
        </w:rPr>
        <w:t>חמורות</w:t>
      </w:r>
      <w:r w:rsidR="0029014A">
        <w:rPr>
          <w:rFonts w:hint="cs"/>
          <w:rtl/>
        </w:rPr>
        <w:t>,</w:t>
      </w:r>
      <w:r>
        <w:rPr>
          <w:rtl/>
        </w:rPr>
        <w:t xml:space="preserve"> </w:t>
      </w:r>
      <w:bookmarkStart w:id="26785" w:name="_ETM_Q46_481410"/>
      <w:bookmarkEnd w:id="26785"/>
      <w:r>
        <w:rPr>
          <w:rtl/>
        </w:rPr>
        <w:t xml:space="preserve">מסכנות </w:t>
      </w:r>
      <w:bookmarkStart w:id="26786" w:name="_ETM_Q46_482040"/>
      <w:bookmarkEnd w:id="26786"/>
      <w:r>
        <w:rPr>
          <w:rtl/>
        </w:rPr>
        <w:t>חיים</w:t>
      </w:r>
      <w:r w:rsidR="0029014A">
        <w:rPr>
          <w:rFonts w:hint="cs"/>
          <w:rtl/>
        </w:rPr>
        <w:t>,</w:t>
      </w:r>
      <w:r>
        <w:rPr>
          <w:rtl/>
        </w:rPr>
        <w:t xml:space="preserve"> </w:t>
      </w:r>
      <w:bookmarkStart w:id="26787" w:name="_ETM_Q46_480000"/>
      <w:bookmarkStart w:id="26788" w:name="_ETM_Q46_482429"/>
      <w:bookmarkEnd w:id="26787"/>
      <w:bookmarkEnd w:id="26788"/>
      <w:r>
        <w:rPr>
          <w:rtl/>
        </w:rPr>
        <w:t xml:space="preserve">בעיר </w:t>
      </w:r>
      <w:bookmarkStart w:id="26789" w:name="_ETM_Q46_482850"/>
      <w:bookmarkEnd w:id="26789"/>
      <w:r>
        <w:rPr>
          <w:rtl/>
        </w:rPr>
        <w:t xml:space="preserve">בני </w:t>
      </w:r>
      <w:bookmarkStart w:id="26790" w:name="_ETM_Q46_483089"/>
      <w:bookmarkEnd w:id="26790"/>
      <w:r>
        <w:rPr>
          <w:rtl/>
        </w:rPr>
        <w:t>ברק</w:t>
      </w:r>
      <w:r>
        <w:rPr>
          <w:rFonts w:hint="cs"/>
          <w:rtl/>
        </w:rPr>
        <w:t>, כי</w:t>
      </w:r>
      <w:r>
        <w:rPr>
          <w:rtl/>
        </w:rPr>
        <w:t xml:space="preserve"> </w:t>
      </w:r>
      <w:bookmarkStart w:id="26791" w:name="_ETM_Q46_484160"/>
      <w:bookmarkStart w:id="26792" w:name="_ETM_Q46_481554"/>
      <w:bookmarkEnd w:id="26791"/>
      <w:bookmarkEnd w:id="26792"/>
      <w:r>
        <w:rPr>
          <w:rtl/>
        </w:rPr>
        <w:t xml:space="preserve">צריך </w:t>
      </w:r>
      <w:bookmarkStart w:id="26793" w:name="_ETM_Q46_484700"/>
      <w:bookmarkEnd w:id="26793"/>
      <w:r>
        <w:rPr>
          <w:rtl/>
        </w:rPr>
        <w:t xml:space="preserve">להרוס </w:t>
      </w:r>
      <w:bookmarkStart w:id="26794" w:name="_ETM_Q46_485180"/>
      <w:bookmarkEnd w:id="26794"/>
      <w:r>
        <w:rPr>
          <w:rtl/>
        </w:rPr>
        <w:t>מסגדים</w:t>
      </w:r>
      <w:r>
        <w:rPr>
          <w:rFonts w:hint="cs"/>
          <w:rtl/>
        </w:rPr>
        <w:t>.</w:t>
      </w:r>
      <w:r>
        <w:rPr>
          <w:rtl/>
        </w:rPr>
        <w:t xml:space="preserve"> </w:t>
      </w:r>
      <w:bookmarkStart w:id="26795" w:name="_ETM_Q46_486490"/>
      <w:bookmarkEnd w:id="26795"/>
      <w:r>
        <w:rPr>
          <w:rtl/>
        </w:rPr>
        <w:t xml:space="preserve">אבל </w:t>
      </w:r>
      <w:bookmarkStart w:id="26796" w:name="_ETM_Q46_486819"/>
      <w:bookmarkEnd w:id="26796"/>
      <w:r>
        <w:rPr>
          <w:rtl/>
        </w:rPr>
        <w:t xml:space="preserve">כשתהיה </w:t>
      </w:r>
      <w:bookmarkStart w:id="26797" w:name="_ETM_Q46_487359"/>
      <w:bookmarkEnd w:id="26797"/>
      <w:r>
        <w:rPr>
          <w:rtl/>
        </w:rPr>
        <w:t xml:space="preserve">קריסה </w:t>
      </w:r>
      <w:bookmarkStart w:id="26798" w:name="_ETM_Q46_488500"/>
      <w:bookmarkEnd w:id="26798"/>
      <w:r>
        <w:rPr>
          <w:rtl/>
        </w:rPr>
        <w:t xml:space="preserve">של </w:t>
      </w:r>
      <w:bookmarkStart w:id="26799" w:name="_ETM_Q46_488770"/>
      <w:bookmarkEnd w:id="26799"/>
      <w:r>
        <w:rPr>
          <w:rtl/>
        </w:rPr>
        <w:t xml:space="preserve">בית </w:t>
      </w:r>
      <w:bookmarkStart w:id="26800" w:name="_ETM_Q46_489010"/>
      <w:bookmarkEnd w:id="26800"/>
      <w:r>
        <w:rPr>
          <w:rtl/>
        </w:rPr>
        <w:t xml:space="preserve">כנסת </w:t>
      </w:r>
      <w:bookmarkStart w:id="26801" w:name="_ETM_Q46_490070"/>
      <w:bookmarkEnd w:id="26801"/>
      <w:r>
        <w:rPr>
          <w:rtl/>
        </w:rPr>
        <w:t xml:space="preserve">או </w:t>
      </w:r>
      <w:bookmarkStart w:id="26802" w:name="_ETM_Q46_490190"/>
      <w:bookmarkEnd w:id="26802"/>
      <w:r>
        <w:rPr>
          <w:rtl/>
        </w:rPr>
        <w:t xml:space="preserve">של </w:t>
      </w:r>
      <w:bookmarkStart w:id="26803" w:name="_ETM_Q46_490459"/>
      <w:bookmarkEnd w:id="26803"/>
      <w:r>
        <w:rPr>
          <w:rtl/>
        </w:rPr>
        <w:t xml:space="preserve">תלמוד </w:t>
      </w:r>
      <w:bookmarkStart w:id="26804" w:name="_ETM_Q46_491059"/>
      <w:bookmarkEnd w:id="26804"/>
      <w:r>
        <w:rPr>
          <w:rtl/>
        </w:rPr>
        <w:t xml:space="preserve">תורה </w:t>
      </w:r>
      <w:bookmarkStart w:id="26805" w:name="_ETM_Q46_492309"/>
      <w:bookmarkEnd w:id="26805"/>
      <w:r>
        <w:rPr>
          <w:rtl/>
        </w:rPr>
        <w:t xml:space="preserve">על </w:t>
      </w:r>
      <w:bookmarkStart w:id="26806" w:name="_ETM_Q46_492549"/>
      <w:bookmarkEnd w:id="26806"/>
      <w:r>
        <w:rPr>
          <w:rtl/>
        </w:rPr>
        <w:t xml:space="preserve">ראשם </w:t>
      </w:r>
      <w:bookmarkStart w:id="26807" w:name="_ETM_Q46_493029"/>
      <w:bookmarkEnd w:id="26807"/>
      <w:r>
        <w:rPr>
          <w:rtl/>
        </w:rPr>
        <w:t xml:space="preserve">של </w:t>
      </w:r>
      <w:bookmarkStart w:id="26808" w:name="_ETM_Q46_493329"/>
      <w:bookmarkEnd w:id="26808"/>
      <w:r>
        <w:rPr>
          <w:rtl/>
        </w:rPr>
        <w:t xml:space="preserve">מתפללים </w:t>
      </w:r>
      <w:bookmarkStart w:id="26809" w:name="_ETM_Q46_495440"/>
      <w:bookmarkEnd w:id="26809"/>
      <w:r>
        <w:rPr>
          <w:rtl/>
        </w:rPr>
        <w:t xml:space="preserve">או </w:t>
      </w:r>
      <w:bookmarkStart w:id="26810" w:name="_ETM_Q46_495620"/>
      <w:bookmarkEnd w:id="26810"/>
      <w:r>
        <w:rPr>
          <w:rtl/>
        </w:rPr>
        <w:t xml:space="preserve">על </w:t>
      </w:r>
      <w:bookmarkStart w:id="26811" w:name="_ETM_Q46_495770"/>
      <w:bookmarkEnd w:id="26811"/>
      <w:r>
        <w:rPr>
          <w:rtl/>
        </w:rPr>
        <w:t xml:space="preserve">ראשם </w:t>
      </w:r>
      <w:bookmarkStart w:id="26812" w:name="_ETM_Q46_496250"/>
      <w:bookmarkEnd w:id="26812"/>
      <w:r>
        <w:rPr>
          <w:rtl/>
        </w:rPr>
        <w:t xml:space="preserve">של </w:t>
      </w:r>
      <w:bookmarkStart w:id="26813" w:name="_ETM_Q46_496460"/>
      <w:bookmarkEnd w:id="26813"/>
      <w:r>
        <w:rPr>
          <w:rtl/>
        </w:rPr>
        <w:t xml:space="preserve">תינוקות </w:t>
      </w:r>
      <w:bookmarkStart w:id="26814" w:name="_ETM_Q46_497089"/>
      <w:bookmarkEnd w:id="26814"/>
      <w:r>
        <w:rPr>
          <w:rtl/>
        </w:rPr>
        <w:t xml:space="preserve">של </w:t>
      </w:r>
      <w:bookmarkStart w:id="26815" w:name="_ETM_Q46_497300"/>
      <w:bookmarkEnd w:id="26815"/>
      <w:r>
        <w:rPr>
          <w:rtl/>
        </w:rPr>
        <w:t xml:space="preserve">בית </w:t>
      </w:r>
      <w:bookmarkStart w:id="26816" w:name="_ETM_Q46_497570"/>
      <w:bookmarkEnd w:id="26816"/>
      <w:r>
        <w:rPr>
          <w:rtl/>
        </w:rPr>
        <w:t>רבן</w:t>
      </w:r>
      <w:r>
        <w:rPr>
          <w:rFonts w:hint="cs"/>
          <w:rtl/>
        </w:rPr>
        <w:t>,</w:t>
      </w:r>
      <w:r>
        <w:rPr>
          <w:rtl/>
        </w:rPr>
        <w:t xml:space="preserve"> </w:t>
      </w:r>
      <w:bookmarkStart w:id="26817" w:name="_ETM_Q46_498529"/>
      <w:bookmarkEnd w:id="26817"/>
      <w:r>
        <w:rPr>
          <w:rtl/>
        </w:rPr>
        <w:t xml:space="preserve">אל </w:t>
      </w:r>
      <w:bookmarkStart w:id="26818" w:name="_ETM_Q46_498800"/>
      <w:bookmarkEnd w:id="26818"/>
      <w:r>
        <w:rPr>
          <w:rtl/>
        </w:rPr>
        <w:t xml:space="preserve">תגידו </w:t>
      </w:r>
      <w:bookmarkStart w:id="26819" w:name="_ETM_Q46_499369"/>
      <w:bookmarkEnd w:id="26819"/>
      <w:r>
        <w:rPr>
          <w:rtl/>
        </w:rPr>
        <w:t xml:space="preserve">שלא </w:t>
      </w:r>
      <w:bookmarkStart w:id="26820" w:name="_ETM_Q46_499790"/>
      <w:bookmarkEnd w:id="26820"/>
      <w:r>
        <w:rPr>
          <w:rtl/>
        </w:rPr>
        <w:t>ידעתם</w:t>
      </w:r>
      <w:r>
        <w:rPr>
          <w:rFonts w:hint="cs"/>
          <w:rtl/>
        </w:rPr>
        <w:t>.</w:t>
      </w:r>
      <w:r>
        <w:rPr>
          <w:rtl/>
        </w:rPr>
        <w:t xml:space="preserve"> </w:t>
      </w:r>
      <w:bookmarkStart w:id="26821" w:name="_ETM_Q46_501940"/>
      <w:bookmarkEnd w:id="26821"/>
      <w:r>
        <w:rPr>
          <w:rtl/>
        </w:rPr>
        <w:t xml:space="preserve">תפתח </w:t>
      </w:r>
      <w:bookmarkStart w:id="26822" w:name="_ETM_Q46_502480"/>
      <w:bookmarkEnd w:id="26822"/>
      <w:r>
        <w:rPr>
          <w:rtl/>
        </w:rPr>
        <w:t xml:space="preserve">את </w:t>
      </w:r>
      <w:bookmarkStart w:id="26823" w:name="_ETM_Q46_502630"/>
      <w:bookmarkEnd w:id="26823"/>
      <w:r>
        <w:rPr>
          <w:rtl/>
        </w:rPr>
        <w:t xml:space="preserve">עיתון </w:t>
      </w:r>
      <w:bookmarkStart w:id="26824" w:name="_ETM_Q46_503020"/>
      <w:bookmarkEnd w:id="26824"/>
      <w:r>
        <w:rPr>
          <w:rtl/>
        </w:rPr>
        <w:t>הארץ</w:t>
      </w:r>
      <w:r>
        <w:rPr>
          <w:rFonts w:hint="cs"/>
          <w:rtl/>
        </w:rPr>
        <w:t>,</w:t>
      </w:r>
      <w:r>
        <w:rPr>
          <w:rtl/>
        </w:rPr>
        <w:t xml:space="preserve"> </w:t>
      </w:r>
      <w:bookmarkStart w:id="26825" w:name="_ETM_Q46_503500"/>
      <w:bookmarkEnd w:id="26825"/>
      <w:r>
        <w:rPr>
          <w:rtl/>
        </w:rPr>
        <w:t xml:space="preserve">אדוני </w:t>
      </w:r>
      <w:bookmarkStart w:id="26826" w:name="_ETM_Q46_503890"/>
      <w:bookmarkEnd w:id="26826"/>
      <w:r>
        <w:rPr>
          <w:rtl/>
        </w:rPr>
        <w:t xml:space="preserve">שר </w:t>
      </w:r>
      <w:bookmarkStart w:id="26827" w:name="_ETM_Q46_504189"/>
      <w:bookmarkEnd w:id="26827"/>
      <w:r>
        <w:rPr>
          <w:rtl/>
        </w:rPr>
        <w:t xml:space="preserve">הבינוי </w:t>
      </w:r>
      <w:bookmarkStart w:id="26828" w:name="_ETM_Q46_504580"/>
      <w:bookmarkEnd w:id="26828"/>
      <w:r>
        <w:rPr>
          <w:rtl/>
        </w:rPr>
        <w:t>והשיכון</w:t>
      </w:r>
      <w:r>
        <w:rPr>
          <w:rFonts w:hint="cs"/>
          <w:rtl/>
        </w:rPr>
        <w:t>,</w:t>
      </w:r>
      <w:r>
        <w:rPr>
          <w:rtl/>
        </w:rPr>
        <w:t xml:space="preserve"> </w:t>
      </w:r>
      <w:bookmarkStart w:id="26829" w:name="_ETM_Q46_505990"/>
      <w:bookmarkEnd w:id="26829"/>
      <w:r>
        <w:rPr>
          <w:rtl/>
        </w:rPr>
        <w:t xml:space="preserve">תראה </w:t>
      </w:r>
      <w:bookmarkStart w:id="26830" w:name="_ETM_Q46_506289"/>
      <w:bookmarkEnd w:id="26830"/>
      <w:r>
        <w:rPr>
          <w:rtl/>
        </w:rPr>
        <w:t xml:space="preserve">את </w:t>
      </w:r>
      <w:bookmarkStart w:id="26831" w:name="_ETM_Q46_506380"/>
      <w:bookmarkEnd w:id="26831"/>
      <w:r>
        <w:rPr>
          <w:rtl/>
        </w:rPr>
        <w:t>הכותרת</w:t>
      </w:r>
      <w:r w:rsidR="0029014A">
        <w:rPr>
          <w:rFonts w:hint="cs"/>
          <w:rtl/>
        </w:rPr>
        <w:t>,</w:t>
      </w:r>
      <w:r>
        <w:rPr>
          <w:rtl/>
        </w:rPr>
        <w:t xml:space="preserve"> </w:t>
      </w:r>
      <w:bookmarkStart w:id="26832" w:name="_ETM_Q46_507310"/>
      <w:bookmarkEnd w:id="26832"/>
      <w:r>
        <w:rPr>
          <w:rtl/>
        </w:rPr>
        <w:t xml:space="preserve">איך </w:t>
      </w:r>
      <w:bookmarkStart w:id="26833" w:name="_ETM_Q46_507580"/>
      <w:bookmarkEnd w:id="26833"/>
      <w:r>
        <w:rPr>
          <w:rtl/>
        </w:rPr>
        <w:t xml:space="preserve">תושבים </w:t>
      </w:r>
      <w:bookmarkStart w:id="26834" w:name="_ETM_Q46_508150"/>
      <w:bookmarkEnd w:id="26834"/>
      <w:r>
        <w:rPr>
          <w:rtl/>
        </w:rPr>
        <w:t xml:space="preserve">בבני </w:t>
      </w:r>
      <w:bookmarkStart w:id="26835" w:name="_ETM_Q46_508660"/>
      <w:bookmarkEnd w:id="26835"/>
      <w:r>
        <w:rPr>
          <w:rtl/>
        </w:rPr>
        <w:t xml:space="preserve">ברק </w:t>
      </w:r>
      <w:bookmarkStart w:id="26836" w:name="_ETM_Q46_508960"/>
      <w:bookmarkEnd w:id="26836"/>
      <w:r>
        <w:rPr>
          <w:rtl/>
        </w:rPr>
        <w:t xml:space="preserve">מתחננים </w:t>
      </w:r>
      <w:bookmarkStart w:id="26837" w:name="_ETM_Q46_511430"/>
      <w:bookmarkEnd w:id="26837"/>
      <w:r>
        <w:rPr>
          <w:rtl/>
        </w:rPr>
        <w:t xml:space="preserve">שיטפלו </w:t>
      </w:r>
      <w:bookmarkStart w:id="26838" w:name="_ETM_Q46_511990"/>
      <w:bookmarkStart w:id="26839" w:name="_ETM_Q46_512170"/>
      <w:bookmarkEnd w:id="26838"/>
      <w:bookmarkEnd w:id="26839"/>
      <w:r>
        <w:rPr>
          <w:rtl/>
        </w:rPr>
        <w:t xml:space="preserve">בהפרות </w:t>
      </w:r>
      <w:bookmarkStart w:id="26840" w:name="_ETM_Q46_512829"/>
      <w:bookmarkEnd w:id="26840"/>
      <w:r>
        <w:rPr>
          <w:rtl/>
        </w:rPr>
        <w:t xml:space="preserve">הבנייה </w:t>
      </w:r>
      <w:bookmarkStart w:id="26841" w:name="_ETM_Q46_513400"/>
      <w:bookmarkEnd w:id="26841"/>
      <w:r>
        <w:rPr>
          <w:rtl/>
        </w:rPr>
        <w:t xml:space="preserve">מסכנות </w:t>
      </w:r>
      <w:bookmarkStart w:id="26842" w:name="_ETM_Q46_513940"/>
      <w:bookmarkStart w:id="26843" w:name="_ETM_Q46_514000"/>
      <w:bookmarkEnd w:id="26842"/>
      <w:bookmarkEnd w:id="26843"/>
      <w:r>
        <w:rPr>
          <w:rtl/>
        </w:rPr>
        <w:t>החיים</w:t>
      </w:r>
      <w:r>
        <w:rPr>
          <w:rFonts w:hint="cs"/>
          <w:rtl/>
        </w:rPr>
        <w:t>.</w:t>
      </w:r>
      <w:r>
        <w:rPr>
          <w:rtl/>
        </w:rPr>
        <w:t xml:space="preserve"> </w:t>
      </w:r>
      <w:bookmarkStart w:id="26844" w:name="_ETM_Q46_516050"/>
      <w:bookmarkEnd w:id="26844"/>
      <w:r>
        <w:rPr>
          <w:rtl/>
        </w:rPr>
        <w:t xml:space="preserve">אבל </w:t>
      </w:r>
      <w:bookmarkStart w:id="26845" w:name="_ETM_Q46_516289"/>
      <w:bookmarkEnd w:id="26845"/>
      <w:r>
        <w:rPr>
          <w:rFonts w:hint="cs"/>
          <w:rtl/>
        </w:rPr>
        <w:t>השר</w:t>
      </w:r>
      <w:r>
        <w:rPr>
          <w:rtl/>
        </w:rPr>
        <w:t xml:space="preserve"> </w:t>
      </w:r>
      <w:bookmarkStart w:id="26846" w:name="_ETM_Q46_516800"/>
      <w:bookmarkEnd w:id="26846"/>
      <w:r>
        <w:rPr>
          <w:rFonts w:hint="cs"/>
          <w:rtl/>
        </w:rPr>
        <w:t>ה</w:t>
      </w:r>
      <w:r>
        <w:rPr>
          <w:rtl/>
        </w:rPr>
        <w:t>עבריין</w:t>
      </w:r>
      <w:r>
        <w:rPr>
          <w:rFonts w:hint="cs"/>
          <w:rtl/>
        </w:rPr>
        <w:t>,</w:t>
      </w:r>
      <w:r>
        <w:rPr>
          <w:rtl/>
        </w:rPr>
        <w:t xml:space="preserve"> </w:t>
      </w:r>
      <w:bookmarkStart w:id="26847" w:name="_ETM_Q46_517430"/>
      <w:bookmarkEnd w:id="26847"/>
      <w:r>
        <w:rPr>
          <w:rtl/>
        </w:rPr>
        <w:t>כנראה</w:t>
      </w:r>
      <w:bookmarkStart w:id="26848" w:name="_ETM_Q46_512924"/>
      <w:bookmarkEnd w:id="26848"/>
      <w:r>
        <w:rPr>
          <w:rtl/>
        </w:rPr>
        <w:t xml:space="preserve"> </w:t>
      </w:r>
      <w:bookmarkStart w:id="26849" w:name="_ETM_Q46_517879"/>
      <w:bookmarkEnd w:id="26849"/>
      <w:r>
        <w:rPr>
          <w:rtl/>
        </w:rPr>
        <w:t xml:space="preserve">גם </w:t>
      </w:r>
      <w:bookmarkStart w:id="26850" w:name="_ETM_Q46_518180"/>
      <w:bookmarkEnd w:id="26850"/>
      <w:r>
        <w:rPr>
          <w:rtl/>
        </w:rPr>
        <w:t xml:space="preserve">בחסות </w:t>
      </w:r>
      <w:bookmarkStart w:id="26851" w:name="_ETM_Q46_519210"/>
      <w:bookmarkEnd w:id="26851"/>
      <w:r>
        <w:rPr>
          <w:rtl/>
        </w:rPr>
        <w:t xml:space="preserve">הסכמה </w:t>
      </w:r>
      <w:bookmarkStart w:id="26852" w:name="_ETM_Q46_519899"/>
      <w:bookmarkEnd w:id="26852"/>
      <w:r>
        <w:rPr>
          <w:rtl/>
        </w:rPr>
        <w:t xml:space="preserve">בשתיקה </w:t>
      </w:r>
      <w:bookmarkStart w:id="26853" w:name="_ETM_Q46_520440"/>
      <w:bookmarkEnd w:id="26853"/>
      <w:r>
        <w:rPr>
          <w:rtl/>
        </w:rPr>
        <w:t>שלכם</w:t>
      </w:r>
      <w:r>
        <w:rPr>
          <w:rFonts w:hint="cs"/>
          <w:rtl/>
        </w:rPr>
        <w:t xml:space="preserve"> </w:t>
      </w:r>
      <w:r>
        <w:rPr>
          <w:rtl/>
        </w:rPr>
        <w:t xml:space="preserve">– </w:t>
      </w:r>
      <w:bookmarkStart w:id="26854" w:name="_ETM_Q46_521589"/>
      <w:bookmarkEnd w:id="26854"/>
      <w:r>
        <w:rPr>
          <w:rtl/>
        </w:rPr>
        <w:t xml:space="preserve">אתם </w:t>
      </w:r>
      <w:bookmarkStart w:id="26855" w:name="_ETM_Q46_521860"/>
      <w:bookmarkEnd w:id="26855"/>
      <w:r>
        <w:rPr>
          <w:rtl/>
        </w:rPr>
        <w:t xml:space="preserve">הראשונים </w:t>
      </w:r>
      <w:bookmarkStart w:id="26856" w:name="_ETM_Q46_522399"/>
      <w:bookmarkEnd w:id="26856"/>
      <w:r>
        <w:rPr>
          <w:rtl/>
        </w:rPr>
        <w:t xml:space="preserve">שהייתם </w:t>
      </w:r>
      <w:bookmarkStart w:id="26857" w:name="_ETM_Q46_522850"/>
      <w:bookmarkEnd w:id="26857"/>
      <w:r>
        <w:rPr>
          <w:rtl/>
        </w:rPr>
        <w:t xml:space="preserve">צריכים </w:t>
      </w:r>
      <w:bookmarkStart w:id="26858" w:name="_ETM_Q46_523120"/>
      <w:bookmarkEnd w:id="26858"/>
      <w:r>
        <w:rPr>
          <w:rtl/>
        </w:rPr>
        <w:t>לזעוק</w:t>
      </w:r>
      <w:r>
        <w:rPr>
          <w:rFonts w:hint="cs"/>
          <w:rtl/>
        </w:rPr>
        <w:t>.</w:t>
      </w:r>
      <w:r w:rsidR="0029014A">
        <w:rPr>
          <w:rFonts w:hint="cs"/>
          <w:rtl/>
        </w:rPr>
        <w:t xml:space="preserve"> </w:t>
      </w:r>
      <w:bookmarkStart w:id="26859" w:name="_ETM_Q46_526219"/>
      <w:bookmarkStart w:id="26860" w:name="_ETM_Q46_526709"/>
      <w:bookmarkStart w:id="26861" w:name="_ETM_Q46_526795"/>
      <w:bookmarkStart w:id="26862" w:name="_ETM_Q46_526867"/>
      <w:bookmarkStart w:id="26863" w:name="_ETM_Q46_526939"/>
      <w:bookmarkEnd w:id="26859"/>
      <w:bookmarkEnd w:id="26860"/>
      <w:bookmarkEnd w:id="26861"/>
      <w:bookmarkEnd w:id="26862"/>
      <w:bookmarkEnd w:id="26863"/>
      <w:r>
        <w:rPr>
          <w:rtl/>
        </w:rPr>
        <w:t xml:space="preserve">מה </w:t>
      </w:r>
      <w:bookmarkStart w:id="26864" w:name="_ETM_Q46_526519"/>
      <w:bookmarkEnd w:id="26864"/>
      <w:r>
        <w:rPr>
          <w:rtl/>
        </w:rPr>
        <w:t>תאמר</w:t>
      </w:r>
      <w:r>
        <w:rPr>
          <w:rFonts w:hint="cs"/>
          <w:rtl/>
        </w:rPr>
        <w:t>,</w:t>
      </w:r>
      <w:r>
        <w:rPr>
          <w:rtl/>
        </w:rPr>
        <w:t xml:space="preserve"> </w:t>
      </w:r>
      <w:bookmarkStart w:id="26865" w:name="_ETM_Q46_527089"/>
      <w:bookmarkEnd w:id="26865"/>
      <w:r>
        <w:rPr>
          <w:rtl/>
        </w:rPr>
        <w:t xml:space="preserve">אדוני </w:t>
      </w:r>
      <w:bookmarkStart w:id="26866" w:name="_ETM_Q46_527420"/>
      <w:bookmarkEnd w:id="26866"/>
      <w:r>
        <w:rPr>
          <w:rtl/>
        </w:rPr>
        <w:t>השר</w:t>
      </w:r>
      <w:r>
        <w:rPr>
          <w:rFonts w:hint="cs"/>
          <w:rtl/>
        </w:rPr>
        <w:t>,</w:t>
      </w:r>
      <w:r>
        <w:rPr>
          <w:rtl/>
        </w:rPr>
        <w:t xml:space="preserve"> </w:t>
      </w:r>
      <w:bookmarkStart w:id="26867" w:name="_ETM_Q46_527870"/>
      <w:bookmarkEnd w:id="26867"/>
      <w:r>
        <w:rPr>
          <w:rtl/>
        </w:rPr>
        <w:t xml:space="preserve">באמת </w:t>
      </w:r>
      <w:bookmarkStart w:id="26868" w:name="_ETM_Q46_528289"/>
      <w:bookmarkEnd w:id="26868"/>
      <w:r>
        <w:rPr>
          <w:rtl/>
        </w:rPr>
        <w:t xml:space="preserve">מה </w:t>
      </w:r>
      <w:bookmarkStart w:id="26869" w:name="_ETM_Q46_528610"/>
      <w:bookmarkEnd w:id="26869"/>
      <w:r>
        <w:rPr>
          <w:rtl/>
        </w:rPr>
        <w:t>ת</w:t>
      </w:r>
      <w:bookmarkStart w:id="26870" w:name="_ETM_Q46_528700"/>
      <w:bookmarkEnd w:id="26870"/>
      <w:r>
        <w:rPr>
          <w:rtl/>
        </w:rPr>
        <w:t xml:space="preserve">אמר </w:t>
      </w:r>
      <w:bookmarkStart w:id="26871" w:name="_ETM_Q46_528820"/>
      <w:bookmarkEnd w:id="26871"/>
      <w:r>
        <w:rPr>
          <w:rtl/>
        </w:rPr>
        <w:t>לעצמ</w:t>
      </w:r>
      <w:bookmarkStart w:id="26872" w:name="_ETM_Q46_525784"/>
      <w:bookmarkEnd w:id="26872"/>
      <w:r>
        <w:rPr>
          <w:rtl/>
        </w:rPr>
        <w:t xml:space="preserve">ך </w:t>
      </w:r>
      <w:bookmarkStart w:id="26873" w:name="_ETM_Q46_529900"/>
      <w:bookmarkEnd w:id="26873"/>
      <w:r>
        <w:rPr>
          <w:rtl/>
        </w:rPr>
        <w:t xml:space="preserve">אם </w:t>
      </w:r>
      <w:bookmarkStart w:id="26874" w:name="_ETM_Q46_530080"/>
      <w:bookmarkEnd w:id="26874"/>
      <w:r>
        <w:rPr>
          <w:rtl/>
        </w:rPr>
        <w:t xml:space="preserve">בעוד </w:t>
      </w:r>
      <w:bookmarkStart w:id="26875" w:name="_ETM_Q46_530380"/>
      <w:bookmarkEnd w:id="26875"/>
      <w:r>
        <w:rPr>
          <w:rtl/>
        </w:rPr>
        <w:t>שבוע</w:t>
      </w:r>
      <w:bookmarkStart w:id="26876" w:name="_ETM_Q46_522354"/>
      <w:bookmarkEnd w:id="26876"/>
      <w:r>
        <w:rPr>
          <w:rFonts w:hint="cs"/>
          <w:rtl/>
        </w:rPr>
        <w:t xml:space="preserve"> או</w:t>
      </w:r>
      <w:r>
        <w:rPr>
          <w:rtl/>
        </w:rPr>
        <w:t xml:space="preserve"> </w:t>
      </w:r>
      <w:bookmarkStart w:id="26877" w:name="_ETM_Q46_530950"/>
      <w:bookmarkEnd w:id="26877"/>
      <w:r>
        <w:rPr>
          <w:rtl/>
        </w:rPr>
        <w:t xml:space="preserve">בעוד </w:t>
      </w:r>
      <w:bookmarkStart w:id="26878" w:name="_ETM_Q46_531310"/>
      <w:bookmarkEnd w:id="26878"/>
      <w:r>
        <w:rPr>
          <w:rtl/>
        </w:rPr>
        <w:t xml:space="preserve">חודש </w:t>
      </w:r>
      <w:bookmarkStart w:id="26879" w:name="_ETM_Q46_532559"/>
      <w:bookmarkStart w:id="26880" w:name="_ETM_Q46_532680"/>
      <w:bookmarkEnd w:id="26879"/>
      <w:bookmarkEnd w:id="26880"/>
      <w:r>
        <w:rPr>
          <w:rFonts w:hint="cs"/>
          <w:rtl/>
        </w:rPr>
        <w:t>יקרו</w:t>
      </w:r>
      <w:bookmarkStart w:id="26881" w:name="_ETM_Q46_530354"/>
      <w:bookmarkEnd w:id="26881"/>
      <w:r>
        <w:rPr>
          <w:rtl/>
        </w:rPr>
        <w:t xml:space="preserve">ס </w:t>
      </w:r>
      <w:bookmarkStart w:id="26882" w:name="_ETM_Q46_533160"/>
      <w:bookmarkEnd w:id="26882"/>
      <w:r>
        <w:rPr>
          <w:rtl/>
        </w:rPr>
        <w:t xml:space="preserve">מבנה </w:t>
      </w:r>
      <w:bookmarkStart w:id="26883" w:name="_ETM_Q46_534239"/>
      <w:bookmarkEnd w:id="26883"/>
      <w:r>
        <w:rPr>
          <w:rtl/>
        </w:rPr>
        <w:t xml:space="preserve">שמשמש </w:t>
      </w:r>
      <w:bookmarkStart w:id="26884" w:name="_ETM_Q46_535079"/>
      <w:bookmarkEnd w:id="26884"/>
      <w:r>
        <w:rPr>
          <w:rtl/>
        </w:rPr>
        <w:t xml:space="preserve">כבית </w:t>
      </w:r>
      <w:bookmarkStart w:id="26885" w:name="_ETM_Q46_535410"/>
      <w:bookmarkEnd w:id="26885"/>
      <w:r>
        <w:rPr>
          <w:rtl/>
        </w:rPr>
        <w:t xml:space="preserve">כנסת </w:t>
      </w:r>
      <w:bookmarkStart w:id="26886" w:name="_ETM_Q46_535860"/>
      <w:bookmarkEnd w:id="26886"/>
      <w:r>
        <w:rPr>
          <w:rtl/>
        </w:rPr>
        <w:t>פיר</w:t>
      </w:r>
      <w:r>
        <w:rPr>
          <w:rFonts w:hint="cs"/>
          <w:rtl/>
        </w:rPr>
        <w:t>א</w:t>
      </w:r>
      <w:r>
        <w:rPr>
          <w:rtl/>
        </w:rPr>
        <w:t xml:space="preserve">טי </w:t>
      </w:r>
      <w:bookmarkStart w:id="26887" w:name="_ETM_Q46_537710"/>
      <w:bookmarkEnd w:id="26887"/>
      <w:r>
        <w:rPr>
          <w:rtl/>
        </w:rPr>
        <w:t xml:space="preserve">על </w:t>
      </w:r>
      <w:bookmarkStart w:id="26888" w:name="_ETM_Q46_537890"/>
      <w:bookmarkEnd w:id="26888"/>
      <w:r>
        <w:rPr>
          <w:rtl/>
        </w:rPr>
        <w:t xml:space="preserve">מתפללים </w:t>
      </w:r>
      <w:bookmarkStart w:id="26889" w:name="_ETM_Q46_538550"/>
      <w:bookmarkEnd w:id="26889"/>
      <w:r>
        <w:rPr>
          <w:rtl/>
        </w:rPr>
        <w:t xml:space="preserve">בבני </w:t>
      </w:r>
      <w:bookmarkStart w:id="26890" w:name="_ETM_Q46_539000"/>
      <w:bookmarkEnd w:id="26890"/>
      <w:r>
        <w:rPr>
          <w:rtl/>
        </w:rPr>
        <w:t xml:space="preserve">ברק </w:t>
      </w:r>
      <w:bookmarkStart w:id="26891" w:name="_ETM_Q46_540279"/>
      <w:bookmarkEnd w:id="26891"/>
      <w:r>
        <w:rPr>
          <w:rtl/>
        </w:rPr>
        <w:t xml:space="preserve">וייטול </w:t>
      </w:r>
      <w:bookmarkStart w:id="26892" w:name="_ETM_Q46_540850"/>
      <w:bookmarkEnd w:id="26892"/>
      <w:r>
        <w:rPr>
          <w:rtl/>
        </w:rPr>
        <w:t>נפשות</w:t>
      </w:r>
      <w:r>
        <w:rPr>
          <w:rFonts w:hint="cs"/>
          <w:rtl/>
        </w:rPr>
        <w:t>?</w:t>
      </w:r>
    </w:p>
    <w:p w:rsidR="000172BA" w:rsidRDefault="000172BA" w:rsidP="000B2647">
      <w:pPr>
        <w:rPr>
          <w:rtl/>
        </w:rPr>
      </w:pPr>
    </w:p>
    <w:p w:rsidR="000172BA" w:rsidRPr="004750EE" w:rsidRDefault="000172BA" w:rsidP="000B2647">
      <w:pPr>
        <w:pStyle w:val="af5"/>
        <w:keepNext/>
        <w:rPr>
          <w:rtl/>
        </w:rPr>
      </w:pPr>
      <w:bookmarkStart w:id="26893" w:name="ET_interruption_6430_31"/>
      <w:r w:rsidRPr="004750EE">
        <w:rPr>
          <w:rStyle w:val="TagStyle"/>
          <w:rtl/>
        </w:rPr>
        <w:t xml:space="preserve"> &lt;&lt; קריאה &gt;&gt; </w:t>
      </w:r>
      <w:r w:rsidRPr="004750EE">
        <w:rPr>
          <w:rtl/>
        </w:rPr>
        <w:t>שר הבינוי והשיכון יצחק גולדקנופ:</w:t>
      </w:r>
      <w:r w:rsidRPr="004750EE">
        <w:rPr>
          <w:rStyle w:val="TagStyle"/>
          <w:rtl/>
        </w:rPr>
        <w:t xml:space="preserve"> &lt;&lt; קריאה &gt;&gt;</w:t>
      </w:r>
      <w:r w:rsidRPr="004750EE">
        <w:rPr>
          <w:rtl/>
        </w:rPr>
        <w:t xml:space="preserve">   </w:t>
      </w:r>
      <w:bookmarkEnd w:id="26893"/>
    </w:p>
    <w:p w:rsidR="000172BA" w:rsidRPr="004750EE" w:rsidRDefault="000172BA" w:rsidP="00A6278C">
      <w:pPr>
        <w:rPr>
          <w:rtl/>
          <w:lang w:eastAsia="he-IL"/>
        </w:rPr>
      </w:pPr>
    </w:p>
    <w:p w:rsidR="000172BA" w:rsidRPr="004750EE" w:rsidRDefault="000172BA" w:rsidP="000B2647">
      <w:pPr>
        <w:rPr>
          <w:rtl/>
        </w:rPr>
      </w:pPr>
      <w:r w:rsidRPr="004750EE">
        <w:rPr>
          <w:rFonts w:hint="cs"/>
          <w:rtl/>
        </w:rPr>
        <w:t>איך ביבי אמר</w:t>
      </w:r>
      <w:bookmarkStart w:id="26894" w:name="_ETM_Q46_537774"/>
      <w:bookmarkEnd w:id="26894"/>
      <w:r w:rsidRPr="004750EE">
        <w:rPr>
          <w:rFonts w:hint="cs"/>
          <w:rtl/>
        </w:rPr>
        <w:t xml:space="preserve"> קודם? בעזרת השם, זה לא יקרה.</w:t>
      </w:r>
    </w:p>
    <w:p w:rsidR="000172BA" w:rsidRPr="004750EE" w:rsidRDefault="000172BA" w:rsidP="000B2647">
      <w:pPr>
        <w:rPr>
          <w:rtl/>
        </w:rPr>
      </w:pPr>
    </w:p>
    <w:p w:rsidR="000172BA" w:rsidRDefault="000172BA" w:rsidP="000B2647">
      <w:pPr>
        <w:pStyle w:val="-"/>
        <w:keepNext/>
        <w:rPr>
          <w:rtl/>
        </w:rPr>
      </w:pPr>
      <w:bookmarkStart w:id="26895" w:name="ET_speakercontinue_6156_7"/>
      <w:r w:rsidRPr="004750EE">
        <w:rPr>
          <w:rStyle w:val="TagStyle"/>
          <w:rtl/>
        </w:rPr>
        <w:t xml:space="preserve"> &lt;&lt; דובר_המשך &gt;&gt; </w:t>
      </w:r>
      <w:r w:rsidRPr="004750EE">
        <w:rPr>
          <w:rtl/>
        </w:rPr>
        <w:t>גלעד קריב (העבודה):</w:t>
      </w:r>
      <w:r w:rsidRPr="004750EE">
        <w:rPr>
          <w:rStyle w:val="TagStyle"/>
          <w:rtl/>
        </w:rPr>
        <w:t xml:space="preserve"> &lt;&lt; דובר_המשך &gt;&gt;</w:t>
      </w:r>
      <w:r>
        <w:rPr>
          <w:rtl/>
        </w:rPr>
        <w:t xml:space="preserve">   </w:t>
      </w:r>
      <w:bookmarkEnd w:id="26895"/>
    </w:p>
    <w:p w:rsidR="000172BA" w:rsidRDefault="000172BA" w:rsidP="00A6278C">
      <w:pPr>
        <w:rPr>
          <w:rtl/>
        </w:rPr>
      </w:pPr>
    </w:p>
    <w:p w:rsidR="000172BA" w:rsidRDefault="000172BA" w:rsidP="0029014A">
      <w:pPr>
        <w:rPr>
          <w:rtl/>
        </w:rPr>
      </w:pPr>
      <w:bookmarkStart w:id="26896" w:name="_ETM_Q46_544659"/>
      <w:bookmarkStart w:id="26897" w:name="_ETM_Q46_539655"/>
      <w:bookmarkStart w:id="26898" w:name="_ETM_Q46_548159"/>
      <w:bookmarkEnd w:id="26896"/>
      <w:bookmarkEnd w:id="26897"/>
      <w:bookmarkEnd w:id="26898"/>
      <w:r>
        <w:rPr>
          <w:rtl/>
        </w:rPr>
        <w:t xml:space="preserve">בעזרת </w:t>
      </w:r>
      <w:bookmarkStart w:id="26899" w:name="_ETM_Q46_548729"/>
      <w:bookmarkEnd w:id="26899"/>
      <w:r>
        <w:rPr>
          <w:rtl/>
        </w:rPr>
        <w:t>השם</w:t>
      </w:r>
      <w:r>
        <w:rPr>
          <w:rFonts w:hint="cs"/>
          <w:rtl/>
        </w:rPr>
        <w:t>. תאמר לי, כשאמרתם</w:t>
      </w:r>
      <w:bookmarkStart w:id="26900" w:name="_ETM_Q46_544825"/>
      <w:bookmarkEnd w:id="26900"/>
      <w:r w:rsidR="0029014A">
        <w:rPr>
          <w:rFonts w:hint="cs"/>
          <w:rtl/>
        </w:rPr>
        <w:t>:</w:t>
      </w:r>
      <w:r>
        <w:rPr>
          <w:rFonts w:hint="cs"/>
          <w:rtl/>
        </w:rPr>
        <w:t xml:space="preserve"> בעזרת השם,</w:t>
      </w:r>
      <w:r>
        <w:rPr>
          <w:rtl/>
        </w:rPr>
        <w:t xml:space="preserve"> </w:t>
      </w:r>
      <w:bookmarkStart w:id="26901" w:name="_ETM_Q46_549060"/>
      <w:bookmarkEnd w:id="26901"/>
      <w:r>
        <w:rPr>
          <w:rtl/>
        </w:rPr>
        <w:t xml:space="preserve">זה </w:t>
      </w:r>
      <w:bookmarkStart w:id="26902" w:name="_ETM_Q46_549180"/>
      <w:bookmarkEnd w:id="26902"/>
      <w:r>
        <w:rPr>
          <w:rtl/>
        </w:rPr>
        <w:t xml:space="preserve">לא </w:t>
      </w:r>
      <w:bookmarkStart w:id="26903" w:name="_ETM_Q46_549330"/>
      <w:bookmarkEnd w:id="26903"/>
      <w:r>
        <w:rPr>
          <w:rtl/>
        </w:rPr>
        <w:t>יקרה</w:t>
      </w:r>
      <w:bookmarkStart w:id="26904" w:name="_ETM_Q46_552508"/>
      <w:bookmarkEnd w:id="26904"/>
      <w:r>
        <w:rPr>
          <w:rFonts w:hint="cs"/>
          <w:rtl/>
        </w:rPr>
        <w:t xml:space="preserve"> </w:t>
      </w:r>
      <w:bookmarkStart w:id="26905" w:name="_ETM_Q46_549690"/>
      <w:bookmarkEnd w:id="26905"/>
      <w:r>
        <w:rPr>
          <w:rtl/>
        </w:rPr>
        <w:t>במ</w:t>
      </w:r>
      <w:r>
        <w:rPr>
          <w:rFonts w:hint="cs"/>
          <w:rtl/>
        </w:rPr>
        <w:t>י</w:t>
      </w:r>
      <w:r>
        <w:rPr>
          <w:rtl/>
        </w:rPr>
        <w:t>רו</w:t>
      </w:r>
      <w:r>
        <w:rPr>
          <w:rFonts w:hint="cs"/>
          <w:rtl/>
        </w:rPr>
        <w:t>ן,</w:t>
      </w:r>
      <w:bookmarkStart w:id="26906" w:name="_ETM_Q46_547565"/>
      <w:bookmarkEnd w:id="26906"/>
      <w:r>
        <w:rPr>
          <w:rtl/>
        </w:rPr>
        <w:t xml:space="preserve"> </w:t>
      </w:r>
      <w:bookmarkStart w:id="26907" w:name="_ETM_Q46_551049"/>
      <w:bookmarkEnd w:id="26907"/>
      <w:r>
        <w:rPr>
          <w:rtl/>
        </w:rPr>
        <w:t xml:space="preserve">ו-45 </w:t>
      </w:r>
      <w:bookmarkStart w:id="26908" w:name="_ETM_Q46_552070"/>
      <w:bookmarkEnd w:id="26908"/>
      <w:r>
        <w:rPr>
          <w:rtl/>
        </w:rPr>
        <w:t xml:space="preserve">משפחות </w:t>
      </w:r>
      <w:bookmarkStart w:id="26909" w:name="_ETM_Q46_552670"/>
      <w:bookmarkEnd w:id="26909"/>
      <w:r>
        <w:rPr>
          <w:rtl/>
        </w:rPr>
        <w:t xml:space="preserve">איבדו </w:t>
      </w:r>
      <w:bookmarkStart w:id="26910" w:name="_ETM_Q46_552969"/>
      <w:bookmarkEnd w:id="26910"/>
      <w:r>
        <w:rPr>
          <w:rtl/>
        </w:rPr>
        <w:t xml:space="preserve">את </w:t>
      </w:r>
      <w:bookmarkStart w:id="26911" w:name="_ETM_Q46_553119"/>
      <w:bookmarkEnd w:id="26911"/>
      <w:r>
        <w:rPr>
          <w:rFonts w:hint="cs"/>
          <w:rtl/>
        </w:rPr>
        <w:t xml:space="preserve">יקיריהן </w:t>
      </w:r>
      <w:r>
        <w:rPr>
          <w:rtl/>
        </w:rPr>
        <w:t xml:space="preserve">– </w:t>
      </w:r>
      <w:bookmarkStart w:id="26912" w:name="_ETM_Q46_554110"/>
      <w:bookmarkEnd w:id="26912"/>
      <w:r>
        <w:rPr>
          <w:rtl/>
        </w:rPr>
        <w:t xml:space="preserve">אתה </w:t>
      </w:r>
      <w:bookmarkStart w:id="26913" w:name="_ETM_Q46_554710"/>
      <w:bookmarkEnd w:id="26913"/>
      <w:r>
        <w:rPr>
          <w:rFonts w:hint="cs"/>
          <w:rtl/>
        </w:rPr>
        <w:t xml:space="preserve">הרי </w:t>
      </w:r>
      <w:bookmarkStart w:id="26914" w:name="_ETM_Q46_550925"/>
      <w:bookmarkEnd w:id="26914"/>
      <w:r>
        <w:rPr>
          <w:rtl/>
        </w:rPr>
        <w:t xml:space="preserve">תלמיד </w:t>
      </w:r>
      <w:bookmarkStart w:id="26915" w:name="_ETM_Q46_555189"/>
      <w:bookmarkEnd w:id="26915"/>
      <w:r>
        <w:rPr>
          <w:rtl/>
        </w:rPr>
        <w:t>חכם</w:t>
      </w:r>
      <w:r>
        <w:rPr>
          <w:rFonts w:hint="cs"/>
          <w:rtl/>
        </w:rPr>
        <w:t>, רב</w:t>
      </w:r>
      <w:r>
        <w:rPr>
          <w:rtl/>
        </w:rPr>
        <w:t xml:space="preserve"> </w:t>
      </w:r>
      <w:bookmarkStart w:id="26916" w:name="_ETM_Q46_556060"/>
      <w:bookmarkEnd w:id="26916"/>
      <w:r>
        <w:rPr>
          <w:rtl/>
        </w:rPr>
        <w:t>גדול</w:t>
      </w:r>
      <w:bookmarkStart w:id="26917" w:name="_ETM_Q46_560767"/>
      <w:bookmarkEnd w:id="26917"/>
      <w:r>
        <w:rPr>
          <w:rtl/>
        </w:rPr>
        <w:t xml:space="preserve"> </w:t>
      </w:r>
      <w:bookmarkStart w:id="26918" w:name="_ETM_Q46_556380"/>
      <w:bookmarkStart w:id="26919" w:name="_ETM_Q46_556529"/>
      <w:bookmarkEnd w:id="26918"/>
      <w:bookmarkEnd w:id="26919"/>
      <w:r>
        <w:rPr>
          <w:rtl/>
        </w:rPr>
        <w:t xml:space="preserve">הרבה </w:t>
      </w:r>
      <w:bookmarkStart w:id="26920" w:name="_ETM_Q46_556770"/>
      <w:bookmarkEnd w:id="26920"/>
      <w:r>
        <w:rPr>
          <w:rtl/>
        </w:rPr>
        <w:t xml:space="preserve">יותר </w:t>
      </w:r>
      <w:bookmarkStart w:id="26921" w:name="_ETM_Q46_557100"/>
      <w:bookmarkEnd w:id="26921"/>
      <w:r>
        <w:rPr>
          <w:rtl/>
        </w:rPr>
        <w:t>ממני</w:t>
      </w:r>
      <w:r>
        <w:rPr>
          <w:rFonts w:hint="cs"/>
          <w:rtl/>
        </w:rPr>
        <w:t>,</w:t>
      </w:r>
      <w:r>
        <w:rPr>
          <w:rtl/>
        </w:rPr>
        <w:t xml:space="preserve"> </w:t>
      </w:r>
      <w:bookmarkStart w:id="26922" w:name="_ETM_Q46_557909"/>
      <w:bookmarkEnd w:id="26922"/>
      <w:r>
        <w:rPr>
          <w:rtl/>
        </w:rPr>
        <w:t xml:space="preserve">אני </w:t>
      </w:r>
      <w:bookmarkStart w:id="26923" w:name="_ETM_Q46_558119"/>
      <w:bookmarkEnd w:id="26923"/>
      <w:r>
        <w:rPr>
          <w:rtl/>
        </w:rPr>
        <w:t>הקטן</w:t>
      </w:r>
      <w:r w:rsidR="0029014A">
        <w:rPr>
          <w:rFonts w:hint="cs"/>
          <w:rtl/>
        </w:rPr>
        <w:t>.</w:t>
      </w:r>
      <w:r>
        <w:rPr>
          <w:rtl/>
        </w:rPr>
        <w:t xml:space="preserve"> </w:t>
      </w:r>
      <w:bookmarkStart w:id="26924" w:name="_ETM_Q46_559370"/>
      <w:bookmarkEnd w:id="26924"/>
      <w:r>
        <w:rPr>
          <w:rtl/>
        </w:rPr>
        <w:t xml:space="preserve">זו </w:t>
      </w:r>
      <w:bookmarkStart w:id="26925" w:name="_ETM_Q46_559610"/>
      <w:bookmarkEnd w:id="26925"/>
      <w:r>
        <w:rPr>
          <w:rtl/>
        </w:rPr>
        <w:t xml:space="preserve">תשובה </w:t>
      </w:r>
      <w:bookmarkStart w:id="26926" w:name="_ETM_Q46_560000"/>
      <w:bookmarkEnd w:id="26926"/>
      <w:r>
        <w:rPr>
          <w:rtl/>
        </w:rPr>
        <w:t>שמתקבל</w:t>
      </w:r>
      <w:r>
        <w:rPr>
          <w:rFonts w:hint="cs"/>
          <w:rtl/>
        </w:rPr>
        <w:t>ת</w:t>
      </w:r>
      <w:r>
        <w:rPr>
          <w:rtl/>
        </w:rPr>
        <w:t xml:space="preserve"> </w:t>
      </w:r>
      <w:bookmarkStart w:id="26927" w:name="_ETM_Q46_560720"/>
      <w:bookmarkEnd w:id="26927"/>
      <w:r>
        <w:rPr>
          <w:rtl/>
        </w:rPr>
        <w:t xml:space="preserve">על </w:t>
      </w:r>
      <w:bookmarkStart w:id="26928" w:name="_ETM_Q46_561020"/>
      <w:bookmarkEnd w:id="26928"/>
      <w:r>
        <w:rPr>
          <w:rtl/>
        </w:rPr>
        <w:t xml:space="preserve">הדעת </w:t>
      </w:r>
      <w:bookmarkStart w:id="26929" w:name="_ETM_Q46_561930"/>
      <w:bookmarkStart w:id="26930" w:name="_ETM_Q46_556685"/>
      <w:bookmarkEnd w:id="26929"/>
      <w:bookmarkEnd w:id="26930"/>
      <w:r>
        <w:rPr>
          <w:rtl/>
        </w:rPr>
        <w:t xml:space="preserve">מאדם </w:t>
      </w:r>
      <w:bookmarkStart w:id="26931" w:name="_ETM_Q46_562440"/>
      <w:bookmarkEnd w:id="26931"/>
      <w:r>
        <w:rPr>
          <w:rtl/>
        </w:rPr>
        <w:t xml:space="preserve">ירא </w:t>
      </w:r>
      <w:bookmarkStart w:id="26932" w:name="_ETM_Q46_562770"/>
      <w:bookmarkEnd w:id="26932"/>
      <w:r>
        <w:rPr>
          <w:rtl/>
        </w:rPr>
        <w:t>שמיים</w:t>
      </w:r>
      <w:r>
        <w:rPr>
          <w:rFonts w:hint="cs"/>
          <w:rtl/>
        </w:rPr>
        <w:t>?</w:t>
      </w:r>
      <w:r>
        <w:rPr>
          <w:rtl/>
        </w:rPr>
        <w:t xml:space="preserve"> </w:t>
      </w:r>
      <w:bookmarkStart w:id="26933" w:name="_ETM_Q46_566080"/>
      <w:bookmarkStart w:id="26934" w:name="_ETM_Q46_567170"/>
      <w:bookmarkEnd w:id="26933"/>
      <w:bookmarkEnd w:id="26934"/>
    </w:p>
    <w:p w:rsidR="000172BA" w:rsidRDefault="000172BA" w:rsidP="000B2647">
      <w:pPr>
        <w:rPr>
          <w:rtl/>
        </w:rPr>
      </w:pPr>
    </w:p>
    <w:p w:rsidR="000172BA" w:rsidRDefault="000172BA" w:rsidP="000B2647">
      <w:pPr>
        <w:pStyle w:val="af5"/>
        <w:keepNext/>
        <w:rPr>
          <w:rtl/>
        </w:rPr>
      </w:pPr>
      <w:bookmarkStart w:id="26935" w:name="ET_interruption_6430_9"/>
      <w:r w:rsidRPr="007F706F">
        <w:rPr>
          <w:rStyle w:val="TagStyle"/>
          <w:rtl/>
        </w:rPr>
        <w:t xml:space="preserve"> &lt;&lt; קריאה &gt;&gt; </w:t>
      </w:r>
      <w:r>
        <w:rPr>
          <w:rtl/>
        </w:rPr>
        <w:t>שר הבינוי והשיכון יצחק גולדקנופ:</w:t>
      </w:r>
      <w:r w:rsidRPr="007F706F">
        <w:rPr>
          <w:rStyle w:val="TagStyle"/>
          <w:rtl/>
        </w:rPr>
        <w:t xml:space="preserve"> &lt;&lt; קריאה &gt;&gt;</w:t>
      </w:r>
      <w:r>
        <w:rPr>
          <w:rtl/>
        </w:rPr>
        <w:t xml:space="preserve">   </w:t>
      </w:r>
      <w:bookmarkEnd w:id="26935"/>
    </w:p>
    <w:p w:rsidR="000172BA" w:rsidRDefault="000172BA" w:rsidP="00A6278C">
      <w:pPr>
        <w:rPr>
          <w:rtl/>
        </w:rPr>
      </w:pPr>
    </w:p>
    <w:p w:rsidR="000172BA" w:rsidRPr="007F706F" w:rsidRDefault="000172BA" w:rsidP="0029014A">
      <w:pPr>
        <w:rPr>
          <w:rtl/>
        </w:rPr>
      </w:pPr>
      <w:bookmarkStart w:id="26936" w:name="_ETM_Q46_562175"/>
      <w:bookmarkEnd w:id="26936"/>
      <w:r>
        <w:rPr>
          <w:rFonts w:hint="cs"/>
          <w:rtl/>
        </w:rPr>
        <w:t>שם אתה מדבר איתי לאחר מעשה</w:t>
      </w:r>
      <w:r w:rsidR="0029014A">
        <w:rPr>
          <w:rFonts w:hint="cs"/>
          <w:rtl/>
        </w:rPr>
        <w:t>;</w:t>
      </w:r>
      <w:r>
        <w:rPr>
          <w:rFonts w:hint="cs"/>
          <w:rtl/>
        </w:rPr>
        <w:t xml:space="preserve"> פה אנחנו מדברים </w:t>
      </w:r>
      <w:bookmarkStart w:id="26937" w:name="_ETM_Q46_560144"/>
      <w:bookmarkEnd w:id="26937"/>
      <w:r>
        <w:rPr>
          <w:rFonts w:hint="cs"/>
          <w:rtl/>
        </w:rPr>
        <w:t>לפני מעשה.</w:t>
      </w:r>
      <w:bookmarkStart w:id="26938" w:name="_ETM_Q46_563585"/>
      <w:bookmarkEnd w:id="26938"/>
    </w:p>
    <w:p w:rsidR="000172BA" w:rsidRDefault="000172BA" w:rsidP="000B2647">
      <w:pPr>
        <w:rPr>
          <w:rtl/>
        </w:rPr>
      </w:pPr>
      <w:bookmarkStart w:id="26939" w:name="_ETM_Q46_565307"/>
      <w:bookmarkStart w:id="26940" w:name="_ETM_Q46_565375"/>
      <w:bookmarkEnd w:id="26939"/>
      <w:bookmarkEnd w:id="26940"/>
    </w:p>
    <w:p w:rsidR="000172BA" w:rsidRDefault="000172BA" w:rsidP="000B2647">
      <w:pPr>
        <w:pStyle w:val="-"/>
        <w:keepNext/>
        <w:rPr>
          <w:rtl/>
        </w:rPr>
      </w:pPr>
      <w:bookmarkStart w:id="26941" w:name="ET_speakercontinue_6156_8"/>
      <w:r w:rsidRPr="007F706F">
        <w:rPr>
          <w:rStyle w:val="TagStyle"/>
          <w:rtl/>
        </w:rPr>
        <w:t xml:space="preserve"> &lt;&lt; דובר_המשך &gt;&gt; </w:t>
      </w:r>
      <w:r>
        <w:rPr>
          <w:rtl/>
        </w:rPr>
        <w:t>גלעד קריב (העבודה):</w:t>
      </w:r>
      <w:r w:rsidRPr="007F706F">
        <w:rPr>
          <w:rStyle w:val="TagStyle"/>
          <w:rtl/>
        </w:rPr>
        <w:t xml:space="preserve"> &lt;&lt; דובר_המשך &gt;&gt;</w:t>
      </w:r>
      <w:r>
        <w:rPr>
          <w:rtl/>
        </w:rPr>
        <w:t xml:space="preserve">   </w:t>
      </w:r>
      <w:bookmarkEnd w:id="26941"/>
    </w:p>
    <w:p w:rsidR="000172BA" w:rsidRDefault="000172BA" w:rsidP="00A6278C">
      <w:pPr>
        <w:rPr>
          <w:rtl/>
        </w:rPr>
      </w:pPr>
    </w:p>
    <w:p w:rsidR="000172BA" w:rsidRDefault="000172BA" w:rsidP="000B2647">
      <w:pPr>
        <w:rPr>
          <w:rtl/>
        </w:rPr>
      </w:pPr>
      <w:bookmarkStart w:id="26942" w:name="_ETM_Q46_565515"/>
      <w:bookmarkStart w:id="26943" w:name="_ETM_Q46_565572"/>
      <w:bookmarkEnd w:id="26942"/>
      <w:bookmarkEnd w:id="26943"/>
      <w:r>
        <w:rPr>
          <w:rtl/>
        </w:rPr>
        <w:t xml:space="preserve">אבל </w:t>
      </w:r>
      <w:bookmarkStart w:id="26944" w:name="_ETM_Q46_569900"/>
      <w:bookmarkEnd w:id="26944"/>
      <w:r>
        <w:rPr>
          <w:rtl/>
        </w:rPr>
        <w:t xml:space="preserve">מה </w:t>
      </w:r>
      <w:bookmarkStart w:id="26945" w:name="_ETM_Q46_572799"/>
      <w:bookmarkStart w:id="26946" w:name="_ETM_Q46_576529"/>
      <w:bookmarkStart w:id="26947" w:name="_ETM_Q46_565992"/>
      <w:bookmarkEnd w:id="26945"/>
      <w:bookmarkEnd w:id="26946"/>
      <w:bookmarkEnd w:id="26947"/>
      <w:r>
        <w:rPr>
          <w:rFonts w:hint="cs"/>
          <w:rtl/>
        </w:rPr>
        <w:t xml:space="preserve">אתם עושים? </w:t>
      </w:r>
    </w:p>
    <w:p w:rsidR="000172BA" w:rsidRDefault="000172BA" w:rsidP="000B2647">
      <w:pPr>
        <w:rPr>
          <w:rtl/>
        </w:rPr>
      </w:pPr>
    </w:p>
    <w:p w:rsidR="000172BA" w:rsidRDefault="000172BA" w:rsidP="000B2647">
      <w:pPr>
        <w:pStyle w:val="af5"/>
        <w:keepNext/>
        <w:rPr>
          <w:rtl/>
        </w:rPr>
      </w:pPr>
      <w:r w:rsidRPr="007F706F">
        <w:rPr>
          <w:rStyle w:val="TagStyle"/>
          <w:rtl/>
        </w:rPr>
        <w:t xml:space="preserve"> &lt;&lt; קריאה &gt;&gt; </w:t>
      </w:r>
      <w:r>
        <w:rPr>
          <w:rtl/>
        </w:rPr>
        <w:t>שר הבינוי והשיכון יצחק גולדקנופ:</w:t>
      </w:r>
      <w:r w:rsidRPr="007F706F">
        <w:rPr>
          <w:rStyle w:val="TagStyle"/>
          <w:rtl/>
        </w:rPr>
        <w:t xml:space="preserve"> &lt;&lt; קריאה &gt;&gt;</w:t>
      </w:r>
      <w:r>
        <w:rPr>
          <w:rtl/>
        </w:rPr>
        <w:t xml:space="preserve">   </w:t>
      </w:r>
    </w:p>
    <w:p w:rsidR="000172BA" w:rsidRDefault="000172BA" w:rsidP="00A6278C">
      <w:pPr>
        <w:rPr>
          <w:rtl/>
        </w:rPr>
      </w:pPr>
    </w:p>
    <w:p w:rsidR="000172BA" w:rsidRDefault="000172BA" w:rsidP="000B2647">
      <w:pPr>
        <w:rPr>
          <w:rtl/>
        </w:rPr>
      </w:pPr>
      <w:r>
        <w:rPr>
          <w:rFonts w:hint="cs"/>
          <w:rtl/>
        </w:rPr>
        <w:t>אני יודע שעושים</w:t>
      </w:r>
      <w:bookmarkStart w:id="26948" w:name="_ETM_Q46_565263"/>
      <w:bookmarkStart w:id="26949" w:name="_ETM_Q46_563740"/>
      <w:bookmarkEnd w:id="26948"/>
      <w:bookmarkEnd w:id="26949"/>
      <w:r>
        <w:rPr>
          <w:rFonts w:hint="cs"/>
          <w:rtl/>
        </w:rPr>
        <w:t>.</w:t>
      </w:r>
    </w:p>
    <w:p w:rsidR="000172BA" w:rsidRDefault="000172BA" w:rsidP="000B2647">
      <w:pPr>
        <w:rPr>
          <w:rtl/>
        </w:rPr>
      </w:pPr>
    </w:p>
    <w:p w:rsidR="000172BA" w:rsidRDefault="000172BA" w:rsidP="000B2647">
      <w:pPr>
        <w:pStyle w:val="-"/>
        <w:keepNext/>
        <w:rPr>
          <w:rtl/>
        </w:rPr>
      </w:pPr>
      <w:bookmarkStart w:id="26950" w:name="ET_speakercontinue_6156_12"/>
      <w:r w:rsidRPr="007F706F">
        <w:rPr>
          <w:rStyle w:val="TagStyle"/>
          <w:rtl/>
        </w:rPr>
        <w:t xml:space="preserve"> &lt;&lt; דובר_המשך &gt;&gt; </w:t>
      </w:r>
      <w:r>
        <w:rPr>
          <w:rtl/>
        </w:rPr>
        <w:t>גלעד קריב (העבודה):</w:t>
      </w:r>
      <w:r w:rsidRPr="007F706F">
        <w:rPr>
          <w:rStyle w:val="TagStyle"/>
          <w:rtl/>
        </w:rPr>
        <w:t xml:space="preserve"> &lt;&lt; דובר_המשך &gt;&gt;</w:t>
      </w:r>
      <w:r>
        <w:rPr>
          <w:rtl/>
        </w:rPr>
        <w:t xml:space="preserve">   </w:t>
      </w:r>
      <w:bookmarkEnd w:id="26950"/>
    </w:p>
    <w:p w:rsidR="000172BA" w:rsidRDefault="000172BA" w:rsidP="000B2647">
      <w:pPr>
        <w:rPr>
          <w:rtl/>
        </w:rPr>
      </w:pPr>
      <w:bookmarkStart w:id="26951" w:name="_ETM_Q46_564605"/>
      <w:bookmarkStart w:id="26952" w:name="_ETM_Q46_566161"/>
      <w:bookmarkStart w:id="26953" w:name="_ETM_Q46_576680"/>
      <w:bookmarkStart w:id="26954" w:name="_ETM_Q46_566851"/>
      <w:bookmarkEnd w:id="26951"/>
      <w:bookmarkEnd w:id="26952"/>
      <w:bookmarkEnd w:id="26953"/>
      <w:bookmarkEnd w:id="26954"/>
    </w:p>
    <w:p w:rsidR="000172BA" w:rsidRDefault="000172BA" w:rsidP="000B2647">
      <w:pPr>
        <w:rPr>
          <w:rtl/>
        </w:rPr>
      </w:pPr>
      <w:bookmarkStart w:id="26955" w:name="_ETM_Q46_566951"/>
      <w:bookmarkEnd w:id="26955"/>
      <w:r>
        <w:rPr>
          <w:rtl/>
        </w:rPr>
        <w:t>מה</w:t>
      </w:r>
      <w:r>
        <w:rPr>
          <w:rFonts w:hint="cs"/>
          <w:rtl/>
        </w:rPr>
        <w:t>? מתפללים?</w:t>
      </w:r>
    </w:p>
    <w:p w:rsidR="000172BA" w:rsidRDefault="000172BA" w:rsidP="000B2647">
      <w:pPr>
        <w:rPr>
          <w:rtl/>
        </w:rPr>
      </w:pPr>
    </w:p>
    <w:p w:rsidR="000172BA" w:rsidRDefault="000172BA" w:rsidP="000B2647">
      <w:pPr>
        <w:pStyle w:val="af5"/>
        <w:keepNext/>
        <w:rPr>
          <w:rtl/>
        </w:rPr>
      </w:pPr>
      <w:r w:rsidRPr="007F706F">
        <w:rPr>
          <w:rStyle w:val="TagStyle"/>
          <w:rtl/>
        </w:rPr>
        <w:t xml:space="preserve"> &lt;&lt; קריאה &gt;&gt; </w:t>
      </w:r>
      <w:r>
        <w:rPr>
          <w:rtl/>
        </w:rPr>
        <w:t>שר הבינוי והשיכון יצחק גולדקנופ:</w:t>
      </w:r>
      <w:r w:rsidRPr="007F706F">
        <w:rPr>
          <w:rStyle w:val="TagStyle"/>
          <w:rtl/>
        </w:rPr>
        <w:t xml:space="preserve"> &lt;&lt; קריאה &gt;&gt;</w:t>
      </w:r>
      <w:r>
        <w:rPr>
          <w:rtl/>
        </w:rPr>
        <w:t xml:space="preserve">   </w:t>
      </w:r>
    </w:p>
    <w:p w:rsidR="000172BA" w:rsidRDefault="000172BA" w:rsidP="00A6278C">
      <w:pPr>
        <w:rPr>
          <w:rtl/>
        </w:rPr>
      </w:pPr>
    </w:p>
    <w:p w:rsidR="000172BA" w:rsidRDefault="000172BA" w:rsidP="000B2647">
      <w:pPr>
        <w:rPr>
          <w:rtl/>
        </w:rPr>
      </w:pPr>
      <w:r>
        <w:rPr>
          <w:rFonts w:hint="cs"/>
          <w:rtl/>
        </w:rPr>
        <w:t>לא</w:t>
      </w:r>
      <w:bookmarkStart w:id="26956" w:name="_ETM_Q46_567741"/>
      <w:bookmarkStart w:id="26957" w:name="_ETM_Q46_566122"/>
      <w:bookmarkEnd w:id="26956"/>
      <w:bookmarkEnd w:id="26957"/>
      <w:r>
        <w:rPr>
          <w:rFonts w:hint="cs"/>
          <w:rtl/>
        </w:rPr>
        <w:t xml:space="preserve"> </w:t>
      </w:r>
      <w:r w:rsidR="00A6278C">
        <w:rPr>
          <w:rFonts w:hint="cs"/>
          <w:rtl/>
        </w:rPr>
        <w:t>– – –</w:t>
      </w:r>
    </w:p>
    <w:p w:rsidR="000172BA" w:rsidRDefault="000172BA" w:rsidP="000B2647">
      <w:pPr>
        <w:rPr>
          <w:rtl/>
        </w:rPr>
      </w:pPr>
    </w:p>
    <w:p w:rsidR="000172BA" w:rsidRDefault="000172BA" w:rsidP="000B2647">
      <w:pPr>
        <w:pStyle w:val="-"/>
        <w:keepNext/>
        <w:rPr>
          <w:rtl/>
        </w:rPr>
      </w:pPr>
      <w:r w:rsidRPr="007F706F">
        <w:rPr>
          <w:rStyle w:val="TagStyle"/>
          <w:rtl/>
        </w:rPr>
        <w:t xml:space="preserve"> &lt;&lt; דובר_המשך &gt;&gt; </w:t>
      </w:r>
      <w:r>
        <w:rPr>
          <w:rtl/>
        </w:rPr>
        <w:t>גלעד קריב (העבודה):</w:t>
      </w:r>
      <w:r w:rsidRPr="007F706F">
        <w:rPr>
          <w:rStyle w:val="TagStyle"/>
          <w:rtl/>
        </w:rPr>
        <w:t xml:space="preserve"> &lt;&lt; דובר_המשך &gt;&gt;</w:t>
      </w:r>
      <w:r>
        <w:rPr>
          <w:rtl/>
        </w:rPr>
        <w:t xml:space="preserve">   </w:t>
      </w:r>
    </w:p>
    <w:p w:rsidR="000172BA" w:rsidRDefault="000172BA" w:rsidP="00A6278C">
      <w:pPr>
        <w:rPr>
          <w:rtl/>
        </w:rPr>
      </w:pPr>
    </w:p>
    <w:p w:rsidR="000172BA" w:rsidRDefault="000172BA" w:rsidP="000B2647">
      <w:pPr>
        <w:rPr>
          <w:rtl/>
        </w:rPr>
      </w:pPr>
      <w:bookmarkStart w:id="26958" w:name="_ETM_Q46_575775"/>
      <w:r>
        <w:rPr>
          <w:rFonts w:hint="cs"/>
          <w:rtl/>
        </w:rPr>
        <w:t xml:space="preserve">יעקב אבינו </w:t>
      </w:r>
      <w:bookmarkStart w:id="26959" w:name="_ETM_Q46_567035"/>
      <w:bookmarkEnd w:id="26959"/>
      <w:r>
        <w:rPr>
          <w:rFonts w:hint="cs"/>
          <w:rtl/>
        </w:rPr>
        <w:t>הכין את עצמו גם ל</w:t>
      </w:r>
      <w:bookmarkStart w:id="26960" w:name="_ETM_Q46_570545"/>
      <w:bookmarkEnd w:id="26960"/>
      <w:r>
        <w:rPr>
          <w:rFonts w:hint="cs"/>
          <w:rtl/>
        </w:rPr>
        <w:t>דו</w:t>
      </w:r>
      <w:bookmarkStart w:id="26961" w:name="_ETM_Q46_570835"/>
      <w:bookmarkEnd w:id="26961"/>
      <w:r>
        <w:rPr>
          <w:rFonts w:hint="cs"/>
          <w:rtl/>
        </w:rPr>
        <w:t xml:space="preserve">רון, גם למלחמה, לא רק לתפילה. </w:t>
      </w:r>
      <w:bookmarkEnd w:id="26958"/>
      <w:r>
        <w:rPr>
          <w:rFonts w:hint="cs"/>
          <w:rtl/>
        </w:rPr>
        <w:t>אז מה אתם עושים?</w:t>
      </w:r>
      <w:bookmarkStart w:id="26962" w:name="_ETM_Q46_572625"/>
      <w:bookmarkEnd w:id="26962"/>
      <w:r>
        <w:rPr>
          <w:rFonts w:hint="cs"/>
          <w:rtl/>
        </w:rPr>
        <w:t xml:space="preserve"> אתם מתפללים. </w:t>
      </w:r>
      <w:bookmarkStart w:id="26963" w:name="_ETM_Q46_581245"/>
      <w:bookmarkEnd w:id="26963"/>
      <w:r>
        <w:rPr>
          <w:rFonts w:hint="cs"/>
          <w:rtl/>
        </w:rPr>
        <w:t>אבל מה עם המלחמה בהפרות בנייה?</w:t>
      </w:r>
      <w:bookmarkStart w:id="26964" w:name="_ETM_Q46_576904"/>
      <w:bookmarkEnd w:id="26964"/>
    </w:p>
    <w:p w:rsidR="000172BA" w:rsidRDefault="000172BA" w:rsidP="000B2647">
      <w:pPr>
        <w:rPr>
          <w:rtl/>
        </w:rPr>
      </w:pPr>
    </w:p>
    <w:p w:rsidR="000172BA" w:rsidRDefault="000172BA" w:rsidP="000B2647">
      <w:pPr>
        <w:pStyle w:val="af5"/>
        <w:keepNext/>
        <w:rPr>
          <w:rtl/>
        </w:rPr>
      </w:pPr>
      <w:bookmarkStart w:id="26965" w:name="ET_interruption_6430_15"/>
      <w:r w:rsidRPr="00C62DB4">
        <w:rPr>
          <w:rStyle w:val="TagStyle"/>
          <w:rtl/>
        </w:rPr>
        <w:t xml:space="preserve"> &lt;&lt; קריאה &gt;&gt; </w:t>
      </w:r>
      <w:r>
        <w:rPr>
          <w:rtl/>
        </w:rPr>
        <w:t>שר הבינוי והשיכון יצחק גולדקנופ:</w:t>
      </w:r>
      <w:r w:rsidRPr="00C62DB4">
        <w:rPr>
          <w:rStyle w:val="TagStyle"/>
          <w:rtl/>
        </w:rPr>
        <w:t xml:space="preserve"> &lt;&lt; קריאה &gt;&gt;</w:t>
      </w:r>
      <w:r>
        <w:rPr>
          <w:rtl/>
        </w:rPr>
        <w:t xml:space="preserve">   </w:t>
      </w:r>
      <w:bookmarkEnd w:id="26965"/>
    </w:p>
    <w:p w:rsidR="000172BA" w:rsidRDefault="000172BA" w:rsidP="00A6278C">
      <w:pPr>
        <w:rPr>
          <w:rtl/>
        </w:rPr>
      </w:pPr>
    </w:p>
    <w:p w:rsidR="000172BA" w:rsidRDefault="000172BA" w:rsidP="000B2647">
      <w:pPr>
        <w:rPr>
          <w:rtl/>
        </w:rPr>
      </w:pPr>
      <w:r>
        <w:rPr>
          <w:rFonts w:hint="cs"/>
          <w:rtl/>
        </w:rPr>
        <w:t xml:space="preserve">כרגע שאלת אותי </w:t>
      </w:r>
      <w:bookmarkStart w:id="26966" w:name="_ETM_Q46_579634"/>
      <w:bookmarkEnd w:id="26966"/>
      <w:r>
        <w:rPr>
          <w:rtl/>
        </w:rPr>
        <w:t>–</w:t>
      </w:r>
      <w:r>
        <w:rPr>
          <w:rFonts w:hint="cs"/>
          <w:rtl/>
        </w:rPr>
        <w:t xml:space="preserve"> </w:t>
      </w:r>
      <w:bookmarkStart w:id="26967" w:name="_ETM_Q46_580560"/>
      <w:bookmarkEnd w:id="26967"/>
      <w:r>
        <w:rPr>
          <w:rFonts w:hint="cs"/>
          <w:rtl/>
        </w:rPr>
        <w:t>תשובה חלקית.</w:t>
      </w:r>
    </w:p>
    <w:p w:rsidR="000172BA" w:rsidRDefault="000172BA" w:rsidP="000B2647">
      <w:pPr>
        <w:rPr>
          <w:rtl/>
        </w:rPr>
      </w:pPr>
    </w:p>
    <w:p w:rsidR="000172BA" w:rsidRDefault="000172BA" w:rsidP="000B2647">
      <w:pPr>
        <w:pStyle w:val="-"/>
        <w:keepNext/>
        <w:rPr>
          <w:rtl/>
        </w:rPr>
      </w:pPr>
      <w:bookmarkStart w:id="26968" w:name="ET_speakercontinue_6156_16"/>
      <w:r w:rsidRPr="00C62DB4">
        <w:rPr>
          <w:rStyle w:val="TagStyle"/>
          <w:rtl/>
        </w:rPr>
        <w:t xml:space="preserve"> &lt;&lt; דובר_המשך &gt;&gt; </w:t>
      </w:r>
      <w:r>
        <w:rPr>
          <w:rtl/>
        </w:rPr>
        <w:t>גלעד קריב (העבודה):</w:t>
      </w:r>
      <w:r w:rsidRPr="00C62DB4">
        <w:rPr>
          <w:rStyle w:val="TagStyle"/>
          <w:rtl/>
        </w:rPr>
        <w:t xml:space="preserve"> &lt;&lt; דובר_המשך &gt;&gt;</w:t>
      </w:r>
      <w:r>
        <w:rPr>
          <w:rtl/>
        </w:rPr>
        <w:t xml:space="preserve">   </w:t>
      </w:r>
      <w:bookmarkEnd w:id="26968"/>
    </w:p>
    <w:p w:rsidR="000172BA" w:rsidRDefault="000172BA" w:rsidP="00A6278C">
      <w:pPr>
        <w:rPr>
          <w:rtl/>
        </w:rPr>
      </w:pPr>
    </w:p>
    <w:p w:rsidR="000172BA" w:rsidRDefault="000172BA" w:rsidP="0029014A">
      <w:pPr>
        <w:rPr>
          <w:rtl/>
        </w:rPr>
      </w:pPr>
      <w:bookmarkStart w:id="26969" w:name="_ETM_Q46_579600"/>
      <w:bookmarkStart w:id="26970" w:name="_ETM_Q46_566375"/>
      <w:bookmarkStart w:id="26971" w:name="_ETM_Q46_580804"/>
      <w:bookmarkStart w:id="26972" w:name="_ETM_Q46_585670"/>
      <w:bookmarkEnd w:id="26969"/>
      <w:bookmarkEnd w:id="26970"/>
      <w:bookmarkEnd w:id="26971"/>
      <w:bookmarkEnd w:id="26972"/>
      <w:r>
        <w:rPr>
          <w:rFonts w:hint="cs"/>
          <w:rtl/>
        </w:rPr>
        <w:t xml:space="preserve">טוב. הנאום הזה מוקלט. כשהאסון יגיע לפתחה </w:t>
      </w:r>
      <w:bookmarkStart w:id="26973" w:name="_ETM_Q46_592620"/>
      <w:bookmarkEnd w:id="26973"/>
      <w:r>
        <w:rPr>
          <w:rFonts w:hint="cs"/>
          <w:rtl/>
        </w:rPr>
        <w:t xml:space="preserve">של העיר בני ברק, תזכור: </w:t>
      </w:r>
      <w:bookmarkStart w:id="26974" w:name="_ETM_Q46_582764"/>
      <w:bookmarkStart w:id="26975" w:name="_ETM_Q46_588079"/>
      <w:bookmarkStart w:id="26976" w:name="_ETM_Q46_592929"/>
      <w:bookmarkEnd w:id="26974"/>
      <w:bookmarkEnd w:id="26975"/>
      <w:bookmarkEnd w:id="26976"/>
      <w:r>
        <w:rPr>
          <w:rtl/>
        </w:rPr>
        <w:t xml:space="preserve">הדברים </w:t>
      </w:r>
      <w:bookmarkStart w:id="26977" w:name="_ETM_Q46_593709"/>
      <w:bookmarkEnd w:id="26977"/>
      <w:r>
        <w:rPr>
          <w:rFonts w:hint="cs"/>
          <w:rtl/>
        </w:rPr>
        <w:t>נאמרים כאן,</w:t>
      </w:r>
      <w:bookmarkStart w:id="26978" w:name="_ETM_Q46_591224"/>
      <w:bookmarkEnd w:id="26978"/>
      <w:r>
        <w:rPr>
          <w:rtl/>
        </w:rPr>
        <w:t xml:space="preserve"> </w:t>
      </w:r>
      <w:bookmarkStart w:id="26979" w:name="_ETM_Q46_594839"/>
      <w:bookmarkEnd w:id="26979"/>
      <w:r>
        <w:rPr>
          <w:rtl/>
        </w:rPr>
        <w:t xml:space="preserve">הם </w:t>
      </w:r>
      <w:bookmarkStart w:id="26980" w:name="_ETM_Q46_594990"/>
      <w:bookmarkEnd w:id="26980"/>
      <w:r>
        <w:rPr>
          <w:rtl/>
        </w:rPr>
        <w:t xml:space="preserve">נכתבו </w:t>
      </w:r>
      <w:bookmarkStart w:id="26981" w:name="_ETM_Q46_595560"/>
      <w:bookmarkEnd w:id="26981"/>
      <w:r>
        <w:rPr>
          <w:rtl/>
        </w:rPr>
        <w:t xml:space="preserve">היום </w:t>
      </w:r>
      <w:bookmarkStart w:id="26982" w:name="_ETM_Q46_595860"/>
      <w:bookmarkEnd w:id="26982"/>
      <w:r>
        <w:rPr>
          <w:rtl/>
        </w:rPr>
        <w:t xml:space="preserve">בעיתון </w:t>
      </w:r>
      <w:bookmarkStart w:id="26983" w:name="_ETM_Q46_596369"/>
      <w:bookmarkEnd w:id="26983"/>
      <w:r>
        <w:rPr>
          <w:rtl/>
        </w:rPr>
        <w:t>הארץ</w:t>
      </w:r>
      <w:r w:rsidR="0029014A">
        <w:rPr>
          <w:rFonts w:hint="cs"/>
          <w:rtl/>
        </w:rPr>
        <w:t>,</w:t>
      </w:r>
      <w:r>
        <w:rPr>
          <w:rtl/>
        </w:rPr>
        <w:t xml:space="preserve"> </w:t>
      </w:r>
      <w:bookmarkStart w:id="26984" w:name="_ETM_Q46_597240"/>
      <w:bookmarkEnd w:id="26984"/>
      <w:r>
        <w:rPr>
          <w:rtl/>
        </w:rPr>
        <w:t xml:space="preserve">אבל </w:t>
      </w:r>
      <w:bookmarkStart w:id="26985" w:name="_ETM_Q46_597570"/>
      <w:bookmarkEnd w:id="26985"/>
      <w:r>
        <w:rPr>
          <w:rtl/>
        </w:rPr>
        <w:t>לכם</w:t>
      </w:r>
      <w:r>
        <w:rPr>
          <w:rFonts w:hint="cs"/>
          <w:rtl/>
        </w:rPr>
        <w:t xml:space="preserve"> היה יותר</w:t>
      </w:r>
      <w:r>
        <w:rPr>
          <w:rtl/>
        </w:rPr>
        <w:t xml:space="preserve"> </w:t>
      </w:r>
      <w:bookmarkStart w:id="26986" w:name="_ETM_Q46_598690"/>
      <w:bookmarkStart w:id="26987" w:name="_ETM_Q46_598960"/>
      <w:bookmarkStart w:id="26988" w:name="_ETM_Q46_595644"/>
      <w:bookmarkEnd w:id="26986"/>
      <w:bookmarkEnd w:id="26987"/>
      <w:bookmarkEnd w:id="26988"/>
      <w:r>
        <w:rPr>
          <w:rtl/>
        </w:rPr>
        <w:t xml:space="preserve">חשוב </w:t>
      </w:r>
      <w:bookmarkStart w:id="26989" w:name="_ETM_Q46_599409"/>
      <w:bookmarkEnd w:id="26989"/>
      <w:r>
        <w:rPr>
          <w:rtl/>
        </w:rPr>
        <w:t xml:space="preserve">לשבת </w:t>
      </w:r>
      <w:bookmarkStart w:id="26990" w:name="_ETM_Q46_599920"/>
      <w:bookmarkEnd w:id="26990"/>
      <w:r>
        <w:rPr>
          <w:rtl/>
        </w:rPr>
        <w:t xml:space="preserve">היום </w:t>
      </w:r>
      <w:bookmarkStart w:id="26991" w:name="_ETM_Q46_600190"/>
      <w:bookmarkEnd w:id="26991"/>
      <w:r>
        <w:rPr>
          <w:rtl/>
        </w:rPr>
        <w:t xml:space="preserve">עם </w:t>
      </w:r>
      <w:bookmarkStart w:id="26992" w:name="_ETM_Q46_600339"/>
      <w:bookmarkEnd w:id="26992"/>
      <w:r>
        <w:rPr>
          <w:rtl/>
        </w:rPr>
        <w:t xml:space="preserve">איתמר </w:t>
      </w:r>
      <w:bookmarkStart w:id="26993" w:name="_ETM_Q46_600820"/>
      <w:bookmarkEnd w:id="26993"/>
      <w:r>
        <w:rPr>
          <w:rtl/>
        </w:rPr>
        <w:t xml:space="preserve">בן </w:t>
      </w:r>
      <w:bookmarkStart w:id="26994" w:name="_ETM_Q46_601060"/>
      <w:bookmarkEnd w:id="26994"/>
      <w:r>
        <w:rPr>
          <w:rtl/>
        </w:rPr>
        <w:t>גביר</w:t>
      </w:r>
      <w:r>
        <w:rPr>
          <w:rFonts w:hint="cs"/>
          <w:rtl/>
        </w:rPr>
        <w:t xml:space="preserve"> ולעסוק </w:t>
      </w:r>
      <w:bookmarkStart w:id="26995" w:name="_ETM_Q46_603272"/>
      <w:bookmarkEnd w:id="26995"/>
      <w:r>
        <w:rPr>
          <w:rFonts w:hint="cs"/>
          <w:rtl/>
        </w:rPr>
        <w:t>בהדחת</w:t>
      </w:r>
      <w:r>
        <w:rPr>
          <w:rtl/>
        </w:rPr>
        <w:t xml:space="preserve"> </w:t>
      </w:r>
      <w:bookmarkStart w:id="26996" w:name="_ETM_Q46_602770"/>
      <w:bookmarkEnd w:id="26996"/>
      <w:r>
        <w:rPr>
          <w:rtl/>
        </w:rPr>
        <w:t xml:space="preserve">היועצת </w:t>
      </w:r>
      <w:bookmarkStart w:id="26997" w:name="_ETM_Q46_603189"/>
      <w:bookmarkEnd w:id="26997"/>
      <w:r>
        <w:rPr>
          <w:rtl/>
        </w:rPr>
        <w:t>המשפטית</w:t>
      </w:r>
      <w:r>
        <w:rPr>
          <w:rFonts w:hint="cs"/>
          <w:rtl/>
        </w:rPr>
        <w:t>,</w:t>
      </w:r>
      <w:r>
        <w:rPr>
          <w:rtl/>
        </w:rPr>
        <w:t xml:space="preserve"> </w:t>
      </w:r>
      <w:bookmarkStart w:id="26998" w:name="_ETM_Q46_604089"/>
      <w:bookmarkEnd w:id="26998"/>
      <w:r>
        <w:rPr>
          <w:rFonts w:hint="cs"/>
          <w:rtl/>
        </w:rPr>
        <w:t>כי זה דינ</w:t>
      </w:r>
      <w:r>
        <w:rPr>
          <w:rtl/>
        </w:rPr>
        <w:t xml:space="preserve">י </w:t>
      </w:r>
      <w:bookmarkStart w:id="26999" w:name="_ETM_Q46_604779"/>
      <w:bookmarkEnd w:id="26999"/>
      <w:r>
        <w:rPr>
          <w:rtl/>
        </w:rPr>
        <w:t>נפשות</w:t>
      </w:r>
      <w:r>
        <w:rPr>
          <w:rFonts w:hint="cs"/>
          <w:rtl/>
        </w:rPr>
        <w:t>, לא</w:t>
      </w:r>
      <w:bookmarkStart w:id="27000" w:name="_ETM_Q46_601504"/>
      <w:bookmarkEnd w:id="27000"/>
      <w:r>
        <w:rPr>
          <w:rtl/>
        </w:rPr>
        <w:t xml:space="preserve"> </w:t>
      </w:r>
      <w:bookmarkStart w:id="27001" w:name="_ETM_Q46_606109"/>
      <w:bookmarkEnd w:id="27001"/>
      <w:r>
        <w:rPr>
          <w:rtl/>
        </w:rPr>
        <w:t xml:space="preserve">מה </w:t>
      </w:r>
      <w:bookmarkStart w:id="27002" w:name="_ETM_Q46_606529"/>
      <w:bookmarkEnd w:id="27002"/>
      <w:r>
        <w:rPr>
          <w:rtl/>
        </w:rPr>
        <w:t xml:space="preserve">שקורה </w:t>
      </w:r>
      <w:bookmarkStart w:id="27003" w:name="_ETM_Q46_606979"/>
      <w:bookmarkEnd w:id="27003"/>
      <w:r>
        <w:rPr>
          <w:rtl/>
        </w:rPr>
        <w:t xml:space="preserve">בבני </w:t>
      </w:r>
      <w:bookmarkStart w:id="27004" w:name="_ETM_Q46_607339"/>
      <w:bookmarkEnd w:id="27004"/>
      <w:r>
        <w:rPr>
          <w:rtl/>
        </w:rPr>
        <w:t>ברק</w:t>
      </w:r>
      <w:r w:rsidR="0029014A">
        <w:rPr>
          <w:rFonts w:hint="cs"/>
          <w:rtl/>
        </w:rPr>
        <w:t>,</w:t>
      </w:r>
      <w:r>
        <w:rPr>
          <w:rtl/>
        </w:rPr>
        <w:t xml:space="preserve"> </w:t>
      </w:r>
      <w:bookmarkStart w:id="27005" w:name="_ETM_Q46_607979"/>
      <w:bookmarkEnd w:id="27005"/>
      <w:r>
        <w:rPr>
          <w:rtl/>
        </w:rPr>
        <w:t>נכון</w:t>
      </w:r>
      <w:r>
        <w:rPr>
          <w:rFonts w:hint="cs"/>
          <w:rtl/>
        </w:rPr>
        <w:t>?</w:t>
      </w:r>
      <w:bookmarkStart w:id="27006" w:name="_ETM_Q46_604723"/>
      <w:bookmarkEnd w:id="27006"/>
      <w:r>
        <w:rPr>
          <w:rtl/>
        </w:rPr>
        <w:t xml:space="preserve"> </w:t>
      </w:r>
      <w:bookmarkStart w:id="27007" w:name="_ETM_Q46_611709"/>
      <w:bookmarkEnd w:id="27007"/>
      <w:r>
        <w:rPr>
          <w:rFonts w:hint="cs"/>
          <w:rtl/>
        </w:rPr>
        <w:t>אז דע לך, אדוני השר, שכשנפשות</w:t>
      </w:r>
      <w:bookmarkStart w:id="27008" w:name="_ETM_Q46_608101"/>
      <w:bookmarkEnd w:id="27008"/>
      <w:r>
        <w:rPr>
          <w:rFonts w:hint="cs"/>
          <w:rtl/>
        </w:rPr>
        <w:t xml:space="preserve"> ונשמות </w:t>
      </w:r>
      <w:bookmarkStart w:id="27009" w:name="_ETM_Q46_614317"/>
      <w:bookmarkEnd w:id="27009"/>
      <w:r>
        <w:rPr>
          <w:rFonts w:hint="cs"/>
          <w:rtl/>
        </w:rPr>
        <w:t xml:space="preserve">טהורות תאבדנה את חייהן באסון מירון 2, הפעם בבני ברק, </w:t>
      </w:r>
      <w:bookmarkStart w:id="27010" w:name="_ETM_Q46_623512"/>
      <w:bookmarkEnd w:id="27010"/>
      <w:r>
        <w:rPr>
          <w:rFonts w:hint="cs"/>
          <w:rtl/>
        </w:rPr>
        <w:t>תזכור את חילופי הדברים בינינו.</w:t>
      </w:r>
    </w:p>
    <w:p w:rsidR="000172BA" w:rsidRDefault="000172BA" w:rsidP="000B2647">
      <w:pPr>
        <w:rPr>
          <w:rtl/>
        </w:rPr>
      </w:pPr>
    </w:p>
    <w:p w:rsidR="000172BA" w:rsidRDefault="000172BA" w:rsidP="000B2647">
      <w:pPr>
        <w:pStyle w:val="af5"/>
        <w:keepNext/>
        <w:rPr>
          <w:rtl/>
        </w:rPr>
      </w:pPr>
      <w:bookmarkStart w:id="27011" w:name="ET_interruption_6430_17"/>
      <w:r w:rsidRPr="00C62DB4">
        <w:rPr>
          <w:rStyle w:val="TagStyle"/>
          <w:rtl/>
        </w:rPr>
        <w:t xml:space="preserve"> &lt;&lt; קריאה &gt;&gt; </w:t>
      </w:r>
      <w:r>
        <w:rPr>
          <w:rtl/>
        </w:rPr>
        <w:t>שר הבינוי והשיכון יצחק גולדקנופ:</w:t>
      </w:r>
      <w:r w:rsidRPr="00C62DB4">
        <w:rPr>
          <w:rStyle w:val="TagStyle"/>
          <w:rtl/>
        </w:rPr>
        <w:t xml:space="preserve"> &lt;&lt; קריאה &gt;&gt;</w:t>
      </w:r>
      <w:r>
        <w:rPr>
          <w:rtl/>
        </w:rPr>
        <w:t xml:space="preserve">   </w:t>
      </w:r>
      <w:bookmarkEnd w:id="27011"/>
    </w:p>
    <w:p w:rsidR="000172BA" w:rsidRDefault="000172BA" w:rsidP="00A6278C">
      <w:pPr>
        <w:rPr>
          <w:rtl/>
        </w:rPr>
      </w:pPr>
    </w:p>
    <w:p w:rsidR="000172BA" w:rsidRDefault="000172BA" w:rsidP="000B2647">
      <w:pPr>
        <w:rPr>
          <w:rtl/>
        </w:rPr>
      </w:pPr>
      <w:r>
        <w:rPr>
          <w:rFonts w:hint="cs"/>
          <w:rtl/>
        </w:rPr>
        <w:t xml:space="preserve">בוא לא נדבר </w:t>
      </w:r>
      <w:r w:rsidR="00A6278C">
        <w:rPr>
          <w:rFonts w:hint="cs"/>
          <w:rtl/>
        </w:rPr>
        <w:t>– – –</w:t>
      </w:r>
      <w:bookmarkStart w:id="27012" w:name="_ETM_Q46_623459"/>
      <w:bookmarkEnd w:id="27012"/>
    </w:p>
    <w:p w:rsidR="000172BA" w:rsidRDefault="000172BA" w:rsidP="000B2647">
      <w:pPr>
        <w:rPr>
          <w:rtl/>
        </w:rPr>
      </w:pPr>
    </w:p>
    <w:p w:rsidR="000172BA" w:rsidRDefault="000172BA" w:rsidP="000B2647">
      <w:pPr>
        <w:pStyle w:val="-"/>
        <w:keepNext/>
        <w:rPr>
          <w:rtl/>
        </w:rPr>
      </w:pPr>
      <w:bookmarkStart w:id="27013" w:name="ET_speakercontinue_6156_18"/>
      <w:r w:rsidRPr="00C62DB4">
        <w:rPr>
          <w:rStyle w:val="TagStyle"/>
          <w:rtl/>
        </w:rPr>
        <w:t xml:space="preserve"> &lt;&lt; דובר_המשך &gt;&gt; </w:t>
      </w:r>
      <w:r>
        <w:rPr>
          <w:rtl/>
        </w:rPr>
        <w:t>גלעד קריב (העבודה):</w:t>
      </w:r>
      <w:r w:rsidRPr="00C62DB4">
        <w:rPr>
          <w:rStyle w:val="TagStyle"/>
          <w:rtl/>
        </w:rPr>
        <w:t xml:space="preserve"> &lt;&lt; דובר_המשך &gt;&gt;</w:t>
      </w:r>
      <w:r>
        <w:rPr>
          <w:rtl/>
        </w:rPr>
        <w:t xml:space="preserve">   </w:t>
      </w:r>
      <w:bookmarkEnd w:id="27013"/>
    </w:p>
    <w:p w:rsidR="000172BA" w:rsidRDefault="000172BA" w:rsidP="00A6278C">
      <w:pPr>
        <w:rPr>
          <w:rtl/>
        </w:rPr>
      </w:pPr>
    </w:p>
    <w:p w:rsidR="000172BA" w:rsidRDefault="000172BA" w:rsidP="000B2647">
      <w:pPr>
        <w:rPr>
          <w:rtl/>
        </w:rPr>
      </w:pPr>
      <w:bookmarkStart w:id="27014" w:name="_ETM_Q46_608351"/>
      <w:bookmarkStart w:id="27015" w:name="_ETM_Q46_608475"/>
      <w:bookmarkStart w:id="27016" w:name="_ETM_Q46_616130"/>
      <w:bookmarkStart w:id="27017" w:name="_ETM_Q46_618680"/>
      <w:bookmarkStart w:id="27018" w:name="_ETM_Q46_619769"/>
      <w:bookmarkStart w:id="27019" w:name="_ETM_Q46_620620"/>
      <w:bookmarkStart w:id="27020" w:name="_ETM_Q46_620920"/>
      <w:bookmarkStart w:id="27021" w:name="_ETM_Q46_621220"/>
      <w:bookmarkStart w:id="27022" w:name="_ETM_Q46_622209"/>
      <w:bookmarkStart w:id="27023" w:name="_ETM_Q46_623140"/>
      <w:bookmarkStart w:id="27024" w:name="_ETM_Q46_623290"/>
      <w:bookmarkStart w:id="27025" w:name="_ETM_Q46_623769"/>
      <w:bookmarkStart w:id="27026" w:name="_ETM_Q46_624190"/>
      <w:bookmarkStart w:id="27027" w:name="_ETM_Q46_626780"/>
      <w:bookmarkStart w:id="27028" w:name="_ETM_Q46_621851"/>
      <w:bookmarkEnd w:id="27014"/>
      <w:bookmarkEnd w:id="27015"/>
      <w:bookmarkEnd w:id="27016"/>
      <w:bookmarkEnd w:id="27017"/>
      <w:bookmarkEnd w:id="27018"/>
      <w:bookmarkEnd w:id="27019"/>
      <w:bookmarkEnd w:id="27020"/>
      <w:bookmarkEnd w:id="27021"/>
      <w:bookmarkEnd w:id="27022"/>
      <w:bookmarkEnd w:id="27023"/>
      <w:bookmarkEnd w:id="27024"/>
      <w:bookmarkEnd w:id="27025"/>
      <w:bookmarkEnd w:id="27026"/>
      <w:bookmarkEnd w:id="27027"/>
      <w:bookmarkEnd w:id="27028"/>
      <w:r>
        <w:rPr>
          <w:rFonts w:hint="cs"/>
          <w:rtl/>
        </w:rPr>
        <w:t xml:space="preserve">לא, </w:t>
      </w:r>
      <w:r>
        <w:rPr>
          <w:rtl/>
        </w:rPr>
        <w:t xml:space="preserve">לא </w:t>
      </w:r>
      <w:bookmarkStart w:id="27029" w:name="_ETM_Q46_636680"/>
      <w:bookmarkEnd w:id="27029"/>
      <w:r>
        <w:rPr>
          <w:rFonts w:hint="cs"/>
          <w:rtl/>
        </w:rPr>
        <w:t xml:space="preserve">נדבר. בוא נעצום עיניים, בוא נסתום </w:t>
      </w:r>
      <w:bookmarkStart w:id="27030" w:name="_ETM_Q46_625291"/>
      <w:bookmarkEnd w:id="27030"/>
      <w:r>
        <w:rPr>
          <w:rFonts w:hint="cs"/>
          <w:rtl/>
        </w:rPr>
        <w:t xml:space="preserve">אוזניים, בוא נוריד את </w:t>
      </w:r>
      <w:bookmarkStart w:id="27031" w:name="_ETM_Q46_634054"/>
      <w:bookmarkEnd w:id="27031"/>
      <w:r>
        <w:rPr>
          <w:rFonts w:hint="cs"/>
          <w:rtl/>
        </w:rPr>
        <w:t>הראשים, העיקר שהקואליציה שלכם תי</w:t>
      </w:r>
      <w:bookmarkStart w:id="27032" w:name="_ETM_Q46_631741"/>
      <w:bookmarkEnd w:id="27032"/>
      <w:r>
        <w:rPr>
          <w:rFonts w:hint="cs"/>
          <w:rtl/>
        </w:rPr>
        <w:t>שאר.</w:t>
      </w:r>
    </w:p>
    <w:p w:rsidR="000172BA" w:rsidRDefault="000172BA" w:rsidP="000B2647">
      <w:pPr>
        <w:rPr>
          <w:rtl/>
        </w:rPr>
      </w:pPr>
    </w:p>
    <w:p w:rsidR="000172BA" w:rsidRDefault="000172BA" w:rsidP="000B2647">
      <w:pPr>
        <w:pStyle w:val="af5"/>
        <w:keepNext/>
        <w:rPr>
          <w:rtl/>
        </w:rPr>
      </w:pPr>
      <w:bookmarkStart w:id="27033" w:name="ET_interruption_6430_19"/>
      <w:r w:rsidRPr="00C62DB4">
        <w:rPr>
          <w:rStyle w:val="TagStyle"/>
          <w:rtl/>
        </w:rPr>
        <w:t xml:space="preserve"> &lt;&lt; קריאה &gt;&gt; </w:t>
      </w:r>
      <w:r>
        <w:rPr>
          <w:rtl/>
        </w:rPr>
        <w:t>שר הבינוי והשיכון יצחק גולדקנופ:</w:t>
      </w:r>
      <w:r w:rsidRPr="00C62DB4">
        <w:rPr>
          <w:rStyle w:val="TagStyle"/>
          <w:rtl/>
        </w:rPr>
        <w:t xml:space="preserve"> &lt;&lt; קריאה &gt;&gt;</w:t>
      </w:r>
      <w:r>
        <w:rPr>
          <w:rtl/>
        </w:rPr>
        <w:t xml:space="preserve">   </w:t>
      </w:r>
      <w:bookmarkEnd w:id="27033"/>
    </w:p>
    <w:p w:rsidR="000172BA" w:rsidRDefault="000172BA" w:rsidP="00A6278C">
      <w:pPr>
        <w:rPr>
          <w:rtl/>
        </w:rPr>
      </w:pPr>
    </w:p>
    <w:p w:rsidR="000172BA" w:rsidRDefault="000172BA" w:rsidP="000B2647">
      <w:pPr>
        <w:rPr>
          <w:rtl/>
        </w:rPr>
      </w:pPr>
      <w:r>
        <w:rPr>
          <w:rFonts w:hint="cs"/>
          <w:rtl/>
        </w:rPr>
        <w:t>אתה מכיר את המשפט: ברית כרותה לשפתיים</w:t>
      </w:r>
      <w:bookmarkStart w:id="27034" w:name="_ETM_Q46_634042"/>
      <w:bookmarkEnd w:id="27034"/>
      <w:r>
        <w:rPr>
          <w:rFonts w:hint="cs"/>
          <w:rtl/>
        </w:rPr>
        <w:t xml:space="preserve">? לא </w:t>
      </w:r>
      <w:r w:rsidR="00A6278C">
        <w:rPr>
          <w:rFonts w:hint="cs"/>
          <w:rtl/>
        </w:rPr>
        <w:t>– – –</w:t>
      </w:r>
      <w:bookmarkStart w:id="27035" w:name="_ETM_Q46_635299"/>
      <w:bookmarkStart w:id="27036" w:name="_ETM_Q46_639989"/>
      <w:bookmarkEnd w:id="27035"/>
      <w:bookmarkEnd w:id="27036"/>
    </w:p>
    <w:p w:rsidR="000172BA" w:rsidRDefault="000172BA" w:rsidP="000B2647">
      <w:pPr>
        <w:rPr>
          <w:rtl/>
        </w:rPr>
      </w:pPr>
    </w:p>
    <w:p w:rsidR="000172BA" w:rsidRDefault="000172BA" w:rsidP="000B2647">
      <w:pPr>
        <w:pStyle w:val="-"/>
        <w:keepNext/>
        <w:rPr>
          <w:rtl/>
        </w:rPr>
      </w:pPr>
      <w:bookmarkStart w:id="27037" w:name="ET_speakercontinue_6156_20"/>
      <w:r w:rsidRPr="00C62DB4">
        <w:rPr>
          <w:rStyle w:val="TagStyle"/>
          <w:rtl/>
        </w:rPr>
        <w:t xml:space="preserve"> &lt;&lt; דובר_המשך &gt;&gt; </w:t>
      </w:r>
      <w:r>
        <w:rPr>
          <w:rtl/>
        </w:rPr>
        <w:t>גלעד קריב (העבודה):</w:t>
      </w:r>
      <w:r w:rsidRPr="00C62DB4">
        <w:rPr>
          <w:rStyle w:val="TagStyle"/>
          <w:rtl/>
        </w:rPr>
        <w:t xml:space="preserve"> &lt;&lt; דובר_המשך &gt;&gt;</w:t>
      </w:r>
      <w:r>
        <w:rPr>
          <w:rtl/>
        </w:rPr>
        <w:t xml:space="preserve">   </w:t>
      </w:r>
      <w:bookmarkEnd w:id="27037"/>
    </w:p>
    <w:p w:rsidR="000172BA" w:rsidRDefault="000172BA" w:rsidP="00A6278C">
      <w:pPr>
        <w:rPr>
          <w:rtl/>
        </w:rPr>
      </w:pPr>
    </w:p>
    <w:p w:rsidR="000172BA" w:rsidRDefault="000172BA" w:rsidP="000B2647">
      <w:pPr>
        <w:rPr>
          <w:rtl/>
        </w:rPr>
      </w:pPr>
      <w:bookmarkStart w:id="27038" w:name="_ETM_Q46_624542"/>
      <w:bookmarkStart w:id="27039" w:name="_ETM_Q46_641489"/>
      <w:bookmarkStart w:id="27040" w:name="_ETM_Q46_641669"/>
      <w:bookmarkStart w:id="27041" w:name="_ETM_Q46_643190"/>
      <w:bookmarkStart w:id="27042" w:name="_ETM_Q46_645910"/>
      <w:bookmarkEnd w:id="27038"/>
      <w:bookmarkEnd w:id="27039"/>
      <w:bookmarkEnd w:id="27040"/>
      <w:bookmarkEnd w:id="27041"/>
      <w:bookmarkEnd w:id="27042"/>
      <w:r>
        <w:rPr>
          <w:rFonts w:hint="cs"/>
          <w:rtl/>
        </w:rPr>
        <w:t>טוב, הבנתי. תאמר לי, אדוני, אתה מכיר את המשפט</w:t>
      </w:r>
      <w:bookmarkStart w:id="27043" w:name="_ETM_Q46_636872"/>
      <w:bookmarkEnd w:id="27043"/>
      <w:r>
        <w:rPr>
          <w:rFonts w:hint="cs"/>
          <w:rtl/>
        </w:rPr>
        <w:t xml:space="preserve"> "לא תע</w:t>
      </w:r>
      <w:r w:rsidRPr="00F53874">
        <w:rPr>
          <w:rFonts w:hint="cs"/>
          <w:rtl/>
        </w:rPr>
        <w:t>מֹ</w:t>
      </w:r>
      <w:r>
        <w:rPr>
          <w:rFonts w:hint="cs"/>
          <w:rtl/>
        </w:rPr>
        <w:t>ד על דם רעך"?</w:t>
      </w:r>
    </w:p>
    <w:p w:rsidR="000172BA" w:rsidRDefault="000172BA" w:rsidP="000B2647">
      <w:pPr>
        <w:rPr>
          <w:rtl/>
        </w:rPr>
      </w:pPr>
    </w:p>
    <w:p w:rsidR="000172BA" w:rsidRDefault="000172BA" w:rsidP="000B2647">
      <w:pPr>
        <w:pStyle w:val="af5"/>
        <w:keepNext/>
        <w:rPr>
          <w:rtl/>
        </w:rPr>
      </w:pPr>
      <w:bookmarkStart w:id="27044" w:name="ET_interruption_6430_21"/>
      <w:r w:rsidRPr="00C62DB4">
        <w:rPr>
          <w:rStyle w:val="TagStyle"/>
          <w:rtl/>
        </w:rPr>
        <w:t xml:space="preserve"> &lt;&lt; קריאה &gt;&gt; </w:t>
      </w:r>
      <w:r>
        <w:rPr>
          <w:rtl/>
        </w:rPr>
        <w:t>שר הבינוי והשיכון יצחק גולדקנופ:</w:t>
      </w:r>
      <w:r w:rsidRPr="00C62DB4">
        <w:rPr>
          <w:rStyle w:val="TagStyle"/>
          <w:rtl/>
        </w:rPr>
        <w:t xml:space="preserve"> &lt;&lt; קריאה &gt;&gt;</w:t>
      </w:r>
      <w:r>
        <w:rPr>
          <w:rtl/>
        </w:rPr>
        <w:t xml:space="preserve">   </w:t>
      </w:r>
      <w:bookmarkEnd w:id="27044"/>
    </w:p>
    <w:p w:rsidR="000172BA" w:rsidRDefault="000172BA" w:rsidP="00A6278C">
      <w:pPr>
        <w:rPr>
          <w:rtl/>
        </w:rPr>
      </w:pPr>
    </w:p>
    <w:p w:rsidR="000172BA" w:rsidRDefault="000172BA" w:rsidP="000B2647">
      <w:pPr>
        <w:rPr>
          <w:rtl/>
        </w:rPr>
      </w:pPr>
      <w:r>
        <w:rPr>
          <w:rFonts w:hint="cs"/>
          <w:rtl/>
        </w:rPr>
        <w:t xml:space="preserve">בוודאי </w:t>
      </w:r>
      <w:r w:rsidR="00A6278C">
        <w:rPr>
          <w:rFonts w:hint="cs"/>
          <w:rtl/>
        </w:rPr>
        <w:t>– – –</w:t>
      </w:r>
      <w:bookmarkStart w:id="27045" w:name="_ETM_Q46_640762"/>
      <w:bookmarkEnd w:id="27045"/>
    </w:p>
    <w:p w:rsidR="000172BA" w:rsidRDefault="000172BA" w:rsidP="000B2647">
      <w:pPr>
        <w:rPr>
          <w:rtl/>
        </w:rPr>
      </w:pPr>
    </w:p>
    <w:p w:rsidR="000172BA" w:rsidRDefault="000172BA" w:rsidP="000B2647">
      <w:pPr>
        <w:pStyle w:val="-"/>
        <w:keepNext/>
        <w:rPr>
          <w:rtl/>
        </w:rPr>
      </w:pPr>
      <w:bookmarkStart w:id="27046" w:name="ET_speakercontinue_6156_22"/>
      <w:r w:rsidRPr="00C62DB4">
        <w:rPr>
          <w:rStyle w:val="TagStyle"/>
          <w:rtl/>
        </w:rPr>
        <w:t xml:space="preserve"> &lt;&lt; דובר_המשך &gt;&gt; </w:t>
      </w:r>
      <w:r>
        <w:rPr>
          <w:rtl/>
        </w:rPr>
        <w:t>גלעד קריב (העבודה):</w:t>
      </w:r>
      <w:r w:rsidRPr="00C62DB4">
        <w:rPr>
          <w:rStyle w:val="TagStyle"/>
          <w:rtl/>
        </w:rPr>
        <w:t xml:space="preserve"> &lt;&lt; דובר_המשך &gt;&gt;</w:t>
      </w:r>
      <w:r>
        <w:rPr>
          <w:rtl/>
        </w:rPr>
        <w:t xml:space="preserve">   </w:t>
      </w:r>
      <w:bookmarkEnd w:id="27046"/>
    </w:p>
    <w:p w:rsidR="000172BA" w:rsidRDefault="000172BA" w:rsidP="00A6278C">
      <w:pPr>
        <w:rPr>
          <w:rtl/>
        </w:rPr>
      </w:pPr>
    </w:p>
    <w:p w:rsidR="000172BA" w:rsidRDefault="000172BA" w:rsidP="000B2647">
      <w:pPr>
        <w:rPr>
          <w:rtl/>
        </w:rPr>
      </w:pPr>
      <w:bookmarkStart w:id="27047" w:name="_ETM_Q46_639632"/>
      <w:bookmarkEnd w:id="27047"/>
      <w:r>
        <w:rPr>
          <w:rFonts w:hint="cs"/>
          <w:rtl/>
        </w:rPr>
        <w:t>אתה מכיר את הפסוק</w:t>
      </w:r>
      <w:bookmarkStart w:id="27048" w:name="_ETM_Q46_641652"/>
      <w:bookmarkEnd w:id="27048"/>
      <w:r>
        <w:rPr>
          <w:rFonts w:hint="cs"/>
          <w:rtl/>
        </w:rPr>
        <w:t>: "</w:t>
      </w:r>
      <w:r>
        <w:rPr>
          <w:rtl/>
        </w:rPr>
        <w:t>ונשמרתם</w:t>
      </w:r>
      <w:bookmarkStart w:id="27049" w:name="_ETM_Q46_646660"/>
      <w:bookmarkEnd w:id="27049"/>
      <w:r>
        <w:rPr>
          <w:rFonts w:hint="cs"/>
          <w:rtl/>
        </w:rPr>
        <w:t xml:space="preserve"> </w:t>
      </w:r>
      <w:r w:rsidRPr="00F53874">
        <w:rPr>
          <w:rFonts w:hint="cs"/>
          <w:rtl/>
        </w:rPr>
        <w:t>מאֹד לנפשֹתיכם</w:t>
      </w:r>
      <w:r>
        <w:rPr>
          <w:rFonts w:hint="cs"/>
          <w:rtl/>
        </w:rPr>
        <w:t>"?</w:t>
      </w:r>
      <w:r>
        <w:rPr>
          <w:rtl/>
        </w:rPr>
        <w:t xml:space="preserve"> </w:t>
      </w:r>
      <w:bookmarkStart w:id="27050" w:name="_ETM_Q46_649420"/>
      <w:bookmarkEnd w:id="27050"/>
    </w:p>
    <w:p w:rsidR="000172BA" w:rsidRDefault="000172BA" w:rsidP="000B2647">
      <w:pPr>
        <w:rPr>
          <w:rtl/>
        </w:rPr>
      </w:pPr>
    </w:p>
    <w:p w:rsidR="000172BA" w:rsidRDefault="000172BA" w:rsidP="000B2647">
      <w:pPr>
        <w:pStyle w:val="af5"/>
        <w:keepNext/>
        <w:rPr>
          <w:rtl/>
        </w:rPr>
      </w:pPr>
      <w:bookmarkStart w:id="27051" w:name="ET_interruption_6430_23"/>
      <w:r w:rsidRPr="008A0D96">
        <w:rPr>
          <w:rStyle w:val="TagStyle"/>
          <w:rtl/>
        </w:rPr>
        <w:t xml:space="preserve"> &lt;&lt; קריאה &gt;&gt; </w:t>
      </w:r>
      <w:r>
        <w:rPr>
          <w:rtl/>
        </w:rPr>
        <w:t>שר הבינוי והשיכון יצחק גולדקנופ:</w:t>
      </w:r>
      <w:r w:rsidRPr="008A0D96">
        <w:rPr>
          <w:rStyle w:val="TagStyle"/>
          <w:rtl/>
        </w:rPr>
        <w:t xml:space="preserve"> &lt;&lt; קריאה &gt;&gt;</w:t>
      </w:r>
      <w:r>
        <w:rPr>
          <w:rtl/>
        </w:rPr>
        <w:t xml:space="preserve">   </w:t>
      </w:r>
      <w:bookmarkEnd w:id="27051"/>
    </w:p>
    <w:p w:rsidR="000172BA" w:rsidRDefault="000172BA" w:rsidP="00A6278C">
      <w:pPr>
        <w:rPr>
          <w:rtl/>
        </w:rPr>
      </w:pPr>
    </w:p>
    <w:p w:rsidR="000172BA" w:rsidRDefault="00A6278C" w:rsidP="000B2647">
      <w:pPr>
        <w:rPr>
          <w:rtl/>
        </w:rPr>
      </w:pPr>
      <w:r>
        <w:rPr>
          <w:rFonts w:hint="cs"/>
          <w:rtl/>
        </w:rPr>
        <w:t>– – –</w:t>
      </w:r>
    </w:p>
    <w:p w:rsidR="000172BA" w:rsidRDefault="000172BA" w:rsidP="000B2647">
      <w:pPr>
        <w:rPr>
          <w:rtl/>
        </w:rPr>
      </w:pPr>
    </w:p>
    <w:p w:rsidR="000172BA" w:rsidRDefault="000172BA" w:rsidP="000B2647">
      <w:pPr>
        <w:pStyle w:val="-"/>
        <w:keepNext/>
        <w:rPr>
          <w:rtl/>
        </w:rPr>
      </w:pPr>
      <w:bookmarkStart w:id="27052" w:name="ET_speakercontinue_6156_24"/>
      <w:r w:rsidRPr="008A0D96">
        <w:rPr>
          <w:rStyle w:val="TagStyle"/>
          <w:rtl/>
        </w:rPr>
        <w:t xml:space="preserve"> &lt;&lt; דובר_המשך &gt;&gt; </w:t>
      </w:r>
      <w:r>
        <w:rPr>
          <w:rtl/>
        </w:rPr>
        <w:t>גלעד קריב (העבודה):</w:t>
      </w:r>
      <w:r w:rsidRPr="008A0D96">
        <w:rPr>
          <w:rStyle w:val="TagStyle"/>
          <w:rtl/>
        </w:rPr>
        <w:t xml:space="preserve"> &lt;&lt; דובר_המשך &gt;&gt;</w:t>
      </w:r>
      <w:r>
        <w:rPr>
          <w:rtl/>
        </w:rPr>
        <w:t xml:space="preserve">   </w:t>
      </w:r>
      <w:bookmarkEnd w:id="27052"/>
    </w:p>
    <w:p w:rsidR="000172BA" w:rsidRDefault="000172BA" w:rsidP="00A6278C">
      <w:pPr>
        <w:rPr>
          <w:rtl/>
        </w:rPr>
      </w:pPr>
    </w:p>
    <w:p w:rsidR="000172BA" w:rsidRDefault="000172BA" w:rsidP="000B2647">
      <w:pPr>
        <w:rPr>
          <w:rtl/>
        </w:rPr>
      </w:pPr>
      <w:bookmarkStart w:id="27053" w:name="_ETM_Q46_649599"/>
      <w:bookmarkStart w:id="27054" w:name="_ETM_Q46_649780"/>
      <w:bookmarkEnd w:id="27053"/>
      <w:bookmarkEnd w:id="27054"/>
      <w:r>
        <w:rPr>
          <w:rFonts w:hint="cs"/>
          <w:rtl/>
        </w:rPr>
        <w:t>אתה מכיר את המצווה של</w:t>
      </w:r>
      <w:r>
        <w:rPr>
          <w:rtl/>
        </w:rPr>
        <w:t xml:space="preserve"> </w:t>
      </w:r>
      <w:bookmarkStart w:id="27055" w:name="_ETM_Q46_650080"/>
      <w:bookmarkEnd w:id="27055"/>
      <w:r>
        <w:rPr>
          <w:rtl/>
        </w:rPr>
        <w:t xml:space="preserve">פיקוח </w:t>
      </w:r>
      <w:bookmarkStart w:id="27056" w:name="_ETM_Q46_652209"/>
      <w:bookmarkEnd w:id="27056"/>
      <w:r>
        <w:rPr>
          <w:rtl/>
        </w:rPr>
        <w:t>נפש</w:t>
      </w:r>
      <w:r>
        <w:rPr>
          <w:rFonts w:hint="cs"/>
          <w:rtl/>
        </w:rPr>
        <w:t>?</w:t>
      </w:r>
      <w:bookmarkStart w:id="27057" w:name="_ETM_Q46_645872"/>
      <w:bookmarkStart w:id="27058" w:name="_ETM_Q46_641212"/>
      <w:bookmarkStart w:id="27059" w:name="_ETM_Q46_638172"/>
      <w:bookmarkStart w:id="27060" w:name="_ETM_Q46_643602"/>
      <w:bookmarkEnd w:id="27057"/>
      <w:bookmarkEnd w:id="27058"/>
      <w:bookmarkEnd w:id="27059"/>
      <w:bookmarkEnd w:id="27060"/>
      <w:r>
        <w:rPr>
          <w:rtl/>
        </w:rPr>
        <w:t xml:space="preserve"> </w:t>
      </w:r>
      <w:bookmarkStart w:id="27061" w:name="_ETM_Q46_652450"/>
      <w:bookmarkEnd w:id="27061"/>
      <w:r>
        <w:rPr>
          <w:rFonts w:hint="cs"/>
          <w:rtl/>
        </w:rPr>
        <w:t>אם פיקוח נפש דוחה שבת</w:t>
      </w:r>
      <w:r w:rsidR="007A422A">
        <w:rPr>
          <w:rFonts w:hint="cs"/>
          <w:rtl/>
        </w:rPr>
        <w:t>,</w:t>
      </w:r>
      <w:r>
        <w:rPr>
          <w:rFonts w:hint="cs"/>
          <w:rtl/>
        </w:rPr>
        <w:t xml:space="preserve"> אז הוא דוחה גם קואליציה.</w:t>
      </w:r>
      <w:bookmarkStart w:id="27062" w:name="_ETM_Q46_650782"/>
      <w:bookmarkStart w:id="27063" w:name="_ETM_Q46_647472"/>
      <w:bookmarkStart w:id="27064" w:name="_ETM_Q46_644392"/>
      <w:bookmarkEnd w:id="27062"/>
      <w:bookmarkEnd w:id="27063"/>
      <w:bookmarkEnd w:id="27064"/>
      <w:r>
        <w:rPr>
          <w:rFonts w:hint="cs"/>
          <w:rtl/>
        </w:rPr>
        <w:t xml:space="preserve"> תעזוב, אדוני השר, תמשיכו, תמשיכו.</w:t>
      </w:r>
      <w:bookmarkStart w:id="27065" w:name="_ETM_Q46_654591"/>
      <w:bookmarkEnd w:id="27065"/>
      <w:r>
        <w:rPr>
          <w:rFonts w:hint="cs"/>
          <w:rtl/>
        </w:rPr>
        <w:t xml:space="preserve"> יבוא יום והציבור שלכם</w:t>
      </w:r>
      <w:r>
        <w:rPr>
          <w:rtl/>
        </w:rPr>
        <w:t xml:space="preserve"> </w:t>
      </w:r>
      <w:bookmarkStart w:id="27066" w:name="_ETM_Q46_660180"/>
      <w:bookmarkEnd w:id="27066"/>
      <w:r>
        <w:rPr>
          <w:rtl/>
        </w:rPr>
        <w:t xml:space="preserve">יבוא </w:t>
      </w:r>
      <w:bookmarkStart w:id="27067" w:name="_ETM_Q46_662129"/>
      <w:bookmarkEnd w:id="27067"/>
      <w:r>
        <w:rPr>
          <w:rtl/>
        </w:rPr>
        <w:t xml:space="preserve">איתכם </w:t>
      </w:r>
      <w:bookmarkStart w:id="27068" w:name="_ETM_Q46_662430"/>
      <w:bookmarkEnd w:id="27068"/>
      <w:r>
        <w:rPr>
          <w:rtl/>
        </w:rPr>
        <w:t>חשבון</w:t>
      </w:r>
      <w:r>
        <w:rPr>
          <w:rFonts w:hint="cs"/>
          <w:rtl/>
        </w:rPr>
        <w:t>.</w:t>
      </w:r>
      <w:r>
        <w:rPr>
          <w:rtl/>
        </w:rPr>
        <w:t xml:space="preserve"> </w:t>
      </w:r>
      <w:bookmarkStart w:id="27069" w:name="_ETM_Q46_664329"/>
      <w:bookmarkStart w:id="27070" w:name="_ETM_Q46_664940"/>
      <w:bookmarkStart w:id="27071" w:name="_ETM_Q46_657762"/>
      <w:bookmarkEnd w:id="27069"/>
      <w:bookmarkEnd w:id="27070"/>
      <w:bookmarkEnd w:id="27071"/>
    </w:p>
    <w:p w:rsidR="000172BA" w:rsidRDefault="000172BA" w:rsidP="000B2647">
      <w:pPr>
        <w:ind w:firstLine="0"/>
        <w:rPr>
          <w:rtl/>
        </w:rPr>
      </w:pPr>
    </w:p>
    <w:p w:rsidR="000172BA" w:rsidRDefault="000172BA" w:rsidP="007A422A">
      <w:pPr>
        <w:rPr>
          <w:rtl/>
        </w:rPr>
      </w:pPr>
      <w:r>
        <w:rPr>
          <w:rFonts w:hint="cs"/>
          <w:rtl/>
        </w:rPr>
        <w:t xml:space="preserve">את הדקות </w:t>
      </w:r>
      <w:r>
        <w:rPr>
          <w:rtl/>
        </w:rPr>
        <w:t>האחרונות</w:t>
      </w:r>
      <w:r>
        <w:rPr>
          <w:rFonts w:hint="cs"/>
          <w:rtl/>
        </w:rPr>
        <w:t>,</w:t>
      </w:r>
      <w:r>
        <w:rPr>
          <w:rtl/>
        </w:rPr>
        <w:t xml:space="preserve"> </w:t>
      </w:r>
      <w:bookmarkStart w:id="27072" w:name="_ETM_Q46_665510"/>
      <w:bookmarkEnd w:id="27072"/>
      <w:r>
        <w:rPr>
          <w:rtl/>
        </w:rPr>
        <w:t>אדוני</w:t>
      </w:r>
      <w:r>
        <w:rPr>
          <w:rFonts w:hint="cs"/>
          <w:rtl/>
        </w:rPr>
        <w:t>,</w:t>
      </w:r>
      <w:r>
        <w:rPr>
          <w:rtl/>
        </w:rPr>
        <w:t xml:space="preserve"> </w:t>
      </w:r>
      <w:bookmarkStart w:id="27073" w:name="_ETM_Q46_666740"/>
      <w:bookmarkEnd w:id="27073"/>
      <w:r>
        <w:rPr>
          <w:rtl/>
        </w:rPr>
        <w:t xml:space="preserve">אני </w:t>
      </w:r>
      <w:bookmarkStart w:id="27074" w:name="_ETM_Q46_666890"/>
      <w:bookmarkEnd w:id="27074"/>
      <w:r>
        <w:rPr>
          <w:rtl/>
        </w:rPr>
        <w:t xml:space="preserve">מבקש </w:t>
      </w:r>
      <w:bookmarkStart w:id="27075" w:name="_ETM_Q46_667280"/>
      <w:bookmarkEnd w:id="27075"/>
      <w:r>
        <w:rPr>
          <w:rtl/>
        </w:rPr>
        <w:t xml:space="preserve">להקדיש </w:t>
      </w:r>
      <w:bookmarkStart w:id="27076" w:name="_ETM_Q46_668060"/>
      <w:bookmarkEnd w:id="27076"/>
      <w:r>
        <w:rPr>
          <w:rtl/>
        </w:rPr>
        <w:t xml:space="preserve">לנושא </w:t>
      </w:r>
      <w:bookmarkStart w:id="27077" w:name="_ETM_Q46_668510"/>
      <w:bookmarkEnd w:id="27077"/>
      <w:r>
        <w:rPr>
          <w:rtl/>
        </w:rPr>
        <w:t>המרכזי</w:t>
      </w:r>
      <w:r w:rsidR="007A422A">
        <w:rPr>
          <w:rFonts w:hint="cs"/>
          <w:rtl/>
        </w:rPr>
        <w:t>,</w:t>
      </w:r>
      <w:r>
        <w:rPr>
          <w:rtl/>
        </w:rPr>
        <w:t xml:space="preserve"> </w:t>
      </w:r>
      <w:bookmarkStart w:id="27078" w:name="_ETM_Q46_669879"/>
      <w:bookmarkEnd w:id="27078"/>
      <w:r>
        <w:rPr>
          <w:rtl/>
        </w:rPr>
        <w:t xml:space="preserve">וגם </w:t>
      </w:r>
      <w:bookmarkStart w:id="27079" w:name="_ETM_Q46_670599"/>
      <w:bookmarkEnd w:id="27079"/>
      <w:r>
        <w:rPr>
          <w:rFonts w:hint="cs"/>
          <w:rtl/>
        </w:rPr>
        <w:t xml:space="preserve">פה, </w:t>
      </w:r>
      <w:bookmarkStart w:id="27080" w:name="_ETM_Q46_667281"/>
      <w:bookmarkEnd w:id="27080"/>
      <w:r>
        <w:rPr>
          <w:rtl/>
        </w:rPr>
        <w:t xml:space="preserve">טוב </w:t>
      </w:r>
      <w:bookmarkStart w:id="27081" w:name="_ETM_Q46_670930"/>
      <w:bookmarkEnd w:id="27081"/>
      <w:r>
        <w:rPr>
          <w:rtl/>
        </w:rPr>
        <w:t xml:space="preserve">שהשר </w:t>
      </w:r>
      <w:bookmarkStart w:id="27082" w:name="_ETM_Q46_671589"/>
      <w:bookmarkEnd w:id="27082"/>
      <w:r>
        <w:rPr>
          <w:rtl/>
        </w:rPr>
        <w:t>נמצא</w:t>
      </w:r>
      <w:r w:rsidR="007A422A">
        <w:rPr>
          <w:rFonts w:hint="cs"/>
          <w:rtl/>
        </w:rPr>
        <w:t>,</w:t>
      </w:r>
      <w:r>
        <w:rPr>
          <w:rFonts w:hint="cs"/>
          <w:rtl/>
        </w:rPr>
        <w:t xml:space="preserve"> כי</w:t>
      </w:r>
      <w:bookmarkStart w:id="27083" w:name="_ETM_Q46_672519"/>
      <w:bookmarkEnd w:id="27083"/>
      <w:r>
        <w:rPr>
          <w:rtl/>
        </w:rPr>
        <w:t xml:space="preserve"> </w:t>
      </w:r>
      <w:bookmarkStart w:id="27084" w:name="_ETM_Q46_672699"/>
      <w:bookmarkEnd w:id="27084"/>
      <w:r>
        <w:rPr>
          <w:rtl/>
        </w:rPr>
        <w:t xml:space="preserve">ראיתי </w:t>
      </w:r>
      <w:bookmarkStart w:id="27085" w:name="_ETM_Q46_673089"/>
      <w:bookmarkEnd w:id="27085"/>
      <w:r>
        <w:rPr>
          <w:rtl/>
        </w:rPr>
        <w:t>ש</w:t>
      </w:r>
      <w:r>
        <w:rPr>
          <w:rFonts w:hint="cs"/>
          <w:rtl/>
        </w:rPr>
        <w:t>השר,</w:t>
      </w:r>
      <w:r>
        <w:rPr>
          <w:rtl/>
        </w:rPr>
        <w:t xml:space="preserve"> </w:t>
      </w:r>
      <w:bookmarkStart w:id="27086" w:name="_ETM_Q46_674199"/>
      <w:bookmarkEnd w:id="27086"/>
      <w:r>
        <w:rPr>
          <w:rtl/>
        </w:rPr>
        <w:t>אצ</w:t>
      </w:r>
      <w:r>
        <w:rPr>
          <w:rFonts w:hint="cs"/>
          <w:rtl/>
        </w:rPr>
        <w:t xml:space="preserve">ה </w:t>
      </w:r>
      <w:r>
        <w:rPr>
          <w:rtl/>
        </w:rPr>
        <w:t xml:space="preserve">לו </w:t>
      </w:r>
      <w:bookmarkStart w:id="27087" w:name="_ETM_Q46_674829"/>
      <w:bookmarkEnd w:id="27087"/>
      <w:r>
        <w:rPr>
          <w:rFonts w:hint="cs"/>
          <w:rtl/>
        </w:rPr>
        <w:t>דרכ</w:t>
      </w:r>
      <w:bookmarkStart w:id="27088" w:name="_ETM_Q46_671881"/>
      <w:bookmarkEnd w:id="27088"/>
      <w:r>
        <w:rPr>
          <w:rFonts w:hint="cs"/>
          <w:rtl/>
        </w:rPr>
        <w:t>ו לסייר</w:t>
      </w:r>
      <w:bookmarkStart w:id="27089" w:name="_ETM_Q46_676089"/>
      <w:bookmarkEnd w:id="27089"/>
      <w:r>
        <w:rPr>
          <w:rtl/>
        </w:rPr>
        <w:t xml:space="preserve"> </w:t>
      </w:r>
      <w:bookmarkStart w:id="27090" w:name="_ETM_Q46_677529"/>
      <w:bookmarkEnd w:id="27090"/>
      <w:r>
        <w:rPr>
          <w:rtl/>
        </w:rPr>
        <w:t xml:space="preserve">בגבעות </w:t>
      </w:r>
      <w:bookmarkStart w:id="27091" w:name="_ETM_Q46_678249"/>
      <w:bookmarkEnd w:id="27091"/>
      <w:r>
        <w:rPr>
          <w:rtl/>
        </w:rPr>
        <w:t xml:space="preserve">הצופות </w:t>
      </w:r>
      <w:bookmarkStart w:id="27092" w:name="_ETM_Q46_678819"/>
      <w:bookmarkEnd w:id="27092"/>
      <w:r>
        <w:rPr>
          <w:rFonts w:hint="cs"/>
          <w:rtl/>
        </w:rPr>
        <w:t>על עזה.</w:t>
      </w:r>
      <w:r>
        <w:rPr>
          <w:rtl/>
        </w:rPr>
        <w:t xml:space="preserve"> </w:t>
      </w:r>
      <w:bookmarkStart w:id="27093" w:name="_ETM_Q46_680109"/>
      <w:bookmarkEnd w:id="27093"/>
      <w:r>
        <w:rPr>
          <w:rtl/>
        </w:rPr>
        <w:t xml:space="preserve">אדוני </w:t>
      </w:r>
      <w:bookmarkStart w:id="27094" w:name="_ETM_Q46_680559"/>
      <w:bookmarkEnd w:id="27094"/>
      <w:r>
        <w:rPr>
          <w:rtl/>
        </w:rPr>
        <w:t>השר</w:t>
      </w:r>
      <w:r>
        <w:rPr>
          <w:rFonts w:hint="cs"/>
          <w:rtl/>
        </w:rPr>
        <w:t>,</w:t>
      </w:r>
      <w:r>
        <w:rPr>
          <w:rtl/>
        </w:rPr>
        <w:t xml:space="preserve"> </w:t>
      </w:r>
      <w:bookmarkStart w:id="27095" w:name="_ETM_Q46_680979"/>
      <w:bookmarkEnd w:id="27095"/>
      <w:r>
        <w:rPr>
          <w:rtl/>
        </w:rPr>
        <w:t>למנר</w:t>
      </w:r>
      <w:r>
        <w:rPr>
          <w:rFonts w:hint="cs"/>
          <w:rtl/>
        </w:rPr>
        <w:t>ה</w:t>
      </w:r>
      <w:r>
        <w:rPr>
          <w:rtl/>
        </w:rPr>
        <w:t xml:space="preserve"> </w:t>
      </w:r>
      <w:bookmarkStart w:id="27096" w:name="_ETM_Q46_681609"/>
      <w:bookmarkEnd w:id="27096"/>
      <w:r>
        <w:rPr>
          <w:rtl/>
        </w:rPr>
        <w:t xml:space="preserve">כבר </w:t>
      </w:r>
      <w:bookmarkStart w:id="27097" w:name="_ETM_Q46_681909"/>
      <w:bookmarkEnd w:id="27097"/>
      <w:r>
        <w:rPr>
          <w:rtl/>
        </w:rPr>
        <w:t>עלית</w:t>
      </w:r>
      <w:r>
        <w:rPr>
          <w:rFonts w:hint="cs"/>
          <w:rtl/>
        </w:rPr>
        <w:t>?</w:t>
      </w:r>
      <w:r>
        <w:rPr>
          <w:rtl/>
        </w:rPr>
        <w:t xml:space="preserve"> </w:t>
      </w:r>
      <w:bookmarkStart w:id="27098" w:name="_ETM_Q46_684529"/>
      <w:bookmarkEnd w:id="27098"/>
      <w:r>
        <w:rPr>
          <w:rtl/>
        </w:rPr>
        <w:t>במ</w:t>
      </w:r>
      <w:r>
        <w:rPr>
          <w:rFonts w:hint="cs"/>
          <w:rtl/>
        </w:rPr>
        <w:t>נרה היית?</w:t>
      </w:r>
      <w:bookmarkStart w:id="27099" w:name="_ETM_Q46_680751"/>
      <w:bookmarkEnd w:id="27099"/>
      <w:r>
        <w:rPr>
          <w:rtl/>
        </w:rPr>
        <w:t xml:space="preserve"> </w:t>
      </w:r>
      <w:bookmarkStart w:id="27100" w:name="_ETM_Q46_684859"/>
      <w:bookmarkEnd w:id="27100"/>
      <w:r>
        <w:rPr>
          <w:rtl/>
        </w:rPr>
        <w:t xml:space="preserve">במשגב </w:t>
      </w:r>
      <w:bookmarkStart w:id="27101" w:name="_ETM_Q46_687530"/>
      <w:bookmarkEnd w:id="27101"/>
      <w:r>
        <w:rPr>
          <w:rFonts w:hint="cs"/>
          <w:rtl/>
        </w:rPr>
        <w:t>ע</w:t>
      </w:r>
      <w:r>
        <w:rPr>
          <w:rtl/>
        </w:rPr>
        <w:t xml:space="preserve">ם </w:t>
      </w:r>
      <w:bookmarkStart w:id="27102" w:name="_ETM_Q46_687980"/>
      <w:bookmarkEnd w:id="27102"/>
      <w:r>
        <w:rPr>
          <w:rtl/>
        </w:rPr>
        <w:t>ביקרת</w:t>
      </w:r>
      <w:r>
        <w:rPr>
          <w:rFonts w:hint="cs"/>
          <w:rtl/>
        </w:rPr>
        <w:t>? במושב</w:t>
      </w:r>
      <w:bookmarkStart w:id="27103" w:name="_ETM_Q46_689480"/>
      <w:bookmarkStart w:id="27104" w:name="_ETM_Q46_685022"/>
      <w:bookmarkEnd w:id="27103"/>
      <w:bookmarkEnd w:id="27104"/>
      <w:r>
        <w:rPr>
          <w:rtl/>
        </w:rPr>
        <w:t xml:space="preserve"> </w:t>
      </w:r>
      <w:bookmarkStart w:id="27105" w:name="_ETM_Q46_690140"/>
      <w:bookmarkEnd w:id="27105"/>
      <w:r>
        <w:rPr>
          <w:rtl/>
        </w:rPr>
        <w:t>אביבים</w:t>
      </w:r>
      <w:r>
        <w:rPr>
          <w:rFonts w:hint="cs"/>
          <w:rtl/>
        </w:rPr>
        <w:t>?</w:t>
      </w:r>
      <w:r>
        <w:rPr>
          <w:rtl/>
        </w:rPr>
        <w:t xml:space="preserve"> </w:t>
      </w:r>
      <w:bookmarkStart w:id="27106" w:name="_ETM_Q46_690740"/>
      <w:bookmarkEnd w:id="27106"/>
      <w:r>
        <w:rPr>
          <w:rtl/>
        </w:rPr>
        <w:t xml:space="preserve">במושב </w:t>
      </w:r>
      <w:bookmarkStart w:id="27107" w:name="_ETM_Q46_691250"/>
      <w:bookmarkEnd w:id="27107"/>
      <w:r>
        <w:rPr>
          <w:rtl/>
        </w:rPr>
        <w:t>מרגליות</w:t>
      </w:r>
      <w:r>
        <w:rPr>
          <w:rFonts w:hint="cs"/>
          <w:rtl/>
        </w:rPr>
        <w:t>?</w:t>
      </w:r>
      <w:r>
        <w:rPr>
          <w:rtl/>
        </w:rPr>
        <w:t xml:space="preserve"> </w:t>
      </w:r>
      <w:bookmarkStart w:id="27108" w:name="_ETM_Q46_692270"/>
      <w:bookmarkEnd w:id="27108"/>
      <w:r>
        <w:rPr>
          <w:rtl/>
        </w:rPr>
        <w:t xml:space="preserve">אני </w:t>
      </w:r>
      <w:bookmarkStart w:id="27109" w:name="_ETM_Q46_692540"/>
      <w:bookmarkEnd w:id="27109"/>
      <w:r>
        <w:rPr>
          <w:rtl/>
        </w:rPr>
        <w:t xml:space="preserve">ביקרתי </w:t>
      </w:r>
      <w:bookmarkStart w:id="27110" w:name="_ETM_Q46_693080"/>
      <w:bookmarkEnd w:id="27110"/>
      <w:r>
        <w:rPr>
          <w:rtl/>
        </w:rPr>
        <w:t>במנ</w:t>
      </w:r>
      <w:r>
        <w:rPr>
          <w:rFonts w:hint="cs"/>
          <w:rtl/>
        </w:rPr>
        <w:t>ר</w:t>
      </w:r>
      <w:r>
        <w:rPr>
          <w:rtl/>
        </w:rPr>
        <w:t>ה</w:t>
      </w:r>
      <w:r w:rsidR="007A422A">
        <w:rPr>
          <w:rFonts w:hint="cs"/>
          <w:rtl/>
        </w:rPr>
        <w:t>.</w:t>
      </w:r>
      <w:r>
        <w:rPr>
          <w:rtl/>
        </w:rPr>
        <w:t xml:space="preserve"> </w:t>
      </w:r>
      <w:bookmarkStart w:id="27111" w:name="_ETM_Q46_694209"/>
      <w:bookmarkEnd w:id="27111"/>
      <w:r>
        <w:rPr>
          <w:rtl/>
        </w:rPr>
        <w:t xml:space="preserve">90% </w:t>
      </w:r>
      <w:bookmarkStart w:id="27112" w:name="_ETM_Q46_694929"/>
      <w:bookmarkEnd w:id="27112"/>
      <w:r>
        <w:rPr>
          <w:rFonts w:hint="cs"/>
          <w:rtl/>
        </w:rPr>
        <w:t>מה</w:t>
      </w:r>
      <w:r>
        <w:rPr>
          <w:rtl/>
        </w:rPr>
        <w:t xml:space="preserve">בתים </w:t>
      </w:r>
      <w:bookmarkStart w:id="27113" w:name="_ETM_Q46_695469"/>
      <w:bookmarkEnd w:id="27113"/>
      <w:r>
        <w:rPr>
          <w:rtl/>
        </w:rPr>
        <w:t xml:space="preserve">שם </w:t>
      </w:r>
      <w:bookmarkStart w:id="27114" w:name="_ETM_Q46_695679"/>
      <w:bookmarkEnd w:id="27114"/>
      <w:r>
        <w:rPr>
          <w:rtl/>
        </w:rPr>
        <w:t>נפגעו</w:t>
      </w:r>
      <w:r>
        <w:rPr>
          <w:rFonts w:hint="cs"/>
          <w:rtl/>
        </w:rPr>
        <w:t>.</w:t>
      </w:r>
      <w:r>
        <w:rPr>
          <w:rtl/>
        </w:rPr>
        <w:t xml:space="preserve"> </w:t>
      </w:r>
      <w:bookmarkStart w:id="27115" w:name="_ETM_Q46_697110"/>
      <w:bookmarkEnd w:id="27115"/>
      <w:r>
        <w:rPr>
          <w:rtl/>
        </w:rPr>
        <w:t xml:space="preserve">אז </w:t>
      </w:r>
      <w:bookmarkStart w:id="27116" w:name="_ETM_Q46_697349"/>
      <w:bookmarkEnd w:id="27116"/>
      <w:r>
        <w:rPr>
          <w:rtl/>
        </w:rPr>
        <w:t xml:space="preserve">אולי </w:t>
      </w:r>
      <w:bookmarkStart w:id="27117" w:name="_ETM_Q46_697590"/>
      <w:bookmarkEnd w:id="27117"/>
      <w:r>
        <w:rPr>
          <w:rFonts w:hint="cs"/>
          <w:rtl/>
        </w:rPr>
        <w:t>לפני שאתה</w:t>
      </w:r>
      <w:r>
        <w:rPr>
          <w:rtl/>
        </w:rPr>
        <w:t xml:space="preserve"> </w:t>
      </w:r>
      <w:bookmarkStart w:id="27118" w:name="_ETM_Q46_698220"/>
      <w:bookmarkEnd w:id="27118"/>
      <w:r>
        <w:rPr>
          <w:rtl/>
        </w:rPr>
        <w:t xml:space="preserve">הולך </w:t>
      </w:r>
      <w:bookmarkStart w:id="27119" w:name="_ETM_Q46_699210"/>
      <w:bookmarkEnd w:id="27119"/>
      <w:r>
        <w:rPr>
          <w:rtl/>
        </w:rPr>
        <w:t xml:space="preserve">לטייל </w:t>
      </w:r>
      <w:bookmarkStart w:id="27120" w:name="_ETM_Q46_700170"/>
      <w:bookmarkEnd w:id="27120"/>
      <w:r>
        <w:rPr>
          <w:rtl/>
        </w:rPr>
        <w:t xml:space="preserve">עם </w:t>
      </w:r>
      <w:bookmarkStart w:id="27121" w:name="_ETM_Q46_700350"/>
      <w:bookmarkEnd w:id="27121"/>
      <w:r>
        <w:rPr>
          <w:rtl/>
        </w:rPr>
        <w:t>דנ</w:t>
      </w:r>
      <w:bookmarkStart w:id="27122" w:name="_ETM_Q46_700860"/>
      <w:bookmarkStart w:id="27123" w:name="_ETM_Q46_701770"/>
      <w:bookmarkStart w:id="27124" w:name="_ETM_Q46_702400"/>
      <w:bookmarkEnd w:id="27122"/>
      <w:bookmarkEnd w:id="27123"/>
      <w:bookmarkEnd w:id="27124"/>
      <w:r>
        <w:rPr>
          <w:rFonts w:hint="cs"/>
          <w:rtl/>
        </w:rPr>
        <w:t>יאלה וייס ולצפות</w:t>
      </w:r>
      <w:bookmarkStart w:id="27125" w:name="_ETM_Q46_697622"/>
      <w:bookmarkEnd w:id="27125"/>
      <w:r>
        <w:rPr>
          <w:rtl/>
        </w:rPr>
        <w:t xml:space="preserve"> </w:t>
      </w:r>
      <w:bookmarkStart w:id="27126" w:name="_ETM_Q46_703629"/>
      <w:bookmarkEnd w:id="27126"/>
      <w:r>
        <w:rPr>
          <w:rtl/>
        </w:rPr>
        <w:t xml:space="preserve">על </w:t>
      </w:r>
      <w:bookmarkStart w:id="27127" w:name="_ETM_Q46_703809"/>
      <w:bookmarkEnd w:id="27127"/>
      <w:r>
        <w:rPr>
          <w:rtl/>
        </w:rPr>
        <w:t xml:space="preserve">ההתנחלויות </w:t>
      </w:r>
      <w:bookmarkStart w:id="27128" w:name="_ETM_Q46_705620"/>
      <w:bookmarkEnd w:id="27128"/>
      <w:r>
        <w:rPr>
          <w:rtl/>
        </w:rPr>
        <w:t>ש</w:t>
      </w:r>
      <w:bookmarkStart w:id="27129" w:name="_ETM_Q46_705950"/>
      <w:bookmarkEnd w:id="27129"/>
      <w:r>
        <w:rPr>
          <w:rFonts w:hint="cs"/>
          <w:rtl/>
        </w:rPr>
        <w:t>היא</w:t>
      </w:r>
      <w:r>
        <w:rPr>
          <w:rtl/>
        </w:rPr>
        <w:t xml:space="preserve"> </w:t>
      </w:r>
      <w:bookmarkStart w:id="27130" w:name="_ETM_Q46_706309"/>
      <w:bookmarkEnd w:id="27130"/>
      <w:r>
        <w:rPr>
          <w:rtl/>
        </w:rPr>
        <w:t xml:space="preserve">מתכננת </w:t>
      </w:r>
      <w:bookmarkStart w:id="27131" w:name="_ETM_Q46_707059"/>
      <w:bookmarkEnd w:id="27131"/>
      <w:r>
        <w:rPr>
          <w:rtl/>
        </w:rPr>
        <w:t xml:space="preserve">להקים </w:t>
      </w:r>
      <w:bookmarkStart w:id="27132" w:name="_ETM_Q46_708160"/>
      <w:bookmarkEnd w:id="27132"/>
      <w:r>
        <w:rPr>
          <w:rtl/>
        </w:rPr>
        <w:t>במסגרת</w:t>
      </w:r>
      <w:bookmarkStart w:id="27133" w:name="_ETM_Q46_709209"/>
      <w:bookmarkEnd w:id="27133"/>
      <w:r>
        <w:rPr>
          <w:rFonts w:hint="cs"/>
          <w:rtl/>
        </w:rPr>
        <w:t xml:space="preserve"> </w:t>
      </w:r>
      <w:r>
        <w:rPr>
          <w:rtl/>
        </w:rPr>
        <w:t xml:space="preserve">משיחיות </w:t>
      </w:r>
      <w:bookmarkStart w:id="27134" w:name="_ETM_Q46_710650"/>
      <w:bookmarkEnd w:id="27134"/>
      <w:r>
        <w:rPr>
          <w:rFonts w:hint="cs"/>
          <w:rtl/>
        </w:rPr>
        <w:t>ה</w:t>
      </w:r>
      <w:r>
        <w:rPr>
          <w:rtl/>
        </w:rPr>
        <w:t xml:space="preserve">שקר </w:t>
      </w:r>
      <w:bookmarkStart w:id="27135" w:name="_ETM_Q46_711809"/>
      <w:bookmarkEnd w:id="27135"/>
      <w:r>
        <w:rPr>
          <w:rtl/>
        </w:rPr>
        <w:t xml:space="preserve">שלה </w:t>
      </w:r>
      <w:bookmarkStart w:id="27136" w:name="_ETM_Q46_712260"/>
      <w:bookmarkEnd w:id="27136"/>
      <w:r>
        <w:rPr>
          <w:rFonts w:hint="cs"/>
          <w:rtl/>
        </w:rPr>
        <w:t>ושל</w:t>
      </w:r>
      <w:r>
        <w:rPr>
          <w:rtl/>
        </w:rPr>
        <w:t xml:space="preserve"> </w:t>
      </w:r>
      <w:bookmarkStart w:id="27137" w:name="_ETM_Q46_712709"/>
      <w:bookmarkEnd w:id="27137"/>
      <w:r>
        <w:rPr>
          <w:rFonts w:hint="cs"/>
          <w:rtl/>
        </w:rPr>
        <w:t>ה</w:t>
      </w:r>
      <w:bookmarkStart w:id="27138" w:name="_ETM_Q46_710052"/>
      <w:bookmarkEnd w:id="27138"/>
      <w:r>
        <w:rPr>
          <w:rtl/>
        </w:rPr>
        <w:t xml:space="preserve">חברים </w:t>
      </w:r>
      <w:bookmarkStart w:id="27139" w:name="_ETM_Q46_713189"/>
      <w:bookmarkEnd w:id="27139"/>
      <w:r>
        <w:rPr>
          <w:rtl/>
        </w:rPr>
        <w:t>הלאומני</w:t>
      </w:r>
      <w:r>
        <w:rPr>
          <w:rFonts w:hint="cs"/>
          <w:rtl/>
        </w:rPr>
        <w:t>י</w:t>
      </w:r>
      <w:bookmarkStart w:id="27140" w:name="_ETM_Q46_706652"/>
      <w:bookmarkStart w:id="27141" w:name="_ETM_Q46_702232"/>
      <w:bookmarkEnd w:id="27140"/>
      <w:bookmarkEnd w:id="27141"/>
      <w:r>
        <w:rPr>
          <w:rtl/>
        </w:rPr>
        <w:t xml:space="preserve">ם </w:t>
      </w:r>
      <w:bookmarkStart w:id="27142" w:name="_ETM_Q46_713790"/>
      <w:bookmarkEnd w:id="27142"/>
      <w:r>
        <w:rPr>
          <w:rtl/>
        </w:rPr>
        <w:t>שלה</w:t>
      </w:r>
      <w:r>
        <w:rPr>
          <w:rFonts w:hint="cs"/>
          <w:rtl/>
        </w:rPr>
        <w:t>,</w:t>
      </w:r>
      <w:bookmarkStart w:id="27143" w:name="_ETM_Q46_707112"/>
      <w:bookmarkEnd w:id="27143"/>
      <w:r>
        <w:rPr>
          <w:rtl/>
        </w:rPr>
        <w:t xml:space="preserve"> </w:t>
      </w:r>
      <w:bookmarkStart w:id="27144" w:name="_ETM_Q46_714480"/>
      <w:bookmarkEnd w:id="27144"/>
      <w:r>
        <w:rPr>
          <w:rtl/>
        </w:rPr>
        <w:t xml:space="preserve">אולי </w:t>
      </w:r>
      <w:bookmarkStart w:id="27145" w:name="_ETM_Q46_714830"/>
      <w:bookmarkEnd w:id="27145"/>
      <w:r>
        <w:rPr>
          <w:rFonts w:hint="cs"/>
          <w:rtl/>
        </w:rPr>
        <w:t>תיסע</w:t>
      </w:r>
      <w:r>
        <w:rPr>
          <w:rtl/>
        </w:rPr>
        <w:t xml:space="preserve"> </w:t>
      </w:r>
      <w:bookmarkStart w:id="27146" w:name="_ETM_Q46_715130"/>
      <w:bookmarkEnd w:id="27146"/>
      <w:r>
        <w:rPr>
          <w:rtl/>
        </w:rPr>
        <w:t>קודם</w:t>
      </w:r>
      <w:r>
        <w:rPr>
          <w:rFonts w:hint="cs"/>
          <w:rtl/>
        </w:rPr>
        <w:t xml:space="preserve"> למנרה.</w:t>
      </w:r>
    </w:p>
    <w:p w:rsidR="000172BA" w:rsidRDefault="000172BA" w:rsidP="000B2647">
      <w:pPr>
        <w:rPr>
          <w:rtl/>
        </w:rPr>
      </w:pPr>
    </w:p>
    <w:p w:rsidR="000172BA" w:rsidRDefault="000172BA" w:rsidP="000B2647">
      <w:pPr>
        <w:pStyle w:val="af5"/>
        <w:keepNext/>
        <w:rPr>
          <w:rtl/>
        </w:rPr>
      </w:pPr>
      <w:bookmarkStart w:id="27147" w:name="ET_interruption_6430_25"/>
      <w:r w:rsidRPr="003A6A69">
        <w:rPr>
          <w:rStyle w:val="TagStyle"/>
          <w:rtl/>
        </w:rPr>
        <w:t xml:space="preserve"> &lt;&lt; קריאה &gt;&gt; </w:t>
      </w:r>
      <w:r>
        <w:rPr>
          <w:rtl/>
        </w:rPr>
        <w:t>שר הבינוי והשיכון יצחק גולדקנופ:</w:t>
      </w:r>
      <w:r w:rsidRPr="003A6A69">
        <w:rPr>
          <w:rStyle w:val="TagStyle"/>
          <w:rtl/>
        </w:rPr>
        <w:t xml:space="preserve"> &lt;&lt; קריאה &gt;&gt;</w:t>
      </w:r>
      <w:r>
        <w:rPr>
          <w:rtl/>
        </w:rPr>
        <w:t xml:space="preserve">   </w:t>
      </w:r>
      <w:bookmarkEnd w:id="27147"/>
    </w:p>
    <w:p w:rsidR="000172BA" w:rsidRDefault="000172BA" w:rsidP="00A6278C">
      <w:pPr>
        <w:rPr>
          <w:rtl/>
        </w:rPr>
      </w:pPr>
    </w:p>
    <w:p w:rsidR="000172BA" w:rsidRPr="003A6A69" w:rsidRDefault="000172BA" w:rsidP="000B2647">
      <w:pPr>
        <w:rPr>
          <w:rtl/>
        </w:rPr>
      </w:pPr>
      <w:bookmarkStart w:id="27148" w:name="_ETM_Q46_712041"/>
      <w:bookmarkEnd w:id="27148"/>
      <w:r>
        <w:rPr>
          <w:rFonts w:hint="cs"/>
          <w:rtl/>
        </w:rPr>
        <w:t>אבל מה אתה רוצה ממנה?</w:t>
      </w:r>
    </w:p>
    <w:p w:rsidR="000172BA" w:rsidRDefault="000172BA" w:rsidP="000B2647">
      <w:pPr>
        <w:rPr>
          <w:rtl/>
        </w:rPr>
      </w:pPr>
    </w:p>
    <w:p w:rsidR="000172BA" w:rsidRDefault="000172BA" w:rsidP="000B2647">
      <w:pPr>
        <w:pStyle w:val="-"/>
        <w:keepNext/>
        <w:rPr>
          <w:rtl/>
        </w:rPr>
      </w:pPr>
      <w:bookmarkStart w:id="27149" w:name="ET_speakercontinue_6156_26"/>
      <w:r w:rsidRPr="003A6A69">
        <w:rPr>
          <w:rStyle w:val="TagStyle"/>
          <w:rtl/>
        </w:rPr>
        <w:t xml:space="preserve"> &lt;&lt; דובר_המשך &gt;&gt; </w:t>
      </w:r>
      <w:r>
        <w:rPr>
          <w:rtl/>
        </w:rPr>
        <w:t>גלעד קריב (העבודה):</w:t>
      </w:r>
      <w:r w:rsidRPr="003A6A69">
        <w:rPr>
          <w:rStyle w:val="TagStyle"/>
          <w:rtl/>
        </w:rPr>
        <w:t xml:space="preserve"> &lt;&lt; דובר_המשך &gt;&gt;</w:t>
      </w:r>
      <w:r>
        <w:rPr>
          <w:rtl/>
        </w:rPr>
        <w:t xml:space="preserve">   </w:t>
      </w:r>
      <w:bookmarkEnd w:id="27149"/>
    </w:p>
    <w:p w:rsidR="000172BA" w:rsidRDefault="000172BA" w:rsidP="00A6278C">
      <w:pPr>
        <w:rPr>
          <w:rtl/>
        </w:rPr>
      </w:pPr>
    </w:p>
    <w:p w:rsidR="000172BA" w:rsidRDefault="000172BA" w:rsidP="000B2647">
      <w:pPr>
        <w:rPr>
          <w:rtl/>
        </w:rPr>
      </w:pPr>
      <w:bookmarkStart w:id="27150" w:name="_ETM_Q46_715490"/>
      <w:bookmarkStart w:id="27151" w:name="_ETM_Q46_717530"/>
      <w:bookmarkStart w:id="27152" w:name="_ETM_Q46_719120"/>
      <w:bookmarkEnd w:id="27150"/>
      <w:bookmarkEnd w:id="27151"/>
      <w:bookmarkEnd w:id="27152"/>
      <w:r>
        <w:rPr>
          <w:rFonts w:hint="cs"/>
          <w:rtl/>
        </w:rPr>
        <w:t>לא, אני רוצה</w:t>
      </w:r>
      <w:r>
        <w:rPr>
          <w:rtl/>
        </w:rPr>
        <w:t xml:space="preserve"> </w:t>
      </w:r>
      <w:bookmarkStart w:id="27153" w:name="_ETM_Q46_721849"/>
      <w:bookmarkStart w:id="27154" w:name="_ETM_Q46_730280"/>
      <w:bookmarkStart w:id="27155" w:name="_ETM_Q46_714281"/>
      <w:bookmarkEnd w:id="27153"/>
      <w:bookmarkEnd w:id="27154"/>
      <w:bookmarkEnd w:id="27155"/>
      <w:r>
        <w:rPr>
          <w:rtl/>
        </w:rPr>
        <w:t>ממך</w:t>
      </w:r>
      <w:r>
        <w:rPr>
          <w:rFonts w:hint="cs"/>
          <w:rtl/>
        </w:rPr>
        <w:t>. אני רוצה שאתה תיסע קודם למנרה</w:t>
      </w:r>
      <w:bookmarkStart w:id="27156" w:name="_ETM_Q46_717531"/>
      <w:bookmarkEnd w:id="27156"/>
      <w:r>
        <w:rPr>
          <w:rFonts w:hint="cs"/>
          <w:rtl/>
        </w:rPr>
        <w:t>, לקריית שמונה, למטולה</w:t>
      </w:r>
      <w:bookmarkStart w:id="27157" w:name="_ETM_Q46_720450"/>
      <w:bookmarkEnd w:id="27157"/>
      <w:r>
        <w:rPr>
          <w:rFonts w:hint="cs"/>
          <w:rtl/>
        </w:rPr>
        <w:t>.</w:t>
      </w:r>
    </w:p>
    <w:p w:rsidR="000172BA" w:rsidRDefault="000172BA" w:rsidP="000B2647">
      <w:pPr>
        <w:rPr>
          <w:rtl/>
        </w:rPr>
      </w:pPr>
    </w:p>
    <w:p w:rsidR="000172BA" w:rsidRDefault="000172BA" w:rsidP="000B2647">
      <w:pPr>
        <w:pStyle w:val="af5"/>
        <w:keepNext/>
        <w:rPr>
          <w:rtl/>
        </w:rPr>
      </w:pPr>
      <w:bookmarkStart w:id="27158" w:name="ET_interruption_6430_27"/>
      <w:r w:rsidRPr="003A6A69">
        <w:rPr>
          <w:rStyle w:val="TagStyle"/>
          <w:rtl/>
        </w:rPr>
        <w:t xml:space="preserve"> &lt;&lt; קריאה &gt;&gt; </w:t>
      </w:r>
      <w:r>
        <w:rPr>
          <w:rtl/>
        </w:rPr>
        <w:t>שר הבינוי והשיכון יצחק גולדקנופ:</w:t>
      </w:r>
      <w:r w:rsidRPr="003A6A69">
        <w:rPr>
          <w:rStyle w:val="TagStyle"/>
          <w:rtl/>
        </w:rPr>
        <w:t xml:space="preserve"> &lt;&lt; קריאה &gt;&gt;</w:t>
      </w:r>
      <w:r>
        <w:rPr>
          <w:rtl/>
        </w:rPr>
        <w:t xml:space="preserve">   </w:t>
      </w:r>
      <w:bookmarkEnd w:id="27158"/>
    </w:p>
    <w:p w:rsidR="000172BA" w:rsidRDefault="000172BA" w:rsidP="00A6278C">
      <w:pPr>
        <w:rPr>
          <w:rtl/>
        </w:rPr>
      </w:pPr>
    </w:p>
    <w:p w:rsidR="000172BA" w:rsidRDefault="000172BA" w:rsidP="000B2647">
      <w:pPr>
        <w:rPr>
          <w:rtl/>
        </w:rPr>
      </w:pPr>
      <w:r>
        <w:rPr>
          <w:rFonts w:hint="cs"/>
          <w:rtl/>
        </w:rPr>
        <w:t>זו הבקשה היחידה ממני</w:t>
      </w:r>
      <w:bookmarkStart w:id="27159" w:name="_ETM_Q46_719219"/>
      <w:bookmarkEnd w:id="27159"/>
      <w:r>
        <w:rPr>
          <w:rFonts w:hint="cs"/>
          <w:rtl/>
        </w:rPr>
        <w:t>?</w:t>
      </w:r>
    </w:p>
    <w:p w:rsidR="000172BA" w:rsidRDefault="000172BA" w:rsidP="000B2647">
      <w:pPr>
        <w:rPr>
          <w:rtl/>
        </w:rPr>
      </w:pPr>
    </w:p>
    <w:p w:rsidR="000172BA" w:rsidRDefault="000172BA" w:rsidP="000B2647">
      <w:pPr>
        <w:pStyle w:val="-"/>
        <w:keepNext/>
        <w:rPr>
          <w:rtl/>
        </w:rPr>
      </w:pPr>
      <w:bookmarkStart w:id="27160" w:name="ET_speakercontinue_6156_28"/>
      <w:r w:rsidRPr="003A6A69">
        <w:rPr>
          <w:rStyle w:val="TagStyle"/>
          <w:rtl/>
        </w:rPr>
        <w:t xml:space="preserve"> &lt;&lt; דובר_המשך &gt;&gt; </w:t>
      </w:r>
      <w:r>
        <w:rPr>
          <w:rtl/>
        </w:rPr>
        <w:t>גלעד קריב (העבודה):</w:t>
      </w:r>
      <w:r w:rsidRPr="003A6A69">
        <w:rPr>
          <w:rStyle w:val="TagStyle"/>
          <w:rtl/>
        </w:rPr>
        <w:t xml:space="preserve"> &lt;&lt; דובר_המשך &gt;&gt;</w:t>
      </w:r>
      <w:r>
        <w:rPr>
          <w:rtl/>
        </w:rPr>
        <w:t xml:space="preserve">   </w:t>
      </w:r>
      <w:bookmarkEnd w:id="27160"/>
    </w:p>
    <w:p w:rsidR="000172BA" w:rsidRDefault="000172BA" w:rsidP="00A6278C">
      <w:pPr>
        <w:rPr>
          <w:rtl/>
        </w:rPr>
      </w:pPr>
    </w:p>
    <w:p w:rsidR="000172BA" w:rsidRDefault="000172BA" w:rsidP="007A422A">
      <w:pPr>
        <w:rPr>
          <w:rtl/>
        </w:rPr>
      </w:pPr>
      <w:bookmarkStart w:id="27161" w:name="_ETM_Q46_731340"/>
      <w:bookmarkStart w:id="27162" w:name="_ETM_Q46_722379"/>
      <w:bookmarkEnd w:id="27161"/>
      <w:bookmarkEnd w:id="27162"/>
      <w:r>
        <w:rPr>
          <w:rFonts w:hint="cs"/>
          <w:rtl/>
        </w:rPr>
        <w:t xml:space="preserve">לא. אבל אני כן רוצה ממך שאם אתה לא טורח להציל </w:t>
      </w:r>
      <w:bookmarkStart w:id="27163" w:name="_ETM_Q46_729958"/>
      <w:bookmarkStart w:id="27164" w:name="_ETM_Q46_730080"/>
      <w:bookmarkStart w:id="27165" w:name="_ETM_Q46_733250"/>
      <w:bookmarkStart w:id="27166" w:name="_ETM_Q46_728369"/>
      <w:bookmarkEnd w:id="27163"/>
      <w:bookmarkEnd w:id="27164"/>
      <w:bookmarkEnd w:id="27165"/>
      <w:bookmarkEnd w:id="27166"/>
      <w:r>
        <w:rPr>
          <w:rtl/>
        </w:rPr>
        <w:t xml:space="preserve">תינוקות </w:t>
      </w:r>
      <w:bookmarkStart w:id="27167" w:name="_ETM_Q46_735019"/>
      <w:bookmarkEnd w:id="27167"/>
      <w:r>
        <w:rPr>
          <w:rFonts w:hint="cs"/>
          <w:rtl/>
        </w:rPr>
        <w:t>של בית רב</w:t>
      </w:r>
      <w:bookmarkStart w:id="27168" w:name="_ETM_Q46_733598"/>
      <w:bookmarkEnd w:id="27168"/>
      <w:r>
        <w:rPr>
          <w:rFonts w:hint="cs"/>
          <w:rtl/>
        </w:rPr>
        <w:t xml:space="preserve">ן </w:t>
      </w:r>
      <w:r>
        <w:rPr>
          <w:rtl/>
        </w:rPr>
        <w:t>מקריס</w:t>
      </w:r>
      <w:r>
        <w:rPr>
          <w:rFonts w:hint="cs"/>
          <w:rtl/>
        </w:rPr>
        <w:t>ת</w:t>
      </w:r>
      <w:r>
        <w:rPr>
          <w:rtl/>
        </w:rPr>
        <w:t xml:space="preserve"> </w:t>
      </w:r>
      <w:bookmarkStart w:id="27169" w:name="_ETM_Q46_735709"/>
      <w:bookmarkEnd w:id="27169"/>
      <w:r>
        <w:rPr>
          <w:rtl/>
        </w:rPr>
        <w:t xml:space="preserve">תלמודי </w:t>
      </w:r>
      <w:bookmarkStart w:id="27170" w:name="_ETM_Q46_736280"/>
      <w:bookmarkEnd w:id="27170"/>
      <w:r>
        <w:rPr>
          <w:rtl/>
        </w:rPr>
        <w:t>התורה</w:t>
      </w:r>
      <w:r>
        <w:rPr>
          <w:rFonts w:hint="cs"/>
          <w:rtl/>
        </w:rPr>
        <w:t xml:space="preserve"> בבני ברק, שעוד</w:t>
      </w:r>
      <w:r>
        <w:rPr>
          <w:rtl/>
        </w:rPr>
        <w:t xml:space="preserve"> </w:t>
      </w:r>
      <w:bookmarkStart w:id="27171" w:name="_ETM_Q46_737660"/>
      <w:bookmarkEnd w:id="27171"/>
      <w:r>
        <w:rPr>
          <w:rtl/>
        </w:rPr>
        <w:t>תגיע</w:t>
      </w:r>
      <w:r>
        <w:rPr>
          <w:rFonts w:hint="cs"/>
          <w:rtl/>
        </w:rPr>
        <w:t xml:space="preserve">, אז אני מבקש </w:t>
      </w:r>
      <w:bookmarkStart w:id="27172" w:name="_ETM_Q46_740970"/>
      <w:bookmarkStart w:id="27173" w:name="_ETM_Q46_741090"/>
      <w:bookmarkStart w:id="27174" w:name="_ETM_Q46_744099"/>
      <w:bookmarkStart w:id="27175" w:name="_ETM_Q46_746199"/>
      <w:bookmarkStart w:id="27176" w:name="_ETM_Q46_747699"/>
      <w:bookmarkEnd w:id="27172"/>
      <w:bookmarkEnd w:id="27173"/>
      <w:bookmarkEnd w:id="27174"/>
      <w:bookmarkEnd w:id="27175"/>
      <w:bookmarkEnd w:id="27176"/>
      <w:r>
        <w:rPr>
          <w:rFonts w:hint="cs"/>
          <w:rtl/>
        </w:rPr>
        <w:t>ש</w:t>
      </w:r>
      <w:bookmarkStart w:id="27177" w:name="_ETM_Q46_741649"/>
      <w:bookmarkEnd w:id="27177"/>
      <w:r>
        <w:rPr>
          <w:rFonts w:hint="cs"/>
          <w:rtl/>
        </w:rPr>
        <w:t>במקום עם דניאלה וייס</w:t>
      </w:r>
      <w:bookmarkStart w:id="27178" w:name="_ETM_Q46_738948"/>
      <w:bookmarkEnd w:id="27178"/>
      <w:r>
        <w:rPr>
          <w:rFonts w:hint="cs"/>
          <w:rtl/>
        </w:rPr>
        <w:t xml:space="preserve"> תיסע למנרה, תיסע </w:t>
      </w:r>
      <w:bookmarkStart w:id="27179" w:name="_ETM_Q46_748363"/>
      <w:bookmarkEnd w:id="27179"/>
      <w:r>
        <w:rPr>
          <w:rFonts w:hint="cs"/>
          <w:rtl/>
        </w:rPr>
        <w:t xml:space="preserve">למטולה, תיסע לקריית שמונה. ראש הממשלה </w:t>
      </w:r>
      <w:r>
        <w:rPr>
          <w:rtl/>
        </w:rPr>
        <w:t>–</w:t>
      </w:r>
      <w:r>
        <w:rPr>
          <w:rFonts w:hint="cs"/>
          <w:rtl/>
        </w:rPr>
        <w:t xml:space="preserve"> כף רגלו לא דרכ</w:t>
      </w:r>
      <w:bookmarkStart w:id="27180" w:name="_ETM_Q46_746578"/>
      <w:bookmarkEnd w:id="27180"/>
      <w:r>
        <w:rPr>
          <w:rFonts w:hint="cs"/>
          <w:rtl/>
        </w:rPr>
        <w:t xml:space="preserve">ה בניר עוז, ואתה </w:t>
      </w:r>
      <w:r>
        <w:rPr>
          <w:rtl/>
        </w:rPr>
        <w:t>–</w:t>
      </w:r>
      <w:bookmarkStart w:id="27181" w:name="_ETM_Q46_727681"/>
      <w:bookmarkEnd w:id="27181"/>
      <w:r>
        <w:rPr>
          <w:rFonts w:hint="cs"/>
          <w:rtl/>
        </w:rPr>
        <w:t xml:space="preserve"> כף רגלך לא דרכה בקריית שמונה ובמטולה החרבה.</w:t>
      </w:r>
    </w:p>
    <w:p w:rsidR="000172BA" w:rsidRDefault="000172BA" w:rsidP="000B2647">
      <w:pPr>
        <w:rPr>
          <w:rtl/>
        </w:rPr>
      </w:pPr>
    </w:p>
    <w:p w:rsidR="000172BA" w:rsidRDefault="000172BA" w:rsidP="000B2647">
      <w:pPr>
        <w:pStyle w:val="af5"/>
        <w:keepNext/>
        <w:rPr>
          <w:rtl/>
        </w:rPr>
      </w:pPr>
      <w:bookmarkStart w:id="27182" w:name="ET_interruption_6430_29"/>
      <w:r w:rsidRPr="00084B66">
        <w:rPr>
          <w:rStyle w:val="TagStyle"/>
          <w:rtl/>
        </w:rPr>
        <w:t xml:space="preserve"> &lt;&lt; קריאה &gt;&gt; </w:t>
      </w:r>
      <w:r>
        <w:rPr>
          <w:rtl/>
        </w:rPr>
        <w:t>שר הבינוי והשיכון יצחק גולדקנופ:</w:t>
      </w:r>
      <w:r w:rsidRPr="00084B66">
        <w:rPr>
          <w:rStyle w:val="TagStyle"/>
          <w:rtl/>
        </w:rPr>
        <w:t xml:space="preserve"> &lt;&lt; קריאה &gt;&gt;</w:t>
      </w:r>
      <w:r>
        <w:rPr>
          <w:rtl/>
        </w:rPr>
        <w:t xml:space="preserve">   </w:t>
      </w:r>
      <w:bookmarkEnd w:id="27182"/>
    </w:p>
    <w:p w:rsidR="000172BA" w:rsidRDefault="000172BA" w:rsidP="00A6278C">
      <w:pPr>
        <w:rPr>
          <w:rtl/>
        </w:rPr>
      </w:pPr>
    </w:p>
    <w:p w:rsidR="000172BA" w:rsidRPr="00084B66" w:rsidRDefault="000172BA" w:rsidP="000B2647">
      <w:pPr>
        <w:rPr>
          <w:rtl/>
        </w:rPr>
      </w:pPr>
      <w:bookmarkStart w:id="27183" w:name="_ETM_Q46_753708"/>
      <w:bookmarkEnd w:id="27183"/>
      <w:r>
        <w:rPr>
          <w:rFonts w:hint="cs"/>
          <w:rtl/>
        </w:rPr>
        <w:t>אמרת שאתה עובר לנושא אחר.</w:t>
      </w:r>
      <w:bookmarkStart w:id="27184" w:name="_ETM_Q46_753545"/>
      <w:bookmarkEnd w:id="27184"/>
    </w:p>
    <w:p w:rsidR="000172BA" w:rsidRDefault="000172BA" w:rsidP="000B2647">
      <w:pPr>
        <w:rPr>
          <w:rtl/>
        </w:rPr>
      </w:pPr>
    </w:p>
    <w:p w:rsidR="000172BA" w:rsidRDefault="000172BA" w:rsidP="000B2647">
      <w:pPr>
        <w:pStyle w:val="-"/>
        <w:keepNext/>
        <w:rPr>
          <w:rtl/>
        </w:rPr>
      </w:pPr>
      <w:bookmarkStart w:id="27185" w:name="ET_speakercontinue_6156_30"/>
      <w:r w:rsidRPr="00084B66">
        <w:rPr>
          <w:rStyle w:val="TagStyle"/>
          <w:rtl/>
        </w:rPr>
        <w:t xml:space="preserve"> &lt;&lt; דובר_המשך &gt;&gt; </w:t>
      </w:r>
      <w:r>
        <w:rPr>
          <w:rtl/>
        </w:rPr>
        <w:t>גלעד קריב (העבודה):</w:t>
      </w:r>
      <w:r w:rsidRPr="00084B66">
        <w:rPr>
          <w:rStyle w:val="TagStyle"/>
          <w:rtl/>
        </w:rPr>
        <w:t xml:space="preserve"> &lt;&lt; דובר_המשך &gt;&gt;</w:t>
      </w:r>
      <w:r>
        <w:rPr>
          <w:rtl/>
        </w:rPr>
        <w:t xml:space="preserve">   </w:t>
      </w:r>
      <w:bookmarkEnd w:id="27185"/>
    </w:p>
    <w:p w:rsidR="000172BA" w:rsidRDefault="000172BA" w:rsidP="00A6278C">
      <w:pPr>
        <w:rPr>
          <w:rtl/>
        </w:rPr>
      </w:pPr>
    </w:p>
    <w:p w:rsidR="000172BA" w:rsidRDefault="000172BA" w:rsidP="000B2647">
      <w:pPr>
        <w:rPr>
          <w:rtl/>
        </w:rPr>
      </w:pPr>
      <w:r>
        <w:rPr>
          <w:rFonts w:hint="cs"/>
          <w:rtl/>
        </w:rPr>
        <w:t xml:space="preserve">עכשיו, אדוני, </w:t>
      </w:r>
      <w:bookmarkStart w:id="27186" w:name="_ETM_Q46_753788"/>
      <w:bookmarkEnd w:id="27186"/>
      <w:r>
        <w:rPr>
          <w:rFonts w:hint="cs"/>
          <w:rtl/>
        </w:rPr>
        <w:t xml:space="preserve">אומר לך כך </w:t>
      </w:r>
      <w:r w:rsidR="00A6278C">
        <w:rPr>
          <w:rFonts w:hint="cs"/>
          <w:rtl/>
        </w:rPr>
        <w:t>– – –</w:t>
      </w:r>
    </w:p>
    <w:p w:rsidR="000172BA" w:rsidRDefault="000172BA" w:rsidP="000B2647">
      <w:pPr>
        <w:rPr>
          <w:rtl/>
        </w:rPr>
      </w:pPr>
    </w:p>
    <w:p w:rsidR="000172BA" w:rsidRDefault="000172BA" w:rsidP="000B2647">
      <w:pPr>
        <w:pStyle w:val="KeepWithNext"/>
        <w:rPr>
          <w:rStyle w:val="TagStyle"/>
          <w:b/>
          <w:bCs/>
          <w:u w:val="single"/>
          <w:rtl/>
          <w:lang w:eastAsia="he-IL"/>
        </w:rPr>
      </w:pPr>
      <w:bookmarkStart w:id="27187" w:name="_ETM_Q46_731853"/>
      <w:bookmarkStart w:id="27188" w:name="_ETM_Q46_731969"/>
      <w:bookmarkEnd w:id="27187"/>
      <w:bookmarkEnd w:id="27188"/>
    </w:p>
    <w:p w:rsidR="000172BA" w:rsidRDefault="000172BA" w:rsidP="000B2647">
      <w:pPr>
        <w:pStyle w:val="af5"/>
        <w:keepNext/>
        <w:rPr>
          <w:rtl/>
        </w:rPr>
      </w:pPr>
      <w:bookmarkStart w:id="27189" w:name="ET_interruption_6430_32"/>
      <w:r w:rsidRPr="00084B66">
        <w:rPr>
          <w:rStyle w:val="TagStyle"/>
          <w:rtl/>
        </w:rPr>
        <w:t xml:space="preserve"> &lt;&lt; קריאה &gt;&gt; </w:t>
      </w:r>
      <w:r>
        <w:rPr>
          <w:rtl/>
        </w:rPr>
        <w:t>שר הבינוי והשיכון יצחק גולדקנופ:</w:t>
      </w:r>
      <w:r w:rsidRPr="00084B66">
        <w:rPr>
          <w:rStyle w:val="TagStyle"/>
          <w:rtl/>
        </w:rPr>
        <w:t xml:space="preserve"> &lt;&lt; קריאה &gt;&gt;</w:t>
      </w:r>
      <w:r>
        <w:rPr>
          <w:rtl/>
        </w:rPr>
        <w:t xml:space="preserve">   </w:t>
      </w:r>
      <w:bookmarkEnd w:id="27189"/>
    </w:p>
    <w:p w:rsidR="000172BA" w:rsidRDefault="000172BA" w:rsidP="00A6278C">
      <w:pPr>
        <w:rPr>
          <w:rtl/>
          <w:lang w:eastAsia="he-IL"/>
        </w:rPr>
      </w:pPr>
    </w:p>
    <w:p w:rsidR="000172BA" w:rsidRDefault="000172BA" w:rsidP="007A422A">
      <w:pPr>
        <w:rPr>
          <w:rtl/>
          <w:lang w:eastAsia="he-IL"/>
        </w:rPr>
      </w:pPr>
      <w:r>
        <w:rPr>
          <w:rFonts w:hint="cs"/>
          <w:rtl/>
          <w:lang w:eastAsia="he-IL"/>
        </w:rPr>
        <w:t>חשבתי שאתה עובר לנושא חדש</w:t>
      </w:r>
      <w:r w:rsidR="007A422A">
        <w:rPr>
          <w:rFonts w:hint="cs"/>
          <w:rtl/>
          <w:lang w:eastAsia="he-IL"/>
        </w:rPr>
        <w:t>.</w:t>
      </w:r>
      <w:r>
        <w:rPr>
          <w:rFonts w:hint="cs"/>
          <w:rtl/>
          <w:lang w:eastAsia="he-IL"/>
        </w:rPr>
        <w:t xml:space="preserve"> </w:t>
      </w:r>
      <w:bookmarkStart w:id="27190" w:name="_ETM_Q46_755178"/>
      <w:bookmarkEnd w:id="27190"/>
      <w:r>
        <w:rPr>
          <w:rFonts w:hint="cs"/>
          <w:rtl/>
          <w:lang w:eastAsia="he-IL"/>
        </w:rPr>
        <w:t>חזרת לזה?</w:t>
      </w:r>
    </w:p>
    <w:p w:rsidR="000172BA" w:rsidRDefault="000172BA" w:rsidP="000B2647">
      <w:pPr>
        <w:rPr>
          <w:rtl/>
          <w:lang w:eastAsia="he-IL"/>
        </w:rPr>
      </w:pPr>
    </w:p>
    <w:p w:rsidR="000172BA" w:rsidRDefault="000172BA" w:rsidP="000B2647">
      <w:pPr>
        <w:pStyle w:val="-"/>
        <w:keepNext/>
        <w:rPr>
          <w:rtl/>
        </w:rPr>
      </w:pPr>
      <w:bookmarkStart w:id="27191" w:name="ET_speakercontinue_6156_33"/>
      <w:r w:rsidRPr="00084B66">
        <w:rPr>
          <w:rStyle w:val="TagStyle"/>
          <w:rtl/>
        </w:rPr>
        <w:t xml:space="preserve"> &lt;&lt; דובר_המשך &gt;&gt; </w:t>
      </w:r>
      <w:r>
        <w:rPr>
          <w:rtl/>
        </w:rPr>
        <w:t>גלעד קריב (העבודה):</w:t>
      </w:r>
      <w:r w:rsidRPr="00084B66">
        <w:rPr>
          <w:rStyle w:val="TagStyle"/>
          <w:rtl/>
        </w:rPr>
        <w:t xml:space="preserve"> &lt;&lt; דובר_המשך &gt;&gt;</w:t>
      </w:r>
      <w:r>
        <w:rPr>
          <w:rtl/>
        </w:rPr>
        <w:t xml:space="preserve">   </w:t>
      </w:r>
      <w:bookmarkEnd w:id="27191"/>
    </w:p>
    <w:p w:rsidR="000172BA" w:rsidRDefault="000172BA" w:rsidP="00A6278C">
      <w:pPr>
        <w:rPr>
          <w:rtl/>
          <w:lang w:eastAsia="he-IL"/>
        </w:rPr>
      </w:pPr>
    </w:p>
    <w:p w:rsidR="000172BA" w:rsidRDefault="000172BA" w:rsidP="000B2647">
      <w:pPr>
        <w:rPr>
          <w:rtl/>
          <w:lang w:eastAsia="he-IL"/>
        </w:rPr>
      </w:pPr>
      <w:r>
        <w:rPr>
          <w:rFonts w:hint="cs"/>
          <w:rtl/>
          <w:lang w:eastAsia="he-IL"/>
        </w:rPr>
        <w:t>לא</w:t>
      </w:r>
      <w:bookmarkStart w:id="27192" w:name="_ETM_Q46_757218"/>
      <w:bookmarkStart w:id="27193" w:name="_ETM_Q46_751598"/>
      <w:bookmarkStart w:id="27194" w:name="_ETM_Q46_751656"/>
      <w:bookmarkStart w:id="27195" w:name="_ETM_Q46_750270"/>
      <w:bookmarkStart w:id="27196" w:name="_ETM_Q46_754180"/>
      <w:bookmarkStart w:id="27197" w:name="_ETM_Q46_759777"/>
      <w:bookmarkEnd w:id="27192"/>
      <w:bookmarkEnd w:id="27193"/>
      <w:bookmarkEnd w:id="27194"/>
      <w:bookmarkEnd w:id="27195"/>
      <w:bookmarkEnd w:id="27196"/>
      <w:bookmarkEnd w:id="27197"/>
      <w:r>
        <w:rPr>
          <w:rFonts w:hint="cs"/>
          <w:rtl/>
          <w:lang w:eastAsia="he-IL"/>
        </w:rPr>
        <w:t xml:space="preserve">, אסביר לך למה </w:t>
      </w:r>
      <w:bookmarkStart w:id="27198" w:name="_ETM_Q46_764889"/>
      <w:bookmarkEnd w:id="27198"/>
      <w:r>
        <w:rPr>
          <w:rFonts w:hint="cs"/>
          <w:rtl/>
          <w:lang w:eastAsia="he-IL"/>
        </w:rPr>
        <w:t>אני מדבר על עזה.</w:t>
      </w:r>
    </w:p>
    <w:p w:rsidR="000172BA" w:rsidRDefault="000172BA" w:rsidP="000B2647">
      <w:pPr>
        <w:rPr>
          <w:rtl/>
          <w:lang w:eastAsia="he-IL"/>
        </w:rPr>
      </w:pPr>
    </w:p>
    <w:p w:rsidR="000172BA" w:rsidRDefault="000172BA" w:rsidP="000B2647">
      <w:pPr>
        <w:pStyle w:val="af5"/>
        <w:keepNext/>
        <w:rPr>
          <w:rtl/>
        </w:rPr>
      </w:pPr>
      <w:bookmarkStart w:id="27199" w:name="ET_interruption_6430_35"/>
      <w:r w:rsidRPr="00084B66">
        <w:rPr>
          <w:rStyle w:val="TagStyle"/>
          <w:rtl/>
        </w:rPr>
        <w:t xml:space="preserve"> &lt;&lt; קריאה &gt;&gt; </w:t>
      </w:r>
      <w:r>
        <w:rPr>
          <w:rtl/>
        </w:rPr>
        <w:t>שר הבינוי והשיכון יצחק גולדקנופ:</w:t>
      </w:r>
      <w:r w:rsidRPr="00084B66">
        <w:rPr>
          <w:rStyle w:val="TagStyle"/>
          <w:rtl/>
        </w:rPr>
        <w:t xml:space="preserve"> &lt;&lt; קריאה &gt;&gt;</w:t>
      </w:r>
      <w:r>
        <w:rPr>
          <w:rtl/>
        </w:rPr>
        <w:t xml:space="preserve">   </w:t>
      </w:r>
      <w:bookmarkEnd w:id="27199"/>
    </w:p>
    <w:p w:rsidR="000172BA" w:rsidRDefault="000172BA" w:rsidP="00A6278C">
      <w:pPr>
        <w:rPr>
          <w:rtl/>
        </w:rPr>
      </w:pPr>
    </w:p>
    <w:p w:rsidR="000172BA" w:rsidRDefault="000172BA" w:rsidP="000B2647">
      <w:pPr>
        <w:rPr>
          <w:rtl/>
        </w:rPr>
      </w:pPr>
      <w:r>
        <w:rPr>
          <w:rFonts w:hint="cs"/>
          <w:rtl/>
        </w:rPr>
        <w:t>כל הזמן על בני ברק.</w:t>
      </w:r>
    </w:p>
    <w:p w:rsidR="000172BA" w:rsidRDefault="000172BA" w:rsidP="000B2647">
      <w:pPr>
        <w:rPr>
          <w:rtl/>
        </w:rPr>
      </w:pPr>
    </w:p>
    <w:p w:rsidR="000172BA" w:rsidRDefault="000172BA" w:rsidP="000B2647">
      <w:pPr>
        <w:pStyle w:val="-"/>
        <w:keepNext/>
        <w:rPr>
          <w:rtl/>
        </w:rPr>
      </w:pPr>
      <w:bookmarkStart w:id="27200" w:name="ET_speakercontinue_6156_36"/>
      <w:r w:rsidRPr="00084B66">
        <w:rPr>
          <w:rStyle w:val="TagStyle"/>
          <w:rtl/>
        </w:rPr>
        <w:t xml:space="preserve"> &lt;&lt; דובר_המשך &gt;&gt; </w:t>
      </w:r>
      <w:r>
        <w:rPr>
          <w:rtl/>
        </w:rPr>
        <w:t>גלעד קריב (העבודה):</w:t>
      </w:r>
      <w:r w:rsidRPr="00084B66">
        <w:rPr>
          <w:rStyle w:val="TagStyle"/>
          <w:rtl/>
        </w:rPr>
        <w:t xml:space="preserve"> &lt;&lt; דובר_המשך &gt;&gt;</w:t>
      </w:r>
      <w:r>
        <w:rPr>
          <w:rtl/>
        </w:rPr>
        <w:t xml:space="preserve">   </w:t>
      </w:r>
      <w:bookmarkEnd w:id="27200"/>
    </w:p>
    <w:p w:rsidR="000172BA" w:rsidRDefault="000172BA" w:rsidP="00A6278C">
      <w:pPr>
        <w:rPr>
          <w:rtl/>
        </w:rPr>
      </w:pPr>
    </w:p>
    <w:p w:rsidR="000172BA" w:rsidRDefault="000172BA" w:rsidP="007A422A">
      <w:pPr>
        <w:rPr>
          <w:rtl/>
        </w:rPr>
      </w:pPr>
      <w:bookmarkStart w:id="27201" w:name="_ETM_Q46_759845"/>
      <w:bookmarkStart w:id="27202" w:name="_ETM_Q46_761658"/>
      <w:bookmarkStart w:id="27203" w:name="_ETM_Q46_765410"/>
      <w:bookmarkEnd w:id="27201"/>
      <w:bookmarkEnd w:id="27202"/>
      <w:bookmarkEnd w:id="27203"/>
      <w:r>
        <w:rPr>
          <w:rtl/>
        </w:rPr>
        <w:t xml:space="preserve">אני </w:t>
      </w:r>
      <w:bookmarkStart w:id="27204" w:name="_ETM_Q46_765740"/>
      <w:bookmarkEnd w:id="27204"/>
      <w:r>
        <w:rPr>
          <w:rtl/>
        </w:rPr>
        <w:t xml:space="preserve">אסביר </w:t>
      </w:r>
      <w:bookmarkStart w:id="27205" w:name="_ETM_Q46_766190"/>
      <w:bookmarkEnd w:id="27205"/>
      <w:r>
        <w:rPr>
          <w:rtl/>
        </w:rPr>
        <w:t>לך</w:t>
      </w:r>
      <w:bookmarkStart w:id="27206" w:name="_ETM_Q46_766940"/>
      <w:bookmarkStart w:id="27207" w:name="_ETM_Q46_767120"/>
      <w:bookmarkStart w:id="27208" w:name="_ETM_Q46_767759"/>
      <w:bookmarkEnd w:id="27206"/>
      <w:bookmarkEnd w:id="27207"/>
      <w:bookmarkEnd w:id="27208"/>
      <w:r>
        <w:rPr>
          <w:rFonts w:hint="cs"/>
          <w:rtl/>
        </w:rPr>
        <w:t xml:space="preserve">, </w:t>
      </w:r>
      <w:r>
        <w:rPr>
          <w:rtl/>
        </w:rPr>
        <w:t xml:space="preserve">אני </w:t>
      </w:r>
      <w:bookmarkStart w:id="27209" w:name="_ETM_Q46_768240"/>
      <w:bookmarkEnd w:id="27209"/>
      <w:r>
        <w:rPr>
          <w:rFonts w:hint="cs"/>
          <w:rtl/>
        </w:rPr>
        <w:t xml:space="preserve">אסביר לך למה אני </w:t>
      </w:r>
      <w:bookmarkStart w:id="27210" w:name="_ETM_Q46_764058"/>
      <w:bookmarkEnd w:id="27210"/>
      <w:r>
        <w:rPr>
          <w:rtl/>
        </w:rPr>
        <w:t xml:space="preserve">מדבר </w:t>
      </w:r>
      <w:bookmarkStart w:id="27211" w:name="_ETM_Q46_768689"/>
      <w:bookmarkEnd w:id="27211"/>
      <w:r>
        <w:rPr>
          <w:rtl/>
        </w:rPr>
        <w:t xml:space="preserve">על </w:t>
      </w:r>
      <w:bookmarkStart w:id="27212" w:name="_ETM_Q46_768809"/>
      <w:bookmarkEnd w:id="27212"/>
      <w:r>
        <w:rPr>
          <w:rtl/>
        </w:rPr>
        <w:t xml:space="preserve">הביקורים </w:t>
      </w:r>
      <w:bookmarkStart w:id="27213" w:name="_ETM_Q46_769379"/>
      <w:bookmarkEnd w:id="27213"/>
      <w:r>
        <w:rPr>
          <w:rtl/>
        </w:rPr>
        <w:t xml:space="preserve">שלך </w:t>
      </w:r>
      <w:bookmarkStart w:id="27214" w:name="_ETM_Q46_770369"/>
      <w:bookmarkEnd w:id="27214"/>
      <w:r>
        <w:rPr>
          <w:rtl/>
        </w:rPr>
        <w:t>בפ</w:t>
      </w:r>
      <w:r>
        <w:rPr>
          <w:rFonts w:hint="cs"/>
          <w:rtl/>
        </w:rPr>
        <w:t>אתי</w:t>
      </w:r>
      <w:r>
        <w:rPr>
          <w:rtl/>
        </w:rPr>
        <w:t xml:space="preserve"> </w:t>
      </w:r>
      <w:bookmarkStart w:id="27215" w:name="_ETM_Q46_771119"/>
      <w:bookmarkEnd w:id="27215"/>
      <w:r>
        <w:rPr>
          <w:rtl/>
        </w:rPr>
        <w:t xml:space="preserve">רצועת </w:t>
      </w:r>
      <w:bookmarkStart w:id="27216" w:name="_ETM_Q46_771779"/>
      <w:bookmarkEnd w:id="27216"/>
      <w:r>
        <w:rPr>
          <w:rtl/>
        </w:rPr>
        <w:t>עזה</w:t>
      </w:r>
      <w:r>
        <w:rPr>
          <w:rFonts w:hint="cs"/>
          <w:rtl/>
        </w:rPr>
        <w:t xml:space="preserve"> </w:t>
      </w:r>
      <w:r w:rsidR="007A422A">
        <w:rPr>
          <w:rFonts w:hint="eastAsia"/>
          <w:rtl/>
        </w:rPr>
        <w:t xml:space="preserve">– </w:t>
      </w:r>
      <w:r>
        <w:rPr>
          <w:rFonts w:hint="cs"/>
          <w:rtl/>
        </w:rPr>
        <w:t>כי אתה</w:t>
      </w:r>
      <w:r>
        <w:rPr>
          <w:rtl/>
        </w:rPr>
        <w:t xml:space="preserve"> </w:t>
      </w:r>
      <w:bookmarkStart w:id="27217" w:name="_ETM_Q46_774389"/>
      <w:bookmarkEnd w:id="27217"/>
      <w:r>
        <w:rPr>
          <w:rtl/>
        </w:rPr>
        <w:t xml:space="preserve">שותף </w:t>
      </w:r>
      <w:bookmarkStart w:id="27218" w:name="_ETM_Q46_774900"/>
      <w:bookmarkEnd w:id="27218"/>
      <w:r>
        <w:rPr>
          <w:rFonts w:hint="cs"/>
          <w:rtl/>
        </w:rPr>
        <w:t>ל</w:t>
      </w:r>
      <w:r>
        <w:rPr>
          <w:rtl/>
        </w:rPr>
        <w:t xml:space="preserve">ממשלה </w:t>
      </w:r>
      <w:bookmarkStart w:id="27219" w:name="_ETM_Q46_777010"/>
      <w:bookmarkEnd w:id="27219"/>
      <w:r>
        <w:rPr>
          <w:rtl/>
        </w:rPr>
        <w:t xml:space="preserve">שגם </w:t>
      </w:r>
      <w:bookmarkStart w:id="27220" w:name="_ETM_Q46_777550"/>
      <w:bookmarkEnd w:id="27220"/>
      <w:r>
        <w:rPr>
          <w:rFonts w:hint="cs"/>
          <w:rtl/>
        </w:rPr>
        <w:t>מפקירה</w:t>
      </w:r>
      <w:r>
        <w:rPr>
          <w:rtl/>
        </w:rPr>
        <w:t xml:space="preserve"> </w:t>
      </w:r>
      <w:bookmarkStart w:id="27221" w:name="_ETM_Q46_779229"/>
      <w:bookmarkEnd w:id="27221"/>
      <w:r>
        <w:rPr>
          <w:rtl/>
        </w:rPr>
        <w:t xml:space="preserve">את </w:t>
      </w:r>
      <w:bookmarkStart w:id="27222" w:name="_ETM_Q46_779470"/>
      <w:bookmarkEnd w:id="27222"/>
      <w:r>
        <w:rPr>
          <w:rtl/>
        </w:rPr>
        <w:t xml:space="preserve">החטופים </w:t>
      </w:r>
      <w:bookmarkStart w:id="27223" w:name="_ETM_Q46_780100"/>
      <w:bookmarkEnd w:id="27223"/>
      <w:r>
        <w:rPr>
          <w:rtl/>
        </w:rPr>
        <w:t>והחטופות</w:t>
      </w:r>
      <w:r w:rsidR="007A422A">
        <w:rPr>
          <w:rFonts w:hint="cs"/>
          <w:rtl/>
        </w:rPr>
        <w:t>,</w:t>
      </w:r>
      <w:r>
        <w:rPr>
          <w:rtl/>
        </w:rPr>
        <w:t xml:space="preserve"> </w:t>
      </w:r>
      <w:bookmarkStart w:id="27224" w:name="_ETM_Q46_781850"/>
      <w:bookmarkEnd w:id="27224"/>
      <w:r>
        <w:rPr>
          <w:rtl/>
        </w:rPr>
        <w:t xml:space="preserve">וגם </w:t>
      </w:r>
      <w:bookmarkStart w:id="27225" w:name="_ETM_Q46_782300"/>
      <w:bookmarkEnd w:id="27225"/>
      <w:r>
        <w:rPr>
          <w:rFonts w:hint="cs"/>
          <w:rtl/>
        </w:rPr>
        <w:t>מפקירה את חיילי וחיילות צה"ל</w:t>
      </w:r>
      <w:bookmarkStart w:id="27226" w:name="_ETM_Q46_781008"/>
      <w:bookmarkEnd w:id="27226"/>
      <w:r>
        <w:rPr>
          <w:rFonts w:hint="cs"/>
          <w:rtl/>
        </w:rPr>
        <w:t xml:space="preserve">, </w:t>
      </w:r>
      <w:bookmarkStart w:id="27227" w:name="_ETM_Q46_787508"/>
      <w:bookmarkEnd w:id="27227"/>
      <w:r>
        <w:rPr>
          <w:rFonts w:hint="cs"/>
          <w:rtl/>
        </w:rPr>
        <w:t>וגם מפקירה את האינטרסים הביטחוניים</w:t>
      </w:r>
      <w:bookmarkStart w:id="27228" w:name="_ETM_Q46_786059"/>
      <w:bookmarkStart w:id="27229" w:name="_ETM_Q46_785059"/>
      <w:bookmarkStart w:id="27230" w:name="_ETM_Q46_780948"/>
      <w:bookmarkEnd w:id="27228"/>
      <w:bookmarkEnd w:id="27229"/>
      <w:bookmarkEnd w:id="27230"/>
      <w:r>
        <w:rPr>
          <w:rFonts w:hint="cs"/>
          <w:rtl/>
        </w:rPr>
        <w:t xml:space="preserve"> של מדינת ישראל, וגם מפקירה את הסטנדרטים</w:t>
      </w:r>
      <w:bookmarkStart w:id="27231" w:name="_ETM_Q46_788049"/>
      <w:bookmarkEnd w:id="27231"/>
      <w:r>
        <w:rPr>
          <w:rFonts w:hint="cs"/>
          <w:rtl/>
        </w:rPr>
        <w:t xml:space="preserve"> המוסריים, שגם עליהם בנויה עוצמתו</w:t>
      </w:r>
      <w:bookmarkStart w:id="27232" w:name="_ETM_Q46_800326"/>
      <w:bookmarkEnd w:id="27232"/>
      <w:r>
        <w:rPr>
          <w:rFonts w:hint="cs"/>
          <w:rtl/>
        </w:rPr>
        <w:t xml:space="preserve"> של צה"ל, במסגרת הרעיון של "והיה מחננו טהור".</w:t>
      </w:r>
      <w:bookmarkStart w:id="27233" w:name="_ETM_Q46_805019"/>
      <w:bookmarkEnd w:id="27233"/>
    </w:p>
    <w:p w:rsidR="000172BA" w:rsidRDefault="000172BA" w:rsidP="009635F5">
      <w:pPr>
        <w:rPr>
          <w:rtl/>
        </w:rPr>
      </w:pPr>
    </w:p>
    <w:p w:rsidR="000172BA" w:rsidRDefault="000172BA" w:rsidP="000B2647">
      <w:pPr>
        <w:rPr>
          <w:rtl/>
        </w:rPr>
      </w:pPr>
      <w:bookmarkStart w:id="27234" w:name="TOR_Q47"/>
      <w:bookmarkEnd w:id="27234"/>
      <w:r>
        <w:rPr>
          <w:rFonts w:hint="cs"/>
          <w:rtl/>
        </w:rPr>
        <w:t xml:space="preserve">אני שם בצד את פרשת ההשתמטות, אבל אתם הראשונים שהייתם צריכים לדבר על כך </w:t>
      </w:r>
      <w:bookmarkStart w:id="27235" w:name="_ETM_Q47_212000"/>
      <w:bookmarkEnd w:id="27235"/>
      <w:r>
        <w:rPr>
          <w:rFonts w:hint="cs"/>
          <w:rtl/>
        </w:rPr>
        <w:t xml:space="preserve">שבמסורת ישראל עוצמה צבאית תלויה גם בעוצמה מוסרית, כי זה מה שמסורת ישראל מלמדת </w:t>
      </w:r>
      <w:bookmarkStart w:id="27236" w:name="_ETM_Q47_226000"/>
      <w:bookmarkEnd w:id="27236"/>
      <w:r>
        <w:rPr>
          <w:rFonts w:hint="cs"/>
          <w:rtl/>
        </w:rPr>
        <w:t xml:space="preserve">אותנו. האיש הירא ורך הלבב </w:t>
      </w:r>
      <w:r>
        <w:rPr>
          <w:rtl/>
        </w:rPr>
        <w:t>–</w:t>
      </w:r>
      <w:r>
        <w:rPr>
          <w:rFonts w:hint="cs"/>
          <w:rtl/>
        </w:rPr>
        <w:t xml:space="preserve"> גם זה שמפחד על עצמו, אבל גם מתוך הפחד שמא יהרוג אדם שלא ראוי לאותה מיתה. אבל אתם משתפים פעולה עם </w:t>
      </w:r>
      <w:bookmarkStart w:id="27237" w:name="_ETM_Q47_241000"/>
      <w:bookmarkEnd w:id="27237"/>
      <w:r>
        <w:rPr>
          <w:rFonts w:hint="cs"/>
          <w:rtl/>
        </w:rPr>
        <w:t>הכול כדי להצדיק את פרשת ההשתמטות של תלמידי הישיבות, וגרוע מכך – גם של אלה שלא באמת הולכים ללמוד, ומספרם גדול מני ים. גדול מני ים.</w:t>
      </w:r>
    </w:p>
    <w:p w:rsidR="000172BA" w:rsidRDefault="000172BA" w:rsidP="000B2647">
      <w:pPr>
        <w:rPr>
          <w:rtl/>
        </w:rPr>
      </w:pPr>
      <w:bookmarkStart w:id="27238" w:name="_ETM_Q47_257000"/>
      <w:bookmarkEnd w:id="27238"/>
    </w:p>
    <w:p w:rsidR="000172BA" w:rsidRDefault="000172BA" w:rsidP="000B2647">
      <w:pPr>
        <w:rPr>
          <w:rtl/>
        </w:rPr>
      </w:pPr>
      <w:bookmarkStart w:id="27239" w:name="_ETM_Q47_258000"/>
      <w:bookmarkEnd w:id="27239"/>
      <w:r>
        <w:rPr>
          <w:rFonts w:hint="cs"/>
          <w:rtl/>
        </w:rPr>
        <w:t xml:space="preserve">למה אני אומר שאתם ממשלה מפקירה ומופקרת בעניין החטופים? כי ראש הממשלה השקרן עולה לכאן ומדבר על התקדמות בעסקת חטופים, אבל לפני כמה ימים, בעיצומו של המשא ומתן, רץ לתת ריאיון פיקטיבי בוול סטריט ג'ורנל. למה פיקטיבי? </w:t>
      </w:r>
      <w:bookmarkStart w:id="27240" w:name="_ETM_Q47_284000"/>
      <w:bookmarkEnd w:id="27240"/>
      <w:r>
        <w:rPr>
          <w:rFonts w:hint="cs"/>
          <w:rtl/>
        </w:rPr>
        <w:t xml:space="preserve">כי הוא לא ישב מול כתבי צבא וכתבי מדיניות חוץ של העיתון; סידר לעצמו ידיד פובליציסט שעשה איתו את הריאיון החנפני, ושם ראש ממשלת ישראל, בעיצומו של משא ומתן אינטנסיבי לעסקת חטופים, מודיע שהוא לא יסיים את המלחמה, שהוא לא מוכן לסיים את המלחמה. כמה פעמים נסבול את הפיאסקו הזה של </w:t>
      </w:r>
      <w:bookmarkStart w:id="27241" w:name="_ETM_Q47_323000"/>
      <w:bookmarkEnd w:id="27241"/>
      <w:r>
        <w:rPr>
          <w:rFonts w:hint="cs"/>
          <w:rtl/>
        </w:rPr>
        <w:t xml:space="preserve">יד אחת מנהלת משא ומתן ויד שנייה מחבלת בו? מה, אני צריך את נתניהו שהוא יספר לי שהחמאס זה חבורה </w:t>
      </w:r>
      <w:bookmarkStart w:id="27242" w:name="_ETM_Q47_330000"/>
      <w:bookmarkEnd w:id="27242"/>
      <w:r>
        <w:rPr>
          <w:rFonts w:hint="cs"/>
          <w:rtl/>
        </w:rPr>
        <w:t>של מנוולים</w:t>
      </w:r>
      <w:r w:rsidR="007A422A">
        <w:rPr>
          <w:rFonts w:hint="cs"/>
          <w:rtl/>
        </w:rPr>
        <w:t>,</w:t>
      </w:r>
      <w:r>
        <w:rPr>
          <w:rFonts w:hint="cs"/>
          <w:rtl/>
        </w:rPr>
        <w:t xml:space="preserve"> טרוריסטים, רוצחים? אני, בניגוד אליו, התהלכתי בשדות ניר עוז </w:t>
      </w:r>
      <w:bookmarkStart w:id="27243" w:name="_ETM_Q47_338000"/>
      <w:bookmarkEnd w:id="27243"/>
      <w:r>
        <w:rPr>
          <w:rFonts w:hint="cs"/>
          <w:rtl/>
        </w:rPr>
        <w:t xml:space="preserve">הרבה פעמים. </w:t>
      </w:r>
    </w:p>
    <w:p w:rsidR="000172BA" w:rsidRDefault="000172BA" w:rsidP="000B2647">
      <w:pPr>
        <w:rPr>
          <w:rtl/>
        </w:rPr>
      </w:pPr>
      <w:bookmarkStart w:id="27244" w:name="_ETM_Q47_340000"/>
      <w:bookmarkEnd w:id="27244"/>
    </w:p>
    <w:p w:rsidR="000172BA" w:rsidRDefault="000172BA" w:rsidP="000B2647">
      <w:pPr>
        <w:pStyle w:val="af5"/>
        <w:keepNext/>
        <w:rPr>
          <w:rtl/>
        </w:rPr>
      </w:pPr>
      <w:bookmarkStart w:id="27245" w:name="ET_interruption_6430_8"/>
      <w:r w:rsidRPr="00C11FB9">
        <w:rPr>
          <w:rStyle w:val="TagStyle"/>
          <w:rtl/>
        </w:rPr>
        <w:t xml:space="preserve"> &lt;&lt; קריאה &gt;&gt; </w:t>
      </w:r>
      <w:r>
        <w:rPr>
          <w:rtl/>
        </w:rPr>
        <w:t>שר הבינוי והשיכון יצחק גולדקנופ:</w:t>
      </w:r>
      <w:r w:rsidRPr="00C11FB9">
        <w:rPr>
          <w:rStyle w:val="TagStyle"/>
          <w:rtl/>
        </w:rPr>
        <w:t xml:space="preserve"> &lt;&lt; קריאה &gt;&gt;</w:t>
      </w:r>
      <w:r>
        <w:rPr>
          <w:rtl/>
        </w:rPr>
        <w:t xml:space="preserve"> </w:t>
      </w:r>
      <w:bookmarkEnd w:id="27245"/>
    </w:p>
    <w:p w:rsidR="000172BA" w:rsidRDefault="000172BA" w:rsidP="00A6278C">
      <w:pPr>
        <w:rPr>
          <w:rtl/>
        </w:rPr>
      </w:pPr>
    </w:p>
    <w:p w:rsidR="000172BA" w:rsidRPr="00C11FB9" w:rsidRDefault="000172BA" w:rsidP="000B2647">
      <w:pPr>
        <w:rPr>
          <w:rtl/>
        </w:rPr>
      </w:pPr>
      <w:r>
        <w:rPr>
          <w:rFonts w:hint="cs"/>
          <w:rtl/>
        </w:rPr>
        <w:t xml:space="preserve">גם אני. </w:t>
      </w:r>
    </w:p>
    <w:p w:rsidR="000172BA" w:rsidRDefault="000172BA" w:rsidP="000B2647">
      <w:pPr>
        <w:ind w:firstLine="0"/>
        <w:rPr>
          <w:rtl/>
        </w:rPr>
      </w:pPr>
      <w:bookmarkStart w:id="27246" w:name="_ETM_Q47_342000"/>
      <w:bookmarkEnd w:id="27246"/>
    </w:p>
    <w:p w:rsidR="000172BA" w:rsidRDefault="000172BA" w:rsidP="000B2647">
      <w:pPr>
        <w:pStyle w:val="-"/>
        <w:keepNext/>
        <w:rPr>
          <w:rtl/>
        </w:rPr>
      </w:pPr>
      <w:bookmarkStart w:id="27247" w:name="ET_speakercontinue_6156_11"/>
      <w:r w:rsidRPr="00C11FB9">
        <w:rPr>
          <w:rStyle w:val="TagStyle"/>
          <w:rtl/>
        </w:rPr>
        <w:t xml:space="preserve"> &lt;&lt; דובר_המשך &gt;&gt; </w:t>
      </w:r>
      <w:r>
        <w:rPr>
          <w:rtl/>
        </w:rPr>
        <w:t>גלעד קריב (העבודה):</w:t>
      </w:r>
      <w:r w:rsidRPr="00C11FB9">
        <w:rPr>
          <w:rStyle w:val="TagStyle"/>
          <w:rtl/>
        </w:rPr>
        <w:t xml:space="preserve"> &lt;&lt; דובר_המשך &gt;&gt;</w:t>
      </w:r>
      <w:r>
        <w:rPr>
          <w:rtl/>
        </w:rPr>
        <w:t xml:space="preserve"> </w:t>
      </w:r>
      <w:bookmarkEnd w:id="27247"/>
    </w:p>
    <w:p w:rsidR="000172BA" w:rsidRDefault="000172BA" w:rsidP="00A6278C">
      <w:pPr>
        <w:rPr>
          <w:rtl/>
        </w:rPr>
      </w:pPr>
    </w:p>
    <w:p w:rsidR="000172BA" w:rsidRDefault="000172BA" w:rsidP="000B2647">
      <w:pPr>
        <w:rPr>
          <w:rtl/>
        </w:rPr>
      </w:pPr>
      <w:r>
        <w:rPr>
          <w:rFonts w:hint="cs"/>
          <w:rtl/>
        </w:rPr>
        <w:t xml:space="preserve">הייתי שם בהרבה לוויות. אני, בניגוד </w:t>
      </w:r>
      <w:bookmarkStart w:id="27248" w:name="_ETM_Q47_349000"/>
      <w:bookmarkEnd w:id="27248"/>
      <w:r>
        <w:rPr>
          <w:rFonts w:hint="cs"/>
          <w:rtl/>
        </w:rPr>
        <w:t xml:space="preserve">אליו, לא מפחד לדבר עם המשפחות השכולות. </w:t>
      </w:r>
    </w:p>
    <w:p w:rsidR="000172BA" w:rsidRDefault="000172BA" w:rsidP="000B2647">
      <w:pPr>
        <w:rPr>
          <w:rtl/>
        </w:rPr>
      </w:pPr>
    </w:p>
    <w:p w:rsidR="000172BA" w:rsidRDefault="000172BA" w:rsidP="000B2647">
      <w:pPr>
        <w:pStyle w:val="af5"/>
        <w:keepNext/>
        <w:rPr>
          <w:rtl/>
        </w:rPr>
      </w:pPr>
      <w:r w:rsidRPr="00C11FB9">
        <w:rPr>
          <w:rStyle w:val="TagStyle"/>
          <w:rtl/>
        </w:rPr>
        <w:t xml:space="preserve">&lt;&lt; קריאה &gt;&gt; </w:t>
      </w:r>
      <w:r>
        <w:rPr>
          <w:rtl/>
        </w:rPr>
        <w:t>שר הבינוי והשיכון יצחק גולדקנופ:</w:t>
      </w:r>
      <w:r w:rsidRPr="00C11FB9">
        <w:rPr>
          <w:rStyle w:val="TagStyle"/>
          <w:rtl/>
        </w:rPr>
        <w:t xml:space="preserve"> &lt;&lt; קריאה &gt;&gt;</w:t>
      </w:r>
      <w:r>
        <w:rPr>
          <w:rtl/>
        </w:rPr>
        <w:t xml:space="preserve"> </w:t>
      </w:r>
    </w:p>
    <w:p w:rsidR="000172BA" w:rsidRDefault="000172BA" w:rsidP="000B2647">
      <w:pPr>
        <w:rPr>
          <w:rtl/>
        </w:rPr>
      </w:pPr>
    </w:p>
    <w:p w:rsidR="000172BA" w:rsidRDefault="000172BA" w:rsidP="000B2647">
      <w:pPr>
        <w:rPr>
          <w:rtl/>
        </w:rPr>
      </w:pPr>
      <w:r>
        <w:rPr>
          <w:rFonts w:hint="cs"/>
          <w:rtl/>
        </w:rPr>
        <w:t xml:space="preserve">גם אני. </w:t>
      </w:r>
    </w:p>
    <w:p w:rsidR="000172BA" w:rsidRDefault="000172BA" w:rsidP="000B2647">
      <w:pPr>
        <w:rPr>
          <w:rtl/>
        </w:rPr>
      </w:pPr>
    </w:p>
    <w:p w:rsidR="000172BA" w:rsidRDefault="000172BA" w:rsidP="000B2647">
      <w:pPr>
        <w:pStyle w:val="-"/>
        <w:keepNext/>
        <w:rPr>
          <w:rtl/>
        </w:rPr>
      </w:pPr>
      <w:bookmarkStart w:id="27249" w:name="ET_speakercontinue_6156_3"/>
      <w:r w:rsidRPr="00942B17">
        <w:rPr>
          <w:rStyle w:val="TagStyle"/>
          <w:rtl/>
        </w:rPr>
        <w:t xml:space="preserve"> &lt;&lt; דובר_המשך &gt;&gt; </w:t>
      </w:r>
      <w:r>
        <w:rPr>
          <w:rtl/>
        </w:rPr>
        <w:t>גלעד קריב (העבודה):</w:t>
      </w:r>
      <w:r w:rsidRPr="00942B17">
        <w:rPr>
          <w:rStyle w:val="TagStyle"/>
          <w:rtl/>
        </w:rPr>
        <w:t xml:space="preserve"> &lt;&lt; דובר_המשך &gt;&gt;</w:t>
      </w:r>
      <w:r>
        <w:rPr>
          <w:rtl/>
        </w:rPr>
        <w:t xml:space="preserve"> </w:t>
      </w:r>
      <w:bookmarkEnd w:id="27249"/>
    </w:p>
    <w:p w:rsidR="000172BA" w:rsidRDefault="000172BA" w:rsidP="00A6278C">
      <w:pPr>
        <w:rPr>
          <w:rtl/>
          <w:lang w:eastAsia="he-IL"/>
        </w:rPr>
      </w:pPr>
    </w:p>
    <w:p w:rsidR="000172BA" w:rsidRDefault="000172BA" w:rsidP="007A422A">
      <w:pPr>
        <w:rPr>
          <w:rtl/>
          <w:lang w:eastAsia="he-IL"/>
        </w:rPr>
      </w:pPr>
      <w:r>
        <w:rPr>
          <w:rFonts w:hint="cs"/>
          <w:rtl/>
          <w:lang w:eastAsia="he-IL"/>
        </w:rPr>
        <w:t xml:space="preserve">אני יודע. אז תסביר לי, אדוני השר, </w:t>
      </w:r>
      <w:bookmarkStart w:id="27250" w:name="_ETM_Q47_356000"/>
      <w:bookmarkEnd w:id="27250"/>
      <w:r>
        <w:rPr>
          <w:rFonts w:hint="cs"/>
          <w:rtl/>
          <w:lang w:eastAsia="he-IL"/>
        </w:rPr>
        <w:t>איך אפשר לדבר על התקדמות במשא ומתן כשנתניהו רץ, ולא בפעם הראשונה, לעיתונות הבין-לאומית כדי לחבל במשא ומתן? זה הרי מה שהוא עשה עם מסיבת העיתונאים</w:t>
      </w:r>
      <w:bookmarkStart w:id="27251" w:name="_ETM_Q47_367000"/>
      <w:bookmarkEnd w:id="27251"/>
      <w:r>
        <w:rPr>
          <w:rFonts w:hint="cs"/>
          <w:rtl/>
          <w:lang w:eastAsia="he-IL"/>
        </w:rPr>
        <w:t xml:space="preserve"> השקרית והבזויה שלו על ציר פילדלפי. כל פרשת פרסום המסמכים קשורה בזה. מה, באמת אכפת לכם מהנגד? אכפת לכם מפלדשטיין? הדבר היחיד שאכפת לקואליציה המופקרת שלכם זה לעצור את החקירה</w:t>
      </w:r>
      <w:r w:rsidR="007A422A">
        <w:rPr>
          <w:rFonts w:hint="cs"/>
          <w:rtl/>
          <w:lang w:eastAsia="he-IL"/>
        </w:rPr>
        <w:t>,</w:t>
      </w:r>
      <w:r>
        <w:rPr>
          <w:rFonts w:hint="cs"/>
          <w:rtl/>
          <w:lang w:eastAsia="he-IL"/>
        </w:rPr>
        <w:t xml:space="preserve"> שלא תגיע אל תוך לשכת </w:t>
      </w:r>
      <w:bookmarkStart w:id="27252" w:name="_ETM_Q47_397000"/>
      <w:bookmarkEnd w:id="27252"/>
      <w:r>
        <w:rPr>
          <w:rFonts w:hint="cs"/>
          <w:rtl/>
          <w:lang w:eastAsia="he-IL"/>
        </w:rPr>
        <w:t xml:space="preserve">ראש הממשלה, אז אתם רצים </w:t>
      </w:r>
      <w:r w:rsidR="007A422A">
        <w:rPr>
          <w:rFonts w:hint="cs"/>
          <w:rtl/>
          <w:lang w:eastAsia="he-IL"/>
        </w:rPr>
        <w:t xml:space="preserve">כולכם </w:t>
      </w:r>
      <w:r>
        <w:rPr>
          <w:rFonts w:hint="cs"/>
          <w:rtl/>
          <w:lang w:eastAsia="he-IL"/>
        </w:rPr>
        <w:t xml:space="preserve">לבקש חנינה לנגד. הנגד הזה לא מעניין אתכם. הרי ראש הממשלה לא היסס לזרוק את פלדשטיין מתחת לגלגלי האוטובוס, אז פתאום הנגד מעניין אתכם. כל הסיפור הזה של החנינה הוא רק כדי </w:t>
      </w:r>
      <w:bookmarkStart w:id="27253" w:name="_ETM_Q47_418000"/>
      <w:bookmarkEnd w:id="27253"/>
      <w:r>
        <w:rPr>
          <w:rFonts w:hint="cs"/>
          <w:rtl/>
          <w:lang w:eastAsia="he-IL"/>
        </w:rPr>
        <w:t xml:space="preserve">שהפרשה הזו לא תתברר עד סופה, איך בעיצומו של משא ומתן להחזרת חטופים הוא פתח במבצע תודעה תוך סיכון מקורות מודיעיניים </w:t>
      </w:r>
      <w:bookmarkStart w:id="27254" w:name="_ETM_Q47_427000"/>
      <w:bookmarkEnd w:id="27254"/>
      <w:r>
        <w:rPr>
          <w:rFonts w:hint="cs"/>
          <w:rtl/>
          <w:lang w:eastAsia="he-IL"/>
        </w:rPr>
        <w:t xml:space="preserve">כדי לסכל את העסקה. </w:t>
      </w:r>
    </w:p>
    <w:p w:rsidR="000172BA" w:rsidRDefault="000172BA" w:rsidP="000B2647">
      <w:pPr>
        <w:rPr>
          <w:rtl/>
          <w:lang w:eastAsia="he-IL"/>
        </w:rPr>
      </w:pPr>
    </w:p>
    <w:p w:rsidR="000172BA" w:rsidRDefault="000172BA" w:rsidP="000B2647">
      <w:pPr>
        <w:pStyle w:val="af5"/>
        <w:keepNext/>
        <w:rPr>
          <w:rtl/>
        </w:rPr>
      </w:pPr>
      <w:r w:rsidRPr="00C11FB9">
        <w:rPr>
          <w:rStyle w:val="TagStyle"/>
          <w:rtl/>
        </w:rPr>
        <w:t xml:space="preserve">&lt;&lt; קריאה &gt;&gt; </w:t>
      </w:r>
      <w:r>
        <w:rPr>
          <w:rtl/>
        </w:rPr>
        <w:t>שר הבינוי והשיכון יצחק גולדקנופ:</w:t>
      </w:r>
      <w:r w:rsidRPr="00C11FB9">
        <w:rPr>
          <w:rStyle w:val="TagStyle"/>
          <w:rtl/>
        </w:rPr>
        <w:t xml:space="preserve"> &lt;&lt; קריאה &gt;&gt;</w:t>
      </w:r>
      <w:r>
        <w:rPr>
          <w:rtl/>
        </w:rPr>
        <w:t xml:space="preserve"> </w:t>
      </w:r>
    </w:p>
    <w:p w:rsidR="000172BA" w:rsidRDefault="000172BA" w:rsidP="000B2647">
      <w:pPr>
        <w:rPr>
          <w:rtl/>
          <w:lang w:eastAsia="he-IL"/>
        </w:rPr>
      </w:pPr>
    </w:p>
    <w:p w:rsidR="000172BA" w:rsidRDefault="000172BA" w:rsidP="000B2647">
      <w:pPr>
        <w:rPr>
          <w:rtl/>
          <w:lang w:eastAsia="he-IL"/>
        </w:rPr>
      </w:pPr>
      <w:r>
        <w:rPr>
          <w:rFonts w:hint="cs"/>
          <w:rtl/>
          <w:lang w:eastAsia="he-IL"/>
        </w:rPr>
        <w:t xml:space="preserve">אבל אתה רואה שהעם איתו. </w:t>
      </w:r>
    </w:p>
    <w:p w:rsidR="000172BA" w:rsidRDefault="000172BA" w:rsidP="000B2647">
      <w:pPr>
        <w:rPr>
          <w:rtl/>
          <w:lang w:eastAsia="he-IL"/>
        </w:rPr>
      </w:pPr>
    </w:p>
    <w:p w:rsidR="000172BA" w:rsidRDefault="000172BA" w:rsidP="000B2647">
      <w:pPr>
        <w:pStyle w:val="-"/>
        <w:keepNext/>
        <w:rPr>
          <w:rtl/>
        </w:rPr>
      </w:pPr>
      <w:r w:rsidRPr="00942B17">
        <w:rPr>
          <w:rStyle w:val="TagStyle"/>
          <w:rtl/>
        </w:rPr>
        <w:t xml:space="preserve"> &lt;&lt; דובר_המשך &gt;&gt; </w:t>
      </w:r>
      <w:r>
        <w:rPr>
          <w:rtl/>
        </w:rPr>
        <w:t>גלעד קריב (העבודה):</w:t>
      </w:r>
      <w:r w:rsidRPr="00942B17">
        <w:rPr>
          <w:rStyle w:val="TagStyle"/>
          <w:rtl/>
        </w:rPr>
        <w:t xml:space="preserve"> &lt;&lt; דובר_המשך &gt;&gt;</w:t>
      </w:r>
      <w:r>
        <w:rPr>
          <w:rtl/>
        </w:rPr>
        <w:t xml:space="preserve"> </w:t>
      </w:r>
    </w:p>
    <w:p w:rsidR="000172BA" w:rsidRDefault="000172BA" w:rsidP="00A6278C">
      <w:pPr>
        <w:rPr>
          <w:rtl/>
          <w:lang w:eastAsia="he-IL"/>
        </w:rPr>
      </w:pPr>
    </w:p>
    <w:p w:rsidR="000172BA" w:rsidRDefault="000172BA" w:rsidP="007A422A">
      <w:pPr>
        <w:rPr>
          <w:rtl/>
          <w:lang w:eastAsia="he-IL"/>
        </w:rPr>
      </w:pPr>
      <w:r>
        <w:rPr>
          <w:rFonts w:hint="cs"/>
          <w:rtl/>
          <w:lang w:eastAsia="he-IL"/>
        </w:rPr>
        <w:t>העם לא איתו</w:t>
      </w:r>
      <w:r w:rsidR="007A422A">
        <w:rPr>
          <w:rFonts w:hint="cs"/>
          <w:rtl/>
          <w:lang w:eastAsia="he-IL"/>
        </w:rPr>
        <w:t>,</w:t>
      </w:r>
      <w:r>
        <w:rPr>
          <w:rFonts w:hint="cs"/>
          <w:rtl/>
          <w:lang w:eastAsia="he-IL"/>
        </w:rPr>
        <w:t xml:space="preserve"> העם לא איתו, ולכן אתם מפחדים מבחירות, ולכן אתם מפחדים מוועדת חקירה. העם לא איתו, לכן הוא לא עושה מסיבות עיתונאים, כי הוא </w:t>
      </w:r>
      <w:bookmarkStart w:id="27255" w:name="_ETM_Q47_446000"/>
      <w:bookmarkEnd w:id="27255"/>
      <w:r>
        <w:rPr>
          <w:rFonts w:hint="cs"/>
          <w:rtl/>
          <w:lang w:eastAsia="he-IL"/>
        </w:rPr>
        <w:t xml:space="preserve">מפחד לענות על שאלות קשות. הוא פחדן. יש לנו ראש ממשלה פחדן, שלא מסוגל לעמוד מול שאלות של עיתונאים. יודע רק לתת ראיונות בשפה </w:t>
      </w:r>
      <w:bookmarkStart w:id="27256" w:name="_ETM_Q47_459000"/>
      <w:bookmarkEnd w:id="27256"/>
      <w:r>
        <w:rPr>
          <w:rFonts w:hint="cs"/>
          <w:rtl/>
          <w:lang w:eastAsia="he-IL"/>
        </w:rPr>
        <w:t xml:space="preserve">האנגלית. זה ראש ממשלה שמוביל אותנו לניצחון מוחלט? זה ראש ממשלה שמוביל אותנו להרג של עוד חטופים. זה ראש ממשלה שמוביל </w:t>
      </w:r>
      <w:bookmarkStart w:id="27257" w:name="_ETM_Q47_473000"/>
      <w:bookmarkEnd w:id="27257"/>
      <w:r>
        <w:rPr>
          <w:rFonts w:hint="cs"/>
          <w:rtl/>
          <w:lang w:eastAsia="he-IL"/>
        </w:rPr>
        <w:t xml:space="preserve">אותנו אל אסון. </w:t>
      </w:r>
    </w:p>
    <w:p w:rsidR="000172BA" w:rsidRDefault="000172BA" w:rsidP="000B2647">
      <w:pPr>
        <w:rPr>
          <w:rtl/>
          <w:lang w:eastAsia="he-IL"/>
        </w:rPr>
      </w:pPr>
    </w:p>
    <w:p w:rsidR="000172BA" w:rsidRDefault="000172BA" w:rsidP="000B2647">
      <w:pPr>
        <w:pStyle w:val="af6"/>
        <w:keepNext/>
        <w:rPr>
          <w:rtl/>
        </w:rPr>
      </w:pPr>
      <w:bookmarkStart w:id="27258" w:name="ET_yor_6599_6"/>
      <w:r w:rsidRPr="00942B17">
        <w:rPr>
          <w:rStyle w:val="TagStyle"/>
          <w:rtl/>
        </w:rPr>
        <w:t xml:space="preserve"> &lt;&lt; יור &gt;&gt; </w:t>
      </w:r>
      <w:r>
        <w:rPr>
          <w:rtl/>
        </w:rPr>
        <w:t>היו"ר משה רוט:</w:t>
      </w:r>
      <w:r w:rsidRPr="00942B17">
        <w:rPr>
          <w:rStyle w:val="TagStyle"/>
          <w:rtl/>
        </w:rPr>
        <w:t xml:space="preserve"> &lt;&lt; יור &gt;&gt;</w:t>
      </w:r>
      <w:r>
        <w:rPr>
          <w:rtl/>
        </w:rPr>
        <w:t xml:space="preserve"> </w:t>
      </w:r>
      <w:bookmarkEnd w:id="27258"/>
    </w:p>
    <w:p w:rsidR="000172BA" w:rsidRDefault="000172BA" w:rsidP="00A6278C">
      <w:pPr>
        <w:rPr>
          <w:rtl/>
          <w:lang w:eastAsia="he-IL"/>
        </w:rPr>
      </w:pPr>
    </w:p>
    <w:p w:rsidR="000172BA" w:rsidRDefault="000172BA" w:rsidP="000B2647">
      <w:pPr>
        <w:rPr>
          <w:rtl/>
          <w:lang w:eastAsia="he-IL"/>
        </w:rPr>
      </w:pPr>
      <w:r>
        <w:rPr>
          <w:rFonts w:hint="cs"/>
          <w:rtl/>
          <w:lang w:eastAsia="he-IL"/>
        </w:rPr>
        <w:t xml:space="preserve">תודה רבה. </w:t>
      </w:r>
    </w:p>
    <w:p w:rsidR="000172BA" w:rsidRDefault="000172BA" w:rsidP="000B2647">
      <w:pPr>
        <w:rPr>
          <w:rtl/>
          <w:lang w:eastAsia="he-IL"/>
        </w:rPr>
      </w:pPr>
    </w:p>
    <w:p w:rsidR="000172BA" w:rsidRDefault="000172BA" w:rsidP="000B2647">
      <w:pPr>
        <w:pStyle w:val="-"/>
        <w:keepNext/>
        <w:rPr>
          <w:rtl/>
        </w:rPr>
      </w:pPr>
      <w:r w:rsidRPr="00942B17">
        <w:rPr>
          <w:rStyle w:val="TagStyle"/>
          <w:rtl/>
        </w:rPr>
        <w:t xml:space="preserve"> &lt;&lt; דובר_המשך &gt;&gt; </w:t>
      </w:r>
      <w:r>
        <w:rPr>
          <w:rtl/>
        </w:rPr>
        <w:t>גלעד קריב (העבודה):</w:t>
      </w:r>
      <w:r w:rsidRPr="00942B17">
        <w:rPr>
          <w:rStyle w:val="TagStyle"/>
          <w:rtl/>
        </w:rPr>
        <w:t xml:space="preserve"> &lt;&lt; דובר_המשך &gt;&gt;</w:t>
      </w:r>
      <w:r>
        <w:rPr>
          <w:rtl/>
        </w:rPr>
        <w:t xml:space="preserve"> </w:t>
      </w:r>
    </w:p>
    <w:p w:rsidR="000172BA" w:rsidRDefault="000172BA" w:rsidP="00A6278C">
      <w:pPr>
        <w:rPr>
          <w:rtl/>
          <w:lang w:eastAsia="he-IL"/>
        </w:rPr>
      </w:pPr>
    </w:p>
    <w:p w:rsidR="000172BA" w:rsidRDefault="000172BA" w:rsidP="000B2647">
      <w:pPr>
        <w:rPr>
          <w:rtl/>
          <w:lang w:eastAsia="he-IL"/>
        </w:rPr>
      </w:pPr>
      <w:r>
        <w:rPr>
          <w:rFonts w:hint="cs"/>
          <w:rtl/>
          <w:lang w:eastAsia="he-IL"/>
        </w:rPr>
        <w:t xml:space="preserve">זה ראש ממשלה שנכנע לפנטזיות של משיחי השקר. </w:t>
      </w:r>
    </w:p>
    <w:p w:rsidR="000172BA" w:rsidRDefault="000172BA" w:rsidP="000B2647">
      <w:pPr>
        <w:rPr>
          <w:rtl/>
          <w:lang w:eastAsia="he-IL"/>
        </w:rPr>
      </w:pPr>
    </w:p>
    <w:p w:rsidR="000172BA" w:rsidRDefault="000172BA" w:rsidP="000B2647">
      <w:pPr>
        <w:pStyle w:val="af6"/>
        <w:keepNext/>
        <w:rPr>
          <w:rtl/>
        </w:rPr>
      </w:pPr>
      <w:bookmarkStart w:id="27259" w:name="ET_yor_6599_8"/>
      <w:r w:rsidRPr="00942B17">
        <w:rPr>
          <w:rStyle w:val="TagStyle"/>
          <w:rtl/>
        </w:rPr>
        <w:t xml:space="preserve"> &lt;&lt; יור &gt;&gt; </w:t>
      </w:r>
      <w:r>
        <w:rPr>
          <w:rtl/>
        </w:rPr>
        <w:t>היו"ר משה רוט:</w:t>
      </w:r>
      <w:r w:rsidRPr="00942B17">
        <w:rPr>
          <w:rStyle w:val="TagStyle"/>
          <w:rtl/>
        </w:rPr>
        <w:t xml:space="preserve"> &lt;&lt; יור &gt;&gt;</w:t>
      </w:r>
      <w:r>
        <w:rPr>
          <w:rtl/>
        </w:rPr>
        <w:t xml:space="preserve"> </w:t>
      </w:r>
      <w:bookmarkEnd w:id="27259"/>
    </w:p>
    <w:p w:rsidR="000172BA" w:rsidRDefault="000172BA" w:rsidP="00A6278C">
      <w:pPr>
        <w:rPr>
          <w:rtl/>
          <w:lang w:eastAsia="he-IL"/>
        </w:rPr>
      </w:pPr>
    </w:p>
    <w:p w:rsidR="000172BA" w:rsidRDefault="000172BA" w:rsidP="000B2647">
      <w:pPr>
        <w:rPr>
          <w:rtl/>
          <w:lang w:eastAsia="he-IL"/>
        </w:rPr>
      </w:pPr>
      <w:r>
        <w:rPr>
          <w:rFonts w:hint="cs"/>
          <w:rtl/>
          <w:lang w:eastAsia="he-IL"/>
        </w:rPr>
        <w:t xml:space="preserve">תודה רבה. חבר </w:t>
      </w:r>
      <w:bookmarkStart w:id="27260" w:name="_ETM_Q47_479000"/>
      <w:bookmarkEnd w:id="27260"/>
      <w:r>
        <w:rPr>
          <w:rFonts w:hint="cs"/>
          <w:rtl/>
          <w:lang w:eastAsia="he-IL"/>
        </w:rPr>
        <w:t xml:space="preserve">הכנסת יאסר חוג'יראת, בבקשה. עשר דקות לרשותך, בבקשה. </w:t>
      </w:r>
    </w:p>
    <w:p w:rsidR="000172BA" w:rsidRDefault="000172BA" w:rsidP="000B2647">
      <w:pPr>
        <w:rPr>
          <w:rtl/>
          <w:lang w:eastAsia="he-IL"/>
        </w:rPr>
      </w:pPr>
    </w:p>
    <w:p w:rsidR="000172BA" w:rsidRDefault="000172BA" w:rsidP="000B2647">
      <w:pPr>
        <w:pStyle w:val="a4"/>
        <w:keepNext/>
        <w:rPr>
          <w:rtl/>
        </w:rPr>
      </w:pPr>
      <w:bookmarkStart w:id="27261" w:name="ET_speaker_6350_9"/>
      <w:r w:rsidRPr="00942B17">
        <w:rPr>
          <w:rStyle w:val="TagStyle"/>
          <w:rtl/>
        </w:rPr>
        <w:t xml:space="preserve"> &lt;&lt; דובר &gt;&gt; </w:t>
      </w:r>
      <w:bookmarkStart w:id="27262" w:name="_Toc185953690"/>
      <w:bookmarkStart w:id="27263" w:name="_Toc185954709"/>
      <w:r>
        <w:rPr>
          <w:rtl/>
        </w:rPr>
        <w:t>יאסר חוג'יראת (רע"מ – הרשימה הערבית המאוחדת):</w:t>
      </w:r>
      <w:bookmarkEnd w:id="27262"/>
      <w:bookmarkEnd w:id="27263"/>
      <w:r w:rsidRPr="00942B17">
        <w:rPr>
          <w:rStyle w:val="TagStyle"/>
          <w:rtl/>
        </w:rPr>
        <w:t xml:space="preserve"> &lt;&lt; דובר &gt;&gt;</w:t>
      </w:r>
      <w:r>
        <w:rPr>
          <w:rtl/>
        </w:rPr>
        <w:t xml:space="preserve"> </w:t>
      </w:r>
      <w:bookmarkEnd w:id="27261"/>
    </w:p>
    <w:p w:rsidR="000172BA" w:rsidRDefault="000172BA" w:rsidP="00A6278C">
      <w:pPr>
        <w:rPr>
          <w:rtl/>
          <w:lang w:eastAsia="he-IL"/>
        </w:rPr>
      </w:pPr>
    </w:p>
    <w:p w:rsidR="000172BA" w:rsidRDefault="000172BA" w:rsidP="007A422A">
      <w:pPr>
        <w:rPr>
          <w:rtl/>
          <w:lang w:eastAsia="he-IL"/>
        </w:rPr>
      </w:pPr>
      <w:r>
        <w:rPr>
          <w:rFonts w:hint="cs"/>
          <w:rtl/>
          <w:lang w:eastAsia="he-IL"/>
        </w:rPr>
        <w:t xml:space="preserve">כבוד היושב-ראש, חבריי חברי הכנסת, אי-אפשר לעבור על מה שהיה היום במליאת הכנסת, כשעלה ראש הממשלה לכאן לענות ולהתייחס </w:t>
      </w:r>
      <w:bookmarkStart w:id="27264" w:name="_ETM_Q47_519000"/>
      <w:bookmarkEnd w:id="27264"/>
      <w:r>
        <w:rPr>
          <w:rFonts w:hint="cs"/>
          <w:rtl/>
          <w:lang w:eastAsia="he-IL"/>
        </w:rPr>
        <w:t xml:space="preserve">למה שדיברו חברי הכנסת, ובכלל לא התייחס לחברי הכנסת הערבים. עלו כאן שני חברי הכנסת, מנסור עבאס, שהוא יושב-ראש רע"מ, וטיבי, שהוא נציג של חד"ש-תע"ל, ושניהם דיברו על נושא מאוד כאוב, הנושא שאנחנו מדברים עליו רוב הזמן, על הפשיעה והאלימות בחברה הערבית. טיבי ציין </w:t>
      </w:r>
      <w:bookmarkStart w:id="27265" w:name="_ETM_Q47_551000"/>
      <w:bookmarkEnd w:id="27265"/>
      <w:r>
        <w:rPr>
          <w:rFonts w:hint="cs"/>
          <w:rtl/>
          <w:lang w:eastAsia="he-IL"/>
        </w:rPr>
        <w:t>שלפני כשנה וחצי הוא הזמין את חברי הכנסת הערבים לישיבה</w:t>
      </w:r>
      <w:bookmarkStart w:id="27266" w:name="_ETM_Q47_556000"/>
      <w:bookmarkEnd w:id="27266"/>
      <w:r>
        <w:rPr>
          <w:rFonts w:hint="cs"/>
          <w:rtl/>
          <w:lang w:eastAsia="he-IL"/>
        </w:rPr>
        <w:t xml:space="preserve"> איתו. זה היה לפני שנה וחצי. חד"ש-תע"ל השתתפו בישיבה הזאת, ואנחנו כרע"מ אמרנו: לא נשתתף, כי א</w:t>
      </w:r>
      <w:bookmarkStart w:id="27267" w:name="_ETM_Q47_565000"/>
      <w:bookmarkEnd w:id="27267"/>
      <w:r>
        <w:rPr>
          <w:rFonts w:hint="cs"/>
          <w:rtl/>
          <w:lang w:eastAsia="he-IL"/>
        </w:rPr>
        <w:t xml:space="preserve">נחנו כבר היינו בסרט הזה. והזכיר לו היום טיבי, אמר לו: שנה וחצי עברו מהישיבה הזאת, והקמת אולי ועדה </w:t>
      </w:r>
      <w:bookmarkStart w:id="27268" w:name="_ETM_Q47_575000"/>
      <w:bookmarkEnd w:id="27268"/>
      <w:r>
        <w:rPr>
          <w:rFonts w:hint="cs"/>
          <w:rtl/>
          <w:lang w:eastAsia="he-IL"/>
        </w:rPr>
        <w:t xml:space="preserve">לשרים לטיפול בענייני החברה הערבית, אבל שום דבר לא התקדם. כלום. 20% מהאוכלוסייה </w:t>
      </w:r>
      <w:r>
        <w:rPr>
          <w:rtl/>
          <w:lang w:eastAsia="he-IL"/>
        </w:rPr>
        <w:t>–</w:t>
      </w:r>
      <w:r>
        <w:rPr>
          <w:rFonts w:hint="cs"/>
          <w:rtl/>
          <w:lang w:eastAsia="he-IL"/>
        </w:rPr>
        <w:t xml:space="preserve"> לא התייחס אליהם. זה זלזול בחברי הכנסת, חבר'ה, זה זלזול בחברה הערבית כולה. זה זלזול ב-20% מהחברה </w:t>
      </w:r>
      <w:bookmarkStart w:id="27269" w:name="_ETM_Q47_598000"/>
      <w:bookmarkEnd w:id="27269"/>
      <w:r>
        <w:rPr>
          <w:rFonts w:hint="cs"/>
          <w:rtl/>
          <w:lang w:eastAsia="he-IL"/>
        </w:rPr>
        <w:t xml:space="preserve">הישראלית שהיא החברה הערבית. לא התייחס ולו במילה אחת. להגיד שהנושא בטיפול, עשינו כך וכך </w:t>
      </w:r>
      <w:r>
        <w:rPr>
          <w:rtl/>
          <w:lang w:eastAsia="he-IL"/>
        </w:rPr>
        <w:t>–</w:t>
      </w:r>
      <w:r>
        <w:rPr>
          <w:rFonts w:hint="cs"/>
          <w:rtl/>
          <w:lang w:eastAsia="he-IL"/>
        </w:rPr>
        <w:t xml:space="preserve"> כלום. </w:t>
      </w:r>
    </w:p>
    <w:p w:rsidR="000172BA" w:rsidRDefault="000172BA" w:rsidP="000B2647">
      <w:pPr>
        <w:rPr>
          <w:rtl/>
          <w:lang w:eastAsia="he-IL"/>
        </w:rPr>
      </w:pPr>
    </w:p>
    <w:p w:rsidR="000172BA" w:rsidRDefault="000172BA" w:rsidP="005D3AF0">
      <w:pPr>
        <w:rPr>
          <w:rtl/>
          <w:lang w:eastAsia="he-IL"/>
        </w:rPr>
      </w:pPr>
      <w:r>
        <w:rPr>
          <w:rFonts w:hint="cs"/>
          <w:rtl/>
          <w:lang w:eastAsia="he-IL"/>
        </w:rPr>
        <w:t xml:space="preserve">ומה עוד יותר גרוע מזה? כולם דיברו על </w:t>
      </w:r>
      <w:bookmarkStart w:id="27270" w:name="_ETM_Q47_619000"/>
      <w:bookmarkEnd w:id="27270"/>
      <w:r>
        <w:rPr>
          <w:rFonts w:hint="cs"/>
          <w:rtl/>
          <w:lang w:eastAsia="he-IL"/>
        </w:rPr>
        <w:t>זה</w:t>
      </w:r>
      <w:r w:rsidR="005D3AF0">
        <w:rPr>
          <w:rFonts w:hint="cs"/>
          <w:rtl/>
          <w:lang w:eastAsia="he-IL"/>
        </w:rPr>
        <w:t>.</w:t>
      </w:r>
      <w:r>
        <w:rPr>
          <w:rFonts w:hint="cs"/>
          <w:rtl/>
          <w:lang w:eastAsia="he-IL"/>
        </w:rPr>
        <w:t xml:space="preserve"> השר לביטחון לאומי – לא יודע אם זה ביטחון לאומי, זה השר הכושל, הכישלון לאומי </w:t>
      </w:r>
      <w:r w:rsidR="005D3AF0">
        <w:rPr>
          <w:rFonts w:hint="eastAsia"/>
          <w:rtl/>
          <w:lang w:eastAsia="he-IL"/>
        </w:rPr>
        <w:t xml:space="preserve">– </w:t>
      </w:r>
      <w:r>
        <w:rPr>
          <w:rFonts w:hint="cs"/>
          <w:rtl/>
          <w:lang w:eastAsia="he-IL"/>
        </w:rPr>
        <w:t>כששואלים אותו לגבי הפשיעה בחברה הערבית</w:t>
      </w:r>
      <w:r w:rsidR="005D3AF0">
        <w:rPr>
          <w:rFonts w:hint="cs"/>
          <w:rtl/>
          <w:lang w:eastAsia="he-IL"/>
        </w:rPr>
        <w:t>,</w:t>
      </w:r>
      <w:r>
        <w:rPr>
          <w:rFonts w:hint="cs"/>
          <w:rtl/>
          <w:lang w:eastAsia="he-IL"/>
        </w:rPr>
        <w:t xml:space="preserve"> הוא לא יודע לענות. הוא מסתכל,</w:t>
      </w:r>
      <w:bookmarkStart w:id="27271" w:name="_ETM_Q47_630000"/>
      <w:bookmarkEnd w:id="27271"/>
      <w:r>
        <w:rPr>
          <w:rFonts w:hint="cs"/>
          <w:rtl/>
          <w:lang w:eastAsia="he-IL"/>
        </w:rPr>
        <w:t xml:space="preserve"> מנסה לחפש את זה בתוך הטלפון שלו ולא מצליח. זה השר האמון על הביטחון של כולנו ועל החברה הערבית. זה השר שלא יודע כמה נרצחים היו בחברה הערבית בשנה האחרונה. אני אזכיר לו שבשנת 2023 </w:t>
      </w:r>
      <w:bookmarkStart w:id="27272" w:name="_ETM_Q47_651000"/>
      <w:bookmarkEnd w:id="27272"/>
      <w:r>
        <w:rPr>
          <w:rFonts w:hint="cs"/>
          <w:rtl/>
          <w:lang w:eastAsia="he-IL"/>
        </w:rPr>
        <w:t>נרצחו 247 מהחברה הערבית, והשנה נכון להיום נרצחו 237 מהחברה הערבית. מה עשה השר לביטחון לאומי בשביל לטפל בנושא של הפשיעה? מה הוא עשה בשביל לתת ביטחון אישי לילד ביישוב הערבי, לאימא שי</w:t>
      </w:r>
      <w:bookmarkStart w:id="27273" w:name="_ETM_Q47_676000"/>
      <w:bookmarkEnd w:id="27273"/>
      <w:r>
        <w:rPr>
          <w:rFonts w:hint="cs"/>
          <w:rtl/>
          <w:lang w:eastAsia="he-IL"/>
        </w:rPr>
        <w:t>וצאת מהבית שלה, למבוגר, לאיש הזקן? מה עשה בשביל שיהיה להם ביטחון אישי ביישובים שלנו?</w:t>
      </w:r>
    </w:p>
    <w:p w:rsidR="000172BA" w:rsidRDefault="000172BA" w:rsidP="000B2647">
      <w:pPr>
        <w:rPr>
          <w:rtl/>
          <w:lang w:eastAsia="he-IL"/>
        </w:rPr>
      </w:pPr>
    </w:p>
    <w:p w:rsidR="005D3AF0" w:rsidRDefault="000172BA" w:rsidP="005D3AF0">
      <w:pPr>
        <w:rPr>
          <w:rtl/>
          <w:lang w:eastAsia="he-IL"/>
        </w:rPr>
      </w:pPr>
      <w:bookmarkStart w:id="27274" w:name="_ETM_Q47_688000"/>
      <w:bookmarkEnd w:id="27274"/>
      <w:r>
        <w:rPr>
          <w:rFonts w:hint="cs"/>
          <w:rtl/>
          <w:lang w:eastAsia="he-IL"/>
        </w:rPr>
        <w:t xml:space="preserve">וכשאנחנו מדברים על נרצחים, אז צריך להכפיל פי שלושה </w:t>
      </w:r>
      <w:r w:rsidR="005D3AF0">
        <w:rPr>
          <w:rFonts w:hint="cs"/>
          <w:rtl/>
          <w:lang w:eastAsia="he-IL"/>
        </w:rPr>
        <w:t>ל</w:t>
      </w:r>
      <w:r>
        <w:rPr>
          <w:rFonts w:hint="cs"/>
          <w:rtl/>
          <w:lang w:eastAsia="he-IL"/>
        </w:rPr>
        <w:t>מספר הפצועים. משפחות שלמות נהרסות, ושום דבר לא נעשה</w:t>
      </w:r>
      <w:r w:rsidR="005D3AF0">
        <w:rPr>
          <w:rFonts w:hint="cs"/>
          <w:rtl/>
          <w:lang w:eastAsia="he-IL"/>
        </w:rPr>
        <w:t>,</w:t>
      </w:r>
      <w:r>
        <w:rPr>
          <w:rFonts w:hint="cs"/>
          <w:rtl/>
          <w:lang w:eastAsia="he-IL"/>
        </w:rPr>
        <w:t xml:space="preserve"> שום טיפול לא נעשה. השר לביטחון לאומי, שהוא אמון על רשות האכיפה, מתגאה בהריסות בתים</w:t>
      </w:r>
      <w:bookmarkStart w:id="27275" w:name="_ETM_Q47_715000"/>
      <w:bookmarkEnd w:id="27275"/>
      <w:r>
        <w:rPr>
          <w:rFonts w:hint="cs"/>
          <w:rtl/>
          <w:lang w:eastAsia="he-IL"/>
        </w:rPr>
        <w:t xml:space="preserve"> בחברה הערבית. הוא אומר: אנחנו צריכים למשול, זה מה שאנחנו עושים. הוא מתגאה בהריסות, כמה בתים נהרסו בחברה הערבית. זה השר שמינה ראש הממשלה ביבי נתניהו, ואני אומר, האחריות המלאה היא על ראש הממשלה ביבי נתניהו</w:t>
      </w:r>
      <w:r w:rsidR="005D3AF0">
        <w:rPr>
          <w:rFonts w:hint="cs"/>
          <w:rtl/>
          <w:lang w:eastAsia="he-IL"/>
        </w:rPr>
        <w:t>,</w:t>
      </w:r>
      <w:r>
        <w:rPr>
          <w:rFonts w:hint="cs"/>
          <w:rtl/>
          <w:lang w:eastAsia="he-IL"/>
        </w:rPr>
        <w:t xml:space="preserve"> הוא האחראי לכל </w:t>
      </w:r>
      <w:bookmarkStart w:id="27276" w:name="_ETM_Q47_743000"/>
      <w:bookmarkEnd w:id="27276"/>
      <w:r>
        <w:rPr>
          <w:rFonts w:hint="cs"/>
          <w:rtl/>
          <w:lang w:eastAsia="he-IL"/>
        </w:rPr>
        <w:t xml:space="preserve">מה שמתרחש בחברה הערבית. לצערנו, בתקופה האחרונה אנחנו רואים תופעה </w:t>
      </w:r>
      <w:bookmarkStart w:id="27277" w:name="_ETM_Q47_746000"/>
      <w:bookmarkEnd w:id="27277"/>
      <w:r>
        <w:rPr>
          <w:rFonts w:hint="cs"/>
          <w:rtl/>
          <w:lang w:eastAsia="he-IL"/>
        </w:rPr>
        <w:t xml:space="preserve">חדשה במליאה בכנסת, והיא </w:t>
      </w:r>
      <w:r>
        <w:rPr>
          <w:rtl/>
          <w:lang w:eastAsia="he-IL"/>
        </w:rPr>
        <w:t>–</w:t>
      </w:r>
      <w:r>
        <w:rPr>
          <w:rFonts w:hint="cs"/>
          <w:rtl/>
          <w:lang w:eastAsia="he-IL"/>
        </w:rPr>
        <w:t xml:space="preserve"> הרבה חברי כנסת, כל </w:t>
      </w:r>
      <w:bookmarkStart w:id="27278" w:name="_ETM_Q47_757000"/>
      <w:bookmarkEnd w:id="27278"/>
      <w:r>
        <w:rPr>
          <w:rFonts w:hint="cs"/>
          <w:rtl/>
          <w:lang w:eastAsia="he-IL"/>
        </w:rPr>
        <w:t xml:space="preserve">אחד מנסה להראות כמה הוא יותר קיצוני, כמה </w:t>
      </w:r>
      <w:bookmarkStart w:id="27279" w:name="_ETM_Q47_759000"/>
      <w:bookmarkEnd w:id="27279"/>
      <w:r>
        <w:rPr>
          <w:rFonts w:hint="cs"/>
          <w:rtl/>
          <w:lang w:eastAsia="he-IL"/>
        </w:rPr>
        <w:t>בעצם הוא יותר קיצוני בקשר לחברה הערבית</w:t>
      </w:r>
      <w:r w:rsidR="005D3AF0">
        <w:rPr>
          <w:rFonts w:hint="cs"/>
          <w:rtl/>
          <w:lang w:eastAsia="he-IL"/>
        </w:rPr>
        <w:t>,</w:t>
      </w:r>
      <w:r>
        <w:rPr>
          <w:rFonts w:hint="cs"/>
          <w:rtl/>
          <w:lang w:eastAsia="he-IL"/>
        </w:rPr>
        <w:t xml:space="preserve"> איזה חוקים נגד </w:t>
      </w:r>
      <w:bookmarkStart w:id="27280" w:name="_ETM_Q47_761000"/>
      <w:bookmarkEnd w:id="27280"/>
      <w:r>
        <w:rPr>
          <w:rFonts w:hint="cs"/>
          <w:rtl/>
          <w:lang w:eastAsia="he-IL"/>
        </w:rPr>
        <w:t xml:space="preserve">החברה הערבית רוצים להביא בשביל להראות לבייס שלהם שהם עובדים. </w:t>
      </w:r>
      <w:bookmarkStart w:id="27281" w:name="_ETM_Q47_771000"/>
      <w:bookmarkEnd w:id="27281"/>
      <w:r>
        <w:rPr>
          <w:rFonts w:hint="cs"/>
          <w:rtl/>
          <w:lang w:eastAsia="he-IL"/>
        </w:rPr>
        <w:t>כמה שנאה יש להם לגבי החברה הערבית</w:t>
      </w:r>
      <w:r w:rsidR="005D3AF0">
        <w:rPr>
          <w:rFonts w:hint="cs"/>
          <w:rtl/>
          <w:lang w:eastAsia="he-IL"/>
        </w:rPr>
        <w:t>.</w:t>
      </w:r>
      <w:r>
        <w:rPr>
          <w:rFonts w:hint="cs"/>
          <w:rtl/>
          <w:lang w:eastAsia="he-IL"/>
        </w:rPr>
        <w:t xml:space="preserve"> חוקים וחוקים וחוקים.</w:t>
      </w:r>
      <w:bookmarkStart w:id="27282" w:name="_ETM_Q47_781000"/>
      <w:bookmarkEnd w:id="27282"/>
      <w:r>
        <w:rPr>
          <w:rFonts w:hint="cs"/>
          <w:rtl/>
          <w:lang w:eastAsia="he-IL"/>
        </w:rPr>
        <w:t xml:space="preserve"> </w:t>
      </w:r>
    </w:p>
    <w:p w:rsidR="005D3AF0" w:rsidRDefault="005D3AF0" w:rsidP="005D3AF0">
      <w:pPr>
        <w:rPr>
          <w:rtl/>
          <w:lang w:eastAsia="he-IL"/>
        </w:rPr>
      </w:pPr>
    </w:p>
    <w:p w:rsidR="000172BA" w:rsidRDefault="000172BA" w:rsidP="005D3AF0">
      <w:pPr>
        <w:rPr>
          <w:rtl/>
        </w:rPr>
      </w:pPr>
      <w:r>
        <w:rPr>
          <w:rFonts w:hint="cs"/>
          <w:rtl/>
          <w:lang w:eastAsia="he-IL"/>
        </w:rPr>
        <w:t xml:space="preserve">אם תסתכלו במה שהיה ובמה שאישרה ועדת השרים ליום רביעי לקריאות טרומיות </w:t>
      </w:r>
      <w:r w:rsidR="005D3AF0">
        <w:rPr>
          <w:rFonts w:hint="eastAsia"/>
          <w:rtl/>
          <w:lang w:eastAsia="he-IL"/>
        </w:rPr>
        <w:t xml:space="preserve">– </w:t>
      </w:r>
      <w:r>
        <w:rPr>
          <w:rFonts w:hint="cs"/>
          <w:rtl/>
          <w:lang w:eastAsia="he-IL"/>
        </w:rPr>
        <w:t xml:space="preserve">חוק שרוצה לשלול את ההכרה בתואר אקדמי למי </w:t>
      </w:r>
      <w:bookmarkStart w:id="27283" w:name="_ETM_Q47_793000"/>
      <w:bookmarkEnd w:id="27283"/>
      <w:r>
        <w:rPr>
          <w:rFonts w:hint="cs"/>
          <w:rtl/>
          <w:lang w:eastAsia="he-IL"/>
        </w:rPr>
        <w:t xml:space="preserve">שלמד באוניברסיטה בשטחים, בגדה המערבית </w:t>
      </w:r>
      <w:bookmarkStart w:id="27284" w:name="TOR_Q48"/>
      <w:bookmarkEnd w:id="27284"/>
      <w:r w:rsidR="005D3AF0">
        <w:rPr>
          <w:rFonts w:hint="eastAsia"/>
          <w:rtl/>
          <w:lang w:eastAsia="he-IL"/>
        </w:rPr>
        <w:t xml:space="preserve">– </w:t>
      </w:r>
      <w:r>
        <w:rPr>
          <w:rtl/>
        </w:rPr>
        <w:t xml:space="preserve">אוניברסיטאות </w:t>
      </w:r>
      <w:bookmarkStart w:id="27285" w:name="_ETM_Q48_198019"/>
      <w:bookmarkEnd w:id="27285"/>
      <w:r>
        <w:rPr>
          <w:rtl/>
        </w:rPr>
        <w:t xml:space="preserve">שדרך </w:t>
      </w:r>
      <w:bookmarkStart w:id="27286" w:name="_ETM_Q48_198439"/>
      <w:bookmarkEnd w:id="27286"/>
      <w:r>
        <w:rPr>
          <w:rtl/>
        </w:rPr>
        <w:t>אגב</w:t>
      </w:r>
      <w:r w:rsidR="005D3AF0">
        <w:rPr>
          <w:rFonts w:hint="cs"/>
          <w:rtl/>
        </w:rPr>
        <w:t>,</w:t>
      </w:r>
      <w:r>
        <w:rPr>
          <w:rtl/>
        </w:rPr>
        <w:t xml:space="preserve"> </w:t>
      </w:r>
      <w:bookmarkStart w:id="27287" w:name="_ETM_Q48_198739"/>
      <w:bookmarkEnd w:id="27287"/>
      <w:r>
        <w:rPr>
          <w:rFonts w:hint="cs"/>
          <w:rtl/>
        </w:rPr>
        <w:t>הן</w:t>
      </w:r>
      <w:r>
        <w:rPr>
          <w:rtl/>
        </w:rPr>
        <w:t xml:space="preserve"> </w:t>
      </w:r>
      <w:bookmarkStart w:id="27288" w:name="_ETM_Q48_198859"/>
      <w:bookmarkEnd w:id="27288"/>
      <w:r>
        <w:rPr>
          <w:rtl/>
        </w:rPr>
        <w:t xml:space="preserve">ברמה </w:t>
      </w:r>
      <w:bookmarkStart w:id="27289" w:name="_ETM_Q48_199189"/>
      <w:bookmarkEnd w:id="27289"/>
      <w:r>
        <w:rPr>
          <w:rtl/>
        </w:rPr>
        <w:t xml:space="preserve">מאוד </w:t>
      </w:r>
      <w:bookmarkStart w:id="27290" w:name="_ETM_Q48_199519"/>
      <w:bookmarkEnd w:id="27290"/>
      <w:r>
        <w:rPr>
          <w:rtl/>
        </w:rPr>
        <w:t>גבוהה</w:t>
      </w:r>
      <w:r>
        <w:rPr>
          <w:rFonts w:hint="cs"/>
          <w:rtl/>
        </w:rPr>
        <w:t>,</w:t>
      </w:r>
      <w:r>
        <w:rPr>
          <w:rtl/>
        </w:rPr>
        <w:t xml:space="preserve"> </w:t>
      </w:r>
      <w:bookmarkStart w:id="27291" w:name="_ETM_Q48_201099"/>
      <w:bookmarkEnd w:id="27291"/>
      <w:r>
        <w:rPr>
          <w:rtl/>
        </w:rPr>
        <w:t xml:space="preserve">אוניברסיטאות </w:t>
      </w:r>
      <w:r>
        <w:rPr>
          <w:rFonts w:hint="cs"/>
          <w:rtl/>
        </w:rPr>
        <w:t>ש</w:t>
      </w:r>
      <w:r>
        <w:rPr>
          <w:rtl/>
        </w:rPr>
        <w:t xml:space="preserve">יש </w:t>
      </w:r>
      <w:bookmarkStart w:id="27292" w:name="_ETM_Q48_202759"/>
      <w:bookmarkEnd w:id="27292"/>
      <w:r>
        <w:rPr>
          <w:rtl/>
        </w:rPr>
        <w:t>לה</w:t>
      </w:r>
      <w:r>
        <w:rPr>
          <w:rFonts w:hint="cs"/>
          <w:rtl/>
        </w:rPr>
        <w:t>ן</w:t>
      </w:r>
      <w:r>
        <w:rPr>
          <w:rtl/>
        </w:rPr>
        <w:t xml:space="preserve"> </w:t>
      </w:r>
      <w:bookmarkStart w:id="27293" w:name="_ETM_Q48_202970"/>
      <w:bookmarkEnd w:id="27293"/>
      <w:r>
        <w:rPr>
          <w:rtl/>
        </w:rPr>
        <w:t xml:space="preserve">בוגרים </w:t>
      </w:r>
      <w:bookmarkStart w:id="27294" w:name="_ETM_Q48_204779"/>
      <w:bookmarkEnd w:id="27294"/>
      <w:r>
        <w:rPr>
          <w:rtl/>
        </w:rPr>
        <w:t xml:space="preserve">ברמה </w:t>
      </w:r>
      <w:bookmarkStart w:id="27295" w:name="_ETM_Q48_205259"/>
      <w:bookmarkEnd w:id="27295"/>
      <w:r>
        <w:rPr>
          <w:rtl/>
        </w:rPr>
        <w:t>גבוהה</w:t>
      </w:r>
      <w:r>
        <w:rPr>
          <w:rFonts w:hint="cs"/>
          <w:rtl/>
        </w:rPr>
        <w:t>,</w:t>
      </w:r>
      <w:r>
        <w:rPr>
          <w:rtl/>
        </w:rPr>
        <w:t xml:space="preserve"> </w:t>
      </w:r>
      <w:bookmarkStart w:id="27296" w:name="_ETM_Q48_205859"/>
      <w:bookmarkEnd w:id="27296"/>
      <w:r>
        <w:rPr>
          <w:rtl/>
        </w:rPr>
        <w:t xml:space="preserve">יש </w:t>
      </w:r>
      <w:bookmarkStart w:id="27297" w:name="_ETM_Q48_206069"/>
      <w:bookmarkEnd w:id="27297"/>
      <w:r>
        <w:rPr>
          <w:rtl/>
        </w:rPr>
        <w:t>לה</w:t>
      </w:r>
      <w:r>
        <w:rPr>
          <w:rFonts w:hint="cs"/>
          <w:rtl/>
        </w:rPr>
        <w:t>ן</w:t>
      </w:r>
      <w:r>
        <w:rPr>
          <w:rtl/>
        </w:rPr>
        <w:t xml:space="preserve"> </w:t>
      </w:r>
      <w:bookmarkStart w:id="27298" w:name="_ETM_Q48_206249"/>
      <w:bookmarkEnd w:id="27298"/>
      <w:r>
        <w:rPr>
          <w:rtl/>
        </w:rPr>
        <w:t xml:space="preserve">הרבה </w:t>
      </w:r>
      <w:bookmarkStart w:id="27299" w:name="_ETM_Q48_206550"/>
      <w:bookmarkEnd w:id="27299"/>
      <w:r>
        <w:rPr>
          <w:rFonts w:hint="cs"/>
          <w:rtl/>
        </w:rPr>
        <w:t>רופאים,</w:t>
      </w:r>
      <w:r>
        <w:rPr>
          <w:rtl/>
        </w:rPr>
        <w:t xml:space="preserve"> </w:t>
      </w:r>
      <w:bookmarkStart w:id="27300" w:name="_ETM_Q48_207119"/>
      <w:bookmarkEnd w:id="27300"/>
      <w:r>
        <w:rPr>
          <w:rtl/>
        </w:rPr>
        <w:t xml:space="preserve">יכול </w:t>
      </w:r>
      <w:bookmarkStart w:id="27301" w:name="_ETM_Q48_207390"/>
      <w:bookmarkEnd w:id="27301"/>
      <w:r>
        <w:rPr>
          <w:rFonts w:hint="cs"/>
          <w:rtl/>
        </w:rPr>
        <w:t xml:space="preserve">להיות </w:t>
      </w:r>
      <w:r>
        <w:rPr>
          <w:rtl/>
        </w:rPr>
        <w:t>ש</w:t>
      </w:r>
      <w:r>
        <w:rPr>
          <w:rFonts w:hint="cs"/>
          <w:rtl/>
        </w:rPr>
        <w:t xml:space="preserve">הם </w:t>
      </w:r>
      <w:r>
        <w:rPr>
          <w:rtl/>
        </w:rPr>
        <w:t xml:space="preserve">מטפלים </w:t>
      </w:r>
      <w:bookmarkStart w:id="27302" w:name="_ETM_Q48_208199"/>
      <w:bookmarkEnd w:id="27302"/>
      <w:r>
        <w:rPr>
          <w:rtl/>
        </w:rPr>
        <w:t xml:space="preserve">וטיפלו </w:t>
      </w:r>
      <w:bookmarkStart w:id="27303" w:name="_ETM_Q48_208710"/>
      <w:bookmarkStart w:id="27304" w:name="_ETM_Q48_209880"/>
      <w:bookmarkEnd w:id="27303"/>
      <w:bookmarkEnd w:id="27304"/>
      <w:r>
        <w:rPr>
          <w:rtl/>
        </w:rPr>
        <w:t xml:space="preserve">אולי </w:t>
      </w:r>
      <w:bookmarkStart w:id="27305" w:name="_ETM_Q48_210210"/>
      <w:bookmarkEnd w:id="27305"/>
      <w:r>
        <w:rPr>
          <w:rtl/>
        </w:rPr>
        <w:t>גם</w:t>
      </w:r>
      <w:r>
        <w:rPr>
          <w:rFonts w:hint="cs"/>
          <w:rtl/>
        </w:rPr>
        <w:t xml:space="preserve"> ב</w:t>
      </w:r>
      <w:r>
        <w:rPr>
          <w:rtl/>
        </w:rPr>
        <w:t xml:space="preserve">משפחה </w:t>
      </w:r>
      <w:bookmarkStart w:id="27306" w:name="_ETM_Q48_210659"/>
      <w:bookmarkEnd w:id="27306"/>
      <w:r>
        <w:rPr>
          <w:rtl/>
        </w:rPr>
        <w:t>ש</w:t>
      </w:r>
      <w:r>
        <w:rPr>
          <w:rFonts w:hint="cs"/>
          <w:rtl/>
        </w:rPr>
        <w:t xml:space="preserve">ל </w:t>
      </w:r>
      <w:r>
        <w:rPr>
          <w:rtl/>
        </w:rPr>
        <w:t>השר</w:t>
      </w:r>
      <w:r>
        <w:rPr>
          <w:rFonts w:hint="cs"/>
          <w:rtl/>
        </w:rPr>
        <w:t>,</w:t>
      </w:r>
      <w:r>
        <w:rPr>
          <w:rtl/>
        </w:rPr>
        <w:t xml:space="preserve"> </w:t>
      </w:r>
      <w:bookmarkStart w:id="27307" w:name="_ETM_Q48_211619"/>
      <w:bookmarkStart w:id="27308" w:name="_ETM_Q48_211829"/>
      <w:bookmarkEnd w:id="27307"/>
      <w:bookmarkEnd w:id="27308"/>
      <w:r>
        <w:rPr>
          <w:rtl/>
        </w:rPr>
        <w:t xml:space="preserve">אולי </w:t>
      </w:r>
      <w:r>
        <w:rPr>
          <w:rFonts w:hint="cs"/>
          <w:rtl/>
        </w:rPr>
        <w:t>ב</w:t>
      </w:r>
      <w:r>
        <w:rPr>
          <w:rtl/>
        </w:rPr>
        <w:t>משפחה ש</w:t>
      </w:r>
      <w:r>
        <w:rPr>
          <w:rFonts w:hint="cs"/>
          <w:rtl/>
        </w:rPr>
        <w:t xml:space="preserve">ל </w:t>
      </w:r>
      <w:bookmarkStart w:id="27309" w:name="_ETM_Q48_212399"/>
      <w:bookmarkEnd w:id="27309"/>
      <w:r>
        <w:rPr>
          <w:rtl/>
        </w:rPr>
        <w:t xml:space="preserve">חבר </w:t>
      </w:r>
      <w:bookmarkStart w:id="27310" w:name="_ETM_Q48_212670"/>
      <w:bookmarkEnd w:id="27310"/>
      <w:r>
        <w:rPr>
          <w:rtl/>
        </w:rPr>
        <w:t>הכנסת</w:t>
      </w:r>
      <w:r>
        <w:rPr>
          <w:rFonts w:hint="cs"/>
          <w:rtl/>
        </w:rPr>
        <w:t>.</w:t>
      </w:r>
      <w:r>
        <w:rPr>
          <w:rtl/>
        </w:rPr>
        <w:t xml:space="preserve"> </w:t>
      </w:r>
      <w:bookmarkStart w:id="27311" w:name="_ETM_Q48_213210"/>
      <w:bookmarkEnd w:id="27311"/>
      <w:r>
        <w:rPr>
          <w:rtl/>
        </w:rPr>
        <w:t xml:space="preserve">יש </w:t>
      </w:r>
      <w:bookmarkStart w:id="27312" w:name="_ETM_Q48_213390"/>
      <w:bookmarkEnd w:id="27312"/>
      <w:r>
        <w:rPr>
          <w:rtl/>
        </w:rPr>
        <w:t xml:space="preserve">הרבה </w:t>
      </w:r>
      <w:bookmarkStart w:id="27313" w:name="_ETM_Q48_213690"/>
      <w:bookmarkEnd w:id="27313"/>
      <w:r>
        <w:rPr>
          <w:rtl/>
        </w:rPr>
        <w:t xml:space="preserve">רופאים </w:t>
      </w:r>
      <w:bookmarkStart w:id="27314" w:name="_ETM_Q48_213960"/>
      <w:bookmarkEnd w:id="27314"/>
      <w:r>
        <w:rPr>
          <w:rtl/>
        </w:rPr>
        <w:t xml:space="preserve">שהם </w:t>
      </w:r>
      <w:bookmarkStart w:id="27315" w:name="_ETM_Q48_214140"/>
      <w:bookmarkEnd w:id="27315"/>
      <w:r>
        <w:rPr>
          <w:rtl/>
        </w:rPr>
        <w:t xml:space="preserve">בוגרי </w:t>
      </w:r>
      <w:bookmarkStart w:id="27316" w:name="_ETM_Q48_215039"/>
      <w:bookmarkEnd w:id="27316"/>
      <w:r>
        <w:rPr>
          <w:rtl/>
        </w:rPr>
        <w:t xml:space="preserve">האוניברסיטאות </w:t>
      </w:r>
      <w:bookmarkStart w:id="27317" w:name="_ETM_Q48_215699"/>
      <w:bookmarkEnd w:id="27317"/>
      <w:r>
        <w:rPr>
          <w:rtl/>
        </w:rPr>
        <w:t xml:space="preserve">בגדה </w:t>
      </w:r>
      <w:bookmarkStart w:id="27318" w:name="_ETM_Q48_216059"/>
      <w:bookmarkEnd w:id="27318"/>
      <w:r>
        <w:rPr>
          <w:rtl/>
        </w:rPr>
        <w:t>המערבית</w:t>
      </w:r>
      <w:r>
        <w:rPr>
          <w:rFonts w:hint="cs"/>
          <w:rtl/>
        </w:rPr>
        <w:t>,</w:t>
      </w:r>
      <w:r>
        <w:rPr>
          <w:rtl/>
        </w:rPr>
        <w:t xml:space="preserve"> </w:t>
      </w:r>
      <w:bookmarkStart w:id="27319" w:name="_ETM_Q48_216750"/>
      <w:bookmarkEnd w:id="27319"/>
      <w:r w:rsidR="005D3AF0">
        <w:rPr>
          <w:rFonts w:hint="cs"/>
          <w:rtl/>
        </w:rPr>
        <w:t>ו</w:t>
      </w:r>
      <w:r>
        <w:rPr>
          <w:rtl/>
        </w:rPr>
        <w:t xml:space="preserve">הם </w:t>
      </w:r>
      <w:bookmarkStart w:id="27320" w:name="_ETM_Q48_216930"/>
      <w:bookmarkEnd w:id="27320"/>
      <w:r>
        <w:rPr>
          <w:rtl/>
        </w:rPr>
        <w:t xml:space="preserve">ברמה </w:t>
      </w:r>
      <w:bookmarkStart w:id="27321" w:name="_ETM_Q48_217379"/>
      <w:bookmarkEnd w:id="27321"/>
      <w:r>
        <w:rPr>
          <w:rtl/>
        </w:rPr>
        <w:t xml:space="preserve">מאוד </w:t>
      </w:r>
      <w:bookmarkStart w:id="27322" w:name="_ETM_Q48_217680"/>
      <w:bookmarkEnd w:id="27322"/>
      <w:r>
        <w:rPr>
          <w:rtl/>
        </w:rPr>
        <w:t>גבוהה</w:t>
      </w:r>
      <w:r w:rsidR="00A6278C">
        <w:rPr>
          <w:rFonts w:hint="cs"/>
          <w:rtl/>
        </w:rPr>
        <w:t xml:space="preserve"> </w:t>
      </w:r>
      <w:r>
        <w:rPr>
          <w:rFonts w:hint="cs"/>
          <w:rtl/>
        </w:rPr>
        <w:t>–</w:t>
      </w:r>
      <w:r>
        <w:rPr>
          <w:rtl/>
        </w:rPr>
        <w:t xml:space="preserve"> </w:t>
      </w:r>
      <w:bookmarkStart w:id="27323" w:name="_ETM_Q48_218100"/>
      <w:bookmarkStart w:id="27324" w:name="_ETM_Q48_220710"/>
      <w:bookmarkStart w:id="27325" w:name="_ETM_Q48_220800"/>
      <w:bookmarkEnd w:id="27323"/>
      <w:bookmarkEnd w:id="27324"/>
      <w:bookmarkEnd w:id="27325"/>
      <w:r>
        <w:rPr>
          <w:rtl/>
        </w:rPr>
        <w:t xml:space="preserve">לא </w:t>
      </w:r>
      <w:bookmarkStart w:id="27326" w:name="_ETM_Q48_221010"/>
      <w:bookmarkEnd w:id="27326"/>
      <w:r>
        <w:rPr>
          <w:rFonts w:hint="cs"/>
          <w:rtl/>
        </w:rPr>
        <w:t>יותר</w:t>
      </w:r>
      <w:r>
        <w:rPr>
          <w:rtl/>
        </w:rPr>
        <w:t xml:space="preserve"> </w:t>
      </w:r>
      <w:bookmarkStart w:id="27327" w:name="_ETM_Q48_221280"/>
      <w:bookmarkEnd w:id="27327"/>
      <w:r>
        <w:rPr>
          <w:rtl/>
        </w:rPr>
        <w:t xml:space="preserve">טובה </w:t>
      </w:r>
      <w:bookmarkStart w:id="27328" w:name="_ETM_Q48_221579"/>
      <w:bookmarkEnd w:id="27328"/>
      <w:r>
        <w:rPr>
          <w:rtl/>
        </w:rPr>
        <w:t>מה</w:t>
      </w:r>
      <w:r>
        <w:rPr>
          <w:rFonts w:hint="cs"/>
          <w:rtl/>
        </w:rPr>
        <w:t>אקדמיה</w:t>
      </w:r>
      <w:r>
        <w:rPr>
          <w:rtl/>
        </w:rPr>
        <w:t xml:space="preserve"> </w:t>
      </w:r>
      <w:bookmarkStart w:id="27329" w:name="_ETM_Q48_222120"/>
      <w:bookmarkEnd w:id="27329"/>
      <w:r>
        <w:rPr>
          <w:rFonts w:hint="cs"/>
          <w:rtl/>
        </w:rPr>
        <w:t>ב</w:t>
      </w:r>
      <w:bookmarkStart w:id="27330" w:name="_ETM_Q48_222719"/>
      <w:bookmarkEnd w:id="27330"/>
      <w:r>
        <w:rPr>
          <w:rtl/>
        </w:rPr>
        <w:t xml:space="preserve">ישראל </w:t>
      </w:r>
      <w:bookmarkStart w:id="27331" w:name="_ETM_Q48_223830"/>
      <w:bookmarkEnd w:id="27331"/>
      <w:r w:rsidR="005D3AF0">
        <w:rPr>
          <w:rFonts w:hint="cs"/>
          <w:rtl/>
        </w:rPr>
        <w:t xml:space="preserve">– </w:t>
      </w:r>
      <w:r>
        <w:rPr>
          <w:rtl/>
        </w:rPr>
        <w:t xml:space="preserve">אבל </w:t>
      </w:r>
      <w:bookmarkStart w:id="27332" w:name="_ETM_Q48_225600"/>
      <w:bookmarkEnd w:id="27332"/>
      <w:r>
        <w:rPr>
          <w:rtl/>
        </w:rPr>
        <w:t>באים</w:t>
      </w:r>
      <w:r>
        <w:rPr>
          <w:rFonts w:hint="cs"/>
          <w:rtl/>
        </w:rPr>
        <w:t>,</w:t>
      </w:r>
      <w:r>
        <w:rPr>
          <w:rtl/>
        </w:rPr>
        <w:t xml:space="preserve"> </w:t>
      </w:r>
      <w:bookmarkStart w:id="27333" w:name="_ETM_Q48_226170"/>
      <w:bookmarkEnd w:id="27333"/>
      <w:r>
        <w:rPr>
          <w:rtl/>
        </w:rPr>
        <w:t xml:space="preserve">מביאים </w:t>
      </w:r>
      <w:bookmarkStart w:id="27334" w:name="_ETM_Q48_226560"/>
      <w:bookmarkEnd w:id="27334"/>
      <w:r>
        <w:rPr>
          <w:rtl/>
        </w:rPr>
        <w:t xml:space="preserve">חוקים </w:t>
      </w:r>
      <w:bookmarkStart w:id="27335" w:name="_ETM_Q48_226979"/>
      <w:bookmarkEnd w:id="27335"/>
      <w:r>
        <w:rPr>
          <w:rtl/>
        </w:rPr>
        <w:t xml:space="preserve">בשביל </w:t>
      </w:r>
      <w:bookmarkStart w:id="27336" w:name="_ETM_Q48_227310"/>
      <w:bookmarkEnd w:id="27336"/>
      <w:r>
        <w:rPr>
          <w:rtl/>
        </w:rPr>
        <w:t xml:space="preserve">לראות </w:t>
      </w:r>
      <w:bookmarkStart w:id="27337" w:name="_ETM_Q48_227670"/>
      <w:bookmarkEnd w:id="27337"/>
      <w:r>
        <w:rPr>
          <w:rtl/>
        </w:rPr>
        <w:t xml:space="preserve">איך </w:t>
      </w:r>
      <w:bookmarkStart w:id="27338" w:name="_ETM_Q48_227850"/>
      <w:bookmarkEnd w:id="27338"/>
      <w:r>
        <w:rPr>
          <w:rtl/>
        </w:rPr>
        <w:t>לפגוע</w:t>
      </w:r>
      <w:r w:rsidR="005D3AF0">
        <w:rPr>
          <w:rFonts w:hint="cs"/>
          <w:rtl/>
        </w:rPr>
        <w:t>.</w:t>
      </w:r>
      <w:r>
        <w:rPr>
          <w:rFonts w:hint="cs"/>
          <w:rtl/>
        </w:rPr>
        <w:t xml:space="preserve"> לא יודע אם הפגיעה היא </w:t>
      </w:r>
      <w:r>
        <w:rPr>
          <w:rtl/>
        </w:rPr>
        <w:t xml:space="preserve">באנשים </w:t>
      </w:r>
      <w:bookmarkStart w:id="27339" w:name="_ETM_Q48_231780"/>
      <w:bookmarkEnd w:id="27339"/>
      <w:r>
        <w:rPr>
          <w:rtl/>
        </w:rPr>
        <w:t xml:space="preserve">בשטחים </w:t>
      </w:r>
      <w:bookmarkStart w:id="27340" w:name="_ETM_Q48_232319"/>
      <w:bookmarkEnd w:id="27340"/>
      <w:r>
        <w:rPr>
          <w:rFonts w:hint="cs"/>
          <w:rtl/>
        </w:rPr>
        <w:t xml:space="preserve">או </w:t>
      </w:r>
      <w:bookmarkStart w:id="27341" w:name="_ETM_Q48_232859"/>
      <w:bookmarkEnd w:id="27341"/>
      <w:r>
        <w:rPr>
          <w:rtl/>
        </w:rPr>
        <w:t xml:space="preserve">בחברה </w:t>
      </w:r>
      <w:bookmarkStart w:id="27342" w:name="_ETM_Q48_233280"/>
      <w:bookmarkEnd w:id="27342"/>
      <w:r>
        <w:rPr>
          <w:rtl/>
        </w:rPr>
        <w:t xml:space="preserve">הערבית </w:t>
      </w:r>
      <w:bookmarkStart w:id="27343" w:name="_ETM_Q48_233729"/>
      <w:bookmarkEnd w:id="27343"/>
      <w:r>
        <w:rPr>
          <w:rtl/>
        </w:rPr>
        <w:t xml:space="preserve">בתוך </w:t>
      </w:r>
      <w:bookmarkStart w:id="27344" w:name="_ETM_Q48_234719"/>
      <w:bookmarkEnd w:id="27344"/>
      <w:r>
        <w:rPr>
          <w:rtl/>
        </w:rPr>
        <w:t>המדינה</w:t>
      </w:r>
      <w:r>
        <w:rPr>
          <w:rFonts w:hint="cs"/>
          <w:rtl/>
        </w:rPr>
        <w:t>.</w:t>
      </w:r>
      <w:r>
        <w:rPr>
          <w:rtl/>
        </w:rPr>
        <w:t xml:space="preserve"> </w:t>
      </w:r>
      <w:bookmarkStart w:id="27345" w:name="_ETM_Q48_236059"/>
      <w:bookmarkEnd w:id="27345"/>
    </w:p>
    <w:p w:rsidR="000172BA" w:rsidRDefault="000172BA" w:rsidP="000B2647">
      <w:pPr>
        <w:rPr>
          <w:rtl/>
        </w:rPr>
      </w:pPr>
    </w:p>
    <w:p w:rsidR="000172BA" w:rsidRDefault="000172BA" w:rsidP="005D3AF0">
      <w:pPr>
        <w:rPr>
          <w:rtl/>
        </w:rPr>
      </w:pPr>
      <w:r>
        <w:rPr>
          <w:rtl/>
        </w:rPr>
        <w:t>ז</w:t>
      </w:r>
      <w:r>
        <w:rPr>
          <w:rFonts w:hint="cs"/>
          <w:rtl/>
        </w:rPr>
        <w:t>את</w:t>
      </w:r>
      <w:r>
        <w:rPr>
          <w:rtl/>
        </w:rPr>
        <w:t xml:space="preserve"> </w:t>
      </w:r>
      <w:bookmarkStart w:id="27346" w:name="_ETM_Q48_237079"/>
      <w:bookmarkEnd w:id="27346"/>
      <w:r>
        <w:rPr>
          <w:rtl/>
        </w:rPr>
        <w:t xml:space="preserve">התחרות </w:t>
      </w:r>
      <w:bookmarkStart w:id="27347" w:name="_ETM_Q48_238370"/>
      <w:bookmarkEnd w:id="27347"/>
      <w:r>
        <w:rPr>
          <w:rFonts w:hint="cs"/>
          <w:rtl/>
        </w:rPr>
        <w:t>ש</w:t>
      </w:r>
      <w:bookmarkStart w:id="27348" w:name="_ETM_Q48_238879"/>
      <w:bookmarkEnd w:id="27348"/>
      <w:r>
        <w:rPr>
          <w:rtl/>
        </w:rPr>
        <w:t xml:space="preserve">חברי </w:t>
      </w:r>
      <w:bookmarkStart w:id="27349" w:name="_ETM_Q48_239179"/>
      <w:bookmarkEnd w:id="27349"/>
      <w:r>
        <w:rPr>
          <w:rtl/>
        </w:rPr>
        <w:t xml:space="preserve">הכנסת </w:t>
      </w:r>
      <w:bookmarkStart w:id="27350" w:name="_ETM_Q48_240199"/>
      <w:bookmarkStart w:id="27351" w:name="_ETM_Q48_240979"/>
      <w:bookmarkEnd w:id="27350"/>
      <w:bookmarkEnd w:id="27351"/>
      <w:r>
        <w:rPr>
          <w:rtl/>
        </w:rPr>
        <w:t xml:space="preserve">נכנסים </w:t>
      </w:r>
      <w:bookmarkStart w:id="27352" w:name="_ETM_Q48_241489"/>
      <w:bookmarkEnd w:id="27352"/>
      <w:r>
        <w:rPr>
          <w:rtl/>
        </w:rPr>
        <w:t xml:space="preserve">אליה </w:t>
      </w:r>
      <w:bookmarkStart w:id="27353" w:name="_ETM_Q48_241940"/>
      <w:bookmarkEnd w:id="27353"/>
      <w:r w:rsidR="005D3AF0">
        <w:rPr>
          <w:rFonts w:hint="cs"/>
          <w:rtl/>
        </w:rPr>
        <w:t xml:space="preserve">– </w:t>
      </w:r>
      <w:r>
        <w:rPr>
          <w:rtl/>
        </w:rPr>
        <w:t xml:space="preserve">מתחרים </w:t>
      </w:r>
      <w:bookmarkStart w:id="27354" w:name="_ETM_Q48_242600"/>
      <w:bookmarkEnd w:id="27354"/>
      <w:r>
        <w:rPr>
          <w:rtl/>
        </w:rPr>
        <w:t xml:space="preserve">מי </w:t>
      </w:r>
      <w:bookmarkStart w:id="27355" w:name="_ETM_Q48_242870"/>
      <w:bookmarkEnd w:id="27355"/>
      <w:r>
        <w:rPr>
          <w:rtl/>
        </w:rPr>
        <w:t xml:space="preserve">יותר </w:t>
      </w:r>
      <w:bookmarkStart w:id="27356" w:name="_ETM_Q48_243170"/>
      <w:bookmarkEnd w:id="27356"/>
      <w:r>
        <w:rPr>
          <w:rtl/>
        </w:rPr>
        <w:t>קיצוני</w:t>
      </w:r>
      <w:r>
        <w:rPr>
          <w:rFonts w:hint="cs"/>
          <w:rtl/>
        </w:rPr>
        <w:t>.</w:t>
      </w:r>
      <w:r>
        <w:rPr>
          <w:rtl/>
        </w:rPr>
        <w:t xml:space="preserve"> </w:t>
      </w:r>
      <w:bookmarkStart w:id="27357" w:name="_ETM_Q48_243710"/>
      <w:bookmarkEnd w:id="27357"/>
      <w:r>
        <w:rPr>
          <w:rtl/>
        </w:rPr>
        <w:t xml:space="preserve">אני </w:t>
      </w:r>
      <w:bookmarkStart w:id="27358" w:name="_ETM_Q48_243829"/>
      <w:bookmarkEnd w:id="27358"/>
      <w:r>
        <w:rPr>
          <w:rtl/>
        </w:rPr>
        <w:t xml:space="preserve">לא </w:t>
      </w:r>
      <w:bookmarkStart w:id="27359" w:name="_ETM_Q48_243949"/>
      <w:bookmarkEnd w:id="27359"/>
      <w:r>
        <w:rPr>
          <w:rtl/>
        </w:rPr>
        <w:t xml:space="preserve">ראיתי </w:t>
      </w:r>
      <w:bookmarkStart w:id="27360" w:name="_ETM_Q48_244310"/>
      <w:bookmarkEnd w:id="27360"/>
      <w:r>
        <w:rPr>
          <w:rtl/>
        </w:rPr>
        <w:t xml:space="preserve">תחרות </w:t>
      </w:r>
      <w:bookmarkStart w:id="27361" w:name="_ETM_Q48_245520"/>
      <w:bookmarkEnd w:id="27361"/>
      <w:r>
        <w:rPr>
          <w:rtl/>
        </w:rPr>
        <w:t>מ</w:t>
      </w:r>
      <w:r>
        <w:rPr>
          <w:rFonts w:hint="cs"/>
          <w:rtl/>
        </w:rPr>
        <w:t xml:space="preserve">י </w:t>
      </w:r>
      <w:r>
        <w:rPr>
          <w:rtl/>
        </w:rPr>
        <w:t xml:space="preserve">נותן </w:t>
      </w:r>
      <w:bookmarkStart w:id="27362" w:name="_ETM_Q48_247009"/>
      <w:bookmarkEnd w:id="27362"/>
      <w:r>
        <w:rPr>
          <w:rtl/>
        </w:rPr>
        <w:t>שירות</w:t>
      </w:r>
      <w:r>
        <w:rPr>
          <w:rFonts w:hint="cs"/>
          <w:rtl/>
        </w:rPr>
        <w:t>,</w:t>
      </w:r>
      <w:r>
        <w:rPr>
          <w:rtl/>
        </w:rPr>
        <w:t xml:space="preserve"> </w:t>
      </w:r>
      <w:bookmarkStart w:id="27363" w:name="_ETM_Q48_247459"/>
      <w:bookmarkEnd w:id="27363"/>
      <w:r>
        <w:rPr>
          <w:rtl/>
        </w:rPr>
        <w:t xml:space="preserve">מי </w:t>
      </w:r>
      <w:bookmarkStart w:id="27364" w:name="_ETM_Q48_247700"/>
      <w:bookmarkEnd w:id="27364"/>
      <w:r>
        <w:rPr>
          <w:rtl/>
        </w:rPr>
        <w:t xml:space="preserve">מנסה </w:t>
      </w:r>
      <w:bookmarkStart w:id="27365" w:name="_ETM_Q48_248090"/>
      <w:bookmarkEnd w:id="27365"/>
      <w:r>
        <w:rPr>
          <w:rtl/>
        </w:rPr>
        <w:t xml:space="preserve">לשרת </w:t>
      </w:r>
      <w:bookmarkStart w:id="27366" w:name="_ETM_Q48_248600"/>
      <w:bookmarkEnd w:id="27366"/>
      <w:r>
        <w:rPr>
          <w:rtl/>
        </w:rPr>
        <w:t xml:space="preserve">את </w:t>
      </w:r>
      <w:bookmarkStart w:id="27367" w:name="_ETM_Q48_248720"/>
      <w:bookmarkEnd w:id="27367"/>
      <w:r>
        <w:rPr>
          <w:rtl/>
        </w:rPr>
        <w:t xml:space="preserve">החברה </w:t>
      </w:r>
      <w:bookmarkStart w:id="27368" w:name="_ETM_Q48_249140"/>
      <w:bookmarkEnd w:id="27368"/>
      <w:r>
        <w:rPr>
          <w:rtl/>
        </w:rPr>
        <w:t>בכלל</w:t>
      </w:r>
      <w:r w:rsidR="005D3AF0">
        <w:rPr>
          <w:rFonts w:hint="cs"/>
          <w:rtl/>
        </w:rPr>
        <w:t>,</w:t>
      </w:r>
      <w:r>
        <w:rPr>
          <w:rtl/>
        </w:rPr>
        <w:t xml:space="preserve"> </w:t>
      </w:r>
      <w:bookmarkStart w:id="27369" w:name="_ETM_Q48_250709"/>
      <w:bookmarkEnd w:id="27369"/>
      <w:r>
        <w:rPr>
          <w:rtl/>
        </w:rPr>
        <w:t xml:space="preserve">ערבית </w:t>
      </w:r>
      <w:bookmarkStart w:id="27370" w:name="_ETM_Q48_251100"/>
      <w:bookmarkEnd w:id="27370"/>
      <w:r>
        <w:rPr>
          <w:rtl/>
        </w:rPr>
        <w:t xml:space="preserve">או </w:t>
      </w:r>
      <w:bookmarkStart w:id="27371" w:name="_ETM_Q48_251250"/>
      <w:bookmarkEnd w:id="27371"/>
      <w:r>
        <w:rPr>
          <w:rtl/>
        </w:rPr>
        <w:t>יהודית</w:t>
      </w:r>
      <w:r w:rsidR="005D3AF0">
        <w:rPr>
          <w:rFonts w:hint="cs"/>
          <w:rtl/>
        </w:rPr>
        <w:t>,</w:t>
      </w:r>
      <w:r>
        <w:rPr>
          <w:rtl/>
        </w:rPr>
        <w:t xml:space="preserve"> </w:t>
      </w:r>
      <w:bookmarkStart w:id="27372" w:name="_ETM_Q48_252549"/>
      <w:bookmarkEnd w:id="27372"/>
      <w:r>
        <w:rPr>
          <w:rtl/>
        </w:rPr>
        <w:t xml:space="preserve">מי </w:t>
      </w:r>
      <w:bookmarkStart w:id="27373" w:name="_ETM_Q48_252819"/>
      <w:bookmarkEnd w:id="27373"/>
      <w:r>
        <w:rPr>
          <w:rtl/>
        </w:rPr>
        <w:t xml:space="preserve">מנסה </w:t>
      </w:r>
      <w:bookmarkStart w:id="27374" w:name="_ETM_Q48_253209"/>
      <w:bookmarkEnd w:id="27374"/>
      <w:r>
        <w:rPr>
          <w:rtl/>
        </w:rPr>
        <w:t xml:space="preserve">לתת </w:t>
      </w:r>
      <w:bookmarkStart w:id="27375" w:name="_ETM_Q48_253630"/>
      <w:bookmarkEnd w:id="27375"/>
      <w:r>
        <w:rPr>
          <w:rtl/>
        </w:rPr>
        <w:t xml:space="preserve">ולעזור </w:t>
      </w:r>
      <w:bookmarkStart w:id="27376" w:name="_ETM_Q48_254079"/>
      <w:bookmarkEnd w:id="27376"/>
      <w:r>
        <w:rPr>
          <w:rtl/>
        </w:rPr>
        <w:t>לחברה</w:t>
      </w:r>
      <w:r>
        <w:rPr>
          <w:rFonts w:hint="cs"/>
          <w:rtl/>
        </w:rPr>
        <w:t>.</w:t>
      </w:r>
      <w:r>
        <w:rPr>
          <w:rtl/>
        </w:rPr>
        <w:t xml:space="preserve"> </w:t>
      </w:r>
      <w:bookmarkStart w:id="27377" w:name="_ETM_Q48_255039"/>
      <w:bookmarkEnd w:id="27377"/>
      <w:r>
        <w:rPr>
          <w:rtl/>
        </w:rPr>
        <w:t xml:space="preserve">לא </w:t>
      </w:r>
      <w:bookmarkStart w:id="27378" w:name="_ETM_Q48_255249"/>
      <w:bookmarkEnd w:id="27378"/>
      <w:r>
        <w:rPr>
          <w:rtl/>
        </w:rPr>
        <w:t xml:space="preserve">ראיתי </w:t>
      </w:r>
      <w:bookmarkStart w:id="27379" w:name="_ETM_Q48_255490"/>
      <w:bookmarkEnd w:id="27379"/>
      <w:r>
        <w:rPr>
          <w:rtl/>
        </w:rPr>
        <w:t xml:space="preserve">אף </w:t>
      </w:r>
      <w:bookmarkStart w:id="27380" w:name="_ETM_Q48_255670"/>
      <w:bookmarkEnd w:id="27380"/>
      <w:r>
        <w:rPr>
          <w:rFonts w:hint="cs"/>
          <w:rtl/>
        </w:rPr>
        <w:t>אחד</w:t>
      </w:r>
      <w:r>
        <w:rPr>
          <w:rtl/>
        </w:rPr>
        <w:t xml:space="preserve"> </w:t>
      </w:r>
      <w:bookmarkStart w:id="27381" w:name="_ETM_Q48_255939"/>
      <w:bookmarkEnd w:id="27381"/>
      <w:r>
        <w:rPr>
          <w:rtl/>
        </w:rPr>
        <w:t xml:space="preserve">מהם </w:t>
      </w:r>
      <w:bookmarkStart w:id="27382" w:name="_ETM_Q48_256149"/>
      <w:bookmarkStart w:id="27383" w:name="_ETM_Q48_256479"/>
      <w:bookmarkEnd w:id="27382"/>
      <w:bookmarkEnd w:id="27383"/>
      <w:r>
        <w:rPr>
          <w:rFonts w:hint="cs"/>
          <w:rtl/>
        </w:rPr>
        <w:t>בא</w:t>
      </w:r>
      <w:bookmarkStart w:id="27384" w:name="_ETM_Q48_256689"/>
      <w:bookmarkEnd w:id="27384"/>
      <w:r>
        <w:rPr>
          <w:rFonts w:hint="cs"/>
          <w:rtl/>
        </w:rPr>
        <w:t xml:space="preserve">, </w:t>
      </w:r>
      <w:r>
        <w:rPr>
          <w:rtl/>
        </w:rPr>
        <w:t xml:space="preserve">מגיע </w:t>
      </w:r>
      <w:bookmarkStart w:id="27385" w:name="_ETM_Q48_257439"/>
      <w:bookmarkEnd w:id="27385"/>
      <w:r>
        <w:rPr>
          <w:rtl/>
        </w:rPr>
        <w:t xml:space="preserve">ונותן </w:t>
      </w:r>
      <w:bookmarkStart w:id="27386" w:name="_ETM_Q48_258099"/>
      <w:bookmarkEnd w:id="27386"/>
      <w:r>
        <w:rPr>
          <w:rtl/>
        </w:rPr>
        <w:t xml:space="preserve">הצעה </w:t>
      </w:r>
      <w:bookmarkStart w:id="27387" w:name="_ETM_Q48_258609"/>
      <w:bookmarkEnd w:id="27387"/>
      <w:r>
        <w:rPr>
          <w:rtl/>
        </w:rPr>
        <w:t xml:space="preserve">איך </w:t>
      </w:r>
      <w:bookmarkStart w:id="27388" w:name="_ETM_Q48_258819"/>
      <w:bookmarkEnd w:id="27388"/>
      <w:r>
        <w:rPr>
          <w:rtl/>
        </w:rPr>
        <w:t xml:space="preserve">לטפל </w:t>
      </w:r>
      <w:bookmarkStart w:id="27389" w:name="_ETM_Q48_259270"/>
      <w:bookmarkEnd w:id="27389"/>
      <w:r>
        <w:rPr>
          <w:rtl/>
        </w:rPr>
        <w:t xml:space="preserve">בפשיעה </w:t>
      </w:r>
      <w:bookmarkStart w:id="27390" w:name="_ETM_Q48_259779"/>
      <w:bookmarkEnd w:id="27390"/>
      <w:r>
        <w:rPr>
          <w:rtl/>
        </w:rPr>
        <w:t xml:space="preserve">בחברה </w:t>
      </w:r>
      <w:bookmarkStart w:id="27391" w:name="_ETM_Q48_260170"/>
      <w:bookmarkEnd w:id="27391"/>
      <w:r>
        <w:rPr>
          <w:rtl/>
        </w:rPr>
        <w:t>הערבית</w:t>
      </w:r>
      <w:r>
        <w:rPr>
          <w:rFonts w:hint="cs"/>
          <w:rtl/>
        </w:rPr>
        <w:t>,</w:t>
      </w:r>
      <w:r>
        <w:rPr>
          <w:rtl/>
        </w:rPr>
        <w:t xml:space="preserve"> </w:t>
      </w:r>
      <w:bookmarkStart w:id="27392" w:name="_ETM_Q48_261020"/>
      <w:bookmarkEnd w:id="27392"/>
      <w:r>
        <w:rPr>
          <w:rtl/>
        </w:rPr>
        <w:t xml:space="preserve">להשפיע </w:t>
      </w:r>
      <w:bookmarkStart w:id="27393" w:name="_ETM_Q48_261859"/>
      <w:bookmarkEnd w:id="27393"/>
      <w:r>
        <w:rPr>
          <w:rtl/>
        </w:rPr>
        <w:t xml:space="preserve">על </w:t>
      </w:r>
      <w:bookmarkStart w:id="27394" w:name="_ETM_Q48_261950"/>
      <w:bookmarkEnd w:id="27394"/>
      <w:r>
        <w:rPr>
          <w:rtl/>
        </w:rPr>
        <w:t xml:space="preserve">השרים </w:t>
      </w:r>
      <w:bookmarkStart w:id="27395" w:name="_ETM_Q48_263120"/>
      <w:bookmarkEnd w:id="27395"/>
      <w:r>
        <w:rPr>
          <w:rtl/>
        </w:rPr>
        <w:t xml:space="preserve">בתוך </w:t>
      </w:r>
      <w:bookmarkStart w:id="27396" w:name="_ETM_Q48_263660"/>
      <w:bookmarkEnd w:id="27396"/>
      <w:r>
        <w:rPr>
          <w:rtl/>
        </w:rPr>
        <w:t xml:space="preserve">הקבינט </w:t>
      </w:r>
      <w:bookmarkStart w:id="27397" w:name="_ETM_Q48_264650"/>
      <w:bookmarkStart w:id="27398" w:name="_ETM_Q48_265910"/>
      <w:bookmarkEnd w:id="27397"/>
      <w:bookmarkEnd w:id="27398"/>
      <w:r>
        <w:rPr>
          <w:rtl/>
        </w:rPr>
        <w:t xml:space="preserve">ולתת </w:t>
      </w:r>
      <w:bookmarkStart w:id="27399" w:name="_ETM_Q48_266390"/>
      <w:bookmarkEnd w:id="27399"/>
      <w:r>
        <w:rPr>
          <w:rtl/>
        </w:rPr>
        <w:t xml:space="preserve">פתרונות </w:t>
      </w:r>
      <w:bookmarkStart w:id="27400" w:name="_ETM_Q48_267410"/>
      <w:bookmarkEnd w:id="27400"/>
      <w:r>
        <w:rPr>
          <w:rtl/>
        </w:rPr>
        <w:t xml:space="preserve">לחברה </w:t>
      </w:r>
      <w:bookmarkStart w:id="27401" w:name="_ETM_Q48_267920"/>
      <w:bookmarkEnd w:id="27401"/>
      <w:r>
        <w:rPr>
          <w:rtl/>
        </w:rPr>
        <w:t>הערבית</w:t>
      </w:r>
      <w:r>
        <w:rPr>
          <w:rFonts w:hint="cs"/>
          <w:rtl/>
        </w:rPr>
        <w:t>.</w:t>
      </w:r>
      <w:r>
        <w:rPr>
          <w:rtl/>
        </w:rPr>
        <w:t xml:space="preserve"> </w:t>
      </w:r>
      <w:bookmarkStart w:id="27402" w:name="_ETM_Q48_270330"/>
      <w:bookmarkStart w:id="27403" w:name="_ETM_Q48_268301"/>
      <w:bookmarkStart w:id="27404" w:name="_ETM_Q48_268426"/>
      <w:bookmarkStart w:id="27405" w:name="_ETM_Q48_269645"/>
      <w:bookmarkStart w:id="27406" w:name="_ETM_Q48_269722"/>
      <w:bookmarkStart w:id="27407" w:name="_ETM_Q48_271289"/>
      <w:bookmarkEnd w:id="27402"/>
      <w:bookmarkEnd w:id="27403"/>
      <w:bookmarkEnd w:id="27404"/>
      <w:bookmarkEnd w:id="27405"/>
      <w:bookmarkEnd w:id="27406"/>
      <w:bookmarkEnd w:id="27407"/>
      <w:r>
        <w:rPr>
          <w:rtl/>
        </w:rPr>
        <w:t xml:space="preserve">זו </w:t>
      </w:r>
      <w:bookmarkStart w:id="27408" w:name="_ETM_Q48_271560"/>
      <w:bookmarkEnd w:id="27408"/>
      <w:r>
        <w:rPr>
          <w:rtl/>
        </w:rPr>
        <w:t>הממשלה</w:t>
      </w:r>
      <w:r>
        <w:rPr>
          <w:rFonts w:hint="cs"/>
          <w:rtl/>
        </w:rPr>
        <w:t>,</w:t>
      </w:r>
      <w:r>
        <w:rPr>
          <w:rtl/>
        </w:rPr>
        <w:t xml:space="preserve"> </w:t>
      </w:r>
      <w:bookmarkStart w:id="27409" w:name="_ETM_Q48_273219"/>
      <w:bookmarkEnd w:id="27409"/>
      <w:r>
        <w:rPr>
          <w:rFonts w:hint="cs"/>
          <w:rtl/>
        </w:rPr>
        <w:t>אלה</w:t>
      </w:r>
      <w:r>
        <w:rPr>
          <w:rtl/>
        </w:rPr>
        <w:t xml:space="preserve"> </w:t>
      </w:r>
      <w:bookmarkStart w:id="27410" w:name="_ETM_Q48_273459"/>
      <w:bookmarkEnd w:id="27410"/>
      <w:r>
        <w:rPr>
          <w:rtl/>
        </w:rPr>
        <w:t xml:space="preserve">חברי </w:t>
      </w:r>
      <w:bookmarkStart w:id="27411" w:name="_ETM_Q48_273789"/>
      <w:bookmarkEnd w:id="27411"/>
      <w:r>
        <w:rPr>
          <w:rtl/>
        </w:rPr>
        <w:t xml:space="preserve">הכנסת </w:t>
      </w:r>
      <w:bookmarkStart w:id="27412" w:name="_ETM_Q48_275330"/>
      <w:bookmarkEnd w:id="27412"/>
      <w:r>
        <w:rPr>
          <w:rtl/>
        </w:rPr>
        <w:t xml:space="preserve">שנמצאים </w:t>
      </w:r>
      <w:bookmarkStart w:id="27413" w:name="_ETM_Q48_276020"/>
      <w:bookmarkEnd w:id="27413"/>
      <w:r>
        <w:rPr>
          <w:rtl/>
        </w:rPr>
        <w:t>כאן</w:t>
      </w:r>
      <w:r>
        <w:rPr>
          <w:rFonts w:hint="cs"/>
          <w:rtl/>
        </w:rPr>
        <w:t>,</w:t>
      </w:r>
      <w:r>
        <w:rPr>
          <w:rtl/>
        </w:rPr>
        <w:t xml:space="preserve"> </w:t>
      </w:r>
      <w:bookmarkStart w:id="27414" w:name="_ETM_Q48_276830"/>
      <w:bookmarkEnd w:id="27414"/>
      <w:r>
        <w:rPr>
          <w:rtl/>
        </w:rPr>
        <w:t xml:space="preserve">מתחרים </w:t>
      </w:r>
      <w:bookmarkStart w:id="27415" w:name="_ETM_Q48_277400"/>
      <w:bookmarkEnd w:id="27415"/>
      <w:r>
        <w:rPr>
          <w:rtl/>
        </w:rPr>
        <w:t>ביניהם</w:t>
      </w:r>
      <w:r>
        <w:rPr>
          <w:rFonts w:hint="cs"/>
          <w:rtl/>
        </w:rPr>
        <w:t>.</w:t>
      </w:r>
      <w:r>
        <w:rPr>
          <w:rtl/>
        </w:rPr>
        <w:t xml:space="preserve"> </w:t>
      </w:r>
      <w:bookmarkStart w:id="27416" w:name="_ETM_Q48_279470"/>
      <w:bookmarkEnd w:id="27416"/>
    </w:p>
    <w:p w:rsidR="000172BA" w:rsidRDefault="000172BA" w:rsidP="000B2647">
      <w:pPr>
        <w:rPr>
          <w:rtl/>
        </w:rPr>
      </w:pPr>
      <w:bookmarkStart w:id="27417" w:name="_ETM_Q48_277335"/>
      <w:bookmarkStart w:id="27418" w:name="_ETM_Q48_277425"/>
      <w:bookmarkStart w:id="27419" w:name="_ETM_Q48_277644"/>
      <w:bookmarkEnd w:id="27417"/>
      <w:bookmarkEnd w:id="27418"/>
      <w:bookmarkEnd w:id="27419"/>
    </w:p>
    <w:p w:rsidR="000172BA" w:rsidRDefault="000172BA" w:rsidP="005D3AF0">
      <w:pPr>
        <w:rPr>
          <w:rtl/>
        </w:rPr>
      </w:pPr>
      <w:bookmarkStart w:id="27420" w:name="_ETM_Q48_277731"/>
      <w:bookmarkEnd w:id="27420"/>
      <w:r>
        <w:rPr>
          <w:rtl/>
        </w:rPr>
        <w:t xml:space="preserve">ואני </w:t>
      </w:r>
      <w:bookmarkStart w:id="27421" w:name="_ETM_Q48_279890"/>
      <w:bookmarkEnd w:id="27421"/>
      <w:r>
        <w:rPr>
          <w:rtl/>
        </w:rPr>
        <w:t>שואל</w:t>
      </w:r>
      <w:r>
        <w:rPr>
          <w:rFonts w:hint="cs"/>
          <w:rtl/>
        </w:rPr>
        <w:t>:</w:t>
      </w:r>
      <w:r>
        <w:rPr>
          <w:rtl/>
        </w:rPr>
        <w:t xml:space="preserve"> </w:t>
      </w:r>
      <w:bookmarkStart w:id="27422" w:name="_ETM_Q48_281780"/>
      <w:bookmarkEnd w:id="27422"/>
      <w:r>
        <w:rPr>
          <w:rtl/>
        </w:rPr>
        <w:t xml:space="preserve">מה </w:t>
      </w:r>
      <w:bookmarkStart w:id="27423" w:name="_ETM_Q48_282110"/>
      <w:bookmarkEnd w:id="27423"/>
      <w:r>
        <w:rPr>
          <w:rtl/>
        </w:rPr>
        <w:t xml:space="preserve">ההישגים </w:t>
      </w:r>
      <w:bookmarkStart w:id="27424" w:name="_ETM_Q48_282770"/>
      <w:bookmarkEnd w:id="27424"/>
      <w:r>
        <w:rPr>
          <w:rtl/>
        </w:rPr>
        <w:t>של</w:t>
      </w:r>
      <w:r>
        <w:rPr>
          <w:rFonts w:hint="cs"/>
          <w:rtl/>
        </w:rPr>
        <w:t xml:space="preserve"> </w:t>
      </w:r>
      <w:r>
        <w:rPr>
          <w:rtl/>
        </w:rPr>
        <w:t xml:space="preserve">הממשלה </w:t>
      </w:r>
      <w:bookmarkStart w:id="27425" w:name="_ETM_Q48_283130"/>
      <w:bookmarkStart w:id="27426" w:name="_ETM_Q48_284640"/>
      <w:bookmarkEnd w:id="27425"/>
      <w:bookmarkEnd w:id="27426"/>
      <w:r>
        <w:rPr>
          <w:rtl/>
        </w:rPr>
        <w:t xml:space="preserve">כלפי </w:t>
      </w:r>
      <w:bookmarkStart w:id="27427" w:name="_ETM_Q48_284939"/>
      <w:bookmarkEnd w:id="27427"/>
      <w:r>
        <w:rPr>
          <w:rtl/>
        </w:rPr>
        <w:t xml:space="preserve">החברה </w:t>
      </w:r>
      <w:bookmarkStart w:id="27428" w:name="_ETM_Q48_285329"/>
      <w:bookmarkEnd w:id="27428"/>
      <w:r>
        <w:rPr>
          <w:rtl/>
        </w:rPr>
        <w:t>הערבית</w:t>
      </w:r>
      <w:r>
        <w:rPr>
          <w:rFonts w:hint="cs"/>
          <w:rtl/>
        </w:rPr>
        <w:t>?</w:t>
      </w:r>
      <w:r>
        <w:rPr>
          <w:rtl/>
        </w:rPr>
        <w:t xml:space="preserve"> </w:t>
      </w:r>
      <w:bookmarkStart w:id="27429" w:name="_ETM_Q48_285810"/>
      <w:bookmarkEnd w:id="27429"/>
      <w:r>
        <w:rPr>
          <w:rtl/>
        </w:rPr>
        <w:t xml:space="preserve">אם </w:t>
      </w:r>
      <w:bookmarkStart w:id="27430" w:name="_ETM_Q48_285990"/>
      <w:bookmarkEnd w:id="27430"/>
      <w:r>
        <w:rPr>
          <w:rFonts w:hint="cs"/>
          <w:rtl/>
        </w:rPr>
        <w:t>אני רוצה למנות</w:t>
      </w:r>
      <w:r>
        <w:rPr>
          <w:rtl/>
        </w:rPr>
        <w:t xml:space="preserve"> </w:t>
      </w:r>
      <w:bookmarkStart w:id="27431" w:name="_ETM_Q48_286079"/>
      <w:bookmarkStart w:id="27432" w:name="_ETM_Q48_286319"/>
      <w:bookmarkStart w:id="27433" w:name="_ETM_Q48_286649"/>
      <w:bookmarkEnd w:id="27431"/>
      <w:bookmarkEnd w:id="27432"/>
      <w:bookmarkEnd w:id="27433"/>
      <w:r>
        <w:rPr>
          <w:rtl/>
        </w:rPr>
        <w:t xml:space="preserve">את </w:t>
      </w:r>
      <w:bookmarkStart w:id="27434" w:name="_ETM_Q48_286709"/>
      <w:bookmarkEnd w:id="27434"/>
      <w:r>
        <w:rPr>
          <w:rtl/>
        </w:rPr>
        <w:t xml:space="preserve">ההישגים </w:t>
      </w:r>
      <w:bookmarkStart w:id="27435" w:name="_ETM_Q48_290229"/>
      <w:bookmarkEnd w:id="27435"/>
      <w:r>
        <w:rPr>
          <w:rtl/>
        </w:rPr>
        <w:t>–</w:t>
      </w:r>
      <w:r>
        <w:rPr>
          <w:rFonts w:hint="cs"/>
          <w:rtl/>
        </w:rPr>
        <w:t xml:space="preserve"> שאלו</w:t>
      </w:r>
      <w:r>
        <w:rPr>
          <w:rtl/>
        </w:rPr>
        <w:t xml:space="preserve"> </w:t>
      </w:r>
      <w:bookmarkStart w:id="27436" w:name="_ETM_Q48_292149"/>
      <w:bookmarkEnd w:id="27436"/>
      <w:r>
        <w:rPr>
          <w:rFonts w:hint="cs"/>
          <w:rtl/>
        </w:rPr>
        <w:t xml:space="preserve">את </w:t>
      </w:r>
      <w:r>
        <w:rPr>
          <w:rtl/>
        </w:rPr>
        <w:t xml:space="preserve">חברת </w:t>
      </w:r>
      <w:bookmarkStart w:id="27437" w:name="_ETM_Q48_292479"/>
      <w:bookmarkEnd w:id="27437"/>
      <w:r>
        <w:rPr>
          <w:rFonts w:hint="cs"/>
          <w:rtl/>
        </w:rPr>
        <w:t>ה</w:t>
      </w:r>
      <w:r>
        <w:rPr>
          <w:rtl/>
        </w:rPr>
        <w:t xml:space="preserve">כנסת </w:t>
      </w:r>
      <w:bookmarkStart w:id="27438" w:name="_ETM_Q48_292840"/>
      <w:bookmarkEnd w:id="27438"/>
      <w:r>
        <w:rPr>
          <w:rtl/>
        </w:rPr>
        <w:t>מהליכוד</w:t>
      </w:r>
      <w:r>
        <w:rPr>
          <w:rFonts w:hint="cs"/>
          <w:rtl/>
        </w:rPr>
        <w:t>:</w:t>
      </w:r>
      <w:r>
        <w:rPr>
          <w:rtl/>
        </w:rPr>
        <w:t xml:space="preserve"> </w:t>
      </w:r>
      <w:bookmarkStart w:id="27439" w:name="_ETM_Q48_294399"/>
      <w:bookmarkEnd w:id="27439"/>
      <w:r>
        <w:rPr>
          <w:rFonts w:hint="cs"/>
          <w:rtl/>
        </w:rPr>
        <w:t>תמני</w:t>
      </w:r>
      <w:r>
        <w:rPr>
          <w:rtl/>
        </w:rPr>
        <w:t xml:space="preserve"> </w:t>
      </w:r>
      <w:bookmarkStart w:id="27440" w:name="_ETM_Q48_294759"/>
      <w:bookmarkEnd w:id="27440"/>
      <w:r>
        <w:rPr>
          <w:rtl/>
        </w:rPr>
        <w:t xml:space="preserve">לנו </w:t>
      </w:r>
      <w:bookmarkStart w:id="27441" w:name="_ETM_Q48_295030"/>
      <w:bookmarkEnd w:id="27441"/>
      <w:r>
        <w:rPr>
          <w:rtl/>
        </w:rPr>
        <w:t xml:space="preserve">את </w:t>
      </w:r>
      <w:bookmarkStart w:id="27442" w:name="_ETM_Q48_295149"/>
      <w:bookmarkEnd w:id="27442"/>
      <w:r>
        <w:rPr>
          <w:rtl/>
        </w:rPr>
        <w:t xml:space="preserve">ההישגים </w:t>
      </w:r>
      <w:bookmarkStart w:id="27443" w:name="_ETM_Q48_295689"/>
      <w:bookmarkEnd w:id="27443"/>
      <w:r>
        <w:rPr>
          <w:rtl/>
        </w:rPr>
        <w:t xml:space="preserve">של </w:t>
      </w:r>
      <w:bookmarkStart w:id="27444" w:name="_ETM_Q48_295840"/>
      <w:bookmarkEnd w:id="27444"/>
      <w:r>
        <w:rPr>
          <w:rtl/>
        </w:rPr>
        <w:t>הממשלה</w:t>
      </w:r>
      <w:r>
        <w:rPr>
          <w:rFonts w:hint="cs"/>
          <w:rtl/>
        </w:rPr>
        <w:t>.</w:t>
      </w:r>
      <w:r>
        <w:rPr>
          <w:rtl/>
        </w:rPr>
        <w:t xml:space="preserve"> </w:t>
      </w:r>
      <w:bookmarkStart w:id="27445" w:name="_ETM_Q48_297020"/>
      <w:bookmarkEnd w:id="27445"/>
      <w:r>
        <w:rPr>
          <w:rtl/>
        </w:rPr>
        <w:t xml:space="preserve">היא </w:t>
      </w:r>
      <w:bookmarkStart w:id="27446" w:name="_ETM_Q48_297170"/>
      <w:bookmarkEnd w:id="27446"/>
      <w:r>
        <w:rPr>
          <w:rtl/>
        </w:rPr>
        <w:t xml:space="preserve">לא </w:t>
      </w:r>
      <w:bookmarkStart w:id="27447" w:name="_ETM_Q48_297289"/>
      <w:bookmarkEnd w:id="27447"/>
      <w:r>
        <w:rPr>
          <w:rtl/>
        </w:rPr>
        <w:t xml:space="preserve">ידעה </w:t>
      </w:r>
      <w:bookmarkStart w:id="27448" w:name="_ETM_Q48_297560"/>
      <w:bookmarkEnd w:id="27448"/>
      <w:r>
        <w:rPr>
          <w:rtl/>
        </w:rPr>
        <w:t xml:space="preserve">להגיד </w:t>
      </w:r>
      <w:bookmarkStart w:id="27449" w:name="_ETM_Q48_297889"/>
      <w:bookmarkEnd w:id="27449"/>
      <w:r>
        <w:rPr>
          <w:rtl/>
        </w:rPr>
        <w:t xml:space="preserve">את </w:t>
      </w:r>
      <w:bookmarkStart w:id="27450" w:name="_ETM_Q48_297950"/>
      <w:bookmarkEnd w:id="27450"/>
      <w:r>
        <w:rPr>
          <w:rtl/>
        </w:rPr>
        <w:t>זה</w:t>
      </w:r>
      <w:r>
        <w:rPr>
          <w:rFonts w:hint="cs"/>
          <w:rtl/>
        </w:rPr>
        <w:t>.</w:t>
      </w:r>
      <w:r>
        <w:rPr>
          <w:rtl/>
        </w:rPr>
        <w:t xml:space="preserve"> </w:t>
      </w:r>
      <w:bookmarkStart w:id="27451" w:name="_ETM_Q48_298650"/>
      <w:bookmarkEnd w:id="27451"/>
      <w:r>
        <w:rPr>
          <w:rtl/>
        </w:rPr>
        <w:t xml:space="preserve">אבל </w:t>
      </w:r>
      <w:bookmarkStart w:id="27452" w:name="_ETM_Q48_299010"/>
      <w:bookmarkEnd w:id="27452"/>
      <w:r>
        <w:rPr>
          <w:rtl/>
        </w:rPr>
        <w:t xml:space="preserve">אני </w:t>
      </w:r>
      <w:bookmarkStart w:id="27453" w:name="_ETM_Q48_299100"/>
      <w:bookmarkEnd w:id="27453"/>
      <w:r>
        <w:rPr>
          <w:rtl/>
        </w:rPr>
        <w:t xml:space="preserve">יודע </w:t>
      </w:r>
      <w:bookmarkStart w:id="27454" w:name="_ETM_Q48_299370"/>
      <w:bookmarkEnd w:id="27454"/>
      <w:r>
        <w:rPr>
          <w:rtl/>
        </w:rPr>
        <w:t xml:space="preserve">להגיד </w:t>
      </w:r>
      <w:bookmarkStart w:id="27455" w:name="_ETM_Q48_299670"/>
      <w:bookmarkEnd w:id="27455"/>
      <w:r>
        <w:rPr>
          <w:rFonts w:hint="cs"/>
          <w:rtl/>
        </w:rPr>
        <w:t>את</w:t>
      </w:r>
      <w:r>
        <w:rPr>
          <w:rtl/>
        </w:rPr>
        <w:t xml:space="preserve"> </w:t>
      </w:r>
      <w:bookmarkStart w:id="27456" w:name="_ETM_Q48_300060"/>
      <w:bookmarkEnd w:id="27456"/>
      <w:r>
        <w:rPr>
          <w:rtl/>
        </w:rPr>
        <w:t xml:space="preserve">ההישגים </w:t>
      </w:r>
      <w:bookmarkStart w:id="27457" w:name="_ETM_Q48_300630"/>
      <w:bookmarkEnd w:id="27457"/>
      <w:r>
        <w:rPr>
          <w:rtl/>
        </w:rPr>
        <w:t xml:space="preserve">של </w:t>
      </w:r>
      <w:bookmarkStart w:id="27458" w:name="_ETM_Q48_300810"/>
      <w:bookmarkEnd w:id="27458"/>
      <w:r>
        <w:rPr>
          <w:rtl/>
        </w:rPr>
        <w:t xml:space="preserve">הממשלה </w:t>
      </w:r>
      <w:bookmarkStart w:id="27459" w:name="_ETM_Q48_301729"/>
      <w:bookmarkEnd w:id="27459"/>
      <w:r>
        <w:rPr>
          <w:rtl/>
        </w:rPr>
        <w:t xml:space="preserve">כלפי </w:t>
      </w:r>
      <w:bookmarkStart w:id="27460" w:name="_ETM_Q48_302060"/>
      <w:bookmarkEnd w:id="27460"/>
      <w:r>
        <w:rPr>
          <w:rtl/>
        </w:rPr>
        <w:t xml:space="preserve">החברה </w:t>
      </w:r>
      <w:bookmarkStart w:id="27461" w:name="_ETM_Q48_302390"/>
      <w:bookmarkEnd w:id="27461"/>
      <w:r>
        <w:rPr>
          <w:rtl/>
        </w:rPr>
        <w:t>הערבית</w:t>
      </w:r>
      <w:bookmarkStart w:id="27462" w:name="_ETM_Q48_304289"/>
      <w:bookmarkStart w:id="27463" w:name="_ETM_Q48_304560"/>
      <w:bookmarkEnd w:id="27462"/>
      <w:bookmarkEnd w:id="27463"/>
      <w:r w:rsidR="005D3AF0">
        <w:rPr>
          <w:rFonts w:hint="cs"/>
          <w:rtl/>
        </w:rPr>
        <w:t xml:space="preserve">. </w:t>
      </w:r>
      <w:r>
        <w:rPr>
          <w:rtl/>
        </w:rPr>
        <w:t xml:space="preserve">קיצוץ </w:t>
      </w:r>
      <w:bookmarkStart w:id="27464" w:name="_ETM_Q48_304979"/>
      <w:bookmarkEnd w:id="27464"/>
      <w:r>
        <w:rPr>
          <w:rtl/>
        </w:rPr>
        <w:t xml:space="preserve">בתקציבים </w:t>
      </w:r>
      <w:bookmarkStart w:id="27465" w:name="_ETM_Q48_306559"/>
      <w:bookmarkStart w:id="27466" w:name="_ETM_Q48_306770"/>
      <w:bookmarkEnd w:id="27465"/>
      <w:bookmarkEnd w:id="27466"/>
      <w:r w:rsidR="005D3AF0">
        <w:rPr>
          <w:rFonts w:hint="cs"/>
          <w:rtl/>
        </w:rPr>
        <w:t xml:space="preserve">– </w:t>
      </w:r>
      <w:r>
        <w:rPr>
          <w:rtl/>
        </w:rPr>
        <w:t xml:space="preserve">פגיעה </w:t>
      </w:r>
      <w:bookmarkStart w:id="27467" w:name="_ETM_Q48_307759"/>
      <w:bookmarkEnd w:id="27467"/>
      <w:r>
        <w:rPr>
          <w:rtl/>
        </w:rPr>
        <w:t xml:space="preserve">בתוכנית </w:t>
      </w:r>
      <w:bookmarkStart w:id="27468" w:name="_ETM_Q48_308810"/>
      <w:bookmarkEnd w:id="27468"/>
      <w:r>
        <w:rPr>
          <w:rtl/>
        </w:rPr>
        <w:t>550</w:t>
      </w:r>
      <w:r>
        <w:rPr>
          <w:rFonts w:hint="cs"/>
          <w:rtl/>
        </w:rPr>
        <w:t>,</w:t>
      </w:r>
      <w:r>
        <w:rPr>
          <w:rtl/>
        </w:rPr>
        <w:t xml:space="preserve"> </w:t>
      </w:r>
      <w:bookmarkStart w:id="27469" w:name="_ETM_Q48_310310"/>
      <w:bookmarkEnd w:id="27469"/>
      <w:r>
        <w:rPr>
          <w:rtl/>
        </w:rPr>
        <w:t xml:space="preserve">תוכנית </w:t>
      </w:r>
      <w:bookmarkStart w:id="27470" w:name="_ETM_Q48_310760"/>
      <w:bookmarkEnd w:id="27470"/>
      <w:r>
        <w:rPr>
          <w:rFonts w:hint="cs"/>
          <w:rtl/>
        </w:rPr>
        <w:t>שבאה</w:t>
      </w:r>
      <w:r>
        <w:rPr>
          <w:rtl/>
        </w:rPr>
        <w:t xml:space="preserve"> </w:t>
      </w:r>
      <w:bookmarkStart w:id="27471" w:name="_ETM_Q48_311720"/>
      <w:bookmarkEnd w:id="27471"/>
      <w:r>
        <w:rPr>
          <w:rtl/>
        </w:rPr>
        <w:t xml:space="preserve">לסגור </w:t>
      </w:r>
      <w:bookmarkStart w:id="27472" w:name="_ETM_Q48_312290"/>
      <w:bookmarkEnd w:id="27472"/>
      <w:r>
        <w:rPr>
          <w:rtl/>
        </w:rPr>
        <w:t xml:space="preserve">פערים </w:t>
      </w:r>
      <w:bookmarkStart w:id="27473" w:name="_ETM_Q48_313520"/>
      <w:bookmarkEnd w:id="27473"/>
      <w:r>
        <w:rPr>
          <w:rtl/>
        </w:rPr>
        <w:t xml:space="preserve">בין </w:t>
      </w:r>
      <w:bookmarkStart w:id="27474" w:name="_ETM_Q48_313910"/>
      <w:bookmarkEnd w:id="27474"/>
      <w:r>
        <w:rPr>
          <w:rtl/>
        </w:rPr>
        <w:t xml:space="preserve">החברה </w:t>
      </w:r>
      <w:bookmarkStart w:id="27475" w:name="_ETM_Q48_314330"/>
      <w:bookmarkEnd w:id="27475"/>
      <w:r>
        <w:rPr>
          <w:rtl/>
        </w:rPr>
        <w:t xml:space="preserve">היהודית </w:t>
      </w:r>
      <w:bookmarkStart w:id="27476" w:name="_ETM_Q48_315389"/>
      <w:bookmarkEnd w:id="27476"/>
      <w:r>
        <w:rPr>
          <w:rtl/>
        </w:rPr>
        <w:t xml:space="preserve">לחברה </w:t>
      </w:r>
      <w:bookmarkStart w:id="27477" w:name="_ETM_Q48_316720"/>
      <w:bookmarkEnd w:id="27477"/>
      <w:r>
        <w:rPr>
          <w:rtl/>
        </w:rPr>
        <w:t>הערבית</w:t>
      </w:r>
      <w:r w:rsidR="005D3AF0">
        <w:rPr>
          <w:rFonts w:hint="cs"/>
          <w:rtl/>
        </w:rPr>
        <w:t>,</w:t>
      </w:r>
      <w:r>
        <w:rPr>
          <w:rtl/>
        </w:rPr>
        <w:t xml:space="preserve"> </w:t>
      </w:r>
      <w:bookmarkStart w:id="27478" w:name="_ETM_Q48_317440"/>
      <w:bookmarkEnd w:id="27478"/>
      <w:r>
        <w:rPr>
          <w:rtl/>
        </w:rPr>
        <w:t xml:space="preserve">רק </w:t>
      </w:r>
      <w:bookmarkStart w:id="27479" w:name="_ETM_Q48_317709"/>
      <w:bookmarkEnd w:id="27479"/>
      <w:r>
        <w:rPr>
          <w:rtl/>
        </w:rPr>
        <w:t xml:space="preserve">לסגור </w:t>
      </w:r>
      <w:bookmarkStart w:id="27480" w:name="_ETM_Q48_318069"/>
      <w:bookmarkStart w:id="27481" w:name="_ETM_Q48_318489"/>
      <w:bookmarkEnd w:id="27480"/>
      <w:bookmarkEnd w:id="27481"/>
      <w:r>
        <w:rPr>
          <w:rtl/>
        </w:rPr>
        <w:t>פערים</w:t>
      </w:r>
      <w:r>
        <w:rPr>
          <w:rFonts w:hint="cs"/>
          <w:rtl/>
        </w:rPr>
        <w:t>.</w:t>
      </w:r>
      <w:r>
        <w:rPr>
          <w:rtl/>
        </w:rPr>
        <w:t xml:space="preserve"> מנסים </w:t>
      </w:r>
      <w:bookmarkStart w:id="27482" w:name="_ETM_Q48_319030"/>
      <w:bookmarkEnd w:id="27482"/>
      <w:r>
        <w:rPr>
          <w:rtl/>
        </w:rPr>
        <w:t xml:space="preserve">כל </w:t>
      </w:r>
      <w:bookmarkStart w:id="27483" w:name="_ETM_Q48_319239"/>
      <w:bookmarkEnd w:id="27483"/>
      <w:r>
        <w:rPr>
          <w:rtl/>
        </w:rPr>
        <w:t xml:space="preserve">הזמן </w:t>
      </w:r>
      <w:bookmarkStart w:id="27484" w:name="_ETM_Q48_319599"/>
      <w:bookmarkEnd w:id="27484"/>
      <w:r>
        <w:rPr>
          <w:rtl/>
        </w:rPr>
        <w:t xml:space="preserve">לפגוע </w:t>
      </w:r>
      <w:bookmarkStart w:id="27485" w:name="_ETM_Q48_319959"/>
      <w:bookmarkEnd w:id="27485"/>
      <w:r>
        <w:rPr>
          <w:rFonts w:hint="cs"/>
          <w:rtl/>
        </w:rPr>
        <w:t>ב</w:t>
      </w:r>
      <w:r>
        <w:rPr>
          <w:rtl/>
        </w:rPr>
        <w:t xml:space="preserve">תוכנית </w:t>
      </w:r>
      <w:bookmarkStart w:id="27486" w:name="_ETM_Q48_320440"/>
      <w:bookmarkEnd w:id="27486"/>
      <w:r>
        <w:rPr>
          <w:rtl/>
        </w:rPr>
        <w:t>הזאת</w:t>
      </w:r>
      <w:r>
        <w:rPr>
          <w:rFonts w:hint="cs"/>
          <w:rtl/>
        </w:rPr>
        <w:t xml:space="preserve"> </w:t>
      </w:r>
      <w:r>
        <w:rPr>
          <w:rFonts w:hint="eastAsia"/>
          <w:rtl/>
        </w:rPr>
        <w:t>–</w:t>
      </w:r>
      <w:r>
        <w:rPr>
          <w:rtl/>
        </w:rPr>
        <w:t xml:space="preserve"> </w:t>
      </w:r>
      <w:bookmarkStart w:id="27487" w:name="_ETM_Q48_321169"/>
      <w:bookmarkEnd w:id="27487"/>
      <w:r>
        <w:rPr>
          <w:rtl/>
        </w:rPr>
        <w:t xml:space="preserve">קיצוץ </w:t>
      </w:r>
      <w:bookmarkStart w:id="27488" w:name="_ETM_Q48_321829"/>
      <w:bookmarkEnd w:id="27488"/>
      <w:r>
        <w:rPr>
          <w:rtl/>
        </w:rPr>
        <w:t xml:space="preserve">ועוד </w:t>
      </w:r>
      <w:bookmarkStart w:id="27489" w:name="_ETM_Q48_322189"/>
      <w:bookmarkEnd w:id="27489"/>
      <w:r>
        <w:rPr>
          <w:rtl/>
        </w:rPr>
        <w:t>קיצוץ</w:t>
      </w:r>
      <w:r>
        <w:rPr>
          <w:rFonts w:hint="cs"/>
          <w:rtl/>
        </w:rPr>
        <w:t>.</w:t>
      </w:r>
      <w:r>
        <w:rPr>
          <w:rtl/>
        </w:rPr>
        <w:t xml:space="preserve"> </w:t>
      </w:r>
      <w:bookmarkStart w:id="27490" w:name="_ETM_Q48_323220"/>
      <w:bookmarkEnd w:id="27490"/>
      <w:r>
        <w:rPr>
          <w:rtl/>
        </w:rPr>
        <w:t xml:space="preserve">ולא </w:t>
      </w:r>
      <w:bookmarkStart w:id="27491" w:name="_ETM_Q48_323610"/>
      <w:bookmarkEnd w:id="27491"/>
      <w:r>
        <w:rPr>
          <w:rtl/>
        </w:rPr>
        <w:t xml:space="preserve">רק </w:t>
      </w:r>
      <w:bookmarkStart w:id="27492" w:name="_ETM_Q48_323790"/>
      <w:bookmarkEnd w:id="27492"/>
      <w:r>
        <w:rPr>
          <w:rtl/>
        </w:rPr>
        <w:t>זה</w:t>
      </w:r>
      <w:r w:rsidR="005D3AF0">
        <w:rPr>
          <w:rFonts w:hint="cs"/>
          <w:rtl/>
        </w:rPr>
        <w:t>,</w:t>
      </w:r>
      <w:r>
        <w:rPr>
          <w:rtl/>
        </w:rPr>
        <w:t xml:space="preserve"> </w:t>
      </w:r>
      <w:bookmarkStart w:id="27493" w:name="_ETM_Q48_324630"/>
      <w:bookmarkEnd w:id="27493"/>
      <w:r>
        <w:rPr>
          <w:rtl/>
        </w:rPr>
        <w:t xml:space="preserve">אפילו </w:t>
      </w:r>
      <w:bookmarkStart w:id="27494" w:name="_ETM_Q48_325230"/>
      <w:bookmarkEnd w:id="27494"/>
      <w:r>
        <w:rPr>
          <w:rtl/>
        </w:rPr>
        <w:t xml:space="preserve">אחרי </w:t>
      </w:r>
      <w:bookmarkStart w:id="27495" w:name="_ETM_Q48_325560"/>
      <w:bookmarkEnd w:id="27495"/>
      <w:r>
        <w:rPr>
          <w:rtl/>
        </w:rPr>
        <w:t xml:space="preserve">הקיצוץ </w:t>
      </w:r>
      <w:bookmarkStart w:id="27496" w:name="_ETM_Q48_326520"/>
      <w:bookmarkEnd w:id="27496"/>
      <w:r>
        <w:rPr>
          <w:rtl/>
        </w:rPr>
        <w:t xml:space="preserve">הם </w:t>
      </w:r>
      <w:bookmarkStart w:id="27497" w:name="_ETM_Q48_326730"/>
      <w:bookmarkEnd w:id="27497"/>
      <w:r>
        <w:rPr>
          <w:rtl/>
        </w:rPr>
        <w:t xml:space="preserve">לא </w:t>
      </w:r>
      <w:bookmarkStart w:id="27498" w:name="_ETM_Q48_326910"/>
      <w:bookmarkEnd w:id="27498"/>
      <w:r>
        <w:rPr>
          <w:rtl/>
        </w:rPr>
        <w:t xml:space="preserve">מעבירים </w:t>
      </w:r>
      <w:bookmarkStart w:id="27499" w:name="_ETM_Q48_327419"/>
      <w:bookmarkEnd w:id="27499"/>
      <w:r>
        <w:rPr>
          <w:rtl/>
        </w:rPr>
        <w:t xml:space="preserve">את </w:t>
      </w:r>
      <w:bookmarkStart w:id="27500" w:name="_ETM_Q48_327480"/>
      <w:bookmarkEnd w:id="27500"/>
      <w:r>
        <w:rPr>
          <w:rtl/>
        </w:rPr>
        <w:t xml:space="preserve">הכספים </w:t>
      </w:r>
      <w:bookmarkStart w:id="27501" w:name="_ETM_Q48_327900"/>
      <w:bookmarkEnd w:id="27501"/>
      <w:r>
        <w:rPr>
          <w:rtl/>
        </w:rPr>
        <w:t xml:space="preserve">שמגיעים </w:t>
      </w:r>
      <w:bookmarkStart w:id="27502" w:name="_ETM_Q48_328380"/>
      <w:bookmarkEnd w:id="27502"/>
      <w:r>
        <w:rPr>
          <w:rtl/>
        </w:rPr>
        <w:t xml:space="preserve">לחברה </w:t>
      </w:r>
      <w:bookmarkStart w:id="27503" w:name="_ETM_Q48_328770"/>
      <w:bookmarkEnd w:id="27503"/>
      <w:r>
        <w:rPr>
          <w:rtl/>
        </w:rPr>
        <w:t>הערבית</w:t>
      </w:r>
      <w:r>
        <w:rPr>
          <w:rFonts w:hint="cs"/>
          <w:rtl/>
        </w:rPr>
        <w:t>,</w:t>
      </w:r>
      <w:r>
        <w:rPr>
          <w:rtl/>
        </w:rPr>
        <w:t xml:space="preserve"> </w:t>
      </w:r>
      <w:bookmarkStart w:id="27504" w:name="_ETM_Q48_329580"/>
      <w:bookmarkStart w:id="27505" w:name="_ETM_Q48_330360"/>
      <w:bookmarkEnd w:id="27504"/>
      <w:bookmarkEnd w:id="27505"/>
      <w:r>
        <w:rPr>
          <w:rtl/>
        </w:rPr>
        <w:t>ל</w:t>
      </w:r>
      <w:bookmarkStart w:id="27506" w:name="_ETM_Q48_330810"/>
      <w:bookmarkEnd w:id="27506"/>
      <w:r>
        <w:rPr>
          <w:rtl/>
        </w:rPr>
        <w:t xml:space="preserve">מועצות </w:t>
      </w:r>
      <w:bookmarkStart w:id="27507" w:name="_ETM_Q48_331200"/>
      <w:bookmarkEnd w:id="27507"/>
      <w:r>
        <w:rPr>
          <w:rtl/>
        </w:rPr>
        <w:t>המקומיות</w:t>
      </w:r>
      <w:r w:rsidR="005D3AF0">
        <w:rPr>
          <w:rFonts w:hint="cs"/>
          <w:rtl/>
        </w:rPr>
        <w:t>.</w:t>
      </w:r>
      <w:r>
        <w:rPr>
          <w:rtl/>
        </w:rPr>
        <w:t xml:space="preserve"> </w:t>
      </w:r>
      <w:bookmarkStart w:id="27508" w:name="_ETM_Q48_332160"/>
      <w:bookmarkEnd w:id="27508"/>
      <w:r>
        <w:rPr>
          <w:rtl/>
        </w:rPr>
        <w:t xml:space="preserve">עוצרים </w:t>
      </w:r>
      <w:bookmarkStart w:id="27509" w:name="_ETM_Q48_332700"/>
      <w:bookmarkEnd w:id="27509"/>
      <w:r>
        <w:rPr>
          <w:rtl/>
        </w:rPr>
        <w:t xml:space="preserve">את </w:t>
      </w:r>
      <w:bookmarkStart w:id="27510" w:name="_ETM_Q48_332760"/>
      <w:bookmarkEnd w:id="27510"/>
      <w:r>
        <w:rPr>
          <w:rtl/>
        </w:rPr>
        <w:t>הכ</w:t>
      </w:r>
      <w:r>
        <w:rPr>
          <w:rFonts w:hint="cs"/>
          <w:rtl/>
        </w:rPr>
        <w:t>ו</w:t>
      </w:r>
      <w:r>
        <w:rPr>
          <w:rtl/>
        </w:rPr>
        <w:t>ל</w:t>
      </w:r>
      <w:r>
        <w:rPr>
          <w:rFonts w:hint="cs"/>
          <w:rtl/>
        </w:rPr>
        <w:t>.</w:t>
      </w:r>
      <w:r>
        <w:rPr>
          <w:rtl/>
        </w:rPr>
        <w:t xml:space="preserve"> </w:t>
      </w:r>
      <w:bookmarkStart w:id="27511" w:name="_ETM_Q48_335300"/>
      <w:bookmarkStart w:id="27512" w:name="_ETM_Q48_336050"/>
      <w:bookmarkEnd w:id="27511"/>
      <w:bookmarkEnd w:id="27512"/>
    </w:p>
    <w:p w:rsidR="000172BA" w:rsidRDefault="000172BA" w:rsidP="000B2647">
      <w:pPr>
        <w:rPr>
          <w:rtl/>
        </w:rPr>
      </w:pPr>
      <w:bookmarkStart w:id="27513" w:name="_ETM_Q48_340909"/>
      <w:bookmarkStart w:id="27514" w:name="_ETM_Q48_341005"/>
      <w:bookmarkEnd w:id="27513"/>
      <w:bookmarkEnd w:id="27514"/>
    </w:p>
    <w:p w:rsidR="000172BA" w:rsidRDefault="000172BA" w:rsidP="005D3AF0">
      <w:pPr>
        <w:rPr>
          <w:rtl/>
        </w:rPr>
      </w:pPr>
      <w:r>
        <w:rPr>
          <w:rFonts w:hint="cs"/>
          <w:rtl/>
        </w:rPr>
        <w:t>בני ה</w:t>
      </w:r>
      <w:r>
        <w:rPr>
          <w:rtl/>
        </w:rPr>
        <w:t>מקום</w:t>
      </w:r>
      <w:r>
        <w:rPr>
          <w:rFonts w:hint="cs"/>
          <w:rtl/>
        </w:rPr>
        <w:t xml:space="preserve"> –</w:t>
      </w:r>
      <w:r>
        <w:rPr>
          <w:rtl/>
        </w:rPr>
        <w:t xml:space="preserve"> </w:t>
      </w:r>
      <w:bookmarkStart w:id="27515" w:name="_ETM_Q48_337400"/>
      <w:bookmarkEnd w:id="27515"/>
      <w:r>
        <w:rPr>
          <w:rtl/>
        </w:rPr>
        <w:t xml:space="preserve">השר </w:t>
      </w:r>
      <w:bookmarkStart w:id="27516" w:name="_ETM_Q48_338180"/>
      <w:bookmarkEnd w:id="27516"/>
      <w:r>
        <w:rPr>
          <w:rtl/>
        </w:rPr>
        <w:t>סמוטריץ</w:t>
      </w:r>
      <w:r>
        <w:rPr>
          <w:rFonts w:hint="cs"/>
          <w:rtl/>
        </w:rPr>
        <w:t>'</w:t>
      </w:r>
      <w:r>
        <w:rPr>
          <w:rtl/>
        </w:rPr>
        <w:t xml:space="preserve"> </w:t>
      </w:r>
      <w:bookmarkStart w:id="27517" w:name="_ETM_Q48_338690"/>
      <w:bookmarkEnd w:id="27517"/>
      <w:r>
        <w:rPr>
          <w:rtl/>
        </w:rPr>
        <w:t xml:space="preserve">שלח </w:t>
      </w:r>
      <w:bookmarkStart w:id="27518" w:name="_ETM_Q48_339139"/>
      <w:bookmarkEnd w:id="27518"/>
      <w:r>
        <w:rPr>
          <w:rtl/>
        </w:rPr>
        <w:t xml:space="preserve">מכתב </w:t>
      </w:r>
      <w:bookmarkStart w:id="27519" w:name="_ETM_Q48_339740"/>
      <w:bookmarkEnd w:id="27519"/>
      <w:r>
        <w:rPr>
          <w:rtl/>
        </w:rPr>
        <w:t xml:space="preserve">בהול </w:t>
      </w:r>
      <w:bookmarkStart w:id="27520" w:name="_ETM_Q48_340730"/>
      <w:bookmarkEnd w:id="27520"/>
      <w:r>
        <w:rPr>
          <w:rtl/>
        </w:rPr>
        <w:t xml:space="preserve">לשר </w:t>
      </w:r>
      <w:bookmarkStart w:id="27521" w:name="_ETM_Q48_341210"/>
      <w:bookmarkEnd w:id="27521"/>
      <w:r>
        <w:rPr>
          <w:rtl/>
        </w:rPr>
        <w:t xml:space="preserve">השיכון </w:t>
      </w:r>
      <w:bookmarkStart w:id="27522" w:name="_ETM_Q48_341750"/>
      <w:bookmarkEnd w:id="27522"/>
      <w:r>
        <w:rPr>
          <w:rtl/>
        </w:rPr>
        <w:t>והבינוי</w:t>
      </w:r>
      <w:r>
        <w:rPr>
          <w:rFonts w:hint="cs"/>
          <w:rtl/>
        </w:rPr>
        <w:t>,</w:t>
      </w:r>
      <w:r>
        <w:rPr>
          <w:rtl/>
        </w:rPr>
        <w:t xml:space="preserve"> </w:t>
      </w:r>
      <w:bookmarkStart w:id="27523" w:name="_ETM_Q48_342740"/>
      <w:bookmarkEnd w:id="27523"/>
      <w:r>
        <w:rPr>
          <w:rtl/>
        </w:rPr>
        <w:t xml:space="preserve">כבוד </w:t>
      </w:r>
      <w:bookmarkStart w:id="27524" w:name="_ETM_Q48_343010"/>
      <w:bookmarkEnd w:id="27524"/>
      <w:r>
        <w:rPr>
          <w:rtl/>
        </w:rPr>
        <w:t xml:space="preserve">הרב </w:t>
      </w:r>
      <w:bookmarkStart w:id="27525" w:name="_ETM_Q48_343310"/>
      <w:bookmarkStart w:id="27526" w:name="_ETM_Q48_344090"/>
      <w:bookmarkEnd w:id="27525"/>
      <w:bookmarkEnd w:id="27526"/>
      <w:r w:rsidRPr="003A322E">
        <w:rPr>
          <w:rtl/>
        </w:rPr>
        <w:t>גולדקנופ</w:t>
      </w:r>
      <w:r w:rsidR="005D3AF0">
        <w:rPr>
          <w:rFonts w:hint="cs"/>
          <w:rtl/>
        </w:rPr>
        <w:t>,</w:t>
      </w:r>
      <w:r>
        <w:rPr>
          <w:rFonts w:hint="cs"/>
          <w:rtl/>
        </w:rPr>
        <w:t xml:space="preserve"> </w:t>
      </w:r>
      <w:r w:rsidR="005D3AF0">
        <w:rPr>
          <w:rFonts w:hint="cs"/>
          <w:rtl/>
        </w:rPr>
        <w:t>ו</w:t>
      </w:r>
      <w:r>
        <w:rPr>
          <w:rtl/>
        </w:rPr>
        <w:t xml:space="preserve">אמר </w:t>
      </w:r>
      <w:bookmarkStart w:id="27527" w:name="_ETM_Q48_344450"/>
      <w:bookmarkEnd w:id="27527"/>
      <w:r>
        <w:rPr>
          <w:rtl/>
        </w:rPr>
        <w:t>לו</w:t>
      </w:r>
      <w:r>
        <w:rPr>
          <w:rFonts w:hint="cs"/>
          <w:rtl/>
        </w:rPr>
        <w:t>:</w:t>
      </w:r>
      <w:r>
        <w:rPr>
          <w:rtl/>
        </w:rPr>
        <w:t xml:space="preserve"> </w:t>
      </w:r>
      <w:bookmarkStart w:id="27528" w:name="_ETM_Q48_344630"/>
      <w:bookmarkEnd w:id="27528"/>
      <w:r>
        <w:rPr>
          <w:rtl/>
        </w:rPr>
        <w:t xml:space="preserve">מה </w:t>
      </w:r>
      <w:bookmarkStart w:id="27529" w:name="_ETM_Q48_344990"/>
      <w:bookmarkEnd w:id="27529"/>
      <w:r>
        <w:rPr>
          <w:rtl/>
        </w:rPr>
        <w:t xml:space="preserve">ההחלטה </w:t>
      </w:r>
      <w:bookmarkStart w:id="27530" w:name="_ETM_Q48_345530"/>
      <w:bookmarkEnd w:id="27530"/>
      <w:r>
        <w:rPr>
          <w:rtl/>
        </w:rPr>
        <w:t xml:space="preserve">הזאת </w:t>
      </w:r>
      <w:bookmarkStart w:id="27531" w:name="_ETM_Q48_345800"/>
      <w:bookmarkEnd w:id="27531"/>
      <w:r>
        <w:rPr>
          <w:rtl/>
        </w:rPr>
        <w:t xml:space="preserve">של </w:t>
      </w:r>
      <w:bookmarkStart w:id="27532" w:name="_ETM_Q48_346010"/>
      <w:bookmarkEnd w:id="27532"/>
      <w:r>
        <w:rPr>
          <w:rtl/>
        </w:rPr>
        <w:t xml:space="preserve">בני </w:t>
      </w:r>
      <w:bookmarkStart w:id="27533" w:name="_ETM_Q48_346220"/>
      <w:bookmarkEnd w:id="27533"/>
      <w:r>
        <w:rPr>
          <w:rtl/>
        </w:rPr>
        <w:t>המקום</w:t>
      </w:r>
      <w:r>
        <w:rPr>
          <w:rFonts w:hint="cs"/>
          <w:rtl/>
        </w:rPr>
        <w:t>,</w:t>
      </w:r>
      <w:r>
        <w:rPr>
          <w:rtl/>
        </w:rPr>
        <w:t xml:space="preserve"> </w:t>
      </w:r>
      <w:bookmarkStart w:id="27534" w:name="_ETM_Q48_346580"/>
      <w:bookmarkEnd w:id="27534"/>
      <w:r>
        <w:rPr>
          <w:rtl/>
        </w:rPr>
        <w:t xml:space="preserve">לתת </w:t>
      </w:r>
      <w:bookmarkStart w:id="27535" w:name="_ETM_Q48_346880"/>
      <w:bookmarkEnd w:id="27535"/>
      <w:r>
        <w:rPr>
          <w:rFonts w:hint="cs"/>
          <w:rtl/>
        </w:rPr>
        <w:t>העדפה</w:t>
      </w:r>
      <w:r>
        <w:rPr>
          <w:rtl/>
        </w:rPr>
        <w:t xml:space="preserve"> </w:t>
      </w:r>
      <w:bookmarkStart w:id="27536" w:name="_ETM_Q48_347300"/>
      <w:bookmarkEnd w:id="27536"/>
      <w:r>
        <w:rPr>
          <w:rtl/>
        </w:rPr>
        <w:t xml:space="preserve">לבני </w:t>
      </w:r>
      <w:bookmarkStart w:id="27537" w:name="_ETM_Q48_347570"/>
      <w:bookmarkEnd w:id="27537"/>
      <w:r>
        <w:rPr>
          <w:rtl/>
        </w:rPr>
        <w:t>המקום</w:t>
      </w:r>
      <w:r>
        <w:rPr>
          <w:rFonts w:hint="cs"/>
          <w:rtl/>
        </w:rPr>
        <w:t>?</w:t>
      </w:r>
      <w:r>
        <w:rPr>
          <w:rtl/>
        </w:rPr>
        <w:t xml:space="preserve"> </w:t>
      </w:r>
      <w:bookmarkStart w:id="27538" w:name="_ETM_Q48_348600"/>
      <w:bookmarkEnd w:id="27538"/>
      <w:r>
        <w:rPr>
          <w:rtl/>
        </w:rPr>
        <w:t>כנראה</w:t>
      </w:r>
      <w:r>
        <w:rPr>
          <w:rFonts w:hint="cs"/>
          <w:rtl/>
        </w:rPr>
        <w:t>,</w:t>
      </w:r>
      <w:r>
        <w:rPr>
          <w:rtl/>
        </w:rPr>
        <w:t xml:space="preserve"> </w:t>
      </w:r>
      <w:bookmarkStart w:id="27539" w:name="_ETM_Q48_350190"/>
      <w:bookmarkEnd w:id="27539"/>
      <w:r>
        <w:rPr>
          <w:rtl/>
        </w:rPr>
        <w:t xml:space="preserve">כבוד </w:t>
      </w:r>
      <w:bookmarkStart w:id="27540" w:name="_ETM_Q48_350430"/>
      <w:bookmarkEnd w:id="27540"/>
      <w:r>
        <w:rPr>
          <w:rtl/>
        </w:rPr>
        <w:t>השר</w:t>
      </w:r>
      <w:r>
        <w:rPr>
          <w:rFonts w:hint="cs"/>
          <w:rtl/>
        </w:rPr>
        <w:t>,</w:t>
      </w:r>
      <w:r>
        <w:rPr>
          <w:rtl/>
        </w:rPr>
        <w:t xml:space="preserve"> </w:t>
      </w:r>
      <w:bookmarkStart w:id="27541" w:name="_ETM_Q48_351060"/>
      <w:bookmarkEnd w:id="27541"/>
      <w:r>
        <w:rPr>
          <w:rtl/>
        </w:rPr>
        <w:t xml:space="preserve">תגיד </w:t>
      </w:r>
      <w:bookmarkStart w:id="27542" w:name="_ETM_Q48_351450"/>
      <w:bookmarkEnd w:id="27542"/>
      <w:r>
        <w:rPr>
          <w:rtl/>
        </w:rPr>
        <w:t xml:space="preserve">לשר </w:t>
      </w:r>
      <w:bookmarkStart w:id="27543" w:name="_ETM_Q48_351780"/>
      <w:bookmarkEnd w:id="27543"/>
      <w:r>
        <w:rPr>
          <w:rtl/>
        </w:rPr>
        <w:t>סמוטריץ'</w:t>
      </w:r>
      <w:r w:rsidR="005D3AF0">
        <w:rPr>
          <w:rFonts w:hint="cs"/>
          <w:rtl/>
        </w:rPr>
        <w:t>,</w:t>
      </w:r>
      <w:r>
        <w:rPr>
          <w:rtl/>
        </w:rPr>
        <w:t xml:space="preserve"> </w:t>
      </w:r>
      <w:bookmarkStart w:id="27544" w:name="_ETM_Q48_352940"/>
      <w:bookmarkEnd w:id="27544"/>
      <w:r>
        <w:rPr>
          <w:rtl/>
        </w:rPr>
        <w:t xml:space="preserve">שלא </w:t>
      </w:r>
      <w:bookmarkStart w:id="27545" w:name="_ETM_Q48_353270"/>
      <w:bookmarkEnd w:id="27545"/>
      <w:r>
        <w:rPr>
          <w:rFonts w:hint="cs"/>
          <w:rtl/>
        </w:rPr>
        <w:t>הבין</w:t>
      </w:r>
      <w:r>
        <w:rPr>
          <w:rtl/>
        </w:rPr>
        <w:t xml:space="preserve"> </w:t>
      </w:r>
      <w:bookmarkStart w:id="27546" w:name="_ETM_Q48_353810"/>
      <w:bookmarkEnd w:id="27546"/>
      <w:r>
        <w:rPr>
          <w:rtl/>
        </w:rPr>
        <w:t xml:space="preserve">את </w:t>
      </w:r>
      <w:bookmarkStart w:id="27547" w:name="_ETM_Q48_353930"/>
      <w:bookmarkEnd w:id="27547"/>
      <w:r>
        <w:rPr>
          <w:rtl/>
        </w:rPr>
        <w:t xml:space="preserve">ההחלטה </w:t>
      </w:r>
      <w:bookmarkStart w:id="27548" w:name="_ETM_Q48_354470"/>
      <w:bookmarkEnd w:id="27548"/>
      <w:r>
        <w:rPr>
          <w:rtl/>
        </w:rPr>
        <w:t>הזאת</w:t>
      </w:r>
      <w:r>
        <w:rPr>
          <w:rFonts w:hint="cs"/>
          <w:rtl/>
        </w:rPr>
        <w:t>,</w:t>
      </w:r>
      <w:r>
        <w:rPr>
          <w:rtl/>
        </w:rPr>
        <w:t xml:space="preserve"> </w:t>
      </w:r>
      <w:bookmarkStart w:id="27549" w:name="_ETM_Q48_355250"/>
      <w:bookmarkStart w:id="27550" w:name="_ETM_Q48_355669"/>
      <w:bookmarkEnd w:id="27549"/>
      <w:bookmarkEnd w:id="27550"/>
      <w:r>
        <w:rPr>
          <w:rFonts w:hint="cs"/>
          <w:rtl/>
        </w:rPr>
        <w:t>העדפה</w:t>
      </w:r>
      <w:r>
        <w:rPr>
          <w:rtl/>
        </w:rPr>
        <w:t xml:space="preserve"> ש</w:t>
      </w:r>
      <w:r>
        <w:rPr>
          <w:rFonts w:hint="cs"/>
          <w:rtl/>
        </w:rPr>
        <w:t xml:space="preserve">ל </w:t>
      </w:r>
      <w:r>
        <w:rPr>
          <w:rtl/>
        </w:rPr>
        <w:t xml:space="preserve">בני </w:t>
      </w:r>
      <w:bookmarkStart w:id="27551" w:name="_ETM_Q48_356060"/>
      <w:bookmarkEnd w:id="27551"/>
      <w:r>
        <w:rPr>
          <w:rtl/>
        </w:rPr>
        <w:t>המקום</w:t>
      </w:r>
      <w:r>
        <w:rPr>
          <w:rFonts w:hint="cs"/>
          <w:rtl/>
        </w:rPr>
        <w:t>,</w:t>
      </w:r>
      <w:r>
        <w:rPr>
          <w:rtl/>
        </w:rPr>
        <w:t xml:space="preserve"> </w:t>
      </w:r>
      <w:bookmarkStart w:id="27552" w:name="_ETM_Q48_356599"/>
      <w:bookmarkEnd w:id="27552"/>
      <w:r>
        <w:rPr>
          <w:rtl/>
        </w:rPr>
        <w:t>שמתייחס</w:t>
      </w:r>
      <w:r>
        <w:rPr>
          <w:rFonts w:hint="cs"/>
          <w:rtl/>
        </w:rPr>
        <w:t>ת</w:t>
      </w:r>
      <w:r>
        <w:rPr>
          <w:rtl/>
        </w:rPr>
        <w:t xml:space="preserve"> </w:t>
      </w:r>
      <w:bookmarkStart w:id="27553" w:name="_ETM_Q48_357319"/>
      <w:bookmarkEnd w:id="27553"/>
      <w:r>
        <w:rPr>
          <w:rtl/>
        </w:rPr>
        <w:t xml:space="preserve">לבני </w:t>
      </w:r>
      <w:bookmarkStart w:id="27554" w:name="_ETM_Q48_357530"/>
      <w:bookmarkEnd w:id="27554"/>
      <w:r>
        <w:rPr>
          <w:rtl/>
        </w:rPr>
        <w:t xml:space="preserve">המקום </w:t>
      </w:r>
      <w:bookmarkStart w:id="27555" w:name="_ETM_Q48_357830"/>
      <w:bookmarkEnd w:id="27555"/>
      <w:r>
        <w:rPr>
          <w:rtl/>
        </w:rPr>
        <w:t>ש</w:t>
      </w:r>
      <w:r>
        <w:rPr>
          <w:rFonts w:hint="cs"/>
          <w:rtl/>
        </w:rPr>
        <w:t xml:space="preserve">ל </w:t>
      </w:r>
      <w:r>
        <w:rPr>
          <w:rtl/>
        </w:rPr>
        <w:t xml:space="preserve">החברה </w:t>
      </w:r>
      <w:bookmarkStart w:id="27556" w:name="_ETM_Q48_358220"/>
      <w:bookmarkEnd w:id="27556"/>
      <w:r>
        <w:rPr>
          <w:rtl/>
        </w:rPr>
        <w:t>הערבית</w:t>
      </w:r>
      <w:bookmarkStart w:id="27557" w:name="_ETM_Q48_358520"/>
      <w:bookmarkStart w:id="27558" w:name="_ETM_Q48_358790"/>
      <w:bookmarkEnd w:id="27557"/>
      <w:bookmarkEnd w:id="27558"/>
      <w:r>
        <w:rPr>
          <w:rFonts w:hint="cs"/>
          <w:rtl/>
        </w:rPr>
        <w:t xml:space="preserve"> בתוך היישובים של </w:t>
      </w:r>
      <w:bookmarkStart w:id="27559" w:name="_ETM_Q48_360000"/>
      <w:bookmarkEnd w:id="27559"/>
      <w:r>
        <w:rPr>
          <w:rtl/>
        </w:rPr>
        <w:t xml:space="preserve">החברה </w:t>
      </w:r>
      <w:bookmarkStart w:id="27560" w:name="_ETM_Q48_360330"/>
      <w:bookmarkEnd w:id="27560"/>
      <w:r>
        <w:rPr>
          <w:rtl/>
        </w:rPr>
        <w:t>הערבית</w:t>
      </w:r>
      <w:r w:rsidR="005D3AF0">
        <w:rPr>
          <w:rFonts w:hint="cs"/>
          <w:rtl/>
        </w:rPr>
        <w:t>.</w:t>
      </w:r>
      <w:r>
        <w:rPr>
          <w:rtl/>
        </w:rPr>
        <w:t xml:space="preserve"> </w:t>
      </w:r>
      <w:bookmarkStart w:id="27561" w:name="_ETM_Q48_361050"/>
      <w:bookmarkEnd w:id="27561"/>
      <w:r>
        <w:rPr>
          <w:rtl/>
        </w:rPr>
        <w:t xml:space="preserve">זה </w:t>
      </w:r>
      <w:bookmarkStart w:id="27562" w:name="_ETM_Q48_361260"/>
      <w:bookmarkEnd w:id="27562"/>
      <w:r>
        <w:rPr>
          <w:rtl/>
        </w:rPr>
        <w:t xml:space="preserve">לא </w:t>
      </w:r>
      <w:bookmarkStart w:id="27563" w:name="_ETM_Q48_361410"/>
      <w:bookmarkEnd w:id="27563"/>
      <w:r>
        <w:rPr>
          <w:rtl/>
        </w:rPr>
        <w:t xml:space="preserve">בני </w:t>
      </w:r>
      <w:bookmarkStart w:id="27564" w:name="_ETM_Q48_361800"/>
      <w:bookmarkEnd w:id="27564"/>
      <w:r>
        <w:rPr>
          <w:rFonts w:hint="cs"/>
          <w:rtl/>
        </w:rPr>
        <w:t>ה</w:t>
      </w:r>
      <w:r>
        <w:rPr>
          <w:rtl/>
        </w:rPr>
        <w:t xml:space="preserve">מקום </w:t>
      </w:r>
      <w:bookmarkStart w:id="27565" w:name="_ETM_Q48_362220"/>
      <w:bookmarkEnd w:id="27565"/>
      <w:r>
        <w:rPr>
          <w:rtl/>
        </w:rPr>
        <w:t xml:space="preserve">בכל </w:t>
      </w:r>
      <w:bookmarkStart w:id="27566" w:name="_ETM_Q48_362489"/>
      <w:bookmarkEnd w:id="27566"/>
      <w:r>
        <w:rPr>
          <w:rtl/>
        </w:rPr>
        <w:t>הצפון</w:t>
      </w:r>
      <w:r>
        <w:rPr>
          <w:rFonts w:hint="cs"/>
          <w:rtl/>
        </w:rPr>
        <w:t>.</w:t>
      </w:r>
      <w:r>
        <w:rPr>
          <w:rtl/>
        </w:rPr>
        <w:t xml:space="preserve"> </w:t>
      </w:r>
      <w:bookmarkStart w:id="27567" w:name="_ETM_Q48_363819"/>
      <w:bookmarkEnd w:id="27567"/>
      <w:r>
        <w:rPr>
          <w:rtl/>
        </w:rPr>
        <w:t xml:space="preserve">קודם </w:t>
      </w:r>
      <w:bookmarkStart w:id="27568" w:name="_ETM_Q48_364150"/>
      <w:bookmarkEnd w:id="27568"/>
      <w:r>
        <w:rPr>
          <w:rtl/>
        </w:rPr>
        <w:t>כ</w:t>
      </w:r>
      <w:r>
        <w:rPr>
          <w:rFonts w:hint="cs"/>
          <w:rtl/>
        </w:rPr>
        <w:t>ו</w:t>
      </w:r>
      <w:r>
        <w:rPr>
          <w:rtl/>
        </w:rPr>
        <w:t>ל</w:t>
      </w:r>
      <w:r>
        <w:rPr>
          <w:rFonts w:hint="cs"/>
          <w:rtl/>
        </w:rPr>
        <w:t>,</w:t>
      </w:r>
      <w:r>
        <w:rPr>
          <w:rtl/>
        </w:rPr>
        <w:t xml:space="preserve"> </w:t>
      </w:r>
      <w:bookmarkStart w:id="27569" w:name="_ETM_Q48_364389"/>
      <w:bookmarkEnd w:id="27569"/>
      <w:r>
        <w:rPr>
          <w:rtl/>
        </w:rPr>
        <w:t xml:space="preserve">לפני </w:t>
      </w:r>
      <w:bookmarkStart w:id="27570" w:name="_ETM_Q48_364659"/>
      <w:bookmarkEnd w:id="27570"/>
      <w:r>
        <w:rPr>
          <w:rFonts w:hint="cs"/>
          <w:rtl/>
        </w:rPr>
        <w:t>שמוציאים</w:t>
      </w:r>
      <w:r>
        <w:rPr>
          <w:rtl/>
        </w:rPr>
        <w:t xml:space="preserve"> </w:t>
      </w:r>
      <w:bookmarkStart w:id="27571" w:name="_ETM_Q48_365439"/>
      <w:bookmarkEnd w:id="27571"/>
      <w:r>
        <w:rPr>
          <w:rtl/>
        </w:rPr>
        <w:t xml:space="preserve">מכתב </w:t>
      </w:r>
      <w:bookmarkStart w:id="27572" w:name="_ETM_Q48_365829"/>
      <w:bookmarkEnd w:id="27572"/>
      <w:r>
        <w:rPr>
          <w:rtl/>
        </w:rPr>
        <w:t>כזה</w:t>
      </w:r>
      <w:r>
        <w:rPr>
          <w:rFonts w:hint="cs"/>
          <w:rtl/>
        </w:rPr>
        <w:t>,</w:t>
      </w:r>
      <w:r>
        <w:rPr>
          <w:rtl/>
        </w:rPr>
        <w:t xml:space="preserve"> </w:t>
      </w:r>
      <w:bookmarkStart w:id="27573" w:name="_ETM_Q48_366159"/>
      <w:bookmarkEnd w:id="27573"/>
      <w:r>
        <w:rPr>
          <w:rtl/>
        </w:rPr>
        <w:t xml:space="preserve">הוא </w:t>
      </w:r>
      <w:bookmarkStart w:id="27574" w:name="_ETM_Q48_366219"/>
      <w:bookmarkEnd w:id="27574"/>
      <w:r>
        <w:rPr>
          <w:rtl/>
        </w:rPr>
        <w:t xml:space="preserve">צריך </w:t>
      </w:r>
      <w:bookmarkStart w:id="27575" w:name="_ETM_Q48_366459"/>
      <w:bookmarkEnd w:id="27575"/>
      <w:r>
        <w:rPr>
          <w:rtl/>
        </w:rPr>
        <w:t xml:space="preserve">להבין </w:t>
      </w:r>
      <w:bookmarkStart w:id="27576" w:name="_ETM_Q48_366730"/>
      <w:bookmarkEnd w:id="27576"/>
      <w:r>
        <w:rPr>
          <w:rtl/>
        </w:rPr>
        <w:t xml:space="preserve">את </w:t>
      </w:r>
      <w:bookmarkStart w:id="27577" w:name="_ETM_Q48_366790"/>
      <w:bookmarkEnd w:id="27577"/>
      <w:r>
        <w:rPr>
          <w:rtl/>
        </w:rPr>
        <w:t xml:space="preserve">ההחלטה </w:t>
      </w:r>
      <w:bookmarkStart w:id="27578" w:name="_ETM_Q48_367269"/>
      <w:bookmarkEnd w:id="27578"/>
      <w:r>
        <w:rPr>
          <w:rtl/>
        </w:rPr>
        <w:t>הזאת</w:t>
      </w:r>
      <w:r>
        <w:rPr>
          <w:rFonts w:hint="cs"/>
          <w:rtl/>
        </w:rPr>
        <w:t>.</w:t>
      </w:r>
      <w:r>
        <w:rPr>
          <w:rtl/>
        </w:rPr>
        <w:t xml:space="preserve"> </w:t>
      </w:r>
      <w:bookmarkStart w:id="27579" w:name="_ETM_Q48_367989"/>
      <w:bookmarkEnd w:id="27579"/>
      <w:r>
        <w:rPr>
          <w:rtl/>
        </w:rPr>
        <w:t>ז</w:t>
      </w:r>
      <w:r>
        <w:rPr>
          <w:rFonts w:hint="cs"/>
          <w:rtl/>
        </w:rPr>
        <w:t>את</w:t>
      </w:r>
      <w:r>
        <w:rPr>
          <w:rtl/>
        </w:rPr>
        <w:t xml:space="preserve"> </w:t>
      </w:r>
      <w:bookmarkStart w:id="27580" w:name="_ETM_Q48_368200"/>
      <w:bookmarkEnd w:id="27580"/>
      <w:r>
        <w:rPr>
          <w:rtl/>
        </w:rPr>
        <w:t xml:space="preserve">לא </w:t>
      </w:r>
      <w:bookmarkStart w:id="27581" w:name="_ETM_Q48_368349"/>
      <w:bookmarkEnd w:id="27581"/>
      <w:r>
        <w:rPr>
          <w:rtl/>
        </w:rPr>
        <w:t>העדפה</w:t>
      </w:r>
      <w:r>
        <w:rPr>
          <w:rFonts w:hint="cs"/>
          <w:rtl/>
        </w:rPr>
        <w:t xml:space="preserve"> –</w:t>
      </w:r>
      <w:r>
        <w:rPr>
          <w:rtl/>
        </w:rPr>
        <w:t xml:space="preserve"> </w:t>
      </w:r>
      <w:bookmarkStart w:id="27582" w:name="_ETM_Q48_369430"/>
      <w:bookmarkStart w:id="27583" w:name="_ETM_Q48_369669"/>
      <w:bookmarkEnd w:id="27582"/>
      <w:bookmarkEnd w:id="27583"/>
      <w:r>
        <w:rPr>
          <w:rtl/>
        </w:rPr>
        <w:t>ז</w:t>
      </w:r>
      <w:r>
        <w:rPr>
          <w:rFonts w:hint="cs"/>
          <w:rtl/>
        </w:rPr>
        <w:t>את</w:t>
      </w:r>
      <w:r>
        <w:rPr>
          <w:rtl/>
        </w:rPr>
        <w:t xml:space="preserve"> העדפה </w:t>
      </w:r>
      <w:bookmarkStart w:id="27584" w:name="_ETM_Q48_370090"/>
      <w:bookmarkEnd w:id="27584"/>
      <w:r>
        <w:rPr>
          <w:rtl/>
        </w:rPr>
        <w:t>מקומית</w:t>
      </w:r>
      <w:r>
        <w:rPr>
          <w:rFonts w:hint="cs"/>
          <w:rtl/>
        </w:rPr>
        <w:t>,</w:t>
      </w:r>
      <w:r>
        <w:rPr>
          <w:rtl/>
        </w:rPr>
        <w:t xml:space="preserve"> </w:t>
      </w:r>
      <w:bookmarkStart w:id="27585" w:name="_ETM_Q48_371139"/>
      <w:bookmarkEnd w:id="27585"/>
      <w:r>
        <w:rPr>
          <w:rtl/>
        </w:rPr>
        <w:t xml:space="preserve">בתוך </w:t>
      </w:r>
      <w:bookmarkStart w:id="27586" w:name="_ETM_Q48_371560"/>
      <w:bookmarkEnd w:id="27586"/>
      <w:r>
        <w:rPr>
          <w:rtl/>
        </w:rPr>
        <w:t>ה</w:t>
      </w:r>
      <w:r>
        <w:rPr>
          <w:rFonts w:hint="cs"/>
          <w:rtl/>
        </w:rPr>
        <w:t>י</w:t>
      </w:r>
      <w:r>
        <w:rPr>
          <w:rtl/>
        </w:rPr>
        <w:t xml:space="preserve">ישובים </w:t>
      </w:r>
      <w:bookmarkStart w:id="27587" w:name="_ETM_Q48_372099"/>
      <w:bookmarkEnd w:id="27587"/>
      <w:r>
        <w:rPr>
          <w:rtl/>
        </w:rPr>
        <w:t>הערביים</w:t>
      </w:r>
      <w:r>
        <w:rPr>
          <w:rFonts w:hint="cs"/>
          <w:rtl/>
        </w:rPr>
        <w:t>.</w:t>
      </w:r>
      <w:r>
        <w:rPr>
          <w:rtl/>
        </w:rPr>
        <w:t xml:space="preserve"> </w:t>
      </w:r>
      <w:bookmarkStart w:id="27588" w:name="_ETM_Q48_373720"/>
      <w:bookmarkStart w:id="27589" w:name="_ETM_Q48_375725"/>
      <w:bookmarkStart w:id="27590" w:name="_ETM_Q48_375810"/>
      <w:bookmarkStart w:id="27591" w:name="_ETM_Q48_376015"/>
      <w:bookmarkStart w:id="27592" w:name="_ETM_Q48_376124"/>
      <w:bookmarkEnd w:id="27588"/>
      <w:bookmarkEnd w:id="27589"/>
      <w:bookmarkEnd w:id="27590"/>
      <w:bookmarkEnd w:id="27591"/>
      <w:bookmarkEnd w:id="27592"/>
      <w:r>
        <w:rPr>
          <w:rtl/>
        </w:rPr>
        <w:t xml:space="preserve">והשר </w:t>
      </w:r>
      <w:bookmarkStart w:id="27593" w:name="_ETM_Q48_374260"/>
      <w:bookmarkEnd w:id="27593"/>
      <w:r>
        <w:rPr>
          <w:rtl/>
        </w:rPr>
        <w:t xml:space="preserve">לביטחון </w:t>
      </w:r>
      <w:bookmarkStart w:id="27594" w:name="_ETM_Q48_374800"/>
      <w:bookmarkEnd w:id="27594"/>
      <w:r>
        <w:rPr>
          <w:rtl/>
        </w:rPr>
        <w:t>לאומי</w:t>
      </w:r>
      <w:r>
        <w:rPr>
          <w:rFonts w:hint="cs"/>
          <w:rtl/>
        </w:rPr>
        <w:t>?</w:t>
      </w:r>
      <w:r>
        <w:rPr>
          <w:rtl/>
        </w:rPr>
        <w:t xml:space="preserve"> </w:t>
      </w:r>
      <w:bookmarkStart w:id="27595" w:name="_ETM_Q48_376190"/>
      <w:bookmarkEnd w:id="27595"/>
      <w:r>
        <w:rPr>
          <w:rtl/>
        </w:rPr>
        <w:t xml:space="preserve">ההישגים </w:t>
      </w:r>
      <w:bookmarkStart w:id="27596" w:name="_ETM_Q48_376819"/>
      <w:bookmarkEnd w:id="27596"/>
      <w:r>
        <w:rPr>
          <w:rtl/>
        </w:rPr>
        <w:t>שלו</w:t>
      </w:r>
      <w:r>
        <w:rPr>
          <w:rFonts w:hint="cs"/>
          <w:rtl/>
        </w:rPr>
        <w:t xml:space="preserve"> </w:t>
      </w:r>
      <w:r>
        <w:rPr>
          <w:rFonts w:hint="eastAsia"/>
          <w:rtl/>
        </w:rPr>
        <w:t>–</w:t>
      </w:r>
      <w:r>
        <w:rPr>
          <w:rtl/>
        </w:rPr>
        <w:t xml:space="preserve"> </w:t>
      </w:r>
      <w:bookmarkStart w:id="27597" w:name="_ETM_Q48_377629"/>
      <w:bookmarkEnd w:id="27597"/>
      <w:r>
        <w:rPr>
          <w:rtl/>
        </w:rPr>
        <w:t xml:space="preserve">אנחנו </w:t>
      </w:r>
      <w:bookmarkStart w:id="27598" w:name="_ETM_Q48_377900"/>
      <w:bookmarkEnd w:id="27598"/>
      <w:r>
        <w:rPr>
          <w:rtl/>
        </w:rPr>
        <w:t xml:space="preserve">רואים </w:t>
      </w:r>
      <w:bookmarkStart w:id="27599" w:name="_ETM_Q48_378660"/>
      <w:bookmarkEnd w:id="27599"/>
      <w:r>
        <w:rPr>
          <w:rtl/>
        </w:rPr>
        <w:t xml:space="preserve">הרבה </w:t>
      </w:r>
      <w:bookmarkStart w:id="27600" w:name="_ETM_Q48_380419"/>
      <w:bookmarkEnd w:id="27600"/>
      <w:r>
        <w:rPr>
          <w:rFonts w:hint="cs"/>
          <w:rtl/>
        </w:rPr>
        <w:t>נרצחים,</w:t>
      </w:r>
      <w:r>
        <w:rPr>
          <w:rtl/>
        </w:rPr>
        <w:t xml:space="preserve"> </w:t>
      </w:r>
      <w:bookmarkStart w:id="27601" w:name="_ETM_Q48_381739"/>
      <w:bookmarkEnd w:id="27601"/>
      <w:r>
        <w:rPr>
          <w:rtl/>
        </w:rPr>
        <w:t>לצערנו</w:t>
      </w:r>
      <w:r>
        <w:rPr>
          <w:rFonts w:hint="cs"/>
          <w:rtl/>
        </w:rPr>
        <w:t>,</w:t>
      </w:r>
      <w:r>
        <w:rPr>
          <w:rtl/>
        </w:rPr>
        <w:t xml:space="preserve"> </w:t>
      </w:r>
      <w:bookmarkStart w:id="27602" w:name="_ETM_Q48_383689"/>
      <w:bookmarkEnd w:id="27602"/>
      <w:r>
        <w:rPr>
          <w:rtl/>
        </w:rPr>
        <w:t xml:space="preserve">הרבה </w:t>
      </w:r>
      <w:bookmarkStart w:id="27603" w:name="_ETM_Q48_384019"/>
      <w:bookmarkEnd w:id="27603"/>
      <w:r>
        <w:rPr>
          <w:rtl/>
        </w:rPr>
        <w:t xml:space="preserve">הריסות </w:t>
      </w:r>
      <w:bookmarkStart w:id="27604" w:name="_ETM_Q48_384969"/>
      <w:bookmarkEnd w:id="27604"/>
      <w:r>
        <w:rPr>
          <w:rtl/>
        </w:rPr>
        <w:t xml:space="preserve">בחברה </w:t>
      </w:r>
      <w:bookmarkStart w:id="27605" w:name="_ETM_Q48_385360"/>
      <w:bookmarkEnd w:id="27605"/>
      <w:r>
        <w:rPr>
          <w:rtl/>
        </w:rPr>
        <w:t>הערבית</w:t>
      </w:r>
      <w:r>
        <w:rPr>
          <w:rFonts w:hint="cs"/>
          <w:rtl/>
        </w:rPr>
        <w:t>,</w:t>
      </w:r>
      <w:r>
        <w:rPr>
          <w:rtl/>
        </w:rPr>
        <w:t xml:space="preserve"> </w:t>
      </w:r>
      <w:bookmarkStart w:id="27606" w:name="_ETM_Q48_386939"/>
      <w:bookmarkEnd w:id="27606"/>
      <w:r>
        <w:rPr>
          <w:rtl/>
        </w:rPr>
        <w:t>בנגב</w:t>
      </w:r>
      <w:r>
        <w:rPr>
          <w:rFonts w:hint="cs"/>
          <w:rtl/>
        </w:rPr>
        <w:t>.</w:t>
      </w:r>
      <w:r>
        <w:rPr>
          <w:rtl/>
        </w:rPr>
        <w:t xml:space="preserve"> </w:t>
      </w:r>
      <w:bookmarkStart w:id="27607" w:name="_ETM_Q48_389169"/>
      <w:bookmarkEnd w:id="27607"/>
      <w:r>
        <w:rPr>
          <w:rtl/>
        </w:rPr>
        <w:t xml:space="preserve">בשנת </w:t>
      </w:r>
      <w:bookmarkStart w:id="27608" w:name="_ETM_Q48_389680"/>
      <w:bookmarkEnd w:id="27608"/>
      <w:r>
        <w:rPr>
          <w:rFonts w:hint="cs"/>
          <w:rtl/>
        </w:rPr>
        <w:t>2023</w:t>
      </w:r>
      <w:r>
        <w:rPr>
          <w:rtl/>
        </w:rPr>
        <w:t xml:space="preserve"> </w:t>
      </w:r>
      <w:bookmarkStart w:id="27609" w:name="_ETM_Q48_390339"/>
      <w:bookmarkEnd w:id="27609"/>
      <w:r>
        <w:rPr>
          <w:rFonts w:hint="cs"/>
          <w:rtl/>
        </w:rPr>
        <w:t xml:space="preserve">– </w:t>
      </w:r>
      <w:r>
        <w:rPr>
          <w:rtl/>
        </w:rPr>
        <w:t xml:space="preserve">מעל </w:t>
      </w:r>
      <w:bookmarkStart w:id="27610" w:name="_ETM_Q48_390669"/>
      <w:bookmarkEnd w:id="27610"/>
      <w:r>
        <w:rPr>
          <w:rFonts w:hint="cs"/>
          <w:rtl/>
        </w:rPr>
        <w:t>3,000</w:t>
      </w:r>
      <w:r>
        <w:rPr>
          <w:rtl/>
        </w:rPr>
        <w:t xml:space="preserve"> </w:t>
      </w:r>
      <w:bookmarkStart w:id="27611" w:name="_ETM_Q48_391510"/>
      <w:bookmarkEnd w:id="27611"/>
      <w:r>
        <w:rPr>
          <w:rtl/>
        </w:rPr>
        <w:t>הריסות</w:t>
      </w:r>
      <w:r>
        <w:rPr>
          <w:rFonts w:hint="cs"/>
          <w:rtl/>
        </w:rPr>
        <w:t>;</w:t>
      </w:r>
      <w:r>
        <w:rPr>
          <w:rtl/>
        </w:rPr>
        <w:t xml:space="preserve"> </w:t>
      </w:r>
      <w:bookmarkStart w:id="27612" w:name="_ETM_Q48_392079"/>
      <w:bookmarkEnd w:id="27612"/>
      <w:r>
        <w:rPr>
          <w:rtl/>
        </w:rPr>
        <w:t xml:space="preserve">השנה </w:t>
      </w:r>
      <w:bookmarkStart w:id="27613" w:name="_ETM_Q48_392559"/>
      <w:bookmarkStart w:id="27614" w:name="_ETM_Q48_394000"/>
      <w:bookmarkStart w:id="27615" w:name="_ETM_Q48_394209"/>
      <w:bookmarkEnd w:id="27613"/>
      <w:bookmarkEnd w:id="27614"/>
      <w:bookmarkEnd w:id="27615"/>
      <w:r>
        <w:rPr>
          <w:rtl/>
        </w:rPr>
        <w:t xml:space="preserve">כל </w:t>
      </w:r>
      <w:bookmarkStart w:id="27616" w:name="_ETM_Q48_394540"/>
      <w:bookmarkEnd w:id="27616"/>
      <w:r>
        <w:rPr>
          <w:rFonts w:hint="cs"/>
          <w:rtl/>
        </w:rPr>
        <w:t xml:space="preserve">זה </w:t>
      </w:r>
      <w:r>
        <w:rPr>
          <w:rtl/>
        </w:rPr>
        <w:t>הוכפל</w:t>
      </w:r>
      <w:r>
        <w:rPr>
          <w:rFonts w:hint="cs"/>
          <w:rtl/>
        </w:rPr>
        <w:t xml:space="preserve">, </w:t>
      </w:r>
      <w:r>
        <w:rPr>
          <w:rtl/>
        </w:rPr>
        <w:t xml:space="preserve">לפי </w:t>
      </w:r>
      <w:bookmarkStart w:id="27617" w:name="_ETM_Q48_392769"/>
      <w:bookmarkEnd w:id="27617"/>
      <w:r>
        <w:rPr>
          <w:rtl/>
        </w:rPr>
        <w:t>הדיווחים</w:t>
      </w:r>
      <w:r>
        <w:rPr>
          <w:rFonts w:hint="cs"/>
          <w:rtl/>
        </w:rPr>
        <w:t>.</w:t>
      </w:r>
      <w:r>
        <w:rPr>
          <w:rtl/>
        </w:rPr>
        <w:t xml:space="preserve"> </w:t>
      </w:r>
      <w:bookmarkStart w:id="27618" w:name="_ETM_Q48_395790"/>
      <w:bookmarkStart w:id="27619" w:name="_ETM_Q48_397079"/>
      <w:bookmarkEnd w:id="27618"/>
      <w:bookmarkEnd w:id="27619"/>
      <w:r>
        <w:rPr>
          <w:rFonts w:hint="cs"/>
          <w:rtl/>
        </w:rPr>
        <w:t xml:space="preserve">זאת </w:t>
      </w:r>
      <w:r>
        <w:rPr>
          <w:rtl/>
        </w:rPr>
        <w:t xml:space="preserve">ההתייחסות </w:t>
      </w:r>
      <w:bookmarkStart w:id="27620" w:name="_ETM_Q48_398650"/>
      <w:bookmarkEnd w:id="27620"/>
      <w:r>
        <w:rPr>
          <w:rtl/>
        </w:rPr>
        <w:t xml:space="preserve">של </w:t>
      </w:r>
      <w:bookmarkStart w:id="27621" w:name="_ETM_Q48_398890"/>
      <w:bookmarkEnd w:id="27621"/>
      <w:r>
        <w:rPr>
          <w:rtl/>
        </w:rPr>
        <w:t xml:space="preserve">הממשלה </w:t>
      </w:r>
      <w:bookmarkStart w:id="27622" w:name="_ETM_Q48_399939"/>
      <w:bookmarkEnd w:id="27622"/>
      <w:r>
        <w:rPr>
          <w:rtl/>
        </w:rPr>
        <w:t xml:space="preserve">הנוכחית </w:t>
      </w:r>
      <w:bookmarkStart w:id="27623" w:name="_ETM_Q48_400629"/>
      <w:bookmarkEnd w:id="27623"/>
      <w:r>
        <w:rPr>
          <w:rtl/>
        </w:rPr>
        <w:t xml:space="preserve">כלפי </w:t>
      </w:r>
      <w:bookmarkStart w:id="27624" w:name="_ETM_Q48_400930"/>
      <w:bookmarkEnd w:id="27624"/>
      <w:r>
        <w:rPr>
          <w:rtl/>
        </w:rPr>
        <w:t xml:space="preserve">החברה </w:t>
      </w:r>
      <w:bookmarkStart w:id="27625" w:name="_ETM_Q48_401230"/>
      <w:bookmarkEnd w:id="27625"/>
      <w:r>
        <w:rPr>
          <w:rtl/>
        </w:rPr>
        <w:t>הערבית</w:t>
      </w:r>
      <w:r>
        <w:rPr>
          <w:rFonts w:hint="cs"/>
          <w:rtl/>
        </w:rPr>
        <w:t>.</w:t>
      </w:r>
      <w:r>
        <w:rPr>
          <w:rtl/>
        </w:rPr>
        <w:t xml:space="preserve"> </w:t>
      </w:r>
      <w:bookmarkStart w:id="27626" w:name="_ETM_Q48_401860"/>
      <w:bookmarkEnd w:id="27626"/>
    </w:p>
    <w:p w:rsidR="000172BA" w:rsidRDefault="000172BA" w:rsidP="000B2647">
      <w:pPr>
        <w:rPr>
          <w:rtl/>
        </w:rPr>
      </w:pPr>
      <w:bookmarkStart w:id="27627" w:name="_ETM_Q48_399762"/>
      <w:bookmarkStart w:id="27628" w:name="_ETM_Q48_399822"/>
      <w:bookmarkEnd w:id="27627"/>
      <w:bookmarkEnd w:id="27628"/>
    </w:p>
    <w:p w:rsidR="000172BA" w:rsidRDefault="000172BA" w:rsidP="005D3AF0">
      <w:pPr>
        <w:rPr>
          <w:rtl/>
        </w:rPr>
      </w:pPr>
      <w:bookmarkStart w:id="27629" w:name="_ETM_Q48_399964"/>
      <w:bookmarkStart w:id="27630" w:name="_ETM_Q48_400070"/>
      <w:bookmarkEnd w:id="27629"/>
      <w:bookmarkEnd w:id="27630"/>
      <w:r>
        <w:rPr>
          <w:rtl/>
        </w:rPr>
        <w:t xml:space="preserve">אני </w:t>
      </w:r>
      <w:bookmarkStart w:id="27631" w:name="_ETM_Q48_402099"/>
      <w:bookmarkEnd w:id="27631"/>
      <w:r>
        <w:rPr>
          <w:rtl/>
        </w:rPr>
        <w:t xml:space="preserve">רוצה </w:t>
      </w:r>
      <w:bookmarkStart w:id="27632" w:name="_ETM_Q48_402310"/>
      <w:bookmarkEnd w:id="27632"/>
      <w:r>
        <w:rPr>
          <w:rtl/>
        </w:rPr>
        <w:t xml:space="preserve">לשאול </w:t>
      </w:r>
      <w:bookmarkStart w:id="27633" w:name="_ETM_Q48_402519"/>
      <w:bookmarkEnd w:id="27633"/>
      <w:r>
        <w:rPr>
          <w:rtl/>
        </w:rPr>
        <w:t xml:space="preserve">את </w:t>
      </w:r>
      <w:bookmarkStart w:id="27634" w:name="_ETM_Q48_402610"/>
      <w:bookmarkEnd w:id="27634"/>
      <w:r>
        <w:rPr>
          <w:rtl/>
        </w:rPr>
        <w:t xml:space="preserve">השר </w:t>
      </w:r>
      <w:bookmarkStart w:id="27635" w:name="_ETM_Q48_402939"/>
      <w:bookmarkStart w:id="27636" w:name="_ETM_Q48_403390"/>
      <w:bookmarkEnd w:id="27635"/>
      <w:bookmarkEnd w:id="27636"/>
      <w:r w:rsidRPr="003A322E">
        <w:rPr>
          <w:rtl/>
        </w:rPr>
        <w:t>גולדקנופ</w:t>
      </w:r>
      <w:r>
        <w:rPr>
          <w:rtl/>
        </w:rPr>
        <w:t xml:space="preserve"> </w:t>
      </w:r>
      <w:bookmarkStart w:id="27637" w:name="_ETM_Q48_404670"/>
      <w:bookmarkEnd w:id="27637"/>
      <w:r>
        <w:rPr>
          <w:rtl/>
        </w:rPr>
        <w:t xml:space="preserve">כשר </w:t>
      </w:r>
      <w:bookmarkStart w:id="27638" w:name="_ETM_Q48_405060"/>
      <w:bookmarkEnd w:id="27638"/>
      <w:r>
        <w:rPr>
          <w:rtl/>
        </w:rPr>
        <w:t>השיכון</w:t>
      </w:r>
      <w:r>
        <w:rPr>
          <w:rFonts w:hint="cs"/>
          <w:rtl/>
        </w:rPr>
        <w:t>:</w:t>
      </w:r>
      <w:r>
        <w:rPr>
          <w:rtl/>
        </w:rPr>
        <w:t xml:space="preserve"> </w:t>
      </w:r>
      <w:bookmarkStart w:id="27639" w:name="_ETM_Q48_406200"/>
      <w:bookmarkEnd w:id="27639"/>
      <w:r>
        <w:rPr>
          <w:rFonts w:hint="cs"/>
          <w:rtl/>
        </w:rPr>
        <w:t>כמה</w:t>
      </w:r>
      <w:r>
        <w:rPr>
          <w:rtl/>
        </w:rPr>
        <w:t xml:space="preserve"> </w:t>
      </w:r>
      <w:bookmarkStart w:id="27640" w:name="_ETM_Q48_406680"/>
      <w:bookmarkEnd w:id="27640"/>
      <w:r>
        <w:rPr>
          <w:rtl/>
        </w:rPr>
        <w:t xml:space="preserve">שכונות </w:t>
      </w:r>
      <w:bookmarkStart w:id="27641" w:name="_ETM_Q48_407760"/>
      <w:bookmarkEnd w:id="27641"/>
      <w:r>
        <w:rPr>
          <w:rtl/>
        </w:rPr>
        <w:t xml:space="preserve">המשרד </w:t>
      </w:r>
      <w:bookmarkStart w:id="27642" w:name="_ETM_Q48_408360"/>
      <w:bookmarkEnd w:id="27642"/>
      <w:r>
        <w:rPr>
          <w:rtl/>
        </w:rPr>
        <w:t xml:space="preserve">שלכם </w:t>
      </w:r>
      <w:bookmarkStart w:id="27643" w:name="_ETM_Q48_409400"/>
      <w:bookmarkEnd w:id="27643"/>
      <w:r>
        <w:rPr>
          <w:rtl/>
        </w:rPr>
        <w:t xml:space="preserve">בנה </w:t>
      </w:r>
      <w:bookmarkStart w:id="27644" w:name="_ETM_Q48_410630"/>
      <w:bookmarkEnd w:id="27644"/>
      <w:r>
        <w:rPr>
          <w:rtl/>
        </w:rPr>
        <w:t xml:space="preserve">בשנתיים </w:t>
      </w:r>
      <w:bookmarkStart w:id="27645" w:name="_ETM_Q48_411590"/>
      <w:bookmarkEnd w:id="27645"/>
      <w:r>
        <w:rPr>
          <w:rtl/>
        </w:rPr>
        <w:t xml:space="preserve">האחרונות </w:t>
      </w:r>
      <w:bookmarkStart w:id="27646" w:name="_ETM_Q48_412220"/>
      <w:bookmarkEnd w:id="27646"/>
      <w:r>
        <w:rPr>
          <w:rtl/>
        </w:rPr>
        <w:t xml:space="preserve">בחברה </w:t>
      </w:r>
      <w:bookmarkStart w:id="27647" w:name="_ETM_Q48_412640"/>
      <w:bookmarkEnd w:id="27647"/>
      <w:r>
        <w:rPr>
          <w:rtl/>
        </w:rPr>
        <w:t>הערבית</w:t>
      </w:r>
      <w:r>
        <w:rPr>
          <w:rFonts w:hint="cs"/>
          <w:rtl/>
        </w:rPr>
        <w:t>?</w:t>
      </w:r>
      <w:r>
        <w:rPr>
          <w:rtl/>
        </w:rPr>
        <w:t xml:space="preserve"> </w:t>
      </w:r>
      <w:bookmarkStart w:id="27648" w:name="_ETM_Q48_413709"/>
      <w:bookmarkEnd w:id="27648"/>
      <w:r>
        <w:rPr>
          <w:rtl/>
        </w:rPr>
        <w:t xml:space="preserve">האם </w:t>
      </w:r>
      <w:bookmarkStart w:id="27649" w:name="_ETM_Q48_414309"/>
      <w:bookmarkEnd w:id="27649"/>
      <w:r>
        <w:rPr>
          <w:rtl/>
        </w:rPr>
        <w:t xml:space="preserve">נבנו </w:t>
      </w:r>
      <w:bookmarkStart w:id="27650" w:name="_ETM_Q48_414669"/>
      <w:bookmarkEnd w:id="27650"/>
      <w:r>
        <w:rPr>
          <w:rtl/>
        </w:rPr>
        <w:t xml:space="preserve">שכונות </w:t>
      </w:r>
      <w:bookmarkStart w:id="27651" w:name="_ETM_Q48_414999"/>
      <w:bookmarkEnd w:id="27651"/>
      <w:r>
        <w:rPr>
          <w:rtl/>
        </w:rPr>
        <w:t xml:space="preserve">חדשות </w:t>
      </w:r>
      <w:bookmarkStart w:id="27652" w:name="_ETM_Q48_415569"/>
      <w:bookmarkEnd w:id="27652"/>
      <w:r>
        <w:rPr>
          <w:rtl/>
        </w:rPr>
        <w:t>ב</w:t>
      </w:r>
      <w:r>
        <w:rPr>
          <w:rFonts w:hint="cs"/>
          <w:rtl/>
        </w:rPr>
        <w:t>י</w:t>
      </w:r>
      <w:r>
        <w:rPr>
          <w:rtl/>
        </w:rPr>
        <w:t xml:space="preserve">ישובים </w:t>
      </w:r>
      <w:bookmarkStart w:id="27653" w:name="_ETM_Q48_416529"/>
      <w:bookmarkEnd w:id="27653"/>
      <w:r>
        <w:rPr>
          <w:rtl/>
        </w:rPr>
        <w:t xml:space="preserve">בחברה </w:t>
      </w:r>
      <w:bookmarkStart w:id="27654" w:name="_ETM_Q48_416980"/>
      <w:bookmarkEnd w:id="27654"/>
      <w:r>
        <w:rPr>
          <w:rtl/>
        </w:rPr>
        <w:t xml:space="preserve">הערבית </w:t>
      </w:r>
      <w:bookmarkStart w:id="27655" w:name="_ETM_Q48_417400"/>
      <w:bookmarkEnd w:id="27655"/>
      <w:r>
        <w:rPr>
          <w:rtl/>
        </w:rPr>
        <w:t>בצפון</w:t>
      </w:r>
      <w:r w:rsidR="005D3AF0">
        <w:rPr>
          <w:rFonts w:hint="cs"/>
          <w:rtl/>
        </w:rPr>
        <w:t>?</w:t>
      </w:r>
      <w:r>
        <w:rPr>
          <w:rtl/>
        </w:rPr>
        <w:t xml:space="preserve"> </w:t>
      </w:r>
      <w:bookmarkStart w:id="27656" w:name="_ETM_Q48_417999"/>
      <w:bookmarkEnd w:id="27656"/>
      <w:r>
        <w:rPr>
          <w:rtl/>
        </w:rPr>
        <w:t>בנגב</w:t>
      </w:r>
      <w:r>
        <w:rPr>
          <w:rFonts w:hint="cs"/>
          <w:rtl/>
        </w:rPr>
        <w:t>?</w:t>
      </w:r>
      <w:r>
        <w:rPr>
          <w:rtl/>
        </w:rPr>
        <w:t xml:space="preserve"> </w:t>
      </w:r>
      <w:bookmarkStart w:id="27657" w:name="_ETM_Q48_418980"/>
      <w:bookmarkEnd w:id="27657"/>
      <w:r>
        <w:rPr>
          <w:rFonts w:hint="cs"/>
          <w:rtl/>
        </w:rPr>
        <w:t>ה</w:t>
      </w:r>
      <w:r>
        <w:rPr>
          <w:rtl/>
        </w:rPr>
        <w:t xml:space="preserve">אם </w:t>
      </w:r>
      <w:bookmarkStart w:id="27658" w:name="_ETM_Q48_419280"/>
      <w:bookmarkEnd w:id="27658"/>
      <w:r>
        <w:rPr>
          <w:rFonts w:hint="cs"/>
          <w:rtl/>
        </w:rPr>
        <w:t>בניתם איזשהו</w:t>
      </w:r>
      <w:r>
        <w:rPr>
          <w:rtl/>
        </w:rPr>
        <w:t xml:space="preserve"> </w:t>
      </w:r>
      <w:bookmarkStart w:id="27659" w:name="_ETM_Q48_420060"/>
      <w:bookmarkEnd w:id="27659"/>
      <w:r>
        <w:rPr>
          <w:rFonts w:hint="cs"/>
          <w:rtl/>
        </w:rPr>
        <w:t>י</w:t>
      </w:r>
      <w:r>
        <w:rPr>
          <w:rtl/>
        </w:rPr>
        <w:t>ישוב</w:t>
      </w:r>
      <w:r>
        <w:rPr>
          <w:rFonts w:hint="cs"/>
          <w:rtl/>
        </w:rPr>
        <w:t xml:space="preserve"> אחד</w:t>
      </w:r>
      <w:bookmarkStart w:id="27660" w:name="_ETM_Q48_420420"/>
      <w:bookmarkStart w:id="27661" w:name="_ETM_Q48_421200"/>
      <w:bookmarkEnd w:id="27660"/>
      <w:bookmarkEnd w:id="27661"/>
      <w:r>
        <w:rPr>
          <w:rFonts w:hint="cs"/>
          <w:rtl/>
        </w:rPr>
        <w:t xml:space="preserve">? </w:t>
      </w:r>
      <w:r>
        <w:rPr>
          <w:rtl/>
        </w:rPr>
        <w:t xml:space="preserve">האם </w:t>
      </w:r>
      <w:bookmarkStart w:id="27662" w:name="_ETM_Q48_421409"/>
      <w:bookmarkEnd w:id="27662"/>
      <w:r>
        <w:rPr>
          <w:rtl/>
        </w:rPr>
        <w:t xml:space="preserve">הכרתם </w:t>
      </w:r>
      <w:bookmarkStart w:id="27663" w:name="_ETM_Q48_421799"/>
      <w:bookmarkEnd w:id="27663"/>
      <w:r>
        <w:rPr>
          <w:rtl/>
        </w:rPr>
        <w:t>בי</w:t>
      </w:r>
      <w:r>
        <w:rPr>
          <w:rFonts w:hint="cs"/>
          <w:rtl/>
        </w:rPr>
        <w:t>י</w:t>
      </w:r>
      <w:r>
        <w:rPr>
          <w:rtl/>
        </w:rPr>
        <w:t xml:space="preserve">שוב </w:t>
      </w:r>
      <w:bookmarkStart w:id="27664" w:name="_ETM_Q48_422159"/>
      <w:bookmarkEnd w:id="27664"/>
      <w:r>
        <w:rPr>
          <w:rFonts w:hint="cs"/>
          <w:rtl/>
        </w:rPr>
        <w:t>אחד?</w:t>
      </w:r>
      <w:r>
        <w:rPr>
          <w:rtl/>
        </w:rPr>
        <w:t xml:space="preserve"> </w:t>
      </w:r>
      <w:bookmarkStart w:id="27665" w:name="_ETM_Q48_422519"/>
      <w:bookmarkEnd w:id="27665"/>
      <w:r>
        <w:rPr>
          <w:rtl/>
        </w:rPr>
        <w:t xml:space="preserve">האם </w:t>
      </w:r>
      <w:bookmarkStart w:id="27666" w:name="_ETM_Q48_422700"/>
      <w:bookmarkEnd w:id="27666"/>
      <w:r>
        <w:rPr>
          <w:rtl/>
        </w:rPr>
        <w:t xml:space="preserve">הרחבתם </w:t>
      </w:r>
      <w:bookmarkStart w:id="27667" w:name="_ETM_Q48_423180"/>
      <w:bookmarkEnd w:id="27667"/>
      <w:r>
        <w:rPr>
          <w:rtl/>
        </w:rPr>
        <w:t>י</w:t>
      </w:r>
      <w:r>
        <w:rPr>
          <w:rFonts w:hint="cs"/>
          <w:rtl/>
        </w:rPr>
        <w:t>י</w:t>
      </w:r>
      <w:r>
        <w:rPr>
          <w:rtl/>
        </w:rPr>
        <w:t>שובים</w:t>
      </w:r>
      <w:bookmarkStart w:id="27668" w:name="_ETM_Q48_424290"/>
      <w:bookmarkStart w:id="27669" w:name="_ETM_Q48_424739"/>
      <w:bookmarkEnd w:id="27668"/>
      <w:bookmarkEnd w:id="27669"/>
      <w:r w:rsidR="005D3AF0">
        <w:rPr>
          <w:rFonts w:hint="cs"/>
          <w:rtl/>
        </w:rPr>
        <w:t>,</w:t>
      </w:r>
      <w:r>
        <w:rPr>
          <w:rFonts w:hint="cs"/>
          <w:rtl/>
        </w:rPr>
        <w:t xml:space="preserve"> בניתם שכונות? </w:t>
      </w:r>
      <w:bookmarkStart w:id="27670" w:name="_ETM_Q48_425760"/>
      <w:bookmarkEnd w:id="27670"/>
      <w:r>
        <w:rPr>
          <w:rtl/>
        </w:rPr>
        <w:t xml:space="preserve">במקום </w:t>
      </w:r>
      <w:bookmarkStart w:id="27671" w:name="_ETM_Q48_426269"/>
      <w:bookmarkEnd w:id="27671"/>
      <w:r>
        <w:rPr>
          <w:rtl/>
        </w:rPr>
        <w:t xml:space="preserve">להוסיף </w:t>
      </w:r>
      <w:bookmarkStart w:id="27672" w:name="_ETM_Q48_426780"/>
      <w:bookmarkEnd w:id="27672"/>
      <w:r>
        <w:rPr>
          <w:rtl/>
        </w:rPr>
        <w:t xml:space="preserve">ולבנות </w:t>
      </w:r>
      <w:bookmarkStart w:id="27673" w:name="_ETM_Q48_427200"/>
      <w:bookmarkStart w:id="27674" w:name="_ETM_Q48_427590"/>
      <w:bookmarkEnd w:id="27673"/>
      <w:bookmarkEnd w:id="27674"/>
      <w:r>
        <w:rPr>
          <w:rFonts w:hint="cs"/>
          <w:rtl/>
        </w:rPr>
        <w:t>שכונות</w:t>
      </w:r>
      <w:r>
        <w:rPr>
          <w:rtl/>
        </w:rPr>
        <w:t xml:space="preserve"> ולהכיר </w:t>
      </w:r>
      <w:bookmarkStart w:id="27675" w:name="_ETM_Q48_428040"/>
      <w:bookmarkEnd w:id="27675"/>
      <w:r>
        <w:rPr>
          <w:rtl/>
        </w:rPr>
        <w:t>ב</w:t>
      </w:r>
      <w:r>
        <w:rPr>
          <w:rFonts w:hint="cs"/>
          <w:rtl/>
        </w:rPr>
        <w:t>י</w:t>
      </w:r>
      <w:r>
        <w:rPr>
          <w:rtl/>
        </w:rPr>
        <w:t xml:space="preserve">ישובים </w:t>
      </w:r>
      <w:bookmarkStart w:id="27676" w:name="_ETM_Q48_428459"/>
      <w:bookmarkEnd w:id="27676"/>
      <w:r>
        <w:rPr>
          <w:rtl/>
        </w:rPr>
        <w:t>הערביים</w:t>
      </w:r>
      <w:r w:rsidR="005D3AF0">
        <w:rPr>
          <w:rFonts w:hint="cs"/>
          <w:rtl/>
        </w:rPr>
        <w:t>,</w:t>
      </w:r>
      <w:r>
        <w:rPr>
          <w:rtl/>
        </w:rPr>
        <w:t xml:space="preserve"> </w:t>
      </w:r>
      <w:bookmarkStart w:id="27677" w:name="_ETM_Q48_429329"/>
      <w:bookmarkEnd w:id="27677"/>
      <w:r>
        <w:rPr>
          <w:rFonts w:hint="cs"/>
          <w:rtl/>
        </w:rPr>
        <w:t>אנחנו רואים</w:t>
      </w:r>
      <w:r>
        <w:rPr>
          <w:rtl/>
        </w:rPr>
        <w:t xml:space="preserve"> </w:t>
      </w:r>
      <w:bookmarkStart w:id="27678" w:name="_ETM_Q48_430709"/>
      <w:bookmarkEnd w:id="27678"/>
      <w:r>
        <w:rPr>
          <w:rtl/>
        </w:rPr>
        <w:t xml:space="preserve">תוכנית </w:t>
      </w:r>
      <w:bookmarkStart w:id="27679" w:name="_ETM_Q48_431640"/>
      <w:bookmarkEnd w:id="27679"/>
      <w:r>
        <w:rPr>
          <w:rtl/>
        </w:rPr>
        <w:t xml:space="preserve">של </w:t>
      </w:r>
      <w:bookmarkStart w:id="27680" w:name="_ETM_Q48_431909"/>
      <w:bookmarkEnd w:id="27680"/>
      <w:r>
        <w:rPr>
          <w:rtl/>
        </w:rPr>
        <w:t xml:space="preserve">עקירת </w:t>
      </w:r>
      <w:bookmarkStart w:id="27681" w:name="_ETM_Q48_432450"/>
      <w:bookmarkEnd w:id="27681"/>
      <w:r>
        <w:rPr>
          <w:rtl/>
        </w:rPr>
        <w:t>י</w:t>
      </w:r>
      <w:r>
        <w:rPr>
          <w:rFonts w:hint="cs"/>
          <w:rtl/>
        </w:rPr>
        <w:t>י</w:t>
      </w:r>
      <w:r>
        <w:rPr>
          <w:rtl/>
        </w:rPr>
        <w:t xml:space="preserve">שובים </w:t>
      </w:r>
      <w:bookmarkStart w:id="27682" w:name="_ETM_Q48_432900"/>
      <w:bookmarkEnd w:id="27682"/>
      <w:r>
        <w:rPr>
          <w:rtl/>
        </w:rPr>
        <w:t>בנגב</w:t>
      </w:r>
      <w:r>
        <w:rPr>
          <w:rFonts w:hint="cs"/>
          <w:rtl/>
        </w:rPr>
        <w:t>.</w:t>
      </w:r>
      <w:r>
        <w:rPr>
          <w:rtl/>
        </w:rPr>
        <w:t xml:space="preserve"> </w:t>
      </w:r>
      <w:bookmarkStart w:id="27683" w:name="_ETM_Q48_434159"/>
      <w:bookmarkEnd w:id="27683"/>
      <w:r>
        <w:rPr>
          <w:rtl/>
        </w:rPr>
        <w:t xml:space="preserve">יש </w:t>
      </w:r>
      <w:bookmarkStart w:id="27684" w:name="_ETM_Q48_434430"/>
      <w:bookmarkEnd w:id="27684"/>
      <w:r>
        <w:rPr>
          <w:rtl/>
        </w:rPr>
        <w:t xml:space="preserve">יותר </w:t>
      </w:r>
      <w:bookmarkStart w:id="27685" w:name="_ETM_Q48_434760"/>
      <w:bookmarkEnd w:id="27685"/>
      <w:r>
        <w:rPr>
          <w:rtl/>
        </w:rPr>
        <w:t xml:space="preserve">מ-14 </w:t>
      </w:r>
      <w:bookmarkStart w:id="27686" w:name="_ETM_Q48_435629"/>
      <w:bookmarkEnd w:id="27686"/>
      <w:r>
        <w:rPr>
          <w:rtl/>
        </w:rPr>
        <w:t>י</w:t>
      </w:r>
      <w:r>
        <w:rPr>
          <w:rFonts w:hint="cs"/>
          <w:rtl/>
        </w:rPr>
        <w:t>י</w:t>
      </w:r>
      <w:r>
        <w:rPr>
          <w:rtl/>
        </w:rPr>
        <w:t xml:space="preserve">שובים </w:t>
      </w:r>
      <w:bookmarkStart w:id="27687" w:name="_ETM_Q48_436199"/>
      <w:bookmarkEnd w:id="27687"/>
      <w:r>
        <w:rPr>
          <w:rtl/>
        </w:rPr>
        <w:t xml:space="preserve">בנגב </w:t>
      </w:r>
      <w:bookmarkStart w:id="27688" w:name="_ETM_Q48_436650"/>
      <w:bookmarkEnd w:id="27688"/>
      <w:r>
        <w:rPr>
          <w:rtl/>
        </w:rPr>
        <w:t xml:space="preserve">שרוצים </w:t>
      </w:r>
      <w:bookmarkStart w:id="27689" w:name="_ETM_Q48_437190"/>
      <w:bookmarkEnd w:id="27689"/>
      <w:r>
        <w:rPr>
          <w:rtl/>
        </w:rPr>
        <w:t>לעקור</w:t>
      </w:r>
      <w:r>
        <w:rPr>
          <w:rFonts w:hint="cs"/>
          <w:rtl/>
        </w:rPr>
        <w:t>.</w:t>
      </w:r>
      <w:r>
        <w:rPr>
          <w:rtl/>
        </w:rPr>
        <w:t xml:space="preserve"> </w:t>
      </w:r>
      <w:bookmarkStart w:id="27690" w:name="_ETM_Q48_439230"/>
      <w:bookmarkEnd w:id="27690"/>
      <w:r>
        <w:rPr>
          <w:rtl/>
        </w:rPr>
        <w:t xml:space="preserve">ומה </w:t>
      </w:r>
      <w:bookmarkStart w:id="27691" w:name="_ETM_Q48_439740"/>
      <w:bookmarkEnd w:id="27691"/>
      <w:r>
        <w:rPr>
          <w:rFonts w:hint="cs"/>
          <w:rtl/>
        </w:rPr>
        <w:t>ש</w:t>
      </w:r>
      <w:r>
        <w:rPr>
          <w:rtl/>
        </w:rPr>
        <w:t xml:space="preserve">עוד </w:t>
      </w:r>
      <w:bookmarkStart w:id="27692" w:name="_ETM_Q48_441020"/>
      <w:bookmarkStart w:id="27693" w:name="_ETM_Q48_441229"/>
      <w:bookmarkEnd w:id="27692"/>
      <w:bookmarkEnd w:id="27693"/>
      <w:r>
        <w:rPr>
          <w:rtl/>
        </w:rPr>
        <w:t>מרגיז</w:t>
      </w:r>
      <w:r>
        <w:rPr>
          <w:rFonts w:hint="cs"/>
          <w:rtl/>
        </w:rPr>
        <w:t xml:space="preserve"> הוא</w:t>
      </w:r>
      <w:r>
        <w:rPr>
          <w:rtl/>
        </w:rPr>
        <w:t xml:space="preserve"> </w:t>
      </w:r>
      <w:bookmarkStart w:id="27694" w:name="_ETM_Q48_442909"/>
      <w:bookmarkEnd w:id="27694"/>
      <w:r>
        <w:rPr>
          <w:rtl/>
        </w:rPr>
        <w:t>שבשבע</w:t>
      </w:r>
      <w:r>
        <w:rPr>
          <w:rFonts w:hint="cs"/>
          <w:rtl/>
        </w:rPr>
        <w:t>ה</w:t>
      </w:r>
      <w:r>
        <w:rPr>
          <w:rtl/>
        </w:rPr>
        <w:t xml:space="preserve"> </w:t>
      </w:r>
      <w:bookmarkStart w:id="27695" w:name="_ETM_Q48_443779"/>
      <w:bookmarkEnd w:id="27695"/>
      <w:r>
        <w:rPr>
          <w:rFonts w:hint="cs"/>
          <w:rtl/>
        </w:rPr>
        <w:t>י</w:t>
      </w:r>
      <w:r>
        <w:rPr>
          <w:rtl/>
        </w:rPr>
        <w:t xml:space="preserve">ישובים </w:t>
      </w:r>
      <w:bookmarkStart w:id="27696" w:name="_ETM_Q48_444409"/>
      <w:bookmarkEnd w:id="27696"/>
      <w:r>
        <w:rPr>
          <w:rtl/>
        </w:rPr>
        <w:t xml:space="preserve">מתוך </w:t>
      </w:r>
      <w:bookmarkStart w:id="27697" w:name="_ETM_Q48_444800"/>
      <w:bookmarkEnd w:id="27697"/>
      <w:r>
        <w:rPr>
          <w:rtl/>
        </w:rPr>
        <w:t xml:space="preserve">14 </w:t>
      </w:r>
      <w:bookmarkStart w:id="27698" w:name="_ETM_Q48_445339"/>
      <w:bookmarkEnd w:id="27698"/>
      <w:r>
        <w:rPr>
          <w:rtl/>
        </w:rPr>
        <w:t xml:space="preserve">שרוצים </w:t>
      </w:r>
      <w:bookmarkStart w:id="27699" w:name="_ETM_Q48_445699"/>
      <w:bookmarkEnd w:id="27699"/>
      <w:r>
        <w:rPr>
          <w:rtl/>
        </w:rPr>
        <w:t>לעקור</w:t>
      </w:r>
      <w:r>
        <w:rPr>
          <w:rFonts w:hint="cs"/>
          <w:rtl/>
        </w:rPr>
        <w:t>,</w:t>
      </w:r>
      <w:r>
        <w:rPr>
          <w:rtl/>
        </w:rPr>
        <w:t xml:space="preserve"> </w:t>
      </w:r>
      <w:bookmarkStart w:id="27700" w:name="_ETM_Q48_446300"/>
      <w:bookmarkEnd w:id="27700"/>
      <w:r>
        <w:rPr>
          <w:rtl/>
        </w:rPr>
        <w:t xml:space="preserve">רוצים </w:t>
      </w:r>
      <w:bookmarkStart w:id="27701" w:name="_ETM_Q48_446539"/>
      <w:bookmarkEnd w:id="27701"/>
      <w:r>
        <w:rPr>
          <w:rtl/>
        </w:rPr>
        <w:t xml:space="preserve">להקים </w:t>
      </w:r>
      <w:bookmarkStart w:id="27702" w:name="_ETM_Q48_446839"/>
      <w:bookmarkEnd w:id="27702"/>
      <w:r>
        <w:rPr>
          <w:rtl/>
        </w:rPr>
        <w:t>י</w:t>
      </w:r>
      <w:r>
        <w:rPr>
          <w:rFonts w:hint="cs"/>
          <w:rtl/>
        </w:rPr>
        <w:t>י</w:t>
      </w:r>
      <w:r>
        <w:rPr>
          <w:rtl/>
        </w:rPr>
        <w:t xml:space="preserve">שובים </w:t>
      </w:r>
      <w:bookmarkStart w:id="27703" w:name="_ETM_Q48_447259"/>
      <w:bookmarkEnd w:id="27703"/>
      <w:r>
        <w:rPr>
          <w:rtl/>
        </w:rPr>
        <w:t>יהודיים</w:t>
      </w:r>
      <w:r>
        <w:rPr>
          <w:rFonts w:hint="cs"/>
          <w:rtl/>
        </w:rPr>
        <w:t>.</w:t>
      </w:r>
      <w:r>
        <w:rPr>
          <w:rtl/>
        </w:rPr>
        <w:t xml:space="preserve"> </w:t>
      </w:r>
      <w:bookmarkStart w:id="27704" w:name="_ETM_Q48_448139"/>
      <w:bookmarkEnd w:id="27704"/>
      <w:r>
        <w:rPr>
          <w:rtl/>
        </w:rPr>
        <w:t xml:space="preserve">תגיד </w:t>
      </w:r>
      <w:bookmarkStart w:id="27705" w:name="_ETM_Q48_448439"/>
      <w:bookmarkEnd w:id="27705"/>
      <w:r>
        <w:rPr>
          <w:rtl/>
        </w:rPr>
        <w:t>לי</w:t>
      </w:r>
      <w:r>
        <w:rPr>
          <w:rFonts w:hint="cs"/>
          <w:rtl/>
        </w:rPr>
        <w:t>,</w:t>
      </w:r>
      <w:r>
        <w:rPr>
          <w:rtl/>
        </w:rPr>
        <w:t xml:space="preserve"> </w:t>
      </w:r>
      <w:bookmarkStart w:id="27706" w:name="_ETM_Q48_448559"/>
      <w:bookmarkEnd w:id="27706"/>
      <w:r>
        <w:rPr>
          <w:rtl/>
        </w:rPr>
        <w:t xml:space="preserve">זה </w:t>
      </w:r>
      <w:bookmarkStart w:id="27707" w:name="_ETM_Q48_448710"/>
      <w:bookmarkEnd w:id="27707"/>
      <w:r>
        <w:rPr>
          <w:rtl/>
        </w:rPr>
        <w:t>שוויון</w:t>
      </w:r>
      <w:bookmarkStart w:id="27708" w:name="_ETM_Q48_449960"/>
      <w:bookmarkStart w:id="27709" w:name="_ETM_Q48_450290"/>
      <w:bookmarkStart w:id="27710" w:name="_ETM_Q48_444387"/>
      <w:bookmarkStart w:id="27711" w:name="_ETM_Q48_444528"/>
      <w:bookmarkStart w:id="27712" w:name="_ETM_Q48_446248"/>
      <w:bookmarkStart w:id="27713" w:name="_ETM_Q48_446386"/>
      <w:bookmarkStart w:id="27714" w:name="_ETM_Q48_451600"/>
      <w:bookmarkEnd w:id="27708"/>
      <w:bookmarkEnd w:id="27709"/>
      <w:bookmarkEnd w:id="27710"/>
      <w:bookmarkEnd w:id="27711"/>
      <w:bookmarkEnd w:id="27712"/>
      <w:bookmarkEnd w:id="27713"/>
      <w:bookmarkEnd w:id="27714"/>
      <w:r>
        <w:rPr>
          <w:rFonts w:hint="cs"/>
          <w:rtl/>
        </w:rPr>
        <w:t xml:space="preserve">, </w:t>
      </w:r>
      <w:r>
        <w:rPr>
          <w:rtl/>
        </w:rPr>
        <w:t xml:space="preserve">השר </w:t>
      </w:r>
      <w:r w:rsidRPr="003A322E">
        <w:rPr>
          <w:rtl/>
        </w:rPr>
        <w:t>גולדקנופ</w:t>
      </w:r>
      <w:r>
        <w:rPr>
          <w:rFonts w:hint="cs"/>
          <w:rtl/>
        </w:rPr>
        <w:t xml:space="preserve">? </w:t>
      </w:r>
      <w:r>
        <w:rPr>
          <w:rtl/>
        </w:rPr>
        <w:t xml:space="preserve">זה </w:t>
      </w:r>
      <w:bookmarkStart w:id="27715" w:name="_ETM_Q48_451870"/>
      <w:bookmarkEnd w:id="27715"/>
      <w:r>
        <w:rPr>
          <w:rtl/>
        </w:rPr>
        <w:t>צדק</w:t>
      </w:r>
      <w:r>
        <w:rPr>
          <w:rFonts w:hint="cs"/>
          <w:rtl/>
        </w:rPr>
        <w:t>?</w:t>
      </w:r>
      <w:r>
        <w:rPr>
          <w:rtl/>
        </w:rPr>
        <w:t xml:space="preserve"> </w:t>
      </w:r>
      <w:bookmarkStart w:id="27716" w:name="_ETM_Q48_453279"/>
      <w:bookmarkEnd w:id="27716"/>
      <w:r>
        <w:rPr>
          <w:rFonts w:hint="cs"/>
          <w:rtl/>
        </w:rPr>
        <w:t>עוקרים</w:t>
      </w:r>
      <w:r>
        <w:rPr>
          <w:rtl/>
        </w:rPr>
        <w:t xml:space="preserve"> </w:t>
      </w:r>
      <w:bookmarkStart w:id="27717" w:name="_ETM_Q48_454389"/>
      <w:bookmarkEnd w:id="27717"/>
      <w:r>
        <w:rPr>
          <w:rtl/>
        </w:rPr>
        <w:t xml:space="preserve">תושבים </w:t>
      </w:r>
      <w:bookmarkStart w:id="27718" w:name="_ETM_Q48_454990"/>
      <w:bookmarkEnd w:id="27718"/>
      <w:r>
        <w:rPr>
          <w:rtl/>
        </w:rPr>
        <w:t xml:space="preserve">ממקום </w:t>
      </w:r>
      <w:bookmarkStart w:id="27719" w:name="_ETM_Q48_455560"/>
      <w:bookmarkEnd w:id="27719"/>
      <w:r>
        <w:rPr>
          <w:rtl/>
        </w:rPr>
        <w:t xml:space="preserve">בשביל </w:t>
      </w:r>
      <w:bookmarkStart w:id="27720" w:name="_ETM_Q48_455860"/>
      <w:bookmarkEnd w:id="27720"/>
      <w:r>
        <w:rPr>
          <w:rtl/>
        </w:rPr>
        <w:t xml:space="preserve">להביא </w:t>
      </w:r>
      <w:bookmarkStart w:id="27721" w:name="_ETM_Q48_456129"/>
      <w:bookmarkStart w:id="27722" w:name="_ETM_Q48_456939"/>
      <w:bookmarkEnd w:id="27721"/>
      <w:bookmarkEnd w:id="27722"/>
      <w:r>
        <w:rPr>
          <w:rtl/>
        </w:rPr>
        <w:t xml:space="preserve">תושבים </w:t>
      </w:r>
      <w:bookmarkStart w:id="27723" w:name="_ETM_Q48_457360"/>
      <w:bookmarkEnd w:id="27723"/>
      <w:r>
        <w:rPr>
          <w:rtl/>
        </w:rPr>
        <w:t>יהודים</w:t>
      </w:r>
      <w:r>
        <w:rPr>
          <w:rFonts w:hint="cs"/>
          <w:rtl/>
        </w:rPr>
        <w:t>.</w:t>
      </w:r>
      <w:r>
        <w:rPr>
          <w:rtl/>
        </w:rPr>
        <w:t xml:space="preserve"> </w:t>
      </w:r>
      <w:bookmarkStart w:id="27724" w:name="_ETM_Q48_457719"/>
      <w:bookmarkStart w:id="27725" w:name="_ETM_Q48_458020"/>
      <w:bookmarkEnd w:id="27724"/>
      <w:bookmarkEnd w:id="27725"/>
      <w:r>
        <w:rPr>
          <w:rFonts w:hint="cs"/>
          <w:rtl/>
        </w:rPr>
        <w:t xml:space="preserve">אנחנו לא </w:t>
      </w:r>
      <w:r>
        <w:rPr>
          <w:rtl/>
        </w:rPr>
        <w:t xml:space="preserve">נגד </w:t>
      </w:r>
      <w:bookmarkStart w:id="27726" w:name="_ETM_Q48_458289"/>
      <w:bookmarkEnd w:id="27726"/>
      <w:r>
        <w:rPr>
          <w:rtl/>
        </w:rPr>
        <w:t>זה</w:t>
      </w:r>
      <w:r>
        <w:rPr>
          <w:rFonts w:hint="cs"/>
          <w:rtl/>
        </w:rPr>
        <w:t xml:space="preserve"> –</w:t>
      </w:r>
      <w:r>
        <w:rPr>
          <w:rtl/>
        </w:rPr>
        <w:t xml:space="preserve"> </w:t>
      </w:r>
      <w:bookmarkStart w:id="27727" w:name="_ETM_Q48_458439"/>
      <w:bookmarkEnd w:id="27727"/>
      <w:r>
        <w:rPr>
          <w:rtl/>
        </w:rPr>
        <w:t>תבנו</w:t>
      </w:r>
      <w:r>
        <w:rPr>
          <w:rFonts w:hint="cs"/>
          <w:rtl/>
        </w:rPr>
        <w:t>,</w:t>
      </w:r>
      <w:r>
        <w:rPr>
          <w:rtl/>
        </w:rPr>
        <w:t xml:space="preserve"> </w:t>
      </w:r>
      <w:bookmarkStart w:id="27728" w:name="_ETM_Q48_459389"/>
      <w:bookmarkEnd w:id="27728"/>
      <w:r>
        <w:rPr>
          <w:rtl/>
        </w:rPr>
        <w:t xml:space="preserve">תבנו </w:t>
      </w:r>
      <w:bookmarkStart w:id="27729" w:name="_ETM_Q48_459809"/>
      <w:bookmarkEnd w:id="27729"/>
      <w:r>
        <w:rPr>
          <w:rtl/>
        </w:rPr>
        <w:t xml:space="preserve">עוד </w:t>
      </w:r>
      <w:bookmarkStart w:id="27730" w:name="_ETM_Q48_460050"/>
      <w:bookmarkEnd w:id="27730"/>
      <w:r>
        <w:rPr>
          <w:rFonts w:hint="cs"/>
          <w:rtl/>
        </w:rPr>
        <w:t>י</w:t>
      </w:r>
      <w:r>
        <w:rPr>
          <w:rtl/>
        </w:rPr>
        <w:t xml:space="preserve">ישובים </w:t>
      </w:r>
      <w:bookmarkStart w:id="27731" w:name="_ETM_Q48_460469"/>
      <w:bookmarkEnd w:id="27731"/>
      <w:r>
        <w:rPr>
          <w:rtl/>
        </w:rPr>
        <w:t>יהודיים</w:t>
      </w:r>
      <w:r>
        <w:rPr>
          <w:rFonts w:hint="cs"/>
          <w:rtl/>
        </w:rPr>
        <w:t>,</w:t>
      </w:r>
      <w:r>
        <w:rPr>
          <w:rtl/>
        </w:rPr>
        <w:t xml:space="preserve"> </w:t>
      </w:r>
      <w:bookmarkStart w:id="27732" w:name="_ETM_Q48_460860"/>
      <w:bookmarkEnd w:id="27732"/>
      <w:r>
        <w:rPr>
          <w:rtl/>
        </w:rPr>
        <w:t xml:space="preserve">אין </w:t>
      </w:r>
      <w:bookmarkStart w:id="27733" w:name="_ETM_Q48_461039"/>
      <w:bookmarkEnd w:id="27733"/>
      <w:r>
        <w:rPr>
          <w:rtl/>
        </w:rPr>
        <w:t xml:space="preserve">לנו </w:t>
      </w:r>
      <w:bookmarkStart w:id="27734" w:name="_ETM_Q48_461309"/>
      <w:bookmarkEnd w:id="27734"/>
      <w:r>
        <w:rPr>
          <w:rtl/>
        </w:rPr>
        <w:t xml:space="preserve">בעיה </w:t>
      </w:r>
      <w:bookmarkStart w:id="27735" w:name="_ETM_Q48_462180"/>
      <w:bookmarkEnd w:id="27735"/>
      <w:r w:rsidR="005D3AF0">
        <w:rPr>
          <w:rFonts w:hint="cs"/>
          <w:rtl/>
        </w:rPr>
        <w:t xml:space="preserve">– </w:t>
      </w:r>
      <w:r>
        <w:rPr>
          <w:rtl/>
        </w:rPr>
        <w:t xml:space="preserve">אבל </w:t>
      </w:r>
      <w:bookmarkStart w:id="27736" w:name="_ETM_Q48_462479"/>
      <w:bookmarkEnd w:id="27736"/>
      <w:r>
        <w:rPr>
          <w:rtl/>
        </w:rPr>
        <w:t xml:space="preserve">למה </w:t>
      </w:r>
      <w:bookmarkStart w:id="27737" w:name="_ETM_Q48_462749"/>
      <w:bookmarkEnd w:id="27737"/>
      <w:r>
        <w:rPr>
          <w:rtl/>
        </w:rPr>
        <w:t xml:space="preserve">לעקור </w:t>
      </w:r>
      <w:bookmarkStart w:id="27738" w:name="_ETM_Q48_463199"/>
      <w:bookmarkEnd w:id="27738"/>
      <w:r>
        <w:rPr>
          <w:rFonts w:hint="cs"/>
          <w:rtl/>
        </w:rPr>
        <w:t>י</w:t>
      </w:r>
      <w:r>
        <w:rPr>
          <w:rtl/>
        </w:rPr>
        <w:t xml:space="preserve">ישוב </w:t>
      </w:r>
      <w:bookmarkStart w:id="27739" w:name="_ETM_Q48_463589"/>
      <w:bookmarkEnd w:id="27739"/>
      <w:r>
        <w:rPr>
          <w:rtl/>
        </w:rPr>
        <w:t xml:space="preserve">ערבי </w:t>
      </w:r>
      <w:bookmarkStart w:id="27740" w:name="_ETM_Q48_463979"/>
      <w:bookmarkEnd w:id="27740"/>
      <w:r>
        <w:rPr>
          <w:rtl/>
        </w:rPr>
        <w:t xml:space="preserve">קיים </w:t>
      </w:r>
      <w:bookmarkStart w:id="27741" w:name="_ETM_Q48_464279"/>
      <w:bookmarkEnd w:id="27741"/>
      <w:r>
        <w:rPr>
          <w:rtl/>
        </w:rPr>
        <w:t xml:space="preserve">בנגב </w:t>
      </w:r>
      <w:bookmarkStart w:id="27742" w:name="_ETM_Q48_465210"/>
      <w:bookmarkEnd w:id="27742"/>
      <w:r>
        <w:rPr>
          <w:rFonts w:hint="cs"/>
          <w:rtl/>
        </w:rPr>
        <w:t>ו</w:t>
      </w:r>
      <w:bookmarkStart w:id="27743" w:name="_ETM_Q48_465870"/>
      <w:bookmarkEnd w:id="27743"/>
      <w:r>
        <w:rPr>
          <w:rtl/>
        </w:rPr>
        <w:t xml:space="preserve">לבנות </w:t>
      </w:r>
      <w:bookmarkStart w:id="27744" w:name="_ETM_Q48_466289"/>
      <w:bookmarkEnd w:id="27744"/>
      <w:r>
        <w:rPr>
          <w:rtl/>
        </w:rPr>
        <w:t xml:space="preserve">במקומו </w:t>
      </w:r>
      <w:bookmarkStart w:id="27745" w:name="_ETM_Q48_467190"/>
      <w:bookmarkEnd w:id="27745"/>
      <w:r>
        <w:rPr>
          <w:rtl/>
        </w:rPr>
        <w:t>י</w:t>
      </w:r>
      <w:r>
        <w:rPr>
          <w:rFonts w:hint="cs"/>
          <w:rtl/>
        </w:rPr>
        <w:t>י</w:t>
      </w:r>
      <w:r>
        <w:rPr>
          <w:rtl/>
        </w:rPr>
        <w:t xml:space="preserve">שוב </w:t>
      </w:r>
      <w:bookmarkStart w:id="27746" w:name="_ETM_Q48_467580"/>
      <w:bookmarkEnd w:id="27746"/>
      <w:r>
        <w:rPr>
          <w:rtl/>
        </w:rPr>
        <w:t>יהודי</w:t>
      </w:r>
      <w:r>
        <w:rPr>
          <w:rFonts w:hint="cs"/>
          <w:rtl/>
        </w:rPr>
        <w:t>?</w:t>
      </w:r>
      <w:r>
        <w:rPr>
          <w:rtl/>
        </w:rPr>
        <w:t xml:space="preserve"> </w:t>
      </w:r>
      <w:bookmarkStart w:id="27747" w:name="_ETM_Q48_468270"/>
      <w:bookmarkEnd w:id="27747"/>
      <w:r>
        <w:rPr>
          <w:rtl/>
        </w:rPr>
        <w:t xml:space="preserve">זה </w:t>
      </w:r>
      <w:bookmarkStart w:id="27748" w:name="_ETM_Q48_468930"/>
      <w:bookmarkEnd w:id="27748"/>
      <w:r>
        <w:rPr>
          <w:rtl/>
        </w:rPr>
        <w:t xml:space="preserve">חוסר </w:t>
      </w:r>
      <w:bookmarkStart w:id="27749" w:name="_ETM_Q48_469409"/>
      <w:bookmarkEnd w:id="27749"/>
      <w:r>
        <w:rPr>
          <w:rtl/>
        </w:rPr>
        <w:t>שוויון</w:t>
      </w:r>
      <w:r>
        <w:rPr>
          <w:rFonts w:hint="cs"/>
          <w:rtl/>
        </w:rPr>
        <w:t>.</w:t>
      </w:r>
      <w:r>
        <w:rPr>
          <w:rtl/>
        </w:rPr>
        <w:t xml:space="preserve"> </w:t>
      </w:r>
      <w:bookmarkStart w:id="27750" w:name="_ETM_Q48_469919"/>
      <w:bookmarkEnd w:id="27750"/>
      <w:r>
        <w:rPr>
          <w:rtl/>
        </w:rPr>
        <w:t xml:space="preserve">זה </w:t>
      </w:r>
      <w:bookmarkStart w:id="27751" w:name="_ETM_Q48_470129"/>
      <w:bookmarkEnd w:id="27751"/>
      <w:r>
        <w:rPr>
          <w:rtl/>
        </w:rPr>
        <w:t>אי</w:t>
      </w:r>
      <w:bookmarkStart w:id="27752" w:name="_ETM_Q48_470370"/>
      <w:bookmarkEnd w:id="27752"/>
      <w:r>
        <w:rPr>
          <w:rFonts w:hint="cs"/>
          <w:rtl/>
        </w:rPr>
        <w:t>-</w:t>
      </w:r>
      <w:r>
        <w:rPr>
          <w:rtl/>
        </w:rPr>
        <w:t>שוויון</w:t>
      </w:r>
      <w:r>
        <w:rPr>
          <w:rFonts w:hint="cs"/>
          <w:rtl/>
        </w:rPr>
        <w:t>.</w:t>
      </w:r>
      <w:r>
        <w:rPr>
          <w:rtl/>
        </w:rPr>
        <w:t xml:space="preserve"> </w:t>
      </w:r>
      <w:bookmarkStart w:id="27753" w:name="_ETM_Q48_471550"/>
      <w:bookmarkEnd w:id="27753"/>
      <w:r>
        <w:rPr>
          <w:rtl/>
        </w:rPr>
        <w:t>ז</w:t>
      </w:r>
      <w:r>
        <w:rPr>
          <w:rFonts w:hint="cs"/>
          <w:rtl/>
        </w:rPr>
        <w:t>ו</w:t>
      </w:r>
      <w:r>
        <w:rPr>
          <w:rtl/>
        </w:rPr>
        <w:t xml:space="preserve"> </w:t>
      </w:r>
      <w:bookmarkStart w:id="27754" w:name="_ETM_Q48_471760"/>
      <w:bookmarkEnd w:id="27754"/>
      <w:r>
        <w:rPr>
          <w:rtl/>
        </w:rPr>
        <w:t>גזענות</w:t>
      </w:r>
      <w:r>
        <w:rPr>
          <w:rFonts w:hint="cs"/>
          <w:rtl/>
        </w:rPr>
        <w:t>.</w:t>
      </w:r>
      <w:r>
        <w:rPr>
          <w:rtl/>
        </w:rPr>
        <w:t xml:space="preserve"> </w:t>
      </w:r>
      <w:bookmarkStart w:id="27755" w:name="_ETM_Q48_472660"/>
      <w:bookmarkEnd w:id="27755"/>
      <w:r>
        <w:rPr>
          <w:rtl/>
        </w:rPr>
        <w:t xml:space="preserve">אני </w:t>
      </w:r>
      <w:bookmarkStart w:id="27756" w:name="_ETM_Q48_472839"/>
      <w:bookmarkEnd w:id="27756"/>
      <w:r>
        <w:rPr>
          <w:rtl/>
        </w:rPr>
        <w:t xml:space="preserve">לא </w:t>
      </w:r>
      <w:bookmarkStart w:id="27757" w:name="_ETM_Q48_472930"/>
      <w:bookmarkEnd w:id="27757"/>
      <w:r>
        <w:rPr>
          <w:rtl/>
        </w:rPr>
        <w:t xml:space="preserve">יודע </w:t>
      </w:r>
      <w:bookmarkStart w:id="27758" w:name="_ETM_Q48_473170"/>
      <w:bookmarkEnd w:id="27758"/>
      <w:r>
        <w:rPr>
          <w:rtl/>
        </w:rPr>
        <w:t xml:space="preserve">איך </w:t>
      </w:r>
      <w:bookmarkStart w:id="27759" w:name="_ETM_Q48_473320"/>
      <w:bookmarkEnd w:id="27759"/>
      <w:r>
        <w:rPr>
          <w:rtl/>
        </w:rPr>
        <w:t xml:space="preserve">קוראים </w:t>
      </w:r>
      <w:bookmarkStart w:id="27760" w:name="_ETM_Q48_473560"/>
      <w:bookmarkEnd w:id="27760"/>
      <w:r>
        <w:rPr>
          <w:rtl/>
        </w:rPr>
        <w:t>לזה</w:t>
      </w:r>
      <w:r>
        <w:rPr>
          <w:rFonts w:hint="cs"/>
          <w:rtl/>
        </w:rPr>
        <w:t>,</w:t>
      </w:r>
      <w:r>
        <w:rPr>
          <w:rtl/>
        </w:rPr>
        <w:t xml:space="preserve"> </w:t>
      </w:r>
      <w:bookmarkStart w:id="27761" w:name="_ETM_Q48_474130"/>
      <w:bookmarkEnd w:id="27761"/>
      <w:r>
        <w:rPr>
          <w:rtl/>
        </w:rPr>
        <w:t xml:space="preserve">כשאתה </w:t>
      </w:r>
      <w:bookmarkStart w:id="27762" w:name="_ETM_Q48_474520"/>
      <w:bookmarkEnd w:id="27762"/>
      <w:r>
        <w:rPr>
          <w:rtl/>
        </w:rPr>
        <w:t xml:space="preserve">מוציא </w:t>
      </w:r>
      <w:bookmarkStart w:id="27763" w:name="_ETM_Q48_475700"/>
      <w:bookmarkStart w:id="27764" w:name="_ETM_Q48_476000"/>
      <w:bookmarkEnd w:id="27763"/>
      <w:bookmarkEnd w:id="27764"/>
      <w:r>
        <w:rPr>
          <w:rtl/>
        </w:rPr>
        <w:t xml:space="preserve">תושבים </w:t>
      </w:r>
      <w:bookmarkStart w:id="27765" w:name="_ETM_Q48_477020"/>
      <w:bookmarkEnd w:id="27765"/>
      <w:r>
        <w:rPr>
          <w:rtl/>
        </w:rPr>
        <w:t xml:space="preserve">מהמקום </w:t>
      </w:r>
      <w:bookmarkStart w:id="27766" w:name="_ETM_Q48_477560"/>
      <w:bookmarkEnd w:id="27766"/>
      <w:r>
        <w:rPr>
          <w:rtl/>
        </w:rPr>
        <w:t xml:space="preserve">שלהם </w:t>
      </w:r>
      <w:bookmarkStart w:id="27767" w:name="_ETM_Q48_478430"/>
      <w:bookmarkEnd w:id="27767"/>
      <w:r>
        <w:rPr>
          <w:rtl/>
        </w:rPr>
        <w:t xml:space="preserve">למקום </w:t>
      </w:r>
      <w:bookmarkStart w:id="27768" w:name="_ETM_Q48_478969"/>
      <w:bookmarkEnd w:id="27768"/>
      <w:r>
        <w:rPr>
          <w:rtl/>
        </w:rPr>
        <w:t xml:space="preserve">אחר </w:t>
      </w:r>
      <w:bookmarkStart w:id="27769" w:name="_ETM_Q48_480460"/>
      <w:bookmarkEnd w:id="27769"/>
      <w:r>
        <w:rPr>
          <w:rtl/>
        </w:rPr>
        <w:t xml:space="preserve">בלי </w:t>
      </w:r>
      <w:bookmarkStart w:id="27770" w:name="_ETM_Q48_480910"/>
      <w:bookmarkEnd w:id="27770"/>
      <w:r>
        <w:rPr>
          <w:rtl/>
        </w:rPr>
        <w:t xml:space="preserve">הרצון </w:t>
      </w:r>
      <w:bookmarkStart w:id="27771" w:name="_ETM_Q48_481360"/>
      <w:bookmarkEnd w:id="27771"/>
      <w:r>
        <w:rPr>
          <w:rtl/>
        </w:rPr>
        <w:t xml:space="preserve">שלהם </w:t>
      </w:r>
      <w:bookmarkStart w:id="27772" w:name="_ETM_Q48_480210"/>
      <w:bookmarkStart w:id="27773" w:name="_ETM_Q48_482389"/>
      <w:bookmarkEnd w:id="27772"/>
      <w:bookmarkEnd w:id="27773"/>
      <w:r>
        <w:rPr>
          <w:rtl/>
        </w:rPr>
        <w:t xml:space="preserve">ובונים </w:t>
      </w:r>
      <w:bookmarkStart w:id="27774" w:name="_ETM_Q48_483350"/>
      <w:bookmarkEnd w:id="27774"/>
      <w:r>
        <w:rPr>
          <w:rtl/>
        </w:rPr>
        <w:t xml:space="preserve">במקומם </w:t>
      </w:r>
      <w:bookmarkStart w:id="27775" w:name="_ETM_Q48_484370"/>
      <w:bookmarkEnd w:id="27775"/>
      <w:r>
        <w:rPr>
          <w:rtl/>
        </w:rPr>
        <w:t>י</w:t>
      </w:r>
      <w:r>
        <w:rPr>
          <w:rFonts w:hint="cs"/>
          <w:rtl/>
        </w:rPr>
        <w:t>י</w:t>
      </w:r>
      <w:r>
        <w:rPr>
          <w:rtl/>
        </w:rPr>
        <w:t xml:space="preserve">שובים </w:t>
      </w:r>
      <w:bookmarkStart w:id="27776" w:name="_ETM_Q48_485180"/>
      <w:bookmarkEnd w:id="27776"/>
      <w:r>
        <w:rPr>
          <w:rtl/>
        </w:rPr>
        <w:t>יהודיים</w:t>
      </w:r>
      <w:r>
        <w:rPr>
          <w:rFonts w:hint="cs"/>
          <w:rtl/>
        </w:rPr>
        <w:t>.</w:t>
      </w:r>
      <w:r>
        <w:rPr>
          <w:rtl/>
        </w:rPr>
        <w:t xml:space="preserve"> </w:t>
      </w:r>
      <w:bookmarkStart w:id="27777" w:name="_ETM_Q48_486050"/>
      <w:bookmarkEnd w:id="27777"/>
    </w:p>
    <w:p w:rsidR="000172BA" w:rsidRDefault="000172BA" w:rsidP="000B2647">
      <w:pPr>
        <w:rPr>
          <w:rtl/>
        </w:rPr>
      </w:pPr>
      <w:bookmarkStart w:id="27778" w:name="_ETM_Q48_482936"/>
      <w:bookmarkStart w:id="27779" w:name="_ETM_Q48_483055"/>
      <w:bookmarkEnd w:id="27778"/>
      <w:bookmarkEnd w:id="27779"/>
    </w:p>
    <w:p w:rsidR="000172BA" w:rsidRDefault="000172BA" w:rsidP="000B2647">
      <w:pPr>
        <w:rPr>
          <w:rtl/>
        </w:rPr>
      </w:pPr>
      <w:bookmarkStart w:id="27780" w:name="_ETM_Q48_483159"/>
      <w:bookmarkEnd w:id="27780"/>
      <w:r>
        <w:rPr>
          <w:rtl/>
        </w:rPr>
        <w:t xml:space="preserve">אני </w:t>
      </w:r>
      <w:bookmarkStart w:id="27781" w:name="_ETM_Q48_486350"/>
      <w:bookmarkEnd w:id="27781"/>
      <w:r>
        <w:rPr>
          <w:rtl/>
        </w:rPr>
        <w:t xml:space="preserve">מקווה </w:t>
      </w:r>
      <w:bookmarkStart w:id="27782" w:name="_ETM_Q48_487450"/>
      <w:bookmarkEnd w:id="27782"/>
      <w:r>
        <w:rPr>
          <w:rtl/>
        </w:rPr>
        <w:t>ש</w:t>
      </w:r>
      <w:r>
        <w:rPr>
          <w:rFonts w:hint="cs"/>
          <w:rtl/>
        </w:rPr>
        <w:t>י</w:t>
      </w:r>
      <w:r>
        <w:rPr>
          <w:rtl/>
        </w:rPr>
        <w:t xml:space="preserve">גיע </w:t>
      </w:r>
      <w:bookmarkStart w:id="27783" w:name="_ETM_Q48_487899"/>
      <w:bookmarkEnd w:id="27783"/>
      <w:r>
        <w:rPr>
          <w:rtl/>
        </w:rPr>
        <w:t xml:space="preserve">הזמן </w:t>
      </w:r>
      <w:bookmarkStart w:id="27784" w:name="_ETM_Q48_488710"/>
      <w:bookmarkEnd w:id="27784"/>
      <w:r>
        <w:rPr>
          <w:rtl/>
        </w:rPr>
        <w:t xml:space="preserve">באמת </w:t>
      </w:r>
      <w:bookmarkStart w:id="27785" w:name="_ETM_Q48_489099"/>
      <w:bookmarkEnd w:id="27785"/>
      <w:r>
        <w:rPr>
          <w:rtl/>
        </w:rPr>
        <w:t xml:space="preserve">לקחת </w:t>
      </w:r>
      <w:bookmarkStart w:id="27786" w:name="_ETM_Q48_489519"/>
      <w:bookmarkEnd w:id="27786"/>
      <w:r>
        <w:rPr>
          <w:rtl/>
        </w:rPr>
        <w:t xml:space="preserve">ברצינות </w:t>
      </w:r>
      <w:bookmarkStart w:id="27787" w:name="_ETM_Q48_490820"/>
      <w:bookmarkEnd w:id="27787"/>
      <w:r>
        <w:rPr>
          <w:rtl/>
        </w:rPr>
        <w:t xml:space="preserve">את </w:t>
      </w:r>
      <w:bookmarkStart w:id="27788" w:name="_ETM_Q48_491000"/>
      <w:bookmarkEnd w:id="27788"/>
      <w:r>
        <w:rPr>
          <w:rtl/>
        </w:rPr>
        <w:t xml:space="preserve">הטיפול </w:t>
      </w:r>
      <w:bookmarkStart w:id="27789" w:name="_ETM_Q48_491990"/>
      <w:bookmarkEnd w:id="27789"/>
      <w:r>
        <w:rPr>
          <w:rtl/>
        </w:rPr>
        <w:t xml:space="preserve">בחברה </w:t>
      </w:r>
      <w:bookmarkStart w:id="27790" w:name="_ETM_Q48_492790"/>
      <w:bookmarkEnd w:id="27790"/>
      <w:r>
        <w:rPr>
          <w:rtl/>
        </w:rPr>
        <w:t>הערבית</w:t>
      </w:r>
      <w:r>
        <w:rPr>
          <w:rFonts w:hint="cs"/>
          <w:rtl/>
        </w:rPr>
        <w:t>.</w:t>
      </w:r>
      <w:r>
        <w:rPr>
          <w:rtl/>
        </w:rPr>
        <w:t xml:space="preserve"> </w:t>
      </w:r>
      <w:bookmarkStart w:id="27791" w:name="_ETM_Q48_493570"/>
      <w:bookmarkEnd w:id="27791"/>
      <w:r>
        <w:rPr>
          <w:rtl/>
        </w:rPr>
        <w:t xml:space="preserve">תודה </w:t>
      </w:r>
      <w:bookmarkStart w:id="27792" w:name="_ETM_Q48_493839"/>
      <w:bookmarkEnd w:id="27792"/>
      <w:r>
        <w:rPr>
          <w:rtl/>
        </w:rPr>
        <w:t>רבה</w:t>
      </w:r>
      <w:r>
        <w:rPr>
          <w:rFonts w:hint="cs"/>
          <w:rtl/>
        </w:rPr>
        <w:t>.</w:t>
      </w:r>
      <w:r>
        <w:rPr>
          <w:rtl/>
        </w:rPr>
        <w:t xml:space="preserve"> </w:t>
      </w:r>
      <w:bookmarkStart w:id="27793" w:name="_ETM_Q48_494700"/>
      <w:bookmarkEnd w:id="27793"/>
    </w:p>
    <w:p w:rsidR="000172BA" w:rsidRDefault="000172BA" w:rsidP="000B2647">
      <w:pPr>
        <w:rPr>
          <w:rtl/>
        </w:rPr>
      </w:pPr>
      <w:bookmarkStart w:id="27794" w:name="_ETM_Q48_487844"/>
      <w:bookmarkStart w:id="27795" w:name="_ETM_Q48_487943"/>
      <w:bookmarkEnd w:id="27794"/>
      <w:bookmarkEnd w:id="27795"/>
    </w:p>
    <w:p w:rsidR="000172BA" w:rsidRDefault="000172BA" w:rsidP="000B2647">
      <w:pPr>
        <w:pStyle w:val="af6"/>
        <w:keepNext/>
        <w:rPr>
          <w:rtl/>
        </w:rPr>
      </w:pPr>
      <w:bookmarkStart w:id="27796" w:name="_ETM_Q48_488228"/>
      <w:bookmarkStart w:id="27797" w:name="_ETM_Q48_488347"/>
      <w:bookmarkStart w:id="27798" w:name="ET_yor_6599_2"/>
      <w:bookmarkEnd w:id="27796"/>
      <w:bookmarkEnd w:id="27797"/>
      <w:r w:rsidRPr="00464E2A">
        <w:rPr>
          <w:rStyle w:val="TagStyle"/>
          <w:rtl/>
        </w:rPr>
        <w:t xml:space="preserve">&lt;&lt; יור &gt;&gt; </w:t>
      </w:r>
      <w:r>
        <w:rPr>
          <w:rtl/>
        </w:rPr>
        <w:t>היו"ר משה רוט:</w:t>
      </w:r>
      <w:r w:rsidRPr="00464E2A">
        <w:rPr>
          <w:rStyle w:val="TagStyle"/>
          <w:rtl/>
        </w:rPr>
        <w:t xml:space="preserve"> &lt;&lt; יור &gt;&gt;</w:t>
      </w:r>
      <w:r>
        <w:rPr>
          <w:rtl/>
        </w:rPr>
        <w:t xml:space="preserve">   </w:t>
      </w:r>
      <w:bookmarkEnd w:id="27798"/>
    </w:p>
    <w:p w:rsidR="000172BA" w:rsidRDefault="000172BA" w:rsidP="000B2647">
      <w:pPr>
        <w:rPr>
          <w:rtl/>
        </w:rPr>
      </w:pPr>
      <w:bookmarkStart w:id="27799" w:name="_ETM_Q48_488526"/>
      <w:bookmarkStart w:id="27800" w:name="_ETM_Q48_488626"/>
      <w:bookmarkEnd w:id="27799"/>
      <w:bookmarkEnd w:id="27800"/>
    </w:p>
    <w:p w:rsidR="000172BA" w:rsidRDefault="000172BA" w:rsidP="005D3AF0">
      <w:pPr>
        <w:rPr>
          <w:rtl/>
        </w:rPr>
      </w:pPr>
      <w:bookmarkStart w:id="27801" w:name="_ETM_Q48_488707"/>
      <w:bookmarkStart w:id="27802" w:name="_ETM_Q48_488795"/>
      <w:bookmarkEnd w:id="27801"/>
      <w:bookmarkEnd w:id="27802"/>
      <w:r>
        <w:rPr>
          <w:rtl/>
        </w:rPr>
        <w:t xml:space="preserve">תודה </w:t>
      </w:r>
      <w:bookmarkStart w:id="27803" w:name="_ETM_Q48_495029"/>
      <w:bookmarkEnd w:id="27803"/>
      <w:r>
        <w:rPr>
          <w:rtl/>
        </w:rPr>
        <w:t>רבה</w:t>
      </w:r>
      <w:r>
        <w:rPr>
          <w:rFonts w:hint="cs"/>
          <w:rtl/>
        </w:rPr>
        <w:t>.</w:t>
      </w:r>
      <w:r>
        <w:rPr>
          <w:rtl/>
        </w:rPr>
        <w:t xml:space="preserve"> </w:t>
      </w:r>
      <w:bookmarkStart w:id="27804" w:name="_ETM_Q48_495879"/>
      <w:bookmarkEnd w:id="27804"/>
      <w:r>
        <w:rPr>
          <w:rtl/>
        </w:rPr>
        <w:t xml:space="preserve">חברת </w:t>
      </w:r>
      <w:bookmarkStart w:id="27805" w:name="_ETM_Q48_496300"/>
      <w:bookmarkEnd w:id="27805"/>
      <w:r>
        <w:rPr>
          <w:rtl/>
        </w:rPr>
        <w:t xml:space="preserve">הכנסת </w:t>
      </w:r>
      <w:bookmarkStart w:id="27806" w:name="_ETM_Q48_496810"/>
      <w:bookmarkStart w:id="27807" w:name="_ETM_Q48_517730"/>
      <w:bookmarkEnd w:id="27806"/>
      <w:bookmarkEnd w:id="27807"/>
      <w:r>
        <w:rPr>
          <w:rtl/>
        </w:rPr>
        <w:t>שרון ניר</w:t>
      </w:r>
      <w:r w:rsidR="005D3AF0">
        <w:rPr>
          <w:rFonts w:hint="cs"/>
          <w:rtl/>
        </w:rPr>
        <w:t>,</w:t>
      </w:r>
      <w:r>
        <w:rPr>
          <w:rtl/>
        </w:rPr>
        <w:t xml:space="preserve"> בבקשה</w:t>
      </w:r>
      <w:r>
        <w:rPr>
          <w:rFonts w:hint="cs"/>
          <w:rtl/>
        </w:rPr>
        <w:t>,</w:t>
      </w:r>
      <w:r>
        <w:rPr>
          <w:rtl/>
        </w:rPr>
        <w:t xml:space="preserve"> </w:t>
      </w:r>
      <w:bookmarkStart w:id="27808" w:name="_ETM_Q48_518329"/>
      <w:bookmarkEnd w:id="27808"/>
      <w:r>
        <w:rPr>
          <w:rtl/>
        </w:rPr>
        <w:t xml:space="preserve">15 </w:t>
      </w:r>
      <w:bookmarkStart w:id="27809" w:name="_ETM_Q48_518989"/>
      <w:bookmarkEnd w:id="27809"/>
      <w:r>
        <w:rPr>
          <w:rtl/>
        </w:rPr>
        <w:t xml:space="preserve">דקות </w:t>
      </w:r>
      <w:bookmarkStart w:id="27810" w:name="_ETM_Q48_520129"/>
      <w:bookmarkStart w:id="27811" w:name="_ETM_Q48_522630"/>
      <w:bookmarkEnd w:id="27810"/>
      <w:bookmarkEnd w:id="27811"/>
      <w:r>
        <w:rPr>
          <w:rFonts w:hint="cs"/>
          <w:rtl/>
        </w:rPr>
        <w:t>לרשותך.</w:t>
      </w:r>
    </w:p>
    <w:p w:rsidR="000172BA" w:rsidRDefault="000172BA" w:rsidP="000B2647">
      <w:pPr>
        <w:rPr>
          <w:rtl/>
        </w:rPr>
      </w:pPr>
    </w:p>
    <w:p w:rsidR="000172BA" w:rsidRDefault="000172BA" w:rsidP="000B2647">
      <w:pPr>
        <w:pStyle w:val="a4"/>
        <w:keepNext/>
        <w:rPr>
          <w:rtl/>
        </w:rPr>
      </w:pPr>
      <w:bookmarkStart w:id="27812" w:name="ET_speaker_6367_3"/>
      <w:r w:rsidRPr="00464E2A">
        <w:rPr>
          <w:rStyle w:val="TagStyle"/>
          <w:rtl/>
        </w:rPr>
        <w:t xml:space="preserve">&lt;&lt; דובר &gt;&gt; </w:t>
      </w:r>
      <w:bookmarkStart w:id="27813" w:name="_Toc185953691"/>
      <w:bookmarkStart w:id="27814" w:name="_Toc185954710"/>
      <w:r>
        <w:rPr>
          <w:rtl/>
        </w:rPr>
        <w:t>שרון ניר (ישראל ביתנו):</w:t>
      </w:r>
      <w:bookmarkEnd w:id="27813"/>
      <w:bookmarkEnd w:id="27814"/>
      <w:r w:rsidRPr="00464E2A">
        <w:rPr>
          <w:rStyle w:val="TagStyle"/>
          <w:rtl/>
        </w:rPr>
        <w:t xml:space="preserve"> &lt;&lt; דובר &gt;&gt;</w:t>
      </w:r>
      <w:r>
        <w:rPr>
          <w:rtl/>
        </w:rPr>
        <w:t xml:space="preserve">   </w:t>
      </w:r>
      <w:bookmarkEnd w:id="27812"/>
    </w:p>
    <w:p w:rsidR="000172BA" w:rsidRDefault="000172BA" w:rsidP="000B2647">
      <w:pPr>
        <w:rPr>
          <w:rtl/>
        </w:rPr>
      </w:pPr>
      <w:bookmarkStart w:id="27815" w:name="_ETM_Q48_523465"/>
      <w:bookmarkStart w:id="27816" w:name="_ETM_Q48_523573"/>
      <w:bookmarkEnd w:id="27815"/>
      <w:bookmarkEnd w:id="27816"/>
    </w:p>
    <w:p w:rsidR="000172BA" w:rsidRDefault="000172BA" w:rsidP="000B2647">
      <w:pPr>
        <w:rPr>
          <w:rtl/>
        </w:rPr>
      </w:pPr>
      <w:bookmarkStart w:id="27817" w:name="_ETM_Q48_523742"/>
      <w:bookmarkStart w:id="27818" w:name="_ETM_Q48_523851"/>
      <w:bookmarkEnd w:id="27817"/>
      <w:bookmarkEnd w:id="27818"/>
      <w:r>
        <w:rPr>
          <w:rtl/>
        </w:rPr>
        <w:t xml:space="preserve">אדוני </w:t>
      </w:r>
      <w:bookmarkStart w:id="27819" w:name="_ETM_Q48_523020"/>
      <w:bookmarkEnd w:id="27819"/>
      <w:r>
        <w:rPr>
          <w:rtl/>
        </w:rPr>
        <w:t>היושב-ראש</w:t>
      </w:r>
      <w:r>
        <w:rPr>
          <w:rFonts w:hint="cs"/>
          <w:rtl/>
        </w:rPr>
        <w:t>,</w:t>
      </w:r>
      <w:r>
        <w:rPr>
          <w:rtl/>
        </w:rPr>
        <w:t xml:space="preserve"> </w:t>
      </w:r>
      <w:bookmarkStart w:id="27820" w:name="_ETM_Q48_523800"/>
      <w:bookmarkEnd w:id="27820"/>
      <w:r>
        <w:rPr>
          <w:rtl/>
        </w:rPr>
        <w:t xml:space="preserve">חבריי </w:t>
      </w:r>
      <w:bookmarkStart w:id="27821" w:name="_ETM_Q48_524220"/>
      <w:bookmarkEnd w:id="27821"/>
      <w:r>
        <w:rPr>
          <w:rtl/>
        </w:rPr>
        <w:t xml:space="preserve">חברי </w:t>
      </w:r>
      <w:bookmarkStart w:id="27822" w:name="_ETM_Q48_524580"/>
      <w:bookmarkEnd w:id="27822"/>
      <w:r>
        <w:rPr>
          <w:rtl/>
        </w:rPr>
        <w:t>הכנסת</w:t>
      </w:r>
      <w:r>
        <w:rPr>
          <w:rFonts w:hint="cs"/>
          <w:rtl/>
        </w:rPr>
        <w:t>,</w:t>
      </w:r>
      <w:r>
        <w:rPr>
          <w:rtl/>
        </w:rPr>
        <w:t xml:space="preserve"> </w:t>
      </w:r>
      <w:bookmarkStart w:id="27823" w:name="_ETM_Q48_525240"/>
      <w:bookmarkEnd w:id="27823"/>
      <w:r>
        <w:rPr>
          <w:rtl/>
        </w:rPr>
        <w:t xml:space="preserve">אדוני </w:t>
      </w:r>
      <w:bookmarkStart w:id="27824" w:name="_ETM_Q48_525570"/>
      <w:bookmarkEnd w:id="27824"/>
      <w:r>
        <w:rPr>
          <w:rtl/>
        </w:rPr>
        <w:t>השר</w:t>
      </w:r>
      <w:r>
        <w:rPr>
          <w:rFonts w:hint="cs"/>
          <w:rtl/>
        </w:rPr>
        <w:t>,</w:t>
      </w:r>
      <w:r>
        <w:rPr>
          <w:rtl/>
        </w:rPr>
        <w:t xml:space="preserve"> </w:t>
      </w:r>
      <w:bookmarkStart w:id="27825" w:name="_ETM_Q48_526560"/>
      <w:bookmarkEnd w:id="27825"/>
      <w:r>
        <w:rPr>
          <w:rtl/>
        </w:rPr>
        <w:t xml:space="preserve">לילה </w:t>
      </w:r>
      <w:bookmarkStart w:id="27826" w:name="_ETM_Q48_526890"/>
      <w:bookmarkEnd w:id="27826"/>
      <w:r>
        <w:rPr>
          <w:rtl/>
        </w:rPr>
        <w:t>טוב</w:t>
      </w:r>
      <w:r>
        <w:rPr>
          <w:rFonts w:hint="cs"/>
          <w:rtl/>
        </w:rPr>
        <w:t>.</w:t>
      </w:r>
      <w:r>
        <w:rPr>
          <w:rtl/>
        </w:rPr>
        <w:t xml:space="preserve"> </w:t>
      </w:r>
      <w:bookmarkStart w:id="27827" w:name="_ETM_Q48_530050"/>
      <w:bookmarkStart w:id="27828" w:name="_ETM_Q48_532370"/>
      <w:bookmarkEnd w:id="27827"/>
      <w:bookmarkEnd w:id="27828"/>
      <w:r>
        <w:rPr>
          <w:rtl/>
        </w:rPr>
        <w:t>למרב</w:t>
      </w:r>
      <w:r>
        <w:rPr>
          <w:rFonts w:hint="cs"/>
          <w:rtl/>
        </w:rPr>
        <w:t>ה</w:t>
      </w:r>
      <w:r>
        <w:rPr>
          <w:rtl/>
        </w:rPr>
        <w:t xml:space="preserve"> </w:t>
      </w:r>
      <w:bookmarkStart w:id="27829" w:name="_ETM_Q48_532940"/>
      <w:bookmarkEnd w:id="27829"/>
      <w:r>
        <w:rPr>
          <w:rtl/>
        </w:rPr>
        <w:t>הצער</w:t>
      </w:r>
      <w:bookmarkStart w:id="27830" w:name="_ETM_Q48_535690"/>
      <w:bookmarkStart w:id="27831" w:name="_ETM_Q48_536200"/>
      <w:bookmarkEnd w:id="27830"/>
      <w:bookmarkEnd w:id="27831"/>
      <w:r>
        <w:rPr>
          <w:rFonts w:hint="cs"/>
          <w:rtl/>
        </w:rPr>
        <w:t xml:space="preserve">, </w:t>
      </w:r>
      <w:r>
        <w:rPr>
          <w:rtl/>
        </w:rPr>
        <w:t xml:space="preserve">במהלך </w:t>
      </w:r>
      <w:bookmarkStart w:id="27832" w:name="_ETM_Q48_530620"/>
      <w:bookmarkEnd w:id="27832"/>
      <w:r>
        <w:rPr>
          <w:rtl/>
        </w:rPr>
        <w:t xml:space="preserve">היום </w:t>
      </w:r>
      <w:bookmarkStart w:id="27833" w:name="_ETM_Q48_530920"/>
      <w:bookmarkEnd w:id="27833"/>
      <w:r>
        <w:rPr>
          <w:rtl/>
        </w:rPr>
        <w:t>הזה</w:t>
      </w:r>
      <w:r>
        <w:rPr>
          <w:rFonts w:hint="cs"/>
          <w:rtl/>
        </w:rPr>
        <w:t xml:space="preserve"> שלוש </w:t>
      </w:r>
      <w:r>
        <w:rPr>
          <w:rtl/>
        </w:rPr>
        <w:t xml:space="preserve">משפחות </w:t>
      </w:r>
      <w:bookmarkStart w:id="27834" w:name="_ETM_Q48_539339"/>
      <w:bookmarkEnd w:id="27834"/>
      <w:r>
        <w:rPr>
          <w:rtl/>
        </w:rPr>
        <w:t xml:space="preserve">קיבלו </w:t>
      </w:r>
      <w:bookmarkStart w:id="27835" w:name="_ETM_Q48_539729"/>
      <w:bookmarkEnd w:id="27835"/>
      <w:r>
        <w:rPr>
          <w:rtl/>
        </w:rPr>
        <w:t xml:space="preserve">דפיקה </w:t>
      </w:r>
      <w:bookmarkStart w:id="27836" w:name="_ETM_Q48_540149"/>
      <w:bookmarkEnd w:id="27836"/>
      <w:r>
        <w:rPr>
          <w:rtl/>
        </w:rPr>
        <w:t xml:space="preserve">בדלת </w:t>
      </w:r>
      <w:bookmarkStart w:id="27837" w:name="_ETM_Q48_540719"/>
      <w:bookmarkEnd w:id="27837"/>
      <w:r>
        <w:rPr>
          <w:rtl/>
        </w:rPr>
        <w:t xml:space="preserve">ששינתה </w:t>
      </w:r>
      <w:bookmarkStart w:id="27838" w:name="_ETM_Q48_541260"/>
      <w:bookmarkEnd w:id="27838"/>
      <w:r>
        <w:rPr>
          <w:rtl/>
        </w:rPr>
        <w:t xml:space="preserve">את </w:t>
      </w:r>
      <w:bookmarkStart w:id="27839" w:name="_ETM_Q48_541409"/>
      <w:bookmarkEnd w:id="27839"/>
      <w:r>
        <w:rPr>
          <w:rtl/>
        </w:rPr>
        <w:t>חייה</w:t>
      </w:r>
      <w:r>
        <w:rPr>
          <w:rFonts w:hint="cs"/>
          <w:rtl/>
        </w:rPr>
        <w:t>ן:</w:t>
      </w:r>
      <w:r>
        <w:rPr>
          <w:rtl/>
        </w:rPr>
        <w:t xml:space="preserve"> </w:t>
      </w:r>
      <w:bookmarkStart w:id="27840" w:name="_ETM_Q48_543470"/>
      <w:bookmarkEnd w:id="27840"/>
      <w:r>
        <w:rPr>
          <w:rtl/>
        </w:rPr>
        <w:t xml:space="preserve">המשפחה </w:t>
      </w:r>
      <w:bookmarkStart w:id="27841" w:name="_ETM_Q48_544130"/>
      <w:bookmarkEnd w:id="27841"/>
      <w:r>
        <w:rPr>
          <w:rtl/>
        </w:rPr>
        <w:t xml:space="preserve">של </w:t>
      </w:r>
      <w:bookmarkStart w:id="27842" w:name="_ETM_Q48_544310"/>
      <w:bookmarkEnd w:id="27842"/>
      <w:r>
        <w:rPr>
          <w:rtl/>
        </w:rPr>
        <w:t>סרן איליי גבריאל אטדגי</w:t>
      </w:r>
      <w:r w:rsidRPr="00F34E45">
        <w:rPr>
          <w:rtl/>
        </w:rPr>
        <w:t xml:space="preserve"> </w:t>
      </w:r>
      <w:r>
        <w:rPr>
          <w:rtl/>
        </w:rPr>
        <w:t>מקריית מוצקין</w:t>
      </w:r>
      <w:r>
        <w:rPr>
          <w:rFonts w:hint="cs"/>
          <w:rtl/>
        </w:rPr>
        <w:t>,</w:t>
      </w:r>
      <w:r>
        <w:rPr>
          <w:rtl/>
        </w:rPr>
        <w:t xml:space="preserve"> המשפחה</w:t>
      </w:r>
      <w:r>
        <w:rPr>
          <w:rFonts w:hint="cs"/>
          <w:rtl/>
        </w:rPr>
        <w:t xml:space="preserve"> של </w:t>
      </w:r>
      <w:r w:rsidRPr="00F34E45">
        <w:rPr>
          <w:rtl/>
        </w:rPr>
        <w:t xml:space="preserve">נתנאל פסח </w:t>
      </w:r>
      <w:r>
        <w:rPr>
          <w:rtl/>
        </w:rPr>
        <w:t>מאלעזר</w:t>
      </w:r>
      <w:r>
        <w:rPr>
          <w:rFonts w:hint="cs"/>
          <w:rtl/>
        </w:rPr>
        <w:t xml:space="preserve"> ו</w:t>
      </w:r>
      <w:r>
        <w:rPr>
          <w:rtl/>
        </w:rPr>
        <w:t>המשפחה</w:t>
      </w:r>
      <w:r>
        <w:rPr>
          <w:rFonts w:hint="cs"/>
          <w:rtl/>
        </w:rPr>
        <w:t xml:space="preserve"> </w:t>
      </w:r>
      <w:r w:rsidRPr="00F34E45">
        <w:rPr>
          <w:rtl/>
        </w:rPr>
        <w:t>הלל דינר</w:t>
      </w:r>
      <w:bookmarkStart w:id="27843" w:name="_ETM_Q48_558120"/>
      <w:bookmarkEnd w:id="27843"/>
      <w:r>
        <w:rPr>
          <w:rFonts w:hint="cs"/>
          <w:rtl/>
        </w:rPr>
        <w:t xml:space="preserve"> מ</w:t>
      </w:r>
      <w:r w:rsidRPr="009C46FC">
        <w:rPr>
          <w:rtl/>
        </w:rPr>
        <w:t>טלמון</w:t>
      </w:r>
      <w:r>
        <w:rPr>
          <w:rFonts w:hint="cs"/>
          <w:rtl/>
        </w:rPr>
        <w:t>.</w:t>
      </w:r>
      <w:r>
        <w:rPr>
          <w:rtl/>
        </w:rPr>
        <w:t xml:space="preserve"> </w:t>
      </w:r>
      <w:bookmarkStart w:id="27844" w:name="_ETM_Q48_559799"/>
      <w:bookmarkEnd w:id="27844"/>
      <w:r>
        <w:rPr>
          <w:rtl/>
        </w:rPr>
        <w:t xml:space="preserve">יהי </w:t>
      </w:r>
      <w:bookmarkStart w:id="27845" w:name="_ETM_Q48_560070"/>
      <w:bookmarkEnd w:id="27845"/>
      <w:r>
        <w:rPr>
          <w:rtl/>
        </w:rPr>
        <w:t xml:space="preserve">זכרם </w:t>
      </w:r>
      <w:bookmarkStart w:id="27846" w:name="_ETM_Q48_560640"/>
      <w:bookmarkEnd w:id="27846"/>
      <w:r>
        <w:rPr>
          <w:rtl/>
        </w:rPr>
        <w:t xml:space="preserve">של </w:t>
      </w:r>
      <w:bookmarkStart w:id="27847" w:name="_ETM_Q48_560820"/>
      <w:bookmarkEnd w:id="27847"/>
      <w:r>
        <w:rPr>
          <w:rtl/>
        </w:rPr>
        <w:t xml:space="preserve">הקדושים </w:t>
      </w:r>
      <w:bookmarkStart w:id="27848" w:name="_ETM_Q48_561360"/>
      <w:bookmarkEnd w:id="27848"/>
      <w:r>
        <w:rPr>
          <w:rtl/>
        </w:rPr>
        <w:t xml:space="preserve">האלה </w:t>
      </w:r>
      <w:bookmarkStart w:id="27849" w:name="_ETM_Q48_561659"/>
      <w:bookmarkEnd w:id="27849"/>
      <w:r>
        <w:rPr>
          <w:rtl/>
        </w:rPr>
        <w:t>ברוך</w:t>
      </w:r>
      <w:r>
        <w:rPr>
          <w:rFonts w:hint="cs"/>
          <w:rtl/>
        </w:rPr>
        <w:t>.</w:t>
      </w:r>
      <w:r>
        <w:rPr>
          <w:rtl/>
        </w:rPr>
        <w:t xml:space="preserve"> </w:t>
      </w:r>
      <w:bookmarkStart w:id="27850" w:name="_ETM_Q48_562380"/>
      <w:bookmarkEnd w:id="27850"/>
    </w:p>
    <w:p w:rsidR="000172BA" w:rsidRDefault="000172BA" w:rsidP="000B2647">
      <w:pPr>
        <w:rPr>
          <w:rtl/>
        </w:rPr>
      </w:pPr>
      <w:bookmarkStart w:id="27851" w:name="_ETM_Q48_563474"/>
      <w:bookmarkStart w:id="27852" w:name="_ETM_Q48_563563"/>
      <w:bookmarkStart w:id="27853" w:name="_ETM_Q48_563752"/>
      <w:bookmarkEnd w:id="27851"/>
      <w:bookmarkEnd w:id="27852"/>
      <w:bookmarkEnd w:id="27853"/>
    </w:p>
    <w:p w:rsidR="000172BA" w:rsidRDefault="000172BA" w:rsidP="000B2647">
      <w:pPr>
        <w:pStyle w:val="af6"/>
        <w:keepNext/>
        <w:rPr>
          <w:rtl/>
        </w:rPr>
      </w:pPr>
      <w:r w:rsidRPr="00464E2A">
        <w:rPr>
          <w:rStyle w:val="TagStyle"/>
          <w:rtl/>
        </w:rPr>
        <w:t xml:space="preserve">&lt;&lt; יור &gt;&gt; </w:t>
      </w:r>
      <w:r>
        <w:rPr>
          <w:rtl/>
        </w:rPr>
        <w:t>היו"ר משה רוט:</w:t>
      </w:r>
      <w:r w:rsidRPr="00464E2A">
        <w:rPr>
          <w:rStyle w:val="TagStyle"/>
          <w:rtl/>
        </w:rPr>
        <w:t xml:space="preserve"> &lt;&lt; יור &gt;&gt;</w:t>
      </w:r>
      <w:r>
        <w:rPr>
          <w:rtl/>
        </w:rPr>
        <w:t xml:space="preserve">   </w:t>
      </w:r>
    </w:p>
    <w:p w:rsidR="000172BA" w:rsidRDefault="000172BA" w:rsidP="000B2647">
      <w:pPr>
        <w:rPr>
          <w:rtl/>
        </w:rPr>
      </w:pPr>
    </w:p>
    <w:p w:rsidR="000172BA" w:rsidRDefault="000172BA" w:rsidP="000B2647">
      <w:pPr>
        <w:rPr>
          <w:rtl/>
        </w:rPr>
      </w:pPr>
      <w:r>
        <w:rPr>
          <w:rFonts w:hint="cs"/>
          <w:rtl/>
        </w:rPr>
        <w:t>אמן.</w:t>
      </w:r>
    </w:p>
    <w:p w:rsidR="000172BA" w:rsidRDefault="000172BA" w:rsidP="000B2647">
      <w:pPr>
        <w:rPr>
          <w:rtl/>
        </w:rPr>
      </w:pPr>
    </w:p>
    <w:p w:rsidR="000172BA" w:rsidRPr="008A7A66" w:rsidRDefault="000172BA" w:rsidP="000B2647">
      <w:pPr>
        <w:pStyle w:val="-"/>
        <w:keepNext/>
        <w:rPr>
          <w:rtl/>
        </w:rPr>
      </w:pPr>
      <w:bookmarkStart w:id="27854" w:name="ET_speakercontinue_6367_5"/>
      <w:r w:rsidRPr="008A7A66">
        <w:rPr>
          <w:rStyle w:val="TagStyle"/>
          <w:rtl/>
        </w:rPr>
        <w:t xml:space="preserve"> &lt;&lt; דובר_המשך &gt;&gt; </w:t>
      </w:r>
      <w:r>
        <w:rPr>
          <w:rtl/>
        </w:rPr>
        <w:t>שרון ניר (ישראל ביתנו):</w:t>
      </w:r>
      <w:r w:rsidRPr="008A7A66">
        <w:rPr>
          <w:rStyle w:val="TagStyle"/>
          <w:rtl/>
        </w:rPr>
        <w:t xml:space="preserve"> &lt;&lt; דובר_המשך &gt;&gt;</w:t>
      </w:r>
      <w:r>
        <w:rPr>
          <w:rtl/>
        </w:rPr>
        <w:t xml:space="preserve">   </w:t>
      </w:r>
      <w:bookmarkEnd w:id="27854"/>
    </w:p>
    <w:p w:rsidR="000172BA" w:rsidRDefault="000172BA" w:rsidP="000B2647">
      <w:pPr>
        <w:rPr>
          <w:rtl/>
        </w:rPr>
      </w:pPr>
      <w:bookmarkStart w:id="27855" w:name="_ETM_Q48_563824"/>
      <w:bookmarkEnd w:id="27855"/>
    </w:p>
    <w:p w:rsidR="000172BA" w:rsidRDefault="000172BA" w:rsidP="005D3AF0">
      <w:pPr>
        <w:rPr>
          <w:rtl/>
        </w:rPr>
      </w:pPr>
      <w:bookmarkStart w:id="27856" w:name="_ETM_Q48_564043"/>
      <w:bookmarkStart w:id="27857" w:name="_ETM_Q48_564123"/>
      <w:bookmarkStart w:id="27858" w:name="_ETM_Q48_565159"/>
      <w:bookmarkEnd w:id="27856"/>
      <w:bookmarkEnd w:id="27857"/>
      <w:bookmarkEnd w:id="27858"/>
      <w:r>
        <w:rPr>
          <w:rtl/>
        </w:rPr>
        <w:t xml:space="preserve">באופן </w:t>
      </w:r>
      <w:bookmarkStart w:id="27859" w:name="_ETM_Q48_566290"/>
      <w:bookmarkEnd w:id="27859"/>
      <w:r>
        <w:rPr>
          <w:rtl/>
        </w:rPr>
        <w:t xml:space="preserve">מנותק </w:t>
      </w:r>
      <w:bookmarkStart w:id="27860" w:name="_ETM_Q48_567040"/>
      <w:bookmarkEnd w:id="27860"/>
      <w:r>
        <w:rPr>
          <w:rtl/>
        </w:rPr>
        <w:t xml:space="preserve">לחלוטין </w:t>
      </w:r>
      <w:bookmarkStart w:id="27861" w:name="_ETM_Q48_570120"/>
      <w:bookmarkEnd w:id="27861"/>
      <w:r>
        <w:rPr>
          <w:rtl/>
        </w:rPr>
        <w:t xml:space="preserve">ובאותו </w:t>
      </w:r>
      <w:bookmarkStart w:id="27862" w:name="_ETM_Q48_570870"/>
      <w:bookmarkEnd w:id="27862"/>
      <w:r>
        <w:rPr>
          <w:rtl/>
        </w:rPr>
        <w:t xml:space="preserve">ערב </w:t>
      </w:r>
      <w:bookmarkStart w:id="27863" w:name="_ETM_Q48_572509"/>
      <w:bookmarkEnd w:id="27863"/>
      <w:r>
        <w:rPr>
          <w:rtl/>
        </w:rPr>
        <w:t xml:space="preserve">מתכנסים </w:t>
      </w:r>
      <w:bookmarkStart w:id="27864" w:name="_ETM_Q48_573320"/>
      <w:bookmarkEnd w:id="27864"/>
      <w:r>
        <w:rPr>
          <w:rtl/>
        </w:rPr>
        <w:t xml:space="preserve">להם </w:t>
      </w:r>
      <w:bookmarkStart w:id="27865" w:name="_ETM_Q48_573589"/>
      <w:bookmarkEnd w:id="27865"/>
      <w:r>
        <w:rPr>
          <w:rtl/>
        </w:rPr>
        <w:t xml:space="preserve">ראשי </w:t>
      </w:r>
      <w:bookmarkStart w:id="27866" w:name="_ETM_Q48_573979"/>
      <w:bookmarkEnd w:id="27866"/>
      <w:r>
        <w:rPr>
          <w:rtl/>
        </w:rPr>
        <w:t>הקואליציה</w:t>
      </w:r>
      <w:r w:rsidR="005D3AF0">
        <w:rPr>
          <w:rFonts w:hint="cs"/>
          <w:rtl/>
        </w:rPr>
        <w:t>,</w:t>
      </w:r>
      <w:r>
        <w:rPr>
          <w:rtl/>
        </w:rPr>
        <w:t xml:space="preserve"> </w:t>
      </w:r>
      <w:bookmarkStart w:id="27867" w:name="_ETM_Q48_576250"/>
      <w:bookmarkEnd w:id="27867"/>
      <w:r>
        <w:rPr>
          <w:rtl/>
        </w:rPr>
        <w:t xml:space="preserve">וביניהם </w:t>
      </w:r>
      <w:bookmarkStart w:id="27868" w:name="_ETM_Q48_576850"/>
      <w:bookmarkEnd w:id="27868"/>
      <w:r>
        <w:rPr>
          <w:rtl/>
        </w:rPr>
        <w:t>אתה</w:t>
      </w:r>
      <w:r>
        <w:rPr>
          <w:rFonts w:hint="cs"/>
          <w:rtl/>
        </w:rPr>
        <w:t>,</w:t>
      </w:r>
      <w:r>
        <w:rPr>
          <w:rtl/>
        </w:rPr>
        <w:t xml:space="preserve"> </w:t>
      </w:r>
      <w:bookmarkStart w:id="27869" w:name="_ETM_Q48_577210"/>
      <w:bookmarkEnd w:id="27869"/>
      <w:r>
        <w:rPr>
          <w:rtl/>
        </w:rPr>
        <w:t xml:space="preserve">השר </w:t>
      </w:r>
      <w:bookmarkStart w:id="27870" w:name="_ETM_Q48_577539"/>
      <w:bookmarkEnd w:id="27870"/>
      <w:r w:rsidRPr="003A322E">
        <w:rPr>
          <w:rtl/>
        </w:rPr>
        <w:t>גולדקנופ</w:t>
      </w:r>
      <w:bookmarkStart w:id="27871" w:name="_ETM_Q48_579219"/>
      <w:bookmarkEnd w:id="27871"/>
      <w:r>
        <w:rPr>
          <w:rFonts w:hint="cs"/>
          <w:rtl/>
        </w:rPr>
        <w:t xml:space="preserve">, </w:t>
      </w:r>
      <w:r>
        <w:rPr>
          <w:rtl/>
        </w:rPr>
        <w:t xml:space="preserve">לדון </w:t>
      </w:r>
      <w:bookmarkStart w:id="27872" w:name="_ETM_Q48_579819"/>
      <w:bookmarkEnd w:id="27872"/>
      <w:r>
        <w:rPr>
          <w:rtl/>
        </w:rPr>
        <w:t xml:space="preserve">בישיבת </w:t>
      </w:r>
      <w:bookmarkStart w:id="27873" w:name="_ETM_Q48_580509"/>
      <w:bookmarkEnd w:id="27873"/>
      <w:r>
        <w:rPr>
          <w:rtl/>
        </w:rPr>
        <w:t xml:space="preserve">אינטרסים </w:t>
      </w:r>
      <w:bookmarkStart w:id="27874" w:name="_ETM_Q48_583070"/>
      <w:bookmarkEnd w:id="27874"/>
      <w:r>
        <w:rPr>
          <w:rtl/>
        </w:rPr>
        <w:t xml:space="preserve">של </w:t>
      </w:r>
      <w:bookmarkStart w:id="27875" w:name="_ETM_Q48_583430"/>
      <w:bookmarkEnd w:id="27875"/>
      <w:r>
        <w:rPr>
          <w:rtl/>
        </w:rPr>
        <w:t xml:space="preserve">חברי </w:t>
      </w:r>
      <w:bookmarkStart w:id="27876" w:name="_ETM_Q48_583909"/>
      <w:bookmarkEnd w:id="27876"/>
      <w:r>
        <w:rPr>
          <w:rtl/>
        </w:rPr>
        <w:t>הקואליציה</w:t>
      </w:r>
      <w:r>
        <w:rPr>
          <w:rFonts w:hint="cs"/>
          <w:rtl/>
        </w:rPr>
        <w:t>,</w:t>
      </w:r>
      <w:r>
        <w:rPr>
          <w:rtl/>
        </w:rPr>
        <w:t xml:space="preserve"> </w:t>
      </w:r>
      <w:bookmarkStart w:id="27877" w:name="_ETM_Q48_587029"/>
      <w:bookmarkEnd w:id="27877"/>
      <w:r>
        <w:rPr>
          <w:rtl/>
        </w:rPr>
        <w:t xml:space="preserve">ישיבה </w:t>
      </w:r>
      <w:bookmarkStart w:id="27878" w:name="_ETM_Q48_587719"/>
      <w:bookmarkEnd w:id="27878"/>
      <w:r>
        <w:rPr>
          <w:rtl/>
        </w:rPr>
        <w:t xml:space="preserve">שבה </w:t>
      </w:r>
      <w:bookmarkStart w:id="27879" w:name="_ETM_Q48_588170"/>
      <w:bookmarkEnd w:id="27879"/>
      <w:r>
        <w:rPr>
          <w:rtl/>
        </w:rPr>
        <w:t xml:space="preserve">דנים </w:t>
      </w:r>
      <w:bookmarkStart w:id="27880" w:name="_ETM_Q48_588589"/>
      <w:bookmarkEnd w:id="27880"/>
      <w:r>
        <w:rPr>
          <w:rtl/>
        </w:rPr>
        <w:t xml:space="preserve">בהדחת </w:t>
      </w:r>
      <w:bookmarkStart w:id="27881" w:name="_ETM_Q48_593289"/>
      <w:bookmarkEnd w:id="27881"/>
      <w:r>
        <w:rPr>
          <w:rtl/>
        </w:rPr>
        <w:t>היועמ"שית</w:t>
      </w:r>
      <w:r w:rsidR="005D3AF0">
        <w:rPr>
          <w:rFonts w:hint="cs"/>
          <w:rtl/>
        </w:rPr>
        <w:t>,</w:t>
      </w:r>
      <w:r>
        <w:rPr>
          <w:rtl/>
        </w:rPr>
        <w:t xml:space="preserve"> במנותק </w:t>
      </w:r>
      <w:bookmarkStart w:id="27882" w:name="_ETM_Q48_589460"/>
      <w:bookmarkEnd w:id="27882"/>
      <w:r>
        <w:rPr>
          <w:rtl/>
        </w:rPr>
        <w:t xml:space="preserve">לחלוטין </w:t>
      </w:r>
      <w:bookmarkStart w:id="27883" w:name="_ETM_Q48_590179"/>
      <w:bookmarkEnd w:id="27883"/>
      <w:r>
        <w:rPr>
          <w:rFonts w:hint="cs"/>
          <w:rtl/>
        </w:rPr>
        <w:t>מאירועי</w:t>
      </w:r>
      <w:r>
        <w:rPr>
          <w:rtl/>
        </w:rPr>
        <w:t xml:space="preserve"> </w:t>
      </w:r>
      <w:bookmarkStart w:id="27884" w:name="_ETM_Q48_590600"/>
      <w:bookmarkEnd w:id="27884"/>
      <w:r>
        <w:rPr>
          <w:rtl/>
        </w:rPr>
        <w:t>ד</w:t>
      </w:r>
      <w:bookmarkStart w:id="27885" w:name="_ETM_Q48_590869"/>
      <w:bookmarkEnd w:id="27885"/>
      <w:r>
        <w:rPr>
          <w:rtl/>
        </w:rPr>
        <w:t>היום</w:t>
      </w:r>
      <w:r>
        <w:rPr>
          <w:rFonts w:hint="cs"/>
          <w:rtl/>
        </w:rPr>
        <w:t>.</w:t>
      </w:r>
      <w:r>
        <w:rPr>
          <w:rtl/>
        </w:rPr>
        <w:t xml:space="preserve"> </w:t>
      </w:r>
      <w:bookmarkStart w:id="27886" w:name="_ETM_Q48_595020"/>
      <w:bookmarkEnd w:id="27886"/>
      <w:r>
        <w:rPr>
          <w:rtl/>
        </w:rPr>
        <w:t>למה</w:t>
      </w:r>
      <w:r>
        <w:rPr>
          <w:rFonts w:hint="cs"/>
          <w:rtl/>
        </w:rPr>
        <w:t>?</w:t>
      </w:r>
      <w:r>
        <w:rPr>
          <w:rtl/>
        </w:rPr>
        <w:t xml:space="preserve"> </w:t>
      </w:r>
      <w:bookmarkStart w:id="27887" w:name="_ETM_Q48_597110"/>
      <w:bookmarkEnd w:id="27887"/>
      <w:r>
        <w:rPr>
          <w:rFonts w:hint="cs"/>
          <w:rtl/>
        </w:rPr>
        <w:t>כי השר</w:t>
      </w:r>
      <w:r>
        <w:rPr>
          <w:rtl/>
        </w:rPr>
        <w:t xml:space="preserve"> </w:t>
      </w:r>
      <w:bookmarkStart w:id="27888" w:name="_ETM_Q48_597710"/>
      <w:bookmarkEnd w:id="27888"/>
      <w:r>
        <w:rPr>
          <w:rtl/>
        </w:rPr>
        <w:t xml:space="preserve">בן </w:t>
      </w:r>
      <w:bookmarkStart w:id="27889" w:name="_ETM_Q48_597979"/>
      <w:bookmarkEnd w:id="27889"/>
      <w:r>
        <w:rPr>
          <w:rtl/>
        </w:rPr>
        <w:t xml:space="preserve">גביר </w:t>
      </w:r>
      <w:bookmarkStart w:id="27890" w:name="_ETM_Q48_598599"/>
      <w:bookmarkEnd w:id="27890"/>
      <w:r>
        <w:rPr>
          <w:rtl/>
        </w:rPr>
        <w:t xml:space="preserve">מתעקש </w:t>
      </w:r>
      <w:bookmarkStart w:id="27891" w:name="_ETM_Q48_600100"/>
      <w:bookmarkEnd w:id="27891"/>
      <w:r>
        <w:rPr>
          <w:rtl/>
        </w:rPr>
        <w:t xml:space="preserve">להדיח </w:t>
      </w:r>
      <w:bookmarkStart w:id="27892" w:name="_ETM_Q48_600700"/>
      <w:bookmarkEnd w:id="27892"/>
      <w:r>
        <w:rPr>
          <w:rtl/>
        </w:rPr>
        <w:t xml:space="preserve">את </w:t>
      </w:r>
      <w:bookmarkStart w:id="27893" w:name="_ETM_Q48_600850"/>
      <w:bookmarkEnd w:id="27893"/>
      <w:r>
        <w:rPr>
          <w:rtl/>
        </w:rPr>
        <w:t xml:space="preserve">היועמ"שית </w:t>
      </w:r>
      <w:bookmarkStart w:id="27894" w:name="_ETM_Q48_602479"/>
      <w:bookmarkEnd w:id="27894"/>
      <w:r>
        <w:rPr>
          <w:rtl/>
        </w:rPr>
        <w:t xml:space="preserve">כתנאי </w:t>
      </w:r>
      <w:bookmarkStart w:id="27895" w:name="_ETM_Q48_602959"/>
      <w:bookmarkEnd w:id="27895"/>
      <w:r>
        <w:rPr>
          <w:rtl/>
        </w:rPr>
        <w:t xml:space="preserve">להישארותו </w:t>
      </w:r>
      <w:bookmarkStart w:id="27896" w:name="_ETM_Q48_603739"/>
      <w:bookmarkEnd w:id="27896"/>
      <w:r>
        <w:rPr>
          <w:rtl/>
        </w:rPr>
        <w:t>בקואליציה</w:t>
      </w:r>
      <w:r w:rsidR="005D3AF0">
        <w:rPr>
          <w:rFonts w:hint="cs"/>
          <w:rtl/>
        </w:rPr>
        <w:t>,</w:t>
      </w:r>
      <w:r>
        <w:rPr>
          <w:rtl/>
        </w:rPr>
        <w:t xml:space="preserve"> </w:t>
      </w:r>
      <w:bookmarkStart w:id="27897" w:name="_ETM_Q48_606720"/>
      <w:bookmarkEnd w:id="27897"/>
      <w:r>
        <w:rPr>
          <w:rtl/>
        </w:rPr>
        <w:t xml:space="preserve">השר </w:t>
      </w:r>
      <w:bookmarkStart w:id="27898" w:name="_ETM_Q48_607170"/>
      <w:bookmarkEnd w:id="27898"/>
      <w:r>
        <w:rPr>
          <w:rtl/>
        </w:rPr>
        <w:t xml:space="preserve">לוין </w:t>
      </w:r>
      <w:bookmarkStart w:id="27899" w:name="_ETM_Q48_608550"/>
      <w:bookmarkEnd w:id="27899"/>
      <w:r>
        <w:rPr>
          <w:rtl/>
        </w:rPr>
        <w:t xml:space="preserve">מתעקש </w:t>
      </w:r>
      <w:bookmarkStart w:id="27900" w:name="_ETM_Q48_609360"/>
      <w:bookmarkEnd w:id="27900"/>
      <w:r>
        <w:rPr>
          <w:rtl/>
        </w:rPr>
        <w:t xml:space="preserve">לדון </w:t>
      </w:r>
      <w:bookmarkStart w:id="27901" w:name="_ETM_Q48_610530"/>
      <w:bookmarkEnd w:id="27901"/>
      <w:r>
        <w:rPr>
          <w:rtl/>
        </w:rPr>
        <w:t xml:space="preserve">בוועדה </w:t>
      </w:r>
      <w:bookmarkStart w:id="27902" w:name="_ETM_Q48_611190"/>
      <w:bookmarkEnd w:id="27902"/>
      <w:r>
        <w:rPr>
          <w:rtl/>
        </w:rPr>
        <w:t xml:space="preserve">לבחירת </w:t>
      </w:r>
      <w:bookmarkStart w:id="27903" w:name="_ETM_Q48_612120"/>
      <w:bookmarkEnd w:id="27903"/>
      <w:r>
        <w:rPr>
          <w:rtl/>
        </w:rPr>
        <w:t xml:space="preserve">שופטים </w:t>
      </w:r>
      <w:bookmarkStart w:id="27904" w:name="_ETM_Q48_613349"/>
      <w:bookmarkEnd w:id="27904"/>
      <w:r>
        <w:rPr>
          <w:rtl/>
        </w:rPr>
        <w:t>שוב</w:t>
      </w:r>
      <w:r>
        <w:rPr>
          <w:rFonts w:hint="cs"/>
          <w:rtl/>
        </w:rPr>
        <w:t>,</w:t>
      </w:r>
      <w:r>
        <w:rPr>
          <w:rtl/>
        </w:rPr>
        <w:t xml:space="preserve"> </w:t>
      </w:r>
      <w:bookmarkStart w:id="27905" w:name="_ETM_Q48_614560"/>
      <w:bookmarkEnd w:id="27905"/>
      <w:r>
        <w:rPr>
          <w:rtl/>
        </w:rPr>
        <w:t xml:space="preserve">כי </w:t>
      </w:r>
      <w:bookmarkStart w:id="27906" w:name="_ETM_Q48_614739"/>
      <w:bookmarkEnd w:id="27906"/>
      <w:r>
        <w:rPr>
          <w:rtl/>
        </w:rPr>
        <w:t xml:space="preserve">זה </w:t>
      </w:r>
      <w:bookmarkStart w:id="27907" w:name="_ETM_Q48_614890"/>
      <w:bookmarkEnd w:id="27907"/>
      <w:r>
        <w:rPr>
          <w:rtl/>
        </w:rPr>
        <w:t xml:space="preserve">התנאי </w:t>
      </w:r>
      <w:bookmarkStart w:id="27908" w:name="_ETM_Q48_615280"/>
      <w:bookmarkEnd w:id="27908"/>
      <w:r>
        <w:rPr>
          <w:rtl/>
        </w:rPr>
        <w:t>שלו</w:t>
      </w:r>
      <w:r w:rsidR="005D3AF0">
        <w:rPr>
          <w:rFonts w:hint="cs"/>
          <w:rtl/>
        </w:rPr>
        <w:t>,</w:t>
      </w:r>
      <w:r>
        <w:rPr>
          <w:rtl/>
        </w:rPr>
        <w:t xml:space="preserve"> </w:t>
      </w:r>
      <w:bookmarkStart w:id="27909" w:name="_ETM_Q48_616880"/>
      <w:bookmarkEnd w:id="27909"/>
      <w:r>
        <w:rPr>
          <w:rtl/>
        </w:rPr>
        <w:t>ובחדרי</w:t>
      </w:r>
      <w:bookmarkStart w:id="27910" w:name="_ETM_Q48_617569"/>
      <w:bookmarkEnd w:id="27910"/>
      <w:r>
        <w:rPr>
          <w:rFonts w:hint="cs"/>
          <w:rtl/>
        </w:rPr>
        <w:t>-</w:t>
      </w:r>
      <w:r>
        <w:rPr>
          <w:rtl/>
        </w:rPr>
        <w:t>חדרים</w:t>
      </w:r>
      <w:r>
        <w:rPr>
          <w:rFonts w:hint="cs"/>
          <w:rtl/>
        </w:rPr>
        <w:t>,</w:t>
      </w:r>
      <w:r>
        <w:rPr>
          <w:rtl/>
        </w:rPr>
        <w:t xml:space="preserve"> </w:t>
      </w:r>
      <w:bookmarkStart w:id="27911" w:name="_ETM_Q48_619850"/>
      <w:bookmarkEnd w:id="27911"/>
      <w:r>
        <w:rPr>
          <w:rtl/>
        </w:rPr>
        <w:t>ברקע</w:t>
      </w:r>
      <w:r>
        <w:rPr>
          <w:rFonts w:hint="cs"/>
          <w:rtl/>
        </w:rPr>
        <w:t>,</w:t>
      </w:r>
      <w:r>
        <w:rPr>
          <w:rtl/>
        </w:rPr>
        <w:t xml:space="preserve"> </w:t>
      </w:r>
      <w:bookmarkStart w:id="27912" w:name="_ETM_Q48_621340"/>
      <w:bookmarkEnd w:id="27912"/>
      <w:r>
        <w:rPr>
          <w:rtl/>
        </w:rPr>
        <w:t xml:space="preserve">דנים </w:t>
      </w:r>
      <w:bookmarkStart w:id="27913" w:name="_ETM_Q48_621819"/>
      <w:bookmarkEnd w:id="27913"/>
      <w:r>
        <w:rPr>
          <w:rtl/>
        </w:rPr>
        <w:t xml:space="preserve">בחוק </w:t>
      </w:r>
      <w:bookmarkStart w:id="27914" w:name="_ETM_Q48_622180"/>
      <w:bookmarkEnd w:id="27914"/>
      <w:r>
        <w:rPr>
          <w:rtl/>
        </w:rPr>
        <w:t>ההשתמטות</w:t>
      </w:r>
      <w:r>
        <w:rPr>
          <w:rFonts w:hint="cs"/>
          <w:rtl/>
        </w:rPr>
        <w:t>.</w:t>
      </w:r>
      <w:r>
        <w:rPr>
          <w:rtl/>
        </w:rPr>
        <w:t xml:space="preserve"> </w:t>
      </w:r>
      <w:bookmarkStart w:id="27915" w:name="_ETM_Q48_625250"/>
      <w:bookmarkEnd w:id="27915"/>
      <w:r>
        <w:rPr>
          <w:rtl/>
        </w:rPr>
        <w:t xml:space="preserve">ברקע </w:t>
      </w:r>
      <w:bookmarkStart w:id="27916" w:name="_ETM_Q48_625790"/>
      <w:bookmarkEnd w:id="27916"/>
      <w:r>
        <w:rPr>
          <w:rtl/>
        </w:rPr>
        <w:t xml:space="preserve">דנים </w:t>
      </w:r>
      <w:bookmarkStart w:id="27917" w:name="_ETM_Q48_626150"/>
      <w:bookmarkEnd w:id="27917"/>
      <w:r>
        <w:rPr>
          <w:rtl/>
        </w:rPr>
        <w:t xml:space="preserve">בחוק </w:t>
      </w:r>
      <w:bookmarkStart w:id="27918" w:name="_ETM_Q48_626480"/>
      <w:bookmarkEnd w:id="27918"/>
      <w:r>
        <w:rPr>
          <w:rtl/>
        </w:rPr>
        <w:t>ההשתמטות</w:t>
      </w:r>
      <w:r>
        <w:rPr>
          <w:rFonts w:hint="cs"/>
          <w:rtl/>
        </w:rPr>
        <w:t>.</w:t>
      </w:r>
      <w:r>
        <w:rPr>
          <w:rtl/>
        </w:rPr>
        <w:t xml:space="preserve"> </w:t>
      </w:r>
      <w:bookmarkStart w:id="27919" w:name="_ETM_Q48_630680"/>
      <w:bookmarkEnd w:id="27919"/>
    </w:p>
    <w:p w:rsidR="000172BA" w:rsidRDefault="000172BA" w:rsidP="000B2647">
      <w:pPr>
        <w:rPr>
          <w:rtl/>
        </w:rPr>
      </w:pPr>
      <w:bookmarkStart w:id="27920" w:name="_ETM_Q48_627972"/>
      <w:bookmarkStart w:id="27921" w:name="_ETM_Q48_628052"/>
      <w:bookmarkStart w:id="27922" w:name="_ETM_Q48_628259"/>
      <w:bookmarkEnd w:id="27920"/>
      <w:bookmarkEnd w:id="27921"/>
      <w:bookmarkEnd w:id="27922"/>
    </w:p>
    <w:p w:rsidR="000172BA" w:rsidRDefault="000172BA" w:rsidP="00551DEA">
      <w:pPr>
        <w:rPr>
          <w:rtl/>
        </w:rPr>
      </w:pPr>
      <w:bookmarkStart w:id="27923" w:name="_ETM_Q48_628329"/>
      <w:bookmarkEnd w:id="27923"/>
      <w:r>
        <w:rPr>
          <w:rtl/>
        </w:rPr>
        <w:t xml:space="preserve">אז </w:t>
      </w:r>
      <w:bookmarkStart w:id="27924" w:name="_ETM_Q48_630890"/>
      <w:bookmarkStart w:id="27925" w:name="_ETM_Q48_631970"/>
      <w:bookmarkEnd w:id="27924"/>
      <w:bookmarkEnd w:id="27925"/>
      <w:r>
        <w:rPr>
          <w:rtl/>
        </w:rPr>
        <w:t xml:space="preserve">השר </w:t>
      </w:r>
      <w:bookmarkStart w:id="27926" w:name="_ETM_Q48_632330"/>
      <w:bookmarkStart w:id="27927" w:name="_ETM_Q48_633959"/>
      <w:bookmarkEnd w:id="27926"/>
      <w:bookmarkEnd w:id="27927"/>
      <w:r w:rsidRPr="003A322E">
        <w:rPr>
          <w:rtl/>
        </w:rPr>
        <w:t>גולדקנופ</w:t>
      </w:r>
      <w:r>
        <w:rPr>
          <w:rFonts w:hint="cs"/>
          <w:rtl/>
        </w:rPr>
        <w:t xml:space="preserve">, </w:t>
      </w:r>
      <w:r>
        <w:rPr>
          <w:rtl/>
        </w:rPr>
        <w:t xml:space="preserve">אני </w:t>
      </w:r>
      <w:bookmarkStart w:id="27928" w:name="_ETM_Q48_634200"/>
      <w:bookmarkEnd w:id="27928"/>
      <w:r>
        <w:rPr>
          <w:rtl/>
        </w:rPr>
        <w:t xml:space="preserve">רוצה </w:t>
      </w:r>
      <w:bookmarkStart w:id="27929" w:name="_ETM_Q48_634500"/>
      <w:bookmarkEnd w:id="27929"/>
      <w:r>
        <w:rPr>
          <w:rtl/>
        </w:rPr>
        <w:t xml:space="preserve">לומר </w:t>
      </w:r>
      <w:bookmarkStart w:id="27930" w:name="_ETM_Q48_634829"/>
      <w:bookmarkEnd w:id="27930"/>
      <w:r>
        <w:rPr>
          <w:rtl/>
        </w:rPr>
        <w:t xml:space="preserve">לך </w:t>
      </w:r>
      <w:bookmarkStart w:id="27931" w:name="_ETM_Q48_635569"/>
      <w:bookmarkEnd w:id="27931"/>
      <w:r>
        <w:rPr>
          <w:rtl/>
        </w:rPr>
        <w:t xml:space="preserve">ולספר </w:t>
      </w:r>
      <w:bookmarkStart w:id="27932" w:name="_ETM_Q48_636170"/>
      <w:bookmarkEnd w:id="27932"/>
      <w:r>
        <w:rPr>
          <w:rtl/>
        </w:rPr>
        <w:t xml:space="preserve">לך </w:t>
      </w:r>
      <w:bookmarkStart w:id="27933" w:name="_ETM_Q48_638900"/>
      <w:bookmarkEnd w:id="27933"/>
      <w:r>
        <w:rPr>
          <w:rtl/>
        </w:rPr>
        <w:t>שבו</w:t>
      </w:r>
      <w:r>
        <w:rPr>
          <w:rFonts w:hint="cs"/>
          <w:rtl/>
        </w:rPr>
        <w:t>אכה</w:t>
      </w:r>
      <w:r>
        <w:rPr>
          <w:rtl/>
        </w:rPr>
        <w:t xml:space="preserve"> </w:t>
      </w:r>
      <w:bookmarkStart w:id="27934" w:name="_ETM_Q48_639290"/>
      <w:bookmarkStart w:id="27935" w:name="_ETM_Q48_639590"/>
      <w:bookmarkEnd w:id="27934"/>
      <w:bookmarkEnd w:id="27935"/>
      <w:r>
        <w:rPr>
          <w:rtl/>
        </w:rPr>
        <w:t xml:space="preserve">15 </w:t>
      </w:r>
      <w:bookmarkStart w:id="27936" w:name="_ETM_Q48_640279"/>
      <w:bookmarkEnd w:id="27936"/>
      <w:r>
        <w:rPr>
          <w:rtl/>
        </w:rPr>
        <w:t xml:space="preserve">חודשים </w:t>
      </w:r>
      <w:bookmarkStart w:id="27937" w:name="_ETM_Q48_640939"/>
      <w:bookmarkEnd w:id="27937"/>
      <w:r>
        <w:rPr>
          <w:rtl/>
        </w:rPr>
        <w:t xml:space="preserve">למלחמה </w:t>
      </w:r>
      <w:bookmarkStart w:id="27938" w:name="_ETM_Q48_641719"/>
      <w:bookmarkEnd w:id="27938"/>
      <w:r>
        <w:rPr>
          <w:rtl/>
        </w:rPr>
        <w:t xml:space="preserve">עקובה </w:t>
      </w:r>
      <w:bookmarkStart w:id="27939" w:name="_ETM_Q48_642139"/>
      <w:bookmarkEnd w:id="27939"/>
      <w:r>
        <w:rPr>
          <w:rtl/>
        </w:rPr>
        <w:t xml:space="preserve">מדם </w:t>
      </w:r>
      <w:bookmarkStart w:id="27940" w:name="_ETM_Q48_642559"/>
      <w:bookmarkEnd w:id="27940"/>
      <w:r>
        <w:rPr>
          <w:rtl/>
        </w:rPr>
        <w:t xml:space="preserve">הזו </w:t>
      </w:r>
      <w:bookmarkStart w:id="27941" w:name="_ETM_Q48_643840"/>
      <w:bookmarkEnd w:id="27941"/>
      <w:r>
        <w:rPr>
          <w:rtl/>
        </w:rPr>
        <w:t xml:space="preserve">חיילי </w:t>
      </w:r>
      <w:bookmarkStart w:id="27942" w:name="_ETM_Q48_644379"/>
      <w:bookmarkEnd w:id="27942"/>
      <w:r>
        <w:rPr>
          <w:rtl/>
        </w:rPr>
        <w:t xml:space="preserve">המילואים </w:t>
      </w:r>
      <w:bookmarkStart w:id="27943" w:name="_ETM_Q48_645099"/>
      <w:bookmarkEnd w:id="27943"/>
      <w:r>
        <w:rPr>
          <w:rtl/>
        </w:rPr>
        <w:t>נאנקים</w:t>
      </w:r>
      <w:r>
        <w:rPr>
          <w:rFonts w:hint="cs"/>
          <w:rtl/>
        </w:rPr>
        <w:t>,</w:t>
      </w:r>
      <w:r>
        <w:rPr>
          <w:rtl/>
        </w:rPr>
        <w:t xml:space="preserve"> </w:t>
      </w:r>
      <w:bookmarkStart w:id="27944" w:name="_ETM_Q48_645760"/>
      <w:bookmarkEnd w:id="27944"/>
      <w:r>
        <w:rPr>
          <w:rtl/>
        </w:rPr>
        <w:t>נשחקים</w:t>
      </w:r>
      <w:r>
        <w:rPr>
          <w:rFonts w:hint="cs"/>
          <w:rtl/>
        </w:rPr>
        <w:t>.</w:t>
      </w:r>
      <w:r>
        <w:rPr>
          <w:rtl/>
        </w:rPr>
        <w:t xml:space="preserve"> </w:t>
      </w:r>
      <w:bookmarkStart w:id="27945" w:name="_ETM_Q48_647840"/>
      <w:bookmarkEnd w:id="27945"/>
      <w:r>
        <w:rPr>
          <w:rtl/>
        </w:rPr>
        <w:t xml:space="preserve">היום </w:t>
      </w:r>
      <w:bookmarkStart w:id="27946" w:name="_ETM_Q48_648140"/>
      <w:bookmarkEnd w:id="27946"/>
      <w:r>
        <w:rPr>
          <w:rtl/>
        </w:rPr>
        <w:t xml:space="preserve">בוועדת </w:t>
      </w:r>
      <w:bookmarkStart w:id="27947" w:name="_ETM_Q48_648650"/>
      <w:bookmarkEnd w:id="27947"/>
      <w:r>
        <w:rPr>
          <w:rFonts w:hint="cs"/>
          <w:rtl/>
        </w:rPr>
        <w:t>ה</w:t>
      </w:r>
      <w:r>
        <w:rPr>
          <w:rtl/>
        </w:rPr>
        <w:t xml:space="preserve">חוץ </w:t>
      </w:r>
      <w:bookmarkStart w:id="27948" w:name="_ETM_Q48_648860"/>
      <w:bookmarkEnd w:id="27948"/>
      <w:r>
        <w:rPr>
          <w:rtl/>
        </w:rPr>
        <w:t>ו</w:t>
      </w:r>
      <w:r>
        <w:rPr>
          <w:rFonts w:hint="cs"/>
          <w:rtl/>
        </w:rPr>
        <w:t>ה</w:t>
      </w:r>
      <w:r>
        <w:rPr>
          <w:rtl/>
        </w:rPr>
        <w:t xml:space="preserve">ביטחון </w:t>
      </w:r>
      <w:bookmarkStart w:id="27949" w:name="_ETM_Q48_650150"/>
      <w:bookmarkEnd w:id="27949"/>
      <w:r>
        <w:rPr>
          <w:rtl/>
        </w:rPr>
        <w:t xml:space="preserve">הגיעו </w:t>
      </w:r>
      <w:bookmarkStart w:id="27950" w:name="_ETM_Q48_650569"/>
      <w:bookmarkEnd w:id="27950"/>
      <w:r>
        <w:rPr>
          <w:rtl/>
        </w:rPr>
        <w:t xml:space="preserve">שני </w:t>
      </w:r>
      <w:bookmarkStart w:id="27951" w:name="_ETM_Q48_650840"/>
      <w:bookmarkEnd w:id="27951"/>
      <w:r>
        <w:rPr>
          <w:rtl/>
        </w:rPr>
        <w:t xml:space="preserve">חיילים </w:t>
      </w:r>
      <w:bookmarkStart w:id="27952" w:name="_ETM_Q48_652060"/>
      <w:bookmarkEnd w:id="27952"/>
      <w:r>
        <w:rPr>
          <w:rtl/>
        </w:rPr>
        <w:t xml:space="preserve">שלא </w:t>
      </w:r>
      <w:bookmarkStart w:id="27953" w:name="_ETM_Q48_652359"/>
      <w:bookmarkEnd w:id="27953"/>
      <w:r>
        <w:rPr>
          <w:rtl/>
        </w:rPr>
        <w:t xml:space="preserve">הספיקו </w:t>
      </w:r>
      <w:bookmarkStart w:id="27954" w:name="_ETM_Q48_652840"/>
      <w:bookmarkEnd w:id="27954"/>
      <w:r>
        <w:rPr>
          <w:rtl/>
        </w:rPr>
        <w:t xml:space="preserve">להשתחרר </w:t>
      </w:r>
      <w:bookmarkStart w:id="27955" w:name="_ETM_Q48_653409"/>
      <w:bookmarkEnd w:id="27955"/>
      <w:r>
        <w:rPr>
          <w:rtl/>
        </w:rPr>
        <w:t>מסדיר</w:t>
      </w:r>
      <w:r w:rsidR="00551DEA">
        <w:rPr>
          <w:rFonts w:hint="cs"/>
          <w:rtl/>
        </w:rPr>
        <w:t>,</w:t>
      </w:r>
      <w:r>
        <w:rPr>
          <w:rtl/>
        </w:rPr>
        <w:t xml:space="preserve"> </w:t>
      </w:r>
      <w:bookmarkStart w:id="27956" w:name="_ETM_Q48_654720"/>
      <w:bookmarkEnd w:id="27956"/>
      <w:r>
        <w:rPr>
          <w:rtl/>
        </w:rPr>
        <w:t xml:space="preserve">ונכנסו </w:t>
      </w:r>
      <w:bookmarkStart w:id="27957" w:name="_ETM_Q48_655470"/>
      <w:bookmarkEnd w:id="27957"/>
      <w:r>
        <w:rPr>
          <w:rtl/>
        </w:rPr>
        <w:t>למילואים</w:t>
      </w:r>
      <w:r>
        <w:rPr>
          <w:rFonts w:hint="cs"/>
          <w:rtl/>
        </w:rPr>
        <w:t>.</w:t>
      </w:r>
      <w:r>
        <w:rPr>
          <w:rtl/>
        </w:rPr>
        <w:t xml:space="preserve"> </w:t>
      </w:r>
      <w:bookmarkStart w:id="27958" w:name="_ETM_Q48_657250"/>
      <w:bookmarkEnd w:id="27958"/>
      <w:r>
        <w:rPr>
          <w:rFonts w:hint="cs"/>
          <w:rtl/>
        </w:rPr>
        <w:t>אחד</w:t>
      </w:r>
      <w:r>
        <w:rPr>
          <w:rtl/>
        </w:rPr>
        <w:t xml:space="preserve"> </w:t>
      </w:r>
      <w:bookmarkStart w:id="27959" w:name="_ETM_Q48_657580"/>
      <w:bookmarkEnd w:id="27959"/>
      <w:r>
        <w:rPr>
          <w:rtl/>
        </w:rPr>
        <w:t xml:space="preserve">מהם </w:t>
      </w:r>
      <w:bookmarkStart w:id="27960" w:name="_ETM_Q48_657790"/>
      <w:bookmarkEnd w:id="27960"/>
      <w:r>
        <w:rPr>
          <w:rtl/>
        </w:rPr>
        <w:t xml:space="preserve">בוגר </w:t>
      </w:r>
      <w:bookmarkStart w:id="27961" w:name="_ETM_Q48_658150"/>
      <w:bookmarkEnd w:id="27961"/>
      <w:r>
        <w:rPr>
          <w:rtl/>
        </w:rPr>
        <w:t>מ</w:t>
      </w:r>
      <w:r>
        <w:rPr>
          <w:rFonts w:hint="cs"/>
          <w:rtl/>
        </w:rPr>
        <w:t>ג</w:t>
      </w:r>
      <w:r>
        <w:rPr>
          <w:rtl/>
        </w:rPr>
        <w:t>לן</w:t>
      </w:r>
      <w:r>
        <w:rPr>
          <w:rFonts w:hint="cs"/>
          <w:rtl/>
        </w:rPr>
        <w:t>,</w:t>
      </w:r>
      <w:r>
        <w:rPr>
          <w:rtl/>
        </w:rPr>
        <w:t xml:space="preserve"> </w:t>
      </w:r>
      <w:bookmarkStart w:id="27962" w:name="_ETM_Q48_659380"/>
      <w:bookmarkEnd w:id="27962"/>
      <w:r>
        <w:rPr>
          <w:rtl/>
        </w:rPr>
        <w:t xml:space="preserve">והוא </w:t>
      </w:r>
      <w:bookmarkStart w:id="27963" w:name="_ETM_Q48_659590"/>
      <w:bookmarkEnd w:id="27963"/>
      <w:r>
        <w:rPr>
          <w:rtl/>
        </w:rPr>
        <w:t xml:space="preserve">מספר </w:t>
      </w:r>
      <w:bookmarkStart w:id="27964" w:name="_ETM_Q48_660190"/>
      <w:bookmarkEnd w:id="27964"/>
      <w:r>
        <w:rPr>
          <w:rtl/>
        </w:rPr>
        <w:t>לי</w:t>
      </w:r>
      <w:bookmarkStart w:id="27965" w:name="_ETM_Q48_661299"/>
      <w:bookmarkStart w:id="27966" w:name="_ETM_Q48_661510"/>
      <w:bookmarkEnd w:id="27965"/>
      <w:bookmarkEnd w:id="27966"/>
      <w:r>
        <w:rPr>
          <w:rFonts w:hint="cs"/>
          <w:rtl/>
        </w:rPr>
        <w:t>: אל ת</w:t>
      </w:r>
      <w:r>
        <w:rPr>
          <w:rtl/>
        </w:rPr>
        <w:t xml:space="preserve">דונו </w:t>
      </w:r>
      <w:bookmarkStart w:id="27967" w:name="_ETM_Q48_662370"/>
      <w:bookmarkEnd w:id="27967"/>
      <w:r>
        <w:rPr>
          <w:rtl/>
        </w:rPr>
        <w:t xml:space="preserve">בהטבות </w:t>
      </w:r>
      <w:bookmarkStart w:id="27968" w:name="_ETM_Q48_663270"/>
      <w:bookmarkEnd w:id="27968"/>
      <w:r>
        <w:rPr>
          <w:rtl/>
        </w:rPr>
        <w:t xml:space="preserve">לחיילים </w:t>
      </w:r>
      <w:bookmarkStart w:id="27969" w:name="_ETM_Q48_663810"/>
      <w:bookmarkEnd w:id="27969"/>
      <w:r>
        <w:rPr>
          <w:rtl/>
        </w:rPr>
        <w:t>משוחררים</w:t>
      </w:r>
      <w:r>
        <w:rPr>
          <w:rFonts w:hint="cs"/>
          <w:rtl/>
        </w:rPr>
        <w:t>,</w:t>
      </w:r>
      <w:r>
        <w:rPr>
          <w:rtl/>
        </w:rPr>
        <w:t xml:space="preserve"> </w:t>
      </w:r>
      <w:bookmarkStart w:id="27970" w:name="_ETM_Q48_665680"/>
      <w:bookmarkEnd w:id="27970"/>
      <w:r>
        <w:rPr>
          <w:rtl/>
        </w:rPr>
        <w:t xml:space="preserve">תביאו </w:t>
      </w:r>
      <w:bookmarkStart w:id="27971" w:name="_ETM_Q48_666190"/>
      <w:bookmarkEnd w:id="27971"/>
      <w:r>
        <w:rPr>
          <w:rtl/>
        </w:rPr>
        <w:t xml:space="preserve">לנו </w:t>
      </w:r>
      <w:bookmarkStart w:id="27972" w:name="_ETM_Q48_666430"/>
      <w:bookmarkEnd w:id="27972"/>
      <w:r>
        <w:rPr>
          <w:rtl/>
        </w:rPr>
        <w:t>מחלי</w:t>
      </w:r>
      <w:r>
        <w:rPr>
          <w:rFonts w:hint="cs"/>
          <w:rtl/>
        </w:rPr>
        <w:t>פים</w:t>
      </w:r>
      <w:r w:rsidR="00551DEA">
        <w:rPr>
          <w:rFonts w:hint="cs"/>
          <w:rtl/>
        </w:rPr>
        <w:t>.</w:t>
      </w:r>
      <w:r>
        <w:rPr>
          <w:rtl/>
        </w:rPr>
        <w:t xml:space="preserve"> </w:t>
      </w:r>
      <w:bookmarkStart w:id="27973" w:name="_ETM_Q48_667019"/>
      <w:bookmarkStart w:id="27974" w:name="_ETM_Q48_667920"/>
      <w:bookmarkEnd w:id="27973"/>
      <w:bookmarkEnd w:id="27974"/>
      <w:r>
        <w:rPr>
          <w:rtl/>
        </w:rPr>
        <w:t xml:space="preserve">אנחנו </w:t>
      </w:r>
      <w:bookmarkStart w:id="27975" w:name="_ETM_Q48_668310"/>
      <w:bookmarkEnd w:id="27975"/>
      <w:r>
        <w:rPr>
          <w:rtl/>
        </w:rPr>
        <w:t xml:space="preserve">רוצים </w:t>
      </w:r>
      <w:bookmarkStart w:id="27976" w:name="_ETM_Q48_668700"/>
      <w:bookmarkEnd w:id="27976"/>
      <w:r>
        <w:rPr>
          <w:rFonts w:hint="cs"/>
          <w:rtl/>
        </w:rPr>
        <w:t>להתחיל</w:t>
      </w:r>
      <w:r>
        <w:rPr>
          <w:rtl/>
        </w:rPr>
        <w:t xml:space="preserve"> </w:t>
      </w:r>
      <w:bookmarkStart w:id="27977" w:name="_ETM_Q48_669090"/>
      <w:bookmarkEnd w:id="27977"/>
      <w:r>
        <w:rPr>
          <w:rtl/>
        </w:rPr>
        <w:t xml:space="preserve">את </w:t>
      </w:r>
      <w:bookmarkStart w:id="27978" w:name="_ETM_Q48_669150"/>
      <w:bookmarkEnd w:id="27978"/>
      <w:r>
        <w:rPr>
          <w:rtl/>
        </w:rPr>
        <w:t xml:space="preserve">החיים </w:t>
      </w:r>
      <w:bookmarkStart w:id="27979" w:name="_ETM_Q48_669540"/>
      <w:bookmarkEnd w:id="27979"/>
      <w:r>
        <w:rPr>
          <w:rtl/>
        </w:rPr>
        <w:t>שלנו</w:t>
      </w:r>
      <w:r>
        <w:rPr>
          <w:rFonts w:hint="cs"/>
          <w:rtl/>
        </w:rPr>
        <w:t>.</w:t>
      </w:r>
      <w:r>
        <w:rPr>
          <w:rtl/>
        </w:rPr>
        <w:t xml:space="preserve"> </w:t>
      </w:r>
      <w:bookmarkStart w:id="27980" w:name="_ETM_Q48_671090"/>
      <w:bookmarkEnd w:id="27980"/>
      <w:r>
        <w:rPr>
          <w:rtl/>
        </w:rPr>
        <w:t xml:space="preserve">תדאגו </w:t>
      </w:r>
      <w:bookmarkStart w:id="27981" w:name="_ETM_Q48_671540"/>
      <w:bookmarkEnd w:id="27981"/>
      <w:r>
        <w:rPr>
          <w:rFonts w:hint="cs"/>
          <w:rtl/>
        </w:rPr>
        <w:t>שיהיו יותר</w:t>
      </w:r>
      <w:r>
        <w:rPr>
          <w:rtl/>
        </w:rPr>
        <w:t xml:space="preserve"> </w:t>
      </w:r>
      <w:bookmarkStart w:id="27982" w:name="_ETM_Q48_672180"/>
      <w:bookmarkEnd w:id="27982"/>
      <w:r>
        <w:rPr>
          <w:rtl/>
        </w:rPr>
        <w:t>חיילים</w:t>
      </w:r>
      <w:r w:rsidR="00551DEA">
        <w:rPr>
          <w:rFonts w:hint="cs"/>
          <w:rtl/>
        </w:rPr>
        <w:t>.</w:t>
      </w:r>
      <w:r>
        <w:rPr>
          <w:rtl/>
        </w:rPr>
        <w:t xml:space="preserve"> </w:t>
      </w:r>
      <w:bookmarkStart w:id="27983" w:name="_ETM_Q48_673909"/>
      <w:bookmarkEnd w:id="27983"/>
      <w:r>
        <w:rPr>
          <w:rtl/>
        </w:rPr>
        <w:t>אי</w:t>
      </w:r>
      <w:bookmarkStart w:id="27984" w:name="_ETM_Q48_674090"/>
      <w:bookmarkEnd w:id="27984"/>
      <w:r>
        <w:rPr>
          <w:rFonts w:hint="cs"/>
          <w:rtl/>
        </w:rPr>
        <w:t>-</w:t>
      </w:r>
      <w:r>
        <w:rPr>
          <w:rtl/>
        </w:rPr>
        <w:t xml:space="preserve">אפשר </w:t>
      </w:r>
      <w:bookmarkStart w:id="27985" w:name="_ETM_Q48_674450"/>
      <w:bookmarkEnd w:id="27985"/>
      <w:r>
        <w:rPr>
          <w:rtl/>
        </w:rPr>
        <w:t xml:space="preserve">שהמחזוריות </w:t>
      </w:r>
      <w:bookmarkStart w:id="27986" w:name="_ETM_Q48_675260"/>
      <w:bookmarkEnd w:id="27986"/>
      <w:r>
        <w:rPr>
          <w:rtl/>
        </w:rPr>
        <w:t xml:space="preserve">הזאת </w:t>
      </w:r>
      <w:bookmarkStart w:id="27987" w:name="_ETM_Q48_675469"/>
      <w:bookmarkEnd w:id="27987"/>
      <w:r>
        <w:rPr>
          <w:rtl/>
        </w:rPr>
        <w:t xml:space="preserve">לא </w:t>
      </w:r>
      <w:bookmarkStart w:id="27988" w:name="_ETM_Q48_675560"/>
      <w:bookmarkEnd w:id="27988"/>
      <w:r>
        <w:rPr>
          <w:rtl/>
        </w:rPr>
        <w:t>תסתיים</w:t>
      </w:r>
      <w:r w:rsidR="00551DEA">
        <w:rPr>
          <w:rFonts w:hint="cs"/>
          <w:rtl/>
        </w:rPr>
        <w:t>.</w:t>
      </w:r>
      <w:r>
        <w:rPr>
          <w:rtl/>
        </w:rPr>
        <w:t xml:space="preserve"> </w:t>
      </w:r>
      <w:bookmarkStart w:id="27989" w:name="_ETM_Q48_677349"/>
      <w:bookmarkEnd w:id="27989"/>
      <w:r>
        <w:rPr>
          <w:rtl/>
        </w:rPr>
        <w:t>אי</w:t>
      </w:r>
      <w:bookmarkStart w:id="27990" w:name="_ETM_Q48_677530"/>
      <w:bookmarkEnd w:id="27990"/>
      <w:r>
        <w:rPr>
          <w:rFonts w:hint="cs"/>
          <w:rtl/>
        </w:rPr>
        <w:t>-</w:t>
      </w:r>
      <w:r>
        <w:rPr>
          <w:rtl/>
        </w:rPr>
        <w:t xml:space="preserve">אפשר </w:t>
      </w:r>
      <w:bookmarkStart w:id="27991" w:name="_ETM_Q48_678010"/>
      <w:bookmarkEnd w:id="27991"/>
      <w:r>
        <w:rPr>
          <w:rFonts w:hint="cs"/>
          <w:rtl/>
        </w:rPr>
        <w:t>שנעשה</w:t>
      </w:r>
      <w:r>
        <w:rPr>
          <w:rtl/>
        </w:rPr>
        <w:t xml:space="preserve"> </w:t>
      </w:r>
      <w:bookmarkStart w:id="27992" w:name="_ETM_Q48_678569"/>
      <w:bookmarkEnd w:id="27992"/>
      <w:r>
        <w:rPr>
          <w:rtl/>
        </w:rPr>
        <w:t xml:space="preserve">300 </w:t>
      </w:r>
      <w:bookmarkStart w:id="27993" w:name="_ETM_Q48_679170"/>
      <w:bookmarkEnd w:id="27993"/>
      <w:r>
        <w:rPr>
          <w:rtl/>
        </w:rPr>
        <w:t xml:space="preserve">ומעלה </w:t>
      </w:r>
      <w:bookmarkStart w:id="27994" w:name="_ETM_Q48_679680"/>
      <w:bookmarkEnd w:id="27994"/>
      <w:r>
        <w:rPr>
          <w:rtl/>
        </w:rPr>
        <w:t xml:space="preserve">ימי </w:t>
      </w:r>
      <w:bookmarkStart w:id="27995" w:name="_ETM_Q48_679920"/>
      <w:bookmarkEnd w:id="27995"/>
      <w:r>
        <w:rPr>
          <w:rtl/>
        </w:rPr>
        <w:t xml:space="preserve">מילואים </w:t>
      </w:r>
      <w:bookmarkStart w:id="27996" w:name="_ETM_Q48_680280"/>
      <w:bookmarkEnd w:id="27996"/>
      <w:r>
        <w:rPr>
          <w:rtl/>
        </w:rPr>
        <w:t>בשנה</w:t>
      </w:r>
      <w:r w:rsidR="00551DEA">
        <w:rPr>
          <w:rFonts w:hint="cs"/>
          <w:rtl/>
        </w:rPr>
        <w:t>.</w:t>
      </w:r>
      <w:r>
        <w:rPr>
          <w:rtl/>
        </w:rPr>
        <w:t xml:space="preserve"> </w:t>
      </w:r>
      <w:bookmarkStart w:id="27997" w:name="_ETM_Q48_681680"/>
      <w:bookmarkEnd w:id="27997"/>
      <w:r>
        <w:rPr>
          <w:rtl/>
        </w:rPr>
        <w:t>אי</w:t>
      </w:r>
      <w:bookmarkStart w:id="27998" w:name="_ETM_Q48_681860"/>
      <w:bookmarkEnd w:id="27998"/>
      <w:r>
        <w:rPr>
          <w:rFonts w:hint="cs"/>
          <w:rtl/>
        </w:rPr>
        <w:t>-</w:t>
      </w:r>
      <w:r>
        <w:rPr>
          <w:rtl/>
        </w:rPr>
        <w:t xml:space="preserve">אפשר </w:t>
      </w:r>
      <w:bookmarkStart w:id="27999" w:name="_ETM_Q48_682159"/>
      <w:bookmarkEnd w:id="27999"/>
      <w:r>
        <w:rPr>
          <w:rtl/>
        </w:rPr>
        <w:t xml:space="preserve">שבשנה </w:t>
      </w:r>
      <w:bookmarkStart w:id="28000" w:name="_ETM_Q48_682730"/>
      <w:bookmarkEnd w:id="28000"/>
      <w:r>
        <w:rPr>
          <w:rtl/>
        </w:rPr>
        <w:t xml:space="preserve">הבאה </w:t>
      </w:r>
      <w:bookmarkStart w:id="28001" w:name="_ETM_Q48_684210"/>
      <w:bookmarkEnd w:id="28001"/>
      <w:r>
        <w:rPr>
          <w:rFonts w:hint="cs"/>
          <w:rtl/>
        </w:rPr>
        <w:t>י</w:t>
      </w:r>
      <w:bookmarkStart w:id="28002" w:name="_ETM_Q48_684360"/>
      <w:bookmarkEnd w:id="28002"/>
      <w:r>
        <w:rPr>
          <w:rtl/>
        </w:rPr>
        <w:t>תוכננ</w:t>
      </w:r>
      <w:r>
        <w:rPr>
          <w:rFonts w:hint="cs"/>
          <w:rtl/>
        </w:rPr>
        <w:t>ו לנו עוד</w:t>
      </w:r>
      <w:r>
        <w:rPr>
          <w:rtl/>
        </w:rPr>
        <w:t xml:space="preserve"> </w:t>
      </w:r>
      <w:bookmarkStart w:id="28003" w:name="_ETM_Q48_685230"/>
      <w:bookmarkEnd w:id="28003"/>
      <w:r>
        <w:rPr>
          <w:rtl/>
        </w:rPr>
        <w:t xml:space="preserve">70 </w:t>
      </w:r>
      <w:bookmarkStart w:id="28004" w:name="_ETM_Q48_685470"/>
      <w:bookmarkEnd w:id="28004"/>
      <w:r>
        <w:rPr>
          <w:rtl/>
        </w:rPr>
        <w:t xml:space="preserve">ימי </w:t>
      </w:r>
      <w:bookmarkStart w:id="28005" w:name="_ETM_Q48_685680"/>
      <w:bookmarkEnd w:id="28005"/>
      <w:r>
        <w:rPr>
          <w:rtl/>
        </w:rPr>
        <w:t>מילואים</w:t>
      </w:r>
      <w:r>
        <w:rPr>
          <w:rFonts w:hint="cs"/>
          <w:rtl/>
        </w:rPr>
        <w:t>.</w:t>
      </w:r>
      <w:r>
        <w:rPr>
          <w:rtl/>
        </w:rPr>
        <w:t xml:space="preserve"> </w:t>
      </w:r>
      <w:bookmarkStart w:id="28006" w:name="_ETM_Q48_686900"/>
      <w:bookmarkEnd w:id="28006"/>
      <w:r>
        <w:rPr>
          <w:rtl/>
        </w:rPr>
        <w:t xml:space="preserve">תדאגו </w:t>
      </w:r>
      <w:bookmarkStart w:id="28007" w:name="_ETM_Q48_687349"/>
      <w:bookmarkEnd w:id="28007"/>
      <w:r>
        <w:rPr>
          <w:rtl/>
        </w:rPr>
        <w:t xml:space="preserve">שיהיה </w:t>
      </w:r>
      <w:bookmarkStart w:id="28008" w:name="_ETM_Q48_687680"/>
      <w:bookmarkEnd w:id="28008"/>
      <w:r>
        <w:rPr>
          <w:rtl/>
        </w:rPr>
        <w:t xml:space="preserve">מישהו </w:t>
      </w:r>
      <w:bookmarkStart w:id="28009" w:name="_ETM_Q48_688000"/>
      <w:bookmarkEnd w:id="28009"/>
      <w:r>
        <w:rPr>
          <w:rtl/>
        </w:rPr>
        <w:t>איתנו</w:t>
      </w:r>
      <w:r>
        <w:rPr>
          <w:rFonts w:hint="cs"/>
          <w:rtl/>
        </w:rPr>
        <w:t>,</w:t>
      </w:r>
      <w:r>
        <w:rPr>
          <w:rtl/>
        </w:rPr>
        <w:t xml:space="preserve"> </w:t>
      </w:r>
      <w:bookmarkStart w:id="28010" w:name="_ETM_Q48_689440"/>
      <w:bookmarkEnd w:id="28010"/>
      <w:r>
        <w:rPr>
          <w:rtl/>
        </w:rPr>
        <w:t xml:space="preserve">שיעמוד </w:t>
      </w:r>
      <w:bookmarkStart w:id="28011" w:name="_ETM_Q48_690130"/>
      <w:bookmarkEnd w:id="28011"/>
      <w:r>
        <w:rPr>
          <w:rtl/>
        </w:rPr>
        <w:t xml:space="preserve">איתנו </w:t>
      </w:r>
      <w:bookmarkStart w:id="28012" w:name="_ETM_Q48_690550"/>
      <w:bookmarkEnd w:id="28012"/>
      <w:r>
        <w:rPr>
          <w:rtl/>
        </w:rPr>
        <w:t xml:space="preserve">מתחת </w:t>
      </w:r>
      <w:bookmarkStart w:id="28013" w:name="_ETM_Q48_691000"/>
      <w:bookmarkEnd w:id="28013"/>
      <w:r>
        <w:rPr>
          <w:rFonts w:hint="cs"/>
          <w:rtl/>
        </w:rPr>
        <w:t>לאלונקה.</w:t>
      </w:r>
      <w:r>
        <w:rPr>
          <w:rtl/>
        </w:rPr>
        <w:t xml:space="preserve"> </w:t>
      </w:r>
      <w:bookmarkStart w:id="28014" w:name="_ETM_Q48_693879"/>
      <w:bookmarkEnd w:id="28014"/>
      <w:r>
        <w:rPr>
          <w:rtl/>
        </w:rPr>
        <w:t xml:space="preserve">עוד </w:t>
      </w:r>
      <w:bookmarkStart w:id="28015" w:name="_ETM_Q48_694120"/>
      <w:bookmarkEnd w:id="28015"/>
      <w:r>
        <w:rPr>
          <w:rtl/>
        </w:rPr>
        <w:t xml:space="preserve">זה </w:t>
      </w:r>
      <w:bookmarkStart w:id="28016" w:name="_ETM_Q48_694300"/>
      <w:bookmarkEnd w:id="28016"/>
      <w:r>
        <w:rPr>
          <w:rtl/>
        </w:rPr>
        <w:t xml:space="preserve">מדבר </w:t>
      </w:r>
      <w:bookmarkStart w:id="28017" w:name="_ETM_Q48_694690"/>
      <w:bookmarkEnd w:id="28017"/>
      <w:r>
        <w:rPr>
          <w:rtl/>
        </w:rPr>
        <w:t xml:space="preserve">וזה </w:t>
      </w:r>
      <w:bookmarkStart w:id="28018" w:name="_ETM_Q48_695020"/>
      <w:bookmarkEnd w:id="28018"/>
      <w:r>
        <w:rPr>
          <w:rtl/>
        </w:rPr>
        <w:t>בא</w:t>
      </w:r>
      <w:r>
        <w:rPr>
          <w:rFonts w:hint="cs"/>
          <w:rtl/>
        </w:rPr>
        <w:t xml:space="preserve"> –</w:t>
      </w:r>
      <w:r>
        <w:rPr>
          <w:rtl/>
        </w:rPr>
        <w:t xml:space="preserve"> </w:t>
      </w:r>
      <w:bookmarkStart w:id="28019" w:name="_ETM_Q48_695860"/>
      <w:bookmarkEnd w:id="28019"/>
      <w:r>
        <w:rPr>
          <w:rtl/>
        </w:rPr>
        <w:t xml:space="preserve">צריך </w:t>
      </w:r>
      <w:bookmarkStart w:id="28020" w:name="_ETM_Q48_696280"/>
      <w:bookmarkEnd w:id="28020"/>
      <w:r>
        <w:rPr>
          <w:rtl/>
        </w:rPr>
        <w:t xml:space="preserve">חיילים </w:t>
      </w:r>
      <w:bookmarkStart w:id="28021" w:name="_ETM_Q48_696670"/>
      <w:bookmarkEnd w:id="28021"/>
      <w:r>
        <w:rPr>
          <w:rtl/>
        </w:rPr>
        <w:t>לגזרה</w:t>
      </w:r>
      <w:r>
        <w:rPr>
          <w:rFonts w:hint="cs"/>
          <w:rtl/>
        </w:rPr>
        <w:t xml:space="preserve"> הסורית</w:t>
      </w:r>
      <w:bookmarkStart w:id="28022" w:name="_ETM_Q48_697129"/>
      <w:bookmarkStart w:id="28023" w:name="_ETM_Q48_699299"/>
      <w:bookmarkEnd w:id="28022"/>
      <w:bookmarkEnd w:id="28023"/>
      <w:r>
        <w:rPr>
          <w:rFonts w:hint="cs"/>
          <w:rtl/>
        </w:rPr>
        <w:t xml:space="preserve">, </w:t>
      </w:r>
      <w:r>
        <w:rPr>
          <w:rtl/>
        </w:rPr>
        <w:t xml:space="preserve">כי </w:t>
      </w:r>
      <w:bookmarkStart w:id="28024" w:name="_ETM_Q48_699540"/>
      <w:bookmarkEnd w:id="28024"/>
      <w:r>
        <w:rPr>
          <w:rtl/>
        </w:rPr>
        <w:t xml:space="preserve">בצדק </w:t>
      </w:r>
      <w:bookmarkStart w:id="28025" w:name="_ETM_Q48_700079"/>
      <w:bookmarkEnd w:id="28025"/>
      <w:r>
        <w:rPr>
          <w:rtl/>
        </w:rPr>
        <w:t xml:space="preserve">הוחלט </w:t>
      </w:r>
      <w:bookmarkStart w:id="28026" w:name="_ETM_Q48_700500"/>
      <w:bookmarkEnd w:id="28026"/>
      <w:r>
        <w:rPr>
          <w:rtl/>
        </w:rPr>
        <w:t xml:space="preserve">שצה"ל </w:t>
      </w:r>
      <w:bookmarkStart w:id="28027" w:name="_ETM_Q48_701040"/>
      <w:bookmarkEnd w:id="28027"/>
      <w:r>
        <w:rPr>
          <w:rtl/>
        </w:rPr>
        <w:t xml:space="preserve">יהיה </w:t>
      </w:r>
      <w:bookmarkStart w:id="28028" w:name="_ETM_Q48_701189"/>
      <w:bookmarkEnd w:id="28028"/>
      <w:r>
        <w:rPr>
          <w:rtl/>
        </w:rPr>
        <w:t xml:space="preserve">באזור </w:t>
      </w:r>
      <w:bookmarkStart w:id="28029" w:name="_ETM_Q48_701700"/>
      <w:bookmarkEnd w:id="28029"/>
      <w:r>
        <w:rPr>
          <w:rtl/>
        </w:rPr>
        <w:t xml:space="preserve">החיץ </w:t>
      </w:r>
      <w:bookmarkStart w:id="28030" w:name="_ETM_Q48_703540"/>
      <w:bookmarkEnd w:id="28030"/>
      <w:r>
        <w:rPr>
          <w:rtl/>
        </w:rPr>
        <w:t xml:space="preserve">בסוריה </w:t>
      </w:r>
      <w:bookmarkStart w:id="28031" w:name="_ETM_Q48_704500"/>
      <w:bookmarkEnd w:id="28031"/>
      <w:r>
        <w:rPr>
          <w:rtl/>
        </w:rPr>
        <w:t xml:space="preserve">וגם </w:t>
      </w:r>
      <w:bookmarkStart w:id="28032" w:name="_ETM_Q48_704830"/>
      <w:bookmarkEnd w:id="28032"/>
      <w:r>
        <w:rPr>
          <w:rtl/>
        </w:rPr>
        <w:t xml:space="preserve">בחרמון </w:t>
      </w:r>
      <w:bookmarkStart w:id="28033" w:name="_ETM_Q48_705340"/>
      <w:bookmarkEnd w:id="28033"/>
      <w:r>
        <w:rPr>
          <w:rFonts w:hint="cs"/>
          <w:rtl/>
        </w:rPr>
        <w:t>הסורי,</w:t>
      </w:r>
      <w:r>
        <w:rPr>
          <w:rtl/>
        </w:rPr>
        <w:t xml:space="preserve"> </w:t>
      </w:r>
      <w:bookmarkStart w:id="28034" w:name="_ETM_Q48_706889"/>
      <w:bookmarkEnd w:id="28034"/>
      <w:r>
        <w:rPr>
          <w:rtl/>
        </w:rPr>
        <w:t xml:space="preserve">כי </w:t>
      </w:r>
      <w:bookmarkStart w:id="28035" w:name="_ETM_Q48_707040"/>
      <w:bookmarkEnd w:id="28035"/>
      <w:r>
        <w:rPr>
          <w:rtl/>
        </w:rPr>
        <w:t xml:space="preserve">בצדק </w:t>
      </w:r>
      <w:bookmarkStart w:id="28036" w:name="_ETM_Q48_707639"/>
      <w:bookmarkEnd w:id="28036"/>
      <w:r>
        <w:rPr>
          <w:rtl/>
        </w:rPr>
        <w:t xml:space="preserve">צריך </w:t>
      </w:r>
      <w:bookmarkStart w:id="28037" w:name="_ETM_Q48_708329"/>
      <w:bookmarkEnd w:id="28037"/>
      <w:r>
        <w:rPr>
          <w:rtl/>
        </w:rPr>
        <w:t xml:space="preserve">יותר </w:t>
      </w:r>
      <w:bookmarkStart w:id="28038" w:name="_ETM_Q48_708719"/>
      <w:bookmarkEnd w:id="28038"/>
      <w:r>
        <w:rPr>
          <w:rtl/>
        </w:rPr>
        <w:t xml:space="preserve">חיילים </w:t>
      </w:r>
      <w:bookmarkStart w:id="28039" w:name="_ETM_Q48_709169"/>
      <w:bookmarkEnd w:id="28039"/>
      <w:r>
        <w:rPr>
          <w:rtl/>
        </w:rPr>
        <w:t xml:space="preserve">בגבול </w:t>
      </w:r>
      <w:bookmarkStart w:id="28040" w:name="_ETM_Q48_709529"/>
      <w:bookmarkEnd w:id="28040"/>
      <w:r>
        <w:rPr>
          <w:rtl/>
        </w:rPr>
        <w:t>המזרחי</w:t>
      </w:r>
      <w:r>
        <w:rPr>
          <w:rFonts w:hint="cs"/>
          <w:rtl/>
        </w:rPr>
        <w:t>,</w:t>
      </w:r>
      <w:r>
        <w:rPr>
          <w:rtl/>
        </w:rPr>
        <w:t xml:space="preserve"> </w:t>
      </w:r>
      <w:bookmarkStart w:id="28041" w:name="_ETM_Q48_710099"/>
      <w:bookmarkEnd w:id="28041"/>
      <w:r>
        <w:rPr>
          <w:rtl/>
        </w:rPr>
        <w:t xml:space="preserve">אדוני </w:t>
      </w:r>
      <w:bookmarkStart w:id="28042" w:name="_ETM_Q48_710400"/>
      <w:bookmarkEnd w:id="28042"/>
      <w:r>
        <w:rPr>
          <w:rtl/>
        </w:rPr>
        <w:t>השר</w:t>
      </w:r>
      <w:r>
        <w:rPr>
          <w:rFonts w:hint="cs"/>
          <w:rtl/>
        </w:rPr>
        <w:t>.</w:t>
      </w:r>
      <w:r>
        <w:rPr>
          <w:rtl/>
        </w:rPr>
        <w:t xml:space="preserve"> </w:t>
      </w:r>
      <w:bookmarkStart w:id="28043" w:name="_ETM_Q48_711819"/>
      <w:bookmarkEnd w:id="28043"/>
    </w:p>
    <w:p w:rsidR="000172BA" w:rsidRDefault="000172BA" w:rsidP="000B2647">
      <w:pPr>
        <w:rPr>
          <w:rtl/>
        </w:rPr>
      </w:pPr>
      <w:bookmarkStart w:id="28044" w:name="_ETM_Q48_710798"/>
      <w:bookmarkStart w:id="28045" w:name="_ETM_Q48_710883"/>
      <w:bookmarkEnd w:id="28044"/>
      <w:bookmarkEnd w:id="28045"/>
    </w:p>
    <w:p w:rsidR="000172BA" w:rsidRDefault="000172BA" w:rsidP="00551DEA">
      <w:pPr>
        <w:rPr>
          <w:rtl/>
        </w:rPr>
      </w:pPr>
      <w:bookmarkStart w:id="28046" w:name="_ETM_Q48_711109"/>
      <w:bookmarkStart w:id="28047" w:name="_ETM_Q48_711187"/>
      <w:bookmarkEnd w:id="28046"/>
      <w:bookmarkEnd w:id="28047"/>
      <w:r>
        <w:rPr>
          <w:rtl/>
        </w:rPr>
        <w:t xml:space="preserve">הצרכים </w:t>
      </w:r>
      <w:bookmarkStart w:id="28048" w:name="_ETM_Q48_712510"/>
      <w:bookmarkEnd w:id="28048"/>
      <w:r>
        <w:rPr>
          <w:rtl/>
        </w:rPr>
        <w:t xml:space="preserve">הולכים </w:t>
      </w:r>
      <w:bookmarkStart w:id="28049" w:name="_ETM_Q48_712840"/>
      <w:bookmarkEnd w:id="28049"/>
      <w:r>
        <w:rPr>
          <w:rtl/>
        </w:rPr>
        <w:t>וגדלים</w:t>
      </w:r>
      <w:r>
        <w:rPr>
          <w:rFonts w:hint="cs"/>
          <w:rtl/>
        </w:rPr>
        <w:t>,</w:t>
      </w:r>
      <w:r>
        <w:rPr>
          <w:rtl/>
        </w:rPr>
        <w:t xml:space="preserve"> </w:t>
      </w:r>
      <w:bookmarkStart w:id="28050" w:name="_ETM_Q48_714439"/>
      <w:bookmarkEnd w:id="28050"/>
      <w:r>
        <w:rPr>
          <w:rtl/>
        </w:rPr>
        <w:t xml:space="preserve">וחיילי </w:t>
      </w:r>
      <w:bookmarkStart w:id="28051" w:name="_ETM_Q48_715159"/>
      <w:bookmarkEnd w:id="28051"/>
      <w:r>
        <w:rPr>
          <w:rtl/>
        </w:rPr>
        <w:t xml:space="preserve">המילואים </w:t>
      </w:r>
      <w:bookmarkStart w:id="28052" w:name="_ETM_Q48_716540"/>
      <w:bookmarkEnd w:id="28052"/>
      <w:r>
        <w:rPr>
          <w:rtl/>
        </w:rPr>
        <w:t xml:space="preserve">לא </w:t>
      </w:r>
      <w:bookmarkStart w:id="28053" w:name="_ETM_Q48_716779"/>
      <w:bookmarkEnd w:id="28053"/>
      <w:r>
        <w:rPr>
          <w:rtl/>
        </w:rPr>
        <w:t xml:space="preserve">יכולים </w:t>
      </w:r>
      <w:bookmarkStart w:id="28054" w:name="_ETM_Q48_717260"/>
      <w:bookmarkEnd w:id="28054"/>
      <w:r>
        <w:rPr>
          <w:rtl/>
        </w:rPr>
        <w:t xml:space="preserve">יותר </w:t>
      </w:r>
      <w:bookmarkStart w:id="28055" w:name="_ETM_Q48_717620"/>
      <w:bookmarkEnd w:id="28055"/>
      <w:r>
        <w:rPr>
          <w:rtl/>
        </w:rPr>
        <w:t xml:space="preserve">לנהל </w:t>
      </w:r>
      <w:bookmarkStart w:id="28056" w:name="_ETM_Q48_718099"/>
      <w:bookmarkEnd w:id="28056"/>
      <w:r>
        <w:rPr>
          <w:rtl/>
        </w:rPr>
        <w:t xml:space="preserve">את </w:t>
      </w:r>
      <w:bookmarkStart w:id="28057" w:name="_ETM_Q48_718249"/>
      <w:bookmarkEnd w:id="28057"/>
      <w:r>
        <w:rPr>
          <w:rtl/>
        </w:rPr>
        <w:t xml:space="preserve">הקרב </w:t>
      </w:r>
      <w:bookmarkStart w:id="28058" w:name="_ETM_Q48_718700"/>
      <w:bookmarkEnd w:id="28058"/>
      <w:r>
        <w:rPr>
          <w:rtl/>
        </w:rPr>
        <w:t xml:space="preserve">הזה </w:t>
      </w:r>
      <w:bookmarkStart w:id="28059" w:name="_ETM_Q48_719450"/>
      <w:bookmarkEnd w:id="28059"/>
      <w:r>
        <w:rPr>
          <w:rtl/>
        </w:rPr>
        <w:t xml:space="preserve">בין </w:t>
      </w:r>
      <w:bookmarkStart w:id="28060" w:name="_ETM_Q48_719749"/>
      <w:bookmarkEnd w:id="28060"/>
      <w:r>
        <w:rPr>
          <w:rtl/>
        </w:rPr>
        <w:t xml:space="preserve">המשפחה </w:t>
      </w:r>
      <w:bookmarkStart w:id="28061" w:name="_ETM_Q48_720679"/>
      <w:bookmarkEnd w:id="28061"/>
      <w:r>
        <w:rPr>
          <w:rtl/>
        </w:rPr>
        <w:t xml:space="preserve">לבין </w:t>
      </w:r>
      <w:bookmarkStart w:id="28062" w:name="_ETM_Q48_721040"/>
      <w:bookmarkEnd w:id="28062"/>
      <w:r>
        <w:rPr>
          <w:rtl/>
        </w:rPr>
        <w:t xml:space="preserve">שדה </w:t>
      </w:r>
      <w:bookmarkStart w:id="28063" w:name="_ETM_Q48_721340"/>
      <w:bookmarkEnd w:id="28063"/>
      <w:r>
        <w:rPr>
          <w:rtl/>
        </w:rPr>
        <w:t>הקרב</w:t>
      </w:r>
      <w:r>
        <w:rPr>
          <w:rFonts w:hint="cs"/>
          <w:rtl/>
        </w:rPr>
        <w:t>.</w:t>
      </w:r>
      <w:r>
        <w:rPr>
          <w:rtl/>
        </w:rPr>
        <w:t xml:space="preserve"> </w:t>
      </w:r>
      <w:bookmarkStart w:id="28064" w:name="_ETM_Q48_722799"/>
      <w:bookmarkEnd w:id="28064"/>
      <w:r>
        <w:rPr>
          <w:rFonts w:hint="cs"/>
          <w:rtl/>
        </w:rPr>
        <w:t xml:space="preserve">זה </w:t>
      </w:r>
      <w:r>
        <w:rPr>
          <w:rtl/>
        </w:rPr>
        <w:t xml:space="preserve">לא </w:t>
      </w:r>
      <w:bookmarkStart w:id="28065" w:name="_ETM_Q48_723189"/>
      <w:bookmarkEnd w:id="28065"/>
      <w:r>
        <w:rPr>
          <w:rtl/>
        </w:rPr>
        <w:t>מתכנס</w:t>
      </w:r>
      <w:r>
        <w:rPr>
          <w:rFonts w:hint="cs"/>
          <w:rtl/>
        </w:rPr>
        <w:t>.</w:t>
      </w:r>
      <w:r>
        <w:rPr>
          <w:rtl/>
        </w:rPr>
        <w:t xml:space="preserve"> </w:t>
      </w:r>
      <w:bookmarkStart w:id="28066" w:name="_ETM_Q48_726110"/>
      <w:bookmarkEnd w:id="28066"/>
      <w:r>
        <w:rPr>
          <w:rtl/>
        </w:rPr>
        <w:t xml:space="preserve">חיילי </w:t>
      </w:r>
      <w:bookmarkStart w:id="28067" w:name="_ETM_Q48_726709"/>
      <w:bookmarkEnd w:id="28067"/>
      <w:r>
        <w:rPr>
          <w:rtl/>
        </w:rPr>
        <w:t>הסדיר</w:t>
      </w:r>
      <w:r w:rsidR="00551DEA">
        <w:rPr>
          <w:rFonts w:hint="cs"/>
          <w:rtl/>
        </w:rPr>
        <w:t>,</w:t>
      </w:r>
      <w:r>
        <w:rPr>
          <w:rtl/>
        </w:rPr>
        <w:t xml:space="preserve"> </w:t>
      </w:r>
      <w:bookmarkStart w:id="28068" w:name="_ETM_Q48_728099"/>
      <w:bookmarkEnd w:id="28068"/>
      <w:r>
        <w:rPr>
          <w:rtl/>
        </w:rPr>
        <w:t xml:space="preserve">גם </w:t>
      </w:r>
      <w:bookmarkStart w:id="28069" w:name="_ETM_Q48_728370"/>
      <w:bookmarkEnd w:id="28069"/>
      <w:r>
        <w:rPr>
          <w:rtl/>
        </w:rPr>
        <w:t xml:space="preserve">איתם </w:t>
      </w:r>
      <w:bookmarkStart w:id="28070" w:name="_ETM_Q48_728700"/>
      <w:bookmarkEnd w:id="28070"/>
      <w:r>
        <w:rPr>
          <w:rtl/>
        </w:rPr>
        <w:t xml:space="preserve">כבר </w:t>
      </w:r>
      <w:bookmarkStart w:id="28071" w:name="_ETM_Q48_728879"/>
      <w:bookmarkEnd w:id="28071"/>
      <w:r>
        <w:rPr>
          <w:rtl/>
        </w:rPr>
        <w:t xml:space="preserve">מדברים </w:t>
      </w:r>
      <w:bookmarkStart w:id="28072" w:name="_ETM_Q48_729389"/>
      <w:bookmarkEnd w:id="28072"/>
      <w:r>
        <w:rPr>
          <w:rtl/>
        </w:rPr>
        <w:t xml:space="preserve">על </w:t>
      </w:r>
      <w:bookmarkStart w:id="28073" w:name="_ETM_Q48_729480"/>
      <w:bookmarkEnd w:id="28073"/>
      <w:r>
        <w:rPr>
          <w:rtl/>
        </w:rPr>
        <w:t xml:space="preserve">הארכת </w:t>
      </w:r>
      <w:bookmarkStart w:id="28074" w:name="_ETM_Q48_730079"/>
      <w:bookmarkEnd w:id="28074"/>
      <w:r>
        <w:rPr>
          <w:rtl/>
        </w:rPr>
        <w:t>שירות</w:t>
      </w:r>
      <w:r>
        <w:rPr>
          <w:rFonts w:hint="cs"/>
          <w:rtl/>
        </w:rPr>
        <w:t>,</w:t>
      </w:r>
      <w:r>
        <w:rPr>
          <w:rtl/>
        </w:rPr>
        <w:t xml:space="preserve"> </w:t>
      </w:r>
      <w:bookmarkStart w:id="28075" w:name="_ETM_Q48_730859"/>
      <w:bookmarkEnd w:id="28075"/>
      <w:r>
        <w:rPr>
          <w:rtl/>
        </w:rPr>
        <w:t xml:space="preserve">לא </w:t>
      </w:r>
      <w:bookmarkStart w:id="28076" w:name="_ETM_Q48_731069"/>
      <w:bookmarkEnd w:id="28076"/>
      <w:r>
        <w:rPr>
          <w:rtl/>
        </w:rPr>
        <w:t xml:space="preserve">רק </w:t>
      </w:r>
      <w:bookmarkStart w:id="28077" w:name="_ETM_Q48_731279"/>
      <w:bookmarkEnd w:id="28077"/>
      <w:r>
        <w:rPr>
          <w:rtl/>
        </w:rPr>
        <w:t xml:space="preserve">מילואים </w:t>
      </w:r>
      <w:bookmarkStart w:id="28078" w:name="_ETM_Q48_732460"/>
      <w:bookmarkEnd w:id="28078"/>
      <w:r w:rsidR="00551DEA">
        <w:rPr>
          <w:rFonts w:hint="cs"/>
          <w:rtl/>
        </w:rPr>
        <w:t xml:space="preserve">– </w:t>
      </w:r>
      <w:r>
        <w:rPr>
          <w:rtl/>
        </w:rPr>
        <w:t xml:space="preserve">לקחת </w:t>
      </w:r>
      <w:bookmarkStart w:id="28079" w:name="_ETM_Q48_732940"/>
      <w:bookmarkEnd w:id="28079"/>
      <w:r>
        <w:rPr>
          <w:rtl/>
        </w:rPr>
        <w:t xml:space="preserve">את </w:t>
      </w:r>
      <w:bookmarkStart w:id="28080" w:name="_ETM_Q48_733059"/>
      <w:bookmarkEnd w:id="28080"/>
      <w:r>
        <w:rPr>
          <w:rFonts w:hint="cs"/>
          <w:rtl/>
        </w:rPr>
        <w:t>ה</w:t>
      </w:r>
      <w:r>
        <w:rPr>
          <w:rtl/>
        </w:rPr>
        <w:t xml:space="preserve">שירות </w:t>
      </w:r>
      <w:bookmarkStart w:id="28081" w:name="_ETM_Q48_733390"/>
      <w:bookmarkEnd w:id="28081"/>
      <w:r>
        <w:rPr>
          <w:rtl/>
        </w:rPr>
        <w:t xml:space="preserve">הסדיר </w:t>
      </w:r>
      <w:bookmarkStart w:id="28082" w:name="_ETM_Q48_734320"/>
      <w:bookmarkEnd w:id="28082"/>
      <w:r>
        <w:rPr>
          <w:rtl/>
        </w:rPr>
        <w:t xml:space="preserve">ולהאריך </w:t>
      </w:r>
      <w:bookmarkStart w:id="28083" w:name="_ETM_Q48_734920"/>
      <w:bookmarkEnd w:id="28083"/>
      <w:r>
        <w:rPr>
          <w:rtl/>
        </w:rPr>
        <w:t xml:space="preserve">אותו </w:t>
      </w:r>
      <w:bookmarkStart w:id="28084" w:name="_ETM_Q48_735130"/>
      <w:bookmarkEnd w:id="28084"/>
      <w:r>
        <w:rPr>
          <w:rtl/>
        </w:rPr>
        <w:t xml:space="preserve">מ-32 </w:t>
      </w:r>
      <w:bookmarkStart w:id="28085" w:name="_ETM_Q48_736030"/>
      <w:bookmarkEnd w:id="28085"/>
      <w:r>
        <w:rPr>
          <w:rtl/>
        </w:rPr>
        <w:t xml:space="preserve">ל-36 </w:t>
      </w:r>
      <w:bookmarkStart w:id="28086" w:name="_ETM_Q48_736870"/>
      <w:bookmarkEnd w:id="28086"/>
      <w:r>
        <w:rPr>
          <w:rtl/>
        </w:rPr>
        <w:t>חודשים</w:t>
      </w:r>
      <w:r>
        <w:rPr>
          <w:rFonts w:hint="cs"/>
          <w:rtl/>
        </w:rPr>
        <w:t>,</w:t>
      </w:r>
      <w:r>
        <w:rPr>
          <w:rtl/>
        </w:rPr>
        <w:t xml:space="preserve"> </w:t>
      </w:r>
      <w:bookmarkStart w:id="28087" w:name="_ETM_Q48_737350"/>
      <w:bookmarkEnd w:id="28087"/>
      <w:r>
        <w:rPr>
          <w:rtl/>
        </w:rPr>
        <w:t xml:space="preserve">אדוני </w:t>
      </w:r>
      <w:bookmarkStart w:id="28088" w:name="_ETM_Q48_737679"/>
      <w:bookmarkEnd w:id="28088"/>
      <w:r>
        <w:rPr>
          <w:rtl/>
        </w:rPr>
        <w:t>השר</w:t>
      </w:r>
      <w:r>
        <w:rPr>
          <w:rFonts w:hint="cs"/>
          <w:rtl/>
        </w:rPr>
        <w:t>.</w:t>
      </w:r>
      <w:r>
        <w:rPr>
          <w:rtl/>
        </w:rPr>
        <w:t xml:space="preserve"> </w:t>
      </w:r>
      <w:bookmarkStart w:id="28089" w:name="_ETM_Q48_739830"/>
      <w:bookmarkEnd w:id="28089"/>
      <w:r>
        <w:rPr>
          <w:rtl/>
        </w:rPr>
        <w:t xml:space="preserve">זה </w:t>
      </w:r>
      <w:bookmarkStart w:id="28090" w:name="_ETM_Q48_739980"/>
      <w:bookmarkEnd w:id="28090"/>
      <w:r>
        <w:rPr>
          <w:rtl/>
        </w:rPr>
        <w:t xml:space="preserve">פשוט </w:t>
      </w:r>
      <w:bookmarkStart w:id="28091" w:name="_ETM_Q48_740370"/>
      <w:bookmarkEnd w:id="28091"/>
      <w:r>
        <w:rPr>
          <w:rtl/>
        </w:rPr>
        <w:t xml:space="preserve">לא </w:t>
      </w:r>
      <w:bookmarkStart w:id="28092" w:name="_ETM_Q48_740460"/>
      <w:bookmarkEnd w:id="28092"/>
      <w:r>
        <w:rPr>
          <w:rtl/>
        </w:rPr>
        <w:t>נגמר</w:t>
      </w:r>
      <w:r>
        <w:rPr>
          <w:rFonts w:hint="cs"/>
          <w:rtl/>
        </w:rPr>
        <w:t>.</w:t>
      </w:r>
      <w:r>
        <w:rPr>
          <w:rtl/>
        </w:rPr>
        <w:t xml:space="preserve"> </w:t>
      </w:r>
      <w:bookmarkStart w:id="28093" w:name="_ETM_Q48_742639"/>
      <w:bookmarkEnd w:id="28093"/>
    </w:p>
    <w:p w:rsidR="000172BA" w:rsidRDefault="000172BA" w:rsidP="000B2647">
      <w:pPr>
        <w:rPr>
          <w:rtl/>
        </w:rPr>
      </w:pPr>
    </w:p>
    <w:p w:rsidR="000172BA" w:rsidRDefault="000172BA" w:rsidP="00551DEA">
      <w:pPr>
        <w:rPr>
          <w:rtl/>
        </w:rPr>
      </w:pPr>
      <w:r>
        <w:rPr>
          <w:rtl/>
        </w:rPr>
        <w:t xml:space="preserve">ובוא </w:t>
      </w:r>
      <w:bookmarkStart w:id="28094" w:name="_ETM_Q48_742940"/>
      <w:bookmarkEnd w:id="28094"/>
      <w:r>
        <w:rPr>
          <w:rtl/>
        </w:rPr>
        <w:t xml:space="preserve">נדבר </w:t>
      </w:r>
      <w:bookmarkStart w:id="28095" w:name="_ETM_Q48_743300"/>
      <w:bookmarkEnd w:id="28095"/>
      <w:r>
        <w:rPr>
          <w:rtl/>
        </w:rPr>
        <w:t xml:space="preserve">על </w:t>
      </w:r>
      <w:bookmarkStart w:id="28096" w:name="_ETM_Q48_743419"/>
      <w:bookmarkEnd w:id="28096"/>
      <w:r>
        <w:rPr>
          <w:rtl/>
        </w:rPr>
        <w:t>הפצועים</w:t>
      </w:r>
      <w:r>
        <w:rPr>
          <w:rFonts w:hint="cs"/>
          <w:rtl/>
        </w:rPr>
        <w:t>,</w:t>
      </w:r>
      <w:r>
        <w:rPr>
          <w:rtl/>
        </w:rPr>
        <w:t xml:space="preserve"> </w:t>
      </w:r>
      <w:bookmarkStart w:id="28097" w:name="_ETM_Q48_743990"/>
      <w:bookmarkEnd w:id="28097"/>
      <w:r>
        <w:rPr>
          <w:rtl/>
        </w:rPr>
        <w:t xml:space="preserve">אדוני </w:t>
      </w:r>
      <w:bookmarkStart w:id="28098" w:name="_ETM_Q48_744320"/>
      <w:bookmarkEnd w:id="28098"/>
      <w:r>
        <w:rPr>
          <w:rtl/>
        </w:rPr>
        <w:t>השר</w:t>
      </w:r>
      <w:r>
        <w:rPr>
          <w:rFonts w:hint="cs"/>
          <w:rtl/>
        </w:rPr>
        <w:t>.</w:t>
      </w:r>
      <w:r>
        <w:rPr>
          <w:rtl/>
        </w:rPr>
        <w:t xml:space="preserve"> </w:t>
      </w:r>
      <w:bookmarkStart w:id="28099" w:name="_ETM_Q48_745650"/>
      <w:bookmarkEnd w:id="28099"/>
      <w:r>
        <w:rPr>
          <w:rtl/>
        </w:rPr>
        <w:t xml:space="preserve">היום </w:t>
      </w:r>
      <w:bookmarkStart w:id="28100" w:name="_ETM_Q48_746010"/>
      <w:bookmarkEnd w:id="28100"/>
      <w:r>
        <w:rPr>
          <w:rtl/>
        </w:rPr>
        <w:t>הי</w:t>
      </w:r>
      <w:r>
        <w:rPr>
          <w:rFonts w:hint="cs"/>
          <w:rtl/>
        </w:rPr>
        <w:t>ו</w:t>
      </w:r>
      <w:r>
        <w:rPr>
          <w:rtl/>
        </w:rPr>
        <w:t xml:space="preserve"> </w:t>
      </w:r>
      <w:bookmarkStart w:id="28101" w:name="_ETM_Q48_746190"/>
      <w:bookmarkEnd w:id="28101"/>
      <w:r>
        <w:rPr>
          <w:rtl/>
        </w:rPr>
        <w:t xml:space="preserve">פה </w:t>
      </w:r>
      <w:bookmarkStart w:id="28102" w:name="_ETM_Q48_746340"/>
      <w:bookmarkEnd w:id="28102"/>
      <w:r>
        <w:rPr>
          <w:rtl/>
        </w:rPr>
        <w:t>יו</w:t>
      </w:r>
      <w:r>
        <w:rPr>
          <w:rFonts w:hint="cs"/>
          <w:rtl/>
        </w:rPr>
        <w:t>שב-ראש</w:t>
      </w:r>
      <w:r>
        <w:rPr>
          <w:rtl/>
        </w:rPr>
        <w:t xml:space="preserve"> </w:t>
      </w:r>
      <w:bookmarkStart w:id="28103" w:name="_ETM_Q48_746970"/>
      <w:bookmarkEnd w:id="28103"/>
      <w:r>
        <w:rPr>
          <w:rtl/>
        </w:rPr>
        <w:t xml:space="preserve">ארגון </w:t>
      </w:r>
      <w:bookmarkStart w:id="28104" w:name="_ETM_Q48_747330"/>
      <w:bookmarkEnd w:id="28104"/>
      <w:r>
        <w:rPr>
          <w:rtl/>
        </w:rPr>
        <w:t xml:space="preserve">נכי </w:t>
      </w:r>
      <w:bookmarkStart w:id="28105" w:name="_ETM_Q48_747630"/>
      <w:bookmarkEnd w:id="28105"/>
      <w:r>
        <w:rPr>
          <w:rtl/>
        </w:rPr>
        <w:t xml:space="preserve">צה"ל </w:t>
      </w:r>
      <w:bookmarkStart w:id="28106" w:name="_ETM_Q48_748679"/>
      <w:bookmarkEnd w:id="28106"/>
      <w:r>
        <w:rPr>
          <w:rtl/>
        </w:rPr>
        <w:t>ור</w:t>
      </w:r>
      <w:r>
        <w:rPr>
          <w:rFonts w:hint="cs"/>
          <w:rtl/>
        </w:rPr>
        <w:t>א</w:t>
      </w:r>
      <w:r>
        <w:rPr>
          <w:rtl/>
        </w:rPr>
        <w:t>ש</w:t>
      </w:r>
      <w:bookmarkStart w:id="28107" w:name="_ETM_Q48_749250"/>
      <w:bookmarkEnd w:id="28107"/>
      <w:r>
        <w:rPr>
          <w:rtl/>
        </w:rPr>
        <w:t xml:space="preserve">ת </w:t>
      </w:r>
      <w:bookmarkStart w:id="28108" w:name="_ETM_Q48_749340"/>
      <w:bookmarkEnd w:id="28108"/>
      <w:r>
        <w:rPr>
          <w:rtl/>
        </w:rPr>
        <w:t xml:space="preserve">אגף </w:t>
      </w:r>
      <w:bookmarkStart w:id="28109" w:name="_ETM_Q48_749700"/>
      <w:bookmarkEnd w:id="28109"/>
      <w:r>
        <w:rPr>
          <w:rtl/>
        </w:rPr>
        <w:t>השיקום</w:t>
      </w:r>
      <w:r>
        <w:rPr>
          <w:rFonts w:hint="cs"/>
          <w:rtl/>
        </w:rPr>
        <w:t>.</w:t>
      </w:r>
      <w:r>
        <w:rPr>
          <w:rtl/>
        </w:rPr>
        <w:t xml:space="preserve"> </w:t>
      </w:r>
      <w:bookmarkStart w:id="28110" w:name="_ETM_Q48_751919"/>
      <w:bookmarkEnd w:id="28110"/>
      <w:r>
        <w:rPr>
          <w:rtl/>
        </w:rPr>
        <w:t xml:space="preserve">אתה </w:t>
      </w:r>
      <w:bookmarkStart w:id="28111" w:name="_ETM_Q48_752250"/>
      <w:bookmarkEnd w:id="28111"/>
      <w:r>
        <w:rPr>
          <w:rtl/>
        </w:rPr>
        <w:t xml:space="preserve">יודע </w:t>
      </w:r>
      <w:bookmarkStart w:id="28112" w:name="_ETM_Q48_752550"/>
      <w:bookmarkEnd w:id="28112"/>
      <w:r>
        <w:rPr>
          <w:rtl/>
        </w:rPr>
        <w:t xml:space="preserve">כמה </w:t>
      </w:r>
      <w:bookmarkStart w:id="28113" w:name="_ETM_Q48_753150"/>
      <w:bookmarkStart w:id="28114" w:name="_ETM_Q48_753570"/>
      <w:bookmarkEnd w:id="28113"/>
      <w:bookmarkEnd w:id="28114"/>
      <w:r>
        <w:rPr>
          <w:rtl/>
        </w:rPr>
        <w:t xml:space="preserve">פצועים יש </w:t>
      </w:r>
      <w:bookmarkStart w:id="28115" w:name="_ETM_Q48_753750"/>
      <w:bookmarkEnd w:id="28115"/>
      <w:r>
        <w:rPr>
          <w:rtl/>
        </w:rPr>
        <w:t xml:space="preserve">היום </w:t>
      </w:r>
      <w:bookmarkStart w:id="28116" w:name="_ETM_Q48_754020"/>
      <w:bookmarkEnd w:id="28116"/>
      <w:r>
        <w:rPr>
          <w:rtl/>
        </w:rPr>
        <w:t xml:space="preserve">בצבא </w:t>
      </w:r>
      <w:bookmarkStart w:id="28117" w:name="_ETM_Q48_755139"/>
      <w:bookmarkEnd w:id="28117"/>
      <w:r>
        <w:rPr>
          <w:rtl/>
        </w:rPr>
        <w:t xml:space="preserve">רק </w:t>
      </w:r>
      <w:bookmarkStart w:id="28118" w:name="_ETM_Q48_755590"/>
      <w:bookmarkEnd w:id="28118"/>
      <w:r>
        <w:rPr>
          <w:rtl/>
        </w:rPr>
        <w:t xml:space="preserve">ממלחמת </w:t>
      </w:r>
      <w:bookmarkStart w:id="28119" w:name="_ETM_Q48_756220"/>
      <w:bookmarkEnd w:id="28119"/>
      <w:r>
        <w:rPr>
          <w:rtl/>
        </w:rPr>
        <w:t xml:space="preserve">חרבות </w:t>
      </w:r>
      <w:bookmarkStart w:id="28120" w:name="_ETM_Q48_756730"/>
      <w:bookmarkEnd w:id="28120"/>
      <w:r>
        <w:rPr>
          <w:rtl/>
        </w:rPr>
        <w:t>ברזל</w:t>
      </w:r>
      <w:r>
        <w:rPr>
          <w:rFonts w:hint="cs"/>
          <w:rtl/>
        </w:rPr>
        <w:t>?</w:t>
      </w:r>
      <w:r>
        <w:rPr>
          <w:rtl/>
        </w:rPr>
        <w:t xml:space="preserve"> </w:t>
      </w:r>
      <w:bookmarkStart w:id="28121" w:name="_ETM_Q48_758469"/>
      <w:bookmarkEnd w:id="28121"/>
      <w:r>
        <w:rPr>
          <w:rtl/>
        </w:rPr>
        <w:t>ל-60</w:t>
      </w:r>
      <w:r>
        <w:rPr>
          <w:rFonts w:hint="cs"/>
          <w:rtl/>
        </w:rPr>
        <w:t>,</w:t>
      </w:r>
      <w:r>
        <w:rPr>
          <w:rtl/>
        </w:rPr>
        <w:t xml:space="preserve">000 </w:t>
      </w:r>
      <w:bookmarkStart w:id="28122" w:name="_ETM_Q48_759610"/>
      <w:bookmarkEnd w:id="28122"/>
      <w:r>
        <w:rPr>
          <w:rtl/>
        </w:rPr>
        <w:t xml:space="preserve">פצועים </w:t>
      </w:r>
      <w:bookmarkStart w:id="28123" w:name="_ETM_Q48_760940"/>
      <w:bookmarkEnd w:id="28123"/>
      <w:r>
        <w:rPr>
          <w:rtl/>
        </w:rPr>
        <w:t xml:space="preserve">התווספו </w:t>
      </w:r>
      <w:bookmarkStart w:id="28124" w:name="_ETM_Q48_761630"/>
      <w:bookmarkEnd w:id="28124"/>
      <w:r>
        <w:rPr>
          <w:rtl/>
        </w:rPr>
        <w:t xml:space="preserve">עוד </w:t>
      </w:r>
      <w:bookmarkStart w:id="28125" w:name="_ETM_Q48_761809"/>
      <w:bookmarkEnd w:id="28125"/>
      <w:r>
        <w:rPr>
          <w:rtl/>
        </w:rPr>
        <w:t>13</w:t>
      </w:r>
      <w:r>
        <w:rPr>
          <w:rFonts w:hint="cs"/>
          <w:rtl/>
        </w:rPr>
        <w:t>,</w:t>
      </w:r>
      <w:r>
        <w:rPr>
          <w:rtl/>
        </w:rPr>
        <w:t xml:space="preserve">500 </w:t>
      </w:r>
      <w:bookmarkStart w:id="28126" w:name="_ETM_Q48_763429"/>
      <w:bookmarkEnd w:id="28126"/>
      <w:r>
        <w:rPr>
          <w:rtl/>
        </w:rPr>
        <w:t xml:space="preserve">פצועים </w:t>
      </w:r>
      <w:bookmarkStart w:id="28127" w:name="_ETM_Q48_764580"/>
      <w:bookmarkEnd w:id="28127"/>
      <w:r>
        <w:rPr>
          <w:rtl/>
        </w:rPr>
        <w:t xml:space="preserve">מהמערכה </w:t>
      </w:r>
      <w:bookmarkStart w:id="28128" w:name="_ETM_Q48_765510"/>
      <w:bookmarkEnd w:id="28128"/>
      <w:r>
        <w:rPr>
          <w:rtl/>
        </w:rPr>
        <w:t>האחרונה</w:t>
      </w:r>
      <w:r>
        <w:rPr>
          <w:rFonts w:hint="cs"/>
          <w:rtl/>
        </w:rPr>
        <w:t>,</w:t>
      </w:r>
      <w:r>
        <w:rPr>
          <w:rtl/>
        </w:rPr>
        <w:t xml:space="preserve"> </w:t>
      </w:r>
      <w:bookmarkStart w:id="28129" w:name="_ETM_Q48_766020"/>
      <w:bookmarkEnd w:id="28129"/>
      <w:r>
        <w:rPr>
          <w:rtl/>
        </w:rPr>
        <w:t xml:space="preserve">אדוני </w:t>
      </w:r>
      <w:bookmarkStart w:id="28130" w:name="_ETM_Q48_766350"/>
      <w:bookmarkEnd w:id="28130"/>
      <w:r>
        <w:rPr>
          <w:rtl/>
        </w:rPr>
        <w:t>השר</w:t>
      </w:r>
      <w:r>
        <w:rPr>
          <w:rFonts w:hint="cs"/>
          <w:rtl/>
        </w:rPr>
        <w:t>,</w:t>
      </w:r>
      <w:r>
        <w:rPr>
          <w:rtl/>
        </w:rPr>
        <w:t xml:space="preserve"> </w:t>
      </w:r>
      <w:bookmarkStart w:id="28131" w:name="_ETM_Q48_767800"/>
      <w:bookmarkEnd w:id="28131"/>
      <w:r>
        <w:rPr>
          <w:rtl/>
        </w:rPr>
        <w:t xml:space="preserve">אנשים </w:t>
      </w:r>
      <w:bookmarkStart w:id="28132" w:name="_ETM_Q48_768280"/>
      <w:bookmarkEnd w:id="28132"/>
      <w:r>
        <w:rPr>
          <w:rtl/>
        </w:rPr>
        <w:t xml:space="preserve">שהם </w:t>
      </w:r>
      <w:bookmarkStart w:id="28133" w:name="_ETM_Q48_768520"/>
      <w:bookmarkEnd w:id="28133"/>
      <w:r>
        <w:rPr>
          <w:rtl/>
        </w:rPr>
        <w:t xml:space="preserve">גם </w:t>
      </w:r>
      <w:bookmarkStart w:id="28134" w:name="_ETM_Q48_768879"/>
      <w:bookmarkEnd w:id="28134"/>
      <w:r>
        <w:rPr>
          <w:rtl/>
        </w:rPr>
        <w:t xml:space="preserve">פצועים </w:t>
      </w:r>
      <w:bookmarkStart w:id="28135" w:name="_ETM_Q48_769270"/>
      <w:bookmarkEnd w:id="28135"/>
      <w:r>
        <w:rPr>
          <w:rtl/>
        </w:rPr>
        <w:t xml:space="preserve">פיזית </w:t>
      </w:r>
      <w:bookmarkStart w:id="28136" w:name="_ETM_Q48_770319"/>
      <w:bookmarkEnd w:id="28136"/>
      <w:r>
        <w:rPr>
          <w:rtl/>
        </w:rPr>
        <w:t xml:space="preserve">וגם </w:t>
      </w:r>
      <w:bookmarkStart w:id="28137" w:name="_ETM_Q48_770800"/>
      <w:bookmarkEnd w:id="28137"/>
      <w:r>
        <w:rPr>
          <w:rtl/>
        </w:rPr>
        <w:t xml:space="preserve">פצועים </w:t>
      </w:r>
      <w:bookmarkStart w:id="28138" w:name="_ETM_Q48_771190"/>
      <w:bookmarkEnd w:id="28138"/>
      <w:r>
        <w:rPr>
          <w:rtl/>
        </w:rPr>
        <w:t>נפשית</w:t>
      </w:r>
      <w:r>
        <w:rPr>
          <w:rFonts w:hint="cs"/>
          <w:rtl/>
        </w:rPr>
        <w:t>.</w:t>
      </w:r>
      <w:r>
        <w:rPr>
          <w:rtl/>
        </w:rPr>
        <w:t xml:space="preserve"> </w:t>
      </w:r>
      <w:bookmarkStart w:id="28139" w:name="_ETM_Q48_774030"/>
      <w:bookmarkEnd w:id="28139"/>
      <w:r>
        <w:rPr>
          <w:rtl/>
        </w:rPr>
        <w:t xml:space="preserve">ואנחנו </w:t>
      </w:r>
      <w:bookmarkStart w:id="28140" w:name="_ETM_Q48_774480"/>
      <w:bookmarkEnd w:id="28140"/>
      <w:r>
        <w:rPr>
          <w:rtl/>
        </w:rPr>
        <w:t xml:space="preserve">עוד </w:t>
      </w:r>
      <w:bookmarkStart w:id="28141" w:name="_ETM_Q48_774630"/>
      <w:bookmarkEnd w:id="28141"/>
      <w:r>
        <w:rPr>
          <w:rtl/>
        </w:rPr>
        <w:t xml:space="preserve">לא </w:t>
      </w:r>
      <w:bookmarkStart w:id="28142" w:name="_ETM_Q48_774720"/>
      <w:bookmarkEnd w:id="28142"/>
      <w:r>
        <w:rPr>
          <w:rtl/>
        </w:rPr>
        <w:t xml:space="preserve">יודעים </w:t>
      </w:r>
      <w:bookmarkStart w:id="28143" w:name="_ETM_Q48_775169"/>
      <w:bookmarkEnd w:id="28143"/>
      <w:r>
        <w:rPr>
          <w:rtl/>
        </w:rPr>
        <w:t xml:space="preserve">מי </w:t>
      </w:r>
      <w:bookmarkStart w:id="28144" w:name="_ETM_Q48_775290"/>
      <w:bookmarkEnd w:id="28144"/>
      <w:r>
        <w:rPr>
          <w:rtl/>
        </w:rPr>
        <w:t xml:space="preserve">עוד </w:t>
      </w:r>
      <w:bookmarkStart w:id="28145" w:name="_ETM_Q48_775440"/>
      <w:bookmarkEnd w:id="28145"/>
      <w:r>
        <w:rPr>
          <w:rtl/>
        </w:rPr>
        <w:t xml:space="preserve">נפגע </w:t>
      </w:r>
      <w:bookmarkStart w:id="28146" w:name="_ETM_Q48_775800"/>
      <w:bookmarkEnd w:id="28146"/>
      <w:r>
        <w:rPr>
          <w:rtl/>
        </w:rPr>
        <w:t>נפשית</w:t>
      </w:r>
      <w:r>
        <w:rPr>
          <w:rFonts w:hint="cs"/>
          <w:rtl/>
        </w:rPr>
        <w:t>,</w:t>
      </w:r>
      <w:r>
        <w:rPr>
          <w:rtl/>
        </w:rPr>
        <w:t xml:space="preserve"> </w:t>
      </w:r>
      <w:bookmarkStart w:id="28147" w:name="_ETM_Q48_777880"/>
      <w:bookmarkEnd w:id="28147"/>
      <w:r>
        <w:rPr>
          <w:rFonts w:hint="cs"/>
          <w:rtl/>
        </w:rPr>
        <w:t>כי ה</w:t>
      </w:r>
      <w:bookmarkStart w:id="28148" w:name="_ETM_Q48_778540"/>
      <w:bookmarkEnd w:id="28148"/>
      <w:r>
        <w:rPr>
          <w:rtl/>
        </w:rPr>
        <w:t xml:space="preserve">פציעות </w:t>
      </w:r>
      <w:bookmarkStart w:id="28149" w:name="_ETM_Q48_778990"/>
      <w:bookmarkEnd w:id="28149"/>
      <w:r>
        <w:rPr>
          <w:rtl/>
        </w:rPr>
        <w:t xml:space="preserve">הנפשיות </w:t>
      </w:r>
      <w:bookmarkStart w:id="28150" w:name="_ETM_Q48_779559"/>
      <w:bookmarkEnd w:id="28150"/>
      <w:r>
        <w:rPr>
          <w:rtl/>
        </w:rPr>
        <w:t xml:space="preserve">מתבררות </w:t>
      </w:r>
      <w:bookmarkStart w:id="28151" w:name="_ETM_Q48_780250"/>
      <w:bookmarkEnd w:id="28151"/>
      <w:r>
        <w:rPr>
          <w:rtl/>
        </w:rPr>
        <w:t xml:space="preserve">רק </w:t>
      </w:r>
      <w:bookmarkStart w:id="28152" w:name="_ETM_Q48_781169"/>
      <w:bookmarkStart w:id="28153" w:name="_ETM_Q48_781889"/>
      <w:bookmarkEnd w:id="28152"/>
      <w:bookmarkEnd w:id="28153"/>
      <w:r>
        <w:rPr>
          <w:rtl/>
        </w:rPr>
        <w:t xml:space="preserve">מאוחר </w:t>
      </w:r>
      <w:r>
        <w:rPr>
          <w:rFonts w:hint="cs"/>
          <w:rtl/>
        </w:rPr>
        <w:t xml:space="preserve">יותר, </w:t>
      </w:r>
      <w:r>
        <w:rPr>
          <w:rtl/>
        </w:rPr>
        <w:t>אדוני השר</w:t>
      </w:r>
      <w:r>
        <w:rPr>
          <w:rFonts w:hint="cs"/>
          <w:rtl/>
        </w:rPr>
        <w:t xml:space="preserve">. אגף השיקום מדבר על צפי של 100,000 פצועים במדינת ישראל, </w:t>
      </w:r>
      <w:bookmarkStart w:id="28154" w:name="_ETM_Q48_793222"/>
      <w:bookmarkEnd w:id="28154"/>
      <w:r>
        <w:rPr>
          <w:rFonts w:hint="cs"/>
          <w:rtl/>
        </w:rPr>
        <w:t>שגם להם נצטרך להושיט יד</w:t>
      </w:r>
      <w:r w:rsidRPr="000550D9">
        <w:rPr>
          <w:rtl/>
        </w:rPr>
        <w:t xml:space="preserve"> </w:t>
      </w:r>
      <w:r>
        <w:rPr>
          <w:rFonts w:hint="cs"/>
          <w:rtl/>
        </w:rPr>
        <w:t xml:space="preserve">ולטפל בהם ולתת </w:t>
      </w:r>
      <w:bookmarkStart w:id="28155" w:name="_ETM_Q48_798280"/>
      <w:bookmarkEnd w:id="28155"/>
      <w:r>
        <w:rPr>
          <w:rFonts w:hint="cs"/>
          <w:rtl/>
        </w:rPr>
        <w:t xml:space="preserve">להם מענה, </w:t>
      </w:r>
      <w:r>
        <w:rPr>
          <w:rtl/>
        </w:rPr>
        <w:t>אדוני השר</w:t>
      </w:r>
      <w:r>
        <w:rPr>
          <w:rFonts w:hint="cs"/>
          <w:rtl/>
        </w:rPr>
        <w:t xml:space="preserve">. </w:t>
      </w:r>
      <w:bookmarkStart w:id="28156" w:name="TOR_Q49"/>
      <w:bookmarkEnd w:id="28156"/>
      <w:r>
        <w:rPr>
          <w:rFonts w:hint="cs"/>
          <w:rtl/>
        </w:rPr>
        <w:t>חסרים היום רופאים באגף השיקום, חסרים פסיכיאטרים, חסרים עובדים סוציאליים. מדובר בתהליך שיקום פיזי ומנטלי ארוך מאוד, אדוני השר. השיקום לא מתחיל ונגמר בשיקום הרפואי, כי המבחן האמיתי של החברה הישראלית יהיה באמת להשיב אותם לשגרת חיים מלאה, לשלב אותם בלימודים, ל</w:t>
      </w:r>
      <w:bookmarkStart w:id="28157" w:name="_ETM_Q49_229384"/>
      <w:bookmarkEnd w:id="28157"/>
      <w:r>
        <w:rPr>
          <w:rFonts w:hint="cs"/>
          <w:rtl/>
        </w:rPr>
        <w:t xml:space="preserve">שלב אותם בתעסוקה, לדאוג שהם ישתלבו במעגלים חברתיים, לדאוג שהם יקימו משפחות אחרי זה, </w:t>
      </w:r>
      <w:bookmarkStart w:id="28158" w:name="_ETM_Q49_239163"/>
      <w:bookmarkEnd w:id="28158"/>
      <w:r>
        <w:rPr>
          <w:rFonts w:hint="cs"/>
          <w:rtl/>
        </w:rPr>
        <w:t xml:space="preserve">אדוני השר. </w:t>
      </w:r>
      <w:bookmarkStart w:id="28159" w:name="_ETM_Q49_191025"/>
      <w:bookmarkEnd w:id="28159"/>
      <w:r>
        <w:rPr>
          <w:rFonts w:hint="cs"/>
          <w:rtl/>
        </w:rPr>
        <w:t xml:space="preserve">אלה אנשים שנתנו בשבילנו הכול, </w:t>
      </w:r>
      <w:r w:rsidR="00551DEA">
        <w:rPr>
          <w:rFonts w:hint="cs"/>
          <w:rtl/>
        </w:rPr>
        <w:t>ו</w:t>
      </w:r>
      <w:r>
        <w:rPr>
          <w:rFonts w:hint="cs"/>
          <w:rtl/>
        </w:rPr>
        <w:t xml:space="preserve">אנחנו צריכים להושיט להם יד. </w:t>
      </w:r>
    </w:p>
    <w:p w:rsidR="000172BA" w:rsidRDefault="000172BA" w:rsidP="007F652B">
      <w:pPr>
        <w:rPr>
          <w:rtl/>
        </w:rPr>
      </w:pPr>
    </w:p>
    <w:p w:rsidR="000172BA" w:rsidRDefault="000172BA" w:rsidP="00551DEA">
      <w:pPr>
        <w:rPr>
          <w:rtl/>
        </w:rPr>
      </w:pPr>
      <w:r>
        <w:rPr>
          <w:rFonts w:hint="cs"/>
          <w:rtl/>
        </w:rPr>
        <w:t>ואני אומרת עכשיו, בואו נסתכל על כל הדברים האלה ועל הצרכים של צה"ל ונבין למה אי-אפשר לחוקק חוק השתמטות. חייבים לגייס את כולם, אדוני השר.</w:t>
      </w:r>
      <w:bookmarkStart w:id="28160" w:name="_ETM_Q49_259036"/>
      <w:bookmarkEnd w:id="28160"/>
      <w:r>
        <w:rPr>
          <w:rFonts w:hint="cs"/>
          <w:rtl/>
        </w:rPr>
        <w:t xml:space="preserve"> מבחינה כלכלית, יש ניתוחים של </w:t>
      </w:r>
      <w:r>
        <w:t>BDO</w:t>
      </w:r>
      <w:r>
        <w:rPr>
          <w:rFonts w:hint="cs"/>
          <w:rtl/>
        </w:rPr>
        <w:t xml:space="preserve"> וניתוחים של אגף התקציבים במשרד האוצר שאומרים שההפסד הכלכלי בשנה מעצם העובדה שמגייסים מילואים ויש</w:t>
      </w:r>
      <w:bookmarkStart w:id="28161" w:name="_ETM_Q49_276486"/>
      <w:bookmarkEnd w:id="28161"/>
      <w:r>
        <w:rPr>
          <w:rFonts w:hint="cs"/>
          <w:rtl/>
        </w:rPr>
        <w:t xml:space="preserve"> פחות חיילי סדיר </w:t>
      </w:r>
      <w:r>
        <w:rPr>
          <w:rtl/>
        </w:rPr>
        <w:t>–</w:t>
      </w:r>
      <w:r>
        <w:rPr>
          <w:rFonts w:hint="cs"/>
          <w:rtl/>
        </w:rPr>
        <w:t xml:space="preserve"> מדובר על 30 מיליארד</w:t>
      </w:r>
      <w:bookmarkStart w:id="28162" w:name="_ETM_Q49_281163"/>
      <w:bookmarkEnd w:id="28162"/>
      <w:r>
        <w:rPr>
          <w:rFonts w:hint="cs"/>
          <w:rtl/>
        </w:rPr>
        <w:t xml:space="preserve"> שקלים. כל גיוס של עוד 1,000 לוחמים בסדיר, צעירים בריאים בני 18, יכול לחסוך לאותם אנשי מילואים שדיברנו עליהם</w:t>
      </w:r>
      <w:bookmarkStart w:id="28163" w:name="_ETM_Q49_293123"/>
      <w:bookmarkEnd w:id="28163"/>
      <w:r>
        <w:rPr>
          <w:rFonts w:hint="cs"/>
          <w:rtl/>
        </w:rPr>
        <w:t xml:space="preserve"> </w:t>
      </w:r>
      <w:r>
        <w:rPr>
          <w:rtl/>
        </w:rPr>
        <w:t>–</w:t>
      </w:r>
      <w:r>
        <w:rPr>
          <w:rFonts w:hint="cs"/>
          <w:rtl/>
        </w:rPr>
        <w:t xml:space="preserve"> כל 1,000 כאלה יכולים לחסוך 14 ימי מילואים לכל איש מילואים. זאת אומרת בוא נעשה חשבון</w:t>
      </w:r>
      <w:bookmarkStart w:id="28164" w:name="_ETM_Q49_301483"/>
      <w:bookmarkEnd w:id="28164"/>
      <w:r w:rsidR="00551DEA">
        <w:rPr>
          <w:rFonts w:hint="cs"/>
          <w:rtl/>
        </w:rPr>
        <w:t>:</w:t>
      </w:r>
      <w:r>
        <w:rPr>
          <w:rFonts w:hint="cs"/>
          <w:rtl/>
        </w:rPr>
        <w:t xml:space="preserve"> אם ניקח את השנתון של החיילים שאפשר לגייס מהציבור החרדי</w:t>
      </w:r>
      <w:bookmarkStart w:id="28165" w:name="_ETM_Q49_308783"/>
      <w:bookmarkStart w:id="28166" w:name="_ETM_Q49_308904"/>
      <w:bookmarkEnd w:id="28165"/>
      <w:bookmarkEnd w:id="28166"/>
      <w:r>
        <w:rPr>
          <w:rFonts w:hint="cs"/>
          <w:rtl/>
        </w:rPr>
        <w:t xml:space="preserve"> – זה שנתון של 14,000 שהולך וגדל, שיהיו בריאים – א</w:t>
      </w:r>
      <w:bookmarkStart w:id="28167" w:name="_ETM_Q49_311901"/>
      <w:bookmarkEnd w:id="28167"/>
      <w:r>
        <w:rPr>
          <w:rFonts w:hint="cs"/>
          <w:rtl/>
        </w:rPr>
        <w:t>ם ניקח רק 1,000 ועוד 1,000 ועוד 1,000</w:t>
      </w:r>
      <w:r w:rsidR="00551DEA">
        <w:rPr>
          <w:rFonts w:hint="cs"/>
          <w:rtl/>
        </w:rPr>
        <w:t>,</w:t>
      </w:r>
      <w:r>
        <w:rPr>
          <w:rFonts w:hint="cs"/>
          <w:rtl/>
        </w:rPr>
        <w:t xml:space="preserve"> נוכל לחסוך לכל</w:t>
      </w:r>
      <w:bookmarkStart w:id="28168" w:name="_ETM_Q49_315032"/>
      <w:bookmarkEnd w:id="28168"/>
      <w:r>
        <w:rPr>
          <w:rFonts w:hint="cs"/>
          <w:rtl/>
        </w:rPr>
        <w:t xml:space="preserve"> אנשי המילואים 14 יום בשנה. הם לא יצטרכו לעשות 70 ימים; הם יוכלו</w:t>
      </w:r>
      <w:bookmarkStart w:id="28169" w:name="_ETM_Q49_321345"/>
      <w:bookmarkEnd w:id="28169"/>
      <w:r>
        <w:rPr>
          <w:rFonts w:hint="cs"/>
          <w:rtl/>
        </w:rPr>
        <w:t xml:space="preserve"> לעשות 50 ימים. ואם נגייס עוד 1,000 חרדים, הם יוכלו לעשות קצת פחות, ונחזיר את המשק לאיזשהו סוג של תפקוד תקין, אדוני השר. </w:t>
      </w:r>
    </w:p>
    <w:p w:rsidR="000172BA" w:rsidRPr="00EC3192" w:rsidRDefault="000172BA" w:rsidP="007F652B">
      <w:pPr>
        <w:rPr>
          <w:rStyle w:val="afe"/>
          <w:rtl/>
        </w:rPr>
      </w:pPr>
    </w:p>
    <w:p w:rsidR="000172BA" w:rsidRDefault="000172BA" w:rsidP="007F652B">
      <w:pPr>
        <w:rPr>
          <w:rtl/>
        </w:rPr>
      </w:pPr>
      <w:r>
        <w:rPr>
          <w:rFonts w:hint="cs"/>
          <w:rtl/>
        </w:rPr>
        <w:t>הבוקר הייתי באזכרה לזכרו של רס"ן יוני מלכה, יהונתן מלכה, זיכרונו לברכה, ואני רוצה לשתף</w:t>
      </w:r>
      <w:bookmarkStart w:id="28170" w:name="_ETM_Q49_350011"/>
      <w:bookmarkEnd w:id="28170"/>
      <w:r>
        <w:rPr>
          <w:rFonts w:hint="cs"/>
          <w:rtl/>
        </w:rPr>
        <w:t xml:space="preserve"> מתוך דברים שנשאה בטקס האזכרה אימו של יהונתן מלכה, זיכרונו לברכה,</w:t>
      </w:r>
      <w:bookmarkStart w:id="28171" w:name="_ETM_Q49_352991"/>
      <w:bookmarkEnd w:id="28171"/>
      <w:r>
        <w:rPr>
          <w:rFonts w:hint="cs"/>
          <w:rtl/>
        </w:rPr>
        <w:t xml:space="preserve"> רונית מלכה. כך היא אומרת: חלפה שנה, שנה מה</w:t>
      </w:r>
      <w:r w:rsidRPr="00565333">
        <w:rPr>
          <w:rtl/>
        </w:rPr>
        <w:t>פֶּכֶת</w:t>
      </w:r>
      <w:r>
        <w:rPr>
          <w:rFonts w:hint="cs"/>
          <w:rtl/>
        </w:rPr>
        <w:t xml:space="preserve"> תודעה, שנה שמשנה ישויות, שנה ששימשו בה חליפות עצב וג</w:t>
      </w:r>
      <w:r w:rsidR="00551DEA">
        <w:rPr>
          <w:rFonts w:hint="cs"/>
          <w:rtl/>
        </w:rPr>
        <w:t>עגועים אין-</w:t>
      </w:r>
      <w:r>
        <w:rPr>
          <w:rFonts w:hint="cs"/>
          <w:rtl/>
        </w:rPr>
        <w:t xml:space="preserve">קץ יחד עם תחושה דוחקת להיאחז באור – כי בכל </w:t>
      </w:r>
      <w:bookmarkStart w:id="28172" w:name="_ETM_Q49_375334"/>
      <w:bookmarkEnd w:id="28172"/>
      <w:r>
        <w:rPr>
          <w:rFonts w:hint="cs"/>
          <w:rtl/>
        </w:rPr>
        <w:t>מקום שיש צל, יש גם אור; תחושה של צורך לומר ולעשות דברים, כי אלו הימים שבהם אנחנו עדיין עומדים, ימי גבורה של לוחמים</w:t>
      </w:r>
      <w:bookmarkStart w:id="28173" w:name="_ETM_Q49_387602"/>
      <w:bookmarkEnd w:id="28173"/>
      <w:r>
        <w:rPr>
          <w:rFonts w:hint="cs"/>
          <w:rtl/>
        </w:rPr>
        <w:t xml:space="preserve"> וימי דין לנו כאומה. יש בנו רצון ותחושת מחויבות כמשפחה וכאומה להשפיע על הסביבה באמצעות האורות הרבים שעטפו והקיפו את יהונתן. </w:t>
      </w:r>
    </w:p>
    <w:p w:rsidR="000172BA" w:rsidRDefault="000172BA" w:rsidP="007F652B">
      <w:pPr>
        <w:rPr>
          <w:rtl/>
        </w:rPr>
      </w:pPr>
      <w:bookmarkStart w:id="28174" w:name="_ETM_Q49_402771"/>
      <w:bookmarkStart w:id="28175" w:name="_ETM_Q49_402808"/>
      <w:bookmarkEnd w:id="28174"/>
      <w:bookmarkEnd w:id="28175"/>
    </w:p>
    <w:p w:rsidR="000172BA" w:rsidRDefault="000172BA" w:rsidP="007F652B">
      <w:pPr>
        <w:rPr>
          <w:rtl/>
        </w:rPr>
      </w:pPr>
      <w:bookmarkStart w:id="28176" w:name="_ETM_Q49_402866"/>
      <w:bookmarkEnd w:id="28176"/>
      <w:r>
        <w:rPr>
          <w:rFonts w:hint="cs"/>
          <w:rtl/>
        </w:rPr>
        <w:t>בדברים שלי – ככה אומרת האימא</w:t>
      </w:r>
      <w:bookmarkStart w:id="28177" w:name="_ETM_Q49_407497"/>
      <w:bookmarkEnd w:id="28177"/>
      <w:r>
        <w:rPr>
          <w:rFonts w:hint="cs"/>
          <w:rtl/>
        </w:rPr>
        <w:t xml:space="preserve"> – אני רוצה לחזור לבסיס, אני רוצה להכיר לכם את הבן שלי. ככה, פשוט,</w:t>
      </w:r>
      <w:bookmarkStart w:id="28178" w:name="_ETM_Q49_412371"/>
      <w:bookmarkEnd w:id="28178"/>
      <w:r>
        <w:rPr>
          <w:rFonts w:hint="cs"/>
          <w:rtl/>
        </w:rPr>
        <w:t xml:space="preserve"> הלב שלי, הריהו לפניכם. כאשר אדם נקרא למשימה והוא צריך לעזוב את ביתו לפרק זמן מבלי לדעת מתי הוא ישוב, משימה שבה הוא נדרש להביא ציוד הכרחי בלבד, הוא בוחר לקחת איתו את הדברים המשמעותיים והחשובים לו. כשהגיע אלינו הארגז הכחול </w:t>
      </w:r>
      <w:bookmarkStart w:id="28179" w:name="_ETM_Q49_436778"/>
      <w:bookmarkEnd w:id="28179"/>
      <w:r>
        <w:rPr>
          <w:rFonts w:hint="cs"/>
          <w:rtl/>
        </w:rPr>
        <w:t xml:space="preserve">לפי הנוהל הצבאי, היה בו מעט ציוד; הרוב הגדול חזר הביתה בזמן הפציעה של יוני. </w:t>
      </w:r>
    </w:p>
    <w:p w:rsidR="000172BA" w:rsidRDefault="000172BA" w:rsidP="007F652B">
      <w:pPr>
        <w:rPr>
          <w:rtl/>
        </w:rPr>
      </w:pPr>
    </w:p>
    <w:p w:rsidR="000172BA" w:rsidRDefault="000172BA" w:rsidP="00B1743B">
      <w:pPr>
        <w:rPr>
          <w:rtl/>
        </w:rPr>
      </w:pPr>
      <w:r>
        <w:rPr>
          <w:rFonts w:hint="cs"/>
          <w:rtl/>
        </w:rPr>
        <w:t>אני אכניס סוגריים ואני אגיד שיוני הוא חייל שנפצע, אבל קפץ ב-7 באוקטובר, כי</w:t>
      </w:r>
      <w:bookmarkStart w:id="28180" w:name="_ETM_Q49_452826"/>
      <w:bookmarkEnd w:id="28180"/>
      <w:r>
        <w:rPr>
          <w:rFonts w:hint="cs"/>
          <w:rtl/>
        </w:rPr>
        <w:t xml:space="preserve"> הוא לא יכול היה לראות את החיילים שלו ואת החברים</w:t>
      </w:r>
      <w:bookmarkStart w:id="28181" w:name="_ETM_Q49_457081"/>
      <w:bookmarkEnd w:id="28181"/>
      <w:r>
        <w:rPr>
          <w:rFonts w:hint="cs"/>
          <w:rtl/>
        </w:rPr>
        <w:t xml:space="preserve"> שלו נלחמים. הוא אמר: צריך גם אותי. בתוך הארגז שהוחזר לאימו של יוני היה תיק התפילין ובתוכו חלק ממסילת ישרים של הרמח"ל, מהדורת כיס של חיילים. זה החלק</w:t>
      </w:r>
      <w:bookmarkStart w:id="28182" w:name="_ETM_Q49_476005"/>
      <w:bookmarkEnd w:id="28182"/>
      <w:r>
        <w:rPr>
          <w:rFonts w:hint="cs"/>
          <w:rtl/>
        </w:rPr>
        <w:t xml:space="preserve"> העוסק בהקדמה לספר: ביאור כלל חובת האדם בעולמו. העובדה הבודדת הזאת, כמה יש בה כדי ללמד על יוני. </w:t>
      </w:r>
      <w:bookmarkStart w:id="28183" w:name="_ETM_Q49_487583"/>
      <w:bookmarkEnd w:id="28183"/>
      <w:r>
        <w:rPr>
          <w:rFonts w:hint="cs"/>
          <w:rtl/>
        </w:rPr>
        <w:t>בימים היפים של ישיבת שומריה ואחריה ישיבת</w:t>
      </w:r>
      <w:bookmarkStart w:id="28184" w:name="_ETM_Q49_493556"/>
      <w:bookmarkEnd w:id="28184"/>
      <w:r>
        <w:rPr>
          <w:rFonts w:hint="cs"/>
          <w:rtl/>
        </w:rPr>
        <w:t xml:space="preserve"> נטע ימינך, יוני לקח על עצמו פרויקט שניתן להגדירו </w:t>
      </w:r>
      <w:r w:rsidR="00551DEA">
        <w:rPr>
          <w:rFonts w:hint="cs"/>
          <w:rtl/>
        </w:rPr>
        <w:t>"</w:t>
      </w:r>
      <w:r>
        <w:rPr>
          <w:rFonts w:hint="cs"/>
          <w:rtl/>
        </w:rPr>
        <w:t>בניין האישיות</w:t>
      </w:r>
      <w:r w:rsidR="00B1743B">
        <w:rPr>
          <w:rFonts w:hint="cs"/>
          <w:rtl/>
        </w:rPr>
        <w:t>"</w:t>
      </w:r>
      <w:r w:rsidR="00551DEA">
        <w:rPr>
          <w:rFonts w:hint="cs"/>
          <w:rtl/>
        </w:rPr>
        <w:t>:</w:t>
      </w:r>
      <w:r>
        <w:rPr>
          <w:rFonts w:hint="cs"/>
          <w:rtl/>
        </w:rPr>
        <w:t xml:space="preserve"> הוא הציב </w:t>
      </w:r>
      <w:bookmarkStart w:id="28185" w:name="_ETM_Q49_501826"/>
      <w:bookmarkEnd w:id="28185"/>
      <w:r>
        <w:rPr>
          <w:rFonts w:hint="cs"/>
          <w:rtl/>
        </w:rPr>
        <w:t>סטנדרטים גבוהים מאוד בלי להתפשר על הביצוע והיישום. בכל תחומי העשייה שלו יוני היה טוטלי, עד הקצה, אבל הוא היטיב להבין שהכול מושתת על מסד של עבודה על המידות. עבורו זה לא היה סטיקר או אמירה</w:t>
      </w:r>
      <w:bookmarkStart w:id="28186" w:name="_ETM_Q49_523743"/>
      <w:bookmarkEnd w:id="28186"/>
      <w:r>
        <w:rPr>
          <w:rFonts w:hint="cs"/>
          <w:rtl/>
        </w:rPr>
        <w:t xml:space="preserve"> צדדית אלא תורת חיים, הוראות ביצוע ממש. המחברות, היומנים והפנקסים שיוני הותיר אחריו מספרים סיפור, סיפור על נער שחי חיים</w:t>
      </w:r>
      <w:bookmarkStart w:id="28187" w:name="_ETM_Q49_538634"/>
      <w:bookmarkEnd w:id="28187"/>
      <w:r>
        <w:rPr>
          <w:rFonts w:hint="cs"/>
          <w:rtl/>
        </w:rPr>
        <w:t xml:space="preserve"> של שיפור מתמיד; נער שהקפיד על לבישת ציצית צמר, שכתב אלפי פעמים בכתביו בתכנון היום-יומי להתפלל לשם בכוונה, וקבלות שונות – קטנות וגדולות – </w:t>
      </w:r>
      <w:bookmarkStart w:id="28188" w:name="_ETM_Q49_555176"/>
      <w:bookmarkEnd w:id="28188"/>
      <w:r>
        <w:rPr>
          <w:rFonts w:hint="cs"/>
          <w:rtl/>
        </w:rPr>
        <w:t xml:space="preserve">שמובילות כולן לתכלית אחת: להיות אדם שלם. </w:t>
      </w:r>
    </w:p>
    <w:p w:rsidR="000172BA" w:rsidRDefault="000172BA" w:rsidP="007F652B">
      <w:pPr>
        <w:rPr>
          <w:rtl/>
        </w:rPr>
      </w:pPr>
    </w:p>
    <w:p w:rsidR="000172BA" w:rsidRDefault="000172BA" w:rsidP="00551DEA">
      <w:pPr>
        <w:rPr>
          <w:rtl/>
        </w:rPr>
      </w:pPr>
      <w:r>
        <w:rPr>
          <w:rFonts w:hint="cs"/>
          <w:rtl/>
        </w:rPr>
        <w:t>בעיון במחברותיו ניכרת ההבנה הבוגרת שלו שלמרות התום, הישרות והנקיות – מידות שהיו חלק מהאופי שלו – הוא הבין שכדי לגדול ולצמוח ולהשפיע על עצמך ועל כלל ישראל צריך עבודה, ועיקרה</w:t>
      </w:r>
      <w:bookmarkStart w:id="28189" w:name="_ETM_Q49_583600"/>
      <w:bookmarkEnd w:id="28189"/>
      <w:r w:rsidR="00551DEA">
        <w:rPr>
          <w:rFonts w:hint="cs"/>
          <w:rtl/>
        </w:rPr>
        <w:t>,</w:t>
      </w:r>
      <w:r>
        <w:rPr>
          <w:rFonts w:hint="cs"/>
          <w:rtl/>
        </w:rPr>
        <w:t xml:space="preserve"> עבודה על המידות; עבודה מתמדת, יום-יומית, לעיתים סיזיפית. זה היה יוני שלי, מספרת האימא. החיבור לספר מסילת ישרים לרמח"ל היה לו מאוד טבעי. מחברת שלמה </w:t>
      </w:r>
      <w:bookmarkStart w:id="28190" w:name="_ETM_Q49_600598"/>
      <w:bookmarkEnd w:id="28190"/>
      <w:r>
        <w:rPr>
          <w:rFonts w:hint="cs"/>
          <w:rtl/>
        </w:rPr>
        <w:t>שהותיר אחריו מסכמת את הלימוד שלו. הוא היטיב להבין שעל המידות צריך לעבוד יום-יום, שעה-שעה, וכל לימוד, כדרכה של</w:t>
      </w:r>
      <w:bookmarkStart w:id="28191" w:name="_ETM_Q49_611253"/>
      <w:bookmarkEnd w:id="28191"/>
      <w:r>
        <w:rPr>
          <w:rFonts w:hint="cs"/>
          <w:rtl/>
        </w:rPr>
        <w:t xml:space="preserve"> המסילה, לעלות ולזכך את המידות, למרק אותן עד שהן יהיו בורקות ובוהקות ועולות מאליהן כחלק בלתי נפרד מהאישיות – לשם שואף בעל המסילה להוביל את לומדיה. </w:t>
      </w:r>
    </w:p>
    <w:p w:rsidR="000172BA" w:rsidRDefault="000172BA" w:rsidP="007F652B">
      <w:pPr>
        <w:rPr>
          <w:rtl/>
        </w:rPr>
      </w:pPr>
    </w:p>
    <w:p w:rsidR="000172BA" w:rsidRDefault="000172BA" w:rsidP="00C37CB7">
      <w:pPr>
        <w:rPr>
          <w:rtl/>
        </w:rPr>
      </w:pPr>
      <w:r>
        <w:rPr>
          <w:rFonts w:hint="cs"/>
          <w:rtl/>
        </w:rPr>
        <w:t>היום היא שיתפה במדרש נוסף, במדרש ילקוט שמעוני על</w:t>
      </w:r>
      <w:bookmarkStart w:id="28192" w:name="_ETM_Q49_644424"/>
      <w:bookmarkEnd w:id="28192"/>
      <w:r>
        <w:rPr>
          <w:rFonts w:hint="cs"/>
          <w:rtl/>
        </w:rPr>
        <w:t xml:space="preserve"> הפסוק: "</w:t>
      </w:r>
      <w:r w:rsidRPr="00742AE3">
        <w:rPr>
          <w:rtl/>
        </w:rPr>
        <w:t>יַעַנְךָ</w:t>
      </w:r>
      <w:r>
        <w:rPr>
          <w:rFonts w:hint="cs"/>
          <w:rtl/>
        </w:rPr>
        <w:t xml:space="preserve"> ה' ביום צרה"</w:t>
      </w:r>
      <w:r w:rsidR="00C37CB7">
        <w:rPr>
          <w:rFonts w:hint="cs"/>
          <w:rtl/>
        </w:rPr>
        <w:t>.</w:t>
      </w:r>
      <w:r>
        <w:rPr>
          <w:rFonts w:hint="cs"/>
          <w:rtl/>
        </w:rPr>
        <w:t xml:space="preserve"> נכתב: יענך השם ביום צרה, משל</w:t>
      </w:r>
      <w:bookmarkStart w:id="28193" w:name="_ETM_Q49_651780"/>
      <w:bookmarkEnd w:id="28193"/>
      <w:r>
        <w:rPr>
          <w:rFonts w:hint="cs"/>
          <w:rtl/>
        </w:rPr>
        <w:t xml:space="preserve"> לאב ובן שהיו מהלכים בדרך, ונתייגע הבן ואמר לאב: אבא, היכן היא המדינה? אמר לו: בני, סימן זה יהיה בידך</w:t>
      </w:r>
      <w:bookmarkStart w:id="28194" w:name="_ETM_Q49_667778"/>
      <w:bookmarkEnd w:id="28194"/>
      <w:r>
        <w:rPr>
          <w:rFonts w:hint="cs"/>
          <w:rtl/>
        </w:rPr>
        <w:t xml:space="preserve"> </w:t>
      </w:r>
      <w:r>
        <w:rPr>
          <w:rtl/>
        </w:rPr>
        <w:t>–</w:t>
      </w:r>
      <w:r>
        <w:rPr>
          <w:rFonts w:hint="cs"/>
          <w:rtl/>
        </w:rPr>
        <w:t xml:space="preserve"> אם ראית בית קברות לפניך, הרי שהמדינה קרובה לך. כך אמר להם הקדוש ברוך הוא, לישראל: אם ראיתם את הצרות שתכפו אתכם, באותה שעה אתם נגאלין, שנאמר: "</w:t>
      </w:r>
      <w:r w:rsidRPr="00742AE3">
        <w:rPr>
          <w:rtl/>
        </w:rPr>
        <w:t>ַעַנְךָ</w:t>
      </w:r>
      <w:r>
        <w:rPr>
          <w:rFonts w:hint="cs"/>
          <w:rtl/>
        </w:rPr>
        <w:t xml:space="preserve"> השם ביום צרה". </w:t>
      </w:r>
    </w:p>
    <w:p w:rsidR="000172BA" w:rsidRDefault="000172BA" w:rsidP="007F652B">
      <w:pPr>
        <w:rPr>
          <w:rtl/>
        </w:rPr>
      </w:pPr>
      <w:bookmarkStart w:id="28195" w:name="_ETM_Q49_686620"/>
      <w:bookmarkStart w:id="28196" w:name="_ETM_Q49_686724"/>
      <w:bookmarkStart w:id="28197" w:name="_ETM_Q49_687004"/>
      <w:bookmarkEnd w:id="28195"/>
      <w:bookmarkEnd w:id="28196"/>
      <w:bookmarkEnd w:id="28197"/>
    </w:p>
    <w:p w:rsidR="000172BA" w:rsidRDefault="000172BA" w:rsidP="007F652B">
      <w:pPr>
        <w:rPr>
          <w:rtl/>
        </w:rPr>
      </w:pPr>
      <w:bookmarkStart w:id="28198" w:name="_ETM_Q49_687071"/>
      <w:bookmarkEnd w:id="28198"/>
      <w:r>
        <w:rPr>
          <w:rFonts w:hint="cs"/>
          <w:rtl/>
        </w:rPr>
        <w:t>מספרת האם: הרעיון שמובע במדרש הזה מציע פרספקטיבה מעניינת על המציאות שלנו כיהודים</w:t>
      </w:r>
      <w:bookmarkStart w:id="28199" w:name="_ETM_Q49_695071"/>
      <w:bookmarkEnd w:id="28199"/>
      <w:r>
        <w:rPr>
          <w:rFonts w:hint="cs"/>
          <w:rtl/>
        </w:rPr>
        <w:t xml:space="preserve"> הנאבקים על הריבונות בארצנו: בשעה שאנחנו מתמודדים עם קושי וצרות, בוודאי ברמה הלאומית</w:t>
      </w:r>
      <w:r w:rsidR="00C37CB7">
        <w:rPr>
          <w:rFonts w:hint="cs"/>
          <w:rtl/>
        </w:rPr>
        <w:t>,</w:t>
      </w:r>
      <w:r>
        <w:rPr>
          <w:rFonts w:hint="cs"/>
          <w:rtl/>
        </w:rPr>
        <w:t xml:space="preserve"> כפי שאנו חווים כבר למעלה משנה, עלינו לבחון את ההתרחשויות ממעוף הציפור – למרבה הצער, הדרך להקמתה וביסוסה של המדינה</w:t>
      </w:r>
      <w:bookmarkStart w:id="28200" w:name="_ETM_Q49_717177"/>
      <w:bookmarkEnd w:id="28200"/>
      <w:r>
        <w:rPr>
          <w:rFonts w:hint="cs"/>
          <w:rtl/>
        </w:rPr>
        <w:t xml:space="preserve"> אינה יכולה לפסוח על בית העלמין, אך המעבר בבית העלמין צריך להזכיר לכולנו את הדרך למדינה שאליה אנחנו צועדים. </w:t>
      </w:r>
    </w:p>
    <w:p w:rsidR="000172BA" w:rsidRDefault="000172BA" w:rsidP="007F652B">
      <w:pPr>
        <w:rPr>
          <w:rtl/>
        </w:rPr>
      </w:pPr>
    </w:p>
    <w:p w:rsidR="000172BA" w:rsidRDefault="000172BA" w:rsidP="007F652B">
      <w:pPr>
        <w:rPr>
          <w:rtl/>
        </w:rPr>
      </w:pPr>
      <w:r>
        <w:rPr>
          <w:rFonts w:hint="cs"/>
          <w:rtl/>
        </w:rPr>
        <w:t>העמידה פה, בהר הרצל – אומרת האם השכולה – מנכיחה את המחיר הכבד מנשוא שנדרשנו לשלם למען קיומנו הריבוני כאן במדינה. אלמלא אותם גיבורים שמסרו את נפשם למען מטרה נעלה זו, לא היינו יכולים לעמוד</w:t>
      </w:r>
      <w:bookmarkStart w:id="28201" w:name="_ETM_Q49_752404"/>
      <w:bookmarkEnd w:id="28201"/>
      <w:r>
        <w:rPr>
          <w:rFonts w:hint="cs"/>
          <w:rtl/>
        </w:rPr>
        <w:t xml:space="preserve"> כאן היום. אומנם בנינו הגיבורים – אומרת האם – נטמנו כאן בבתי העלמין, אך אורם ממשיך להאיר לנו כל העת. נרות הזיכרון שאנו מדליקים לזכרם, מסמלים לא רק את ההקרבה שלהם, אלא גם את אור הבשורה שלהם, את האור המיוחד שביקשו אותם נופלים להביא איתם </w:t>
      </w:r>
      <w:bookmarkStart w:id="28202" w:name="_ETM_Q49_777708"/>
      <w:bookmarkEnd w:id="28202"/>
      <w:r>
        <w:rPr>
          <w:rFonts w:hint="cs"/>
          <w:rtl/>
        </w:rPr>
        <w:t xml:space="preserve">כדי להאיר את המדינה כולה. </w:t>
      </w:r>
    </w:p>
    <w:p w:rsidR="000172BA" w:rsidRDefault="000172BA" w:rsidP="007F652B">
      <w:pPr>
        <w:rPr>
          <w:rtl/>
        </w:rPr>
      </w:pPr>
    </w:p>
    <w:p w:rsidR="000172BA" w:rsidRDefault="000172BA" w:rsidP="00C37CB7">
      <w:pPr>
        <w:rPr>
          <w:rtl/>
        </w:rPr>
      </w:pPr>
      <w:r>
        <w:rPr>
          <w:rFonts w:hint="cs"/>
          <w:rtl/>
        </w:rPr>
        <w:t>היום כ"ב בכסלו, יומיים לפני הדלקת נר ראשון של</w:t>
      </w:r>
      <w:bookmarkStart w:id="28203" w:name="_ETM_Q49_787285"/>
      <w:bookmarkEnd w:id="28203"/>
      <w:r>
        <w:rPr>
          <w:rFonts w:hint="cs"/>
          <w:rtl/>
        </w:rPr>
        <w:t xml:space="preserve"> חנוכה – אומרת האם. אני מביטה בנר הזיכרון של יוני ושאר חללי המערכה הזו, ולא יכולה שלא לחבר את אורם לאור נרות החנוכה, שעובר אלינו מדור לדור</w:t>
      </w:r>
      <w:r w:rsidR="00C37CB7">
        <w:rPr>
          <w:rFonts w:hint="cs"/>
          <w:rtl/>
        </w:rPr>
        <w:t>;</w:t>
      </w:r>
      <w:r>
        <w:rPr>
          <w:rFonts w:hint="cs"/>
          <w:rtl/>
        </w:rPr>
        <w:t xml:space="preserve"> </w:t>
      </w:r>
      <w:bookmarkStart w:id="28204" w:name="TOR_Q50"/>
      <w:bookmarkStart w:id="28205" w:name="_ETM_Q50_205060"/>
      <w:bookmarkEnd w:id="28204"/>
      <w:bookmarkEnd w:id="28205"/>
      <w:r>
        <w:rPr>
          <w:rtl/>
        </w:rPr>
        <w:t xml:space="preserve">אור </w:t>
      </w:r>
      <w:bookmarkStart w:id="28206" w:name="_ETM_Q50_205590"/>
      <w:bookmarkEnd w:id="28206"/>
      <w:r>
        <w:rPr>
          <w:rFonts w:hint="cs"/>
          <w:rtl/>
        </w:rPr>
        <w:t>ה</w:t>
      </w:r>
      <w:r>
        <w:rPr>
          <w:rtl/>
        </w:rPr>
        <w:t>מכבים</w:t>
      </w:r>
      <w:r>
        <w:rPr>
          <w:rFonts w:hint="cs"/>
          <w:rtl/>
        </w:rPr>
        <w:t>,</w:t>
      </w:r>
      <w:r>
        <w:rPr>
          <w:rtl/>
        </w:rPr>
        <w:t xml:space="preserve"> </w:t>
      </w:r>
      <w:bookmarkStart w:id="28207" w:name="_ETM_Q50_206560"/>
      <w:bookmarkEnd w:id="28207"/>
      <w:r>
        <w:rPr>
          <w:rtl/>
        </w:rPr>
        <w:t xml:space="preserve">שעובר </w:t>
      </w:r>
      <w:bookmarkStart w:id="28208" w:name="_ETM_Q50_207339"/>
      <w:bookmarkEnd w:id="28208"/>
      <w:r>
        <w:rPr>
          <w:rtl/>
        </w:rPr>
        <w:t xml:space="preserve">אלינו </w:t>
      </w:r>
      <w:bookmarkStart w:id="28209" w:name="_ETM_Q50_207789"/>
      <w:bookmarkEnd w:id="28209"/>
      <w:r>
        <w:rPr>
          <w:rtl/>
        </w:rPr>
        <w:t xml:space="preserve">כבר </w:t>
      </w:r>
      <w:bookmarkStart w:id="28210" w:name="_ETM_Q50_208210"/>
      <w:bookmarkEnd w:id="28210"/>
      <w:r>
        <w:rPr>
          <w:rtl/>
        </w:rPr>
        <w:t xml:space="preserve">למעלה </w:t>
      </w:r>
      <w:bookmarkStart w:id="28211" w:name="_ETM_Q50_208900"/>
      <w:bookmarkEnd w:id="28211"/>
      <w:r>
        <w:rPr>
          <w:rtl/>
        </w:rPr>
        <w:t>מ</w:t>
      </w:r>
      <w:r>
        <w:rPr>
          <w:rFonts w:hint="cs"/>
          <w:rtl/>
        </w:rPr>
        <w:t>אלפיים</w:t>
      </w:r>
      <w:r>
        <w:rPr>
          <w:rtl/>
        </w:rPr>
        <w:t xml:space="preserve"> </w:t>
      </w:r>
      <w:bookmarkStart w:id="28212" w:name="_ETM_Q50_209589"/>
      <w:bookmarkEnd w:id="28212"/>
      <w:r>
        <w:rPr>
          <w:rtl/>
        </w:rPr>
        <w:t xml:space="preserve">שנה </w:t>
      </w:r>
      <w:bookmarkStart w:id="28213" w:name="_ETM_Q50_210780"/>
      <w:bookmarkEnd w:id="28213"/>
      <w:r>
        <w:rPr>
          <w:rtl/>
        </w:rPr>
        <w:t xml:space="preserve">ומספר </w:t>
      </w:r>
      <w:bookmarkStart w:id="28214" w:name="_ETM_Q50_211710"/>
      <w:bookmarkEnd w:id="28214"/>
      <w:r>
        <w:rPr>
          <w:rtl/>
        </w:rPr>
        <w:t xml:space="preserve">את </w:t>
      </w:r>
      <w:bookmarkStart w:id="28215" w:name="_ETM_Q50_211830"/>
      <w:bookmarkEnd w:id="28215"/>
      <w:r>
        <w:rPr>
          <w:rtl/>
        </w:rPr>
        <w:t xml:space="preserve">סיפור </w:t>
      </w:r>
      <w:bookmarkStart w:id="28216" w:name="_ETM_Q50_212340"/>
      <w:bookmarkEnd w:id="28216"/>
      <w:r>
        <w:rPr>
          <w:rtl/>
        </w:rPr>
        <w:t xml:space="preserve">מהותה </w:t>
      </w:r>
      <w:bookmarkStart w:id="28217" w:name="_ETM_Q50_213579"/>
      <w:bookmarkEnd w:id="28217"/>
      <w:r>
        <w:rPr>
          <w:rtl/>
        </w:rPr>
        <w:t xml:space="preserve">של </w:t>
      </w:r>
      <w:bookmarkStart w:id="28218" w:name="_ETM_Q50_213880"/>
      <w:bookmarkEnd w:id="28218"/>
      <w:r>
        <w:rPr>
          <w:rtl/>
        </w:rPr>
        <w:t xml:space="preserve">הגבורה </w:t>
      </w:r>
      <w:bookmarkStart w:id="28219" w:name="_ETM_Q50_214390"/>
      <w:bookmarkEnd w:id="28219"/>
      <w:r>
        <w:rPr>
          <w:rtl/>
        </w:rPr>
        <w:t>היהודית</w:t>
      </w:r>
      <w:r>
        <w:rPr>
          <w:rFonts w:hint="cs"/>
          <w:rtl/>
        </w:rPr>
        <w:t>,</w:t>
      </w:r>
      <w:r>
        <w:rPr>
          <w:rtl/>
        </w:rPr>
        <w:t xml:space="preserve"> </w:t>
      </w:r>
      <w:bookmarkStart w:id="28220" w:name="_ETM_Q50_215440"/>
      <w:bookmarkEnd w:id="28220"/>
      <w:r>
        <w:rPr>
          <w:rtl/>
        </w:rPr>
        <w:t xml:space="preserve">שלא </w:t>
      </w:r>
      <w:bookmarkStart w:id="28221" w:name="_ETM_Q50_215890"/>
      <w:bookmarkEnd w:id="28221"/>
      <w:r>
        <w:rPr>
          <w:rtl/>
        </w:rPr>
        <w:t xml:space="preserve">נכנעת </w:t>
      </w:r>
      <w:bookmarkStart w:id="28222" w:name="_ETM_Q50_216430"/>
      <w:bookmarkEnd w:id="28222"/>
      <w:r>
        <w:rPr>
          <w:rtl/>
        </w:rPr>
        <w:t xml:space="preserve">לכוחות </w:t>
      </w:r>
      <w:bookmarkStart w:id="28223" w:name="_ETM_Q50_216970"/>
      <w:bookmarkEnd w:id="28223"/>
      <w:r>
        <w:rPr>
          <w:rtl/>
        </w:rPr>
        <w:t>הרשע</w:t>
      </w:r>
      <w:r>
        <w:rPr>
          <w:rFonts w:hint="cs"/>
          <w:rtl/>
        </w:rPr>
        <w:t>,</w:t>
      </w:r>
      <w:r>
        <w:rPr>
          <w:rtl/>
        </w:rPr>
        <w:t xml:space="preserve"> </w:t>
      </w:r>
      <w:bookmarkStart w:id="28224" w:name="_ETM_Q50_218039"/>
      <w:bookmarkEnd w:id="28224"/>
      <w:r>
        <w:rPr>
          <w:rtl/>
        </w:rPr>
        <w:t xml:space="preserve">שנושאת </w:t>
      </w:r>
      <w:bookmarkStart w:id="28225" w:name="_ETM_Q50_218879"/>
      <w:bookmarkEnd w:id="28225"/>
      <w:r>
        <w:rPr>
          <w:rtl/>
        </w:rPr>
        <w:t xml:space="preserve">בגאון </w:t>
      </w:r>
      <w:bookmarkStart w:id="28226" w:name="_ETM_Q50_219539"/>
      <w:bookmarkEnd w:id="28226"/>
      <w:r>
        <w:rPr>
          <w:rtl/>
        </w:rPr>
        <w:t xml:space="preserve">את </w:t>
      </w:r>
      <w:bookmarkStart w:id="28227" w:name="_ETM_Q50_219659"/>
      <w:bookmarkEnd w:id="28227"/>
      <w:r>
        <w:rPr>
          <w:rFonts w:hint="cs"/>
          <w:rtl/>
        </w:rPr>
        <w:t>בשורתה,</w:t>
      </w:r>
      <w:r>
        <w:rPr>
          <w:rtl/>
        </w:rPr>
        <w:t xml:space="preserve"> </w:t>
      </w:r>
      <w:bookmarkStart w:id="28228" w:name="_ETM_Q50_220799"/>
      <w:bookmarkEnd w:id="28228"/>
      <w:r>
        <w:rPr>
          <w:rtl/>
        </w:rPr>
        <w:t>א</w:t>
      </w:r>
      <w:r>
        <w:rPr>
          <w:rFonts w:hint="cs"/>
          <w:rtl/>
        </w:rPr>
        <w:t>ת</w:t>
      </w:r>
      <w:r>
        <w:rPr>
          <w:rtl/>
        </w:rPr>
        <w:t xml:space="preserve"> </w:t>
      </w:r>
      <w:bookmarkStart w:id="28229" w:name="_ETM_Q50_220949"/>
      <w:bookmarkEnd w:id="28229"/>
      <w:r>
        <w:rPr>
          <w:rtl/>
        </w:rPr>
        <w:t xml:space="preserve">קדושת </w:t>
      </w:r>
      <w:bookmarkStart w:id="28230" w:name="_ETM_Q50_221549"/>
      <w:bookmarkEnd w:id="28230"/>
      <w:r>
        <w:rPr>
          <w:rtl/>
        </w:rPr>
        <w:t>החיים</w:t>
      </w:r>
      <w:r>
        <w:rPr>
          <w:rFonts w:hint="cs"/>
          <w:rtl/>
        </w:rPr>
        <w:t>,</w:t>
      </w:r>
      <w:r>
        <w:rPr>
          <w:rtl/>
        </w:rPr>
        <w:t xml:space="preserve"> </w:t>
      </w:r>
      <w:bookmarkStart w:id="28231" w:name="_ETM_Q50_222479"/>
      <w:bookmarkEnd w:id="28231"/>
      <w:r>
        <w:rPr>
          <w:rtl/>
        </w:rPr>
        <w:t xml:space="preserve">את </w:t>
      </w:r>
      <w:bookmarkStart w:id="28232" w:name="_ETM_Q50_222690"/>
      <w:bookmarkEnd w:id="28232"/>
      <w:r>
        <w:rPr>
          <w:rtl/>
        </w:rPr>
        <w:t xml:space="preserve">רוח </w:t>
      </w:r>
      <w:bookmarkStart w:id="28233" w:name="_ETM_Q50_223079"/>
      <w:bookmarkEnd w:id="28233"/>
      <w:r>
        <w:rPr>
          <w:rtl/>
        </w:rPr>
        <w:t xml:space="preserve">האדם </w:t>
      </w:r>
      <w:bookmarkStart w:id="28234" w:name="_ETM_Q50_223530"/>
      <w:bookmarkEnd w:id="28234"/>
      <w:r>
        <w:rPr>
          <w:rtl/>
        </w:rPr>
        <w:t xml:space="preserve">ואת </w:t>
      </w:r>
      <w:bookmarkStart w:id="28235" w:name="_ETM_Q50_223769"/>
      <w:bookmarkEnd w:id="28235"/>
      <w:r>
        <w:rPr>
          <w:rtl/>
        </w:rPr>
        <w:t xml:space="preserve">חירותנו </w:t>
      </w:r>
      <w:bookmarkStart w:id="28236" w:name="_ETM_Q50_224460"/>
      <w:bookmarkEnd w:id="28236"/>
      <w:r>
        <w:rPr>
          <w:rtl/>
        </w:rPr>
        <w:t>הלאומית</w:t>
      </w:r>
      <w:r>
        <w:rPr>
          <w:rFonts w:hint="cs"/>
          <w:rtl/>
        </w:rPr>
        <w:t>.</w:t>
      </w:r>
    </w:p>
    <w:p w:rsidR="000172BA" w:rsidRDefault="000172BA" w:rsidP="007F652B">
      <w:pPr>
        <w:rPr>
          <w:rtl/>
        </w:rPr>
      </w:pPr>
    </w:p>
    <w:p w:rsidR="000172BA" w:rsidRDefault="000172BA" w:rsidP="007F652B">
      <w:pPr>
        <w:rPr>
          <w:rtl/>
        </w:rPr>
      </w:pPr>
      <w:bookmarkStart w:id="28237" w:name="_ETM_Q50_228000"/>
      <w:bookmarkStart w:id="28238" w:name="_ETM_Q50_226390"/>
      <w:bookmarkEnd w:id="28237"/>
      <w:bookmarkEnd w:id="28238"/>
      <w:r>
        <w:rPr>
          <w:rtl/>
        </w:rPr>
        <w:t xml:space="preserve">משפט </w:t>
      </w:r>
      <w:bookmarkStart w:id="28239" w:name="_ETM_Q50_226840"/>
      <w:bookmarkEnd w:id="28239"/>
      <w:r>
        <w:rPr>
          <w:rtl/>
        </w:rPr>
        <w:t>אחרון</w:t>
      </w:r>
      <w:r>
        <w:rPr>
          <w:rFonts w:hint="cs"/>
          <w:rtl/>
        </w:rPr>
        <w:t>,</w:t>
      </w:r>
      <w:r>
        <w:rPr>
          <w:rtl/>
        </w:rPr>
        <w:t xml:space="preserve"> </w:t>
      </w:r>
      <w:bookmarkStart w:id="28240" w:name="_ETM_Q50_227290"/>
      <w:bookmarkEnd w:id="28240"/>
      <w:r>
        <w:rPr>
          <w:rtl/>
        </w:rPr>
        <w:t>אדוני</w:t>
      </w:r>
      <w:r>
        <w:rPr>
          <w:rFonts w:hint="cs"/>
          <w:rtl/>
        </w:rPr>
        <w:t>.</w:t>
      </w:r>
      <w:r>
        <w:rPr>
          <w:rtl/>
        </w:rPr>
        <w:t xml:space="preserve"> </w:t>
      </w:r>
      <w:bookmarkStart w:id="28241" w:name="_ETM_Q50_228159"/>
      <w:bookmarkEnd w:id="28241"/>
      <w:r>
        <w:rPr>
          <w:rtl/>
        </w:rPr>
        <w:t>השנה</w:t>
      </w:r>
      <w:r>
        <w:rPr>
          <w:rFonts w:hint="cs"/>
          <w:rtl/>
        </w:rPr>
        <w:t>, נרות</w:t>
      </w:r>
      <w:r>
        <w:rPr>
          <w:rtl/>
        </w:rPr>
        <w:t xml:space="preserve"> </w:t>
      </w:r>
      <w:bookmarkStart w:id="28242" w:name="_ETM_Q50_228700"/>
      <w:bookmarkStart w:id="28243" w:name="_ETM_Q50_229120"/>
      <w:bookmarkEnd w:id="28242"/>
      <w:bookmarkEnd w:id="28243"/>
      <w:r>
        <w:rPr>
          <w:rFonts w:hint="cs"/>
          <w:rtl/>
        </w:rPr>
        <w:t>ה</w:t>
      </w:r>
      <w:r>
        <w:rPr>
          <w:rtl/>
        </w:rPr>
        <w:t>ז</w:t>
      </w:r>
      <w:r>
        <w:rPr>
          <w:rFonts w:hint="cs"/>
          <w:rtl/>
        </w:rPr>
        <w:t>י</w:t>
      </w:r>
      <w:r>
        <w:rPr>
          <w:rtl/>
        </w:rPr>
        <w:t xml:space="preserve">כרון </w:t>
      </w:r>
      <w:bookmarkStart w:id="28244" w:name="_ETM_Q50_229690"/>
      <w:bookmarkEnd w:id="28244"/>
      <w:r>
        <w:rPr>
          <w:rtl/>
        </w:rPr>
        <w:t xml:space="preserve">ונרות </w:t>
      </w:r>
      <w:bookmarkStart w:id="28245" w:name="_ETM_Q50_230170"/>
      <w:bookmarkEnd w:id="28245"/>
      <w:r>
        <w:rPr>
          <w:rtl/>
        </w:rPr>
        <w:t xml:space="preserve">החנוכה </w:t>
      </w:r>
      <w:bookmarkStart w:id="28246" w:name="_ETM_Q50_231370"/>
      <w:bookmarkEnd w:id="28246"/>
      <w:r>
        <w:rPr>
          <w:rtl/>
        </w:rPr>
        <w:t xml:space="preserve">התלכדו </w:t>
      </w:r>
      <w:bookmarkStart w:id="28247" w:name="_ETM_Q50_231970"/>
      <w:bookmarkEnd w:id="28247"/>
      <w:r>
        <w:rPr>
          <w:rtl/>
        </w:rPr>
        <w:t xml:space="preserve">יחד </w:t>
      </w:r>
      <w:bookmarkStart w:id="28248" w:name="_ETM_Q50_232420"/>
      <w:bookmarkEnd w:id="28248"/>
      <w:r>
        <w:rPr>
          <w:rtl/>
        </w:rPr>
        <w:t>לה</w:t>
      </w:r>
      <w:r>
        <w:rPr>
          <w:rFonts w:hint="cs"/>
          <w:rtl/>
        </w:rPr>
        <w:t>א</w:t>
      </w:r>
      <w:r>
        <w:rPr>
          <w:rtl/>
        </w:rPr>
        <w:t xml:space="preserve">רה </w:t>
      </w:r>
      <w:bookmarkStart w:id="28249" w:name="_ETM_Q50_232840"/>
      <w:bookmarkEnd w:id="28249"/>
      <w:r>
        <w:rPr>
          <w:rtl/>
        </w:rPr>
        <w:t>גדולה</w:t>
      </w:r>
      <w:r>
        <w:rPr>
          <w:rFonts w:hint="cs"/>
          <w:rtl/>
        </w:rPr>
        <w:t>,</w:t>
      </w:r>
      <w:r>
        <w:rPr>
          <w:rtl/>
        </w:rPr>
        <w:t xml:space="preserve"> </w:t>
      </w:r>
      <w:bookmarkStart w:id="28250" w:name="_ETM_Q50_233930"/>
      <w:bookmarkEnd w:id="28250"/>
      <w:r>
        <w:rPr>
          <w:rtl/>
        </w:rPr>
        <w:t xml:space="preserve">בימים </w:t>
      </w:r>
      <w:bookmarkStart w:id="28251" w:name="_ETM_Q50_234590"/>
      <w:bookmarkEnd w:id="28251"/>
      <w:r>
        <w:rPr>
          <w:rtl/>
        </w:rPr>
        <w:t xml:space="preserve">ההם </w:t>
      </w:r>
      <w:bookmarkStart w:id="28252" w:name="_ETM_Q50_235430"/>
      <w:bookmarkEnd w:id="28252"/>
      <w:r>
        <w:rPr>
          <w:rtl/>
        </w:rPr>
        <w:t xml:space="preserve">בזמן </w:t>
      </w:r>
      <w:bookmarkStart w:id="28253" w:name="_ETM_Q50_236060"/>
      <w:bookmarkEnd w:id="28253"/>
      <w:r>
        <w:rPr>
          <w:rtl/>
        </w:rPr>
        <w:t>הזה</w:t>
      </w:r>
      <w:r>
        <w:rPr>
          <w:rFonts w:hint="cs"/>
          <w:rtl/>
        </w:rPr>
        <w:t>.</w:t>
      </w:r>
      <w:r>
        <w:rPr>
          <w:rtl/>
        </w:rPr>
        <w:t xml:space="preserve"> </w:t>
      </w:r>
      <w:bookmarkStart w:id="28254" w:name="_ETM_Q50_237260"/>
      <w:bookmarkEnd w:id="28254"/>
      <w:r>
        <w:rPr>
          <w:rtl/>
        </w:rPr>
        <w:t xml:space="preserve">תודה </w:t>
      </w:r>
      <w:bookmarkStart w:id="28255" w:name="_ETM_Q50_237620"/>
      <w:bookmarkEnd w:id="28255"/>
      <w:r>
        <w:rPr>
          <w:rtl/>
        </w:rPr>
        <w:t>רבה</w:t>
      </w:r>
      <w:r>
        <w:rPr>
          <w:rFonts w:hint="cs"/>
          <w:rtl/>
        </w:rPr>
        <w:t>.</w:t>
      </w:r>
    </w:p>
    <w:p w:rsidR="000172BA" w:rsidRDefault="000172BA" w:rsidP="007F652B">
      <w:pPr>
        <w:rPr>
          <w:rtl/>
        </w:rPr>
      </w:pPr>
      <w:bookmarkStart w:id="28256" w:name="_ETM_Q50_237000"/>
      <w:bookmarkEnd w:id="28256"/>
    </w:p>
    <w:p w:rsidR="000172BA" w:rsidRDefault="000172BA" w:rsidP="007F652B">
      <w:pPr>
        <w:pStyle w:val="af6"/>
        <w:keepNext/>
        <w:rPr>
          <w:rtl/>
        </w:rPr>
      </w:pPr>
      <w:bookmarkStart w:id="28257" w:name="ET_yor_6593_1"/>
      <w:r w:rsidRPr="006A1F5C">
        <w:rPr>
          <w:rStyle w:val="TagStyle"/>
          <w:rtl/>
        </w:rPr>
        <w:t xml:space="preserve"> &lt;&lt; יור &gt;&gt;</w:t>
      </w:r>
      <w:r w:rsidRPr="00211D84">
        <w:rPr>
          <w:rStyle w:val="TagStyle"/>
          <w:rtl/>
        </w:rPr>
        <w:t xml:space="preserve"> </w:t>
      </w:r>
      <w:r>
        <w:rPr>
          <w:rtl/>
        </w:rPr>
        <w:t>היו"ר חנוך דב מלביצקי:</w:t>
      </w:r>
      <w:r w:rsidRPr="00211D84">
        <w:rPr>
          <w:rStyle w:val="TagStyle"/>
          <w:rtl/>
        </w:rPr>
        <w:t xml:space="preserve"> </w:t>
      </w:r>
      <w:r w:rsidRPr="006A1F5C">
        <w:rPr>
          <w:rStyle w:val="TagStyle"/>
          <w:rtl/>
        </w:rPr>
        <w:t>&lt;&lt; יור &gt;&gt;</w:t>
      </w:r>
      <w:r>
        <w:rPr>
          <w:rtl/>
        </w:rPr>
        <w:t xml:space="preserve">   </w:t>
      </w:r>
      <w:bookmarkEnd w:id="28257"/>
    </w:p>
    <w:p w:rsidR="000172BA" w:rsidRDefault="000172BA" w:rsidP="00A6278C">
      <w:pPr>
        <w:rPr>
          <w:rtl/>
        </w:rPr>
      </w:pPr>
    </w:p>
    <w:p w:rsidR="000172BA" w:rsidRDefault="000172BA" w:rsidP="007F652B">
      <w:pPr>
        <w:rPr>
          <w:rtl/>
        </w:rPr>
      </w:pPr>
      <w:bookmarkStart w:id="28258" w:name="_ETM_Q50_238600"/>
      <w:bookmarkEnd w:id="28258"/>
      <w:r>
        <w:rPr>
          <w:rtl/>
        </w:rPr>
        <w:t>תודה</w:t>
      </w:r>
      <w:r>
        <w:rPr>
          <w:rFonts w:hint="cs"/>
          <w:rtl/>
        </w:rPr>
        <w:t>.</w:t>
      </w:r>
      <w:r>
        <w:rPr>
          <w:rtl/>
        </w:rPr>
        <w:t xml:space="preserve"> </w:t>
      </w:r>
      <w:bookmarkStart w:id="28259" w:name="_ETM_Q50_238930"/>
      <w:bookmarkEnd w:id="28259"/>
      <w:r>
        <w:rPr>
          <w:rtl/>
        </w:rPr>
        <w:t xml:space="preserve">חבר </w:t>
      </w:r>
      <w:bookmarkStart w:id="28260" w:name="_ETM_Q50_239200"/>
      <w:bookmarkEnd w:id="28260"/>
      <w:r>
        <w:rPr>
          <w:rtl/>
        </w:rPr>
        <w:t xml:space="preserve">הכנסת </w:t>
      </w:r>
      <w:bookmarkStart w:id="28261" w:name="_ETM_Q50_239440"/>
      <w:bookmarkEnd w:id="28261"/>
      <w:r>
        <w:rPr>
          <w:rFonts w:hint="cs"/>
          <w:rtl/>
        </w:rPr>
        <w:t>כהנא,</w:t>
      </w:r>
      <w:r>
        <w:rPr>
          <w:rtl/>
        </w:rPr>
        <w:t xml:space="preserve"> </w:t>
      </w:r>
      <w:bookmarkStart w:id="28262" w:name="_ETM_Q50_240320"/>
      <w:bookmarkEnd w:id="28262"/>
      <w:r>
        <w:rPr>
          <w:rtl/>
        </w:rPr>
        <w:t>בבקשה</w:t>
      </w:r>
      <w:r>
        <w:rPr>
          <w:rFonts w:hint="cs"/>
          <w:rtl/>
        </w:rPr>
        <w:t>,</w:t>
      </w:r>
      <w:r>
        <w:rPr>
          <w:rtl/>
        </w:rPr>
        <w:t xml:space="preserve"> </w:t>
      </w:r>
      <w:bookmarkStart w:id="28263" w:name="_ETM_Q50_240739"/>
      <w:bookmarkEnd w:id="28263"/>
      <w:r>
        <w:rPr>
          <w:rtl/>
        </w:rPr>
        <w:t>אדוני</w:t>
      </w:r>
      <w:r>
        <w:rPr>
          <w:rFonts w:hint="cs"/>
          <w:rtl/>
        </w:rPr>
        <w:t>.</w:t>
      </w:r>
    </w:p>
    <w:p w:rsidR="000172BA" w:rsidRDefault="000172BA" w:rsidP="007F652B">
      <w:pPr>
        <w:rPr>
          <w:rtl/>
        </w:rPr>
      </w:pPr>
      <w:bookmarkStart w:id="28264" w:name="_ETM_Q50_247000"/>
      <w:bookmarkEnd w:id="28264"/>
    </w:p>
    <w:p w:rsidR="000172BA" w:rsidRDefault="000172BA" w:rsidP="007F652B">
      <w:pPr>
        <w:pStyle w:val="af5"/>
        <w:keepNext/>
        <w:rPr>
          <w:rtl/>
        </w:rPr>
      </w:pPr>
      <w:bookmarkStart w:id="28265" w:name="ET_interruption_6430_2"/>
      <w:r w:rsidRPr="006A1F5C">
        <w:rPr>
          <w:rStyle w:val="TagStyle"/>
          <w:rtl/>
        </w:rPr>
        <w:t xml:space="preserve"> &lt;&lt; קריאה &gt;&gt;</w:t>
      </w:r>
      <w:r w:rsidRPr="00211D84">
        <w:rPr>
          <w:rStyle w:val="TagStyle"/>
          <w:rtl/>
        </w:rPr>
        <w:t xml:space="preserve"> </w:t>
      </w:r>
      <w:r>
        <w:rPr>
          <w:rtl/>
        </w:rPr>
        <w:t>שר הבינוי והשיכון יצחק גולדקנופ:</w:t>
      </w:r>
      <w:r w:rsidRPr="00211D84">
        <w:rPr>
          <w:rStyle w:val="TagStyle"/>
          <w:rtl/>
        </w:rPr>
        <w:t xml:space="preserve"> </w:t>
      </w:r>
      <w:r w:rsidRPr="006A1F5C">
        <w:rPr>
          <w:rStyle w:val="TagStyle"/>
          <w:rtl/>
        </w:rPr>
        <w:t>&lt;&lt; קריאה &gt;&gt;</w:t>
      </w:r>
      <w:r>
        <w:rPr>
          <w:rtl/>
        </w:rPr>
        <w:t xml:space="preserve">   </w:t>
      </w:r>
      <w:bookmarkEnd w:id="28265"/>
    </w:p>
    <w:p w:rsidR="000172BA" w:rsidRDefault="000172BA" w:rsidP="00A6278C">
      <w:pPr>
        <w:rPr>
          <w:rtl/>
        </w:rPr>
      </w:pPr>
    </w:p>
    <w:p w:rsidR="000172BA" w:rsidRDefault="000172BA" w:rsidP="007F652B">
      <w:pPr>
        <w:rPr>
          <w:rtl/>
        </w:rPr>
      </w:pPr>
      <w:r>
        <w:rPr>
          <w:rFonts w:hint="cs"/>
          <w:rtl/>
        </w:rPr>
        <w:t xml:space="preserve"> אתם דנים בחוק הגיוס?</w:t>
      </w:r>
    </w:p>
    <w:p w:rsidR="000172BA" w:rsidRDefault="000172BA" w:rsidP="007F652B">
      <w:pPr>
        <w:rPr>
          <w:rtl/>
        </w:rPr>
      </w:pPr>
      <w:bookmarkStart w:id="28266" w:name="_ETM_Q50_252000"/>
      <w:bookmarkEnd w:id="28266"/>
    </w:p>
    <w:p w:rsidR="000172BA" w:rsidRDefault="000172BA" w:rsidP="007F652B">
      <w:pPr>
        <w:pStyle w:val="af5"/>
        <w:keepNext/>
        <w:rPr>
          <w:rtl/>
        </w:rPr>
      </w:pPr>
      <w:r w:rsidRPr="006A1F5C">
        <w:rPr>
          <w:rStyle w:val="TagStyle"/>
          <w:rtl/>
        </w:rPr>
        <w:t xml:space="preserve"> &lt;&lt; קריאה &gt;&gt;</w:t>
      </w:r>
      <w:r w:rsidRPr="00211D84">
        <w:rPr>
          <w:rStyle w:val="TagStyle"/>
          <w:rtl/>
        </w:rPr>
        <w:t xml:space="preserve"> </w:t>
      </w:r>
      <w:r>
        <w:rPr>
          <w:rtl/>
        </w:rPr>
        <w:t>שרון ניר (ישראל ביתנו):</w:t>
      </w:r>
      <w:r w:rsidRPr="00211D84">
        <w:rPr>
          <w:rStyle w:val="TagStyle"/>
          <w:rtl/>
        </w:rPr>
        <w:t xml:space="preserve"> </w:t>
      </w:r>
      <w:r w:rsidRPr="006A1F5C">
        <w:rPr>
          <w:rStyle w:val="TagStyle"/>
          <w:rtl/>
        </w:rPr>
        <w:t>&lt;&lt; קריאה &gt;&gt;</w:t>
      </w:r>
      <w:r>
        <w:rPr>
          <w:rtl/>
        </w:rPr>
        <w:t xml:space="preserve">   </w:t>
      </w:r>
    </w:p>
    <w:p w:rsidR="000172BA" w:rsidRDefault="000172BA" w:rsidP="00A6278C">
      <w:pPr>
        <w:rPr>
          <w:rtl/>
        </w:rPr>
      </w:pPr>
    </w:p>
    <w:p w:rsidR="000172BA" w:rsidRDefault="000172BA" w:rsidP="007F652B">
      <w:pPr>
        <w:rPr>
          <w:rtl/>
        </w:rPr>
      </w:pPr>
      <w:r>
        <w:rPr>
          <w:rFonts w:hint="cs"/>
          <w:rtl/>
        </w:rPr>
        <w:t xml:space="preserve">חוק הגיוס מבטא את </w:t>
      </w:r>
      <w:bookmarkStart w:id="28267" w:name="_ETM_Q50_254000"/>
      <w:bookmarkEnd w:id="28267"/>
      <w:r>
        <w:rPr>
          <w:rFonts w:hint="cs"/>
          <w:rtl/>
        </w:rPr>
        <w:t xml:space="preserve">הצורך בכולם </w:t>
      </w:r>
      <w:r w:rsidR="00A6278C">
        <w:rPr>
          <w:rFonts w:hint="cs"/>
          <w:rtl/>
        </w:rPr>
        <w:t>– – –</w:t>
      </w:r>
      <w:r>
        <w:rPr>
          <w:rFonts w:hint="cs"/>
          <w:rtl/>
        </w:rPr>
        <w:t xml:space="preserve"> </w:t>
      </w:r>
    </w:p>
    <w:p w:rsidR="000172BA" w:rsidRDefault="000172BA" w:rsidP="007F652B">
      <w:pPr>
        <w:rPr>
          <w:rtl/>
        </w:rPr>
      </w:pPr>
    </w:p>
    <w:p w:rsidR="000172BA" w:rsidRDefault="000172BA" w:rsidP="007F652B">
      <w:pPr>
        <w:pStyle w:val="af5"/>
        <w:keepNext/>
        <w:rPr>
          <w:rtl/>
        </w:rPr>
      </w:pPr>
      <w:r w:rsidRPr="006A1F5C">
        <w:rPr>
          <w:rStyle w:val="TagStyle"/>
          <w:rtl/>
        </w:rPr>
        <w:t xml:space="preserve"> &lt;&lt; קריאה &gt;&gt;</w:t>
      </w:r>
      <w:r w:rsidRPr="00211D84">
        <w:rPr>
          <w:rStyle w:val="TagStyle"/>
          <w:rtl/>
        </w:rPr>
        <w:t xml:space="preserve"> </w:t>
      </w:r>
      <w:r>
        <w:rPr>
          <w:rtl/>
        </w:rPr>
        <w:t>שר הבינוי והשיכון יצחק גולדקנופ:</w:t>
      </w:r>
      <w:r w:rsidRPr="00211D84">
        <w:rPr>
          <w:rStyle w:val="TagStyle"/>
          <w:rtl/>
        </w:rPr>
        <w:t xml:space="preserve"> </w:t>
      </w:r>
      <w:r w:rsidRPr="006A1F5C">
        <w:rPr>
          <w:rStyle w:val="TagStyle"/>
          <w:rtl/>
        </w:rPr>
        <w:t>&lt;&lt; קריאה &gt;&gt;</w:t>
      </w:r>
      <w:r>
        <w:rPr>
          <w:rtl/>
        </w:rPr>
        <w:t xml:space="preserve">   </w:t>
      </w:r>
    </w:p>
    <w:p w:rsidR="000172BA" w:rsidRDefault="000172BA" w:rsidP="00A6278C">
      <w:pPr>
        <w:rPr>
          <w:rtl/>
        </w:rPr>
      </w:pPr>
    </w:p>
    <w:p w:rsidR="000172BA" w:rsidRDefault="000172BA" w:rsidP="007F652B">
      <w:pPr>
        <w:rPr>
          <w:rtl/>
        </w:rPr>
      </w:pPr>
      <w:r>
        <w:rPr>
          <w:rFonts w:hint="cs"/>
          <w:rtl/>
        </w:rPr>
        <w:t xml:space="preserve">אתם </w:t>
      </w:r>
      <w:bookmarkStart w:id="28268" w:name="_ETM_Q50_255000"/>
      <w:bookmarkEnd w:id="28268"/>
      <w:r>
        <w:rPr>
          <w:rFonts w:hint="cs"/>
          <w:rtl/>
        </w:rPr>
        <w:t>דנים בחוק הגיוס?</w:t>
      </w:r>
    </w:p>
    <w:p w:rsidR="000172BA" w:rsidRDefault="000172BA" w:rsidP="007F652B">
      <w:pPr>
        <w:rPr>
          <w:rtl/>
        </w:rPr>
      </w:pPr>
      <w:bookmarkStart w:id="28269" w:name="_ETM_Q50_259000"/>
      <w:bookmarkEnd w:id="28269"/>
    </w:p>
    <w:p w:rsidR="000172BA" w:rsidRDefault="000172BA" w:rsidP="007F652B">
      <w:pPr>
        <w:pStyle w:val="af6"/>
        <w:keepNext/>
        <w:rPr>
          <w:rtl/>
        </w:rPr>
      </w:pPr>
      <w:bookmarkStart w:id="28270" w:name="ET_yor_6593_5"/>
      <w:r w:rsidRPr="006A1F5C">
        <w:rPr>
          <w:rStyle w:val="TagStyle"/>
          <w:rtl/>
        </w:rPr>
        <w:t xml:space="preserve"> &lt;&lt; יור &gt;&gt;</w:t>
      </w:r>
      <w:r w:rsidRPr="00211D84">
        <w:rPr>
          <w:rStyle w:val="TagStyle"/>
          <w:rtl/>
        </w:rPr>
        <w:t xml:space="preserve"> </w:t>
      </w:r>
      <w:r>
        <w:rPr>
          <w:rtl/>
        </w:rPr>
        <w:t>היו"ר חנוך דב מלביצקי:</w:t>
      </w:r>
      <w:r w:rsidRPr="00211D84">
        <w:rPr>
          <w:rStyle w:val="TagStyle"/>
          <w:rtl/>
        </w:rPr>
        <w:t xml:space="preserve"> </w:t>
      </w:r>
      <w:r w:rsidRPr="006A1F5C">
        <w:rPr>
          <w:rStyle w:val="TagStyle"/>
          <w:rtl/>
        </w:rPr>
        <w:t>&lt;&lt; יור &gt;&gt;</w:t>
      </w:r>
      <w:r>
        <w:rPr>
          <w:rtl/>
        </w:rPr>
        <w:t xml:space="preserve">   </w:t>
      </w:r>
      <w:bookmarkEnd w:id="28270"/>
    </w:p>
    <w:p w:rsidR="000172BA" w:rsidRDefault="000172BA" w:rsidP="00A6278C">
      <w:pPr>
        <w:rPr>
          <w:rtl/>
        </w:rPr>
      </w:pPr>
    </w:p>
    <w:p w:rsidR="000172BA" w:rsidRDefault="000172BA" w:rsidP="007F652B">
      <w:pPr>
        <w:rPr>
          <w:rtl/>
        </w:rPr>
      </w:pPr>
      <w:r>
        <w:rPr>
          <w:rFonts w:hint="cs"/>
          <w:rtl/>
        </w:rPr>
        <w:t xml:space="preserve">את זה תמשיכו </w:t>
      </w:r>
      <w:r w:rsidR="00A6278C">
        <w:rPr>
          <w:rFonts w:hint="cs"/>
          <w:rtl/>
        </w:rPr>
        <w:t>– – –</w:t>
      </w:r>
    </w:p>
    <w:p w:rsidR="000172BA" w:rsidRDefault="000172BA" w:rsidP="007F652B">
      <w:pPr>
        <w:rPr>
          <w:rtl/>
        </w:rPr>
      </w:pPr>
    </w:p>
    <w:p w:rsidR="000172BA" w:rsidRDefault="000172BA" w:rsidP="007F652B">
      <w:pPr>
        <w:pStyle w:val="af5"/>
        <w:keepNext/>
        <w:rPr>
          <w:rtl/>
        </w:rPr>
      </w:pPr>
      <w:bookmarkStart w:id="28271" w:name="ET_interruption_6367_6"/>
      <w:r w:rsidRPr="006A1F5C">
        <w:rPr>
          <w:rStyle w:val="TagStyle"/>
          <w:rtl/>
        </w:rPr>
        <w:t xml:space="preserve"> &lt;&lt; קריאה &gt;&gt;</w:t>
      </w:r>
      <w:r w:rsidRPr="00211D84">
        <w:rPr>
          <w:rStyle w:val="TagStyle"/>
          <w:rtl/>
        </w:rPr>
        <w:t xml:space="preserve"> </w:t>
      </w:r>
      <w:r>
        <w:rPr>
          <w:rtl/>
        </w:rPr>
        <w:t>שרון ניר (ישראל ביתנו):</w:t>
      </w:r>
      <w:r w:rsidRPr="00211D84">
        <w:rPr>
          <w:rStyle w:val="TagStyle"/>
          <w:rtl/>
        </w:rPr>
        <w:t xml:space="preserve"> </w:t>
      </w:r>
      <w:r w:rsidRPr="006A1F5C">
        <w:rPr>
          <w:rStyle w:val="TagStyle"/>
          <w:rtl/>
        </w:rPr>
        <w:t>&lt;&lt; קריאה &gt;&gt;</w:t>
      </w:r>
      <w:r>
        <w:rPr>
          <w:rtl/>
        </w:rPr>
        <w:t xml:space="preserve">   </w:t>
      </w:r>
      <w:bookmarkEnd w:id="28271"/>
    </w:p>
    <w:p w:rsidR="000172BA" w:rsidRDefault="000172BA" w:rsidP="00A6278C">
      <w:pPr>
        <w:rPr>
          <w:rtl/>
        </w:rPr>
      </w:pPr>
    </w:p>
    <w:p w:rsidR="000172BA" w:rsidRDefault="000172BA" w:rsidP="00C37CB7">
      <w:pPr>
        <w:rPr>
          <w:rtl/>
        </w:rPr>
      </w:pPr>
      <w:r>
        <w:rPr>
          <w:rFonts w:hint="cs"/>
          <w:rtl/>
        </w:rPr>
        <w:t>בחוק גיוס אני</w:t>
      </w:r>
      <w:bookmarkStart w:id="28272" w:name="_ETM_Q50_256000"/>
      <w:bookmarkEnd w:id="28272"/>
      <w:r>
        <w:rPr>
          <w:rFonts w:hint="cs"/>
          <w:rtl/>
        </w:rPr>
        <w:t xml:space="preserve"> אתמוך</w:t>
      </w:r>
      <w:r w:rsidR="00C37CB7">
        <w:rPr>
          <w:rFonts w:hint="cs"/>
          <w:rtl/>
        </w:rPr>
        <w:t>,</w:t>
      </w:r>
      <w:r>
        <w:rPr>
          <w:rFonts w:hint="cs"/>
          <w:rtl/>
        </w:rPr>
        <w:t xml:space="preserve"> בחוק השתמטות לא, אדוני.</w:t>
      </w:r>
    </w:p>
    <w:p w:rsidR="000172BA" w:rsidRDefault="000172BA" w:rsidP="007F652B">
      <w:pPr>
        <w:rPr>
          <w:rtl/>
        </w:rPr>
      </w:pPr>
      <w:bookmarkStart w:id="28273" w:name="_ETM_Q50_258000"/>
      <w:bookmarkEnd w:id="28273"/>
    </w:p>
    <w:p w:rsidR="000172BA" w:rsidRDefault="000172BA" w:rsidP="007F652B">
      <w:pPr>
        <w:pStyle w:val="af5"/>
        <w:keepNext/>
        <w:rPr>
          <w:rtl/>
        </w:rPr>
      </w:pPr>
      <w:bookmarkStart w:id="28274" w:name="ET_interruption_6430_7"/>
      <w:r w:rsidRPr="006A1F5C">
        <w:rPr>
          <w:rStyle w:val="TagStyle"/>
          <w:rtl/>
        </w:rPr>
        <w:t xml:space="preserve"> &lt;&lt; קריאה &gt;&gt;</w:t>
      </w:r>
      <w:r w:rsidRPr="00211D84">
        <w:rPr>
          <w:rStyle w:val="TagStyle"/>
          <w:rtl/>
        </w:rPr>
        <w:t xml:space="preserve"> </w:t>
      </w:r>
      <w:r>
        <w:rPr>
          <w:rtl/>
        </w:rPr>
        <w:t>שר הבינוי והשיכון יצחק גולדקנופ:</w:t>
      </w:r>
      <w:r w:rsidRPr="00211D84">
        <w:rPr>
          <w:rStyle w:val="TagStyle"/>
          <w:rtl/>
        </w:rPr>
        <w:t xml:space="preserve"> </w:t>
      </w:r>
      <w:r w:rsidRPr="006A1F5C">
        <w:rPr>
          <w:rStyle w:val="TagStyle"/>
          <w:rtl/>
        </w:rPr>
        <w:t>&lt;&lt; קריאה &gt;&gt;</w:t>
      </w:r>
      <w:r>
        <w:rPr>
          <w:rtl/>
        </w:rPr>
        <w:t xml:space="preserve">   </w:t>
      </w:r>
      <w:bookmarkEnd w:id="28274"/>
    </w:p>
    <w:p w:rsidR="000172BA" w:rsidRDefault="000172BA" w:rsidP="00A6278C">
      <w:pPr>
        <w:rPr>
          <w:rtl/>
        </w:rPr>
      </w:pPr>
    </w:p>
    <w:p w:rsidR="000172BA" w:rsidRDefault="000172BA" w:rsidP="007F652B">
      <w:pPr>
        <w:rPr>
          <w:rtl/>
        </w:rPr>
      </w:pPr>
      <w:bookmarkStart w:id="28275" w:name="_ETM_Q50_264000"/>
      <w:bookmarkEnd w:id="28275"/>
      <w:r>
        <w:rPr>
          <w:rFonts w:hint="cs"/>
          <w:rtl/>
        </w:rPr>
        <w:t>חוק השתמטות זה לא מה שאמרתי</w:t>
      </w:r>
      <w:bookmarkStart w:id="28276" w:name="_ETM_Q50_260000"/>
      <w:bookmarkEnd w:id="28276"/>
      <w:r>
        <w:rPr>
          <w:rFonts w:hint="cs"/>
          <w:rtl/>
        </w:rPr>
        <w:t xml:space="preserve">. </w:t>
      </w:r>
    </w:p>
    <w:p w:rsidR="000172BA" w:rsidRDefault="000172BA" w:rsidP="007F652B">
      <w:pPr>
        <w:rPr>
          <w:rtl/>
        </w:rPr>
      </w:pPr>
      <w:bookmarkStart w:id="28277" w:name="_ETM_Q50_270000"/>
      <w:bookmarkEnd w:id="28277"/>
    </w:p>
    <w:p w:rsidR="000172BA" w:rsidRDefault="000172BA" w:rsidP="007F652B">
      <w:pPr>
        <w:pStyle w:val="a4"/>
        <w:keepNext/>
        <w:rPr>
          <w:rtl/>
        </w:rPr>
      </w:pPr>
      <w:bookmarkStart w:id="28278" w:name="ET_speaker_5855_8"/>
      <w:r w:rsidRPr="006A1F5C">
        <w:rPr>
          <w:rStyle w:val="TagStyle"/>
          <w:rtl/>
        </w:rPr>
        <w:t xml:space="preserve"> &lt;&lt; דובר &gt;&gt;</w:t>
      </w:r>
      <w:r w:rsidRPr="00211D84">
        <w:rPr>
          <w:rStyle w:val="TagStyle"/>
          <w:rtl/>
        </w:rPr>
        <w:t xml:space="preserve"> </w:t>
      </w:r>
      <w:bookmarkStart w:id="28279" w:name="_Toc185953692"/>
      <w:bookmarkStart w:id="28280" w:name="_Toc185954711"/>
      <w:r>
        <w:rPr>
          <w:rtl/>
        </w:rPr>
        <w:t>מתן כהנא (המחנה הממלכתי):</w:t>
      </w:r>
      <w:bookmarkEnd w:id="28279"/>
      <w:bookmarkEnd w:id="28280"/>
      <w:r w:rsidRPr="00211D84">
        <w:rPr>
          <w:rStyle w:val="TagStyle"/>
          <w:rtl/>
        </w:rPr>
        <w:t xml:space="preserve"> </w:t>
      </w:r>
      <w:r w:rsidRPr="006A1F5C">
        <w:rPr>
          <w:rStyle w:val="TagStyle"/>
          <w:rtl/>
        </w:rPr>
        <w:t>&lt;&lt; דובר &gt;&gt;</w:t>
      </w:r>
      <w:r>
        <w:rPr>
          <w:rtl/>
        </w:rPr>
        <w:t xml:space="preserve">   </w:t>
      </w:r>
      <w:bookmarkEnd w:id="28278"/>
    </w:p>
    <w:p w:rsidR="000172BA" w:rsidRDefault="000172BA" w:rsidP="00A6278C">
      <w:pPr>
        <w:rPr>
          <w:rtl/>
        </w:rPr>
      </w:pPr>
    </w:p>
    <w:p w:rsidR="000172BA" w:rsidRDefault="000172BA" w:rsidP="007F652B">
      <w:pPr>
        <w:rPr>
          <w:rtl/>
        </w:rPr>
      </w:pPr>
      <w:bookmarkStart w:id="28281" w:name="_ETM_Q50_273000"/>
      <w:bookmarkEnd w:id="28281"/>
      <w:r>
        <w:rPr>
          <w:rtl/>
        </w:rPr>
        <w:t xml:space="preserve"> </w:t>
      </w:r>
      <w:bookmarkStart w:id="28282" w:name="_ETM_Q50_249630"/>
      <w:bookmarkStart w:id="28283" w:name="_ETM_Q50_305700"/>
      <w:bookmarkEnd w:id="28282"/>
      <w:bookmarkEnd w:id="28283"/>
      <w:r>
        <w:rPr>
          <w:rFonts w:hint="cs"/>
          <w:rtl/>
        </w:rPr>
        <w:t>כמה זמן יש לי?</w:t>
      </w:r>
    </w:p>
    <w:p w:rsidR="000172BA" w:rsidRDefault="000172BA" w:rsidP="007F652B">
      <w:pPr>
        <w:rPr>
          <w:rtl/>
        </w:rPr>
      </w:pPr>
    </w:p>
    <w:p w:rsidR="000172BA" w:rsidRDefault="000172BA" w:rsidP="007F652B">
      <w:pPr>
        <w:pStyle w:val="af6"/>
        <w:keepNext/>
        <w:rPr>
          <w:rtl/>
        </w:rPr>
      </w:pPr>
      <w:bookmarkStart w:id="28284" w:name="ET_yor_6593_9"/>
      <w:r w:rsidRPr="006A1F5C">
        <w:rPr>
          <w:rStyle w:val="TagStyle"/>
          <w:rtl/>
        </w:rPr>
        <w:t xml:space="preserve"> &lt;&lt; יור &gt;&gt;</w:t>
      </w:r>
      <w:r w:rsidRPr="00767D24">
        <w:rPr>
          <w:rStyle w:val="TagStyle"/>
          <w:rtl/>
        </w:rPr>
        <w:t xml:space="preserve"> </w:t>
      </w:r>
      <w:r>
        <w:rPr>
          <w:rtl/>
        </w:rPr>
        <w:t>היו"ר חנוך דב מלביצקי:</w:t>
      </w:r>
      <w:r w:rsidRPr="00767D24">
        <w:rPr>
          <w:rStyle w:val="TagStyle"/>
          <w:rtl/>
        </w:rPr>
        <w:t xml:space="preserve"> </w:t>
      </w:r>
      <w:r w:rsidRPr="006A1F5C">
        <w:rPr>
          <w:rStyle w:val="TagStyle"/>
          <w:rtl/>
        </w:rPr>
        <w:t>&lt;&lt; יור &gt;&gt;</w:t>
      </w:r>
      <w:r>
        <w:rPr>
          <w:rtl/>
        </w:rPr>
        <w:t xml:space="preserve">   </w:t>
      </w:r>
      <w:bookmarkEnd w:id="28284"/>
    </w:p>
    <w:p w:rsidR="000172BA" w:rsidRDefault="000172BA" w:rsidP="00A6278C">
      <w:pPr>
        <w:rPr>
          <w:rtl/>
        </w:rPr>
      </w:pPr>
    </w:p>
    <w:p w:rsidR="000172BA" w:rsidRDefault="000172BA" w:rsidP="007F652B">
      <w:pPr>
        <w:rPr>
          <w:rtl/>
        </w:rPr>
      </w:pPr>
      <w:r>
        <w:rPr>
          <w:rFonts w:hint="cs"/>
          <w:rtl/>
        </w:rPr>
        <w:t>35 דקות.</w:t>
      </w:r>
    </w:p>
    <w:p w:rsidR="000172BA" w:rsidRDefault="000172BA" w:rsidP="007F652B">
      <w:pPr>
        <w:rPr>
          <w:rtl/>
        </w:rPr>
      </w:pPr>
      <w:bookmarkStart w:id="28285" w:name="_ETM_Q50_287000"/>
      <w:bookmarkEnd w:id="28285"/>
    </w:p>
    <w:p w:rsidR="000172BA" w:rsidRDefault="000172BA" w:rsidP="007F652B">
      <w:pPr>
        <w:pStyle w:val="-"/>
        <w:keepNext/>
        <w:rPr>
          <w:rtl/>
        </w:rPr>
      </w:pPr>
      <w:bookmarkStart w:id="28286" w:name="ET_speakercontinue_5855_10"/>
      <w:r w:rsidRPr="006A1F5C">
        <w:rPr>
          <w:rStyle w:val="TagStyle"/>
          <w:rtl/>
        </w:rPr>
        <w:t xml:space="preserve"> &lt;&lt; דובר_המשך &gt;&gt;</w:t>
      </w:r>
      <w:r w:rsidRPr="00767D24">
        <w:rPr>
          <w:rStyle w:val="TagStyle"/>
          <w:rtl/>
        </w:rPr>
        <w:t xml:space="preserve"> </w:t>
      </w:r>
      <w:r>
        <w:rPr>
          <w:rtl/>
        </w:rPr>
        <w:t>מתן כהנא (המחנה הממלכתי):</w:t>
      </w:r>
      <w:r w:rsidRPr="00767D24">
        <w:rPr>
          <w:rStyle w:val="TagStyle"/>
          <w:rtl/>
        </w:rPr>
        <w:t xml:space="preserve"> </w:t>
      </w:r>
      <w:r w:rsidRPr="006A1F5C">
        <w:rPr>
          <w:rStyle w:val="TagStyle"/>
          <w:rtl/>
        </w:rPr>
        <w:t>&lt;&lt; דובר_המשך &gt;&gt;</w:t>
      </w:r>
      <w:r>
        <w:rPr>
          <w:rtl/>
        </w:rPr>
        <w:t xml:space="preserve">   </w:t>
      </w:r>
      <w:bookmarkEnd w:id="28286"/>
    </w:p>
    <w:p w:rsidR="000172BA" w:rsidRDefault="000172BA" w:rsidP="00A6278C">
      <w:pPr>
        <w:rPr>
          <w:rtl/>
        </w:rPr>
      </w:pPr>
    </w:p>
    <w:p w:rsidR="000172BA" w:rsidRDefault="000172BA" w:rsidP="007F652B">
      <w:pPr>
        <w:rPr>
          <w:rtl/>
        </w:rPr>
      </w:pPr>
      <w:bookmarkStart w:id="28287" w:name="_ETM_Q50_288000"/>
      <w:bookmarkEnd w:id="28287"/>
      <w:r>
        <w:rPr>
          <w:rFonts w:hint="cs"/>
          <w:rtl/>
        </w:rPr>
        <w:t>זהו?</w:t>
      </w:r>
    </w:p>
    <w:p w:rsidR="000172BA" w:rsidRDefault="000172BA" w:rsidP="007F652B">
      <w:pPr>
        <w:rPr>
          <w:rtl/>
        </w:rPr>
      </w:pPr>
    </w:p>
    <w:p w:rsidR="000172BA" w:rsidRDefault="000172BA" w:rsidP="007F652B">
      <w:pPr>
        <w:pStyle w:val="af6"/>
        <w:keepNext/>
        <w:rPr>
          <w:rtl/>
        </w:rPr>
      </w:pPr>
      <w:bookmarkStart w:id="28288" w:name="ET_yor_6593_11"/>
      <w:r w:rsidRPr="006A1F5C">
        <w:rPr>
          <w:rStyle w:val="TagStyle"/>
          <w:rtl/>
        </w:rPr>
        <w:t xml:space="preserve"> &lt;&lt; יור &gt;&gt;</w:t>
      </w:r>
      <w:r w:rsidRPr="00767D24">
        <w:rPr>
          <w:rStyle w:val="TagStyle"/>
          <w:rtl/>
        </w:rPr>
        <w:t xml:space="preserve"> </w:t>
      </w:r>
      <w:r>
        <w:rPr>
          <w:rtl/>
        </w:rPr>
        <w:t>היו"ר חנוך דב מלביצקי:</w:t>
      </w:r>
      <w:r w:rsidRPr="00767D24">
        <w:rPr>
          <w:rStyle w:val="TagStyle"/>
          <w:rtl/>
        </w:rPr>
        <w:t xml:space="preserve"> </w:t>
      </w:r>
      <w:r w:rsidRPr="006A1F5C">
        <w:rPr>
          <w:rStyle w:val="TagStyle"/>
          <w:rtl/>
        </w:rPr>
        <w:t>&lt;&lt; יור &gt;&gt;</w:t>
      </w:r>
      <w:r>
        <w:rPr>
          <w:rtl/>
        </w:rPr>
        <w:t xml:space="preserve">   </w:t>
      </w:r>
      <w:bookmarkEnd w:id="28288"/>
    </w:p>
    <w:p w:rsidR="000172BA" w:rsidRDefault="000172BA" w:rsidP="00A6278C">
      <w:pPr>
        <w:rPr>
          <w:rtl/>
        </w:rPr>
      </w:pPr>
    </w:p>
    <w:p w:rsidR="000172BA" w:rsidRDefault="000172BA" w:rsidP="007F652B">
      <w:pPr>
        <w:rPr>
          <w:rtl/>
        </w:rPr>
      </w:pPr>
      <w:r>
        <w:rPr>
          <w:rFonts w:hint="cs"/>
          <w:rtl/>
        </w:rPr>
        <w:t xml:space="preserve">נתחיל בזה. מנהלת האופוזיציה מאפשרת </w:t>
      </w:r>
      <w:bookmarkStart w:id="28289" w:name="_ETM_Q50_294000"/>
      <w:bookmarkEnd w:id="28289"/>
      <w:r>
        <w:rPr>
          <w:rFonts w:hint="cs"/>
          <w:rtl/>
        </w:rPr>
        <w:t>יותר לפעמים.</w:t>
      </w:r>
    </w:p>
    <w:p w:rsidR="000172BA" w:rsidRDefault="000172BA" w:rsidP="007F652B">
      <w:pPr>
        <w:rPr>
          <w:rtl/>
        </w:rPr>
      </w:pPr>
    </w:p>
    <w:p w:rsidR="000172BA" w:rsidRDefault="000172BA" w:rsidP="007F652B">
      <w:pPr>
        <w:pStyle w:val="-"/>
        <w:keepNext/>
        <w:rPr>
          <w:rtl/>
        </w:rPr>
      </w:pPr>
      <w:bookmarkStart w:id="28290" w:name="ET_speakercontinue_5855_12"/>
      <w:r w:rsidRPr="006A1F5C">
        <w:rPr>
          <w:rStyle w:val="TagStyle"/>
          <w:rtl/>
        </w:rPr>
        <w:t xml:space="preserve"> &lt;&lt; דובר_המשך &gt;&gt;</w:t>
      </w:r>
      <w:r w:rsidRPr="00767D24">
        <w:rPr>
          <w:rStyle w:val="TagStyle"/>
          <w:rtl/>
        </w:rPr>
        <w:t xml:space="preserve"> </w:t>
      </w:r>
      <w:r>
        <w:rPr>
          <w:rtl/>
        </w:rPr>
        <w:t>מתן כהנא (המחנה הממלכתי):</w:t>
      </w:r>
      <w:r w:rsidRPr="00767D24">
        <w:rPr>
          <w:rStyle w:val="TagStyle"/>
          <w:rtl/>
        </w:rPr>
        <w:t xml:space="preserve"> </w:t>
      </w:r>
      <w:r w:rsidRPr="006A1F5C">
        <w:rPr>
          <w:rStyle w:val="TagStyle"/>
          <w:rtl/>
        </w:rPr>
        <w:t>&lt;&lt; דובר_המשך &gt;&gt;</w:t>
      </w:r>
      <w:r>
        <w:rPr>
          <w:rtl/>
        </w:rPr>
        <w:t xml:space="preserve">   </w:t>
      </w:r>
      <w:bookmarkEnd w:id="28290"/>
    </w:p>
    <w:p w:rsidR="000172BA" w:rsidRDefault="000172BA" w:rsidP="007F652B">
      <w:pPr>
        <w:rPr>
          <w:rtl/>
        </w:rPr>
      </w:pPr>
    </w:p>
    <w:p w:rsidR="000172BA" w:rsidRDefault="000172BA" w:rsidP="00C37CB7">
      <w:pPr>
        <w:rPr>
          <w:rtl/>
        </w:rPr>
      </w:pPr>
      <w:r>
        <w:rPr>
          <w:rtl/>
        </w:rPr>
        <w:t xml:space="preserve">אדוני </w:t>
      </w:r>
      <w:bookmarkStart w:id="28291" w:name="_ETM_Q50_305999"/>
      <w:bookmarkEnd w:id="28291"/>
      <w:r>
        <w:rPr>
          <w:rtl/>
        </w:rPr>
        <w:t>היושב-ראש</w:t>
      </w:r>
      <w:r>
        <w:rPr>
          <w:rFonts w:hint="cs"/>
          <w:rtl/>
        </w:rPr>
        <w:t>,</w:t>
      </w:r>
      <w:r>
        <w:rPr>
          <w:rtl/>
        </w:rPr>
        <w:t xml:space="preserve"> </w:t>
      </w:r>
      <w:bookmarkStart w:id="28292" w:name="_ETM_Q50_306630"/>
      <w:bookmarkEnd w:id="28292"/>
      <w:r>
        <w:rPr>
          <w:rtl/>
        </w:rPr>
        <w:t xml:space="preserve">אדוני </w:t>
      </w:r>
      <w:bookmarkStart w:id="28293" w:name="_ETM_Q50_306929"/>
      <w:bookmarkEnd w:id="28293"/>
      <w:r>
        <w:rPr>
          <w:rtl/>
        </w:rPr>
        <w:t>השר</w:t>
      </w:r>
      <w:r>
        <w:rPr>
          <w:rFonts w:hint="cs"/>
          <w:rtl/>
        </w:rPr>
        <w:t>,</w:t>
      </w:r>
      <w:r>
        <w:rPr>
          <w:rtl/>
        </w:rPr>
        <w:t xml:space="preserve"> </w:t>
      </w:r>
      <w:bookmarkStart w:id="28294" w:name="_ETM_Q50_307409"/>
      <w:bookmarkEnd w:id="28294"/>
      <w:r>
        <w:rPr>
          <w:rFonts w:hint="cs"/>
          <w:rtl/>
        </w:rPr>
        <w:t>תכף</w:t>
      </w:r>
      <w:r>
        <w:rPr>
          <w:rtl/>
        </w:rPr>
        <w:t xml:space="preserve"> </w:t>
      </w:r>
      <w:bookmarkStart w:id="28295" w:name="_ETM_Q50_307679"/>
      <w:bookmarkEnd w:id="28295"/>
      <w:r>
        <w:rPr>
          <w:rtl/>
        </w:rPr>
        <w:t xml:space="preserve">נעבור </w:t>
      </w:r>
      <w:bookmarkStart w:id="28296" w:name="_ETM_Q50_308310"/>
      <w:bookmarkEnd w:id="28296"/>
      <w:r>
        <w:rPr>
          <w:rtl/>
        </w:rPr>
        <w:t xml:space="preserve">לקרוא </w:t>
      </w:r>
      <w:bookmarkStart w:id="28297" w:name="_ETM_Q50_308639"/>
      <w:bookmarkEnd w:id="28297"/>
      <w:r>
        <w:rPr>
          <w:rtl/>
        </w:rPr>
        <w:t xml:space="preserve">מספרו </w:t>
      </w:r>
      <w:bookmarkStart w:id="28298" w:name="_ETM_Q50_309269"/>
      <w:bookmarkEnd w:id="28298"/>
      <w:r>
        <w:rPr>
          <w:rtl/>
        </w:rPr>
        <w:t xml:space="preserve">של </w:t>
      </w:r>
      <w:bookmarkStart w:id="28299" w:name="_ETM_Q50_309690"/>
      <w:bookmarkStart w:id="28300" w:name="_ETM_Q50_309930"/>
      <w:bookmarkEnd w:id="28299"/>
      <w:bookmarkEnd w:id="28300"/>
      <w:r>
        <w:rPr>
          <w:rFonts w:hint="cs"/>
          <w:rtl/>
        </w:rPr>
        <w:t>י' בקר</w:t>
      </w:r>
      <w:r>
        <w:rPr>
          <w:rtl/>
        </w:rPr>
        <w:t xml:space="preserve"> </w:t>
      </w:r>
      <w:bookmarkStart w:id="28301" w:name="_ETM_Q50_310440"/>
      <w:bookmarkEnd w:id="28301"/>
      <w:r>
        <w:rPr>
          <w:rtl/>
        </w:rPr>
        <w:t xml:space="preserve">על </w:t>
      </w:r>
      <w:bookmarkStart w:id="28302" w:name="_ETM_Q50_310709"/>
      <w:bookmarkEnd w:id="28302"/>
      <w:r>
        <w:rPr>
          <w:rtl/>
        </w:rPr>
        <w:t xml:space="preserve">משנתו </w:t>
      </w:r>
      <w:bookmarkStart w:id="28303" w:name="_ETM_Q50_311099"/>
      <w:bookmarkEnd w:id="28303"/>
      <w:r>
        <w:rPr>
          <w:rtl/>
        </w:rPr>
        <w:t xml:space="preserve">של </w:t>
      </w:r>
      <w:bookmarkStart w:id="28304" w:name="_ETM_Q50_311220"/>
      <w:bookmarkEnd w:id="28304"/>
      <w:r>
        <w:rPr>
          <w:rtl/>
        </w:rPr>
        <w:t xml:space="preserve">דוד </w:t>
      </w:r>
      <w:bookmarkStart w:id="28305" w:name="_ETM_Q50_311489"/>
      <w:bookmarkEnd w:id="28305"/>
      <w:r>
        <w:rPr>
          <w:rtl/>
        </w:rPr>
        <w:t>בן</w:t>
      </w:r>
      <w:r>
        <w:rPr>
          <w:rFonts w:hint="cs"/>
          <w:rtl/>
        </w:rPr>
        <w:t>-</w:t>
      </w:r>
      <w:bookmarkStart w:id="28306" w:name="_ETM_Q50_311610"/>
      <w:bookmarkEnd w:id="28306"/>
      <w:r>
        <w:rPr>
          <w:rtl/>
        </w:rPr>
        <w:t>גוריון</w:t>
      </w:r>
      <w:r>
        <w:rPr>
          <w:rFonts w:hint="cs"/>
          <w:rtl/>
        </w:rPr>
        <w:t>, אבל</w:t>
      </w:r>
      <w:r>
        <w:rPr>
          <w:rtl/>
        </w:rPr>
        <w:t xml:space="preserve"> </w:t>
      </w:r>
      <w:bookmarkStart w:id="28307" w:name="_ETM_Q50_313040"/>
      <w:bookmarkStart w:id="28308" w:name="_ETM_Q50_313190"/>
      <w:bookmarkEnd w:id="28307"/>
      <w:bookmarkEnd w:id="28308"/>
      <w:r>
        <w:rPr>
          <w:rtl/>
        </w:rPr>
        <w:t xml:space="preserve">כמה </w:t>
      </w:r>
      <w:bookmarkStart w:id="28309" w:name="_ETM_Q50_313430"/>
      <w:bookmarkEnd w:id="28309"/>
      <w:r>
        <w:rPr>
          <w:rtl/>
        </w:rPr>
        <w:t xml:space="preserve">דברים </w:t>
      </w:r>
      <w:bookmarkStart w:id="28310" w:name="_ETM_Q50_314150"/>
      <w:bookmarkEnd w:id="28310"/>
      <w:r>
        <w:rPr>
          <w:rFonts w:hint="cs"/>
          <w:rtl/>
        </w:rPr>
        <w:t xml:space="preserve">יש לי </w:t>
      </w:r>
      <w:r>
        <w:rPr>
          <w:rtl/>
        </w:rPr>
        <w:t>להגיד</w:t>
      </w:r>
      <w:r>
        <w:rPr>
          <w:rFonts w:hint="cs"/>
          <w:rtl/>
        </w:rPr>
        <w:t xml:space="preserve"> לפני כן. </w:t>
      </w:r>
      <w:r w:rsidR="00C37CB7">
        <w:rPr>
          <w:rFonts w:hint="cs"/>
          <w:rtl/>
        </w:rPr>
        <w:t>ה</w:t>
      </w:r>
      <w:r>
        <w:rPr>
          <w:rFonts w:hint="cs"/>
          <w:rtl/>
        </w:rPr>
        <w:t xml:space="preserve">אחד </w:t>
      </w:r>
      <w:bookmarkStart w:id="28311" w:name="_ETM_Q50_316050"/>
      <w:bookmarkStart w:id="28312" w:name="_ETM_Q50_319600"/>
      <w:bookmarkStart w:id="28313" w:name="_ETM_Q50_321580"/>
      <w:bookmarkEnd w:id="28311"/>
      <w:bookmarkEnd w:id="28312"/>
      <w:bookmarkEnd w:id="28313"/>
      <w:r w:rsidR="00C37CB7">
        <w:rPr>
          <w:rFonts w:hint="eastAsia"/>
          <w:rtl/>
        </w:rPr>
        <w:t xml:space="preserve">– </w:t>
      </w:r>
      <w:r>
        <w:rPr>
          <w:rtl/>
        </w:rPr>
        <w:t xml:space="preserve">בסוף </w:t>
      </w:r>
      <w:bookmarkStart w:id="28314" w:name="_ETM_Q50_321910"/>
      <w:bookmarkEnd w:id="28314"/>
      <w:r>
        <w:rPr>
          <w:rFonts w:hint="cs"/>
          <w:rtl/>
        </w:rPr>
        <w:t>ה</w:t>
      </w:r>
      <w:r>
        <w:rPr>
          <w:rtl/>
        </w:rPr>
        <w:t xml:space="preserve">שבוע </w:t>
      </w:r>
      <w:bookmarkStart w:id="28315" w:name="_ETM_Q50_322209"/>
      <w:bookmarkEnd w:id="28315"/>
      <w:r>
        <w:rPr>
          <w:rtl/>
        </w:rPr>
        <w:t xml:space="preserve">האחרון </w:t>
      </w:r>
      <w:bookmarkStart w:id="28316" w:name="_ETM_Q50_323550"/>
      <w:bookmarkEnd w:id="28316"/>
      <w:r>
        <w:rPr>
          <w:rtl/>
        </w:rPr>
        <w:t xml:space="preserve">ראש </w:t>
      </w:r>
      <w:bookmarkStart w:id="28317" w:name="_ETM_Q50_323790"/>
      <w:bookmarkEnd w:id="28317"/>
      <w:r>
        <w:rPr>
          <w:rtl/>
        </w:rPr>
        <w:t xml:space="preserve">הממשלה </w:t>
      </w:r>
      <w:bookmarkStart w:id="28318" w:name="_ETM_Q50_324210"/>
      <w:bookmarkEnd w:id="28318"/>
      <w:r>
        <w:rPr>
          <w:rtl/>
        </w:rPr>
        <w:t xml:space="preserve">נתניהו </w:t>
      </w:r>
      <w:bookmarkStart w:id="28319" w:name="_ETM_Q50_324780"/>
      <w:bookmarkEnd w:id="28319"/>
      <w:r>
        <w:rPr>
          <w:rtl/>
        </w:rPr>
        <w:t xml:space="preserve">התראיין </w:t>
      </w:r>
      <w:bookmarkStart w:id="28320" w:name="_ETM_Q50_325230"/>
      <w:bookmarkEnd w:id="28320"/>
      <w:r>
        <w:rPr>
          <w:rtl/>
        </w:rPr>
        <w:t>ל</w:t>
      </w:r>
      <w:bookmarkStart w:id="28321" w:name="_ETM_Q50_325440"/>
      <w:bookmarkEnd w:id="28321"/>
      <w:r>
        <w:rPr>
          <w:rtl/>
        </w:rPr>
        <w:t xml:space="preserve">וול </w:t>
      </w:r>
      <w:bookmarkStart w:id="28322" w:name="_ETM_Q50_325620"/>
      <w:bookmarkEnd w:id="28322"/>
      <w:r>
        <w:rPr>
          <w:rtl/>
        </w:rPr>
        <w:t xml:space="preserve">סטריט </w:t>
      </w:r>
      <w:bookmarkStart w:id="28323" w:name="_ETM_Q50_325860"/>
      <w:bookmarkEnd w:id="28323"/>
      <w:r>
        <w:rPr>
          <w:rtl/>
        </w:rPr>
        <w:t xml:space="preserve">ג'ורנל </w:t>
      </w:r>
      <w:bookmarkStart w:id="28324" w:name="_ETM_Q50_327020"/>
      <w:bookmarkEnd w:id="28324"/>
      <w:r>
        <w:rPr>
          <w:rtl/>
        </w:rPr>
        <w:t xml:space="preserve">ודיבר </w:t>
      </w:r>
      <w:bookmarkStart w:id="28325" w:name="_ETM_Q50_328490"/>
      <w:bookmarkEnd w:id="28325"/>
      <w:r>
        <w:rPr>
          <w:rtl/>
        </w:rPr>
        <w:t xml:space="preserve">על </w:t>
      </w:r>
      <w:bookmarkStart w:id="28326" w:name="_ETM_Q50_329030"/>
      <w:bookmarkEnd w:id="28326"/>
      <w:r>
        <w:rPr>
          <w:rtl/>
        </w:rPr>
        <w:t xml:space="preserve">התנאים </w:t>
      </w:r>
      <w:bookmarkStart w:id="28327" w:name="_ETM_Q50_329540"/>
      <w:bookmarkEnd w:id="28327"/>
      <w:r>
        <w:rPr>
          <w:rtl/>
        </w:rPr>
        <w:t xml:space="preserve">שלו </w:t>
      </w:r>
      <w:bookmarkStart w:id="28328" w:name="_ETM_Q50_330050"/>
      <w:bookmarkStart w:id="28329" w:name="_ETM_Q50_330889"/>
      <w:bookmarkEnd w:id="28328"/>
      <w:bookmarkEnd w:id="28329"/>
      <w:r>
        <w:rPr>
          <w:rFonts w:hint="cs"/>
          <w:rtl/>
        </w:rPr>
        <w:t xml:space="preserve">לקיום עסקה </w:t>
      </w:r>
      <w:bookmarkStart w:id="28330" w:name="_ETM_Q50_330000"/>
      <w:bookmarkStart w:id="28331" w:name="_ETM_Q50_331400"/>
      <w:bookmarkStart w:id="28332" w:name="_ETM_Q50_331639"/>
      <w:bookmarkEnd w:id="28330"/>
      <w:bookmarkEnd w:id="28331"/>
      <w:bookmarkEnd w:id="28332"/>
      <w:r>
        <w:rPr>
          <w:rFonts w:hint="cs"/>
          <w:rtl/>
        </w:rPr>
        <w:t>או שלא לקיום</w:t>
      </w:r>
      <w:r>
        <w:rPr>
          <w:rtl/>
        </w:rPr>
        <w:t xml:space="preserve"> </w:t>
      </w:r>
      <w:bookmarkStart w:id="28333" w:name="_ETM_Q50_331970"/>
      <w:bookmarkEnd w:id="28333"/>
      <w:r>
        <w:rPr>
          <w:rtl/>
        </w:rPr>
        <w:t>עסקה</w:t>
      </w:r>
      <w:r>
        <w:rPr>
          <w:rFonts w:hint="cs"/>
          <w:rtl/>
        </w:rPr>
        <w:t>.</w:t>
      </w:r>
      <w:r>
        <w:rPr>
          <w:rtl/>
        </w:rPr>
        <w:t xml:space="preserve"> </w:t>
      </w:r>
      <w:bookmarkStart w:id="28334" w:name="_ETM_Q50_333540"/>
      <w:bookmarkEnd w:id="28334"/>
      <w:r>
        <w:rPr>
          <w:rtl/>
        </w:rPr>
        <w:t xml:space="preserve">הוא </w:t>
      </w:r>
      <w:bookmarkStart w:id="28335" w:name="_ETM_Q50_333720"/>
      <w:bookmarkEnd w:id="28335"/>
      <w:r>
        <w:rPr>
          <w:rtl/>
        </w:rPr>
        <w:t xml:space="preserve">אמר </w:t>
      </w:r>
      <w:bookmarkStart w:id="28336" w:name="_ETM_Q50_334020"/>
      <w:bookmarkEnd w:id="28336"/>
      <w:r>
        <w:rPr>
          <w:rtl/>
        </w:rPr>
        <w:t>ש</w:t>
      </w:r>
      <w:bookmarkStart w:id="28337" w:name="_ETM_Q50_334530"/>
      <w:bookmarkEnd w:id="28337"/>
      <w:r>
        <w:rPr>
          <w:rtl/>
        </w:rPr>
        <w:t xml:space="preserve">עד </w:t>
      </w:r>
      <w:bookmarkStart w:id="28338" w:name="_ETM_Q50_334800"/>
      <w:bookmarkStart w:id="28339" w:name="_ETM_Q50_335099"/>
      <w:bookmarkEnd w:id="28338"/>
      <w:bookmarkEnd w:id="28339"/>
      <w:r>
        <w:rPr>
          <w:rFonts w:hint="cs"/>
          <w:rtl/>
        </w:rPr>
        <w:t>ש</w:t>
      </w:r>
      <w:r>
        <w:rPr>
          <w:rtl/>
        </w:rPr>
        <w:t xml:space="preserve">שלטון </w:t>
      </w:r>
      <w:bookmarkStart w:id="28340" w:name="_ETM_Q50_335459"/>
      <w:bookmarkEnd w:id="28340"/>
      <w:r>
        <w:rPr>
          <w:rtl/>
        </w:rPr>
        <w:t xml:space="preserve">החמאס </w:t>
      </w:r>
      <w:bookmarkStart w:id="28341" w:name="_ETM_Q50_335880"/>
      <w:bookmarkEnd w:id="28341"/>
      <w:r>
        <w:rPr>
          <w:rtl/>
        </w:rPr>
        <w:t xml:space="preserve">לא </w:t>
      </w:r>
      <w:bookmarkStart w:id="28342" w:name="_ETM_Q50_336030"/>
      <w:bookmarkEnd w:id="28342"/>
      <w:r>
        <w:rPr>
          <w:rFonts w:hint="cs"/>
          <w:rtl/>
        </w:rPr>
        <w:t>ימוטט,</w:t>
      </w:r>
      <w:r>
        <w:rPr>
          <w:rtl/>
        </w:rPr>
        <w:t xml:space="preserve"> </w:t>
      </w:r>
      <w:bookmarkStart w:id="28343" w:name="_ETM_Q50_337130"/>
      <w:bookmarkEnd w:id="28343"/>
      <w:r>
        <w:rPr>
          <w:rFonts w:hint="cs"/>
          <w:rtl/>
        </w:rPr>
        <w:t>ל</w:t>
      </w:r>
      <w:r>
        <w:rPr>
          <w:rtl/>
        </w:rPr>
        <w:t xml:space="preserve">א </w:t>
      </w:r>
      <w:bookmarkStart w:id="28344" w:name="_ETM_Q50_337490"/>
      <w:bookmarkEnd w:id="28344"/>
      <w:r>
        <w:rPr>
          <w:rtl/>
        </w:rPr>
        <w:t xml:space="preserve">תהיה </w:t>
      </w:r>
      <w:bookmarkStart w:id="28345" w:name="_ETM_Q50_337760"/>
      <w:bookmarkEnd w:id="28345"/>
      <w:r>
        <w:rPr>
          <w:rtl/>
        </w:rPr>
        <w:t>עסקה</w:t>
      </w:r>
      <w:r>
        <w:rPr>
          <w:rFonts w:hint="cs"/>
          <w:rtl/>
        </w:rPr>
        <w:t>.</w:t>
      </w:r>
      <w:r>
        <w:rPr>
          <w:rtl/>
        </w:rPr>
        <w:t xml:space="preserve"> </w:t>
      </w:r>
      <w:bookmarkStart w:id="28346" w:name="_ETM_Q50_339319"/>
      <w:bookmarkEnd w:id="28346"/>
    </w:p>
    <w:p w:rsidR="000172BA" w:rsidRDefault="000172BA" w:rsidP="007F652B">
      <w:pPr>
        <w:rPr>
          <w:rtl/>
        </w:rPr>
      </w:pPr>
      <w:bookmarkStart w:id="28347" w:name="_ETM_Q50_339000"/>
      <w:bookmarkEnd w:id="28347"/>
    </w:p>
    <w:p w:rsidR="000172BA" w:rsidRDefault="000172BA" w:rsidP="007F652B">
      <w:pPr>
        <w:pStyle w:val="af6"/>
        <w:keepNext/>
        <w:rPr>
          <w:rtl/>
        </w:rPr>
      </w:pPr>
      <w:bookmarkStart w:id="28348" w:name="ET_yor_6593_13"/>
      <w:r w:rsidRPr="006A1F5C">
        <w:rPr>
          <w:rStyle w:val="TagStyle"/>
          <w:rtl/>
        </w:rPr>
        <w:t xml:space="preserve"> &lt;&lt; יור &gt;&gt;</w:t>
      </w:r>
      <w:r w:rsidRPr="005666BF">
        <w:rPr>
          <w:rStyle w:val="TagStyle"/>
          <w:rtl/>
        </w:rPr>
        <w:t xml:space="preserve"> </w:t>
      </w:r>
      <w:r>
        <w:rPr>
          <w:rtl/>
        </w:rPr>
        <w:t>היו"ר חנוך דב מלביצקי:</w:t>
      </w:r>
      <w:r w:rsidRPr="005666BF">
        <w:rPr>
          <w:rStyle w:val="TagStyle"/>
          <w:rtl/>
        </w:rPr>
        <w:t xml:space="preserve"> </w:t>
      </w:r>
      <w:r w:rsidRPr="006A1F5C">
        <w:rPr>
          <w:rStyle w:val="TagStyle"/>
          <w:rtl/>
        </w:rPr>
        <w:t>&lt;&lt; יור &gt;&gt;</w:t>
      </w:r>
      <w:r>
        <w:rPr>
          <w:rtl/>
        </w:rPr>
        <w:t xml:space="preserve">   </w:t>
      </w:r>
      <w:bookmarkEnd w:id="28348"/>
    </w:p>
    <w:p w:rsidR="000172BA" w:rsidRDefault="000172BA" w:rsidP="00A6278C">
      <w:pPr>
        <w:rPr>
          <w:rtl/>
        </w:rPr>
      </w:pPr>
    </w:p>
    <w:p w:rsidR="000172BA" w:rsidRDefault="000172BA" w:rsidP="007F652B">
      <w:pPr>
        <w:rPr>
          <w:rtl/>
        </w:rPr>
      </w:pPr>
      <w:r>
        <w:rPr>
          <w:rtl/>
        </w:rPr>
        <w:t>לא</w:t>
      </w:r>
      <w:r>
        <w:rPr>
          <w:rFonts w:hint="cs"/>
          <w:rtl/>
        </w:rPr>
        <w:t>,</w:t>
      </w:r>
      <w:r>
        <w:rPr>
          <w:rtl/>
        </w:rPr>
        <w:t xml:space="preserve"> </w:t>
      </w:r>
      <w:bookmarkStart w:id="28349" w:name="_ETM_Q50_339530"/>
      <w:bookmarkEnd w:id="28349"/>
      <w:r>
        <w:rPr>
          <w:rtl/>
        </w:rPr>
        <w:t xml:space="preserve">זה </w:t>
      </w:r>
      <w:bookmarkStart w:id="28350" w:name="_ETM_Q50_339739"/>
      <w:bookmarkEnd w:id="28350"/>
      <w:r>
        <w:rPr>
          <w:rtl/>
        </w:rPr>
        <w:t xml:space="preserve">לא </w:t>
      </w:r>
      <w:bookmarkStart w:id="28351" w:name="_ETM_Q50_339830"/>
      <w:bookmarkEnd w:id="28351"/>
      <w:r>
        <w:rPr>
          <w:rtl/>
        </w:rPr>
        <w:t xml:space="preserve">מה </w:t>
      </w:r>
      <w:bookmarkStart w:id="28352" w:name="_ETM_Q50_339919"/>
      <w:bookmarkEnd w:id="28352"/>
      <w:r>
        <w:rPr>
          <w:rtl/>
        </w:rPr>
        <w:t xml:space="preserve">שהוא </w:t>
      </w:r>
      <w:bookmarkStart w:id="28353" w:name="_ETM_Q50_340040"/>
      <w:bookmarkEnd w:id="28353"/>
      <w:r>
        <w:rPr>
          <w:rtl/>
        </w:rPr>
        <w:t>אמר</w:t>
      </w:r>
      <w:r>
        <w:rPr>
          <w:rFonts w:hint="cs"/>
          <w:rtl/>
        </w:rPr>
        <w:t>, אדוני.</w:t>
      </w:r>
    </w:p>
    <w:p w:rsidR="000172BA" w:rsidRDefault="000172BA" w:rsidP="007F652B">
      <w:pPr>
        <w:rPr>
          <w:rtl/>
        </w:rPr>
      </w:pPr>
    </w:p>
    <w:p w:rsidR="000172BA" w:rsidRDefault="000172BA" w:rsidP="007F652B">
      <w:pPr>
        <w:pStyle w:val="-"/>
        <w:keepNext/>
        <w:rPr>
          <w:rtl/>
        </w:rPr>
      </w:pPr>
      <w:bookmarkStart w:id="28354" w:name="ET_speakercontinue_5855_14"/>
      <w:r w:rsidRPr="006A1F5C">
        <w:rPr>
          <w:rStyle w:val="TagStyle"/>
          <w:rtl/>
        </w:rPr>
        <w:t xml:space="preserve"> &lt;&lt; דובר_המשך &gt;&gt;</w:t>
      </w:r>
      <w:r w:rsidRPr="00F5175D">
        <w:rPr>
          <w:rStyle w:val="TagStyle"/>
          <w:rtl/>
        </w:rPr>
        <w:t xml:space="preserve"> </w:t>
      </w:r>
      <w:r>
        <w:rPr>
          <w:rtl/>
        </w:rPr>
        <w:t>מתן כהנא (המחנה הממלכתי):</w:t>
      </w:r>
      <w:r w:rsidRPr="00F5175D">
        <w:rPr>
          <w:rStyle w:val="TagStyle"/>
          <w:rtl/>
        </w:rPr>
        <w:t xml:space="preserve"> </w:t>
      </w:r>
      <w:r w:rsidRPr="006A1F5C">
        <w:rPr>
          <w:rStyle w:val="TagStyle"/>
          <w:rtl/>
        </w:rPr>
        <w:t>&lt;&lt; דובר_המשך &gt;&gt;</w:t>
      </w:r>
      <w:r>
        <w:rPr>
          <w:rtl/>
        </w:rPr>
        <w:t xml:space="preserve">   </w:t>
      </w:r>
      <w:bookmarkEnd w:id="28354"/>
    </w:p>
    <w:p w:rsidR="000172BA" w:rsidRDefault="000172BA" w:rsidP="00A6278C">
      <w:pPr>
        <w:rPr>
          <w:rtl/>
        </w:rPr>
      </w:pPr>
    </w:p>
    <w:p w:rsidR="000172BA" w:rsidRDefault="000172BA" w:rsidP="007F652B">
      <w:pPr>
        <w:rPr>
          <w:rtl/>
        </w:rPr>
      </w:pPr>
      <w:bookmarkStart w:id="28355" w:name="_ETM_Q50_337000"/>
      <w:bookmarkEnd w:id="28355"/>
      <w:r>
        <w:rPr>
          <w:rFonts w:hint="cs"/>
          <w:rtl/>
        </w:rPr>
        <w:t>מה הוא אמר?</w:t>
      </w:r>
    </w:p>
    <w:p w:rsidR="000172BA" w:rsidRDefault="000172BA" w:rsidP="007F652B">
      <w:pPr>
        <w:rPr>
          <w:rtl/>
        </w:rPr>
      </w:pPr>
      <w:bookmarkStart w:id="28356" w:name="_ETM_Q50_340000"/>
      <w:bookmarkEnd w:id="28356"/>
    </w:p>
    <w:p w:rsidR="000172BA" w:rsidRDefault="000172BA" w:rsidP="007F652B">
      <w:pPr>
        <w:pStyle w:val="af6"/>
        <w:keepNext/>
        <w:rPr>
          <w:rtl/>
        </w:rPr>
      </w:pPr>
      <w:bookmarkStart w:id="28357" w:name="ET_yor_6593_15"/>
      <w:r w:rsidRPr="006A1F5C">
        <w:rPr>
          <w:rStyle w:val="TagStyle"/>
          <w:rtl/>
        </w:rPr>
        <w:t xml:space="preserve"> &lt;&lt; יור &gt;&gt;</w:t>
      </w:r>
      <w:r w:rsidRPr="00F5175D">
        <w:rPr>
          <w:rStyle w:val="TagStyle"/>
          <w:rtl/>
        </w:rPr>
        <w:t xml:space="preserve"> </w:t>
      </w:r>
      <w:r>
        <w:rPr>
          <w:rtl/>
        </w:rPr>
        <w:t>היו"ר חנוך דב מלביצקי:</w:t>
      </w:r>
      <w:r w:rsidRPr="00F5175D">
        <w:rPr>
          <w:rStyle w:val="TagStyle"/>
          <w:rtl/>
        </w:rPr>
        <w:t xml:space="preserve"> </w:t>
      </w:r>
      <w:r w:rsidRPr="006A1F5C">
        <w:rPr>
          <w:rStyle w:val="TagStyle"/>
          <w:rtl/>
        </w:rPr>
        <w:t>&lt;&lt; יור &gt;&gt;</w:t>
      </w:r>
      <w:r>
        <w:rPr>
          <w:rtl/>
        </w:rPr>
        <w:t xml:space="preserve">   </w:t>
      </w:r>
      <w:bookmarkEnd w:id="28357"/>
    </w:p>
    <w:p w:rsidR="000172BA" w:rsidRDefault="000172BA" w:rsidP="00A6278C">
      <w:pPr>
        <w:rPr>
          <w:rtl/>
        </w:rPr>
      </w:pPr>
    </w:p>
    <w:p w:rsidR="000172BA" w:rsidRDefault="000172BA" w:rsidP="007F652B">
      <w:pPr>
        <w:rPr>
          <w:rtl/>
        </w:rPr>
      </w:pPr>
      <w:bookmarkStart w:id="28358" w:name="_ETM_Q50_341000"/>
      <w:bookmarkStart w:id="28359" w:name="_ETM_Q50_340580"/>
      <w:bookmarkStart w:id="28360" w:name="_ETM_Q50_340730"/>
      <w:bookmarkStart w:id="28361" w:name="_ETM_Q50_340819"/>
      <w:bookmarkStart w:id="28362" w:name="_ETM_Q50_341610"/>
      <w:bookmarkEnd w:id="28358"/>
      <w:bookmarkEnd w:id="28359"/>
      <w:bookmarkEnd w:id="28360"/>
      <w:bookmarkEnd w:id="28361"/>
      <w:bookmarkEnd w:id="28362"/>
      <w:r>
        <w:rPr>
          <w:rtl/>
        </w:rPr>
        <w:t xml:space="preserve">הוא </w:t>
      </w:r>
      <w:bookmarkStart w:id="28363" w:name="_ETM_Q50_341730"/>
      <w:bookmarkEnd w:id="28363"/>
      <w:r>
        <w:rPr>
          <w:rtl/>
        </w:rPr>
        <w:t xml:space="preserve">אמר </w:t>
      </w:r>
      <w:bookmarkStart w:id="28364" w:name="_ETM_Q50_342000"/>
      <w:bookmarkEnd w:id="28364"/>
      <w:r>
        <w:rPr>
          <w:rtl/>
        </w:rPr>
        <w:t xml:space="preserve">שהוא </w:t>
      </w:r>
      <w:bookmarkStart w:id="28365" w:name="_ETM_Q50_342239"/>
      <w:bookmarkEnd w:id="28365"/>
      <w:r>
        <w:rPr>
          <w:rtl/>
        </w:rPr>
        <w:t xml:space="preserve">לא </w:t>
      </w:r>
      <w:bookmarkStart w:id="28366" w:name="_ETM_Q50_342360"/>
      <w:bookmarkEnd w:id="28366"/>
      <w:r>
        <w:rPr>
          <w:rtl/>
        </w:rPr>
        <w:t xml:space="preserve">יפסיק </w:t>
      </w:r>
      <w:bookmarkStart w:id="28367" w:name="_ETM_Q50_342690"/>
      <w:bookmarkEnd w:id="28367"/>
      <w:r>
        <w:rPr>
          <w:rtl/>
        </w:rPr>
        <w:t xml:space="preserve">את </w:t>
      </w:r>
      <w:bookmarkStart w:id="28368" w:name="_ETM_Q50_342810"/>
      <w:bookmarkEnd w:id="28368"/>
      <w:r>
        <w:rPr>
          <w:rtl/>
        </w:rPr>
        <w:t xml:space="preserve">המלחמה </w:t>
      </w:r>
      <w:bookmarkStart w:id="28369" w:name="_ETM_Q50_343319"/>
      <w:bookmarkEnd w:id="28369"/>
      <w:r>
        <w:rPr>
          <w:rtl/>
        </w:rPr>
        <w:t xml:space="preserve">בעזה </w:t>
      </w:r>
      <w:bookmarkStart w:id="28370" w:name="_ETM_Q50_344340"/>
      <w:bookmarkEnd w:id="28370"/>
      <w:r>
        <w:rPr>
          <w:rtl/>
        </w:rPr>
        <w:t xml:space="preserve">כל </w:t>
      </w:r>
      <w:bookmarkStart w:id="28371" w:name="_ETM_Q50_344580"/>
      <w:bookmarkEnd w:id="28371"/>
      <w:r>
        <w:rPr>
          <w:rtl/>
        </w:rPr>
        <w:t xml:space="preserve">עוד </w:t>
      </w:r>
      <w:bookmarkStart w:id="28372" w:name="_ETM_Q50_344730"/>
      <w:bookmarkEnd w:id="28372"/>
      <w:r>
        <w:rPr>
          <w:rtl/>
        </w:rPr>
        <w:t xml:space="preserve">חמאס </w:t>
      </w:r>
      <w:bookmarkStart w:id="28373" w:name="_ETM_Q50_345180"/>
      <w:bookmarkEnd w:id="28373"/>
      <w:r>
        <w:rPr>
          <w:rtl/>
        </w:rPr>
        <w:t xml:space="preserve">יישאר </w:t>
      </w:r>
      <w:bookmarkStart w:id="28374" w:name="_ETM_Q50_345480"/>
      <w:bookmarkEnd w:id="28374"/>
      <w:r>
        <w:rPr>
          <w:rtl/>
        </w:rPr>
        <w:t xml:space="preserve">לשלוט </w:t>
      </w:r>
      <w:bookmarkStart w:id="28375" w:name="_ETM_Q50_345840"/>
      <w:bookmarkEnd w:id="28375"/>
      <w:r>
        <w:rPr>
          <w:rtl/>
        </w:rPr>
        <w:t>שם</w:t>
      </w:r>
      <w:r>
        <w:rPr>
          <w:rFonts w:hint="cs"/>
          <w:rtl/>
        </w:rPr>
        <w:t>,</w:t>
      </w:r>
      <w:r>
        <w:rPr>
          <w:rtl/>
        </w:rPr>
        <w:t xml:space="preserve"> </w:t>
      </w:r>
      <w:bookmarkStart w:id="28376" w:name="_ETM_Q50_346209"/>
      <w:bookmarkEnd w:id="28376"/>
      <w:r>
        <w:rPr>
          <w:rtl/>
        </w:rPr>
        <w:t xml:space="preserve">הוא </w:t>
      </w:r>
      <w:bookmarkStart w:id="28377" w:name="_ETM_Q50_346359"/>
      <w:bookmarkEnd w:id="28377"/>
      <w:r>
        <w:rPr>
          <w:rtl/>
        </w:rPr>
        <w:t xml:space="preserve">לא </w:t>
      </w:r>
      <w:bookmarkStart w:id="28378" w:name="_ETM_Q50_346480"/>
      <w:bookmarkEnd w:id="28378"/>
      <w:r>
        <w:rPr>
          <w:rtl/>
        </w:rPr>
        <w:t xml:space="preserve">אמר </w:t>
      </w:r>
      <w:bookmarkStart w:id="28379" w:name="_ETM_Q50_346719"/>
      <w:bookmarkEnd w:id="28379"/>
      <w:r>
        <w:rPr>
          <w:rtl/>
        </w:rPr>
        <w:t>של</w:t>
      </w:r>
      <w:r>
        <w:rPr>
          <w:rFonts w:hint="cs"/>
          <w:rtl/>
        </w:rPr>
        <w:t>א</w:t>
      </w:r>
      <w:r>
        <w:rPr>
          <w:rtl/>
        </w:rPr>
        <w:t xml:space="preserve"> </w:t>
      </w:r>
      <w:bookmarkStart w:id="28380" w:name="_ETM_Q50_346900"/>
      <w:bookmarkEnd w:id="28380"/>
      <w:r>
        <w:rPr>
          <w:rFonts w:hint="cs"/>
          <w:rtl/>
        </w:rPr>
        <w:t>תהיה</w:t>
      </w:r>
      <w:r>
        <w:rPr>
          <w:rtl/>
        </w:rPr>
        <w:t xml:space="preserve"> </w:t>
      </w:r>
      <w:bookmarkStart w:id="28381" w:name="_ETM_Q50_347109"/>
      <w:bookmarkEnd w:id="28381"/>
      <w:r>
        <w:rPr>
          <w:rtl/>
        </w:rPr>
        <w:t>עסקה</w:t>
      </w:r>
      <w:r>
        <w:rPr>
          <w:rFonts w:hint="cs"/>
          <w:rtl/>
        </w:rPr>
        <w:t>.</w:t>
      </w:r>
    </w:p>
    <w:p w:rsidR="000172BA" w:rsidRDefault="000172BA" w:rsidP="007F652B">
      <w:pPr>
        <w:rPr>
          <w:rtl/>
        </w:rPr>
      </w:pPr>
    </w:p>
    <w:p w:rsidR="000172BA" w:rsidRDefault="000172BA" w:rsidP="007F652B">
      <w:pPr>
        <w:pStyle w:val="-"/>
        <w:keepNext/>
        <w:rPr>
          <w:rtl/>
        </w:rPr>
      </w:pPr>
      <w:bookmarkStart w:id="28382" w:name="ET_speakercontinue_5855_16"/>
      <w:r w:rsidRPr="006A1F5C">
        <w:rPr>
          <w:rStyle w:val="TagStyle"/>
          <w:rtl/>
        </w:rPr>
        <w:t xml:space="preserve"> &lt;&lt; דובר_המשך &gt;&gt;</w:t>
      </w:r>
      <w:r w:rsidRPr="00F5175D">
        <w:rPr>
          <w:rStyle w:val="TagStyle"/>
          <w:rtl/>
        </w:rPr>
        <w:t xml:space="preserve"> </w:t>
      </w:r>
      <w:r>
        <w:rPr>
          <w:rtl/>
        </w:rPr>
        <w:t>מתן כהנא (המחנה הממלכתי):</w:t>
      </w:r>
      <w:r w:rsidRPr="00F5175D">
        <w:rPr>
          <w:rStyle w:val="TagStyle"/>
          <w:rtl/>
        </w:rPr>
        <w:t xml:space="preserve"> </w:t>
      </w:r>
      <w:r w:rsidRPr="006A1F5C">
        <w:rPr>
          <w:rStyle w:val="TagStyle"/>
          <w:rtl/>
        </w:rPr>
        <w:t>&lt;&lt; דובר_המשך &gt;&gt;</w:t>
      </w:r>
      <w:r>
        <w:rPr>
          <w:rtl/>
        </w:rPr>
        <w:t xml:space="preserve">   </w:t>
      </w:r>
      <w:bookmarkEnd w:id="28382"/>
    </w:p>
    <w:p w:rsidR="000172BA" w:rsidRDefault="000172BA" w:rsidP="00A6278C">
      <w:pPr>
        <w:rPr>
          <w:rtl/>
        </w:rPr>
      </w:pPr>
    </w:p>
    <w:p w:rsidR="000172BA" w:rsidRDefault="000172BA" w:rsidP="007F652B">
      <w:pPr>
        <w:rPr>
          <w:rtl/>
        </w:rPr>
      </w:pPr>
      <w:bookmarkStart w:id="28383" w:name="_ETM_Q50_347530"/>
      <w:bookmarkEnd w:id="28383"/>
      <w:r>
        <w:rPr>
          <w:rtl/>
        </w:rPr>
        <w:t xml:space="preserve">לא </w:t>
      </w:r>
      <w:bookmarkStart w:id="28384" w:name="_ETM_Q50_347709"/>
      <w:bookmarkEnd w:id="28384"/>
      <w:r>
        <w:rPr>
          <w:rtl/>
        </w:rPr>
        <w:t xml:space="preserve">יפסיק </w:t>
      </w:r>
      <w:bookmarkStart w:id="28385" w:name="_ETM_Q50_348069"/>
      <w:bookmarkEnd w:id="28385"/>
      <w:r>
        <w:rPr>
          <w:rtl/>
        </w:rPr>
        <w:t xml:space="preserve">את </w:t>
      </w:r>
      <w:bookmarkStart w:id="28386" w:name="_ETM_Q50_348129"/>
      <w:bookmarkEnd w:id="28386"/>
      <w:r>
        <w:rPr>
          <w:rtl/>
        </w:rPr>
        <w:t xml:space="preserve">המלחמה </w:t>
      </w:r>
      <w:bookmarkStart w:id="28387" w:name="_ETM_Q50_348459"/>
      <w:bookmarkEnd w:id="28387"/>
      <w:r>
        <w:rPr>
          <w:rtl/>
        </w:rPr>
        <w:t xml:space="preserve">בעזה </w:t>
      </w:r>
      <w:bookmarkStart w:id="28388" w:name="_ETM_Q50_348909"/>
      <w:bookmarkEnd w:id="28388"/>
      <w:r>
        <w:rPr>
          <w:rtl/>
        </w:rPr>
        <w:t xml:space="preserve">עד </w:t>
      </w:r>
      <w:bookmarkStart w:id="28389" w:name="_ETM_Q50_349060"/>
      <w:bookmarkEnd w:id="28389"/>
      <w:r w:rsidR="00A6278C">
        <w:rPr>
          <w:rFonts w:hint="cs"/>
          <w:rtl/>
        </w:rPr>
        <w:t>– – –</w:t>
      </w:r>
      <w:r>
        <w:rPr>
          <w:rFonts w:hint="cs"/>
          <w:rtl/>
        </w:rPr>
        <w:t xml:space="preserve"> </w:t>
      </w:r>
    </w:p>
    <w:p w:rsidR="000172BA" w:rsidRDefault="000172BA" w:rsidP="007F652B">
      <w:pPr>
        <w:rPr>
          <w:rtl/>
        </w:rPr>
      </w:pPr>
    </w:p>
    <w:p w:rsidR="000172BA" w:rsidRDefault="000172BA" w:rsidP="007F652B">
      <w:pPr>
        <w:pStyle w:val="af6"/>
        <w:keepNext/>
        <w:rPr>
          <w:rtl/>
        </w:rPr>
      </w:pPr>
      <w:r w:rsidRPr="006A1F5C">
        <w:rPr>
          <w:rStyle w:val="TagStyle"/>
          <w:rtl/>
        </w:rPr>
        <w:t xml:space="preserve"> &lt;&lt; יור &gt;&gt;</w:t>
      </w:r>
      <w:r w:rsidRPr="00F5175D">
        <w:rPr>
          <w:rStyle w:val="TagStyle"/>
          <w:rtl/>
        </w:rPr>
        <w:t xml:space="preserve"> </w:t>
      </w:r>
      <w:r>
        <w:rPr>
          <w:rtl/>
        </w:rPr>
        <w:t>היו"ר חנוך דב מלביצקי:</w:t>
      </w:r>
      <w:r w:rsidRPr="00F5175D">
        <w:rPr>
          <w:rStyle w:val="TagStyle"/>
          <w:rtl/>
        </w:rPr>
        <w:t xml:space="preserve"> </w:t>
      </w:r>
      <w:r w:rsidRPr="006A1F5C">
        <w:rPr>
          <w:rStyle w:val="TagStyle"/>
          <w:rtl/>
        </w:rPr>
        <w:t>&lt;&lt; יור &gt;&gt;</w:t>
      </w:r>
      <w:r>
        <w:rPr>
          <w:rtl/>
        </w:rPr>
        <w:t xml:space="preserve">   </w:t>
      </w:r>
    </w:p>
    <w:p w:rsidR="000172BA" w:rsidRDefault="000172BA" w:rsidP="00A6278C">
      <w:pPr>
        <w:rPr>
          <w:rtl/>
        </w:rPr>
      </w:pPr>
    </w:p>
    <w:p w:rsidR="000172BA" w:rsidRDefault="000172BA" w:rsidP="007F652B">
      <w:pPr>
        <w:rPr>
          <w:rtl/>
        </w:rPr>
      </w:pPr>
      <w:bookmarkStart w:id="28390" w:name="_ETM_Q50_349000"/>
      <w:bookmarkEnd w:id="28390"/>
      <w:r>
        <w:rPr>
          <w:rFonts w:hint="cs"/>
          <w:rtl/>
        </w:rPr>
        <w:t xml:space="preserve">לא יסיים את המלחמה בעזה עד </w:t>
      </w:r>
      <w:r w:rsidR="00A6278C">
        <w:rPr>
          <w:rFonts w:hint="cs"/>
          <w:rtl/>
        </w:rPr>
        <w:t>– – –</w:t>
      </w:r>
    </w:p>
    <w:p w:rsidR="000172BA" w:rsidRDefault="000172BA" w:rsidP="007F652B">
      <w:pPr>
        <w:rPr>
          <w:rtl/>
        </w:rPr>
      </w:pPr>
    </w:p>
    <w:p w:rsidR="000172BA" w:rsidRDefault="000172BA" w:rsidP="007F652B">
      <w:pPr>
        <w:pStyle w:val="-"/>
        <w:keepNext/>
        <w:rPr>
          <w:rtl/>
        </w:rPr>
      </w:pPr>
      <w:bookmarkStart w:id="28391" w:name="ET_speakercontinue_5855_18"/>
      <w:r w:rsidRPr="006A1F5C">
        <w:rPr>
          <w:rStyle w:val="TagStyle"/>
          <w:rtl/>
        </w:rPr>
        <w:t xml:space="preserve"> &lt;&lt; דובר_המשך &gt;&gt;</w:t>
      </w:r>
      <w:r w:rsidRPr="00F5175D">
        <w:rPr>
          <w:rStyle w:val="TagStyle"/>
          <w:rtl/>
        </w:rPr>
        <w:t xml:space="preserve"> </w:t>
      </w:r>
      <w:r>
        <w:rPr>
          <w:rtl/>
        </w:rPr>
        <w:t>מתן כהנא (המחנה הממלכתי):</w:t>
      </w:r>
      <w:r w:rsidRPr="00F5175D">
        <w:rPr>
          <w:rStyle w:val="TagStyle"/>
          <w:rtl/>
        </w:rPr>
        <w:t xml:space="preserve"> </w:t>
      </w:r>
      <w:r w:rsidRPr="006A1F5C">
        <w:rPr>
          <w:rStyle w:val="TagStyle"/>
          <w:rtl/>
        </w:rPr>
        <w:t>&lt;&lt; דובר_המשך &gt;&gt;</w:t>
      </w:r>
      <w:r>
        <w:rPr>
          <w:rtl/>
        </w:rPr>
        <w:t xml:space="preserve">   </w:t>
      </w:r>
      <w:bookmarkEnd w:id="28391"/>
    </w:p>
    <w:p w:rsidR="000172BA" w:rsidRDefault="000172BA" w:rsidP="00A6278C">
      <w:pPr>
        <w:rPr>
          <w:rtl/>
        </w:rPr>
      </w:pPr>
    </w:p>
    <w:p w:rsidR="000172BA" w:rsidRDefault="000172BA" w:rsidP="00C37CB7">
      <w:pPr>
        <w:rPr>
          <w:rtl/>
        </w:rPr>
      </w:pPr>
      <w:bookmarkStart w:id="28392" w:name="_ETM_Q50_348000"/>
      <w:bookmarkStart w:id="28393" w:name="_ETM_Q50_349689"/>
      <w:bookmarkStart w:id="28394" w:name="_ETM_Q50_350079"/>
      <w:bookmarkStart w:id="28395" w:name="_ETM_Q50_350469"/>
      <w:bookmarkStart w:id="28396" w:name="_ETM_Q50_350560"/>
      <w:bookmarkStart w:id="28397" w:name="_ETM_Q50_350950"/>
      <w:bookmarkStart w:id="28398" w:name="_ETM_Q50_351889"/>
      <w:bookmarkStart w:id="28399" w:name="_ETM_Q50_353330"/>
      <w:bookmarkEnd w:id="28392"/>
      <w:bookmarkEnd w:id="28393"/>
      <w:bookmarkEnd w:id="28394"/>
      <w:bookmarkEnd w:id="28395"/>
      <w:bookmarkEnd w:id="28396"/>
      <w:bookmarkEnd w:id="28397"/>
      <w:bookmarkEnd w:id="28398"/>
      <w:bookmarkEnd w:id="28399"/>
      <w:r>
        <w:rPr>
          <w:rtl/>
        </w:rPr>
        <w:t xml:space="preserve">אתה </w:t>
      </w:r>
      <w:bookmarkStart w:id="28400" w:name="_ETM_Q50_353510"/>
      <w:bookmarkEnd w:id="28400"/>
      <w:r>
        <w:rPr>
          <w:rtl/>
        </w:rPr>
        <w:t>יודע</w:t>
      </w:r>
      <w:r>
        <w:rPr>
          <w:rFonts w:hint="cs"/>
          <w:rtl/>
        </w:rPr>
        <w:t>,</w:t>
      </w:r>
      <w:r>
        <w:rPr>
          <w:rtl/>
        </w:rPr>
        <w:t xml:space="preserve"> </w:t>
      </w:r>
      <w:bookmarkStart w:id="28401" w:name="_ETM_Q50_354080"/>
      <w:bookmarkEnd w:id="28401"/>
      <w:r>
        <w:rPr>
          <w:rtl/>
        </w:rPr>
        <w:t xml:space="preserve">בני </w:t>
      </w:r>
      <w:bookmarkStart w:id="28402" w:name="_ETM_Q50_354379"/>
      <w:bookmarkEnd w:id="28402"/>
      <w:r>
        <w:rPr>
          <w:rtl/>
        </w:rPr>
        <w:t xml:space="preserve">גנץ </w:t>
      </w:r>
      <w:bookmarkStart w:id="28403" w:name="_ETM_Q50_355010"/>
      <w:bookmarkEnd w:id="28403"/>
      <w:r>
        <w:rPr>
          <w:rtl/>
        </w:rPr>
        <w:t xml:space="preserve">אמר </w:t>
      </w:r>
      <w:bookmarkStart w:id="28404" w:name="_ETM_Q50_356169"/>
      <w:bookmarkEnd w:id="28404"/>
      <w:r>
        <w:rPr>
          <w:rtl/>
        </w:rPr>
        <w:t xml:space="preserve">כבר </w:t>
      </w:r>
      <w:bookmarkStart w:id="28405" w:name="_ETM_Q50_356379"/>
      <w:bookmarkEnd w:id="28405"/>
      <w:r>
        <w:rPr>
          <w:rtl/>
        </w:rPr>
        <w:t xml:space="preserve">לפני </w:t>
      </w:r>
      <w:bookmarkStart w:id="28406" w:name="_ETM_Q50_356620"/>
      <w:bookmarkEnd w:id="28406"/>
      <w:r>
        <w:rPr>
          <w:rFonts w:hint="cs"/>
          <w:rtl/>
        </w:rPr>
        <w:t>כמה</w:t>
      </w:r>
      <w:r>
        <w:rPr>
          <w:rtl/>
        </w:rPr>
        <w:t xml:space="preserve"> </w:t>
      </w:r>
      <w:bookmarkStart w:id="28407" w:name="_ETM_Q50_356919"/>
      <w:bookmarkEnd w:id="28407"/>
      <w:r>
        <w:rPr>
          <w:rtl/>
        </w:rPr>
        <w:t xml:space="preserve">חודשים </w:t>
      </w:r>
      <w:bookmarkStart w:id="28408" w:name="_ETM_Q50_357790"/>
      <w:bookmarkEnd w:id="28408"/>
      <w:r>
        <w:rPr>
          <w:rtl/>
        </w:rPr>
        <w:t xml:space="preserve">שהמלחמה </w:t>
      </w:r>
      <w:bookmarkStart w:id="28409" w:name="_ETM_Q50_358450"/>
      <w:bookmarkEnd w:id="28409"/>
      <w:r>
        <w:rPr>
          <w:rtl/>
        </w:rPr>
        <w:t xml:space="preserve">בעזה </w:t>
      </w:r>
      <w:bookmarkStart w:id="28410" w:name="_ETM_Q50_358840"/>
      <w:bookmarkEnd w:id="28410"/>
      <w:r>
        <w:rPr>
          <w:rtl/>
        </w:rPr>
        <w:t xml:space="preserve">תהיה </w:t>
      </w:r>
      <w:bookmarkStart w:id="28411" w:name="_ETM_Q50_359200"/>
      <w:bookmarkEnd w:id="28411"/>
      <w:r>
        <w:rPr>
          <w:rtl/>
        </w:rPr>
        <w:t xml:space="preserve">שנה </w:t>
      </w:r>
      <w:bookmarkStart w:id="28412" w:name="_ETM_Q50_359739"/>
      <w:bookmarkEnd w:id="28412"/>
      <w:r>
        <w:rPr>
          <w:rtl/>
        </w:rPr>
        <w:t xml:space="preserve">מלחמה </w:t>
      </w:r>
      <w:bookmarkStart w:id="28413" w:name="_ETM_Q50_360250"/>
      <w:bookmarkEnd w:id="28413"/>
      <w:r>
        <w:rPr>
          <w:rtl/>
        </w:rPr>
        <w:t>עצ</w:t>
      </w:r>
      <w:r>
        <w:rPr>
          <w:rFonts w:hint="cs"/>
          <w:rtl/>
        </w:rPr>
        <w:t>י</w:t>
      </w:r>
      <w:r>
        <w:rPr>
          <w:rtl/>
        </w:rPr>
        <w:t>מה</w:t>
      </w:r>
      <w:r>
        <w:rPr>
          <w:rFonts w:hint="cs"/>
          <w:rtl/>
        </w:rPr>
        <w:t>,</w:t>
      </w:r>
      <w:r>
        <w:rPr>
          <w:rtl/>
        </w:rPr>
        <w:t xml:space="preserve"> </w:t>
      </w:r>
      <w:bookmarkStart w:id="28414" w:name="_ETM_Q50_361430"/>
      <w:bookmarkEnd w:id="28414"/>
      <w:r>
        <w:rPr>
          <w:rtl/>
        </w:rPr>
        <w:t xml:space="preserve">עוד </w:t>
      </w:r>
      <w:bookmarkStart w:id="28415" w:name="_ETM_Q50_361610"/>
      <w:bookmarkEnd w:id="28415"/>
      <w:r>
        <w:rPr>
          <w:rtl/>
        </w:rPr>
        <w:t xml:space="preserve">עשור </w:t>
      </w:r>
      <w:bookmarkStart w:id="28416" w:name="_ETM_Q50_362120"/>
      <w:bookmarkEnd w:id="28416"/>
      <w:r>
        <w:rPr>
          <w:rtl/>
        </w:rPr>
        <w:t xml:space="preserve">של </w:t>
      </w:r>
      <w:bookmarkStart w:id="28417" w:name="_ETM_Q50_362389"/>
      <w:bookmarkEnd w:id="28417"/>
      <w:r>
        <w:rPr>
          <w:rFonts w:hint="cs"/>
          <w:rtl/>
        </w:rPr>
        <w:t>כ</w:t>
      </w:r>
      <w:r>
        <w:rPr>
          <w:rtl/>
        </w:rPr>
        <w:t xml:space="preserve">יסוח </w:t>
      </w:r>
      <w:bookmarkStart w:id="28418" w:name="_ETM_Q50_362750"/>
      <w:bookmarkEnd w:id="28418"/>
      <w:r>
        <w:rPr>
          <w:rtl/>
        </w:rPr>
        <w:t>דשא</w:t>
      </w:r>
      <w:r>
        <w:rPr>
          <w:rFonts w:hint="cs"/>
          <w:rtl/>
        </w:rPr>
        <w:t>,</w:t>
      </w:r>
      <w:r>
        <w:rPr>
          <w:rtl/>
        </w:rPr>
        <w:t xml:space="preserve"> </w:t>
      </w:r>
      <w:bookmarkStart w:id="28419" w:name="_ETM_Q50_363959"/>
      <w:bookmarkEnd w:id="28419"/>
      <w:r>
        <w:rPr>
          <w:rtl/>
        </w:rPr>
        <w:t>ו</w:t>
      </w:r>
      <w:bookmarkStart w:id="28420" w:name="_ETM_Q50_365659"/>
      <w:bookmarkEnd w:id="28420"/>
      <w:r>
        <w:rPr>
          <w:rtl/>
        </w:rPr>
        <w:t>ע</w:t>
      </w:r>
      <w:r>
        <w:rPr>
          <w:rFonts w:hint="cs"/>
          <w:rtl/>
        </w:rPr>
        <w:t>ו</w:t>
      </w:r>
      <w:r>
        <w:rPr>
          <w:rtl/>
        </w:rPr>
        <w:t>ד</w:t>
      </w:r>
      <w:r>
        <w:rPr>
          <w:rFonts w:hint="cs"/>
          <w:rtl/>
        </w:rPr>
        <w:t xml:space="preserve"> דור</w:t>
      </w:r>
      <w:r>
        <w:rPr>
          <w:rtl/>
        </w:rPr>
        <w:t xml:space="preserve"> </w:t>
      </w:r>
      <w:bookmarkStart w:id="28421" w:name="_ETM_Q50_365900"/>
      <w:bookmarkEnd w:id="28421"/>
      <w:r>
        <w:rPr>
          <w:rFonts w:hint="cs"/>
          <w:rtl/>
        </w:rPr>
        <w:t xml:space="preserve">עד </w:t>
      </w:r>
      <w:bookmarkStart w:id="28422" w:name="_ETM_Q50_364000"/>
      <w:bookmarkEnd w:id="28422"/>
      <w:r>
        <w:rPr>
          <w:rtl/>
        </w:rPr>
        <w:t xml:space="preserve">שהדבר </w:t>
      </w:r>
      <w:bookmarkStart w:id="28423" w:name="_ETM_Q50_366709"/>
      <w:bookmarkEnd w:id="28423"/>
      <w:r>
        <w:rPr>
          <w:rtl/>
        </w:rPr>
        <w:t xml:space="preserve">הזה </w:t>
      </w:r>
      <w:bookmarkStart w:id="28424" w:name="_ETM_Q50_367519"/>
      <w:bookmarkEnd w:id="28424"/>
      <w:r>
        <w:rPr>
          <w:rtl/>
        </w:rPr>
        <w:t xml:space="preserve">אולי </w:t>
      </w:r>
      <w:bookmarkStart w:id="28425" w:name="_ETM_Q50_368059"/>
      <w:bookmarkEnd w:id="28425"/>
      <w:r>
        <w:rPr>
          <w:rtl/>
        </w:rPr>
        <w:t xml:space="preserve">ייגמר </w:t>
      </w:r>
      <w:bookmarkStart w:id="28426" w:name="_ETM_Q50_368480"/>
      <w:bookmarkEnd w:id="28426"/>
      <w:r>
        <w:rPr>
          <w:rtl/>
        </w:rPr>
        <w:t>לג</w:t>
      </w:r>
      <w:r>
        <w:rPr>
          <w:rFonts w:hint="cs"/>
          <w:rtl/>
        </w:rPr>
        <w:t>מרי.</w:t>
      </w:r>
      <w:r>
        <w:rPr>
          <w:rtl/>
        </w:rPr>
        <w:t xml:space="preserve"> </w:t>
      </w:r>
      <w:bookmarkStart w:id="28427" w:name="_ETM_Q50_369950"/>
      <w:bookmarkEnd w:id="28427"/>
      <w:r>
        <w:rPr>
          <w:rtl/>
        </w:rPr>
        <w:t xml:space="preserve">אבל </w:t>
      </w:r>
      <w:bookmarkStart w:id="28428" w:name="_ETM_Q50_370190"/>
      <w:bookmarkEnd w:id="28428"/>
      <w:r>
        <w:rPr>
          <w:rtl/>
        </w:rPr>
        <w:t xml:space="preserve">בכל </w:t>
      </w:r>
      <w:bookmarkStart w:id="28429" w:name="_ETM_Q50_370460"/>
      <w:bookmarkEnd w:id="28429"/>
      <w:r>
        <w:rPr>
          <w:rtl/>
        </w:rPr>
        <w:t>מקרה</w:t>
      </w:r>
      <w:r>
        <w:rPr>
          <w:rFonts w:hint="cs"/>
          <w:rtl/>
        </w:rPr>
        <w:t>,</w:t>
      </w:r>
      <w:r>
        <w:rPr>
          <w:rtl/>
        </w:rPr>
        <w:t xml:space="preserve"> </w:t>
      </w:r>
      <w:bookmarkStart w:id="28430" w:name="_ETM_Q50_371330"/>
      <w:bookmarkEnd w:id="28430"/>
      <w:r>
        <w:rPr>
          <w:rtl/>
        </w:rPr>
        <w:t xml:space="preserve">האמירה </w:t>
      </w:r>
      <w:bookmarkStart w:id="28431" w:name="_ETM_Q50_371780"/>
      <w:bookmarkEnd w:id="28431"/>
      <w:r>
        <w:rPr>
          <w:rtl/>
        </w:rPr>
        <w:t>הז</w:t>
      </w:r>
      <w:r>
        <w:rPr>
          <w:rFonts w:hint="cs"/>
          <w:rtl/>
        </w:rPr>
        <w:t>את</w:t>
      </w:r>
      <w:r>
        <w:rPr>
          <w:rtl/>
        </w:rPr>
        <w:t xml:space="preserve"> </w:t>
      </w:r>
      <w:bookmarkStart w:id="28432" w:name="_ETM_Q50_371990"/>
      <w:bookmarkEnd w:id="28432"/>
      <w:r>
        <w:rPr>
          <w:rtl/>
        </w:rPr>
        <w:t xml:space="preserve">של </w:t>
      </w:r>
      <w:bookmarkStart w:id="28433" w:name="_ETM_Q50_372919"/>
      <w:bookmarkEnd w:id="28433"/>
      <w:r>
        <w:rPr>
          <w:rtl/>
        </w:rPr>
        <w:t xml:space="preserve">נתניהו </w:t>
      </w:r>
      <w:bookmarkStart w:id="28434" w:name="_ETM_Q50_374659"/>
      <w:bookmarkEnd w:id="28434"/>
      <w:r>
        <w:rPr>
          <w:rtl/>
        </w:rPr>
        <w:t xml:space="preserve">זו </w:t>
      </w:r>
      <w:bookmarkStart w:id="28435" w:name="_ETM_Q50_374930"/>
      <w:bookmarkEnd w:id="28435"/>
      <w:r>
        <w:rPr>
          <w:rtl/>
        </w:rPr>
        <w:t xml:space="preserve">אמירה </w:t>
      </w:r>
      <w:bookmarkStart w:id="28436" w:name="_ETM_Q50_375889"/>
      <w:bookmarkEnd w:id="28436"/>
      <w:r>
        <w:rPr>
          <w:rtl/>
        </w:rPr>
        <w:t xml:space="preserve">שבפירוש </w:t>
      </w:r>
      <w:bookmarkStart w:id="28437" w:name="_ETM_Q50_378419"/>
      <w:bookmarkEnd w:id="28437"/>
      <w:r>
        <w:rPr>
          <w:rtl/>
        </w:rPr>
        <w:t>מפריע</w:t>
      </w:r>
      <w:r>
        <w:rPr>
          <w:rFonts w:hint="cs"/>
          <w:rtl/>
        </w:rPr>
        <w:t>ה</w:t>
      </w:r>
      <w:r>
        <w:rPr>
          <w:rtl/>
        </w:rPr>
        <w:t xml:space="preserve"> </w:t>
      </w:r>
      <w:bookmarkStart w:id="28438" w:name="_ETM_Q50_378959"/>
      <w:bookmarkEnd w:id="28438"/>
      <w:r>
        <w:rPr>
          <w:rtl/>
        </w:rPr>
        <w:t xml:space="preserve">לקיומה </w:t>
      </w:r>
      <w:bookmarkStart w:id="28439" w:name="_ETM_Q50_379409"/>
      <w:bookmarkEnd w:id="28439"/>
      <w:r>
        <w:rPr>
          <w:rtl/>
        </w:rPr>
        <w:t xml:space="preserve">של </w:t>
      </w:r>
      <w:bookmarkStart w:id="28440" w:name="_ETM_Q50_379739"/>
      <w:bookmarkEnd w:id="28440"/>
      <w:r>
        <w:rPr>
          <w:rtl/>
        </w:rPr>
        <w:t xml:space="preserve">עסקה </w:t>
      </w:r>
      <w:bookmarkStart w:id="28441" w:name="_ETM_Q50_380189"/>
      <w:bookmarkEnd w:id="28441"/>
      <w:r>
        <w:rPr>
          <w:rtl/>
        </w:rPr>
        <w:t xml:space="preserve">להחזרת </w:t>
      </w:r>
      <w:bookmarkStart w:id="28442" w:name="_ETM_Q50_380699"/>
      <w:bookmarkEnd w:id="28442"/>
      <w:r>
        <w:rPr>
          <w:rtl/>
        </w:rPr>
        <w:t>החטופים</w:t>
      </w:r>
      <w:r>
        <w:rPr>
          <w:rFonts w:hint="cs"/>
          <w:rtl/>
        </w:rPr>
        <w:t>.</w:t>
      </w:r>
      <w:r>
        <w:rPr>
          <w:rtl/>
        </w:rPr>
        <w:t xml:space="preserve"> </w:t>
      </w:r>
      <w:bookmarkStart w:id="28443" w:name="_ETM_Q50_381590"/>
      <w:bookmarkEnd w:id="28443"/>
      <w:r>
        <w:rPr>
          <w:rtl/>
        </w:rPr>
        <w:t xml:space="preserve">הרי </w:t>
      </w:r>
      <w:bookmarkStart w:id="28444" w:name="_ETM_Q50_381799"/>
      <w:bookmarkEnd w:id="28444"/>
      <w:r>
        <w:rPr>
          <w:rtl/>
        </w:rPr>
        <w:t xml:space="preserve">נתניהו </w:t>
      </w:r>
      <w:bookmarkStart w:id="28445" w:name="_ETM_Q50_382249"/>
      <w:bookmarkEnd w:id="28445"/>
      <w:r>
        <w:rPr>
          <w:rtl/>
        </w:rPr>
        <w:t xml:space="preserve">בעצמו </w:t>
      </w:r>
      <w:bookmarkStart w:id="28446" w:name="_ETM_Q50_383689"/>
      <w:bookmarkEnd w:id="28446"/>
      <w:r>
        <w:rPr>
          <w:rtl/>
        </w:rPr>
        <w:t xml:space="preserve">נטע </w:t>
      </w:r>
      <w:bookmarkStart w:id="28447" w:name="_ETM_Q50_384079"/>
      <w:bookmarkEnd w:id="28447"/>
      <w:r>
        <w:rPr>
          <w:rtl/>
        </w:rPr>
        <w:t xml:space="preserve">איזושהי </w:t>
      </w:r>
      <w:bookmarkStart w:id="28448" w:name="_ETM_Q50_384469"/>
      <w:bookmarkEnd w:id="28448"/>
      <w:r>
        <w:rPr>
          <w:rtl/>
        </w:rPr>
        <w:t xml:space="preserve">תקווה </w:t>
      </w:r>
      <w:bookmarkStart w:id="28449" w:name="_ETM_Q50_384980"/>
      <w:bookmarkEnd w:id="28449"/>
      <w:r>
        <w:rPr>
          <w:rtl/>
        </w:rPr>
        <w:t xml:space="preserve">בלבבות </w:t>
      </w:r>
      <w:bookmarkStart w:id="28450" w:name="_ETM_Q50_385519"/>
      <w:bookmarkEnd w:id="28450"/>
      <w:r>
        <w:rPr>
          <w:rtl/>
        </w:rPr>
        <w:t xml:space="preserve">העם </w:t>
      </w:r>
      <w:bookmarkStart w:id="28451" w:name="_ETM_Q50_385819"/>
      <w:bookmarkEnd w:id="28451"/>
      <w:r>
        <w:rPr>
          <w:rtl/>
        </w:rPr>
        <w:t xml:space="preserve">שמשהו </w:t>
      </w:r>
      <w:bookmarkStart w:id="28452" w:name="_ETM_Q50_386779"/>
      <w:bookmarkEnd w:id="28452"/>
      <w:r>
        <w:rPr>
          <w:rtl/>
        </w:rPr>
        <w:t xml:space="preserve">עומד </w:t>
      </w:r>
      <w:bookmarkStart w:id="28453" w:name="_ETM_Q50_387019"/>
      <w:bookmarkEnd w:id="28453"/>
      <w:r>
        <w:rPr>
          <w:rtl/>
        </w:rPr>
        <w:t xml:space="preserve">על </w:t>
      </w:r>
      <w:bookmarkStart w:id="28454" w:name="_ETM_Q50_387139"/>
      <w:bookmarkEnd w:id="28454"/>
      <w:r>
        <w:rPr>
          <w:rtl/>
        </w:rPr>
        <w:t>הפרק</w:t>
      </w:r>
      <w:r>
        <w:rPr>
          <w:rFonts w:hint="cs"/>
          <w:rtl/>
        </w:rPr>
        <w:t>,</w:t>
      </w:r>
      <w:r>
        <w:rPr>
          <w:rtl/>
        </w:rPr>
        <w:t xml:space="preserve"> </w:t>
      </w:r>
      <w:bookmarkStart w:id="28455" w:name="_ETM_Q50_388440"/>
      <w:bookmarkEnd w:id="28455"/>
      <w:r>
        <w:rPr>
          <w:rtl/>
        </w:rPr>
        <w:t xml:space="preserve">וכחלק </w:t>
      </w:r>
      <w:bookmarkStart w:id="28456" w:name="_ETM_Q50_388919"/>
      <w:bookmarkEnd w:id="28456"/>
      <w:r>
        <w:rPr>
          <w:rtl/>
        </w:rPr>
        <w:t xml:space="preserve">מהתקווה </w:t>
      </w:r>
      <w:bookmarkStart w:id="28457" w:name="_ETM_Q50_389370"/>
      <w:bookmarkEnd w:id="28457"/>
      <w:r>
        <w:rPr>
          <w:rtl/>
        </w:rPr>
        <w:t xml:space="preserve">הזו </w:t>
      </w:r>
      <w:bookmarkStart w:id="28458" w:name="_ETM_Q50_389550"/>
      <w:bookmarkEnd w:id="28458"/>
      <w:r>
        <w:rPr>
          <w:rtl/>
        </w:rPr>
        <w:t xml:space="preserve">הוא </w:t>
      </w:r>
      <w:bookmarkStart w:id="28459" w:name="_ETM_Q50_389639"/>
      <w:bookmarkEnd w:id="28459"/>
      <w:r>
        <w:rPr>
          <w:rtl/>
        </w:rPr>
        <w:t xml:space="preserve">דרש </w:t>
      </w:r>
      <w:bookmarkStart w:id="28460" w:name="_ETM_Q50_390150"/>
      <w:bookmarkEnd w:id="28460"/>
      <w:r>
        <w:rPr>
          <w:rtl/>
        </w:rPr>
        <w:t xml:space="preserve">משרי </w:t>
      </w:r>
      <w:bookmarkStart w:id="28461" w:name="_ETM_Q50_390660"/>
      <w:bookmarkEnd w:id="28461"/>
      <w:r>
        <w:rPr>
          <w:rtl/>
        </w:rPr>
        <w:t xml:space="preserve">הממשלה </w:t>
      </w:r>
      <w:bookmarkStart w:id="28462" w:name="_ETM_Q50_391139"/>
      <w:bookmarkEnd w:id="28462"/>
      <w:r>
        <w:rPr>
          <w:rtl/>
        </w:rPr>
        <w:t>ו</w:t>
      </w:r>
      <w:r>
        <w:rPr>
          <w:rFonts w:hint="cs"/>
          <w:rtl/>
        </w:rPr>
        <w:t>מ</w:t>
      </w:r>
      <w:r>
        <w:rPr>
          <w:rtl/>
        </w:rPr>
        <w:t xml:space="preserve">חברי </w:t>
      </w:r>
      <w:bookmarkStart w:id="28463" w:name="_ETM_Q50_391620"/>
      <w:bookmarkEnd w:id="28463"/>
      <w:r>
        <w:rPr>
          <w:rtl/>
        </w:rPr>
        <w:t xml:space="preserve">הקואליציה </w:t>
      </w:r>
      <w:bookmarkStart w:id="28464" w:name="_ETM_Q50_392459"/>
      <w:bookmarkEnd w:id="28464"/>
      <w:r>
        <w:rPr>
          <w:rtl/>
        </w:rPr>
        <w:t xml:space="preserve">לא </w:t>
      </w:r>
      <w:bookmarkStart w:id="28465" w:name="_ETM_Q50_392669"/>
      <w:bookmarkEnd w:id="28465"/>
      <w:r>
        <w:rPr>
          <w:rtl/>
        </w:rPr>
        <w:t>לדבר</w:t>
      </w:r>
      <w:r w:rsidR="00C37CB7">
        <w:rPr>
          <w:rFonts w:hint="cs"/>
          <w:rtl/>
        </w:rPr>
        <w:t>,</w:t>
      </w:r>
      <w:r>
        <w:rPr>
          <w:rtl/>
        </w:rPr>
        <w:t xml:space="preserve"> </w:t>
      </w:r>
      <w:bookmarkStart w:id="28466" w:name="_ETM_Q50_393120"/>
      <w:bookmarkEnd w:id="28466"/>
      <w:r>
        <w:rPr>
          <w:rtl/>
        </w:rPr>
        <w:t xml:space="preserve">הוא </w:t>
      </w:r>
      <w:bookmarkStart w:id="28467" w:name="_ETM_Q50_393180"/>
      <w:bookmarkEnd w:id="28467"/>
      <w:r>
        <w:rPr>
          <w:rtl/>
        </w:rPr>
        <w:t xml:space="preserve">אמר </w:t>
      </w:r>
      <w:bookmarkStart w:id="28468" w:name="_ETM_Q50_393419"/>
      <w:bookmarkEnd w:id="28468"/>
      <w:r>
        <w:rPr>
          <w:rtl/>
        </w:rPr>
        <w:t xml:space="preserve">שעכשיו </w:t>
      </w:r>
      <w:bookmarkStart w:id="28469" w:name="_ETM_Q50_393810"/>
      <w:bookmarkEnd w:id="28469"/>
      <w:r>
        <w:rPr>
          <w:rtl/>
        </w:rPr>
        <w:t xml:space="preserve">עדיף </w:t>
      </w:r>
      <w:bookmarkStart w:id="28470" w:name="_ETM_Q50_394050"/>
      <w:bookmarkEnd w:id="28470"/>
      <w:r>
        <w:rPr>
          <w:rtl/>
        </w:rPr>
        <w:t xml:space="preserve">לא </w:t>
      </w:r>
      <w:bookmarkStart w:id="28471" w:name="_ETM_Q50_394169"/>
      <w:bookmarkEnd w:id="28471"/>
      <w:r>
        <w:rPr>
          <w:rtl/>
        </w:rPr>
        <w:t>לדבר</w:t>
      </w:r>
      <w:r>
        <w:rPr>
          <w:rFonts w:hint="cs"/>
          <w:rtl/>
        </w:rPr>
        <w:t>.</w:t>
      </w:r>
      <w:r>
        <w:rPr>
          <w:rtl/>
        </w:rPr>
        <w:t xml:space="preserve"> </w:t>
      </w:r>
      <w:bookmarkStart w:id="28472" w:name="_ETM_Q50_396000"/>
      <w:bookmarkEnd w:id="28472"/>
      <w:r>
        <w:rPr>
          <w:rtl/>
        </w:rPr>
        <w:t xml:space="preserve">אבל </w:t>
      </w:r>
      <w:bookmarkStart w:id="28473" w:name="_ETM_Q50_396420"/>
      <w:bookmarkEnd w:id="28473"/>
      <w:r>
        <w:rPr>
          <w:rtl/>
        </w:rPr>
        <w:t xml:space="preserve">אז </w:t>
      </w:r>
      <w:bookmarkStart w:id="28474" w:name="_ETM_Q50_396629"/>
      <w:bookmarkEnd w:id="28474"/>
      <w:r>
        <w:rPr>
          <w:rtl/>
        </w:rPr>
        <w:t>מה</w:t>
      </w:r>
      <w:r w:rsidR="00C37CB7">
        <w:rPr>
          <w:rFonts w:hint="cs"/>
          <w:rtl/>
        </w:rPr>
        <w:t>?</w:t>
      </w:r>
      <w:r>
        <w:rPr>
          <w:rtl/>
        </w:rPr>
        <w:t xml:space="preserve"> </w:t>
      </w:r>
      <w:bookmarkStart w:id="28475" w:name="_ETM_Q50_396930"/>
      <w:bookmarkEnd w:id="28475"/>
      <w:r>
        <w:rPr>
          <w:rtl/>
        </w:rPr>
        <w:t xml:space="preserve">הוא </w:t>
      </w:r>
      <w:bookmarkStart w:id="28476" w:name="_ETM_Q50_397049"/>
      <w:bookmarkEnd w:id="28476"/>
      <w:r>
        <w:rPr>
          <w:rtl/>
        </w:rPr>
        <w:t xml:space="preserve">בא </w:t>
      </w:r>
      <w:bookmarkStart w:id="28477" w:name="_ETM_Q50_397349"/>
      <w:bookmarkEnd w:id="28477"/>
      <w:r>
        <w:rPr>
          <w:rtl/>
        </w:rPr>
        <w:t xml:space="preserve">ואומר </w:t>
      </w:r>
      <w:bookmarkStart w:id="28478" w:name="_ETM_Q50_397739"/>
      <w:bookmarkEnd w:id="28478"/>
      <w:r>
        <w:rPr>
          <w:rtl/>
        </w:rPr>
        <w:t xml:space="preserve">את </w:t>
      </w:r>
      <w:bookmarkStart w:id="28479" w:name="_ETM_Q50_397860"/>
      <w:bookmarkEnd w:id="28479"/>
      <w:r>
        <w:rPr>
          <w:rtl/>
        </w:rPr>
        <w:t xml:space="preserve">המשפט </w:t>
      </w:r>
      <w:bookmarkStart w:id="28480" w:name="_ETM_Q50_398489"/>
      <w:bookmarkEnd w:id="28480"/>
      <w:r>
        <w:rPr>
          <w:rtl/>
        </w:rPr>
        <w:t xml:space="preserve">שבעצם </w:t>
      </w:r>
      <w:bookmarkStart w:id="28481" w:name="_ETM_Q50_399030"/>
      <w:bookmarkEnd w:id="28481"/>
      <w:r>
        <w:rPr>
          <w:rFonts w:hint="cs"/>
          <w:rtl/>
        </w:rPr>
        <w:t>הכ</w:t>
      </w:r>
      <w:r>
        <w:rPr>
          <w:rtl/>
        </w:rPr>
        <w:t xml:space="preserve">י </w:t>
      </w:r>
      <w:bookmarkStart w:id="28482" w:name="_ETM_Q50_400599"/>
      <w:bookmarkEnd w:id="28482"/>
      <w:r>
        <w:rPr>
          <w:rtl/>
        </w:rPr>
        <w:t xml:space="preserve">מדכא </w:t>
      </w:r>
      <w:bookmarkStart w:id="28483" w:name="_ETM_Q50_401319"/>
      <w:bookmarkEnd w:id="28483"/>
      <w:r>
        <w:rPr>
          <w:rtl/>
        </w:rPr>
        <w:t xml:space="preserve">עסקה </w:t>
      </w:r>
      <w:bookmarkStart w:id="28484" w:name="_ETM_Q50_402010"/>
      <w:bookmarkEnd w:id="28484"/>
      <w:r>
        <w:rPr>
          <w:rtl/>
        </w:rPr>
        <w:t xml:space="preserve">שאפשר </w:t>
      </w:r>
      <w:bookmarkStart w:id="28485" w:name="_ETM_Q50_403299"/>
      <w:bookmarkEnd w:id="28485"/>
      <w:r>
        <w:rPr>
          <w:rtl/>
        </w:rPr>
        <w:t xml:space="preserve">לחשוב </w:t>
      </w:r>
      <w:bookmarkStart w:id="28486" w:name="_ETM_Q50_403750"/>
      <w:bookmarkEnd w:id="28486"/>
      <w:r>
        <w:rPr>
          <w:rtl/>
        </w:rPr>
        <w:t>עליו</w:t>
      </w:r>
      <w:r>
        <w:rPr>
          <w:rFonts w:hint="cs"/>
          <w:rtl/>
        </w:rPr>
        <w:t>.</w:t>
      </w:r>
      <w:r>
        <w:rPr>
          <w:rtl/>
        </w:rPr>
        <w:t xml:space="preserve"> </w:t>
      </w:r>
      <w:bookmarkStart w:id="28487" w:name="_ETM_Q50_404550"/>
      <w:bookmarkEnd w:id="28487"/>
    </w:p>
    <w:p w:rsidR="000172BA" w:rsidRDefault="000172BA" w:rsidP="007F652B">
      <w:pPr>
        <w:rPr>
          <w:rtl/>
        </w:rPr>
      </w:pPr>
    </w:p>
    <w:p w:rsidR="000172BA" w:rsidRDefault="000172BA" w:rsidP="00C37CB7">
      <w:pPr>
        <w:rPr>
          <w:rtl/>
        </w:rPr>
      </w:pPr>
      <w:bookmarkStart w:id="28488" w:name="_ETM_Q50_406000"/>
      <w:bookmarkEnd w:id="28488"/>
      <w:r>
        <w:rPr>
          <w:rtl/>
        </w:rPr>
        <w:t>עכשיו</w:t>
      </w:r>
      <w:r>
        <w:rPr>
          <w:rFonts w:hint="cs"/>
          <w:rtl/>
        </w:rPr>
        <w:t>,</w:t>
      </w:r>
      <w:r>
        <w:rPr>
          <w:rtl/>
        </w:rPr>
        <w:t xml:space="preserve"> </w:t>
      </w:r>
      <w:bookmarkStart w:id="28489" w:name="_ETM_Q50_405420"/>
      <w:bookmarkEnd w:id="28489"/>
      <w:r>
        <w:rPr>
          <w:rtl/>
        </w:rPr>
        <w:t xml:space="preserve">כולם </w:t>
      </w:r>
      <w:bookmarkStart w:id="28490" w:name="_ETM_Q50_405690"/>
      <w:bookmarkEnd w:id="28490"/>
      <w:r>
        <w:rPr>
          <w:rtl/>
        </w:rPr>
        <w:t xml:space="preserve">מבינים </w:t>
      </w:r>
      <w:bookmarkStart w:id="28491" w:name="_ETM_Q50_405990"/>
      <w:bookmarkEnd w:id="28491"/>
      <w:r>
        <w:rPr>
          <w:rtl/>
        </w:rPr>
        <w:t>ש</w:t>
      </w:r>
      <w:bookmarkStart w:id="28492" w:name="_ETM_Q50_406140"/>
      <w:bookmarkEnd w:id="28492"/>
      <w:r>
        <w:rPr>
          <w:rtl/>
        </w:rPr>
        <w:t xml:space="preserve">אסטרטגיה </w:t>
      </w:r>
      <w:bookmarkStart w:id="28493" w:name="_ETM_Q50_406650"/>
      <w:bookmarkEnd w:id="28493"/>
      <w:r>
        <w:rPr>
          <w:rtl/>
        </w:rPr>
        <w:t xml:space="preserve">של </w:t>
      </w:r>
      <w:bookmarkStart w:id="28494" w:name="_ETM_Q50_407130"/>
      <w:bookmarkEnd w:id="28494"/>
      <w:r>
        <w:rPr>
          <w:rtl/>
        </w:rPr>
        <w:t xml:space="preserve">עסקה </w:t>
      </w:r>
      <w:bookmarkStart w:id="28495" w:name="_ETM_Q50_407520"/>
      <w:bookmarkEnd w:id="28495"/>
      <w:r>
        <w:rPr>
          <w:rtl/>
        </w:rPr>
        <w:t xml:space="preserve">כל </w:t>
      </w:r>
      <w:bookmarkStart w:id="28496" w:name="_ETM_Q50_407670"/>
      <w:bookmarkEnd w:id="28496"/>
      <w:r>
        <w:rPr>
          <w:rtl/>
        </w:rPr>
        <w:t xml:space="preserve">כך </w:t>
      </w:r>
      <w:bookmarkStart w:id="28497" w:name="_ETM_Q50_407790"/>
      <w:bookmarkEnd w:id="28497"/>
      <w:r>
        <w:rPr>
          <w:rtl/>
        </w:rPr>
        <w:t xml:space="preserve">מסובכת </w:t>
      </w:r>
      <w:bookmarkStart w:id="28498" w:name="_ETM_Q50_408930"/>
      <w:bookmarkEnd w:id="28498"/>
      <w:r>
        <w:rPr>
          <w:rtl/>
        </w:rPr>
        <w:t xml:space="preserve">ומורכבת </w:t>
      </w:r>
      <w:bookmarkStart w:id="28499" w:name="_ETM_Q50_410870"/>
      <w:bookmarkEnd w:id="28499"/>
      <w:r>
        <w:rPr>
          <w:rtl/>
        </w:rPr>
        <w:t xml:space="preserve">צריכה </w:t>
      </w:r>
      <w:bookmarkStart w:id="28500" w:name="_ETM_Q50_411350"/>
      <w:bookmarkEnd w:id="28500"/>
      <w:r>
        <w:rPr>
          <w:rtl/>
        </w:rPr>
        <w:t xml:space="preserve">להיות </w:t>
      </w:r>
      <w:bookmarkStart w:id="28501" w:name="_ETM_Q50_411680"/>
      <w:bookmarkEnd w:id="28501"/>
      <w:r>
        <w:rPr>
          <w:rtl/>
        </w:rPr>
        <w:t xml:space="preserve">שדבר </w:t>
      </w:r>
      <w:bookmarkStart w:id="28502" w:name="_ETM_Q50_412069"/>
      <w:bookmarkEnd w:id="28502"/>
      <w:r>
        <w:rPr>
          <w:rtl/>
        </w:rPr>
        <w:t xml:space="preserve">ראשון </w:t>
      </w:r>
      <w:bookmarkStart w:id="28503" w:name="_ETM_Q50_413560"/>
      <w:bookmarkEnd w:id="28503"/>
      <w:r>
        <w:rPr>
          <w:rtl/>
        </w:rPr>
        <w:t xml:space="preserve">מטפלים </w:t>
      </w:r>
      <w:bookmarkStart w:id="28504" w:name="_ETM_Q50_414810"/>
      <w:bookmarkEnd w:id="28504"/>
      <w:r>
        <w:rPr>
          <w:rtl/>
        </w:rPr>
        <w:t xml:space="preserve">במגוון </w:t>
      </w:r>
      <w:bookmarkStart w:id="28505" w:name="_ETM_Q50_415650"/>
      <w:bookmarkEnd w:id="28505"/>
      <w:r>
        <w:rPr>
          <w:rtl/>
        </w:rPr>
        <w:t xml:space="preserve">נושאים </w:t>
      </w:r>
      <w:bookmarkStart w:id="28506" w:name="_ETM_Q50_416129"/>
      <w:bookmarkEnd w:id="28506"/>
      <w:r>
        <w:rPr>
          <w:rtl/>
        </w:rPr>
        <w:t xml:space="preserve">שגם </w:t>
      </w:r>
      <w:bookmarkStart w:id="28507" w:name="_ETM_Q50_416489"/>
      <w:bookmarkEnd w:id="28507"/>
      <w:r>
        <w:rPr>
          <w:rtl/>
        </w:rPr>
        <w:t xml:space="preserve">הם </w:t>
      </w:r>
      <w:bookmarkStart w:id="28508" w:name="_ETM_Q50_416700"/>
      <w:bookmarkEnd w:id="28508"/>
      <w:r>
        <w:rPr>
          <w:rtl/>
        </w:rPr>
        <w:t xml:space="preserve">במחלוקת </w:t>
      </w:r>
      <w:bookmarkStart w:id="28509" w:name="_ETM_Q50_417510"/>
      <w:bookmarkEnd w:id="28509"/>
      <w:r>
        <w:rPr>
          <w:rtl/>
        </w:rPr>
        <w:t xml:space="preserve">לא </w:t>
      </w:r>
      <w:bookmarkStart w:id="28510" w:name="_ETM_Q50_417720"/>
      <w:bookmarkEnd w:id="28510"/>
      <w:r>
        <w:rPr>
          <w:rtl/>
        </w:rPr>
        <w:t xml:space="preserve">פשוטה </w:t>
      </w:r>
      <w:bookmarkStart w:id="28511" w:name="_ETM_Q50_418650"/>
      <w:bookmarkEnd w:id="28511"/>
      <w:r>
        <w:rPr>
          <w:rtl/>
        </w:rPr>
        <w:t xml:space="preserve">אבל </w:t>
      </w:r>
      <w:bookmarkStart w:id="28512" w:name="_ETM_Q50_419280"/>
      <w:bookmarkEnd w:id="28512"/>
      <w:r>
        <w:rPr>
          <w:rFonts w:hint="cs"/>
          <w:rtl/>
        </w:rPr>
        <w:t xml:space="preserve">הם </w:t>
      </w:r>
      <w:r>
        <w:rPr>
          <w:rtl/>
        </w:rPr>
        <w:t>ב</w:t>
      </w:r>
      <w:r>
        <w:rPr>
          <w:rFonts w:hint="cs"/>
          <w:rtl/>
        </w:rPr>
        <w:t>נ</w:t>
      </w:r>
      <w:r>
        <w:rPr>
          <w:rtl/>
        </w:rPr>
        <w:t xml:space="preserve">י </w:t>
      </w:r>
      <w:bookmarkStart w:id="28513" w:name="_ETM_Q50_419670"/>
      <w:bookmarkEnd w:id="28513"/>
      <w:r>
        <w:rPr>
          <w:rtl/>
        </w:rPr>
        <w:t>פתרון</w:t>
      </w:r>
      <w:r>
        <w:rPr>
          <w:rFonts w:hint="cs"/>
          <w:rtl/>
        </w:rPr>
        <w:t>:</w:t>
      </w:r>
      <w:r>
        <w:rPr>
          <w:rtl/>
        </w:rPr>
        <w:t xml:space="preserve"> </w:t>
      </w:r>
      <w:bookmarkStart w:id="28514" w:name="_ETM_Q50_421139"/>
      <w:bookmarkStart w:id="28515" w:name="_ETM_Q50_422400"/>
      <w:bookmarkEnd w:id="28514"/>
      <w:bookmarkEnd w:id="28515"/>
      <w:r>
        <w:rPr>
          <w:rtl/>
        </w:rPr>
        <w:t xml:space="preserve">כמה </w:t>
      </w:r>
      <w:bookmarkStart w:id="28516" w:name="_ETM_Q50_422849"/>
      <w:bookmarkEnd w:id="28516"/>
      <w:r>
        <w:rPr>
          <w:rtl/>
        </w:rPr>
        <w:t xml:space="preserve">מחבלים </w:t>
      </w:r>
      <w:bookmarkStart w:id="28517" w:name="_ETM_Q50_423510"/>
      <w:bookmarkEnd w:id="28517"/>
      <w:r>
        <w:rPr>
          <w:rFonts w:hint="cs"/>
          <w:rtl/>
        </w:rPr>
        <w:t>י</w:t>
      </w:r>
      <w:r>
        <w:rPr>
          <w:rtl/>
        </w:rPr>
        <w:t>שוחררו</w:t>
      </w:r>
      <w:r>
        <w:rPr>
          <w:rFonts w:hint="cs"/>
          <w:rtl/>
        </w:rPr>
        <w:t>;</w:t>
      </w:r>
      <w:r>
        <w:rPr>
          <w:rtl/>
        </w:rPr>
        <w:t xml:space="preserve"> </w:t>
      </w:r>
      <w:bookmarkStart w:id="28518" w:name="_ETM_Q50_424139"/>
      <w:bookmarkEnd w:id="28518"/>
      <w:r>
        <w:rPr>
          <w:rtl/>
        </w:rPr>
        <w:t xml:space="preserve">איזה </w:t>
      </w:r>
      <w:bookmarkStart w:id="28519" w:name="_ETM_Q50_424409"/>
      <w:bookmarkEnd w:id="28519"/>
      <w:r>
        <w:rPr>
          <w:rtl/>
        </w:rPr>
        <w:t xml:space="preserve">מחבלים </w:t>
      </w:r>
      <w:bookmarkStart w:id="28520" w:name="_ETM_Q50_424769"/>
      <w:bookmarkEnd w:id="28520"/>
      <w:r>
        <w:rPr>
          <w:rtl/>
        </w:rPr>
        <w:t>ישוחררו</w:t>
      </w:r>
      <w:r>
        <w:rPr>
          <w:rFonts w:hint="cs"/>
          <w:rtl/>
        </w:rPr>
        <w:t>;</w:t>
      </w:r>
      <w:r>
        <w:rPr>
          <w:rtl/>
        </w:rPr>
        <w:t xml:space="preserve"> </w:t>
      </w:r>
      <w:bookmarkStart w:id="28521" w:name="_ETM_Q50_425339"/>
      <w:bookmarkEnd w:id="28521"/>
      <w:r>
        <w:rPr>
          <w:rtl/>
        </w:rPr>
        <w:t xml:space="preserve">לאן </w:t>
      </w:r>
      <w:bookmarkStart w:id="28522" w:name="_ETM_Q50_425669"/>
      <w:bookmarkEnd w:id="28522"/>
      <w:r>
        <w:rPr>
          <w:rtl/>
        </w:rPr>
        <w:t xml:space="preserve">ישחררו </w:t>
      </w:r>
      <w:bookmarkStart w:id="28523" w:name="_ETM_Q50_426209"/>
      <w:bookmarkEnd w:id="28523"/>
      <w:r>
        <w:rPr>
          <w:rtl/>
        </w:rPr>
        <w:t>אותם</w:t>
      </w:r>
      <w:r>
        <w:rPr>
          <w:rFonts w:hint="cs"/>
          <w:rtl/>
        </w:rPr>
        <w:t>;</w:t>
      </w:r>
      <w:r>
        <w:rPr>
          <w:rtl/>
        </w:rPr>
        <w:t xml:space="preserve"> </w:t>
      </w:r>
      <w:bookmarkStart w:id="28524" w:name="_ETM_Q50_427979"/>
      <w:bookmarkEnd w:id="28524"/>
      <w:r>
        <w:rPr>
          <w:rtl/>
        </w:rPr>
        <w:t xml:space="preserve">באיזה </w:t>
      </w:r>
      <w:bookmarkStart w:id="28525" w:name="_ETM_Q50_429349"/>
      <w:bookmarkEnd w:id="28525"/>
      <w:r>
        <w:rPr>
          <w:rtl/>
        </w:rPr>
        <w:t xml:space="preserve">פעימות </w:t>
      </w:r>
      <w:bookmarkStart w:id="28526" w:name="_ETM_Q50_430069"/>
      <w:bookmarkEnd w:id="28526"/>
      <w:r>
        <w:rPr>
          <w:rFonts w:hint="cs"/>
          <w:rtl/>
        </w:rPr>
        <w:t>נ</w:t>
      </w:r>
      <w:r>
        <w:rPr>
          <w:rtl/>
        </w:rPr>
        <w:t xml:space="preserve">קבל </w:t>
      </w:r>
      <w:bookmarkStart w:id="28527" w:name="_ETM_Q50_430430"/>
      <w:bookmarkEnd w:id="28527"/>
      <w:r>
        <w:rPr>
          <w:rtl/>
        </w:rPr>
        <w:t xml:space="preserve">חזרה </w:t>
      </w:r>
      <w:bookmarkStart w:id="28528" w:name="_ETM_Q50_430879"/>
      <w:bookmarkEnd w:id="28528"/>
      <w:r>
        <w:rPr>
          <w:rtl/>
        </w:rPr>
        <w:t xml:space="preserve">את </w:t>
      </w:r>
      <w:bookmarkStart w:id="28529" w:name="_ETM_Q50_431060"/>
      <w:bookmarkEnd w:id="28529"/>
      <w:r>
        <w:rPr>
          <w:rtl/>
        </w:rPr>
        <w:t>החטופים</w:t>
      </w:r>
      <w:r>
        <w:rPr>
          <w:rFonts w:hint="cs"/>
          <w:rtl/>
        </w:rPr>
        <w:t>;</w:t>
      </w:r>
      <w:r>
        <w:rPr>
          <w:rtl/>
        </w:rPr>
        <w:t xml:space="preserve"> </w:t>
      </w:r>
      <w:bookmarkStart w:id="28530" w:name="_ETM_Q50_432920"/>
      <w:bookmarkStart w:id="28531" w:name="_ETM_Q50_433099"/>
      <w:bookmarkEnd w:id="28530"/>
      <w:bookmarkEnd w:id="28531"/>
      <w:r>
        <w:rPr>
          <w:rtl/>
        </w:rPr>
        <w:t xml:space="preserve">השמות </w:t>
      </w:r>
      <w:bookmarkStart w:id="28532" w:name="_ETM_Q50_433549"/>
      <w:bookmarkEnd w:id="28532"/>
      <w:r>
        <w:rPr>
          <w:rtl/>
        </w:rPr>
        <w:t xml:space="preserve">של </w:t>
      </w:r>
      <w:bookmarkStart w:id="28533" w:name="_ETM_Q50_433999"/>
      <w:bookmarkEnd w:id="28533"/>
      <w:r>
        <w:rPr>
          <w:rFonts w:hint="cs"/>
          <w:rtl/>
        </w:rPr>
        <w:t xml:space="preserve">החטופים. </w:t>
      </w:r>
      <w:r>
        <w:rPr>
          <w:rtl/>
        </w:rPr>
        <w:t xml:space="preserve">כל </w:t>
      </w:r>
      <w:bookmarkStart w:id="28534" w:name="_ETM_Q50_434269"/>
      <w:bookmarkEnd w:id="28534"/>
      <w:r>
        <w:rPr>
          <w:rtl/>
        </w:rPr>
        <w:t xml:space="preserve">הדברים </w:t>
      </w:r>
      <w:bookmarkStart w:id="28535" w:name="_ETM_Q50_434689"/>
      <w:bookmarkEnd w:id="28535"/>
      <w:r>
        <w:rPr>
          <w:rtl/>
        </w:rPr>
        <w:t xml:space="preserve">האלה </w:t>
      </w:r>
      <w:bookmarkStart w:id="28536" w:name="_ETM_Q50_434959"/>
      <w:bookmarkEnd w:id="28536"/>
      <w:r>
        <w:rPr>
          <w:rtl/>
        </w:rPr>
        <w:t>ה</w:t>
      </w:r>
      <w:r>
        <w:rPr>
          <w:rFonts w:hint="cs"/>
          <w:rtl/>
        </w:rPr>
        <w:t>ם</w:t>
      </w:r>
      <w:r>
        <w:rPr>
          <w:rtl/>
        </w:rPr>
        <w:t xml:space="preserve"> </w:t>
      </w:r>
      <w:bookmarkStart w:id="28537" w:name="_ETM_Q50_435049"/>
      <w:bookmarkEnd w:id="28537"/>
      <w:r>
        <w:rPr>
          <w:rtl/>
        </w:rPr>
        <w:t xml:space="preserve">דברים </w:t>
      </w:r>
      <w:bookmarkStart w:id="28538" w:name="_ETM_Q50_435439"/>
      <w:bookmarkStart w:id="28539" w:name="_ETM_Q50_435799"/>
      <w:bookmarkEnd w:id="28538"/>
      <w:bookmarkEnd w:id="28539"/>
      <w:r>
        <w:rPr>
          <w:rtl/>
        </w:rPr>
        <w:t xml:space="preserve">מאוד </w:t>
      </w:r>
      <w:bookmarkStart w:id="28540" w:name="_ETM_Q50_436160"/>
      <w:bookmarkEnd w:id="28540"/>
      <w:r>
        <w:rPr>
          <w:rtl/>
        </w:rPr>
        <w:t xml:space="preserve">מאוד </w:t>
      </w:r>
      <w:bookmarkStart w:id="28541" w:name="_ETM_Q50_436370"/>
      <w:bookmarkEnd w:id="28541"/>
      <w:r>
        <w:rPr>
          <w:rtl/>
        </w:rPr>
        <w:t xml:space="preserve">מורכבים </w:t>
      </w:r>
      <w:bookmarkStart w:id="28542" w:name="_ETM_Q50_436940"/>
      <w:bookmarkEnd w:id="28542"/>
      <w:r>
        <w:rPr>
          <w:rtl/>
        </w:rPr>
        <w:t xml:space="preserve">שברור </w:t>
      </w:r>
      <w:bookmarkStart w:id="28543" w:name="_ETM_Q50_437389"/>
      <w:bookmarkEnd w:id="28543"/>
      <w:r>
        <w:rPr>
          <w:rtl/>
        </w:rPr>
        <w:t>ש</w:t>
      </w:r>
      <w:bookmarkStart w:id="28544" w:name="_ETM_Q50_437569"/>
      <w:bookmarkEnd w:id="28544"/>
      <w:r>
        <w:rPr>
          <w:rtl/>
        </w:rPr>
        <w:t xml:space="preserve">צריכים </w:t>
      </w:r>
      <w:bookmarkStart w:id="28545" w:name="_ETM_Q50_437750"/>
      <w:bookmarkEnd w:id="28545"/>
      <w:r>
        <w:rPr>
          <w:rtl/>
        </w:rPr>
        <w:t xml:space="preserve">להיות </w:t>
      </w:r>
      <w:bookmarkStart w:id="28546" w:name="_ETM_Q50_437930"/>
      <w:bookmarkEnd w:id="28546"/>
      <w:r>
        <w:rPr>
          <w:rtl/>
        </w:rPr>
        <w:t xml:space="preserve">חלק </w:t>
      </w:r>
      <w:bookmarkStart w:id="28547" w:name="_ETM_Q50_439039"/>
      <w:bookmarkEnd w:id="28547"/>
      <w:r>
        <w:rPr>
          <w:rFonts w:hint="cs"/>
          <w:rtl/>
        </w:rPr>
        <w:t>ב</w:t>
      </w:r>
      <w:r>
        <w:rPr>
          <w:rtl/>
        </w:rPr>
        <w:t xml:space="preserve">דיונים </w:t>
      </w:r>
      <w:bookmarkStart w:id="28548" w:name="_ETM_Q50_439460"/>
      <w:bookmarkEnd w:id="28548"/>
      <w:r>
        <w:rPr>
          <w:rtl/>
        </w:rPr>
        <w:t xml:space="preserve">לגבי </w:t>
      </w:r>
      <w:bookmarkStart w:id="28549" w:name="_ETM_Q50_439759"/>
      <w:bookmarkEnd w:id="28549"/>
      <w:r>
        <w:rPr>
          <w:rtl/>
        </w:rPr>
        <w:t>העסקה</w:t>
      </w:r>
      <w:r>
        <w:rPr>
          <w:rFonts w:hint="cs"/>
          <w:rtl/>
        </w:rPr>
        <w:t>.</w:t>
      </w:r>
      <w:r>
        <w:rPr>
          <w:rtl/>
        </w:rPr>
        <w:t xml:space="preserve"> </w:t>
      </w:r>
      <w:bookmarkStart w:id="28550" w:name="_ETM_Q50_440779"/>
      <w:bookmarkEnd w:id="28550"/>
      <w:r>
        <w:rPr>
          <w:rtl/>
        </w:rPr>
        <w:t xml:space="preserve">גם </w:t>
      </w:r>
      <w:bookmarkStart w:id="28551" w:name="_ETM_Q50_440990"/>
      <w:bookmarkEnd w:id="28551"/>
      <w:r>
        <w:rPr>
          <w:rtl/>
        </w:rPr>
        <w:t xml:space="preserve">כך </w:t>
      </w:r>
      <w:bookmarkStart w:id="28552" w:name="_ETM_Q50_441380"/>
      <w:bookmarkEnd w:id="28552"/>
      <w:r>
        <w:rPr>
          <w:rtl/>
        </w:rPr>
        <w:t xml:space="preserve">יהיה </w:t>
      </w:r>
      <w:bookmarkStart w:id="28553" w:name="_ETM_Q50_441529"/>
      <w:bookmarkEnd w:id="28553"/>
      <w:r>
        <w:rPr>
          <w:rtl/>
        </w:rPr>
        <w:t xml:space="preserve">מאוד </w:t>
      </w:r>
      <w:bookmarkStart w:id="28554" w:name="_ETM_Q50_441770"/>
      <w:bookmarkEnd w:id="28554"/>
      <w:r>
        <w:rPr>
          <w:rtl/>
        </w:rPr>
        <w:t xml:space="preserve">קשה </w:t>
      </w:r>
      <w:bookmarkStart w:id="28555" w:name="_ETM_Q50_442039"/>
      <w:bookmarkEnd w:id="28555"/>
      <w:r>
        <w:rPr>
          <w:rtl/>
        </w:rPr>
        <w:t xml:space="preserve">להגיע </w:t>
      </w:r>
      <w:bookmarkStart w:id="28556" w:name="_ETM_Q50_442400"/>
      <w:bookmarkEnd w:id="28556"/>
      <w:r>
        <w:rPr>
          <w:rtl/>
        </w:rPr>
        <w:t xml:space="preserve">לדברים </w:t>
      </w:r>
      <w:bookmarkStart w:id="28557" w:name="_ETM_Q50_444670"/>
      <w:bookmarkEnd w:id="28557"/>
      <w:r>
        <w:rPr>
          <w:rtl/>
        </w:rPr>
        <w:t>האלה</w:t>
      </w:r>
      <w:r>
        <w:rPr>
          <w:rFonts w:hint="cs"/>
          <w:rtl/>
        </w:rPr>
        <w:t>.</w:t>
      </w:r>
    </w:p>
    <w:p w:rsidR="000172BA" w:rsidRDefault="000172BA" w:rsidP="007F652B">
      <w:pPr>
        <w:rPr>
          <w:rtl/>
        </w:rPr>
      </w:pPr>
    </w:p>
    <w:p w:rsidR="000172BA" w:rsidRDefault="000172BA" w:rsidP="00C37CB7">
      <w:pPr>
        <w:rPr>
          <w:rtl/>
        </w:rPr>
      </w:pPr>
      <w:bookmarkStart w:id="28558" w:name="_ETM_Q50_446000"/>
      <w:bookmarkStart w:id="28559" w:name="_ETM_Q50_445939"/>
      <w:bookmarkEnd w:id="28558"/>
      <w:bookmarkEnd w:id="28559"/>
      <w:r>
        <w:rPr>
          <w:rtl/>
        </w:rPr>
        <w:t xml:space="preserve">אבל </w:t>
      </w:r>
      <w:bookmarkStart w:id="28560" w:name="_ETM_Q50_446210"/>
      <w:bookmarkEnd w:id="28560"/>
      <w:r>
        <w:rPr>
          <w:rtl/>
        </w:rPr>
        <w:t xml:space="preserve">אחרי </w:t>
      </w:r>
      <w:bookmarkStart w:id="28561" w:name="_ETM_Q50_446509"/>
      <w:bookmarkEnd w:id="28561"/>
      <w:r>
        <w:rPr>
          <w:rtl/>
        </w:rPr>
        <w:t xml:space="preserve">שמגיעים </w:t>
      </w:r>
      <w:bookmarkStart w:id="28562" w:name="_ETM_Q50_446960"/>
      <w:bookmarkEnd w:id="28562"/>
      <w:r>
        <w:rPr>
          <w:rtl/>
        </w:rPr>
        <w:t xml:space="preserve">לדברים </w:t>
      </w:r>
      <w:bookmarkStart w:id="28563" w:name="_ETM_Q50_447349"/>
      <w:bookmarkEnd w:id="28563"/>
      <w:r>
        <w:rPr>
          <w:rtl/>
        </w:rPr>
        <w:t>האלה</w:t>
      </w:r>
      <w:r>
        <w:rPr>
          <w:rFonts w:hint="cs"/>
          <w:rtl/>
        </w:rPr>
        <w:t>,</w:t>
      </w:r>
      <w:r>
        <w:rPr>
          <w:rtl/>
        </w:rPr>
        <w:t xml:space="preserve"> </w:t>
      </w:r>
      <w:bookmarkStart w:id="28564" w:name="_ETM_Q50_447650"/>
      <w:bookmarkEnd w:id="28564"/>
      <w:r>
        <w:rPr>
          <w:rtl/>
        </w:rPr>
        <w:t xml:space="preserve">אחרי </w:t>
      </w:r>
      <w:bookmarkStart w:id="28565" w:name="_ETM_Q50_447830"/>
      <w:bookmarkEnd w:id="28565"/>
      <w:r>
        <w:rPr>
          <w:rtl/>
        </w:rPr>
        <w:t>ש</w:t>
      </w:r>
      <w:bookmarkStart w:id="28566" w:name="_ETM_Q50_448129"/>
      <w:bookmarkEnd w:id="28566"/>
      <w:r>
        <w:rPr>
          <w:rtl/>
        </w:rPr>
        <w:t xml:space="preserve">שני </w:t>
      </w:r>
      <w:bookmarkStart w:id="28567" w:name="_ETM_Q50_448400"/>
      <w:bookmarkEnd w:id="28567"/>
      <w:r>
        <w:rPr>
          <w:rtl/>
        </w:rPr>
        <w:t>הצדדים</w:t>
      </w:r>
      <w:r>
        <w:rPr>
          <w:rFonts w:hint="cs"/>
          <w:rtl/>
        </w:rPr>
        <w:t xml:space="preserve"> כבר</w:t>
      </w:r>
      <w:r>
        <w:rPr>
          <w:rtl/>
        </w:rPr>
        <w:t xml:space="preserve"> </w:t>
      </w:r>
      <w:bookmarkStart w:id="28568" w:name="_ETM_Q50_448849"/>
      <w:bookmarkEnd w:id="28568"/>
      <w:r>
        <w:rPr>
          <w:rtl/>
        </w:rPr>
        <w:t xml:space="preserve">מבינים </w:t>
      </w:r>
      <w:bookmarkStart w:id="28569" w:name="_ETM_Q50_449330"/>
      <w:bookmarkEnd w:id="28569"/>
      <w:r>
        <w:rPr>
          <w:rtl/>
        </w:rPr>
        <w:t xml:space="preserve">מה </w:t>
      </w:r>
      <w:bookmarkStart w:id="28570" w:name="_ETM_Q50_449509"/>
      <w:bookmarkEnd w:id="28570"/>
      <w:r>
        <w:rPr>
          <w:rtl/>
        </w:rPr>
        <w:t xml:space="preserve">הם </w:t>
      </w:r>
      <w:bookmarkStart w:id="28571" w:name="_ETM_Q50_449629"/>
      <w:bookmarkEnd w:id="28571"/>
      <w:r>
        <w:rPr>
          <w:rtl/>
        </w:rPr>
        <w:t xml:space="preserve">מקבלים </w:t>
      </w:r>
      <w:bookmarkStart w:id="28572" w:name="_ETM_Q50_450020"/>
      <w:bookmarkEnd w:id="28572"/>
      <w:r>
        <w:rPr>
          <w:rtl/>
        </w:rPr>
        <w:t>בעסקה</w:t>
      </w:r>
      <w:r>
        <w:rPr>
          <w:rFonts w:hint="cs"/>
          <w:rtl/>
        </w:rPr>
        <w:t>,</w:t>
      </w:r>
      <w:r>
        <w:rPr>
          <w:rtl/>
        </w:rPr>
        <w:t xml:space="preserve"> </w:t>
      </w:r>
      <w:bookmarkStart w:id="28573" w:name="_ETM_Q50_450379"/>
      <w:bookmarkEnd w:id="28573"/>
      <w:r>
        <w:rPr>
          <w:rtl/>
        </w:rPr>
        <w:t xml:space="preserve">ואנחנו </w:t>
      </w:r>
      <w:bookmarkStart w:id="28574" w:name="_ETM_Q50_450770"/>
      <w:bookmarkEnd w:id="28574"/>
      <w:r>
        <w:rPr>
          <w:rtl/>
        </w:rPr>
        <w:t xml:space="preserve">בעיקר </w:t>
      </w:r>
      <w:bookmarkStart w:id="28575" w:name="_ETM_Q50_451069"/>
      <w:bookmarkEnd w:id="28575"/>
      <w:r>
        <w:rPr>
          <w:rtl/>
        </w:rPr>
        <w:t xml:space="preserve">מבינים </w:t>
      </w:r>
      <w:bookmarkStart w:id="28576" w:name="_ETM_Q50_451370"/>
      <w:bookmarkEnd w:id="28576"/>
      <w:r>
        <w:rPr>
          <w:rtl/>
        </w:rPr>
        <w:t xml:space="preserve">שאנחנו </w:t>
      </w:r>
      <w:bookmarkStart w:id="28577" w:name="_ETM_Q50_451610"/>
      <w:bookmarkEnd w:id="28577"/>
      <w:r>
        <w:rPr>
          <w:rtl/>
        </w:rPr>
        <w:t xml:space="preserve">מקבלים </w:t>
      </w:r>
      <w:bookmarkStart w:id="28578" w:name="_ETM_Q50_451879"/>
      <w:bookmarkEnd w:id="28578"/>
      <w:r>
        <w:rPr>
          <w:rtl/>
        </w:rPr>
        <w:t xml:space="preserve">חזרה </w:t>
      </w:r>
      <w:bookmarkStart w:id="28579" w:name="_ETM_Q50_452210"/>
      <w:bookmarkEnd w:id="28579"/>
      <w:r>
        <w:rPr>
          <w:rtl/>
        </w:rPr>
        <w:t xml:space="preserve">את </w:t>
      </w:r>
      <w:bookmarkStart w:id="28580" w:name="_ETM_Q50_452270"/>
      <w:bookmarkEnd w:id="28580"/>
      <w:r>
        <w:rPr>
          <w:rtl/>
        </w:rPr>
        <w:t>החטופים</w:t>
      </w:r>
      <w:r>
        <w:rPr>
          <w:rFonts w:hint="cs"/>
          <w:rtl/>
        </w:rPr>
        <w:t xml:space="preserve"> –</w:t>
      </w:r>
      <w:r>
        <w:rPr>
          <w:rtl/>
        </w:rPr>
        <w:t xml:space="preserve"> </w:t>
      </w:r>
      <w:bookmarkStart w:id="28581" w:name="_ETM_Q50_453560"/>
      <w:bookmarkEnd w:id="28581"/>
      <w:r>
        <w:rPr>
          <w:rtl/>
        </w:rPr>
        <w:t xml:space="preserve">אחרי </w:t>
      </w:r>
      <w:bookmarkStart w:id="28582" w:name="_ETM_Q50_453919"/>
      <w:bookmarkEnd w:id="28582"/>
      <w:r>
        <w:rPr>
          <w:rtl/>
        </w:rPr>
        <w:t xml:space="preserve">שמגיעים </w:t>
      </w:r>
      <w:bookmarkStart w:id="28583" w:name="_ETM_Q50_454370"/>
      <w:bookmarkEnd w:id="28583"/>
      <w:r>
        <w:rPr>
          <w:rtl/>
        </w:rPr>
        <w:t xml:space="preserve">ומדברים </w:t>
      </w:r>
      <w:bookmarkStart w:id="28584" w:name="_ETM_Q50_454759"/>
      <w:bookmarkEnd w:id="28584"/>
      <w:r>
        <w:rPr>
          <w:rtl/>
        </w:rPr>
        <w:t xml:space="preserve">על </w:t>
      </w:r>
      <w:bookmarkStart w:id="28585" w:name="_ETM_Q50_454879"/>
      <w:bookmarkEnd w:id="28585"/>
      <w:r>
        <w:rPr>
          <w:rtl/>
        </w:rPr>
        <w:t xml:space="preserve">הדברים </w:t>
      </w:r>
      <w:bookmarkStart w:id="28586" w:name="_ETM_Q50_455150"/>
      <w:bookmarkEnd w:id="28586"/>
      <w:r>
        <w:rPr>
          <w:rtl/>
        </w:rPr>
        <w:t>האלה</w:t>
      </w:r>
      <w:r>
        <w:rPr>
          <w:rFonts w:hint="cs"/>
          <w:rtl/>
        </w:rPr>
        <w:t>,</w:t>
      </w:r>
      <w:r>
        <w:rPr>
          <w:rtl/>
        </w:rPr>
        <w:t xml:space="preserve"> </w:t>
      </w:r>
      <w:bookmarkStart w:id="28587" w:name="_ETM_Q50_455449"/>
      <w:bookmarkEnd w:id="28587"/>
      <w:r>
        <w:rPr>
          <w:rtl/>
        </w:rPr>
        <w:t xml:space="preserve">אז </w:t>
      </w:r>
      <w:bookmarkStart w:id="28588" w:name="_ETM_Q50_456560"/>
      <w:bookmarkEnd w:id="28588"/>
      <w:r>
        <w:rPr>
          <w:rtl/>
        </w:rPr>
        <w:t xml:space="preserve">מגיעים </w:t>
      </w:r>
      <w:bookmarkStart w:id="28589" w:name="_ETM_Q50_456979"/>
      <w:bookmarkEnd w:id="28589"/>
      <w:r>
        <w:rPr>
          <w:rtl/>
        </w:rPr>
        <w:t xml:space="preserve">לדבר </w:t>
      </w:r>
      <w:bookmarkStart w:id="28590" w:name="_ETM_Q50_457460"/>
      <w:bookmarkEnd w:id="28590"/>
      <w:r>
        <w:rPr>
          <w:rtl/>
        </w:rPr>
        <w:t xml:space="preserve">על </w:t>
      </w:r>
      <w:bookmarkStart w:id="28591" w:name="_ETM_Q50_457550"/>
      <w:bookmarkEnd w:id="28591"/>
      <w:r>
        <w:rPr>
          <w:rtl/>
        </w:rPr>
        <w:t xml:space="preserve">הדבר </w:t>
      </w:r>
      <w:bookmarkStart w:id="28592" w:name="_ETM_Q50_457970"/>
      <w:bookmarkEnd w:id="28592"/>
      <w:r>
        <w:rPr>
          <w:rtl/>
        </w:rPr>
        <w:t>ש</w:t>
      </w:r>
      <w:bookmarkStart w:id="28593" w:name="_ETM_Q50_459750"/>
      <w:bookmarkEnd w:id="28593"/>
      <w:r>
        <w:rPr>
          <w:rFonts w:hint="cs"/>
          <w:rtl/>
        </w:rPr>
        <w:t>יקרה</w:t>
      </w:r>
      <w:r>
        <w:rPr>
          <w:rtl/>
        </w:rPr>
        <w:t xml:space="preserve"> </w:t>
      </w:r>
      <w:bookmarkStart w:id="28594" w:name="_ETM_Q50_460110"/>
      <w:bookmarkEnd w:id="28594"/>
      <w:r>
        <w:rPr>
          <w:rFonts w:hint="cs"/>
          <w:rtl/>
        </w:rPr>
        <w:t xml:space="preserve">או </w:t>
      </w:r>
      <w:r>
        <w:rPr>
          <w:rtl/>
        </w:rPr>
        <w:t xml:space="preserve">לא </w:t>
      </w:r>
      <w:bookmarkStart w:id="28595" w:name="_ETM_Q50_460229"/>
      <w:bookmarkEnd w:id="28595"/>
      <w:r>
        <w:rPr>
          <w:rtl/>
        </w:rPr>
        <w:t>יקרה</w:t>
      </w:r>
      <w:r>
        <w:rPr>
          <w:rFonts w:hint="cs"/>
          <w:rtl/>
        </w:rPr>
        <w:t>,</w:t>
      </w:r>
      <w:r>
        <w:rPr>
          <w:rtl/>
        </w:rPr>
        <w:t xml:space="preserve"> </w:t>
      </w:r>
      <w:bookmarkStart w:id="28596" w:name="_ETM_Q50_460889"/>
      <w:bookmarkStart w:id="28597" w:name="_ETM_Q50_461070"/>
      <w:bookmarkStart w:id="28598" w:name="_ETM_Q50_461339"/>
      <w:bookmarkStart w:id="28599" w:name="_ETM_Q50_461430"/>
      <w:bookmarkStart w:id="28600" w:name="_ETM_Q50_461610"/>
      <w:bookmarkEnd w:id="28596"/>
      <w:bookmarkEnd w:id="28597"/>
      <w:bookmarkEnd w:id="28598"/>
      <w:bookmarkEnd w:id="28599"/>
      <w:bookmarkEnd w:id="28600"/>
      <w:r>
        <w:rPr>
          <w:rtl/>
        </w:rPr>
        <w:t xml:space="preserve">הדברים </w:t>
      </w:r>
      <w:bookmarkStart w:id="28601" w:name="_ETM_Q50_461880"/>
      <w:bookmarkEnd w:id="28601"/>
      <w:r>
        <w:rPr>
          <w:rtl/>
        </w:rPr>
        <w:t xml:space="preserve">הקשים </w:t>
      </w:r>
      <w:bookmarkStart w:id="28602" w:name="_ETM_Q50_462540"/>
      <w:bookmarkEnd w:id="28602"/>
      <w:r>
        <w:rPr>
          <w:rtl/>
        </w:rPr>
        <w:t>ביותר</w:t>
      </w:r>
      <w:r>
        <w:rPr>
          <w:rFonts w:hint="cs"/>
          <w:rtl/>
        </w:rPr>
        <w:t>,</w:t>
      </w:r>
      <w:r>
        <w:rPr>
          <w:rtl/>
        </w:rPr>
        <w:t xml:space="preserve"> </w:t>
      </w:r>
      <w:bookmarkStart w:id="28603" w:name="_ETM_Q50_463050"/>
      <w:bookmarkEnd w:id="28603"/>
      <w:r>
        <w:rPr>
          <w:rtl/>
        </w:rPr>
        <w:t xml:space="preserve">אחרי </w:t>
      </w:r>
      <w:bookmarkStart w:id="28604" w:name="_ETM_Q50_463290"/>
      <w:bookmarkEnd w:id="28604"/>
      <w:r>
        <w:rPr>
          <w:rtl/>
        </w:rPr>
        <w:t>ש</w:t>
      </w:r>
      <w:bookmarkStart w:id="28605" w:name="_ETM_Q50_463589"/>
      <w:bookmarkEnd w:id="28605"/>
      <w:r>
        <w:rPr>
          <w:rtl/>
        </w:rPr>
        <w:t xml:space="preserve">שני </w:t>
      </w:r>
      <w:bookmarkStart w:id="28606" w:name="_ETM_Q50_463830"/>
      <w:bookmarkEnd w:id="28606"/>
      <w:r>
        <w:rPr>
          <w:rtl/>
        </w:rPr>
        <w:t>הצדדים</w:t>
      </w:r>
      <w:r>
        <w:rPr>
          <w:rFonts w:hint="cs"/>
          <w:rtl/>
        </w:rPr>
        <w:t xml:space="preserve"> כבר</w:t>
      </w:r>
      <w:r>
        <w:rPr>
          <w:rtl/>
        </w:rPr>
        <w:t xml:space="preserve"> </w:t>
      </w:r>
      <w:bookmarkStart w:id="28607" w:name="_ETM_Q50_464190"/>
      <w:bookmarkEnd w:id="28607"/>
      <w:r>
        <w:rPr>
          <w:rtl/>
        </w:rPr>
        <w:t xml:space="preserve">מבינים </w:t>
      </w:r>
      <w:bookmarkStart w:id="28608" w:name="_ETM_Q50_464639"/>
      <w:bookmarkEnd w:id="28608"/>
      <w:r>
        <w:rPr>
          <w:rtl/>
        </w:rPr>
        <w:t xml:space="preserve">מה </w:t>
      </w:r>
      <w:bookmarkStart w:id="28609" w:name="_ETM_Q50_464759"/>
      <w:bookmarkEnd w:id="28609"/>
      <w:r>
        <w:rPr>
          <w:rtl/>
        </w:rPr>
        <w:t xml:space="preserve">הם </w:t>
      </w:r>
      <w:bookmarkStart w:id="28610" w:name="_ETM_Q50_464820"/>
      <w:bookmarkEnd w:id="28610"/>
      <w:r>
        <w:rPr>
          <w:rtl/>
        </w:rPr>
        <w:t>מרוויחים</w:t>
      </w:r>
      <w:r>
        <w:rPr>
          <w:rFonts w:hint="cs"/>
          <w:rtl/>
        </w:rPr>
        <w:t>.</w:t>
      </w:r>
      <w:r>
        <w:rPr>
          <w:rtl/>
        </w:rPr>
        <w:t xml:space="preserve"> </w:t>
      </w:r>
      <w:bookmarkStart w:id="28611" w:name="_ETM_Q50_465810"/>
      <w:bookmarkEnd w:id="28611"/>
      <w:r>
        <w:rPr>
          <w:rtl/>
        </w:rPr>
        <w:t xml:space="preserve">אז </w:t>
      </w:r>
      <w:bookmarkStart w:id="28612" w:name="_ETM_Q50_466320"/>
      <w:bookmarkEnd w:id="28612"/>
      <w:r>
        <w:rPr>
          <w:rtl/>
        </w:rPr>
        <w:t xml:space="preserve">בדרך </w:t>
      </w:r>
      <w:bookmarkStart w:id="28613" w:name="_ETM_Q50_466620"/>
      <w:bookmarkEnd w:id="28613"/>
      <w:r>
        <w:rPr>
          <w:rtl/>
        </w:rPr>
        <w:t xml:space="preserve">כלל </w:t>
      </w:r>
      <w:bookmarkStart w:id="28614" w:name="_ETM_Q50_466740"/>
      <w:bookmarkEnd w:id="28614"/>
      <w:r>
        <w:rPr>
          <w:rtl/>
        </w:rPr>
        <w:t xml:space="preserve">בנקודות </w:t>
      </w:r>
      <w:bookmarkStart w:id="28615" w:name="_ETM_Q50_467520"/>
      <w:bookmarkEnd w:id="28615"/>
      <w:r>
        <w:rPr>
          <w:rtl/>
        </w:rPr>
        <w:t xml:space="preserve">האלה </w:t>
      </w:r>
      <w:bookmarkStart w:id="28616" w:name="_ETM_Q50_469070"/>
      <w:bookmarkEnd w:id="28616"/>
      <w:r>
        <w:rPr>
          <w:rtl/>
        </w:rPr>
        <w:t xml:space="preserve">מישהו </w:t>
      </w:r>
      <w:bookmarkStart w:id="28617" w:name="_ETM_Q50_469520"/>
      <w:bookmarkEnd w:id="28617"/>
      <w:r>
        <w:rPr>
          <w:rtl/>
        </w:rPr>
        <w:t>מתגמש</w:t>
      </w:r>
      <w:r>
        <w:rPr>
          <w:rFonts w:hint="cs"/>
          <w:rtl/>
        </w:rPr>
        <w:t>, אחד</w:t>
      </w:r>
      <w:bookmarkStart w:id="28618" w:name="_ETM_Q50_470210"/>
      <w:bookmarkEnd w:id="28618"/>
      <w:r>
        <w:rPr>
          <w:rtl/>
        </w:rPr>
        <w:t xml:space="preserve"> </w:t>
      </w:r>
      <w:bookmarkStart w:id="28619" w:name="_ETM_Q50_470510"/>
      <w:bookmarkEnd w:id="28619"/>
      <w:r>
        <w:rPr>
          <w:rtl/>
        </w:rPr>
        <w:t xml:space="preserve">הולך </w:t>
      </w:r>
      <w:bookmarkStart w:id="28620" w:name="_ETM_Q50_470779"/>
      <w:bookmarkEnd w:id="28620"/>
      <w:r>
        <w:rPr>
          <w:rtl/>
        </w:rPr>
        <w:t xml:space="preserve">קצת </w:t>
      </w:r>
      <w:bookmarkStart w:id="28621" w:name="_ETM_Q50_471710"/>
      <w:bookmarkEnd w:id="28621"/>
      <w:r>
        <w:rPr>
          <w:rtl/>
        </w:rPr>
        <w:t>לפה</w:t>
      </w:r>
      <w:r>
        <w:rPr>
          <w:rFonts w:hint="cs"/>
          <w:rtl/>
        </w:rPr>
        <w:t>,</w:t>
      </w:r>
      <w:r>
        <w:rPr>
          <w:rtl/>
        </w:rPr>
        <w:t xml:space="preserve"> </w:t>
      </w:r>
      <w:bookmarkStart w:id="28622" w:name="_ETM_Q50_472130"/>
      <w:bookmarkEnd w:id="28622"/>
      <w:r>
        <w:rPr>
          <w:rtl/>
        </w:rPr>
        <w:t xml:space="preserve">השני </w:t>
      </w:r>
      <w:bookmarkStart w:id="28623" w:name="_ETM_Q50_472400"/>
      <w:bookmarkEnd w:id="28623"/>
      <w:r>
        <w:rPr>
          <w:rtl/>
        </w:rPr>
        <w:t xml:space="preserve">הולך </w:t>
      </w:r>
      <w:bookmarkStart w:id="28624" w:name="_ETM_Q50_472550"/>
      <w:bookmarkEnd w:id="28624"/>
      <w:r>
        <w:rPr>
          <w:rtl/>
        </w:rPr>
        <w:t xml:space="preserve">קצת </w:t>
      </w:r>
      <w:bookmarkStart w:id="28625" w:name="_ETM_Q50_472820"/>
      <w:bookmarkEnd w:id="28625"/>
      <w:r>
        <w:rPr>
          <w:rtl/>
        </w:rPr>
        <w:t>לפה</w:t>
      </w:r>
      <w:r>
        <w:rPr>
          <w:rFonts w:hint="cs"/>
          <w:rtl/>
        </w:rPr>
        <w:t xml:space="preserve">. </w:t>
      </w:r>
      <w:bookmarkStart w:id="28626" w:name="_ETM_Q50_477000"/>
      <w:bookmarkStart w:id="28627" w:name="_ETM_Q50_474599"/>
      <w:bookmarkEnd w:id="28626"/>
      <w:bookmarkEnd w:id="28627"/>
      <w:r>
        <w:rPr>
          <w:rtl/>
        </w:rPr>
        <w:t xml:space="preserve">אבל </w:t>
      </w:r>
      <w:bookmarkStart w:id="28628" w:name="_ETM_Q50_474900"/>
      <w:bookmarkEnd w:id="28628"/>
      <w:r>
        <w:rPr>
          <w:rtl/>
        </w:rPr>
        <w:t xml:space="preserve">לדבר </w:t>
      </w:r>
      <w:bookmarkStart w:id="28629" w:name="_ETM_Q50_475259"/>
      <w:bookmarkEnd w:id="28629"/>
      <w:r>
        <w:rPr>
          <w:rtl/>
        </w:rPr>
        <w:t xml:space="preserve">על </w:t>
      </w:r>
      <w:bookmarkStart w:id="28630" w:name="_ETM_Q50_475379"/>
      <w:bookmarkEnd w:id="28630"/>
      <w:r>
        <w:rPr>
          <w:rtl/>
        </w:rPr>
        <w:t xml:space="preserve">הדבר </w:t>
      </w:r>
      <w:bookmarkStart w:id="28631" w:name="_ETM_Q50_475710"/>
      <w:bookmarkEnd w:id="28631"/>
      <w:r>
        <w:rPr>
          <w:rtl/>
        </w:rPr>
        <w:t xml:space="preserve">הזה </w:t>
      </w:r>
      <w:bookmarkStart w:id="28632" w:name="_ETM_Q50_476940"/>
      <w:bookmarkEnd w:id="28632"/>
      <w:r>
        <w:rPr>
          <w:rtl/>
        </w:rPr>
        <w:t>מ</w:t>
      </w:r>
      <w:r>
        <w:rPr>
          <w:rFonts w:hint="cs"/>
          <w:rtl/>
        </w:rPr>
        <w:t>י</w:t>
      </w:r>
      <w:r>
        <w:rPr>
          <w:rtl/>
        </w:rPr>
        <w:t xml:space="preserve">יד </w:t>
      </w:r>
      <w:bookmarkStart w:id="28633" w:name="_ETM_Q50_477300"/>
      <w:bookmarkEnd w:id="28633"/>
      <w:r>
        <w:rPr>
          <w:rtl/>
        </w:rPr>
        <w:t>בפתיחה</w:t>
      </w:r>
      <w:r>
        <w:rPr>
          <w:rFonts w:hint="cs"/>
          <w:rtl/>
        </w:rPr>
        <w:t>,</w:t>
      </w:r>
      <w:r>
        <w:rPr>
          <w:rtl/>
        </w:rPr>
        <w:t xml:space="preserve"> </w:t>
      </w:r>
      <w:bookmarkStart w:id="28634" w:name="_ETM_Q50_477870"/>
      <w:bookmarkEnd w:id="28634"/>
      <w:r>
        <w:rPr>
          <w:rtl/>
        </w:rPr>
        <w:t xml:space="preserve">תוך </w:t>
      </w:r>
      <w:bookmarkStart w:id="28635" w:name="_ETM_Q50_478170"/>
      <w:bookmarkEnd w:id="28635"/>
      <w:r>
        <w:rPr>
          <w:rtl/>
        </w:rPr>
        <w:t xml:space="preserve">כדי </w:t>
      </w:r>
      <w:bookmarkStart w:id="28636" w:name="_ETM_Q50_478500"/>
      <w:bookmarkEnd w:id="28636"/>
      <w:r>
        <w:rPr>
          <w:rtl/>
        </w:rPr>
        <w:t xml:space="preserve">הזמנים </w:t>
      </w:r>
      <w:bookmarkStart w:id="28637" w:name="_ETM_Q50_479100"/>
      <w:bookmarkEnd w:id="28637"/>
      <w:r>
        <w:rPr>
          <w:rtl/>
        </w:rPr>
        <w:t xml:space="preserve">הרגישים </w:t>
      </w:r>
      <w:bookmarkStart w:id="28638" w:name="_ETM_Q50_479580"/>
      <w:bookmarkEnd w:id="28638"/>
      <w:r>
        <w:rPr>
          <w:rtl/>
        </w:rPr>
        <w:t xml:space="preserve">של </w:t>
      </w:r>
      <w:bookmarkStart w:id="28639" w:name="_ETM_Q50_479970"/>
      <w:bookmarkEnd w:id="28639"/>
      <w:r>
        <w:rPr>
          <w:rtl/>
        </w:rPr>
        <w:t>הנ</w:t>
      </w:r>
      <w:r>
        <w:rPr>
          <w:rFonts w:hint="cs"/>
          <w:rtl/>
        </w:rPr>
        <w:t>י</w:t>
      </w:r>
      <w:r>
        <w:rPr>
          <w:rtl/>
        </w:rPr>
        <w:t xml:space="preserve">סיונות להגיע </w:t>
      </w:r>
      <w:bookmarkStart w:id="28640" w:name="_ETM_Q50_480720"/>
      <w:bookmarkEnd w:id="28640"/>
      <w:r>
        <w:rPr>
          <w:rtl/>
        </w:rPr>
        <w:t>לעסקה</w:t>
      </w:r>
      <w:r>
        <w:rPr>
          <w:rFonts w:hint="cs"/>
          <w:rtl/>
        </w:rPr>
        <w:t>,</w:t>
      </w:r>
      <w:r>
        <w:rPr>
          <w:rtl/>
        </w:rPr>
        <w:t xml:space="preserve"> </w:t>
      </w:r>
      <w:bookmarkStart w:id="28641" w:name="_ETM_Q50_482010"/>
      <w:bookmarkEnd w:id="28641"/>
      <w:r>
        <w:rPr>
          <w:rtl/>
        </w:rPr>
        <w:t xml:space="preserve">זה </w:t>
      </w:r>
      <w:bookmarkStart w:id="28642" w:name="_ETM_Q50_480000"/>
      <w:bookmarkStart w:id="28643" w:name="_ETM_Q50_480420"/>
      <w:bookmarkStart w:id="28644" w:name="_ETM_Q50_481779"/>
      <w:bookmarkStart w:id="28645" w:name="_ETM_Q50_482770"/>
      <w:bookmarkEnd w:id="28642"/>
      <w:bookmarkEnd w:id="28643"/>
      <w:bookmarkEnd w:id="28644"/>
      <w:bookmarkEnd w:id="28645"/>
      <w:r>
        <w:rPr>
          <w:rtl/>
        </w:rPr>
        <w:t xml:space="preserve">מקטין </w:t>
      </w:r>
      <w:bookmarkStart w:id="28646" w:name="_ETM_Q50_483339"/>
      <w:bookmarkEnd w:id="28646"/>
      <w:r>
        <w:rPr>
          <w:rtl/>
        </w:rPr>
        <w:t xml:space="preserve">מאוד </w:t>
      </w:r>
      <w:bookmarkStart w:id="28647" w:name="_ETM_Q50_483730"/>
      <w:bookmarkEnd w:id="28647"/>
      <w:r>
        <w:rPr>
          <w:rtl/>
        </w:rPr>
        <w:t xml:space="preserve">מאוד </w:t>
      </w:r>
      <w:bookmarkStart w:id="28648" w:name="_ETM_Q50_483939"/>
      <w:bookmarkEnd w:id="28648"/>
      <w:r>
        <w:rPr>
          <w:rtl/>
        </w:rPr>
        <w:t xml:space="preserve">את </w:t>
      </w:r>
      <w:bookmarkStart w:id="28649" w:name="_ETM_Q50_484060"/>
      <w:bookmarkEnd w:id="28649"/>
      <w:r>
        <w:rPr>
          <w:rtl/>
        </w:rPr>
        <w:t xml:space="preserve">הסיכוי </w:t>
      </w:r>
      <w:bookmarkStart w:id="28650" w:name="_ETM_Q50_484450"/>
      <w:bookmarkEnd w:id="28650"/>
      <w:r>
        <w:rPr>
          <w:rtl/>
        </w:rPr>
        <w:t>לעסקה</w:t>
      </w:r>
      <w:r w:rsidR="00C37CB7">
        <w:rPr>
          <w:rFonts w:hint="cs"/>
          <w:rtl/>
        </w:rPr>
        <w:t>,</w:t>
      </w:r>
      <w:r>
        <w:rPr>
          <w:rtl/>
        </w:rPr>
        <w:t xml:space="preserve"> </w:t>
      </w:r>
      <w:bookmarkStart w:id="28651" w:name="_ETM_Q50_485450"/>
      <w:bookmarkEnd w:id="28651"/>
      <w:r>
        <w:rPr>
          <w:rtl/>
        </w:rPr>
        <w:t xml:space="preserve">מקטין </w:t>
      </w:r>
      <w:bookmarkStart w:id="28652" w:name="_ETM_Q50_486200"/>
      <w:bookmarkEnd w:id="28652"/>
      <w:r>
        <w:rPr>
          <w:rFonts w:hint="cs"/>
          <w:rtl/>
        </w:rPr>
        <w:t xml:space="preserve">מאוד </w:t>
      </w:r>
      <w:r>
        <w:rPr>
          <w:rtl/>
        </w:rPr>
        <w:t xml:space="preserve">את </w:t>
      </w:r>
      <w:bookmarkStart w:id="28653" w:name="_ETM_Q50_486319"/>
      <w:bookmarkEnd w:id="28653"/>
      <w:r>
        <w:rPr>
          <w:rtl/>
        </w:rPr>
        <w:t xml:space="preserve">הסיכוי </w:t>
      </w:r>
      <w:bookmarkStart w:id="28654" w:name="_ETM_Q50_486680"/>
      <w:bookmarkEnd w:id="28654"/>
      <w:r>
        <w:rPr>
          <w:rtl/>
        </w:rPr>
        <w:t>לעסקה</w:t>
      </w:r>
      <w:r>
        <w:rPr>
          <w:rFonts w:hint="cs"/>
          <w:rtl/>
        </w:rPr>
        <w:t>,</w:t>
      </w:r>
      <w:r>
        <w:rPr>
          <w:rtl/>
        </w:rPr>
        <w:t xml:space="preserve"> </w:t>
      </w:r>
      <w:bookmarkStart w:id="28655" w:name="_ETM_Q50_487009"/>
      <w:bookmarkEnd w:id="28655"/>
      <w:r>
        <w:rPr>
          <w:rtl/>
        </w:rPr>
        <w:t xml:space="preserve">ומכאן </w:t>
      </w:r>
      <w:bookmarkStart w:id="28656" w:name="_ETM_Q50_487519"/>
      <w:bookmarkEnd w:id="28656"/>
      <w:r>
        <w:rPr>
          <w:rtl/>
        </w:rPr>
        <w:t xml:space="preserve">הביקורת </w:t>
      </w:r>
      <w:bookmarkStart w:id="28657" w:name="_ETM_Q50_488089"/>
      <w:bookmarkEnd w:id="28657"/>
      <w:r>
        <w:rPr>
          <w:rtl/>
        </w:rPr>
        <w:t xml:space="preserve">הקשה </w:t>
      </w:r>
      <w:bookmarkStart w:id="28658" w:name="_ETM_Q50_488719"/>
      <w:bookmarkEnd w:id="28658"/>
      <w:r>
        <w:rPr>
          <w:rtl/>
        </w:rPr>
        <w:t xml:space="preserve">על </w:t>
      </w:r>
      <w:bookmarkStart w:id="28659" w:name="_ETM_Q50_488900"/>
      <w:bookmarkEnd w:id="28659"/>
      <w:r>
        <w:rPr>
          <w:rtl/>
        </w:rPr>
        <w:t>נתניהו</w:t>
      </w:r>
      <w:r>
        <w:rPr>
          <w:rFonts w:hint="cs"/>
          <w:rtl/>
        </w:rPr>
        <w:t>.</w:t>
      </w:r>
      <w:r>
        <w:rPr>
          <w:rtl/>
        </w:rPr>
        <w:t xml:space="preserve"> </w:t>
      </w:r>
      <w:bookmarkStart w:id="28660" w:name="_ETM_Q50_490390"/>
      <w:bookmarkEnd w:id="28660"/>
      <w:r>
        <w:rPr>
          <w:rtl/>
        </w:rPr>
        <w:t xml:space="preserve">מכאן </w:t>
      </w:r>
      <w:bookmarkStart w:id="28661" w:name="_ETM_Q50_490870"/>
      <w:bookmarkEnd w:id="28661"/>
      <w:r>
        <w:rPr>
          <w:rtl/>
        </w:rPr>
        <w:t xml:space="preserve">הביקורת </w:t>
      </w:r>
      <w:bookmarkStart w:id="28662" w:name="_ETM_Q50_491320"/>
      <w:bookmarkEnd w:id="28662"/>
      <w:r>
        <w:rPr>
          <w:rtl/>
        </w:rPr>
        <w:t xml:space="preserve">הקשה </w:t>
      </w:r>
      <w:bookmarkStart w:id="28663" w:name="_ETM_Q50_491650"/>
      <w:bookmarkEnd w:id="28663"/>
      <w:r>
        <w:rPr>
          <w:rtl/>
        </w:rPr>
        <w:t xml:space="preserve">על </w:t>
      </w:r>
      <w:bookmarkStart w:id="28664" w:name="_ETM_Q50_491710"/>
      <w:bookmarkEnd w:id="28664"/>
      <w:r>
        <w:rPr>
          <w:rtl/>
        </w:rPr>
        <w:t>נתניהו</w:t>
      </w:r>
      <w:r>
        <w:rPr>
          <w:rFonts w:hint="cs"/>
          <w:rtl/>
        </w:rPr>
        <w:t>.</w:t>
      </w:r>
      <w:r>
        <w:rPr>
          <w:rtl/>
        </w:rPr>
        <w:t xml:space="preserve"> </w:t>
      </w:r>
      <w:bookmarkStart w:id="28665" w:name="_ETM_Q50_492190"/>
      <w:bookmarkEnd w:id="28665"/>
      <w:r>
        <w:rPr>
          <w:rtl/>
        </w:rPr>
        <w:t xml:space="preserve">מי </w:t>
      </w:r>
      <w:bookmarkStart w:id="28666" w:name="_ETM_Q50_492339"/>
      <w:bookmarkEnd w:id="28666"/>
      <w:r>
        <w:rPr>
          <w:rtl/>
        </w:rPr>
        <w:t>ש</w:t>
      </w:r>
      <w:r>
        <w:rPr>
          <w:rFonts w:hint="cs"/>
          <w:rtl/>
        </w:rPr>
        <w:t xml:space="preserve">באמת </w:t>
      </w:r>
      <w:r>
        <w:rPr>
          <w:rtl/>
        </w:rPr>
        <w:t>רוצה</w:t>
      </w:r>
      <w:bookmarkStart w:id="28667" w:name="_ETM_Q50_492820"/>
      <w:bookmarkEnd w:id="28667"/>
      <w:r>
        <w:rPr>
          <w:rtl/>
        </w:rPr>
        <w:t xml:space="preserve"> </w:t>
      </w:r>
      <w:bookmarkStart w:id="28668" w:name="_ETM_Q50_493210"/>
      <w:bookmarkEnd w:id="28668"/>
      <w:r>
        <w:rPr>
          <w:rtl/>
        </w:rPr>
        <w:t>עסקה</w:t>
      </w:r>
      <w:r>
        <w:rPr>
          <w:rFonts w:hint="cs"/>
          <w:rtl/>
        </w:rPr>
        <w:t xml:space="preserve"> –</w:t>
      </w:r>
      <w:r>
        <w:rPr>
          <w:rtl/>
        </w:rPr>
        <w:t xml:space="preserve"> </w:t>
      </w:r>
      <w:bookmarkStart w:id="28669" w:name="_ETM_Q50_494869"/>
      <w:bookmarkEnd w:id="28669"/>
      <w:r>
        <w:rPr>
          <w:rtl/>
        </w:rPr>
        <w:t xml:space="preserve">ואני </w:t>
      </w:r>
      <w:bookmarkStart w:id="28670" w:name="_ETM_Q50_495529"/>
      <w:bookmarkEnd w:id="28670"/>
      <w:r>
        <w:rPr>
          <w:rtl/>
        </w:rPr>
        <w:t xml:space="preserve">משוכנע </w:t>
      </w:r>
      <w:bookmarkStart w:id="28671" w:name="_ETM_Q50_496099"/>
      <w:bookmarkEnd w:id="28671"/>
      <w:r>
        <w:rPr>
          <w:rtl/>
        </w:rPr>
        <w:t xml:space="preserve">שכולם </w:t>
      </w:r>
      <w:bookmarkStart w:id="28672" w:name="_ETM_Q50_496490"/>
      <w:bookmarkEnd w:id="28672"/>
      <w:r>
        <w:rPr>
          <w:rtl/>
        </w:rPr>
        <w:t xml:space="preserve">רוצים </w:t>
      </w:r>
      <w:bookmarkStart w:id="28673" w:name="_ETM_Q50_496759"/>
      <w:bookmarkEnd w:id="28673"/>
      <w:r>
        <w:rPr>
          <w:rtl/>
        </w:rPr>
        <w:t xml:space="preserve">לראות </w:t>
      </w:r>
      <w:bookmarkStart w:id="28674" w:name="_ETM_Q50_496970"/>
      <w:bookmarkEnd w:id="28674"/>
      <w:r>
        <w:rPr>
          <w:rtl/>
        </w:rPr>
        <w:t xml:space="preserve">את </w:t>
      </w:r>
      <w:bookmarkStart w:id="28675" w:name="_ETM_Q50_497089"/>
      <w:bookmarkEnd w:id="28675"/>
      <w:r>
        <w:rPr>
          <w:rtl/>
        </w:rPr>
        <w:t xml:space="preserve">החטופים </w:t>
      </w:r>
      <w:bookmarkStart w:id="28676" w:name="_ETM_Q50_497509"/>
      <w:bookmarkEnd w:id="28676"/>
      <w:r>
        <w:rPr>
          <w:rtl/>
        </w:rPr>
        <w:t xml:space="preserve">חזרה </w:t>
      </w:r>
      <w:bookmarkStart w:id="28677" w:name="_ETM_Q50_497779"/>
      <w:bookmarkEnd w:id="28677"/>
      <w:r>
        <w:rPr>
          <w:rtl/>
        </w:rPr>
        <w:t>בבית</w:t>
      </w:r>
      <w:r>
        <w:rPr>
          <w:rFonts w:hint="cs"/>
          <w:rtl/>
        </w:rPr>
        <w:t>,</w:t>
      </w:r>
      <w:r>
        <w:rPr>
          <w:rtl/>
        </w:rPr>
        <w:t xml:space="preserve"> </w:t>
      </w:r>
      <w:bookmarkStart w:id="28678" w:name="_ETM_Q50_498199"/>
      <w:bookmarkEnd w:id="28678"/>
      <w:r>
        <w:rPr>
          <w:rtl/>
        </w:rPr>
        <w:t xml:space="preserve">אבל </w:t>
      </w:r>
      <w:bookmarkStart w:id="28679" w:name="_ETM_Q50_498349"/>
      <w:bookmarkEnd w:id="28679"/>
      <w:r>
        <w:rPr>
          <w:rtl/>
        </w:rPr>
        <w:t xml:space="preserve">מי </w:t>
      </w:r>
      <w:bookmarkStart w:id="28680" w:name="_ETM_Q50_498470"/>
      <w:bookmarkEnd w:id="28680"/>
      <w:r>
        <w:rPr>
          <w:rtl/>
        </w:rPr>
        <w:t xml:space="preserve">שרוצה </w:t>
      </w:r>
      <w:bookmarkStart w:id="28681" w:name="_ETM_Q50_498859"/>
      <w:bookmarkEnd w:id="28681"/>
      <w:r>
        <w:rPr>
          <w:rtl/>
        </w:rPr>
        <w:t xml:space="preserve">עסקה </w:t>
      </w:r>
      <w:bookmarkStart w:id="28682" w:name="_ETM_Q50_500050"/>
      <w:bookmarkEnd w:id="28682"/>
      <w:r>
        <w:rPr>
          <w:rtl/>
        </w:rPr>
        <w:t xml:space="preserve">לא </w:t>
      </w:r>
      <w:bookmarkStart w:id="28683" w:name="_ETM_Q50_500290"/>
      <w:bookmarkEnd w:id="28683"/>
      <w:r>
        <w:rPr>
          <w:rtl/>
        </w:rPr>
        <w:t xml:space="preserve">שם </w:t>
      </w:r>
      <w:bookmarkStart w:id="28684" w:name="_ETM_Q50_501410"/>
      <w:bookmarkEnd w:id="28684"/>
      <w:r>
        <w:rPr>
          <w:rtl/>
        </w:rPr>
        <w:t xml:space="preserve">על </w:t>
      </w:r>
      <w:bookmarkStart w:id="28685" w:name="_ETM_Q50_501560"/>
      <w:bookmarkEnd w:id="28685"/>
      <w:r>
        <w:rPr>
          <w:rtl/>
        </w:rPr>
        <w:t xml:space="preserve">השולחן </w:t>
      </w:r>
      <w:bookmarkStart w:id="28686" w:name="_ETM_Q50_502779"/>
      <w:bookmarkEnd w:id="28686"/>
      <w:r>
        <w:rPr>
          <w:rtl/>
        </w:rPr>
        <w:t xml:space="preserve">את </w:t>
      </w:r>
      <w:bookmarkStart w:id="28687" w:name="_ETM_Q50_503020"/>
      <w:bookmarkEnd w:id="28687"/>
      <w:r>
        <w:rPr>
          <w:rtl/>
        </w:rPr>
        <w:t xml:space="preserve">הסעיף </w:t>
      </w:r>
      <w:bookmarkStart w:id="28688" w:name="_ETM_Q50_504489"/>
      <w:bookmarkEnd w:id="28688"/>
      <w:r>
        <w:rPr>
          <w:rFonts w:hint="cs"/>
          <w:rtl/>
        </w:rPr>
        <w:t>הכ</w:t>
      </w:r>
      <w:r>
        <w:rPr>
          <w:rtl/>
        </w:rPr>
        <w:t xml:space="preserve">י </w:t>
      </w:r>
      <w:bookmarkStart w:id="28689" w:name="_ETM_Q50_505439"/>
      <w:bookmarkEnd w:id="28689"/>
      <w:r>
        <w:rPr>
          <w:rtl/>
        </w:rPr>
        <w:t xml:space="preserve">מכבה </w:t>
      </w:r>
      <w:bookmarkStart w:id="28690" w:name="_ETM_Q50_505980"/>
      <w:bookmarkEnd w:id="28690"/>
      <w:r>
        <w:rPr>
          <w:rtl/>
        </w:rPr>
        <w:t xml:space="preserve">עסקה </w:t>
      </w:r>
      <w:bookmarkStart w:id="28691" w:name="_ETM_Q50_507220"/>
      <w:bookmarkEnd w:id="28691"/>
      <w:r>
        <w:rPr>
          <w:rtl/>
        </w:rPr>
        <w:t>מ</w:t>
      </w:r>
      <w:r>
        <w:rPr>
          <w:rFonts w:hint="cs"/>
          <w:rtl/>
        </w:rPr>
        <w:t>י</w:t>
      </w:r>
      <w:r>
        <w:rPr>
          <w:rtl/>
        </w:rPr>
        <w:t xml:space="preserve">יד </w:t>
      </w:r>
      <w:bookmarkStart w:id="28692" w:name="_ETM_Q50_507610"/>
      <w:bookmarkEnd w:id="28692"/>
      <w:r>
        <w:rPr>
          <w:rtl/>
        </w:rPr>
        <w:t>בהתחלה</w:t>
      </w:r>
      <w:r>
        <w:rPr>
          <w:rFonts w:hint="cs"/>
          <w:rtl/>
        </w:rPr>
        <w:t>.</w:t>
      </w:r>
      <w:r>
        <w:rPr>
          <w:rtl/>
        </w:rPr>
        <w:t xml:space="preserve"> </w:t>
      </w:r>
      <w:bookmarkStart w:id="28693" w:name="_ETM_Q50_508850"/>
      <w:bookmarkEnd w:id="28693"/>
      <w:r>
        <w:rPr>
          <w:rtl/>
        </w:rPr>
        <w:t xml:space="preserve">זה </w:t>
      </w:r>
      <w:bookmarkStart w:id="28694" w:name="_ETM_Q50_509270"/>
      <w:bookmarkEnd w:id="28694"/>
      <w:r>
        <w:rPr>
          <w:rtl/>
        </w:rPr>
        <w:t xml:space="preserve">מה </w:t>
      </w:r>
      <w:bookmarkStart w:id="28695" w:name="_ETM_Q50_509450"/>
      <w:bookmarkEnd w:id="28695"/>
      <w:r>
        <w:rPr>
          <w:rtl/>
        </w:rPr>
        <w:t xml:space="preserve">שנתניהו </w:t>
      </w:r>
      <w:bookmarkStart w:id="28696" w:name="_ETM_Q50_510050"/>
      <w:bookmarkEnd w:id="28696"/>
      <w:r>
        <w:rPr>
          <w:rtl/>
        </w:rPr>
        <w:t>עשה</w:t>
      </w:r>
      <w:r w:rsidR="00C37CB7">
        <w:rPr>
          <w:rFonts w:hint="cs"/>
          <w:rtl/>
        </w:rPr>
        <w:t>.</w:t>
      </w:r>
      <w:r>
        <w:rPr>
          <w:rtl/>
        </w:rPr>
        <w:t xml:space="preserve"> </w:t>
      </w:r>
      <w:bookmarkStart w:id="28697" w:name="_ETM_Q50_510290"/>
      <w:bookmarkEnd w:id="28697"/>
      <w:r>
        <w:rPr>
          <w:rtl/>
        </w:rPr>
        <w:t xml:space="preserve">זה </w:t>
      </w:r>
      <w:bookmarkStart w:id="28698" w:name="_ETM_Q50_510440"/>
      <w:bookmarkEnd w:id="28698"/>
      <w:r>
        <w:rPr>
          <w:rtl/>
        </w:rPr>
        <w:t xml:space="preserve">חמור </w:t>
      </w:r>
      <w:bookmarkStart w:id="28699" w:name="_ETM_Q50_510890"/>
      <w:bookmarkEnd w:id="28699"/>
      <w:r>
        <w:rPr>
          <w:rtl/>
        </w:rPr>
        <w:t>מאוד</w:t>
      </w:r>
      <w:r>
        <w:rPr>
          <w:rFonts w:hint="cs"/>
          <w:rtl/>
        </w:rPr>
        <w:t>.</w:t>
      </w:r>
    </w:p>
    <w:p w:rsidR="000172BA" w:rsidRDefault="000172BA" w:rsidP="007F652B">
      <w:pPr>
        <w:rPr>
          <w:rtl/>
        </w:rPr>
      </w:pPr>
      <w:bookmarkStart w:id="28700" w:name="_ETM_Q50_510000"/>
      <w:bookmarkEnd w:id="28700"/>
    </w:p>
    <w:p w:rsidR="000172BA" w:rsidRDefault="000172BA" w:rsidP="007F652B">
      <w:pPr>
        <w:rPr>
          <w:rtl/>
        </w:rPr>
      </w:pPr>
      <w:bookmarkStart w:id="28701" w:name="_ETM_Q50_511000"/>
      <w:bookmarkStart w:id="28702" w:name="_ETM_Q50_512739"/>
      <w:bookmarkEnd w:id="28701"/>
      <w:bookmarkEnd w:id="28702"/>
      <w:r>
        <w:rPr>
          <w:rtl/>
        </w:rPr>
        <w:t xml:space="preserve">הדבר </w:t>
      </w:r>
      <w:bookmarkStart w:id="28703" w:name="_ETM_Q50_513100"/>
      <w:bookmarkEnd w:id="28703"/>
      <w:r>
        <w:rPr>
          <w:rtl/>
        </w:rPr>
        <w:t>השני</w:t>
      </w:r>
      <w:r>
        <w:rPr>
          <w:rFonts w:hint="cs"/>
          <w:rtl/>
        </w:rPr>
        <w:t xml:space="preserve"> –</w:t>
      </w:r>
      <w:r>
        <w:rPr>
          <w:rtl/>
        </w:rPr>
        <w:t xml:space="preserve"> </w:t>
      </w:r>
      <w:bookmarkStart w:id="28704" w:name="_ETM_Q50_514800"/>
      <w:bookmarkEnd w:id="28704"/>
      <w:r>
        <w:rPr>
          <w:rtl/>
        </w:rPr>
        <w:t xml:space="preserve">זה </w:t>
      </w:r>
      <w:bookmarkStart w:id="28705" w:name="_ETM_Q50_514920"/>
      <w:bookmarkEnd w:id="28705"/>
      <w:r>
        <w:rPr>
          <w:rtl/>
        </w:rPr>
        <w:t xml:space="preserve">שמדברים </w:t>
      </w:r>
      <w:bookmarkStart w:id="28706" w:name="_ETM_Q50_515460"/>
      <w:bookmarkEnd w:id="28706"/>
      <w:r>
        <w:rPr>
          <w:rtl/>
        </w:rPr>
        <w:t xml:space="preserve">פה </w:t>
      </w:r>
      <w:bookmarkStart w:id="28707" w:name="_ETM_Q50_515580"/>
      <w:bookmarkEnd w:id="28707"/>
      <w:r>
        <w:rPr>
          <w:rtl/>
        </w:rPr>
        <w:t xml:space="preserve">כל </w:t>
      </w:r>
      <w:bookmarkStart w:id="28708" w:name="_ETM_Q50_515790"/>
      <w:bookmarkEnd w:id="28708"/>
      <w:r>
        <w:rPr>
          <w:rtl/>
        </w:rPr>
        <w:t xml:space="preserve">הזמן </w:t>
      </w:r>
      <w:bookmarkStart w:id="28709" w:name="_ETM_Q50_516210"/>
      <w:bookmarkEnd w:id="28709"/>
      <w:r>
        <w:rPr>
          <w:rtl/>
        </w:rPr>
        <w:t xml:space="preserve">על </w:t>
      </w:r>
      <w:bookmarkStart w:id="28710" w:name="_ETM_Q50_516330"/>
      <w:bookmarkEnd w:id="28710"/>
      <w:r>
        <w:rPr>
          <w:rtl/>
        </w:rPr>
        <w:t xml:space="preserve">ניצחון </w:t>
      </w:r>
      <w:bookmarkStart w:id="28711" w:name="_ETM_Q50_516810"/>
      <w:bookmarkEnd w:id="28711"/>
      <w:r>
        <w:rPr>
          <w:rtl/>
        </w:rPr>
        <w:t>מוחלט</w:t>
      </w:r>
      <w:r>
        <w:rPr>
          <w:rFonts w:hint="cs"/>
          <w:rtl/>
        </w:rPr>
        <w:t>.</w:t>
      </w:r>
      <w:r>
        <w:rPr>
          <w:rtl/>
        </w:rPr>
        <w:t xml:space="preserve"> </w:t>
      </w:r>
      <w:bookmarkStart w:id="28712" w:name="_ETM_Q50_518570"/>
      <w:bookmarkEnd w:id="28712"/>
      <w:r>
        <w:rPr>
          <w:rtl/>
        </w:rPr>
        <w:t xml:space="preserve">כולנו </w:t>
      </w:r>
      <w:bookmarkStart w:id="28713" w:name="_ETM_Q50_518960"/>
      <w:bookmarkEnd w:id="28713"/>
      <w:r>
        <w:rPr>
          <w:rtl/>
        </w:rPr>
        <w:t xml:space="preserve">רוצים </w:t>
      </w:r>
      <w:bookmarkStart w:id="28714" w:name="_ETM_Q50_519230"/>
      <w:bookmarkEnd w:id="28714"/>
      <w:r>
        <w:rPr>
          <w:rFonts w:hint="cs"/>
          <w:rtl/>
        </w:rPr>
        <w:t>ניצחון</w:t>
      </w:r>
      <w:r>
        <w:rPr>
          <w:rtl/>
        </w:rPr>
        <w:t xml:space="preserve"> </w:t>
      </w:r>
      <w:bookmarkStart w:id="28715" w:name="_ETM_Q50_519620"/>
      <w:bookmarkEnd w:id="28715"/>
      <w:r>
        <w:rPr>
          <w:rtl/>
        </w:rPr>
        <w:t>מוחלט</w:t>
      </w:r>
      <w:r>
        <w:rPr>
          <w:rFonts w:hint="cs"/>
          <w:rtl/>
        </w:rPr>
        <w:t>.</w:t>
      </w:r>
      <w:r>
        <w:rPr>
          <w:rtl/>
        </w:rPr>
        <w:t xml:space="preserve"> </w:t>
      </w:r>
      <w:bookmarkStart w:id="28716" w:name="_ETM_Q50_520339"/>
      <w:bookmarkEnd w:id="28716"/>
      <w:r>
        <w:rPr>
          <w:rtl/>
        </w:rPr>
        <w:t xml:space="preserve">כולנו </w:t>
      </w:r>
      <w:bookmarkStart w:id="28717" w:name="_ETM_Q50_520820"/>
      <w:bookmarkEnd w:id="28717"/>
      <w:r>
        <w:rPr>
          <w:rtl/>
        </w:rPr>
        <w:t xml:space="preserve">רוצים </w:t>
      </w:r>
      <w:bookmarkStart w:id="28718" w:name="_ETM_Q50_521210"/>
      <w:bookmarkEnd w:id="28718"/>
      <w:r>
        <w:rPr>
          <w:rtl/>
        </w:rPr>
        <w:t xml:space="preserve">לנצח </w:t>
      </w:r>
      <w:bookmarkStart w:id="28719" w:name="_ETM_Q50_521750"/>
      <w:bookmarkEnd w:id="28719"/>
      <w:r>
        <w:rPr>
          <w:rtl/>
        </w:rPr>
        <w:t xml:space="preserve">את </w:t>
      </w:r>
      <w:bookmarkStart w:id="28720" w:name="_ETM_Q50_521900"/>
      <w:bookmarkEnd w:id="28720"/>
      <w:r>
        <w:rPr>
          <w:rtl/>
        </w:rPr>
        <w:t>החמאס</w:t>
      </w:r>
      <w:r>
        <w:rPr>
          <w:rFonts w:hint="cs"/>
          <w:rtl/>
        </w:rPr>
        <w:t>.</w:t>
      </w:r>
      <w:r>
        <w:rPr>
          <w:rtl/>
        </w:rPr>
        <w:t xml:space="preserve"> </w:t>
      </w:r>
      <w:bookmarkStart w:id="28721" w:name="_ETM_Q50_522560"/>
      <w:bookmarkEnd w:id="28721"/>
      <w:r>
        <w:rPr>
          <w:rtl/>
        </w:rPr>
        <w:t xml:space="preserve">אין </w:t>
      </w:r>
      <w:bookmarkStart w:id="28722" w:name="_ETM_Q50_522770"/>
      <w:bookmarkEnd w:id="28722"/>
      <w:r>
        <w:rPr>
          <w:rFonts w:hint="cs"/>
          <w:rtl/>
        </w:rPr>
        <w:t>אחד</w:t>
      </w:r>
      <w:r>
        <w:rPr>
          <w:rtl/>
        </w:rPr>
        <w:t xml:space="preserve"> </w:t>
      </w:r>
      <w:bookmarkStart w:id="28723" w:name="_ETM_Q50_523100"/>
      <w:bookmarkEnd w:id="28723"/>
      <w:r>
        <w:rPr>
          <w:rtl/>
        </w:rPr>
        <w:t xml:space="preserve">שחושב </w:t>
      </w:r>
      <w:bookmarkStart w:id="28724" w:name="_ETM_Q50_524200"/>
      <w:bookmarkEnd w:id="28724"/>
      <w:r>
        <w:rPr>
          <w:rtl/>
        </w:rPr>
        <w:t xml:space="preserve">שראוי </w:t>
      </w:r>
      <w:bookmarkStart w:id="28725" w:name="_ETM_Q50_525600"/>
      <w:bookmarkEnd w:id="28725"/>
      <w:r>
        <w:rPr>
          <w:rtl/>
        </w:rPr>
        <w:t xml:space="preserve">שמישהו </w:t>
      </w:r>
      <w:bookmarkStart w:id="28726" w:name="_ETM_Q50_526079"/>
      <w:bookmarkEnd w:id="28726"/>
      <w:r>
        <w:rPr>
          <w:rtl/>
        </w:rPr>
        <w:t xml:space="preserve">מהמחבלים </w:t>
      </w:r>
      <w:bookmarkStart w:id="28727" w:name="_ETM_Q50_526799"/>
      <w:bookmarkEnd w:id="28727"/>
      <w:r>
        <w:rPr>
          <w:rtl/>
        </w:rPr>
        <w:t xml:space="preserve">הארורים </w:t>
      </w:r>
      <w:bookmarkStart w:id="28728" w:name="_ETM_Q50_527219"/>
      <w:bookmarkEnd w:id="28728"/>
      <w:r>
        <w:rPr>
          <w:rtl/>
        </w:rPr>
        <w:t xml:space="preserve">האלה </w:t>
      </w:r>
      <w:bookmarkStart w:id="28729" w:name="_ETM_Q50_527519"/>
      <w:bookmarkEnd w:id="28729"/>
      <w:r>
        <w:rPr>
          <w:rtl/>
        </w:rPr>
        <w:t xml:space="preserve">יסיים </w:t>
      </w:r>
      <w:bookmarkStart w:id="28730" w:name="_ETM_Q50_528059"/>
      <w:bookmarkEnd w:id="28730"/>
      <w:r>
        <w:rPr>
          <w:rtl/>
        </w:rPr>
        <w:t xml:space="preserve">את </w:t>
      </w:r>
      <w:bookmarkStart w:id="28731" w:name="_ETM_Q50_528149"/>
      <w:bookmarkEnd w:id="28731"/>
      <w:r>
        <w:rPr>
          <w:rtl/>
        </w:rPr>
        <w:t xml:space="preserve">חייו </w:t>
      </w:r>
      <w:bookmarkStart w:id="28732" w:name="_ETM_Q50_528569"/>
      <w:bookmarkEnd w:id="28732"/>
      <w:r>
        <w:rPr>
          <w:rtl/>
        </w:rPr>
        <w:t xml:space="preserve">באופן </w:t>
      </w:r>
      <w:bookmarkStart w:id="28733" w:name="_ETM_Q50_528960"/>
      <w:bookmarkEnd w:id="28733"/>
      <w:r>
        <w:rPr>
          <w:rtl/>
        </w:rPr>
        <w:t xml:space="preserve">טבעי </w:t>
      </w:r>
      <w:bookmarkStart w:id="28734" w:name="_ETM_Q50_529440"/>
      <w:bookmarkEnd w:id="28734"/>
      <w:r>
        <w:rPr>
          <w:rtl/>
        </w:rPr>
        <w:t xml:space="preserve">בגיל </w:t>
      </w:r>
      <w:bookmarkStart w:id="28735" w:name="_ETM_Q50_529769"/>
      <w:bookmarkEnd w:id="28735"/>
      <w:r>
        <w:rPr>
          <w:rtl/>
        </w:rPr>
        <w:t>120</w:t>
      </w:r>
      <w:r>
        <w:rPr>
          <w:rFonts w:hint="cs"/>
          <w:rtl/>
        </w:rPr>
        <w:t>.</w:t>
      </w:r>
      <w:r>
        <w:rPr>
          <w:rtl/>
        </w:rPr>
        <w:t xml:space="preserve"> </w:t>
      </w:r>
      <w:bookmarkStart w:id="28736" w:name="_ETM_Q50_531069"/>
      <w:bookmarkEnd w:id="28736"/>
      <w:r>
        <w:rPr>
          <w:rtl/>
        </w:rPr>
        <w:t xml:space="preserve">אנחנו </w:t>
      </w:r>
      <w:bookmarkStart w:id="28737" w:name="_ETM_Q50_531549"/>
      <w:bookmarkEnd w:id="28737"/>
      <w:r>
        <w:rPr>
          <w:rtl/>
        </w:rPr>
        <w:t xml:space="preserve">צריכים </w:t>
      </w:r>
      <w:bookmarkStart w:id="28738" w:name="_ETM_Q50_532510"/>
      <w:bookmarkEnd w:id="28738"/>
      <w:r>
        <w:rPr>
          <w:rtl/>
        </w:rPr>
        <w:t xml:space="preserve">לוודא </w:t>
      </w:r>
      <w:bookmarkStart w:id="28739" w:name="_ETM_Q50_533739"/>
      <w:bookmarkEnd w:id="28739"/>
      <w:r>
        <w:rPr>
          <w:rtl/>
        </w:rPr>
        <w:t xml:space="preserve">שכל </w:t>
      </w:r>
      <w:bookmarkStart w:id="28740" w:name="_ETM_Q50_534100"/>
      <w:bookmarkEnd w:id="28740"/>
      <w:r>
        <w:rPr>
          <w:rtl/>
        </w:rPr>
        <w:t>מ</w:t>
      </w:r>
      <w:r>
        <w:rPr>
          <w:rFonts w:hint="cs"/>
          <w:rtl/>
        </w:rPr>
        <w:t xml:space="preserve">י שהיה מעורב </w:t>
      </w:r>
      <w:bookmarkStart w:id="28741" w:name="_ETM_Q50_534370"/>
      <w:bookmarkStart w:id="28742" w:name="_ETM_Q50_535029"/>
      <w:bookmarkEnd w:id="28741"/>
      <w:bookmarkEnd w:id="28742"/>
      <w:r>
        <w:rPr>
          <w:rtl/>
        </w:rPr>
        <w:t xml:space="preserve">בטבח </w:t>
      </w:r>
      <w:bookmarkStart w:id="28743" w:name="_ETM_Q50_535479"/>
      <w:bookmarkEnd w:id="28743"/>
      <w:r>
        <w:rPr>
          <w:rtl/>
        </w:rPr>
        <w:t xml:space="preserve">הנוראי </w:t>
      </w:r>
      <w:bookmarkStart w:id="28744" w:name="_ETM_Q50_535870"/>
      <w:bookmarkEnd w:id="28744"/>
      <w:r>
        <w:rPr>
          <w:rtl/>
        </w:rPr>
        <w:t xml:space="preserve">הזה </w:t>
      </w:r>
      <w:bookmarkStart w:id="28745" w:name="_ETM_Q50_537429"/>
      <w:bookmarkEnd w:id="28745"/>
      <w:r>
        <w:rPr>
          <w:rtl/>
        </w:rPr>
        <w:t xml:space="preserve">לא </w:t>
      </w:r>
      <w:bookmarkStart w:id="28746" w:name="_ETM_Q50_537640"/>
      <w:bookmarkEnd w:id="28746"/>
      <w:r>
        <w:rPr>
          <w:rtl/>
        </w:rPr>
        <w:t xml:space="preserve">יגיע </w:t>
      </w:r>
      <w:bookmarkStart w:id="28747" w:name="_ETM_Q50_537969"/>
      <w:bookmarkEnd w:id="28747"/>
      <w:r>
        <w:rPr>
          <w:rtl/>
        </w:rPr>
        <w:t xml:space="preserve">לגיל </w:t>
      </w:r>
      <w:bookmarkStart w:id="28748" w:name="_ETM_Q50_538269"/>
      <w:bookmarkEnd w:id="28748"/>
      <w:r>
        <w:rPr>
          <w:rtl/>
        </w:rPr>
        <w:t>120</w:t>
      </w:r>
      <w:r>
        <w:rPr>
          <w:rFonts w:hint="cs"/>
          <w:rtl/>
        </w:rPr>
        <w:t>,</w:t>
      </w:r>
      <w:r>
        <w:rPr>
          <w:rtl/>
        </w:rPr>
        <w:t xml:space="preserve"> </w:t>
      </w:r>
      <w:bookmarkStart w:id="28749" w:name="_ETM_Q50_538809"/>
      <w:bookmarkEnd w:id="28749"/>
      <w:r>
        <w:rPr>
          <w:rtl/>
        </w:rPr>
        <w:t xml:space="preserve">לא </w:t>
      </w:r>
      <w:bookmarkStart w:id="28750" w:name="_ETM_Q50_538929"/>
      <w:bookmarkEnd w:id="28750"/>
      <w:r>
        <w:rPr>
          <w:rtl/>
        </w:rPr>
        <w:t xml:space="preserve">ימות </w:t>
      </w:r>
      <w:bookmarkStart w:id="28751" w:name="_ETM_Q50_539260"/>
      <w:bookmarkEnd w:id="28751"/>
      <w:r>
        <w:rPr>
          <w:rtl/>
        </w:rPr>
        <w:t>מי</w:t>
      </w:r>
      <w:r>
        <w:rPr>
          <w:rFonts w:hint="cs"/>
          <w:rtl/>
        </w:rPr>
        <w:t>ת</w:t>
      </w:r>
      <w:r>
        <w:rPr>
          <w:rtl/>
        </w:rPr>
        <w:t xml:space="preserve">ה </w:t>
      </w:r>
      <w:bookmarkStart w:id="28752" w:name="_ETM_Q50_539529"/>
      <w:bookmarkEnd w:id="28752"/>
      <w:r>
        <w:rPr>
          <w:rtl/>
        </w:rPr>
        <w:t>טבעית</w:t>
      </w:r>
      <w:r>
        <w:rPr>
          <w:rFonts w:hint="cs"/>
          <w:rtl/>
        </w:rPr>
        <w:t>.</w:t>
      </w:r>
      <w:r>
        <w:rPr>
          <w:rtl/>
        </w:rPr>
        <w:t xml:space="preserve"> </w:t>
      </w:r>
      <w:bookmarkStart w:id="28753" w:name="_ETM_Q50_543680"/>
      <w:bookmarkEnd w:id="28753"/>
      <w:r>
        <w:rPr>
          <w:rtl/>
        </w:rPr>
        <w:t xml:space="preserve">אבל </w:t>
      </w:r>
      <w:bookmarkStart w:id="28754" w:name="_ETM_Q50_543950"/>
      <w:bookmarkEnd w:id="28754"/>
      <w:r>
        <w:rPr>
          <w:rtl/>
        </w:rPr>
        <w:t xml:space="preserve">האם </w:t>
      </w:r>
      <w:bookmarkStart w:id="28755" w:name="_ETM_Q50_544130"/>
      <w:bookmarkEnd w:id="28755"/>
      <w:r>
        <w:rPr>
          <w:rtl/>
        </w:rPr>
        <w:t xml:space="preserve">הממשלה </w:t>
      </w:r>
      <w:bookmarkStart w:id="28756" w:name="_ETM_Q50_545150"/>
      <w:bookmarkEnd w:id="28756"/>
      <w:r>
        <w:rPr>
          <w:rtl/>
        </w:rPr>
        <w:t xml:space="preserve">עושה </w:t>
      </w:r>
      <w:bookmarkStart w:id="28757" w:name="_ETM_Q50_545570"/>
      <w:bookmarkEnd w:id="28757"/>
      <w:r>
        <w:rPr>
          <w:rtl/>
        </w:rPr>
        <w:t xml:space="preserve">משהו </w:t>
      </w:r>
      <w:bookmarkStart w:id="28758" w:name="_ETM_Q50_545870"/>
      <w:bookmarkEnd w:id="28758"/>
      <w:r>
        <w:rPr>
          <w:rtl/>
        </w:rPr>
        <w:t xml:space="preserve">כדי </w:t>
      </w:r>
      <w:bookmarkStart w:id="28759" w:name="_ETM_Q50_546110"/>
      <w:bookmarkEnd w:id="28759"/>
      <w:r>
        <w:rPr>
          <w:rtl/>
        </w:rPr>
        <w:t xml:space="preserve">לקדם </w:t>
      </w:r>
      <w:bookmarkStart w:id="28760" w:name="_ETM_Q50_546470"/>
      <w:bookmarkEnd w:id="28760"/>
      <w:r>
        <w:rPr>
          <w:rtl/>
        </w:rPr>
        <w:t xml:space="preserve">את </w:t>
      </w:r>
      <w:bookmarkStart w:id="28761" w:name="_ETM_Q50_546529"/>
      <w:bookmarkEnd w:id="28761"/>
      <w:r>
        <w:rPr>
          <w:rtl/>
        </w:rPr>
        <w:t xml:space="preserve">הניצחון </w:t>
      </w:r>
      <w:bookmarkStart w:id="28762" w:name="_ETM_Q50_546979"/>
      <w:bookmarkEnd w:id="28762"/>
      <w:r>
        <w:rPr>
          <w:rtl/>
        </w:rPr>
        <w:t xml:space="preserve">המוחלט </w:t>
      </w:r>
      <w:bookmarkStart w:id="28763" w:name="_ETM_Q50_547370"/>
      <w:bookmarkEnd w:id="28763"/>
      <w:r>
        <w:rPr>
          <w:rtl/>
        </w:rPr>
        <w:t>הזה</w:t>
      </w:r>
      <w:r>
        <w:rPr>
          <w:rFonts w:hint="cs"/>
          <w:rtl/>
        </w:rPr>
        <w:t>?</w:t>
      </w:r>
      <w:r>
        <w:rPr>
          <w:rtl/>
        </w:rPr>
        <w:t xml:space="preserve"> </w:t>
      </w:r>
      <w:bookmarkStart w:id="28764" w:name="_ETM_Q50_548680"/>
      <w:bookmarkEnd w:id="28764"/>
      <w:r>
        <w:rPr>
          <w:rtl/>
        </w:rPr>
        <w:t xml:space="preserve">מה </w:t>
      </w:r>
      <w:bookmarkStart w:id="28765" w:name="_ETM_Q50_548920"/>
      <w:bookmarkEnd w:id="28765"/>
      <w:r>
        <w:rPr>
          <w:rtl/>
        </w:rPr>
        <w:t xml:space="preserve">הממשלה </w:t>
      </w:r>
      <w:bookmarkStart w:id="28766" w:name="_ETM_Q50_549310"/>
      <w:bookmarkEnd w:id="28766"/>
      <w:r>
        <w:rPr>
          <w:rtl/>
        </w:rPr>
        <w:t xml:space="preserve">עושה </w:t>
      </w:r>
      <w:bookmarkStart w:id="28767" w:name="_ETM_Q50_549520"/>
      <w:bookmarkEnd w:id="28767"/>
      <w:r>
        <w:rPr>
          <w:rtl/>
        </w:rPr>
        <w:t xml:space="preserve">כדי </w:t>
      </w:r>
      <w:bookmarkStart w:id="28768" w:name="_ETM_Q50_549939"/>
      <w:bookmarkEnd w:id="28768"/>
      <w:r>
        <w:rPr>
          <w:rtl/>
        </w:rPr>
        <w:t xml:space="preserve">לקדם </w:t>
      </w:r>
      <w:bookmarkStart w:id="28769" w:name="_ETM_Q50_550240"/>
      <w:bookmarkEnd w:id="28769"/>
      <w:r>
        <w:rPr>
          <w:rtl/>
        </w:rPr>
        <w:t xml:space="preserve">את </w:t>
      </w:r>
      <w:bookmarkStart w:id="28770" w:name="_ETM_Q50_550299"/>
      <w:bookmarkEnd w:id="28770"/>
      <w:r>
        <w:rPr>
          <w:rtl/>
        </w:rPr>
        <w:t xml:space="preserve">הניצחון </w:t>
      </w:r>
      <w:bookmarkStart w:id="28771" w:name="_ETM_Q50_550630"/>
      <w:bookmarkEnd w:id="28771"/>
      <w:r>
        <w:rPr>
          <w:rtl/>
        </w:rPr>
        <w:t xml:space="preserve">המוחלט </w:t>
      </w:r>
      <w:bookmarkStart w:id="28772" w:name="_ETM_Q50_550960"/>
      <w:bookmarkEnd w:id="28772"/>
      <w:r>
        <w:rPr>
          <w:rtl/>
        </w:rPr>
        <w:t>הזה</w:t>
      </w:r>
      <w:r>
        <w:rPr>
          <w:rFonts w:hint="cs"/>
          <w:rtl/>
        </w:rPr>
        <w:t>?</w:t>
      </w:r>
      <w:r>
        <w:rPr>
          <w:rtl/>
        </w:rPr>
        <w:t xml:space="preserve"> </w:t>
      </w:r>
      <w:bookmarkStart w:id="28773" w:name="_ETM_Q50_551229"/>
      <w:bookmarkEnd w:id="28773"/>
      <w:r>
        <w:rPr>
          <w:rtl/>
        </w:rPr>
        <w:t>ה</w:t>
      </w:r>
      <w:r>
        <w:rPr>
          <w:rFonts w:hint="cs"/>
          <w:rtl/>
        </w:rPr>
        <w:t>י</w:t>
      </w:r>
      <w:r>
        <w:rPr>
          <w:rtl/>
        </w:rPr>
        <w:t xml:space="preserve">נה </w:t>
      </w:r>
      <w:bookmarkStart w:id="28774" w:name="_ETM_Q50_551470"/>
      <w:bookmarkEnd w:id="28774"/>
      <w:r>
        <w:rPr>
          <w:rtl/>
        </w:rPr>
        <w:t xml:space="preserve">אני </w:t>
      </w:r>
      <w:bookmarkStart w:id="28775" w:name="_ETM_Q50_551680"/>
      <w:bookmarkEnd w:id="28775"/>
      <w:r>
        <w:rPr>
          <w:rtl/>
        </w:rPr>
        <w:t xml:space="preserve">פה </w:t>
      </w:r>
      <w:bookmarkStart w:id="28776" w:name="_ETM_Q50_552310"/>
      <w:bookmarkEnd w:id="28776"/>
      <w:r>
        <w:rPr>
          <w:rtl/>
        </w:rPr>
        <w:t xml:space="preserve">עם </w:t>
      </w:r>
      <w:bookmarkStart w:id="28777" w:name="_ETM_Q50_552430"/>
      <w:bookmarkEnd w:id="28777"/>
      <w:r>
        <w:rPr>
          <w:rtl/>
        </w:rPr>
        <w:t xml:space="preserve">נתונים </w:t>
      </w:r>
      <w:bookmarkStart w:id="28778" w:name="_ETM_Q50_552790"/>
      <w:bookmarkStart w:id="28779" w:name="_ETM_Q50_552880"/>
      <w:bookmarkEnd w:id="28778"/>
      <w:bookmarkEnd w:id="28779"/>
      <w:r>
        <w:rPr>
          <w:rFonts w:hint="cs"/>
          <w:rtl/>
        </w:rPr>
        <w:t>מ</w:t>
      </w:r>
      <w:r>
        <w:rPr>
          <w:rtl/>
        </w:rPr>
        <w:t>כתבה</w:t>
      </w:r>
      <w:r>
        <w:rPr>
          <w:rFonts w:hint="cs"/>
          <w:rtl/>
        </w:rPr>
        <w:t xml:space="preserve"> של שי לוי</w:t>
      </w:r>
      <w:r>
        <w:rPr>
          <w:rtl/>
        </w:rPr>
        <w:t xml:space="preserve"> </w:t>
      </w:r>
      <w:bookmarkStart w:id="28780" w:name="_ETM_Q50_553240"/>
      <w:bookmarkEnd w:id="28780"/>
      <w:r>
        <w:rPr>
          <w:rtl/>
        </w:rPr>
        <w:t xml:space="preserve">שפורסמה </w:t>
      </w:r>
      <w:bookmarkStart w:id="28781" w:name="_ETM_Q50_553899"/>
      <w:bookmarkEnd w:id="28781"/>
      <w:r>
        <w:rPr>
          <w:rtl/>
        </w:rPr>
        <w:t>בע</w:t>
      </w:r>
      <w:r>
        <w:rPr>
          <w:rFonts w:hint="cs"/>
          <w:rtl/>
        </w:rPr>
        <w:t>רוץ</w:t>
      </w:r>
      <w:r>
        <w:rPr>
          <w:rtl/>
        </w:rPr>
        <w:t xml:space="preserve"> </w:t>
      </w:r>
      <w:bookmarkStart w:id="28782" w:name="_ETM_Q50_554229"/>
      <w:bookmarkEnd w:id="28782"/>
      <w:r>
        <w:rPr>
          <w:rtl/>
        </w:rPr>
        <w:t>12</w:t>
      </w:r>
      <w:bookmarkStart w:id="28783" w:name="_ETM_Q50_555950"/>
      <w:bookmarkStart w:id="28784" w:name="_ETM_Q50_556190"/>
      <w:bookmarkStart w:id="28785" w:name="_ETM_Q50_556460"/>
      <w:bookmarkEnd w:id="28783"/>
      <w:bookmarkEnd w:id="28784"/>
      <w:bookmarkEnd w:id="28785"/>
      <w:r>
        <w:rPr>
          <w:rFonts w:hint="cs"/>
          <w:rtl/>
        </w:rPr>
        <w:t>,</w:t>
      </w:r>
      <w:r>
        <w:rPr>
          <w:rtl/>
        </w:rPr>
        <w:t xml:space="preserve"> </w:t>
      </w:r>
      <w:bookmarkStart w:id="28786" w:name="_ETM_Q50_557850"/>
      <w:bookmarkEnd w:id="28786"/>
      <w:r>
        <w:rPr>
          <w:rFonts w:hint="cs"/>
          <w:rtl/>
        </w:rPr>
        <w:t>ו</w:t>
      </w:r>
      <w:r>
        <w:rPr>
          <w:rtl/>
        </w:rPr>
        <w:t xml:space="preserve">הוא </w:t>
      </w:r>
      <w:bookmarkStart w:id="28787" w:name="_ETM_Q50_558240"/>
      <w:bookmarkEnd w:id="28787"/>
      <w:r>
        <w:rPr>
          <w:rtl/>
        </w:rPr>
        <w:t xml:space="preserve">מצטט </w:t>
      </w:r>
      <w:bookmarkStart w:id="28788" w:name="_ETM_Q50_559020"/>
      <w:bookmarkEnd w:id="28788"/>
      <w:r>
        <w:rPr>
          <w:rtl/>
        </w:rPr>
        <w:t xml:space="preserve">לוחמי </w:t>
      </w:r>
      <w:bookmarkStart w:id="28789" w:name="_ETM_Q50_559500"/>
      <w:bookmarkEnd w:id="28789"/>
      <w:r>
        <w:rPr>
          <w:rtl/>
        </w:rPr>
        <w:t xml:space="preserve">הנדסה </w:t>
      </w:r>
      <w:bookmarkStart w:id="28790" w:name="_ETM_Q50_559890"/>
      <w:bookmarkEnd w:id="28790"/>
      <w:r>
        <w:rPr>
          <w:rtl/>
        </w:rPr>
        <w:t xml:space="preserve">במילואים </w:t>
      </w:r>
      <w:bookmarkStart w:id="28791" w:name="_ETM_Q50_560460"/>
      <w:bookmarkEnd w:id="28791"/>
      <w:r>
        <w:rPr>
          <w:rtl/>
        </w:rPr>
        <w:t xml:space="preserve">שמתארים </w:t>
      </w:r>
      <w:bookmarkStart w:id="28792" w:name="_ETM_Q50_561810"/>
      <w:bookmarkEnd w:id="28792"/>
      <w:r>
        <w:rPr>
          <w:rtl/>
        </w:rPr>
        <w:t xml:space="preserve">איך </w:t>
      </w:r>
      <w:bookmarkStart w:id="28793" w:name="_ETM_Q50_562049"/>
      <w:bookmarkEnd w:id="28793"/>
      <w:r>
        <w:rPr>
          <w:rtl/>
        </w:rPr>
        <w:t xml:space="preserve">מאות </w:t>
      </w:r>
      <w:bookmarkStart w:id="28794" w:name="_ETM_Q50_562439"/>
      <w:bookmarkEnd w:id="28794"/>
      <w:r>
        <w:rPr>
          <w:rtl/>
        </w:rPr>
        <w:t>משאיות</w:t>
      </w:r>
      <w:r>
        <w:rPr>
          <w:rFonts w:hint="cs"/>
          <w:rtl/>
        </w:rPr>
        <w:t>,</w:t>
      </w:r>
      <w:r>
        <w:rPr>
          <w:rtl/>
        </w:rPr>
        <w:t xml:space="preserve"> </w:t>
      </w:r>
      <w:bookmarkStart w:id="28795" w:name="_ETM_Q50_563869"/>
      <w:bookmarkEnd w:id="28795"/>
      <w:r>
        <w:rPr>
          <w:rtl/>
        </w:rPr>
        <w:t>מאו</w:t>
      </w:r>
      <w:r>
        <w:rPr>
          <w:rFonts w:hint="cs"/>
          <w:rtl/>
        </w:rPr>
        <w:t>ת</w:t>
      </w:r>
      <w:r>
        <w:rPr>
          <w:rtl/>
        </w:rPr>
        <w:t xml:space="preserve"> </w:t>
      </w:r>
      <w:bookmarkStart w:id="28796" w:name="_ETM_Q50_564229"/>
      <w:bookmarkEnd w:id="28796"/>
      <w:r>
        <w:rPr>
          <w:rtl/>
        </w:rPr>
        <w:t xml:space="preserve">משאיות </w:t>
      </w:r>
      <w:bookmarkStart w:id="28797" w:name="_ETM_Q50_564589"/>
      <w:bookmarkEnd w:id="28797"/>
      <w:r>
        <w:rPr>
          <w:rtl/>
        </w:rPr>
        <w:t>ש</w:t>
      </w:r>
      <w:r>
        <w:rPr>
          <w:rFonts w:hint="cs"/>
          <w:rtl/>
        </w:rPr>
        <w:t xml:space="preserve">ל </w:t>
      </w:r>
      <w:r>
        <w:rPr>
          <w:rtl/>
        </w:rPr>
        <w:t xml:space="preserve">אספקה </w:t>
      </w:r>
      <w:bookmarkStart w:id="28798" w:name="_ETM_Q50_565130"/>
      <w:bookmarkEnd w:id="28798"/>
      <w:r>
        <w:rPr>
          <w:rtl/>
        </w:rPr>
        <w:t xml:space="preserve">נכנסות </w:t>
      </w:r>
      <w:bookmarkStart w:id="28799" w:name="_ETM_Q50_566190"/>
      <w:bookmarkEnd w:id="28799"/>
      <w:r>
        <w:rPr>
          <w:rtl/>
        </w:rPr>
        <w:t xml:space="preserve">לרצועה </w:t>
      </w:r>
      <w:bookmarkStart w:id="28800" w:name="_ETM_Q50_568420"/>
      <w:bookmarkEnd w:id="28800"/>
      <w:r>
        <w:rPr>
          <w:rtl/>
        </w:rPr>
        <w:t xml:space="preserve">ישר </w:t>
      </w:r>
      <w:bookmarkStart w:id="28801" w:name="_ETM_Q50_568869"/>
      <w:bookmarkEnd w:id="28801"/>
      <w:r>
        <w:rPr>
          <w:rtl/>
        </w:rPr>
        <w:t xml:space="preserve">לידיים </w:t>
      </w:r>
      <w:bookmarkStart w:id="28802" w:name="_ETM_Q50_569289"/>
      <w:bookmarkEnd w:id="28802"/>
      <w:r>
        <w:rPr>
          <w:rtl/>
        </w:rPr>
        <w:t xml:space="preserve">של </w:t>
      </w:r>
      <w:bookmarkStart w:id="28803" w:name="_ETM_Q50_569439"/>
      <w:bookmarkEnd w:id="28803"/>
      <w:r>
        <w:rPr>
          <w:rtl/>
        </w:rPr>
        <w:t>החמאס</w:t>
      </w:r>
      <w:r>
        <w:rPr>
          <w:rFonts w:hint="cs"/>
          <w:rtl/>
        </w:rPr>
        <w:t>.</w:t>
      </w:r>
      <w:r>
        <w:rPr>
          <w:rtl/>
        </w:rPr>
        <w:t xml:space="preserve"> </w:t>
      </w:r>
      <w:bookmarkStart w:id="28804" w:name="_ETM_Q50_570650"/>
      <w:bookmarkEnd w:id="28804"/>
      <w:r>
        <w:rPr>
          <w:rtl/>
        </w:rPr>
        <w:t xml:space="preserve">זה </w:t>
      </w:r>
      <w:bookmarkStart w:id="28805" w:name="_ETM_Q50_570950"/>
      <w:bookmarkEnd w:id="28805"/>
      <w:r>
        <w:rPr>
          <w:rtl/>
        </w:rPr>
        <w:t xml:space="preserve">מביא </w:t>
      </w:r>
      <w:bookmarkStart w:id="28806" w:name="_ETM_Q50_571190"/>
      <w:bookmarkEnd w:id="28806"/>
      <w:r>
        <w:rPr>
          <w:rtl/>
        </w:rPr>
        <w:t xml:space="preserve">את </w:t>
      </w:r>
      <w:bookmarkStart w:id="28807" w:name="_ETM_Q50_571250"/>
      <w:bookmarkEnd w:id="28807"/>
      <w:r>
        <w:rPr>
          <w:rtl/>
        </w:rPr>
        <w:t xml:space="preserve">הניצחון </w:t>
      </w:r>
      <w:bookmarkStart w:id="28808" w:name="_ETM_Q50_571700"/>
      <w:bookmarkEnd w:id="28808"/>
      <w:r>
        <w:rPr>
          <w:rtl/>
        </w:rPr>
        <w:t>המוחלט</w:t>
      </w:r>
      <w:r>
        <w:rPr>
          <w:rFonts w:hint="cs"/>
          <w:rtl/>
        </w:rPr>
        <w:t>?</w:t>
      </w:r>
      <w:r>
        <w:rPr>
          <w:rtl/>
        </w:rPr>
        <w:t xml:space="preserve"> </w:t>
      </w:r>
      <w:bookmarkStart w:id="28809" w:name="_ETM_Q50_573779"/>
      <w:bookmarkEnd w:id="28809"/>
      <w:r>
        <w:rPr>
          <w:rtl/>
        </w:rPr>
        <w:t xml:space="preserve">אספקה </w:t>
      </w:r>
      <w:bookmarkStart w:id="28810" w:name="_ETM_Q50_574259"/>
      <w:bookmarkEnd w:id="28810"/>
      <w:r>
        <w:rPr>
          <w:rtl/>
        </w:rPr>
        <w:t xml:space="preserve">של </w:t>
      </w:r>
      <w:bookmarkStart w:id="28811" w:name="_ETM_Q50_574469"/>
      <w:bookmarkEnd w:id="28811"/>
      <w:r>
        <w:rPr>
          <w:rtl/>
        </w:rPr>
        <w:t xml:space="preserve">עוד </w:t>
      </w:r>
      <w:bookmarkStart w:id="28812" w:name="_ETM_Q50_574619"/>
      <w:bookmarkEnd w:id="28812"/>
      <w:r>
        <w:rPr>
          <w:rtl/>
        </w:rPr>
        <w:t xml:space="preserve">ועוד </w:t>
      </w:r>
      <w:bookmarkStart w:id="28813" w:name="_ETM_Q50_574829"/>
      <w:bookmarkEnd w:id="28813"/>
      <w:r>
        <w:rPr>
          <w:rtl/>
        </w:rPr>
        <w:t xml:space="preserve">משאיות </w:t>
      </w:r>
      <w:bookmarkStart w:id="28814" w:name="_ETM_Q50_575369"/>
      <w:bookmarkEnd w:id="28814"/>
      <w:r>
        <w:rPr>
          <w:rtl/>
        </w:rPr>
        <w:t>לחמאס</w:t>
      </w:r>
      <w:r>
        <w:rPr>
          <w:rFonts w:hint="cs"/>
          <w:rtl/>
        </w:rPr>
        <w:t xml:space="preserve"> –</w:t>
      </w:r>
      <w:r>
        <w:rPr>
          <w:rtl/>
        </w:rPr>
        <w:t xml:space="preserve"> </w:t>
      </w:r>
      <w:bookmarkStart w:id="28815" w:name="_ETM_Q50_575969"/>
      <w:bookmarkEnd w:id="28815"/>
      <w:r>
        <w:rPr>
          <w:rtl/>
        </w:rPr>
        <w:t xml:space="preserve">זה </w:t>
      </w:r>
      <w:bookmarkStart w:id="28816" w:name="_ETM_Q50_576210"/>
      <w:bookmarkEnd w:id="28816"/>
      <w:r>
        <w:rPr>
          <w:rtl/>
        </w:rPr>
        <w:t xml:space="preserve">מה </w:t>
      </w:r>
      <w:bookmarkStart w:id="28817" w:name="_ETM_Q50_576299"/>
      <w:bookmarkEnd w:id="28817"/>
      <w:r>
        <w:rPr>
          <w:rtl/>
        </w:rPr>
        <w:t xml:space="preserve">שמביא </w:t>
      </w:r>
      <w:bookmarkStart w:id="28818" w:name="_ETM_Q50_576569"/>
      <w:bookmarkEnd w:id="28818"/>
      <w:r>
        <w:rPr>
          <w:rtl/>
        </w:rPr>
        <w:t xml:space="preserve">את </w:t>
      </w:r>
      <w:bookmarkStart w:id="28819" w:name="_ETM_Q50_576630"/>
      <w:bookmarkEnd w:id="28819"/>
      <w:r>
        <w:rPr>
          <w:rtl/>
        </w:rPr>
        <w:t xml:space="preserve">הניצחון </w:t>
      </w:r>
      <w:bookmarkStart w:id="28820" w:name="_ETM_Q50_577020"/>
      <w:bookmarkEnd w:id="28820"/>
      <w:r>
        <w:rPr>
          <w:rtl/>
        </w:rPr>
        <w:t>המוחלט</w:t>
      </w:r>
      <w:r>
        <w:rPr>
          <w:rFonts w:hint="cs"/>
          <w:rtl/>
        </w:rPr>
        <w:t>?</w:t>
      </w:r>
      <w:r>
        <w:rPr>
          <w:rtl/>
        </w:rPr>
        <w:t xml:space="preserve"> </w:t>
      </w:r>
      <w:bookmarkStart w:id="28821" w:name="_ETM_Q50_578120"/>
      <w:bookmarkEnd w:id="28821"/>
    </w:p>
    <w:p w:rsidR="000172BA" w:rsidRDefault="000172BA" w:rsidP="007F652B">
      <w:pPr>
        <w:rPr>
          <w:rtl/>
        </w:rPr>
      </w:pPr>
    </w:p>
    <w:p w:rsidR="000172BA" w:rsidRDefault="000172BA" w:rsidP="00C37CB7">
      <w:pPr>
        <w:rPr>
          <w:rtl/>
        </w:rPr>
      </w:pPr>
      <w:bookmarkStart w:id="28822" w:name="_ETM_Q50_577000"/>
      <w:bookmarkEnd w:id="28822"/>
      <w:r>
        <w:rPr>
          <w:rtl/>
        </w:rPr>
        <w:t xml:space="preserve">אז </w:t>
      </w:r>
      <w:bookmarkStart w:id="28823" w:name="_ETM_Q50_578270"/>
      <w:bookmarkEnd w:id="28823"/>
      <w:r>
        <w:rPr>
          <w:rtl/>
        </w:rPr>
        <w:t xml:space="preserve">במשך </w:t>
      </w:r>
      <w:bookmarkStart w:id="28824" w:name="_ETM_Q50_578690"/>
      <w:bookmarkEnd w:id="28824"/>
      <w:r>
        <w:rPr>
          <w:rtl/>
        </w:rPr>
        <w:t xml:space="preserve">שנים </w:t>
      </w:r>
      <w:bookmarkStart w:id="28825" w:name="_ETM_Q50_579869"/>
      <w:bookmarkEnd w:id="28825"/>
      <w:r>
        <w:rPr>
          <w:rtl/>
        </w:rPr>
        <w:t xml:space="preserve">נתניהו </w:t>
      </w:r>
      <w:bookmarkStart w:id="28826" w:name="_ETM_Q50_580560"/>
      <w:bookmarkEnd w:id="28826"/>
      <w:r>
        <w:rPr>
          <w:rtl/>
        </w:rPr>
        <w:t xml:space="preserve">העביר </w:t>
      </w:r>
      <w:bookmarkStart w:id="28827" w:name="_ETM_Q50_580890"/>
      <w:bookmarkEnd w:id="28827"/>
      <w:r>
        <w:rPr>
          <w:rtl/>
        </w:rPr>
        <w:t xml:space="preserve">מזוודות </w:t>
      </w:r>
      <w:bookmarkStart w:id="28828" w:name="_ETM_Q50_581369"/>
      <w:bookmarkEnd w:id="28828"/>
      <w:r>
        <w:rPr>
          <w:rtl/>
        </w:rPr>
        <w:t xml:space="preserve">של </w:t>
      </w:r>
      <w:bookmarkStart w:id="28829" w:name="_ETM_Q50_581520"/>
      <w:bookmarkEnd w:id="28829"/>
      <w:r>
        <w:rPr>
          <w:rtl/>
        </w:rPr>
        <w:t xml:space="preserve">דולרים </w:t>
      </w:r>
      <w:bookmarkStart w:id="28830" w:name="_ETM_Q50_582719"/>
      <w:bookmarkEnd w:id="28830"/>
      <w:r>
        <w:rPr>
          <w:rtl/>
        </w:rPr>
        <w:t xml:space="preserve">ישירות </w:t>
      </w:r>
      <w:bookmarkStart w:id="28831" w:name="_ETM_Q50_583229"/>
      <w:bookmarkEnd w:id="28831"/>
      <w:r>
        <w:rPr>
          <w:rtl/>
        </w:rPr>
        <w:t>לחמאס</w:t>
      </w:r>
      <w:r>
        <w:rPr>
          <w:rFonts w:hint="cs"/>
          <w:rtl/>
        </w:rPr>
        <w:t>,</w:t>
      </w:r>
      <w:r>
        <w:rPr>
          <w:rtl/>
        </w:rPr>
        <w:t xml:space="preserve"> </w:t>
      </w:r>
      <w:bookmarkStart w:id="28832" w:name="_ETM_Q50_584520"/>
      <w:bookmarkEnd w:id="28832"/>
      <w:r>
        <w:rPr>
          <w:rtl/>
        </w:rPr>
        <w:t xml:space="preserve">ועם </w:t>
      </w:r>
      <w:bookmarkStart w:id="28833" w:name="_ETM_Q50_584759"/>
      <w:bookmarkEnd w:id="28833"/>
      <w:r>
        <w:rPr>
          <w:rtl/>
        </w:rPr>
        <w:t xml:space="preserve">הדולרים </w:t>
      </w:r>
      <w:bookmarkStart w:id="28834" w:name="_ETM_Q50_585299"/>
      <w:bookmarkEnd w:id="28834"/>
      <w:r>
        <w:rPr>
          <w:rtl/>
        </w:rPr>
        <w:t xml:space="preserve">האלה </w:t>
      </w:r>
      <w:bookmarkStart w:id="28835" w:name="_ETM_Q50_585979"/>
      <w:bookmarkEnd w:id="28835"/>
      <w:r>
        <w:rPr>
          <w:rtl/>
        </w:rPr>
        <w:t xml:space="preserve">הם </w:t>
      </w:r>
      <w:bookmarkStart w:id="28836" w:name="_ETM_Q50_586220"/>
      <w:bookmarkEnd w:id="28836"/>
      <w:r>
        <w:rPr>
          <w:rFonts w:hint="cs"/>
          <w:rtl/>
        </w:rPr>
        <w:t>ת</w:t>
      </w:r>
      <w:r>
        <w:rPr>
          <w:rtl/>
        </w:rPr>
        <w:t xml:space="preserve">חזקו </w:t>
      </w:r>
      <w:bookmarkStart w:id="28837" w:name="_ETM_Q50_586670"/>
      <w:bookmarkEnd w:id="28837"/>
      <w:r>
        <w:rPr>
          <w:rtl/>
        </w:rPr>
        <w:t xml:space="preserve">את </w:t>
      </w:r>
      <w:bookmarkStart w:id="28838" w:name="_ETM_Q50_586729"/>
      <w:bookmarkEnd w:id="28838"/>
      <w:r>
        <w:rPr>
          <w:rtl/>
        </w:rPr>
        <w:t xml:space="preserve">המנגנון </w:t>
      </w:r>
      <w:bookmarkStart w:id="28839" w:name="_ETM_Q50_587240"/>
      <w:bookmarkEnd w:id="28839"/>
      <w:r>
        <w:rPr>
          <w:rtl/>
        </w:rPr>
        <w:t xml:space="preserve">שלהם </w:t>
      </w:r>
      <w:bookmarkStart w:id="28840" w:name="_ETM_Q50_587659"/>
      <w:bookmarkEnd w:id="28840"/>
      <w:r>
        <w:rPr>
          <w:rtl/>
        </w:rPr>
        <w:t xml:space="preserve">ובנו </w:t>
      </w:r>
      <w:bookmarkStart w:id="28841" w:name="_ETM_Q50_588080"/>
      <w:bookmarkEnd w:id="28841"/>
      <w:r>
        <w:rPr>
          <w:rtl/>
        </w:rPr>
        <w:t xml:space="preserve">את </w:t>
      </w:r>
      <w:bookmarkStart w:id="28842" w:name="_ETM_Q50_588200"/>
      <w:bookmarkEnd w:id="28842"/>
      <w:r>
        <w:rPr>
          <w:rtl/>
        </w:rPr>
        <w:t xml:space="preserve">מנהרות </w:t>
      </w:r>
      <w:bookmarkStart w:id="28843" w:name="_ETM_Q50_588619"/>
      <w:bookmarkEnd w:id="28843"/>
      <w:r>
        <w:rPr>
          <w:rtl/>
        </w:rPr>
        <w:t xml:space="preserve">המוות </w:t>
      </w:r>
      <w:bookmarkStart w:id="28844" w:name="_ETM_Q50_589100"/>
      <w:bookmarkEnd w:id="28844"/>
      <w:r>
        <w:rPr>
          <w:rtl/>
        </w:rPr>
        <w:t>ו</w:t>
      </w:r>
      <w:r>
        <w:rPr>
          <w:rFonts w:hint="cs"/>
          <w:rtl/>
        </w:rPr>
        <w:t>השיגו</w:t>
      </w:r>
      <w:r>
        <w:rPr>
          <w:rtl/>
        </w:rPr>
        <w:t xml:space="preserve"> </w:t>
      </w:r>
      <w:bookmarkStart w:id="28845" w:name="_ETM_Q50_589729"/>
      <w:bookmarkEnd w:id="28845"/>
      <w:r>
        <w:rPr>
          <w:rFonts w:hint="cs"/>
          <w:rtl/>
        </w:rPr>
        <w:t xml:space="preserve">עוד </w:t>
      </w:r>
      <w:r>
        <w:rPr>
          <w:rtl/>
        </w:rPr>
        <w:t xml:space="preserve">ועוד </w:t>
      </w:r>
      <w:bookmarkStart w:id="28846" w:name="_ETM_Q50_589939"/>
      <w:bookmarkEnd w:id="28846"/>
      <w:r>
        <w:rPr>
          <w:rtl/>
        </w:rPr>
        <w:t>נשק</w:t>
      </w:r>
      <w:r>
        <w:rPr>
          <w:rFonts w:hint="cs"/>
          <w:rtl/>
        </w:rPr>
        <w:t>.</w:t>
      </w:r>
      <w:r>
        <w:rPr>
          <w:rtl/>
        </w:rPr>
        <w:t xml:space="preserve"> </w:t>
      </w:r>
      <w:bookmarkStart w:id="28847" w:name="_ETM_Q50_591089"/>
      <w:bookmarkEnd w:id="28847"/>
      <w:r>
        <w:rPr>
          <w:rtl/>
        </w:rPr>
        <w:t xml:space="preserve">ועכשיו </w:t>
      </w:r>
      <w:bookmarkStart w:id="28848" w:name="_ETM_Q50_592600"/>
      <w:bookmarkEnd w:id="28848"/>
      <w:r>
        <w:rPr>
          <w:rtl/>
        </w:rPr>
        <w:t xml:space="preserve">הוא </w:t>
      </w:r>
      <w:bookmarkStart w:id="28849" w:name="_ETM_Q50_592689"/>
      <w:bookmarkEnd w:id="28849"/>
      <w:r>
        <w:rPr>
          <w:rtl/>
        </w:rPr>
        <w:t xml:space="preserve">לא </w:t>
      </w:r>
      <w:bookmarkStart w:id="28850" w:name="_ETM_Q50_592810"/>
      <w:bookmarkEnd w:id="28850"/>
      <w:r>
        <w:rPr>
          <w:rtl/>
        </w:rPr>
        <w:t xml:space="preserve">מעביר </w:t>
      </w:r>
      <w:bookmarkStart w:id="28851" w:name="_ETM_Q50_593140"/>
      <w:bookmarkEnd w:id="28851"/>
      <w:r>
        <w:rPr>
          <w:rtl/>
        </w:rPr>
        <w:t>מזוודות</w:t>
      </w:r>
      <w:r>
        <w:rPr>
          <w:rFonts w:hint="cs"/>
          <w:rtl/>
        </w:rPr>
        <w:t>,</w:t>
      </w:r>
      <w:r>
        <w:rPr>
          <w:rtl/>
        </w:rPr>
        <w:t xml:space="preserve"> </w:t>
      </w:r>
      <w:bookmarkStart w:id="28852" w:name="_ETM_Q50_593619"/>
      <w:bookmarkEnd w:id="28852"/>
      <w:r>
        <w:rPr>
          <w:rtl/>
        </w:rPr>
        <w:t xml:space="preserve">עכשיו </w:t>
      </w:r>
      <w:bookmarkStart w:id="28853" w:name="_ETM_Q50_593829"/>
      <w:bookmarkEnd w:id="28853"/>
      <w:r>
        <w:rPr>
          <w:rFonts w:hint="cs"/>
          <w:rtl/>
        </w:rPr>
        <w:t xml:space="preserve">הוא </w:t>
      </w:r>
      <w:bookmarkStart w:id="28854" w:name="_ETM_Q50_593000"/>
      <w:bookmarkEnd w:id="28854"/>
      <w:r>
        <w:rPr>
          <w:rtl/>
        </w:rPr>
        <w:t xml:space="preserve">מעביר </w:t>
      </w:r>
      <w:bookmarkStart w:id="28855" w:name="_ETM_Q50_594070"/>
      <w:bookmarkEnd w:id="28855"/>
      <w:r>
        <w:rPr>
          <w:rtl/>
        </w:rPr>
        <w:t xml:space="preserve">משאיות </w:t>
      </w:r>
      <w:bookmarkStart w:id="28856" w:name="_ETM_Q50_595539"/>
      <w:bookmarkEnd w:id="28856"/>
      <w:r>
        <w:rPr>
          <w:rtl/>
        </w:rPr>
        <w:t xml:space="preserve">במאות </w:t>
      </w:r>
      <w:bookmarkStart w:id="28857" w:name="_ETM_Q50_596049"/>
      <w:bookmarkEnd w:id="28857"/>
      <w:r>
        <w:rPr>
          <w:rtl/>
        </w:rPr>
        <w:t xml:space="preserve">מיליונים </w:t>
      </w:r>
      <w:bookmarkStart w:id="28858" w:name="_ETM_Q50_596469"/>
      <w:bookmarkEnd w:id="28858"/>
      <w:r>
        <w:rPr>
          <w:rtl/>
        </w:rPr>
        <w:t xml:space="preserve">של </w:t>
      </w:r>
      <w:bookmarkStart w:id="28859" w:name="_ETM_Q50_596649"/>
      <w:bookmarkEnd w:id="28859"/>
      <w:r>
        <w:rPr>
          <w:rtl/>
        </w:rPr>
        <w:t xml:space="preserve">דולרים </w:t>
      </w:r>
      <w:bookmarkStart w:id="28860" w:name="_ETM_Q50_597159"/>
      <w:bookmarkEnd w:id="28860"/>
      <w:r>
        <w:rPr>
          <w:rtl/>
        </w:rPr>
        <w:t xml:space="preserve">ישר </w:t>
      </w:r>
      <w:bookmarkStart w:id="28861" w:name="_ETM_Q50_597549"/>
      <w:bookmarkEnd w:id="28861"/>
      <w:r>
        <w:rPr>
          <w:rtl/>
        </w:rPr>
        <w:t>לחמאס</w:t>
      </w:r>
      <w:r>
        <w:rPr>
          <w:rFonts w:hint="cs"/>
          <w:rtl/>
        </w:rPr>
        <w:t>.</w:t>
      </w:r>
      <w:r>
        <w:rPr>
          <w:rtl/>
        </w:rPr>
        <w:t xml:space="preserve"> </w:t>
      </w:r>
      <w:bookmarkStart w:id="28862" w:name="_ETM_Q50_598700"/>
      <w:bookmarkEnd w:id="28862"/>
      <w:r>
        <w:rPr>
          <w:rtl/>
        </w:rPr>
        <w:t xml:space="preserve">אז </w:t>
      </w:r>
      <w:bookmarkStart w:id="28863" w:name="_ETM_Q50_599000"/>
      <w:bookmarkEnd w:id="28863"/>
      <w:r>
        <w:rPr>
          <w:rtl/>
        </w:rPr>
        <w:t xml:space="preserve">איפה </w:t>
      </w:r>
      <w:bookmarkStart w:id="28864" w:name="_ETM_Q50_599150"/>
      <w:bookmarkEnd w:id="28864"/>
      <w:r>
        <w:rPr>
          <w:rtl/>
        </w:rPr>
        <w:t xml:space="preserve">הניצחון </w:t>
      </w:r>
      <w:bookmarkStart w:id="28865" w:name="_ETM_Q50_599570"/>
      <w:bookmarkEnd w:id="28865"/>
      <w:r>
        <w:rPr>
          <w:rtl/>
        </w:rPr>
        <w:t>המוחלט</w:t>
      </w:r>
      <w:r>
        <w:rPr>
          <w:rFonts w:hint="cs"/>
          <w:rtl/>
        </w:rPr>
        <w:t>?</w:t>
      </w:r>
      <w:r>
        <w:rPr>
          <w:rtl/>
        </w:rPr>
        <w:t xml:space="preserve"> </w:t>
      </w:r>
      <w:bookmarkStart w:id="28866" w:name="_ETM_Q50_601499"/>
      <w:bookmarkStart w:id="28867" w:name="_ETM_Q50_600000"/>
      <w:bookmarkEnd w:id="28866"/>
      <w:bookmarkEnd w:id="28867"/>
      <w:r>
        <w:rPr>
          <w:rtl/>
        </w:rPr>
        <w:t xml:space="preserve">אתה </w:t>
      </w:r>
      <w:bookmarkStart w:id="28868" w:name="_ETM_Q50_601649"/>
      <w:bookmarkEnd w:id="28868"/>
      <w:r>
        <w:rPr>
          <w:rtl/>
        </w:rPr>
        <w:t xml:space="preserve">רוצה </w:t>
      </w:r>
      <w:bookmarkStart w:id="28869" w:name="_ETM_Q50_601890"/>
      <w:bookmarkEnd w:id="28869"/>
      <w:r>
        <w:rPr>
          <w:rtl/>
        </w:rPr>
        <w:t xml:space="preserve">ניצחון </w:t>
      </w:r>
      <w:bookmarkStart w:id="28870" w:name="_ETM_Q50_602279"/>
      <w:bookmarkEnd w:id="28870"/>
      <w:r>
        <w:rPr>
          <w:rtl/>
        </w:rPr>
        <w:t>מוחלט</w:t>
      </w:r>
      <w:r>
        <w:rPr>
          <w:rFonts w:hint="cs"/>
          <w:rtl/>
        </w:rPr>
        <w:t>?</w:t>
      </w:r>
      <w:r>
        <w:rPr>
          <w:rtl/>
        </w:rPr>
        <w:t xml:space="preserve"> </w:t>
      </w:r>
      <w:bookmarkStart w:id="28871" w:name="_ETM_Q50_603029"/>
      <w:bookmarkEnd w:id="28871"/>
      <w:r>
        <w:rPr>
          <w:rtl/>
        </w:rPr>
        <w:t>קדימה</w:t>
      </w:r>
      <w:r>
        <w:rPr>
          <w:rFonts w:hint="cs"/>
          <w:rtl/>
        </w:rPr>
        <w:t>,</w:t>
      </w:r>
      <w:r>
        <w:rPr>
          <w:rtl/>
        </w:rPr>
        <w:t xml:space="preserve"> </w:t>
      </w:r>
      <w:bookmarkStart w:id="28872" w:name="_ETM_Q50_603849"/>
      <w:bookmarkEnd w:id="28872"/>
      <w:r>
        <w:rPr>
          <w:rtl/>
        </w:rPr>
        <w:t>תור</w:t>
      </w:r>
      <w:r>
        <w:rPr>
          <w:rFonts w:hint="cs"/>
          <w:rtl/>
        </w:rPr>
        <w:t>יד</w:t>
      </w:r>
      <w:r>
        <w:rPr>
          <w:rtl/>
        </w:rPr>
        <w:t xml:space="preserve"> </w:t>
      </w:r>
      <w:bookmarkStart w:id="28873" w:name="_ETM_Q50_604829"/>
      <w:bookmarkEnd w:id="28873"/>
      <w:r>
        <w:rPr>
          <w:rtl/>
        </w:rPr>
        <w:t xml:space="preserve">25 </w:t>
      </w:r>
      <w:bookmarkStart w:id="28874" w:name="_ETM_Q50_605579"/>
      <w:bookmarkEnd w:id="28874"/>
      <w:r>
        <w:rPr>
          <w:rtl/>
        </w:rPr>
        <w:t xml:space="preserve">חטיבות </w:t>
      </w:r>
      <w:bookmarkStart w:id="28875" w:name="_ETM_Q50_606000"/>
      <w:bookmarkEnd w:id="28875"/>
      <w:r>
        <w:rPr>
          <w:rtl/>
        </w:rPr>
        <w:t>מתמרנות</w:t>
      </w:r>
      <w:r>
        <w:rPr>
          <w:rFonts w:hint="cs"/>
          <w:rtl/>
        </w:rPr>
        <w:t>,</w:t>
      </w:r>
      <w:r>
        <w:rPr>
          <w:rtl/>
        </w:rPr>
        <w:t xml:space="preserve"> </w:t>
      </w:r>
      <w:bookmarkStart w:id="28876" w:name="_ETM_Q50_607289"/>
      <w:bookmarkEnd w:id="28876"/>
      <w:r>
        <w:rPr>
          <w:rtl/>
        </w:rPr>
        <w:t xml:space="preserve">תוריד </w:t>
      </w:r>
      <w:bookmarkStart w:id="28877" w:name="_ETM_Q50_607649"/>
      <w:bookmarkEnd w:id="28877"/>
      <w:r>
        <w:rPr>
          <w:rtl/>
        </w:rPr>
        <w:t xml:space="preserve">חטיבות </w:t>
      </w:r>
      <w:bookmarkStart w:id="28878" w:name="_ETM_Q50_608040"/>
      <w:bookmarkEnd w:id="28878"/>
      <w:r>
        <w:rPr>
          <w:rtl/>
        </w:rPr>
        <w:t>הנדסה</w:t>
      </w:r>
      <w:r>
        <w:rPr>
          <w:rFonts w:hint="cs"/>
          <w:rtl/>
        </w:rPr>
        <w:t>,</w:t>
      </w:r>
      <w:r>
        <w:rPr>
          <w:rtl/>
        </w:rPr>
        <w:t xml:space="preserve"> </w:t>
      </w:r>
      <w:bookmarkStart w:id="28879" w:name="_ETM_Q50_608519"/>
      <w:bookmarkEnd w:id="28879"/>
      <w:r>
        <w:rPr>
          <w:rtl/>
        </w:rPr>
        <w:t xml:space="preserve">תוריד </w:t>
      </w:r>
      <w:bookmarkStart w:id="28880" w:name="_ETM_Q50_608790"/>
      <w:bookmarkEnd w:id="28880"/>
      <w:r>
        <w:rPr>
          <w:rtl/>
        </w:rPr>
        <w:t xml:space="preserve">חטיבות </w:t>
      </w:r>
      <w:bookmarkStart w:id="28881" w:name="_ETM_Q50_609209"/>
      <w:bookmarkEnd w:id="28881"/>
      <w:r>
        <w:rPr>
          <w:rtl/>
        </w:rPr>
        <w:t>שריון</w:t>
      </w:r>
      <w:r>
        <w:rPr>
          <w:rFonts w:hint="cs"/>
          <w:rtl/>
        </w:rPr>
        <w:t>,</w:t>
      </w:r>
      <w:r>
        <w:rPr>
          <w:rtl/>
        </w:rPr>
        <w:t xml:space="preserve"> </w:t>
      </w:r>
      <w:bookmarkStart w:id="28882" w:name="_ETM_Q50_609599"/>
      <w:bookmarkEnd w:id="28882"/>
      <w:r>
        <w:rPr>
          <w:rtl/>
        </w:rPr>
        <w:t xml:space="preserve">תוריד </w:t>
      </w:r>
      <w:bookmarkStart w:id="28883" w:name="_ETM_Q50_609810"/>
      <w:bookmarkStart w:id="28884" w:name="_ETM_Q50_609930"/>
      <w:bookmarkEnd w:id="28883"/>
      <w:bookmarkEnd w:id="28884"/>
      <w:r>
        <w:rPr>
          <w:rFonts w:hint="cs"/>
          <w:rtl/>
        </w:rPr>
        <w:t>חטיבות</w:t>
      </w:r>
      <w:r>
        <w:rPr>
          <w:rtl/>
        </w:rPr>
        <w:t xml:space="preserve"> </w:t>
      </w:r>
      <w:bookmarkStart w:id="28885" w:name="_ETM_Q50_610290"/>
      <w:bookmarkEnd w:id="28885"/>
      <w:r>
        <w:rPr>
          <w:rtl/>
        </w:rPr>
        <w:t>חי"ר</w:t>
      </w:r>
      <w:r>
        <w:rPr>
          <w:rFonts w:hint="cs"/>
          <w:rtl/>
        </w:rPr>
        <w:t>,</w:t>
      </w:r>
      <w:r>
        <w:rPr>
          <w:rtl/>
        </w:rPr>
        <w:t xml:space="preserve"> </w:t>
      </w:r>
      <w:bookmarkStart w:id="28886" w:name="_ETM_Q50_611160"/>
      <w:bookmarkEnd w:id="28886"/>
      <w:r>
        <w:rPr>
          <w:rtl/>
        </w:rPr>
        <w:t xml:space="preserve">תביא </w:t>
      </w:r>
      <w:bookmarkStart w:id="28887" w:name="_ETM_Q50_611459"/>
      <w:bookmarkEnd w:id="28887"/>
      <w:r>
        <w:rPr>
          <w:rtl/>
        </w:rPr>
        <w:t xml:space="preserve">את </w:t>
      </w:r>
      <w:bookmarkStart w:id="28888" w:name="_ETM_Q50_611550"/>
      <w:bookmarkEnd w:id="28888"/>
      <w:r>
        <w:rPr>
          <w:rtl/>
        </w:rPr>
        <w:t xml:space="preserve">חיל </w:t>
      </w:r>
      <w:bookmarkStart w:id="28889" w:name="_ETM_Q50_611760"/>
      <w:bookmarkEnd w:id="28889"/>
      <w:r>
        <w:rPr>
          <w:rtl/>
        </w:rPr>
        <w:t>האוויר</w:t>
      </w:r>
      <w:r>
        <w:rPr>
          <w:rFonts w:hint="cs"/>
          <w:rtl/>
        </w:rPr>
        <w:t>,</w:t>
      </w:r>
      <w:r>
        <w:rPr>
          <w:rtl/>
        </w:rPr>
        <w:t xml:space="preserve"> </w:t>
      </w:r>
      <w:bookmarkStart w:id="28890" w:name="_ETM_Q50_612000"/>
      <w:bookmarkEnd w:id="28890"/>
      <w:r>
        <w:rPr>
          <w:rtl/>
        </w:rPr>
        <w:t>ת</w:t>
      </w:r>
      <w:r>
        <w:rPr>
          <w:rFonts w:hint="cs"/>
          <w:rtl/>
        </w:rPr>
        <w:t>ביא את</w:t>
      </w:r>
      <w:r>
        <w:rPr>
          <w:rtl/>
        </w:rPr>
        <w:t xml:space="preserve"> </w:t>
      </w:r>
      <w:bookmarkStart w:id="28891" w:name="_ETM_Q50_612330"/>
      <w:bookmarkEnd w:id="28891"/>
      <w:r>
        <w:rPr>
          <w:rtl/>
        </w:rPr>
        <w:t xml:space="preserve">חיל </w:t>
      </w:r>
      <w:bookmarkStart w:id="28892" w:name="_ETM_Q50_612510"/>
      <w:bookmarkEnd w:id="28892"/>
      <w:r>
        <w:rPr>
          <w:rtl/>
        </w:rPr>
        <w:t>הים</w:t>
      </w:r>
      <w:r>
        <w:rPr>
          <w:rFonts w:hint="cs"/>
          <w:rtl/>
        </w:rPr>
        <w:t>,</w:t>
      </w:r>
      <w:r>
        <w:rPr>
          <w:rtl/>
        </w:rPr>
        <w:t xml:space="preserve"> </w:t>
      </w:r>
      <w:bookmarkStart w:id="28893" w:name="_ETM_Q50_613110"/>
      <w:bookmarkEnd w:id="28893"/>
      <w:r>
        <w:rPr>
          <w:rtl/>
        </w:rPr>
        <w:t xml:space="preserve">תעשה </w:t>
      </w:r>
      <w:bookmarkStart w:id="28894" w:name="_ETM_Q50_613470"/>
      <w:bookmarkEnd w:id="28894"/>
      <w:r>
        <w:rPr>
          <w:rtl/>
        </w:rPr>
        <w:t xml:space="preserve">מלחמה </w:t>
      </w:r>
      <w:bookmarkStart w:id="28895" w:name="_ETM_Q50_614980"/>
      <w:bookmarkEnd w:id="28895"/>
      <w:r>
        <w:rPr>
          <w:rtl/>
        </w:rPr>
        <w:t xml:space="preserve">כמו </w:t>
      </w:r>
      <w:bookmarkStart w:id="28896" w:name="_ETM_Q50_615220"/>
      <w:bookmarkEnd w:id="28896"/>
      <w:r>
        <w:rPr>
          <w:rtl/>
        </w:rPr>
        <w:t xml:space="preserve">שהיה </w:t>
      </w:r>
      <w:bookmarkStart w:id="28897" w:name="_ETM_Q50_615489"/>
      <w:bookmarkEnd w:id="28897"/>
      <w:r>
        <w:rPr>
          <w:rtl/>
        </w:rPr>
        <w:t>בינואר</w:t>
      </w:r>
      <w:r>
        <w:rPr>
          <w:rFonts w:hint="cs"/>
          <w:rtl/>
        </w:rPr>
        <w:t>,</w:t>
      </w:r>
      <w:r>
        <w:rPr>
          <w:rtl/>
        </w:rPr>
        <w:t xml:space="preserve"> </w:t>
      </w:r>
      <w:bookmarkStart w:id="28898" w:name="_ETM_Q50_616030"/>
      <w:bookmarkEnd w:id="28898"/>
      <w:r>
        <w:rPr>
          <w:rtl/>
        </w:rPr>
        <w:t xml:space="preserve">כמו </w:t>
      </w:r>
      <w:bookmarkStart w:id="28899" w:name="_ETM_Q50_616180"/>
      <w:bookmarkEnd w:id="28899"/>
      <w:r>
        <w:rPr>
          <w:rtl/>
        </w:rPr>
        <w:t xml:space="preserve">שהיה </w:t>
      </w:r>
      <w:bookmarkStart w:id="28900" w:name="_ETM_Q50_616360"/>
      <w:bookmarkEnd w:id="28900"/>
      <w:r>
        <w:rPr>
          <w:rtl/>
        </w:rPr>
        <w:t>בדצמבר</w:t>
      </w:r>
      <w:r>
        <w:rPr>
          <w:rFonts w:hint="cs"/>
          <w:rtl/>
        </w:rPr>
        <w:t>.</w:t>
      </w:r>
      <w:r>
        <w:rPr>
          <w:rtl/>
        </w:rPr>
        <w:t xml:space="preserve"> </w:t>
      </w:r>
      <w:bookmarkStart w:id="28901" w:name="_ETM_Q50_617980"/>
      <w:bookmarkEnd w:id="28901"/>
      <w:r>
        <w:rPr>
          <w:rtl/>
        </w:rPr>
        <w:t xml:space="preserve">אבל </w:t>
      </w:r>
      <w:bookmarkStart w:id="28902" w:name="_ETM_Q50_618280"/>
      <w:bookmarkEnd w:id="28902"/>
      <w:r>
        <w:rPr>
          <w:rtl/>
        </w:rPr>
        <w:t xml:space="preserve">איך </w:t>
      </w:r>
      <w:bookmarkStart w:id="28903" w:name="_ETM_Q50_618430"/>
      <w:bookmarkEnd w:id="28903"/>
      <w:r>
        <w:rPr>
          <w:rtl/>
        </w:rPr>
        <w:t xml:space="preserve">בדיוק </w:t>
      </w:r>
      <w:bookmarkStart w:id="28904" w:name="_ETM_Q50_618850"/>
      <w:bookmarkEnd w:id="28904"/>
      <w:r>
        <w:rPr>
          <w:rFonts w:hint="cs"/>
          <w:rtl/>
        </w:rPr>
        <w:t xml:space="preserve">יהיה </w:t>
      </w:r>
      <w:r>
        <w:rPr>
          <w:rtl/>
        </w:rPr>
        <w:t xml:space="preserve">ניצחון </w:t>
      </w:r>
      <w:bookmarkStart w:id="28905" w:name="_ETM_Q50_619300"/>
      <w:bookmarkEnd w:id="28905"/>
      <w:r>
        <w:rPr>
          <w:rtl/>
        </w:rPr>
        <w:t xml:space="preserve">מוחלט </w:t>
      </w:r>
      <w:bookmarkStart w:id="28906" w:name="_ETM_Q50_620210"/>
      <w:bookmarkEnd w:id="28906"/>
      <w:r>
        <w:rPr>
          <w:rtl/>
        </w:rPr>
        <w:t xml:space="preserve">אם </w:t>
      </w:r>
      <w:bookmarkStart w:id="28907" w:name="_ETM_Q50_620300"/>
      <w:bookmarkEnd w:id="28907"/>
      <w:r>
        <w:rPr>
          <w:rFonts w:hint="cs"/>
          <w:rtl/>
        </w:rPr>
        <w:t>יש</w:t>
      </w:r>
      <w:r>
        <w:rPr>
          <w:rtl/>
        </w:rPr>
        <w:t xml:space="preserve"> </w:t>
      </w:r>
      <w:bookmarkStart w:id="28908" w:name="_ETM_Q50_620390"/>
      <w:bookmarkEnd w:id="28908"/>
      <w:r>
        <w:rPr>
          <w:rtl/>
        </w:rPr>
        <w:t xml:space="preserve">סטגנציה </w:t>
      </w:r>
      <w:bookmarkStart w:id="28909" w:name="_ETM_Q50_621140"/>
      <w:bookmarkEnd w:id="28909"/>
      <w:r>
        <w:rPr>
          <w:rtl/>
        </w:rPr>
        <w:t xml:space="preserve">צבאית </w:t>
      </w:r>
      <w:bookmarkStart w:id="28910" w:name="_ETM_Q50_623070"/>
      <w:bookmarkEnd w:id="28910"/>
      <w:r>
        <w:rPr>
          <w:rtl/>
        </w:rPr>
        <w:t xml:space="preserve">וכל </w:t>
      </w:r>
      <w:bookmarkStart w:id="28911" w:name="_ETM_Q50_623580"/>
      <w:bookmarkEnd w:id="28911"/>
      <w:r>
        <w:rPr>
          <w:rtl/>
        </w:rPr>
        <w:t xml:space="preserve">יום </w:t>
      </w:r>
      <w:bookmarkStart w:id="28912" w:name="_ETM_Q50_623820"/>
      <w:bookmarkEnd w:id="28912"/>
      <w:r>
        <w:rPr>
          <w:rtl/>
        </w:rPr>
        <w:t xml:space="preserve">מעבירים </w:t>
      </w:r>
      <w:bookmarkStart w:id="28913" w:name="_ETM_Q50_624270"/>
      <w:bookmarkEnd w:id="28913"/>
      <w:r>
        <w:rPr>
          <w:rtl/>
        </w:rPr>
        <w:t>מאו</w:t>
      </w:r>
      <w:r>
        <w:rPr>
          <w:rFonts w:hint="cs"/>
          <w:rtl/>
        </w:rPr>
        <w:t>ת</w:t>
      </w:r>
      <w:r>
        <w:rPr>
          <w:rtl/>
        </w:rPr>
        <w:t xml:space="preserve"> </w:t>
      </w:r>
      <w:bookmarkStart w:id="28914" w:name="_ETM_Q50_624510"/>
      <w:bookmarkEnd w:id="28914"/>
      <w:r>
        <w:rPr>
          <w:rtl/>
        </w:rPr>
        <w:t xml:space="preserve">משאיות </w:t>
      </w:r>
      <w:bookmarkStart w:id="28915" w:name="_ETM_Q50_625050"/>
      <w:bookmarkEnd w:id="28915"/>
      <w:r>
        <w:rPr>
          <w:rtl/>
        </w:rPr>
        <w:t xml:space="preserve">של </w:t>
      </w:r>
      <w:bookmarkStart w:id="28916" w:name="_ETM_Q50_625200"/>
      <w:bookmarkEnd w:id="28916"/>
      <w:r>
        <w:rPr>
          <w:rtl/>
        </w:rPr>
        <w:t xml:space="preserve">אספקה </w:t>
      </w:r>
      <w:bookmarkStart w:id="28917" w:name="_ETM_Q50_625590"/>
      <w:bookmarkEnd w:id="28917"/>
      <w:r>
        <w:rPr>
          <w:rFonts w:hint="cs"/>
          <w:rtl/>
        </w:rPr>
        <w:t>ישר</w:t>
      </w:r>
      <w:r>
        <w:rPr>
          <w:rtl/>
        </w:rPr>
        <w:t xml:space="preserve"> </w:t>
      </w:r>
      <w:bookmarkStart w:id="28918" w:name="_ETM_Q50_625830"/>
      <w:bookmarkEnd w:id="28918"/>
      <w:r>
        <w:rPr>
          <w:rtl/>
        </w:rPr>
        <w:t xml:space="preserve">לידיים </w:t>
      </w:r>
      <w:bookmarkStart w:id="28919" w:name="_ETM_Q50_626160"/>
      <w:bookmarkEnd w:id="28919"/>
      <w:r>
        <w:rPr>
          <w:rtl/>
        </w:rPr>
        <w:t>של</w:t>
      </w:r>
      <w:bookmarkStart w:id="28920" w:name="_ETM_Q50_626460"/>
      <w:bookmarkEnd w:id="28920"/>
      <w:r>
        <w:rPr>
          <w:rFonts w:hint="cs"/>
          <w:rtl/>
        </w:rPr>
        <w:t xml:space="preserve"> החמאס</w:t>
      </w:r>
      <w:r w:rsidR="00C37CB7">
        <w:rPr>
          <w:rFonts w:hint="cs"/>
          <w:rtl/>
        </w:rPr>
        <w:t>?</w:t>
      </w:r>
      <w:r>
        <w:rPr>
          <w:rtl/>
        </w:rPr>
        <w:t xml:space="preserve"> </w:t>
      </w:r>
      <w:bookmarkStart w:id="28921" w:name="_ETM_Q50_627220"/>
      <w:bookmarkEnd w:id="28921"/>
      <w:r>
        <w:rPr>
          <w:rtl/>
        </w:rPr>
        <w:t xml:space="preserve">ככה </w:t>
      </w:r>
      <w:bookmarkStart w:id="28922" w:name="_ETM_Q50_627550"/>
      <w:bookmarkEnd w:id="28922"/>
      <w:r>
        <w:rPr>
          <w:rtl/>
        </w:rPr>
        <w:t xml:space="preserve">מגיעים </w:t>
      </w:r>
      <w:bookmarkStart w:id="28923" w:name="_ETM_Q50_627850"/>
      <w:bookmarkEnd w:id="28923"/>
      <w:r>
        <w:rPr>
          <w:rtl/>
        </w:rPr>
        <w:t xml:space="preserve">לניצחון </w:t>
      </w:r>
      <w:bookmarkStart w:id="28924" w:name="_ETM_Q50_628300"/>
      <w:bookmarkEnd w:id="28924"/>
      <w:r>
        <w:rPr>
          <w:rtl/>
        </w:rPr>
        <w:t>מוחלט</w:t>
      </w:r>
      <w:r>
        <w:rPr>
          <w:rFonts w:hint="cs"/>
          <w:rtl/>
        </w:rPr>
        <w:t>?</w:t>
      </w:r>
    </w:p>
    <w:p w:rsidR="000172BA" w:rsidRDefault="000172BA" w:rsidP="007F652B">
      <w:pPr>
        <w:rPr>
          <w:rtl/>
        </w:rPr>
      </w:pPr>
    </w:p>
    <w:p w:rsidR="000172BA" w:rsidRDefault="000172BA" w:rsidP="00C37CB7">
      <w:pPr>
        <w:rPr>
          <w:rtl/>
        </w:rPr>
      </w:pPr>
      <w:bookmarkStart w:id="28925" w:name="_ETM_Q50_630000"/>
      <w:bookmarkStart w:id="28926" w:name="_ETM_Q50_630790"/>
      <w:bookmarkEnd w:id="28925"/>
      <w:bookmarkEnd w:id="28926"/>
      <w:r>
        <w:rPr>
          <w:rtl/>
        </w:rPr>
        <w:t xml:space="preserve">הנושא </w:t>
      </w:r>
      <w:bookmarkStart w:id="28927" w:name="_ETM_Q50_631270"/>
      <w:bookmarkEnd w:id="28927"/>
      <w:r>
        <w:rPr>
          <w:rtl/>
        </w:rPr>
        <w:t xml:space="preserve">הבא </w:t>
      </w:r>
      <w:bookmarkStart w:id="28928" w:name="_ETM_Q50_631480"/>
      <w:bookmarkEnd w:id="28928"/>
      <w:r>
        <w:rPr>
          <w:rtl/>
        </w:rPr>
        <w:t xml:space="preserve">זה </w:t>
      </w:r>
      <w:bookmarkStart w:id="28929" w:name="_ETM_Q50_631599"/>
      <w:bookmarkEnd w:id="28929"/>
      <w:r>
        <w:rPr>
          <w:rtl/>
        </w:rPr>
        <w:t>היועמ"שית</w:t>
      </w:r>
      <w:r>
        <w:rPr>
          <w:rFonts w:hint="cs"/>
          <w:rtl/>
        </w:rPr>
        <w:t>.</w:t>
      </w:r>
      <w:r>
        <w:rPr>
          <w:rtl/>
        </w:rPr>
        <w:t xml:space="preserve"> </w:t>
      </w:r>
      <w:bookmarkStart w:id="28930" w:name="_ETM_Q50_633970"/>
      <w:bookmarkEnd w:id="28930"/>
      <w:r>
        <w:rPr>
          <w:rtl/>
        </w:rPr>
        <w:t xml:space="preserve">בלתי </w:t>
      </w:r>
      <w:bookmarkStart w:id="28931" w:name="_ETM_Q50_634450"/>
      <w:bookmarkEnd w:id="28931"/>
      <w:r>
        <w:rPr>
          <w:rtl/>
        </w:rPr>
        <w:t xml:space="preserve">נתפס </w:t>
      </w:r>
      <w:bookmarkStart w:id="28932" w:name="_ETM_Q50_634990"/>
      <w:bookmarkEnd w:id="28932"/>
      <w:r>
        <w:rPr>
          <w:rtl/>
        </w:rPr>
        <w:t xml:space="preserve">בעיניי </w:t>
      </w:r>
      <w:bookmarkStart w:id="28933" w:name="_ETM_Q50_636400"/>
      <w:bookmarkEnd w:id="28933"/>
      <w:r>
        <w:rPr>
          <w:rtl/>
        </w:rPr>
        <w:t xml:space="preserve">שתוך </w:t>
      </w:r>
      <w:bookmarkStart w:id="28934" w:name="_ETM_Q50_637239"/>
      <w:bookmarkEnd w:id="28934"/>
      <w:r>
        <w:rPr>
          <w:rtl/>
        </w:rPr>
        <w:t xml:space="preserve">כדי </w:t>
      </w:r>
      <w:bookmarkStart w:id="28935" w:name="_ETM_Q50_637510"/>
      <w:bookmarkEnd w:id="28935"/>
      <w:r>
        <w:rPr>
          <w:rtl/>
        </w:rPr>
        <w:t>מלחמה</w:t>
      </w:r>
      <w:r>
        <w:rPr>
          <w:rFonts w:hint="cs"/>
          <w:rtl/>
        </w:rPr>
        <w:t>,</w:t>
      </w:r>
      <w:r>
        <w:rPr>
          <w:rtl/>
        </w:rPr>
        <w:t xml:space="preserve"> </w:t>
      </w:r>
      <w:bookmarkStart w:id="28936" w:name="_ETM_Q50_638079"/>
      <w:bookmarkEnd w:id="28936"/>
      <w:r>
        <w:rPr>
          <w:rFonts w:hint="cs"/>
          <w:rtl/>
        </w:rPr>
        <w:t>כ</w:t>
      </w:r>
      <w:r>
        <w:rPr>
          <w:rtl/>
        </w:rPr>
        <w:t xml:space="preserve">שיש </w:t>
      </w:r>
      <w:bookmarkStart w:id="28937" w:name="_ETM_Q50_638349"/>
      <w:bookmarkEnd w:id="28937"/>
      <w:r>
        <w:rPr>
          <w:rtl/>
        </w:rPr>
        <w:t xml:space="preserve">לנו </w:t>
      </w:r>
      <w:bookmarkStart w:id="28938" w:name="_ETM_Q50_638500"/>
      <w:bookmarkEnd w:id="28938"/>
      <w:r>
        <w:rPr>
          <w:rtl/>
        </w:rPr>
        <w:t xml:space="preserve">עדיין </w:t>
      </w:r>
      <w:bookmarkStart w:id="28939" w:name="_ETM_Q50_638769"/>
      <w:bookmarkEnd w:id="28939"/>
      <w:r>
        <w:rPr>
          <w:rFonts w:hint="cs"/>
          <w:rtl/>
        </w:rPr>
        <w:t xml:space="preserve">100 </w:t>
      </w:r>
      <w:r>
        <w:rPr>
          <w:rtl/>
        </w:rPr>
        <w:t xml:space="preserve">חטופים </w:t>
      </w:r>
      <w:bookmarkStart w:id="28940" w:name="_ETM_Q50_639549"/>
      <w:bookmarkEnd w:id="28940"/>
      <w:r>
        <w:rPr>
          <w:rtl/>
        </w:rPr>
        <w:t>בעזה</w:t>
      </w:r>
      <w:r>
        <w:rPr>
          <w:rFonts w:hint="cs"/>
          <w:rtl/>
        </w:rPr>
        <w:t>,</w:t>
      </w:r>
      <w:r>
        <w:rPr>
          <w:rtl/>
        </w:rPr>
        <w:t xml:space="preserve"> </w:t>
      </w:r>
      <w:bookmarkStart w:id="28941" w:name="_ETM_Q50_642000"/>
      <w:bookmarkEnd w:id="28941"/>
      <w:r>
        <w:rPr>
          <w:rtl/>
        </w:rPr>
        <w:t xml:space="preserve">פה </w:t>
      </w:r>
      <w:bookmarkStart w:id="28942" w:name="_ETM_Q50_642360"/>
      <w:bookmarkEnd w:id="28942"/>
      <w:r>
        <w:rPr>
          <w:rtl/>
        </w:rPr>
        <w:t>מע</w:t>
      </w:r>
      <w:r>
        <w:rPr>
          <w:rFonts w:hint="cs"/>
          <w:rtl/>
        </w:rPr>
        <w:t>י</w:t>
      </w:r>
      <w:r>
        <w:rPr>
          <w:rtl/>
        </w:rPr>
        <w:t xml:space="preserve">זים </w:t>
      </w:r>
      <w:bookmarkStart w:id="28943" w:name="_ETM_Q50_642840"/>
      <w:bookmarkEnd w:id="28943"/>
      <w:r>
        <w:rPr>
          <w:rtl/>
        </w:rPr>
        <w:t xml:space="preserve">לדבר </w:t>
      </w:r>
      <w:bookmarkStart w:id="28944" w:name="_ETM_Q50_644450"/>
      <w:bookmarkEnd w:id="28944"/>
      <w:r>
        <w:rPr>
          <w:rtl/>
        </w:rPr>
        <w:t xml:space="preserve">על </w:t>
      </w:r>
      <w:bookmarkStart w:id="28945" w:name="_ETM_Q50_644630"/>
      <w:bookmarkEnd w:id="28945"/>
      <w:r>
        <w:rPr>
          <w:rtl/>
        </w:rPr>
        <w:t xml:space="preserve">משהו </w:t>
      </w:r>
      <w:bookmarkStart w:id="28946" w:name="_ETM_Q50_644900"/>
      <w:bookmarkEnd w:id="28946"/>
      <w:r>
        <w:rPr>
          <w:rtl/>
        </w:rPr>
        <w:t xml:space="preserve">שהוא </w:t>
      </w:r>
      <w:bookmarkStart w:id="28947" w:name="_ETM_Q50_645080"/>
      <w:bookmarkEnd w:id="28947"/>
      <w:r>
        <w:rPr>
          <w:rtl/>
        </w:rPr>
        <w:t>כל</w:t>
      </w:r>
      <w:bookmarkStart w:id="28948" w:name="_ETM_Q50_645320"/>
      <w:bookmarkEnd w:id="28948"/>
      <w:r>
        <w:rPr>
          <w:rFonts w:hint="cs"/>
          <w:rtl/>
        </w:rPr>
        <w:t xml:space="preserve"> </w:t>
      </w:r>
      <w:r>
        <w:rPr>
          <w:rtl/>
        </w:rPr>
        <w:t xml:space="preserve">כך </w:t>
      </w:r>
      <w:bookmarkStart w:id="28949" w:name="_ETM_Q50_645650"/>
      <w:bookmarkEnd w:id="28949"/>
      <w:r>
        <w:rPr>
          <w:rtl/>
        </w:rPr>
        <w:t>במחלוקת</w:t>
      </w:r>
      <w:r>
        <w:rPr>
          <w:rFonts w:hint="cs"/>
          <w:rtl/>
        </w:rPr>
        <w:t>,</w:t>
      </w:r>
      <w:r>
        <w:rPr>
          <w:rtl/>
        </w:rPr>
        <w:t xml:space="preserve"> </w:t>
      </w:r>
      <w:bookmarkStart w:id="28950" w:name="_ETM_Q50_647200"/>
      <w:bookmarkEnd w:id="28950"/>
      <w:r>
        <w:rPr>
          <w:rtl/>
        </w:rPr>
        <w:t>כל</w:t>
      </w:r>
      <w:bookmarkStart w:id="28951" w:name="_ETM_Q50_647530"/>
      <w:bookmarkEnd w:id="28951"/>
      <w:r>
        <w:rPr>
          <w:rFonts w:hint="cs"/>
          <w:rtl/>
        </w:rPr>
        <w:t xml:space="preserve"> </w:t>
      </w:r>
      <w:r>
        <w:rPr>
          <w:rtl/>
        </w:rPr>
        <w:t xml:space="preserve">כך </w:t>
      </w:r>
      <w:bookmarkStart w:id="28952" w:name="_ETM_Q50_647799"/>
      <w:bookmarkEnd w:id="28952"/>
      <w:r>
        <w:rPr>
          <w:rtl/>
        </w:rPr>
        <w:t xml:space="preserve">משסה </w:t>
      </w:r>
      <w:bookmarkStart w:id="28953" w:name="_ETM_Q50_648250"/>
      <w:bookmarkEnd w:id="28953"/>
      <w:r>
        <w:rPr>
          <w:rtl/>
        </w:rPr>
        <w:t>ומפלג</w:t>
      </w:r>
      <w:r>
        <w:rPr>
          <w:rFonts w:hint="cs"/>
          <w:rtl/>
        </w:rPr>
        <w:t xml:space="preserve"> א</w:t>
      </w:r>
      <w:r>
        <w:rPr>
          <w:rtl/>
        </w:rPr>
        <w:t xml:space="preserve">ת </w:t>
      </w:r>
      <w:bookmarkStart w:id="28954" w:name="_ETM_Q50_648939"/>
      <w:bookmarkEnd w:id="28954"/>
      <w:r>
        <w:rPr>
          <w:rtl/>
        </w:rPr>
        <w:t>העם</w:t>
      </w:r>
      <w:r>
        <w:rPr>
          <w:rFonts w:hint="cs"/>
          <w:rtl/>
        </w:rPr>
        <w:t>.</w:t>
      </w:r>
      <w:r>
        <w:rPr>
          <w:rtl/>
        </w:rPr>
        <w:t xml:space="preserve"> </w:t>
      </w:r>
      <w:bookmarkStart w:id="28955" w:name="_ETM_Q50_649920"/>
      <w:bookmarkEnd w:id="28955"/>
      <w:r>
        <w:rPr>
          <w:rtl/>
        </w:rPr>
        <w:t xml:space="preserve">איך </w:t>
      </w:r>
      <w:bookmarkStart w:id="28956" w:name="_ETM_Q50_650129"/>
      <w:bookmarkEnd w:id="28956"/>
      <w:r>
        <w:rPr>
          <w:rtl/>
        </w:rPr>
        <w:t xml:space="preserve">בכלל </w:t>
      </w:r>
      <w:bookmarkStart w:id="28957" w:name="_ETM_Q50_650370"/>
      <w:bookmarkEnd w:id="28957"/>
      <w:r>
        <w:rPr>
          <w:rtl/>
        </w:rPr>
        <w:t xml:space="preserve">אפשר </w:t>
      </w:r>
      <w:bookmarkStart w:id="28958" w:name="_ETM_Q50_650610"/>
      <w:bookmarkEnd w:id="28958"/>
      <w:r>
        <w:rPr>
          <w:rtl/>
        </w:rPr>
        <w:t xml:space="preserve">לדבר </w:t>
      </w:r>
      <w:bookmarkStart w:id="28959" w:name="_ETM_Q50_650879"/>
      <w:bookmarkEnd w:id="28959"/>
      <w:r>
        <w:rPr>
          <w:rtl/>
        </w:rPr>
        <w:t xml:space="preserve">על </w:t>
      </w:r>
      <w:bookmarkStart w:id="28960" w:name="_ETM_Q50_650970"/>
      <w:bookmarkEnd w:id="28960"/>
      <w:r>
        <w:rPr>
          <w:rtl/>
        </w:rPr>
        <w:t xml:space="preserve">הדבר </w:t>
      </w:r>
      <w:bookmarkStart w:id="28961" w:name="_ETM_Q50_651300"/>
      <w:bookmarkEnd w:id="28961"/>
      <w:r>
        <w:rPr>
          <w:rtl/>
        </w:rPr>
        <w:t xml:space="preserve">הזה </w:t>
      </w:r>
      <w:bookmarkStart w:id="28962" w:name="_ETM_Q50_651480"/>
      <w:bookmarkEnd w:id="28962"/>
      <w:r>
        <w:rPr>
          <w:rtl/>
        </w:rPr>
        <w:t>עכשיו</w:t>
      </w:r>
      <w:r>
        <w:rPr>
          <w:rFonts w:hint="cs"/>
          <w:rtl/>
        </w:rPr>
        <w:t>?</w:t>
      </w:r>
      <w:r>
        <w:rPr>
          <w:rtl/>
        </w:rPr>
        <w:t xml:space="preserve"> </w:t>
      </w:r>
      <w:bookmarkStart w:id="28963" w:name="_ETM_Q50_652890"/>
      <w:bookmarkEnd w:id="28963"/>
      <w:r>
        <w:rPr>
          <w:rtl/>
        </w:rPr>
        <w:t>זהו</w:t>
      </w:r>
      <w:r>
        <w:rPr>
          <w:rFonts w:hint="cs"/>
          <w:rtl/>
        </w:rPr>
        <w:t>,</w:t>
      </w:r>
      <w:r>
        <w:rPr>
          <w:rtl/>
        </w:rPr>
        <w:t xml:space="preserve"> </w:t>
      </w:r>
      <w:bookmarkStart w:id="28964" w:name="_ETM_Q50_653790"/>
      <w:bookmarkEnd w:id="28964"/>
      <w:r>
        <w:rPr>
          <w:rtl/>
        </w:rPr>
        <w:t xml:space="preserve">נגמרה </w:t>
      </w:r>
      <w:bookmarkStart w:id="28965" w:name="_ETM_Q50_654240"/>
      <w:bookmarkEnd w:id="28965"/>
      <w:r>
        <w:rPr>
          <w:rtl/>
        </w:rPr>
        <w:t>המלחמה</w:t>
      </w:r>
      <w:r>
        <w:rPr>
          <w:rFonts w:hint="cs"/>
          <w:rtl/>
        </w:rPr>
        <w:t>?</w:t>
      </w:r>
      <w:r>
        <w:rPr>
          <w:rtl/>
        </w:rPr>
        <w:t xml:space="preserve"> </w:t>
      </w:r>
      <w:bookmarkStart w:id="28966" w:name="_ETM_Q50_655819"/>
      <w:bookmarkEnd w:id="28966"/>
      <w:r>
        <w:rPr>
          <w:rtl/>
        </w:rPr>
        <w:t xml:space="preserve">נגמרה </w:t>
      </w:r>
      <w:bookmarkStart w:id="28967" w:name="_ETM_Q50_656239"/>
      <w:bookmarkEnd w:id="28967"/>
      <w:r>
        <w:rPr>
          <w:rtl/>
        </w:rPr>
        <w:t xml:space="preserve">המלחמה </w:t>
      </w:r>
      <w:bookmarkStart w:id="28968" w:name="_ETM_Q50_656629"/>
      <w:bookmarkEnd w:id="28968"/>
      <w:r>
        <w:rPr>
          <w:rtl/>
        </w:rPr>
        <w:t xml:space="preserve">שעכשיו </w:t>
      </w:r>
      <w:bookmarkStart w:id="28969" w:name="_ETM_Q50_656900"/>
      <w:bookmarkEnd w:id="28969"/>
      <w:r>
        <w:rPr>
          <w:rtl/>
        </w:rPr>
        <w:t xml:space="preserve">אפשר </w:t>
      </w:r>
      <w:bookmarkStart w:id="28970" w:name="_ETM_Q50_657170"/>
      <w:bookmarkEnd w:id="28970"/>
      <w:r>
        <w:rPr>
          <w:rtl/>
        </w:rPr>
        <w:t xml:space="preserve">לעסוק </w:t>
      </w:r>
      <w:bookmarkStart w:id="28971" w:name="_ETM_Q50_658400"/>
      <w:bookmarkEnd w:id="28971"/>
      <w:r>
        <w:rPr>
          <w:rtl/>
        </w:rPr>
        <w:t xml:space="preserve">בדברים </w:t>
      </w:r>
      <w:bookmarkStart w:id="28972" w:name="_ETM_Q50_658819"/>
      <w:bookmarkEnd w:id="28972"/>
      <w:r>
        <w:rPr>
          <w:rtl/>
        </w:rPr>
        <w:t xml:space="preserve">שהם </w:t>
      </w:r>
      <w:bookmarkStart w:id="28973" w:name="_ETM_Q50_658970"/>
      <w:bookmarkEnd w:id="28973"/>
      <w:r>
        <w:rPr>
          <w:rtl/>
        </w:rPr>
        <w:t xml:space="preserve">כל </w:t>
      </w:r>
      <w:bookmarkStart w:id="28974" w:name="_ETM_Q50_659120"/>
      <w:bookmarkEnd w:id="28974"/>
      <w:r>
        <w:rPr>
          <w:rtl/>
        </w:rPr>
        <w:t xml:space="preserve">כך </w:t>
      </w:r>
      <w:bookmarkStart w:id="28975" w:name="_ETM_Q50_659299"/>
      <w:bookmarkEnd w:id="28975"/>
      <w:r>
        <w:rPr>
          <w:rtl/>
        </w:rPr>
        <w:t>מפלגים</w:t>
      </w:r>
      <w:r>
        <w:rPr>
          <w:rFonts w:hint="cs"/>
          <w:rtl/>
        </w:rPr>
        <w:t>?</w:t>
      </w:r>
      <w:r>
        <w:rPr>
          <w:rtl/>
        </w:rPr>
        <w:t xml:space="preserve"> </w:t>
      </w:r>
      <w:bookmarkStart w:id="28976" w:name="_ETM_Q50_660720"/>
      <w:bookmarkEnd w:id="28976"/>
      <w:r>
        <w:rPr>
          <w:rtl/>
        </w:rPr>
        <w:t xml:space="preserve">מי </w:t>
      </w:r>
      <w:bookmarkStart w:id="28977" w:name="_ETM_Q50_661049"/>
      <w:bookmarkEnd w:id="28977"/>
      <w:r>
        <w:rPr>
          <w:rtl/>
        </w:rPr>
        <w:t xml:space="preserve">שמדבר </w:t>
      </w:r>
      <w:bookmarkStart w:id="28978" w:name="_ETM_Q50_662150"/>
      <w:bookmarkEnd w:id="28978"/>
      <w:r>
        <w:rPr>
          <w:rtl/>
        </w:rPr>
        <w:t xml:space="preserve">על </w:t>
      </w:r>
      <w:bookmarkStart w:id="28979" w:name="_ETM_Q50_662420"/>
      <w:bookmarkEnd w:id="28979"/>
      <w:r>
        <w:rPr>
          <w:rtl/>
        </w:rPr>
        <w:t xml:space="preserve">פיטורי </w:t>
      </w:r>
      <w:bookmarkStart w:id="28980" w:name="_ETM_Q50_662840"/>
      <w:bookmarkEnd w:id="28980"/>
      <w:r>
        <w:rPr>
          <w:rtl/>
        </w:rPr>
        <w:t xml:space="preserve">יועמ"שית </w:t>
      </w:r>
      <w:bookmarkStart w:id="28981" w:name="_ETM_Q50_664609"/>
      <w:bookmarkEnd w:id="28981"/>
      <w:r>
        <w:rPr>
          <w:rFonts w:hint="cs"/>
          <w:rtl/>
        </w:rPr>
        <w:t xml:space="preserve">או </w:t>
      </w:r>
      <w:r>
        <w:rPr>
          <w:rtl/>
        </w:rPr>
        <w:t xml:space="preserve">מצד </w:t>
      </w:r>
      <w:bookmarkStart w:id="28982" w:name="_ETM_Q50_665150"/>
      <w:bookmarkEnd w:id="28982"/>
      <w:r>
        <w:rPr>
          <w:rtl/>
        </w:rPr>
        <w:t xml:space="preserve">שני </w:t>
      </w:r>
      <w:bookmarkStart w:id="28983" w:name="_ETM_Q50_665419"/>
      <w:bookmarkEnd w:id="28983"/>
      <w:r>
        <w:rPr>
          <w:rtl/>
        </w:rPr>
        <w:t xml:space="preserve">מי </w:t>
      </w:r>
      <w:bookmarkStart w:id="28984" w:name="_ETM_Q50_665540"/>
      <w:bookmarkEnd w:id="28984"/>
      <w:r>
        <w:rPr>
          <w:rtl/>
        </w:rPr>
        <w:t xml:space="preserve">שמדבר </w:t>
      </w:r>
      <w:bookmarkStart w:id="28985" w:name="_ETM_Q50_666019"/>
      <w:bookmarkEnd w:id="28985"/>
      <w:r>
        <w:rPr>
          <w:rtl/>
        </w:rPr>
        <w:t xml:space="preserve">על </w:t>
      </w:r>
      <w:bookmarkStart w:id="28986" w:name="_ETM_Q50_666109"/>
      <w:bookmarkEnd w:id="28986"/>
      <w:r>
        <w:rPr>
          <w:rtl/>
        </w:rPr>
        <w:t xml:space="preserve">נבצרות </w:t>
      </w:r>
      <w:bookmarkStart w:id="28987" w:name="_ETM_Q50_666559"/>
      <w:bookmarkEnd w:id="28987"/>
      <w:r>
        <w:rPr>
          <w:rtl/>
        </w:rPr>
        <w:t>ר</w:t>
      </w:r>
      <w:r>
        <w:rPr>
          <w:rFonts w:hint="cs"/>
          <w:rtl/>
        </w:rPr>
        <w:t>אש הממשלה,</w:t>
      </w:r>
      <w:r>
        <w:rPr>
          <w:rtl/>
        </w:rPr>
        <w:t xml:space="preserve"> </w:t>
      </w:r>
      <w:bookmarkStart w:id="28988" w:name="_ETM_Q50_668060"/>
      <w:bookmarkEnd w:id="28988"/>
      <w:r>
        <w:rPr>
          <w:rtl/>
        </w:rPr>
        <w:t xml:space="preserve">יש </w:t>
      </w:r>
      <w:bookmarkStart w:id="28989" w:name="_ETM_Q50_668239"/>
      <w:bookmarkEnd w:id="28989"/>
      <w:r>
        <w:rPr>
          <w:rtl/>
        </w:rPr>
        <w:t xml:space="preserve">לו </w:t>
      </w:r>
      <w:bookmarkStart w:id="28990" w:name="_ETM_Q50_668330"/>
      <w:bookmarkEnd w:id="28990"/>
      <w:r>
        <w:rPr>
          <w:rtl/>
        </w:rPr>
        <w:t xml:space="preserve">רק </w:t>
      </w:r>
      <w:bookmarkStart w:id="28991" w:name="_ETM_Q50_668540"/>
      <w:bookmarkEnd w:id="28991"/>
      <w:r>
        <w:rPr>
          <w:rtl/>
        </w:rPr>
        <w:t xml:space="preserve">מטרה </w:t>
      </w:r>
      <w:bookmarkStart w:id="28992" w:name="_ETM_Q50_668959"/>
      <w:bookmarkEnd w:id="28992"/>
      <w:r>
        <w:rPr>
          <w:rFonts w:hint="cs"/>
          <w:rtl/>
        </w:rPr>
        <w:t>אחת</w:t>
      </w:r>
      <w:r>
        <w:rPr>
          <w:rtl/>
        </w:rPr>
        <w:t xml:space="preserve"> </w:t>
      </w:r>
      <w:bookmarkStart w:id="28993" w:name="_ETM_Q50_669290"/>
      <w:bookmarkEnd w:id="28993"/>
      <w:r>
        <w:rPr>
          <w:rtl/>
        </w:rPr>
        <w:t xml:space="preserve">מול </w:t>
      </w:r>
      <w:bookmarkStart w:id="28994" w:name="_ETM_Q50_669500"/>
      <w:bookmarkEnd w:id="28994"/>
      <w:r>
        <w:rPr>
          <w:rtl/>
        </w:rPr>
        <w:t>עיניו</w:t>
      </w:r>
      <w:r w:rsidR="00C37CB7">
        <w:rPr>
          <w:rFonts w:hint="cs"/>
          <w:rtl/>
        </w:rPr>
        <w:t>,</w:t>
      </w:r>
      <w:r>
        <w:rPr>
          <w:rtl/>
        </w:rPr>
        <w:t xml:space="preserve"> </w:t>
      </w:r>
      <w:bookmarkStart w:id="28995" w:name="_ETM_Q50_670190"/>
      <w:bookmarkStart w:id="28996" w:name="_ETM_Q50_670340"/>
      <w:bookmarkStart w:id="28997" w:name="_ETM_Q50_670730"/>
      <w:bookmarkEnd w:id="28995"/>
      <w:bookmarkEnd w:id="28996"/>
      <w:bookmarkEnd w:id="28997"/>
      <w:r>
        <w:rPr>
          <w:rFonts w:hint="cs"/>
          <w:rtl/>
        </w:rPr>
        <w:t xml:space="preserve">והמטרה היא </w:t>
      </w:r>
      <w:r>
        <w:rPr>
          <w:rtl/>
        </w:rPr>
        <w:t>לפצל</w:t>
      </w:r>
      <w:r>
        <w:rPr>
          <w:rFonts w:hint="cs"/>
          <w:rtl/>
        </w:rPr>
        <w:t>,</w:t>
      </w:r>
      <w:r>
        <w:rPr>
          <w:rtl/>
        </w:rPr>
        <w:t xml:space="preserve"> </w:t>
      </w:r>
      <w:bookmarkStart w:id="28998" w:name="_ETM_Q50_671510"/>
      <w:bookmarkEnd w:id="28998"/>
      <w:r>
        <w:rPr>
          <w:rtl/>
        </w:rPr>
        <w:t xml:space="preserve">לפלג </w:t>
      </w:r>
      <w:bookmarkStart w:id="28999" w:name="_ETM_Q50_672290"/>
      <w:bookmarkEnd w:id="28999"/>
      <w:r>
        <w:rPr>
          <w:rtl/>
        </w:rPr>
        <w:t>ולש</w:t>
      </w:r>
      <w:r>
        <w:rPr>
          <w:rFonts w:hint="cs"/>
          <w:rtl/>
        </w:rPr>
        <w:t>ס</w:t>
      </w:r>
      <w:r>
        <w:rPr>
          <w:rtl/>
        </w:rPr>
        <w:t xml:space="preserve">ות </w:t>
      </w:r>
      <w:bookmarkStart w:id="29000" w:name="_ETM_Q50_673190"/>
      <w:bookmarkEnd w:id="29000"/>
      <w:r>
        <w:rPr>
          <w:rtl/>
        </w:rPr>
        <w:t xml:space="preserve">את </w:t>
      </w:r>
      <w:bookmarkStart w:id="29001" w:name="_ETM_Q50_673370"/>
      <w:bookmarkEnd w:id="29001"/>
      <w:r>
        <w:rPr>
          <w:rtl/>
        </w:rPr>
        <w:t xml:space="preserve">העם </w:t>
      </w:r>
      <w:bookmarkStart w:id="29002" w:name="_ETM_Q50_674120"/>
      <w:bookmarkEnd w:id="29002"/>
      <w:r>
        <w:rPr>
          <w:rtl/>
        </w:rPr>
        <w:t xml:space="preserve">זה </w:t>
      </w:r>
      <w:bookmarkStart w:id="29003" w:name="_ETM_Q50_674390"/>
      <w:bookmarkEnd w:id="29003"/>
      <w:r>
        <w:rPr>
          <w:rtl/>
        </w:rPr>
        <w:t>ב</w:t>
      </w:r>
      <w:bookmarkStart w:id="29004" w:name="_ETM_Q50_674510"/>
      <w:bookmarkEnd w:id="29004"/>
      <w:r>
        <w:rPr>
          <w:rtl/>
        </w:rPr>
        <w:t>זה</w:t>
      </w:r>
      <w:r>
        <w:rPr>
          <w:rFonts w:hint="cs"/>
          <w:rtl/>
        </w:rPr>
        <w:t xml:space="preserve">, </w:t>
      </w:r>
      <w:bookmarkStart w:id="29005" w:name="_ETM_Q50_675000"/>
      <w:bookmarkEnd w:id="29005"/>
      <w:r>
        <w:rPr>
          <w:rFonts w:hint="cs"/>
          <w:rtl/>
        </w:rPr>
        <w:t>אחד</w:t>
      </w:r>
      <w:r>
        <w:rPr>
          <w:rtl/>
        </w:rPr>
        <w:t xml:space="preserve"> </w:t>
      </w:r>
      <w:bookmarkStart w:id="29006" w:name="_ETM_Q50_674840"/>
      <w:bookmarkStart w:id="29007" w:name="_ETM_Q50_675170"/>
      <w:bookmarkEnd w:id="29006"/>
      <w:bookmarkEnd w:id="29007"/>
      <w:r>
        <w:rPr>
          <w:rtl/>
        </w:rPr>
        <w:t>בשני</w:t>
      </w:r>
      <w:r>
        <w:rPr>
          <w:rFonts w:hint="cs"/>
          <w:rtl/>
        </w:rPr>
        <w:t xml:space="preserve">. </w:t>
      </w:r>
      <w:bookmarkStart w:id="29008" w:name="_ETM_Q50_678000"/>
      <w:bookmarkStart w:id="29009" w:name="_ETM_Q50_676610"/>
      <w:bookmarkEnd w:id="29008"/>
      <w:bookmarkEnd w:id="29009"/>
      <w:r>
        <w:rPr>
          <w:rtl/>
        </w:rPr>
        <w:t xml:space="preserve">אז </w:t>
      </w:r>
      <w:bookmarkStart w:id="29010" w:name="_ETM_Q50_676880"/>
      <w:bookmarkEnd w:id="29010"/>
      <w:r>
        <w:rPr>
          <w:rtl/>
        </w:rPr>
        <w:t xml:space="preserve">מספיק </w:t>
      </w:r>
      <w:bookmarkStart w:id="29011" w:name="_ETM_Q50_677300"/>
      <w:bookmarkEnd w:id="29011"/>
      <w:r>
        <w:rPr>
          <w:rtl/>
        </w:rPr>
        <w:t xml:space="preserve">עם </w:t>
      </w:r>
      <w:bookmarkStart w:id="29012" w:name="_ETM_Q50_677450"/>
      <w:bookmarkEnd w:id="29012"/>
      <w:r>
        <w:rPr>
          <w:rtl/>
        </w:rPr>
        <w:t xml:space="preserve">חוסר </w:t>
      </w:r>
      <w:bookmarkStart w:id="29013" w:name="_ETM_Q50_677840"/>
      <w:bookmarkEnd w:id="29013"/>
      <w:r>
        <w:rPr>
          <w:rtl/>
        </w:rPr>
        <w:t xml:space="preserve">האחריות </w:t>
      </w:r>
      <w:bookmarkStart w:id="29014" w:name="_ETM_Q50_678260"/>
      <w:bookmarkEnd w:id="29014"/>
      <w:r>
        <w:rPr>
          <w:rtl/>
        </w:rPr>
        <w:t>הז</w:t>
      </w:r>
      <w:r>
        <w:rPr>
          <w:rFonts w:hint="cs"/>
          <w:rtl/>
        </w:rPr>
        <w:t>ה</w:t>
      </w:r>
      <w:r w:rsidR="00C37CB7">
        <w:rPr>
          <w:rFonts w:hint="cs"/>
          <w:rtl/>
        </w:rPr>
        <w:t>.</w:t>
      </w:r>
      <w:r>
        <w:rPr>
          <w:rtl/>
        </w:rPr>
        <w:t xml:space="preserve"> </w:t>
      </w:r>
      <w:bookmarkStart w:id="29015" w:name="_ETM_Q50_679579"/>
      <w:bookmarkEnd w:id="29015"/>
      <w:r>
        <w:rPr>
          <w:rtl/>
        </w:rPr>
        <w:t xml:space="preserve">מספיק </w:t>
      </w:r>
      <w:bookmarkStart w:id="29016" w:name="_ETM_Q50_680000"/>
      <w:bookmarkEnd w:id="29016"/>
      <w:r>
        <w:rPr>
          <w:rtl/>
        </w:rPr>
        <w:t>עם</w:t>
      </w:r>
      <w:r>
        <w:rPr>
          <w:rFonts w:hint="cs"/>
          <w:rtl/>
        </w:rPr>
        <w:t xml:space="preserve"> חוסר</w:t>
      </w:r>
      <w:r>
        <w:rPr>
          <w:rtl/>
        </w:rPr>
        <w:t xml:space="preserve"> </w:t>
      </w:r>
      <w:bookmarkStart w:id="29017" w:name="_ETM_Q50_680090"/>
      <w:bookmarkStart w:id="29018" w:name="_ETM_Q50_680360"/>
      <w:bookmarkEnd w:id="29017"/>
      <w:bookmarkEnd w:id="29018"/>
      <w:r>
        <w:rPr>
          <w:rFonts w:hint="cs"/>
          <w:rtl/>
        </w:rPr>
        <w:t xml:space="preserve">האחריות הזה. </w:t>
      </w:r>
      <w:bookmarkStart w:id="29019" w:name="_ETM_Q50_680510"/>
      <w:bookmarkEnd w:id="29019"/>
      <w:r>
        <w:rPr>
          <w:rtl/>
        </w:rPr>
        <w:t xml:space="preserve">זה </w:t>
      </w:r>
      <w:bookmarkStart w:id="29020" w:name="_ETM_Q50_680659"/>
      <w:bookmarkEnd w:id="29020"/>
      <w:r>
        <w:rPr>
          <w:rtl/>
        </w:rPr>
        <w:t xml:space="preserve">לא </w:t>
      </w:r>
      <w:bookmarkStart w:id="29021" w:name="_ETM_Q50_680780"/>
      <w:bookmarkStart w:id="29022" w:name="_ETM_Q50_680959"/>
      <w:bookmarkStart w:id="29023" w:name="_ETM_Q50_681079"/>
      <w:bookmarkEnd w:id="29021"/>
      <w:bookmarkEnd w:id="29022"/>
      <w:bookmarkEnd w:id="29023"/>
      <w:r>
        <w:rPr>
          <w:rtl/>
        </w:rPr>
        <w:t>יקרה</w:t>
      </w:r>
      <w:r>
        <w:rPr>
          <w:rFonts w:hint="cs"/>
          <w:rtl/>
        </w:rPr>
        <w:t>,</w:t>
      </w:r>
      <w:r>
        <w:rPr>
          <w:rtl/>
        </w:rPr>
        <w:t xml:space="preserve"> </w:t>
      </w:r>
      <w:bookmarkStart w:id="29024" w:name="_ETM_Q50_682549"/>
      <w:bookmarkEnd w:id="29024"/>
      <w:r>
        <w:rPr>
          <w:rtl/>
        </w:rPr>
        <w:t xml:space="preserve">לא </w:t>
      </w:r>
      <w:bookmarkStart w:id="29025" w:name="_ETM_Q50_682790"/>
      <w:bookmarkEnd w:id="29025"/>
      <w:r>
        <w:rPr>
          <w:rtl/>
        </w:rPr>
        <w:t xml:space="preserve">פיטורי </w:t>
      </w:r>
      <w:bookmarkStart w:id="29026" w:name="_ETM_Q50_683299"/>
      <w:bookmarkStart w:id="29027" w:name="_ETM_Q50_684640"/>
      <w:bookmarkEnd w:id="29026"/>
      <w:bookmarkEnd w:id="29027"/>
      <w:r>
        <w:rPr>
          <w:rFonts w:hint="cs"/>
          <w:rtl/>
        </w:rPr>
        <w:t xml:space="preserve">היועמ"שית </w:t>
      </w:r>
      <w:r>
        <w:rPr>
          <w:rtl/>
        </w:rPr>
        <w:t xml:space="preserve">ולא </w:t>
      </w:r>
      <w:bookmarkStart w:id="29028" w:name="_ETM_Q50_685060"/>
      <w:bookmarkEnd w:id="29028"/>
      <w:r>
        <w:rPr>
          <w:rtl/>
        </w:rPr>
        <w:t xml:space="preserve">נבצרות </w:t>
      </w:r>
      <w:bookmarkStart w:id="29029" w:name="_ETM_Q50_685510"/>
      <w:bookmarkEnd w:id="29029"/>
      <w:r>
        <w:rPr>
          <w:rtl/>
        </w:rPr>
        <w:t>ש</w:t>
      </w:r>
      <w:r>
        <w:rPr>
          <w:rFonts w:hint="cs"/>
          <w:rtl/>
        </w:rPr>
        <w:t xml:space="preserve">ל ראש הממשלה. </w:t>
      </w:r>
      <w:bookmarkStart w:id="29030" w:name="_ETM_Q50_686950"/>
      <w:bookmarkEnd w:id="29030"/>
      <w:r>
        <w:rPr>
          <w:rtl/>
        </w:rPr>
        <w:t xml:space="preserve">כל </w:t>
      </w:r>
      <w:bookmarkStart w:id="29031" w:name="_ETM_Q50_687400"/>
      <w:bookmarkEnd w:id="29031"/>
      <w:r>
        <w:rPr>
          <w:rtl/>
        </w:rPr>
        <w:t xml:space="preserve">מי </w:t>
      </w:r>
      <w:bookmarkStart w:id="29032" w:name="_ETM_Q50_687489"/>
      <w:bookmarkEnd w:id="29032"/>
      <w:r>
        <w:rPr>
          <w:rtl/>
        </w:rPr>
        <w:t xml:space="preserve">שיש </w:t>
      </w:r>
      <w:bookmarkStart w:id="29033" w:name="_ETM_Q50_687639"/>
      <w:bookmarkEnd w:id="29033"/>
      <w:r>
        <w:rPr>
          <w:rtl/>
        </w:rPr>
        <w:t xml:space="preserve">לו </w:t>
      </w:r>
      <w:bookmarkStart w:id="29034" w:name="_ETM_Q50_687730"/>
      <w:bookmarkEnd w:id="29034"/>
      <w:r>
        <w:rPr>
          <w:rtl/>
        </w:rPr>
        <w:t xml:space="preserve">קצת </w:t>
      </w:r>
      <w:bookmarkStart w:id="29035" w:name="_ETM_Q50_688120"/>
      <w:bookmarkEnd w:id="29035"/>
      <w:r>
        <w:rPr>
          <w:rtl/>
        </w:rPr>
        <w:t>אחריות</w:t>
      </w:r>
      <w:r>
        <w:rPr>
          <w:rFonts w:hint="cs"/>
          <w:rtl/>
        </w:rPr>
        <w:t>,</w:t>
      </w:r>
      <w:r>
        <w:rPr>
          <w:rtl/>
        </w:rPr>
        <w:t xml:space="preserve"> </w:t>
      </w:r>
      <w:bookmarkStart w:id="29036" w:name="_ETM_Q50_688569"/>
      <w:bookmarkEnd w:id="29036"/>
      <w:r>
        <w:rPr>
          <w:rtl/>
        </w:rPr>
        <w:t xml:space="preserve">נשארה </w:t>
      </w:r>
      <w:bookmarkStart w:id="29037" w:name="_ETM_Q50_688900"/>
      <w:bookmarkEnd w:id="29037"/>
      <w:r>
        <w:rPr>
          <w:rtl/>
        </w:rPr>
        <w:t xml:space="preserve">לו </w:t>
      </w:r>
      <w:bookmarkStart w:id="29038" w:name="_ETM_Q50_688989"/>
      <w:bookmarkEnd w:id="29038"/>
      <w:r>
        <w:rPr>
          <w:rtl/>
        </w:rPr>
        <w:t xml:space="preserve">קצת </w:t>
      </w:r>
      <w:bookmarkStart w:id="29039" w:name="_ETM_Q50_689200"/>
      <w:bookmarkEnd w:id="29039"/>
      <w:r>
        <w:rPr>
          <w:rtl/>
        </w:rPr>
        <w:t xml:space="preserve">בראש </w:t>
      </w:r>
      <w:bookmarkStart w:id="29040" w:name="_ETM_Q50_690709"/>
      <w:bookmarkEnd w:id="29040"/>
      <w:r>
        <w:rPr>
          <w:rtl/>
        </w:rPr>
        <w:t>שלו</w:t>
      </w:r>
      <w:r>
        <w:rPr>
          <w:rFonts w:hint="cs"/>
          <w:rtl/>
        </w:rPr>
        <w:t xml:space="preserve">, אז </w:t>
      </w:r>
      <w:bookmarkStart w:id="29041" w:name="_ETM_Q50_691460"/>
      <w:bookmarkStart w:id="29042" w:name="_ETM_Q50_691880"/>
      <w:bookmarkEnd w:id="29041"/>
      <w:bookmarkEnd w:id="29042"/>
      <w:r>
        <w:rPr>
          <w:rFonts w:hint="cs"/>
          <w:rtl/>
        </w:rPr>
        <w:t>צריך לה</w:t>
      </w:r>
      <w:r>
        <w:rPr>
          <w:rtl/>
        </w:rPr>
        <w:t xml:space="preserve">פסיק </w:t>
      </w:r>
      <w:bookmarkStart w:id="29043" w:name="_ETM_Q50_692180"/>
      <w:bookmarkEnd w:id="29043"/>
      <w:r>
        <w:rPr>
          <w:rtl/>
        </w:rPr>
        <w:t xml:space="preserve">עם </w:t>
      </w:r>
      <w:bookmarkStart w:id="29044" w:name="_ETM_Q50_692300"/>
      <w:bookmarkEnd w:id="29044"/>
      <w:r>
        <w:rPr>
          <w:rtl/>
        </w:rPr>
        <w:t xml:space="preserve">הדבר </w:t>
      </w:r>
      <w:bookmarkStart w:id="29045" w:name="_ETM_Q50_692570"/>
      <w:bookmarkEnd w:id="29045"/>
      <w:r>
        <w:rPr>
          <w:rtl/>
        </w:rPr>
        <w:t>הזה</w:t>
      </w:r>
      <w:r>
        <w:rPr>
          <w:rFonts w:hint="cs"/>
          <w:rtl/>
        </w:rPr>
        <w:t>,</w:t>
      </w:r>
      <w:r>
        <w:rPr>
          <w:rtl/>
        </w:rPr>
        <w:t xml:space="preserve"> </w:t>
      </w:r>
      <w:bookmarkStart w:id="29046" w:name="_ETM_Q50_692780"/>
      <w:bookmarkEnd w:id="29046"/>
      <w:r>
        <w:rPr>
          <w:rtl/>
        </w:rPr>
        <w:t>ומ</w:t>
      </w:r>
      <w:r>
        <w:rPr>
          <w:rFonts w:hint="cs"/>
          <w:rtl/>
        </w:rPr>
        <w:t>י</w:t>
      </w:r>
      <w:r>
        <w:rPr>
          <w:rtl/>
        </w:rPr>
        <w:t>יד</w:t>
      </w:r>
      <w:r>
        <w:rPr>
          <w:rFonts w:hint="cs"/>
          <w:rtl/>
        </w:rPr>
        <w:t>.</w:t>
      </w:r>
    </w:p>
    <w:p w:rsidR="000172BA" w:rsidRDefault="000172BA" w:rsidP="007F652B">
      <w:pPr>
        <w:rPr>
          <w:rtl/>
        </w:rPr>
      </w:pPr>
    </w:p>
    <w:p w:rsidR="000172BA" w:rsidRDefault="000172BA" w:rsidP="00C37CB7">
      <w:pPr>
        <w:rPr>
          <w:rtl/>
        </w:rPr>
      </w:pPr>
      <w:bookmarkStart w:id="29047" w:name="_ETM_Q50_695000"/>
      <w:bookmarkStart w:id="29048" w:name="_ETM_Q50_695329"/>
      <w:bookmarkEnd w:id="29047"/>
      <w:bookmarkEnd w:id="29048"/>
      <w:r>
        <w:rPr>
          <w:rtl/>
        </w:rPr>
        <w:t xml:space="preserve">לגבי </w:t>
      </w:r>
      <w:bookmarkStart w:id="29049" w:name="_ETM_Q50_695719"/>
      <w:bookmarkEnd w:id="29049"/>
      <w:r>
        <w:rPr>
          <w:rtl/>
        </w:rPr>
        <w:t xml:space="preserve">חוק </w:t>
      </w:r>
      <w:bookmarkStart w:id="29050" w:name="_ETM_Q50_695929"/>
      <w:bookmarkEnd w:id="29050"/>
      <w:r>
        <w:rPr>
          <w:rtl/>
        </w:rPr>
        <w:t>הגיוס</w:t>
      </w:r>
      <w:r>
        <w:rPr>
          <w:rFonts w:hint="cs"/>
          <w:rtl/>
        </w:rPr>
        <w:t xml:space="preserve">, </w:t>
      </w:r>
      <w:bookmarkStart w:id="29051" w:name="_ETM_Q50_698170"/>
      <w:bookmarkEnd w:id="29051"/>
      <w:r>
        <w:rPr>
          <w:rtl/>
        </w:rPr>
        <w:t>מתחיל</w:t>
      </w:r>
      <w:r>
        <w:rPr>
          <w:rFonts w:hint="cs"/>
          <w:rtl/>
        </w:rPr>
        <w:t>ות</w:t>
      </w:r>
      <w:r>
        <w:rPr>
          <w:rtl/>
        </w:rPr>
        <w:t xml:space="preserve"> </w:t>
      </w:r>
      <w:bookmarkStart w:id="29052" w:name="_ETM_Q50_698559"/>
      <w:bookmarkEnd w:id="29052"/>
      <w:r>
        <w:rPr>
          <w:rtl/>
        </w:rPr>
        <w:t xml:space="preserve">להסתובב </w:t>
      </w:r>
      <w:bookmarkStart w:id="29053" w:name="_ETM_Q50_699069"/>
      <w:bookmarkEnd w:id="29053"/>
      <w:r>
        <w:rPr>
          <w:rtl/>
        </w:rPr>
        <w:t xml:space="preserve">פה </w:t>
      </w:r>
      <w:bookmarkStart w:id="29054" w:name="_ETM_Q50_699190"/>
      <w:bookmarkEnd w:id="29054"/>
      <w:r>
        <w:rPr>
          <w:rtl/>
        </w:rPr>
        <w:t xml:space="preserve">במשכן </w:t>
      </w:r>
      <w:bookmarkStart w:id="29055" w:name="_ETM_Q50_699700"/>
      <w:bookmarkEnd w:id="29055"/>
      <w:r>
        <w:rPr>
          <w:rtl/>
        </w:rPr>
        <w:t xml:space="preserve">שמועות </w:t>
      </w:r>
      <w:bookmarkStart w:id="29056" w:name="_ETM_Q50_700660"/>
      <w:bookmarkEnd w:id="29056"/>
      <w:r>
        <w:rPr>
          <w:rFonts w:hint="cs"/>
          <w:rtl/>
        </w:rPr>
        <w:t>על</w:t>
      </w:r>
      <w:r>
        <w:rPr>
          <w:rtl/>
        </w:rPr>
        <w:t xml:space="preserve"> </w:t>
      </w:r>
      <w:bookmarkStart w:id="29057" w:name="_ETM_Q50_700870"/>
      <w:bookmarkEnd w:id="29057"/>
      <w:r>
        <w:rPr>
          <w:rtl/>
        </w:rPr>
        <w:t xml:space="preserve">זה </w:t>
      </w:r>
      <w:bookmarkStart w:id="29058" w:name="_ETM_Q50_700990"/>
      <w:bookmarkEnd w:id="29058"/>
      <w:r>
        <w:rPr>
          <w:rtl/>
        </w:rPr>
        <w:t>ש</w:t>
      </w:r>
      <w:bookmarkStart w:id="29059" w:name="_ETM_Q50_702280"/>
      <w:bookmarkEnd w:id="29059"/>
      <w:r>
        <w:rPr>
          <w:rFonts w:hint="cs"/>
          <w:rtl/>
        </w:rPr>
        <w:t>ה</w:t>
      </w:r>
      <w:r>
        <w:rPr>
          <w:rtl/>
        </w:rPr>
        <w:t xml:space="preserve">שר </w:t>
      </w:r>
      <w:bookmarkStart w:id="29060" w:name="_ETM_Q50_702610"/>
      <w:bookmarkEnd w:id="29060"/>
      <w:r>
        <w:rPr>
          <w:rtl/>
        </w:rPr>
        <w:t>כץ</w:t>
      </w:r>
      <w:r>
        <w:rPr>
          <w:rFonts w:hint="cs"/>
          <w:rtl/>
        </w:rPr>
        <w:t>,</w:t>
      </w:r>
      <w:r>
        <w:rPr>
          <w:rtl/>
        </w:rPr>
        <w:t xml:space="preserve"> </w:t>
      </w:r>
      <w:bookmarkStart w:id="29061" w:name="_ETM_Q50_702940"/>
      <w:bookmarkEnd w:id="29061"/>
      <w:r>
        <w:rPr>
          <w:rtl/>
        </w:rPr>
        <w:t xml:space="preserve">שר </w:t>
      </w:r>
      <w:bookmarkStart w:id="29062" w:name="_ETM_Q50_703270"/>
      <w:bookmarkEnd w:id="29062"/>
      <w:r>
        <w:rPr>
          <w:rtl/>
        </w:rPr>
        <w:t>הביטחון</w:t>
      </w:r>
      <w:r>
        <w:rPr>
          <w:rFonts w:hint="cs"/>
          <w:rtl/>
        </w:rPr>
        <w:t>,</w:t>
      </w:r>
      <w:r>
        <w:rPr>
          <w:rtl/>
        </w:rPr>
        <w:t xml:space="preserve"> </w:t>
      </w:r>
      <w:bookmarkStart w:id="29063" w:name="_ETM_Q50_704200"/>
      <w:bookmarkEnd w:id="29063"/>
      <w:r>
        <w:rPr>
          <w:rtl/>
        </w:rPr>
        <w:t xml:space="preserve">מסתובב </w:t>
      </w:r>
      <w:bookmarkStart w:id="29064" w:name="_ETM_Q50_704770"/>
      <w:bookmarkEnd w:id="29064"/>
      <w:r>
        <w:rPr>
          <w:rtl/>
        </w:rPr>
        <w:t xml:space="preserve">עם </w:t>
      </w:r>
      <w:bookmarkStart w:id="29065" w:name="_ETM_Q50_704890"/>
      <w:bookmarkEnd w:id="29065"/>
      <w:r>
        <w:rPr>
          <w:rtl/>
        </w:rPr>
        <w:t xml:space="preserve">איזה </w:t>
      </w:r>
      <w:bookmarkStart w:id="29066" w:name="_ETM_Q50_705190"/>
      <w:bookmarkEnd w:id="29066"/>
      <w:r>
        <w:rPr>
          <w:rtl/>
        </w:rPr>
        <w:t xml:space="preserve">נוסחת </w:t>
      </w:r>
      <w:bookmarkStart w:id="29067" w:name="_ETM_Q50_706059"/>
      <w:bookmarkEnd w:id="29067"/>
      <w:r>
        <w:rPr>
          <w:rtl/>
        </w:rPr>
        <w:t xml:space="preserve">חוק </w:t>
      </w:r>
      <w:bookmarkStart w:id="29068" w:name="_ETM_Q50_706450"/>
      <w:bookmarkEnd w:id="29068"/>
      <w:r>
        <w:rPr>
          <w:rtl/>
        </w:rPr>
        <w:t>גיוס</w:t>
      </w:r>
      <w:r>
        <w:rPr>
          <w:rFonts w:hint="cs"/>
          <w:rtl/>
        </w:rPr>
        <w:t>.</w:t>
      </w:r>
      <w:r>
        <w:rPr>
          <w:rtl/>
        </w:rPr>
        <w:t xml:space="preserve"> </w:t>
      </w:r>
      <w:bookmarkStart w:id="29069" w:name="_ETM_Q50_708559"/>
      <w:bookmarkEnd w:id="29069"/>
      <w:r>
        <w:rPr>
          <w:rtl/>
        </w:rPr>
        <w:t xml:space="preserve">וברור </w:t>
      </w:r>
      <w:bookmarkStart w:id="29070" w:name="_ETM_Q50_709069"/>
      <w:bookmarkEnd w:id="29070"/>
      <w:r>
        <w:rPr>
          <w:rtl/>
        </w:rPr>
        <w:t xml:space="preserve">לחלוטין </w:t>
      </w:r>
      <w:bookmarkStart w:id="29071" w:name="_ETM_Q50_709610"/>
      <w:bookmarkEnd w:id="29071"/>
      <w:r>
        <w:rPr>
          <w:rtl/>
        </w:rPr>
        <w:t xml:space="preserve">ממה </w:t>
      </w:r>
      <w:bookmarkStart w:id="29072" w:name="_ETM_Q50_709819"/>
      <w:bookmarkEnd w:id="29072"/>
      <w:r>
        <w:rPr>
          <w:rtl/>
        </w:rPr>
        <w:t xml:space="preserve">שנשמע </w:t>
      </w:r>
      <w:bookmarkStart w:id="29073" w:name="_ETM_Q50_710330"/>
      <w:bookmarkEnd w:id="29073"/>
      <w:r>
        <w:rPr>
          <w:rtl/>
        </w:rPr>
        <w:t xml:space="preserve">שזה </w:t>
      </w:r>
      <w:bookmarkStart w:id="29074" w:name="_ETM_Q50_710599"/>
      <w:bookmarkEnd w:id="29074"/>
      <w:r>
        <w:rPr>
          <w:rtl/>
        </w:rPr>
        <w:t xml:space="preserve">לא </w:t>
      </w:r>
      <w:bookmarkStart w:id="29075" w:name="_ETM_Q50_710720"/>
      <w:bookmarkEnd w:id="29075"/>
      <w:r>
        <w:rPr>
          <w:rtl/>
        </w:rPr>
        <w:t xml:space="preserve">חוק </w:t>
      </w:r>
      <w:bookmarkStart w:id="29076" w:name="_ETM_Q50_710900"/>
      <w:bookmarkEnd w:id="29076"/>
      <w:r>
        <w:rPr>
          <w:rtl/>
        </w:rPr>
        <w:t>הגיוס</w:t>
      </w:r>
      <w:r>
        <w:rPr>
          <w:rFonts w:hint="cs"/>
          <w:rtl/>
        </w:rPr>
        <w:t>, זה</w:t>
      </w:r>
      <w:r>
        <w:rPr>
          <w:rtl/>
        </w:rPr>
        <w:t xml:space="preserve"> </w:t>
      </w:r>
      <w:bookmarkStart w:id="29077" w:name="_ETM_Q50_711349"/>
      <w:bookmarkEnd w:id="29077"/>
      <w:r>
        <w:rPr>
          <w:rtl/>
        </w:rPr>
        <w:t xml:space="preserve">חוק </w:t>
      </w:r>
      <w:bookmarkStart w:id="29078" w:name="_ETM_Q50_711650"/>
      <w:bookmarkEnd w:id="29078"/>
      <w:r>
        <w:rPr>
          <w:rtl/>
        </w:rPr>
        <w:t>השתמטות</w:t>
      </w:r>
      <w:r>
        <w:rPr>
          <w:rFonts w:hint="cs"/>
          <w:rtl/>
        </w:rPr>
        <w:t>.</w:t>
      </w:r>
      <w:r>
        <w:rPr>
          <w:rtl/>
        </w:rPr>
        <w:t xml:space="preserve"> </w:t>
      </w:r>
      <w:bookmarkStart w:id="29079" w:name="_ETM_Q50_712819"/>
      <w:bookmarkStart w:id="29080" w:name="_ETM_Q50_712000"/>
      <w:bookmarkEnd w:id="29079"/>
      <w:bookmarkEnd w:id="29080"/>
      <w:r>
        <w:rPr>
          <w:rtl/>
        </w:rPr>
        <w:t xml:space="preserve">אדוני </w:t>
      </w:r>
      <w:bookmarkStart w:id="29081" w:name="_ETM_Q50_713150"/>
      <w:bookmarkEnd w:id="29081"/>
      <w:r>
        <w:rPr>
          <w:rtl/>
        </w:rPr>
        <w:t>השר</w:t>
      </w:r>
      <w:r>
        <w:rPr>
          <w:rFonts w:hint="cs"/>
          <w:rtl/>
        </w:rPr>
        <w:t xml:space="preserve"> גולדקנופ,</w:t>
      </w:r>
      <w:r>
        <w:rPr>
          <w:rtl/>
        </w:rPr>
        <w:t xml:space="preserve"> </w:t>
      </w:r>
      <w:bookmarkStart w:id="29082" w:name="_ETM_Q50_713420"/>
      <w:bookmarkStart w:id="29083" w:name="_ETM_Q50_713569"/>
      <w:bookmarkStart w:id="29084" w:name="_ETM_Q50_714170"/>
      <w:bookmarkEnd w:id="29082"/>
      <w:bookmarkEnd w:id="29083"/>
      <w:bookmarkEnd w:id="29084"/>
      <w:r>
        <w:rPr>
          <w:rtl/>
        </w:rPr>
        <w:t xml:space="preserve">אנחנו </w:t>
      </w:r>
      <w:bookmarkStart w:id="29085" w:name="_ETM_Q50_714620"/>
      <w:bookmarkEnd w:id="29085"/>
      <w:r>
        <w:rPr>
          <w:rtl/>
        </w:rPr>
        <w:t xml:space="preserve">צריכים </w:t>
      </w:r>
      <w:bookmarkStart w:id="29086" w:name="_ETM_Q50_715250"/>
      <w:bookmarkEnd w:id="29086"/>
      <w:r>
        <w:rPr>
          <w:rtl/>
        </w:rPr>
        <w:t xml:space="preserve">אתכם </w:t>
      </w:r>
      <w:bookmarkStart w:id="29087" w:name="_ETM_Q50_715670"/>
      <w:bookmarkEnd w:id="29087"/>
      <w:r>
        <w:rPr>
          <w:rtl/>
        </w:rPr>
        <w:t>א</w:t>
      </w:r>
      <w:r>
        <w:rPr>
          <w:rFonts w:hint="cs"/>
          <w:rtl/>
        </w:rPr>
        <w:t>י</w:t>
      </w:r>
      <w:r>
        <w:rPr>
          <w:rtl/>
        </w:rPr>
        <w:t>תנו</w:t>
      </w:r>
      <w:r>
        <w:rPr>
          <w:rFonts w:hint="cs"/>
          <w:rtl/>
        </w:rPr>
        <w:t>,</w:t>
      </w:r>
      <w:r>
        <w:rPr>
          <w:rtl/>
        </w:rPr>
        <w:t xml:space="preserve"> </w:t>
      </w:r>
      <w:bookmarkStart w:id="29088" w:name="_ETM_Q50_716090"/>
      <w:bookmarkEnd w:id="29088"/>
      <w:r>
        <w:rPr>
          <w:rtl/>
        </w:rPr>
        <w:t xml:space="preserve">את </w:t>
      </w:r>
      <w:bookmarkStart w:id="29089" w:name="_ETM_Q50_716209"/>
      <w:bookmarkEnd w:id="29089"/>
      <w:r>
        <w:rPr>
          <w:rtl/>
        </w:rPr>
        <w:t xml:space="preserve">אחינו </w:t>
      </w:r>
      <w:bookmarkStart w:id="29090" w:name="_ETM_Q50_716540"/>
      <w:bookmarkEnd w:id="29090"/>
      <w:r>
        <w:rPr>
          <w:rtl/>
        </w:rPr>
        <w:t>החרדים</w:t>
      </w:r>
      <w:r>
        <w:rPr>
          <w:rFonts w:hint="cs"/>
          <w:rtl/>
        </w:rPr>
        <w:t>.</w:t>
      </w:r>
      <w:r>
        <w:rPr>
          <w:rtl/>
        </w:rPr>
        <w:t xml:space="preserve"> </w:t>
      </w:r>
      <w:bookmarkStart w:id="29091" w:name="_ETM_Q50_717559"/>
      <w:bookmarkEnd w:id="29091"/>
      <w:r>
        <w:rPr>
          <w:rtl/>
        </w:rPr>
        <w:t xml:space="preserve">אנחנו </w:t>
      </w:r>
      <w:bookmarkStart w:id="29092" w:name="_ETM_Q50_717799"/>
      <w:bookmarkEnd w:id="29092"/>
      <w:r>
        <w:rPr>
          <w:rtl/>
        </w:rPr>
        <w:t xml:space="preserve">חייבים </w:t>
      </w:r>
      <w:bookmarkStart w:id="29093" w:name="_ETM_Q50_718280"/>
      <w:bookmarkEnd w:id="29093"/>
      <w:r>
        <w:rPr>
          <w:rtl/>
        </w:rPr>
        <w:t xml:space="preserve">אתכם </w:t>
      </w:r>
      <w:bookmarkStart w:id="29094" w:name="_ETM_Q50_718610"/>
      <w:bookmarkEnd w:id="29094"/>
      <w:r>
        <w:rPr>
          <w:rtl/>
        </w:rPr>
        <w:t>א</w:t>
      </w:r>
      <w:r>
        <w:rPr>
          <w:rFonts w:hint="cs"/>
          <w:rtl/>
        </w:rPr>
        <w:t>י</w:t>
      </w:r>
      <w:r>
        <w:rPr>
          <w:rtl/>
        </w:rPr>
        <w:t xml:space="preserve">תנו </w:t>
      </w:r>
      <w:bookmarkStart w:id="29095" w:name="_ETM_Q50_719030"/>
      <w:bookmarkEnd w:id="29095"/>
      <w:r>
        <w:rPr>
          <w:rtl/>
        </w:rPr>
        <w:t xml:space="preserve">בשדות </w:t>
      </w:r>
      <w:bookmarkStart w:id="29096" w:name="_ETM_Q50_719420"/>
      <w:bookmarkEnd w:id="29096"/>
      <w:r>
        <w:rPr>
          <w:rtl/>
        </w:rPr>
        <w:t>הקרב</w:t>
      </w:r>
      <w:r>
        <w:rPr>
          <w:rFonts w:hint="cs"/>
          <w:rtl/>
        </w:rPr>
        <w:t>.</w:t>
      </w:r>
      <w:r>
        <w:rPr>
          <w:rtl/>
        </w:rPr>
        <w:t xml:space="preserve"> </w:t>
      </w:r>
      <w:bookmarkStart w:id="29097" w:name="_ETM_Q50_722969"/>
      <w:bookmarkEnd w:id="29097"/>
      <w:r>
        <w:rPr>
          <w:rtl/>
        </w:rPr>
        <w:t xml:space="preserve">ביטחון </w:t>
      </w:r>
      <w:bookmarkStart w:id="29098" w:name="_ETM_Q50_723450"/>
      <w:bookmarkEnd w:id="29098"/>
      <w:r>
        <w:rPr>
          <w:rtl/>
        </w:rPr>
        <w:t xml:space="preserve">מדינת </w:t>
      </w:r>
      <w:bookmarkStart w:id="29099" w:name="_ETM_Q50_723840"/>
      <w:bookmarkEnd w:id="29099"/>
      <w:r>
        <w:rPr>
          <w:rtl/>
        </w:rPr>
        <w:t xml:space="preserve">ישראל </w:t>
      </w:r>
      <w:bookmarkStart w:id="29100" w:name="_ETM_Q50_724439"/>
      <w:bookmarkEnd w:id="29100"/>
      <w:r>
        <w:rPr>
          <w:rtl/>
        </w:rPr>
        <w:t>קור</w:t>
      </w:r>
      <w:r>
        <w:rPr>
          <w:rFonts w:hint="cs"/>
          <w:rtl/>
        </w:rPr>
        <w:t>א</w:t>
      </w:r>
      <w:r>
        <w:rPr>
          <w:rtl/>
        </w:rPr>
        <w:t xml:space="preserve"> </w:t>
      </w:r>
      <w:bookmarkStart w:id="29101" w:name="_ETM_Q50_724829"/>
      <w:bookmarkEnd w:id="29101"/>
      <w:r>
        <w:rPr>
          <w:rtl/>
        </w:rPr>
        <w:t xml:space="preserve">לכם </w:t>
      </w:r>
      <w:bookmarkStart w:id="29102" w:name="_ETM_Q50_725770"/>
      <w:bookmarkEnd w:id="29102"/>
      <w:r>
        <w:rPr>
          <w:rtl/>
        </w:rPr>
        <w:t xml:space="preserve">להצטרף </w:t>
      </w:r>
      <w:bookmarkStart w:id="29103" w:name="_ETM_Q50_726400"/>
      <w:bookmarkEnd w:id="29103"/>
      <w:r>
        <w:rPr>
          <w:rtl/>
        </w:rPr>
        <w:t>אלינו</w:t>
      </w:r>
      <w:r>
        <w:rPr>
          <w:rFonts w:hint="cs"/>
          <w:rtl/>
        </w:rPr>
        <w:t>.</w:t>
      </w:r>
      <w:r>
        <w:rPr>
          <w:rtl/>
        </w:rPr>
        <w:t xml:space="preserve"> </w:t>
      </w:r>
      <w:bookmarkStart w:id="29104" w:name="_ETM_Q50_728159"/>
      <w:bookmarkEnd w:id="29104"/>
      <w:r>
        <w:rPr>
          <w:rtl/>
        </w:rPr>
        <w:t xml:space="preserve">האנשים </w:t>
      </w:r>
      <w:bookmarkStart w:id="29105" w:name="_ETM_Q50_728700"/>
      <w:bookmarkEnd w:id="29105"/>
      <w:r>
        <w:rPr>
          <w:rtl/>
        </w:rPr>
        <w:t xml:space="preserve">שלנו </w:t>
      </w:r>
      <w:bookmarkStart w:id="29106" w:name="_ETM_Q50_729090"/>
      <w:bookmarkEnd w:id="29106"/>
      <w:r>
        <w:rPr>
          <w:rtl/>
        </w:rPr>
        <w:t xml:space="preserve">לא </w:t>
      </w:r>
      <w:bookmarkStart w:id="29107" w:name="_ETM_Q50_729179"/>
      <w:bookmarkEnd w:id="29107"/>
      <w:r>
        <w:rPr>
          <w:rtl/>
        </w:rPr>
        <w:t xml:space="preserve">יכולים </w:t>
      </w:r>
      <w:bookmarkStart w:id="29108" w:name="_ETM_Q50_729480"/>
      <w:bookmarkEnd w:id="29108"/>
      <w:r>
        <w:rPr>
          <w:rtl/>
        </w:rPr>
        <w:t xml:space="preserve">לשאת </w:t>
      </w:r>
      <w:bookmarkStart w:id="29109" w:name="_ETM_Q50_729780"/>
      <w:bookmarkEnd w:id="29109"/>
      <w:r>
        <w:rPr>
          <w:rtl/>
        </w:rPr>
        <w:t xml:space="preserve">יותר </w:t>
      </w:r>
      <w:bookmarkStart w:id="29110" w:name="_ETM_Q50_730019"/>
      <w:bookmarkEnd w:id="29110"/>
      <w:r>
        <w:rPr>
          <w:rtl/>
        </w:rPr>
        <w:t xml:space="preserve">את </w:t>
      </w:r>
      <w:bookmarkStart w:id="29111" w:name="_ETM_Q50_730080"/>
      <w:bookmarkEnd w:id="29111"/>
      <w:r>
        <w:rPr>
          <w:rtl/>
        </w:rPr>
        <w:t xml:space="preserve">המעמסה </w:t>
      </w:r>
      <w:bookmarkStart w:id="29112" w:name="_ETM_Q50_730769"/>
      <w:bookmarkStart w:id="29113" w:name="_ETM_Q50_731010"/>
      <w:bookmarkEnd w:id="29112"/>
      <w:bookmarkEnd w:id="29113"/>
      <w:r>
        <w:rPr>
          <w:rtl/>
        </w:rPr>
        <w:t xml:space="preserve">הזו </w:t>
      </w:r>
      <w:bookmarkStart w:id="29114" w:name="_ETM_Q50_731309"/>
      <w:bookmarkEnd w:id="29114"/>
      <w:r>
        <w:rPr>
          <w:rtl/>
        </w:rPr>
        <w:t>לבד</w:t>
      </w:r>
      <w:r>
        <w:rPr>
          <w:rFonts w:hint="cs"/>
          <w:rtl/>
        </w:rPr>
        <w:t>.</w:t>
      </w:r>
      <w:r>
        <w:rPr>
          <w:rtl/>
        </w:rPr>
        <w:t xml:space="preserve"> </w:t>
      </w:r>
      <w:bookmarkStart w:id="29115" w:name="_ETM_Q50_732390"/>
      <w:bookmarkEnd w:id="29115"/>
      <w:r>
        <w:rPr>
          <w:rtl/>
        </w:rPr>
        <w:t>אי</w:t>
      </w:r>
      <w:r>
        <w:rPr>
          <w:rFonts w:hint="cs"/>
          <w:rtl/>
        </w:rPr>
        <w:t>-</w:t>
      </w:r>
      <w:bookmarkStart w:id="29116" w:name="_ETM_Q50_732540"/>
      <w:bookmarkEnd w:id="29116"/>
      <w:r>
        <w:rPr>
          <w:rtl/>
        </w:rPr>
        <w:t xml:space="preserve">אפשר </w:t>
      </w:r>
      <w:bookmarkStart w:id="29117" w:name="_ETM_Q50_732809"/>
      <w:bookmarkEnd w:id="29117"/>
      <w:r>
        <w:rPr>
          <w:rtl/>
        </w:rPr>
        <w:t xml:space="preserve">שגם </w:t>
      </w:r>
      <w:bookmarkStart w:id="29118" w:name="_ETM_Q50_733170"/>
      <w:bookmarkEnd w:id="29118"/>
      <w:r>
        <w:rPr>
          <w:rtl/>
        </w:rPr>
        <w:t xml:space="preserve">השנה </w:t>
      </w:r>
      <w:bookmarkStart w:id="29119" w:name="_ETM_Q50_734309"/>
      <w:bookmarkEnd w:id="29119"/>
      <w:r>
        <w:rPr>
          <w:rtl/>
        </w:rPr>
        <w:t xml:space="preserve">אותם </w:t>
      </w:r>
      <w:bookmarkStart w:id="29120" w:name="_ETM_Q50_734700"/>
      <w:bookmarkEnd w:id="29120"/>
      <w:r>
        <w:rPr>
          <w:rtl/>
        </w:rPr>
        <w:t xml:space="preserve">אנשים </w:t>
      </w:r>
      <w:bookmarkStart w:id="29121" w:name="_ETM_Q50_735209"/>
      <w:bookmarkEnd w:id="29121"/>
      <w:r>
        <w:rPr>
          <w:rtl/>
        </w:rPr>
        <w:t xml:space="preserve">יעשו </w:t>
      </w:r>
      <w:bookmarkStart w:id="29122" w:name="_ETM_Q50_735540"/>
      <w:bookmarkEnd w:id="29122"/>
      <w:r w:rsidR="00C37CB7">
        <w:rPr>
          <w:rFonts w:hint="cs"/>
          <w:rtl/>
        </w:rPr>
        <w:t>עוד</w:t>
      </w:r>
      <w:r>
        <w:rPr>
          <w:rtl/>
        </w:rPr>
        <w:t xml:space="preserve"> </w:t>
      </w:r>
      <w:bookmarkStart w:id="29123" w:name="_ETM_Q50_735780"/>
      <w:bookmarkEnd w:id="29123"/>
      <w:r>
        <w:rPr>
          <w:rtl/>
        </w:rPr>
        <w:t xml:space="preserve">פעם </w:t>
      </w:r>
      <w:bookmarkStart w:id="29124" w:name="_ETM_Q50_735959"/>
      <w:bookmarkEnd w:id="29124"/>
      <w:r>
        <w:rPr>
          <w:rtl/>
        </w:rPr>
        <w:t xml:space="preserve">מאות </w:t>
      </w:r>
      <w:bookmarkStart w:id="29125" w:name="_ETM_Q50_736289"/>
      <w:bookmarkEnd w:id="29125"/>
      <w:r>
        <w:rPr>
          <w:rtl/>
        </w:rPr>
        <w:t xml:space="preserve">ימי </w:t>
      </w:r>
      <w:bookmarkStart w:id="29126" w:name="_ETM_Q50_736559"/>
      <w:bookmarkEnd w:id="29126"/>
      <w:r>
        <w:rPr>
          <w:rtl/>
        </w:rPr>
        <w:t>מילואים</w:t>
      </w:r>
      <w:r>
        <w:rPr>
          <w:rFonts w:hint="cs"/>
          <w:rtl/>
        </w:rPr>
        <w:t>.</w:t>
      </w:r>
      <w:r>
        <w:rPr>
          <w:rtl/>
        </w:rPr>
        <w:t xml:space="preserve"> </w:t>
      </w:r>
      <w:bookmarkStart w:id="29127" w:name="_ETM_Q50_737490"/>
      <w:bookmarkEnd w:id="29127"/>
      <w:r>
        <w:rPr>
          <w:rtl/>
        </w:rPr>
        <w:t xml:space="preserve">זה </w:t>
      </w:r>
      <w:bookmarkStart w:id="29128" w:name="_ETM_Q50_737729"/>
      <w:bookmarkEnd w:id="29128"/>
      <w:r>
        <w:rPr>
          <w:rtl/>
        </w:rPr>
        <w:t xml:space="preserve">לא </w:t>
      </w:r>
      <w:bookmarkStart w:id="29129" w:name="_ETM_Q50_737850"/>
      <w:bookmarkEnd w:id="29129"/>
      <w:r>
        <w:rPr>
          <w:rtl/>
        </w:rPr>
        <w:t>יעבוד</w:t>
      </w:r>
      <w:r>
        <w:rPr>
          <w:rFonts w:hint="cs"/>
          <w:rtl/>
        </w:rPr>
        <w:t>,</w:t>
      </w:r>
      <w:r>
        <w:rPr>
          <w:rtl/>
        </w:rPr>
        <w:t xml:space="preserve"> </w:t>
      </w:r>
      <w:bookmarkStart w:id="29130" w:name="_ETM_Q50_739319"/>
      <w:bookmarkEnd w:id="29130"/>
      <w:r>
        <w:rPr>
          <w:rtl/>
        </w:rPr>
        <w:t xml:space="preserve">זה </w:t>
      </w:r>
      <w:bookmarkStart w:id="29131" w:name="_ETM_Q50_739529"/>
      <w:bookmarkEnd w:id="29131"/>
      <w:r>
        <w:rPr>
          <w:rtl/>
        </w:rPr>
        <w:t xml:space="preserve">לא </w:t>
      </w:r>
      <w:bookmarkStart w:id="29132" w:name="_ETM_Q50_739650"/>
      <w:bookmarkEnd w:id="29132"/>
      <w:r>
        <w:rPr>
          <w:rtl/>
        </w:rPr>
        <w:t xml:space="preserve">יכול </w:t>
      </w:r>
      <w:bookmarkStart w:id="29133" w:name="_ETM_Q50_740039"/>
      <w:bookmarkEnd w:id="29133"/>
      <w:r>
        <w:rPr>
          <w:rtl/>
        </w:rPr>
        <w:t>לעבוד</w:t>
      </w:r>
      <w:r>
        <w:rPr>
          <w:rFonts w:hint="cs"/>
          <w:rtl/>
        </w:rPr>
        <w:t>.</w:t>
      </w:r>
      <w:r>
        <w:rPr>
          <w:rtl/>
        </w:rPr>
        <w:t xml:space="preserve"> </w:t>
      </w:r>
      <w:bookmarkStart w:id="29134" w:name="_ETM_Q50_741960"/>
      <w:bookmarkStart w:id="29135" w:name="_ETM_Q50_743000"/>
      <w:bookmarkStart w:id="29136" w:name="_ETM_Q50_745000"/>
      <w:bookmarkEnd w:id="29134"/>
      <w:bookmarkEnd w:id="29135"/>
      <w:bookmarkEnd w:id="29136"/>
      <w:r>
        <w:rPr>
          <w:rFonts w:hint="cs"/>
          <w:rtl/>
        </w:rPr>
        <w:t>ו</w:t>
      </w:r>
      <w:r>
        <w:rPr>
          <w:rtl/>
        </w:rPr>
        <w:t xml:space="preserve">חוק </w:t>
      </w:r>
      <w:bookmarkStart w:id="29137" w:name="_ETM_Q50_742740"/>
      <w:bookmarkEnd w:id="29137"/>
      <w:r>
        <w:rPr>
          <w:rtl/>
        </w:rPr>
        <w:t xml:space="preserve">שלא </w:t>
      </w:r>
      <w:bookmarkStart w:id="29138" w:name="_ETM_Q50_743159"/>
      <w:bookmarkEnd w:id="29138"/>
      <w:r>
        <w:rPr>
          <w:rtl/>
        </w:rPr>
        <w:t>יהי</w:t>
      </w:r>
      <w:r>
        <w:rPr>
          <w:rFonts w:hint="cs"/>
          <w:rtl/>
        </w:rPr>
        <w:t>ו</w:t>
      </w:r>
      <w:r>
        <w:rPr>
          <w:rtl/>
        </w:rPr>
        <w:t xml:space="preserve"> </w:t>
      </w:r>
      <w:bookmarkStart w:id="29139" w:name="_ETM_Q50_743400"/>
      <w:bookmarkEnd w:id="29139"/>
      <w:r>
        <w:rPr>
          <w:rtl/>
        </w:rPr>
        <w:t xml:space="preserve">בו </w:t>
      </w:r>
      <w:bookmarkStart w:id="29140" w:name="_ETM_Q50_744150"/>
      <w:bookmarkEnd w:id="29140"/>
      <w:r>
        <w:rPr>
          <w:rtl/>
        </w:rPr>
        <w:t xml:space="preserve">סנקציות </w:t>
      </w:r>
      <w:bookmarkStart w:id="29141" w:name="_ETM_Q50_744960"/>
      <w:bookmarkEnd w:id="29141"/>
      <w:r>
        <w:rPr>
          <w:rtl/>
        </w:rPr>
        <w:t xml:space="preserve">אישיות </w:t>
      </w:r>
      <w:bookmarkStart w:id="29142" w:name="_ETM_Q50_745590"/>
      <w:bookmarkEnd w:id="29142"/>
      <w:r>
        <w:rPr>
          <w:rtl/>
        </w:rPr>
        <w:t xml:space="preserve">כלפי </w:t>
      </w:r>
      <w:bookmarkStart w:id="29143" w:name="_ETM_Q50_745979"/>
      <w:bookmarkEnd w:id="29143"/>
      <w:r>
        <w:rPr>
          <w:rtl/>
        </w:rPr>
        <w:t xml:space="preserve">הפרט </w:t>
      </w:r>
      <w:bookmarkStart w:id="29144" w:name="_ETM_Q50_746429"/>
      <w:bookmarkEnd w:id="29144"/>
      <w:r>
        <w:rPr>
          <w:rtl/>
        </w:rPr>
        <w:t xml:space="preserve">לא </w:t>
      </w:r>
      <w:bookmarkStart w:id="29145" w:name="_ETM_Q50_746550"/>
      <w:bookmarkEnd w:id="29145"/>
      <w:r>
        <w:rPr>
          <w:rtl/>
        </w:rPr>
        <w:t>יעבוד</w:t>
      </w:r>
      <w:r>
        <w:rPr>
          <w:rFonts w:hint="cs"/>
          <w:rtl/>
        </w:rPr>
        <w:t>.</w:t>
      </w:r>
      <w:r>
        <w:rPr>
          <w:rtl/>
        </w:rPr>
        <w:t xml:space="preserve"> </w:t>
      </w:r>
      <w:bookmarkStart w:id="29146" w:name="_ETM_Q50_747659"/>
      <w:bookmarkEnd w:id="29146"/>
    </w:p>
    <w:p w:rsidR="000172BA" w:rsidRDefault="000172BA" w:rsidP="007F652B">
      <w:pPr>
        <w:rPr>
          <w:rtl/>
        </w:rPr>
      </w:pPr>
    </w:p>
    <w:p w:rsidR="000172BA" w:rsidRDefault="000172BA" w:rsidP="00C37CB7">
      <w:pPr>
        <w:rPr>
          <w:rtl/>
        </w:rPr>
      </w:pPr>
      <w:r>
        <w:rPr>
          <w:rtl/>
        </w:rPr>
        <w:t xml:space="preserve">השר </w:t>
      </w:r>
      <w:bookmarkStart w:id="29147" w:name="_ETM_Q50_747990"/>
      <w:bookmarkEnd w:id="29147"/>
      <w:r>
        <w:rPr>
          <w:rtl/>
        </w:rPr>
        <w:t>גולד</w:t>
      </w:r>
      <w:bookmarkStart w:id="29148" w:name="_ETM_Q50_748319"/>
      <w:bookmarkEnd w:id="29148"/>
      <w:r>
        <w:rPr>
          <w:rFonts w:hint="cs"/>
          <w:rtl/>
        </w:rPr>
        <w:t>קנופ,</w:t>
      </w:r>
      <w:r>
        <w:rPr>
          <w:rtl/>
        </w:rPr>
        <w:t xml:space="preserve"> </w:t>
      </w:r>
      <w:bookmarkStart w:id="29149" w:name="_ETM_Q50_748590"/>
      <w:bookmarkEnd w:id="29149"/>
      <w:r>
        <w:rPr>
          <w:rtl/>
        </w:rPr>
        <w:t xml:space="preserve">אני </w:t>
      </w:r>
      <w:bookmarkStart w:id="29150" w:name="_ETM_Q50_748979"/>
      <w:bookmarkEnd w:id="29150"/>
      <w:r>
        <w:rPr>
          <w:rtl/>
        </w:rPr>
        <w:t xml:space="preserve">מאלה </w:t>
      </w:r>
      <w:bookmarkStart w:id="29151" w:name="_ETM_Q50_749309"/>
      <w:bookmarkEnd w:id="29151"/>
      <w:r>
        <w:rPr>
          <w:rtl/>
        </w:rPr>
        <w:t xml:space="preserve">שחושבים </w:t>
      </w:r>
      <w:bookmarkStart w:id="29152" w:name="_ETM_Q50_749909"/>
      <w:bookmarkEnd w:id="29152"/>
      <w:r>
        <w:rPr>
          <w:rtl/>
        </w:rPr>
        <w:t xml:space="preserve">שאנחנו </w:t>
      </w:r>
      <w:bookmarkStart w:id="29153" w:name="_ETM_Q50_750479"/>
      <w:bookmarkEnd w:id="29153"/>
      <w:r>
        <w:rPr>
          <w:rtl/>
        </w:rPr>
        <w:t xml:space="preserve">חייבים </w:t>
      </w:r>
      <w:bookmarkStart w:id="29154" w:name="_ETM_Q50_751409"/>
      <w:bookmarkEnd w:id="29154"/>
      <w:r>
        <w:rPr>
          <w:rtl/>
        </w:rPr>
        <w:t xml:space="preserve">לומדי </w:t>
      </w:r>
      <w:bookmarkStart w:id="29155" w:name="_ETM_Q50_751889"/>
      <w:bookmarkEnd w:id="29155"/>
      <w:r>
        <w:rPr>
          <w:rtl/>
        </w:rPr>
        <w:t xml:space="preserve">תורה </w:t>
      </w:r>
      <w:bookmarkStart w:id="29156" w:name="_ETM_Q50_752340"/>
      <w:bookmarkEnd w:id="29156"/>
      <w:r>
        <w:rPr>
          <w:rtl/>
        </w:rPr>
        <w:t xml:space="preserve">במדינת </w:t>
      </w:r>
      <w:bookmarkStart w:id="29157" w:name="_ETM_Q50_752879"/>
      <w:bookmarkEnd w:id="29157"/>
      <w:r>
        <w:rPr>
          <w:rtl/>
        </w:rPr>
        <w:t>ישראל</w:t>
      </w:r>
      <w:r>
        <w:rPr>
          <w:rFonts w:hint="cs"/>
          <w:rtl/>
        </w:rPr>
        <w:t>.</w:t>
      </w:r>
      <w:r>
        <w:rPr>
          <w:rtl/>
        </w:rPr>
        <w:t xml:space="preserve"> </w:t>
      </w:r>
      <w:bookmarkStart w:id="29158" w:name="_ETM_Q50_753629"/>
      <w:bookmarkEnd w:id="29158"/>
      <w:r>
        <w:rPr>
          <w:rtl/>
        </w:rPr>
        <w:t xml:space="preserve">חייבים </w:t>
      </w:r>
      <w:bookmarkStart w:id="29159" w:name="_ETM_Q50_754409"/>
      <w:bookmarkEnd w:id="29159"/>
      <w:r>
        <w:rPr>
          <w:rtl/>
        </w:rPr>
        <w:t>שיהי</w:t>
      </w:r>
      <w:r>
        <w:rPr>
          <w:rFonts w:hint="cs"/>
          <w:rtl/>
        </w:rPr>
        <w:t>ו</w:t>
      </w:r>
      <w:r>
        <w:rPr>
          <w:rtl/>
        </w:rPr>
        <w:t xml:space="preserve"> </w:t>
      </w:r>
      <w:bookmarkStart w:id="29160" w:name="_ETM_Q50_754770"/>
      <w:bookmarkEnd w:id="29160"/>
      <w:r>
        <w:rPr>
          <w:rtl/>
        </w:rPr>
        <w:t xml:space="preserve">פה </w:t>
      </w:r>
      <w:bookmarkStart w:id="29161" w:name="_ETM_Q50_754919"/>
      <w:bookmarkEnd w:id="29161"/>
      <w:r>
        <w:rPr>
          <w:rtl/>
        </w:rPr>
        <w:t xml:space="preserve">לומדי </w:t>
      </w:r>
      <w:bookmarkStart w:id="29162" w:name="_ETM_Q50_755189"/>
      <w:bookmarkEnd w:id="29162"/>
      <w:r>
        <w:rPr>
          <w:rtl/>
        </w:rPr>
        <w:t xml:space="preserve">תורה </w:t>
      </w:r>
      <w:bookmarkStart w:id="29163" w:name="_ETM_Q50_755370"/>
      <w:bookmarkEnd w:id="29163"/>
      <w:r>
        <w:rPr>
          <w:rtl/>
        </w:rPr>
        <w:t xml:space="preserve">במדינת </w:t>
      </w:r>
      <w:bookmarkStart w:id="29164" w:name="_ETM_Q50_755729"/>
      <w:bookmarkEnd w:id="29164"/>
      <w:r>
        <w:rPr>
          <w:rtl/>
        </w:rPr>
        <w:t>ישראל</w:t>
      </w:r>
      <w:r>
        <w:rPr>
          <w:rFonts w:hint="cs"/>
          <w:rtl/>
        </w:rPr>
        <w:t>.</w:t>
      </w:r>
      <w:r>
        <w:rPr>
          <w:rtl/>
        </w:rPr>
        <w:t xml:space="preserve"> </w:t>
      </w:r>
      <w:bookmarkStart w:id="29165" w:name="_ETM_Q50_756599"/>
      <w:bookmarkEnd w:id="29165"/>
      <w:r>
        <w:rPr>
          <w:rtl/>
        </w:rPr>
        <w:t xml:space="preserve">בלי </w:t>
      </w:r>
      <w:bookmarkStart w:id="29166" w:name="_ETM_Q50_756840"/>
      <w:bookmarkEnd w:id="29166"/>
      <w:r>
        <w:rPr>
          <w:rtl/>
        </w:rPr>
        <w:t xml:space="preserve">לומדי </w:t>
      </w:r>
      <w:bookmarkStart w:id="29167" w:name="_ETM_Q50_757110"/>
      <w:bookmarkEnd w:id="29167"/>
      <w:r>
        <w:rPr>
          <w:rtl/>
        </w:rPr>
        <w:t xml:space="preserve">תורה </w:t>
      </w:r>
      <w:bookmarkStart w:id="29168" w:name="_ETM_Q50_757379"/>
      <w:bookmarkEnd w:id="29168"/>
      <w:r>
        <w:rPr>
          <w:rtl/>
        </w:rPr>
        <w:t xml:space="preserve">במדינת </w:t>
      </w:r>
      <w:bookmarkStart w:id="29169" w:name="_ETM_Q50_757800"/>
      <w:bookmarkEnd w:id="29169"/>
      <w:r>
        <w:rPr>
          <w:rtl/>
        </w:rPr>
        <w:t xml:space="preserve">ישראל </w:t>
      </w:r>
      <w:bookmarkStart w:id="29170" w:name="_ETM_Q50_758189"/>
      <w:bookmarkEnd w:id="29170"/>
      <w:r>
        <w:rPr>
          <w:rtl/>
        </w:rPr>
        <w:t>א</w:t>
      </w:r>
      <w:bookmarkStart w:id="29171" w:name="_ETM_Q50_758400"/>
      <w:bookmarkEnd w:id="29171"/>
      <w:r>
        <w:rPr>
          <w:rFonts w:hint="cs"/>
          <w:rtl/>
        </w:rPr>
        <w:t>ין לנו</w:t>
      </w:r>
      <w:r>
        <w:rPr>
          <w:rtl/>
        </w:rPr>
        <w:t xml:space="preserve"> </w:t>
      </w:r>
      <w:bookmarkStart w:id="29172" w:name="_ETM_Q50_758490"/>
      <w:bookmarkEnd w:id="29172"/>
      <w:r>
        <w:rPr>
          <w:rtl/>
        </w:rPr>
        <w:t xml:space="preserve">זכות </w:t>
      </w:r>
      <w:bookmarkStart w:id="29173" w:name="_ETM_Q50_758790"/>
      <w:bookmarkEnd w:id="29173"/>
      <w:r>
        <w:rPr>
          <w:rtl/>
        </w:rPr>
        <w:t>קיום</w:t>
      </w:r>
      <w:r>
        <w:rPr>
          <w:rFonts w:hint="cs"/>
          <w:rtl/>
        </w:rPr>
        <w:t>.</w:t>
      </w:r>
      <w:r>
        <w:rPr>
          <w:rtl/>
        </w:rPr>
        <w:t xml:space="preserve"> </w:t>
      </w:r>
      <w:bookmarkStart w:id="29174" w:name="_ETM_Q50_760509"/>
      <w:bookmarkEnd w:id="29174"/>
      <w:r>
        <w:rPr>
          <w:rtl/>
        </w:rPr>
        <w:t xml:space="preserve">אז </w:t>
      </w:r>
      <w:bookmarkStart w:id="29175" w:name="_ETM_Q50_760659"/>
      <w:bookmarkEnd w:id="29175"/>
      <w:r>
        <w:rPr>
          <w:rtl/>
        </w:rPr>
        <w:t xml:space="preserve">דבר </w:t>
      </w:r>
      <w:bookmarkStart w:id="29176" w:name="_ETM_Q50_760960"/>
      <w:bookmarkEnd w:id="29176"/>
      <w:r>
        <w:rPr>
          <w:rtl/>
        </w:rPr>
        <w:t>ראשון</w:t>
      </w:r>
      <w:r>
        <w:rPr>
          <w:rFonts w:hint="cs"/>
          <w:rtl/>
        </w:rPr>
        <w:t>,</w:t>
      </w:r>
      <w:r>
        <w:rPr>
          <w:rtl/>
        </w:rPr>
        <w:t xml:space="preserve"> </w:t>
      </w:r>
      <w:bookmarkStart w:id="29177" w:name="_ETM_Q50_761229"/>
      <w:bookmarkEnd w:id="29177"/>
      <w:r>
        <w:rPr>
          <w:rtl/>
        </w:rPr>
        <w:t xml:space="preserve">אני </w:t>
      </w:r>
      <w:bookmarkStart w:id="29178" w:name="_ETM_Q50_761349"/>
      <w:bookmarkEnd w:id="29178"/>
      <w:r>
        <w:rPr>
          <w:rtl/>
        </w:rPr>
        <w:t xml:space="preserve">חושב </w:t>
      </w:r>
      <w:bookmarkStart w:id="29179" w:name="_ETM_Q50_761650"/>
      <w:bookmarkEnd w:id="29179"/>
      <w:r>
        <w:rPr>
          <w:rtl/>
        </w:rPr>
        <w:t xml:space="preserve">שהציבור </w:t>
      </w:r>
      <w:bookmarkStart w:id="29180" w:name="_ETM_Q50_762099"/>
      <w:bookmarkEnd w:id="29180"/>
      <w:r>
        <w:rPr>
          <w:rtl/>
        </w:rPr>
        <w:t>הדתי</w:t>
      </w:r>
      <w:bookmarkStart w:id="29181" w:name="_ETM_Q50_762400"/>
      <w:bookmarkEnd w:id="29181"/>
      <w:r>
        <w:rPr>
          <w:rFonts w:hint="cs"/>
          <w:rtl/>
        </w:rPr>
        <w:t>-</w:t>
      </w:r>
      <w:r>
        <w:rPr>
          <w:rtl/>
        </w:rPr>
        <w:t xml:space="preserve">לאומי </w:t>
      </w:r>
      <w:bookmarkStart w:id="29182" w:name="_ETM_Q50_762759"/>
      <w:bookmarkStart w:id="29183" w:name="_ETM_Q50_764659"/>
      <w:bookmarkEnd w:id="29182"/>
      <w:bookmarkEnd w:id="29183"/>
      <w:r>
        <w:rPr>
          <w:rtl/>
        </w:rPr>
        <w:t xml:space="preserve">מוכיח </w:t>
      </w:r>
      <w:bookmarkStart w:id="29184" w:name="_ETM_Q50_765139"/>
      <w:bookmarkEnd w:id="29184"/>
      <w:r>
        <w:rPr>
          <w:rtl/>
        </w:rPr>
        <w:t xml:space="preserve">שאפשר </w:t>
      </w:r>
      <w:bookmarkStart w:id="29185" w:name="_ETM_Q50_765620"/>
      <w:bookmarkEnd w:id="29185"/>
      <w:r>
        <w:rPr>
          <w:rtl/>
        </w:rPr>
        <w:t xml:space="preserve">גם </w:t>
      </w:r>
      <w:bookmarkStart w:id="29186" w:name="_ETM_Q50_765949"/>
      <w:bookmarkEnd w:id="29186"/>
      <w:r>
        <w:rPr>
          <w:rtl/>
        </w:rPr>
        <w:t xml:space="preserve">וגם </w:t>
      </w:r>
      <w:bookmarkStart w:id="29187" w:name="_ETM_Q50_766520"/>
      <w:bookmarkEnd w:id="29187"/>
      <w:r w:rsidR="00C37CB7">
        <w:rPr>
          <w:rFonts w:hint="cs"/>
          <w:rtl/>
        </w:rPr>
        <w:t xml:space="preserve">– </w:t>
      </w:r>
      <w:r>
        <w:rPr>
          <w:rtl/>
        </w:rPr>
        <w:t xml:space="preserve">אפשר </w:t>
      </w:r>
      <w:bookmarkStart w:id="29188" w:name="_ETM_Q50_766849"/>
      <w:bookmarkEnd w:id="29188"/>
      <w:r>
        <w:rPr>
          <w:rtl/>
        </w:rPr>
        <w:t xml:space="preserve">גם </w:t>
      </w:r>
      <w:bookmarkStart w:id="29189" w:name="_ETM_Q50_767090"/>
      <w:bookmarkEnd w:id="29189"/>
      <w:r>
        <w:rPr>
          <w:rtl/>
        </w:rPr>
        <w:t xml:space="preserve">להיות </w:t>
      </w:r>
      <w:bookmarkStart w:id="29190" w:name="_ETM_Q50_767330"/>
      <w:bookmarkEnd w:id="29190"/>
      <w:r>
        <w:rPr>
          <w:rtl/>
        </w:rPr>
        <w:t xml:space="preserve">בשדות </w:t>
      </w:r>
      <w:bookmarkStart w:id="29191" w:name="_ETM_Q50_767689"/>
      <w:bookmarkEnd w:id="29191"/>
      <w:r>
        <w:rPr>
          <w:rtl/>
        </w:rPr>
        <w:t xml:space="preserve">הקרב </w:t>
      </w:r>
      <w:bookmarkStart w:id="29192" w:name="_ETM_Q50_768940"/>
      <w:bookmarkEnd w:id="29192"/>
      <w:r>
        <w:rPr>
          <w:rtl/>
        </w:rPr>
        <w:t xml:space="preserve">וגם </w:t>
      </w:r>
      <w:bookmarkStart w:id="29193" w:name="_ETM_Q50_769330"/>
      <w:bookmarkEnd w:id="29193"/>
      <w:r>
        <w:rPr>
          <w:rtl/>
        </w:rPr>
        <w:t xml:space="preserve">ללמוד </w:t>
      </w:r>
      <w:bookmarkStart w:id="29194" w:name="_ETM_Q50_769629"/>
      <w:bookmarkEnd w:id="29194"/>
      <w:r>
        <w:rPr>
          <w:rtl/>
        </w:rPr>
        <w:t>תורה</w:t>
      </w:r>
      <w:r>
        <w:rPr>
          <w:rFonts w:hint="cs"/>
          <w:rtl/>
        </w:rPr>
        <w:t>.</w:t>
      </w:r>
      <w:r>
        <w:rPr>
          <w:rtl/>
        </w:rPr>
        <w:t xml:space="preserve"> </w:t>
      </w:r>
      <w:bookmarkStart w:id="29195" w:name="_ETM_Q50_770630"/>
      <w:bookmarkEnd w:id="29195"/>
      <w:r>
        <w:rPr>
          <w:rtl/>
        </w:rPr>
        <w:t xml:space="preserve">מוכיחים </w:t>
      </w:r>
      <w:bookmarkStart w:id="29196" w:name="_ETM_Q50_771140"/>
      <w:bookmarkEnd w:id="29196"/>
      <w:r>
        <w:rPr>
          <w:rtl/>
        </w:rPr>
        <w:t xml:space="preserve">את </w:t>
      </w:r>
      <w:bookmarkStart w:id="29197" w:name="_ETM_Q50_771230"/>
      <w:bookmarkEnd w:id="29197"/>
      <w:r>
        <w:rPr>
          <w:rtl/>
        </w:rPr>
        <w:t xml:space="preserve">זה </w:t>
      </w:r>
      <w:bookmarkStart w:id="29198" w:name="_ETM_Q50_771320"/>
      <w:bookmarkEnd w:id="29198"/>
      <w:r>
        <w:rPr>
          <w:rtl/>
        </w:rPr>
        <w:t xml:space="preserve">כל </w:t>
      </w:r>
      <w:bookmarkStart w:id="29199" w:name="_ETM_Q50_771500"/>
      <w:bookmarkEnd w:id="29199"/>
      <w:r>
        <w:rPr>
          <w:rtl/>
        </w:rPr>
        <w:t xml:space="preserve">אותם </w:t>
      </w:r>
      <w:bookmarkStart w:id="29200" w:name="_ETM_Q50_771740"/>
      <w:bookmarkEnd w:id="29200"/>
      <w:r>
        <w:rPr>
          <w:rtl/>
        </w:rPr>
        <w:t xml:space="preserve">הקדושים </w:t>
      </w:r>
      <w:bookmarkStart w:id="29201" w:name="_ETM_Q50_772400"/>
      <w:bookmarkEnd w:id="29201"/>
      <w:r>
        <w:rPr>
          <w:rtl/>
        </w:rPr>
        <w:t xml:space="preserve">שמסרו </w:t>
      </w:r>
      <w:bookmarkStart w:id="29202" w:name="_ETM_Q50_772880"/>
      <w:bookmarkEnd w:id="29202"/>
      <w:r>
        <w:rPr>
          <w:rtl/>
        </w:rPr>
        <w:t xml:space="preserve">נפשם </w:t>
      </w:r>
      <w:bookmarkStart w:id="29203" w:name="_ETM_Q50_773420"/>
      <w:bookmarkEnd w:id="29203"/>
      <w:r>
        <w:rPr>
          <w:rtl/>
        </w:rPr>
        <w:t xml:space="preserve">על </w:t>
      </w:r>
      <w:bookmarkStart w:id="29204" w:name="_ETM_Q50_773540"/>
      <w:bookmarkEnd w:id="29204"/>
      <w:r>
        <w:rPr>
          <w:rtl/>
        </w:rPr>
        <w:t xml:space="preserve">קידוש </w:t>
      </w:r>
      <w:bookmarkStart w:id="29205" w:name="_ETM_Q50_773870"/>
      <w:bookmarkEnd w:id="29205"/>
      <w:r>
        <w:rPr>
          <w:rtl/>
        </w:rPr>
        <w:t xml:space="preserve">השם </w:t>
      </w:r>
      <w:bookmarkStart w:id="29206" w:name="_ETM_Q50_774380"/>
      <w:bookmarkEnd w:id="29206"/>
      <w:r>
        <w:rPr>
          <w:rtl/>
        </w:rPr>
        <w:t xml:space="preserve">ועל </w:t>
      </w:r>
      <w:bookmarkStart w:id="29207" w:name="_ETM_Q50_774559"/>
      <w:bookmarkEnd w:id="29207"/>
      <w:r>
        <w:rPr>
          <w:rtl/>
        </w:rPr>
        <w:t xml:space="preserve">הגנת </w:t>
      </w:r>
      <w:bookmarkStart w:id="29208" w:name="_ETM_Q50_774920"/>
      <w:bookmarkEnd w:id="29208"/>
      <w:r>
        <w:rPr>
          <w:rtl/>
        </w:rPr>
        <w:t xml:space="preserve">הארץ </w:t>
      </w:r>
      <w:bookmarkStart w:id="29209" w:name="_ETM_Q50_776380"/>
      <w:bookmarkEnd w:id="29209"/>
      <w:r>
        <w:rPr>
          <w:rtl/>
        </w:rPr>
        <w:t xml:space="preserve">ונהרגו </w:t>
      </w:r>
      <w:bookmarkStart w:id="29210" w:name="_ETM_Q50_776860"/>
      <w:bookmarkEnd w:id="29210"/>
      <w:r>
        <w:rPr>
          <w:rtl/>
        </w:rPr>
        <w:t>ב</w:t>
      </w:r>
      <w:r>
        <w:rPr>
          <w:rFonts w:hint="cs"/>
          <w:rtl/>
        </w:rPr>
        <w:t>קרבות,</w:t>
      </w:r>
      <w:r>
        <w:rPr>
          <w:rtl/>
        </w:rPr>
        <w:t xml:space="preserve"> </w:t>
      </w:r>
      <w:bookmarkStart w:id="29211" w:name="_ETM_Q50_778010"/>
      <w:bookmarkEnd w:id="29211"/>
      <w:r>
        <w:rPr>
          <w:rtl/>
        </w:rPr>
        <w:t xml:space="preserve">כאלה </w:t>
      </w:r>
      <w:bookmarkStart w:id="29212" w:name="_ETM_Q50_778340"/>
      <w:bookmarkEnd w:id="29212"/>
      <w:r>
        <w:rPr>
          <w:rtl/>
        </w:rPr>
        <w:t>שב</w:t>
      </w:r>
      <w:r>
        <w:rPr>
          <w:rFonts w:hint="cs"/>
          <w:rtl/>
        </w:rPr>
        <w:t>י</w:t>
      </w:r>
      <w:r>
        <w:rPr>
          <w:rtl/>
        </w:rPr>
        <w:t xml:space="preserve">ן </w:t>
      </w:r>
      <w:bookmarkStart w:id="29213" w:name="_ETM_Q50_778700"/>
      <w:bookmarkEnd w:id="29213"/>
      <w:r>
        <w:rPr>
          <w:rtl/>
        </w:rPr>
        <w:t xml:space="preserve">הסתערות </w:t>
      </w:r>
      <w:bookmarkStart w:id="29214" w:name="_ETM_Q50_779300"/>
      <w:bookmarkEnd w:id="29214"/>
      <w:r>
        <w:rPr>
          <w:rtl/>
        </w:rPr>
        <w:t xml:space="preserve">להסתערות </w:t>
      </w:r>
      <w:bookmarkStart w:id="29215" w:name="_ETM_Q50_779960"/>
      <w:bookmarkEnd w:id="29215"/>
      <w:r>
        <w:rPr>
          <w:rtl/>
        </w:rPr>
        <w:t xml:space="preserve">פתחו </w:t>
      </w:r>
      <w:bookmarkStart w:id="29216" w:name="_ETM_Q50_780290"/>
      <w:bookmarkEnd w:id="29216"/>
      <w:r>
        <w:rPr>
          <w:rtl/>
        </w:rPr>
        <w:t xml:space="preserve">ספר </w:t>
      </w:r>
      <w:bookmarkStart w:id="29217" w:name="_ETM_Q50_780590"/>
      <w:bookmarkEnd w:id="29217"/>
      <w:r>
        <w:rPr>
          <w:rtl/>
        </w:rPr>
        <w:t xml:space="preserve">קודש </w:t>
      </w:r>
      <w:bookmarkStart w:id="29218" w:name="_ETM_Q50_780920"/>
      <w:bookmarkEnd w:id="29218"/>
      <w:r>
        <w:rPr>
          <w:rtl/>
        </w:rPr>
        <w:t>ולמדו</w:t>
      </w:r>
      <w:r>
        <w:rPr>
          <w:rFonts w:hint="cs"/>
          <w:rtl/>
        </w:rPr>
        <w:t xml:space="preserve">, כאלה שבין קרב לקרב פתחו גמרא ולמדו, </w:t>
      </w:r>
      <w:bookmarkStart w:id="29219" w:name="_ETM_Q50_785000"/>
      <w:bookmarkEnd w:id="29219"/>
      <w:r>
        <w:rPr>
          <w:rFonts w:hint="cs"/>
          <w:rtl/>
        </w:rPr>
        <w:t xml:space="preserve">פתחו דף יומי ולמדו. אפשר גם להילחם וגם ללמוד תורה. </w:t>
      </w:r>
      <w:bookmarkStart w:id="29220" w:name="TOR_Q51"/>
      <w:bookmarkEnd w:id="29220"/>
      <w:r>
        <w:rPr>
          <w:rFonts w:hint="cs"/>
          <w:rtl/>
        </w:rPr>
        <w:t xml:space="preserve">ואני מזמין אותך, השר גולדקנופ, ללכת לישיבות ההסדר שלנו ולישיבות הגבוהות שלנו ולראות את התלמידים. נכון, יש </w:t>
      </w:r>
      <w:bookmarkStart w:id="29221" w:name="_ETM_Q51_197000"/>
      <w:bookmarkEnd w:id="29221"/>
      <w:r>
        <w:rPr>
          <w:rFonts w:hint="cs"/>
          <w:rtl/>
        </w:rPr>
        <w:t>פחות עכשיו, כי חלקם בשדות הקרב, אבל תראה איך לומדים</w:t>
      </w:r>
      <w:bookmarkStart w:id="29222" w:name="_ETM_Q51_204000"/>
      <w:bookmarkEnd w:id="29222"/>
      <w:r>
        <w:rPr>
          <w:rFonts w:hint="cs"/>
          <w:rtl/>
        </w:rPr>
        <w:t xml:space="preserve"> שם תורה, ואפשר גם וגם.</w:t>
      </w:r>
    </w:p>
    <w:p w:rsidR="000172BA" w:rsidRDefault="000172BA" w:rsidP="007F652B">
      <w:pPr>
        <w:ind w:firstLine="0"/>
        <w:rPr>
          <w:rtl/>
        </w:rPr>
      </w:pPr>
      <w:bookmarkStart w:id="29223" w:name="_ETM_Q51_206000"/>
      <w:bookmarkEnd w:id="29223"/>
    </w:p>
    <w:p w:rsidR="000172BA" w:rsidRDefault="000172BA" w:rsidP="00C37CB7">
      <w:pPr>
        <w:rPr>
          <w:rtl/>
        </w:rPr>
      </w:pPr>
      <w:r>
        <w:rPr>
          <w:rFonts w:hint="cs"/>
          <w:rtl/>
        </w:rPr>
        <w:t xml:space="preserve">אבל מעבר לכך, מי שלא לומד תורה </w:t>
      </w:r>
      <w:r>
        <w:rPr>
          <w:rFonts w:hint="eastAsia"/>
          <w:rtl/>
        </w:rPr>
        <w:t>–</w:t>
      </w:r>
      <w:r>
        <w:rPr>
          <w:rFonts w:hint="cs"/>
          <w:rtl/>
        </w:rPr>
        <w:t xml:space="preserve"> בוא נתחיל במי שלא לומד תורה בישיבות החרדיות. השר </w:t>
      </w:r>
      <w:bookmarkStart w:id="29224" w:name="_ETM_Q51_214000"/>
      <w:bookmarkEnd w:id="29224"/>
      <w:r>
        <w:rPr>
          <w:rFonts w:hint="cs"/>
          <w:rtl/>
        </w:rPr>
        <w:t xml:space="preserve">גולדקנופ, אני למדתי גמרא בחיים שלי. לא הצטיינתי בזה, </w:t>
      </w:r>
      <w:bookmarkStart w:id="29225" w:name="_ETM_Q51_220000"/>
      <w:bookmarkEnd w:id="29225"/>
      <w:r>
        <w:rPr>
          <w:rFonts w:hint="cs"/>
          <w:rtl/>
        </w:rPr>
        <w:t>אבל אני יודע להעריך את אלה שלומדים</w:t>
      </w:r>
      <w:r w:rsidR="00C37CB7">
        <w:rPr>
          <w:rFonts w:hint="cs"/>
          <w:rtl/>
        </w:rPr>
        <w:t>,</w:t>
      </w:r>
      <w:r>
        <w:rPr>
          <w:rFonts w:hint="cs"/>
          <w:rtl/>
        </w:rPr>
        <w:t xml:space="preserve"> אני יודע כמה </w:t>
      </w:r>
      <w:bookmarkStart w:id="29226" w:name="_ETM_Q51_222000"/>
      <w:bookmarkEnd w:id="29226"/>
      <w:r>
        <w:rPr>
          <w:rFonts w:hint="cs"/>
          <w:rtl/>
        </w:rPr>
        <w:t xml:space="preserve">זה קשה. ושנינו יודעים ש-12,000 בחורים בשכבת גיל </w:t>
      </w:r>
      <w:r>
        <w:rPr>
          <w:rFonts w:hint="eastAsia"/>
          <w:rtl/>
        </w:rPr>
        <w:t xml:space="preserve">– </w:t>
      </w:r>
      <w:r>
        <w:rPr>
          <w:rFonts w:hint="cs"/>
          <w:rtl/>
        </w:rPr>
        <w:t xml:space="preserve">לא כולם </w:t>
      </w:r>
      <w:bookmarkStart w:id="29227" w:name="_ETM_Q51_228000"/>
      <w:bookmarkEnd w:id="29227"/>
      <w:r>
        <w:rPr>
          <w:rFonts w:hint="cs"/>
          <w:rtl/>
        </w:rPr>
        <w:t xml:space="preserve">מתאימים ללמוד תורה ברצינות. לא כולם מתאימים. אפשר עכשיו להתווכח </w:t>
      </w:r>
      <w:bookmarkStart w:id="29228" w:name="_ETM_Q51_236000"/>
      <w:bookmarkEnd w:id="29228"/>
      <w:r>
        <w:rPr>
          <w:rFonts w:hint="cs"/>
          <w:rtl/>
        </w:rPr>
        <w:t xml:space="preserve">כמה, אבל בוודאות לא כולם מתאימים. ומי שלא יכול ללמוד תורה </w:t>
      </w:r>
      <w:r>
        <w:rPr>
          <w:rFonts w:hint="eastAsia"/>
          <w:rtl/>
        </w:rPr>
        <w:t xml:space="preserve">– </w:t>
      </w:r>
      <w:r>
        <w:rPr>
          <w:rFonts w:hint="cs"/>
          <w:rtl/>
        </w:rPr>
        <w:t>כי באמת זה מתאים לסיירת, סיירת של לומדי</w:t>
      </w:r>
      <w:bookmarkStart w:id="29229" w:name="_ETM_Q51_248000"/>
      <w:bookmarkEnd w:id="29229"/>
      <w:r>
        <w:rPr>
          <w:rFonts w:hint="cs"/>
          <w:rtl/>
        </w:rPr>
        <w:t xml:space="preserve"> תורה, אבל כל השאר צריכים להתגייס לצבא; ואני מדגיש: במסגרות שמתאימות לאורח החיים שלכם. אדם חרדי שנכנס לצבא, צריך להתגייס</w:t>
      </w:r>
      <w:bookmarkStart w:id="29230" w:name="_ETM_Q51_258000"/>
      <w:bookmarkEnd w:id="29230"/>
      <w:r>
        <w:rPr>
          <w:rFonts w:hint="cs"/>
          <w:rtl/>
        </w:rPr>
        <w:t xml:space="preserve"> למסגרת שתאפשר לו לשמור על אורחות חייו, והצבא נערך לזה, והצבא מקים את זה, אבל בלי שיהיו סנקציות אישיות ותמריצים אישיים כלפי הפרט, כל חוק שייכתב, </w:t>
      </w:r>
      <w:bookmarkStart w:id="29231" w:name="_ETM_Q51_275000"/>
      <w:bookmarkEnd w:id="29231"/>
      <w:r>
        <w:rPr>
          <w:rFonts w:hint="cs"/>
          <w:rtl/>
        </w:rPr>
        <w:t>לא שווה את הנייר שהוא כתוב עליו.</w:t>
      </w:r>
    </w:p>
    <w:p w:rsidR="000172BA" w:rsidRDefault="000172BA" w:rsidP="009635F5">
      <w:pPr>
        <w:rPr>
          <w:rtl/>
        </w:rPr>
      </w:pPr>
    </w:p>
    <w:p w:rsidR="000172BA" w:rsidRDefault="000172BA" w:rsidP="007F652B">
      <w:pPr>
        <w:pStyle w:val="af5"/>
        <w:keepNext/>
        <w:rPr>
          <w:rtl/>
        </w:rPr>
      </w:pPr>
      <w:r w:rsidRPr="00A6469D">
        <w:rPr>
          <w:rStyle w:val="TagStyle"/>
          <w:rtl/>
        </w:rPr>
        <w:t xml:space="preserve"> &lt;&lt; קריאה &gt;&gt; </w:t>
      </w:r>
      <w:r>
        <w:rPr>
          <w:rtl/>
        </w:rPr>
        <w:t>שר הבינוי והשיכון יצחק גולדקנופ:</w:t>
      </w:r>
      <w:r w:rsidRPr="00A6469D">
        <w:rPr>
          <w:rStyle w:val="TagStyle"/>
          <w:rtl/>
        </w:rPr>
        <w:t xml:space="preserve"> &lt;&lt; קריאה &gt;&gt;</w:t>
      </w:r>
      <w:r>
        <w:rPr>
          <w:rtl/>
        </w:rPr>
        <w:t xml:space="preserve">   </w:t>
      </w:r>
    </w:p>
    <w:p w:rsidR="000172BA" w:rsidRDefault="000172BA" w:rsidP="00A6278C">
      <w:pPr>
        <w:rPr>
          <w:rtl/>
          <w:lang w:eastAsia="he-IL"/>
        </w:rPr>
      </w:pPr>
    </w:p>
    <w:p w:rsidR="000172BA" w:rsidRDefault="000172BA" w:rsidP="007F652B">
      <w:pPr>
        <w:rPr>
          <w:rtl/>
        </w:rPr>
      </w:pPr>
      <w:r>
        <w:rPr>
          <w:rFonts w:hint="cs"/>
          <w:rtl/>
        </w:rPr>
        <w:t xml:space="preserve">תסלח לי רק רגע. כל אלה שמשתמטים היום לא בציבור החרדי </w:t>
      </w:r>
      <w:r w:rsidR="00A6278C">
        <w:rPr>
          <w:rFonts w:hint="cs"/>
          <w:rtl/>
        </w:rPr>
        <w:t>– – –</w:t>
      </w:r>
    </w:p>
    <w:p w:rsidR="000172BA" w:rsidRDefault="000172BA" w:rsidP="009635F5">
      <w:pPr>
        <w:rPr>
          <w:rtl/>
        </w:rPr>
      </w:pPr>
    </w:p>
    <w:p w:rsidR="000172BA" w:rsidRDefault="000172BA" w:rsidP="007F652B">
      <w:pPr>
        <w:pStyle w:val="-"/>
        <w:keepNext/>
        <w:rPr>
          <w:rtl/>
        </w:rPr>
      </w:pPr>
      <w:r w:rsidRPr="000C6664">
        <w:rPr>
          <w:rStyle w:val="TagStyle"/>
          <w:rtl/>
        </w:rPr>
        <w:t xml:space="preserve"> &lt;&lt; דובר_המשך &gt;&gt; </w:t>
      </w:r>
      <w:r>
        <w:rPr>
          <w:rtl/>
        </w:rPr>
        <w:t>מתן כהנא (המחנה הממלכתי):</w:t>
      </w:r>
      <w:r w:rsidRPr="000C6664">
        <w:rPr>
          <w:rStyle w:val="TagStyle"/>
          <w:rtl/>
        </w:rPr>
        <w:t xml:space="preserve"> &lt;&lt; דובר_המשך &gt;&gt;</w:t>
      </w:r>
      <w:r>
        <w:rPr>
          <w:rtl/>
        </w:rPr>
        <w:t xml:space="preserve">   </w:t>
      </w:r>
    </w:p>
    <w:p w:rsidR="000172BA" w:rsidRDefault="000172BA" w:rsidP="007F652B">
      <w:pPr>
        <w:rPr>
          <w:rtl/>
        </w:rPr>
      </w:pPr>
    </w:p>
    <w:p w:rsidR="000172BA" w:rsidRDefault="000172BA" w:rsidP="007F652B">
      <w:pPr>
        <w:rPr>
          <w:rtl/>
        </w:rPr>
      </w:pPr>
      <w:r>
        <w:rPr>
          <w:rFonts w:hint="cs"/>
          <w:rtl/>
        </w:rPr>
        <w:t>אני לא שומע.</w:t>
      </w:r>
    </w:p>
    <w:p w:rsidR="000172BA" w:rsidRDefault="000172BA" w:rsidP="007F652B">
      <w:pPr>
        <w:rPr>
          <w:rtl/>
        </w:rPr>
      </w:pPr>
      <w:bookmarkStart w:id="29232" w:name="_ETM_Q51_281000"/>
      <w:bookmarkEnd w:id="29232"/>
    </w:p>
    <w:p w:rsidR="000172BA" w:rsidRDefault="000172BA" w:rsidP="007F652B">
      <w:pPr>
        <w:pStyle w:val="af5"/>
        <w:keepNext/>
        <w:rPr>
          <w:rtl/>
        </w:rPr>
      </w:pPr>
      <w:bookmarkStart w:id="29233" w:name="_ETM_Q51_277000"/>
      <w:bookmarkEnd w:id="29233"/>
      <w:r w:rsidRPr="00A6469D">
        <w:rPr>
          <w:rStyle w:val="TagStyle"/>
          <w:rtl/>
        </w:rPr>
        <w:t xml:space="preserve">&lt;&lt; קריאה &gt;&gt; </w:t>
      </w:r>
      <w:r>
        <w:rPr>
          <w:rtl/>
        </w:rPr>
        <w:t>שר הבינוי והשיכון יצחק גולדקנופ:</w:t>
      </w:r>
      <w:r w:rsidRPr="00A6469D">
        <w:rPr>
          <w:rStyle w:val="TagStyle"/>
          <w:rtl/>
        </w:rPr>
        <w:t xml:space="preserve"> &lt;&lt; קריאה &gt;&gt;</w:t>
      </w:r>
      <w:r>
        <w:rPr>
          <w:rtl/>
        </w:rPr>
        <w:t xml:space="preserve">   </w:t>
      </w:r>
    </w:p>
    <w:p w:rsidR="000172BA" w:rsidRDefault="000172BA" w:rsidP="007F652B">
      <w:pPr>
        <w:rPr>
          <w:rtl/>
        </w:rPr>
      </w:pPr>
    </w:p>
    <w:p w:rsidR="000172BA" w:rsidRDefault="000172BA" w:rsidP="007F652B">
      <w:pPr>
        <w:rPr>
          <w:rtl/>
        </w:rPr>
      </w:pPr>
      <w:bookmarkStart w:id="29234" w:name="_ETM_Q51_278000"/>
      <w:bookmarkEnd w:id="29234"/>
      <w:r>
        <w:rPr>
          <w:rFonts w:hint="cs"/>
          <w:rtl/>
        </w:rPr>
        <w:t xml:space="preserve">כל אלה </w:t>
      </w:r>
      <w:bookmarkStart w:id="29235" w:name="_ETM_Q51_279000"/>
      <w:bookmarkEnd w:id="29235"/>
      <w:r>
        <w:rPr>
          <w:rFonts w:hint="cs"/>
          <w:rtl/>
        </w:rPr>
        <w:t>שמשתמטים היום לא בציבור החרדי, יש נגדם סנקציות?</w:t>
      </w:r>
    </w:p>
    <w:p w:rsidR="000172BA" w:rsidRDefault="000172BA" w:rsidP="007F652B">
      <w:pPr>
        <w:rPr>
          <w:rtl/>
        </w:rPr>
      </w:pPr>
    </w:p>
    <w:p w:rsidR="000172BA" w:rsidRDefault="000172BA" w:rsidP="007F652B">
      <w:pPr>
        <w:pStyle w:val="-"/>
        <w:keepNext/>
        <w:rPr>
          <w:rtl/>
        </w:rPr>
      </w:pPr>
      <w:bookmarkStart w:id="29236" w:name="ET_speakercontinue_5855_13"/>
      <w:r w:rsidRPr="000C6664">
        <w:rPr>
          <w:rStyle w:val="TagStyle"/>
          <w:rtl/>
        </w:rPr>
        <w:t xml:space="preserve"> &lt;&lt; דובר_המשך &gt;&gt; </w:t>
      </w:r>
      <w:r>
        <w:rPr>
          <w:rtl/>
        </w:rPr>
        <w:t>מתן כהנא (המחנה הממלכתי):</w:t>
      </w:r>
      <w:r w:rsidRPr="000C6664">
        <w:rPr>
          <w:rStyle w:val="TagStyle"/>
          <w:rtl/>
        </w:rPr>
        <w:t xml:space="preserve"> &lt;&lt; דובר_המשך &gt;&gt;</w:t>
      </w:r>
      <w:r>
        <w:rPr>
          <w:rtl/>
        </w:rPr>
        <w:t xml:space="preserve">   </w:t>
      </w:r>
      <w:bookmarkEnd w:id="29236"/>
    </w:p>
    <w:p w:rsidR="000172BA" w:rsidRDefault="000172BA" w:rsidP="00A6278C">
      <w:pPr>
        <w:rPr>
          <w:rtl/>
        </w:rPr>
      </w:pPr>
    </w:p>
    <w:p w:rsidR="000172BA" w:rsidRDefault="000172BA" w:rsidP="00C37CB7">
      <w:pPr>
        <w:rPr>
          <w:rtl/>
        </w:rPr>
      </w:pPr>
      <w:bookmarkStart w:id="29237" w:name="_ETM_Q51_285000"/>
      <w:bookmarkEnd w:id="29237"/>
      <w:r>
        <w:rPr>
          <w:rFonts w:hint="cs"/>
          <w:rtl/>
        </w:rPr>
        <w:t xml:space="preserve">מי שלא </w:t>
      </w:r>
      <w:bookmarkStart w:id="29238" w:name="_ETM_Q51_286000"/>
      <w:bookmarkEnd w:id="29238"/>
      <w:r>
        <w:rPr>
          <w:rFonts w:hint="cs"/>
          <w:rtl/>
        </w:rPr>
        <w:t>מתגייס</w:t>
      </w:r>
      <w:r w:rsidR="00C37CB7">
        <w:rPr>
          <w:rFonts w:hint="cs"/>
          <w:rtl/>
        </w:rPr>
        <w:t>,</w:t>
      </w:r>
      <w:r>
        <w:rPr>
          <w:rFonts w:hint="eastAsia"/>
          <w:rtl/>
        </w:rPr>
        <w:t xml:space="preserve"> </w:t>
      </w:r>
      <w:r>
        <w:rPr>
          <w:rFonts w:hint="cs"/>
          <w:rtl/>
        </w:rPr>
        <w:t>יש נגדו סנקציות, איזה שאלה.</w:t>
      </w:r>
    </w:p>
    <w:p w:rsidR="000172BA" w:rsidRPr="000A56B8" w:rsidRDefault="000172BA" w:rsidP="007F652B">
      <w:pPr>
        <w:rPr>
          <w:rtl/>
          <w:lang w:eastAsia="he-IL"/>
        </w:rPr>
      </w:pPr>
    </w:p>
    <w:p w:rsidR="000172BA" w:rsidRDefault="000172BA" w:rsidP="007F652B">
      <w:pPr>
        <w:pStyle w:val="af5"/>
        <w:keepNext/>
        <w:rPr>
          <w:rtl/>
        </w:rPr>
      </w:pPr>
      <w:bookmarkStart w:id="29239" w:name="_ETM_Q51_288000"/>
      <w:bookmarkEnd w:id="29239"/>
      <w:r w:rsidRPr="00A6469D">
        <w:rPr>
          <w:rStyle w:val="TagStyle"/>
          <w:rtl/>
        </w:rPr>
        <w:t xml:space="preserve">&lt;&lt; קריאה &gt;&gt; </w:t>
      </w:r>
      <w:r>
        <w:rPr>
          <w:rtl/>
        </w:rPr>
        <w:t>שר הבינוי והשיכון יצחק גולדקנופ:</w:t>
      </w:r>
      <w:r w:rsidRPr="00A6469D">
        <w:rPr>
          <w:rStyle w:val="TagStyle"/>
          <w:rtl/>
        </w:rPr>
        <w:t xml:space="preserve"> &lt;&lt; קריאה &gt;&gt;</w:t>
      </w:r>
      <w:r>
        <w:rPr>
          <w:rtl/>
        </w:rPr>
        <w:t xml:space="preserve">   </w:t>
      </w:r>
    </w:p>
    <w:p w:rsidR="000172BA" w:rsidRDefault="000172BA" w:rsidP="007F652B">
      <w:pPr>
        <w:rPr>
          <w:rtl/>
          <w:lang w:eastAsia="he-IL"/>
        </w:rPr>
      </w:pPr>
    </w:p>
    <w:p w:rsidR="000172BA" w:rsidRDefault="000172BA" w:rsidP="007F652B">
      <w:pPr>
        <w:rPr>
          <w:rtl/>
          <w:lang w:eastAsia="he-IL"/>
        </w:rPr>
      </w:pPr>
      <w:bookmarkStart w:id="29240" w:name="_ETM_Q51_290000"/>
      <w:bookmarkEnd w:id="29240"/>
      <w:r>
        <w:rPr>
          <w:rFonts w:hint="cs"/>
          <w:rtl/>
          <w:lang w:eastAsia="he-IL"/>
        </w:rPr>
        <w:t xml:space="preserve">תספור כמה </w:t>
      </w:r>
      <w:r w:rsidR="00A6278C">
        <w:rPr>
          <w:rFonts w:hint="cs"/>
          <w:rtl/>
          <w:lang w:eastAsia="he-IL"/>
        </w:rPr>
        <w:t>– – –</w:t>
      </w:r>
      <w:r>
        <w:rPr>
          <w:rFonts w:hint="cs"/>
          <w:rtl/>
          <w:lang w:eastAsia="he-IL"/>
        </w:rPr>
        <w:t xml:space="preserve"> אנחנו. אם אנחנו 12,000 משכבת גיל, אתה חושב שהציבור הכללי הוא הרבה יותר מ-12,000, ואם תעשה </w:t>
      </w:r>
      <w:bookmarkStart w:id="29241" w:name="_ETM_Q51_300000"/>
      <w:bookmarkEnd w:id="29241"/>
      <w:r>
        <w:rPr>
          <w:rFonts w:hint="cs"/>
          <w:rtl/>
          <w:lang w:eastAsia="he-IL"/>
        </w:rPr>
        <w:t xml:space="preserve">חשבון כמה יש בצבא וכמה לא משתמטים </w:t>
      </w:r>
      <w:r>
        <w:rPr>
          <w:rFonts w:hint="eastAsia"/>
          <w:rtl/>
          <w:lang w:eastAsia="he-IL"/>
        </w:rPr>
        <w:t xml:space="preserve">– </w:t>
      </w:r>
      <w:r>
        <w:rPr>
          <w:rFonts w:hint="cs"/>
          <w:rtl/>
          <w:lang w:eastAsia="he-IL"/>
        </w:rPr>
        <w:t xml:space="preserve">פי שניים, פי </w:t>
      </w:r>
      <w:bookmarkStart w:id="29242" w:name="_ETM_Q51_302000"/>
      <w:bookmarkEnd w:id="29242"/>
      <w:r>
        <w:rPr>
          <w:rFonts w:hint="cs"/>
          <w:rtl/>
          <w:lang w:eastAsia="he-IL"/>
        </w:rPr>
        <w:t xml:space="preserve">שלושה ופי ארבעה ממה שיש בחרדים. </w:t>
      </w:r>
    </w:p>
    <w:p w:rsidR="000172BA" w:rsidRDefault="000172BA" w:rsidP="007F652B">
      <w:pPr>
        <w:rPr>
          <w:rtl/>
          <w:lang w:eastAsia="he-IL"/>
        </w:rPr>
      </w:pPr>
    </w:p>
    <w:p w:rsidR="000172BA" w:rsidRDefault="000172BA" w:rsidP="007F652B">
      <w:pPr>
        <w:pStyle w:val="-"/>
        <w:keepNext/>
        <w:rPr>
          <w:rtl/>
        </w:rPr>
      </w:pPr>
      <w:r w:rsidRPr="000C6664">
        <w:rPr>
          <w:rStyle w:val="TagStyle"/>
          <w:rtl/>
        </w:rPr>
        <w:t xml:space="preserve"> &lt;&lt; דובר_המשך &gt;&gt; </w:t>
      </w:r>
      <w:r>
        <w:rPr>
          <w:rtl/>
        </w:rPr>
        <w:t>מתן כהנא (המחנה הממלכתי):</w:t>
      </w:r>
      <w:r w:rsidRPr="000C6664">
        <w:rPr>
          <w:rStyle w:val="TagStyle"/>
          <w:rtl/>
        </w:rPr>
        <w:t xml:space="preserve"> &lt;&lt; דובר_המשך &gt;&gt;</w:t>
      </w:r>
      <w:r>
        <w:rPr>
          <w:rtl/>
        </w:rPr>
        <w:t xml:space="preserve">   </w:t>
      </w:r>
    </w:p>
    <w:p w:rsidR="000172BA" w:rsidRDefault="000172BA" w:rsidP="00A6278C">
      <w:pPr>
        <w:rPr>
          <w:rtl/>
          <w:lang w:eastAsia="he-IL"/>
        </w:rPr>
      </w:pPr>
    </w:p>
    <w:p w:rsidR="000172BA" w:rsidRDefault="000172BA" w:rsidP="007F652B">
      <w:pPr>
        <w:rPr>
          <w:rtl/>
          <w:lang w:eastAsia="he-IL"/>
        </w:rPr>
      </w:pPr>
      <w:bookmarkStart w:id="29243" w:name="_ETM_Q51_303000"/>
      <w:bookmarkEnd w:id="29243"/>
      <w:r>
        <w:rPr>
          <w:rFonts w:hint="cs"/>
          <w:rtl/>
          <w:lang w:eastAsia="he-IL"/>
        </w:rPr>
        <w:t>השר גולדקנופ</w:t>
      </w:r>
      <w:bookmarkStart w:id="29244" w:name="_ETM_Q51_305000"/>
      <w:bookmarkEnd w:id="29244"/>
      <w:r>
        <w:rPr>
          <w:rFonts w:hint="cs"/>
          <w:rtl/>
          <w:lang w:eastAsia="he-IL"/>
        </w:rPr>
        <w:t xml:space="preserve">, דבר ראשון </w:t>
      </w:r>
      <w:r w:rsidR="00A6278C">
        <w:rPr>
          <w:rFonts w:hint="cs"/>
          <w:rtl/>
          <w:lang w:eastAsia="he-IL"/>
        </w:rPr>
        <w:t>– – –</w:t>
      </w:r>
    </w:p>
    <w:p w:rsidR="000172BA" w:rsidRDefault="000172BA" w:rsidP="007F652B">
      <w:pPr>
        <w:rPr>
          <w:rtl/>
          <w:lang w:eastAsia="he-IL"/>
        </w:rPr>
      </w:pPr>
    </w:p>
    <w:p w:rsidR="000172BA" w:rsidRDefault="000172BA" w:rsidP="007F652B">
      <w:pPr>
        <w:pStyle w:val="af5"/>
        <w:keepNext/>
        <w:rPr>
          <w:rtl/>
        </w:rPr>
      </w:pPr>
      <w:r w:rsidRPr="00A6469D">
        <w:rPr>
          <w:rStyle w:val="TagStyle"/>
          <w:rtl/>
        </w:rPr>
        <w:t xml:space="preserve">&lt;&lt; קריאה &gt;&gt; </w:t>
      </w:r>
      <w:r>
        <w:rPr>
          <w:rtl/>
        </w:rPr>
        <w:t>שר הבינוי והשיכון יצחק גולדקנופ:</w:t>
      </w:r>
      <w:r w:rsidRPr="00A6469D">
        <w:rPr>
          <w:rStyle w:val="TagStyle"/>
          <w:rtl/>
        </w:rPr>
        <w:t xml:space="preserve"> &lt;&lt; קריאה &gt;&gt;</w:t>
      </w:r>
      <w:r>
        <w:rPr>
          <w:rtl/>
        </w:rPr>
        <w:t xml:space="preserve">   </w:t>
      </w:r>
    </w:p>
    <w:p w:rsidR="000172BA" w:rsidRDefault="000172BA" w:rsidP="007F652B">
      <w:pPr>
        <w:rPr>
          <w:rtl/>
          <w:lang w:eastAsia="he-IL"/>
        </w:rPr>
      </w:pPr>
    </w:p>
    <w:p w:rsidR="000172BA" w:rsidRDefault="000172BA" w:rsidP="007F652B">
      <w:pPr>
        <w:rPr>
          <w:rtl/>
          <w:lang w:eastAsia="he-IL"/>
        </w:rPr>
      </w:pPr>
      <w:bookmarkStart w:id="29245" w:name="_ETM_Q51_304000"/>
      <w:bookmarkEnd w:id="29245"/>
      <w:r>
        <w:rPr>
          <w:rFonts w:hint="cs"/>
          <w:rtl/>
          <w:lang w:eastAsia="he-IL"/>
        </w:rPr>
        <w:t xml:space="preserve">האם יש גם נגדם </w:t>
      </w:r>
      <w:bookmarkStart w:id="29246" w:name="_ETM_Q51_307000"/>
      <w:bookmarkEnd w:id="29246"/>
      <w:r>
        <w:rPr>
          <w:rFonts w:hint="cs"/>
          <w:rtl/>
          <w:lang w:eastAsia="he-IL"/>
        </w:rPr>
        <w:t>סנקציות</w:t>
      </w:r>
      <w:r w:rsidR="00C37CB7">
        <w:rPr>
          <w:rFonts w:hint="cs"/>
          <w:rtl/>
          <w:lang w:eastAsia="he-IL"/>
        </w:rPr>
        <w:t>,</w:t>
      </w:r>
      <w:r>
        <w:rPr>
          <w:rFonts w:hint="cs"/>
          <w:rtl/>
          <w:lang w:eastAsia="he-IL"/>
        </w:rPr>
        <w:t xml:space="preserve"> או שאנחנו עדיין סוג ג' עם סנקציות?</w:t>
      </w:r>
    </w:p>
    <w:p w:rsidR="000172BA" w:rsidRDefault="000172BA" w:rsidP="007F652B">
      <w:pPr>
        <w:rPr>
          <w:rtl/>
          <w:lang w:eastAsia="he-IL"/>
        </w:rPr>
      </w:pPr>
    </w:p>
    <w:p w:rsidR="000172BA" w:rsidRDefault="000172BA" w:rsidP="007F652B">
      <w:pPr>
        <w:pStyle w:val="-"/>
        <w:keepNext/>
        <w:rPr>
          <w:rtl/>
        </w:rPr>
      </w:pPr>
      <w:bookmarkStart w:id="29247" w:name="ET_speakercontinue_5855_15"/>
      <w:r w:rsidRPr="000C6664">
        <w:rPr>
          <w:rStyle w:val="TagStyle"/>
          <w:rtl/>
        </w:rPr>
        <w:t xml:space="preserve"> &lt;&lt; דובר_המשך &gt;&gt; </w:t>
      </w:r>
      <w:r>
        <w:rPr>
          <w:rtl/>
        </w:rPr>
        <w:t>מתן כהנא (המחנה הממלכתי):</w:t>
      </w:r>
      <w:r w:rsidRPr="000C6664">
        <w:rPr>
          <w:rStyle w:val="TagStyle"/>
          <w:rtl/>
        </w:rPr>
        <w:t xml:space="preserve"> &lt;&lt; דובר_המשך &gt;&gt;</w:t>
      </w:r>
      <w:r>
        <w:rPr>
          <w:rtl/>
        </w:rPr>
        <w:t xml:space="preserve">   </w:t>
      </w:r>
      <w:bookmarkEnd w:id="29247"/>
    </w:p>
    <w:p w:rsidR="000172BA" w:rsidRDefault="000172BA" w:rsidP="00A6278C">
      <w:pPr>
        <w:rPr>
          <w:rtl/>
          <w:lang w:eastAsia="he-IL"/>
        </w:rPr>
      </w:pPr>
    </w:p>
    <w:p w:rsidR="000172BA" w:rsidRDefault="000172BA" w:rsidP="007F652B">
      <w:pPr>
        <w:rPr>
          <w:rtl/>
          <w:lang w:eastAsia="he-IL"/>
        </w:rPr>
      </w:pPr>
      <w:bookmarkStart w:id="29248" w:name="_ETM_Q51_308000"/>
      <w:bookmarkEnd w:id="29248"/>
      <w:r>
        <w:rPr>
          <w:rFonts w:hint="cs"/>
          <w:rtl/>
          <w:lang w:eastAsia="he-IL"/>
        </w:rPr>
        <w:t>חס ושלום. אני לא בטוח שאני שומע אותך.</w:t>
      </w:r>
    </w:p>
    <w:p w:rsidR="000172BA" w:rsidRDefault="000172BA" w:rsidP="007F652B">
      <w:pPr>
        <w:rPr>
          <w:rtl/>
          <w:lang w:eastAsia="he-IL"/>
        </w:rPr>
      </w:pPr>
      <w:bookmarkStart w:id="29249" w:name="_ETM_Q51_312000"/>
      <w:bookmarkEnd w:id="29249"/>
    </w:p>
    <w:p w:rsidR="000172BA" w:rsidRDefault="000172BA" w:rsidP="007F652B">
      <w:pPr>
        <w:pStyle w:val="af5"/>
        <w:keepNext/>
        <w:rPr>
          <w:rtl/>
        </w:rPr>
      </w:pPr>
      <w:bookmarkStart w:id="29250" w:name="_ETM_Q51_314000"/>
      <w:bookmarkEnd w:id="29250"/>
      <w:r w:rsidRPr="00A6469D">
        <w:rPr>
          <w:rStyle w:val="TagStyle"/>
          <w:rtl/>
        </w:rPr>
        <w:t xml:space="preserve">&lt;&lt; קריאה &gt;&gt; </w:t>
      </w:r>
      <w:r>
        <w:rPr>
          <w:rtl/>
        </w:rPr>
        <w:t>שר הבינוי והשיכון יצחק גולדקנופ:</w:t>
      </w:r>
      <w:r w:rsidRPr="00A6469D">
        <w:rPr>
          <w:rStyle w:val="TagStyle"/>
          <w:rtl/>
        </w:rPr>
        <w:t xml:space="preserve"> &lt;&lt; קריאה &gt;&gt;</w:t>
      </w:r>
      <w:r>
        <w:rPr>
          <w:rtl/>
        </w:rPr>
        <w:t xml:space="preserve">   </w:t>
      </w:r>
    </w:p>
    <w:p w:rsidR="000172BA" w:rsidRDefault="000172BA" w:rsidP="007F652B">
      <w:pPr>
        <w:rPr>
          <w:rtl/>
          <w:lang w:eastAsia="he-IL"/>
        </w:rPr>
      </w:pPr>
    </w:p>
    <w:p w:rsidR="000172BA" w:rsidRDefault="000172BA" w:rsidP="007F652B">
      <w:pPr>
        <w:rPr>
          <w:rtl/>
          <w:lang w:eastAsia="he-IL"/>
        </w:rPr>
      </w:pPr>
      <w:bookmarkStart w:id="29251" w:name="_ETM_Q51_311000"/>
      <w:bookmarkEnd w:id="29251"/>
      <w:r>
        <w:rPr>
          <w:rFonts w:hint="cs"/>
          <w:rtl/>
          <w:lang w:eastAsia="he-IL"/>
        </w:rPr>
        <w:t>אם תקרא לנו "משתמטים", אתה רק ממקד את זה; לא אתה, חברים שלך. אם תקרא לו "חוק השתמטות"</w:t>
      </w:r>
      <w:bookmarkStart w:id="29252" w:name="_ETM_Q51_319000"/>
      <w:bookmarkEnd w:id="29252"/>
      <w:r>
        <w:rPr>
          <w:rFonts w:hint="cs"/>
          <w:rtl/>
          <w:lang w:eastAsia="he-IL"/>
        </w:rPr>
        <w:t>, אתה רק תפגע בהם.</w:t>
      </w:r>
    </w:p>
    <w:p w:rsidR="000172BA" w:rsidRDefault="000172BA" w:rsidP="007F652B">
      <w:pPr>
        <w:rPr>
          <w:rtl/>
          <w:lang w:eastAsia="he-IL"/>
        </w:rPr>
      </w:pPr>
    </w:p>
    <w:p w:rsidR="000172BA" w:rsidRDefault="000172BA" w:rsidP="007F652B">
      <w:pPr>
        <w:pStyle w:val="-"/>
        <w:keepNext/>
        <w:rPr>
          <w:rtl/>
        </w:rPr>
      </w:pPr>
      <w:bookmarkStart w:id="29253" w:name="ET_speakercontinue_5855_3"/>
      <w:r w:rsidRPr="00A6469D">
        <w:rPr>
          <w:rStyle w:val="TagStyle"/>
          <w:rtl/>
        </w:rPr>
        <w:t xml:space="preserve"> &lt;&lt; דובר_המשך &gt;&gt; </w:t>
      </w:r>
      <w:r>
        <w:rPr>
          <w:rtl/>
        </w:rPr>
        <w:t>מתן כהנא (המחנה הממלכתי):</w:t>
      </w:r>
      <w:r w:rsidRPr="00A6469D">
        <w:rPr>
          <w:rStyle w:val="TagStyle"/>
          <w:rtl/>
        </w:rPr>
        <w:t xml:space="preserve"> &lt;&lt; דובר_המשך &gt;&gt;</w:t>
      </w:r>
      <w:r>
        <w:rPr>
          <w:rtl/>
        </w:rPr>
        <w:t xml:space="preserve">   </w:t>
      </w:r>
      <w:bookmarkEnd w:id="29253"/>
    </w:p>
    <w:p w:rsidR="000172BA" w:rsidRDefault="000172BA" w:rsidP="007F652B">
      <w:pPr>
        <w:rPr>
          <w:rtl/>
          <w:lang w:eastAsia="he-IL"/>
        </w:rPr>
      </w:pPr>
    </w:p>
    <w:p w:rsidR="000172BA" w:rsidRDefault="000172BA" w:rsidP="007F652B">
      <w:pPr>
        <w:rPr>
          <w:rtl/>
          <w:lang w:eastAsia="he-IL"/>
        </w:rPr>
      </w:pPr>
      <w:r>
        <w:rPr>
          <w:rFonts w:hint="cs"/>
          <w:rtl/>
          <w:lang w:eastAsia="he-IL"/>
        </w:rPr>
        <w:t>לפגוע במי? לא שמעתי. אני לא מבין את הטענה.</w:t>
      </w:r>
    </w:p>
    <w:p w:rsidR="000172BA" w:rsidRDefault="000172BA" w:rsidP="007F652B">
      <w:pPr>
        <w:rPr>
          <w:rtl/>
          <w:lang w:eastAsia="he-IL"/>
        </w:rPr>
      </w:pPr>
      <w:bookmarkStart w:id="29254" w:name="_ETM_Q51_322000"/>
      <w:bookmarkEnd w:id="29254"/>
    </w:p>
    <w:p w:rsidR="000172BA" w:rsidRDefault="000172BA" w:rsidP="007F652B">
      <w:pPr>
        <w:pStyle w:val="af5"/>
        <w:keepNext/>
        <w:rPr>
          <w:rtl/>
        </w:rPr>
      </w:pPr>
      <w:r w:rsidRPr="00A6469D">
        <w:rPr>
          <w:rStyle w:val="TagStyle"/>
          <w:rtl/>
        </w:rPr>
        <w:t xml:space="preserve">&lt;&lt; קריאה &gt;&gt; </w:t>
      </w:r>
      <w:r>
        <w:rPr>
          <w:rtl/>
        </w:rPr>
        <w:t>שר הבינוי והשיכון יצחק גולדקנופ:</w:t>
      </w:r>
      <w:r w:rsidRPr="00A6469D">
        <w:rPr>
          <w:rStyle w:val="TagStyle"/>
          <w:rtl/>
        </w:rPr>
        <w:t xml:space="preserve"> &lt;&lt; קריאה &gt;&gt;</w:t>
      </w:r>
      <w:r>
        <w:rPr>
          <w:rtl/>
        </w:rPr>
        <w:t xml:space="preserve">   </w:t>
      </w:r>
    </w:p>
    <w:p w:rsidR="000172BA" w:rsidRDefault="000172BA" w:rsidP="007F652B">
      <w:pPr>
        <w:rPr>
          <w:rtl/>
          <w:lang w:eastAsia="he-IL"/>
        </w:rPr>
      </w:pPr>
    </w:p>
    <w:p w:rsidR="000172BA" w:rsidRDefault="000172BA" w:rsidP="007F652B">
      <w:pPr>
        <w:rPr>
          <w:rtl/>
          <w:lang w:eastAsia="he-IL"/>
        </w:rPr>
      </w:pPr>
      <w:bookmarkStart w:id="29255" w:name="_ETM_Q51_325000"/>
      <w:bookmarkEnd w:id="29255"/>
      <w:r>
        <w:rPr>
          <w:rFonts w:hint="cs"/>
          <w:rtl/>
          <w:lang w:eastAsia="he-IL"/>
        </w:rPr>
        <w:t xml:space="preserve">אם אלה לדוגמה </w:t>
      </w:r>
      <w:bookmarkStart w:id="29256" w:name="_ETM_Q51_326000"/>
      <w:bookmarkEnd w:id="29256"/>
      <w:r>
        <w:rPr>
          <w:rFonts w:hint="cs"/>
          <w:rtl/>
          <w:lang w:eastAsia="he-IL"/>
        </w:rPr>
        <w:t xml:space="preserve">שלא לומדים תורה יתגייסו, ותקראו לזה "חוק השתמטות", לומדי תורה </w:t>
      </w:r>
      <w:bookmarkStart w:id="29257" w:name="_ETM_Q51_332000"/>
      <w:bookmarkEnd w:id="29257"/>
      <w:r>
        <w:rPr>
          <w:rFonts w:hint="eastAsia"/>
          <w:rtl/>
          <w:lang w:eastAsia="he-IL"/>
        </w:rPr>
        <w:t>–</w:t>
      </w:r>
      <w:r>
        <w:rPr>
          <w:rFonts w:hint="cs"/>
          <w:rtl/>
          <w:lang w:eastAsia="he-IL"/>
        </w:rPr>
        <w:t xml:space="preserve">שנינו יודעים שהם לומדים. הם לא מתגייסים, הם לומדים. אבל </w:t>
      </w:r>
      <w:bookmarkStart w:id="29258" w:name="_ETM_Q51_336000"/>
      <w:bookmarkEnd w:id="29258"/>
      <w:r>
        <w:rPr>
          <w:rFonts w:hint="cs"/>
          <w:rtl/>
          <w:lang w:eastAsia="he-IL"/>
        </w:rPr>
        <w:t xml:space="preserve">אלה שמתגייסים, אלה שלא לומדים תורה, אם אנחנו כל הזמן </w:t>
      </w:r>
      <w:bookmarkStart w:id="29259" w:name="_ETM_Q51_338000"/>
      <w:bookmarkEnd w:id="29259"/>
      <w:r>
        <w:rPr>
          <w:rFonts w:hint="cs"/>
          <w:rtl/>
          <w:lang w:eastAsia="he-IL"/>
        </w:rPr>
        <w:t>נגחך עליהם ונקרא לזה "חוק השתמטות", מה תרוויח מזה?</w:t>
      </w:r>
    </w:p>
    <w:p w:rsidR="000172BA" w:rsidRDefault="000172BA" w:rsidP="007F652B">
      <w:pPr>
        <w:rPr>
          <w:rtl/>
          <w:lang w:eastAsia="he-IL"/>
        </w:rPr>
      </w:pPr>
    </w:p>
    <w:p w:rsidR="000172BA" w:rsidRDefault="000172BA" w:rsidP="007F652B">
      <w:pPr>
        <w:pStyle w:val="-"/>
        <w:keepNext/>
        <w:rPr>
          <w:rtl/>
        </w:rPr>
      </w:pPr>
      <w:r w:rsidRPr="000B40C6">
        <w:rPr>
          <w:rStyle w:val="TagStyle"/>
          <w:rtl/>
        </w:rPr>
        <w:t xml:space="preserve"> &lt;&lt; דובר_המשך &gt;&gt; </w:t>
      </w:r>
      <w:r>
        <w:rPr>
          <w:rtl/>
        </w:rPr>
        <w:t>מתן כהנא (המחנה הממלכתי):</w:t>
      </w:r>
      <w:r w:rsidRPr="000B40C6">
        <w:rPr>
          <w:rStyle w:val="TagStyle"/>
          <w:rtl/>
        </w:rPr>
        <w:t xml:space="preserve"> &lt;&lt; דובר_המשך &gt;&gt;</w:t>
      </w:r>
      <w:r>
        <w:rPr>
          <w:rtl/>
        </w:rPr>
        <w:t xml:space="preserve">   </w:t>
      </w:r>
    </w:p>
    <w:p w:rsidR="000172BA" w:rsidRDefault="000172BA" w:rsidP="00A6278C">
      <w:pPr>
        <w:rPr>
          <w:rtl/>
          <w:lang w:eastAsia="he-IL"/>
        </w:rPr>
      </w:pPr>
    </w:p>
    <w:p w:rsidR="000172BA" w:rsidRDefault="000172BA" w:rsidP="007F652B">
      <w:pPr>
        <w:rPr>
          <w:rtl/>
          <w:lang w:eastAsia="he-IL"/>
        </w:rPr>
      </w:pPr>
      <w:r>
        <w:rPr>
          <w:rFonts w:hint="cs"/>
          <w:rtl/>
          <w:lang w:eastAsia="he-IL"/>
        </w:rPr>
        <w:t xml:space="preserve">על מי נגחך? לא, נקרא לזה </w:t>
      </w:r>
      <w:r w:rsidR="00A6278C">
        <w:rPr>
          <w:rFonts w:hint="cs"/>
          <w:rtl/>
          <w:lang w:eastAsia="he-IL"/>
        </w:rPr>
        <w:t>– – –</w:t>
      </w:r>
    </w:p>
    <w:p w:rsidR="000172BA" w:rsidRDefault="000172BA" w:rsidP="007F652B">
      <w:pPr>
        <w:rPr>
          <w:rtl/>
          <w:lang w:eastAsia="he-IL"/>
        </w:rPr>
      </w:pPr>
    </w:p>
    <w:p w:rsidR="000172BA" w:rsidRDefault="000172BA" w:rsidP="007F652B">
      <w:pPr>
        <w:pStyle w:val="af5"/>
        <w:keepNext/>
        <w:rPr>
          <w:rtl/>
        </w:rPr>
      </w:pPr>
      <w:r w:rsidRPr="00A6469D">
        <w:rPr>
          <w:rStyle w:val="TagStyle"/>
          <w:rtl/>
        </w:rPr>
        <w:t xml:space="preserve">&lt;&lt; קריאה &gt;&gt; </w:t>
      </w:r>
      <w:r>
        <w:rPr>
          <w:rtl/>
        </w:rPr>
        <w:t>שר הבינוי והשיכון יצחק גולדקנופ:</w:t>
      </w:r>
      <w:r w:rsidRPr="00A6469D">
        <w:rPr>
          <w:rStyle w:val="TagStyle"/>
          <w:rtl/>
        </w:rPr>
        <w:t xml:space="preserve"> &lt;&lt; קריאה &gt;&gt;</w:t>
      </w:r>
      <w:r>
        <w:rPr>
          <w:rtl/>
        </w:rPr>
        <w:t xml:space="preserve">   </w:t>
      </w:r>
    </w:p>
    <w:p w:rsidR="000172BA" w:rsidRDefault="000172BA" w:rsidP="007F652B">
      <w:pPr>
        <w:rPr>
          <w:rtl/>
          <w:lang w:eastAsia="he-IL"/>
        </w:rPr>
      </w:pPr>
    </w:p>
    <w:p w:rsidR="000172BA" w:rsidRDefault="000172BA" w:rsidP="007F652B">
      <w:pPr>
        <w:rPr>
          <w:rtl/>
          <w:lang w:eastAsia="he-IL"/>
        </w:rPr>
      </w:pPr>
      <w:bookmarkStart w:id="29260" w:name="_ETM_Q51_343000"/>
      <w:bookmarkEnd w:id="29260"/>
      <w:r>
        <w:rPr>
          <w:rFonts w:hint="cs"/>
          <w:rtl/>
          <w:lang w:eastAsia="he-IL"/>
        </w:rPr>
        <w:t>לא. לא אתה.</w:t>
      </w:r>
    </w:p>
    <w:p w:rsidR="000172BA" w:rsidRPr="000B40C6" w:rsidRDefault="000172BA" w:rsidP="007F652B">
      <w:pPr>
        <w:rPr>
          <w:rtl/>
          <w:lang w:eastAsia="he-IL"/>
        </w:rPr>
      </w:pPr>
      <w:bookmarkStart w:id="29261" w:name="_ETM_Q51_344000"/>
      <w:bookmarkEnd w:id="29261"/>
    </w:p>
    <w:p w:rsidR="000172BA" w:rsidRDefault="000172BA" w:rsidP="007F652B">
      <w:pPr>
        <w:pStyle w:val="-"/>
        <w:keepNext/>
        <w:rPr>
          <w:rtl/>
        </w:rPr>
      </w:pPr>
      <w:bookmarkStart w:id="29262" w:name="ET_speakercontinue_5855_4"/>
      <w:r w:rsidRPr="00A6469D">
        <w:rPr>
          <w:rStyle w:val="TagStyle"/>
          <w:rtl/>
        </w:rPr>
        <w:t xml:space="preserve"> &lt;&lt; דובר_המשך &gt;&gt; </w:t>
      </w:r>
      <w:r>
        <w:rPr>
          <w:rtl/>
        </w:rPr>
        <w:t>מתן כהנא (המחנה הממלכתי):</w:t>
      </w:r>
      <w:r w:rsidRPr="00A6469D">
        <w:rPr>
          <w:rStyle w:val="TagStyle"/>
          <w:rtl/>
        </w:rPr>
        <w:t xml:space="preserve"> &lt;&lt; דובר_המשך &gt;&gt;</w:t>
      </w:r>
      <w:r>
        <w:rPr>
          <w:rtl/>
        </w:rPr>
        <w:t xml:space="preserve">   </w:t>
      </w:r>
      <w:bookmarkEnd w:id="29262"/>
    </w:p>
    <w:p w:rsidR="000172BA" w:rsidRDefault="000172BA" w:rsidP="00A6278C">
      <w:pPr>
        <w:rPr>
          <w:rtl/>
          <w:lang w:eastAsia="he-IL"/>
        </w:rPr>
      </w:pPr>
    </w:p>
    <w:p w:rsidR="000172BA" w:rsidRDefault="000172BA" w:rsidP="007F652B">
      <w:pPr>
        <w:rPr>
          <w:rtl/>
          <w:lang w:eastAsia="he-IL"/>
        </w:rPr>
      </w:pPr>
      <w:r>
        <w:rPr>
          <w:rFonts w:hint="cs"/>
          <w:rtl/>
          <w:lang w:eastAsia="he-IL"/>
        </w:rPr>
        <w:t xml:space="preserve">לא, לא. השר גולדקנופ, אם </w:t>
      </w:r>
      <w:bookmarkStart w:id="29263" w:name="_ETM_Q51_348000"/>
      <w:bookmarkEnd w:id="29263"/>
      <w:r>
        <w:rPr>
          <w:rFonts w:hint="cs"/>
          <w:rtl/>
          <w:lang w:eastAsia="he-IL"/>
        </w:rPr>
        <w:t>יהיה פה חוק גיוס שפועל עם סנקציות אמיתיות כלפי הפרט</w:t>
      </w:r>
      <w:bookmarkStart w:id="29264" w:name="_ETM_Q51_351000"/>
      <w:bookmarkEnd w:id="29264"/>
      <w:r>
        <w:rPr>
          <w:rFonts w:hint="cs"/>
          <w:rtl/>
          <w:lang w:eastAsia="he-IL"/>
        </w:rPr>
        <w:t xml:space="preserve"> </w:t>
      </w:r>
      <w:r w:rsidR="00A6278C">
        <w:rPr>
          <w:rFonts w:hint="cs"/>
          <w:rtl/>
          <w:lang w:eastAsia="he-IL"/>
        </w:rPr>
        <w:t>– – –</w:t>
      </w:r>
    </w:p>
    <w:p w:rsidR="000172BA" w:rsidRDefault="000172BA" w:rsidP="007F652B">
      <w:pPr>
        <w:rPr>
          <w:rtl/>
          <w:lang w:eastAsia="he-IL"/>
        </w:rPr>
      </w:pPr>
    </w:p>
    <w:p w:rsidR="000172BA" w:rsidRDefault="000172BA" w:rsidP="007F652B">
      <w:pPr>
        <w:pStyle w:val="af5"/>
        <w:keepNext/>
        <w:rPr>
          <w:rtl/>
        </w:rPr>
      </w:pPr>
      <w:r w:rsidRPr="00A6469D">
        <w:rPr>
          <w:rStyle w:val="TagStyle"/>
          <w:rtl/>
        </w:rPr>
        <w:t xml:space="preserve">&lt;&lt; קריאה &gt;&gt; </w:t>
      </w:r>
      <w:r>
        <w:rPr>
          <w:rtl/>
        </w:rPr>
        <w:t>שר הבינוי והשיכון יצחק גולדקנופ:</w:t>
      </w:r>
      <w:r w:rsidRPr="00A6469D">
        <w:rPr>
          <w:rStyle w:val="TagStyle"/>
          <w:rtl/>
        </w:rPr>
        <w:t xml:space="preserve"> &lt;&lt; קריאה &gt;&gt;</w:t>
      </w:r>
      <w:r>
        <w:rPr>
          <w:rtl/>
        </w:rPr>
        <w:t xml:space="preserve">   </w:t>
      </w:r>
    </w:p>
    <w:p w:rsidR="000172BA" w:rsidRDefault="000172BA" w:rsidP="007F652B">
      <w:pPr>
        <w:rPr>
          <w:rtl/>
          <w:lang w:eastAsia="he-IL"/>
        </w:rPr>
      </w:pPr>
    </w:p>
    <w:p w:rsidR="000172BA" w:rsidRDefault="000172BA" w:rsidP="007F652B">
      <w:pPr>
        <w:rPr>
          <w:rtl/>
          <w:lang w:eastAsia="he-IL"/>
        </w:rPr>
      </w:pPr>
      <w:r>
        <w:rPr>
          <w:rFonts w:hint="cs"/>
          <w:rtl/>
          <w:lang w:eastAsia="he-IL"/>
        </w:rPr>
        <w:t xml:space="preserve">למה דווקא </w:t>
      </w:r>
      <w:r w:rsidR="00A6278C">
        <w:rPr>
          <w:rFonts w:hint="cs"/>
          <w:rtl/>
          <w:lang w:eastAsia="he-IL"/>
        </w:rPr>
        <w:t>– – –</w:t>
      </w:r>
    </w:p>
    <w:p w:rsidR="000172BA" w:rsidRDefault="000172BA" w:rsidP="007F652B">
      <w:pPr>
        <w:rPr>
          <w:rtl/>
          <w:lang w:eastAsia="he-IL"/>
        </w:rPr>
      </w:pPr>
    </w:p>
    <w:p w:rsidR="000172BA" w:rsidRDefault="000172BA" w:rsidP="007F652B">
      <w:pPr>
        <w:pStyle w:val="-"/>
        <w:keepNext/>
        <w:rPr>
          <w:rtl/>
        </w:rPr>
      </w:pPr>
      <w:bookmarkStart w:id="29265" w:name="ET_speakercontinue_5855_5"/>
      <w:r w:rsidRPr="00A6469D">
        <w:rPr>
          <w:rStyle w:val="TagStyle"/>
          <w:rtl/>
        </w:rPr>
        <w:t xml:space="preserve"> &lt;&lt; דובר_המשך &gt;&gt; </w:t>
      </w:r>
      <w:r>
        <w:rPr>
          <w:rtl/>
        </w:rPr>
        <w:t>מתן כהנא (המחנה הממלכתי):</w:t>
      </w:r>
      <w:r w:rsidRPr="00A6469D">
        <w:rPr>
          <w:rStyle w:val="TagStyle"/>
          <w:rtl/>
        </w:rPr>
        <w:t xml:space="preserve"> &lt;&lt; דובר_המשך &gt;&gt;</w:t>
      </w:r>
      <w:r>
        <w:rPr>
          <w:rtl/>
        </w:rPr>
        <w:t xml:space="preserve">   </w:t>
      </w:r>
      <w:bookmarkEnd w:id="29265"/>
    </w:p>
    <w:p w:rsidR="000172BA" w:rsidRDefault="000172BA" w:rsidP="00A6278C">
      <w:pPr>
        <w:rPr>
          <w:rtl/>
          <w:lang w:eastAsia="he-IL"/>
        </w:rPr>
      </w:pPr>
    </w:p>
    <w:p w:rsidR="000172BA" w:rsidRDefault="000172BA" w:rsidP="007F652B">
      <w:pPr>
        <w:rPr>
          <w:rtl/>
          <w:lang w:eastAsia="he-IL"/>
        </w:rPr>
      </w:pPr>
      <w:r>
        <w:rPr>
          <w:rFonts w:hint="cs"/>
          <w:rtl/>
          <w:lang w:eastAsia="he-IL"/>
        </w:rPr>
        <w:t xml:space="preserve">למה כשאני קיבלתי צו גיוס, אם לא הייתי מתייצב, היו סנקציות פרטיות כלפיי? ולמה כשהילדים שלי קיבלו צו גיוס, אם הם לא </w:t>
      </w:r>
      <w:bookmarkStart w:id="29266" w:name="_ETM_Q51_366000"/>
      <w:bookmarkEnd w:id="29266"/>
      <w:r>
        <w:rPr>
          <w:rFonts w:hint="cs"/>
          <w:rtl/>
          <w:lang w:eastAsia="he-IL"/>
        </w:rPr>
        <w:t>היו באים להתגייס, חס ושלום, הם היו מקבלים סנקציות פרטיות</w:t>
      </w:r>
      <w:bookmarkStart w:id="29267" w:name="_ETM_Q51_371000"/>
      <w:bookmarkEnd w:id="29267"/>
      <w:r>
        <w:rPr>
          <w:rFonts w:hint="cs"/>
          <w:rtl/>
          <w:lang w:eastAsia="he-IL"/>
        </w:rPr>
        <w:t xml:space="preserve"> כלפיהם, ורק הילדים שלך, אם הם לא מתגייסים, אז אין </w:t>
      </w:r>
      <w:bookmarkStart w:id="29268" w:name="_ETM_Q51_374000"/>
      <w:bookmarkEnd w:id="29268"/>
      <w:r>
        <w:rPr>
          <w:rFonts w:hint="cs"/>
          <w:rtl/>
          <w:lang w:eastAsia="he-IL"/>
        </w:rPr>
        <w:t>סנקציות פרטיות כלפיהם?</w:t>
      </w:r>
    </w:p>
    <w:p w:rsidR="000172BA" w:rsidRDefault="000172BA" w:rsidP="007F652B">
      <w:pPr>
        <w:rPr>
          <w:rtl/>
          <w:lang w:eastAsia="he-IL"/>
        </w:rPr>
      </w:pPr>
    </w:p>
    <w:p w:rsidR="000172BA" w:rsidRDefault="000172BA" w:rsidP="007F652B">
      <w:pPr>
        <w:pStyle w:val="af5"/>
        <w:keepNext/>
        <w:rPr>
          <w:rtl/>
        </w:rPr>
      </w:pPr>
      <w:r w:rsidRPr="00A6469D">
        <w:rPr>
          <w:rStyle w:val="TagStyle"/>
          <w:rtl/>
        </w:rPr>
        <w:t xml:space="preserve">&lt;&lt; קריאה &gt;&gt; </w:t>
      </w:r>
      <w:r>
        <w:rPr>
          <w:rtl/>
        </w:rPr>
        <w:t>שר הבינוי והשיכון יצחק גולדקנופ:</w:t>
      </w:r>
      <w:r w:rsidRPr="00A6469D">
        <w:rPr>
          <w:rStyle w:val="TagStyle"/>
          <w:rtl/>
        </w:rPr>
        <w:t xml:space="preserve"> &lt;&lt; קריאה &gt;&gt;</w:t>
      </w:r>
      <w:r>
        <w:rPr>
          <w:rtl/>
        </w:rPr>
        <w:t xml:space="preserve">   </w:t>
      </w:r>
    </w:p>
    <w:p w:rsidR="000172BA" w:rsidRDefault="000172BA" w:rsidP="007F652B">
      <w:pPr>
        <w:rPr>
          <w:rtl/>
          <w:lang w:eastAsia="he-IL"/>
        </w:rPr>
      </w:pPr>
    </w:p>
    <w:p w:rsidR="000172BA" w:rsidRDefault="000172BA" w:rsidP="007F652B">
      <w:pPr>
        <w:rPr>
          <w:rtl/>
          <w:lang w:eastAsia="he-IL"/>
        </w:rPr>
      </w:pPr>
      <w:r>
        <w:rPr>
          <w:rFonts w:hint="cs"/>
          <w:rtl/>
          <w:lang w:eastAsia="he-IL"/>
        </w:rPr>
        <w:t>כל מי שלא התגייסו, יש סנקציות נגדם?</w:t>
      </w:r>
    </w:p>
    <w:p w:rsidR="000172BA" w:rsidRDefault="000172BA" w:rsidP="007F652B">
      <w:pPr>
        <w:rPr>
          <w:rtl/>
          <w:lang w:eastAsia="he-IL"/>
        </w:rPr>
      </w:pPr>
    </w:p>
    <w:p w:rsidR="000172BA" w:rsidRDefault="000172BA" w:rsidP="007F652B">
      <w:pPr>
        <w:pStyle w:val="-"/>
        <w:keepNext/>
        <w:rPr>
          <w:rtl/>
        </w:rPr>
      </w:pPr>
      <w:bookmarkStart w:id="29269" w:name="ET_speakercontinue_5855_6"/>
      <w:r w:rsidRPr="00A6469D">
        <w:rPr>
          <w:rStyle w:val="TagStyle"/>
          <w:rtl/>
        </w:rPr>
        <w:t xml:space="preserve"> &lt;&lt; דובר_המשך &gt;&gt; </w:t>
      </w:r>
      <w:r>
        <w:rPr>
          <w:rtl/>
        </w:rPr>
        <w:t>מתן כהנא (המחנה הממלכתי):</w:t>
      </w:r>
      <w:r w:rsidRPr="00A6469D">
        <w:rPr>
          <w:rStyle w:val="TagStyle"/>
          <w:rtl/>
        </w:rPr>
        <w:t xml:space="preserve"> &lt;&lt; דובר_המשך &gt;&gt;</w:t>
      </w:r>
      <w:r>
        <w:rPr>
          <w:rtl/>
        </w:rPr>
        <w:t xml:space="preserve">   </w:t>
      </w:r>
      <w:bookmarkEnd w:id="29269"/>
    </w:p>
    <w:p w:rsidR="000172BA" w:rsidRDefault="000172BA" w:rsidP="00A6278C">
      <w:pPr>
        <w:rPr>
          <w:rtl/>
          <w:lang w:eastAsia="he-IL"/>
        </w:rPr>
      </w:pPr>
    </w:p>
    <w:p w:rsidR="000172BA" w:rsidRDefault="000172BA" w:rsidP="007F652B">
      <w:pPr>
        <w:rPr>
          <w:rtl/>
          <w:lang w:eastAsia="he-IL"/>
        </w:rPr>
      </w:pPr>
      <w:r>
        <w:rPr>
          <w:rFonts w:hint="cs"/>
          <w:rtl/>
          <w:lang w:eastAsia="he-IL"/>
        </w:rPr>
        <w:t xml:space="preserve">השר, לא תשמע אותי </w:t>
      </w:r>
      <w:bookmarkStart w:id="29270" w:name="_ETM_Q51_382000"/>
      <w:bookmarkEnd w:id="29270"/>
      <w:r>
        <w:rPr>
          <w:rFonts w:hint="cs"/>
          <w:rtl/>
          <w:lang w:eastAsia="he-IL"/>
        </w:rPr>
        <w:t xml:space="preserve">מצדיק פה השתמטות וחוסר גיוס של אף אחד. </w:t>
      </w:r>
      <w:bookmarkStart w:id="29271" w:name="_ETM_Q51_384000"/>
      <w:bookmarkEnd w:id="29271"/>
      <w:r>
        <w:rPr>
          <w:rFonts w:hint="cs"/>
          <w:rtl/>
          <w:lang w:eastAsia="he-IL"/>
        </w:rPr>
        <w:t xml:space="preserve">ומי שלא מתגייס, לא משנה מי הוא </w:t>
      </w:r>
      <w:r>
        <w:rPr>
          <w:rFonts w:hint="eastAsia"/>
          <w:rtl/>
          <w:lang w:eastAsia="he-IL"/>
        </w:rPr>
        <w:t xml:space="preserve">– </w:t>
      </w:r>
      <w:r>
        <w:rPr>
          <w:rFonts w:hint="cs"/>
          <w:rtl/>
          <w:lang w:eastAsia="he-IL"/>
        </w:rPr>
        <w:t xml:space="preserve">הוא צריך </w:t>
      </w:r>
      <w:bookmarkStart w:id="29272" w:name="_ETM_Q51_388000"/>
      <w:bookmarkEnd w:id="29272"/>
      <w:r>
        <w:rPr>
          <w:rFonts w:hint="cs"/>
          <w:rtl/>
          <w:lang w:eastAsia="he-IL"/>
        </w:rPr>
        <w:t xml:space="preserve">שיהיו כלפיו סנקציות, וזה צריך להיות כלפי כולם, בוודאי, איזו </w:t>
      </w:r>
      <w:bookmarkStart w:id="29273" w:name="_ETM_Q51_392000"/>
      <w:bookmarkEnd w:id="29273"/>
      <w:r>
        <w:rPr>
          <w:rFonts w:hint="cs"/>
          <w:rtl/>
          <w:lang w:eastAsia="he-IL"/>
        </w:rPr>
        <w:t>שאלה. זה צריך להיות כלפי כולם.</w:t>
      </w:r>
    </w:p>
    <w:p w:rsidR="000172BA" w:rsidRDefault="000172BA" w:rsidP="007F652B">
      <w:pPr>
        <w:rPr>
          <w:rtl/>
          <w:lang w:eastAsia="he-IL"/>
        </w:rPr>
      </w:pPr>
    </w:p>
    <w:p w:rsidR="000172BA" w:rsidRDefault="000172BA" w:rsidP="007F652B">
      <w:pPr>
        <w:rPr>
          <w:rtl/>
          <w:lang w:eastAsia="he-IL"/>
        </w:rPr>
      </w:pPr>
      <w:bookmarkStart w:id="29274" w:name="_ETM_Q51_394000"/>
      <w:bookmarkEnd w:id="29274"/>
      <w:r>
        <w:rPr>
          <w:rFonts w:hint="cs"/>
          <w:rtl/>
          <w:lang w:eastAsia="he-IL"/>
        </w:rPr>
        <w:t xml:space="preserve">הבעיה היא, אדוני השר, שאתם, אחינו, אחינו החרדים </w:t>
      </w:r>
      <w:r>
        <w:rPr>
          <w:rFonts w:hint="eastAsia"/>
          <w:rtl/>
          <w:lang w:eastAsia="he-IL"/>
        </w:rPr>
        <w:t xml:space="preserve">– </w:t>
      </w:r>
      <w:r>
        <w:rPr>
          <w:rFonts w:hint="cs"/>
          <w:rtl/>
          <w:lang w:eastAsia="he-IL"/>
        </w:rPr>
        <w:t xml:space="preserve">אצלם זה ממוסד, זה </w:t>
      </w:r>
      <w:bookmarkStart w:id="29275" w:name="_ETM_Q51_400000"/>
      <w:bookmarkEnd w:id="29275"/>
      <w:r>
        <w:rPr>
          <w:rFonts w:hint="cs"/>
          <w:rtl/>
          <w:lang w:eastAsia="he-IL"/>
        </w:rPr>
        <w:t xml:space="preserve">משהו מגזרי, זה משהו כללי, זה לא משהו של הפרט. ולכן, כל המחשבה הזאת שעכשיו יהיו ענישות כלפי מוסדות </w:t>
      </w:r>
      <w:r>
        <w:rPr>
          <w:rFonts w:hint="eastAsia"/>
          <w:rtl/>
          <w:lang w:eastAsia="he-IL"/>
        </w:rPr>
        <w:t xml:space="preserve">– </w:t>
      </w:r>
      <w:r>
        <w:rPr>
          <w:rFonts w:hint="cs"/>
          <w:rtl/>
          <w:lang w:eastAsia="he-IL"/>
        </w:rPr>
        <w:t xml:space="preserve">הרי זה לא עובד. </w:t>
      </w:r>
      <w:bookmarkStart w:id="29276" w:name="_ETM_Q51_410000"/>
      <w:bookmarkEnd w:id="29276"/>
      <w:r>
        <w:rPr>
          <w:rFonts w:hint="cs"/>
          <w:rtl/>
          <w:lang w:eastAsia="he-IL"/>
        </w:rPr>
        <w:t xml:space="preserve">זה קשקוש. תמיד תמצאו איזה פטנט לתת למוסדות את מה שייקחו להם בענישה דמיקולו, </w:t>
      </w:r>
      <w:bookmarkStart w:id="29277" w:name="_ETM_Q51_422000"/>
      <w:bookmarkEnd w:id="29277"/>
      <w:r>
        <w:rPr>
          <w:rFonts w:hint="cs"/>
          <w:rtl/>
          <w:lang w:eastAsia="he-IL"/>
        </w:rPr>
        <w:t xml:space="preserve">בישראבלוף, ולכן זה צריך להיות כלפי הפרט. </w:t>
      </w:r>
    </w:p>
    <w:p w:rsidR="000172BA" w:rsidRDefault="000172BA" w:rsidP="007F652B">
      <w:pPr>
        <w:rPr>
          <w:rtl/>
          <w:lang w:eastAsia="he-IL"/>
        </w:rPr>
      </w:pPr>
    </w:p>
    <w:p w:rsidR="000172BA" w:rsidRDefault="000172BA" w:rsidP="007F652B">
      <w:pPr>
        <w:rPr>
          <w:rtl/>
          <w:lang w:eastAsia="he-IL"/>
        </w:rPr>
      </w:pPr>
      <w:bookmarkStart w:id="29278" w:name="_ETM_Q51_425000"/>
      <w:bookmarkEnd w:id="29278"/>
      <w:r>
        <w:rPr>
          <w:rFonts w:hint="cs"/>
          <w:rtl/>
          <w:lang w:eastAsia="he-IL"/>
        </w:rPr>
        <w:t xml:space="preserve">ואני אומר לך, השר, כולם מנסים עכשיו לזרות חול בעיני הציבור בדיבור על מספרים: יהיו </w:t>
      </w:r>
      <w:bookmarkStart w:id="29279" w:name="_ETM_Q51_435000"/>
      <w:bookmarkEnd w:id="29279"/>
      <w:r>
        <w:rPr>
          <w:rFonts w:hint="cs"/>
          <w:rtl/>
          <w:lang w:eastAsia="he-IL"/>
        </w:rPr>
        <w:t xml:space="preserve">5,000, יהיו 6,000, בעוד שלוש שנים יהיו כבר 12,000 בכל שנה. זה לזרות חול בעיני הציבור. מבחינתי המספרים בכלל לא משנים. מבחינתי </w:t>
      </w:r>
      <w:bookmarkStart w:id="29280" w:name="_ETM_Q51_443000"/>
      <w:bookmarkEnd w:id="29280"/>
      <w:r>
        <w:rPr>
          <w:rFonts w:hint="cs"/>
          <w:rtl/>
          <w:lang w:eastAsia="he-IL"/>
        </w:rPr>
        <w:t>כל עוד אנחנו נשנה את השיטה ונעבור לאחריות הפרט החרדי</w:t>
      </w:r>
      <w:bookmarkStart w:id="29281" w:name="_ETM_Q51_449000"/>
      <w:bookmarkEnd w:id="29281"/>
      <w:r>
        <w:rPr>
          <w:rFonts w:hint="cs"/>
          <w:rtl/>
          <w:lang w:eastAsia="he-IL"/>
        </w:rPr>
        <w:t xml:space="preserve"> כלפי הגיוס שלו או האי-גיוס שלו </w:t>
      </w:r>
      <w:r>
        <w:rPr>
          <w:rFonts w:hint="eastAsia"/>
          <w:rtl/>
          <w:lang w:eastAsia="he-IL"/>
        </w:rPr>
        <w:t xml:space="preserve">– </w:t>
      </w:r>
      <w:r>
        <w:rPr>
          <w:rFonts w:hint="cs"/>
          <w:rtl/>
          <w:lang w:eastAsia="he-IL"/>
        </w:rPr>
        <w:t xml:space="preserve">עכשיו אפשר לדבר על מספרים. </w:t>
      </w:r>
      <w:bookmarkStart w:id="29282" w:name="_ETM_Q51_457000"/>
      <w:bookmarkEnd w:id="29282"/>
      <w:r>
        <w:rPr>
          <w:rFonts w:hint="cs"/>
          <w:rtl/>
          <w:lang w:eastAsia="he-IL"/>
        </w:rPr>
        <w:t>מבחינתי, שבשנה הראשונה</w:t>
      </w:r>
      <w:r w:rsidR="00C37CB7">
        <w:rPr>
          <w:rFonts w:hint="cs"/>
          <w:rtl/>
          <w:lang w:eastAsia="he-IL"/>
        </w:rPr>
        <w:t>,</w:t>
      </w:r>
      <w:r>
        <w:rPr>
          <w:rFonts w:hint="cs"/>
          <w:rtl/>
          <w:lang w:eastAsia="he-IL"/>
        </w:rPr>
        <w:t xml:space="preserve"> מתוך 12,000, יהיו 10,000 שלומדים, אבל על ה-2,000 </w:t>
      </w:r>
      <w:bookmarkStart w:id="29283" w:name="_ETM_Q51_464000"/>
      <w:bookmarkEnd w:id="29283"/>
      <w:r>
        <w:rPr>
          <w:rFonts w:hint="eastAsia"/>
          <w:rtl/>
          <w:lang w:eastAsia="he-IL"/>
        </w:rPr>
        <w:t xml:space="preserve">– </w:t>
      </w:r>
      <w:r>
        <w:rPr>
          <w:rFonts w:hint="cs"/>
          <w:rtl/>
          <w:lang w:eastAsia="he-IL"/>
        </w:rPr>
        <w:t xml:space="preserve">יש להם אחריות אישית, פרטית, כלפי המדינה להתגייס, ואם הם </w:t>
      </w:r>
      <w:bookmarkStart w:id="29284" w:name="_ETM_Q51_469000"/>
      <w:bookmarkEnd w:id="29284"/>
      <w:r>
        <w:rPr>
          <w:rFonts w:hint="cs"/>
          <w:rtl/>
          <w:lang w:eastAsia="he-IL"/>
        </w:rPr>
        <w:t xml:space="preserve">לא מתגייסים, אם הם לא קיבלו את מכסת הפטור ללומדי </w:t>
      </w:r>
      <w:bookmarkStart w:id="29285" w:name="_ETM_Q51_476000"/>
      <w:bookmarkEnd w:id="29285"/>
      <w:r>
        <w:rPr>
          <w:rFonts w:hint="cs"/>
          <w:rtl/>
          <w:lang w:eastAsia="he-IL"/>
        </w:rPr>
        <w:t xml:space="preserve">תורה, יש להם עסק, כמו כל נער בישראל </w:t>
      </w:r>
      <w:r>
        <w:rPr>
          <w:rFonts w:hint="eastAsia"/>
          <w:rtl/>
          <w:lang w:eastAsia="he-IL"/>
        </w:rPr>
        <w:t xml:space="preserve">– </w:t>
      </w:r>
      <w:r>
        <w:rPr>
          <w:rFonts w:hint="cs"/>
          <w:rtl/>
          <w:lang w:eastAsia="he-IL"/>
        </w:rPr>
        <w:t xml:space="preserve">יש להם בעיה מול מוסדות המדינה, כמו כל נער בישראל. </w:t>
      </w:r>
    </w:p>
    <w:p w:rsidR="000172BA" w:rsidRDefault="000172BA" w:rsidP="007F652B">
      <w:pPr>
        <w:rPr>
          <w:rtl/>
          <w:lang w:eastAsia="he-IL"/>
        </w:rPr>
      </w:pPr>
    </w:p>
    <w:p w:rsidR="000172BA" w:rsidRDefault="000172BA" w:rsidP="00386ABE">
      <w:pPr>
        <w:rPr>
          <w:rtl/>
          <w:lang w:eastAsia="he-IL"/>
        </w:rPr>
      </w:pPr>
      <w:r>
        <w:rPr>
          <w:rFonts w:hint="cs"/>
          <w:rtl/>
          <w:lang w:eastAsia="he-IL"/>
        </w:rPr>
        <w:t xml:space="preserve">והמספרים האלה, </w:t>
      </w:r>
      <w:bookmarkStart w:id="29286" w:name="_ETM_Q51_486000"/>
      <w:bookmarkEnd w:id="29286"/>
      <w:r>
        <w:rPr>
          <w:rFonts w:hint="cs"/>
          <w:rtl/>
          <w:lang w:eastAsia="he-IL"/>
        </w:rPr>
        <w:t>הם בסוף צריכים לעלות בהתאם לצורכי צה"ל, בשיח עם עולם הישיבות, ולא ייתכן שאלה שלא לומדים, לא משרתים בצבא</w:t>
      </w:r>
      <w:r w:rsidR="00386ABE">
        <w:rPr>
          <w:rFonts w:hint="cs"/>
          <w:rtl/>
          <w:lang w:eastAsia="he-IL"/>
        </w:rPr>
        <w:t>,</w:t>
      </w:r>
      <w:r>
        <w:rPr>
          <w:rFonts w:hint="cs"/>
          <w:rtl/>
          <w:lang w:eastAsia="he-IL"/>
        </w:rPr>
        <w:t xml:space="preserve"> </w:t>
      </w:r>
      <w:bookmarkStart w:id="29287" w:name="_ETM_Q51_499000"/>
      <w:bookmarkEnd w:id="29287"/>
      <w:r>
        <w:rPr>
          <w:rFonts w:hint="cs"/>
          <w:rtl/>
          <w:lang w:eastAsia="he-IL"/>
        </w:rPr>
        <w:t xml:space="preserve">מקבלים כל מיני פטורים. וזה שיש עכשיו כל מיני ישיבות נושרים </w:t>
      </w:r>
      <w:r>
        <w:rPr>
          <w:rtl/>
          <w:lang w:eastAsia="he-IL"/>
        </w:rPr>
        <w:t>–</w:t>
      </w:r>
      <w:r>
        <w:rPr>
          <w:rFonts w:hint="cs"/>
          <w:rtl/>
          <w:lang w:eastAsia="he-IL"/>
        </w:rPr>
        <w:t xml:space="preserve"> השר גולדקנופ, </w:t>
      </w:r>
      <w:bookmarkStart w:id="29288" w:name="_ETM_Q51_503000"/>
      <w:bookmarkEnd w:id="29288"/>
      <w:r>
        <w:rPr>
          <w:rFonts w:hint="cs"/>
          <w:rtl/>
          <w:lang w:eastAsia="he-IL"/>
        </w:rPr>
        <w:t xml:space="preserve">מה האבסורד כיום? האבסורד כיום שמצד אחד יעדי הגיוס הם יעדים של צה"ל </w:t>
      </w:r>
      <w:bookmarkStart w:id="29289" w:name="_ETM_Q51_516000"/>
      <w:bookmarkEnd w:id="29289"/>
      <w:r>
        <w:rPr>
          <w:rFonts w:hint="eastAsia"/>
          <w:rtl/>
          <w:lang w:eastAsia="he-IL"/>
        </w:rPr>
        <w:t>–</w:t>
      </w:r>
      <w:r>
        <w:rPr>
          <w:rFonts w:hint="cs"/>
          <w:rtl/>
        </w:rPr>
        <w:t xml:space="preserve"> </w:t>
      </w:r>
      <w:r>
        <w:rPr>
          <w:rFonts w:hint="cs"/>
          <w:rtl/>
          <w:lang w:eastAsia="he-IL"/>
        </w:rPr>
        <w:t xml:space="preserve">היום אם לא מתגייסים 1,800 חרדים בשנה, אל מי באים </w:t>
      </w:r>
      <w:bookmarkStart w:id="29290" w:name="_ETM_Q51_518000"/>
      <w:bookmarkEnd w:id="29290"/>
      <w:r>
        <w:rPr>
          <w:rFonts w:hint="cs"/>
          <w:rtl/>
          <w:lang w:eastAsia="he-IL"/>
        </w:rPr>
        <w:t xml:space="preserve">בתלונות? אל צה"ל </w:t>
      </w:r>
      <w:r>
        <w:rPr>
          <w:rFonts w:hint="eastAsia"/>
          <w:rtl/>
          <w:lang w:eastAsia="he-IL"/>
        </w:rPr>
        <w:t xml:space="preserve">– </w:t>
      </w:r>
      <w:r>
        <w:rPr>
          <w:rFonts w:hint="cs"/>
          <w:rtl/>
          <w:lang w:eastAsia="he-IL"/>
        </w:rPr>
        <w:t>אבל ביד השנייה מדינת ישראל נותנת כסף לישיבות נושרים. אלה ישיבות שבהגדרה לא לומדים שם</w:t>
      </w:r>
      <w:r w:rsidR="00386ABE">
        <w:rPr>
          <w:rFonts w:hint="cs"/>
          <w:rtl/>
          <w:lang w:eastAsia="he-IL"/>
        </w:rPr>
        <w:t>.</w:t>
      </w:r>
      <w:r>
        <w:rPr>
          <w:rFonts w:hint="cs"/>
          <w:rtl/>
          <w:lang w:eastAsia="he-IL"/>
        </w:rPr>
        <w:t xml:space="preserve"> יש שם כל </w:t>
      </w:r>
      <w:bookmarkStart w:id="29291" w:name="_ETM_Q51_528000"/>
      <w:bookmarkEnd w:id="29291"/>
      <w:r>
        <w:rPr>
          <w:rFonts w:hint="cs"/>
          <w:rtl/>
          <w:lang w:eastAsia="he-IL"/>
        </w:rPr>
        <w:t xml:space="preserve">מיני בריכות שחייה, הופעות, טיסות לחוץ לארץ, שולחנות ביליארד </w:t>
      </w:r>
      <w:r>
        <w:rPr>
          <w:rFonts w:hint="eastAsia"/>
          <w:rtl/>
          <w:lang w:eastAsia="he-IL"/>
        </w:rPr>
        <w:t xml:space="preserve">– </w:t>
      </w:r>
      <w:r>
        <w:rPr>
          <w:rFonts w:hint="cs"/>
          <w:rtl/>
          <w:lang w:eastAsia="he-IL"/>
        </w:rPr>
        <w:t xml:space="preserve">העיקר שלא יתגייסו. ביד אחת מדינת ישראל </w:t>
      </w:r>
      <w:bookmarkStart w:id="29292" w:name="_ETM_Q51_536000"/>
      <w:bookmarkEnd w:id="29292"/>
      <w:r>
        <w:rPr>
          <w:rFonts w:hint="cs"/>
          <w:rtl/>
          <w:lang w:eastAsia="he-IL"/>
        </w:rPr>
        <w:t xml:space="preserve">כועסת על הצבא שהוא לא מגייס חרדים </w:t>
      </w:r>
      <w:r w:rsidR="00386ABE">
        <w:rPr>
          <w:rFonts w:hint="eastAsia"/>
          <w:rtl/>
          <w:lang w:eastAsia="he-IL"/>
        </w:rPr>
        <w:t xml:space="preserve">– </w:t>
      </w:r>
      <w:r>
        <w:rPr>
          <w:rFonts w:hint="cs"/>
          <w:rtl/>
          <w:lang w:eastAsia="he-IL"/>
        </w:rPr>
        <w:t xml:space="preserve">ביד השנייה מדינת ישראל מתקצבת ישיבות נושרים שעושות הכול </w:t>
      </w:r>
      <w:bookmarkStart w:id="29293" w:name="_ETM_Q51_542000"/>
      <w:bookmarkEnd w:id="29293"/>
      <w:r>
        <w:rPr>
          <w:rFonts w:hint="cs"/>
          <w:rtl/>
          <w:lang w:eastAsia="he-IL"/>
        </w:rPr>
        <w:t>כדי למנוע גם מאלה שלא לומדים להתגייס לצבא, ואנה אנו באים? זה בלתי נתפס.</w:t>
      </w:r>
    </w:p>
    <w:p w:rsidR="000172BA" w:rsidRDefault="000172BA" w:rsidP="007F652B">
      <w:pPr>
        <w:rPr>
          <w:rtl/>
          <w:lang w:eastAsia="he-IL"/>
        </w:rPr>
      </w:pPr>
    </w:p>
    <w:p w:rsidR="000172BA" w:rsidRDefault="000172BA" w:rsidP="007F652B">
      <w:pPr>
        <w:pStyle w:val="af5"/>
        <w:keepNext/>
        <w:rPr>
          <w:rtl/>
        </w:rPr>
      </w:pPr>
      <w:r w:rsidRPr="00A6469D">
        <w:rPr>
          <w:rStyle w:val="TagStyle"/>
          <w:rtl/>
        </w:rPr>
        <w:t xml:space="preserve">&lt;&lt; קריאה &gt;&gt; </w:t>
      </w:r>
      <w:r>
        <w:rPr>
          <w:rtl/>
        </w:rPr>
        <w:t>שר הבינוי והשיכון יצחק גולדקנופ:</w:t>
      </w:r>
      <w:r w:rsidRPr="00A6469D">
        <w:rPr>
          <w:rStyle w:val="TagStyle"/>
          <w:rtl/>
        </w:rPr>
        <w:t xml:space="preserve"> &lt;&lt; קריאה &gt;&gt;</w:t>
      </w:r>
      <w:r>
        <w:rPr>
          <w:rtl/>
        </w:rPr>
        <w:t xml:space="preserve">   </w:t>
      </w:r>
    </w:p>
    <w:p w:rsidR="000172BA" w:rsidRDefault="000172BA" w:rsidP="007F652B">
      <w:pPr>
        <w:rPr>
          <w:rtl/>
          <w:lang w:eastAsia="he-IL"/>
        </w:rPr>
      </w:pPr>
    </w:p>
    <w:p w:rsidR="000172BA" w:rsidRDefault="000172BA" w:rsidP="007F652B">
      <w:pPr>
        <w:rPr>
          <w:rtl/>
          <w:lang w:eastAsia="he-IL"/>
        </w:rPr>
      </w:pPr>
      <w:r>
        <w:rPr>
          <w:rFonts w:hint="cs"/>
          <w:rtl/>
          <w:lang w:eastAsia="he-IL"/>
        </w:rPr>
        <w:t xml:space="preserve">אני לא רוצה למתוח פה את השיח, אבל אל </w:t>
      </w:r>
      <w:bookmarkStart w:id="29294" w:name="_ETM_Q51_555000"/>
      <w:bookmarkEnd w:id="29294"/>
      <w:r>
        <w:rPr>
          <w:rFonts w:hint="cs"/>
          <w:rtl/>
          <w:lang w:eastAsia="he-IL"/>
        </w:rPr>
        <w:t xml:space="preserve">תגיד לי שאתה רוצה לגייס את ישיבות הנושרים. אנחנו עוד </w:t>
      </w:r>
      <w:bookmarkStart w:id="29295" w:name="_ETM_Q51_558000"/>
      <w:bookmarkEnd w:id="29295"/>
      <w:r>
        <w:rPr>
          <w:rFonts w:hint="cs"/>
          <w:rtl/>
          <w:lang w:eastAsia="he-IL"/>
        </w:rPr>
        <w:t xml:space="preserve">לא יודעים על מה מדובר. לכל ציבור יש חלק זה </w:t>
      </w:r>
      <w:bookmarkStart w:id="29296" w:name="_ETM_Q51_563000"/>
      <w:bookmarkEnd w:id="29296"/>
      <w:r>
        <w:rPr>
          <w:rFonts w:hint="cs"/>
          <w:rtl/>
          <w:lang w:eastAsia="he-IL"/>
        </w:rPr>
        <w:t>וחלק זה, אחד פלוס, אחד נגד.</w:t>
      </w:r>
    </w:p>
    <w:p w:rsidR="000172BA" w:rsidRDefault="000172BA" w:rsidP="007F652B">
      <w:pPr>
        <w:rPr>
          <w:rtl/>
          <w:lang w:eastAsia="he-IL"/>
        </w:rPr>
      </w:pPr>
      <w:bookmarkStart w:id="29297" w:name="_ETM_Q51_564000"/>
      <w:bookmarkEnd w:id="29297"/>
    </w:p>
    <w:p w:rsidR="000172BA" w:rsidRDefault="000172BA" w:rsidP="007F652B">
      <w:pPr>
        <w:pStyle w:val="-"/>
        <w:keepNext/>
        <w:rPr>
          <w:rtl/>
        </w:rPr>
      </w:pPr>
      <w:bookmarkStart w:id="29298" w:name="ET_speakercontinue_5855_7"/>
      <w:r w:rsidRPr="009E1FE5">
        <w:rPr>
          <w:rStyle w:val="TagStyle"/>
          <w:rtl/>
        </w:rPr>
        <w:t xml:space="preserve"> &lt;&lt; דובר_המשך &gt;&gt; </w:t>
      </w:r>
      <w:r>
        <w:rPr>
          <w:rtl/>
        </w:rPr>
        <w:t>מתן כהנא (המחנה הממלכתי):</w:t>
      </w:r>
      <w:r w:rsidRPr="009E1FE5">
        <w:rPr>
          <w:rStyle w:val="TagStyle"/>
          <w:rtl/>
        </w:rPr>
        <w:t xml:space="preserve"> &lt;&lt; דובר_המשך &gt;&gt;</w:t>
      </w:r>
      <w:r>
        <w:rPr>
          <w:rtl/>
        </w:rPr>
        <w:t xml:space="preserve">   </w:t>
      </w:r>
      <w:bookmarkEnd w:id="29298"/>
    </w:p>
    <w:p w:rsidR="000172BA" w:rsidRDefault="000172BA" w:rsidP="00A6278C">
      <w:pPr>
        <w:rPr>
          <w:rtl/>
          <w:lang w:eastAsia="he-IL"/>
        </w:rPr>
      </w:pPr>
    </w:p>
    <w:p w:rsidR="000172BA" w:rsidRDefault="000172BA" w:rsidP="007F652B">
      <w:pPr>
        <w:rPr>
          <w:rtl/>
          <w:lang w:eastAsia="he-IL"/>
        </w:rPr>
      </w:pPr>
      <w:r>
        <w:rPr>
          <w:rFonts w:hint="cs"/>
          <w:rtl/>
          <w:lang w:eastAsia="he-IL"/>
        </w:rPr>
        <w:t xml:space="preserve">השר גולדקנופ, שוב, בסוף המצב </w:t>
      </w:r>
      <w:bookmarkStart w:id="29299" w:name="_ETM_Q51_568000"/>
      <w:bookmarkEnd w:id="29299"/>
      <w:r>
        <w:rPr>
          <w:rFonts w:hint="cs"/>
          <w:rtl/>
          <w:lang w:eastAsia="he-IL"/>
        </w:rPr>
        <w:t xml:space="preserve">הזה שבו אנחנו מבצעים 200, 300, 400 ימי מילואים </w:t>
      </w:r>
      <w:r>
        <w:rPr>
          <w:rFonts w:hint="eastAsia"/>
          <w:rtl/>
          <w:lang w:eastAsia="he-IL"/>
        </w:rPr>
        <w:t xml:space="preserve">– </w:t>
      </w:r>
      <w:r>
        <w:rPr>
          <w:rFonts w:hint="cs"/>
          <w:rtl/>
          <w:lang w:eastAsia="he-IL"/>
        </w:rPr>
        <w:t>זה לא יכול להימשך.</w:t>
      </w:r>
    </w:p>
    <w:p w:rsidR="000172BA" w:rsidRDefault="000172BA" w:rsidP="007F652B">
      <w:pPr>
        <w:rPr>
          <w:rtl/>
          <w:lang w:eastAsia="he-IL"/>
        </w:rPr>
      </w:pPr>
    </w:p>
    <w:p w:rsidR="000172BA" w:rsidRDefault="000172BA" w:rsidP="007F652B">
      <w:pPr>
        <w:pStyle w:val="af5"/>
        <w:keepNext/>
        <w:rPr>
          <w:rtl/>
        </w:rPr>
      </w:pPr>
      <w:bookmarkStart w:id="29300" w:name="_ETM_Q51_578000"/>
      <w:bookmarkEnd w:id="29300"/>
      <w:r w:rsidRPr="00A6469D">
        <w:rPr>
          <w:rStyle w:val="TagStyle"/>
          <w:rtl/>
        </w:rPr>
        <w:t xml:space="preserve">&lt;&lt; קריאה &gt;&gt; </w:t>
      </w:r>
      <w:r>
        <w:rPr>
          <w:rtl/>
        </w:rPr>
        <w:t>שר הבינוי והשיכון יצחק גולדקנופ:</w:t>
      </w:r>
      <w:r w:rsidRPr="00A6469D">
        <w:rPr>
          <w:rStyle w:val="TagStyle"/>
          <w:rtl/>
        </w:rPr>
        <w:t xml:space="preserve"> &lt;&lt; קריאה &gt;&gt;</w:t>
      </w:r>
      <w:r>
        <w:rPr>
          <w:rtl/>
        </w:rPr>
        <w:t xml:space="preserve">   </w:t>
      </w:r>
    </w:p>
    <w:p w:rsidR="000172BA" w:rsidRDefault="000172BA" w:rsidP="007F652B">
      <w:pPr>
        <w:rPr>
          <w:rtl/>
          <w:lang w:eastAsia="he-IL"/>
        </w:rPr>
      </w:pPr>
    </w:p>
    <w:p w:rsidR="000172BA" w:rsidRDefault="000172BA" w:rsidP="007F652B">
      <w:pPr>
        <w:rPr>
          <w:rtl/>
          <w:lang w:eastAsia="he-IL"/>
        </w:rPr>
      </w:pPr>
      <w:r>
        <w:rPr>
          <w:rFonts w:hint="cs"/>
          <w:rtl/>
          <w:lang w:eastAsia="he-IL"/>
        </w:rPr>
        <w:t xml:space="preserve">הרבה אנשי בריאות שמתחננים </w:t>
      </w:r>
      <w:r w:rsidR="00A6278C">
        <w:rPr>
          <w:rFonts w:hint="cs"/>
          <w:rtl/>
          <w:lang w:eastAsia="he-IL"/>
        </w:rPr>
        <w:t>– – –</w:t>
      </w:r>
    </w:p>
    <w:p w:rsidR="000172BA" w:rsidRDefault="000172BA" w:rsidP="007F652B">
      <w:pPr>
        <w:rPr>
          <w:rtl/>
          <w:lang w:eastAsia="he-IL"/>
        </w:rPr>
      </w:pPr>
      <w:bookmarkStart w:id="29301" w:name="_ETM_Q51_580000"/>
      <w:bookmarkEnd w:id="29301"/>
    </w:p>
    <w:p w:rsidR="000172BA" w:rsidRDefault="000172BA" w:rsidP="007F652B">
      <w:pPr>
        <w:pStyle w:val="-"/>
        <w:keepNext/>
        <w:rPr>
          <w:rtl/>
        </w:rPr>
      </w:pPr>
      <w:bookmarkStart w:id="29302" w:name="ET_speakercontinue_5855_17"/>
      <w:r w:rsidRPr="009F7F50">
        <w:rPr>
          <w:rStyle w:val="TagStyle"/>
          <w:rtl/>
        </w:rPr>
        <w:t xml:space="preserve"> &lt;&lt; דובר_המשך &gt;&gt; </w:t>
      </w:r>
      <w:r>
        <w:rPr>
          <w:rtl/>
        </w:rPr>
        <w:t>מתן כהנא (המחנה הממלכתי):</w:t>
      </w:r>
      <w:r w:rsidRPr="009F7F50">
        <w:rPr>
          <w:rStyle w:val="TagStyle"/>
          <w:rtl/>
        </w:rPr>
        <w:t xml:space="preserve"> &lt;&lt; דובר_המשך &gt;&gt;</w:t>
      </w:r>
      <w:r>
        <w:rPr>
          <w:rtl/>
        </w:rPr>
        <w:t xml:space="preserve">   </w:t>
      </w:r>
      <w:bookmarkEnd w:id="29302"/>
    </w:p>
    <w:p w:rsidR="000172BA" w:rsidRDefault="000172BA" w:rsidP="00A6278C">
      <w:pPr>
        <w:rPr>
          <w:rtl/>
          <w:lang w:eastAsia="he-IL"/>
        </w:rPr>
      </w:pPr>
    </w:p>
    <w:p w:rsidR="000172BA" w:rsidRDefault="000172BA" w:rsidP="007F652B">
      <w:pPr>
        <w:rPr>
          <w:rtl/>
          <w:lang w:eastAsia="he-IL"/>
        </w:rPr>
      </w:pPr>
      <w:bookmarkStart w:id="29303" w:name="_ETM_Q51_581000"/>
      <w:bookmarkEnd w:id="29303"/>
      <w:r>
        <w:rPr>
          <w:rFonts w:hint="cs"/>
          <w:rtl/>
          <w:lang w:eastAsia="he-IL"/>
        </w:rPr>
        <w:t xml:space="preserve">זה לא </w:t>
      </w:r>
      <w:bookmarkStart w:id="29304" w:name="_ETM_Q51_582000"/>
      <w:bookmarkEnd w:id="29304"/>
      <w:r>
        <w:rPr>
          <w:rFonts w:hint="cs"/>
          <w:rtl/>
          <w:lang w:eastAsia="he-IL"/>
        </w:rPr>
        <w:t xml:space="preserve">יכול להימשך. יש משפחות בארץ שלא ישנות בלילה ומשפחות שישנות מצוין בלילה. זה לא יכול להימשך, וצריך לטפל בזה. </w:t>
      </w:r>
      <w:bookmarkStart w:id="29305" w:name="_ETM_Q51_595000"/>
      <w:bookmarkEnd w:id="29305"/>
    </w:p>
    <w:p w:rsidR="000172BA" w:rsidRDefault="000172BA" w:rsidP="007F652B">
      <w:pPr>
        <w:rPr>
          <w:rtl/>
          <w:lang w:eastAsia="he-IL"/>
        </w:rPr>
      </w:pPr>
    </w:p>
    <w:p w:rsidR="000172BA" w:rsidRDefault="000172BA" w:rsidP="00386ABE">
      <w:pPr>
        <w:rPr>
          <w:rtl/>
          <w:lang w:eastAsia="he-IL"/>
        </w:rPr>
      </w:pPr>
      <w:bookmarkStart w:id="29306" w:name="_ETM_Q51_594000"/>
      <w:bookmarkEnd w:id="29306"/>
      <w:r>
        <w:rPr>
          <w:rFonts w:hint="cs"/>
          <w:rtl/>
          <w:lang w:eastAsia="he-IL"/>
        </w:rPr>
        <w:t>הדבר האחרון שאני רוצה להגיד</w:t>
      </w:r>
      <w:r w:rsidR="00386ABE">
        <w:rPr>
          <w:rFonts w:hint="cs"/>
          <w:rtl/>
          <w:lang w:eastAsia="he-IL"/>
        </w:rPr>
        <w:t>,</w:t>
      </w:r>
      <w:r>
        <w:rPr>
          <w:rFonts w:hint="cs"/>
          <w:rtl/>
          <w:lang w:eastAsia="he-IL"/>
        </w:rPr>
        <w:t xml:space="preserve"> לפני שאני עובר להקריא</w:t>
      </w:r>
      <w:bookmarkStart w:id="29307" w:name="_ETM_Q51_597000"/>
      <w:bookmarkEnd w:id="29307"/>
      <w:r>
        <w:rPr>
          <w:rFonts w:hint="cs"/>
          <w:rtl/>
          <w:lang w:eastAsia="he-IL"/>
        </w:rPr>
        <w:t xml:space="preserve"> את הספר על בן-גוריון, </w:t>
      </w:r>
      <w:bookmarkStart w:id="29308" w:name="_ETM_Q51_601000"/>
      <w:bookmarkEnd w:id="29308"/>
      <w:r>
        <w:rPr>
          <w:rFonts w:hint="cs"/>
          <w:rtl/>
          <w:lang w:eastAsia="he-IL"/>
        </w:rPr>
        <w:t xml:space="preserve">זה הסיפור שגם הממשלה בסוף, בעצמה, לא מאמינה שחרדים יתגייסו. איך </w:t>
      </w:r>
      <w:bookmarkStart w:id="29309" w:name="_ETM_Q51_606000"/>
      <w:bookmarkEnd w:id="29309"/>
      <w:r>
        <w:rPr>
          <w:rFonts w:hint="cs"/>
          <w:rtl/>
          <w:lang w:eastAsia="he-IL"/>
        </w:rPr>
        <w:t xml:space="preserve">אנחנו יודעים שהממשלה לא מאמינה בעצמה שחרדים יתגייסו? כי הגיעו </w:t>
      </w:r>
      <w:bookmarkStart w:id="29310" w:name="_ETM_Q51_611000"/>
      <w:bookmarkEnd w:id="29310"/>
      <w:r>
        <w:rPr>
          <w:rFonts w:hint="cs"/>
          <w:rtl/>
          <w:lang w:eastAsia="he-IL"/>
        </w:rPr>
        <w:t xml:space="preserve">אנשי האוצר לוועדת הכספים והודו שהתקציב לא לוקח בחשבון גיוס של חרדים. מבחינת התקציב שעכשיו מוגש לשנה הקרובה, עולם כמנהגו נוהג </w:t>
      </w:r>
      <w:bookmarkStart w:id="29311" w:name="_ETM_Q51_624000"/>
      <w:bookmarkEnd w:id="29311"/>
      <w:r>
        <w:rPr>
          <w:rFonts w:hint="eastAsia"/>
          <w:rtl/>
          <w:lang w:eastAsia="he-IL"/>
        </w:rPr>
        <w:t xml:space="preserve">– </w:t>
      </w:r>
      <w:r>
        <w:rPr>
          <w:rFonts w:hint="cs"/>
          <w:rtl/>
          <w:lang w:eastAsia="he-IL"/>
        </w:rPr>
        <w:t>אפס השתתפות של חרדים בשירות צבאי ואותה השתתפות של חרדים בשוק העבודה. כלום</w:t>
      </w:r>
      <w:r w:rsidR="00386ABE">
        <w:rPr>
          <w:rFonts w:hint="cs"/>
          <w:rtl/>
          <w:lang w:eastAsia="he-IL"/>
        </w:rPr>
        <w:t>,</w:t>
      </w:r>
      <w:r>
        <w:rPr>
          <w:rFonts w:hint="cs"/>
          <w:rtl/>
          <w:lang w:eastAsia="he-IL"/>
        </w:rPr>
        <w:t xml:space="preserve"> לא השתנה כלום. </w:t>
      </w:r>
      <w:bookmarkStart w:id="29312" w:name="_ETM_Q51_635000"/>
      <w:bookmarkEnd w:id="29312"/>
      <w:r>
        <w:rPr>
          <w:rFonts w:hint="cs"/>
          <w:rtl/>
          <w:lang w:eastAsia="he-IL"/>
        </w:rPr>
        <w:t>מצד אחד מספרים לנו שהולך להיות חוק גיוס אמיתי שבסופו של דבר אלפי חרדים יתחילו לשרת בצבא</w:t>
      </w:r>
      <w:r w:rsidR="00386ABE">
        <w:rPr>
          <w:rFonts w:hint="cs"/>
          <w:rtl/>
          <w:lang w:eastAsia="he-IL"/>
        </w:rPr>
        <w:t>,</w:t>
      </w:r>
      <w:r>
        <w:rPr>
          <w:rFonts w:hint="cs"/>
          <w:rtl/>
          <w:lang w:eastAsia="he-IL"/>
        </w:rPr>
        <w:t xml:space="preserve"> </w:t>
      </w:r>
      <w:r w:rsidR="00386ABE">
        <w:rPr>
          <w:rFonts w:hint="cs"/>
          <w:rtl/>
          <w:lang w:eastAsia="he-IL"/>
        </w:rPr>
        <w:t>ו</w:t>
      </w:r>
      <w:r>
        <w:rPr>
          <w:rFonts w:hint="cs"/>
          <w:rtl/>
          <w:lang w:eastAsia="he-IL"/>
        </w:rPr>
        <w:t>מצד שני,</w:t>
      </w:r>
      <w:bookmarkStart w:id="29313" w:name="_ETM_Q51_644000"/>
      <w:bookmarkEnd w:id="29313"/>
      <w:r>
        <w:rPr>
          <w:rFonts w:hint="cs"/>
          <w:rtl/>
          <w:lang w:eastAsia="he-IL"/>
        </w:rPr>
        <w:t xml:space="preserve"> כאשר משרד האוצר מביא תקציב </w:t>
      </w:r>
      <w:r>
        <w:rPr>
          <w:rFonts w:hint="eastAsia"/>
          <w:rtl/>
          <w:lang w:eastAsia="he-IL"/>
        </w:rPr>
        <w:t xml:space="preserve">– </w:t>
      </w:r>
      <w:r>
        <w:rPr>
          <w:rFonts w:hint="cs"/>
          <w:rtl/>
          <w:lang w:eastAsia="he-IL"/>
        </w:rPr>
        <w:t>אפס התייחסות. ועוד החשב הכללי של האוצר הוציא מסמך של 16 עמודים שכולו פירוט על ההשלכות הכלכליות של אי-הצטרפות החרדים לשירות צבאי.</w:t>
      </w:r>
    </w:p>
    <w:p w:rsidR="000172BA" w:rsidRDefault="000172BA" w:rsidP="007F652B">
      <w:pPr>
        <w:rPr>
          <w:rtl/>
          <w:lang w:eastAsia="he-IL"/>
        </w:rPr>
      </w:pPr>
    </w:p>
    <w:p w:rsidR="000172BA" w:rsidRDefault="000172BA" w:rsidP="007F652B">
      <w:pPr>
        <w:rPr>
          <w:rtl/>
          <w:lang w:eastAsia="he-IL"/>
        </w:rPr>
      </w:pPr>
      <w:bookmarkStart w:id="29314" w:name="_ETM_Q51_662000"/>
      <w:bookmarkEnd w:id="29314"/>
      <w:r>
        <w:rPr>
          <w:rFonts w:hint="cs"/>
          <w:rtl/>
          <w:lang w:eastAsia="he-IL"/>
        </w:rPr>
        <w:t xml:space="preserve">הרי בסופו של דבר זה </w:t>
      </w:r>
      <w:bookmarkStart w:id="29315" w:name="_ETM_Q51_665000"/>
      <w:bookmarkEnd w:id="29315"/>
      <w:r>
        <w:rPr>
          <w:rFonts w:hint="cs"/>
          <w:rtl/>
          <w:lang w:eastAsia="he-IL"/>
        </w:rPr>
        <w:t xml:space="preserve">הגיון פשוט. כל 12 חיילים חרדים </w:t>
      </w:r>
      <w:r>
        <w:rPr>
          <w:rtl/>
          <w:lang w:eastAsia="he-IL"/>
        </w:rPr>
        <w:t>–</w:t>
      </w:r>
      <w:r>
        <w:rPr>
          <w:rFonts w:hint="cs"/>
          <w:rtl/>
          <w:lang w:eastAsia="he-IL"/>
        </w:rPr>
        <w:t xml:space="preserve"> חיילי חובה, עזוב חרדים </w:t>
      </w:r>
      <w:r>
        <w:rPr>
          <w:rtl/>
          <w:lang w:eastAsia="he-IL"/>
        </w:rPr>
        <w:t>–</w:t>
      </w:r>
      <w:r>
        <w:rPr>
          <w:rFonts w:hint="cs"/>
          <w:rtl/>
          <w:lang w:eastAsia="he-IL"/>
        </w:rPr>
        <w:t xml:space="preserve"> </w:t>
      </w:r>
      <w:bookmarkStart w:id="29316" w:name="_ETM_Q51_672000"/>
      <w:bookmarkEnd w:id="29316"/>
      <w:r>
        <w:rPr>
          <w:rFonts w:hint="cs"/>
          <w:rtl/>
          <w:lang w:eastAsia="he-IL"/>
        </w:rPr>
        <w:t xml:space="preserve">כל 12 חיילי חובה מחליפים חייל מילואים. למה? כי אם עכשיו אנחנו צריכים חטיבת מילואים כדי לשמור על גבול </w:t>
      </w:r>
      <w:bookmarkStart w:id="29317" w:name="_ETM_Q51_680000"/>
      <w:bookmarkEnd w:id="29317"/>
      <w:r>
        <w:rPr>
          <w:rFonts w:hint="cs"/>
          <w:rtl/>
          <w:lang w:eastAsia="he-IL"/>
        </w:rPr>
        <w:t xml:space="preserve">ירדן, אז חטיבת המילואים הזאת בכל חודש מתחלפת, אבל אם תהיה שם חטיבה סדירה, אז לא צריכים אותם. לפחות כל מסגרת סדיר מחליפה </w:t>
      </w:r>
      <w:bookmarkStart w:id="29318" w:name="_ETM_Q51_691000"/>
      <w:bookmarkEnd w:id="29318"/>
      <w:r>
        <w:rPr>
          <w:rFonts w:hint="cs"/>
          <w:rtl/>
          <w:lang w:eastAsia="he-IL"/>
        </w:rPr>
        <w:t>12 מסגרות מילואים.</w:t>
      </w:r>
    </w:p>
    <w:p w:rsidR="000172BA" w:rsidRDefault="000172BA" w:rsidP="007F652B">
      <w:pPr>
        <w:rPr>
          <w:rtl/>
          <w:lang w:eastAsia="he-IL"/>
        </w:rPr>
      </w:pPr>
    </w:p>
    <w:p w:rsidR="000172BA" w:rsidRDefault="000172BA" w:rsidP="007F652B">
      <w:pPr>
        <w:pStyle w:val="af5"/>
        <w:keepNext/>
        <w:rPr>
          <w:rtl/>
        </w:rPr>
      </w:pPr>
      <w:r w:rsidRPr="00A6469D">
        <w:rPr>
          <w:rStyle w:val="TagStyle"/>
          <w:rtl/>
        </w:rPr>
        <w:t xml:space="preserve">&lt;&lt; קריאה &gt;&gt; </w:t>
      </w:r>
      <w:r>
        <w:rPr>
          <w:rtl/>
        </w:rPr>
        <w:t>שר הבינוי והשיכון יצחק גולדקנופ:</w:t>
      </w:r>
      <w:r w:rsidRPr="00A6469D">
        <w:rPr>
          <w:rStyle w:val="TagStyle"/>
          <w:rtl/>
        </w:rPr>
        <w:t xml:space="preserve"> &lt;&lt; קריאה &gt;&gt;</w:t>
      </w:r>
      <w:r>
        <w:rPr>
          <w:rtl/>
        </w:rPr>
        <w:t xml:space="preserve">   </w:t>
      </w:r>
    </w:p>
    <w:p w:rsidR="000172BA" w:rsidRDefault="000172BA" w:rsidP="007F652B">
      <w:pPr>
        <w:rPr>
          <w:rtl/>
          <w:lang w:eastAsia="he-IL"/>
        </w:rPr>
      </w:pPr>
    </w:p>
    <w:p w:rsidR="000172BA" w:rsidRDefault="000172BA" w:rsidP="007F652B">
      <w:pPr>
        <w:rPr>
          <w:rtl/>
          <w:lang w:eastAsia="he-IL"/>
        </w:rPr>
      </w:pPr>
      <w:r>
        <w:rPr>
          <w:rFonts w:hint="cs"/>
          <w:rtl/>
          <w:lang w:eastAsia="he-IL"/>
        </w:rPr>
        <w:t xml:space="preserve">אל תגיד מה שאומרים לך. בוא שנינו יחד </w:t>
      </w:r>
      <w:bookmarkStart w:id="29319" w:name="_ETM_Q51_697000"/>
      <w:bookmarkEnd w:id="29319"/>
      <w:r>
        <w:rPr>
          <w:rFonts w:hint="cs"/>
          <w:rtl/>
          <w:lang w:eastAsia="he-IL"/>
        </w:rPr>
        <w:t>נעשה חשבון. כמה עולה למדינה בן ישיבה? 400 שקל או 500 שקל. כמה עולה חייל? 25,000 שקל לחודש. אז מה ההבדל?</w:t>
      </w:r>
    </w:p>
    <w:p w:rsidR="000172BA" w:rsidRDefault="000172BA" w:rsidP="007F652B">
      <w:pPr>
        <w:rPr>
          <w:rtl/>
          <w:lang w:eastAsia="he-IL"/>
        </w:rPr>
      </w:pPr>
    </w:p>
    <w:p w:rsidR="000172BA" w:rsidRDefault="000172BA" w:rsidP="007F652B">
      <w:pPr>
        <w:pStyle w:val="-"/>
        <w:keepNext/>
        <w:rPr>
          <w:rtl/>
        </w:rPr>
      </w:pPr>
      <w:r w:rsidRPr="009E1FE5">
        <w:rPr>
          <w:rStyle w:val="TagStyle"/>
          <w:rtl/>
        </w:rPr>
        <w:t xml:space="preserve"> &lt;&lt; דובר_המשך &gt;&gt; </w:t>
      </w:r>
      <w:r>
        <w:rPr>
          <w:rtl/>
        </w:rPr>
        <w:t>מתן כהנא (המחנה הממלכתי):</w:t>
      </w:r>
      <w:r w:rsidRPr="009E1FE5">
        <w:rPr>
          <w:rStyle w:val="TagStyle"/>
          <w:rtl/>
        </w:rPr>
        <w:t xml:space="preserve"> &lt;&lt; דובר_המשך &gt;&gt;</w:t>
      </w:r>
      <w:r>
        <w:rPr>
          <w:rtl/>
        </w:rPr>
        <w:t xml:space="preserve">   </w:t>
      </w:r>
    </w:p>
    <w:p w:rsidR="000172BA" w:rsidRDefault="000172BA" w:rsidP="007F652B">
      <w:pPr>
        <w:rPr>
          <w:rtl/>
          <w:lang w:eastAsia="he-IL"/>
        </w:rPr>
      </w:pPr>
    </w:p>
    <w:p w:rsidR="000172BA" w:rsidRDefault="000172BA" w:rsidP="007F652B">
      <w:pPr>
        <w:rPr>
          <w:rtl/>
          <w:lang w:eastAsia="he-IL"/>
        </w:rPr>
      </w:pPr>
      <w:r>
        <w:rPr>
          <w:rFonts w:hint="cs"/>
          <w:rtl/>
          <w:lang w:eastAsia="he-IL"/>
        </w:rPr>
        <w:t xml:space="preserve">השר, אני מאלה שחושבים שאנחנו צריכים בחורי ישיבה. אני </w:t>
      </w:r>
      <w:bookmarkStart w:id="29320" w:name="_ETM_Q51_721000"/>
      <w:bookmarkEnd w:id="29320"/>
      <w:r>
        <w:rPr>
          <w:rFonts w:hint="cs"/>
          <w:rtl/>
          <w:lang w:eastAsia="he-IL"/>
        </w:rPr>
        <w:t xml:space="preserve">אומר, הציבור הדתי-לאומי מראה שאפשר גם </w:t>
      </w:r>
      <w:bookmarkStart w:id="29321" w:name="_ETM_Q51_725000"/>
      <w:bookmarkEnd w:id="29321"/>
      <w:r>
        <w:rPr>
          <w:rFonts w:hint="cs"/>
          <w:rtl/>
          <w:lang w:eastAsia="he-IL"/>
        </w:rPr>
        <w:t>להיות בחור ישיבה וגם להיות לוחם בקרב, ואני אומר, גם מי שלא לומד בישיבה. בוא</w:t>
      </w:r>
      <w:bookmarkStart w:id="29322" w:name="_ETM_Q51_729000"/>
      <w:bookmarkEnd w:id="29322"/>
      <w:r>
        <w:rPr>
          <w:rFonts w:hint="cs"/>
          <w:rtl/>
          <w:lang w:eastAsia="he-IL"/>
        </w:rPr>
        <w:t xml:space="preserve"> נדבר על אלה שלא לומדים בישיבה. עזוב את אלה שלומדים, בוא נדבר על אלה שלא לומדים. </w:t>
      </w:r>
    </w:p>
    <w:p w:rsidR="000172BA" w:rsidRDefault="000172BA" w:rsidP="007F652B">
      <w:pPr>
        <w:rPr>
          <w:rtl/>
          <w:lang w:eastAsia="he-IL"/>
        </w:rPr>
      </w:pPr>
    </w:p>
    <w:p w:rsidR="000172BA" w:rsidRDefault="000172BA" w:rsidP="007F652B">
      <w:pPr>
        <w:pStyle w:val="af5"/>
        <w:keepNext/>
        <w:rPr>
          <w:rtl/>
        </w:rPr>
      </w:pPr>
      <w:r w:rsidRPr="00A6469D">
        <w:rPr>
          <w:rStyle w:val="TagStyle"/>
          <w:rtl/>
        </w:rPr>
        <w:t xml:space="preserve">&lt;&lt; קריאה &gt;&gt; </w:t>
      </w:r>
      <w:r>
        <w:rPr>
          <w:rtl/>
        </w:rPr>
        <w:t>שר הבינוי והשיכון יצחק גולדקנופ:</w:t>
      </w:r>
      <w:r w:rsidRPr="00A6469D">
        <w:rPr>
          <w:rStyle w:val="TagStyle"/>
          <w:rtl/>
        </w:rPr>
        <w:t xml:space="preserve"> &lt;&lt; קריאה &gt;&gt;</w:t>
      </w:r>
      <w:r>
        <w:rPr>
          <w:rtl/>
        </w:rPr>
        <w:t xml:space="preserve">   </w:t>
      </w:r>
    </w:p>
    <w:p w:rsidR="000172BA" w:rsidRDefault="000172BA" w:rsidP="007F652B">
      <w:pPr>
        <w:rPr>
          <w:rtl/>
          <w:lang w:eastAsia="he-IL"/>
        </w:rPr>
      </w:pPr>
    </w:p>
    <w:p w:rsidR="000172BA" w:rsidRDefault="000172BA" w:rsidP="007F652B">
      <w:pPr>
        <w:rPr>
          <w:rtl/>
          <w:lang w:eastAsia="he-IL"/>
        </w:rPr>
      </w:pPr>
      <w:r>
        <w:rPr>
          <w:rFonts w:hint="cs"/>
          <w:rtl/>
          <w:lang w:eastAsia="he-IL"/>
        </w:rPr>
        <w:t xml:space="preserve">דיברת </w:t>
      </w:r>
      <w:bookmarkStart w:id="29323" w:name="_ETM_Q51_737000"/>
      <w:bookmarkEnd w:id="29323"/>
      <w:r>
        <w:rPr>
          <w:rFonts w:hint="cs"/>
          <w:rtl/>
          <w:lang w:eastAsia="he-IL"/>
        </w:rPr>
        <w:t xml:space="preserve">על תקציב. מה ההבדל בין 12 חיילים </w:t>
      </w:r>
      <w:r w:rsidR="00A6278C">
        <w:rPr>
          <w:rFonts w:hint="cs"/>
          <w:rtl/>
          <w:lang w:eastAsia="he-IL"/>
        </w:rPr>
        <w:t>– – –</w:t>
      </w:r>
    </w:p>
    <w:p w:rsidR="000172BA" w:rsidRDefault="000172BA" w:rsidP="007F652B">
      <w:pPr>
        <w:rPr>
          <w:rtl/>
          <w:lang w:eastAsia="he-IL"/>
        </w:rPr>
      </w:pPr>
    </w:p>
    <w:p w:rsidR="000172BA" w:rsidRDefault="000172BA" w:rsidP="007F652B">
      <w:pPr>
        <w:pStyle w:val="-"/>
        <w:keepNext/>
        <w:rPr>
          <w:rtl/>
        </w:rPr>
      </w:pPr>
      <w:bookmarkStart w:id="29324" w:name="ET_speakercontinue_5855_11"/>
      <w:r w:rsidRPr="009E1FE5">
        <w:rPr>
          <w:rStyle w:val="TagStyle"/>
          <w:rtl/>
        </w:rPr>
        <w:t xml:space="preserve"> &lt;&lt; דובר_המשך &gt;&gt; </w:t>
      </w:r>
      <w:r>
        <w:rPr>
          <w:rtl/>
        </w:rPr>
        <w:t>מתן כהנא (המחנה הממלכתי):</w:t>
      </w:r>
      <w:r w:rsidRPr="009E1FE5">
        <w:rPr>
          <w:rStyle w:val="TagStyle"/>
          <w:rtl/>
        </w:rPr>
        <w:t xml:space="preserve"> &lt;&lt; דובר_המשך &gt;&gt;</w:t>
      </w:r>
      <w:r>
        <w:rPr>
          <w:rtl/>
        </w:rPr>
        <w:t xml:space="preserve">   </w:t>
      </w:r>
      <w:bookmarkEnd w:id="29324"/>
    </w:p>
    <w:p w:rsidR="000172BA" w:rsidRDefault="000172BA" w:rsidP="00A6278C">
      <w:pPr>
        <w:rPr>
          <w:rtl/>
          <w:lang w:eastAsia="he-IL"/>
        </w:rPr>
      </w:pPr>
    </w:p>
    <w:p w:rsidR="000172BA" w:rsidRDefault="000172BA" w:rsidP="007F652B">
      <w:pPr>
        <w:rPr>
          <w:rtl/>
          <w:lang w:eastAsia="he-IL"/>
        </w:rPr>
      </w:pPr>
      <w:r>
        <w:rPr>
          <w:rFonts w:hint="cs"/>
          <w:rtl/>
          <w:lang w:eastAsia="he-IL"/>
        </w:rPr>
        <w:t xml:space="preserve">השר גולדקנופ, חייל מילואים עולה פי שניים מחייל סדיר. היות שעכשיו צורכי הביטחון שלנו </w:t>
      </w:r>
      <w:bookmarkStart w:id="29325" w:name="_ETM_Q51_754000"/>
      <w:bookmarkEnd w:id="29325"/>
      <w:r>
        <w:rPr>
          <w:rFonts w:hint="cs"/>
          <w:rtl/>
          <w:lang w:eastAsia="he-IL"/>
        </w:rPr>
        <w:t xml:space="preserve">הולכים לעלות, אז יהיו חיילים על גבול ירדן, ועל גבול </w:t>
      </w:r>
      <w:bookmarkStart w:id="29326" w:name="_ETM_Q51_758000"/>
      <w:bookmarkEnd w:id="29326"/>
      <w:r>
        <w:rPr>
          <w:rFonts w:hint="cs"/>
          <w:rtl/>
          <w:lang w:eastAsia="he-IL"/>
        </w:rPr>
        <w:t xml:space="preserve">סוריה, ועל גבול רצועת עזה. יהיו חיילים. השאלה היא אם הם יהיו חיילי מילואים או חיילי סדיר. חייל מילואים עולה כמעט </w:t>
      </w:r>
      <w:bookmarkStart w:id="29327" w:name="_ETM_Q51_766000"/>
      <w:bookmarkEnd w:id="29327"/>
      <w:r>
        <w:rPr>
          <w:rFonts w:hint="cs"/>
          <w:rtl/>
          <w:lang w:eastAsia="he-IL"/>
        </w:rPr>
        <w:t xml:space="preserve">פי שניים מחייל סדיר. חייל זה יקר, לא אמרתי שחייל זה </w:t>
      </w:r>
      <w:bookmarkStart w:id="29328" w:name="_ETM_Q51_770000"/>
      <w:bookmarkEnd w:id="29328"/>
      <w:r>
        <w:rPr>
          <w:rFonts w:hint="cs"/>
          <w:rtl/>
          <w:lang w:eastAsia="he-IL"/>
        </w:rPr>
        <w:t xml:space="preserve">זול. חייל זה יקר, כלכלית. כל השיח פה הוא שיח כלכלי. ברור לחלוטין שאנחנו צריכים עוד חיילים </w:t>
      </w:r>
      <w:bookmarkStart w:id="29329" w:name="_ETM_Q51_775000"/>
      <w:bookmarkEnd w:id="29329"/>
      <w:r>
        <w:rPr>
          <w:rFonts w:hint="cs"/>
          <w:rtl/>
          <w:lang w:eastAsia="he-IL"/>
        </w:rPr>
        <w:t xml:space="preserve">סדירים, והחיילים הסדירים האלה </w:t>
      </w:r>
      <w:r>
        <w:rPr>
          <w:rFonts w:hint="eastAsia"/>
          <w:rtl/>
          <w:lang w:eastAsia="he-IL"/>
        </w:rPr>
        <w:t xml:space="preserve">– </w:t>
      </w:r>
      <w:r>
        <w:rPr>
          <w:rFonts w:hint="cs"/>
          <w:rtl/>
          <w:lang w:eastAsia="he-IL"/>
        </w:rPr>
        <w:t>המקור ההגיוני זה להביא את אחינו החרדים, לפחות את אלה שלא לומדים בישיבה.</w:t>
      </w:r>
    </w:p>
    <w:p w:rsidR="000172BA" w:rsidRDefault="000172BA" w:rsidP="007F652B">
      <w:pPr>
        <w:rPr>
          <w:rtl/>
          <w:lang w:eastAsia="he-IL"/>
        </w:rPr>
      </w:pPr>
    </w:p>
    <w:p w:rsidR="000172BA" w:rsidRDefault="000172BA" w:rsidP="00386ABE">
      <w:pPr>
        <w:rPr>
          <w:rtl/>
        </w:rPr>
      </w:pPr>
      <w:bookmarkStart w:id="29330" w:name="TOR_Q52"/>
      <w:bookmarkEnd w:id="29330"/>
      <w:r>
        <w:rPr>
          <w:rFonts w:hint="cs"/>
          <w:rtl/>
        </w:rPr>
        <w:t xml:space="preserve">השר גולדקנופ, שנינו יודעים טוב מאוד שמתוך כ-12,000 בחורים בשכבת גיל, לא כולם יושבים ולומדים בישיבה. אתה </w:t>
      </w:r>
      <w:bookmarkStart w:id="29331" w:name="_ETM_Q52_199091"/>
      <w:bookmarkEnd w:id="29331"/>
      <w:r>
        <w:rPr>
          <w:rFonts w:hint="cs"/>
          <w:rtl/>
        </w:rPr>
        <w:t xml:space="preserve">יודע, אנחנו שומעים חלק מהרבנים, ואני נזהר מאוד בכבודם של הרבנים, אבל אומרים בצורה מאוד מאוד גלויה: גם מי שלא לומד, אסור לו להתגייס. אז לאן זה הולך? לכן ברור לחלוטין שבלי סנקציות אישיות, בלי סנקציות </w:t>
      </w:r>
      <w:bookmarkStart w:id="29332" w:name="_ETM_Q52_214437"/>
      <w:bookmarkEnd w:id="29332"/>
      <w:r>
        <w:rPr>
          <w:rFonts w:hint="cs"/>
          <w:rtl/>
        </w:rPr>
        <w:t xml:space="preserve">שנוגעות בפרט החרדי, חבל על הזמן. אנחנו יכולים לדבר פה </w:t>
      </w:r>
      <w:r>
        <w:rPr>
          <w:rFonts w:hint="eastAsia"/>
          <w:rtl/>
        </w:rPr>
        <w:t xml:space="preserve">– </w:t>
      </w:r>
      <w:r>
        <w:rPr>
          <w:rFonts w:hint="cs"/>
          <w:rtl/>
        </w:rPr>
        <w:t xml:space="preserve">מחרתיים יבוא </w:t>
      </w:r>
      <w:bookmarkStart w:id="29333" w:name="_ETM_Q52_221004"/>
      <w:bookmarkEnd w:id="29333"/>
      <w:r>
        <w:rPr>
          <w:rFonts w:hint="cs"/>
          <w:rtl/>
        </w:rPr>
        <w:t>שר הביטחון יגיד: 10,000 בשנה</w:t>
      </w:r>
      <w:r w:rsidR="00386ABE">
        <w:rPr>
          <w:rFonts w:hint="cs"/>
          <w:rtl/>
        </w:rPr>
        <w:t>.</w:t>
      </w:r>
      <w:r>
        <w:rPr>
          <w:rFonts w:hint="cs"/>
          <w:rtl/>
        </w:rPr>
        <w:t xml:space="preserve"> את מי זה מעניין? המספרים האלה לא מעניינים </w:t>
      </w:r>
      <w:bookmarkStart w:id="29334" w:name="_ETM_Q52_224974"/>
      <w:bookmarkEnd w:id="29334"/>
      <w:r>
        <w:rPr>
          <w:rFonts w:hint="cs"/>
          <w:rtl/>
        </w:rPr>
        <w:t xml:space="preserve">כלום. המספרים </w:t>
      </w:r>
      <w:r>
        <w:rPr>
          <w:rFonts w:hint="eastAsia"/>
          <w:rtl/>
        </w:rPr>
        <w:t xml:space="preserve">– </w:t>
      </w:r>
      <w:r>
        <w:rPr>
          <w:rFonts w:hint="cs"/>
          <w:rtl/>
        </w:rPr>
        <w:t>זה לא רלוונטי.</w:t>
      </w:r>
    </w:p>
    <w:p w:rsidR="000172BA" w:rsidRDefault="000172BA" w:rsidP="009635F5">
      <w:pPr>
        <w:rPr>
          <w:rtl/>
        </w:rPr>
      </w:pPr>
    </w:p>
    <w:p w:rsidR="000172BA" w:rsidRDefault="000172BA" w:rsidP="007F652B">
      <w:pPr>
        <w:rPr>
          <w:rtl/>
        </w:rPr>
      </w:pPr>
      <w:r>
        <w:rPr>
          <w:rFonts w:hint="cs"/>
          <w:rtl/>
        </w:rPr>
        <w:t xml:space="preserve">נעבור לספר על בן-גוריון. נתחיל בהקדמה להוצאה המחודשת. </w:t>
      </w:r>
    </w:p>
    <w:p w:rsidR="000172BA" w:rsidRDefault="000172BA" w:rsidP="009635F5">
      <w:pPr>
        <w:rPr>
          <w:rtl/>
        </w:rPr>
      </w:pPr>
    </w:p>
    <w:p w:rsidR="000172BA" w:rsidRDefault="000172BA" w:rsidP="007F652B">
      <w:pPr>
        <w:pStyle w:val="af6"/>
        <w:keepNext/>
        <w:rPr>
          <w:rtl/>
        </w:rPr>
      </w:pPr>
      <w:bookmarkStart w:id="29335" w:name="ET_yor_6593_3"/>
      <w:r w:rsidRPr="001600CD">
        <w:rPr>
          <w:rStyle w:val="TagStyle"/>
          <w:rtl/>
        </w:rPr>
        <w:t xml:space="preserve"> &lt;&lt; יור &gt;&gt; </w:t>
      </w:r>
      <w:r>
        <w:rPr>
          <w:rtl/>
        </w:rPr>
        <w:t>היו"ר חנוך דב מלביצקי:</w:t>
      </w:r>
      <w:r w:rsidRPr="001600CD">
        <w:rPr>
          <w:rStyle w:val="TagStyle"/>
          <w:rtl/>
        </w:rPr>
        <w:t xml:space="preserve"> &lt;&lt; יור &gt;&gt;</w:t>
      </w:r>
      <w:r>
        <w:rPr>
          <w:rtl/>
        </w:rPr>
        <w:t xml:space="preserve">   </w:t>
      </w:r>
      <w:bookmarkEnd w:id="29335"/>
    </w:p>
    <w:p w:rsidR="000172BA" w:rsidRDefault="000172BA" w:rsidP="00A6278C">
      <w:pPr>
        <w:rPr>
          <w:rtl/>
        </w:rPr>
      </w:pPr>
    </w:p>
    <w:p w:rsidR="000172BA" w:rsidRDefault="000172BA" w:rsidP="007F652B">
      <w:pPr>
        <w:rPr>
          <w:rtl/>
        </w:rPr>
      </w:pPr>
      <w:r>
        <w:rPr>
          <w:rFonts w:hint="cs"/>
          <w:rtl/>
        </w:rPr>
        <w:t xml:space="preserve">אתה לא תגמור את כל הספר. תלך </w:t>
      </w:r>
      <w:bookmarkStart w:id="29336" w:name="_ETM_Q52_248594"/>
      <w:bookmarkEnd w:id="29336"/>
      <w:r w:rsidR="00A6278C">
        <w:rPr>
          <w:rFonts w:hint="cs"/>
          <w:rtl/>
        </w:rPr>
        <w:t>– – –</w:t>
      </w:r>
    </w:p>
    <w:p w:rsidR="000172BA" w:rsidRDefault="000172BA" w:rsidP="007F652B">
      <w:pPr>
        <w:rPr>
          <w:rtl/>
        </w:rPr>
      </w:pPr>
    </w:p>
    <w:p w:rsidR="000172BA" w:rsidRDefault="000172BA" w:rsidP="007F652B">
      <w:pPr>
        <w:pStyle w:val="-"/>
        <w:keepNext/>
        <w:rPr>
          <w:rtl/>
        </w:rPr>
      </w:pPr>
      <w:r w:rsidRPr="001600CD">
        <w:rPr>
          <w:rStyle w:val="TagStyle"/>
          <w:rtl/>
        </w:rPr>
        <w:t xml:space="preserve"> &lt;&lt; דובר_המשך &gt;&gt; </w:t>
      </w:r>
      <w:r>
        <w:rPr>
          <w:rtl/>
        </w:rPr>
        <w:t>מתן כהנא (המחנה הממלכתי):</w:t>
      </w:r>
      <w:r w:rsidRPr="001600CD">
        <w:rPr>
          <w:rStyle w:val="TagStyle"/>
          <w:rtl/>
        </w:rPr>
        <w:t xml:space="preserve"> &lt;&lt; דובר_המשך &gt;&gt;</w:t>
      </w:r>
      <w:r>
        <w:rPr>
          <w:rtl/>
        </w:rPr>
        <w:t xml:space="preserve">   </w:t>
      </w:r>
    </w:p>
    <w:p w:rsidR="000172BA" w:rsidRDefault="000172BA" w:rsidP="00A6278C">
      <w:pPr>
        <w:rPr>
          <w:rtl/>
        </w:rPr>
      </w:pPr>
    </w:p>
    <w:p w:rsidR="000172BA" w:rsidRDefault="000172BA" w:rsidP="007F652B">
      <w:pPr>
        <w:rPr>
          <w:rtl/>
        </w:rPr>
      </w:pPr>
      <w:r>
        <w:rPr>
          <w:rFonts w:hint="cs"/>
          <w:rtl/>
        </w:rPr>
        <w:t xml:space="preserve">אני אגיד לך, המבוא מעניין, כי נראה לי שזה תקציר לתפיסת העולם של דוד בן-גוריון. </w:t>
      </w:r>
    </w:p>
    <w:p w:rsidR="000172BA" w:rsidRDefault="000172BA" w:rsidP="007F652B">
      <w:pPr>
        <w:rPr>
          <w:rtl/>
        </w:rPr>
      </w:pPr>
    </w:p>
    <w:p w:rsidR="000172BA" w:rsidRDefault="000172BA" w:rsidP="007F652B">
      <w:pPr>
        <w:pStyle w:val="af5"/>
        <w:keepNext/>
        <w:rPr>
          <w:rtl/>
        </w:rPr>
      </w:pPr>
      <w:r w:rsidRPr="001600CD">
        <w:rPr>
          <w:rStyle w:val="TagStyle"/>
          <w:rtl/>
        </w:rPr>
        <w:t xml:space="preserve"> &lt;&lt; קריאה &gt;&gt; </w:t>
      </w:r>
      <w:r>
        <w:rPr>
          <w:rtl/>
        </w:rPr>
        <w:t>שר הבינוי והשיכון יצחק גולדקנופ:</w:t>
      </w:r>
      <w:r w:rsidRPr="001600CD">
        <w:rPr>
          <w:rStyle w:val="TagStyle"/>
          <w:rtl/>
        </w:rPr>
        <w:t xml:space="preserve"> &lt;&lt; קריאה &gt;&gt;</w:t>
      </w:r>
      <w:r>
        <w:rPr>
          <w:rtl/>
        </w:rPr>
        <w:t xml:space="preserve">   </w:t>
      </w:r>
    </w:p>
    <w:p w:rsidR="000172BA" w:rsidRDefault="000172BA" w:rsidP="00A6278C">
      <w:pPr>
        <w:rPr>
          <w:rtl/>
        </w:rPr>
      </w:pPr>
    </w:p>
    <w:p w:rsidR="000172BA" w:rsidRDefault="000172BA" w:rsidP="007F652B">
      <w:pPr>
        <w:rPr>
          <w:rtl/>
        </w:rPr>
      </w:pPr>
      <w:r>
        <w:rPr>
          <w:rFonts w:hint="cs"/>
          <w:rtl/>
        </w:rPr>
        <w:t>מי כתב את הספר?</w:t>
      </w:r>
    </w:p>
    <w:p w:rsidR="000172BA" w:rsidRDefault="000172BA" w:rsidP="007F652B">
      <w:pPr>
        <w:rPr>
          <w:rtl/>
        </w:rPr>
      </w:pPr>
    </w:p>
    <w:p w:rsidR="000172BA" w:rsidRDefault="000172BA" w:rsidP="007F652B">
      <w:pPr>
        <w:pStyle w:val="-"/>
        <w:keepNext/>
        <w:rPr>
          <w:rtl/>
        </w:rPr>
      </w:pPr>
      <w:r w:rsidRPr="001600CD">
        <w:rPr>
          <w:rStyle w:val="TagStyle"/>
          <w:rtl/>
        </w:rPr>
        <w:t xml:space="preserve"> &lt;&lt; דובר_המשך &gt;&gt; </w:t>
      </w:r>
      <w:r>
        <w:rPr>
          <w:rtl/>
        </w:rPr>
        <w:t>מתן כהנא (המחנה הממלכתי):</w:t>
      </w:r>
      <w:r w:rsidRPr="001600CD">
        <w:rPr>
          <w:rStyle w:val="TagStyle"/>
          <w:rtl/>
        </w:rPr>
        <w:t xml:space="preserve"> &lt;&lt; דובר_המשך &gt;&gt;</w:t>
      </w:r>
      <w:r>
        <w:rPr>
          <w:rtl/>
        </w:rPr>
        <w:t xml:space="preserve">   </w:t>
      </w:r>
    </w:p>
    <w:p w:rsidR="000172BA" w:rsidRDefault="000172BA" w:rsidP="00A6278C">
      <w:pPr>
        <w:rPr>
          <w:rtl/>
        </w:rPr>
      </w:pPr>
    </w:p>
    <w:p w:rsidR="000172BA" w:rsidRDefault="000172BA" w:rsidP="00301EE2">
      <w:pPr>
        <w:rPr>
          <w:rtl/>
        </w:rPr>
      </w:pPr>
      <w:r>
        <w:rPr>
          <w:rFonts w:hint="cs"/>
          <w:rtl/>
        </w:rPr>
        <w:t xml:space="preserve">אמרתי, </w:t>
      </w:r>
      <w:bookmarkStart w:id="29337" w:name="_ETM_Q52_260373"/>
      <w:bookmarkEnd w:id="29337"/>
      <w:r>
        <w:rPr>
          <w:rFonts w:hint="cs"/>
          <w:rtl/>
        </w:rPr>
        <w:t>י' בקר, זה כנראה ממכון למורשת בן</w:t>
      </w:r>
      <w:r w:rsidR="00301EE2">
        <w:rPr>
          <w:rFonts w:hint="cs"/>
          <w:rtl/>
        </w:rPr>
        <w:t>-</w:t>
      </w:r>
      <w:r>
        <w:rPr>
          <w:rFonts w:hint="cs"/>
          <w:rtl/>
        </w:rPr>
        <w:t>גוריון.</w:t>
      </w:r>
    </w:p>
    <w:p w:rsidR="000172BA" w:rsidRDefault="000172BA" w:rsidP="007F652B">
      <w:pPr>
        <w:rPr>
          <w:rtl/>
        </w:rPr>
      </w:pPr>
      <w:bookmarkStart w:id="29338" w:name="_ETM_Q52_272161"/>
      <w:bookmarkStart w:id="29339" w:name="_ETM_Q52_272231"/>
      <w:bookmarkEnd w:id="29338"/>
      <w:bookmarkEnd w:id="29339"/>
    </w:p>
    <w:p w:rsidR="000172BA" w:rsidRDefault="000172BA" w:rsidP="00B1743B">
      <w:pPr>
        <w:rPr>
          <w:rtl/>
        </w:rPr>
      </w:pPr>
      <w:bookmarkStart w:id="29340" w:name="_ETM_Q52_272289"/>
      <w:bookmarkStart w:id="29341" w:name="_ETM_Q52_272357"/>
      <w:bookmarkEnd w:id="29340"/>
      <w:bookmarkEnd w:id="29341"/>
      <w:r>
        <w:rPr>
          <w:rFonts w:hint="cs"/>
          <w:rtl/>
        </w:rPr>
        <w:t xml:space="preserve">"תפיסת העולם של דוד בן-גוריון. תפיסת העולם של ד' בן-גוריון היא אידיאליסטית-דינמית. היא אידיאליסטית </w:t>
      </w:r>
      <w:bookmarkStart w:id="29342" w:name="_ETM_Q52_277390"/>
      <w:bookmarkEnd w:id="29342"/>
      <w:r>
        <w:rPr>
          <w:rFonts w:hint="cs"/>
          <w:rtl/>
        </w:rPr>
        <w:t>על שום כך, שהיא מכירה ב</w:t>
      </w:r>
      <w:r w:rsidR="00386ABE">
        <w:rPr>
          <w:rFonts w:hint="cs"/>
          <w:rtl/>
        </w:rPr>
        <w:t>'</w:t>
      </w:r>
      <w:r>
        <w:rPr>
          <w:rFonts w:hint="cs"/>
          <w:rtl/>
        </w:rPr>
        <w:t>עליונות הרוח</w:t>
      </w:r>
      <w:r w:rsidR="00386ABE">
        <w:rPr>
          <w:rFonts w:hint="cs"/>
          <w:rtl/>
        </w:rPr>
        <w:t>'</w:t>
      </w:r>
      <w:r>
        <w:rPr>
          <w:rFonts w:hint="cs"/>
          <w:rtl/>
        </w:rPr>
        <w:t xml:space="preserve">, בכוחה של האידיאה, בתוקפו של החזון ובהשפעתו של הרעיון. היא דינמית, שהרי אינה התבוננות צרופה ביקום, הסתכלות פסיבית בחיים, אלא הינה עיון </w:t>
      </w:r>
      <w:bookmarkStart w:id="29343" w:name="_ETM_Q52_292492"/>
      <w:bookmarkEnd w:id="29343"/>
      <w:r>
        <w:rPr>
          <w:rFonts w:hint="cs"/>
          <w:rtl/>
        </w:rPr>
        <w:t xml:space="preserve">שתכליתו </w:t>
      </w:r>
      <w:r>
        <w:rPr>
          <w:rFonts w:hint="eastAsia"/>
          <w:rtl/>
        </w:rPr>
        <w:t>–</w:t>
      </w:r>
      <w:r>
        <w:rPr>
          <w:rFonts w:hint="cs"/>
          <w:rtl/>
        </w:rPr>
        <w:t xml:space="preserve"> הגשמה</w:t>
      </w:r>
      <w:bookmarkStart w:id="29344" w:name="_ETM_Q52_292507"/>
      <w:bookmarkStart w:id="29345" w:name="_ETM_Q52_292545"/>
      <w:bookmarkEnd w:id="29344"/>
      <w:bookmarkEnd w:id="29345"/>
      <w:r>
        <w:rPr>
          <w:rtl/>
        </w:rPr>
        <w:t xml:space="preserve">, ומגמת פניה </w:t>
      </w:r>
      <w:r w:rsidR="00B1743B">
        <w:rPr>
          <w:rFonts w:hint="cs"/>
          <w:rtl/>
        </w:rPr>
        <w:t>–</w:t>
      </w:r>
      <w:r>
        <w:rPr>
          <w:rtl/>
        </w:rPr>
        <w:t xml:space="preserve"> עיצוב פני החיים.</w:t>
      </w:r>
    </w:p>
    <w:p w:rsidR="000172BA" w:rsidRDefault="000172BA" w:rsidP="007F652B">
      <w:pPr>
        <w:rPr>
          <w:rtl/>
        </w:rPr>
      </w:pPr>
      <w:bookmarkStart w:id="29346" w:name="_ETM_Q52_297285"/>
      <w:bookmarkStart w:id="29347" w:name="_ETM_Q52_297342"/>
      <w:bookmarkEnd w:id="29346"/>
      <w:bookmarkEnd w:id="29347"/>
    </w:p>
    <w:p w:rsidR="000172BA" w:rsidRDefault="000172BA" w:rsidP="007F652B">
      <w:pPr>
        <w:rPr>
          <w:rtl/>
        </w:rPr>
      </w:pPr>
      <w:r>
        <w:rPr>
          <w:rFonts w:hint="cs"/>
          <w:rtl/>
        </w:rPr>
        <w:t>"</w:t>
      </w:r>
      <w:r>
        <w:rPr>
          <w:rtl/>
        </w:rPr>
        <w:t>האידיאליזם של בן</w:t>
      </w:r>
      <w:r>
        <w:rPr>
          <w:rFonts w:hint="cs"/>
          <w:rtl/>
        </w:rPr>
        <w:t>-</w:t>
      </w:r>
      <w:r>
        <w:rPr>
          <w:rtl/>
        </w:rPr>
        <w:t>גוריון אינו מופשט וערטילאי, אלא הוא צמוד לממשות ומעורה בה,</w:t>
      </w:r>
      <w:r>
        <w:rPr>
          <w:rFonts w:hint="cs"/>
          <w:rtl/>
        </w:rPr>
        <w:t xml:space="preserve"> </w:t>
      </w:r>
      <w:r>
        <w:rPr>
          <w:rtl/>
        </w:rPr>
        <w:t xml:space="preserve">ויש לו זיקה </w:t>
      </w:r>
      <w:r>
        <w:rPr>
          <w:rFonts w:hint="cs"/>
          <w:rtl/>
        </w:rPr>
        <w:t>'</w:t>
      </w:r>
      <w:r>
        <w:rPr>
          <w:rtl/>
        </w:rPr>
        <w:t>למציאות הטבע והיכולת הגנוזה בתוכו</w:t>
      </w:r>
      <w:r>
        <w:rPr>
          <w:rFonts w:hint="cs"/>
          <w:rtl/>
        </w:rPr>
        <w:t>'.</w:t>
      </w:r>
      <w:r>
        <w:rPr>
          <w:rtl/>
        </w:rPr>
        <w:t xml:space="preserve"> </w:t>
      </w:r>
    </w:p>
    <w:p w:rsidR="000172BA" w:rsidRDefault="000172BA" w:rsidP="007F652B">
      <w:pPr>
        <w:rPr>
          <w:rtl/>
        </w:rPr>
      </w:pPr>
    </w:p>
    <w:p w:rsidR="000172BA" w:rsidRDefault="000172BA" w:rsidP="00301EE2">
      <w:pPr>
        <w:rPr>
          <w:rtl/>
        </w:rPr>
      </w:pPr>
      <w:r>
        <w:rPr>
          <w:rFonts w:hint="cs"/>
          <w:rtl/>
        </w:rPr>
        <w:t>"</w:t>
      </w:r>
      <w:r>
        <w:rPr>
          <w:rtl/>
        </w:rPr>
        <w:t xml:space="preserve">תפיסת עולם זו חותרת </w:t>
      </w:r>
      <w:r>
        <w:rPr>
          <w:rFonts w:hint="cs"/>
          <w:rtl/>
        </w:rPr>
        <w:t>'</w:t>
      </w:r>
      <w:r>
        <w:rPr>
          <w:rtl/>
        </w:rPr>
        <w:t>לעמוד על אמיתות ההוויה וייעוד האדם עלי אדמות</w:t>
      </w:r>
      <w:r>
        <w:rPr>
          <w:rFonts w:hint="cs"/>
          <w:rtl/>
        </w:rPr>
        <w:t>' ו</w:t>
      </w:r>
      <w:r>
        <w:rPr>
          <w:rtl/>
        </w:rPr>
        <w:t>מקפלת בתוכה ראייה מיוחדת של העולם והחיים, האדם והחברה, האומה והמדינה</w:t>
      </w:r>
      <w:r>
        <w:rPr>
          <w:rFonts w:hint="cs"/>
          <w:rtl/>
        </w:rPr>
        <w:t xml:space="preserve">. ועל </w:t>
      </w:r>
      <w:r>
        <w:rPr>
          <w:rtl/>
        </w:rPr>
        <w:t>יסוד משנתו העיונית עושה בן</w:t>
      </w:r>
      <w:bookmarkStart w:id="29348" w:name="_ETM_Q52_323076"/>
      <w:bookmarkEnd w:id="29348"/>
      <w:r w:rsidR="00301EE2">
        <w:rPr>
          <w:rFonts w:hint="cs"/>
          <w:rtl/>
        </w:rPr>
        <w:t>-</w:t>
      </w:r>
      <w:r>
        <w:rPr>
          <w:rtl/>
        </w:rPr>
        <w:t>גוריון את חשבון עולמם של עם ישראל ומדינת ישראל.</w:t>
      </w:r>
    </w:p>
    <w:p w:rsidR="000172BA" w:rsidRDefault="000172BA" w:rsidP="007F652B">
      <w:pPr>
        <w:rPr>
          <w:rtl/>
        </w:rPr>
      </w:pPr>
    </w:p>
    <w:p w:rsidR="000172BA" w:rsidRDefault="000172BA" w:rsidP="007F652B">
      <w:pPr>
        <w:rPr>
          <w:rtl/>
        </w:rPr>
      </w:pPr>
      <w:r>
        <w:rPr>
          <w:rFonts w:hint="cs"/>
          <w:rtl/>
        </w:rPr>
        <w:t>"</w:t>
      </w:r>
      <w:r>
        <w:rPr>
          <w:rtl/>
        </w:rPr>
        <w:t>נקודת המוצא של תורת בן</w:t>
      </w:r>
      <w:r>
        <w:rPr>
          <w:rFonts w:hint="cs"/>
          <w:rtl/>
        </w:rPr>
        <w:t>-</w:t>
      </w:r>
      <w:r>
        <w:rPr>
          <w:rtl/>
        </w:rPr>
        <w:t>גוריון הן שתי התופעות הנפשיות היסודיות: ההסתכלות</w:t>
      </w:r>
      <w:r>
        <w:rPr>
          <w:rFonts w:hint="cs"/>
          <w:rtl/>
        </w:rPr>
        <w:t xml:space="preserve"> </w:t>
      </w:r>
      <w:r>
        <w:rPr>
          <w:rtl/>
        </w:rPr>
        <w:t>הפנימית וההסתכלות החיצונית. על ידי ההסתכלות הפנימית, ההתרכזות בחיים הנפשיים,</w:t>
      </w:r>
      <w:r>
        <w:rPr>
          <w:rFonts w:hint="cs"/>
          <w:rtl/>
        </w:rPr>
        <w:t xml:space="preserve"> </w:t>
      </w:r>
      <w:r>
        <w:rPr>
          <w:rtl/>
        </w:rPr>
        <w:t>עשוי האדם לתהות על התהליכים הרוחניים ולעמוד על טיבם ומהותם; ועל ידי הסתכלות</w:t>
      </w:r>
      <w:r>
        <w:rPr>
          <w:rFonts w:hint="cs"/>
          <w:rtl/>
        </w:rPr>
        <w:t xml:space="preserve"> </w:t>
      </w:r>
      <w:r>
        <w:rPr>
          <w:rtl/>
        </w:rPr>
        <w:t xml:space="preserve">החיצונית בא האדם במגע עם העולם המוחש, עולם החומר: </w:t>
      </w:r>
      <w:r>
        <w:rPr>
          <w:rFonts w:hint="cs"/>
          <w:rtl/>
        </w:rPr>
        <w:t>'</w:t>
      </w:r>
      <w:r>
        <w:rPr>
          <w:rtl/>
        </w:rPr>
        <w:t>לאדם כחלק אורגני מההוויה</w:t>
      </w:r>
      <w:r>
        <w:rPr>
          <w:rFonts w:hint="cs"/>
          <w:rtl/>
        </w:rPr>
        <w:t xml:space="preserve"> </w:t>
      </w:r>
      <w:r>
        <w:rPr>
          <w:rtl/>
        </w:rPr>
        <w:t xml:space="preserve">המורכבת הזאת </w:t>
      </w:r>
      <w:r>
        <w:rPr>
          <w:rFonts w:hint="cs"/>
          <w:rtl/>
        </w:rPr>
        <w:t>–</w:t>
      </w:r>
      <w:r>
        <w:rPr>
          <w:rtl/>
        </w:rPr>
        <w:t xml:space="preserve"> שהיא גם חומרית וגם רוחנית, גם טבעית וגם אלוהית </w:t>
      </w:r>
      <w:r>
        <w:rPr>
          <w:rFonts w:hint="cs"/>
          <w:rtl/>
        </w:rPr>
        <w:t>–</w:t>
      </w:r>
      <w:r>
        <w:rPr>
          <w:rtl/>
        </w:rPr>
        <w:t xml:space="preserve"> ניתן לראות</w:t>
      </w:r>
      <w:r>
        <w:rPr>
          <w:rFonts w:hint="cs"/>
          <w:rtl/>
        </w:rPr>
        <w:t xml:space="preserve"> </w:t>
      </w:r>
      <w:r>
        <w:rPr>
          <w:rtl/>
        </w:rPr>
        <w:t>ולהסתכל, להבין ולהכיר טיבו של העולם, ויש לו שני אמצעים לחקר היקום: ההסתכלות</w:t>
      </w:r>
      <w:r>
        <w:rPr>
          <w:rFonts w:hint="cs"/>
          <w:rtl/>
        </w:rPr>
        <w:t xml:space="preserve"> </w:t>
      </w:r>
      <w:r>
        <w:rPr>
          <w:rtl/>
        </w:rPr>
        <w:t>הפנימית וההסתכלות החיצונית שלו</w:t>
      </w:r>
      <w:r>
        <w:rPr>
          <w:rFonts w:hint="cs"/>
          <w:rtl/>
        </w:rPr>
        <w:t>'.</w:t>
      </w:r>
    </w:p>
    <w:p w:rsidR="000172BA" w:rsidRDefault="000172BA" w:rsidP="007F652B">
      <w:pPr>
        <w:rPr>
          <w:rtl/>
        </w:rPr>
      </w:pPr>
      <w:bookmarkStart w:id="29349" w:name="_ETM_Q52_364973"/>
      <w:bookmarkEnd w:id="29349"/>
    </w:p>
    <w:p w:rsidR="000172BA" w:rsidRDefault="000172BA" w:rsidP="007F652B">
      <w:pPr>
        <w:rPr>
          <w:rtl/>
        </w:rPr>
      </w:pPr>
      <w:bookmarkStart w:id="29350" w:name="_ETM_Q52_364991"/>
      <w:bookmarkStart w:id="29351" w:name="_ETM_Q52_365032"/>
      <w:bookmarkEnd w:id="29350"/>
      <w:bookmarkEnd w:id="29351"/>
      <w:r>
        <w:rPr>
          <w:rFonts w:hint="cs"/>
          <w:rtl/>
        </w:rPr>
        <w:t>"</w:t>
      </w:r>
      <w:r>
        <w:rPr>
          <w:rtl/>
        </w:rPr>
        <w:t>ומתוך התבוננות בעולם הרוח ובעולם החומר התייצב בן</w:t>
      </w:r>
      <w:r>
        <w:rPr>
          <w:rFonts w:hint="cs"/>
          <w:rtl/>
        </w:rPr>
        <w:t>-</w:t>
      </w:r>
      <w:r>
        <w:rPr>
          <w:rtl/>
        </w:rPr>
        <w:t>גוריון בניגוד גמור להשקפה</w:t>
      </w:r>
      <w:r>
        <w:rPr>
          <w:rFonts w:hint="cs"/>
          <w:rtl/>
        </w:rPr>
        <w:t xml:space="preserve"> </w:t>
      </w:r>
      <w:r>
        <w:rPr>
          <w:rtl/>
        </w:rPr>
        <w:t>הדואליסטית, לתורת השניות, הדנה את שני העולמות של הרוח והחומר כשתי הוויות</w:t>
      </w:r>
      <w:bookmarkStart w:id="29352" w:name="_ETM_Q52_375476"/>
      <w:bookmarkEnd w:id="29352"/>
      <w:r>
        <w:rPr>
          <w:rFonts w:hint="cs"/>
          <w:rtl/>
        </w:rPr>
        <w:t xml:space="preserve"> </w:t>
      </w:r>
      <w:r>
        <w:rPr>
          <w:rtl/>
        </w:rPr>
        <w:t xml:space="preserve">נפרדות בהחלט; </w:t>
      </w:r>
      <w:r>
        <w:rPr>
          <w:rFonts w:hint="cs"/>
          <w:rtl/>
        </w:rPr>
        <w:t>'</w:t>
      </w:r>
      <w:r>
        <w:rPr>
          <w:rtl/>
        </w:rPr>
        <w:t>זוהי ההשקפה שנתפסו לה כמה מהוגי אומות העולם, מהיוונים והפרסים</w:t>
      </w:r>
      <w:r>
        <w:rPr>
          <w:rFonts w:hint="cs"/>
          <w:rtl/>
        </w:rPr>
        <w:t xml:space="preserve"> </w:t>
      </w:r>
      <w:r>
        <w:rPr>
          <w:rtl/>
        </w:rPr>
        <w:t>ועד דיקרט ותלמידיו</w:t>
      </w:r>
      <w:r>
        <w:rPr>
          <w:rFonts w:hint="cs"/>
          <w:rtl/>
        </w:rPr>
        <w:t>'</w:t>
      </w:r>
      <w:r>
        <w:rPr>
          <w:rtl/>
        </w:rPr>
        <w:t>. בן</w:t>
      </w:r>
      <w:r>
        <w:rPr>
          <w:rFonts w:hint="cs"/>
          <w:rtl/>
        </w:rPr>
        <w:t>-</w:t>
      </w:r>
      <w:r>
        <w:rPr>
          <w:rtl/>
        </w:rPr>
        <w:t>גוריון דוחה תורה זו, המביאה לקרע גמור בין הרוח</w:t>
      </w:r>
      <w:r>
        <w:rPr>
          <w:rFonts w:hint="cs"/>
          <w:rtl/>
        </w:rPr>
        <w:t xml:space="preserve"> </w:t>
      </w:r>
      <w:r>
        <w:rPr>
          <w:rtl/>
        </w:rPr>
        <w:t>והטבע, והוא משיג את החומר והרוח כשני גילויים של אחדות אחת: העולם מתגלה בשניות</w:t>
      </w:r>
      <w:r>
        <w:rPr>
          <w:rFonts w:hint="cs"/>
          <w:rtl/>
        </w:rPr>
        <w:t xml:space="preserve"> </w:t>
      </w:r>
      <w:r>
        <w:rPr>
          <w:rtl/>
        </w:rPr>
        <w:t>ומיוסד באחדות. בן</w:t>
      </w:r>
      <w:r>
        <w:rPr>
          <w:rFonts w:hint="cs"/>
          <w:rtl/>
        </w:rPr>
        <w:t>-</w:t>
      </w:r>
      <w:r>
        <w:rPr>
          <w:rtl/>
        </w:rPr>
        <w:t xml:space="preserve">גוריון עומד </w:t>
      </w:r>
      <w:r>
        <w:rPr>
          <w:rFonts w:hint="cs"/>
          <w:rtl/>
        </w:rPr>
        <w:t>'</w:t>
      </w:r>
      <w:r>
        <w:rPr>
          <w:rtl/>
        </w:rPr>
        <w:t>על אחדות היקום וההוויה, למרות גילוייהם והופעותיהם</w:t>
      </w:r>
      <w:r>
        <w:rPr>
          <w:rFonts w:hint="cs"/>
          <w:rtl/>
        </w:rPr>
        <w:t xml:space="preserve"> </w:t>
      </w:r>
      <w:r>
        <w:rPr>
          <w:rtl/>
        </w:rPr>
        <w:t>המרובים</w:t>
      </w:r>
      <w:r>
        <w:rPr>
          <w:rFonts w:hint="cs"/>
          <w:rtl/>
        </w:rPr>
        <w:t xml:space="preserve">' </w:t>
      </w:r>
      <w:r>
        <w:rPr>
          <w:rtl/>
        </w:rPr>
        <w:t xml:space="preserve">ואינו </w:t>
      </w:r>
      <w:r>
        <w:rPr>
          <w:rFonts w:hint="cs"/>
          <w:rtl/>
        </w:rPr>
        <w:t>'</w:t>
      </w:r>
      <w:r>
        <w:rPr>
          <w:rtl/>
        </w:rPr>
        <w:t>מקבל תורת השניות שיש חומר לחוד ורוח לחוד. כל גדולי ישראל</w:t>
      </w:r>
      <w:r>
        <w:rPr>
          <w:rFonts w:hint="cs"/>
          <w:rtl/>
        </w:rPr>
        <w:t xml:space="preserve"> </w:t>
      </w:r>
      <w:r>
        <w:rPr>
          <w:rtl/>
        </w:rPr>
        <w:t>בימי קדם ובימינו אלה הכירו תמיד, אם מתוך אינטואיציה דתית או תפיסה מדעית מעמיקה</w:t>
      </w:r>
      <w:r>
        <w:rPr>
          <w:rFonts w:hint="cs"/>
          <w:rtl/>
        </w:rPr>
        <w:t xml:space="preserve">, </w:t>
      </w:r>
      <w:bookmarkStart w:id="29353" w:name="_ETM_Q52_410287"/>
      <w:bookmarkEnd w:id="29353"/>
      <w:r>
        <w:rPr>
          <w:rtl/>
        </w:rPr>
        <w:t>באחדות החומר והרוח</w:t>
      </w:r>
      <w:r>
        <w:rPr>
          <w:rFonts w:hint="cs"/>
          <w:rtl/>
        </w:rPr>
        <w:t>'</w:t>
      </w:r>
      <w:r>
        <w:rPr>
          <w:rtl/>
        </w:rPr>
        <w:t xml:space="preserve">. </w:t>
      </w:r>
      <w:bookmarkStart w:id="29354" w:name="_ETM_Q52_412505"/>
      <w:bookmarkStart w:id="29355" w:name="_ETM_Q52_412544"/>
      <w:bookmarkStart w:id="29356" w:name="_ETM_Q52_412682"/>
      <w:bookmarkStart w:id="29357" w:name="_ETM_Q52_412725"/>
      <w:bookmarkEnd w:id="29354"/>
      <w:bookmarkEnd w:id="29355"/>
      <w:bookmarkEnd w:id="29356"/>
      <w:bookmarkEnd w:id="29357"/>
      <w:r>
        <w:rPr>
          <w:rtl/>
        </w:rPr>
        <w:t>הוא מניח מצע אחדותי ביסודן של התופעות ומצדיק את</w:t>
      </w:r>
      <w:r>
        <w:rPr>
          <w:rFonts w:hint="cs"/>
          <w:rtl/>
        </w:rPr>
        <w:t xml:space="preserve"> </w:t>
      </w:r>
      <w:r>
        <w:rPr>
          <w:rtl/>
        </w:rPr>
        <w:t xml:space="preserve">תורת האחדות, את המוניזם: </w:t>
      </w:r>
      <w:r>
        <w:rPr>
          <w:rFonts w:hint="cs"/>
          <w:rtl/>
        </w:rPr>
        <w:t>'</w:t>
      </w:r>
      <w:r>
        <w:rPr>
          <w:rtl/>
        </w:rPr>
        <w:t>יש מוניזם שהוא מוצדק ויש בו תוכן גדול וחיובי, וזוהי</w:t>
      </w:r>
      <w:r>
        <w:rPr>
          <w:rFonts w:hint="cs"/>
          <w:rtl/>
        </w:rPr>
        <w:t xml:space="preserve"> </w:t>
      </w:r>
      <w:r>
        <w:rPr>
          <w:rtl/>
        </w:rPr>
        <w:t>האחדות הכוללת של כל ההוויה הקוסמית</w:t>
      </w:r>
      <w:r>
        <w:rPr>
          <w:rFonts w:hint="cs"/>
          <w:rtl/>
        </w:rPr>
        <w:t>'.</w:t>
      </w:r>
    </w:p>
    <w:p w:rsidR="000172BA" w:rsidRDefault="000172BA" w:rsidP="007F652B">
      <w:pPr>
        <w:rPr>
          <w:rtl/>
        </w:rPr>
      </w:pPr>
      <w:bookmarkStart w:id="29358" w:name="_ETM_Q52_292644"/>
      <w:bookmarkEnd w:id="29358"/>
    </w:p>
    <w:p w:rsidR="000172BA" w:rsidRDefault="000172BA" w:rsidP="007F652B">
      <w:pPr>
        <w:rPr>
          <w:rFonts w:eastAsia="David"/>
          <w:rtl/>
          <w:lang w:val="he-IL" w:eastAsia="he-IL"/>
        </w:rPr>
      </w:pPr>
      <w:r>
        <w:rPr>
          <w:rFonts w:eastAsia="David" w:hint="cs"/>
          <w:rtl/>
          <w:lang w:val="he-IL" w:eastAsia="he-IL"/>
        </w:rPr>
        <w:t>"</w:t>
      </w:r>
      <w:r w:rsidRPr="003C43CD">
        <w:rPr>
          <w:rFonts w:eastAsia="David"/>
          <w:rtl/>
          <w:lang w:val="he-IL" w:eastAsia="he-IL"/>
        </w:rPr>
        <w:t>ומכיוון שהרוח והחומר אינם עצמים מיוחדים הרי מתחוור</w:t>
      </w:r>
      <w:r>
        <w:rPr>
          <w:rFonts w:eastAsia="David" w:hint="cs"/>
          <w:rtl/>
          <w:lang w:val="he-IL" w:eastAsia="he-IL"/>
        </w:rPr>
        <w:t>,</w:t>
      </w:r>
      <w:r w:rsidRPr="003C43CD">
        <w:rPr>
          <w:rFonts w:eastAsia="David"/>
          <w:rtl/>
          <w:lang w:val="he-IL" w:eastAsia="he-IL"/>
        </w:rPr>
        <w:t xml:space="preserve"> שאינם צרים זה לזה, אלא הם משלימים האחד את השני וזקוקים זה לזה: </w:t>
      </w:r>
      <w:r>
        <w:rPr>
          <w:rFonts w:eastAsia="David" w:hint="cs"/>
          <w:rtl/>
          <w:lang w:val="he-IL" w:eastAsia="he-IL"/>
        </w:rPr>
        <w:t>'</w:t>
      </w:r>
      <w:r w:rsidRPr="003C43CD">
        <w:rPr>
          <w:rFonts w:eastAsia="David"/>
          <w:rtl/>
          <w:lang w:val="he-IL" w:eastAsia="he-IL"/>
        </w:rPr>
        <w:t>החומר והרוח</w:t>
      </w:r>
      <w:r>
        <w:rPr>
          <w:rFonts w:eastAsia="David"/>
          <w:rtl/>
          <w:lang w:val="he-IL" w:eastAsia="he-IL"/>
        </w:rPr>
        <w:t xml:space="preserve"> אינם שתי רשויות נפרדות. בריאות</w:t>
      </w:r>
      <w:r>
        <w:rPr>
          <w:rFonts w:eastAsia="David" w:hint="cs"/>
          <w:rtl/>
          <w:lang w:val="he-IL" w:eastAsia="he-IL"/>
        </w:rPr>
        <w:t>-</w:t>
      </w:r>
      <w:r w:rsidRPr="003C43CD">
        <w:rPr>
          <w:rFonts w:eastAsia="David"/>
          <w:rtl/>
          <w:lang w:val="he-IL" w:eastAsia="he-IL"/>
        </w:rPr>
        <w:t>גופא ונהורא</w:t>
      </w:r>
      <w:r>
        <w:rPr>
          <w:rFonts w:eastAsia="David" w:hint="cs"/>
          <w:rtl/>
          <w:lang w:val="he-IL" w:eastAsia="he-IL"/>
        </w:rPr>
        <w:t>-</w:t>
      </w:r>
      <w:r w:rsidRPr="003C43CD">
        <w:rPr>
          <w:rFonts w:eastAsia="David"/>
          <w:rtl/>
          <w:lang w:val="he-IL" w:eastAsia="he-IL"/>
        </w:rPr>
        <w:t>מעליא תלויים זה בזה</w:t>
      </w:r>
      <w:r>
        <w:rPr>
          <w:rFonts w:eastAsia="David" w:hint="cs"/>
          <w:rtl/>
          <w:lang w:val="he-IL" w:eastAsia="he-IL"/>
        </w:rPr>
        <w:t>'.</w:t>
      </w:r>
      <w:r w:rsidRPr="003C43CD">
        <w:rPr>
          <w:rFonts w:eastAsia="David"/>
          <w:rtl/>
          <w:lang w:val="he-IL" w:eastAsia="he-IL"/>
        </w:rPr>
        <w:t xml:space="preserve"> וקיומו של הרוח </w:t>
      </w:r>
      <w:r>
        <w:rPr>
          <w:rFonts w:eastAsia="David" w:hint="cs"/>
          <w:rtl/>
          <w:lang w:val="he-IL" w:eastAsia="he-IL"/>
        </w:rPr>
        <w:t>'</w:t>
      </w:r>
      <w:r w:rsidRPr="003C43CD">
        <w:rPr>
          <w:rFonts w:eastAsia="David"/>
          <w:rtl/>
          <w:lang w:val="he-IL" w:eastAsia="he-IL"/>
        </w:rPr>
        <w:t>לא יתואר בלי גילויי החיים האחרים, התלויים בכוח ובחיל. כבר חכמינו הקדמונים ידעו האמת הפשוטה והנעלה, כי אין תורה בלי קמח ואין קמח בלי תורה</w:t>
      </w:r>
      <w:r>
        <w:rPr>
          <w:rFonts w:eastAsia="David" w:hint="cs"/>
          <w:rtl/>
          <w:lang w:val="he-IL" w:eastAsia="he-IL"/>
        </w:rPr>
        <w:t xml:space="preserve">'." </w:t>
      </w:r>
      <w:bookmarkStart w:id="29359" w:name="_ETM_Q52_449263"/>
      <w:bookmarkStart w:id="29360" w:name="_ETM_Q52_449322"/>
      <w:bookmarkEnd w:id="29359"/>
      <w:bookmarkEnd w:id="29360"/>
      <w:r>
        <w:rPr>
          <w:rFonts w:eastAsia="David" w:hint="cs"/>
          <w:rtl/>
          <w:lang w:val="he-IL" w:eastAsia="he-IL"/>
        </w:rPr>
        <w:t xml:space="preserve">אתה יודע, אומרים על דוד בן-גוריון שהוא </w:t>
      </w:r>
      <w:bookmarkStart w:id="29361" w:name="_ETM_Q52_451180"/>
      <w:bookmarkEnd w:id="29361"/>
      <w:r>
        <w:rPr>
          <w:rFonts w:eastAsia="David" w:hint="cs"/>
          <w:rtl/>
          <w:lang w:val="he-IL" w:eastAsia="he-IL"/>
        </w:rPr>
        <w:t xml:space="preserve">לא היה אומר את המילה "את" </w:t>
      </w:r>
      <w:r>
        <w:rPr>
          <w:rFonts w:eastAsia="David" w:hint="eastAsia"/>
          <w:rtl/>
          <w:lang w:val="he-IL" w:eastAsia="he-IL"/>
        </w:rPr>
        <w:t xml:space="preserve">– </w:t>
      </w:r>
      <w:r>
        <w:rPr>
          <w:rFonts w:eastAsia="David" w:hint="cs"/>
          <w:rtl/>
          <w:lang w:val="he-IL" w:eastAsia="he-IL"/>
        </w:rPr>
        <w:t xml:space="preserve">"כבר חכמינו הקדמונים ידעו </w:t>
      </w:r>
      <w:bookmarkStart w:id="29362" w:name="_ETM_Q52_455574"/>
      <w:bookmarkEnd w:id="29362"/>
      <w:r>
        <w:rPr>
          <w:rFonts w:eastAsia="David" w:hint="cs"/>
          <w:rtl/>
          <w:lang w:val="he-IL" w:eastAsia="he-IL"/>
        </w:rPr>
        <w:t>האמת", לא "את האמת".</w:t>
      </w:r>
    </w:p>
    <w:p w:rsidR="000172BA" w:rsidRPr="003C43CD" w:rsidRDefault="000172BA" w:rsidP="007F652B">
      <w:pPr>
        <w:rPr>
          <w:rFonts w:eastAsia="David"/>
          <w:rtl/>
          <w:lang w:val="he-IL" w:eastAsia="he-IL"/>
        </w:rPr>
      </w:pPr>
      <w:bookmarkStart w:id="29363" w:name="_ETM_Q52_458892"/>
      <w:bookmarkStart w:id="29364" w:name="_ETM_Q52_458944"/>
      <w:bookmarkEnd w:id="29363"/>
      <w:bookmarkEnd w:id="29364"/>
    </w:p>
    <w:p w:rsidR="000172BA" w:rsidRDefault="000172BA" w:rsidP="007F652B">
      <w:pPr>
        <w:rPr>
          <w:rFonts w:eastAsia="David"/>
          <w:rtl/>
          <w:lang w:val="he-IL" w:eastAsia="he-IL"/>
        </w:rPr>
      </w:pPr>
      <w:r>
        <w:rPr>
          <w:rFonts w:eastAsia="David" w:hint="cs"/>
          <w:rtl/>
          <w:lang w:val="he-IL" w:eastAsia="he-IL"/>
        </w:rPr>
        <w:t>"</w:t>
      </w:r>
      <w:r w:rsidRPr="003C43CD">
        <w:rPr>
          <w:rFonts w:eastAsia="David"/>
          <w:rtl/>
          <w:lang w:val="he-IL" w:eastAsia="he-IL"/>
        </w:rPr>
        <w:t>מכאן, שאין תפיסת העולם האידיאליסטית של בן</w:t>
      </w:r>
      <w:r>
        <w:rPr>
          <w:rFonts w:eastAsia="David" w:hint="cs"/>
          <w:rtl/>
          <w:lang w:val="he-IL" w:eastAsia="he-IL"/>
        </w:rPr>
        <w:t>-</w:t>
      </w:r>
      <w:r w:rsidRPr="003C43CD">
        <w:rPr>
          <w:rFonts w:eastAsia="David"/>
          <w:rtl/>
          <w:lang w:val="he-IL" w:eastAsia="he-IL"/>
        </w:rPr>
        <w:t xml:space="preserve">גוריון מפחיתה את ערך החומר ואינה מזלזלת בחשיבותו של הכוח הפיזי, שהרי </w:t>
      </w:r>
      <w:r>
        <w:rPr>
          <w:rFonts w:eastAsia="David" w:hint="cs"/>
          <w:rtl/>
          <w:lang w:val="he-IL" w:eastAsia="he-IL"/>
        </w:rPr>
        <w:t>'</w:t>
      </w:r>
      <w:r w:rsidRPr="003C43CD">
        <w:rPr>
          <w:rFonts w:eastAsia="David"/>
          <w:rtl/>
          <w:lang w:val="he-IL" w:eastAsia="he-IL"/>
        </w:rPr>
        <w:t>שלילתו של כוח זה היא שלילת העולם הקיים, שלילת החיים</w:t>
      </w:r>
      <w:r>
        <w:rPr>
          <w:rFonts w:eastAsia="David" w:hint="cs"/>
          <w:rtl/>
          <w:lang w:val="he-IL" w:eastAsia="he-IL"/>
        </w:rPr>
        <w:t>'</w:t>
      </w:r>
      <w:r w:rsidRPr="003C43CD">
        <w:rPr>
          <w:rFonts w:eastAsia="David"/>
          <w:rtl/>
          <w:lang w:val="he-IL" w:eastAsia="he-IL"/>
        </w:rPr>
        <w:t>. אין קיום לרוח ללא החומר על גילוייו השונים.</w:t>
      </w:r>
    </w:p>
    <w:p w:rsidR="000172BA" w:rsidRPr="003C43CD" w:rsidRDefault="000172BA" w:rsidP="007F652B">
      <w:pPr>
        <w:rPr>
          <w:rFonts w:eastAsia="David"/>
          <w:rtl/>
          <w:lang w:val="he-IL" w:eastAsia="he-IL"/>
        </w:rPr>
      </w:pPr>
      <w:bookmarkStart w:id="29365" w:name="_ETM_Q52_468816"/>
      <w:bookmarkStart w:id="29366" w:name="_ETM_Q52_468886"/>
      <w:bookmarkEnd w:id="29365"/>
      <w:bookmarkEnd w:id="29366"/>
    </w:p>
    <w:p w:rsidR="000172BA" w:rsidRDefault="000172BA" w:rsidP="007F652B">
      <w:pPr>
        <w:rPr>
          <w:rFonts w:eastAsia="David"/>
          <w:rtl/>
          <w:lang w:val="he-IL" w:eastAsia="he-IL"/>
        </w:rPr>
      </w:pPr>
      <w:r>
        <w:rPr>
          <w:rFonts w:eastAsia="David" w:hint="cs"/>
          <w:rtl/>
          <w:lang w:val="he-IL" w:eastAsia="he-IL"/>
        </w:rPr>
        <w:t>"</w:t>
      </w:r>
      <w:r w:rsidRPr="003C43CD">
        <w:rPr>
          <w:rFonts w:eastAsia="David"/>
          <w:rtl/>
          <w:lang w:val="he-IL" w:eastAsia="he-IL"/>
        </w:rPr>
        <w:t>אולם הגרעין הפנימי, הנקודה המרכזית במשנתו של בן</w:t>
      </w:r>
      <w:r>
        <w:rPr>
          <w:rFonts w:eastAsia="David" w:hint="cs"/>
          <w:rtl/>
          <w:lang w:val="he-IL" w:eastAsia="he-IL"/>
        </w:rPr>
        <w:t>-</w:t>
      </w:r>
      <w:r w:rsidRPr="003C43CD">
        <w:rPr>
          <w:rFonts w:eastAsia="David"/>
          <w:rtl/>
          <w:lang w:val="he-IL" w:eastAsia="he-IL"/>
        </w:rPr>
        <w:t>גוריון, היא ההכרה בכוח הרוח לכבוש את החומר, כלומר: ההכרה ב</w:t>
      </w:r>
      <w:r>
        <w:rPr>
          <w:rFonts w:eastAsia="David" w:hint="cs"/>
          <w:rtl/>
          <w:lang w:val="he-IL" w:eastAsia="he-IL"/>
        </w:rPr>
        <w:t>'</w:t>
      </w:r>
      <w:r w:rsidRPr="003C43CD">
        <w:rPr>
          <w:rFonts w:eastAsia="David"/>
          <w:rtl/>
          <w:lang w:val="he-IL" w:eastAsia="he-IL"/>
        </w:rPr>
        <w:t>עליונות הרוח</w:t>
      </w:r>
      <w:r>
        <w:rPr>
          <w:rFonts w:eastAsia="David" w:hint="cs"/>
          <w:rtl/>
          <w:lang w:val="he-IL" w:eastAsia="he-IL"/>
        </w:rPr>
        <w:t xml:space="preserve">' </w:t>
      </w:r>
      <w:r w:rsidRPr="003C43CD">
        <w:rPr>
          <w:rFonts w:eastAsia="David"/>
          <w:rtl/>
          <w:lang w:val="he-IL" w:eastAsia="he-IL"/>
        </w:rPr>
        <w:t>ו</w:t>
      </w:r>
      <w:r>
        <w:rPr>
          <w:rFonts w:eastAsia="David" w:hint="cs"/>
          <w:rtl/>
          <w:lang w:val="he-IL" w:eastAsia="he-IL"/>
        </w:rPr>
        <w:t>'</w:t>
      </w:r>
      <w:r w:rsidRPr="003C43CD">
        <w:rPr>
          <w:rFonts w:eastAsia="David"/>
          <w:rtl/>
          <w:lang w:val="he-IL" w:eastAsia="he-IL"/>
        </w:rPr>
        <w:t>הכפירה בעליונות גופנית, בעליונות הכוח הפיזי</w:t>
      </w:r>
      <w:r>
        <w:rPr>
          <w:rFonts w:eastAsia="David" w:hint="cs"/>
          <w:rtl/>
          <w:lang w:val="he-IL" w:eastAsia="he-IL"/>
        </w:rPr>
        <w:t>'.</w:t>
      </w:r>
      <w:r w:rsidRPr="003C43CD">
        <w:rPr>
          <w:rFonts w:eastAsia="David"/>
          <w:rtl/>
          <w:lang w:val="he-IL" w:eastAsia="he-IL"/>
        </w:rPr>
        <w:t xml:space="preserve"> והרוח שהוא </w:t>
      </w:r>
      <w:r>
        <w:rPr>
          <w:rFonts w:eastAsia="David" w:hint="cs"/>
          <w:rtl/>
          <w:lang w:val="he-IL" w:eastAsia="he-IL"/>
        </w:rPr>
        <w:t>'</w:t>
      </w:r>
      <w:r w:rsidRPr="003C43CD">
        <w:rPr>
          <w:rFonts w:eastAsia="David"/>
          <w:rtl/>
          <w:lang w:val="he-IL" w:eastAsia="he-IL"/>
        </w:rPr>
        <w:t>מותר</w:t>
      </w:r>
      <w:r>
        <w:rPr>
          <w:rFonts w:eastAsia="David" w:hint="cs"/>
          <w:rtl/>
          <w:lang w:val="he-IL" w:eastAsia="he-IL"/>
        </w:rPr>
        <w:t xml:space="preserve"> </w:t>
      </w:r>
      <w:r w:rsidRPr="003C43CD">
        <w:rPr>
          <w:rFonts w:eastAsia="David"/>
          <w:rtl/>
          <w:lang w:val="he-IL" w:eastAsia="he-IL"/>
        </w:rPr>
        <w:t>האדם</w:t>
      </w:r>
      <w:r>
        <w:rPr>
          <w:rFonts w:eastAsia="David" w:hint="cs"/>
          <w:rtl/>
          <w:lang w:val="he-IL" w:eastAsia="he-IL"/>
        </w:rPr>
        <w:t>'</w:t>
      </w:r>
      <w:r w:rsidRPr="003C43CD">
        <w:rPr>
          <w:rFonts w:eastAsia="David"/>
          <w:rtl/>
          <w:lang w:val="he-IL" w:eastAsia="he-IL"/>
        </w:rPr>
        <w:t xml:space="preserve"> אינו התבוננות פסיבית</w:t>
      </w:r>
      <w:r>
        <w:rPr>
          <w:rFonts w:eastAsia="David" w:hint="cs"/>
          <w:rtl/>
          <w:lang w:val="he-IL" w:eastAsia="he-IL"/>
        </w:rPr>
        <w:t>"</w:t>
      </w:r>
      <w:r w:rsidRPr="003C43CD">
        <w:rPr>
          <w:rFonts w:eastAsia="David"/>
          <w:rtl/>
          <w:lang w:val="he-IL" w:eastAsia="he-IL"/>
        </w:rPr>
        <w:t xml:space="preserve">, אלא </w:t>
      </w:r>
      <w:r>
        <w:rPr>
          <w:rFonts w:eastAsia="David" w:hint="cs"/>
          <w:rtl/>
          <w:lang w:val="he-IL" w:eastAsia="he-IL"/>
        </w:rPr>
        <w:t xml:space="preserve">פעולה, "פעילות, </w:t>
      </w:r>
      <w:bookmarkStart w:id="29367" w:name="_ETM_Q52_490570"/>
      <w:bookmarkEnd w:id="29367"/>
      <w:r w:rsidRPr="003C43CD">
        <w:rPr>
          <w:rFonts w:eastAsia="David"/>
          <w:rtl/>
          <w:lang w:val="he-IL" w:eastAsia="he-IL"/>
        </w:rPr>
        <w:t xml:space="preserve">אקטיביות, דינמיות, הוא כוח יוצר ובונה, פעיל ומפעיל: </w:t>
      </w:r>
      <w:r>
        <w:rPr>
          <w:rFonts w:eastAsia="David" w:hint="cs"/>
          <w:rtl/>
          <w:lang w:val="he-IL" w:eastAsia="he-IL"/>
        </w:rPr>
        <w:t>'</w:t>
      </w:r>
      <w:r w:rsidRPr="003C43CD">
        <w:rPr>
          <w:rFonts w:eastAsia="David"/>
          <w:rtl/>
          <w:lang w:val="he-IL" w:eastAsia="he-IL"/>
        </w:rPr>
        <w:t>אנו האמנו ומאמינים בעליונות הרוח הספוג בחומר ושליט בו</w:t>
      </w:r>
      <w:r>
        <w:rPr>
          <w:rFonts w:eastAsia="David" w:hint="cs"/>
          <w:rtl/>
          <w:lang w:val="he-IL" w:eastAsia="he-IL"/>
        </w:rPr>
        <w:t>'</w:t>
      </w:r>
      <w:r w:rsidRPr="003C43CD">
        <w:rPr>
          <w:rFonts w:eastAsia="David"/>
          <w:rtl/>
          <w:lang w:val="he-IL" w:eastAsia="he-IL"/>
        </w:rPr>
        <w:t xml:space="preserve">, שכן: </w:t>
      </w:r>
      <w:r>
        <w:rPr>
          <w:rFonts w:eastAsia="David" w:hint="cs"/>
          <w:rtl/>
          <w:lang w:val="he-IL" w:eastAsia="he-IL"/>
        </w:rPr>
        <w:t>'</w:t>
      </w:r>
      <w:r w:rsidRPr="003C43CD">
        <w:rPr>
          <w:rFonts w:eastAsia="David"/>
          <w:rtl/>
          <w:lang w:val="he-IL" w:eastAsia="he-IL"/>
        </w:rPr>
        <w:t>באמצעותו אדם מבין ותופס והוגה ורואה עתידות ומתקשר עם דורות עברו ועם ימים יבואו, וחודר לערפ</w:t>
      </w:r>
      <w:r>
        <w:rPr>
          <w:rFonts w:eastAsia="David" w:hint="cs"/>
          <w:rtl/>
          <w:lang w:val="he-IL" w:eastAsia="he-IL"/>
        </w:rPr>
        <w:t>י</w:t>
      </w:r>
      <w:r w:rsidRPr="003C43CD">
        <w:rPr>
          <w:rFonts w:eastAsia="David"/>
          <w:rtl/>
          <w:lang w:val="he-IL" w:eastAsia="he-IL"/>
        </w:rPr>
        <w:t>לי מרחקים ולסודות הטבע, ויוצר דבר שירה וכל מלאכת מחשבת וחוזה ומנחיל לעצמו ולזולתו ערכים ועדות וחזיונות ורעיונות ומשאות נפש, שלמענם אנשים נלחמים ונהרגים</w:t>
      </w:r>
      <w:r>
        <w:rPr>
          <w:rFonts w:eastAsia="David" w:hint="cs"/>
          <w:rtl/>
          <w:lang w:val="he-IL" w:eastAsia="he-IL"/>
        </w:rPr>
        <w:t>'</w:t>
      </w:r>
      <w:r>
        <w:rPr>
          <w:rFonts w:eastAsia="David"/>
          <w:rtl/>
          <w:lang w:val="he-IL" w:eastAsia="he-IL"/>
        </w:rPr>
        <w:t>. והוא</w:t>
      </w:r>
      <w:r>
        <w:rPr>
          <w:rFonts w:eastAsia="David" w:hint="cs"/>
          <w:rtl/>
          <w:lang w:val="he-IL" w:eastAsia="he-IL"/>
        </w:rPr>
        <w:t>-</w:t>
      </w:r>
      <w:r w:rsidRPr="003C43CD">
        <w:rPr>
          <w:rFonts w:eastAsia="David"/>
          <w:rtl/>
          <w:lang w:val="he-IL" w:eastAsia="he-IL"/>
        </w:rPr>
        <w:t xml:space="preserve">הוא </w:t>
      </w:r>
      <w:r>
        <w:rPr>
          <w:rFonts w:eastAsia="David" w:hint="cs"/>
          <w:rtl/>
          <w:lang w:val="he-IL" w:eastAsia="he-IL"/>
        </w:rPr>
        <w:t>'</w:t>
      </w:r>
      <w:r w:rsidRPr="003C43CD">
        <w:rPr>
          <w:rFonts w:eastAsia="David"/>
          <w:rtl/>
          <w:lang w:val="he-IL" w:eastAsia="he-IL"/>
        </w:rPr>
        <w:t>אותו דבר מופלא וסמוי מן העין, אשר רק אם הוא פועל בתוכנו, וכל עוד הוא פועל בתוכנו, אנו מסוגלים לחיי יצירה, העפלה וגבורה</w:t>
      </w:r>
      <w:r>
        <w:rPr>
          <w:rFonts w:eastAsia="David" w:hint="cs"/>
          <w:rtl/>
          <w:lang w:val="he-IL" w:eastAsia="he-IL"/>
        </w:rPr>
        <w:t>'</w:t>
      </w:r>
      <w:r w:rsidRPr="003C43CD">
        <w:rPr>
          <w:rFonts w:eastAsia="David"/>
          <w:rtl/>
          <w:lang w:val="he-IL" w:eastAsia="he-IL"/>
        </w:rPr>
        <w:t xml:space="preserve">. הוא </w:t>
      </w:r>
      <w:r>
        <w:rPr>
          <w:rFonts w:eastAsia="David" w:hint="cs"/>
          <w:rtl/>
          <w:lang w:val="he-IL" w:eastAsia="he-IL"/>
        </w:rPr>
        <w:t>'</w:t>
      </w:r>
      <w:r w:rsidRPr="003C43CD">
        <w:rPr>
          <w:rFonts w:eastAsia="David"/>
          <w:rtl/>
          <w:lang w:val="he-IL" w:eastAsia="he-IL"/>
        </w:rPr>
        <w:t>הגילוי העליון ב</w:t>
      </w:r>
      <w:r>
        <w:rPr>
          <w:rFonts w:eastAsia="David"/>
          <w:rtl/>
          <w:lang w:val="he-IL" w:eastAsia="he-IL"/>
        </w:rPr>
        <w:t>חיי אדם ועם ובהיסטוריה האנושית</w:t>
      </w:r>
      <w:r>
        <w:rPr>
          <w:rFonts w:eastAsia="David" w:hint="cs"/>
          <w:rtl/>
          <w:lang w:val="he-IL" w:eastAsia="he-IL"/>
        </w:rPr>
        <w:t>'.</w:t>
      </w:r>
    </w:p>
    <w:p w:rsidR="000172BA" w:rsidRPr="003C43CD" w:rsidRDefault="000172BA" w:rsidP="007F652B">
      <w:pPr>
        <w:rPr>
          <w:rFonts w:eastAsia="David"/>
          <w:rtl/>
          <w:lang w:val="he-IL" w:eastAsia="he-IL"/>
        </w:rPr>
      </w:pPr>
      <w:bookmarkStart w:id="29368" w:name="_ETM_Q52_532655"/>
      <w:bookmarkStart w:id="29369" w:name="_ETM_Q52_532731"/>
      <w:bookmarkEnd w:id="29368"/>
      <w:bookmarkEnd w:id="29369"/>
    </w:p>
    <w:p w:rsidR="000172BA" w:rsidRPr="003C43CD" w:rsidRDefault="000172BA" w:rsidP="007F652B">
      <w:pPr>
        <w:rPr>
          <w:rFonts w:eastAsia="David"/>
          <w:rtl/>
          <w:lang w:val="he-IL" w:eastAsia="he-IL"/>
        </w:rPr>
      </w:pPr>
      <w:r>
        <w:rPr>
          <w:rFonts w:eastAsia="David" w:hint="cs"/>
          <w:rtl/>
          <w:lang w:val="he-IL" w:eastAsia="he-IL"/>
        </w:rPr>
        <w:t>"</w:t>
      </w:r>
      <w:r w:rsidRPr="003C43CD">
        <w:rPr>
          <w:rFonts w:eastAsia="David"/>
          <w:rtl/>
          <w:lang w:val="he-IL" w:eastAsia="he-IL"/>
        </w:rPr>
        <w:t xml:space="preserve">וגדול כוחו של הרוח בכך, שהוא מעצב את החיים וצר להם צורה, ומשפיע השפעה מכרעת על חיי האדם והתהליכים ההיסטוריים: </w:t>
      </w:r>
      <w:r>
        <w:rPr>
          <w:rFonts w:eastAsia="David" w:hint="cs"/>
          <w:rtl/>
          <w:lang w:val="he-IL" w:eastAsia="he-IL"/>
        </w:rPr>
        <w:t>'</w:t>
      </w:r>
      <w:r w:rsidRPr="003C43CD">
        <w:rPr>
          <w:rFonts w:eastAsia="David"/>
          <w:rtl/>
          <w:lang w:val="he-IL" w:eastAsia="he-IL"/>
        </w:rPr>
        <w:t>סגולות הרוח מכריעות בשינוי פני ההיסטוריה ובפילוס נתיבות חדשות בהליכות אנוש</w:t>
      </w:r>
      <w:r>
        <w:rPr>
          <w:rFonts w:eastAsia="David" w:hint="cs"/>
          <w:rtl/>
          <w:lang w:val="he-IL" w:eastAsia="he-IL"/>
        </w:rPr>
        <w:t>'</w:t>
      </w:r>
      <w:r w:rsidRPr="003C43CD">
        <w:rPr>
          <w:rFonts w:eastAsia="David"/>
          <w:rtl/>
          <w:lang w:val="he-IL" w:eastAsia="he-IL"/>
        </w:rPr>
        <w:t xml:space="preserve">. והרצון המודע, שהוא אחד מסגולות הרוח, הוא הגורם הדינמי והמניע בהיסטוריה ובחיים ולא הכוחות הסמויים שבטבע: </w:t>
      </w:r>
      <w:r>
        <w:rPr>
          <w:rFonts w:eastAsia="David" w:hint="cs"/>
          <w:rtl/>
          <w:lang w:val="he-IL" w:eastAsia="he-IL"/>
        </w:rPr>
        <w:t>'</w:t>
      </w:r>
      <w:r w:rsidRPr="003C43CD">
        <w:rPr>
          <w:rFonts w:eastAsia="David"/>
          <w:rtl/>
          <w:lang w:val="he-IL" w:eastAsia="he-IL"/>
        </w:rPr>
        <w:t xml:space="preserve">לא הגורל הפטלי שולט בהיסטוריה, והחיים אינם משחק של כוחות עיוורים בלבד. התערבותו המכוונת והמרחיקה </w:t>
      </w:r>
      <w:r>
        <w:rPr>
          <w:rFonts w:eastAsia="David"/>
          <w:rtl/>
          <w:lang w:val="he-IL" w:eastAsia="he-IL"/>
        </w:rPr>
        <w:t>ראות של הרצון האקטיבי היוצר ובר</w:t>
      </w:r>
      <w:r>
        <w:rPr>
          <w:rFonts w:eastAsia="David" w:hint="cs"/>
          <w:rtl/>
          <w:lang w:val="he-IL" w:eastAsia="he-IL"/>
        </w:rPr>
        <w:t>-</w:t>
      </w:r>
      <w:r w:rsidRPr="003C43CD">
        <w:rPr>
          <w:rFonts w:eastAsia="David"/>
          <w:rtl/>
          <w:lang w:val="he-IL" w:eastAsia="he-IL"/>
        </w:rPr>
        <w:t xml:space="preserve">הכרה במהלך ההיסטורי </w:t>
      </w:r>
      <w:r>
        <w:rPr>
          <w:rFonts w:eastAsia="David" w:hint="cs"/>
          <w:rtl/>
          <w:lang w:val="he-IL" w:eastAsia="he-IL"/>
        </w:rPr>
        <w:t>–</w:t>
      </w:r>
      <w:r w:rsidRPr="003C43CD">
        <w:rPr>
          <w:rFonts w:eastAsia="David"/>
          <w:rtl/>
          <w:lang w:val="he-IL" w:eastAsia="he-IL"/>
        </w:rPr>
        <w:t xml:space="preserve"> הוא אחד הגורמים והמניעים של הפרוצס הסטיכי</w:t>
      </w:r>
      <w:r>
        <w:rPr>
          <w:rFonts w:eastAsia="David" w:hint="cs"/>
          <w:rtl/>
          <w:lang w:val="he-IL" w:eastAsia="he-IL"/>
        </w:rPr>
        <w:t>'</w:t>
      </w:r>
      <w:r w:rsidRPr="003C43CD">
        <w:rPr>
          <w:rFonts w:eastAsia="David"/>
          <w:rtl/>
          <w:lang w:val="he-IL" w:eastAsia="he-IL"/>
        </w:rPr>
        <w:t>. ובן</w:t>
      </w:r>
      <w:r>
        <w:rPr>
          <w:rFonts w:eastAsia="David" w:hint="cs"/>
          <w:rtl/>
          <w:lang w:val="he-IL" w:eastAsia="he-IL"/>
        </w:rPr>
        <w:t>-</w:t>
      </w:r>
      <w:r w:rsidRPr="003C43CD">
        <w:rPr>
          <w:rFonts w:eastAsia="David"/>
          <w:rtl/>
          <w:lang w:val="he-IL" w:eastAsia="he-IL"/>
        </w:rPr>
        <w:t xml:space="preserve">גוריון קובע את הכלל הגדול: </w:t>
      </w:r>
      <w:r>
        <w:rPr>
          <w:rFonts w:eastAsia="David" w:hint="cs"/>
          <w:rtl/>
          <w:lang w:val="he-IL" w:eastAsia="he-IL"/>
        </w:rPr>
        <w:t>'</w:t>
      </w:r>
      <w:r w:rsidRPr="003C43CD">
        <w:rPr>
          <w:rFonts w:eastAsia="David"/>
          <w:rtl/>
          <w:lang w:val="he-IL" w:eastAsia="he-IL"/>
        </w:rPr>
        <w:t xml:space="preserve">כלל גדול בהיסטוריה האנושית </w:t>
      </w:r>
      <w:r>
        <w:rPr>
          <w:rFonts w:eastAsia="David" w:hint="cs"/>
          <w:rtl/>
          <w:lang w:val="he-IL" w:eastAsia="he-IL"/>
        </w:rPr>
        <w:t>–</w:t>
      </w:r>
      <w:r w:rsidRPr="003C43CD">
        <w:rPr>
          <w:rFonts w:eastAsia="David"/>
          <w:rtl/>
          <w:lang w:val="he-IL" w:eastAsia="he-IL"/>
        </w:rPr>
        <w:t xml:space="preserve"> עליונות הרוח על הכוח הפיזי</w:t>
      </w:r>
      <w:r>
        <w:rPr>
          <w:rFonts w:eastAsia="David" w:hint="cs"/>
          <w:rtl/>
          <w:lang w:val="he-IL" w:eastAsia="he-IL"/>
        </w:rPr>
        <w:t>'</w:t>
      </w:r>
      <w:r w:rsidRPr="003C43CD">
        <w:rPr>
          <w:rFonts w:eastAsia="David"/>
          <w:rtl/>
          <w:lang w:val="he-IL" w:eastAsia="he-IL"/>
        </w:rPr>
        <w:t>. ההכרה בעליונות הרוח היא היסוד הפרינציפיוני במשנתו של ד' בן</w:t>
      </w:r>
      <w:r>
        <w:rPr>
          <w:rFonts w:eastAsia="David" w:hint="cs"/>
          <w:rtl/>
          <w:lang w:val="he-IL" w:eastAsia="he-IL"/>
        </w:rPr>
        <w:t>-</w:t>
      </w:r>
      <w:r w:rsidRPr="003C43CD">
        <w:rPr>
          <w:rFonts w:eastAsia="David"/>
          <w:rtl/>
          <w:lang w:val="he-IL" w:eastAsia="he-IL"/>
        </w:rPr>
        <w:t>גוריון</w:t>
      </w:r>
      <w:r w:rsidR="00505EDC">
        <w:rPr>
          <w:rFonts w:eastAsia="David" w:hint="cs"/>
          <w:rtl/>
          <w:lang w:val="he-IL" w:eastAsia="he-IL"/>
        </w:rPr>
        <w:t>"</w:t>
      </w:r>
      <w:r w:rsidRPr="003C43CD">
        <w:rPr>
          <w:rFonts w:eastAsia="David"/>
          <w:rtl/>
          <w:lang w:val="he-IL" w:eastAsia="he-IL"/>
        </w:rPr>
        <w:t>.</w:t>
      </w:r>
    </w:p>
    <w:p w:rsidR="000172BA" w:rsidRDefault="000172BA" w:rsidP="007F652B">
      <w:pPr>
        <w:rPr>
          <w:rtl/>
        </w:rPr>
      </w:pPr>
    </w:p>
    <w:p w:rsidR="000172BA" w:rsidRDefault="000172BA" w:rsidP="007F652B">
      <w:pPr>
        <w:pStyle w:val="af6"/>
        <w:keepNext/>
        <w:rPr>
          <w:rtl/>
        </w:rPr>
      </w:pPr>
      <w:bookmarkStart w:id="29370" w:name="ET_yor_6593_7"/>
      <w:r w:rsidRPr="008F4FDA">
        <w:rPr>
          <w:rStyle w:val="TagStyle"/>
          <w:rtl/>
        </w:rPr>
        <w:t xml:space="preserve"> &lt;&lt; יור &gt;&gt; </w:t>
      </w:r>
      <w:r>
        <w:rPr>
          <w:rtl/>
        </w:rPr>
        <w:t>היו"ר חנוך דב מלביצקי:</w:t>
      </w:r>
      <w:r w:rsidRPr="008F4FDA">
        <w:rPr>
          <w:rStyle w:val="TagStyle"/>
          <w:rtl/>
        </w:rPr>
        <w:t xml:space="preserve"> &lt;&lt; יור &gt;&gt;</w:t>
      </w:r>
      <w:r>
        <w:rPr>
          <w:rtl/>
        </w:rPr>
        <w:t xml:space="preserve">   </w:t>
      </w:r>
      <w:bookmarkEnd w:id="29370"/>
    </w:p>
    <w:p w:rsidR="000172BA" w:rsidRDefault="000172BA" w:rsidP="00A6278C">
      <w:pPr>
        <w:rPr>
          <w:rtl/>
        </w:rPr>
      </w:pPr>
    </w:p>
    <w:p w:rsidR="000172BA" w:rsidRDefault="000172BA" w:rsidP="007F652B">
      <w:pPr>
        <w:rPr>
          <w:rtl/>
        </w:rPr>
      </w:pPr>
      <w:r>
        <w:rPr>
          <w:rFonts w:hint="cs"/>
          <w:rtl/>
        </w:rPr>
        <w:t xml:space="preserve">הרגת אותנו. </w:t>
      </w:r>
    </w:p>
    <w:p w:rsidR="000172BA" w:rsidRDefault="000172BA" w:rsidP="007F652B">
      <w:pPr>
        <w:rPr>
          <w:rtl/>
        </w:rPr>
      </w:pPr>
      <w:bookmarkStart w:id="29371" w:name="_ETM_Q52_576430"/>
      <w:bookmarkStart w:id="29372" w:name="_ETM_Q52_576487"/>
      <w:bookmarkEnd w:id="29371"/>
      <w:bookmarkEnd w:id="29372"/>
    </w:p>
    <w:p w:rsidR="000172BA" w:rsidRDefault="000172BA" w:rsidP="007F652B">
      <w:pPr>
        <w:pStyle w:val="-"/>
        <w:keepNext/>
        <w:rPr>
          <w:rtl/>
        </w:rPr>
      </w:pPr>
      <w:bookmarkStart w:id="29373" w:name="ET_speakercontinue_5855_8"/>
      <w:r w:rsidRPr="008F4FDA">
        <w:rPr>
          <w:rStyle w:val="TagStyle"/>
          <w:rtl/>
        </w:rPr>
        <w:t xml:space="preserve"> &lt;&lt; דובר_המשך &gt;&gt; </w:t>
      </w:r>
      <w:r>
        <w:rPr>
          <w:rtl/>
        </w:rPr>
        <w:t>מתן כהנא (המחנה הממלכתי):</w:t>
      </w:r>
      <w:r w:rsidRPr="008F4FDA">
        <w:rPr>
          <w:rStyle w:val="TagStyle"/>
          <w:rtl/>
        </w:rPr>
        <w:t xml:space="preserve"> &lt;&lt; דובר_המשך &gt;&gt;</w:t>
      </w:r>
      <w:r>
        <w:rPr>
          <w:rtl/>
        </w:rPr>
        <w:t xml:space="preserve">   </w:t>
      </w:r>
      <w:bookmarkEnd w:id="29373"/>
    </w:p>
    <w:p w:rsidR="000172BA" w:rsidRDefault="000172BA" w:rsidP="00A6278C">
      <w:pPr>
        <w:rPr>
          <w:rtl/>
        </w:rPr>
      </w:pPr>
    </w:p>
    <w:p w:rsidR="000172BA" w:rsidRDefault="000172BA" w:rsidP="007F652B">
      <w:pPr>
        <w:rPr>
          <w:rtl/>
        </w:rPr>
      </w:pPr>
      <w:r>
        <w:rPr>
          <w:rFonts w:hint="cs"/>
          <w:rtl/>
        </w:rPr>
        <w:t xml:space="preserve">כן, הא? לא חשבתי שלשם זה ילך. </w:t>
      </w:r>
    </w:p>
    <w:p w:rsidR="000172BA" w:rsidRDefault="000172BA" w:rsidP="007F652B">
      <w:pPr>
        <w:rPr>
          <w:rtl/>
        </w:rPr>
      </w:pPr>
      <w:bookmarkStart w:id="29374" w:name="_ETM_Q52_584489"/>
      <w:bookmarkStart w:id="29375" w:name="_ETM_Q52_584523"/>
      <w:bookmarkEnd w:id="29374"/>
      <w:bookmarkEnd w:id="29375"/>
    </w:p>
    <w:p w:rsidR="000172BA" w:rsidRDefault="000172BA" w:rsidP="007F652B">
      <w:pPr>
        <w:widowControl w:val="0"/>
        <w:rPr>
          <w:rFonts w:eastAsia="David"/>
          <w:color w:val="000000"/>
          <w:rtl/>
          <w:lang w:val="he-IL" w:eastAsia="he-IL"/>
        </w:rPr>
      </w:pPr>
      <w:r>
        <w:rPr>
          <w:rFonts w:eastAsia="David" w:hint="cs"/>
          <w:color w:val="000000"/>
          <w:rtl/>
          <w:lang w:val="he-IL" w:eastAsia="he-IL"/>
        </w:rPr>
        <w:t>"</w:t>
      </w:r>
      <w:r w:rsidRPr="003C43CD">
        <w:rPr>
          <w:rFonts w:eastAsia="David"/>
          <w:color w:val="000000"/>
          <w:rtl/>
          <w:lang w:val="he-IL" w:eastAsia="he-IL"/>
        </w:rPr>
        <w:t>מטעם זה עצמו מתחוור לנו</w:t>
      </w:r>
      <w:r>
        <w:rPr>
          <w:rFonts w:eastAsia="David" w:hint="cs"/>
          <w:color w:val="000000"/>
          <w:rtl/>
          <w:lang w:val="he-IL" w:eastAsia="he-IL"/>
        </w:rPr>
        <w:t xml:space="preserve"> </w:t>
      </w:r>
      <w:r w:rsidR="00A6278C">
        <w:rPr>
          <w:rFonts w:eastAsia="David" w:hint="cs"/>
          <w:color w:val="000000"/>
          <w:rtl/>
          <w:lang w:val="he-IL" w:eastAsia="he-IL"/>
        </w:rPr>
        <w:t>– – –</w:t>
      </w:r>
      <w:r>
        <w:rPr>
          <w:rFonts w:eastAsia="David" w:hint="cs"/>
          <w:color w:val="000000"/>
          <w:rtl/>
          <w:lang w:val="he-IL" w:eastAsia="he-IL"/>
        </w:rPr>
        <w:t>"</w:t>
      </w:r>
    </w:p>
    <w:p w:rsidR="000172BA" w:rsidRDefault="000172BA" w:rsidP="007F652B">
      <w:pPr>
        <w:widowControl w:val="0"/>
        <w:ind w:firstLine="280"/>
        <w:rPr>
          <w:rFonts w:eastAsia="David"/>
          <w:color w:val="000000"/>
          <w:rtl/>
          <w:lang w:val="he-IL" w:eastAsia="he-IL"/>
        </w:rPr>
      </w:pPr>
      <w:bookmarkStart w:id="29376" w:name="_ETM_Q52_585546"/>
      <w:bookmarkStart w:id="29377" w:name="_ETM_Q52_585600"/>
      <w:bookmarkEnd w:id="29376"/>
      <w:bookmarkEnd w:id="29377"/>
    </w:p>
    <w:p w:rsidR="000172BA" w:rsidRDefault="000172BA" w:rsidP="007F652B">
      <w:pPr>
        <w:pStyle w:val="af6"/>
        <w:keepNext/>
        <w:rPr>
          <w:rFonts w:eastAsia="David"/>
          <w:rtl/>
          <w:lang w:val="he-IL"/>
        </w:rPr>
      </w:pPr>
      <w:bookmarkStart w:id="29378" w:name="ET_yor_6593_10"/>
      <w:r w:rsidRPr="009B004D">
        <w:rPr>
          <w:rStyle w:val="TagStyle"/>
          <w:rFonts w:eastAsia="David"/>
          <w:rtl/>
        </w:rPr>
        <w:t xml:space="preserve"> &lt;&lt; יור &gt;&gt; </w:t>
      </w:r>
      <w:r>
        <w:rPr>
          <w:rFonts w:eastAsia="David"/>
          <w:rtl/>
          <w:lang w:val="he-IL"/>
        </w:rPr>
        <w:t>היו"ר חנוך דב מלביצקי:</w:t>
      </w:r>
      <w:r w:rsidRPr="009B004D">
        <w:rPr>
          <w:rStyle w:val="TagStyle"/>
          <w:rFonts w:eastAsia="David"/>
          <w:rtl/>
        </w:rPr>
        <w:t xml:space="preserve"> &lt;&lt; יור &gt;&gt;</w:t>
      </w:r>
      <w:r>
        <w:rPr>
          <w:rFonts w:eastAsia="David"/>
          <w:rtl/>
          <w:lang w:val="he-IL"/>
        </w:rPr>
        <w:t xml:space="preserve">   </w:t>
      </w:r>
      <w:bookmarkEnd w:id="29378"/>
    </w:p>
    <w:p w:rsidR="000172BA" w:rsidRDefault="000172BA" w:rsidP="00A6278C">
      <w:pPr>
        <w:rPr>
          <w:rFonts w:eastAsia="David"/>
          <w:rtl/>
          <w:lang w:val="he-IL" w:eastAsia="he-IL"/>
        </w:rPr>
      </w:pPr>
    </w:p>
    <w:p w:rsidR="000172BA" w:rsidRDefault="00A6278C" w:rsidP="007F652B">
      <w:pPr>
        <w:rPr>
          <w:rFonts w:eastAsia="David"/>
          <w:rtl/>
          <w:lang w:val="he-IL" w:eastAsia="he-IL"/>
        </w:rPr>
      </w:pPr>
      <w:bookmarkStart w:id="29379" w:name="_ETM_Q52_587201"/>
      <w:bookmarkEnd w:id="29379"/>
      <w:r>
        <w:rPr>
          <w:rFonts w:eastAsia="David" w:hint="cs"/>
          <w:rtl/>
          <w:lang w:val="he-IL" w:eastAsia="he-IL"/>
        </w:rPr>
        <w:t>– – –</w:t>
      </w:r>
      <w:bookmarkStart w:id="29380" w:name="_ETM_Q52_585806"/>
      <w:bookmarkEnd w:id="29380"/>
      <w:r w:rsidR="000172BA">
        <w:rPr>
          <w:rFonts w:eastAsia="David" w:hint="cs"/>
          <w:rtl/>
          <w:lang w:val="he-IL" w:eastAsia="he-IL"/>
        </w:rPr>
        <w:t xml:space="preserve"> פרשת השבוע. </w:t>
      </w:r>
    </w:p>
    <w:p w:rsidR="000172BA" w:rsidRDefault="000172BA" w:rsidP="007F652B">
      <w:pPr>
        <w:rPr>
          <w:rFonts w:eastAsia="David"/>
          <w:rtl/>
          <w:lang w:val="he-IL" w:eastAsia="he-IL"/>
        </w:rPr>
      </w:pPr>
      <w:bookmarkStart w:id="29381" w:name="_ETM_Q52_588199"/>
      <w:bookmarkStart w:id="29382" w:name="_ETM_Q52_588253"/>
      <w:bookmarkEnd w:id="29381"/>
      <w:bookmarkEnd w:id="29382"/>
    </w:p>
    <w:p w:rsidR="000172BA" w:rsidRDefault="000172BA" w:rsidP="007F652B">
      <w:pPr>
        <w:pStyle w:val="-"/>
        <w:keepNext/>
        <w:rPr>
          <w:rFonts w:eastAsia="David"/>
          <w:rtl/>
          <w:lang w:val="he-IL"/>
        </w:rPr>
      </w:pPr>
      <w:r w:rsidRPr="009B004D">
        <w:rPr>
          <w:rStyle w:val="TagStyle"/>
          <w:rFonts w:eastAsia="David"/>
          <w:rtl/>
        </w:rPr>
        <w:t xml:space="preserve"> &lt;&lt; דובר_המשך &gt;&gt; </w:t>
      </w:r>
      <w:r>
        <w:rPr>
          <w:rFonts w:eastAsia="David"/>
          <w:rtl/>
          <w:lang w:val="he-IL"/>
        </w:rPr>
        <w:t>מתן כהנא (המחנה הממלכתי):</w:t>
      </w:r>
      <w:r w:rsidRPr="009B004D">
        <w:rPr>
          <w:rStyle w:val="TagStyle"/>
          <w:rFonts w:eastAsia="David"/>
          <w:rtl/>
        </w:rPr>
        <w:t xml:space="preserve"> &lt;&lt; דובר_המשך &gt;&gt;</w:t>
      </w:r>
      <w:r>
        <w:rPr>
          <w:rFonts w:eastAsia="David"/>
          <w:rtl/>
          <w:lang w:val="he-IL"/>
        </w:rPr>
        <w:t xml:space="preserve">   </w:t>
      </w:r>
    </w:p>
    <w:p w:rsidR="000172BA" w:rsidRDefault="000172BA" w:rsidP="00A6278C">
      <w:pPr>
        <w:rPr>
          <w:rFonts w:eastAsia="David"/>
          <w:rtl/>
          <w:lang w:val="he-IL" w:eastAsia="he-IL"/>
        </w:rPr>
      </w:pPr>
    </w:p>
    <w:p w:rsidR="000172BA" w:rsidRDefault="000172BA" w:rsidP="007F652B">
      <w:pPr>
        <w:rPr>
          <w:rFonts w:eastAsia="David"/>
          <w:rtl/>
          <w:lang w:val="he-IL" w:eastAsia="he-IL"/>
        </w:rPr>
      </w:pPr>
      <w:bookmarkStart w:id="29383" w:name="_ETM_Q52_589178"/>
      <w:bookmarkEnd w:id="29383"/>
      <w:r>
        <w:rPr>
          <w:rFonts w:eastAsia="David" w:hint="cs"/>
          <w:rtl/>
          <w:lang w:val="he-IL" w:eastAsia="he-IL"/>
        </w:rPr>
        <w:t xml:space="preserve">בן-גוריון, זה חשוב. </w:t>
      </w:r>
    </w:p>
    <w:p w:rsidR="000172BA" w:rsidRDefault="000172BA" w:rsidP="007F652B">
      <w:pPr>
        <w:rPr>
          <w:rFonts w:eastAsia="David"/>
          <w:rtl/>
          <w:lang w:val="he-IL" w:eastAsia="he-IL"/>
        </w:rPr>
      </w:pPr>
    </w:p>
    <w:p w:rsidR="000172BA" w:rsidRDefault="000172BA" w:rsidP="007F652B">
      <w:pPr>
        <w:rPr>
          <w:rFonts w:eastAsia="David"/>
          <w:rtl/>
          <w:lang w:val="he-IL" w:eastAsia="he-IL"/>
        </w:rPr>
      </w:pPr>
      <w:bookmarkStart w:id="29384" w:name="_ETM_Q52_588508"/>
      <w:bookmarkStart w:id="29385" w:name="_ETM_Q52_588516"/>
      <w:bookmarkEnd w:id="29384"/>
      <w:bookmarkEnd w:id="29385"/>
      <w:r>
        <w:rPr>
          <w:rFonts w:eastAsia="David" w:hint="cs"/>
          <w:rtl/>
          <w:lang w:val="he-IL" w:eastAsia="he-IL"/>
        </w:rPr>
        <w:t>"</w:t>
      </w:r>
      <w:bookmarkStart w:id="29386" w:name="_ETM_Q52_589412"/>
      <w:bookmarkStart w:id="29387" w:name="_ETM_Q52_585706"/>
      <w:bookmarkStart w:id="29388" w:name="_ETM_Q52_585757"/>
      <w:bookmarkEnd w:id="29386"/>
      <w:bookmarkEnd w:id="29387"/>
      <w:bookmarkEnd w:id="29388"/>
      <w:r>
        <w:rPr>
          <w:rFonts w:eastAsia="David" w:hint="cs"/>
          <w:rtl/>
          <w:lang w:val="he-IL" w:eastAsia="he-IL"/>
        </w:rPr>
        <w:t>מטעם זה עצמו מתחוור לנו,</w:t>
      </w:r>
      <w:r w:rsidRPr="003C43CD">
        <w:rPr>
          <w:rFonts w:eastAsia="David"/>
          <w:rtl/>
          <w:lang w:val="he-IL" w:eastAsia="he-IL"/>
        </w:rPr>
        <w:t xml:space="preserve"> שהאידיאה היא כוח ריאלי</w:t>
      </w:r>
      <w:r>
        <w:rPr>
          <w:rFonts w:eastAsia="David" w:hint="cs"/>
          <w:rtl/>
          <w:lang w:val="he-IL" w:eastAsia="he-IL"/>
        </w:rPr>
        <w:t>,</w:t>
      </w:r>
      <w:r w:rsidRPr="003C43CD">
        <w:rPr>
          <w:rFonts w:eastAsia="David"/>
          <w:rtl/>
          <w:lang w:val="he-IL" w:eastAsia="he-IL"/>
        </w:rPr>
        <w:t xml:space="preserve"> ממשי ולפיכך </w:t>
      </w:r>
      <w:r>
        <w:rPr>
          <w:rFonts w:eastAsia="David" w:hint="cs"/>
          <w:rtl/>
          <w:lang w:val="he-IL" w:eastAsia="he-IL"/>
        </w:rPr>
        <w:t>'</w:t>
      </w:r>
      <w:r w:rsidRPr="003C43CD">
        <w:rPr>
          <w:rFonts w:eastAsia="David"/>
          <w:rtl/>
          <w:lang w:val="he-IL" w:eastAsia="he-IL"/>
        </w:rPr>
        <w:t xml:space="preserve">אנשים נלחמים על דעותיהם לא פחות מאשר על שלטונם ורכושם, ומזמן שהאדם עמד </w:t>
      </w:r>
      <w:r>
        <w:rPr>
          <w:rFonts w:eastAsia="David"/>
          <w:rtl/>
          <w:lang w:val="he-IL" w:eastAsia="he-IL"/>
        </w:rPr>
        <w:t xml:space="preserve">על דעתו </w:t>
      </w:r>
      <w:r>
        <w:rPr>
          <w:rFonts w:eastAsia="David" w:hint="cs"/>
          <w:rtl/>
          <w:lang w:val="he-IL" w:eastAsia="he-IL"/>
        </w:rPr>
        <w:t>–</w:t>
      </w:r>
      <w:r>
        <w:rPr>
          <w:rFonts w:eastAsia="David"/>
          <w:rtl/>
          <w:lang w:val="he-IL" w:eastAsia="he-IL"/>
        </w:rPr>
        <w:t xml:space="preserve"> לא חדל המאבק האידיאי</w:t>
      </w:r>
      <w:r>
        <w:rPr>
          <w:rFonts w:eastAsia="David" w:hint="cs"/>
          <w:rtl/>
          <w:lang w:val="he-IL" w:eastAsia="he-IL"/>
        </w:rPr>
        <w:t>'</w:t>
      </w:r>
      <w:r w:rsidRPr="003C43CD">
        <w:rPr>
          <w:rFonts w:eastAsia="David"/>
          <w:rtl/>
          <w:lang w:val="he-IL" w:eastAsia="he-IL"/>
        </w:rPr>
        <w:t xml:space="preserve">, שהרי </w:t>
      </w:r>
      <w:r>
        <w:rPr>
          <w:rFonts w:eastAsia="David" w:hint="cs"/>
          <w:rtl/>
          <w:lang w:val="he-IL" w:eastAsia="he-IL"/>
        </w:rPr>
        <w:t>'</w:t>
      </w:r>
      <w:r w:rsidRPr="003C43CD">
        <w:rPr>
          <w:rFonts w:eastAsia="David"/>
          <w:rtl/>
          <w:lang w:val="he-IL" w:eastAsia="he-IL"/>
        </w:rPr>
        <w:t>האידיאה היא התעלמות מאחד הגורמים והגילויים המרכזיים בהיסטוריה האנושית</w:t>
      </w:r>
      <w:r>
        <w:rPr>
          <w:rFonts w:eastAsia="David" w:hint="cs"/>
          <w:rtl/>
          <w:lang w:val="he-IL" w:eastAsia="he-IL"/>
        </w:rPr>
        <w:t xml:space="preserve">'. </w:t>
      </w:r>
    </w:p>
    <w:p w:rsidR="000172BA" w:rsidRDefault="000172BA" w:rsidP="007F652B">
      <w:pPr>
        <w:rPr>
          <w:rFonts w:eastAsia="David"/>
          <w:rtl/>
          <w:lang w:val="he-IL" w:eastAsia="he-IL"/>
        </w:rPr>
      </w:pPr>
    </w:p>
    <w:p w:rsidR="000172BA" w:rsidRDefault="000172BA" w:rsidP="007F652B">
      <w:pPr>
        <w:rPr>
          <w:rFonts w:eastAsia="David"/>
          <w:rtl/>
          <w:lang w:val="he-IL" w:eastAsia="he-IL"/>
        </w:rPr>
      </w:pPr>
      <w:r>
        <w:rPr>
          <w:rFonts w:eastAsia="David" w:hint="cs"/>
          <w:rtl/>
          <w:lang w:val="he-IL" w:eastAsia="he-IL"/>
        </w:rPr>
        <w:t>"ו</w:t>
      </w:r>
      <w:r w:rsidRPr="003C43CD">
        <w:rPr>
          <w:rFonts w:eastAsia="David"/>
          <w:rtl/>
          <w:lang w:val="he-IL" w:eastAsia="he-IL"/>
        </w:rPr>
        <w:t>מכאן אמונתו העמוקה של בן</w:t>
      </w:r>
      <w:r>
        <w:rPr>
          <w:rFonts w:eastAsia="David" w:hint="cs"/>
          <w:rtl/>
          <w:lang w:val="he-IL" w:eastAsia="he-IL"/>
        </w:rPr>
        <w:t>-</w:t>
      </w:r>
      <w:r>
        <w:rPr>
          <w:rFonts w:eastAsia="David"/>
          <w:rtl/>
          <w:lang w:val="he-IL" w:eastAsia="he-IL"/>
        </w:rPr>
        <w:t>גוריון בכל</w:t>
      </w:r>
      <w:r>
        <w:rPr>
          <w:rFonts w:eastAsia="David" w:hint="cs"/>
          <w:rtl/>
          <w:lang w:val="he-IL" w:eastAsia="he-IL"/>
        </w:rPr>
        <w:t xml:space="preserve"> </w:t>
      </w:r>
      <w:r w:rsidRPr="003C43CD">
        <w:rPr>
          <w:rFonts w:eastAsia="David"/>
          <w:rtl/>
          <w:lang w:val="he-IL" w:eastAsia="he-IL"/>
        </w:rPr>
        <w:t xml:space="preserve">יכולתו של החזון: </w:t>
      </w:r>
      <w:r>
        <w:rPr>
          <w:rFonts w:eastAsia="David" w:hint="cs"/>
          <w:rtl/>
          <w:lang w:val="he-IL" w:eastAsia="he-IL"/>
        </w:rPr>
        <w:t>'</w:t>
      </w:r>
      <w:r w:rsidRPr="003C43CD">
        <w:rPr>
          <w:rFonts w:eastAsia="David"/>
          <w:rtl/>
          <w:lang w:val="he-IL" w:eastAsia="he-IL"/>
        </w:rPr>
        <w:t>אני מאמין אדוק בחזון.</w:t>
      </w:r>
      <w:r>
        <w:rPr>
          <w:rFonts w:eastAsia="David" w:hint="cs"/>
          <w:rtl/>
          <w:lang w:val="he-IL" w:eastAsia="he-IL"/>
        </w:rPr>
        <w:t xml:space="preserve"> </w:t>
      </w:r>
      <w:r w:rsidRPr="003C43CD">
        <w:rPr>
          <w:rFonts w:eastAsia="David"/>
          <w:rtl/>
          <w:lang w:val="he-IL" w:eastAsia="he-IL"/>
        </w:rPr>
        <w:t>אני מאמין כי החזון הביא אותנו הנה; אני מאמין שבכוח החזון בנינו המפעל;</w:t>
      </w:r>
      <w:r>
        <w:rPr>
          <w:rFonts w:eastAsia="David"/>
          <w:rtl/>
          <w:lang w:val="he-IL" w:eastAsia="he-IL"/>
        </w:rPr>
        <w:t xml:space="preserve"> החזון הקים המדינה, נתן לנו צבא</w:t>
      </w:r>
      <w:r>
        <w:rPr>
          <w:rFonts w:eastAsia="David" w:hint="cs"/>
          <w:rtl/>
          <w:lang w:val="he-IL" w:eastAsia="he-IL"/>
        </w:rPr>
        <w:t xml:space="preserve"> </w:t>
      </w:r>
      <w:r w:rsidRPr="003C43CD">
        <w:rPr>
          <w:rFonts w:eastAsia="David"/>
          <w:rtl/>
          <w:lang w:val="he-IL" w:eastAsia="he-IL"/>
        </w:rPr>
        <w:t>הגנה והנחיל לנו ניצחון. החזון מוסיף לחולל נפלאות.</w:t>
      </w:r>
      <w:r>
        <w:rPr>
          <w:rFonts w:eastAsia="David" w:hint="cs"/>
          <w:rtl/>
          <w:lang w:val="he-IL" w:eastAsia="he-IL"/>
        </w:rPr>
        <w:t xml:space="preserve"> </w:t>
      </w:r>
      <w:r w:rsidRPr="003C43CD">
        <w:rPr>
          <w:rFonts w:eastAsia="David"/>
          <w:rtl/>
          <w:lang w:val="he-IL" w:eastAsia="he-IL"/>
        </w:rPr>
        <w:t xml:space="preserve">והחזון הוא הוא נקודת המשען ועוגן ההצלה במשבר החיים של אדם ואומה: </w:t>
      </w:r>
      <w:r>
        <w:rPr>
          <w:rFonts w:eastAsia="David" w:hint="cs"/>
          <w:rtl/>
          <w:lang w:val="he-IL" w:eastAsia="he-IL"/>
        </w:rPr>
        <w:t>'</w:t>
      </w:r>
      <w:r w:rsidRPr="003C43CD">
        <w:rPr>
          <w:rFonts w:eastAsia="David"/>
          <w:rtl/>
          <w:lang w:val="he-IL" w:eastAsia="he-IL"/>
        </w:rPr>
        <w:t>רק עם מצפן החזון בידינו נמצא דרכנו בתוך הגלים הסוערים של תקופתנו המסוכסכת</w:t>
      </w:r>
      <w:r>
        <w:rPr>
          <w:rFonts w:eastAsia="David" w:hint="cs"/>
          <w:rtl/>
          <w:lang w:val="he-IL" w:eastAsia="he-IL"/>
        </w:rPr>
        <w:t>'</w:t>
      </w:r>
      <w:r w:rsidRPr="003C43CD">
        <w:rPr>
          <w:rFonts w:eastAsia="David"/>
          <w:rtl/>
          <w:lang w:val="he-IL" w:eastAsia="he-IL"/>
        </w:rPr>
        <w:t xml:space="preserve">. ואדירה הכרתו הפנימית והוודאית כי </w:t>
      </w:r>
      <w:r>
        <w:rPr>
          <w:rFonts w:eastAsia="David" w:hint="cs"/>
          <w:rtl/>
          <w:lang w:val="he-IL" w:eastAsia="he-IL"/>
        </w:rPr>
        <w:t>'</w:t>
      </w:r>
      <w:r w:rsidRPr="003C43CD">
        <w:rPr>
          <w:rFonts w:eastAsia="David"/>
          <w:rtl/>
          <w:lang w:val="he-IL" w:eastAsia="he-IL"/>
        </w:rPr>
        <w:t xml:space="preserve">החזון לא יאכזב </w:t>
      </w:r>
      <w:r>
        <w:rPr>
          <w:rFonts w:eastAsia="David" w:hint="cs"/>
          <w:rtl/>
          <w:lang w:val="he-IL" w:eastAsia="he-IL"/>
        </w:rPr>
        <w:t>–</w:t>
      </w:r>
      <w:r w:rsidRPr="003C43CD">
        <w:rPr>
          <w:rFonts w:eastAsia="David"/>
          <w:rtl/>
          <w:lang w:val="he-IL" w:eastAsia="he-IL"/>
        </w:rPr>
        <w:t xml:space="preserve"> אם לא נתאכזב לו</w:t>
      </w:r>
      <w:r>
        <w:rPr>
          <w:rFonts w:eastAsia="David" w:hint="cs"/>
          <w:rtl/>
          <w:lang w:val="he-IL" w:eastAsia="he-IL"/>
        </w:rPr>
        <w:t>'</w:t>
      </w:r>
      <w:r w:rsidRPr="003C43CD">
        <w:rPr>
          <w:rFonts w:eastAsia="David"/>
          <w:rtl/>
          <w:lang w:val="he-IL" w:eastAsia="he-IL"/>
        </w:rPr>
        <w:t>.</w:t>
      </w:r>
    </w:p>
    <w:p w:rsidR="000172BA" w:rsidRPr="003C43CD" w:rsidRDefault="000172BA" w:rsidP="007F652B">
      <w:pPr>
        <w:rPr>
          <w:rFonts w:eastAsia="David"/>
          <w:rtl/>
          <w:lang w:val="he-IL" w:eastAsia="he-IL"/>
        </w:rPr>
      </w:pPr>
      <w:bookmarkStart w:id="29389" w:name="_ETM_Q52_645707"/>
      <w:bookmarkStart w:id="29390" w:name="_ETM_Q52_645789"/>
      <w:bookmarkEnd w:id="29389"/>
      <w:bookmarkEnd w:id="29390"/>
    </w:p>
    <w:p w:rsidR="000172BA" w:rsidRDefault="000172BA" w:rsidP="00301EE2">
      <w:pPr>
        <w:rPr>
          <w:rtl/>
        </w:rPr>
      </w:pPr>
      <w:r>
        <w:rPr>
          <w:rFonts w:eastAsia="David" w:hint="cs"/>
          <w:rtl/>
          <w:lang w:val="he-IL" w:eastAsia="he-IL"/>
        </w:rPr>
        <w:t>"</w:t>
      </w:r>
      <w:r w:rsidRPr="003C43CD">
        <w:rPr>
          <w:rFonts w:eastAsia="David"/>
          <w:rtl/>
          <w:lang w:val="he-IL" w:eastAsia="he-IL"/>
        </w:rPr>
        <w:t>תורת אחדות החומר והרוח מחייבת שכל אידיאה, חזון, שאינם יוצאים מן הכוח אל הפועל, שאינם מתגשמים בחיים, ה</w:t>
      </w:r>
      <w:r>
        <w:rPr>
          <w:rFonts w:eastAsia="David" w:hint="cs"/>
          <w:rtl/>
          <w:lang w:val="he-IL" w:eastAsia="he-IL"/>
        </w:rPr>
        <w:t>י</w:t>
      </w:r>
      <w:r w:rsidRPr="003C43CD">
        <w:rPr>
          <w:rFonts w:eastAsia="David"/>
          <w:rtl/>
          <w:lang w:val="he-IL" w:eastAsia="he-IL"/>
        </w:rPr>
        <w:t>נם משוללים כל ערך ממשי, חיובי, שהרי הרוח זקוק לאחיזה בהוויה, זקוק לנקודת סמך במציאות</w:t>
      </w:r>
      <w:r>
        <w:rPr>
          <w:rFonts w:eastAsia="David" w:hint="cs"/>
          <w:rtl/>
          <w:lang w:val="he-IL" w:eastAsia="he-IL"/>
        </w:rPr>
        <w:t>,</w:t>
      </w:r>
      <w:r w:rsidRPr="003C43CD">
        <w:rPr>
          <w:rFonts w:eastAsia="David"/>
          <w:rtl/>
          <w:lang w:val="he-IL" w:eastAsia="he-IL"/>
        </w:rPr>
        <w:t xml:space="preserve"> ולפיכך קבע בן</w:t>
      </w:r>
      <w:bookmarkStart w:id="29391" w:name="_ETM_Q52_653633"/>
      <w:bookmarkEnd w:id="29391"/>
      <w:r w:rsidR="00301EE2">
        <w:rPr>
          <w:rFonts w:eastAsia="David" w:hint="cs"/>
          <w:rtl/>
          <w:lang w:val="he-IL" w:eastAsia="he-IL"/>
        </w:rPr>
        <w:t>-</w:t>
      </w:r>
      <w:r w:rsidRPr="003C43CD">
        <w:rPr>
          <w:rFonts w:eastAsia="David"/>
          <w:rtl/>
          <w:lang w:val="he-IL" w:eastAsia="he-IL"/>
        </w:rPr>
        <w:t xml:space="preserve">גוריון: </w:t>
      </w:r>
      <w:r>
        <w:rPr>
          <w:rFonts w:eastAsia="David" w:hint="cs"/>
          <w:rtl/>
          <w:lang w:val="he-IL" w:eastAsia="he-IL"/>
        </w:rPr>
        <w:t>'</w:t>
      </w:r>
      <w:r w:rsidRPr="003C43CD">
        <w:rPr>
          <w:rFonts w:eastAsia="David"/>
          <w:rtl/>
          <w:lang w:val="he-IL" w:eastAsia="he-IL"/>
        </w:rPr>
        <w:t xml:space="preserve">חזון </w:t>
      </w:r>
      <w:r w:rsidR="00A6278C">
        <w:rPr>
          <w:rFonts w:eastAsia="David" w:hint="cs"/>
          <w:rtl/>
          <w:lang w:val="he-IL" w:eastAsia="he-IL"/>
        </w:rPr>
        <w:t>– –</w:t>
      </w:r>
      <w:r>
        <w:rPr>
          <w:rFonts w:eastAsia="David" w:hint="cs"/>
          <w:rtl/>
          <w:lang w:val="he-IL" w:eastAsia="he-IL"/>
        </w:rPr>
        <w:t xml:space="preserve">" </w:t>
      </w:r>
    </w:p>
    <w:p w:rsidR="000172BA" w:rsidRDefault="000172BA" w:rsidP="007F652B">
      <w:pPr>
        <w:rPr>
          <w:rtl/>
        </w:rPr>
      </w:pPr>
    </w:p>
    <w:p w:rsidR="000172BA" w:rsidRDefault="000172BA" w:rsidP="007F652B">
      <w:pPr>
        <w:pStyle w:val="af5"/>
        <w:keepNext/>
        <w:rPr>
          <w:rtl/>
        </w:rPr>
      </w:pPr>
      <w:bookmarkStart w:id="29392" w:name="ET_interruption_5115_9"/>
      <w:r w:rsidRPr="00AA1D24">
        <w:rPr>
          <w:rStyle w:val="TagStyle"/>
          <w:rtl/>
        </w:rPr>
        <w:t xml:space="preserve"> &lt;&lt; קריאה &gt;&gt; </w:t>
      </w:r>
      <w:r>
        <w:rPr>
          <w:rtl/>
        </w:rPr>
        <w:t>פנינה תמנו (המחנה הממלכתי):</w:t>
      </w:r>
      <w:r w:rsidRPr="00AA1D24">
        <w:rPr>
          <w:rStyle w:val="TagStyle"/>
          <w:rtl/>
        </w:rPr>
        <w:t xml:space="preserve"> &lt;&lt; קריאה &gt;&gt;</w:t>
      </w:r>
      <w:r>
        <w:rPr>
          <w:rtl/>
        </w:rPr>
        <w:t xml:space="preserve">   </w:t>
      </w:r>
      <w:bookmarkEnd w:id="29392"/>
    </w:p>
    <w:p w:rsidR="000172BA" w:rsidRDefault="000172BA" w:rsidP="00A6278C">
      <w:pPr>
        <w:rPr>
          <w:rtl/>
        </w:rPr>
      </w:pPr>
    </w:p>
    <w:p w:rsidR="000172BA" w:rsidRDefault="000172BA" w:rsidP="007F652B">
      <w:pPr>
        <w:rPr>
          <w:rtl/>
        </w:rPr>
      </w:pPr>
      <w:r>
        <w:rPr>
          <w:rFonts w:hint="cs"/>
          <w:rtl/>
        </w:rPr>
        <w:t>מה המקור?</w:t>
      </w:r>
    </w:p>
    <w:p w:rsidR="000172BA" w:rsidRDefault="000172BA" w:rsidP="007F652B">
      <w:pPr>
        <w:rPr>
          <w:rtl/>
        </w:rPr>
      </w:pPr>
    </w:p>
    <w:p w:rsidR="000172BA" w:rsidRDefault="000172BA" w:rsidP="007F652B">
      <w:pPr>
        <w:pStyle w:val="-"/>
        <w:keepNext/>
        <w:rPr>
          <w:rtl/>
        </w:rPr>
      </w:pPr>
      <w:r w:rsidRPr="00AA1D24">
        <w:rPr>
          <w:rStyle w:val="TagStyle"/>
          <w:rtl/>
        </w:rPr>
        <w:t xml:space="preserve"> &lt;&lt; דובר_המשך &gt;&gt; </w:t>
      </w:r>
      <w:r>
        <w:rPr>
          <w:rtl/>
        </w:rPr>
        <w:t>מתן כהנא (המחנה הממלכתי):</w:t>
      </w:r>
      <w:r w:rsidRPr="00AA1D24">
        <w:rPr>
          <w:rStyle w:val="TagStyle"/>
          <w:rtl/>
        </w:rPr>
        <w:t xml:space="preserve"> &lt;&lt; דובר_המשך &gt;&gt;</w:t>
      </w:r>
      <w:r>
        <w:rPr>
          <w:rtl/>
        </w:rPr>
        <w:t xml:space="preserve">   </w:t>
      </w:r>
    </w:p>
    <w:p w:rsidR="000172BA" w:rsidRDefault="000172BA" w:rsidP="00A6278C">
      <w:pPr>
        <w:rPr>
          <w:rtl/>
        </w:rPr>
      </w:pPr>
    </w:p>
    <w:p w:rsidR="000172BA" w:rsidRPr="003C43CD" w:rsidRDefault="000172BA" w:rsidP="007F652B">
      <w:pPr>
        <w:rPr>
          <w:rFonts w:eastAsia="David"/>
          <w:rtl/>
          <w:lang w:val="he-IL" w:eastAsia="he-IL"/>
        </w:rPr>
      </w:pPr>
      <w:r>
        <w:rPr>
          <w:rFonts w:hint="cs"/>
          <w:rtl/>
        </w:rPr>
        <w:t xml:space="preserve">ספר על בן-גוריון. </w:t>
      </w:r>
      <w:bookmarkStart w:id="29393" w:name="_ETM_Q52_662189"/>
      <w:bookmarkStart w:id="29394" w:name="_ETM_Q52_662239"/>
      <w:bookmarkStart w:id="29395" w:name="_ETM_Q52_662342"/>
      <w:bookmarkStart w:id="29396" w:name="_ETM_Q52_662380"/>
      <w:bookmarkEnd w:id="29393"/>
      <w:bookmarkEnd w:id="29394"/>
      <w:bookmarkEnd w:id="29395"/>
      <w:bookmarkEnd w:id="29396"/>
      <w:r>
        <w:rPr>
          <w:rFonts w:hint="cs"/>
          <w:rtl/>
        </w:rPr>
        <w:t>"</w:t>
      </w:r>
      <w:r w:rsidR="00A6278C">
        <w:rPr>
          <w:rFonts w:hint="cs"/>
          <w:rtl/>
        </w:rPr>
        <w:t>– –</w:t>
      </w:r>
      <w:r>
        <w:rPr>
          <w:rFonts w:hint="cs"/>
          <w:rtl/>
        </w:rPr>
        <w:t xml:space="preserve"> </w:t>
      </w:r>
      <w:r>
        <w:rPr>
          <w:rFonts w:eastAsia="David" w:hint="cs"/>
          <w:color w:val="000000"/>
          <w:rtl/>
          <w:lang w:val="he-IL" w:eastAsia="he-IL"/>
        </w:rPr>
        <w:t xml:space="preserve">חזון </w:t>
      </w:r>
      <w:r w:rsidRPr="003C43CD">
        <w:rPr>
          <w:rFonts w:eastAsia="David"/>
          <w:color w:val="000000"/>
          <w:rtl/>
          <w:lang w:val="he-IL" w:eastAsia="he-IL"/>
        </w:rPr>
        <w:t>עלול להתרוקן</w:t>
      </w:r>
      <w:r>
        <w:rPr>
          <w:rFonts w:eastAsia="David" w:hint="cs"/>
          <w:color w:val="000000"/>
          <w:rtl/>
          <w:lang w:val="he-IL" w:eastAsia="he-IL"/>
        </w:rPr>
        <w:t xml:space="preserve"> </w:t>
      </w:r>
      <w:bookmarkStart w:id="29397" w:name="_ETM_Q52_662756"/>
      <w:bookmarkEnd w:id="29397"/>
      <w:r w:rsidRPr="003C43CD">
        <w:rPr>
          <w:rFonts w:eastAsia="David"/>
          <w:color w:val="000000"/>
          <w:rtl/>
          <w:lang w:val="he-IL" w:eastAsia="he-IL"/>
        </w:rPr>
        <w:t>מתוכנו וליהפך למליצה נבובה אם אינו קשור למעשה מגשים</w:t>
      </w:r>
      <w:r>
        <w:rPr>
          <w:rFonts w:eastAsia="David" w:hint="cs"/>
          <w:color w:val="000000"/>
          <w:rtl/>
          <w:lang w:val="he-IL" w:eastAsia="he-IL"/>
        </w:rPr>
        <w:t>'</w:t>
      </w:r>
      <w:r w:rsidRPr="003C43CD">
        <w:rPr>
          <w:rFonts w:eastAsia="David"/>
          <w:color w:val="000000"/>
          <w:rtl/>
          <w:lang w:val="he-IL" w:eastAsia="he-IL"/>
        </w:rPr>
        <w:t xml:space="preserve">, </w:t>
      </w:r>
      <w:r>
        <w:rPr>
          <w:rFonts w:eastAsia="David" w:hint="cs"/>
          <w:color w:val="000000"/>
          <w:rtl/>
          <w:lang w:val="he-IL" w:eastAsia="he-IL"/>
        </w:rPr>
        <w:t>'</w:t>
      </w:r>
      <w:r w:rsidRPr="003C43CD">
        <w:rPr>
          <w:rFonts w:eastAsia="David"/>
          <w:color w:val="000000"/>
          <w:rtl/>
          <w:lang w:val="he-IL" w:eastAsia="he-IL"/>
        </w:rPr>
        <w:t>ומחשבה שאינה</w:t>
      </w:r>
      <w:r>
        <w:rPr>
          <w:rFonts w:eastAsia="David" w:hint="cs"/>
          <w:rtl/>
          <w:lang w:val="he-IL" w:eastAsia="he-IL"/>
        </w:rPr>
        <w:t xml:space="preserve"> </w:t>
      </w:r>
      <w:r w:rsidRPr="003C43CD">
        <w:rPr>
          <w:rFonts w:eastAsia="David"/>
          <w:color w:val="000000"/>
          <w:rtl/>
          <w:lang w:val="he-IL" w:eastAsia="he-IL"/>
        </w:rPr>
        <w:t>מלווה מעשה הגשמה מתערטלת מאמיתה ומתרוקנת מתכנה והופכת מליצה תפלה ועקרה</w:t>
      </w:r>
      <w:r>
        <w:rPr>
          <w:rFonts w:eastAsia="David" w:hint="cs"/>
          <w:color w:val="000000"/>
          <w:rtl/>
          <w:lang w:val="he-IL" w:eastAsia="he-IL"/>
        </w:rPr>
        <w:t>'</w:t>
      </w:r>
      <w:r w:rsidRPr="003C43CD">
        <w:rPr>
          <w:rFonts w:eastAsia="David"/>
          <w:color w:val="000000"/>
          <w:rtl/>
          <w:lang w:val="he-IL" w:eastAsia="he-IL"/>
        </w:rPr>
        <w:t>.</w:t>
      </w:r>
    </w:p>
    <w:p w:rsidR="000172BA" w:rsidRDefault="000172BA" w:rsidP="007F652B">
      <w:pPr>
        <w:rPr>
          <w:rFonts w:eastAsia="David"/>
          <w:color w:val="000000"/>
          <w:rtl/>
          <w:lang w:val="he-IL" w:eastAsia="he-IL"/>
        </w:rPr>
      </w:pPr>
    </w:p>
    <w:p w:rsidR="000172BA" w:rsidRDefault="000172BA" w:rsidP="007F652B">
      <w:pPr>
        <w:rPr>
          <w:rFonts w:eastAsia="David"/>
          <w:rtl/>
          <w:lang w:val="he-IL" w:eastAsia="he-IL"/>
        </w:rPr>
      </w:pPr>
      <w:bookmarkStart w:id="29398" w:name="_ETM_Q52_678210"/>
      <w:bookmarkStart w:id="29399" w:name="_ETM_Q52_678251"/>
      <w:bookmarkEnd w:id="29398"/>
      <w:bookmarkEnd w:id="29399"/>
      <w:r>
        <w:rPr>
          <w:rFonts w:eastAsia="David" w:hint="cs"/>
          <w:color w:val="000000"/>
          <w:rtl/>
          <w:lang w:val="he-IL" w:eastAsia="he-IL"/>
        </w:rPr>
        <w:t>"</w:t>
      </w:r>
      <w:r w:rsidRPr="003C43CD">
        <w:rPr>
          <w:rFonts w:eastAsia="David"/>
          <w:color w:val="000000"/>
          <w:rtl/>
          <w:lang w:val="he-IL" w:eastAsia="he-IL"/>
        </w:rPr>
        <w:t>תפיסת העולם האידיאליסטית</w:t>
      </w:r>
      <w:r>
        <w:rPr>
          <w:rFonts w:eastAsia="David" w:hint="cs"/>
          <w:color w:val="000000"/>
          <w:rtl/>
          <w:lang w:val="he-IL" w:eastAsia="he-IL"/>
        </w:rPr>
        <w:t>-</w:t>
      </w:r>
      <w:r w:rsidRPr="003C43CD">
        <w:rPr>
          <w:rFonts w:eastAsia="David"/>
          <w:color w:val="000000"/>
          <w:rtl/>
          <w:lang w:val="he-IL" w:eastAsia="he-IL"/>
        </w:rPr>
        <w:t>דינמית של בן</w:t>
      </w:r>
      <w:r>
        <w:rPr>
          <w:rFonts w:eastAsia="David" w:hint="cs"/>
          <w:color w:val="000000"/>
          <w:rtl/>
          <w:lang w:val="he-IL" w:eastAsia="he-IL"/>
        </w:rPr>
        <w:t>-</w:t>
      </w:r>
      <w:r w:rsidRPr="003C43CD">
        <w:rPr>
          <w:rFonts w:eastAsia="David"/>
          <w:color w:val="000000"/>
          <w:rtl/>
          <w:lang w:val="he-IL" w:eastAsia="he-IL"/>
        </w:rPr>
        <w:t xml:space="preserve">גוריון תובעת את המעשה, המפעל, ההגשמה, ולכן: </w:t>
      </w:r>
      <w:r>
        <w:rPr>
          <w:rFonts w:eastAsia="David" w:hint="cs"/>
          <w:color w:val="000000"/>
          <w:rtl/>
          <w:lang w:val="he-IL" w:eastAsia="he-IL"/>
        </w:rPr>
        <w:t>'</w:t>
      </w:r>
      <w:r w:rsidRPr="003C43CD">
        <w:rPr>
          <w:rFonts w:eastAsia="David"/>
          <w:color w:val="000000"/>
          <w:rtl/>
          <w:lang w:val="he-IL" w:eastAsia="he-IL"/>
        </w:rPr>
        <w:t>יפה כוחו של המעשה מכוחה של התורה וההוכחה המופשטת</w:t>
      </w:r>
      <w:r>
        <w:rPr>
          <w:rFonts w:eastAsia="David" w:hint="cs"/>
          <w:color w:val="000000"/>
          <w:rtl/>
          <w:lang w:val="he-IL" w:eastAsia="he-IL"/>
        </w:rPr>
        <w:t>'</w:t>
      </w:r>
      <w:r w:rsidRPr="003C43CD">
        <w:rPr>
          <w:rFonts w:eastAsia="David"/>
          <w:color w:val="000000"/>
          <w:rtl/>
          <w:lang w:val="he-IL" w:eastAsia="he-IL"/>
        </w:rPr>
        <w:t xml:space="preserve">, אולם כשם שהמחשבה טעונה מעשה, כך תלוי ואחוז המעשה במחשבה היוצרת המקורית: </w:t>
      </w:r>
      <w:r>
        <w:rPr>
          <w:rFonts w:eastAsia="David" w:hint="cs"/>
          <w:color w:val="000000"/>
          <w:rtl/>
          <w:lang w:val="he-IL" w:eastAsia="he-IL"/>
        </w:rPr>
        <w:t>'</w:t>
      </w:r>
      <w:r w:rsidRPr="003C43CD">
        <w:rPr>
          <w:rFonts w:eastAsia="David"/>
          <w:color w:val="000000"/>
          <w:rtl/>
          <w:lang w:val="he-IL" w:eastAsia="he-IL"/>
        </w:rPr>
        <w:t>מעשה שאינו מעורה במחשבה עצמית ובת</w:t>
      </w:r>
      <w:r>
        <w:rPr>
          <w:rFonts w:eastAsia="David" w:hint="cs"/>
          <w:color w:val="000000"/>
          <w:rtl/>
          <w:lang w:val="he-IL" w:eastAsia="he-IL"/>
        </w:rPr>
        <w:t>-</w:t>
      </w:r>
      <w:r w:rsidRPr="003C43CD">
        <w:rPr>
          <w:rFonts w:eastAsia="David"/>
          <w:color w:val="000000"/>
          <w:rtl/>
          <w:lang w:val="he-IL" w:eastAsia="he-IL"/>
        </w:rPr>
        <w:t xml:space="preserve">חורין היונקת מהמקור </w:t>
      </w:r>
      <w:r>
        <w:rPr>
          <w:rFonts w:eastAsia="David" w:hint="cs"/>
          <w:color w:val="000000"/>
          <w:rtl/>
          <w:lang w:val="he-IL" w:eastAsia="he-IL"/>
        </w:rPr>
        <w:t>–</w:t>
      </w:r>
      <w:r w:rsidRPr="003C43CD">
        <w:rPr>
          <w:rFonts w:eastAsia="David"/>
          <w:color w:val="000000"/>
          <w:rtl/>
          <w:lang w:val="he-IL" w:eastAsia="he-IL"/>
        </w:rPr>
        <w:t xml:space="preserve"> סופו להצטמק ולהסתלף</w:t>
      </w:r>
      <w:r>
        <w:rPr>
          <w:rFonts w:eastAsia="David" w:hint="cs"/>
          <w:color w:val="000000"/>
          <w:rtl/>
          <w:lang w:val="he-IL" w:eastAsia="he-IL"/>
        </w:rPr>
        <w:t>'</w:t>
      </w:r>
      <w:r w:rsidRPr="003C43CD">
        <w:rPr>
          <w:rFonts w:eastAsia="David"/>
          <w:color w:val="000000"/>
          <w:rtl/>
          <w:lang w:val="he-IL" w:eastAsia="he-IL"/>
        </w:rPr>
        <w:t>. קיצורו של דבר: על ידי הרוח מקבלת ההוויה את ההווי שלה.</w:t>
      </w:r>
      <w:r>
        <w:rPr>
          <w:rFonts w:eastAsia="David" w:hint="cs"/>
          <w:rtl/>
          <w:lang w:val="he-IL" w:eastAsia="he-IL"/>
        </w:rPr>
        <w:t xml:space="preserve"> </w:t>
      </w:r>
    </w:p>
    <w:p w:rsidR="000172BA" w:rsidRDefault="000172BA" w:rsidP="007F652B">
      <w:pPr>
        <w:rPr>
          <w:rFonts w:eastAsia="David"/>
          <w:rtl/>
          <w:lang w:val="he-IL" w:eastAsia="he-IL"/>
        </w:rPr>
      </w:pPr>
    </w:p>
    <w:p w:rsidR="000172BA" w:rsidRDefault="000172BA" w:rsidP="007F652B">
      <w:pPr>
        <w:rPr>
          <w:rFonts w:eastAsia="David"/>
          <w:color w:val="000000"/>
          <w:rtl/>
          <w:lang w:val="he-IL" w:eastAsia="he-IL"/>
        </w:rPr>
      </w:pPr>
      <w:r>
        <w:rPr>
          <w:rFonts w:eastAsia="David" w:hint="cs"/>
          <w:rtl/>
          <w:lang w:val="he-IL" w:eastAsia="he-IL"/>
        </w:rPr>
        <w:t>"</w:t>
      </w:r>
      <w:r w:rsidRPr="003C43CD">
        <w:rPr>
          <w:rFonts w:eastAsia="David"/>
          <w:color w:val="000000"/>
          <w:rtl/>
          <w:lang w:val="he-IL" w:eastAsia="he-IL"/>
        </w:rPr>
        <w:t xml:space="preserve">נמצאים אנו למדים, שהרוח הוא המהות הפנימית של האנושות, שהוא הכוח היוצר והבונה של העולם והחיים, שהרי הוא </w:t>
      </w:r>
      <w:r>
        <w:rPr>
          <w:rFonts w:eastAsia="David" w:hint="cs"/>
          <w:color w:val="000000"/>
          <w:rtl/>
          <w:lang w:val="he-IL" w:eastAsia="he-IL"/>
        </w:rPr>
        <w:t>'</w:t>
      </w:r>
      <w:r w:rsidRPr="003C43CD">
        <w:rPr>
          <w:rFonts w:eastAsia="David"/>
          <w:color w:val="000000"/>
          <w:rtl/>
          <w:lang w:val="he-IL" w:eastAsia="he-IL"/>
        </w:rPr>
        <w:t>ספוג בחומר ושליט בו</w:t>
      </w:r>
      <w:r>
        <w:rPr>
          <w:rFonts w:eastAsia="David" w:hint="cs"/>
          <w:color w:val="000000"/>
          <w:rtl/>
          <w:lang w:val="he-IL" w:eastAsia="he-IL"/>
        </w:rPr>
        <w:t>'</w:t>
      </w:r>
      <w:r w:rsidRPr="003C43CD">
        <w:rPr>
          <w:rFonts w:eastAsia="David"/>
          <w:color w:val="000000"/>
          <w:rtl/>
          <w:lang w:val="he-IL" w:eastAsia="he-IL"/>
        </w:rPr>
        <w:t>.</w:t>
      </w:r>
    </w:p>
    <w:p w:rsidR="000172BA" w:rsidRPr="003C43CD" w:rsidRDefault="000172BA" w:rsidP="007F652B">
      <w:pPr>
        <w:rPr>
          <w:rFonts w:eastAsia="David"/>
          <w:rtl/>
          <w:lang w:val="he-IL" w:eastAsia="he-IL"/>
        </w:rPr>
      </w:pPr>
      <w:bookmarkStart w:id="29400" w:name="_ETM_Q52_705629"/>
      <w:bookmarkStart w:id="29401" w:name="_ETM_Q52_705684"/>
      <w:bookmarkEnd w:id="29400"/>
      <w:bookmarkEnd w:id="29401"/>
    </w:p>
    <w:p w:rsidR="000172BA" w:rsidRDefault="000172BA" w:rsidP="007F652B">
      <w:pPr>
        <w:rPr>
          <w:rtl/>
        </w:rPr>
      </w:pPr>
      <w:r>
        <w:rPr>
          <w:rFonts w:eastAsia="David" w:hint="cs"/>
          <w:color w:val="000000"/>
          <w:rtl/>
          <w:lang w:val="he-IL" w:eastAsia="he-IL"/>
        </w:rPr>
        <w:t>"</w:t>
      </w:r>
      <w:r w:rsidRPr="003C43CD">
        <w:rPr>
          <w:rFonts w:eastAsia="David"/>
          <w:color w:val="000000"/>
          <w:rtl/>
          <w:lang w:val="he-IL" w:eastAsia="he-IL"/>
        </w:rPr>
        <w:t>אולם כשהאדם מתרומם לידי ההכרה הוודאית בעליונות הרוח, הרי הוא עשוי בהכרח להגיע לידי המסקנה ההגיונית, שקיימת ישות רוחנית, מוחלטת, מעבר לעולם המוחש. שיש שם הוויה אלוהית מסתורית באותו חוג טרנסצנדנטי שמעבר לסובייקט, באותה ספירה רוחנית עליונה המהווה את מקורו של הרוח האישי הפרטי</w:t>
      </w:r>
      <w:r>
        <w:rPr>
          <w:rFonts w:eastAsia="David" w:hint="cs"/>
          <w:color w:val="000000"/>
          <w:rtl/>
          <w:lang w:val="he-IL" w:eastAsia="he-IL"/>
        </w:rPr>
        <w:t>.</w:t>
      </w:r>
      <w:r w:rsidRPr="003C43CD">
        <w:rPr>
          <w:rFonts w:eastAsia="David"/>
          <w:color w:val="000000"/>
          <w:rtl/>
          <w:lang w:val="he-IL" w:eastAsia="he-IL"/>
        </w:rPr>
        <w:t xml:space="preserve"> שכן כשמשיגים את הרוח משיגים תוך כדי כך חיוב מציאותי של כוח אלוהי בעולם. וא</w:t>
      </w:r>
      <w:r>
        <w:rPr>
          <w:rFonts w:eastAsia="David" w:hint="cs"/>
          <w:color w:val="000000"/>
          <w:rtl/>
          <w:lang w:val="he-IL" w:eastAsia="he-IL"/>
        </w:rPr>
        <w:t>ו</w:t>
      </w:r>
      <w:r w:rsidRPr="003C43CD">
        <w:rPr>
          <w:rFonts w:eastAsia="David"/>
          <w:color w:val="000000"/>
          <w:rtl/>
          <w:lang w:val="he-IL" w:eastAsia="he-IL"/>
        </w:rPr>
        <w:t>מנם כך הי</w:t>
      </w:r>
      <w:r>
        <w:rPr>
          <w:rFonts w:eastAsia="David" w:hint="cs"/>
          <w:color w:val="000000"/>
          <w:rtl/>
          <w:lang w:val="he-IL" w:eastAsia="he-IL"/>
        </w:rPr>
        <w:t>י</w:t>
      </w:r>
      <w:r w:rsidRPr="003C43CD">
        <w:rPr>
          <w:rFonts w:eastAsia="David"/>
          <w:color w:val="000000"/>
          <w:rtl/>
          <w:lang w:val="he-IL" w:eastAsia="he-IL"/>
        </w:rPr>
        <w:t>תה דרכו של בן</w:t>
      </w:r>
      <w:r>
        <w:rPr>
          <w:rFonts w:eastAsia="David" w:hint="cs"/>
          <w:color w:val="000000"/>
          <w:rtl/>
          <w:lang w:val="he-IL" w:eastAsia="he-IL"/>
        </w:rPr>
        <w:t>-</w:t>
      </w:r>
      <w:r w:rsidRPr="003C43CD">
        <w:rPr>
          <w:rFonts w:eastAsia="David"/>
          <w:color w:val="000000"/>
          <w:rtl/>
          <w:lang w:val="he-IL" w:eastAsia="he-IL"/>
        </w:rPr>
        <w:t xml:space="preserve">גוריון; הוא הרחיק לכת מכאן והלאה, מן הנגלה שבחיים אל המסתורין הדתי שבהם. הוא ראה והכיר, כי שורש הרוח נתון בספירה עליונה: בהוויה אלוהית </w:t>
      </w:r>
      <w:r>
        <w:rPr>
          <w:rFonts w:eastAsia="David" w:hint="cs"/>
          <w:color w:val="000000"/>
          <w:rtl/>
          <w:lang w:val="he-IL" w:eastAsia="he-IL"/>
        </w:rPr>
        <w:t>'</w:t>
      </w:r>
      <w:r w:rsidRPr="003C43CD">
        <w:rPr>
          <w:rFonts w:eastAsia="David"/>
          <w:color w:val="000000"/>
          <w:rtl/>
          <w:lang w:val="he-IL" w:eastAsia="he-IL"/>
        </w:rPr>
        <w:t>מסתורית שאין יודע פשרה וסודה, אבל כל איש מכיר קיומה, כוח עוצמתה, פעולתה והשפעתה</w:t>
      </w:r>
      <w:r>
        <w:rPr>
          <w:rFonts w:eastAsia="David" w:hint="cs"/>
          <w:color w:val="000000"/>
          <w:rtl/>
          <w:lang w:val="he-IL" w:eastAsia="he-IL"/>
        </w:rPr>
        <w:t>'</w:t>
      </w:r>
      <w:r w:rsidRPr="003C43CD">
        <w:rPr>
          <w:rFonts w:eastAsia="David"/>
          <w:color w:val="000000"/>
          <w:rtl/>
          <w:lang w:val="he-IL" w:eastAsia="he-IL"/>
        </w:rPr>
        <w:t xml:space="preserve">. כל ההוויה כולה </w:t>
      </w:r>
      <w:r>
        <w:rPr>
          <w:rFonts w:eastAsia="David" w:hint="cs"/>
          <w:color w:val="000000"/>
          <w:rtl/>
          <w:lang w:val="he-IL" w:eastAsia="he-IL"/>
        </w:rPr>
        <w:t>'</w:t>
      </w:r>
      <w:r w:rsidRPr="003C43CD">
        <w:rPr>
          <w:rFonts w:eastAsia="David"/>
          <w:color w:val="000000"/>
          <w:rtl/>
          <w:lang w:val="he-IL" w:eastAsia="he-IL"/>
        </w:rPr>
        <w:t>היא גם טבעית וגם אלוהית</w:t>
      </w:r>
      <w:r>
        <w:rPr>
          <w:rFonts w:eastAsia="David" w:hint="cs"/>
          <w:color w:val="000000"/>
          <w:rtl/>
          <w:lang w:val="he-IL" w:eastAsia="he-IL"/>
        </w:rPr>
        <w:t>'</w:t>
      </w:r>
      <w:r w:rsidRPr="003C43CD">
        <w:rPr>
          <w:rFonts w:eastAsia="David"/>
          <w:color w:val="000000"/>
          <w:rtl/>
          <w:lang w:val="he-IL" w:eastAsia="he-IL"/>
        </w:rPr>
        <w:t xml:space="preserve">, והאדם מקבל את השפע ששופע מהוויה אלוהית זו: </w:t>
      </w:r>
      <w:r>
        <w:rPr>
          <w:rFonts w:eastAsia="David" w:hint="cs"/>
          <w:color w:val="000000"/>
          <w:rtl/>
          <w:lang w:val="he-IL" w:eastAsia="he-IL"/>
        </w:rPr>
        <w:t>'</w:t>
      </w:r>
      <w:r w:rsidRPr="003C43CD">
        <w:rPr>
          <w:rFonts w:eastAsia="David"/>
          <w:color w:val="000000"/>
          <w:rtl/>
          <w:lang w:val="he-IL" w:eastAsia="he-IL"/>
        </w:rPr>
        <w:t>אנו שואבים כוחנו מספירות עליונות</w:t>
      </w:r>
      <w:r>
        <w:rPr>
          <w:rFonts w:eastAsia="David" w:hint="cs"/>
          <w:color w:val="000000"/>
          <w:rtl/>
          <w:lang w:val="he-IL" w:eastAsia="he-IL"/>
        </w:rPr>
        <w:t>'.</w:t>
      </w:r>
      <w:r w:rsidRPr="003C43CD">
        <w:rPr>
          <w:rFonts w:eastAsia="David"/>
          <w:color w:val="000000"/>
          <w:rtl/>
          <w:lang w:val="he-IL" w:eastAsia="he-IL"/>
        </w:rPr>
        <w:t>"</w:t>
      </w:r>
      <w:r>
        <w:rPr>
          <w:rFonts w:eastAsia="David" w:hint="cs"/>
          <w:rtl/>
          <w:lang w:val="he-IL" w:eastAsia="he-IL"/>
        </w:rPr>
        <w:t xml:space="preserve"> </w:t>
      </w:r>
      <w:r>
        <w:rPr>
          <w:rFonts w:hint="cs"/>
          <w:rtl/>
        </w:rPr>
        <w:t xml:space="preserve">מסתבר שהוא לא היה אתאיסט. </w:t>
      </w:r>
    </w:p>
    <w:p w:rsidR="000172BA" w:rsidRDefault="000172BA" w:rsidP="007F652B">
      <w:pPr>
        <w:rPr>
          <w:rtl/>
        </w:rPr>
      </w:pPr>
      <w:bookmarkStart w:id="29402" w:name="_ETM_Q52_775269"/>
      <w:bookmarkStart w:id="29403" w:name="_ETM_Q52_775310"/>
      <w:bookmarkEnd w:id="29402"/>
      <w:bookmarkEnd w:id="29403"/>
    </w:p>
    <w:p w:rsidR="000172BA" w:rsidRDefault="000172BA" w:rsidP="007F652B">
      <w:pPr>
        <w:rPr>
          <w:rFonts w:eastAsia="David"/>
          <w:color w:val="000000"/>
          <w:rtl/>
          <w:lang w:val="he-IL" w:eastAsia="he-IL"/>
        </w:rPr>
      </w:pPr>
      <w:bookmarkStart w:id="29404" w:name="_ETM_Q52_775430"/>
      <w:bookmarkStart w:id="29405" w:name="_ETM_Q52_775473"/>
      <w:bookmarkEnd w:id="29404"/>
      <w:bookmarkEnd w:id="29405"/>
      <w:r>
        <w:rPr>
          <w:rFonts w:eastAsia="David" w:hint="cs"/>
          <w:color w:val="000000"/>
          <w:rtl/>
          <w:lang w:val="he-IL" w:eastAsia="he-IL"/>
        </w:rPr>
        <w:t>"</w:t>
      </w:r>
      <w:r w:rsidRPr="003C43CD">
        <w:rPr>
          <w:rFonts w:eastAsia="David"/>
          <w:color w:val="000000"/>
          <w:rtl/>
          <w:lang w:val="he-IL" w:eastAsia="he-IL"/>
        </w:rPr>
        <w:t>מכאן, שהרוח אינו רק הכוח המרכזי של העולם והחיים, אלא הוא חלק בלתי נפרד של האלוהות, ונתיב יש מוליך מן הרוח האנושי אל ההוויה שהוא היסוד הבלתי מודע והאי</w:t>
      </w:r>
      <w:r>
        <w:rPr>
          <w:rFonts w:eastAsia="David" w:hint="cs"/>
          <w:color w:val="000000"/>
          <w:rtl/>
          <w:lang w:val="he-IL" w:eastAsia="he-IL"/>
        </w:rPr>
        <w:t>-</w:t>
      </w:r>
      <w:r w:rsidRPr="003C43CD">
        <w:rPr>
          <w:rFonts w:eastAsia="David"/>
          <w:color w:val="000000"/>
          <w:rtl/>
          <w:lang w:val="he-IL" w:eastAsia="he-IL"/>
        </w:rPr>
        <w:t>רציונלי של היקום.</w:t>
      </w:r>
      <w:r>
        <w:rPr>
          <w:rFonts w:eastAsia="David" w:hint="cs"/>
          <w:color w:val="000000"/>
          <w:rtl/>
          <w:lang w:val="he-IL" w:eastAsia="he-IL"/>
        </w:rPr>
        <w:t xml:space="preserve"> </w:t>
      </w:r>
    </w:p>
    <w:p w:rsidR="000172BA" w:rsidRDefault="000172BA" w:rsidP="007F652B">
      <w:pPr>
        <w:rPr>
          <w:rFonts w:eastAsia="David"/>
          <w:color w:val="000000"/>
          <w:rtl/>
          <w:lang w:val="he-IL" w:eastAsia="he-IL"/>
        </w:rPr>
      </w:pPr>
    </w:p>
    <w:p w:rsidR="000172BA" w:rsidRDefault="000172BA" w:rsidP="00D14D55">
      <w:pPr>
        <w:rPr>
          <w:rtl/>
          <w:lang w:eastAsia="he-IL"/>
        </w:rPr>
      </w:pPr>
      <w:r>
        <w:rPr>
          <w:rFonts w:eastAsia="David" w:hint="cs"/>
          <w:color w:val="000000"/>
          <w:rtl/>
          <w:lang w:val="he-IL" w:eastAsia="he-IL"/>
        </w:rPr>
        <w:t>"</w:t>
      </w:r>
      <w:r w:rsidRPr="003C43CD">
        <w:rPr>
          <w:rFonts w:eastAsia="David"/>
          <w:color w:val="000000"/>
          <w:rtl/>
          <w:lang w:val="he-IL" w:eastAsia="he-IL"/>
        </w:rPr>
        <w:t>ובן</w:t>
      </w:r>
      <w:r>
        <w:rPr>
          <w:rFonts w:eastAsia="David" w:hint="cs"/>
          <w:color w:val="000000"/>
          <w:rtl/>
          <w:lang w:val="he-IL" w:eastAsia="he-IL"/>
        </w:rPr>
        <w:t>-</w:t>
      </w:r>
      <w:r w:rsidRPr="003C43CD">
        <w:rPr>
          <w:rFonts w:eastAsia="David"/>
          <w:color w:val="000000"/>
          <w:rtl/>
          <w:lang w:val="he-IL" w:eastAsia="he-IL"/>
        </w:rPr>
        <w:t>גוריון מרגיש בעליל את קרבתו של אלוהים. א</w:t>
      </w:r>
      <w:r w:rsidR="00301EE2">
        <w:rPr>
          <w:rFonts w:eastAsia="David" w:hint="cs"/>
          <w:color w:val="000000"/>
          <w:rtl/>
          <w:lang w:val="he-IL" w:eastAsia="he-IL"/>
        </w:rPr>
        <w:t>ו</w:t>
      </w:r>
      <w:r w:rsidRPr="003C43CD">
        <w:rPr>
          <w:rFonts w:eastAsia="David"/>
          <w:color w:val="000000"/>
          <w:rtl/>
          <w:lang w:val="he-IL" w:eastAsia="he-IL"/>
        </w:rPr>
        <w:t xml:space="preserve">מנם הוא אינו נראה, אבל קולו נשמע: </w:t>
      </w:r>
      <w:r>
        <w:rPr>
          <w:rFonts w:eastAsia="David" w:hint="cs"/>
          <w:color w:val="000000"/>
          <w:rtl/>
          <w:lang w:val="he-IL" w:eastAsia="he-IL"/>
        </w:rPr>
        <w:t>'</w:t>
      </w:r>
      <w:r w:rsidRPr="003C43CD">
        <w:rPr>
          <w:rFonts w:eastAsia="David"/>
          <w:color w:val="000000"/>
          <w:rtl/>
          <w:lang w:val="he-IL" w:eastAsia="he-IL"/>
        </w:rPr>
        <w:t xml:space="preserve">קול אלוהי מדבר לאדם בימינו כאשר דיבר לפני שלושת אלפים שנה. </w:t>
      </w:r>
      <w:bookmarkStart w:id="29406" w:name="TOR_Q53"/>
      <w:bookmarkEnd w:id="29406"/>
      <w:r>
        <w:rPr>
          <w:rtl/>
          <w:lang w:eastAsia="he-IL"/>
        </w:rPr>
        <w:t>יש סבורים שהקול בא מן השמי</w:t>
      </w:r>
      <w:r>
        <w:rPr>
          <w:rFonts w:hint="cs"/>
          <w:rtl/>
          <w:lang w:eastAsia="he-IL"/>
        </w:rPr>
        <w:t>י</w:t>
      </w:r>
      <w:r>
        <w:rPr>
          <w:rtl/>
          <w:lang w:eastAsia="he-IL"/>
        </w:rPr>
        <w:t>ם</w:t>
      </w:r>
      <w:r>
        <w:rPr>
          <w:rFonts w:hint="cs"/>
          <w:rtl/>
          <w:lang w:eastAsia="he-IL"/>
        </w:rPr>
        <w:t>,</w:t>
      </w:r>
      <w:r>
        <w:rPr>
          <w:rtl/>
          <w:lang w:eastAsia="he-IL"/>
        </w:rPr>
        <w:t xml:space="preserve"> ויש אומרים שהוא בא מן הלב. חשוב הקול, ולא הוויכוח על מקום בואו. וכל אדם מסוגל לשמוע קול זה לע</w:t>
      </w:r>
      <w:r>
        <w:rPr>
          <w:rFonts w:hint="cs"/>
          <w:rtl/>
          <w:lang w:eastAsia="he-IL"/>
        </w:rPr>
        <w:t>י</w:t>
      </w:r>
      <w:r>
        <w:rPr>
          <w:rtl/>
          <w:lang w:eastAsia="he-IL"/>
        </w:rPr>
        <w:t>תים תכופות או רחוקות, בצלילים בהירים או מעומעמים, אם אוזנו נטויה לדבר אמת</w:t>
      </w:r>
      <w:r>
        <w:rPr>
          <w:rFonts w:hint="cs"/>
          <w:rtl/>
          <w:lang w:eastAsia="he-IL"/>
        </w:rPr>
        <w:t>'</w:t>
      </w:r>
      <w:r>
        <w:rPr>
          <w:rtl/>
          <w:lang w:eastAsia="he-IL"/>
        </w:rPr>
        <w:t xml:space="preserve"> וגם לחרשים ולאילמים מגיע הקול</w:t>
      </w:r>
      <w:r>
        <w:rPr>
          <w:rFonts w:hint="cs"/>
          <w:rtl/>
          <w:lang w:eastAsia="he-IL"/>
        </w:rPr>
        <w:t>'.</w:t>
      </w:r>
    </w:p>
    <w:p w:rsidR="000172BA" w:rsidRDefault="000172BA" w:rsidP="007F652B">
      <w:pPr>
        <w:rPr>
          <w:rtl/>
          <w:lang w:eastAsia="he-IL"/>
        </w:rPr>
      </w:pPr>
      <w:bookmarkStart w:id="29407" w:name="_ETM_Q53_175334"/>
      <w:bookmarkStart w:id="29408" w:name="_ETM_Q53_175415"/>
      <w:bookmarkEnd w:id="29407"/>
      <w:bookmarkEnd w:id="29408"/>
    </w:p>
    <w:p w:rsidR="000172BA" w:rsidRDefault="000172BA" w:rsidP="007F652B">
      <w:pPr>
        <w:rPr>
          <w:rtl/>
          <w:lang w:eastAsia="he-IL"/>
        </w:rPr>
      </w:pPr>
      <w:r>
        <w:rPr>
          <w:rFonts w:hint="cs"/>
          <w:rtl/>
          <w:lang w:eastAsia="he-IL"/>
        </w:rPr>
        <w:t>"</w:t>
      </w:r>
      <w:r>
        <w:rPr>
          <w:rtl/>
          <w:lang w:eastAsia="he-IL"/>
        </w:rPr>
        <w:t>בכוח חוויה דתית זו ובתוקף ההרגשה הפנימית הנמרצת של קרבת אלוהים, חזה בן</w:t>
      </w:r>
      <w:r>
        <w:rPr>
          <w:rFonts w:hint="cs"/>
          <w:rtl/>
          <w:lang w:eastAsia="he-IL"/>
        </w:rPr>
        <w:t>-</w:t>
      </w:r>
      <w:r>
        <w:rPr>
          <w:rtl/>
          <w:lang w:eastAsia="he-IL"/>
        </w:rPr>
        <w:t xml:space="preserve">גוריון חזון עתיד בשנת 1950, והוא: </w:t>
      </w:r>
      <w:r>
        <w:rPr>
          <w:rFonts w:hint="cs"/>
          <w:rtl/>
          <w:lang w:eastAsia="he-IL"/>
        </w:rPr>
        <w:t>'</w:t>
      </w:r>
      <w:r>
        <w:rPr>
          <w:rtl/>
          <w:lang w:eastAsia="he-IL"/>
        </w:rPr>
        <w:t>עוד צפוי לנו מעמד גדול. איני אומר כמעמד הר סיני</w:t>
      </w:r>
      <w:r>
        <w:rPr>
          <w:rFonts w:hint="cs"/>
          <w:rtl/>
          <w:lang w:eastAsia="he-IL"/>
        </w:rPr>
        <w:t>,</w:t>
      </w:r>
      <w:r>
        <w:rPr>
          <w:rtl/>
          <w:lang w:eastAsia="he-IL"/>
        </w:rPr>
        <w:t xml:space="preserve"> או כמעמד יסוד המדינה</w:t>
      </w:r>
      <w:r>
        <w:rPr>
          <w:rFonts w:hint="cs"/>
          <w:rtl/>
          <w:lang w:eastAsia="he-IL"/>
        </w:rPr>
        <w:t>,</w:t>
      </w:r>
      <w:r>
        <w:rPr>
          <w:rtl/>
          <w:lang w:eastAsia="he-IL"/>
        </w:rPr>
        <w:t xml:space="preserve"> זאת איני יודע. אפס ייתכן עוד מעמד גדול. ואולי עוד נשמע הקול המדבר מתוך האש</w:t>
      </w:r>
      <w:r>
        <w:rPr>
          <w:rFonts w:hint="cs"/>
          <w:rtl/>
          <w:lang w:eastAsia="he-IL"/>
        </w:rPr>
        <w:t xml:space="preserve"> </w:t>
      </w:r>
      <w:r>
        <w:rPr>
          <w:rFonts w:hint="eastAsia"/>
          <w:rtl/>
          <w:lang w:eastAsia="he-IL"/>
        </w:rPr>
        <w:t xml:space="preserve">– </w:t>
      </w:r>
      <w:r>
        <w:rPr>
          <w:rFonts w:hint="cs"/>
          <w:rtl/>
          <w:lang w:eastAsia="he-IL"/>
        </w:rPr>
        <w:t>"</w:t>
      </w:r>
      <w:r>
        <w:rPr>
          <w:rtl/>
          <w:lang w:eastAsia="he-IL"/>
        </w:rPr>
        <w:t>במסות, באותות ובמופתים, ובמלחמה, וביד חזקה ובזרוע נטויה, ובמוראים גדולים</w:t>
      </w:r>
      <w:r>
        <w:rPr>
          <w:rFonts w:hint="cs"/>
          <w:rtl/>
          <w:lang w:eastAsia="he-IL"/>
        </w:rPr>
        <w:t>"</w:t>
      </w:r>
      <w:r>
        <w:rPr>
          <w:rtl/>
          <w:lang w:eastAsia="he-IL"/>
        </w:rPr>
        <w:t>, ו</w:t>
      </w:r>
      <w:r>
        <w:rPr>
          <w:rFonts w:hint="cs"/>
          <w:rtl/>
          <w:lang w:eastAsia="he-IL"/>
        </w:rPr>
        <w:t>י</w:t>
      </w:r>
      <w:r>
        <w:rPr>
          <w:rtl/>
          <w:lang w:eastAsia="he-IL"/>
        </w:rPr>
        <w:t>יפתח שוב פרק חדש וגדול בתולדותינו</w:t>
      </w:r>
      <w:r>
        <w:rPr>
          <w:rFonts w:hint="cs"/>
          <w:rtl/>
          <w:lang w:eastAsia="he-IL"/>
        </w:rPr>
        <w:t>'.</w:t>
      </w:r>
    </w:p>
    <w:p w:rsidR="000172BA" w:rsidRDefault="000172BA" w:rsidP="007F652B">
      <w:pPr>
        <w:rPr>
          <w:rtl/>
          <w:lang w:eastAsia="he-IL"/>
        </w:rPr>
      </w:pPr>
    </w:p>
    <w:p w:rsidR="000172BA" w:rsidRDefault="000172BA" w:rsidP="007F652B">
      <w:pPr>
        <w:rPr>
          <w:rtl/>
          <w:lang w:eastAsia="he-IL"/>
        </w:rPr>
      </w:pPr>
      <w:bookmarkStart w:id="29409" w:name="_ETM_Q53_252959"/>
      <w:bookmarkStart w:id="29410" w:name="_ETM_Q53_253015"/>
      <w:bookmarkEnd w:id="29409"/>
      <w:bookmarkEnd w:id="29410"/>
      <w:r>
        <w:rPr>
          <w:rFonts w:hint="cs"/>
          <w:rtl/>
          <w:lang w:eastAsia="he-IL"/>
        </w:rPr>
        <w:t>"</w:t>
      </w:r>
      <w:r>
        <w:rPr>
          <w:rtl/>
          <w:lang w:eastAsia="he-IL"/>
        </w:rPr>
        <w:t>כלום נתגשם חזון זה ב</w:t>
      </w:r>
      <w:r>
        <w:rPr>
          <w:rFonts w:hint="cs"/>
          <w:rtl/>
          <w:lang w:eastAsia="he-IL"/>
        </w:rPr>
        <w:t>'</w:t>
      </w:r>
      <w:r>
        <w:rPr>
          <w:rtl/>
          <w:lang w:eastAsia="he-IL"/>
        </w:rPr>
        <w:t>מסע סיני</w:t>
      </w:r>
      <w:r>
        <w:rPr>
          <w:rFonts w:hint="cs"/>
          <w:rtl/>
          <w:lang w:eastAsia="he-IL"/>
        </w:rPr>
        <w:t>'</w:t>
      </w:r>
      <w:r>
        <w:rPr>
          <w:rtl/>
          <w:lang w:eastAsia="he-IL"/>
        </w:rPr>
        <w:t xml:space="preserve"> ב</w:t>
      </w:r>
      <w:r>
        <w:rPr>
          <w:rFonts w:hint="cs"/>
          <w:rtl/>
          <w:lang w:eastAsia="he-IL"/>
        </w:rPr>
        <w:t>-</w:t>
      </w:r>
      <w:r>
        <w:rPr>
          <w:rtl/>
          <w:lang w:eastAsia="he-IL"/>
        </w:rPr>
        <w:t>195</w:t>
      </w:r>
      <w:r>
        <w:rPr>
          <w:rFonts w:hint="cs"/>
          <w:rtl/>
          <w:lang w:eastAsia="he-IL"/>
        </w:rPr>
        <w:t>6</w:t>
      </w:r>
      <w:r>
        <w:rPr>
          <w:rtl/>
          <w:lang w:eastAsia="he-IL"/>
        </w:rPr>
        <w:t>, או האם עוד חזון למועד?</w:t>
      </w:r>
      <w:r>
        <w:rPr>
          <w:rFonts w:hint="cs"/>
          <w:rtl/>
          <w:lang w:eastAsia="he-IL"/>
        </w:rPr>
        <w:t xml:space="preserve"> </w:t>
      </w:r>
    </w:p>
    <w:p w:rsidR="000172BA" w:rsidRDefault="000172BA" w:rsidP="007F652B">
      <w:pPr>
        <w:rPr>
          <w:rtl/>
          <w:lang w:eastAsia="he-IL"/>
        </w:rPr>
      </w:pPr>
    </w:p>
    <w:p w:rsidR="000172BA" w:rsidRDefault="000172BA" w:rsidP="007F652B">
      <w:pPr>
        <w:rPr>
          <w:rtl/>
          <w:lang w:eastAsia="he-IL"/>
        </w:rPr>
      </w:pPr>
      <w:r>
        <w:rPr>
          <w:rFonts w:hint="cs"/>
          <w:rtl/>
          <w:lang w:eastAsia="he-IL"/>
        </w:rPr>
        <w:t>"</w:t>
      </w:r>
      <w:r>
        <w:rPr>
          <w:rtl/>
          <w:lang w:eastAsia="he-IL"/>
        </w:rPr>
        <w:t>כללו של דבר: החוויה הדתית הי</w:t>
      </w:r>
      <w:r>
        <w:rPr>
          <w:rFonts w:hint="cs"/>
          <w:rtl/>
          <w:lang w:eastAsia="he-IL"/>
        </w:rPr>
        <w:t>י</w:t>
      </w:r>
      <w:r>
        <w:rPr>
          <w:rtl/>
          <w:lang w:eastAsia="he-IL"/>
        </w:rPr>
        <w:t>תה לכוח פעיל וממריץ בנפשו של בן</w:t>
      </w:r>
      <w:r>
        <w:rPr>
          <w:rFonts w:hint="cs"/>
          <w:rtl/>
          <w:lang w:eastAsia="he-IL"/>
        </w:rPr>
        <w:t>-</w:t>
      </w:r>
      <w:r>
        <w:rPr>
          <w:rtl/>
          <w:lang w:eastAsia="he-IL"/>
        </w:rPr>
        <w:t>גוריון, וממנה</w:t>
      </w:r>
      <w:r>
        <w:rPr>
          <w:rFonts w:hint="cs"/>
          <w:rtl/>
          <w:lang w:eastAsia="he-IL"/>
        </w:rPr>
        <w:t xml:space="preserve"> </w:t>
      </w:r>
      <w:r>
        <w:rPr>
          <w:rtl/>
          <w:lang w:eastAsia="he-IL"/>
        </w:rPr>
        <w:t>הוא שואב את כוח חיותו ועוז רוחו.</w:t>
      </w:r>
    </w:p>
    <w:p w:rsidR="000172BA" w:rsidRDefault="000172BA" w:rsidP="007F652B">
      <w:pPr>
        <w:rPr>
          <w:rtl/>
          <w:lang w:eastAsia="he-IL"/>
        </w:rPr>
      </w:pPr>
    </w:p>
    <w:p w:rsidR="000172BA" w:rsidRDefault="000172BA" w:rsidP="007F652B">
      <w:pPr>
        <w:rPr>
          <w:rtl/>
          <w:lang w:eastAsia="he-IL"/>
        </w:rPr>
      </w:pPr>
      <w:r>
        <w:rPr>
          <w:rFonts w:hint="cs"/>
          <w:rtl/>
          <w:lang w:eastAsia="he-IL"/>
        </w:rPr>
        <w:t>"</w:t>
      </w:r>
      <w:r>
        <w:rPr>
          <w:rtl/>
          <w:lang w:eastAsia="he-IL"/>
        </w:rPr>
        <w:t>בן</w:t>
      </w:r>
      <w:r>
        <w:rPr>
          <w:rFonts w:hint="cs"/>
          <w:rtl/>
          <w:lang w:eastAsia="he-IL"/>
        </w:rPr>
        <w:t>-</w:t>
      </w:r>
      <w:r>
        <w:rPr>
          <w:rtl/>
          <w:lang w:eastAsia="he-IL"/>
        </w:rPr>
        <w:t>גוריון נתן את תפיסת עולמו האידיאליסטית</w:t>
      </w:r>
      <w:r>
        <w:rPr>
          <w:rFonts w:hint="cs"/>
          <w:rtl/>
          <w:lang w:eastAsia="he-IL"/>
        </w:rPr>
        <w:t>-</w:t>
      </w:r>
      <w:r>
        <w:rPr>
          <w:rtl/>
          <w:lang w:eastAsia="he-IL"/>
        </w:rPr>
        <w:t>דינמית עניין גם להשקפתו על האדם. תורת האדם של בן</w:t>
      </w:r>
      <w:r>
        <w:rPr>
          <w:rFonts w:hint="cs"/>
          <w:rtl/>
          <w:lang w:eastAsia="he-IL"/>
        </w:rPr>
        <w:t>-</w:t>
      </w:r>
      <w:r>
        <w:rPr>
          <w:rtl/>
          <w:lang w:eastAsia="he-IL"/>
        </w:rPr>
        <w:t>גוריון כוללת:</w:t>
      </w:r>
      <w:r>
        <w:rPr>
          <w:rFonts w:hint="cs"/>
          <w:rtl/>
          <w:lang w:eastAsia="he-IL"/>
        </w:rPr>
        <w:t xml:space="preserve"> </w:t>
      </w:r>
      <w:r>
        <w:rPr>
          <w:rtl/>
          <w:lang w:eastAsia="he-IL"/>
        </w:rPr>
        <w:t>א</w:t>
      </w:r>
      <w:r>
        <w:rPr>
          <w:rFonts w:hint="cs"/>
          <w:rtl/>
          <w:lang w:eastAsia="he-IL"/>
        </w:rPr>
        <w:t xml:space="preserve">. </w:t>
      </w:r>
      <w:r>
        <w:rPr>
          <w:rtl/>
          <w:lang w:eastAsia="he-IL"/>
        </w:rPr>
        <w:t>את מהות האדם וטיבו</w:t>
      </w:r>
      <w:r>
        <w:rPr>
          <w:rFonts w:hint="cs"/>
          <w:rtl/>
          <w:lang w:eastAsia="he-IL"/>
        </w:rPr>
        <w:t xml:space="preserve">. </w:t>
      </w:r>
      <w:r>
        <w:rPr>
          <w:rtl/>
          <w:lang w:eastAsia="he-IL"/>
        </w:rPr>
        <w:t>ב</w:t>
      </w:r>
      <w:r>
        <w:rPr>
          <w:rFonts w:hint="cs"/>
          <w:rtl/>
          <w:lang w:eastAsia="he-IL"/>
        </w:rPr>
        <w:t xml:space="preserve">. </w:t>
      </w:r>
      <w:r>
        <w:rPr>
          <w:rtl/>
          <w:lang w:eastAsia="he-IL"/>
        </w:rPr>
        <w:t>את האדם העובד.</w:t>
      </w:r>
      <w:r>
        <w:rPr>
          <w:rFonts w:hint="cs"/>
          <w:rtl/>
          <w:lang w:eastAsia="he-IL"/>
        </w:rPr>
        <w:t xml:space="preserve"> ג. </w:t>
      </w:r>
      <w:r>
        <w:rPr>
          <w:rtl/>
          <w:lang w:eastAsia="he-IL"/>
        </w:rPr>
        <w:t xml:space="preserve">את </w:t>
      </w:r>
      <w:r>
        <w:rPr>
          <w:rFonts w:hint="cs"/>
          <w:rtl/>
          <w:lang w:eastAsia="he-IL"/>
        </w:rPr>
        <w:t>'</w:t>
      </w:r>
      <w:r>
        <w:rPr>
          <w:rtl/>
          <w:lang w:eastAsia="he-IL"/>
        </w:rPr>
        <w:t>אדם המעלה</w:t>
      </w:r>
      <w:r>
        <w:rPr>
          <w:rFonts w:hint="cs"/>
          <w:rtl/>
          <w:lang w:eastAsia="he-IL"/>
        </w:rPr>
        <w:t>'</w:t>
      </w:r>
      <w:r>
        <w:rPr>
          <w:rtl/>
          <w:lang w:eastAsia="he-IL"/>
        </w:rPr>
        <w:t xml:space="preserve"> </w:t>
      </w:r>
      <w:r>
        <w:rPr>
          <w:rFonts w:hint="cs"/>
          <w:rtl/>
          <w:lang w:eastAsia="he-IL"/>
        </w:rPr>
        <w:t>–</w:t>
      </w:r>
      <w:r>
        <w:rPr>
          <w:rtl/>
          <w:lang w:eastAsia="he-IL"/>
        </w:rPr>
        <w:t xml:space="preserve"> החלוץ.</w:t>
      </w:r>
    </w:p>
    <w:p w:rsidR="000172BA" w:rsidRDefault="000172BA" w:rsidP="007F652B">
      <w:pPr>
        <w:rPr>
          <w:rtl/>
          <w:lang w:eastAsia="he-IL"/>
        </w:rPr>
      </w:pPr>
    </w:p>
    <w:p w:rsidR="000172BA" w:rsidRDefault="000172BA" w:rsidP="007F652B">
      <w:pPr>
        <w:rPr>
          <w:rtl/>
          <w:lang w:eastAsia="he-IL"/>
        </w:rPr>
      </w:pPr>
      <w:bookmarkStart w:id="29411" w:name="_ETM_Q53_282423"/>
      <w:bookmarkStart w:id="29412" w:name="_ETM_Q53_282496"/>
      <w:bookmarkEnd w:id="29411"/>
      <w:bookmarkEnd w:id="29412"/>
      <w:r>
        <w:rPr>
          <w:rFonts w:hint="cs"/>
          <w:rtl/>
          <w:lang w:eastAsia="he-IL"/>
        </w:rPr>
        <w:t>"</w:t>
      </w:r>
      <w:r>
        <w:rPr>
          <w:rtl/>
          <w:lang w:eastAsia="he-IL"/>
        </w:rPr>
        <w:t>בעיית האדם עומדת בימינו במרכז המחשבה האנושית. מהות האדם שנויה במחלוקת, מהותו לא הוכרה, וההכרה נחוצה. רוב ההוגים של דורנו נוטים לשלול מן האדם את צלמו האלוהי, לערטל את נפשו מכל תוכן חיובי ולהנמיך את ש</w:t>
      </w:r>
      <w:r>
        <w:rPr>
          <w:rFonts w:hint="cs"/>
          <w:rtl/>
          <w:lang w:eastAsia="he-IL"/>
        </w:rPr>
        <w:t>יע</w:t>
      </w:r>
      <w:r>
        <w:rPr>
          <w:rtl/>
          <w:lang w:eastAsia="he-IL"/>
        </w:rPr>
        <w:t>ור קומתו הרוחנית</w:t>
      </w:r>
      <w:r>
        <w:rPr>
          <w:rFonts w:hint="cs"/>
          <w:rtl/>
          <w:lang w:eastAsia="he-IL"/>
        </w:rPr>
        <w:t>:</w:t>
      </w:r>
      <w:r>
        <w:rPr>
          <w:rtl/>
          <w:lang w:eastAsia="he-IL"/>
        </w:rPr>
        <w:t xml:space="preserve"> האדם הוא </w:t>
      </w:r>
      <w:r>
        <w:rPr>
          <w:rFonts w:hint="cs"/>
          <w:rtl/>
          <w:lang w:eastAsia="he-IL"/>
        </w:rPr>
        <w:t xml:space="preserve">– </w:t>
      </w:r>
      <w:r>
        <w:rPr>
          <w:rtl/>
          <w:lang w:eastAsia="he-IL"/>
        </w:rPr>
        <w:t>אבסורד</w:t>
      </w:r>
      <w:r>
        <w:rPr>
          <w:rFonts w:hint="cs"/>
          <w:rtl/>
          <w:lang w:eastAsia="he-IL"/>
        </w:rPr>
        <w:t>;</w:t>
      </w:r>
      <w:r>
        <w:rPr>
          <w:rtl/>
          <w:lang w:eastAsia="he-IL"/>
        </w:rPr>
        <w:t xml:space="preserve"> אין טעם לקיומו ואין משמעות להווייתו.</w:t>
      </w:r>
      <w:r>
        <w:rPr>
          <w:rFonts w:hint="cs"/>
          <w:rtl/>
          <w:lang w:eastAsia="he-IL"/>
        </w:rPr>
        <w:t xml:space="preserve"> </w:t>
      </w:r>
    </w:p>
    <w:p w:rsidR="000172BA" w:rsidRDefault="000172BA" w:rsidP="007F652B">
      <w:pPr>
        <w:rPr>
          <w:rtl/>
          <w:lang w:eastAsia="he-IL"/>
        </w:rPr>
      </w:pPr>
    </w:p>
    <w:p w:rsidR="000172BA" w:rsidRDefault="000172BA" w:rsidP="00505EDC">
      <w:pPr>
        <w:rPr>
          <w:rtl/>
          <w:lang w:eastAsia="he-IL"/>
        </w:rPr>
      </w:pPr>
      <w:r>
        <w:rPr>
          <w:rFonts w:hint="cs"/>
          <w:rtl/>
          <w:lang w:eastAsia="he-IL"/>
        </w:rPr>
        <w:t>"</w:t>
      </w:r>
      <w:r>
        <w:rPr>
          <w:rtl/>
          <w:lang w:eastAsia="he-IL"/>
        </w:rPr>
        <w:t>במנוגד להשקפות פסימיות אלה, אומר בן</w:t>
      </w:r>
      <w:r>
        <w:rPr>
          <w:rFonts w:hint="cs"/>
          <w:rtl/>
          <w:lang w:eastAsia="he-IL"/>
        </w:rPr>
        <w:t>-</w:t>
      </w:r>
      <w:r>
        <w:rPr>
          <w:rtl/>
          <w:lang w:eastAsia="he-IL"/>
        </w:rPr>
        <w:t xml:space="preserve">גוריון </w:t>
      </w:r>
      <w:r>
        <w:rPr>
          <w:rFonts w:hint="cs"/>
          <w:rtl/>
          <w:lang w:eastAsia="he-IL"/>
        </w:rPr>
        <w:t>'</w:t>
      </w:r>
      <w:r>
        <w:rPr>
          <w:rtl/>
          <w:lang w:eastAsia="he-IL"/>
        </w:rPr>
        <w:t>הן</w:t>
      </w:r>
      <w:r>
        <w:rPr>
          <w:rFonts w:hint="cs"/>
          <w:rtl/>
          <w:lang w:eastAsia="he-IL"/>
        </w:rPr>
        <w:t>'</w:t>
      </w:r>
      <w:r>
        <w:rPr>
          <w:rtl/>
          <w:lang w:eastAsia="he-IL"/>
        </w:rPr>
        <w:t xml:space="preserve"> לאדם, ויש במשנתו משום הרמת קרנו של המין האנושי.</w:t>
      </w:r>
    </w:p>
    <w:p w:rsidR="000172BA" w:rsidRDefault="000172BA" w:rsidP="007F652B">
      <w:pPr>
        <w:rPr>
          <w:rtl/>
          <w:lang w:eastAsia="he-IL"/>
        </w:rPr>
      </w:pPr>
    </w:p>
    <w:p w:rsidR="000172BA" w:rsidRDefault="000172BA" w:rsidP="007F652B">
      <w:pPr>
        <w:rPr>
          <w:rtl/>
          <w:lang w:eastAsia="he-IL"/>
        </w:rPr>
      </w:pPr>
      <w:bookmarkStart w:id="29413" w:name="_ETM_Q53_308267"/>
      <w:bookmarkStart w:id="29414" w:name="_ETM_Q53_308322"/>
      <w:bookmarkEnd w:id="29413"/>
      <w:bookmarkEnd w:id="29414"/>
      <w:r>
        <w:rPr>
          <w:rFonts w:hint="cs"/>
          <w:rtl/>
          <w:lang w:eastAsia="he-IL"/>
        </w:rPr>
        <w:t>"</w:t>
      </w:r>
      <w:r>
        <w:rPr>
          <w:rtl/>
          <w:lang w:eastAsia="he-IL"/>
        </w:rPr>
        <w:t>ונודעת חשיבות מיוחדת לציור האדם ודמותו במשנתו של בן</w:t>
      </w:r>
      <w:r>
        <w:rPr>
          <w:rFonts w:hint="cs"/>
          <w:rtl/>
          <w:lang w:eastAsia="he-IL"/>
        </w:rPr>
        <w:t>-</w:t>
      </w:r>
      <w:r>
        <w:rPr>
          <w:rtl/>
          <w:lang w:eastAsia="he-IL"/>
        </w:rPr>
        <w:t>גוריון, שהרי הוא הגיע להשקפותיו לא מתוך עיונים מופשטים, אלא מתוך ניסיון עשיר ורב</w:t>
      </w:r>
      <w:r>
        <w:rPr>
          <w:rFonts w:hint="cs"/>
          <w:rtl/>
          <w:lang w:eastAsia="he-IL"/>
        </w:rPr>
        <w:t>-</w:t>
      </w:r>
      <w:r>
        <w:rPr>
          <w:rtl/>
          <w:lang w:eastAsia="he-IL"/>
        </w:rPr>
        <w:t>צדדי ביחסיו האישיים עם בני האדם מכל החוגים והמעמדות. הוא הכיר את האדם ועמד על טיבו מתוך מגע חי ובלתי אמצעי. עובדה זו מקנה משקל מיוחד לדעתו של בן</w:t>
      </w:r>
      <w:r>
        <w:rPr>
          <w:rFonts w:hint="cs"/>
          <w:rtl/>
          <w:lang w:eastAsia="he-IL"/>
        </w:rPr>
        <w:t>-</w:t>
      </w:r>
      <w:r>
        <w:rPr>
          <w:rtl/>
          <w:lang w:eastAsia="he-IL"/>
        </w:rPr>
        <w:t>גוריון על האדם ולהערכתו.</w:t>
      </w:r>
    </w:p>
    <w:p w:rsidR="000172BA" w:rsidRDefault="000172BA" w:rsidP="007F652B">
      <w:pPr>
        <w:rPr>
          <w:rtl/>
          <w:lang w:eastAsia="he-IL"/>
        </w:rPr>
      </w:pPr>
    </w:p>
    <w:p w:rsidR="000172BA" w:rsidRDefault="000172BA" w:rsidP="007F652B">
      <w:pPr>
        <w:rPr>
          <w:rtl/>
          <w:lang w:eastAsia="he-IL"/>
        </w:rPr>
      </w:pPr>
      <w:r>
        <w:rPr>
          <w:rFonts w:hint="cs"/>
          <w:rtl/>
          <w:lang w:eastAsia="he-IL"/>
        </w:rPr>
        <w:t>"</w:t>
      </w:r>
      <w:r>
        <w:rPr>
          <w:rtl/>
          <w:lang w:eastAsia="he-IL"/>
        </w:rPr>
        <w:t>מהות האדם וטיבו.</w:t>
      </w:r>
      <w:r>
        <w:rPr>
          <w:rFonts w:hint="cs"/>
          <w:rtl/>
          <w:lang w:eastAsia="he-IL"/>
        </w:rPr>
        <w:t xml:space="preserve"> </w:t>
      </w:r>
      <w:bookmarkStart w:id="29415" w:name="_ETM_Q53_329702"/>
      <w:bookmarkEnd w:id="29415"/>
      <w:r>
        <w:rPr>
          <w:rtl/>
          <w:lang w:eastAsia="he-IL"/>
        </w:rPr>
        <w:t>בן</w:t>
      </w:r>
      <w:r>
        <w:rPr>
          <w:rFonts w:hint="cs"/>
          <w:rtl/>
          <w:lang w:eastAsia="he-IL"/>
        </w:rPr>
        <w:t>-</w:t>
      </w:r>
      <w:r>
        <w:rPr>
          <w:rtl/>
          <w:lang w:eastAsia="he-IL"/>
        </w:rPr>
        <w:t>גוריון קבע אמת</w:t>
      </w:r>
      <w:r>
        <w:rPr>
          <w:rFonts w:hint="cs"/>
          <w:rtl/>
          <w:lang w:eastAsia="he-IL"/>
        </w:rPr>
        <w:t xml:space="preserve"> </w:t>
      </w:r>
      <w:r>
        <w:rPr>
          <w:rtl/>
          <w:lang w:eastAsia="he-IL"/>
        </w:rPr>
        <w:t xml:space="preserve">מידה של הערכה, והיא: </w:t>
      </w:r>
      <w:r>
        <w:rPr>
          <w:rFonts w:hint="cs"/>
          <w:rtl/>
          <w:lang w:eastAsia="he-IL"/>
        </w:rPr>
        <w:t>'</w:t>
      </w:r>
      <w:r>
        <w:rPr>
          <w:rtl/>
          <w:lang w:eastAsia="he-IL"/>
        </w:rPr>
        <w:t xml:space="preserve">הערכה אמיתית תיתכן רק אם שוקלים במאזני צדק </w:t>
      </w:r>
      <w:r>
        <w:rPr>
          <w:rFonts w:hint="cs"/>
          <w:rtl/>
          <w:lang w:eastAsia="he-IL"/>
        </w:rPr>
        <w:t xml:space="preserve">את </w:t>
      </w:r>
      <w:r>
        <w:rPr>
          <w:rtl/>
          <w:lang w:eastAsia="he-IL"/>
        </w:rPr>
        <w:t>המגרעות ו</w:t>
      </w:r>
      <w:r>
        <w:rPr>
          <w:rFonts w:hint="cs"/>
          <w:rtl/>
          <w:lang w:eastAsia="he-IL"/>
        </w:rPr>
        <w:t>את</w:t>
      </w:r>
      <w:r>
        <w:rPr>
          <w:rtl/>
          <w:lang w:eastAsia="he-IL"/>
        </w:rPr>
        <w:t xml:space="preserve"> היתרונות</w:t>
      </w:r>
      <w:r>
        <w:rPr>
          <w:rFonts w:hint="cs"/>
          <w:rtl/>
          <w:lang w:eastAsia="he-IL"/>
        </w:rPr>
        <w:t>',</w:t>
      </w:r>
      <w:r>
        <w:rPr>
          <w:rtl/>
          <w:lang w:eastAsia="he-IL"/>
        </w:rPr>
        <w:t xml:space="preserve"> ובהתאם לאמת</w:t>
      </w:r>
      <w:r>
        <w:rPr>
          <w:rFonts w:hint="cs"/>
          <w:rtl/>
          <w:lang w:eastAsia="he-IL"/>
        </w:rPr>
        <w:t xml:space="preserve"> </w:t>
      </w:r>
      <w:r>
        <w:rPr>
          <w:rtl/>
          <w:lang w:eastAsia="he-IL"/>
        </w:rPr>
        <w:t>מידה זו הוא מעריך את האדם. לפי דעתו אין אדם שכולו זכאי או כולו חייב</w:t>
      </w:r>
      <w:r>
        <w:rPr>
          <w:rFonts w:hint="cs"/>
          <w:rtl/>
          <w:lang w:eastAsia="he-IL"/>
        </w:rPr>
        <w:t>'</w:t>
      </w:r>
      <w:r>
        <w:rPr>
          <w:rtl/>
          <w:lang w:eastAsia="he-IL"/>
        </w:rPr>
        <w:t xml:space="preserve"> בכל אדם ואדם משמשים טוב ורע כאחד</w:t>
      </w:r>
      <w:r>
        <w:rPr>
          <w:rFonts w:hint="cs"/>
          <w:rtl/>
          <w:lang w:eastAsia="he-IL"/>
        </w:rPr>
        <w:t>;</w:t>
      </w:r>
      <w:r>
        <w:rPr>
          <w:rtl/>
          <w:lang w:eastAsia="he-IL"/>
        </w:rPr>
        <w:t xml:space="preserve"> </w:t>
      </w:r>
      <w:r>
        <w:rPr>
          <w:rFonts w:hint="cs"/>
          <w:rtl/>
          <w:lang w:eastAsia="he-IL"/>
        </w:rPr>
        <w:t>'</w:t>
      </w:r>
      <w:r>
        <w:rPr>
          <w:rtl/>
          <w:lang w:eastAsia="he-IL"/>
        </w:rPr>
        <w:t>אין אנשים מושלמים בעולם</w:t>
      </w:r>
      <w:r>
        <w:rPr>
          <w:rFonts w:hint="cs"/>
          <w:rtl/>
          <w:lang w:eastAsia="he-IL"/>
        </w:rPr>
        <w:t>,</w:t>
      </w:r>
      <w:r>
        <w:rPr>
          <w:rtl/>
          <w:lang w:eastAsia="he-IL"/>
        </w:rPr>
        <w:t xml:space="preserve"> אפילו בתנ</w:t>
      </w:r>
      <w:r>
        <w:rPr>
          <w:rFonts w:hint="cs"/>
          <w:rtl/>
          <w:lang w:eastAsia="he-IL"/>
        </w:rPr>
        <w:t>"</w:t>
      </w:r>
      <w:r>
        <w:rPr>
          <w:rtl/>
          <w:lang w:eastAsia="he-IL"/>
        </w:rPr>
        <w:t xml:space="preserve">ך לא מתואר אדם מושלם, ללא כל פגם ומשגה. לכל אדם </w:t>
      </w:r>
      <w:r>
        <w:rPr>
          <w:rFonts w:hint="cs"/>
          <w:rtl/>
          <w:lang w:eastAsia="he-IL"/>
        </w:rPr>
        <w:t xml:space="preserve">יש </w:t>
      </w:r>
      <w:r>
        <w:rPr>
          <w:rtl/>
          <w:lang w:eastAsia="he-IL"/>
        </w:rPr>
        <w:t>תכונות טובות ולא טובות</w:t>
      </w:r>
      <w:r>
        <w:rPr>
          <w:rFonts w:hint="cs"/>
          <w:rtl/>
          <w:lang w:eastAsia="he-IL"/>
        </w:rPr>
        <w:t xml:space="preserve"> </w:t>
      </w:r>
      <w:r w:rsidR="00A6278C">
        <w:rPr>
          <w:rFonts w:hint="cs"/>
          <w:rtl/>
          <w:lang w:eastAsia="he-IL"/>
        </w:rPr>
        <w:t>– –</w:t>
      </w:r>
      <w:r>
        <w:rPr>
          <w:rFonts w:hint="cs"/>
          <w:rtl/>
          <w:lang w:eastAsia="he-IL"/>
        </w:rPr>
        <w:t>"</w:t>
      </w:r>
    </w:p>
    <w:p w:rsidR="000172BA" w:rsidRDefault="000172BA" w:rsidP="007F652B">
      <w:pPr>
        <w:rPr>
          <w:rtl/>
          <w:lang w:eastAsia="he-IL"/>
        </w:rPr>
      </w:pPr>
      <w:bookmarkStart w:id="29416" w:name="_ETM_Q53_353492"/>
      <w:bookmarkStart w:id="29417" w:name="_ETM_Q53_353582"/>
      <w:bookmarkStart w:id="29418" w:name="_ETM_Q53_354244"/>
      <w:bookmarkStart w:id="29419" w:name="_ETM_Q53_354319"/>
      <w:bookmarkEnd w:id="29416"/>
      <w:bookmarkEnd w:id="29417"/>
      <w:bookmarkEnd w:id="29418"/>
      <w:bookmarkEnd w:id="29419"/>
    </w:p>
    <w:p w:rsidR="000172BA" w:rsidRDefault="000172BA" w:rsidP="007F652B">
      <w:pPr>
        <w:pStyle w:val="af6"/>
        <w:keepNext/>
        <w:rPr>
          <w:rtl/>
        </w:rPr>
      </w:pPr>
      <w:bookmarkStart w:id="29420" w:name="ET_yor_6593_8"/>
      <w:r w:rsidRPr="00D621CB">
        <w:rPr>
          <w:rStyle w:val="TagStyle"/>
          <w:rtl/>
        </w:rPr>
        <w:t xml:space="preserve"> &lt;&lt; יור &gt;&gt;</w:t>
      </w:r>
      <w:r w:rsidRPr="00DB19B4">
        <w:rPr>
          <w:rStyle w:val="TagStyle"/>
          <w:rtl/>
        </w:rPr>
        <w:t xml:space="preserve"> </w:t>
      </w:r>
      <w:r>
        <w:rPr>
          <w:rtl/>
        </w:rPr>
        <w:t>היו"ר חנוך דב מלביצקי:</w:t>
      </w:r>
      <w:r w:rsidRPr="00DB19B4">
        <w:rPr>
          <w:rStyle w:val="TagStyle"/>
          <w:rtl/>
        </w:rPr>
        <w:t xml:space="preserve"> </w:t>
      </w:r>
      <w:r w:rsidRPr="00D621CB">
        <w:rPr>
          <w:rStyle w:val="TagStyle"/>
          <w:rtl/>
        </w:rPr>
        <w:t>&lt;&lt; יור &gt;&gt;</w:t>
      </w:r>
      <w:r>
        <w:rPr>
          <w:rtl/>
        </w:rPr>
        <w:t xml:space="preserve">  </w:t>
      </w:r>
      <w:bookmarkEnd w:id="29420"/>
    </w:p>
    <w:p w:rsidR="000172BA" w:rsidRDefault="000172BA" w:rsidP="00A6278C">
      <w:pPr>
        <w:rPr>
          <w:rtl/>
          <w:lang w:eastAsia="he-IL"/>
        </w:rPr>
      </w:pPr>
    </w:p>
    <w:p w:rsidR="000172BA" w:rsidRDefault="000172BA" w:rsidP="007F652B">
      <w:pPr>
        <w:rPr>
          <w:rtl/>
          <w:lang w:eastAsia="he-IL"/>
        </w:rPr>
      </w:pPr>
      <w:bookmarkStart w:id="29421" w:name="_ETM_Q53_355517"/>
      <w:bookmarkEnd w:id="29421"/>
      <w:r>
        <w:rPr>
          <w:rFonts w:hint="cs"/>
          <w:rtl/>
          <w:lang w:eastAsia="he-IL"/>
        </w:rPr>
        <w:t xml:space="preserve">זה </w:t>
      </w:r>
      <w:bookmarkStart w:id="29422" w:name="_ETM_Q53_355059"/>
      <w:bookmarkEnd w:id="29422"/>
      <w:r>
        <w:rPr>
          <w:rFonts w:hint="cs"/>
          <w:rtl/>
          <w:lang w:eastAsia="he-IL"/>
        </w:rPr>
        <w:t xml:space="preserve">לא המחשבה </w:t>
      </w:r>
      <w:bookmarkStart w:id="29423" w:name="_ETM_Q53_355364"/>
      <w:bookmarkEnd w:id="29423"/>
      <w:r>
        <w:rPr>
          <w:rFonts w:hint="cs"/>
          <w:rtl/>
          <w:lang w:eastAsia="he-IL"/>
        </w:rPr>
        <w:t xml:space="preserve">המקורית של בן-גוריון, דרך אגב, אלא חכמי ישראל לדורותיהם. </w:t>
      </w:r>
    </w:p>
    <w:p w:rsidR="000172BA" w:rsidRDefault="000172BA" w:rsidP="00A6278C">
      <w:pPr>
        <w:rPr>
          <w:rtl/>
          <w:lang w:eastAsia="he-IL"/>
        </w:rPr>
      </w:pPr>
      <w:bookmarkStart w:id="29424" w:name="_ETM_Q53_357163"/>
      <w:bookmarkStart w:id="29425" w:name="_ETM_Q53_357226"/>
      <w:bookmarkEnd w:id="29424"/>
      <w:bookmarkEnd w:id="29425"/>
    </w:p>
    <w:p w:rsidR="000172BA" w:rsidRDefault="000172BA" w:rsidP="007F652B">
      <w:pPr>
        <w:pStyle w:val="-"/>
        <w:keepNext/>
        <w:rPr>
          <w:rtl/>
        </w:rPr>
      </w:pPr>
      <w:r w:rsidRPr="00D621CB">
        <w:rPr>
          <w:rStyle w:val="TagStyle"/>
          <w:rtl/>
        </w:rPr>
        <w:t xml:space="preserve"> &lt;&lt; דובר_המשך &gt;&gt;</w:t>
      </w:r>
      <w:r w:rsidRPr="00DB19B4">
        <w:rPr>
          <w:rStyle w:val="TagStyle"/>
          <w:rtl/>
        </w:rPr>
        <w:t xml:space="preserve"> </w:t>
      </w:r>
      <w:r>
        <w:rPr>
          <w:rtl/>
        </w:rPr>
        <w:t>מתן כהנא (המחנה הממלכתי):</w:t>
      </w:r>
      <w:r w:rsidRPr="00DB19B4">
        <w:rPr>
          <w:rStyle w:val="TagStyle"/>
          <w:rtl/>
        </w:rPr>
        <w:t xml:space="preserve"> </w:t>
      </w:r>
      <w:r w:rsidRPr="00D621CB">
        <w:rPr>
          <w:rStyle w:val="TagStyle"/>
          <w:rtl/>
        </w:rPr>
        <w:t>&lt;&lt; דובר_המשך &gt;&gt;</w:t>
      </w:r>
      <w:r>
        <w:rPr>
          <w:rtl/>
        </w:rPr>
        <w:t xml:space="preserve">  </w:t>
      </w:r>
    </w:p>
    <w:p w:rsidR="000172BA" w:rsidRPr="00DB19B4" w:rsidRDefault="000172BA" w:rsidP="00A6278C">
      <w:pPr>
        <w:rPr>
          <w:rtl/>
          <w:lang w:eastAsia="he-IL"/>
        </w:rPr>
      </w:pPr>
      <w:bookmarkStart w:id="29426" w:name="_ETM_Q53_360404"/>
      <w:bookmarkStart w:id="29427" w:name="_ETM_Q53_360165"/>
      <w:bookmarkStart w:id="29428" w:name="_ETM_Q53_360196"/>
      <w:bookmarkEnd w:id="29426"/>
      <w:bookmarkEnd w:id="29427"/>
      <w:bookmarkEnd w:id="29428"/>
    </w:p>
    <w:p w:rsidR="000172BA" w:rsidRDefault="000172BA" w:rsidP="007F652B">
      <w:pPr>
        <w:rPr>
          <w:rtl/>
          <w:lang w:eastAsia="he-IL"/>
        </w:rPr>
      </w:pPr>
      <w:bookmarkStart w:id="29429" w:name="_ETM_Q53_358440"/>
      <w:bookmarkEnd w:id="29429"/>
      <w:r>
        <w:rPr>
          <w:rFonts w:hint="cs"/>
          <w:rtl/>
          <w:lang w:eastAsia="he-IL"/>
        </w:rPr>
        <w:t>חד-משמעית. "</w:t>
      </w:r>
      <w:r w:rsidR="00A6278C">
        <w:rPr>
          <w:rFonts w:hint="cs"/>
          <w:rtl/>
          <w:lang w:eastAsia="he-IL"/>
        </w:rPr>
        <w:t>– –</w:t>
      </w:r>
      <w:r>
        <w:rPr>
          <w:rFonts w:hint="cs"/>
          <w:rtl/>
          <w:lang w:eastAsia="he-IL"/>
        </w:rPr>
        <w:t xml:space="preserve"> </w:t>
      </w:r>
      <w:r>
        <w:rPr>
          <w:rtl/>
          <w:lang w:eastAsia="he-IL"/>
        </w:rPr>
        <w:t>ואף התכונות הטובות לרוב אינן מושלמות, אינן מגיעות לשיאן</w:t>
      </w:r>
      <w:r>
        <w:rPr>
          <w:rFonts w:hint="cs"/>
          <w:rtl/>
          <w:lang w:eastAsia="he-IL"/>
        </w:rPr>
        <w:t xml:space="preserve">'. </w:t>
      </w:r>
      <w:r>
        <w:rPr>
          <w:rtl/>
          <w:lang w:eastAsia="he-IL"/>
        </w:rPr>
        <w:t xml:space="preserve">וכשם שאין </w:t>
      </w:r>
      <w:r>
        <w:rPr>
          <w:rFonts w:hint="cs"/>
          <w:rtl/>
          <w:lang w:eastAsia="he-IL"/>
        </w:rPr>
        <w:t xml:space="preserve">בן </w:t>
      </w:r>
      <w:r>
        <w:rPr>
          <w:rtl/>
          <w:lang w:eastAsia="he-IL"/>
        </w:rPr>
        <w:t>אדם שכולו טוב, כך אין</w:t>
      </w:r>
      <w:r>
        <w:rPr>
          <w:rFonts w:hint="cs"/>
          <w:rtl/>
          <w:lang w:eastAsia="he-IL"/>
        </w:rPr>
        <w:t xml:space="preserve"> בן </w:t>
      </w:r>
      <w:r>
        <w:rPr>
          <w:rtl/>
          <w:lang w:eastAsia="he-IL"/>
        </w:rPr>
        <w:t>אדם שהוא כולו רע</w:t>
      </w:r>
      <w:r>
        <w:rPr>
          <w:rFonts w:hint="cs"/>
          <w:rtl/>
          <w:lang w:eastAsia="he-IL"/>
        </w:rPr>
        <w:t>:</w:t>
      </w:r>
      <w:r>
        <w:rPr>
          <w:rtl/>
          <w:lang w:eastAsia="he-IL"/>
        </w:rPr>
        <w:t xml:space="preserve"> </w:t>
      </w:r>
      <w:r>
        <w:rPr>
          <w:rFonts w:hint="cs"/>
          <w:rtl/>
          <w:lang w:eastAsia="he-IL"/>
        </w:rPr>
        <w:t>'</w:t>
      </w:r>
      <w:r>
        <w:rPr>
          <w:rtl/>
          <w:lang w:eastAsia="he-IL"/>
        </w:rPr>
        <w:t>איני מאמין שיש אדם שהוא כולו פושע, ורק פושע</w:t>
      </w:r>
      <w:r>
        <w:rPr>
          <w:rFonts w:hint="cs"/>
          <w:rtl/>
          <w:lang w:eastAsia="he-IL"/>
        </w:rPr>
        <w:t>.</w:t>
      </w:r>
      <w:r>
        <w:rPr>
          <w:rtl/>
          <w:lang w:eastAsia="he-IL"/>
        </w:rPr>
        <w:t xml:space="preserve"> אין דבר כזה. אין הוא פושע בכל רגע מחייו. לרוב הוא אדם ככל האנשים. גם בטובים שבנו חי פושע, ואני חושב שכל אחד מאיתנו הוא חוטא, אף כי אנו מסתירים או מדכאים זאת</w:t>
      </w:r>
      <w:r>
        <w:rPr>
          <w:rFonts w:hint="cs"/>
          <w:rtl/>
          <w:lang w:eastAsia="he-IL"/>
        </w:rPr>
        <w:t xml:space="preserve">'. </w:t>
      </w:r>
      <w:r>
        <w:rPr>
          <w:rtl/>
          <w:lang w:eastAsia="he-IL"/>
        </w:rPr>
        <w:t xml:space="preserve">ויש </w:t>
      </w:r>
      <w:r>
        <w:rPr>
          <w:rFonts w:hint="cs"/>
          <w:rtl/>
          <w:lang w:eastAsia="he-IL"/>
        </w:rPr>
        <w:t>'</w:t>
      </w:r>
      <w:r>
        <w:rPr>
          <w:rtl/>
          <w:lang w:eastAsia="he-IL"/>
        </w:rPr>
        <w:t>גאות ושפל בכל איש</w:t>
      </w:r>
      <w:r>
        <w:rPr>
          <w:rFonts w:hint="cs"/>
          <w:rtl/>
          <w:lang w:eastAsia="he-IL"/>
        </w:rPr>
        <w:t xml:space="preserve">'. </w:t>
      </w:r>
    </w:p>
    <w:p w:rsidR="000172BA" w:rsidRDefault="000172BA" w:rsidP="007F652B">
      <w:pPr>
        <w:rPr>
          <w:rtl/>
          <w:lang w:eastAsia="he-IL"/>
        </w:rPr>
      </w:pPr>
    </w:p>
    <w:p w:rsidR="000172BA" w:rsidRDefault="000172BA" w:rsidP="007F652B">
      <w:pPr>
        <w:rPr>
          <w:rtl/>
          <w:lang w:eastAsia="he-IL"/>
        </w:rPr>
      </w:pPr>
      <w:r>
        <w:rPr>
          <w:rFonts w:hint="cs"/>
          <w:rtl/>
          <w:lang w:eastAsia="he-IL"/>
        </w:rPr>
        <w:t>"</w:t>
      </w:r>
      <w:r>
        <w:rPr>
          <w:rtl/>
          <w:lang w:eastAsia="he-IL"/>
        </w:rPr>
        <w:t>כך היא דעתו של בן</w:t>
      </w:r>
      <w:r>
        <w:rPr>
          <w:rFonts w:hint="cs"/>
          <w:rtl/>
          <w:lang w:eastAsia="he-IL"/>
        </w:rPr>
        <w:t>-</w:t>
      </w:r>
      <w:r>
        <w:rPr>
          <w:rtl/>
          <w:lang w:eastAsia="he-IL"/>
        </w:rPr>
        <w:t xml:space="preserve">גוריון על האדם האמפירי, כך מופיעה הווייתו השוטפת כפי שהיא מתגלה במעשיו ובהתנהגותו בחיי </w:t>
      </w:r>
      <w:r>
        <w:rPr>
          <w:rFonts w:hint="cs"/>
          <w:rtl/>
          <w:lang w:eastAsia="he-IL"/>
        </w:rPr>
        <w:t>ה</w:t>
      </w:r>
      <w:r>
        <w:rPr>
          <w:rtl/>
          <w:lang w:eastAsia="he-IL"/>
        </w:rPr>
        <w:t>יום</w:t>
      </w:r>
      <w:r>
        <w:rPr>
          <w:rFonts w:hint="cs"/>
          <w:rtl/>
          <w:lang w:eastAsia="he-IL"/>
        </w:rPr>
        <w:t>-</w:t>
      </w:r>
      <w:r>
        <w:rPr>
          <w:rtl/>
          <w:lang w:eastAsia="he-IL"/>
        </w:rPr>
        <w:t>יום. וא</w:t>
      </w:r>
      <w:r>
        <w:rPr>
          <w:rFonts w:hint="cs"/>
          <w:rtl/>
          <w:lang w:eastAsia="he-IL"/>
        </w:rPr>
        <w:t>ו</w:t>
      </w:r>
      <w:r>
        <w:rPr>
          <w:rtl/>
          <w:lang w:eastAsia="he-IL"/>
        </w:rPr>
        <w:t xml:space="preserve">מנם פגום הוא האדם, ליקויים בתוכו, אך אין זה הקו המכריע במהותו, </w:t>
      </w:r>
      <w:r>
        <w:rPr>
          <w:rFonts w:hint="cs"/>
          <w:rtl/>
          <w:lang w:eastAsia="he-IL"/>
        </w:rPr>
        <w:t>'</w:t>
      </w:r>
      <w:r>
        <w:rPr>
          <w:rtl/>
          <w:lang w:eastAsia="he-IL"/>
        </w:rPr>
        <w:t>אך אין זה כל האדם, אין אדם בלי אלה</w:t>
      </w:r>
      <w:r>
        <w:rPr>
          <w:rFonts w:hint="cs"/>
          <w:rtl/>
          <w:lang w:eastAsia="he-IL"/>
        </w:rPr>
        <w:t xml:space="preserve"> </w:t>
      </w:r>
      <w:r>
        <w:rPr>
          <w:rFonts w:hint="eastAsia"/>
          <w:rtl/>
          <w:lang w:eastAsia="he-IL"/>
        </w:rPr>
        <w:t xml:space="preserve">– </w:t>
      </w:r>
      <w:r>
        <w:rPr>
          <w:rtl/>
          <w:lang w:eastAsia="he-IL"/>
        </w:rPr>
        <w:t>אבל יש עוד משהו בלתי נראה, בלתי נתפס, והוא מותר</w:t>
      </w:r>
      <w:r>
        <w:rPr>
          <w:rFonts w:hint="cs"/>
          <w:rtl/>
          <w:lang w:eastAsia="he-IL"/>
        </w:rPr>
        <w:t xml:space="preserve"> </w:t>
      </w:r>
      <w:r>
        <w:rPr>
          <w:rtl/>
          <w:lang w:eastAsia="he-IL"/>
        </w:rPr>
        <w:t>האדם. והמשהו המופלא</w:t>
      </w:r>
      <w:r>
        <w:rPr>
          <w:rFonts w:hint="cs"/>
          <w:rtl/>
          <w:lang w:eastAsia="he-IL"/>
        </w:rPr>
        <w:t>,</w:t>
      </w:r>
      <w:r>
        <w:rPr>
          <w:rtl/>
          <w:lang w:eastAsia="he-IL"/>
        </w:rPr>
        <w:t xml:space="preserve"> אין לו מידה ומשקל וממד, אך הוא מצוי בלא</w:t>
      </w:r>
      <w:r>
        <w:rPr>
          <w:rFonts w:hint="cs"/>
          <w:rtl/>
          <w:lang w:eastAsia="he-IL"/>
        </w:rPr>
        <w:t xml:space="preserve"> </w:t>
      </w:r>
      <w:r>
        <w:rPr>
          <w:rtl/>
          <w:lang w:eastAsia="he-IL"/>
        </w:rPr>
        <w:t xml:space="preserve">רואים ופועל ומפעיל </w:t>
      </w:r>
      <w:r>
        <w:rPr>
          <w:rFonts w:hint="cs"/>
          <w:rtl/>
          <w:lang w:eastAsia="he-IL"/>
        </w:rPr>
        <w:t xml:space="preserve">– </w:t>
      </w:r>
      <w:r>
        <w:rPr>
          <w:rtl/>
          <w:lang w:eastAsia="he-IL"/>
        </w:rPr>
        <w:t xml:space="preserve">ולמשהו בלתי נתפס ובלתי נראה זה קוראים </w:t>
      </w:r>
      <w:r>
        <w:rPr>
          <w:rFonts w:hint="cs"/>
          <w:rtl/>
          <w:lang w:eastAsia="he-IL"/>
        </w:rPr>
        <w:t>"</w:t>
      </w:r>
      <w:r>
        <w:rPr>
          <w:rtl/>
          <w:lang w:eastAsia="he-IL"/>
        </w:rPr>
        <w:t>רוח</w:t>
      </w:r>
      <w:r>
        <w:rPr>
          <w:rFonts w:hint="cs"/>
          <w:rtl/>
          <w:lang w:eastAsia="he-IL"/>
        </w:rPr>
        <w:t xml:space="preserve">".' </w:t>
      </w:r>
      <w:r>
        <w:rPr>
          <w:rtl/>
          <w:lang w:eastAsia="he-IL"/>
        </w:rPr>
        <w:t>והרוח הוא</w:t>
      </w:r>
      <w:r>
        <w:rPr>
          <w:rFonts w:hint="cs"/>
          <w:rtl/>
          <w:lang w:eastAsia="he-IL"/>
        </w:rPr>
        <w:t>-</w:t>
      </w:r>
      <w:r>
        <w:rPr>
          <w:rtl/>
          <w:lang w:eastAsia="he-IL"/>
        </w:rPr>
        <w:t>הוא שמהווה את מהותו הפנימית ו</w:t>
      </w:r>
      <w:r>
        <w:rPr>
          <w:rFonts w:hint="cs"/>
          <w:rtl/>
          <w:lang w:eastAsia="he-IL"/>
        </w:rPr>
        <w:t>ה</w:t>
      </w:r>
      <w:r>
        <w:rPr>
          <w:rtl/>
          <w:lang w:eastAsia="he-IL"/>
        </w:rPr>
        <w:t>עצמיות המיוחדת של האדם. האדם אינו א</w:t>
      </w:r>
      <w:r>
        <w:rPr>
          <w:rFonts w:hint="cs"/>
          <w:rtl/>
          <w:lang w:eastAsia="he-IL"/>
        </w:rPr>
        <w:t>כ</w:t>
      </w:r>
      <w:r>
        <w:rPr>
          <w:rtl/>
          <w:lang w:eastAsia="he-IL"/>
        </w:rPr>
        <w:t xml:space="preserve">סיסטנציה, אלא אסנציה, ורוחו של האדם הוא חלק של </w:t>
      </w:r>
      <w:r>
        <w:rPr>
          <w:rFonts w:hint="cs"/>
          <w:rtl/>
          <w:lang w:eastAsia="he-IL"/>
        </w:rPr>
        <w:t>'</w:t>
      </w:r>
      <w:r>
        <w:rPr>
          <w:rtl/>
          <w:lang w:eastAsia="he-IL"/>
        </w:rPr>
        <w:t>ההוויה האלוהית</w:t>
      </w:r>
      <w:r>
        <w:rPr>
          <w:rFonts w:hint="cs"/>
          <w:rtl/>
          <w:lang w:eastAsia="he-IL"/>
        </w:rPr>
        <w:t>'</w:t>
      </w:r>
      <w:r>
        <w:rPr>
          <w:rtl/>
          <w:lang w:eastAsia="he-IL"/>
        </w:rPr>
        <w:t>.</w:t>
      </w:r>
    </w:p>
    <w:p w:rsidR="000172BA" w:rsidRDefault="000172BA" w:rsidP="007F652B">
      <w:pPr>
        <w:rPr>
          <w:rtl/>
          <w:lang w:eastAsia="he-IL"/>
        </w:rPr>
      </w:pPr>
      <w:bookmarkStart w:id="29430" w:name="_ETM_Q53_431813"/>
      <w:bookmarkStart w:id="29431" w:name="_ETM_Q53_431916"/>
      <w:bookmarkEnd w:id="29430"/>
      <w:bookmarkEnd w:id="29431"/>
    </w:p>
    <w:p w:rsidR="000172BA" w:rsidRDefault="000172BA" w:rsidP="007F652B">
      <w:pPr>
        <w:rPr>
          <w:rtl/>
          <w:lang w:eastAsia="he-IL"/>
        </w:rPr>
      </w:pPr>
      <w:bookmarkStart w:id="29432" w:name="_ETM_Q53_432606"/>
      <w:bookmarkStart w:id="29433" w:name="_ETM_Q53_432689"/>
      <w:bookmarkEnd w:id="29432"/>
      <w:bookmarkEnd w:id="29433"/>
      <w:r>
        <w:rPr>
          <w:rFonts w:hint="cs"/>
          <w:rtl/>
          <w:lang w:eastAsia="he-IL"/>
        </w:rPr>
        <w:t xml:space="preserve">תקשיב, טקסט </w:t>
      </w:r>
      <w:bookmarkStart w:id="29434" w:name="_ETM_Q53_432276"/>
      <w:bookmarkEnd w:id="29434"/>
      <w:r>
        <w:rPr>
          <w:rFonts w:hint="cs"/>
          <w:rtl/>
          <w:lang w:eastAsia="he-IL"/>
        </w:rPr>
        <w:t xml:space="preserve">אמוני רוחני </w:t>
      </w:r>
      <w:r>
        <w:rPr>
          <w:rFonts w:hint="eastAsia"/>
          <w:rtl/>
          <w:lang w:eastAsia="he-IL"/>
        </w:rPr>
        <w:t xml:space="preserve">– </w:t>
      </w:r>
      <w:r>
        <w:rPr>
          <w:rFonts w:hint="cs"/>
          <w:rtl/>
          <w:lang w:eastAsia="he-IL"/>
        </w:rPr>
        <w:t>"רוחו של האדם הוא חלק של ה'הוויה האלוהית'.</w:t>
      </w:r>
      <w:bookmarkStart w:id="29435" w:name="_ETM_Q53_436272"/>
      <w:bookmarkEnd w:id="29435"/>
      <w:r>
        <w:rPr>
          <w:rFonts w:hint="cs"/>
          <w:rtl/>
          <w:lang w:eastAsia="he-IL"/>
        </w:rPr>
        <w:t xml:space="preserve"> </w:t>
      </w:r>
    </w:p>
    <w:p w:rsidR="000172BA" w:rsidRDefault="000172BA" w:rsidP="007F652B">
      <w:pPr>
        <w:rPr>
          <w:rtl/>
          <w:lang w:eastAsia="he-IL"/>
        </w:rPr>
      </w:pPr>
    </w:p>
    <w:p w:rsidR="000172BA" w:rsidRDefault="000172BA" w:rsidP="007F652B">
      <w:pPr>
        <w:rPr>
          <w:rtl/>
          <w:lang w:eastAsia="he-IL"/>
        </w:rPr>
      </w:pPr>
      <w:r>
        <w:rPr>
          <w:rFonts w:hint="cs"/>
          <w:rtl/>
          <w:lang w:eastAsia="he-IL"/>
        </w:rPr>
        <w:t>"</w:t>
      </w:r>
      <w:r>
        <w:rPr>
          <w:rtl/>
          <w:lang w:eastAsia="he-IL"/>
        </w:rPr>
        <w:t>ומטעם זה עצמו</w:t>
      </w:r>
      <w:r>
        <w:rPr>
          <w:rFonts w:hint="cs"/>
          <w:rtl/>
          <w:lang w:eastAsia="he-IL"/>
        </w:rPr>
        <w:t xml:space="preserve"> </w:t>
      </w:r>
      <w:r w:rsidR="00A6278C">
        <w:rPr>
          <w:rFonts w:hint="cs"/>
          <w:rtl/>
          <w:lang w:eastAsia="he-IL"/>
        </w:rPr>
        <w:t>– – –</w:t>
      </w:r>
      <w:r>
        <w:rPr>
          <w:rFonts w:hint="cs"/>
          <w:rtl/>
          <w:lang w:eastAsia="he-IL"/>
        </w:rPr>
        <w:t>"</w:t>
      </w:r>
    </w:p>
    <w:p w:rsidR="000172BA" w:rsidRDefault="000172BA" w:rsidP="007F652B">
      <w:pPr>
        <w:rPr>
          <w:rtl/>
          <w:lang w:eastAsia="he-IL"/>
        </w:rPr>
      </w:pPr>
      <w:bookmarkStart w:id="29436" w:name="_ETM_Q53_439455"/>
      <w:bookmarkStart w:id="29437" w:name="_ETM_Q53_439519"/>
      <w:bookmarkEnd w:id="29436"/>
      <w:bookmarkEnd w:id="29437"/>
    </w:p>
    <w:p w:rsidR="000172BA" w:rsidRDefault="000172BA" w:rsidP="007F652B">
      <w:pPr>
        <w:pStyle w:val="af6"/>
        <w:keepNext/>
        <w:rPr>
          <w:rtl/>
        </w:rPr>
      </w:pPr>
      <w:r w:rsidRPr="00D621CB">
        <w:rPr>
          <w:rStyle w:val="TagStyle"/>
          <w:rtl/>
        </w:rPr>
        <w:t xml:space="preserve"> &lt;&lt; יור &gt;&gt;</w:t>
      </w:r>
      <w:r w:rsidRPr="00457A05">
        <w:rPr>
          <w:rStyle w:val="TagStyle"/>
          <w:rtl/>
        </w:rPr>
        <w:t xml:space="preserve"> </w:t>
      </w:r>
      <w:r>
        <w:rPr>
          <w:rtl/>
        </w:rPr>
        <w:t>היו"ר חנוך דב מלביצקי:</w:t>
      </w:r>
      <w:r w:rsidRPr="00457A05">
        <w:rPr>
          <w:rStyle w:val="TagStyle"/>
          <w:rtl/>
        </w:rPr>
        <w:t xml:space="preserve"> </w:t>
      </w:r>
      <w:r w:rsidRPr="00D621CB">
        <w:rPr>
          <w:rStyle w:val="TagStyle"/>
          <w:rtl/>
        </w:rPr>
        <w:t>&lt;&lt; יור &gt;&gt;</w:t>
      </w:r>
      <w:r>
        <w:rPr>
          <w:rtl/>
        </w:rPr>
        <w:t xml:space="preserve">  </w:t>
      </w:r>
    </w:p>
    <w:p w:rsidR="000172BA" w:rsidRDefault="000172BA" w:rsidP="00A6278C">
      <w:pPr>
        <w:rPr>
          <w:rtl/>
          <w:lang w:eastAsia="he-IL"/>
        </w:rPr>
      </w:pPr>
    </w:p>
    <w:p w:rsidR="000172BA" w:rsidRDefault="000172BA" w:rsidP="007F652B">
      <w:pPr>
        <w:rPr>
          <w:rtl/>
          <w:lang w:eastAsia="he-IL"/>
        </w:rPr>
      </w:pPr>
      <w:r>
        <w:rPr>
          <w:rFonts w:hint="cs"/>
          <w:rtl/>
          <w:lang w:eastAsia="he-IL"/>
        </w:rPr>
        <w:t xml:space="preserve">הוא היה יושב לשיחות עם רבי </w:t>
      </w:r>
      <w:bookmarkStart w:id="29438" w:name="_ETM_Q53_441549"/>
      <w:bookmarkEnd w:id="29438"/>
      <w:r>
        <w:rPr>
          <w:rFonts w:hint="cs"/>
          <w:rtl/>
          <w:lang w:eastAsia="he-IL"/>
        </w:rPr>
        <w:t xml:space="preserve">יהודה לייב אשלג. כמה שיחות. </w:t>
      </w:r>
    </w:p>
    <w:p w:rsidR="000172BA" w:rsidRDefault="000172BA" w:rsidP="007F652B">
      <w:pPr>
        <w:ind w:firstLine="0"/>
        <w:rPr>
          <w:rtl/>
          <w:lang w:eastAsia="he-IL"/>
        </w:rPr>
      </w:pPr>
      <w:bookmarkStart w:id="29439" w:name="_ETM_Q53_442551"/>
      <w:bookmarkStart w:id="29440" w:name="_ETM_Q53_442628"/>
      <w:bookmarkStart w:id="29441" w:name="_ETM_Q53_442650"/>
      <w:bookmarkStart w:id="29442" w:name="_ETM_Q53_442712"/>
      <w:bookmarkEnd w:id="29439"/>
      <w:bookmarkEnd w:id="29440"/>
      <w:bookmarkEnd w:id="29441"/>
      <w:bookmarkEnd w:id="29442"/>
    </w:p>
    <w:p w:rsidR="000172BA" w:rsidRDefault="000172BA" w:rsidP="007F652B">
      <w:pPr>
        <w:pStyle w:val="-"/>
        <w:keepNext/>
        <w:rPr>
          <w:rtl/>
        </w:rPr>
      </w:pPr>
      <w:r w:rsidRPr="00D621CB">
        <w:rPr>
          <w:rStyle w:val="TagStyle"/>
          <w:rtl/>
        </w:rPr>
        <w:t xml:space="preserve"> &lt;&lt; דובר_המשך &gt;&gt;</w:t>
      </w:r>
      <w:r w:rsidRPr="00457A05">
        <w:rPr>
          <w:rStyle w:val="TagStyle"/>
          <w:rtl/>
        </w:rPr>
        <w:t xml:space="preserve"> </w:t>
      </w:r>
      <w:r>
        <w:rPr>
          <w:rtl/>
        </w:rPr>
        <w:t>מתן כהנא (המחנה הממלכתי):</w:t>
      </w:r>
      <w:r w:rsidRPr="00457A05">
        <w:rPr>
          <w:rStyle w:val="TagStyle"/>
          <w:rtl/>
        </w:rPr>
        <w:t xml:space="preserve"> </w:t>
      </w:r>
      <w:r w:rsidRPr="00D621CB">
        <w:rPr>
          <w:rStyle w:val="TagStyle"/>
          <w:rtl/>
        </w:rPr>
        <w:t>&lt;&lt; דובר_המשך &gt;&gt;</w:t>
      </w:r>
      <w:r>
        <w:rPr>
          <w:rtl/>
        </w:rPr>
        <w:t xml:space="preserve">  </w:t>
      </w:r>
    </w:p>
    <w:p w:rsidR="000172BA" w:rsidRDefault="000172BA" w:rsidP="00A6278C">
      <w:pPr>
        <w:rPr>
          <w:rtl/>
          <w:lang w:eastAsia="he-IL"/>
        </w:rPr>
      </w:pPr>
    </w:p>
    <w:p w:rsidR="000172BA" w:rsidRDefault="000172BA" w:rsidP="007F652B">
      <w:pPr>
        <w:rPr>
          <w:rtl/>
          <w:lang w:eastAsia="he-IL"/>
        </w:rPr>
      </w:pPr>
      <w:bookmarkStart w:id="29443" w:name="_ETM_Q53_441986"/>
      <w:bookmarkEnd w:id="29443"/>
      <w:r>
        <w:rPr>
          <w:rFonts w:hint="cs"/>
          <w:rtl/>
          <w:lang w:eastAsia="he-IL"/>
        </w:rPr>
        <w:t>ואללה. "ומטעם זה עצמו</w:t>
      </w:r>
      <w:r>
        <w:rPr>
          <w:rtl/>
          <w:lang w:eastAsia="he-IL"/>
        </w:rPr>
        <w:t xml:space="preserve"> יקר הוא האדם וקדוש הוא האדם בתפיסת העולם של בן</w:t>
      </w:r>
      <w:r>
        <w:rPr>
          <w:rFonts w:hint="cs"/>
          <w:rtl/>
          <w:lang w:eastAsia="he-IL"/>
        </w:rPr>
        <w:t>-</w:t>
      </w:r>
      <w:r>
        <w:rPr>
          <w:rtl/>
          <w:lang w:eastAsia="he-IL"/>
        </w:rPr>
        <w:t>גוריון</w:t>
      </w:r>
      <w:r>
        <w:rPr>
          <w:rFonts w:hint="cs"/>
          <w:rtl/>
          <w:lang w:eastAsia="he-IL"/>
        </w:rPr>
        <w:t>:</w:t>
      </w:r>
      <w:r>
        <w:rPr>
          <w:rtl/>
          <w:lang w:eastAsia="he-IL"/>
        </w:rPr>
        <w:t xml:space="preserve"> </w:t>
      </w:r>
      <w:r>
        <w:rPr>
          <w:rFonts w:hint="cs"/>
          <w:rtl/>
          <w:lang w:eastAsia="he-IL"/>
        </w:rPr>
        <w:t>'</w:t>
      </w:r>
      <w:r>
        <w:rPr>
          <w:rtl/>
          <w:lang w:eastAsia="he-IL"/>
        </w:rPr>
        <w:t>יקר האדם קודם לכל ערך אחר</w:t>
      </w:r>
      <w:r>
        <w:rPr>
          <w:rFonts w:hint="cs"/>
          <w:rtl/>
          <w:lang w:eastAsia="he-IL"/>
        </w:rPr>
        <w:t xml:space="preserve">'. </w:t>
      </w:r>
      <w:bookmarkStart w:id="29444" w:name="_ETM_Q53_452816"/>
      <w:bookmarkEnd w:id="29444"/>
      <w:r>
        <w:rPr>
          <w:rtl/>
          <w:lang w:eastAsia="he-IL"/>
        </w:rPr>
        <w:t>וב</w:t>
      </w:r>
      <w:r>
        <w:rPr>
          <w:rFonts w:hint="cs"/>
          <w:rtl/>
          <w:lang w:eastAsia="he-IL"/>
        </w:rPr>
        <w:t>ן-</w:t>
      </w:r>
      <w:r>
        <w:rPr>
          <w:rtl/>
          <w:lang w:eastAsia="he-IL"/>
        </w:rPr>
        <w:t>גוריון מסמיך את תורת האדם שלו לתפיסת היהדות ומזדהה ע</w:t>
      </w:r>
      <w:r>
        <w:rPr>
          <w:rFonts w:hint="cs"/>
          <w:rtl/>
          <w:lang w:eastAsia="he-IL"/>
        </w:rPr>
        <w:t>י</w:t>
      </w:r>
      <w:r>
        <w:rPr>
          <w:rtl/>
          <w:lang w:eastAsia="he-IL"/>
        </w:rPr>
        <w:t>מה</w:t>
      </w:r>
      <w:r>
        <w:rPr>
          <w:rFonts w:hint="cs"/>
          <w:rtl/>
          <w:lang w:eastAsia="he-IL"/>
        </w:rPr>
        <w:t>:</w:t>
      </w:r>
      <w:r>
        <w:rPr>
          <w:rtl/>
          <w:lang w:eastAsia="he-IL"/>
        </w:rPr>
        <w:t xml:space="preserve"> </w:t>
      </w:r>
      <w:r>
        <w:rPr>
          <w:rFonts w:hint="cs"/>
          <w:rtl/>
          <w:lang w:eastAsia="he-IL"/>
        </w:rPr>
        <w:t>'</w:t>
      </w:r>
      <w:r>
        <w:rPr>
          <w:rtl/>
          <w:lang w:eastAsia="he-IL"/>
        </w:rPr>
        <w:t xml:space="preserve">האדם לפי אמונתו של העם היהודי נברא בצלם אלוהים </w:t>
      </w:r>
      <w:r>
        <w:rPr>
          <w:rFonts w:hint="cs"/>
          <w:rtl/>
          <w:lang w:eastAsia="he-IL"/>
        </w:rPr>
        <w:t xml:space="preserve">– </w:t>
      </w:r>
      <w:r>
        <w:rPr>
          <w:rtl/>
          <w:lang w:eastAsia="he-IL"/>
        </w:rPr>
        <w:t>לא ייתכן ביטוי יותר עמוק, נעלה ונוקב לגדולתו וערכו ויקרו של האדם מביטוי זה. מושג אלוהים ביהדות מסמל תכלית הטוב, היופי, הצדק והאמת. וחיי אדם בעיני העם היהודי היו יקרים וקדושים</w:t>
      </w:r>
      <w:r>
        <w:rPr>
          <w:rFonts w:hint="cs"/>
          <w:rtl/>
          <w:lang w:eastAsia="he-IL"/>
        </w:rPr>
        <w:t xml:space="preserve">". </w:t>
      </w:r>
      <w:bookmarkStart w:id="29445" w:name="_ETM_Q53_476904"/>
      <w:bookmarkEnd w:id="29445"/>
    </w:p>
    <w:p w:rsidR="000172BA" w:rsidRDefault="000172BA" w:rsidP="007F652B">
      <w:pPr>
        <w:rPr>
          <w:rtl/>
          <w:lang w:eastAsia="he-IL"/>
        </w:rPr>
      </w:pPr>
      <w:bookmarkStart w:id="29446" w:name="_ETM_Q53_476958"/>
      <w:bookmarkStart w:id="29447" w:name="_ETM_Q53_477554"/>
      <w:bookmarkStart w:id="29448" w:name="_ETM_Q53_477616"/>
      <w:bookmarkEnd w:id="29446"/>
      <w:bookmarkEnd w:id="29447"/>
      <w:bookmarkEnd w:id="29448"/>
    </w:p>
    <w:p w:rsidR="000172BA" w:rsidRDefault="000172BA" w:rsidP="007F652B">
      <w:pPr>
        <w:pStyle w:val="af5"/>
        <w:keepNext/>
        <w:rPr>
          <w:rtl/>
        </w:rPr>
      </w:pPr>
      <w:bookmarkStart w:id="29449" w:name="ET_interruption_6430_14"/>
      <w:r w:rsidRPr="00D621CB">
        <w:rPr>
          <w:rStyle w:val="TagStyle"/>
          <w:rtl/>
        </w:rPr>
        <w:t xml:space="preserve"> &lt;&lt; קריאה &gt;&gt;</w:t>
      </w:r>
      <w:r w:rsidRPr="00457A05">
        <w:rPr>
          <w:rStyle w:val="TagStyle"/>
          <w:rtl/>
        </w:rPr>
        <w:t xml:space="preserve"> </w:t>
      </w:r>
      <w:r>
        <w:rPr>
          <w:rtl/>
        </w:rPr>
        <w:t>שר הבינוי והשיכון יצחק גולדקנופ:</w:t>
      </w:r>
      <w:r w:rsidRPr="00457A05">
        <w:rPr>
          <w:rStyle w:val="TagStyle"/>
          <w:rtl/>
        </w:rPr>
        <w:t xml:space="preserve"> </w:t>
      </w:r>
      <w:r w:rsidRPr="00D621CB">
        <w:rPr>
          <w:rStyle w:val="TagStyle"/>
          <w:rtl/>
        </w:rPr>
        <w:t>&lt;&lt; קריאה &gt;&gt;</w:t>
      </w:r>
      <w:r>
        <w:rPr>
          <w:rtl/>
        </w:rPr>
        <w:t xml:space="preserve">  </w:t>
      </w:r>
      <w:bookmarkEnd w:id="29449"/>
    </w:p>
    <w:p w:rsidR="000172BA" w:rsidRDefault="000172BA" w:rsidP="00A6278C">
      <w:pPr>
        <w:rPr>
          <w:rtl/>
          <w:lang w:eastAsia="he-IL"/>
        </w:rPr>
      </w:pPr>
    </w:p>
    <w:p w:rsidR="000172BA" w:rsidRDefault="000172BA" w:rsidP="007F652B">
      <w:pPr>
        <w:ind w:firstLine="0"/>
        <w:rPr>
          <w:rtl/>
          <w:lang w:eastAsia="he-IL"/>
        </w:rPr>
      </w:pPr>
      <w:bookmarkStart w:id="29450" w:name="_ETM_Q53_480214"/>
      <w:bookmarkEnd w:id="29450"/>
      <w:r>
        <w:rPr>
          <w:rtl/>
          <w:lang w:eastAsia="he-IL"/>
        </w:rPr>
        <w:tab/>
      </w:r>
      <w:r>
        <w:rPr>
          <w:rFonts w:hint="cs"/>
          <w:rtl/>
          <w:lang w:eastAsia="he-IL"/>
        </w:rPr>
        <w:t xml:space="preserve">בן-גוריון כתב במכתב לרמטכ"ל שכל אחד </w:t>
      </w:r>
      <w:bookmarkStart w:id="29451" w:name="_ETM_Q53_486643"/>
      <w:bookmarkEnd w:id="29451"/>
      <w:r>
        <w:rPr>
          <w:rFonts w:hint="cs"/>
          <w:rtl/>
          <w:lang w:eastAsia="he-IL"/>
        </w:rPr>
        <w:t>שיקבל על עצמו ללמוד תורה, ותורתו אומנתו, פטור מגיוס.</w:t>
      </w:r>
      <w:bookmarkStart w:id="29452" w:name="_ETM_Q53_490094"/>
      <w:bookmarkEnd w:id="29452"/>
    </w:p>
    <w:p w:rsidR="000172BA" w:rsidRDefault="000172BA" w:rsidP="007F652B">
      <w:pPr>
        <w:ind w:firstLine="0"/>
        <w:rPr>
          <w:rtl/>
          <w:lang w:eastAsia="he-IL"/>
        </w:rPr>
      </w:pPr>
      <w:bookmarkStart w:id="29453" w:name="_ETM_Q53_490201"/>
      <w:bookmarkStart w:id="29454" w:name="_ETM_Q53_490234"/>
      <w:bookmarkStart w:id="29455" w:name="_ETM_Q53_490285"/>
      <w:bookmarkEnd w:id="29453"/>
      <w:bookmarkEnd w:id="29454"/>
      <w:bookmarkEnd w:id="29455"/>
    </w:p>
    <w:p w:rsidR="000172BA" w:rsidRDefault="000172BA" w:rsidP="007F652B">
      <w:pPr>
        <w:pStyle w:val="-"/>
        <w:keepNext/>
        <w:rPr>
          <w:rtl/>
        </w:rPr>
      </w:pPr>
      <w:r w:rsidRPr="00D621CB">
        <w:rPr>
          <w:rStyle w:val="TagStyle"/>
          <w:rtl/>
        </w:rPr>
        <w:t xml:space="preserve"> &lt;&lt; דובר_המשך &gt;&gt;</w:t>
      </w:r>
      <w:r w:rsidRPr="00457A05">
        <w:rPr>
          <w:rStyle w:val="TagStyle"/>
          <w:rtl/>
        </w:rPr>
        <w:t xml:space="preserve"> </w:t>
      </w:r>
      <w:r>
        <w:rPr>
          <w:rtl/>
        </w:rPr>
        <w:t>מתן כהנא (המחנה הממלכתי):</w:t>
      </w:r>
      <w:r w:rsidRPr="00457A05">
        <w:rPr>
          <w:rStyle w:val="TagStyle"/>
          <w:rtl/>
        </w:rPr>
        <w:t xml:space="preserve"> </w:t>
      </w:r>
      <w:r w:rsidRPr="00D621CB">
        <w:rPr>
          <w:rStyle w:val="TagStyle"/>
          <w:rtl/>
        </w:rPr>
        <w:t>&lt;&lt; דובר_המשך &gt;&gt;</w:t>
      </w:r>
      <w:r>
        <w:rPr>
          <w:rtl/>
        </w:rPr>
        <w:t xml:space="preserve">  </w:t>
      </w:r>
    </w:p>
    <w:p w:rsidR="000172BA" w:rsidRDefault="000172BA" w:rsidP="00A6278C">
      <w:pPr>
        <w:rPr>
          <w:rtl/>
          <w:lang w:eastAsia="he-IL"/>
        </w:rPr>
      </w:pPr>
    </w:p>
    <w:p w:rsidR="000172BA" w:rsidRDefault="000172BA" w:rsidP="007F652B">
      <w:pPr>
        <w:rPr>
          <w:rtl/>
          <w:lang w:eastAsia="he-IL"/>
        </w:rPr>
      </w:pPr>
      <w:bookmarkStart w:id="29456" w:name="_ETM_Q53_491359"/>
      <w:bookmarkEnd w:id="29456"/>
      <w:r>
        <w:rPr>
          <w:rFonts w:hint="cs"/>
          <w:rtl/>
          <w:lang w:eastAsia="he-IL"/>
        </w:rPr>
        <w:t>כן. הוא</w:t>
      </w:r>
      <w:bookmarkStart w:id="29457" w:name="_ETM_Q53_492170"/>
      <w:bookmarkEnd w:id="29457"/>
      <w:r>
        <w:rPr>
          <w:rFonts w:hint="cs"/>
          <w:rtl/>
          <w:lang w:eastAsia="he-IL"/>
        </w:rPr>
        <w:t xml:space="preserve"> דיבר על 400, השר גולדקנופ.</w:t>
      </w:r>
      <w:bookmarkStart w:id="29458" w:name="_ETM_Q53_493713"/>
      <w:bookmarkStart w:id="29459" w:name="_ETM_Q53_493786"/>
      <w:bookmarkStart w:id="29460" w:name="_ETM_Q53_493822"/>
      <w:bookmarkStart w:id="29461" w:name="_ETM_Q53_493878"/>
      <w:bookmarkEnd w:id="29458"/>
      <w:bookmarkEnd w:id="29459"/>
      <w:bookmarkEnd w:id="29460"/>
      <w:bookmarkEnd w:id="29461"/>
    </w:p>
    <w:p w:rsidR="000172BA" w:rsidRDefault="000172BA" w:rsidP="007F652B">
      <w:pPr>
        <w:rPr>
          <w:rtl/>
          <w:lang w:eastAsia="he-IL"/>
        </w:rPr>
      </w:pPr>
      <w:bookmarkStart w:id="29462" w:name="_ETM_Q53_493192"/>
      <w:bookmarkStart w:id="29463" w:name="_ETM_Q53_493288"/>
      <w:bookmarkEnd w:id="29462"/>
      <w:bookmarkEnd w:id="29463"/>
    </w:p>
    <w:p w:rsidR="000172BA" w:rsidRDefault="000172BA" w:rsidP="007F652B">
      <w:pPr>
        <w:pStyle w:val="af5"/>
        <w:keepNext/>
        <w:rPr>
          <w:rtl/>
        </w:rPr>
      </w:pPr>
      <w:bookmarkStart w:id="29464" w:name="ET_interruption_6430_16"/>
      <w:r w:rsidRPr="00D621CB">
        <w:rPr>
          <w:rStyle w:val="TagStyle"/>
          <w:rtl/>
        </w:rPr>
        <w:t xml:space="preserve"> &lt;&lt; קריאה &gt;&gt;</w:t>
      </w:r>
      <w:r w:rsidRPr="00457A05">
        <w:rPr>
          <w:rStyle w:val="TagStyle"/>
          <w:rtl/>
        </w:rPr>
        <w:t xml:space="preserve"> </w:t>
      </w:r>
      <w:r>
        <w:rPr>
          <w:rtl/>
        </w:rPr>
        <w:t>שר הבינוי והשיכון יצחק גולדקנופ:</w:t>
      </w:r>
      <w:r w:rsidRPr="00457A05">
        <w:rPr>
          <w:rStyle w:val="TagStyle"/>
          <w:rtl/>
        </w:rPr>
        <w:t xml:space="preserve"> </w:t>
      </w:r>
      <w:r w:rsidRPr="00D621CB">
        <w:rPr>
          <w:rStyle w:val="TagStyle"/>
          <w:rtl/>
        </w:rPr>
        <w:t>&lt;&lt; קריאה &gt;&gt;</w:t>
      </w:r>
      <w:r>
        <w:rPr>
          <w:rtl/>
        </w:rPr>
        <w:t xml:space="preserve">  </w:t>
      </w:r>
      <w:bookmarkEnd w:id="29464"/>
    </w:p>
    <w:p w:rsidR="000172BA" w:rsidRDefault="000172BA" w:rsidP="00A6278C">
      <w:pPr>
        <w:rPr>
          <w:rtl/>
          <w:lang w:eastAsia="he-IL"/>
        </w:rPr>
      </w:pPr>
    </w:p>
    <w:p w:rsidR="000172BA" w:rsidRDefault="000172BA" w:rsidP="007F652B">
      <w:pPr>
        <w:rPr>
          <w:rtl/>
          <w:lang w:eastAsia="he-IL"/>
        </w:rPr>
      </w:pPr>
      <w:r>
        <w:rPr>
          <w:rFonts w:hint="cs"/>
          <w:rtl/>
          <w:lang w:eastAsia="he-IL"/>
        </w:rPr>
        <w:t xml:space="preserve">אז הוא לא </w:t>
      </w:r>
      <w:bookmarkStart w:id="29465" w:name="_ETM_Q53_493272"/>
      <w:bookmarkEnd w:id="29465"/>
      <w:r>
        <w:rPr>
          <w:rFonts w:hint="cs"/>
          <w:rtl/>
          <w:lang w:eastAsia="he-IL"/>
        </w:rPr>
        <w:t xml:space="preserve">דיבר על 400, אז זה היה 400. מה זה </w:t>
      </w:r>
      <w:r w:rsidR="00A6278C">
        <w:rPr>
          <w:rFonts w:hint="cs"/>
          <w:rtl/>
          <w:lang w:eastAsia="he-IL"/>
        </w:rPr>
        <w:t>– – –</w:t>
      </w:r>
    </w:p>
    <w:p w:rsidR="000172BA" w:rsidRDefault="000172BA" w:rsidP="007F652B">
      <w:pPr>
        <w:ind w:firstLine="0"/>
        <w:rPr>
          <w:rtl/>
          <w:lang w:eastAsia="he-IL"/>
        </w:rPr>
      </w:pPr>
      <w:bookmarkStart w:id="29466" w:name="_ETM_Q53_494677"/>
      <w:bookmarkStart w:id="29467" w:name="_ETM_Q53_494808"/>
      <w:bookmarkStart w:id="29468" w:name="_ETM_Q53_494826"/>
      <w:bookmarkStart w:id="29469" w:name="_ETM_Q53_494875"/>
      <w:bookmarkEnd w:id="29466"/>
      <w:bookmarkEnd w:id="29467"/>
      <w:bookmarkEnd w:id="29468"/>
      <w:bookmarkEnd w:id="29469"/>
    </w:p>
    <w:p w:rsidR="000172BA" w:rsidRDefault="000172BA" w:rsidP="007F652B">
      <w:pPr>
        <w:pStyle w:val="-"/>
        <w:keepNext/>
        <w:rPr>
          <w:rtl/>
        </w:rPr>
      </w:pPr>
      <w:r w:rsidRPr="00D621CB">
        <w:rPr>
          <w:rStyle w:val="TagStyle"/>
          <w:rtl/>
        </w:rPr>
        <w:t xml:space="preserve"> &lt;&lt; דובר_המשך &gt;&gt;</w:t>
      </w:r>
      <w:r w:rsidRPr="00457A05">
        <w:rPr>
          <w:rStyle w:val="TagStyle"/>
          <w:rtl/>
        </w:rPr>
        <w:t xml:space="preserve"> </w:t>
      </w:r>
      <w:r>
        <w:rPr>
          <w:rtl/>
        </w:rPr>
        <w:t>מתן כהנא (המחנה הממלכתי):</w:t>
      </w:r>
      <w:r w:rsidRPr="00457A05">
        <w:rPr>
          <w:rStyle w:val="TagStyle"/>
          <w:rtl/>
        </w:rPr>
        <w:t xml:space="preserve"> </w:t>
      </w:r>
      <w:r w:rsidRPr="00D621CB">
        <w:rPr>
          <w:rStyle w:val="TagStyle"/>
          <w:rtl/>
        </w:rPr>
        <w:t>&lt;&lt; דובר_המשך &gt;&gt;</w:t>
      </w:r>
      <w:r>
        <w:rPr>
          <w:rtl/>
        </w:rPr>
        <w:t xml:space="preserve">  </w:t>
      </w:r>
    </w:p>
    <w:p w:rsidR="000172BA" w:rsidRDefault="000172BA" w:rsidP="00A6278C">
      <w:pPr>
        <w:rPr>
          <w:rtl/>
          <w:lang w:eastAsia="he-IL"/>
        </w:rPr>
      </w:pPr>
    </w:p>
    <w:p w:rsidR="000172BA" w:rsidRDefault="000172BA" w:rsidP="007F652B">
      <w:pPr>
        <w:rPr>
          <w:rtl/>
          <w:lang w:eastAsia="he-IL"/>
        </w:rPr>
      </w:pPr>
      <w:bookmarkStart w:id="29470" w:name="_ETM_Q53_495912"/>
      <w:bookmarkEnd w:id="29470"/>
      <w:r>
        <w:rPr>
          <w:rFonts w:hint="cs"/>
          <w:rtl/>
          <w:lang w:eastAsia="he-IL"/>
        </w:rPr>
        <w:t xml:space="preserve">הוא דיבר על 400. </w:t>
      </w:r>
    </w:p>
    <w:p w:rsidR="000172BA" w:rsidRDefault="000172BA" w:rsidP="007F652B">
      <w:pPr>
        <w:ind w:firstLine="0"/>
        <w:rPr>
          <w:rtl/>
          <w:lang w:eastAsia="he-IL"/>
        </w:rPr>
      </w:pPr>
    </w:p>
    <w:p w:rsidR="000172BA" w:rsidRDefault="000172BA" w:rsidP="007F652B">
      <w:pPr>
        <w:pStyle w:val="af5"/>
        <w:keepNext/>
        <w:rPr>
          <w:rtl/>
        </w:rPr>
      </w:pPr>
      <w:bookmarkStart w:id="29471" w:name="ET_interruption_6430_18"/>
      <w:r w:rsidRPr="00D621CB">
        <w:rPr>
          <w:rStyle w:val="TagStyle"/>
          <w:rtl/>
        </w:rPr>
        <w:t xml:space="preserve"> &lt;&lt; קריאה &gt;&gt;</w:t>
      </w:r>
      <w:r w:rsidRPr="00457A05">
        <w:rPr>
          <w:rStyle w:val="TagStyle"/>
          <w:rtl/>
        </w:rPr>
        <w:t xml:space="preserve"> </w:t>
      </w:r>
      <w:r>
        <w:rPr>
          <w:rtl/>
        </w:rPr>
        <w:t>שר הבינוי והשיכון יצחק גולדקנופ:</w:t>
      </w:r>
      <w:r w:rsidRPr="00457A05">
        <w:rPr>
          <w:rStyle w:val="TagStyle"/>
          <w:rtl/>
        </w:rPr>
        <w:t xml:space="preserve"> </w:t>
      </w:r>
      <w:r w:rsidRPr="00D621CB">
        <w:rPr>
          <w:rStyle w:val="TagStyle"/>
          <w:rtl/>
        </w:rPr>
        <w:t>&lt;&lt; קריאה &gt;&gt;</w:t>
      </w:r>
      <w:r>
        <w:rPr>
          <w:rtl/>
        </w:rPr>
        <w:t xml:space="preserve">  </w:t>
      </w:r>
      <w:bookmarkEnd w:id="29471"/>
    </w:p>
    <w:p w:rsidR="000172BA" w:rsidRDefault="000172BA" w:rsidP="00A6278C">
      <w:pPr>
        <w:rPr>
          <w:rtl/>
          <w:lang w:eastAsia="he-IL"/>
        </w:rPr>
      </w:pPr>
    </w:p>
    <w:p w:rsidR="000172BA" w:rsidRDefault="000172BA" w:rsidP="007F652B">
      <w:pPr>
        <w:rPr>
          <w:rtl/>
          <w:lang w:eastAsia="he-IL"/>
        </w:rPr>
      </w:pPr>
      <w:r>
        <w:rPr>
          <w:rFonts w:hint="cs"/>
          <w:rtl/>
          <w:lang w:eastAsia="he-IL"/>
        </w:rPr>
        <w:t xml:space="preserve">כמה היה לך </w:t>
      </w:r>
      <w:bookmarkStart w:id="29472" w:name="_ETM_Q53_497357"/>
      <w:bookmarkEnd w:id="29472"/>
      <w:r>
        <w:rPr>
          <w:rFonts w:hint="cs"/>
          <w:rtl/>
          <w:lang w:eastAsia="he-IL"/>
        </w:rPr>
        <w:t xml:space="preserve">בכלל? </w:t>
      </w:r>
      <w:bookmarkStart w:id="29473" w:name="_ETM_Q53_498740"/>
      <w:bookmarkEnd w:id="29473"/>
    </w:p>
    <w:p w:rsidR="000172BA" w:rsidRDefault="000172BA" w:rsidP="007F652B">
      <w:pPr>
        <w:ind w:firstLine="0"/>
        <w:rPr>
          <w:rtl/>
          <w:lang w:eastAsia="he-IL"/>
        </w:rPr>
      </w:pPr>
      <w:bookmarkStart w:id="29474" w:name="_ETM_Q53_498816"/>
      <w:bookmarkStart w:id="29475" w:name="_ETM_Q53_498839"/>
      <w:bookmarkStart w:id="29476" w:name="_ETM_Q53_498905"/>
      <w:bookmarkEnd w:id="29474"/>
      <w:bookmarkEnd w:id="29475"/>
      <w:bookmarkEnd w:id="29476"/>
    </w:p>
    <w:p w:rsidR="000172BA" w:rsidRDefault="000172BA" w:rsidP="007F652B">
      <w:pPr>
        <w:pStyle w:val="-"/>
        <w:keepNext/>
        <w:rPr>
          <w:rtl/>
        </w:rPr>
      </w:pPr>
      <w:bookmarkStart w:id="29477" w:name="ET_speakercontinue_5855_19"/>
      <w:r w:rsidRPr="00D621CB">
        <w:rPr>
          <w:rStyle w:val="TagStyle"/>
          <w:rtl/>
        </w:rPr>
        <w:t xml:space="preserve"> &lt;&lt; דובר_המשך &gt;&gt;</w:t>
      </w:r>
      <w:r w:rsidRPr="00457A05">
        <w:rPr>
          <w:rStyle w:val="TagStyle"/>
          <w:rtl/>
        </w:rPr>
        <w:t xml:space="preserve"> </w:t>
      </w:r>
      <w:r>
        <w:rPr>
          <w:rtl/>
        </w:rPr>
        <w:t>מתן כהנא (המחנה הממלכתי):</w:t>
      </w:r>
      <w:r w:rsidRPr="00457A05">
        <w:rPr>
          <w:rStyle w:val="TagStyle"/>
          <w:rtl/>
        </w:rPr>
        <w:t xml:space="preserve"> </w:t>
      </w:r>
      <w:r w:rsidRPr="00D621CB">
        <w:rPr>
          <w:rStyle w:val="TagStyle"/>
          <w:rtl/>
        </w:rPr>
        <w:t>&lt;&lt; דובר_המשך &gt;&gt;</w:t>
      </w:r>
      <w:r>
        <w:rPr>
          <w:rtl/>
        </w:rPr>
        <w:t xml:space="preserve">  </w:t>
      </w:r>
      <w:bookmarkEnd w:id="29477"/>
    </w:p>
    <w:p w:rsidR="000172BA" w:rsidRPr="00457A05" w:rsidRDefault="000172BA" w:rsidP="00A6278C">
      <w:pPr>
        <w:rPr>
          <w:rtl/>
          <w:lang w:eastAsia="he-IL"/>
        </w:rPr>
      </w:pPr>
      <w:bookmarkStart w:id="29478" w:name="_ETM_Q53_500645"/>
      <w:bookmarkEnd w:id="29478"/>
    </w:p>
    <w:p w:rsidR="000172BA" w:rsidRDefault="000172BA" w:rsidP="007F652B">
      <w:pPr>
        <w:rPr>
          <w:rtl/>
          <w:lang w:eastAsia="he-IL"/>
        </w:rPr>
      </w:pPr>
      <w:r>
        <w:rPr>
          <w:rFonts w:hint="cs"/>
          <w:rtl/>
          <w:lang w:eastAsia="he-IL"/>
        </w:rPr>
        <w:t>"</w:t>
      </w:r>
      <w:r>
        <w:rPr>
          <w:rtl/>
          <w:lang w:eastAsia="he-IL"/>
        </w:rPr>
        <w:t>ולפיכך אדירה אמונתו של בן</w:t>
      </w:r>
      <w:r>
        <w:rPr>
          <w:rFonts w:hint="cs"/>
          <w:rtl/>
          <w:lang w:eastAsia="he-IL"/>
        </w:rPr>
        <w:t>-</w:t>
      </w:r>
      <w:r>
        <w:rPr>
          <w:rtl/>
          <w:lang w:eastAsia="he-IL"/>
        </w:rPr>
        <w:t xml:space="preserve">גוריון באדם, בהווייתו ובמהותו: </w:t>
      </w:r>
      <w:r>
        <w:rPr>
          <w:rFonts w:hint="cs"/>
          <w:rtl/>
          <w:lang w:eastAsia="he-IL"/>
        </w:rPr>
        <w:t>'</w:t>
      </w:r>
      <w:r>
        <w:rPr>
          <w:rtl/>
          <w:lang w:eastAsia="he-IL"/>
        </w:rPr>
        <w:t>בכל איש ואיש חבויים כוחות וסגולות אוצרות רוחניים</w:t>
      </w:r>
      <w:r>
        <w:rPr>
          <w:rFonts w:hint="cs"/>
          <w:rtl/>
          <w:lang w:eastAsia="he-IL"/>
        </w:rPr>
        <w:t>', '</w:t>
      </w:r>
      <w:r>
        <w:rPr>
          <w:rtl/>
          <w:lang w:eastAsia="he-IL"/>
        </w:rPr>
        <w:t>ואין קצה ואין תכלה ליכולת האינטלקטואלית של האדם, והשיאים שהגיע אליהם המדע בימינו אינם אלא שלבים ראשונים בסולם המוצב ארצה וראשו מגיע השמ</w:t>
      </w:r>
      <w:r>
        <w:rPr>
          <w:rFonts w:hint="cs"/>
          <w:rtl/>
          <w:lang w:eastAsia="he-IL"/>
        </w:rPr>
        <w:t>י</w:t>
      </w:r>
      <w:r>
        <w:rPr>
          <w:rtl/>
          <w:lang w:eastAsia="he-IL"/>
        </w:rPr>
        <w:t>ימה</w:t>
      </w:r>
      <w:r>
        <w:rPr>
          <w:rFonts w:hint="cs"/>
          <w:rtl/>
          <w:lang w:eastAsia="he-IL"/>
        </w:rPr>
        <w:t xml:space="preserve">', </w:t>
      </w:r>
      <w:r>
        <w:rPr>
          <w:rtl/>
          <w:lang w:eastAsia="he-IL"/>
        </w:rPr>
        <w:t xml:space="preserve">שהרי </w:t>
      </w:r>
      <w:r>
        <w:rPr>
          <w:rFonts w:hint="cs"/>
          <w:rtl/>
          <w:lang w:eastAsia="he-IL"/>
        </w:rPr>
        <w:t>'</w:t>
      </w:r>
      <w:r>
        <w:rPr>
          <w:rtl/>
          <w:lang w:eastAsia="he-IL"/>
        </w:rPr>
        <w:t>אין סוף לעל</w:t>
      </w:r>
      <w:r>
        <w:rPr>
          <w:rFonts w:hint="cs"/>
          <w:rtl/>
          <w:lang w:eastAsia="he-IL"/>
        </w:rPr>
        <w:t>י</w:t>
      </w:r>
      <w:r>
        <w:rPr>
          <w:rtl/>
          <w:lang w:eastAsia="he-IL"/>
        </w:rPr>
        <w:t>יה המתמדת של אדם</w:t>
      </w:r>
      <w:r>
        <w:rPr>
          <w:rFonts w:hint="cs"/>
          <w:rtl/>
          <w:lang w:eastAsia="he-IL"/>
        </w:rPr>
        <w:t xml:space="preserve">'. </w:t>
      </w:r>
      <w:r>
        <w:rPr>
          <w:rtl/>
          <w:lang w:eastAsia="he-IL"/>
        </w:rPr>
        <w:t>ובמנוגד לדעתו של הובס ש</w:t>
      </w:r>
      <w:r>
        <w:rPr>
          <w:rFonts w:hint="cs"/>
          <w:rtl/>
          <w:lang w:eastAsia="he-IL"/>
        </w:rPr>
        <w:t>'</w:t>
      </w:r>
      <w:r>
        <w:rPr>
          <w:rtl/>
          <w:lang w:eastAsia="he-IL"/>
        </w:rPr>
        <w:t xml:space="preserve">אדם לאדם </w:t>
      </w:r>
      <w:r>
        <w:rPr>
          <w:rFonts w:hint="cs"/>
          <w:rtl/>
          <w:lang w:eastAsia="he-IL"/>
        </w:rPr>
        <w:t xml:space="preserve">– </w:t>
      </w:r>
      <w:r>
        <w:rPr>
          <w:rtl/>
          <w:lang w:eastAsia="he-IL"/>
        </w:rPr>
        <w:t>זאב</w:t>
      </w:r>
      <w:r>
        <w:rPr>
          <w:rFonts w:hint="cs"/>
          <w:rtl/>
          <w:lang w:eastAsia="he-IL"/>
        </w:rPr>
        <w:t>'</w:t>
      </w:r>
      <w:r>
        <w:rPr>
          <w:rtl/>
          <w:lang w:eastAsia="he-IL"/>
        </w:rPr>
        <w:t>, קובע בן</w:t>
      </w:r>
      <w:r>
        <w:rPr>
          <w:rFonts w:hint="cs"/>
          <w:rtl/>
          <w:lang w:eastAsia="he-IL"/>
        </w:rPr>
        <w:t>-</w:t>
      </w:r>
      <w:r>
        <w:rPr>
          <w:rtl/>
          <w:lang w:eastAsia="he-IL"/>
        </w:rPr>
        <w:t xml:space="preserve">גוריון: </w:t>
      </w:r>
      <w:r>
        <w:rPr>
          <w:rFonts w:hint="cs"/>
          <w:rtl/>
          <w:lang w:eastAsia="he-IL"/>
        </w:rPr>
        <w:t>'</w:t>
      </w:r>
      <w:r>
        <w:rPr>
          <w:rtl/>
          <w:lang w:eastAsia="he-IL"/>
        </w:rPr>
        <w:t xml:space="preserve">אדם לאדם אינו אויב וצר </w:t>
      </w:r>
      <w:r>
        <w:rPr>
          <w:rFonts w:hint="cs"/>
          <w:rtl/>
          <w:lang w:eastAsia="he-IL"/>
        </w:rPr>
        <w:t xml:space="preserve">– </w:t>
      </w:r>
      <w:r>
        <w:rPr>
          <w:rtl/>
          <w:lang w:eastAsia="he-IL"/>
        </w:rPr>
        <w:t>אלא שותף ועוזר</w:t>
      </w:r>
      <w:r>
        <w:rPr>
          <w:rFonts w:hint="cs"/>
          <w:rtl/>
          <w:lang w:eastAsia="he-IL"/>
        </w:rPr>
        <w:t xml:space="preserve">', </w:t>
      </w:r>
      <w:r>
        <w:rPr>
          <w:rtl/>
          <w:lang w:eastAsia="he-IL"/>
        </w:rPr>
        <w:t>והוא חוזר ומטעים</w:t>
      </w:r>
      <w:r>
        <w:rPr>
          <w:rFonts w:hint="cs"/>
          <w:rtl/>
          <w:lang w:eastAsia="he-IL"/>
        </w:rPr>
        <w:t>:</w:t>
      </w:r>
      <w:r>
        <w:rPr>
          <w:rtl/>
          <w:lang w:eastAsia="he-IL"/>
        </w:rPr>
        <w:t xml:space="preserve"> </w:t>
      </w:r>
      <w:r>
        <w:rPr>
          <w:rFonts w:hint="cs"/>
          <w:rtl/>
          <w:lang w:eastAsia="he-IL"/>
        </w:rPr>
        <w:t>'</w:t>
      </w:r>
      <w:r>
        <w:rPr>
          <w:rtl/>
          <w:lang w:eastAsia="he-IL"/>
        </w:rPr>
        <w:t xml:space="preserve">אדם לאדם אינו זאב </w:t>
      </w:r>
      <w:r>
        <w:rPr>
          <w:rFonts w:hint="cs"/>
          <w:rtl/>
          <w:lang w:eastAsia="he-IL"/>
        </w:rPr>
        <w:t xml:space="preserve">– </w:t>
      </w:r>
      <w:r>
        <w:rPr>
          <w:rtl/>
          <w:lang w:eastAsia="he-IL"/>
        </w:rPr>
        <w:t>אלא חבר ועוזר</w:t>
      </w:r>
      <w:r>
        <w:rPr>
          <w:rFonts w:hint="cs"/>
          <w:rtl/>
          <w:lang w:eastAsia="he-IL"/>
        </w:rPr>
        <w:t xml:space="preserve">'. </w:t>
      </w:r>
    </w:p>
    <w:p w:rsidR="000172BA" w:rsidRDefault="000172BA" w:rsidP="007F652B">
      <w:pPr>
        <w:rPr>
          <w:rtl/>
          <w:lang w:eastAsia="he-IL"/>
        </w:rPr>
      </w:pPr>
    </w:p>
    <w:p w:rsidR="000172BA" w:rsidRDefault="000172BA" w:rsidP="007F652B">
      <w:pPr>
        <w:rPr>
          <w:rtl/>
          <w:lang w:eastAsia="he-IL"/>
        </w:rPr>
      </w:pPr>
      <w:r>
        <w:rPr>
          <w:rFonts w:hint="cs"/>
          <w:rtl/>
          <w:lang w:eastAsia="he-IL"/>
        </w:rPr>
        <w:t>"</w:t>
      </w:r>
      <w:r>
        <w:rPr>
          <w:rtl/>
          <w:lang w:eastAsia="he-IL"/>
        </w:rPr>
        <w:t>אמור מעתה, מכיוון שמהות האדם הוא הרוח האלוהי השוכן בקרבו, הרי מתחייב שאינו בבחינת מכשיר או כלי</w:t>
      </w:r>
      <w:r>
        <w:rPr>
          <w:rFonts w:hint="cs"/>
          <w:rtl/>
          <w:lang w:eastAsia="he-IL"/>
        </w:rPr>
        <w:t xml:space="preserve"> </w:t>
      </w:r>
      <w:r>
        <w:rPr>
          <w:rtl/>
          <w:lang w:eastAsia="he-IL"/>
        </w:rPr>
        <w:t>שרת, כלומר</w:t>
      </w:r>
      <w:r>
        <w:rPr>
          <w:rFonts w:hint="cs"/>
          <w:rtl/>
          <w:lang w:eastAsia="he-IL"/>
        </w:rPr>
        <w:t>:</w:t>
      </w:r>
      <w:r>
        <w:rPr>
          <w:rtl/>
          <w:lang w:eastAsia="he-IL"/>
        </w:rPr>
        <w:t xml:space="preserve"> </w:t>
      </w:r>
      <w:r>
        <w:rPr>
          <w:rFonts w:hint="cs"/>
          <w:rtl/>
          <w:lang w:eastAsia="he-IL"/>
        </w:rPr>
        <w:t>'</w:t>
      </w:r>
      <w:r>
        <w:rPr>
          <w:rtl/>
          <w:lang w:eastAsia="he-IL"/>
        </w:rPr>
        <w:t>אמצעי למטרה, אלא הוא מטרה לעצמו, תכלית לעצמו, הוא ערך מוחלט</w:t>
      </w:r>
      <w:r>
        <w:rPr>
          <w:rFonts w:hint="cs"/>
          <w:rtl/>
          <w:lang w:eastAsia="he-IL"/>
        </w:rPr>
        <w:t>'.</w:t>
      </w:r>
      <w:r>
        <w:rPr>
          <w:rtl/>
          <w:lang w:eastAsia="he-IL"/>
        </w:rPr>
        <w:t xml:space="preserve"> </w:t>
      </w:r>
      <w:r>
        <w:rPr>
          <w:rFonts w:hint="cs"/>
          <w:rtl/>
          <w:lang w:eastAsia="he-IL"/>
        </w:rPr>
        <w:t>'</w:t>
      </w:r>
      <w:r>
        <w:rPr>
          <w:rtl/>
          <w:lang w:eastAsia="he-IL"/>
        </w:rPr>
        <w:t>כל בן</w:t>
      </w:r>
      <w:r>
        <w:rPr>
          <w:rFonts w:hint="cs"/>
          <w:rtl/>
          <w:lang w:eastAsia="he-IL"/>
        </w:rPr>
        <w:t xml:space="preserve"> </w:t>
      </w:r>
      <w:r>
        <w:rPr>
          <w:rtl/>
          <w:lang w:eastAsia="he-IL"/>
        </w:rPr>
        <w:t>אדם הוא מטרה לעצמו. אין בן</w:t>
      </w:r>
      <w:r>
        <w:rPr>
          <w:rFonts w:hint="cs"/>
          <w:rtl/>
          <w:lang w:eastAsia="he-IL"/>
        </w:rPr>
        <w:t xml:space="preserve"> </w:t>
      </w:r>
      <w:r>
        <w:rPr>
          <w:rtl/>
          <w:lang w:eastAsia="he-IL"/>
        </w:rPr>
        <w:t xml:space="preserve">אדם אמצעי בלבד לאומה, למעמד, לאנושיות, להיסטוריה </w:t>
      </w:r>
      <w:r>
        <w:rPr>
          <w:rFonts w:hint="cs"/>
          <w:rtl/>
          <w:lang w:eastAsia="he-IL"/>
        </w:rPr>
        <w:t xml:space="preserve">– </w:t>
      </w:r>
      <w:r>
        <w:rPr>
          <w:rtl/>
          <w:lang w:eastAsia="he-IL"/>
        </w:rPr>
        <w:t xml:space="preserve">אלא ערך מוחלט, מטרה לעצמו. רוח האדם, חירות האדם, יצירת האדם </w:t>
      </w:r>
      <w:r>
        <w:rPr>
          <w:rFonts w:hint="cs"/>
          <w:rtl/>
          <w:lang w:eastAsia="he-IL"/>
        </w:rPr>
        <w:t xml:space="preserve">– </w:t>
      </w:r>
      <w:r>
        <w:rPr>
          <w:rtl/>
          <w:lang w:eastAsia="he-IL"/>
        </w:rPr>
        <w:t>היא מטרה לעצמה ואינה זקוקה לשום הצדקה נוספת. עצם קיומה היא זכות קיומה</w:t>
      </w:r>
      <w:r>
        <w:rPr>
          <w:rFonts w:hint="cs"/>
          <w:rtl/>
          <w:lang w:eastAsia="he-IL"/>
        </w:rPr>
        <w:t>'</w:t>
      </w:r>
      <w:r>
        <w:rPr>
          <w:rtl/>
          <w:lang w:eastAsia="he-IL"/>
        </w:rPr>
        <w:t xml:space="preserve">, שהרי </w:t>
      </w:r>
      <w:r>
        <w:rPr>
          <w:rFonts w:hint="cs"/>
          <w:rtl/>
          <w:lang w:eastAsia="he-IL"/>
        </w:rPr>
        <w:t>'</w:t>
      </w:r>
      <w:r>
        <w:rPr>
          <w:rtl/>
          <w:lang w:eastAsia="he-IL"/>
        </w:rPr>
        <w:t>האדם אינו מספר, אינו הפשטה, אינו אובייקט לצורת חיים, אלא יצור חי, הנושא הפעיל של צורות החיים</w:t>
      </w:r>
      <w:r>
        <w:rPr>
          <w:rFonts w:hint="cs"/>
          <w:rtl/>
          <w:lang w:eastAsia="he-IL"/>
        </w:rPr>
        <w:t>'</w:t>
      </w:r>
      <w:r>
        <w:rPr>
          <w:rtl/>
          <w:lang w:eastAsia="he-IL"/>
        </w:rPr>
        <w:t>.</w:t>
      </w:r>
    </w:p>
    <w:p w:rsidR="000172BA" w:rsidRDefault="000172BA" w:rsidP="007F652B">
      <w:pPr>
        <w:rPr>
          <w:rtl/>
          <w:lang w:eastAsia="he-IL"/>
        </w:rPr>
      </w:pPr>
      <w:bookmarkStart w:id="29479" w:name="_ETM_Q53_575583"/>
      <w:bookmarkStart w:id="29480" w:name="_ETM_Q53_575668"/>
      <w:bookmarkEnd w:id="29479"/>
      <w:bookmarkEnd w:id="29480"/>
    </w:p>
    <w:p w:rsidR="000172BA" w:rsidRDefault="000172BA" w:rsidP="007F652B">
      <w:pPr>
        <w:rPr>
          <w:rtl/>
          <w:lang w:eastAsia="he-IL"/>
        </w:rPr>
      </w:pPr>
      <w:r>
        <w:rPr>
          <w:rFonts w:hint="cs"/>
          <w:rtl/>
          <w:lang w:eastAsia="he-IL"/>
        </w:rPr>
        <w:t>"</w:t>
      </w:r>
      <w:r>
        <w:rPr>
          <w:rtl/>
          <w:lang w:eastAsia="he-IL"/>
        </w:rPr>
        <w:t>אולם האדם, שהוא מטרה לעצמו, אינו חי מחוץ לחברה, מחוץ למולדת והאומה. אין זה בגדר אפשרותו ויכולתו ליצור לעצמו צורות</w:t>
      </w:r>
      <w:bookmarkStart w:id="29481" w:name="_ETM_Q53_580695"/>
      <w:bookmarkEnd w:id="29481"/>
      <w:r>
        <w:rPr>
          <w:rFonts w:hint="cs"/>
          <w:rtl/>
          <w:lang w:eastAsia="he-IL"/>
        </w:rPr>
        <w:t xml:space="preserve"> </w:t>
      </w:r>
      <w:r>
        <w:rPr>
          <w:rtl/>
          <w:lang w:eastAsia="he-IL"/>
        </w:rPr>
        <w:t>חיים וערכי</w:t>
      </w:r>
      <w:r>
        <w:rPr>
          <w:rFonts w:hint="cs"/>
          <w:rtl/>
          <w:lang w:eastAsia="he-IL"/>
        </w:rPr>
        <w:t xml:space="preserve"> </w:t>
      </w:r>
      <w:r>
        <w:rPr>
          <w:rtl/>
          <w:lang w:eastAsia="he-IL"/>
        </w:rPr>
        <w:t>חיים, שלא יהיה בהם מן הזולת. ומבחינה זו הוא גם אמצעי. ומי</w:t>
      </w:r>
      <w:r>
        <w:rPr>
          <w:rFonts w:hint="cs"/>
          <w:rtl/>
          <w:lang w:eastAsia="he-IL"/>
        </w:rPr>
        <w:t xml:space="preserve"> </w:t>
      </w:r>
      <w:r>
        <w:rPr>
          <w:rtl/>
          <w:lang w:eastAsia="he-IL"/>
        </w:rPr>
        <w:t>שמצטמצם ומתכנס בעולמו הוא בלבד</w:t>
      </w:r>
      <w:r>
        <w:rPr>
          <w:rFonts w:hint="cs"/>
          <w:rtl/>
          <w:lang w:eastAsia="he-IL"/>
        </w:rPr>
        <w:t>,</w:t>
      </w:r>
      <w:r>
        <w:rPr>
          <w:rtl/>
          <w:lang w:eastAsia="he-IL"/>
        </w:rPr>
        <w:t xml:space="preserve"> נעשה מדולדל ותלוש. לפיכך הוא מצווה להשתלב בחיי החברה ולהצטרף לשלשלת הדורות, לאינטרסים המשותפים לו ולאחרים</w:t>
      </w:r>
      <w:r>
        <w:rPr>
          <w:rFonts w:hint="cs"/>
          <w:rtl/>
          <w:lang w:eastAsia="he-IL"/>
        </w:rPr>
        <w:t>:</w:t>
      </w:r>
      <w:r>
        <w:rPr>
          <w:rtl/>
          <w:lang w:eastAsia="he-IL"/>
        </w:rPr>
        <w:t xml:space="preserve"> </w:t>
      </w:r>
      <w:r>
        <w:rPr>
          <w:rFonts w:hint="cs"/>
          <w:rtl/>
          <w:lang w:eastAsia="he-IL"/>
        </w:rPr>
        <w:t>'</w:t>
      </w:r>
      <w:r>
        <w:rPr>
          <w:rtl/>
          <w:lang w:eastAsia="he-IL"/>
        </w:rPr>
        <w:t>אין האדם יצור בודד ואינו יכול להתקיים לבדו, ובאותה מידה שהאדם הוא מטרה, הוא גם אמצעי, כי כל אדם זקוק לעזרת אנשים אחרים מיום היוולדו</w:t>
      </w:r>
      <w:r>
        <w:rPr>
          <w:rFonts w:hint="cs"/>
          <w:rtl/>
          <w:lang w:eastAsia="he-IL"/>
        </w:rPr>
        <w:t xml:space="preserve"> (</w:t>
      </w:r>
      <w:r>
        <w:rPr>
          <w:rtl/>
          <w:lang w:eastAsia="he-IL"/>
        </w:rPr>
        <w:t>ועוד לפני כ</w:t>
      </w:r>
      <w:r>
        <w:rPr>
          <w:rFonts w:hint="cs"/>
          <w:rtl/>
          <w:lang w:eastAsia="he-IL"/>
        </w:rPr>
        <w:t>ך) ו</w:t>
      </w:r>
      <w:r>
        <w:rPr>
          <w:rtl/>
          <w:lang w:eastAsia="he-IL"/>
        </w:rPr>
        <w:t>עד יום מותו. ומכיוון שהוא נזקק לעזרת אחרים</w:t>
      </w:r>
      <w:r>
        <w:rPr>
          <w:rFonts w:hint="cs"/>
          <w:rtl/>
          <w:lang w:eastAsia="he-IL"/>
        </w:rPr>
        <w:t xml:space="preserve"> </w:t>
      </w:r>
      <w:r>
        <w:rPr>
          <w:rFonts w:hint="eastAsia"/>
          <w:rtl/>
          <w:lang w:eastAsia="he-IL"/>
        </w:rPr>
        <w:t xml:space="preserve">– </w:t>
      </w:r>
      <w:r>
        <w:rPr>
          <w:rtl/>
          <w:lang w:eastAsia="he-IL"/>
        </w:rPr>
        <w:t>הוא חייב בעזרה לאחרים, וערכו נמדד במידה שהוא משרת את הכלל</w:t>
      </w:r>
      <w:r>
        <w:rPr>
          <w:rFonts w:hint="cs"/>
          <w:rtl/>
          <w:lang w:eastAsia="he-IL"/>
        </w:rPr>
        <w:t xml:space="preserve">'. </w:t>
      </w:r>
    </w:p>
    <w:p w:rsidR="000172BA" w:rsidRDefault="000172BA" w:rsidP="007F652B">
      <w:pPr>
        <w:rPr>
          <w:rtl/>
          <w:lang w:eastAsia="he-IL"/>
        </w:rPr>
      </w:pPr>
      <w:bookmarkStart w:id="29482" w:name="_ETM_Q53_611374"/>
      <w:bookmarkStart w:id="29483" w:name="_ETM_Q53_611440"/>
      <w:bookmarkStart w:id="29484" w:name="_ETM_Q53_611805"/>
      <w:bookmarkEnd w:id="29482"/>
      <w:bookmarkEnd w:id="29483"/>
      <w:bookmarkEnd w:id="29484"/>
    </w:p>
    <w:p w:rsidR="000172BA" w:rsidRDefault="000172BA" w:rsidP="00505EDC">
      <w:pPr>
        <w:rPr>
          <w:rtl/>
          <w:lang w:eastAsia="he-IL"/>
        </w:rPr>
      </w:pPr>
      <w:bookmarkStart w:id="29485" w:name="_ETM_Q53_611891"/>
      <w:bookmarkEnd w:id="29485"/>
      <w:r>
        <w:rPr>
          <w:rFonts w:hint="cs"/>
          <w:rtl/>
          <w:lang w:eastAsia="he-IL"/>
        </w:rPr>
        <w:t>אני אקרא עוד שתי שורות</w:t>
      </w:r>
      <w:bookmarkStart w:id="29486" w:name="_ETM_Q53_611809"/>
      <w:bookmarkEnd w:id="29486"/>
      <w:r>
        <w:rPr>
          <w:rFonts w:hint="cs"/>
          <w:rtl/>
          <w:lang w:eastAsia="he-IL"/>
        </w:rPr>
        <w:t>. "'</w:t>
      </w:r>
      <w:r>
        <w:rPr>
          <w:rtl/>
          <w:lang w:eastAsia="he-IL"/>
        </w:rPr>
        <w:t xml:space="preserve">תפקיד שאדם ממלא מבלי שישרת רעיון היסטורי וערך מוסרי </w:t>
      </w:r>
      <w:r>
        <w:rPr>
          <w:rFonts w:hint="cs"/>
          <w:rtl/>
          <w:lang w:eastAsia="he-IL"/>
        </w:rPr>
        <w:t xml:space="preserve">– </w:t>
      </w:r>
      <w:r>
        <w:rPr>
          <w:rtl/>
          <w:lang w:eastAsia="he-IL"/>
        </w:rPr>
        <w:t>חשיבותו מפוקפקת</w:t>
      </w:r>
      <w:r>
        <w:rPr>
          <w:rFonts w:hint="cs"/>
          <w:rtl/>
          <w:lang w:eastAsia="he-IL"/>
        </w:rPr>
        <w:t xml:space="preserve">'." שומע, חנוך? "'תפקיד שאדם ממלא </w:t>
      </w:r>
      <w:r>
        <w:rPr>
          <w:rtl/>
          <w:lang w:eastAsia="he-IL"/>
        </w:rPr>
        <w:t xml:space="preserve">מבלי שישרת רעיון היסטורי וערך מוסרי </w:t>
      </w:r>
      <w:r>
        <w:rPr>
          <w:rFonts w:hint="cs"/>
          <w:rtl/>
          <w:lang w:eastAsia="he-IL"/>
        </w:rPr>
        <w:t xml:space="preserve">– </w:t>
      </w:r>
      <w:r>
        <w:rPr>
          <w:rtl/>
          <w:lang w:eastAsia="he-IL"/>
        </w:rPr>
        <w:t>חשיבותו מפוקפקת</w:t>
      </w:r>
      <w:r>
        <w:rPr>
          <w:rFonts w:hint="cs"/>
          <w:rtl/>
          <w:lang w:eastAsia="he-IL"/>
        </w:rPr>
        <w:t xml:space="preserve">'. </w:t>
      </w:r>
      <w:r>
        <w:rPr>
          <w:rtl/>
          <w:lang w:eastAsia="he-IL"/>
        </w:rPr>
        <w:t>ותכלית החיים ה</w:t>
      </w:r>
      <w:r>
        <w:rPr>
          <w:rFonts w:hint="cs"/>
          <w:rtl/>
          <w:lang w:eastAsia="he-IL"/>
        </w:rPr>
        <w:t>י</w:t>
      </w:r>
      <w:r>
        <w:rPr>
          <w:rtl/>
          <w:lang w:eastAsia="he-IL"/>
        </w:rPr>
        <w:t>א בהעלאת הסגולות החיוביות שיש באדם</w:t>
      </w:r>
      <w:r>
        <w:rPr>
          <w:rFonts w:hint="cs"/>
          <w:rtl/>
          <w:lang w:eastAsia="he-IL"/>
        </w:rPr>
        <w:t>:</w:t>
      </w:r>
      <w:r>
        <w:rPr>
          <w:rtl/>
          <w:lang w:eastAsia="he-IL"/>
        </w:rPr>
        <w:t xml:space="preserve"> </w:t>
      </w:r>
      <w:r w:rsidR="00505EDC">
        <w:rPr>
          <w:rFonts w:hint="cs"/>
          <w:rtl/>
          <w:lang w:eastAsia="he-IL"/>
        </w:rPr>
        <w:t>'</w:t>
      </w:r>
      <w:r>
        <w:rPr>
          <w:rtl/>
          <w:lang w:eastAsia="he-IL"/>
        </w:rPr>
        <w:t xml:space="preserve">מבלי </w:t>
      </w:r>
      <w:r>
        <w:rPr>
          <w:rFonts w:hint="cs"/>
          <w:rtl/>
          <w:lang w:eastAsia="he-IL"/>
        </w:rPr>
        <w:t>"</w:t>
      </w:r>
      <w:r>
        <w:rPr>
          <w:rtl/>
          <w:lang w:eastAsia="he-IL"/>
        </w:rPr>
        <w:t>שעבוד</w:t>
      </w:r>
      <w:r>
        <w:rPr>
          <w:rFonts w:hint="cs"/>
          <w:rtl/>
          <w:lang w:eastAsia="he-IL"/>
        </w:rPr>
        <w:t>"</w:t>
      </w:r>
      <w:r>
        <w:rPr>
          <w:rtl/>
          <w:lang w:eastAsia="he-IL"/>
        </w:rPr>
        <w:t xml:space="preserve"> לטוב ולנעלה שיש באדם, שנברא בצלם אלוהים </w:t>
      </w:r>
      <w:r>
        <w:rPr>
          <w:rFonts w:hint="cs"/>
          <w:rtl/>
          <w:lang w:eastAsia="he-IL"/>
        </w:rPr>
        <w:t>– א</w:t>
      </w:r>
      <w:r>
        <w:rPr>
          <w:rtl/>
          <w:lang w:eastAsia="he-IL"/>
        </w:rPr>
        <w:t>ין תוכן לחיים</w:t>
      </w:r>
      <w:r>
        <w:rPr>
          <w:rFonts w:hint="cs"/>
          <w:rtl/>
          <w:lang w:eastAsia="he-IL"/>
        </w:rPr>
        <w:t xml:space="preserve">'. </w:t>
      </w:r>
      <w:r>
        <w:rPr>
          <w:rtl/>
          <w:lang w:eastAsia="he-IL"/>
        </w:rPr>
        <w:t xml:space="preserve">וזהו </w:t>
      </w:r>
      <w:r>
        <w:rPr>
          <w:rFonts w:hint="cs"/>
          <w:rtl/>
          <w:lang w:eastAsia="he-IL"/>
        </w:rPr>
        <w:t>'י</w:t>
      </w:r>
      <w:r>
        <w:rPr>
          <w:rtl/>
          <w:lang w:eastAsia="he-IL"/>
        </w:rPr>
        <w:t>יעוד האדם עלי אדמות</w:t>
      </w:r>
      <w:r>
        <w:rPr>
          <w:rFonts w:hint="cs"/>
          <w:rtl/>
          <w:lang w:eastAsia="he-IL"/>
        </w:rPr>
        <w:t>'</w:t>
      </w:r>
      <w:r>
        <w:rPr>
          <w:rtl/>
          <w:lang w:eastAsia="he-IL"/>
        </w:rPr>
        <w:t>.</w:t>
      </w:r>
      <w:r>
        <w:rPr>
          <w:rFonts w:hint="cs"/>
          <w:rtl/>
          <w:lang w:eastAsia="he-IL"/>
        </w:rPr>
        <w:t xml:space="preserve"> </w:t>
      </w:r>
    </w:p>
    <w:p w:rsidR="000172BA" w:rsidRDefault="000172BA" w:rsidP="007F652B">
      <w:pPr>
        <w:rPr>
          <w:rtl/>
          <w:lang w:eastAsia="he-IL"/>
        </w:rPr>
      </w:pPr>
    </w:p>
    <w:p w:rsidR="000172BA" w:rsidRDefault="000172BA" w:rsidP="007F652B">
      <w:pPr>
        <w:rPr>
          <w:rtl/>
          <w:lang w:eastAsia="he-IL"/>
        </w:rPr>
      </w:pPr>
      <w:r>
        <w:rPr>
          <w:rFonts w:hint="cs"/>
          <w:rtl/>
          <w:lang w:eastAsia="he-IL"/>
        </w:rPr>
        <w:t xml:space="preserve">"מבלי שיבוז </w:t>
      </w:r>
      <w:r w:rsidR="00A6278C">
        <w:rPr>
          <w:rFonts w:hint="cs"/>
          <w:rtl/>
          <w:lang w:eastAsia="he-IL"/>
        </w:rPr>
        <w:t>– – –</w:t>
      </w:r>
      <w:r>
        <w:rPr>
          <w:rFonts w:hint="cs"/>
          <w:rtl/>
          <w:lang w:eastAsia="he-IL"/>
        </w:rPr>
        <w:t xml:space="preserve">" </w:t>
      </w:r>
    </w:p>
    <w:p w:rsidR="000172BA" w:rsidRDefault="000172BA" w:rsidP="007F652B">
      <w:pPr>
        <w:ind w:firstLine="0"/>
        <w:rPr>
          <w:rtl/>
          <w:lang w:eastAsia="he-IL"/>
        </w:rPr>
      </w:pPr>
      <w:bookmarkStart w:id="29487" w:name="_ETM_Q53_639690"/>
      <w:bookmarkStart w:id="29488" w:name="_ETM_Q53_639757"/>
      <w:bookmarkEnd w:id="29487"/>
      <w:bookmarkEnd w:id="29488"/>
    </w:p>
    <w:p w:rsidR="000172BA" w:rsidRDefault="000172BA" w:rsidP="007F652B">
      <w:pPr>
        <w:pStyle w:val="af6"/>
        <w:keepNext/>
        <w:rPr>
          <w:rtl/>
        </w:rPr>
      </w:pPr>
      <w:bookmarkStart w:id="29489" w:name="ET_yor_6593_20"/>
      <w:r w:rsidRPr="00D621CB">
        <w:rPr>
          <w:rStyle w:val="TagStyle"/>
          <w:rtl/>
        </w:rPr>
        <w:t xml:space="preserve"> &lt;&lt; יור &gt;&gt;</w:t>
      </w:r>
      <w:r w:rsidRPr="008F7413">
        <w:rPr>
          <w:rStyle w:val="TagStyle"/>
          <w:rtl/>
        </w:rPr>
        <w:t xml:space="preserve"> </w:t>
      </w:r>
      <w:r>
        <w:rPr>
          <w:rtl/>
        </w:rPr>
        <w:t>היו"ר חנוך דב מלביצקי:</w:t>
      </w:r>
      <w:r w:rsidRPr="008F7413">
        <w:rPr>
          <w:rStyle w:val="TagStyle"/>
          <w:rtl/>
        </w:rPr>
        <w:t xml:space="preserve"> </w:t>
      </w:r>
      <w:r w:rsidRPr="00D621CB">
        <w:rPr>
          <w:rStyle w:val="TagStyle"/>
          <w:rtl/>
        </w:rPr>
        <w:t>&lt;&lt; יור &gt;&gt;</w:t>
      </w:r>
      <w:r>
        <w:rPr>
          <w:rtl/>
        </w:rPr>
        <w:t xml:space="preserve">  </w:t>
      </w:r>
      <w:bookmarkEnd w:id="29489"/>
    </w:p>
    <w:p w:rsidR="000172BA" w:rsidRDefault="000172BA" w:rsidP="00A6278C">
      <w:pPr>
        <w:rPr>
          <w:rtl/>
          <w:lang w:eastAsia="he-IL"/>
        </w:rPr>
      </w:pPr>
    </w:p>
    <w:p w:rsidR="000172BA" w:rsidRDefault="000172BA" w:rsidP="007F652B">
      <w:pPr>
        <w:rPr>
          <w:rtl/>
          <w:lang w:eastAsia="he-IL"/>
        </w:rPr>
      </w:pPr>
      <w:bookmarkStart w:id="29490" w:name="_ETM_Q53_638730"/>
      <w:bookmarkEnd w:id="29490"/>
      <w:r>
        <w:rPr>
          <w:rFonts w:hint="cs"/>
          <w:rtl/>
          <w:lang w:eastAsia="he-IL"/>
        </w:rPr>
        <w:t xml:space="preserve">בצער רב, חבר </w:t>
      </w:r>
      <w:bookmarkStart w:id="29491" w:name="_ETM_Q53_640467"/>
      <w:bookmarkEnd w:id="29491"/>
      <w:r>
        <w:rPr>
          <w:rFonts w:hint="cs"/>
          <w:rtl/>
          <w:lang w:eastAsia="he-IL"/>
        </w:rPr>
        <w:t>הכנסת כהנא, ממש זה מכאיב לי, אבל אנחנו נצטרך.</w:t>
      </w:r>
      <w:bookmarkStart w:id="29492" w:name="_ETM_Q53_644135"/>
      <w:bookmarkEnd w:id="29492"/>
      <w:r>
        <w:rPr>
          <w:rFonts w:hint="cs"/>
          <w:rtl/>
          <w:lang w:eastAsia="he-IL"/>
        </w:rPr>
        <w:t xml:space="preserve"> </w:t>
      </w:r>
    </w:p>
    <w:p w:rsidR="000172BA" w:rsidRDefault="000172BA" w:rsidP="007F652B">
      <w:pPr>
        <w:ind w:firstLine="0"/>
        <w:rPr>
          <w:rtl/>
          <w:lang w:eastAsia="he-IL"/>
        </w:rPr>
      </w:pPr>
      <w:bookmarkStart w:id="29493" w:name="_ETM_Q53_644338"/>
      <w:bookmarkStart w:id="29494" w:name="_ETM_Q53_644418"/>
      <w:bookmarkStart w:id="29495" w:name="_ETM_Q53_644450"/>
      <w:bookmarkStart w:id="29496" w:name="_ETM_Q53_644507"/>
      <w:bookmarkEnd w:id="29493"/>
      <w:bookmarkEnd w:id="29494"/>
      <w:bookmarkEnd w:id="29495"/>
      <w:bookmarkEnd w:id="29496"/>
    </w:p>
    <w:p w:rsidR="000172BA" w:rsidRDefault="000172BA" w:rsidP="007F652B">
      <w:pPr>
        <w:pStyle w:val="-"/>
        <w:keepNext/>
        <w:rPr>
          <w:rtl/>
        </w:rPr>
      </w:pPr>
      <w:bookmarkStart w:id="29497" w:name="ET_speakercontinue_5855_21"/>
      <w:r w:rsidRPr="00D621CB">
        <w:rPr>
          <w:rStyle w:val="TagStyle"/>
          <w:rtl/>
        </w:rPr>
        <w:t xml:space="preserve"> &lt;&lt; דובר_המשך &gt;&gt;</w:t>
      </w:r>
      <w:r w:rsidRPr="008F7413">
        <w:rPr>
          <w:rStyle w:val="TagStyle"/>
          <w:rtl/>
        </w:rPr>
        <w:t xml:space="preserve"> </w:t>
      </w:r>
      <w:r>
        <w:rPr>
          <w:rtl/>
        </w:rPr>
        <w:t>מתן כהנא (המחנה הממלכתי):</w:t>
      </w:r>
      <w:r w:rsidRPr="008F7413">
        <w:rPr>
          <w:rStyle w:val="TagStyle"/>
          <w:rtl/>
        </w:rPr>
        <w:t xml:space="preserve"> </w:t>
      </w:r>
      <w:r w:rsidRPr="00D621CB">
        <w:rPr>
          <w:rStyle w:val="TagStyle"/>
          <w:rtl/>
        </w:rPr>
        <w:t>&lt;&lt; דובר_המשך &gt;&gt;</w:t>
      </w:r>
      <w:r>
        <w:rPr>
          <w:rtl/>
        </w:rPr>
        <w:t xml:space="preserve">  </w:t>
      </w:r>
      <w:bookmarkEnd w:id="29497"/>
    </w:p>
    <w:p w:rsidR="000172BA" w:rsidRDefault="000172BA" w:rsidP="00A6278C">
      <w:pPr>
        <w:rPr>
          <w:rtl/>
          <w:lang w:eastAsia="he-IL"/>
        </w:rPr>
      </w:pPr>
    </w:p>
    <w:p w:rsidR="000172BA" w:rsidRDefault="000172BA" w:rsidP="007F652B">
      <w:pPr>
        <w:rPr>
          <w:rtl/>
          <w:lang w:eastAsia="he-IL"/>
        </w:rPr>
      </w:pPr>
      <w:bookmarkStart w:id="29498" w:name="_ETM_Q53_645699"/>
      <w:bookmarkEnd w:id="29498"/>
      <w:r>
        <w:rPr>
          <w:rFonts w:hint="cs"/>
          <w:rtl/>
          <w:lang w:eastAsia="he-IL"/>
        </w:rPr>
        <w:t>דברים נפלאים. יישר כוח.</w:t>
      </w:r>
    </w:p>
    <w:p w:rsidR="000172BA" w:rsidRDefault="000172BA" w:rsidP="007F652B">
      <w:pPr>
        <w:ind w:firstLine="0"/>
        <w:rPr>
          <w:rtl/>
          <w:lang w:eastAsia="he-IL"/>
        </w:rPr>
      </w:pPr>
      <w:bookmarkStart w:id="29499" w:name="_ETM_Q53_646548"/>
      <w:bookmarkStart w:id="29500" w:name="_ETM_Q53_646603"/>
      <w:bookmarkStart w:id="29501" w:name="_ETM_Q53_646637"/>
      <w:bookmarkStart w:id="29502" w:name="_ETM_Q53_646698"/>
      <w:bookmarkEnd w:id="29499"/>
      <w:bookmarkEnd w:id="29500"/>
      <w:bookmarkEnd w:id="29501"/>
      <w:bookmarkEnd w:id="29502"/>
    </w:p>
    <w:p w:rsidR="000172BA" w:rsidRDefault="000172BA" w:rsidP="007F652B">
      <w:pPr>
        <w:pStyle w:val="af6"/>
        <w:keepNext/>
        <w:rPr>
          <w:rtl/>
        </w:rPr>
      </w:pPr>
      <w:bookmarkStart w:id="29503" w:name="ET_yor_6593_22"/>
      <w:r w:rsidRPr="00D621CB">
        <w:rPr>
          <w:rStyle w:val="TagStyle"/>
          <w:rtl/>
        </w:rPr>
        <w:t xml:space="preserve"> &lt;&lt; יור &gt;&gt;</w:t>
      </w:r>
      <w:r w:rsidRPr="008F7413">
        <w:rPr>
          <w:rStyle w:val="TagStyle"/>
          <w:rtl/>
        </w:rPr>
        <w:t xml:space="preserve"> </w:t>
      </w:r>
      <w:r>
        <w:rPr>
          <w:rtl/>
        </w:rPr>
        <w:t>היו"ר חנוך דב מלביצקי:</w:t>
      </w:r>
      <w:r w:rsidRPr="008F7413">
        <w:rPr>
          <w:rStyle w:val="TagStyle"/>
          <w:rtl/>
        </w:rPr>
        <w:t xml:space="preserve"> </w:t>
      </w:r>
      <w:r w:rsidRPr="00D621CB">
        <w:rPr>
          <w:rStyle w:val="TagStyle"/>
          <w:rtl/>
        </w:rPr>
        <w:t>&lt;&lt; יור &gt;&gt;</w:t>
      </w:r>
      <w:r>
        <w:rPr>
          <w:rtl/>
        </w:rPr>
        <w:t xml:space="preserve">  </w:t>
      </w:r>
      <w:bookmarkEnd w:id="29503"/>
    </w:p>
    <w:p w:rsidR="000172BA" w:rsidRDefault="000172BA" w:rsidP="00A6278C">
      <w:pPr>
        <w:rPr>
          <w:rtl/>
          <w:lang w:eastAsia="he-IL"/>
        </w:rPr>
      </w:pPr>
    </w:p>
    <w:p w:rsidR="000172BA" w:rsidRDefault="000172BA" w:rsidP="007F652B">
      <w:pPr>
        <w:rPr>
          <w:rtl/>
          <w:lang w:eastAsia="he-IL"/>
        </w:rPr>
      </w:pPr>
      <w:bookmarkStart w:id="29504" w:name="_ETM_Q53_647642"/>
      <w:bookmarkEnd w:id="29504"/>
      <w:r>
        <w:rPr>
          <w:rFonts w:hint="cs"/>
          <w:rtl/>
          <w:lang w:eastAsia="he-IL"/>
        </w:rPr>
        <w:t>כן. נמשיך בפעם הבאה.</w:t>
      </w:r>
    </w:p>
    <w:p w:rsidR="000172BA" w:rsidRDefault="000172BA" w:rsidP="007F652B">
      <w:pPr>
        <w:ind w:firstLine="0"/>
        <w:rPr>
          <w:rtl/>
          <w:lang w:eastAsia="he-IL"/>
        </w:rPr>
      </w:pPr>
      <w:bookmarkStart w:id="29505" w:name="_ETM_Q53_647254"/>
      <w:bookmarkStart w:id="29506" w:name="_ETM_Q53_647316"/>
      <w:bookmarkStart w:id="29507" w:name="_ETM_Q53_647356"/>
      <w:bookmarkStart w:id="29508" w:name="_ETM_Q53_647424"/>
      <w:bookmarkEnd w:id="29505"/>
      <w:bookmarkEnd w:id="29506"/>
      <w:bookmarkEnd w:id="29507"/>
      <w:bookmarkEnd w:id="29508"/>
    </w:p>
    <w:p w:rsidR="000172BA" w:rsidRDefault="000172BA" w:rsidP="007F652B">
      <w:pPr>
        <w:pStyle w:val="-"/>
        <w:keepNext/>
        <w:rPr>
          <w:rtl/>
        </w:rPr>
      </w:pPr>
      <w:bookmarkStart w:id="29509" w:name="ET_speakercontinue_5855_23"/>
      <w:r w:rsidRPr="00D621CB">
        <w:rPr>
          <w:rStyle w:val="TagStyle"/>
          <w:rtl/>
        </w:rPr>
        <w:t xml:space="preserve"> &lt;&lt; דובר_המשך &gt;&gt;</w:t>
      </w:r>
      <w:r w:rsidRPr="008F7413">
        <w:rPr>
          <w:rStyle w:val="TagStyle"/>
          <w:rtl/>
        </w:rPr>
        <w:t xml:space="preserve"> </w:t>
      </w:r>
      <w:r>
        <w:rPr>
          <w:rtl/>
        </w:rPr>
        <w:t>מתן כהנא (המחנה הממלכתי):</w:t>
      </w:r>
      <w:r w:rsidRPr="008F7413">
        <w:rPr>
          <w:rStyle w:val="TagStyle"/>
          <w:rtl/>
        </w:rPr>
        <w:t xml:space="preserve"> </w:t>
      </w:r>
      <w:r w:rsidRPr="00D621CB">
        <w:rPr>
          <w:rStyle w:val="TagStyle"/>
          <w:rtl/>
        </w:rPr>
        <w:t>&lt;&lt; דובר_המשך &gt;&gt;</w:t>
      </w:r>
      <w:r>
        <w:rPr>
          <w:rtl/>
        </w:rPr>
        <w:t xml:space="preserve">  </w:t>
      </w:r>
      <w:bookmarkEnd w:id="29509"/>
    </w:p>
    <w:p w:rsidR="000172BA" w:rsidRDefault="000172BA" w:rsidP="00A6278C">
      <w:pPr>
        <w:rPr>
          <w:rtl/>
          <w:lang w:eastAsia="he-IL"/>
        </w:rPr>
      </w:pPr>
    </w:p>
    <w:p w:rsidR="000172BA" w:rsidRDefault="000172BA" w:rsidP="007F652B">
      <w:pPr>
        <w:rPr>
          <w:rtl/>
          <w:lang w:eastAsia="he-IL"/>
        </w:rPr>
      </w:pPr>
      <w:bookmarkStart w:id="29510" w:name="_ETM_Q53_648664"/>
      <w:bookmarkEnd w:id="29510"/>
      <w:r>
        <w:rPr>
          <w:rFonts w:hint="cs"/>
          <w:rtl/>
          <w:lang w:eastAsia="he-IL"/>
        </w:rPr>
        <w:t>המחליף שלי פה?</w:t>
      </w:r>
    </w:p>
    <w:p w:rsidR="000172BA" w:rsidRDefault="000172BA" w:rsidP="007F652B">
      <w:pPr>
        <w:ind w:firstLine="0"/>
        <w:rPr>
          <w:rtl/>
          <w:lang w:eastAsia="he-IL"/>
        </w:rPr>
      </w:pPr>
      <w:bookmarkStart w:id="29511" w:name="_ETM_Q53_647152"/>
      <w:bookmarkStart w:id="29512" w:name="_ETM_Q53_647199"/>
      <w:bookmarkEnd w:id="29511"/>
      <w:bookmarkEnd w:id="29512"/>
    </w:p>
    <w:p w:rsidR="000172BA" w:rsidRDefault="000172BA" w:rsidP="007F652B">
      <w:pPr>
        <w:pStyle w:val="af6"/>
        <w:keepNext/>
        <w:rPr>
          <w:rtl/>
        </w:rPr>
      </w:pPr>
      <w:bookmarkStart w:id="29513" w:name="ET_yor_6593_24"/>
      <w:r w:rsidRPr="00D621CB">
        <w:rPr>
          <w:rStyle w:val="TagStyle"/>
          <w:rtl/>
        </w:rPr>
        <w:t xml:space="preserve"> &lt;&lt; יור &gt;&gt;</w:t>
      </w:r>
      <w:r w:rsidRPr="008F7413">
        <w:rPr>
          <w:rStyle w:val="TagStyle"/>
          <w:rtl/>
        </w:rPr>
        <w:t xml:space="preserve"> </w:t>
      </w:r>
      <w:r>
        <w:rPr>
          <w:rtl/>
        </w:rPr>
        <w:t>היו"ר חנוך דב מלביצקי:</w:t>
      </w:r>
      <w:r w:rsidRPr="008F7413">
        <w:rPr>
          <w:rStyle w:val="TagStyle"/>
          <w:rtl/>
        </w:rPr>
        <w:t xml:space="preserve"> </w:t>
      </w:r>
      <w:r w:rsidRPr="00D621CB">
        <w:rPr>
          <w:rStyle w:val="TagStyle"/>
          <w:rtl/>
        </w:rPr>
        <w:t>&lt;&lt; יור &gt;&gt;</w:t>
      </w:r>
      <w:r>
        <w:rPr>
          <w:rtl/>
        </w:rPr>
        <w:t xml:space="preserve">  </w:t>
      </w:r>
      <w:bookmarkEnd w:id="29513"/>
    </w:p>
    <w:p w:rsidR="000172BA" w:rsidRDefault="000172BA" w:rsidP="00A6278C">
      <w:pPr>
        <w:rPr>
          <w:rtl/>
          <w:lang w:eastAsia="he-IL"/>
        </w:rPr>
      </w:pPr>
    </w:p>
    <w:p w:rsidR="000172BA" w:rsidRDefault="000172BA" w:rsidP="007F652B">
      <w:pPr>
        <w:rPr>
          <w:rtl/>
          <w:lang w:eastAsia="he-IL"/>
        </w:rPr>
      </w:pPr>
      <w:bookmarkStart w:id="29514" w:name="_ETM_Q53_648217"/>
      <w:bookmarkEnd w:id="29514"/>
      <w:r>
        <w:rPr>
          <w:rFonts w:hint="cs"/>
          <w:rtl/>
          <w:lang w:eastAsia="he-IL"/>
        </w:rPr>
        <w:t xml:space="preserve">כן, </w:t>
      </w:r>
      <w:bookmarkStart w:id="29515" w:name="_ETM_Q53_648675"/>
      <w:bookmarkEnd w:id="29515"/>
      <w:r>
        <w:rPr>
          <w:rFonts w:hint="cs"/>
          <w:rtl/>
          <w:lang w:eastAsia="he-IL"/>
        </w:rPr>
        <w:t>כן. חבר הכנסת עטאונה, בבקשה, אדוני.</w:t>
      </w:r>
    </w:p>
    <w:p w:rsidR="000172BA" w:rsidRDefault="000172BA" w:rsidP="007F652B">
      <w:pPr>
        <w:ind w:firstLine="0"/>
        <w:rPr>
          <w:rtl/>
          <w:lang w:eastAsia="he-IL"/>
        </w:rPr>
      </w:pPr>
      <w:bookmarkStart w:id="29516" w:name="_ETM_Q53_651511"/>
      <w:bookmarkStart w:id="29517" w:name="_ETM_Q53_651576"/>
      <w:bookmarkEnd w:id="29516"/>
      <w:bookmarkEnd w:id="29517"/>
    </w:p>
    <w:p w:rsidR="000172BA" w:rsidRDefault="000172BA" w:rsidP="007F652B">
      <w:pPr>
        <w:pStyle w:val="a4"/>
        <w:keepNext/>
        <w:rPr>
          <w:rtl/>
        </w:rPr>
      </w:pPr>
      <w:bookmarkStart w:id="29518" w:name="ET_speaker_5696_9"/>
      <w:r w:rsidRPr="00D621CB">
        <w:rPr>
          <w:rStyle w:val="TagStyle"/>
          <w:rtl/>
        </w:rPr>
        <w:t xml:space="preserve"> &lt;&lt; דובר &gt;&gt;</w:t>
      </w:r>
      <w:r w:rsidRPr="00075DBC">
        <w:rPr>
          <w:rStyle w:val="TagStyle"/>
          <w:rtl/>
        </w:rPr>
        <w:t xml:space="preserve"> </w:t>
      </w:r>
      <w:bookmarkStart w:id="29519" w:name="_Toc185953693"/>
      <w:bookmarkStart w:id="29520" w:name="_Toc185954712"/>
      <w:r>
        <w:rPr>
          <w:rtl/>
        </w:rPr>
        <w:t>יוסף עטאונה (חד"ש-תע"ל):</w:t>
      </w:r>
      <w:bookmarkEnd w:id="29519"/>
      <w:bookmarkEnd w:id="29520"/>
      <w:r w:rsidRPr="00075DBC">
        <w:rPr>
          <w:rStyle w:val="TagStyle"/>
          <w:rtl/>
        </w:rPr>
        <w:t xml:space="preserve"> </w:t>
      </w:r>
      <w:r w:rsidRPr="00D621CB">
        <w:rPr>
          <w:rStyle w:val="TagStyle"/>
          <w:rtl/>
        </w:rPr>
        <w:t>&lt;&lt; דובר &gt;&gt;</w:t>
      </w:r>
      <w:r>
        <w:rPr>
          <w:rtl/>
        </w:rPr>
        <w:t xml:space="preserve">  </w:t>
      </w:r>
      <w:bookmarkEnd w:id="29518"/>
    </w:p>
    <w:p w:rsidR="000172BA" w:rsidRPr="00075DBC" w:rsidRDefault="000172BA" w:rsidP="00A6278C">
      <w:pPr>
        <w:rPr>
          <w:rtl/>
          <w:lang w:eastAsia="he-IL"/>
        </w:rPr>
      </w:pPr>
    </w:p>
    <w:p w:rsidR="000172BA" w:rsidRDefault="000172BA" w:rsidP="00505EDC">
      <w:pPr>
        <w:rPr>
          <w:rtl/>
          <w:lang w:eastAsia="he-IL"/>
        </w:rPr>
      </w:pPr>
      <w:r>
        <w:rPr>
          <w:rFonts w:hint="cs"/>
          <w:rtl/>
          <w:lang w:eastAsia="he-IL"/>
        </w:rPr>
        <w:t xml:space="preserve">כבוד היושב-ראש, כנסת נכבדה, </w:t>
      </w:r>
      <w:bookmarkStart w:id="29521" w:name="_ETM_Q53_682315"/>
      <w:bookmarkEnd w:id="29521"/>
      <w:r>
        <w:rPr>
          <w:rFonts w:hint="cs"/>
          <w:rtl/>
          <w:lang w:eastAsia="he-IL"/>
        </w:rPr>
        <w:t xml:space="preserve">כבוד השר, אזרחי מדינת ישראל, בשעה כזאת אני תוהה לאיזה נתניהו </w:t>
      </w:r>
      <w:bookmarkStart w:id="29522" w:name="_ETM_Q53_693174"/>
      <w:bookmarkEnd w:id="29522"/>
      <w:r>
        <w:rPr>
          <w:rFonts w:hint="cs"/>
          <w:rtl/>
          <w:lang w:eastAsia="he-IL"/>
        </w:rPr>
        <w:t>להאמין: לנתניהו שמתראיין לוול</w:t>
      </w:r>
      <w:r w:rsidR="00505EDC">
        <w:rPr>
          <w:rFonts w:hint="cs"/>
          <w:rtl/>
          <w:lang w:eastAsia="he-IL"/>
        </w:rPr>
        <w:t xml:space="preserve"> </w:t>
      </w:r>
      <w:r>
        <w:rPr>
          <w:rFonts w:hint="cs"/>
          <w:rtl/>
          <w:lang w:eastAsia="he-IL"/>
        </w:rPr>
        <w:t xml:space="preserve">סטריט ג'ורנל ואומר: לא אסכים לעסקה חטופים שתסיים את המלחמה, </w:t>
      </w:r>
      <w:bookmarkStart w:id="29523" w:name="_ETM_Q53_708373"/>
      <w:bookmarkEnd w:id="29523"/>
      <w:r>
        <w:rPr>
          <w:rFonts w:hint="cs"/>
          <w:rtl/>
          <w:lang w:eastAsia="he-IL"/>
        </w:rPr>
        <w:t xml:space="preserve">או לנתניהו </w:t>
      </w:r>
      <w:r w:rsidR="00A6278C">
        <w:rPr>
          <w:rFonts w:hint="cs"/>
          <w:rtl/>
          <w:lang w:eastAsia="he-IL"/>
        </w:rPr>
        <w:t>– –</w:t>
      </w:r>
      <w:r>
        <w:rPr>
          <w:rFonts w:hint="cs"/>
          <w:rtl/>
          <w:lang w:eastAsia="he-IL"/>
        </w:rPr>
        <w:t xml:space="preserve"> </w:t>
      </w:r>
      <w:bookmarkStart w:id="29524" w:name="_ETM_Q53_707957"/>
      <w:bookmarkEnd w:id="29524"/>
    </w:p>
    <w:p w:rsidR="000172BA" w:rsidRDefault="000172BA" w:rsidP="007F652B">
      <w:pPr>
        <w:ind w:firstLine="0"/>
        <w:rPr>
          <w:rtl/>
          <w:lang w:eastAsia="he-IL"/>
        </w:rPr>
      </w:pPr>
      <w:bookmarkStart w:id="29525" w:name="_ETM_Q53_708025"/>
      <w:bookmarkStart w:id="29526" w:name="_ETM_Q53_708791"/>
      <w:bookmarkStart w:id="29527" w:name="_ETM_Q53_708849"/>
      <w:bookmarkEnd w:id="29525"/>
      <w:bookmarkEnd w:id="29526"/>
      <w:bookmarkEnd w:id="29527"/>
    </w:p>
    <w:p w:rsidR="000172BA" w:rsidRDefault="000172BA" w:rsidP="007F652B">
      <w:pPr>
        <w:pStyle w:val="af6"/>
        <w:keepNext/>
        <w:rPr>
          <w:rtl/>
        </w:rPr>
      </w:pPr>
      <w:bookmarkStart w:id="29528" w:name="ET_yor_6593_26"/>
      <w:r w:rsidRPr="00D621CB">
        <w:rPr>
          <w:rStyle w:val="TagStyle"/>
          <w:rtl/>
        </w:rPr>
        <w:t xml:space="preserve"> &lt;&lt; יור &gt;&gt;</w:t>
      </w:r>
      <w:r w:rsidRPr="00E10193">
        <w:rPr>
          <w:rStyle w:val="TagStyle"/>
          <w:rtl/>
        </w:rPr>
        <w:t xml:space="preserve"> </w:t>
      </w:r>
      <w:r>
        <w:rPr>
          <w:rtl/>
        </w:rPr>
        <w:t>היו"ר חנוך דב מלביצקי:</w:t>
      </w:r>
      <w:r w:rsidRPr="00E10193">
        <w:rPr>
          <w:rStyle w:val="TagStyle"/>
          <w:rtl/>
        </w:rPr>
        <w:t xml:space="preserve"> </w:t>
      </w:r>
      <w:r w:rsidRPr="00D621CB">
        <w:rPr>
          <w:rStyle w:val="TagStyle"/>
          <w:rtl/>
        </w:rPr>
        <w:t>&lt;&lt; יור &gt;&gt;</w:t>
      </w:r>
      <w:r>
        <w:rPr>
          <w:rtl/>
        </w:rPr>
        <w:t xml:space="preserve">  </w:t>
      </w:r>
      <w:bookmarkEnd w:id="29528"/>
    </w:p>
    <w:p w:rsidR="000172BA" w:rsidRDefault="000172BA" w:rsidP="00A6278C">
      <w:pPr>
        <w:rPr>
          <w:rtl/>
          <w:lang w:eastAsia="he-IL"/>
        </w:rPr>
      </w:pPr>
    </w:p>
    <w:p w:rsidR="000172BA" w:rsidRDefault="000172BA" w:rsidP="007F652B">
      <w:pPr>
        <w:rPr>
          <w:rtl/>
          <w:lang w:eastAsia="he-IL"/>
        </w:rPr>
      </w:pPr>
      <w:bookmarkStart w:id="29529" w:name="_ETM_Q53_709928"/>
      <w:bookmarkEnd w:id="29529"/>
      <w:r>
        <w:rPr>
          <w:rFonts w:hint="cs"/>
          <w:rtl/>
          <w:lang w:eastAsia="he-IL"/>
        </w:rPr>
        <w:t xml:space="preserve">זה לא מה שהוא אמר, חבר </w:t>
      </w:r>
      <w:bookmarkStart w:id="29530" w:name="_ETM_Q53_707020"/>
      <w:bookmarkEnd w:id="29530"/>
      <w:r>
        <w:rPr>
          <w:rFonts w:hint="cs"/>
          <w:rtl/>
          <w:lang w:eastAsia="he-IL"/>
        </w:rPr>
        <w:t>הכנסת עטאונה.</w:t>
      </w:r>
    </w:p>
    <w:p w:rsidR="000172BA" w:rsidRDefault="000172BA" w:rsidP="00A6278C">
      <w:pPr>
        <w:rPr>
          <w:rtl/>
          <w:lang w:eastAsia="he-IL"/>
        </w:rPr>
      </w:pPr>
      <w:bookmarkStart w:id="29531" w:name="_ETM_Q53_707408"/>
      <w:bookmarkStart w:id="29532" w:name="_ETM_Q53_707489"/>
      <w:bookmarkStart w:id="29533" w:name="_ETM_Q53_707510"/>
      <w:bookmarkStart w:id="29534" w:name="_ETM_Q53_707565"/>
      <w:bookmarkEnd w:id="29531"/>
      <w:bookmarkEnd w:id="29532"/>
      <w:bookmarkEnd w:id="29533"/>
      <w:bookmarkEnd w:id="29534"/>
    </w:p>
    <w:p w:rsidR="000172BA" w:rsidRDefault="000172BA" w:rsidP="007F652B">
      <w:pPr>
        <w:pStyle w:val="-"/>
        <w:keepNext/>
        <w:rPr>
          <w:rtl/>
        </w:rPr>
      </w:pPr>
      <w:r>
        <w:rPr>
          <w:rStyle w:val="TagStyle"/>
          <w:rtl/>
        </w:rPr>
        <w:t xml:space="preserve"> &lt;&lt; דו</w:t>
      </w:r>
      <w:r w:rsidRPr="00E10193">
        <w:rPr>
          <w:rStyle w:val="TagStyle"/>
          <w:rtl/>
        </w:rPr>
        <w:t xml:space="preserve">ר_המשך &gt;&gt; </w:t>
      </w:r>
      <w:r>
        <w:rPr>
          <w:rtl/>
        </w:rPr>
        <w:t>יוסף עטאונה (חד"ש-תע"ל):</w:t>
      </w:r>
      <w:r w:rsidRPr="00E10193">
        <w:rPr>
          <w:rStyle w:val="TagStyle"/>
          <w:rtl/>
        </w:rPr>
        <w:t xml:space="preserve"> &lt;&lt; דובר_המשך &gt;&gt;</w:t>
      </w:r>
      <w:r>
        <w:rPr>
          <w:rtl/>
        </w:rPr>
        <w:t xml:space="preserve">  </w:t>
      </w:r>
    </w:p>
    <w:p w:rsidR="000172BA" w:rsidRDefault="000172BA" w:rsidP="00A6278C">
      <w:pPr>
        <w:rPr>
          <w:rtl/>
          <w:lang w:eastAsia="he-IL"/>
        </w:rPr>
      </w:pPr>
    </w:p>
    <w:p w:rsidR="000172BA" w:rsidRDefault="00A6278C" w:rsidP="00D14D55">
      <w:pPr>
        <w:rPr>
          <w:rtl/>
          <w:lang w:eastAsia="he-IL"/>
        </w:rPr>
      </w:pPr>
      <w:bookmarkStart w:id="29535" w:name="_ETM_Q53_706994"/>
      <w:bookmarkEnd w:id="29535"/>
      <w:r>
        <w:rPr>
          <w:rFonts w:hint="cs"/>
          <w:rtl/>
          <w:lang w:eastAsia="he-IL"/>
        </w:rPr>
        <w:t>– –</w:t>
      </w:r>
      <w:r w:rsidR="000172BA">
        <w:rPr>
          <w:rFonts w:hint="cs"/>
          <w:rtl/>
          <w:lang w:eastAsia="he-IL"/>
        </w:rPr>
        <w:t xml:space="preserve"> או לנתניהו </w:t>
      </w:r>
      <w:bookmarkStart w:id="29536" w:name="_ETM_Q53_706862"/>
      <w:bookmarkStart w:id="29537" w:name="_ETM_Q53_706898"/>
      <w:bookmarkStart w:id="29538" w:name="_ETM_Q53_708058"/>
      <w:bookmarkStart w:id="29539" w:name="_ETM_Q53_708128"/>
      <w:bookmarkEnd w:id="29536"/>
      <w:bookmarkEnd w:id="29537"/>
      <w:bookmarkEnd w:id="29538"/>
      <w:bookmarkEnd w:id="29539"/>
      <w:r w:rsidR="000172BA">
        <w:rPr>
          <w:rFonts w:hint="cs"/>
          <w:rtl/>
          <w:lang w:eastAsia="he-IL"/>
        </w:rPr>
        <w:t>שהופיע כאן ואמר שיש התקדמות והוא רוצה לדבר על זה בזהירות. מצד אחד, באנגלית לעיתונות האמריקאית הוא אומר שלא יסכים לעסקת חטופים שתסיים את המלחמה</w:t>
      </w:r>
      <w:bookmarkStart w:id="29540" w:name="_ETM_Q53_733505"/>
      <w:bookmarkStart w:id="29541" w:name="_ETM_Q53_733567"/>
      <w:bookmarkEnd w:id="29540"/>
      <w:bookmarkEnd w:id="29541"/>
      <w:r w:rsidR="000172BA">
        <w:rPr>
          <w:rFonts w:hint="cs"/>
          <w:rtl/>
          <w:lang w:eastAsia="he-IL"/>
        </w:rPr>
        <w:t xml:space="preserve">, ובעברית, לאזרחי מדינת ישראל, לבית הזה, הוא אומר שיש התקדמות זהירה לקראת עסקה. </w:t>
      </w:r>
    </w:p>
    <w:p w:rsidR="000172BA" w:rsidRDefault="000172BA" w:rsidP="007F652B">
      <w:pPr>
        <w:rPr>
          <w:rtl/>
          <w:lang w:eastAsia="he-IL"/>
        </w:rPr>
      </w:pPr>
    </w:p>
    <w:p w:rsidR="000172BA" w:rsidRDefault="000172BA" w:rsidP="007F652B">
      <w:pPr>
        <w:rPr>
          <w:rtl/>
          <w:lang w:eastAsia="he-IL"/>
        </w:rPr>
      </w:pPr>
      <w:r>
        <w:rPr>
          <w:rFonts w:hint="cs"/>
          <w:rtl/>
          <w:lang w:eastAsia="he-IL"/>
        </w:rPr>
        <w:t>אני רוצה להגיד לכם את כל האמת. אחרי מופע האשליות והשקרים של ראש הממשלה בנאום שלו היום, גם לגבי המלחמה וגם לגבי החטופים, מהיום הראשון, ב-14 החודשים האחרונים</w:t>
      </w:r>
      <w:bookmarkStart w:id="29542" w:name="_ETM_Q53_787808"/>
      <w:bookmarkStart w:id="29543" w:name="_ETM_Q53_787875"/>
      <w:bookmarkEnd w:id="29542"/>
      <w:bookmarkEnd w:id="29543"/>
      <w:r>
        <w:rPr>
          <w:rFonts w:hint="cs"/>
          <w:rtl/>
          <w:lang w:eastAsia="he-IL"/>
        </w:rPr>
        <w:t>, בכל הזדמנות או בכל במה ומעל דוכן זה, אמרנו שצריך, ובמיידית, עסקה של כולם תמורת כולם. זה היה אפשרי מהשבועות הראשונים. אפילו בחמאס אמרו את זה, שמוכנים לעסקה.</w:t>
      </w:r>
    </w:p>
    <w:p w:rsidR="000172BA" w:rsidRDefault="000172BA" w:rsidP="007F652B">
      <w:pPr>
        <w:ind w:firstLine="0"/>
        <w:rPr>
          <w:rtl/>
          <w:lang w:eastAsia="he-IL"/>
        </w:rPr>
      </w:pPr>
    </w:p>
    <w:p w:rsidR="000172BA" w:rsidRDefault="000172BA" w:rsidP="007F652B">
      <w:pPr>
        <w:rPr>
          <w:rtl/>
        </w:rPr>
      </w:pPr>
      <w:bookmarkStart w:id="29544" w:name="TOR_Q54"/>
      <w:bookmarkEnd w:id="29544"/>
      <w:r>
        <w:rPr>
          <w:rFonts w:hint="cs"/>
          <w:rtl/>
        </w:rPr>
        <w:t xml:space="preserve">יש רק אדם אחד שמ-7 באוקטובר ועד היום לא מעוניין בעסקה, כי הוא מעוניין שהמלחמה הזו תימשך. אנחנו גם אמרנו לאורך כל הדרך שהדבר הטוב היחידי במלחמה הוא לסיים אותה, אבל ראש הממשלה לא מעוניין לסיים את המלחמה הזו. אנחנו זוכרים שבהצטרפות של גנץ ואיזנקוט לממשלה והקמת הקבינט של המלחמה </w:t>
      </w:r>
      <w:r>
        <w:rPr>
          <w:rFonts w:hint="eastAsia"/>
          <w:rtl/>
        </w:rPr>
        <w:t xml:space="preserve">– </w:t>
      </w:r>
      <w:r>
        <w:rPr>
          <w:rFonts w:hint="cs"/>
          <w:rtl/>
        </w:rPr>
        <w:t xml:space="preserve">אני מעל </w:t>
      </w:r>
      <w:bookmarkStart w:id="29545" w:name="_ETM_Q54_243000"/>
      <w:bookmarkEnd w:id="29545"/>
      <w:r>
        <w:rPr>
          <w:rFonts w:hint="cs"/>
          <w:rtl/>
        </w:rPr>
        <w:t xml:space="preserve">דוכן זה אמרתי באותו יום שנתניהו מקים קבינט מלחמה, </w:t>
      </w:r>
      <w:bookmarkStart w:id="29546" w:name="_ETM_Q54_249000"/>
      <w:bookmarkEnd w:id="29546"/>
      <w:r>
        <w:rPr>
          <w:rFonts w:hint="cs"/>
          <w:rtl/>
        </w:rPr>
        <w:t xml:space="preserve">אבל במקביל הוא מקים קבינט להישרדות הפוליטית שלו. ולכן קבינט </w:t>
      </w:r>
      <w:bookmarkStart w:id="29547" w:name="_ETM_Q54_263000"/>
      <w:bookmarkEnd w:id="29547"/>
      <w:r>
        <w:rPr>
          <w:rFonts w:hint="cs"/>
          <w:rtl/>
        </w:rPr>
        <w:t xml:space="preserve">ההישרדות הפוליטית של נתניהו, עד רגע זה, ידו </w:t>
      </w:r>
      <w:bookmarkStart w:id="29548" w:name="_ETM_Q54_268000"/>
      <w:bookmarkEnd w:id="29548"/>
      <w:r>
        <w:rPr>
          <w:rFonts w:hint="cs"/>
          <w:rtl/>
        </w:rPr>
        <w:t xml:space="preserve">על העליונה, כי הוא בן ערובה של בן </w:t>
      </w:r>
      <w:bookmarkStart w:id="29549" w:name="_ETM_Q54_271000"/>
      <w:bookmarkEnd w:id="29549"/>
      <w:r>
        <w:rPr>
          <w:rFonts w:hint="cs"/>
          <w:rtl/>
        </w:rPr>
        <w:t xml:space="preserve">גביר וסמוטריץ', ימין קיצוני שמפנטז וחושב איך להתיישב בעזה. </w:t>
      </w:r>
    </w:p>
    <w:p w:rsidR="000172BA" w:rsidRDefault="000172BA" w:rsidP="007F652B">
      <w:pPr>
        <w:rPr>
          <w:rtl/>
        </w:rPr>
      </w:pPr>
    </w:p>
    <w:p w:rsidR="000172BA" w:rsidRDefault="000172BA" w:rsidP="007F652B">
      <w:pPr>
        <w:rPr>
          <w:rtl/>
        </w:rPr>
      </w:pPr>
      <w:bookmarkStart w:id="29550" w:name="_ETM_Q54_284000"/>
      <w:bookmarkEnd w:id="29550"/>
      <w:r>
        <w:rPr>
          <w:rFonts w:hint="cs"/>
          <w:rtl/>
        </w:rPr>
        <w:t>ולכן</w:t>
      </w:r>
      <w:bookmarkStart w:id="29551" w:name="_ETM_Q54_285000"/>
      <w:bookmarkEnd w:id="29551"/>
      <w:r>
        <w:rPr>
          <w:rFonts w:hint="cs"/>
          <w:rtl/>
        </w:rPr>
        <w:t xml:space="preserve"> נתניהו לא מעוניין לבצע עסקה. נתניהו לא מעוניין לסיים </w:t>
      </w:r>
      <w:bookmarkStart w:id="29552" w:name="_ETM_Q54_290000"/>
      <w:bookmarkEnd w:id="29552"/>
      <w:r>
        <w:rPr>
          <w:rFonts w:hint="cs"/>
          <w:rtl/>
        </w:rPr>
        <w:t xml:space="preserve">את המלחמה, כי הוא יודע דבר אחד: כי ברגע </w:t>
      </w:r>
      <w:bookmarkStart w:id="29553" w:name="_ETM_Q54_298000"/>
      <w:bookmarkEnd w:id="29553"/>
      <w:r>
        <w:rPr>
          <w:rFonts w:hint="cs"/>
          <w:rtl/>
        </w:rPr>
        <w:t xml:space="preserve">שהוא מסיים את המלחמה </w:t>
      </w:r>
      <w:r>
        <w:rPr>
          <w:rFonts w:hint="eastAsia"/>
          <w:rtl/>
        </w:rPr>
        <w:t>–</w:t>
      </w:r>
      <w:r>
        <w:rPr>
          <w:rFonts w:hint="cs"/>
          <w:rtl/>
        </w:rPr>
        <w:t xml:space="preserve"> בא יום הדין. ועדת חקירה ממלכתית שתבדוק את כל מה שקרה </w:t>
      </w:r>
      <w:r>
        <w:rPr>
          <w:rFonts w:hint="eastAsia"/>
          <w:rtl/>
        </w:rPr>
        <w:t xml:space="preserve">– </w:t>
      </w:r>
      <w:r>
        <w:rPr>
          <w:rFonts w:hint="cs"/>
          <w:rtl/>
        </w:rPr>
        <w:t xml:space="preserve">מזה הוא </w:t>
      </w:r>
      <w:bookmarkStart w:id="29554" w:name="_ETM_Q54_307000"/>
      <w:bookmarkEnd w:id="29554"/>
      <w:r>
        <w:rPr>
          <w:rFonts w:hint="cs"/>
          <w:rtl/>
        </w:rPr>
        <w:t xml:space="preserve">מפחד, מזה הוא בורח, על זה הוא מתעלל במשפחות החטופים. אפילו </w:t>
      </w:r>
      <w:bookmarkStart w:id="29555" w:name="_ETM_Q54_320000"/>
      <w:bookmarkEnd w:id="29555"/>
      <w:r>
        <w:rPr>
          <w:rFonts w:hint="cs"/>
          <w:rtl/>
        </w:rPr>
        <w:t xml:space="preserve">להצעה שהוא בעצמו הציע, בסופו של דבר הוא לא הסכים. </w:t>
      </w:r>
      <w:bookmarkStart w:id="29556" w:name="_ETM_Q54_325000"/>
      <w:bookmarkEnd w:id="29556"/>
      <w:r>
        <w:rPr>
          <w:rFonts w:hint="cs"/>
          <w:rtl/>
        </w:rPr>
        <w:t>הוא לא פספס אף הזדמנות כדי לא לבצע עסקה</w:t>
      </w:r>
      <w:bookmarkStart w:id="29557" w:name="_ETM_Q54_330000"/>
      <w:bookmarkEnd w:id="29557"/>
      <w:r>
        <w:rPr>
          <w:rFonts w:hint="cs"/>
          <w:rtl/>
        </w:rPr>
        <w:t xml:space="preserve">, כי הוא לא מעוניין </w:t>
      </w:r>
      <w:r>
        <w:rPr>
          <w:rFonts w:hint="eastAsia"/>
          <w:rtl/>
        </w:rPr>
        <w:t xml:space="preserve">– </w:t>
      </w:r>
      <w:r>
        <w:rPr>
          <w:rFonts w:hint="cs"/>
          <w:rtl/>
        </w:rPr>
        <w:t xml:space="preserve">הוא מעוניין בהמשך המלחמה </w:t>
      </w:r>
      <w:bookmarkStart w:id="29558" w:name="_ETM_Q54_338000"/>
      <w:bookmarkEnd w:id="29558"/>
      <w:r>
        <w:rPr>
          <w:rFonts w:hint="cs"/>
          <w:rtl/>
        </w:rPr>
        <w:t xml:space="preserve">כדי לשרוד פוליטית. </w:t>
      </w:r>
    </w:p>
    <w:p w:rsidR="000172BA" w:rsidRDefault="000172BA" w:rsidP="007F652B">
      <w:pPr>
        <w:rPr>
          <w:rtl/>
        </w:rPr>
      </w:pPr>
    </w:p>
    <w:p w:rsidR="000172BA" w:rsidRDefault="000172BA" w:rsidP="00505EDC">
      <w:pPr>
        <w:rPr>
          <w:rtl/>
        </w:rPr>
      </w:pPr>
      <w:r>
        <w:rPr>
          <w:rFonts w:hint="cs"/>
          <w:rtl/>
        </w:rPr>
        <w:t>הוא דיבר היום בנאום שלו, גם באנגלית</w:t>
      </w:r>
      <w:bookmarkStart w:id="29559" w:name="_ETM_Q54_345000"/>
      <w:bookmarkEnd w:id="29559"/>
      <w:r>
        <w:rPr>
          <w:rFonts w:hint="cs"/>
          <w:rtl/>
        </w:rPr>
        <w:t xml:space="preserve"> לעיתונות האמריקאית, הוא דיבר על אופטימיות של שלום ונורמליזציה</w:t>
      </w:r>
      <w:bookmarkStart w:id="29560" w:name="_ETM_Q54_348000"/>
      <w:bookmarkEnd w:id="29560"/>
      <w:r>
        <w:rPr>
          <w:rFonts w:hint="cs"/>
          <w:rtl/>
        </w:rPr>
        <w:t xml:space="preserve"> עם סעודיה. הוא דיבר על הסכמי אברהם. אבל </w:t>
      </w:r>
      <w:bookmarkStart w:id="29561" w:name="_ETM_Q54_353000"/>
      <w:bookmarkEnd w:id="29561"/>
      <w:r>
        <w:rPr>
          <w:rFonts w:hint="cs"/>
          <w:rtl/>
        </w:rPr>
        <w:t xml:space="preserve">הוא יודע שהמלחמה שקיימת היום בעזה </w:t>
      </w:r>
      <w:r>
        <w:rPr>
          <w:rFonts w:hint="eastAsia"/>
          <w:rtl/>
        </w:rPr>
        <w:t xml:space="preserve">– </w:t>
      </w:r>
      <w:r>
        <w:rPr>
          <w:rFonts w:hint="cs"/>
          <w:rtl/>
        </w:rPr>
        <w:t>שהסוגיה האמיתית שקיימת בה היא הסוגיה הפלסטינית</w:t>
      </w:r>
      <w:r w:rsidR="00505EDC">
        <w:rPr>
          <w:rFonts w:hint="cs"/>
          <w:rtl/>
        </w:rPr>
        <w:t>,</w:t>
      </w:r>
      <w:r>
        <w:rPr>
          <w:rFonts w:hint="cs"/>
          <w:rtl/>
        </w:rPr>
        <w:t xml:space="preserve"> ושום שלום, לא הסכמי אברהם </w:t>
      </w:r>
      <w:bookmarkStart w:id="29562" w:name="_ETM_Q54_369000"/>
      <w:bookmarkEnd w:id="29562"/>
      <w:r>
        <w:rPr>
          <w:rFonts w:hint="cs"/>
          <w:rtl/>
        </w:rPr>
        <w:t xml:space="preserve">ולא עם סעודיה ולא עם כל העולם, אם הוא לא </w:t>
      </w:r>
      <w:bookmarkStart w:id="29563" w:name="_ETM_Q54_372000"/>
      <w:bookmarkEnd w:id="29563"/>
      <w:r>
        <w:rPr>
          <w:rFonts w:hint="cs"/>
          <w:rtl/>
        </w:rPr>
        <w:t>יביט במציאות שקיימת כתוצאה מהתפתחות היסטורית במאה השנים האחרונות. יש</w:t>
      </w:r>
      <w:bookmarkStart w:id="29564" w:name="_ETM_Q54_384000"/>
      <w:bookmarkEnd w:id="29564"/>
      <w:r>
        <w:rPr>
          <w:rFonts w:hint="cs"/>
          <w:rtl/>
        </w:rPr>
        <w:t xml:space="preserve"> שני עמים בין הנהר לים. קמה מדינת ישראל, אבל יש </w:t>
      </w:r>
      <w:bookmarkStart w:id="29565" w:name="_ETM_Q54_391000"/>
      <w:bookmarkEnd w:id="29565"/>
      <w:r>
        <w:rPr>
          <w:rFonts w:hint="cs"/>
          <w:rtl/>
        </w:rPr>
        <w:t>עם פלסטיני</w:t>
      </w:r>
      <w:r w:rsidR="00505EDC">
        <w:rPr>
          <w:rFonts w:hint="cs"/>
          <w:rtl/>
        </w:rPr>
        <w:t>,</w:t>
      </w:r>
      <w:r>
        <w:rPr>
          <w:rFonts w:hint="cs"/>
          <w:rtl/>
        </w:rPr>
        <w:t xml:space="preserve"> </w:t>
      </w:r>
      <w:r w:rsidR="00505EDC">
        <w:rPr>
          <w:rFonts w:hint="cs"/>
          <w:rtl/>
        </w:rPr>
        <w:t>ו</w:t>
      </w:r>
      <w:r>
        <w:rPr>
          <w:rFonts w:hint="cs"/>
          <w:rtl/>
        </w:rPr>
        <w:t xml:space="preserve">יש לו את כל הזכות להגדרה עצמית, יש </w:t>
      </w:r>
      <w:bookmarkStart w:id="29566" w:name="_ETM_Q54_396000"/>
      <w:bookmarkEnd w:id="29566"/>
      <w:r>
        <w:rPr>
          <w:rFonts w:hint="cs"/>
          <w:rtl/>
        </w:rPr>
        <w:t xml:space="preserve">לו את כל הזכות למדינה עצמאית לצד מדינת ישראל. אבל </w:t>
      </w:r>
      <w:bookmarkStart w:id="29567" w:name="_ETM_Q54_404000"/>
      <w:bookmarkEnd w:id="29567"/>
      <w:r>
        <w:rPr>
          <w:rFonts w:hint="cs"/>
          <w:rtl/>
        </w:rPr>
        <w:t xml:space="preserve">נתניהו מתעלם מהמציאות הזו. הוא לא רוצה להכיר בזכויות </w:t>
      </w:r>
      <w:bookmarkStart w:id="29568" w:name="_ETM_Q54_408000"/>
      <w:bookmarkEnd w:id="29568"/>
      <w:r>
        <w:rPr>
          <w:rFonts w:hint="cs"/>
          <w:rtl/>
        </w:rPr>
        <w:t>של הפלסטינים</w:t>
      </w:r>
      <w:r w:rsidR="00505EDC">
        <w:rPr>
          <w:rFonts w:hint="cs"/>
          <w:rtl/>
        </w:rPr>
        <w:t>,</w:t>
      </w:r>
      <w:r>
        <w:rPr>
          <w:rFonts w:hint="cs"/>
          <w:rtl/>
        </w:rPr>
        <w:t xml:space="preserve"> והוא משלה את אזרחי מדינת ישראל בשלום,</w:t>
      </w:r>
      <w:bookmarkStart w:id="29569" w:name="_ETM_Q54_415000"/>
      <w:bookmarkEnd w:id="29569"/>
      <w:r>
        <w:rPr>
          <w:rFonts w:hint="cs"/>
          <w:rtl/>
        </w:rPr>
        <w:t xml:space="preserve"> עם הסכמי אברהם ועם אופטימיות לשלום עם סעודיה, וכביכול הוא</w:t>
      </w:r>
      <w:bookmarkStart w:id="29570" w:name="_ETM_Q54_420000"/>
      <w:bookmarkEnd w:id="29570"/>
      <w:r>
        <w:rPr>
          <w:rFonts w:hint="cs"/>
          <w:rtl/>
        </w:rPr>
        <w:t xml:space="preserve"> יכול להתמודד ולפתור את הבעיה. אבל בלי להתמודד עם הסוגיה </w:t>
      </w:r>
      <w:bookmarkStart w:id="29571" w:name="_ETM_Q54_427000"/>
      <w:bookmarkEnd w:id="29571"/>
      <w:r>
        <w:rPr>
          <w:rFonts w:hint="cs"/>
          <w:rtl/>
        </w:rPr>
        <w:t>הפלסטינית, בלי ללכת למהלך מדיני לסיום הסכסוך הישראלי</w:t>
      </w:r>
      <w:r>
        <w:rPr>
          <w:rFonts w:hint="eastAsia"/>
          <w:rtl/>
        </w:rPr>
        <w:t>–</w:t>
      </w:r>
      <w:r>
        <w:rPr>
          <w:rFonts w:hint="cs"/>
          <w:rtl/>
        </w:rPr>
        <w:t xml:space="preserve">פלסטיני בהקמת מדינה </w:t>
      </w:r>
      <w:bookmarkStart w:id="29572" w:name="_ETM_Q54_440000"/>
      <w:bookmarkEnd w:id="29572"/>
      <w:r>
        <w:rPr>
          <w:rFonts w:hint="cs"/>
          <w:rtl/>
        </w:rPr>
        <w:t xml:space="preserve">פלסטינית עצמאית וחופשית לצד מדינת ישראל, לא יהיו לא שלום ולא ביטחון. ושום שלום אחר שהוא משלה את </w:t>
      </w:r>
      <w:bookmarkStart w:id="29573" w:name="_ETM_Q54_449000"/>
      <w:bookmarkEnd w:id="29573"/>
      <w:r>
        <w:rPr>
          <w:rFonts w:hint="cs"/>
          <w:rtl/>
        </w:rPr>
        <w:t xml:space="preserve">הציבור עם הסכמי אברהם וסעודיה לא יביא את השלום ולא </w:t>
      </w:r>
      <w:bookmarkStart w:id="29574" w:name="_ETM_Q54_457000"/>
      <w:bookmarkEnd w:id="29574"/>
      <w:r>
        <w:rPr>
          <w:rFonts w:hint="cs"/>
          <w:rtl/>
        </w:rPr>
        <w:t>יביא את הביטחון.</w:t>
      </w:r>
    </w:p>
    <w:p w:rsidR="000172BA" w:rsidRDefault="000172BA" w:rsidP="007F652B">
      <w:pPr>
        <w:rPr>
          <w:rtl/>
        </w:rPr>
      </w:pPr>
      <w:bookmarkStart w:id="29575" w:name="_ETM_Q54_460000"/>
      <w:bookmarkEnd w:id="29575"/>
    </w:p>
    <w:p w:rsidR="000172BA" w:rsidRDefault="000172BA" w:rsidP="00505EDC">
      <w:pPr>
        <w:rPr>
          <w:rtl/>
        </w:rPr>
      </w:pPr>
      <w:bookmarkStart w:id="29576" w:name="_ETM_Q54_461000"/>
      <w:bookmarkEnd w:id="29576"/>
      <w:r>
        <w:rPr>
          <w:rFonts w:hint="cs"/>
          <w:rtl/>
        </w:rPr>
        <w:t>כבוד שר השיכון, אני רואה שאתה מתארגן לעזוב,</w:t>
      </w:r>
      <w:bookmarkStart w:id="29577" w:name="_ETM_Q54_462000"/>
      <w:bookmarkEnd w:id="29577"/>
      <w:r>
        <w:rPr>
          <w:rFonts w:hint="cs"/>
          <w:rtl/>
        </w:rPr>
        <w:t xml:space="preserve"> אבל ברשותך, אני רוצה לפנות אליך, כי אלה דברים שנוגעים </w:t>
      </w:r>
      <w:bookmarkStart w:id="29578" w:name="_ETM_Q54_471000"/>
      <w:bookmarkEnd w:id="29578"/>
      <w:r>
        <w:rPr>
          <w:rFonts w:hint="cs"/>
          <w:rtl/>
        </w:rPr>
        <w:t xml:space="preserve">אליך. יש לי פחות מארבע דקות. אני פונה אליך באופן </w:t>
      </w:r>
      <w:bookmarkStart w:id="29579" w:name="_ETM_Q54_478000"/>
      <w:bookmarkEnd w:id="29579"/>
      <w:r>
        <w:rPr>
          <w:rFonts w:hint="cs"/>
          <w:rtl/>
        </w:rPr>
        <w:t xml:space="preserve">ישיר ורוצה לשאול אותך לגבי הפנייה של שר האוצר הגזען </w:t>
      </w:r>
      <w:bookmarkStart w:id="29580" w:name="_ETM_Q54_483000"/>
      <w:bookmarkEnd w:id="29580"/>
      <w:r>
        <w:rPr>
          <w:rFonts w:hint="cs"/>
          <w:rtl/>
        </w:rPr>
        <w:t xml:space="preserve">שמדבר על זכיות לבני המקום והעדפה כביכול, כביכול, לאזרחים </w:t>
      </w:r>
      <w:bookmarkStart w:id="29581" w:name="_ETM_Q54_494000"/>
      <w:bookmarkEnd w:id="29581"/>
      <w:r>
        <w:rPr>
          <w:rFonts w:hint="cs"/>
          <w:rtl/>
        </w:rPr>
        <w:t xml:space="preserve">הערבים בגליל, שיש להם את כל הזכות להתפתח ולקבל את </w:t>
      </w:r>
      <w:bookmarkStart w:id="29582" w:name="_ETM_Q54_501000"/>
      <w:bookmarkEnd w:id="29582"/>
      <w:r>
        <w:rPr>
          <w:rFonts w:hint="cs"/>
          <w:rtl/>
        </w:rPr>
        <w:t xml:space="preserve">האפשרות לבנות בתוך הכפרים שלהם. אני רוצה להזכיר לך ולכולם </w:t>
      </w:r>
      <w:bookmarkStart w:id="29583" w:name="_ETM_Q54_507000"/>
      <w:bookmarkEnd w:id="29583"/>
      <w:r>
        <w:rPr>
          <w:rFonts w:hint="cs"/>
          <w:rtl/>
        </w:rPr>
        <w:t xml:space="preserve">ולכל אזרחי מדינת ישראל שמ-48' </w:t>
      </w:r>
      <w:bookmarkStart w:id="29584" w:name="_ETM_Q54_512000"/>
      <w:bookmarkEnd w:id="29584"/>
      <w:r>
        <w:rPr>
          <w:rFonts w:hint="cs"/>
          <w:rtl/>
        </w:rPr>
        <w:t xml:space="preserve">ועד היום, בגליל ובמשולש לא קם ולא נבנה </w:t>
      </w:r>
      <w:bookmarkStart w:id="29585" w:name="_ETM_Q54_520000"/>
      <w:bookmarkEnd w:id="29585"/>
      <w:r>
        <w:rPr>
          <w:rFonts w:hint="cs"/>
          <w:rtl/>
        </w:rPr>
        <w:t xml:space="preserve">אף יישוב ערבי. כשבאים להרחיב היום את היישובים הערביים, את </w:t>
      </w:r>
      <w:bookmarkStart w:id="29586" w:name="_ETM_Q54_525000"/>
      <w:bookmarkEnd w:id="29586"/>
      <w:r>
        <w:rPr>
          <w:rFonts w:hint="cs"/>
          <w:rtl/>
        </w:rPr>
        <w:t xml:space="preserve">תוכניות המתאר, ולתת אפשרות לאזרחי המדינה הערבים, שיש </w:t>
      </w:r>
      <w:bookmarkStart w:id="29587" w:name="_ETM_Q54_534000"/>
      <w:bookmarkEnd w:id="29587"/>
      <w:r>
        <w:rPr>
          <w:rFonts w:hint="cs"/>
          <w:rtl/>
        </w:rPr>
        <w:t xml:space="preserve">להם את כל הזכות לבנות בכפרים שלהם </w:t>
      </w:r>
      <w:r>
        <w:rPr>
          <w:rFonts w:hint="eastAsia"/>
          <w:rtl/>
        </w:rPr>
        <w:t xml:space="preserve">– </w:t>
      </w:r>
      <w:r>
        <w:rPr>
          <w:rFonts w:hint="cs"/>
          <w:rtl/>
        </w:rPr>
        <w:t xml:space="preserve">ממילא לא הקמת יישובים חדשים לערבים מ-48', אפס </w:t>
      </w:r>
      <w:r w:rsidR="00B1743B">
        <w:rPr>
          <w:rFonts w:hint="cs"/>
          <w:rtl/>
        </w:rPr>
        <w:t>י</w:t>
      </w:r>
      <w:r>
        <w:rPr>
          <w:rFonts w:hint="cs"/>
          <w:rtl/>
        </w:rPr>
        <w:t xml:space="preserve">ישובים, ועל זה בא ומלין </w:t>
      </w:r>
      <w:bookmarkStart w:id="29588" w:name="_ETM_Q54_547000"/>
      <w:bookmarkEnd w:id="29588"/>
      <w:r>
        <w:rPr>
          <w:rFonts w:hint="cs"/>
          <w:rtl/>
        </w:rPr>
        <w:t xml:space="preserve">שר האוצר. אני רוצה את התגובה שלך. </w:t>
      </w:r>
    </w:p>
    <w:p w:rsidR="000172BA" w:rsidRDefault="000172BA" w:rsidP="007F652B">
      <w:pPr>
        <w:rPr>
          <w:rtl/>
        </w:rPr>
      </w:pPr>
    </w:p>
    <w:p w:rsidR="000172BA" w:rsidRDefault="000172BA" w:rsidP="00505EDC">
      <w:pPr>
        <w:rPr>
          <w:rtl/>
        </w:rPr>
      </w:pPr>
      <w:bookmarkStart w:id="29589" w:name="_ETM_Q54_550000"/>
      <w:bookmarkEnd w:id="29589"/>
      <w:r>
        <w:rPr>
          <w:rFonts w:hint="cs"/>
          <w:rtl/>
        </w:rPr>
        <w:t xml:space="preserve">השאלה האחרת שבה אני פונה אליך </w:t>
      </w:r>
      <w:r>
        <w:rPr>
          <w:rFonts w:hint="eastAsia"/>
          <w:rtl/>
        </w:rPr>
        <w:t xml:space="preserve">– </w:t>
      </w:r>
      <w:r>
        <w:rPr>
          <w:rFonts w:hint="cs"/>
          <w:rtl/>
        </w:rPr>
        <w:t>בכל מה שקשור לנגב, ואתמקד ב</w:t>
      </w:r>
      <w:r w:rsidR="00505EDC">
        <w:rPr>
          <w:rFonts w:hint="cs"/>
          <w:rtl/>
        </w:rPr>
        <w:t>י</w:t>
      </w:r>
      <w:r>
        <w:rPr>
          <w:rFonts w:hint="cs"/>
          <w:rtl/>
        </w:rPr>
        <w:t xml:space="preserve">ישוב </w:t>
      </w:r>
      <w:bookmarkStart w:id="29590" w:name="_ETM_Q54_558000"/>
      <w:bookmarkEnd w:id="29590"/>
      <w:r>
        <w:rPr>
          <w:rFonts w:hint="cs"/>
          <w:rtl/>
        </w:rPr>
        <w:t>אחד</w:t>
      </w:r>
      <w:r w:rsidR="00505EDC">
        <w:rPr>
          <w:rFonts w:hint="cs"/>
          <w:rtl/>
        </w:rPr>
        <w:t>,</w:t>
      </w:r>
      <w:r>
        <w:rPr>
          <w:rFonts w:hint="cs"/>
          <w:rtl/>
        </w:rPr>
        <w:t xml:space="preserve"> שנקרא תל ערד. זה סמוך לערד. אתה ביקרת שם לא </w:t>
      </w:r>
      <w:bookmarkStart w:id="29591" w:name="_ETM_Q54_564000"/>
      <w:bookmarkEnd w:id="29591"/>
      <w:r>
        <w:rPr>
          <w:rFonts w:hint="cs"/>
          <w:rtl/>
        </w:rPr>
        <w:t xml:space="preserve">מזמן. לפני שלוש שנים הייתה הכרזה של הממשלה על </w:t>
      </w:r>
      <w:bookmarkStart w:id="29592" w:name="_ETM_Q54_572000"/>
      <w:bookmarkEnd w:id="29592"/>
      <w:r>
        <w:rPr>
          <w:rFonts w:hint="cs"/>
          <w:rtl/>
        </w:rPr>
        <w:t xml:space="preserve">הכרה ביישוב תל ערד. במקום לפתח את ההכרה ולעקוב אחרי </w:t>
      </w:r>
      <w:bookmarkStart w:id="29593" w:name="_ETM_Q54_577000"/>
      <w:bookmarkEnd w:id="29593"/>
      <w:r>
        <w:rPr>
          <w:rFonts w:hint="cs"/>
          <w:rtl/>
        </w:rPr>
        <w:t>הדברים ולאשר את התוכניות, בתקופה האחרונה כל תושבי תל ערד</w:t>
      </w:r>
      <w:bookmarkStart w:id="29594" w:name="_ETM_Q54_584000"/>
      <w:bookmarkEnd w:id="29594"/>
      <w:r>
        <w:rPr>
          <w:rFonts w:hint="cs"/>
          <w:rtl/>
        </w:rPr>
        <w:t xml:space="preserve"> </w:t>
      </w:r>
      <w:r>
        <w:rPr>
          <w:rFonts w:hint="eastAsia"/>
          <w:rtl/>
        </w:rPr>
        <w:t xml:space="preserve">– </w:t>
      </w:r>
      <w:r>
        <w:rPr>
          <w:rFonts w:hint="cs"/>
          <w:rtl/>
        </w:rPr>
        <w:t xml:space="preserve">ואתמול פגשתי אותם </w:t>
      </w:r>
      <w:r>
        <w:rPr>
          <w:rFonts w:hint="eastAsia"/>
          <w:rtl/>
        </w:rPr>
        <w:t xml:space="preserve">– </w:t>
      </w:r>
      <w:r>
        <w:rPr>
          <w:rFonts w:hint="cs"/>
          <w:rtl/>
        </w:rPr>
        <w:t xml:space="preserve">הם קיבלו צווי פינוי והריסה. איך יכול להיות שמצד אחד הממשלה </w:t>
      </w:r>
      <w:r>
        <w:rPr>
          <w:rtl/>
        </w:rPr>
        <w:t>–</w:t>
      </w:r>
      <w:r>
        <w:rPr>
          <w:rFonts w:hint="cs"/>
          <w:rtl/>
        </w:rPr>
        <w:t xml:space="preserve"> </w:t>
      </w:r>
      <w:bookmarkStart w:id="29595" w:name="_ETM_Q54_599000"/>
      <w:bookmarkEnd w:id="29595"/>
      <w:r>
        <w:rPr>
          <w:rFonts w:hint="cs"/>
          <w:rtl/>
        </w:rPr>
        <w:t xml:space="preserve">הייתה החלטה להכיר ביישוב, ובמקום לפתח ולהכיר ביישוב ולתת </w:t>
      </w:r>
      <w:bookmarkStart w:id="29596" w:name="_ETM_Q54_604000"/>
      <w:bookmarkEnd w:id="29596"/>
      <w:r>
        <w:rPr>
          <w:rFonts w:hint="cs"/>
          <w:rtl/>
        </w:rPr>
        <w:t xml:space="preserve">לאנשים את האפשרות לבנות את הבתים שלהם ולהכיר בהם </w:t>
      </w:r>
      <w:r>
        <w:rPr>
          <w:rFonts w:hint="eastAsia"/>
          <w:rtl/>
        </w:rPr>
        <w:t xml:space="preserve">– </w:t>
      </w:r>
      <w:r>
        <w:rPr>
          <w:rFonts w:hint="cs"/>
          <w:rtl/>
        </w:rPr>
        <w:t xml:space="preserve">הם </w:t>
      </w:r>
      <w:bookmarkStart w:id="29597" w:name="_ETM_Q54_609000"/>
      <w:bookmarkEnd w:id="29597"/>
      <w:r>
        <w:rPr>
          <w:rFonts w:hint="cs"/>
          <w:rtl/>
        </w:rPr>
        <w:t xml:space="preserve">מחפשים את ההכרה, הם מחפשים את ההסדרה </w:t>
      </w:r>
      <w:r>
        <w:rPr>
          <w:rFonts w:hint="eastAsia"/>
          <w:rtl/>
        </w:rPr>
        <w:t>–</w:t>
      </w:r>
      <w:r>
        <w:rPr>
          <w:rFonts w:hint="cs"/>
          <w:rtl/>
        </w:rPr>
        <w:t xml:space="preserve"> במקום </w:t>
      </w:r>
      <w:bookmarkStart w:id="29598" w:name="_ETM_Q54_616000"/>
      <w:bookmarkEnd w:id="29598"/>
      <w:r>
        <w:rPr>
          <w:rFonts w:hint="cs"/>
          <w:rtl/>
        </w:rPr>
        <w:t>זה מחלקים להם צווי הריסה</w:t>
      </w:r>
      <w:r w:rsidR="00505EDC">
        <w:rPr>
          <w:rFonts w:hint="cs"/>
          <w:rtl/>
        </w:rPr>
        <w:t>?</w:t>
      </w:r>
      <w:r>
        <w:rPr>
          <w:rFonts w:hint="cs"/>
          <w:rtl/>
        </w:rPr>
        <w:t xml:space="preserve"> </w:t>
      </w:r>
    </w:p>
    <w:p w:rsidR="000172BA" w:rsidRDefault="000172BA" w:rsidP="007F652B">
      <w:pPr>
        <w:rPr>
          <w:rtl/>
        </w:rPr>
      </w:pPr>
    </w:p>
    <w:p w:rsidR="000172BA" w:rsidRDefault="000172BA" w:rsidP="007F652B">
      <w:pPr>
        <w:rPr>
          <w:rtl/>
        </w:rPr>
      </w:pPr>
      <w:bookmarkStart w:id="29599" w:name="_ETM_Q54_618000"/>
      <w:bookmarkEnd w:id="29599"/>
      <w:r>
        <w:rPr>
          <w:rFonts w:hint="cs"/>
          <w:rtl/>
        </w:rPr>
        <w:t>השיטה היום של רמ"י</w:t>
      </w:r>
      <w:bookmarkStart w:id="29600" w:name="_ETM_Q54_619000"/>
      <w:bookmarkEnd w:id="29600"/>
      <w:r>
        <w:rPr>
          <w:rFonts w:hint="cs"/>
          <w:rtl/>
        </w:rPr>
        <w:t xml:space="preserve">, שהיא באחריות שלך </w:t>
      </w:r>
      <w:r>
        <w:rPr>
          <w:rFonts w:hint="eastAsia"/>
          <w:rtl/>
        </w:rPr>
        <w:t xml:space="preserve">– </w:t>
      </w:r>
      <w:r>
        <w:rPr>
          <w:rFonts w:hint="cs"/>
          <w:rtl/>
        </w:rPr>
        <w:t xml:space="preserve">בנגב היא מקדמת מדיניות של טיהור אתני. </w:t>
      </w:r>
      <w:bookmarkStart w:id="29601" w:name="_ETM_Q54_628000"/>
      <w:bookmarkEnd w:id="29601"/>
      <w:r>
        <w:rPr>
          <w:rFonts w:hint="cs"/>
          <w:rtl/>
        </w:rPr>
        <w:t xml:space="preserve">זה לא מילת גנאי, כי ברגע שרוצים </w:t>
      </w:r>
      <w:r w:rsidR="00A6278C">
        <w:rPr>
          <w:rFonts w:hint="cs"/>
          <w:rtl/>
        </w:rPr>
        <w:t>– – –</w:t>
      </w:r>
    </w:p>
    <w:p w:rsidR="000172BA" w:rsidRDefault="000172BA" w:rsidP="007F652B">
      <w:pPr>
        <w:rPr>
          <w:rtl/>
        </w:rPr>
      </w:pPr>
    </w:p>
    <w:p w:rsidR="000172BA" w:rsidRDefault="000172BA" w:rsidP="007F652B">
      <w:pPr>
        <w:pStyle w:val="af6"/>
        <w:keepNext/>
        <w:rPr>
          <w:rtl/>
        </w:rPr>
      </w:pPr>
      <w:r w:rsidRPr="00E93FDA">
        <w:rPr>
          <w:rStyle w:val="TagStyle"/>
          <w:rtl/>
        </w:rPr>
        <w:t xml:space="preserve"> &lt;&lt; יור &gt;&gt; </w:t>
      </w:r>
      <w:r>
        <w:rPr>
          <w:rtl/>
        </w:rPr>
        <w:t>היו"ר חנוך דב מלביצקי:</w:t>
      </w:r>
      <w:r w:rsidRPr="00E93FDA">
        <w:rPr>
          <w:rStyle w:val="TagStyle"/>
          <w:rtl/>
        </w:rPr>
        <w:t xml:space="preserve"> &lt;&lt; יור &gt;&gt;</w:t>
      </w:r>
      <w:r>
        <w:rPr>
          <w:rtl/>
        </w:rPr>
        <w:t xml:space="preserve">   </w:t>
      </w:r>
    </w:p>
    <w:p w:rsidR="000172BA" w:rsidRDefault="000172BA" w:rsidP="00A6278C">
      <w:pPr>
        <w:rPr>
          <w:rtl/>
        </w:rPr>
      </w:pPr>
    </w:p>
    <w:p w:rsidR="000172BA" w:rsidRDefault="000172BA" w:rsidP="007F652B">
      <w:pPr>
        <w:rPr>
          <w:rtl/>
        </w:rPr>
      </w:pPr>
      <w:bookmarkStart w:id="29602" w:name="_ETM_Q54_631000"/>
      <w:bookmarkEnd w:id="29602"/>
      <w:r>
        <w:rPr>
          <w:rFonts w:hint="cs"/>
          <w:rtl/>
        </w:rPr>
        <w:t xml:space="preserve">חבר הכנסת עטאונה, אני לא אוכל לתת לך להשתמש בביטוי </w:t>
      </w:r>
      <w:bookmarkStart w:id="29603" w:name="_ETM_Q54_635000"/>
      <w:bookmarkEnd w:id="29603"/>
      <w:r>
        <w:rPr>
          <w:rFonts w:hint="cs"/>
          <w:rtl/>
        </w:rPr>
        <w:t>מהסוג הזה פה.</w:t>
      </w:r>
    </w:p>
    <w:p w:rsidR="000172BA" w:rsidRDefault="000172BA" w:rsidP="007F652B">
      <w:pPr>
        <w:rPr>
          <w:rtl/>
        </w:rPr>
      </w:pPr>
      <w:bookmarkStart w:id="29604" w:name="_ETM_Q54_639000"/>
      <w:bookmarkEnd w:id="29604"/>
    </w:p>
    <w:p w:rsidR="000172BA" w:rsidRDefault="000172BA" w:rsidP="007F652B">
      <w:pPr>
        <w:pStyle w:val="-"/>
        <w:keepNext/>
        <w:rPr>
          <w:rtl/>
        </w:rPr>
      </w:pPr>
      <w:bookmarkStart w:id="29605" w:name="ET_speakercontinue_5696_8"/>
      <w:r w:rsidRPr="00E93FDA">
        <w:rPr>
          <w:rStyle w:val="TagStyle"/>
          <w:rtl/>
        </w:rPr>
        <w:t xml:space="preserve"> &lt;&lt; דובר_המשך &gt;&gt; </w:t>
      </w:r>
      <w:r>
        <w:rPr>
          <w:rtl/>
        </w:rPr>
        <w:t>יוסף עטאונה (חד"ש-תע"ל):</w:t>
      </w:r>
      <w:r w:rsidRPr="00E93FDA">
        <w:rPr>
          <w:rStyle w:val="TagStyle"/>
          <w:rtl/>
        </w:rPr>
        <w:t xml:space="preserve"> &lt;&lt; דובר_המשך &gt;&gt;</w:t>
      </w:r>
      <w:r>
        <w:rPr>
          <w:rtl/>
        </w:rPr>
        <w:t xml:space="preserve">   </w:t>
      </w:r>
      <w:bookmarkEnd w:id="29605"/>
    </w:p>
    <w:p w:rsidR="000172BA" w:rsidRDefault="000172BA" w:rsidP="00A6278C">
      <w:pPr>
        <w:rPr>
          <w:rtl/>
        </w:rPr>
      </w:pPr>
    </w:p>
    <w:p w:rsidR="000172BA" w:rsidRDefault="000172BA" w:rsidP="007F652B">
      <w:pPr>
        <w:rPr>
          <w:rtl/>
        </w:rPr>
      </w:pPr>
      <w:r>
        <w:rPr>
          <w:rFonts w:hint="cs"/>
          <w:rtl/>
        </w:rPr>
        <w:t xml:space="preserve">כבוד היושב-ראש, אני אשאל אותך ואתה תענה לי: </w:t>
      </w:r>
      <w:bookmarkStart w:id="29606" w:name="_ETM_Q54_641000"/>
      <w:bookmarkEnd w:id="29606"/>
      <w:r>
        <w:rPr>
          <w:rFonts w:hint="cs"/>
          <w:rtl/>
        </w:rPr>
        <w:t xml:space="preserve">כשבאים ליישוב לא מוכר שקיים מלפני 48', באים והורסים את </w:t>
      </w:r>
      <w:bookmarkStart w:id="29607" w:name="_ETM_Q54_649000"/>
      <w:bookmarkEnd w:id="29607"/>
      <w:r>
        <w:rPr>
          <w:rFonts w:hint="cs"/>
          <w:rtl/>
        </w:rPr>
        <w:t xml:space="preserve">הבתים, מגרשים את האנשים, ורוצים ליישב במקומם יהודים </w:t>
      </w:r>
      <w:r>
        <w:rPr>
          <w:rFonts w:hint="eastAsia"/>
          <w:rtl/>
        </w:rPr>
        <w:t>–</w:t>
      </w:r>
      <w:r>
        <w:rPr>
          <w:rFonts w:hint="cs"/>
          <w:rtl/>
        </w:rPr>
        <w:t xml:space="preserve"> זה לא טיהור אתני?</w:t>
      </w:r>
    </w:p>
    <w:p w:rsidR="000172BA" w:rsidRDefault="000172BA" w:rsidP="007F652B">
      <w:pPr>
        <w:rPr>
          <w:rtl/>
        </w:rPr>
      </w:pPr>
    </w:p>
    <w:p w:rsidR="000172BA" w:rsidRDefault="000172BA" w:rsidP="007F652B">
      <w:pPr>
        <w:pStyle w:val="af6"/>
        <w:keepNext/>
        <w:rPr>
          <w:rtl/>
        </w:rPr>
      </w:pPr>
      <w:r w:rsidRPr="00E93FDA">
        <w:rPr>
          <w:rStyle w:val="TagStyle"/>
          <w:rtl/>
        </w:rPr>
        <w:t xml:space="preserve"> &lt;&lt; יור &gt;&gt; </w:t>
      </w:r>
      <w:r>
        <w:rPr>
          <w:rtl/>
        </w:rPr>
        <w:t>היו"ר חנוך דב מלביצקי:</w:t>
      </w:r>
      <w:r w:rsidRPr="00E93FDA">
        <w:rPr>
          <w:rStyle w:val="TagStyle"/>
          <w:rtl/>
        </w:rPr>
        <w:t xml:space="preserve"> &lt;&lt; יור &gt;&gt;</w:t>
      </w:r>
      <w:r>
        <w:rPr>
          <w:rtl/>
        </w:rPr>
        <w:t xml:space="preserve">   </w:t>
      </w:r>
    </w:p>
    <w:p w:rsidR="000172BA" w:rsidRDefault="000172BA" w:rsidP="00A6278C">
      <w:pPr>
        <w:rPr>
          <w:rtl/>
        </w:rPr>
      </w:pPr>
    </w:p>
    <w:p w:rsidR="000172BA" w:rsidRDefault="000172BA" w:rsidP="007F652B">
      <w:pPr>
        <w:rPr>
          <w:rtl/>
        </w:rPr>
      </w:pPr>
      <w:bookmarkStart w:id="29608" w:name="_ETM_Q54_660000"/>
      <w:bookmarkEnd w:id="29608"/>
      <w:r>
        <w:rPr>
          <w:rFonts w:hint="cs"/>
          <w:rtl/>
        </w:rPr>
        <w:t>לא.</w:t>
      </w:r>
    </w:p>
    <w:p w:rsidR="000172BA" w:rsidRDefault="000172BA" w:rsidP="007F652B">
      <w:pPr>
        <w:rPr>
          <w:rtl/>
        </w:rPr>
      </w:pPr>
    </w:p>
    <w:p w:rsidR="000172BA" w:rsidRDefault="000172BA" w:rsidP="007F652B">
      <w:pPr>
        <w:pStyle w:val="-"/>
        <w:keepNext/>
        <w:rPr>
          <w:rtl/>
        </w:rPr>
      </w:pPr>
      <w:bookmarkStart w:id="29609" w:name="ET_speakercontinue_5696_10"/>
      <w:r w:rsidRPr="00E93FDA">
        <w:rPr>
          <w:rStyle w:val="TagStyle"/>
          <w:rtl/>
        </w:rPr>
        <w:t xml:space="preserve"> &lt;&lt; דובר_המשך &gt;&gt; </w:t>
      </w:r>
      <w:r>
        <w:rPr>
          <w:rtl/>
        </w:rPr>
        <w:t>יוסף עטאונה (חד"ש-תע"ל):</w:t>
      </w:r>
      <w:r w:rsidRPr="00E93FDA">
        <w:rPr>
          <w:rStyle w:val="TagStyle"/>
          <w:rtl/>
        </w:rPr>
        <w:t xml:space="preserve"> &lt;&lt; דובר_המשך &gt;&gt;</w:t>
      </w:r>
      <w:r>
        <w:rPr>
          <w:rtl/>
        </w:rPr>
        <w:t xml:space="preserve">   </w:t>
      </w:r>
      <w:bookmarkEnd w:id="29609"/>
    </w:p>
    <w:p w:rsidR="000172BA" w:rsidRDefault="000172BA" w:rsidP="00A6278C">
      <w:pPr>
        <w:rPr>
          <w:rtl/>
        </w:rPr>
      </w:pPr>
    </w:p>
    <w:p w:rsidR="000172BA" w:rsidRDefault="000172BA" w:rsidP="007F652B">
      <w:pPr>
        <w:rPr>
          <w:rtl/>
        </w:rPr>
      </w:pPr>
      <w:r>
        <w:rPr>
          <w:rFonts w:hint="cs"/>
          <w:rtl/>
        </w:rPr>
        <w:t>למה?</w:t>
      </w:r>
    </w:p>
    <w:p w:rsidR="000172BA" w:rsidRDefault="000172BA" w:rsidP="007F652B">
      <w:pPr>
        <w:rPr>
          <w:rtl/>
        </w:rPr>
      </w:pPr>
    </w:p>
    <w:p w:rsidR="000172BA" w:rsidRDefault="000172BA" w:rsidP="007F652B">
      <w:pPr>
        <w:pStyle w:val="af6"/>
        <w:keepNext/>
        <w:rPr>
          <w:rtl/>
        </w:rPr>
      </w:pPr>
      <w:r w:rsidRPr="00E93FDA">
        <w:rPr>
          <w:rStyle w:val="TagStyle"/>
          <w:rtl/>
        </w:rPr>
        <w:t xml:space="preserve"> &lt;&lt; יור &gt;&gt; </w:t>
      </w:r>
      <w:r>
        <w:rPr>
          <w:rtl/>
        </w:rPr>
        <w:t>היו"ר חנוך דב מלביצקי:</w:t>
      </w:r>
      <w:r w:rsidRPr="00E93FDA">
        <w:rPr>
          <w:rStyle w:val="TagStyle"/>
          <w:rtl/>
        </w:rPr>
        <w:t xml:space="preserve"> &lt;&lt; יור &gt;&gt;</w:t>
      </w:r>
      <w:r>
        <w:rPr>
          <w:rtl/>
        </w:rPr>
        <w:t xml:space="preserve">   </w:t>
      </w:r>
    </w:p>
    <w:p w:rsidR="000172BA" w:rsidRDefault="000172BA" w:rsidP="00A6278C">
      <w:pPr>
        <w:rPr>
          <w:rtl/>
        </w:rPr>
      </w:pPr>
    </w:p>
    <w:p w:rsidR="000172BA" w:rsidRDefault="000172BA" w:rsidP="007F652B">
      <w:pPr>
        <w:rPr>
          <w:rtl/>
        </w:rPr>
      </w:pPr>
      <w:bookmarkStart w:id="29610" w:name="_ETM_Q54_659000"/>
      <w:bookmarkEnd w:id="29610"/>
      <w:r>
        <w:rPr>
          <w:rFonts w:hint="cs"/>
          <w:rtl/>
        </w:rPr>
        <w:t>לא.</w:t>
      </w:r>
    </w:p>
    <w:p w:rsidR="000172BA" w:rsidRDefault="000172BA" w:rsidP="007F652B">
      <w:pPr>
        <w:rPr>
          <w:rtl/>
        </w:rPr>
      </w:pPr>
    </w:p>
    <w:p w:rsidR="000172BA" w:rsidRDefault="000172BA" w:rsidP="007F652B">
      <w:pPr>
        <w:pStyle w:val="-"/>
        <w:keepNext/>
        <w:rPr>
          <w:rtl/>
        </w:rPr>
      </w:pPr>
      <w:bookmarkStart w:id="29611" w:name="ET_speakercontinue_5696_12"/>
      <w:r w:rsidRPr="00E93FDA">
        <w:rPr>
          <w:rStyle w:val="TagStyle"/>
          <w:rtl/>
        </w:rPr>
        <w:t xml:space="preserve"> &lt;&lt; דובר_המשך &gt;&gt; </w:t>
      </w:r>
      <w:r>
        <w:rPr>
          <w:rtl/>
        </w:rPr>
        <w:t>יוסף עטאונה (חד"ש-תע"ל):</w:t>
      </w:r>
      <w:r w:rsidRPr="00E93FDA">
        <w:rPr>
          <w:rStyle w:val="TagStyle"/>
          <w:rtl/>
        </w:rPr>
        <w:t xml:space="preserve"> &lt;&lt; דובר_המשך &gt;&gt;</w:t>
      </w:r>
      <w:r>
        <w:rPr>
          <w:rtl/>
        </w:rPr>
        <w:t xml:space="preserve">   </w:t>
      </w:r>
      <w:bookmarkEnd w:id="29611"/>
    </w:p>
    <w:p w:rsidR="000172BA" w:rsidRDefault="000172BA" w:rsidP="007F652B">
      <w:pPr>
        <w:rPr>
          <w:rtl/>
        </w:rPr>
      </w:pPr>
    </w:p>
    <w:p w:rsidR="000172BA" w:rsidRDefault="000172BA" w:rsidP="007F652B">
      <w:pPr>
        <w:rPr>
          <w:rtl/>
        </w:rPr>
      </w:pPr>
      <w:r>
        <w:rPr>
          <w:rFonts w:hint="cs"/>
          <w:rtl/>
        </w:rPr>
        <w:t>זה טיהור אתני.</w:t>
      </w:r>
    </w:p>
    <w:p w:rsidR="000172BA" w:rsidRDefault="000172BA" w:rsidP="007F652B">
      <w:pPr>
        <w:rPr>
          <w:rtl/>
        </w:rPr>
      </w:pPr>
    </w:p>
    <w:p w:rsidR="000172BA" w:rsidRDefault="000172BA" w:rsidP="007F652B">
      <w:pPr>
        <w:pStyle w:val="af6"/>
        <w:keepNext/>
        <w:rPr>
          <w:rtl/>
        </w:rPr>
      </w:pPr>
      <w:r w:rsidRPr="00E93FDA">
        <w:rPr>
          <w:rStyle w:val="TagStyle"/>
          <w:rtl/>
        </w:rPr>
        <w:t xml:space="preserve"> &lt;&lt; יור &gt;&gt; </w:t>
      </w:r>
      <w:r>
        <w:rPr>
          <w:rtl/>
        </w:rPr>
        <w:t>היו"ר חנוך דב מלביצקי:</w:t>
      </w:r>
      <w:r w:rsidRPr="00E93FDA">
        <w:rPr>
          <w:rStyle w:val="TagStyle"/>
          <w:rtl/>
        </w:rPr>
        <w:t xml:space="preserve"> &lt;&lt; יור &gt;&gt;</w:t>
      </w:r>
      <w:r>
        <w:rPr>
          <w:rtl/>
        </w:rPr>
        <w:t xml:space="preserve">   </w:t>
      </w:r>
    </w:p>
    <w:p w:rsidR="000172BA" w:rsidRDefault="000172BA" w:rsidP="00A6278C">
      <w:pPr>
        <w:rPr>
          <w:rtl/>
        </w:rPr>
      </w:pPr>
    </w:p>
    <w:p w:rsidR="000172BA" w:rsidRDefault="000172BA" w:rsidP="007F652B">
      <w:pPr>
        <w:rPr>
          <w:rtl/>
        </w:rPr>
      </w:pPr>
      <w:r>
        <w:rPr>
          <w:rFonts w:hint="cs"/>
          <w:rtl/>
        </w:rPr>
        <w:t>לא.</w:t>
      </w:r>
    </w:p>
    <w:p w:rsidR="000172BA" w:rsidRDefault="000172BA" w:rsidP="007F652B">
      <w:pPr>
        <w:rPr>
          <w:rtl/>
        </w:rPr>
      </w:pPr>
      <w:bookmarkStart w:id="29612" w:name="_ETM_Q54_661000"/>
      <w:bookmarkEnd w:id="29612"/>
    </w:p>
    <w:p w:rsidR="000172BA" w:rsidRDefault="000172BA" w:rsidP="007F652B">
      <w:pPr>
        <w:pStyle w:val="-"/>
        <w:keepNext/>
        <w:rPr>
          <w:rtl/>
        </w:rPr>
      </w:pPr>
      <w:bookmarkStart w:id="29613" w:name="ET_speakercontinue_5696_14"/>
      <w:r w:rsidRPr="00E93FDA">
        <w:rPr>
          <w:rStyle w:val="TagStyle"/>
          <w:rtl/>
        </w:rPr>
        <w:t xml:space="preserve"> &lt;&lt; דובר_המשך &gt;&gt; </w:t>
      </w:r>
      <w:r>
        <w:rPr>
          <w:rtl/>
        </w:rPr>
        <w:t>יוסף עטאונה (חד"ש-תע"ל):</w:t>
      </w:r>
      <w:r w:rsidRPr="00E93FDA">
        <w:rPr>
          <w:rStyle w:val="TagStyle"/>
          <w:rtl/>
        </w:rPr>
        <w:t xml:space="preserve"> &lt;&lt; דובר_המשך &gt;&gt;</w:t>
      </w:r>
      <w:r>
        <w:rPr>
          <w:rtl/>
        </w:rPr>
        <w:t xml:space="preserve">   </w:t>
      </w:r>
      <w:bookmarkEnd w:id="29613"/>
    </w:p>
    <w:p w:rsidR="000172BA" w:rsidRDefault="000172BA" w:rsidP="00A6278C">
      <w:pPr>
        <w:rPr>
          <w:rtl/>
        </w:rPr>
      </w:pPr>
    </w:p>
    <w:p w:rsidR="000172BA" w:rsidRDefault="000172BA" w:rsidP="007F652B">
      <w:pPr>
        <w:rPr>
          <w:rtl/>
        </w:rPr>
      </w:pPr>
      <w:bookmarkStart w:id="29614" w:name="_ETM_Q54_662000"/>
      <w:bookmarkEnd w:id="29614"/>
      <w:r>
        <w:rPr>
          <w:rFonts w:hint="cs"/>
          <w:rtl/>
        </w:rPr>
        <w:t xml:space="preserve">כשבאים והורסים את אום אל-חיראן </w:t>
      </w:r>
      <w:r w:rsidR="00A6278C">
        <w:rPr>
          <w:rFonts w:hint="cs"/>
          <w:rtl/>
        </w:rPr>
        <w:t>– –</w:t>
      </w:r>
      <w:r>
        <w:rPr>
          <w:rFonts w:hint="cs"/>
          <w:rtl/>
        </w:rPr>
        <w:t xml:space="preserve"> </w:t>
      </w:r>
    </w:p>
    <w:p w:rsidR="000172BA" w:rsidRDefault="000172BA" w:rsidP="007F652B">
      <w:pPr>
        <w:rPr>
          <w:rtl/>
        </w:rPr>
      </w:pPr>
    </w:p>
    <w:p w:rsidR="000172BA" w:rsidRDefault="000172BA" w:rsidP="007F652B">
      <w:pPr>
        <w:pStyle w:val="af6"/>
        <w:keepNext/>
        <w:rPr>
          <w:rtl/>
        </w:rPr>
      </w:pPr>
      <w:r w:rsidRPr="00E93FDA">
        <w:rPr>
          <w:rStyle w:val="TagStyle"/>
          <w:rtl/>
        </w:rPr>
        <w:t xml:space="preserve"> &lt;&lt; יור &gt;&gt; </w:t>
      </w:r>
      <w:r>
        <w:rPr>
          <w:rtl/>
        </w:rPr>
        <w:t>היו"ר חנוך דב מלביצקי:</w:t>
      </w:r>
      <w:r w:rsidRPr="00E93FDA">
        <w:rPr>
          <w:rStyle w:val="TagStyle"/>
          <w:rtl/>
        </w:rPr>
        <w:t xml:space="preserve"> &lt;&lt; יור &gt;&gt;</w:t>
      </w:r>
      <w:r>
        <w:rPr>
          <w:rtl/>
        </w:rPr>
        <w:t xml:space="preserve">   </w:t>
      </w:r>
    </w:p>
    <w:p w:rsidR="000172BA" w:rsidRDefault="000172BA" w:rsidP="00A6278C">
      <w:pPr>
        <w:rPr>
          <w:rtl/>
        </w:rPr>
      </w:pPr>
    </w:p>
    <w:p w:rsidR="000172BA" w:rsidRDefault="000172BA" w:rsidP="007F652B">
      <w:pPr>
        <w:rPr>
          <w:rtl/>
        </w:rPr>
      </w:pPr>
      <w:r>
        <w:rPr>
          <w:rFonts w:hint="cs"/>
          <w:rtl/>
        </w:rPr>
        <w:t xml:space="preserve">וחבר הכנסת עטאונה </w:t>
      </w:r>
      <w:r w:rsidR="00A6278C">
        <w:rPr>
          <w:rFonts w:hint="cs"/>
          <w:rtl/>
        </w:rPr>
        <w:t>– – –</w:t>
      </w:r>
    </w:p>
    <w:p w:rsidR="000172BA" w:rsidRDefault="000172BA" w:rsidP="007F652B">
      <w:pPr>
        <w:rPr>
          <w:rtl/>
        </w:rPr>
      </w:pPr>
      <w:bookmarkStart w:id="29615" w:name="_ETM_Q54_664000"/>
      <w:bookmarkEnd w:id="29615"/>
    </w:p>
    <w:p w:rsidR="000172BA" w:rsidRDefault="000172BA" w:rsidP="007F652B">
      <w:pPr>
        <w:pStyle w:val="-"/>
        <w:keepNext/>
        <w:rPr>
          <w:rtl/>
        </w:rPr>
      </w:pPr>
      <w:bookmarkStart w:id="29616" w:name="ET_speakercontinue_5696_16"/>
      <w:r w:rsidRPr="00E93FDA">
        <w:rPr>
          <w:rStyle w:val="TagStyle"/>
          <w:rtl/>
        </w:rPr>
        <w:t xml:space="preserve"> &lt;&lt; דובר_המשך &gt;&gt; </w:t>
      </w:r>
      <w:r>
        <w:rPr>
          <w:rtl/>
        </w:rPr>
        <w:t>יוסף עטאונה (חד"ש-תע"ל):</w:t>
      </w:r>
      <w:r w:rsidRPr="00E93FDA">
        <w:rPr>
          <w:rStyle w:val="TagStyle"/>
          <w:rtl/>
        </w:rPr>
        <w:t xml:space="preserve"> &lt;&lt; דובר_המשך &gt;&gt;</w:t>
      </w:r>
      <w:r>
        <w:rPr>
          <w:rtl/>
        </w:rPr>
        <w:t xml:space="preserve">   </w:t>
      </w:r>
      <w:bookmarkEnd w:id="29616"/>
    </w:p>
    <w:p w:rsidR="000172BA" w:rsidRDefault="000172BA" w:rsidP="00A6278C">
      <w:pPr>
        <w:rPr>
          <w:rtl/>
        </w:rPr>
      </w:pPr>
    </w:p>
    <w:p w:rsidR="000172BA" w:rsidRDefault="00A6278C" w:rsidP="007F652B">
      <w:pPr>
        <w:rPr>
          <w:rtl/>
        </w:rPr>
      </w:pPr>
      <w:bookmarkStart w:id="29617" w:name="_ETM_Q54_665000"/>
      <w:bookmarkEnd w:id="29617"/>
      <w:r>
        <w:rPr>
          <w:rFonts w:hint="cs"/>
          <w:rtl/>
        </w:rPr>
        <w:t>– –</w:t>
      </w:r>
      <w:r w:rsidR="000172BA">
        <w:rPr>
          <w:rFonts w:hint="cs"/>
          <w:rtl/>
        </w:rPr>
        <w:t xml:space="preserve"> כשבאים והורסים את אום אל-חיראן </w:t>
      </w:r>
      <w:bookmarkStart w:id="29618" w:name="_ETM_Q54_666000"/>
      <w:bookmarkEnd w:id="29618"/>
      <w:r w:rsidR="000172BA">
        <w:rPr>
          <w:rFonts w:hint="cs"/>
          <w:rtl/>
        </w:rPr>
        <w:t>הערבית, הבדואית, בנגב, ורוצים להקים את חירן היהודית, זה טיהור אתני.</w:t>
      </w:r>
    </w:p>
    <w:p w:rsidR="000172BA" w:rsidRDefault="000172BA" w:rsidP="007F652B">
      <w:pPr>
        <w:rPr>
          <w:rtl/>
        </w:rPr>
      </w:pPr>
    </w:p>
    <w:p w:rsidR="000172BA" w:rsidRDefault="000172BA" w:rsidP="007F652B">
      <w:pPr>
        <w:pStyle w:val="af6"/>
        <w:keepNext/>
        <w:rPr>
          <w:rtl/>
        </w:rPr>
      </w:pPr>
      <w:r w:rsidRPr="0063333F">
        <w:rPr>
          <w:rStyle w:val="TagStyle"/>
          <w:rtl/>
        </w:rPr>
        <w:t xml:space="preserve"> &lt;&lt; יור &gt;&gt; </w:t>
      </w:r>
      <w:r>
        <w:rPr>
          <w:rtl/>
        </w:rPr>
        <w:t>היו"ר חנוך דב מלביצקי:</w:t>
      </w:r>
      <w:r w:rsidRPr="0063333F">
        <w:rPr>
          <w:rStyle w:val="TagStyle"/>
          <w:rtl/>
        </w:rPr>
        <w:t xml:space="preserve"> &lt;&lt; יור &gt;&gt;</w:t>
      </w:r>
      <w:r>
        <w:rPr>
          <w:rtl/>
        </w:rPr>
        <w:t xml:space="preserve">   </w:t>
      </w:r>
    </w:p>
    <w:p w:rsidR="000172BA" w:rsidRDefault="000172BA" w:rsidP="00A6278C">
      <w:pPr>
        <w:rPr>
          <w:rtl/>
        </w:rPr>
      </w:pPr>
    </w:p>
    <w:p w:rsidR="000172BA" w:rsidRDefault="000172BA" w:rsidP="007F652B">
      <w:pPr>
        <w:rPr>
          <w:rtl/>
        </w:rPr>
      </w:pPr>
      <w:bookmarkStart w:id="29619" w:name="_ETM_Q54_672000"/>
      <w:bookmarkEnd w:id="29619"/>
      <w:r>
        <w:rPr>
          <w:rFonts w:hint="cs"/>
          <w:rtl/>
        </w:rPr>
        <w:t>טוב.</w:t>
      </w:r>
    </w:p>
    <w:p w:rsidR="000172BA" w:rsidRDefault="000172BA" w:rsidP="007F652B">
      <w:pPr>
        <w:rPr>
          <w:rtl/>
        </w:rPr>
      </w:pPr>
      <w:bookmarkStart w:id="29620" w:name="_ETM_Q54_674000"/>
      <w:bookmarkEnd w:id="29620"/>
    </w:p>
    <w:p w:rsidR="000172BA" w:rsidRDefault="000172BA" w:rsidP="007F652B">
      <w:pPr>
        <w:pStyle w:val="-"/>
        <w:keepNext/>
        <w:rPr>
          <w:rtl/>
        </w:rPr>
      </w:pPr>
      <w:bookmarkStart w:id="29621" w:name="ET_speakercontinue_5696_18"/>
      <w:r w:rsidRPr="0063333F">
        <w:rPr>
          <w:rStyle w:val="TagStyle"/>
          <w:rtl/>
        </w:rPr>
        <w:t xml:space="preserve"> &lt;&lt; דובר_המשך &gt;&gt; </w:t>
      </w:r>
      <w:r>
        <w:rPr>
          <w:rtl/>
        </w:rPr>
        <w:t>יוסף עטאונה (חד"ש-תע"ל):</w:t>
      </w:r>
      <w:r w:rsidRPr="0063333F">
        <w:rPr>
          <w:rStyle w:val="TagStyle"/>
          <w:rtl/>
        </w:rPr>
        <w:t xml:space="preserve"> &lt;&lt; דובר_המשך &gt;&gt;</w:t>
      </w:r>
      <w:r>
        <w:rPr>
          <w:rtl/>
        </w:rPr>
        <w:t xml:space="preserve">   </w:t>
      </w:r>
      <w:bookmarkEnd w:id="29621"/>
    </w:p>
    <w:p w:rsidR="000172BA" w:rsidRDefault="000172BA" w:rsidP="00A6278C">
      <w:pPr>
        <w:rPr>
          <w:rtl/>
        </w:rPr>
      </w:pPr>
    </w:p>
    <w:p w:rsidR="000172BA" w:rsidRDefault="000172BA" w:rsidP="007F652B">
      <w:pPr>
        <w:rPr>
          <w:rtl/>
        </w:rPr>
      </w:pPr>
      <w:bookmarkStart w:id="29622" w:name="_ETM_Q54_676000"/>
      <w:bookmarkEnd w:id="29622"/>
      <w:r>
        <w:rPr>
          <w:rFonts w:hint="cs"/>
          <w:rtl/>
        </w:rPr>
        <w:t xml:space="preserve">כשבאים לגרש את תושבי ראס ג'ראבה ולהרחיב את דימונה או במקומם </w:t>
      </w:r>
      <w:r w:rsidR="00A6278C">
        <w:rPr>
          <w:rFonts w:hint="cs"/>
          <w:rtl/>
        </w:rPr>
        <w:t>– –</w:t>
      </w:r>
    </w:p>
    <w:p w:rsidR="000172BA" w:rsidRDefault="000172BA" w:rsidP="007F652B">
      <w:pPr>
        <w:rPr>
          <w:rtl/>
        </w:rPr>
      </w:pPr>
      <w:bookmarkStart w:id="29623" w:name="_ETM_Q54_682000"/>
      <w:bookmarkEnd w:id="29623"/>
    </w:p>
    <w:p w:rsidR="000172BA" w:rsidRDefault="000172BA" w:rsidP="007F652B">
      <w:pPr>
        <w:pStyle w:val="af6"/>
        <w:keepNext/>
        <w:rPr>
          <w:rtl/>
        </w:rPr>
      </w:pPr>
      <w:r w:rsidRPr="0063333F">
        <w:rPr>
          <w:rStyle w:val="TagStyle"/>
          <w:rtl/>
        </w:rPr>
        <w:t xml:space="preserve"> &lt;&lt; יור &gt;&gt; </w:t>
      </w:r>
      <w:r>
        <w:rPr>
          <w:rtl/>
        </w:rPr>
        <w:t>היו"ר חנוך דב מלביצקי:</w:t>
      </w:r>
      <w:r w:rsidRPr="0063333F">
        <w:rPr>
          <w:rStyle w:val="TagStyle"/>
          <w:rtl/>
        </w:rPr>
        <w:t xml:space="preserve"> &lt;&lt; יור &gt;&gt;</w:t>
      </w:r>
      <w:r>
        <w:rPr>
          <w:rtl/>
        </w:rPr>
        <w:t xml:space="preserve">   </w:t>
      </w:r>
    </w:p>
    <w:p w:rsidR="000172BA" w:rsidRDefault="000172BA" w:rsidP="00A6278C">
      <w:pPr>
        <w:rPr>
          <w:rtl/>
        </w:rPr>
      </w:pPr>
    </w:p>
    <w:p w:rsidR="000172BA" w:rsidRDefault="000172BA" w:rsidP="007F652B">
      <w:pPr>
        <w:rPr>
          <w:rtl/>
        </w:rPr>
      </w:pPr>
      <w:r>
        <w:rPr>
          <w:rFonts w:hint="cs"/>
          <w:rtl/>
        </w:rPr>
        <w:t>הזמן הסתיים.</w:t>
      </w:r>
    </w:p>
    <w:p w:rsidR="000172BA" w:rsidRDefault="000172BA" w:rsidP="007F652B">
      <w:pPr>
        <w:rPr>
          <w:rtl/>
        </w:rPr>
      </w:pPr>
      <w:bookmarkStart w:id="29624" w:name="_ETM_Q54_684000"/>
      <w:bookmarkEnd w:id="29624"/>
    </w:p>
    <w:p w:rsidR="000172BA" w:rsidRDefault="000172BA" w:rsidP="007F652B">
      <w:pPr>
        <w:pStyle w:val="-"/>
        <w:keepNext/>
        <w:rPr>
          <w:rtl/>
        </w:rPr>
      </w:pPr>
      <w:bookmarkStart w:id="29625" w:name="ET_speakercontinue_5696_20"/>
      <w:r w:rsidRPr="0063333F">
        <w:rPr>
          <w:rStyle w:val="TagStyle"/>
          <w:rtl/>
        </w:rPr>
        <w:t xml:space="preserve"> &lt;&lt; דובר_המשך &gt;&gt; </w:t>
      </w:r>
      <w:r>
        <w:rPr>
          <w:rtl/>
        </w:rPr>
        <w:t>יוסף עטאונה (חד"ש-תע"ל):</w:t>
      </w:r>
      <w:r w:rsidRPr="0063333F">
        <w:rPr>
          <w:rStyle w:val="TagStyle"/>
          <w:rtl/>
        </w:rPr>
        <w:t xml:space="preserve"> &lt;&lt; דובר_המשך &gt;&gt;</w:t>
      </w:r>
      <w:r>
        <w:rPr>
          <w:rtl/>
        </w:rPr>
        <w:t xml:space="preserve">   </w:t>
      </w:r>
      <w:bookmarkEnd w:id="29625"/>
    </w:p>
    <w:p w:rsidR="000172BA" w:rsidRDefault="000172BA" w:rsidP="00A6278C">
      <w:pPr>
        <w:rPr>
          <w:rtl/>
        </w:rPr>
      </w:pPr>
    </w:p>
    <w:p w:rsidR="000172BA" w:rsidRDefault="00A6278C" w:rsidP="007F652B">
      <w:pPr>
        <w:rPr>
          <w:rtl/>
        </w:rPr>
      </w:pPr>
      <w:bookmarkStart w:id="29626" w:name="_ETM_Q54_681000"/>
      <w:bookmarkEnd w:id="29626"/>
      <w:r>
        <w:rPr>
          <w:rFonts w:hint="cs"/>
          <w:rtl/>
        </w:rPr>
        <w:t>– –</w:t>
      </w:r>
      <w:r w:rsidR="000172BA">
        <w:rPr>
          <w:rFonts w:hint="cs"/>
          <w:rtl/>
        </w:rPr>
        <w:t xml:space="preserve"> ליישב יהודים מדימונה,</w:t>
      </w:r>
      <w:bookmarkStart w:id="29627" w:name="_ETM_Q54_686000"/>
      <w:bookmarkEnd w:id="29627"/>
      <w:r w:rsidR="000172BA">
        <w:rPr>
          <w:rFonts w:hint="cs"/>
          <w:rtl/>
        </w:rPr>
        <w:t xml:space="preserve"> זה כן טיהור אתני.</w:t>
      </w:r>
    </w:p>
    <w:p w:rsidR="000172BA" w:rsidRDefault="000172BA" w:rsidP="007F652B">
      <w:pPr>
        <w:rPr>
          <w:rtl/>
        </w:rPr>
      </w:pPr>
    </w:p>
    <w:p w:rsidR="000172BA" w:rsidRDefault="000172BA" w:rsidP="007F652B">
      <w:pPr>
        <w:pStyle w:val="af6"/>
        <w:keepNext/>
        <w:rPr>
          <w:rtl/>
        </w:rPr>
      </w:pPr>
      <w:bookmarkStart w:id="29628" w:name="ET_yor_6593_21"/>
      <w:r w:rsidRPr="0063333F">
        <w:rPr>
          <w:rStyle w:val="TagStyle"/>
          <w:rtl/>
        </w:rPr>
        <w:t xml:space="preserve"> &lt;&lt; יור &gt;&gt; </w:t>
      </w:r>
      <w:r>
        <w:rPr>
          <w:rtl/>
        </w:rPr>
        <w:t>היו"ר חנוך דב מלביצקי:</w:t>
      </w:r>
      <w:r w:rsidRPr="0063333F">
        <w:rPr>
          <w:rStyle w:val="TagStyle"/>
          <w:rtl/>
        </w:rPr>
        <w:t xml:space="preserve"> &lt;&lt; יור &gt;&gt;</w:t>
      </w:r>
      <w:r>
        <w:rPr>
          <w:rtl/>
        </w:rPr>
        <w:t xml:space="preserve">   </w:t>
      </w:r>
      <w:bookmarkEnd w:id="29628"/>
    </w:p>
    <w:p w:rsidR="000172BA" w:rsidRDefault="000172BA" w:rsidP="007F652B">
      <w:pPr>
        <w:rPr>
          <w:rtl/>
        </w:rPr>
      </w:pPr>
    </w:p>
    <w:p w:rsidR="000172BA" w:rsidRDefault="000172BA" w:rsidP="007F652B">
      <w:pPr>
        <w:rPr>
          <w:rtl/>
        </w:rPr>
      </w:pPr>
      <w:bookmarkStart w:id="29629" w:name="_ETM_Q54_688000"/>
      <w:bookmarkEnd w:id="29629"/>
      <w:r>
        <w:rPr>
          <w:rFonts w:hint="cs"/>
          <w:rtl/>
        </w:rPr>
        <w:t xml:space="preserve">לא, אדוני. זה </w:t>
      </w:r>
      <w:r w:rsidR="00A6278C">
        <w:rPr>
          <w:rFonts w:hint="cs"/>
          <w:rtl/>
        </w:rPr>
        <w:t>– – –</w:t>
      </w:r>
    </w:p>
    <w:p w:rsidR="000172BA" w:rsidRDefault="000172BA" w:rsidP="007F652B">
      <w:pPr>
        <w:rPr>
          <w:rtl/>
        </w:rPr>
      </w:pPr>
    </w:p>
    <w:p w:rsidR="000172BA" w:rsidRDefault="000172BA" w:rsidP="007F652B">
      <w:pPr>
        <w:pStyle w:val="-"/>
        <w:keepNext/>
        <w:rPr>
          <w:rtl/>
        </w:rPr>
      </w:pPr>
      <w:bookmarkStart w:id="29630" w:name="ET_speakercontinue_5696_22"/>
      <w:r w:rsidRPr="0063333F">
        <w:rPr>
          <w:rStyle w:val="TagStyle"/>
          <w:rtl/>
        </w:rPr>
        <w:t xml:space="preserve"> &lt;&lt; דובר_המשך &gt;&gt; </w:t>
      </w:r>
      <w:r>
        <w:rPr>
          <w:rtl/>
        </w:rPr>
        <w:t>יוסף עטאונה (חד"ש-תע"ל):</w:t>
      </w:r>
      <w:r w:rsidRPr="0063333F">
        <w:rPr>
          <w:rStyle w:val="TagStyle"/>
          <w:rtl/>
        </w:rPr>
        <w:t xml:space="preserve"> &lt;&lt; דובר_המשך &gt;&gt;</w:t>
      </w:r>
      <w:r>
        <w:rPr>
          <w:rtl/>
        </w:rPr>
        <w:t xml:space="preserve">   </w:t>
      </w:r>
      <w:bookmarkEnd w:id="29630"/>
    </w:p>
    <w:p w:rsidR="000172BA" w:rsidRDefault="000172BA" w:rsidP="00A6278C">
      <w:pPr>
        <w:rPr>
          <w:rtl/>
        </w:rPr>
      </w:pPr>
    </w:p>
    <w:p w:rsidR="000172BA" w:rsidRDefault="000172BA" w:rsidP="007F652B">
      <w:pPr>
        <w:rPr>
          <w:rtl/>
        </w:rPr>
      </w:pPr>
      <w:bookmarkStart w:id="29631" w:name="_ETM_Q54_687000"/>
      <w:bookmarkEnd w:id="29631"/>
      <w:r>
        <w:rPr>
          <w:rFonts w:hint="cs"/>
          <w:rtl/>
        </w:rPr>
        <w:t xml:space="preserve">לך </w:t>
      </w:r>
      <w:bookmarkStart w:id="29632" w:name="_ETM_Q54_689000"/>
      <w:bookmarkEnd w:id="29632"/>
      <w:r>
        <w:rPr>
          <w:rFonts w:hint="cs"/>
          <w:rtl/>
        </w:rPr>
        <w:t xml:space="preserve">למילון הפוליטי, תלמד את זה. זה כן </w:t>
      </w:r>
      <w:r w:rsidR="00A6278C">
        <w:rPr>
          <w:rFonts w:hint="cs"/>
          <w:rtl/>
        </w:rPr>
        <w:t>– –</w:t>
      </w:r>
    </w:p>
    <w:p w:rsidR="000172BA" w:rsidRDefault="000172BA" w:rsidP="007F652B">
      <w:pPr>
        <w:rPr>
          <w:rtl/>
        </w:rPr>
      </w:pPr>
    </w:p>
    <w:p w:rsidR="000172BA" w:rsidRDefault="000172BA" w:rsidP="007F652B">
      <w:pPr>
        <w:pStyle w:val="af6"/>
        <w:keepNext/>
        <w:rPr>
          <w:rtl/>
        </w:rPr>
      </w:pPr>
      <w:bookmarkStart w:id="29633" w:name="ET_yor_6593_23"/>
      <w:r w:rsidRPr="0063333F">
        <w:rPr>
          <w:rStyle w:val="TagStyle"/>
          <w:rtl/>
        </w:rPr>
        <w:t xml:space="preserve"> &lt;&lt; יור &gt;&gt; </w:t>
      </w:r>
      <w:r>
        <w:rPr>
          <w:rtl/>
        </w:rPr>
        <w:t>היו"ר חנוך דב מלביצקי:</w:t>
      </w:r>
      <w:r w:rsidRPr="0063333F">
        <w:rPr>
          <w:rStyle w:val="TagStyle"/>
          <w:rtl/>
        </w:rPr>
        <w:t xml:space="preserve"> &lt;&lt; יור &gt;&gt;</w:t>
      </w:r>
      <w:r>
        <w:rPr>
          <w:rtl/>
        </w:rPr>
        <w:t xml:space="preserve">   </w:t>
      </w:r>
      <w:bookmarkEnd w:id="29633"/>
    </w:p>
    <w:p w:rsidR="000172BA" w:rsidRDefault="000172BA" w:rsidP="00A6278C">
      <w:pPr>
        <w:rPr>
          <w:rtl/>
        </w:rPr>
      </w:pPr>
    </w:p>
    <w:p w:rsidR="000172BA" w:rsidRDefault="000172BA" w:rsidP="007F652B">
      <w:pPr>
        <w:rPr>
          <w:rtl/>
        </w:rPr>
      </w:pPr>
      <w:r>
        <w:rPr>
          <w:rFonts w:hint="cs"/>
          <w:rtl/>
        </w:rPr>
        <w:t>תודה רבה.</w:t>
      </w:r>
    </w:p>
    <w:p w:rsidR="000172BA" w:rsidRDefault="000172BA" w:rsidP="007F652B">
      <w:pPr>
        <w:rPr>
          <w:rtl/>
        </w:rPr>
      </w:pPr>
    </w:p>
    <w:p w:rsidR="000172BA" w:rsidRDefault="000172BA" w:rsidP="007F652B">
      <w:pPr>
        <w:pStyle w:val="-"/>
        <w:keepNext/>
        <w:rPr>
          <w:rtl/>
        </w:rPr>
      </w:pPr>
      <w:bookmarkStart w:id="29634" w:name="ET_speakercontinue_5696_24"/>
      <w:r w:rsidRPr="0063333F">
        <w:rPr>
          <w:rStyle w:val="TagStyle"/>
          <w:rtl/>
        </w:rPr>
        <w:t xml:space="preserve"> &lt;&lt; דובר_המשך &gt;&gt; </w:t>
      </w:r>
      <w:r>
        <w:rPr>
          <w:rtl/>
        </w:rPr>
        <w:t>יוסף עטאונה (חד"ש-תע"ל):</w:t>
      </w:r>
      <w:r w:rsidRPr="0063333F">
        <w:rPr>
          <w:rStyle w:val="TagStyle"/>
          <w:rtl/>
        </w:rPr>
        <w:t xml:space="preserve"> &lt;&lt; דובר_המשך &gt;&gt;</w:t>
      </w:r>
      <w:r>
        <w:rPr>
          <w:rtl/>
        </w:rPr>
        <w:t xml:space="preserve">   </w:t>
      </w:r>
      <w:bookmarkEnd w:id="29634"/>
    </w:p>
    <w:p w:rsidR="000172BA" w:rsidRDefault="000172BA" w:rsidP="00A6278C">
      <w:pPr>
        <w:rPr>
          <w:rtl/>
        </w:rPr>
      </w:pPr>
    </w:p>
    <w:p w:rsidR="000172BA" w:rsidRDefault="00A6278C" w:rsidP="007F652B">
      <w:pPr>
        <w:rPr>
          <w:rtl/>
        </w:rPr>
      </w:pPr>
      <w:bookmarkStart w:id="29635" w:name="_ETM_Q54_690000"/>
      <w:bookmarkEnd w:id="29635"/>
      <w:r>
        <w:rPr>
          <w:rFonts w:hint="cs"/>
          <w:rtl/>
        </w:rPr>
        <w:t>– –</w:t>
      </w:r>
      <w:r w:rsidR="000172BA">
        <w:rPr>
          <w:rFonts w:hint="cs"/>
          <w:rtl/>
        </w:rPr>
        <w:t xml:space="preserve"> טיהור אתני, חד-משמעי.</w:t>
      </w:r>
    </w:p>
    <w:p w:rsidR="000172BA" w:rsidRDefault="000172BA" w:rsidP="007F652B">
      <w:pPr>
        <w:rPr>
          <w:rtl/>
        </w:rPr>
      </w:pPr>
      <w:bookmarkStart w:id="29636" w:name="_ETM_Q54_692000"/>
      <w:bookmarkEnd w:id="29636"/>
    </w:p>
    <w:p w:rsidR="000172BA" w:rsidRDefault="000172BA" w:rsidP="007F652B">
      <w:pPr>
        <w:pStyle w:val="af6"/>
        <w:keepNext/>
        <w:rPr>
          <w:rtl/>
        </w:rPr>
      </w:pPr>
      <w:bookmarkStart w:id="29637" w:name="ET_yor_6593_25"/>
      <w:r w:rsidRPr="00731AF5">
        <w:rPr>
          <w:rStyle w:val="TagStyle"/>
          <w:rtl/>
        </w:rPr>
        <w:t xml:space="preserve"> &lt;&lt; יור &gt;&gt; </w:t>
      </w:r>
      <w:r>
        <w:rPr>
          <w:rtl/>
        </w:rPr>
        <w:t>היו"ר חנוך דב מלביצקי:</w:t>
      </w:r>
      <w:r w:rsidRPr="00731AF5">
        <w:rPr>
          <w:rStyle w:val="TagStyle"/>
          <w:rtl/>
        </w:rPr>
        <w:t xml:space="preserve"> &lt;&lt; יור &gt;&gt;</w:t>
      </w:r>
      <w:r>
        <w:rPr>
          <w:rtl/>
        </w:rPr>
        <w:t xml:space="preserve">   </w:t>
      </w:r>
      <w:bookmarkEnd w:id="29637"/>
    </w:p>
    <w:p w:rsidR="000172BA" w:rsidRDefault="000172BA" w:rsidP="00A6278C">
      <w:pPr>
        <w:rPr>
          <w:rtl/>
        </w:rPr>
      </w:pPr>
    </w:p>
    <w:p w:rsidR="000172BA" w:rsidRDefault="000172BA" w:rsidP="007F652B">
      <w:pPr>
        <w:rPr>
          <w:rtl/>
        </w:rPr>
      </w:pPr>
      <w:bookmarkStart w:id="29638" w:name="_ETM_Q54_694000"/>
      <w:bookmarkEnd w:id="29638"/>
      <w:r>
        <w:rPr>
          <w:rFonts w:hint="cs"/>
          <w:rtl/>
        </w:rPr>
        <w:t xml:space="preserve">תודה רבה. חבר הכנסת טאהא, </w:t>
      </w:r>
      <w:bookmarkStart w:id="29639" w:name="_ETM_Q54_701000"/>
      <w:bookmarkEnd w:id="29639"/>
      <w:r>
        <w:rPr>
          <w:rFonts w:hint="cs"/>
          <w:rtl/>
        </w:rPr>
        <w:t xml:space="preserve">בבקשה. </w:t>
      </w:r>
    </w:p>
    <w:p w:rsidR="000172BA" w:rsidRDefault="000172BA" w:rsidP="007F652B">
      <w:pPr>
        <w:rPr>
          <w:rtl/>
        </w:rPr>
      </w:pPr>
      <w:bookmarkStart w:id="29640" w:name="_ETM_Q54_722000"/>
      <w:bookmarkEnd w:id="29640"/>
    </w:p>
    <w:p w:rsidR="000172BA" w:rsidRDefault="000172BA" w:rsidP="007F652B">
      <w:pPr>
        <w:pStyle w:val="a4"/>
        <w:keepNext/>
        <w:rPr>
          <w:rtl/>
        </w:rPr>
      </w:pPr>
      <w:bookmarkStart w:id="29641" w:name="ET_speaker_5854_26"/>
      <w:r w:rsidRPr="00755C9E">
        <w:rPr>
          <w:rStyle w:val="TagStyle"/>
          <w:rtl/>
        </w:rPr>
        <w:t xml:space="preserve"> &lt;&lt; דובר &gt;&gt; </w:t>
      </w:r>
      <w:bookmarkStart w:id="29642" w:name="_Toc185953694"/>
      <w:bookmarkStart w:id="29643" w:name="_Toc185954713"/>
      <w:r>
        <w:rPr>
          <w:rtl/>
        </w:rPr>
        <w:t>ווליד טאהא (רע"מ – הרשימה הערבית המאוחדת):</w:t>
      </w:r>
      <w:bookmarkEnd w:id="29642"/>
      <w:bookmarkEnd w:id="29643"/>
      <w:r w:rsidRPr="00755C9E">
        <w:rPr>
          <w:rStyle w:val="TagStyle"/>
          <w:rtl/>
        </w:rPr>
        <w:t xml:space="preserve"> &lt;&lt; דובר &gt;&gt;</w:t>
      </w:r>
      <w:r>
        <w:rPr>
          <w:rtl/>
        </w:rPr>
        <w:t xml:space="preserve">   </w:t>
      </w:r>
      <w:bookmarkEnd w:id="29641"/>
    </w:p>
    <w:p w:rsidR="000172BA" w:rsidRDefault="000172BA" w:rsidP="00A6278C">
      <w:pPr>
        <w:rPr>
          <w:rtl/>
        </w:rPr>
      </w:pPr>
    </w:p>
    <w:p w:rsidR="000172BA" w:rsidRDefault="000172BA" w:rsidP="007F652B">
      <w:pPr>
        <w:rPr>
          <w:rtl/>
        </w:rPr>
      </w:pPr>
      <w:r>
        <w:rPr>
          <w:rFonts w:hint="cs"/>
          <w:rtl/>
        </w:rPr>
        <w:t xml:space="preserve">מכובדי היושב-ראש, אני רוצה להתייחס לסוגיה של הזכאות לבני </w:t>
      </w:r>
      <w:bookmarkStart w:id="29644" w:name="_ETM_Q54_729000"/>
      <w:bookmarkEnd w:id="29644"/>
      <w:r>
        <w:rPr>
          <w:rFonts w:hint="cs"/>
          <w:rtl/>
        </w:rPr>
        <w:t xml:space="preserve">מקום שעלתה מהצהרותיו של שר האוצר, והוא ייחס לה </w:t>
      </w:r>
      <w:bookmarkStart w:id="29645" w:name="_ETM_Q54_741000"/>
      <w:bookmarkEnd w:id="29645"/>
      <w:r>
        <w:rPr>
          <w:rFonts w:hint="cs"/>
          <w:rtl/>
        </w:rPr>
        <w:t xml:space="preserve">תכונות שאינן נוגעות לה. זכאות לבני מקום </w:t>
      </w:r>
      <w:r>
        <w:rPr>
          <w:rFonts w:hint="eastAsia"/>
          <w:rtl/>
        </w:rPr>
        <w:t xml:space="preserve">– </w:t>
      </w:r>
      <w:r>
        <w:rPr>
          <w:rFonts w:hint="cs"/>
          <w:rtl/>
        </w:rPr>
        <w:t xml:space="preserve">הכוונה, כאשר יוצאים </w:t>
      </w:r>
      <w:bookmarkStart w:id="29646" w:name="_ETM_Q54_748000"/>
      <w:bookmarkEnd w:id="29646"/>
      <w:r>
        <w:rPr>
          <w:rFonts w:hint="cs"/>
          <w:rtl/>
        </w:rPr>
        <w:t xml:space="preserve">במכרזים, אם למכירת מגרשים ואם למכירת דירות </w:t>
      </w:r>
      <w:bookmarkStart w:id="29647" w:name="_ETM_Q54_758000"/>
      <w:bookmarkEnd w:id="29647"/>
      <w:r>
        <w:rPr>
          <w:rFonts w:hint="cs"/>
          <w:rtl/>
        </w:rPr>
        <w:t xml:space="preserve">שמשרד השיכון יזם או כל גוף אחר, ליישוב עצמו נותנים </w:t>
      </w:r>
      <w:bookmarkStart w:id="29648" w:name="_ETM_Q54_768000"/>
      <w:bookmarkEnd w:id="29648"/>
      <w:r>
        <w:rPr>
          <w:rFonts w:hint="cs"/>
          <w:rtl/>
        </w:rPr>
        <w:t xml:space="preserve">אחוז מסוים של זכאות לבני המקום. זאת אומרת, באים ואומרים: לבני היישוב מגיע שירכשו 75% מסך כל המגרשים או </w:t>
      </w:r>
      <w:bookmarkStart w:id="29649" w:name="_ETM_Q54_780000"/>
      <w:bookmarkEnd w:id="29649"/>
      <w:r>
        <w:rPr>
          <w:rFonts w:hint="cs"/>
          <w:rtl/>
        </w:rPr>
        <w:t>הדירות המוצעות על ידי משרד השיכון או המינהל או כל גוף אחר.</w:t>
      </w:r>
    </w:p>
    <w:p w:rsidR="000172BA" w:rsidRDefault="000172BA" w:rsidP="007F652B">
      <w:pPr>
        <w:rPr>
          <w:rtl/>
        </w:rPr>
      </w:pPr>
    </w:p>
    <w:p w:rsidR="000172BA" w:rsidRDefault="000172BA" w:rsidP="007F652B">
      <w:pPr>
        <w:pStyle w:val="af6"/>
        <w:keepNext/>
        <w:rPr>
          <w:rtl/>
        </w:rPr>
      </w:pPr>
      <w:bookmarkStart w:id="29650" w:name="ET_yor_6593_27"/>
      <w:r w:rsidRPr="005253A1">
        <w:rPr>
          <w:rStyle w:val="TagStyle"/>
          <w:rtl/>
        </w:rPr>
        <w:t xml:space="preserve"> &lt;&lt; יור &gt;&gt; </w:t>
      </w:r>
      <w:r>
        <w:rPr>
          <w:rtl/>
        </w:rPr>
        <w:t>היו"ר חנוך דב מלביצקי:</w:t>
      </w:r>
      <w:r w:rsidRPr="005253A1">
        <w:rPr>
          <w:rStyle w:val="TagStyle"/>
          <w:rtl/>
        </w:rPr>
        <w:t xml:space="preserve"> &lt;&lt; יור &gt;&gt;</w:t>
      </w:r>
      <w:r>
        <w:rPr>
          <w:rtl/>
        </w:rPr>
        <w:t xml:space="preserve">   </w:t>
      </w:r>
      <w:bookmarkEnd w:id="29650"/>
    </w:p>
    <w:p w:rsidR="000172BA" w:rsidRDefault="000172BA" w:rsidP="00A6278C">
      <w:pPr>
        <w:rPr>
          <w:rtl/>
        </w:rPr>
      </w:pPr>
    </w:p>
    <w:p w:rsidR="000172BA" w:rsidRPr="005253A1" w:rsidRDefault="000172BA" w:rsidP="007F652B">
      <w:pPr>
        <w:rPr>
          <w:rtl/>
        </w:rPr>
      </w:pPr>
      <w:r>
        <w:rPr>
          <w:rFonts w:hint="cs"/>
          <w:rtl/>
        </w:rPr>
        <w:t>זה בהנחה מסוימת בדרך כלל, לא?</w:t>
      </w:r>
    </w:p>
    <w:p w:rsidR="000172BA" w:rsidRDefault="000172BA" w:rsidP="007F652B">
      <w:pPr>
        <w:rPr>
          <w:rtl/>
        </w:rPr>
      </w:pPr>
      <w:bookmarkStart w:id="29651" w:name="_ETM_Q54_683000"/>
      <w:bookmarkEnd w:id="29651"/>
    </w:p>
    <w:p w:rsidR="000172BA" w:rsidRDefault="000172BA" w:rsidP="007F652B">
      <w:pPr>
        <w:pStyle w:val="-"/>
        <w:keepNext/>
        <w:rPr>
          <w:rtl/>
        </w:rPr>
      </w:pPr>
      <w:bookmarkStart w:id="29652" w:name="TOR_Q55"/>
      <w:bookmarkEnd w:id="29652"/>
      <w:r w:rsidRPr="00827807">
        <w:rPr>
          <w:rStyle w:val="TagStyle"/>
          <w:rtl/>
        </w:rPr>
        <w:t xml:space="preserve">&lt;&lt; דובר_המשך &gt;&gt; </w:t>
      </w:r>
      <w:r>
        <w:rPr>
          <w:rtl/>
        </w:rPr>
        <w:t>ווליד טאהא (רע"מ – הרשימה הערבית המאוחדת):</w:t>
      </w:r>
      <w:r w:rsidRPr="00827807">
        <w:rPr>
          <w:rStyle w:val="TagStyle"/>
          <w:rtl/>
        </w:rPr>
        <w:t xml:space="preserve"> &lt;&lt; דובר_המשך &gt;&gt;</w:t>
      </w:r>
      <w:r>
        <w:rPr>
          <w:rtl/>
        </w:rPr>
        <w:t xml:space="preserve">   </w:t>
      </w:r>
    </w:p>
    <w:p w:rsidR="000172BA" w:rsidRDefault="000172BA" w:rsidP="007F652B">
      <w:pPr>
        <w:rPr>
          <w:rtl/>
        </w:rPr>
      </w:pPr>
    </w:p>
    <w:p w:rsidR="000172BA" w:rsidRDefault="000172BA" w:rsidP="007F652B">
      <w:pPr>
        <w:rPr>
          <w:rtl/>
        </w:rPr>
      </w:pPr>
      <w:r>
        <w:rPr>
          <w:rFonts w:hint="cs"/>
          <w:rtl/>
        </w:rPr>
        <w:t xml:space="preserve">לא. אין שום קשר להנחה. יש פה זכאות לבני המקום. </w:t>
      </w:r>
    </w:p>
    <w:p w:rsidR="000172BA" w:rsidRDefault="000172BA" w:rsidP="007F652B">
      <w:pPr>
        <w:rPr>
          <w:rtl/>
        </w:rPr>
      </w:pPr>
      <w:bookmarkStart w:id="29653" w:name="_ETM_Q55_213814"/>
      <w:bookmarkStart w:id="29654" w:name="_ETM_Q55_213868"/>
      <w:bookmarkStart w:id="29655" w:name="_ETM_Q55_213986"/>
      <w:bookmarkEnd w:id="29653"/>
      <w:bookmarkEnd w:id="29654"/>
      <w:bookmarkEnd w:id="29655"/>
    </w:p>
    <w:p w:rsidR="000172BA" w:rsidRDefault="000172BA" w:rsidP="007F652B">
      <w:pPr>
        <w:rPr>
          <w:rtl/>
        </w:rPr>
      </w:pPr>
      <w:bookmarkStart w:id="29656" w:name="_ETM_Q55_214045"/>
      <w:bookmarkEnd w:id="29656"/>
      <w:r>
        <w:rPr>
          <w:rFonts w:hint="cs"/>
          <w:rtl/>
        </w:rPr>
        <w:t xml:space="preserve">עכשיו, הנושא הזה לא בא ברגל. אתה מכיר את ההבדלים התרבותיים בין החברה היהודית לחברה הערבית בכל הקשור למגורים. נגיד, אני והאבא והסבא והסבא של הסבא </w:t>
      </w:r>
      <w:r>
        <w:rPr>
          <w:rFonts w:hint="eastAsia"/>
          <w:rtl/>
        </w:rPr>
        <w:t>–</w:t>
      </w:r>
      <w:r>
        <w:rPr>
          <w:rFonts w:hint="cs"/>
          <w:rtl/>
        </w:rPr>
        <w:t xml:space="preserve"> כולם נולדו בכפר קאסם ועדיין ממשיכים לחיות בכפר קאסם. אין לנו הקטע של לקום וללכת ליישוב אחר, ולרוב זה המצב ביישובים הערביים. לרוב.</w:t>
      </w:r>
    </w:p>
    <w:p w:rsidR="000172BA" w:rsidRDefault="000172BA" w:rsidP="007F652B">
      <w:pPr>
        <w:rPr>
          <w:rtl/>
        </w:rPr>
      </w:pPr>
    </w:p>
    <w:p w:rsidR="000172BA" w:rsidRDefault="000172BA" w:rsidP="007F652B">
      <w:pPr>
        <w:pStyle w:val="af6"/>
        <w:keepNext/>
        <w:rPr>
          <w:rtl/>
        </w:rPr>
      </w:pPr>
      <w:r w:rsidRPr="00827807">
        <w:rPr>
          <w:rStyle w:val="TagStyle"/>
          <w:rtl/>
        </w:rPr>
        <w:t xml:space="preserve"> &lt;&lt; יור &gt;&gt; </w:t>
      </w:r>
      <w:r>
        <w:rPr>
          <w:rtl/>
        </w:rPr>
        <w:t>היו"ר חנוך דב מלביצקי:</w:t>
      </w:r>
      <w:r w:rsidRPr="00827807">
        <w:rPr>
          <w:rStyle w:val="TagStyle"/>
          <w:rtl/>
        </w:rPr>
        <w:t xml:space="preserve"> &lt;&lt; יור &gt;&gt;</w:t>
      </w:r>
      <w:r>
        <w:rPr>
          <w:rtl/>
        </w:rPr>
        <w:t xml:space="preserve">   </w:t>
      </w:r>
    </w:p>
    <w:p w:rsidR="000172BA" w:rsidRDefault="000172BA" w:rsidP="00A6278C">
      <w:pPr>
        <w:rPr>
          <w:rtl/>
          <w:lang w:eastAsia="he-IL"/>
        </w:rPr>
      </w:pPr>
    </w:p>
    <w:p w:rsidR="000172BA" w:rsidRDefault="000172BA" w:rsidP="007F652B">
      <w:pPr>
        <w:rPr>
          <w:rtl/>
          <w:lang w:eastAsia="he-IL"/>
        </w:rPr>
      </w:pPr>
      <w:r>
        <w:rPr>
          <w:rFonts w:hint="cs"/>
          <w:rtl/>
          <w:lang w:eastAsia="he-IL"/>
        </w:rPr>
        <w:t>אתה תושב כפר קאסם?</w:t>
      </w:r>
    </w:p>
    <w:p w:rsidR="000172BA" w:rsidRDefault="000172BA" w:rsidP="007F652B">
      <w:pPr>
        <w:rPr>
          <w:rtl/>
          <w:lang w:eastAsia="he-IL"/>
        </w:rPr>
      </w:pPr>
    </w:p>
    <w:p w:rsidR="000172BA" w:rsidRDefault="000172BA" w:rsidP="007F652B">
      <w:pPr>
        <w:pStyle w:val="-"/>
        <w:keepNext/>
        <w:rPr>
          <w:rtl/>
        </w:rPr>
      </w:pPr>
      <w:bookmarkStart w:id="29657" w:name="ET_speakercontinue_5854_4"/>
      <w:r w:rsidRPr="00827807">
        <w:rPr>
          <w:rStyle w:val="TagStyle"/>
          <w:rtl/>
        </w:rPr>
        <w:t xml:space="preserve"> &lt;&lt; דובר_המשך &gt;&gt; </w:t>
      </w:r>
      <w:r>
        <w:rPr>
          <w:rtl/>
        </w:rPr>
        <w:t>ווליד טאהא (רע"מ – הרשימה הערבית המאוחדת):</w:t>
      </w:r>
      <w:r w:rsidRPr="00827807">
        <w:rPr>
          <w:rStyle w:val="TagStyle"/>
          <w:rtl/>
        </w:rPr>
        <w:t xml:space="preserve"> &lt;&lt; דובר_המשך &gt;&gt;</w:t>
      </w:r>
      <w:r>
        <w:rPr>
          <w:rtl/>
        </w:rPr>
        <w:t xml:space="preserve">   </w:t>
      </w:r>
      <w:bookmarkEnd w:id="29657"/>
    </w:p>
    <w:p w:rsidR="000172BA" w:rsidRDefault="000172BA" w:rsidP="007F652B">
      <w:pPr>
        <w:rPr>
          <w:rtl/>
          <w:lang w:eastAsia="he-IL"/>
        </w:rPr>
      </w:pPr>
    </w:p>
    <w:p w:rsidR="000172BA" w:rsidRDefault="000172BA" w:rsidP="007F652B">
      <w:pPr>
        <w:rPr>
          <w:rtl/>
          <w:lang w:eastAsia="he-IL"/>
        </w:rPr>
      </w:pPr>
      <w:r>
        <w:rPr>
          <w:rFonts w:hint="cs"/>
          <w:rtl/>
          <w:lang w:eastAsia="he-IL"/>
        </w:rPr>
        <w:t xml:space="preserve">כן. </w:t>
      </w:r>
    </w:p>
    <w:p w:rsidR="000172BA" w:rsidRDefault="000172BA" w:rsidP="007F652B">
      <w:pPr>
        <w:rPr>
          <w:rtl/>
          <w:lang w:eastAsia="he-IL"/>
        </w:rPr>
      </w:pPr>
    </w:p>
    <w:p w:rsidR="000172BA" w:rsidRDefault="000172BA" w:rsidP="007F652B">
      <w:pPr>
        <w:pStyle w:val="af6"/>
        <w:keepNext/>
        <w:rPr>
          <w:rtl/>
        </w:rPr>
      </w:pPr>
      <w:bookmarkStart w:id="29658" w:name="ET_yor_6593_34"/>
      <w:r w:rsidRPr="00E11D2D">
        <w:rPr>
          <w:rStyle w:val="TagStyle"/>
          <w:rtl/>
        </w:rPr>
        <w:t xml:space="preserve"> &lt;&lt; יור &gt;&gt; </w:t>
      </w:r>
      <w:r>
        <w:rPr>
          <w:rtl/>
        </w:rPr>
        <w:t>היו"ר חנוך דב מלביצקי:</w:t>
      </w:r>
      <w:r w:rsidRPr="00E11D2D">
        <w:rPr>
          <w:rStyle w:val="TagStyle"/>
          <w:rtl/>
        </w:rPr>
        <w:t xml:space="preserve"> &lt;&lt; יור &gt;&gt;</w:t>
      </w:r>
      <w:r>
        <w:rPr>
          <w:rtl/>
        </w:rPr>
        <w:t xml:space="preserve">   </w:t>
      </w:r>
      <w:bookmarkEnd w:id="29658"/>
    </w:p>
    <w:p w:rsidR="000172BA" w:rsidRDefault="000172BA" w:rsidP="00A6278C">
      <w:pPr>
        <w:rPr>
          <w:rtl/>
          <w:lang w:eastAsia="he-IL"/>
        </w:rPr>
      </w:pPr>
    </w:p>
    <w:p w:rsidR="000172BA" w:rsidRDefault="000172BA" w:rsidP="007F652B">
      <w:pPr>
        <w:rPr>
          <w:rtl/>
          <w:lang w:eastAsia="he-IL"/>
        </w:rPr>
      </w:pPr>
      <w:r>
        <w:rPr>
          <w:rFonts w:hint="cs"/>
          <w:rtl/>
          <w:lang w:eastAsia="he-IL"/>
        </w:rPr>
        <w:t>אנחנו שכנים.</w:t>
      </w:r>
      <w:bookmarkStart w:id="29659" w:name="_ETM_Q55_242861"/>
      <w:bookmarkEnd w:id="29659"/>
    </w:p>
    <w:p w:rsidR="000172BA" w:rsidRDefault="000172BA" w:rsidP="007F652B">
      <w:pPr>
        <w:rPr>
          <w:rtl/>
          <w:lang w:eastAsia="he-IL"/>
        </w:rPr>
      </w:pPr>
      <w:bookmarkStart w:id="29660" w:name="_ETM_Q55_242951"/>
      <w:bookmarkEnd w:id="29660"/>
    </w:p>
    <w:p w:rsidR="000172BA" w:rsidRDefault="000172BA" w:rsidP="007F652B">
      <w:pPr>
        <w:pStyle w:val="-"/>
        <w:keepNext/>
        <w:rPr>
          <w:rtl/>
        </w:rPr>
      </w:pPr>
      <w:r w:rsidRPr="00827807">
        <w:rPr>
          <w:rStyle w:val="TagStyle"/>
          <w:rtl/>
        </w:rPr>
        <w:t xml:space="preserve">&lt;&lt; דובר_המשך &gt;&gt; </w:t>
      </w:r>
      <w:r>
        <w:rPr>
          <w:rtl/>
        </w:rPr>
        <w:t>ווליד טאהא (רע"מ – הרשימה הערבית המאוחדת):</w:t>
      </w:r>
      <w:r w:rsidRPr="00827807">
        <w:rPr>
          <w:rStyle w:val="TagStyle"/>
          <w:rtl/>
        </w:rPr>
        <w:t xml:space="preserve"> &lt;&lt; דובר_המשך &gt;&gt;</w:t>
      </w:r>
      <w:r>
        <w:rPr>
          <w:rtl/>
        </w:rPr>
        <w:t xml:space="preserve">   </w:t>
      </w:r>
    </w:p>
    <w:p w:rsidR="000172BA" w:rsidRPr="00E11D2D" w:rsidRDefault="000172BA" w:rsidP="007F652B">
      <w:pPr>
        <w:rPr>
          <w:rtl/>
          <w:lang w:eastAsia="he-IL"/>
        </w:rPr>
      </w:pPr>
    </w:p>
    <w:p w:rsidR="000172BA" w:rsidRDefault="000172BA" w:rsidP="007F652B">
      <w:pPr>
        <w:rPr>
          <w:rtl/>
          <w:lang w:eastAsia="he-IL"/>
        </w:rPr>
      </w:pPr>
      <w:r>
        <w:rPr>
          <w:rFonts w:hint="cs"/>
          <w:rtl/>
          <w:lang w:eastAsia="he-IL"/>
        </w:rPr>
        <w:t>איפה אתה גר?</w:t>
      </w:r>
    </w:p>
    <w:p w:rsidR="000172BA" w:rsidRDefault="000172BA" w:rsidP="007F652B">
      <w:pPr>
        <w:rPr>
          <w:rtl/>
          <w:lang w:eastAsia="he-IL"/>
        </w:rPr>
      </w:pPr>
    </w:p>
    <w:p w:rsidR="000172BA" w:rsidRDefault="000172BA" w:rsidP="007F652B">
      <w:pPr>
        <w:pStyle w:val="af6"/>
        <w:keepNext/>
        <w:rPr>
          <w:rtl/>
        </w:rPr>
      </w:pPr>
      <w:r w:rsidRPr="00827807">
        <w:rPr>
          <w:rStyle w:val="TagStyle"/>
          <w:rtl/>
        </w:rPr>
        <w:t xml:space="preserve"> &lt;&lt; יור &gt;&gt; </w:t>
      </w:r>
      <w:r>
        <w:rPr>
          <w:rtl/>
        </w:rPr>
        <w:t>היו"ר חנוך דב מלביצקי:</w:t>
      </w:r>
      <w:r w:rsidRPr="00827807">
        <w:rPr>
          <w:rStyle w:val="TagStyle"/>
          <w:rtl/>
        </w:rPr>
        <w:t xml:space="preserve"> &lt;&lt; יור &gt;&gt;</w:t>
      </w:r>
      <w:r>
        <w:rPr>
          <w:rtl/>
        </w:rPr>
        <w:t xml:space="preserve">   </w:t>
      </w:r>
    </w:p>
    <w:p w:rsidR="000172BA" w:rsidRDefault="000172BA" w:rsidP="00A6278C">
      <w:pPr>
        <w:rPr>
          <w:rtl/>
          <w:lang w:eastAsia="he-IL"/>
        </w:rPr>
      </w:pPr>
    </w:p>
    <w:p w:rsidR="000172BA" w:rsidRDefault="000172BA" w:rsidP="007F652B">
      <w:pPr>
        <w:rPr>
          <w:rtl/>
          <w:lang w:eastAsia="he-IL"/>
        </w:rPr>
      </w:pPr>
      <w:r>
        <w:rPr>
          <w:rFonts w:hint="cs"/>
          <w:rtl/>
          <w:lang w:eastAsia="he-IL"/>
        </w:rPr>
        <w:t>בפתח תקווה.</w:t>
      </w:r>
    </w:p>
    <w:p w:rsidR="000172BA" w:rsidRDefault="000172BA" w:rsidP="007F652B">
      <w:pPr>
        <w:rPr>
          <w:rtl/>
          <w:lang w:eastAsia="he-IL"/>
        </w:rPr>
      </w:pPr>
    </w:p>
    <w:p w:rsidR="000172BA" w:rsidRDefault="000172BA" w:rsidP="007F652B">
      <w:pPr>
        <w:pStyle w:val="-"/>
        <w:keepNext/>
        <w:rPr>
          <w:rtl/>
        </w:rPr>
      </w:pPr>
      <w:r w:rsidRPr="00827807">
        <w:rPr>
          <w:rStyle w:val="TagStyle"/>
          <w:rtl/>
        </w:rPr>
        <w:t xml:space="preserve">&lt;&lt; דובר_המשך &gt;&gt; </w:t>
      </w:r>
      <w:r>
        <w:rPr>
          <w:rtl/>
        </w:rPr>
        <w:t>ווליד טאהא (רע"מ – הרשימה הערבית המאוחדת):</w:t>
      </w:r>
      <w:r w:rsidRPr="00827807">
        <w:rPr>
          <w:rStyle w:val="TagStyle"/>
          <w:rtl/>
        </w:rPr>
        <w:t xml:space="preserve"> &lt;&lt; דובר_המשך &gt;&gt;</w:t>
      </w:r>
      <w:r>
        <w:rPr>
          <w:rtl/>
        </w:rPr>
        <w:t xml:space="preserve">   </w:t>
      </w:r>
    </w:p>
    <w:p w:rsidR="000172BA" w:rsidRDefault="000172BA" w:rsidP="007F652B">
      <w:pPr>
        <w:rPr>
          <w:rtl/>
          <w:lang w:eastAsia="he-IL"/>
        </w:rPr>
      </w:pPr>
    </w:p>
    <w:p w:rsidR="000172BA" w:rsidRDefault="000172BA" w:rsidP="007F652B">
      <w:pPr>
        <w:rPr>
          <w:rtl/>
          <w:lang w:eastAsia="he-IL"/>
        </w:rPr>
      </w:pPr>
      <w:r>
        <w:rPr>
          <w:rFonts w:hint="cs"/>
          <w:rtl/>
          <w:lang w:eastAsia="he-IL"/>
        </w:rPr>
        <w:t xml:space="preserve">אה, אז </w:t>
      </w:r>
      <w:bookmarkStart w:id="29661" w:name="_ETM_Q55_248523"/>
      <w:bookmarkEnd w:id="29661"/>
      <w:r>
        <w:rPr>
          <w:rFonts w:hint="cs"/>
          <w:rtl/>
          <w:lang w:eastAsia="he-IL"/>
        </w:rPr>
        <w:t>אנחנו שכנים.</w:t>
      </w:r>
    </w:p>
    <w:p w:rsidR="000172BA" w:rsidRDefault="000172BA" w:rsidP="007F652B">
      <w:pPr>
        <w:rPr>
          <w:rtl/>
          <w:lang w:eastAsia="he-IL"/>
        </w:rPr>
      </w:pPr>
    </w:p>
    <w:p w:rsidR="000172BA" w:rsidRDefault="000172BA" w:rsidP="007F652B">
      <w:pPr>
        <w:rPr>
          <w:rtl/>
          <w:lang w:eastAsia="he-IL"/>
        </w:rPr>
      </w:pPr>
      <w:r>
        <w:rPr>
          <w:rFonts w:hint="cs"/>
          <w:rtl/>
          <w:lang w:eastAsia="he-IL"/>
        </w:rPr>
        <w:t>הקטע הוא שכמובן יש כאלה שקמים ועוזבים מכל מיני סיבות, אבל אני מדבר על הרוב המוחלט של האזרחים. ואז עבדתי קשה מול ארז קמינץ בזמנו כדי לשכנע אותו שזה לא זהה לחברה היהודית. אתה לא יכול להגיד לי ש</w:t>
      </w:r>
      <w:r w:rsidR="00505EDC">
        <w:rPr>
          <w:rFonts w:hint="cs"/>
          <w:rtl/>
          <w:lang w:eastAsia="he-IL"/>
        </w:rPr>
        <w:t>כפר קאסם וג'יסר א-זרקא ובאקה אל-</w:t>
      </w:r>
      <w:r>
        <w:rPr>
          <w:rFonts w:hint="cs"/>
          <w:rtl/>
          <w:lang w:eastAsia="he-IL"/>
        </w:rPr>
        <w:t xml:space="preserve">גרבייה ואום אל-פחם זה אותו דבר כמו פתח תקווה, רעננה ותל אביב. זה לא אותו דבר. ועד שהוא השתכנע ושינינו את אחוז הזכאות לבני המקום </w:t>
      </w:r>
      <w:r>
        <w:rPr>
          <w:rtl/>
          <w:lang w:eastAsia="he-IL"/>
        </w:rPr>
        <w:t>–</w:t>
      </w:r>
      <w:r>
        <w:rPr>
          <w:rFonts w:hint="cs"/>
          <w:rtl/>
          <w:lang w:eastAsia="he-IL"/>
        </w:rPr>
        <w:t xml:space="preserve"> לא היה לנו קל.</w:t>
      </w:r>
    </w:p>
    <w:p w:rsidR="000172BA" w:rsidRDefault="000172BA" w:rsidP="007F652B">
      <w:pPr>
        <w:rPr>
          <w:rtl/>
          <w:lang w:eastAsia="he-IL"/>
        </w:rPr>
      </w:pPr>
    </w:p>
    <w:p w:rsidR="000172BA" w:rsidRDefault="000172BA" w:rsidP="007F652B">
      <w:pPr>
        <w:rPr>
          <w:rtl/>
          <w:lang w:eastAsia="he-IL"/>
        </w:rPr>
      </w:pPr>
      <w:r>
        <w:rPr>
          <w:rFonts w:hint="cs"/>
          <w:rtl/>
          <w:lang w:eastAsia="he-IL"/>
        </w:rPr>
        <w:t xml:space="preserve">עכשיו בא השר הגזען החשוך הזה, שפתח את התקציב בפעם הרביעית </w:t>
      </w:r>
      <w:r>
        <w:rPr>
          <w:rtl/>
          <w:lang w:eastAsia="he-IL"/>
        </w:rPr>
        <w:t>–</w:t>
      </w:r>
      <w:r>
        <w:rPr>
          <w:rFonts w:hint="cs"/>
          <w:rtl/>
          <w:lang w:eastAsia="he-IL"/>
        </w:rPr>
        <w:t xml:space="preserve"> כמה פעמים, מירב? כמה פעמים כבר פתח את התקציב, רביעית או חמישית?</w:t>
      </w:r>
    </w:p>
    <w:p w:rsidR="000172BA" w:rsidRDefault="000172BA" w:rsidP="007F652B">
      <w:pPr>
        <w:rPr>
          <w:rtl/>
          <w:lang w:eastAsia="he-IL"/>
        </w:rPr>
      </w:pPr>
    </w:p>
    <w:p w:rsidR="000172BA" w:rsidRDefault="000172BA" w:rsidP="007F652B">
      <w:pPr>
        <w:pStyle w:val="af5"/>
        <w:keepNext/>
        <w:rPr>
          <w:rtl/>
        </w:rPr>
      </w:pPr>
      <w:bookmarkStart w:id="29662" w:name="ET_interruption_5300_35"/>
      <w:r w:rsidRPr="00E11D2D">
        <w:rPr>
          <w:rStyle w:val="TagStyle"/>
          <w:rtl/>
        </w:rPr>
        <w:t xml:space="preserve"> &lt;&lt; קריאה &gt;&gt; </w:t>
      </w:r>
      <w:r>
        <w:rPr>
          <w:rtl/>
        </w:rPr>
        <w:t>מירב בן ארי (יש עתיד):</w:t>
      </w:r>
      <w:r w:rsidRPr="00E11D2D">
        <w:rPr>
          <w:rStyle w:val="TagStyle"/>
          <w:rtl/>
        </w:rPr>
        <w:t xml:space="preserve"> &lt;&lt; קריאה &gt;&gt;</w:t>
      </w:r>
      <w:r>
        <w:rPr>
          <w:rtl/>
        </w:rPr>
        <w:t xml:space="preserve">   </w:t>
      </w:r>
      <w:bookmarkEnd w:id="29662"/>
    </w:p>
    <w:p w:rsidR="000172BA" w:rsidRDefault="000172BA" w:rsidP="00A6278C">
      <w:pPr>
        <w:rPr>
          <w:rtl/>
          <w:lang w:eastAsia="he-IL"/>
        </w:rPr>
      </w:pPr>
    </w:p>
    <w:p w:rsidR="000172BA" w:rsidRDefault="000172BA" w:rsidP="007F652B">
      <w:pPr>
        <w:rPr>
          <w:rtl/>
          <w:lang w:eastAsia="he-IL"/>
        </w:rPr>
      </w:pPr>
      <w:r>
        <w:rPr>
          <w:rFonts w:hint="cs"/>
          <w:rtl/>
        </w:rPr>
        <w:t>זה התקציב שאינו נגמר. תכף יעשו על זה סרט.</w:t>
      </w:r>
    </w:p>
    <w:p w:rsidR="000172BA" w:rsidRPr="00E11D2D" w:rsidRDefault="000172BA" w:rsidP="007F652B">
      <w:pPr>
        <w:rPr>
          <w:rtl/>
          <w:lang w:eastAsia="he-IL"/>
        </w:rPr>
      </w:pPr>
    </w:p>
    <w:p w:rsidR="000172BA" w:rsidRDefault="000172BA" w:rsidP="007F652B">
      <w:pPr>
        <w:pStyle w:val="-"/>
        <w:keepNext/>
        <w:rPr>
          <w:rtl/>
        </w:rPr>
      </w:pPr>
      <w:bookmarkStart w:id="29663" w:name="ET_speakercontinue_5854_7"/>
      <w:r w:rsidRPr="00827807">
        <w:rPr>
          <w:rStyle w:val="TagStyle"/>
          <w:rtl/>
        </w:rPr>
        <w:t xml:space="preserve"> &lt;&lt; דובר_המשך &gt;&gt; </w:t>
      </w:r>
      <w:r>
        <w:rPr>
          <w:rtl/>
        </w:rPr>
        <w:t>ווליד טאהא (רע"מ – הרשימה הערבית המאוחדת):</w:t>
      </w:r>
      <w:r w:rsidRPr="00827807">
        <w:rPr>
          <w:rStyle w:val="TagStyle"/>
          <w:rtl/>
        </w:rPr>
        <w:t xml:space="preserve"> &lt;&lt; דובר_המשך &gt;&gt;</w:t>
      </w:r>
      <w:r>
        <w:rPr>
          <w:rtl/>
        </w:rPr>
        <w:t xml:space="preserve">   </w:t>
      </w:r>
      <w:bookmarkEnd w:id="29663"/>
    </w:p>
    <w:p w:rsidR="000172BA" w:rsidRDefault="000172BA" w:rsidP="00A6278C">
      <w:pPr>
        <w:rPr>
          <w:rtl/>
        </w:rPr>
      </w:pPr>
    </w:p>
    <w:p w:rsidR="000172BA" w:rsidRDefault="000172BA" w:rsidP="007F652B">
      <w:pPr>
        <w:rPr>
          <w:rtl/>
        </w:rPr>
      </w:pPr>
      <w:r>
        <w:rPr>
          <w:rFonts w:hint="cs"/>
          <w:rtl/>
        </w:rPr>
        <w:t>כן. אני פותח וסוגר, פותח וסוגר, ומי סובל? חנוך מלביצקי ושאר חברי הכנסת, ש</w:t>
      </w:r>
      <w:bookmarkStart w:id="29664" w:name="_ETM_Q55_318479"/>
      <w:bookmarkEnd w:id="29664"/>
      <w:r>
        <w:rPr>
          <w:rFonts w:hint="cs"/>
          <w:rtl/>
        </w:rPr>
        <w:t>צריכים להישאר עד הבוקר ערים, יושבים על הכיסאות.</w:t>
      </w:r>
    </w:p>
    <w:p w:rsidR="000172BA" w:rsidRDefault="000172BA" w:rsidP="007F652B">
      <w:pPr>
        <w:rPr>
          <w:rtl/>
        </w:rPr>
      </w:pPr>
    </w:p>
    <w:p w:rsidR="000172BA" w:rsidRDefault="000172BA" w:rsidP="007F652B">
      <w:pPr>
        <w:pStyle w:val="af6"/>
        <w:keepNext/>
        <w:rPr>
          <w:rtl/>
        </w:rPr>
      </w:pPr>
      <w:r w:rsidRPr="00827807">
        <w:rPr>
          <w:rStyle w:val="TagStyle"/>
          <w:rtl/>
        </w:rPr>
        <w:t xml:space="preserve"> &lt;&lt; יור &gt;&gt; </w:t>
      </w:r>
      <w:r>
        <w:rPr>
          <w:rtl/>
        </w:rPr>
        <w:t>היו"ר חנוך דב מלביצקי:</w:t>
      </w:r>
      <w:r w:rsidRPr="00827807">
        <w:rPr>
          <w:rStyle w:val="TagStyle"/>
          <w:rtl/>
        </w:rPr>
        <w:t xml:space="preserve"> &lt;&lt; יור &gt;&gt;</w:t>
      </w:r>
      <w:r>
        <w:rPr>
          <w:rtl/>
        </w:rPr>
        <w:t xml:space="preserve">   </w:t>
      </w:r>
    </w:p>
    <w:p w:rsidR="000172BA" w:rsidRDefault="000172BA" w:rsidP="00A6278C">
      <w:pPr>
        <w:rPr>
          <w:rtl/>
        </w:rPr>
      </w:pPr>
    </w:p>
    <w:p w:rsidR="000172BA" w:rsidRDefault="000172BA" w:rsidP="007F652B">
      <w:pPr>
        <w:rPr>
          <w:rtl/>
        </w:rPr>
      </w:pPr>
      <w:r>
        <w:rPr>
          <w:rFonts w:hint="cs"/>
          <w:rtl/>
        </w:rPr>
        <w:t xml:space="preserve">פה זה עוד בסדר. יש לך ההצבעות בוועדת כספים על ההסתייגויות. זה הרבה יותר </w:t>
      </w:r>
      <w:r w:rsidR="00A6278C">
        <w:rPr>
          <w:rFonts w:hint="cs"/>
          <w:rtl/>
        </w:rPr>
        <w:t>– – –</w:t>
      </w:r>
    </w:p>
    <w:p w:rsidR="000172BA" w:rsidRDefault="000172BA" w:rsidP="007F652B">
      <w:pPr>
        <w:rPr>
          <w:rtl/>
        </w:rPr>
      </w:pPr>
    </w:p>
    <w:p w:rsidR="000172BA" w:rsidRDefault="000172BA" w:rsidP="007F652B">
      <w:pPr>
        <w:pStyle w:val="-"/>
        <w:keepNext/>
        <w:rPr>
          <w:rtl/>
        </w:rPr>
      </w:pPr>
      <w:bookmarkStart w:id="29665" w:name="ET_speakercontinue_5854_9"/>
      <w:r w:rsidRPr="00827807">
        <w:rPr>
          <w:rStyle w:val="TagStyle"/>
          <w:rtl/>
        </w:rPr>
        <w:t xml:space="preserve"> &lt;&lt; דובר_המשך &gt;&gt; </w:t>
      </w:r>
      <w:r>
        <w:rPr>
          <w:rtl/>
        </w:rPr>
        <w:t>ווליד טאהא (רע"מ – הרשימה הערבית המאוחדת):</w:t>
      </w:r>
      <w:r w:rsidRPr="00827807">
        <w:rPr>
          <w:rStyle w:val="TagStyle"/>
          <w:rtl/>
        </w:rPr>
        <w:t xml:space="preserve"> &lt;&lt; דובר_המשך &gt;&gt;</w:t>
      </w:r>
      <w:r>
        <w:rPr>
          <w:rtl/>
        </w:rPr>
        <w:t xml:space="preserve">   </w:t>
      </w:r>
      <w:bookmarkEnd w:id="29665"/>
    </w:p>
    <w:p w:rsidR="000172BA" w:rsidRDefault="000172BA" w:rsidP="00A6278C">
      <w:pPr>
        <w:rPr>
          <w:rtl/>
        </w:rPr>
      </w:pPr>
    </w:p>
    <w:p w:rsidR="000172BA" w:rsidRDefault="000172BA" w:rsidP="00505EDC">
      <w:pPr>
        <w:rPr>
          <w:rtl/>
        </w:rPr>
      </w:pPr>
      <w:r>
        <w:rPr>
          <w:rFonts w:hint="cs"/>
          <w:rtl/>
        </w:rPr>
        <w:t>נכון. אז למה צריך כל יום שני וחמישי לפתוח ולסגור? אותו תקציב</w:t>
      </w:r>
      <w:r w:rsidR="00505EDC">
        <w:rPr>
          <w:rFonts w:hint="cs"/>
          <w:rtl/>
        </w:rPr>
        <w:t>.</w:t>
      </w:r>
      <w:r>
        <w:rPr>
          <w:rFonts w:hint="cs"/>
          <w:rtl/>
        </w:rPr>
        <w:t xml:space="preserve"> אותו </w:t>
      </w:r>
      <w:bookmarkStart w:id="29666" w:name="_ETM_Q55_338070"/>
      <w:bookmarkEnd w:id="29666"/>
      <w:r>
        <w:rPr>
          <w:rFonts w:hint="cs"/>
          <w:rtl/>
        </w:rPr>
        <w:t xml:space="preserve">תקציב. </w:t>
      </w:r>
    </w:p>
    <w:p w:rsidR="000172BA" w:rsidRDefault="000172BA" w:rsidP="007F652B">
      <w:pPr>
        <w:rPr>
          <w:rtl/>
        </w:rPr>
      </w:pPr>
    </w:p>
    <w:p w:rsidR="000172BA" w:rsidRDefault="000172BA" w:rsidP="00505EDC">
      <w:pPr>
        <w:rPr>
          <w:rtl/>
        </w:rPr>
      </w:pPr>
      <w:r>
        <w:rPr>
          <w:rFonts w:hint="cs"/>
          <w:rtl/>
        </w:rPr>
        <w:t xml:space="preserve">אז בא הגזען החשוך הזה, שלא מבין לא בכלכלה ומתברר שגם לא בשיכון, ואמר: לא תהיה העדפה לערבים על פני </w:t>
      </w:r>
      <w:bookmarkStart w:id="29667" w:name="_ETM_Q55_357582"/>
      <w:bookmarkEnd w:id="29667"/>
      <w:r>
        <w:rPr>
          <w:rFonts w:hint="eastAsia"/>
          <w:rtl/>
        </w:rPr>
        <w:t>–</w:t>
      </w:r>
      <w:r>
        <w:rPr>
          <w:rFonts w:hint="cs"/>
          <w:rtl/>
        </w:rPr>
        <w:t xml:space="preserve"> מי דיבר בכלל על ערבים ויהודים? מה הקשר בכלל לערבים ויהודים? אנחנו מדברים כאן על זכאות לבני מקום למגרשים, לדירות שמפרסמים למכירה, במקום שכל המגרשים או הדירות, יזכו בהם אנשים שהגיעו מחוץ ליישוב, שזה מצב אבסורדי ביישובים הערביים. כי אין אותו, לא קיים, אז קבעו. אני רציתי שיקבע אחוז יותר גבוה מזה</w:t>
      </w:r>
      <w:r w:rsidR="00505EDC">
        <w:rPr>
          <w:rFonts w:hint="cs"/>
          <w:rtl/>
        </w:rPr>
        <w:t>;</w:t>
      </w:r>
      <w:r>
        <w:rPr>
          <w:rFonts w:hint="eastAsia"/>
          <w:rtl/>
        </w:rPr>
        <w:t xml:space="preserve"> </w:t>
      </w:r>
      <w:r>
        <w:rPr>
          <w:rFonts w:hint="cs"/>
          <w:rtl/>
        </w:rPr>
        <w:t xml:space="preserve">זה נשאר על 75% בהרבה מאוד </w:t>
      </w:r>
      <w:bookmarkStart w:id="29668" w:name="_ETM_Q55_400986"/>
      <w:bookmarkEnd w:id="29668"/>
      <w:r>
        <w:rPr>
          <w:rFonts w:hint="cs"/>
          <w:rtl/>
        </w:rPr>
        <w:t xml:space="preserve">יישובים, 100% ביישובים קטנים, וזה העניין. אז למה עכשיו להפוך אותו לנושא פוליטי כזה שהוא פונה לבייס? הוא חושב שהבייס שלו אוהב לשמוע דעות קיצוניות כלפי החברה הערבית. אבל למה לשקר לבייס שלו? למה לשקר להם בעיניים? למה לומר דברים שאינם נכונים? ואני לא בטוח ששר השיכון מבין על מה מדברים. אין לי מושג. הוא לא פה, יצא. </w:t>
      </w:r>
      <w:bookmarkStart w:id="29669" w:name="_ETM_Q55_442414"/>
      <w:bookmarkEnd w:id="29669"/>
      <w:r>
        <w:rPr>
          <w:rFonts w:hint="cs"/>
          <w:rtl/>
        </w:rPr>
        <w:t>לא יודע אם הוא מבין על מה אנחנו מדברים.</w:t>
      </w:r>
    </w:p>
    <w:p w:rsidR="000172BA" w:rsidRDefault="000172BA" w:rsidP="007F652B">
      <w:pPr>
        <w:rPr>
          <w:rtl/>
        </w:rPr>
      </w:pPr>
    </w:p>
    <w:p w:rsidR="000172BA" w:rsidRDefault="000172BA" w:rsidP="007F652B">
      <w:pPr>
        <w:rPr>
          <w:rtl/>
        </w:rPr>
      </w:pPr>
      <w:r>
        <w:rPr>
          <w:rFonts w:hint="cs"/>
          <w:rtl/>
        </w:rPr>
        <w:t xml:space="preserve">אני רציתי לדבר, בדקות שנותרו לי </w:t>
      </w:r>
      <w:r>
        <w:rPr>
          <w:rFonts w:hint="eastAsia"/>
          <w:rtl/>
        </w:rPr>
        <w:t xml:space="preserve">– </w:t>
      </w:r>
      <w:r>
        <w:rPr>
          <w:rFonts w:hint="cs"/>
          <w:rtl/>
        </w:rPr>
        <w:t>יצא לי לראות פודקאסט של הפילוסוף מאיר בוזגלו, והוא אמר שם דברים מאוד מעניינים. מאיזה מוצא אתה? אשכנזי?</w:t>
      </w:r>
    </w:p>
    <w:p w:rsidR="000172BA" w:rsidRDefault="000172BA" w:rsidP="007F652B">
      <w:pPr>
        <w:rPr>
          <w:rtl/>
        </w:rPr>
      </w:pPr>
    </w:p>
    <w:p w:rsidR="000172BA" w:rsidRDefault="000172BA" w:rsidP="007F652B">
      <w:pPr>
        <w:pStyle w:val="af6"/>
        <w:keepNext/>
        <w:rPr>
          <w:rtl/>
        </w:rPr>
      </w:pPr>
      <w:r w:rsidRPr="00827807">
        <w:rPr>
          <w:rStyle w:val="TagStyle"/>
          <w:rtl/>
        </w:rPr>
        <w:t xml:space="preserve"> &lt;&lt; יור &gt;&gt; </w:t>
      </w:r>
      <w:r>
        <w:rPr>
          <w:rtl/>
        </w:rPr>
        <w:t>היו"ר חנוך דב מלביצקי:</w:t>
      </w:r>
      <w:r w:rsidRPr="00827807">
        <w:rPr>
          <w:rStyle w:val="TagStyle"/>
          <w:rtl/>
        </w:rPr>
        <w:t xml:space="preserve"> &lt;&lt; יור &gt;&gt;</w:t>
      </w:r>
      <w:r>
        <w:rPr>
          <w:rtl/>
        </w:rPr>
        <w:t xml:space="preserve">   </w:t>
      </w:r>
    </w:p>
    <w:p w:rsidR="000172BA" w:rsidRDefault="000172BA" w:rsidP="00A6278C">
      <w:pPr>
        <w:rPr>
          <w:rtl/>
          <w:lang w:eastAsia="he-IL"/>
        </w:rPr>
      </w:pPr>
    </w:p>
    <w:p w:rsidR="000172BA" w:rsidRDefault="000172BA" w:rsidP="007F652B">
      <w:pPr>
        <w:rPr>
          <w:rtl/>
          <w:lang w:eastAsia="he-IL"/>
        </w:rPr>
      </w:pPr>
      <w:r>
        <w:rPr>
          <w:rFonts w:hint="cs"/>
          <w:rtl/>
          <w:lang w:eastAsia="he-IL"/>
        </w:rPr>
        <w:t>סבתא שלי ממגורשי ספרד; כל השאר זה</w:t>
      </w:r>
      <w:bookmarkStart w:id="29670" w:name="_ETM_Q55_471008"/>
      <w:bookmarkEnd w:id="29670"/>
      <w:r>
        <w:rPr>
          <w:rFonts w:hint="cs"/>
          <w:rtl/>
          <w:lang w:eastAsia="he-IL"/>
        </w:rPr>
        <w:t xml:space="preserve"> אשכנזים </w:t>
      </w:r>
      <w:r>
        <w:rPr>
          <w:rtl/>
          <w:lang w:eastAsia="he-IL"/>
        </w:rPr>
        <w:t>–</w:t>
      </w:r>
      <w:r>
        <w:rPr>
          <w:rFonts w:hint="cs"/>
          <w:rtl/>
          <w:lang w:eastAsia="he-IL"/>
        </w:rPr>
        <w:t xml:space="preserve"> גרמניה, פולין.</w:t>
      </w:r>
    </w:p>
    <w:p w:rsidR="000172BA" w:rsidRDefault="000172BA" w:rsidP="007F652B">
      <w:pPr>
        <w:rPr>
          <w:rtl/>
          <w:lang w:eastAsia="he-IL"/>
        </w:rPr>
      </w:pPr>
    </w:p>
    <w:p w:rsidR="000172BA" w:rsidRDefault="000172BA" w:rsidP="007F652B">
      <w:pPr>
        <w:pStyle w:val="-"/>
        <w:keepNext/>
        <w:rPr>
          <w:rtl/>
        </w:rPr>
      </w:pPr>
      <w:bookmarkStart w:id="29671" w:name="ET_speakercontinue_5854_37"/>
      <w:r w:rsidRPr="00E11D2D">
        <w:rPr>
          <w:rStyle w:val="TagStyle"/>
          <w:rtl/>
        </w:rPr>
        <w:t xml:space="preserve"> &lt;&lt; דובר_המשך &gt;&gt; </w:t>
      </w:r>
      <w:r>
        <w:rPr>
          <w:rtl/>
        </w:rPr>
        <w:t>ווליד טאהא (רע"מ – הרשימה הערבית המאוחדת):</w:t>
      </w:r>
      <w:r w:rsidRPr="00E11D2D">
        <w:rPr>
          <w:rStyle w:val="TagStyle"/>
          <w:rtl/>
        </w:rPr>
        <w:t xml:space="preserve"> &lt;&lt; דובר_המשך &gt;&gt;</w:t>
      </w:r>
      <w:r>
        <w:rPr>
          <w:rtl/>
        </w:rPr>
        <w:t xml:space="preserve">   </w:t>
      </w:r>
      <w:bookmarkEnd w:id="29671"/>
    </w:p>
    <w:p w:rsidR="000172BA" w:rsidRDefault="000172BA" w:rsidP="00A6278C">
      <w:pPr>
        <w:rPr>
          <w:rtl/>
          <w:lang w:eastAsia="he-IL"/>
        </w:rPr>
      </w:pPr>
    </w:p>
    <w:p w:rsidR="000172BA" w:rsidRDefault="000172BA" w:rsidP="007F652B">
      <w:pPr>
        <w:rPr>
          <w:rtl/>
          <w:lang w:eastAsia="he-IL"/>
        </w:rPr>
      </w:pPr>
      <w:r>
        <w:rPr>
          <w:rFonts w:hint="cs"/>
          <w:rtl/>
          <w:lang w:eastAsia="he-IL"/>
        </w:rPr>
        <w:t>ואללה, מגורשי ספרד.</w:t>
      </w:r>
      <w:bookmarkStart w:id="29672" w:name="_ETM_Q55_475639"/>
      <w:bookmarkEnd w:id="29672"/>
    </w:p>
    <w:p w:rsidR="000172BA" w:rsidRDefault="000172BA" w:rsidP="007F652B">
      <w:pPr>
        <w:rPr>
          <w:rtl/>
          <w:lang w:eastAsia="he-IL"/>
        </w:rPr>
      </w:pPr>
      <w:bookmarkStart w:id="29673" w:name="_ETM_Q55_475712"/>
      <w:bookmarkEnd w:id="29673"/>
    </w:p>
    <w:p w:rsidR="000172BA" w:rsidRDefault="000172BA" w:rsidP="007F652B">
      <w:pPr>
        <w:pStyle w:val="af6"/>
        <w:keepNext/>
        <w:rPr>
          <w:rtl/>
        </w:rPr>
      </w:pPr>
      <w:bookmarkStart w:id="29674" w:name="ET_yor_6593_38"/>
      <w:r w:rsidRPr="00E11D2D">
        <w:rPr>
          <w:rStyle w:val="TagStyle"/>
          <w:rtl/>
        </w:rPr>
        <w:t xml:space="preserve"> &lt;&lt; יור &gt;&gt; </w:t>
      </w:r>
      <w:r>
        <w:rPr>
          <w:rtl/>
        </w:rPr>
        <w:t>היו"ר חנוך דב מלביצקי:</w:t>
      </w:r>
      <w:r w:rsidRPr="00E11D2D">
        <w:rPr>
          <w:rStyle w:val="TagStyle"/>
          <w:rtl/>
        </w:rPr>
        <w:t xml:space="preserve"> &lt;&lt; יור &gt;&gt;</w:t>
      </w:r>
      <w:r>
        <w:rPr>
          <w:rtl/>
        </w:rPr>
        <w:t xml:space="preserve">   </w:t>
      </w:r>
      <w:bookmarkEnd w:id="29674"/>
    </w:p>
    <w:p w:rsidR="000172BA" w:rsidRDefault="000172BA" w:rsidP="00A6278C">
      <w:pPr>
        <w:rPr>
          <w:rtl/>
          <w:lang w:eastAsia="he-IL"/>
        </w:rPr>
      </w:pPr>
    </w:p>
    <w:p w:rsidR="000172BA" w:rsidRDefault="000172BA" w:rsidP="007F652B">
      <w:pPr>
        <w:rPr>
          <w:rtl/>
          <w:lang w:eastAsia="he-IL"/>
        </w:rPr>
      </w:pPr>
      <w:bookmarkStart w:id="29675" w:name="_ETM_Q55_476403"/>
      <w:bookmarkEnd w:id="29675"/>
      <w:r>
        <w:rPr>
          <w:rFonts w:hint="cs"/>
          <w:rtl/>
          <w:lang w:eastAsia="he-IL"/>
        </w:rPr>
        <w:t xml:space="preserve"> סבתא שלי הייתה פרץ.</w:t>
      </w:r>
    </w:p>
    <w:p w:rsidR="000172BA" w:rsidRDefault="000172BA" w:rsidP="007F652B">
      <w:pPr>
        <w:rPr>
          <w:rtl/>
          <w:lang w:eastAsia="he-IL"/>
        </w:rPr>
      </w:pPr>
    </w:p>
    <w:p w:rsidR="000172BA" w:rsidRDefault="000172BA" w:rsidP="007F652B">
      <w:pPr>
        <w:pStyle w:val="-"/>
        <w:keepNext/>
        <w:rPr>
          <w:rtl/>
        </w:rPr>
      </w:pPr>
      <w:bookmarkStart w:id="29676" w:name="ET_speakercontinue_5854_11"/>
      <w:r w:rsidRPr="00827807">
        <w:rPr>
          <w:rStyle w:val="TagStyle"/>
          <w:rtl/>
        </w:rPr>
        <w:t xml:space="preserve"> &lt;&lt; דובר_המשך &gt;&gt; </w:t>
      </w:r>
      <w:r>
        <w:rPr>
          <w:rtl/>
        </w:rPr>
        <w:t>ווליד טאהא (רע"מ – הרשימה הערבית המאוחדת):</w:t>
      </w:r>
      <w:r w:rsidRPr="00827807">
        <w:rPr>
          <w:rStyle w:val="TagStyle"/>
          <w:rtl/>
        </w:rPr>
        <w:t xml:space="preserve"> &lt;&lt; דובר_המשך &gt;&gt;</w:t>
      </w:r>
      <w:r>
        <w:rPr>
          <w:rtl/>
        </w:rPr>
        <w:t xml:space="preserve">   </w:t>
      </w:r>
      <w:bookmarkEnd w:id="29676"/>
    </w:p>
    <w:p w:rsidR="000172BA" w:rsidRDefault="000172BA" w:rsidP="00A6278C">
      <w:pPr>
        <w:rPr>
          <w:rtl/>
          <w:lang w:eastAsia="he-IL"/>
        </w:rPr>
      </w:pPr>
    </w:p>
    <w:p w:rsidR="000172BA" w:rsidRDefault="000172BA" w:rsidP="007F652B">
      <w:pPr>
        <w:rPr>
          <w:rtl/>
          <w:lang w:eastAsia="he-IL"/>
        </w:rPr>
      </w:pPr>
      <w:r>
        <w:rPr>
          <w:rFonts w:hint="cs"/>
          <w:rtl/>
          <w:lang w:eastAsia="he-IL"/>
        </w:rPr>
        <w:t>לסבתא שלך אז הייתה נגיעה עם ערבים מוסלמים בספרד, כי היא גורשה לאחר שהערבים המוסלמים גורשו, זה לפי הסדר הזה. והיא חיה יפה, חיה בתור הזהב, סבתא שלך בספרד.</w:t>
      </w:r>
    </w:p>
    <w:p w:rsidR="000172BA" w:rsidRDefault="000172BA" w:rsidP="007F652B">
      <w:pPr>
        <w:rPr>
          <w:rtl/>
          <w:lang w:eastAsia="he-IL"/>
        </w:rPr>
      </w:pPr>
    </w:p>
    <w:p w:rsidR="000172BA" w:rsidRDefault="000172BA" w:rsidP="007F652B">
      <w:pPr>
        <w:pStyle w:val="af6"/>
        <w:keepNext/>
        <w:rPr>
          <w:rtl/>
        </w:rPr>
      </w:pPr>
      <w:r w:rsidRPr="00827807">
        <w:rPr>
          <w:rStyle w:val="TagStyle"/>
          <w:rtl/>
        </w:rPr>
        <w:t xml:space="preserve"> &lt;&lt; יור &gt;&gt; </w:t>
      </w:r>
      <w:r>
        <w:rPr>
          <w:rtl/>
        </w:rPr>
        <w:t>היו"ר חנוך דב מלביצקי:</w:t>
      </w:r>
      <w:r w:rsidRPr="00827807">
        <w:rPr>
          <w:rStyle w:val="TagStyle"/>
          <w:rtl/>
        </w:rPr>
        <w:t xml:space="preserve"> &lt;&lt; יור &gt;&gt;</w:t>
      </w:r>
      <w:r>
        <w:rPr>
          <w:rtl/>
        </w:rPr>
        <w:t xml:space="preserve">   </w:t>
      </w:r>
    </w:p>
    <w:p w:rsidR="000172BA" w:rsidRDefault="000172BA" w:rsidP="00A6278C">
      <w:pPr>
        <w:rPr>
          <w:rtl/>
          <w:lang w:eastAsia="he-IL"/>
        </w:rPr>
      </w:pPr>
    </w:p>
    <w:p w:rsidR="000172BA" w:rsidRDefault="000172BA" w:rsidP="007F652B">
      <w:pPr>
        <w:rPr>
          <w:rtl/>
          <w:lang w:eastAsia="he-IL"/>
        </w:rPr>
      </w:pPr>
      <w:r>
        <w:rPr>
          <w:rFonts w:hint="cs"/>
          <w:rtl/>
          <w:lang w:eastAsia="he-IL"/>
        </w:rPr>
        <w:t xml:space="preserve">סבתא שלי לא </w:t>
      </w:r>
      <w:bookmarkStart w:id="29677" w:name="_ETM_Q55_495542"/>
      <w:bookmarkEnd w:id="29677"/>
      <w:r>
        <w:rPr>
          <w:rFonts w:hint="cs"/>
          <w:rtl/>
          <w:lang w:eastAsia="he-IL"/>
        </w:rPr>
        <w:t xml:space="preserve">חיה בתור הזהב בספרד בדיוק, אבל המשפחה שלה </w:t>
      </w:r>
      <w:r w:rsidR="00A6278C">
        <w:rPr>
          <w:rFonts w:hint="cs"/>
          <w:rtl/>
          <w:lang w:eastAsia="he-IL"/>
        </w:rPr>
        <w:t>– – –</w:t>
      </w:r>
      <w:r>
        <w:rPr>
          <w:rFonts w:hint="cs"/>
          <w:rtl/>
          <w:lang w:eastAsia="he-IL"/>
        </w:rPr>
        <w:t xml:space="preserve"> </w:t>
      </w:r>
    </w:p>
    <w:p w:rsidR="000172BA" w:rsidRDefault="000172BA" w:rsidP="007F652B">
      <w:pPr>
        <w:rPr>
          <w:rtl/>
          <w:lang w:eastAsia="he-IL"/>
        </w:rPr>
      </w:pPr>
    </w:p>
    <w:p w:rsidR="000172BA" w:rsidRDefault="000172BA" w:rsidP="007F652B">
      <w:pPr>
        <w:pStyle w:val="-"/>
        <w:keepNext/>
        <w:rPr>
          <w:rtl/>
        </w:rPr>
      </w:pPr>
      <w:bookmarkStart w:id="29678" w:name="ET_speakercontinue_5854_13"/>
      <w:r w:rsidRPr="00827807">
        <w:rPr>
          <w:rStyle w:val="TagStyle"/>
          <w:rtl/>
        </w:rPr>
        <w:t xml:space="preserve"> &lt;&lt; דובר_המשך &gt;&gt; </w:t>
      </w:r>
      <w:r>
        <w:rPr>
          <w:rtl/>
        </w:rPr>
        <w:t>ווליד טאהא (רע"מ – הרשימה הערבית המאוחדת):</w:t>
      </w:r>
      <w:r w:rsidRPr="00827807">
        <w:rPr>
          <w:rStyle w:val="TagStyle"/>
          <w:rtl/>
        </w:rPr>
        <w:t xml:space="preserve"> &lt;&lt; דובר_המשך &gt;&gt;</w:t>
      </w:r>
      <w:r>
        <w:rPr>
          <w:rtl/>
        </w:rPr>
        <w:t xml:space="preserve">   </w:t>
      </w:r>
      <w:bookmarkEnd w:id="29678"/>
    </w:p>
    <w:p w:rsidR="000172BA" w:rsidRDefault="000172BA" w:rsidP="00A6278C">
      <w:pPr>
        <w:rPr>
          <w:rtl/>
          <w:lang w:eastAsia="he-IL"/>
        </w:rPr>
      </w:pPr>
    </w:p>
    <w:p w:rsidR="000172BA" w:rsidRDefault="000172BA" w:rsidP="007F652B">
      <w:pPr>
        <w:rPr>
          <w:rtl/>
          <w:lang w:eastAsia="he-IL"/>
        </w:rPr>
      </w:pPr>
      <w:r>
        <w:rPr>
          <w:rFonts w:hint="cs"/>
          <w:rtl/>
          <w:lang w:eastAsia="he-IL"/>
        </w:rPr>
        <w:t xml:space="preserve">לא יודע. לפני, אחרי </w:t>
      </w:r>
      <w:r>
        <w:rPr>
          <w:rFonts w:hint="eastAsia"/>
          <w:rtl/>
          <w:lang w:eastAsia="he-IL"/>
        </w:rPr>
        <w:t xml:space="preserve">– </w:t>
      </w:r>
      <w:r>
        <w:rPr>
          <w:rFonts w:hint="cs"/>
          <w:rtl/>
          <w:lang w:eastAsia="he-IL"/>
        </w:rPr>
        <w:t xml:space="preserve">איפה היה תור הזהב של היהודים? בספרד. ספרד נשלטה אז על ידי הערבים והמוסלמים, אז תור הזהב </w:t>
      </w:r>
      <w:bookmarkStart w:id="29679" w:name="_ETM_Q55_513915"/>
      <w:bookmarkEnd w:id="29679"/>
      <w:r>
        <w:rPr>
          <w:rFonts w:hint="cs"/>
          <w:rtl/>
          <w:lang w:eastAsia="he-IL"/>
        </w:rPr>
        <w:t xml:space="preserve">היה תחת השלטון הערבי והמוסלמי, ופרופ' בוזגלו בדיוק דיבר על זה. הוא אמר שלמעלה מ-1,000 שנים של חיים של יהודים במדינות ערב, עוד לפני שהיו אפילו מדינות במובן של היום, במובן של מדינה לאומית </w:t>
      </w:r>
      <w:r>
        <w:rPr>
          <w:rFonts w:hint="eastAsia"/>
          <w:rtl/>
          <w:lang w:eastAsia="he-IL"/>
        </w:rPr>
        <w:t xml:space="preserve">– </w:t>
      </w:r>
      <w:r>
        <w:rPr>
          <w:rFonts w:hint="cs"/>
          <w:rtl/>
          <w:lang w:eastAsia="he-IL"/>
        </w:rPr>
        <w:t xml:space="preserve">בסך הכול המצב של היהודים במדינות האלה לאין שיעור יותר טוב ממצבם של היהודים שחיו באירופה. האמת, גם אני מכיר את הנתונים שכאלה. </w:t>
      </w:r>
    </w:p>
    <w:p w:rsidR="000172BA" w:rsidRDefault="000172BA" w:rsidP="007F652B">
      <w:pPr>
        <w:rPr>
          <w:rtl/>
          <w:lang w:eastAsia="he-IL"/>
        </w:rPr>
      </w:pPr>
    </w:p>
    <w:p w:rsidR="000172BA" w:rsidRDefault="000172BA" w:rsidP="007F652B">
      <w:pPr>
        <w:pStyle w:val="af6"/>
        <w:keepNext/>
        <w:rPr>
          <w:rtl/>
        </w:rPr>
      </w:pPr>
      <w:bookmarkStart w:id="29680" w:name="ET_yor_6593_14"/>
      <w:r w:rsidRPr="00827807">
        <w:rPr>
          <w:rStyle w:val="TagStyle"/>
          <w:rtl/>
        </w:rPr>
        <w:t xml:space="preserve"> &lt;&lt; יור &gt;&gt; </w:t>
      </w:r>
      <w:r>
        <w:rPr>
          <w:rtl/>
        </w:rPr>
        <w:t>היו"ר חנוך דב מלביצקי:</w:t>
      </w:r>
      <w:r w:rsidRPr="00827807">
        <w:rPr>
          <w:rStyle w:val="TagStyle"/>
          <w:rtl/>
        </w:rPr>
        <w:t xml:space="preserve"> &lt;&lt; יור &gt;&gt;</w:t>
      </w:r>
      <w:r>
        <w:rPr>
          <w:rtl/>
        </w:rPr>
        <w:t xml:space="preserve">   </w:t>
      </w:r>
      <w:bookmarkEnd w:id="29680"/>
    </w:p>
    <w:p w:rsidR="000172BA" w:rsidRDefault="000172BA" w:rsidP="00A6278C">
      <w:pPr>
        <w:rPr>
          <w:rtl/>
          <w:lang w:eastAsia="he-IL"/>
        </w:rPr>
      </w:pPr>
    </w:p>
    <w:p w:rsidR="000172BA" w:rsidRDefault="000172BA" w:rsidP="007F652B">
      <w:pPr>
        <w:rPr>
          <w:rtl/>
          <w:lang w:eastAsia="he-IL"/>
        </w:rPr>
      </w:pPr>
      <w:r>
        <w:rPr>
          <w:rFonts w:hint="cs"/>
          <w:rtl/>
          <w:lang w:eastAsia="he-IL"/>
        </w:rPr>
        <w:t>האסלאם היה יותר טוב ליהודים מהנצרות, נכון.</w:t>
      </w:r>
    </w:p>
    <w:p w:rsidR="000172BA" w:rsidRDefault="000172BA" w:rsidP="007F652B">
      <w:pPr>
        <w:rPr>
          <w:rtl/>
          <w:lang w:eastAsia="he-IL"/>
        </w:rPr>
      </w:pPr>
    </w:p>
    <w:p w:rsidR="000172BA" w:rsidRDefault="000172BA" w:rsidP="007F652B">
      <w:pPr>
        <w:pStyle w:val="-"/>
        <w:keepNext/>
        <w:rPr>
          <w:rtl/>
        </w:rPr>
      </w:pPr>
      <w:bookmarkStart w:id="29681" w:name="ET_speakercontinue_5854_15"/>
      <w:r w:rsidRPr="00827807">
        <w:rPr>
          <w:rStyle w:val="TagStyle"/>
          <w:rtl/>
        </w:rPr>
        <w:t xml:space="preserve"> &lt;&lt; דובר_המשך &gt;&gt; </w:t>
      </w:r>
      <w:r>
        <w:rPr>
          <w:rtl/>
        </w:rPr>
        <w:t>ווליד טאהא (רע"מ – הרשימה הערבית המאוחדת):</w:t>
      </w:r>
      <w:r w:rsidRPr="00827807">
        <w:rPr>
          <w:rStyle w:val="TagStyle"/>
          <w:rtl/>
        </w:rPr>
        <w:t xml:space="preserve"> &lt;&lt; דובר_המשך &gt;&gt;</w:t>
      </w:r>
      <w:r>
        <w:rPr>
          <w:rtl/>
        </w:rPr>
        <w:t xml:space="preserve">   </w:t>
      </w:r>
      <w:bookmarkEnd w:id="29681"/>
    </w:p>
    <w:p w:rsidR="000172BA" w:rsidRDefault="000172BA" w:rsidP="007F652B">
      <w:pPr>
        <w:rPr>
          <w:rtl/>
          <w:lang w:eastAsia="he-IL"/>
        </w:rPr>
      </w:pPr>
    </w:p>
    <w:p w:rsidR="000172BA" w:rsidRDefault="000172BA" w:rsidP="007F652B">
      <w:pPr>
        <w:rPr>
          <w:rtl/>
          <w:lang w:eastAsia="he-IL"/>
        </w:rPr>
      </w:pPr>
      <w:r>
        <w:rPr>
          <w:rFonts w:hint="cs"/>
          <w:rtl/>
          <w:lang w:eastAsia="he-IL"/>
        </w:rPr>
        <w:t xml:space="preserve">אז זהו. אז אומנם תמיד קורה </w:t>
      </w:r>
      <w:bookmarkStart w:id="29682" w:name="_ETM_Q55_568350"/>
      <w:bookmarkEnd w:id="29682"/>
      <w:r>
        <w:rPr>
          <w:rFonts w:hint="cs"/>
          <w:rtl/>
          <w:lang w:eastAsia="he-IL"/>
        </w:rPr>
        <w:t>שיש מתחים.</w:t>
      </w:r>
    </w:p>
    <w:p w:rsidR="000172BA" w:rsidRDefault="000172BA" w:rsidP="007F652B">
      <w:pPr>
        <w:rPr>
          <w:rtl/>
          <w:lang w:eastAsia="he-IL"/>
        </w:rPr>
      </w:pPr>
    </w:p>
    <w:p w:rsidR="000172BA" w:rsidRDefault="000172BA" w:rsidP="007F652B">
      <w:pPr>
        <w:pStyle w:val="af6"/>
        <w:keepNext/>
        <w:rPr>
          <w:rtl/>
        </w:rPr>
      </w:pPr>
      <w:bookmarkStart w:id="29683" w:name="_ETM_Q55_575116"/>
      <w:bookmarkStart w:id="29684" w:name="_ETM_Q55_575200"/>
      <w:bookmarkStart w:id="29685" w:name="ET_yor_6593_39"/>
      <w:bookmarkEnd w:id="29683"/>
      <w:bookmarkEnd w:id="29684"/>
      <w:r w:rsidRPr="00E11D2D">
        <w:rPr>
          <w:rStyle w:val="TagStyle"/>
          <w:rtl/>
        </w:rPr>
        <w:t xml:space="preserve"> &lt;&lt; יור &gt;&gt; </w:t>
      </w:r>
      <w:r>
        <w:rPr>
          <w:rtl/>
        </w:rPr>
        <w:t>היו"ר חנוך דב מלביצקי:</w:t>
      </w:r>
      <w:r w:rsidRPr="00E11D2D">
        <w:rPr>
          <w:rStyle w:val="TagStyle"/>
          <w:rtl/>
        </w:rPr>
        <w:t xml:space="preserve"> &lt;&lt; יור &gt;&gt;</w:t>
      </w:r>
      <w:r>
        <w:rPr>
          <w:rtl/>
        </w:rPr>
        <w:t xml:space="preserve">   </w:t>
      </w:r>
      <w:bookmarkEnd w:id="29685"/>
    </w:p>
    <w:p w:rsidR="000172BA" w:rsidRDefault="000172BA" w:rsidP="00A6278C">
      <w:pPr>
        <w:rPr>
          <w:rtl/>
          <w:lang w:eastAsia="he-IL"/>
        </w:rPr>
      </w:pPr>
    </w:p>
    <w:p w:rsidR="000172BA" w:rsidRPr="00E11D2D" w:rsidRDefault="000172BA" w:rsidP="007F652B">
      <w:pPr>
        <w:rPr>
          <w:rtl/>
          <w:lang w:eastAsia="he-IL"/>
        </w:rPr>
      </w:pPr>
      <w:bookmarkStart w:id="29686" w:name="_ETM_Q55_575922"/>
      <w:bookmarkEnd w:id="29686"/>
      <w:r>
        <w:rPr>
          <w:rFonts w:hint="cs"/>
          <w:rtl/>
          <w:lang w:eastAsia="he-IL"/>
        </w:rPr>
        <w:t>לרוב.</w:t>
      </w:r>
    </w:p>
    <w:p w:rsidR="000172BA" w:rsidRDefault="000172BA" w:rsidP="007F652B">
      <w:pPr>
        <w:rPr>
          <w:rtl/>
          <w:lang w:eastAsia="he-IL"/>
        </w:rPr>
      </w:pPr>
    </w:p>
    <w:p w:rsidR="000172BA" w:rsidRDefault="000172BA" w:rsidP="007F652B">
      <w:pPr>
        <w:pStyle w:val="af5"/>
        <w:keepNext/>
        <w:rPr>
          <w:rtl/>
        </w:rPr>
      </w:pPr>
      <w:bookmarkStart w:id="29687" w:name="ET_interruption_6550_16"/>
      <w:r w:rsidRPr="00827807">
        <w:rPr>
          <w:rStyle w:val="TagStyle"/>
          <w:rtl/>
        </w:rPr>
        <w:t xml:space="preserve"> &lt;&lt; קריאה &gt;&gt; </w:t>
      </w:r>
      <w:r>
        <w:rPr>
          <w:rtl/>
        </w:rPr>
        <w:t>שר המורשת עמיחי אליהו:</w:t>
      </w:r>
      <w:r w:rsidRPr="00827807">
        <w:rPr>
          <w:rStyle w:val="TagStyle"/>
          <w:rtl/>
        </w:rPr>
        <w:t xml:space="preserve"> &lt;&lt; קריאה &gt;&gt;</w:t>
      </w:r>
      <w:r>
        <w:rPr>
          <w:rtl/>
        </w:rPr>
        <w:t xml:space="preserve">   </w:t>
      </w:r>
      <w:bookmarkEnd w:id="29687"/>
    </w:p>
    <w:p w:rsidR="000172BA" w:rsidRDefault="000172BA" w:rsidP="00A6278C">
      <w:pPr>
        <w:rPr>
          <w:rtl/>
          <w:lang w:eastAsia="he-IL"/>
        </w:rPr>
      </w:pPr>
    </w:p>
    <w:p w:rsidR="000172BA" w:rsidRDefault="00A6278C" w:rsidP="007F652B">
      <w:pPr>
        <w:rPr>
          <w:rtl/>
          <w:lang w:eastAsia="he-IL"/>
        </w:rPr>
      </w:pPr>
      <w:r>
        <w:rPr>
          <w:rFonts w:hint="cs"/>
          <w:rtl/>
          <w:lang w:eastAsia="he-IL"/>
        </w:rPr>
        <w:t>– – –</w:t>
      </w:r>
      <w:r w:rsidR="000172BA">
        <w:rPr>
          <w:rFonts w:hint="cs"/>
          <w:rtl/>
          <w:lang w:eastAsia="he-IL"/>
        </w:rPr>
        <w:t xml:space="preserve"> מזכיר את הפרהוד </w:t>
      </w:r>
      <w:r>
        <w:rPr>
          <w:rFonts w:hint="cs"/>
          <w:rtl/>
          <w:lang w:eastAsia="he-IL"/>
        </w:rPr>
        <w:t>– – –</w:t>
      </w:r>
    </w:p>
    <w:p w:rsidR="000172BA" w:rsidRDefault="000172BA" w:rsidP="007F652B">
      <w:pPr>
        <w:rPr>
          <w:rtl/>
          <w:lang w:eastAsia="he-IL"/>
        </w:rPr>
      </w:pPr>
    </w:p>
    <w:p w:rsidR="000172BA" w:rsidRDefault="000172BA" w:rsidP="007F652B">
      <w:pPr>
        <w:pStyle w:val="af6"/>
        <w:keepNext/>
        <w:rPr>
          <w:rtl/>
        </w:rPr>
      </w:pPr>
      <w:r w:rsidRPr="00827807">
        <w:rPr>
          <w:rStyle w:val="TagStyle"/>
          <w:rtl/>
        </w:rPr>
        <w:t xml:space="preserve"> &lt;&lt; יור &gt;&gt; </w:t>
      </w:r>
      <w:r>
        <w:rPr>
          <w:rtl/>
        </w:rPr>
        <w:t>היו"ר חנוך דב מלביצקי:</w:t>
      </w:r>
      <w:r w:rsidRPr="00827807">
        <w:rPr>
          <w:rStyle w:val="TagStyle"/>
          <w:rtl/>
        </w:rPr>
        <w:t xml:space="preserve"> &lt;&lt; יור &gt;&gt;</w:t>
      </w:r>
      <w:r>
        <w:rPr>
          <w:rtl/>
        </w:rPr>
        <w:t xml:space="preserve">   </w:t>
      </w:r>
    </w:p>
    <w:p w:rsidR="000172BA" w:rsidRDefault="000172BA" w:rsidP="00A6278C">
      <w:pPr>
        <w:rPr>
          <w:rtl/>
          <w:lang w:eastAsia="he-IL"/>
        </w:rPr>
      </w:pPr>
    </w:p>
    <w:p w:rsidR="000172BA" w:rsidRDefault="000172BA" w:rsidP="007F652B">
      <w:pPr>
        <w:rPr>
          <w:rtl/>
          <w:lang w:eastAsia="he-IL"/>
        </w:rPr>
      </w:pPr>
      <w:r>
        <w:rPr>
          <w:rFonts w:hint="cs"/>
          <w:rtl/>
          <w:lang w:eastAsia="he-IL"/>
        </w:rPr>
        <w:t>אבל אם אתה לוקח בגדול.</w:t>
      </w:r>
    </w:p>
    <w:p w:rsidR="000172BA" w:rsidRDefault="000172BA" w:rsidP="007F652B">
      <w:pPr>
        <w:rPr>
          <w:rtl/>
          <w:lang w:eastAsia="he-IL"/>
        </w:rPr>
      </w:pPr>
    </w:p>
    <w:p w:rsidR="000172BA" w:rsidRDefault="000172BA" w:rsidP="007F652B">
      <w:pPr>
        <w:pStyle w:val="af5"/>
        <w:keepNext/>
        <w:rPr>
          <w:rtl/>
        </w:rPr>
      </w:pPr>
      <w:r w:rsidRPr="00827807">
        <w:rPr>
          <w:rStyle w:val="TagStyle"/>
          <w:rtl/>
        </w:rPr>
        <w:t xml:space="preserve">&lt;&lt; קריאה &gt;&gt; </w:t>
      </w:r>
      <w:r>
        <w:rPr>
          <w:rtl/>
        </w:rPr>
        <w:t>שר המורשת עמיחי אליהו:</w:t>
      </w:r>
      <w:r w:rsidRPr="00827807">
        <w:rPr>
          <w:rStyle w:val="TagStyle"/>
          <w:rtl/>
        </w:rPr>
        <w:t xml:space="preserve"> &lt;&lt; קריאה &gt;&gt;</w:t>
      </w:r>
      <w:r>
        <w:rPr>
          <w:rtl/>
        </w:rPr>
        <w:t xml:space="preserve">   </w:t>
      </w:r>
    </w:p>
    <w:p w:rsidR="000172BA" w:rsidRDefault="000172BA" w:rsidP="007F652B">
      <w:pPr>
        <w:rPr>
          <w:rtl/>
          <w:lang w:eastAsia="he-IL"/>
        </w:rPr>
      </w:pPr>
    </w:p>
    <w:p w:rsidR="000172BA" w:rsidRDefault="000172BA" w:rsidP="007F652B">
      <w:pPr>
        <w:rPr>
          <w:rtl/>
          <w:lang w:eastAsia="he-IL"/>
        </w:rPr>
      </w:pPr>
      <w:r>
        <w:rPr>
          <w:rFonts w:hint="cs"/>
          <w:rtl/>
          <w:lang w:eastAsia="he-IL"/>
        </w:rPr>
        <w:t xml:space="preserve">אם אתה לוקח את השואה ומשווה אותה </w:t>
      </w:r>
      <w:r w:rsidR="00A6278C">
        <w:rPr>
          <w:rFonts w:hint="cs"/>
          <w:rtl/>
          <w:lang w:eastAsia="he-IL"/>
        </w:rPr>
        <w:t>– – –</w:t>
      </w:r>
      <w:r>
        <w:rPr>
          <w:rFonts w:hint="cs"/>
          <w:rtl/>
          <w:lang w:eastAsia="he-IL"/>
        </w:rPr>
        <w:t xml:space="preserve"> </w:t>
      </w:r>
      <w:bookmarkStart w:id="29688" w:name="_ETM_Q55_584564"/>
      <w:bookmarkEnd w:id="29688"/>
    </w:p>
    <w:p w:rsidR="000172BA" w:rsidRDefault="000172BA" w:rsidP="007F652B">
      <w:pPr>
        <w:rPr>
          <w:rtl/>
          <w:lang w:eastAsia="he-IL"/>
        </w:rPr>
      </w:pPr>
    </w:p>
    <w:p w:rsidR="000172BA" w:rsidRDefault="000172BA" w:rsidP="007F652B">
      <w:pPr>
        <w:pStyle w:val="af6"/>
        <w:keepNext/>
        <w:rPr>
          <w:rtl/>
        </w:rPr>
      </w:pPr>
      <w:bookmarkStart w:id="29689" w:name="ET_yor_6593_18"/>
      <w:r w:rsidRPr="00827807">
        <w:rPr>
          <w:rStyle w:val="TagStyle"/>
          <w:rtl/>
        </w:rPr>
        <w:t xml:space="preserve"> &lt;&lt; יור &gt;&gt; </w:t>
      </w:r>
      <w:r>
        <w:rPr>
          <w:rtl/>
        </w:rPr>
        <w:t>היו"ר חנוך דב מלביצקי:</w:t>
      </w:r>
      <w:r w:rsidRPr="00827807">
        <w:rPr>
          <w:rStyle w:val="TagStyle"/>
          <w:rtl/>
        </w:rPr>
        <w:t xml:space="preserve"> &lt;&lt; יור &gt;&gt;</w:t>
      </w:r>
      <w:r>
        <w:rPr>
          <w:rtl/>
        </w:rPr>
        <w:t xml:space="preserve">   </w:t>
      </w:r>
      <w:bookmarkEnd w:id="29689"/>
    </w:p>
    <w:p w:rsidR="000172BA" w:rsidRDefault="000172BA" w:rsidP="00A6278C">
      <w:pPr>
        <w:rPr>
          <w:rtl/>
          <w:lang w:eastAsia="he-IL"/>
        </w:rPr>
      </w:pPr>
    </w:p>
    <w:p w:rsidR="000172BA" w:rsidRDefault="000172BA" w:rsidP="007F652B">
      <w:pPr>
        <w:rPr>
          <w:rtl/>
          <w:lang w:eastAsia="he-IL"/>
        </w:rPr>
      </w:pPr>
      <w:r>
        <w:rPr>
          <w:rFonts w:hint="cs"/>
          <w:rtl/>
          <w:lang w:eastAsia="he-IL"/>
        </w:rPr>
        <w:t xml:space="preserve">לא רק השואה. אם אתה משווה את תקופת הצלבנים </w:t>
      </w:r>
      <w:r>
        <w:rPr>
          <w:rFonts w:hint="eastAsia"/>
          <w:rtl/>
          <w:lang w:eastAsia="he-IL"/>
        </w:rPr>
        <w:t>–</w:t>
      </w:r>
      <w:r>
        <w:rPr>
          <w:rFonts w:hint="cs"/>
          <w:rtl/>
          <w:lang w:eastAsia="he-IL"/>
        </w:rPr>
        <w:t xml:space="preserve"> כן.</w:t>
      </w:r>
    </w:p>
    <w:p w:rsidR="000172BA" w:rsidRDefault="000172BA" w:rsidP="007F652B">
      <w:pPr>
        <w:rPr>
          <w:rtl/>
          <w:lang w:eastAsia="he-IL"/>
        </w:rPr>
      </w:pPr>
    </w:p>
    <w:p w:rsidR="000172BA" w:rsidRDefault="000172BA" w:rsidP="007F652B">
      <w:pPr>
        <w:pStyle w:val="af5"/>
        <w:keepNext/>
        <w:rPr>
          <w:rtl/>
        </w:rPr>
      </w:pPr>
      <w:bookmarkStart w:id="29690" w:name="_ETM_Q55_590827"/>
      <w:bookmarkStart w:id="29691" w:name="_ETM_Q55_590877"/>
      <w:bookmarkEnd w:id="29690"/>
      <w:bookmarkEnd w:id="29691"/>
      <w:r w:rsidRPr="00827807">
        <w:rPr>
          <w:rStyle w:val="TagStyle"/>
          <w:rtl/>
        </w:rPr>
        <w:t xml:space="preserve">&lt;&lt; קריאה &gt;&gt; </w:t>
      </w:r>
      <w:r>
        <w:rPr>
          <w:rtl/>
        </w:rPr>
        <w:t>שר המורשת עמיחי אליהו:</w:t>
      </w:r>
      <w:r w:rsidRPr="00827807">
        <w:rPr>
          <w:rStyle w:val="TagStyle"/>
          <w:rtl/>
        </w:rPr>
        <w:t xml:space="preserve"> &lt;&lt; קריאה &gt;&gt;</w:t>
      </w:r>
      <w:r>
        <w:rPr>
          <w:rtl/>
        </w:rPr>
        <w:t xml:space="preserve">   </w:t>
      </w:r>
    </w:p>
    <w:p w:rsidR="000172BA" w:rsidRDefault="000172BA" w:rsidP="007F652B">
      <w:pPr>
        <w:rPr>
          <w:rtl/>
          <w:lang w:eastAsia="he-IL"/>
        </w:rPr>
      </w:pPr>
    </w:p>
    <w:p w:rsidR="000172BA" w:rsidRDefault="000172BA" w:rsidP="007F652B">
      <w:pPr>
        <w:rPr>
          <w:rtl/>
          <w:lang w:eastAsia="he-IL"/>
        </w:rPr>
      </w:pPr>
      <w:bookmarkStart w:id="29692" w:name="_ETM_Q55_591007"/>
      <w:bookmarkStart w:id="29693" w:name="_ETM_Q55_591084"/>
      <w:bookmarkEnd w:id="29692"/>
      <w:bookmarkEnd w:id="29693"/>
      <w:r>
        <w:rPr>
          <w:rFonts w:hint="cs"/>
          <w:rtl/>
          <w:lang w:eastAsia="he-IL"/>
        </w:rPr>
        <w:t xml:space="preserve">לא אכלנו שם דבש. </w:t>
      </w:r>
      <w:bookmarkStart w:id="29694" w:name="_ETM_Q55_592545"/>
      <w:bookmarkEnd w:id="29694"/>
      <w:r>
        <w:rPr>
          <w:rFonts w:hint="cs"/>
          <w:rtl/>
          <w:lang w:eastAsia="he-IL"/>
        </w:rPr>
        <w:t>אני עיראקי, לצורך העניין.</w:t>
      </w:r>
    </w:p>
    <w:p w:rsidR="000172BA" w:rsidRDefault="000172BA" w:rsidP="007F652B">
      <w:pPr>
        <w:rPr>
          <w:rtl/>
          <w:lang w:eastAsia="he-IL"/>
        </w:rPr>
      </w:pPr>
    </w:p>
    <w:p w:rsidR="000172BA" w:rsidRDefault="000172BA" w:rsidP="007F652B">
      <w:pPr>
        <w:pStyle w:val="-"/>
        <w:keepNext/>
        <w:rPr>
          <w:rtl/>
        </w:rPr>
      </w:pPr>
      <w:bookmarkStart w:id="29695" w:name="ET_speakercontinue_5854_19"/>
      <w:r w:rsidRPr="00827807">
        <w:rPr>
          <w:rStyle w:val="TagStyle"/>
          <w:rtl/>
        </w:rPr>
        <w:t xml:space="preserve"> &lt;&lt; דובר_המשך &gt;&gt; </w:t>
      </w:r>
      <w:r>
        <w:rPr>
          <w:rtl/>
        </w:rPr>
        <w:t>ווליד טאהא (רע"מ – הרשימה הערבית המאוחדת):</w:t>
      </w:r>
      <w:r w:rsidRPr="00827807">
        <w:rPr>
          <w:rStyle w:val="TagStyle"/>
          <w:rtl/>
        </w:rPr>
        <w:t xml:space="preserve"> &lt;&lt; דובר_המשך &gt;&gt;</w:t>
      </w:r>
      <w:r>
        <w:rPr>
          <w:rtl/>
        </w:rPr>
        <w:t xml:space="preserve">   </w:t>
      </w:r>
      <w:bookmarkEnd w:id="29695"/>
    </w:p>
    <w:p w:rsidR="000172BA" w:rsidRDefault="000172BA" w:rsidP="00A6278C">
      <w:pPr>
        <w:rPr>
          <w:rtl/>
          <w:lang w:eastAsia="he-IL"/>
        </w:rPr>
      </w:pPr>
    </w:p>
    <w:p w:rsidR="000172BA" w:rsidRDefault="000172BA" w:rsidP="00505EDC">
      <w:pPr>
        <w:rPr>
          <w:rtl/>
          <w:lang w:eastAsia="he-IL"/>
        </w:rPr>
      </w:pPr>
      <w:r>
        <w:rPr>
          <w:rFonts w:hint="cs"/>
          <w:rtl/>
          <w:lang w:eastAsia="he-IL"/>
        </w:rPr>
        <w:t xml:space="preserve">תקשיב, אדון </w:t>
      </w:r>
      <w:r>
        <w:rPr>
          <w:rtl/>
          <w:lang w:eastAsia="he-IL"/>
        </w:rPr>
        <w:t>–</w:t>
      </w:r>
      <w:r>
        <w:rPr>
          <w:rFonts w:hint="cs"/>
          <w:rtl/>
          <w:lang w:eastAsia="he-IL"/>
        </w:rPr>
        <w:t xml:space="preserve"> איך קוראים לו? עמיחי. </w:t>
      </w:r>
      <w:bookmarkStart w:id="29696" w:name="_ETM_Q55_596444"/>
      <w:bookmarkEnd w:id="29696"/>
      <w:r>
        <w:rPr>
          <w:rFonts w:hint="cs"/>
          <w:rtl/>
          <w:lang w:eastAsia="he-IL"/>
        </w:rPr>
        <w:t>השר לענייני אטום, תקשיב</w:t>
      </w:r>
      <w:r w:rsidR="00505EDC">
        <w:rPr>
          <w:rFonts w:hint="cs"/>
          <w:rtl/>
          <w:lang w:eastAsia="he-IL"/>
        </w:rPr>
        <w:t>,</w:t>
      </w:r>
      <w:r>
        <w:rPr>
          <w:rFonts w:hint="cs"/>
          <w:rtl/>
          <w:lang w:eastAsia="he-IL"/>
        </w:rPr>
        <w:t xml:space="preserve"> בני האדם, גם בתוך הלאום האחד </w:t>
      </w:r>
      <w:r>
        <w:rPr>
          <w:rtl/>
          <w:lang w:eastAsia="he-IL"/>
        </w:rPr>
        <w:t>–</w:t>
      </w:r>
      <w:r>
        <w:rPr>
          <w:rFonts w:hint="cs"/>
          <w:rtl/>
          <w:lang w:eastAsia="he-IL"/>
        </w:rPr>
        <w:t xml:space="preserve"> לא הכול ורוד.</w:t>
      </w:r>
    </w:p>
    <w:p w:rsidR="000172BA" w:rsidRDefault="000172BA" w:rsidP="007F652B">
      <w:pPr>
        <w:rPr>
          <w:rtl/>
          <w:lang w:eastAsia="he-IL"/>
        </w:rPr>
      </w:pPr>
    </w:p>
    <w:p w:rsidR="000172BA" w:rsidRDefault="000172BA" w:rsidP="007F652B">
      <w:pPr>
        <w:pStyle w:val="af5"/>
        <w:keepNext/>
        <w:rPr>
          <w:rtl/>
        </w:rPr>
      </w:pPr>
      <w:bookmarkStart w:id="29697" w:name="_ETM_Q55_608043"/>
      <w:bookmarkStart w:id="29698" w:name="_ETM_Q55_608092"/>
      <w:bookmarkStart w:id="29699" w:name="_ETM_Q55_608224"/>
      <w:bookmarkEnd w:id="29697"/>
      <w:bookmarkEnd w:id="29698"/>
      <w:bookmarkEnd w:id="29699"/>
      <w:r w:rsidRPr="00827807">
        <w:rPr>
          <w:rStyle w:val="TagStyle"/>
          <w:rtl/>
        </w:rPr>
        <w:t xml:space="preserve">&lt;&lt; קריאה &gt;&gt; </w:t>
      </w:r>
      <w:r>
        <w:rPr>
          <w:rtl/>
        </w:rPr>
        <w:t>שר המורשת עמיחי אליהו:</w:t>
      </w:r>
      <w:r w:rsidRPr="00827807">
        <w:rPr>
          <w:rStyle w:val="TagStyle"/>
          <w:rtl/>
        </w:rPr>
        <w:t xml:space="preserve"> &lt;&lt; קריאה &gt;&gt;</w:t>
      </w:r>
      <w:r>
        <w:rPr>
          <w:rtl/>
        </w:rPr>
        <w:t xml:space="preserve">   </w:t>
      </w:r>
    </w:p>
    <w:p w:rsidR="000172BA" w:rsidRDefault="000172BA" w:rsidP="007F652B">
      <w:pPr>
        <w:rPr>
          <w:rtl/>
          <w:lang w:eastAsia="he-IL"/>
        </w:rPr>
      </w:pPr>
    </w:p>
    <w:p w:rsidR="000172BA" w:rsidRDefault="000172BA" w:rsidP="007F652B">
      <w:pPr>
        <w:rPr>
          <w:rtl/>
          <w:lang w:eastAsia="he-IL"/>
        </w:rPr>
      </w:pPr>
      <w:bookmarkStart w:id="29700" w:name="_ETM_Q55_608320"/>
      <w:bookmarkEnd w:id="29700"/>
      <w:r>
        <w:rPr>
          <w:rFonts w:hint="cs"/>
          <w:rtl/>
          <w:lang w:eastAsia="he-IL"/>
        </w:rPr>
        <w:t xml:space="preserve">לא </w:t>
      </w:r>
      <w:r w:rsidR="00A6278C">
        <w:rPr>
          <w:rFonts w:hint="cs"/>
          <w:rtl/>
          <w:lang w:eastAsia="he-IL"/>
        </w:rPr>
        <w:t>– – –</w:t>
      </w:r>
    </w:p>
    <w:p w:rsidR="000172BA" w:rsidRDefault="000172BA" w:rsidP="007F652B">
      <w:pPr>
        <w:rPr>
          <w:rtl/>
          <w:lang w:eastAsia="he-IL"/>
        </w:rPr>
      </w:pPr>
    </w:p>
    <w:p w:rsidR="000172BA" w:rsidRDefault="000172BA" w:rsidP="007F652B">
      <w:pPr>
        <w:pStyle w:val="-"/>
        <w:keepNext/>
        <w:rPr>
          <w:rtl/>
        </w:rPr>
      </w:pPr>
      <w:bookmarkStart w:id="29701" w:name="ET_speakercontinue_5854_20"/>
      <w:r w:rsidRPr="00827807">
        <w:rPr>
          <w:rStyle w:val="TagStyle"/>
          <w:rtl/>
        </w:rPr>
        <w:t xml:space="preserve"> &lt;&lt; דובר_המשך &gt;&gt; </w:t>
      </w:r>
      <w:r>
        <w:rPr>
          <w:rtl/>
        </w:rPr>
        <w:t>ווליד טאהא (רע"מ – הרשימה הערבית המאוחדת):</w:t>
      </w:r>
      <w:r w:rsidRPr="00827807">
        <w:rPr>
          <w:rStyle w:val="TagStyle"/>
          <w:rtl/>
        </w:rPr>
        <w:t xml:space="preserve"> &lt;&lt; דובר_המשך &gt;&gt;</w:t>
      </w:r>
      <w:r>
        <w:rPr>
          <w:rtl/>
        </w:rPr>
        <w:t xml:space="preserve">   </w:t>
      </w:r>
      <w:bookmarkEnd w:id="29701"/>
    </w:p>
    <w:p w:rsidR="000172BA" w:rsidRDefault="000172BA" w:rsidP="00A6278C">
      <w:pPr>
        <w:rPr>
          <w:rtl/>
          <w:lang w:eastAsia="he-IL"/>
        </w:rPr>
      </w:pPr>
    </w:p>
    <w:p w:rsidR="000172BA" w:rsidRDefault="000172BA" w:rsidP="007F652B">
      <w:pPr>
        <w:rPr>
          <w:rtl/>
          <w:lang w:eastAsia="he-IL"/>
        </w:rPr>
      </w:pPr>
      <w:r>
        <w:rPr>
          <w:rFonts w:hint="cs"/>
          <w:rtl/>
          <w:lang w:eastAsia="he-IL"/>
        </w:rPr>
        <w:t xml:space="preserve">חכה, תקשיב, אנחנו מכירים איך זה מתנהל. </w:t>
      </w:r>
    </w:p>
    <w:p w:rsidR="000172BA" w:rsidRDefault="000172BA" w:rsidP="007F652B">
      <w:pPr>
        <w:rPr>
          <w:rtl/>
          <w:lang w:eastAsia="he-IL"/>
        </w:rPr>
      </w:pPr>
    </w:p>
    <w:p w:rsidR="000172BA" w:rsidRDefault="000172BA" w:rsidP="007F652B">
      <w:pPr>
        <w:pStyle w:val="af5"/>
        <w:keepNext/>
        <w:rPr>
          <w:rtl/>
        </w:rPr>
      </w:pPr>
      <w:bookmarkStart w:id="29702" w:name="_ETM_Q55_614897"/>
      <w:bookmarkStart w:id="29703" w:name="_ETM_Q55_614952"/>
      <w:bookmarkEnd w:id="29702"/>
      <w:bookmarkEnd w:id="29703"/>
      <w:r w:rsidRPr="00827807">
        <w:rPr>
          <w:rStyle w:val="TagStyle"/>
          <w:rtl/>
        </w:rPr>
        <w:t xml:space="preserve">&lt;&lt; קריאה &gt;&gt; </w:t>
      </w:r>
      <w:r>
        <w:rPr>
          <w:rtl/>
        </w:rPr>
        <w:t>שר המורשת עמיחי אליהו:</w:t>
      </w:r>
      <w:r w:rsidRPr="00827807">
        <w:rPr>
          <w:rStyle w:val="TagStyle"/>
          <w:rtl/>
        </w:rPr>
        <w:t xml:space="preserve"> &lt;&lt; קריאה &gt;&gt;</w:t>
      </w:r>
      <w:r>
        <w:rPr>
          <w:rtl/>
        </w:rPr>
        <w:t xml:space="preserve">   </w:t>
      </w:r>
    </w:p>
    <w:p w:rsidR="000172BA" w:rsidRDefault="000172BA" w:rsidP="007F652B">
      <w:pPr>
        <w:rPr>
          <w:rtl/>
          <w:lang w:eastAsia="he-IL"/>
        </w:rPr>
      </w:pPr>
    </w:p>
    <w:p w:rsidR="000172BA" w:rsidRDefault="00A6278C" w:rsidP="007F652B">
      <w:pPr>
        <w:rPr>
          <w:rtl/>
          <w:lang w:eastAsia="he-IL"/>
        </w:rPr>
      </w:pPr>
      <w:r>
        <w:rPr>
          <w:rFonts w:hint="cs"/>
          <w:rtl/>
          <w:lang w:eastAsia="he-IL"/>
        </w:rPr>
        <w:t>– – –</w:t>
      </w:r>
      <w:r w:rsidR="000172BA">
        <w:rPr>
          <w:rFonts w:hint="cs"/>
          <w:rtl/>
          <w:lang w:eastAsia="he-IL"/>
        </w:rPr>
        <w:t xml:space="preserve"> זוכר שהיה יותר טוב, זה </w:t>
      </w:r>
      <w:r>
        <w:rPr>
          <w:rFonts w:hint="cs"/>
          <w:rtl/>
          <w:lang w:eastAsia="he-IL"/>
        </w:rPr>
        <w:t>– – –</w:t>
      </w:r>
    </w:p>
    <w:p w:rsidR="000172BA" w:rsidRDefault="000172BA" w:rsidP="007F652B">
      <w:pPr>
        <w:rPr>
          <w:rtl/>
          <w:lang w:eastAsia="he-IL"/>
        </w:rPr>
      </w:pPr>
      <w:bookmarkStart w:id="29704" w:name="_ETM_Q55_615721"/>
      <w:bookmarkStart w:id="29705" w:name="_ETM_Q55_615795"/>
      <w:bookmarkEnd w:id="29704"/>
      <w:bookmarkEnd w:id="29705"/>
    </w:p>
    <w:p w:rsidR="000172BA" w:rsidRDefault="000172BA" w:rsidP="007F652B">
      <w:pPr>
        <w:pStyle w:val="-"/>
        <w:keepNext/>
        <w:rPr>
          <w:rtl/>
        </w:rPr>
      </w:pPr>
      <w:bookmarkStart w:id="29706" w:name="ET_speakercontinue_5854_40"/>
      <w:r w:rsidRPr="00E11D2D">
        <w:rPr>
          <w:rStyle w:val="TagStyle"/>
          <w:rtl/>
        </w:rPr>
        <w:t xml:space="preserve"> &lt;&lt; דובר_המשך &gt;&gt; </w:t>
      </w:r>
      <w:r>
        <w:rPr>
          <w:rtl/>
        </w:rPr>
        <w:t>ווליד טאהא (רע"מ – הרשימה הערבית המאוחדת):</w:t>
      </w:r>
      <w:r w:rsidRPr="00E11D2D">
        <w:rPr>
          <w:rStyle w:val="TagStyle"/>
          <w:rtl/>
        </w:rPr>
        <w:t xml:space="preserve"> &lt;&lt; דובר_המשך &gt;&gt;</w:t>
      </w:r>
      <w:r>
        <w:rPr>
          <w:rtl/>
        </w:rPr>
        <w:t xml:space="preserve">   </w:t>
      </w:r>
      <w:bookmarkEnd w:id="29706"/>
    </w:p>
    <w:p w:rsidR="000172BA" w:rsidRDefault="000172BA" w:rsidP="00A6278C">
      <w:pPr>
        <w:rPr>
          <w:rtl/>
          <w:lang w:eastAsia="he-IL"/>
        </w:rPr>
      </w:pPr>
    </w:p>
    <w:p w:rsidR="000172BA" w:rsidRDefault="000172BA" w:rsidP="007F652B">
      <w:pPr>
        <w:rPr>
          <w:rtl/>
          <w:lang w:eastAsia="he-IL"/>
        </w:rPr>
      </w:pPr>
      <w:bookmarkStart w:id="29707" w:name="_ETM_Q55_616417"/>
      <w:bookmarkStart w:id="29708" w:name="_ETM_Q55_615122"/>
      <w:bookmarkStart w:id="29709" w:name="_ETM_Q55_615182"/>
      <w:bookmarkStart w:id="29710" w:name="_ETM_Q55_615323"/>
      <w:bookmarkStart w:id="29711" w:name="_ETM_Q55_615421"/>
      <w:bookmarkEnd w:id="29707"/>
      <w:bookmarkEnd w:id="29708"/>
      <w:bookmarkEnd w:id="29709"/>
      <w:bookmarkEnd w:id="29710"/>
      <w:bookmarkEnd w:id="29711"/>
      <w:r>
        <w:rPr>
          <w:rFonts w:hint="cs"/>
          <w:rtl/>
          <w:lang w:eastAsia="he-IL"/>
        </w:rPr>
        <w:t xml:space="preserve">היהודים באירופה נרדפו מאות בשנים, והיו שנאלצו לשנות זהות, והיו כאלה שהתבוללו, כולל הרצל, שחזה את הקמת המדינה </w:t>
      </w:r>
      <w:r>
        <w:rPr>
          <w:rFonts w:hint="eastAsia"/>
          <w:rtl/>
          <w:lang w:eastAsia="he-IL"/>
        </w:rPr>
        <w:t xml:space="preserve">– </w:t>
      </w:r>
      <w:r>
        <w:rPr>
          <w:rFonts w:hint="cs"/>
          <w:rtl/>
          <w:lang w:eastAsia="he-IL"/>
        </w:rPr>
        <w:t xml:space="preserve">הילדים שלו התבוללו. אבל במדינות ערב והאסלאם היו להם שכונות, והיו עשירים והיו סוחרים. היה גן עדן, כן. רק כאשר אנשים כמוך נולדו לחיים, מתחיל להיות </w:t>
      </w:r>
      <w:r>
        <w:rPr>
          <w:rFonts w:hint="eastAsia"/>
          <w:rtl/>
          <w:lang w:eastAsia="he-IL"/>
        </w:rPr>
        <w:t xml:space="preserve">– </w:t>
      </w:r>
      <w:r>
        <w:rPr>
          <w:rFonts w:hint="cs"/>
          <w:rtl/>
          <w:lang w:eastAsia="he-IL"/>
        </w:rPr>
        <w:t xml:space="preserve">גן </w:t>
      </w:r>
      <w:bookmarkStart w:id="29712" w:name="_ETM_Q55_650813"/>
      <w:bookmarkEnd w:id="29712"/>
      <w:r>
        <w:rPr>
          <w:rFonts w:hint="cs"/>
          <w:rtl/>
          <w:lang w:eastAsia="he-IL"/>
        </w:rPr>
        <w:t>עדן עלה.</w:t>
      </w:r>
    </w:p>
    <w:p w:rsidR="000172BA" w:rsidRDefault="000172BA" w:rsidP="007F652B">
      <w:pPr>
        <w:rPr>
          <w:rtl/>
          <w:lang w:eastAsia="he-IL"/>
        </w:rPr>
      </w:pPr>
      <w:bookmarkStart w:id="29713" w:name="_ETM_Q55_653164"/>
      <w:bookmarkStart w:id="29714" w:name="_ETM_Q55_653222"/>
      <w:bookmarkEnd w:id="29713"/>
      <w:bookmarkEnd w:id="29714"/>
    </w:p>
    <w:p w:rsidR="000172BA" w:rsidRDefault="000172BA" w:rsidP="007F652B">
      <w:pPr>
        <w:pStyle w:val="af5"/>
        <w:keepNext/>
        <w:rPr>
          <w:rtl/>
        </w:rPr>
      </w:pPr>
      <w:bookmarkStart w:id="29715" w:name="_ETM_Q55_653635"/>
      <w:bookmarkStart w:id="29716" w:name="_ETM_Q55_653692"/>
      <w:bookmarkEnd w:id="29715"/>
      <w:bookmarkEnd w:id="29716"/>
      <w:r w:rsidRPr="00827807">
        <w:rPr>
          <w:rStyle w:val="TagStyle"/>
          <w:rtl/>
        </w:rPr>
        <w:t xml:space="preserve">&lt;&lt; קריאה &gt;&gt; </w:t>
      </w:r>
      <w:r>
        <w:rPr>
          <w:rtl/>
        </w:rPr>
        <w:t>שר המורשת עמיחי אליהו:</w:t>
      </w:r>
      <w:r w:rsidRPr="00827807">
        <w:rPr>
          <w:rStyle w:val="TagStyle"/>
          <w:rtl/>
        </w:rPr>
        <w:t xml:space="preserve"> &lt;&lt; קריאה &gt;&gt;</w:t>
      </w:r>
      <w:r>
        <w:rPr>
          <w:rtl/>
        </w:rPr>
        <w:t xml:space="preserve">   </w:t>
      </w:r>
    </w:p>
    <w:p w:rsidR="000172BA" w:rsidRDefault="000172BA" w:rsidP="007F652B">
      <w:pPr>
        <w:rPr>
          <w:rtl/>
          <w:lang w:eastAsia="he-IL"/>
        </w:rPr>
      </w:pPr>
    </w:p>
    <w:p w:rsidR="000172BA" w:rsidRDefault="00A6278C" w:rsidP="007F652B">
      <w:pPr>
        <w:rPr>
          <w:rtl/>
          <w:lang w:eastAsia="he-IL"/>
        </w:rPr>
      </w:pPr>
      <w:r>
        <w:rPr>
          <w:rFonts w:hint="cs"/>
          <w:rtl/>
          <w:lang w:eastAsia="he-IL"/>
        </w:rPr>
        <w:t>– – –</w:t>
      </w:r>
      <w:r w:rsidR="000172BA">
        <w:rPr>
          <w:rFonts w:hint="cs"/>
          <w:rtl/>
          <w:lang w:eastAsia="he-IL"/>
        </w:rPr>
        <w:t xml:space="preserve"> בתרפ"ט, כשרצחתם </w:t>
      </w:r>
      <w:r>
        <w:rPr>
          <w:rFonts w:hint="cs"/>
          <w:rtl/>
          <w:lang w:eastAsia="he-IL"/>
        </w:rPr>
        <w:t>– – –</w:t>
      </w:r>
    </w:p>
    <w:p w:rsidR="000172BA" w:rsidRDefault="000172BA" w:rsidP="007F652B">
      <w:pPr>
        <w:rPr>
          <w:rtl/>
          <w:lang w:eastAsia="he-IL"/>
        </w:rPr>
      </w:pPr>
    </w:p>
    <w:p w:rsidR="000172BA" w:rsidRDefault="000172BA" w:rsidP="007F652B">
      <w:pPr>
        <w:pStyle w:val="-"/>
        <w:keepNext/>
        <w:rPr>
          <w:rtl/>
        </w:rPr>
      </w:pPr>
      <w:bookmarkStart w:id="29717" w:name="ET_speakercontinue_5854_21"/>
      <w:r w:rsidRPr="00827807">
        <w:rPr>
          <w:rStyle w:val="TagStyle"/>
          <w:rtl/>
        </w:rPr>
        <w:t xml:space="preserve"> &lt;&lt; דובר_המשך &gt;&gt; </w:t>
      </w:r>
      <w:r>
        <w:rPr>
          <w:rtl/>
        </w:rPr>
        <w:t>ווליד טאהא (רע"מ – הרשימה הערבית המאוחדת):</w:t>
      </w:r>
      <w:r w:rsidRPr="00827807">
        <w:rPr>
          <w:rStyle w:val="TagStyle"/>
          <w:rtl/>
        </w:rPr>
        <w:t xml:space="preserve"> &lt;&lt; דובר_המשך &gt;&gt;</w:t>
      </w:r>
      <w:r>
        <w:rPr>
          <w:rtl/>
        </w:rPr>
        <w:t xml:space="preserve">   </w:t>
      </w:r>
      <w:bookmarkEnd w:id="29717"/>
    </w:p>
    <w:p w:rsidR="000172BA" w:rsidRDefault="000172BA" w:rsidP="00A6278C">
      <w:pPr>
        <w:rPr>
          <w:rtl/>
          <w:lang w:eastAsia="he-IL"/>
        </w:rPr>
      </w:pPr>
    </w:p>
    <w:p w:rsidR="000172BA" w:rsidRDefault="000172BA" w:rsidP="00505EDC">
      <w:pPr>
        <w:rPr>
          <w:rtl/>
          <w:lang w:eastAsia="he-IL"/>
        </w:rPr>
      </w:pPr>
      <w:r>
        <w:rPr>
          <w:rFonts w:hint="cs"/>
          <w:rtl/>
          <w:lang w:eastAsia="he-IL"/>
        </w:rPr>
        <w:t xml:space="preserve">אבל בגדול, בגדול </w:t>
      </w:r>
      <w:r>
        <w:rPr>
          <w:rFonts w:hint="eastAsia"/>
          <w:rtl/>
          <w:lang w:eastAsia="he-IL"/>
        </w:rPr>
        <w:t>–</w:t>
      </w:r>
      <w:r>
        <w:rPr>
          <w:rFonts w:hint="cs"/>
          <w:rtl/>
          <w:lang w:eastAsia="he-IL"/>
        </w:rPr>
        <w:t xml:space="preserve"> עזוב, עזוב. כשהתנועה הציונית הגיעה, היא דאגה לשלוח אנשים כמוך, מפגעים, שיפגעו ביהודים כדי לשכנע אותם שהערבים עושים להם את זה</w:t>
      </w:r>
      <w:r w:rsidR="00505EDC">
        <w:rPr>
          <w:rFonts w:hint="cs"/>
          <w:rtl/>
          <w:lang w:eastAsia="he-IL"/>
        </w:rPr>
        <w:t xml:space="preserve"> </w:t>
      </w:r>
      <w:r w:rsidR="00A6278C">
        <w:rPr>
          <w:rFonts w:hint="cs"/>
          <w:rtl/>
          <w:lang w:eastAsia="he-IL"/>
        </w:rPr>
        <w:t>– –</w:t>
      </w:r>
    </w:p>
    <w:p w:rsidR="000172BA" w:rsidRDefault="000172BA" w:rsidP="007F652B">
      <w:pPr>
        <w:rPr>
          <w:rtl/>
          <w:lang w:eastAsia="he-IL"/>
        </w:rPr>
      </w:pPr>
    </w:p>
    <w:p w:rsidR="000172BA" w:rsidRDefault="000172BA" w:rsidP="007F652B">
      <w:pPr>
        <w:pStyle w:val="af6"/>
        <w:keepNext/>
        <w:rPr>
          <w:rtl/>
        </w:rPr>
      </w:pPr>
      <w:r w:rsidRPr="00827807">
        <w:rPr>
          <w:rStyle w:val="TagStyle"/>
          <w:rtl/>
        </w:rPr>
        <w:t xml:space="preserve"> &lt;&lt; יור &gt;&gt; </w:t>
      </w:r>
      <w:r>
        <w:rPr>
          <w:rtl/>
        </w:rPr>
        <w:t>היו"ר חנוך דב מלביצקי:</w:t>
      </w:r>
      <w:r w:rsidRPr="00827807">
        <w:rPr>
          <w:rStyle w:val="TagStyle"/>
          <w:rtl/>
        </w:rPr>
        <w:t xml:space="preserve"> &lt;&lt; יור &gt;&gt;</w:t>
      </w:r>
      <w:r>
        <w:rPr>
          <w:rtl/>
        </w:rPr>
        <w:t xml:space="preserve">   </w:t>
      </w:r>
    </w:p>
    <w:p w:rsidR="000172BA" w:rsidRDefault="000172BA" w:rsidP="00A6278C">
      <w:pPr>
        <w:rPr>
          <w:rtl/>
          <w:lang w:eastAsia="he-IL"/>
        </w:rPr>
      </w:pPr>
    </w:p>
    <w:p w:rsidR="000172BA" w:rsidRDefault="000172BA" w:rsidP="007F652B">
      <w:pPr>
        <w:rPr>
          <w:rtl/>
          <w:lang w:eastAsia="he-IL"/>
        </w:rPr>
      </w:pPr>
      <w:r>
        <w:rPr>
          <w:rFonts w:hint="cs"/>
          <w:rtl/>
          <w:lang w:eastAsia="he-IL"/>
        </w:rPr>
        <w:t>חבר הכנסת, רגע, רגע.</w:t>
      </w:r>
    </w:p>
    <w:p w:rsidR="000172BA" w:rsidRDefault="000172BA" w:rsidP="007F652B">
      <w:pPr>
        <w:rPr>
          <w:rtl/>
          <w:lang w:eastAsia="he-IL"/>
        </w:rPr>
      </w:pPr>
    </w:p>
    <w:p w:rsidR="000172BA" w:rsidRDefault="000172BA" w:rsidP="007F652B">
      <w:pPr>
        <w:pStyle w:val="-"/>
        <w:keepNext/>
        <w:rPr>
          <w:rtl/>
        </w:rPr>
      </w:pPr>
      <w:bookmarkStart w:id="29718" w:name="ET_speakercontinue_5854_23"/>
      <w:r w:rsidRPr="00827807">
        <w:rPr>
          <w:rStyle w:val="TagStyle"/>
          <w:rtl/>
        </w:rPr>
        <w:t xml:space="preserve"> &lt;&lt; דובר_המשך &gt;&gt; </w:t>
      </w:r>
      <w:r>
        <w:rPr>
          <w:rtl/>
        </w:rPr>
        <w:t>ווליד טאהא (רע"מ – הרשימה הערבית המאוחדת):</w:t>
      </w:r>
      <w:r w:rsidRPr="00827807">
        <w:rPr>
          <w:rStyle w:val="TagStyle"/>
          <w:rtl/>
        </w:rPr>
        <w:t xml:space="preserve"> &lt;&lt; דובר_המשך &gt;&gt;</w:t>
      </w:r>
      <w:r>
        <w:rPr>
          <w:rtl/>
        </w:rPr>
        <w:t xml:space="preserve">   </w:t>
      </w:r>
      <w:bookmarkEnd w:id="29718"/>
    </w:p>
    <w:p w:rsidR="000172BA" w:rsidRDefault="000172BA" w:rsidP="00A6278C">
      <w:pPr>
        <w:rPr>
          <w:rtl/>
          <w:lang w:eastAsia="he-IL"/>
        </w:rPr>
      </w:pPr>
    </w:p>
    <w:p w:rsidR="000172BA" w:rsidRDefault="00A6278C" w:rsidP="007F652B">
      <w:pPr>
        <w:rPr>
          <w:rtl/>
          <w:lang w:eastAsia="he-IL"/>
        </w:rPr>
      </w:pPr>
      <w:r>
        <w:rPr>
          <w:rFonts w:hint="cs"/>
          <w:rtl/>
          <w:lang w:eastAsia="he-IL"/>
        </w:rPr>
        <w:t>– –</w:t>
      </w:r>
      <w:r w:rsidR="000172BA">
        <w:rPr>
          <w:rFonts w:hint="cs"/>
          <w:rtl/>
          <w:lang w:eastAsia="he-IL"/>
        </w:rPr>
        <w:t xml:space="preserve"> והמוסלמים עושים להם, את </w:t>
      </w:r>
      <w:bookmarkStart w:id="29719" w:name="_ETM_Q55_674696"/>
      <w:bookmarkEnd w:id="29719"/>
      <w:r w:rsidR="000172BA">
        <w:rPr>
          <w:rFonts w:hint="cs"/>
          <w:rtl/>
          <w:lang w:eastAsia="he-IL"/>
        </w:rPr>
        <w:t>זה אבל לפני זה לא היה.</w:t>
      </w:r>
    </w:p>
    <w:p w:rsidR="000172BA" w:rsidRDefault="000172BA" w:rsidP="007F652B">
      <w:pPr>
        <w:rPr>
          <w:rtl/>
          <w:lang w:eastAsia="he-IL"/>
        </w:rPr>
      </w:pPr>
    </w:p>
    <w:p w:rsidR="000172BA" w:rsidRDefault="000172BA" w:rsidP="007F652B">
      <w:pPr>
        <w:pStyle w:val="af6"/>
        <w:keepNext/>
        <w:rPr>
          <w:rtl/>
        </w:rPr>
      </w:pPr>
      <w:r w:rsidRPr="00827807">
        <w:rPr>
          <w:rStyle w:val="TagStyle"/>
          <w:rtl/>
        </w:rPr>
        <w:t xml:space="preserve"> &lt;&lt; יור &gt;&gt; </w:t>
      </w:r>
      <w:r>
        <w:rPr>
          <w:rtl/>
        </w:rPr>
        <w:t>היו"ר חנוך דב מלביצקי:</w:t>
      </w:r>
      <w:r w:rsidRPr="00827807">
        <w:rPr>
          <w:rStyle w:val="TagStyle"/>
          <w:rtl/>
        </w:rPr>
        <w:t xml:space="preserve"> &lt;&lt; יור &gt;&gt;</w:t>
      </w:r>
      <w:r>
        <w:rPr>
          <w:rtl/>
        </w:rPr>
        <w:t xml:space="preserve">   </w:t>
      </w:r>
    </w:p>
    <w:p w:rsidR="000172BA" w:rsidRDefault="000172BA" w:rsidP="00A6278C">
      <w:pPr>
        <w:rPr>
          <w:rtl/>
          <w:lang w:eastAsia="he-IL"/>
        </w:rPr>
      </w:pPr>
    </w:p>
    <w:p w:rsidR="000172BA" w:rsidRDefault="000172BA" w:rsidP="007F652B">
      <w:pPr>
        <w:rPr>
          <w:rtl/>
          <w:lang w:eastAsia="he-IL"/>
        </w:rPr>
      </w:pPr>
      <w:r>
        <w:rPr>
          <w:rFonts w:hint="cs"/>
          <w:rtl/>
          <w:lang w:eastAsia="he-IL"/>
        </w:rPr>
        <w:t>חבר הכנסת טאהא, לא צריך את שמות התואר האלה.</w:t>
      </w:r>
    </w:p>
    <w:p w:rsidR="000172BA" w:rsidRDefault="000172BA" w:rsidP="007F652B">
      <w:pPr>
        <w:rPr>
          <w:rtl/>
          <w:lang w:eastAsia="he-IL"/>
        </w:rPr>
      </w:pPr>
    </w:p>
    <w:p w:rsidR="000172BA" w:rsidRDefault="000172BA" w:rsidP="007F652B">
      <w:pPr>
        <w:pStyle w:val="-"/>
        <w:keepNext/>
        <w:rPr>
          <w:rtl/>
        </w:rPr>
      </w:pPr>
      <w:bookmarkStart w:id="29720" w:name="ET_speakercontinue_5854_25"/>
      <w:r w:rsidRPr="00827807">
        <w:rPr>
          <w:rStyle w:val="TagStyle"/>
          <w:rtl/>
        </w:rPr>
        <w:t xml:space="preserve"> &lt;&lt; דובר_המשך &gt;&gt; </w:t>
      </w:r>
      <w:r>
        <w:rPr>
          <w:rtl/>
        </w:rPr>
        <w:t>ווליד טאהא (רע"מ – הרשימה הערבית המאוחדת):</w:t>
      </w:r>
      <w:r w:rsidRPr="00827807">
        <w:rPr>
          <w:rStyle w:val="TagStyle"/>
          <w:rtl/>
        </w:rPr>
        <w:t xml:space="preserve"> &lt;&lt; דובר_המשך &gt;&gt;</w:t>
      </w:r>
      <w:r>
        <w:rPr>
          <w:rtl/>
        </w:rPr>
        <w:t xml:space="preserve">   </w:t>
      </w:r>
      <w:bookmarkEnd w:id="29720"/>
    </w:p>
    <w:p w:rsidR="000172BA" w:rsidRDefault="000172BA" w:rsidP="00A6278C">
      <w:pPr>
        <w:rPr>
          <w:rtl/>
          <w:lang w:eastAsia="he-IL"/>
        </w:rPr>
      </w:pPr>
    </w:p>
    <w:p w:rsidR="000172BA" w:rsidRDefault="000172BA" w:rsidP="007F652B">
      <w:pPr>
        <w:rPr>
          <w:rtl/>
          <w:lang w:eastAsia="he-IL"/>
        </w:rPr>
      </w:pPr>
      <w:r>
        <w:rPr>
          <w:rFonts w:hint="cs"/>
          <w:rtl/>
          <w:lang w:eastAsia="he-IL"/>
        </w:rPr>
        <w:t xml:space="preserve">בסדר. לא, כי הוא </w:t>
      </w:r>
      <w:r w:rsidR="00A6278C">
        <w:rPr>
          <w:rFonts w:hint="cs"/>
          <w:rtl/>
          <w:lang w:eastAsia="he-IL"/>
        </w:rPr>
        <w:t>– – –</w:t>
      </w:r>
    </w:p>
    <w:p w:rsidR="000172BA" w:rsidRDefault="000172BA" w:rsidP="007F652B">
      <w:pPr>
        <w:rPr>
          <w:rtl/>
          <w:lang w:eastAsia="he-IL"/>
        </w:rPr>
      </w:pPr>
    </w:p>
    <w:p w:rsidR="000172BA" w:rsidRDefault="000172BA" w:rsidP="007F652B">
      <w:pPr>
        <w:pStyle w:val="af6"/>
        <w:keepNext/>
        <w:rPr>
          <w:rtl/>
        </w:rPr>
      </w:pPr>
      <w:r w:rsidRPr="00827807">
        <w:rPr>
          <w:rStyle w:val="TagStyle"/>
          <w:rtl/>
        </w:rPr>
        <w:t xml:space="preserve"> &lt;&lt; יור &gt;&gt; </w:t>
      </w:r>
      <w:r>
        <w:rPr>
          <w:rtl/>
        </w:rPr>
        <w:t>היו"ר חנוך דב מלביצקי:</w:t>
      </w:r>
      <w:r w:rsidRPr="00827807">
        <w:rPr>
          <w:rStyle w:val="TagStyle"/>
          <w:rtl/>
        </w:rPr>
        <w:t xml:space="preserve"> &lt;&lt; יור &gt;&gt;</w:t>
      </w:r>
      <w:r>
        <w:rPr>
          <w:rtl/>
        </w:rPr>
        <w:t xml:space="preserve">   </w:t>
      </w:r>
    </w:p>
    <w:p w:rsidR="000172BA" w:rsidRDefault="000172BA" w:rsidP="00A6278C">
      <w:pPr>
        <w:rPr>
          <w:rtl/>
          <w:lang w:eastAsia="he-IL"/>
        </w:rPr>
      </w:pPr>
    </w:p>
    <w:p w:rsidR="000172BA" w:rsidRDefault="000172BA" w:rsidP="007F652B">
      <w:pPr>
        <w:rPr>
          <w:rtl/>
          <w:lang w:eastAsia="he-IL"/>
        </w:rPr>
      </w:pPr>
      <w:r>
        <w:rPr>
          <w:rFonts w:hint="cs"/>
          <w:rtl/>
          <w:lang w:eastAsia="he-IL"/>
        </w:rPr>
        <w:t xml:space="preserve">לא משנה. אפשר בלי שמות תואר. </w:t>
      </w:r>
    </w:p>
    <w:p w:rsidR="000172BA" w:rsidRDefault="000172BA" w:rsidP="007F652B">
      <w:pPr>
        <w:rPr>
          <w:rtl/>
          <w:lang w:eastAsia="he-IL"/>
        </w:rPr>
      </w:pPr>
    </w:p>
    <w:p w:rsidR="000172BA" w:rsidRDefault="000172BA" w:rsidP="007F652B">
      <w:pPr>
        <w:pStyle w:val="-"/>
        <w:keepNext/>
        <w:rPr>
          <w:rtl/>
        </w:rPr>
      </w:pPr>
      <w:bookmarkStart w:id="29721" w:name="ET_speakercontinue_5854_27"/>
      <w:r w:rsidRPr="00827807">
        <w:rPr>
          <w:rStyle w:val="TagStyle"/>
          <w:rtl/>
        </w:rPr>
        <w:t xml:space="preserve"> &lt;&lt; דובר_המשך &gt;&gt; </w:t>
      </w:r>
      <w:r>
        <w:rPr>
          <w:rtl/>
        </w:rPr>
        <w:t>ווליד טאהא (רע"מ – הרשימה הערבית המאוחדת):</w:t>
      </w:r>
      <w:r w:rsidRPr="00827807">
        <w:rPr>
          <w:rStyle w:val="TagStyle"/>
          <w:rtl/>
        </w:rPr>
        <w:t xml:space="preserve"> &lt;&lt; דובר_המשך &gt;&gt;</w:t>
      </w:r>
      <w:r>
        <w:rPr>
          <w:rtl/>
        </w:rPr>
        <w:t xml:space="preserve">   </w:t>
      </w:r>
      <w:bookmarkEnd w:id="29721"/>
    </w:p>
    <w:p w:rsidR="000172BA" w:rsidRDefault="000172BA" w:rsidP="00A6278C">
      <w:pPr>
        <w:rPr>
          <w:rtl/>
          <w:lang w:eastAsia="he-IL"/>
        </w:rPr>
      </w:pPr>
    </w:p>
    <w:p w:rsidR="000172BA" w:rsidRDefault="000172BA" w:rsidP="007F652B">
      <w:pPr>
        <w:rPr>
          <w:rtl/>
          <w:lang w:eastAsia="he-IL"/>
        </w:rPr>
      </w:pPr>
      <w:r>
        <w:rPr>
          <w:rFonts w:hint="cs"/>
          <w:rtl/>
          <w:lang w:eastAsia="he-IL"/>
        </w:rPr>
        <w:t xml:space="preserve">הוא לא יכול. הוא לא יכול. אתה אמרת שהסבתא שלך היא ממגורשי ספרד. עניתי לך: לפי הסדר, מגורשי ספרד היהודים גורשו לאחר שהערבים המוסלמים גורשו. זה הסדר. כי הם אלה שחיו תחת שלטונם והרגישו ביטחון תחתם. אז כשהערבים המוסלמים גורשו, גם היהודים גורשו. לא אהב את זה. אמרת שהיהודים חיו תחת האסלאם יותר טוב מהנצרות </w:t>
      </w:r>
      <w:r>
        <w:rPr>
          <w:rFonts w:hint="eastAsia"/>
          <w:rtl/>
          <w:lang w:eastAsia="he-IL"/>
        </w:rPr>
        <w:t xml:space="preserve">– </w:t>
      </w:r>
      <w:r>
        <w:rPr>
          <w:rFonts w:hint="cs"/>
          <w:rtl/>
          <w:lang w:eastAsia="he-IL"/>
        </w:rPr>
        <w:t>לא אהב את זה.</w:t>
      </w:r>
    </w:p>
    <w:p w:rsidR="000172BA" w:rsidRDefault="000172BA" w:rsidP="007F652B">
      <w:pPr>
        <w:rPr>
          <w:rtl/>
          <w:lang w:eastAsia="he-IL"/>
        </w:rPr>
      </w:pPr>
    </w:p>
    <w:p w:rsidR="000172BA" w:rsidRDefault="000172BA" w:rsidP="007F652B">
      <w:pPr>
        <w:pStyle w:val="af6"/>
        <w:keepNext/>
        <w:rPr>
          <w:rtl/>
        </w:rPr>
      </w:pPr>
      <w:bookmarkStart w:id="29722" w:name="ET_yor_6593_28"/>
      <w:r w:rsidRPr="00827807">
        <w:rPr>
          <w:rStyle w:val="TagStyle"/>
          <w:rtl/>
        </w:rPr>
        <w:t xml:space="preserve"> &lt;&lt; יור &gt;&gt; </w:t>
      </w:r>
      <w:r>
        <w:rPr>
          <w:rtl/>
        </w:rPr>
        <w:t>היו"ר חנוך דב מלביצקי:</w:t>
      </w:r>
      <w:r w:rsidRPr="00827807">
        <w:rPr>
          <w:rStyle w:val="TagStyle"/>
          <w:rtl/>
        </w:rPr>
        <w:t xml:space="preserve"> &lt;&lt; יור &gt;&gt;</w:t>
      </w:r>
      <w:r>
        <w:rPr>
          <w:rtl/>
        </w:rPr>
        <w:t xml:space="preserve">   </w:t>
      </w:r>
      <w:bookmarkEnd w:id="29722"/>
    </w:p>
    <w:p w:rsidR="000172BA" w:rsidRDefault="000172BA" w:rsidP="00A6278C">
      <w:pPr>
        <w:rPr>
          <w:rtl/>
          <w:lang w:eastAsia="he-IL"/>
        </w:rPr>
      </w:pPr>
    </w:p>
    <w:p w:rsidR="000172BA" w:rsidRDefault="000172BA" w:rsidP="007F652B">
      <w:pPr>
        <w:rPr>
          <w:rtl/>
          <w:lang w:eastAsia="he-IL"/>
        </w:rPr>
      </w:pPr>
      <w:r>
        <w:rPr>
          <w:rFonts w:hint="cs"/>
          <w:rtl/>
          <w:lang w:eastAsia="he-IL"/>
        </w:rPr>
        <w:t>בסדר, אבל לא צריך להשתמש בשמות תואר.</w:t>
      </w:r>
    </w:p>
    <w:p w:rsidR="000172BA" w:rsidRDefault="000172BA" w:rsidP="007F652B">
      <w:pPr>
        <w:rPr>
          <w:rtl/>
          <w:lang w:eastAsia="he-IL"/>
        </w:rPr>
      </w:pPr>
    </w:p>
    <w:p w:rsidR="000172BA" w:rsidRDefault="000172BA" w:rsidP="007F652B">
      <w:pPr>
        <w:pStyle w:val="-"/>
        <w:keepNext/>
        <w:rPr>
          <w:rtl/>
        </w:rPr>
      </w:pPr>
      <w:bookmarkStart w:id="29723" w:name="ET_speakercontinue_5854_29"/>
      <w:r w:rsidRPr="00827807">
        <w:rPr>
          <w:rStyle w:val="TagStyle"/>
          <w:rtl/>
        </w:rPr>
        <w:t xml:space="preserve"> &lt;&lt; דובר_המשך &gt;&gt; </w:t>
      </w:r>
      <w:r>
        <w:rPr>
          <w:rtl/>
        </w:rPr>
        <w:t>ווליד טאהא (רע"מ – הרשימה הערבית המאוחדת):</w:t>
      </w:r>
      <w:r w:rsidRPr="00827807">
        <w:rPr>
          <w:rStyle w:val="TagStyle"/>
          <w:rtl/>
        </w:rPr>
        <w:t xml:space="preserve"> &lt;&lt; דובר_המשך &gt;&gt;</w:t>
      </w:r>
      <w:r>
        <w:rPr>
          <w:rtl/>
        </w:rPr>
        <w:t xml:space="preserve">   </w:t>
      </w:r>
      <w:bookmarkEnd w:id="29723"/>
    </w:p>
    <w:p w:rsidR="000172BA" w:rsidRDefault="000172BA" w:rsidP="00A6278C">
      <w:pPr>
        <w:rPr>
          <w:rtl/>
          <w:lang w:eastAsia="he-IL"/>
        </w:rPr>
      </w:pPr>
    </w:p>
    <w:p w:rsidR="000172BA" w:rsidRDefault="000172BA" w:rsidP="007F652B">
      <w:pPr>
        <w:rPr>
          <w:rtl/>
          <w:lang w:eastAsia="he-IL"/>
        </w:rPr>
      </w:pPr>
      <w:r>
        <w:rPr>
          <w:rFonts w:hint="cs"/>
          <w:rtl/>
          <w:lang w:eastAsia="he-IL"/>
        </w:rPr>
        <w:t>אבל למה לא אהב את זה?</w:t>
      </w:r>
    </w:p>
    <w:p w:rsidR="000172BA" w:rsidRDefault="000172BA" w:rsidP="007F652B">
      <w:pPr>
        <w:rPr>
          <w:rtl/>
          <w:lang w:eastAsia="he-IL"/>
        </w:rPr>
      </w:pPr>
    </w:p>
    <w:p w:rsidR="000172BA" w:rsidRDefault="000172BA" w:rsidP="007F652B">
      <w:pPr>
        <w:pStyle w:val="af6"/>
        <w:keepNext/>
        <w:rPr>
          <w:rtl/>
        </w:rPr>
      </w:pPr>
      <w:bookmarkStart w:id="29724" w:name="ET_yor_6593_30"/>
      <w:r w:rsidRPr="00827807">
        <w:rPr>
          <w:rStyle w:val="TagStyle"/>
          <w:rtl/>
        </w:rPr>
        <w:t xml:space="preserve"> &lt;&lt; יור &gt;&gt; </w:t>
      </w:r>
      <w:r>
        <w:rPr>
          <w:rtl/>
        </w:rPr>
        <w:t>היו"ר חנוך דב מלביצקי:</w:t>
      </w:r>
      <w:r w:rsidRPr="00827807">
        <w:rPr>
          <w:rStyle w:val="TagStyle"/>
          <w:rtl/>
        </w:rPr>
        <w:t xml:space="preserve"> &lt;&lt; יור &gt;&gt;</w:t>
      </w:r>
      <w:r>
        <w:rPr>
          <w:rtl/>
        </w:rPr>
        <w:t xml:space="preserve">   </w:t>
      </w:r>
      <w:bookmarkEnd w:id="29724"/>
    </w:p>
    <w:p w:rsidR="000172BA" w:rsidRDefault="000172BA" w:rsidP="00A6278C">
      <w:pPr>
        <w:rPr>
          <w:rtl/>
          <w:lang w:eastAsia="he-IL"/>
        </w:rPr>
      </w:pPr>
    </w:p>
    <w:p w:rsidR="000172BA" w:rsidRDefault="000172BA" w:rsidP="007F652B">
      <w:pPr>
        <w:rPr>
          <w:rtl/>
          <w:lang w:eastAsia="he-IL"/>
        </w:rPr>
      </w:pPr>
      <w:r>
        <w:rPr>
          <w:rFonts w:hint="cs"/>
          <w:rtl/>
          <w:lang w:eastAsia="he-IL"/>
        </w:rPr>
        <w:t>חושב אחרת.</w:t>
      </w:r>
    </w:p>
    <w:p w:rsidR="000172BA" w:rsidRDefault="000172BA" w:rsidP="007F652B">
      <w:pPr>
        <w:rPr>
          <w:rtl/>
          <w:lang w:eastAsia="he-IL"/>
        </w:rPr>
      </w:pPr>
    </w:p>
    <w:p w:rsidR="000172BA" w:rsidRDefault="000172BA" w:rsidP="007F652B">
      <w:pPr>
        <w:pStyle w:val="-"/>
        <w:keepNext/>
        <w:rPr>
          <w:rtl/>
        </w:rPr>
      </w:pPr>
      <w:bookmarkStart w:id="29725" w:name="ET_speakercontinue_5854_41"/>
      <w:r w:rsidRPr="00E11D2D">
        <w:rPr>
          <w:rStyle w:val="TagStyle"/>
          <w:rtl/>
        </w:rPr>
        <w:t xml:space="preserve"> &lt;&lt; דובר_המשך &gt;&gt; </w:t>
      </w:r>
      <w:r>
        <w:rPr>
          <w:rtl/>
        </w:rPr>
        <w:t>ווליד טאהא (רע"מ – הרשימה הערבית המאוחדת):</w:t>
      </w:r>
      <w:r w:rsidRPr="00E11D2D">
        <w:rPr>
          <w:rStyle w:val="TagStyle"/>
          <w:rtl/>
        </w:rPr>
        <w:t xml:space="preserve"> &lt;&lt; דובר_המשך &gt;&gt;</w:t>
      </w:r>
      <w:r>
        <w:rPr>
          <w:rtl/>
        </w:rPr>
        <w:t xml:space="preserve">   </w:t>
      </w:r>
      <w:bookmarkEnd w:id="29725"/>
    </w:p>
    <w:p w:rsidR="000172BA" w:rsidRDefault="000172BA" w:rsidP="00A6278C">
      <w:pPr>
        <w:rPr>
          <w:rtl/>
          <w:lang w:eastAsia="he-IL"/>
        </w:rPr>
      </w:pPr>
    </w:p>
    <w:p w:rsidR="000172BA" w:rsidRDefault="000172BA" w:rsidP="007F652B">
      <w:pPr>
        <w:rPr>
          <w:rtl/>
          <w:lang w:eastAsia="he-IL"/>
        </w:rPr>
      </w:pPr>
      <w:r>
        <w:rPr>
          <w:rFonts w:hint="cs"/>
          <w:rtl/>
          <w:lang w:eastAsia="he-IL"/>
        </w:rPr>
        <w:t>כי יש לו תפיסה חשוכה.</w:t>
      </w:r>
    </w:p>
    <w:p w:rsidR="000172BA" w:rsidRDefault="000172BA" w:rsidP="007F652B">
      <w:pPr>
        <w:rPr>
          <w:rtl/>
          <w:lang w:eastAsia="he-IL"/>
        </w:rPr>
      </w:pPr>
      <w:bookmarkStart w:id="29726" w:name="_ETM_Q55_728946"/>
      <w:bookmarkStart w:id="29727" w:name="_ETM_Q55_728993"/>
      <w:bookmarkEnd w:id="29726"/>
      <w:bookmarkEnd w:id="29727"/>
    </w:p>
    <w:p w:rsidR="000172BA" w:rsidRDefault="000172BA" w:rsidP="007F652B">
      <w:pPr>
        <w:pStyle w:val="af6"/>
        <w:keepNext/>
        <w:rPr>
          <w:rtl/>
        </w:rPr>
      </w:pPr>
      <w:bookmarkStart w:id="29728" w:name="ET_yor_6593_42"/>
      <w:r w:rsidRPr="00E11D2D">
        <w:rPr>
          <w:rStyle w:val="TagStyle"/>
          <w:rtl/>
        </w:rPr>
        <w:t xml:space="preserve"> &lt;&lt; יור &gt;&gt; </w:t>
      </w:r>
      <w:r>
        <w:rPr>
          <w:rtl/>
        </w:rPr>
        <w:t>היו"ר חנוך דב מלביצקי:</w:t>
      </w:r>
      <w:r w:rsidRPr="00E11D2D">
        <w:rPr>
          <w:rStyle w:val="TagStyle"/>
          <w:rtl/>
        </w:rPr>
        <w:t xml:space="preserve"> &lt;&lt; יור &gt;&gt;</w:t>
      </w:r>
      <w:r>
        <w:rPr>
          <w:rtl/>
        </w:rPr>
        <w:t xml:space="preserve">   </w:t>
      </w:r>
      <w:bookmarkEnd w:id="29728"/>
    </w:p>
    <w:p w:rsidR="000172BA" w:rsidRDefault="000172BA" w:rsidP="00A6278C">
      <w:pPr>
        <w:rPr>
          <w:rtl/>
          <w:lang w:eastAsia="he-IL"/>
        </w:rPr>
      </w:pPr>
    </w:p>
    <w:p w:rsidR="000172BA" w:rsidRDefault="000172BA" w:rsidP="007F652B">
      <w:pPr>
        <w:rPr>
          <w:rtl/>
          <w:lang w:eastAsia="he-IL"/>
        </w:rPr>
      </w:pPr>
      <w:bookmarkStart w:id="29729" w:name="_ETM_Q55_729729"/>
      <w:bookmarkEnd w:id="29729"/>
      <w:r>
        <w:rPr>
          <w:rFonts w:hint="cs"/>
          <w:rtl/>
          <w:lang w:eastAsia="he-IL"/>
        </w:rPr>
        <w:t xml:space="preserve">אני לא בטוח, אבל נצטרך להמשיך את זה בחוק הבא, כי הזמן </w:t>
      </w:r>
      <w:bookmarkStart w:id="29730" w:name="_ETM_Q55_735180"/>
      <w:bookmarkEnd w:id="29730"/>
      <w:r>
        <w:rPr>
          <w:rFonts w:hint="cs"/>
          <w:rtl/>
          <w:lang w:eastAsia="he-IL"/>
        </w:rPr>
        <w:t>הסתיים. תודה.</w:t>
      </w:r>
    </w:p>
    <w:p w:rsidR="000172BA" w:rsidRDefault="000172BA" w:rsidP="007F652B">
      <w:pPr>
        <w:rPr>
          <w:rtl/>
          <w:lang w:eastAsia="he-IL"/>
        </w:rPr>
      </w:pPr>
    </w:p>
    <w:p w:rsidR="000172BA" w:rsidRDefault="000172BA" w:rsidP="007F652B">
      <w:pPr>
        <w:pStyle w:val="-"/>
        <w:keepNext/>
        <w:rPr>
          <w:rtl/>
        </w:rPr>
      </w:pPr>
      <w:bookmarkStart w:id="29731" w:name="ET_speakercontinue_5854_31"/>
      <w:r w:rsidRPr="00827807">
        <w:rPr>
          <w:rStyle w:val="TagStyle"/>
          <w:rtl/>
        </w:rPr>
        <w:t xml:space="preserve"> &lt;&lt; דובר_המשך &gt;&gt; </w:t>
      </w:r>
      <w:r>
        <w:rPr>
          <w:rtl/>
        </w:rPr>
        <w:t>ווליד טאהא (רע"מ – הרשימה הערבית המאוחדת):</w:t>
      </w:r>
      <w:r w:rsidRPr="00827807">
        <w:rPr>
          <w:rStyle w:val="TagStyle"/>
          <w:rtl/>
        </w:rPr>
        <w:t xml:space="preserve"> &lt;&lt; דובר_המשך &gt;&gt;</w:t>
      </w:r>
      <w:r>
        <w:rPr>
          <w:rtl/>
        </w:rPr>
        <w:t xml:space="preserve">   </w:t>
      </w:r>
      <w:bookmarkEnd w:id="29731"/>
    </w:p>
    <w:p w:rsidR="000172BA" w:rsidRDefault="000172BA" w:rsidP="00A6278C">
      <w:pPr>
        <w:rPr>
          <w:rtl/>
          <w:lang w:eastAsia="he-IL"/>
        </w:rPr>
      </w:pPr>
    </w:p>
    <w:p w:rsidR="000172BA" w:rsidRDefault="000172BA" w:rsidP="007F652B">
      <w:pPr>
        <w:rPr>
          <w:rtl/>
          <w:lang w:eastAsia="he-IL"/>
        </w:rPr>
      </w:pPr>
      <w:r>
        <w:rPr>
          <w:rFonts w:hint="cs"/>
          <w:rtl/>
          <w:lang w:eastAsia="he-IL"/>
        </w:rPr>
        <w:t>תודה רבה.</w:t>
      </w:r>
    </w:p>
    <w:p w:rsidR="000172BA" w:rsidRDefault="000172BA" w:rsidP="007F652B">
      <w:pPr>
        <w:rPr>
          <w:rtl/>
          <w:lang w:eastAsia="he-IL"/>
        </w:rPr>
      </w:pPr>
    </w:p>
    <w:p w:rsidR="000172BA" w:rsidRDefault="000172BA" w:rsidP="007F652B">
      <w:pPr>
        <w:pStyle w:val="af6"/>
        <w:keepNext/>
        <w:rPr>
          <w:rtl/>
        </w:rPr>
      </w:pPr>
      <w:bookmarkStart w:id="29732" w:name="ET_yor_6593_32"/>
      <w:r w:rsidRPr="00827807">
        <w:rPr>
          <w:rStyle w:val="TagStyle"/>
          <w:rtl/>
        </w:rPr>
        <w:t xml:space="preserve"> &lt;&lt; יור &gt;&gt; </w:t>
      </w:r>
      <w:r>
        <w:rPr>
          <w:rtl/>
        </w:rPr>
        <w:t>היו"ר חנוך דב מלביצקי:</w:t>
      </w:r>
      <w:r w:rsidRPr="00827807">
        <w:rPr>
          <w:rStyle w:val="TagStyle"/>
          <w:rtl/>
        </w:rPr>
        <w:t xml:space="preserve"> &lt;&lt; יור &gt;&gt;</w:t>
      </w:r>
      <w:r>
        <w:rPr>
          <w:rtl/>
        </w:rPr>
        <w:t xml:space="preserve">   </w:t>
      </w:r>
      <w:bookmarkEnd w:id="29732"/>
    </w:p>
    <w:p w:rsidR="000172BA" w:rsidRDefault="000172BA" w:rsidP="00A6278C">
      <w:pPr>
        <w:rPr>
          <w:rtl/>
          <w:lang w:eastAsia="he-IL"/>
        </w:rPr>
      </w:pPr>
    </w:p>
    <w:p w:rsidR="000172BA" w:rsidRDefault="000172BA" w:rsidP="007F652B">
      <w:pPr>
        <w:rPr>
          <w:rtl/>
          <w:lang w:eastAsia="he-IL"/>
        </w:rPr>
      </w:pPr>
      <w:r>
        <w:rPr>
          <w:rFonts w:hint="cs"/>
          <w:rtl/>
          <w:lang w:eastAsia="he-IL"/>
        </w:rPr>
        <w:t>חברת הכנסת בן ארי, בבקשה, גברתי.</w:t>
      </w:r>
    </w:p>
    <w:p w:rsidR="000172BA" w:rsidRDefault="000172BA" w:rsidP="007F652B">
      <w:pPr>
        <w:rPr>
          <w:rtl/>
          <w:lang w:eastAsia="he-IL"/>
        </w:rPr>
      </w:pPr>
    </w:p>
    <w:p w:rsidR="000172BA" w:rsidRDefault="000172BA" w:rsidP="007F652B">
      <w:pPr>
        <w:pStyle w:val="af5"/>
        <w:keepNext/>
        <w:rPr>
          <w:rtl/>
        </w:rPr>
      </w:pPr>
      <w:r w:rsidRPr="00827807">
        <w:rPr>
          <w:rStyle w:val="TagStyle"/>
          <w:rtl/>
        </w:rPr>
        <w:t xml:space="preserve">&lt;&lt; קריאה &gt;&gt; </w:t>
      </w:r>
      <w:r>
        <w:rPr>
          <w:rtl/>
        </w:rPr>
        <w:t>שר המורשת עמיחי אליהו:</w:t>
      </w:r>
      <w:r w:rsidRPr="00827807">
        <w:rPr>
          <w:rStyle w:val="TagStyle"/>
          <w:rtl/>
        </w:rPr>
        <w:t xml:space="preserve"> &lt;&lt; קריאה &gt;&gt;</w:t>
      </w:r>
      <w:r>
        <w:rPr>
          <w:rtl/>
        </w:rPr>
        <w:t xml:space="preserve">   </w:t>
      </w:r>
    </w:p>
    <w:p w:rsidR="000172BA" w:rsidRDefault="000172BA" w:rsidP="007F652B">
      <w:pPr>
        <w:rPr>
          <w:rtl/>
          <w:lang w:eastAsia="he-IL"/>
        </w:rPr>
      </w:pPr>
    </w:p>
    <w:p w:rsidR="000172BA" w:rsidRDefault="00A6278C" w:rsidP="007F652B">
      <w:pPr>
        <w:rPr>
          <w:rtl/>
          <w:lang w:eastAsia="he-IL"/>
        </w:rPr>
      </w:pPr>
      <w:r>
        <w:rPr>
          <w:rFonts w:hint="cs"/>
          <w:rtl/>
          <w:lang w:eastAsia="he-IL"/>
        </w:rPr>
        <w:t>– – –</w:t>
      </w:r>
      <w:r w:rsidR="000172BA">
        <w:rPr>
          <w:rFonts w:hint="cs"/>
          <w:rtl/>
          <w:lang w:eastAsia="he-IL"/>
        </w:rPr>
        <w:t xml:space="preserve"> ליהודים </w:t>
      </w:r>
      <w:r>
        <w:rPr>
          <w:rFonts w:hint="cs"/>
          <w:rtl/>
          <w:lang w:eastAsia="he-IL"/>
        </w:rPr>
        <w:t>– – –</w:t>
      </w:r>
    </w:p>
    <w:p w:rsidR="000172BA" w:rsidRDefault="000172BA" w:rsidP="007F652B">
      <w:pPr>
        <w:rPr>
          <w:rtl/>
          <w:lang w:eastAsia="he-IL"/>
        </w:rPr>
      </w:pPr>
    </w:p>
    <w:p w:rsidR="000172BA" w:rsidRDefault="000172BA" w:rsidP="007F652B">
      <w:pPr>
        <w:pStyle w:val="-"/>
        <w:keepNext/>
        <w:rPr>
          <w:rtl/>
        </w:rPr>
      </w:pPr>
      <w:bookmarkStart w:id="29733" w:name="ET_speakercontinue_5854_33"/>
      <w:r w:rsidRPr="00827807">
        <w:rPr>
          <w:rStyle w:val="TagStyle"/>
          <w:rtl/>
        </w:rPr>
        <w:t xml:space="preserve"> &lt;&lt; דובר_המשך &gt;&gt; </w:t>
      </w:r>
      <w:r>
        <w:rPr>
          <w:rtl/>
        </w:rPr>
        <w:t>ווליד טאהא (רע"מ – הרשימה הערבית המאוחדת):</w:t>
      </w:r>
      <w:r w:rsidRPr="00827807">
        <w:rPr>
          <w:rStyle w:val="TagStyle"/>
          <w:rtl/>
        </w:rPr>
        <w:t xml:space="preserve"> &lt;&lt; דובר_המשך &gt;&gt;</w:t>
      </w:r>
      <w:r>
        <w:rPr>
          <w:rtl/>
        </w:rPr>
        <w:t xml:space="preserve">   </w:t>
      </w:r>
      <w:bookmarkEnd w:id="29733"/>
    </w:p>
    <w:p w:rsidR="000172BA" w:rsidRDefault="000172BA" w:rsidP="00A6278C">
      <w:pPr>
        <w:rPr>
          <w:rtl/>
          <w:lang w:eastAsia="he-IL"/>
        </w:rPr>
      </w:pPr>
    </w:p>
    <w:p w:rsidR="000172BA" w:rsidRDefault="000172BA" w:rsidP="007F652B">
      <w:pPr>
        <w:rPr>
          <w:rtl/>
          <w:lang w:eastAsia="he-IL"/>
        </w:rPr>
      </w:pPr>
      <w:r>
        <w:rPr>
          <w:rFonts w:hint="cs"/>
          <w:rtl/>
          <w:lang w:eastAsia="he-IL"/>
        </w:rPr>
        <w:t>מה שאתה עשית לערבים בכפר קאסם.</w:t>
      </w:r>
    </w:p>
    <w:p w:rsidR="000172BA" w:rsidRDefault="000172BA" w:rsidP="007F652B">
      <w:pPr>
        <w:rPr>
          <w:rtl/>
          <w:lang w:eastAsia="he-IL"/>
        </w:rPr>
      </w:pPr>
    </w:p>
    <w:p w:rsidR="000172BA" w:rsidRDefault="000172BA" w:rsidP="007F652B">
      <w:pPr>
        <w:pStyle w:val="a4"/>
        <w:keepNext/>
        <w:rPr>
          <w:rtl/>
        </w:rPr>
      </w:pPr>
      <w:bookmarkStart w:id="29734" w:name="ET_speaker_5300_34"/>
      <w:r w:rsidRPr="00827807">
        <w:rPr>
          <w:rStyle w:val="TagStyle"/>
          <w:rtl/>
        </w:rPr>
        <w:t xml:space="preserve"> &lt;&lt; דובר &gt;&gt; </w:t>
      </w:r>
      <w:bookmarkStart w:id="29735" w:name="_Toc185953695"/>
      <w:bookmarkStart w:id="29736" w:name="_Toc185954714"/>
      <w:r>
        <w:rPr>
          <w:rtl/>
        </w:rPr>
        <w:t>מירב בן ארי (יש עתיד):</w:t>
      </w:r>
      <w:bookmarkEnd w:id="29735"/>
      <w:bookmarkEnd w:id="29736"/>
      <w:r w:rsidRPr="00827807">
        <w:rPr>
          <w:rStyle w:val="TagStyle"/>
          <w:rtl/>
        </w:rPr>
        <w:t xml:space="preserve"> &lt;&lt; דובר &gt;&gt;</w:t>
      </w:r>
      <w:r>
        <w:rPr>
          <w:rtl/>
        </w:rPr>
        <w:t xml:space="preserve">   </w:t>
      </w:r>
      <w:bookmarkEnd w:id="29734"/>
    </w:p>
    <w:p w:rsidR="000172BA" w:rsidRDefault="000172BA" w:rsidP="00A6278C">
      <w:pPr>
        <w:rPr>
          <w:rtl/>
          <w:lang w:eastAsia="he-IL"/>
        </w:rPr>
      </w:pPr>
    </w:p>
    <w:p w:rsidR="000172BA" w:rsidRDefault="000172BA" w:rsidP="007F652B">
      <w:pPr>
        <w:rPr>
          <w:rtl/>
          <w:lang w:eastAsia="he-IL"/>
        </w:rPr>
      </w:pPr>
      <w:r>
        <w:rPr>
          <w:rFonts w:hint="cs"/>
          <w:rtl/>
          <w:lang w:eastAsia="he-IL"/>
        </w:rPr>
        <w:t>לא נראה לי שהוא ספציפית עשה.</w:t>
      </w:r>
    </w:p>
    <w:p w:rsidR="000172BA" w:rsidRDefault="000172BA" w:rsidP="007F652B">
      <w:pPr>
        <w:rPr>
          <w:rtl/>
          <w:lang w:eastAsia="he-IL"/>
        </w:rPr>
      </w:pPr>
    </w:p>
    <w:p w:rsidR="000172BA" w:rsidRDefault="000172BA" w:rsidP="007F652B">
      <w:pPr>
        <w:pStyle w:val="af5"/>
        <w:keepNext/>
        <w:rPr>
          <w:rtl/>
        </w:rPr>
      </w:pPr>
      <w:bookmarkStart w:id="29737" w:name="ET_interruption_5854_43"/>
      <w:r w:rsidRPr="00E11D2D">
        <w:rPr>
          <w:rStyle w:val="TagStyle"/>
          <w:rtl/>
        </w:rPr>
        <w:t xml:space="preserve"> &lt;&lt; קריאה &gt;&gt; </w:t>
      </w:r>
      <w:r>
        <w:rPr>
          <w:rtl/>
        </w:rPr>
        <w:t>ווליד טאהא (רע"מ – הרשימה הערבית המאוחדת):</w:t>
      </w:r>
      <w:r w:rsidRPr="00E11D2D">
        <w:rPr>
          <w:rStyle w:val="TagStyle"/>
          <w:rtl/>
        </w:rPr>
        <w:t xml:space="preserve"> &lt;&lt; קריאה &gt;&gt;</w:t>
      </w:r>
      <w:r>
        <w:rPr>
          <w:rtl/>
        </w:rPr>
        <w:t xml:space="preserve">   </w:t>
      </w:r>
      <w:bookmarkEnd w:id="29737"/>
    </w:p>
    <w:p w:rsidR="000172BA" w:rsidRDefault="000172BA" w:rsidP="00A6278C">
      <w:pPr>
        <w:rPr>
          <w:rtl/>
          <w:lang w:eastAsia="he-IL"/>
        </w:rPr>
      </w:pPr>
    </w:p>
    <w:p w:rsidR="000172BA" w:rsidRDefault="000172BA" w:rsidP="007F652B">
      <w:pPr>
        <w:rPr>
          <w:rtl/>
          <w:lang w:eastAsia="he-IL"/>
        </w:rPr>
      </w:pPr>
      <w:r>
        <w:rPr>
          <w:rFonts w:hint="cs"/>
          <w:rtl/>
          <w:lang w:eastAsia="he-IL"/>
        </w:rPr>
        <w:t>הוא תומך.</w:t>
      </w:r>
      <w:bookmarkStart w:id="29738" w:name="_ETM_Q55_753272"/>
      <w:bookmarkEnd w:id="29738"/>
    </w:p>
    <w:p w:rsidR="000172BA" w:rsidRDefault="000172BA" w:rsidP="007F652B">
      <w:pPr>
        <w:rPr>
          <w:rtl/>
          <w:lang w:eastAsia="he-IL"/>
        </w:rPr>
      </w:pPr>
      <w:bookmarkStart w:id="29739" w:name="_ETM_Q55_753331"/>
      <w:bookmarkEnd w:id="29739"/>
    </w:p>
    <w:p w:rsidR="000172BA" w:rsidRDefault="000172BA" w:rsidP="007F652B">
      <w:pPr>
        <w:pStyle w:val="-"/>
        <w:keepNext/>
        <w:rPr>
          <w:rtl/>
        </w:rPr>
      </w:pPr>
      <w:bookmarkStart w:id="29740" w:name="ET_speakercontinue_5300_46"/>
      <w:r w:rsidRPr="00E11D2D">
        <w:rPr>
          <w:rStyle w:val="TagStyle"/>
          <w:rtl/>
        </w:rPr>
        <w:t xml:space="preserve"> &lt;&lt; דובר_המשך &gt;&gt; </w:t>
      </w:r>
      <w:r>
        <w:rPr>
          <w:rtl/>
        </w:rPr>
        <w:t>מירב בן ארי (יש עתיד):</w:t>
      </w:r>
      <w:r w:rsidRPr="00E11D2D">
        <w:rPr>
          <w:rStyle w:val="TagStyle"/>
          <w:rtl/>
        </w:rPr>
        <w:t xml:space="preserve"> &lt;&lt; דובר_המשך &gt;&gt;</w:t>
      </w:r>
      <w:r>
        <w:rPr>
          <w:rtl/>
        </w:rPr>
        <w:t xml:space="preserve">   </w:t>
      </w:r>
      <w:bookmarkEnd w:id="29740"/>
    </w:p>
    <w:p w:rsidR="000172BA" w:rsidRDefault="000172BA" w:rsidP="00A6278C">
      <w:pPr>
        <w:rPr>
          <w:rtl/>
          <w:lang w:eastAsia="he-IL"/>
        </w:rPr>
      </w:pPr>
    </w:p>
    <w:p w:rsidR="000172BA" w:rsidRDefault="000172BA" w:rsidP="007F652B">
      <w:pPr>
        <w:rPr>
          <w:rtl/>
          <w:lang w:eastAsia="he-IL"/>
        </w:rPr>
      </w:pPr>
      <w:r>
        <w:rPr>
          <w:rFonts w:hint="cs"/>
          <w:rtl/>
          <w:lang w:eastAsia="he-IL"/>
        </w:rPr>
        <w:t xml:space="preserve">הוא פחות היה שם, נראה לי. </w:t>
      </w:r>
    </w:p>
    <w:p w:rsidR="000172BA" w:rsidRDefault="000172BA" w:rsidP="007F652B">
      <w:pPr>
        <w:rPr>
          <w:rtl/>
          <w:lang w:eastAsia="he-IL"/>
        </w:rPr>
      </w:pPr>
    </w:p>
    <w:p w:rsidR="000172BA" w:rsidRDefault="000172BA" w:rsidP="00505EDC">
      <w:pPr>
        <w:rPr>
          <w:rtl/>
          <w:lang w:eastAsia="he-IL"/>
        </w:rPr>
      </w:pPr>
      <w:r>
        <w:rPr>
          <w:rFonts w:hint="cs"/>
          <w:rtl/>
          <w:lang w:eastAsia="he-IL"/>
        </w:rPr>
        <w:t>תודה רבה, אדוני היושב בראש. כנסת נכבדה, לפני הכול אני רוצה למסור את תנחומיי הכנים להורים, לבנות הזוג, לחברים ולמכרים של שלושה לוחמים, מלח הארץ, שנהרגו היום ברצועת עזה</w:t>
      </w:r>
      <w:r w:rsidR="00505EDC">
        <w:rPr>
          <w:rFonts w:hint="cs"/>
          <w:rtl/>
          <w:lang w:eastAsia="he-IL"/>
        </w:rPr>
        <w:t>,</w:t>
      </w:r>
      <w:r>
        <w:rPr>
          <w:rFonts w:hint="cs"/>
          <w:rtl/>
          <w:lang w:eastAsia="he-IL"/>
        </w:rPr>
        <w:t xml:space="preserve"> סרן א</w:t>
      </w:r>
      <w:r w:rsidRPr="00E11D2D">
        <w:rPr>
          <w:rtl/>
          <w:lang w:eastAsia="he-IL"/>
        </w:rPr>
        <w:t>יליי גבריאל אטדגי</w:t>
      </w:r>
      <w:r>
        <w:rPr>
          <w:rFonts w:hint="cs"/>
          <w:rtl/>
          <w:lang w:eastAsia="he-IL"/>
        </w:rPr>
        <w:t>, בן 22 מקריית מוצקין, סמ"פ בגדוד שמשון של חטיבת כפיר</w:t>
      </w:r>
      <w:r w:rsidR="00505EDC">
        <w:rPr>
          <w:rFonts w:hint="cs"/>
          <w:rtl/>
          <w:lang w:eastAsia="he-IL"/>
        </w:rPr>
        <w:t>,</w:t>
      </w:r>
      <w:r>
        <w:rPr>
          <w:rFonts w:hint="cs"/>
          <w:rtl/>
          <w:lang w:eastAsia="he-IL"/>
        </w:rPr>
        <w:t xml:space="preserve"> סמל ראשון נתנאל פסח </w:t>
      </w:r>
      <w:r>
        <w:rPr>
          <w:rtl/>
          <w:lang w:eastAsia="he-IL"/>
        </w:rPr>
        <w:t>–</w:t>
      </w:r>
      <w:r>
        <w:rPr>
          <w:rFonts w:hint="cs"/>
          <w:rtl/>
          <w:lang w:eastAsia="he-IL"/>
        </w:rPr>
        <w:t xml:space="preserve"> מקווה שאני אומרת טוב </w:t>
      </w:r>
      <w:r>
        <w:rPr>
          <w:rtl/>
          <w:lang w:eastAsia="he-IL"/>
        </w:rPr>
        <w:t>–</w:t>
      </w:r>
      <w:r>
        <w:rPr>
          <w:rFonts w:hint="cs"/>
          <w:rtl/>
          <w:lang w:eastAsia="he-IL"/>
        </w:rPr>
        <w:t xml:space="preserve"> בן 21 מאלעזר, לוחם בגדוד שמשון של חטיבת כפיר</w:t>
      </w:r>
      <w:r w:rsidR="00505EDC">
        <w:rPr>
          <w:rFonts w:hint="cs"/>
          <w:rtl/>
          <w:lang w:eastAsia="he-IL"/>
        </w:rPr>
        <w:t>, ו</w:t>
      </w:r>
      <w:r>
        <w:rPr>
          <w:rFonts w:hint="cs"/>
          <w:rtl/>
          <w:lang w:eastAsia="he-IL"/>
        </w:rPr>
        <w:t>רס"ל במילואים הלל דינר בן 21 מטלמון, לוחם בגדוד שמשון. יהי זכרם ברוך.</w:t>
      </w:r>
    </w:p>
    <w:p w:rsidR="000172BA" w:rsidRDefault="000172BA" w:rsidP="007F652B">
      <w:pPr>
        <w:rPr>
          <w:rtl/>
          <w:lang w:eastAsia="he-IL"/>
        </w:rPr>
      </w:pPr>
    </w:p>
    <w:p w:rsidR="00505EDC" w:rsidRDefault="000172BA" w:rsidP="007F652B">
      <w:pPr>
        <w:rPr>
          <w:rtl/>
        </w:rPr>
      </w:pPr>
      <w:bookmarkStart w:id="29741" w:name="TOR_Q56"/>
      <w:bookmarkStart w:id="29742" w:name="_ETM_Q56_180000"/>
      <w:bookmarkEnd w:id="29741"/>
      <w:bookmarkEnd w:id="29742"/>
      <w:r>
        <w:rPr>
          <w:rFonts w:hint="cs"/>
          <w:rtl/>
        </w:rPr>
        <w:t xml:space="preserve">היום קיימנו בכנסת אירוע הוקרה </w:t>
      </w:r>
      <w:r>
        <w:rPr>
          <w:rFonts w:hint="eastAsia"/>
          <w:rtl/>
        </w:rPr>
        <w:t xml:space="preserve">– </w:t>
      </w:r>
      <w:r>
        <w:rPr>
          <w:rFonts w:hint="cs"/>
          <w:rtl/>
        </w:rPr>
        <w:t xml:space="preserve">אני, חבר הכנסת יולי אדלשטיין וחבר הכנסת </w:t>
      </w:r>
      <w:r w:rsidRPr="00927C7C">
        <w:rPr>
          <w:rtl/>
        </w:rPr>
        <w:t xml:space="preserve">רם בן ברק </w:t>
      </w:r>
      <w:r>
        <w:rPr>
          <w:rFonts w:hint="cs"/>
          <w:rtl/>
        </w:rPr>
        <w:t xml:space="preserve">– </w:t>
      </w:r>
      <w:r w:rsidRPr="00927C7C">
        <w:rPr>
          <w:rtl/>
        </w:rPr>
        <w:t>אירוע הוקרה לפצועי מערכות הביטחון ופעולות האיבה</w:t>
      </w:r>
      <w:r>
        <w:rPr>
          <w:rFonts w:hint="cs"/>
          <w:rtl/>
        </w:rPr>
        <w:t>.</w:t>
      </w:r>
      <w:r w:rsidRPr="00927C7C">
        <w:rPr>
          <w:rtl/>
        </w:rPr>
        <w:t xml:space="preserve"> זה </w:t>
      </w:r>
      <w:r>
        <w:rPr>
          <w:rFonts w:hint="cs"/>
          <w:rtl/>
        </w:rPr>
        <w:t xml:space="preserve">היה </w:t>
      </w:r>
      <w:r w:rsidRPr="00927C7C">
        <w:rPr>
          <w:rtl/>
        </w:rPr>
        <w:t xml:space="preserve">אירוע מקסים </w:t>
      </w:r>
      <w:r>
        <w:rPr>
          <w:rFonts w:hint="cs"/>
          <w:rtl/>
        </w:rPr>
        <w:t>ו</w:t>
      </w:r>
      <w:r w:rsidRPr="00927C7C">
        <w:rPr>
          <w:rtl/>
        </w:rPr>
        <w:t>אירוע מרגש מאוד</w:t>
      </w:r>
      <w:r>
        <w:rPr>
          <w:rFonts w:hint="cs"/>
          <w:rtl/>
        </w:rPr>
        <w:t>.</w:t>
      </w:r>
      <w:r w:rsidRPr="00927C7C">
        <w:rPr>
          <w:rtl/>
        </w:rPr>
        <w:t xml:space="preserve"> מעבר </w:t>
      </w:r>
      <w:r>
        <w:rPr>
          <w:rFonts w:hint="cs"/>
          <w:rtl/>
        </w:rPr>
        <w:t>ל</w:t>
      </w:r>
      <w:r w:rsidRPr="00927C7C">
        <w:rPr>
          <w:rtl/>
        </w:rPr>
        <w:t xml:space="preserve">להגיד </w:t>
      </w:r>
      <w:r>
        <w:rPr>
          <w:rFonts w:hint="cs"/>
          <w:rtl/>
        </w:rPr>
        <w:t xml:space="preserve">באמת </w:t>
      </w:r>
      <w:r w:rsidRPr="00927C7C">
        <w:rPr>
          <w:rtl/>
        </w:rPr>
        <w:t xml:space="preserve">תודה ללוחמים </w:t>
      </w:r>
      <w:r>
        <w:rPr>
          <w:rFonts w:hint="cs"/>
          <w:rtl/>
        </w:rPr>
        <w:t>ול</w:t>
      </w:r>
      <w:r w:rsidRPr="00927C7C">
        <w:rPr>
          <w:rtl/>
        </w:rPr>
        <w:t>פצועים שהיו</w:t>
      </w:r>
      <w:r>
        <w:rPr>
          <w:rFonts w:hint="cs"/>
          <w:rtl/>
        </w:rPr>
        <w:t>,</w:t>
      </w:r>
      <w:r w:rsidRPr="00927C7C">
        <w:rPr>
          <w:rtl/>
        </w:rPr>
        <w:t xml:space="preserve"> מכל מלחמות ישראל</w:t>
      </w:r>
      <w:r>
        <w:rPr>
          <w:rFonts w:hint="cs"/>
          <w:rtl/>
        </w:rPr>
        <w:t>,</w:t>
      </w:r>
      <w:r w:rsidRPr="00927C7C">
        <w:rPr>
          <w:rtl/>
        </w:rPr>
        <w:t xml:space="preserve"> אני רוצה גם להודות פה לזמר </w:t>
      </w:r>
      <w:r>
        <w:rPr>
          <w:rFonts w:hint="cs"/>
          <w:rtl/>
        </w:rPr>
        <w:t xml:space="preserve">אביחי הולנדר, </w:t>
      </w:r>
      <w:bookmarkStart w:id="29743" w:name="_ETM_Q56_233688"/>
      <w:bookmarkEnd w:id="29743"/>
      <w:r w:rsidRPr="00927C7C">
        <w:rPr>
          <w:rtl/>
        </w:rPr>
        <w:t xml:space="preserve">ששר כל הזמן עבור </w:t>
      </w:r>
      <w:r>
        <w:rPr>
          <w:rFonts w:hint="cs"/>
          <w:rtl/>
        </w:rPr>
        <w:t xml:space="preserve">פצועי </w:t>
      </w:r>
      <w:r w:rsidRPr="00927C7C">
        <w:rPr>
          <w:rtl/>
        </w:rPr>
        <w:t>המלחמה</w:t>
      </w:r>
      <w:r>
        <w:rPr>
          <w:rFonts w:hint="cs"/>
          <w:rtl/>
        </w:rPr>
        <w:t>,</w:t>
      </w:r>
      <w:r w:rsidRPr="00927C7C">
        <w:rPr>
          <w:rtl/>
        </w:rPr>
        <w:t xml:space="preserve"> בעיקר כאלה שהם פוסט-טר</w:t>
      </w:r>
      <w:r>
        <w:rPr>
          <w:rtl/>
        </w:rPr>
        <w:t>אומטי</w:t>
      </w:r>
      <w:r w:rsidR="00505EDC">
        <w:rPr>
          <w:rFonts w:hint="cs"/>
          <w:rtl/>
        </w:rPr>
        <w:t>י</w:t>
      </w:r>
      <w:r w:rsidRPr="00927C7C">
        <w:rPr>
          <w:rtl/>
        </w:rPr>
        <w:t>ם</w:t>
      </w:r>
      <w:r>
        <w:rPr>
          <w:rFonts w:hint="cs"/>
          <w:rtl/>
        </w:rPr>
        <w:t>.</w:t>
      </w:r>
      <w:r w:rsidRPr="00927C7C">
        <w:rPr>
          <w:rtl/>
        </w:rPr>
        <w:t xml:space="preserve"> אני רוצה להודות גם לרשף לוי</w:t>
      </w:r>
      <w:r>
        <w:rPr>
          <w:rFonts w:hint="cs"/>
          <w:rtl/>
        </w:rPr>
        <w:t>,</w:t>
      </w:r>
      <w:r w:rsidRPr="00927C7C">
        <w:rPr>
          <w:rtl/>
        </w:rPr>
        <w:t xml:space="preserve"> שהגיע בהתנדבות מלאה</w:t>
      </w:r>
      <w:r>
        <w:rPr>
          <w:rFonts w:hint="cs"/>
          <w:rtl/>
        </w:rPr>
        <w:t>,</w:t>
      </w:r>
      <w:r w:rsidRPr="00927C7C">
        <w:rPr>
          <w:rtl/>
        </w:rPr>
        <w:t xml:space="preserve"> כמו אביחי</w:t>
      </w:r>
      <w:r>
        <w:rPr>
          <w:rFonts w:hint="cs"/>
          <w:rtl/>
        </w:rPr>
        <w:t>,</w:t>
      </w:r>
      <w:r w:rsidRPr="00927C7C">
        <w:rPr>
          <w:rtl/>
        </w:rPr>
        <w:t xml:space="preserve"> כדי לעשות להם טוב </w:t>
      </w:r>
      <w:r>
        <w:rPr>
          <w:rFonts w:hint="cs"/>
          <w:rtl/>
        </w:rPr>
        <w:t>ו</w:t>
      </w:r>
      <w:r w:rsidRPr="00927C7C">
        <w:rPr>
          <w:rtl/>
        </w:rPr>
        <w:t>קצת לחייך</w:t>
      </w:r>
      <w:r>
        <w:rPr>
          <w:rFonts w:hint="cs"/>
          <w:rtl/>
        </w:rPr>
        <w:t xml:space="preserve">. חן זנדר </w:t>
      </w:r>
      <w:r w:rsidRPr="00927C7C">
        <w:rPr>
          <w:rtl/>
        </w:rPr>
        <w:t>הנחתה את כל האירוע</w:t>
      </w:r>
      <w:r>
        <w:rPr>
          <w:rFonts w:hint="cs"/>
          <w:rtl/>
        </w:rPr>
        <w:t>,</w:t>
      </w:r>
      <w:r w:rsidRPr="00927C7C">
        <w:rPr>
          <w:rtl/>
        </w:rPr>
        <w:t xml:space="preserve"> </w:t>
      </w:r>
      <w:r>
        <w:rPr>
          <w:rFonts w:hint="cs"/>
          <w:rtl/>
        </w:rPr>
        <w:t>ו</w:t>
      </w:r>
      <w:r w:rsidRPr="00927C7C">
        <w:rPr>
          <w:rtl/>
        </w:rPr>
        <w:t>היא מ</w:t>
      </w:r>
      <w:r>
        <w:rPr>
          <w:rFonts w:hint="cs"/>
          <w:rtl/>
        </w:rPr>
        <w:t>מ</w:t>
      </w:r>
      <w:r w:rsidRPr="00927C7C">
        <w:rPr>
          <w:rtl/>
        </w:rPr>
        <w:t xml:space="preserve">שפחה שכולה בעצמה </w:t>
      </w:r>
      <w:r>
        <w:rPr>
          <w:rFonts w:hint="cs"/>
          <w:rtl/>
        </w:rPr>
        <w:t xml:space="preserve">– </w:t>
      </w:r>
      <w:r w:rsidRPr="00927C7C">
        <w:rPr>
          <w:rtl/>
        </w:rPr>
        <w:t>היא איבדה את אחותה בנובה</w:t>
      </w:r>
      <w:r>
        <w:rPr>
          <w:rFonts w:hint="cs"/>
          <w:rtl/>
        </w:rPr>
        <w:t xml:space="preserve">. </w:t>
      </w:r>
      <w:r w:rsidRPr="00927C7C">
        <w:rPr>
          <w:rtl/>
        </w:rPr>
        <w:t>דיבר שם גם אלחנן דנינו</w:t>
      </w:r>
      <w:r>
        <w:rPr>
          <w:rFonts w:hint="cs"/>
          <w:rtl/>
        </w:rPr>
        <w:t>,</w:t>
      </w:r>
      <w:r w:rsidRPr="00927C7C">
        <w:rPr>
          <w:rtl/>
        </w:rPr>
        <w:t xml:space="preserve"> אבא של אורי דנינו</w:t>
      </w:r>
      <w:r>
        <w:rPr>
          <w:rFonts w:hint="cs"/>
          <w:rtl/>
        </w:rPr>
        <w:t>,</w:t>
      </w:r>
      <w:r w:rsidRPr="00927C7C">
        <w:rPr>
          <w:rtl/>
        </w:rPr>
        <w:t xml:space="preserve"> </w:t>
      </w:r>
      <w:r>
        <w:rPr>
          <w:rFonts w:hint="cs"/>
          <w:rtl/>
        </w:rPr>
        <w:t>ה</w:t>
      </w:r>
      <w:r w:rsidRPr="00927C7C">
        <w:rPr>
          <w:rtl/>
        </w:rPr>
        <w:t xml:space="preserve">חטוף שנהרג ביחד עם </w:t>
      </w:r>
      <w:r>
        <w:rPr>
          <w:rFonts w:hint="cs"/>
          <w:rtl/>
        </w:rPr>
        <w:t xml:space="preserve">השישה </w:t>
      </w:r>
      <w:r w:rsidRPr="00927C7C">
        <w:rPr>
          <w:rtl/>
        </w:rPr>
        <w:t>בשבי חמאס</w:t>
      </w:r>
      <w:r>
        <w:rPr>
          <w:rFonts w:hint="cs"/>
          <w:rtl/>
        </w:rPr>
        <w:t xml:space="preserve">. </w:t>
      </w:r>
    </w:p>
    <w:p w:rsidR="00505EDC" w:rsidRDefault="00505EDC" w:rsidP="007F652B">
      <w:pPr>
        <w:rPr>
          <w:rtl/>
        </w:rPr>
      </w:pPr>
    </w:p>
    <w:p w:rsidR="000172BA" w:rsidRDefault="000172BA" w:rsidP="00505EDC">
      <w:pPr>
        <w:rPr>
          <w:rtl/>
        </w:rPr>
      </w:pPr>
      <w:r w:rsidRPr="00927C7C">
        <w:rPr>
          <w:rtl/>
        </w:rPr>
        <w:t>מעבר להגיד תודות לכולם</w:t>
      </w:r>
      <w:r>
        <w:rPr>
          <w:rFonts w:hint="cs"/>
          <w:rtl/>
        </w:rPr>
        <w:t>,</w:t>
      </w:r>
      <w:r w:rsidRPr="00927C7C">
        <w:rPr>
          <w:rtl/>
        </w:rPr>
        <w:t xml:space="preserve"> אני רוצה באמת </w:t>
      </w:r>
      <w:r>
        <w:rPr>
          <w:rFonts w:hint="cs"/>
          <w:rtl/>
        </w:rPr>
        <w:t>ל</w:t>
      </w:r>
      <w:r w:rsidRPr="00927C7C">
        <w:rPr>
          <w:rtl/>
        </w:rPr>
        <w:t>שבח את הפצועים והפצועות</w:t>
      </w:r>
      <w:r>
        <w:rPr>
          <w:rFonts w:hint="cs"/>
          <w:rtl/>
        </w:rPr>
        <w:t>.</w:t>
      </w:r>
      <w:bookmarkStart w:id="29744" w:name="_ETM_Q56_275994"/>
      <w:bookmarkStart w:id="29745" w:name="_ETM_Q56_276139"/>
      <w:bookmarkStart w:id="29746" w:name="_ETM_Q56_276172"/>
      <w:bookmarkStart w:id="29747" w:name="_ETM_Q56_276243"/>
      <w:bookmarkEnd w:id="29744"/>
      <w:bookmarkEnd w:id="29745"/>
      <w:bookmarkEnd w:id="29746"/>
      <w:bookmarkEnd w:id="29747"/>
      <w:r w:rsidR="00505EDC">
        <w:rPr>
          <w:rFonts w:hint="cs"/>
          <w:rtl/>
        </w:rPr>
        <w:t xml:space="preserve"> </w:t>
      </w:r>
      <w:r>
        <w:rPr>
          <w:rFonts w:hint="cs"/>
          <w:rtl/>
        </w:rPr>
        <w:t xml:space="preserve">אני לא </w:t>
      </w:r>
      <w:bookmarkStart w:id="29748" w:name="_ETM_Q56_273267"/>
      <w:bookmarkEnd w:id="29748"/>
      <w:r>
        <w:rPr>
          <w:rFonts w:hint="cs"/>
          <w:rtl/>
        </w:rPr>
        <w:t>יודעת אם אתה יודע,</w:t>
      </w:r>
      <w:r w:rsidRPr="00927C7C">
        <w:rPr>
          <w:rtl/>
        </w:rPr>
        <w:t xml:space="preserve"> חנוך</w:t>
      </w:r>
      <w:r>
        <w:rPr>
          <w:rFonts w:hint="cs"/>
          <w:rtl/>
        </w:rPr>
        <w:t>,</w:t>
      </w:r>
      <w:r w:rsidRPr="00927C7C">
        <w:rPr>
          <w:rtl/>
        </w:rPr>
        <w:t xml:space="preserve"> אבל במלחמה הזאת יש יותר מ-900 פצועות</w:t>
      </w:r>
      <w:r>
        <w:rPr>
          <w:rFonts w:hint="cs"/>
          <w:rtl/>
        </w:rPr>
        <w:t>.</w:t>
      </w:r>
      <w:r w:rsidRPr="00927C7C">
        <w:rPr>
          <w:rtl/>
        </w:rPr>
        <w:t xml:space="preserve"> במשך כל השנים עד חרבות ברזל בדרך </w:t>
      </w:r>
      <w:r>
        <w:rPr>
          <w:rFonts w:hint="cs"/>
          <w:rtl/>
        </w:rPr>
        <w:t xml:space="preserve">כלל </w:t>
      </w:r>
      <w:r>
        <w:rPr>
          <w:rtl/>
        </w:rPr>
        <w:t>הפצועות היו</w:t>
      </w:r>
      <w:r>
        <w:rPr>
          <w:rFonts w:hint="cs"/>
          <w:rtl/>
        </w:rPr>
        <w:t xml:space="preserve"> </w:t>
      </w:r>
      <w:r w:rsidRPr="00927C7C">
        <w:rPr>
          <w:rtl/>
        </w:rPr>
        <w:t xml:space="preserve">מתאונות </w:t>
      </w:r>
      <w:r>
        <w:rPr>
          <w:rFonts w:hint="cs"/>
          <w:rtl/>
        </w:rPr>
        <w:t>או מ</w:t>
      </w:r>
      <w:r w:rsidRPr="00927C7C">
        <w:rPr>
          <w:rtl/>
        </w:rPr>
        <w:t>פיגועי טרור</w:t>
      </w:r>
      <w:r>
        <w:rPr>
          <w:rFonts w:hint="cs"/>
          <w:rtl/>
        </w:rPr>
        <w:t>,</w:t>
      </w:r>
      <w:r w:rsidRPr="00927C7C">
        <w:rPr>
          <w:rtl/>
        </w:rPr>
        <w:t xml:space="preserve"> ובמלחמה הזו מאות נשים נפצעו במהלך הלחימה</w:t>
      </w:r>
      <w:r>
        <w:rPr>
          <w:rFonts w:hint="cs"/>
          <w:rtl/>
        </w:rPr>
        <w:t>,</w:t>
      </w:r>
      <w:r w:rsidRPr="00927C7C">
        <w:rPr>
          <w:rtl/>
        </w:rPr>
        <w:t xml:space="preserve"> נוסף כמובן לאותם 12</w:t>
      </w:r>
      <w:r>
        <w:rPr>
          <w:rFonts w:hint="cs"/>
          <w:rtl/>
        </w:rPr>
        <w:t>,000</w:t>
      </w:r>
      <w:r w:rsidRPr="00927C7C">
        <w:rPr>
          <w:rtl/>
        </w:rPr>
        <w:t xml:space="preserve"> פצועי צה"ל</w:t>
      </w:r>
      <w:r>
        <w:rPr>
          <w:rFonts w:hint="cs"/>
          <w:rtl/>
        </w:rPr>
        <w:t>.</w:t>
      </w:r>
      <w:r w:rsidRPr="00927C7C">
        <w:rPr>
          <w:rtl/>
        </w:rPr>
        <w:t xml:space="preserve"> חשוב באמת גם ל</w:t>
      </w:r>
      <w:r>
        <w:rPr>
          <w:rFonts w:hint="cs"/>
          <w:rtl/>
        </w:rPr>
        <w:t>ה</w:t>
      </w:r>
      <w:r w:rsidRPr="00927C7C">
        <w:rPr>
          <w:rtl/>
        </w:rPr>
        <w:t xml:space="preserve">עלות </w:t>
      </w:r>
      <w:r>
        <w:rPr>
          <w:rFonts w:hint="cs"/>
          <w:rtl/>
        </w:rPr>
        <w:t xml:space="preserve">על נס </w:t>
      </w:r>
      <w:r w:rsidRPr="00927C7C">
        <w:rPr>
          <w:rtl/>
        </w:rPr>
        <w:t xml:space="preserve">ולהגיד </w:t>
      </w:r>
      <w:r>
        <w:rPr>
          <w:rtl/>
        </w:rPr>
        <w:t>תודה לאות</w:t>
      </w:r>
      <w:r>
        <w:rPr>
          <w:rFonts w:hint="cs"/>
          <w:rtl/>
        </w:rPr>
        <w:t>ן</w:t>
      </w:r>
      <w:r w:rsidRPr="00927C7C">
        <w:rPr>
          <w:rtl/>
        </w:rPr>
        <w:t xml:space="preserve"> לוחמות</w:t>
      </w:r>
      <w:r>
        <w:rPr>
          <w:rFonts w:hint="cs"/>
          <w:rtl/>
        </w:rPr>
        <w:t>,</w:t>
      </w:r>
      <w:r w:rsidRPr="00927C7C">
        <w:rPr>
          <w:rtl/>
        </w:rPr>
        <w:t xml:space="preserve"> שנמצאות גם ברגעים אלה ברצועת עזה</w:t>
      </w:r>
      <w:r>
        <w:rPr>
          <w:rFonts w:hint="cs"/>
          <w:rtl/>
        </w:rPr>
        <w:t>,</w:t>
      </w:r>
      <w:r w:rsidRPr="00927C7C">
        <w:rPr>
          <w:rtl/>
        </w:rPr>
        <w:t xml:space="preserve"> בלבנון</w:t>
      </w:r>
      <w:r>
        <w:rPr>
          <w:rFonts w:hint="cs"/>
          <w:rtl/>
        </w:rPr>
        <w:t>,</w:t>
      </w:r>
      <w:r w:rsidRPr="00927C7C">
        <w:rPr>
          <w:rtl/>
        </w:rPr>
        <w:t xml:space="preserve"> אפילו בגבול עם סוריה</w:t>
      </w:r>
      <w:r>
        <w:rPr>
          <w:rFonts w:hint="cs"/>
          <w:rtl/>
        </w:rPr>
        <w:t>.</w:t>
      </w:r>
      <w:r w:rsidRPr="00927C7C">
        <w:rPr>
          <w:rtl/>
        </w:rPr>
        <w:t xml:space="preserve"> אז </w:t>
      </w:r>
      <w:r>
        <w:rPr>
          <w:rFonts w:hint="cs"/>
          <w:rtl/>
        </w:rPr>
        <w:t xml:space="preserve">זו </w:t>
      </w:r>
      <w:r w:rsidRPr="00927C7C">
        <w:rPr>
          <w:rtl/>
        </w:rPr>
        <w:t>הזדמנות גם להגיד תודה לכל הפצועים והפצועות</w:t>
      </w:r>
      <w:r>
        <w:rPr>
          <w:rFonts w:hint="cs"/>
          <w:rtl/>
        </w:rPr>
        <w:t>.</w:t>
      </w:r>
    </w:p>
    <w:p w:rsidR="000172BA" w:rsidRDefault="000172BA" w:rsidP="007F652B">
      <w:pPr>
        <w:rPr>
          <w:rtl/>
        </w:rPr>
      </w:pPr>
      <w:bookmarkStart w:id="29749" w:name="_ETM_Q56_316146"/>
      <w:bookmarkStart w:id="29750" w:name="_ETM_Q56_316259"/>
      <w:bookmarkEnd w:id="29749"/>
      <w:bookmarkEnd w:id="29750"/>
    </w:p>
    <w:p w:rsidR="000172BA" w:rsidRDefault="000172BA" w:rsidP="007F652B">
      <w:pPr>
        <w:rPr>
          <w:rtl/>
        </w:rPr>
      </w:pPr>
      <w:bookmarkStart w:id="29751" w:name="_ETM_Q56_316300"/>
      <w:bookmarkStart w:id="29752" w:name="_ETM_Q56_316373"/>
      <w:bookmarkEnd w:id="29751"/>
      <w:bookmarkEnd w:id="29752"/>
      <w:r w:rsidRPr="00927C7C">
        <w:rPr>
          <w:rtl/>
        </w:rPr>
        <w:t>עכשיו</w:t>
      </w:r>
      <w:r>
        <w:rPr>
          <w:rFonts w:hint="cs"/>
          <w:rtl/>
        </w:rPr>
        <w:t>,</w:t>
      </w:r>
      <w:r w:rsidRPr="00927C7C">
        <w:rPr>
          <w:rtl/>
        </w:rPr>
        <w:t xml:space="preserve"> בזמן שנותר לי</w:t>
      </w:r>
      <w:r>
        <w:rPr>
          <w:rFonts w:hint="cs"/>
          <w:rtl/>
        </w:rPr>
        <w:t>,</w:t>
      </w:r>
      <w:r w:rsidRPr="00927C7C">
        <w:rPr>
          <w:rtl/>
        </w:rPr>
        <w:t xml:space="preserve"> אני רוצה לדבר על הביקור שלי אתמול בכלא קישון</w:t>
      </w:r>
      <w:r>
        <w:rPr>
          <w:rFonts w:hint="cs"/>
          <w:rtl/>
        </w:rPr>
        <w:t>.</w:t>
      </w:r>
      <w:r w:rsidRPr="00927C7C">
        <w:rPr>
          <w:rtl/>
        </w:rPr>
        <w:t xml:space="preserve"> במהלך הביקור פגשתי את ארבעת </w:t>
      </w:r>
      <w:r>
        <w:rPr>
          <w:rFonts w:hint="cs"/>
          <w:rtl/>
        </w:rPr>
        <w:t>ה</w:t>
      </w:r>
      <w:r w:rsidRPr="00927C7C">
        <w:rPr>
          <w:rtl/>
        </w:rPr>
        <w:t>עצורים הביטחוניים</w:t>
      </w:r>
      <w:r>
        <w:rPr>
          <w:rtl/>
        </w:rPr>
        <w:t xml:space="preserve"> תת</w:t>
      </w:r>
      <w:r>
        <w:rPr>
          <w:rFonts w:hint="cs"/>
          <w:rtl/>
        </w:rPr>
        <w:t>-</w:t>
      </w:r>
      <w:r w:rsidRPr="00927C7C">
        <w:rPr>
          <w:rtl/>
        </w:rPr>
        <w:t>אלוף במילואים עפר דורון</w:t>
      </w:r>
      <w:r>
        <w:rPr>
          <w:rFonts w:hint="cs"/>
          <w:rtl/>
        </w:rPr>
        <w:t>, בנו,</w:t>
      </w:r>
      <w:r w:rsidRPr="00927C7C">
        <w:rPr>
          <w:rtl/>
        </w:rPr>
        <w:t xml:space="preserve"> גל דורון</w:t>
      </w:r>
      <w:r>
        <w:rPr>
          <w:rFonts w:hint="cs"/>
          <w:rtl/>
        </w:rPr>
        <w:t>,</w:t>
      </w:r>
      <w:r w:rsidRPr="00927C7C">
        <w:rPr>
          <w:rtl/>
        </w:rPr>
        <w:t xml:space="preserve"> לוחם בצנחנים</w:t>
      </w:r>
      <w:r>
        <w:rPr>
          <w:rFonts w:hint="cs"/>
          <w:rtl/>
        </w:rPr>
        <w:t xml:space="preserve">, </w:t>
      </w:r>
      <w:r w:rsidR="00505EDC">
        <w:rPr>
          <w:rFonts w:hint="cs"/>
          <w:rtl/>
        </w:rPr>
        <w:t>ש</w:t>
      </w:r>
      <w:r>
        <w:rPr>
          <w:rFonts w:hint="cs"/>
          <w:rtl/>
        </w:rPr>
        <w:t>עשה יותר</w:t>
      </w:r>
      <w:r w:rsidRPr="00927C7C">
        <w:rPr>
          <w:rtl/>
        </w:rPr>
        <w:t xml:space="preserve"> מ-200 ימי מילואים במלחמה </w:t>
      </w:r>
      <w:r>
        <w:rPr>
          <w:rFonts w:hint="cs"/>
          <w:rtl/>
        </w:rPr>
        <w:t>ה</w:t>
      </w:r>
      <w:r w:rsidRPr="00927C7C">
        <w:rPr>
          <w:rtl/>
        </w:rPr>
        <w:t>זו</w:t>
      </w:r>
      <w:r>
        <w:rPr>
          <w:rFonts w:hint="cs"/>
          <w:rtl/>
        </w:rPr>
        <w:t>,</w:t>
      </w:r>
      <w:r w:rsidRPr="00927C7C">
        <w:rPr>
          <w:rtl/>
        </w:rPr>
        <w:t xml:space="preserve"> אמיר שדה</w:t>
      </w:r>
      <w:r>
        <w:rPr>
          <w:rFonts w:hint="cs"/>
          <w:rtl/>
        </w:rPr>
        <w:t>,</w:t>
      </w:r>
      <w:r w:rsidRPr="00927C7C">
        <w:rPr>
          <w:rtl/>
        </w:rPr>
        <w:t xml:space="preserve"> סרן במילואים</w:t>
      </w:r>
      <w:r>
        <w:rPr>
          <w:rFonts w:hint="cs"/>
          <w:rtl/>
        </w:rPr>
        <w:t xml:space="preserve">, ואיתי יפה, </w:t>
      </w:r>
      <w:r w:rsidRPr="00927C7C">
        <w:rPr>
          <w:rtl/>
        </w:rPr>
        <w:t>מ"פ בצנחנים במילואים</w:t>
      </w:r>
      <w:r>
        <w:rPr>
          <w:rFonts w:hint="cs"/>
          <w:rtl/>
        </w:rPr>
        <w:t>.</w:t>
      </w:r>
      <w:r w:rsidRPr="00927C7C">
        <w:rPr>
          <w:rtl/>
        </w:rPr>
        <w:t xml:space="preserve"> כולם אסירים ביטחוניים בעקבות ירי הזיקוקים הימ</w:t>
      </w:r>
      <w:r>
        <w:rPr>
          <w:rFonts w:hint="cs"/>
          <w:rtl/>
        </w:rPr>
        <w:t>י</w:t>
      </w:r>
      <w:r w:rsidRPr="00927C7C">
        <w:rPr>
          <w:rtl/>
        </w:rPr>
        <w:t xml:space="preserve">ים לעבר בית </w:t>
      </w:r>
      <w:r>
        <w:rPr>
          <w:rFonts w:hint="cs"/>
          <w:rtl/>
        </w:rPr>
        <w:t>ראש הממשלה.</w:t>
      </w:r>
      <w:bookmarkStart w:id="29753" w:name="_ETM_Q56_357669"/>
      <w:bookmarkStart w:id="29754" w:name="_ETM_Q56_357741"/>
      <w:bookmarkStart w:id="29755" w:name="_ETM_Q56_357789"/>
      <w:bookmarkStart w:id="29756" w:name="_ETM_Q56_357835"/>
      <w:bookmarkEnd w:id="29753"/>
      <w:bookmarkEnd w:id="29754"/>
      <w:bookmarkEnd w:id="29755"/>
      <w:bookmarkEnd w:id="29756"/>
      <w:r>
        <w:rPr>
          <w:rFonts w:hint="cs"/>
          <w:rtl/>
        </w:rPr>
        <w:t xml:space="preserve"> </w:t>
      </w:r>
      <w:r w:rsidRPr="00927C7C">
        <w:rPr>
          <w:rtl/>
        </w:rPr>
        <w:t xml:space="preserve">רוחם של </w:t>
      </w:r>
      <w:r>
        <w:rPr>
          <w:rFonts w:hint="cs"/>
          <w:rtl/>
        </w:rPr>
        <w:t>ה</w:t>
      </w:r>
      <w:r w:rsidRPr="00927C7C">
        <w:rPr>
          <w:rtl/>
        </w:rPr>
        <w:t>עצורים איתנה</w:t>
      </w:r>
      <w:r>
        <w:rPr>
          <w:rFonts w:hint="cs"/>
          <w:rtl/>
        </w:rPr>
        <w:t>. הם</w:t>
      </w:r>
      <w:r w:rsidRPr="00927C7C">
        <w:rPr>
          <w:rtl/>
        </w:rPr>
        <w:t xml:space="preserve"> חזקים והם שומעים את קולות התמיכה שהם מקבלים מבחוץ</w:t>
      </w:r>
      <w:r>
        <w:rPr>
          <w:rFonts w:hint="cs"/>
          <w:rtl/>
        </w:rPr>
        <w:t>.</w:t>
      </w:r>
      <w:r w:rsidRPr="00927C7C">
        <w:rPr>
          <w:rtl/>
        </w:rPr>
        <w:t xml:space="preserve"> </w:t>
      </w:r>
    </w:p>
    <w:p w:rsidR="000172BA" w:rsidRDefault="000172BA" w:rsidP="007F652B">
      <w:pPr>
        <w:rPr>
          <w:rtl/>
        </w:rPr>
      </w:pPr>
    </w:p>
    <w:p w:rsidR="000172BA" w:rsidRDefault="000172BA" w:rsidP="00292C76">
      <w:pPr>
        <w:rPr>
          <w:rtl/>
        </w:rPr>
      </w:pPr>
      <w:r w:rsidRPr="00927C7C">
        <w:rPr>
          <w:rtl/>
        </w:rPr>
        <w:t>אבל שני דברים לא מובנים לי</w:t>
      </w:r>
      <w:r>
        <w:rPr>
          <w:rFonts w:hint="cs"/>
          <w:rtl/>
        </w:rPr>
        <w:t>: 1.</w:t>
      </w:r>
      <w:r w:rsidRPr="00927C7C">
        <w:rPr>
          <w:rtl/>
        </w:rPr>
        <w:t xml:space="preserve"> למה הם מוגדרים כעצורים ביטחוניים</w:t>
      </w:r>
      <w:r>
        <w:rPr>
          <w:rFonts w:hint="cs"/>
          <w:rtl/>
        </w:rPr>
        <w:t>?</w:t>
      </w:r>
      <w:r w:rsidRPr="00927C7C">
        <w:rPr>
          <w:rtl/>
        </w:rPr>
        <w:t xml:space="preserve"> למה שוללים מהם את התנאים הבסיסי</w:t>
      </w:r>
      <w:r>
        <w:rPr>
          <w:rFonts w:hint="cs"/>
          <w:rtl/>
        </w:rPr>
        <w:t>י</w:t>
      </w:r>
      <w:r w:rsidRPr="00927C7C">
        <w:rPr>
          <w:rtl/>
        </w:rPr>
        <w:t>ם של אסירים פליליים</w:t>
      </w:r>
      <w:r>
        <w:rPr>
          <w:rFonts w:hint="cs"/>
          <w:rtl/>
        </w:rPr>
        <w:t>,</w:t>
      </w:r>
      <w:r w:rsidRPr="00927C7C">
        <w:rPr>
          <w:rtl/>
        </w:rPr>
        <w:t xml:space="preserve"> כמו ביקורי משפחות</w:t>
      </w:r>
      <w:r>
        <w:rPr>
          <w:rFonts w:hint="cs"/>
          <w:rtl/>
        </w:rPr>
        <w:t xml:space="preserve">, </w:t>
      </w:r>
      <w:bookmarkStart w:id="29757" w:name="_ETM_Q56_381320"/>
      <w:bookmarkEnd w:id="29757"/>
      <w:r>
        <w:rPr>
          <w:rFonts w:hint="cs"/>
          <w:rtl/>
        </w:rPr>
        <w:t>כמו</w:t>
      </w:r>
      <w:r w:rsidRPr="00927C7C">
        <w:rPr>
          <w:rtl/>
        </w:rPr>
        <w:t xml:space="preserve"> אפילו תנאים שהם יכולים להתגלח </w:t>
      </w:r>
      <w:r>
        <w:rPr>
          <w:rFonts w:hint="cs"/>
          <w:rtl/>
        </w:rPr>
        <w:t xml:space="preserve">או </w:t>
      </w:r>
      <w:r w:rsidRPr="00927C7C">
        <w:rPr>
          <w:rtl/>
        </w:rPr>
        <w:t xml:space="preserve">להתקלח </w:t>
      </w:r>
      <w:r>
        <w:rPr>
          <w:rFonts w:hint="cs"/>
          <w:rtl/>
        </w:rPr>
        <w:t xml:space="preserve">או להיות בתא </w:t>
      </w:r>
      <w:r w:rsidRPr="00927C7C">
        <w:rPr>
          <w:rtl/>
        </w:rPr>
        <w:t>הרבה יותר טוב</w:t>
      </w:r>
      <w:r>
        <w:rPr>
          <w:rFonts w:hint="cs"/>
          <w:rtl/>
        </w:rPr>
        <w:t>?</w:t>
      </w:r>
      <w:r w:rsidRPr="00927C7C">
        <w:rPr>
          <w:rtl/>
        </w:rPr>
        <w:t xml:space="preserve"> הם נחשבים עצורים ביטחוניים</w:t>
      </w:r>
      <w:r>
        <w:rPr>
          <w:rFonts w:hint="cs"/>
          <w:rtl/>
        </w:rPr>
        <w:t xml:space="preserve">. </w:t>
      </w:r>
      <w:r w:rsidRPr="00927C7C">
        <w:rPr>
          <w:rtl/>
        </w:rPr>
        <w:t>היום פניתי לפרקליט המדינה על מנת שישנה את המעמד שלהם לאסירים פליליים</w:t>
      </w:r>
      <w:r>
        <w:rPr>
          <w:rFonts w:hint="cs"/>
          <w:rtl/>
        </w:rPr>
        <w:t>.</w:t>
      </w:r>
      <w:r w:rsidRPr="00927C7C">
        <w:rPr>
          <w:rtl/>
        </w:rPr>
        <w:t xml:space="preserve"> אין סיבה שאותם עצורים </w:t>
      </w:r>
      <w:r>
        <w:rPr>
          <w:rFonts w:hint="cs"/>
          <w:rtl/>
        </w:rPr>
        <w:t xml:space="preserve">– </w:t>
      </w:r>
      <w:r w:rsidRPr="00927C7C">
        <w:rPr>
          <w:rtl/>
        </w:rPr>
        <w:t>שאגב</w:t>
      </w:r>
      <w:r>
        <w:rPr>
          <w:rFonts w:hint="cs"/>
          <w:rtl/>
        </w:rPr>
        <w:t>,</w:t>
      </w:r>
      <w:r w:rsidRPr="00927C7C">
        <w:rPr>
          <w:rtl/>
        </w:rPr>
        <w:t xml:space="preserve"> הודו במעשה</w:t>
      </w:r>
      <w:r>
        <w:rPr>
          <w:rFonts w:hint="cs"/>
          <w:rtl/>
        </w:rPr>
        <w:t>,</w:t>
      </w:r>
      <w:r w:rsidRPr="00927C7C">
        <w:rPr>
          <w:rtl/>
        </w:rPr>
        <w:t xml:space="preserve"> לקחו אחריות</w:t>
      </w:r>
      <w:r>
        <w:rPr>
          <w:rFonts w:hint="cs"/>
          <w:rtl/>
        </w:rPr>
        <w:t>,</w:t>
      </w:r>
      <w:r w:rsidRPr="00927C7C">
        <w:rPr>
          <w:rtl/>
        </w:rPr>
        <w:t xml:space="preserve"> הביעו צער וחרטה</w:t>
      </w:r>
      <w:r>
        <w:rPr>
          <w:rFonts w:hint="cs"/>
          <w:rtl/>
        </w:rPr>
        <w:t>,</w:t>
      </w:r>
      <w:r w:rsidRPr="00927C7C">
        <w:rPr>
          <w:rtl/>
        </w:rPr>
        <w:t xml:space="preserve"> ומשתפים פעולה עם החוקרים שלהם</w:t>
      </w:r>
      <w:r>
        <w:rPr>
          <w:rFonts w:hint="cs"/>
          <w:rtl/>
        </w:rPr>
        <w:t>.</w:t>
      </w:r>
      <w:r w:rsidRPr="00927C7C">
        <w:rPr>
          <w:rtl/>
        </w:rPr>
        <w:t xml:space="preserve"> אגב</w:t>
      </w:r>
      <w:r>
        <w:rPr>
          <w:rFonts w:hint="cs"/>
          <w:rtl/>
        </w:rPr>
        <w:t>,</w:t>
      </w:r>
      <w:r w:rsidRPr="00927C7C">
        <w:rPr>
          <w:rtl/>
        </w:rPr>
        <w:t xml:space="preserve"> המשטרה הקצתה לטובת החקירה </w:t>
      </w:r>
      <w:r>
        <w:rPr>
          <w:rFonts w:hint="cs"/>
          <w:rtl/>
        </w:rPr>
        <w:t>ה</w:t>
      </w:r>
      <w:r w:rsidRPr="00927C7C">
        <w:rPr>
          <w:rtl/>
        </w:rPr>
        <w:t>מסועפת הזאת 35 חוקרים</w:t>
      </w:r>
      <w:r>
        <w:rPr>
          <w:rFonts w:hint="cs"/>
          <w:rtl/>
        </w:rPr>
        <w:t>,</w:t>
      </w:r>
      <w:r w:rsidRPr="00927C7C">
        <w:rPr>
          <w:rtl/>
        </w:rPr>
        <w:t xml:space="preserve"> שזה דבר שהוא פשוט לא הגיוני</w:t>
      </w:r>
      <w:r>
        <w:rPr>
          <w:rFonts w:hint="cs"/>
          <w:rtl/>
        </w:rPr>
        <w:t>,</w:t>
      </w:r>
      <w:r w:rsidRPr="00927C7C">
        <w:rPr>
          <w:rtl/>
        </w:rPr>
        <w:t xml:space="preserve"> כל כך הרבה משאבים על אירוע שנגמר</w:t>
      </w:r>
      <w:r>
        <w:rPr>
          <w:rFonts w:hint="cs"/>
          <w:rtl/>
        </w:rPr>
        <w:t>,</w:t>
      </w:r>
      <w:r w:rsidRPr="00927C7C">
        <w:rPr>
          <w:rtl/>
        </w:rPr>
        <w:t xml:space="preserve"> שהם הודו בו</w:t>
      </w:r>
      <w:r>
        <w:rPr>
          <w:rFonts w:hint="cs"/>
          <w:rtl/>
        </w:rPr>
        <w:t>,</w:t>
      </w:r>
      <w:r w:rsidRPr="00927C7C">
        <w:rPr>
          <w:rtl/>
        </w:rPr>
        <w:t xml:space="preserve"> לקחו אחריות</w:t>
      </w:r>
      <w:r>
        <w:rPr>
          <w:rFonts w:hint="cs"/>
          <w:rtl/>
        </w:rPr>
        <w:t xml:space="preserve">. </w:t>
      </w:r>
      <w:r w:rsidRPr="00927C7C">
        <w:rPr>
          <w:rtl/>
        </w:rPr>
        <w:t>אבל המשטרה</w:t>
      </w:r>
      <w:r>
        <w:rPr>
          <w:rFonts w:hint="cs"/>
          <w:rtl/>
        </w:rPr>
        <w:t>,</w:t>
      </w:r>
      <w:r w:rsidRPr="00927C7C">
        <w:rPr>
          <w:rtl/>
        </w:rPr>
        <w:t xml:space="preserve"> ביחד עם הפרקליטות</w:t>
      </w:r>
      <w:r>
        <w:rPr>
          <w:rFonts w:hint="cs"/>
          <w:rtl/>
        </w:rPr>
        <w:t>,</w:t>
      </w:r>
      <w:r>
        <w:rPr>
          <w:rtl/>
        </w:rPr>
        <w:t xml:space="preserve"> באיזשהו מאמץ</w:t>
      </w:r>
      <w:r>
        <w:rPr>
          <w:rFonts w:hint="cs"/>
          <w:rtl/>
        </w:rPr>
        <w:t>-</w:t>
      </w:r>
      <w:r w:rsidRPr="00927C7C">
        <w:rPr>
          <w:rtl/>
        </w:rPr>
        <w:t>על שאני באמת לא מצליחה להבין</w:t>
      </w:r>
      <w:r>
        <w:rPr>
          <w:rFonts w:hint="cs"/>
          <w:rtl/>
        </w:rPr>
        <w:t>,</w:t>
      </w:r>
      <w:r w:rsidRPr="00927C7C">
        <w:rPr>
          <w:rtl/>
        </w:rPr>
        <w:t xml:space="preserve"> מעבר לשיקולים הפוליטיים </w:t>
      </w:r>
      <w:r>
        <w:rPr>
          <w:rFonts w:hint="cs"/>
          <w:rtl/>
        </w:rPr>
        <w:t xml:space="preserve">– </w:t>
      </w:r>
      <w:r w:rsidRPr="00927C7C">
        <w:rPr>
          <w:rtl/>
        </w:rPr>
        <w:t xml:space="preserve">לא מצליחה להבין למה </w:t>
      </w:r>
      <w:r>
        <w:rPr>
          <w:rFonts w:hint="cs"/>
          <w:rtl/>
        </w:rPr>
        <w:t>ה</w:t>
      </w:r>
      <w:r w:rsidRPr="00927C7C">
        <w:rPr>
          <w:rtl/>
        </w:rPr>
        <w:t xml:space="preserve">עצורים הם לא עצורים פליליים </w:t>
      </w:r>
      <w:r w:rsidR="00292C76">
        <w:rPr>
          <w:rFonts w:hint="cs"/>
          <w:rtl/>
        </w:rPr>
        <w:t>א</w:t>
      </w:r>
      <w:r w:rsidRPr="00927C7C">
        <w:rPr>
          <w:rtl/>
        </w:rPr>
        <w:t>לא ביטחוניים</w:t>
      </w:r>
      <w:r>
        <w:rPr>
          <w:rFonts w:hint="cs"/>
          <w:rtl/>
        </w:rPr>
        <w:t>.</w:t>
      </w:r>
    </w:p>
    <w:p w:rsidR="000172BA" w:rsidRDefault="000172BA" w:rsidP="007F652B">
      <w:pPr>
        <w:rPr>
          <w:rtl/>
        </w:rPr>
      </w:pPr>
      <w:bookmarkStart w:id="29758" w:name="_ETM_Q56_440101"/>
      <w:bookmarkStart w:id="29759" w:name="_ETM_Q56_440198"/>
      <w:bookmarkEnd w:id="29758"/>
      <w:bookmarkEnd w:id="29759"/>
    </w:p>
    <w:p w:rsidR="000172BA" w:rsidRDefault="000172BA" w:rsidP="007F652B">
      <w:pPr>
        <w:rPr>
          <w:rtl/>
        </w:rPr>
      </w:pPr>
      <w:bookmarkStart w:id="29760" w:name="_ETM_Q56_440234"/>
      <w:bookmarkStart w:id="29761" w:name="_ETM_Q56_440302"/>
      <w:bookmarkEnd w:id="29760"/>
      <w:bookmarkEnd w:id="29761"/>
      <w:r w:rsidRPr="00927C7C">
        <w:rPr>
          <w:rtl/>
        </w:rPr>
        <w:t xml:space="preserve">גם כשהם נעצרו ונלקחו לחקירת שב"כ במשך יומיים </w:t>
      </w:r>
      <w:r>
        <w:rPr>
          <w:rFonts w:hint="cs"/>
          <w:rtl/>
        </w:rPr>
        <w:t xml:space="preserve">– </w:t>
      </w:r>
      <w:r w:rsidRPr="00927C7C">
        <w:rPr>
          <w:rtl/>
        </w:rPr>
        <w:t>שאגב</w:t>
      </w:r>
      <w:r>
        <w:rPr>
          <w:rFonts w:hint="cs"/>
          <w:rtl/>
        </w:rPr>
        <w:t>,</w:t>
      </w:r>
      <w:r w:rsidRPr="00927C7C">
        <w:rPr>
          <w:rtl/>
        </w:rPr>
        <w:t xml:space="preserve"> היו </w:t>
      </w:r>
      <w:r>
        <w:rPr>
          <w:rFonts w:hint="cs"/>
          <w:rtl/>
        </w:rPr>
        <w:t xml:space="preserve">בחדרים </w:t>
      </w:r>
      <w:r w:rsidRPr="00927C7C">
        <w:rPr>
          <w:rtl/>
        </w:rPr>
        <w:t>של השב"כ</w:t>
      </w:r>
      <w:r>
        <w:rPr>
          <w:rFonts w:hint="cs"/>
          <w:rtl/>
        </w:rPr>
        <w:t>,</w:t>
      </w:r>
      <w:r w:rsidRPr="00927C7C">
        <w:rPr>
          <w:rtl/>
        </w:rPr>
        <w:t xml:space="preserve"> כל </w:t>
      </w:r>
      <w:r>
        <w:rPr>
          <w:rFonts w:hint="cs"/>
          <w:rtl/>
        </w:rPr>
        <w:t xml:space="preserve">אחד </w:t>
      </w:r>
      <w:r w:rsidRPr="00927C7C">
        <w:rPr>
          <w:rtl/>
        </w:rPr>
        <w:t xml:space="preserve">קיבל חדר של שני </w:t>
      </w:r>
      <w:r>
        <w:rPr>
          <w:rFonts w:hint="cs"/>
          <w:rtl/>
        </w:rPr>
        <w:t xml:space="preserve">מטר </w:t>
      </w:r>
      <w:bookmarkStart w:id="29762" w:name="_ETM_Q56_451411"/>
      <w:bookmarkEnd w:id="29762"/>
      <w:r>
        <w:rPr>
          <w:rFonts w:hint="cs"/>
          <w:rtl/>
        </w:rPr>
        <w:t xml:space="preserve">על שני מטר, </w:t>
      </w:r>
      <w:r>
        <w:rPr>
          <w:rtl/>
        </w:rPr>
        <w:t>היו בתת</w:t>
      </w:r>
      <w:r>
        <w:rPr>
          <w:rFonts w:hint="cs"/>
          <w:rtl/>
        </w:rPr>
        <w:t>-</w:t>
      </w:r>
      <w:r w:rsidRPr="00927C7C">
        <w:rPr>
          <w:rtl/>
        </w:rPr>
        <w:t>תנאים</w:t>
      </w:r>
      <w:r>
        <w:rPr>
          <w:rFonts w:hint="cs"/>
          <w:rtl/>
        </w:rPr>
        <w:t>, ו-</w:t>
      </w:r>
      <w:r w:rsidRPr="00927C7C">
        <w:rPr>
          <w:rtl/>
        </w:rPr>
        <w:t xml:space="preserve">48 שעות אחרי השב"כ אמר שאין לייחס </w:t>
      </w:r>
      <w:r>
        <w:rPr>
          <w:rFonts w:hint="cs"/>
          <w:rtl/>
        </w:rPr>
        <w:t xml:space="preserve">להם </w:t>
      </w:r>
      <w:r w:rsidRPr="00927C7C">
        <w:rPr>
          <w:rtl/>
        </w:rPr>
        <w:t>עבירת טרור</w:t>
      </w:r>
      <w:r>
        <w:rPr>
          <w:rFonts w:hint="cs"/>
          <w:rtl/>
        </w:rPr>
        <w:t>.</w:t>
      </w:r>
      <w:r>
        <w:rPr>
          <w:rtl/>
        </w:rPr>
        <w:t xml:space="preserve"> למה</w:t>
      </w:r>
      <w:r>
        <w:rPr>
          <w:rFonts w:hint="cs"/>
          <w:rtl/>
        </w:rPr>
        <w:t xml:space="preserve">, למרות </w:t>
      </w:r>
      <w:r w:rsidRPr="00927C7C">
        <w:rPr>
          <w:rtl/>
        </w:rPr>
        <w:t xml:space="preserve">שהשב"כ החליט </w:t>
      </w:r>
      <w:r>
        <w:rPr>
          <w:rFonts w:hint="cs"/>
          <w:rtl/>
        </w:rPr>
        <w:t xml:space="preserve">שזו לא עבירת </w:t>
      </w:r>
      <w:bookmarkStart w:id="29763" w:name="_ETM_Q56_466031"/>
      <w:bookmarkEnd w:id="29763"/>
      <w:r>
        <w:rPr>
          <w:rFonts w:hint="cs"/>
          <w:rtl/>
        </w:rPr>
        <w:t xml:space="preserve">טרור, </w:t>
      </w:r>
      <w:r w:rsidRPr="00927C7C">
        <w:rPr>
          <w:rtl/>
        </w:rPr>
        <w:t>ולמרות שהוא חקר אותם והגיע למסקנה</w:t>
      </w:r>
      <w:r>
        <w:rPr>
          <w:rFonts w:hint="cs"/>
          <w:rtl/>
        </w:rPr>
        <w:t>,</w:t>
      </w:r>
      <w:r w:rsidRPr="00927C7C">
        <w:rPr>
          <w:rtl/>
        </w:rPr>
        <w:t xml:space="preserve"> למה עדיין הם עצורים ביטחוניים</w:t>
      </w:r>
      <w:r>
        <w:rPr>
          <w:rFonts w:hint="cs"/>
          <w:rtl/>
        </w:rPr>
        <w:t>?</w:t>
      </w:r>
      <w:r w:rsidRPr="00927C7C">
        <w:rPr>
          <w:rtl/>
        </w:rPr>
        <w:t xml:space="preserve"> אני לא מצליחה להבין את זה</w:t>
      </w:r>
      <w:r>
        <w:rPr>
          <w:rFonts w:hint="cs"/>
          <w:rtl/>
        </w:rPr>
        <w:t>.</w:t>
      </w:r>
      <w:r w:rsidRPr="00927C7C">
        <w:rPr>
          <w:rtl/>
        </w:rPr>
        <w:t xml:space="preserve"> לא מצליחה להבין למה בגלל ההגדרה הזו הם מקבלים תנאים כאלה גרועים</w:t>
      </w:r>
      <w:r>
        <w:rPr>
          <w:rFonts w:hint="cs"/>
          <w:rtl/>
        </w:rPr>
        <w:t>.</w:t>
      </w:r>
      <w:bookmarkStart w:id="29764" w:name="_ETM_Q56_479715"/>
      <w:bookmarkEnd w:id="29764"/>
    </w:p>
    <w:p w:rsidR="000172BA" w:rsidRDefault="000172BA" w:rsidP="007F652B">
      <w:pPr>
        <w:rPr>
          <w:rtl/>
        </w:rPr>
      </w:pPr>
    </w:p>
    <w:p w:rsidR="000172BA" w:rsidRDefault="000172BA" w:rsidP="007F652B">
      <w:pPr>
        <w:rPr>
          <w:rtl/>
        </w:rPr>
      </w:pPr>
      <w:bookmarkStart w:id="29765" w:name="_ETM_Q56_479814"/>
      <w:bookmarkStart w:id="29766" w:name="_ETM_Q56_479866"/>
      <w:bookmarkStart w:id="29767" w:name="_ETM_Q56_479953"/>
      <w:bookmarkEnd w:id="29765"/>
      <w:bookmarkEnd w:id="29766"/>
      <w:bookmarkEnd w:id="29767"/>
      <w:r w:rsidRPr="00927C7C">
        <w:rPr>
          <w:rtl/>
        </w:rPr>
        <w:t>הדבר השני שאני לא מבינה</w:t>
      </w:r>
      <w:r>
        <w:rPr>
          <w:rFonts w:hint="cs"/>
          <w:rtl/>
        </w:rPr>
        <w:t xml:space="preserve"> הוא למה הם במעצר </w:t>
      </w:r>
      <w:r w:rsidRPr="00927C7C">
        <w:rPr>
          <w:rtl/>
        </w:rPr>
        <w:t>עד תום ההליכים</w:t>
      </w:r>
      <w:r>
        <w:rPr>
          <w:rFonts w:hint="cs"/>
          <w:rtl/>
        </w:rPr>
        <w:t>.</w:t>
      </w:r>
      <w:r w:rsidRPr="00927C7C">
        <w:rPr>
          <w:rtl/>
        </w:rPr>
        <w:t xml:space="preserve"> הרי מה מטרת מעצר עד תום ההליכים</w:t>
      </w:r>
      <w:r>
        <w:rPr>
          <w:rFonts w:hint="cs"/>
          <w:rtl/>
        </w:rPr>
        <w:t>?</w:t>
      </w:r>
      <w:r w:rsidRPr="00927C7C">
        <w:rPr>
          <w:rtl/>
        </w:rPr>
        <w:t xml:space="preserve"> שני דברים</w:t>
      </w:r>
      <w:r>
        <w:rPr>
          <w:rFonts w:hint="cs"/>
          <w:rtl/>
        </w:rPr>
        <w:t xml:space="preserve">: </w:t>
      </w:r>
      <w:r w:rsidR="00292C76">
        <w:rPr>
          <w:rFonts w:hint="cs"/>
          <w:rtl/>
        </w:rPr>
        <w:t>ה</w:t>
      </w:r>
      <w:r>
        <w:rPr>
          <w:rFonts w:hint="cs"/>
          <w:rtl/>
        </w:rPr>
        <w:t xml:space="preserve">אחד </w:t>
      </w:r>
      <w:r>
        <w:rPr>
          <w:rFonts w:hint="eastAsia"/>
          <w:rtl/>
        </w:rPr>
        <w:t xml:space="preserve">– </w:t>
      </w:r>
      <w:r w:rsidRPr="00927C7C">
        <w:rPr>
          <w:rtl/>
        </w:rPr>
        <w:t>מסוכנות</w:t>
      </w:r>
      <w:r>
        <w:rPr>
          <w:rFonts w:hint="cs"/>
          <w:rtl/>
        </w:rPr>
        <w:t>,</w:t>
      </w:r>
      <w:r w:rsidRPr="00927C7C">
        <w:rPr>
          <w:rtl/>
        </w:rPr>
        <w:t xml:space="preserve"> והשני </w:t>
      </w:r>
      <w:r>
        <w:rPr>
          <w:rFonts w:hint="cs"/>
          <w:rtl/>
        </w:rPr>
        <w:t xml:space="preserve">– </w:t>
      </w:r>
      <w:r w:rsidRPr="00927C7C">
        <w:rPr>
          <w:rtl/>
        </w:rPr>
        <w:t>שיבוש</w:t>
      </w:r>
      <w:r>
        <w:rPr>
          <w:rFonts w:hint="cs"/>
          <w:rtl/>
        </w:rPr>
        <w:t>.</w:t>
      </w:r>
      <w:r w:rsidRPr="00927C7C">
        <w:rPr>
          <w:rtl/>
        </w:rPr>
        <w:t xml:space="preserve"> מסוכנות</w:t>
      </w:r>
      <w:r>
        <w:rPr>
          <w:rFonts w:hint="cs"/>
          <w:rtl/>
        </w:rPr>
        <w:t>?</w:t>
      </w:r>
      <w:r w:rsidRPr="00927C7C">
        <w:rPr>
          <w:rtl/>
        </w:rPr>
        <w:t xml:space="preserve"> אין בהם שום דבר מסוכן</w:t>
      </w:r>
      <w:r>
        <w:rPr>
          <w:rFonts w:hint="cs"/>
          <w:rtl/>
        </w:rPr>
        <w:t>.</w:t>
      </w:r>
      <w:r w:rsidRPr="00927C7C">
        <w:rPr>
          <w:rtl/>
        </w:rPr>
        <w:t xml:space="preserve"> מדובר באנשים שהם מלח הארץ</w:t>
      </w:r>
      <w:r>
        <w:rPr>
          <w:rFonts w:hint="cs"/>
          <w:rtl/>
        </w:rPr>
        <w:t>,</w:t>
      </w:r>
      <w:r w:rsidRPr="00927C7C">
        <w:rPr>
          <w:rtl/>
        </w:rPr>
        <w:t xml:space="preserve"> שעשו טעות בשיקול </w:t>
      </w:r>
      <w:r>
        <w:rPr>
          <w:rFonts w:hint="cs"/>
          <w:rtl/>
        </w:rPr>
        <w:t>ה</w:t>
      </w:r>
      <w:r w:rsidRPr="00927C7C">
        <w:rPr>
          <w:rtl/>
        </w:rPr>
        <w:t>דעת</w:t>
      </w:r>
      <w:r>
        <w:rPr>
          <w:rFonts w:hint="cs"/>
          <w:rtl/>
        </w:rPr>
        <w:t>,</w:t>
      </w:r>
      <w:r w:rsidRPr="00927C7C">
        <w:rPr>
          <w:rtl/>
        </w:rPr>
        <w:t xml:space="preserve"> שמבינים שהם גם ישלמו על זה בכלא</w:t>
      </w:r>
      <w:r>
        <w:rPr>
          <w:rFonts w:hint="cs"/>
          <w:rtl/>
        </w:rPr>
        <w:t>,</w:t>
      </w:r>
      <w:r w:rsidRPr="00927C7C">
        <w:rPr>
          <w:rtl/>
        </w:rPr>
        <w:t xml:space="preserve"> במאסר</w:t>
      </w:r>
      <w:r>
        <w:rPr>
          <w:rFonts w:hint="cs"/>
          <w:rtl/>
        </w:rPr>
        <w:t>.</w:t>
      </w:r>
      <w:r w:rsidRPr="00927C7C">
        <w:rPr>
          <w:rtl/>
        </w:rPr>
        <w:t xml:space="preserve"> הם מבינים את זה</w:t>
      </w:r>
      <w:r>
        <w:rPr>
          <w:rFonts w:hint="cs"/>
          <w:rtl/>
        </w:rPr>
        <w:t>.</w:t>
      </w:r>
      <w:r>
        <w:rPr>
          <w:rtl/>
        </w:rPr>
        <w:t xml:space="preserve"> אבל למה צריך לשים אות</w:t>
      </w:r>
      <w:r>
        <w:rPr>
          <w:rFonts w:hint="cs"/>
          <w:rtl/>
        </w:rPr>
        <w:t xml:space="preserve">ם </w:t>
      </w:r>
      <w:bookmarkStart w:id="29768" w:name="_ETM_Q56_506941"/>
      <w:bookmarkEnd w:id="29768"/>
      <w:r>
        <w:rPr>
          <w:rFonts w:hint="cs"/>
          <w:rtl/>
        </w:rPr>
        <w:t>ב</w:t>
      </w:r>
      <w:r w:rsidRPr="00927C7C">
        <w:rPr>
          <w:rtl/>
        </w:rPr>
        <w:t>מעצר עד תום ההליכים</w:t>
      </w:r>
      <w:r>
        <w:rPr>
          <w:rFonts w:hint="cs"/>
          <w:rtl/>
        </w:rPr>
        <w:t>?</w:t>
      </w:r>
      <w:r w:rsidRPr="00927C7C">
        <w:rPr>
          <w:rtl/>
        </w:rPr>
        <w:t xml:space="preserve"> ושיבוש</w:t>
      </w:r>
      <w:r>
        <w:rPr>
          <w:rFonts w:hint="cs"/>
          <w:rtl/>
        </w:rPr>
        <w:t>?</w:t>
      </w:r>
      <w:r w:rsidRPr="00927C7C">
        <w:rPr>
          <w:rtl/>
        </w:rPr>
        <w:t xml:space="preserve"> </w:t>
      </w:r>
      <w:r>
        <w:rPr>
          <w:rFonts w:hint="cs"/>
          <w:rtl/>
        </w:rPr>
        <w:t>מה יש ל</w:t>
      </w:r>
      <w:r w:rsidRPr="00927C7C">
        <w:rPr>
          <w:rtl/>
        </w:rPr>
        <w:t>שבש</w:t>
      </w:r>
      <w:r>
        <w:rPr>
          <w:rFonts w:hint="cs"/>
          <w:rtl/>
        </w:rPr>
        <w:t>?</w:t>
      </w:r>
      <w:r w:rsidRPr="00927C7C">
        <w:rPr>
          <w:rtl/>
        </w:rPr>
        <w:t xml:space="preserve"> הם הודו ולקחו אחריות</w:t>
      </w:r>
      <w:r>
        <w:rPr>
          <w:rFonts w:hint="cs"/>
          <w:rtl/>
        </w:rPr>
        <w:t>,</w:t>
      </w:r>
      <w:r w:rsidRPr="00927C7C">
        <w:rPr>
          <w:rtl/>
        </w:rPr>
        <w:t xml:space="preserve"> אז מה </w:t>
      </w:r>
      <w:r>
        <w:rPr>
          <w:rFonts w:hint="cs"/>
          <w:rtl/>
        </w:rPr>
        <w:t xml:space="preserve">הם ישבשו? </w:t>
      </w:r>
      <w:r w:rsidRPr="00927C7C">
        <w:rPr>
          <w:rtl/>
        </w:rPr>
        <w:t>כולם הודו במעשה</w:t>
      </w:r>
      <w:r>
        <w:rPr>
          <w:rFonts w:hint="cs"/>
          <w:rtl/>
        </w:rPr>
        <w:t>.</w:t>
      </w:r>
      <w:r w:rsidRPr="00927C7C">
        <w:rPr>
          <w:rtl/>
        </w:rPr>
        <w:t xml:space="preserve"> למה לא לשחרר </w:t>
      </w:r>
      <w:r>
        <w:rPr>
          <w:rFonts w:hint="cs"/>
          <w:rtl/>
        </w:rPr>
        <w:t xml:space="preserve">אותם </w:t>
      </w:r>
      <w:r w:rsidRPr="00927C7C">
        <w:rPr>
          <w:rtl/>
        </w:rPr>
        <w:t>למעצר בית</w:t>
      </w:r>
      <w:r>
        <w:rPr>
          <w:rFonts w:hint="cs"/>
          <w:rtl/>
        </w:rPr>
        <w:t>?</w:t>
      </w:r>
      <w:r w:rsidRPr="00927C7C">
        <w:rPr>
          <w:rtl/>
        </w:rPr>
        <w:t xml:space="preserve"> אני לא יודעת כמה </w:t>
      </w:r>
      <w:r>
        <w:rPr>
          <w:rFonts w:hint="cs"/>
          <w:rtl/>
        </w:rPr>
        <w:t xml:space="preserve">אתם יודעים </w:t>
      </w:r>
      <w:r w:rsidRPr="00927C7C">
        <w:rPr>
          <w:rtl/>
        </w:rPr>
        <w:t>על מעצר בית</w:t>
      </w:r>
      <w:r>
        <w:rPr>
          <w:rFonts w:hint="cs"/>
          <w:rtl/>
        </w:rPr>
        <w:t>, אבל</w:t>
      </w:r>
      <w:r w:rsidRPr="00927C7C">
        <w:rPr>
          <w:rtl/>
        </w:rPr>
        <w:t xml:space="preserve"> מעצר בית עם אזיק זה מעצר לכל דבר</w:t>
      </w:r>
      <w:r>
        <w:rPr>
          <w:rFonts w:hint="cs"/>
          <w:rtl/>
        </w:rPr>
        <w:t>.</w:t>
      </w:r>
      <w:r w:rsidRPr="00927C7C">
        <w:rPr>
          <w:rtl/>
        </w:rPr>
        <w:t xml:space="preserve"> הם חייבים להיות </w:t>
      </w:r>
      <w:r>
        <w:rPr>
          <w:rFonts w:hint="cs"/>
          <w:rtl/>
        </w:rPr>
        <w:t>בין ארבעה</w:t>
      </w:r>
      <w:r w:rsidRPr="00927C7C">
        <w:rPr>
          <w:rtl/>
        </w:rPr>
        <w:t xml:space="preserve"> קירות</w:t>
      </w:r>
      <w:r>
        <w:rPr>
          <w:rFonts w:hint="cs"/>
          <w:rtl/>
        </w:rPr>
        <w:t>.</w:t>
      </w:r>
      <w:r w:rsidRPr="00927C7C">
        <w:rPr>
          <w:rtl/>
        </w:rPr>
        <w:t xml:space="preserve"> אפילו אם הוא יוצא לחצר של הבית </w:t>
      </w:r>
      <w:r>
        <w:rPr>
          <w:rFonts w:hint="cs"/>
          <w:rtl/>
        </w:rPr>
        <w:t xml:space="preserve">– </w:t>
      </w:r>
      <w:r w:rsidRPr="00927C7C">
        <w:rPr>
          <w:rtl/>
        </w:rPr>
        <w:t>מ</w:t>
      </w:r>
      <w:r>
        <w:rPr>
          <w:rFonts w:hint="cs"/>
          <w:rtl/>
        </w:rPr>
        <w:t>י</w:t>
      </w:r>
      <w:r w:rsidRPr="00927C7C">
        <w:rPr>
          <w:rtl/>
        </w:rPr>
        <w:t>יד המשטרה רואה את זה</w:t>
      </w:r>
      <w:r>
        <w:rPr>
          <w:rFonts w:hint="cs"/>
          <w:rtl/>
        </w:rPr>
        <w:t>.</w:t>
      </w:r>
      <w:r w:rsidRPr="00927C7C">
        <w:rPr>
          <w:rtl/>
        </w:rPr>
        <w:t xml:space="preserve"> הם כלואים בתוך הבית שלהם</w:t>
      </w:r>
      <w:r>
        <w:rPr>
          <w:rFonts w:hint="cs"/>
          <w:rtl/>
        </w:rPr>
        <w:t xml:space="preserve">, </w:t>
      </w:r>
      <w:bookmarkStart w:id="29769" w:name="_ETM_Q56_533793"/>
      <w:bookmarkEnd w:id="29769"/>
      <w:r>
        <w:rPr>
          <w:rFonts w:hint="cs"/>
          <w:rtl/>
        </w:rPr>
        <w:t>הם</w:t>
      </w:r>
      <w:r w:rsidRPr="00927C7C">
        <w:rPr>
          <w:rtl/>
        </w:rPr>
        <w:t xml:space="preserve"> לא מהווים שום סכנה לחברה</w:t>
      </w:r>
      <w:r>
        <w:rPr>
          <w:rFonts w:hint="cs"/>
          <w:rtl/>
        </w:rPr>
        <w:t>.</w:t>
      </w:r>
      <w:r w:rsidRPr="00927C7C">
        <w:rPr>
          <w:rtl/>
        </w:rPr>
        <w:t xml:space="preserve"> למה </w:t>
      </w:r>
      <w:r>
        <w:rPr>
          <w:rFonts w:hint="cs"/>
          <w:rtl/>
        </w:rPr>
        <w:t xml:space="preserve">לא </w:t>
      </w:r>
      <w:r>
        <w:rPr>
          <w:rtl/>
        </w:rPr>
        <w:t>לשחרר אות</w:t>
      </w:r>
      <w:r>
        <w:rPr>
          <w:rFonts w:hint="cs"/>
          <w:rtl/>
        </w:rPr>
        <w:t xml:space="preserve">ם </w:t>
      </w:r>
      <w:r w:rsidRPr="00927C7C">
        <w:rPr>
          <w:rtl/>
        </w:rPr>
        <w:t>למעצר בית</w:t>
      </w:r>
      <w:r>
        <w:rPr>
          <w:rFonts w:hint="cs"/>
          <w:rtl/>
        </w:rPr>
        <w:t>?</w:t>
      </w:r>
      <w:r w:rsidRPr="00927C7C">
        <w:rPr>
          <w:rtl/>
        </w:rPr>
        <w:t xml:space="preserve"> למה לא לתת להם אפשרות להיות בתנאים נורמליים</w:t>
      </w:r>
      <w:r>
        <w:rPr>
          <w:rFonts w:hint="cs"/>
          <w:rtl/>
        </w:rPr>
        <w:t>?</w:t>
      </w:r>
      <w:r w:rsidRPr="00927C7C">
        <w:rPr>
          <w:rtl/>
        </w:rPr>
        <w:t xml:space="preserve"> למעצר </w:t>
      </w:r>
      <w:r>
        <w:rPr>
          <w:rFonts w:hint="cs"/>
          <w:rtl/>
        </w:rPr>
        <w:t xml:space="preserve">עד </w:t>
      </w:r>
      <w:r w:rsidRPr="00927C7C">
        <w:rPr>
          <w:rtl/>
        </w:rPr>
        <w:t xml:space="preserve">תום ההליכים אין </w:t>
      </w:r>
      <w:r>
        <w:rPr>
          <w:rFonts w:hint="cs"/>
          <w:rtl/>
        </w:rPr>
        <w:t>אי</w:t>
      </w:r>
      <w:r w:rsidRPr="00927C7C">
        <w:rPr>
          <w:rtl/>
        </w:rPr>
        <w:t>ז</w:t>
      </w:r>
      <w:r>
        <w:rPr>
          <w:rFonts w:hint="cs"/>
          <w:rtl/>
        </w:rPr>
        <w:t>ו</w:t>
      </w:r>
      <w:r w:rsidRPr="00927C7C">
        <w:rPr>
          <w:rtl/>
        </w:rPr>
        <w:t xml:space="preserve"> מטרה של ענישה</w:t>
      </w:r>
      <w:r>
        <w:rPr>
          <w:rFonts w:hint="cs"/>
          <w:rtl/>
        </w:rPr>
        <w:t xml:space="preserve">. מעצר עד </w:t>
      </w:r>
      <w:r w:rsidRPr="00927C7C">
        <w:rPr>
          <w:rtl/>
        </w:rPr>
        <w:t>תום ההליכים הוא לא עונש</w:t>
      </w:r>
      <w:r>
        <w:rPr>
          <w:rFonts w:hint="cs"/>
          <w:rtl/>
        </w:rPr>
        <w:t>, מעצר</w:t>
      </w:r>
      <w:r w:rsidRPr="00927C7C">
        <w:rPr>
          <w:rtl/>
        </w:rPr>
        <w:t xml:space="preserve"> עד תום ההליכים</w:t>
      </w:r>
      <w:r>
        <w:rPr>
          <w:rFonts w:hint="cs"/>
          <w:rtl/>
        </w:rPr>
        <w:t xml:space="preserve"> </w:t>
      </w:r>
      <w:r>
        <w:rPr>
          <w:rtl/>
        </w:rPr>
        <w:t>–</w:t>
      </w:r>
      <w:bookmarkStart w:id="29770" w:name="_ETM_Q56_551989"/>
      <w:bookmarkEnd w:id="29770"/>
      <w:r>
        <w:rPr>
          <w:rFonts w:hint="cs"/>
          <w:rtl/>
        </w:rPr>
        <w:t xml:space="preserve"> המטרה שלו </w:t>
      </w:r>
      <w:r w:rsidRPr="00927C7C">
        <w:rPr>
          <w:rtl/>
        </w:rPr>
        <w:t>היא למנוע מסוכנות</w:t>
      </w:r>
      <w:r>
        <w:rPr>
          <w:rFonts w:hint="cs"/>
          <w:rtl/>
        </w:rPr>
        <w:t>.</w:t>
      </w:r>
      <w:r w:rsidRPr="00927C7C">
        <w:rPr>
          <w:rtl/>
        </w:rPr>
        <w:t xml:space="preserve"> </w:t>
      </w:r>
      <w:r>
        <w:rPr>
          <w:rFonts w:hint="cs"/>
          <w:rtl/>
        </w:rPr>
        <w:t xml:space="preserve">איזה </w:t>
      </w:r>
      <w:r w:rsidRPr="00927C7C">
        <w:rPr>
          <w:rtl/>
        </w:rPr>
        <w:t xml:space="preserve">מסוכנות </w:t>
      </w:r>
      <w:r>
        <w:rPr>
          <w:rFonts w:hint="cs"/>
          <w:rtl/>
        </w:rPr>
        <w:t>יש ב</w:t>
      </w:r>
      <w:r>
        <w:rPr>
          <w:rtl/>
        </w:rPr>
        <w:t>תת</w:t>
      </w:r>
      <w:r>
        <w:rPr>
          <w:rFonts w:hint="cs"/>
          <w:rtl/>
        </w:rPr>
        <w:t>-</w:t>
      </w:r>
      <w:r w:rsidRPr="00927C7C">
        <w:rPr>
          <w:rtl/>
        </w:rPr>
        <w:t>אלוף במילואים</w:t>
      </w:r>
      <w:r>
        <w:rPr>
          <w:rFonts w:hint="cs"/>
          <w:rtl/>
        </w:rPr>
        <w:t xml:space="preserve"> כמו עפר</w:t>
      </w:r>
      <w:r w:rsidRPr="00927C7C">
        <w:rPr>
          <w:rtl/>
        </w:rPr>
        <w:t xml:space="preserve"> דורון</w:t>
      </w:r>
      <w:r>
        <w:rPr>
          <w:rFonts w:hint="cs"/>
          <w:rtl/>
        </w:rPr>
        <w:t>,</w:t>
      </w:r>
      <w:r>
        <w:rPr>
          <w:rtl/>
        </w:rPr>
        <w:t xml:space="preserve"> שתרם שנים מחיי</w:t>
      </w:r>
      <w:r>
        <w:rPr>
          <w:rFonts w:hint="cs"/>
          <w:rtl/>
        </w:rPr>
        <w:t>ו</w:t>
      </w:r>
      <w:r w:rsidRPr="00927C7C">
        <w:rPr>
          <w:rtl/>
        </w:rPr>
        <w:t xml:space="preserve"> למערכת הצבאית</w:t>
      </w:r>
      <w:r>
        <w:rPr>
          <w:rFonts w:hint="cs"/>
          <w:rtl/>
        </w:rPr>
        <w:t>,</w:t>
      </w:r>
      <w:r w:rsidRPr="00927C7C">
        <w:rPr>
          <w:rtl/>
        </w:rPr>
        <w:t xml:space="preserve"> לחיל הים</w:t>
      </w:r>
      <w:r>
        <w:rPr>
          <w:rFonts w:hint="cs"/>
          <w:rtl/>
        </w:rPr>
        <w:t>?</w:t>
      </w:r>
      <w:r w:rsidRPr="00927C7C">
        <w:rPr>
          <w:rtl/>
        </w:rPr>
        <w:t xml:space="preserve"> היה אחראי לחלל במדינת ישראל</w:t>
      </w:r>
      <w:r>
        <w:rPr>
          <w:rFonts w:hint="cs"/>
          <w:rtl/>
        </w:rPr>
        <w:t>.</w:t>
      </w:r>
      <w:r w:rsidRPr="00927C7C">
        <w:rPr>
          <w:rtl/>
        </w:rPr>
        <w:t xml:space="preserve"> אני לא מצליחה להבין את ההיגיון כאן</w:t>
      </w:r>
      <w:r>
        <w:rPr>
          <w:rFonts w:hint="cs"/>
          <w:rtl/>
        </w:rPr>
        <w:t>.</w:t>
      </w:r>
      <w:r w:rsidRPr="00927C7C">
        <w:rPr>
          <w:rtl/>
        </w:rPr>
        <w:t xml:space="preserve"> אני לא מצליח</w:t>
      </w:r>
      <w:r>
        <w:rPr>
          <w:rtl/>
        </w:rPr>
        <w:t>ה להבין למה ממשיכים להתעקש על</w:t>
      </w:r>
      <w:r>
        <w:rPr>
          <w:rFonts w:hint="cs"/>
          <w:rtl/>
        </w:rPr>
        <w:t xml:space="preserve"> זה.</w:t>
      </w:r>
    </w:p>
    <w:p w:rsidR="000172BA" w:rsidRDefault="000172BA" w:rsidP="007F652B">
      <w:pPr>
        <w:rPr>
          <w:rtl/>
        </w:rPr>
      </w:pPr>
      <w:bookmarkStart w:id="29771" w:name="_ETM_Q56_571391"/>
      <w:bookmarkEnd w:id="29771"/>
    </w:p>
    <w:p w:rsidR="000172BA" w:rsidRDefault="000172BA" w:rsidP="007F652B">
      <w:pPr>
        <w:rPr>
          <w:rtl/>
        </w:rPr>
      </w:pPr>
      <w:bookmarkStart w:id="29772" w:name="_ETM_Q56_571516"/>
      <w:bookmarkStart w:id="29773" w:name="_ETM_Q56_571537"/>
      <w:bookmarkStart w:id="29774" w:name="_ETM_Q56_571605"/>
      <w:bookmarkEnd w:id="29772"/>
      <w:bookmarkEnd w:id="29773"/>
      <w:bookmarkEnd w:id="29774"/>
      <w:r w:rsidRPr="00927C7C">
        <w:rPr>
          <w:rtl/>
        </w:rPr>
        <w:t>ביום חמישי האחרון התקיים דיון כמעט עד</w:t>
      </w:r>
      <w:r>
        <w:rPr>
          <w:rFonts w:hint="cs"/>
          <w:rtl/>
        </w:rPr>
        <w:t xml:space="preserve"> 20:00, 21,00,</w:t>
      </w:r>
      <w:r w:rsidRPr="00927C7C">
        <w:rPr>
          <w:rtl/>
        </w:rPr>
        <w:t xml:space="preserve"> </w:t>
      </w:r>
      <w:r>
        <w:rPr>
          <w:rFonts w:hint="cs"/>
          <w:rtl/>
        </w:rPr>
        <w:t>ו</w:t>
      </w:r>
      <w:r w:rsidRPr="00927C7C">
        <w:rPr>
          <w:rtl/>
        </w:rPr>
        <w:t>במהלכו הפרקליטות ניסתה לדבר שוב ושוב על טרור</w:t>
      </w:r>
      <w:r>
        <w:rPr>
          <w:rFonts w:hint="cs"/>
          <w:rtl/>
        </w:rPr>
        <w:t>,</w:t>
      </w:r>
      <w:r w:rsidRPr="00927C7C">
        <w:rPr>
          <w:rtl/>
        </w:rPr>
        <w:t xml:space="preserve"> ולצערנו </w:t>
      </w:r>
      <w:r>
        <w:rPr>
          <w:rFonts w:hint="cs"/>
          <w:rtl/>
        </w:rPr>
        <w:t xml:space="preserve">הם </w:t>
      </w:r>
      <w:r w:rsidRPr="00927C7C">
        <w:rPr>
          <w:rtl/>
        </w:rPr>
        <w:t>שוב חזרו למעצר</w:t>
      </w:r>
      <w:r>
        <w:rPr>
          <w:rFonts w:hint="cs"/>
          <w:rtl/>
        </w:rPr>
        <w:t>.</w:t>
      </w:r>
      <w:r w:rsidRPr="00927C7C">
        <w:rPr>
          <w:rtl/>
        </w:rPr>
        <w:t xml:space="preserve"> ביום חמישי הקרוב יהיה להם עוד דיון</w:t>
      </w:r>
      <w:r>
        <w:rPr>
          <w:rFonts w:hint="cs"/>
          <w:rtl/>
        </w:rPr>
        <w:t>,</w:t>
      </w:r>
      <w:r w:rsidRPr="00927C7C">
        <w:rPr>
          <w:rtl/>
        </w:rPr>
        <w:t xml:space="preserve"> ואני מאוד מאוד מקווה שיתפכחו שם ויבינו </w:t>
      </w:r>
      <w:r>
        <w:rPr>
          <w:rtl/>
        </w:rPr>
        <w:t>–</w:t>
      </w:r>
      <w:r>
        <w:rPr>
          <w:rFonts w:hint="cs"/>
          <w:rtl/>
        </w:rPr>
        <w:t xml:space="preserve"> 1. ש</w:t>
      </w:r>
      <w:r w:rsidRPr="00927C7C">
        <w:rPr>
          <w:rtl/>
        </w:rPr>
        <w:t>צריך להוריד אותם למעמד של אסירים פליליים</w:t>
      </w:r>
      <w:r w:rsidR="00872E8B">
        <w:rPr>
          <w:rFonts w:hint="cs"/>
          <w:rtl/>
        </w:rPr>
        <w:t>; 2.</w:t>
      </w:r>
      <w:r>
        <w:rPr>
          <w:rFonts w:hint="cs"/>
          <w:rtl/>
        </w:rPr>
        <w:t xml:space="preserve"> </w:t>
      </w:r>
      <w:r w:rsidRPr="00927C7C">
        <w:rPr>
          <w:rtl/>
        </w:rPr>
        <w:t>שזה הדבר הכי חשוב</w:t>
      </w:r>
      <w:r>
        <w:rPr>
          <w:rtl/>
        </w:rPr>
        <w:t xml:space="preserve"> </w:t>
      </w:r>
      <w:r>
        <w:rPr>
          <w:rFonts w:hint="cs"/>
          <w:rtl/>
        </w:rPr>
        <w:t xml:space="preserve">– </w:t>
      </w:r>
      <w:r>
        <w:rPr>
          <w:rtl/>
        </w:rPr>
        <w:t>אפשר לשחרר אות</w:t>
      </w:r>
      <w:r>
        <w:rPr>
          <w:rFonts w:hint="cs"/>
          <w:rtl/>
        </w:rPr>
        <w:t xml:space="preserve">ם </w:t>
      </w:r>
      <w:r w:rsidRPr="00927C7C">
        <w:rPr>
          <w:rtl/>
        </w:rPr>
        <w:t>למעצר בית</w:t>
      </w:r>
      <w:r>
        <w:rPr>
          <w:rFonts w:hint="cs"/>
          <w:rtl/>
        </w:rPr>
        <w:t xml:space="preserve">. </w:t>
      </w:r>
      <w:r w:rsidRPr="00927C7C">
        <w:rPr>
          <w:rtl/>
        </w:rPr>
        <w:t>אני לא מצליחה להבין את הרציונל</w:t>
      </w:r>
      <w:r>
        <w:rPr>
          <w:rFonts w:hint="cs"/>
          <w:rtl/>
        </w:rPr>
        <w:t>.</w:t>
      </w:r>
    </w:p>
    <w:p w:rsidR="000172BA" w:rsidRDefault="000172BA" w:rsidP="007F652B">
      <w:pPr>
        <w:rPr>
          <w:rtl/>
        </w:rPr>
      </w:pPr>
      <w:bookmarkStart w:id="29775" w:name="_ETM_Q56_613612"/>
      <w:bookmarkStart w:id="29776" w:name="_ETM_Q56_613736"/>
      <w:bookmarkEnd w:id="29775"/>
      <w:bookmarkEnd w:id="29776"/>
    </w:p>
    <w:p w:rsidR="000172BA" w:rsidRDefault="000172BA" w:rsidP="007F652B">
      <w:pPr>
        <w:rPr>
          <w:rtl/>
        </w:rPr>
      </w:pPr>
      <w:bookmarkStart w:id="29777" w:name="_ETM_Q56_613772"/>
      <w:bookmarkStart w:id="29778" w:name="_ETM_Q56_613838"/>
      <w:bookmarkEnd w:id="29777"/>
      <w:bookmarkEnd w:id="29778"/>
      <w:r w:rsidRPr="00927C7C">
        <w:rPr>
          <w:rtl/>
        </w:rPr>
        <w:t xml:space="preserve">אבל הבטחתי להם שגם אם </w:t>
      </w:r>
      <w:r>
        <w:rPr>
          <w:rFonts w:hint="cs"/>
          <w:rtl/>
        </w:rPr>
        <w:t xml:space="preserve">הם </w:t>
      </w:r>
      <w:r w:rsidRPr="00927C7C">
        <w:rPr>
          <w:rtl/>
        </w:rPr>
        <w:t xml:space="preserve">חלילה יחזרו </w:t>
      </w:r>
      <w:r>
        <w:rPr>
          <w:rFonts w:hint="cs"/>
          <w:rtl/>
        </w:rPr>
        <w:t xml:space="preserve">לכלא </w:t>
      </w:r>
      <w:r w:rsidRPr="00927C7C">
        <w:rPr>
          <w:rtl/>
        </w:rPr>
        <w:t>לקישון</w:t>
      </w:r>
      <w:r>
        <w:rPr>
          <w:rFonts w:hint="cs"/>
          <w:rtl/>
        </w:rPr>
        <w:t>,</w:t>
      </w:r>
      <w:r w:rsidRPr="00927C7C">
        <w:rPr>
          <w:rtl/>
        </w:rPr>
        <w:t xml:space="preserve"> אני אחזור שוב </w:t>
      </w:r>
      <w:r>
        <w:rPr>
          <w:rFonts w:hint="cs"/>
          <w:rtl/>
        </w:rPr>
        <w:t xml:space="preserve">ואבקר אותם. </w:t>
      </w:r>
      <w:r w:rsidRPr="00927C7C">
        <w:rPr>
          <w:rtl/>
        </w:rPr>
        <w:t>לצערי</w:t>
      </w:r>
      <w:r>
        <w:rPr>
          <w:rFonts w:hint="cs"/>
          <w:rtl/>
        </w:rPr>
        <w:t>,</w:t>
      </w:r>
      <w:r w:rsidRPr="00927C7C">
        <w:rPr>
          <w:rtl/>
        </w:rPr>
        <w:t xml:space="preserve"> בעקבות ההחלטה עוד מהתקופה של אמיר אוחנה כשר לביטחון לאומי</w:t>
      </w:r>
      <w:r>
        <w:rPr>
          <w:rFonts w:hint="cs"/>
          <w:rtl/>
        </w:rPr>
        <w:t>,</w:t>
      </w:r>
      <w:r w:rsidRPr="00927C7C">
        <w:rPr>
          <w:rtl/>
        </w:rPr>
        <w:t xml:space="preserve"> עוד </w:t>
      </w:r>
      <w:r>
        <w:rPr>
          <w:rFonts w:hint="cs"/>
          <w:rtl/>
        </w:rPr>
        <w:t>מה</w:t>
      </w:r>
      <w:r w:rsidRPr="00927C7C">
        <w:rPr>
          <w:rtl/>
        </w:rPr>
        <w:t xml:space="preserve">תקופה הזאת </w:t>
      </w:r>
      <w:r>
        <w:rPr>
          <w:rFonts w:hint="cs"/>
          <w:rtl/>
        </w:rPr>
        <w:t xml:space="preserve">– הוא </w:t>
      </w:r>
      <w:r w:rsidRPr="00927C7C">
        <w:rPr>
          <w:rtl/>
        </w:rPr>
        <w:t xml:space="preserve">החליט שרק חבר כנסת </w:t>
      </w:r>
      <w:r>
        <w:rPr>
          <w:rFonts w:hint="cs"/>
          <w:rtl/>
        </w:rPr>
        <w:t>אחד</w:t>
      </w:r>
      <w:bookmarkStart w:id="29779" w:name="_ETM_Q56_627823"/>
      <w:bookmarkEnd w:id="29779"/>
      <w:r>
        <w:rPr>
          <w:rFonts w:hint="cs"/>
          <w:rtl/>
        </w:rPr>
        <w:t xml:space="preserve"> </w:t>
      </w:r>
      <w:r w:rsidRPr="00927C7C">
        <w:rPr>
          <w:rtl/>
        </w:rPr>
        <w:t>מכל סיעה יגיע לביקור של אסירים ביטחוניים</w:t>
      </w:r>
      <w:r>
        <w:rPr>
          <w:rFonts w:hint="cs"/>
          <w:rtl/>
        </w:rPr>
        <w:t xml:space="preserve">. </w:t>
      </w:r>
      <w:r w:rsidRPr="00927C7C">
        <w:rPr>
          <w:rtl/>
        </w:rPr>
        <w:t xml:space="preserve">אמרתי לאותם עצורים שאם זה היה תלוי </w:t>
      </w:r>
      <w:r>
        <w:rPr>
          <w:rFonts w:hint="cs"/>
          <w:rtl/>
        </w:rPr>
        <w:t xml:space="preserve">ביש עתיד, </w:t>
      </w:r>
      <w:r w:rsidRPr="00927C7C">
        <w:rPr>
          <w:rtl/>
        </w:rPr>
        <w:t>היו מגיעים עוד הרבה חברי כנסת לבקר אותם ולחזק את רוחם</w:t>
      </w:r>
      <w:r>
        <w:rPr>
          <w:rFonts w:hint="cs"/>
          <w:rtl/>
        </w:rPr>
        <w:t>,</w:t>
      </w:r>
      <w:r w:rsidRPr="00927C7C">
        <w:rPr>
          <w:rtl/>
        </w:rPr>
        <w:t xml:space="preserve"> אבל מכיוון שיש רק נציג </w:t>
      </w:r>
      <w:r>
        <w:rPr>
          <w:rFonts w:hint="cs"/>
          <w:rtl/>
        </w:rPr>
        <w:t xml:space="preserve">אחד, </w:t>
      </w:r>
      <w:r w:rsidRPr="00927C7C">
        <w:rPr>
          <w:rtl/>
        </w:rPr>
        <w:t>אז הלכנו</w:t>
      </w:r>
      <w:r>
        <w:rPr>
          <w:rFonts w:hint="cs"/>
          <w:rtl/>
        </w:rPr>
        <w:t>,</w:t>
      </w:r>
      <w:r w:rsidRPr="00927C7C">
        <w:rPr>
          <w:rtl/>
        </w:rPr>
        <w:t xml:space="preserve"> אני וחבר הכנסת גלעד קריב</w:t>
      </w:r>
      <w:r>
        <w:rPr>
          <w:rFonts w:hint="cs"/>
          <w:rtl/>
        </w:rPr>
        <w:t>,</w:t>
      </w:r>
      <w:r w:rsidRPr="00927C7C">
        <w:rPr>
          <w:rtl/>
        </w:rPr>
        <w:t xml:space="preserve"> שצריך לומר שכבר היה שם פעמיים</w:t>
      </w:r>
      <w:r>
        <w:rPr>
          <w:rFonts w:hint="cs"/>
          <w:rtl/>
        </w:rPr>
        <w:t>,</w:t>
      </w:r>
      <w:r w:rsidRPr="00927C7C">
        <w:rPr>
          <w:rtl/>
        </w:rPr>
        <w:t xml:space="preserve"> וגם חיזק אותם</w:t>
      </w:r>
      <w:r>
        <w:rPr>
          <w:rFonts w:hint="cs"/>
          <w:rtl/>
        </w:rPr>
        <w:t>,</w:t>
      </w:r>
      <w:r w:rsidRPr="00927C7C">
        <w:rPr>
          <w:rtl/>
        </w:rPr>
        <w:t xml:space="preserve"> וגם עשה כל מה שאפשר כדי לסייע להם</w:t>
      </w:r>
      <w:r>
        <w:rPr>
          <w:rFonts w:hint="cs"/>
          <w:rtl/>
        </w:rPr>
        <w:t>. אני יודעת</w:t>
      </w:r>
      <w:r w:rsidRPr="00927C7C">
        <w:rPr>
          <w:rtl/>
        </w:rPr>
        <w:t xml:space="preserve"> שגם הוא פנה לפרקליטות המדינה כדי לטפל בנושא הזה של המעמד שלהם</w:t>
      </w:r>
      <w:r>
        <w:rPr>
          <w:rFonts w:hint="cs"/>
          <w:rtl/>
        </w:rPr>
        <w:t>,</w:t>
      </w:r>
      <w:r w:rsidRPr="00927C7C">
        <w:rPr>
          <w:rtl/>
        </w:rPr>
        <w:t xml:space="preserve"> וכמובן הנושא של מעצר עד תום ההליכים</w:t>
      </w:r>
      <w:r>
        <w:rPr>
          <w:rFonts w:hint="cs"/>
          <w:rtl/>
        </w:rPr>
        <w:t>.</w:t>
      </w:r>
    </w:p>
    <w:p w:rsidR="000172BA" w:rsidRDefault="000172BA" w:rsidP="007F652B">
      <w:pPr>
        <w:rPr>
          <w:rtl/>
        </w:rPr>
      </w:pPr>
      <w:bookmarkStart w:id="29780" w:name="_ETM_Q56_663304"/>
      <w:bookmarkStart w:id="29781" w:name="_ETM_Q56_663415"/>
      <w:bookmarkEnd w:id="29780"/>
      <w:bookmarkEnd w:id="29781"/>
    </w:p>
    <w:p w:rsidR="000172BA" w:rsidRDefault="000172BA" w:rsidP="007F652B">
      <w:pPr>
        <w:rPr>
          <w:rtl/>
        </w:rPr>
      </w:pPr>
      <w:bookmarkStart w:id="29782" w:name="_ETM_Q56_663447"/>
      <w:bookmarkStart w:id="29783" w:name="_ETM_Q56_663541"/>
      <w:bookmarkEnd w:id="29782"/>
      <w:bookmarkEnd w:id="29783"/>
      <w:r w:rsidRPr="00927C7C">
        <w:rPr>
          <w:rtl/>
        </w:rPr>
        <w:t>הדבר האחרון שאני רוצה לומר</w:t>
      </w:r>
      <w:r>
        <w:rPr>
          <w:rFonts w:hint="cs"/>
          <w:rtl/>
        </w:rPr>
        <w:t>:</w:t>
      </w:r>
      <w:r w:rsidRPr="00927C7C">
        <w:rPr>
          <w:rtl/>
        </w:rPr>
        <w:t xml:space="preserve"> אנחנו נמצאים בימים קריטיים של עסקת חטופים</w:t>
      </w:r>
      <w:r>
        <w:rPr>
          <w:rFonts w:hint="cs"/>
          <w:rtl/>
        </w:rPr>
        <w:t>.</w:t>
      </w:r>
      <w:r w:rsidRPr="00927C7C">
        <w:rPr>
          <w:rtl/>
        </w:rPr>
        <w:t xml:space="preserve"> אני מאוד מאוד מקווה</w:t>
      </w:r>
      <w:r>
        <w:rPr>
          <w:rFonts w:hint="cs"/>
          <w:rtl/>
        </w:rPr>
        <w:t>,</w:t>
      </w:r>
      <w:r w:rsidRPr="00927C7C">
        <w:rPr>
          <w:rtl/>
        </w:rPr>
        <w:t xml:space="preserve"> ואמרתי את זה גם היום לראש הממשלה</w:t>
      </w:r>
      <w:r>
        <w:rPr>
          <w:rFonts w:hint="cs"/>
          <w:rtl/>
        </w:rPr>
        <w:t>,</w:t>
      </w:r>
      <w:r w:rsidRPr="00927C7C">
        <w:rPr>
          <w:rtl/>
        </w:rPr>
        <w:t xml:space="preserve"> שהוא יבין שבלי להחזיר את כולם הביתה</w:t>
      </w:r>
      <w:r w:rsidR="00292C76">
        <w:rPr>
          <w:rFonts w:hint="cs"/>
          <w:rtl/>
        </w:rPr>
        <w:t>,</w:t>
      </w:r>
      <w:r w:rsidRPr="00927C7C">
        <w:rPr>
          <w:rtl/>
        </w:rPr>
        <w:t xml:space="preserve"> לא תהיה </w:t>
      </w:r>
      <w:r>
        <w:rPr>
          <w:rFonts w:hint="cs"/>
          <w:rtl/>
        </w:rPr>
        <w:t xml:space="preserve">תקומה </w:t>
      </w:r>
      <w:r w:rsidRPr="00927C7C">
        <w:rPr>
          <w:rtl/>
        </w:rPr>
        <w:t>לעם הזה</w:t>
      </w:r>
      <w:r>
        <w:rPr>
          <w:rFonts w:hint="cs"/>
          <w:rtl/>
        </w:rPr>
        <w:t>.</w:t>
      </w:r>
      <w:r w:rsidRPr="00927C7C">
        <w:rPr>
          <w:rtl/>
        </w:rPr>
        <w:t xml:space="preserve"> בלי שכל החטופים חוזרים </w:t>
      </w:r>
      <w:r>
        <w:rPr>
          <w:rFonts w:hint="cs"/>
          <w:rtl/>
        </w:rPr>
        <w:t xml:space="preserve">– </w:t>
      </w:r>
      <w:r w:rsidRPr="00927C7C">
        <w:rPr>
          <w:rtl/>
        </w:rPr>
        <w:t xml:space="preserve">החיים לשיקום והחללים לקבורה </w:t>
      </w:r>
      <w:r>
        <w:rPr>
          <w:rFonts w:hint="cs"/>
          <w:rtl/>
        </w:rPr>
        <w:t xml:space="preserve">– לא </w:t>
      </w:r>
      <w:bookmarkStart w:id="29784" w:name="_ETM_Q56_682308"/>
      <w:bookmarkEnd w:id="29784"/>
      <w:r>
        <w:rPr>
          <w:rFonts w:hint="cs"/>
          <w:rtl/>
        </w:rPr>
        <w:t xml:space="preserve">תהיה </w:t>
      </w:r>
      <w:r w:rsidRPr="00927C7C">
        <w:rPr>
          <w:rtl/>
        </w:rPr>
        <w:t>תקומה</w:t>
      </w:r>
      <w:r>
        <w:rPr>
          <w:rFonts w:hint="cs"/>
          <w:rtl/>
        </w:rPr>
        <w:t>.</w:t>
      </w:r>
      <w:r w:rsidRPr="00927C7C">
        <w:rPr>
          <w:rtl/>
        </w:rPr>
        <w:t xml:space="preserve"> אנחנו יודעים שיש חטופים בחיים</w:t>
      </w:r>
      <w:r>
        <w:rPr>
          <w:rFonts w:hint="cs"/>
          <w:rtl/>
        </w:rPr>
        <w:t>.</w:t>
      </w:r>
      <w:r w:rsidRPr="00927C7C">
        <w:rPr>
          <w:rtl/>
        </w:rPr>
        <w:t xml:space="preserve"> חייבים להחזיר אותם הביתה</w:t>
      </w:r>
      <w:r>
        <w:rPr>
          <w:rFonts w:hint="cs"/>
          <w:rtl/>
        </w:rPr>
        <w:t>.</w:t>
      </w:r>
      <w:bookmarkStart w:id="29785" w:name="_ETM_Q56_692032"/>
      <w:bookmarkStart w:id="29786" w:name="_ETM_Q56_692142"/>
      <w:bookmarkStart w:id="29787" w:name="_ETM_Q56_692201"/>
      <w:bookmarkStart w:id="29788" w:name="_ETM_Q56_692285"/>
      <w:bookmarkEnd w:id="29785"/>
      <w:bookmarkEnd w:id="29786"/>
      <w:bookmarkEnd w:id="29787"/>
      <w:bookmarkEnd w:id="29788"/>
      <w:r>
        <w:rPr>
          <w:rFonts w:hint="cs"/>
          <w:rtl/>
        </w:rPr>
        <w:t xml:space="preserve"> </w:t>
      </w:r>
      <w:r w:rsidRPr="00927C7C">
        <w:rPr>
          <w:rtl/>
        </w:rPr>
        <w:t xml:space="preserve">אני רק חושבת על הרגע הזה שבו הם יצעדו על הרגליים </w:t>
      </w:r>
      <w:r>
        <w:rPr>
          <w:rFonts w:hint="cs"/>
          <w:rtl/>
        </w:rPr>
        <w:t xml:space="preserve">ויחצו </w:t>
      </w:r>
      <w:r w:rsidRPr="00927C7C">
        <w:rPr>
          <w:rtl/>
        </w:rPr>
        <w:t xml:space="preserve">את הגבול לישראל </w:t>
      </w:r>
      <w:r>
        <w:rPr>
          <w:rFonts w:hint="cs"/>
          <w:rtl/>
        </w:rPr>
        <w:t xml:space="preserve">– </w:t>
      </w:r>
      <w:r w:rsidRPr="00927C7C">
        <w:rPr>
          <w:rtl/>
        </w:rPr>
        <w:t>איזה דבר מדהים זה</w:t>
      </w:r>
      <w:r>
        <w:rPr>
          <w:rFonts w:hint="cs"/>
          <w:rtl/>
        </w:rPr>
        <w:t>, איזה אירוע</w:t>
      </w:r>
      <w:r w:rsidRPr="00927C7C">
        <w:rPr>
          <w:rtl/>
        </w:rPr>
        <w:t xml:space="preserve"> מטלטל זה יהיה למדינה הזאת</w:t>
      </w:r>
      <w:r>
        <w:rPr>
          <w:rFonts w:hint="cs"/>
          <w:rtl/>
        </w:rPr>
        <w:t>.</w:t>
      </w:r>
      <w:r w:rsidRPr="00927C7C">
        <w:rPr>
          <w:rtl/>
        </w:rPr>
        <w:t xml:space="preserve"> כמה </w:t>
      </w:r>
      <w:r>
        <w:rPr>
          <w:rFonts w:hint="cs"/>
          <w:rtl/>
        </w:rPr>
        <w:t xml:space="preserve">אנחנו זקוקים כעם לקצת </w:t>
      </w:r>
      <w:bookmarkStart w:id="29789" w:name="_ETM_Q56_705604"/>
      <w:bookmarkEnd w:id="29789"/>
      <w:r>
        <w:rPr>
          <w:rFonts w:hint="cs"/>
          <w:rtl/>
        </w:rPr>
        <w:t xml:space="preserve">נחמה, לקצת אושר. </w:t>
      </w:r>
      <w:r w:rsidRPr="00927C7C">
        <w:rPr>
          <w:rtl/>
        </w:rPr>
        <w:t>מה ביקשנו</w:t>
      </w:r>
      <w:r>
        <w:rPr>
          <w:rFonts w:hint="cs"/>
          <w:rtl/>
        </w:rPr>
        <w:t>?</w:t>
      </w:r>
      <w:r w:rsidRPr="00927C7C">
        <w:rPr>
          <w:rtl/>
        </w:rPr>
        <w:t xml:space="preserve"> לעשות הכול כדי להחזיר אותם</w:t>
      </w:r>
      <w:r>
        <w:rPr>
          <w:rFonts w:hint="cs"/>
          <w:rtl/>
        </w:rPr>
        <w:t>.</w:t>
      </w:r>
      <w:r w:rsidRPr="00927C7C">
        <w:rPr>
          <w:rtl/>
        </w:rPr>
        <w:t xml:space="preserve"> להילחם בחמאס תמיד</w:t>
      </w:r>
      <w:r>
        <w:rPr>
          <w:rFonts w:hint="cs"/>
          <w:rtl/>
        </w:rPr>
        <w:t xml:space="preserve"> תהיה</w:t>
      </w:r>
      <w:r w:rsidRPr="00927C7C">
        <w:rPr>
          <w:rtl/>
        </w:rPr>
        <w:t xml:space="preserve"> הזדמנות</w:t>
      </w:r>
      <w:r>
        <w:rPr>
          <w:rFonts w:hint="cs"/>
          <w:rtl/>
        </w:rPr>
        <w:t>,</w:t>
      </w:r>
      <w:r w:rsidRPr="00927C7C">
        <w:rPr>
          <w:rtl/>
        </w:rPr>
        <w:t xml:space="preserve"> אבל אין אין אין תקומה לעם הזה בלי החזרת כל החטופים הביתה</w:t>
      </w:r>
      <w:r>
        <w:rPr>
          <w:rFonts w:hint="cs"/>
          <w:rtl/>
        </w:rPr>
        <w:t>.</w:t>
      </w:r>
      <w:r w:rsidRPr="00927C7C">
        <w:rPr>
          <w:rtl/>
        </w:rPr>
        <w:t xml:space="preserve"> ההסכם הבסיסי בין האזרח למדינה נפרץ</w:t>
      </w:r>
      <w:r>
        <w:rPr>
          <w:rFonts w:hint="cs"/>
          <w:rtl/>
        </w:rPr>
        <w:t xml:space="preserve"> כ</w:t>
      </w:r>
      <w:r w:rsidRPr="00927C7C">
        <w:rPr>
          <w:rtl/>
        </w:rPr>
        <w:t>שהופקרו האנשים שנחטפו מביתם בפיג'מות</w:t>
      </w:r>
      <w:r>
        <w:rPr>
          <w:rFonts w:hint="cs"/>
          <w:rtl/>
        </w:rPr>
        <w:t>,</w:t>
      </w:r>
      <w:r w:rsidRPr="00927C7C">
        <w:rPr>
          <w:rtl/>
        </w:rPr>
        <w:t xml:space="preserve"> ואנחנו חייבים לעשות הכול כדי להחזיר אותם הביתה</w:t>
      </w:r>
      <w:r>
        <w:rPr>
          <w:rFonts w:hint="cs"/>
          <w:rtl/>
        </w:rPr>
        <w:t>.</w:t>
      </w:r>
      <w:r w:rsidRPr="00927C7C">
        <w:rPr>
          <w:rtl/>
        </w:rPr>
        <w:t xml:space="preserve"> הם לא יצליחו לעבור עוד חורף ברצועת עזה</w:t>
      </w:r>
      <w:r>
        <w:rPr>
          <w:rFonts w:hint="cs"/>
          <w:rtl/>
        </w:rPr>
        <w:t>,</w:t>
      </w:r>
      <w:r>
        <w:rPr>
          <w:rtl/>
        </w:rPr>
        <w:t xml:space="preserve"> בתת</w:t>
      </w:r>
      <w:r>
        <w:rPr>
          <w:rFonts w:hint="cs"/>
          <w:rtl/>
        </w:rPr>
        <w:t>-</w:t>
      </w:r>
      <w:r w:rsidRPr="00927C7C">
        <w:rPr>
          <w:rtl/>
        </w:rPr>
        <w:t xml:space="preserve">תנאים האלה </w:t>
      </w:r>
      <w:r>
        <w:rPr>
          <w:rFonts w:hint="cs"/>
          <w:rtl/>
        </w:rPr>
        <w:t xml:space="preserve">– </w:t>
      </w:r>
      <w:r w:rsidRPr="00927C7C">
        <w:rPr>
          <w:rtl/>
        </w:rPr>
        <w:t>במחלות</w:t>
      </w:r>
      <w:r>
        <w:rPr>
          <w:rFonts w:hint="cs"/>
          <w:rtl/>
        </w:rPr>
        <w:t>,</w:t>
      </w:r>
      <w:r w:rsidRPr="00927C7C">
        <w:rPr>
          <w:rtl/>
        </w:rPr>
        <w:t xml:space="preserve"> ברעב</w:t>
      </w:r>
      <w:r>
        <w:rPr>
          <w:rFonts w:hint="cs"/>
          <w:rtl/>
        </w:rPr>
        <w:t>.</w:t>
      </w:r>
      <w:r w:rsidRPr="00927C7C">
        <w:rPr>
          <w:rtl/>
        </w:rPr>
        <w:t xml:space="preserve"> אנחנו מחויבים לעשות הכול</w:t>
      </w:r>
      <w:r>
        <w:rPr>
          <w:rFonts w:hint="cs"/>
          <w:rtl/>
        </w:rPr>
        <w:t>,</w:t>
      </w:r>
      <w:r w:rsidRPr="00927C7C">
        <w:rPr>
          <w:rtl/>
        </w:rPr>
        <w:t xml:space="preserve"> ופניתי גם לראש הממשלה</w:t>
      </w:r>
      <w:r>
        <w:rPr>
          <w:rFonts w:hint="cs"/>
          <w:rtl/>
        </w:rPr>
        <w:t>.</w:t>
      </w:r>
      <w:r w:rsidRPr="00927C7C">
        <w:rPr>
          <w:rtl/>
        </w:rPr>
        <w:t xml:space="preserve"> אני מאוד מאוד מקווה שהוא יבין שהדבר הכי חשוב </w:t>
      </w:r>
      <w:r>
        <w:rPr>
          <w:rFonts w:hint="cs"/>
          <w:rtl/>
        </w:rPr>
        <w:t xml:space="preserve">לעם הזה, </w:t>
      </w:r>
      <w:r w:rsidRPr="00927C7C">
        <w:rPr>
          <w:rtl/>
        </w:rPr>
        <w:t xml:space="preserve">הכי חשוב למדינה הזאת </w:t>
      </w:r>
      <w:r>
        <w:rPr>
          <w:rFonts w:hint="cs"/>
          <w:rtl/>
        </w:rPr>
        <w:t xml:space="preserve">– </w:t>
      </w:r>
      <w:r w:rsidRPr="00927C7C">
        <w:rPr>
          <w:rtl/>
        </w:rPr>
        <w:t>להחזיר את החטופים הביתה</w:t>
      </w:r>
      <w:r>
        <w:rPr>
          <w:rFonts w:hint="cs"/>
          <w:rtl/>
        </w:rPr>
        <w:t>.</w:t>
      </w:r>
      <w:r w:rsidRPr="00927C7C">
        <w:rPr>
          <w:rtl/>
        </w:rPr>
        <w:t xml:space="preserve"> תודה </w:t>
      </w:r>
      <w:r>
        <w:rPr>
          <w:rFonts w:hint="cs"/>
          <w:rtl/>
        </w:rPr>
        <w:t>רבה.</w:t>
      </w:r>
    </w:p>
    <w:p w:rsidR="000172BA" w:rsidRDefault="000172BA" w:rsidP="007F652B">
      <w:pPr>
        <w:rPr>
          <w:rtl/>
        </w:rPr>
      </w:pPr>
    </w:p>
    <w:p w:rsidR="000172BA" w:rsidRDefault="000172BA" w:rsidP="007F652B">
      <w:pPr>
        <w:pStyle w:val="af6"/>
        <w:keepNext/>
        <w:rPr>
          <w:rtl/>
        </w:rPr>
      </w:pPr>
      <w:r w:rsidRPr="00EC2F10">
        <w:rPr>
          <w:rStyle w:val="TagStyle"/>
          <w:rtl/>
        </w:rPr>
        <w:t xml:space="preserve"> &lt;&lt; יור &gt;&gt; </w:t>
      </w:r>
      <w:r>
        <w:rPr>
          <w:rtl/>
        </w:rPr>
        <w:t>היו"ר חנוך דב מלביצקי:</w:t>
      </w:r>
      <w:r w:rsidRPr="00EC2F10">
        <w:rPr>
          <w:rStyle w:val="TagStyle"/>
          <w:rtl/>
        </w:rPr>
        <w:t xml:space="preserve"> &lt;&lt; יור &gt;&gt;</w:t>
      </w:r>
      <w:r>
        <w:rPr>
          <w:rtl/>
        </w:rPr>
        <w:t xml:space="preserve">   </w:t>
      </w:r>
    </w:p>
    <w:p w:rsidR="000172BA" w:rsidRDefault="000172BA" w:rsidP="00A6278C">
      <w:pPr>
        <w:rPr>
          <w:rtl/>
          <w:lang w:eastAsia="he-IL"/>
        </w:rPr>
      </w:pPr>
    </w:p>
    <w:p w:rsidR="000172BA" w:rsidRDefault="000172BA" w:rsidP="007F652B">
      <w:pPr>
        <w:rPr>
          <w:rtl/>
          <w:lang w:eastAsia="he-IL"/>
        </w:rPr>
      </w:pPr>
      <w:r>
        <w:rPr>
          <w:rFonts w:hint="cs"/>
          <w:rtl/>
          <w:lang w:eastAsia="he-IL"/>
        </w:rPr>
        <w:t xml:space="preserve">תודה רבה. חבר הכנסת בליאק. </w:t>
      </w:r>
    </w:p>
    <w:p w:rsidR="000172BA" w:rsidRDefault="000172BA" w:rsidP="007F652B">
      <w:pPr>
        <w:rPr>
          <w:rtl/>
          <w:lang w:eastAsia="he-IL"/>
        </w:rPr>
      </w:pPr>
    </w:p>
    <w:p w:rsidR="000172BA" w:rsidRDefault="000172BA" w:rsidP="007F652B">
      <w:pPr>
        <w:pStyle w:val="a4"/>
        <w:keepNext/>
        <w:rPr>
          <w:rtl/>
        </w:rPr>
      </w:pPr>
      <w:r w:rsidRPr="00000A55">
        <w:rPr>
          <w:rStyle w:val="TagStyle"/>
          <w:rtl/>
        </w:rPr>
        <w:t xml:space="preserve">&lt;&lt; דובר &gt;&gt; </w:t>
      </w:r>
      <w:bookmarkStart w:id="29790" w:name="_Toc185953696"/>
      <w:bookmarkStart w:id="29791" w:name="_Toc185954715"/>
      <w:r>
        <w:rPr>
          <w:rtl/>
        </w:rPr>
        <w:t>ולדימיר בליאק (יש עתיד):</w:t>
      </w:r>
      <w:bookmarkEnd w:id="29790"/>
      <w:bookmarkEnd w:id="29791"/>
      <w:r w:rsidRPr="00000A55">
        <w:rPr>
          <w:rStyle w:val="TagStyle"/>
          <w:rtl/>
        </w:rPr>
        <w:t xml:space="preserve"> &lt;&lt; דובר &gt;&gt;</w:t>
      </w:r>
      <w:r>
        <w:rPr>
          <w:rtl/>
        </w:rPr>
        <w:t xml:space="preserve">   </w:t>
      </w:r>
    </w:p>
    <w:p w:rsidR="000172BA" w:rsidRDefault="000172BA" w:rsidP="00A6278C">
      <w:pPr>
        <w:rPr>
          <w:rtl/>
        </w:rPr>
      </w:pPr>
    </w:p>
    <w:p w:rsidR="000172BA" w:rsidRDefault="000172BA" w:rsidP="007F652B">
      <w:pPr>
        <w:rPr>
          <w:rtl/>
        </w:rPr>
      </w:pPr>
      <w:bookmarkStart w:id="29792" w:name="_ETM_Q57_185907"/>
      <w:bookmarkEnd w:id="29792"/>
      <w:r>
        <w:rPr>
          <w:rtl/>
        </w:rPr>
        <w:t xml:space="preserve">תודה </w:t>
      </w:r>
      <w:bookmarkStart w:id="29793" w:name="_ETM_Q57_182370"/>
      <w:bookmarkEnd w:id="29793"/>
      <w:r>
        <w:rPr>
          <w:rtl/>
        </w:rPr>
        <w:t>רבה</w:t>
      </w:r>
      <w:r>
        <w:rPr>
          <w:rFonts w:hint="cs"/>
          <w:rtl/>
        </w:rPr>
        <w:t>,</w:t>
      </w:r>
      <w:r>
        <w:rPr>
          <w:rtl/>
        </w:rPr>
        <w:t xml:space="preserve"> </w:t>
      </w:r>
      <w:bookmarkStart w:id="29794" w:name="_ETM_Q57_182610"/>
      <w:bookmarkEnd w:id="29794"/>
      <w:r>
        <w:rPr>
          <w:rtl/>
        </w:rPr>
        <w:t xml:space="preserve">אדוני </w:t>
      </w:r>
      <w:bookmarkStart w:id="29795" w:name="_ETM_Q57_182850"/>
      <w:bookmarkEnd w:id="29795"/>
      <w:r>
        <w:rPr>
          <w:rtl/>
        </w:rPr>
        <w:t>היושב-ראש</w:t>
      </w:r>
      <w:r>
        <w:rPr>
          <w:rFonts w:hint="cs"/>
          <w:rtl/>
        </w:rPr>
        <w:t>.</w:t>
      </w:r>
      <w:r>
        <w:rPr>
          <w:rtl/>
        </w:rPr>
        <w:t xml:space="preserve"> </w:t>
      </w:r>
      <w:bookmarkStart w:id="29796" w:name="_ETM_Q57_183780"/>
      <w:bookmarkEnd w:id="29796"/>
      <w:r>
        <w:rPr>
          <w:rtl/>
        </w:rPr>
        <w:t>חברי</w:t>
      </w:r>
      <w:r>
        <w:rPr>
          <w:rFonts w:hint="cs"/>
          <w:rtl/>
        </w:rPr>
        <w:t>י</w:t>
      </w:r>
      <w:bookmarkStart w:id="29797" w:name="_ETM_Q57_184230"/>
      <w:bookmarkEnd w:id="29797"/>
      <w:r>
        <w:rPr>
          <w:rFonts w:hint="cs"/>
          <w:rtl/>
        </w:rPr>
        <w:t xml:space="preserve"> </w:t>
      </w:r>
      <w:r>
        <w:rPr>
          <w:rtl/>
        </w:rPr>
        <w:t xml:space="preserve">חברי </w:t>
      </w:r>
      <w:bookmarkStart w:id="29798" w:name="_ETM_Q57_184529"/>
      <w:bookmarkEnd w:id="29798"/>
      <w:r>
        <w:rPr>
          <w:rtl/>
        </w:rPr>
        <w:t>הכנסת</w:t>
      </w:r>
      <w:r>
        <w:rPr>
          <w:rFonts w:hint="cs"/>
          <w:rtl/>
        </w:rPr>
        <w:t>,</w:t>
      </w:r>
      <w:r>
        <w:rPr>
          <w:rtl/>
        </w:rPr>
        <w:t xml:space="preserve"> </w:t>
      </w:r>
      <w:bookmarkStart w:id="29799" w:name="_ETM_Q57_186779"/>
      <w:bookmarkEnd w:id="29799"/>
      <w:r>
        <w:rPr>
          <w:rtl/>
        </w:rPr>
        <w:t xml:space="preserve">לילה </w:t>
      </w:r>
      <w:bookmarkStart w:id="29800" w:name="_ETM_Q57_187139"/>
      <w:bookmarkEnd w:id="29800"/>
      <w:r>
        <w:rPr>
          <w:rtl/>
        </w:rPr>
        <w:t>טוב</w:t>
      </w:r>
      <w:r>
        <w:rPr>
          <w:rFonts w:hint="cs"/>
          <w:rtl/>
        </w:rPr>
        <w:t>.</w:t>
      </w:r>
      <w:r>
        <w:rPr>
          <w:rtl/>
        </w:rPr>
        <w:t xml:space="preserve"> </w:t>
      </w:r>
      <w:bookmarkStart w:id="29801" w:name="_ETM_Q57_188900"/>
      <w:bookmarkEnd w:id="29801"/>
      <w:r>
        <w:rPr>
          <w:rtl/>
        </w:rPr>
        <w:t xml:space="preserve">עוד </w:t>
      </w:r>
      <w:bookmarkStart w:id="29802" w:name="_ETM_Q57_189379"/>
      <w:bookmarkEnd w:id="29802"/>
      <w:r>
        <w:rPr>
          <w:rtl/>
        </w:rPr>
        <w:t xml:space="preserve">יום </w:t>
      </w:r>
      <w:bookmarkStart w:id="29803" w:name="_ETM_Q57_190039"/>
      <w:bookmarkEnd w:id="29803"/>
      <w:r>
        <w:rPr>
          <w:rtl/>
        </w:rPr>
        <w:t xml:space="preserve">קשה </w:t>
      </w:r>
      <w:bookmarkStart w:id="29804" w:name="_ETM_Q57_191210"/>
      <w:bookmarkEnd w:id="29804"/>
      <w:r>
        <w:rPr>
          <w:rFonts w:hint="cs"/>
          <w:rtl/>
        </w:rPr>
        <w:t xml:space="preserve">עבר על מדינת </w:t>
      </w:r>
      <w:bookmarkStart w:id="29805" w:name="_ETM_Q57_191600"/>
      <w:bookmarkStart w:id="29806" w:name="_ETM_Q57_191840"/>
      <w:bookmarkStart w:id="29807" w:name="_ETM_Q57_192080"/>
      <w:bookmarkEnd w:id="29805"/>
      <w:bookmarkEnd w:id="29806"/>
      <w:bookmarkEnd w:id="29807"/>
      <w:r>
        <w:rPr>
          <w:rtl/>
        </w:rPr>
        <w:t>ישראל</w:t>
      </w:r>
      <w:r>
        <w:rPr>
          <w:rFonts w:hint="cs"/>
          <w:rtl/>
        </w:rPr>
        <w:t>,</w:t>
      </w:r>
      <w:r>
        <w:rPr>
          <w:rtl/>
        </w:rPr>
        <w:t xml:space="preserve"> </w:t>
      </w:r>
      <w:bookmarkStart w:id="29808" w:name="_ETM_Q57_193580"/>
      <w:bookmarkEnd w:id="29808"/>
      <w:r>
        <w:rPr>
          <w:rFonts w:hint="cs"/>
          <w:rtl/>
        </w:rPr>
        <w:t>ו</w:t>
      </w:r>
      <w:r>
        <w:rPr>
          <w:rtl/>
        </w:rPr>
        <w:t xml:space="preserve">בו </w:t>
      </w:r>
      <w:bookmarkStart w:id="29809" w:name="_ETM_Q57_193880"/>
      <w:bookmarkEnd w:id="29809"/>
      <w:r>
        <w:rPr>
          <w:rtl/>
        </w:rPr>
        <w:t xml:space="preserve">התבשרנו </w:t>
      </w:r>
      <w:bookmarkStart w:id="29810" w:name="_ETM_Q57_194570"/>
      <w:bookmarkEnd w:id="29810"/>
      <w:r>
        <w:rPr>
          <w:rtl/>
        </w:rPr>
        <w:t xml:space="preserve">על </w:t>
      </w:r>
      <w:bookmarkStart w:id="29811" w:name="_ETM_Q57_195559"/>
      <w:bookmarkEnd w:id="29811"/>
      <w:r>
        <w:rPr>
          <w:rtl/>
        </w:rPr>
        <w:t xml:space="preserve">נפילתם </w:t>
      </w:r>
      <w:bookmarkStart w:id="29812" w:name="_ETM_Q57_196789"/>
      <w:bookmarkEnd w:id="29812"/>
      <w:r>
        <w:rPr>
          <w:rFonts w:hint="cs"/>
          <w:rtl/>
        </w:rPr>
        <w:t xml:space="preserve">של </w:t>
      </w:r>
      <w:r>
        <w:rPr>
          <w:rtl/>
        </w:rPr>
        <w:t xml:space="preserve">שלושת </w:t>
      </w:r>
      <w:bookmarkStart w:id="29813" w:name="_ETM_Q57_197210"/>
      <w:bookmarkEnd w:id="29813"/>
      <w:r>
        <w:rPr>
          <w:rtl/>
        </w:rPr>
        <w:t xml:space="preserve">החיילים </w:t>
      </w:r>
      <w:bookmarkStart w:id="29814" w:name="_ETM_Q57_197960"/>
      <w:bookmarkEnd w:id="29814"/>
      <w:r>
        <w:rPr>
          <w:rtl/>
        </w:rPr>
        <w:t>א</w:t>
      </w:r>
      <w:r>
        <w:rPr>
          <w:rFonts w:hint="cs"/>
          <w:rtl/>
        </w:rPr>
        <w:t>י</w:t>
      </w:r>
      <w:r>
        <w:rPr>
          <w:rtl/>
        </w:rPr>
        <w:t>לי</w:t>
      </w:r>
      <w:r>
        <w:rPr>
          <w:rFonts w:hint="cs"/>
          <w:rtl/>
        </w:rPr>
        <w:t>י,</w:t>
      </w:r>
      <w:r>
        <w:rPr>
          <w:rtl/>
        </w:rPr>
        <w:t xml:space="preserve"> </w:t>
      </w:r>
      <w:bookmarkStart w:id="29815" w:name="_ETM_Q57_198349"/>
      <w:bookmarkEnd w:id="29815"/>
      <w:r>
        <w:rPr>
          <w:rtl/>
        </w:rPr>
        <w:t>נתנאל</w:t>
      </w:r>
      <w:r>
        <w:rPr>
          <w:rFonts w:hint="cs"/>
          <w:rtl/>
        </w:rPr>
        <w:t>,</w:t>
      </w:r>
      <w:r>
        <w:rPr>
          <w:rtl/>
        </w:rPr>
        <w:t xml:space="preserve"> </w:t>
      </w:r>
      <w:bookmarkStart w:id="29816" w:name="_ETM_Q57_199700"/>
      <w:bookmarkEnd w:id="29816"/>
      <w:r>
        <w:rPr>
          <w:rtl/>
        </w:rPr>
        <w:t>הלל</w:t>
      </w:r>
      <w:bookmarkStart w:id="29817" w:name="_ETM_Q57_201419"/>
      <w:bookmarkEnd w:id="29817"/>
      <w:r>
        <w:rPr>
          <w:rFonts w:hint="cs"/>
          <w:rtl/>
        </w:rPr>
        <w:t>, י</w:t>
      </w:r>
      <w:r>
        <w:rPr>
          <w:rtl/>
        </w:rPr>
        <w:t xml:space="preserve">הי </w:t>
      </w:r>
      <w:bookmarkStart w:id="29818" w:name="_ETM_Q57_201720"/>
      <w:bookmarkEnd w:id="29818"/>
      <w:r>
        <w:rPr>
          <w:rtl/>
        </w:rPr>
        <w:t xml:space="preserve">זכרם </w:t>
      </w:r>
      <w:bookmarkStart w:id="29819" w:name="_ETM_Q57_202169"/>
      <w:bookmarkEnd w:id="29819"/>
      <w:r>
        <w:rPr>
          <w:rtl/>
        </w:rPr>
        <w:t>ברוך</w:t>
      </w:r>
      <w:r>
        <w:rPr>
          <w:rFonts w:hint="cs"/>
          <w:rtl/>
        </w:rPr>
        <w:t>.</w:t>
      </w:r>
      <w:r>
        <w:rPr>
          <w:rtl/>
        </w:rPr>
        <w:t xml:space="preserve"> </w:t>
      </w:r>
      <w:bookmarkStart w:id="29820" w:name="_ETM_Q57_203270"/>
      <w:bookmarkEnd w:id="29820"/>
      <w:r>
        <w:rPr>
          <w:rtl/>
        </w:rPr>
        <w:t xml:space="preserve">מחיר </w:t>
      </w:r>
      <w:bookmarkStart w:id="29821" w:name="_ETM_Q57_204779"/>
      <w:bookmarkStart w:id="29822" w:name="_ETM_Q57_205050"/>
      <w:bookmarkEnd w:id="29821"/>
      <w:bookmarkEnd w:id="29822"/>
      <w:r>
        <w:rPr>
          <w:rtl/>
        </w:rPr>
        <w:t xml:space="preserve">מאוד </w:t>
      </w:r>
      <w:bookmarkStart w:id="29823" w:name="_ETM_Q57_205349"/>
      <w:bookmarkEnd w:id="29823"/>
      <w:r>
        <w:rPr>
          <w:rtl/>
        </w:rPr>
        <w:t xml:space="preserve">כבד </w:t>
      </w:r>
      <w:bookmarkStart w:id="29824" w:name="_ETM_Q57_205769"/>
      <w:bookmarkEnd w:id="29824"/>
      <w:r>
        <w:rPr>
          <w:rtl/>
        </w:rPr>
        <w:t xml:space="preserve">של </w:t>
      </w:r>
      <w:bookmarkStart w:id="29825" w:name="_ETM_Q57_206009"/>
      <w:bookmarkEnd w:id="29825"/>
      <w:r>
        <w:rPr>
          <w:rtl/>
        </w:rPr>
        <w:t xml:space="preserve">המלחמה </w:t>
      </w:r>
      <w:bookmarkStart w:id="29826" w:name="_ETM_Q57_206579"/>
      <w:bookmarkEnd w:id="29826"/>
      <w:r>
        <w:rPr>
          <w:rtl/>
        </w:rPr>
        <w:t>הזאת</w:t>
      </w:r>
      <w:r>
        <w:rPr>
          <w:rFonts w:hint="cs"/>
          <w:rtl/>
        </w:rPr>
        <w:t>.</w:t>
      </w:r>
      <w:r>
        <w:rPr>
          <w:rtl/>
        </w:rPr>
        <w:t xml:space="preserve"> </w:t>
      </w:r>
      <w:bookmarkStart w:id="29827" w:name="_ETM_Q57_208060"/>
      <w:bookmarkEnd w:id="29827"/>
    </w:p>
    <w:p w:rsidR="000172BA" w:rsidRDefault="000172BA" w:rsidP="007F652B">
      <w:pPr>
        <w:rPr>
          <w:rtl/>
        </w:rPr>
      </w:pPr>
      <w:bookmarkStart w:id="29828" w:name="_ETM_Q57_212449"/>
      <w:bookmarkStart w:id="29829" w:name="_ETM_Q57_212506"/>
      <w:bookmarkStart w:id="29830" w:name="_ETM_Q57_212629"/>
      <w:bookmarkEnd w:id="29828"/>
      <w:bookmarkEnd w:id="29829"/>
      <w:bookmarkEnd w:id="29830"/>
    </w:p>
    <w:p w:rsidR="000172BA" w:rsidRDefault="000172BA" w:rsidP="00292C76">
      <w:pPr>
        <w:rPr>
          <w:rtl/>
        </w:rPr>
      </w:pPr>
      <w:bookmarkStart w:id="29831" w:name="_ETM_Q57_212665"/>
      <w:bookmarkEnd w:id="29831"/>
      <w:r>
        <w:rPr>
          <w:rtl/>
        </w:rPr>
        <w:t xml:space="preserve">אבל </w:t>
      </w:r>
      <w:bookmarkStart w:id="29832" w:name="_ETM_Q57_208240"/>
      <w:bookmarkEnd w:id="29832"/>
      <w:r>
        <w:rPr>
          <w:rtl/>
        </w:rPr>
        <w:t xml:space="preserve">כאן </w:t>
      </w:r>
      <w:bookmarkStart w:id="29833" w:name="_ETM_Q57_208539"/>
      <w:bookmarkEnd w:id="29833"/>
      <w:r>
        <w:rPr>
          <w:rtl/>
        </w:rPr>
        <w:t xml:space="preserve">במליאת </w:t>
      </w:r>
      <w:bookmarkStart w:id="29834" w:name="_ETM_Q57_209019"/>
      <w:bookmarkEnd w:id="29834"/>
      <w:r>
        <w:rPr>
          <w:rtl/>
        </w:rPr>
        <w:t xml:space="preserve">הכנסת </w:t>
      </w:r>
      <w:bookmarkStart w:id="29835" w:name="_ETM_Q57_209980"/>
      <w:bookmarkEnd w:id="29835"/>
      <w:r>
        <w:rPr>
          <w:rtl/>
        </w:rPr>
        <w:t xml:space="preserve">התרחשו </w:t>
      </w:r>
      <w:bookmarkStart w:id="29836" w:name="_ETM_Q57_211210"/>
      <w:bookmarkEnd w:id="29836"/>
      <w:r>
        <w:rPr>
          <w:rFonts w:hint="cs"/>
          <w:rtl/>
        </w:rPr>
        <w:t>כמה</w:t>
      </w:r>
      <w:r>
        <w:rPr>
          <w:rtl/>
        </w:rPr>
        <w:t xml:space="preserve"> </w:t>
      </w:r>
      <w:bookmarkStart w:id="29837" w:name="_ETM_Q57_211779"/>
      <w:bookmarkEnd w:id="29837"/>
      <w:r>
        <w:rPr>
          <w:rtl/>
        </w:rPr>
        <w:t xml:space="preserve">אירועים </w:t>
      </w:r>
      <w:bookmarkStart w:id="29838" w:name="_ETM_Q57_213159"/>
      <w:bookmarkEnd w:id="29838"/>
      <w:r>
        <w:rPr>
          <w:rtl/>
        </w:rPr>
        <w:t xml:space="preserve">שבהחלט </w:t>
      </w:r>
      <w:bookmarkStart w:id="29839" w:name="_ETM_Q57_214870"/>
      <w:bookmarkEnd w:id="29839"/>
      <w:r>
        <w:rPr>
          <w:rtl/>
        </w:rPr>
        <w:t xml:space="preserve">מחייבים </w:t>
      </w:r>
      <w:bookmarkStart w:id="29840" w:name="_ETM_Q57_215409"/>
      <w:bookmarkEnd w:id="29840"/>
      <w:r>
        <w:rPr>
          <w:rtl/>
        </w:rPr>
        <w:t>התייחסות</w:t>
      </w:r>
      <w:r>
        <w:rPr>
          <w:rFonts w:hint="cs"/>
          <w:rtl/>
        </w:rPr>
        <w:t>.</w:t>
      </w:r>
      <w:bookmarkStart w:id="29841" w:name="_ETM_Q57_216962"/>
      <w:bookmarkStart w:id="29842" w:name="_ETM_Q57_217074"/>
      <w:bookmarkStart w:id="29843" w:name="_ETM_Q57_217170"/>
      <w:bookmarkStart w:id="29844" w:name="_ETM_Q57_217251"/>
      <w:bookmarkStart w:id="29845" w:name="_ETM_Q57_217390"/>
      <w:bookmarkEnd w:id="29841"/>
      <w:bookmarkEnd w:id="29842"/>
      <w:bookmarkEnd w:id="29843"/>
      <w:bookmarkEnd w:id="29844"/>
      <w:bookmarkEnd w:id="29845"/>
      <w:r>
        <w:rPr>
          <w:rFonts w:hint="cs"/>
          <w:rtl/>
        </w:rPr>
        <w:t xml:space="preserve"> </w:t>
      </w:r>
      <w:r>
        <w:rPr>
          <w:rtl/>
        </w:rPr>
        <w:t>ראשית</w:t>
      </w:r>
      <w:r>
        <w:rPr>
          <w:rFonts w:hint="cs"/>
          <w:rtl/>
        </w:rPr>
        <w:t>,</w:t>
      </w:r>
      <w:r>
        <w:rPr>
          <w:rtl/>
        </w:rPr>
        <w:t xml:space="preserve"> </w:t>
      </w:r>
      <w:bookmarkStart w:id="29846" w:name="_ETM_Q57_218309"/>
      <w:bookmarkEnd w:id="29846"/>
      <w:r>
        <w:rPr>
          <w:rtl/>
        </w:rPr>
        <w:t xml:space="preserve">עמד </w:t>
      </w:r>
      <w:bookmarkStart w:id="29847" w:name="_ETM_Q57_218789"/>
      <w:bookmarkEnd w:id="29847"/>
      <w:r>
        <w:rPr>
          <w:rtl/>
        </w:rPr>
        <w:t xml:space="preserve">כאן </w:t>
      </w:r>
      <w:bookmarkStart w:id="29848" w:name="_ETM_Q57_219390"/>
      <w:bookmarkEnd w:id="29848"/>
      <w:r>
        <w:rPr>
          <w:rtl/>
        </w:rPr>
        <w:t xml:space="preserve">ראש </w:t>
      </w:r>
      <w:bookmarkStart w:id="29849" w:name="_ETM_Q57_219870"/>
      <w:bookmarkEnd w:id="29849"/>
      <w:r>
        <w:rPr>
          <w:rtl/>
        </w:rPr>
        <w:t>ממשל</w:t>
      </w:r>
      <w:bookmarkStart w:id="29850" w:name="_ETM_Q57_220469"/>
      <w:bookmarkStart w:id="29851" w:name="_ETM_Q57_220679"/>
      <w:bookmarkEnd w:id="29850"/>
      <w:bookmarkEnd w:id="29851"/>
      <w:r>
        <w:rPr>
          <w:rtl/>
        </w:rPr>
        <w:t xml:space="preserve">ת </w:t>
      </w:r>
      <w:bookmarkStart w:id="29852" w:name="_ETM_Q57_221039"/>
      <w:bookmarkEnd w:id="29852"/>
      <w:r>
        <w:rPr>
          <w:rtl/>
        </w:rPr>
        <w:t xml:space="preserve">ישראל </w:t>
      </w:r>
      <w:bookmarkStart w:id="29853" w:name="_ETM_Q57_222530"/>
      <w:bookmarkEnd w:id="29853"/>
      <w:r>
        <w:rPr>
          <w:rtl/>
        </w:rPr>
        <w:t xml:space="preserve">בדיון </w:t>
      </w:r>
      <w:bookmarkStart w:id="29854" w:name="_ETM_Q57_223039"/>
      <w:bookmarkEnd w:id="29854"/>
      <w:r>
        <w:rPr>
          <w:rtl/>
        </w:rPr>
        <w:t xml:space="preserve">40 </w:t>
      </w:r>
      <w:bookmarkStart w:id="29855" w:name="_ETM_Q57_223430"/>
      <w:bookmarkEnd w:id="29855"/>
      <w:r>
        <w:rPr>
          <w:rFonts w:hint="cs"/>
          <w:rtl/>
        </w:rPr>
        <w:t>ה</w:t>
      </w:r>
      <w:r>
        <w:rPr>
          <w:rtl/>
        </w:rPr>
        <w:t xml:space="preserve">חתימות </w:t>
      </w:r>
      <w:bookmarkStart w:id="29856" w:name="_ETM_Q57_224600"/>
      <w:bookmarkEnd w:id="29856"/>
      <w:r>
        <w:rPr>
          <w:rtl/>
        </w:rPr>
        <w:t xml:space="preserve">והטיף </w:t>
      </w:r>
      <w:bookmarkStart w:id="29857" w:name="_ETM_Q57_225739"/>
      <w:bookmarkEnd w:id="29857"/>
      <w:r>
        <w:rPr>
          <w:rtl/>
        </w:rPr>
        <w:t xml:space="preserve">לראש </w:t>
      </w:r>
      <w:bookmarkStart w:id="29858" w:name="_ETM_Q57_226219"/>
      <w:bookmarkEnd w:id="29858"/>
      <w:r>
        <w:rPr>
          <w:rtl/>
        </w:rPr>
        <w:t xml:space="preserve">האופוזיציה </w:t>
      </w:r>
      <w:bookmarkStart w:id="29859" w:name="_ETM_Q57_226940"/>
      <w:bookmarkEnd w:id="29859"/>
      <w:r>
        <w:rPr>
          <w:rtl/>
        </w:rPr>
        <w:t xml:space="preserve">על </w:t>
      </w:r>
      <w:bookmarkStart w:id="29860" w:name="_ETM_Q57_227710"/>
      <w:bookmarkEnd w:id="29860"/>
      <w:r>
        <w:rPr>
          <w:rtl/>
        </w:rPr>
        <w:t xml:space="preserve">עמידה </w:t>
      </w:r>
      <w:bookmarkStart w:id="29861" w:name="_ETM_Q57_228159"/>
      <w:bookmarkEnd w:id="29861"/>
      <w:r>
        <w:rPr>
          <w:rtl/>
        </w:rPr>
        <w:t>בלחצים</w:t>
      </w:r>
      <w:bookmarkStart w:id="29862" w:name="_ETM_Q57_229840"/>
      <w:bookmarkEnd w:id="29862"/>
      <w:r>
        <w:rPr>
          <w:rFonts w:hint="cs"/>
          <w:rtl/>
        </w:rPr>
        <w:t xml:space="preserve"> ו</w:t>
      </w:r>
      <w:r>
        <w:rPr>
          <w:rtl/>
        </w:rPr>
        <w:t xml:space="preserve">קור </w:t>
      </w:r>
      <w:bookmarkStart w:id="29863" w:name="_ETM_Q57_230409"/>
      <w:bookmarkEnd w:id="29863"/>
      <w:r>
        <w:rPr>
          <w:rtl/>
        </w:rPr>
        <w:t>רוח</w:t>
      </w:r>
      <w:r>
        <w:rPr>
          <w:rFonts w:hint="cs"/>
          <w:rtl/>
        </w:rPr>
        <w:t>.</w:t>
      </w:r>
      <w:r>
        <w:rPr>
          <w:rtl/>
        </w:rPr>
        <w:t xml:space="preserve"> </w:t>
      </w:r>
      <w:bookmarkStart w:id="29864" w:name="_ETM_Q57_231999"/>
      <w:bookmarkEnd w:id="29864"/>
      <w:r>
        <w:rPr>
          <w:rtl/>
        </w:rPr>
        <w:t xml:space="preserve">זה </w:t>
      </w:r>
      <w:bookmarkStart w:id="29865" w:name="_ETM_Q57_232239"/>
      <w:bookmarkEnd w:id="29865"/>
      <w:r>
        <w:rPr>
          <w:rtl/>
        </w:rPr>
        <w:t xml:space="preserve">באמת </w:t>
      </w:r>
      <w:bookmarkStart w:id="29866" w:name="_ETM_Q57_232570"/>
      <w:bookmarkEnd w:id="29866"/>
      <w:r>
        <w:rPr>
          <w:rtl/>
        </w:rPr>
        <w:t xml:space="preserve">לא </w:t>
      </w:r>
      <w:bookmarkStart w:id="29867" w:name="_ETM_Q57_232719"/>
      <w:bookmarkEnd w:id="29867"/>
      <w:r>
        <w:rPr>
          <w:rtl/>
        </w:rPr>
        <w:t xml:space="preserve">להאמין </w:t>
      </w:r>
      <w:bookmarkStart w:id="29868" w:name="_ETM_Q57_234519"/>
      <w:bookmarkEnd w:id="29868"/>
      <w:r>
        <w:rPr>
          <w:rFonts w:hint="cs"/>
          <w:rtl/>
        </w:rPr>
        <w:t xml:space="preserve">– </w:t>
      </w:r>
      <w:r>
        <w:rPr>
          <w:rtl/>
        </w:rPr>
        <w:t xml:space="preserve">אותו </w:t>
      </w:r>
      <w:bookmarkStart w:id="29869" w:name="_ETM_Q57_234879"/>
      <w:bookmarkEnd w:id="29869"/>
      <w:r>
        <w:rPr>
          <w:rtl/>
        </w:rPr>
        <w:t xml:space="preserve">ראש </w:t>
      </w:r>
      <w:bookmarkStart w:id="29870" w:name="_ETM_Q57_235119"/>
      <w:bookmarkEnd w:id="29870"/>
      <w:r>
        <w:rPr>
          <w:rtl/>
        </w:rPr>
        <w:t xml:space="preserve">ממשלה </w:t>
      </w:r>
      <w:bookmarkStart w:id="29871" w:name="_ETM_Q57_235809"/>
      <w:bookmarkEnd w:id="29871"/>
      <w:r>
        <w:rPr>
          <w:rtl/>
        </w:rPr>
        <w:t xml:space="preserve">שרק </w:t>
      </w:r>
      <w:bookmarkStart w:id="29872" w:name="_ETM_Q57_236789"/>
      <w:bookmarkEnd w:id="29872"/>
      <w:r>
        <w:rPr>
          <w:rtl/>
        </w:rPr>
        <w:t xml:space="preserve">לפני </w:t>
      </w:r>
      <w:bookmarkStart w:id="29873" w:name="_ETM_Q57_237299"/>
      <w:bookmarkEnd w:id="29873"/>
      <w:r>
        <w:rPr>
          <w:rtl/>
        </w:rPr>
        <w:t xml:space="preserve">שבועיים </w:t>
      </w:r>
      <w:bookmarkStart w:id="29874" w:name="_ETM_Q57_238079"/>
      <w:bookmarkEnd w:id="29874"/>
      <w:r>
        <w:rPr>
          <w:rtl/>
        </w:rPr>
        <w:t xml:space="preserve">איבד </w:t>
      </w:r>
      <w:bookmarkStart w:id="29875" w:name="_ETM_Q57_238440"/>
      <w:bookmarkEnd w:id="29875"/>
      <w:r>
        <w:rPr>
          <w:rtl/>
        </w:rPr>
        <w:t xml:space="preserve">עשתונות </w:t>
      </w:r>
      <w:bookmarkStart w:id="29876" w:name="_ETM_Q57_239039"/>
      <w:bookmarkEnd w:id="29876"/>
      <w:r>
        <w:rPr>
          <w:rtl/>
        </w:rPr>
        <w:t xml:space="preserve">מול </w:t>
      </w:r>
      <w:bookmarkStart w:id="29877" w:name="_ETM_Q57_240289"/>
      <w:bookmarkEnd w:id="29877"/>
      <w:r>
        <w:rPr>
          <w:rFonts w:hint="cs"/>
          <w:rtl/>
        </w:rPr>
        <w:t xml:space="preserve">יולן כהן, </w:t>
      </w:r>
      <w:bookmarkStart w:id="29878" w:name="_ETM_Q57_243466"/>
      <w:bookmarkEnd w:id="29878"/>
      <w:r>
        <w:rPr>
          <w:rFonts w:hint="cs"/>
          <w:rtl/>
        </w:rPr>
        <w:t xml:space="preserve">העיתונאית של ערוץ 12; </w:t>
      </w:r>
      <w:bookmarkStart w:id="29879" w:name="_ETM_Q57_240679"/>
      <w:bookmarkStart w:id="29880" w:name="_ETM_Q57_241010"/>
      <w:bookmarkStart w:id="29881" w:name="_ETM_Q57_242319"/>
      <w:bookmarkStart w:id="29882" w:name="_ETM_Q57_243190"/>
      <w:bookmarkStart w:id="29883" w:name="_ETM_Q57_243639"/>
      <w:bookmarkStart w:id="29884" w:name="_ETM_Q57_243789"/>
      <w:bookmarkStart w:id="29885" w:name="_ETM_Q57_243999"/>
      <w:bookmarkStart w:id="29886" w:name="_ETM_Q57_245640"/>
      <w:bookmarkEnd w:id="29879"/>
      <w:bookmarkEnd w:id="29880"/>
      <w:bookmarkEnd w:id="29881"/>
      <w:bookmarkEnd w:id="29882"/>
      <w:bookmarkEnd w:id="29883"/>
      <w:bookmarkEnd w:id="29884"/>
      <w:bookmarkEnd w:id="29885"/>
      <w:bookmarkEnd w:id="29886"/>
      <w:r>
        <w:rPr>
          <w:rtl/>
        </w:rPr>
        <w:t xml:space="preserve">אותו </w:t>
      </w:r>
      <w:bookmarkStart w:id="29887" w:name="_ETM_Q57_246240"/>
      <w:bookmarkEnd w:id="29887"/>
      <w:r>
        <w:rPr>
          <w:rtl/>
        </w:rPr>
        <w:t xml:space="preserve">ראש </w:t>
      </w:r>
      <w:bookmarkStart w:id="29888" w:name="_ETM_Q57_246450"/>
      <w:bookmarkEnd w:id="29888"/>
      <w:r>
        <w:rPr>
          <w:rtl/>
        </w:rPr>
        <w:t xml:space="preserve">ממשלה </w:t>
      </w:r>
      <w:bookmarkStart w:id="29889" w:name="_ETM_Q57_247020"/>
      <w:bookmarkEnd w:id="29889"/>
      <w:r>
        <w:rPr>
          <w:rtl/>
        </w:rPr>
        <w:t xml:space="preserve">שבחקירות </w:t>
      </w:r>
      <w:bookmarkStart w:id="29890" w:name="_ETM_Q57_247770"/>
      <w:bookmarkEnd w:id="29890"/>
      <w:r>
        <w:rPr>
          <w:rtl/>
        </w:rPr>
        <w:t xml:space="preserve">שלו </w:t>
      </w:r>
      <w:bookmarkStart w:id="29891" w:name="_ETM_Q57_249160"/>
      <w:bookmarkStart w:id="29892" w:name="_ETM_Q57_249610"/>
      <w:bookmarkStart w:id="29893" w:name="_ETM_Q57_249850"/>
      <w:bookmarkEnd w:id="29891"/>
      <w:bookmarkEnd w:id="29892"/>
      <w:bookmarkEnd w:id="29893"/>
      <w:r>
        <w:rPr>
          <w:rtl/>
        </w:rPr>
        <w:t xml:space="preserve">במשטרה </w:t>
      </w:r>
      <w:bookmarkStart w:id="29894" w:name="_ETM_Q57_250390"/>
      <w:bookmarkEnd w:id="29894"/>
      <w:r>
        <w:rPr>
          <w:rtl/>
        </w:rPr>
        <w:t xml:space="preserve">לפני </w:t>
      </w:r>
      <w:bookmarkStart w:id="29895" w:name="_ETM_Q57_250780"/>
      <w:bookmarkEnd w:id="29895"/>
      <w:r>
        <w:rPr>
          <w:rtl/>
        </w:rPr>
        <w:t xml:space="preserve">כמה </w:t>
      </w:r>
      <w:bookmarkStart w:id="29896" w:name="_ETM_Q57_251590"/>
      <w:bookmarkEnd w:id="29896"/>
      <w:r>
        <w:rPr>
          <w:rtl/>
        </w:rPr>
        <w:t xml:space="preserve">שנים </w:t>
      </w:r>
      <w:bookmarkStart w:id="29897" w:name="_ETM_Q57_252759"/>
      <w:bookmarkEnd w:id="29897"/>
      <w:r>
        <w:rPr>
          <w:rtl/>
        </w:rPr>
        <w:t xml:space="preserve">הדבר </w:t>
      </w:r>
      <w:bookmarkStart w:id="29898" w:name="_ETM_Q57_253420"/>
      <w:bookmarkEnd w:id="29898"/>
      <w:r>
        <w:rPr>
          <w:rtl/>
        </w:rPr>
        <w:t xml:space="preserve">האחרון </w:t>
      </w:r>
      <w:bookmarkStart w:id="29899" w:name="_ETM_Q57_253899"/>
      <w:bookmarkEnd w:id="29899"/>
      <w:r>
        <w:rPr>
          <w:rtl/>
        </w:rPr>
        <w:t xml:space="preserve">שאפיין </w:t>
      </w:r>
      <w:bookmarkStart w:id="29900" w:name="_ETM_Q57_254470"/>
      <w:bookmarkEnd w:id="29900"/>
      <w:r>
        <w:rPr>
          <w:rtl/>
        </w:rPr>
        <w:t xml:space="preserve">אותו </w:t>
      </w:r>
      <w:bookmarkStart w:id="29901" w:name="_ETM_Q57_254770"/>
      <w:bookmarkEnd w:id="29901"/>
      <w:r>
        <w:rPr>
          <w:rtl/>
        </w:rPr>
        <w:t>ז</w:t>
      </w:r>
      <w:bookmarkStart w:id="29902" w:name="_ETM_Q57_255100"/>
      <w:bookmarkEnd w:id="29902"/>
      <w:r>
        <w:rPr>
          <w:rtl/>
        </w:rPr>
        <w:t xml:space="preserve">ה </w:t>
      </w:r>
      <w:bookmarkStart w:id="29903" w:name="_ETM_Q57_255280"/>
      <w:bookmarkEnd w:id="29903"/>
      <w:r>
        <w:rPr>
          <w:rtl/>
        </w:rPr>
        <w:t xml:space="preserve">קור </w:t>
      </w:r>
      <w:bookmarkStart w:id="29904" w:name="_ETM_Q57_255579"/>
      <w:bookmarkEnd w:id="29904"/>
      <w:r>
        <w:rPr>
          <w:rtl/>
        </w:rPr>
        <w:t>רוח</w:t>
      </w:r>
      <w:r>
        <w:rPr>
          <w:rFonts w:hint="cs"/>
          <w:rtl/>
        </w:rPr>
        <w:t>;</w:t>
      </w:r>
      <w:r>
        <w:rPr>
          <w:rtl/>
        </w:rPr>
        <w:t xml:space="preserve"> </w:t>
      </w:r>
      <w:bookmarkStart w:id="29905" w:name="_ETM_Q57_257310"/>
      <w:bookmarkEnd w:id="29905"/>
      <w:r>
        <w:rPr>
          <w:rtl/>
        </w:rPr>
        <w:t xml:space="preserve">אותו </w:t>
      </w:r>
      <w:bookmarkStart w:id="29906" w:name="_ETM_Q57_258479"/>
      <w:bookmarkEnd w:id="29906"/>
      <w:r>
        <w:rPr>
          <w:rtl/>
        </w:rPr>
        <w:t xml:space="preserve">ראש </w:t>
      </w:r>
      <w:bookmarkStart w:id="29907" w:name="_ETM_Q57_258900"/>
      <w:bookmarkEnd w:id="29907"/>
      <w:r>
        <w:rPr>
          <w:rtl/>
        </w:rPr>
        <w:t xml:space="preserve">ממשלה </w:t>
      </w:r>
      <w:bookmarkStart w:id="29908" w:name="_ETM_Q57_259500"/>
      <w:bookmarkEnd w:id="29908"/>
      <w:r>
        <w:rPr>
          <w:rtl/>
        </w:rPr>
        <w:t>שבמשך</w:t>
      </w:r>
      <w:bookmarkStart w:id="29909" w:name="_ETM_Q57_261050"/>
      <w:bookmarkEnd w:id="29909"/>
      <w:r>
        <w:rPr>
          <w:rFonts w:hint="cs"/>
          <w:rtl/>
        </w:rPr>
        <w:t xml:space="preserve"> חמש</w:t>
      </w:r>
      <w:r>
        <w:rPr>
          <w:rtl/>
        </w:rPr>
        <w:t xml:space="preserve"> </w:t>
      </w:r>
      <w:bookmarkStart w:id="29910" w:name="_ETM_Q57_261560"/>
      <w:bookmarkEnd w:id="29910"/>
      <w:r>
        <w:rPr>
          <w:rtl/>
        </w:rPr>
        <w:t xml:space="preserve">שנים </w:t>
      </w:r>
      <w:bookmarkStart w:id="29911" w:name="_ETM_Q57_261860"/>
      <w:bookmarkEnd w:id="29911"/>
      <w:r>
        <w:rPr>
          <w:rtl/>
        </w:rPr>
        <w:t xml:space="preserve">מפחד </w:t>
      </w:r>
      <w:bookmarkStart w:id="29912" w:name="_ETM_Q57_262430"/>
      <w:bookmarkEnd w:id="29912"/>
      <w:r>
        <w:rPr>
          <w:rtl/>
        </w:rPr>
        <w:t xml:space="preserve">להתראיין </w:t>
      </w:r>
      <w:bookmarkStart w:id="29913" w:name="_ETM_Q57_263330"/>
      <w:bookmarkEnd w:id="29913"/>
      <w:r>
        <w:rPr>
          <w:rtl/>
        </w:rPr>
        <w:t>בארץ</w:t>
      </w:r>
      <w:r w:rsidR="00292C76">
        <w:rPr>
          <w:rFonts w:hint="cs"/>
          <w:rtl/>
        </w:rPr>
        <w:t>,</w:t>
      </w:r>
      <w:r>
        <w:rPr>
          <w:rtl/>
        </w:rPr>
        <w:t xml:space="preserve"> </w:t>
      </w:r>
      <w:bookmarkStart w:id="29914" w:name="_ETM_Q57_264499"/>
      <w:bookmarkEnd w:id="29914"/>
      <w:r>
        <w:rPr>
          <w:rtl/>
        </w:rPr>
        <w:t>כ</w:t>
      </w:r>
      <w:r>
        <w:rPr>
          <w:rFonts w:hint="cs"/>
          <w:rtl/>
        </w:rPr>
        <w:t>א</w:t>
      </w:r>
      <w:r>
        <w:rPr>
          <w:rtl/>
        </w:rPr>
        <w:t xml:space="preserve">ן </w:t>
      </w:r>
      <w:bookmarkStart w:id="29915" w:name="_ETM_Q57_264799"/>
      <w:bookmarkEnd w:id="29915"/>
      <w:r>
        <w:rPr>
          <w:rtl/>
        </w:rPr>
        <w:t xml:space="preserve">בישראל </w:t>
      </w:r>
      <w:bookmarkStart w:id="29916" w:name="_ETM_Q57_266329"/>
      <w:bookmarkEnd w:id="29916"/>
      <w:r>
        <w:rPr>
          <w:rFonts w:hint="cs"/>
          <w:rtl/>
        </w:rPr>
        <w:t>ו</w:t>
      </w:r>
      <w:r>
        <w:rPr>
          <w:rtl/>
        </w:rPr>
        <w:t xml:space="preserve">בכלי </w:t>
      </w:r>
      <w:bookmarkStart w:id="29917" w:name="_ETM_Q57_266659"/>
      <w:bookmarkEnd w:id="29917"/>
      <w:r>
        <w:rPr>
          <w:rtl/>
        </w:rPr>
        <w:t xml:space="preserve">תקשורת </w:t>
      </w:r>
      <w:bookmarkStart w:id="29918" w:name="_ETM_Q57_267619"/>
      <w:bookmarkEnd w:id="29918"/>
      <w:r>
        <w:rPr>
          <w:rtl/>
        </w:rPr>
        <w:t xml:space="preserve">סביר </w:t>
      </w:r>
      <w:bookmarkStart w:id="29919" w:name="_ETM_Q57_268189"/>
      <w:bookmarkEnd w:id="29919"/>
      <w:r>
        <w:rPr>
          <w:rFonts w:hint="cs"/>
          <w:rtl/>
        </w:rPr>
        <w:t>ו</w:t>
      </w:r>
      <w:r>
        <w:rPr>
          <w:rtl/>
        </w:rPr>
        <w:t>נורמלי</w:t>
      </w:r>
      <w:r>
        <w:rPr>
          <w:rFonts w:hint="cs"/>
          <w:rtl/>
        </w:rPr>
        <w:t>.</w:t>
      </w:r>
      <w:r>
        <w:rPr>
          <w:rtl/>
        </w:rPr>
        <w:t xml:space="preserve"> </w:t>
      </w:r>
      <w:bookmarkStart w:id="29920" w:name="_ETM_Q57_269740"/>
      <w:bookmarkEnd w:id="29920"/>
      <w:r>
        <w:rPr>
          <w:rtl/>
        </w:rPr>
        <w:t>באמת</w:t>
      </w:r>
      <w:r>
        <w:rPr>
          <w:rFonts w:hint="cs"/>
          <w:rtl/>
        </w:rPr>
        <w:t>,</w:t>
      </w:r>
      <w:r>
        <w:rPr>
          <w:rtl/>
        </w:rPr>
        <w:t xml:space="preserve"> </w:t>
      </w:r>
      <w:bookmarkStart w:id="29921" w:name="_ETM_Q57_270400"/>
      <w:bookmarkEnd w:id="29921"/>
      <w:r>
        <w:rPr>
          <w:rtl/>
        </w:rPr>
        <w:t xml:space="preserve">ראש </w:t>
      </w:r>
      <w:bookmarkStart w:id="29922" w:name="_ETM_Q57_270640"/>
      <w:bookmarkEnd w:id="29922"/>
      <w:r>
        <w:rPr>
          <w:rtl/>
        </w:rPr>
        <w:t>הממשלה</w:t>
      </w:r>
      <w:r>
        <w:rPr>
          <w:rFonts w:hint="cs"/>
          <w:rtl/>
        </w:rPr>
        <w:t>,</w:t>
      </w:r>
      <w:r>
        <w:rPr>
          <w:rtl/>
        </w:rPr>
        <w:t xml:space="preserve"> </w:t>
      </w:r>
      <w:bookmarkStart w:id="29923" w:name="_ETM_Q57_272249"/>
      <w:bookmarkEnd w:id="29923"/>
      <w:r>
        <w:rPr>
          <w:rtl/>
        </w:rPr>
        <w:t xml:space="preserve">אתה </w:t>
      </w:r>
      <w:bookmarkStart w:id="29924" w:name="_ETM_Q57_272549"/>
      <w:bookmarkEnd w:id="29924"/>
      <w:r>
        <w:rPr>
          <w:rtl/>
        </w:rPr>
        <w:t xml:space="preserve">מדבר </w:t>
      </w:r>
      <w:bookmarkStart w:id="29925" w:name="_ETM_Q57_273060"/>
      <w:bookmarkEnd w:id="29925"/>
      <w:r>
        <w:rPr>
          <w:rtl/>
        </w:rPr>
        <w:t xml:space="preserve">על </w:t>
      </w:r>
      <w:bookmarkStart w:id="29926" w:name="_ETM_Q57_273209"/>
      <w:bookmarkEnd w:id="29926"/>
      <w:r>
        <w:rPr>
          <w:rFonts w:hint="cs"/>
          <w:rtl/>
        </w:rPr>
        <w:t xml:space="preserve">קור </w:t>
      </w:r>
      <w:bookmarkStart w:id="29927" w:name="_ETM_Q57_273479"/>
      <w:bookmarkStart w:id="29928" w:name="_ETM_Q57_273780"/>
      <w:bookmarkEnd w:id="29927"/>
      <w:bookmarkEnd w:id="29928"/>
      <w:r>
        <w:rPr>
          <w:rtl/>
        </w:rPr>
        <w:t>רוח</w:t>
      </w:r>
      <w:r>
        <w:rPr>
          <w:rFonts w:hint="cs"/>
          <w:rtl/>
        </w:rPr>
        <w:t>?</w:t>
      </w:r>
      <w:r>
        <w:rPr>
          <w:rtl/>
        </w:rPr>
        <w:t xml:space="preserve"> </w:t>
      </w:r>
      <w:bookmarkStart w:id="29929" w:name="_ETM_Q57_275350"/>
      <w:bookmarkEnd w:id="29929"/>
      <w:r>
        <w:rPr>
          <w:rtl/>
        </w:rPr>
        <w:t xml:space="preserve">אתה </w:t>
      </w:r>
      <w:bookmarkStart w:id="29930" w:name="_ETM_Q57_275619"/>
      <w:bookmarkEnd w:id="29930"/>
      <w:r>
        <w:rPr>
          <w:rtl/>
        </w:rPr>
        <w:t xml:space="preserve">חזק </w:t>
      </w:r>
      <w:bookmarkStart w:id="29931" w:name="_ETM_Q57_276069"/>
      <w:bookmarkEnd w:id="29931"/>
      <w:r>
        <w:rPr>
          <w:rtl/>
        </w:rPr>
        <w:t xml:space="preserve">מול </w:t>
      </w:r>
      <w:bookmarkStart w:id="29932" w:name="_ETM_Q57_276429"/>
      <w:bookmarkEnd w:id="29932"/>
      <w:r>
        <w:rPr>
          <w:rtl/>
        </w:rPr>
        <w:t xml:space="preserve">שמעון </w:t>
      </w:r>
      <w:bookmarkStart w:id="29933" w:name="_ETM_Q57_276880"/>
      <w:bookmarkEnd w:id="29933"/>
      <w:r>
        <w:rPr>
          <w:rtl/>
        </w:rPr>
        <w:t>ריקלין</w:t>
      </w:r>
      <w:r>
        <w:rPr>
          <w:rFonts w:hint="cs"/>
          <w:rtl/>
        </w:rPr>
        <w:t>.</w:t>
      </w:r>
      <w:r>
        <w:rPr>
          <w:rtl/>
        </w:rPr>
        <w:t xml:space="preserve"> </w:t>
      </w:r>
      <w:bookmarkStart w:id="29934" w:name="_ETM_Q57_278150"/>
      <w:bookmarkEnd w:id="29934"/>
      <w:r>
        <w:rPr>
          <w:rFonts w:hint="cs"/>
          <w:rtl/>
        </w:rPr>
        <w:t xml:space="preserve">זה </w:t>
      </w:r>
      <w:r>
        <w:rPr>
          <w:rtl/>
        </w:rPr>
        <w:t xml:space="preserve">פשוט </w:t>
      </w:r>
      <w:bookmarkStart w:id="29935" w:name="_ETM_Q57_278930"/>
      <w:bookmarkEnd w:id="29935"/>
      <w:r>
        <w:rPr>
          <w:rtl/>
        </w:rPr>
        <w:t xml:space="preserve">היה </w:t>
      </w:r>
      <w:bookmarkStart w:id="29936" w:name="_ETM_Q57_279830"/>
      <w:bookmarkEnd w:id="29936"/>
      <w:r>
        <w:rPr>
          <w:rtl/>
        </w:rPr>
        <w:t>מביך</w:t>
      </w:r>
      <w:r>
        <w:rPr>
          <w:rFonts w:hint="cs"/>
          <w:rtl/>
        </w:rPr>
        <w:t>,</w:t>
      </w:r>
      <w:r>
        <w:rPr>
          <w:rtl/>
        </w:rPr>
        <w:t xml:space="preserve"> </w:t>
      </w:r>
      <w:bookmarkStart w:id="29937" w:name="_ETM_Q57_281000"/>
      <w:bookmarkStart w:id="29938" w:name="_ETM_Q57_281180"/>
      <w:bookmarkEnd w:id="29937"/>
      <w:bookmarkEnd w:id="29938"/>
      <w:r>
        <w:rPr>
          <w:rFonts w:hint="cs"/>
          <w:rtl/>
        </w:rPr>
        <w:t>היה מ</w:t>
      </w:r>
      <w:r>
        <w:rPr>
          <w:rtl/>
        </w:rPr>
        <w:t xml:space="preserve">ביך </w:t>
      </w:r>
      <w:bookmarkStart w:id="29939" w:name="_ETM_Q57_281479"/>
      <w:bookmarkEnd w:id="29939"/>
      <w:r>
        <w:rPr>
          <w:rtl/>
        </w:rPr>
        <w:t xml:space="preserve">לראות </w:t>
      </w:r>
      <w:bookmarkStart w:id="29940" w:name="_ETM_Q57_281840"/>
      <w:bookmarkEnd w:id="29940"/>
      <w:r>
        <w:rPr>
          <w:rtl/>
        </w:rPr>
        <w:t xml:space="preserve">את </w:t>
      </w:r>
      <w:bookmarkStart w:id="29941" w:name="_ETM_Q57_281959"/>
      <w:bookmarkEnd w:id="29941"/>
      <w:r>
        <w:rPr>
          <w:rtl/>
        </w:rPr>
        <w:t>זה</w:t>
      </w:r>
      <w:r>
        <w:rPr>
          <w:rFonts w:hint="cs"/>
          <w:rtl/>
        </w:rPr>
        <w:t>.</w:t>
      </w:r>
      <w:r>
        <w:rPr>
          <w:rtl/>
        </w:rPr>
        <w:t xml:space="preserve"> </w:t>
      </w:r>
      <w:bookmarkStart w:id="29942" w:name="_ETM_Q57_283720"/>
      <w:bookmarkEnd w:id="29942"/>
    </w:p>
    <w:p w:rsidR="000172BA" w:rsidRDefault="000172BA" w:rsidP="007F652B">
      <w:pPr>
        <w:rPr>
          <w:rtl/>
        </w:rPr>
      </w:pPr>
      <w:bookmarkStart w:id="29943" w:name="_ETM_Q57_290552"/>
      <w:bookmarkStart w:id="29944" w:name="_ETM_Q57_290649"/>
      <w:bookmarkEnd w:id="29943"/>
      <w:bookmarkEnd w:id="29944"/>
    </w:p>
    <w:p w:rsidR="000172BA" w:rsidRDefault="000172BA" w:rsidP="007F652B">
      <w:pPr>
        <w:rPr>
          <w:rtl/>
        </w:rPr>
      </w:pPr>
      <w:bookmarkStart w:id="29945" w:name="_ETM_Q57_290777"/>
      <w:bookmarkStart w:id="29946" w:name="_ETM_Q57_290827"/>
      <w:bookmarkEnd w:id="29945"/>
      <w:bookmarkEnd w:id="29946"/>
      <w:r>
        <w:rPr>
          <w:rtl/>
        </w:rPr>
        <w:t xml:space="preserve">ואז </w:t>
      </w:r>
      <w:bookmarkStart w:id="29947" w:name="_ETM_Q57_284050"/>
      <w:bookmarkEnd w:id="29947"/>
      <w:r>
        <w:rPr>
          <w:rtl/>
        </w:rPr>
        <w:t xml:space="preserve">הוא </w:t>
      </w:r>
      <w:bookmarkStart w:id="29948" w:name="_ETM_Q57_284170"/>
      <w:bookmarkEnd w:id="29948"/>
      <w:r>
        <w:rPr>
          <w:rtl/>
        </w:rPr>
        <w:t xml:space="preserve">עבר </w:t>
      </w:r>
      <w:bookmarkStart w:id="29949" w:name="_ETM_Q57_285549"/>
      <w:bookmarkEnd w:id="29949"/>
      <w:r>
        <w:rPr>
          <w:rtl/>
        </w:rPr>
        <w:t xml:space="preserve">באופן </w:t>
      </w:r>
      <w:bookmarkStart w:id="29950" w:name="_ETM_Q57_285759"/>
      <w:bookmarkEnd w:id="29950"/>
      <w:r>
        <w:rPr>
          <w:rtl/>
        </w:rPr>
        <w:t xml:space="preserve">מפתיע </w:t>
      </w:r>
      <w:bookmarkStart w:id="29951" w:name="_ETM_Q57_286209"/>
      <w:bookmarkEnd w:id="29951"/>
      <w:r>
        <w:rPr>
          <w:rtl/>
        </w:rPr>
        <w:t xml:space="preserve">לדבר </w:t>
      </w:r>
      <w:bookmarkStart w:id="29952" w:name="_ETM_Q57_286630"/>
      <w:bookmarkEnd w:id="29952"/>
      <w:r>
        <w:rPr>
          <w:rtl/>
        </w:rPr>
        <w:t xml:space="preserve">על </w:t>
      </w:r>
      <w:bookmarkStart w:id="29953" w:name="_ETM_Q57_286990"/>
      <w:bookmarkStart w:id="29954" w:name="_ETM_Q57_287139"/>
      <w:bookmarkEnd w:id="29953"/>
      <w:bookmarkEnd w:id="29954"/>
      <w:r>
        <w:rPr>
          <w:rtl/>
        </w:rPr>
        <w:t>הכלכלה</w:t>
      </w:r>
      <w:r>
        <w:rPr>
          <w:rFonts w:hint="cs"/>
          <w:rtl/>
        </w:rPr>
        <w:t>.</w:t>
      </w:r>
      <w:r>
        <w:rPr>
          <w:rtl/>
        </w:rPr>
        <w:t xml:space="preserve"> </w:t>
      </w:r>
      <w:bookmarkStart w:id="29955" w:name="_ETM_Q57_289060"/>
      <w:bookmarkEnd w:id="29955"/>
      <w:r>
        <w:rPr>
          <w:rtl/>
        </w:rPr>
        <w:t xml:space="preserve">אני </w:t>
      </w:r>
      <w:bookmarkStart w:id="29956" w:name="_ETM_Q57_289209"/>
      <w:bookmarkEnd w:id="29956"/>
      <w:r>
        <w:rPr>
          <w:rtl/>
        </w:rPr>
        <w:t xml:space="preserve">לא </w:t>
      </w:r>
      <w:bookmarkStart w:id="29957" w:name="_ETM_Q57_289270"/>
      <w:bookmarkEnd w:id="29957"/>
      <w:r>
        <w:rPr>
          <w:rtl/>
        </w:rPr>
        <w:t xml:space="preserve">זוכר </w:t>
      </w:r>
      <w:bookmarkStart w:id="29958" w:name="_ETM_Q57_289599"/>
      <w:bookmarkEnd w:id="29958"/>
      <w:r>
        <w:rPr>
          <w:rtl/>
        </w:rPr>
        <w:t xml:space="preserve">מתי </w:t>
      </w:r>
      <w:bookmarkStart w:id="29959" w:name="_ETM_Q57_289929"/>
      <w:bookmarkEnd w:id="29959"/>
      <w:r>
        <w:rPr>
          <w:rtl/>
        </w:rPr>
        <w:t xml:space="preserve">נתניהו </w:t>
      </w:r>
      <w:bookmarkStart w:id="29960" w:name="_ETM_Q57_290439"/>
      <w:bookmarkEnd w:id="29960"/>
      <w:r>
        <w:rPr>
          <w:rtl/>
        </w:rPr>
        <w:t xml:space="preserve">לאחרונה </w:t>
      </w:r>
      <w:bookmarkStart w:id="29961" w:name="_ETM_Q57_290950"/>
      <w:bookmarkEnd w:id="29961"/>
      <w:r>
        <w:rPr>
          <w:rtl/>
        </w:rPr>
        <w:t xml:space="preserve">דיבר </w:t>
      </w:r>
      <w:bookmarkStart w:id="29962" w:name="_ETM_Q57_291310"/>
      <w:bookmarkEnd w:id="29962"/>
      <w:r>
        <w:rPr>
          <w:rtl/>
        </w:rPr>
        <w:t xml:space="preserve">על </w:t>
      </w:r>
      <w:bookmarkStart w:id="29963" w:name="_ETM_Q57_291429"/>
      <w:bookmarkEnd w:id="29963"/>
      <w:r>
        <w:rPr>
          <w:rtl/>
        </w:rPr>
        <w:t>הכלכלה</w:t>
      </w:r>
      <w:r>
        <w:rPr>
          <w:rFonts w:hint="cs"/>
          <w:rtl/>
        </w:rPr>
        <w:t>;</w:t>
      </w:r>
      <w:r>
        <w:rPr>
          <w:rtl/>
        </w:rPr>
        <w:t xml:space="preserve"> </w:t>
      </w:r>
      <w:bookmarkStart w:id="29964" w:name="_ETM_Q57_291939"/>
      <w:bookmarkEnd w:id="29964"/>
      <w:r>
        <w:rPr>
          <w:rtl/>
        </w:rPr>
        <w:t xml:space="preserve">אולי </w:t>
      </w:r>
      <w:bookmarkStart w:id="29965" w:name="_ETM_Q57_292929"/>
      <w:bookmarkEnd w:id="29965"/>
      <w:r>
        <w:rPr>
          <w:rtl/>
        </w:rPr>
        <w:t xml:space="preserve">לפני </w:t>
      </w:r>
      <w:bookmarkStart w:id="29966" w:name="_ETM_Q57_293380"/>
      <w:bookmarkEnd w:id="29966"/>
      <w:r>
        <w:rPr>
          <w:rtl/>
        </w:rPr>
        <w:t xml:space="preserve">20 </w:t>
      </w:r>
      <w:bookmarkStart w:id="29967" w:name="_ETM_Q57_294340"/>
      <w:bookmarkEnd w:id="29967"/>
      <w:r>
        <w:rPr>
          <w:rtl/>
        </w:rPr>
        <w:t>שנה</w:t>
      </w:r>
      <w:r>
        <w:rPr>
          <w:rFonts w:hint="cs"/>
          <w:rtl/>
        </w:rPr>
        <w:t>.</w:t>
      </w:r>
      <w:r>
        <w:rPr>
          <w:rtl/>
        </w:rPr>
        <w:t xml:space="preserve"> </w:t>
      </w:r>
      <w:bookmarkStart w:id="29968" w:name="_ETM_Q57_296179"/>
      <w:bookmarkEnd w:id="29968"/>
      <w:r>
        <w:rPr>
          <w:rFonts w:hint="cs"/>
          <w:rtl/>
        </w:rPr>
        <w:t xml:space="preserve">אומרים </w:t>
      </w:r>
      <w:bookmarkStart w:id="29969" w:name="_ETM_Q57_296630"/>
      <w:bookmarkEnd w:id="29969"/>
      <w:r>
        <w:rPr>
          <w:rtl/>
        </w:rPr>
        <w:t xml:space="preserve">הרבה </w:t>
      </w:r>
      <w:bookmarkStart w:id="29970" w:name="_ETM_Q57_297079"/>
      <w:bookmarkEnd w:id="29970"/>
      <w:r>
        <w:rPr>
          <w:rtl/>
        </w:rPr>
        <w:t xml:space="preserve">שהוא </w:t>
      </w:r>
      <w:bookmarkStart w:id="29971" w:name="_ETM_Q57_297740"/>
      <w:bookmarkEnd w:id="29971"/>
      <w:r>
        <w:rPr>
          <w:rtl/>
        </w:rPr>
        <w:t xml:space="preserve">מר </w:t>
      </w:r>
      <w:bookmarkStart w:id="29972" w:name="_ETM_Q57_298039"/>
      <w:bookmarkEnd w:id="29972"/>
      <w:r>
        <w:rPr>
          <w:rFonts w:hint="cs"/>
          <w:rtl/>
        </w:rPr>
        <w:t>ה</w:t>
      </w:r>
      <w:r>
        <w:rPr>
          <w:rtl/>
        </w:rPr>
        <w:t>כלכלה</w:t>
      </w:r>
      <w:r>
        <w:rPr>
          <w:rFonts w:hint="cs"/>
          <w:rtl/>
        </w:rPr>
        <w:t>.</w:t>
      </w:r>
      <w:r>
        <w:rPr>
          <w:rtl/>
        </w:rPr>
        <w:t xml:space="preserve"> </w:t>
      </w:r>
      <w:bookmarkStart w:id="29973" w:name="_ETM_Q57_298579"/>
      <w:bookmarkEnd w:id="29973"/>
      <w:r>
        <w:rPr>
          <w:rtl/>
        </w:rPr>
        <w:t xml:space="preserve">אז </w:t>
      </w:r>
      <w:bookmarkStart w:id="29974" w:name="_ETM_Q57_298789"/>
      <w:bookmarkStart w:id="29975" w:name="_ETM_Q57_299390"/>
      <w:bookmarkEnd w:id="29974"/>
      <w:bookmarkEnd w:id="29975"/>
      <w:r>
        <w:rPr>
          <w:rtl/>
        </w:rPr>
        <w:t xml:space="preserve">הוא </w:t>
      </w:r>
      <w:bookmarkStart w:id="29976" w:name="_ETM_Q57_299600"/>
      <w:bookmarkEnd w:id="29976"/>
      <w:r>
        <w:rPr>
          <w:rFonts w:hint="cs"/>
          <w:rtl/>
        </w:rPr>
        <w:t xml:space="preserve">היה </w:t>
      </w:r>
      <w:r>
        <w:rPr>
          <w:rtl/>
        </w:rPr>
        <w:t xml:space="preserve">מר </w:t>
      </w:r>
      <w:bookmarkStart w:id="29977" w:name="_ETM_Q57_299869"/>
      <w:bookmarkEnd w:id="29977"/>
      <w:r>
        <w:rPr>
          <w:rtl/>
        </w:rPr>
        <w:t xml:space="preserve">כלכלה </w:t>
      </w:r>
      <w:bookmarkStart w:id="29978" w:name="_ETM_Q57_300289"/>
      <w:bookmarkEnd w:id="29978"/>
      <w:r>
        <w:rPr>
          <w:rtl/>
        </w:rPr>
        <w:t xml:space="preserve">לפני </w:t>
      </w:r>
      <w:bookmarkStart w:id="29979" w:name="_ETM_Q57_301200"/>
      <w:bookmarkEnd w:id="29979"/>
      <w:r>
        <w:rPr>
          <w:rtl/>
        </w:rPr>
        <w:t xml:space="preserve">20 </w:t>
      </w:r>
      <w:bookmarkStart w:id="29980" w:name="_ETM_Q57_301560"/>
      <w:bookmarkEnd w:id="29980"/>
      <w:r>
        <w:rPr>
          <w:rtl/>
        </w:rPr>
        <w:t>שנה</w:t>
      </w:r>
      <w:r>
        <w:rPr>
          <w:rFonts w:hint="cs"/>
          <w:rtl/>
        </w:rPr>
        <w:t>,</w:t>
      </w:r>
      <w:r>
        <w:rPr>
          <w:rtl/>
        </w:rPr>
        <w:t xml:space="preserve"> </w:t>
      </w:r>
      <w:bookmarkStart w:id="29981" w:name="_ETM_Q57_301859"/>
      <w:bookmarkEnd w:id="29981"/>
      <w:r>
        <w:rPr>
          <w:rtl/>
        </w:rPr>
        <w:t>ו</w:t>
      </w:r>
      <w:r>
        <w:rPr>
          <w:rFonts w:hint="cs"/>
          <w:rtl/>
        </w:rPr>
        <w:t xml:space="preserve">אז </w:t>
      </w:r>
      <w:r>
        <w:rPr>
          <w:rtl/>
        </w:rPr>
        <w:t xml:space="preserve">אפילו </w:t>
      </w:r>
      <w:bookmarkStart w:id="29982" w:name="_ETM_Q57_302340"/>
      <w:bookmarkStart w:id="29983" w:name="_ETM_Q57_303030"/>
      <w:bookmarkEnd w:id="29982"/>
      <w:bookmarkEnd w:id="29983"/>
      <w:r>
        <w:rPr>
          <w:rtl/>
        </w:rPr>
        <w:t xml:space="preserve">הסכמתי </w:t>
      </w:r>
      <w:bookmarkStart w:id="29984" w:name="_ETM_Q57_303689"/>
      <w:bookmarkEnd w:id="29984"/>
      <w:r>
        <w:rPr>
          <w:rtl/>
        </w:rPr>
        <w:t xml:space="preserve">עם </w:t>
      </w:r>
      <w:bookmarkStart w:id="29985" w:name="_ETM_Q57_304259"/>
      <w:bookmarkEnd w:id="29985"/>
      <w:r>
        <w:rPr>
          <w:rtl/>
        </w:rPr>
        <w:t xml:space="preserve">חלקים </w:t>
      </w:r>
      <w:bookmarkStart w:id="29986" w:name="_ETM_Q57_305009"/>
      <w:bookmarkEnd w:id="29986"/>
      <w:r>
        <w:rPr>
          <w:rtl/>
        </w:rPr>
        <w:t xml:space="preserve">מסוימים </w:t>
      </w:r>
      <w:bookmarkStart w:id="29987" w:name="_ETM_Q57_306509"/>
      <w:bookmarkEnd w:id="29987"/>
      <w:r>
        <w:rPr>
          <w:rFonts w:hint="cs"/>
          <w:rtl/>
        </w:rPr>
        <w:t>ב</w:t>
      </w:r>
      <w:r>
        <w:rPr>
          <w:rtl/>
        </w:rPr>
        <w:t xml:space="preserve">מדיניות </w:t>
      </w:r>
      <w:bookmarkStart w:id="29988" w:name="_ETM_Q57_307079"/>
      <w:bookmarkEnd w:id="29988"/>
      <w:r>
        <w:rPr>
          <w:rtl/>
        </w:rPr>
        <w:t xml:space="preserve">הכלכלית </w:t>
      </w:r>
      <w:bookmarkStart w:id="29989" w:name="_ETM_Q57_308159"/>
      <w:bookmarkEnd w:id="29989"/>
      <w:r>
        <w:rPr>
          <w:rtl/>
        </w:rPr>
        <w:t xml:space="preserve">שלו </w:t>
      </w:r>
      <w:bookmarkStart w:id="29990" w:name="_ETM_Q57_308549"/>
      <w:bookmarkEnd w:id="29990"/>
      <w:r>
        <w:rPr>
          <w:rtl/>
        </w:rPr>
        <w:t xml:space="preserve">כשר </w:t>
      </w:r>
      <w:bookmarkStart w:id="29991" w:name="_ETM_Q57_308940"/>
      <w:bookmarkEnd w:id="29991"/>
      <w:r>
        <w:rPr>
          <w:rFonts w:hint="cs"/>
          <w:rtl/>
        </w:rPr>
        <w:t>ה</w:t>
      </w:r>
      <w:r>
        <w:rPr>
          <w:rtl/>
        </w:rPr>
        <w:t>אוצר</w:t>
      </w:r>
      <w:r>
        <w:rPr>
          <w:rFonts w:hint="cs"/>
          <w:rtl/>
        </w:rPr>
        <w:t>,</w:t>
      </w:r>
      <w:r>
        <w:rPr>
          <w:rtl/>
        </w:rPr>
        <w:t xml:space="preserve"> </w:t>
      </w:r>
      <w:bookmarkStart w:id="29992" w:name="_ETM_Q57_309299"/>
      <w:bookmarkEnd w:id="29992"/>
      <w:r>
        <w:rPr>
          <w:rtl/>
        </w:rPr>
        <w:t xml:space="preserve">אבל </w:t>
      </w:r>
      <w:bookmarkStart w:id="29993" w:name="_ETM_Q57_310049"/>
      <w:bookmarkEnd w:id="29993"/>
      <w:r>
        <w:rPr>
          <w:rtl/>
        </w:rPr>
        <w:t xml:space="preserve">זה </w:t>
      </w:r>
      <w:bookmarkStart w:id="29994" w:name="_ETM_Q57_310260"/>
      <w:bookmarkEnd w:id="29994"/>
      <w:r>
        <w:rPr>
          <w:rtl/>
        </w:rPr>
        <w:t xml:space="preserve">היה </w:t>
      </w:r>
      <w:bookmarkStart w:id="29995" w:name="_ETM_Q57_310379"/>
      <w:bookmarkEnd w:id="29995"/>
      <w:r>
        <w:rPr>
          <w:rtl/>
        </w:rPr>
        <w:t>מזמן</w:t>
      </w:r>
      <w:r>
        <w:rPr>
          <w:rFonts w:hint="cs"/>
          <w:rtl/>
        </w:rPr>
        <w:t xml:space="preserve">. הוא עמד כאן היום ודיבר על </w:t>
      </w:r>
      <w:bookmarkStart w:id="29996" w:name="_ETM_Q57_312150"/>
      <w:bookmarkStart w:id="29997" w:name="_ETM_Q57_312989"/>
      <w:bookmarkStart w:id="29998" w:name="_ETM_Q57_313290"/>
      <w:bookmarkStart w:id="29999" w:name="_ETM_Q57_314680"/>
      <w:bookmarkStart w:id="30000" w:name="_ETM_Q57_314860"/>
      <w:bookmarkStart w:id="30001" w:name="_ETM_Q57_315310"/>
      <w:bookmarkStart w:id="30002" w:name="_ETM_Q57_316180"/>
      <w:bookmarkEnd w:id="29996"/>
      <w:bookmarkEnd w:id="29997"/>
      <w:bookmarkEnd w:id="29998"/>
      <w:bookmarkEnd w:id="29999"/>
      <w:bookmarkEnd w:id="30000"/>
      <w:bookmarkEnd w:id="30001"/>
      <w:bookmarkEnd w:id="30002"/>
      <w:r>
        <w:rPr>
          <w:rtl/>
        </w:rPr>
        <w:t xml:space="preserve">סימני </w:t>
      </w:r>
      <w:bookmarkStart w:id="30003" w:name="_ETM_Q57_316810"/>
      <w:bookmarkEnd w:id="30003"/>
      <w:r>
        <w:rPr>
          <w:rtl/>
        </w:rPr>
        <w:t>התאוששות</w:t>
      </w:r>
      <w:r>
        <w:rPr>
          <w:rFonts w:hint="cs"/>
          <w:rtl/>
        </w:rPr>
        <w:t>,</w:t>
      </w:r>
      <w:r>
        <w:rPr>
          <w:rtl/>
        </w:rPr>
        <w:t xml:space="preserve"> </w:t>
      </w:r>
      <w:bookmarkStart w:id="30004" w:name="_ETM_Q57_318579"/>
      <w:bookmarkEnd w:id="30004"/>
      <w:r>
        <w:rPr>
          <w:rtl/>
        </w:rPr>
        <w:t xml:space="preserve">על </w:t>
      </w:r>
      <w:bookmarkStart w:id="30005" w:name="_ETM_Q57_318790"/>
      <w:bookmarkEnd w:id="30005"/>
      <w:r>
        <w:rPr>
          <w:rtl/>
        </w:rPr>
        <w:t xml:space="preserve">מאזן </w:t>
      </w:r>
      <w:bookmarkStart w:id="30006" w:name="_ETM_Q57_319659"/>
      <w:bookmarkEnd w:id="30006"/>
      <w:r>
        <w:rPr>
          <w:rtl/>
        </w:rPr>
        <w:t xml:space="preserve">התשלומים </w:t>
      </w:r>
      <w:bookmarkStart w:id="30007" w:name="_ETM_Q57_320469"/>
      <w:bookmarkEnd w:id="30007"/>
      <w:r>
        <w:rPr>
          <w:rtl/>
        </w:rPr>
        <w:t>החיובי</w:t>
      </w:r>
      <w:r>
        <w:rPr>
          <w:rFonts w:hint="cs"/>
          <w:rtl/>
        </w:rPr>
        <w:t>,</w:t>
      </w:r>
      <w:r>
        <w:rPr>
          <w:rtl/>
        </w:rPr>
        <w:t xml:space="preserve"> </w:t>
      </w:r>
      <w:bookmarkStart w:id="30008" w:name="_ETM_Q57_322280"/>
      <w:bookmarkEnd w:id="30008"/>
      <w:r>
        <w:rPr>
          <w:rtl/>
        </w:rPr>
        <w:t xml:space="preserve">בדיוק </w:t>
      </w:r>
      <w:bookmarkStart w:id="30009" w:name="_ETM_Q57_322700"/>
      <w:bookmarkEnd w:id="30009"/>
      <w:r>
        <w:rPr>
          <w:rtl/>
        </w:rPr>
        <w:t xml:space="preserve">כמו </w:t>
      </w:r>
      <w:bookmarkStart w:id="30010" w:name="_ETM_Q57_323570"/>
      <w:bookmarkEnd w:id="30010"/>
      <w:r>
        <w:rPr>
          <w:rtl/>
        </w:rPr>
        <w:t xml:space="preserve">שר </w:t>
      </w:r>
      <w:bookmarkStart w:id="30011" w:name="_ETM_Q57_323930"/>
      <w:bookmarkEnd w:id="30011"/>
      <w:r>
        <w:rPr>
          <w:rFonts w:hint="cs"/>
          <w:rtl/>
        </w:rPr>
        <w:t>ה</w:t>
      </w:r>
      <w:r>
        <w:rPr>
          <w:rtl/>
        </w:rPr>
        <w:t xml:space="preserve">אוצר </w:t>
      </w:r>
      <w:bookmarkStart w:id="30012" w:name="_ETM_Q57_324380"/>
      <w:bookmarkEnd w:id="30012"/>
      <w:r>
        <w:rPr>
          <w:rtl/>
        </w:rPr>
        <w:t xml:space="preserve">המנותק </w:t>
      </w:r>
      <w:bookmarkStart w:id="30013" w:name="_ETM_Q57_324919"/>
      <w:bookmarkEnd w:id="30013"/>
      <w:r>
        <w:rPr>
          <w:rtl/>
        </w:rPr>
        <w:t>שלו</w:t>
      </w:r>
      <w:r>
        <w:rPr>
          <w:rFonts w:hint="cs"/>
          <w:rtl/>
        </w:rPr>
        <w:t>,</w:t>
      </w:r>
      <w:r>
        <w:rPr>
          <w:rtl/>
        </w:rPr>
        <w:t xml:space="preserve"> </w:t>
      </w:r>
      <w:bookmarkStart w:id="30014" w:name="_ETM_Q57_326319"/>
      <w:bookmarkEnd w:id="30014"/>
      <w:r>
        <w:rPr>
          <w:rtl/>
        </w:rPr>
        <w:t xml:space="preserve">שכל </w:t>
      </w:r>
      <w:bookmarkStart w:id="30015" w:name="_ETM_Q57_327069"/>
      <w:bookmarkEnd w:id="30015"/>
      <w:r>
        <w:rPr>
          <w:rtl/>
        </w:rPr>
        <w:t xml:space="preserve">שני </w:t>
      </w:r>
      <w:bookmarkStart w:id="30016" w:name="_ETM_Q57_327489"/>
      <w:bookmarkEnd w:id="30016"/>
      <w:r>
        <w:rPr>
          <w:rtl/>
        </w:rPr>
        <w:t xml:space="preserve">וחמישי </w:t>
      </w:r>
      <w:bookmarkStart w:id="30017" w:name="_ETM_Q57_328120"/>
      <w:bookmarkEnd w:id="30017"/>
      <w:r>
        <w:rPr>
          <w:rFonts w:hint="cs"/>
          <w:rtl/>
        </w:rPr>
        <w:t>ק</w:t>
      </w:r>
      <w:r>
        <w:rPr>
          <w:rtl/>
        </w:rPr>
        <w:t xml:space="preserve">ושר </w:t>
      </w:r>
      <w:bookmarkStart w:id="30018" w:name="_ETM_Q57_328510"/>
      <w:bookmarkEnd w:id="30018"/>
      <w:r>
        <w:rPr>
          <w:rtl/>
        </w:rPr>
        <w:t xml:space="preserve">פה </w:t>
      </w:r>
      <w:bookmarkStart w:id="30019" w:name="_ETM_Q57_328689"/>
      <w:bookmarkEnd w:id="30019"/>
      <w:r>
        <w:rPr>
          <w:rFonts w:hint="cs"/>
          <w:rtl/>
        </w:rPr>
        <w:t>כת</w:t>
      </w:r>
      <w:r>
        <w:rPr>
          <w:rtl/>
        </w:rPr>
        <w:t xml:space="preserve">רים </w:t>
      </w:r>
      <w:bookmarkStart w:id="30020" w:name="_ETM_Q57_329319"/>
      <w:bookmarkEnd w:id="30020"/>
      <w:r>
        <w:rPr>
          <w:rFonts w:hint="cs"/>
          <w:rtl/>
        </w:rPr>
        <w:t>ו</w:t>
      </w:r>
      <w:r>
        <w:rPr>
          <w:rtl/>
        </w:rPr>
        <w:t xml:space="preserve">מפזר </w:t>
      </w:r>
      <w:bookmarkStart w:id="30021" w:name="_ETM_Q57_329919"/>
      <w:bookmarkEnd w:id="30021"/>
      <w:r>
        <w:rPr>
          <w:rtl/>
        </w:rPr>
        <w:t xml:space="preserve">שקרים </w:t>
      </w:r>
      <w:bookmarkStart w:id="30022" w:name="_ETM_Q57_331069"/>
      <w:bookmarkEnd w:id="30022"/>
      <w:r>
        <w:rPr>
          <w:rtl/>
        </w:rPr>
        <w:t xml:space="preserve">על </w:t>
      </w:r>
      <w:bookmarkStart w:id="30023" w:name="_ETM_Q57_331250"/>
      <w:bookmarkEnd w:id="30023"/>
      <w:r>
        <w:rPr>
          <w:rtl/>
        </w:rPr>
        <w:t xml:space="preserve">כלכלה </w:t>
      </w:r>
      <w:bookmarkStart w:id="30024" w:name="_ETM_Q57_331819"/>
      <w:bookmarkEnd w:id="30024"/>
      <w:r>
        <w:rPr>
          <w:rtl/>
        </w:rPr>
        <w:t>איתנה</w:t>
      </w:r>
      <w:r>
        <w:rPr>
          <w:rFonts w:hint="cs"/>
          <w:rtl/>
        </w:rPr>
        <w:t>.</w:t>
      </w:r>
      <w:r>
        <w:rPr>
          <w:rtl/>
        </w:rPr>
        <w:t xml:space="preserve"> </w:t>
      </w:r>
      <w:bookmarkStart w:id="30025" w:name="_ETM_Q57_333419"/>
      <w:bookmarkStart w:id="30026" w:name="_ETM_Q57_334499"/>
      <w:bookmarkEnd w:id="30025"/>
      <w:bookmarkEnd w:id="30026"/>
      <w:r>
        <w:rPr>
          <w:rtl/>
        </w:rPr>
        <w:t xml:space="preserve">לגמרי </w:t>
      </w:r>
      <w:bookmarkStart w:id="30027" w:name="_ETM_Q57_335129"/>
      <w:bookmarkEnd w:id="30027"/>
      <w:r>
        <w:rPr>
          <w:rtl/>
        </w:rPr>
        <w:t xml:space="preserve">מסלף </w:t>
      </w:r>
      <w:bookmarkStart w:id="30028" w:name="_ETM_Q57_335639"/>
      <w:bookmarkEnd w:id="30028"/>
      <w:r>
        <w:rPr>
          <w:rtl/>
        </w:rPr>
        <w:t xml:space="preserve">את </w:t>
      </w:r>
      <w:bookmarkStart w:id="30029" w:name="_ETM_Q57_335700"/>
      <w:bookmarkEnd w:id="30029"/>
      <w:r>
        <w:rPr>
          <w:rtl/>
        </w:rPr>
        <w:t>הנתונים</w:t>
      </w:r>
      <w:r>
        <w:rPr>
          <w:rFonts w:hint="cs"/>
          <w:rtl/>
        </w:rPr>
        <w:t>.</w:t>
      </w:r>
    </w:p>
    <w:p w:rsidR="000172BA" w:rsidRDefault="000172BA" w:rsidP="007F652B">
      <w:pPr>
        <w:rPr>
          <w:rtl/>
        </w:rPr>
      </w:pPr>
      <w:bookmarkStart w:id="30030" w:name="_ETM_Q57_334348"/>
      <w:bookmarkStart w:id="30031" w:name="_ETM_Q57_334467"/>
      <w:bookmarkEnd w:id="30030"/>
      <w:bookmarkEnd w:id="30031"/>
    </w:p>
    <w:p w:rsidR="000172BA" w:rsidRDefault="000172BA" w:rsidP="00127DD2">
      <w:pPr>
        <w:rPr>
          <w:rtl/>
        </w:rPr>
      </w:pPr>
      <w:bookmarkStart w:id="30032" w:name="_ETM_Q57_334507"/>
      <w:bookmarkStart w:id="30033" w:name="_ETM_Q57_334573"/>
      <w:bookmarkStart w:id="30034" w:name="_ETM_Q57_337490"/>
      <w:bookmarkEnd w:id="30032"/>
      <w:bookmarkEnd w:id="30033"/>
      <w:bookmarkEnd w:id="30034"/>
      <w:r>
        <w:rPr>
          <w:rtl/>
        </w:rPr>
        <w:t xml:space="preserve">אכן </w:t>
      </w:r>
      <w:bookmarkStart w:id="30035" w:name="_ETM_Q57_338120"/>
      <w:bookmarkEnd w:id="30035"/>
      <w:r>
        <w:rPr>
          <w:rtl/>
        </w:rPr>
        <w:t xml:space="preserve">הייתה </w:t>
      </w:r>
      <w:bookmarkStart w:id="30036" w:name="_ETM_Q57_338510"/>
      <w:bookmarkEnd w:id="30036"/>
      <w:r>
        <w:rPr>
          <w:rtl/>
        </w:rPr>
        <w:t xml:space="preserve">כאן </w:t>
      </w:r>
      <w:bookmarkStart w:id="30037" w:name="_ETM_Q57_338720"/>
      <w:bookmarkEnd w:id="30037"/>
      <w:r>
        <w:rPr>
          <w:rtl/>
        </w:rPr>
        <w:t xml:space="preserve">כלכלה </w:t>
      </w:r>
      <w:bookmarkStart w:id="30038" w:name="_ETM_Q57_339230"/>
      <w:bookmarkEnd w:id="30038"/>
      <w:r>
        <w:rPr>
          <w:rFonts w:hint="cs"/>
          <w:rtl/>
        </w:rPr>
        <w:t>א</w:t>
      </w:r>
      <w:r>
        <w:rPr>
          <w:rtl/>
        </w:rPr>
        <w:t>יתנה</w:t>
      </w:r>
      <w:bookmarkStart w:id="30039" w:name="_ETM_Q57_339830"/>
      <w:bookmarkEnd w:id="30039"/>
      <w:r>
        <w:rPr>
          <w:rFonts w:hint="cs"/>
          <w:rtl/>
        </w:rPr>
        <w:t xml:space="preserve">. </w:t>
      </w:r>
      <w:r>
        <w:rPr>
          <w:rtl/>
        </w:rPr>
        <w:t xml:space="preserve">אני </w:t>
      </w:r>
      <w:bookmarkStart w:id="30040" w:name="_ETM_Q57_340310"/>
      <w:bookmarkEnd w:id="30040"/>
      <w:r>
        <w:rPr>
          <w:rtl/>
        </w:rPr>
        <w:t xml:space="preserve">שוב </w:t>
      </w:r>
      <w:bookmarkStart w:id="30041" w:name="_ETM_Q57_340580"/>
      <w:bookmarkEnd w:id="30041"/>
      <w:r>
        <w:rPr>
          <w:rtl/>
        </w:rPr>
        <w:t xml:space="preserve">רוצה </w:t>
      </w:r>
      <w:bookmarkStart w:id="30042" w:name="_ETM_Q57_340880"/>
      <w:bookmarkEnd w:id="30042"/>
      <w:r>
        <w:rPr>
          <w:rtl/>
        </w:rPr>
        <w:t>לה</w:t>
      </w:r>
      <w:r>
        <w:rPr>
          <w:rFonts w:hint="cs"/>
          <w:rtl/>
        </w:rPr>
        <w:t>ז</w:t>
      </w:r>
      <w:r>
        <w:rPr>
          <w:rtl/>
        </w:rPr>
        <w:t xml:space="preserve">כיר </w:t>
      </w:r>
      <w:bookmarkStart w:id="30043" w:name="_ETM_Q57_342010"/>
      <w:bookmarkEnd w:id="30043"/>
      <w:r>
        <w:rPr>
          <w:rtl/>
        </w:rPr>
        <w:t xml:space="preserve">שלפני </w:t>
      </w:r>
      <w:bookmarkStart w:id="30044" w:name="_ETM_Q57_342730"/>
      <w:bookmarkEnd w:id="30044"/>
      <w:r>
        <w:rPr>
          <w:rtl/>
        </w:rPr>
        <w:t xml:space="preserve">קצת </w:t>
      </w:r>
      <w:bookmarkStart w:id="30045" w:name="_ETM_Q57_343000"/>
      <w:bookmarkEnd w:id="30045"/>
      <w:r>
        <w:rPr>
          <w:rtl/>
        </w:rPr>
        <w:t xml:space="preserve">יותר </w:t>
      </w:r>
      <w:bookmarkStart w:id="30046" w:name="_ETM_Q57_343299"/>
      <w:bookmarkEnd w:id="30046"/>
      <w:r>
        <w:rPr>
          <w:rtl/>
        </w:rPr>
        <w:t>משנתיים</w:t>
      </w:r>
      <w:r>
        <w:rPr>
          <w:rFonts w:hint="cs"/>
          <w:rtl/>
        </w:rPr>
        <w:t>,</w:t>
      </w:r>
      <w:r>
        <w:rPr>
          <w:rtl/>
        </w:rPr>
        <w:t xml:space="preserve"> </w:t>
      </w:r>
      <w:bookmarkStart w:id="30047" w:name="_ETM_Q57_344900"/>
      <w:bookmarkEnd w:id="30047"/>
      <w:r>
        <w:rPr>
          <w:rtl/>
        </w:rPr>
        <w:t>כש</w:t>
      </w:r>
      <w:bookmarkStart w:id="30048" w:name="_ETM_Q57_345739"/>
      <w:bookmarkEnd w:id="30048"/>
      <w:r>
        <w:rPr>
          <w:rtl/>
        </w:rPr>
        <w:t xml:space="preserve">בעצם </w:t>
      </w:r>
      <w:bookmarkStart w:id="30049" w:name="_ETM_Q57_346340"/>
      <w:bookmarkEnd w:id="30049"/>
      <w:r>
        <w:rPr>
          <w:rtl/>
        </w:rPr>
        <w:t xml:space="preserve">סיימנו </w:t>
      </w:r>
      <w:bookmarkStart w:id="30050" w:name="_ETM_Q57_347000"/>
      <w:bookmarkEnd w:id="30050"/>
      <w:r>
        <w:rPr>
          <w:rtl/>
        </w:rPr>
        <w:t xml:space="preserve">את </w:t>
      </w:r>
      <w:bookmarkStart w:id="30051" w:name="_ETM_Q57_347150"/>
      <w:bookmarkEnd w:id="30051"/>
      <w:r>
        <w:rPr>
          <w:rtl/>
        </w:rPr>
        <w:t xml:space="preserve">הכהונה </w:t>
      </w:r>
      <w:bookmarkStart w:id="30052" w:name="_ETM_Q57_347900"/>
      <w:bookmarkEnd w:id="30052"/>
      <w:r>
        <w:rPr>
          <w:rtl/>
        </w:rPr>
        <w:t xml:space="preserve">שלנו </w:t>
      </w:r>
      <w:bookmarkStart w:id="30053" w:name="_ETM_Q57_349069"/>
      <w:bookmarkEnd w:id="30053"/>
      <w:r>
        <w:rPr>
          <w:rtl/>
        </w:rPr>
        <w:t>כ</w:t>
      </w:r>
      <w:bookmarkStart w:id="30054" w:name="_ETM_Q57_349249"/>
      <w:bookmarkEnd w:id="30054"/>
      <w:r>
        <w:rPr>
          <w:rtl/>
        </w:rPr>
        <w:t>קואליצ</w:t>
      </w:r>
      <w:r>
        <w:rPr>
          <w:rFonts w:hint="cs"/>
          <w:rtl/>
        </w:rPr>
        <w:t>י</w:t>
      </w:r>
      <w:r>
        <w:rPr>
          <w:rtl/>
        </w:rPr>
        <w:t>י</w:t>
      </w:r>
      <w:bookmarkStart w:id="30055" w:name="_ETM_Q57_349849"/>
      <w:bookmarkEnd w:id="30055"/>
      <w:r>
        <w:rPr>
          <w:rtl/>
        </w:rPr>
        <w:t xml:space="preserve">ת </w:t>
      </w:r>
      <w:bookmarkStart w:id="30056" w:name="_ETM_Q57_349939"/>
      <w:bookmarkEnd w:id="30056"/>
      <w:r>
        <w:rPr>
          <w:rtl/>
        </w:rPr>
        <w:t>השינוי</w:t>
      </w:r>
      <w:r>
        <w:rPr>
          <w:rFonts w:hint="cs"/>
          <w:rtl/>
        </w:rPr>
        <w:t>,</w:t>
      </w:r>
      <w:r>
        <w:rPr>
          <w:rtl/>
        </w:rPr>
        <w:t xml:space="preserve"> </w:t>
      </w:r>
      <w:bookmarkStart w:id="30057" w:name="_ETM_Q57_351810"/>
      <w:bookmarkEnd w:id="30057"/>
      <w:r>
        <w:rPr>
          <w:rtl/>
        </w:rPr>
        <w:t xml:space="preserve">היינו </w:t>
      </w:r>
      <w:bookmarkStart w:id="30058" w:name="_ETM_Q57_352110"/>
      <w:bookmarkEnd w:id="30058"/>
      <w:r>
        <w:rPr>
          <w:rtl/>
        </w:rPr>
        <w:t xml:space="preserve">בעודף </w:t>
      </w:r>
      <w:bookmarkStart w:id="30059" w:name="_ETM_Q57_353810"/>
      <w:bookmarkEnd w:id="30059"/>
      <w:r>
        <w:rPr>
          <w:rFonts w:hint="cs"/>
          <w:rtl/>
        </w:rPr>
        <w:t xml:space="preserve">– </w:t>
      </w:r>
      <w:r>
        <w:rPr>
          <w:rtl/>
        </w:rPr>
        <w:t xml:space="preserve">תקציב </w:t>
      </w:r>
      <w:bookmarkStart w:id="30060" w:name="_ETM_Q57_354290"/>
      <w:bookmarkEnd w:id="30060"/>
      <w:r>
        <w:rPr>
          <w:rtl/>
        </w:rPr>
        <w:t xml:space="preserve">מדינת </w:t>
      </w:r>
      <w:bookmarkStart w:id="30061" w:name="_ETM_Q57_354740"/>
      <w:bookmarkEnd w:id="30061"/>
      <w:r>
        <w:rPr>
          <w:rtl/>
        </w:rPr>
        <w:t xml:space="preserve">ישראל </w:t>
      </w:r>
      <w:bookmarkStart w:id="30062" w:name="_ETM_Q57_355790"/>
      <w:bookmarkEnd w:id="30062"/>
      <w:r>
        <w:rPr>
          <w:rtl/>
        </w:rPr>
        <w:t xml:space="preserve">היה </w:t>
      </w:r>
      <w:bookmarkStart w:id="30063" w:name="_ETM_Q57_356360"/>
      <w:bookmarkEnd w:id="30063"/>
      <w:r>
        <w:rPr>
          <w:rtl/>
        </w:rPr>
        <w:t>בעודף</w:t>
      </w:r>
      <w:bookmarkStart w:id="30064" w:name="_ETM_Q57_357830"/>
      <w:bookmarkEnd w:id="30064"/>
      <w:r>
        <w:rPr>
          <w:rFonts w:hint="cs"/>
          <w:rtl/>
        </w:rPr>
        <w:t xml:space="preserve"> וה</w:t>
      </w:r>
      <w:r>
        <w:rPr>
          <w:rtl/>
        </w:rPr>
        <w:t xml:space="preserve">כלכלה </w:t>
      </w:r>
      <w:bookmarkStart w:id="30065" w:name="_ETM_Q57_358879"/>
      <w:bookmarkEnd w:id="30065"/>
      <w:r>
        <w:rPr>
          <w:rtl/>
        </w:rPr>
        <w:t xml:space="preserve">הייתה </w:t>
      </w:r>
      <w:bookmarkStart w:id="30066" w:name="_ETM_Q57_359840"/>
      <w:bookmarkStart w:id="30067" w:name="_ETM_Q57_360200"/>
      <w:bookmarkEnd w:id="30066"/>
      <w:bookmarkEnd w:id="30067"/>
      <w:r>
        <w:rPr>
          <w:rtl/>
        </w:rPr>
        <w:t>בצמיחה</w:t>
      </w:r>
      <w:r>
        <w:rPr>
          <w:rFonts w:hint="cs"/>
          <w:rtl/>
        </w:rPr>
        <w:t>.</w:t>
      </w:r>
      <w:r>
        <w:rPr>
          <w:rtl/>
        </w:rPr>
        <w:t xml:space="preserve"> </w:t>
      </w:r>
      <w:bookmarkStart w:id="30068" w:name="_ETM_Q57_361769"/>
      <w:bookmarkStart w:id="30069" w:name="_ETM_Q57_362219"/>
      <w:bookmarkEnd w:id="30068"/>
      <w:bookmarkEnd w:id="30069"/>
      <w:r>
        <w:rPr>
          <w:rtl/>
        </w:rPr>
        <w:t xml:space="preserve">זה </w:t>
      </w:r>
      <w:bookmarkStart w:id="30070" w:name="_ETM_Q57_362459"/>
      <w:bookmarkEnd w:id="30070"/>
      <w:r>
        <w:rPr>
          <w:rtl/>
        </w:rPr>
        <w:t xml:space="preserve">היה </w:t>
      </w:r>
      <w:bookmarkStart w:id="30071" w:name="_ETM_Q57_362549"/>
      <w:bookmarkEnd w:id="30071"/>
      <w:r>
        <w:rPr>
          <w:rtl/>
        </w:rPr>
        <w:t xml:space="preserve">רק </w:t>
      </w:r>
      <w:bookmarkStart w:id="30072" w:name="_ETM_Q57_362730"/>
      <w:bookmarkEnd w:id="30072"/>
      <w:r>
        <w:rPr>
          <w:rtl/>
        </w:rPr>
        <w:t xml:space="preserve">לפני </w:t>
      </w:r>
      <w:bookmarkStart w:id="30073" w:name="_ETM_Q57_363090"/>
      <w:bookmarkEnd w:id="30073"/>
      <w:r>
        <w:rPr>
          <w:rtl/>
        </w:rPr>
        <w:t>שנתיים</w:t>
      </w:r>
      <w:r>
        <w:rPr>
          <w:rFonts w:hint="cs"/>
          <w:rtl/>
        </w:rPr>
        <w:t>,</w:t>
      </w:r>
      <w:r>
        <w:rPr>
          <w:rtl/>
        </w:rPr>
        <w:t xml:space="preserve"> </w:t>
      </w:r>
      <w:bookmarkStart w:id="30074" w:name="_ETM_Q57_364440"/>
      <w:bookmarkEnd w:id="30074"/>
      <w:r>
        <w:rPr>
          <w:rtl/>
        </w:rPr>
        <w:t xml:space="preserve">ובהחלט </w:t>
      </w:r>
      <w:bookmarkStart w:id="30075" w:name="_ETM_Q57_365100"/>
      <w:bookmarkEnd w:id="30075"/>
      <w:r>
        <w:rPr>
          <w:rtl/>
        </w:rPr>
        <w:t xml:space="preserve">היה </w:t>
      </w:r>
      <w:bookmarkStart w:id="30076" w:name="_ETM_Q57_365280"/>
      <w:bookmarkEnd w:id="30076"/>
      <w:r>
        <w:rPr>
          <w:rtl/>
        </w:rPr>
        <w:t xml:space="preserve">אפשר </w:t>
      </w:r>
      <w:bookmarkStart w:id="30077" w:name="_ETM_Q57_365580"/>
      <w:bookmarkEnd w:id="30077"/>
      <w:r>
        <w:rPr>
          <w:rtl/>
        </w:rPr>
        <w:t xml:space="preserve">להגדיר </w:t>
      </w:r>
      <w:bookmarkStart w:id="30078" w:name="_ETM_Q57_366690"/>
      <w:bookmarkEnd w:id="30078"/>
      <w:r>
        <w:rPr>
          <w:rFonts w:hint="cs"/>
          <w:rtl/>
        </w:rPr>
        <w:t>ש</w:t>
      </w:r>
      <w:r>
        <w:rPr>
          <w:rtl/>
        </w:rPr>
        <w:t xml:space="preserve">כלכלת </w:t>
      </w:r>
      <w:bookmarkStart w:id="30079" w:name="_ETM_Q57_367139"/>
      <w:bookmarkEnd w:id="30079"/>
      <w:r>
        <w:rPr>
          <w:rtl/>
        </w:rPr>
        <w:t xml:space="preserve">ישראל </w:t>
      </w:r>
      <w:bookmarkStart w:id="30080" w:name="_ETM_Q57_368159"/>
      <w:bookmarkEnd w:id="30080"/>
      <w:r>
        <w:rPr>
          <w:rtl/>
        </w:rPr>
        <w:t>הייתה</w:t>
      </w:r>
      <w:bookmarkStart w:id="30081" w:name="_ETM_Q57_368879"/>
      <w:bookmarkStart w:id="30082" w:name="_ETM_Q57_369239"/>
      <w:bookmarkEnd w:id="30081"/>
      <w:bookmarkEnd w:id="30082"/>
      <w:r>
        <w:rPr>
          <w:rFonts w:hint="cs"/>
          <w:rtl/>
        </w:rPr>
        <w:t xml:space="preserve"> איתנה</w:t>
      </w:r>
      <w:r w:rsidR="00127DD2">
        <w:rPr>
          <w:rFonts w:hint="cs"/>
          <w:rtl/>
        </w:rPr>
        <w:t>,</w:t>
      </w:r>
      <w:r>
        <w:rPr>
          <w:rFonts w:hint="cs"/>
          <w:rtl/>
        </w:rPr>
        <w:t xml:space="preserve"> </w:t>
      </w:r>
      <w:bookmarkStart w:id="30083" w:name="_ETM_Q57_370120"/>
      <w:bookmarkEnd w:id="30083"/>
      <w:r>
        <w:rPr>
          <w:rFonts w:hint="cs"/>
          <w:rtl/>
        </w:rPr>
        <w:t>ע</w:t>
      </w:r>
      <w:r>
        <w:rPr>
          <w:rtl/>
        </w:rPr>
        <w:t xml:space="preserve">ד </w:t>
      </w:r>
      <w:bookmarkStart w:id="30084" w:name="_ETM_Q57_370480"/>
      <w:bookmarkEnd w:id="30084"/>
      <w:r>
        <w:rPr>
          <w:rtl/>
        </w:rPr>
        <w:t>שהגעתם</w:t>
      </w:r>
      <w:r>
        <w:rPr>
          <w:rFonts w:hint="cs"/>
          <w:rtl/>
        </w:rPr>
        <w:t>,</w:t>
      </w:r>
      <w:r>
        <w:rPr>
          <w:rtl/>
        </w:rPr>
        <w:t xml:space="preserve"> </w:t>
      </w:r>
      <w:bookmarkStart w:id="30085" w:name="_ETM_Q57_372029"/>
      <w:bookmarkEnd w:id="30085"/>
      <w:r>
        <w:rPr>
          <w:rtl/>
        </w:rPr>
        <w:t xml:space="preserve">עד </w:t>
      </w:r>
      <w:bookmarkStart w:id="30086" w:name="_ETM_Q57_372239"/>
      <w:bookmarkEnd w:id="30086"/>
      <w:r>
        <w:rPr>
          <w:rtl/>
        </w:rPr>
        <w:t xml:space="preserve">שהגעתם </w:t>
      </w:r>
      <w:bookmarkStart w:id="30087" w:name="_ETM_Q57_373290"/>
      <w:bookmarkStart w:id="30088" w:name="_ETM_Q57_373469"/>
      <w:bookmarkEnd w:id="30087"/>
      <w:bookmarkEnd w:id="30088"/>
      <w:r>
        <w:rPr>
          <w:rFonts w:hint="cs"/>
          <w:rtl/>
        </w:rPr>
        <w:t>ו</w:t>
      </w:r>
      <w:r>
        <w:rPr>
          <w:rtl/>
        </w:rPr>
        <w:t>הרסת</w:t>
      </w:r>
      <w:r>
        <w:rPr>
          <w:rFonts w:hint="cs"/>
          <w:rtl/>
        </w:rPr>
        <w:t>ם,</w:t>
      </w:r>
      <w:r>
        <w:rPr>
          <w:rtl/>
        </w:rPr>
        <w:t xml:space="preserve"> </w:t>
      </w:r>
      <w:bookmarkStart w:id="30089" w:name="_ETM_Q57_375000"/>
      <w:bookmarkEnd w:id="30089"/>
      <w:r>
        <w:rPr>
          <w:rtl/>
        </w:rPr>
        <w:t xml:space="preserve">בטח </w:t>
      </w:r>
      <w:bookmarkStart w:id="30090" w:name="_ETM_Q57_375450"/>
      <w:bookmarkEnd w:id="30090"/>
      <w:r>
        <w:rPr>
          <w:rtl/>
        </w:rPr>
        <w:t xml:space="preserve">בשנה </w:t>
      </w:r>
      <w:bookmarkStart w:id="30091" w:name="_ETM_Q57_376319"/>
      <w:bookmarkEnd w:id="30091"/>
      <w:r>
        <w:rPr>
          <w:rtl/>
        </w:rPr>
        <w:t xml:space="preserve">האחרונה </w:t>
      </w:r>
      <w:bookmarkStart w:id="30092" w:name="_ETM_Q57_376680"/>
      <w:bookmarkEnd w:id="30092"/>
      <w:r>
        <w:rPr>
          <w:rFonts w:hint="cs"/>
          <w:rtl/>
        </w:rPr>
        <w:t xml:space="preserve">– </w:t>
      </w:r>
      <w:r>
        <w:rPr>
          <w:rtl/>
        </w:rPr>
        <w:t>אגב</w:t>
      </w:r>
      <w:r>
        <w:rPr>
          <w:rFonts w:hint="cs"/>
          <w:rtl/>
        </w:rPr>
        <w:t>,</w:t>
      </w:r>
      <w:r>
        <w:rPr>
          <w:rtl/>
        </w:rPr>
        <w:t xml:space="preserve"> </w:t>
      </w:r>
      <w:bookmarkStart w:id="30093" w:name="_ETM_Q57_376950"/>
      <w:bookmarkEnd w:id="30093"/>
      <w:r>
        <w:rPr>
          <w:rtl/>
        </w:rPr>
        <w:t xml:space="preserve">עוד </w:t>
      </w:r>
      <w:bookmarkStart w:id="30094" w:name="_ETM_Q57_377130"/>
      <w:bookmarkEnd w:id="30094"/>
      <w:r>
        <w:rPr>
          <w:rtl/>
        </w:rPr>
        <w:t xml:space="preserve">לפני </w:t>
      </w:r>
      <w:bookmarkStart w:id="30095" w:name="_ETM_Q57_377639"/>
      <w:bookmarkEnd w:id="30095"/>
      <w:r>
        <w:rPr>
          <w:rtl/>
        </w:rPr>
        <w:t>המלחמה</w:t>
      </w:r>
      <w:r>
        <w:rPr>
          <w:rFonts w:hint="cs"/>
          <w:rtl/>
        </w:rPr>
        <w:t>,</w:t>
      </w:r>
      <w:r>
        <w:rPr>
          <w:rtl/>
        </w:rPr>
        <w:t xml:space="preserve"> </w:t>
      </w:r>
      <w:bookmarkStart w:id="30096" w:name="_ETM_Q57_379069"/>
      <w:bookmarkEnd w:id="30096"/>
      <w:r>
        <w:rPr>
          <w:rtl/>
        </w:rPr>
        <w:t xml:space="preserve">אבל </w:t>
      </w:r>
      <w:bookmarkStart w:id="30097" w:name="_ETM_Q57_379400"/>
      <w:bookmarkEnd w:id="30097"/>
      <w:r>
        <w:rPr>
          <w:rtl/>
        </w:rPr>
        <w:t xml:space="preserve">בטח </w:t>
      </w:r>
      <w:bookmarkStart w:id="30098" w:name="_ETM_Q57_379760"/>
      <w:bookmarkEnd w:id="30098"/>
      <w:r>
        <w:rPr>
          <w:rtl/>
        </w:rPr>
        <w:t xml:space="preserve">בשנה </w:t>
      </w:r>
      <w:bookmarkStart w:id="30099" w:name="_ETM_Q57_380209"/>
      <w:bookmarkEnd w:id="30099"/>
      <w:r>
        <w:rPr>
          <w:rtl/>
        </w:rPr>
        <w:t>האחרונה</w:t>
      </w:r>
      <w:r w:rsidR="00127DD2">
        <w:rPr>
          <w:rFonts w:hint="cs"/>
          <w:rtl/>
        </w:rPr>
        <w:t>,</w:t>
      </w:r>
      <w:r>
        <w:rPr>
          <w:rtl/>
        </w:rPr>
        <w:t xml:space="preserve"> </w:t>
      </w:r>
      <w:bookmarkStart w:id="30100" w:name="_ETM_Q57_380659"/>
      <w:bookmarkEnd w:id="30100"/>
      <w:r>
        <w:rPr>
          <w:rtl/>
        </w:rPr>
        <w:t xml:space="preserve">עם </w:t>
      </w:r>
      <w:bookmarkStart w:id="30101" w:name="_ETM_Q57_380840"/>
      <w:bookmarkStart w:id="30102" w:name="_ETM_Q57_381469"/>
      <w:bookmarkEnd w:id="30101"/>
      <w:bookmarkEnd w:id="30102"/>
      <w:r>
        <w:rPr>
          <w:rFonts w:hint="cs"/>
          <w:rtl/>
        </w:rPr>
        <w:t>חמש הור</w:t>
      </w:r>
      <w:r>
        <w:rPr>
          <w:rtl/>
        </w:rPr>
        <w:t xml:space="preserve">דות </w:t>
      </w:r>
      <w:bookmarkStart w:id="30103" w:name="_ETM_Q57_382099"/>
      <w:bookmarkEnd w:id="30103"/>
      <w:r>
        <w:rPr>
          <w:rtl/>
        </w:rPr>
        <w:t xml:space="preserve">דירוג </w:t>
      </w:r>
      <w:bookmarkStart w:id="30104" w:name="_ETM_Q57_382489"/>
      <w:bookmarkEnd w:id="30104"/>
      <w:r>
        <w:rPr>
          <w:rtl/>
        </w:rPr>
        <w:t>האשראי</w:t>
      </w:r>
      <w:r>
        <w:rPr>
          <w:rFonts w:hint="cs"/>
          <w:rtl/>
        </w:rPr>
        <w:t>,</w:t>
      </w:r>
      <w:r>
        <w:rPr>
          <w:rtl/>
        </w:rPr>
        <w:t xml:space="preserve"> </w:t>
      </w:r>
      <w:bookmarkStart w:id="30105" w:name="_ETM_Q57_383950"/>
      <w:bookmarkEnd w:id="30105"/>
      <w:r>
        <w:rPr>
          <w:rtl/>
        </w:rPr>
        <w:t xml:space="preserve">לראשונה </w:t>
      </w:r>
      <w:bookmarkStart w:id="30106" w:name="_ETM_Q57_384850"/>
      <w:bookmarkEnd w:id="30106"/>
      <w:r>
        <w:rPr>
          <w:rtl/>
        </w:rPr>
        <w:t>בהיסטוריה</w:t>
      </w:r>
      <w:r>
        <w:rPr>
          <w:rFonts w:hint="cs"/>
          <w:rtl/>
        </w:rPr>
        <w:t>,</w:t>
      </w:r>
      <w:r>
        <w:rPr>
          <w:rtl/>
        </w:rPr>
        <w:t xml:space="preserve"> </w:t>
      </w:r>
      <w:bookmarkStart w:id="30107" w:name="_ETM_Q57_385630"/>
      <w:bookmarkEnd w:id="30107"/>
      <w:r>
        <w:rPr>
          <w:rtl/>
        </w:rPr>
        <w:t xml:space="preserve">ששמו </w:t>
      </w:r>
      <w:bookmarkStart w:id="30108" w:name="_ETM_Q57_386380"/>
      <w:bookmarkEnd w:id="30108"/>
      <w:r>
        <w:rPr>
          <w:rtl/>
        </w:rPr>
        <w:t xml:space="preserve">את </w:t>
      </w:r>
      <w:bookmarkStart w:id="30109" w:name="_ETM_Q57_386470"/>
      <w:bookmarkEnd w:id="30109"/>
      <w:r>
        <w:rPr>
          <w:rtl/>
        </w:rPr>
        <w:t xml:space="preserve">מדינת </w:t>
      </w:r>
      <w:bookmarkStart w:id="30110" w:name="_ETM_Q57_386830"/>
      <w:bookmarkEnd w:id="30110"/>
      <w:r>
        <w:rPr>
          <w:rtl/>
        </w:rPr>
        <w:t xml:space="preserve">ישראל </w:t>
      </w:r>
      <w:bookmarkStart w:id="30111" w:name="_ETM_Q57_387819"/>
      <w:bookmarkEnd w:id="30111"/>
      <w:r>
        <w:rPr>
          <w:rtl/>
        </w:rPr>
        <w:t xml:space="preserve">באותה </w:t>
      </w:r>
      <w:bookmarkStart w:id="30112" w:name="_ETM_Q57_388480"/>
      <w:bookmarkEnd w:id="30112"/>
      <w:r>
        <w:rPr>
          <w:rtl/>
        </w:rPr>
        <w:t xml:space="preserve">שורה </w:t>
      </w:r>
      <w:bookmarkStart w:id="30113" w:name="_ETM_Q57_388990"/>
      <w:bookmarkEnd w:id="30113"/>
      <w:r>
        <w:rPr>
          <w:rtl/>
        </w:rPr>
        <w:t xml:space="preserve">עם </w:t>
      </w:r>
      <w:bookmarkStart w:id="30114" w:name="_ETM_Q57_389470"/>
      <w:bookmarkEnd w:id="30114"/>
      <w:r>
        <w:rPr>
          <w:rtl/>
        </w:rPr>
        <w:t xml:space="preserve">מדינות </w:t>
      </w:r>
      <w:bookmarkStart w:id="30115" w:name="_ETM_Q57_390190"/>
      <w:bookmarkEnd w:id="30115"/>
      <w:r>
        <w:rPr>
          <w:rtl/>
        </w:rPr>
        <w:t xml:space="preserve">שבאמת </w:t>
      </w:r>
      <w:bookmarkStart w:id="30116" w:name="_ETM_Q57_391300"/>
      <w:bookmarkEnd w:id="30116"/>
      <w:r>
        <w:rPr>
          <w:rtl/>
        </w:rPr>
        <w:t xml:space="preserve">לא </w:t>
      </w:r>
      <w:bookmarkStart w:id="30117" w:name="_ETM_Q57_391540"/>
      <w:bookmarkEnd w:id="30117"/>
      <w:r>
        <w:rPr>
          <w:rtl/>
        </w:rPr>
        <w:t xml:space="preserve">חלמנו </w:t>
      </w:r>
      <w:bookmarkStart w:id="30118" w:name="_ETM_Q57_392470"/>
      <w:bookmarkEnd w:id="30118"/>
      <w:r>
        <w:rPr>
          <w:rtl/>
        </w:rPr>
        <w:t xml:space="preserve">להיות </w:t>
      </w:r>
      <w:bookmarkStart w:id="30119" w:name="_ETM_Q57_392980"/>
      <w:bookmarkEnd w:id="30119"/>
      <w:r>
        <w:rPr>
          <w:rtl/>
        </w:rPr>
        <w:t>אית</w:t>
      </w:r>
      <w:r>
        <w:rPr>
          <w:rFonts w:hint="cs"/>
          <w:rtl/>
        </w:rPr>
        <w:t>ן</w:t>
      </w:r>
      <w:r>
        <w:rPr>
          <w:rtl/>
        </w:rPr>
        <w:t xml:space="preserve"> </w:t>
      </w:r>
      <w:bookmarkStart w:id="30120" w:name="_ETM_Q57_393370"/>
      <w:bookmarkEnd w:id="30120"/>
      <w:r>
        <w:rPr>
          <w:rtl/>
        </w:rPr>
        <w:t xml:space="preserve">באותה </w:t>
      </w:r>
      <w:bookmarkStart w:id="30121" w:name="_ETM_Q57_394379"/>
      <w:bookmarkEnd w:id="30121"/>
      <w:r>
        <w:rPr>
          <w:rtl/>
        </w:rPr>
        <w:t xml:space="preserve">רמה </w:t>
      </w:r>
      <w:bookmarkStart w:id="30122" w:name="_ETM_Q57_394680"/>
      <w:bookmarkEnd w:id="30122"/>
      <w:r>
        <w:rPr>
          <w:rtl/>
        </w:rPr>
        <w:t xml:space="preserve">דירוג </w:t>
      </w:r>
      <w:bookmarkStart w:id="30123" w:name="_ETM_Q57_395069"/>
      <w:bookmarkEnd w:id="30123"/>
      <w:r>
        <w:rPr>
          <w:rtl/>
        </w:rPr>
        <w:t>אשראי</w:t>
      </w:r>
      <w:bookmarkStart w:id="30124" w:name="_ETM_Q57_396700"/>
      <w:bookmarkEnd w:id="30124"/>
      <w:r>
        <w:rPr>
          <w:rFonts w:hint="cs"/>
          <w:rtl/>
        </w:rPr>
        <w:t xml:space="preserve">. </w:t>
      </w:r>
    </w:p>
    <w:p w:rsidR="000172BA" w:rsidRDefault="000172BA" w:rsidP="007F652B">
      <w:pPr>
        <w:rPr>
          <w:rtl/>
        </w:rPr>
      </w:pPr>
      <w:bookmarkStart w:id="30125" w:name="_ETM_Q57_399320"/>
      <w:bookmarkStart w:id="30126" w:name="_ETM_Q57_399393"/>
      <w:bookmarkEnd w:id="30125"/>
      <w:bookmarkEnd w:id="30126"/>
    </w:p>
    <w:p w:rsidR="000172BA" w:rsidRDefault="000172BA" w:rsidP="007F652B">
      <w:pPr>
        <w:rPr>
          <w:rtl/>
        </w:rPr>
      </w:pPr>
      <w:bookmarkStart w:id="30127" w:name="_ETM_Q57_399480"/>
      <w:bookmarkStart w:id="30128" w:name="_ETM_Q57_399528"/>
      <w:bookmarkEnd w:id="30127"/>
      <w:bookmarkEnd w:id="30128"/>
      <w:r>
        <w:rPr>
          <w:rtl/>
        </w:rPr>
        <w:t xml:space="preserve">ואני </w:t>
      </w:r>
      <w:bookmarkStart w:id="30129" w:name="_ETM_Q57_397090"/>
      <w:bookmarkEnd w:id="30129"/>
      <w:r>
        <w:rPr>
          <w:rtl/>
        </w:rPr>
        <w:t xml:space="preserve">באמת </w:t>
      </w:r>
      <w:bookmarkStart w:id="30130" w:name="_ETM_Q57_397419"/>
      <w:bookmarkEnd w:id="30130"/>
      <w:r>
        <w:rPr>
          <w:rtl/>
        </w:rPr>
        <w:t xml:space="preserve">רוצה </w:t>
      </w:r>
      <w:bookmarkStart w:id="30131" w:name="_ETM_Q57_397809"/>
      <w:bookmarkEnd w:id="30131"/>
      <w:r>
        <w:rPr>
          <w:rtl/>
        </w:rPr>
        <w:t xml:space="preserve">לשאול </w:t>
      </w:r>
      <w:bookmarkStart w:id="30132" w:name="_ETM_Q57_399100"/>
      <w:bookmarkEnd w:id="30132"/>
      <w:r>
        <w:rPr>
          <w:rtl/>
        </w:rPr>
        <w:t xml:space="preserve">את </w:t>
      </w:r>
      <w:bookmarkStart w:id="30133" w:name="_ETM_Q57_399580"/>
      <w:bookmarkEnd w:id="30133"/>
      <w:r>
        <w:rPr>
          <w:rtl/>
        </w:rPr>
        <w:t>ר</w:t>
      </w:r>
      <w:r>
        <w:rPr>
          <w:rFonts w:hint="cs"/>
          <w:rtl/>
        </w:rPr>
        <w:t xml:space="preserve">אש הממשלה </w:t>
      </w:r>
      <w:bookmarkStart w:id="30134" w:name="_ETM_Q57_401480"/>
      <w:bookmarkEnd w:id="30134"/>
      <w:r>
        <w:rPr>
          <w:rtl/>
        </w:rPr>
        <w:t xml:space="preserve">ואת </w:t>
      </w:r>
      <w:bookmarkStart w:id="30135" w:name="_ETM_Q57_401750"/>
      <w:bookmarkEnd w:id="30135"/>
      <w:r>
        <w:rPr>
          <w:rtl/>
        </w:rPr>
        <w:t xml:space="preserve">שר </w:t>
      </w:r>
      <w:bookmarkStart w:id="30136" w:name="_ETM_Q57_402080"/>
      <w:bookmarkEnd w:id="30136"/>
      <w:r>
        <w:rPr>
          <w:rFonts w:hint="cs"/>
          <w:rtl/>
        </w:rPr>
        <w:t>ה</w:t>
      </w:r>
      <w:r>
        <w:rPr>
          <w:rtl/>
        </w:rPr>
        <w:t>אוצר</w:t>
      </w:r>
      <w:r>
        <w:rPr>
          <w:rFonts w:hint="cs"/>
          <w:rtl/>
        </w:rPr>
        <w:t>, ו</w:t>
      </w:r>
      <w:bookmarkStart w:id="30137" w:name="_ETM_Q57_403040"/>
      <w:bookmarkEnd w:id="30137"/>
      <w:r>
        <w:rPr>
          <w:rtl/>
        </w:rPr>
        <w:t xml:space="preserve">אולי </w:t>
      </w:r>
      <w:bookmarkStart w:id="30138" w:name="_ETM_Q57_403340"/>
      <w:bookmarkEnd w:id="30138"/>
      <w:r>
        <w:rPr>
          <w:rtl/>
        </w:rPr>
        <w:t xml:space="preserve">גם </w:t>
      </w:r>
      <w:bookmarkStart w:id="30139" w:name="_ETM_Q57_404569"/>
      <w:bookmarkEnd w:id="30139"/>
      <w:r>
        <w:rPr>
          <w:rFonts w:hint="cs"/>
          <w:rtl/>
        </w:rPr>
        <w:t xml:space="preserve">את </w:t>
      </w:r>
      <w:r>
        <w:rPr>
          <w:rtl/>
        </w:rPr>
        <w:t xml:space="preserve">שר </w:t>
      </w:r>
      <w:bookmarkStart w:id="30140" w:name="_ETM_Q57_404870"/>
      <w:bookmarkEnd w:id="30140"/>
      <w:r>
        <w:rPr>
          <w:rtl/>
        </w:rPr>
        <w:t>הכלכלה</w:t>
      </w:r>
      <w:r>
        <w:rPr>
          <w:rFonts w:hint="cs"/>
          <w:rtl/>
        </w:rPr>
        <w:t>,</w:t>
      </w:r>
      <w:r>
        <w:rPr>
          <w:rtl/>
        </w:rPr>
        <w:t xml:space="preserve"> </w:t>
      </w:r>
      <w:bookmarkStart w:id="30141" w:name="_ETM_Q57_406510"/>
      <w:bookmarkEnd w:id="30141"/>
      <w:r>
        <w:rPr>
          <w:rtl/>
        </w:rPr>
        <w:t xml:space="preserve">רק </w:t>
      </w:r>
      <w:bookmarkStart w:id="30142" w:name="_ETM_Q57_406810"/>
      <w:bookmarkEnd w:id="30142"/>
      <w:r>
        <w:rPr>
          <w:rtl/>
        </w:rPr>
        <w:t xml:space="preserve">שאלה </w:t>
      </w:r>
      <w:bookmarkStart w:id="30143" w:name="_ETM_Q57_407200"/>
      <w:bookmarkEnd w:id="30143"/>
      <w:r>
        <w:rPr>
          <w:rFonts w:hint="cs"/>
          <w:rtl/>
        </w:rPr>
        <w:t xml:space="preserve">אחת: </w:t>
      </w:r>
      <w:bookmarkStart w:id="30144" w:name="_ETM_Q57_409060"/>
      <w:bookmarkEnd w:id="30144"/>
      <w:r>
        <w:rPr>
          <w:rtl/>
        </w:rPr>
        <w:t xml:space="preserve">אם </w:t>
      </w:r>
      <w:bookmarkStart w:id="30145" w:name="_ETM_Q57_409300"/>
      <w:bookmarkEnd w:id="30145"/>
      <w:r>
        <w:rPr>
          <w:rtl/>
        </w:rPr>
        <w:t xml:space="preserve">המצב </w:t>
      </w:r>
      <w:bookmarkStart w:id="30146" w:name="_ETM_Q57_409959"/>
      <w:bookmarkEnd w:id="30146"/>
      <w:r>
        <w:rPr>
          <w:rtl/>
        </w:rPr>
        <w:t xml:space="preserve">הוא </w:t>
      </w:r>
      <w:bookmarkStart w:id="30147" w:name="_ETM_Q57_410050"/>
      <w:bookmarkEnd w:id="30147"/>
      <w:r>
        <w:rPr>
          <w:rtl/>
        </w:rPr>
        <w:t xml:space="preserve">טוב </w:t>
      </w:r>
      <w:bookmarkStart w:id="30148" w:name="_ETM_Q57_410349"/>
      <w:bookmarkEnd w:id="30148"/>
      <w:r>
        <w:rPr>
          <w:rtl/>
        </w:rPr>
        <w:t xml:space="preserve">כל </w:t>
      </w:r>
      <w:bookmarkStart w:id="30149" w:name="_ETM_Q57_410530"/>
      <w:bookmarkEnd w:id="30149"/>
      <w:r>
        <w:rPr>
          <w:rtl/>
        </w:rPr>
        <w:t>כך</w:t>
      </w:r>
      <w:r>
        <w:rPr>
          <w:rFonts w:hint="cs"/>
          <w:rtl/>
        </w:rPr>
        <w:t>,</w:t>
      </w:r>
      <w:r>
        <w:rPr>
          <w:rtl/>
        </w:rPr>
        <w:t xml:space="preserve"> </w:t>
      </w:r>
      <w:bookmarkStart w:id="30150" w:name="_ETM_Q57_411620"/>
      <w:bookmarkEnd w:id="30150"/>
      <w:r>
        <w:rPr>
          <w:rtl/>
        </w:rPr>
        <w:t xml:space="preserve">אם </w:t>
      </w:r>
      <w:bookmarkStart w:id="30151" w:name="_ETM_Q57_411830"/>
      <w:bookmarkEnd w:id="30151"/>
      <w:r>
        <w:rPr>
          <w:rtl/>
        </w:rPr>
        <w:t xml:space="preserve">ישנם </w:t>
      </w:r>
      <w:bookmarkStart w:id="30152" w:name="_ETM_Q57_412340"/>
      <w:bookmarkEnd w:id="30152"/>
      <w:r>
        <w:rPr>
          <w:rtl/>
        </w:rPr>
        <w:t xml:space="preserve">סימני </w:t>
      </w:r>
      <w:bookmarkStart w:id="30153" w:name="_ETM_Q57_412849"/>
      <w:bookmarkEnd w:id="30153"/>
      <w:r>
        <w:rPr>
          <w:rtl/>
        </w:rPr>
        <w:t xml:space="preserve">התאוששות </w:t>
      </w:r>
      <w:bookmarkStart w:id="30154" w:name="_ETM_Q57_414340"/>
      <w:bookmarkEnd w:id="30154"/>
      <w:r>
        <w:rPr>
          <w:rtl/>
        </w:rPr>
        <w:t xml:space="preserve">ואפילו </w:t>
      </w:r>
      <w:bookmarkStart w:id="30155" w:name="_ETM_Q57_415150"/>
      <w:bookmarkEnd w:id="30155"/>
      <w:r>
        <w:rPr>
          <w:rtl/>
        </w:rPr>
        <w:t xml:space="preserve">מאזן </w:t>
      </w:r>
      <w:bookmarkStart w:id="30156" w:name="_ETM_Q57_415900"/>
      <w:bookmarkEnd w:id="30156"/>
      <w:r>
        <w:rPr>
          <w:rtl/>
        </w:rPr>
        <w:t xml:space="preserve">התשלומים </w:t>
      </w:r>
      <w:bookmarkStart w:id="30157" w:name="_ETM_Q57_416939"/>
      <w:bookmarkEnd w:id="30157"/>
      <w:r>
        <w:rPr>
          <w:rtl/>
        </w:rPr>
        <w:t xml:space="preserve">שלנו </w:t>
      </w:r>
      <w:bookmarkStart w:id="30158" w:name="_ETM_Q57_417989"/>
      <w:bookmarkEnd w:id="30158"/>
      <w:r>
        <w:rPr>
          <w:rtl/>
        </w:rPr>
        <w:t>חיובי</w:t>
      </w:r>
      <w:r>
        <w:rPr>
          <w:rFonts w:hint="cs"/>
          <w:rtl/>
        </w:rPr>
        <w:t>,</w:t>
      </w:r>
      <w:r>
        <w:rPr>
          <w:rtl/>
        </w:rPr>
        <w:t xml:space="preserve"> </w:t>
      </w:r>
      <w:bookmarkStart w:id="30159" w:name="_ETM_Q57_419680"/>
      <w:bookmarkEnd w:id="30159"/>
      <w:r>
        <w:rPr>
          <w:rtl/>
        </w:rPr>
        <w:t xml:space="preserve">אז </w:t>
      </w:r>
      <w:bookmarkStart w:id="30160" w:name="_ETM_Q57_420040"/>
      <w:bookmarkEnd w:id="30160"/>
      <w:r>
        <w:rPr>
          <w:rtl/>
        </w:rPr>
        <w:t xml:space="preserve">למה </w:t>
      </w:r>
      <w:bookmarkStart w:id="30161" w:name="_ETM_Q57_420760"/>
      <w:bookmarkEnd w:id="30161"/>
      <w:r>
        <w:rPr>
          <w:rtl/>
        </w:rPr>
        <w:t xml:space="preserve">אתם </w:t>
      </w:r>
      <w:bookmarkStart w:id="30162" w:name="_ETM_Q57_421549"/>
      <w:bookmarkEnd w:id="30162"/>
      <w:r>
        <w:rPr>
          <w:rtl/>
        </w:rPr>
        <w:t xml:space="preserve">מעלים </w:t>
      </w:r>
      <w:bookmarkStart w:id="30163" w:name="_ETM_Q57_422540"/>
      <w:bookmarkEnd w:id="30163"/>
      <w:r>
        <w:rPr>
          <w:rtl/>
        </w:rPr>
        <w:t>מ</w:t>
      </w:r>
      <w:r>
        <w:rPr>
          <w:rFonts w:hint="cs"/>
          <w:rtl/>
        </w:rPr>
        <w:t>י</w:t>
      </w:r>
      <w:r>
        <w:rPr>
          <w:rtl/>
        </w:rPr>
        <w:t>סים</w:t>
      </w:r>
      <w:r>
        <w:rPr>
          <w:rFonts w:hint="cs"/>
          <w:rtl/>
        </w:rPr>
        <w:t>?</w:t>
      </w:r>
      <w:r>
        <w:rPr>
          <w:rtl/>
        </w:rPr>
        <w:t xml:space="preserve"> </w:t>
      </w:r>
      <w:bookmarkStart w:id="30164" w:name="_ETM_Q57_424580"/>
      <w:bookmarkEnd w:id="30164"/>
      <w:r>
        <w:rPr>
          <w:rtl/>
        </w:rPr>
        <w:t xml:space="preserve">למה </w:t>
      </w:r>
      <w:bookmarkStart w:id="30165" w:name="_ETM_Q57_425300"/>
      <w:bookmarkEnd w:id="30165"/>
      <w:r>
        <w:rPr>
          <w:rtl/>
        </w:rPr>
        <w:t xml:space="preserve">אתם </w:t>
      </w:r>
      <w:bookmarkStart w:id="30166" w:name="_ETM_Q57_425959"/>
      <w:bookmarkEnd w:id="30166"/>
      <w:r>
        <w:rPr>
          <w:rtl/>
        </w:rPr>
        <w:t xml:space="preserve">מעלים </w:t>
      </w:r>
      <w:bookmarkStart w:id="30167" w:name="_ETM_Q57_426830"/>
      <w:bookmarkEnd w:id="30167"/>
      <w:r>
        <w:rPr>
          <w:rtl/>
        </w:rPr>
        <w:t>מ</w:t>
      </w:r>
      <w:r>
        <w:rPr>
          <w:rFonts w:hint="cs"/>
          <w:rtl/>
        </w:rPr>
        <w:t>י</w:t>
      </w:r>
      <w:r>
        <w:rPr>
          <w:rtl/>
        </w:rPr>
        <w:t>סים</w:t>
      </w:r>
      <w:r>
        <w:rPr>
          <w:rFonts w:hint="cs"/>
          <w:rtl/>
        </w:rPr>
        <w:t>?</w:t>
      </w:r>
      <w:r>
        <w:rPr>
          <w:rtl/>
        </w:rPr>
        <w:t xml:space="preserve"> </w:t>
      </w:r>
      <w:bookmarkStart w:id="30168" w:name="_ETM_Q57_428169"/>
      <w:bookmarkEnd w:id="30168"/>
      <w:r>
        <w:rPr>
          <w:rtl/>
        </w:rPr>
        <w:t>למה</w:t>
      </w:r>
      <w:r>
        <w:rPr>
          <w:rFonts w:hint="cs"/>
          <w:rtl/>
        </w:rPr>
        <w:t>?</w:t>
      </w:r>
      <w:r>
        <w:rPr>
          <w:rtl/>
        </w:rPr>
        <w:t xml:space="preserve"> </w:t>
      </w:r>
      <w:bookmarkStart w:id="30169" w:name="_ETM_Q57_430150"/>
      <w:bookmarkEnd w:id="30169"/>
      <w:r>
        <w:rPr>
          <w:rtl/>
        </w:rPr>
        <w:t xml:space="preserve">24 </w:t>
      </w:r>
      <w:bookmarkStart w:id="30170" w:name="_ETM_Q57_431199"/>
      <w:bookmarkEnd w:id="30170"/>
      <w:r>
        <w:rPr>
          <w:rtl/>
        </w:rPr>
        <w:t xml:space="preserve">מיליארד </w:t>
      </w:r>
      <w:bookmarkStart w:id="30171" w:name="_ETM_Q57_431799"/>
      <w:bookmarkEnd w:id="30171"/>
      <w:r>
        <w:rPr>
          <w:rtl/>
        </w:rPr>
        <w:t xml:space="preserve">שקלים </w:t>
      </w:r>
      <w:bookmarkStart w:id="30172" w:name="_ETM_Q57_432830"/>
      <w:bookmarkEnd w:id="30172"/>
      <w:r>
        <w:rPr>
          <w:rtl/>
        </w:rPr>
        <w:t>מ</w:t>
      </w:r>
      <w:r>
        <w:rPr>
          <w:rFonts w:hint="cs"/>
          <w:rtl/>
        </w:rPr>
        <w:t>י</w:t>
      </w:r>
      <w:r>
        <w:rPr>
          <w:rtl/>
        </w:rPr>
        <w:t xml:space="preserve">סים </w:t>
      </w:r>
      <w:bookmarkStart w:id="30173" w:name="_ETM_Q57_433909"/>
      <w:bookmarkEnd w:id="30173"/>
      <w:r>
        <w:rPr>
          <w:rtl/>
        </w:rPr>
        <w:t>חדשים</w:t>
      </w:r>
      <w:r>
        <w:rPr>
          <w:rFonts w:hint="cs"/>
          <w:rtl/>
        </w:rPr>
        <w:t>.</w:t>
      </w:r>
      <w:r>
        <w:rPr>
          <w:rtl/>
        </w:rPr>
        <w:t xml:space="preserve"> </w:t>
      </w:r>
      <w:bookmarkStart w:id="30174" w:name="_ETM_Q57_434659"/>
      <w:bookmarkEnd w:id="30174"/>
      <w:r>
        <w:rPr>
          <w:rtl/>
        </w:rPr>
        <w:t xml:space="preserve">הממשלה </w:t>
      </w:r>
      <w:bookmarkStart w:id="30175" w:name="_ETM_Q57_435470"/>
      <w:bookmarkEnd w:id="30175"/>
      <w:r>
        <w:rPr>
          <w:rtl/>
        </w:rPr>
        <w:t xml:space="preserve">הזאת </w:t>
      </w:r>
      <w:bookmarkStart w:id="30176" w:name="_ETM_Q57_436640"/>
      <w:bookmarkEnd w:id="30176"/>
      <w:r>
        <w:rPr>
          <w:rtl/>
        </w:rPr>
        <w:t xml:space="preserve">מכניסה </w:t>
      </w:r>
      <w:bookmarkStart w:id="30177" w:name="_ETM_Q57_437870"/>
      <w:bookmarkEnd w:id="30177"/>
      <w:r>
        <w:rPr>
          <w:rtl/>
        </w:rPr>
        <w:t xml:space="preserve">את </w:t>
      </w:r>
      <w:bookmarkStart w:id="30178" w:name="_ETM_Q57_438140"/>
      <w:bookmarkEnd w:id="30178"/>
      <w:r>
        <w:rPr>
          <w:rtl/>
        </w:rPr>
        <w:t xml:space="preserve">ידיה </w:t>
      </w:r>
      <w:bookmarkStart w:id="30179" w:name="_ETM_Q57_439279"/>
      <w:bookmarkEnd w:id="30179"/>
      <w:r>
        <w:rPr>
          <w:rtl/>
        </w:rPr>
        <w:t xml:space="preserve">לכיסים </w:t>
      </w:r>
      <w:bookmarkStart w:id="30180" w:name="_ETM_Q57_440270"/>
      <w:bookmarkEnd w:id="30180"/>
      <w:r>
        <w:rPr>
          <w:rtl/>
        </w:rPr>
        <w:t xml:space="preserve">של </w:t>
      </w:r>
      <w:bookmarkStart w:id="30181" w:name="_ETM_Q57_440569"/>
      <w:bookmarkEnd w:id="30181"/>
      <w:r>
        <w:rPr>
          <w:rtl/>
        </w:rPr>
        <w:t>אזרחים</w:t>
      </w:r>
      <w:r>
        <w:rPr>
          <w:rFonts w:hint="cs"/>
          <w:rtl/>
        </w:rPr>
        <w:t>.</w:t>
      </w:r>
      <w:r>
        <w:rPr>
          <w:rtl/>
        </w:rPr>
        <w:t xml:space="preserve"> </w:t>
      </w:r>
      <w:bookmarkStart w:id="30182" w:name="_ETM_Q57_441379"/>
      <w:bookmarkStart w:id="30183" w:name="_ETM_Q57_443060"/>
      <w:bookmarkEnd w:id="30182"/>
      <w:bookmarkEnd w:id="30183"/>
      <w:r>
        <w:rPr>
          <w:rFonts w:hint="cs"/>
          <w:rtl/>
        </w:rPr>
        <w:t xml:space="preserve">24 מיליארד </w:t>
      </w:r>
      <w:bookmarkStart w:id="30184" w:name="_ETM_Q57_439828"/>
      <w:bookmarkEnd w:id="30184"/>
      <w:r>
        <w:rPr>
          <w:rtl/>
        </w:rPr>
        <w:t xml:space="preserve">שקלים </w:t>
      </w:r>
      <w:bookmarkStart w:id="30185" w:name="_ETM_Q57_443960"/>
      <w:bookmarkEnd w:id="30185"/>
      <w:r>
        <w:rPr>
          <w:rFonts w:hint="cs"/>
          <w:rtl/>
        </w:rPr>
        <w:t>מיס</w:t>
      </w:r>
      <w:r>
        <w:rPr>
          <w:rtl/>
        </w:rPr>
        <w:t xml:space="preserve">ים </w:t>
      </w:r>
      <w:bookmarkStart w:id="30186" w:name="_ETM_Q57_444470"/>
      <w:bookmarkEnd w:id="30186"/>
      <w:r>
        <w:rPr>
          <w:rtl/>
        </w:rPr>
        <w:t>חדשים</w:t>
      </w:r>
      <w:r>
        <w:rPr>
          <w:rFonts w:hint="cs"/>
          <w:rtl/>
        </w:rPr>
        <w:t>.</w:t>
      </w:r>
      <w:r>
        <w:rPr>
          <w:rtl/>
        </w:rPr>
        <w:t xml:space="preserve"> </w:t>
      </w:r>
      <w:bookmarkStart w:id="30187" w:name="_ETM_Q57_445790"/>
      <w:bookmarkEnd w:id="30187"/>
      <w:r>
        <w:rPr>
          <w:rtl/>
        </w:rPr>
        <w:t>למה</w:t>
      </w:r>
      <w:r>
        <w:rPr>
          <w:rFonts w:hint="cs"/>
          <w:rtl/>
        </w:rPr>
        <w:t>?</w:t>
      </w:r>
      <w:r>
        <w:rPr>
          <w:rtl/>
        </w:rPr>
        <w:t xml:space="preserve"> </w:t>
      </w:r>
      <w:bookmarkStart w:id="30188" w:name="_ETM_Q57_447560"/>
      <w:bookmarkEnd w:id="30188"/>
      <w:r>
        <w:rPr>
          <w:rtl/>
        </w:rPr>
        <w:t xml:space="preserve">הקפאת </w:t>
      </w:r>
      <w:bookmarkStart w:id="30189" w:name="_ETM_Q57_448129"/>
      <w:bookmarkEnd w:id="30189"/>
      <w:r>
        <w:rPr>
          <w:rtl/>
        </w:rPr>
        <w:t xml:space="preserve">מדרגות </w:t>
      </w:r>
      <w:bookmarkStart w:id="30190" w:name="_ETM_Q57_448699"/>
      <w:bookmarkEnd w:id="30190"/>
      <w:r>
        <w:rPr>
          <w:rtl/>
        </w:rPr>
        <w:t xml:space="preserve">מס </w:t>
      </w:r>
      <w:bookmarkStart w:id="30191" w:name="_ETM_Q57_448940"/>
      <w:bookmarkEnd w:id="30191"/>
      <w:r>
        <w:rPr>
          <w:rtl/>
        </w:rPr>
        <w:t xml:space="preserve">הכנסה </w:t>
      </w:r>
      <w:bookmarkStart w:id="30192" w:name="_ETM_Q57_450160"/>
      <w:bookmarkEnd w:id="30192"/>
      <w:r>
        <w:rPr>
          <w:rtl/>
        </w:rPr>
        <w:t xml:space="preserve">זה </w:t>
      </w:r>
      <w:bookmarkStart w:id="30193" w:name="_ETM_Q57_450430"/>
      <w:bookmarkEnd w:id="30193"/>
      <w:r>
        <w:rPr>
          <w:rtl/>
        </w:rPr>
        <w:t xml:space="preserve">כמובן </w:t>
      </w:r>
      <w:bookmarkStart w:id="30194" w:name="_ETM_Q57_451150"/>
      <w:bookmarkEnd w:id="30194"/>
      <w:r>
        <w:rPr>
          <w:rtl/>
        </w:rPr>
        <w:t xml:space="preserve">בפועל </w:t>
      </w:r>
      <w:bookmarkStart w:id="30195" w:name="_ETM_Q57_451900"/>
      <w:bookmarkEnd w:id="30195"/>
      <w:r>
        <w:rPr>
          <w:rtl/>
        </w:rPr>
        <w:t xml:space="preserve">העלאת </w:t>
      </w:r>
      <w:bookmarkStart w:id="30196" w:name="_ETM_Q57_452470"/>
      <w:bookmarkEnd w:id="30196"/>
      <w:r>
        <w:rPr>
          <w:rtl/>
        </w:rPr>
        <w:t xml:space="preserve">מס </w:t>
      </w:r>
      <w:bookmarkStart w:id="30197" w:name="_ETM_Q57_452710"/>
      <w:bookmarkEnd w:id="30197"/>
      <w:r>
        <w:rPr>
          <w:rtl/>
        </w:rPr>
        <w:t>הכנסה</w:t>
      </w:r>
      <w:r>
        <w:rPr>
          <w:rFonts w:hint="cs"/>
          <w:rtl/>
        </w:rPr>
        <w:t>,</w:t>
      </w:r>
      <w:r>
        <w:rPr>
          <w:rtl/>
        </w:rPr>
        <w:t xml:space="preserve"> </w:t>
      </w:r>
      <w:bookmarkStart w:id="30198" w:name="_ETM_Q57_453190"/>
      <w:bookmarkEnd w:id="30198"/>
      <w:r>
        <w:rPr>
          <w:rtl/>
        </w:rPr>
        <w:t xml:space="preserve">כי </w:t>
      </w:r>
      <w:bookmarkStart w:id="30199" w:name="_ETM_Q57_453370"/>
      <w:bookmarkEnd w:id="30199"/>
      <w:r>
        <w:rPr>
          <w:rtl/>
        </w:rPr>
        <w:t xml:space="preserve">זה </w:t>
      </w:r>
      <w:bookmarkStart w:id="30200" w:name="_ETM_Q57_453550"/>
      <w:bookmarkEnd w:id="30200"/>
      <w:r>
        <w:rPr>
          <w:rtl/>
        </w:rPr>
        <w:t xml:space="preserve">שוחק </w:t>
      </w:r>
      <w:bookmarkStart w:id="30201" w:name="_ETM_Q57_454560"/>
      <w:bookmarkEnd w:id="30201"/>
      <w:r>
        <w:rPr>
          <w:rtl/>
        </w:rPr>
        <w:t xml:space="preserve">את </w:t>
      </w:r>
      <w:bookmarkStart w:id="30202" w:name="_ETM_Q57_454860"/>
      <w:bookmarkEnd w:id="30202"/>
      <w:r>
        <w:rPr>
          <w:rtl/>
        </w:rPr>
        <w:t>הנטו</w:t>
      </w:r>
      <w:r>
        <w:rPr>
          <w:rFonts w:hint="cs"/>
          <w:rtl/>
        </w:rPr>
        <w:t>;</w:t>
      </w:r>
      <w:r>
        <w:rPr>
          <w:rtl/>
        </w:rPr>
        <w:t xml:space="preserve"> </w:t>
      </w:r>
      <w:bookmarkStart w:id="30203" w:name="_ETM_Q57_455190"/>
      <w:bookmarkStart w:id="30204" w:name="_ETM_Q57_456540"/>
      <w:bookmarkEnd w:id="30203"/>
      <w:bookmarkEnd w:id="30204"/>
      <w:r>
        <w:rPr>
          <w:rtl/>
        </w:rPr>
        <w:t xml:space="preserve">הקפאת </w:t>
      </w:r>
      <w:bookmarkStart w:id="30205" w:name="_ETM_Q57_457050"/>
      <w:bookmarkStart w:id="30206" w:name="_ETM_Q57_457770"/>
      <w:bookmarkEnd w:id="30205"/>
      <w:bookmarkEnd w:id="30206"/>
      <w:r>
        <w:rPr>
          <w:rtl/>
        </w:rPr>
        <w:t xml:space="preserve">נקודות </w:t>
      </w:r>
      <w:bookmarkStart w:id="30207" w:name="_ETM_Q57_458310"/>
      <w:bookmarkEnd w:id="30207"/>
      <w:r>
        <w:rPr>
          <w:rtl/>
        </w:rPr>
        <w:t>הזיכוי</w:t>
      </w:r>
      <w:r>
        <w:rPr>
          <w:rFonts w:hint="cs"/>
          <w:rtl/>
        </w:rPr>
        <w:t>;</w:t>
      </w:r>
      <w:r>
        <w:rPr>
          <w:rtl/>
        </w:rPr>
        <w:t xml:space="preserve"> </w:t>
      </w:r>
      <w:bookmarkStart w:id="30208" w:name="_ETM_Q57_459720"/>
      <w:bookmarkEnd w:id="30208"/>
      <w:r>
        <w:rPr>
          <w:rtl/>
        </w:rPr>
        <w:t xml:space="preserve">הקפאת </w:t>
      </w:r>
      <w:bookmarkStart w:id="30209" w:name="_ETM_Q57_460589"/>
      <w:bookmarkEnd w:id="30209"/>
      <w:r>
        <w:rPr>
          <w:rtl/>
        </w:rPr>
        <w:t xml:space="preserve">קצבאות </w:t>
      </w:r>
      <w:bookmarkStart w:id="30210" w:name="_ETM_Q57_461310"/>
      <w:bookmarkEnd w:id="30210"/>
      <w:r>
        <w:rPr>
          <w:rtl/>
        </w:rPr>
        <w:t>ילדים</w:t>
      </w:r>
      <w:r>
        <w:rPr>
          <w:rFonts w:hint="cs"/>
          <w:rtl/>
        </w:rPr>
        <w:t>;</w:t>
      </w:r>
      <w:r>
        <w:rPr>
          <w:rtl/>
        </w:rPr>
        <w:t xml:space="preserve"> </w:t>
      </w:r>
      <w:bookmarkStart w:id="30211" w:name="_ETM_Q57_462620"/>
      <w:bookmarkEnd w:id="30211"/>
      <w:r>
        <w:rPr>
          <w:rtl/>
        </w:rPr>
        <w:t xml:space="preserve">העלאת </w:t>
      </w:r>
      <w:bookmarkStart w:id="30212" w:name="_ETM_Q57_463100"/>
      <w:bookmarkEnd w:id="30212"/>
      <w:r>
        <w:rPr>
          <w:rtl/>
        </w:rPr>
        <w:t xml:space="preserve">מע"מ </w:t>
      </w:r>
      <w:bookmarkStart w:id="30213" w:name="_ETM_Q57_463699"/>
      <w:bookmarkEnd w:id="30213"/>
      <w:r>
        <w:rPr>
          <w:rtl/>
        </w:rPr>
        <w:t>ב</w:t>
      </w:r>
      <w:r>
        <w:rPr>
          <w:rFonts w:hint="cs"/>
          <w:rtl/>
        </w:rPr>
        <w:t>-1%,</w:t>
      </w:r>
      <w:r>
        <w:rPr>
          <w:rtl/>
        </w:rPr>
        <w:t xml:space="preserve"> </w:t>
      </w:r>
      <w:bookmarkStart w:id="30214" w:name="_ETM_Q57_464569"/>
      <w:bookmarkEnd w:id="30214"/>
      <w:r>
        <w:rPr>
          <w:rtl/>
        </w:rPr>
        <w:t xml:space="preserve">שזה </w:t>
      </w:r>
      <w:bookmarkStart w:id="30215" w:name="_ETM_Q57_464810"/>
      <w:bookmarkEnd w:id="30215"/>
      <w:r>
        <w:rPr>
          <w:rtl/>
        </w:rPr>
        <w:t>כאילו</w:t>
      </w:r>
      <w:r>
        <w:rPr>
          <w:rFonts w:hint="cs"/>
          <w:rtl/>
        </w:rPr>
        <w:t>,</w:t>
      </w:r>
      <w:r>
        <w:rPr>
          <w:rtl/>
        </w:rPr>
        <w:t xml:space="preserve"> </w:t>
      </w:r>
      <w:bookmarkStart w:id="30216" w:name="_ETM_Q57_465760"/>
      <w:bookmarkEnd w:id="30216"/>
      <w:r>
        <w:rPr>
          <w:rFonts w:hint="cs"/>
          <w:rtl/>
        </w:rPr>
        <w:t>נ</w:t>
      </w:r>
      <w:r>
        <w:rPr>
          <w:rtl/>
        </w:rPr>
        <w:t xml:space="preserve">דמה </w:t>
      </w:r>
      <w:bookmarkStart w:id="30217" w:name="_ETM_Q57_466300"/>
      <w:bookmarkEnd w:id="30217"/>
      <w:r>
        <w:rPr>
          <w:rtl/>
        </w:rPr>
        <w:t>לנו</w:t>
      </w:r>
      <w:r>
        <w:rPr>
          <w:rFonts w:hint="cs"/>
          <w:rtl/>
        </w:rPr>
        <w:t xml:space="preserve"> שזה </w:t>
      </w:r>
      <w:bookmarkStart w:id="30218" w:name="_ETM_Q57_466810"/>
      <w:bookmarkStart w:id="30219" w:name="_ETM_Q57_467589"/>
      <w:bookmarkEnd w:id="30218"/>
      <w:bookmarkEnd w:id="30219"/>
      <w:r>
        <w:rPr>
          <w:rFonts w:hint="cs"/>
          <w:rtl/>
        </w:rPr>
        <w:t>1%,</w:t>
      </w:r>
      <w:r>
        <w:rPr>
          <w:rtl/>
        </w:rPr>
        <w:t xml:space="preserve"> </w:t>
      </w:r>
      <w:bookmarkStart w:id="30220" w:name="_ETM_Q57_468400"/>
      <w:bookmarkEnd w:id="30220"/>
      <w:r>
        <w:rPr>
          <w:rtl/>
        </w:rPr>
        <w:t xml:space="preserve">אבל </w:t>
      </w:r>
      <w:bookmarkStart w:id="30221" w:name="_ETM_Q57_469480"/>
      <w:bookmarkEnd w:id="30221"/>
      <w:r>
        <w:rPr>
          <w:rtl/>
        </w:rPr>
        <w:t xml:space="preserve">ברור </w:t>
      </w:r>
      <w:bookmarkStart w:id="30222" w:name="_ETM_Q57_469900"/>
      <w:bookmarkEnd w:id="30222"/>
      <w:r>
        <w:rPr>
          <w:rtl/>
        </w:rPr>
        <w:t>לחלוטין</w:t>
      </w:r>
      <w:r>
        <w:rPr>
          <w:rFonts w:hint="cs"/>
          <w:rtl/>
        </w:rPr>
        <w:t xml:space="preserve">, </w:t>
      </w:r>
      <w:r>
        <w:rPr>
          <w:rtl/>
        </w:rPr>
        <w:t xml:space="preserve">וראינו </w:t>
      </w:r>
      <w:bookmarkStart w:id="30223" w:name="_ETM_Q57_470980"/>
      <w:bookmarkEnd w:id="30223"/>
      <w:r>
        <w:rPr>
          <w:rtl/>
        </w:rPr>
        <w:t xml:space="preserve">את </w:t>
      </w:r>
      <w:bookmarkStart w:id="30224" w:name="_ETM_Q57_471040"/>
      <w:bookmarkEnd w:id="30224"/>
      <w:r>
        <w:rPr>
          <w:rtl/>
        </w:rPr>
        <w:t xml:space="preserve">זה </w:t>
      </w:r>
      <w:bookmarkStart w:id="30225" w:name="_ETM_Q57_471220"/>
      <w:bookmarkEnd w:id="30225"/>
      <w:r>
        <w:rPr>
          <w:rtl/>
        </w:rPr>
        <w:t xml:space="preserve">גם </w:t>
      </w:r>
      <w:bookmarkStart w:id="30226" w:name="_ETM_Q57_472330"/>
      <w:bookmarkEnd w:id="30226"/>
      <w:r>
        <w:rPr>
          <w:rtl/>
        </w:rPr>
        <w:t xml:space="preserve">בפעמים </w:t>
      </w:r>
      <w:bookmarkStart w:id="30227" w:name="_ETM_Q57_472750"/>
      <w:bookmarkEnd w:id="30227"/>
      <w:r>
        <w:rPr>
          <w:rtl/>
        </w:rPr>
        <w:t>הקודמות</w:t>
      </w:r>
      <w:r>
        <w:rPr>
          <w:rFonts w:hint="cs"/>
          <w:rtl/>
        </w:rPr>
        <w:t>,</w:t>
      </w:r>
      <w:r>
        <w:rPr>
          <w:rtl/>
        </w:rPr>
        <w:t xml:space="preserve"> </w:t>
      </w:r>
      <w:bookmarkStart w:id="30228" w:name="_ETM_Q57_473860"/>
      <w:bookmarkEnd w:id="30228"/>
      <w:r>
        <w:rPr>
          <w:rtl/>
        </w:rPr>
        <w:t xml:space="preserve">שברגע </w:t>
      </w:r>
      <w:bookmarkStart w:id="30229" w:name="_ETM_Q57_474400"/>
      <w:bookmarkEnd w:id="30229"/>
      <w:r>
        <w:rPr>
          <w:rtl/>
        </w:rPr>
        <w:t xml:space="preserve">שהם </w:t>
      </w:r>
      <w:bookmarkStart w:id="30230" w:name="_ETM_Q57_474640"/>
      <w:bookmarkEnd w:id="30230"/>
      <w:r>
        <w:rPr>
          <w:rtl/>
        </w:rPr>
        <w:t xml:space="preserve">מעלים </w:t>
      </w:r>
      <w:bookmarkStart w:id="30231" w:name="_ETM_Q57_475120"/>
      <w:bookmarkEnd w:id="30231"/>
      <w:r>
        <w:rPr>
          <w:rtl/>
        </w:rPr>
        <w:t xml:space="preserve">מע"מ </w:t>
      </w:r>
      <w:bookmarkStart w:id="30232" w:name="_ETM_Q57_475450"/>
      <w:bookmarkEnd w:id="30232"/>
      <w:r>
        <w:rPr>
          <w:rtl/>
        </w:rPr>
        <w:t>ב</w:t>
      </w:r>
      <w:bookmarkStart w:id="30233" w:name="_ETM_Q57_476860"/>
      <w:bookmarkEnd w:id="30233"/>
      <w:r>
        <w:rPr>
          <w:rFonts w:hint="cs"/>
          <w:rtl/>
        </w:rPr>
        <w:t xml:space="preserve">-1%, </w:t>
      </w:r>
      <w:r>
        <w:rPr>
          <w:rtl/>
        </w:rPr>
        <w:t xml:space="preserve">המחירים </w:t>
      </w:r>
      <w:bookmarkStart w:id="30234" w:name="_ETM_Q57_477550"/>
      <w:bookmarkEnd w:id="30234"/>
      <w:r>
        <w:rPr>
          <w:rtl/>
        </w:rPr>
        <w:t xml:space="preserve">עולים </w:t>
      </w:r>
      <w:bookmarkStart w:id="30235" w:name="_ETM_Q57_478240"/>
      <w:bookmarkEnd w:id="30235"/>
      <w:r>
        <w:rPr>
          <w:rtl/>
        </w:rPr>
        <w:t xml:space="preserve">לא </w:t>
      </w:r>
      <w:bookmarkStart w:id="30236" w:name="_ETM_Q57_478510"/>
      <w:bookmarkEnd w:id="30236"/>
      <w:r>
        <w:rPr>
          <w:rtl/>
        </w:rPr>
        <w:t>ב</w:t>
      </w:r>
      <w:r>
        <w:rPr>
          <w:rFonts w:hint="cs"/>
          <w:rtl/>
        </w:rPr>
        <w:t>-1%</w:t>
      </w:r>
      <w:r>
        <w:rPr>
          <w:rtl/>
        </w:rPr>
        <w:t xml:space="preserve"> </w:t>
      </w:r>
      <w:bookmarkStart w:id="30237" w:name="_ETM_Q57_479290"/>
      <w:bookmarkEnd w:id="30237"/>
      <w:r>
        <w:rPr>
          <w:rtl/>
        </w:rPr>
        <w:t xml:space="preserve">אלא </w:t>
      </w:r>
      <w:bookmarkStart w:id="30238" w:name="_ETM_Q57_479529"/>
      <w:bookmarkEnd w:id="30238"/>
      <w:r>
        <w:rPr>
          <w:rtl/>
        </w:rPr>
        <w:t>יותר</w:t>
      </w:r>
      <w:r>
        <w:rPr>
          <w:rFonts w:hint="cs"/>
          <w:rtl/>
        </w:rPr>
        <w:t>;</w:t>
      </w:r>
      <w:bookmarkStart w:id="30239" w:name="_ETM_Q57_475232"/>
      <w:bookmarkStart w:id="30240" w:name="_ETM_Q57_475342"/>
      <w:bookmarkStart w:id="30241" w:name="_ETM_Q57_475408"/>
      <w:bookmarkStart w:id="30242" w:name="_ETM_Q57_475484"/>
      <w:bookmarkEnd w:id="30239"/>
      <w:bookmarkEnd w:id="30240"/>
      <w:bookmarkEnd w:id="30241"/>
      <w:bookmarkEnd w:id="30242"/>
      <w:r>
        <w:rPr>
          <w:rFonts w:hint="cs"/>
          <w:rtl/>
        </w:rPr>
        <w:t xml:space="preserve"> </w:t>
      </w:r>
      <w:r>
        <w:rPr>
          <w:rtl/>
        </w:rPr>
        <w:t xml:space="preserve">ביטוח </w:t>
      </w:r>
      <w:bookmarkStart w:id="30243" w:name="_ETM_Q57_481629"/>
      <w:bookmarkEnd w:id="30243"/>
      <w:r>
        <w:rPr>
          <w:rtl/>
        </w:rPr>
        <w:t xml:space="preserve">לאומי </w:t>
      </w:r>
      <w:bookmarkStart w:id="30244" w:name="_ETM_Q57_482080"/>
      <w:bookmarkEnd w:id="30244"/>
      <w:r>
        <w:rPr>
          <w:rtl/>
        </w:rPr>
        <w:t>–</w:t>
      </w:r>
      <w:r>
        <w:rPr>
          <w:rFonts w:hint="cs"/>
          <w:rtl/>
        </w:rPr>
        <w:t xml:space="preserve"> </w:t>
      </w:r>
      <w:r>
        <w:rPr>
          <w:rtl/>
        </w:rPr>
        <w:t>רק</w:t>
      </w:r>
      <w:bookmarkStart w:id="30245" w:name="_ETM_Q57_480640"/>
      <w:bookmarkStart w:id="30246" w:name="_ETM_Q57_481150"/>
      <w:bookmarkStart w:id="30247" w:name="_ETM_Q57_481599"/>
      <w:bookmarkStart w:id="30248" w:name="_ETM_Q57_481870"/>
      <w:bookmarkEnd w:id="30245"/>
      <w:bookmarkEnd w:id="30246"/>
      <w:bookmarkEnd w:id="30247"/>
      <w:bookmarkEnd w:id="30248"/>
      <w:r>
        <w:rPr>
          <w:rFonts w:hint="cs"/>
          <w:rtl/>
        </w:rPr>
        <w:t xml:space="preserve"> </w:t>
      </w:r>
      <w:r>
        <w:rPr>
          <w:rtl/>
        </w:rPr>
        <w:t xml:space="preserve">אתמול </w:t>
      </w:r>
      <w:bookmarkStart w:id="30249" w:name="_ETM_Q57_482740"/>
      <w:bookmarkEnd w:id="30249"/>
      <w:r>
        <w:rPr>
          <w:rtl/>
        </w:rPr>
        <w:t xml:space="preserve">ועדת </w:t>
      </w:r>
      <w:bookmarkStart w:id="30250" w:name="_ETM_Q57_483279"/>
      <w:bookmarkEnd w:id="30250"/>
      <w:r>
        <w:rPr>
          <w:rtl/>
        </w:rPr>
        <w:t xml:space="preserve">העבודה </w:t>
      </w:r>
      <w:bookmarkStart w:id="30251" w:name="_ETM_Q57_484000"/>
      <w:bookmarkEnd w:id="30251"/>
      <w:r>
        <w:rPr>
          <w:rtl/>
        </w:rPr>
        <w:t xml:space="preserve">והרווחה </w:t>
      </w:r>
      <w:bookmarkStart w:id="30252" w:name="_ETM_Q57_484660"/>
      <w:bookmarkEnd w:id="30252"/>
      <w:r>
        <w:rPr>
          <w:rFonts w:hint="cs"/>
          <w:rtl/>
        </w:rPr>
        <w:t>אי</w:t>
      </w:r>
      <w:r>
        <w:rPr>
          <w:rtl/>
        </w:rPr>
        <w:t xml:space="preserve">שרה </w:t>
      </w:r>
      <w:bookmarkStart w:id="30253" w:name="_ETM_Q57_485910"/>
      <w:bookmarkEnd w:id="30253"/>
      <w:r>
        <w:rPr>
          <w:rtl/>
        </w:rPr>
        <w:t xml:space="preserve">את </w:t>
      </w:r>
      <w:bookmarkStart w:id="30254" w:name="_ETM_Q57_486089"/>
      <w:bookmarkEnd w:id="30254"/>
      <w:r>
        <w:rPr>
          <w:rtl/>
        </w:rPr>
        <w:t>החוק</w:t>
      </w:r>
      <w:r>
        <w:rPr>
          <w:rFonts w:hint="cs"/>
          <w:rtl/>
        </w:rPr>
        <w:t>.</w:t>
      </w:r>
      <w:bookmarkStart w:id="30255" w:name="_ETM_Q57_489648"/>
      <w:bookmarkEnd w:id="30255"/>
    </w:p>
    <w:p w:rsidR="000172BA" w:rsidRDefault="000172BA" w:rsidP="007F652B">
      <w:pPr>
        <w:keepNext/>
        <w:rPr>
          <w:rtl/>
        </w:rPr>
      </w:pPr>
      <w:bookmarkStart w:id="30256" w:name="_ETM_Q57_489736"/>
      <w:bookmarkStart w:id="30257" w:name="_ETM_Q57_488694"/>
      <w:bookmarkEnd w:id="30256"/>
      <w:bookmarkEnd w:id="30257"/>
    </w:p>
    <w:p w:rsidR="000172BA" w:rsidRDefault="000172BA" w:rsidP="007F652B">
      <w:pPr>
        <w:pStyle w:val="af5"/>
        <w:keepNext/>
        <w:rPr>
          <w:rtl/>
        </w:rPr>
      </w:pPr>
      <w:r w:rsidRPr="00607455">
        <w:rPr>
          <w:rStyle w:val="TagStyle"/>
          <w:rtl/>
        </w:rPr>
        <w:t xml:space="preserve">&lt;&lt; קריאה &gt;&gt; </w:t>
      </w:r>
      <w:r>
        <w:rPr>
          <w:rtl/>
        </w:rPr>
        <w:t>מירב בן ארי (יש עתיד):</w:t>
      </w:r>
      <w:r w:rsidRPr="00607455">
        <w:rPr>
          <w:rStyle w:val="TagStyle"/>
          <w:rtl/>
        </w:rPr>
        <w:t xml:space="preserve"> &lt;&lt; קריאה &gt;&gt;</w:t>
      </w:r>
      <w:r>
        <w:rPr>
          <w:rtl/>
        </w:rPr>
        <w:t xml:space="preserve">   </w:t>
      </w:r>
    </w:p>
    <w:p w:rsidR="000172BA" w:rsidRDefault="000172BA" w:rsidP="007F652B">
      <w:pPr>
        <w:rPr>
          <w:rtl/>
        </w:rPr>
      </w:pPr>
    </w:p>
    <w:p w:rsidR="000172BA" w:rsidRDefault="000172BA" w:rsidP="007F652B">
      <w:pPr>
        <w:rPr>
          <w:rtl/>
        </w:rPr>
      </w:pPr>
      <w:r>
        <w:rPr>
          <w:rFonts w:hint="cs"/>
          <w:rtl/>
        </w:rPr>
        <w:t xml:space="preserve">יש רוויזיה, אבל. </w:t>
      </w:r>
    </w:p>
    <w:p w:rsidR="000172BA" w:rsidRDefault="000172BA" w:rsidP="007F652B">
      <w:pPr>
        <w:rPr>
          <w:rtl/>
        </w:rPr>
      </w:pPr>
    </w:p>
    <w:p w:rsidR="000172BA" w:rsidRDefault="000172BA" w:rsidP="007F652B">
      <w:pPr>
        <w:pStyle w:val="-"/>
        <w:keepNext/>
        <w:rPr>
          <w:rtl/>
        </w:rPr>
      </w:pPr>
      <w:bookmarkStart w:id="30258" w:name="ET_speakercontinue_6127_5"/>
      <w:r w:rsidRPr="00607455">
        <w:rPr>
          <w:rStyle w:val="TagStyle"/>
          <w:rtl/>
        </w:rPr>
        <w:t xml:space="preserve"> &lt;&lt; דובר_המשך &gt;&gt; </w:t>
      </w:r>
      <w:r>
        <w:rPr>
          <w:rtl/>
        </w:rPr>
        <w:t>ולדימיר בליאק (יש עתיד):</w:t>
      </w:r>
      <w:r w:rsidRPr="00607455">
        <w:rPr>
          <w:rStyle w:val="TagStyle"/>
          <w:rtl/>
        </w:rPr>
        <w:t xml:space="preserve"> &lt;&lt; דובר_המשך &gt;&gt;</w:t>
      </w:r>
      <w:r>
        <w:rPr>
          <w:rtl/>
        </w:rPr>
        <w:t xml:space="preserve">   </w:t>
      </w:r>
      <w:bookmarkEnd w:id="30258"/>
    </w:p>
    <w:p w:rsidR="000172BA" w:rsidRDefault="000172BA" w:rsidP="00A6278C">
      <w:pPr>
        <w:rPr>
          <w:rtl/>
        </w:rPr>
      </w:pPr>
    </w:p>
    <w:p w:rsidR="000172BA" w:rsidRDefault="000172BA" w:rsidP="007F652B">
      <w:pPr>
        <w:rPr>
          <w:rtl/>
        </w:rPr>
      </w:pPr>
      <w:r>
        <w:rPr>
          <w:rFonts w:hint="cs"/>
          <w:rtl/>
        </w:rPr>
        <w:t xml:space="preserve">יש </w:t>
      </w:r>
      <w:bookmarkStart w:id="30259" w:name="_ETM_Q57_487438"/>
      <w:bookmarkEnd w:id="30259"/>
      <w:r>
        <w:rPr>
          <w:rFonts w:hint="cs"/>
          <w:rtl/>
        </w:rPr>
        <w:t xml:space="preserve">רוויזיה, אוקיי, בסדר. </w:t>
      </w:r>
    </w:p>
    <w:p w:rsidR="000172BA" w:rsidRDefault="000172BA" w:rsidP="007F652B">
      <w:pPr>
        <w:rPr>
          <w:rtl/>
        </w:rPr>
      </w:pPr>
      <w:bookmarkStart w:id="30260" w:name="_ETM_Q57_489768"/>
      <w:bookmarkStart w:id="30261" w:name="_ETM_Q57_489833"/>
      <w:bookmarkEnd w:id="30260"/>
      <w:bookmarkEnd w:id="30261"/>
    </w:p>
    <w:p w:rsidR="000172BA" w:rsidRDefault="000172BA" w:rsidP="007F652B">
      <w:pPr>
        <w:pStyle w:val="af5"/>
        <w:keepNext/>
        <w:rPr>
          <w:rtl/>
        </w:rPr>
      </w:pPr>
      <w:r w:rsidRPr="00607455">
        <w:rPr>
          <w:rStyle w:val="TagStyle"/>
          <w:rtl/>
        </w:rPr>
        <w:t xml:space="preserve">&lt;&lt; קריאה &gt;&gt; </w:t>
      </w:r>
      <w:r>
        <w:rPr>
          <w:rtl/>
        </w:rPr>
        <w:t>מירב בן ארי (יש עתיד):</w:t>
      </w:r>
      <w:r w:rsidRPr="00607455">
        <w:rPr>
          <w:rStyle w:val="TagStyle"/>
          <w:rtl/>
        </w:rPr>
        <w:t xml:space="preserve"> &lt;&lt; קריאה &gt;&gt;</w:t>
      </w:r>
      <w:r>
        <w:rPr>
          <w:rtl/>
        </w:rPr>
        <w:t xml:space="preserve">   </w:t>
      </w:r>
    </w:p>
    <w:p w:rsidR="000172BA" w:rsidRDefault="000172BA" w:rsidP="00A6278C">
      <w:pPr>
        <w:rPr>
          <w:rtl/>
        </w:rPr>
      </w:pPr>
    </w:p>
    <w:p w:rsidR="000172BA" w:rsidRDefault="000172BA" w:rsidP="007F652B">
      <w:pPr>
        <w:rPr>
          <w:rtl/>
        </w:rPr>
      </w:pPr>
      <w:r>
        <w:rPr>
          <w:rFonts w:hint="cs"/>
          <w:rtl/>
        </w:rPr>
        <w:t xml:space="preserve">יש רוויזיה פתוחה שלנו.  </w:t>
      </w:r>
    </w:p>
    <w:p w:rsidR="000172BA" w:rsidRDefault="000172BA" w:rsidP="007F652B">
      <w:pPr>
        <w:rPr>
          <w:rtl/>
        </w:rPr>
      </w:pPr>
    </w:p>
    <w:p w:rsidR="000172BA" w:rsidRDefault="000172BA" w:rsidP="007F652B">
      <w:pPr>
        <w:pStyle w:val="-"/>
        <w:keepNext/>
        <w:rPr>
          <w:rtl/>
        </w:rPr>
      </w:pPr>
      <w:r w:rsidRPr="00607455">
        <w:rPr>
          <w:rStyle w:val="TagStyle"/>
          <w:rtl/>
        </w:rPr>
        <w:t xml:space="preserve"> &lt;&lt; דובר_המשך &gt;&gt; </w:t>
      </w:r>
      <w:r>
        <w:rPr>
          <w:rtl/>
        </w:rPr>
        <w:t>ולדימיר בליאק (יש עתיד):</w:t>
      </w:r>
      <w:r w:rsidRPr="00607455">
        <w:rPr>
          <w:rStyle w:val="TagStyle"/>
          <w:rtl/>
        </w:rPr>
        <w:t xml:space="preserve"> &lt;&lt; דובר_המשך &gt;&gt;</w:t>
      </w:r>
      <w:r>
        <w:rPr>
          <w:rtl/>
        </w:rPr>
        <w:t xml:space="preserve">   </w:t>
      </w:r>
    </w:p>
    <w:p w:rsidR="000172BA" w:rsidRDefault="000172BA" w:rsidP="00A6278C">
      <w:pPr>
        <w:rPr>
          <w:rtl/>
        </w:rPr>
      </w:pPr>
    </w:p>
    <w:p w:rsidR="000172BA" w:rsidRDefault="000172BA" w:rsidP="00127DD2">
      <w:pPr>
        <w:rPr>
          <w:rtl/>
        </w:rPr>
      </w:pPr>
      <w:r>
        <w:rPr>
          <w:rFonts w:hint="cs"/>
          <w:rtl/>
        </w:rPr>
        <w:t xml:space="preserve">נקווה שזה יישאר </w:t>
      </w:r>
      <w:bookmarkStart w:id="30262" w:name="_ETM_Q57_496020"/>
      <w:bookmarkEnd w:id="30262"/>
      <w:r>
        <w:rPr>
          <w:rFonts w:hint="cs"/>
          <w:rtl/>
        </w:rPr>
        <w:t xml:space="preserve">ברמה של רוויזיה, כי החוק הזה, מעבר להעלאת </w:t>
      </w:r>
      <w:bookmarkStart w:id="30263" w:name="_ETM_Q57_490198"/>
      <w:bookmarkStart w:id="30264" w:name="_ETM_Q57_489288"/>
      <w:bookmarkStart w:id="30265" w:name="_ETM_Q57_489378"/>
      <w:bookmarkStart w:id="30266" w:name="_ETM_Q57_486669"/>
      <w:bookmarkStart w:id="30267" w:name="_ETM_Q57_487370"/>
      <w:bookmarkStart w:id="30268" w:name="_ETM_Q57_488940"/>
      <w:bookmarkStart w:id="30269" w:name="_ETM_Q57_489240"/>
      <w:bookmarkStart w:id="30270" w:name="_ETM_Q57_489839"/>
      <w:bookmarkStart w:id="30271" w:name="_ETM_Q57_491369"/>
      <w:bookmarkStart w:id="30272" w:name="_ETM_Q57_491730"/>
      <w:bookmarkStart w:id="30273" w:name="_ETM_Q57_492240"/>
      <w:bookmarkStart w:id="30274" w:name="_ETM_Q57_492839"/>
      <w:bookmarkStart w:id="30275" w:name="_ETM_Q57_493500"/>
      <w:bookmarkStart w:id="30276" w:name="_ETM_Q57_493859"/>
      <w:bookmarkStart w:id="30277" w:name="_ETM_Q57_494189"/>
      <w:bookmarkStart w:id="30278" w:name="_ETM_Q57_494910"/>
      <w:bookmarkStart w:id="30279" w:name="_ETM_Q57_495389"/>
      <w:bookmarkStart w:id="30280" w:name="_ETM_Q57_495539"/>
      <w:bookmarkStart w:id="30281" w:name="_ETM_Q57_495869"/>
      <w:bookmarkStart w:id="30282" w:name="_ETM_Q57_496109"/>
      <w:bookmarkStart w:id="30283" w:name="_ETM_Q57_496410"/>
      <w:bookmarkStart w:id="30284" w:name="_ETM_Q57_497610"/>
      <w:bookmarkEnd w:id="30263"/>
      <w:bookmarkEnd w:id="30264"/>
      <w:bookmarkEnd w:id="30265"/>
      <w:bookmarkEnd w:id="30266"/>
      <w:bookmarkEnd w:id="30267"/>
      <w:bookmarkEnd w:id="30268"/>
      <w:bookmarkEnd w:id="30269"/>
      <w:bookmarkEnd w:id="30270"/>
      <w:bookmarkEnd w:id="30271"/>
      <w:bookmarkEnd w:id="30272"/>
      <w:bookmarkEnd w:id="30273"/>
      <w:bookmarkEnd w:id="30274"/>
      <w:bookmarkEnd w:id="30275"/>
      <w:bookmarkEnd w:id="30276"/>
      <w:bookmarkEnd w:id="30277"/>
      <w:bookmarkEnd w:id="30278"/>
      <w:bookmarkEnd w:id="30279"/>
      <w:bookmarkEnd w:id="30280"/>
      <w:bookmarkEnd w:id="30281"/>
      <w:bookmarkEnd w:id="30282"/>
      <w:bookmarkEnd w:id="30283"/>
      <w:bookmarkEnd w:id="30284"/>
      <w:r>
        <w:rPr>
          <w:rFonts w:hint="cs"/>
          <w:rtl/>
        </w:rPr>
        <w:t>מס</w:t>
      </w:r>
      <w:r>
        <w:rPr>
          <w:rtl/>
        </w:rPr>
        <w:t xml:space="preserve"> </w:t>
      </w:r>
      <w:bookmarkStart w:id="30285" w:name="_ETM_Q57_498029"/>
      <w:bookmarkEnd w:id="30285"/>
      <w:r>
        <w:rPr>
          <w:rtl/>
        </w:rPr>
        <w:t xml:space="preserve">על </w:t>
      </w:r>
      <w:bookmarkStart w:id="30286" w:name="_ETM_Q57_498150"/>
      <w:bookmarkEnd w:id="30286"/>
      <w:r>
        <w:rPr>
          <w:rtl/>
        </w:rPr>
        <w:t xml:space="preserve">שכירים </w:t>
      </w:r>
      <w:bookmarkStart w:id="30287" w:name="_ETM_Q57_499310"/>
      <w:bookmarkEnd w:id="30287"/>
      <w:r>
        <w:rPr>
          <w:rtl/>
        </w:rPr>
        <w:t>ו</w:t>
      </w:r>
      <w:r>
        <w:rPr>
          <w:rFonts w:hint="cs"/>
          <w:rtl/>
        </w:rPr>
        <w:t>מעסיקים</w:t>
      </w:r>
      <w:bookmarkStart w:id="30288" w:name="_ETM_Q57_500509"/>
      <w:bookmarkStart w:id="30289" w:name="_ETM_Q57_502220"/>
      <w:bookmarkStart w:id="30290" w:name="_ETM_Q57_502730"/>
      <w:bookmarkStart w:id="30291" w:name="_ETM_Q57_503150"/>
      <w:bookmarkStart w:id="30292" w:name="_ETM_Q57_503570"/>
      <w:bookmarkEnd w:id="30288"/>
      <w:bookmarkEnd w:id="30289"/>
      <w:bookmarkEnd w:id="30290"/>
      <w:bookmarkEnd w:id="30291"/>
      <w:bookmarkEnd w:id="30292"/>
      <w:r>
        <w:rPr>
          <w:rFonts w:hint="cs"/>
          <w:rtl/>
        </w:rPr>
        <w:t xml:space="preserve"> </w:t>
      </w:r>
      <w:r>
        <w:rPr>
          <w:rFonts w:hint="eastAsia"/>
          <w:rtl/>
        </w:rPr>
        <w:t xml:space="preserve">– </w:t>
      </w:r>
      <w:r>
        <w:rPr>
          <w:rFonts w:hint="cs"/>
          <w:rtl/>
        </w:rPr>
        <w:t xml:space="preserve">1.6% </w:t>
      </w:r>
      <w:r>
        <w:rPr>
          <w:rtl/>
        </w:rPr>
        <w:t xml:space="preserve">על </w:t>
      </w:r>
      <w:bookmarkStart w:id="30293" w:name="_ETM_Q57_503750"/>
      <w:bookmarkEnd w:id="30293"/>
      <w:r>
        <w:rPr>
          <w:rtl/>
        </w:rPr>
        <w:t>העצמאים</w:t>
      </w:r>
      <w:r>
        <w:rPr>
          <w:rFonts w:hint="cs"/>
          <w:rtl/>
        </w:rPr>
        <w:t>.</w:t>
      </w:r>
      <w:r>
        <w:rPr>
          <w:rtl/>
        </w:rPr>
        <w:t xml:space="preserve"> </w:t>
      </w:r>
      <w:bookmarkStart w:id="30294" w:name="_ETM_Q57_504440"/>
      <w:bookmarkEnd w:id="30294"/>
      <w:r>
        <w:rPr>
          <w:rtl/>
        </w:rPr>
        <w:t xml:space="preserve">עכשיו </w:t>
      </w:r>
      <w:bookmarkStart w:id="30295" w:name="_ETM_Q57_505160"/>
      <w:bookmarkEnd w:id="30295"/>
      <w:r>
        <w:rPr>
          <w:rtl/>
        </w:rPr>
        <w:t xml:space="preserve">תחשבו </w:t>
      </w:r>
      <w:bookmarkStart w:id="30296" w:name="_ETM_Q57_505640"/>
      <w:bookmarkEnd w:id="30296"/>
      <w:r>
        <w:rPr>
          <w:rtl/>
        </w:rPr>
        <w:t xml:space="preserve">על </w:t>
      </w:r>
      <w:bookmarkStart w:id="30297" w:name="_ETM_Q57_505760"/>
      <w:bookmarkEnd w:id="30297"/>
      <w:r>
        <w:rPr>
          <w:rtl/>
        </w:rPr>
        <w:t xml:space="preserve">אותם </w:t>
      </w:r>
      <w:bookmarkStart w:id="30298" w:name="_ETM_Q57_506390"/>
      <w:bookmarkEnd w:id="30298"/>
      <w:r>
        <w:rPr>
          <w:rtl/>
        </w:rPr>
        <w:t xml:space="preserve">מילואימניקים </w:t>
      </w:r>
      <w:bookmarkStart w:id="30299" w:name="_ETM_Q57_507020"/>
      <w:bookmarkEnd w:id="30299"/>
      <w:r>
        <w:rPr>
          <w:rtl/>
        </w:rPr>
        <w:t>עצמאים</w:t>
      </w:r>
      <w:r>
        <w:rPr>
          <w:rFonts w:hint="cs"/>
          <w:rtl/>
        </w:rPr>
        <w:t>,</w:t>
      </w:r>
      <w:r>
        <w:rPr>
          <w:rtl/>
        </w:rPr>
        <w:t xml:space="preserve"> </w:t>
      </w:r>
      <w:bookmarkStart w:id="30300" w:name="_ETM_Q57_508339"/>
      <w:bookmarkEnd w:id="30300"/>
      <w:r>
        <w:rPr>
          <w:rtl/>
        </w:rPr>
        <w:t xml:space="preserve">עשרות </w:t>
      </w:r>
      <w:bookmarkStart w:id="30301" w:name="_ETM_Q57_508820"/>
      <w:bookmarkEnd w:id="30301"/>
      <w:r>
        <w:rPr>
          <w:rtl/>
        </w:rPr>
        <w:t>אלפ</w:t>
      </w:r>
      <w:r>
        <w:rPr>
          <w:rFonts w:hint="cs"/>
          <w:rtl/>
        </w:rPr>
        <w:t>י</w:t>
      </w:r>
      <w:r>
        <w:rPr>
          <w:rtl/>
        </w:rPr>
        <w:t xml:space="preserve"> </w:t>
      </w:r>
      <w:bookmarkStart w:id="30302" w:name="_ETM_Q57_509150"/>
      <w:bookmarkEnd w:id="30302"/>
      <w:r>
        <w:rPr>
          <w:rtl/>
        </w:rPr>
        <w:t xml:space="preserve">מילואימניקים </w:t>
      </w:r>
      <w:bookmarkStart w:id="30303" w:name="_ETM_Q57_509660"/>
      <w:bookmarkEnd w:id="30303"/>
      <w:r>
        <w:rPr>
          <w:rtl/>
        </w:rPr>
        <w:t xml:space="preserve">עצמאים </w:t>
      </w:r>
      <w:bookmarkStart w:id="30304" w:name="_ETM_Q57_510110"/>
      <w:bookmarkEnd w:id="30304"/>
      <w:r>
        <w:rPr>
          <w:rtl/>
        </w:rPr>
        <w:t xml:space="preserve">שעשו </w:t>
      </w:r>
      <w:bookmarkStart w:id="30305" w:name="_ETM_Q57_511100"/>
      <w:bookmarkEnd w:id="30305"/>
      <w:r>
        <w:rPr>
          <w:rtl/>
        </w:rPr>
        <w:t xml:space="preserve">200 </w:t>
      </w:r>
      <w:bookmarkStart w:id="30306" w:name="_ETM_Q57_511580"/>
      <w:bookmarkEnd w:id="30306"/>
      <w:r>
        <w:rPr>
          <w:rtl/>
        </w:rPr>
        <w:t xml:space="preserve">ימי </w:t>
      </w:r>
      <w:bookmarkStart w:id="30307" w:name="_ETM_Q57_512480"/>
      <w:bookmarkEnd w:id="30307"/>
      <w:r>
        <w:rPr>
          <w:rtl/>
        </w:rPr>
        <w:t>מילואים</w:t>
      </w:r>
      <w:r w:rsidR="00127DD2">
        <w:rPr>
          <w:rFonts w:hint="cs"/>
          <w:rtl/>
        </w:rPr>
        <w:t>,</w:t>
      </w:r>
      <w:r>
        <w:rPr>
          <w:rtl/>
        </w:rPr>
        <w:t xml:space="preserve"> </w:t>
      </w:r>
      <w:bookmarkStart w:id="30308" w:name="_ETM_Q57_513080"/>
      <w:bookmarkEnd w:id="30308"/>
      <w:r>
        <w:rPr>
          <w:rtl/>
        </w:rPr>
        <w:t xml:space="preserve">ועם </w:t>
      </w:r>
      <w:bookmarkStart w:id="30309" w:name="_ETM_Q57_513290"/>
      <w:bookmarkEnd w:id="30309"/>
      <w:r>
        <w:rPr>
          <w:rtl/>
        </w:rPr>
        <w:t xml:space="preserve">כל </w:t>
      </w:r>
      <w:bookmarkStart w:id="30310" w:name="_ETM_Q57_513650"/>
      <w:bookmarkEnd w:id="30310"/>
      <w:r>
        <w:rPr>
          <w:rtl/>
        </w:rPr>
        <w:t>הסיו</w:t>
      </w:r>
      <w:r>
        <w:rPr>
          <w:rFonts w:hint="cs"/>
          <w:rtl/>
        </w:rPr>
        <w:t>ע</w:t>
      </w:r>
      <w:r>
        <w:rPr>
          <w:rtl/>
        </w:rPr>
        <w:t xml:space="preserve"> </w:t>
      </w:r>
      <w:bookmarkStart w:id="30311" w:name="_ETM_Q57_514670"/>
      <w:bookmarkEnd w:id="30311"/>
      <w:r>
        <w:rPr>
          <w:rtl/>
        </w:rPr>
        <w:t xml:space="preserve">של </w:t>
      </w:r>
      <w:bookmarkStart w:id="30312" w:name="_ETM_Q57_514820"/>
      <w:bookmarkEnd w:id="30312"/>
      <w:r>
        <w:rPr>
          <w:rtl/>
        </w:rPr>
        <w:t>הממשלה</w:t>
      </w:r>
      <w:r>
        <w:rPr>
          <w:rFonts w:hint="cs"/>
          <w:rtl/>
        </w:rPr>
        <w:t>,</w:t>
      </w:r>
      <w:r>
        <w:rPr>
          <w:rtl/>
        </w:rPr>
        <w:t xml:space="preserve"> </w:t>
      </w:r>
      <w:bookmarkStart w:id="30313" w:name="_ETM_Q57_515540"/>
      <w:bookmarkEnd w:id="30313"/>
      <w:r>
        <w:rPr>
          <w:rtl/>
        </w:rPr>
        <w:t xml:space="preserve">ברגע </w:t>
      </w:r>
      <w:bookmarkStart w:id="30314" w:name="_ETM_Q57_515870"/>
      <w:bookmarkEnd w:id="30314"/>
      <w:r>
        <w:rPr>
          <w:rtl/>
        </w:rPr>
        <w:t>ש</w:t>
      </w:r>
      <w:bookmarkStart w:id="30315" w:name="_ETM_Q57_516080"/>
      <w:bookmarkEnd w:id="30315"/>
      <w:r>
        <w:rPr>
          <w:rtl/>
        </w:rPr>
        <w:t>מ</w:t>
      </w:r>
      <w:r>
        <w:rPr>
          <w:rFonts w:hint="cs"/>
          <w:rtl/>
        </w:rPr>
        <w:t>ע</w:t>
      </w:r>
      <w:r>
        <w:rPr>
          <w:rtl/>
        </w:rPr>
        <w:t xml:space="preserve">לים </w:t>
      </w:r>
      <w:bookmarkStart w:id="30316" w:name="_ETM_Q57_517159"/>
      <w:bookmarkEnd w:id="30316"/>
      <w:r>
        <w:rPr>
          <w:rtl/>
        </w:rPr>
        <w:t>מ</w:t>
      </w:r>
      <w:bookmarkStart w:id="30317" w:name="_ETM_Q57_517339"/>
      <w:bookmarkEnd w:id="30317"/>
      <w:r>
        <w:rPr>
          <w:rtl/>
        </w:rPr>
        <w:t xml:space="preserve">ס </w:t>
      </w:r>
      <w:bookmarkStart w:id="30318" w:name="_ETM_Q57_517550"/>
      <w:bookmarkEnd w:id="30318"/>
      <w:r>
        <w:rPr>
          <w:rtl/>
        </w:rPr>
        <w:t xml:space="preserve">הכנסה </w:t>
      </w:r>
      <w:bookmarkStart w:id="30319" w:name="_ETM_Q57_519570"/>
      <w:bookmarkEnd w:id="30319"/>
      <w:r>
        <w:rPr>
          <w:rFonts w:hint="cs"/>
          <w:rtl/>
        </w:rPr>
        <w:t>ומע</w:t>
      </w:r>
      <w:r>
        <w:rPr>
          <w:rtl/>
        </w:rPr>
        <w:t xml:space="preserve">"מ </w:t>
      </w:r>
      <w:bookmarkStart w:id="30320" w:name="_ETM_Q57_520960"/>
      <w:bookmarkEnd w:id="30320"/>
      <w:r>
        <w:rPr>
          <w:rtl/>
        </w:rPr>
        <w:t>ו</w:t>
      </w:r>
      <w:bookmarkStart w:id="30321" w:name="_ETM_Q57_521260"/>
      <w:bookmarkEnd w:id="30321"/>
      <w:r>
        <w:rPr>
          <w:rtl/>
        </w:rPr>
        <w:t xml:space="preserve">ביטוח </w:t>
      </w:r>
      <w:bookmarkStart w:id="30322" w:name="_ETM_Q57_521620"/>
      <w:bookmarkEnd w:id="30322"/>
      <w:r>
        <w:rPr>
          <w:rtl/>
        </w:rPr>
        <w:t xml:space="preserve">לאומי </w:t>
      </w:r>
      <w:bookmarkStart w:id="30323" w:name="_ETM_Q57_521890"/>
      <w:bookmarkStart w:id="30324" w:name="_ETM_Q57_522219"/>
      <w:bookmarkStart w:id="30325" w:name="_ETM_Q57_522610"/>
      <w:bookmarkEnd w:id="30323"/>
      <w:bookmarkEnd w:id="30324"/>
      <w:bookmarkEnd w:id="30325"/>
      <w:r>
        <w:rPr>
          <w:rFonts w:hint="cs"/>
          <w:rtl/>
        </w:rPr>
        <w:t>ב-1.6%,</w:t>
      </w:r>
      <w:r>
        <w:rPr>
          <w:rtl/>
        </w:rPr>
        <w:t xml:space="preserve"> </w:t>
      </w:r>
      <w:bookmarkStart w:id="30326" w:name="_ETM_Q57_523650"/>
      <w:bookmarkEnd w:id="30326"/>
      <w:r>
        <w:rPr>
          <w:rtl/>
        </w:rPr>
        <w:t xml:space="preserve">מה </w:t>
      </w:r>
      <w:bookmarkStart w:id="30327" w:name="_ETM_Q57_523980"/>
      <w:bookmarkEnd w:id="30327"/>
      <w:r>
        <w:rPr>
          <w:rtl/>
        </w:rPr>
        <w:t>ש</w:t>
      </w:r>
      <w:r>
        <w:rPr>
          <w:rFonts w:hint="cs"/>
          <w:rtl/>
        </w:rPr>
        <w:t xml:space="preserve">ווה הסיוע הזה? </w:t>
      </w:r>
      <w:bookmarkStart w:id="30328" w:name="_ETM_Q57_524250"/>
      <w:bookmarkStart w:id="30329" w:name="_ETM_Q57_524370"/>
      <w:bookmarkStart w:id="30330" w:name="_ETM_Q57_526010"/>
      <w:bookmarkStart w:id="30331" w:name="_ETM_Q57_526430"/>
      <w:bookmarkStart w:id="30332" w:name="_ETM_Q57_526820"/>
      <w:bookmarkStart w:id="30333" w:name="_ETM_Q57_527120"/>
      <w:bookmarkEnd w:id="30328"/>
      <w:bookmarkEnd w:id="30329"/>
      <w:bookmarkEnd w:id="30330"/>
      <w:bookmarkEnd w:id="30331"/>
      <w:bookmarkEnd w:id="30332"/>
      <w:bookmarkEnd w:id="30333"/>
      <w:r>
        <w:rPr>
          <w:rFonts w:hint="cs"/>
          <w:rtl/>
        </w:rPr>
        <w:t xml:space="preserve">1.6% </w:t>
      </w:r>
      <w:r>
        <w:rPr>
          <w:rtl/>
        </w:rPr>
        <w:t xml:space="preserve">למילואימניקים </w:t>
      </w:r>
      <w:bookmarkStart w:id="30334" w:name="_ETM_Q57_527839"/>
      <w:bookmarkEnd w:id="30334"/>
      <w:r>
        <w:rPr>
          <w:rtl/>
        </w:rPr>
        <w:t>עצמאים</w:t>
      </w:r>
      <w:r>
        <w:rPr>
          <w:rFonts w:hint="cs"/>
          <w:rtl/>
        </w:rPr>
        <w:t>.</w:t>
      </w:r>
      <w:r>
        <w:rPr>
          <w:rtl/>
        </w:rPr>
        <w:t xml:space="preserve"> </w:t>
      </w:r>
      <w:bookmarkStart w:id="30335" w:name="_ETM_Q57_530710"/>
      <w:bookmarkEnd w:id="30335"/>
      <w:r>
        <w:rPr>
          <w:rtl/>
        </w:rPr>
        <w:t xml:space="preserve">ואני </w:t>
      </w:r>
      <w:bookmarkStart w:id="30336" w:name="_ETM_Q57_531010"/>
      <w:bookmarkEnd w:id="30336"/>
      <w:r>
        <w:rPr>
          <w:rtl/>
        </w:rPr>
        <w:t xml:space="preserve">יכול </w:t>
      </w:r>
      <w:bookmarkStart w:id="30337" w:name="_ETM_Q57_531220"/>
      <w:bookmarkEnd w:id="30337"/>
      <w:r>
        <w:rPr>
          <w:rtl/>
        </w:rPr>
        <w:t xml:space="preserve">להמשיך </w:t>
      </w:r>
      <w:bookmarkStart w:id="30338" w:name="_ETM_Q57_531640"/>
      <w:bookmarkEnd w:id="30338"/>
      <w:r>
        <w:rPr>
          <w:rtl/>
        </w:rPr>
        <w:t xml:space="preserve">ברשימה </w:t>
      </w:r>
      <w:bookmarkStart w:id="30339" w:name="_ETM_Q57_532839"/>
      <w:bookmarkEnd w:id="30339"/>
      <w:r>
        <w:rPr>
          <w:rtl/>
        </w:rPr>
        <w:t xml:space="preserve">של </w:t>
      </w:r>
      <w:bookmarkStart w:id="30340" w:name="_ETM_Q57_533050"/>
      <w:bookmarkEnd w:id="30340"/>
      <w:r>
        <w:rPr>
          <w:rtl/>
        </w:rPr>
        <w:t>המיסים</w:t>
      </w:r>
      <w:r>
        <w:rPr>
          <w:rFonts w:hint="cs"/>
          <w:rtl/>
        </w:rPr>
        <w:t>:</w:t>
      </w:r>
      <w:r>
        <w:rPr>
          <w:rtl/>
        </w:rPr>
        <w:t xml:space="preserve"> </w:t>
      </w:r>
      <w:bookmarkStart w:id="30341" w:name="_ETM_Q57_534219"/>
      <w:bookmarkEnd w:id="30341"/>
      <w:r>
        <w:rPr>
          <w:rtl/>
        </w:rPr>
        <w:t xml:space="preserve">מס </w:t>
      </w:r>
      <w:bookmarkStart w:id="30342" w:name="_ETM_Q57_534550"/>
      <w:bookmarkEnd w:id="30342"/>
      <w:r>
        <w:rPr>
          <w:rtl/>
        </w:rPr>
        <w:t>בריאות</w:t>
      </w:r>
      <w:r>
        <w:rPr>
          <w:rFonts w:hint="cs"/>
          <w:rtl/>
        </w:rPr>
        <w:t>;</w:t>
      </w:r>
      <w:r>
        <w:rPr>
          <w:rtl/>
        </w:rPr>
        <w:t xml:space="preserve"> </w:t>
      </w:r>
      <w:bookmarkStart w:id="30343" w:name="_ETM_Q57_535600"/>
      <w:bookmarkEnd w:id="30343"/>
      <w:r>
        <w:rPr>
          <w:rtl/>
        </w:rPr>
        <w:t xml:space="preserve">חשמל </w:t>
      </w:r>
      <w:bookmarkStart w:id="30344" w:name="_ETM_Q57_536800"/>
      <w:bookmarkEnd w:id="30344"/>
      <w:r>
        <w:rPr>
          <w:rtl/>
        </w:rPr>
        <w:t xml:space="preserve">עולה </w:t>
      </w:r>
      <w:bookmarkStart w:id="30345" w:name="_ETM_Q57_537130"/>
      <w:bookmarkEnd w:id="30345"/>
      <w:r>
        <w:rPr>
          <w:rtl/>
        </w:rPr>
        <w:t>ב-3.8%</w:t>
      </w:r>
      <w:r>
        <w:rPr>
          <w:rFonts w:hint="cs"/>
          <w:rtl/>
        </w:rPr>
        <w:t>;</w:t>
      </w:r>
      <w:r>
        <w:rPr>
          <w:rtl/>
        </w:rPr>
        <w:t xml:space="preserve"> </w:t>
      </w:r>
      <w:bookmarkStart w:id="30346" w:name="_ETM_Q57_539740"/>
      <w:bookmarkEnd w:id="30346"/>
      <w:r>
        <w:rPr>
          <w:rtl/>
        </w:rPr>
        <w:t xml:space="preserve">מים </w:t>
      </w:r>
      <w:bookmarkStart w:id="30347" w:name="_ETM_Q57_540310"/>
      <w:bookmarkEnd w:id="30347"/>
      <w:r>
        <w:rPr>
          <w:rFonts w:hint="cs"/>
          <w:rtl/>
        </w:rPr>
        <w:t xml:space="preserve">– </w:t>
      </w:r>
      <w:bookmarkStart w:id="30348" w:name="_ETM_Q57_544472"/>
      <w:bookmarkEnd w:id="30348"/>
      <w:r>
        <w:rPr>
          <w:rtl/>
        </w:rPr>
        <w:t>ב-3.4</w:t>
      </w:r>
      <w:r>
        <w:rPr>
          <w:rFonts w:hint="cs"/>
          <w:rtl/>
        </w:rPr>
        <w:t>%;</w:t>
      </w:r>
      <w:r>
        <w:rPr>
          <w:rtl/>
        </w:rPr>
        <w:t xml:space="preserve"> </w:t>
      </w:r>
      <w:bookmarkStart w:id="30349" w:name="_ETM_Q57_541630"/>
      <w:bookmarkEnd w:id="30349"/>
      <w:r>
        <w:rPr>
          <w:rtl/>
        </w:rPr>
        <w:t xml:space="preserve">ארנונה </w:t>
      </w:r>
      <w:bookmarkStart w:id="30350" w:name="_ETM_Q57_542170"/>
      <w:bookmarkEnd w:id="30350"/>
      <w:r>
        <w:rPr>
          <w:rFonts w:hint="cs"/>
          <w:rtl/>
        </w:rPr>
        <w:t xml:space="preserve">– </w:t>
      </w:r>
      <w:r>
        <w:rPr>
          <w:rtl/>
        </w:rPr>
        <w:t>ב-5.3</w:t>
      </w:r>
      <w:r>
        <w:rPr>
          <w:rFonts w:hint="cs"/>
          <w:rtl/>
        </w:rPr>
        <w:t>%.</w:t>
      </w:r>
      <w:r>
        <w:rPr>
          <w:rtl/>
        </w:rPr>
        <w:t xml:space="preserve"> </w:t>
      </w:r>
      <w:bookmarkStart w:id="30351" w:name="_ETM_Q57_545750"/>
      <w:bookmarkEnd w:id="30351"/>
    </w:p>
    <w:p w:rsidR="000172BA" w:rsidRDefault="000172BA" w:rsidP="007F652B">
      <w:pPr>
        <w:rPr>
          <w:rtl/>
        </w:rPr>
      </w:pPr>
      <w:bookmarkStart w:id="30352" w:name="_ETM_Q57_547160"/>
      <w:bookmarkStart w:id="30353" w:name="_ETM_Q57_547231"/>
      <w:bookmarkEnd w:id="30352"/>
      <w:bookmarkEnd w:id="30353"/>
    </w:p>
    <w:p w:rsidR="000172BA" w:rsidRDefault="000172BA" w:rsidP="007F652B">
      <w:pPr>
        <w:rPr>
          <w:rtl/>
        </w:rPr>
      </w:pPr>
      <w:bookmarkStart w:id="30354" w:name="_ETM_Q57_547704"/>
      <w:bookmarkStart w:id="30355" w:name="_ETM_Q57_547761"/>
      <w:bookmarkEnd w:id="30354"/>
      <w:bookmarkEnd w:id="30355"/>
      <w:r>
        <w:rPr>
          <w:rtl/>
        </w:rPr>
        <w:t>תגידו</w:t>
      </w:r>
      <w:r>
        <w:rPr>
          <w:rFonts w:hint="cs"/>
          <w:rtl/>
        </w:rPr>
        <w:t>,</w:t>
      </w:r>
      <w:r>
        <w:rPr>
          <w:rtl/>
        </w:rPr>
        <w:t xml:space="preserve"> </w:t>
      </w:r>
      <w:bookmarkStart w:id="30356" w:name="_ETM_Q57_546110"/>
      <w:bookmarkEnd w:id="30356"/>
      <w:r>
        <w:rPr>
          <w:rtl/>
        </w:rPr>
        <w:t xml:space="preserve">באיזה </w:t>
      </w:r>
      <w:bookmarkStart w:id="30357" w:name="_ETM_Q57_546470"/>
      <w:bookmarkEnd w:id="30357"/>
      <w:r>
        <w:rPr>
          <w:rtl/>
        </w:rPr>
        <w:t xml:space="preserve">סרט </w:t>
      </w:r>
      <w:bookmarkStart w:id="30358" w:name="_ETM_Q57_547829"/>
      <w:bookmarkEnd w:id="30358"/>
      <w:r>
        <w:rPr>
          <w:rtl/>
        </w:rPr>
        <w:t xml:space="preserve">ראש </w:t>
      </w:r>
      <w:bookmarkStart w:id="30359" w:name="_ETM_Q57_548100"/>
      <w:bookmarkEnd w:id="30359"/>
      <w:r>
        <w:rPr>
          <w:rtl/>
        </w:rPr>
        <w:t xml:space="preserve">הממשלה </w:t>
      </w:r>
      <w:bookmarkStart w:id="30360" w:name="_ETM_Q57_548579"/>
      <w:bookmarkEnd w:id="30360"/>
      <w:r>
        <w:rPr>
          <w:rFonts w:hint="cs"/>
          <w:rtl/>
        </w:rPr>
        <w:t>ה</w:t>
      </w:r>
      <w:r>
        <w:rPr>
          <w:rtl/>
        </w:rPr>
        <w:t xml:space="preserve">זה </w:t>
      </w:r>
      <w:bookmarkStart w:id="30361" w:name="_ETM_Q57_548759"/>
      <w:bookmarkEnd w:id="30361"/>
      <w:r>
        <w:rPr>
          <w:rtl/>
        </w:rPr>
        <w:t xml:space="preserve">חי </w:t>
      </w:r>
      <w:bookmarkStart w:id="30362" w:name="_ETM_Q57_549720"/>
      <w:bookmarkEnd w:id="30362"/>
      <w:r>
        <w:rPr>
          <w:rtl/>
        </w:rPr>
        <w:t xml:space="preserve">כשהוא </w:t>
      </w:r>
      <w:bookmarkStart w:id="30363" w:name="_ETM_Q57_550110"/>
      <w:bookmarkEnd w:id="30363"/>
      <w:r>
        <w:rPr>
          <w:rtl/>
        </w:rPr>
        <w:t xml:space="preserve">עומד </w:t>
      </w:r>
      <w:bookmarkStart w:id="30364" w:name="_ETM_Q57_550439"/>
      <w:bookmarkEnd w:id="30364"/>
      <w:r>
        <w:rPr>
          <w:rtl/>
        </w:rPr>
        <w:t xml:space="preserve">פה </w:t>
      </w:r>
      <w:bookmarkStart w:id="30365" w:name="_ETM_Q57_551310"/>
      <w:bookmarkEnd w:id="30365"/>
      <w:r>
        <w:rPr>
          <w:rtl/>
        </w:rPr>
        <w:t xml:space="preserve">ומספר </w:t>
      </w:r>
      <w:bookmarkStart w:id="30366" w:name="_ETM_Q57_551909"/>
      <w:bookmarkEnd w:id="30366"/>
      <w:r>
        <w:rPr>
          <w:rtl/>
        </w:rPr>
        <w:t xml:space="preserve">על </w:t>
      </w:r>
      <w:bookmarkStart w:id="30367" w:name="_ETM_Q57_552000"/>
      <w:bookmarkEnd w:id="30367"/>
      <w:r>
        <w:rPr>
          <w:rtl/>
        </w:rPr>
        <w:t xml:space="preserve">כלכלה </w:t>
      </w:r>
      <w:bookmarkStart w:id="30368" w:name="_ETM_Q57_552450"/>
      <w:bookmarkEnd w:id="30368"/>
      <w:r>
        <w:rPr>
          <w:rtl/>
        </w:rPr>
        <w:t>חזקה</w:t>
      </w:r>
      <w:r>
        <w:rPr>
          <w:rFonts w:hint="cs"/>
          <w:rtl/>
        </w:rPr>
        <w:t>?</w:t>
      </w:r>
      <w:r>
        <w:rPr>
          <w:rtl/>
        </w:rPr>
        <w:t xml:space="preserve"> </w:t>
      </w:r>
      <w:bookmarkStart w:id="30369" w:name="_ETM_Q57_553539"/>
      <w:bookmarkEnd w:id="30369"/>
      <w:r>
        <w:rPr>
          <w:rtl/>
        </w:rPr>
        <w:t xml:space="preserve">באיזה </w:t>
      </w:r>
      <w:bookmarkStart w:id="30370" w:name="_ETM_Q57_553899"/>
      <w:bookmarkEnd w:id="30370"/>
      <w:r>
        <w:rPr>
          <w:rtl/>
        </w:rPr>
        <w:t>סרט</w:t>
      </w:r>
      <w:r>
        <w:rPr>
          <w:rFonts w:hint="cs"/>
          <w:rtl/>
        </w:rPr>
        <w:t>?</w:t>
      </w:r>
      <w:bookmarkStart w:id="30371" w:name="_ETM_Q57_556272"/>
      <w:bookmarkStart w:id="30372" w:name="_ETM_Q57_556352"/>
      <w:bookmarkStart w:id="30373" w:name="_ETM_Q57_555469"/>
      <w:bookmarkEnd w:id="30371"/>
      <w:bookmarkEnd w:id="30372"/>
      <w:bookmarkEnd w:id="30373"/>
      <w:r>
        <w:rPr>
          <w:rFonts w:hint="cs"/>
          <w:rtl/>
        </w:rPr>
        <w:t xml:space="preserve"> </w:t>
      </w:r>
      <w:r>
        <w:rPr>
          <w:rtl/>
        </w:rPr>
        <w:t xml:space="preserve">אתם </w:t>
      </w:r>
      <w:bookmarkStart w:id="30374" w:name="_ETM_Q57_555829"/>
      <w:bookmarkEnd w:id="30374"/>
      <w:r>
        <w:rPr>
          <w:rtl/>
        </w:rPr>
        <w:t xml:space="preserve">לוקחים </w:t>
      </w:r>
      <w:bookmarkStart w:id="30375" w:name="_ETM_Q57_557500"/>
      <w:bookmarkEnd w:id="30375"/>
      <w:r>
        <w:rPr>
          <w:rtl/>
        </w:rPr>
        <w:t xml:space="preserve">מכל </w:t>
      </w:r>
      <w:bookmarkStart w:id="30376" w:name="_ETM_Q57_558130"/>
      <w:bookmarkEnd w:id="30376"/>
      <w:r>
        <w:rPr>
          <w:rtl/>
        </w:rPr>
        <w:t xml:space="preserve">משפחה </w:t>
      </w:r>
      <w:bookmarkStart w:id="30377" w:name="_ETM_Q57_558880"/>
      <w:bookmarkStart w:id="30378" w:name="_ETM_Q57_560460"/>
      <w:bookmarkStart w:id="30379" w:name="_ETM_Q57_560880"/>
      <w:bookmarkStart w:id="30380" w:name="_ETM_Q57_561450"/>
      <w:bookmarkEnd w:id="30377"/>
      <w:bookmarkEnd w:id="30378"/>
      <w:bookmarkEnd w:id="30379"/>
      <w:bookmarkEnd w:id="30380"/>
      <w:r>
        <w:rPr>
          <w:rtl/>
        </w:rPr>
        <w:t xml:space="preserve">עובדת </w:t>
      </w:r>
      <w:bookmarkStart w:id="30381" w:name="_ETM_Q57_561960"/>
      <w:bookmarkEnd w:id="30381"/>
      <w:r>
        <w:rPr>
          <w:rtl/>
        </w:rPr>
        <w:t xml:space="preserve">במדינת </w:t>
      </w:r>
      <w:bookmarkStart w:id="30382" w:name="_ETM_Q57_562500"/>
      <w:bookmarkEnd w:id="30382"/>
      <w:r>
        <w:rPr>
          <w:rtl/>
        </w:rPr>
        <w:t xml:space="preserve">ישראל </w:t>
      </w:r>
      <w:bookmarkStart w:id="30383" w:name="_ETM_Q57_563799"/>
      <w:bookmarkStart w:id="30384" w:name="_ETM_Q57_564399"/>
      <w:bookmarkStart w:id="30385" w:name="_ETM_Q57_565240"/>
      <w:bookmarkEnd w:id="30383"/>
      <w:bookmarkEnd w:id="30384"/>
      <w:bookmarkEnd w:id="30385"/>
      <w:r>
        <w:rPr>
          <w:rFonts w:hint="cs"/>
          <w:rtl/>
        </w:rPr>
        <w:t>1,000, 1,500 ש</w:t>
      </w:r>
      <w:r>
        <w:rPr>
          <w:rtl/>
        </w:rPr>
        <w:t xml:space="preserve">קל </w:t>
      </w:r>
      <w:bookmarkStart w:id="30386" w:name="_ETM_Q57_565630"/>
      <w:bookmarkEnd w:id="30386"/>
      <w:r>
        <w:rPr>
          <w:rtl/>
        </w:rPr>
        <w:t xml:space="preserve">לפחות </w:t>
      </w:r>
      <w:bookmarkStart w:id="30387" w:name="_ETM_Q57_566870"/>
      <w:bookmarkEnd w:id="30387"/>
      <w:r>
        <w:rPr>
          <w:rtl/>
        </w:rPr>
        <w:t xml:space="preserve">רק </w:t>
      </w:r>
      <w:bookmarkStart w:id="30388" w:name="_ETM_Q57_567170"/>
      <w:bookmarkEnd w:id="30388"/>
      <w:r>
        <w:rPr>
          <w:rFonts w:hint="cs"/>
          <w:rtl/>
        </w:rPr>
        <w:t>מי</w:t>
      </w:r>
      <w:r>
        <w:rPr>
          <w:rtl/>
        </w:rPr>
        <w:t>סים</w:t>
      </w:r>
      <w:r>
        <w:rPr>
          <w:rFonts w:hint="cs"/>
          <w:rtl/>
        </w:rPr>
        <w:t>.</w:t>
      </w:r>
      <w:r>
        <w:rPr>
          <w:rtl/>
        </w:rPr>
        <w:t xml:space="preserve"> </w:t>
      </w:r>
      <w:bookmarkStart w:id="30389" w:name="_ETM_Q57_568729"/>
      <w:bookmarkEnd w:id="30389"/>
      <w:r>
        <w:rPr>
          <w:rtl/>
        </w:rPr>
        <w:t xml:space="preserve">רק </w:t>
      </w:r>
      <w:bookmarkStart w:id="30390" w:name="_ETM_Q57_569000"/>
      <w:bookmarkEnd w:id="30390"/>
      <w:r>
        <w:rPr>
          <w:rtl/>
        </w:rPr>
        <w:t>מ</w:t>
      </w:r>
      <w:r>
        <w:rPr>
          <w:rFonts w:hint="cs"/>
          <w:rtl/>
        </w:rPr>
        <w:t>י</w:t>
      </w:r>
      <w:r>
        <w:rPr>
          <w:rtl/>
        </w:rPr>
        <w:t>סים</w:t>
      </w:r>
      <w:r>
        <w:rPr>
          <w:rFonts w:hint="cs"/>
          <w:rtl/>
        </w:rPr>
        <w:t>.</w:t>
      </w:r>
      <w:r>
        <w:rPr>
          <w:rtl/>
        </w:rPr>
        <w:t xml:space="preserve"> </w:t>
      </w:r>
      <w:bookmarkStart w:id="30391" w:name="_ETM_Q57_571259"/>
      <w:bookmarkEnd w:id="30391"/>
      <w:r>
        <w:rPr>
          <w:rtl/>
        </w:rPr>
        <w:t xml:space="preserve">ואני </w:t>
      </w:r>
      <w:bookmarkStart w:id="30392" w:name="_ETM_Q57_571560"/>
      <w:bookmarkEnd w:id="30392"/>
      <w:r>
        <w:rPr>
          <w:rtl/>
        </w:rPr>
        <w:t xml:space="preserve">בכלל </w:t>
      </w:r>
      <w:bookmarkStart w:id="30393" w:name="_ETM_Q57_571890"/>
      <w:bookmarkEnd w:id="30393"/>
      <w:r>
        <w:rPr>
          <w:rtl/>
        </w:rPr>
        <w:t xml:space="preserve">לא </w:t>
      </w:r>
      <w:bookmarkStart w:id="30394" w:name="_ETM_Q57_571979"/>
      <w:bookmarkEnd w:id="30394"/>
      <w:r>
        <w:rPr>
          <w:rtl/>
        </w:rPr>
        <w:t xml:space="preserve">מדבר </w:t>
      </w:r>
      <w:bookmarkStart w:id="30395" w:name="_ETM_Q57_572369"/>
      <w:bookmarkEnd w:id="30395"/>
      <w:r>
        <w:rPr>
          <w:rtl/>
        </w:rPr>
        <w:t xml:space="preserve">על </w:t>
      </w:r>
      <w:bookmarkStart w:id="30396" w:name="_ETM_Q57_572490"/>
      <w:bookmarkEnd w:id="30396"/>
      <w:r>
        <w:rPr>
          <w:rtl/>
        </w:rPr>
        <w:t xml:space="preserve">יוקר </w:t>
      </w:r>
      <w:bookmarkStart w:id="30397" w:name="_ETM_Q57_572759"/>
      <w:bookmarkEnd w:id="30397"/>
      <w:r>
        <w:rPr>
          <w:rtl/>
        </w:rPr>
        <w:t>המח</w:t>
      </w:r>
      <w:r>
        <w:rPr>
          <w:rFonts w:hint="cs"/>
          <w:rtl/>
        </w:rPr>
        <w:t>י</w:t>
      </w:r>
      <w:r>
        <w:rPr>
          <w:rtl/>
        </w:rPr>
        <w:t>ה</w:t>
      </w:r>
      <w:r>
        <w:rPr>
          <w:rFonts w:hint="cs"/>
          <w:rtl/>
        </w:rPr>
        <w:t>,</w:t>
      </w:r>
      <w:r>
        <w:rPr>
          <w:rtl/>
        </w:rPr>
        <w:t xml:space="preserve"> </w:t>
      </w:r>
      <w:bookmarkStart w:id="30398" w:name="_ETM_Q57_573179"/>
      <w:bookmarkEnd w:id="30398"/>
      <w:r>
        <w:rPr>
          <w:rtl/>
        </w:rPr>
        <w:t>ש</w:t>
      </w:r>
      <w:bookmarkStart w:id="30399" w:name="_ETM_Q57_573719"/>
      <w:bookmarkEnd w:id="30399"/>
      <w:r>
        <w:rPr>
          <w:rtl/>
        </w:rPr>
        <w:t xml:space="preserve">אנחנו </w:t>
      </w:r>
      <w:bookmarkStart w:id="30400" w:name="_ETM_Q57_574380"/>
      <w:bookmarkEnd w:id="30400"/>
      <w:r>
        <w:rPr>
          <w:rtl/>
        </w:rPr>
        <w:t xml:space="preserve">כבר </w:t>
      </w:r>
      <w:bookmarkStart w:id="30401" w:name="_ETM_Q57_575039"/>
      <w:bookmarkEnd w:id="30401"/>
      <w:r>
        <w:rPr>
          <w:rtl/>
        </w:rPr>
        <w:t xml:space="preserve">התבשרנו </w:t>
      </w:r>
      <w:bookmarkStart w:id="30402" w:name="_ETM_Q57_575729"/>
      <w:bookmarkEnd w:id="30402"/>
      <w:r>
        <w:rPr>
          <w:rtl/>
        </w:rPr>
        <w:t>ע</w:t>
      </w:r>
      <w:r>
        <w:rPr>
          <w:rFonts w:hint="cs"/>
          <w:rtl/>
        </w:rPr>
        <w:t>ל יד</w:t>
      </w:r>
      <w:r>
        <w:rPr>
          <w:rtl/>
        </w:rPr>
        <w:t xml:space="preserve">י </w:t>
      </w:r>
      <w:bookmarkStart w:id="30403" w:name="_ETM_Q57_576089"/>
      <w:bookmarkEnd w:id="30403"/>
      <w:r>
        <w:rPr>
          <w:rtl/>
        </w:rPr>
        <w:t>הספק</w:t>
      </w:r>
      <w:r>
        <w:rPr>
          <w:rFonts w:hint="cs"/>
          <w:rtl/>
        </w:rPr>
        <w:t xml:space="preserve"> </w:t>
      </w:r>
      <w:r w:rsidR="00A6278C">
        <w:rPr>
          <w:rFonts w:hint="cs"/>
          <w:rtl/>
        </w:rPr>
        <w:t>– – –</w:t>
      </w:r>
      <w:r>
        <w:rPr>
          <w:rFonts w:hint="cs"/>
          <w:rtl/>
        </w:rPr>
        <w:t xml:space="preserve"> </w:t>
      </w:r>
    </w:p>
    <w:p w:rsidR="000172BA" w:rsidRDefault="000172BA" w:rsidP="007F652B">
      <w:pPr>
        <w:rPr>
          <w:rtl/>
        </w:rPr>
      </w:pPr>
    </w:p>
    <w:p w:rsidR="000172BA" w:rsidRDefault="000172BA" w:rsidP="007F652B">
      <w:pPr>
        <w:pStyle w:val="af5"/>
        <w:keepNext/>
        <w:rPr>
          <w:rtl/>
        </w:rPr>
      </w:pPr>
      <w:bookmarkStart w:id="30404" w:name="ET_interruption_5300_7"/>
      <w:r w:rsidRPr="00607455">
        <w:rPr>
          <w:rStyle w:val="TagStyle"/>
          <w:rtl/>
        </w:rPr>
        <w:t xml:space="preserve"> &lt;&lt; קריאה &gt;&gt; </w:t>
      </w:r>
      <w:r>
        <w:rPr>
          <w:rtl/>
        </w:rPr>
        <w:t>מירב בן ארי (יש עתיד):</w:t>
      </w:r>
      <w:r w:rsidRPr="00607455">
        <w:rPr>
          <w:rStyle w:val="TagStyle"/>
          <w:rtl/>
        </w:rPr>
        <w:t xml:space="preserve"> &lt;&lt; קריאה &gt;&gt;</w:t>
      </w:r>
      <w:r>
        <w:rPr>
          <w:rtl/>
        </w:rPr>
        <w:t xml:space="preserve">   </w:t>
      </w:r>
      <w:bookmarkEnd w:id="30404"/>
    </w:p>
    <w:p w:rsidR="000172BA" w:rsidRDefault="000172BA" w:rsidP="00A6278C">
      <w:pPr>
        <w:rPr>
          <w:rtl/>
          <w:lang w:eastAsia="he-IL"/>
        </w:rPr>
      </w:pPr>
    </w:p>
    <w:p w:rsidR="000172BA" w:rsidRDefault="000172BA" w:rsidP="007F652B">
      <w:pPr>
        <w:rPr>
          <w:rtl/>
        </w:rPr>
      </w:pPr>
      <w:r>
        <w:rPr>
          <w:rFonts w:hint="cs"/>
          <w:rtl/>
        </w:rPr>
        <w:t xml:space="preserve">מישהו אחד כתב שהציבור לא </w:t>
      </w:r>
      <w:bookmarkStart w:id="30405" w:name="_ETM_Q57_580675"/>
      <w:bookmarkEnd w:id="30405"/>
      <w:r>
        <w:rPr>
          <w:rFonts w:hint="cs"/>
          <w:rtl/>
        </w:rPr>
        <w:t xml:space="preserve">מבין מה הולך ליפול עליו מתחילת 2025. מה </w:t>
      </w:r>
      <w:bookmarkStart w:id="30406" w:name="_ETM_Q57_587070"/>
      <w:bookmarkEnd w:id="30406"/>
      <w:r>
        <w:rPr>
          <w:rFonts w:hint="cs"/>
          <w:rtl/>
        </w:rPr>
        <w:t xml:space="preserve">הולך ליפול עליו.  </w:t>
      </w:r>
    </w:p>
    <w:p w:rsidR="000172BA" w:rsidRDefault="000172BA" w:rsidP="007F652B">
      <w:pPr>
        <w:rPr>
          <w:rtl/>
        </w:rPr>
      </w:pPr>
    </w:p>
    <w:p w:rsidR="000172BA" w:rsidRDefault="000172BA" w:rsidP="007F652B">
      <w:pPr>
        <w:pStyle w:val="-"/>
        <w:keepNext/>
        <w:rPr>
          <w:rtl/>
        </w:rPr>
      </w:pPr>
      <w:r w:rsidRPr="00607455">
        <w:rPr>
          <w:rStyle w:val="TagStyle"/>
          <w:rtl/>
        </w:rPr>
        <w:t xml:space="preserve"> &lt;&lt; דובר_המשך &gt;&gt; </w:t>
      </w:r>
      <w:r>
        <w:rPr>
          <w:rtl/>
        </w:rPr>
        <w:t>ולדימיר בליאק (יש עתיד):</w:t>
      </w:r>
      <w:r w:rsidRPr="00607455">
        <w:rPr>
          <w:rStyle w:val="TagStyle"/>
          <w:rtl/>
        </w:rPr>
        <w:t xml:space="preserve"> &lt;&lt; דובר_המשך &gt;&gt;</w:t>
      </w:r>
      <w:r>
        <w:rPr>
          <w:rtl/>
        </w:rPr>
        <w:t xml:space="preserve">   </w:t>
      </w:r>
    </w:p>
    <w:p w:rsidR="000172BA" w:rsidRDefault="000172BA" w:rsidP="00A6278C">
      <w:pPr>
        <w:rPr>
          <w:rtl/>
        </w:rPr>
      </w:pPr>
    </w:p>
    <w:p w:rsidR="000172BA" w:rsidRDefault="000172BA" w:rsidP="007F652B">
      <w:pPr>
        <w:rPr>
          <w:rtl/>
        </w:rPr>
      </w:pPr>
      <w:r>
        <w:rPr>
          <w:rFonts w:hint="cs"/>
          <w:rtl/>
        </w:rPr>
        <w:t xml:space="preserve">לא מפנים, עדיין לא מפנים. </w:t>
      </w:r>
      <w:bookmarkStart w:id="30407" w:name="_ETM_Q57_587175"/>
      <w:bookmarkEnd w:id="30407"/>
      <w:r>
        <w:rPr>
          <w:rFonts w:hint="cs"/>
          <w:rtl/>
        </w:rPr>
        <w:t xml:space="preserve">לא היה אירוע כזה. לא היה אירוע כזה. </w:t>
      </w:r>
    </w:p>
    <w:p w:rsidR="000172BA" w:rsidRDefault="000172BA" w:rsidP="007F652B">
      <w:pPr>
        <w:rPr>
          <w:rtl/>
        </w:rPr>
      </w:pPr>
      <w:bookmarkStart w:id="30408" w:name="_ETM_Q57_584020"/>
      <w:bookmarkStart w:id="30409" w:name="_ETM_Q57_584107"/>
      <w:bookmarkEnd w:id="30408"/>
      <w:bookmarkEnd w:id="30409"/>
    </w:p>
    <w:p w:rsidR="000172BA" w:rsidRDefault="000172BA" w:rsidP="007F652B">
      <w:pPr>
        <w:pStyle w:val="af5"/>
        <w:keepNext/>
        <w:rPr>
          <w:rtl/>
        </w:rPr>
      </w:pPr>
      <w:bookmarkStart w:id="30410" w:name="_ETM_Q57_587734"/>
      <w:bookmarkStart w:id="30411" w:name="_ETM_Q57_587796"/>
      <w:bookmarkEnd w:id="30410"/>
      <w:bookmarkEnd w:id="30411"/>
      <w:r w:rsidRPr="00607455">
        <w:rPr>
          <w:rStyle w:val="TagStyle"/>
          <w:rtl/>
        </w:rPr>
        <w:t xml:space="preserve">&lt;&lt; קריאה &gt;&gt; </w:t>
      </w:r>
      <w:r>
        <w:rPr>
          <w:rtl/>
        </w:rPr>
        <w:t>מירב בן ארי (יש עתיד):</w:t>
      </w:r>
      <w:r w:rsidRPr="00607455">
        <w:rPr>
          <w:rStyle w:val="TagStyle"/>
          <w:rtl/>
        </w:rPr>
        <w:t xml:space="preserve"> &lt;&lt; קריאה &gt;&gt;</w:t>
      </w:r>
      <w:r>
        <w:rPr>
          <w:rtl/>
        </w:rPr>
        <w:t xml:space="preserve">   </w:t>
      </w:r>
    </w:p>
    <w:p w:rsidR="000172BA" w:rsidRDefault="000172BA" w:rsidP="007F652B">
      <w:pPr>
        <w:rPr>
          <w:rtl/>
        </w:rPr>
      </w:pPr>
    </w:p>
    <w:p w:rsidR="000172BA" w:rsidRDefault="000172BA" w:rsidP="007F652B">
      <w:pPr>
        <w:rPr>
          <w:rtl/>
        </w:rPr>
      </w:pPr>
      <w:bookmarkStart w:id="30412" w:name="_ETM_Q57_585331"/>
      <w:bookmarkStart w:id="30413" w:name="_ETM_Q57_585405"/>
      <w:bookmarkStart w:id="30414" w:name="_ETM_Q57_586644"/>
      <w:bookmarkEnd w:id="30412"/>
      <w:bookmarkEnd w:id="30413"/>
      <w:bookmarkEnd w:id="30414"/>
      <w:r>
        <w:rPr>
          <w:rFonts w:hint="cs"/>
          <w:rtl/>
        </w:rPr>
        <w:t>זה גזרות מטורפות.</w:t>
      </w:r>
    </w:p>
    <w:p w:rsidR="000172BA" w:rsidRDefault="000172BA" w:rsidP="007F652B">
      <w:pPr>
        <w:rPr>
          <w:rtl/>
        </w:rPr>
      </w:pPr>
      <w:bookmarkStart w:id="30415" w:name="_ETM_Q57_593951"/>
      <w:bookmarkStart w:id="30416" w:name="_ETM_Q57_594027"/>
      <w:bookmarkEnd w:id="30415"/>
      <w:bookmarkEnd w:id="30416"/>
    </w:p>
    <w:p w:rsidR="000172BA" w:rsidRDefault="000172BA" w:rsidP="007F652B">
      <w:pPr>
        <w:pStyle w:val="-"/>
        <w:keepNext/>
        <w:rPr>
          <w:rtl/>
        </w:rPr>
      </w:pPr>
      <w:bookmarkStart w:id="30417" w:name="ET_speakercontinue_6127_6"/>
      <w:r w:rsidRPr="00607455">
        <w:rPr>
          <w:rStyle w:val="TagStyle"/>
          <w:rtl/>
        </w:rPr>
        <w:t xml:space="preserve"> &lt;&lt; דובר_המשך &gt;&gt; </w:t>
      </w:r>
      <w:r>
        <w:rPr>
          <w:rtl/>
        </w:rPr>
        <w:t>ולדימיר בליאק (יש עתיד):</w:t>
      </w:r>
      <w:r w:rsidRPr="00607455">
        <w:rPr>
          <w:rStyle w:val="TagStyle"/>
          <w:rtl/>
        </w:rPr>
        <w:t xml:space="preserve"> &lt;&lt; דובר_המשך &gt;&gt;</w:t>
      </w:r>
      <w:r>
        <w:rPr>
          <w:rtl/>
        </w:rPr>
        <w:t xml:space="preserve">   </w:t>
      </w:r>
      <w:bookmarkEnd w:id="30417"/>
    </w:p>
    <w:p w:rsidR="000172BA" w:rsidRDefault="000172BA" w:rsidP="00A6278C">
      <w:pPr>
        <w:rPr>
          <w:rtl/>
        </w:rPr>
      </w:pPr>
    </w:p>
    <w:p w:rsidR="000172BA" w:rsidRDefault="000172BA" w:rsidP="007F652B">
      <w:pPr>
        <w:rPr>
          <w:rtl/>
        </w:rPr>
      </w:pPr>
      <w:bookmarkStart w:id="30418" w:name="_ETM_Q57_590329"/>
      <w:bookmarkStart w:id="30419" w:name="_ETM_Q57_586283"/>
      <w:bookmarkStart w:id="30420" w:name="_ETM_Q57_578850"/>
      <w:bookmarkStart w:id="30421" w:name="_ETM_Q57_579179"/>
      <w:bookmarkStart w:id="30422" w:name="_ETM_Q57_580229"/>
      <w:bookmarkStart w:id="30423" w:name="_ETM_Q57_580740"/>
      <w:bookmarkStart w:id="30424" w:name="_ETM_Q57_581069"/>
      <w:bookmarkStart w:id="30425" w:name="_ETM_Q57_582000"/>
      <w:bookmarkStart w:id="30426" w:name="_ETM_Q57_582240"/>
      <w:bookmarkStart w:id="30427" w:name="_ETM_Q57_582750"/>
      <w:bookmarkStart w:id="30428" w:name="_ETM_Q57_583770"/>
      <w:bookmarkStart w:id="30429" w:name="_ETM_Q57_585089"/>
      <w:bookmarkStart w:id="30430" w:name="_ETM_Q57_585240"/>
      <w:bookmarkStart w:id="30431" w:name="_ETM_Q57_585539"/>
      <w:bookmarkStart w:id="30432" w:name="_ETM_Q57_586020"/>
      <w:bookmarkStart w:id="30433" w:name="_ETM_Q57_586619"/>
      <w:bookmarkStart w:id="30434" w:name="_ETM_Q57_587279"/>
      <w:bookmarkStart w:id="30435" w:name="_ETM_Q57_587369"/>
      <w:bookmarkStart w:id="30436" w:name="_ETM_Q57_587789"/>
      <w:bookmarkStart w:id="30437" w:name="_ETM_Q57_587969"/>
      <w:bookmarkStart w:id="30438" w:name="_ETM_Q57_588479"/>
      <w:bookmarkStart w:id="30439" w:name="_ETM_Q57_589020"/>
      <w:bookmarkStart w:id="30440" w:name="_ETM_Q57_589320"/>
      <w:bookmarkStart w:id="30441" w:name="_ETM_Q57_589500"/>
      <w:bookmarkStart w:id="30442" w:name="_ETM_Q57_589830"/>
      <w:bookmarkStart w:id="30443" w:name="_ETM_Q57_590160"/>
      <w:bookmarkStart w:id="30444" w:name="_ETM_Q57_590760"/>
      <w:bookmarkStart w:id="30445" w:name="_ETM_Q57_591510"/>
      <w:bookmarkStart w:id="30446" w:name="_ETM_Q57_592860"/>
      <w:bookmarkStart w:id="30447" w:name="_ETM_Q57_593279"/>
      <w:bookmarkStart w:id="30448" w:name="_ETM_Q57_594060"/>
      <w:bookmarkEnd w:id="30418"/>
      <w:bookmarkEnd w:id="30419"/>
      <w:bookmarkEnd w:id="30420"/>
      <w:bookmarkEnd w:id="30421"/>
      <w:bookmarkEnd w:id="30422"/>
      <w:bookmarkEnd w:id="30423"/>
      <w:bookmarkEnd w:id="30424"/>
      <w:bookmarkEnd w:id="30425"/>
      <w:bookmarkEnd w:id="30426"/>
      <w:bookmarkEnd w:id="30427"/>
      <w:bookmarkEnd w:id="30428"/>
      <w:bookmarkEnd w:id="30429"/>
      <w:bookmarkEnd w:id="30430"/>
      <w:bookmarkEnd w:id="30431"/>
      <w:bookmarkEnd w:id="30432"/>
      <w:bookmarkEnd w:id="30433"/>
      <w:bookmarkEnd w:id="30434"/>
      <w:bookmarkEnd w:id="30435"/>
      <w:bookmarkEnd w:id="30436"/>
      <w:bookmarkEnd w:id="30437"/>
      <w:bookmarkEnd w:id="30438"/>
      <w:bookmarkEnd w:id="30439"/>
      <w:bookmarkEnd w:id="30440"/>
      <w:bookmarkEnd w:id="30441"/>
      <w:bookmarkEnd w:id="30442"/>
      <w:bookmarkEnd w:id="30443"/>
      <w:bookmarkEnd w:id="30444"/>
      <w:bookmarkEnd w:id="30445"/>
      <w:bookmarkEnd w:id="30446"/>
      <w:bookmarkEnd w:id="30447"/>
      <w:bookmarkEnd w:id="30448"/>
      <w:r>
        <w:rPr>
          <w:rFonts w:hint="cs"/>
          <w:rtl/>
        </w:rPr>
        <w:t>1,000, 1,500</w:t>
      </w:r>
      <w:r w:rsidR="00127DD2">
        <w:rPr>
          <w:rFonts w:hint="cs"/>
          <w:rtl/>
        </w:rPr>
        <w:t>,</w:t>
      </w:r>
      <w:r>
        <w:rPr>
          <w:rFonts w:hint="cs"/>
          <w:rtl/>
        </w:rPr>
        <w:t xml:space="preserve"> </w:t>
      </w:r>
      <w:r>
        <w:rPr>
          <w:rtl/>
        </w:rPr>
        <w:t xml:space="preserve">אולי </w:t>
      </w:r>
      <w:bookmarkStart w:id="30449" w:name="_ETM_Q57_594270"/>
      <w:bookmarkEnd w:id="30449"/>
      <w:r>
        <w:rPr>
          <w:rtl/>
        </w:rPr>
        <w:t xml:space="preserve">אפילו </w:t>
      </w:r>
      <w:bookmarkStart w:id="30450" w:name="_ETM_Q57_594540"/>
      <w:bookmarkEnd w:id="30450"/>
      <w:r>
        <w:rPr>
          <w:rtl/>
        </w:rPr>
        <w:t>2</w:t>
      </w:r>
      <w:r>
        <w:rPr>
          <w:rFonts w:hint="cs"/>
          <w:rtl/>
        </w:rPr>
        <w:t>,</w:t>
      </w:r>
      <w:r>
        <w:rPr>
          <w:rtl/>
        </w:rPr>
        <w:t xml:space="preserve">000 </w:t>
      </w:r>
      <w:bookmarkStart w:id="30451" w:name="_ETM_Q57_594870"/>
      <w:bookmarkEnd w:id="30451"/>
      <w:r>
        <w:rPr>
          <w:rtl/>
        </w:rPr>
        <w:t>שקל</w:t>
      </w:r>
      <w:r>
        <w:rPr>
          <w:rFonts w:hint="cs"/>
          <w:rtl/>
        </w:rPr>
        <w:t>,</w:t>
      </w:r>
      <w:r>
        <w:rPr>
          <w:rtl/>
        </w:rPr>
        <w:t xml:space="preserve"> </w:t>
      </w:r>
      <w:bookmarkStart w:id="30452" w:name="_ETM_Q57_595230"/>
      <w:bookmarkEnd w:id="30452"/>
      <w:r>
        <w:rPr>
          <w:rtl/>
        </w:rPr>
        <w:t xml:space="preserve">תלוי </w:t>
      </w:r>
      <w:bookmarkStart w:id="30453" w:name="_ETM_Q57_595470"/>
      <w:bookmarkEnd w:id="30453"/>
      <w:r>
        <w:rPr>
          <w:rtl/>
        </w:rPr>
        <w:t xml:space="preserve">כמובן </w:t>
      </w:r>
      <w:bookmarkStart w:id="30454" w:name="_ETM_Q57_595710"/>
      <w:bookmarkEnd w:id="30454"/>
      <w:r>
        <w:rPr>
          <w:rtl/>
        </w:rPr>
        <w:t xml:space="preserve">בגובה </w:t>
      </w:r>
      <w:bookmarkStart w:id="30455" w:name="_ETM_Q57_596100"/>
      <w:bookmarkEnd w:id="30455"/>
      <w:r>
        <w:rPr>
          <w:rtl/>
        </w:rPr>
        <w:t>ההכנסה</w:t>
      </w:r>
      <w:r>
        <w:rPr>
          <w:rFonts w:hint="cs"/>
          <w:rtl/>
        </w:rPr>
        <w:t>.</w:t>
      </w:r>
      <w:r>
        <w:rPr>
          <w:rtl/>
        </w:rPr>
        <w:t xml:space="preserve"> </w:t>
      </w:r>
      <w:bookmarkStart w:id="30456" w:name="_ETM_Q57_596970"/>
      <w:bookmarkEnd w:id="30456"/>
      <w:r>
        <w:rPr>
          <w:rtl/>
        </w:rPr>
        <w:t xml:space="preserve">זה </w:t>
      </w:r>
      <w:bookmarkStart w:id="30457" w:name="_ETM_Q57_597150"/>
      <w:bookmarkEnd w:id="30457"/>
      <w:r>
        <w:rPr>
          <w:rtl/>
        </w:rPr>
        <w:t xml:space="preserve">יכול </w:t>
      </w:r>
      <w:bookmarkStart w:id="30458" w:name="_ETM_Q57_597390"/>
      <w:bookmarkEnd w:id="30458"/>
      <w:r>
        <w:rPr>
          <w:rtl/>
        </w:rPr>
        <w:t xml:space="preserve">להגיע </w:t>
      </w:r>
      <w:bookmarkStart w:id="30459" w:name="_ETM_Q57_597720"/>
      <w:bookmarkEnd w:id="30459"/>
      <w:r>
        <w:rPr>
          <w:rtl/>
        </w:rPr>
        <w:t>ל-2</w:t>
      </w:r>
      <w:r>
        <w:rPr>
          <w:rFonts w:hint="cs"/>
          <w:rtl/>
        </w:rPr>
        <w:t>,</w:t>
      </w:r>
      <w:r>
        <w:rPr>
          <w:rtl/>
        </w:rPr>
        <w:t xml:space="preserve">000 </w:t>
      </w:r>
      <w:bookmarkStart w:id="30460" w:name="_ETM_Q57_598080"/>
      <w:bookmarkEnd w:id="30460"/>
      <w:r>
        <w:rPr>
          <w:rtl/>
        </w:rPr>
        <w:t xml:space="preserve">שקל </w:t>
      </w:r>
      <w:bookmarkStart w:id="30461" w:name="_ETM_Q57_598380"/>
      <w:bookmarkEnd w:id="30461"/>
      <w:r>
        <w:rPr>
          <w:rtl/>
        </w:rPr>
        <w:t>בחודש</w:t>
      </w:r>
      <w:r>
        <w:rPr>
          <w:rFonts w:hint="cs"/>
          <w:rtl/>
        </w:rPr>
        <w:t>.</w:t>
      </w:r>
      <w:r>
        <w:rPr>
          <w:rtl/>
        </w:rPr>
        <w:t xml:space="preserve"> </w:t>
      </w:r>
      <w:bookmarkStart w:id="30462" w:name="_ETM_Q57_598920"/>
      <w:bookmarkEnd w:id="30462"/>
      <w:r>
        <w:rPr>
          <w:rtl/>
        </w:rPr>
        <w:t>2</w:t>
      </w:r>
      <w:r>
        <w:rPr>
          <w:rFonts w:hint="cs"/>
          <w:rtl/>
        </w:rPr>
        <w:t>,</w:t>
      </w:r>
      <w:r>
        <w:rPr>
          <w:rtl/>
        </w:rPr>
        <w:t xml:space="preserve">000 </w:t>
      </w:r>
      <w:bookmarkStart w:id="30463" w:name="_ETM_Q57_599310"/>
      <w:bookmarkEnd w:id="30463"/>
      <w:r>
        <w:rPr>
          <w:rtl/>
        </w:rPr>
        <w:t xml:space="preserve">שקל </w:t>
      </w:r>
      <w:bookmarkStart w:id="30464" w:name="_ETM_Q57_599580"/>
      <w:bookmarkEnd w:id="30464"/>
      <w:r>
        <w:rPr>
          <w:rtl/>
        </w:rPr>
        <w:t xml:space="preserve">בחודש </w:t>
      </w:r>
      <w:bookmarkStart w:id="30465" w:name="_ETM_Q57_600150"/>
      <w:bookmarkEnd w:id="30465"/>
      <w:r>
        <w:rPr>
          <w:rtl/>
        </w:rPr>
        <w:t xml:space="preserve">פתאום </w:t>
      </w:r>
      <w:bookmarkStart w:id="30466" w:name="_ETM_Q57_600930"/>
      <w:bookmarkEnd w:id="30466"/>
      <w:r>
        <w:rPr>
          <w:rFonts w:hint="cs"/>
          <w:rtl/>
        </w:rPr>
        <w:t xml:space="preserve">עפו. </w:t>
      </w:r>
      <w:bookmarkStart w:id="30467" w:name="_ETM_Q57_600813"/>
      <w:bookmarkEnd w:id="30467"/>
    </w:p>
    <w:p w:rsidR="000172BA" w:rsidRDefault="000172BA" w:rsidP="007F652B">
      <w:pPr>
        <w:rPr>
          <w:rtl/>
        </w:rPr>
      </w:pPr>
    </w:p>
    <w:p w:rsidR="000172BA" w:rsidRDefault="000172BA" w:rsidP="007F652B">
      <w:pPr>
        <w:pStyle w:val="af5"/>
        <w:keepNext/>
        <w:rPr>
          <w:rtl/>
        </w:rPr>
      </w:pPr>
      <w:bookmarkStart w:id="30468" w:name="_ETM_Q57_601118"/>
      <w:bookmarkStart w:id="30469" w:name="_ETM_Q57_601183"/>
      <w:bookmarkEnd w:id="30468"/>
      <w:bookmarkEnd w:id="30469"/>
      <w:r w:rsidRPr="00607455">
        <w:rPr>
          <w:rStyle w:val="TagStyle"/>
          <w:rtl/>
        </w:rPr>
        <w:t xml:space="preserve">&lt;&lt; קריאה &gt;&gt; </w:t>
      </w:r>
      <w:r>
        <w:rPr>
          <w:rtl/>
        </w:rPr>
        <w:t>מירב בן ארי (יש עתיד):</w:t>
      </w:r>
      <w:r w:rsidRPr="00607455">
        <w:rPr>
          <w:rStyle w:val="TagStyle"/>
          <w:rtl/>
        </w:rPr>
        <w:t xml:space="preserve"> &lt;&lt; קריאה &gt;&gt;</w:t>
      </w:r>
      <w:r>
        <w:rPr>
          <w:rtl/>
        </w:rPr>
        <w:t xml:space="preserve">   </w:t>
      </w:r>
    </w:p>
    <w:p w:rsidR="000172BA" w:rsidRDefault="000172BA" w:rsidP="007F652B">
      <w:pPr>
        <w:rPr>
          <w:rtl/>
        </w:rPr>
      </w:pPr>
    </w:p>
    <w:p w:rsidR="000172BA" w:rsidRDefault="000172BA" w:rsidP="007F652B">
      <w:pPr>
        <w:rPr>
          <w:rtl/>
        </w:rPr>
      </w:pPr>
      <w:bookmarkStart w:id="30470" w:name="_ETM_Q57_598183"/>
      <w:bookmarkEnd w:id="30470"/>
      <w:r>
        <w:rPr>
          <w:rFonts w:hint="cs"/>
          <w:rtl/>
        </w:rPr>
        <w:t xml:space="preserve">נכון. הם לא מבינים. </w:t>
      </w:r>
    </w:p>
    <w:p w:rsidR="000172BA" w:rsidRDefault="000172BA" w:rsidP="007F652B">
      <w:pPr>
        <w:rPr>
          <w:rtl/>
        </w:rPr>
      </w:pPr>
      <w:bookmarkStart w:id="30471" w:name="_ETM_Q57_605939"/>
      <w:bookmarkStart w:id="30472" w:name="_ETM_Q57_605997"/>
      <w:bookmarkEnd w:id="30471"/>
      <w:bookmarkEnd w:id="30472"/>
    </w:p>
    <w:p w:rsidR="000172BA" w:rsidRDefault="000172BA" w:rsidP="007F652B">
      <w:pPr>
        <w:pStyle w:val="-"/>
        <w:keepNext/>
        <w:rPr>
          <w:rtl/>
        </w:rPr>
      </w:pPr>
      <w:bookmarkStart w:id="30473" w:name="ET_speakercontinue_6127_9"/>
      <w:r w:rsidRPr="006C5730">
        <w:rPr>
          <w:rStyle w:val="TagStyle"/>
          <w:rtl/>
        </w:rPr>
        <w:t xml:space="preserve"> &lt;&lt; דובר_המשך &gt;&gt; </w:t>
      </w:r>
      <w:r>
        <w:rPr>
          <w:rtl/>
        </w:rPr>
        <w:t>ולדימיר בליאק (יש עתיד):</w:t>
      </w:r>
      <w:r w:rsidRPr="006C5730">
        <w:rPr>
          <w:rStyle w:val="TagStyle"/>
          <w:rtl/>
        </w:rPr>
        <w:t xml:space="preserve"> &lt;&lt; דובר_המשך &gt;&gt;</w:t>
      </w:r>
      <w:r>
        <w:rPr>
          <w:rtl/>
        </w:rPr>
        <w:t xml:space="preserve">   </w:t>
      </w:r>
      <w:bookmarkEnd w:id="30473"/>
    </w:p>
    <w:p w:rsidR="000172BA" w:rsidRDefault="000172BA" w:rsidP="00A6278C">
      <w:pPr>
        <w:rPr>
          <w:rtl/>
        </w:rPr>
      </w:pPr>
    </w:p>
    <w:p w:rsidR="000172BA" w:rsidRDefault="000172BA" w:rsidP="007F652B">
      <w:pPr>
        <w:rPr>
          <w:rtl/>
        </w:rPr>
      </w:pPr>
      <w:bookmarkStart w:id="30474" w:name="_ETM_Q57_607339"/>
      <w:bookmarkStart w:id="30475" w:name="_ETM_Q57_601260"/>
      <w:bookmarkStart w:id="30476" w:name="_ETM_Q57_601759"/>
      <w:bookmarkStart w:id="30477" w:name="_ETM_Q57_601909"/>
      <w:bookmarkStart w:id="30478" w:name="_ETM_Q57_603799"/>
      <w:bookmarkEnd w:id="30474"/>
      <w:bookmarkEnd w:id="30475"/>
      <w:bookmarkEnd w:id="30476"/>
      <w:bookmarkEnd w:id="30477"/>
      <w:bookmarkEnd w:id="30478"/>
      <w:r>
        <w:rPr>
          <w:rtl/>
        </w:rPr>
        <w:t xml:space="preserve">ועוד </w:t>
      </w:r>
      <w:bookmarkStart w:id="30479" w:name="_ETM_Q57_605159"/>
      <w:bookmarkEnd w:id="30479"/>
      <w:r>
        <w:rPr>
          <w:rtl/>
        </w:rPr>
        <w:t>איז</w:t>
      </w:r>
      <w:bookmarkStart w:id="30480" w:name="_ETM_Q57_605460"/>
      <w:bookmarkEnd w:id="30480"/>
      <w:r>
        <w:rPr>
          <w:rFonts w:hint="cs"/>
          <w:rtl/>
        </w:rPr>
        <w:t xml:space="preserve">ו </w:t>
      </w:r>
      <w:r>
        <w:rPr>
          <w:rtl/>
        </w:rPr>
        <w:t xml:space="preserve">חוצפה </w:t>
      </w:r>
      <w:bookmarkStart w:id="30481" w:name="_ETM_Q57_606000"/>
      <w:bookmarkEnd w:id="30481"/>
      <w:r>
        <w:rPr>
          <w:rtl/>
        </w:rPr>
        <w:t xml:space="preserve">יש </w:t>
      </w:r>
      <w:bookmarkStart w:id="30482" w:name="_ETM_Q57_606330"/>
      <w:bookmarkEnd w:id="30482"/>
      <w:r>
        <w:rPr>
          <w:rtl/>
        </w:rPr>
        <w:t xml:space="preserve">לראש </w:t>
      </w:r>
      <w:bookmarkStart w:id="30483" w:name="_ETM_Q57_606690"/>
      <w:bookmarkEnd w:id="30483"/>
      <w:r>
        <w:rPr>
          <w:rtl/>
        </w:rPr>
        <w:t xml:space="preserve">הממשלה </w:t>
      </w:r>
      <w:bookmarkStart w:id="30484" w:name="_ETM_Q57_607200"/>
      <w:bookmarkEnd w:id="30484"/>
      <w:r>
        <w:rPr>
          <w:rtl/>
        </w:rPr>
        <w:t xml:space="preserve">וגם </w:t>
      </w:r>
      <w:bookmarkStart w:id="30485" w:name="_ETM_Q57_607500"/>
      <w:bookmarkEnd w:id="30485"/>
      <w:r>
        <w:rPr>
          <w:rtl/>
        </w:rPr>
        <w:t xml:space="preserve">לשר </w:t>
      </w:r>
      <w:bookmarkStart w:id="30486" w:name="_ETM_Q57_607860"/>
      <w:bookmarkEnd w:id="30486"/>
      <w:r>
        <w:rPr>
          <w:rFonts w:hint="cs"/>
          <w:rtl/>
        </w:rPr>
        <w:t>ה</w:t>
      </w:r>
      <w:r>
        <w:rPr>
          <w:rtl/>
        </w:rPr>
        <w:t xml:space="preserve">אוצר </w:t>
      </w:r>
      <w:bookmarkStart w:id="30487" w:name="_ETM_Q57_608220"/>
      <w:bookmarkEnd w:id="30487"/>
      <w:r>
        <w:rPr>
          <w:rtl/>
        </w:rPr>
        <w:t xml:space="preserve">לעמוד </w:t>
      </w:r>
      <w:bookmarkStart w:id="30488" w:name="_ETM_Q57_608790"/>
      <w:bookmarkEnd w:id="30488"/>
      <w:r>
        <w:rPr>
          <w:rtl/>
        </w:rPr>
        <w:t xml:space="preserve">כאן </w:t>
      </w:r>
      <w:bookmarkStart w:id="30489" w:name="_ETM_Q57_609060"/>
      <w:bookmarkEnd w:id="30489"/>
      <w:r>
        <w:rPr>
          <w:rtl/>
        </w:rPr>
        <w:t xml:space="preserve">פעם </w:t>
      </w:r>
      <w:bookmarkStart w:id="30490" w:name="_ETM_Q57_609330"/>
      <w:bookmarkEnd w:id="30490"/>
      <w:r>
        <w:rPr>
          <w:rtl/>
        </w:rPr>
        <w:t xml:space="preserve">אחר </w:t>
      </w:r>
      <w:bookmarkStart w:id="30491" w:name="_ETM_Q57_609569"/>
      <w:bookmarkEnd w:id="30491"/>
      <w:r>
        <w:rPr>
          <w:rtl/>
        </w:rPr>
        <w:t xml:space="preserve">פעם </w:t>
      </w:r>
      <w:bookmarkStart w:id="30492" w:name="_ETM_Q57_610260"/>
      <w:bookmarkEnd w:id="30492"/>
      <w:r>
        <w:rPr>
          <w:rtl/>
        </w:rPr>
        <w:t xml:space="preserve">על </w:t>
      </w:r>
      <w:bookmarkStart w:id="30493" w:name="_ETM_Q57_610410"/>
      <w:bookmarkEnd w:id="30493"/>
      <w:r>
        <w:rPr>
          <w:rtl/>
        </w:rPr>
        <w:t xml:space="preserve">דוכן </w:t>
      </w:r>
      <w:bookmarkStart w:id="30494" w:name="_ETM_Q57_610770"/>
      <w:bookmarkEnd w:id="30494"/>
      <w:r>
        <w:rPr>
          <w:rtl/>
        </w:rPr>
        <w:t xml:space="preserve">הכנסת </w:t>
      </w:r>
      <w:bookmarkStart w:id="30495" w:name="_ETM_Q57_611250"/>
      <w:bookmarkEnd w:id="30495"/>
      <w:r>
        <w:rPr>
          <w:rtl/>
        </w:rPr>
        <w:t xml:space="preserve">ולספר </w:t>
      </w:r>
      <w:bookmarkStart w:id="30496" w:name="_ETM_Q57_611819"/>
      <w:bookmarkEnd w:id="30496"/>
      <w:r>
        <w:rPr>
          <w:rtl/>
        </w:rPr>
        <w:t>סיפורים</w:t>
      </w:r>
      <w:r>
        <w:rPr>
          <w:rFonts w:hint="cs"/>
          <w:rtl/>
        </w:rPr>
        <w:t>.</w:t>
      </w:r>
      <w:r>
        <w:rPr>
          <w:rtl/>
        </w:rPr>
        <w:t xml:space="preserve"> </w:t>
      </w:r>
      <w:bookmarkStart w:id="30497" w:name="_ETM_Q57_612720"/>
      <w:bookmarkEnd w:id="30497"/>
      <w:r>
        <w:rPr>
          <w:rtl/>
        </w:rPr>
        <w:t xml:space="preserve">24 </w:t>
      </w:r>
      <w:bookmarkStart w:id="30498" w:name="_ETM_Q57_613770"/>
      <w:bookmarkEnd w:id="30498"/>
      <w:r>
        <w:rPr>
          <w:rtl/>
        </w:rPr>
        <w:t>מ</w:t>
      </w:r>
      <w:r>
        <w:rPr>
          <w:rFonts w:hint="cs"/>
          <w:rtl/>
        </w:rPr>
        <w:t xml:space="preserve">יליארד </w:t>
      </w:r>
      <w:bookmarkStart w:id="30499" w:name="_ETM_Q57_614130"/>
      <w:bookmarkStart w:id="30500" w:name="_ETM_Q57_614220"/>
      <w:bookmarkEnd w:id="30499"/>
      <w:bookmarkEnd w:id="30500"/>
      <w:r>
        <w:rPr>
          <w:rtl/>
        </w:rPr>
        <w:t xml:space="preserve">שקל </w:t>
      </w:r>
      <w:bookmarkStart w:id="30501" w:name="_ETM_Q57_615209"/>
      <w:bookmarkEnd w:id="30501"/>
      <w:r>
        <w:rPr>
          <w:rtl/>
        </w:rPr>
        <w:t>מ</w:t>
      </w:r>
      <w:r>
        <w:rPr>
          <w:rFonts w:hint="cs"/>
          <w:rtl/>
        </w:rPr>
        <w:t>י</w:t>
      </w:r>
      <w:r>
        <w:rPr>
          <w:rtl/>
        </w:rPr>
        <w:t xml:space="preserve">סים </w:t>
      </w:r>
      <w:bookmarkStart w:id="30502" w:name="_ETM_Q57_615870"/>
      <w:bookmarkEnd w:id="30502"/>
      <w:r>
        <w:rPr>
          <w:rtl/>
        </w:rPr>
        <w:t xml:space="preserve">חדשים </w:t>
      </w:r>
      <w:bookmarkStart w:id="30503" w:name="_ETM_Q57_616590"/>
      <w:bookmarkEnd w:id="30503"/>
      <w:r>
        <w:rPr>
          <w:rtl/>
        </w:rPr>
        <w:t xml:space="preserve">לוקחים </w:t>
      </w:r>
      <w:bookmarkStart w:id="30504" w:name="_ETM_Q57_617010"/>
      <w:bookmarkEnd w:id="30504"/>
      <w:r>
        <w:rPr>
          <w:rtl/>
        </w:rPr>
        <w:t>מהציבור</w:t>
      </w:r>
      <w:r>
        <w:rPr>
          <w:rFonts w:hint="cs"/>
          <w:rtl/>
        </w:rPr>
        <w:t>,</w:t>
      </w:r>
      <w:r>
        <w:rPr>
          <w:rtl/>
        </w:rPr>
        <w:t xml:space="preserve"> </w:t>
      </w:r>
      <w:bookmarkStart w:id="30505" w:name="_ETM_Q57_618150"/>
      <w:bookmarkEnd w:id="30505"/>
      <w:r>
        <w:rPr>
          <w:rtl/>
        </w:rPr>
        <w:t xml:space="preserve">ולא </w:t>
      </w:r>
      <w:bookmarkStart w:id="30506" w:name="_ETM_Q57_618540"/>
      <w:bookmarkEnd w:id="30506"/>
      <w:r>
        <w:rPr>
          <w:rtl/>
        </w:rPr>
        <w:t xml:space="preserve">מקצצים </w:t>
      </w:r>
      <w:bookmarkStart w:id="30507" w:name="_ETM_Q57_619409"/>
      <w:bookmarkStart w:id="30508" w:name="_ETM_Q57_620560"/>
      <w:bookmarkEnd w:id="30507"/>
      <w:bookmarkEnd w:id="30508"/>
      <w:r>
        <w:rPr>
          <w:rtl/>
        </w:rPr>
        <w:t xml:space="preserve">אגורה </w:t>
      </w:r>
      <w:bookmarkStart w:id="30509" w:name="_ETM_Q57_621129"/>
      <w:bookmarkEnd w:id="30509"/>
      <w:r>
        <w:rPr>
          <w:rtl/>
        </w:rPr>
        <w:t xml:space="preserve">מהממשלה </w:t>
      </w:r>
      <w:bookmarkStart w:id="30510" w:name="_ETM_Q57_621760"/>
      <w:bookmarkEnd w:id="30510"/>
      <w:r>
        <w:rPr>
          <w:rtl/>
        </w:rPr>
        <w:t>עצמה</w:t>
      </w:r>
      <w:r>
        <w:rPr>
          <w:rFonts w:hint="cs"/>
          <w:rtl/>
        </w:rPr>
        <w:t>.</w:t>
      </w:r>
      <w:r>
        <w:rPr>
          <w:rtl/>
        </w:rPr>
        <w:t xml:space="preserve"> </w:t>
      </w:r>
      <w:bookmarkStart w:id="30511" w:name="_ETM_Q57_622980"/>
      <w:bookmarkEnd w:id="30511"/>
      <w:r>
        <w:rPr>
          <w:rFonts w:hint="cs"/>
          <w:rtl/>
        </w:rPr>
        <w:t xml:space="preserve">5.4 מיליארד </w:t>
      </w:r>
      <w:bookmarkStart w:id="30512" w:name="_ETM_Q57_624959"/>
      <w:bookmarkEnd w:id="30512"/>
      <w:r>
        <w:rPr>
          <w:rtl/>
        </w:rPr>
        <w:t xml:space="preserve">שקל </w:t>
      </w:r>
      <w:bookmarkStart w:id="30513" w:name="_ETM_Q57_626010"/>
      <w:bookmarkEnd w:id="30513"/>
      <w:r>
        <w:rPr>
          <w:rtl/>
        </w:rPr>
        <w:t xml:space="preserve">הכספים </w:t>
      </w:r>
      <w:bookmarkStart w:id="30514" w:name="_ETM_Q57_626579"/>
      <w:bookmarkEnd w:id="30514"/>
      <w:r>
        <w:rPr>
          <w:rtl/>
        </w:rPr>
        <w:t>הקואליציוניים</w:t>
      </w:r>
      <w:r>
        <w:rPr>
          <w:rFonts w:hint="cs"/>
          <w:rtl/>
        </w:rPr>
        <w:t>.</w:t>
      </w:r>
      <w:r>
        <w:rPr>
          <w:rtl/>
        </w:rPr>
        <w:t xml:space="preserve"> </w:t>
      </w:r>
      <w:bookmarkStart w:id="30515" w:name="_ETM_Q57_627329"/>
      <w:bookmarkEnd w:id="30515"/>
      <w:r>
        <w:rPr>
          <w:rtl/>
        </w:rPr>
        <w:t>למה</w:t>
      </w:r>
      <w:r>
        <w:rPr>
          <w:rFonts w:hint="cs"/>
          <w:rtl/>
        </w:rPr>
        <w:t>?</w:t>
      </w:r>
      <w:r>
        <w:rPr>
          <w:rtl/>
        </w:rPr>
        <w:t xml:space="preserve"> </w:t>
      </w:r>
      <w:bookmarkStart w:id="30516" w:name="_ETM_Q57_628560"/>
      <w:bookmarkEnd w:id="30516"/>
      <w:r>
        <w:rPr>
          <w:rtl/>
        </w:rPr>
        <w:t>למה</w:t>
      </w:r>
      <w:r>
        <w:rPr>
          <w:rFonts w:hint="cs"/>
          <w:rtl/>
        </w:rPr>
        <w:t>?</w:t>
      </w:r>
      <w:r>
        <w:rPr>
          <w:rtl/>
        </w:rPr>
        <w:t xml:space="preserve"> </w:t>
      </w:r>
      <w:bookmarkStart w:id="30517" w:name="_ETM_Q57_630030"/>
      <w:bookmarkEnd w:id="30517"/>
      <w:r>
        <w:rPr>
          <w:rtl/>
        </w:rPr>
        <w:t xml:space="preserve">זה </w:t>
      </w:r>
      <w:bookmarkStart w:id="30518" w:name="_ETM_Q57_630270"/>
      <w:bookmarkEnd w:id="30518"/>
      <w:r>
        <w:rPr>
          <w:rtl/>
        </w:rPr>
        <w:t>ב-2025</w:t>
      </w:r>
      <w:r>
        <w:rPr>
          <w:rFonts w:hint="cs"/>
          <w:rtl/>
        </w:rPr>
        <w:t>.</w:t>
      </w:r>
      <w:r>
        <w:rPr>
          <w:rtl/>
        </w:rPr>
        <w:t xml:space="preserve"> </w:t>
      </w:r>
      <w:bookmarkStart w:id="30519" w:name="_ETM_Q57_631650"/>
      <w:bookmarkEnd w:id="30519"/>
      <w:r>
        <w:rPr>
          <w:rtl/>
        </w:rPr>
        <w:t xml:space="preserve">גם </w:t>
      </w:r>
      <w:bookmarkStart w:id="30520" w:name="_ETM_Q57_631860"/>
      <w:bookmarkEnd w:id="30520"/>
      <w:r>
        <w:rPr>
          <w:rtl/>
        </w:rPr>
        <w:t xml:space="preserve">השנה </w:t>
      </w:r>
      <w:bookmarkStart w:id="30521" w:name="_ETM_Q57_632250"/>
      <w:bookmarkEnd w:id="30521"/>
      <w:r>
        <w:rPr>
          <w:rtl/>
        </w:rPr>
        <w:t xml:space="preserve">היו </w:t>
      </w:r>
      <w:bookmarkStart w:id="30522" w:name="_ETM_Q57_632430"/>
      <w:bookmarkEnd w:id="30522"/>
      <w:r>
        <w:rPr>
          <w:rtl/>
        </w:rPr>
        <w:t xml:space="preserve">5 </w:t>
      </w:r>
      <w:bookmarkStart w:id="30523" w:name="_ETM_Q57_633060"/>
      <w:bookmarkEnd w:id="30523"/>
      <w:r>
        <w:rPr>
          <w:rFonts w:hint="cs"/>
          <w:rtl/>
        </w:rPr>
        <w:t xml:space="preserve">מיליארד </w:t>
      </w:r>
      <w:r>
        <w:rPr>
          <w:rtl/>
        </w:rPr>
        <w:t>שקל</w:t>
      </w:r>
      <w:r>
        <w:rPr>
          <w:rFonts w:hint="cs"/>
          <w:rtl/>
        </w:rPr>
        <w:t>,</w:t>
      </w:r>
      <w:r>
        <w:rPr>
          <w:rtl/>
        </w:rPr>
        <w:t xml:space="preserve"> </w:t>
      </w:r>
      <w:bookmarkStart w:id="30524" w:name="_ETM_Q57_633790"/>
      <w:bookmarkEnd w:id="30524"/>
      <w:r>
        <w:rPr>
          <w:rtl/>
        </w:rPr>
        <w:t>ו</w:t>
      </w:r>
      <w:bookmarkStart w:id="30525" w:name="_ETM_Q57_633879"/>
      <w:bookmarkEnd w:id="30525"/>
      <w:r>
        <w:rPr>
          <w:rtl/>
        </w:rPr>
        <w:t>ב-2023</w:t>
      </w:r>
      <w:r>
        <w:rPr>
          <w:rFonts w:hint="cs"/>
          <w:rtl/>
        </w:rPr>
        <w:t>,</w:t>
      </w:r>
      <w:r>
        <w:rPr>
          <w:rtl/>
        </w:rPr>
        <w:t xml:space="preserve"> </w:t>
      </w:r>
      <w:bookmarkStart w:id="30526" w:name="_ETM_Q57_635740"/>
      <w:bookmarkEnd w:id="30526"/>
      <w:r>
        <w:rPr>
          <w:rFonts w:hint="cs"/>
          <w:rtl/>
        </w:rPr>
        <w:t>ג</w:t>
      </w:r>
      <w:r>
        <w:rPr>
          <w:rtl/>
        </w:rPr>
        <w:t xml:space="preserve">ם </w:t>
      </w:r>
      <w:bookmarkStart w:id="30527" w:name="_ETM_Q57_636040"/>
      <w:bookmarkStart w:id="30528" w:name="_ETM_Q57_636400"/>
      <w:bookmarkEnd w:id="30527"/>
      <w:bookmarkEnd w:id="30528"/>
      <w:r>
        <w:rPr>
          <w:rtl/>
        </w:rPr>
        <w:t xml:space="preserve">אחרי </w:t>
      </w:r>
      <w:bookmarkStart w:id="30529" w:name="_ETM_Q57_636730"/>
      <w:bookmarkEnd w:id="30529"/>
      <w:r>
        <w:rPr>
          <w:rtl/>
        </w:rPr>
        <w:t xml:space="preserve">פרוץ </w:t>
      </w:r>
      <w:bookmarkStart w:id="30530" w:name="_ETM_Q57_637030"/>
      <w:bookmarkEnd w:id="30530"/>
      <w:r>
        <w:rPr>
          <w:rtl/>
        </w:rPr>
        <w:t>המלחמה</w:t>
      </w:r>
      <w:r>
        <w:rPr>
          <w:rFonts w:hint="cs"/>
          <w:rtl/>
        </w:rPr>
        <w:t>.</w:t>
      </w:r>
      <w:r>
        <w:rPr>
          <w:rtl/>
        </w:rPr>
        <w:t xml:space="preserve"> </w:t>
      </w:r>
      <w:bookmarkStart w:id="30531" w:name="_ETM_Q57_637690"/>
      <w:bookmarkEnd w:id="30531"/>
      <w:r>
        <w:rPr>
          <w:rtl/>
        </w:rPr>
        <w:t xml:space="preserve">לא </w:t>
      </w:r>
      <w:bookmarkStart w:id="30532" w:name="_ETM_Q57_637780"/>
      <w:bookmarkEnd w:id="30532"/>
      <w:r>
        <w:rPr>
          <w:rtl/>
        </w:rPr>
        <w:t xml:space="preserve">חשבתם </w:t>
      </w:r>
      <w:bookmarkStart w:id="30533" w:name="_ETM_Q57_638320"/>
      <w:bookmarkEnd w:id="30533"/>
      <w:r>
        <w:rPr>
          <w:rtl/>
        </w:rPr>
        <w:t xml:space="preserve">לרגע </w:t>
      </w:r>
      <w:bookmarkStart w:id="30534" w:name="_ETM_Q57_639250"/>
      <w:bookmarkEnd w:id="30534"/>
      <w:r>
        <w:rPr>
          <w:rtl/>
        </w:rPr>
        <w:t xml:space="preserve">שזה </w:t>
      </w:r>
      <w:bookmarkStart w:id="30535" w:name="_ETM_Q57_639610"/>
      <w:bookmarkEnd w:id="30535"/>
      <w:r>
        <w:rPr>
          <w:rtl/>
        </w:rPr>
        <w:t xml:space="preserve">נכון </w:t>
      </w:r>
      <w:bookmarkStart w:id="30536" w:name="_ETM_Q57_640060"/>
      <w:bookmarkEnd w:id="30536"/>
      <w:r>
        <w:rPr>
          <w:rtl/>
        </w:rPr>
        <w:t xml:space="preserve">לקצץ </w:t>
      </w:r>
      <w:bookmarkStart w:id="30537" w:name="_ETM_Q57_640570"/>
      <w:bookmarkEnd w:id="30537"/>
      <w:r>
        <w:rPr>
          <w:rtl/>
        </w:rPr>
        <w:t xml:space="preserve">בכספים </w:t>
      </w:r>
      <w:bookmarkStart w:id="30538" w:name="_ETM_Q57_641140"/>
      <w:bookmarkEnd w:id="30538"/>
      <w:r>
        <w:rPr>
          <w:rtl/>
        </w:rPr>
        <w:t>הקואליציוניים</w:t>
      </w:r>
      <w:r>
        <w:rPr>
          <w:rFonts w:hint="cs"/>
          <w:rtl/>
        </w:rPr>
        <w:t>,</w:t>
      </w:r>
      <w:r>
        <w:rPr>
          <w:rtl/>
        </w:rPr>
        <w:t xml:space="preserve"> </w:t>
      </w:r>
      <w:bookmarkStart w:id="30539" w:name="_ETM_Q57_641980"/>
      <w:bookmarkEnd w:id="30539"/>
      <w:r>
        <w:rPr>
          <w:rtl/>
        </w:rPr>
        <w:t xml:space="preserve">אדוני </w:t>
      </w:r>
      <w:bookmarkStart w:id="30540" w:name="_ETM_Q57_642880"/>
      <w:bookmarkEnd w:id="30540"/>
      <w:r>
        <w:rPr>
          <w:rtl/>
        </w:rPr>
        <w:t xml:space="preserve">שר </w:t>
      </w:r>
      <w:bookmarkStart w:id="30541" w:name="_ETM_Q57_643240"/>
      <w:bookmarkEnd w:id="30541"/>
      <w:r>
        <w:rPr>
          <w:rtl/>
        </w:rPr>
        <w:t>המורשת</w:t>
      </w:r>
      <w:r>
        <w:rPr>
          <w:rFonts w:hint="cs"/>
          <w:rtl/>
        </w:rPr>
        <w:t>?</w:t>
      </w:r>
      <w:r>
        <w:rPr>
          <w:rtl/>
        </w:rPr>
        <w:t xml:space="preserve"> </w:t>
      </w:r>
      <w:bookmarkStart w:id="30542" w:name="_ETM_Q57_644470"/>
      <w:bookmarkEnd w:id="30542"/>
      <w:r>
        <w:rPr>
          <w:rtl/>
        </w:rPr>
        <w:t xml:space="preserve">לא </w:t>
      </w:r>
      <w:bookmarkStart w:id="30543" w:name="_ETM_Q57_644680"/>
      <w:bookmarkEnd w:id="30543"/>
      <w:r>
        <w:rPr>
          <w:rtl/>
        </w:rPr>
        <w:t>חשבתם</w:t>
      </w:r>
      <w:r>
        <w:rPr>
          <w:rFonts w:hint="cs"/>
          <w:rtl/>
        </w:rPr>
        <w:t>?</w:t>
      </w:r>
      <w:r>
        <w:rPr>
          <w:rtl/>
        </w:rPr>
        <w:t xml:space="preserve"> </w:t>
      </w:r>
      <w:bookmarkStart w:id="30544" w:name="_ETM_Q57_646290"/>
      <w:bookmarkEnd w:id="30544"/>
    </w:p>
    <w:p w:rsidR="000172BA" w:rsidRDefault="000172BA" w:rsidP="007F652B">
      <w:pPr>
        <w:rPr>
          <w:rtl/>
        </w:rPr>
      </w:pPr>
      <w:bookmarkStart w:id="30545" w:name="_ETM_Q57_645072"/>
      <w:bookmarkStart w:id="30546" w:name="_ETM_Q57_645121"/>
      <w:bookmarkEnd w:id="30545"/>
      <w:bookmarkEnd w:id="30546"/>
    </w:p>
    <w:p w:rsidR="000172BA" w:rsidRDefault="000172BA" w:rsidP="007F652B">
      <w:pPr>
        <w:rPr>
          <w:rtl/>
        </w:rPr>
      </w:pPr>
      <w:bookmarkStart w:id="30547" w:name="_ETM_Q57_645248"/>
      <w:bookmarkStart w:id="30548" w:name="_ETM_Q57_645289"/>
      <w:bookmarkEnd w:id="30547"/>
      <w:bookmarkEnd w:id="30548"/>
      <w:r>
        <w:rPr>
          <w:rtl/>
        </w:rPr>
        <w:t xml:space="preserve">בין </w:t>
      </w:r>
      <w:bookmarkStart w:id="30549" w:name="_ETM_Q57_646650"/>
      <w:bookmarkEnd w:id="30549"/>
      <w:r>
        <w:rPr>
          <w:rtl/>
        </w:rPr>
        <w:t xml:space="preserve">12 </w:t>
      </w:r>
      <w:bookmarkStart w:id="30550" w:name="_ETM_Q57_647370"/>
      <w:bookmarkEnd w:id="30550"/>
      <w:r>
        <w:rPr>
          <w:rtl/>
        </w:rPr>
        <w:t xml:space="preserve">ל-14 </w:t>
      </w:r>
      <w:bookmarkStart w:id="30551" w:name="_ETM_Q57_648120"/>
      <w:bookmarkEnd w:id="30551"/>
      <w:r>
        <w:rPr>
          <w:rtl/>
        </w:rPr>
        <w:t xml:space="preserve">משרדים </w:t>
      </w:r>
      <w:bookmarkStart w:id="30552" w:name="_ETM_Q57_648630"/>
      <w:bookmarkEnd w:id="30552"/>
      <w:r>
        <w:rPr>
          <w:rtl/>
        </w:rPr>
        <w:t xml:space="preserve">מיותרים </w:t>
      </w:r>
      <w:bookmarkStart w:id="30553" w:name="_ETM_Q57_649730"/>
      <w:bookmarkStart w:id="30554" w:name="_ETM_Q57_649819"/>
      <w:bookmarkEnd w:id="30553"/>
      <w:bookmarkEnd w:id="30554"/>
      <w:r>
        <w:rPr>
          <w:rtl/>
        </w:rPr>
        <w:t xml:space="preserve">אפשר </w:t>
      </w:r>
      <w:bookmarkStart w:id="30555" w:name="_ETM_Q57_650569"/>
      <w:bookmarkEnd w:id="30555"/>
      <w:r>
        <w:rPr>
          <w:rtl/>
        </w:rPr>
        <w:t xml:space="preserve">לסגור </w:t>
      </w:r>
      <w:bookmarkStart w:id="30556" w:name="_ETM_Q57_651590"/>
      <w:bookmarkEnd w:id="30556"/>
      <w:r>
        <w:rPr>
          <w:rtl/>
        </w:rPr>
        <w:t xml:space="preserve">עוד </w:t>
      </w:r>
      <w:bookmarkStart w:id="30557" w:name="_ETM_Q57_652040"/>
      <w:bookmarkEnd w:id="30557"/>
      <w:r>
        <w:rPr>
          <w:rtl/>
        </w:rPr>
        <w:t>היום</w:t>
      </w:r>
      <w:r>
        <w:rPr>
          <w:rFonts w:hint="cs"/>
          <w:rtl/>
        </w:rPr>
        <w:t>,</w:t>
      </w:r>
      <w:r>
        <w:rPr>
          <w:rtl/>
        </w:rPr>
        <w:t xml:space="preserve"> </w:t>
      </w:r>
      <w:bookmarkStart w:id="30558" w:name="_ETM_Q57_652459"/>
      <w:bookmarkEnd w:id="30558"/>
      <w:r>
        <w:rPr>
          <w:rtl/>
        </w:rPr>
        <w:t xml:space="preserve">היה </w:t>
      </w:r>
      <w:bookmarkStart w:id="30559" w:name="_ETM_Q57_652579"/>
      <w:bookmarkEnd w:id="30559"/>
      <w:r>
        <w:rPr>
          <w:rtl/>
        </w:rPr>
        <w:t xml:space="preserve">צריך </w:t>
      </w:r>
      <w:bookmarkStart w:id="30560" w:name="_ETM_Q57_652760"/>
      <w:bookmarkEnd w:id="30560"/>
      <w:r>
        <w:rPr>
          <w:rtl/>
        </w:rPr>
        <w:t xml:space="preserve">לסגור </w:t>
      </w:r>
      <w:bookmarkStart w:id="30561" w:name="_ETM_Q57_653150"/>
      <w:bookmarkEnd w:id="30561"/>
      <w:r>
        <w:rPr>
          <w:rtl/>
        </w:rPr>
        <w:t>ב-2023</w:t>
      </w:r>
      <w:r>
        <w:rPr>
          <w:rFonts w:hint="cs"/>
          <w:rtl/>
        </w:rPr>
        <w:t>.</w:t>
      </w:r>
      <w:bookmarkStart w:id="30562" w:name="_ETM_Q57_652718"/>
      <w:bookmarkStart w:id="30563" w:name="_ETM_Q57_652826"/>
      <w:bookmarkStart w:id="30564" w:name="_ETM_Q57_652893"/>
      <w:bookmarkStart w:id="30565" w:name="_ETM_Q57_652967"/>
      <w:bookmarkStart w:id="30566" w:name="_ETM_Q57_654739"/>
      <w:bookmarkEnd w:id="30562"/>
      <w:bookmarkEnd w:id="30563"/>
      <w:bookmarkEnd w:id="30564"/>
      <w:bookmarkEnd w:id="30565"/>
      <w:bookmarkEnd w:id="30566"/>
      <w:r>
        <w:rPr>
          <w:rFonts w:hint="cs"/>
          <w:rtl/>
        </w:rPr>
        <w:t xml:space="preserve"> </w:t>
      </w:r>
      <w:bookmarkStart w:id="30567" w:name="_ETM_Q57_654980"/>
      <w:bookmarkEnd w:id="30567"/>
      <w:r>
        <w:rPr>
          <w:rtl/>
        </w:rPr>
        <w:t xml:space="preserve">לא </w:t>
      </w:r>
      <w:bookmarkStart w:id="30568" w:name="_ETM_Q57_655099"/>
      <w:bookmarkEnd w:id="30568"/>
      <w:r>
        <w:rPr>
          <w:rtl/>
        </w:rPr>
        <w:t xml:space="preserve">היה </w:t>
      </w:r>
      <w:bookmarkStart w:id="30569" w:name="_ETM_Q57_655189"/>
      <w:bookmarkEnd w:id="30569"/>
      <w:r>
        <w:rPr>
          <w:rtl/>
        </w:rPr>
        <w:t xml:space="preserve">צריך </w:t>
      </w:r>
      <w:bookmarkStart w:id="30570" w:name="_ETM_Q57_655340"/>
      <w:bookmarkEnd w:id="30570"/>
      <w:r>
        <w:rPr>
          <w:rtl/>
        </w:rPr>
        <w:t xml:space="preserve">לפתוח </w:t>
      </w:r>
      <w:bookmarkStart w:id="30571" w:name="_ETM_Q57_655700"/>
      <w:bookmarkEnd w:id="30571"/>
      <w:r>
        <w:rPr>
          <w:rtl/>
        </w:rPr>
        <w:t>בכלל</w:t>
      </w:r>
      <w:r>
        <w:rPr>
          <w:rFonts w:hint="cs"/>
          <w:rtl/>
        </w:rPr>
        <w:t>,</w:t>
      </w:r>
      <w:r>
        <w:rPr>
          <w:rtl/>
        </w:rPr>
        <w:t xml:space="preserve"> </w:t>
      </w:r>
      <w:bookmarkStart w:id="30572" w:name="_ETM_Q57_656870"/>
      <w:bookmarkEnd w:id="30572"/>
      <w:r>
        <w:rPr>
          <w:rtl/>
        </w:rPr>
        <w:t xml:space="preserve">אבל </w:t>
      </w:r>
      <w:bookmarkStart w:id="30573" w:name="_ETM_Q57_657140"/>
      <w:bookmarkEnd w:id="30573"/>
      <w:r>
        <w:rPr>
          <w:rtl/>
        </w:rPr>
        <w:t xml:space="preserve">אתם </w:t>
      </w:r>
      <w:bookmarkStart w:id="30574" w:name="_ETM_Q57_657350"/>
      <w:bookmarkEnd w:id="30574"/>
      <w:r>
        <w:rPr>
          <w:rtl/>
        </w:rPr>
        <w:t xml:space="preserve">לא </w:t>
      </w:r>
      <w:bookmarkStart w:id="30575" w:name="_ETM_Q57_657470"/>
      <w:bookmarkEnd w:id="30575"/>
      <w:r>
        <w:rPr>
          <w:rtl/>
        </w:rPr>
        <w:t xml:space="preserve">המצאתם </w:t>
      </w:r>
      <w:bookmarkStart w:id="30576" w:name="_ETM_Q57_657920"/>
      <w:bookmarkEnd w:id="30576"/>
      <w:r>
        <w:rPr>
          <w:rtl/>
        </w:rPr>
        <w:t xml:space="preserve">את </w:t>
      </w:r>
      <w:bookmarkStart w:id="30577" w:name="_ETM_Q57_658010"/>
      <w:bookmarkEnd w:id="30577"/>
      <w:r>
        <w:rPr>
          <w:rtl/>
        </w:rPr>
        <w:t xml:space="preserve">זה </w:t>
      </w:r>
      <w:bookmarkStart w:id="30578" w:name="_ETM_Q57_658520"/>
      <w:bookmarkEnd w:id="30578"/>
      <w:r>
        <w:rPr>
          <w:rtl/>
        </w:rPr>
        <w:t xml:space="preserve">וגם </w:t>
      </w:r>
      <w:bookmarkStart w:id="30579" w:name="_ETM_Q57_658850"/>
      <w:bookmarkEnd w:id="30579"/>
      <w:r>
        <w:rPr>
          <w:rtl/>
        </w:rPr>
        <w:t xml:space="preserve">אנחנו </w:t>
      </w:r>
      <w:bookmarkStart w:id="30580" w:name="_ETM_Q57_659150"/>
      <w:bookmarkEnd w:id="30580"/>
      <w:r>
        <w:rPr>
          <w:rtl/>
        </w:rPr>
        <w:t xml:space="preserve">לא </w:t>
      </w:r>
      <w:bookmarkStart w:id="30581" w:name="_ETM_Q57_659300"/>
      <w:bookmarkEnd w:id="30581"/>
      <w:r>
        <w:rPr>
          <w:rtl/>
        </w:rPr>
        <w:t xml:space="preserve">המצאנו </w:t>
      </w:r>
      <w:bookmarkStart w:id="30582" w:name="_ETM_Q57_659720"/>
      <w:bookmarkEnd w:id="30582"/>
      <w:r>
        <w:rPr>
          <w:rtl/>
        </w:rPr>
        <w:t xml:space="preserve">את </w:t>
      </w:r>
      <w:bookmarkStart w:id="30583" w:name="_ETM_Q57_659810"/>
      <w:bookmarkEnd w:id="30583"/>
      <w:r>
        <w:rPr>
          <w:rtl/>
        </w:rPr>
        <w:t>זה</w:t>
      </w:r>
      <w:r>
        <w:rPr>
          <w:rFonts w:hint="cs"/>
          <w:rtl/>
        </w:rPr>
        <w:t>,</w:t>
      </w:r>
      <w:r>
        <w:rPr>
          <w:rtl/>
        </w:rPr>
        <w:t xml:space="preserve"> </w:t>
      </w:r>
      <w:bookmarkStart w:id="30584" w:name="_ETM_Q57_661129"/>
      <w:bookmarkStart w:id="30585" w:name="_ETM_Q57_661610"/>
      <w:bookmarkEnd w:id="30584"/>
      <w:bookmarkEnd w:id="30585"/>
      <w:r>
        <w:rPr>
          <w:rFonts w:hint="cs"/>
          <w:rtl/>
        </w:rPr>
        <w:t xml:space="preserve">זה הומצא </w:t>
      </w:r>
      <w:bookmarkStart w:id="30586" w:name="_ETM_Q57_662060"/>
      <w:bookmarkEnd w:id="30586"/>
      <w:r>
        <w:rPr>
          <w:rtl/>
        </w:rPr>
        <w:t xml:space="preserve">הרבה </w:t>
      </w:r>
      <w:bookmarkStart w:id="30587" w:name="_ETM_Q57_662780"/>
      <w:bookmarkEnd w:id="30587"/>
      <w:r>
        <w:rPr>
          <w:rtl/>
        </w:rPr>
        <w:t>קודם</w:t>
      </w:r>
      <w:r>
        <w:rPr>
          <w:rFonts w:hint="cs"/>
          <w:rtl/>
        </w:rPr>
        <w:t>,</w:t>
      </w:r>
      <w:r>
        <w:rPr>
          <w:rtl/>
        </w:rPr>
        <w:t xml:space="preserve"> </w:t>
      </w:r>
      <w:bookmarkStart w:id="30588" w:name="_ETM_Q57_663049"/>
      <w:bookmarkEnd w:id="30588"/>
      <w:r>
        <w:rPr>
          <w:rtl/>
        </w:rPr>
        <w:t xml:space="preserve">רק </w:t>
      </w:r>
      <w:bookmarkStart w:id="30589" w:name="_ETM_Q57_663230"/>
      <w:bookmarkEnd w:id="30589"/>
      <w:r>
        <w:rPr>
          <w:rtl/>
        </w:rPr>
        <w:t xml:space="preserve">שלא </w:t>
      </w:r>
      <w:bookmarkStart w:id="30590" w:name="_ETM_Q57_663440"/>
      <w:bookmarkEnd w:id="30590"/>
      <w:r>
        <w:rPr>
          <w:rtl/>
        </w:rPr>
        <w:t xml:space="preserve">הייתה </w:t>
      </w:r>
      <w:bookmarkStart w:id="30591" w:name="_ETM_Q57_663620"/>
      <w:bookmarkEnd w:id="30591"/>
      <w:r>
        <w:rPr>
          <w:rtl/>
        </w:rPr>
        <w:t>מלחמה</w:t>
      </w:r>
      <w:r>
        <w:rPr>
          <w:rFonts w:hint="cs"/>
          <w:rtl/>
        </w:rPr>
        <w:t>.</w:t>
      </w:r>
      <w:r>
        <w:rPr>
          <w:rtl/>
        </w:rPr>
        <w:t xml:space="preserve"> </w:t>
      </w:r>
      <w:bookmarkStart w:id="30592" w:name="_ETM_Q57_666000"/>
      <w:bookmarkEnd w:id="30592"/>
      <w:r>
        <w:rPr>
          <w:rtl/>
        </w:rPr>
        <w:t xml:space="preserve">ואם </w:t>
      </w:r>
      <w:bookmarkStart w:id="30593" w:name="_ETM_Q57_666270"/>
      <w:bookmarkEnd w:id="30593"/>
      <w:r>
        <w:rPr>
          <w:rtl/>
        </w:rPr>
        <w:t xml:space="preserve">יש </w:t>
      </w:r>
      <w:bookmarkStart w:id="30594" w:name="_ETM_Q57_666450"/>
      <w:bookmarkEnd w:id="30594"/>
      <w:r>
        <w:rPr>
          <w:rtl/>
        </w:rPr>
        <w:t>הי</w:t>
      </w:r>
      <w:r>
        <w:rPr>
          <w:rFonts w:hint="cs"/>
          <w:rtl/>
        </w:rPr>
        <w:t xml:space="preserve">ום </w:t>
      </w:r>
      <w:bookmarkStart w:id="30595" w:name="_ETM_Q57_666660"/>
      <w:bookmarkEnd w:id="30595"/>
      <w:r>
        <w:rPr>
          <w:rtl/>
        </w:rPr>
        <w:t xml:space="preserve">מלחמה </w:t>
      </w:r>
      <w:bookmarkStart w:id="30596" w:name="_ETM_Q57_667650"/>
      <w:bookmarkEnd w:id="30596"/>
      <w:r>
        <w:rPr>
          <w:rtl/>
        </w:rPr>
        <w:t xml:space="preserve">ומסכימים </w:t>
      </w:r>
      <w:bookmarkStart w:id="30597" w:name="_ETM_Q57_668760"/>
      <w:bookmarkEnd w:id="30597"/>
      <w:r>
        <w:rPr>
          <w:rtl/>
        </w:rPr>
        <w:t xml:space="preserve">לפחות </w:t>
      </w:r>
      <w:bookmarkStart w:id="30598" w:name="_ETM_Q57_669299"/>
      <w:bookmarkEnd w:id="30598"/>
      <w:r>
        <w:rPr>
          <w:rtl/>
        </w:rPr>
        <w:t xml:space="preserve">ברמה </w:t>
      </w:r>
      <w:bookmarkStart w:id="30599" w:name="_ETM_Q57_669629"/>
      <w:bookmarkEnd w:id="30599"/>
      <w:r>
        <w:rPr>
          <w:rtl/>
        </w:rPr>
        <w:t xml:space="preserve">של </w:t>
      </w:r>
      <w:bookmarkStart w:id="30600" w:name="_ETM_Q57_669810"/>
      <w:bookmarkEnd w:id="30600"/>
      <w:r>
        <w:rPr>
          <w:rtl/>
        </w:rPr>
        <w:t xml:space="preserve">הצהרות </w:t>
      </w:r>
      <w:bookmarkStart w:id="30601" w:name="_ETM_Q57_670720"/>
      <w:bookmarkEnd w:id="30601"/>
      <w:r>
        <w:rPr>
          <w:rtl/>
        </w:rPr>
        <w:t xml:space="preserve">שכל </w:t>
      </w:r>
      <w:bookmarkStart w:id="30602" w:name="_ETM_Q57_671170"/>
      <w:bookmarkEnd w:id="30602"/>
      <w:r>
        <w:rPr>
          <w:rtl/>
        </w:rPr>
        <w:t xml:space="preserve">שקל </w:t>
      </w:r>
      <w:bookmarkStart w:id="30603" w:name="_ETM_Q57_671590"/>
      <w:bookmarkEnd w:id="30603"/>
      <w:r>
        <w:rPr>
          <w:rtl/>
        </w:rPr>
        <w:t xml:space="preserve">צריך </w:t>
      </w:r>
      <w:bookmarkStart w:id="30604" w:name="_ETM_Q57_671769"/>
      <w:bookmarkEnd w:id="30604"/>
      <w:r>
        <w:rPr>
          <w:rtl/>
        </w:rPr>
        <w:t xml:space="preserve">ללכת </w:t>
      </w:r>
      <w:bookmarkStart w:id="30605" w:name="_ETM_Q57_672160"/>
      <w:bookmarkEnd w:id="30605"/>
      <w:r>
        <w:rPr>
          <w:rtl/>
        </w:rPr>
        <w:t xml:space="preserve">לצרכים </w:t>
      </w:r>
      <w:bookmarkStart w:id="30606" w:name="_ETM_Q57_673150"/>
      <w:bookmarkEnd w:id="30606"/>
      <w:r>
        <w:rPr>
          <w:rtl/>
        </w:rPr>
        <w:t xml:space="preserve">של </w:t>
      </w:r>
      <w:bookmarkStart w:id="30607" w:name="_ETM_Q57_673330"/>
      <w:bookmarkEnd w:id="30607"/>
      <w:r>
        <w:rPr>
          <w:rtl/>
        </w:rPr>
        <w:t xml:space="preserve">החזית </w:t>
      </w:r>
      <w:bookmarkStart w:id="30608" w:name="_ETM_Q57_674639"/>
      <w:bookmarkStart w:id="30609" w:name="_ETM_Q57_674939"/>
      <w:bookmarkEnd w:id="30608"/>
      <w:bookmarkEnd w:id="30609"/>
      <w:r>
        <w:rPr>
          <w:rFonts w:hint="cs"/>
          <w:rtl/>
        </w:rPr>
        <w:t xml:space="preserve">והעורף, אז צריך לסגור. </w:t>
      </w:r>
      <w:bookmarkStart w:id="30610" w:name="_ETM_Q57_668513"/>
      <w:bookmarkStart w:id="30611" w:name="_ETM_Q57_675209"/>
      <w:bookmarkStart w:id="30612" w:name="_ETM_Q57_675480"/>
      <w:bookmarkStart w:id="30613" w:name="_ETM_Q57_675659"/>
      <w:bookmarkStart w:id="30614" w:name="_ETM_Q57_677579"/>
      <w:bookmarkEnd w:id="30610"/>
      <w:bookmarkEnd w:id="30611"/>
      <w:bookmarkEnd w:id="30612"/>
      <w:bookmarkEnd w:id="30613"/>
      <w:bookmarkEnd w:id="30614"/>
      <w:r>
        <w:rPr>
          <w:rtl/>
        </w:rPr>
        <w:t>ב</w:t>
      </w:r>
      <w:r>
        <w:rPr>
          <w:rFonts w:hint="cs"/>
          <w:rtl/>
        </w:rPr>
        <w:t xml:space="preserve">ין </w:t>
      </w:r>
      <w:bookmarkStart w:id="30615" w:name="_ETM_Q57_677879"/>
      <w:bookmarkEnd w:id="30615"/>
      <w:r>
        <w:rPr>
          <w:rtl/>
        </w:rPr>
        <w:t xml:space="preserve">12 </w:t>
      </w:r>
      <w:bookmarkStart w:id="30616" w:name="_ETM_Q57_678480"/>
      <w:bookmarkEnd w:id="30616"/>
      <w:r>
        <w:rPr>
          <w:rtl/>
        </w:rPr>
        <w:t xml:space="preserve">ל-14 </w:t>
      </w:r>
      <w:bookmarkStart w:id="30617" w:name="_ETM_Q57_679079"/>
      <w:bookmarkEnd w:id="30617"/>
      <w:r>
        <w:rPr>
          <w:rtl/>
        </w:rPr>
        <w:t>מ</w:t>
      </w:r>
      <w:r>
        <w:rPr>
          <w:rFonts w:hint="cs"/>
          <w:rtl/>
        </w:rPr>
        <w:t xml:space="preserve">שרדים מיותרים </w:t>
      </w:r>
      <w:bookmarkStart w:id="30618" w:name="_ETM_Q57_679439"/>
      <w:bookmarkStart w:id="30619" w:name="_ETM_Q57_679709"/>
      <w:bookmarkStart w:id="30620" w:name="_ETM_Q57_680069"/>
      <w:bookmarkEnd w:id="30618"/>
      <w:bookmarkEnd w:id="30619"/>
      <w:bookmarkEnd w:id="30620"/>
      <w:r>
        <w:rPr>
          <w:rFonts w:hint="cs"/>
          <w:rtl/>
        </w:rPr>
        <w:t>אפשר ל</w:t>
      </w:r>
      <w:r>
        <w:rPr>
          <w:rtl/>
        </w:rPr>
        <w:t>סגור</w:t>
      </w:r>
      <w:r>
        <w:rPr>
          <w:rFonts w:hint="cs"/>
          <w:rtl/>
        </w:rPr>
        <w:t>,</w:t>
      </w:r>
      <w:r>
        <w:rPr>
          <w:rtl/>
        </w:rPr>
        <w:t xml:space="preserve"> </w:t>
      </w:r>
      <w:bookmarkStart w:id="30621" w:name="_ETM_Q57_680459"/>
      <w:bookmarkEnd w:id="30621"/>
      <w:r w:rsidR="00127DD2">
        <w:rPr>
          <w:rFonts w:hint="cs"/>
          <w:rtl/>
        </w:rPr>
        <w:t>ו</w:t>
      </w:r>
      <w:r>
        <w:rPr>
          <w:rtl/>
        </w:rPr>
        <w:t xml:space="preserve">רק </w:t>
      </w:r>
      <w:bookmarkStart w:id="30622" w:name="_ETM_Q57_680670"/>
      <w:bookmarkEnd w:id="30622"/>
      <w:r>
        <w:rPr>
          <w:rtl/>
        </w:rPr>
        <w:t xml:space="preserve">על </w:t>
      </w:r>
      <w:bookmarkStart w:id="30623" w:name="_ETM_Q57_680819"/>
      <w:bookmarkEnd w:id="30623"/>
      <w:r>
        <w:rPr>
          <w:rtl/>
        </w:rPr>
        <w:t xml:space="preserve">זה </w:t>
      </w:r>
      <w:bookmarkStart w:id="30624" w:name="_ETM_Q57_681669"/>
      <w:bookmarkEnd w:id="30624"/>
      <w:r>
        <w:rPr>
          <w:rtl/>
        </w:rPr>
        <w:t xml:space="preserve">לחסוך </w:t>
      </w:r>
      <w:bookmarkStart w:id="30625" w:name="_ETM_Q57_682269"/>
      <w:bookmarkEnd w:id="30625"/>
      <w:r>
        <w:rPr>
          <w:rtl/>
        </w:rPr>
        <w:t xml:space="preserve">בין </w:t>
      </w:r>
      <w:bookmarkStart w:id="30626" w:name="_ETM_Q57_682480"/>
      <w:bookmarkEnd w:id="30626"/>
      <w:r>
        <w:rPr>
          <w:rtl/>
        </w:rPr>
        <w:t xml:space="preserve">3 </w:t>
      </w:r>
      <w:bookmarkStart w:id="30627" w:name="_ETM_Q57_683169"/>
      <w:bookmarkEnd w:id="30627"/>
      <w:r>
        <w:rPr>
          <w:rtl/>
        </w:rPr>
        <w:t xml:space="preserve">ל-4 </w:t>
      </w:r>
      <w:bookmarkStart w:id="30628" w:name="_ETM_Q57_683680"/>
      <w:bookmarkEnd w:id="30628"/>
      <w:r>
        <w:rPr>
          <w:rtl/>
        </w:rPr>
        <w:t xml:space="preserve">מיליארד </w:t>
      </w:r>
      <w:bookmarkStart w:id="30629" w:name="_ETM_Q57_684680"/>
      <w:bookmarkEnd w:id="30629"/>
      <w:r>
        <w:rPr>
          <w:rtl/>
        </w:rPr>
        <w:t>שקלים</w:t>
      </w:r>
      <w:r>
        <w:rPr>
          <w:rFonts w:hint="cs"/>
          <w:rtl/>
        </w:rPr>
        <w:t>.</w:t>
      </w:r>
      <w:r>
        <w:rPr>
          <w:rtl/>
        </w:rPr>
        <w:t xml:space="preserve"> </w:t>
      </w:r>
      <w:bookmarkStart w:id="30630" w:name="_ETM_Q57_685670"/>
      <w:bookmarkEnd w:id="30630"/>
      <w:r>
        <w:rPr>
          <w:rtl/>
        </w:rPr>
        <w:t xml:space="preserve">אנחנו </w:t>
      </w:r>
      <w:bookmarkStart w:id="30631" w:name="_ETM_Q57_686180"/>
      <w:bookmarkStart w:id="30632" w:name="_ETM_Q57_687290"/>
      <w:bookmarkEnd w:id="30631"/>
      <w:bookmarkEnd w:id="30632"/>
      <w:r>
        <w:rPr>
          <w:rtl/>
        </w:rPr>
        <w:t xml:space="preserve">באמת </w:t>
      </w:r>
      <w:bookmarkStart w:id="30633" w:name="_ETM_Q57_687650"/>
      <w:bookmarkEnd w:id="30633"/>
      <w:r>
        <w:rPr>
          <w:rtl/>
        </w:rPr>
        <w:t xml:space="preserve">צריכים </w:t>
      </w:r>
      <w:bookmarkStart w:id="30634" w:name="_ETM_Q57_688040"/>
      <w:bookmarkEnd w:id="30634"/>
      <w:r>
        <w:rPr>
          <w:rtl/>
        </w:rPr>
        <w:t xml:space="preserve">את </w:t>
      </w:r>
      <w:bookmarkStart w:id="30635" w:name="_ETM_Q57_688129"/>
      <w:bookmarkEnd w:id="30635"/>
      <w:r>
        <w:rPr>
          <w:rtl/>
        </w:rPr>
        <w:t xml:space="preserve">זה </w:t>
      </w:r>
      <w:bookmarkStart w:id="30636" w:name="_ETM_Q57_688249"/>
      <w:bookmarkEnd w:id="30636"/>
      <w:r>
        <w:rPr>
          <w:rtl/>
        </w:rPr>
        <w:t>היום</w:t>
      </w:r>
      <w:r>
        <w:rPr>
          <w:rFonts w:hint="cs"/>
          <w:rtl/>
        </w:rPr>
        <w:t>.</w:t>
      </w:r>
      <w:r>
        <w:rPr>
          <w:rtl/>
        </w:rPr>
        <w:t xml:space="preserve"> </w:t>
      </w:r>
      <w:bookmarkStart w:id="30637" w:name="_ETM_Q57_689080"/>
      <w:bookmarkEnd w:id="30637"/>
      <w:r>
        <w:rPr>
          <w:rtl/>
        </w:rPr>
        <w:t xml:space="preserve">היה </w:t>
      </w:r>
      <w:bookmarkStart w:id="30638" w:name="_ETM_Q57_689350"/>
      <w:bookmarkEnd w:id="30638"/>
      <w:r>
        <w:rPr>
          <w:rtl/>
        </w:rPr>
        <w:t xml:space="preserve">אפשר </w:t>
      </w:r>
      <w:bookmarkStart w:id="30639" w:name="_ETM_Q57_689590"/>
      <w:bookmarkEnd w:id="30639"/>
      <w:r>
        <w:rPr>
          <w:rtl/>
        </w:rPr>
        <w:t xml:space="preserve">לחסוך </w:t>
      </w:r>
      <w:bookmarkStart w:id="30640" w:name="_ETM_Q57_690010"/>
      <w:bookmarkEnd w:id="30640"/>
      <w:r>
        <w:rPr>
          <w:rtl/>
        </w:rPr>
        <w:t xml:space="preserve">לא </w:t>
      </w:r>
      <w:bookmarkStart w:id="30641" w:name="_ETM_Q57_690160"/>
      <w:bookmarkEnd w:id="30641"/>
      <w:r>
        <w:rPr>
          <w:rtl/>
        </w:rPr>
        <w:t xml:space="preserve">מעט </w:t>
      </w:r>
      <w:bookmarkStart w:id="30642" w:name="_ETM_Q57_691099"/>
      <w:bookmarkEnd w:id="30642"/>
      <w:r>
        <w:rPr>
          <w:rFonts w:hint="cs"/>
          <w:rtl/>
        </w:rPr>
        <w:t>מי</w:t>
      </w:r>
      <w:r>
        <w:rPr>
          <w:rtl/>
        </w:rPr>
        <w:t>סים</w:t>
      </w:r>
      <w:r>
        <w:rPr>
          <w:rFonts w:hint="cs"/>
          <w:rtl/>
        </w:rPr>
        <w:t>.</w:t>
      </w:r>
      <w:r>
        <w:rPr>
          <w:rtl/>
        </w:rPr>
        <w:t xml:space="preserve"> </w:t>
      </w:r>
      <w:bookmarkStart w:id="30643" w:name="_ETM_Q57_692790"/>
      <w:bookmarkEnd w:id="30643"/>
      <w:r>
        <w:rPr>
          <w:rtl/>
        </w:rPr>
        <w:t xml:space="preserve">מדוע </w:t>
      </w:r>
      <w:bookmarkStart w:id="30644" w:name="_ETM_Q57_693239"/>
      <w:bookmarkEnd w:id="30644"/>
      <w:r>
        <w:rPr>
          <w:rtl/>
        </w:rPr>
        <w:t xml:space="preserve">אמסלם </w:t>
      </w:r>
      <w:bookmarkStart w:id="30645" w:name="_ETM_Q57_693720"/>
      <w:bookmarkEnd w:id="30645"/>
      <w:r>
        <w:rPr>
          <w:rtl/>
        </w:rPr>
        <w:t xml:space="preserve">עדיין </w:t>
      </w:r>
      <w:bookmarkStart w:id="30646" w:name="_ETM_Q57_694020"/>
      <w:bookmarkEnd w:id="30646"/>
      <w:r>
        <w:rPr>
          <w:rtl/>
        </w:rPr>
        <w:t>שר</w:t>
      </w:r>
      <w:r>
        <w:rPr>
          <w:rFonts w:hint="cs"/>
          <w:rtl/>
        </w:rPr>
        <w:t>?</w:t>
      </w:r>
      <w:r>
        <w:rPr>
          <w:rtl/>
        </w:rPr>
        <w:t xml:space="preserve"> </w:t>
      </w:r>
      <w:bookmarkStart w:id="30647" w:name="_ETM_Q57_695150"/>
      <w:bookmarkEnd w:id="30647"/>
      <w:r>
        <w:rPr>
          <w:rFonts w:hint="cs"/>
          <w:rtl/>
        </w:rPr>
        <w:t>מדוע</w:t>
      </w:r>
      <w:r>
        <w:rPr>
          <w:rtl/>
        </w:rPr>
        <w:t xml:space="preserve"> </w:t>
      </w:r>
      <w:bookmarkStart w:id="30648" w:name="_ETM_Q57_695450"/>
      <w:bookmarkEnd w:id="30648"/>
      <w:r>
        <w:rPr>
          <w:rtl/>
        </w:rPr>
        <w:t xml:space="preserve">שקלי </w:t>
      </w:r>
      <w:bookmarkStart w:id="30649" w:name="_ETM_Q57_695870"/>
      <w:bookmarkEnd w:id="30649"/>
      <w:r>
        <w:rPr>
          <w:rtl/>
        </w:rPr>
        <w:t xml:space="preserve">עדיין </w:t>
      </w:r>
      <w:bookmarkStart w:id="30650" w:name="_ETM_Q57_696110"/>
      <w:bookmarkEnd w:id="30650"/>
      <w:r>
        <w:rPr>
          <w:rtl/>
        </w:rPr>
        <w:t>שר</w:t>
      </w:r>
      <w:bookmarkStart w:id="30651" w:name="_ETM_Q57_697010"/>
      <w:bookmarkEnd w:id="30651"/>
      <w:r>
        <w:rPr>
          <w:rFonts w:hint="cs"/>
          <w:rtl/>
        </w:rPr>
        <w:t>? פרוש? מעו</w:t>
      </w:r>
      <w:bookmarkStart w:id="30652" w:name="_ETM_Q57_694860"/>
      <w:bookmarkEnd w:id="30652"/>
      <w:r>
        <w:rPr>
          <w:rFonts w:hint="cs"/>
          <w:rtl/>
        </w:rPr>
        <w:t xml:space="preserve">ז? אלקין? </w:t>
      </w:r>
      <w:bookmarkStart w:id="30653" w:name="_ETM_Q57_697159"/>
      <w:bookmarkStart w:id="30654" w:name="_ETM_Q57_697429"/>
      <w:bookmarkStart w:id="30655" w:name="_ETM_Q57_697970"/>
      <w:bookmarkStart w:id="30656" w:name="_ETM_Q57_699030"/>
      <w:bookmarkEnd w:id="30653"/>
      <w:bookmarkEnd w:id="30654"/>
      <w:bookmarkEnd w:id="30655"/>
      <w:bookmarkEnd w:id="30656"/>
      <w:r>
        <w:rPr>
          <w:rtl/>
        </w:rPr>
        <w:t xml:space="preserve">מתי </w:t>
      </w:r>
      <w:bookmarkStart w:id="30657" w:name="_ETM_Q57_699570"/>
      <w:bookmarkEnd w:id="30657"/>
      <w:r>
        <w:rPr>
          <w:rtl/>
        </w:rPr>
        <w:t>ה</w:t>
      </w:r>
      <w:bookmarkStart w:id="30658" w:name="_ETM_Q57_699720"/>
      <w:bookmarkEnd w:id="30658"/>
      <w:r>
        <w:rPr>
          <w:rtl/>
        </w:rPr>
        <w:t>ב</w:t>
      </w:r>
      <w:r>
        <w:rPr>
          <w:rFonts w:hint="cs"/>
          <w:rtl/>
        </w:rPr>
        <w:t>י</w:t>
      </w:r>
      <w:r>
        <w:rPr>
          <w:rtl/>
        </w:rPr>
        <w:t xml:space="preserve">זה </w:t>
      </w:r>
      <w:bookmarkStart w:id="30659" w:name="_ETM_Q57_700140"/>
      <w:bookmarkEnd w:id="30659"/>
      <w:r>
        <w:rPr>
          <w:rtl/>
        </w:rPr>
        <w:t xml:space="preserve">הזאת </w:t>
      </w:r>
      <w:bookmarkStart w:id="30660" w:name="_ETM_Q57_700800"/>
      <w:bookmarkEnd w:id="30660"/>
      <w:r>
        <w:rPr>
          <w:rtl/>
        </w:rPr>
        <w:t>תיפסק</w:t>
      </w:r>
      <w:r>
        <w:rPr>
          <w:rFonts w:hint="cs"/>
          <w:rtl/>
        </w:rPr>
        <w:t>?</w:t>
      </w:r>
      <w:r>
        <w:rPr>
          <w:rtl/>
        </w:rPr>
        <w:t xml:space="preserve"> </w:t>
      </w:r>
      <w:bookmarkStart w:id="30661" w:name="_ETM_Q57_701490"/>
      <w:bookmarkEnd w:id="30661"/>
      <w:r>
        <w:rPr>
          <w:rtl/>
        </w:rPr>
        <w:t xml:space="preserve">מה </w:t>
      </w:r>
      <w:bookmarkStart w:id="30662" w:name="_ETM_Q57_701670"/>
      <w:bookmarkEnd w:id="30662"/>
      <w:r>
        <w:rPr>
          <w:rtl/>
        </w:rPr>
        <w:t xml:space="preserve">זה </w:t>
      </w:r>
      <w:bookmarkStart w:id="30663" w:name="_ETM_Q57_701850"/>
      <w:bookmarkEnd w:id="30663"/>
      <w:r>
        <w:rPr>
          <w:rtl/>
        </w:rPr>
        <w:t xml:space="preserve">האירוע </w:t>
      </w:r>
      <w:bookmarkStart w:id="30664" w:name="_ETM_Q57_702210"/>
      <w:bookmarkEnd w:id="30664"/>
      <w:r>
        <w:rPr>
          <w:rtl/>
        </w:rPr>
        <w:t>הזה</w:t>
      </w:r>
      <w:r>
        <w:rPr>
          <w:rFonts w:hint="cs"/>
          <w:rtl/>
        </w:rPr>
        <w:t>?</w:t>
      </w:r>
      <w:r>
        <w:rPr>
          <w:rtl/>
        </w:rPr>
        <w:t xml:space="preserve"> </w:t>
      </w:r>
      <w:bookmarkStart w:id="30665" w:name="_ETM_Q57_703429"/>
      <w:bookmarkEnd w:id="30665"/>
      <w:r>
        <w:rPr>
          <w:rtl/>
        </w:rPr>
        <w:t xml:space="preserve">איפה </w:t>
      </w:r>
      <w:bookmarkStart w:id="30666" w:name="_ETM_Q57_703790"/>
      <w:bookmarkEnd w:id="30666"/>
      <w:r>
        <w:rPr>
          <w:rtl/>
        </w:rPr>
        <w:t xml:space="preserve">הבושה </w:t>
      </w:r>
      <w:bookmarkStart w:id="30667" w:name="_ETM_Q57_704269"/>
      <w:bookmarkEnd w:id="30667"/>
      <w:r>
        <w:rPr>
          <w:rtl/>
        </w:rPr>
        <w:t xml:space="preserve">של </w:t>
      </w:r>
      <w:bookmarkStart w:id="30668" w:name="_ETM_Q57_704420"/>
      <w:bookmarkEnd w:id="30668"/>
      <w:r>
        <w:rPr>
          <w:rtl/>
        </w:rPr>
        <w:t xml:space="preserve">הממשלה </w:t>
      </w:r>
      <w:bookmarkStart w:id="30669" w:name="_ETM_Q57_704900"/>
      <w:bookmarkEnd w:id="30669"/>
      <w:r>
        <w:rPr>
          <w:rtl/>
        </w:rPr>
        <w:t xml:space="preserve">הזאת </w:t>
      </w:r>
      <w:bookmarkStart w:id="30670" w:name="_ETM_Q57_705260"/>
      <w:bookmarkEnd w:id="30670"/>
      <w:r>
        <w:rPr>
          <w:rtl/>
        </w:rPr>
        <w:t xml:space="preserve">מול </w:t>
      </w:r>
      <w:bookmarkStart w:id="30671" w:name="_ETM_Q57_705530"/>
      <w:bookmarkEnd w:id="30671"/>
      <w:r>
        <w:rPr>
          <w:rtl/>
        </w:rPr>
        <w:t xml:space="preserve">כל </w:t>
      </w:r>
      <w:bookmarkStart w:id="30672" w:name="_ETM_Q57_706429"/>
      <w:bookmarkEnd w:id="30672"/>
      <w:r>
        <w:rPr>
          <w:rFonts w:hint="cs"/>
          <w:rtl/>
        </w:rPr>
        <w:t>ה</w:t>
      </w:r>
      <w:r>
        <w:rPr>
          <w:rtl/>
        </w:rPr>
        <w:t xml:space="preserve">אסון </w:t>
      </w:r>
      <w:bookmarkStart w:id="30673" w:name="_ETM_Q57_706909"/>
      <w:bookmarkEnd w:id="30673"/>
      <w:r>
        <w:rPr>
          <w:rtl/>
        </w:rPr>
        <w:t>הכלכלי</w:t>
      </w:r>
      <w:bookmarkStart w:id="30674" w:name="_ETM_Q57_707659"/>
      <w:bookmarkEnd w:id="30674"/>
      <w:r>
        <w:rPr>
          <w:rFonts w:hint="cs"/>
          <w:rtl/>
        </w:rPr>
        <w:t xml:space="preserve">, </w:t>
      </w:r>
      <w:r>
        <w:rPr>
          <w:rtl/>
        </w:rPr>
        <w:t>הביטחוני</w:t>
      </w:r>
      <w:r>
        <w:rPr>
          <w:rFonts w:hint="cs"/>
          <w:rtl/>
        </w:rPr>
        <w:t>,</w:t>
      </w:r>
      <w:r>
        <w:rPr>
          <w:rtl/>
        </w:rPr>
        <w:t xml:space="preserve"> </w:t>
      </w:r>
      <w:bookmarkStart w:id="30675" w:name="_ETM_Q57_708950"/>
      <w:bookmarkEnd w:id="30675"/>
      <w:r>
        <w:rPr>
          <w:rtl/>
        </w:rPr>
        <w:t>החברתי</w:t>
      </w:r>
      <w:r>
        <w:rPr>
          <w:rFonts w:hint="cs"/>
          <w:rtl/>
        </w:rPr>
        <w:t>,</w:t>
      </w:r>
      <w:r>
        <w:rPr>
          <w:rtl/>
        </w:rPr>
        <w:t xml:space="preserve"> </w:t>
      </w:r>
      <w:bookmarkStart w:id="30676" w:name="_ETM_Q57_710370"/>
      <w:bookmarkEnd w:id="30676"/>
      <w:r>
        <w:rPr>
          <w:rtl/>
        </w:rPr>
        <w:t>שה</w:t>
      </w:r>
      <w:bookmarkStart w:id="30677" w:name="_ETM_Q57_710639"/>
      <w:bookmarkEnd w:id="30677"/>
      <w:r>
        <w:rPr>
          <w:rFonts w:hint="cs"/>
          <w:rtl/>
        </w:rPr>
        <w:t>באתם</w:t>
      </w:r>
      <w:r>
        <w:rPr>
          <w:rtl/>
        </w:rPr>
        <w:t xml:space="preserve"> </w:t>
      </w:r>
      <w:bookmarkStart w:id="30678" w:name="_ETM_Q57_710939"/>
      <w:bookmarkEnd w:id="30678"/>
      <w:r>
        <w:rPr>
          <w:rtl/>
        </w:rPr>
        <w:t>עלינו</w:t>
      </w:r>
      <w:r>
        <w:rPr>
          <w:rFonts w:hint="cs"/>
          <w:rtl/>
        </w:rPr>
        <w:t>?</w:t>
      </w:r>
      <w:bookmarkStart w:id="30679" w:name="_ETM_Q57_713925"/>
      <w:bookmarkStart w:id="30680" w:name="_ETM_Q57_714003"/>
      <w:bookmarkStart w:id="30681" w:name="_ETM_Q57_714116"/>
      <w:bookmarkStart w:id="30682" w:name="_ETM_Q57_714189"/>
      <w:bookmarkStart w:id="30683" w:name="_ETM_Q57_711970"/>
      <w:bookmarkEnd w:id="30679"/>
      <w:bookmarkEnd w:id="30680"/>
      <w:bookmarkEnd w:id="30681"/>
      <w:bookmarkEnd w:id="30682"/>
      <w:bookmarkEnd w:id="30683"/>
      <w:r>
        <w:rPr>
          <w:rFonts w:hint="cs"/>
          <w:rtl/>
        </w:rPr>
        <w:t xml:space="preserve"> </w:t>
      </w:r>
      <w:r>
        <w:rPr>
          <w:rtl/>
        </w:rPr>
        <w:t xml:space="preserve">אז </w:t>
      </w:r>
      <w:bookmarkStart w:id="30684" w:name="_ETM_Q57_712150"/>
      <w:bookmarkEnd w:id="30684"/>
      <w:r>
        <w:rPr>
          <w:rtl/>
        </w:rPr>
        <w:t xml:space="preserve">לפחות </w:t>
      </w:r>
      <w:bookmarkStart w:id="30685" w:name="_ETM_Q57_712720"/>
      <w:bookmarkEnd w:id="30685"/>
      <w:r>
        <w:rPr>
          <w:rtl/>
        </w:rPr>
        <w:t xml:space="preserve">לפני </w:t>
      </w:r>
      <w:bookmarkStart w:id="30686" w:name="_ETM_Q57_712990"/>
      <w:bookmarkEnd w:id="30686"/>
      <w:r>
        <w:rPr>
          <w:rtl/>
        </w:rPr>
        <w:t xml:space="preserve">שאתם </w:t>
      </w:r>
      <w:bookmarkStart w:id="30687" w:name="_ETM_Q57_713380"/>
      <w:bookmarkEnd w:id="30687"/>
      <w:r>
        <w:rPr>
          <w:rtl/>
        </w:rPr>
        <w:t xml:space="preserve">מעלים </w:t>
      </w:r>
      <w:bookmarkStart w:id="30688" w:name="_ETM_Q57_713680"/>
      <w:bookmarkEnd w:id="30688"/>
      <w:r>
        <w:rPr>
          <w:rtl/>
        </w:rPr>
        <w:t>מ</w:t>
      </w:r>
      <w:r>
        <w:rPr>
          <w:rFonts w:hint="cs"/>
          <w:rtl/>
        </w:rPr>
        <w:t>י</w:t>
      </w:r>
      <w:r>
        <w:rPr>
          <w:rtl/>
        </w:rPr>
        <w:t xml:space="preserve">סים </w:t>
      </w:r>
      <w:bookmarkStart w:id="30689" w:name="_ETM_Q57_714010"/>
      <w:bookmarkEnd w:id="30689"/>
      <w:r>
        <w:rPr>
          <w:rtl/>
        </w:rPr>
        <w:t xml:space="preserve">על </w:t>
      </w:r>
      <w:bookmarkStart w:id="30690" w:name="_ETM_Q57_714100"/>
      <w:bookmarkEnd w:id="30690"/>
      <w:r>
        <w:rPr>
          <w:rtl/>
        </w:rPr>
        <w:t>הציבור</w:t>
      </w:r>
      <w:r>
        <w:rPr>
          <w:rFonts w:hint="cs"/>
          <w:rtl/>
        </w:rPr>
        <w:t>,</w:t>
      </w:r>
      <w:r>
        <w:rPr>
          <w:rtl/>
        </w:rPr>
        <w:t xml:space="preserve"> </w:t>
      </w:r>
      <w:bookmarkStart w:id="30691" w:name="_ETM_Q57_716270"/>
      <w:bookmarkEnd w:id="30691"/>
      <w:r>
        <w:rPr>
          <w:rtl/>
        </w:rPr>
        <w:t xml:space="preserve">תתחילו </w:t>
      </w:r>
      <w:bookmarkStart w:id="30692" w:name="_ETM_Q57_716960"/>
      <w:bookmarkEnd w:id="30692"/>
      <w:r>
        <w:rPr>
          <w:rtl/>
        </w:rPr>
        <w:t xml:space="preserve">לקצץ </w:t>
      </w:r>
      <w:bookmarkStart w:id="30693" w:name="_ETM_Q57_718400"/>
      <w:bookmarkEnd w:id="30693"/>
      <w:r>
        <w:rPr>
          <w:rtl/>
        </w:rPr>
        <w:t xml:space="preserve">בממשלה </w:t>
      </w:r>
      <w:bookmarkStart w:id="30694" w:name="_ETM_Q57_718940"/>
      <w:bookmarkEnd w:id="30694"/>
      <w:r>
        <w:rPr>
          <w:rtl/>
        </w:rPr>
        <w:t>עצמה</w:t>
      </w:r>
      <w:r>
        <w:rPr>
          <w:rFonts w:hint="cs"/>
          <w:rtl/>
        </w:rPr>
        <w:t>.</w:t>
      </w:r>
      <w:r>
        <w:rPr>
          <w:rtl/>
        </w:rPr>
        <w:t xml:space="preserve"> </w:t>
      </w:r>
      <w:bookmarkStart w:id="30695" w:name="_ETM_Q57_720950"/>
      <w:bookmarkStart w:id="30696" w:name="_ETM_Q57_721220"/>
      <w:bookmarkStart w:id="30697" w:name="_ETM_Q57_701175"/>
      <w:bookmarkEnd w:id="30695"/>
      <w:bookmarkEnd w:id="30696"/>
      <w:bookmarkEnd w:id="30697"/>
    </w:p>
    <w:p w:rsidR="000172BA" w:rsidRDefault="000172BA" w:rsidP="007F652B">
      <w:pPr>
        <w:rPr>
          <w:rtl/>
        </w:rPr>
      </w:pPr>
      <w:bookmarkStart w:id="30698" w:name="_ETM_Q57_701224"/>
      <w:bookmarkEnd w:id="30698"/>
    </w:p>
    <w:p w:rsidR="000172BA" w:rsidRDefault="000172BA" w:rsidP="00127DD2">
      <w:pPr>
        <w:rPr>
          <w:rtl/>
        </w:rPr>
      </w:pPr>
      <w:bookmarkStart w:id="30699" w:name="_ETM_Q57_701472"/>
      <w:bookmarkStart w:id="30700" w:name="_ETM_Q57_701519"/>
      <w:bookmarkEnd w:id="30699"/>
      <w:bookmarkEnd w:id="30700"/>
      <w:r>
        <w:rPr>
          <w:rFonts w:hint="cs"/>
          <w:rtl/>
        </w:rPr>
        <w:t>ו</w:t>
      </w:r>
      <w:r>
        <w:rPr>
          <w:rtl/>
        </w:rPr>
        <w:t>אז</w:t>
      </w:r>
      <w:r w:rsidR="00127DD2">
        <w:rPr>
          <w:rFonts w:hint="cs"/>
          <w:rtl/>
        </w:rPr>
        <w:t>,</w:t>
      </w:r>
      <w:r>
        <w:rPr>
          <w:rtl/>
        </w:rPr>
        <w:t xml:space="preserve"> </w:t>
      </w:r>
      <w:bookmarkStart w:id="30701" w:name="_ETM_Q57_722400"/>
      <w:bookmarkEnd w:id="30701"/>
      <w:r>
        <w:rPr>
          <w:rtl/>
        </w:rPr>
        <w:t xml:space="preserve">אחרי </w:t>
      </w:r>
      <w:bookmarkStart w:id="30702" w:name="_ETM_Q57_722790"/>
      <w:bookmarkEnd w:id="30702"/>
      <w:r>
        <w:rPr>
          <w:rtl/>
        </w:rPr>
        <w:t xml:space="preserve">שראש </w:t>
      </w:r>
      <w:bookmarkStart w:id="30703" w:name="_ETM_Q57_723620"/>
      <w:bookmarkEnd w:id="30703"/>
      <w:r>
        <w:rPr>
          <w:rFonts w:hint="cs"/>
          <w:rtl/>
        </w:rPr>
        <w:t>ה</w:t>
      </w:r>
      <w:r>
        <w:rPr>
          <w:rtl/>
        </w:rPr>
        <w:t xml:space="preserve">ממשלה </w:t>
      </w:r>
      <w:bookmarkStart w:id="30704" w:name="_ETM_Q57_724040"/>
      <w:bookmarkEnd w:id="30704"/>
      <w:r>
        <w:rPr>
          <w:rtl/>
        </w:rPr>
        <w:t xml:space="preserve">ירד </w:t>
      </w:r>
      <w:bookmarkStart w:id="30705" w:name="_ETM_Q57_725139"/>
      <w:bookmarkEnd w:id="30705"/>
      <w:r>
        <w:rPr>
          <w:rtl/>
        </w:rPr>
        <w:t xml:space="preserve">ונגמר </w:t>
      </w:r>
      <w:bookmarkStart w:id="30706" w:name="_ETM_Q57_726069"/>
      <w:bookmarkEnd w:id="30706"/>
      <w:r>
        <w:rPr>
          <w:rtl/>
        </w:rPr>
        <w:t xml:space="preserve">דיון </w:t>
      </w:r>
      <w:bookmarkStart w:id="30707" w:name="_ETM_Q57_726609"/>
      <w:bookmarkEnd w:id="30707"/>
      <w:r>
        <w:rPr>
          <w:rtl/>
        </w:rPr>
        <w:t xml:space="preserve">40 </w:t>
      </w:r>
      <w:bookmarkStart w:id="30708" w:name="_ETM_Q57_727029"/>
      <w:bookmarkEnd w:id="30708"/>
      <w:r>
        <w:rPr>
          <w:rtl/>
        </w:rPr>
        <w:t>חתימות</w:t>
      </w:r>
      <w:r>
        <w:rPr>
          <w:rFonts w:hint="cs"/>
          <w:rtl/>
        </w:rPr>
        <w:t>,</w:t>
      </w:r>
      <w:r>
        <w:rPr>
          <w:rtl/>
        </w:rPr>
        <w:t xml:space="preserve"> </w:t>
      </w:r>
      <w:bookmarkStart w:id="30709" w:name="_ETM_Q57_727659"/>
      <w:bookmarkStart w:id="30710" w:name="_ETM_Q57_728750"/>
      <w:bookmarkEnd w:id="30709"/>
      <w:bookmarkEnd w:id="30710"/>
      <w:r>
        <w:rPr>
          <w:rFonts w:hint="cs"/>
          <w:rtl/>
        </w:rPr>
        <w:t xml:space="preserve">עלה </w:t>
      </w:r>
      <w:r>
        <w:rPr>
          <w:rtl/>
        </w:rPr>
        <w:t xml:space="preserve">יושב-ראש </w:t>
      </w:r>
      <w:bookmarkStart w:id="30711" w:name="_ETM_Q57_729380"/>
      <w:bookmarkEnd w:id="30711"/>
      <w:r>
        <w:rPr>
          <w:rtl/>
        </w:rPr>
        <w:t xml:space="preserve">ועדת </w:t>
      </w:r>
      <w:bookmarkStart w:id="30712" w:name="_ETM_Q57_729740"/>
      <w:bookmarkEnd w:id="30712"/>
      <w:r>
        <w:rPr>
          <w:rtl/>
        </w:rPr>
        <w:t xml:space="preserve">הכספים </w:t>
      </w:r>
      <w:bookmarkStart w:id="30713" w:name="_ETM_Q57_730840"/>
      <w:bookmarkEnd w:id="30713"/>
      <w:r>
        <w:rPr>
          <w:rtl/>
        </w:rPr>
        <w:t xml:space="preserve">להציג </w:t>
      </w:r>
      <w:bookmarkStart w:id="30714" w:name="_ETM_Q57_731590"/>
      <w:bookmarkEnd w:id="30714"/>
      <w:r>
        <w:rPr>
          <w:rtl/>
        </w:rPr>
        <w:t xml:space="preserve">את </w:t>
      </w:r>
      <w:bookmarkStart w:id="30715" w:name="_ETM_Q57_731769"/>
      <w:bookmarkEnd w:id="30715"/>
      <w:r>
        <w:rPr>
          <w:rtl/>
        </w:rPr>
        <w:t>התקציב</w:t>
      </w:r>
      <w:r>
        <w:rPr>
          <w:rFonts w:hint="cs"/>
          <w:rtl/>
        </w:rPr>
        <w:t>.</w:t>
      </w:r>
      <w:r>
        <w:rPr>
          <w:rtl/>
        </w:rPr>
        <w:t xml:space="preserve"> </w:t>
      </w:r>
      <w:bookmarkStart w:id="30716" w:name="_ETM_Q57_732249"/>
      <w:bookmarkEnd w:id="30716"/>
      <w:r>
        <w:rPr>
          <w:rtl/>
        </w:rPr>
        <w:t>עכשיו</w:t>
      </w:r>
      <w:r>
        <w:rPr>
          <w:rFonts w:hint="cs"/>
          <w:rtl/>
        </w:rPr>
        <w:t xml:space="preserve">, </w:t>
      </w:r>
      <w:bookmarkStart w:id="30717" w:name="_ETM_Q57_732959"/>
      <w:bookmarkStart w:id="30718" w:name="_ETM_Q57_733049"/>
      <w:bookmarkEnd w:id="30717"/>
      <w:bookmarkEnd w:id="30718"/>
      <w:r>
        <w:rPr>
          <w:rtl/>
        </w:rPr>
        <w:t xml:space="preserve">צריך </w:t>
      </w:r>
      <w:bookmarkStart w:id="30719" w:name="_ETM_Q57_733319"/>
      <w:bookmarkEnd w:id="30719"/>
      <w:r>
        <w:rPr>
          <w:rtl/>
        </w:rPr>
        <w:t>להגיד</w:t>
      </w:r>
      <w:r>
        <w:rPr>
          <w:rFonts w:hint="cs"/>
          <w:rtl/>
        </w:rPr>
        <w:t>,</w:t>
      </w:r>
      <w:r>
        <w:rPr>
          <w:rtl/>
        </w:rPr>
        <w:t xml:space="preserve"> </w:t>
      </w:r>
      <w:bookmarkStart w:id="30720" w:name="_ETM_Q57_733650"/>
      <w:bookmarkEnd w:id="30720"/>
      <w:r>
        <w:rPr>
          <w:rtl/>
        </w:rPr>
        <w:t xml:space="preserve">אנחנו </w:t>
      </w:r>
      <w:bookmarkStart w:id="30721" w:name="_ETM_Q57_733859"/>
      <w:bookmarkEnd w:id="30721"/>
      <w:r>
        <w:rPr>
          <w:rtl/>
        </w:rPr>
        <w:t xml:space="preserve">מדברים </w:t>
      </w:r>
      <w:bookmarkStart w:id="30722" w:name="_ETM_Q57_734219"/>
      <w:bookmarkEnd w:id="30722"/>
      <w:r>
        <w:rPr>
          <w:rtl/>
        </w:rPr>
        <w:t xml:space="preserve">על </w:t>
      </w:r>
      <w:bookmarkStart w:id="30723" w:name="_ETM_Q57_734309"/>
      <w:bookmarkEnd w:id="30723"/>
      <w:r>
        <w:rPr>
          <w:rtl/>
        </w:rPr>
        <w:t xml:space="preserve">תקציב </w:t>
      </w:r>
      <w:bookmarkStart w:id="30724" w:name="_ETM_Q57_734639"/>
      <w:bookmarkEnd w:id="30724"/>
      <w:r>
        <w:rPr>
          <w:rtl/>
        </w:rPr>
        <w:t>2024</w:t>
      </w:r>
      <w:r>
        <w:rPr>
          <w:rFonts w:hint="cs"/>
          <w:rtl/>
        </w:rPr>
        <w:t>,</w:t>
      </w:r>
      <w:r>
        <w:rPr>
          <w:rtl/>
        </w:rPr>
        <w:t xml:space="preserve"> </w:t>
      </w:r>
      <w:bookmarkStart w:id="30725" w:name="_ETM_Q57_736669"/>
      <w:bookmarkEnd w:id="30725"/>
      <w:r>
        <w:rPr>
          <w:rtl/>
        </w:rPr>
        <w:t xml:space="preserve">שזה </w:t>
      </w:r>
      <w:bookmarkStart w:id="30726" w:name="_ETM_Q57_736940"/>
      <w:bookmarkEnd w:id="30726"/>
      <w:r>
        <w:rPr>
          <w:rtl/>
        </w:rPr>
        <w:t xml:space="preserve">תקציב </w:t>
      </w:r>
      <w:bookmarkStart w:id="30727" w:name="_ETM_Q57_737890"/>
      <w:bookmarkEnd w:id="30727"/>
      <w:r>
        <w:rPr>
          <w:rtl/>
        </w:rPr>
        <w:t>מס</w:t>
      </w:r>
      <w:r>
        <w:rPr>
          <w:rFonts w:hint="cs"/>
          <w:rtl/>
        </w:rPr>
        <w:t>'</w:t>
      </w:r>
      <w:r>
        <w:rPr>
          <w:rtl/>
        </w:rPr>
        <w:t xml:space="preserve"> </w:t>
      </w:r>
      <w:bookmarkStart w:id="30728" w:name="_ETM_Q57_738640"/>
      <w:bookmarkStart w:id="30729" w:name="_ETM_Q57_739669"/>
      <w:bookmarkEnd w:id="30728"/>
      <w:bookmarkEnd w:id="30729"/>
      <w:r>
        <w:rPr>
          <w:rFonts w:hint="cs"/>
          <w:rtl/>
        </w:rPr>
        <w:t xml:space="preserve">4 </w:t>
      </w:r>
      <w:r>
        <w:rPr>
          <w:rtl/>
        </w:rPr>
        <w:t xml:space="preserve">לשנת </w:t>
      </w:r>
      <w:bookmarkStart w:id="30730" w:name="_ETM_Q57_740059"/>
      <w:bookmarkEnd w:id="30730"/>
      <w:r>
        <w:rPr>
          <w:rtl/>
        </w:rPr>
        <w:t>2024</w:t>
      </w:r>
      <w:r>
        <w:rPr>
          <w:rFonts w:hint="cs"/>
          <w:rtl/>
        </w:rPr>
        <w:t>,</w:t>
      </w:r>
      <w:r>
        <w:rPr>
          <w:rtl/>
        </w:rPr>
        <w:t xml:space="preserve"> </w:t>
      </w:r>
      <w:bookmarkStart w:id="30731" w:name="_ETM_Q57_741229"/>
      <w:bookmarkEnd w:id="30731"/>
      <w:r>
        <w:rPr>
          <w:rtl/>
        </w:rPr>
        <w:t xml:space="preserve">שזה </w:t>
      </w:r>
      <w:bookmarkStart w:id="30732" w:name="_ETM_Q57_741469"/>
      <w:bookmarkEnd w:id="30732"/>
      <w:r>
        <w:rPr>
          <w:rtl/>
        </w:rPr>
        <w:t xml:space="preserve">אירוע </w:t>
      </w:r>
      <w:bookmarkStart w:id="30733" w:name="_ETM_Q57_741770"/>
      <w:bookmarkEnd w:id="30733"/>
      <w:r>
        <w:rPr>
          <w:rtl/>
        </w:rPr>
        <w:t xml:space="preserve">מופרך </w:t>
      </w:r>
      <w:bookmarkStart w:id="30734" w:name="_ETM_Q57_742219"/>
      <w:bookmarkEnd w:id="30734"/>
      <w:r>
        <w:rPr>
          <w:rtl/>
        </w:rPr>
        <w:t>ל</w:t>
      </w:r>
      <w:r>
        <w:rPr>
          <w:rFonts w:hint="cs"/>
          <w:rtl/>
        </w:rPr>
        <w:t xml:space="preserve">כשעצמו. </w:t>
      </w:r>
      <w:bookmarkStart w:id="30735" w:name="_ETM_Q57_742610"/>
      <w:bookmarkStart w:id="30736" w:name="_ETM_Q57_744420"/>
      <w:bookmarkStart w:id="30737" w:name="_ETM_Q57_745200"/>
      <w:bookmarkEnd w:id="30735"/>
      <w:bookmarkEnd w:id="30736"/>
      <w:bookmarkEnd w:id="30737"/>
      <w:r>
        <w:rPr>
          <w:rFonts w:hint="cs"/>
          <w:rtl/>
        </w:rPr>
        <w:t xml:space="preserve">ועלה יושב-ראש </w:t>
      </w:r>
      <w:bookmarkStart w:id="30738" w:name="_ETM_Q57_745679"/>
      <w:bookmarkEnd w:id="30738"/>
      <w:r>
        <w:rPr>
          <w:rtl/>
        </w:rPr>
        <w:t xml:space="preserve">ועדת </w:t>
      </w:r>
      <w:bookmarkStart w:id="30739" w:name="_ETM_Q57_746010"/>
      <w:bookmarkEnd w:id="30739"/>
      <w:r>
        <w:rPr>
          <w:rtl/>
        </w:rPr>
        <w:t xml:space="preserve">הכספים </w:t>
      </w:r>
      <w:bookmarkStart w:id="30740" w:name="_ETM_Q57_748370"/>
      <w:bookmarkEnd w:id="30740"/>
      <w:r>
        <w:rPr>
          <w:rtl/>
        </w:rPr>
        <w:t xml:space="preserve">חבר </w:t>
      </w:r>
      <w:bookmarkStart w:id="30741" w:name="_ETM_Q57_748580"/>
      <w:bookmarkEnd w:id="30741"/>
      <w:r>
        <w:rPr>
          <w:rtl/>
        </w:rPr>
        <w:t xml:space="preserve">הכנסת </w:t>
      </w:r>
      <w:bookmarkStart w:id="30742" w:name="_ETM_Q57_748939"/>
      <w:bookmarkEnd w:id="30742"/>
      <w:r>
        <w:rPr>
          <w:rtl/>
        </w:rPr>
        <w:t xml:space="preserve">משה </w:t>
      </w:r>
      <w:bookmarkStart w:id="30743" w:name="_ETM_Q57_749210"/>
      <w:bookmarkEnd w:id="30743"/>
      <w:r>
        <w:rPr>
          <w:rtl/>
        </w:rPr>
        <w:t>גפני</w:t>
      </w:r>
      <w:r>
        <w:rPr>
          <w:rFonts w:hint="cs"/>
          <w:rtl/>
        </w:rPr>
        <w:t>,</w:t>
      </w:r>
      <w:r>
        <w:rPr>
          <w:rtl/>
        </w:rPr>
        <w:t xml:space="preserve"> </w:t>
      </w:r>
      <w:bookmarkStart w:id="30744" w:name="_ETM_Q57_750929"/>
      <w:bookmarkEnd w:id="30744"/>
      <w:r>
        <w:rPr>
          <w:rtl/>
        </w:rPr>
        <w:t xml:space="preserve">ואני </w:t>
      </w:r>
      <w:bookmarkStart w:id="30745" w:name="_ETM_Q57_751170"/>
      <w:bookmarkEnd w:id="30745"/>
      <w:r>
        <w:rPr>
          <w:rtl/>
        </w:rPr>
        <w:t xml:space="preserve">חשבתי </w:t>
      </w:r>
      <w:bookmarkStart w:id="30746" w:name="_ETM_Q57_751650"/>
      <w:bookmarkEnd w:id="30746"/>
      <w:r>
        <w:rPr>
          <w:rtl/>
        </w:rPr>
        <w:t xml:space="preserve">שהוא </w:t>
      </w:r>
      <w:bookmarkStart w:id="30747" w:name="_ETM_Q57_752220"/>
      <w:bookmarkEnd w:id="30747"/>
      <w:r>
        <w:rPr>
          <w:rtl/>
        </w:rPr>
        <w:t xml:space="preserve">ידבר </w:t>
      </w:r>
      <w:bookmarkStart w:id="30748" w:name="_ETM_Q57_752700"/>
      <w:bookmarkStart w:id="30749" w:name="_ETM_Q57_753090"/>
      <w:bookmarkEnd w:id="30748"/>
      <w:bookmarkEnd w:id="30749"/>
      <w:r>
        <w:rPr>
          <w:rFonts w:hint="cs"/>
          <w:rtl/>
        </w:rPr>
        <w:t xml:space="preserve">על </w:t>
      </w:r>
      <w:r>
        <w:rPr>
          <w:rtl/>
        </w:rPr>
        <w:t xml:space="preserve">הסיבות </w:t>
      </w:r>
      <w:bookmarkStart w:id="30750" w:name="_ETM_Q57_753809"/>
      <w:bookmarkEnd w:id="30750"/>
      <w:r>
        <w:rPr>
          <w:rtl/>
        </w:rPr>
        <w:t xml:space="preserve">שהביאו </w:t>
      </w:r>
      <w:bookmarkStart w:id="30751" w:name="_ETM_Q57_754320"/>
      <w:bookmarkEnd w:id="30751"/>
      <w:r>
        <w:rPr>
          <w:rtl/>
        </w:rPr>
        <w:t xml:space="preserve">את </w:t>
      </w:r>
      <w:bookmarkStart w:id="30752" w:name="_ETM_Q57_754440"/>
      <w:bookmarkEnd w:id="30752"/>
      <w:r>
        <w:rPr>
          <w:rtl/>
        </w:rPr>
        <w:t xml:space="preserve">הממשלה </w:t>
      </w:r>
      <w:bookmarkStart w:id="30753" w:name="_ETM_Q57_755470"/>
      <w:bookmarkEnd w:id="30753"/>
      <w:r>
        <w:rPr>
          <w:rtl/>
        </w:rPr>
        <w:t xml:space="preserve">להגיש </w:t>
      </w:r>
      <w:bookmarkStart w:id="30754" w:name="_ETM_Q57_756160"/>
      <w:bookmarkStart w:id="30755" w:name="_ETM_Q57_756610"/>
      <w:bookmarkEnd w:id="30754"/>
      <w:bookmarkEnd w:id="30755"/>
      <w:r>
        <w:rPr>
          <w:rFonts w:hint="cs"/>
          <w:rtl/>
        </w:rPr>
        <w:t xml:space="preserve">ארבעה </w:t>
      </w:r>
      <w:r>
        <w:rPr>
          <w:rtl/>
        </w:rPr>
        <w:t xml:space="preserve">תקציבים </w:t>
      </w:r>
      <w:bookmarkStart w:id="30756" w:name="_ETM_Q57_757120"/>
      <w:bookmarkEnd w:id="30756"/>
      <w:r>
        <w:rPr>
          <w:rtl/>
        </w:rPr>
        <w:t xml:space="preserve">השנה </w:t>
      </w:r>
      <w:bookmarkStart w:id="30757" w:name="_ETM_Q57_758140"/>
      <w:bookmarkEnd w:id="30757"/>
      <w:r>
        <w:rPr>
          <w:rFonts w:hint="cs"/>
          <w:rtl/>
        </w:rPr>
        <w:t>–</w:t>
      </w:r>
      <w:r w:rsidR="00127DD2">
        <w:rPr>
          <w:rFonts w:hint="cs"/>
          <w:rtl/>
        </w:rPr>
        <w:t xml:space="preserve"> </w:t>
      </w:r>
      <w:r>
        <w:rPr>
          <w:rFonts w:hint="cs"/>
          <w:rtl/>
        </w:rPr>
        <w:t xml:space="preserve">יכול </w:t>
      </w:r>
      <w:bookmarkStart w:id="30758" w:name="_ETM_Q57_760570"/>
      <w:bookmarkEnd w:id="30758"/>
      <w:r>
        <w:rPr>
          <w:rFonts w:hint="cs"/>
          <w:rtl/>
        </w:rPr>
        <w:t xml:space="preserve">להיות שהיה אפשר להתנהל אחרת, </w:t>
      </w:r>
      <w:bookmarkStart w:id="30759" w:name="_ETM_Q57_758650"/>
      <w:bookmarkStart w:id="30760" w:name="_ETM_Q57_758980"/>
      <w:bookmarkStart w:id="30761" w:name="_ETM_Q57_759280"/>
      <w:bookmarkStart w:id="30762" w:name="_ETM_Q57_759700"/>
      <w:bookmarkStart w:id="30763" w:name="_ETM_Q57_761069"/>
      <w:bookmarkEnd w:id="30759"/>
      <w:bookmarkEnd w:id="30760"/>
      <w:bookmarkEnd w:id="30761"/>
      <w:bookmarkEnd w:id="30762"/>
      <w:bookmarkEnd w:id="30763"/>
      <w:r>
        <w:rPr>
          <w:rtl/>
        </w:rPr>
        <w:t xml:space="preserve">ואני </w:t>
      </w:r>
      <w:bookmarkStart w:id="30764" w:name="_ETM_Q57_761369"/>
      <w:bookmarkEnd w:id="30764"/>
      <w:r>
        <w:rPr>
          <w:rtl/>
        </w:rPr>
        <w:t xml:space="preserve">אומר </w:t>
      </w:r>
      <w:bookmarkStart w:id="30765" w:name="_ETM_Q57_761550"/>
      <w:bookmarkEnd w:id="30765"/>
      <w:r>
        <w:rPr>
          <w:rtl/>
        </w:rPr>
        <w:t xml:space="preserve">לכם </w:t>
      </w:r>
      <w:bookmarkStart w:id="30766" w:name="_ETM_Q57_761819"/>
      <w:bookmarkEnd w:id="30766"/>
      <w:r>
        <w:rPr>
          <w:rtl/>
        </w:rPr>
        <w:t xml:space="preserve">שברור </w:t>
      </w:r>
      <w:bookmarkStart w:id="30767" w:name="_ETM_Q57_762270"/>
      <w:bookmarkEnd w:id="30767"/>
      <w:r>
        <w:rPr>
          <w:rtl/>
        </w:rPr>
        <w:t xml:space="preserve">שהיה </w:t>
      </w:r>
      <w:bookmarkStart w:id="30768" w:name="_ETM_Q57_762569"/>
      <w:bookmarkEnd w:id="30768"/>
      <w:r>
        <w:rPr>
          <w:rtl/>
        </w:rPr>
        <w:t xml:space="preserve">אפשר </w:t>
      </w:r>
      <w:bookmarkStart w:id="30769" w:name="_ETM_Q57_762779"/>
      <w:bookmarkEnd w:id="30769"/>
      <w:r>
        <w:rPr>
          <w:rtl/>
        </w:rPr>
        <w:t xml:space="preserve">להתנהל </w:t>
      </w:r>
      <w:bookmarkStart w:id="30770" w:name="_ETM_Q57_763110"/>
      <w:bookmarkEnd w:id="30770"/>
      <w:r>
        <w:rPr>
          <w:rtl/>
        </w:rPr>
        <w:t>אחרת</w:t>
      </w:r>
      <w:r>
        <w:rPr>
          <w:rFonts w:hint="cs"/>
          <w:rtl/>
        </w:rPr>
        <w:t xml:space="preserve"> </w:t>
      </w:r>
      <w:r>
        <w:rPr>
          <w:rFonts w:hint="eastAsia"/>
          <w:rtl/>
        </w:rPr>
        <w:t xml:space="preserve">– </w:t>
      </w:r>
      <w:r>
        <w:rPr>
          <w:rFonts w:hint="cs"/>
          <w:rtl/>
        </w:rPr>
        <w:t xml:space="preserve">ואיך הממשלה הידרדרה לגרעון </w:t>
      </w:r>
      <w:bookmarkStart w:id="30771" w:name="_ETM_Q57_763032"/>
      <w:bookmarkEnd w:id="30771"/>
      <w:r>
        <w:rPr>
          <w:rFonts w:hint="cs"/>
          <w:rtl/>
        </w:rPr>
        <w:t xml:space="preserve">של </w:t>
      </w:r>
      <w:bookmarkStart w:id="30772" w:name="_ETM_Q57_764309"/>
      <w:bookmarkStart w:id="30773" w:name="_ETM_Q57_764790"/>
      <w:bookmarkStart w:id="30774" w:name="_ETM_Q57_765030"/>
      <w:bookmarkStart w:id="30775" w:name="_ETM_Q57_765300"/>
      <w:bookmarkStart w:id="30776" w:name="_ETM_Q57_765900"/>
      <w:bookmarkStart w:id="30777" w:name="_ETM_Q57_766440"/>
      <w:bookmarkStart w:id="30778" w:name="_ETM_Q57_766980"/>
      <w:bookmarkEnd w:id="30772"/>
      <w:bookmarkEnd w:id="30773"/>
      <w:bookmarkEnd w:id="30774"/>
      <w:bookmarkEnd w:id="30775"/>
      <w:bookmarkEnd w:id="30776"/>
      <w:bookmarkEnd w:id="30777"/>
      <w:bookmarkEnd w:id="30778"/>
      <w:r>
        <w:rPr>
          <w:rtl/>
        </w:rPr>
        <w:t>7</w:t>
      </w:r>
      <w:bookmarkStart w:id="30779" w:name="_ETM_Q57_767340"/>
      <w:bookmarkStart w:id="30780" w:name="_ETM_Q57_768270"/>
      <w:bookmarkStart w:id="30781" w:name="_ETM_Q57_768569"/>
      <w:bookmarkEnd w:id="30779"/>
      <w:bookmarkEnd w:id="30780"/>
      <w:bookmarkEnd w:id="30781"/>
      <w:r>
        <w:rPr>
          <w:rFonts w:hint="cs"/>
          <w:rtl/>
        </w:rPr>
        <w:t xml:space="preserve">.6% </w:t>
      </w:r>
      <w:bookmarkStart w:id="30782" w:name="_ETM_Q57_768900"/>
      <w:bookmarkEnd w:id="30782"/>
      <w:r>
        <w:rPr>
          <w:rtl/>
        </w:rPr>
        <w:t xml:space="preserve">נכון </w:t>
      </w:r>
      <w:bookmarkStart w:id="30783" w:name="_ETM_Q57_769289"/>
      <w:bookmarkEnd w:id="30783"/>
      <w:r>
        <w:rPr>
          <w:rtl/>
        </w:rPr>
        <w:t xml:space="preserve">לסוף </w:t>
      </w:r>
      <w:bookmarkStart w:id="30784" w:name="_ETM_Q57_769590"/>
      <w:bookmarkEnd w:id="30784"/>
      <w:r>
        <w:rPr>
          <w:rtl/>
        </w:rPr>
        <w:t>נובמבר</w:t>
      </w:r>
      <w:r>
        <w:rPr>
          <w:rFonts w:hint="cs"/>
          <w:rtl/>
        </w:rPr>
        <w:t>,</w:t>
      </w:r>
      <w:r>
        <w:rPr>
          <w:rtl/>
        </w:rPr>
        <w:t xml:space="preserve"> </w:t>
      </w:r>
      <w:bookmarkStart w:id="30785" w:name="_ETM_Q57_770099"/>
      <w:bookmarkEnd w:id="30785"/>
      <w:r>
        <w:rPr>
          <w:rtl/>
        </w:rPr>
        <w:t xml:space="preserve">שזה </w:t>
      </w:r>
      <w:bookmarkStart w:id="30786" w:name="_ETM_Q57_770280"/>
      <w:bookmarkEnd w:id="30786"/>
      <w:r>
        <w:rPr>
          <w:rtl/>
        </w:rPr>
        <w:t xml:space="preserve">כנראה </w:t>
      </w:r>
      <w:bookmarkStart w:id="30787" w:name="_ETM_Q57_770610"/>
      <w:bookmarkEnd w:id="30787"/>
      <w:r>
        <w:rPr>
          <w:rtl/>
        </w:rPr>
        <w:t xml:space="preserve">לא </w:t>
      </w:r>
      <w:bookmarkStart w:id="30788" w:name="_ETM_Q57_770759"/>
      <w:bookmarkEnd w:id="30788"/>
      <w:r>
        <w:rPr>
          <w:rtl/>
        </w:rPr>
        <w:t>הסוף</w:t>
      </w:r>
      <w:r>
        <w:rPr>
          <w:rFonts w:hint="cs"/>
          <w:rtl/>
        </w:rPr>
        <w:t>,</w:t>
      </w:r>
      <w:r>
        <w:rPr>
          <w:rtl/>
        </w:rPr>
        <w:t xml:space="preserve"> </w:t>
      </w:r>
      <w:bookmarkStart w:id="30789" w:name="_ETM_Q57_772009"/>
      <w:bookmarkEnd w:id="30789"/>
      <w:r>
        <w:rPr>
          <w:rFonts w:hint="cs"/>
          <w:rtl/>
        </w:rPr>
        <w:t xml:space="preserve">ולצמיחה שלילית לנפש </w:t>
      </w:r>
      <w:bookmarkStart w:id="30790" w:name="_ETM_Q57_772429"/>
      <w:bookmarkStart w:id="30791" w:name="_ETM_Q57_772729"/>
      <w:bookmarkStart w:id="30792" w:name="_ETM_Q57_773120"/>
      <w:bookmarkStart w:id="30793" w:name="_ETM_Q57_773569"/>
      <w:bookmarkStart w:id="30794" w:name="_ETM_Q57_774080"/>
      <w:bookmarkEnd w:id="30790"/>
      <w:bookmarkEnd w:id="30791"/>
      <w:bookmarkEnd w:id="30792"/>
      <w:bookmarkEnd w:id="30793"/>
      <w:bookmarkEnd w:id="30794"/>
      <w:r>
        <w:rPr>
          <w:rtl/>
        </w:rPr>
        <w:t xml:space="preserve">לראשונה </w:t>
      </w:r>
      <w:bookmarkStart w:id="30795" w:name="_ETM_Q57_774620"/>
      <w:bookmarkEnd w:id="30795"/>
      <w:r>
        <w:rPr>
          <w:rtl/>
        </w:rPr>
        <w:t xml:space="preserve">זה </w:t>
      </w:r>
      <w:bookmarkStart w:id="30796" w:name="_ETM_Q57_775490"/>
      <w:bookmarkEnd w:id="30796"/>
      <w:r>
        <w:rPr>
          <w:rtl/>
        </w:rPr>
        <w:t xml:space="preserve">20 </w:t>
      </w:r>
      <w:bookmarkStart w:id="30797" w:name="_ETM_Q57_775879"/>
      <w:bookmarkEnd w:id="30797"/>
      <w:r>
        <w:rPr>
          <w:rtl/>
        </w:rPr>
        <w:t>שנה</w:t>
      </w:r>
      <w:r>
        <w:rPr>
          <w:rFonts w:hint="cs"/>
          <w:rtl/>
        </w:rPr>
        <w:t>, ולי</w:t>
      </w:r>
      <w:bookmarkStart w:id="30798" w:name="_ETM_Q57_776240"/>
      <w:bookmarkStart w:id="30799" w:name="_ETM_Q57_776509"/>
      <w:bookmarkEnd w:id="30798"/>
      <w:bookmarkEnd w:id="30799"/>
      <w:r>
        <w:rPr>
          <w:rtl/>
        </w:rPr>
        <w:t xml:space="preserve">רידה </w:t>
      </w:r>
      <w:bookmarkStart w:id="30800" w:name="_ETM_Q57_776929"/>
      <w:bookmarkEnd w:id="30800"/>
      <w:r>
        <w:rPr>
          <w:rtl/>
        </w:rPr>
        <w:t xml:space="preserve">ברמת </w:t>
      </w:r>
      <w:bookmarkStart w:id="30801" w:name="_ETM_Q57_777379"/>
      <w:bookmarkEnd w:id="30801"/>
      <w:r>
        <w:rPr>
          <w:rtl/>
        </w:rPr>
        <w:t>החיים</w:t>
      </w:r>
      <w:r>
        <w:rPr>
          <w:rFonts w:hint="cs"/>
          <w:rtl/>
        </w:rPr>
        <w:t>.</w:t>
      </w:r>
      <w:r>
        <w:rPr>
          <w:rtl/>
        </w:rPr>
        <w:t xml:space="preserve"> </w:t>
      </w:r>
      <w:bookmarkStart w:id="30802" w:name="_ETM_Q57_778710"/>
      <w:bookmarkEnd w:id="30802"/>
      <w:r>
        <w:rPr>
          <w:rtl/>
        </w:rPr>
        <w:t xml:space="preserve">במקום </w:t>
      </w:r>
      <w:bookmarkStart w:id="30803" w:name="_ETM_Q57_779069"/>
      <w:bookmarkEnd w:id="30803"/>
      <w:r>
        <w:rPr>
          <w:rtl/>
        </w:rPr>
        <w:t xml:space="preserve">לדבר </w:t>
      </w:r>
      <w:bookmarkStart w:id="30804" w:name="_ETM_Q57_779490"/>
      <w:bookmarkEnd w:id="30804"/>
      <w:r>
        <w:rPr>
          <w:rtl/>
        </w:rPr>
        <w:t xml:space="preserve">על </w:t>
      </w:r>
      <w:bookmarkStart w:id="30805" w:name="_ETM_Q57_779610"/>
      <w:bookmarkEnd w:id="30805"/>
      <w:r>
        <w:rPr>
          <w:rtl/>
        </w:rPr>
        <w:t xml:space="preserve">כל </w:t>
      </w:r>
      <w:bookmarkStart w:id="30806" w:name="_ETM_Q57_779819"/>
      <w:bookmarkEnd w:id="30806"/>
      <w:r>
        <w:rPr>
          <w:rtl/>
        </w:rPr>
        <w:t>זה</w:t>
      </w:r>
      <w:r w:rsidR="00127DD2">
        <w:rPr>
          <w:rFonts w:hint="cs"/>
          <w:rtl/>
        </w:rPr>
        <w:t>,</w:t>
      </w:r>
      <w:r>
        <w:rPr>
          <w:rtl/>
        </w:rPr>
        <w:t xml:space="preserve"> </w:t>
      </w:r>
      <w:bookmarkStart w:id="30807" w:name="_ETM_Q57_780059"/>
      <w:bookmarkEnd w:id="30807"/>
      <w:r>
        <w:rPr>
          <w:rtl/>
        </w:rPr>
        <w:t xml:space="preserve">אולי </w:t>
      </w:r>
      <w:bookmarkStart w:id="30808" w:name="_ETM_Q57_780270"/>
      <w:bookmarkEnd w:id="30808"/>
      <w:r>
        <w:rPr>
          <w:rtl/>
        </w:rPr>
        <w:t xml:space="preserve">אפילו </w:t>
      </w:r>
      <w:bookmarkStart w:id="30809" w:name="_ETM_Q57_780600"/>
      <w:bookmarkEnd w:id="30809"/>
      <w:r>
        <w:rPr>
          <w:rtl/>
        </w:rPr>
        <w:t>ה</w:t>
      </w:r>
      <w:r>
        <w:rPr>
          <w:rFonts w:hint="cs"/>
          <w:rtl/>
        </w:rPr>
        <w:t xml:space="preserve">יה </w:t>
      </w:r>
      <w:bookmarkStart w:id="30810" w:name="_ETM_Q57_781050"/>
      <w:bookmarkEnd w:id="30810"/>
      <w:r>
        <w:rPr>
          <w:rFonts w:hint="cs"/>
          <w:rtl/>
        </w:rPr>
        <w:t>א</w:t>
      </w:r>
      <w:r>
        <w:rPr>
          <w:rtl/>
        </w:rPr>
        <w:t xml:space="preserve">פשר </w:t>
      </w:r>
      <w:bookmarkStart w:id="30811" w:name="_ETM_Q57_781289"/>
      <w:bookmarkEnd w:id="30811"/>
      <w:r>
        <w:rPr>
          <w:rtl/>
        </w:rPr>
        <w:t xml:space="preserve">לדבר </w:t>
      </w:r>
      <w:bookmarkStart w:id="30812" w:name="_ETM_Q57_781650"/>
      <w:bookmarkEnd w:id="30812"/>
      <w:r>
        <w:rPr>
          <w:rtl/>
        </w:rPr>
        <w:t xml:space="preserve">על </w:t>
      </w:r>
      <w:bookmarkStart w:id="30813" w:name="_ETM_Q57_781830"/>
      <w:bookmarkEnd w:id="30813"/>
      <w:r>
        <w:rPr>
          <w:rFonts w:hint="cs"/>
          <w:rtl/>
        </w:rPr>
        <w:t>יחס חוב</w:t>
      </w:r>
      <w:r>
        <w:rPr>
          <w:rFonts w:hint="eastAsia"/>
          <w:rtl/>
        </w:rPr>
        <w:t>–</w:t>
      </w:r>
      <w:r>
        <w:rPr>
          <w:rFonts w:hint="cs"/>
          <w:rtl/>
        </w:rPr>
        <w:t xml:space="preserve">תוצר </w:t>
      </w:r>
      <w:r>
        <w:rPr>
          <w:rFonts w:hint="eastAsia"/>
          <w:rtl/>
        </w:rPr>
        <w:t xml:space="preserve">– </w:t>
      </w:r>
      <w:r>
        <w:rPr>
          <w:rFonts w:hint="cs"/>
          <w:rtl/>
        </w:rPr>
        <w:t xml:space="preserve">בכל </w:t>
      </w:r>
      <w:bookmarkStart w:id="30814" w:name="_ETM_Q57_785489"/>
      <w:bookmarkEnd w:id="30814"/>
      <w:r>
        <w:rPr>
          <w:rFonts w:hint="cs"/>
          <w:rtl/>
        </w:rPr>
        <w:t xml:space="preserve">זאת יושב-ראש ועדת הכספים, אתה מצפה שהוא ידבר כלכלה, </w:t>
      </w:r>
      <w:bookmarkStart w:id="30815" w:name="_ETM_Q57_785590"/>
      <w:bookmarkStart w:id="30816" w:name="TOR_Q58"/>
      <w:bookmarkStart w:id="30817" w:name="_ETM_Q58_180000"/>
      <w:bookmarkEnd w:id="30815"/>
      <w:bookmarkEnd w:id="30816"/>
      <w:bookmarkEnd w:id="30817"/>
      <w:r>
        <w:rPr>
          <w:rFonts w:hint="cs"/>
          <w:rtl/>
          <w:lang w:eastAsia="he-IL"/>
        </w:rPr>
        <w:t>אחד האנשים החזקים בכלכלת ישראל. במקום כל זה</w:t>
      </w:r>
      <w:r w:rsidR="00127DD2">
        <w:rPr>
          <w:rFonts w:hint="cs"/>
          <w:rtl/>
          <w:lang w:eastAsia="he-IL"/>
        </w:rPr>
        <w:t>,</w:t>
      </w:r>
      <w:r>
        <w:rPr>
          <w:rFonts w:hint="cs"/>
          <w:rtl/>
          <w:lang w:eastAsia="he-IL"/>
        </w:rPr>
        <w:t xml:space="preserve"> מה קיבלנו? שוב הבכי והנהי המגזרי הרגיל שלו. תגיד, חבר הכנסת גפני </w:t>
      </w:r>
      <w:r>
        <w:rPr>
          <w:rFonts w:hint="eastAsia"/>
          <w:rtl/>
          <w:lang w:eastAsia="he-IL"/>
        </w:rPr>
        <w:t xml:space="preserve">– </w:t>
      </w:r>
      <w:r>
        <w:rPr>
          <w:rFonts w:hint="cs"/>
          <w:rtl/>
          <w:lang w:eastAsia="he-IL"/>
        </w:rPr>
        <w:t xml:space="preserve">אתה בטח צופה עכשיו </w:t>
      </w:r>
      <w:bookmarkStart w:id="30818" w:name="_ETM_Q58_204518"/>
      <w:bookmarkEnd w:id="30818"/>
      <w:r>
        <w:rPr>
          <w:rFonts w:hint="cs"/>
          <w:rtl/>
          <w:lang w:eastAsia="he-IL"/>
        </w:rPr>
        <w:t xml:space="preserve">בשידורים של ערוץ 99 </w:t>
      </w:r>
      <w:r>
        <w:rPr>
          <w:rFonts w:hint="eastAsia"/>
          <w:rtl/>
          <w:lang w:eastAsia="he-IL"/>
        </w:rPr>
        <w:t xml:space="preserve">– </w:t>
      </w:r>
      <w:r>
        <w:rPr>
          <w:rFonts w:hint="cs"/>
          <w:rtl/>
          <w:lang w:eastAsia="he-IL"/>
        </w:rPr>
        <w:t xml:space="preserve">לא נמאס לך? </w:t>
      </w:r>
      <w:bookmarkStart w:id="30819" w:name="_ETM_Q58_212500"/>
      <w:bookmarkEnd w:id="30819"/>
      <w:r>
        <w:rPr>
          <w:rtl/>
        </w:rPr>
        <w:t xml:space="preserve">מתי </w:t>
      </w:r>
      <w:bookmarkStart w:id="30820" w:name="_ETM_Q58_212950"/>
      <w:bookmarkEnd w:id="30820"/>
      <w:r>
        <w:rPr>
          <w:rtl/>
        </w:rPr>
        <w:t xml:space="preserve">יקרה </w:t>
      </w:r>
      <w:bookmarkStart w:id="30821" w:name="_ETM_Q58_213430"/>
      <w:bookmarkEnd w:id="30821"/>
      <w:r>
        <w:rPr>
          <w:rtl/>
        </w:rPr>
        <w:t xml:space="preserve">הנס </w:t>
      </w:r>
      <w:bookmarkStart w:id="30822" w:name="_ETM_Q58_213909"/>
      <w:bookmarkEnd w:id="30822"/>
      <w:r>
        <w:rPr>
          <w:rtl/>
        </w:rPr>
        <w:t>הזה</w:t>
      </w:r>
      <w:r>
        <w:rPr>
          <w:rFonts w:hint="cs"/>
          <w:rtl/>
        </w:rPr>
        <w:t>?</w:t>
      </w:r>
      <w:r>
        <w:rPr>
          <w:rtl/>
        </w:rPr>
        <w:t xml:space="preserve"> </w:t>
      </w:r>
      <w:bookmarkStart w:id="30823" w:name="_ETM_Q58_214590"/>
      <w:bookmarkEnd w:id="30823"/>
      <w:r>
        <w:rPr>
          <w:rtl/>
        </w:rPr>
        <w:t xml:space="preserve">מתי </w:t>
      </w:r>
      <w:bookmarkStart w:id="30824" w:name="_ETM_Q58_215159"/>
      <w:bookmarkEnd w:id="30824"/>
      <w:r>
        <w:rPr>
          <w:rtl/>
        </w:rPr>
        <w:t xml:space="preserve">יבוא </w:t>
      </w:r>
      <w:bookmarkStart w:id="30825" w:name="_ETM_Q58_215430"/>
      <w:bookmarkEnd w:id="30825"/>
      <w:r>
        <w:rPr>
          <w:rtl/>
        </w:rPr>
        <w:t xml:space="preserve">היום </w:t>
      </w:r>
      <w:bookmarkStart w:id="30826" w:name="_ETM_Q58_215760"/>
      <w:bookmarkEnd w:id="30826"/>
      <w:r>
        <w:rPr>
          <w:rtl/>
        </w:rPr>
        <w:t xml:space="preserve">המופלא </w:t>
      </w:r>
      <w:bookmarkStart w:id="30827" w:name="_ETM_Q58_216420"/>
      <w:bookmarkEnd w:id="30827"/>
      <w:r>
        <w:rPr>
          <w:rtl/>
        </w:rPr>
        <w:t xml:space="preserve">הזה </w:t>
      </w:r>
      <w:bookmarkStart w:id="30828" w:name="_ETM_Q58_217489"/>
      <w:bookmarkEnd w:id="30828"/>
      <w:r>
        <w:rPr>
          <w:rtl/>
        </w:rPr>
        <w:t xml:space="preserve">שהמפלגות </w:t>
      </w:r>
      <w:bookmarkStart w:id="30829" w:name="_ETM_Q58_218359"/>
      <w:bookmarkEnd w:id="30829"/>
      <w:r>
        <w:rPr>
          <w:rtl/>
        </w:rPr>
        <w:t xml:space="preserve">החרדיות </w:t>
      </w:r>
      <w:bookmarkStart w:id="30830" w:name="_ETM_Q58_219170"/>
      <w:bookmarkEnd w:id="30830"/>
      <w:r>
        <w:rPr>
          <w:rtl/>
        </w:rPr>
        <w:t xml:space="preserve">יצאו </w:t>
      </w:r>
      <w:bookmarkStart w:id="30831" w:name="_ETM_Q58_219530"/>
      <w:bookmarkEnd w:id="30831"/>
      <w:r>
        <w:rPr>
          <w:rtl/>
        </w:rPr>
        <w:t xml:space="preserve">מהתפיסה </w:t>
      </w:r>
      <w:bookmarkStart w:id="30832" w:name="_ETM_Q58_220339"/>
      <w:bookmarkEnd w:id="30832"/>
      <w:r>
        <w:rPr>
          <w:rFonts w:hint="cs"/>
          <w:rtl/>
        </w:rPr>
        <w:t>ה</w:t>
      </w:r>
      <w:r>
        <w:rPr>
          <w:rtl/>
        </w:rPr>
        <w:t>מגזרית</w:t>
      </w:r>
      <w:bookmarkStart w:id="30833" w:name="_ETM_Q58_221420"/>
      <w:bookmarkEnd w:id="30833"/>
      <w:r>
        <w:rPr>
          <w:rFonts w:hint="cs"/>
          <w:rtl/>
        </w:rPr>
        <w:t xml:space="preserve"> </w:t>
      </w:r>
      <w:r>
        <w:rPr>
          <w:rtl/>
        </w:rPr>
        <w:t>ו</w:t>
      </w:r>
      <w:r>
        <w:rPr>
          <w:rFonts w:hint="cs"/>
          <w:rtl/>
        </w:rPr>
        <w:t>י</w:t>
      </w:r>
      <w:r>
        <w:rPr>
          <w:rtl/>
        </w:rPr>
        <w:t xml:space="preserve">תחילו </w:t>
      </w:r>
      <w:bookmarkStart w:id="30834" w:name="_ETM_Q58_222079"/>
      <w:bookmarkEnd w:id="30834"/>
      <w:r>
        <w:rPr>
          <w:rtl/>
        </w:rPr>
        <w:t xml:space="preserve">לדאוג </w:t>
      </w:r>
      <w:bookmarkStart w:id="30835" w:name="_ETM_Q58_222769"/>
      <w:bookmarkEnd w:id="30835"/>
      <w:r>
        <w:rPr>
          <w:rtl/>
        </w:rPr>
        <w:t xml:space="preserve">לכלל </w:t>
      </w:r>
      <w:bookmarkStart w:id="30836" w:name="_ETM_Q58_223370"/>
      <w:bookmarkEnd w:id="30836"/>
      <w:r>
        <w:rPr>
          <w:rtl/>
        </w:rPr>
        <w:t xml:space="preserve">הציבור </w:t>
      </w:r>
      <w:bookmarkStart w:id="30837" w:name="_ETM_Q58_223850"/>
      <w:bookmarkEnd w:id="30837"/>
      <w:r>
        <w:rPr>
          <w:rtl/>
        </w:rPr>
        <w:t>הישראלי</w:t>
      </w:r>
      <w:r>
        <w:rPr>
          <w:rFonts w:hint="cs"/>
          <w:rtl/>
        </w:rPr>
        <w:t>?</w:t>
      </w:r>
      <w:r>
        <w:rPr>
          <w:rtl/>
        </w:rPr>
        <w:t xml:space="preserve"> </w:t>
      </w:r>
      <w:bookmarkStart w:id="30838" w:name="_ETM_Q58_224840"/>
      <w:bookmarkEnd w:id="30838"/>
      <w:r>
        <w:rPr>
          <w:rtl/>
        </w:rPr>
        <w:t>מתי</w:t>
      </w:r>
      <w:r>
        <w:rPr>
          <w:rFonts w:hint="cs"/>
          <w:rtl/>
        </w:rPr>
        <w:t>?</w:t>
      </w:r>
      <w:r>
        <w:rPr>
          <w:rtl/>
        </w:rPr>
        <w:t xml:space="preserve"> </w:t>
      </w:r>
      <w:bookmarkStart w:id="30839" w:name="_ETM_Q58_228149"/>
      <w:bookmarkEnd w:id="30839"/>
    </w:p>
    <w:p w:rsidR="000172BA" w:rsidRDefault="000172BA" w:rsidP="00A6278C">
      <w:pPr>
        <w:rPr>
          <w:rtl/>
        </w:rPr>
      </w:pPr>
      <w:bookmarkStart w:id="30840" w:name="_ETM_Q58_229165"/>
      <w:bookmarkEnd w:id="30840"/>
    </w:p>
    <w:p w:rsidR="000172BA" w:rsidRDefault="000172BA" w:rsidP="007F652B">
      <w:pPr>
        <w:rPr>
          <w:rtl/>
        </w:rPr>
      </w:pPr>
      <w:bookmarkStart w:id="30841" w:name="_ETM_Q58_229310"/>
      <w:bookmarkStart w:id="30842" w:name="_ETM_Q58_229389"/>
      <w:bookmarkStart w:id="30843" w:name="_ETM_Q58_229446"/>
      <w:bookmarkEnd w:id="30841"/>
      <w:bookmarkEnd w:id="30842"/>
      <w:bookmarkEnd w:id="30843"/>
      <w:r>
        <w:rPr>
          <w:rtl/>
        </w:rPr>
        <w:t xml:space="preserve">אפרופו </w:t>
      </w:r>
      <w:bookmarkStart w:id="30844" w:name="_ETM_Q58_229809"/>
      <w:bookmarkEnd w:id="30844"/>
      <w:r>
        <w:rPr>
          <w:rtl/>
        </w:rPr>
        <w:t>המגזרים</w:t>
      </w:r>
      <w:r>
        <w:rPr>
          <w:rFonts w:hint="cs"/>
          <w:rtl/>
        </w:rPr>
        <w:t>,</w:t>
      </w:r>
      <w:r>
        <w:rPr>
          <w:rtl/>
        </w:rPr>
        <w:t xml:space="preserve"> </w:t>
      </w:r>
      <w:bookmarkStart w:id="30845" w:name="_ETM_Q58_232290"/>
      <w:bookmarkEnd w:id="30845"/>
      <w:r>
        <w:rPr>
          <w:rtl/>
        </w:rPr>
        <w:t xml:space="preserve">נחשפנו </w:t>
      </w:r>
      <w:bookmarkStart w:id="30846" w:name="_ETM_Q58_233769"/>
      <w:bookmarkEnd w:id="30846"/>
      <w:r>
        <w:rPr>
          <w:rtl/>
        </w:rPr>
        <w:t xml:space="preserve">רק </w:t>
      </w:r>
      <w:bookmarkStart w:id="30847" w:name="_ETM_Q58_234010"/>
      <w:bookmarkEnd w:id="30847"/>
      <w:r>
        <w:rPr>
          <w:rtl/>
        </w:rPr>
        <w:t xml:space="preserve">אתמול </w:t>
      </w:r>
      <w:bookmarkStart w:id="30848" w:name="_ETM_Q58_234429"/>
      <w:bookmarkEnd w:id="30848"/>
      <w:r>
        <w:rPr>
          <w:rFonts w:hint="cs"/>
          <w:rtl/>
        </w:rPr>
        <w:t xml:space="preserve">– </w:t>
      </w:r>
      <w:r>
        <w:rPr>
          <w:rtl/>
        </w:rPr>
        <w:t xml:space="preserve">המכתב </w:t>
      </w:r>
      <w:bookmarkStart w:id="30849" w:name="_ETM_Q58_234789"/>
      <w:bookmarkEnd w:id="30849"/>
      <w:r>
        <w:rPr>
          <w:rtl/>
        </w:rPr>
        <w:t xml:space="preserve">יצא </w:t>
      </w:r>
      <w:bookmarkStart w:id="30850" w:name="_ETM_Q58_235059"/>
      <w:bookmarkEnd w:id="30850"/>
      <w:r>
        <w:rPr>
          <w:rtl/>
        </w:rPr>
        <w:t xml:space="preserve">קצת </w:t>
      </w:r>
      <w:bookmarkStart w:id="30851" w:name="_ETM_Q58_235329"/>
      <w:bookmarkEnd w:id="30851"/>
      <w:r>
        <w:rPr>
          <w:rtl/>
        </w:rPr>
        <w:t>קודם</w:t>
      </w:r>
      <w:r>
        <w:rPr>
          <w:rFonts w:hint="cs"/>
          <w:rtl/>
        </w:rPr>
        <w:t>,</w:t>
      </w:r>
      <w:r>
        <w:rPr>
          <w:rtl/>
        </w:rPr>
        <w:t xml:space="preserve"> </w:t>
      </w:r>
      <w:bookmarkStart w:id="30852" w:name="_ETM_Q58_235690"/>
      <w:bookmarkEnd w:id="30852"/>
      <w:r>
        <w:rPr>
          <w:rtl/>
        </w:rPr>
        <w:t xml:space="preserve">אבל </w:t>
      </w:r>
      <w:bookmarkStart w:id="30853" w:name="_ETM_Q58_235960"/>
      <w:bookmarkEnd w:id="30853"/>
      <w:r>
        <w:rPr>
          <w:rFonts w:hint="cs"/>
          <w:rtl/>
        </w:rPr>
        <w:t xml:space="preserve">נחשפנו אתמול </w:t>
      </w:r>
      <w:bookmarkStart w:id="30854" w:name="_ETM_Q58_237899"/>
      <w:bookmarkEnd w:id="30854"/>
      <w:r>
        <w:rPr>
          <w:rtl/>
        </w:rPr>
        <w:t xml:space="preserve">למכתבו </w:t>
      </w:r>
      <w:bookmarkStart w:id="30855" w:name="_ETM_Q58_238440"/>
      <w:bookmarkEnd w:id="30855"/>
      <w:r>
        <w:rPr>
          <w:rtl/>
        </w:rPr>
        <w:t xml:space="preserve">של </w:t>
      </w:r>
      <w:bookmarkStart w:id="30856" w:name="_ETM_Q58_238679"/>
      <w:bookmarkEnd w:id="30856"/>
      <w:r>
        <w:rPr>
          <w:rtl/>
        </w:rPr>
        <w:t xml:space="preserve">ראש </w:t>
      </w:r>
      <w:bookmarkStart w:id="30857" w:name="_ETM_Q58_238949"/>
      <w:bookmarkEnd w:id="30857"/>
      <w:r>
        <w:rPr>
          <w:rtl/>
        </w:rPr>
        <w:t xml:space="preserve">אגף </w:t>
      </w:r>
      <w:bookmarkStart w:id="30858" w:name="_ETM_Q58_239190"/>
      <w:bookmarkEnd w:id="30858"/>
      <w:r>
        <w:rPr>
          <w:rtl/>
        </w:rPr>
        <w:t xml:space="preserve">התקציבים </w:t>
      </w:r>
      <w:bookmarkStart w:id="30859" w:name="_ETM_Q58_240480"/>
      <w:bookmarkEnd w:id="30859"/>
      <w:r>
        <w:rPr>
          <w:rtl/>
        </w:rPr>
        <w:t xml:space="preserve">ליועצת </w:t>
      </w:r>
      <w:bookmarkStart w:id="30860" w:name="_ETM_Q58_240900"/>
      <w:bookmarkEnd w:id="30860"/>
      <w:r>
        <w:rPr>
          <w:rtl/>
        </w:rPr>
        <w:t xml:space="preserve">המשפטית </w:t>
      </w:r>
      <w:bookmarkStart w:id="30861" w:name="_ETM_Q58_241410"/>
      <w:bookmarkEnd w:id="30861"/>
      <w:r>
        <w:rPr>
          <w:rtl/>
        </w:rPr>
        <w:t xml:space="preserve">של </w:t>
      </w:r>
      <w:bookmarkStart w:id="30862" w:name="_ETM_Q58_241530"/>
      <w:bookmarkEnd w:id="30862"/>
      <w:r>
        <w:rPr>
          <w:rtl/>
        </w:rPr>
        <w:t xml:space="preserve">משרד </w:t>
      </w:r>
      <w:bookmarkStart w:id="30863" w:name="_ETM_Q58_241920"/>
      <w:bookmarkEnd w:id="30863"/>
      <w:r>
        <w:rPr>
          <w:rtl/>
        </w:rPr>
        <w:t xml:space="preserve">הביטחון </w:t>
      </w:r>
      <w:bookmarkStart w:id="30864" w:name="_ETM_Q58_242550"/>
      <w:bookmarkEnd w:id="30864"/>
      <w:r>
        <w:rPr>
          <w:rtl/>
        </w:rPr>
        <w:t xml:space="preserve">בנושא </w:t>
      </w:r>
      <w:bookmarkStart w:id="30865" w:name="_ETM_Q58_243000"/>
      <w:bookmarkEnd w:id="30865"/>
      <w:r>
        <w:rPr>
          <w:rtl/>
        </w:rPr>
        <w:t xml:space="preserve">הצעת </w:t>
      </w:r>
      <w:bookmarkStart w:id="30866" w:name="_ETM_Q58_243390"/>
      <w:bookmarkEnd w:id="30866"/>
      <w:r>
        <w:rPr>
          <w:rtl/>
        </w:rPr>
        <w:t xml:space="preserve">חוק </w:t>
      </w:r>
      <w:bookmarkStart w:id="30867" w:name="_ETM_Q58_244330"/>
      <w:bookmarkEnd w:id="30867"/>
      <w:r>
        <w:rPr>
          <w:rtl/>
        </w:rPr>
        <w:t xml:space="preserve">שירות </w:t>
      </w:r>
      <w:bookmarkStart w:id="30868" w:name="_ETM_Q58_244780"/>
      <w:bookmarkEnd w:id="30868"/>
      <w:r>
        <w:rPr>
          <w:rtl/>
        </w:rPr>
        <w:t>הביטחון</w:t>
      </w:r>
      <w:r>
        <w:rPr>
          <w:rFonts w:hint="cs"/>
          <w:rtl/>
        </w:rPr>
        <w:t>,</w:t>
      </w:r>
      <w:r>
        <w:rPr>
          <w:rtl/>
        </w:rPr>
        <w:t xml:space="preserve"> </w:t>
      </w:r>
      <w:bookmarkStart w:id="30869" w:name="_ETM_Q58_245380"/>
      <w:bookmarkEnd w:id="30869"/>
      <w:r>
        <w:rPr>
          <w:rtl/>
        </w:rPr>
        <w:t xml:space="preserve">או </w:t>
      </w:r>
      <w:bookmarkStart w:id="30870" w:name="_ETM_Q58_245440"/>
      <w:bookmarkEnd w:id="30870"/>
      <w:r>
        <w:rPr>
          <w:rtl/>
        </w:rPr>
        <w:t xml:space="preserve">במילים </w:t>
      </w:r>
      <w:bookmarkStart w:id="30871" w:name="_ETM_Q58_245830"/>
      <w:bookmarkEnd w:id="30871"/>
      <w:r>
        <w:rPr>
          <w:rtl/>
        </w:rPr>
        <w:t>אחרות</w:t>
      </w:r>
      <w:r>
        <w:rPr>
          <w:rFonts w:hint="cs"/>
          <w:rtl/>
        </w:rPr>
        <w:t>,</w:t>
      </w:r>
      <w:r>
        <w:rPr>
          <w:rtl/>
        </w:rPr>
        <w:t xml:space="preserve"> </w:t>
      </w:r>
      <w:bookmarkStart w:id="30872" w:name="_ETM_Q58_246459"/>
      <w:bookmarkEnd w:id="30872"/>
      <w:r>
        <w:rPr>
          <w:rtl/>
        </w:rPr>
        <w:t xml:space="preserve">בהתאם </w:t>
      </w:r>
      <w:bookmarkStart w:id="30873" w:name="_ETM_Q58_246940"/>
      <w:bookmarkEnd w:id="30873"/>
      <w:r>
        <w:rPr>
          <w:rtl/>
        </w:rPr>
        <w:t xml:space="preserve">לתוכן </w:t>
      </w:r>
      <w:bookmarkStart w:id="30874" w:name="_ETM_Q58_248080"/>
      <w:bookmarkEnd w:id="30874"/>
      <w:r>
        <w:rPr>
          <w:rtl/>
        </w:rPr>
        <w:t xml:space="preserve">של </w:t>
      </w:r>
      <w:bookmarkStart w:id="30875" w:name="_ETM_Q58_248950"/>
      <w:bookmarkEnd w:id="30875"/>
      <w:r>
        <w:rPr>
          <w:rtl/>
        </w:rPr>
        <w:t xml:space="preserve">ההצעה </w:t>
      </w:r>
      <w:bookmarkStart w:id="30876" w:name="_ETM_Q58_249580"/>
      <w:bookmarkEnd w:id="30876"/>
      <w:r>
        <w:rPr>
          <w:rtl/>
        </w:rPr>
        <w:t>המתגבשת</w:t>
      </w:r>
      <w:r>
        <w:rPr>
          <w:rFonts w:hint="cs"/>
          <w:rtl/>
        </w:rPr>
        <w:t>,</w:t>
      </w:r>
      <w:r>
        <w:rPr>
          <w:rtl/>
        </w:rPr>
        <w:t xml:space="preserve"> </w:t>
      </w:r>
      <w:bookmarkStart w:id="30877" w:name="_ETM_Q58_250780"/>
      <w:bookmarkEnd w:id="30877"/>
      <w:r>
        <w:rPr>
          <w:rtl/>
        </w:rPr>
        <w:t xml:space="preserve">חוק </w:t>
      </w:r>
      <w:bookmarkStart w:id="30878" w:name="_ETM_Q58_251080"/>
      <w:bookmarkEnd w:id="30878"/>
      <w:r>
        <w:rPr>
          <w:rtl/>
        </w:rPr>
        <w:t>ההשתמטות</w:t>
      </w:r>
      <w:r>
        <w:rPr>
          <w:rFonts w:hint="cs"/>
          <w:rtl/>
        </w:rPr>
        <w:t>.</w:t>
      </w:r>
      <w:r>
        <w:rPr>
          <w:rtl/>
        </w:rPr>
        <w:t xml:space="preserve"> </w:t>
      </w:r>
      <w:bookmarkStart w:id="30879" w:name="_ETM_Q58_252680"/>
      <w:bookmarkEnd w:id="30879"/>
      <w:r>
        <w:rPr>
          <w:rtl/>
        </w:rPr>
        <w:t xml:space="preserve">זה </w:t>
      </w:r>
      <w:bookmarkStart w:id="30880" w:name="_ETM_Q58_252950"/>
      <w:bookmarkEnd w:id="30880"/>
      <w:r>
        <w:rPr>
          <w:rtl/>
        </w:rPr>
        <w:t xml:space="preserve">מסמך </w:t>
      </w:r>
      <w:bookmarkStart w:id="30881" w:name="_ETM_Q58_253880"/>
      <w:bookmarkEnd w:id="30881"/>
      <w:r>
        <w:rPr>
          <w:rtl/>
        </w:rPr>
        <w:t xml:space="preserve">מדאיג </w:t>
      </w:r>
      <w:bookmarkStart w:id="30882" w:name="_ETM_Q58_254450"/>
      <w:bookmarkEnd w:id="30882"/>
      <w:r w:rsidRPr="00177E01">
        <w:rPr>
          <w:rFonts w:hint="cs"/>
          <w:rtl/>
        </w:rPr>
        <w:t>ומאלף</w:t>
      </w:r>
      <w:r>
        <w:rPr>
          <w:rFonts w:hint="cs"/>
          <w:rtl/>
        </w:rPr>
        <w:t xml:space="preserve"> לכל</w:t>
      </w:r>
      <w:r>
        <w:rPr>
          <w:rtl/>
        </w:rPr>
        <w:t xml:space="preserve"> </w:t>
      </w:r>
      <w:bookmarkStart w:id="30883" w:name="_ETM_Q58_255830"/>
      <w:bookmarkStart w:id="30884" w:name="_ETM_Q58_256130"/>
      <w:bookmarkEnd w:id="30883"/>
      <w:bookmarkEnd w:id="30884"/>
      <w:r>
        <w:rPr>
          <w:rtl/>
        </w:rPr>
        <w:t xml:space="preserve">מי </w:t>
      </w:r>
      <w:bookmarkStart w:id="30885" w:name="_ETM_Q58_256250"/>
      <w:bookmarkEnd w:id="30885"/>
      <w:r>
        <w:rPr>
          <w:rtl/>
        </w:rPr>
        <w:t xml:space="preserve">שקרא </w:t>
      </w:r>
      <w:bookmarkStart w:id="30886" w:name="_ETM_Q58_256610"/>
      <w:bookmarkEnd w:id="30886"/>
      <w:r>
        <w:rPr>
          <w:rtl/>
        </w:rPr>
        <w:t>אותו</w:t>
      </w:r>
      <w:r>
        <w:rPr>
          <w:rFonts w:hint="cs"/>
          <w:rtl/>
        </w:rPr>
        <w:t>,</w:t>
      </w:r>
      <w:r>
        <w:rPr>
          <w:rtl/>
        </w:rPr>
        <w:t xml:space="preserve"> </w:t>
      </w:r>
      <w:bookmarkStart w:id="30887" w:name="_ETM_Q58_257450"/>
      <w:bookmarkEnd w:id="30887"/>
      <w:r>
        <w:rPr>
          <w:rtl/>
        </w:rPr>
        <w:t xml:space="preserve">ואני </w:t>
      </w:r>
      <w:bookmarkStart w:id="30888" w:name="_ETM_Q58_257750"/>
      <w:bookmarkEnd w:id="30888"/>
      <w:r>
        <w:rPr>
          <w:rtl/>
        </w:rPr>
        <w:t xml:space="preserve">ממליץ </w:t>
      </w:r>
      <w:bookmarkStart w:id="30889" w:name="_ETM_Q58_258140"/>
      <w:bookmarkEnd w:id="30889"/>
      <w:r>
        <w:rPr>
          <w:rtl/>
        </w:rPr>
        <w:t xml:space="preserve">לכל </w:t>
      </w:r>
      <w:bookmarkStart w:id="30890" w:name="_ETM_Q58_260299"/>
      <w:bookmarkEnd w:id="30890"/>
      <w:r>
        <w:rPr>
          <w:rtl/>
        </w:rPr>
        <w:t>חבר</w:t>
      </w:r>
      <w:r>
        <w:rPr>
          <w:rFonts w:hint="cs"/>
          <w:rtl/>
        </w:rPr>
        <w:t>י</w:t>
      </w:r>
      <w:r>
        <w:rPr>
          <w:rtl/>
        </w:rPr>
        <w:t xml:space="preserve"> </w:t>
      </w:r>
      <w:bookmarkStart w:id="30891" w:name="_ETM_Q58_260630"/>
      <w:bookmarkEnd w:id="30891"/>
      <w:r>
        <w:rPr>
          <w:rtl/>
        </w:rPr>
        <w:t xml:space="preserve">הכנסת לקרוא </w:t>
      </w:r>
      <w:bookmarkStart w:id="30892" w:name="_ETM_Q58_258799"/>
      <w:bookmarkEnd w:id="30892"/>
      <w:r>
        <w:rPr>
          <w:rtl/>
        </w:rPr>
        <w:t>אותו</w:t>
      </w:r>
      <w:r>
        <w:rPr>
          <w:rFonts w:hint="cs"/>
          <w:rtl/>
        </w:rPr>
        <w:t>,</w:t>
      </w:r>
      <w:r>
        <w:rPr>
          <w:rtl/>
        </w:rPr>
        <w:t xml:space="preserve"> </w:t>
      </w:r>
      <w:bookmarkStart w:id="30893" w:name="_ETM_Q58_261080"/>
      <w:bookmarkEnd w:id="30893"/>
      <w:r>
        <w:rPr>
          <w:rtl/>
        </w:rPr>
        <w:t xml:space="preserve">זה </w:t>
      </w:r>
      <w:bookmarkStart w:id="30894" w:name="_ETM_Q58_261170"/>
      <w:bookmarkEnd w:id="30894"/>
      <w:r>
        <w:rPr>
          <w:rFonts w:hint="cs"/>
          <w:rtl/>
        </w:rPr>
        <w:t>ב</w:t>
      </w:r>
      <w:r>
        <w:rPr>
          <w:rtl/>
        </w:rPr>
        <w:t xml:space="preserve">סך </w:t>
      </w:r>
      <w:bookmarkStart w:id="30895" w:name="_ETM_Q58_261350"/>
      <w:bookmarkEnd w:id="30895"/>
      <w:r>
        <w:rPr>
          <w:rtl/>
        </w:rPr>
        <w:t>הכ</w:t>
      </w:r>
      <w:r>
        <w:rPr>
          <w:rFonts w:hint="cs"/>
          <w:rtl/>
        </w:rPr>
        <w:t>ו</w:t>
      </w:r>
      <w:r>
        <w:rPr>
          <w:rtl/>
        </w:rPr>
        <w:t xml:space="preserve">ל </w:t>
      </w:r>
      <w:bookmarkStart w:id="30896" w:name="_ETM_Q58_261560"/>
      <w:bookmarkEnd w:id="30896"/>
      <w:r>
        <w:rPr>
          <w:rtl/>
        </w:rPr>
        <w:t xml:space="preserve">16 </w:t>
      </w:r>
      <w:bookmarkStart w:id="30897" w:name="_ETM_Q58_262159"/>
      <w:bookmarkEnd w:id="30897"/>
      <w:r>
        <w:rPr>
          <w:rtl/>
        </w:rPr>
        <w:t>עמודים</w:t>
      </w:r>
      <w:r>
        <w:rPr>
          <w:rFonts w:hint="cs"/>
          <w:rtl/>
        </w:rPr>
        <w:t>.</w:t>
      </w:r>
      <w:bookmarkStart w:id="30898" w:name="_ETM_Q58_263290"/>
      <w:bookmarkEnd w:id="30898"/>
      <w:r>
        <w:rPr>
          <w:rtl/>
        </w:rPr>
        <w:t xml:space="preserve"> </w:t>
      </w:r>
      <w:bookmarkStart w:id="30899" w:name="_ETM_Q58_263770"/>
      <w:bookmarkEnd w:id="30899"/>
      <w:r>
        <w:rPr>
          <w:rtl/>
        </w:rPr>
        <w:t xml:space="preserve">חלק </w:t>
      </w:r>
      <w:bookmarkStart w:id="30900" w:name="_ETM_Q58_264100"/>
      <w:bookmarkEnd w:id="30900"/>
      <w:r>
        <w:rPr>
          <w:rtl/>
        </w:rPr>
        <w:t xml:space="preserve">זה </w:t>
      </w:r>
      <w:bookmarkStart w:id="30901" w:name="_ETM_Q58_264220"/>
      <w:bookmarkEnd w:id="30901"/>
      <w:r>
        <w:rPr>
          <w:rtl/>
        </w:rPr>
        <w:t>הגרפים</w:t>
      </w:r>
      <w:r>
        <w:rPr>
          <w:rFonts w:hint="cs"/>
          <w:rtl/>
        </w:rPr>
        <w:t xml:space="preserve">, אז </w:t>
      </w:r>
      <w:bookmarkStart w:id="30902" w:name="_ETM_Q58_263751"/>
      <w:bookmarkEnd w:id="30902"/>
      <w:r>
        <w:rPr>
          <w:rFonts w:hint="cs"/>
          <w:rtl/>
        </w:rPr>
        <w:t>זאת לא מעמסה יותר מדיי כבדה. ממליץ לכם לקרוא.</w:t>
      </w:r>
      <w:r>
        <w:rPr>
          <w:rtl/>
        </w:rPr>
        <w:t xml:space="preserve"> </w:t>
      </w:r>
      <w:bookmarkStart w:id="30903" w:name="_ETM_Q58_264910"/>
      <w:bookmarkStart w:id="30904" w:name="_ETM_Q58_271610"/>
      <w:bookmarkEnd w:id="30903"/>
      <w:bookmarkEnd w:id="30904"/>
      <w:r>
        <w:rPr>
          <w:rtl/>
        </w:rPr>
        <w:t xml:space="preserve">אבל </w:t>
      </w:r>
      <w:bookmarkStart w:id="30905" w:name="_ETM_Q58_272540"/>
      <w:bookmarkEnd w:id="30905"/>
      <w:r>
        <w:rPr>
          <w:rtl/>
        </w:rPr>
        <w:t xml:space="preserve">עוד </w:t>
      </w:r>
      <w:bookmarkStart w:id="30906" w:name="_ETM_Q58_272810"/>
      <w:bookmarkEnd w:id="30906"/>
      <w:r>
        <w:rPr>
          <w:rtl/>
        </w:rPr>
        <w:t xml:space="preserve">יותר </w:t>
      </w:r>
      <w:bookmarkStart w:id="30907" w:name="_ETM_Q58_273470"/>
      <w:bookmarkEnd w:id="30907"/>
      <w:r>
        <w:rPr>
          <w:rtl/>
        </w:rPr>
        <w:t xml:space="preserve">מדאיגה </w:t>
      </w:r>
      <w:bookmarkStart w:id="30908" w:name="_ETM_Q58_274459"/>
      <w:bookmarkEnd w:id="30908"/>
      <w:r>
        <w:rPr>
          <w:rtl/>
        </w:rPr>
        <w:t xml:space="preserve">ומאלפת </w:t>
      </w:r>
      <w:bookmarkStart w:id="30909" w:name="_ETM_Q58_275330"/>
      <w:bookmarkEnd w:id="30909"/>
      <w:r>
        <w:rPr>
          <w:rtl/>
        </w:rPr>
        <w:t xml:space="preserve">הייתה </w:t>
      </w:r>
      <w:bookmarkStart w:id="30910" w:name="_ETM_Q58_275890"/>
      <w:bookmarkEnd w:id="30910"/>
      <w:r>
        <w:rPr>
          <w:rtl/>
        </w:rPr>
        <w:t xml:space="preserve">תגובתו </w:t>
      </w:r>
      <w:bookmarkStart w:id="30911" w:name="_ETM_Q58_276490"/>
      <w:bookmarkEnd w:id="30911"/>
      <w:r>
        <w:rPr>
          <w:rtl/>
        </w:rPr>
        <w:t xml:space="preserve">של </w:t>
      </w:r>
      <w:bookmarkStart w:id="30912" w:name="_ETM_Q58_276700"/>
      <w:bookmarkEnd w:id="30912"/>
      <w:r>
        <w:rPr>
          <w:rtl/>
        </w:rPr>
        <w:t xml:space="preserve">שר </w:t>
      </w:r>
      <w:bookmarkStart w:id="30913" w:name="_ETM_Q58_277000"/>
      <w:bookmarkEnd w:id="30913"/>
      <w:r>
        <w:rPr>
          <w:rFonts w:hint="cs"/>
          <w:rtl/>
        </w:rPr>
        <w:t>ה</w:t>
      </w:r>
      <w:r>
        <w:rPr>
          <w:rtl/>
        </w:rPr>
        <w:t>אוצר</w:t>
      </w:r>
      <w:r>
        <w:rPr>
          <w:rFonts w:hint="cs"/>
          <w:rtl/>
        </w:rPr>
        <w:t>,</w:t>
      </w:r>
      <w:r>
        <w:rPr>
          <w:rtl/>
        </w:rPr>
        <w:t xml:space="preserve"> </w:t>
      </w:r>
      <w:bookmarkStart w:id="30914" w:name="_ETM_Q58_278229"/>
      <w:bookmarkEnd w:id="30914"/>
      <w:r>
        <w:rPr>
          <w:rtl/>
        </w:rPr>
        <w:t xml:space="preserve">שהציע </w:t>
      </w:r>
      <w:bookmarkStart w:id="30915" w:name="_ETM_Q58_278799"/>
      <w:bookmarkEnd w:id="30915"/>
      <w:r>
        <w:rPr>
          <w:rtl/>
        </w:rPr>
        <w:t xml:space="preserve">ליוגב </w:t>
      </w:r>
      <w:bookmarkStart w:id="30916" w:name="_ETM_Q58_279250"/>
      <w:bookmarkEnd w:id="30916"/>
      <w:r>
        <w:rPr>
          <w:rtl/>
        </w:rPr>
        <w:t>גרדוס</w:t>
      </w:r>
      <w:r>
        <w:rPr>
          <w:rFonts w:hint="cs"/>
          <w:rtl/>
        </w:rPr>
        <w:t>,</w:t>
      </w:r>
      <w:r>
        <w:rPr>
          <w:rtl/>
        </w:rPr>
        <w:t xml:space="preserve"> </w:t>
      </w:r>
      <w:bookmarkStart w:id="30917" w:name="_ETM_Q58_279909"/>
      <w:bookmarkEnd w:id="30917"/>
      <w:r>
        <w:rPr>
          <w:rtl/>
        </w:rPr>
        <w:t xml:space="preserve">הממונה </w:t>
      </w:r>
      <w:bookmarkStart w:id="30918" w:name="_ETM_Q58_280360"/>
      <w:bookmarkEnd w:id="30918"/>
      <w:r>
        <w:rPr>
          <w:rtl/>
        </w:rPr>
        <w:t xml:space="preserve">על </w:t>
      </w:r>
      <w:bookmarkStart w:id="30919" w:name="_ETM_Q58_280420"/>
      <w:bookmarkEnd w:id="30919"/>
      <w:r>
        <w:rPr>
          <w:rtl/>
        </w:rPr>
        <w:t>התקציבים</w:t>
      </w:r>
      <w:r>
        <w:rPr>
          <w:rFonts w:hint="cs"/>
          <w:rtl/>
        </w:rPr>
        <w:t>,</w:t>
      </w:r>
      <w:r>
        <w:rPr>
          <w:rtl/>
        </w:rPr>
        <w:t xml:space="preserve"> </w:t>
      </w:r>
      <w:bookmarkStart w:id="30920" w:name="_ETM_Q58_282370"/>
      <w:bookmarkEnd w:id="30920"/>
      <w:r>
        <w:rPr>
          <w:rtl/>
        </w:rPr>
        <w:t xml:space="preserve">להקים </w:t>
      </w:r>
      <w:bookmarkStart w:id="30921" w:name="_ETM_Q58_282880"/>
      <w:bookmarkEnd w:id="30921"/>
      <w:r>
        <w:rPr>
          <w:rtl/>
        </w:rPr>
        <w:t>מפלגה</w:t>
      </w:r>
      <w:r>
        <w:rPr>
          <w:rFonts w:hint="cs"/>
          <w:rtl/>
        </w:rPr>
        <w:t>.</w:t>
      </w:r>
      <w:r>
        <w:rPr>
          <w:rtl/>
        </w:rPr>
        <w:t xml:space="preserve"> </w:t>
      </w:r>
      <w:bookmarkStart w:id="30922" w:name="_ETM_Q58_285610"/>
      <w:bookmarkEnd w:id="30922"/>
      <w:r>
        <w:rPr>
          <w:rtl/>
        </w:rPr>
        <w:t xml:space="preserve">מה </w:t>
      </w:r>
      <w:bookmarkStart w:id="30923" w:name="_ETM_Q58_285819"/>
      <w:bookmarkEnd w:id="30923"/>
      <w:r>
        <w:rPr>
          <w:rtl/>
        </w:rPr>
        <w:t>אומרים</w:t>
      </w:r>
      <w:r>
        <w:rPr>
          <w:rFonts w:hint="cs"/>
          <w:rtl/>
        </w:rPr>
        <w:t>?</w:t>
      </w:r>
      <w:r>
        <w:rPr>
          <w:rtl/>
        </w:rPr>
        <w:t xml:space="preserve"> </w:t>
      </w:r>
      <w:bookmarkStart w:id="30924" w:name="_ETM_Q58_287119"/>
      <w:bookmarkEnd w:id="30924"/>
      <w:r>
        <w:rPr>
          <w:rtl/>
        </w:rPr>
        <w:t xml:space="preserve">לא </w:t>
      </w:r>
      <w:bookmarkStart w:id="30925" w:name="_ETM_Q58_287420"/>
      <w:bookmarkEnd w:id="30925"/>
      <w:r>
        <w:rPr>
          <w:rtl/>
        </w:rPr>
        <w:t>אומרים</w:t>
      </w:r>
      <w:r>
        <w:rPr>
          <w:rFonts w:hint="cs"/>
          <w:rtl/>
        </w:rPr>
        <w:t>.</w:t>
      </w:r>
      <w:r>
        <w:rPr>
          <w:rtl/>
        </w:rPr>
        <w:t xml:space="preserve"> </w:t>
      </w:r>
      <w:bookmarkStart w:id="30926" w:name="_ETM_Q58_289070"/>
      <w:bookmarkEnd w:id="30926"/>
    </w:p>
    <w:p w:rsidR="000172BA" w:rsidRDefault="000172BA" w:rsidP="007F652B">
      <w:pPr>
        <w:rPr>
          <w:rtl/>
        </w:rPr>
      </w:pPr>
      <w:bookmarkStart w:id="30927" w:name="_ETM_Q58_285309"/>
      <w:bookmarkEnd w:id="30927"/>
    </w:p>
    <w:p w:rsidR="000172BA" w:rsidRDefault="000172BA" w:rsidP="007F652B">
      <w:pPr>
        <w:rPr>
          <w:rtl/>
        </w:rPr>
      </w:pPr>
      <w:bookmarkStart w:id="30928" w:name="_ETM_Q58_285423"/>
      <w:bookmarkStart w:id="30929" w:name="_ETM_Q58_285453"/>
      <w:bookmarkStart w:id="30930" w:name="_ETM_Q58_285507"/>
      <w:bookmarkEnd w:id="30928"/>
      <w:bookmarkEnd w:id="30929"/>
      <w:bookmarkEnd w:id="30930"/>
      <w:r>
        <w:rPr>
          <w:rtl/>
        </w:rPr>
        <w:t>עכשיו</w:t>
      </w:r>
      <w:r>
        <w:rPr>
          <w:rFonts w:hint="cs"/>
          <w:rtl/>
        </w:rPr>
        <w:t>,</w:t>
      </w:r>
      <w:r>
        <w:rPr>
          <w:rtl/>
        </w:rPr>
        <w:t xml:space="preserve"> </w:t>
      </w:r>
      <w:bookmarkStart w:id="30931" w:name="_ETM_Q58_289340"/>
      <w:bookmarkEnd w:id="30931"/>
      <w:r>
        <w:rPr>
          <w:rtl/>
        </w:rPr>
        <w:t>תראו</w:t>
      </w:r>
      <w:r>
        <w:rPr>
          <w:rFonts w:hint="cs"/>
          <w:rtl/>
        </w:rPr>
        <w:t>,</w:t>
      </w:r>
      <w:r>
        <w:rPr>
          <w:rtl/>
        </w:rPr>
        <w:t xml:space="preserve"> </w:t>
      </w:r>
      <w:bookmarkStart w:id="30932" w:name="_ETM_Q58_291159"/>
      <w:bookmarkEnd w:id="30932"/>
      <w:r>
        <w:rPr>
          <w:rtl/>
        </w:rPr>
        <w:t xml:space="preserve">אני </w:t>
      </w:r>
      <w:bookmarkStart w:id="30933" w:name="_ETM_Q58_291310"/>
      <w:bookmarkEnd w:id="30933"/>
      <w:r>
        <w:rPr>
          <w:rtl/>
        </w:rPr>
        <w:t xml:space="preserve">לא </w:t>
      </w:r>
      <w:bookmarkStart w:id="30934" w:name="_ETM_Q58_291369"/>
      <w:bookmarkEnd w:id="30934"/>
      <w:r>
        <w:rPr>
          <w:rtl/>
        </w:rPr>
        <w:t xml:space="preserve">יודע </w:t>
      </w:r>
      <w:bookmarkStart w:id="30935" w:name="_ETM_Q58_291609"/>
      <w:bookmarkEnd w:id="30935"/>
      <w:r>
        <w:rPr>
          <w:rtl/>
        </w:rPr>
        <w:t xml:space="preserve">איך </w:t>
      </w:r>
      <w:bookmarkStart w:id="30936" w:name="_ETM_Q58_292420"/>
      <w:bookmarkEnd w:id="30936"/>
      <w:r>
        <w:rPr>
          <w:rtl/>
        </w:rPr>
        <w:t xml:space="preserve">להסביר </w:t>
      </w:r>
      <w:bookmarkStart w:id="30937" w:name="_ETM_Q58_292929"/>
      <w:bookmarkEnd w:id="30937"/>
      <w:r>
        <w:rPr>
          <w:rtl/>
        </w:rPr>
        <w:t xml:space="preserve">את </w:t>
      </w:r>
      <w:bookmarkStart w:id="30938" w:name="_ETM_Q58_293020"/>
      <w:bookmarkEnd w:id="30938"/>
      <w:r>
        <w:rPr>
          <w:rtl/>
        </w:rPr>
        <w:t xml:space="preserve">זה </w:t>
      </w:r>
      <w:bookmarkStart w:id="30939" w:name="_ETM_Q58_294260"/>
      <w:bookmarkEnd w:id="30939"/>
      <w:r>
        <w:rPr>
          <w:rFonts w:hint="cs"/>
          <w:rtl/>
        </w:rPr>
        <w:t>ל</w:t>
      </w:r>
      <w:r>
        <w:rPr>
          <w:rtl/>
        </w:rPr>
        <w:t xml:space="preserve">שר </w:t>
      </w:r>
      <w:bookmarkStart w:id="30940" w:name="_ETM_Q58_294590"/>
      <w:bookmarkEnd w:id="30940"/>
      <w:r>
        <w:rPr>
          <w:rtl/>
        </w:rPr>
        <w:t>אוצר</w:t>
      </w:r>
      <w:r>
        <w:rPr>
          <w:rFonts w:hint="cs"/>
          <w:rtl/>
        </w:rPr>
        <w:t>,</w:t>
      </w:r>
      <w:r>
        <w:rPr>
          <w:rtl/>
        </w:rPr>
        <w:t xml:space="preserve"> </w:t>
      </w:r>
      <w:bookmarkStart w:id="30941" w:name="_ETM_Q58_295920"/>
      <w:bookmarkEnd w:id="30941"/>
      <w:r>
        <w:rPr>
          <w:rtl/>
        </w:rPr>
        <w:t xml:space="preserve">אבל </w:t>
      </w:r>
      <w:bookmarkStart w:id="30942" w:name="_ETM_Q58_296850"/>
      <w:bookmarkEnd w:id="30942"/>
      <w:r>
        <w:rPr>
          <w:rFonts w:hint="cs"/>
          <w:rtl/>
        </w:rPr>
        <w:t>יוגב</w:t>
      </w:r>
      <w:r>
        <w:rPr>
          <w:rtl/>
        </w:rPr>
        <w:t xml:space="preserve"> </w:t>
      </w:r>
      <w:bookmarkStart w:id="30943" w:name="_ETM_Q58_297210"/>
      <w:bookmarkEnd w:id="30943"/>
      <w:r>
        <w:rPr>
          <w:rtl/>
        </w:rPr>
        <w:t>גרדוס</w:t>
      </w:r>
      <w:r>
        <w:rPr>
          <w:rFonts w:hint="cs"/>
          <w:rtl/>
        </w:rPr>
        <w:t>,</w:t>
      </w:r>
      <w:r>
        <w:rPr>
          <w:rtl/>
        </w:rPr>
        <w:t xml:space="preserve"> </w:t>
      </w:r>
      <w:bookmarkStart w:id="30944" w:name="_ETM_Q58_297689"/>
      <w:bookmarkEnd w:id="30944"/>
      <w:r>
        <w:rPr>
          <w:rtl/>
        </w:rPr>
        <w:t xml:space="preserve">למרות </w:t>
      </w:r>
      <w:bookmarkStart w:id="30945" w:name="_ETM_Q58_298020"/>
      <w:bookmarkEnd w:id="30945"/>
      <w:r>
        <w:rPr>
          <w:rtl/>
        </w:rPr>
        <w:t xml:space="preserve">שהוא </w:t>
      </w:r>
      <w:bookmarkStart w:id="30946" w:name="_ETM_Q58_298619"/>
      <w:bookmarkEnd w:id="30946"/>
      <w:r>
        <w:rPr>
          <w:rtl/>
        </w:rPr>
        <w:t xml:space="preserve">באופן </w:t>
      </w:r>
      <w:bookmarkStart w:id="30947" w:name="_ETM_Q58_299520"/>
      <w:bookmarkEnd w:id="30947"/>
      <w:r>
        <w:rPr>
          <w:rtl/>
        </w:rPr>
        <w:t>פורמלי</w:t>
      </w:r>
      <w:bookmarkStart w:id="30948" w:name="_ETM_Q58_301659"/>
      <w:bookmarkEnd w:id="30948"/>
      <w:r>
        <w:rPr>
          <w:rtl/>
        </w:rPr>
        <w:t xml:space="preserve"> </w:t>
      </w:r>
      <w:bookmarkStart w:id="30949" w:name="_ETM_Q58_303299"/>
      <w:bookmarkEnd w:id="30949"/>
      <w:r>
        <w:rPr>
          <w:rtl/>
        </w:rPr>
        <w:t xml:space="preserve">נמנה </w:t>
      </w:r>
      <w:bookmarkStart w:id="30950" w:name="_ETM_Q58_303810"/>
      <w:bookmarkEnd w:id="30950"/>
      <w:r>
        <w:rPr>
          <w:rtl/>
        </w:rPr>
        <w:t>ע</w:t>
      </w:r>
      <w:r>
        <w:rPr>
          <w:rFonts w:hint="cs"/>
          <w:rtl/>
        </w:rPr>
        <w:t>ם</w:t>
      </w:r>
      <w:r>
        <w:rPr>
          <w:rtl/>
        </w:rPr>
        <w:t xml:space="preserve"> </w:t>
      </w:r>
      <w:bookmarkStart w:id="30951" w:name="_ETM_Q58_303960"/>
      <w:bookmarkEnd w:id="30951"/>
      <w:r>
        <w:rPr>
          <w:rtl/>
        </w:rPr>
        <w:t xml:space="preserve">הדרג </w:t>
      </w:r>
      <w:bookmarkStart w:id="30952" w:name="_ETM_Q58_304350"/>
      <w:bookmarkEnd w:id="30952"/>
      <w:r>
        <w:rPr>
          <w:rtl/>
        </w:rPr>
        <w:t xml:space="preserve">המקצועי </w:t>
      </w:r>
      <w:bookmarkStart w:id="30953" w:name="_ETM_Q58_304799"/>
      <w:bookmarkEnd w:id="30953"/>
      <w:r>
        <w:rPr>
          <w:rtl/>
        </w:rPr>
        <w:t xml:space="preserve">של </w:t>
      </w:r>
      <w:bookmarkStart w:id="30954" w:name="_ETM_Q58_304950"/>
      <w:bookmarkEnd w:id="30954"/>
      <w:r>
        <w:rPr>
          <w:rtl/>
        </w:rPr>
        <w:t xml:space="preserve">משרד </w:t>
      </w:r>
      <w:bookmarkStart w:id="30955" w:name="_ETM_Q58_305310"/>
      <w:bookmarkEnd w:id="30955"/>
      <w:r>
        <w:rPr>
          <w:rtl/>
        </w:rPr>
        <w:t>האוצר</w:t>
      </w:r>
      <w:r>
        <w:rPr>
          <w:rFonts w:hint="cs"/>
          <w:rtl/>
        </w:rPr>
        <w:t>,</w:t>
      </w:r>
      <w:r>
        <w:rPr>
          <w:rtl/>
        </w:rPr>
        <w:t xml:space="preserve"> </w:t>
      </w:r>
      <w:bookmarkStart w:id="30956" w:name="_ETM_Q58_305670"/>
      <w:bookmarkEnd w:id="30956"/>
      <w:r>
        <w:rPr>
          <w:rtl/>
        </w:rPr>
        <w:t xml:space="preserve">הוא </w:t>
      </w:r>
      <w:bookmarkStart w:id="30957" w:name="_ETM_Q58_305759"/>
      <w:bookmarkEnd w:id="30957"/>
      <w:r>
        <w:rPr>
          <w:rtl/>
        </w:rPr>
        <w:t xml:space="preserve">שומר </w:t>
      </w:r>
      <w:bookmarkStart w:id="30958" w:name="_ETM_Q58_306090"/>
      <w:bookmarkEnd w:id="30958"/>
      <w:r>
        <w:rPr>
          <w:rtl/>
        </w:rPr>
        <w:t>סף</w:t>
      </w:r>
      <w:r>
        <w:rPr>
          <w:rFonts w:hint="cs"/>
          <w:rtl/>
        </w:rPr>
        <w:t>,</w:t>
      </w:r>
      <w:r>
        <w:rPr>
          <w:rtl/>
        </w:rPr>
        <w:t xml:space="preserve"> </w:t>
      </w:r>
      <w:bookmarkStart w:id="30959" w:name="_ETM_Q58_307399"/>
      <w:bookmarkEnd w:id="30959"/>
      <w:r>
        <w:rPr>
          <w:rFonts w:hint="cs"/>
          <w:rtl/>
        </w:rPr>
        <w:t>ו</w:t>
      </w:r>
      <w:r>
        <w:rPr>
          <w:rtl/>
        </w:rPr>
        <w:t>חובת</w:t>
      </w:r>
      <w:r>
        <w:rPr>
          <w:rFonts w:hint="cs"/>
          <w:rtl/>
        </w:rPr>
        <w:t>ו</w:t>
      </w:r>
      <w:r>
        <w:rPr>
          <w:rtl/>
        </w:rPr>
        <w:t xml:space="preserve"> </w:t>
      </w:r>
      <w:bookmarkStart w:id="30960" w:name="_ETM_Q58_308720"/>
      <w:bookmarkEnd w:id="30960"/>
      <w:r>
        <w:rPr>
          <w:rtl/>
        </w:rPr>
        <w:t xml:space="preserve">המקצועית </w:t>
      </w:r>
      <w:bookmarkStart w:id="30961" w:name="_ETM_Q58_309500"/>
      <w:bookmarkEnd w:id="30961"/>
      <w:r>
        <w:rPr>
          <w:rFonts w:hint="cs"/>
          <w:rtl/>
        </w:rPr>
        <w:t xml:space="preserve">היא </w:t>
      </w:r>
      <w:r>
        <w:rPr>
          <w:rtl/>
        </w:rPr>
        <w:t xml:space="preserve">להביע </w:t>
      </w:r>
      <w:bookmarkStart w:id="30962" w:name="_ETM_Q58_310010"/>
      <w:bookmarkEnd w:id="30962"/>
      <w:r>
        <w:rPr>
          <w:rtl/>
        </w:rPr>
        <w:t xml:space="preserve">עמדה </w:t>
      </w:r>
      <w:bookmarkStart w:id="30963" w:name="_ETM_Q58_310400"/>
      <w:bookmarkEnd w:id="30963"/>
      <w:r>
        <w:rPr>
          <w:rtl/>
        </w:rPr>
        <w:t xml:space="preserve">מקצועית </w:t>
      </w:r>
      <w:bookmarkStart w:id="30964" w:name="_ETM_Q58_311490"/>
      <w:bookmarkEnd w:id="30964"/>
      <w:r>
        <w:rPr>
          <w:rtl/>
        </w:rPr>
        <w:t xml:space="preserve">שמבוססת </w:t>
      </w:r>
      <w:bookmarkStart w:id="30965" w:name="_ETM_Q58_312450"/>
      <w:bookmarkEnd w:id="30965"/>
      <w:r>
        <w:rPr>
          <w:rtl/>
        </w:rPr>
        <w:t xml:space="preserve">על </w:t>
      </w:r>
      <w:bookmarkStart w:id="30966" w:name="_ETM_Q58_312600"/>
      <w:bookmarkEnd w:id="30966"/>
      <w:r>
        <w:rPr>
          <w:rtl/>
        </w:rPr>
        <w:t xml:space="preserve">ניתוח </w:t>
      </w:r>
      <w:bookmarkStart w:id="30967" w:name="_ETM_Q58_313200"/>
      <w:bookmarkEnd w:id="30967"/>
      <w:r>
        <w:rPr>
          <w:rtl/>
        </w:rPr>
        <w:t xml:space="preserve">כלכלי </w:t>
      </w:r>
      <w:bookmarkStart w:id="30968" w:name="_ETM_Q58_314190"/>
      <w:bookmarkEnd w:id="30968"/>
      <w:r>
        <w:rPr>
          <w:rtl/>
        </w:rPr>
        <w:t>אובייקטיבי</w:t>
      </w:r>
      <w:r>
        <w:rPr>
          <w:rFonts w:hint="cs"/>
          <w:rtl/>
        </w:rPr>
        <w:t>.</w:t>
      </w:r>
      <w:r>
        <w:rPr>
          <w:rtl/>
        </w:rPr>
        <w:t xml:space="preserve"> </w:t>
      </w:r>
      <w:bookmarkStart w:id="30969" w:name="_ETM_Q58_315879"/>
      <w:bookmarkEnd w:id="30969"/>
      <w:r>
        <w:rPr>
          <w:rFonts w:hint="cs"/>
          <w:rtl/>
        </w:rPr>
        <w:t xml:space="preserve">אם </w:t>
      </w:r>
      <w:r>
        <w:rPr>
          <w:rtl/>
        </w:rPr>
        <w:t xml:space="preserve">שר </w:t>
      </w:r>
      <w:bookmarkStart w:id="30970" w:name="_ETM_Q58_316840"/>
      <w:bookmarkEnd w:id="30970"/>
      <w:r>
        <w:rPr>
          <w:rtl/>
        </w:rPr>
        <w:t xml:space="preserve">אוצר </w:t>
      </w:r>
      <w:bookmarkStart w:id="30971" w:name="_ETM_Q58_317260"/>
      <w:bookmarkEnd w:id="30971"/>
      <w:r>
        <w:rPr>
          <w:rtl/>
        </w:rPr>
        <w:t xml:space="preserve">לא </w:t>
      </w:r>
      <w:bookmarkStart w:id="30972" w:name="_ETM_Q58_317439"/>
      <w:bookmarkEnd w:id="30972"/>
      <w:r>
        <w:rPr>
          <w:rtl/>
        </w:rPr>
        <w:t xml:space="preserve">מסכים </w:t>
      </w:r>
      <w:bookmarkStart w:id="30973" w:name="_ETM_Q58_318010"/>
      <w:bookmarkEnd w:id="30973"/>
      <w:r>
        <w:rPr>
          <w:rtl/>
        </w:rPr>
        <w:t xml:space="preserve">עם </w:t>
      </w:r>
      <w:bookmarkStart w:id="30974" w:name="_ETM_Q58_318159"/>
      <w:bookmarkEnd w:id="30974"/>
      <w:r>
        <w:rPr>
          <w:rtl/>
        </w:rPr>
        <w:t xml:space="preserve">הניתוח </w:t>
      </w:r>
      <w:bookmarkStart w:id="30975" w:name="_ETM_Q58_318970"/>
      <w:bookmarkEnd w:id="30975"/>
      <w:r>
        <w:rPr>
          <w:rFonts w:hint="cs"/>
          <w:rtl/>
        </w:rPr>
        <w:t>וה</w:t>
      </w:r>
      <w:r>
        <w:rPr>
          <w:rtl/>
        </w:rPr>
        <w:t>מסקנות</w:t>
      </w:r>
      <w:r>
        <w:rPr>
          <w:rFonts w:hint="cs"/>
          <w:rtl/>
        </w:rPr>
        <w:t>,</w:t>
      </w:r>
      <w:r>
        <w:rPr>
          <w:rtl/>
        </w:rPr>
        <w:t xml:space="preserve"> </w:t>
      </w:r>
      <w:bookmarkStart w:id="30976" w:name="_ETM_Q58_320830"/>
      <w:bookmarkStart w:id="30977" w:name="_ETM_Q58_321100"/>
      <w:bookmarkEnd w:id="30976"/>
      <w:bookmarkEnd w:id="30977"/>
      <w:r>
        <w:rPr>
          <w:rFonts w:hint="cs"/>
          <w:rtl/>
        </w:rPr>
        <w:t>הוא י</w:t>
      </w:r>
      <w:r>
        <w:rPr>
          <w:rtl/>
        </w:rPr>
        <w:t xml:space="preserve">ותר </w:t>
      </w:r>
      <w:bookmarkStart w:id="30978" w:name="_ETM_Q58_321520"/>
      <w:bookmarkEnd w:id="30978"/>
      <w:r>
        <w:rPr>
          <w:rtl/>
        </w:rPr>
        <w:t>מ</w:t>
      </w:r>
      <w:bookmarkStart w:id="30979" w:name="_ETM_Q58_321639"/>
      <w:bookmarkEnd w:id="30979"/>
      <w:r>
        <w:rPr>
          <w:rtl/>
        </w:rPr>
        <w:t xml:space="preserve">מוזמן </w:t>
      </w:r>
      <w:bookmarkStart w:id="30980" w:name="_ETM_Q58_322720"/>
      <w:bookmarkEnd w:id="30980"/>
      <w:r>
        <w:rPr>
          <w:rtl/>
        </w:rPr>
        <w:t xml:space="preserve">להציג </w:t>
      </w:r>
      <w:bookmarkStart w:id="30981" w:name="_ETM_Q58_323440"/>
      <w:bookmarkEnd w:id="30981"/>
      <w:r>
        <w:rPr>
          <w:rtl/>
        </w:rPr>
        <w:t xml:space="preserve">לציבור </w:t>
      </w:r>
      <w:bookmarkStart w:id="30982" w:name="_ETM_Q58_324639"/>
      <w:bookmarkEnd w:id="30982"/>
      <w:r>
        <w:rPr>
          <w:rtl/>
        </w:rPr>
        <w:t xml:space="preserve">מספרים </w:t>
      </w:r>
      <w:bookmarkStart w:id="30983" w:name="_ETM_Q58_325360"/>
      <w:bookmarkEnd w:id="30983"/>
      <w:r>
        <w:rPr>
          <w:rtl/>
        </w:rPr>
        <w:t>אחרים</w:t>
      </w:r>
      <w:r>
        <w:rPr>
          <w:rFonts w:hint="cs"/>
          <w:rtl/>
        </w:rPr>
        <w:t>,</w:t>
      </w:r>
      <w:r>
        <w:rPr>
          <w:rtl/>
        </w:rPr>
        <w:t xml:space="preserve"> </w:t>
      </w:r>
      <w:bookmarkStart w:id="30984" w:name="_ETM_Q58_325900"/>
      <w:bookmarkEnd w:id="30984"/>
      <w:r>
        <w:rPr>
          <w:rtl/>
        </w:rPr>
        <w:t xml:space="preserve">ואולי </w:t>
      </w:r>
      <w:bookmarkStart w:id="30985" w:name="_ETM_Q58_326830"/>
      <w:bookmarkEnd w:id="30985"/>
      <w:r>
        <w:rPr>
          <w:rtl/>
        </w:rPr>
        <w:t xml:space="preserve">גם </w:t>
      </w:r>
      <w:bookmarkStart w:id="30986" w:name="_ETM_Q58_327980"/>
      <w:bookmarkEnd w:id="30986"/>
      <w:r>
        <w:rPr>
          <w:rtl/>
        </w:rPr>
        <w:t xml:space="preserve">מסקנות </w:t>
      </w:r>
      <w:bookmarkStart w:id="30987" w:name="_ETM_Q58_328610"/>
      <w:bookmarkEnd w:id="30987"/>
      <w:r>
        <w:rPr>
          <w:rtl/>
        </w:rPr>
        <w:t>אחרות</w:t>
      </w:r>
      <w:r>
        <w:rPr>
          <w:rFonts w:hint="cs"/>
          <w:rtl/>
        </w:rPr>
        <w:t>,</w:t>
      </w:r>
      <w:r>
        <w:rPr>
          <w:rtl/>
        </w:rPr>
        <w:t xml:space="preserve"> </w:t>
      </w:r>
      <w:bookmarkStart w:id="30988" w:name="_ETM_Q58_329950"/>
      <w:bookmarkEnd w:id="30988"/>
      <w:r>
        <w:rPr>
          <w:rtl/>
        </w:rPr>
        <w:t xml:space="preserve">ולחסוך </w:t>
      </w:r>
      <w:bookmarkStart w:id="30989" w:name="_ETM_Q58_330610"/>
      <w:bookmarkEnd w:id="30989"/>
      <w:r>
        <w:rPr>
          <w:rtl/>
        </w:rPr>
        <w:t>מא</w:t>
      </w:r>
      <w:r>
        <w:rPr>
          <w:rFonts w:hint="cs"/>
          <w:rtl/>
        </w:rPr>
        <w:t>י</w:t>
      </w:r>
      <w:r>
        <w:rPr>
          <w:rtl/>
        </w:rPr>
        <w:t xml:space="preserve">תנו </w:t>
      </w:r>
      <w:bookmarkStart w:id="30990" w:name="_ETM_Q58_331180"/>
      <w:bookmarkEnd w:id="30990"/>
      <w:r>
        <w:rPr>
          <w:rtl/>
        </w:rPr>
        <w:t xml:space="preserve">את </w:t>
      </w:r>
      <w:bookmarkStart w:id="30991" w:name="_ETM_Q58_331300"/>
      <w:bookmarkEnd w:id="30991"/>
      <w:r>
        <w:rPr>
          <w:rFonts w:hint="cs"/>
          <w:rtl/>
        </w:rPr>
        <w:t>ה</w:t>
      </w:r>
      <w:r>
        <w:rPr>
          <w:rtl/>
        </w:rPr>
        <w:t xml:space="preserve">התנהגות </w:t>
      </w:r>
      <w:bookmarkStart w:id="30992" w:name="_ETM_Q58_331840"/>
      <w:bookmarkEnd w:id="30992"/>
      <w:r>
        <w:rPr>
          <w:rtl/>
        </w:rPr>
        <w:t xml:space="preserve">האינפנטילית </w:t>
      </w:r>
      <w:bookmarkStart w:id="30993" w:name="_ETM_Q58_333310"/>
      <w:bookmarkEnd w:id="30993"/>
      <w:r>
        <w:rPr>
          <w:rFonts w:hint="cs"/>
          <w:rtl/>
        </w:rPr>
        <w:t>והלא</w:t>
      </w:r>
      <w:bookmarkStart w:id="30994" w:name="_ETM_Q58_333669"/>
      <w:bookmarkEnd w:id="30994"/>
      <w:r>
        <w:rPr>
          <w:rFonts w:hint="cs"/>
          <w:rtl/>
        </w:rPr>
        <w:t>-</w:t>
      </w:r>
      <w:r>
        <w:rPr>
          <w:rtl/>
        </w:rPr>
        <w:t xml:space="preserve">מקצועית </w:t>
      </w:r>
      <w:bookmarkStart w:id="30995" w:name="_ETM_Q58_334150"/>
      <w:bookmarkEnd w:id="30995"/>
      <w:r>
        <w:rPr>
          <w:rtl/>
        </w:rPr>
        <w:t>שלו</w:t>
      </w:r>
      <w:r>
        <w:rPr>
          <w:rFonts w:hint="cs"/>
          <w:rtl/>
        </w:rPr>
        <w:t xml:space="preserve">. </w:t>
      </w:r>
      <w:bookmarkStart w:id="30996" w:name="_ETM_Q58_331135"/>
      <w:bookmarkEnd w:id="30996"/>
      <w:r>
        <w:rPr>
          <w:rFonts w:hint="cs"/>
          <w:rtl/>
        </w:rPr>
        <w:t>אגב,</w:t>
      </w:r>
      <w:r>
        <w:rPr>
          <w:rtl/>
        </w:rPr>
        <w:t xml:space="preserve"> </w:t>
      </w:r>
      <w:bookmarkStart w:id="30997" w:name="_ETM_Q58_334389"/>
      <w:bookmarkStart w:id="30998" w:name="_ETM_Q58_334659"/>
      <w:bookmarkEnd w:id="30997"/>
      <w:bookmarkEnd w:id="30998"/>
      <w:r>
        <w:rPr>
          <w:rtl/>
        </w:rPr>
        <w:t xml:space="preserve">אני </w:t>
      </w:r>
      <w:bookmarkStart w:id="30999" w:name="_ETM_Q58_334810"/>
      <w:bookmarkEnd w:id="30999"/>
      <w:r>
        <w:rPr>
          <w:rtl/>
        </w:rPr>
        <w:t>זוכר</w:t>
      </w:r>
      <w:r>
        <w:rPr>
          <w:rFonts w:hint="cs"/>
          <w:rtl/>
        </w:rPr>
        <w:t>,</w:t>
      </w:r>
      <w:r>
        <w:rPr>
          <w:rtl/>
        </w:rPr>
        <w:t xml:space="preserve"> </w:t>
      </w:r>
      <w:bookmarkStart w:id="31000" w:name="_ETM_Q58_335530"/>
      <w:bookmarkEnd w:id="31000"/>
      <w:r>
        <w:rPr>
          <w:rtl/>
        </w:rPr>
        <w:t>התגובה</w:t>
      </w:r>
      <w:bookmarkStart w:id="31001" w:name="_ETM_Q58_335980"/>
      <w:bookmarkEnd w:id="31001"/>
      <w:r>
        <w:rPr>
          <w:rtl/>
        </w:rPr>
        <w:t xml:space="preserve"> </w:t>
      </w:r>
      <w:bookmarkStart w:id="31002" w:name="_ETM_Q58_336280"/>
      <w:bookmarkEnd w:id="31002"/>
      <w:r>
        <w:rPr>
          <w:rtl/>
        </w:rPr>
        <w:t>הזאת</w:t>
      </w:r>
      <w:bookmarkStart w:id="31003" w:name="_ETM_Q58_336610"/>
      <w:bookmarkEnd w:id="31003"/>
      <w:r>
        <w:rPr>
          <w:rFonts w:hint="cs"/>
          <w:rtl/>
        </w:rPr>
        <w:t xml:space="preserve"> </w:t>
      </w:r>
      <w:r>
        <w:rPr>
          <w:rtl/>
        </w:rPr>
        <w:t xml:space="preserve">קצת </w:t>
      </w:r>
      <w:bookmarkStart w:id="31004" w:name="_ETM_Q58_337200"/>
      <w:bookmarkEnd w:id="31004"/>
      <w:r>
        <w:rPr>
          <w:rtl/>
        </w:rPr>
        <w:t xml:space="preserve">דומה </w:t>
      </w:r>
      <w:bookmarkStart w:id="31005" w:name="_ETM_Q58_337830"/>
      <w:bookmarkEnd w:id="31005"/>
      <w:r>
        <w:rPr>
          <w:rtl/>
        </w:rPr>
        <w:t xml:space="preserve">לתגובה </w:t>
      </w:r>
      <w:bookmarkStart w:id="31006" w:name="_ETM_Q58_339250"/>
      <w:bookmarkEnd w:id="31006"/>
      <w:r>
        <w:rPr>
          <w:rtl/>
        </w:rPr>
        <w:t xml:space="preserve">הראשונית </w:t>
      </w:r>
      <w:bookmarkStart w:id="31007" w:name="_ETM_Q58_340180"/>
      <w:bookmarkEnd w:id="31007"/>
      <w:r>
        <w:rPr>
          <w:rtl/>
        </w:rPr>
        <w:t xml:space="preserve">שלו </w:t>
      </w:r>
      <w:bookmarkStart w:id="31008" w:name="_ETM_Q58_340599"/>
      <w:bookmarkStart w:id="31009" w:name="_ETM_Q58_341139"/>
      <w:bookmarkEnd w:id="31008"/>
      <w:bookmarkEnd w:id="31009"/>
      <w:r>
        <w:rPr>
          <w:rFonts w:hint="cs"/>
          <w:rtl/>
        </w:rPr>
        <w:t>ע</w:t>
      </w:r>
      <w:r>
        <w:rPr>
          <w:rtl/>
        </w:rPr>
        <w:t>ל</w:t>
      </w:r>
      <w:r>
        <w:rPr>
          <w:rFonts w:hint="cs"/>
          <w:rtl/>
        </w:rPr>
        <w:t xml:space="preserve"> </w:t>
      </w:r>
      <w:r>
        <w:rPr>
          <w:rtl/>
        </w:rPr>
        <w:t xml:space="preserve">הורדת </w:t>
      </w:r>
      <w:bookmarkStart w:id="31010" w:name="_ETM_Q58_341620"/>
      <w:bookmarkEnd w:id="31010"/>
      <w:r>
        <w:rPr>
          <w:rFonts w:hint="cs"/>
          <w:rtl/>
        </w:rPr>
        <w:t>ה</w:t>
      </w:r>
      <w:r>
        <w:rPr>
          <w:rtl/>
        </w:rPr>
        <w:t xml:space="preserve">דירוג </w:t>
      </w:r>
      <w:bookmarkStart w:id="31011" w:name="_ETM_Q58_342010"/>
      <w:bookmarkEnd w:id="31011"/>
      <w:r>
        <w:rPr>
          <w:rtl/>
        </w:rPr>
        <w:t xml:space="preserve">הראשונה </w:t>
      </w:r>
      <w:bookmarkStart w:id="31012" w:name="_ETM_Q58_342549"/>
      <w:bookmarkEnd w:id="31012"/>
      <w:r>
        <w:rPr>
          <w:rtl/>
        </w:rPr>
        <w:t>ע</w:t>
      </w:r>
      <w:r>
        <w:rPr>
          <w:rFonts w:hint="cs"/>
          <w:rtl/>
        </w:rPr>
        <w:t xml:space="preserve">ל </w:t>
      </w:r>
      <w:r w:rsidRPr="000D35A7">
        <w:rPr>
          <w:rtl/>
        </w:rPr>
        <w:t>י</w:t>
      </w:r>
      <w:r w:rsidRPr="000D35A7">
        <w:rPr>
          <w:rFonts w:hint="cs"/>
          <w:rtl/>
        </w:rPr>
        <w:t>די</w:t>
      </w:r>
      <w:r w:rsidRPr="000D35A7">
        <w:rPr>
          <w:rtl/>
        </w:rPr>
        <w:t xml:space="preserve"> </w:t>
      </w:r>
      <w:bookmarkStart w:id="31013" w:name="_ETM_Q58_342849"/>
      <w:bookmarkEnd w:id="31013"/>
      <w:r w:rsidRPr="000D35A7">
        <w:rPr>
          <w:rtl/>
        </w:rPr>
        <w:t>מודי</w:t>
      </w:r>
      <w:r w:rsidRPr="000D35A7">
        <w:rPr>
          <w:rFonts w:hint="cs"/>
          <w:rtl/>
        </w:rPr>
        <w:t>'ס</w:t>
      </w:r>
      <w:r w:rsidRPr="000D35A7">
        <w:rPr>
          <w:rtl/>
        </w:rPr>
        <w:t xml:space="preserve"> </w:t>
      </w:r>
      <w:bookmarkStart w:id="31014" w:name="_ETM_Q58_343299"/>
      <w:bookmarkEnd w:id="31014"/>
      <w:r w:rsidRPr="000D35A7">
        <w:rPr>
          <w:rtl/>
        </w:rPr>
        <w:t>בפברואר</w:t>
      </w:r>
      <w:r>
        <w:rPr>
          <w:rtl/>
        </w:rPr>
        <w:t xml:space="preserve"> </w:t>
      </w:r>
      <w:bookmarkStart w:id="31015" w:name="_ETM_Q58_344700"/>
      <w:bookmarkEnd w:id="31015"/>
      <w:r>
        <w:rPr>
          <w:rtl/>
        </w:rPr>
        <w:t>השנה</w:t>
      </w:r>
      <w:r>
        <w:rPr>
          <w:rFonts w:hint="cs"/>
          <w:rtl/>
        </w:rPr>
        <w:t>.</w:t>
      </w:r>
      <w:r>
        <w:rPr>
          <w:rtl/>
        </w:rPr>
        <w:t xml:space="preserve"> </w:t>
      </w:r>
      <w:bookmarkStart w:id="31016" w:name="_ETM_Q58_346189"/>
      <w:bookmarkEnd w:id="31016"/>
      <w:r>
        <w:rPr>
          <w:rtl/>
        </w:rPr>
        <w:t xml:space="preserve">אתם </w:t>
      </w:r>
      <w:bookmarkStart w:id="31017" w:name="_ETM_Q58_346370"/>
      <w:bookmarkEnd w:id="31017"/>
      <w:r>
        <w:rPr>
          <w:rtl/>
        </w:rPr>
        <w:t>זוכרים</w:t>
      </w:r>
      <w:r>
        <w:rPr>
          <w:rFonts w:hint="cs"/>
          <w:rtl/>
        </w:rPr>
        <w:t>?</w:t>
      </w:r>
      <w:r>
        <w:rPr>
          <w:rtl/>
        </w:rPr>
        <w:t xml:space="preserve"> </w:t>
      </w:r>
      <w:bookmarkStart w:id="31018" w:name="_ETM_Q58_346760"/>
      <w:bookmarkEnd w:id="31018"/>
      <w:r>
        <w:rPr>
          <w:rtl/>
        </w:rPr>
        <w:t xml:space="preserve">הוא </w:t>
      </w:r>
      <w:bookmarkStart w:id="31019" w:name="_ETM_Q58_346819"/>
      <w:bookmarkEnd w:id="31019"/>
      <w:r>
        <w:rPr>
          <w:rtl/>
        </w:rPr>
        <w:t xml:space="preserve">דיבר </w:t>
      </w:r>
      <w:bookmarkStart w:id="31020" w:name="_ETM_Q58_347150"/>
      <w:bookmarkEnd w:id="31020"/>
      <w:r>
        <w:rPr>
          <w:rtl/>
        </w:rPr>
        <w:t xml:space="preserve">על </w:t>
      </w:r>
      <w:bookmarkStart w:id="31021" w:name="_ETM_Q58_347359"/>
      <w:bookmarkStart w:id="31022" w:name="_ETM_Q58_348260"/>
      <w:bookmarkEnd w:id="31021"/>
      <w:bookmarkEnd w:id="31022"/>
      <w:r>
        <w:rPr>
          <w:rtl/>
        </w:rPr>
        <w:t xml:space="preserve">כלכלנים </w:t>
      </w:r>
      <w:bookmarkStart w:id="31023" w:name="_ETM_Q58_348919"/>
      <w:bookmarkEnd w:id="31023"/>
      <w:r>
        <w:rPr>
          <w:rtl/>
        </w:rPr>
        <w:t xml:space="preserve">אנטישמים </w:t>
      </w:r>
      <w:bookmarkStart w:id="31024" w:name="_ETM_Q58_349549"/>
      <w:bookmarkEnd w:id="31024"/>
      <w:r>
        <w:rPr>
          <w:rtl/>
        </w:rPr>
        <w:t xml:space="preserve">שיושבים </w:t>
      </w:r>
      <w:bookmarkStart w:id="31025" w:name="_ETM_Q58_350510"/>
      <w:bookmarkEnd w:id="31025"/>
      <w:r>
        <w:rPr>
          <w:rFonts w:hint="cs"/>
          <w:rtl/>
        </w:rPr>
        <w:t xml:space="preserve">בניו יורק </w:t>
      </w:r>
      <w:r>
        <w:rPr>
          <w:rFonts w:hint="eastAsia"/>
          <w:rtl/>
        </w:rPr>
        <w:t xml:space="preserve">– </w:t>
      </w:r>
      <w:r>
        <w:rPr>
          <w:rFonts w:hint="cs"/>
          <w:rtl/>
        </w:rPr>
        <w:t xml:space="preserve">לא משנה שהם </w:t>
      </w:r>
      <w:bookmarkStart w:id="31026" w:name="_ETM_Q58_351560"/>
      <w:bookmarkEnd w:id="31026"/>
      <w:r>
        <w:rPr>
          <w:rtl/>
        </w:rPr>
        <w:t xml:space="preserve">יושבים </w:t>
      </w:r>
      <w:bookmarkStart w:id="31027" w:name="_ETM_Q58_351799"/>
      <w:bookmarkEnd w:id="31027"/>
      <w:r>
        <w:rPr>
          <w:rtl/>
        </w:rPr>
        <w:t>בלונדון</w:t>
      </w:r>
      <w:r>
        <w:rPr>
          <w:rFonts w:hint="cs"/>
          <w:rtl/>
        </w:rPr>
        <w:t>,</w:t>
      </w:r>
      <w:bookmarkStart w:id="31028" w:name="_ETM_Q58_352310"/>
      <w:bookmarkEnd w:id="31028"/>
      <w:r>
        <w:rPr>
          <w:rtl/>
        </w:rPr>
        <w:t xml:space="preserve"> </w:t>
      </w:r>
      <w:bookmarkStart w:id="31029" w:name="_ETM_Q58_352930"/>
      <w:bookmarkEnd w:id="31029"/>
      <w:r>
        <w:rPr>
          <w:rtl/>
        </w:rPr>
        <w:t xml:space="preserve">אבל </w:t>
      </w:r>
      <w:bookmarkStart w:id="31030" w:name="_ETM_Q58_353200"/>
      <w:bookmarkEnd w:id="31030"/>
      <w:r>
        <w:rPr>
          <w:rtl/>
        </w:rPr>
        <w:t xml:space="preserve">מאיפה </w:t>
      </w:r>
      <w:bookmarkStart w:id="31031" w:name="_ETM_Q58_353560"/>
      <w:bookmarkEnd w:id="31031"/>
      <w:r>
        <w:rPr>
          <w:rtl/>
        </w:rPr>
        <w:t>ל</w:t>
      </w:r>
      <w:r>
        <w:rPr>
          <w:rFonts w:hint="cs"/>
          <w:rtl/>
        </w:rPr>
        <w:t>ו</w:t>
      </w:r>
      <w:bookmarkStart w:id="31032" w:name="_ETM_Q58_355580"/>
      <w:bookmarkStart w:id="31033" w:name="_ETM_Q58_355700"/>
      <w:bookmarkEnd w:id="31032"/>
      <w:bookmarkEnd w:id="31033"/>
      <w:r>
        <w:rPr>
          <w:rtl/>
        </w:rPr>
        <w:t xml:space="preserve"> </w:t>
      </w:r>
      <w:bookmarkStart w:id="31034" w:name="_ETM_Q58_355760"/>
      <w:bookmarkEnd w:id="31034"/>
      <w:r>
        <w:rPr>
          <w:rtl/>
        </w:rPr>
        <w:t xml:space="preserve">לדעת </w:t>
      </w:r>
      <w:bookmarkStart w:id="31035" w:name="_ETM_Q58_356150"/>
      <w:bookmarkEnd w:id="31035"/>
      <w:r>
        <w:rPr>
          <w:rtl/>
        </w:rPr>
        <w:t xml:space="preserve">את </w:t>
      </w:r>
      <w:bookmarkStart w:id="31036" w:name="_ETM_Q58_356269"/>
      <w:bookmarkEnd w:id="31036"/>
      <w:r>
        <w:rPr>
          <w:rtl/>
        </w:rPr>
        <w:t>זה</w:t>
      </w:r>
      <w:r>
        <w:rPr>
          <w:rFonts w:hint="cs"/>
          <w:rtl/>
        </w:rPr>
        <w:t>.</w:t>
      </w:r>
      <w:r>
        <w:rPr>
          <w:rtl/>
        </w:rPr>
        <w:t xml:space="preserve"> </w:t>
      </w:r>
      <w:bookmarkStart w:id="31037" w:name="_ETM_Q58_356910"/>
      <w:bookmarkEnd w:id="31037"/>
      <w:r>
        <w:rPr>
          <w:rtl/>
        </w:rPr>
        <w:t xml:space="preserve">אבל </w:t>
      </w:r>
      <w:bookmarkStart w:id="31038" w:name="_ETM_Q58_357240"/>
      <w:bookmarkEnd w:id="31038"/>
      <w:r>
        <w:rPr>
          <w:rtl/>
        </w:rPr>
        <w:t xml:space="preserve">ברגע </w:t>
      </w:r>
      <w:bookmarkStart w:id="31039" w:name="_ETM_Q58_357540"/>
      <w:bookmarkEnd w:id="31039"/>
      <w:r>
        <w:rPr>
          <w:rtl/>
        </w:rPr>
        <w:t xml:space="preserve">שהם </w:t>
      </w:r>
      <w:bookmarkStart w:id="31040" w:name="_ETM_Q58_358050"/>
      <w:bookmarkEnd w:id="31040"/>
      <w:r>
        <w:rPr>
          <w:rtl/>
        </w:rPr>
        <w:t xml:space="preserve">מגיבים </w:t>
      </w:r>
      <w:bookmarkStart w:id="31041" w:name="_ETM_Q58_358530"/>
      <w:bookmarkEnd w:id="31041"/>
      <w:r>
        <w:rPr>
          <w:rtl/>
        </w:rPr>
        <w:t xml:space="preserve">בצורה </w:t>
      </w:r>
      <w:bookmarkStart w:id="31042" w:name="_ETM_Q58_358889"/>
      <w:bookmarkEnd w:id="31042"/>
      <w:r>
        <w:rPr>
          <w:rtl/>
        </w:rPr>
        <w:t>כזאת</w:t>
      </w:r>
      <w:r>
        <w:rPr>
          <w:rFonts w:hint="cs"/>
          <w:rtl/>
        </w:rPr>
        <w:t>,</w:t>
      </w:r>
      <w:r>
        <w:rPr>
          <w:rtl/>
        </w:rPr>
        <w:t xml:space="preserve"> </w:t>
      </w:r>
      <w:bookmarkStart w:id="31043" w:name="_ETM_Q58_359340"/>
      <w:bookmarkEnd w:id="31043"/>
      <w:r>
        <w:rPr>
          <w:rtl/>
        </w:rPr>
        <w:t xml:space="preserve">אז </w:t>
      </w:r>
      <w:bookmarkStart w:id="31044" w:name="_ETM_Q58_359970"/>
      <w:bookmarkEnd w:id="31044"/>
      <w:r>
        <w:rPr>
          <w:rtl/>
        </w:rPr>
        <w:t xml:space="preserve">לא </w:t>
      </w:r>
      <w:bookmarkStart w:id="31045" w:name="_ETM_Q58_360210"/>
      <w:bookmarkEnd w:id="31045"/>
      <w:r>
        <w:rPr>
          <w:rtl/>
        </w:rPr>
        <w:t xml:space="preserve">פלא </w:t>
      </w:r>
      <w:bookmarkStart w:id="31046" w:name="_ETM_Q58_360570"/>
      <w:bookmarkEnd w:id="31046"/>
      <w:r>
        <w:rPr>
          <w:rtl/>
        </w:rPr>
        <w:t xml:space="preserve">שבהמשך </w:t>
      </w:r>
      <w:bookmarkStart w:id="31047" w:name="_ETM_Q58_361680"/>
      <w:bookmarkEnd w:id="31047"/>
      <w:r>
        <w:rPr>
          <w:rtl/>
        </w:rPr>
        <w:t>מודי</w:t>
      </w:r>
      <w:r>
        <w:rPr>
          <w:rFonts w:hint="cs"/>
          <w:rtl/>
        </w:rPr>
        <w:t>'</w:t>
      </w:r>
      <w:r>
        <w:rPr>
          <w:rtl/>
        </w:rPr>
        <w:t xml:space="preserve">ס </w:t>
      </w:r>
      <w:bookmarkStart w:id="31048" w:name="_ETM_Q58_362370"/>
      <w:bookmarkEnd w:id="31048"/>
      <w:r>
        <w:rPr>
          <w:rtl/>
        </w:rPr>
        <w:t xml:space="preserve">הורידו </w:t>
      </w:r>
      <w:bookmarkStart w:id="31049" w:name="_ETM_Q58_362760"/>
      <w:bookmarkEnd w:id="31049"/>
      <w:r>
        <w:rPr>
          <w:rtl/>
        </w:rPr>
        <w:t xml:space="preserve">לנו </w:t>
      </w:r>
      <w:bookmarkStart w:id="31050" w:name="_ETM_Q58_363030"/>
      <w:bookmarkEnd w:id="31050"/>
      <w:r>
        <w:rPr>
          <w:rtl/>
        </w:rPr>
        <w:t xml:space="preserve">את </w:t>
      </w:r>
      <w:bookmarkStart w:id="31051" w:name="_ETM_Q58_363210"/>
      <w:bookmarkEnd w:id="31051"/>
      <w:r>
        <w:rPr>
          <w:rtl/>
        </w:rPr>
        <w:t xml:space="preserve">הדירוג </w:t>
      </w:r>
      <w:bookmarkStart w:id="31052" w:name="_ETM_Q58_364230"/>
      <w:bookmarkEnd w:id="31052"/>
      <w:r>
        <w:rPr>
          <w:rtl/>
        </w:rPr>
        <w:t xml:space="preserve">פעם </w:t>
      </w:r>
      <w:bookmarkStart w:id="31053" w:name="_ETM_Q58_364590"/>
      <w:bookmarkEnd w:id="31053"/>
      <w:r>
        <w:rPr>
          <w:rtl/>
        </w:rPr>
        <w:t>נוספת</w:t>
      </w:r>
      <w:r>
        <w:rPr>
          <w:rFonts w:hint="cs"/>
          <w:rtl/>
        </w:rPr>
        <w:t>.</w:t>
      </w:r>
      <w:r>
        <w:rPr>
          <w:rtl/>
        </w:rPr>
        <w:t xml:space="preserve"> </w:t>
      </w:r>
      <w:bookmarkStart w:id="31054" w:name="_ETM_Q58_366200"/>
      <w:bookmarkEnd w:id="31054"/>
    </w:p>
    <w:p w:rsidR="000172BA" w:rsidRDefault="000172BA" w:rsidP="007F652B">
      <w:pPr>
        <w:rPr>
          <w:rtl/>
        </w:rPr>
      </w:pPr>
      <w:bookmarkStart w:id="31055" w:name="_ETM_Q58_368110"/>
      <w:bookmarkStart w:id="31056" w:name="_ETM_Q58_368261"/>
      <w:bookmarkEnd w:id="31055"/>
      <w:bookmarkEnd w:id="31056"/>
    </w:p>
    <w:p w:rsidR="000172BA" w:rsidRDefault="000172BA" w:rsidP="007F652B">
      <w:pPr>
        <w:rPr>
          <w:rtl/>
        </w:rPr>
      </w:pPr>
      <w:bookmarkStart w:id="31057" w:name="_ETM_Q58_368310"/>
      <w:bookmarkStart w:id="31058" w:name="_ETM_Q58_368379"/>
      <w:bookmarkEnd w:id="31057"/>
      <w:bookmarkEnd w:id="31058"/>
      <w:r>
        <w:rPr>
          <w:rtl/>
        </w:rPr>
        <w:t xml:space="preserve">אבל </w:t>
      </w:r>
      <w:bookmarkStart w:id="31059" w:name="_ETM_Q58_366349"/>
      <w:bookmarkEnd w:id="31059"/>
      <w:r>
        <w:rPr>
          <w:rtl/>
        </w:rPr>
        <w:t xml:space="preserve">בחזרה </w:t>
      </w:r>
      <w:bookmarkStart w:id="31060" w:name="_ETM_Q58_366799"/>
      <w:bookmarkEnd w:id="31060"/>
      <w:r>
        <w:rPr>
          <w:rtl/>
        </w:rPr>
        <w:t xml:space="preserve">למכתב </w:t>
      </w:r>
      <w:bookmarkStart w:id="31061" w:name="_ETM_Q58_367249"/>
      <w:bookmarkEnd w:id="31061"/>
      <w:r>
        <w:rPr>
          <w:rtl/>
        </w:rPr>
        <w:t xml:space="preserve">של </w:t>
      </w:r>
      <w:bookmarkStart w:id="31062" w:name="_ETM_Q58_367639"/>
      <w:bookmarkStart w:id="31063" w:name="_ETM_Q58_368329"/>
      <w:bookmarkEnd w:id="31062"/>
      <w:bookmarkEnd w:id="31063"/>
      <w:r>
        <w:rPr>
          <w:rFonts w:hint="cs"/>
          <w:rtl/>
        </w:rPr>
        <w:t>ה</w:t>
      </w:r>
      <w:r>
        <w:rPr>
          <w:rtl/>
        </w:rPr>
        <w:t xml:space="preserve">ממונה </w:t>
      </w:r>
      <w:bookmarkStart w:id="31064" w:name="_ETM_Q58_369380"/>
      <w:bookmarkStart w:id="31065" w:name="_ETM_Q58_369650"/>
      <w:bookmarkEnd w:id="31064"/>
      <w:bookmarkEnd w:id="31065"/>
      <w:r>
        <w:rPr>
          <w:rtl/>
        </w:rPr>
        <w:t xml:space="preserve">על </w:t>
      </w:r>
      <w:bookmarkStart w:id="31066" w:name="_ETM_Q58_369770"/>
      <w:bookmarkEnd w:id="31066"/>
      <w:r>
        <w:rPr>
          <w:rtl/>
        </w:rPr>
        <w:t>התקציבים</w:t>
      </w:r>
      <w:r>
        <w:rPr>
          <w:rFonts w:hint="cs"/>
          <w:rtl/>
        </w:rPr>
        <w:t>.</w:t>
      </w:r>
      <w:r>
        <w:rPr>
          <w:rtl/>
        </w:rPr>
        <w:t xml:space="preserve"> </w:t>
      </w:r>
      <w:bookmarkStart w:id="31067" w:name="_ETM_Q58_371169"/>
      <w:bookmarkEnd w:id="31067"/>
      <w:r>
        <w:rPr>
          <w:rFonts w:hint="cs"/>
          <w:rtl/>
        </w:rPr>
        <w:t>אם</w:t>
      </w:r>
      <w:r>
        <w:rPr>
          <w:rtl/>
        </w:rPr>
        <w:t xml:space="preserve"> </w:t>
      </w:r>
      <w:bookmarkStart w:id="31068" w:name="_ETM_Q58_373540"/>
      <w:bookmarkEnd w:id="31068"/>
      <w:r>
        <w:rPr>
          <w:rtl/>
        </w:rPr>
        <w:t xml:space="preserve">לשר </w:t>
      </w:r>
      <w:bookmarkStart w:id="31069" w:name="_ETM_Q58_374109"/>
      <w:bookmarkEnd w:id="31069"/>
      <w:r>
        <w:rPr>
          <w:rFonts w:hint="cs"/>
          <w:rtl/>
        </w:rPr>
        <w:t>ה</w:t>
      </w:r>
      <w:r>
        <w:rPr>
          <w:rtl/>
        </w:rPr>
        <w:t>אוצר</w:t>
      </w:r>
      <w:r>
        <w:rPr>
          <w:rFonts w:hint="cs"/>
          <w:rtl/>
        </w:rPr>
        <w:t>,</w:t>
      </w:r>
      <w:r>
        <w:rPr>
          <w:rtl/>
        </w:rPr>
        <w:t xml:space="preserve"> </w:t>
      </w:r>
      <w:bookmarkStart w:id="31070" w:name="_ETM_Q58_375010"/>
      <w:bookmarkEnd w:id="31070"/>
      <w:r>
        <w:rPr>
          <w:rtl/>
        </w:rPr>
        <w:t xml:space="preserve">אחרי </w:t>
      </w:r>
      <w:bookmarkStart w:id="31071" w:name="_ETM_Q58_375340"/>
      <w:bookmarkEnd w:id="31071"/>
      <w:r>
        <w:rPr>
          <w:rtl/>
        </w:rPr>
        <w:t xml:space="preserve">שהוא </w:t>
      </w:r>
      <w:bookmarkStart w:id="31072" w:name="_ETM_Q58_375819"/>
      <w:bookmarkEnd w:id="31072"/>
      <w:r>
        <w:rPr>
          <w:rtl/>
        </w:rPr>
        <w:t xml:space="preserve">הכיר </w:t>
      </w:r>
      <w:bookmarkStart w:id="31073" w:name="_ETM_Q58_376120"/>
      <w:bookmarkEnd w:id="31073"/>
      <w:r>
        <w:rPr>
          <w:rtl/>
        </w:rPr>
        <w:t xml:space="preserve">את </w:t>
      </w:r>
      <w:bookmarkStart w:id="31074" w:name="_ETM_Q58_376239"/>
      <w:bookmarkEnd w:id="31074"/>
      <w:r>
        <w:rPr>
          <w:rtl/>
        </w:rPr>
        <w:t>המכתב</w:t>
      </w:r>
      <w:r>
        <w:rPr>
          <w:rFonts w:hint="cs"/>
          <w:rtl/>
        </w:rPr>
        <w:t>,</w:t>
      </w:r>
      <w:r>
        <w:rPr>
          <w:rtl/>
        </w:rPr>
        <w:t xml:space="preserve"> </w:t>
      </w:r>
      <w:bookmarkStart w:id="31075" w:name="_ETM_Q58_378030"/>
      <w:bookmarkEnd w:id="31075"/>
      <w:r>
        <w:rPr>
          <w:rtl/>
        </w:rPr>
        <w:t>אין</w:t>
      </w:r>
      <w:bookmarkStart w:id="31076" w:name="_ETM_Q58_378240"/>
      <w:bookmarkEnd w:id="31076"/>
      <w:r>
        <w:rPr>
          <w:rtl/>
        </w:rPr>
        <w:t xml:space="preserve"> </w:t>
      </w:r>
      <w:bookmarkStart w:id="31077" w:name="_ETM_Q58_378330"/>
      <w:bookmarkEnd w:id="31077"/>
      <w:r>
        <w:rPr>
          <w:rtl/>
        </w:rPr>
        <w:t xml:space="preserve">מספרים </w:t>
      </w:r>
      <w:bookmarkStart w:id="31078" w:name="_ETM_Q58_378840"/>
      <w:bookmarkEnd w:id="31078"/>
      <w:r>
        <w:rPr>
          <w:rtl/>
        </w:rPr>
        <w:t>אחרים</w:t>
      </w:r>
      <w:bookmarkStart w:id="31079" w:name="_ETM_Q58_379860"/>
      <w:bookmarkStart w:id="31080" w:name="_ETM_Q58_380820"/>
      <w:bookmarkEnd w:id="31079"/>
      <w:bookmarkEnd w:id="31080"/>
      <w:r>
        <w:rPr>
          <w:rFonts w:hint="cs"/>
          <w:rtl/>
        </w:rPr>
        <w:t xml:space="preserve"> </w:t>
      </w:r>
      <w:r>
        <w:rPr>
          <w:rtl/>
        </w:rPr>
        <w:t>–</w:t>
      </w:r>
      <w:r>
        <w:rPr>
          <w:rFonts w:hint="cs"/>
          <w:rtl/>
        </w:rPr>
        <w:t xml:space="preserve"> ו</w:t>
      </w:r>
      <w:bookmarkStart w:id="31081" w:name="_ETM_Q58_379746"/>
      <w:bookmarkEnd w:id="31081"/>
      <w:r>
        <w:rPr>
          <w:rtl/>
        </w:rPr>
        <w:t xml:space="preserve">עובדה </w:t>
      </w:r>
      <w:bookmarkStart w:id="31082" w:name="_ETM_Q58_381270"/>
      <w:bookmarkEnd w:id="31082"/>
      <w:r>
        <w:rPr>
          <w:rtl/>
        </w:rPr>
        <w:t>ש</w:t>
      </w:r>
      <w:r>
        <w:rPr>
          <w:rFonts w:hint="cs"/>
          <w:rtl/>
        </w:rPr>
        <w:t>אין לו</w:t>
      </w:r>
      <w:bookmarkStart w:id="31083" w:name="_ETM_Q58_381600"/>
      <w:bookmarkEnd w:id="31083"/>
      <w:r>
        <w:rPr>
          <w:rtl/>
        </w:rPr>
        <w:t xml:space="preserve"> </w:t>
      </w:r>
      <w:bookmarkStart w:id="31084" w:name="_ETM_Q58_381660"/>
      <w:bookmarkEnd w:id="31084"/>
      <w:r>
        <w:rPr>
          <w:rtl/>
        </w:rPr>
        <w:t xml:space="preserve">מספרים </w:t>
      </w:r>
      <w:bookmarkStart w:id="31085" w:name="_ETM_Q58_382050"/>
      <w:bookmarkEnd w:id="31085"/>
      <w:r>
        <w:rPr>
          <w:rtl/>
        </w:rPr>
        <w:t>אחרים</w:t>
      </w:r>
      <w:r>
        <w:rPr>
          <w:rFonts w:hint="cs"/>
          <w:rtl/>
        </w:rPr>
        <w:t xml:space="preserve">, אין לו מספרים אחרים ואין לו </w:t>
      </w:r>
      <w:bookmarkStart w:id="31086" w:name="_ETM_Q58_387566"/>
      <w:bookmarkEnd w:id="31086"/>
      <w:r>
        <w:rPr>
          <w:rFonts w:hint="cs"/>
          <w:rtl/>
        </w:rPr>
        <w:t xml:space="preserve">כלים להתמודד עם </w:t>
      </w:r>
      <w:bookmarkStart w:id="31087" w:name="_ETM_Q58_387709"/>
      <w:bookmarkEnd w:id="31087"/>
      <w:r>
        <w:rPr>
          <w:rtl/>
        </w:rPr>
        <w:t>העובדות</w:t>
      </w:r>
      <w:r>
        <w:rPr>
          <w:rFonts w:hint="cs"/>
          <w:rtl/>
        </w:rPr>
        <w:t xml:space="preserve"> </w:t>
      </w:r>
      <w:r>
        <w:rPr>
          <w:rFonts w:hint="eastAsia"/>
          <w:rtl/>
        </w:rPr>
        <w:t xml:space="preserve">– </w:t>
      </w:r>
      <w:r>
        <w:rPr>
          <w:rFonts w:hint="cs"/>
          <w:rtl/>
        </w:rPr>
        <w:t>אז הוא</w:t>
      </w:r>
      <w:bookmarkStart w:id="31088" w:name="_ETM_Q58_388280"/>
      <w:bookmarkEnd w:id="31088"/>
      <w:r>
        <w:rPr>
          <w:rtl/>
        </w:rPr>
        <w:t xml:space="preserve"> </w:t>
      </w:r>
      <w:bookmarkStart w:id="31089" w:name="_ETM_Q58_389030"/>
      <w:bookmarkEnd w:id="31089"/>
      <w:r>
        <w:rPr>
          <w:rtl/>
        </w:rPr>
        <w:t xml:space="preserve">מגיב </w:t>
      </w:r>
      <w:bookmarkStart w:id="31090" w:name="_ETM_Q58_389360"/>
      <w:bookmarkEnd w:id="31090"/>
      <w:r>
        <w:rPr>
          <w:rtl/>
        </w:rPr>
        <w:t xml:space="preserve">כפי </w:t>
      </w:r>
      <w:bookmarkStart w:id="31091" w:name="_ETM_Q58_389569"/>
      <w:bookmarkEnd w:id="31091"/>
      <w:r>
        <w:rPr>
          <w:rtl/>
        </w:rPr>
        <w:t xml:space="preserve">שהוא </w:t>
      </w:r>
      <w:bookmarkStart w:id="31092" w:name="_ETM_Q58_389750"/>
      <w:bookmarkEnd w:id="31092"/>
      <w:r>
        <w:rPr>
          <w:rtl/>
        </w:rPr>
        <w:t>מגיב</w:t>
      </w:r>
      <w:r>
        <w:rPr>
          <w:rFonts w:hint="cs"/>
          <w:rtl/>
        </w:rPr>
        <w:t>.</w:t>
      </w:r>
      <w:r>
        <w:rPr>
          <w:rtl/>
        </w:rPr>
        <w:t xml:space="preserve"> </w:t>
      </w:r>
      <w:bookmarkStart w:id="31093" w:name="_ETM_Q58_391680"/>
      <w:bookmarkEnd w:id="31093"/>
    </w:p>
    <w:p w:rsidR="000172BA" w:rsidRDefault="000172BA" w:rsidP="007F652B">
      <w:pPr>
        <w:rPr>
          <w:rtl/>
        </w:rPr>
      </w:pPr>
    </w:p>
    <w:p w:rsidR="000172BA" w:rsidRDefault="000172BA" w:rsidP="00193FA6">
      <w:pPr>
        <w:rPr>
          <w:rtl/>
        </w:rPr>
      </w:pPr>
      <w:r>
        <w:rPr>
          <w:rtl/>
        </w:rPr>
        <w:t xml:space="preserve">ולהלן </w:t>
      </w:r>
      <w:bookmarkStart w:id="31094" w:name="_ETM_Q58_392160"/>
      <w:bookmarkEnd w:id="31094"/>
      <w:r>
        <w:rPr>
          <w:rtl/>
        </w:rPr>
        <w:t>העובדות</w:t>
      </w:r>
      <w:r>
        <w:rPr>
          <w:rFonts w:hint="cs"/>
          <w:rtl/>
        </w:rPr>
        <w:t>.</w:t>
      </w:r>
      <w:r>
        <w:rPr>
          <w:rtl/>
        </w:rPr>
        <w:t xml:space="preserve"> </w:t>
      </w:r>
      <w:bookmarkStart w:id="31095" w:name="_ETM_Q58_392880"/>
      <w:bookmarkEnd w:id="31095"/>
      <w:r>
        <w:rPr>
          <w:rtl/>
        </w:rPr>
        <w:t xml:space="preserve">שימו </w:t>
      </w:r>
      <w:bookmarkStart w:id="31096" w:name="_ETM_Q58_393270"/>
      <w:bookmarkEnd w:id="31096"/>
      <w:r>
        <w:rPr>
          <w:rtl/>
        </w:rPr>
        <w:t>לב</w:t>
      </w:r>
      <w:r>
        <w:rPr>
          <w:rFonts w:hint="cs"/>
          <w:rtl/>
        </w:rPr>
        <w:t xml:space="preserve"> </w:t>
      </w:r>
      <w:r>
        <w:rPr>
          <w:rFonts w:hint="eastAsia"/>
          <w:rtl/>
        </w:rPr>
        <w:t>–</w:t>
      </w:r>
      <w:r>
        <w:rPr>
          <w:rtl/>
        </w:rPr>
        <w:t xml:space="preserve"> </w:t>
      </w:r>
      <w:bookmarkStart w:id="31097" w:name="_ETM_Q58_394950"/>
      <w:bookmarkEnd w:id="31097"/>
      <w:r>
        <w:rPr>
          <w:rtl/>
        </w:rPr>
        <w:t>אגב</w:t>
      </w:r>
      <w:r>
        <w:rPr>
          <w:rFonts w:hint="cs"/>
          <w:rtl/>
        </w:rPr>
        <w:t>,</w:t>
      </w:r>
      <w:r>
        <w:rPr>
          <w:rtl/>
        </w:rPr>
        <w:t xml:space="preserve"> </w:t>
      </w:r>
      <w:bookmarkStart w:id="31098" w:name="_ETM_Q58_395219"/>
      <w:bookmarkEnd w:id="31098"/>
      <w:r>
        <w:rPr>
          <w:rtl/>
        </w:rPr>
        <w:t>ז</w:t>
      </w:r>
      <w:r>
        <w:rPr>
          <w:rFonts w:hint="cs"/>
          <w:rtl/>
        </w:rPr>
        <w:t>את</w:t>
      </w:r>
      <w:r>
        <w:rPr>
          <w:rtl/>
        </w:rPr>
        <w:t xml:space="preserve"> </w:t>
      </w:r>
      <w:bookmarkStart w:id="31099" w:name="_ETM_Q58_395340"/>
      <w:bookmarkEnd w:id="31099"/>
      <w:r>
        <w:rPr>
          <w:rtl/>
        </w:rPr>
        <w:t>לא</w:t>
      </w:r>
      <w:bookmarkStart w:id="31100" w:name="_ETM_Q58_396190"/>
      <w:bookmarkStart w:id="31101" w:name="_ETM_Q58_396430"/>
      <w:bookmarkEnd w:id="31100"/>
      <w:bookmarkEnd w:id="31101"/>
      <w:r>
        <w:rPr>
          <w:rtl/>
        </w:rPr>
        <w:t xml:space="preserve"> </w:t>
      </w:r>
      <w:bookmarkStart w:id="31102" w:name="_ETM_Q58_396550"/>
      <w:bookmarkEnd w:id="31102"/>
      <w:r>
        <w:rPr>
          <w:rtl/>
        </w:rPr>
        <w:t xml:space="preserve">פעם </w:t>
      </w:r>
      <w:bookmarkStart w:id="31103" w:name="_ETM_Q58_396790"/>
      <w:bookmarkEnd w:id="31103"/>
      <w:r>
        <w:rPr>
          <w:rtl/>
        </w:rPr>
        <w:t xml:space="preserve">ראשונה </w:t>
      </w:r>
      <w:bookmarkStart w:id="31104" w:name="_ETM_Q58_397270"/>
      <w:bookmarkEnd w:id="31104"/>
      <w:r>
        <w:rPr>
          <w:rtl/>
        </w:rPr>
        <w:t xml:space="preserve">שהמספרים </w:t>
      </w:r>
      <w:bookmarkStart w:id="31105" w:name="_ETM_Q58_398320"/>
      <w:bookmarkEnd w:id="31105"/>
      <w:r>
        <w:rPr>
          <w:rtl/>
        </w:rPr>
        <w:t xml:space="preserve">האלה </w:t>
      </w:r>
      <w:bookmarkStart w:id="31106" w:name="_ETM_Q58_398530"/>
      <w:bookmarkEnd w:id="31106"/>
      <w:r>
        <w:rPr>
          <w:rtl/>
        </w:rPr>
        <w:t>נחשפים</w:t>
      </w:r>
      <w:r>
        <w:rPr>
          <w:rFonts w:hint="cs"/>
          <w:rtl/>
        </w:rPr>
        <w:t>,</w:t>
      </w:r>
      <w:r>
        <w:rPr>
          <w:rtl/>
        </w:rPr>
        <w:t xml:space="preserve"> </w:t>
      </w:r>
      <w:bookmarkStart w:id="31107" w:name="_ETM_Q58_399130"/>
      <w:bookmarkEnd w:id="31107"/>
      <w:r>
        <w:rPr>
          <w:rtl/>
        </w:rPr>
        <w:t xml:space="preserve">הם </w:t>
      </w:r>
      <w:bookmarkStart w:id="31108" w:name="_ETM_Q58_399280"/>
      <w:bookmarkEnd w:id="31108"/>
      <w:r>
        <w:rPr>
          <w:rtl/>
        </w:rPr>
        <w:t xml:space="preserve">גם </w:t>
      </w:r>
      <w:bookmarkStart w:id="31109" w:name="_ETM_Q58_399550"/>
      <w:bookmarkEnd w:id="31109"/>
      <w:r>
        <w:rPr>
          <w:rtl/>
        </w:rPr>
        <w:t xml:space="preserve">נחשפו </w:t>
      </w:r>
      <w:bookmarkStart w:id="31110" w:name="_ETM_Q58_400030"/>
      <w:bookmarkEnd w:id="31110"/>
      <w:r>
        <w:rPr>
          <w:rtl/>
        </w:rPr>
        <w:t>בעבר</w:t>
      </w:r>
      <w:r>
        <w:rPr>
          <w:rFonts w:hint="cs"/>
          <w:rtl/>
        </w:rPr>
        <w:t>,</w:t>
      </w:r>
      <w:r>
        <w:rPr>
          <w:rtl/>
        </w:rPr>
        <w:t xml:space="preserve"> </w:t>
      </w:r>
      <w:bookmarkStart w:id="31111" w:name="_ETM_Q58_401130"/>
      <w:bookmarkEnd w:id="31111"/>
      <w:r>
        <w:rPr>
          <w:rtl/>
        </w:rPr>
        <w:t xml:space="preserve">אבל </w:t>
      </w:r>
      <w:bookmarkStart w:id="31112" w:name="_ETM_Q58_401700"/>
      <w:bookmarkEnd w:id="31112"/>
      <w:r>
        <w:rPr>
          <w:rtl/>
        </w:rPr>
        <w:t>יכול</w:t>
      </w:r>
      <w:r>
        <w:rPr>
          <w:rFonts w:hint="cs"/>
          <w:rtl/>
        </w:rPr>
        <w:t xml:space="preserve"> להיות</w:t>
      </w:r>
      <w:r>
        <w:rPr>
          <w:rtl/>
        </w:rPr>
        <w:t xml:space="preserve"> </w:t>
      </w:r>
      <w:bookmarkStart w:id="31113" w:name="_ETM_Q58_402150"/>
      <w:bookmarkEnd w:id="31113"/>
      <w:r>
        <w:rPr>
          <w:rtl/>
        </w:rPr>
        <w:t xml:space="preserve">שהפעם </w:t>
      </w:r>
      <w:bookmarkStart w:id="31114" w:name="_ETM_Q58_403530"/>
      <w:bookmarkEnd w:id="31114"/>
      <w:r>
        <w:rPr>
          <w:rtl/>
        </w:rPr>
        <w:t xml:space="preserve">זה </w:t>
      </w:r>
      <w:bookmarkStart w:id="31115" w:name="_ETM_Q58_403830"/>
      <w:bookmarkEnd w:id="31115"/>
      <w:r>
        <w:rPr>
          <w:rtl/>
        </w:rPr>
        <w:t xml:space="preserve">יגיע </w:t>
      </w:r>
      <w:bookmarkStart w:id="31116" w:name="_ETM_Q58_404310"/>
      <w:bookmarkEnd w:id="31116"/>
      <w:r>
        <w:rPr>
          <w:rtl/>
        </w:rPr>
        <w:t>איכשהו</w:t>
      </w:r>
      <w:bookmarkStart w:id="31117" w:name="_ETM_Q58_404700"/>
      <w:bookmarkStart w:id="31118" w:name="_ETM_Q58_407880"/>
      <w:bookmarkEnd w:id="31117"/>
      <w:bookmarkEnd w:id="31118"/>
      <w:r>
        <w:rPr>
          <w:rFonts w:hint="cs"/>
          <w:rtl/>
        </w:rPr>
        <w:t xml:space="preserve"> </w:t>
      </w:r>
      <w:r>
        <w:rPr>
          <w:rtl/>
        </w:rPr>
        <w:t xml:space="preserve">למודעות </w:t>
      </w:r>
      <w:bookmarkStart w:id="31119" w:name="_ETM_Q58_409790"/>
      <w:bookmarkEnd w:id="31119"/>
      <w:r>
        <w:rPr>
          <w:rtl/>
        </w:rPr>
        <w:t xml:space="preserve">של </w:t>
      </w:r>
      <w:bookmarkStart w:id="31120" w:name="_ETM_Q58_410060"/>
      <w:bookmarkEnd w:id="31120"/>
      <w:r>
        <w:rPr>
          <w:rtl/>
        </w:rPr>
        <w:t>הקואליציה</w:t>
      </w:r>
      <w:r>
        <w:rPr>
          <w:rFonts w:hint="cs"/>
          <w:rtl/>
        </w:rPr>
        <w:t>: ב-2065</w:t>
      </w:r>
      <w:bookmarkStart w:id="31121" w:name="_ETM_Q58_411870"/>
      <w:bookmarkEnd w:id="31121"/>
      <w:r>
        <w:rPr>
          <w:rtl/>
        </w:rPr>
        <w:t xml:space="preserve"> </w:t>
      </w:r>
      <w:bookmarkStart w:id="31122" w:name="_ETM_Q58_414340"/>
      <w:bookmarkEnd w:id="31122"/>
      <w:r>
        <w:rPr>
          <w:rtl/>
        </w:rPr>
        <w:t xml:space="preserve">החברה </w:t>
      </w:r>
      <w:bookmarkStart w:id="31123" w:name="_ETM_Q58_414819"/>
      <w:bookmarkEnd w:id="31123"/>
      <w:r>
        <w:rPr>
          <w:rtl/>
        </w:rPr>
        <w:t xml:space="preserve">החרדית </w:t>
      </w:r>
      <w:bookmarkStart w:id="31124" w:name="_ETM_Q58_415629"/>
      <w:bookmarkEnd w:id="31124"/>
      <w:r>
        <w:rPr>
          <w:rtl/>
        </w:rPr>
        <w:t xml:space="preserve">צפויה </w:t>
      </w:r>
      <w:bookmarkStart w:id="31125" w:name="_ETM_Q58_416080"/>
      <w:bookmarkEnd w:id="31125"/>
      <w:r>
        <w:rPr>
          <w:rtl/>
        </w:rPr>
        <w:t>ל</w:t>
      </w:r>
      <w:r>
        <w:rPr>
          <w:rFonts w:hint="cs"/>
          <w:rtl/>
        </w:rPr>
        <w:t xml:space="preserve">הוות </w:t>
      </w:r>
      <w:bookmarkStart w:id="31126" w:name="_ETM_Q58_411242"/>
      <w:bookmarkStart w:id="31127" w:name="_ETM_Q58_416530"/>
      <w:bookmarkEnd w:id="31126"/>
      <w:bookmarkEnd w:id="31127"/>
      <w:r>
        <w:rPr>
          <w:rtl/>
        </w:rPr>
        <w:t xml:space="preserve">21% </w:t>
      </w:r>
      <w:bookmarkStart w:id="31128" w:name="_ETM_Q58_418300"/>
      <w:bookmarkEnd w:id="31128"/>
      <w:r>
        <w:rPr>
          <w:rtl/>
        </w:rPr>
        <w:t xml:space="preserve">ממשקי </w:t>
      </w:r>
      <w:bookmarkStart w:id="31129" w:name="_ETM_Q58_418810"/>
      <w:bookmarkEnd w:id="31129"/>
      <w:r>
        <w:rPr>
          <w:rtl/>
        </w:rPr>
        <w:t>הבית</w:t>
      </w:r>
      <w:r>
        <w:rPr>
          <w:rFonts w:hint="cs"/>
          <w:rtl/>
        </w:rPr>
        <w:t xml:space="preserve"> </w:t>
      </w:r>
      <w:bookmarkStart w:id="31130" w:name="_ETM_Q58_421242"/>
      <w:bookmarkEnd w:id="31130"/>
      <w:r>
        <w:rPr>
          <w:rFonts w:hint="cs"/>
          <w:rtl/>
        </w:rPr>
        <w:t>ו-</w:t>
      </w:r>
      <w:bookmarkStart w:id="31131" w:name="_ETM_Q58_419620"/>
      <w:bookmarkEnd w:id="31131"/>
      <w:r>
        <w:rPr>
          <w:rtl/>
        </w:rPr>
        <w:t xml:space="preserve">32% </w:t>
      </w:r>
      <w:bookmarkStart w:id="31132" w:name="_ETM_Q58_421330"/>
      <w:bookmarkEnd w:id="31132"/>
      <w:r>
        <w:rPr>
          <w:rtl/>
        </w:rPr>
        <w:t xml:space="preserve">מהאוכלוסייה </w:t>
      </w:r>
      <w:bookmarkStart w:id="31133" w:name="_ETM_Q58_421990"/>
      <w:bookmarkEnd w:id="31133"/>
      <w:r>
        <w:rPr>
          <w:rtl/>
        </w:rPr>
        <w:t xml:space="preserve">במדינת </w:t>
      </w:r>
      <w:bookmarkStart w:id="31134" w:name="_ETM_Q58_422410"/>
      <w:bookmarkEnd w:id="31134"/>
      <w:r>
        <w:rPr>
          <w:rtl/>
        </w:rPr>
        <w:t>ישראל</w:t>
      </w:r>
      <w:r w:rsidR="00193FA6">
        <w:rPr>
          <w:rFonts w:hint="cs"/>
          <w:rtl/>
        </w:rPr>
        <w:t>,</w:t>
      </w:r>
      <w:r>
        <w:rPr>
          <w:rtl/>
        </w:rPr>
        <w:t xml:space="preserve"> </w:t>
      </w:r>
      <w:bookmarkStart w:id="31135" w:name="_ETM_Q58_423670"/>
      <w:bookmarkEnd w:id="31135"/>
      <w:r>
        <w:rPr>
          <w:rtl/>
        </w:rPr>
        <w:t xml:space="preserve">ולכן </w:t>
      </w:r>
      <w:bookmarkStart w:id="31136" w:name="_ETM_Q58_424510"/>
      <w:bookmarkEnd w:id="31136"/>
      <w:r>
        <w:rPr>
          <w:rFonts w:hint="cs"/>
          <w:rtl/>
        </w:rPr>
        <w:t xml:space="preserve">– </w:t>
      </w:r>
      <w:r>
        <w:rPr>
          <w:rtl/>
        </w:rPr>
        <w:t xml:space="preserve">מן </w:t>
      </w:r>
      <w:bookmarkStart w:id="31137" w:name="_ETM_Q58_424720"/>
      <w:bookmarkEnd w:id="31137"/>
      <w:r>
        <w:rPr>
          <w:rtl/>
        </w:rPr>
        <w:t xml:space="preserve">הסתם </w:t>
      </w:r>
      <w:bookmarkStart w:id="31138" w:name="_ETM_Q58_425170"/>
      <w:bookmarkEnd w:id="31138"/>
      <w:r>
        <w:rPr>
          <w:rtl/>
        </w:rPr>
        <w:t xml:space="preserve">גם </w:t>
      </w:r>
      <w:bookmarkStart w:id="31139" w:name="_ETM_Q58_425410"/>
      <w:bookmarkEnd w:id="31139"/>
      <w:r>
        <w:rPr>
          <w:rtl/>
        </w:rPr>
        <w:t>היום</w:t>
      </w:r>
      <w:r>
        <w:rPr>
          <w:rFonts w:hint="cs"/>
          <w:rtl/>
        </w:rPr>
        <w:t>,</w:t>
      </w:r>
      <w:r>
        <w:rPr>
          <w:rtl/>
        </w:rPr>
        <w:t xml:space="preserve"> </w:t>
      </w:r>
      <w:bookmarkStart w:id="31140" w:name="_ETM_Q58_425770"/>
      <w:bookmarkEnd w:id="31140"/>
      <w:r>
        <w:rPr>
          <w:rtl/>
        </w:rPr>
        <w:t xml:space="preserve">אבל </w:t>
      </w:r>
      <w:bookmarkStart w:id="31141" w:name="_ETM_Q58_426130"/>
      <w:bookmarkEnd w:id="31141"/>
      <w:r>
        <w:rPr>
          <w:rtl/>
        </w:rPr>
        <w:t xml:space="preserve">בטח </w:t>
      </w:r>
      <w:bookmarkStart w:id="31142" w:name="_ETM_Q58_427319"/>
      <w:bookmarkEnd w:id="31142"/>
      <w:r>
        <w:rPr>
          <w:rtl/>
        </w:rPr>
        <w:t xml:space="preserve">ביתר </w:t>
      </w:r>
      <w:bookmarkStart w:id="31143" w:name="_ETM_Q58_427830"/>
      <w:bookmarkEnd w:id="31143"/>
      <w:r>
        <w:rPr>
          <w:rtl/>
        </w:rPr>
        <w:t xml:space="preserve">שאת </w:t>
      </w:r>
      <w:bookmarkStart w:id="31144" w:name="_ETM_Q58_429030"/>
      <w:bookmarkEnd w:id="31144"/>
      <w:r>
        <w:rPr>
          <w:rtl/>
        </w:rPr>
        <w:t>בעוד</w:t>
      </w:r>
      <w:r>
        <w:rPr>
          <w:rFonts w:hint="cs"/>
          <w:rtl/>
        </w:rPr>
        <w:t xml:space="preserve"> 40 שנה</w:t>
      </w:r>
      <w:bookmarkStart w:id="31145" w:name="_ETM_Q58_429270"/>
      <w:bookmarkStart w:id="31146" w:name="_ETM_Q58_431099"/>
      <w:bookmarkEnd w:id="31145"/>
      <w:bookmarkEnd w:id="31146"/>
      <w:r>
        <w:rPr>
          <w:rFonts w:hint="cs"/>
          <w:rtl/>
        </w:rPr>
        <w:t xml:space="preserve"> </w:t>
      </w:r>
      <w:r>
        <w:rPr>
          <w:rFonts w:hint="eastAsia"/>
          <w:rtl/>
        </w:rPr>
        <w:t xml:space="preserve">– </w:t>
      </w:r>
      <w:r>
        <w:rPr>
          <w:rtl/>
        </w:rPr>
        <w:t xml:space="preserve">לדפוסי </w:t>
      </w:r>
      <w:bookmarkStart w:id="31147" w:name="_ETM_Q58_431760"/>
      <w:bookmarkEnd w:id="31147"/>
      <w:r>
        <w:rPr>
          <w:rtl/>
        </w:rPr>
        <w:t xml:space="preserve">התעסוקה </w:t>
      </w:r>
      <w:bookmarkStart w:id="31148" w:name="_ETM_Q58_433069"/>
      <w:bookmarkEnd w:id="31148"/>
      <w:r>
        <w:rPr>
          <w:rtl/>
        </w:rPr>
        <w:t xml:space="preserve">של </w:t>
      </w:r>
      <w:bookmarkStart w:id="31149" w:name="_ETM_Q58_433309"/>
      <w:bookmarkEnd w:id="31149"/>
      <w:r>
        <w:rPr>
          <w:rtl/>
        </w:rPr>
        <w:t xml:space="preserve">הגברים </w:t>
      </w:r>
      <w:bookmarkStart w:id="31150" w:name="_ETM_Q58_433730"/>
      <w:bookmarkEnd w:id="31150"/>
      <w:r>
        <w:rPr>
          <w:rtl/>
        </w:rPr>
        <w:t xml:space="preserve">החרדים </w:t>
      </w:r>
      <w:bookmarkStart w:id="31151" w:name="_ETM_Q58_435740"/>
      <w:bookmarkEnd w:id="31151"/>
      <w:r>
        <w:rPr>
          <w:rtl/>
        </w:rPr>
        <w:t>צפוי</w:t>
      </w:r>
      <w:r w:rsidR="00193FA6">
        <w:rPr>
          <w:rFonts w:hint="cs"/>
          <w:rtl/>
        </w:rPr>
        <w:t>ות</w:t>
      </w:r>
      <w:r>
        <w:rPr>
          <w:rtl/>
        </w:rPr>
        <w:t xml:space="preserve"> </w:t>
      </w:r>
      <w:bookmarkStart w:id="31152" w:name="_ETM_Q58_436190"/>
      <w:bookmarkEnd w:id="31152"/>
      <w:r>
        <w:rPr>
          <w:rtl/>
        </w:rPr>
        <w:t xml:space="preserve">להיות </w:t>
      </w:r>
      <w:bookmarkStart w:id="31153" w:name="_ETM_Q58_437159"/>
      <w:bookmarkEnd w:id="31153"/>
      <w:r>
        <w:rPr>
          <w:rtl/>
        </w:rPr>
        <w:t xml:space="preserve">השלכות </w:t>
      </w:r>
      <w:bookmarkStart w:id="31154" w:name="_ETM_Q58_438089"/>
      <w:bookmarkEnd w:id="31154"/>
      <w:r>
        <w:rPr>
          <w:rtl/>
        </w:rPr>
        <w:t xml:space="preserve">משמעותיות </w:t>
      </w:r>
      <w:bookmarkStart w:id="31155" w:name="_ETM_Q58_439000"/>
      <w:bookmarkStart w:id="31156" w:name="_ETM_Q58_439240"/>
      <w:bookmarkEnd w:id="31155"/>
      <w:bookmarkEnd w:id="31156"/>
      <w:r>
        <w:rPr>
          <w:rFonts w:hint="cs"/>
          <w:rtl/>
        </w:rPr>
        <w:t>ב</w:t>
      </w:r>
      <w:r>
        <w:rPr>
          <w:rtl/>
        </w:rPr>
        <w:t>יותר</w:t>
      </w:r>
      <w:r>
        <w:rPr>
          <w:rFonts w:hint="cs"/>
          <w:rtl/>
        </w:rPr>
        <w:t>.</w:t>
      </w:r>
      <w:r>
        <w:rPr>
          <w:rtl/>
        </w:rPr>
        <w:t xml:space="preserve"> </w:t>
      </w:r>
      <w:bookmarkStart w:id="31157" w:name="_ETM_Q58_440580"/>
      <w:bookmarkEnd w:id="31157"/>
      <w:r>
        <w:rPr>
          <w:rtl/>
        </w:rPr>
        <w:t xml:space="preserve">על </w:t>
      </w:r>
      <w:bookmarkStart w:id="31158" w:name="_ETM_Q58_440760"/>
      <w:bookmarkEnd w:id="31158"/>
      <w:r>
        <w:rPr>
          <w:rtl/>
        </w:rPr>
        <w:t xml:space="preserve">פי </w:t>
      </w:r>
      <w:bookmarkStart w:id="31159" w:name="_ETM_Q58_440970"/>
      <w:bookmarkEnd w:id="31159"/>
      <w:r>
        <w:rPr>
          <w:rtl/>
        </w:rPr>
        <w:t xml:space="preserve">הערכות </w:t>
      </w:r>
      <w:bookmarkStart w:id="31160" w:name="_ETM_Q58_442180"/>
      <w:bookmarkEnd w:id="31160"/>
      <w:r>
        <w:rPr>
          <w:rtl/>
        </w:rPr>
        <w:t xml:space="preserve">שקיימות </w:t>
      </w:r>
      <w:bookmarkStart w:id="31161" w:name="_ETM_Q58_442810"/>
      <w:bookmarkEnd w:id="31161"/>
      <w:r>
        <w:rPr>
          <w:rtl/>
        </w:rPr>
        <w:t>היום</w:t>
      </w:r>
      <w:r>
        <w:rPr>
          <w:rFonts w:hint="cs"/>
          <w:rtl/>
        </w:rPr>
        <w:t>,</w:t>
      </w:r>
      <w:r>
        <w:rPr>
          <w:rtl/>
        </w:rPr>
        <w:t xml:space="preserve"> </w:t>
      </w:r>
      <w:bookmarkStart w:id="31162" w:name="_ETM_Q58_444130"/>
      <w:bookmarkEnd w:id="31162"/>
      <w:r>
        <w:rPr>
          <w:rtl/>
        </w:rPr>
        <w:t xml:space="preserve">הגירעון </w:t>
      </w:r>
      <w:bookmarkStart w:id="31163" w:name="_ETM_Q58_444760"/>
      <w:bookmarkEnd w:id="31163"/>
      <w:r>
        <w:rPr>
          <w:rtl/>
        </w:rPr>
        <w:t xml:space="preserve">התקציבי </w:t>
      </w:r>
      <w:bookmarkStart w:id="31164" w:name="_ETM_Q58_445750"/>
      <w:bookmarkEnd w:id="31164"/>
      <w:r>
        <w:rPr>
          <w:rtl/>
        </w:rPr>
        <w:t xml:space="preserve">הנובע </w:t>
      </w:r>
      <w:bookmarkStart w:id="31165" w:name="_ETM_Q58_446380"/>
      <w:bookmarkEnd w:id="31165"/>
      <w:r>
        <w:rPr>
          <w:rtl/>
        </w:rPr>
        <w:t>מ</w:t>
      </w:r>
      <w:r>
        <w:rPr>
          <w:rFonts w:hint="cs"/>
          <w:rtl/>
        </w:rPr>
        <w:t>ש</w:t>
      </w:r>
      <w:r>
        <w:rPr>
          <w:rtl/>
        </w:rPr>
        <w:t>י</w:t>
      </w:r>
      <w:r>
        <w:rPr>
          <w:rFonts w:hint="cs"/>
          <w:rtl/>
        </w:rPr>
        <w:t>ע</w:t>
      </w:r>
      <w:r>
        <w:rPr>
          <w:rtl/>
        </w:rPr>
        <w:t xml:space="preserve">ור </w:t>
      </w:r>
      <w:bookmarkStart w:id="31166" w:name="_ETM_Q58_446860"/>
      <w:bookmarkEnd w:id="31166"/>
      <w:r>
        <w:rPr>
          <w:rtl/>
        </w:rPr>
        <w:t xml:space="preserve">התעסוקה </w:t>
      </w:r>
      <w:bookmarkStart w:id="31167" w:name="_ETM_Q58_447610"/>
      <w:bookmarkEnd w:id="31167"/>
      <w:r>
        <w:rPr>
          <w:rtl/>
        </w:rPr>
        <w:t xml:space="preserve">הנמוך </w:t>
      </w:r>
      <w:bookmarkStart w:id="31168" w:name="_ETM_Q58_448779"/>
      <w:bookmarkEnd w:id="31168"/>
      <w:r>
        <w:rPr>
          <w:rtl/>
        </w:rPr>
        <w:t xml:space="preserve">של </w:t>
      </w:r>
      <w:bookmarkStart w:id="31169" w:name="_ETM_Q58_449020"/>
      <w:bookmarkEnd w:id="31169"/>
      <w:r>
        <w:rPr>
          <w:rtl/>
        </w:rPr>
        <w:t xml:space="preserve">הגברים </w:t>
      </w:r>
      <w:bookmarkStart w:id="31170" w:name="_ETM_Q58_449439"/>
      <w:bookmarkEnd w:id="31170"/>
      <w:r>
        <w:rPr>
          <w:rtl/>
        </w:rPr>
        <w:t xml:space="preserve">החרדים </w:t>
      </w:r>
      <w:bookmarkStart w:id="31171" w:name="_ETM_Q58_450009"/>
      <w:bookmarkEnd w:id="31171"/>
      <w:r>
        <w:rPr>
          <w:rtl/>
        </w:rPr>
        <w:t xml:space="preserve">עומד </w:t>
      </w:r>
      <w:bookmarkStart w:id="31172" w:name="_ETM_Q58_450520"/>
      <w:bookmarkEnd w:id="31172"/>
      <w:r>
        <w:rPr>
          <w:rtl/>
        </w:rPr>
        <w:t xml:space="preserve">היום </w:t>
      </w:r>
      <w:bookmarkStart w:id="31173" w:name="_ETM_Q58_451389"/>
      <w:bookmarkEnd w:id="31173"/>
      <w:r>
        <w:rPr>
          <w:rtl/>
        </w:rPr>
        <w:t xml:space="preserve">על </w:t>
      </w:r>
      <w:bookmarkStart w:id="31174" w:name="_ETM_Q58_451689"/>
      <w:bookmarkEnd w:id="31174"/>
      <w:r>
        <w:rPr>
          <w:rtl/>
        </w:rPr>
        <w:t xml:space="preserve">25 </w:t>
      </w:r>
      <w:bookmarkStart w:id="31175" w:name="_ETM_Q58_453099"/>
      <w:bookmarkEnd w:id="31175"/>
      <w:r>
        <w:rPr>
          <w:rtl/>
        </w:rPr>
        <w:t xml:space="preserve">מיליארד </w:t>
      </w:r>
      <w:bookmarkStart w:id="31176" w:name="_ETM_Q58_453699"/>
      <w:bookmarkEnd w:id="31176"/>
      <w:r>
        <w:rPr>
          <w:rtl/>
        </w:rPr>
        <w:t xml:space="preserve">שקלים </w:t>
      </w:r>
      <w:bookmarkStart w:id="31177" w:name="_ETM_Q58_454180"/>
      <w:bookmarkEnd w:id="31177"/>
      <w:r>
        <w:rPr>
          <w:rtl/>
        </w:rPr>
        <w:t>בשנה</w:t>
      </w:r>
      <w:r>
        <w:rPr>
          <w:rFonts w:hint="cs"/>
          <w:rtl/>
        </w:rPr>
        <w:t>.</w:t>
      </w:r>
      <w:r>
        <w:rPr>
          <w:rtl/>
        </w:rPr>
        <w:t xml:space="preserve"> </w:t>
      </w:r>
      <w:bookmarkStart w:id="31178" w:name="_ETM_Q58_455080"/>
      <w:bookmarkEnd w:id="31178"/>
      <w:r>
        <w:rPr>
          <w:rtl/>
        </w:rPr>
        <w:t>היום</w:t>
      </w:r>
      <w:r>
        <w:rPr>
          <w:rFonts w:hint="cs"/>
          <w:rtl/>
        </w:rPr>
        <w:t>.</w:t>
      </w:r>
      <w:r>
        <w:rPr>
          <w:rtl/>
        </w:rPr>
        <w:t xml:space="preserve"> </w:t>
      </w:r>
      <w:bookmarkStart w:id="31179" w:name="_ETM_Q58_455619"/>
      <w:bookmarkEnd w:id="31179"/>
      <w:r>
        <w:rPr>
          <w:rtl/>
        </w:rPr>
        <w:t>כלומר</w:t>
      </w:r>
      <w:r>
        <w:rPr>
          <w:rFonts w:hint="cs"/>
          <w:rtl/>
        </w:rPr>
        <w:t>,</w:t>
      </w:r>
      <w:r>
        <w:rPr>
          <w:rtl/>
        </w:rPr>
        <w:t xml:space="preserve"> </w:t>
      </w:r>
      <w:bookmarkStart w:id="31180" w:name="_ETM_Q58_456339"/>
      <w:bookmarkEnd w:id="31180"/>
      <w:r>
        <w:rPr>
          <w:rtl/>
        </w:rPr>
        <w:t xml:space="preserve">היום </w:t>
      </w:r>
      <w:bookmarkStart w:id="31181" w:name="_ETM_Q58_456819"/>
      <w:bookmarkStart w:id="31182" w:name="_ETM_Q58_457300"/>
      <w:bookmarkStart w:id="31183" w:name="_ETM_Q58_457839"/>
      <w:bookmarkEnd w:id="31181"/>
      <w:bookmarkEnd w:id="31182"/>
      <w:bookmarkEnd w:id="31183"/>
      <w:r>
        <w:rPr>
          <w:rtl/>
        </w:rPr>
        <w:t xml:space="preserve">אובדן </w:t>
      </w:r>
      <w:bookmarkStart w:id="31184" w:name="_ETM_Q58_458289"/>
      <w:bookmarkEnd w:id="31184"/>
      <w:r>
        <w:rPr>
          <w:rtl/>
        </w:rPr>
        <w:t xml:space="preserve">הכנסות </w:t>
      </w:r>
      <w:bookmarkStart w:id="31185" w:name="_ETM_Q58_458710"/>
      <w:bookmarkEnd w:id="31185"/>
      <w:r>
        <w:rPr>
          <w:rtl/>
        </w:rPr>
        <w:t xml:space="preserve">המדינה </w:t>
      </w:r>
      <w:bookmarkStart w:id="31186" w:name="_ETM_Q58_459670"/>
      <w:bookmarkEnd w:id="31186"/>
      <w:r>
        <w:rPr>
          <w:rFonts w:hint="cs"/>
          <w:rtl/>
        </w:rPr>
        <w:t xml:space="preserve">משיעור ההשתתפות הנמוך </w:t>
      </w:r>
      <w:bookmarkStart w:id="31187" w:name="_ETM_Q58_462870"/>
      <w:bookmarkEnd w:id="31187"/>
      <w:r>
        <w:rPr>
          <w:rtl/>
        </w:rPr>
        <w:t xml:space="preserve">של </w:t>
      </w:r>
      <w:bookmarkStart w:id="31188" w:name="_ETM_Q58_463139"/>
      <w:bookmarkEnd w:id="31188"/>
      <w:r>
        <w:rPr>
          <w:rFonts w:hint="cs"/>
          <w:rtl/>
        </w:rPr>
        <w:t>ה</w:t>
      </w:r>
      <w:r>
        <w:rPr>
          <w:rtl/>
        </w:rPr>
        <w:t xml:space="preserve">גברים </w:t>
      </w:r>
      <w:bookmarkStart w:id="31189" w:name="_ETM_Q58_463620"/>
      <w:bookmarkEnd w:id="31189"/>
      <w:r>
        <w:rPr>
          <w:rFonts w:hint="cs"/>
          <w:rtl/>
        </w:rPr>
        <w:t>ה</w:t>
      </w:r>
      <w:r>
        <w:rPr>
          <w:rtl/>
        </w:rPr>
        <w:t xml:space="preserve">חרדים </w:t>
      </w:r>
      <w:bookmarkStart w:id="31190" w:name="_ETM_Q58_464099"/>
      <w:bookmarkEnd w:id="31190"/>
      <w:r>
        <w:rPr>
          <w:rtl/>
        </w:rPr>
        <w:t xml:space="preserve">בשוק </w:t>
      </w:r>
      <w:bookmarkStart w:id="31191" w:name="_ETM_Q58_464430"/>
      <w:bookmarkEnd w:id="31191"/>
      <w:r>
        <w:rPr>
          <w:rtl/>
        </w:rPr>
        <w:t>העבודה</w:t>
      </w:r>
      <w:r>
        <w:rPr>
          <w:rFonts w:hint="cs"/>
          <w:rtl/>
        </w:rPr>
        <w:t xml:space="preserve"> הוא</w:t>
      </w:r>
      <w:r>
        <w:rPr>
          <w:rtl/>
        </w:rPr>
        <w:t xml:space="preserve"> </w:t>
      </w:r>
      <w:bookmarkStart w:id="31192" w:name="_ETM_Q58_465510"/>
      <w:bookmarkEnd w:id="31192"/>
      <w:r>
        <w:rPr>
          <w:rtl/>
        </w:rPr>
        <w:t xml:space="preserve">25 </w:t>
      </w:r>
      <w:bookmarkStart w:id="31193" w:name="_ETM_Q58_466500"/>
      <w:bookmarkEnd w:id="31193"/>
      <w:r>
        <w:rPr>
          <w:rtl/>
        </w:rPr>
        <w:t xml:space="preserve">מיליארד </w:t>
      </w:r>
      <w:bookmarkStart w:id="31194" w:name="_ETM_Q58_467279"/>
      <w:bookmarkEnd w:id="31194"/>
      <w:r>
        <w:rPr>
          <w:rtl/>
        </w:rPr>
        <w:t>שקלים</w:t>
      </w:r>
      <w:r>
        <w:rPr>
          <w:rFonts w:hint="cs"/>
          <w:rtl/>
        </w:rPr>
        <w:t>.</w:t>
      </w:r>
      <w:r>
        <w:rPr>
          <w:rtl/>
        </w:rPr>
        <w:t xml:space="preserve"> </w:t>
      </w:r>
      <w:bookmarkStart w:id="31195" w:name="_ETM_Q58_469139"/>
      <w:bookmarkEnd w:id="31195"/>
      <w:r>
        <w:rPr>
          <w:rtl/>
        </w:rPr>
        <w:t>כלומר</w:t>
      </w:r>
      <w:r>
        <w:rPr>
          <w:rFonts w:hint="cs"/>
          <w:rtl/>
        </w:rPr>
        <w:t>,</w:t>
      </w:r>
      <w:r>
        <w:rPr>
          <w:rtl/>
        </w:rPr>
        <w:t xml:space="preserve"> </w:t>
      </w:r>
      <w:bookmarkStart w:id="31196" w:name="_ETM_Q58_470909"/>
      <w:bookmarkEnd w:id="31196"/>
      <w:r>
        <w:rPr>
          <w:rtl/>
        </w:rPr>
        <w:t xml:space="preserve">אם </w:t>
      </w:r>
      <w:bookmarkStart w:id="31197" w:name="_ETM_Q58_471059"/>
      <w:bookmarkEnd w:id="31197"/>
      <w:r>
        <w:rPr>
          <w:rtl/>
        </w:rPr>
        <w:t xml:space="preserve">זה </w:t>
      </w:r>
      <w:bookmarkStart w:id="31198" w:name="_ETM_Q58_471240"/>
      <w:bookmarkEnd w:id="31198"/>
      <w:r>
        <w:rPr>
          <w:rtl/>
        </w:rPr>
        <w:t xml:space="preserve">לא </w:t>
      </w:r>
      <w:bookmarkStart w:id="31199" w:name="_ETM_Q58_471449"/>
      <w:bookmarkEnd w:id="31199"/>
      <w:r>
        <w:rPr>
          <w:rtl/>
        </w:rPr>
        <w:t xml:space="preserve">היה </w:t>
      </w:r>
      <w:bookmarkStart w:id="31200" w:name="_ETM_Q58_472409"/>
      <w:bookmarkStart w:id="31201" w:name="_ETM_Q58_472919"/>
      <w:bookmarkEnd w:id="31200"/>
      <w:bookmarkEnd w:id="31201"/>
      <w:r>
        <w:rPr>
          <w:rtl/>
        </w:rPr>
        <w:t>קורה</w:t>
      </w:r>
      <w:r>
        <w:rPr>
          <w:rFonts w:hint="cs"/>
          <w:rtl/>
        </w:rPr>
        <w:t>,</w:t>
      </w:r>
      <w:r>
        <w:rPr>
          <w:rtl/>
        </w:rPr>
        <w:t xml:space="preserve"> </w:t>
      </w:r>
      <w:bookmarkStart w:id="31202" w:name="_ETM_Q58_473580"/>
      <w:bookmarkEnd w:id="31202"/>
      <w:r>
        <w:rPr>
          <w:rtl/>
        </w:rPr>
        <w:t xml:space="preserve">אם </w:t>
      </w:r>
      <w:bookmarkStart w:id="31203" w:name="_ETM_Q58_473789"/>
      <w:bookmarkEnd w:id="31203"/>
      <w:r>
        <w:rPr>
          <w:rtl/>
        </w:rPr>
        <w:t xml:space="preserve">נניח </w:t>
      </w:r>
      <w:bookmarkStart w:id="31204" w:name="_ETM_Q58_474089"/>
      <w:bookmarkEnd w:id="31204"/>
      <w:r>
        <w:rPr>
          <w:rtl/>
        </w:rPr>
        <w:t xml:space="preserve">שיעור </w:t>
      </w:r>
      <w:bookmarkStart w:id="31205" w:name="_ETM_Q58_474389"/>
      <w:bookmarkEnd w:id="31205"/>
      <w:r>
        <w:rPr>
          <w:rtl/>
        </w:rPr>
        <w:t xml:space="preserve">ההשתתפות </w:t>
      </w:r>
      <w:bookmarkStart w:id="31206" w:name="_ETM_Q58_475389"/>
      <w:bookmarkEnd w:id="31206"/>
      <w:r>
        <w:rPr>
          <w:rtl/>
        </w:rPr>
        <w:t xml:space="preserve">של </w:t>
      </w:r>
      <w:bookmarkStart w:id="31207" w:name="_ETM_Q58_475569"/>
      <w:bookmarkEnd w:id="31207"/>
      <w:r>
        <w:rPr>
          <w:rtl/>
        </w:rPr>
        <w:t xml:space="preserve">הגברים </w:t>
      </w:r>
      <w:bookmarkStart w:id="31208" w:name="_ETM_Q58_475990"/>
      <w:bookmarkEnd w:id="31208"/>
      <w:r>
        <w:rPr>
          <w:rtl/>
        </w:rPr>
        <w:t xml:space="preserve">החרדים </w:t>
      </w:r>
      <w:bookmarkStart w:id="31209" w:name="_ETM_Q58_476710"/>
      <w:bookmarkEnd w:id="31209"/>
      <w:r>
        <w:rPr>
          <w:rtl/>
        </w:rPr>
        <w:t xml:space="preserve">בשוק </w:t>
      </w:r>
      <w:bookmarkStart w:id="31210" w:name="_ETM_Q58_477189"/>
      <w:bookmarkEnd w:id="31210"/>
      <w:r>
        <w:rPr>
          <w:rtl/>
        </w:rPr>
        <w:t xml:space="preserve">העבודה </w:t>
      </w:r>
      <w:bookmarkStart w:id="31211" w:name="_ETM_Q58_477520"/>
      <w:bookmarkEnd w:id="31211"/>
      <w:r>
        <w:rPr>
          <w:rtl/>
        </w:rPr>
        <w:t xml:space="preserve">לא </w:t>
      </w:r>
      <w:bookmarkStart w:id="31212" w:name="_ETM_Q58_477669"/>
      <w:bookmarkEnd w:id="31212"/>
      <w:r>
        <w:rPr>
          <w:rtl/>
        </w:rPr>
        <w:t xml:space="preserve">היה </w:t>
      </w:r>
      <w:bookmarkStart w:id="31213" w:name="_ETM_Q58_477819"/>
      <w:bookmarkEnd w:id="31213"/>
      <w:r>
        <w:rPr>
          <w:rtl/>
        </w:rPr>
        <w:t xml:space="preserve">עומד </w:t>
      </w:r>
      <w:bookmarkStart w:id="31214" w:name="_ETM_Q58_478089"/>
      <w:bookmarkEnd w:id="31214"/>
      <w:r>
        <w:rPr>
          <w:rtl/>
        </w:rPr>
        <w:t>על</w:t>
      </w:r>
      <w:r>
        <w:rPr>
          <w:rFonts w:hint="cs"/>
          <w:rtl/>
        </w:rPr>
        <w:t xml:space="preserve"> 50%, </w:t>
      </w:r>
      <w:bookmarkStart w:id="31215" w:name="_ETM_Q58_477156"/>
      <w:bookmarkEnd w:id="31215"/>
      <w:r>
        <w:rPr>
          <w:rFonts w:hint="cs"/>
          <w:rtl/>
        </w:rPr>
        <w:t xml:space="preserve">51%, 53%, אלא </w:t>
      </w:r>
      <w:bookmarkStart w:id="31216" w:name="_ETM_Q58_478180"/>
      <w:bookmarkStart w:id="31217" w:name="_ETM_Q58_482850"/>
      <w:bookmarkEnd w:id="31216"/>
      <w:bookmarkEnd w:id="31217"/>
      <w:r>
        <w:rPr>
          <w:rtl/>
        </w:rPr>
        <w:t xml:space="preserve">על </w:t>
      </w:r>
      <w:bookmarkStart w:id="31218" w:name="_ETM_Q58_483709"/>
      <w:bookmarkEnd w:id="31218"/>
      <w:r>
        <w:rPr>
          <w:rtl/>
        </w:rPr>
        <w:t>75%</w:t>
      </w:r>
      <w:bookmarkStart w:id="31219" w:name="_ETM_Q58_485560"/>
      <w:bookmarkEnd w:id="31219"/>
      <w:r>
        <w:rPr>
          <w:rFonts w:hint="cs"/>
          <w:rtl/>
        </w:rPr>
        <w:t xml:space="preserve">, </w:t>
      </w:r>
      <w:r>
        <w:rPr>
          <w:rtl/>
        </w:rPr>
        <w:t xml:space="preserve">אז </w:t>
      </w:r>
      <w:bookmarkStart w:id="31220" w:name="_ETM_Q58_485830"/>
      <w:bookmarkEnd w:id="31220"/>
      <w:r>
        <w:rPr>
          <w:rtl/>
        </w:rPr>
        <w:t xml:space="preserve">בכלל </w:t>
      </w:r>
      <w:bookmarkStart w:id="31221" w:name="_ETM_Q58_486370"/>
      <w:bookmarkEnd w:id="31221"/>
      <w:r>
        <w:rPr>
          <w:rtl/>
        </w:rPr>
        <w:t xml:space="preserve">לא </w:t>
      </w:r>
      <w:bookmarkStart w:id="31222" w:name="_ETM_Q58_486580"/>
      <w:bookmarkEnd w:id="31222"/>
      <w:r>
        <w:rPr>
          <w:rtl/>
        </w:rPr>
        <w:t xml:space="preserve">היה </w:t>
      </w:r>
      <w:bookmarkStart w:id="31223" w:name="_ETM_Q58_486790"/>
      <w:bookmarkEnd w:id="31223"/>
      <w:r>
        <w:rPr>
          <w:rtl/>
        </w:rPr>
        <w:t xml:space="preserve">צורך </w:t>
      </w:r>
      <w:bookmarkStart w:id="31224" w:name="_ETM_Q58_487930"/>
      <w:bookmarkEnd w:id="31224"/>
      <w:r>
        <w:rPr>
          <w:rtl/>
        </w:rPr>
        <w:t xml:space="preserve">השנה </w:t>
      </w:r>
      <w:bookmarkStart w:id="31225" w:name="_ETM_Q58_488440"/>
      <w:bookmarkEnd w:id="31225"/>
      <w:r>
        <w:rPr>
          <w:rtl/>
        </w:rPr>
        <w:t>בקיצוצים</w:t>
      </w:r>
      <w:r>
        <w:rPr>
          <w:rFonts w:hint="cs"/>
          <w:rtl/>
        </w:rPr>
        <w:t>.</w:t>
      </w:r>
      <w:r>
        <w:rPr>
          <w:rtl/>
        </w:rPr>
        <w:t xml:space="preserve"> </w:t>
      </w:r>
      <w:bookmarkStart w:id="31226" w:name="_ETM_Q58_489810"/>
      <w:bookmarkStart w:id="31227" w:name="_ETM_Q58_490080"/>
      <w:bookmarkEnd w:id="31226"/>
      <w:bookmarkEnd w:id="31227"/>
      <w:r>
        <w:rPr>
          <w:rtl/>
        </w:rPr>
        <w:t xml:space="preserve">אבל </w:t>
      </w:r>
      <w:bookmarkStart w:id="31228" w:name="_ETM_Q58_490290"/>
      <w:bookmarkEnd w:id="31228"/>
      <w:r>
        <w:rPr>
          <w:rtl/>
        </w:rPr>
        <w:t xml:space="preserve">זה </w:t>
      </w:r>
      <w:bookmarkStart w:id="31229" w:name="_ETM_Q58_490410"/>
      <w:bookmarkEnd w:id="31229"/>
      <w:r>
        <w:rPr>
          <w:rtl/>
        </w:rPr>
        <w:t xml:space="preserve">לא </w:t>
      </w:r>
      <w:bookmarkStart w:id="31230" w:name="_ETM_Q58_490529"/>
      <w:bookmarkEnd w:id="31230"/>
      <w:r>
        <w:rPr>
          <w:rtl/>
        </w:rPr>
        <w:t>המצב</w:t>
      </w:r>
      <w:r>
        <w:rPr>
          <w:rFonts w:hint="cs"/>
          <w:rtl/>
        </w:rPr>
        <w:t>.</w:t>
      </w:r>
      <w:r>
        <w:rPr>
          <w:rtl/>
        </w:rPr>
        <w:t xml:space="preserve"> </w:t>
      </w:r>
      <w:bookmarkStart w:id="31231" w:name="_ETM_Q58_491070"/>
      <w:bookmarkEnd w:id="31231"/>
      <w:r>
        <w:rPr>
          <w:rtl/>
        </w:rPr>
        <w:t xml:space="preserve">25 </w:t>
      </w:r>
      <w:bookmarkStart w:id="31232" w:name="_ETM_Q58_492570"/>
      <w:bookmarkEnd w:id="31232"/>
      <w:r>
        <w:rPr>
          <w:rtl/>
        </w:rPr>
        <w:t xml:space="preserve">מיליארד </w:t>
      </w:r>
      <w:bookmarkStart w:id="31233" w:name="_ETM_Q58_492930"/>
      <w:bookmarkEnd w:id="31233"/>
      <w:r>
        <w:rPr>
          <w:rtl/>
        </w:rPr>
        <w:t xml:space="preserve">שקלים </w:t>
      </w:r>
      <w:bookmarkStart w:id="31234" w:name="_ETM_Q58_493680"/>
      <w:bookmarkEnd w:id="31234"/>
      <w:r>
        <w:rPr>
          <w:rtl/>
        </w:rPr>
        <w:t xml:space="preserve">בשנה </w:t>
      </w:r>
      <w:bookmarkStart w:id="31235" w:name="_ETM_Q58_494160"/>
      <w:bookmarkEnd w:id="31235"/>
      <w:r>
        <w:rPr>
          <w:rFonts w:hint="cs"/>
          <w:rtl/>
        </w:rPr>
        <w:t xml:space="preserve">– </w:t>
      </w:r>
      <w:r>
        <w:rPr>
          <w:rtl/>
        </w:rPr>
        <w:t>שומע</w:t>
      </w:r>
      <w:r>
        <w:rPr>
          <w:rFonts w:hint="cs"/>
          <w:rtl/>
        </w:rPr>
        <w:t>,</w:t>
      </w:r>
      <w:r>
        <w:rPr>
          <w:rtl/>
        </w:rPr>
        <w:t xml:space="preserve"> </w:t>
      </w:r>
      <w:bookmarkStart w:id="31236" w:name="_ETM_Q58_494460"/>
      <w:bookmarkEnd w:id="31236"/>
      <w:r>
        <w:rPr>
          <w:rFonts w:hint="cs"/>
          <w:rtl/>
        </w:rPr>
        <w:t>חבר</w:t>
      </w:r>
      <w:r>
        <w:rPr>
          <w:rtl/>
        </w:rPr>
        <w:t xml:space="preserve"> </w:t>
      </w:r>
      <w:bookmarkStart w:id="31237" w:name="_ETM_Q58_494550"/>
      <w:bookmarkEnd w:id="31237"/>
      <w:r>
        <w:rPr>
          <w:rtl/>
        </w:rPr>
        <w:t xml:space="preserve">הכנסת </w:t>
      </w:r>
      <w:bookmarkStart w:id="31238" w:name="_ETM_Q58_494940"/>
      <w:bookmarkEnd w:id="31238"/>
      <w:r>
        <w:rPr>
          <w:rtl/>
        </w:rPr>
        <w:t>גפני</w:t>
      </w:r>
      <w:r>
        <w:rPr>
          <w:rFonts w:hint="cs"/>
          <w:rtl/>
        </w:rPr>
        <w:t>,</w:t>
      </w:r>
      <w:r>
        <w:rPr>
          <w:rtl/>
        </w:rPr>
        <w:t xml:space="preserve"> </w:t>
      </w:r>
      <w:bookmarkStart w:id="31239" w:name="_ETM_Q58_496619"/>
      <w:bookmarkEnd w:id="31239"/>
      <w:r>
        <w:rPr>
          <w:rtl/>
        </w:rPr>
        <w:t xml:space="preserve">כמה </w:t>
      </w:r>
      <w:bookmarkStart w:id="31240" w:name="_ETM_Q58_496920"/>
      <w:bookmarkEnd w:id="31240"/>
      <w:r>
        <w:rPr>
          <w:rtl/>
        </w:rPr>
        <w:t xml:space="preserve">זה </w:t>
      </w:r>
      <w:bookmarkStart w:id="31241" w:name="_ETM_Q58_497100"/>
      <w:bookmarkEnd w:id="31241"/>
      <w:r>
        <w:rPr>
          <w:rtl/>
        </w:rPr>
        <w:t xml:space="preserve">יהיה </w:t>
      </w:r>
      <w:bookmarkStart w:id="31242" w:name="_ETM_Q58_497310"/>
      <w:bookmarkEnd w:id="31242"/>
      <w:r>
        <w:rPr>
          <w:rtl/>
        </w:rPr>
        <w:t>ב-2065</w:t>
      </w:r>
      <w:r>
        <w:rPr>
          <w:rFonts w:hint="cs"/>
          <w:rtl/>
        </w:rPr>
        <w:t>?</w:t>
      </w:r>
      <w:r>
        <w:rPr>
          <w:rtl/>
        </w:rPr>
        <w:t xml:space="preserve"> </w:t>
      </w:r>
      <w:bookmarkStart w:id="31243" w:name="_ETM_Q58_499350"/>
      <w:bookmarkEnd w:id="31243"/>
      <w:r>
        <w:rPr>
          <w:rtl/>
        </w:rPr>
        <w:t xml:space="preserve">140 </w:t>
      </w:r>
      <w:bookmarkStart w:id="31244" w:name="_ETM_Q58_500520"/>
      <w:bookmarkEnd w:id="31244"/>
      <w:r>
        <w:rPr>
          <w:rtl/>
        </w:rPr>
        <w:t xml:space="preserve">מיליארד </w:t>
      </w:r>
      <w:bookmarkStart w:id="31245" w:name="_ETM_Q58_501029"/>
      <w:bookmarkEnd w:id="31245"/>
      <w:r>
        <w:rPr>
          <w:rtl/>
        </w:rPr>
        <w:t xml:space="preserve">שקלים </w:t>
      </w:r>
      <w:bookmarkStart w:id="31246" w:name="_ETM_Q58_501510"/>
      <w:bookmarkEnd w:id="31246"/>
      <w:r>
        <w:rPr>
          <w:rtl/>
        </w:rPr>
        <w:t>בשנה</w:t>
      </w:r>
      <w:r w:rsidR="00193FA6">
        <w:rPr>
          <w:rFonts w:hint="cs"/>
          <w:rtl/>
        </w:rPr>
        <w:t>,</w:t>
      </w:r>
      <w:r>
        <w:rPr>
          <w:rFonts w:hint="cs"/>
          <w:rtl/>
        </w:rPr>
        <w:t xml:space="preserve"> 140 מיליארד שקלים בשנה</w:t>
      </w:r>
      <w:bookmarkStart w:id="31247" w:name="_ETM_Q58_501416"/>
      <w:bookmarkStart w:id="31248" w:name="_ETM_Q58_501900"/>
      <w:bookmarkStart w:id="31249" w:name="_ETM_Q58_504060"/>
      <w:bookmarkEnd w:id="31247"/>
      <w:bookmarkEnd w:id="31248"/>
      <w:bookmarkEnd w:id="31249"/>
      <w:r>
        <w:rPr>
          <w:rFonts w:hint="cs"/>
          <w:rtl/>
        </w:rPr>
        <w:t xml:space="preserve"> </w:t>
      </w:r>
      <w:bookmarkStart w:id="31250" w:name="_ETM_Q58_504540"/>
      <w:bookmarkEnd w:id="31250"/>
      <w:r>
        <w:rPr>
          <w:rtl/>
        </w:rPr>
        <w:t xml:space="preserve">אובדן </w:t>
      </w:r>
      <w:bookmarkStart w:id="31251" w:name="_ETM_Q58_505110"/>
      <w:bookmarkEnd w:id="31251"/>
      <w:r>
        <w:rPr>
          <w:rtl/>
        </w:rPr>
        <w:t xml:space="preserve">הכנסות </w:t>
      </w:r>
      <w:bookmarkStart w:id="31252" w:name="_ETM_Q58_505650"/>
      <w:bookmarkEnd w:id="31252"/>
      <w:r>
        <w:rPr>
          <w:rFonts w:hint="cs"/>
          <w:rtl/>
        </w:rPr>
        <w:t>ל</w:t>
      </w:r>
      <w:r>
        <w:rPr>
          <w:rtl/>
        </w:rPr>
        <w:t>מדינה</w:t>
      </w:r>
      <w:r>
        <w:rPr>
          <w:rFonts w:hint="cs"/>
          <w:rtl/>
        </w:rPr>
        <w:t>.</w:t>
      </w:r>
      <w:r>
        <w:rPr>
          <w:rtl/>
        </w:rPr>
        <w:t xml:space="preserve"> </w:t>
      </w:r>
      <w:bookmarkStart w:id="31253" w:name="_ETM_Q58_507050"/>
      <w:bookmarkStart w:id="31254" w:name="_ETM_Q58_507481"/>
      <w:bookmarkStart w:id="31255" w:name="_ETM_Q58_507708"/>
      <w:bookmarkStart w:id="31256" w:name="_ETM_Q58_507738"/>
      <w:bookmarkStart w:id="31257" w:name="_ETM_Q58_507806"/>
      <w:bookmarkEnd w:id="31253"/>
      <w:bookmarkEnd w:id="31254"/>
      <w:bookmarkEnd w:id="31255"/>
      <w:bookmarkEnd w:id="31256"/>
      <w:bookmarkEnd w:id="31257"/>
      <w:r>
        <w:rPr>
          <w:rtl/>
        </w:rPr>
        <w:t xml:space="preserve">המסקנה </w:t>
      </w:r>
      <w:bookmarkStart w:id="31258" w:name="_ETM_Q58_508070"/>
      <w:bookmarkEnd w:id="31258"/>
      <w:r>
        <w:rPr>
          <w:rtl/>
        </w:rPr>
        <w:t xml:space="preserve">היא </w:t>
      </w:r>
      <w:bookmarkStart w:id="31259" w:name="_ETM_Q58_508189"/>
      <w:bookmarkEnd w:id="31259"/>
      <w:r>
        <w:rPr>
          <w:rtl/>
        </w:rPr>
        <w:t xml:space="preserve">מאוד </w:t>
      </w:r>
      <w:bookmarkStart w:id="31260" w:name="_ETM_Q58_508460"/>
      <w:bookmarkEnd w:id="31260"/>
      <w:r>
        <w:rPr>
          <w:rtl/>
        </w:rPr>
        <w:t>פשוטה</w:t>
      </w:r>
      <w:r>
        <w:rPr>
          <w:rFonts w:hint="cs"/>
          <w:rtl/>
        </w:rPr>
        <w:t>:</w:t>
      </w:r>
      <w:r>
        <w:rPr>
          <w:rtl/>
        </w:rPr>
        <w:t xml:space="preserve"> </w:t>
      </w:r>
      <w:bookmarkStart w:id="31261" w:name="_ETM_Q58_509679"/>
      <w:bookmarkEnd w:id="31261"/>
      <w:r>
        <w:rPr>
          <w:rtl/>
        </w:rPr>
        <w:t xml:space="preserve">המודל </w:t>
      </w:r>
      <w:bookmarkStart w:id="31262" w:name="_ETM_Q58_510369"/>
      <w:bookmarkEnd w:id="31262"/>
      <w:r>
        <w:rPr>
          <w:rtl/>
        </w:rPr>
        <w:t xml:space="preserve">הכלכלי </w:t>
      </w:r>
      <w:bookmarkStart w:id="31263" w:name="_ETM_Q58_511119"/>
      <w:bookmarkEnd w:id="31263"/>
      <w:r>
        <w:rPr>
          <w:rtl/>
        </w:rPr>
        <w:t xml:space="preserve">הנוכחי </w:t>
      </w:r>
      <w:bookmarkStart w:id="31264" w:name="_ETM_Q58_511839"/>
      <w:bookmarkEnd w:id="31264"/>
      <w:r>
        <w:rPr>
          <w:rtl/>
        </w:rPr>
        <w:t xml:space="preserve">במדינת </w:t>
      </w:r>
      <w:bookmarkStart w:id="31265" w:name="_ETM_Q58_512440"/>
      <w:bookmarkEnd w:id="31265"/>
      <w:r>
        <w:rPr>
          <w:rtl/>
        </w:rPr>
        <w:t>ישראל</w:t>
      </w:r>
      <w:r>
        <w:rPr>
          <w:rFonts w:hint="cs"/>
          <w:rtl/>
        </w:rPr>
        <w:t>,</w:t>
      </w:r>
      <w:r>
        <w:rPr>
          <w:rtl/>
        </w:rPr>
        <w:t xml:space="preserve"> </w:t>
      </w:r>
      <w:bookmarkStart w:id="31266" w:name="_ETM_Q58_512980"/>
      <w:bookmarkEnd w:id="31266"/>
      <w:r>
        <w:rPr>
          <w:rtl/>
        </w:rPr>
        <w:t xml:space="preserve">כאשר </w:t>
      </w:r>
      <w:bookmarkStart w:id="31267" w:name="_ETM_Q58_513890"/>
      <w:bookmarkEnd w:id="31267"/>
      <w:r>
        <w:rPr>
          <w:rtl/>
        </w:rPr>
        <w:t xml:space="preserve">המשפחה </w:t>
      </w:r>
      <w:bookmarkStart w:id="31268" w:name="_ETM_Q58_514670"/>
      <w:bookmarkEnd w:id="31268"/>
      <w:r>
        <w:rPr>
          <w:rtl/>
        </w:rPr>
        <w:t>הלא</w:t>
      </w:r>
      <w:bookmarkStart w:id="31269" w:name="_ETM_Q58_514970"/>
      <w:bookmarkEnd w:id="31269"/>
      <w:r>
        <w:rPr>
          <w:rFonts w:hint="cs"/>
          <w:rtl/>
        </w:rPr>
        <w:t>-</w:t>
      </w:r>
      <w:r>
        <w:rPr>
          <w:rtl/>
        </w:rPr>
        <w:t xml:space="preserve">חרדית </w:t>
      </w:r>
      <w:bookmarkStart w:id="31270" w:name="_ETM_Q58_515600"/>
      <w:bookmarkEnd w:id="31270"/>
      <w:r>
        <w:rPr>
          <w:rtl/>
        </w:rPr>
        <w:t xml:space="preserve">בעצם </w:t>
      </w:r>
      <w:bookmarkStart w:id="31271" w:name="_ETM_Q58_516020"/>
      <w:bookmarkEnd w:id="31271"/>
      <w:r>
        <w:rPr>
          <w:rtl/>
        </w:rPr>
        <w:t xml:space="preserve">מסבסדת </w:t>
      </w:r>
      <w:bookmarkStart w:id="31272" w:name="_ETM_Q58_517100"/>
      <w:bookmarkEnd w:id="31272"/>
      <w:r>
        <w:rPr>
          <w:rtl/>
        </w:rPr>
        <w:t xml:space="preserve">משפחה </w:t>
      </w:r>
      <w:bookmarkStart w:id="31273" w:name="_ETM_Q58_517760"/>
      <w:bookmarkEnd w:id="31273"/>
      <w:r>
        <w:rPr>
          <w:rtl/>
        </w:rPr>
        <w:t>חרדית</w:t>
      </w:r>
      <w:r>
        <w:rPr>
          <w:rFonts w:hint="cs"/>
          <w:rtl/>
        </w:rPr>
        <w:t>,</w:t>
      </w:r>
      <w:r>
        <w:rPr>
          <w:rtl/>
        </w:rPr>
        <w:t xml:space="preserve"> </w:t>
      </w:r>
      <w:bookmarkStart w:id="31274" w:name="_ETM_Q58_518510"/>
      <w:bookmarkEnd w:id="31274"/>
      <w:r>
        <w:rPr>
          <w:rtl/>
        </w:rPr>
        <w:t xml:space="preserve">אינו </w:t>
      </w:r>
      <w:bookmarkStart w:id="31275" w:name="_ETM_Q58_520020"/>
      <w:bookmarkEnd w:id="31275"/>
      <w:r>
        <w:rPr>
          <w:rFonts w:hint="cs"/>
          <w:rtl/>
        </w:rPr>
        <w:t>בר-קיימא.</w:t>
      </w:r>
      <w:r>
        <w:rPr>
          <w:rtl/>
        </w:rPr>
        <w:t xml:space="preserve"> </w:t>
      </w:r>
      <w:bookmarkStart w:id="31276" w:name="_ETM_Q58_520589"/>
      <w:bookmarkStart w:id="31277" w:name="_ETM_Q58_522730"/>
      <w:bookmarkStart w:id="31278" w:name="_ETM_Q58_523073"/>
      <w:bookmarkEnd w:id="31276"/>
      <w:bookmarkEnd w:id="31277"/>
      <w:bookmarkEnd w:id="31278"/>
    </w:p>
    <w:p w:rsidR="000172BA" w:rsidRDefault="000172BA" w:rsidP="007F652B">
      <w:pPr>
        <w:rPr>
          <w:rtl/>
        </w:rPr>
      </w:pPr>
    </w:p>
    <w:p w:rsidR="000172BA" w:rsidRDefault="000172BA" w:rsidP="007F652B">
      <w:pPr>
        <w:rPr>
          <w:rtl/>
        </w:rPr>
      </w:pPr>
      <w:bookmarkStart w:id="31279" w:name="_ETM_Q58_523262"/>
      <w:bookmarkStart w:id="31280" w:name="_ETM_Q58_523355"/>
      <w:bookmarkStart w:id="31281" w:name="_ETM_Q58_523410"/>
      <w:bookmarkEnd w:id="31279"/>
      <w:bookmarkEnd w:id="31280"/>
      <w:bookmarkEnd w:id="31281"/>
      <w:r>
        <w:rPr>
          <w:rtl/>
        </w:rPr>
        <w:t>במקביל</w:t>
      </w:r>
      <w:r>
        <w:rPr>
          <w:rFonts w:hint="cs"/>
          <w:rtl/>
        </w:rPr>
        <w:t>,</w:t>
      </w:r>
      <w:r>
        <w:rPr>
          <w:rtl/>
        </w:rPr>
        <w:t xml:space="preserve"> </w:t>
      </w:r>
      <w:bookmarkStart w:id="31282" w:name="_ETM_Q58_524380"/>
      <w:bookmarkEnd w:id="31282"/>
      <w:r>
        <w:rPr>
          <w:rtl/>
        </w:rPr>
        <w:t xml:space="preserve">הנתונים </w:t>
      </w:r>
      <w:bookmarkStart w:id="31283" w:name="_ETM_Q58_524980"/>
      <w:bookmarkEnd w:id="31283"/>
      <w:r>
        <w:rPr>
          <w:rtl/>
        </w:rPr>
        <w:t xml:space="preserve">מראים </w:t>
      </w:r>
      <w:bookmarkStart w:id="31284" w:name="_ETM_Q58_525279"/>
      <w:bookmarkEnd w:id="31284"/>
      <w:r>
        <w:rPr>
          <w:rtl/>
        </w:rPr>
        <w:t xml:space="preserve">שצפויה </w:t>
      </w:r>
      <w:bookmarkStart w:id="31285" w:name="_ETM_Q58_525790"/>
      <w:bookmarkEnd w:id="31285"/>
      <w:r>
        <w:rPr>
          <w:rtl/>
        </w:rPr>
        <w:t xml:space="preserve">פגיעה </w:t>
      </w:r>
      <w:bookmarkStart w:id="31286" w:name="_ETM_Q58_526360"/>
      <w:bookmarkEnd w:id="31286"/>
      <w:r>
        <w:rPr>
          <w:rtl/>
        </w:rPr>
        <w:t xml:space="preserve">בתוצר </w:t>
      </w:r>
      <w:bookmarkStart w:id="31287" w:name="_ETM_Q58_527080"/>
      <w:bookmarkEnd w:id="31287"/>
      <w:r>
        <w:rPr>
          <w:rtl/>
        </w:rPr>
        <w:t xml:space="preserve">בגובה </w:t>
      </w:r>
      <w:bookmarkStart w:id="31288" w:name="_ETM_Q58_527560"/>
      <w:bookmarkEnd w:id="31288"/>
      <w:r>
        <w:rPr>
          <w:rtl/>
        </w:rPr>
        <w:t>כ-13%</w:t>
      </w:r>
      <w:bookmarkStart w:id="31289" w:name="_ETM_Q58_529460"/>
      <w:bookmarkEnd w:id="31289"/>
      <w:r>
        <w:rPr>
          <w:rFonts w:hint="cs"/>
          <w:rtl/>
        </w:rPr>
        <w:t xml:space="preserve">, </w:t>
      </w:r>
      <w:r>
        <w:rPr>
          <w:rtl/>
        </w:rPr>
        <w:t xml:space="preserve">וזה </w:t>
      </w:r>
      <w:bookmarkStart w:id="31290" w:name="_ETM_Q58_529760"/>
      <w:bookmarkEnd w:id="31290"/>
      <w:r>
        <w:rPr>
          <w:rtl/>
        </w:rPr>
        <w:t xml:space="preserve">אומר </w:t>
      </w:r>
      <w:bookmarkStart w:id="31291" w:name="_ETM_Q58_530210"/>
      <w:bookmarkStart w:id="31292" w:name="_ETM_Q58_530420"/>
      <w:bookmarkEnd w:id="31291"/>
      <w:bookmarkEnd w:id="31292"/>
      <w:r>
        <w:rPr>
          <w:rFonts w:hint="cs"/>
          <w:rtl/>
        </w:rPr>
        <w:t>ש</w:t>
      </w:r>
      <w:r>
        <w:rPr>
          <w:rtl/>
        </w:rPr>
        <w:t xml:space="preserve">בשנת </w:t>
      </w:r>
      <w:bookmarkStart w:id="31293" w:name="_ETM_Q58_531190"/>
      <w:bookmarkEnd w:id="31293"/>
      <w:r>
        <w:rPr>
          <w:rFonts w:hint="cs"/>
          <w:rtl/>
        </w:rPr>
        <w:t>2065</w:t>
      </w:r>
      <w:r>
        <w:rPr>
          <w:rtl/>
        </w:rPr>
        <w:t xml:space="preserve"> </w:t>
      </w:r>
      <w:bookmarkStart w:id="31294" w:name="_ETM_Q58_531760"/>
      <w:bookmarkStart w:id="31295" w:name="_ETM_Q58_533350"/>
      <w:bookmarkEnd w:id="31294"/>
      <w:bookmarkEnd w:id="31295"/>
      <w:r>
        <w:rPr>
          <w:rtl/>
        </w:rPr>
        <w:t xml:space="preserve">יהיה </w:t>
      </w:r>
      <w:bookmarkStart w:id="31296" w:name="_ETM_Q58_533679"/>
      <w:bookmarkEnd w:id="31296"/>
      <w:r>
        <w:rPr>
          <w:rtl/>
        </w:rPr>
        <w:t xml:space="preserve">צורך </w:t>
      </w:r>
      <w:bookmarkStart w:id="31297" w:name="_ETM_Q58_534570"/>
      <w:bookmarkEnd w:id="31297"/>
      <w:r>
        <w:rPr>
          <w:rtl/>
        </w:rPr>
        <w:t>ל</w:t>
      </w:r>
      <w:r>
        <w:rPr>
          <w:rFonts w:hint="cs"/>
          <w:rtl/>
        </w:rPr>
        <w:t>ה</w:t>
      </w:r>
      <w:r>
        <w:rPr>
          <w:rtl/>
        </w:rPr>
        <w:t xml:space="preserve">עלות </w:t>
      </w:r>
      <w:bookmarkStart w:id="31298" w:name="_ETM_Q58_535860"/>
      <w:bookmarkEnd w:id="31298"/>
      <w:r>
        <w:rPr>
          <w:rtl/>
        </w:rPr>
        <w:t xml:space="preserve">את </w:t>
      </w:r>
      <w:bookmarkStart w:id="31299" w:name="_ETM_Q58_536279"/>
      <w:bookmarkEnd w:id="31299"/>
      <w:r>
        <w:rPr>
          <w:rtl/>
        </w:rPr>
        <w:t>המ</w:t>
      </w:r>
      <w:r>
        <w:rPr>
          <w:rFonts w:hint="cs"/>
          <w:rtl/>
        </w:rPr>
        <w:t>י</w:t>
      </w:r>
      <w:r>
        <w:rPr>
          <w:rtl/>
        </w:rPr>
        <w:t xml:space="preserve">סים </w:t>
      </w:r>
      <w:bookmarkStart w:id="31300" w:name="_ETM_Q58_536969"/>
      <w:bookmarkEnd w:id="31300"/>
      <w:r>
        <w:rPr>
          <w:rtl/>
        </w:rPr>
        <w:t>הישירים</w:t>
      </w:r>
      <w:r>
        <w:rPr>
          <w:rFonts w:hint="cs"/>
          <w:rtl/>
        </w:rPr>
        <w:t>,</w:t>
      </w:r>
      <w:r>
        <w:rPr>
          <w:rtl/>
        </w:rPr>
        <w:t xml:space="preserve"> </w:t>
      </w:r>
      <w:bookmarkStart w:id="31301" w:name="_ETM_Q58_537870"/>
      <w:bookmarkEnd w:id="31301"/>
      <w:r>
        <w:rPr>
          <w:rtl/>
        </w:rPr>
        <w:t>מ</w:t>
      </w:r>
      <w:r>
        <w:rPr>
          <w:rFonts w:hint="cs"/>
          <w:rtl/>
        </w:rPr>
        <w:t>י</w:t>
      </w:r>
      <w:r>
        <w:rPr>
          <w:rtl/>
        </w:rPr>
        <w:t xml:space="preserve">סים </w:t>
      </w:r>
      <w:bookmarkStart w:id="31302" w:name="_ETM_Q58_538410"/>
      <w:bookmarkEnd w:id="31302"/>
      <w:r>
        <w:rPr>
          <w:rtl/>
        </w:rPr>
        <w:t xml:space="preserve">על </w:t>
      </w:r>
      <w:bookmarkStart w:id="31303" w:name="_ETM_Q58_538529"/>
      <w:bookmarkEnd w:id="31303"/>
      <w:r>
        <w:rPr>
          <w:rtl/>
        </w:rPr>
        <w:t>הכנסה</w:t>
      </w:r>
      <w:r>
        <w:rPr>
          <w:rFonts w:hint="cs"/>
          <w:rtl/>
        </w:rPr>
        <w:t>,</w:t>
      </w:r>
      <w:r>
        <w:rPr>
          <w:rtl/>
        </w:rPr>
        <w:t xml:space="preserve"> </w:t>
      </w:r>
      <w:bookmarkStart w:id="31304" w:name="_ETM_Q58_539610"/>
      <w:bookmarkEnd w:id="31304"/>
      <w:r>
        <w:rPr>
          <w:rtl/>
        </w:rPr>
        <w:t>ב-16%</w:t>
      </w:r>
      <w:r>
        <w:rPr>
          <w:rFonts w:hint="cs"/>
          <w:rtl/>
        </w:rPr>
        <w:t>,</w:t>
      </w:r>
      <w:r>
        <w:rPr>
          <w:rtl/>
        </w:rPr>
        <w:t xml:space="preserve"> </w:t>
      </w:r>
      <w:bookmarkStart w:id="31305" w:name="_ETM_Q58_541800"/>
      <w:bookmarkEnd w:id="31305"/>
      <w:r>
        <w:rPr>
          <w:rtl/>
        </w:rPr>
        <w:t>16%</w:t>
      </w:r>
      <w:r>
        <w:rPr>
          <w:rFonts w:hint="cs"/>
          <w:rtl/>
        </w:rPr>
        <w:t>,</w:t>
      </w:r>
      <w:r>
        <w:rPr>
          <w:rtl/>
        </w:rPr>
        <w:t xml:space="preserve"> </w:t>
      </w:r>
      <w:bookmarkStart w:id="31306" w:name="_ETM_Q58_542879"/>
      <w:bookmarkEnd w:id="31306"/>
      <w:r>
        <w:rPr>
          <w:rtl/>
        </w:rPr>
        <w:t xml:space="preserve">כדי </w:t>
      </w:r>
      <w:bookmarkStart w:id="31307" w:name="_ETM_Q58_543210"/>
      <w:bookmarkEnd w:id="31307"/>
      <w:r>
        <w:rPr>
          <w:rtl/>
        </w:rPr>
        <w:t xml:space="preserve">לשמר </w:t>
      </w:r>
      <w:bookmarkStart w:id="31308" w:name="_ETM_Q58_544140"/>
      <w:bookmarkEnd w:id="31308"/>
      <w:r>
        <w:rPr>
          <w:rtl/>
        </w:rPr>
        <w:t xml:space="preserve">את </w:t>
      </w:r>
      <w:bookmarkStart w:id="31309" w:name="_ETM_Q58_544500"/>
      <w:bookmarkEnd w:id="31309"/>
      <w:r>
        <w:rPr>
          <w:rtl/>
        </w:rPr>
        <w:t xml:space="preserve">הרמה </w:t>
      </w:r>
      <w:bookmarkStart w:id="31310" w:name="_ETM_Q58_545070"/>
      <w:bookmarkEnd w:id="31310"/>
      <w:r>
        <w:rPr>
          <w:rtl/>
        </w:rPr>
        <w:t xml:space="preserve">הנאותה </w:t>
      </w:r>
      <w:bookmarkStart w:id="31311" w:name="_ETM_Q58_545760"/>
      <w:bookmarkEnd w:id="31311"/>
      <w:r>
        <w:rPr>
          <w:rtl/>
        </w:rPr>
        <w:t xml:space="preserve">של </w:t>
      </w:r>
      <w:bookmarkStart w:id="31312" w:name="_ETM_Q58_546000"/>
      <w:bookmarkEnd w:id="31312"/>
      <w:r>
        <w:rPr>
          <w:rtl/>
        </w:rPr>
        <w:t xml:space="preserve">השירותים </w:t>
      </w:r>
      <w:bookmarkStart w:id="31313" w:name="_ETM_Q58_547180"/>
      <w:bookmarkEnd w:id="31313"/>
      <w:r>
        <w:rPr>
          <w:rtl/>
        </w:rPr>
        <w:t xml:space="preserve">שהממשלה </w:t>
      </w:r>
      <w:bookmarkStart w:id="31314" w:name="_ETM_Q58_548050"/>
      <w:bookmarkEnd w:id="31314"/>
      <w:r>
        <w:rPr>
          <w:rtl/>
        </w:rPr>
        <w:t xml:space="preserve">מעניקה </w:t>
      </w:r>
      <w:bookmarkStart w:id="31315" w:name="_ETM_Q58_548710"/>
      <w:bookmarkEnd w:id="31315"/>
      <w:r>
        <w:rPr>
          <w:rtl/>
        </w:rPr>
        <w:t xml:space="preserve">היום </w:t>
      </w:r>
      <w:bookmarkStart w:id="31316" w:name="_ETM_Q58_549339"/>
      <w:bookmarkEnd w:id="31316"/>
      <w:r>
        <w:rPr>
          <w:rtl/>
        </w:rPr>
        <w:t>לאזרחים</w:t>
      </w:r>
      <w:r>
        <w:rPr>
          <w:rFonts w:hint="cs"/>
          <w:rtl/>
        </w:rPr>
        <w:t>,</w:t>
      </w:r>
      <w:r>
        <w:rPr>
          <w:rtl/>
        </w:rPr>
        <w:t xml:space="preserve"> </w:t>
      </w:r>
      <w:bookmarkStart w:id="31317" w:name="_ETM_Q58_550150"/>
      <w:bookmarkEnd w:id="31317"/>
      <w:r>
        <w:rPr>
          <w:rtl/>
        </w:rPr>
        <w:t xml:space="preserve">וכמובן </w:t>
      </w:r>
      <w:bookmarkStart w:id="31318" w:name="_ETM_Q58_550810"/>
      <w:bookmarkEnd w:id="31318"/>
      <w:r>
        <w:rPr>
          <w:rtl/>
        </w:rPr>
        <w:t xml:space="preserve">איכשהו </w:t>
      </w:r>
      <w:bookmarkStart w:id="31319" w:name="_ETM_Q58_551589"/>
      <w:bookmarkEnd w:id="31319"/>
      <w:r>
        <w:rPr>
          <w:rtl/>
        </w:rPr>
        <w:t xml:space="preserve">לשמר </w:t>
      </w:r>
      <w:bookmarkStart w:id="31320" w:name="_ETM_Q58_552250"/>
      <w:bookmarkEnd w:id="31320"/>
      <w:r>
        <w:rPr>
          <w:rtl/>
        </w:rPr>
        <w:t xml:space="preserve">את </w:t>
      </w:r>
      <w:bookmarkStart w:id="31321" w:name="_ETM_Q58_552370"/>
      <w:bookmarkEnd w:id="31321"/>
      <w:r>
        <w:rPr>
          <w:rtl/>
        </w:rPr>
        <w:t xml:space="preserve">רמת </w:t>
      </w:r>
      <w:bookmarkStart w:id="31322" w:name="_ETM_Q58_552760"/>
      <w:bookmarkEnd w:id="31322"/>
      <w:r>
        <w:rPr>
          <w:rtl/>
        </w:rPr>
        <w:t>החיים</w:t>
      </w:r>
      <w:r>
        <w:rPr>
          <w:rFonts w:hint="cs"/>
          <w:rtl/>
        </w:rPr>
        <w:t>.</w:t>
      </w:r>
      <w:r>
        <w:rPr>
          <w:rtl/>
        </w:rPr>
        <w:t xml:space="preserve"> </w:t>
      </w:r>
      <w:bookmarkStart w:id="31323" w:name="_ETM_Q58_553150"/>
      <w:bookmarkEnd w:id="31323"/>
      <w:r>
        <w:rPr>
          <w:rtl/>
        </w:rPr>
        <w:t>ל</w:t>
      </w:r>
      <w:r>
        <w:rPr>
          <w:rFonts w:hint="cs"/>
          <w:rtl/>
        </w:rPr>
        <w:t>ה</w:t>
      </w:r>
      <w:r>
        <w:rPr>
          <w:rtl/>
        </w:rPr>
        <w:t xml:space="preserve">עלות </w:t>
      </w:r>
      <w:bookmarkStart w:id="31324" w:name="_ETM_Q58_554010"/>
      <w:bookmarkEnd w:id="31324"/>
      <w:r>
        <w:rPr>
          <w:rFonts w:hint="cs"/>
          <w:rtl/>
        </w:rPr>
        <w:t>מ</w:t>
      </w:r>
      <w:r>
        <w:rPr>
          <w:rtl/>
        </w:rPr>
        <w:t xml:space="preserve">יסים </w:t>
      </w:r>
      <w:bookmarkStart w:id="31325" w:name="_ETM_Q58_554700"/>
      <w:bookmarkEnd w:id="31325"/>
      <w:r>
        <w:rPr>
          <w:rFonts w:hint="cs"/>
          <w:rtl/>
        </w:rPr>
        <w:t xml:space="preserve">על הישראלים העובדים </w:t>
      </w:r>
      <w:bookmarkStart w:id="31326" w:name="_ETM_Q58_556990"/>
      <w:bookmarkEnd w:id="31326"/>
      <w:r>
        <w:rPr>
          <w:rtl/>
        </w:rPr>
        <w:t>ב-16%</w:t>
      </w:r>
      <w:bookmarkStart w:id="31327" w:name="_ETM_Q58_558670"/>
      <w:bookmarkEnd w:id="31327"/>
      <w:r>
        <w:rPr>
          <w:rFonts w:hint="cs"/>
          <w:rtl/>
        </w:rPr>
        <w:t xml:space="preserve">. </w:t>
      </w:r>
      <w:bookmarkStart w:id="31328" w:name="_ETM_Q58_559004"/>
      <w:bookmarkStart w:id="31329" w:name="_ETM_Q58_559116"/>
      <w:bookmarkStart w:id="31330" w:name="_ETM_Q58_559172"/>
      <w:bookmarkStart w:id="31331" w:name="_ETM_Q58_559277"/>
      <w:bookmarkEnd w:id="31328"/>
      <w:bookmarkEnd w:id="31329"/>
      <w:bookmarkEnd w:id="31330"/>
      <w:bookmarkEnd w:id="31331"/>
      <w:r>
        <w:rPr>
          <w:rtl/>
        </w:rPr>
        <w:t>עכשיו</w:t>
      </w:r>
      <w:r>
        <w:rPr>
          <w:rFonts w:hint="cs"/>
          <w:rtl/>
        </w:rPr>
        <w:t>,</w:t>
      </w:r>
      <w:r>
        <w:rPr>
          <w:rtl/>
        </w:rPr>
        <w:t xml:space="preserve"> </w:t>
      </w:r>
      <w:bookmarkStart w:id="31332" w:name="_ETM_Q58_558940"/>
      <w:bookmarkEnd w:id="31332"/>
      <w:r>
        <w:rPr>
          <w:rtl/>
        </w:rPr>
        <w:t xml:space="preserve">תחשבו </w:t>
      </w:r>
      <w:bookmarkStart w:id="31333" w:name="_ETM_Q58_559420"/>
      <w:bookmarkEnd w:id="31333"/>
      <w:r>
        <w:rPr>
          <w:rtl/>
        </w:rPr>
        <w:t xml:space="preserve">מה </w:t>
      </w:r>
      <w:bookmarkStart w:id="31334" w:name="_ETM_Q58_559600"/>
      <w:bookmarkEnd w:id="31334"/>
      <w:r>
        <w:rPr>
          <w:rtl/>
        </w:rPr>
        <w:t xml:space="preserve">זה </w:t>
      </w:r>
      <w:bookmarkStart w:id="31335" w:name="_ETM_Q58_559779"/>
      <w:bookmarkEnd w:id="31335"/>
      <w:r>
        <w:rPr>
          <w:rtl/>
        </w:rPr>
        <w:t xml:space="preserve">אומר </w:t>
      </w:r>
      <w:bookmarkStart w:id="31336" w:name="_ETM_Q58_560700"/>
      <w:bookmarkEnd w:id="31336"/>
      <w:r>
        <w:rPr>
          <w:rtl/>
        </w:rPr>
        <w:t xml:space="preserve">הלכה </w:t>
      </w:r>
      <w:bookmarkStart w:id="31337" w:name="_ETM_Q58_561180"/>
      <w:bookmarkEnd w:id="31337"/>
      <w:r>
        <w:rPr>
          <w:rtl/>
        </w:rPr>
        <w:t>למעשה</w:t>
      </w:r>
      <w:r>
        <w:rPr>
          <w:rFonts w:hint="cs"/>
          <w:rtl/>
        </w:rPr>
        <w:t>.</w:t>
      </w:r>
      <w:r>
        <w:rPr>
          <w:rtl/>
        </w:rPr>
        <w:t xml:space="preserve"> </w:t>
      </w:r>
      <w:bookmarkStart w:id="31338" w:name="_ETM_Q58_563359"/>
      <w:bookmarkEnd w:id="31338"/>
    </w:p>
    <w:p w:rsidR="000172BA" w:rsidRDefault="000172BA" w:rsidP="007F652B">
      <w:pPr>
        <w:rPr>
          <w:rtl/>
        </w:rPr>
      </w:pPr>
      <w:bookmarkStart w:id="31339" w:name="_ETM_Q58_563532"/>
      <w:bookmarkStart w:id="31340" w:name="_ETM_Q58_563644"/>
      <w:bookmarkStart w:id="31341" w:name="_ETM_Q58_563676"/>
      <w:bookmarkEnd w:id="31339"/>
      <w:bookmarkEnd w:id="31340"/>
      <w:bookmarkEnd w:id="31341"/>
    </w:p>
    <w:p w:rsidR="000172BA" w:rsidRDefault="000172BA" w:rsidP="00193FA6">
      <w:pPr>
        <w:rPr>
          <w:rtl/>
        </w:rPr>
      </w:pPr>
      <w:bookmarkStart w:id="31342" w:name="_ETM_Q58_563778"/>
      <w:bookmarkEnd w:id="31342"/>
      <w:r>
        <w:rPr>
          <w:rtl/>
        </w:rPr>
        <w:t xml:space="preserve">מה </w:t>
      </w:r>
      <w:bookmarkStart w:id="31343" w:name="_ETM_Q58_563719"/>
      <w:bookmarkEnd w:id="31343"/>
      <w:r>
        <w:rPr>
          <w:rtl/>
        </w:rPr>
        <w:t xml:space="preserve">עוד </w:t>
      </w:r>
      <w:bookmarkStart w:id="31344" w:name="_ETM_Q58_563990"/>
      <w:bookmarkEnd w:id="31344"/>
      <w:r>
        <w:rPr>
          <w:rFonts w:hint="cs"/>
          <w:rtl/>
        </w:rPr>
        <w:t>ק</w:t>
      </w:r>
      <w:r>
        <w:rPr>
          <w:rtl/>
        </w:rPr>
        <w:t xml:space="preserve">ובע </w:t>
      </w:r>
      <w:bookmarkStart w:id="31345" w:name="_ETM_Q58_564679"/>
      <w:bookmarkEnd w:id="31345"/>
      <w:r>
        <w:rPr>
          <w:rtl/>
        </w:rPr>
        <w:t xml:space="preserve">הממונה </w:t>
      </w:r>
      <w:bookmarkStart w:id="31346" w:name="_ETM_Q58_565219"/>
      <w:bookmarkEnd w:id="31346"/>
      <w:r>
        <w:rPr>
          <w:rtl/>
        </w:rPr>
        <w:t xml:space="preserve">על </w:t>
      </w:r>
      <w:bookmarkStart w:id="31347" w:name="_ETM_Q58_565279"/>
      <w:bookmarkEnd w:id="31347"/>
      <w:r>
        <w:rPr>
          <w:rtl/>
        </w:rPr>
        <w:t xml:space="preserve">התקציבים </w:t>
      </w:r>
      <w:bookmarkStart w:id="31348" w:name="_ETM_Q58_567110"/>
      <w:bookmarkEnd w:id="31348"/>
      <w:r>
        <w:rPr>
          <w:rtl/>
        </w:rPr>
        <w:t xml:space="preserve">במכתב </w:t>
      </w:r>
      <w:bookmarkStart w:id="31349" w:name="_ETM_Q58_567770"/>
      <w:bookmarkEnd w:id="31349"/>
      <w:r>
        <w:rPr>
          <w:rtl/>
        </w:rPr>
        <w:t>שלו</w:t>
      </w:r>
      <w:r>
        <w:rPr>
          <w:rFonts w:hint="cs"/>
          <w:rtl/>
        </w:rPr>
        <w:t>?</w:t>
      </w:r>
      <w:r>
        <w:rPr>
          <w:rtl/>
        </w:rPr>
        <w:t xml:space="preserve"> </w:t>
      </w:r>
      <w:bookmarkStart w:id="31350" w:name="_ETM_Q58_568310"/>
      <w:bookmarkEnd w:id="31350"/>
      <w:r>
        <w:rPr>
          <w:rtl/>
        </w:rPr>
        <w:t xml:space="preserve">שימו </w:t>
      </w:r>
      <w:bookmarkStart w:id="31351" w:name="_ETM_Q58_568670"/>
      <w:bookmarkEnd w:id="31351"/>
      <w:r>
        <w:rPr>
          <w:rtl/>
        </w:rPr>
        <w:t>לב</w:t>
      </w:r>
      <w:r>
        <w:rPr>
          <w:rFonts w:hint="cs"/>
          <w:rtl/>
        </w:rPr>
        <w:t>,</w:t>
      </w:r>
      <w:r>
        <w:rPr>
          <w:rtl/>
        </w:rPr>
        <w:t xml:space="preserve"> </w:t>
      </w:r>
      <w:bookmarkStart w:id="31352" w:name="_ETM_Q58_569869"/>
      <w:bookmarkEnd w:id="31352"/>
      <w:r>
        <w:rPr>
          <w:rtl/>
        </w:rPr>
        <w:t xml:space="preserve">המחקר </w:t>
      </w:r>
      <w:bookmarkStart w:id="31353" w:name="_ETM_Q58_570499"/>
      <w:bookmarkEnd w:id="31353"/>
      <w:r>
        <w:rPr>
          <w:rtl/>
        </w:rPr>
        <w:t>הכלכלי</w:t>
      </w:r>
      <w:r>
        <w:rPr>
          <w:rFonts w:hint="cs"/>
          <w:rtl/>
        </w:rPr>
        <w:t xml:space="preserve"> </w:t>
      </w:r>
      <w:r>
        <w:rPr>
          <w:rtl/>
        </w:rPr>
        <w:t xml:space="preserve">– </w:t>
      </w:r>
      <w:bookmarkStart w:id="31354" w:name="_ETM_Q58_571569"/>
      <w:bookmarkEnd w:id="31354"/>
      <w:r>
        <w:rPr>
          <w:rtl/>
        </w:rPr>
        <w:t>אגב</w:t>
      </w:r>
      <w:r>
        <w:rPr>
          <w:rFonts w:hint="cs"/>
          <w:rtl/>
        </w:rPr>
        <w:t>,</w:t>
      </w:r>
      <w:r>
        <w:rPr>
          <w:rtl/>
        </w:rPr>
        <w:t xml:space="preserve"> </w:t>
      </w:r>
      <w:bookmarkStart w:id="31355" w:name="_ETM_Q58_572020"/>
      <w:bookmarkEnd w:id="31355"/>
      <w:r>
        <w:rPr>
          <w:rtl/>
        </w:rPr>
        <w:t xml:space="preserve">זה </w:t>
      </w:r>
      <w:bookmarkStart w:id="31356" w:name="_ETM_Q58_572109"/>
      <w:bookmarkEnd w:id="31356"/>
      <w:r>
        <w:rPr>
          <w:rtl/>
        </w:rPr>
        <w:t xml:space="preserve">לא </w:t>
      </w:r>
      <w:bookmarkStart w:id="31357" w:name="_ETM_Q58_572229"/>
      <w:bookmarkEnd w:id="31357"/>
      <w:r>
        <w:rPr>
          <w:rtl/>
        </w:rPr>
        <w:t xml:space="preserve">רק </w:t>
      </w:r>
      <w:bookmarkStart w:id="31358" w:name="_ETM_Q58_572439"/>
      <w:bookmarkEnd w:id="31358"/>
      <w:r>
        <w:rPr>
          <w:rtl/>
        </w:rPr>
        <w:t xml:space="preserve">המחקר </w:t>
      </w:r>
      <w:bookmarkStart w:id="31359" w:name="_ETM_Q58_573310"/>
      <w:bookmarkEnd w:id="31359"/>
      <w:r>
        <w:rPr>
          <w:rtl/>
        </w:rPr>
        <w:t>שלו</w:t>
      </w:r>
      <w:r>
        <w:rPr>
          <w:rFonts w:hint="cs"/>
          <w:rtl/>
        </w:rPr>
        <w:t xml:space="preserve">, יש עוד מחקרים בנושא. </w:t>
      </w:r>
      <w:bookmarkStart w:id="31360" w:name="_ETM_Q58_573639"/>
      <w:bookmarkStart w:id="31361" w:name="_ETM_Q58_576229"/>
      <w:bookmarkEnd w:id="31360"/>
      <w:bookmarkEnd w:id="31361"/>
      <w:r>
        <w:rPr>
          <w:rtl/>
        </w:rPr>
        <w:t xml:space="preserve">המחקר </w:t>
      </w:r>
      <w:bookmarkStart w:id="31362" w:name="_ETM_Q58_576860"/>
      <w:bookmarkEnd w:id="31362"/>
      <w:r>
        <w:rPr>
          <w:rtl/>
        </w:rPr>
        <w:t xml:space="preserve">הכלכלי </w:t>
      </w:r>
      <w:bookmarkStart w:id="31363" w:name="_ETM_Q58_577399"/>
      <w:bookmarkEnd w:id="31363"/>
      <w:r>
        <w:rPr>
          <w:rtl/>
        </w:rPr>
        <w:t xml:space="preserve">והניסיון </w:t>
      </w:r>
      <w:bookmarkStart w:id="31364" w:name="_ETM_Q58_578119"/>
      <w:bookmarkEnd w:id="31364"/>
      <w:r>
        <w:rPr>
          <w:rtl/>
        </w:rPr>
        <w:t xml:space="preserve">הנצבר </w:t>
      </w:r>
      <w:bookmarkStart w:id="31365" w:name="_ETM_Q58_578719"/>
      <w:bookmarkEnd w:id="31365"/>
      <w:r>
        <w:rPr>
          <w:rtl/>
        </w:rPr>
        <w:t xml:space="preserve">מלמדים </w:t>
      </w:r>
      <w:bookmarkStart w:id="31366" w:name="_ETM_Q58_579900"/>
      <w:bookmarkEnd w:id="31366"/>
      <w:r>
        <w:rPr>
          <w:rtl/>
        </w:rPr>
        <w:t xml:space="preserve">כי </w:t>
      </w:r>
      <w:bookmarkStart w:id="31367" w:name="_ETM_Q58_580170"/>
      <w:bookmarkEnd w:id="31367"/>
      <w:r>
        <w:rPr>
          <w:rtl/>
        </w:rPr>
        <w:t xml:space="preserve">השימוש </w:t>
      </w:r>
      <w:bookmarkStart w:id="31368" w:name="_ETM_Q58_580680"/>
      <w:bookmarkEnd w:id="31368"/>
      <w:r>
        <w:rPr>
          <w:rtl/>
        </w:rPr>
        <w:t xml:space="preserve">בתמריצים </w:t>
      </w:r>
      <w:bookmarkStart w:id="31369" w:name="_ETM_Q58_581990"/>
      <w:bookmarkEnd w:id="31369"/>
      <w:r>
        <w:rPr>
          <w:rtl/>
        </w:rPr>
        <w:t xml:space="preserve">כלכליים </w:t>
      </w:r>
      <w:bookmarkStart w:id="31370" w:name="_ETM_Q58_582649"/>
      <w:bookmarkEnd w:id="31370"/>
      <w:r>
        <w:rPr>
          <w:rtl/>
        </w:rPr>
        <w:t xml:space="preserve">מהווה </w:t>
      </w:r>
      <w:bookmarkStart w:id="31371" w:name="_ETM_Q58_583130"/>
      <w:bookmarkEnd w:id="31371"/>
      <w:r>
        <w:rPr>
          <w:rtl/>
        </w:rPr>
        <w:t xml:space="preserve">כלי </w:t>
      </w:r>
      <w:bookmarkStart w:id="31372" w:name="_ETM_Q58_583490"/>
      <w:bookmarkEnd w:id="31372"/>
      <w:r>
        <w:rPr>
          <w:rFonts w:hint="cs"/>
          <w:rtl/>
        </w:rPr>
        <w:t>אפקטיבי</w:t>
      </w:r>
      <w:r>
        <w:rPr>
          <w:rtl/>
        </w:rPr>
        <w:t xml:space="preserve"> </w:t>
      </w:r>
      <w:bookmarkStart w:id="31373" w:name="_ETM_Q58_584600"/>
      <w:bookmarkEnd w:id="31373"/>
      <w:r>
        <w:rPr>
          <w:rtl/>
        </w:rPr>
        <w:t xml:space="preserve">לשילוב </w:t>
      </w:r>
      <w:bookmarkStart w:id="31374" w:name="_ETM_Q58_585260"/>
      <w:bookmarkEnd w:id="31374"/>
      <w:r>
        <w:rPr>
          <w:rtl/>
        </w:rPr>
        <w:t xml:space="preserve">החברה </w:t>
      </w:r>
      <w:bookmarkStart w:id="31375" w:name="_ETM_Q58_585740"/>
      <w:bookmarkEnd w:id="31375"/>
      <w:r>
        <w:rPr>
          <w:rtl/>
        </w:rPr>
        <w:t xml:space="preserve">החרדית </w:t>
      </w:r>
      <w:bookmarkStart w:id="31376" w:name="_ETM_Q58_586400"/>
      <w:bookmarkEnd w:id="31376"/>
      <w:r>
        <w:rPr>
          <w:rtl/>
        </w:rPr>
        <w:t xml:space="preserve">בשוק </w:t>
      </w:r>
      <w:bookmarkStart w:id="31377" w:name="_ETM_Q58_586790"/>
      <w:bookmarkEnd w:id="31377"/>
      <w:r>
        <w:rPr>
          <w:rtl/>
        </w:rPr>
        <w:t xml:space="preserve">העבודה </w:t>
      </w:r>
      <w:bookmarkStart w:id="31378" w:name="_ETM_Q58_587210"/>
      <w:bookmarkEnd w:id="31378"/>
      <w:r>
        <w:rPr>
          <w:rtl/>
        </w:rPr>
        <w:t xml:space="preserve">כאשר </w:t>
      </w:r>
      <w:bookmarkStart w:id="31379" w:name="_ETM_Q58_588080"/>
      <w:bookmarkEnd w:id="31379"/>
      <w:r>
        <w:rPr>
          <w:rtl/>
        </w:rPr>
        <w:t xml:space="preserve">היישום </w:t>
      </w:r>
      <w:bookmarkStart w:id="31380" w:name="_ETM_Q58_588770"/>
      <w:bookmarkEnd w:id="31380"/>
      <w:r>
        <w:rPr>
          <w:rtl/>
        </w:rPr>
        <w:t xml:space="preserve">מתבצע </w:t>
      </w:r>
      <w:bookmarkStart w:id="31381" w:name="_ETM_Q58_589520"/>
      <w:bookmarkEnd w:id="31381"/>
      <w:r>
        <w:rPr>
          <w:rtl/>
        </w:rPr>
        <w:t xml:space="preserve">באופן </w:t>
      </w:r>
      <w:bookmarkStart w:id="31382" w:name="_ETM_Q58_589940"/>
      <w:bookmarkEnd w:id="31382"/>
      <w:r>
        <w:rPr>
          <w:rtl/>
        </w:rPr>
        <w:t xml:space="preserve">מקיף </w:t>
      </w:r>
      <w:bookmarkStart w:id="31383" w:name="_ETM_Q58_591060"/>
      <w:bookmarkEnd w:id="31383"/>
      <w:r>
        <w:rPr>
          <w:rFonts w:hint="cs"/>
          <w:rtl/>
        </w:rPr>
        <w:t>וא</w:t>
      </w:r>
      <w:bookmarkStart w:id="31384" w:name="_ETM_Q58_591359"/>
      <w:bookmarkEnd w:id="31384"/>
      <w:r>
        <w:rPr>
          <w:rtl/>
        </w:rPr>
        <w:t>פקטיבי</w:t>
      </w:r>
      <w:r>
        <w:rPr>
          <w:rFonts w:hint="cs"/>
          <w:rtl/>
        </w:rPr>
        <w:t>.</w:t>
      </w:r>
      <w:r>
        <w:rPr>
          <w:rtl/>
        </w:rPr>
        <w:t xml:space="preserve"> </w:t>
      </w:r>
      <w:bookmarkStart w:id="31385" w:name="_ETM_Q58_593700"/>
      <w:bookmarkEnd w:id="31385"/>
      <w:r>
        <w:rPr>
          <w:rtl/>
        </w:rPr>
        <w:t xml:space="preserve">ללא </w:t>
      </w:r>
      <w:bookmarkStart w:id="31386" w:name="_ETM_Q58_594089"/>
      <w:bookmarkEnd w:id="31386"/>
      <w:r>
        <w:rPr>
          <w:rtl/>
        </w:rPr>
        <w:t xml:space="preserve">נקיטת </w:t>
      </w:r>
      <w:bookmarkStart w:id="31387" w:name="_ETM_Q58_595080"/>
      <w:bookmarkEnd w:id="31387"/>
      <w:r>
        <w:rPr>
          <w:rtl/>
        </w:rPr>
        <w:t xml:space="preserve">צעדים </w:t>
      </w:r>
      <w:bookmarkStart w:id="31388" w:name="_ETM_Q58_595529"/>
      <w:bookmarkEnd w:id="31388"/>
      <w:r>
        <w:rPr>
          <w:rtl/>
        </w:rPr>
        <w:t>אמיתיים</w:t>
      </w:r>
      <w:r>
        <w:rPr>
          <w:rFonts w:hint="cs"/>
          <w:rtl/>
        </w:rPr>
        <w:t>,</w:t>
      </w:r>
      <w:r>
        <w:rPr>
          <w:rtl/>
        </w:rPr>
        <w:t xml:space="preserve"> </w:t>
      </w:r>
      <w:bookmarkStart w:id="31389" w:name="_ETM_Q58_595980"/>
      <w:bookmarkEnd w:id="31389"/>
      <w:r>
        <w:rPr>
          <w:rtl/>
        </w:rPr>
        <w:t xml:space="preserve">ללא </w:t>
      </w:r>
      <w:bookmarkStart w:id="31390" w:name="_ETM_Q58_596760"/>
      <w:bookmarkEnd w:id="31390"/>
      <w:r>
        <w:rPr>
          <w:rtl/>
        </w:rPr>
        <w:t xml:space="preserve">שימוש </w:t>
      </w:r>
      <w:bookmarkStart w:id="31391" w:name="_ETM_Q58_597810"/>
      <w:bookmarkEnd w:id="31391"/>
      <w:r>
        <w:rPr>
          <w:rtl/>
        </w:rPr>
        <w:t xml:space="preserve">בכלים </w:t>
      </w:r>
      <w:bookmarkStart w:id="31392" w:name="_ETM_Q58_598320"/>
      <w:bookmarkEnd w:id="31392"/>
      <w:r>
        <w:rPr>
          <w:rFonts w:hint="cs"/>
          <w:rtl/>
        </w:rPr>
        <w:t>האפקטיביים,</w:t>
      </w:r>
      <w:r>
        <w:rPr>
          <w:rtl/>
        </w:rPr>
        <w:t xml:space="preserve"> </w:t>
      </w:r>
      <w:bookmarkStart w:id="31393" w:name="_ETM_Q58_598860"/>
      <w:bookmarkEnd w:id="31393"/>
      <w:r>
        <w:rPr>
          <w:rtl/>
        </w:rPr>
        <w:t xml:space="preserve">ללא </w:t>
      </w:r>
      <w:bookmarkStart w:id="31394" w:name="_ETM_Q58_599520"/>
      <w:bookmarkEnd w:id="31394"/>
      <w:r>
        <w:rPr>
          <w:rtl/>
        </w:rPr>
        <w:t xml:space="preserve">תמריצים </w:t>
      </w:r>
      <w:bookmarkStart w:id="31395" w:name="_ETM_Q58_600300"/>
      <w:bookmarkEnd w:id="31395"/>
      <w:r>
        <w:rPr>
          <w:rtl/>
        </w:rPr>
        <w:t>שליליים</w:t>
      </w:r>
      <w:bookmarkStart w:id="31396" w:name="_ETM_Q58_601640"/>
      <w:bookmarkEnd w:id="31396"/>
      <w:r>
        <w:rPr>
          <w:rFonts w:hint="cs"/>
          <w:rtl/>
        </w:rPr>
        <w:t xml:space="preserve"> </w:t>
      </w:r>
      <w:r>
        <w:rPr>
          <w:rFonts w:hint="eastAsia"/>
          <w:rtl/>
        </w:rPr>
        <w:t xml:space="preserve">– </w:t>
      </w:r>
      <w:r>
        <w:rPr>
          <w:rtl/>
        </w:rPr>
        <w:t xml:space="preserve">והוא </w:t>
      </w:r>
      <w:bookmarkStart w:id="31397" w:name="_ETM_Q58_601969"/>
      <w:bookmarkEnd w:id="31397"/>
      <w:r>
        <w:rPr>
          <w:rtl/>
        </w:rPr>
        <w:t xml:space="preserve">מסביר </w:t>
      </w:r>
      <w:bookmarkStart w:id="31398" w:name="_ETM_Q58_602450"/>
      <w:bookmarkEnd w:id="31398"/>
      <w:r>
        <w:rPr>
          <w:rtl/>
        </w:rPr>
        <w:t xml:space="preserve">שם </w:t>
      </w:r>
      <w:bookmarkStart w:id="31399" w:name="_ETM_Q58_602659"/>
      <w:bookmarkEnd w:id="31399"/>
      <w:r>
        <w:rPr>
          <w:rtl/>
        </w:rPr>
        <w:t xml:space="preserve">מדוע </w:t>
      </w:r>
      <w:bookmarkStart w:id="31400" w:name="_ETM_Q58_602990"/>
      <w:bookmarkEnd w:id="31400"/>
      <w:r>
        <w:rPr>
          <w:rtl/>
        </w:rPr>
        <w:t xml:space="preserve">התמריצים </w:t>
      </w:r>
      <w:bookmarkStart w:id="31401" w:name="_ETM_Q58_603500"/>
      <w:bookmarkEnd w:id="31401"/>
      <w:r>
        <w:rPr>
          <w:rtl/>
        </w:rPr>
        <w:t xml:space="preserve">השליליים </w:t>
      </w:r>
      <w:bookmarkStart w:id="31402" w:name="_ETM_Q58_603920"/>
      <w:bookmarkEnd w:id="31402"/>
      <w:r>
        <w:rPr>
          <w:rFonts w:hint="cs"/>
          <w:rtl/>
        </w:rPr>
        <w:t xml:space="preserve">הם הרבה יותר </w:t>
      </w:r>
      <w:bookmarkStart w:id="31403" w:name="_ETM_Q58_602623"/>
      <w:bookmarkEnd w:id="31403"/>
      <w:r>
        <w:rPr>
          <w:rFonts w:hint="cs"/>
          <w:rtl/>
        </w:rPr>
        <w:t xml:space="preserve">אפקטיביים מהתמריצים החיוביים, </w:t>
      </w:r>
      <w:bookmarkStart w:id="31404" w:name="_ETM_Q58_607539"/>
      <w:bookmarkEnd w:id="31404"/>
      <w:r>
        <w:rPr>
          <w:rtl/>
        </w:rPr>
        <w:t xml:space="preserve">וזה </w:t>
      </w:r>
      <w:bookmarkStart w:id="31405" w:name="_ETM_Q58_609089"/>
      <w:bookmarkEnd w:id="31405"/>
      <w:r>
        <w:rPr>
          <w:rtl/>
        </w:rPr>
        <w:t xml:space="preserve">באמת </w:t>
      </w:r>
      <w:bookmarkStart w:id="31406" w:name="_ETM_Q58_609810"/>
      <w:bookmarkEnd w:id="31406"/>
      <w:r>
        <w:rPr>
          <w:rtl/>
        </w:rPr>
        <w:t xml:space="preserve">עובר </w:t>
      </w:r>
      <w:bookmarkStart w:id="31407" w:name="_ETM_Q58_610200"/>
      <w:bookmarkEnd w:id="31407"/>
      <w:r>
        <w:rPr>
          <w:rtl/>
        </w:rPr>
        <w:t xml:space="preserve">כחוט </w:t>
      </w:r>
      <w:bookmarkStart w:id="31408" w:name="_ETM_Q58_610860"/>
      <w:bookmarkEnd w:id="31408"/>
      <w:r>
        <w:rPr>
          <w:rtl/>
        </w:rPr>
        <w:t xml:space="preserve">השני </w:t>
      </w:r>
      <w:bookmarkStart w:id="31409" w:name="_ETM_Q58_611820"/>
      <w:bookmarkEnd w:id="31409"/>
      <w:r>
        <w:rPr>
          <w:rtl/>
        </w:rPr>
        <w:t xml:space="preserve">לאורך </w:t>
      </w:r>
      <w:bookmarkStart w:id="31410" w:name="_ETM_Q58_612180"/>
      <w:bookmarkEnd w:id="31410"/>
      <w:r>
        <w:rPr>
          <w:rtl/>
        </w:rPr>
        <w:t xml:space="preserve">כל </w:t>
      </w:r>
      <w:bookmarkStart w:id="31411" w:name="_ETM_Q58_612450"/>
      <w:bookmarkEnd w:id="31411"/>
      <w:r>
        <w:rPr>
          <w:rtl/>
        </w:rPr>
        <w:t>המח</w:t>
      </w:r>
      <w:r>
        <w:rPr>
          <w:rFonts w:hint="cs"/>
          <w:rtl/>
        </w:rPr>
        <w:t>ק</w:t>
      </w:r>
      <w:r>
        <w:rPr>
          <w:rtl/>
        </w:rPr>
        <w:t>רים</w:t>
      </w:r>
      <w:bookmarkStart w:id="31412" w:name="_ETM_Q58_613080"/>
      <w:bookmarkEnd w:id="31412"/>
      <w:r>
        <w:rPr>
          <w:rFonts w:hint="cs"/>
          <w:rtl/>
        </w:rPr>
        <w:t xml:space="preserve"> </w:t>
      </w:r>
      <w:r>
        <w:rPr>
          <w:rtl/>
        </w:rPr>
        <w:t>ה</w:t>
      </w:r>
      <w:bookmarkStart w:id="31413" w:name="_ETM_Q58_613470"/>
      <w:bookmarkEnd w:id="31413"/>
      <w:r>
        <w:rPr>
          <w:rtl/>
        </w:rPr>
        <w:t xml:space="preserve">כלכליים </w:t>
      </w:r>
      <w:bookmarkStart w:id="31414" w:name="_ETM_Q58_614840"/>
      <w:bookmarkEnd w:id="31414"/>
      <w:r>
        <w:rPr>
          <w:rFonts w:hint="cs"/>
          <w:rtl/>
        </w:rPr>
        <w:t xml:space="preserve">– </w:t>
      </w:r>
      <w:r>
        <w:rPr>
          <w:rtl/>
        </w:rPr>
        <w:t xml:space="preserve">ללא </w:t>
      </w:r>
      <w:bookmarkStart w:id="31415" w:name="_ETM_Q58_615170"/>
      <w:bookmarkEnd w:id="31415"/>
      <w:r>
        <w:rPr>
          <w:rtl/>
        </w:rPr>
        <w:t xml:space="preserve">שלילת </w:t>
      </w:r>
      <w:bookmarkStart w:id="31416" w:name="_ETM_Q58_615739"/>
      <w:bookmarkEnd w:id="31416"/>
      <w:r>
        <w:rPr>
          <w:rtl/>
        </w:rPr>
        <w:t xml:space="preserve">הטבות </w:t>
      </w:r>
      <w:bookmarkStart w:id="31417" w:name="_ETM_Q58_616189"/>
      <w:bookmarkEnd w:id="31417"/>
      <w:r>
        <w:rPr>
          <w:rtl/>
        </w:rPr>
        <w:t>כלכליות</w:t>
      </w:r>
      <w:r>
        <w:rPr>
          <w:rFonts w:hint="cs"/>
          <w:rtl/>
        </w:rPr>
        <w:t>,</w:t>
      </w:r>
      <w:r>
        <w:rPr>
          <w:rtl/>
        </w:rPr>
        <w:t xml:space="preserve"> </w:t>
      </w:r>
      <w:bookmarkStart w:id="31418" w:name="_ETM_Q58_616909"/>
      <w:bookmarkEnd w:id="31418"/>
      <w:r>
        <w:rPr>
          <w:rtl/>
        </w:rPr>
        <w:t xml:space="preserve">ללא </w:t>
      </w:r>
      <w:bookmarkStart w:id="31419" w:name="_ETM_Q58_617180"/>
      <w:bookmarkEnd w:id="31419"/>
      <w:r>
        <w:rPr>
          <w:rtl/>
        </w:rPr>
        <w:t xml:space="preserve">ביטול </w:t>
      </w:r>
      <w:bookmarkStart w:id="31420" w:name="_ETM_Q58_618239"/>
      <w:bookmarkEnd w:id="31420"/>
      <w:r>
        <w:rPr>
          <w:rtl/>
        </w:rPr>
        <w:t xml:space="preserve">סבסוד </w:t>
      </w:r>
      <w:bookmarkStart w:id="31421" w:name="_ETM_Q58_619049"/>
      <w:bookmarkEnd w:id="31421"/>
      <w:r>
        <w:rPr>
          <w:rtl/>
        </w:rPr>
        <w:t>לדיור</w:t>
      </w:r>
      <w:r>
        <w:rPr>
          <w:rFonts w:hint="cs"/>
          <w:rtl/>
        </w:rPr>
        <w:t>,</w:t>
      </w:r>
      <w:r>
        <w:rPr>
          <w:rtl/>
        </w:rPr>
        <w:t xml:space="preserve"> </w:t>
      </w:r>
      <w:bookmarkStart w:id="31422" w:name="_ETM_Q58_619620"/>
      <w:bookmarkEnd w:id="31422"/>
      <w:r>
        <w:rPr>
          <w:rtl/>
        </w:rPr>
        <w:t xml:space="preserve">הנחות </w:t>
      </w:r>
      <w:bookmarkStart w:id="31423" w:name="_ETM_Q58_620219"/>
      <w:bookmarkEnd w:id="31423"/>
      <w:r>
        <w:rPr>
          <w:rtl/>
        </w:rPr>
        <w:t>ארנונה</w:t>
      </w:r>
      <w:r>
        <w:rPr>
          <w:rFonts w:hint="cs"/>
          <w:rtl/>
        </w:rPr>
        <w:t>,</w:t>
      </w:r>
      <w:r>
        <w:rPr>
          <w:rtl/>
        </w:rPr>
        <w:t xml:space="preserve"> </w:t>
      </w:r>
      <w:bookmarkStart w:id="31424" w:name="_ETM_Q58_621210"/>
      <w:bookmarkEnd w:id="31424"/>
      <w:r>
        <w:rPr>
          <w:rtl/>
        </w:rPr>
        <w:t xml:space="preserve">הנחות </w:t>
      </w:r>
      <w:bookmarkStart w:id="31425" w:name="_ETM_Q58_621690"/>
      <w:bookmarkEnd w:id="31425"/>
      <w:r>
        <w:rPr>
          <w:rtl/>
        </w:rPr>
        <w:t xml:space="preserve">במעונות </w:t>
      </w:r>
      <w:bookmarkStart w:id="31426" w:name="_ETM_Q58_622230"/>
      <w:bookmarkEnd w:id="31426"/>
      <w:r>
        <w:rPr>
          <w:rtl/>
        </w:rPr>
        <w:t>יום</w:t>
      </w:r>
      <w:r>
        <w:rPr>
          <w:rFonts w:hint="cs"/>
          <w:rtl/>
        </w:rPr>
        <w:t>,</w:t>
      </w:r>
      <w:r>
        <w:rPr>
          <w:rtl/>
        </w:rPr>
        <w:t xml:space="preserve"> </w:t>
      </w:r>
      <w:bookmarkStart w:id="31427" w:name="_ETM_Q58_623170"/>
      <w:bookmarkEnd w:id="31427"/>
      <w:r>
        <w:rPr>
          <w:rtl/>
        </w:rPr>
        <w:t xml:space="preserve">החברה </w:t>
      </w:r>
      <w:bookmarkStart w:id="31428" w:name="_ETM_Q58_623650"/>
      <w:bookmarkEnd w:id="31428"/>
      <w:r>
        <w:rPr>
          <w:rtl/>
        </w:rPr>
        <w:t>החרדית</w:t>
      </w:r>
      <w:r>
        <w:rPr>
          <w:rFonts w:hint="cs"/>
          <w:rtl/>
        </w:rPr>
        <w:t>,</w:t>
      </w:r>
      <w:r>
        <w:rPr>
          <w:rtl/>
        </w:rPr>
        <w:t xml:space="preserve"> </w:t>
      </w:r>
      <w:bookmarkStart w:id="31429" w:name="_ETM_Q58_624940"/>
      <w:bookmarkEnd w:id="31429"/>
      <w:r>
        <w:rPr>
          <w:rtl/>
        </w:rPr>
        <w:t xml:space="preserve">הגברים </w:t>
      </w:r>
      <w:bookmarkStart w:id="31430" w:name="_ETM_Q58_625390"/>
      <w:bookmarkEnd w:id="31430"/>
      <w:r>
        <w:rPr>
          <w:rtl/>
        </w:rPr>
        <w:t>החרדים</w:t>
      </w:r>
      <w:r>
        <w:rPr>
          <w:rFonts w:hint="cs"/>
          <w:rtl/>
        </w:rPr>
        <w:t>,</w:t>
      </w:r>
      <w:r>
        <w:rPr>
          <w:rtl/>
        </w:rPr>
        <w:t xml:space="preserve"> </w:t>
      </w:r>
      <w:bookmarkStart w:id="31431" w:name="_ETM_Q58_626020"/>
      <w:bookmarkEnd w:id="31431"/>
      <w:r>
        <w:rPr>
          <w:rtl/>
        </w:rPr>
        <w:t xml:space="preserve">גם </w:t>
      </w:r>
      <w:bookmarkStart w:id="31432" w:name="_ETM_Q58_626290"/>
      <w:bookmarkEnd w:id="31432"/>
      <w:r>
        <w:rPr>
          <w:rtl/>
        </w:rPr>
        <w:t xml:space="preserve">לא </w:t>
      </w:r>
      <w:bookmarkStart w:id="31433" w:name="_ETM_Q58_626410"/>
      <w:bookmarkEnd w:id="31433"/>
      <w:r>
        <w:rPr>
          <w:rtl/>
        </w:rPr>
        <w:t xml:space="preserve">יתגייסו </w:t>
      </w:r>
      <w:bookmarkStart w:id="31434" w:name="_ETM_Q58_627830"/>
      <w:bookmarkEnd w:id="31434"/>
      <w:r>
        <w:rPr>
          <w:rtl/>
        </w:rPr>
        <w:t xml:space="preserve">וגם </w:t>
      </w:r>
      <w:bookmarkStart w:id="31435" w:name="_ETM_Q58_628280"/>
      <w:bookmarkEnd w:id="31435"/>
      <w:r>
        <w:rPr>
          <w:rtl/>
        </w:rPr>
        <w:t xml:space="preserve">לא </w:t>
      </w:r>
      <w:bookmarkStart w:id="31436" w:name="_ETM_Q58_628460"/>
      <w:bookmarkEnd w:id="31436"/>
      <w:r>
        <w:rPr>
          <w:rtl/>
        </w:rPr>
        <w:t xml:space="preserve">יצאו </w:t>
      </w:r>
      <w:bookmarkStart w:id="31437" w:name="_ETM_Q58_628730"/>
      <w:bookmarkEnd w:id="31437"/>
      <w:r>
        <w:rPr>
          <w:rtl/>
        </w:rPr>
        <w:t xml:space="preserve">לשוק </w:t>
      </w:r>
      <w:bookmarkStart w:id="31438" w:name="_ETM_Q58_629090"/>
      <w:bookmarkEnd w:id="31438"/>
      <w:r>
        <w:rPr>
          <w:rtl/>
        </w:rPr>
        <w:t xml:space="preserve">העבודה </w:t>
      </w:r>
      <w:bookmarkStart w:id="31439" w:name="_ETM_Q58_629540"/>
      <w:bookmarkEnd w:id="31439"/>
      <w:r>
        <w:rPr>
          <w:rtl/>
        </w:rPr>
        <w:t xml:space="preserve">במספרים </w:t>
      </w:r>
      <w:bookmarkStart w:id="31440" w:name="_ETM_Q58_631069"/>
      <w:bookmarkEnd w:id="31440"/>
      <w:r>
        <w:rPr>
          <w:rtl/>
        </w:rPr>
        <w:t xml:space="preserve">שאנחנו </w:t>
      </w:r>
      <w:bookmarkStart w:id="31441" w:name="_ETM_Q58_631549"/>
      <w:bookmarkEnd w:id="31441"/>
      <w:r>
        <w:rPr>
          <w:rtl/>
        </w:rPr>
        <w:t>מצפים</w:t>
      </w:r>
      <w:r>
        <w:rPr>
          <w:rFonts w:hint="cs"/>
          <w:rtl/>
        </w:rPr>
        <w:t>. זו האמת.</w:t>
      </w:r>
      <w:r>
        <w:rPr>
          <w:rtl/>
        </w:rPr>
        <w:t xml:space="preserve"> </w:t>
      </w:r>
      <w:bookmarkStart w:id="31442" w:name="_ETM_Q58_632209"/>
      <w:bookmarkStart w:id="31443" w:name="_ETM_Q58_639380"/>
      <w:bookmarkStart w:id="31444" w:name="_ETM_Q58_637352"/>
      <w:bookmarkStart w:id="31445" w:name="_ETM_Q58_637601"/>
      <w:bookmarkStart w:id="31446" w:name="_ETM_Q58_637625"/>
      <w:bookmarkStart w:id="31447" w:name="_ETM_Q58_637669"/>
      <w:bookmarkEnd w:id="31442"/>
      <w:bookmarkEnd w:id="31443"/>
      <w:bookmarkEnd w:id="31444"/>
      <w:bookmarkEnd w:id="31445"/>
      <w:bookmarkEnd w:id="31446"/>
      <w:bookmarkEnd w:id="31447"/>
      <w:r>
        <w:rPr>
          <w:rFonts w:hint="cs"/>
          <w:rtl/>
        </w:rPr>
        <w:t xml:space="preserve">ועם האמת </w:t>
      </w:r>
      <w:bookmarkStart w:id="31448" w:name="_ETM_Q58_634615"/>
      <w:bookmarkEnd w:id="31448"/>
      <w:r>
        <w:rPr>
          <w:rFonts w:hint="cs"/>
          <w:rtl/>
        </w:rPr>
        <w:t xml:space="preserve">הזאת, </w:t>
      </w:r>
      <w:r>
        <w:rPr>
          <w:rtl/>
        </w:rPr>
        <w:t xml:space="preserve">לא </w:t>
      </w:r>
      <w:bookmarkStart w:id="31449" w:name="_ETM_Q58_639620"/>
      <w:bookmarkEnd w:id="31449"/>
      <w:r>
        <w:rPr>
          <w:rtl/>
        </w:rPr>
        <w:t xml:space="preserve">ראש </w:t>
      </w:r>
      <w:bookmarkStart w:id="31450" w:name="_ETM_Q58_639860"/>
      <w:bookmarkEnd w:id="31450"/>
      <w:r>
        <w:rPr>
          <w:rtl/>
        </w:rPr>
        <w:t>הממשלה</w:t>
      </w:r>
      <w:r>
        <w:rPr>
          <w:rFonts w:hint="cs"/>
          <w:rtl/>
        </w:rPr>
        <w:t>,</w:t>
      </w:r>
      <w:r>
        <w:rPr>
          <w:rtl/>
        </w:rPr>
        <w:t xml:space="preserve"> </w:t>
      </w:r>
      <w:bookmarkStart w:id="31451" w:name="_ETM_Q58_641020"/>
      <w:bookmarkEnd w:id="31451"/>
      <w:r>
        <w:rPr>
          <w:rtl/>
        </w:rPr>
        <w:t xml:space="preserve">לא </w:t>
      </w:r>
      <w:bookmarkStart w:id="31452" w:name="_ETM_Q58_641320"/>
      <w:bookmarkEnd w:id="31452"/>
      <w:r>
        <w:rPr>
          <w:rtl/>
        </w:rPr>
        <w:t xml:space="preserve">שר </w:t>
      </w:r>
      <w:bookmarkStart w:id="31453" w:name="_ETM_Q58_641590"/>
      <w:bookmarkEnd w:id="31453"/>
      <w:r>
        <w:rPr>
          <w:rFonts w:hint="cs"/>
          <w:rtl/>
        </w:rPr>
        <w:t>ה</w:t>
      </w:r>
      <w:r>
        <w:rPr>
          <w:rtl/>
        </w:rPr>
        <w:t>אוצר</w:t>
      </w:r>
      <w:r>
        <w:rPr>
          <w:rFonts w:hint="cs"/>
          <w:rtl/>
        </w:rPr>
        <w:t>,</w:t>
      </w:r>
      <w:r>
        <w:rPr>
          <w:rtl/>
        </w:rPr>
        <w:t xml:space="preserve"> </w:t>
      </w:r>
      <w:bookmarkStart w:id="31454" w:name="_ETM_Q58_642670"/>
      <w:bookmarkEnd w:id="31454"/>
      <w:r>
        <w:rPr>
          <w:rtl/>
        </w:rPr>
        <w:t xml:space="preserve">לא </w:t>
      </w:r>
      <w:bookmarkStart w:id="31455" w:name="_ETM_Q58_642970"/>
      <w:bookmarkEnd w:id="31455"/>
      <w:r>
        <w:rPr>
          <w:rtl/>
        </w:rPr>
        <w:t xml:space="preserve">יושב-ראש </w:t>
      </w:r>
      <w:bookmarkStart w:id="31456" w:name="_ETM_Q58_643480"/>
      <w:bookmarkEnd w:id="31456"/>
      <w:r>
        <w:rPr>
          <w:rtl/>
        </w:rPr>
        <w:t xml:space="preserve">ועדת </w:t>
      </w:r>
      <w:bookmarkStart w:id="31457" w:name="_ETM_Q58_643810"/>
      <w:bookmarkEnd w:id="31457"/>
      <w:r>
        <w:rPr>
          <w:rtl/>
        </w:rPr>
        <w:t xml:space="preserve">הכספים </w:t>
      </w:r>
      <w:bookmarkStart w:id="31458" w:name="_ETM_Q58_645120"/>
      <w:bookmarkEnd w:id="31458"/>
      <w:r>
        <w:rPr>
          <w:rtl/>
        </w:rPr>
        <w:t xml:space="preserve">ולא </w:t>
      </w:r>
      <w:bookmarkStart w:id="31459" w:name="_ETM_Q58_645840"/>
      <w:bookmarkEnd w:id="31459"/>
      <w:r>
        <w:rPr>
          <w:rtl/>
        </w:rPr>
        <w:t xml:space="preserve">כל </w:t>
      </w:r>
      <w:bookmarkStart w:id="31460" w:name="_ETM_Q58_646379"/>
      <w:bookmarkEnd w:id="31460"/>
      <w:r>
        <w:rPr>
          <w:rtl/>
        </w:rPr>
        <w:t xml:space="preserve">השרים </w:t>
      </w:r>
      <w:bookmarkStart w:id="31461" w:name="_ETM_Q58_646889"/>
      <w:bookmarkEnd w:id="31461"/>
      <w:r>
        <w:rPr>
          <w:rtl/>
        </w:rPr>
        <w:t xml:space="preserve">בממשלה </w:t>
      </w:r>
      <w:bookmarkStart w:id="31462" w:name="_ETM_Q58_647430"/>
      <w:bookmarkEnd w:id="31462"/>
      <w:r>
        <w:rPr>
          <w:rtl/>
        </w:rPr>
        <w:t>הזאת</w:t>
      </w:r>
      <w:r>
        <w:rPr>
          <w:rFonts w:hint="cs"/>
          <w:rtl/>
        </w:rPr>
        <w:t xml:space="preserve"> </w:t>
      </w:r>
      <w:r>
        <w:rPr>
          <w:rFonts w:hint="eastAsia"/>
          <w:rtl/>
        </w:rPr>
        <w:t>–</w:t>
      </w:r>
      <w:r>
        <w:rPr>
          <w:rtl/>
        </w:rPr>
        <w:t xml:space="preserve"> </w:t>
      </w:r>
      <w:bookmarkStart w:id="31463" w:name="_ETM_Q58_648550"/>
      <w:bookmarkEnd w:id="31463"/>
      <w:r w:rsidR="00193FA6">
        <w:rPr>
          <w:rFonts w:hint="cs"/>
          <w:rtl/>
        </w:rPr>
        <w:t xml:space="preserve">הם </w:t>
      </w:r>
      <w:r>
        <w:rPr>
          <w:rtl/>
        </w:rPr>
        <w:t xml:space="preserve">מסרבים </w:t>
      </w:r>
      <w:bookmarkStart w:id="31464" w:name="_ETM_Q58_649120"/>
      <w:bookmarkEnd w:id="31464"/>
      <w:r>
        <w:rPr>
          <w:rtl/>
        </w:rPr>
        <w:t>להתמודד</w:t>
      </w:r>
      <w:r>
        <w:rPr>
          <w:rFonts w:hint="cs"/>
          <w:rtl/>
        </w:rPr>
        <w:t>.</w:t>
      </w:r>
      <w:bookmarkStart w:id="31465" w:name="_ETM_Q58_650730"/>
      <w:bookmarkStart w:id="31466" w:name="_ETM_Q58_650849"/>
      <w:bookmarkEnd w:id="31465"/>
      <w:bookmarkEnd w:id="31466"/>
    </w:p>
    <w:p w:rsidR="000172BA" w:rsidRDefault="000172BA" w:rsidP="007F652B">
      <w:pPr>
        <w:rPr>
          <w:rtl/>
        </w:rPr>
      </w:pPr>
      <w:bookmarkStart w:id="31467" w:name="_ETM_Q58_647366"/>
      <w:bookmarkStart w:id="31468" w:name="_ETM_Q58_647590"/>
      <w:bookmarkEnd w:id="31467"/>
      <w:bookmarkEnd w:id="31468"/>
    </w:p>
    <w:p w:rsidR="000172BA" w:rsidRDefault="000172BA" w:rsidP="00193FA6">
      <w:pPr>
        <w:rPr>
          <w:rtl/>
        </w:rPr>
      </w:pPr>
      <w:bookmarkStart w:id="31469" w:name="_ETM_Q58_647726"/>
      <w:bookmarkStart w:id="31470" w:name="_ETM_Q58_647825"/>
      <w:bookmarkEnd w:id="31469"/>
      <w:bookmarkEnd w:id="31470"/>
      <w:r>
        <w:rPr>
          <w:rFonts w:hint="cs"/>
          <w:rtl/>
        </w:rPr>
        <w:t xml:space="preserve">אתם </w:t>
      </w:r>
      <w:r>
        <w:rPr>
          <w:rtl/>
        </w:rPr>
        <w:t xml:space="preserve">רוצים </w:t>
      </w:r>
      <w:bookmarkStart w:id="31471" w:name="_ETM_Q58_651209"/>
      <w:bookmarkEnd w:id="31471"/>
      <w:r>
        <w:rPr>
          <w:rtl/>
        </w:rPr>
        <w:t xml:space="preserve">עוד </w:t>
      </w:r>
      <w:bookmarkStart w:id="31472" w:name="_ETM_Q58_651329"/>
      <w:bookmarkEnd w:id="31472"/>
      <w:r>
        <w:rPr>
          <w:rtl/>
        </w:rPr>
        <w:t>מספרים</w:t>
      </w:r>
      <w:r>
        <w:rPr>
          <w:rFonts w:hint="cs"/>
          <w:rtl/>
        </w:rPr>
        <w:t>? בבקשה.</w:t>
      </w:r>
      <w:r>
        <w:rPr>
          <w:rtl/>
        </w:rPr>
        <w:t xml:space="preserve"> </w:t>
      </w:r>
      <w:bookmarkStart w:id="31473" w:name="_ETM_Q58_652019"/>
      <w:bookmarkStart w:id="31474" w:name="_ETM_Q58_653970"/>
      <w:bookmarkEnd w:id="31473"/>
      <w:bookmarkEnd w:id="31474"/>
      <w:r>
        <w:rPr>
          <w:rtl/>
        </w:rPr>
        <w:t xml:space="preserve">העברות </w:t>
      </w:r>
      <w:bookmarkStart w:id="31475" w:name="_ETM_Q58_654510"/>
      <w:bookmarkEnd w:id="31475"/>
      <w:r>
        <w:rPr>
          <w:rtl/>
        </w:rPr>
        <w:t xml:space="preserve">חודשיות </w:t>
      </w:r>
      <w:bookmarkStart w:id="31476" w:name="_ETM_Q58_655170"/>
      <w:bookmarkEnd w:id="31476"/>
      <w:r>
        <w:rPr>
          <w:rtl/>
        </w:rPr>
        <w:t xml:space="preserve">נטו </w:t>
      </w:r>
      <w:bookmarkStart w:id="31477" w:name="_ETM_Q58_655740"/>
      <w:bookmarkEnd w:id="31477"/>
      <w:r>
        <w:rPr>
          <w:rtl/>
        </w:rPr>
        <w:t xml:space="preserve">למשק </w:t>
      </w:r>
      <w:bookmarkStart w:id="31478" w:name="_ETM_Q58_656250"/>
      <w:bookmarkEnd w:id="31478"/>
      <w:r>
        <w:rPr>
          <w:rtl/>
        </w:rPr>
        <w:t>בית</w:t>
      </w:r>
      <w:r>
        <w:rPr>
          <w:rFonts w:hint="cs"/>
          <w:rtl/>
        </w:rPr>
        <w:t>,</w:t>
      </w:r>
      <w:r>
        <w:rPr>
          <w:rtl/>
        </w:rPr>
        <w:t xml:space="preserve"> </w:t>
      </w:r>
      <w:bookmarkStart w:id="31479" w:name="_ETM_Q58_656810"/>
      <w:bookmarkEnd w:id="31479"/>
      <w:r>
        <w:rPr>
          <w:rtl/>
        </w:rPr>
        <w:t xml:space="preserve">כלומר </w:t>
      </w:r>
      <w:bookmarkStart w:id="31480" w:name="_ETM_Q58_657320"/>
      <w:bookmarkEnd w:id="31480"/>
      <w:r>
        <w:rPr>
          <w:rtl/>
        </w:rPr>
        <w:t xml:space="preserve">התרומה </w:t>
      </w:r>
      <w:bookmarkStart w:id="31481" w:name="_ETM_Q58_658400"/>
      <w:bookmarkEnd w:id="31481"/>
      <w:r>
        <w:rPr>
          <w:rtl/>
        </w:rPr>
        <w:t xml:space="preserve">להכנסות </w:t>
      </w:r>
      <w:bookmarkStart w:id="31482" w:name="_ETM_Q58_659090"/>
      <w:bookmarkEnd w:id="31482"/>
      <w:r>
        <w:rPr>
          <w:rtl/>
        </w:rPr>
        <w:t xml:space="preserve">המדינה </w:t>
      </w:r>
      <w:bookmarkStart w:id="31483" w:name="_ETM_Q58_659630"/>
      <w:bookmarkEnd w:id="31483"/>
      <w:r>
        <w:rPr>
          <w:rtl/>
        </w:rPr>
        <w:t xml:space="preserve">פחות </w:t>
      </w:r>
      <w:bookmarkStart w:id="31484" w:name="_ETM_Q58_660320"/>
      <w:bookmarkEnd w:id="31484"/>
      <w:r>
        <w:rPr>
          <w:rtl/>
        </w:rPr>
        <w:t xml:space="preserve">הוצאות </w:t>
      </w:r>
      <w:bookmarkStart w:id="31485" w:name="_ETM_Q58_661010"/>
      <w:bookmarkEnd w:id="31485"/>
      <w:r>
        <w:rPr>
          <w:rtl/>
        </w:rPr>
        <w:t xml:space="preserve">על </w:t>
      </w:r>
      <w:bookmarkStart w:id="31486" w:name="_ETM_Q58_661190"/>
      <w:bookmarkEnd w:id="31486"/>
      <w:r>
        <w:rPr>
          <w:rtl/>
        </w:rPr>
        <w:t xml:space="preserve">משק </w:t>
      </w:r>
      <w:bookmarkStart w:id="31487" w:name="_ETM_Q58_661550"/>
      <w:bookmarkEnd w:id="31487"/>
      <w:r>
        <w:rPr>
          <w:rtl/>
        </w:rPr>
        <w:t xml:space="preserve">בית </w:t>
      </w:r>
      <w:bookmarkStart w:id="31488" w:name="_ETM_Q58_662650"/>
      <w:bookmarkEnd w:id="31488"/>
      <w:r>
        <w:rPr>
          <w:rtl/>
        </w:rPr>
        <w:t xml:space="preserve">נכון </w:t>
      </w:r>
      <w:bookmarkStart w:id="31489" w:name="_ETM_Q58_663069"/>
      <w:bookmarkEnd w:id="31489"/>
      <w:r>
        <w:rPr>
          <w:rtl/>
        </w:rPr>
        <w:t xml:space="preserve">לשנת </w:t>
      </w:r>
      <w:bookmarkStart w:id="31490" w:name="_ETM_Q58_663430"/>
      <w:bookmarkEnd w:id="31490"/>
      <w:r>
        <w:rPr>
          <w:rtl/>
        </w:rPr>
        <w:t>2019</w:t>
      </w:r>
      <w:r>
        <w:rPr>
          <w:rFonts w:hint="cs"/>
          <w:rtl/>
        </w:rPr>
        <w:t>,</w:t>
      </w:r>
      <w:r>
        <w:rPr>
          <w:rtl/>
        </w:rPr>
        <w:t xml:space="preserve"> </w:t>
      </w:r>
      <w:bookmarkStart w:id="31491" w:name="_ETM_Q58_664889"/>
      <w:bookmarkEnd w:id="31491"/>
      <w:r>
        <w:rPr>
          <w:rtl/>
        </w:rPr>
        <w:t xml:space="preserve">המשפחה </w:t>
      </w:r>
      <w:bookmarkStart w:id="31492" w:name="_ETM_Q58_665790"/>
      <w:bookmarkEnd w:id="31492"/>
      <w:r>
        <w:rPr>
          <w:rtl/>
        </w:rPr>
        <w:t xml:space="preserve">שאינה </w:t>
      </w:r>
      <w:bookmarkStart w:id="31493" w:name="_ETM_Q58_666299"/>
      <w:bookmarkEnd w:id="31493"/>
      <w:r>
        <w:rPr>
          <w:rtl/>
        </w:rPr>
        <w:t>חרדית</w:t>
      </w:r>
      <w:r>
        <w:rPr>
          <w:rFonts w:hint="cs"/>
          <w:rtl/>
        </w:rPr>
        <w:t xml:space="preserve"> </w:t>
      </w:r>
      <w:r>
        <w:rPr>
          <w:rtl/>
        </w:rPr>
        <w:t xml:space="preserve">– </w:t>
      </w:r>
      <w:bookmarkStart w:id="31494" w:name="_ETM_Q58_667580"/>
      <w:bookmarkEnd w:id="31494"/>
      <w:r>
        <w:rPr>
          <w:rtl/>
        </w:rPr>
        <w:t xml:space="preserve">פלוס </w:t>
      </w:r>
      <w:bookmarkStart w:id="31495" w:name="_ETM_Q58_668090"/>
      <w:bookmarkEnd w:id="31495"/>
      <w:r>
        <w:rPr>
          <w:rtl/>
        </w:rPr>
        <w:t>1</w:t>
      </w:r>
      <w:r>
        <w:rPr>
          <w:rFonts w:hint="cs"/>
          <w:rtl/>
        </w:rPr>
        <w:t>,</w:t>
      </w:r>
      <w:r>
        <w:rPr>
          <w:rtl/>
        </w:rPr>
        <w:t xml:space="preserve">350 </w:t>
      </w:r>
      <w:bookmarkStart w:id="31496" w:name="_ETM_Q58_669620"/>
      <w:bookmarkStart w:id="31497" w:name="_ETM_Q58_671779"/>
      <w:bookmarkEnd w:id="31496"/>
      <w:bookmarkEnd w:id="31497"/>
      <w:r>
        <w:rPr>
          <w:rtl/>
        </w:rPr>
        <w:t>שקלים</w:t>
      </w:r>
      <w:r>
        <w:rPr>
          <w:rFonts w:hint="cs"/>
          <w:rtl/>
        </w:rPr>
        <w:t>,</w:t>
      </w:r>
      <w:r>
        <w:rPr>
          <w:rtl/>
        </w:rPr>
        <w:t xml:space="preserve"> </w:t>
      </w:r>
      <w:bookmarkStart w:id="31498" w:name="_ETM_Q58_672850"/>
      <w:bookmarkEnd w:id="31498"/>
      <w:r>
        <w:rPr>
          <w:rtl/>
        </w:rPr>
        <w:t xml:space="preserve">משפחה </w:t>
      </w:r>
      <w:bookmarkStart w:id="31499" w:name="_ETM_Q58_673270"/>
      <w:bookmarkEnd w:id="31499"/>
      <w:r>
        <w:rPr>
          <w:rtl/>
        </w:rPr>
        <w:t>חרדית</w:t>
      </w:r>
      <w:r>
        <w:rPr>
          <w:rFonts w:hint="cs"/>
          <w:rtl/>
        </w:rPr>
        <w:t xml:space="preserve"> </w:t>
      </w:r>
      <w:r>
        <w:rPr>
          <w:rtl/>
        </w:rPr>
        <w:t xml:space="preserve">– </w:t>
      </w:r>
      <w:bookmarkStart w:id="31500" w:name="_ETM_Q58_673780"/>
      <w:bookmarkEnd w:id="31500"/>
      <w:r>
        <w:rPr>
          <w:rtl/>
        </w:rPr>
        <w:t xml:space="preserve">מינוס </w:t>
      </w:r>
      <w:bookmarkStart w:id="31501" w:name="_ETM_Q58_674350"/>
      <w:bookmarkEnd w:id="31501"/>
      <w:r>
        <w:rPr>
          <w:rFonts w:hint="cs"/>
          <w:rtl/>
        </w:rPr>
        <w:t>10,318</w:t>
      </w:r>
      <w:r>
        <w:rPr>
          <w:rtl/>
        </w:rPr>
        <w:t xml:space="preserve"> </w:t>
      </w:r>
      <w:bookmarkStart w:id="31502" w:name="_ETM_Q58_676640"/>
      <w:bookmarkEnd w:id="31502"/>
      <w:r>
        <w:rPr>
          <w:rtl/>
        </w:rPr>
        <w:t>שקלים</w:t>
      </w:r>
      <w:r>
        <w:rPr>
          <w:rFonts w:hint="cs"/>
          <w:rtl/>
        </w:rPr>
        <w:t>.</w:t>
      </w:r>
      <w:r>
        <w:rPr>
          <w:rtl/>
        </w:rPr>
        <w:t xml:space="preserve"> </w:t>
      </w:r>
      <w:bookmarkStart w:id="31503" w:name="_ETM_Q58_676940"/>
      <w:bookmarkEnd w:id="31503"/>
      <w:r>
        <w:rPr>
          <w:rtl/>
        </w:rPr>
        <w:t xml:space="preserve">הדבר </w:t>
      </w:r>
      <w:bookmarkStart w:id="31504" w:name="_ETM_Q58_677390"/>
      <w:bookmarkEnd w:id="31504"/>
      <w:r>
        <w:rPr>
          <w:rtl/>
        </w:rPr>
        <w:t xml:space="preserve">האחרון </w:t>
      </w:r>
      <w:bookmarkStart w:id="31505" w:name="_ETM_Q58_678980"/>
      <w:bookmarkEnd w:id="31505"/>
      <w:r>
        <w:rPr>
          <w:rtl/>
        </w:rPr>
        <w:t xml:space="preserve">שאני </w:t>
      </w:r>
      <w:bookmarkStart w:id="31506" w:name="_ETM_Q58_679280"/>
      <w:bookmarkEnd w:id="31506"/>
      <w:r>
        <w:rPr>
          <w:rtl/>
        </w:rPr>
        <w:t xml:space="preserve">מנסה </w:t>
      </w:r>
      <w:bookmarkStart w:id="31507" w:name="_ETM_Q58_679700"/>
      <w:bookmarkEnd w:id="31507"/>
      <w:r>
        <w:rPr>
          <w:rtl/>
        </w:rPr>
        <w:t xml:space="preserve">לעשות </w:t>
      </w:r>
      <w:bookmarkStart w:id="31508" w:name="_ETM_Q58_680150"/>
      <w:bookmarkEnd w:id="31508"/>
      <w:r>
        <w:rPr>
          <w:rtl/>
        </w:rPr>
        <w:t xml:space="preserve">פה </w:t>
      </w:r>
      <w:bookmarkStart w:id="31509" w:name="_ETM_Q58_680750"/>
      <w:bookmarkEnd w:id="31509"/>
      <w:r>
        <w:rPr>
          <w:rtl/>
        </w:rPr>
        <w:t xml:space="preserve">זה </w:t>
      </w:r>
      <w:bookmarkStart w:id="31510" w:name="_ETM_Q58_680989"/>
      <w:bookmarkEnd w:id="31510"/>
      <w:r>
        <w:rPr>
          <w:rtl/>
        </w:rPr>
        <w:t xml:space="preserve">להאשים </w:t>
      </w:r>
      <w:bookmarkStart w:id="31511" w:name="_ETM_Q58_681530"/>
      <w:bookmarkEnd w:id="31511"/>
      <w:r>
        <w:rPr>
          <w:rtl/>
        </w:rPr>
        <w:t xml:space="preserve">במשהו </w:t>
      </w:r>
      <w:bookmarkStart w:id="31512" w:name="_ETM_Q58_682610"/>
      <w:bookmarkEnd w:id="31512"/>
      <w:r>
        <w:rPr>
          <w:rtl/>
        </w:rPr>
        <w:t xml:space="preserve">את </w:t>
      </w:r>
      <w:bookmarkStart w:id="31513" w:name="_ETM_Q58_683000"/>
      <w:bookmarkStart w:id="31514" w:name="_ETM_Q58_683150"/>
      <w:bookmarkEnd w:id="31513"/>
      <w:bookmarkEnd w:id="31514"/>
      <w:r>
        <w:rPr>
          <w:rtl/>
        </w:rPr>
        <w:t xml:space="preserve">החברה </w:t>
      </w:r>
      <w:bookmarkStart w:id="31515" w:name="_ETM_Q58_683569"/>
      <w:bookmarkEnd w:id="31515"/>
      <w:r>
        <w:rPr>
          <w:rtl/>
        </w:rPr>
        <w:t>החרדי</w:t>
      </w:r>
      <w:r>
        <w:rPr>
          <w:rFonts w:hint="cs"/>
          <w:rtl/>
        </w:rPr>
        <w:t>ת.</w:t>
      </w:r>
      <w:r>
        <w:rPr>
          <w:rtl/>
        </w:rPr>
        <w:t xml:space="preserve"> </w:t>
      </w:r>
      <w:bookmarkStart w:id="31516" w:name="_ETM_Q58_684230"/>
      <w:bookmarkEnd w:id="31516"/>
      <w:r>
        <w:rPr>
          <w:rtl/>
        </w:rPr>
        <w:t>להפך</w:t>
      </w:r>
      <w:r>
        <w:rPr>
          <w:rFonts w:hint="cs"/>
          <w:rtl/>
        </w:rPr>
        <w:t>,</w:t>
      </w:r>
      <w:r>
        <w:rPr>
          <w:rtl/>
        </w:rPr>
        <w:t xml:space="preserve"> </w:t>
      </w:r>
      <w:bookmarkStart w:id="31517" w:name="_ETM_Q58_686239"/>
      <w:bookmarkEnd w:id="31517"/>
      <w:r>
        <w:rPr>
          <w:rtl/>
        </w:rPr>
        <w:t xml:space="preserve">אני </w:t>
      </w:r>
      <w:bookmarkStart w:id="31518" w:name="_ETM_Q58_686479"/>
      <w:bookmarkEnd w:id="31518"/>
      <w:r>
        <w:rPr>
          <w:rtl/>
        </w:rPr>
        <w:t xml:space="preserve">מאשים </w:t>
      </w:r>
      <w:bookmarkStart w:id="31519" w:name="_ETM_Q58_687590"/>
      <w:bookmarkEnd w:id="31519"/>
      <w:r>
        <w:rPr>
          <w:rtl/>
        </w:rPr>
        <w:t xml:space="preserve">את </w:t>
      </w:r>
      <w:bookmarkStart w:id="31520" w:name="_ETM_Q58_687890"/>
      <w:bookmarkEnd w:id="31520"/>
      <w:r>
        <w:rPr>
          <w:rtl/>
        </w:rPr>
        <w:t xml:space="preserve">הפוליטיקאים </w:t>
      </w:r>
      <w:bookmarkStart w:id="31521" w:name="_ETM_Q58_688970"/>
      <w:bookmarkEnd w:id="31521"/>
      <w:r>
        <w:rPr>
          <w:rtl/>
        </w:rPr>
        <w:t>החרדים</w:t>
      </w:r>
      <w:r>
        <w:rPr>
          <w:rFonts w:hint="cs"/>
          <w:rtl/>
        </w:rPr>
        <w:t>,</w:t>
      </w:r>
      <w:r>
        <w:rPr>
          <w:rtl/>
        </w:rPr>
        <w:t xml:space="preserve"> </w:t>
      </w:r>
      <w:bookmarkStart w:id="31522" w:name="_ETM_Q58_690080"/>
      <w:bookmarkEnd w:id="31522"/>
      <w:r>
        <w:rPr>
          <w:rtl/>
        </w:rPr>
        <w:t xml:space="preserve">שעושים </w:t>
      </w:r>
      <w:bookmarkStart w:id="31523" w:name="_ETM_Q58_690740"/>
      <w:bookmarkEnd w:id="31523"/>
      <w:r>
        <w:rPr>
          <w:rtl/>
        </w:rPr>
        <w:t xml:space="preserve">הכול </w:t>
      </w:r>
      <w:bookmarkStart w:id="31524" w:name="_ETM_Q58_691340"/>
      <w:bookmarkEnd w:id="31524"/>
      <w:r>
        <w:rPr>
          <w:rtl/>
        </w:rPr>
        <w:t xml:space="preserve">כדי </w:t>
      </w:r>
      <w:bookmarkStart w:id="31525" w:name="_ETM_Q58_691700"/>
      <w:bookmarkEnd w:id="31525"/>
      <w:r>
        <w:rPr>
          <w:rtl/>
        </w:rPr>
        <w:t xml:space="preserve">לשמר </w:t>
      </w:r>
      <w:bookmarkStart w:id="31526" w:name="_ETM_Q58_692300"/>
      <w:bookmarkEnd w:id="31526"/>
      <w:r>
        <w:rPr>
          <w:rtl/>
        </w:rPr>
        <w:t xml:space="preserve">את </w:t>
      </w:r>
      <w:bookmarkStart w:id="31527" w:name="_ETM_Q58_692450"/>
      <w:bookmarkEnd w:id="31527"/>
      <w:r>
        <w:rPr>
          <w:rtl/>
        </w:rPr>
        <w:t xml:space="preserve">המצב </w:t>
      </w:r>
      <w:bookmarkStart w:id="31528" w:name="_ETM_Q58_693400"/>
      <w:bookmarkEnd w:id="31528"/>
      <w:r>
        <w:rPr>
          <w:rtl/>
        </w:rPr>
        <w:t>הבלתי</w:t>
      </w:r>
      <w:bookmarkStart w:id="31529" w:name="_ETM_Q58_694449"/>
      <w:bookmarkEnd w:id="31529"/>
      <w:r>
        <w:rPr>
          <w:rFonts w:hint="cs"/>
          <w:rtl/>
        </w:rPr>
        <w:t>-</w:t>
      </w:r>
      <w:r>
        <w:rPr>
          <w:rtl/>
        </w:rPr>
        <w:t xml:space="preserve">סביר </w:t>
      </w:r>
      <w:bookmarkStart w:id="31530" w:name="_ETM_Q58_694900"/>
      <w:bookmarkEnd w:id="31530"/>
      <w:r>
        <w:rPr>
          <w:rtl/>
        </w:rPr>
        <w:t>הזה</w:t>
      </w:r>
      <w:r>
        <w:rPr>
          <w:rFonts w:hint="cs"/>
          <w:rtl/>
        </w:rPr>
        <w:t>,</w:t>
      </w:r>
      <w:r>
        <w:rPr>
          <w:rtl/>
        </w:rPr>
        <w:t xml:space="preserve"> </w:t>
      </w:r>
      <w:bookmarkStart w:id="31531" w:name="_ETM_Q58_696200"/>
      <w:bookmarkEnd w:id="31531"/>
      <w:r>
        <w:rPr>
          <w:rtl/>
        </w:rPr>
        <w:t xml:space="preserve">שפשוט </w:t>
      </w:r>
      <w:bookmarkStart w:id="31532" w:name="_ETM_Q58_696800"/>
      <w:bookmarkEnd w:id="31532"/>
      <w:r>
        <w:rPr>
          <w:rtl/>
        </w:rPr>
        <w:t xml:space="preserve">לא </w:t>
      </w:r>
      <w:bookmarkStart w:id="31533" w:name="_ETM_Q58_697010"/>
      <w:bookmarkEnd w:id="31533"/>
      <w:r>
        <w:rPr>
          <w:rtl/>
        </w:rPr>
        <w:t xml:space="preserve">יכול </w:t>
      </w:r>
      <w:bookmarkStart w:id="31534" w:name="_ETM_Q58_697340"/>
      <w:bookmarkEnd w:id="31534"/>
      <w:r>
        <w:rPr>
          <w:rtl/>
        </w:rPr>
        <w:t>להימשך</w:t>
      </w:r>
      <w:r>
        <w:rPr>
          <w:rFonts w:hint="cs"/>
          <w:rtl/>
        </w:rPr>
        <w:t>,</w:t>
      </w:r>
      <w:r>
        <w:rPr>
          <w:rtl/>
        </w:rPr>
        <w:t xml:space="preserve"> </w:t>
      </w:r>
      <w:bookmarkStart w:id="31535" w:name="_ETM_Q58_697970"/>
      <w:bookmarkEnd w:id="31535"/>
      <w:r>
        <w:rPr>
          <w:rtl/>
        </w:rPr>
        <w:t xml:space="preserve">לא </w:t>
      </w:r>
      <w:bookmarkStart w:id="31536" w:name="_ETM_Q58_698270"/>
      <w:bookmarkEnd w:id="31536"/>
      <w:r>
        <w:rPr>
          <w:rtl/>
        </w:rPr>
        <w:t xml:space="preserve">יכול </w:t>
      </w:r>
      <w:bookmarkStart w:id="31537" w:name="_ETM_Q58_698570"/>
      <w:bookmarkEnd w:id="31537"/>
      <w:r>
        <w:rPr>
          <w:rtl/>
        </w:rPr>
        <w:t xml:space="preserve">להימשך </w:t>
      </w:r>
      <w:bookmarkStart w:id="31538" w:name="_ETM_Q58_698960"/>
      <w:bookmarkEnd w:id="31538"/>
      <w:r>
        <w:rPr>
          <w:rtl/>
        </w:rPr>
        <w:t>יותר</w:t>
      </w:r>
      <w:r>
        <w:rPr>
          <w:rFonts w:hint="cs"/>
          <w:rtl/>
        </w:rPr>
        <w:t>.</w:t>
      </w:r>
      <w:r>
        <w:rPr>
          <w:rtl/>
        </w:rPr>
        <w:t xml:space="preserve"> </w:t>
      </w:r>
      <w:bookmarkStart w:id="31539" w:name="_ETM_Q58_700670"/>
      <w:bookmarkEnd w:id="31539"/>
      <w:r>
        <w:rPr>
          <w:rtl/>
        </w:rPr>
        <w:t xml:space="preserve">זה </w:t>
      </w:r>
      <w:bookmarkStart w:id="31540" w:name="_ETM_Q58_701090"/>
      <w:bookmarkEnd w:id="31540"/>
      <w:r>
        <w:rPr>
          <w:rtl/>
        </w:rPr>
        <w:t xml:space="preserve">מודל </w:t>
      </w:r>
      <w:bookmarkStart w:id="31541" w:name="_ETM_Q58_702080"/>
      <w:bookmarkEnd w:id="31541"/>
      <w:r>
        <w:rPr>
          <w:rtl/>
        </w:rPr>
        <w:t xml:space="preserve">שלא </w:t>
      </w:r>
      <w:bookmarkStart w:id="31542" w:name="_ETM_Q58_702920"/>
      <w:bookmarkEnd w:id="31542"/>
      <w:r>
        <w:rPr>
          <w:rtl/>
        </w:rPr>
        <w:t xml:space="preserve">יכול </w:t>
      </w:r>
      <w:bookmarkStart w:id="31543" w:name="_ETM_Q58_703920"/>
      <w:bookmarkEnd w:id="31543"/>
      <w:r>
        <w:rPr>
          <w:rtl/>
        </w:rPr>
        <w:t xml:space="preserve">להמשיך </w:t>
      </w:r>
      <w:bookmarkStart w:id="31544" w:name="_ETM_Q58_704550"/>
      <w:bookmarkEnd w:id="31544"/>
      <w:r>
        <w:rPr>
          <w:rtl/>
        </w:rPr>
        <w:t>להתקיים</w:t>
      </w:r>
      <w:r>
        <w:rPr>
          <w:rFonts w:hint="cs"/>
          <w:rtl/>
        </w:rPr>
        <w:t>,</w:t>
      </w:r>
      <w:r>
        <w:rPr>
          <w:rtl/>
        </w:rPr>
        <w:t xml:space="preserve"> </w:t>
      </w:r>
      <w:bookmarkStart w:id="31545" w:name="_ETM_Q58_705780"/>
      <w:bookmarkEnd w:id="31545"/>
      <w:r>
        <w:rPr>
          <w:rtl/>
        </w:rPr>
        <w:t xml:space="preserve">אם </w:t>
      </w:r>
      <w:bookmarkStart w:id="31546" w:name="_ETM_Q58_705990"/>
      <w:bookmarkEnd w:id="31546"/>
      <w:r>
        <w:rPr>
          <w:rtl/>
        </w:rPr>
        <w:t xml:space="preserve">כמובן </w:t>
      </w:r>
      <w:bookmarkStart w:id="31547" w:name="_ETM_Q58_706530"/>
      <w:bookmarkEnd w:id="31547"/>
      <w:r>
        <w:rPr>
          <w:rtl/>
        </w:rPr>
        <w:t xml:space="preserve">אנחנו </w:t>
      </w:r>
      <w:bookmarkStart w:id="31548" w:name="_ETM_Q58_707069"/>
      <w:bookmarkEnd w:id="31548"/>
      <w:r>
        <w:rPr>
          <w:rtl/>
        </w:rPr>
        <w:t>כמדינה</w:t>
      </w:r>
      <w:r>
        <w:rPr>
          <w:rFonts w:hint="cs"/>
          <w:rtl/>
        </w:rPr>
        <w:t>,</w:t>
      </w:r>
      <w:r>
        <w:rPr>
          <w:rtl/>
        </w:rPr>
        <w:t xml:space="preserve"> </w:t>
      </w:r>
      <w:bookmarkStart w:id="31549" w:name="_ETM_Q58_707730"/>
      <w:bookmarkEnd w:id="31549"/>
      <w:r>
        <w:rPr>
          <w:rtl/>
        </w:rPr>
        <w:t>ככלכלה</w:t>
      </w:r>
      <w:r>
        <w:rPr>
          <w:rFonts w:hint="cs"/>
          <w:rtl/>
        </w:rPr>
        <w:t>,</w:t>
      </w:r>
      <w:r>
        <w:rPr>
          <w:rtl/>
        </w:rPr>
        <w:t xml:space="preserve"> </w:t>
      </w:r>
      <w:bookmarkStart w:id="31550" w:name="_ETM_Q58_708929"/>
      <w:bookmarkStart w:id="31551" w:name="_ETM_Q58_709260"/>
      <w:bookmarkEnd w:id="31550"/>
      <w:bookmarkEnd w:id="31551"/>
      <w:r>
        <w:rPr>
          <w:rtl/>
        </w:rPr>
        <w:t xml:space="preserve">חפצי </w:t>
      </w:r>
      <w:bookmarkStart w:id="31552" w:name="_ETM_Q58_709739"/>
      <w:bookmarkEnd w:id="31552"/>
      <w:r>
        <w:rPr>
          <w:rtl/>
        </w:rPr>
        <w:t>חיים</w:t>
      </w:r>
      <w:r>
        <w:rPr>
          <w:rFonts w:hint="cs"/>
          <w:rtl/>
        </w:rPr>
        <w:t>.</w:t>
      </w:r>
      <w:r>
        <w:rPr>
          <w:rtl/>
        </w:rPr>
        <w:t xml:space="preserve"> </w:t>
      </w:r>
      <w:bookmarkStart w:id="31553" w:name="_ETM_Q58_711189"/>
      <w:bookmarkEnd w:id="31553"/>
      <w:r>
        <w:rPr>
          <w:rtl/>
        </w:rPr>
        <w:t>אגב</w:t>
      </w:r>
      <w:r>
        <w:rPr>
          <w:rFonts w:hint="cs"/>
          <w:rtl/>
        </w:rPr>
        <w:t>,</w:t>
      </w:r>
      <w:r>
        <w:rPr>
          <w:rtl/>
        </w:rPr>
        <w:t xml:space="preserve"> </w:t>
      </w:r>
      <w:bookmarkStart w:id="31554" w:name="_ETM_Q58_711549"/>
      <w:bookmarkStart w:id="31555" w:name="_ETM_Q58_711819"/>
      <w:bookmarkStart w:id="31556" w:name="_ETM_Q58_712120"/>
      <w:bookmarkEnd w:id="31554"/>
      <w:bookmarkEnd w:id="31555"/>
      <w:bookmarkEnd w:id="31556"/>
      <w:r>
        <w:rPr>
          <w:rtl/>
        </w:rPr>
        <w:t xml:space="preserve">כפי </w:t>
      </w:r>
      <w:bookmarkStart w:id="31557" w:name="_ETM_Q58_712329"/>
      <w:bookmarkEnd w:id="31557"/>
      <w:r>
        <w:rPr>
          <w:rtl/>
        </w:rPr>
        <w:t>שאמרתי</w:t>
      </w:r>
      <w:r>
        <w:rPr>
          <w:rFonts w:hint="cs"/>
          <w:rtl/>
        </w:rPr>
        <w:t>,</w:t>
      </w:r>
      <w:r>
        <w:rPr>
          <w:rtl/>
        </w:rPr>
        <w:t xml:space="preserve"> </w:t>
      </w:r>
      <w:bookmarkStart w:id="31558" w:name="_ETM_Q58_712870"/>
      <w:bookmarkEnd w:id="31558"/>
      <w:r>
        <w:rPr>
          <w:rtl/>
        </w:rPr>
        <w:t xml:space="preserve">גם </w:t>
      </w:r>
      <w:bookmarkStart w:id="31559" w:name="_ETM_Q58_713140"/>
      <w:bookmarkEnd w:id="31559"/>
      <w:r>
        <w:rPr>
          <w:rtl/>
        </w:rPr>
        <w:t xml:space="preserve">במכוני </w:t>
      </w:r>
      <w:bookmarkStart w:id="31560" w:name="_ETM_Q58_713920"/>
      <w:bookmarkEnd w:id="31560"/>
      <w:r>
        <w:rPr>
          <w:rtl/>
        </w:rPr>
        <w:t xml:space="preserve">מחקר </w:t>
      </w:r>
      <w:bookmarkStart w:id="31561" w:name="_ETM_Q58_714340"/>
      <w:bookmarkEnd w:id="31561"/>
      <w:r>
        <w:rPr>
          <w:rtl/>
        </w:rPr>
        <w:t xml:space="preserve">אחרים </w:t>
      </w:r>
      <w:bookmarkStart w:id="31562" w:name="_ETM_Q58_715470"/>
      <w:bookmarkEnd w:id="31562"/>
      <w:r>
        <w:rPr>
          <w:rtl/>
        </w:rPr>
        <w:t xml:space="preserve">מגיעים </w:t>
      </w:r>
      <w:bookmarkStart w:id="31563" w:name="_ETM_Q58_716640"/>
      <w:bookmarkEnd w:id="31563"/>
      <w:r>
        <w:rPr>
          <w:rtl/>
        </w:rPr>
        <w:t>לאות</w:t>
      </w:r>
      <w:r>
        <w:rPr>
          <w:rFonts w:hint="cs"/>
          <w:rtl/>
        </w:rPr>
        <w:t>ן</w:t>
      </w:r>
      <w:r>
        <w:rPr>
          <w:rtl/>
        </w:rPr>
        <w:t xml:space="preserve"> </w:t>
      </w:r>
      <w:bookmarkStart w:id="31564" w:name="_ETM_Q58_717120"/>
      <w:bookmarkEnd w:id="31564"/>
      <w:r>
        <w:rPr>
          <w:rtl/>
        </w:rPr>
        <w:t>המסקנות</w:t>
      </w:r>
      <w:r>
        <w:rPr>
          <w:rFonts w:hint="cs"/>
          <w:rtl/>
        </w:rPr>
        <w:t>,</w:t>
      </w:r>
      <w:r>
        <w:rPr>
          <w:rtl/>
        </w:rPr>
        <w:t xml:space="preserve"> </w:t>
      </w:r>
      <w:bookmarkStart w:id="31565" w:name="_ETM_Q58_718559"/>
      <w:bookmarkEnd w:id="31565"/>
      <w:r>
        <w:rPr>
          <w:rtl/>
        </w:rPr>
        <w:t xml:space="preserve">אותם </w:t>
      </w:r>
      <w:bookmarkStart w:id="31566" w:name="_ETM_Q58_718950"/>
      <w:bookmarkEnd w:id="31566"/>
      <w:r>
        <w:rPr>
          <w:rtl/>
        </w:rPr>
        <w:t>המספרים</w:t>
      </w:r>
      <w:r>
        <w:rPr>
          <w:rFonts w:hint="cs"/>
          <w:rtl/>
        </w:rPr>
        <w:t>.</w:t>
      </w:r>
      <w:r>
        <w:rPr>
          <w:rtl/>
        </w:rPr>
        <w:t xml:space="preserve"> </w:t>
      </w:r>
      <w:bookmarkStart w:id="31567" w:name="_ETM_Q58_720340"/>
      <w:bookmarkEnd w:id="31567"/>
    </w:p>
    <w:p w:rsidR="000172BA" w:rsidRDefault="000172BA" w:rsidP="007F652B">
      <w:pPr>
        <w:rPr>
          <w:rtl/>
        </w:rPr>
      </w:pPr>
      <w:bookmarkStart w:id="31568" w:name="_ETM_Q58_719742"/>
      <w:bookmarkStart w:id="31569" w:name="_ETM_Q58_719879"/>
      <w:bookmarkStart w:id="31570" w:name="_ETM_Q58_719910"/>
      <w:bookmarkEnd w:id="31568"/>
      <w:bookmarkEnd w:id="31569"/>
      <w:bookmarkEnd w:id="31570"/>
    </w:p>
    <w:p w:rsidR="000172BA" w:rsidRDefault="000172BA" w:rsidP="007F652B">
      <w:pPr>
        <w:rPr>
          <w:rtl/>
        </w:rPr>
      </w:pPr>
      <w:bookmarkStart w:id="31571" w:name="_ETM_Q58_720018"/>
      <w:bookmarkEnd w:id="31571"/>
      <w:r>
        <w:rPr>
          <w:rtl/>
        </w:rPr>
        <w:t xml:space="preserve">מה </w:t>
      </w:r>
      <w:bookmarkStart w:id="31572" w:name="_ETM_Q58_720489"/>
      <w:bookmarkEnd w:id="31572"/>
      <w:r>
        <w:rPr>
          <w:rtl/>
        </w:rPr>
        <w:t xml:space="preserve">אפשר </w:t>
      </w:r>
      <w:bookmarkStart w:id="31573" w:name="_ETM_Q58_720760"/>
      <w:bookmarkEnd w:id="31573"/>
      <w:r>
        <w:rPr>
          <w:rtl/>
        </w:rPr>
        <w:t>לעשות</w:t>
      </w:r>
      <w:r>
        <w:rPr>
          <w:rFonts w:hint="cs"/>
          <w:rtl/>
        </w:rPr>
        <w:t>?</w:t>
      </w:r>
      <w:r>
        <w:rPr>
          <w:rtl/>
        </w:rPr>
        <w:t xml:space="preserve"> </w:t>
      </w:r>
      <w:bookmarkStart w:id="31574" w:name="_ETM_Q58_723269"/>
      <w:bookmarkEnd w:id="31574"/>
      <w:r>
        <w:rPr>
          <w:rtl/>
        </w:rPr>
        <w:t xml:space="preserve">קודם </w:t>
      </w:r>
      <w:bookmarkStart w:id="31575" w:name="_ETM_Q58_723480"/>
      <w:bookmarkEnd w:id="31575"/>
      <w:r>
        <w:rPr>
          <w:rtl/>
        </w:rPr>
        <w:t>כ</w:t>
      </w:r>
      <w:r>
        <w:rPr>
          <w:rFonts w:hint="cs"/>
          <w:rtl/>
        </w:rPr>
        <w:t>ו</w:t>
      </w:r>
      <w:r>
        <w:rPr>
          <w:rtl/>
        </w:rPr>
        <w:t xml:space="preserve">ל </w:t>
      </w:r>
      <w:bookmarkStart w:id="31576" w:name="_ETM_Q58_723599"/>
      <w:bookmarkEnd w:id="31576"/>
      <w:r>
        <w:rPr>
          <w:rtl/>
        </w:rPr>
        <w:t xml:space="preserve">צריך </w:t>
      </w:r>
      <w:bookmarkStart w:id="31577" w:name="_ETM_Q58_723900"/>
      <w:bookmarkEnd w:id="31577"/>
      <w:r>
        <w:rPr>
          <w:rtl/>
        </w:rPr>
        <w:t xml:space="preserve">ממשלה </w:t>
      </w:r>
      <w:bookmarkStart w:id="31578" w:name="_ETM_Q58_725040"/>
      <w:bookmarkEnd w:id="31578"/>
      <w:r>
        <w:rPr>
          <w:rtl/>
        </w:rPr>
        <w:t xml:space="preserve">שיש </w:t>
      </w:r>
      <w:bookmarkStart w:id="31579" w:name="_ETM_Q58_725370"/>
      <w:bookmarkEnd w:id="31579"/>
      <w:r>
        <w:rPr>
          <w:rtl/>
        </w:rPr>
        <w:t>ב</w:t>
      </w:r>
      <w:r>
        <w:rPr>
          <w:rFonts w:hint="cs"/>
          <w:rtl/>
        </w:rPr>
        <w:t>ה ראש</w:t>
      </w:r>
      <w:r>
        <w:rPr>
          <w:rtl/>
        </w:rPr>
        <w:t xml:space="preserve"> </w:t>
      </w:r>
      <w:bookmarkStart w:id="31580" w:name="_ETM_Q58_725760"/>
      <w:bookmarkEnd w:id="31580"/>
      <w:r>
        <w:rPr>
          <w:rtl/>
        </w:rPr>
        <w:t xml:space="preserve">ממשלה </w:t>
      </w:r>
      <w:bookmarkStart w:id="31581" w:name="_ETM_Q58_726689"/>
      <w:bookmarkEnd w:id="31581"/>
      <w:r>
        <w:rPr>
          <w:rtl/>
        </w:rPr>
        <w:t xml:space="preserve">שאכפת </w:t>
      </w:r>
      <w:bookmarkStart w:id="31582" w:name="_ETM_Q58_727200"/>
      <w:bookmarkEnd w:id="31582"/>
      <w:r>
        <w:rPr>
          <w:rtl/>
        </w:rPr>
        <w:t>לו</w:t>
      </w:r>
      <w:r>
        <w:rPr>
          <w:rFonts w:hint="cs"/>
          <w:rtl/>
        </w:rPr>
        <w:t>.</w:t>
      </w:r>
      <w:r>
        <w:rPr>
          <w:rtl/>
        </w:rPr>
        <w:t xml:space="preserve"> </w:t>
      </w:r>
      <w:bookmarkStart w:id="31583" w:name="_ETM_Q58_728569"/>
      <w:bookmarkEnd w:id="31583"/>
      <w:r>
        <w:rPr>
          <w:rtl/>
        </w:rPr>
        <w:t xml:space="preserve">זה </w:t>
      </w:r>
      <w:bookmarkStart w:id="31584" w:name="_ETM_Q58_728959"/>
      <w:bookmarkEnd w:id="31584"/>
      <w:r>
        <w:rPr>
          <w:rtl/>
        </w:rPr>
        <w:t xml:space="preserve">באמת </w:t>
      </w:r>
      <w:bookmarkStart w:id="31585" w:name="_ETM_Q58_729319"/>
      <w:bookmarkEnd w:id="31585"/>
      <w:r>
        <w:rPr>
          <w:rtl/>
        </w:rPr>
        <w:t>לא</w:t>
      </w:r>
      <w:bookmarkStart w:id="31586" w:name="_ETM_Q58_729800"/>
      <w:bookmarkEnd w:id="31586"/>
      <w:r>
        <w:rPr>
          <w:rtl/>
        </w:rPr>
        <w:t xml:space="preserve"> </w:t>
      </w:r>
      <w:bookmarkStart w:id="31587" w:name="_ETM_Q58_730129"/>
      <w:bookmarkEnd w:id="31587"/>
      <w:r>
        <w:rPr>
          <w:rtl/>
        </w:rPr>
        <w:t xml:space="preserve">משהו </w:t>
      </w:r>
      <w:bookmarkStart w:id="31588" w:name="_ETM_Q58_730459"/>
      <w:bookmarkEnd w:id="31588"/>
      <w:r>
        <w:rPr>
          <w:rtl/>
        </w:rPr>
        <w:t>שאי</w:t>
      </w:r>
      <w:bookmarkStart w:id="31589" w:name="_ETM_Q58_730760"/>
      <w:bookmarkEnd w:id="31589"/>
      <w:r>
        <w:rPr>
          <w:rFonts w:hint="cs"/>
          <w:rtl/>
        </w:rPr>
        <w:t>-</w:t>
      </w:r>
      <w:r>
        <w:rPr>
          <w:rtl/>
        </w:rPr>
        <w:t xml:space="preserve">אפשר </w:t>
      </w:r>
      <w:bookmarkStart w:id="31590" w:name="_ETM_Q58_730940"/>
      <w:bookmarkEnd w:id="31590"/>
      <w:r>
        <w:rPr>
          <w:rtl/>
        </w:rPr>
        <w:t>להשיג</w:t>
      </w:r>
      <w:bookmarkStart w:id="31591" w:name="_ETM_Q58_731540"/>
      <w:bookmarkEnd w:id="31591"/>
      <w:r>
        <w:rPr>
          <w:rtl/>
        </w:rPr>
        <w:t xml:space="preserve"> </w:t>
      </w:r>
      <w:bookmarkStart w:id="31592" w:name="_ETM_Q58_731809"/>
      <w:bookmarkEnd w:id="31592"/>
      <w:r>
        <w:rPr>
          <w:rtl/>
        </w:rPr>
        <w:t xml:space="preserve">בעבודה </w:t>
      </w:r>
      <w:bookmarkStart w:id="31593" w:name="_ETM_Q58_733349"/>
      <w:bookmarkEnd w:id="31593"/>
      <w:r>
        <w:rPr>
          <w:rtl/>
        </w:rPr>
        <w:t>נכונה</w:t>
      </w:r>
      <w:r>
        <w:rPr>
          <w:rFonts w:hint="cs"/>
          <w:rtl/>
        </w:rPr>
        <w:t>.</w:t>
      </w:r>
      <w:r>
        <w:rPr>
          <w:rtl/>
        </w:rPr>
        <w:t xml:space="preserve"> </w:t>
      </w:r>
      <w:bookmarkStart w:id="31594" w:name="_ETM_Q58_734010"/>
      <w:bookmarkEnd w:id="31594"/>
      <w:r>
        <w:rPr>
          <w:rtl/>
        </w:rPr>
        <w:t xml:space="preserve">ראש </w:t>
      </w:r>
      <w:bookmarkStart w:id="31595" w:name="_ETM_Q58_734249"/>
      <w:bookmarkEnd w:id="31595"/>
      <w:r>
        <w:rPr>
          <w:rtl/>
        </w:rPr>
        <w:t xml:space="preserve">ממשלה </w:t>
      </w:r>
      <w:bookmarkStart w:id="31596" w:name="_ETM_Q58_734669"/>
      <w:bookmarkEnd w:id="31596"/>
      <w:r>
        <w:rPr>
          <w:rtl/>
        </w:rPr>
        <w:t xml:space="preserve">שאכפת </w:t>
      </w:r>
      <w:bookmarkStart w:id="31597" w:name="_ETM_Q58_735179"/>
      <w:bookmarkEnd w:id="31597"/>
      <w:r>
        <w:rPr>
          <w:rtl/>
        </w:rPr>
        <w:t>לו</w:t>
      </w:r>
      <w:r>
        <w:rPr>
          <w:rFonts w:hint="cs"/>
          <w:rtl/>
        </w:rPr>
        <w:t>,</w:t>
      </w:r>
      <w:r>
        <w:rPr>
          <w:rtl/>
        </w:rPr>
        <w:t xml:space="preserve"> </w:t>
      </w:r>
      <w:bookmarkStart w:id="31598" w:name="_ETM_Q58_735809"/>
      <w:bookmarkEnd w:id="31598"/>
      <w:r>
        <w:rPr>
          <w:rtl/>
        </w:rPr>
        <w:t xml:space="preserve">שר </w:t>
      </w:r>
      <w:bookmarkStart w:id="31599" w:name="_ETM_Q58_736110"/>
      <w:bookmarkEnd w:id="31599"/>
      <w:r>
        <w:rPr>
          <w:rtl/>
        </w:rPr>
        <w:t xml:space="preserve">אוצר </w:t>
      </w:r>
      <w:bookmarkStart w:id="31600" w:name="_ETM_Q58_736470"/>
      <w:bookmarkEnd w:id="31600"/>
      <w:r>
        <w:rPr>
          <w:rtl/>
        </w:rPr>
        <w:t>ש</w:t>
      </w:r>
      <w:r>
        <w:rPr>
          <w:rFonts w:hint="cs"/>
          <w:rtl/>
        </w:rPr>
        <w:t>מבין</w:t>
      </w:r>
      <w:r>
        <w:rPr>
          <w:rtl/>
        </w:rPr>
        <w:t xml:space="preserve"> </w:t>
      </w:r>
      <w:bookmarkStart w:id="31601" w:name="_ETM_Q58_736830"/>
      <w:bookmarkStart w:id="31602" w:name="_ETM_Q58_737490"/>
      <w:bookmarkEnd w:id="31601"/>
      <w:bookmarkEnd w:id="31602"/>
      <w:r>
        <w:rPr>
          <w:rFonts w:hint="cs"/>
          <w:rtl/>
        </w:rPr>
        <w:t xml:space="preserve">כי </w:t>
      </w:r>
      <w:bookmarkStart w:id="31603" w:name="_ETM_Q58_736317"/>
      <w:bookmarkEnd w:id="31603"/>
      <w:r>
        <w:rPr>
          <w:rtl/>
        </w:rPr>
        <w:t xml:space="preserve">עתיד </w:t>
      </w:r>
      <w:bookmarkStart w:id="31604" w:name="_ETM_Q58_738059"/>
      <w:bookmarkEnd w:id="31604"/>
      <w:r>
        <w:rPr>
          <w:rtl/>
        </w:rPr>
        <w:t xml:space="preserve">כלכלת </w:t>
      </w:r>
      <w:bookmarkStart w:id="31605" w:name="_ETM_Q58_738540"/>
      <w:bookmarkEnd w:id="31605"/>
      <w:r>
        <w:rPr>
          <w:rtl/>
        </w:rPr>
        <w:t xml:space="preserve">ישראל </w:t>
      </w:r>
      <w:bookmarkStart w:id="31606" w:name="_ETM_Q58_740400"/>
      <w:bookmarkEnd w:id="31606"/>
      <w:r>
        <w:rPr>
          <w:rtl/>
        </w:rPr>
        <w:t xml:space="preserve">תלוי </w:t>
      </w:r>
      <w:bookmarkStart w:id="31607" w:name="_ETM_Q58_740820"/>
      <w:bookmarkEnd w:id="31607"/>
      <w:r>
        <w:rPr>
          <w:rtl/>
        </w:rPr>
        <w:t xml:space="preserve">במה </w:t>
      </w:r>
      <w:bookmarkStart w:id="31608" w:name="_ETM_Q58_741059"/>
      <w:bookmarkEnd w:id="31608"/>
      <w:r>
        <w:rPr>
          <w:rtl/>
        </w:rPr>
        <w:t xml:space="preserve">שנעשה </w:t>
      </w:r>
      <w:bookmarkStart w:id="31609" w:name="_ETM_Q58_741630"/>
      <w:bookmarkEnd w:id="31609"/>
      <w:r>
        <w:rPr>
          <w:rtl/>
        </w:rPr>
        <w:t>היום</w:t>
      </w:r>
      <w:r>
        <w:rPr>
          <w:rFonts w:hint="cs"/>
          <w:rtl/>
        </w:rPr>
        <w:t>,</w:t>
      </w:r>
      <w:r>
        <w:rPr>
          <w:rtl/>
        </w:rPr>
        <w:t xml:space="preserve"> </w:t>
      </w:r>
      <w:bookmarkStart w:id="31610" w:name="_ETM_Q58_742630"/>
      <w:bookmarkEnd w:id="31610"/>
      <w:r>
        <w:rPr>
          <w:rtl/>
        </w:rPr>
        <w:t xml:space="preserve">כי </w:t>
      </w:r>
      <w:bookmarkStart w:id="31611" w:name="_ETM_Q58_742840"/>
      <w:bookmarkEnd w:id="31611"/>
      <w:r>
        <w:rPr>
          <w:rtl/>
        </w:rPr>
        <w:t xml:space="preserve">אם </w:t>
      </w:r>
      <w:bookmarkStart w:id="31612" w:name="_ETM_Q58_742960"/>
      <w:bookmarkEnd w:id="31612"/>
      <w:r>
        <w:rPr>
          <w:rtl/>
        </w:rPr>
        <w:t xml:space="preserve">לא </w:t>
      </w:r>
      <w:bookmarkStart w:id="31613" w:name="_ETM_Q58_743139"/>
      <w:bookmarkEnd w:id="31613"/>
      <w:r>
        <w:rPr>
          <w:rtl/>
        </w:rPr>
        <w:t xml:space="preserve">נעשה </w:t>
      </w:r>
      <w:bookmarkStart w:id="31614" w:name="_ETM_Q58_743530"/>
      <w:bookmarkEnd w:id="31614"/>
      <w:r>
        <w:rPr>
          <w:rtl/>
        </w:rPr>
        <w:t>היום</w:t>
      </w:r>
      <w:r>
        <w:rPr>
          <w:rFonts w:hint="cs"/>
          <w:rtl/>
        </w:rPr>
        <w:t>,</w:t>
      </w:r>
      <w:r>
        <w:rPr>
          <w:rtl/>
        </w:rPr>
        <w:t xml:space="preserve"> </w:t>
      </w:r>
      <w:bookmarkStart w:id="31615" w:name="_ETM_Q58_744099"/>
      <w:bookmarkEnd w:id="31615"/>
      <w:r>
        <w:rPr>
          <w:rtl/>
        </w:rPr>
        <w:t xml:space="preserve">אם </w:t>
      </w:r>
      <w:bookmarkStart w:id="31616" w:name="_ETM_Q58_744340"/>
      <w:bookmarkEnd w:id="31616"/>
      <w:r>
        <w:rPr>
          <w:rtl/>
        </w:rPr>
        <w:t>ב</w:t>
      </w:r>
      <w:bookmarkStart w:id="31617" w:name="_ETM_Q58_744849"/>
      <w:bookmarkEnd w:id="31617"/>
      <w:r>
        <w:rPr>
          <w:rFonts w:hint="cs"/>
          <w:rtl/>
        </w:rPr>
        <w:t xml:space="preserve">חמש </w:t>
      </w:r>
      <w:r>
        <w:rPr>
          <w:rtl/>
        </w:rPr>
        <w:t xml:space="preserve">השנים </w:t>
      </w:r>
      <w:bookmarkStart w:id="31618" w:name="_ETM_Q58_745270"/>
      <w:bookmarkEnd w:id="31618"/>
      <w:r>
        <w:rPr>
          <w:rtl/>
        </w:rPr>
        <w:t>הקרובות</w:t>
      </w:r>
      <w:r>
        <w:rPr>
          <w:rFonts w:hint="cs"/>
          <w:rtl/>
        </w:rPr>
        <w:t>,</w:t>
      </w:r>
      <w:r>
        <w:rPr>
          <w:rtl/>
        </w:rPr>
        <w:t xml:space="preserve"> </w:t>
      </w:r>
      <w:bookmarkStart w:id="31619" w:name="_ETM_Q58_746199"/>
      <w:bookmarkEnd w:id="31619"/>
      <w:r>
        <w:rPr>
          <w:rtl/>
        </w:rPr>
        <w:t xml:space="preserve">אדוני </w:t>
      </w:r>
      <w:bookmarkStart w:id="31620" w:name="_ETM_Q58_746590"/>
      <w:bookmarkEnd w:id="31620"/>
      <w:r>
        <w:rPr>
          <w:rtl/>
        </w:rPr>
        <w:t>היושב-ראש</w:t>
      </w:r>
      <w:r>
        <w:rPr>
          <w:rFonts w:hint="cs"/>
          <w:rtl/>
        </w:rPr>
        <w:t>,</w:t>
      </w:r>
      <w:r>
        <w:rPr>
          <w:rtl/>
        </w:rPr>
        <w:t xml:space="preserve"> </w:t>
      </w:r>
      <w:bookmarkStart w:id="31621" w:name="_ETM_Q58_747160"/>
      <w:bookmarkEnd w:id="31621"/>
      <w:r>
        <w:rPr>
          <w:rtl/>
        </w:rPr>
        <w:t xml:space="preserve">לא </w:t>
      </w:r>
      <w:bookmarkStart w:id="31622" w:name="_ETM_Q58_747340"/>
      <w:bookmarkEnd w:id="31622"/>
      <w:r>
        <w:rPr>
          <w:rtl/>
        </w:rPr>
        <w:t xml:space="preserve">נצליח </w:t>
      </w:r>
      <w:bookmarkStart w:id="31623" w:name="_ETM_Q58_748449"/>
      <w:bookmarkEnd w:id="31623"/>
      <w:r>
        <w:rPr>
          <w:rtl/>
        </w:rPr>
        <w:t>ל</w:t>
      </w:r>
      <w:bookmarkStart w:id="31624" w:name="_ETM_Q58_748720"/>
      <w:bookmarkEnd w:id="31624"/>
      <w:r>
        <w:rPr>
          <w:rtl/>
        </w:rPr>
        <w:t xml:space="preserve">הוציא </w:t>
      </w:r>
      <w:bookmarkStart w:id="31625" w:name="_ETM_Q58_749470"/>
      <w:bookmarkEnd w:id="31625"/>
      <w:r>
        <w:rPr>
          <w:rtl/>
        </w:rPr>
        <w:t xml:space="preserve">את </w:t>
      </w:r>
      <w:bookmarkStart w:id="31626" w:name="_ETM_Q58_749650"/>
      <w:bookmarkEnd w:id="31626"/>
      <w:r>
        <w:rPr>
          <w:rtl/>
        </w:rPr>
        <w:t xml:space="preserve">הגברים </w:t>
      </w:r>
      <w:bookmarkStart w:id="31627" w:name="_ETM_Q58_750040"/>
      <w:bookmarkEnd w:id="31627"/>
      <w:r>
        <w:rPr>
          <w:rtl/>
        </w:rPr>
        <w:t xml:space="preserve">החרדים </w:t>
      </w:r>
      <w:bookmarkStart w:id="31628" w:name="_ETM_Q58_750490"/>
      <w:bookmarkEnd w:id="31628"/>
      <w:r>
        <w:rPr>
          <w:rtl/>
        </w:rPr>
        <w:t xml:space="preserve">לשוק </w:t>
      </w:r>
      <w:bookmarkStart w:id="31629" w:name="_ETM_Q58_750910"/>
      <w:bookmarkEnd w:id="31629"/>
      <w:r>
        <w:rPr>
          <w:rtl/>
        </w:rPr>
        <w:t xml:space="preserve">העבודה </w:t>
      </w:r>
      <w:bookmarkStart w:id="31630" w:name="_ETM_Q58_751600"/>
      <w:bookmarkEnd w:id="31630"/>
      <w:r>
        <w:rPr>
          <w:rtl/>
        </w:rPr>
        <w:t xml:space="preserve">בשיעור </w:t>
      </w:r>
      <w:bookmarkStart w:id="31631" w:name="_ETM_Q58_752110"/>
      <w:bookmarkEnd w:id="31631"/>
      <w:r>
        <w:rPr>
          <w:rtl/>
        </w:rPr>
        <w:t>של</w:t>
      </w:r>
      <w:r>
        <w:rPr>
          <w:rFonts w:hint="cs"/>
          <w:rtl/>
        </w:rPr>
        <w:t xml:space="preserve"> ל</w:t>
      </w:r>
      <w:r>
        <w:rPr>
          <w:rtl/>
        </w:rPr>
        <w:t>פחות</w:t>
      </w:r>
      <w:r>
        <w:rPr>
          <w:rFonts w:hint="cs"/>
          <w:rtl/>
        </w:rPr>
        <w:t>,</w:t>
      </w:r>
      <w:r>
        <w:rPr>
          <w:rtl/>
        </w:rPr>
        <w:t xml:space="preserve"> </w:t>
      </w:r>
      <w:bookmarkStart w:id="31632" w:name="_ETM_Q58_753300"/>
      <w:bookmarkEnd w:id="31632"/>
      <w:r>
        <w:rPr>
          <w:rtl/>
        </w:rPr>
        <w:t>לפחות</w:t>
      </w:r>
      <w:bookmarkStart w:id="31633" w:name="_ETM_Q58_753900"/>
      <w:bookmarkEnd w:id="31633"/>
      <w:r>
        <w:rPr>
          <w:rFonts w:hint="cs"/>
          <w:rtl/>
        </w:rPr>
        <w:t xml:space="preserve"> 65%,</w:t>
      </w:r>
      <w:r>
        <w:rPr>
          <w:rtl/>
        </w:rPr>
        <w:t xml:space="preserve"> </w:t>
      </w:r>
      <w:bookmarkStart w:id="31634" w:name="_ETM_Q58_755039"/>
      <w:bookmarkEnd w:id="31634"/>
      <w:r>
        <w:rPr>
          <w:rtl/>
        </w:rPr>
        <w:t>70%</w:t>
      </w:r>
      <w:r>
        <w:rPr>
          <w:rFonts w:hint="cs"/>
          <w:rtl/>
        </w:rPr>
        <w:t>,</w:t>
      </w:r>
      <w:r>
        <w:rPr>
          <w:rtl/>
        </w:rPr>
        <w:t xml:space="preserve"> </w:t>
      </w:r>
      <w:bookmarkStart w:id="31635" w:name="_ETM_Q58_757419"/>
      <w:bookmarkEnd w:id="31635"/>
      <w:r>
        <w:rPr>
          <w:rtl/>
        </w:rPr>
        <w:t xml:space="preserve">לא </w:t>
      </w:r>
      <w:bookmarkStart w:id="31636" w:name="_ETM_Q58_757720"/>
      <w:bookmarkEnd w:id="31636"/>
      <w:r>
        <w:rPr>
          <w:rtl/>
        </w:rPr>
        <w:t xml:space="preserve">יהיה </w:t>
      </w:r>
      <w:bookmarkStart w:id="31637" w:name="_ETM_Q58_757929"/>
      <w:bookmarkEnd w:id="31637"/>
      <w:r>
        <w:rPr>
          <w:rtl/>
        </w:rPr>
        <w:t xml:space="preserve">כאן </w:t>
      </w:r>
      <w:bookmarkStart w:id="31638" w:name="_ETM_Q58_758330"/>
      <w:bookmarkEnd w:id="31638"/>
      <w:r>
        <w:rPr>
          <w:rtl/>
        </w:rPr>
        <w:t xml:space="preserve">עתיד </w:t>
      </w:r>
      <w:bookmarkStart w:id="31639" w:name="_ETM_Q58_758750"/>
      <w:bookmarkEnd w:id="31639"/>
      <w:r>
        <w:rPr>
          <w:rtl/>
        </w:rPr>
        <w:t xml:space="preserve">כלכלי </w:t>
      </w:r>
      <w:bookmarkStart w:id="31640" w:name="_ETM_Q58_759620"/>
      <w:bookmarkEnd w:id="31640"/>
      <w:r>
        <w:rPr>
          <w:rtl/>
        </w:rPr>
        <w:t xml:space="preserve">לאף </w:t>
      </w:r>
      <w:bookmarkStart w:id="31641" w:name="_ETM_Q58_759919"/>
      <w:bookmarkStart w:id="31642" w:name="_ETM_Q58_760759"/>
      <w:bookmarkEnd w:id="31641"/>
      <w:bookmarkEnd w:id="31642"/>
      <w:r>
        <w:rPr>
          <w:rFonts w:hint="cs"/>
          <w:rtl/>
        </w:rPr>
        <w:t xml:space="preserve">אחד, </w:t>
      </w:r>
      <w:r>
        <w:rPr>
          <w:rtl/>
        </w:rPr>
        <w:t xml:space="preserve">גם </w:t>
      </w:r>
      <w:bookmarkStart w:id="31643" w:name="_ETM_Q58_761030"/>
      <w:bookmarkEnd w:id="31643"/>
      <w:r>
        <w:rPr>
          <w:rtl/>
        </w:rPr>
        <w:t xml:space="preserve">לחברה </w:t>
      </w:r>
      <w:bookmarkStart w:id="31644" w:name="_ETM_Q58_761389"/>
      <w:bookmarkEnd w:id="31644"/>
      <w:r>
        <w:rPr>
          <w:rtl/>
        </w:rPr>
        <w:t>החרדית</w:t>
      </w:r>
      <w:r>
        <w:rPr>
          <w:rFonts w:hint="cs"/>
          <w:rtl/>
        </w:rPr>
        <w:t>.</w:t>
      </w:r>
      <w:r>
        <w:rPr>
          <w:rtl/>
        </w:rPr>
        <w:t xml:space="preserve"> </w:t>
      </w:r>
      <w:bookmarkStart w:id="31645" w:name="_ETM_Q58_764370"/>
      <w:bookmarkStart w:id="31646" w:name="_ETM_Q58_764790"/>
      <w:bookmarkEnd w:id="31645"/>
      <w:bookmarkEnd w:id="31646"/>
    </w:p>
    <w:p w:rsidR="000172BA" w:rsidRDefault="000172BA" w:rsidP="007F652B">
      <w:pPr>
        <w:rPr>
          <w:rtl/>
        </w:rPr>
      </w:pPr>
      <w:bookmarkStart w:id="31647" w:name="_ETM_Q58_762547"/>
      <w:bookmarkStart w:id="31648" w:name="_ETM_Q58_762685"/>
      <w:bookmarkEnd w:id="31647"/>
      <w:bookmarkEnd w:id="31648"/>
    </w:p>
    <w:p w:rsidR="000172BA" w:rsidRDefault="000172BA" w:rsidP="00193FA6">
      <w:pPr>
        <w:rPr>
          <w:rtl/>
        </w:rPr>
      </w:pPr>
      <w:bookmarkStart w:id="31649" w:name="_ETM_Q58_762790"/>
      <w:bookmarkStart w:id="31650" w:name="_ETM_Q58_762847"/>
      <w:bookmarkEnd w:id="31649"/>
      <w:bookmarkEnd w:id="31650"/>
      <w:r>
        <w:rPr>
          <w:rFonts w:hint="cs"/>
          <w:rtl/>
        </w:rPr>
        <w:t>ו</w:t>
      </w:r>
      <w:r>
        <w:rPr>
          <w:rtl/>
        </w:rPr>
        <w:t xml:space="preserve">המשפט </w:t>
      </w:r>
      <w:bookmarkStart w:id="31651" w:name="_ETM_Q58_765510"/>
      <w:bookmarkEnd w:id="31651"/>
      <w:r>
        <w:rPr>
          <w:rtl/>
        </w:rPr>
        <w:t xml:space="preserve">הכלכלי </w:t>
      </w:r>
      <w:bookmarkStart w:id="31652" w:name="_ETM_Q58_765930"/>
      <w:bookmarkEnd w:id="31652"/>
      <w:r>
        <w:rPr>
          <w:rtl/>
        </w:rPr>
        <w:t xml:space="preserve">האחרון </w:t>
      </w:r>
      <w:bookmarkStart w:id="31653" w:name="_ETM_Q58_766759"/>
      <w:bookmarkEnd w:id="31653"/>
      <w:r>
        <w:rPr>
          <w:rFonts w:hint="cs"/>
          <w:rtl/>
        </w:rPr>
        <w:t xml:space="preserve">– </w:t>
      </w:r>
      <w:r>
        <w:rPr>
          <w:rtl/>
        </w:rPr>
        <w:t xml:space="preserve">אנחנו </w:t>
      </w:r>
      <w:bookmarkStart w:id="31654" w:name="_ETM_Q58_767240"/>
      <w:bookmarkEnd w:id="31654"/>
      <w:r>
        <w:rPr>
          <w:rtl/>
        </w:rPr>
        <w:t xml:space="preserve">בוועדת </w:t>
      </w:r>
      <w:bookmarkStart w:id="31655" w:name="_ETM_Q58_767569"/>
      <w:bookmarkEnd w:id="31655"/>
      <w:r>
        <w:rPr>
          <w:rtl/>
        </w:rPr>
        <w:t xml:space="preserve">הכספים </w:t>
      </w:r>
      <w:bookmarkStart w:id="31656" w:name="_ETM_Q58_767960"/>
      <w:bookmarkEnd w:id="31656"/>
      <w:r>
        <w:rPr>
          <w:rtl/>
        </w:rPr>
        <w:t xml:space="preserve">ממשיכים </w:t>
      </w:r>
      <w:bookmarkStart w:id="31657" w:name="_ETM_Q58_768379"/>
      <w:bookmarkEnd w:id="31657"/>
      <w:r>
        <w:rPr>
          <w:rtl/>
        </w:rPr>
        <w:t xml:space="preserve">לדון </w:t>
      </w:r>
      <w:bookmarkStart w:id="31658" w:name="_ETM_Q58_768679"/>
      <w:bookmarkEnd w:id="31658"/>
      <w:r>
        <w:rPr>
          <w:rtl/>
        </w:rPr>
        <w:t xml:space="preserve">בחוק </w:t>
      </w:r>
      <w:bookmarkStart w:id="31659" w:name="_ETM_Q58_769069"/>
      <w:bookmarkEnd w:id="31659"/>
      <w:r>
        <w:rPr>
          <w:rtl/>
        </w:rPr>
        <w:t xml:space="preserve">הרווחים </w:t>
      </w:r>
      <w:bookmarkStart w:id="31660" w:name="_ETM_Q58_769520"/>
      <w:bookmarkEnd w:id="31660"/>
      <w:r>
        <w:rPr>
          <w:rtl/>
        </w:rPr>
        <w:t>הלא</w:t>
      </w:r>
      <w:bookmarkStart w:id="31661" w:name="_ETM_Q58_769699"/>
      <w:bookmarkEnd w:id="31661"/>
      <w:r>
        <w:rPr>
          <w:rFonts w:hint="cs"/>
          <w:rtl/>
        </w:rPr>
        <w:t>-</w:t>
      </w:r>
      <w:r>
        <w:rPr>
          <w:rtl/>
        </w:rPr>
        <w:t>מחולקים</w:t>
      </w:r>
      <w:r>
        <w:rPr>
          <w:rFonts w:hint="cs"/>
          <w:rtl/>
        </w:rPr>
        <w:t>.</w:t>
      </w:r>
      <w:r>
        <w:rPr>
          <w:rtl/>
        </w:rPr>
        <w:t xml:space="preserve"> </w:t>
      </w:r>
      <w:bookmarkStart w:id="31662" w:name="_ETM_Q58_770300"/>
      <w:bookmarkEnd w:id="31662"/>
      <w:r>
        <w:rPr>
          <w:rtl/>
        </w:rPr>
        <w:t xml:space="preserve">אני </w:t>
      </w:r>
      <w:bookmarkStart w:id="31663" w:name="_ETM_Q58_770419"/>
      <w:bookmarkEnd w:id="31663"/>
      <w:r>
        <w:rPr>
          <w:rtl/>
        </w:rPr>
        <w:t xml:space="preserve">חושב </w:t>
      </w:r>
      <w:bookmarkStart w:id="31664" w:name="_ETM_Q58_770689"/>
      <w:bookmarkEnd w:id="31664"/>
      <w:r>
        <w:rPr>
          <w:rtl/>
        </w:rPr>
        <w:t xml:space="preserve">שכבר </w:t>
      </w:r>
      <w:bookmarkStart w:id="31665" w:name="_ETM_Q58_771540"/>
      <w:bookmarkEnd w:id="31665"/>
      <w:r>
        <w:rPr>
          <w:rtl/>
        </w:rPr>
        <w:t xml:space="preserve">הגענו </w:t>
      </w:r>
      <w:bookmarkStart w:id="31666" w:name="_ETM_Q58_771870"/>
      <w:bookmarkEnd w:id="31666"/>
      <w:r>
        <w:rPr>
          <w:rtl/>
        </w:rPr>
        <w:t xml:space="preserve">ליותר </w:t>
      </w:r>
      <w:bookmarkStart w:id="31667" w:name="_ETM_Q58_772380"/>
      <w:bookmarkEnd w:id="31667"/>
      <w:r>
        <w:rPr>
          <w:rtl/>
        </w:rPr>
        <w:t>מ</w:t>
      </w:r>
      <w:bookmarkStart w:id="31668" w:name="_ETM_Q58_773280"/>
      <w:bookmarkEnd w:id="31668"/>
      <w:r>
        <w:rPr>
          <w:rFonts w:hint="cs"/>
          <w:rtl/>
        </w:rPr>
        <w:t xml:space="preserve">-100 </w:t>
      </w:r>
      <w:r>
        <w:rPr>
          <w:rtl/>
        </w:rPr>
        <w:t xml:space="preserve">שעות </w:t>
      </w:r>
      <w:bookmarkStart w:id="31669" w:name="_ETM_Q58_774520"/>
      <w:bookmarkEnd w:id="31669"/>
      <w:r>
        <w:rPr>
          <w:rtl/>
        </w:rPr>
        <w:t xml:space="preserve">של </w:t>
      </w:r>
      <w:bookmarkStart w:id="31670" w:name="_ETM_Q58_774789"/>
      <w:bookmarkEnd w:id="31670"/>
      <w:r>
        <w:rPr>
          <w:rtl/>
        </w:rPr>
        <w:t xml:space="preserve">דיונים </w:t>
      </w:r>
      <w:bookmarkStart w:id="31671" w:name="_ETM_Q58_775240"/>
      <w:bookmarkEnd w:id="31671"/>
      <w:r>
        <w:rPr>
          <w:rtl/>
        </w:rPr>
        <w:t xml:space="preserve">בחוק </w:t>
      </w:r>
      <w:bookmarkStart w:id="31672" w:name="_ETM_Q58_775539"/>
      <w:bookmarkEnd w:id="31672"/>
      <w:r>
        <w:rPr>
          <w:rtl/>
        </w:rPr>
        <w:t xml:space="preserve">הזה </w:t>
      </w:r>
      <w:bookmarkStart w:id="31673" w:name="_ETM_Q58_775809"/>
      <w:bookmarkEnd w:id="31673"/>
      <w:r w:rsidR="00193FA6">
        <w:rPr>
          <w:rFonts w:hint="cs"/>
          <w:rtl/>
        </w:rPr>
        <w:t xml:space="preserve">– </w:t>
      </w:r>
      <w:r>
        <w:rPr>
          <w:rtl/>
        </w:rPr>
        <w:t xml:space="preserve">חוק </w:t>
      </w:r>
      <w:bookmarkStart w:id="31674" w:name="_ETM_Q58_776050"/>
      <w:bookmarkEnd w:id="31674"/>
      <w:r>
        <w:rPr>
          <w:rtl/>
        </w:rPr>
        <w:t>מורכב</w:t>
      </w:r>
      <w:r>
        <w:rPr>
          <w:rFonts w:hint="cs"/>
          <w:rtl/>
        </w:rPr>
        <w:t>, מתיש, רפורמה</w:t>
      </w:r>
      <w:r>
        <w:rPr>
          <w:rtl/>
        </w:rPr>
        <w:t xml:space="preserve"> </w:t>
      </w:r>
      <w:bookmarkStart w:id="31675" w:name="_ETM_Q58_776559"/>
      <w:bookmarkStart w:id="31676" w:name="_ETM_Q58_778200"/>
      <w:bookmarkEnd w:id="31675"/>
      <w:bookmarkEnd w:id="31676"/>
      <w:r>
        <w:rPr>
          <w:rtl/>
        </w:rPr>
        <w:t xml:space="preserve">במס </w:t>
      </w:r>
      <w:bookmarkStart w:id="31677" w:name="_ETM_Q58_778800"/>
      <w:bookmarkEnd w:id="31677"/>
      <w:r>
        <w:rPr>
          <w:rtl/>
        </w:rPr>
        <w:t xml:space="preserve">הגדולה </w:t>
      </w:r>
      <w:bookmarkStart w:id="31678" w:name="_ETM_Q58_779250"/>
      <w:bookmarkEnd w:id="31678"/>
      <w:r>
        <w:rPr>
          <w:rtl/>
        </w:rPr>
        <w:t xml:space="preserve">ביותר </w:t>
      </w:r>
      <w:bookmarkStart w:id="31679" w:name="_ETM_Q58_779639"/>
      <w:bookmarkEnd w:id="31679"/>
      <w:r>
        <w:rPr>
          <w:rtl/>
        </w:rPr>
        <w:t>במדינה</w:t>
      </w:r>
      <w:r>
        <w:rPr>
          <w:rFonts w:hint="cs"/>
          <w:rtl/>
        </w:rPr>
        <w:t>,</w:t>
      </w:r>
      <w:r>
        <w:rPr>
          <w:rtl/>
        </w:rPr>
        <w:t xml:space="preserve"> </w:t>
      </w:r>
      <w:bookmarkStart w:id="31680" w:name="_ETM_Q58_780179"/>
      <w:bookmarkEnd w:id="31680"/>
      <w:r>
        <w:rPr>
          <w:rtl/>
        </w:rPr>
        <w:t xml:space="preserve">אולי </w:t>
      </w:r>
      <w:bookmarkStart w:id="31681" w:name="_ETM_Q58_781490"/>
      <w:bookmarkEnd w:id="31681"/>
      <w:r>
        <w:rPr>
          <w:rtl/>
        </w:rPr>
        <w:t xml:space="preserve">ב-20 </w:t>
      </w:r>
      <w:bookmarkStart w:id="31682" w:name="_ETM_Q58_781970"/>
      <w:bookmarkEnd w:id="31682"/>
      <w:r>
        <w:rPr>
          <w:rtl/>
        </w:rPr>
        <w:t>השנים</w:t>
      </w:r>
      <w:r>
        <w:rPr>
          <w:rFonts w:hint="cs"/>
          <w:rtl/>
        </w:rPr>
        <w:t xml:space="preserve"> האחרונות. ודווקא </w:t>
      </w:r>
      <w:bookmarkStart w:id="31683" w:name="_ETM_Q58_784798"/>
      <w:bookmarkEnd w:id="31683"/>
      <w:r>
        <w:rPr>
          <w:rFonts w:hint="cs"/>
          <w:rtl/>
        </w:rPr>
        <w:t xml:space="preserve">את הרפורמה הזאת המדינה בחרה להביא בלוח הזמנים של חוק </w:t>
      </w:r>
      <w:bookmarkStart w:id="31684" w:name="_ETM_Q58_783656"/>
      <w:bookmarkEnd w:id="31684"/>
      <w:r>
        <w:rPr>
          <w:rFonts w:hint="cs"/>
          <w:rtl/>
        </w:rPr>
        <w:t xml:space="preserve">ההסדרים. ותאמינו לי, יהיה לי הרבה מה להגיד על </w:t>
      </w:r>
      <w:bookmarkStart w:id="31685" w:name="_ETM_Q58_793016"/>
      <w:bookmarkEnd w:id="31685"/>
      <w:r>
        <w:rPr>
          <w:rFonts w:hint="cs"/>
          <w:rtl/>
        </w:rPr>
        <w:t>החוק הזה אחרי שהוא יאושר. תודה רבה.</w:t>
      </w:r>
    </w:p>
    <w:p w:rsidR="000172BA" w:rsidRDefault="000172BA" w:rsidP="007F652B">
      <w:pPr>
        <w:rPr>
          <w:rtl/>
          <w:lang w:eastAsia="he-IL"/>
        </w:rPr>
      </w:pPr>
    </w:p>
    <w:p w:rsidR="000172BA" w:rsidRDefault="000172BA" w:rsidP="007F652B">
      <w:pPr>
        <w:pStyle w:val="af6"/>
        <w:keepNext/>
        <w:rPr>
          <w:rtl/>
        </w:rPr>
      </w:pPr>
      <w:bookmarkStart w:id="31686" w:name="ET_yor_6593_2"/>
      <w:r w:rsidRPr="005105B7">
        <w:rPr>
          <w:rStyle w:val="TagStyle"/>
          <w:rtl/>
        </w:rPr>
        <w:t xml:space="preserve">&lt;&lt; יור &gt;&gt; </w:t>
      </w:r>
      <w:r>
        <w:rPr>
          <w:rtl/>
        </w:rPr>
        <w:t>היו"ר חנוך דב מלביצקי:</w:t>
      </w:r>
      <w:r w:rsidRPr="005105B7">
        <w:rPr>
          <w:rStyle w:val="TagStyle"/>
          <w:rtl/>
        </w:rPr>
        <w:t xml:space="preserve"> &lt;&lt; יור &gt;&gt;</w:t>
      </w:r>
      <w:r>
        <w:rPr>
          <w:rtl/>
        </w:rPr>
        <w:t xml:space="preserve">   </w:t>
      </w:r>
      <w:bookmarkEnd w:id="31686"/>
    </w:p>
    <w:p w:rsidR="000172BA" w:rsidRDefault="000172BA" w:rsidP="007F652B">
      <w:pPr>
        <w:rPr>
          <w:rtl/>
          <w:lang w:eastAsia="he-IL"/>
        </w:rPr>
      </w:pPr>
      <w:bookmarkStart w:id="31687" w:name="_ETM_Q59_130775"/>
      <w:bookmarkStart w:id="31688" w:name="_ETM_Q59_130874"/>
      <w:bookmarkEnd w:id="31687"/>
      <w:bookmarkEnd w:id="31688"/>
    </w:p>
    <w:p w:rsidR="000172BA" w:rsidRDefault="000172BA" w:rsidP="007F652B">
      <w:pPr>
        <w:rPr>
          <w:rtl/>
          <w:lang w:eastAsia="he-IL"/>
        </w:rPr>
      </w:pPr>
      <w:bookmarkStart w:id="31689" w:name="_ETM_Q59_130935"/>
      <w:bookmarkStart w:id="31690" w:name="_ETM_Q59_131018"/>
      <w:bookmarkEnd w:id="31689"/>
      <w:bookmarkEnd w:id="31690"/>
      <w:r>
        <w:rPr>
          <w:rFonts w:hint="cs"/>
          <w:rtl/>
          <w:lang w:eastAsia="he-IL"/>
        </w:rPr>
        <w:t xml:space="preserve">מצפים בכיליון עיניים. חברת הכנסת מיכאלי. </w:t>
      </w:r>
    </w:p>
    <w:p w:rsidR="000172BA" w:rsidRDefault="000172BA" w:rsidP="007F652B">
      <w:pPr>
        <w:rPr>
          <w:rtl/>
          <w:lang w:eastAsia="he-IL"/>
        </w:rPr>
      </w:pPr>
      <w:bookmarkStart w:id="31691" w:name="_ETM_Q59_201793"/>
      <w:bookmarkStart w:id="31692" w:name="_ETM_Q59_201841"/>
      <w:bookmarkStart w:id="31693" w:name="_ETM_Q59_202228"/>
      <w:bookmarkEnd w:id="31691"/>
      <w:bookmarkEnd w:id="31692"/>
      <w:bookmarkEnd w:id="31693"/>
    </w:p>
    <w:p w:rsidR="000172BA" w:rsidRPr="005105B7" w:rsidRDefault="000172BA" w:rsidP="007F652B">
      <w:pPr>
        <w:rPr>
          <w:rtl/>
          <w:lang w:eastAsia="he-IL"/>
        </w:rPr>
      </w:pPr>
      <w:bookmarkStart w:id="31694" w:name="_ETM_Q59_202265"/>
      <w:bookmarkEnd w:id="31694"/>
      <w:r>
        <w:rPr>
          <w:rFonts w:hint="cs"/>
          <w:rtl/>
          <w:lang w:eastAsia="he-IL"/>
        </w:rPr>
        <w:t xml:space="preserve">אבל אתה חלק ממי </w:t>
      </w:r>
      <w:bookmarkStart w:id="31695" w:name="_ETM_Q59_196309"/>
      <w:bookmarkEnd w:id="31695"/>
      <w:r>
        <w:rPr>
          <w:rFonts w:hint="cs"/>
          <w:rtl/>
          <w:lang w:eastAsia="he-IL"/>
        </w:rPr>
        <w:t>שמאשר</w:t>
      </w:r>
      <w:r w:rsidR="00193FA6">
        <w:rPr>
          <w:rFonts w:hint="cs"/>
          <w:rtl/>
          <w:lang w:eastAsia="he-IL"/>
        </w:rPr>
        <w:t>ים</w:t>
      </w:r>
      <w:r>
        <w:rPr>
          <w:rFonts w:hint="cs"/>
          <w:rtl/>
          <w:lang w:eastAsia="he-IL"/>
        </w:rPr>
        <w:t xml:space="preserve"> את החוק, ולדימיר. </w:t>
      </w:r>
    </w:p>
    <w:p w:rsidR="000172BA" w:rsidRDefault="000172BA" w:rsidP="007F652B">
      <w:pPr>
        <w:rPr>
          <w:rtl/>
          <w:lang w:eastAsia="he-IL"/>
        </w:rPr>
      </w:pPr>
      <w:bookmarkStart w:id="31696" w:name="_ETM_Q59_1388"/>
      <w:bookmarkStart w:id="31697" w:name="_ETM_Q59_1488"/>
      <w:bookmarkEnd w:id="31696"/>
      <w:bookmarkEnd w:id="31697"/>
    </w:p>
    <w:p w:rsidR="000172BA" w:rsidRDefault="000172BA" w:rsidP="007F652B">
      <w:pPr>
        <w:pStyle w:val="-"/>
        <w:keepNext/>
        <w:rPr>
          <w:rtl/>
        </w:rPr>
      </w:pPr>
      <w:bookmarkStart w:id="31698" w:name="ET_speakercontinue_6127_3"/>
      <w:r w:rsidRPr="005105B7">
        <w:rPr>
          <w:rStyle w:val="TagStyle"/>
          <w:rtl/>
        </w:rPr>
        <w:t xml:space="preserve"> &lt;&lt; דובר_המשך &gt;&gt; </w:t>
      </w:r>
      <w:r>
        <w:rPr>
          <w:rtl/>
        </w:rPr>
        <w:t>ולדימיר בליאק (יש עתיד):</w:t>
      </w:r>
      <w:r w:rsidRPr="005105B7">
        <w:rPr>
          <w:rStyle w:val="TagStyle"/>
          <w:rtl/>
        </w:rPr>
        <w:t xml:space="preserve"> &lt;&lt; דובר_המשך &gt;&gt;</w:t>
      </w:r>
      <w:r>
        <w:rPr>
          <w:rtl/>
        </w:rPr>
        <w:t xml:space="preserve">   </w:t>
      </w:r>
      <w:bookmarkEnd w:id="31698"/>
    </w:p>
    <w:p w:rsidR="000172BA" w:rsidRDefault="000172BA" w:rsidP="00A6278C">
      <w:pPr>
        <w:rPr>
          <w:rtl/>
          <w:lang w:eastAsia="he-IL"/>
        </w:rPr>
      </w:pPr>
    </w:p>
    <w:p w:rsidR="000172BA" w:rsidRDefault="000172BA" w:rsidP="007F652B">
      <w:pPr>
        <w:rPr>
          <w:rtl/>
          <w:lang w:eastAsia="he-IL"/>
        </w:rPr>
      </w:pPr>
      <w:r>
        <w:rPr>
          <w:rFonts w:hint="cs"/>
          <w:rtl/>
          <w:lang w:eastAsia="he-IL"/>
        </w:rPr>
        <w:t>אני חלק מהוועדה.</w:t>
      </w:r>
    </w:p>
    <w:p w:rsidR="000172BA" w:rsidRDefault="000172BA" w:rsidP="007F652B">
      <w:pPr>
        <w:rPr>
          <w:rtl/>
          <w:lang w:eastAsia="he-IL"/>
        </w:rPr>
      </w:pPr>
    </w:p>
    <w:p w:rsidR="000172BA" w:rsidRDefault="000172BA" w:rsidP="007F652B">
      <w:pPr>
        <w:pStyle w:val="af6"/>
        <w:keepNext/>
        <w:rPr>
          <w:rtl/>
        </w:rPr>
      </w:pPr>
      <w:bookmarkStart w:id="31699" w:name="ET_yor_6593_4"/>
      <w:r w:rsidRPr="005105B7">
        <w:rPr>
          <w:rStyle w:val="TagStyle"/>
          <w:rtl/>
        </w:rPr>
        <w:t xml:space="preserve"> &lt;&lt; יור &gt;&gt; </w:t>
      </w:r>
      <w:r>
        <w:rPr>
          <w:rtl/>
        </w:rPr>
        <w:t>היו"ר חנוך דב מלביצקי:</w:t>
      </w:r>
      <w:r w:rsidRPr="005105B7">
        <w:rPr>
          <w:rStyle w:val="TagStyle"/>
          <w:rtl/>
        </w:rPr>
        <w:t xml:space="preserve"> &lt;&lt; יור &gt;&gt;</w:t>
      </w:r>
      <w:r>
        <w:rPr>
          <w:rtl/>
        </w:rPr>
        <w:t xml:space="preserve">   </w:t>
      </w:r>
      <w:bookmarkEnd w:id="31699"/>
    </w:p>
    <w:p w:rsidR="000172BA" w:rsidRDefault="000172BA" w:rsidP="00A6278C">
      <w:pPr>
        <w:rPr>
          <w:rtl/>
          <w:lang w:eastAsia="he-IL"/>
        </w:rPr>
      </w:pPr>
    </w:p>
    <w:p w:rsidR="000172BA" w:rsidRDefault="000172BA" w:rsidP="00D14D55">
      <w:pPr>
        <w:rPr>
          <w:rtl/>
          <w:lang w:eastAsia="he-IL"/>
        </w:rPr>
      </w:pPr>
      <w:r>
        <w:rPr>
          <w:rFonts w:hint="cs"/>
          <w:rtl/>
          <w:lang w:eastAsia="he-IL"/>
        </w:rPr>
        <w:t>נכון, נו? אתה גם חלק פרודוקטיבי.</w:t>
      </w:r>
    </w:p>
    <w:p w:rsidR="000172BA" w:rsidRDefault="000172BA" w:rsidP="007F652B">
      <w:pPr>
        <w:rPr>
          <w:rtl/>
          <w:lang w:eastAsia="he-IL"/>
        </w:rPr>
      </w:pPr>
      <w:bookmarkStart w:id="31700" w:name="_ETM_Q59_207456"/>
      <w:bookmarkStart w:id="31701" w:name="_ETM_Q59_207540"/>
      <w:bookmarkEnd w:id="31700"/>
      <w:bookmarkEnd w:id="31701"/>
    </w:p>
    <w:p w:rsidR="000172BA" w:rsidRDefault="000172BA" w:rsidP="007F652B">
      <w:pPr>
        <w:pStyle w:val="-"/>
        <w:keepNext/>
        <w:rPr>
          <w:rtl/>
        </w:rPr>
      </w:pPr>
      <w:r w:rsidRPr="005105B7">
        <w:rPr>
          <w:rStyle w:val="TagStyle"/>
          <w:rtl/>
        </w:rPr>
        <w:t xml:space="preserve">&lt;&lt; דובר_המשך &gt;&gt; </w:t>
      </w:r>
      <w:r>
        <w:rPr>
          <w:rtl/>
        </w:rPr>
        <w:t>ולדימיר בליאק (יש עתיד):</w:t>
      </w:r>
      <w:r w:rsidRPr="005105B7">
        <w:rPr>
          <w:rStyle w:val="TagStyle"/>
          <w:rtl/>
        </w:rPr>
        <w:t xml:space="preserve"> &lt;&lt; דובר_המשך &gt;&gt;</w:t>
      </w:r>
      <w:r>
        <w:rPr>
          <w:rtl/>
        </w:rPr>
        <w:t xml:space="preserve">   </w:t>
      </w:r>
    </w:p>
    <w:p w:rsidR="000172BA" w:rsidRDefault="000172BA" w:rsidP="00A6278C">
      <w:pPr>
        <w:rPr>
          <w:rtl/>
          <w:lang w:eastAsia="he-IL"/>
        </w:rPr>
      </w:pPr>
    </w:p>
    <w:p w:rsidR="000172BA" w:rsidRDefault="000172BA" w:rsidP="007F652B">
      <w:pPr>
        <w:rPr>
          <w:rtl/>
          <w:lang w:eastAsia="he-IL"/>
        </w:rPr>
      </w:pPr>
      <w:bookmarkStart w:id="31702" w:name="_ETM_Q59_210228"/>
      <w:bookmarkEnd w:id="31702"/>
      <w:r>
        <w:rPr>
          <w:rFonts w:hint="cs"/>
          <w:rtl/>
          <w:lang w:eastAsia="he-IL"/>
        </w:rPr>
        <w:t xml:space="preserve">ככה אומרים. </w:t>
      </w:r>
    </w:p>
    <w:p w:rsidR="000172BA" w:rsidRDefault="000172BA" w:rsidP="007F652B">
      <w:pPr>
        <w:rPr>
          <w:rtl/>
          <w:lang w:eastAsia="he-IL"/>
        </w:rPr>
      </w:pPr>
      <w:bookmarkStart w:id="31703" w:name="_ETM_Q59_213494"/>
      <w:bookmarkStart w:id="31704" w:name="_ETM_Q59_213580"/>
      <w:bookmarkEnd w:id="31703"/>
      <w:bookmarkEnd w:id="31704"/>
    </w:p>
    <w:p w:rsidR="000172BA" w:rsidRDefault="000172BA" w:rsidP="007F652B">
      <w:pPr>
        <w:pStyle w:val="a4"/>
        <w:keepNext/>
        <w:rPr>
          <w:rtl/>
        </w:rPr>
      </w:pPr>
      <w:bookmarkStart w:id="31705" w:name="ET_speaker_5090_6"/>
      <w:r w:rsidRPr="005105B7">
        <w:rPr>
          <w:rStyle w:val="TagStyle"/>
          <w:rtl/>
        </w:rPr>
        <w:t xml:space="preserve"> &lt;&lt; דובר &gt;&gt; </w:t>
      </w:r>
      <w:bookmarkStart w:id="31706" w:name="_Toc185953697"/>
      <w:bookmarkStart w:id="31707" w:name="_Toc185954716"/>
      <w:r>
        <w:rPr>
          <w:rtl/>
        </w:rPr>
        <w:t>מרב מיכאלי (העבודה):</w:t>
      </w:r>
      <w:bookmarkEnd w:id="31706"/>
      <w:bookmarkEnd w:id="31707"/>
      <w:r w:rsidRPr="005105B7">
        <w:rPr>
          <w:rStyle w:val="TagStyle"/>
          <w:rtl/>
        </w:rPr>
        <w:t xml:space="preserve"> &lt;&lt; דובר &gt;&gt;</w:t>
      </w:r>
      <w:r>
        <w:rPr>
          <w:rtl/>
        </w:rPr>
        <w:t xml:space="preserve">   </w:t>
      </w:r>
      <w:bookmarkEnd w:id="31705"/>
    </w:p>
    <w:p w:rsidR="000172BA" w:rsidRDefault="000172BA" w:rsidP="00A6278C">
      <w:pPr>
        <w:rPr>
          <w:rtl/>
          <w:lang w:eastAsia="he-IL"/>
        </w:rPr>
      </w:pPr>
    </w:p>
    <w:p w:rsidR="000172BA" w:rsidRDefault="000172BA" w:rsidP="007F652B">
      <w:pPr>
        <w:rPr>
          <w:rtl/>
        </w:rPr>
      </w:pPr>
      <w:bookmarkStart w:id="31708" w:name="_ETM_Q59_220101"/>
      <w:bookmarkStart w:id="31709" w:name="_ETM_Q59_220400"/>
      <w:bookmarkStart w:id="31710" w:name="_ETM_Q59_220514"/>
      <w:bookmarkEnd w:id="31708"/>
      <w:bookmarkEnd w:id="31709"/>
      <w:bookmarkEnd w:id="31710"/>
      <w:r>
        <w:rPr>
          <w:rFonts w:hint="cs"/>
          <w:rtl/>
        </w:rPr>
        <w:t xml:space="preserve">אז היום התפרסמה הערכת </w:t>
      </w:r>
      <w:bookmarkStart w:id="31711" w:name="_ETM_Q59_204239"/>
      <w:bookmarkStart w:id="31712" w:name="_ETM_Q59_204810"/>
      <w:bookmarkStart w:id="31713" w:name="_ETM_Q59_205260"/>
      <w:bookmarkStart w:id="31714" w:name="_ETM_Q59_207960"/>
      <w:bookmarkStart w:id="31715" w:name="_ETM_Q59_208079"/>
      <w:bookmarkStart w:id="31716" w:name="_ETM_Q59_208229"/>
      <w:bookmarkStart w:id="31717" w:name="_ETM_Q59_208559"/>
      <w:bookmarkStart w:id="31718" w:name="_ETM_Q59_233809"/>
      <w:bookmarkStart w:id="31719" w:name="_ETM_Q59_234050"/>
      <w:bookmarkStart w:id="31720" w:name="_ETM_Q59_234290"/>
      <w:bookmarkStart w:id="31721" w:name="_ETM_Q59_235040"/>
      <w:bookmarkStart w:id="31722" w:name="_ETM_Q59_235520"/>
      <w:bookmarkEnd w:id="31711"/>
      <w:bookmarkEnd w:id="31712"/>
      <w:bookmarkEnd w:id="31713"/>
      <w:bookmarkEnd w:id="31714"/>
      <w:bookmarkEnd w:id="31715"/>
      <w:bookmarkEnd w:id="31716"/>
      <w:bookmarkEnd w:id="31717"/>
      <w:bookmarkEnd w:id="31718"/>
      <w:bookmarkEnd w:id="31719"/>
      <w:bookmarkEnd w:id="31720"/>
      <w:bookmarkEnd w:id="31721"/>
      <w:bookmarkEnd w:id="31722"/>
      <w:r>
        <w:rPr>
          <w:rtl/>
        </w:rPr>
        <w:t xml:space="preserve">האוצר </w:t>
      </w:r>
      <w:bookmarkStart w:id="31723" w:name="_ETM_Q59_237229"/>
      <w:bookmarkEnd w:id="31723"/>
      <w:r>
        <w:rPr>
          <w:rtl/>
        </w:rPr>
        <w:t xml:space="preserve">כמה </w:t>
      </w:r>
      <w:bookmarkStart w:id="31724" w:name="_ETM_Q59_237589"/>
      <w:bookmarkEnd w:id="31724"/>
      <w:r>
        <w:rPr>
          <w:rtl/>
        </w:rPr>
        <w:t xml:space="preserve">עולה </w:t>
      </w:r>
      <w:bookmarkStart w:id="31725" w:name="_ETM_Q59_237800"/>
      <w:bookmarkEnd w:id="31725"/>
      <w:r>
        <w:rPr>
          <w:rtl/>
        </w:rPr>
        <w:t xml:space="preserve">למדינת </w:t>
      </w:r>
      <w:bookmarkStart w:id="31726" w:name="_ETM_Q59_238339"/>
      <w:bookmarkEnd w:id="31726"/>
      <w:r>
        <w:rPr>
          <w:rtl/>
        </w:rPr>
        <w:t xml:space="preserve">ישראל </w:t>
      </w:r>
      <w:bookmarkStart w:id="31727" w:name="_ETM_Q59_239179"/>
      <w:bookmarkEnd w:id="31727"/>
      <w:r>
        <w:rPr>
          <w:rtl/>
        </w:rPr>
        <w:t xml:space="preserve">הפטור </w:t>
      </w:r>
      <w:bookmarkStart w:id="31728" w:name="_ETM_Q59_239839"/>
      <w:bookmarkEnd w:id="31728"/>
      <w:r>
        <w:rPr>
          <w:rtl/>
        </w:rPr>
        <w:t xml:space="preserve">מגיוס </w:t>
      </w:r>
      <w:bookmarkStart w:id="31729" w:name="_ETM_Q59_240409"/>
      <w:bookmarkEnd w:id="31729"/>
      <w:r>
        <w:rPr>
          <w:rtl/>
        </w:rPr>
        <w:t>לחרדים</w:t>
      </w:r>
      <w:r>
        <w:rPr>
          <w:rFonts w:hint="cs"/>
          <w:rtl/>
        </w:rPr>
        <w:t xml:space="preserve">. </w:t>
      </w:r>
      <w:bookmarkStart w:id="31730" w:name="_ETM_Q59_242497"/>
      <w:bookmarkEnd w:id="31730"/>
      <w:r>
        <w:rPr>
          <w:rFonts w:hint="cs"/>
          <w:rtl/>
        </w:rPr>
        <w:t xml:space="preserve">רוצה לנחש, </w:t>
      </w:r>
      <w:bookmarkStart w:id="31731" w:name="_ETM_Q59_242420"/>
      <w:bookmarkStart w:id="31732" w:name="_ETM_Q59_242690"/>
      <w:bookmarkStart w:id="31733" w:name="_ETM_Q59_243079"/>
      <w:bookmarkEnd w:id="31731"/>
      <w:bookmarkEnd w:id="31732"/>
      <w:bookmarkEnd w:id="31733"/>
      <w:r>
        <w:rPr>
          <w:rtl/>
        </w:rPr>
        <w:t xml:space="preserve">אדוני </w:t>
      </w:r>
      <w:bookmarkStart w:id="31734" w:name="_ETM_Q59_243350"/>
      <w:bookmarkEnd w:id="31734"/>
      <w:r>
        <w:rPr>
          <w:rtl/>
        </w:rPr>
        <w:t>היושב-ראש</w:t>
      </w:r>
      <w:r>
        <w:rPr>
          <w:rFonts w:hint="cs"/>
          <w:rtl/>
        </w:rPr>
        <w:t>?</w:t>
      </w:r>
      <w:r>
        <w:rPr>
          <w:rtl/>
        </w:rPr>
        <w:t xml:space="preserve"> </w:t>
      </w:r>
      <w:bookmarkStart w:id="31735" w:name="_ETM_Q59_245840"/>
      <w:bookmarkEnd w:id="31735"/>
      <w:r>
        <w:rPr>
          <w:rtl/>
        </w:rPr>
        <w:t xml:space="preserve">תזרוק </w:t>
      </w:r>
      <w:bookmarkStart w:id="31736" w:name="_ETM_Q59_246230"/>
      <w:bookmarkEnd w:id="31736"/>
      <w:r>
        <w:rPr>
          <w:rtl/>
        </w:rPr>
        <w:t xml:space="preserve">מספר </w:t>
      </w:r>
      <w:bookmarkStart w:id="31737" w:name="_ETM_Q59_246740"/>
      <w:bookmarkEnd w:id="31737"/>
      <w:r>
        <w:rPr>
          <w:rtl/>
        </w:rPr>
        <w:t>ככה</w:t>
      </w:r>
      <w:r>
        <w:rPr>
          <w:rFonts w:hint="cs"/>
          <w:rtl/>
        </w:rPr>
        <w:t>.</w:t>
      </w:r>
      <w:r>
        <w:rPr>
          <w:rtl/>
        </w:rPr>
        <w:t xml:space="preserve"> </w:t>
      </w:r>
      <w:bookmarkStart w:id="31738" w:name="_ETM_Q59_248130"/>
      <w:bookmarkEnd w:id="31738"/>
      <w:r>
        <w:rPr>
          <w:rtl/>
        </w:rPr>
        <w:t xml:space="preserve">אתה </w:t>
      </w:r>
      <w:bookmarkStart w:id="31739" w:name="_ETM_Q59_248280"/>
      <w:bookmarkEnd w:id="31739"/>
      <w:r>
        <w:rPr>
          <w:rtl/>
        </w:rPr>
        <w:t>יודע</w:t>
      </w:r>
      <w:r>
        <w:rPr>
          <w:rFonts w:hint="cs"/>
          <w:rtl/>
        </w:rPr>
        <w:t>,</w:t>
      </w:r>
      <w:r>
        <w:rPr>
          <w:rtl/>
        </w:rPr>
        <w:t xml:space="preserve"> </w:t>
      </w:r>
      <w:bookmarkStart w:id="31740" w:name="_ETM_Q59_248490"/>
      <w:bookmarkEnd w:id="31740"/>
      <w:r>
        <w:rPr>
          <w:rtl/>
        </w:rPr>
        <w:t xml:space="preserve">אמצע </w:t>
      </w:r>
      <w:bookmarkStart w:id="31741" w:name="_ETM_Q59_248759"/>
      <w:bookmarkEnd w:id="31741"/>
      <w:r>
        <w:rPr>
          <w:rtl/>
        </w:rPr>
        <w:t>הלילה</w:t>
      </w:r>
      <w:r>
        <w:rPr>
          <w:rFonts w:hint="cs"/>
          <w:rtl/>
        </w:rPr>
        <w:t>,</w:t>
      </w:r>
      <w:r>
        <w:rPr>
          <w:rtl/>
        </w:rPr>
        <w:t xml:space="preserve"> </w:t>
      </w:r>
      <w:bookmarkStart w:id="31742" w:name="_ETM_Q59_249209"/>
      <w:bookmarkEnd w:id="31742"/>
      <w:r>
        <w:rPr>
          <w:rtl/>
        </w:rPr>
        <w:t>מאוחר</w:t>
      </w:r>
      <w:r>
        <w:rPr>
          <w:rFonts w:hint="cs"/>
          <w:rtl/>
        </w:rPr>
        <w:t>,</w:t>
      </w:r>
      <w:r>
        <w:rPr>
          <w:rtl/>
        </w:rPr>
        <w:t xml:space="preserve"> </w:t>
      </w:r>
      <w:bookmarkStart w:id="31743" w:name="_ETM_Q59_249569"/>
      <w:bookmarkEnd w:id="31743"/>
      <w:r>
        <w:rPr>
          <w:rtl/>
        </w:rPr>
        <w:t xml:space="preserve">רק </w:t>
      </w:r>
      <w:bookmarkStart w:id="31744" w:name="_ETM_Q59_249810"/>
      <w:bookmarkEnd w:id="31744"/>
      <w:r>
        <w:rPr>
          <w:rtl/>
        </w:rPr>
        <w:t xml:space="preserve">מדברים </w:t>
      </w:r>
      <w:bookmarkStart w:id="31745" w:name="_ETM_Q59_250200"/>
      <w:bookmarkEnd w:id="31745"/>
      <w:r>
        <w:rPr>
          <w:rtl/>
        </w:rPr>
        <w:t xml:space="preserve">על </w:t>
      </w:r>
      <w:bookmarkStart w:id="31746" w:name="_ETM_Q59_250289"/>
      <w:bookmarkEnd w:id="31746"/>
      <w:r>
        <w:rPr>
          <w:rtl/>
        </w:rPr>
        <w:t>תקציב</w:t>
      </w:r>
      <w:r>
        <w:rPr>
          <w:rFonts w:hint="cs"/>
          <w:rtl/>
        </w:rPr>
        <w:t>,</w:t>
      </w:r>
      <w:r>
        <w:rPr>
          <w:rtl/>
        </w:rPr>
        <w:t xml:space="preserve"> </w:t>
      </w:r>
      <w:bookmarkStart w:id="31747" w:name="_ETM_Q59_251069"/>
      <w:bookmarkEnd w:id="31747"/>
      <w:r>
        <w:rPr>
          <w:rtl/>
        </w:rPr>
        <w:t xml:space="preserve">רק </w:t>
      </w:r>
      <w:bookmarkStart w:id="31748" w:name="_ETM_Q59_251219"/>
      <w:bookmarkEnd w:id="31748"/>
      <w:r>
        <w:rPr>
          <w:rtl/>
        </w:rPr>
        <w:t xml:space="preserve">חסר </w:t>
      </w:r>
      <w:bookmarkStart w:id="31749" w:name="_ETM_Q59_251579"/>
      <w:bookmarkEnd w:id="31749"/>
      <w:r>
        <w:rPr>
          <w:rtl/>
        </w:rPr>
        <w:t xml:space="preserve">בתקציב </w:t>
      </w:r>
      <w:bookmarkStart w:id="31750" w:name="_ETM_Q59_252600"/>
      <w:bookmarkEnd w:id="31750"/>
      <w:r>
        <w:rPr>
          <w:rFonts w:hint="cs"/>
          <w:rtl/>
        </w:rPr>
        <w:t xml:space="preserve">– </w:t>
      </w:r>
      <w:r>
        <w:rPr>
          <w:rtl/>
        </w:rPr>
        <w:t xml:space="preserve">יש </w:t>
      </w:r>
      <w:bookmarkStart w:id="31751" w:name="_ETM_Q59_252900"/>
      <w:bookmarkEnd w:id="31751"/>
      <w:r>
        <w:rPr>
          <w:rFonts w:hint="cs"/>
          <w:rtl/>
        </w:rPr>
        <w:t>ש</w:t>
      </w:r>
      <w:r>
        <w:rPr>
          <w:rtl/>
        </w:rPr>
        <w:t xml:space="preserve">אומרים </w:t>
      </w:r>
      <w:bookmarkStart w:id="31752" w:name="_ETM_Q59_253260"/>
      <w:bookmarkEnd w:id="31752"/>
      <w:r>
        <w:rPr>
          <w:rtl/>
        </w:rPr>
        <w:t xml:space="preserve">30 </w:t>
      </w:r>
      <w:bookmarkStart w:id="31753" w:name="_ETM_Q59_253709"/>
      <w:bookmarkEnd w:id="31753"/>
      <w:r>
        <w:rPr>
          <w:rtl/>
        </w:rPr>
        <w:t>מיליארד</w:t>
      </w:r>
      <w:r>
        <w:rPr>
          <w:rFonts w:hint="cs"/>
          <w:rtl/>
        </w:rPr>
        <w:t>,</w:t>
      </w:r>
      <w:r>
        <w:rPr>
          <w:rtl/>
        </w:rPr>
        <w:t xml:space="preserve"> </w:t>
      </w:r>
      <w:bookmarkStart w:id="31754" w:name="_ETM_Q59_254220"/>
      <w:bookmarkEnd w:id="31754"/>
      <w:r>
        <w:rPr>
          <w:rtl/>
        </w:rPr>
        <w:t xml:space="preserve">יש </w:t>
      </w:r>
      <w:bookmarkStart w:id="31755" w:name="_ETM_Q59_255060"/>
      <w:bookmarkEnd w:id="31755"/>
      <w:r>
        <w:rPr>
          <w:rtl/>
        </w:rPr>
        <w:t xml:space="preserve">שאומרים </w:t>
      </w:r>
      <w:bookmarkStart w:id="31756" w:name="_ETM_Q59_255510"/>
      <w:bookmarkEnd w:id="31756"/>
      <w:r>
        <w:rPr>
          <w:rtl/>
        </w:rPr>
        <w:t>יותר</w:t>
      </w:r>
      <w:r>
        <w:rPr>
          <w:rFonts w:hint="cs"/>
          <w:rtl/>
        </w:rPr>
        <w:t>.</w:t>
      </w:r>
      <w:r>
        <w:rPr>
          <w:rtl/>
        </w:rPr>
        <w:t xml:space="preserve"> </w:t>
      </w:r>
      <w:bookmarkStart w:id="31757" w:name="_ETM_Q59_255900"/>
      <w:bookmarkEnd w:id="31757"/>
      <w:r>
        <w:rPr>
          <w:rtl/>
        </w:rPr>
        <w:t xml:space="preserve">רוצה </w:t>
      </w:r>
      <w:bookmarkStart w:id="31758" w:name="_ETM_Q59_256110"/>
      <w:bookmarkEnd w:id="31758"/>
      <w:r>
        <w:rPr>
          <w:rtl/>
        </w:rPr>
        <w:t xml:space="preserve">לזרוק </w:t>
      </w:r>
      <w:bookmarkStart w:id="31759" w:name="_ETM_Q59_256380"/>
      <w:bookmarkEnd w:id="31759"/>
      <w:r>
        <w:rPr>
          <w:rtl/>
        </w:rPr>
        <w:t>מספר</w:t>
      </w:r>
      <w:r>
        <w:rPr>
          <w:rFonts w:hint="cs"/>
          <w:rtl/>
        </w:rPr>
        <w:t>?</w:t>
      </w:r>
    </w:p>
    <w:p w:rsidR="000172BA" w:rsidRDefault="000172BA" w:rsidP="007F652B">
      <w:pPr>
        <w:rPr>
          <w:rtl/>
        </w:rPr>
      </w:pPr>
    </w:p>
    <w:p w:rsidR="000172BA" w:rsidRDefault="000172BA" w:rsidP="007F652B">
      <w:pPr>
        <w:pStyle w:val="af6"/>
        <w:keepNext/>
        <w:rPr>
          <w:rtl/>
        </w:rPr>
      </w:pPr>
      <w:r w:rsidRPr="005105B7">
        <w:rPr>
          <w:rStyle w:val="TagStyle"/>
          <w:rtl/>
        </w:rPr>
        <w:t xml:space="preserve"> &lt;&lt; יור &gt;&gt; </w:t>
      </w:r>
      <w:r>
        <w:rPr>
          <w:rtl/>
        </w:rPr>
        <w:t>היו"ר חנוך דב מלביצקי:</w:t>
      </w:r>
      <w:r w:rsidRPr="005105B7">
        <w:rPr>
          <w:rStyle w:val="TagStyle"/>
          <w:rtl/>
        </w:rPr>
        <w:t xml:space="preserve"> &lt;&lt; יור &gt;&gt;</w:t>
      </w:r>
      <w:r>
        <w:rPr>
          <w:rtl/>
        </w:rPr>
        <w:t xml:space="preserve">   </w:t>
      </w:r>
    </w:p>
    <w:p w:rsidR="000172BA" w:rsidRDefault="000172BA" w:rsidP="00A6278C">
      <w:pPr>
        <w:rPr>
          <w:rtl/>
        </w:rPr>
      </w:pPr>
    </w:p>
    <w:p w:rsidR="000172BA" w:rsidRDefault="00A6278C" w:rsidP="007F652B">
      <w:pPr>
        <w:rPr>
          <w:rtl/>
        </w:rPr>
      </w:pPr>
      <w:bookmarkStart w:id="31760" w:name="_ETM_Q59_252773"/>
      <w:bookmarkEnd w:id="31760"/>
      <w:r>
        <w:rPr>
          <w:rFonts w:hint="cs"/>
          <w:rtl/>
        </w:rPr>
        <w:t>– – –</w:t>
      </w:r>
    </w:p>
    <w:p w:rsidR="000172BA" w:rsidRDefault="000172BA" w:rsidP="007F652B">
      <w:pPr>
        <w:rPr>
          <w:rtl/>
        </w:rPr>
      </w:pPr>
      <w:bookmarkStart w:id="31761" w:name="_ETM_Q59_254515"/>
      <w:bookmarkStart w:id="31762" w:name="_ETM_Q59_254589"/>
      <w:bookmarkEnd w:id="31761"/>
      <w:bookmarkEnd w:id="31762"/>
    </w:p>
    <w:p w:rsidR="000172BA" w:rsidRDefault="000172BA" w:rsidP="007F652B">
      <w:pPr>
        <w:pStyle w:val="-"/>
        <w:keepNext/>
        <w:rPr>
          <w:rtl/>
        </w:rPr>
      </w:pPr>
      <w:bookmarkStart w:id="31763" w:name="ET_speakercontinue_5090_8"/>
      <w:r w:rsidRPr="005105B7">
        <w:rPr>
          <w:rStyle w:val="TagStyle"/>
          <w:rtl/>
        </w:rPr>
        <w:t xml:space="preserve"> &lt;&lt; דובר_המשך &gt;&gt; </w:t>
      </w:r>
      <w:r>
        <w:rPr>
          <w:rtl/>
        </w:rPr>
        <w:t>מרב מיכאלי (העבודה):</w:t>
      </w:r>
      <w:r w:rsidRPr="005105B7">
        <w:rPr>
          <w:rStyle w:val="TagStyle"/>
          <w:rtl/>
        </w:rPr>
        <w:t xml:space="preserve"> &lt;&lt; דובר_המשך &gt;&gt;</w:t>
      </w:r>
      <w:r>
        <w:rPr>
          <w:rtl/>
        </w:rPr>
        <w:t xml:space="preserve">   </w:t>
      </w:r>
      <w:bookmarkEnd w:id="31763"/>
    </w:p>
    <w:p w:rsidR="000172BA" w:rsidRDefault="000172BA" w:rsidP="00A6278C">
      <w:pPr>
        <w:rPr>
          <w:rtl/>
        </w:rPr>
      </w:pPr>
    </w:p>
    <w:p w:rsidR="000172BA" w:rsidRDefault="000172BA" w:rsidP="00193FA6">
      <w:pPr>
        <w:rPr>
          <w:rtl/>
        </w:rPr>
      </w:pPr>
      <w:bookmarkStart w:id="31764" w:name="_ETM_Q59_255374"/>
      <w:bookmarkEnd w:id="31764"/>
      <w:r>
        <w:rPr>
          <w:rFonts w:hint="cs"/>
          <w:rtl/>
        </w:rPr>
        <w:t xml:space="preserve">לא. </w:t>
      </w:r>
      <w:bookmarkStart w:id="31765" w:name="_ETM_Q59_259639"/>
      <w:bookmarkEnd w:id="31765"/>
      <w:r>
        <w:rPr>
          <w:rtl/>
        </w:rPr>
        <w:t xml:space="preserve">לפי </w:t>
      </w:r>
      <w:bookmarkStart w:id="31766" w:name="_ETM_Q59_260060"/>
      <w:bookmarkEnd w:id="31766"/>
      <w:r>
        <w:rPr>
          <w:rtl/>
        </w:rPr>
        <w:t>האוצר</w:t>
      </w:r>
      <w:r>
        <w:rPr>
          <w:rFonts w:hint="cs"/>
          <w:rtl/>
        </w:rPr>
        <w:t>,</w:t>
      </w:r>
      <w:r>
        <w:rPr>
          <w:rtl/>
        </w:rPr>
        <w:t xml:space="preserve"> </w:t>
      </w:r>
      <w:bookmarkStart w:id="31767" w:name="_ETM_Q59_262630"/>
      <w:bookmarkEnd w:id="31767"/>
      <w:r>
        <w:rPr>
          <w:rtl/>
        </w:rPr>
        <w:t xml:space="preserve">הפטור </w:t>
      </w:r>
      <w:bookmarkStart w:id="31768" w:name="_ETM_Q59_263200"/>
      <w:bookmarkEnd w:id="31768"/>
      <w:r>
        <w:rPr>
          <w:rtl/>
        </w:rPr>
        <w:t xml:space="preserve">מגיוס </w:t>
      </w:r>
      <w:bookmarkStart w:id="31769" w:name="_ETM_Q59_263679"/>
      <w:bookmarkEnd w:id="31769"/>
      <w:r>
        <w:rPr>
          <w:rtl/>
        </w:rPr>
        <w:t xml:space="preserve">לחרדים </w:t>
      </w:r>
      <w:bookmarkStart w:id="31770" w:name="_ETM_Q59_264280"/>
      <w:bookmarkEnd w:id="31770"/>
      <w:r>
        <w:rPr>
          <w:rtl/>
        </w:rPr>
        <w:t xml:space="preserve">עולה </w:t>
      </w:r>
      <w:bookmarkStart w:id="31771" w:name="_ETM_Q59_264490"/>
      <w:bookmarkEnd w:id="31771"/>
      <w:r>
        <w:rPr>
          <w:rtl/>
        </w:rPr>
        <w:t xml:space="preserve">למדינת </w:t>
      </w:r>
      <w:bookmarkStart w:id="31772" w:name="_ETM_Q59_264969"/>
      <w:bookmarkEnd w:id="31772"/>
      <w:r>
        <w:rPr>
          <w:rtl/>
        </w:rPr>
        <w:t xml:space="preserve">ישראל </w:t>
      </w:r>
      <w:bookmarkStart w:id="31773" w:name="_ETM_Q59_265420"/>
      <w:bookmarkEnd w:id="31773"/>
      <w:r>
        <w:rPr>
          <w:rtl/>
        </w:rPr>
        <w:t xml:space="preserve">30 </w:t>
      </w:r>
      <w:bookmarkStart w:id="31774" w:name="_ETM_Q59_266289"/>
      <w:bookmarkEnd w:id="31774"/>
      <w:r>
        <w:rPr>
          <w:rtl/>
        </w:rPr>
        <w:t xml:space="preserve">מיליארד </w:t>
      </w:r>
      <w:bookmarkStart w:id="31775" w:name="_ETM_Q59_267039"/>
      <w:bookmarkEnd w:id="31775"/>
      <w:r>
        <w:rPr>
          <w:rtl/>
        </w:rPr>
        <w:t xml:space="preserve">שקל </w:t>
      </w:r>
      <w:bookmarkStart w:id="31776" w:name="_ETM_Q59_267490"/>
      <w:bookmarkEnd w:id="31776"/>
      <w:r>
        <w:rPr>
          <w:rtl/>
        </w:rPr>
        <w:t xml:space="preserve">בשנה </w:t>
      </w:r>
      <w:bookmarkStart w:id="31777" w:name="_ETM_Q59_269260"/>
      <w:bookmarkEnd w:id="31777"/>
      <w:r>
        <w:rPr>
          <w:rFonts w:hint="cs"/>
          <w:rtl/>
        </w:rPr>
        <w:t xml:space="preserve">– </w:t>
      </w:r>
      <w:r>
        <w:rPr>
          <w:rtl/>
        </w:rPr>
        <w:t xml:space="preserve">30 </w:t>
      </w:r>
      <w:bookmarkStart w:id="31778" w:name="_ETM_Q59_269740"/>
      <w:bookmarkEnd w:id="31778"/>
      <w:r>
        <w:rPr>
          <w:rtl/>
        </w:rPr>
        <w:t xml:space="preserve">מיליארד </w:t>
      </w:r>
      <w:bookmarkStart w:id="31779" w:name="_ETM_Q59_270340"/>
      <w:bookmarkEnd w:id="31779"/>
      <w:r>
        <w:rPr>
          <w:rtl/>
        </w:rPr>
        <w:t>שכאמור</w:t>
      </w:r>
      <w:r>
        <w:rPr>
          <w:rFonts w:hint="cs"/>
          <w:rtl/>
        </w:rPr>
        <w:t>,</w:t>
      </w:r>
      <w:r>
        <w:rPr>
          <w:rtl/>
        </w:rPr>
        <w:t xml:space="preserve"> </w:t>
      </w:r>
      <w:bookmarkStart w:id="31780" w:name="_ETM_Q59_271450"/>
      <w:bookmarkEnd w:id="31780"/>
      <w:r>
        <w:rPr>
          <w:rtl/>
        </w:rPr>
        <w:t xml:space="preserve">חסרים </w:t>
      </w:r>
      <w:bookmarkStart w:id="31781" w:name="_ETM_Q59_271959"/>
      <w:bookmarkEnd w:id="31781"/>
      <w:r>
        <w:rPr>
          <w:rtl/>
        </w:rPr>
        <w:t>בתקציב</w:t>
      </w:r>
      <w:r>
        <w:rPr>
          <w:rFonts w:hint="cs"/>
          <w:rtl/>
        </w:rPr>
        <w:t>,</w:t>
      </w:r>
      <w:r>
        <w:rPr>
          <w:rtl/>
        </w:rPr>
        <w:t xml:space="preserve"> </w:t>
      </w:r>
      <w:bookmarkStart w:id="31782" w:name="_ETM_Q59_272720"/>
      <w:bookmarkEnd w:id="31782"/>
      <w:r>
        <w:rPr>
          <w:rtl/>
        </w:rPr>
        <w:t xml:space="preserve">שיכלו </w:t>
      </w:r>
      <w:bookmarkStart w:id="31783" w:name="_ETM_Q59_273260"/>
      <w:bookmarkEnd w:id="31783"/>
      <w:r>
        <w:rPr>
          <w:rtl/>
        </w:rPr>
        <w:t xml:space="preserve">לעזור </w:t>
      </w:r>
      <w:bookmarkStart w:id="31784" w:name="_ETM_Q59_274190"/>
      <w:bookmarkEnd w:id="31784"/>
      <w:r>
        <w:rPr>
          <w:rtl/>
        </w:rPr>
        <w:t xml:space="preserve">בתקציב </w:t>
      </w:r>
      <w:bookmarkStart w:id="31785" w:name="_ETM_Q59_274670"/>
      <w:bookmarkEnd w:id="31785"/>
      <w:r>
        <w:rPr>
          <w:rtl/>
        </w:rPr>
        <w:t>הביטחון</w:t>
      </w:r>
      <w:r>
        <w:rPr>
          <w:rFonts w:hint="cs"/>
          <w:rtl/>
        </w:rPr>
        <w:t>,</w:t>
      </w:r>
      <w:r>
        <w:rPr>
          <w:rtl/>
        </w:rPr>
        <w:t xml:space="preserve"> </w:t>
      </w:r>
      <w:bookmarkStart w:id="31786" w:name="_ETM_Q59_275180"/>
      <w:bookmarkEnd w:id="31786"/>
      <w:r>
        <w:rPr>
          <w:rtl/>
        </w:rPr>
        <w:t xml:space="preserve">שצריך </w:t>
      </w:r>
      <w:bookmarkStart w:id="31787" w:name="_ETM_Q59_275569"/>
      <w:bookmarkEnd w:id="31787"/>
      <w:r>
        <w:rPr>
          <w:rtl/>
        </w:rPr>
        <w:t xml:space="preserve">לגדול </w:t>
      </w:r>
      <w:bookmarkStart w:id="31788" w:name="_ETM_Q59_275959"/>
      <w:bookmarkEnd w:id="31788"/>
      <w:r>
        <w:rPr>
          <w:rtl/>
        </w:rPr>
        <w:t xml:space="preserve">מאוד </w:t>
      </w:r>
      <w:bookmarkStart w:id="31789" w:name="_ETM_Q59_276350"/>
      <w:bookmarkEnd w:id="31789"/>
      <w:r>
        <w:rPr>
          <w:rtl/>
        </w:rPr>
        <w:t xml:space="preserve">מאוד </w:t>
      </w:r>
      <w:bookmarkStart w:id="31790" w:name="_ETM_Q59_276740"/>
      <w:bookmarkEnd w:id="31790"/>
      <w:r>
        <w:rPr>
          <w:rtl/>
        </w:rPr>
        <w:t>עכשיו</w:t>
      </w:r>
      <w:r>
        <w:rPr>
          <w:rFonts w:hint="cs"/>
          <w:rtl/>
        </w:rPr>
        <w:t>;</w:t>
      </w:r>
      <w:r>
        <w:rPr>
          <w:rtl/>
        </w:rPr>
        <w:t xml:space="preserve"> </w:t>
      </w:r>
      <w:bookmarkStart w:id="31791" w:name="_ETM_Q59_278010"/>
      <w:bookmarkEnd w:id="31791"/>
      <w:r>
        <w:rPr>
          <w:rtl/>
        </w:rPr>
        <w:t>שיכלו</w:t>
      </w:r>
      <w:bookmarkStart w:id="31792" w:name="_ETM_Q59_278819"/>
      <w:bookmarkEnd w:id="31792"/>
      <w:r>
        <w:rPr>
          <w:rFonts w:hint="cs"/>
          <w:rtl/>
        </w:rPr>
        <w:t xml:space="preserve"> </w:t>
      </w:r>
      <w:r>
        <w:rPr>
          <w:rFonts w:hint="eastAsia"/>
          <w:rtl/>
        </w:rPr>
        <w:t xml:space="preserve">– </w:t>
      </w:r>
      <w:r>
        <w:rPr>
          <w:rtl/>
        </w:rPr>
        <w:t xml:space="preserve">אני </w:t>
      </w:r>
      <w:bookmarkStart w:id="31793" w:name="_ETM_Q59_279000"/>
      <w:bookmarkEnd w:id="31793"/>
      <w:r>
        <w:rPr>
          <w:rtl/>
        </w:rPr>
        <w:t xml:space="preserve">כבר </w:t>
      </w:r>
      <w:bookmarkStart w:id="31794" w:name="_ETM_Q59_279209"/>
      <w:bookmarkEnd w:id="31794"/>
      <w:r>
        <w:rPr>
          <w:rtl/>
        </w:rPr>
        <w:t xml:space="preserve">לא </w:t>
      </w:r>
      <w:bookmarkStart w:id="31795" w:name="_ETM_Q59_279330"/>
      <w:bookmarkEnd w:id="31795"/>
      <w:r>
        <w:rPr>
          <w:rtl/>
        </w:rPr>
        <w:t xml:space="preserve">מדברת </w:t>
      </w:r>
      <w:bookmarkStart w:id="31796" w:name="_ETM_Q59_279870"/>
      <w:bookmarkEnd w:id="31796"/>
      <w:r>
        <w:rPr>
          <w:rtl/>
        </w:rPr>
        <w:t xml:space="preserve">על </w:t>
      </w:r>
      <w:bookmarkStart w:id="31797" w:name="_ETM_Q59_280020"/>
      <w:bookmarkEnd w:id="31797"/>
      <w:r>
        <w:rPr>
          <w:rtl/>
        </w:rPr>
        <w:t xml:space="preserve">לטפל </w:t>
      </w:r>
      <w:bookmarkStart w:id="31798" w:name="_ETM_Q59_281190"/>
      <w:bookmarkEnd w:id="31798"/>
      <w:r>
        <w:rPr>
          <w:rtl/>
        </w:rPr>
        <w:t xml:space="preserve">בכל </w:t>
      </w:r>
      <w:bookmarkStart w:id="31799" w:name="_ETM_Q59_282290"/>
      <w:bookmarkStart w:id="31800" w:name="_ETM_Q59_282440"/>
      <w:bookmarkEnd w:id="31799"/>
      <w:bookmarkEnd w:id="31800"/>
      <w:r>
        <w:rPr>
          <w:rtl/>
        </w:rPr>
        <w:t xml:space="preserve">כך </w:t>
      </w:r>
      <w:bookmarkStart w:id="31801" w:name="_ETM_Q59_282650"/>
      <w:bookmarkEnd w:id="31801"/>
      <w:r>
        <w:rPr>
          <w:rtl/>
        </w:rPr>
        <w:t xml:space="preserve">הרבה </w:t>
      </w:r>
      <w:bookmarkStart w:id="31802" w:name="_ETM_Q59_282950"/>
      <w:bookmarkEnd w:id="31802"/>
      <w:r>
        <w:rPr>
          <w:rtl/>
        </w:rPr>
        <w:t xml:space="preserve">בעיות </w:t>
      </w:r>
      <w:bookmarkStart w:id="31803" w:name="_ETM_Q59_283400"/>
      <w:bookmarkEnd w:id="31803"/>
      <w:r>
        <w:rPr>
          <w:rtl/>
        </w:rPr>
        <w:t xml:space="preserve">של </w:t>
      </w:r>
      <w:bookmarkStart w:id="31804" w:name="_ETM_Q59_283580"/>
      <w:bookmarkEnd w:id="31804"/>
      <w:r>
        <w:rPr>
          <w:rtl/>
        </w:rPr>
        <w:t xml:space="preserve">החברה </w:t>
      </w:r>
      <w:bookmarkStart w:id="31805" w:name="_ETM_Q59_284000"/>
      <w:bookmarkEnd w:id="31805"/>
      <w:r>
        <w:rPr>
          <w:rtl/>
        </w:rPr>
        <w:t xml:space="preserve">הישראלית </w:t>
      </w:r>
      <w:bookmarkStart w:id="31806" w:name="_ETM_Q59_285479"/>
      <w:bookmarkEnd w:id="31806"/>
      <w:r>
        <w:rPr>
          <w:rtl/>
        </w:rPr>
        <w:t xml:space="preserve">ושל </w:t>
      </w:r>
      <w:bookmarkStart w:id="31807" w:name="_ETM_Q59_285929"/>
      <w:bookmarkEnd w:id="31807"/>
      <w:r>
        <w:rPr>
          <w:rtl/>
        </w:rPr>
        <w:t xml:space="preserve">כל </w:t>
      </w:r>
      <w:bookmarkStart w:id="31808" w:name="_ETM_Q59_286229"/>
      <w:bookmarkEnd w:id="31808"/>
      <w:r>
        <w:rPr>
          <w:rtl/>
        </w:rPr>
        <w:t xml:space="preserve">כך </w:t>
      </w:r>
      <w:bookmarkStart w:id="31809" w:name="_ETM_Q59_286679"/>
      <w:bookmarkEnd w:id="31809"/>
      <w:r>
        <w:rPr>
          <w:rtl/>
        </w:rPr>
        <w:t xml:space="preserve">הרבה </w:t>
      </w:r>
      <w:bookmarkStart w:id="31810" w:name="_ETM_Q59_286950"/>
      <w:bookmarkEnd w:id="31810"/>
      <w:r>
        <w:rPr>
          <w:rtl/>
        </w:rPr>
        <w:t xml:space="preserve">אזרחיות </w:t>
      </w:r>
      <w:bookmarkStart w:id="31811" w:name="_ETM_Q59_287490"/>
      <w:bookmarkEnd w:id="31811"/>
      <w:r>
        <w:rPr>
          <w:rtl/>
        </w:rPr>
        <w:t xml:space="preserve">ואזרחים </w:t>
      </w:r>
      <w:bookmarkStart w:id="31812" w:name="_ETM_Q59_288030"/>
      <w:bookmarkEnd w:id="31812"/>
      <w:r w:rsidR="00193FA6">
        <w:rPr>
          <w:rFonts w:hint="cs"/>
          <w:rtl/>
        </w:rPr>
        <w:t>ש</w:t>
      </w:r>
      <w:r>
        <w:rPr>
          <w:rtl/>
        </w:rPr>
        <w:t xml:space="preserve">סובלות </w:t>
      </w:r>
      <w:bookmarkStart w:id="31813" w:name="_ETM_Q59_288569"/>
      <w:bookmarkEnd w:id="31813"/>
      <w:r>
        <w:rPr>
          <w:rtl/>
        </w:rPr>
        <w:t xml:space="preserve">וסובלים </w:t>
      </w:r>
      <w:bookmarkStart w:id="31814" w:name="_ETM_Q59_289289"/>
      <w:bookmarkEnd w:id="31814"/>
      <w:r>
        <w:rPr>
          <w:rtl/>
        </w:rPr>
        <w:t xml:space="preserve">מכל </w:t>
      </w:r>
      <w:bookmarkStart w:id="31815" w:name="_ETM_Q59_289799"/>
      <w:bookmarkEnd w:id="31815"/>
      <w:r>
        <w:rPr>
          <w:rtl/>
        </w:rPr>
        <w:t xml:space="preserve">כך </w:t>
      </w:r>
      <w:bookmarkStart w:id="31816" w:name="_ETM_Q59_290399"/>
      <w:bookmarkEnd w:id="31816"/>
      <w:r>
        <w:rPr>
          <w:rtl/>
        </w:rPr>
        <w:t xml:space="preserve">הרבה </w:t>
      </w:r>
      <w:bookmarkStart w:id="31817" w:name="_ETM_Q59_290850"/>
      <w:bookmarkEnd w:id="31817"/>
      <w:r>
        <w:rPr>
          <w:rtl/>
        </w:rPr>
        <w:t xml:space="preserve">בעיות </w:t>
      </w:r>
      <w:bookmarkStart w:id="31818" w:name="_ETM_Q59_291329"/>
      <w:bookmarkEnd w:id="31818"/>
      <w:r>
        <w:rPr>
          <w:rtl/>
        </w:rPr>
        <w:t>ש</w:t>
      </w:r>
      <w:r>
        <w:rPr>
          <w:rFonts w:hint="cs"/>
          <w:rtl/>
        </w:rPr>
        <w:t xml:space="preserve">רק הולכות </w:t>
      </w:r>
      <w:bookmarkStart w:id="31819" w:name="_ETM_Q59_291539"/>
      <w:bookmarkStart w:id="31820" w:name="_ETM_Q59_292049"/>
      <w:bookmarkEnd w:id="31819"/>
      <w:bookmarkEnd w:id="31820"/>
      <w:r>
        <w:rPr>
          <w:rtl/>
        </w:rPr>
        <w:t>וגדלות</w:t>
      </w:r>
      <w:r>
        <w:rPr>
          <w:rFonts w:hint="cs"/>
          <w:rtl/>
        </w:rPr>
        <w:t>.</w:t>
      </w:r>
    </w:p>
    <w:p w:rsidR="000172BA" w:rsidRDefault="000172BA" w:rsidP="007F652B">
      <w:pPr>
        <w:rPr>
          <w:rtl/>
        </w:rPr>
      </w:pPr>
      <w:bookmarkStart w:id="31821" w:name="_ETM_Q59_290829"/>
      <w:bookmarkStart w:id="31822" w:name="_ETM_Q59_290911"/>
      <w:bookmarkEnd w:id="31821"/>
      <w:bookmarkEnd w:id="31822"/>
    </w:p>
    <w:p w:rsidR="000172BA" w:rsidRDefault="000172BA" w:rsidP="007F652B">
      <w:pPr>
        <w:rPr>
          <w:rtl/>
        </w:rPr>
      </w:pPr>
      <w:bookmarkStart w:id="31823" w:name="_ETM_Q59_290957"/>
      <w:bookmarkStart w:id="31824" w:name="_ETM_Q59_291032"/>
      <w:bookmarkStart w:id="31825" w:name="_ETM_Q59_293760"/>
      <w:bookmarkEnd w:id="31823"/>
      <w:bookmarkEnd w:id="31824"/>
      <w:bookmarkEnd w:id="31825"/>
      <w:r>
        <w:rPr>
          <w:rtl/>
        </w:rPr>
        <w:t xml:space="preserve">אבל </w:t>
      </w:r>
      <w:bookmarkStart w:id="31826" w:name="_ETM_Q59_294000"/>
      <w:bookmarkEnd w:id="31826"/>
      <w:r>
        <w:rPr>
          <w:rtl/>
        </w:rPr>
        <w:t xml:space="preserve">עזבו </w:t>
      </w:r>
      <w:bookmarkStart w:id="31827" w:name="_ETM_Q59_294360"/>
      <w:bookmarkEnd w:id="31827"/>
      <w:r>
        <w:rPr>
          <w:rtl/>
        </w:rPr>
        <w:t xml:space="preserve">את </w:t>
      </w:r>
      <w:bookmarkStart w:id="31828" w:name="_ETM_Q59_294450"/>
      <w:bookmarkEnd w:id="31828"/>
      <w:r>
        <w:rPr>
          <w:rtl/>
        </w:rPr>
        <w:t>זה</w:t>
      </w:r>
      <w:r>
        <w:rPr>
          <w:rFonts w:hint="cs"/>
          <w:rtl/>
        </w:rPr>
        <w:t>.</w:t>
      </w:r>
      <w:r>
        <w:rPr>
          <w:rtl/>
        </w:rPr>
        <w:t xml:space="preserve"> </w:t>
      </w:r>
      <w:bookmarkStart w:id="31829" w:name="_ETM_Q59_296080"/>
      <w:bookmarkEnd w:id="31829"/>
      <w:r>
        <w:rPr>
          <w:rtl/>
        </w:rPr>
        <w:t xml:space="preserve">באיזה </w:t>
      </w:r>
      <w:bookmarkStart w:id="31830" w:name="_ETM_Q59_299050"/>
      <w:bookmarkEnd w:id="31830"/>
      <w:r>
        <w:rPr>
          <w:rtl/>
        </w:rPr>
        <w:t>עולם</w:t>
      </w:r>
      <w:r>
        <w:rPr>
          <w:rFonts w:hint="cs"/>
          <w:rtl/>
        </w:rPr>
        <w:t>,</w:t>
      </w:r>
      <w:r>
        <w:rPr>
          <w:rtl/>
        </w:rPr>
        <w:t xml:space="preserve"> </w:t>
      </w:r>
      <w:bookmarkStart w:id="31831" w:name="_ETM_Q59_302369"/>
      <w:bookmarkEnd w:id="31831"/>
      <w:r>
        <w:rPr>
          <w:rtl/>
        </w:rPr>
        <w:t xml:space="preserve">באיזה </w:t>
      </w:r>
      <w:bookmarkStart w:id="31832" w:name="_ETM_Q59_303060"/>
      <w:bookmarkEnd w:id="31832"/>
      <w:r>
        <w:rPr>
          <w:rtl/>
        </w:rPr>
        <w:t>עולם</w:t>
      </w:r>
      <w:r>
        <w:rPr>
          <w:rFonts w:hint="cs"/>
          <w:rtl/>
        </w:rPr>
        <w:t>,</w:t>
      </w:r>
      <w:r>
        <w:rPr>
          <w:rtl/>
        </w:rPr>
        <w:t xml:space="preserve"> </w:t>
      </w:r>
      <w:bookmarkStart w:id="31833" w:name="_ETM_Q59_304719"/>
      <w:bookmarkEnd w:id="31833"/>
      <w:r>
        <w:rPr>
          <w:rtl/>
        </w:rPr>
        <w:t xml:space="preserve">חברי </w:t>
      </w:r>
      <w:bookmarkStart w:id="31834" w:name="_ETM_Q59_305079"/>
      <w:bookmarkEnd w:id="31834"/>
      <w:r>
        <w:rPr>
          <w:rtl/>
        </w:rPr>
        <w:t xml:space="preserve">הכנסת </w:t>
      </w:r>
      <w:bookmarkStart w:id="31835" w:name="_ETM_Q59_305469"/>
      <w:bookmarkEnd w:id="31835"/>
      <w:r>
        <w:rPr>
          <w:rtl/>
        </w:rPr>
        <w:t>החרדים</w:t>
      </w:r>
      <w:r>
        <w:rPr>
          <w:rFonts w:hint="cs"/>
          <w:rtl/>
        </w:rPr>
        <w:t>,</w:t>
      </w:r>
      <w:r>
        <w:rPr>
          <w:rtl/>
        </w:rPr>
        <w:t xml:space="preserve"> </w:t>
      </w:r>
      <w:bookmarkStart w:id="31836" w:name="_ETM_Q59_306369"/>
      <w:bookmarkEnd w:id="31836"/>
      <w:r>
        <w:rPr>
          <w:rtl/>
        </w:rPr>
        <w:t xml:space="preserve">השרים </w:t>
      </w:r>
      <w:bookmarkStart w:id="31837" w:name="_ETM_Q59_306820"/>
      <w:bookmarkEnd w:id="31837"/>
      <w:r>
        <w:rPr>
          <w:rtl/>
        </w:rPr>
        <w:t>החרדים</w:t>
      </w:r>
      <w:r>
        <w:rPr>
          <w:rFonts w:hint="cs"/>
          <w:rtl/>
        </w:rPr>
        <w:t xml:space="preserve"> </w:t>
      </w:r>
      <w:bookmarkStart w:id="31838" w:name="_ETM_Q59_307812"/>
      <w:bookmarkEnd w:id="31838"/>
      <w:r>
        <w:rPr>
          <w:rFonts w:hint="eastAsia"/>
          <w:rtl/>
        </w:rPr>
        <w:t xml:space="preserve">– </w:t>
      </w:r>
      <w:r>
        <w:rPr>
          <w:rFonts w:hint="cs"/>
          <w:rtl/>
        </w:rPr>
        <w:t xml:space="preserve">חבר הכנסת </w:t>
      </w:r>
      <w:bookmarkStart w:id="31839" w:name="_ETM_Q59_309389"/>
      <w:bookmarkStart w:id="31840" w:name="_ETM_Q59_310020"/>
      <w:bookmarkEnd w:id="31839"/>
      <w:bookmarkEnd w:id="31840"/>
      <w:r>
        <w:rPr>
          <w:rtl/>
        </w:rPr>
        <w:t xml:space="preserve">עמיחי </w:t>
      </w:r>
      <w:bookmarkStart w:id="31841" w:name="_ETM_Q59_310410"/>
      <w:bookmarkEnd w:id="31841"/>
      <w:r>
        <w:rPr>
          <w:rtl/>
        </w:rPr>
        <w:t>אליהו</w:t>
      </w:r>
      <w:r>
        <w:rPr>
          <w:rFonts w:hint="cs"/>
          <w:rtl/>
        </w:rPr>
        <w:t>,</w:t>
      </w:r>
      <w:r>
        <w:rPr>
          <w:rtl/>
        </w:rPr>
        <w:t xml:space="preserve"> </w:t>
      </w:r>
      <w:bookmarkStart w:id="31842" w:name="_ETM_Q59_310830"/>
      <w:bookmarkEnd w:id="31842"/>
      <w:r>
        <w:rPr>
          <w:rtl/>
        </w:rPr>
        <w:t xml:space="preserve">איך </w:t>
      </w:r>
      <w:bookmarkStart w:id="31843" w:name="_ETM_Q59_311070"/>
      <w:bookmarkEnd w:id="31843"/>
      <w:r>
        <w:rPr>
          <w:rtl/>
        </w:rPr>
        <w:t>את</w:t>
      </w:r>
      <w:bookmarkStart w:id="31844" w:name="_ETM_Q59_311190"/>
      <w:bookmarkEnd w:id="31844"/>
      <w:r>
        <w:rPr>
          <w:rtl/>
        </w:rPr>
        <w:t>ה</w:t>
      </w:r>
      <w:r>
        <w:rPr>
          <w:rFonts w:hint="cs"/>
          <w:rtl/>
        </w:rPr>
        <w:t xml:space="preserve"> </w:t>
      </w:r>
      <w:r>
        <w:rPr>
          <w:rtl/>
        </w:rPr>
        <w:t xml:space="preserve">יכול </w:t>
      </w:r>
      <w:bookmarkStart w:id="31845" w:name="_ETM_Q59_312639"/>
      <w:bookmarkEnd w:id="31845"/>
      <w:r>
        <w:rPr>
          <w:rtl/>
        </w:rPr>
        <w:t xml:space="preserve">להמשיך </w:t>
      </w:r>
      <w:bookmarkStart w:id="31846" w:name="_ETM_Q59_313030"/>
      <w:bookmarkEnd w:id="31846"/>
      <w:r>
        <w:rPr>
          <w:rtl/>
        </w:rPr>
        <w:t xml:space="preserve">לצפות </w:t>
      </w:r>
      <w:bookmarkStart w:id="31847" w:name="_ETM_Q59_314569"/>
      <w:bookmarkEnd w:id="31847"/>
      <w:r>
        <w:rPr>
          <w:rtl/>
        </w:rPr>
        <w:t>מ</w:t>
      </w:r>
      <w:bookmarkStart w:id="31848" w:name="_ETM_Q59_314749"/>
      <w:bookmarkEnd w:id="31848"/>
      <w:r>
        <w:rPr>
          <w:rtl/>
        </w:rPr>
        <w:t xml:space="preserve">אזרחיות </w:t>
      </w:r>
      <w:bookmarkStart w:id="31849" w:name="_ETM_Q59_315260"/>
      <w:bookmarkEnd w:id="31849"/>
      <w:r>
        <w:rPr>
          <w:rtl/>
        </w:rPr>
        <w:t xml:space="preserve">ואזרחים </w:t>
      </w:r>
      <w:bookmarkStart w:id="31850" w:name="_ETM_Q59_315799"/>
      <w:bookmarkEnd w:id="31850"/>
      <w:r>
        <w:rPr>
          <w:rtl/>
        </w:rPr>
        <w:t xml:space="preserve">לא </w:t>
      </w:r>
      <w:bookmarkStart w:id="31851" w:name="_ETM_Q59_315919"/>
      <w:bookmarkEnd w:id="31851"/>
      <w:r>
        <w:rPr>
          <w:rtl/>
        </w:rPr>
        <w:t xml:space="preserve">חרדים </w:t>
      </w:r>
      <w:bookmarkStart w:id="31852" w:name="_ETM_Q59_317739"/>
      <w:bookmarkEnd w:id="31852"/>
      <w:r>
        <w:rPr>
          <w:rtl/>
        </w:rPr>
        <w:t xml:space="preserve">להמשיך </w:t>
      </w:r>
      <w:bookmarkStart w:id="31853" w:name="_ETM_Q59_318250"/>
      <w:bookmarkEnd w:id="31853"/>
      <w:r>
        <w:rPr>
          <w:rtl/>
        </w:rPr>
        <w:t xml:space="preserve">ללכת </w:t>
      </w:r>
      <w:bookmarkStart w:id="31854" w:name="_ETM_Q59_318669"/>
      <w:bookmarkEnd w:id="31854"/>
      <w:r>
        <w:rPr>
          <w:rtl/>
        </w:rPr>
        <w:t xml:space="preserve">ולסכן </w:t>
      </w:r>
      <w:bookmarkStart w:id="31855" w:name="_ETM_Q59_319150"/>
      <w:bookmarkEnd w:id="31855"/>
      <w:r>
        <w:rPr>
          <w:rtl/>
        </w:rPr>
        <w:t xml:space="preserve">את </w:t>
      </w:r>
      <w:bookmarkStart w:id="31856" w:name="_ETM_Q59_319269"/>
      <w:bookmarkEnd w:id="31856"/>
      <w:r>
        <w:rPr>
          <w:rtl/>
        </w:rPr>
        <w:t xml:space="preserve">החיים </w:t>
      </w:r>
      <w:bookmarkStart w:id="31857" w:name="_ETM_Q59_319599"/>
      <w:bookmarkEnd w:id="31857"/>
      <w:r>
        <w:rPr>
          <w:rtl/>
        </w:rPr>
        <w:t xml:space="preserve">שלהם </w:t>
      </w:r>
      <w:bookmarkStart w:id="31858" w:name="_ETM_Q59_319870"/>
      <w:bookmarkEnd w:id="31858"/>
      <w:r>
        <w:rPr>
          <w:rtl/>
        </w:rPr>
        <w:t xml:space="preserve">ולמות </w:t>
      </w:r>
      <w:bookmarkStart w:id="31859" w:name="_ETM_Q59_320409"/>
      <w:bookmarkEnd w:id="31859"/>
      <w:r>
        <w:rPr>
          <w:rtl/>
        </w:rPr>
        <w:t xml:space="preserve">ולהיפצע </w:t>
      </w:r>
      <w:bookmarkStart w:id="31860" w:name="_ETM_Q59_321099"/>
      <w:bookmarkEnd w:id="31860"/>
      <w:r>
        <w:rPr>
          <w:rtl/>
        </w:rPr>
        <w:t xml:space="preserve">ולהיות </w:t>
      </w:r>
      <w:bookmarkStart w:id="31861" w:name="_ETM_Q59_321489"/>
      <w:bookmarkEnd w:id="31861"/>
      <w:r>
        <w:rPr>
          <w:rFonts w:hint="cs"/>
          <w:rtl/>
        </w:rPr>
        <w:t xml:space="preserve">נכות </w:t>
      </w:r>
      <w:bookmarkStart w:id="31862" w:name="_ETM_Q59_322000"/>
      <w:bookmarkEnd w:id="31862"/>
      <w:r>
        <w:rPr>
          <w:rtl/>
        </w:rPr>
        <w:t>ונ</w:t>
      </w:r>
      <w:r>
        <w:rPr>
          <w:rFonts w:hint="cs"/>
          <w:rtl/>
        </w:rPr>
        <w:t>כ</w:t>
      </w:r>
      <w:r>
        <w:rPr>
          <w:rtl/>
        </w:rPr>
        <w:t xml:space="preserve">ים </w:t>
      </w:r>
      <w:bookmarkStart w:id="31863" w:name="_ETM_Q59_323230"/>
      <w:bookmarkEnd w:id="31863"/>
      <w:r>
        <w:rPr>
          <w:rtl/>
        </w:rPr>
        <w:t xml:space="preserve">בצבא </w:t>
      </w:r>
      <w:bookmarkStart w:id="31864" w:name="_ETM_Q59_324350"/>
      <w:bookmarkEnd w:id="31864"/>
      <w:r>
        <w:rPr>
          <w:rtl/>
        </w:rPr>
        <w:t xml:space="preserve">כשאתם </w:t>
      </w:r>
      <w:bookmarkStart w:id="31865" w:name="_ETM_Q59_324860"/>
      <w:bookmarkEnd w:id="31865"/>
      <w:r>
        <w:rPr>
          <w:rtl/>
        </w:rPr>
        <w:t>לא</w:t>
      </w:r>
      <w:r>
        <w:rPr>
          <w:rFonts w:hint="cs"/>
          <w:rtl/>
        </w:rPr>
        <w:t>?</w:t>
      </w:r>
      <w:r>
        <w:rPr>
          <w:rtl/>
        </w:rPr>
        <w:t xml:space="preserve"> </w:t>
      </w:r>
      <w:bookmarkStart w:id="31866" w:name="_ETM_Q59_326860"/>
      <w:bookmarkEnd w:id="31866"/>
      <w:r>
        <w:rPr>
          <w:rtl/>
        </w:rPr>
        <w:t xml:space="preserve">באיזה </w:t>
      </w:r>
      <w:bookmarkStart w:id="31867" w:name="_ETM_Q59_327280"/>
      <w:bookmarkEnd w:id="31867"/>
      <w:r>
        <w:rPr>
          <w:rtl/>
        </w:rPr>
        <w:t xml:space="preserve">עולם </w:t>
      </w:r>
      <w:bookmarkStart w:id="31868" w:name="_ETM_Q59_328560"/>
      <w:bookmarkEnd w:id="31868"/>
      <w:r>
        <w:rPr>
          <w:rtl/>
        </w:rPr>
        <w:t xml:space="preserve">אתה </w:t>
      </w:r>
      <w:bookmarkStart w:id="31869" w:name="_ETM_Q59_328709"/>
      <w:bookmarkEnd w:id="31869"/>
      <w:r>
        <w:rPr>
          <w:rtl/>
        </w:rPr>
        <w:t xml:space="preserve">יכול </w:t>
      </w:r>
      <w:bookmarkStart w:id="31870" w:name="_ETM_Q59_328980"/>
      <w:bookmarkEnd w:id="31870"/>
      <w:r>
        <w:rPr>
          <w:rtl/>
        </w:rPr>
        <w:t xml:space="preserve">להמשיך </w:t>
      </w:r>
      <w:bookmarkStart w:id="31871" w:name="_ETM_Q59_329430"/>
      <w:bookmarkEnd w:id="31871"/>
      <w:r>
        <w:rPr>
          <w:rtl/>
        </w:rPr>
        <w:t xml:space="preserve">לצפות </w:t>
      </w:r>
      <w:bookmarkStart w:id="31872" w:name="_ETM_Q59_330790"/>
      <w:bookmarkEnd w:id="31872"/>
      <w:r>
        <w:rPr>
          <w:rtl/>
        </w:rPr>
        <w:t xml:space="preserve">או </w:t>
      </w:r>
      <w:bookmarkStart w:id="31873" w:name="_ETM_Q59_330909"/>
      <w:bookmarkEnd w:id="31873"/>
      <w:r>
        <w:rPr>
          <w:rtl/>
        </w:rPr>
        <w:t xml:space="preserve">לדרוש </w:t>
      </w:r>
      <w:bookmarkStart w:id="31874" w:name="_ETM_Q59_332910"/>
      <w:bookmarkEnd w:id="31874"/>
      <w:r>
        <w:rPr>
          <w:rtl/>
        </w:rPr>
        <w:t xml:space="preserve">או </w:t>
      </w:r>
      <w:bookmarkStart w:id="31875" w:name="_ETM_Q59_333980"/>
      <w:bookmarkEnd w:id="31875"/>
      <w:r>
        <w:rPr>
          <w:rtl/>
        </w:rPr>
        <w:t xml:space="preserve">להכריח </w:t>
      </w:r>
      <w:bookmarkStart w:id="31876" w:name="_ETM_Q59_334549"/>
      <w:bookmarkEnd w:id="31876"/>
      <w:r>
        <w:rPr>
          <w:rtl/>
        </w:rPr>
        <w:t xml:space="preserve">בחוק </w:t>
      </w:r>
      <w:bookmarkStart w:id="31877" w:name="_ETM_Q59_336189"/>
      <w:bookmarkEnd w:id="31877"/>
      <w:r>
        <w:rPr>
          <w:rtl/>
        </w:rPr>
        <w:t xml:space="preserve">אזרחיות </w:t>
      </w:r>
      <w:bookmarkStart w:id="31878" w:name="_ETM_Q59_336760"/>
      <w:bookmarkEnd w:id="31878"/>
      <w:r>
        <w:rPr>
          <w:rtl/>
        </w:rPr>
        <w:t xml:space="preserve">ואזרחים </w:t>
      </w:r>
      <w:bookmarkStart w:id="31879" w:name="_ETM_Q59_337299"/>
      <w:bookmarkEnd w:id="31879"/>
      <w:r>
        <w:rPr>
          <w:rtl/>
        </w:rPr>
        <w:t xml:space="preserve">לא </w:t>
      </w:r>
      <w:bookmarkStart w:id="31880" w:name="_ETM_Q59_337510"/>
      <w:bookmarkEnd w:id="31880"/>
      <w:r>
        <w:rPr>
          <w:rtl/>
        </w:rPr>
        <w:t xml:space="preserve">חרדים </w:t>
      </w:r>
      <w:bookmarkStart w:id="31881" w:name="_ETM_Q59_338739"/>
      <w:bookmarkEnd w:id="31881"/>
      <w:r>
        <w:rPr>
          <w:rtl/>
        </w:rPr>
        <w:t xml:space="preserve">לשלוח </w:t>
      </w:r>
      <w:bookmarkStart w:id="31882" w:name="_ETM_Q59_339370"/>
      <w:bookmarkEnd w:id="31882"/>
      <w:r>
        <w:rPr>
          <w:rtl/>
        </w:rPr>
        <w:t xml:space="preserve">את </w:t>
      </w:r>
      <w:bookmarkStart w:id="31883" w:name="_ETM_Q59_339489"/>
      <w:bookmarkEnd w:id="31883"/>
      <w:r>
        <w:rPr>
          <w:rtl/>
        </w:rPr>
        <w:t xml:space="preserve">הילדים </w:t>
      </w:r>
      <w:bookmarkStart w:id="31884" w:name="_ETM_Q59_340060"/>
      <w:bookmarkEnd w:id="31884"/>
      <w:r>
        <w:rPr>
          <w:rtl/>
        </w:rPr>
        <w:t xml:space="preserve">שלהם </w:t>
      </w:r>
      <w:bookmarkStart w:id="31885" w:name="_ETM_Q59_340569"/>
      <w:bookmarkEnd w:id="31885"/>
      <w:r>
        <w:rPr>
          <w:rtl/>
        </w:rPr>
        <w:t>לצבא</w:t>
      </w:r>
      <w:r>
        <w:rPr>
          <w:rFonts w:hint="cs"/>
          <w:rtl/>
        </w:rPr>
        <w:t>,</w:t>
      </w:r>
      <w:r>
        <w:rPr>
          <w:rtl/>
        </w:rPr>
        <w:t xml:space="preserve"> </w:t>
      </w:r>
      <w:bookmarkStart w:id="31886" w:name="_ETM_Q59_342430"/>
      <w:bookmarkEnd w:id="31886"/>
      <w:r>
        <w:rPr>
          <w:rtl/>
        </w:rPr>
        <w:t xml:space="preserve">את </w:t>
      </w:r>
      <w:bookmarkStart w:id="31887" w:name="_ETM_Q59_342730"/>
      <w:bookmarkEnd w:id="31887"/>
      <w:r>
        <w:rPr>
          <w:rtl/>
        </w:rPr>
        <w:t xml:space="preserve">הילדות </w:t>
      </w:r>
      <w:bookmarkStart w:id="31888" w:name="_ETM_Q59_343330"/>
      <w:bookmarkEnd w:id="31888"/>
      <w:r>
        <w:rPr>
          <w:rtl/>
        </w:rPr>
        <w:t>שלהם</w:t>
      </w:r>
      <w:r>
        <w:rPr>
          <w:rFonts w:hint="cs"/>
          <w:rtl/>
        </w:rPr>
        <w:t>,</w:t>
      </w:r>
      <w:r>
        <w:rPr>
          <w:rtl/>
        </w:rPr>
        <w:t xml:space="preserve"> </w:t>
      </w:r>
      <w:bookmarkStart w:id="31889" w:name="_ETM_Q59_343720"/>
      <w:bookmarkEnd w:id="31889"/>
      <w:r>
        <w:rPr>
          <w:rtl/>
        </w:rPr>
        <w:t xml:space="preserve">לאבד </w:t>
      </w:r>
      <w:bookmarkStart w:id="31890" w:name="_ETM_Q59_344319"/>
      <w:bookmarkEnd w:id="31890"/>
      <w:r>
        <w:rPr>
          <w:rtl/>
        </w:rPr>
        <w:t xml:space="preserve">את </w:t>
      </w:r>
      <w:bookmarkStart w:id="31891" w:name="_ETM_Q59_344470"/>
      <w:bookmarkEnd w:id="31891"/>
      <w:r>
        <w:rPr>
          <w:rtl/>
        </w:rPr>
        <w:t xml:space="preserve">הילדים </w:t>
      </w:r>
      <w:bookmarkStart w:id="31892" w:name="_ETM_Q59_344980"/>
      <w:bookmarkEnd w:id="31892"/>
      <w:r>
        <w:rPr>
          <w:rtl/>
        </w:rPr>
        <w:t>שלהם</w:t>
      </w:r>
      <w:r>
        <w:rPr>
          <w:rFonts w:hint="cs"/>
          <w:rtl/>
        </w:rPr>
        <w:t>,</w:t>
      </w:r>
      <w:r>
        <w:rPr>
          <w:rtl/>
        </w:rPr>
        <w:t xml:space="preserve"> </w:t>
      </w:r>
      <w:bookmarkStart w:id="31893" w:name="_ETM_Q59_346069"/>
      <w:bookmarkEnd w:id="31893"/>
      <w:r>
        <w:rPr>
          <w:rtl/>
        </w:rPr>
        <w:t xml:space="preserve">להקריב </w:t>
      </w:r>
      <w:bookmarkStart w:id="31894" w:name="_ETM_Q59_347240"/>
      <w:bookmarkEnd w:id="31894"/>
      <w:r>
        <w:rPr>
          <w:rtl/>
        </w:rPr>
        <w:t xml:space="preserve">את </w:t>
      </w:r>
      <w:bookmarkStart w:id="31895" w:name="_ETM_Q59_347419"/>
      <w:bookmarkEnd w:id="31895"/>
      <w:r>
        <w:rPr>
          <w:rtl/>
        </w:rPr>
        <w:t xml:space="preserve">הילדות </w:t>
      </w:r>
      <w:bookmarkStart w:id="31896" w:name="_ETM_Q59_347840"/>
      <w:bookmarkEnd w:id="31896"/>
      <w:r>
        <w:rPr>
          <w:rtl/>
        </w:rPr>
        <w:t xml:space="preserve">והילדים </w:t>
      </w:r>
      <w:bookmarkStart w:id="31897" w:name="_ETM_Q59_348349"/>
      <w:bookmarkEnd w:id="31897"/>
      <w:r>
        <w:rPr>
          <w:rtl/>
        </w:rPr>
        <w:t>שלהם</w:t>
      </w:r>
      <w:r>
        <w:rPr>
          <w:rFonts w:hint="cs"/>
          <w:rtl/>
        </w:rPr>
        <w:t>,</w:t>
      </w:r>
      <w:r>
        <w:rPr>
          <w:rtl/>
        </w:rPr>
        <w:t xml:space="preserve"> </w:t>
      </w:r>
      <w:bookmarkStart w:id="31898" w:name="_ETM_Q59_349930"/>
      <w:bookmarkEnd w:id="31898"/>
      <w:r>
        <w:rPr>
          <w:rtl/>
        </w:rPr>
        <w:t xml:space="preserve">בשביל </w:t>
      </w:r>
      <w:bookmarkStart w:id="31899" w:name="_ETM_Q59_350200"/>
      <w:bookmarkEnd w:id="31899"/>
      <w:r>
        <w:rPr>
          <w:rtl/>
        </w:rPr>
        <w:t xml:space="preserve">שאתם </w:t>
      </w:r>
      <w:bookmarkStart w:id="31900" w:name="_ETM_Q59_350560"/>
      <w:bookmarkEnd w:id="31900"/>
      <w:r>
        <w:rPr>
          <w:rtl/>
        </w:rPr>
        <w:t xml:space="preserve">תוכלו </w:t>
      </w:r>
      <w:bookmarkStart w:id="31901" w:name="_ETM_Q59_350799"/>
      <w:bookmarkEnd w:id="31901"/>
      <w:r>
        <w:rPr>
          <w:rtl/>
        </w:rPr>
        <w:t xml:space="preserve">להמשיך </w:t>
      </w:r>
      <w:bookmarkStart w:id="31902" w:name="_ETM_Q59_351129"/>
      <w:bookmarkEnd w:id="31902"/>
      <w:r>
        <w:rPr>
          <w:rFonts w:hint="cs"/>
          <w:rtl/>
        </w:rPr>
        <w:t xml:space="preserve">לא </w:t>
      </w:r>
      <w:r>
        <w:rPr>
          <w:rtl/>
        </w:rPr>
        <w:t xml:space="preserve">ללכת </w:t>
      </w:r>
      <w:bookmarkStart w:id="31903" w:name="_ETM_Q59_351549"/>
      <w:bookmarkEnd w:id="31903"/>
      <w:r>
        <w:rPr>
          <w:rtl/>
        </w:rPr>
        <w:t>לצבא</w:t>
      </w:r>
      <w:r>
        <w:rPr>
          <w:rFonts w:hint="cs"/>
          <w:rtl/>
        </w:rPr>
        <w:t>?</w:t>
      </w:r>
    </w:p>
    <w:p w:rsidR="000172BA" w:rsidRDefault="000172BA" w:rsidP="007F652B">
      <w:pPr>
        <w:rPr>
          <w:rtl/>
        </w:rPr>
      </w:pPr>
    </w:p>
    <w:p w:rsidR="000172BA" w:rsidRDefault="000172BA" w:rsidP="007F652B">
      <w:pPr>
        <w:pStyle w:val="af5"/>
        <w:keepNext/>
        <w:rPr>
          <w:rtl/>
        </w:rPr>
      </w:pPr>
      <w:bookmarkStart w:id="31904" w:name="ET_interruption_6550_9"/>
      <w:r w:rsidRPr="005105B7">
        <w:rPr>
          <w:rStyle w:val="TagStyle"/>
          <w:rtl/>
        </w:rPr>
        <w:t xml:space="preserve"> &lt;&lt; קריאה &gt;&gt; </w:t>
      </w:r>
      <w:r>
        <w:rPr>
          <w:rtl/>
        </w:rPr>
        <w:t>שר המורשת עמיחי אליהו:</w:t>
      </w:r>
      <w:r w:rsidRPr="005105B7">
        <w:rPr>
          <w:rStyle w:val="TagStyle"/>
          <w:rtl/>
        </w:rPr>
        <w:t xml:space="preserve"> &lt;&lt; קריאה &gt;&gt;</w:t>
      </w:r>
      <w:r>
        <w:rPr>
          <w:rtl/>
        </w:rPr>
        <w:t xml:space="preserve">   </w:t>
      </w:r>
      <w:bookmarkEnd w:id="31904"/>
    </w:p>
    <w:p w:rsidR="000172BA" w:rsidRDefault="000172BA" w:rsidP="00A6278C">
      <w:pPr>
        <w:rPr>
          <w:rtl/>
        </w:rPr>
      </w:pPr>
    </w:p>
    <w:p w:rsidR="000172BA" w:rsidRDefault="000172BA" w:rsidP="007F652B">
      <w:pPr>
        <w:rPr>
          <w:rtl/>
        </w:rPr>
      </w:pPr>
      <w:r>
        <w:rPr>
          <w:rFonts w:hint="cs"/>
          <w:rtl/>
        </w:rPr>
        <w:t xml:space="preserve">מי? אנחנו? </w:t>
      </w:r>
    </w:p>
    <w:p w:rsidR="000172BA" w:rsidRDefault="000172BA" w:rsidP="007F652B">
      <w:pPr>
        <w:rPr>
          <w:rtl/>
        </w:rPr>
      </w:pPr>
      <w:bookmarkStart w:id="31905" w:name="_ETM_Q59_354942"/>
      <w:bookmarkStart w:id="31906" w:name="_ETM_Q59_355032"/>
      <w:bookmarkEnd w:id="31905"/>
      <w:bookmarkEnd w:id="31906"/>
    </w:p>
    <w:p w:rsidR="000172BA" w:rsidRDefault="000172BA" w:rsidP="007F652B">
      <w:pPr>
        <w:pStyle w:val="-"/>
        <w:keepNext/>
        <w:rPr>
          <w:rtl/>
        </w:rPr>
      </w:pPr>
      <w:bookmarkStart w:id="31907" w:name="ET_speakercontinue_5090_10"/>
      <w:r w:rsidRPr="005105B7">
        <w:rPr>
          <w:rStyle w:val="TagStyle"/>
          <w:rtl/>
        </w:rPr>
        <w:t xml:space="preserve"> &lt;&lt; דובר_המשך &gt;&gt; </w:t>
      </w:r>
      <w:r>
        <w:rPr>
          <w:rtl/>
        </w:rPr>
        <w:t>מרב מיכאלי (העבודה):</w:t>
      </w:r>
      <w:r w:rsidRPr="005105B7">
        <w:rPr>
          <w:rStyle w:val="TagStyle"/>
          <w:rtl/>
        </w:rPr>
        <w:t xml:space="preserve"> &lt;&lt; דובר_המשך &gt;&gt;</w:t>
      </w:r>
      <w:r>
        <w:rPr>
          <w:rtl/>
        </w:rPr>
        <w:t xml:space="preserve">   </w:t>
      </w:r>
      <w:bookmarkEnd w:id="31907"/>
    </w:p>
    <w:p w:rsidR="000172BA" w:rsidRDefault="000172BA" w:rsidP="00A6278C">
      <w:pPr>
        <w:rPr>
          <w:rtl/>
        </w:rPr>
      </w:pPr>
    </w:p>
    <w:p w:rsidR="000172BA" w:rsidRDefault="000172BA" w:rsidP="007F652B">
      <w:pPr>
        <w:rPr>
          <w:rtl/>
        </w:rPr>
      </w:pPr>
      <w:r>
        <w:rPr>
          <w:rFonts w:hint="cs"/>
          <w:rtl/>
        </w:rPr>
        <w:t>הציבור החרדי.</w:t>
      </w:r>
      <w:bookmarkStart w:id="31908" w:name="_ETM_Q59_353366"/>
      <w:bookmarkEnd w:id="31908"/>
    </w:p>
    <w:p w:rsidR="000172BA" w:rsidRDefault="000172BA" w:rsidP="007F652B">
      <w:pPr>
        <w:rPr>
          <w:rtl/>
        </w:rPr>
      </w:pPr>
      <w:bookmarkStart w:id="31909" w:name="_ETM_Q59_353450"/>
      <w:bookmarkEnd w:id="31909"/>
    </w:p>
    <w:p w:rsidR="000172BA" w:rsidRDefault="000172BA" w:rsidP="007F652B">
      <w:pPr>
        <w:pStyle w:val="af5"/>
        <w:keepNext/>
        <w:rPr>
          <w:rtl/>
        </w:rPr>
      </w:pPr>
      <w:bookmarkStart w:id="31910" w:name="ET_interruption_6550_11"/>
      <w:r w:rsidRPr="005105B7">
        <w:rPr>
          <w:rStyle w:val="TagStyle"/>
          <w:rtl/>
        </w:rPr>
        <w:t xml:space="preserve"> &lt;&lt; קריאה &gt;&gt; </w:t>
      </w:r>
      <w:r>
        <w:rPr>
          <w:rtl/>
        </w:rPr>
        <w:t>שר המורשת עמיחי אליהו:</w:t>
      </w:r>
      <w:r w:rsidRPr="005105B7">
        <w:rPr>
          <w:rStyle w:val="TagStyle"/>
          <w:rtl/>
        </w:rPr>
        <w:t xml:space="preserve"> &lt;&lt; קריאה &gt;&gt;</w:t>
      </w:r>
      <w:r>
        <w:rPr>
          <w:rtl/>
        </w:rPr>
        <w:t xml:space="preserve">   </w:t>
      </w:r>
      <w:bookmarkEnd w:id="31910"/>
    </w:p>
    <w:p w:rsidR="000172BA" w:rsidRDefault="000172BA" w:rsidP="00A6278C">
      <w:pPr>
        <w:rPr>
          <w:rtl/>
        </w:rPr>
      </w:pPr>
    </w:p>
    <w:p w:rsidR="000172BA" w:rsidRDefault="000172BA" w:rsidP="007F652B">
      <w:pPr>
        <w:rPr>
          <w:rtl/>
        </w:rPr>
      </w:pPr>
      <w:bookmarkStart w:id="31911" w:name="_ETM_Q59_356696"/>
      <w:bookmarkEnd w:id="31911"/>
      <w:r>
        <w:rPr>
          <w:rFonts w:hint="cs"/>
          <w:rtl/>
        </w:rPr>
        <w:t xml:space="preserve">אני </w:t>
      </w:r>
      <w:r w:rsidR="00A6278C">
        <w:rPr>
          <w:rFonts w:hint="cs"/>
          <w:rtl/>
        </w:rPr>
        <w:t>– – –</w:t>
      </w:r>
    </w:p>
    <w:p w:rsidR="000172BA" w:rsidRDefault="000172BA" w:rsidP="007F652B">
      <w:pPr>
        <w:rPr>
          <w:rtl/>
        </w:rPr>
      </w:pPr>
      <w:bookmarkStart w:id="31912" w:name="_ETM_Q59_352127"/>
      <w:bookmarkStart w:id="31913" w:name="_ETM_Q59_352198"/>
      <w:bookmarkEnd w:id="31912"/>
      <w:bookmarkEnd w:id="31913"/>
    </w:p>
    <w:p w:rsidR="000172BA" w:rsidRDefault="000172BA" w:rsidP="007F652B">
      <w:pPr>
        <w:pStyle w:val="-"/>
        <w:keepNext/>
        <w:rPr>
          <w:rtl/>
        </w:rPr>
      </w:pPr>
      <w:bookmarkStart w:id="31914" w:name="ET_speakercontinue_5090_12"/>
      <w:r w:rsidRPr="005105B7">
        <w:rPr>
          <w:rStyle w:val="TagStyle"/>
          <w:rtl/>
        </w:rPr>
        <w:t xml:space="preserve"> &lt;&lt; דובר_המשך &gt;&gt; </w:t>
      </w:r>
      <w:r>
        <w:rPr>
          <w:rtl/>
        </w:rPr>
        <w:t>מרב מיכאלי (העבודה):</w:t>
      </w:r>
      <w:r w:rsidRPr="005105B7">
        <w:rPr>
          <w:rStyle w:val="TagStyle"/>
          <w:rtl/>
        </w:rPr>
        <w:t xml:space="preserve"> &lt;&lt; דובר_המשך &gt;&gt;</w:t>
      </w:r>
      <w:r>
        <w:rPr>
          <w:rtl/>
        </w:rPr>
        <w:t xml:space="preserve">   </w:t>
      </w:r>
      <w:bookmarkEnd w:id="31914"/>
    </w:p>
    <w:p w:rsidR="000172BA" w:rsidRDefault="000172BA" w:rsidP="00A6278C">
      <w:pPr>
        <w:rPr>
          <w:rtl/>
        </w:rPr>
      </w:pPr>
    </w:p>
    <w:p w:rsidR="000172BA" w:rsidRDefault="000172BA" w:rsidP="007F652B">
      <w:pPr>
        <w:rPr>
          <w:rtl/>
        </w:rPr>
      </w:pPr>
      <w:bookmarkStart w:id="31915" w:name="_ETM_Q59_352983"/>
      <w:bookmarkStart w:id="31916" w:name="_ETM_Q59_354480"/>
      <w:bookmarkStart w:id="31917" w:name="_ETM_Q59_355019"/>
      <w:bookmarkStart w:id="31918" w:name="_ETM_Q59_356040"/>
      <w:bookmarkEnd w:id="31915"/>
      <w:bookmarkEnd w:id="31916"/>
      <w:bookmarkEnd w:id="31917"/>
      <w:bookmarkEnd w:id="31918"/>
      <w:r>
        <w:rPr>
          <w:rtl/>
        </w:rPr>
        <w:t xml:space="preserve">ואתם </w:t>
      </w:r>
      <w:bookmarkStart w:id="31919" w:name="_ETM_Q59_356549"/>
      <w:bookmarkEnd w:id="31919"/>
      <w:r>
        <w:rPr>
          <w:rtl/>
        </w:rPr>
        <w:t xml:space="preserve">כקואליציה </w:t>
      </w:r>
      <w:bookmarkStart w:id="31920" w:name="_ETM_Q59_357810"/>
      <w:bookmarkEnd w:id="31920"/>
      <w:r>
        <w:rPr>
          <w:rtl/>
        </w:rPr>
        <w:t>שמקדמת</w:t>
      </w:r>
      <w:r>
        <w:rPr>
          <w:rFonts w:hint="cs"/>
          <w:rtl/>
        </w:rPr>
        <w:t>,</w:t>
      </w:r>
      <w:r>
        <w:rPr>
          <w:rtl/>
        </w:rPr>
        <w:t xml:space="preserve"> </w:t>
      </w:r>
      <w:bookmarkStart w:id="31921" w:name="_ETM_Q59_359370"/>
      <w:bookmarkEnd w:id="31921"/>
      <w:r>
        <w:rPr>
          <w:rtl/>
        </w:rPr>
        <w:t>מטפחת</w:t>
      </w:r>
      <w:r>
        <w:rPr>
          <w:rFonts w:hint="cs"/>
          <w:rtl/>
        </w:rPr>
        <w:t>,</w:t>
      </w:r>
      <w:r>
        <w:rPr>
          <w:rtl/>
        </w:rPr>
        <w:t xml:space="preserve"> </w:t>
      </w:r>
      <w:bookmarkStart w:id="31922" w:name="_ETM_Q59_360500"/>
      <w:bookmarkEnd w:id="31922"/>
      <w:r>
        <w:rPr>
          <w:rtl/>
        </w:rPr>
        <w:t xml:space="preserve">מתחזקת </w:t>
      </w:r>
      <w:bookmarkStart w:id="31923" w:name="_ETM_Q59_361669"/>
      <w:bookmarkEnd w:id="31923"/>
      <w:r>
        <w:rPr>
          <w:rtl/>
        </w:rPr>
        <w:t xml:space="preserve">ומביאה </w:t>
      </w:r>
      <w:bookmarkStart w:id="31924" w:name="_ETM_Q59_362209"/>
      <w:bookmarkEnd w:id="31924"/>
      <w:r>
        <w:rPr>
          <w:rtl/>
        </w:rPr>
        <w:t xml:space="preserve">עכשיו </w:t>
      </w:r>
      <w:bookmarkStart w:id="31925" w:name="_ETM_Q59_362400"/>
      <w:bookmarkEnd w:id="31925"/>
      <w:r>
        <w:rPr>
          <w:rtl/>
        </w:rPr>
        <w:t xml:space="preserve">חוק </w:t>
      </w:r>
      <w:bookmarkStart w:id="31926" w:name="_ETM_Q59_362700"/>
      <w:bookmarkEnd w:id="31926"/>
      <w:r>
        <w:rPr>
          <w:rtl/>
        </w:rPr>
        <w:t xml:space="preserve">חדש </w:t>
      </w:r>
      <w:bookmarkStart w:id="31927" w:name="_ETM_Q59_363870"/>
      <w:bookmarkEnd w:id="31927"/>
      <w:r>
        <w:rPr>
          <w:rtl/>
        </w:rPr>
        <w:t xml:space="preserve">כדי </w:t>
      </w:r>
      <w:bookmarkStart w:id="31928" w:name="_ETM_Q59_364169"/>
      <w:bookmarkEnd w:id="31928"/>
      <w:r>
        <w:rPr>
          <w:rtl/>
        </w:rPr>
        <w:t xml:space="preserve">לאפשר </w:t>
      </w:r>
      <w:bookmarkStart w:id="31929" w:name="_ETM_Q59_364650"/>
      <w:bookmarkEnd w:id="31929"/>
      <w:r>
        <w:rPr>
          <w:rtl/>
        </w:rPr>
        <w:t xml:space="preserve">את </w:t>
      </w:r>
      <w:bookmarkStart w:id="31930" w:name="_ETM_Q59_364769"/>
      <w:bookmarkEnd w:id="31930"/>
      <w:r>
        <w:rPr>
          <w:rtl/>
        </w:rPr>
        <w:t xml:space="preserve">הפטור </w:t>
      </w:r>
      <w:bookmarkStart w:id="31931" w:name="_ETM_Q59_365099"/>
      <w:bookmarkEnd w:id="31931"/>
      <w:r>
        <w:rPr>
          <w:rtl/>
        </w:rPr>
        <w:t>הזה</w:t>
      </w:r>
      <w:r>
        <w:rPr>
          <w:rFonts w:hint="cs"/>
          <w:rtl/>
        </w:rPr>
        <w:t>.</w:t>
      </w:r>
    </w:p>
    <w:p w:rsidR="000172BA" w:rsidRDefault="000172BA" w:rsidP="007F652B">
      <w:pPr>
        <w:rPr>
          <w:rtl/>
        </w:rPr>
      </w:pPr>
    </w:p>
    <w:p w:rsidR="000172BA" w:rsidRDefault="000172BA" w:rsidP="007F652B">
      <w:pPr>
        <w:pStyle w:val="af5"/>
        <w:keepNext/>
        <w:rPr>
          <w:rtl/>
        </w:rPr>
      </w:pPr>
      <w:bookmarkStart w:id="31932" w:name="ET_interruption_6550_13"/>
      <w:r w:rsidRPr="005105B7">
        <w:rPr>
          <w:rStyle w:val="TagStyle"/>
          <w:rtl/>
        </w:rPr>
        <w:t xml:space="preserve"> &lt;&lt; קריאה &gt;&gt; </w:t>
      </w:r>
      <w:r>
        <w:rPr>
          <w:rtl/>
        </w:rPr>
        <w:t>שר המורשת עמיחי אליהו:</w:t>
      </w:r>
      <w:r w:rsidRPr="005105B7">
        <w:rPr>
          <w:rStyle w:val="TagStyle"/>
          <w:rtl/>
        </w:rPr>
        <w:t xml:space="preserve"> &lt;&lt; קריאה &gt;&gt;</w:t>
      </w:r>
      <w:r>
        <w:rPr>
          <w:rtl/>
        </w:rPr>
        <w:t xml:space="preserve">   </w:t>
      </w:r>
      <w:bookmarkEnd w:id="31932"/>
    </w:p>
    <w:p w:rsidR="000172BA" w:rsidRDefault="000172BA" w:rsidP="00A6278C">
      <w:pPr>
        <w:rPr>
          <w:rtl/>
        </w:rPr>
      </w:pPr>
    </w:p>
    <w:p w:rsidR="000172BA" w:rsidRDefault="000172BA" w:rsidP="007F652B">
      <w:pPr>
        <w:rPr>
          <w:rtl/>
        </w:rPr>
      </w:pPr>
      <w:r>
        <w:rPr>
          <w:rFonts w:hint="cs"/>
          <w:rtl/>
        </w:rPr>
        <w:t xml:space="preserve">אני מניח שאת יודעת שלחמתי במלחמות ישראל </w:t>
      </w:r>
      <w:bookmarkStart w:id="31933" w:name="_ETM_Q59_369385"/>
      <w:bookmarkEnd w:id="31933"/>
      <w:r w:rsidR="00A6278C">
        <w:rPr>
          <w:rFonts w:hint="cs"/>
          <w:rtl/>
        </w:rPr>
        <w:t>– – –</w:t>
      </w:r>
    </w:p>
    <w:p w:rsidR="000172BA" w:rsidRDefault="000172BA" w:rsidP="007F652B">
      <w:pPr>
        <w:rPr>
          <w:rtl/>
        </w:rPr>
      </w:pPr>
      <w:bookmarkStart w:id="31934" w:name="_ETM_Q59_365346"/>
      <w:bookmarkStart w:id="31935" w:name="_ETM_Q59_365432"/>
      <w:bookmarkEnd w:id="31934"/>
      <w:bookmarkEnd w:id="31935"/>
    </w:p>
    <w:p w:rsidR="000172BA" w:rsidRDefault="000172BA" w:rsidP="007F652B">
      <w:pPr>
        <w:pStyle w:val="-"/>
        <w:keepNext/>
        <w:rPr>
          <w:rtl/>
        </w:rPr>
      </w:pPr>
      <w:bookmarkStart w:id="31936" w:name="ET_speakercontinue_5090_14"/>
      <w:r w:rsidRPr="005105B7">
        <w:rPr>
          <w:rStyle w:val="TagStyle"/>
          <w:rtl/>
        </w:rPr>
        <w:t xml:space="preserve"> &lt;&lt; דובר_המשך &gt;&gt; </w:t>
      </w:r>
      <w:r>
        <w:rPr>
          <w:rtl/>
        </w:rPr>
        <w:t>מרב מיכאלי (העבודה):</w:t>
      </w:r>
      <w:r w:rsidRPr="005105B7">
        <w:rPr>
          <w:rStyle w:val="TagStyle"/>
          <w:rtl/>
        </w:rPr>
        <w:t xml:space="preserve"> &lt;&lt; דובר_המשך &gt;&gt;</w:t>
      </w:r>
      <w:r>
        <w:rPr>
          <w:rtl/>
        </w:rPr>
        <w:t xml:space="preserve">   </w:t>
      </w:r>
      <w:bookmarkEnd w:id="31936"/>
    </w:p>
    <w:p w:rsidR="000172BA" w:rsidRDefault="000172BA" w:rsidP="00A6278C">
      <w:pPr>
        <w:rPr>
          <w:rtl/>
        </w:rPr>
      </w:pPr>
    </w:p>
    <w:p w:rsidR="000172BA" w:rsidRDefault="000172BA" w:rsidP="007F652B">
      <w:pPr>
        <w:rPr>
          <w:rtl/>
        </w:rPr>
      </w:pPr>
      <w:bookmarkStart w:id="31937" w:name="_ETM_Q59_366162"/>
      <w:bookmarkStart w:id="31938" w:name="_ETM_Q59_367859"/>
      <w:bookmarkEnd w:id="31937"/>
      <w:bookmarkEnd w:id="31938"/>
      <w:r>
        <w:rPr>
          <w:rtl/>
        </w:rPr>
        <w:t xml:space="preserve">אני </w:t>
      </w:r>
      <w:bookmarkStart w:id="31939" w:name="_ETM_Q59_368790"/>
      <w:bookmarkEnd w:id="31939"/>
      <w:r>
        <w:rPr>
          <w:rFonts w:hint="cs"/>
          <w:rtl/>
        </w:rPr>
        <w:t>יודעת ש</w:t>
      </w:r>
      <w:r>
        <w:rPr>
          <w:rtl/>
        </w:rPr>
        <w:t xml:space="preserve">אתה </w:t>
      </w:r>
      <w:bookmarkStart w:id="31940" w:name="_ETM_Q59_369209"/>
      <w:bookmarkEnd w:id="31940"/>
      <w:r>
        <w:rPr>
          <w:rtl/>
        </w:rPr>
        <w:t xml:space="preserve">חלק </w:t>
      </w:r>
      <w:bookmarkStart w:id="31941" w:name="_ETM_Q59_369690"/>
      <w:bookmarkEnd w:id="31941"/>
      <w:r>
        <w:rPr>
          <w:rtl/>
        </w:rPr>
        <w:t xml:space="preserve">מהקומבינה </w:t>
      </w:r>
      <w:bookmarkStart w:id="31942" w:name="_ETM_Q59_370440"/>
      <w:bookmarkEnd w:id="31942"/>
      <w:r>
        <w:rPr>
          <w:rFonts w:hint="cs"/>
          <w:rtl/>
        </w:rPr>
        <w:t>ה</w:t>
      </w:r>
      <w:r>
        <w:rPr>
          <w:rtl/>
        </w:rPr>
        <w:t>ז</w:t>
      </w:r>
      <w:r>
        <w:rPr>
          <w:rFonts w:hint="cs"/>
          <w:rtl/>
        </w:rPr>
        <w:t>את</w:t>
      </w:r>
      <w:r>
        <w:rPr>
          <w:rtl/>
        </w:rPr>
        <w:t xml:space="preserve"> </w:t>
      </w:r>
      <w:bookmarkStart w:id="31943" w:name="_ETM_Q59_370680"/>
      <w:bookmarkEnd w:id="31943"/>
      <w:r>
        <w:rPr>
          <w:rtl/>
        </w:rPr>
        <w:t xml:space="preserve">של </w:t>
      </w:r>
      <w:bookmarkStart w:id="31944" w:name="_ETM_Q59_370889"/>
      <w:bookmarkEnd w:id="31944"/>
      <w:r>
        <w:rPr>
          <w:rFonts w:hint="cs"/>
          <w:rtl/>
        </w:rPr>
        <w:t>ה</w:t>
      </w:r>
      <w:r>
        <w:rPr>
          <w:rtl/>
        </w:rPr>
        <w:t xml:space="preserve">פטור </w:t>
      </w:r>
      <w:bookmarkStart w:id="31945" w:name="_ETM_Q59_371220"/>
      <w:bookmarkEnd w:id="31945"/>
      <w:r>
        <w:rPr>
          <w:rtl/>
        </w:rPr>
        <w:t xml:space="preserve">מגיוס </w:t>
      </w:r>
      <w:bookmarkStart w:id="31946" w:name="_ETM_Q59_371700"/>
      <w:bookmarkEnd w:id="31946"/>
      <w:r>
        <w:rPr>
          <w:rtl/>
        </w:rPr>
        <w:t>לחרדים</w:t>
      </w:r>
      <w:r>
        <w:rPr>
          <w:rFonts w:hint="cs"/>
          <w:rtl/>
        </w:rPr>
        <w:t xml:space="preserve"> </w:t>
      </w:r>
      <w:r w:rsidR="00A6278C">
        <w:rPr>
          <w:rFonts w:hint="cs"/>
          <w:rtl/>
        </w:rPr>
        <w:t>– –</w:t>
      </w:r>
    </w:p>
    <w:p w:rsidR="000172BA" w:rsidRDefault="000172BA" w:rsidP="007F652B">
      <w:pPr>
        <w:rPr>
          <w:rtl/>
        </w:rPr>
      </w:pPr>
      <w:bookmarkStart w:id="31947" w:name="_ETM_Q59_368831"/>
      <w:bookmarkStart w:id="31948" w:name="_ETM_Q59_368929"/>
      <w:bookmarkEnd w:id="31947"/>
      <w:bookmarkEnd w:id="31948"/>
    </w:p>
    <w:p w:rsidR="000172BA" w:rsidRDefault="000172BA" w:rsidP="007F652B">
      <w:pPr>
        <w:pStyle w:val="af5"/>
        <w:keepNext/>
        <w:rPr>
          <w:rtl/>
        </w:rPr>
      </w:pPr>
      <w:bookmarkStart w:id="31949" w:name="ET_interruption_6550_15"/>
      <w:r w:rsidRPr="008D095D">
        <w:rPr>
          <w:rStyle w:val="TagStyle"/>
          <w:rtl/>
        </w:rPr>
        <w:t xml:space="preserve"> &lt;&lt; קריאה &gt;&gt; </w:t>
      </w:r>
      <w:r>
        <w:rPr>
          <w:rtl/>
        </w:rPr>
        <w:t>שר המורשת עמיחי אליהו:</w:t>
      </w:r>
      <w:r w:rsidRPr="008D095D">
        <w:rPr>
          <w:rStyle w:val="TagStyle"/>
          <w:rtl/>
        </w:rPr>
        <w:t xml:space="preserve"> &lt;&lt; קריאה &gt;&gt;</w:t>
      </w:r>
      <w:r>
        <w:rPr>
          <w:rtl/>
        </w:rPr>
        <w:t xml:space="preserve">   </w:t>
      </w:r>
      <w:bookmarkEnd w:id="31949"/>
    </w:p>
    <w:p w:rsidR="000172BA" w:rsidRDefault="000172BA" w:rsidP="00A6278C">
      <w:pPr>
        <w:rPr>
          <w:rtl/>
        </w:rPr>
      </w:pPr>
    </w:p>
    <w:p w:rsidR="000172BA" w:rsidRDefault="00A6278C" w:rsidP="007F652B">
      <w:pPr>
        <w:rPr>
          <w:rtl/>
        </w:rPr>
      </w:pPr>
      <w:bookmarkStart w:id="31950" w:name="_ETM_Q59_372568"/>
      <w:bookmarkEnd w:id="31950"/>
      <w:r>
        <w:rPr>
          <w:rFonts w:hint="cs"/>
          <w:rtl/>
        </w:rPr>
        <w:t>– – –</w:t>
      </w:r>
    </w:p>
    <w:p w:rsidR="000172BA" w:rsidRDefault="000172BA" w:rsidP="007F652B">
      <w:pPr>
        <w:rPr>
          <w:rtl/>
        </w:rPr>
      </w:pPr>
      <w:bookmarkStart w:id="31951" w:name="_ETM_Q59_373839"/>
      <w:bookmarkStart w:id="31952" w:name="_ETM_Q59_373915"/>
      <w:bookmarkEnd w:id="31951"/>
      <w:bookmarkEnd w:id="31952"/>
    </w:p>
    <w:p w:rsidR="000172BA" w:rsidRDefault="000172BA" w:rsidP="007F652B">
      <w:pPr>
        <w:pStyle w:val="-"/>
        <w:keepNext/>
        <w:rPr>
          <w:rtl/>
        </w:rPr>
      </w:pPr>
      <w:bookmarkStart w:id="31953" w:name="ET_speakercontinue_5090_16"/>
      <w:r w:rsidRPr="008D095D">
        <w:rPr>
          <w:rStyle w:val="TagStyle"/>
          <w:rtl/>
        </w:rPr>
        <w:t xml:space="preserve"> &lt;&lt; דובר_המשך &gt;&gt; </w:t>
      </w:r>
      <w:r>
        <w:rPr>
          <w:rtl/>
        </w:rPr>
        <w:t>מרב מיכאלי (העבודה):</w:t>
      </w:r>
      <w:r w:rsidRPr="008D095D">
        <w:rPr>
          <w:rStyle w:val="TagStyle"/>
          <w:rtl/>
        </w:rPr>
        <w:t xml:space="preserve"> &lt;&lt; דובר_המשך &gt;&gt;</w:t>
      </w:r>
      <w:r>
        <w:rPr>
          <w:rtl/>
        </w:rPr>
        <w:t xml:space="preserve">   </w:t>
      </w:r>
      <w:bookmarkEnd w:id="31953"/>
    </w:p>
    <w:p w:rsidR="000172BA" w:rsidRDefault="000172BA" w:rsidP="00A6278C">
      <w:pPr>
        <w:rPr>
          <w:rtl/>
        </w:rPr>
      </w:pPr>
    </w:p>
    <w:p w:rsidR="000172BA" w:rsidRDefault="00A6278C" w:rsidP="007F652B">
      <w:pPr>
        <w:rPr>
          <w:rtl/>
        </w:rPr>
      </w:pPr>
      <w:bookmarkStart w:id="31954" w:name="_ETM_Q59_374768"/>
      <w:bookmarkEnd w:id="31954"/>
      <w:r>
        <w:rPr>
          <w:rFonts w:hint="cs"/>
          <w:rtl/>
        </w:rPr>
        <w:t>– –</w:t>
      </w:r>
      <w:r w:rsidR="000172BA">
        <w:rPr>
          <w:rFonts w:hint="cs"/>
          <w:rtl/>
        </w:rPr>
        <w:t xml:space="preserve"> </w:t>
      </w:r>
      <w:bookmarkStart w:id="31955" w:name="_ETM_Q59_368991"/>
      <w:bookmarkStart w:id="31956" w:name="_ETM_Q59_369062"/>
      <w:bookmarkStart w:id="31957" w:name="_ETM_Q59_374209"/>
      <w:bookmarkEnd w:id="31955"/>
      <w:bookmarkEnd w:id="31956"/>
      <w:bookmarkEnd w:id="31957"/>
      <w:r w:rsidR="000172BA">
        <w:rPr>
          <w:rtl/>
        </w:rPr>
        <w:t xml:space="preserve">ואני </w:t>
      </w:r>
      <w:bookmarkStart w:id="31958" w:name="_ETM_Q59_374569"/>
      <w:bookmarkEnd w:id="31958"/>
      <w:r w:rsidR="000172BA">
        <w:rPr>
          <w:rtl/>
        </w:rPr>
        <w:t>יודע</w:t>
      </w:r>
      <w:r w:rsidR="000172BA">
        <w:rPr>
          <w:rFonts w:hint="cs"/>
          <w:rtl/>
        </w:rPr>
        <w:t>ת</w:t>
      </w:r>
      <w:r w:rsidR="000172BA">
        <w:rPr>
          <w:rtl/>
        </w:rPr>
        <w:t xml:space="preserve"> </w:t>
      </w:r>
      <w:bookmarkStart w:id="31959" w:name="_ETM_Q59_376049"/>
      <w:bookmarkEnd w:id="31959"/>
      <w:r w:rsidR="000172BA">
        <w:rPr>
          <w:rtl/>
        </w:rPr>
        <w:t xml:space="preserve">שעד </w:t>
      </w:r>
      <w:bookmarkStart w:id="31960" w:name="_ETM_Q59_376590"/>
      <w:bookmarkEnd w:id="31960"/>
      <w:r w:rsidR="000172BA">
        <w:rPr>
          <w:rtl/>
        </w:rPr>
        <w:t xml:space="preserve">כדי </w:t>
      </w:r>
      <w:bookmarkStart w:id="31961" w:name="_ETM_Q59_376859"/>
      <w:bookmarkEnd w:id="31961"/>
      <w:r w:rsidR="000172BA">
        <w:rPr>
          <w:rtl/>
        </w:rPr>
        <w:t xml:space="preserve">כך </w:t>
      </w:r>
      <w:bookmarkStart w:id="31962" w:name="_ETM_Q59_377099"/>
      <w:bookmarkEnd w:id="31962"/>
      <w:r w:rsidR="000172BA">
        <w:rPr>
          <w:rtl/>
        </w:rPr>
        <w:t xml:space="preserve">זה </w:t>
      </w:r>
      <w:bookmarkStart w:id="31963" w:name="_ETM_Q59_377219"/>
      <w:bookmarkEnd w:id="31963"/>
      <w:r w:rsidR="000172BA">
        <w:rPr>
          <w:rtl/>
        </w:rPr>
        <w:t>מגיע</w:t>
      </w:r>
      <w:r w:rsidR="000172BA">
        <w:rPr>
          <w:rFonts w:hint="cs"/>
          <w:rtl/>
        </w:rPr>
        <w:t>,</w:t>
      </w:r>
      <w:r w:rsidR="000172BA">
        <w:rPr>
          <w:rtl/>
        </w:rPr>
        <w:t xml:space="preserve"> </w:t>
      </w:r>
      <w:bookmarkStart w:id="31964" w:name="_ETM_Q59_377730"/>
      <w:bookmarkEnd w:id="31964"/>
      <w:r w:rsidR="000172BA">
        <w:rPr>
          <w:rtl/>
        </w:rPr>
        <w:t xml:space="preserve">שאני </w:t>
      </w:r>
      <w:bookmarkStart w:id="31965" w:name="_ETM_Q59_378000"/>
      <w:bookmarkEnd w:id="31965"/>
      <w:r w:rsidR="000172BA">
        <w:rPr>
          <w:rtl/>
        </w:rPr>
        <w:t xml:space="preserve">שומעת </w:t>
      </w:r>
      <w:bookmarkStart w:id="31966" w:name="_ETM_Q59_378510"/>
      <w:bookmarkEnd w:id="31966"/>
      <w:r w:rsidR="000172BA">
        <w:rPr>
          <w:rtl/>
        </w:rPr>
        <w:t xml:space="preserve">היום </w:t>
      </w:r>
      <w:bookmarkStart w:id="31967" w:name="_ETM_Q59_380530"/>
      <w:bookmarkEnd w:id="31967"/>
      <w:r w:rsidR="000172BA">
        <w:rPr>
          <w:rtl/>
        </w:rPr>
        <w:t xml:space="preserve">חברי </w:t>
      </w:r>
      <w:bookmarkStart w:id="31968" w:name="_ETM_Q59_380919"/>
      <w:bookmarkEnd w:id="31968"/>
      <w:r w:rsidR="000172BA">
        <w:rPr>
          <w:rtl/>
        </w:rPr>
        <w:t xml:space="preserve">כנסת </w:t>
      </w:r>
      <w:bookmarkStart w:id="31969" w:name="_ETM_Q59_381249"/>
      <w:bookmarkEnd w:id="31969"/>
      <w:r w:rsidR="000172BA">
        <w:rPr>
          <w:rtl/>
        </w:rPr>
        <w:t xml:space="preserve">חרדים </w:t>
      </w:r>
      <w:bookmarkStart w:id="31970" w:name="_ETM_Q59_381639"/>
      <w:bookmarkEnd w:id="31970"/>
      <w:r w:rsidR="000172BA">
        <w:rPr>
          <w:rtl/>
        </w:rPr>
        <w:t>אומרים</w:t>
      </w:r>
      <w:r w:rsidR="000172BA">
        <w:rPr>
          <w:rFonts w:hint="cs"/>
          <w:rtl/>
        </w:rPr>
        <w:t>:</w:t>
      </w:r>
      <w:r w:rsidR="000172BA">
        <w:rPr>
          <w:rtl/>
        </w:rPr>
        <w:t xml:space="preserve"> </w:t>
      </w:r>
      <w:bookmarkStart w:id="31971" w:name="_ETM_Q59_381999"/>
      <w:bookmarkEnd w:id="31971"/>
      <w:r w:rsidR="000172BA">
        <w:rPr>
          <w:rtl/>
        </w:rPr>
        <w:t xml:space="preserve">למה </w:t>
      </w:r>
      <w:bookmarkStart w:id="31972" w:name="_ETM_Q59_382419"/>
      <w:bookmarkEnd w:id="31972"/>
      <w:r w:rsidR="000172BA">
        <w:rPr>
          <w:rtl/>
        </w:rPr>
        <w:t xml:space="preserve">אנחנו </w:t>
      </w:r>
      <w:bookmarkStart w:id="31973" w:name="_ETM_Q59_382749"/>
      <w:bookmarkEnd w:id="31973"/>
      <w:r w:rsidR="000172BA">
        <w:rPr>
          <w:rtl/>
        </w:rPr>
        <w:t xml:space="preserve">מעבירים </w:t>
      </w:r>
      <w:bookmarkStart w:id="31974" w:name="_ETM_Q59_383200"/>
      <w:bookmarkEnd w:id="31974"/>
      <w:r w:rsidR="000172BA">
        <w:rPr>
          <w:rtl/>
        </w:rPr>
        <w:t xml:space="preserve">כל </w:t>
      </w:r>
      <w:bookmarkStart w:id="31975" w:name="_ETM_Q59_383349"/>
      <w:bookmarkEnd w:id="31975"/>
      <w:r w:rsidR="000172BA">
        <w:rPr>
          <w:rtl/>
        </w:rPr>
        <w:t xml:space="preserve">כך </w:t>
      </w:r>
      <w:bookmarkStart w:id="31976" w:name="_ETM_Q59_383560"/>
      <w:bookmarkEnd w:id="31976"/>
      <w:r w:rsidR="000172BA">
        <w:rPr>
          <w:rtl/>
        </w:rPr>
        <w:t xml:space="preserve">הרבה </w:t>
      </w:r>
      <w:bookmarkStart w:id="31977" w:name="_ETM_Q59_384400"/>
      <w:bookmarkEnd w:id="31977"/>
      <w:r w:rsidR="000172BA">
        <w:rPr>
          <w:rtl/>
        </w:rPr>
        <w:t xml:space="preserve">הטבות </w:t>
      </w:r>
      <w:bookmarkStart w:id="31978" w:name="_ETM_Q59_384879"/>
      <w:bookmarkEnd w:id="31978"/>
      <w:r w:rsidR="000172BA">
        <w:rPr>
          <w:rtl/>
        </w:rPr>
        <w:t xml:space="preserve">לחיילי </w:t>
      </w:r>
      <w:bookmarkStart w:id="31979" w:name="_ETM_Q59_385329"/>
      <w:bookmarkEnd w:id="31979"/>
      <w:r w:rsidR="000172BA">
        <w:rPr>
          <w:rtl/>
        </w:rPr>
        <w:t>מילואים</w:t>
      </w:r>
      <w:r w:rsidR="000172BA">
        <w:rPr>
          <w:rFonts w:hint="cs"/>
          <w:rtl/>
        </w:rPr>
        <w:t>?</w:t>
      </w:r>
      <w:bookmarkStart w:id="31980" w:name="_ETM_Q59_385720"/>
      <w:bookmarkEnd w:id="31980"/>
      <w:r w:rsidR="000172BA">
        <w:rPr>
          <w:rtl/>
        </w:rPr>
        <w:t xml:space="preserve"> </w:t>
      </w:r>
      <w:bookmarkStart w:id="31981" w:name="_ETM_Q59_386139"/>
      <w:bookmarkEnd w:id="31981"/>
      <w:r w:rsidR="000172BA">
        <w:rPr>
          <w:rtl/>
        </w:rPr>
        <w:t xml:space="preserve">עכשיו </w:t>
      </w:r>
      <w:bookmarkStart w:id="31982" w:name="_ETM_Q59_386590"/>
      <w:bookmarkEnd w:id="31982"/>
      <w:r w:rsidR="000172BA">
        <w:rPr>
          <w:rtl/>
        </w:rPr>
        <w:t xml:space="preserve">תהיה </w:t>
      </w:r>
      <w:bookmarkStart w:id="31983" w:name="_ETM_Q59_386860"/>
      <w:bookmarkEnd w:id="31983"/>
      <w:r w:rsidR="000172BA">
        <w:rPr>
          <w:rtl/>
        </w:rPr>
        <w:t>בעיה</w:t>
      </w:r>
      <w:r w:rsidR="000172BA">
        <w:rPr>
          <w:rFonts w:hint="cs"/>
          <w:rtl/>
        </w:rPr>
        <w:t>.</w:t>
      </w:r>
      <w:r w:rsidR="000172BA">
        <w:rPr>
          <w:rtl/>
        </w:rPr>
        <w:t xml:space="preserve"> </w:t>
      </w:r>
      <w:bookmarkStart w:id="31984" w:name="_ETM_Q59_387220"/>
      <w:bookmarkEnd w:id="31984"/>
      <w:r w:rsidR="000172BA">
        <w:rPr>
          <w:rtl/>
        </w:rPr>
        <w:t xml:space="preserve">אם </w:t>
      </w:r>
      <w:bookmarkStart w:id="31985" w:name="_ETM_Q59_387370"/>
      <w:bookmarkEnd w:id="31985"/>
      <w:r w:rsidR="000172BA">
        <w:rPr>
          <w:rtl/>
        </w:rPr>
        <w:t xml:space="preserve">יגיעו </w:t>
      </w:r>
      <w:bookmarkStart w:id="31986" w:name="_ETM_Q59_387850"/>
      <w:bookmarkEnd w:id="31986"/>
      <w:r w:rsidR="000172BA">
        <w:rPr>
          <w:rtl/>
        </w:rPr>
        <w:t xml:space="preserve">לאותו </w:t>
      </w:r>
      <w:bookmarkStart w:id="31987" w:name="_ETM_Q59_390160"/>
      <w:bookmarkEnd w:id="31987"/>
      <w:r w:rsidR="000172BA">
        <w:rPr>
          <w:rtl/>
        </w:rPr>
        <w:t>ר</w:t>
      </w:r>
      <w:r w:rsidR="000172BA">
        <w:rPr>
          <w:rFonts w:hint="cs"/>
          <w:rtl/>
        </w:rPr>
        <w:t>י</w:t>
      </w:r>
      <w:r w:rsidR="000172BA">
        <w:rPr>
          <w:rtl/>
        </w:rPr>
        <w:t xml:space="preserve">איון </w:t>
      </w:r>
      <w:bookmarkStart w:id="31988" w:name="_ETM_Q59_390580"/>
      <w:bookmarkEnd w:id="31988"/>
      <w:r w:rsidR="000172BA">
        <w:rPr>
          <w:rtl/>
        </w:rPr>
        <w:t>עבודה</w:t>
      </w:r>
      <w:r w:rsidR="000172BA">
        <w:rPr>
          <w:rFonts w:hint="cs"/>
          <w:rtl/>
        </w:rPr>
        <w:t>,</w:t>
      </w:r>
      <w:r w:rsidR="000172BA">
        <w:rPr>
          <w:rtl/>
        </w:rPr>
        <w:t xml:space="preserve"> </w:t>
      </w:r>
      <w:bookmarkStart w:id="31989" w:name="_ETM_Q59_391510"/>
      <w:bookmarkEnd w:id="31989"/>
      <w:r w:rsidR="000172BA">
        <w:rPr>
          <w:rtl/>
        </w:rPr>
        <w:t xml:space="preserve">לאותה </w:t>
      </w:r>
      <w:bookmarkStart w:id="31990" w:name="_ETM_Q59_391930"/>
      <w:bookmarkEnd w:id="31990"/>
      <w:r w:rsidR="000172BA">
        <w:rPr>
          <w:rtl/>
        </w:rPr>
        <w:t>משרה</w:t>
      </w:r>
      <w:r w:rsidR="000172BA">
        <w:rPr>
          <w:rFonts w:hint="cs"/>
          <w:rtl/>
        </w:rPr>
        <w:t>,</w:t>
      </w:r>
      <w:r w:rsidR="000172BA">
        <w:rPr>
          <w:rtl/>
        </w:rPr>
        <w:t xml:space="preserve"> </w:t>
      </w:r>
      <w:bookmarkStart w:id="31991" w:name="_ETM_Q59_392830"/>
      <w:bookmarkEnd w:id="31991"/>
      <w:r w:rsidR="000172BA">
        <w:rPr>
          <w:rtl/>
        </w:rPr>
        <w:t xml:space="preserve">חרדי </w:t>
      </w:r>
      <w:bookmarkStart w:id="31992" w:name="_ETM_Q59_394110"/>
      <w:bookmarkEnd w:id="31992"/>
      <w:r w:rsidR="000172BA">
        <w:rPr>
          <w:rFonts w:hint="cs"/>
          <w:rtl/>
        </w:rPr>
        <w:t xml:space="preserve">– </w:t>
      </w:r>
      <w:bookmarkStart w:id="31993" w:name="_ETM_Q59_394683"/>
      <w:bookmarkEnd w:id="31993"/>
      <w:r w:rsidR="000172BA">
        <w:rPr>
          <w:rFonts w:hint="cs"/>
          <w:rtl/>
        </w:rPr>
        <w:t>כ</w:t>
      </w:r>
      <w:r w:rsidR="000172BA">
        <w:rPr>
          <w:rtl/>
        </w:rPr>
        <w:t xml:space="preserve">שהעברנו </w:t>
      </w:r>
      <w:bookmarkStart w:id="31994" w:name="_ETM_Q59_394830"/>
      <w:bookmarkEnd w:id="31994"/>
      <w:r w:rsidR="000172BA">
        <w:rPr>
          <w:rtl/>
        </w:rPr>
        <w:t xml:space="preserve">הרבה </w:t>
      </w:r>
      <w:bookmarkStart w:id="31995" w:name="_ETM_Q59_395489"/>
      <w:bookmarkEnd w:id="31995"/>
      <w:r w:rsidR="000172BA">
        <w:rPr>
          <w:rtl/>
        </w:rPr>
        <w:t xml:space="preserve">הטבות </w:t>
      </w:r>
      <w:bookmarkStart w:id="31996" w:name="_ETM_Q59_395939"/>
      <w:bookmarkEnd w:id="31996"/>
      <w:r w:rsidR="000172BA">
        <w:rPr>
          <w:rtl/>
        </w:rPr>
        <w:t xml:space="preserve">לחרדים </w:t>
      </w:r>
      <w:bookmarkStart w:id="31997" w:name="_ETM_Q59_396930"/>
      <w:bookmarkEnd w:id="31997"/>
      <w:r w:rsidR="000172BA">
        <w:rPr>
          <w:rtl/>
        </w:rPr>
        <w:t xml:space="preserve">ותיקון </w:t>
      </w:r>
      <w:bookmarkStart w:id="31998" w:name="_ETM_Q59_397890"/>
      <w:bookmarkEnd w:id="31998"/>
      <w:r w:rsidR="000172BA">
        <w:rPr>
          <w:rtl/>
        </w:rPr>
        <w:t xml:space="preserve">אפליה </w:t>
      </w:r>
      <w:bookmarkStart w:id="31999" w:name="_ETM_Q59_398340"/>
      <w:bookmarkEnd w:id="31999"/>
      <w:r w:rsidR="000172BA">
        <w:rPr>
          <w:rtl/>
        </w:rPr>
        <w:t xml:space="preserve">וייצוג </w:t>
      </w:r>
      <w:bookmarkStart w:id="32000" w:name="_ETM_Q59_399180"/>
      <w:bookmarkEnd w:id="32000"/>
      <w:r w:rsidR="000172BA">
        <w:rPr>
          <w:rtl/>
        </w:rPr>
        <w:t xml:space="preserve">לחרדים </w:t>
      </w:r>
      <w:bookmarkStart w:id="32001" w:name="_ETM_Q59_399780"/>
      <w:bookmarkEnd w:id="32001"/>
      <w:r w:rsidR="000172BA">
        <w:rPr>
          <w:rtl/>
        </w:rPr>
        <w:t xml:space="preserve">לאורך </w:t>
      </w:r>
      <w:bookmarkStart w:id="32002" w:name="_ETM_Q59_400049"/>
      <w:bookmarkEnd w:id="32002"/>
      <w:r w:rsidR="000172BA">
        <w:rPr>
          <w:rtl/>
        </w:rPr>
        <w:t xml:space="preserve">השנים </w:t>
      </w:r>
      <w:bookmarkStart w:id="32003" w:name="_ETM_Q59_401249"/>
      <w:bookmarkEnd w:id="32003"/>
      <w:r w:rsidR="000172BA">
        <w:rPr>
          <w:rFonts w:hint="cs"/>
          <w:rtl/>
        </w:rPr>
        <w:t xml:space="preserve">– </w:t>
      </w:r>
      <w:r w:rsidR="000172BA">
        <w:rPr>
          <w:rtl/>
        </w:rPr>
        <w:t xml:space="preserve">אם </w:t>
      </w:r>
      <w:bookmarkStart w:id="32004" w:name="_ETM_Q59_401430"/>
      <w:bookmarkEnd w:id="32004"/>
      <w:r w:rsidR="000172BA">
        <w:rPr>
          <w:rtl/>
        </w:rPr>
        <w:t xml:space="preserve">יגיעו </w:t>
      </w:r>
      <w:bookmarkStart w:id="32005" w:name="_ETM_Q59_401790"/>
      <w:bookmarkEnd w:id="32005"/>
      <w:r w:rsidR="000172BA">
        <w:rPr>
          <w:rtl/>
        </w:rPr>
        <w:t xml:space="preserve">עכשיו </w:t>
      </w:r>
      <w:bookmarkStart w:id="32006" w:name="_ETM_Q59_402060"/>
      <w:bookmarkEnd w:id="32006"/>
      <w:r w:rsidR="000172BA">
        <w:rPr>
          <w:rtl/>
        </w:rPr>
        <w:t xml:space="preserve">חרדי </w:t>
      </w:r>
      <w:bookmarkStart w:id="32007" w:name="_ETM_Q59_402629"/>
      <w:bookmarkEnd w:id="32007"/>
      <w:r w:rsidR="000172BA">
        <w:rPr>
          <w:rtl/>
        </w:rPr>
        <w:t xml:space="preserve">ואיש </w:t>
      </w:r>
      <w:bookmarkStart w:id="32008" w:name="_ETM_Q59_402989"/>
      <w:bookmarkEnd w:id="32008"/>
      <w:r w:rsidR="000172BA">
        <w:rPr>
          <w:rtl/>
        </w:rPr>
        <w:t xml:space="preserve">מילואים </w:t>
      </w:r>
      <w:bookmarkStart w:id="32009" w:name="_ETM_Q59_403439"/>
      <w:bookmarkEnd w:id="32009"/>
      <w:r w:rsidR="000172BA">
        <w:rPr>
          <w:rtl/>
        </w:rPr>
        <w:t xml:space="preserve">אז </w:t>
      </w:r>
      <w:bookmarkStart w:id="32010" w:name="_ETM_Q59_403590"/>
      <w:bookmarkEnd w:id="32010"/>
      <w:r w:rsidR="000172BA">
        <w:rPr>
          <w:rtl/>
        </w:rPr>
        <w:t xml:space="preserve">איש </w:t>
      </w:r>
      <w:bookmarkStart w:id="32011" w:name="_ETM_Q59_403859"/>
      <w:bookmarkEnd w:id="32011"/>
      <w:r w:rsidR="000172BA">
        <w:rPr>
          <w:rFonts w:hint="cs"/>
          <w:rtl/>
        </w:rPr>
        <w:t>ה</w:t>
      </w:r>
      <w:r w:rsidR="000172BA">
        <w:rPr>
          <w:rtl/>
        </w:rPr>
        <w:t xml:space="preserve">מילואים </w:t>
      </w:r>
      <w:bookmarkStart w:id="32012" w:name="_ETM_Q59_404189"/>
      <w:bookmarkEnd w:id="32012"/>
      <w:r w:rsidR="000172BA">
        <w:rPr>
          <w:rtl/>
        </w:rPr>
        <w:t xml:space="preserve">מקבל </w:t>
      </w:r>
      <w:bookmarkStart w:id="32013" w:name="_ETM_Q59_404579"/>
      <w:bookmarkEnd w:id="32013"/>
      <w:r w:rsidR="000172BA">
        <w:rPr>
          <w:rtl/>
        </w:rPr>
        <w:t>קדימות</w:t>
      </w:r>
      <w:r w:rsidR="000172BA">
        <w:rPr>
          <w:rFonts w:hint="cs"/>
          <w:rtl/>
        </w:rPr>
        <w:t xml:space="preserve">. אוי ואבוי. אוי ואבוי. </w:t>
      </w:r>
      <w:bookmarkStart w:id="32014" w:name="_ETM_Q59_404920"/>
      <w:bookmarkStart w:id="32015" w:name="_ETM_Q59_405580"/>
      <w:bookmarkStart w:id="32016" w:name="_ETM_Q59_405760"/>
      <w:bookmarkStart w:id="32017" w:name="_ETM_Q59_406170"/>
      <w:bookmarkStart w:id="32018" w:name="_ETM_Q59_407189"/>
      <w:bookmarkStart w:id="32019" w:name="_ETM_Q59_407610"/>
      <w:bookmarkStart w:id="32020" w:name="_ETM_Q59_409519"/>
      <w:bookmarkEnd w:id="32014"/>
      <w:bookmarkEnd w:id="32015"/>
      <w:bookmarkEnd w:id="32016"/>
      <w:bookmarkEnd w:id="32017"/>
      <w:bookmarkEnd w:id="32018"/>
      <w:bookmarkEnd w:id="32019"/>
      <w:bookmarkEnd w:id="32020"/>
      <w:r w:rsidR="000172BA">
        <w:rPr>
          <w:rtl/>
        </w:rPr>
        <w:t xml:space="preserve">עד </w:t>
      </w:r>
      <w:bookmarkStart w:id="32021" w:name="_ETM_Q59_409760"/>
      <w:bookmarkEnd w:id="32021"/>
      <w:r w:rsidR="000172BA">
        <w:rPr>
          <w:rtl/>
        </w:rPr>
        <w:t xml:space="preserve">כדי </w:t>
      </w:r>
      <w:bookmarkStart w:id="32022" w:name="_ETM_Q59_410090"/>
      <w:bookmarkEnd w:id="32022"/>
      <w:r w:rsidR="000172BA">
        <w:rPr>
          <w:rtl/>
        </w:rPr>
        <w:t xml:space="preserve">כך </w:t>
      </w:r>
      <w:bookmarkStart w:id="32023" w:name="_ETM_Q59_410390"/>
      <w:bookmarkEnd w:id="32023"/>
      <w:r w:rsidR="000172BA">
        <w:rPr>
          <w:rtl/>
        </w:rPr>
        <w:t>מגיע</w:t>
      </w:r>
      <w:r w:rsidR="000172BA">
        <w:rPr>
          <w:rFonts w:hint="cs"/>
          <w:rtl/>
        </w:rPr>
        <w:t>ה</w:t>
      </w:r>
      <w:r w:rsidR="000172BA">
        <w:rPr>
          <w:rtl/>
        </w:rPr>
        <w:t xml:space="preserve"> </w:t>
      </w:r>
      <w:bookmarkStart w:id="32024" w:name="_ETM_Q59_411080"/>
      <w:bookmarkEnd w:id="32024"/>
      <w:r w:rsidR="000172BA">
        <w:rPr>
          <w:rtl/>
        </w:rPr>
        <w:t xml:space="preserve">האטימות </w:t>
      </w:r>
      <w:bookmarkStart w:id="32025" w:name="_ETM_Q59_411920"/>
      <w:bookmarkEnd w:id="32025"/>
      <w:r w:rsidR="000172BA">
        <w:rPr>
          <w:rtl/>
        </w:rPr>
        <w:t>החגיגית</w:t>
      </w:r>
      <w:r w:rsidR="000172BA">
        <w:rPr>
          <w:rFonts w:hint="cs"/>
          <w:rtl/>
        </w:rPr>
        <w:t>.</w:t>
      </w:r>
    </w:p>
    <w:p w:rsidR="000172BA" w:rsidRDefault="000172BA" w:rsidP="007F652B">
      <w:pPr>
        <w:rPr>
          <w:rtl/>
        </w:rPr>
      </w:pPr>
      <w:bookmarkStart w:id="32026" w:name="_ETM_Q59_413430"/>
      <w:bookmarkStart w:id="32027" w:name="_ETM_Q59_413537"/>
      <w:bookmarkEnd w:id="32026"/>
      <w:bookmarkEnd w:id="32027"/>
    </w:p>
    <w:p w:rsidR="000172BA" w:rsidRDefault="000172BA" w:rsidP="007F652B">
      <w:pPr>
        <w:rPr>
          <w:rtl/>
        </w:rPr>
      </w:pPr>
      <w:bookmarkStart w:id="32028" w:name="_ETM_Q59_413579"/>
      <w:bookmarkStart w:id="32029" w:name="_ETM_Q59_413647"/>
      <w:bookmarkStart w:id="32030" w:name="_ETM_Q59_414430"/>
      <w:bookmarkEnd w:id="32028"/>
      <w:bookmarkEnd w:id="32029"/>
      <w:bookmarkEnd w:id="32030"/>
      <w:r>
        <w:rPr>
          <w:rtl/>
        </w:rPr>
        <w:t xml:space="preserve">אז </w:t>
      </w:r>
      <w:bookmarkStart w:id="32031" w:name="_ETM_Q59_414760"/>
      <w:bookmarkEnd w:id="32031"/>
      <w:r>
        <w:rPr>
          <w:rtl/>
        </w:rPr>
        <w:t xml:space="preserve">אני </w:t>
      </w:r>
      <w:bookmarkStart w:id="32032" w:name="_ETM_Q59_414970"/>
      <w:bookmarkEnd w:id="32032"/>
      <w:r>
        <w:rPr>
          <w:rtl/>
        </w:rPr>
        <w:t xml:space="preserve">רק </w:t>
      </w:r>
      <w:bookmarkStart w:id="32033" w:name="_ETM_Q59_415390"/>
      <w:bookmarkEnd w:id="32033"/>
      <w:r>
        <w:rPr>
          <w:rtl/>
        </w:rPr>
        <w:t xml:space="preserve">חוזרת </w:t>
      </w:r>
      <w:bookmarkStart w:id="32034" w:name="_ETM_Q59_415930"/>
      <w:bookmarkEnd w:id="32034"/>
      <w:r>
        <w:rPr>
          <w:rtl/>
        </w:rPr>
        <w:t xml:space="preserve">ושואלת </w:t>
      </w:r>
      <w:bookmarkStart w:id="32035" w:name="_ETM_Q59_416500"/>
      <w:bookmarkEnd w:id="32035"/>
      <w:r>
        <w:rPr>
          <w:rtl/>
        </w:rPr>
        <w:t xml:space="preserve">באמת </w:t>
      </w:r>
      <w:bookmarkStart w:id="32036" w:name="_ETM_Q59_419199"/>
      <w:bookmarkEnd w:id="32036"/>
      <w:r>
        <w:rPr>
          <w:rtl/>
        </w:rPr>
        <w:t>באיז</w:t>
      </w:r>
      <w:r>
        <w:rPr>
          <w:rFonts w:hint="cs"/>
          <w:rtl/>
        </w:rPr>
        <w:t>ו</w:t>
      </w:r>
      <w:r>
        <w:rPr>
          <w:rtl/>
        </w:rPr>
        <w:t xml:space="preserve"> </w:t>
      </w:r>
      <w:bookmarkStart w:id="32037" w:name="_ETM_Q59_424279"/>
      <w:bookmarkEnd w:id="32037"/>
      <w:r>
        <w:rPr>
          <w:rFonts w:hint="cs"/>
          <w:rtl/>
        </w:rPr>
        <w:t xml:space="preserve">– </w:t>
      </w:r>
      <w:bookmarkStart w:id="32038" w:name="_ETM_Q59_424519"/>
      <w:bookmarkEnd w:id="32038"/>
      <w:r>
        <w:rPr>
          <w:rtl/>
        </w:rPr>
        <w:t>באמת</w:t>
      </w:r>
      <w:r>
        <w:rPr>
          <w:rFonts w:hint="cs"/>
          <w:rtl/>
        </w:rPr>
        <w:t>,</w:t>
      </w:r>
      <w:r>
        <w:rPr>
          <w:rtl/>
        </w:rPr>
        <w:t xml:space="preserve"> </w:t>
      </w:r>
      <w:bookmarkStart w:id="32039" w:name="_ETM_Q59_424969"/>
      <w:bookmarkEnd w:id="32039"/>
      <w:r>
        <w:rPr>
          <w:rtl/>
        </w:rPr>
        <w:t xml:space="preserve">אין </w:t>
      </w:r>
      <w:bookmarkStart w:id="32040" w:name="_ETM_Q59_425269"/>
      <w:bookmarkEnd w:id="32040"/>
      <w:r>
        <w:rPr>
          <w:rtl/>
        </w:rPr>
        <w:t xml:space="preserve">לי </w:t>
      </w:r>
      <w:bookmarkStart w:id="32041" w:name="_ETM_Q59_425359"/>
      <w:bookmarkEnd w:id="32041"/>
      <w:r>
        <w:rPr>
          <w:rtl/>
        </w:rPr>
        <w:t>מילים</w:t>
      </w:r>
      <w:r>
        <w:rPr>
          <w:rFonts w:hint="cs"/>
          <w:rtl/>
        </w:rPr>
        <w:t>,</w:t>
      </w:r>
      <w:r>
        <w:rPr>
          <w:rtl/>
        </w:rPr>
        <w:t xml:space="preserve"> </w:t>
      </w:r>
      <w:bookmarkStart w:id="32042" w:name="_ETM_Q59_425719"/>
      <w:bookmarkEnd w:id="32042"/>
      <w:r>
        <w:rPr>
          <w:rtl/>
        </w:rPr>
        <w:t xml:space="preserve">כאילו </w:t>
      </w:r>
      <w:bookmarkStart w:id="32043" w:name="_ETM_Q59_426439"/>
      <w:bookmarkEnd w:id="32043"/>
      <w:r>
        <w:rPr>
          <w:rFonts w:hint="cs"/>
          <w:rtl/>
        </w:rPr>
        <w:t xml:space="preserve">– </w:t>
      </w:r>
      <w:r>
        <w:rPr>
          <w:rtl/>
        </w:rPr>
        <w:t xml:space="preserve">עזות </w:t>
      </w:r>
      <w:bookmarkStart w:id="32044" w:name="_ETM_Q59_426919"/>
      <w:bookmarkEnd w:id="32044"/>
      <w:r>
        <w:rPr>
          <w:rtl/>
        </w:rPr>
        <w:t>מצח</w:t>
      </w:r>
      <w:r>
        <w:rPr>
          <w:rFonts w:hint="cs"/>
          <w:rtl/>
        </w:rPr>
        <w:t>,</w:t>
      </w:r>
      <w:r>
        <w:rPr>
          <w:rtl/>
        </w:rPr>
        <w:t xml:space="preserve"> </w:t>
      </w:r>
      <w:bookmarkStart w:id="32045" w:name="_ETM_Q59_428579"/>
      <w:bookmarkEnd w:id="32045"/>
      <w:r>
        <w:rPr>
          <w:rtl/>
        </w:rPr>
        <w:t xml:space="preserve">באיזו </w:t>
      </w:r>
      <w:bookmarkStart w:id="32046" w:name="_ETM_Q59_429180"/>
      <w:bookmarkEnd w:id="32046"/>
      <w:r>
        <w:rPr>
          <w:rtl/>
        </w:rPr>
        <w:t>זכות</w:t>
      </w:r>
      <w:r>
        <w:rPr>
          <w:rFonts w:hint="cs"/>
          <w:rtl/>
        </w:rPr>
        <w:t>,</w:t>
      </w:r>
      <w:r>
        <w:rPr>
          <w:rtl/>
        </w:rPr>
        <w:t xml:space="preserve"> </w:t>
      </w:r>
      <w:bookmarkStart w:id="32047" w:name="_ETM_Q59_430569"/>
      <w:bookmarkEnd w:id="32047"/>
      <w:r>
        <w:rPr>
          <w:rtl/>
        </w:rPr>
        <w:t xml:space="preserve">באיזו </w:t>
      </w:r>
      <w:bookmarkStart w:id="32048" w:name="_ETM_Q59_431110"/>
      <w:bookmarkEnd w:id="32048"/>
      <w:r>
        <w:rPr>
          <w:rtl/>
        </w:rPr>
        <w:t>חוצפה</w:t>
      </w:r>
      <w:r>
        <w:rPr>
          <w:rFonts w:hint="cs"/>
          <w:rtl/>
        </w:rPr>
        <w:t>,</w:t>
      </w:r>
      <w:r>
        <w:rPr>
          <w:rtl/>
        </w:rPr>
        <w:t xml:space="preserve"> </w:t>
      </w:r>
      <w:bookmarkStart w:id="32049" w:name="_ETM_Q59_432400"/>
      <w:bookmarkEnd w:id="32049"/>
      <w:r>
        <w:rPr>
          <w:rtl/>
        </w:rPr>
        <w:t xml:space="preserve">באיזה </w:t>
      </w:r>
      <w:bookmarkStart w:id="32050" w:name="_ETM_Q59_432909"/>
      <w:bookmarkEnd w:id="32050"/>
      <w:r>
        <w:rPr>
          <w:rtl/>
        </w:rPr>
        <w:t>מה</w:t>
      </w:r>
      <w:r>
        <w:rPr>
          <w:rFonts w:hint="cs"/>
          <w:rtl/>
        </w:rPr>
        <w:t>,</w:t>
      </w:r>
      <w:r>
        <w:rPr>
          <w:rtl/>
        </w:rPr>
        <w:t xml:space="preserve"> </w:t>
      </w:r>
      <w:bookmarkStart w:id="32051" w:name="_ETM_Q59_434209"/>
      <w:bookmarkEnd w:id="32051"/>
      <w:r>
        <w:rPr>
          <w:rtl/>
        </w:rPr>
        <w:t xml:space="preserve">אתם </w:t>
      </w:r>
      <w:bookmarkStart w:id="32052" w:name="_ETM_Q59_434689"/>
      <w:bookmarkEnd w:id="32052"/>
      <w:r>
        <w:rPr>
          <w:rtl/>
        </w:rPr>
        <w:t xml:space="preserve">ממשיכים </w:t>
      </w:r>
      <w:bookmarkStart w:id="32053" w:name="_ETM_Q59_435230"/>
      <w:bookmarkEnd w:id="32053"/>
      <w:r>
        <w:rPr>
          <w:rtl/>
        </w:rPr>
        <w:t xml:space="preserve">לצפות </w:t>
      </w:r>
      <w:bookmarkStart w:id="32054" w:name="_ETM_Q59_437460"/>
      <w:bookmarkEnd w:id="32054"/>
      <w:r>
        <w:rPr>
          <w:rtl/>
        </w:rPr>
        <w:t>ש</w:t>
      </w:r>
      <w:bookmarkStart w:id="32055" w:name="_ETM_Q59_437940"/>
      <w:bookmarkEnd w:id="32055"/>
      <w:r>
        <w:rPr>
          <w:rtl/>
        </w:rPr>
        <w:t xml:space="preserve">אזרחיות </w:t>
      </w:r>
      <w:bookmarkStart w:id="32056" w:name="_ETM_Q59_438479"/>
      <w:bookmarkEnd w:id="32056"/>
      <w:r>
        <w:rPr>
          <w:rtl/>
        </w:rPr>
        <w:t xml:space="preserve">ואזרחים </w:t>
      </w:r>
      <w:bookmarkStart w:id="32057" w:name="_ETM_Q59_439020"/>
      <w:bookmarkEnd w:id="32057"/>
      <w:r>
        <w:rPr>
          <w:rtl/>
        </w:rPr>
        <w:t xml:space="preserve">לא </w:t>
      </w:r>
      <w:bookmarkStart w:id="32058" w:name="_ETM_Q59_439229"/>
      <w:bookmarkEnd w:id="32058"/>
      <w:r>
        <w:rPr>
          <w:rtl/>
        </w:rPr>
        <w:t xml:space="preserve">חרדים </w:t>
      </w:r>
      <w:bookmarkStart w:id="32059" w:name="_ETM_Q59_440160"/>
      <w:bookmarkEnd w:id="32059"/>
      <w:r>
        <w:rPr>
          <w:rtl/>
        </w:rPr>
        <w:t xml:space="preserve">יקריבו </w:t>
      </w:r>
      <w:bookmarkStart w:id="32060" w:name="_ETM_Q59_440940"/>
      <w:bookmarkEnd w:id="32060"/>
      <w:r>
        <w:rPr>
          <w:rtl/>
        </w:rPr>
        <w:t xml:space="preserve">את </w:t>
      </w:r>
      <w:bookmarkStart w:id="32061" w:name="_ETM_Q59_441029"/>
      <w:bookmarkEnd w:id="32061"/>
      <w:r>
        <w:rPr>
          <w:rtl/>
        </w:rPr>
        <w:t xml:space="preserve">החיים </w:t>
      </w:r>
      <w:bookmarkStart w:id="32062" w:name="_ETM_Q59_441330"/>
      <w:bookmarkEnd w:id="32062"/>
      <w:r>
        <w:rPr>
          <w:rtl/>
        </w:rPr>
        <w:t>שלהם</w:t>
      </w:r>
      <w:r>
        <w:rPr>
          <w:rFonts w:hint="cs"/>
          <w:rtl/>
        </w:rPr>
        <w:t>,</w:t>
      </w:r>
      <w:r>
        <w:rPr>
          <w:rtl/>
        </w:rPr>
        <w:t xml:space="preserve"> </w:t>
      </w:r>
      <w:bookmarkStart w:id="32063" w:name="_ETM_Q59_441750"/>
      <w:bookmarkEnd w:id="32063"/>
      <w:r>
        <w:rPr>
          <w:rtl/>
        </w:rPr>
        <w:t xml:space="preserve">של </w:t>
      </w:r>
      <w:bookmarkStart w:id="32064" w:name="_ETM_Q59_441900"/>
      <w:bookmarkEnd w:id="32064"/>
      <w:r>
        <w:rPr>
          <w:rtl/>
        </w:rPr>
        <w:t xml:space="preserve">הילדות </w:t>
      </w:r>
      <w:bookmarkStart w:id="32065" w:name="_ETM_Q59_442229"/>
      <w:bookmarkEnd w:id="32065"/>
      <w:r>
        <w:rPr>
          <w:rtl/>
        </w:rPr>
        <w:t xml:space="preserve">ושל </w:t>
      </w:r>
      <w:bookmarkStart w:id="32066" w:name="_ETM_Q59_442440"/>
      <w:bookmarkEnd w:id="32066"/>
      <w:r>
        <w:rPr>
          <w:rtl/>
        </w:rPr>
        <w:t xml:space="preserve">הילדים </w:t>
      </w:r>
      <w:bookmarkStart w:id="32067" w:name="_ETM_Q59_442770"/>
      <w:bookmarkEnd w:id="32067"/>
      <w:r>
        <w:rPr>
          <w:rtl/>
        </w:rPr>
        <w:t>שלהם</w:t>
      </w:r>
      <w:r>
        <w:rPr>
          <w:rFonts w:hint="cs"/>
          <w:rtl/>
        </w:rPr>
        <w:t>,</w:t>
      </w:r>
      <w:r>
        <w:rPr>
          <w:rtl/>
        </w:rPr>
        <w:t xml:space="preserve"> </w:t>
      </w:r>
      <w:bookmarkStart w:id="32068" w:name="_ETM_Q59_443009"/>
      <w:bookmarkEnd w:id="32068"/>
      <w:r>
        <w:rPr>
          <w:rtl/>
        </w:rPr>
        <w:t xml:space="preserve">של </w:t>
      </w:r>
      <w:bookmarkStart w:id="32069" w:name="_ETM_Q59_443250"/>
      <w:bookmarkEnd w:id="32069"/>
      <w:r>
        <w:rPr>
          <w:rtl/>
        </w:rPr>
        <w:t xml:space="preserve">האחים </w:t>
      </w:r>
      <w:bookmarkStart w:id="32070" w:name="_ETM_Q59_443550"/>
      <w:bookmarkEnd w:id="32070"/>
      <w:r>
        <w:rPr>
          <w:rtl/>
        </w:rPr>
        <w:t>שלהם</w:t>
      </w:r>
      <w:r>
        <w:rPr>
          <w:rFonts w:hint="cs"/>
          <w:rtl/>
        </w:rPr>
        <w:t>,</w:t>
      </w:r>
      <w:r>
        <w:rPr>
          <w:rtl/>
        </w:rPr>
        <w:t xml:space="preserve"> </w:t>
      </w:r>
      <w:bookmarkStart w:id="32071" w:name="_ETM_Q59_444360"/>
      <w:bookmarkEnd w:id="32071"/>
      <w:r>
        <w:rPr>
          <w:rtl/>
        </w:rPr>
        <w:t xml:space="preserve">של </w:t>
      </w:r>
      <w:bookmarkStart w:id="32072" w:name="_ETM_Q59_444630"/>
      <w:bookmarkEnd w:id="32072"/>
      <w:r>
        <w:rPr>
          <w:rtl/>
        </w:rPr>
        <w:t xml:space="preserve">האבות </w:t>
      </w:r>
      <w:bookmarkStart w:id="32073" w:name="_ETM_Q59_445199"/>
      <w:bookmarkEnd w:id="32073"/>
      <w:r>
        <w:rPr>
          <w:rtl/>
        </w:rPr>
        <w:t>שלהם</w:t>
      </w:r>
      <w:r>
        <w:rPr>
          <w:rFonts w:hint="cs"/>
          <w:rtl/>
        </w:rPr>
        <w:t>,</w:t>
      </w:r>
      <w:r>
        <w:rPr>
          <w:rtl/>
        </w:rPr>
        <w:t xml:space="preserve"> </w:t>
      </w:r>
      <w:bookmarkStart w:id="32074" w:name="_ETM_Q59_445800"/>
      <w:bookmarkEnd w:id="32074"/>
      <w:r>
        <w:rPr>
          <w:rtl/>
        </w:rPr>
        <w:t xml:space="preserve">של </w:t>
      </w:r>
      <w:bookmarkStart w:id="32075" w:name="_ETM_Q59_447129"/>
      <w:bookmarkEnd w:id="32075"/>
      <w:r>
        <w:rPr>
          <w:rFonts w:hint="cs"/>
          <w:rtl/>
        </w:rPr>
        <w:t>ה</w:t>
      </w:r>
      <w:r>
        <w:rPr>
          <w:rtl/>
        </w:rPr>
        <w:t xml:space="preserve">גיסות </w:t>
      </w:r>
      <w:bookmarkStart w:id="32076" w:name="_ETM_Q59_447819"/>
      <w:bookmarkEnd w:id="32076"/>
      <w:r>
        <w:rPr>
          <w:rtl/>
        </w:rPr>
        <w:t xml:space="preserve">והגיסים </w:t>
      </w:r>
      <w:bookmarkStart w:id="32077" w:name="_ETM_Q59_448509"/>
      <w:bookmarkEnd w:id="32077"/>
      <w:r>
        <w:rPr>
          <w:rtl/>
        </w:rPr>
        <w:t>שלהם</w:t>
      </w:r>
      <w:r>
        <w:rPr>
          <w:rFonts w:hint="cs"/>
          <w:rtl/>
        </w:rPr>
        <w:t>,</w:t>
      </w:r>
      <w:r>
        <w:rPr>
          <w:rtl/>
        </w:rPr>
        <w:t xml:space="preserve"> </w:t>
      </w:r>
      <w:bookmarkStart w:id="32078" w:name="_ETM_Q59_448960"/>
      <w:bookmarkEnd w:id="32078"/>
      <w:r>
        <w:rPr>
          <w:rtl/>
        </w:rPr>
        <w:t xml:space="preserve">בשביל </w:t>
      </w:r>
      <w:bookmarkStart w:id="32079" w:name="_ETM_Q59_449440"/>
      <w:bookmarkEnd w:id="32079"/>
      <w:r>
        <w:rPr>
          <w:rtl/>
        </w:rPr>
        <w:t xml:space="preserve">שאתם </w:t>
      </w:r>
      <w:bookmarkStart w:id="32080" w:name="_ETM_Q59_450069"/>
      <w:bookmarkEnd w:id="32080"/>
      <w:r>
        <w:rPr>
          <w:rtl/>
        </w:rPr>
        <w:t xml:space="preserve">תוכלו </w:t>
      </w:r>
      <w:bookmarkStart w:id="32081" w:name="_ETM_Q59_450490"/>
      <w:bookmarkEnd w:id="32081"/>
      <w:r>
        <w:rPr>
          <w:rtl/>
        </w:rPr>
        <w:t xml:space="preserve">להמשיך </w:t>
      </w:r>
      <w:bookmarkStart w:id="32082" w:name="_ETM_Q59_451029"/>
      <w:bookmarkEnd w:id="32082"/>
      <w:r>
        <w:rPr>
          <w:rtl/>
        </w:rPr>
        <w:t xml:space="preserve">לא </w:t>
      </w:r>
      <w:bookmarkStart w:id="32083" w:name="_ETM_Q59_451210"/>
      <w:bookmarkEnd w:id="32083"/>
      <w:r>
        <w:rPr>
          <w:rtl/>
        </w:rPr>
        <w:t>לשרת</w:t>
      </w:r>
      <w:r>
        <w:rPr>
          <w:rFonts w:hint="cs"/>
          <w:rtl/>
        </w:rPr>
        <w:t>.</w:t>
      </w:r>
      <w:r>
        <w:rPr>
          <w:rtl/>
        </w:rPr>
        <w:t xml:space="preserve"> </w:t>
      </w:r>
      <w:bookmarkStart w:id="32084" w:name="_ETM_Q59_452279"/>
      <w:bookmarkEnd w:id="32084"/>
      <w:r>
        <w:rPr>
          <w:rtl/>
        </w:rPr>
        <w:t xml:space="preserve">וגם </w:t>
      </w:r>
      <w:bookmarkStart w:id="32085" w:name="_ETM_Q59_452639"/>
      <w:bookmarkEnd w:id="32085"/>
      <w:r>
        <w:rPr>
          <w:rtl/>
        </w:rPr>
        <w:t xml:space="preserve">כמה </w:t>
      </w:r>
      <w:bookmarkStart w:id="32086" w:name="_ETM_Q59_452969"/>
      <w:bookmarkEnd w:id="32086"/>
      <w:r>
        <w:rPr>
          <w:rtl/>
        </w:rPr>
        <w:t xml:space="preserve">זמן </w:t>
      </w:r>
      <w:bookmarkStart w:id="32087" w:name="_ETM_Q59_453270"/>
      <w:bookmarkEnd w:id="32087"/>
      <w:r>
        <w:rPr>
          <w:rtl/>
        </w:rPr>
        <w:t xml:space="preserve">אתם </w:t>
      </w:r>
      <w:bookmarkStart w:id="32088" w:name="_ETM_Q59_453479"/>
      <w:bookmarkEnd w:id="32088"/>
      <w:r>
        <w:rPr>
          <w:rtl/>
        </w:rPr>
        <w:t xml:space="preserve">חושבים </w:t>
      </w:r>
      <w:bookmarkStart w:id="32089" w:name="_ETM_Q59_454050"/>
      <w:bookmarkEnd w:id="32089"/>
      <w:r>
        <w:rPr>
          <w:rtl/>
        </w:rPr>
        <w:t xml:space="preserve">שזה </w:t>
      </w:r>
      <w:bookmarkStart w:id="32090" w:name="_ETM_Q59_454349"/>
      <w:bookmarkEnd w:id="32090"/>
      <w:r>
        <w:rPr>
          <w:rtl/>
        </w:rPr>
        <w:t xml:space="preserve">יכול </w:t>
      </w:r>
      <w:bookmarkStart w:id="32091" w:name="_ETM_Q59_454680"/>
      <w:bookmarkEnd w:id="32091"/>
      <w:r>
        <w:rPr>
          <w:rtl/>
        </w:rPr>
        <w:t>להחזיק</w:t>
      </w:r>
      <w:r>
        <w:rPr>
          <w:rFonts w:hint="cs"/>
          <w:rtl/>
        </w:rPr>
        <w:t xml:space="preserve">, </w:t>
      </w:r>
      <w:bookmarkStart w:id="32092" w:name="_ETM_Q59_458363"/>
      <w:bookmarkStart w:id="32093" w:name="_ETM_Q59_458455"/>
      <w:bookmarkStart w:id="32094" w:name="_ETM_Q59_458507"/>
      <w:bookmarkStart w:id="32095" w:name="_ETM_Q59_458593"/>
      <w:bookmarkStart w:id="32096" w:name="_ETM_Q59_457310"/>
      <w:bookmarkEnd w:id="32092"/>
      <w:bookmarkEnd w:id="32093"/>
      <w:bookmarkEnd w:id="32094"/>
      <w:bookmarkEnd w:id="32095"/>
      <w:bookmarkEnd w:id="32096"/>
      <w:r>
        <w:rPr>
          <w:rtl/>
        </w:rPr>
        <w:t xml:space="preserve">אפילו </w:t>
      </w:r>
      <w:bookmarkStart w:id="32097" w:name="_ETM_Q59_457700"/>
      <w:bookmarkEnd w:id="32097"/>
      <w:r>
        <w:rPr>
          <w:rtl/>
        </w:rPr>
        <w:t xml:space="preserve">ברמה </w:t>
      </w:r>
      <w:bookmarkStart w:id="32098" w:name="_ETM_Q59_459819"/>
      <w:bookmarkEnd w:id="32098"/>
      <w:r>
        <w:rPr>
          <w:rtl/>
        </w:rPr>
        <w:t>מ</w:t>
      </w:r>
      <w:bookmarkStart w:id="32099" w:name="_ETM_Q59_460150"/>
      <w:bookmarkEnd w:id="32099"/>
      <w:r>
        <w:rPr>
          <w:rtl/>
        </w:rPr>
        <w:t xml:space="preserve">עשית </w:t>
      </w:r>
      <w:bookmarkStart w:id="32100" w:name="_ETM_Q59_460569"/>
      <w:bookmarkEnd w:id="32100"/>
      <w:r>
        <w:rPr>
          <w:rtl/>
        </w:rPr>
        <w:t>גרידא</w:t>
      </w:r>
      <w:r>
        <w:rPr>
          <w:rFonts w:hint="cs"/>
          <w:rtl/>
        </w:rPr>
        <w:t>?</w:t>
      </w:r>
    </w:p>
    <w:p w:rsidR="000172BA" w:rsidRDefault="000172BA" w:rsidP="007F652B">
      <w:pPr>
        <w:rPr>
          <w:rtl/>
        </w:rPr>
      </w:pPr>
      <w:bookmarkStart w:id="32101" w:name="_ETM_Q59_463198"/>
      <w:bookmarkStart w:id="32102" w:name="_ETM_Q59_463309"/>
      <w:bookmarkEnd w:id="32101"/>
      <w:bookmarkEnd w:id="32102"/>
    </w:p>
    <w:p w:rsidR="000172BA" w:rsidRDefault="000172BA" w:rsidP="00244C22">
      <w:pPr>
        <w:rPr>
          <w:rtl/>
        </w:rPr>
      </w:pPr>
      <w:bookmarkStart w:id="32103" w:name="_ETM_Q59_463343"/>
      <w:bookmarkStart w:id="32104" w:name="_ETM_Q59_463416"/>
      <w:bookmarkStart w:id="32105" w:name="_ETM_Q59_463169"/>
      <w:bookmarkEnd w:id="32103"/>
      <w:bookmarkEnd w:id="32104"/>
      <w:bookmarkEnd w:id="32105"/>
      <w:r>
        <w:rPr>
          <w:rtl/>
        </w:rPr>
        <w:t xml:space="preserve">פה </w:t>
      </w:r>
      <w:bookmarkStart w:id="32106" w:name="_ETM_Q59_464039"/>
      <w:bookmarkEnd w:id="32106"/>
      <w:r>
        <w:rPr>
          <w:rtl/>
        </w:rPr>
        <w:t>ר</w:t>
      </w:r>
      <w:r>
        <w:rPr>
          <w:rFonts w:hint="cs"/>
          <w:rtl/>
        </w:rPr>
        <w:t xml:space="preserve">אש </w:t>
      </w:r>
      <w:bookmarkStart w:id="32107" w:name="_ETM_Q59_461088"/>
      <w:bookmarkEnd w:id="32107"/>
      <w:r>
        <w:rPr>
          <w:rFonts w:hint="cs"/>
          <w:rtl/>
        </w:rPr>
        <w:t xml:space="preserve">הממשלה </w:t>
      </w:r>
      <w:bookmarkStart w:id="32108" w:name="_ETM_Q59_464699"/>
      <w:bookmarkEnd w:id="32108"/>
      <w:r>
        <w:rPr>
          <w:rtl/>
        </w:rPr>
        <w:t xml:space="preserve">מתרברב </w:t>
      </w:r>
      <w:bookmarkStart w:id="32109" w:name="_ETM_Q59_465509"/>
      <w:bookmarkEnd w:id="32109"/>
      <w:r>
        <w:rPr>
          <w:rtl/>
        </w:rPr>
        <w:t xml:space="preserve">שהוא </w:t>
      </w:r>
      <w:bookmarkStart w:id="32110" w:name="_ETM_Q59_465779"/>
      <w:bookmarkEnd w:id="32110"/>
      <w:r>
        <w:rPr>
          <w:rtl/>
        </w:rPr>
        <w:t xml:space="preserve">ניצח </w:t>
      </w:r>
      <w:bookmarkStart w:id="32111" w:name="_ETM_Q59_466259"/>
      <w:bookmarkEnd w:id="32111"/>
      <w:r>
        <w:rPr>
          <w:rtl/>
        </w:rPr>
        <w:t xml:space="preserve">את </w:t>
      </w:r>
      <w:bookmarkStart w:id="32112" w:name="_ETM_Q59_466409"/>
      <w:bookmarkEnd w:id="32112"/>
      <w:r>
        <w:rPr>
          <w:rtl/>
        </w:rPr>
        <w:t>אסד</w:t>
      </w:r>
      <w:r>
        <w:rPr>
          <w:rFonts w:hint="cs"/>
          <w:rtl/>
        </w:rPr>
        <w:t>.</w:t>
      </w:r>
      <w:r>
        <w:rPr>
          <w:rtl/>
        </w:rPr>
        <w:t xml:space="preserve"> </w:t>
      </w:r>
      <w:bookmarkStart w:id="32113" w:name="_ETM_Q59_468000"/>
      <w:bookmarkEnd w:id="32113"/>
      <w:r>
        <w:rPr>
          <w:rtl/>
        </w:rPr>
        <w:t xml:space="preserve">אני </w:t>
      </w:r>
      <w:bookmarkStart w:id="32114" w:name="_ETM_Q59_468150"/>
      <w:bookmarkEnd w:id="32114"/>
      <w:r>
        <w:rPr>
          <w:rtl/>
        </w:rPr>
        <w:t xml:space="preserve">לא </w:t>
      </w:r>
      <w:bookmarkStart w:id="32115" w:name="_ETM_Q59_468210"/>
      <w:bookmarkEnd w:id="32115"/>
      <w:r>
        <w:rPr>
          <w:rFonts w:hint="cs"/>
          <w:rtl/>
        </w:rPr>
        <w:t xml:space="preserve">יודעת איך </w:t>
      </w:r>
      <w:bookmarkStart w:id="32116" w:name="_ETM_Q59_468389"/>
      <w:bookmarkEnd w:id="32116"/>
      <w:r>
        <w:rPr>
          <w:rtl/>
        </w:rPr>
        <w:t xml:space="preserve">לספר </w:t>
      </w:r>
      <w:bookmarkStart w:id="32117" w:name="_ETM_Q59_468750"/>
      <w:bookmarkEnd w:id="32117"/>
      <w:r>
        <w:rPr>
          <w:rtl/>
        </w:rPr>
        <w:t xml:space="preserve">לכם </w:t>
      </w:r>
      <w:bookmarkStart w:id="32118" w:name="_ETM_Q59_469020"/>
      <w:bookmarkEnd w:id="32118"/>
      <w:r>
        <w:rPr>
          <w:rtl/>
        </w:rPr>
        <w:t xml:space="preserve">את </w:t>
      </w:r>
      <w:bookmarkStart w:id="32119" w:name="_ETM_Q59_469110"/>
      <w:bookmarkEnd w:id="32119"/>
      <w:r>
        <w:rPr>
          <w:rtl/>
        </w:rPr>
        <w:t>זה</w:t>
      </w:r>
      <w:r w:rsidR="00244C22">
        <w:rPr>
          <w:rFonts w:hint="cs"/>
          <w:rtl/>
        </w:rPr>
        <w:t>,</w:t>
      </w:r>
      <w:r>
        <w:rPr>
          <w:rtl/>
        </w:rPr>
        <w:t xml:space="preserve"> </w:t>
      </w:r>
      <w:bookmarkStart w:id="32120" w:name="_ETM_Q59_470040"/>
      <w:bookmarkEnd w:id="32120"/>
      <w:r>
        <w:rPr>
          <w:rtl/>
        </w:rPr>
        <w:t xml:space="preserve">יש </w:t>
      </w:r>
      <w:bookmarkStart w:id="32121" w:name="_ETM_Q59_470250"/>
      <w:bookmarkEnd w:id="32121"/>
      <w:r>
        <w:rPr>
          <w:rtl/>
        </w:rPr>
        <w:t xml:space="preserve">עכשיו </w:t>
      </w:r>
      <w:bookmarkStart w:id="32122" w:name="_ETM_Q59_470580"/>
      <w:bookmarkEnd w:id="32122"/>
      <w:r>
        <w:rPr>
          <w:rtl/>
        </w:rPr>
        <w:t xml:space="preserve">הרבה </w:t>
      </w:r>
      <w:bookmarkStart w:id="32123" w:name="_ETM_Q59_470820"/>
      <w:bookmarkEnd w:id="32123"/>
      <w:r>
        <w:rPr>
          <w:rtl/>
        </w:rPr>
        <w:t xml:space="preserve">יותר </w:t>
      </w:r>
      <w:bookmarkStart w:id="32124" w:name="_ETM_Q59_471180"/>
      <w:bookmarkEnd w:id="32124"/>
      <w:r>
        <w:rPr>
          <w:rtl/>
        </w:rPr>
        <w:t xml:space="preserve">חיילים </w:t>
      </w:r>
      <w:bookmarkStart w:id="32125" w:name="_ETM_Q59_472969"/>
      <w:bookmarkEnd w:id="32125"/>
      <w:r>
        <w:rPr>
          <w:rtl/>
        </w:rPr>
        <w:t xml:space="preserve">בגולן </w:t>
      </w:r>
      <w:bookmarkStart w:id="32126" w:name="_ETM_Q59_473810"/>
      <w:bookmarkEnd w:id="32126"/>
      <w:r>
        <w:rPr>
          <w:rtl/>
        </w:rPr>
        <w:t xml:space="preserve">ממה </w:t>
      </w:r>
      <w:bookmarkStart w:id="32127" w:name="_ETM_Q59_474080"/>
      <w:bookmarkEnd w:id="32127"/>
      <w:r>
        <w:rPr>
          <w:rtl/>
        </w:rPr>
        <w:t xml:space="preserve">שהיו </w:t>
      </w:r>
      <w:bookmarkStart w:id="32128" w:name="_ETM_Q59_474439"/>
      <w:bookmarkEnd w:id="32128"/>
      <w:r>
        <w:rPr>
          <w:rtl/>
        </w:rPr>
        <w:t xml:space="preserve">לפני </w:t>
      </w:r>
      <w:bookmarkStart w:id="32129" w:name="_ETM_Q59_474860"/>
      <w:bookmarkEnd w:id="32129"/>
      <w:r>
        <w:rPr>
          <w:rtl/>
        </w:rPr>
        <w:t>ש</w:t>
      </w:r>
      <w:r>
        <w:rPr>
          <w:rFonts w:hint="cs"/>
          <w:rtl/>
        </w:rPr>
        <w:t xml:space="preserve">אסד </w:t>
      </w:r>
      <w:bookmarkStart w:id="32130" w:name="_ETM_Q59_475370"/>
      <w:bookmarkEnd w:id="32130"/>
      <w:r>
        <w:rPr>
          <w:rtl/>
        </w:rPr>
        <w:t>נפל</w:t>
      </w:r>
      <w:r>
        <w:rPr>
          <w:rFonts w:hint="cs"/>
          <w:rtl/>
        </w:rPr>
        <w:t>.</w:t>
      </w:r>
      <w:r>
        <w:rPr>
          <w:rtl/>
        </w:rPr>
        <w:t xml:space="preserve"> </w:t>
      </w:r>
      <w:bookmarkStart w:id="32131" w:name="_ETM_Q59_476950"/>
      <w:bookmarkEnd w:id="32131"/>
      <w:r>
        <w:rPr>
          <w:rtl/>
        </w:rPr>
        <w:t xml:space="preserve">הרבה </w:t>
      </w:r>
      <w:bookmarkStart w:id="32132" w:name="_ETM_Q59_477310"/>
      <w:bookmarkEnd w:id="32132"/>
      <w:r>
        <w:rPr>
          <w:rtl/>
        </w:rPr>
        <w:t xml:space="preserve">יותר </w:t>
      </w:r>
      <w:bookmarkStart w:id="32133" w:name="_ETM_Q59_477570"/>
      <w:bookmarkEnd w:id="32133"/>
      <w:r>
        <w:rPr>
          <w:rtl/>
        </w:rPr>
        <w:t xml:space="preserve">חיילים </w:t>
      </w:r>
      <w:bookmarkStart w:id="32134" w:name="_ETM_Q59_478020"/>
      <w:bookmarkEnd w:id="32134"/>
      <w:r>
        <w:rPr>
          <w:rtl/>
        </w:rPr>
        <w:t xml:space="preserve">יש </w:t>
      </w:r>
      <w:bookmarkStart w:id="32135" w:name="_ETM_Q59_478290"/>
      <w:bookmarkEnd w:id="32135"/>
      <w:r>
        <w:rPr>
          <w:rtl/>
        </w:rPr>
        <w:t>שם</w:t>
      </w:r>
      <w:r>
        <w:rPr>
          <w:rFonts w:hint="cs"/>
          <w:rtl/>
        </w:rPr>
        <w:t>.</w:t>
      </w:r>
      <w:r>
        <w:rPr>
          <w:rtl/>
        </w:rPr>
        <w:t xml:space="preserve"> </w:t>
      </w:r>
      <w:bookmarkStart w:id="32136" w:name="_ETM_Q59_478830"/>
      <w:bookmarkEnd w:id="32136"/>
      <w:r>
        <w:rPr>
          <w:rtl/>
        </w:rPr>
        <w:t xml:space="preserve">צריך </w:t>
      </w:r>
      <w:bookmarkStart w:id="32137" w:name="_ETM_Q59_479220"/>
      <w:bookmarkEnd w:id="32137"/>
      <w:r>
        <w:rPr>
          <w:rtl/>
        </w:rPr>
        <w:t xml:space="preserve">עכשיו </w:t>
      </w:r>
      <w:bookmarkStart w:id="32138" w:name="_ETM_Q59_479550"/>
      <w:bookmarkEnd w:id="32138"/>
      <w:r>
        <w:rPr>
          <w:rtl/>
        </w:rPr>
        <w:t>לשמור</w:t>
      </w:r>
      <w:r>
        <w:rPr>
          <w:rFonts w:hint="cs"/>
          <w:rtl/>
        </w:rPr>
        <w:t>,</w:t>
      </w:r>
      <w:r>
        <w:rPr>
          <w:rtl/>
        </w:rPr>
        <w:t xml:space="preserve"> </w:t>
      </w:r>
      <w:bookmarkStart w:id="32139" w:name="_ETM_Q59_480330"/>
      <w:bookmarkEnd w:id="32139"/>
      <w:r>
        <w:rPr>
          <w:rtl/>
        </w:rPr>
        <w:t xml:space="preserve">ולכו </w:t>
      </w:r>
      <w:bookmarkStart w:id="32140" w:name="_ETM_Q59_480779"/>
      <w:bookmarkEnd w:id="32140"/>
      <w:r>
        <w:rPr>
          <w:rtl/>
        </w:rPr>
        <w:t xml:space="preserve">תדעו </w:t>
      </w:r>
      <w:bookmarkStart w:id="32141" w:name="_ETM_Q59_481200"/>
      <w:bookmarkEnd w:id="32141"/>
      <w:r>
        <w:rPr>
          <w:rtl/>
        </w:rPr>
        <w:t xml:space="preserve">מה </w:t>
      </w:r>
      <w:bookmarkStart w:id="32142" w:name="_ETM_Q59_481410"/>
      <w:bookmarkEnd w:id="32142"/>
      <w:r>
        <w:rPr>
          <w:rtl/>
        </w:rPr>
        <w:t xml:space="preserve">עוד עלול </w:t>
      </w:r>
      <w:bookmarkStart w:id="32143" w:name="_ETM_Q59_481830"/>
      <w:bookmarkEnd w:id="32143"/>
      <w:r>
        <w:rPr>
          <w:rtl/>
        </w:rPr>
        <w:t>להתפ</w:t>
      </w:r>
      <w:r>
        <w:rPr>
          <w:rFonts w:hint="cs"/>
          <w:rtl/>
        </w:rPr>
        <w:t>תח.</w:t>
      </w:r>
      <w:bookmarkStart w:id="32144" w:name="_ETM_Q59_480000"/>
      <w:bookmarkStart w:id="32145" w:name="_ETM_Q59_480539"/>
      <w:bookmarkStart w:id="32146" w:name="_ETM_Q59_480960"/>
      <w:bookmarkStart w:id="32147" w:name="_ETM_Q59_481170"/>
      <w:bookmarkStart w:id="32148" w:name="_ETM_Q59_481350"/>
      <w:bookmarkStart w:id="32149" w:name="_ETM_Q59_481589"/>
      <w:bookmarkEnd w:id="32144"/>
      <w:bookmarkEnd w:id="32145"/>
      <w:bookmarkEnd w:id="32146"/>
      <w:bookmarkEnd w:id="32147"/>
      <w:bookmarkEnd w:id="32148"/>
      <w:bookmarkEnd w:id="32149"/>
      <w:r>
        <w:rPr>
          <w:rtl/>
        </w:rPr>
        <w:t xml:space="preserve"> </w:t>
      </w:r>
      <w:bookmarkStart w:id="32150" w:name="_ETM_Q59_483570"/>
      <w:bookmarkEnd w:id="32150"/>
      <w:r>
        <w:rPr>
          <w:rtl/>
        </w:rPr>
        <w:t xml:space="preserve">מאיפה </w:t>
      </w:r>
      <w:bookmarkStart w:id="32151" w:name="_ETM_Q59_484500"/>
      <w:bookmarkEnd w:id="32151"/>
      <w:r>
        <w:rPr>
          <w:rtl/>
        </w:rPr>
        <w:t xml:space="preserve">יבואו </w:t>
      </w:r>
      <w:bookmarkStart w:id="32152" w:name="_ETM_Q59_484950"/>
      <w:bookmarkEnd w:id="32152"/>
      <w:r>
        <w:rPr>
          <w:rtl/>
        </w:rPr>
        <w:t xml:space="preserve">כל </w:t>
      </w:r>
      <w:bookmarkStart w:id="32153" w:name="_ETM_Q59_485160"/>
      <w:bookmarkEnd w:id="32153"/>
      <w:r>
        <w:rPr>
          <w:rtl/>
        </w:rPr>
        <w:t xml:space="preserve">החיילים </w:t>
      </w:r>
      <w:bookmarkStart w:id="32154" w:name="_ETM_Q59_485640"/>
      <w:bookmarkEnd w:id="32154"/>
      <w:r>
        <w:rPr>
          <w:rtl/>
        </w:rPr>
        <w:t>האלה</w:t>
      </w:r>
      <w:r>
        <w:rPr>
          <w:rFonts w:hint="cs"/>
          <w:rtl/>
        </w:rPr>
        <w:t>?</w:t>
      </w:r>
      <w:r>
        <w:rPr>
          <w:rtl/>
        </w:rPr>
        <w:t xml:space="preserve"> </w:t>
      </w:r>
      <w:bookmarkStart w:id="32155" w:name="_ETM_Q59_486770"/>
      <w:bookmarkEnd w:id="32155"/>
      <w:r>
        <w:rPr>
          <w:rtl/>
        </w:rPr>
        <w:t>מה</w:t>
      </w:r>
      <w:r>
        <w:rPr>
          <w:rFonts w:hint="cs"/>
          <w:rtl/>
        </w:rPr>
        <w:t>,</w:t>
      </w:r>
      <w:r>
        <w:rPr>
          <w:rtl/>
        </w:rPr>
        <w:t xml:space="preserve"> </w:t>
      </w:r>
      <w:bookmarkStart w:id="32156" w:name="_ETM_Q59_487040"/>
      <w:bookmarkEnd w:id="32156"/>
      <w:r>
        <w:rPr>
          <w:rtl/>
        </w:rPr>
        <w:t xml:space="preserve">אתם </w:t>
      </w:r>
      <w:bookmarkStart w:id="32157" w:name="_ETM_Q59_487220"/>
      <w:bookmarkEnd w:id="32157"/>
      <w:r>
        <w:rPr>
          <w:rtl/>
        </w:rPr>
        <w:t xml:space="preserve">חושבים </w:t>
      </w:r>
      <w:bookmarkStart w:id="32158" w:name="_ETM_Q59_487610"/>
      <w:bookmarkEnd w:id="32158"/>
      <w:r>
        <w:rPr>
          <w:rtl/>
        </w:rPr>
        <w:t xml:space="preserve">שכל </w:t>
      </w:r>
      <w:bookmarkStart w:id="32159" w:name="_ETM_Q59_488150"/>
      <w:bookmarkEnd w:id="32159"/>
      <w:r>
        <w:rPr>
          <w:rtl/>
        </w:rPr>
        <w:t>המ</w:t>
      </w:r>
      <w:r>
        <w:rPr>
          <w:rFonts w:hint="cs"/>
          <w:rtl/>
        </w:rPr>
        <w:t>י</w:t>
      </w:r>
      <w:r>
        <w:rPr>
          <w:rtl/>
        </w:rPr>
        <w:t>לו</w:t>
      </w:r>
      <w:r>
        <w:rPr>
          <w:rFonts w:hint="cs"/>
          <w:rtl/>
        </w:rPr>
        <w:t xml:space="preserve">אימניקים </w:t>
      </w:r>
      <w:bookmarkStart w:id="32160" w:name="_ETM_Q59_488420"/>
      <w:bookmarkStart w:id="32161" w:name="_ETM_Q59_488870"/>
      <w:bookmarkEnd w:id="32160"/>
      <w:bookmarkEnd w:id="32161"/>
      <w:r>
        <w:rPr>
          <w:rtl/>
        </w:rPr>
        <w:t xml:space="preserve">ימשיכו </w:t>
      </w:r>
      <w:bookmarkStart w:id="32162" w:name="_ETM_Q59_489440"/>
      <w:bookmarkEnd w:id="32162"/>
      <w:r>
        <w:rPr>
          <w:rtl/>
        </w:rPr>
        <w:t>ל</w:t>
      </w:r>
      <w:bookmarkStart w:id="32163" w:name="_ETM_Q59_489710"/>
      <w:bookmarkEnd w:id="32163"/>
      <w:r>
        <w:rPr>
          <w:rtl/>
        </w:rPr>
        <w:t xml:space="preserve">הסכים </w:t>
      </w:r>
      <w:bookmarkStart w:id="32164" w:name="_ETM_Q59_490310"/>
      <w:bookmarkEnd w:id="32164"/>
      <w:r>
        <w:rPr>
          <w:rtl/>
        </w:rPr>
        <w:t xml:space="preserve">לוותר </w:t>
      </w:r>
      <w:bookmarkStart w:id="32165" w:name="_ETM_Q59_490670"/>
      <w:bookmarkEnd w:id="32165"/>
      <w:r>
        <w:rPr>
          <w:rtl/>
        </w:rPr>
        <w:t xml:space="preserve">על </w:t>
      </w:r>
      <w:bookmarkStart w:id="32166" w:name="_ETM_Q59_490820"/>
      <w:bookmarkEnd w:id="32166"/>
      <w:r>
        <w:rPr>
          <w:rtl/>
        </w:rPr>
        <w:t xml:space="preserve">כל </w:t>
      </w:r>
      <w:bookmarkStart w:id="32167" w:name="_ETM_Q59_491150"/>
      <w:bookmarkEnd w:id="32167"/>
      <w:r>
        <w:rPr>
          <w:rtl/>
        </w:rPr>
        <w:t xml:space="preserve">החיים </w:t>
      </w:r>
      <w:bookmarkStart w:id="32168" w:name="_ETM_Q59_491510"/>
      <w:bookmarkEnd w:id="32168"/>
      <w:r>
        <w:rPr>
          <w:rtl/>
        </w:rPr>
        <w:t xml:space="preserve">שלהם </w:t>
      </w:r>
      <w:bookmarkStart w:id="32169" w:name="_ETM_Q59_492300"/>
      <w:bookmarkEnd w:id="32169"/>
      <w:r>
        <w:rPr>
          <w:rtl/>
        </w:rPr>
        <w:t xml:space="preserve">וללכת </w:t>
      </w:r>
      <w:bookmarkStart w:id="32170" w:name="_ETM_Q59_492870"/>
      <w:bookmarkEnd w:id="32170"/>
      <w:r>
        <w:rPr>
          <w:rtl/>
        </w:rPr>
        <w:t xml:space="preserve">רק </w:t>
      </w:r>
      <w:bookmarkStart w:id="32171" w:name="_ETM_Q59_493500"/>
      <w:bookmarkEnd w:id="32171"/>
      <w:r>
        <w:rPr>
          <w:rtl/>
        </w:rPr>
        <w:t>למ</w:t>
      </w:r>
      <w:r>
        <w:rPr>
          <w:rFonts w:hint="cs"/>
          <w:rtl/>
        </w:rPr>
        <w:t>י</w:t>
      </w:r>
      <w:r>
        <w:rPr>
          <w:rtl/>
        </w:rPr>
        <w:t>לו</w:t>
      </w:r>
      <w:r>
        <w:rPr>
          <w:rFonts w:hint="cs"/>
          <w:rtl/>
        </w:rPr>
        <w:t>אים</w:t>
      </w:r>
      <w:bookmarkStart w:id="32172" w:name="_ETM_Q59_493719"/>
      <w:bookmarkEnd w:id="32172"/>
      <w:r>
        <w:rPr>
          <w:rtl/>
        </w:rPr>
        <w:t xml:space="preserve"> </w:t>
      </w:r>
      <w:bookmarkStart w:id="32173" w:name="_ETM_Q59_493959"/>
      <w:bookmarkEnd w:id="32173"/>
      <w:r>
        <w:rPr>
          <w:rtl/>
        </w:rPr>
        <w:t xml:space="preserve">כל </w:t>
      </w:r>
      <w:bookmarkStart w:id="32174" w:name="_ETM_Q59_494169"/>
      <w:bookmarkEnd w:id="32174"/>
      <w:r>
        <w:rPr>
          <w:rtl/>
        </w:rPr>
        <w:t>הזמן</w:t>
      </w:r>
      <w:r>
        <w:rPr>
          <w:rFonts w:hint="cs"/>
          <w:rtl/>
        </w:rPr>
        <w:t>?</w:t>
      </w:r>
      <w:r>
        <w:rPr>
          <w:rtl/>
        </w:rPr>
        <w:t xml:space="preserve"> </w:t>
      </w:r>
      <w:bookmarkStart w:id="32175" w:name="_ETM_Q59_494529"/>
      <w:bookmarkEnd w:id="32175"/>
      <w:r>
        <w:rPr>
          <w:rtl/>
        </w:rPr>
        <w:t xml:space="preserve">ככה </w:t>
      </w:r>
      <w:bookmarkStart w:id="32176" w:name="_ETM_Q59_494799"/>
      <w:bookmarkEnd w:id="32176"/>
      <w:r>
        <w:rPr>
          <w:rtl/>
        </w:rPr>
        <w:t xml:space="preserve">נדמה </w:t>
      </w:r>
      <w:bookmarkStart w:id="32177" w:name="_ETM_Q59_495129"/>
      <w:bookmarkStart w:id="32178" w:name="_ETM_Q59_495219"/>
      <w:bookmarkEnd w:id="32177"/>
      <w:bookmarkEnd w:id="32178"/>
      <w:r>
        <w:rPr>
          <w:rtl/>
        </w:rPr>
        <w:t>לכם</w:t>
      </w:r>
      <w:r>
        <w:rPr>
          <w:rFonts w:hint="cs"/>
          <w:rtl/>
        </w:rPr>
        <w:t>?</w:t>
      </w:r>
      <w:r>
        <w:rPr>
          <w:rtl/>
        </w:rPr>
        <w:t xml:space="preserve"> </w:t>
      </w:r>
      <w:bookmarkStart w:id="32179" w:name="_ETM_Q59_496970"/>
      <w:bookmarkEnd w:id="32179"/>
      <w:r>
        <w:rPr>
          <w:rtl/>
        </w:rPr>
        <w:t xml:space="preserve">באמת </w:t>
      </w:r>
      <w:bookmarkStart w:id="32180" w:name="_ETM_Q59_497480"/>
      <w:bookmarkEnd w:id="32180"/>
      <w:r>
        <w:rPr>
          <w:rtl/>
        </w:rPr>
        <w:t xml:space="preserve">אתם </w:t>
      </w:r>
      <w:bookmarkStart w:id="32181" w:name="_ETM_Q59_497720"/>
      <w:bookmarkStart w:id="32182" w:name="_ETM_Q59_497990"/>
      <w:bookmarkEnd w:id="32181"/>
      <w:bookmarkEnd w:id="32182"/>
      <w:r>
        <w:rPr>
          <w:rtl/>
        </w:rPr>
        <w:t xml:space="preserve">חושבים </w:t>
      </w:r>
      <w:bookmarkStart w:id="32183" w:name="_ETM_Q59_498500"/>
      <w:bookmarkEnd w:id="32183"/>
      <w:r>
        <w:rPr>
          <w:rtl/>
        </w:rPr>
        <w:t>ש</w:t>
      </w:r>
      <w:r w:rsidR="00244C22">
        <w:rPr>
          <w:rFonts w:hint="cs"/>
          <w:rtl/>
        </w:rPr>
        <w:t xml:space="preserve">ככה </w:t>
      </w:r>
      <w:r>
        <w:rPr>
          <w:rtl/>
        </w:rPr>
        <w:t xml:space="preserve">זה </w:t>
      </w:r>
      <w:bookmarkStart w:id="32184" w:name="_ETM_Q59_498769"/>
      <w:bookmarkEnd w:id="32184"/>
      <w:r>
        <w:rPr>
          <w:rtl/>
        </w:rPr>
        <w:t xml:space="preserve">יוכל </w:t>
      </w:r>
      <w:bookmarkStart w:id="32185" w:name="_ETM_Q59_499070"/>
      <w:bookmarkEnd w:id="32185"/>
      <w:r>
        <w:rPr>
          <w:rtl/>
        </w:rPr>
        <w:t>להימשך</w:t>
      </w:r>
      <w:r>
        <w:rPr>
          <w:rFonts w:hint="cs"/>
          <w:rtl/>
        </w:rPr>
        <w:t>?</w:t>
      </w:r>
      <w:bookmarkStart w:id="32186" w:name="_ETM_Q59_504026"/>
      <w:bookmarkStart w:id="32187" w:name="_ETM_Q59_504123"/>
      <w:bookmarkStart w:id="32188" w:name="_ETM_Q59_504152"/>
      <w:bookmarkStart w:id="32189" w:name="_ETM_Q59_504225"/>
      <w:bookmarkStart w:id="32190" w:name="_ETM_Q59_502140"/>
      <w:bookmarkEnd w:id="32186"/>
      <w:bookmarkEnd w:id="32187"/>
      <w:bookmarkEnd w:id="32188"/>
      <w:bookmarkEnd w:id="32189"/>
      <w:bookmarkEnd w:id="32190"/>
      <w:r>
        <w:rPr>
          <w:rFonts w:hint="cs"/>
          <w:rtl/>
        </w:rPr>
        <w:t xml:space="preserve"> </w:t>
      </w:r>
      <w:r>
        <w:rPr>
          <w:rtl/>
        </w:rPr>
        <w:t xml:space="preserve">כי </w:t>
      </w:r>
      <w:bookmarkStart w:id="32191" w:name="_ETM_Q59_502680"/>
      <w:bookmarkEnd w:id="32191"/>
      <w:r>
        <w:rPr>
          <w:rtl/>
        </w:rPr>
        <w:t xml:space="preserve">המציאות </w:t>
      </w:r>
      <w:bookmarkStart w:id="32192" w:name="_ETM_Q59_504009"/>
      <w:bookmarkEnd w:id="32192"/>
      <w:r>
        <w:rPr>
          <w:rtl/>
        </w:rPr>
        <w:t xml:space="preserve">כבר </w:t>
      </w:r>
      <w:bookmarkStart w:id="32193" w:name="_ETM_Q59_504460"/>
      <w:bookmarkEnd w:id="32193"/>
      <w:r>
        <w:rPr>
          <w:rtl/>
        </w:rPr>
        <w:t xml:space="preserve">מוכיחה </w:t>
      </w:r>
      <w:bookmarkStart w:id="32194" w:name="_ETM_Q59_506060"/>
      <w:bookmarkEnd w:id="32194"/>
      <w:r>
        <w:rPr>
          <w:rtl/>
        </w:rPr>
        <w:t xml:space="preserve">שזה </w:t>
      </w:r>
      <w:bookmarkStart w:id="32195" w:name="_ETM_Q59_506659"/>
      <w:bookmarkEnd w:id="32195"/>
      <w:r>
        <w:rPr>
          <w:rtl/>
        </w:rPr>
        <w:t xml:space="preserve">לא </w:t>
      </w:r>
      <w:bookmarkStart w:id="32196" w:name="_ETM_Q59_507079"/>
      <w:bookmarkEnd w:id="32196"/>
      <w:r>
        <w:rPr>
          <w:rtl/>
        </w:rPr>
        <w:t xml:space="preserve">יכול </w:t>
      </w:r>
      <w:bookmarkStart w:id="32197" w:name="_ETM_Q59_507499"/>
      <w:bookmarkEnd w:id="32197"/>
      <w:r>
        <w:rPr>
          <w:rtl/>
        </w:rPr>
        <w:t xml:space="preserve">להימשך </w:t>
      </w:r>
      <w:bookmarkStart w:id="32198" w:name="_ETM_Q59_507949"/>
      <w:bookmarkEnd w:id="32198"/>
      <w:r>
        <w:rPr>
          <w:rtl/>
        </w:rPr>
        <w:t>ככה</w:t>
      </w:r>
      <w:r>
        <w:rPr>
          <w:rFonts w:hint="cs"/>
          <w:rtl/>
        </w:rPr>
        <w:t>.</w:t>
      </w:r>
      <w:r>
        <w:rPr>
          <w:rtl/>
        </w:rPr>
        <w:t xml:space="preserve"> </w:t>
      </w:r>
      <w:bookmarkStart w:id="32199" w:name="_ETM_Q59_508249"/>
      <w:bookmarkEnd w:id="32199"/>
      <w:r>
        <w:rPr>
          <w:rtl/>
        </w:rPr>
        <w:t xml:space="preserve">זה </w:t>
      </w:r>
      <w:bookmarkStart w:id="32200" w:name="_ETM_Q59_508399"/>
      <w:bookmarkEnd w:id="32200"/>
      <w:r>
        <w:rPr>
          <w:rtl/>
        </w:rPr>
        <w:t xml:space="preserve">כבר </w:t>
      </w:r>
      <w:bookmarkStart w:id="32201" w:name="_ETM_Q59_508880"/>
      <w:bookmarkEnd w:id="32201"/>
      <w:r>
        <w:rPr>
          <w:rtl/>
        </w:rPr>
        <w:t>מתכרסם</w:t>
      </w:r>
      <w:r>
        <w:rPr>
          <w:rFonts w:hint="cs"/>
          <w:rtl/>
        </w:rPr>
        <w:t>,</w:t>
      </w:r>
      <w:r>
        <w:rPr>
          <w:rtl/>
        </w:rPr>
        <w:t xml:space="preserve"> </w:t>
      </w:r>
      <w:bookmarkStart w:id="32202" w:name="_ETM_Q59_511269"/>
      <w:bookmarkEnd w:id="32202"/>
      <w:r>
        <w:rPr>
          <w:rtl/>
        </w:rPr>
        <w:t xml:space="preserve">אבל </w:t>
      </w:r>
      <w:bookmarkStart w:id="32203" w:name="_ETM_Q59_511749"/>
      <w:bookmarkEnd w:id="32203"/>
      <w:r>
        <w:rPr>
          <w:rtl/>
        </w:rPr>
        <w:t xml:space="preserve">עדיין </w:t>
      </w:r>
      <w:bookmarkStart w:id="32204" w:name="_ETM_Q59_512350"/>
      <w:bookmarkEnd w:id="32204"/>
      <w:r>
        <w:rPr>
          <w:rtl/>
        </w:rPr>
        <w:t xml:space="preserve">המחויבות </w:t>
      </w:r>
      <w:bookmarkStart w:id="32205" w:name="_ETM_Q59_513160"/>
      <w:bookmarkEnd w:id="32205"/>
      <w:r>
        <w:rPr>
          <w:rtl/>
        </w:rPr>
        <w:t xml:space="preserve">היא </w:t>
      </w:r>
      <w:bookmarkStart w:id="32206" w:name="_ETM_Q59_513250"/>
      <w:bookmarkEnd w:id="32206"/>
      <w:r>
        <w:rPr>
          <w:rtl/>
        </w:rPr>
        <w:t>אדירה</w:t>
      </w:r>
      <w:r>
        <w:rPr>
          <w:rFonts w:hint="cs"/>
          <w:rtl/>
        </w:rPr>
        <w:t>.</w:t>
      </w:r>
      <w:r>
        <w:rPr>
          <w:rtl/>
        </w:rPr>
        <w:t xml:space="preserve"> </w:t>
      </w:r>
      <w:bookmarkStart w:id="32207" w:name="_ETM_Q59_516050"/>
      <w:bookmarkEnd w:id="32207"/>
      <w:r>
        <w:rPr>
          <w:rtl/>
        </w:rPr>
        <w:t xml:space="preserve">האומנם </w:t>
      </w:r>
      <w:bookmarkStart w:id="32208" w:name="_ETM_Q59_516739"/>
      <w:bookmarkEnd w:id="32208"/>
      <w:r>
        <w:rPr>
          <w:rtl/>
        </w:rPr>
        <w:t xml:space="preserve">זה </w:t>
      </w:r>
      <w:bookmarkStart w:id="32209" w:name="_ETM_Q59_516890"/>
      <w:bookmarkEnd w:id="32209"/>
      <w:r>
        <w:rPr>
          <w:rtl/>
        </w:rPr>
        <w:t xml:space="preserve">יימשך </w:t>
      </w:r>
      <w:bookmarkStart w:id="32210" w:name="_ETM_Q59_517279"/>
      <w:bookmarkEnd w:id="32210"/>
      <w:r>
        <w:rPr>
          <w:rtl/>
        </w:rPr>
        <w:t xml:space="preserve">ככה </w:t>
      </w:r>
      <w:bookmarkStart w:id="32211" w:name="_ETM_Q59_517609"/>
      <w:bookmarkEnd w:id="32211"/>
      <w:r>
        <w:rPr>
          <w:rtl/>
        </w:rPr>
        <w:t>לתמיד</w:t>
      </w:r>
      <w:r>
        <w:rPr>
          <w:rFonts w:hint="cs"/>
          <w:rtl/>
        </w:rPr>
        <w:t>?</w:t>
      </w:r>
      <w:r>
        <w:rPr>
          <w:rtl/>
        </w:rPr>
        <w:t xml:space="preserve"> </w:t>
      </w:r>
      <w:bookmarkStart w:id="32212" w:name="_ETM_Q59_520570"/>
      <w:bookmarkEnd w:id="32212"/>
      <w:r>
        <w:rPr>
          <w:rtl/>
        </w:rPr>
        <w:t xml:space="preserve">האם </w:t>
      </w:r>
      <w:bookmarkStart w:id="32213" w:name="_ETM_Q59_520839"/>
      <w:bookmarkEnd w:id="32213"/>
      <w:r>
        <w:rPr>
          <w:rtl/>
        </w:rPr>
        <w:t xml:space="preserve">אתם </w:t>
      </w:r>
      <w:bookmarkStart w:id="32214" w:name="_ETM_Q59_521079"/>
      <w:bookmarkEnd w:id="32214"/>
      <w:r>
        <w:rPr>
          <w:rtl/>
        </w:rPr>
        <w:t xml:space="preserve">בטוחים </w:t>
      </w:r>
      <w:bookmarkStart w:id="32215" w:name="_ETM_Q59_521440"/>
      <w:bookmarkEnd w:id="32215"/>
      <w:r>
        <w:rPr>
          <w:rtl/>
        </w:rPr>
        <w:t xml:space="preserve">שאתם </w:t>
      </w:r>
      <w:bookmarkStart w:id="32216" w:name="_ETM_Q59_521649"/>
      <w:bookmarkEnd w:id="32216"/>
      <w:r>
        <w:rPr>
          <w:rtl/>
        </w:rPr>
        <w:t xml:space="preserve">רוצים </w:t>
      </w:r>
      <w:bookmarkStart w:id="32217" w:name="_ETM_Q59_521920"/>
      <w:bookmarkEnd w:id="32217"/>
      <w:r>
        <w:rPr>
          <w:rtl/>
        </w:rPr>
        <w:t xml:space="preserve">לקחת </w:t>
      </w:r>
      <w:bookmarkStart w:id="32218" w:name="_ETM_Q59_522219"/>
      <w:bookmarkEnd w:id="32218"/>
      <w:r>
        <w:rPr>
          <w:rtl/>
        </w:rPr>
        <w:t xml:space="preserve">את </w:t>
      </w:r>
      <w:bookmarkStart w:id="32219" w:name="_ETM_Q59_522279"/>
      <w:bookmarkEnd w:id="32219"/>
      <w:r>
        <w:rPr>
          <w:rtl/>
        </w:rPr>
        <w:t xml:space="preserve">הסיכון </w:t>
      </w:r>
      <w:bookmarkStart w:id="32220" w:name="_ETM_Q59_522730"/>
      <w:bookmarkEnd w:id="32220"/>
      <w:r>
        <w:rPr>
          <w:rtl/>
        </w:rPr>
        <w:t>הזה</w:t>
      </w:r>
      <w:r>
        <w:rPr>
          <w:rFonts w:hint="cs"/>
          <w:rtl/>
        </w:rPr>
        <w:t>?</w:t>
      </w:r>
    </w:p>
    <w:p w:rsidR="000172BA" w:rsidRDefault="000172BA" w:rsidP="007F652B">
      <w:pPr>
        <w:rPr>
          <w:rtl/>
        </w:rPr>
      </w:pPr>
      <w:bookmarkStart w:id="32221" w:name="_ETM_Q59_526727"/>
      <w:bookmarkStart w:id="32222" w:name="_ETM_Q59_526809"/>
      <w:bookmarkEnd w:id="32221"/>
      <w:bookmarkEnd w:id="32222"/>
    </w:p>
    <w:p w:rsidR="000172BA" w:rsidRDefault="000172BA" w:rsidP="007F652B">
      <w:pPr>
        <w:pStyle w:val="af6"/>
        <w:keepNext/>
        <w:rPr>
          <w:rtl/>
        </w:rPr>
      </w:pPr>
      <w:r w:rsidRPr="00807300">
        <w:rPr>
          <w:rStyle w:val="TagStyle"/>
          <w:rtl/>
        </w:rPr>
        <w:t xml:space="preserve"> &lt;&lt; יור &gt;&gt; </w:t>
      </w:r>
      <w:r>
        <w:rPr>
          <w:rtl/>
        </w:rPr>
        <w:t>היו"ר חנוך דב מלביצקי:</w:t>
      </w:r>
      <w:r w:rsidRPr="00807300">
        <w:rPr>
          <w:rStyle w:val="TagStyle"/>
          <w:rtl/>
        </w:rPr>
        <w:t xml:space="preserve"> &lt;&lt; יור &gt;&gt;</w:t>
      </w:r>
      <w:r>
        <w:rPr>
          <w:rtl/>
        </w:rPr>
        <w:t xml:space="preserve">   </w:t>
      </w:r>
    </w:p>
    <w:p w:rsidR="000172BA" w:rsidRDefault="000172BA" w:rsidP="00A6278C">
      <w:pPr>
        <w:rPr>
          <w:rtl/>
        </w:rPr>
      </w:pPr>
    </w:p>
    <w:p w:rsidR="000172BA" w:rsidRDefault="000172BA" w:rsidP="007F652B">
      <w:pPr>
        <w:rPr>
          <w:rtl/>
        </w:rPr>
      </w:pPr>
      <w:bookmarkStart w:id="32223" w:name="_ETM_Q59_528641"/>
      <w:bookmarkStart w:id="32224" w:name="_ETM_Q59_526886"/>
      <w:bookmarkStart w:id="32225" w:name="_ETM_Q59_526961"/>
      <w:bookmarkStart w:id="32226" w:name="_ETM_Q59_528690"/>
      <w:bookmarkEnd w:id="32223"/>
      <w:bookmarkEnd w:id="32224"/>
      <w:bookmarkEnd w:id="32225"/>
      <w:bookmarkEnd w:id="32226"/>
      <w:r>
        <w:rPr>
          <w:rtl/>
        </w:rPr>
        <w:t xml:space="preserve">חבר </w:t>
      </w:r>
      <w:bookmarkStart w:id="32227" w:name="_ETM_Q59_528989"/>
      <w:bookmarkEnd w:id="32227"/>
      <w:r>
        <w:rPr>
          <w:rtl/>
        </w:rPr>
        <w:t xml:space="preserve">הכנסת </w:t>
      </w:r>
      <w:bookmarkStart w:id="32228" w:name="_ETM_Q59_529260"/>
      <w:bookmarkEnd w:id="32228"/>
      <w:r>
        <w:rPr>
          <w:rFonts w:hint="cs"/>
          <w:rtl/>
        </w:rPr>
        <w:t>עודה.</w:t>
      </w:r>
    </w:p>
    <w:p w:rsidR="000172BA" w:rsidRDefault="000172BA" w:rsidP="007F652B">
      <w:pPr>
        <w:rPr>
          <w:rtl/>
        </w:rPr>
      </w:pPr>
      <w:bookmarkStart w:id="32229" w:name="_ETM_Q59_534039"/>
      <w:bookmarkStart w:id="32230" w:name="_ETM_Q59_534092"/>
      <w:bookmarkEnd w:id="32229"/>
      <w:bookmarkEnd w:id="32230"/>
    </w:p>
    <w:p w:rsidR="000172BA" w:rsidRDefault="000172BA" w:rsidP="007F652B">
      <w:pPr>
        <w:pStyle w:val="a4"/>
        <w:keepNext/>
        <w:rPr>
          <w:rtl/>
        </w:rPr>
      </w:pPr>
      <w:bookmarkStart w:id="32231" w:name="ET_speaker_5293_18"/>
      <w:r w:rsidRPr="00807300">
        <w:rPr>
          <w:rStyle w:val="TagStyle"/>
          <w:rtl/>
        </w:rPr>
        <w:t xml:space="preserve"> &lt;&lt; דובר &gt;&gt; </w:t>
      </w:r>
      <w:bookmarkStart w:id="32232" w:name="_Toc185953698"/>
      <w:bookmarkStart w:id="32233" w:name="_Toc185954717"/>
      <w:r>
        <w:rPr>
          <w:rtl/>
        </w:rPr>
        <w:t>איימן עודה (חד"ש-תע"ל):</w:t>
      </w:r>
      <w:bookmarkEnd w:id="32232"/>
      <w:bookmarkEnd w:id="32233"/>
      <w:r w:rsidRPr="00807300">
        <w:rPr>
          <w:rStyle w:val="TagStyle"/>
          <w:rtl/>
        </w:rPr>
        <w:t xml:space="preserve"> &lt;&lt; דובר &gt;&gt;</w:t>
      </w:r>
      <w:r>
        <w:rPr>
          <w:rtl/>
        </w:rPr>
        <w:t xml:space="preserve">   </w:t>
      </w:r>
      <w:bookmarkEnd w:id="32231"/>
    </w:p>
    <w:p w:rsidR="000172BA" w:rsidRDefault="000172BA" w:rsidP="00A6278C">
      <w:pPr>
        <w:rPr>
          <w:rtl/>
        </w:rPr>
      </w:pPr>
    </w:p>
    <w:p w:rsidR="000172BA" w:rsidRDefault="000172BA" w:rsidP="007F652B">
      <w:pPr>
        <w:rPr>
          <w:rtl/>
        </w:rPr>
      </w:pPr>
      <w:bookmarkStart w:id="32234" w:name="_ETM_Q59_538969"/>
      <w:bookmarkStart w:id="32235" w:name="_ETM_Q59_539258"/>
      <w:bookmarkStart w:id="32236" w:name="_ETM_Q59_539374"/>
      <w:bookmarkStart w:id="32237" w:name="_ETM_Q59_534247"/>
      <w:bookmarkStart w:id="32238" w:name="_ETM_Q59_534296"/>
      <w:bookmarkStart w:id="32239" w:name="_ETM_Q59_563399"/>
      <w:bookmarkEnd w:id="32234"/>
      <w:bookmarkEnd w:id="32235"/>
      <w:bookmarkEnd w:id="32236"/>
      <w:bookmarkEnd w:id="32237"/>
      <w:bookmarkEnd w:id="32238"/>
      <w:bookmarkEnd w:id="32239"/>
      <w:r>
        <w:rPr>
          <w:rtl/>
        </w:rPr>
        <w:t xml:space="preserve">כבוד </w:t>
      </w:r>
      <w:bookmarkStart w:id="32240" w:name="_ETM_Q59_563789"/>
      <w:bookmarkEnd w:id="32240"/>
      <w:r>
        <w:rPr>
          <w:rtl/>
        </w:rPr>
        <w:t>היושב-ראש</w:t>
      </w:r>
      <w:r>
        <w:rPr>
          <w:rFonts w:hint="cs"/>
          <w:rtl/>
        </w:rPr>
        <w:t>,</w:t>
      </w:r>
      <w:r>
        <w:rPr>
          <w:rtl/>
        </w:rPr>
        <w:t xml:space="preserve"> </w:t>
      </w:r>
      <w:bookmarkStart w:id="32241" w:name="_ETM_Q59_564539"/>
      <w:bookmarkEnd w:id="32241"/>
      <w:r>
        <w:rPr>
          <w:rtl/>
        </w:rPr>
        <w:t xml:space="preserve">עמיתיי </w:t>
      </w:r>
      <w:bookmarkStart w:id="32242" w:name="_ETM_Q59_565140"/>
      <w:bookmarkEnd w:id="32242"/>
      <w:r>
        <w:rPr>
          <w:rtl/>
        </w:rPr>
        <w:t xml:space="preserve">חברי </w:t>
      </w:r>
      <w:bookmarkStart w:id="32243" w:name="_ETM_Q59_565500"/>
      <w:bookmarkEnd w:id="32243"/>
      <w:r>
        <w:rPr>
          <w:rtl/>
        </w:rPr>
        <w:t xml:space="preserve">הכנסת </w:t>
      </w:r>
      <w:bookmarkStart w:id="32244" w:name="_ETM_Q59_565920"/>
      <w:bookmarkEnd w:id="32244"/>
      <w:r>
        <w:rPr>
          <w:rtl/>
        </w:rPr>
        <w:t xml:space="preserve">וחברות </w:t>
      </w:r>
      <w:bookmarkStart w:id="32245" w:name="_ETM_Q59_566369"/>
      <w:bookmarkEnd w:id="32245"/>
      <w:r>
        <w:rPr>
          <w:rtl/>
        </w:rPr>
        <w:t>הכנסת</w:t>
      </w:r>
      <w:r>
        <w:rPr>
          <w:rFonts w:hint="cs"/>
          <w:rtl/>
        </w:rPr>
        <w:t>,</w:t>
      </w:r>
      <w:r>
        <w:rPr>
          <w:rtl/>
        </w:rPr>
        <w:t xml:space="preserve"> </w:t>
      </w:r>
      <w:bookmarkStart w:id="32246" w:name="_ETM_Q59_568570"/>
      <w:bookmarkEnd w:id="32246"/>
      <w:r>
        <w:rPr>
          <w:rtl/>
        </w:rPr>
        <w:t xml:space="preserve">למי </w:t>
      </w:r>
      <w:bookmarkStart w:id="32247" w:name="_ETM_Q59_568960"/>
      <w:bookmarkEnd w:id="32247"/>
      <w:r>
        <w:rPr>
          <w:rtl/>
        </w:rPr>
        <w:t xml:space="preserve">שלא </w:t>
      </w:r>
      <w:bookmarkStart w:id="32248" w:name="_ETM_Q59_569259"/>
      <w:bookmarkEnd w:id="32248"/>
      <w:r>
        <w:rPr>
          <w:rtl/>
        </w:rPr>
        <w:t>יודע</w:t>
      </w:r>
      <w:r>
        <w:rPr>
          <w:rFonts w:hint="cs"/>
          <w:rtl/>
        </w:rPr>
        <w:t>,</w:t>
      </w:r>
      <w:r>
        <w:rPr>
          <w:rtl/>
        </w:rPr>
        <w:t xml:space="preserve"> </w:t>
      </w:r>
      <w:bookmarkStart w:id="32249" w:name="_ETM_Q59_569740"/>
      <w:bookmarkEnd w:id="32249"/>
      <w:r>
        <w:rPr>
          <w:rtl/>
        </w:rPr>
        <w:t xml:space="preserve">היום </w:t>
      </w:r>
      <w:bookmarkStart w:id="32250" w:name="_ETM_Q59_570460"/>
      <w:bookmarkEnd w:id="32250"/>
      <w:r>
        <w:rPr>
          <w:rtl/>
        </w:rPr>
        <w:t xml:space="preserve">ערב </w:t>
      </w:r>
      <w:bookmarkStart w:id="32251" w:name="_ETM_Q59_570909"/>
      <w:bookmarkEnd w:id="32251"/>
      <w:r>
        <w:rPr>
          <w:rtl/>
        </w:rPr>
        <w:t xml:space="preserve">חג </w:t>
      </w:r>
      <w:bookmarkStart w:id="32252" w:name="_ETM_Q59_571149"/>
      <w:bookmarkEnd w:id="32252"/>
      <w:r>
        <w:rPr>
          <w:rtl/>
        </w:rPr>
        <w:t>המולד</w:t>
      </w:r>
      <w:r>
        <w:rPr>
          <w:rFonts w:hint="cs"/>
          <w:rtl/>
        </w:rPr>
        <w:t>.</w:t>
      </w:r>
      <w:r>
        <w:rPr>
          <w:rtl/>
        </w:rPr>
        <w:t xml:space="preserve"> </w:t>
      </w:r>
      <w:bookmarkStart w:id="32253" w:name="_ETM_Q59_573029"/>
      <w:bookmarkEnd w:id="32253"/>
      <w:r>
        <w:rPr>
          <w:rtl/>
        </w:rPr>
        <w:t xml:space="preserve">האם </w:t>
      </w:r>
      <w:bookmarkStart w:id="32254" w:name="_ETM_Q59_573539"/>
      <w:bookmarkEnd w:id="32254"/>
      <w:r>
        <w:rPr>
          <w:rtl/>
        </w:rPr>
        <w:t xml:space="preserve">זה </w:t>
      </w:r>
      <w:bookmarkStart w:id="32255" w:name="_ETM_Q59_573749"/>
      <w:bookmarkEnd w:id="32255"/>
      <w:r>
        <w:rPr>
          <w:rtl/>
        </w:rPr>
        <w:t xml:space="preserve">טריוויאלי </w:t>
      </w:r>
      <w:bookmarkStart w:id="32256" w:name="_ETM_Q59_574770"/>
      <w:bookmarkEnd w:id="32256"/>
      <w:r>
        <w:rPr>
          <w:rtl/>
        </w:rPr>
        <w:t>ש</w:t>
      </w:r>
      <w:r>
        <w:rPr>
          <w:rFonts w:hint="cs"/>
          <w:rtl/>
        </w:rPr>
        <w:t xml:space="preserve">ערב החג, </w:t>
      </w:r>
      <w:bookmarkStart w:id="32257" w:name="_ETM_Q59_576720"/>
      <w:bookmarkEnd w:id="32257"/>
      <w:r>
        <w:rPr>
          <w:rtl/>
        </w:rPr>
        <w:t xml:space="preserve">בשעה </w:t>
      </w:r>
      <w:bookmarkStart w:id="32258" w:name="_ETM_Q59_577229"/>
      <w:bookmarkEnd w:id="32258"/>
      <w:r>
        <w:rPr>
          <w:rtl/>
        </w:rPr>
        <w:t>01:30</w:t>
      </w:r>
      <w:r>
        <w:rPr>
          <w:rFonts w:hint="cs"/>
          <w:rtl/>
        </w:rPr>
        <w:t>,</w:t>
      </w:r>
      <w:r>
        <w:rPr>
          <w:rtl/>
        </w:rPr>
        <w:t xml:space="preserve"> </w:t>
      </w:r>
      <w:bookmarkStart w:id="32259" w:name="_ETM_Q59_578130"/>
      <w:bookmarkStart w:id="32260" w:name="_ETM_Q59_578520"/>
      <w:bookmarkStart w:id="32261" w:name="_ETM_Q59_579189"/>
      <w:bookmarkEnd w:id="32259"/>
      <w:bookmarkEnd w:id="32260"/>
      <w:bookmarkEnd w:id="32261"/>
      <w:r>
        <w:rPr>
          <w:rtl/>
        </w:rPr>
        <w:t xml:space="preserve">אנחנו </w:t>
      </w:r>
      <w:bookmarkStart w:id="32262" w:name="_ETM_Q59_579729"/>
      <w:bookmarkEnd w:id="32262"/>
      <w:r>
        <w:rPr>
          <w:rtl/>
        </w:rPr>
        <w:t xml:space="preserve">עדיין </w:t>
      </w:r>
      <w:bookmarkStart w:id="32263" w:name="_ETM_Q59_580089"/>
      <w:bookmarkEnd w:id="32263"/>
      <w:r>
        <w:rPr>
          <w:rtl/>
        </w:rPr>
        <w:t>עובדים</w:t>
      </w:r>
      <w:r>
        <w:rPr>
          <w:rFonts w:hint="cs"/>
          <w:rtl/>
        </w:rPr>
        <w:t>?</w:t>
      </w:r>
      <w:r>
        <w:rPr>
          <w:rtl/>
        </w:rPr>
        <w:t xml:space="preserve"> </w:t>
      </w:r>
      <w:bookmarkStart w:id="32264" w:name="_ETM_Q59_582570"/>
      <w:bookmarkEnd w:id="32264"/>
      <w:r>
        <w:rPr>
          <w:rtl/>
        </w:rPr>
        <w:t xml:space="preserve">הארץ </w:t>
      </w:r>
      <w:bookmarkStart w:id="32265" w:name="_ETM_Q59_583110"/>
      <w:bookmarkEnd w:id="32265"/>
      <w:r>
        <w:rPr>
          <w:rtl/>
        </w:rPr>
        <w:t xml:space="preserve">הזו </w:t>
      </w:r>
      <w:bookmarkStart w:id="32266" w:name="_ETM_Q59_584360"/>
      <w:bookmarkEnd w:id="32266"/>
      <w:r>
        <w:rPr>
          <w:rtl/>
        </w:rPr>
        <w:t xml:space="preserve">היא </w:t>
      </w:r>
      <w:bookmarkStart w:id="32267" w:name="_ETM_Q59_585370"/>
      <w:bookmarkEnd w:id="32267"/>
      <w:r>
        <w:rPr>
          <w:rtl/>
        </w:rPr>
        <w:t xml:space="preserve">ארץ </w:t>
      </w:r>
      <w:bookmarkStart w:id="32268" w:name="_ETM_Q59_585820"/>
      <w:bookmarkEnd w:id="32268"/>
      <w:r>
        <w:rPr>
          <w:rFonts w:hint="cs"/>
          <w:rtl/>
        </w:rPr>
        <w:t xml:space="preserve">ישוע, </w:t>
      </w:r>
      <w:bookmarkStart w:id="32269" w:name="_ETM_Q59_587520"/>
      <w:bookmarkEnd w:id="32269"/>
      <w:r>
        <w:rPr>
          <w:rtl/>
        </w:rPr>
        <w:t xml:space="preserve">פה </w:t>
      </w:r>
      <w:bookmarkStart w:id="32270" w:name="_ETM_Q59_587850"/>
      <w:bookmarkStart w:id="32271" w:name="_ETM_Q59_587880"/>
      <w:bookmarkEnd w:id="32270"/>
      <w:bookmarkEnd w:id="32271"/>
      <w:r w:rsidR="00244C22">
        <w:rPr>
          <w:rFonts w:hint="cs"/>
          <w:rtl/>
        </w:rPr>
        <w:t xml:space="preserve">הוא </w:t>
      </w:r>
      <w:r>
        <w:rPr>
          <w:rtl/>
        </w:rPr>
        <w:t>נולד</w:t>
      </w:r>
      <w:r>
        <w:rPr>
          <w:rFonts w:hint="cs"/>
          <w:rtl/>
        </w:rPr>
        <w:t>,</w:t>
      </w:r>
      <w:r>
        <w:rPr>
          <w:rtl/>
        </w:rPr>
        <w:t xml:space="preserve"> </w:t>
      </w:r>
      <w:bookmarkStart w:id="32272" w:name="_ETM_Q59_591490"/>
      <w:bookmarkEnd w:id="32272"/>
      <w:r>
        <w:rPr>
          <w:rtl/>
        </w:rPr>
        <w:t xml:space="preserve">מהמקום </w:t>
      </w:r>
      <w:bookmarkStart w:id="32273" w:name="_ETM_Q59_592240"/>
      <w:bookmarkEnd w:id="32273"/>
      <w:r>
        <w:rPr>
          <w:rtl/>
        </w:rPr>
        <w:t xml:space="preserve">הזה </w:t>
      </w:r>
      <w:bookmarkStart w:id="32274" w:name="_ETM_Q59_592539"/>
      <w:bookmarkEnd w:id="32274"/>
      <w:r>
        <w:rPr>
          <w:rtl/>
        </w:rPr>
        <w:t xml:space="preserve">היו </w:t>
      </w:r>
      <w:bookmarkStart w:id="32275" w:name="_ETM_Q59_592779"/>
      <w:bookmarkEnd w:id="32275"/>
      <w:r>
        <w:rPr>
          <w:rFonts w:hint="cs"/>
          <w:rtl/>
        </w:rPr>
        <w:t xml:space="preserve">הניסים, </w:t>
      </w:r>
      <w:bookmarkStart w:id="32276" w:name="_ETM_Q59_597425"/>
      <w:bookmarkStart w:id="32277" w:name="_ETM_Q59_596150"/>
      <w:bookmarkEnd w:id="32276"/>
      <w:bookmarkEnd w:id="32277"/>
      <w:r>
        <w:rPr>
          <w:rtl/>
        </w:rPr>
        <w:t>ה</w:t>
      </w:r>
      <w:r>
        <w:rPr>
          <w:rFonts w:hint="cs"/>
          <w:rtl/>
        </w:rPr>
        <w:t>ע</w:t>
      </w:r>
      <w:r>
        <w:rPr>
          <w:rtl/>
        </w:rPr>
        <w:t xml:space="preserve">מדות </w:t>
      </w:r>
      <w:bookmarkStart w:id="32278" w:name="_ETM_Q59_599020"/>
      <w:bookmarkEnd w:id="32278"/>
      <w:r>
        <w:rPr>
          <w:rtl/>
        </w:rPr>
        <w:t xml:space="preserve">שכולנו </w:t>
      </w:r>
      <w:bookmarkStart w:id="32279" w:name="_ETM_Q59_601509"/>
      <w:bookmarkEnd w:id="32279"/>
      <w:r>
        <w:rPr>
          <w:rtl/>
        </w:rPr>
        <w:t>למד</w:t>
      </w:r>
      <w:r>
        <w:rPr>
          <w:rFonts w:hint="cs"/>
          <w:rtl/>
        </w:rPr>
        <w:t>נו</w:t>
      </w:r>
      <w:r>
        <w:rPr>
          <w:rtl/>
        </w:rPr>
        <w:t xml:space="preserve"> </w:t>
      </w:r>
      <w:bookmarkStart w:id="32280" w:name="_ETM_Q59_602020"/>
      <w:bookmarkEnd w:id="32280"/>
      <w:r>
        <w:rPr>
          <w:rtl/>
        </w:rPr>
        <w:t>מהם</w:t>
      </w:r>
      <w:r>
        <w:rPr>
          <w:rFonts w:hint="cs"/>
          <w:rtl/>
        </w:rPr>
        <w:t>,</w:t>
      </w:r>
      <w:r>
        <w:rPr>
          <w:rtl/>
        </w:rPr>
        <w:t xml:space="preserve"> </w:t>
      </w:r>
      <w:bookmarkStart w:id="32281" w:name="_ETM_Q59_604700"/>
      <w:bookmarkEnd w:id="32281"/>
      <w:r>
        <w:rPr>
          <w:rtl/>
        </w:rPr>
        <w:t xml:space="preserve">והמסע </w:t>
      </w:r>
      <w:bookmarkStart w:id="32282" w:name="_ETM_Q59_605569"/>
      <w:bookmarkEnd w:id="32282"/>
      <w:r>
        <w:rPr>
          <w:rtl/>
        </w:rPr>
        <w:t xml:space="preserve">הגדול </w:t>
      </w:r>
      <w:bookmarkStart w:id="32283" w:name="_ETM_Q59_608200"/>
      <w:bookmarkEnd w:id="32283"/>
      <w:r>
        <w:rPr>
          <w:rtl/>
        </w:rPr>
        <w:t xml:space="preserve">עד </w:t>
      </w:r>
      <w:bookmarkStart w:id="32284" w:name="_ETM_Q59_608769"/>
      <w:bookmarkEnd w:id="32284"/>
      <w:r>
        <w:rPr>
          <w:rFonts w:hint="cs"/>
          <w:rtl/>
        </w:rPr>
        <w:t>ל</w:t>
      </w:r>
      <w:r>
        <w:rPr>
          <w:rtl/>
        </w:rPr>
        <w:t xml:space="preserve">ירושלים </w:t>
      </w:r>
      <w:bookmarkStart w:id="32285" w:name="_ETM_Q59_611170"/>
      <w:bookmarkEnd w:id="32285"/>
      <w:r>
        <w:rPr>
          <w:rtl/>
        </w:rPr>
        <w:t xml:space="preserve">וכל </w:t>
      </w:r>
      <w:bookmarkStart w:id="32286" w:name="_ETM_Q59_611650"/>
      <w:bookmarkEnd w:id="32286"/>
      <w:r>
        <w:rPr>
          <w:rtl/>
        </w:rPr>
        <w:t xml:space="preserve">הסיפור </w:t>
      </w:r>
      <w:bookmarkStart w:id="32287" w:name="_ETM_Q59_612490"/>
      <w:bookmarkEnd w:id="32287"/>
      <w:r>
        <w:rPr>
          <w:rtl/>
        </w:rPr>
        <w:t>הכואב</w:t>
      </w:r>
      <w:r>
        <w:rPr>
          <w:rFonts w:hint="cs"/>
          <w:rtl/>
        </w:rPr>
        <w:t>,</w:t>
      </w:r>
      <w:r>
        <w:rPr>
          <w:rtl/>
        </w:rPr>
        <w:t xml:space="preserve"> </w:t>
      </w:r>
      <w:bookmarkStart w:id="32288" w:name="_ETM_Q59_615620"/>
      <w:bookmarkEnd w:id="32288"/>
      <w:r>
        <w:rPr>
          <w:rtl/>
        </w:rPr>
        <w:t xml:space="preserve">שיש </w:t>
      </w:r>
      <w:bookmarkStart w:id="32289" w:name="_ETM_Q59_616670"/>
      <w:bookmarkEnd w:id="32289"/>
      <w:r>
        <w:rPr>
          <w:rtl/>
        </w:rPr>
        <w:t xml:space="preserve">בו </w:t>
      </w:r>
      <w:bookmarkStart w:id="32290" w:name="_ETM_Q59_616970"/>
      <w:bookmarkEnd w:id="32290"/>
      <w:r>
        <w:rPr>
          <w:rtl/>
        </w:rPr>
        <w:t xml:space="preserve">הרבה </w:t>
      </w:r>
      <w:bookmarkStart w:id="32291" w:name="_ETM_Q59_619269"/>
      <w:bookmarkEnd w:id="32291"/>
      <w:r>
        <w:rPr>
          <w:rtl/>
        </w:rPr>
        <w:t xml:space="preserve">השראה </w:t>
      </w:r>
      <w:bookmarkStart w:id="32292" w:name="_ETM_Q59_621410"/>
      <w:bookmarkEnd w:id="32292"/>
      <w:r>
        <w:rPr>
          <w:rtl/>
        </w:rPr>
        <w:t xml:space="preserve">לכל </w:t>
      </w:r>
      <w:bookmarkStart w:id="32293" w:name="_ETM_Q59_621890"/>
      <w:bookmarkEnd w:id="32293"/>
      <w:r>
        <w:rPr>
          <w:rtl/>
        </w:rPr>
        <w:t>העולם</w:t>
      </w:r>
      <w:r>
        <w:rPr>
          <w:rFonts w:hint="cs"/>
          <w:rtl/>
        </w:rPr>
        <w:t>.</w:t>
      </w:r>
      <w:bookmarkStart w:id="32294" w:name="_ETM_Q59_622322"/>
      <w:bookmarkStart w:id="32295" w:name="_ETM_Q59_622430"/>
      <w:bookmarkStart w:id="32296" w:name="_ETM_Q59_622451"/>
      <w:bookmarkStart w:id="32297" w:name="_ETM_Q59_622552"/>
      <w:bookmarkStart w:id="32298" w:name="_ETM_Q59_623310"/>
      <w:bookmarkEnd w:id="32294"/>
      <w:bookmarkEnd w:id="32295"/>
      <w:bookmarkEnd w:id="32296"/>
      <w:bookmarkEnd w:id="32297"/>
      <w:bookmarkEnd w:id="32298"/>
      <w:r>
        <w:rPr>
          <w:rFonts w:hint="cs"/>
          <w:rtl/>
        </w:rPr>
        <w:t xml:space="preserve"> </w:t>
      </w:r>
      <w:r>
        <w:rPr>
          <w:rtl/>
        </w:rPr>
        <w:t xml:space="preserve">מה </w:t>
      </w:r>
      <w:bookmarkStart w:id="32299" w:name="_ETM_Q59_623580"/>
      <w:bookmarkEnd w:id="32299"/>
      <w:r>
        <w:rPr>
          <w:rtl/>
        </w:rPr>
        <w:t xml:space="preserve">זאת </w:t>
      </w:r>
      <w:bookmarkStart w:id="32300" w:name="_ETM_Q59_623849"/>
      <w:bookmarkEnd w:id="32300"/>
      <w:r>
        <w:rPr>
          <w:rtl/>
        </w:rPr>
        <w:t xml:space="preserve">אומרת </w:t>
      </w:r>
      <w:bookmarkStart w:id="32301" w:name="_ETM_Q59_624300"/>
      <w:bookmarkEnd w:id="32301"/>
      <w:r>
        <w:rPr>
          <w:rtl/>
        </w:rPr>
        <w:t xml:space="preserve">שאנחנו </w:t>
      </w:r>
      <w:bookmarkStart w:id="32302" w:name="_ETM_Q59_624900"/>
      <w:bookmarkEnd w:id="32302"/>
      <w:r>
        <w:rPr>
          <w:rtl/>
        </w:rPr>
        <w:t xml:space="preserve">עובדים </w:t>
      </w:r>
      <w:bookmarkStart w:id="32303" w:name="_ETM_Q59_626099"/>
      <w:bookmarkEnd w:id="32303"/>
      <w:r>
        <w:rPr>
          <w:rtl/>
        </w:rPr>
        <w:t xml:space="preserve">בערב </w:t>
      </w:r>
      <w:bookmarkStart w:id="32304" w:name="_ETM_Q59_626640"/>
      <w:bookmarkEnd w:id="32304"/>
      <w:r>
        <w:rPr>
          <w:rtl/>
        </w:rPr>
        <w:t xml:space="preserve">חג </w:t>
      </w:r>
      <w:bookmarkStart w:id="32305" w:name="_ETM_Q59_626849"/>
      <w:bookmarkEnd w:id="32305"/>
      <w:r>
        <w:rPr>
          <w:rtl/>
        </w:rPr>
        <w:t>המולד</w:t>
      </w:r>
      <w:r>
        <w:rPr>
          <w:rFonts w:hint="cs"/>
          <w:rtl/>
        </w:rPr>
        <w:t>?</w:t>
      </w:r>
      <w:r>
        <w:rPr>
          <w:rtl/>
        </w:rPr>
        <w:t xml:space="preserve"> </w:t>
      </w:r>
      <w:bookmarkStart w:id="32306" w:name="_ETM_Q59_628599"/>
      <w:bookmarkEnd w:id="32306"/>
      <w:r>
        <w:rPr>
          <w:rtl/>
        </w:rPr>
        <w:t xml:space="preserve">זאת </w:t>
      </w:r>
      <w:bookmarkStart w:id="32307" w:name="_ETM_Q59_628989"/>
      <w:bookmarkEnd w:id="32307"/>
      <w:r>
        <w:rPr>
          <w:rtl/>
        </w:rPr>
        <w:t xml:space="preserve">אומרת </w:t>
      </w:r>
      <w:bookmarkStart w:id="32308" w:name="_ETM_Q59_629410"/>
      <w:bookmarkEnd w:id="32308"/>
      <w:r>
        <w:rPr>
          <w:rtl/>
        </w:rPr>
        <w:t xml:space="preserve">שזו </w:t>
      </w:r>
      <w:bookmarkStart w:id="32309" w:name="_ETM_Q59_629800"/>
      <w:bookmarkEnd w:id="32309"/>
      <w:r>
        <w:rPr>
          <w:rtl/>
        </w:rPr>
        <w:t xml:space="preserve">מדינה </w:t>
      </w:r>
      <w:bookmarkStart w:id="32310" w:name="_ETM_Q59_631209"/>
      <w:bookmarkEnd w:id="32310"/>
      <w:r>
        <w:rPr>
          <w:rFonts w:hint="cs"/>
          <w:rtl/>
        </w:rPr>
        <w:t xml:space="preserve">או </w:t>
      </w:r>
      <w:bookmarkStart w:id="32311" w:name="_ETM_Q59_632590"/>
      <w:bookmarkStart w:id="32312" w:name="_ETM_Q59_633440"/>
      <w:bookmarkEnd w:id="32311"/>
      <w:bookmarkEnd w:id="32312"/>
      <w:r>
        <w:rPr>
          <w:rFonts w:hint="cs"/>
          <w:rtl/>
        </w:rPr>
        <w:t xml:space="preserve">ממסד </w:t>
      </w:r>
      <w:r>
        <w:rPr>
          <w:rtl/>
        </w:rPr>
        <w:t>אטום</w:t>
      </w:r>
      <w:r>
        <w:rPr>
          <w:rFonts w:hint="cs"/>
          <w:rtl/>
        </w:rPr>
        <w:t>,</w:t>
      </w:r>
      <w:r>
        <w:rPr>
          <w:rtl/>
        </w:rPr>
        <w:t xml:space="preserve"> </w:t>
      </w:r>
      <w:bookmarkStart w:id="32313" w:name="_ETM_Q59_633830"/>
      <w:bookmarkEnd w:id="32313"/>
      <w:r>
        <w:rPr>
          <w:rFonts w:hint="cs"/>
          <w:rtl/>
        </w:rPr>
        <w:t xml:space="preserve">אטום </w:t>
      </w:r>
      <w:r>
        <w:rPr>
          <w:rtl/>
        </w:rPr>
        <w:t>לגמרי</w:t>
      </w:r>
      <w:r>
        <w:rPr>
          <w:rFonts w:hint="cs"/>
          <w:rtl/>
        </w:rPr>
        <w:t xml:space="preserve"> </w:t>
      </w:r>
      <w:r>
        <w:rPr>
          <w:rFonts w:hint="eastAsia"/>
          <w:rtl/>
        </w:rPr>
        <w:t>–</w:t>
      </w:r>
      <w:r>
        <w:rPr>
          <w:rtl/>
        </w:rPr>
        <w:t xml:space="preserve"> </w:t>
      </w:r>
      <w:bookmarkStart w:id="32314" w:name="_ETM_Q59_635359"/>
      <w:bookmarkEnd w:id="32314"/>
      <w:r>
        <w:rPr>
          <w:rtl/>
        </w:rPr>
        <w:t xml:space="preserve">אטום </w:t>
      </w:r>
      <w:bookmarkStart w:id="32315" w:name="_ETM_Q59_636199"/>
      <w:bookmarkEnd w:id="32315"/>
      <w:r>
        <w:rPr>
          <w:rtl/>
        </w:rPr>
        <w:t xml:space="preserve">לגבי </w:t>
      </w:r>
      <w:bookmarkStart w:id="32316" w:name="_ETM_Q59_636709"/>
      <w:bookmarkEnd w:id="32316"/>
      <w:r>
        <w:rPr>
          <w:rtl/>
        </w:rPr>
        <w:t>מ</w:t>
      </w:r>
      <w:r>
        <w:rPr>
          <w:rFonts w:hint="cs"/>
          <w:rtl/>
        </w:rPr>
        <w:t xml:space="preserve">יעוט, </w:t>
      </w:r>
      <w:bookmarkStart w:id="32317" w:name="_ETM_Q59_638080"/>
      <w:bookmarkEnd w:id="32317"/>
      <w:r>
        <w:rPr>
          <w:rtl/>
        </w:rPr>
        <w:t xml:space="preserve">אטום </w:t>
      </w:r>
      <w:bookmarkStart w:id="32318" w:name="_ETM_Q59_638620"/>
      <w:bookmarkEnd w:id="32318"/>
      <w:r>
        <w:rPr>
          <w:rtl/>
        </w:rPr>
        <w:t xml:space="preserve">לגבי </w:t>
      </w:r>
      <w:bookmarkStart w:id="32319" w:name="_ETM_Q59_639070"/>
      <w:bookmarkEnd w:id="32319"/>
      <w:r>
        <w:rPr>
          <w:rtl/>
        </w:rPr>
        <w:t>ערכים</w:t>
      </w:r>
      <w:r>
        <w:rPr>
          <w:rFonts w:hint="cs"/>
          <w:rtl/>
        </w:rPr>
        <w:t>,</w:t>
      </w:r>
      <w:r>
        <w:rPr>
          <w:rtl/>
        </w:rPr>
        <w:t xml:space="preserve"> </w:t>
      </w:r>
      <w:bookmarkStart w:id="32320" w:name="_ETM_Q59_640670"/>
      <w:bookmarkEnd w:id="32320"/>
      <w:r>
        <w:rPr>
          <w:rtl/>
        </w:rPr>
        <w:t xml:space="preserve">לא </w:t>
      </w:r>
      <w:bookmarkStart w:id="32321" w:name="_ETM_Q59_641060"/>
      <w:bookmarkEnd w:id="32321"/>
      <w:r>
        <w:rPr>
          <w:rtl/>
        </w:rPr>
        <w:t xml:space="preserve">מכבד </w:t>
      </w:r>
      <w:bookmarkStart w:id="32322" w:name="_ETM_Q59_641660"/>
      <w:bookmarkEnd w:id="32322"/>
      <w:r>
        <w:rPr>
          <w:rtl/>
        </w:rPr>
        <w:t xml:space="preserve">קבוצות </w:t>
      </w:r>
      <w:bookmarkStart w:id="32323" w:name="_ETM_Q59_643579"/>
      <w:bookmarkEnd w:id="32323"/>
      <w:r>
        <w:rPr>
          <w:rtl/>
        </w:rPr>
        <w:t xml:space="preserve">בקרב </w:t>
      </w:r>
      <w:bookmarkStart w:id="32324" w:name="_ETM_Q59_644150"/>
      <w:bookmarkEnd w:id="32324"/>
      <w:r>
        <w:rPr>
          <w:rtl/>
        </w:rPr>
        <w:t>החברה</w:t>
      </w:r>
      <w:r>
        <w:rPr>
          <w:rFonts w:hint="cs"/>
          <w:rtl/>
        </w:rPr>
        <w:t>,</w:t>
      </w:r>
      <w:r>
        <w:rPr>
          <w:rtl/>
        </w:rPr>
        <w:t xml:space="preserve"> </w:t>
      </w:r>
      <w:bookmarkStart w:id="32325" w:name="_ETM_Q59_645630"/>
      <w:bookmarkEnd w:id="32325"/>
      <w:r>
        <w:rPr>
          <w:rtl/>
        </w:rPr>
        <w:t>דורס</w:t>
      </w:r>
      <w:r>
        <w:rPr>
          <w:rFonts w:hint="cs"/>
          <w:rtl/>
        </w:rPr>
        <w:t>,</w:t>
      </w:r>
      <w:r>
        <w:rPr>
          <w:rtl/>
        </w:rPr>
        <w:t xml:space="preserve"> </w:t>
      </w:r>
      <w:bookmarkStart w:id="32326" w:name="_ETM_Q59_647019"/>
      <w:bookmarkEnd w:id="32326"/>
      <w:r>
        <w:rPr>
          <w:rtl/>
        </w:rPr>
        <w:t xml:space="preserve">לא </w:t>
      </w:r>
      <w:bookmarkStart w:id="32327" w:name="_ETM_Q59_647290"/>
      <w:bookmarkEnd w:id="32327"/>
      <w:r>
        <w:rPr>
          <w:rtl/>
        </w:rPr>
        <w:t xml:space="preserve">מעניין </w:t>
      </w:r>
      <w:bookmarkStart w:id="32328" w:name="_ETM_Q59_647769"/>
      <w:bookmarkEnd w:id="32328"/>
      <w:r>
        <w:rPr>
          <w:rtl/>
        </w:rPr>
        <w:t>אותו</w:t>
      </w:r>
      <w:r>
        <w:rPr>
          <w:rFonts w:hint="cs"/>
          <w:rtl/>
        </w:rPr>
        <w:t>. ואיפה?</w:t>
      </w:r>
      <w:r>
        <w:rPr>
          <w:rFonts w:hint="cs"/>
        </w:rPr>
        <w:t xml:space="preserve"> </w:t>
      </w:r>
      <w:bookmarkStart w:id="32329" w:name="_ETM_Q59_649850"/>
      <w:bookmarkStart w:id="32330" w:name="_ETM_Q59_650510"/>
      <w:bookmarkEnd w:id="32329"/>
      <w:bookmarkEnd w:id="32330"/>
      <w:r>
        <w:rPr>
          <w:rtl/>
        </w:rPr>
        <w:t xml:space="preserve">דווקא </w:t>
      </w:r>
      <w:bookmarkStart w:id="32331" w:name="_ETM_Q59_651680"/>
      <w:bookmarkEnd w:id="32331"/>
      <w:r>
        <w:rPr>
          <w:rtl/>
        </w:rPr>
        <w:t xml:space="preserve">במולדת </w:t>
      </w:r>
      <w:bookmarkStart w:id="32332" w:name="_ETM_Q59_652190"/>
      <w:bookmarkEnd w:id="32332"/>
      <w:r>
        <w:rPr>
          <w:rtl/>
        </w:rPr>
        <w:t>הזו</w:t>
      </w:r>
      <w:r>
        <w:rPr>
          <w:rFonts w:hint="cs"/>
          <w:rtl/>
        </w:rPr>
        <w:t>,</w:t>
      </w:r>
      <w:r>
        <w:rPr>
          <w:rtl/>
        </w:rPr>
        <w:t xml:space="preserve"> </w:t>
      </w:r>
      <w:bookmarkStart w:id="32333" w:name="_ETM_Q59_653239"/>
      <w:bookmarkEnd w:id="32333"/>
      <w:r>
        <w:rPr>
          <w:rtl/>
        </w:rPr>
        <w:t>ה</w:t>
      </w:r>
      <w:r>
        <w:rPr>
          <w:rFonts w:hint="cs"/>
          <w:rtl/>
        </w:rPr>
        <w:t>מול</w:t>
      </w:r>
      <w:r>
        <w:rPr>
          <w:rtl/>
        </w:rPr>
        <w:t xml:space="preserve">דת </w:t>
      </w:r>
      <w:bookmarkStart w:id="32334" w:name="_ETM_Q59_653989"/>
      <w:bookmarkEnd w:id="32334"/>
      <w:r>
        <w:rPr>
          <w:rtl/>
        </w:rPr>
        <w:t xml:space="preserve">של </w:t>
      </w:r>
      <w:bookmarkStart w:id="32335" w:name="_ETM_Q59_654230"/>
      <w:bookmarkEnd w:id="32335"/>
      <w:r>
        <w:rPr>
          <w:rtl/>
        </w:rPr>
        <w:t>ישו</w:t>
      </w:r>
      <w:r>
        <w:rPr>
          <w:rFonts w:hint="cs"/>
          <w:rtl/>
        </w:rPr>
        <w:t>ע</w:t>
      </w:r>
      <w:r>
        <w:rPr>
          <w:rtl/>
        </w:rPr>
        <w:t xml:space="preserve"> </w:t>
      </w:r>
      <w:bookmarkStart w:id="32336" w:name="_ETM_Q59_654620"/>
      <w:bookmarkEnd w:id="32336"/>
      <w:r>
        <w:rPr>
          <w:rtl/>
        </w:rPr>
        <w:t>הנוצרי</w:t>
      </w:r>
      <w:r>
        <w:rPr>
          <w:rFonts w:hint="cs"/>
          <w:rtl/>
        </w:rPr>
        <w:t>.</w:t>
      </w:r>
    </w:p>
    <w:p w:rsidR="000172BA" w:rsidRDefault="000172BA" w:rsidP="007F652B">
      <w:pPr>
        <w:rPr>
          <w:rtl/>
        </w:rPr>
      </w:pPr>
      <w:bookmarkStart w:id="32337" w:name="_ETM_Q59_657325"/>
      <w:bookmarkStart w:id="32338" w:name="_ETM_Q59_657443"/>
      <w:bookmarkEnd w:id="32337"/>
      <w:bookmarkEnd w:id="32338"/>
    </w:p>
    <w:p w:rsidR="000172BA" w:rsidRDefault="000172BA" w:rsidP="00966747">
      <w:pPr>
        <w:rPr>
          <w:rtl/>
        </w:rPr>
      </w:pPr>
      <w:bookmarkStart w:id="32339" w:name="_ETM_Q59_657505"/>
      <w:bookmarkStart w:id="32340" w:name="_ETM_Q59_657575"/>
      <w:bookmarkStart w:id="32341" w:name="_ETM_Q59_657340"/>
      <w:bookmarkEnd w:id="32339"/>
      <w:bookmarkEnd w:id="32340"/>
      <w:bookmarkEnd w:id="32341"/>
      <w:r>
        <w:rPr>
          <w:rtl/>
        </w:rPr>
        <w:t xml:space="preserve">אני </w:t>
      </w:r>
      <w:bookmarkStart w:id="32342" w:name="_ETM_Q59_657610"/>
      <w:bookmarkEnd w:id="32342"/>
      <w:r>
        <w:rPr>
          <w:rtl/>
        </w:rPr>
        <w:t xml:space="preserve">רוצה </w:t>
      </w:r>
      <w:bookmarkStart w:id="32343" w:name="_ETM_Q59_657940"/>
      <w:bookmarkEnd w:id="32343"/>
      <w:r>
        <w:rPr>
          <w:rtl/>
        </w:rPr>
        <w:t xml:space="preserve">להגיד </w:t>
      </w:r>
      <w:bookmarkStart w:id="32344" w:name="_ETM_Q59_659290"/>
      <w:bookmarkEnd w:id="32344"/>
      <w:r>
        <w:rPr>
          <w:rtl/>
        </w:rPr>
        <w:t xml:space="preserve">לבני </w:t>
      </w:r>
      <w:bookmarkStart w:id="32345" w:name="_ETM_Q59_659769"/>
      <w:bookmarkEnd w:id="32345"/>
      <w:r>
        <w:rPr>
          <w:rtl/>
        </w:rPr>
        <w:t>עמי</w:t>
      </w:r>
      <w:r>
        <w:rPr>
          <w:rFonts w:hint="cs"/>
          <w:rtl/>
        </w:rPr>
        <w:t>:</w:t>
      </w:r>
      <w:bookmarkStart w:id="32346" w:name="_ETM_Q59_661730"/>
      <w:bookmarkEnd w:id="32346"/>
      <w:r>
        <w:rPr>
          <w:rFonts w:hint="cs"/>
          <w:rtl/>
        </w:rPr>
        <w:t xml:space="preserve"> (אומר דברים בשפה הערבית</w:t>
      </w:r>
      <w:r w:rsidR="00966747">
        <w:rPr>
          <w:rFonts w:hint="cs"/>
          <w:rtl/>
        </w:rPr>
        <w:t xml:space="preserve">, להלן תרגומם: </w:t>
      </w:r>
      <w:r w:rsidR="00966747" w:rsidRPr="00966747">
        <w:rPr>
          <w:rtl/>
        </w:rPr>
        <w:t>חג שמח, תהילה לאל במרומים, שלום על הארץ</w:t>
      </w:r>
      <w:r w:rsidR="00966747">
        <w:rPr>
          <w:rFonts w:hint="cs"/>
          <w:rtl/>
        </w:rPr>
        <w:t>,</w:t>
      </w:r>
      <w:r w:rsidR="00966747" w:rsidRPr="00966747">
        <w:rPr>
          <w:rtl/>
        </w:rPr>
        <w:t xml:space="preserve"> שלום על עזה ושמחה לאנשים. </w:t>
      </w:r>
      <w:r w:rsidR="00966747">
        <w:rPr>
          <w:rFonts w:hint="cs"/>
          <w:rtl/>
        </w:rPr>
        <w:t>ה</w:t>
      </w:r>
      <w:r w:rsidR="00966747" w:rsidRPr="00966747">
        <w:rPr>
          <w:rtl/>
        </w:rPr>
        <w:t>ארץ הז</w:t>
      </w:r>
      <w:r w:rsidR="00966747">
        <w:rPr>
          <w:rFonts w:hint="cs"/>
          <w:rtl/>
        </w:rPr>
        <w:t>את</w:t>
      </w:r>
      <w:r w:rsidR="00966747" w:rsidRPr="00966747">
        <w:rPr>
          <w:rtl/>
        </w:rPr>
        <w:t xml:space="preserve">, הארץ של </w:t>
      </w:r>
      <w:r w:rsidR="00966747">
        <w:rPr>
          <w:rFonts w:hint="cs"/>
          <w:rtl/>
        </w:rPr>
        <w:t>ה</w:t>
      </w:r>
      <w:r w:rsidR="00966747" w:rsidRPr="00966747">
        <w:rPr>
          <w:rtl/>
        </w:rPr>
        <w:t xml:space="preserve">אדון ישו, </w:t>
      </w:r>
      <w:r w:rsidR="00966747">
        <w:rPr>
          <w:rFonts w:hint="cs"/>
          <w:rtl/>
        </w:rPr>
        <w:t xml:space="preserve">היא היכן </w:t>
      </w:r>
      <w:r w:rsidR="00966747" w:rsidRPr="00966747">
        <w:rPr>
          <w:rtl/>
        </w:rPr>
        <w:t xml:space="preserve">שהבשורה בנצרת, </w:t>
      </w:r>
      <w:r w:rsidR="00966747">
        <w:rPr>
          <w:rFonts w:hint="cs"/>
          <w:rtl/>
        </w:rPr>
        <w:t xml:space="preserve">היכן </w:t>
      </w:r>
      <w:r w:rsidR="00966747" w:rsidRPr="00966747">
        <w:rPr>
          <w:rtl/>
        </w:rPr>
        <w:t xml:space="preserve">שהייתה לידתו בבית לחם, </w:t>
      </w:r>
      <w:r w:rsidR="00966747">
        <w:rPr>
          <w:rFonts w:hint="cs"/>
          <w:rtl/>
        </w:rPr>
        <w:t xml:space="preserve">היכן </w:t>
      </w:r>
      <w:r w:rsidR="00966747" w:rsidRPr="00966747">
        <w:rPr>
          <w:rtl/>
        </w:rPr>
        <w:t xml:space="preserve">שברח זמנית למצרים, </w:t>
      </w:r>
      <w:r w:rsidR="00966747">
        <w:rPr>
          <w:rFonts w:hint="cs"/>
          <w:rtl/>
        </w:rPr>
        <w:t xml:space="preserve">היכן </w:t>
      </w:r>
      <w:r w:rsidR="00966747" w:rsidRPr="00966747">
        <w:rPr>
          <w:rtl/>
        </w:rPr>
        <w:t xml:space="preserve">שהייתה ההתחלה בנצרת, כפר כנא שבגליל, כפר נחום </w:t>
      </w:r>
      <w:r w:rsidR="00966747">
        <w:rPr>
          <w:rFonts w:hint="cs"/>
          <w:rtl/>
        </w:rPr>
        <w:t xml:space="preserve">– </w:t>
      </w:r>
      <w:r w:rsidR="00966747" w:rsidRPr="00966747">
        <w:rPr>
          <w:rtl/>
        </w:rPr>
        <w:t xml:space="preserve">הר ניצנה, העלייה לירושלים, בית עניה, </w:t>
      </w:r>
      <w:r w:rsidR="00966747">
        <w:rPr>
          <w:rFonts w:hint="cs"/>
          <w:rtl/>
        </w:rPr>
        <w:t xml:space="preserve">הוויה דלורוזה </w:t>
      </w:r>
      <w:r w:rsidR="00966747" w:rsidRPr="00966747">
        <w:rPr>
          <w:rtl/>
        </w:rPr>
        <w:t>והצעדה האדירה והמסר האדיר בירושלים. אני רוצה לומר לכל בני עמנו חג שמח.</w:t>
      </w:r>
      <w:r>
        <w:rPr>
          <w:rFonts w:hint="cs"/>
          <w:rtl/>
        </w:rPr>
        <w:t>)</w:t>
      </w:r>
    </w:p>
    <w:p w:rsidR="000172BA" w:rsidRDefault="000172BA" w:rsidP="007F652B">
      <w:pPr>
        <w:rPr>
          <w:rtl/>
        </w:rPr>
      </w:pPr>
      <w:bookmarkStart w:id="32347" w:name="_ETM_Q59_659189"/>
      <w:bookmarkStart w:id="32348" w:name="_ETM_Q59_659266"/>
      <w:bookmarkEnd w:id="32347"/>
      <w:bookmarkEnd w:id="32348"/>
    </w:p>
    <w:p w:rsidR="000172BA" w:rsidRDefault="000172BA" w:rsidP="00244C22">
      <w:pPr>
        <w:rPr>
          <w:rtl/>
        </w:rPr>
      </w:pPr>
      <w:bookmarkStart w:id="32349" w:name="_ETM_Q59_659397"/>
      <w:bookmarkStart w:id="32350" w:name="_ETM_Q59_659472"/>
      <w:bookmarkStart w:id="32351" w:name="_ETM_Q59_703126"/>
      <w:bookmarkStart w:id="32352" w:name="_ETM_Q59_703199"/>
      <w:bookmarkEnd w:id="32349"/>
      <w:bookmarkEnd w:id="32350"/>
      <w:bookmarkEnd w:id="32351"/>
      <w:bookmarkEnd w:id="32352"/>
      <w:r>
        <w:rPr>
          <w:rtl/>
        </w:rPr>
        <w:t xml:space="preserve">כבוד </w:t>
      </w:r>
      <w:bookmarkStart w:id="32353" w:name="_ETM_Q59_731169"/>
      <w:bookmarkEnd w:id="32353"/>
      <w:r>
        <w:rPr>
          <w:rtl/>
        </w:rPr>
        <w:t>היושב-ראש</w:t>
      </w:r>
      <w:r>
        <w:rPr>
          <w:rFonts w:hint="cs"/>
          <w:rtl/>
        </w:rPr>
        <w:t>,</w:t>
      </w:r>
      <w:r>
        <w:rPr>
          <w:rtl/>
        </w:rPr>
        <w:t xml:space="preserve"> </w:t>
      </w:r>
      <w:bookmarkStart w:id="32354" w:name="_ETM_Q59_731919"/>
      <w:bookmarkEnd w:id="32354"/>
      <w:r>
        <w:rPr>
          <w:rtl/>
        </w:rPr>
        <w:t xml:space="preserve">רבותיי </w:t>
      </w:r>
      <w:bookmarkStart w:id="32355" w:name="_ETM_Q59_732340"/>
      <w:bookmarkEnd w:id="32355"/>
      <w:r>
        <w:rPr>
          <w:rtl/>
        </w:rPr>
        <w:t xml:space="preserve">חברי </w:t>
      </w:r>
      <w:bookmarkStart w:id="32356" w:name="_ETM_Q59_732699"/>
      <w:bookmarkEnd w:id="32356"/>
      <w:r>
        <w:rPr>
          <w:rtl/>
        </w:rPr>
        <w:t>הכנסת</w:t>
      </w:r>
      <w:r>
        <w:rPr>
          <w:rFonts w:hint="cs"/>
          <w:rtl/>
        </w:rPr>
        <w:t>,</w:t>
      </w:r>
      <w:r>
        <w:rPr>
          <w:rtl/>
        </w:rPr>
        <w:t xml:space="preserve"> </w:t>
      </w:r>
      <w:bookmarkStart w:id="32357" w:name="_ETM_Q59_734520"/>
      <w:bookmarkEnd w:id="32357"/>
      <w:r>
        <w:rPr>
          <w:rtl/>
        </w:rPr>
        <w:t xml:space="preserve">ודווקא </w:t>
      </w:r>
      <w:bookmarkStart w:id="32358" w:name="_ETM_Q59_735210"/>
      <w:bookmarkEnd w:id="32358"/>
      <w:r>
        <w:rPr>
          <w:rtl/>
        </w:rPr>
        <w:t xml:space="preserve">מהצד </w:t>
      </w:r>
      <w:bookmarkStart w:id="32359" w:name="_ETM_Q59_735690"/>
      <w:bookmarkEnd w:id="32359"/>
      <w:r>
        <w:rPr>
          <w:rtl/>
        </w:rPr>
        <w:t>הזה</w:t>
      </w:r>
      <w:r w:rsidR="00966747">
        <w:rPr>
          <w:rFonts w:hint="cs"/>
          <w:rtl/>
        </w:rPr>
        <w:t>,</w:t>
      </w:r>
      <w:r>
        <w:rPr>
          <w:rtl/>
        </w:rPr>
        <w:t xml:space="preserve"> </w:t>
      </w:r>
      <w:bookmarkStart w:id="32360" w:name="_ETM_Q59_738500"/>
      <w:bookmarkEnd w:id="32360"/>
      <w:r>
        <w:rPr>
          <w:rtl/>
        </w:rPr>
        <w:t xml:space="preserve">היום </w:t>
      </w:r>
      <w:bookmarkStart w:id="32361" w:name="_ETM_Q59_738950"/>
      <w:bookmarkEnd w:id="32361"/>
      <w:r>
        <w:rPr>
          <w:rtl/>
        </w:rPr>
        <w:t>יש</w:t>
      </w:r>
      <w:r>
        <w:rPr>
          <w:rFonts w:hint="cs"/>
          <w:rtl/>
        </w:rPr>
        <w:t>בו</w:t>
      </w:r>
      <w:bookmarkStart w:id="32362" w:name="_ETM_Q59_740280"/>
      <w:bookmarkEnd w:id="32362"/>
      <w:r>
        <w:rPr>
          <w:rFonts w:hint="cs"/>
          <w:rtl/>
        </w:rPr>
        <w:t xml:space="preserve"> </w:t>
      </w:r>
      <w:r>
        <w:rPr>
          <w:rtl/>
        </w:rPr>
        <w:t xml:space="preserve">ראשי </w:t>
      </w:r>
      <w:bookmarkStart w:id="32363" w:name="_ETM_Q59_740639"/>
      <w:bookmarkEnd w:id="32363"/>
      <w:r>
        <w:rPr>
          <w:rtl/>
        </w:rPr>
        <w:t>האופוזיציה</w:t>
      </w:r>
      <w:r>
        <w:rPr>
          <w:rFonts w:hint="cs"/>
          <w:rtl/>
        </w:rPr>
        <w:t>,</w:t>
      </w:r>
      <w:r>
        <w:rPr>
          <w:rtl/>
        </w:rPr>
        <w:t xml:space="preserve"> </w:t>
      </w:r>
      <w:bookmarkStart w:id="32364" w:name="_ETM_Q59_742630"/>
      <w:bookmarkEnd w:id="32364"/>
      <w:r>
        <w:rPr>
          <w:rtl/>
        </w:rPr>
        <w:t>ר</w:t>
      </w:r>
      <w:r>
        <w:rPr>
          <w:rFonts w:hint="cs"/>
          <w:rtl/>
        </w:rPr>
        <w:t>אש</w:t>
      </w:r>
      <w:r>
        <w:rPr>
          <w:rtl/>
        </w:rPr>
        <w:t xml:space="preserve"> </w:t>
      </w:r>
      <w:bookmarkStart w:id="32365" w:name="_ETM_Q59_742960"/>
      <w:bookmarkEnd w:id="32365"/>
      <w:r>
        <w:rPr>
          <w:rtl/>
        </w:rPr>
        <w:t xml:space="preserve">האופוזיציה </w:t>
      </w:r>
      <w:bookmarkStart w:id="32366" w:name="_ETM_Q59_743800"/>
      <w:bookmarkEnd w:id="32366"/>
      <w:r>
        <w:rPr>
          <w:rtl/>
        </w:rPr>
        <w:t xml:space="preserve">יאיר </w:t>
      </w:r>
      <w:bookmarkStart w:id="32367" w:name="_ETM_Q59_744100"/>
      <w:bookmarkEnd w:id="32367"/>
      <w:r>
        <w:rPr>
          <w:rtl/>
        </w:rPr>
        <w:t>לפיד</w:t>
      </w:r>
      <w:r>
        <w:rPr>
          <w:rFonts w:hint="cs"/>
          <w:rtl/>
        </w:rPr>
        <w:t>.</w:t>
      </w:r>
      <w:r>
        <w:rPr>
          <w:rtl/>
        </w:rPr>
        <w:t xml:space="preserve"> </w:t>
      </w:r>
      <w:bookmarkStart w:id="32368" w:name="_ETM_Q59_745580"/>
      <w:bookmarkEnd w:id="32368"/>
      <w:r>
        <w:rPr>
          <w:rtl/>
        </w:rPr>
        <w:t xml:space="preserve">הזמנתם </w:t>
      </w:r>
      <w:bookmarkStart w:id="32369" w:name="_ETM_Q59_746179"/>
      <w:bookmarkEnd w:id="32369"/>
      <w:r>
        <w:rPr>
          <w:rtl/>
        </w:rPr>
        <w:t xml:space="preserve">את </w:t>
      </w:r>
      <w:bookmarkStart w:id="32370" w:name="_ETM_Q59_746270"/>
      <w:bookmarkEnd w:id="32370"/>
      <w:r>
        <w:rPr>
          <w:rtl/>
        </w:rPr>
        <w:t xml:space="preserve">כולם </w:t>
      </w:r>
      <w:bookmarkStart w:id="32371" w:name="_ETM_Q59_747379"/>
      <w:bookmarkEnd w:id="32371"/>
      <w:r>
        <w:rPr>
          <w:rtl/>
        </w:rPr>
        <w:t xml:space="preserve">חוץ </w:t>
      </w:r>
      <w:bookmarkStart w:id="32372" w:name="_ETM_Q59_747830"/>
      <w:bookmarkEnd w:id="32372"/>
      <w:r>
        <w:rPr>
          <w:rtl/>
        </w:rPr>
        <w:t xml:space="preserve">ממני </w:t>
      </w:r>
      <w:bookmarkStart w:id="32373" w:name="_ETM_Q59_748520"/>
      <w:bookmarkEnd w:id="32373"/>
      <w:r>
        <w:rPr>
          <w:rtl/>
        </w:rPr>
        <w:t>ומ</w:t>
      </w:r>
      <w:r>
        <w:rPr>
          <w:rFonts w:hint="cs"/>
          <w:rtl/>
        </w:rPr>
        <w:t xml:space="preserve">מנסור </w:t>
      </w:r>
      <w:bookmarkStart w:id="32374" w:name="_ETM_Q59_749240"/>
      <w:bookmarkEnd w:id="32374"/>
      <w:r>
        <w:rPr>
          <w:rtl/>
        </w:rPr>
        <w:t>עבאס</w:t>
      </w:r>
      <w:r>
        <w:rPr>
          <w:rFonts w:hint="cs"/>
          <w:rtl/>
        </w:rPr>
        <w:t>.</w:t>
      </w:r>
    </w:p>
    <w:p w:rsidR="000172BA" w:rsidRDefault="000172BA" w:rsidP="007F652B">
      <w:pPr>
        <w:rPr>
          <w:rtl/>
        </w:rPr>
      </w:pPr>
    </w:p>
    <w:p w:rsidR="000172BA" w:rsidRDefault="000172BA" w:rsidP="007F652B">
      <w:pPr>
        <w:pStyle w:val="af5"/>
        <w:keepNext/>
        <w:rPr>
          <w:rtl/>
        </w:rPr>
      </w:pPr>
      <w:bookmarkStart w:id="32375" w:name="ET_interruption_5087_19"/>
      <w:r w:rsidRPr="00EE48E6">
        <w:rPr>
          <w:rStyle w:val="TagStyle"/>
          <w:rtl/>
        </w:rPr>
        <w:t xml:space="preserve"> &lt;&lt; קריאה &gt;&gt; </w:t>
      </w:r>
      <w:r>
        <w:rPr>
          <w:rtl/>
        </w:rPr>
        <w:t>יאיר לפיד (יש עתיד):</w:t>
      </w:r>
      <w:r w:rsidRPr="00EE48E6">
        <w:rPr>
          <w:rStyle w:val="TagStyle"/>
          <w:rtl/>
        </w:rPr>
        <w:t xml:space="preserve"> &lt;&lt; קריאה &gt;&gt;</w:t>
      </w:r>
      <w:r>
        <w:rPr>
          <w:rtl/>
        </w:rPr>
        <w:t xml:space="preserve">   </w:t>
      </w:r>
      <w:bookmarkEnd w:id="32375"/>
    </w:p>
    <w:p w:rsidR="000172BA" w:rsidRDefault="000172BA" w:rsidP="00A6278C">
      <w:pPr>
        <w:rPr>
          <w:rtl/>
        </w:rPr>
      </w:pPr>
    </w:p>
    <w:p w:rsidR="000172BA" w:rsidRDefault="000172BA" w:rsidP="007F652B">
      <w:pPr>
        <w:rPr>
          <w:rtl/>
        </w:rPr>
      </w:pPr>
      <w:r>
        <w:rPr>
          <w:rFonts w:hint="cs"/>
          <w:rtl/>
        </w:rPr>
        <w:t>ישבתי עם מנסור. אני אשמח לשבת גם איתך.</w:t>
      </w:r>
    </w:p>
    <w:p w:rsidR="000172BA" w:rsidRDefault="000172BA" w:rsidP="007F652B">
      <w:pPr>
        <w:rPr>
          <w:rtl/>
        </w:rPr>
      </w:pPr>
      <w:bookmarkStart w:id="32376" w:name="_ETM_Q59_748427"/>
      <w:bookmarkStart w:id="32377" w:name="_ETM_Q59_748541"/>
      <w:bookmarkEnd w:id="32376"/>
      <w:bookmarkEnd w:id="32377"/>
    </w:p>
    <w:p w:rsidR="000172BA" w:rsidRDefault="000172BA" w:rsidP="007F652B">
      <w:pPr>
        <w:pStyle w:val="-"/>
        <w:keepNext/>
        <w:rPr>
          <w:rtl/>
        </w:rPr>
      </w:pPr>
      <w:bookmarkStart w:id="32378" w:name="ET_speakercontinue_5293_20"/>
      <w:r w:rsidRPr="00EE48E6">
        <w:rPr>
          <w:rStyle w:val="TagStyle"/>
          <w:rtl/>
        </w:rPr>
        <w:t xml:space="preserve"> &lt;&lt; דובר_המשך &gt;&gt; </w:t>
      </w:r>
      <w:r>
        <w:rPr>
          <w:rtl/>
        </w:rPr>
        <w:t>איימן עודה (חד"ש-תע"ל):</w:t>
      </w:r>
      <w:r w:rsidRPr="00EE48E6">
        <w:rPr>
          <w:rStyle w:val="TagStyle"/>
          <w:rtl/>
        </w:rPr>
        <w:t xml:space="preserve"> &lt;&lt; דובר_המשך &gt;&gt;</w:t>
      </w:r>
      <w:r>
        <w:rPr>
          <w:rtl/>
        </w:rPr>
        <w:t xml:space="preserve">   </w:t>
      </w:r>
      <w:bookmarkEnd w:id="32378"/>
    </w:p>
    <w:p w:rsidR="000172BA" w:rsidRDefault="000172BA" w:rsidP="00A6278C">
      <w:pPr>
        <w:rPr>
          <w:rtl/>
        </w:rPr>
      </w:pPr>
    </w:p>
    <w:p w:rsidR="000172BA" w:rsidRDefault="000172BA" w:rsidP="00244C22">
      <w:pPr>
        <w:rPr>
          <w:rtl/>
        </w:rPr>
      </w:pPr>
      <w:bookmarkStart w:id="32379" w:name="_ETM_Q59_749293"/>
      <w:bookmarkStart w:id="32380" w:name="_ETM_Q59_752819"/>
      <w:bookmarkEnd w:id="32379"/>
      <w:bookmarkEnd w:id="32380"/>
      <w:r>
        <w:rPr>
          <w:rtl/>
        </w:rPr>
        <w:t>כן</w:t>
      </w:r>
      <w:r>
        <w:rPr>
          <w:rFonts w:hint="cs"/>
          <w:rtl/>
        </w:rPr>
        <w:t>,</w:t>
      </w:r>
      <w:r>
        <w:rPr>
          <w:rtl/>
        </w:rPr>
        <w:t xml:space="preserve"> </w:t>
      </w:r>
      <w:bookmarkStart w:id="32381" w:name="_ETM_Q59_753509"/>
      <w:bookmarkEnd w:id="32381"/>
      <w:r>
        <w:rPr>
          <w:rtl/>
        </w:rPr>
        <w:t>אבל</w:t>
      </w:r>
      <w:r>
        <w:rPr>
          <w:rFonts w:hint="cs"/>
          <w:rtl/>
        </w:rPr>
        <w:t>,</w:t>
      </w:r>
      <w:r>
        <w:rPr>
          <w:rtl/>
        </w:rPr>
        <w:t xml:space="preserve"> </w:t>
      </w:r>
      <w:bookmarkStart w:id="32382" w:name="_ETM_Q59_754440"/>
      <w:bookmarkEnd w:id="32382"/>
      <w:r>
        <w:rPr>
          <w:rtl/>
        </w:rPr>
        <w:t xml:space="preserve">אבל </w:t>
      </w:r>
      <w:bookmarkStart w:id="32383" w:name="_ETM_Q59_755669"/>
      <w:bookmarkEnd w:id="32383"/>
      <w:r>
        <w:rPr>
          <w:rtl/>
        </w:rPr>
        <w:t xml:space="preserve">לא </w:t>
      </w:r>
      <w:bookmarkStart w:id="32384" w:name="_ETM_Q59_756030"/>
      <w:bookmarkEnd w:id="32384"/>
      <w:r>
        <w:rPr>
          <w:rtl/>
        </w:rPr>
        <w:t xml:space="preserve">ממקום </w:t>
      </w:r>
      <w:bookmarkStart w:id="32385" w:name="_ETM_Q59_756599"/>
      <w:bookmarkEnd w:id="32385"/>
      <w:r>
        <w:rPr>
          <w:rtl/>
        </w:rPr>
        <w:t xml:space="preserve">של </w:t>
      </w:r>
      <w:bookmarkStart w:id="32386" w:name="_ETM_Q59_756809"/>
      <w:bookmarkEnd w:id="32386"/>
      <w:r>
        <w:rPr>
          <w:rtl/>
        </w:rPr>
        <w:t xml:space="preserve">נחיתות </w:t>
      </w:r>
      <w:bookmarkStart w:id="32387" w:name="_ETM_Q59_757530"/>
      <w:bookmarkEnd w:id="32387"/>
      <w:r>
        <w:rPr>
          <w:rtl/>
        </w:rPr>
        <w:t xml:space="preserve">אלא </w:t>
      </w:r>
      <w:bookmarkStart w:id="32388" w:name="_ETM_Q59_757800"/>
      <w:bookmarkEnd w:id="32388"/>
      <w:r>
        <w:rPr>
          <w:rtl/>
        </w:rPr>
        <w:t xml:space="preserve">ממקום </w:t>
      </w:r>
      <w:bookmarkStart w:id="32389" w:name="_ETM_Q59_758280"/>
      <w:bookmarkEnd w:id="32389"/>
      <w:r>
        <w:rPr>
          <w:rtl/>
        </w:rPr>
        <w:t xml:space="preserve">של </w:t>
      </w:r>
      <w:bookmarkStart w:id="32390" w:name="_ETM_Q59_758460"/>
      <w:bookmarkEnd w:id="32390"/>
      <w:r>
        <w:rPr>
          <w:rtl/>
        </w:rPr>
        <w:t>שוויוניות</w:t>
      </w:r>
      <w:r>
        <w:rPr>
          <w:rFonts w:hint="cs"/>
          <w:rtl/>
        </w:rPr>
        <w:t>.</w:t>
      </w:r>
      <w:r>
        <w:rPr>
          <w:rtl/>
        </w:rPr>
        <w:t xml:space="preserve"> </w:t>
      </w:r>
      <w:bookmarkStart w:id="32391" w:name="_ETM_Q59_759870"/>
      <w:bookmarkEnd w:id="32391"/>
      <w:r>
        <w:rPr>
          <w:rtl/>
        </w:rPr>
        <w:t xml:space="preserve">צריך </w:t>
      </w:r>
      <w:bookmarkStart w:id="32392" w:name="_ETM_Q59_760920"/>
      <w:bookmarkEnd w:id="32392"/>
      <w:r>
        <w:rPr>
          <w:rtl/>
        </w:rPr>
        <w:t xml:space="preserve">שהישיבה </w:t>
      </w:r>
      <w:bookmarkStart w:id="32393" w:name="_ETM_Q59_761790"/>
      <w:bookmarkEnd w:id="32393"/>
      <w:r>
        <w:rPr>
          <w:rtl/>
        </w:rPr>
        <w:t xml:space="preserve">תכלול </w:t>
      </w:r>
      <w:bookmarkStart w:id="32394" w:name="_ETM_Q59_762300"/>
      <w:bookmarkEnd w:id="32394"/>
      <w:r>
        <w:rPr>
          <w:rtl/>
        </w:rPr>
        <w:t xml:space="preserve">את </w:t>
      </w:r>
      <w:bookmarkStart w:id="32395" w:name="_ETM_Q59_762450"/>
      <w:bookmarkEnd w:id="32395"/>
      <w:r>
        <w:rPr>
          <w:rtl/>
        </w:rPr>
        <w:t>כולם</w:t>
      </w:r>
      <w:r>
        <w:rPr>
          <w:rFonts w:hint="cs"/>
          <w:rtl/>
        </w:rPr>
        <w:t>,</w:t>
      </w:r>
      <w:r>
        <w:rPr>
          <w:rtl/>
        </w:rPr>
        <w:t xml:space="preserve"> </w:t>
      </w:r>
      <w:bookmarkStart w:id="32396" w:name="_ETM_Q59_763260"/>
      <w:bookmarkEnd w:id="32396"/>
      <w:r>
        <w:rPr>
          <w:rtl/>
        </w:rPr>
        <w:t>כוללת</w:t>
      </w:r>
      <w:r>
        <w:rPr>
          <w:rFonts w:hint="cs"/>
          <w:rtl/>
        </w:rPr>
        <w:t>,</w:t>
      </w:r>
      <w:r>
        <w:rPr>
          <w:rtl/>
        </w:rPr>
        <w:t xml:space="preserve"> </w:t>
      </w:r>
      <w:bookmarkStart w:id="32397" w:name="_ETM_Q59_764730"/>
      <w:bookmarkEnd w:id="32397"/>
      <w:r>
        <w:rPr>
          <w:rtl/>
        </w:rPr>
        <w:t xml:space="preserve">שתכלול </w:t>
      </w:r>
      <w:bookmarkStart w:id="32398" w:name="_ETM_Q59_765540"/>
      <w:bookmarkEnd w:id="32398"/>
      <w:r>
        <w:rPr>
          <w:rtl/>
        </w:rPr>
        <w:t xml:space="preserve">את </w:t>
      </w:r>
      <w:bookmarkStart w:id="32399" w:name="_ETM_Q59_765690"/>
      <w:bookmarkEnd w:id="32399"/>
      <w:r>
        <w:rPr>
          <w:rtl/>
        </w:rPr>
        <w:t>כולם</w:t>
      </w:r>
      <w:r>
        <w:rPr>
          <w:rFonts w:hint="cs"/>
          <w:rtl/>
        </w:rPr>
        <w:t>.</w:t>
      </w:r>
      <w:r>
        <w:rPr>
          <w:rtl/>
        </w:rPr>
        <w:t xml:space="preserve"> </w:t>
      </w:r>
      <w:bookmarkStart w:id="32400" w:name="_ETM_Q59_766840"/>
      <w:bookmarkEnd w:id="32400"/>
      <w:r>
        <w:rPr>
          <w:rtl/>
        </w:rPr>
        <w:t xml:space="preserve">אין </w:t>
      </w:r>
      <w:bookmarkStart w:id="32401" w:name="_ETM_Q59_767199"/>
      <w:bookmarkEnd w:id="32401"/>
      <w:r>
        <w:rPr>
          <w:rtl/>
        </w:rPr>
        <w:t xml:space="preserve">פה </w:t>
      </w:r>
      <w:bookmarkStart w:id="32402" w:name="_ETM_Q59_767590"/>
      <w:bookmarkEnd w:id="32402"/>
      <w:r>
        <w:rPr>
          <w:rtl/>
        </w:rPr>
        <w:t xml:space="preserve">אנשים </w:t>
      </w:r>
      <w:bookmarkStart w:id="32403" w:name="_ETM_Q59_768070"/>
      <w:bookmarkEnd w:id="32403"/>
      <w:r>
        <w:rPr>
          <w:rtl/>
        </w:rPr>
        <w:t>לגיטימי</w:t>
      </w:r>
      <w:r>
        <w:rPr>
          <w:rFonts w:hint="cs"/>
          <w:rtl/>
        </w:rPr>
        <w:t>ים</w:t>
      </w:r>
      <w:r>
        <w:rPr>
          <w:rtl/>
        </w:rPr>
        <w:t xml:space="preserve"> </w:t>
      </w:r>
      <w:bookmarkStart w:id="32404" w:name="_ETM_Q59_768610"/>
      <w:bookmarkEnd w:id="32404"/>
      <w:r>
        <w:rPr>
          <w:rtl/>
        </w:rPr>
        <w:t xml:space="preserve">ואנשים </w:t>
      </w:r>
      <w:bookmarkStart w:id="32405" w:name="_ETM_Q59_769090"/>
      <w:bookmarkEnd w:id="32405"/>
      <w:r>
        <w:rPr>
          <w:rtl/>
        </w:rPr>
        <w:t xml:space="preserve">לא </w:t>
      </w:r>
      <w:bookmarkStart w:id="32406" w:name="_ETM_Q59_769210"/>
      <w:bookmarkEnd w:id="32406"/>
      <w:r>
        <w:rPr>
          <w:rtl/>
        </w:rPr>
        <w:t>לגיטימיים</w:t>
      </w:r>
      <w:r>
        <w:rPr>
          <w:rFonts w:hint="cs"/>
          <w:rtl/>
        </w:rPr>
        <w:t>.</w:t>
      </w:r>
    </w:p>
    <w:p w:rsidR="000172BA" w:rsidRDefault="000172BA" w:rsidP="007F652B">
      <w:pPr>
        <w:rPr>
          <w:rtl/>
        </w:rPr>
      </w:pPr>
    </w:p>
    <w:p w:rsidR="000172BA" w:rsidRDefault="000172BA" w:rsidP="007F652B">
      <w:pPr>
        <w:pStyle w:val="af5"/>
        <w:keepNext/>
        <w:rPr>
          <w:rtl/>
        </w:rPr>
      </w:pPr>
      <w:bookmarkStart w:id="32407" w:name="ET_interruption_5087_21"/>
      <w:r w:rsidRPr="00EE48E6">
        <w:rPr>
          <w:rStyle w:val="TagStyle"/>
          <w:rtl/>
        </w:rPr>
        <w:t xml:space="preserve"> &lt;&lt; קריאה &gt;&gt; </w:t>
      </w:r>
      <w:r>
        <w:rPr>
          <w:rtl/>
        </w:rPr>
        <w:t>יאיר לפיד (יש עתיד):</w:t>
      </w:r>
      <w:r w:rsidRPr="00EE48E6">
        <w:rPr>
          <w:rStyle w:val="TagStyle"/>
          <w:rtl/>
        </w:rPr>
        <w:t xml:space="preserve"> &lt;&lt; קריאה &gt;&gt;</w:t>
      </w:r>
      <w:r>
        <w:rPr>
          <w:rtl/>
        </w:rPr>
        <w:t xml:space="preserve">   </w:t>
      </w:r>
      <w:bookmarkEnd w:id="32407"/>
    </w:p>
    <w:p w:rsidR="000172BA" w:rsidRDefault="000172BA" w:rsidP="00A6278C">
      <w:pPr>
        <w:rPr>
          <w:rtl/>
        </w:rPr>
      </w:pPr>
    </w:p>
    <w:p w:rsidR="000172BA" w:rsidRDefault="000172BA" w:rsidP="007F652B">
      <w:pPr>
        <w:rPr>
          <w:rtl/>
        </w:rPr>
      </w:pPr>
      <w:bookmarkStart w:id="32408" w:name="_ETM_Q59_770144"/>
      <w:bookmarkStart w:id="32409" w:name="_ETM_Q59_765876"/>
      <w:bookmarkStart w:id="32410" w:name="_ETM_Q59_770230"/>
      <w:bookmarkEnd w:id="32408"/>
      <w:bookmarkEnd w:id="32409"/>
      <w:bookmarkEnd w:id="32410"/>
      <w:r>
        <w:rPr>
          <w:rtl/>
        </w:rPr>
        <w:t xml:space="preserve">זה </w:t>
      </w:r>
      <w:bookmarkStart w:id="32411" w:name="_ETM_Q59_770380"/>
      <w:bookmarkEnd w:id="32411"/>
      <w:r>
        <w:rPr>
          <w:rtl/>
        </w:rPr>
        <w:t>נכון</w:t>
      </w:r>
      <w:r>
        <w:rPr>
          <w:rFonts w:hint="cs"/>
          <w:rtl/>
        </w:rPr>
        <w:t>.</w:t>
      </w:r>
    </w:p>
    <w:p w:rsidR="000172BA" w:rsidRDefault="000172BA" w:rsidP="007F652B">
      <w:pPr>
        <w:rPr>
          <w:rtl/>
        </w:rPr>
      </w:pPr>
      <w:bookmarkStart w:id="32412" w:name="_ETM_Q59_763815"/>
      <w:bookmarkStart w:id="32413" w:name="_ETM_Q59_763890"/>
      <w:bookmarkEnd w:id="32412"/>
      <w:bookmarkEnd w:id="32413"/>
    </w:p>
    <w:p w:rsidR="000172BA" w:rsidRDefault="000172BA" w:rsidP="007F652B">
      <w:pPr>
        <w:pStyle w:val="-"/>
        <w:keepNext/>
        <w:rPr>
          <w:rtl/>
        </w:rPr>
      </w:pPr>
      <w:bookmarkStart w:id="32414" w:name="ET_speakercontinue_5293_22"/>
      <w:r w:rsidRPr="00EE48E6">
        <w:rPr>
          <w:rStyle w:val="TagStyle"/>
          <w:rtl/>
        </w:rPr>
        <w:t xml:space="preserve"> &lt;&lt; דובר_המשך &gt;&gt; </w:t>
      </w:r>
      <w:r>
        <w:rPr>
          <w:rtl/>
        </w:rPr>
        <w:t>איימן עודה (חד"ש-תע"ל):</w:t>
      </w:r>
      <w:r w:rsidRPr="00EE48E6">
        <w:rPr>
          <w:rStyle w:val="TagStyle"/>
          <w:rtl/>
        </w:rPr>
        <w:t xml:space="preserve"> &lt;&lt; דובר_המשך &gt;&gt;</w:t>
      </w:r>
      <w:r>
        <w:rPr>
          <w:rtl/>
        </w:rPr>
        <w:t xml:space="preserve">   </w:t>
      </w:r>
      <w:bookmarkEnd w:id="32414"/>
    </w:p>
    <w:p w:rsidR="000172BA" w:rsidRDefault="000172BA" w:rsidP="00A6278C">
      <w:pPr>
        <w:rPr>
          <w:rtl/>
        </w:rPr>
      </w:pPr>
    </w:p>
    <w:p w:rsidR="002221D1" w:rsidRDefault="000172BA" w:rsidP="00244C22">
      <w:pPr>
        <w:rPr>
          <w:rtl/>
        </w:rPr>
      </w:pPr>
      <w:bookmarkStart w:id="32415" w:name="_ETM_Q59_766211"/>
      <w:bookmarkStart w:id="32416" w:name="_ETM_Q59_764407"/>
      <w:bookmarkStart w:id="32417" w:name="_ETM_Q59_764505"/>
      <w:bookmarkStart w:id="32418" w:name="_ETM_Q59_770740"/>
      <w:bookmarkEnd w:id="32415"/>
      <w:bookmarkEnd w:id="32416"/>
      <w:bookmarkEnd w:id="32417"/>
      <w:bookmarkEnd w:id="32418"/>
      <w:r>
        <w:rPr>
          <w:rtl/>
        </w:rPr>
        <w:t xml:space="preserve">אין </w:t>
      </w:r>
      <w:bookmarkStart w:id="32419" w:name="_ETM_Q59_771070"/>
      <w:bookmarkEnd w:id="32419"/>
      <w:r>
        <w:rPr>
          <w:rtl/>
        </w:rPr>
        <w:t xml:space="preserve">ראשי </w:t>
      </w:r>
      <w:bookmarkStart w:id="32420" w:name="_ETM_Q59_771610"/>
      <w:bookmarkEnd w:id="32420"/>
      <w:r>
        <w:rPr>
          <w:rtl/>
        </w:rPr>
        <w:t xml:space="preserve">רשימות </w:t>
      </w:r>
      <w:bookmarkStart w:id="32421" w:name="_ETM_Q59_772330"/>
      <w:bookmarkEnd w:id="32421"/>
      <w:r>
        <w:rPr>
          <w:rtl/>
        </w:rPr>
        <w:t xml:space="preserve">שהם </w:t>
      </w:r>
      <w:bookmarkStart w:id="32422" w:name="_ETM_Q59_772990"/>
      <w:bookmarkEnd w:id="32422"/>
      <w:r>
        <w:rPr>
          <w:rtl/>
        </w:rPr>
        <w:t xml:space="preserve">לגיטימיים </w:t>
      </w:r>
      <w:bookmarkStart w:id="32423" w:name="_ETM_Q59_773800"/>
      <w:bookmarkEnd w:id="32423"/>
      <w:r>
        <w:rPr>
          <w:rtl/>
        </w:rPr>
        <w:t>ור</w:t>
      </w:r>
      <w:r>
        <w:rPr>
          <w:rFonts w:hint="cs"/>
          <w:rtl/>
        </w:rPr>
        <w:t>אשי ר</w:t>
      </w:r>
      <w:bookmarkStart w:id="32424" w:name="_ETM_Q59_774309"/>
      <w:bookmarkEnd w:id="32424"/>
      <w:r>
        <w:rPr>
          <w:rtl/>
        </w:rPr>
        <w:t>ש</w:t>
      </w:r>
      <w:r>
        <w:rPr>
          <w:rFonts w:hint="cs"/>
          <w:rtl/>
        </w:rPr>
        <w:t>י</w:t>
      </w:r>
      <w:r>
        <w:rPr>
          <w:rtl/>
        </w:rPr>
        <w:t xml:space="preserve">מות </w:t>
      </w:r>
      <w:bookmarkStart w:id="32425" w:name="_ETM_Q59_775240"/>
      <w:bookmarkEnd w:id="32425"/>
      <w:r>
        <w:rPr>
          <w:rtl/>
        </w:rPr>
        <w:t xml:space="preserve">שהם </w:t>
      </w:r>
      <w:bookmarkStart w:id="32426" w:name="_ETM_Q59_775690"/>
      <w:bookmarkEnd w:id="32426"/>
      <w:r>
        <w:rPr>
          <w:rtl/>
        </w:rPr>
        <w:t xml:space="preserve">לא </w:t>
      </w:r>
      <w:bookmarkStart w:id="32427" w:name="_ETM_Q59_775840"/>
      <w:bookmarkEnd w:id="32427"/>
      <w:r>
        <w:rPr>
          <w:rtl/>
        </w:rPr>
        <w:t>לגיטימיים</w:t>
      </w:r>
      <w:r>
        <w:rPr>
          <w:rFonts w:hint="cs"/>
          <w:rtl/>
        </w:rPr>
        <w:t>.</w:t>
      </w:r>
      <w:r>
        <w:rPr>
          <w:rtl/>
        </w:rPr>
        <w:t xml:space="preserve"> </w:t>
      </w:r>
      <w:bookmarkStart w:id="32428" w:name="_ETM_Q59_777290"/>
      <w:bookmarkEnd w:id="32428"/>
      <w:r>
        <w:rPr>
          <w:rtl/>
        </w:rPr>
        <w:t xml:space="preserve">אני </w:t>
      </w:r>
      <w:bookmarkStart w:id="32429" w:name="_ETM_Q59_777559"/>
      <w:bookmarkEnd w:id="32429"/>
      <w:r>
        <w:rPr>
          <w:rtl/>
        </w:rPr>
        <w:t xml:space="preserve">רוצה </w:t>
      </w:r>
      <w:bookmarkStart w:id="32430" w:name="_ETM_Q59_777889"/>
      <w:bookmarkEnd w:id="32430"/>
      <w:r>
        <w:rPr>
          <w:rtl/>
        </w:rPr>
        <w:t xml:space="preserve">להגיד </w:t>
      </w:r>
      <w:bookmarkStart w:id="32431" w:name="_ETM_Q59_778280"/>
      <w:bookmarkEnd w:id="32431"/>
      <w:r>
        <w:rPr>
          <w:rtl/>
        </w:rPr>
        <w:t xml:space="preserve">לכם </w:t>
      </w:r>
      <w:bookmarkStart w:id="32432" w:name="_ETM_Q59_779120"/>
      <w:bookmarkEnd w:id="32432"/>
      <w:r>
        <w:rPr>
          <w:rtl/>
        </w:rPr>
        <w:t xml:space="preserve">משהו </w:t>
      </w:r>
      <w:bookmarkStart w:id="32433" w:name="_ETM_Q59_779570"/>
      <w:bookmarkEnd w:id="32433"/>
      <w:r>
        <w:rPr>
          <w:rtl/>
        </w:rPr>
        <w:t xml:space="preserve">על </w:t>
      </w:r>
      <w:bookmarkStart w:id="32434" w:name="_ETM_Q59_779780"/>
      <w:bookmarkEnd w:id="32434"/>
      <w:r>
        <w:rPr>
          <w:rtl/>
        </w:rPr>
        <w:t>נתניהו</w:t>
      </w:r>
      <w:r>
        <w:rPr>
          <w:rFonts w:hint="cs"/>
          <w:rtl/>
        </w:rPr>
        <w:t>,</w:t>
      </w:r>
      <w:r>
        <w:rPr>
          <w:rtl/>
        </w:rPr>
        <w:t xml:space="preserve"> </w:t>
      </w:r>
      <w:bookmarkStart w:id="32435" w:name="_ETM_Q59_781210"/>
      <w:bookmarkEnd w:id="32435"/>
      <w:r>
        <w:rPr>
          <w:rtl/>
        </w:rPr>
        <w:t xml:space="preserve">שאני </w:t>
      </w:r>
      <w:bookmarkStart w:id="32436" w:name="_ETM_Q59_781780"/>
      <w:bookmarkEnd w:id="32436"/>
      <w:r>
        <w:rPr>
          <w:rtl/>
        </w:rPr>
        <w:t xml:space="preserve">נגדו </w:t>
      </w:r>
      <w:r>
        <w:rPr>
          <w:rFonts w:hint="cs"/>
          <w:rtl/>
        </w:rPr>
        <w:t>במקום הכי מהותי</w:t>
      </w:r>
      <w:r w:rsidR="00244C22">
        <w:rPr>
          <w:rFonts w:hint="cs"/>
          <w:rtl/>
        </w:rPr>
        <w:t>:</w:t>
      </w:r>
      <w:r>
        <w:rPr>
          <w:rFonts w:hint="cs"/>
          <w:rtl/>
        </w:rPr>
        <w:t xml:space="preserve"> כשהיה ראש אופוזיציה,</w:t>
      </w:r>
      <w:bookmarkStart w:id="32437" w:name="_ETM_Q59_784535"/>
      <w:bookmarkEnd w:id="32437"/>
      <w:r>
        <w:rPr>
          <w:rFonts w:hint="cs"/>
          <w:rtl/>
        </w:rPr>
        <w:t xml:space="preserve"> לא עניין אותו שום דבר חוץ מלהפיל את הממשלה. </w:t>
      </w:r>
      <w:bookmarkStart w:id="32438" w:name="_ETM_Q59_792083"/>
      <w:bookmarkStart w:id="32439" w:name="_ETM_Q59_784088"/>
      <w:bookmarkStart w:id="32440" w:name="_ETM_Q59_784162"/>
      <w:bookmarkStart w:id="32441" w:name="TOR_Q60"/>
      <w:bookmarkEnd w:id="32438"/>
      <w:bookmarkEnd w:id="32439"/>
      <w:bookmarkEnd w:id="32440"/>
      <w:bookmarkEnd w:id="32441"/>
      <w:r w:rsidR="002221D1">
        <w:rPr>
          <w:rFonts w:hint="cs"/>
          <w:rtl/>
        </w:rPr>
        <w:t xml:space="preserve">הוא הצביע בעד איחוד משפחות, הוא הצביע בעד </w:t>
      </w:r>
      <w:bookmarkStart w:id="32442" w:name="_ETM_Q60_194437"/>
      <w:bookmarkEnd w:id="32442"/>
      <w:r w:rsidR="002221D1">
        <w:rPr>
          <w:rFonts w:hint="cs"/>
          <w:rtl/>
        </w:rPr>
        <w:t xml:space="preserve">כל חוק </w:t>
      </w:r>
      <w:bookmarkStart w:id="32443" w:name="_ETM_Q60_195409"/>
      <w:bookmarkEnd w:id="32443"/>
      <w:r w:rsidR="002221D1">
        <w:rPr>
          <w:rFonts w:hint="cs"/>
          <w:rtl/>
        </w:rPr>
        <w:t>נגד הממשלה.</w:t>
      </w:r>
      <w:bookmarkStart w:id="32444" w:name="_ETM_Q60_183470"/>
      <w:bookmarkStart w:id="32445" w:name="_ETM_Q60_199048"/>
      <w:bookmarkEnd w:id="32444"/>
      <w:bookmarkEnd w:id="32445"/>
      <w:r w:rsidR="002221D1">
        <w:rPr>
          <w:rFonts w:hint="cs"/>
          <w:rtl/>
        </w:rPr>
        <w:t xml:space="preserve"> לא </w:t>
      </w:r>
      <w:bookmarkStart w:id="32446" w:name="_ETM_Q60_195597"/>
      <w:bookmarkEnd w:id="32446"/>
      <w:r w:rsidR="002221D1">
        <w:rPr>
          <w:rFonts w:hint="cs"/>
          <w:rtl/>
        </w:rPr>
        <w:t xml:space="preserve">עניין אותו </w:t>
      </w:r>
      <w:bookmarkStart w:id="32447" w:name="_ETM_Q60_187879"/>
      <w:bookmarkStart w:id="32448" w:name="_ETM_Q60_188180"/>
      <w:bookmarkStart w:id="32449" w:name="_ETM_Q60_196988"/>
      <w:bookmarkEnd w:id="32447"/>
      <w:bookmarkEnd w:id="32448"/>
      <w:bookmarkEnd w:id="32449"/>
      <w:r w:rsidR="002221D1">
        <w:rPr>
          <w:rtl/>
        </w:rPr>
        <w:t xml:space="preserve">שום </w:t>
      </w:r>
      <w:bookmarkStart w:id="32450" w:name="_ETM_Q60_188450"/>
      <w:bookmarkEnd w:id="32450"/>
      <w:r w:rsidR="002221D1">
        <w:rPr>
          <w:rtl/>
        </w:rPr>
        <w:t>דבר</w:t>
      </w:r>
      <w:bookmarkStart w:id="32451" w:name="_ETM_Q60_189589"/>
      <w:bookmarkStart w:id="32452" w:name="_ETM_Q60_200880"/>
      <w:bookmarkEnd w:id="32451"/>
      <w:bookmarkEnd w:id="32452"/>
      <w:r w:rsidR="002221D1">
        <w:rPr>
          <w:rFonts w:hint="cs"/>
          <w:rtl/>
        </w:rPr>
        <w:t xml:space="preserve">, </w:t>
      </w:r>
      <w:bookmarkStart w:id="32453" w:name="_ETM_Q60_196578"/>
      <w:bookmarkEnd w:id="32453"/>
      <w:r w:rsidR="002221D1">
        <w:rPr>
          <w:rtl/>
        </w:rPr>
        <w:t xml:space="preserve">לא </w:t>
      </w:r>
      <w:bookmarkStart w:id="32454" w:name="_ETM_Q60_201150"/>
      <w:bookmarkEnd w:id="32454"/>
      <w:r w:rsidR="002221D1">
        <w:rPr>
          <w:rtl/>
        </w:rPr>
        <w:t xml:space="preserve">ראה </w:t>
      </w:r>
      <w:bookmarkStart w:id="32455" w:name="_ETM_Q60_201480"/>
      <w:bookmarkEnd w:id="32455"/>
      <w:r w:rsidR="002221D1">
        <w:rPr>
          <w:rtl/>
        </w:rPr>
        <w:t xml:space="preserve">שום </w:t>
      </w:r>
      <w:bookmarkStart w:id="32456" w:name="_ETM_Q60_201690"/>
      <w:bookmarkEnd w:id="32456"/>
      <w:r w:rsidR="002221D1">
        <w:rPr>
          <w:rtl/>
        </w:rPr>
        <w:t>דבר</w:t>
      </w:r>
      <w:r w:rsidR="00244C22">
        <w:rPr>
          <w:rFonts w:hint="cs"/>
          <w:rtl/>
        </w:rPr>
        <w:t>;</w:t>
      </w:r>
      <w:r w:rsidR="002221D1">
        <w:rPr>
          <w:rtl/>
        </w:rPr>
        <w:t xml:space="preserve"> </w:t>
      </w:r>
      <w:bookmarkStart w:id="32457" w:name="_ETM_Q60_202390"/>
      <w:bookmarkStart w:id="32458" w:name="_ETM_Q60_200388"/>
      <w:bookmarkEnd w:id="32457"/>
      <w:bookmarkEnd w:id="32458"/>
      <w:r w:rsidR="002221D1">
        <w:rPr>
          <w:rFonts w:hint="cs"/>
          <w:rtl/>
        </w:rPr>
        <w:t xml:space="preserve">עשה את </w:t>
      </w:r>
      <w:bookmarkStart w:id="32459" w:name="_ETM_Q60_203390"/>
      <w:bookmarkEnd w:id="32459"/>
      <w:r w:rsidR="002221D1">
        <w:rPr>
          <w:rFonts w:hint="cs"/>
          <w:rtl/>
        </w:rPr>
        <w:t>הכול</w:t>
      </w:r>
      <w:bookmarkStart w:id="32460" w:name="_ETM_Q60_202900"/>
      <w:bookmarkStart w:id="32461" w:name="_ETM_Q60_203500"/>
      <w:bookmarkStart w:id="32462" w:name="_ETM_Q60_202477"/>
      <w:bookmarkEnd w:id="32460"/>
      <w:bookmarkEnd w:id="32461"/>
      <w:bookmarkEnd w:id="32462"/>
      <w:r w:rsidR="002221D1">
        <w:rPr>
          <w:rFonts w:hint="cs"/>
          <w:rtl/>
        </w:rPr>
        <w:t xml:space="preserve"> </w:t>
      </w:r>
      <w:r w:rsidR="002221D1">
        <w:rPr>
          <w:rtl/>
        </w:rPr>
        <w:t xml:space="preserve">בשביל </w:t>
      </w:r>
      <w:bookmarkStart w:id="32463" w:name="_ETM_Q60_203829"/>
      <w:bookmarkEnd w:id="32463"/>
      <w:r w:rsidR="002221D1">
        <w:rPr>
          <w:rtl/>
        </w:rPr>
        <w:t xml:space="preserve">להפיל </w:t>
      </w:r>
      <w:bookmarkStart w:id="32464" w:name="_ETM_Q60_204099"/>
      <w:bookmarkEnd w:id="32464"/>
      <w:r w:rsidR="002221D1">
        <w:rPr>
          <w:rtl/>
        </w:rPr>
        <w:t xml:space="preserve">את </w:t>
      </w:r>
      <w:bookmarkStart w:id="32465" w:name="_ETM_Q60_204160"/>
      <w:bookmarkEnd w:id="32465"/>
      <w:r w:rsidR="002221D1">
        <w:rPr>
          <w:rtl/>
        </w:rPr>
        <w:t>הממשלה</w:t>
      </w:r>
      <w:r w:rsidR="002221D1">
        <w:rPr>
          <w:rFonts w:hint="cs"/>
          <w:rtl/>
        </w:rPr>
        <w:t>.</w:t>
      </w:r>
      <w:r w:rsidR="002221D1">
        <w:rPr>
          <w:rtl/>
        </w:rPr>
        <w:t xml:space="preserve"> </w:t>
      </w:r>
      <w:bookmarkStart w:id="32466" w:name="_ETM_Q60_205710"/>
      <w:bookmarkEnd w:id="32466"/>
      <w:r w:rsidR="002221D1">
        <w:rPr>
          <w:rtl/>
        </w:rPr>
        <w:t xml:space="preserve">אני </w:t>
      </w:r>
      <w:bookmarkStart w:id="32467" w:name="_ETM_Q60_206070"/>
      <w:bookmarkEnd w:id="32467"/>
      <w:r w:rsidR="002221D1">
        <w:rPr>
          <w:rtl/>
        </w:rPr>
        <w:t>חושב</w:t>
      </w:r>
      <w:r w:rsidR="002221D1">
        <w:rPr>
          <w:rFonts w:hint="cs"/>
          <w:rtl/>
        </w:rPr>
        <w:t>,</w:t>
      </w:r>
      <w:r w:rsidR="002221D1">
        <w:rPr>
          <w:rtl/>
        </w:rPr>
        <w:t xml:space="preserve"> </w:t>
      </w:r>
      <w:bookmarkStart w:id="32468" w:name="_ETM_Q60_206939"/>
      <w:bookmarkEnd w:id="32468"/>
      <w:r w:rsidR="002221D1">
        <w:rPr>
          <w:rtl/>
        </w:rPr>
        <w:t xml:space="preserve">כך </w:t>
      </w:r>
      <w:bookmarkStart w:id="32469" w:name="_ETM_Q60_207359"/>
      <w:bookmarkEnd w:id="32469"/>
      <w:r w:rsidR="002221D1">
        <w:rPr>
          <w:rtl/>
        </w:rPr>
        <w:t xml:space="preserve">צריכה </w:t>
      </w:r>
      <w:bookmarkStart w:id="32470" w:name="_ETM_Q60_207810"/>
      <w:bookmarkEnd w:id="32470"/>
      <w:r w:rsidR="002221D1">
        <w:rPr>
          <w:rtl/>
        </w:rPr>
        <w:t xml:space="preserve">להתנהג </w:t>
      </w:r>
      <w:bookmarkStart w:id="32471" w:name="_ETM_Q60_208289"/>
      <w:bookmarkEnd w:id="32471"/>
      <w:r w:rsidR="002221D1">
        <w:rPr>
          <w:rtl/>
        </w:rPr>
        <w:t>אופוזיציה</w:t>
      </w:r>
      <w:r w:rsidR="002221D1">
        <w:rPr>
          <w:rFonts w:hint="cs"/>
          <w:rtl/>
        </w:rPr>
        <w:t>.</w:t>
      </w:r>
      <w:bookmarkStart w:id="32472" w:name="_ETM_Q60_208719"/>
      <w:bookmarkEnd w:id="32472"/>
      <w:r w:rsidR="002221D1">
        <w:rPr>
          <w:rtl/>
        </w:rPr>
        <w:t xml:space="preserve"> </w:t>
      </w:r>
      <w:bookmarkStart w:id="32473" w:name="_ETM_Q60_210140"/>
      <w:bookmarkEnd w:id="32473"/>
      <w:r w:rsidR="002221D1">
        <w:rPr>
          <w:rFonts w:hint="cs"/>
          <w:rtl/>
        </w:rPr>
        <w:t>ה</w:t>
      </w:r>
      <w:r w:rsidR="002221D1">
        <w:rPr>
          <w:rtl/>
        </w:rPr>
        <w:t xml:space="preserve">אופוזיציה </w:t>
      </w:r>
      <w:bookmarkStart w:id="32474" w:name="_ETM_Q60_210979"/>
      <w:bookmarkEnd w:id="32474"/>
      <w:r w:rsidR="002221D1">
        <w:rPr>
          <w:rtl/>
        </w:rPr>
        <w:t xml:space="preserve">הזאת </w:t>
      </w:r>
      <w:bookmarkStart w:id="32475" w:name="_ETM_Q60_211369"/>
      <w:bookmarkEnd w:id="32475"/>
      <w:r w:rsidR="002221D1">
        <w:rPr>
          <w:rtl/>
        </w:rPr>
        <w:t xml:space="preserve">צריכה </w:t>
      </w:r>
      <w:bookmarkStart w:id="32476" w:name="_ETM_Q60_211699"/>
      <w:bookmarkEnd w:id="32476"/>
      <w:r w:rsidR="002221D1">
        <w:rPr>
          <w:rtl/>
        </w:rPr>
        <w:t xml:space="preserve">לעשות </w:t>
      </w:r>
      <w:bookmarkStart w:id="32477" w:name="_ETM_Q60_212090"/>
      <w:bookmarkEnd w:id="32477"/>
      <w:r w:rsidR="002221D1">
        <w:rPr>
          <w:rtl/>
        </w:rPr>
        <w:t xml:space="preserve">את </w:t>
      </w:r>
      <w:bookmarkStart w:id="32478" w:name="_ETM_Q60_212269"/>
      <w:bookmarkEnd w:id="32478"/>
      <w:r w:rsidR="002221D1">
        <w:rPr>
          <w:rtl/>
        </w:rPr>
        <w:t xml:space="preserve">הכול </w:t>
      </w:r>
      <w:bookmarkStart w:id="32479" w:name="_ETM_Q60_213500"/>
      <w:bookmarkEnd w:id="32479"/>
      <w:r w:rsidR="002221D1">
        <w:rPr>
          <w:rtl/>
        </w:rPr>
        <w:t xml:space="preserve">בשביל </w:t>
      </w:r>
      <w:bookmarkStart w:id="32480" w:name="_ETM_Q60_214010"/>
      <w:bookmarkEnd w:id="32480"/>
      <w:r w:rsidR="002221D1">
        <w:rPr>
          <w:rtl/>
        </w:rPr>
        <w:t xml:space="preserve">להפיל </w:t>
      </w:r>
      <w:bookmarkStart w:id="32481" w:name="_ETM_Q60_214429"/>
      <w:bookmarkEnd w:id="32481"/>
      <w:r w:rsidR="002221D1">
        <w:rPr>
          <w:rtl/>
        </w:rPr>
        <w:t xml:space="preserve">את </w:t>
      </w:r>
      <w:bookmarkStart w:id="32482" w:name="_ETM_Q60_214550"/>
      <w:bookmarkEnd w:id="32482"/>
      <w:r w:rsidR="002221D1">
        <w:rPr>
          <w:rtl/>
        </w:rPr>
        <w:t xml:space="preserve">הממשלה </w:t>
      </w:r>
      <w:bookmarkStart w:id="32483" w:name="_ETM_Q60_215059"/>
      <w:bookmarkEnd w:id="32483"/>
      <w:r w:rsidR="002221D1">
        <w:rPr>
          <w:rFonts w:hint="cs"/>
          <w:rtl/>
        </w:rPr>
        <w:t xml:space="preserve">הזו, </w:t>
      </w:r>
      <w:bookmarkStart w:id="32484" w:name="_ETM_Q60_216879"/>
      <w:bookmarkEnd w:id="32484"/>
      <w:r w:rsidR="002221D1">
        <w:rPr>
          <w:rtl/>
        </w:rPr>
        <w:t xml:space="preserve">ולא </w:t>
      </w:r>
      <w:bookmarkStart w:id="32485" w:name="_ETM_Q60_217569"/>
      <w:bookmarkEnd w:id="32485"/>
      <w:r w:rsidR="002221D1">
        <w:rPr>
          <w:rtl/>
        </w:rPr>
        <w:t>ל</w:t>
      </w:r>
      <w:bookmarkStart w:id="32486" w:name="_ETM_Q60_218620"/>
      <w:bookmarkEnd w:id="32486"/>
      <w:r w:rsidR="002221D1">
        <w:rPr>
          <w:rFonts w:hint="cs"/>
          <w:rtl/>
        </w:rPr>
        <w:t>התגזען כ</w:t>
      </w:r>
      <w:bookmarkStart w:id="32487" w:name="_ETM_Q60_214538"/>
      <w:bookmarkEnd w:id="32487"/>
      <w:r w:rsidR="002221D1">
        <w:rPr>
          <w:rtl/>
        </w:rPr>
        <w:t xml:space="preserve">לפי </w:t>
      </w:r>
      <w:bookmarkStart w:id="32488" w:name="_ETM_Q60_219100"/>
      <w:bookmarkEnd w:id="32488"/>
      <w:r w:rsidR="002221D1">
        <w:rPr>
          <w:rtl/>
        </w:rPr>
        <w:t xml:space="preserve">הערבים </w:t>
      </w:r>
      <w:bookmarkStart w:id="32489" w:name="_ETM_Q60_220059"/>
      <w:bookmarkEnd w:id="32489"/>
      <w:r w:rsidR="002221D1">
        <w:rPr>
          <w:rtl/>
        </w:rPr>
        <w:t xml:space="preserve">שהם </w:t>
      </w:r>
      <w:bookmarkStart w:id="32490" w:name="_ETM_Q60_220510"/>
      <w:bookmarkEnd w:id="32490"/>
      <w:r w:rsidR="002221D1">
        <w:rPr>
          <w:rtl/>
        </w:rPr>
        <w:t xml:space="preserve">לא </w:t>
      </w:r>
      <w:bookmarkStart w:id="32491" w:name="_ETM_Q60_220629"/>
      <w:bookmarkEnd w:id="32491"/>
      <w:r w:rsidR="002221D1">
        <w:rPr>
          <w:rtl/>
        </w:rPr>
        <w:t>לגיטימיים</w:t>
      </w:r>
      <w:r w:rsidR="002221D1">
        <w:rPr>
          <w:rFonts w:hint="cs"/>
          <w:rtl/>
        </w:rPr>
        <w:t>,</w:t>
      </w:r>
      <w:r w:rsidR="002221D1">
        <w:rPr>
          <w:rtl/>
        </w:rPr>
        <w:t xml:space="preserve"> </w:t>
      </w:r>
      <w:bookmarkStart w:id="32492" w:name="_ETM_Q60_222089"/>
      <w:bookmarkEnd w:id="32492"/>
      <w:r w:rsidR="002221D1">
        <w:rPr>
          <w:rtl/>
        </w:rPr>
        <w:t>אל</w:t>
      </w:r>
      <w:r w:rsidR="002221D1">
        <w:rPr>
          <w:rFonts w:hint="cs"/>
          <w:rtl/>
        </w:rPr>
        <w:t>א</w:t>
      </w:r>
      <w:r w:rsidR="002221D1">
        <w:rPr>
          <w:rtl/>
        </w:rPr>
        <w:t xml:space="preserve"> </w:t>
      </w:r>
      <w:bookmarkStart w:id="32493" w:name="_ETM_Q60_222570"/>
      <w:bookmarkEnd w:id="32493"/>
      <w:r w:rsidR="002221D1">
        <w:rPr>
          <w:rtl/>
        </w:rPr>
        <w:t xml:space="preserve">להזמין </w:t>
      </w:r>
      <w:bookmarkStart w:id="32494" w:name="_ETM_Q60_223289"/>
      <w:bookmarkEnd w:id="32494"/>
      <w:r w:rsidR="002221D1">
        <w:rPr>
          <w:rtl/>
        </w:rPr>
        <w:t>אותם</w:t>
      </w:r>
      <w:r w:rsidR="002221D1">
        <w:rPr>
          <w:rFonts w:hint="cs"/>
          <w:rtl/>
        </w:rPr>
        <w:t>.</w:t>
      </w:r>
      <w:bookmarkStart w:id="32495" w:name="_ETM_Q60_224809"/>
      <w:bookmarkEnd w:id="32495"/>
    </w:p>
    <w:p w:rsidR="002221D1" w:rsidRDefault="002221D1" w:rsidP="00A6278C">
      <w:pPr>
        <w:rPr>
          <w:rtl/>
        </w:rPr>
      </w:pPr>
    </w:p>
    <w:p w:rsidR="002221D1" w:rsidRDefault="002221D1" w:rsidP="00244C22">
      <w:pPr>
        <w:rPr>
          <w:rtl/>
        </w:rPr>
      </w:pPr>
      <w:bookmarkStart w:id="32496" w:name="_ETM_Q60_221479"/>
      <w:bookmarkEnd w:id="32496"/>
      <w:r>
        <w:rPr>
          <w:rtl/>
        </w:rPr>
        <w:t xml:space="preserve">ואני </w:t>
      </w:r>
      <w:bookmarkStart w:id="32497" w:name="_ETM_Q60_225229"/>
      <w:bookmarkEnd w:id="32497"/>
      <w:r>
        <w:rPr>
          <w:rtl/>
        </w:rPr>
        <w:t xml:space="preserve">אומר </w:t>
      </w:r>
      <w:bookmarkStart w:id="32498" w:name="_ETM_Q60_225590"/>
      <w:bookmarkEnd w:id="32498"/>
      <w:r>
        <w:rPr>
          <w:rtl/>
        </w:rPr>
        <w:t xml:space="preserve">את </w:t>
      </w:r>
      <w:bookmarkStart w:id="32499" w:name="_ETM_Q60_225710"/>
      <w:bookmarkEnd w:id="32499"/>
      <w:r>
        <w:rPr>
          <w:rtl/>
        </w:rPr>
        <w:t xml:space="preserve">זה </w:t>
      </w:r>
      <w:bookmarkStart w:id="32500" w:name="_ETM_Q60_225920"/>
      <w:bookmarkStart w:id="32501" w:name="_ETM_Q60_226280"/>
      <w:bookmarkEnd w:id="32500"/>
      <w:bookmarkEnd w:id="32501"/>
      <w:r>
        <w:rPr>
          <w:rtl/>
        </w:rPr>
        <w:t xml:space="preserve">לא </w:t>
      </w:r>
      <w:bookmarkStart w:id="32502" w:name="_ETM_Q60_226430"/>
      <w:bookmarkEnd w:id="32502"/>
      <w:r>
        <w:rPr>
          <w:rtl/>
        </w:rPr>
        <w:t xml:space="preserve">ממקום </w:t>
      </w:r>
      <w:bookmarkStart w:id="32503" w:name="_ETM_Q60_226879"/>
      <w:bookmarkEnd w:id="32503"/>
      <w:r>
        <w:rPr>
          <w:rtl/>
        </w:rPr>
        <w:t xml:space="preserve">של </w:t>
      </w:r>
      <w:bookmarkStart w:id="32504" w:name="_ETM_Q60_227059"/>
      <w:bookmarkEnd w:id="32504"/>
      <w:r>
        <w:rPr>
          <w:rtl/>
        </w:rPr>
        <w:t>נחיתות</w:t>
      </w:r>
      <w:r>
        <w:rPr>
          <w:rFonts w:hint="cs"/>
          <w:rtl/>
        </w:rPr>
        <w:t xml:space="preserve"> </w:t>
      </w:r>
      <w:r w:rsidR="00244C22">
        <w:rPr>
          <w:rFonts w:hint="eastAsia"/>
          <w:rtl/>
        </w:rPr>
        <w:t xml:space="preserve">– </w:t>
      </w:r>
      <w:r>
        <w:rPr>
          <w:rFonts w:hint="cs"/>
          <w:rtl/>
        </w:rPr>
        <w:t>לא</w:t>
      </w:r>
      <w:r>
        <w:rPr>
          <w:rtl/>
        </w:rPr>
        <w:t xml:space="preserve"> </w:t>
      </w:r>
      <w:bookmarkStart w:id="32505" w:name="_ETM_Q60_228329"/>
      <w:bookmarkStart w:id="32506" w:name="_ETM_Q60_228659"/>
      <w:bookmarkStart w:id="32507" w:name="_ETM_Q60_227698"/>
      <w:bookmarkEnd w:id="32505"/>
      <w:bookmarkEnd w:id="32506"/>
      <w:bookmarkEnd w:id="32507"/>
      <w:r>
        <w:rPr>
          <w:rtl/>
        </w:rPr>
        <w:t xml:space="preserve">רק </w:t>
      </w:r>
      <w:bookmarkStart w:id="32508" w:name="_ETM_Q60_228960"/>
      <w:bookmarkEnd w:id="32508"/>
      <w:r>
        <w:rPr>
          <w:rtl/>
        </w:rPr>
        <w:t xml:space="preserve">בגלל </w:t>
      </w:r>
      <w:bookmarkStart w:id="32509" w:name="_ETM_Q60_229710"/>
      <w:bookmarkEnd w:id="32509"/>
      <w:r>
        <w:rPr>
          <w:rtl/>
        </w:rPr>
        <w:t xml:space="preserve">שאני </w:t>
      </w:r>
      <w:bookmarkStart w:id="32510" w:name="_ETM_Q60_230190"/>
      <w:bookmarkEnd w:id="32510"/>
      <w:r>
        <w:rPr>
          <w:rtl/>
        </w:rPr>
        <w:t xml:space="preserve">כל </w:t>
      </w:r>
      <w:bookmarkStart w:id="32511" w:name="_ETM_Q60_230399"/>
      <w:bookmarkEnd w:id="32511"/>
      <w:r>
        <w:rPr>
          <w:rtl/>
        </w:rPr>
        <w:t xml:space="preserve">כך </w:t>
      </w:r>
      <w:bookmarkStart w:id="32512" w:name="_ETM_Q60_230670"/>
      <w:bookmarkEnd w:id="32512"/>
      <w:r>
        <w:rPr>
          <w:rtl/>
        </w:rPr>
        <w:t xml:space="preserve">גאה </w:t>
      </w:r>
      <w:bookmarkStart w:id="32513" w:name="_ETM_Q60_231090"/>
      <w:bookmarkEnd w:id="32513"/>
      <w:r>
        <w:rPr>
          <w:rtl/>
        </w:rPr>
        <w:t>בער</w:t>
      </w:r>
      <w:r>
        <w:rPr>
          <w:rFonts w:hint="cs"/>
          <w:rtl/>
        </w:rPr>
        <w:t>כים</w:t>
      </w:r>
      <w:bookmarkStart w:id="32514" w:name="_ETM_Q60_229518"/>
      <w:bookmarkEnd w:id="32514"/>
      <w:r>
        <w:rPr>
          <w:rtl/>
        </w:rPr>
        <w:t xml:space="preserve"> </w:t>
      </w:r>
      <w:bookmarkStart w:id="32515" w:name="_ETM_Q60_231690"/>
      <w:bookmarkEnd w:id="32515"/>
      <w:r>
        <w:rPr>
          <w:rtl/>
        </w:rPr>
        <w:t>ה</w:t>
      </w:r>
      <w:r>
        <w:rPr>
          <w:rFonts w:hint="cs"/>
          <w:rtl/>
        </w:rPr>
        <w:t>אנושי</w:t>
      </w:r>
      <w:r>
        <w:rPr>
          <w:rtl/>
        </w:rPr>
        <w:t xml:space="preserve">ים </w:t>
      </w:r>
      <w:bookmarkStart w:id="32516" w:name="_ETM_Q60_232320"/>
      <w:bookmarkEnd w:id="32516"/>
      <w:r>
        <w:rPr>
          <w:rtl/>
        </w:rPr>
        <w:t>שלנו</w:t>
      </w:r>
      <w:r>
        <w:rPr>
          <w:rFonts w:hint="cs"/>
          <w:rtl/>
        </w:rPr>
        <w:t>, או</w:t>
      </w:r>
      <w:r>
        <w:rPr>
          <w:rtl/>
        </w:rPr>
        <w:t xml:space="preserve"> </w:t>
      </w:r>
      <w:bookmarkStart w:id="32517" w:name="_ETM_Q60_233829"/>
      <w:bookmarkEnd w:id="32517"/>
      <w:r>
        <w:rPr>
          <w:rFonts w:hint="cs"/>
          <w:rtl/>
        </w:rPr>
        <w:t>ב</w:t>
      </w:r>
      <w:r>
        <w:rPr>
          <w:rtl/>
        </w:rPr>
        <w:t>א</w:t>
      </w:r>
      <w:bookmarkStart w:id="32518" w:name="_ETM_Q60_233598"/>
      <w:bookmarkEnd w:id="32518"/>
      <w:r>
        <w:rPr>
          <w:rtl/>
        </w:rPr>
        <w:t xml:space="preserve">לטרנטיבה </w:t>
      </w:r>
      <w:bookmarkStart w:id="32519" w:name="_ETM_Q60_234819"/>
      <w:bookmarkEnd w:id="32519"/>
      <w:r>
        <w:rPr>
          <w:rFonts w:hint="cs"/>
          <w:rtl/>
        </w:rPr>
        <w:t>ה</w:t>
      </w:r>
      <w:r>
        <w:rPr>
          <w:rtl/>
        </w:rPr>
        <w:t xml:space="preserve">מוסרית </w:t>
      </w:r>
      <w:bookmarkStart w:id="32520" w:name="_ETM_Q60_235449"/>
      <w:bookmarkEnd w:id="32520"/>
      <w:r>
        <w:rPr>
          <w:rtl/>
        </w:rPr>
        <w:t xml:space="preserve">שאנחנו </w:t>
      </w:r>
      <w:bookmarkStart w:id="32521" w:name="_ETM_Q60_235989"/>
      <w:bookmarkEnd w:id="32521"/>
      <w:r>
        <w:rPr>
          <w:rtl/>
        </w:rPr>
        <w:t xml:space="preserve">מציבים </w:t>
      </w:r>
      <w:bookmarkStart w:id="32522" w:name="_ETM_Q60_237270"/>
      <w:bookmarkEnd w:id="32522"/>
      <w:r>
        <w:rPr>
          <w:rtl/>
        </w:rPr>
        <w:t xml:space="preserve">לכל </w:t>
      </w:r>
      <w:bookmarkStart w:id="32523" w:name="_ETM_Q60_237930"/>
      <w:bookmarkEnd w:id="32523"/>
      <w:r>
        <w:rPr>
          <w:rtl/>
        </w:rPr>
        <w:t xml:space="preserve">החברה </w:t>
      </w:r>
      <w:bookmarkStart w:id="32524" w:name="_ETM_Q60_238469"/>
      <w:bookmarkEnd w:id="32524"/>
      <w:r>
        <w:rPr>
          <w:rtl/>
        </w:rPr>
        <w:t xml:space="preserve">ולכל </w:t>
      </w:r>
      <w:bookmarkStart w:id="32525" w:name="_ETM_Q60_238980"/>
      <w:bookmarkEnd w:id="32525"/>
      <w:r>
        <w:rPr>
          <w:rtl/>
        </w:rPr>
        <w:t xml:space="preserve">הפוליטיקה </w:t>
      </w:r>
      <w:bookmarkStart w:id="32526" w:name="_ETM_Q60_239520"/>
      <w:bookmarkEnd w:id="32526"/>
      <w:r>
        <w:rPr>
          <w:rtl/>
        </w:rPr>
        <w:t xml:space="preserve">בישראל </w:t>
      </w:r>
      <w:bookmarkStart w:id="32527" w:name="_ETM_Q60_241019"/>
      <w:bookmarkEnd w:id="32527"/>
      <w:r w:rsidR="00244C22">
        <w:rPr>
          <w:rFonts w:hint="cs"/>
          <w:rtl/>
        </w:rPr>
        <w:t xml:space="preserve">– </w:t>
      </w:r>
      <w:r>
        <w:rPr>
          <w:rtl/>
        </w:rPr>
        <w:t xml:space="preserve">אלא </w:t>
      </w:r>
      <w:bookmarkStart w:id="32528" w:name="_ETM_Q60_241289"/>
      <w:bookmarkEnd w:id="32528"/>
      <w:r>
        <w:rPr>
          <w:rtl/>
        </w:rPr>
        <w:t xml:space="preserve">ממקום </w:t>
      </w:r>
      <w:bookmarkStart w:id="32529" w:name="_ETM_Q60_242129"/>
      <w:bookmarkEnd w:id="32529"/>
      <w:r>
        <w:rPr>
          <w:rtl/>
        </w:rPr>
        <w:t xml:space="preserve">די </w:t>
      </w:r>
      <w:bookmarkStart w:id="32530" w:name="_ETM_Q60_242429"/>
      <w:bookmarkEnd w:id="32530"/>
      <w:r>
        <w:rPr>
          <w:rtl/>
        </w:rPr>
        <w:t>ברור</w:t>
      </w:r>
      <w:r>
        <w:rPr>
          <w:rFonts w:hint="cs"/>
          <w:rtl/>
        </w:rPr>
        <w:t>:</w:t>
      </w:r>
      <w:r>
        <w:rPr>
          <w:rtl/>
        </w:rPr>
        <w:t xml:space="preserve"> </w:t>
      </w:r>
      <w:bookmarkStart w:id="32531" w:name="_ETM_Q60_243710"/>
      <w:bookmarkEnd w:id="32531"/>
      <w:r>
        <w:rPr>
          <w:rtl/>
        </w:rPr>
        <w:t xml:space="preserve">אני </w:t>
      </w:r>
      <w:bookmarkStart w:id="32532" w:name="_ETM_Q60_244190"/>
      <w:bookmarkEnd w:id="32532"/>
      <w:r>
        <w:rPr>
          <w:rtl/>
        </w:rPr>
        <w:t xml:space="preserve">יודע </w:t>
      </w:r>
      <w:bookmarkStart w:id="32533" w:name="_ETM_Q60_244760"/>
      <w:bookmarkEnd w:id="32533"/>
      <w:r>
        <w:rPr>
          <w:rtl/>
        </w:rPr>
        <w:t xml:space="preserve">שמצד </w:t>
      </w:r>
      <w:bookmarkStart w:id="32534" w:name="_ETM_Q60_245390"/>
      <w:bookmarkEnd w:id="32534"/>
      <w:r>
        <w:rPr>
          <w:rFonts w:hint="cs"/>
          <w:rtl/>
        </w:rPr>
        <w:t>אחד</w:t>
      </w:r>
      <w:bookmarkStart w:id="32535" w:name="_ETM_Q60_244158"/>
      <w:bookmarkEnd w:id="32535"/>
      <w:r>
        <w:rPr>
          <w:rtl/>
        </w:rPr>
        <w:t xml:space="preserve"> </w:t>
      </w:r>
      <w:bookmarkStart w:id="32536" w:name="_ETM_Q60_245900"/>
      <w:bookmarkEnd w:id="32536"/>
      <w:r>
        <w:rPr>
          <w:rtl/>
        </w:rPr>
        <w:t>אנחנו</w:t>
      </w:r>
      <w:r>
        <w:rPr>
          <w:rFonts w:hint="cs"/>
          <w:rtl/>
        </w:rPr>
        <w:t>,</w:t>
      </w:r>
      <w:r>
        <w:rPr>
          <w:rtl/>
        </w:rPr>
        <w:t xml:space="preserve"> </w:t>
      </w:r>
      <w:bookmarkStart w:id="32537" w:name="_ETM_Q60_246410"/>
      <w:bookmarkEnd w:id="32537"/>
      <w:r>
        <w:rPr>
          <w:rtl/>
        </w:rPr>
        <w:t xml:space="preserve">האזרחים </w:t>
      </w:r>
      <w:bookmarkStart w:id="32538" w:name="_ETM_Q60_246950"/>
      <w:bookmarkEnd w:id="32538"/>
      <w:r>
        <w:rPr>
          <w:rtl/>
        </w:rPr>
        <w:t>הערבים</w:t>
      </w:r>
      <w:r>
        <w:rPr>
          <w:rFonts w:hint="cs"/>
          <w:rtl/>
        </w:rPr>
        <w:t>,</w:t>
      </w:r>
      <w:r>
        <w:rPr>
          <w:rtl/>
        </w:rPr>
        <w:t xml:space="preserve"> </w:t>
      </w:r>
      <w:bookmarkStart w:id="32539" w:name="_ETM_Q60_247940"/>
      <w:bookmarkEnd w:id="32539"/>
      <w:r>
        <w:rPr>
          <w:rtl/>
        </w:rPr>
        <w:t xml:space="preserve">לבד </w:t>
      </w:r>
      <w:bookmarkStart w:id="32540" w:name="_ETM_Q60_248750"/>
      <w:bookmarkEnd w:id="32540"/>
      <w:r>
        <w:rPr>
          <w:rtl/>
        </w:rPr>
        <w:t xml:space="preserve">לא </w:t>
      </w:r>
      <w:bookmarkStart w:id="32541" w:name="_ETM_Q60_249110"/>
      <w:bookmarkEnd w:id="32541"/>
      <w:r>
        <w:rPr>
          <w:rtl/>
        </w:rPr>
        <w:t xml:space="preserve">יכולים </w:t>
      </w:r>
      <w:bookmarkStart w:id="32542" w:name="_ETM_Q60_250290"/>
      <w:bookmarkEnd w:id="32542"/>
      <w:r>
        <w:rPr>
          <w:rtl/>
        </w:rPr>
        <w:t xml:space="preserve">להחליף </w:t>
      </w:r>
      <w:bookmarkStart w:id="32543" w:name="_ETM_Q60_251100"/>
      <w:bookmarkEnd w:id="32543"/>
      <w:r>
        <w:rPr>
          <w:rtl/>
        </w:rPr>
        <w:t xml:space="preserve">את </w:t>
      </w:r>
      <w:bookmarkStart w:id="32544" w:name="_ETM_Q60_251280"/>
      <w:bookmarkEnd w:id="32544"/>
      <w:r>
        <w:rPr>
          <w:rtl/>
        </w:rPr>
        <w:t xml:space="preserve">הממשלה </w:t>
      </w:r>
      <w:bookmarkStart w:id="32545" w:name="_ETM_Q60_251940"/>
      <w:bookmarkEnd w:id="32545"/>
      <w:r>
        <w:rPr>
          <w:rtl/>
        </w:rPr>
        <w:t xml:space="preserve">הזו </w:t>
      </w:r>
      <w:bookmarkStart w:id="32546" w:name="_ETM_Q60_252270"/>
      <w:bookmarkEnd w:id="32546"/>
      <w:r>
        <w:rPr>
          <w:rtl/>
        </w:rPr>
        <w:t xml:space="preserve">ואת </w:t>
      </w:r>
      <w:bookmarkStart w:id="32547" w:name="_ETM_Q60_252480"/>
      <w:bookmarkEnd w:id="32547"/>
      <w:r>
        <w:rPr>
          <w:rtl/>
        </w:rPr>
        <w:t xml:space="preserve">המדיניות </w:t>
      </w:r>
      <w:bookmarkStart w:id="32548" w:name="_ETM_Q60_252990"/>
      <w:bookmarkEnd w:id="32548"/>
      <w:r>
        <w:rPr>
          <w:rtl/>
        </w:rPr>
        <w:t>הזו</w:t>
      </w:r>
      <w:r w:rsidR="00244C22">
        <w:rPr>
          <w:rFonts w:hint="cs"/>
          <w:rtl/>
        </w:rPr>
        <w:t>,</w:t>
      </w:r>
      <w:r>
        <w:rPr>
          <w:rtl/>
        </w:rPr>
        <w:t xml:space="preserve"> </w:t>
      </w:r>
      <w:bookmarkStart w:id="32549" w:name="_ETM_Q60_254069"/>
      <w:bookmarkEnd w:id="32549"/>
      <w:r>
        <w:rPr>
          <w:rtl/>
        </w:rPr>
        <w:t xml:space="preserve">אבל </w:t>
      </w:r>
      <w:bookmarkStart w:id="32550" w:name="_ETM_Q60_254459"/>
      <w:bookmarkStart w:id="32551" w:name="_ETM_Q60_254819"/>
      <w:bookmarkEnd w:id="32550"/>
      <w:bookmarkEnd w:id="32551"/>
      <w:r>
        <w:rPr>
          <w:rtl/>
        </w:rPr>
        <w:t xml:space="preserve">אני </w:t>
      </w:r>
      <w:bookmarkStart w:id="32552" w:name="_ETM_Q60_255030"/>
      <w:bookmarkEnd w:id="32552"/>
      <w:r>
        <w:rPr>
          <w:rtl/>
        </w:rPr>
        <w:t xml:space="preserve">יודע </w:t>
      </w:r>
      <w:bookmarkStart w:id="32553" w:name="_ETM_Q60_256140"/>
      <w:bookmarkStart w:id="32554" w:name="_ETM_Q60_252848"/>
      <w:bookmarkEnd w:id="32553"/>
      <w:bookmarkEnd w:id="32554"/>
      <w:r>
        <w:rPr>
          <w:rFonts w:hint="cs"/>
          <w:rtl/>
        </w:rPr>
        <w:t xml:space="preserve">גם </w:t>
      </w:r>
      <w:r>
        <w:rPr>
          <w:rtl/>
        </w:rPr>
        <w:t xml:space="preserve">שבלי </w:t>
      </w:r>
      <w:bookmarkStart w:id="32555" w:name="_ETM_Q60_256799"/>
      <w:bookmarkEnd w:id="32555"/>
      <w:r>
        <w:rPr>
          <w:rtl/>
        </w:rPr>
        <w:t xml:space="preserve">האזרחים </w:t>
      </w:r>
      <w:bookmarkStart w:id="32556" w:name="_ETM_Q60_257459"/>
      <w:bookmarkEnd w:id="32556"/>
      <w:r>
        <w:rPr>
          <w:rtl/>
        </w:rPr>
        <w:t xml:space="preserve">הערבים </w:t>
      </w:r>
      <w:bookmarkStart w:id="32557" w:name="_ETM_Q60_258390"/>
      <w:bookmarkEnd w:id="32557"/>
      <w:r>
        <w:rPr>
          <w:rtl/>
        </w:rPr>
        <w:t xml:space="preserve">זה </w:t>
      </w:r>
      <w:bookmarkStart w:id="32558" w:name="_ETM_Q60_258780"/>
      <w:bookmarkEnd w:id="32558"/>
      <w:r>
        <w:rPr>
          <w:rtl/>
        </w:rPr>
        <w:t xml:space="preserve">לא </w:t>
      </w:r>
      <w:bookmarkStart w:id="32559" w:name="_ETM_Q60_259319"/>
      <w:bookmarkEnd w:id="32559"/>
      <w:r>
        <w:rPr>
          <w:rtl/>
        </w:rPr>
        <w:t xml:space="preserve">יכול </w:t>
      </w:r>
      <w:bookmarkStart w:id="32560" w:name="_ETM_Q60_259920"/>
      <w:bookmarkEnd w:id="32560"/>
      <w:r>
        <w:rPr>
          <w:rtl/>
        </w:rPr>
        <w:t>לקרו</w:t>
      </w:r>
      <w:r>
        <w:rPr>
          <w:rFonts w:hint="cs"/>
          <w:rtl/>
        </w:rPr>
        <w:t>ת.</w:t>
      </w:r>
      <w:bookmarkStart w:id="32561" w:name="_ETM_Q60_261469"/>
      <w:bookmarkEnd w:id="32561"/>
      <w:r>
        <w:rPr>
          <w:rFonts w:hint="cs"/>
          <w:rtl/>
        </w:rPr>
        <w:t xml:space="preserve"> </w:t>
      </w:r>
      <w:bookmarkStart w:id="32562" w:name="_ETM_Q60_258300"/>
      <w:bookmarkStart w:id="32563" w:name="_ETM_Q60_258373"/>
      <w:bookmarkStart w:id="32564" w:name="_ETM_Q60_258470"/>
      <w:bookmarkStart w:id="32565" w:name="_ETM_Q60_258533"/>
      <w:bookmarkStart w:id="32566" w:name="_ETM_Q60_271658"/>
      <w:bookmarkEnd w:id="32562"/>
      <w:bookmarkEnd w:id="32563"/>
      <w:bookmarkEnd w:id="32564"/>
      <w:bookmarkEnd w:id="32565"/>
      <w:bookmarkEnd w:id="32566"/>
      <w:r>
        <w:rPr>
          <w:rtl/>
        </w:rPr>
        <w:t>לכן</w:t>
      </w:r>
      <w:r>
        <w:rPr>
          <w:rFonts w:hint="cs"/>
          <w:rtl/>
        </w:rPr>
        <w:t>,</w:t>
      </w:r>
      <w:r>
        <w:rPr>
          <w:rtl/>
        </w:rPr>
        <w:t xml:space="preserve"> </w:t>
      </w:r>
      <w:bookmarkStart w:id="32567" w:name="_ETM_Q60_262549"/>
      <w:bookmarkEnd w:id="32567"/>
      <w:r>
        <w:rPr>
          <w:rtl/>
        </w:rPr>
        <w:t xml:space="preserve">צריך </w:t>
      </w:r>
      <w:bookmarkStart w:id="32568" w:name="_ETM_Q60_262909"/>
      <w:bookmarkEnd w:id="32568"/>
      <w:r>
        <w:rPr>
          <w:rtl/>
        </w:rPr>
        <w:t xml:space="preserve">להפנים </w:t>
      </w:r>
      <w:bookmarkStart w:id="32569" w:name="_ETM_Q60_263600"/>
      <w:bookmarkEnd w:id="32569"/>
      <w:r>
        <w:rPr>
          <w:rtl/>
        </w:rPr>
        <w:t xml:space="preserve">את </w:t>
      </w:r>
      <w:bookmarkStart w:id="32570" w:name="_ETM_Q60_263719"/>
      <w:bookmarkEnd w:id="32570"/>
      <w:r>
        <w:rPr>
          <w:rtl/>
        </w:rPr>
        <w:t xml:space="preserve">המשוואה </w:t>
      </w:r>
      <w:bookmarkStart w:id="32571" w:name="_ETM_Q60_264259"/>
      <w:bookmarkEnd w:id="32571"/>
      <w:r>
        <w:rPr>
          <w:rtl/>
        </w:rPr>
        <w:t xml:space="preserve">הזו </w:t>
      </w:r>
      <w:bookmarkStart w:id="32572" w:name="_ETM_Q60_265249"/>
      <w:bookmarkEnd w:id="32572"/>
      <w:r>
        <w:rPr>
          <w:rtl/>
        </w:rPr>
        <w:t xml:space="preserve">ולשתף </w:t>
      </w:r>
      <w:bookmarkStart w:id="32573" w:name="_ETM_Q60_266119"/>
      <w:bookmarkEnd w:id="32573"/>
      <w:r>
        <w:rPr>
          <w:rtl/>
        </w:rPr>
        <w:t xml:space="preserve">פעולה </w:t>
      </w:r>
      <w:bookmarkStart w:id="32574" w:name="_ETM_Q60_267340"/>
      <w:bookmarkEnd w:id="32574"/>
      <w:r>
        <w:rPr>
          <w:rtl/>
        </w:rPr>
        <w:t xml:space="preserve">על </w:t>
      </w:r>
      <w:bookmarkStart w:id="32575" w:name="_ETM_Q60_267639"/>
      <w:bookmarkEnd w:id="32575"/>
      <w:r>
        <w:rPr>
          <w:rtl/>
        </w:rPr>
        <w:t xml:space="preserve">בסיס </w:t>
      </w:r>
      <w:bookmarkStart w:id="32576" w:name="_ETM_Q60_268359"/>
      <w:bookmarkEnd w:id="32576"/>
      <w:r>
        <w:rPr>
          <w:rtl/>
        </w:rPr>
        <w:t xml:space="preserve">של </w:t>
      </w:r>
      <w:bookmarkStart w:id="32577" w:name="_ETM_Q60_268659"/>
      <w:bookmarkEnd w:id="32577"/>
      <w:r>
        <w:rPr>
          <w:rtl/>
        </w:rPr>
        <w:t xml:space="preserve">ערכים </w:t>
      </w:r>
      <w:bookmarkStart w:id="32578" w:name="_ETM_Q60_269319"/>
      <w:bookmarkStart w:id="32579" w:name="_ETM_Q60_267278"/>
      <w:bookmarkEnd w:id="32578"/>
      <w:bookmarkEnd w:id="32579"/>
      <w:r>
        <w:rPr>
          <w:rtl/>
        </w:rPr>
        <w:t xml:space="preserve">אוניברסליים </w:t>
      </w:r>
      <w:bookmarkStart w:id="32580" w:name="_ETM_Q60_270670"/>
      <w:bookmarkEnd w:id="32580"/>
      <w:r>
        <w:rPr>
          <w:rtl/>
        </w:rPr>
        <w:t xml:space="preserve">מול </w:t>
      </w:r>
      <w:bookmarkStart w:id="32581" w:name="_ETM_Q60_271119"/>
      <w:bookmarkEnd w:id="32581"/>
      <w:r>
        <w:rPr>
          <w:rtl/>
        </w:rPr>
        <w:t>הפשי</w:t>
      </w:r>
      <w:r>
        <w:rPr>
          <w:rFonts w:hint="cs"/>
          <w:rtl/>
        </w:rPr>
        <w:t>סטי</w:t>
      </w:r>
      <w:r>
        <w:rPr>
          <w:rtl/>
        </w:rPr>
        <w:t xml:space="preserve">ם </w:t>
      </w:r>
      <w:bookmarkStart w:id="32582" w:name="_ETM_Q60_271899"/>
      <w:bookmarkEnd w:id="32582"/>
      <w:r>
        <w:rPr>
          <w:rtl/>
        </w:rPr>
        <w:t>הללו</w:t>
      </w:r>
      <w:r>
        <w:rPr>
          <w:rFonts w:hint="cs"/>
          <w:rtl/>
        </w:rPr>
        <w:t>.</w:t>
      </w:r>
      <w:bookmarkStart w:id="32583" w:name="_ETM_Q60_274150"/>
      <w:bookmarkEnd w:id="32583"/>
    </w:p>
    <w:p w:rsidR="002221D1" w:rsidRDefault="002221D1" w:rsidP="00A6278C">
      <w:pPr>
        <w:rPr>
          <w:rtl/>
        </w:rPr>
      </w:pPr>
      <w:bookmarkStart w:id="32584" w:name="_ETM_Q60_275580"/>
      <w:bookmarkStart w:id="32585" w:name="_ETM_Q60_275655"/>
      <w:bookmarkEnd w:id="32584"/>
      <w:bookmarkEnd w:id="32585"/>
    </w:p>
    <w:p w:rsidR="002221D1" w:rsidRDefault="002221D1" w:rsidP="00244C22">
      <w:pPr>
        <w:rPr>
          <w:rtl/>
        </w:rPr>
      </w:pPr>
      <w:bookmarkStart w:id="32586" w:name="_ETM_Q60_275757"/>
      <w:bookmarkEnd w:id="32586"/>
      <w:r>
        <w:rPr>
          <w:rtl/>
        </w:rPr>
        <w:t xml:space="preserve">אני </w:t>
      </w:r>
      <w:bookmarkStart w:id="32587" w:name="_ETM_Q60_274390"/>
      <w:bookmarkEnd w:id="32587"/>
      <w:r>
        <w:rPr>
          <w:rtl/>
        </w:rPr>
        <w:t xml:space="preserve">רוצה </w:t>
      </w:r>
      <w:bookmarkStart w:id="32588" w:name="_ETM_Q60_274750"/>
      <w:bookmarkEnd w:id="32588"/>
      <w:r>
        <w:rPr>
          <w:rtl/>
        </w:rPr>
        <w:t xml:space="preserve">להגיד </w:t>
      </w:r>
      <w:bookmarkStart w:id="32589" w:name="_ETM_Q60_275110"/>
      <w:bookmarkEnd w:id="32589"/>
      <w:r>
        <w:rPr>
          <w:rtl/>
        </w:rPr>
        <w:t xml:space="preserve">לכם </w:t>
      </w:r>
      <w:bookmarkStart w:id="32590" w:name="_ETM_Q60_275500"/>
      <w:bookmarkEnd w:id="32590"/>
      <w:r>
        <w:rPr>
          <w:rtl/>
        </w:rPr>
        <w:t>ש</w:t>
      </w:r>
      <w:r>
        <w:rPr>
          <w:rFonts w:hint="cs"/>
          <w:rtl/>
        </w:rPr>
        <w:t>במשך</w:t>
      </w:r>
      <w:r>
        <w:rPr>
          <w:rtl/>
        </w:rPr>
        <w:t xml:space="preserve"> </w:t>
      </w:r>
      <w:bookmarkStart w:id="32591" w:name="_ETM_Q60_276280"/>
      <w:bookmarkEnd w:id="32591"/>
      <w:r>
        <w:rPr>
          <w:rtl/>
        </w:rPr>
        <w:t>ההיסטוריה</w:t>
      </w:r>
      <w:r>
        <w:rPr>
          <w:rFonts w:hint="cs"/>
          <w:rtl/>
        </w:rPr>
        <w:t>,</w:t>
      </w:r>
      <w:r>
        <w:rPr>
          <w:rtl/>
        </w:rPr>
        <w:t xml:space="preserve"> </w:t>
      </w:r>
      <w:bookmarkStart w:id="32592" w:name="_ETM_Q60_277929"/>
      <w:bookmarkEnd w:id="32592"/>
      <w:r>
        <w:rPr>
          <w:rtl/>
        </w:rPr>
        <w:t xml:space="preserve">כל </w:t>
      </w:r>
      <w:bookmarkStart w:id="32593" w:name="_ETM_Q60_278289"/>
      <w:bookmarkEnd w:id="32593"/>
      <w:r>
        <w:rPr>
          <w:rtl/>
        </w:rPr>
        <w:t xml:space="preserve">המתח </w:t>
      </w:r>
      <w:bookmarkStart w:id="32594" w:name="_ETM_Q60_278920"/>
      <w:bookmarkEnd w:id="32594"/>
      <w:r>
        <w:rPr>
          <w:rtl/>
        </w:rPr>
        <w:t xml:space="preserve">הזה </w:t>
      </w:r>
      <w:bookmarkStart w:id="32595" w:name="_ETM_Q60_279280"/>
      <w:bookmarkEnd w:id="32595"/>
      <w:r>
        <w:rPr>
          <w:rtl/>
        </w:rPr>
        <w:t xml:space="preserve">בין </w:t>
      </w:r>
      <w:bookmarkStart w:id="32596" w:name="_ETM_Q60_279579"/>
      <w:bookmarkEnd w:id="32596"/>
      <w:r>
        <w:rPr>
          <w:rtl/>
        </w:rPr>
        <w:t xml:space="preserve">קבוצת </w:t>
      </w:r>
      <w:bookmarkStart w:id="32597" w:name="_ETM_Q60_280179"/>
      <w:bookmarkEnd w:id="32597"/>
      <w:r>
        <w:rPr>
          <w:rtl/>
        </w:rPr>
        <w:t xml:space="preserve">מיעוט </w:t>
      </w:r>
      <w:bookmarkStart w:id="32598" w:name="_ETM_Q60_281869"/>
      <w:bookmarkEnd w:id="32598"/>
      <w:r>
        <w:rPr>
          <w:rtl/>
        </w:rPr>
        <w:t xml:space="preserve">לבין </w:t>
      </w:r>
      <w:bookmarkStart w:id="32599" w:name="_ETM_Q60_282439"/>
      <w:bookmarkStart w:id="32600" w:name="_ETM_Q60_283009"/>
      <w:bookmarkStart w:id="32601" w:name="_ETM_Q60_283369"/>
      <w:bookmarkStart w:id="32602" w:name="_ETM_Q60_279638"/>
      <w:bookmarkEnd w:id="32599"/>
      <w:bookmarkEnd w:id="32600"/>
      <w:bookmarkEnd w:id="32601"/>
      <w:bookmarkEnd w:id="32602"/>
      <w:r>
        <w:rPr>
          <w:rFonts w:hint="cs"/>
          <w:rtl/>
        </w:rPr>
        <w:t xml:space="preserve">הרע מול </w:t>
      </w:r>
      <w:bookmarkStart w:id="32603" w:name="_ETM_Q60_281376"/>
      <w:bookmarkEnd w:id="32603"/>
      <w:r>
        <w:rPr>
          <w:rFonts w:hint="cs"/>
          <w:rtl/>
        </w:rPr>
        <w:t>ה</w:t>
      </w:r>
      <w:r>
        <w:rPr>
          <w:rtl/>
        </w:rPr>
        <w:t xml:space="preserve">רע </w:t>
      </w:r>
      <w:bookmarkStart w:id="32604" w:name="_ETM_Q60_283790"/>
      <w:bookmarkEnd w:id="32604"/>
      <w:r>
        <w:rPr>
          <w:rtl/>
        </w:rPr>
        <w:t xml:space="preserve">ביותר </w:t>
      </w:r>
      <w:bookmarkStart w:id="32605" w:name="_ETM_Q60_284920"/>
      <w:bookmarkEnd w:id="32605"/>
      <w:r>
        <w:rPr>
          <w:rtl/>
        </w:rPr>
        <w:t xml:space="preserve">היה </w:t>
      </w:r>
      <w:bookmarkStart w:id="32606" w:name="_ETM_Q60_285369"/>
      <w:bookmarkEnd w:id="32606"/>
      <w:r>
        <w:rPr>
          <w:rtl/>
        </w:rPr>
        <w:t xml:space="preserve">המתח </w:t>
      </w:r>
      <w:bookmarkStart w:id="32607" w:name="_ETM_Q60_285759"/>
      <w:bookmarkEnd w:id="32607"/>
      <w:r>
        <w:rPr>
          <w:rtl/>
        </w:rPr>
        <w:t>הזה</w:t>
      </w:r>
      <w:r>
        <w:rPr>
          <w:rFonts w:hint="cs"/>
          <w:rtl/>
        </w:rPr>
        <w:t>.</w:t>
      </w:r>
      <w:r>
        <w:rPr>
          <w:rtl/>
        </w:rPr>
        <w:t xml:space="preserve"> </w:t>
      </w:r>
      <w:bookmarkStart w:id="32608" w:name="_ETM_Q60_287319"/>
      <w:bookmarkEnd w:id="32608"/>
      <w:r>
        <w:rPr>
          <w:rtl/>
        </w:rPr>
        <w:t xml:space="preserve">חברת </w:t>
      </w:r>
      <w:bookmarkStart w:id="32609" w:name="_ETM_Q60_287890"/>
      <w:bookmarkEnd w:id="32609"/>
      <w:r>
        <w:rPr>
          <w:rtl/>
        </w:rPr>
        <w:t xml:space="preserve">הכנסת </w:t>
      </w:r>
      <w:bookmarkStart w:id="32610" w:name="_ETM_Q60_288369"/>
      <w:bookmarkEnd w:id="32610"/>
      <w:r>
        <w:rPr>
          <w:rtl/>
        </w:rPr>
        <w:t xml:space="preserve">ד"ר </w:t>
      </w:r>
      <w:bookmarkStart w:id="32611" w:name="_ETM_Q60_288759"/>
      <w:bookmarkStart w:id="32612" w:name="_ETM_Q60_288880"/>
      <w:bookmarkEnd w:id="32611"/>
      <w:bookmarkEnd w:id="32612"/>
      <w:r>
        <w:rPr>
          <w:rFonts w:hint="cs"/>
          <w:rtl/>
        </w:rPr>
        <w:t>הרכבי,</w:t>
      </w:r>
      <w:bookmarkStart w:id="32613" w:name="_ETM_Q60_287768"/>
      <w:bookmarkEnd w:id="32613"/>
      <w:r>
        <w:rPr>
          <w:rtl/>
        </w:rPr>
        <w:t xml:space="preserve"> </w:t>
      </w:r>
      <w:bookmarkStart w:id="32614" w:name="_ETM_Q60_290370"/>
      <w:bookmarkEnd w:id="32614"/>
      <w:r>
        <w:rPr>
          <w:rtl/>
        </w:rPr>
        <w:t xml:space="preserve">אני </w:t>
      </w:r>
      <w:bookmarkStart w:id="32615" w:name="_ETM_Q60_290610"/>
      <w:bookmarkEnd w:id="32615"/>
      <w:r>
        <w:rPr>
          <w:rtl/>
        </w:rPr>
        <w:t xml:space="preserve">רוצה </w:t>
      </w:r>
      <w:bookmarkStart w:id="32616" w:name="_ETM_Q60_290910"/>
      <w:bookmarkEnd w:id="32616"/>
      <w:r>
        <w:rPr>
          <w:rtl/>
        </w:rPr>
        <w:t xml:space="preserve">לספר </w:t>
      </w:r>
      <w:bookmarkStart w:id="32617" w:name="_ETM_Q60_291390"/>
      <w:bookmarkEnd w:id="32617"/>
      <w:r>
        <w:rPr>
          <w:rtl/>
        </w:rPr>
        <w:t xml:space="preserve">לך </w:t>
      </w:r>
      <w:bookmarkStart w:id="32618" w:name="_ETM_Q60_291660"/>
      <w:bookmarkEnd w:id="32618"/>
      <w:r>
        <w:rPr>
          <w:rtl/>
        </w:rPr>
        <w:t xml:space="preserve">כמה </w:t>
      </w:r>
      <w:bookmarkStart w:id="32619" w:name="_ETM_Q60_291960"/>
      <w:bookmarkEnd w:id="32619"/>
      <w:r>
        <w:rPr>
          <w:rtl/>
        </w:rPr>
        <w:t xml:space="preserve">דוגמאות </w:t>
      </w:r>
      <w:bookmarkStart w:id="32620" w:name="_ETM_Q60_292380"/>
      <w:bookmarkEnd w:id="32620"/>
      <w:r>
        <w:rPr>
          <w:rFonts w:hint="cs"/>
          <w:rtl/>
        </w:rPr>
        <w:t>מה</w:t>
      </w:r>
      <w:r>
        <w:rPr>
          <w:rtl/>
        </w:rPr>
        <w:t>היסטוריה</w:t>
      </w:r>
      <w:r>
        <w:rPr>
          <w:rFonts w:hint="cs"/>
          <w:rtl/>
        </w:rPr>
        <w:t>.</w:t>
      </w:r>
      <w:bookmarkStart w:id="32621" w:name="_ETM_Q60_294390"/>
      <w:bookmarkEnd w:id="32621"/>
      <w:r>
        <w:rPr>
          <w:rFonts w:hint="cs"/>
          <w:rtl/>
        </w:rPr>
        <w:t xml:space="preserve"> </w:t>
      </w:r>
      <w:bookmarkStart w:id="32622" w:name="_ETM_Q60_296340"/>
      <w:bookmarkStart w:id="32623" w:name="_ETM_Q60_296411"/>
      <w:bookmarkStart w:id="32624" w:name="_ETM_Q60_296515"/>
      <w:bookmarkStart w:id="32625" w:name="_ETM_Q60_296600"/>
      <w:bookmarkStart w:id="32626" w:name="_ETM_Q60_295189"/>
      <w:bookmarkEnd w:id="32622"/>
      <w:bookmarkEnd w:id="32623"/>
      <w:bookmarkEnd w:id="32624"/>
      <w:bookmarkEnd w:id="32625"/>
      <w:bookmarkEnd w:id="32626"/>
      <w:r>
        <w:rPr>
          <w:rtl/>
        </w:rPr>
        <w:t xml:space="preserve">הייתה </w:t>
      </w:r>
      <w:bookmarkStart w:id="32627" w:name="_ETM_Q60_295700"/>
      <w:bookmarkEnd w:id="32627"/>
      <w:r>
        <w:rPr>
          <w:rtl/>
        </w:rPr>
        <w:t xml:space="preserve">מלחמה </w:t>
      </w:r>
      <w:bookmarkStart w:id="32628" w:name="_ETM_Q60_296270"/>
      <w:bookmarkEnd w:id="32628"/>
      <w:r>
        <w:rPr>
          <w:rtl/>
        </w:rPr>
        <w:t xml:space="preserve">בין </w:t>
      </w:r>
      <w:bookmarkStart w:id="32629" w:name="_ETM_Q60_296479"/>
      <w:bookmarkEnd w:id="32629"/>
      <w:r>
        <w:rPr>
          <w:rtl/>
        </w:rPr>
        <w:t xml:space="preserve">הצפון </w:t>
      </w:r>
      <w:bookmarkStart w:id="32630" w:name="_ETM_Q60_297020"/>
      <w:bookmarkEnd w:id="32630"/>
      <w:r>
        <w:rPr>
          <w:rtl/>
        </w:rPr>
        <w:t xml:space="preserve">לבין </w:t>
      </w:r>
      <w:bookmarkStart w:id="32631" w:name="_ETM_Q60_297289"/>
      <w:bookmarkEnd w:id="32631"/>
      <w:r>
        <w:rPr>
          <w:rtl/>
        </w:rPr>
        <w:t xml:space="preserve">הדרום </w:t>
      </w:r>
      <w:bookmarkStart w:id="32632" w:name="_ETM_Q60_297799"/>
      <w:bookmarkEnd w:id="32632"/>
      <w:r>
        <w:rPr>
          <w:rtl/>
        </w:rPr>
        <w:t>בארצות</w:t>
      </w:r>
      <w:bookmarkStart w:id="32633" w:name="_ETM_Q60_298249"/>
      <w:bookmarkStart w:id="32634" w:name="_ETM_Q60_298048"/>
      <w:bookmarkEnd w:id="32633"/>
      <w:bookmarkEnd w:id="32634"/>
      <w:r>
        <w:rPr>
          <w:rFonts w:hint="cs"/>
          <w:rtl/>
        </w:rPr>
        <w:t xml:space="preserve"> </w:t>
      </w:r>
      <w:r>
        <w:rPr>
          <w:rtl/>
        </w:rPr>
        <w:t>הברית</w:t>
      </w:r>
      <w:r>
        <w:rPr>
          <w:rFonts w:hint="cs"/>
          <w:rtl/>
        </w:rPr>
        <w:t>.</w:t>
      </w:r>
      <w:r>
        <w:rPr>
          <w:rtl/>
        </w:rPr>
        <w:t xml:space="preserve"> </w:t>
      </w:r>
      <w:bookmarkStart w:id="32635" w:name="_ETM_Q60_299710"/>
      <w:bookmarkEnd w:id="32635"/>
      <w:r>
        <w:rPr>
          <w:rtl/>
        </w:rPr>
        <w:t>לי</w:t>
      </w:r>
      <w:bookmarkStart w:id="32636" w:name="_ETM_Q60_300070"/>
      <w:bookmarkEnd w:id="32636"/>
      <w:r>
        <w:rPr>
          <w:rFonts w:hint="cs"/>
          <w:rtl/>
        </w:rPr>
        <w:t>נ</w:t>
      </w:r>
      <w:r>
        <w:rPr>
          <w:rtl/>
        </w:rPr>
        <w:t>קו</w:t>
      </w:r>
      <w:bookmarkStart w:id="32637" w:name="_ETM_Q60_297698"/>
      <w:bookmarkEnd w:id="32637"/>
      <w:r>
        <w:rPr>
          <w:rFonts w:hint="cs"/>
          <w:rtl/>
        </w:rPr>
        <w:t>לן</w:t>
      </w:r>
      <w:r>
        <w:rPr>
          <w:rtl/>
        </w:rPr>
        <w:t xml:space="preserve"> </w:t>
      </w:r>
      <w:bookmarkStart w:id="32638" w:name="_ETM_Q60_300490"/>
      <w:bookmarkEnd w:id="32638"/>
      <w:r>
        <w:rPr>
          <w:rtl/>
        </w:rPr>
        <w:t>כל</w:t>
      </w:r>
      <w:bookmarkStart w:id="32639" w:name="_ETM_Q60_300880"/>
      <w:bookmarkEnd w:id="32639"/>
      <w:r>
        <w:rPr>
          <w:rFonts w:hint="cs"/>
          <w:rtl/>
        </w:rPr>
        <w:t xml:space="preserve"> </w:t>
      </w:r>
      <w:r>
        <w:rPr>
          <w:rtl/>
        </w:rPr>
        <w:t xml:space="preserve">כך </w:t>
      </w:r>
      <w:bookmarkStart w:id="32640" w:name="_ETM_Q60_301240"/>
      <w:bookmarkEnd w:id="32640"/>
      <w:r>
        <w:rPr>
          <w:rtl/>
        </w:rPr>
        <w:t xml:space="preserve">רצה </w:t>
      </w:r>
      <w:bookmarkStart w:id="32641" w:name="_ETM_Q60_301719"/>
      <w:bookmarkEnd w:id="32641"/>
      <w:r>
        <w:rPr>
          <w:rtl/>
        </w:rPr>
        <w:t xml:space="preserve">את </w:t>
      </w:r>
      <w:bookmarkStart w:id="32642" w:name="_ETM_Q60_301899"/>
      <w:bookmarkEnd w:id="32642"/>
      <w:r>
        <w:rPr>
          <w:rtl/>
        </w:rPr>
        <w:t>השחורים</w:t>
      </w:r>
      <w:r>
        <w:rPr>
          <w:rFonts w:hint="cs"/>
          <w:rtl/>
        </w:rPr>
        <w:t>,</w:t>
      </w:r>
      <w:r>
        <w:rPr>
          <w:rtl/>
        </w:rPr>
        <w:t xml:space="preserve"> </w:t>
      </w:r>
      <w:bookmarkStart w:id="32643" w:name="_ETM_Q60_302500"/>
      <w:bookmarkEnd w:id="32643"/>
      <w:r>
        <w:rPr>
          <w:rtl/>
        </w:rPr>
        <w:t xml:space="preserve">שיהיו </w:t>
      </w:r>
      <w:bookmarkStart w:id="32644" w:name="_ETM_Q60_302979"/>
      <w:bookmarkEnd w:id="32644"/>
      <w:r>
        <w:rPr>
          <w:rtl/>
        </w:rPr>
        <w:t>לצ</w:t>
      </w:r>
      <w:r>
        <w:rPr>
          <w:rFonts w:hint="cs"/>
          <w:rtl/>
        </w:rPr>
        <w:t>י</w:t>
      </w:r>
      <w:r>
        <w:rPr>
          <w:rtl/>
        </w:rPr>
        <w:t xml:space="preserve">דו </w:t>
      </w:r>
      <w:bookmarkStart w:id="32645" w:name="_ETM_Q60_304090"/>
      <w:bookmarkEnd w:id="32645"/>
      <w:r>
        <w:rPr>
          <w:rtl/>
        </w:rPr>
        <w:t xml:space="preserve">נגד </w:t>
      </w:r>
      <w:bookmarkStart w:id="32646" w:name="_ETM_Q60_304479"/>
      <w:bookmarkEnd w:id="32646"/>
      <w:r>
        <w:rPr>
          <w:rtl/>
        </w:rPr>
        <w:t>הדרום</w:t>
      </w:r>
      <w:r w:rsidR="00244C22">
        <w:rPr>
          <w:rFonts w:hint="cs"/>
          <w:rtl/>
        </w:rPr>
        <w:t>,</w:t>
      </w:r>
      <w:r>
        <w:rPr>
          <w:rtl/>
        </w:rPr>
        <w:t xml:space="preserve"> </w:t>
      </w:r>
      <w:bookmarkStart w:id="32647" w:name="_ETM_Q60_306080"/>
      <w:bookmarkEnd w:id="32647"/>
      <w:r>
        <w:rPr>
          <w:rtl/>
        </w:rPr>
        <w:t xml:space="preserve">אז </w:t>
      </w:r>
      <w:bookmarkStart w:id="32648" w:name="_ETM_Q60_306380"/>
      <w:bookmarkEnd w:id="32648"/>
      <w:r>
        <w:rPr>
          <w:rtl/>
        </w:rPr>
        <w:t xml:space="preserve">הוא </w:t>
      </w:r>
      <w:bookmarkStart w:id="32649" w:name="_ETM_Q60_306560"/>
      <w:bookmarkEnd w:id="32649"/>
      <w:r>
        <w:rPr>
          <w:rtl/>
        </w:rPr>
        <w:t>נ</w:t>
      </w:r>
      <w:r>
        <w:rPr>
          <w:rFonts w:hint="cs"/>
          <w:rtl/>
        </w:rPr>
        <w:t>י</w:t>
      </w:r>
      <w:bookmarkStart w:id="32650" w:name="_ETM_Q60_303968"/>
      <w:bookmarkEnd w:id="32650"/>
      <w:r>
        <w:rPr>
          <w:rtl/>
        </w:rPr>
        <w:t xml:space="preserve">הל </w:t>
      </w:r>
      <w:bookmarkStart w:id="32651" w:name="_ETM_Q60_306920"/>
      <w:bookmarkEnd w:id="32651"/>
      <w:r>
        <w:rPr>
          <w:rtl/>
        </w:rPr>
        <w:t>משא</w:t>
      </w:r>
      <w:r>
        <w:rPr>
          <w:rFonts w:hint="cs"/>
          <w:rtl/>
        </w:rPr>
        <w:t xml:space="preserve"> </w:t>
      </w:r>
      <w:r>
        <w:rPr>
          <w:rtl/>
        </w:rPr>
        <w:t xml:space="preserve">ומתן </w:t>
      </w:r>
      <w:bookmarkStart w:id="32652" w:name="_ETM_Q60_307880"/>
      <w:bookmarkEnd w:id="32652"/>
      <w:r>
        <w:rPr>
          <w:rtl/>
        </w:rPr>
        <w:t xml:space="preserve">עם </w:t>
      </w:r>
      <w:bookmarkStart w:id="32653" w:name="_ETM_Q60_308060"/>
      <w:bookmarkStart w:id="32654" w:name="_ETM_Q60_308360"/>
      <w:bookmarkStart w:id="32655" w:name="_ETM_Q60_308510"/>
      <w:bookmarkEnd w:id="32653"/>
      <w:bookmarkEnd w:id="32654"/>
      <w:bookmarkEnd w:id="32655"/>
      <w:r>
        <w:rPr>
          <w:rFonts w:hint="cs"/>
          <w:rtl/>
        </w:rPr>
        <w:t xml:space="preserve">פרדריק </w:t>
      </w:r>
      <w:bookmarkStart w:id="32656" w:name="_ETM_Q60_303738"/>
      <w:bookmarkEnd w:id="32656"/>
      <w:r>
        <w:rPr>
          <w:rtl/>
        </w:rPr>
        <w:t>ד</w:t>
      </w:r>
      <w:r>
        <w:rPr>
          <w:rFonts w:hint="cs"/>
          <w:rtl/>
        </w:rPr>
        <w:t>א</w:t>
      </w:r>
      <w:r>
        <w:rPr>
          <w:rtl/>
        </w:rPr>
        <w:t>גלס</w:t>
      </w:r>
      <w:r>
        <w:rPr>
          <w:rFonts w:hint="cs"/>
          <w:rtl/>
        </w:rPr>
        <w:t>,</w:t>
      </w:r>
      <w:bookmarkStart w:id="32657" w:name="_ETM_Q60_307167"/>
      <w:bookmarkEnd w:id="32657"/>
      <w:r>
        <w:rPr>
          <w:rtl/>
        </w:rPr>
        <w:t xml:space="preserve"> </w:t>
      </w:r>
      <w:bookmarkStart w:id="32658" w:name="_ETM_Q60_309780"/>
      <w:bookmarkStart w:id="32659" w:name="_ETM_Q60_310200"/>
      <w:bookmarkStart w:id="32660" w:name="_ETM_Q60_310290"/>
      <w:bookmarkEnd w:id="32658"/>
      <w:bookmarkEnd w:id="32659"/>
      <w:bookmarkEnd w:id="32660"/>
      <w:r>
        <w:rPr>
          <w:rtl/>
        </w:rPr>
        <w:t xml:space="preserve">מנהיג </w:t>
      </w:r>
      <w:bookmarkStart w:id="32661" w:name="_ETM_Q60_310650"/>
      <w:bookmarkEnd w:id="32661"/>
      <w:r>
        <w:rPr>
          <w:rtl/>
        </w:rPr>
        <w:t>השחורים</w:t>
      </w:r>
      <w:bookmarkStart w:id="32662" w:name="_ETM_Q60_307947"/>
      <w:bookmarkStart w:id="32663" w:name="_ETM_Q60_312200"/>
      <w:bookmarkEnd w:id="32662"/>
      <w:bookmarkEnd w:id="32663"/>
      <w:r>
        <w:rPr>
          <w:rFonts w:hint="cs"/>
          <w:rtl/>
        </w:rPr>
        <w:t>, ו</w:t>
      </w:r>
      <w:bookmarkStart w:id="32664" w:name="_ETM_Q60_313118"/>
      <w:bookmarkEnd w:id="32664"/>
      <w:r>
        <w:rPr>
          <w:rtl/>
        </w:rPr>
        <w:t xml:space="preserve">ביקש </w:t>
      </w:r>
      <w:bookmarkStart w:id="32665" w:name="_ETM_Q60_312800"/>
      <w:bookmarkEnd w:id="32665"/>
      <w:r>
        <w:rPr>
          <w:rtl/>
        </w:rPr>
        <w:t xml:space="preserve">ממנו </w:t>
      </w:r>
      <w:bookmarkStart w:id="32666" w:name="_ETM_Q60_313400"/>
      <w:bookmarkEnd w:id="32666"/>
      <w:r>
        <w:rPr>
          <w:rtl/>
        </w:rPr>
        <w:t xml:space="preserve">להיות </w:t>
      </w:r>
      <w:bookmarkStart w:id="32667" w:name="_ETM_Q60_313849"/>
      <w:bookmarkEnd w:id="32667"/>
      <w:r>
        <w:rPr>
          <w:rtl/>
        </w:rPr>
        <w:t>לצ</w:t>
      </w:r>
      <w:r>
        <w:rPr>
          <w:rFonts w:hint="cs"/>
          <w:rtl/>
        </w:rPr>
        <w:t>י</w:t>
      </w:r>
      <w:r>
        <w:rPr>
          <w:rtl/>
        </w:rPr>
        <w:t xml:space="preserve">דו </w:t>
      </w:r>
      <w:bookmarkStart w:id="32668" w:name="_ETM_Q60_314810"/>
      <w:bookmarkEnd w:id="32668"/>
      <w:r>
        <w:rPr>
          <w:rtl/>
        </w:rPr>
        <w:t xml:space="preserve">נגד </w:t>
      </w:r>
      <w:bookmarkStart w:id="32669" w:name="_ETM_Q60_315230"/>
      <w:bookmarkEnd w:id="32669"/>
      <w:r>
        <w:rPr>
          <w:rtl/>
        </w:rPr>
        <w:t>הדרום</w:t>
      </w:r>
      <w:r>
        <w:rPr>
          <w:rFonts w:hint="cs"/>
          <w:rtl/>
        </w:rPr>
        <w:t>.</w:t>
      </w:r>
      <w:r>
        <w:rPr>
          <w:rtl/>
        </w:rPr>
        <w:t xml:space="preserve"> </w:t>
      </w:r>
      <w:bookmarkStart w:id="32670" w:name="_ETM_Q60_316160"/>
      <w:bookmarkEnd w:id="32670"/>
      <w:r>
        <w:rPr>
          <w:rtl/>
        </w:rPr>
        <w:t xml:space="preserve">דאגלס </w:t>
      </w:r>
      <w:bookmarkStart w:id="32671" w:name="_ETM_Q60_316700"/>
      <w:bookmarkEnd w:id="32671"/>
      <w:r>
        <w:rPr>
          <w:rtl/>
        </w:rPr>
        <w:t xml:space="preserve">אמר </w:t>
      </w:r>
      <w:bookmarkStart w:id="32672" w:name="_ETM_Q60_317060"/>
      <w:bookmarkEnd w:id="32672"/>
      <w:r>
        <w:rPr>
          <w:rtl/>
        </w:rPr>
        <w:t>לו</w:t>
      </w:r>
      <w:r>
        <w:rPr>
          <w:rFonts w:hint="cs"/>
          <w:rtl/>
        </w:rPr>
        <w:t>:</w:t>
      </w:r>
      <w:r>
        <w:rPr>
          <w:rtl/>
        </w:rPr>
        <w:t xml:space="preserve"> </w:t>
      </w:r>
      <w:bookmarkStart w:id="32673" w:name="_ETM_Q60_317590"/>
      <w:bookmarkEnd w:id="32673"/>
      <w:r>
        <w:rPr>
          <w:rtl/>
        </w:rPr>
        <w:t xml:space="preserve">אנחנו </w:t>
      </w:r>
      <w:bookmarkStart w:id="32674" w:name="_ETM_Q60_318129"/>
      <w:bookmarkEnd w:id="32674"/>
      <w:r>
        <w:rPr>
          <w:rtl/>
        </w:rPr>
        <w:t>מוכנים</w:t>
      </w:r>
      <w:r>
        <w:rPr>
          <w:rFonts w:hint="cs"/>
          <w:rtl/>
        </w:rPr>
        <w:t>,</w:t>
      </w:r>
      <w:r>
        <w:rPr>
          <w:rtl/>
        </w:rPr>
        <w:t xml:space="preserve"> </w:t>
      </w:r>
      <w:bookmarkStart w:id="32675" w:name="_ETM_Q60_320100"/>
      <w:bookmarkEnd w:id="32675"/>
      <w:r>
        <w:rPr>
          <w:rFonts w:hint="cs"/>
          <w:rtl/>
        </w:rPr>
        <w:t>ו</w:t>
      </w:r>
      <w:r>
        <w:rPr>
          <w:rtl/>
        </w:rPr>
        <w:t xml:space="preserve">זה </w:t>
      </w:r>
      <w:bookmarkStart w:id="32676" w:name="_ETM_Q60_320880"/>
      <w:bookmarkEnd w:id="32676"/>
      <w:r>
        <w:rPr>
          <w:rtl/>
        </w:rPr>
        <w:t xml:space="preserve">מאבק </w:t>
      </w:r>
      <w:bookmarkStart w:id="32677" w:name="_ETM_Q60_321360"/>
      <w:bookmarkEnd w:id="32677"/>
      <w:r>
        <w:rPr>
          <w:rtl/>
        </w:rPr>
        <w:t>צודק</w:t>
      </w:r>
      <w:r>
        <w:rPr>
          <w:rFonts w:hint="cs"/>
          <w:rtl/>
        </w:rPr>
        <w:t>,</w:t>
      </w:r>
      <w:bookmarkStart w:id="32678" w:name="_ETM_Q60_320408"/>
      <w:bookmarkEnd w:id="32678"/>
      <w:r>
        <w:rPr>
          <w:rtl/>
        </w:rPr>
        <w:t xml:space="preserve"> </w:t>
      </w:r>
      <w:bookmarkStart w:id="32679" w:name="_ETM_Q60_322440"/>
      <w:bookmarkEnd w:id="32679"/>
      <w:r>
        <w:rPr>
          <w:rtl/>
        </w:rPr>
        <w:t xml:space="preserve">אבל </w:t>
      </w:r>
      <w:bookmarkStart w:id="32680" w:name="_ETM_Q60_322800"/>
      <w:bookmarkEnd w:id="32680"/>
      <w:r>
        <w:rPr>
          <w:rtl/>
        </w:rPr>
        <w:t xml:space="preserve">מה </w:t>
      </w:r>
      <w:bookmarkStart w:id="32681" w:name="_ETM_Q60_323130"/>
      <w:bookmarkEnd w:id="32681"/>
      <w:r>
        <w:rPr>
          <w:rFonts w:hint="cs"/>
          <w:rtl/>
        </w:rPr>
        <w:t>ע</w:t>
      </w:r>
      <w:r>
        <w:rPr>
          <w:rtl/>
        </w:rPr>
        <w:t xml:space="preserve">ם </w:t>
      </w:r>
      <w:bookmarkStart w:id="32682" w:name="_ETM_Q60_323280"/>
      <w:bookmarkEnd w:id="32682"/>
      <w:r>
        <w:rPr>
          <w:rtl/>
        </w:rPr>
        <w:t xml:space="preserve">החירות </w:t>
      </w:r>
      <w:bookmarkStart w:id="32683" w:name="_ETM_Q60_323700"/>
      <w:bookmarkEnd w:id="32683"/>
      <w:r>
        <w:rPr>
          <w:rtl/>
        </w:rPr>
        <w:t>שלנו</w:t>
      </w:r>
      <w:r>
        <w:rPr>
          <w:rFonts w:hint="cs"/>
          <w:rtl/>
        </w:rPr>
        <w:t>?</w:t>
      </w:r>
      <w:r>
        <w:rPr>
          <w:rtl/>
        </w:rPr>
        <w:t xml:space="preserve"> </w:t>
      </w:r>
      <w:bookmarkStart w:id="32684" w:name="_ETM_Q60_325190"/>
      <w:bookmarkEnd w:id="32684"/>
      <w:r>
        <w:rPr>
          <w:rtl/>
        </w:rPr>
        <w:t xml:space="preserve">מה </w:t>
      </w:r>
      <w:bookmarkStart w:id="32685" w:name="_ETM_Q60_325490"/>
      <w:bookmarkEnd w:id="32685"/>
      <w:r>
        <w:rPr>
          <w:rFonts w:hint="cs"/>
          <w:rtl/>
        </w:rPr>
        <w:t xml:space="preserve">הייתה </w:t>
      </w:r>
      <w:bookmarkStart w:id="32686" w:name="_ETM_Q60_324128"/>
      <w:bookmarkEnd w:id="32686"/>
      <w:r>
        <w:rPr>
          <w:rtl/>
        </w:rPr>
        <w:t xml:space="preserve">התשובה </w:t>
      </w:r>
      <w:bookmarkStart w:id="32687" w:name="_ETM_Q60_325820"/>
      <w:bookmarkEnd w:id="32687"/>
      <w:r>
        <w:rPr>
          <w:rtl/>
        </w:rPr>
        <w:t xml:space="preserve">של </w:t>
      </w:r>
      <w:bookmarkStart w:id="32688" w:name="_ETM_Q60_326419"/>
      <w:bookmarkEnd w:id="32688"/>
      <w:r>
        <w:rPr>
          <w:rtl/>
        </w:rPr>
        <w:t>לי</w:t>
      </w:r>
      <w:bookmarkStart w:id="32689" w:name="_ETM_Q60_326690"/>
      <w:bookmarkStart w:id="32690" w:name="_ETM_Q60_326870"/>
      <w:bookmarkStart w:id="32691" w:name="_ETM_Q60_326990"/>
      <w:bookmarkStart w:id="32692" w:name="_ETM_Q60_328180"/>
      <w:bookmarkEnd w:id="32689"/>
      <w:bookmarkEnd w:id="32690"/>
      <w:bookmarkEnd w:id="32691"/>
      <w:bookmarkEnd w:id="32692"/>
      <w:r>
        <w:rPr>
          <w:rFonts w:hint="cs"/>
          <w:rtl/>
        </w:rPr>
        <w:t>נקולן</w:t>
      </w:r>
      <w:bookmarkStart w:id="32693" w:name="_ETM_Q60_325528"/>
      <w:bookmarkEnd w:id="32693"/>
      <w:r>
        <w:rPr>
          <w:rFonts w:hint="cs"/>
          <w:rtl/>
        </w:rPr>
        <w:t xml:space="preserve">? </w:t>
      </w:r>
      <w:bookmarkStart w:id="32694" w:name="_ETM_Q60_326557"/>
      <w:bookmarkEnd w:id="32694"/>
      <w:r>
        <w:rPr>
          <w:rtl/>
        </w:rPr>
        <w:t>סליחה</w:t>
      </w:r>
      <w:r>
        <w:rPr>
          <w:rFonts w:hint="cs"/>
          <w:rtl/>
        </w:rPr>
        <w:t>,</w:t>
      </w:r>
      <w:r>
        <w:rPr>
          <w:rtl/>
        </w:rPr>
        <w:t xml:space="preserve"> </w:t>
      </w:r>
      <w:bookmarkStart w:id="32695" w:name="_ETM_Q60_328959"/>
      <w:bookmarkEnd w:id="32695"/>
      <w:r>
        <w:rPr>
          <w:rtl/>
        </w:rPr>
        <w:t xml:space="preserve">זה </w:t>
      </w:r>
      <w:bookmarkStart w:id="32696" w:name="_ETM_Q60_329200"/>
      <w:bookmarkEnd w:id="32696"/>
      <w:r>
        <w:rPr>
          <w:rtl/>
        </w:rPr>
        <w:t xml:space="preserve">לא </w:t>
      </w:r>
      <w:bookmarkStart w:id="32697" w:name="_ETM_Q60_329480"/>
      <w:bookmarkEnd w:id="32697"/>
      <w:r>
        <w:rPr>
          <w:rtl/>
        </w:rPr>
        <w:t>עכשיו</w:t>
      </w:r>
      <w:r>
        <w:rPr>
          <w:rFonts w:hint="cs"/>
          <w:rtl/>
        </w:rPr>
        <w:t>,</w:t>
      </w:r>
      <w:r>
        <w:rPr>
          <w:rtl/>
        </w:rPr>
        <w:t xml:space="preserve"> </w:t>
      </w:r>
      <w:bookmarkStart w:id="32698" w:name="_ETM_Q60_330590"/>
      <w:bookmarkEnd w:id="32698"/>
      <w:r>
        <w:rPr>
          <w:rtl/>
        </w:rPr>
        <w:t xml:space="preserve">עכשיו </w:t>
      </w:r>
      <w:bookmarkStart w:id="32699" w:name="_ETM_Q60_330919"/>
      <w:bookmarkEnd w:id="32699"/>
      <w:r>
        <w:rPr>
          <w:rtl/>
        </w:rPr>
        <w:t xml:space="preserve">יש </w:t>
      </w:r>
      <w:bookmarkStart w:id="32700" w:name="_ETM_Q60_331099"/>
      <w:bookmarkEnd w:id="32700"/>
      <w:r>
        <w:rPr>
          <w:rtl/>
        </w:rPr>
        <w:t xml:space="preserve">נושא </w:t>
      </w:r>
      <w:bookmarkStart w:id="32701" w:name="_ETM_Q60_331400"/>
      <w:bookmarkEnd w:id="32701"/>
      <w:r>
        <w:rPr>
          <w:rtl/>
        </w:rPr>
        <w:t>גד</w:t>
      </w:r>
      <w:bookmarkStart w:id="32702" w:name="_ETM_Q60_329908"/>
      <w:bookmarkEnd w:id="32702"/>
      <w:r>
        <w:rPr>
          <w:rtl/>
        </w:rPr>
        <w:t>ול</w:t>
      </w:r>
      <w:r>
        <w:rPr>
          <w:rFonts w:hint="cs"/>
          <w:rtl/>
        </w:rPr>
        <w:t>,</w:t>
      </w:r>
      <w:r>
        <w:rPr>
          <w:rtl/>
        </w:rPr>
        <w:t xml:space="preserve"> </w:t>
      </w:r>
      <w:bookmarkStart w:id="32703" w:name="_ETM_Q60_332389"/>
      <w:bookmarkEnd w:id="32703"/>
      <w:r>
        <w:rPr>
          <w:rtl/>
        </w:rPr>
        <w:t>צ</w:t>
      </w:r>
      <w:bookmarkStart w:id="32704" w:name="_ETM_Q60_332989"/>
      <w:bookmarkStart w:id="32705" w:name="_ETM_Q60_333660"/>
      <w:bookmarkEnd w:id="32704"/>
      <w:bookmarkEnd w:id="32705"/>
      <w:r>
        <w:rPr>
          <w:rFonts w:hint="cs"/>
          <w:rtl/>
        </w:rPr>
        <w:t>פון נגד</w:t>
      </w:r>
      <w:bookmarkStart w:id="32706" w:name="_ETM_Q60_331318"/>
      <w:bookmarkEnd w:id="32706"/>
      <w:r>
        <w:rPr>
          <w:rFonts w:hint="cs"/>
          <w:rtl/>
        </w:rPr>
        <w:t xml:space="preserve"> דרום,</w:t>
      </w:r>
      <w:r>
        <w:rPr>
          <w:rtl/>
        </w:rPr>
        <w:t xml:space="preserve"> </w:t>
      </w:r>
      <w:bookmarkStart w:id="32707" w:name="_ETM_Q60_334079"/>
      <w:bookmarkEnd w:id="32707"/>
      <w:r>
        <w:rPr>
          <w:rtl/>
        </w:rPr>
        <w:t xml:space="preserve">מה </w:t>
      </w:r>
      <w:bookmarkStart w:id="32708" w:name="_ETM_Q60_334290"/>
      <w:bookmarkEnd w:id="32708"/>
      <w:r>
        <w:rPr>
          <w:rFonts w:hint="cs"/>
          <w:rtl/>
        </w:rPr>
        <w:t xml:space="preserve">לכם, </w:t>
      </w:r>
      <w:bookmarkStart w:id="32709" w:name="_ETM_Q60_337547"/>
      <w:bookmarkEnd w:id="32709"/>
      <w:r>
        <w:rPr>
          <w:rFonts w:hint="cs"/>
          <w:rtl/>
        </w:rPr>
        <w:t>אתם</w:t>
      </w:r>
      <w:bookmarkStart w:id="32710" w:name="_ETM_Q60_333518"/>
      <w:bookmarkEnd w:id="32710"/>
      <w:r>
        <w:rPr>
          <w:rFonts w:hint="cs"/>
          <w:rtl/>
        </w:rPr>
        <w:t xml:space="preserve"> השחורים? </w:t>
      </w:r>
      <w:r>
        <w:rPr>
          <w:rtl/>
        </w:rPr>
        <w:t xml:space="preserve">אחר </w:t>
      </w:r>
      <w:bookmarkStart w:id="32711" w:name="_ETM_Q60_334590"/>
      <w:bookmarkEnd w:id="32711"/>
      <w:r>
        <w:rPr>
          <w:rFonts w:hint="cs"/>
          <w:rtl/>
        </w:rPr>
        <w:t>כך</w:t>
      </w:r>
      <w:r w:rsidR="00244C22">
        <w:rPr>
          <w:rFonts w:hint="cs"/>
          <w:rtl/>
        </w:rPr>
        <w:t>.</w:t>
      </w:r>
      <w:r>
        <w:rPr>
          <w:rFonts w:hint="cs"/>
          <w:rtl/>
        </w:rPr>
        <w:t xml:space="preserve"> אחר כך.</w:t>
      </w:r>
      <w:bookmarkStart w:id="32712" w:name="_ETM_Q60_336498"/>
      <w:bookmarkEnd w:id="32712"/>
      <w:r>
        <w:rPr>
          <w:rFonts w:hint="cs"/>
          <w:rtl/>
        </w:rPr>
        <w:t xml:space="preserve"> </w:t>
      </w:r>
      <w:bookmarkStart w:id="32713" w:name="_ETM_Q60_336719"/>
      <w:bookmarkStart w:id="32714" w:name="_ETM_Q60_336789"/>
      <w:bookmarkStart w:id="32715" w:name="_ETM_Q60_336879"/>
      <w:bookmarkStart w:id="32716" w:name="_ETM_Q60_336953"/>
      <w:bookmarkEnd w:id="32713"/>
      <w:bookmarkEnd w:id="32714"/>
      <w:bookmarkEnd w:id="32715"/>
      <w:bookmarkEnd w:id="32716"/>
      <w:r>
        <w:rPr>
          <w:rFonts w:hint="cs"/>
          <w:rtl/>
        </w:rPr>
        <w:t>זה קורה כל הזמן.</w:t>
      </w:r>
      <w:bookmarkStart w:id="32717" w:name="_ETM_Q60_340998"/>
      <w:bookmarkStart w:id="32718" w:name="_ETM_Q60_334889"/>
      <w:bookmarkStart w:id="32719" w:name="_ETM_Q60_335819"/>
      <w:bookmarkStart w:id="32720" w:name="_ETM_Q60_336209"/>
      <w:bookmarkStart w:id="32721" w:name="_ETM_Q60_336599"/>
      <w:bookmarkStart w:id="32722" w:name="_ETM_Q60_336959"/>
      <w:bookmarkStart w:id="32723" w:name="_ETM_Q60_339080"/>
      <w:bookmarkStart w:id="32724" w:name="_ETM_Q60_339440"/>
      <w:bookmarkStart w:id="32725" w:name="_ETM_Q60_339770"/>
      <w:bookmarkStart w:id="32726" w:name="_ETM_Q60_339950"/>
      <w:bookmarkStart w:id="32727" w:name="_ETM_Q60_341220"/>
      <w:bookmarkStart w:id="32728" w:name="_ETM_Q60_339738"/>
      <w:bookmarkStart w:id="32729" w:name="_ETM_Q60_341430"/>
      <w:bookmarkStart w:id="32730" w:name="_ETM_Q60_342060"/>
      <w:bookmarkStart w:id="32731" w:name="_ETM_Q60_406952"/>
      <w:bookmarkEnd w:id="32717"/>
      <w:bookmarkEnd w:id="32718"/>
      <w:bookmarkEnd w:id="32719"/>
      <w:bookmarkEnd w:id="32720"/>
      <w:bookmarkEnd w:id="32721"/>
      <w:bookmarkEnd w:id="32722"/>
      <w:bookmarkEnd w:id="32723"/>
      <w:bookmarkEnd w:id="32724"/>
      <w:bookmarkEnd w:id="32725"/>
      <w:bookmarkEnd w:id="32726"/>
      <w:bookmarkEnd w:id="32727"/>
      <w:bookmarkEnd w:id="32728"/>
      <w:bookmarkEnd w:id="32729"/>
      <w:bookmarkEnd w:id="32730"/>
      <w:bookmarkEnd w:id="32731"/>
      <w:r w:rsidR="00244C22">
        <w:rPr>
          <w:rFonts w:hint="cs"/>
          <w:rtl/>
        </w:rPr>
        <w:t xml:space="preserve"> </w:t>
      </w:r>
      <w:r>
        <w:rPr>
          <w:rtl/>
        </w:rPr>
        <w:t>מ</w:t>
      </w:r>
      <w:r>
        <w:rPr>
          <w:rFonts w:hint="cs"/>
          <w:rtl/>
        </w:rPr>
        <w:t xml:space="preserve">כלא ברמינגהאם, אלבמה, </w:t>
      </w:r>
      <w:bookmarkStart w:id="32732" w:name="_ETM_Q60_341378"/>
      <w:bookmarkStart w:id="32733" w:name="_ETM_Q60_342840"/>
      <w:bookmarkStart w:id="32734" w:name="_ETM_Q60_343380"/>
      <w:bookmarkStart w:id="32735" w:name="_ETM_Q60_344040"/>
      <w:bookmarkStart w:id="32736" w:name="_ETM_Q60_344250"/>
      <w:bookmarkStart w:id="32737" w:name="_ETM_Q60_344850"/>
      <w:bookmarkEnd w:id="32732"/>
      <w:bookmarkEnd w:id="32733"/>
      <w:bookmarkEnd w:id="32734"/>
      <w:bookmarkEnd w:id="32735"/>
      <w:bookmarkEnd w:id="32736"/>
      <w:bookmarkEnd w:id="32737"/>
      <w:r>
        <w:rPr>
          <w:rtl/>
        </w:rPr>
        <w:t xml:space="preserve">המכתב </w:t>
      </w:r>
      <w:bookmarkStart w:id="32738" w:name="_ETM_Q60_345389"/>
      <w:bookmarkEnd w:id="32738"/>
      <w:r>
        <w:rPr>
          <w:rtl/>
        </w:rPr>
        <w:t xml:space="preserve">של </w:t>
      </w:r>
      <w:bookmarkStart w:id="32739" w:name="_ETM_Q60_345570"/>
      <w:bookmarkEnd w:id="32739"/>
      <w:r>
        <w:rPr>
          <w:rtl/>
        </w:rPr>
        <w:t xml:space="preserve">מרטין </w:t>
      </w:r>
      <w:bookmarkStart w:id="32740" w:name="_ETM_Q60_345930"/>
      <w:bookmarkEnd w:id="32740"/>
      <w:r>
        <w:rPr>
          <w:rtl/>
        </w:rPr>
        <w:t>ל</w:t>
      </w:r>
      <w:r>
        <w:rPr>
          <w:rFonts w:hint="cs"/>
          <w:rtl/>
        </w:rPr>
        <w:t>ותר קינג</w:t>
      </w:r>
      <w:bookmarkStart w:id="32741" w:name="_ETM_Q60_342449"/>
      <w:bookmarkStart w:id="32742" w:name="_ETM_Q60_346020"/>
      <w:bookmarkStart w:id="32743" w:name="_ETM_Q60_347020"/>
      <w:bookmarkEnd w:id="32741"/>
      <w:bookmarkEnd w:id="32742"/>
      <w:bookmarkEnd w:id="32743"/>
      <w:r>
        <w:rPr>
          <w:rFonts w:hint="cs"/>
          <w:rtl/>
        </w:rPr>
        <w:t xml:space="preserve"> </w:t>
      </w:r>
      <w:r>
        <w:rPr>
          <w:rtl/>
        </w:rPr>
        <w:t>–</w:t>
      </w:r>
      <w:r>
        <w:rPr>
          <w:rFonts w:hint="cs"/>
          <w:rtl/>
        </w:rPr>
        <w:t xml:space="preserve"> את יודעת </w:t>
      </w:r>
      <w:bookmarkStart w:id="32744" w:name="_ETM_Q60_345840"/>
      <w:bookmarkEnd w:id="32744"/>
      <w:r>
        <w:rPr>
          <w:rtl/>
        </w:rPr>
        <w:t xml:space="preserve">מה </w:t>
      </w:r>
      <w:bookmarkStart w:id="32745" w:name="_ETM_Q60_347349"/>
      <w:bookmarkEnd w:id="32745"/>
      <w:r>
        <w:rPr>
          <w:rtl/>
        </w:rPr>
        <w:t xml:space="preserve">הייתה </w:t>
      </w:r>
      <w:bookmarkStart w:id="32746" w:name="_ETM_Q60_347739"/>
      <w:bookmarkEnd w:id="32746"/>
      <w:r>
        <w:rPr>
          <w:rtl/>
        </w:rPr>
        <w:t xml:space="preserve">הכותרת </w:t>
      </w:r>
      <w:bookmarkStart w:id="32747" w:name="_ETM_Q60_348220"/>
      <w:bookmarkEnd w:id="32747"/>
      <w:r>
        <w:rPr>
          <w:rtl/>
        </w:rPr>
        <w:t>שלו</w:t>
      </w:r>
      <w:r>
        <w:rPr>
          <w:rFonts w:hint="cs"/>
          <w:rtl/>
        </w:rPr>
        <w:t>?</w:t>
      </w:r>
      <w:r>
        <w:rPr>
          <w:rtl/>
        </w:rPr>
        <w:t xml:space="preserve"> </w:t>
      </w:r>
      <w:bookmarkStart w:id="32748" w:name="_ETM_Q60_349719"/>
      <w:bookmarkEnd w:id="32748"/>
      <w:r>
        <w:rPr>
          <w:rtl/>
        </w:rPr>
        <w:t>ה</w:t>
      </w:r>
      <w:r>
        <w:rPr>
          <w:rFonts w:hint="cs"/>
          <w:rtl/>
        </w:rPr>
        <w:t>כ</w:t>
      </w:r>
      <w:r>
        <w:rPr>
          <w:rtl/>
        </w:rPr>
        <w:t>ו</w:t>
      </w:r>
      <w:r>
        <w:rPr>
          <w:rFonts w:hint="cs"/>
          <w:rtl/>
        </w:rPr>
        <w:t>ת</w:t>
      </w:r>
      <w:r>
        <w:rPr>
          <w:rtl/>
        </w:rPr>
        <w:t>ר</w:t>
      </w:r>
      <w:r>
        <w:rPr>
          <w:rFonts w:hint="cs"/>
          <w:rtl/>
        </w:rPr>
        <w:t>ת</w:t>
      </w:r>
      <w:bookmarkStart w:id="32749" w:name="_ETM_Q60_348249"/>
      <w:bookmarkEnd w:id="32749"/>
      <w:r>
        <w:rPr>
          <w:rtl/>
        </w:rPr>
        <w:t xml:space="preserve"> </w:t>
      </w:r>
      <w:bookmarkStart w:id="32750" w:name="_ETM_Q60_350290"/>
      <w:bookmarkEnd w:id="32750"/>
      <w:r>
        <w:rPr>
          <w:rtl/>
        </w:rPr>
        <w:t xml:space="preserve">שלו </w:t>
      </w:r>
      <w:bookmarkStart w:id="32751" w:name="_ETM_Q60_350650"/>
      <w:bookmarkEnd w:id="32751"/>
      <w:r>
        <w:rPr>
          <w:rtl/>
        </w:rPr>
        <w:t xml:space="preserve">כל </w:t>
      </w:r>
      <w:bookmarkStart w:id="32752" w:name="_ETM_Q60_350799"/>
      <w:bookmarkEnd w:id="32752"/>
      <w:r>
        <w:rPr>
          <w:rtl/>
        </w:rPr>
        <w:t xml:space="preserve">כך </w:t>
      </w:r>
      <w:bookmarkStart w:id="32753" w:name="_ETM_Q60_351279"/>
      <w:bookmarkStart w:id="32754" w:name="_ETM_Q60_353340"/>
      <w:bookmarkStart w:id="32755" w:name="_ETM_Q60_354000"/>
      <w:bookmarkEnd w:id="32753"/>
      <w:bookmarkEnd w:id="32754"/>
      <w:bookmarkEnd w:id="32755"/>
      <w:r>
        <w:rPr>
          <w:rFonts w:hint="cs"/>
          <w:rtl/>
        </w:rPr>
        <w:t xml:space="preserve">קולעת: </w:t>
      </w:r>
      <w:r>
        <w:t>Why we can’t wait</w:t>
      </w:r>
      <w:bookmarkStart w:id="32756" w:name="_ETM_Q60_350930"/>
      <w:bookmarkEnd w:id="32756"/>
      <w:r>
        <w:rPr>
          <w:rFonts w:hint="cs"/>
          <w:rtl/>
        </w:rPr>
        <w:t>, למה אנחנו לא יכולים</w:t>
      </w:r>
      <w:bookmarkStart w:id="32757" w:name="_ETM_Q60_357439"/>
      <w:bookmarkEnd w:id="32757"/>
      <w:r>
        <w:rPr>
          <w:rFonts w:hint="cs"/>
          <w:rtl/>
        </w:rPr>
        <w:t xml:space="preserve"> </w:t>
      </w:r>
      <w:r>
        <w:rPr>
          <w:rtl/>
        </w:rPr>
        <w:t>לחכות</w:t>
      </w:r>
      <w:r>
        <w:rPr>
          <w:rFonts w:hint="cs"/>
          <w:rtl/>
        </w:rPr>
        <w:t xml:space="preserve">. </w:t>
      </w:r>
      <w:bookmarkStart w:id="32758" w:name="_ETM_Q60_358510"/>
      <w:bookmarkStart w:id="32759" w:name="_ETM_Q60_358150"/>
      <w:bookmarkEnd w:id="32758"/>
      <w:bookmarkEnd w:id="32759"/>
      <w:r>
        <w:rPr>
          <w:rtl/>
        </w:rPr>
        <w:t xml:space="preserve">למה </w:t>
      </w:r>
      <w:bookmarkStart w:id="32760" w:name="_ETM_Q60_358959"/>
      <w:bookmarkEnd w:id="32760"/>
      <w:r>
        <w:rPr>
          <w:rtl/>
        </w:rPr>
        <w:t xml:space="preserve">הוא </w:t>
      </w:r>
      <w:bookmarkStart w:id="32761" w:name="_ETM_Q60_359349"/>
      <w:bookmarkEnd w:id="32761"/>
      <w:r>
        <w:rPr>
          <w:rtl/>
        </w:rPr>
        <w:t xml:space="preserve">ענה </w:t>
      </w:r>
      <w:bookmarkStart w:id="32762" w:name="_ETM_Q60_359680"/>
      <w:bookmarkEnd w:id="32762"/>
      <w:r>
        <w:rPr>
          <w:rtl/>
        </w:rPr>
        <w:t xml:space="preserve">כך </w:t>
      </w:r>
      <w:bookmarkStart w:id="32763" w:name="_ETM_Q60_360069"/>
      <w:bookmarkEnd w:id="32763"/>
      <w:r>
        <w:rPr>
          <w:rtl/>
        </w:rPr>
        <w:t xml:space="preserve">ולמה </w:t>
      </w:r>
      <w:bookmarkStart w:id="32764" w:name="_ETM_Q60_360489"/>
      <w:bookmarkEnd w:id="32764"/>
      <w:r>
        <w:rPr>
          <w:rtl/>
        </w:rPr>
        <w:t xml:space="preserve">זו </w:t>
      </w:r>
      <w:bookmarkStart w:id="32765" w:name="_ETM_Q60_360699"/>
      <w:bookmarkEnd w:id="32765"/>
      <w:r>
        <w:rPr>
          <w:rtl/>
        </w:rPr>
        <w:t xml:space="preserve">הייתה </w:t>
      </w:r>
      <w:bookmarkStart w:id="32766" w:name="_ETM_Q60_361029"/>
      <w:bookmarkEnd w:id="32766"/>
      <w:r>
        <w:rPr>
          <w:rFonts w:hint="cs"/>
          <w:rtl/>
        </w:rPr>
        <w:t>ה</w:t>
      </w:r>
      <w:r>
        <w:rPr>
          <w:rtl/>
        </w:rPr>
        <w:t>כותרת</w:t>
      </w:r>
      <w:r>
        <w:rPr>
          <w:rFonts w:hint="cs"/>
          <w:rtl/>
        </w:rPr>
        <w:t>?</w:t>
      </w:r>
      <w:r>
        <w:rPr>
          <w:rtl/>
        </w:rPr>
        <w:t xml:space="preserve"> </w:t>
      </w:r>
      <w:bookmarkStart w:id="32767" w:name="_ETM_Q60_362020"/>
      <w:bookmarkEnd w:id="32767"/>
      <w:r>
        <w:rPr>
          <w:rtl/>
        </w:rPr>
        <w:t xml:space="preserve">כי </w:t>
      </w:r>
      <w:bookmarkStart w:id="32768" w:name="_ETM_Q60_362200"/>
      <w:bookmarkEnd w:id="32768"/>
      <w:r>
        <w:rPr>
          <w:rtl/>
        </w:rPr>
        <w:t xml:space="preserve">תמיד </w:t>
      </w:r>
      <w:bookmarkStart w:id="32769" w:name="_ETM_Q60_362770"/>
      <w:bookmarkEnd w:id="32769"/>
      <w:r>
        <w:rPr>
          <w:rtl/>
        </w:rPr>
        <w:t xml:space="preserve">אומרים </w:t>
      </w:r>
      <w:bookmarkStart w:id="32770" w:name="_ETM_Q60_363160"/>
      <w:bookmarkEnd w:id="32770"/>
      <w:r>
        <w:rPr>
          <w:rtl/>
        </w:rPr>
        <w:t>למ</w:t>
      </w:r>
      <w:bookmarkStart w:id="32771" w:name="_ETM_Q60_360950"/>
      <w:bookmarkEnd w:id="32771"/>
      <w:r>
        <w:rPr>
          <w:rFonts w:hint="cs"/>
          <w:rtl/>
        </w:rPr>
        <w:t>יעוט:</w:t>
      </w:r>
      <w:r>
        <w:rPr>
          <w:rtl/>
        </w:rPr>
        <w:t xml:space="preserve"> </w:t>
      </w:r>
      <w:bookmarkStart w:id="32772" w:name="_ETM_Q60_364030"/>
      <w:bookmarkEnd w:id="32772"/>
      <w:r>
        <w:rPr>
          <w:rtl/>
        </w:rPr>
        <w:t>תחכו</w:t>
      </w:r>
      <w:r>
        <w:rPr>
          <w:rFonts w:hint="cs"/>
          <w:rtl/>
        </w:rPr>
        <w:t>,</w:t>
      </w:r>
      <w:r>
        <w:rPr>
          <w:rtl/>
        </w:rPr>
        <w:t xml:space="preserve"> </w:t>
      </w:r>
      <w:bookmarkStart w:id="32773" w:name="_ETM_Q60_365269"/>
      <w:bookmarkEnd w:id="32773"/>
      <w:r>
        <w:rPr>
          <w:rtl/>
        </w:rPr>
        <w:t xml:space="preserve">זה </w:t>
      </w:r>
      <w:bookmarkStart w:id="32774" w:name="_ETM_Q60_365540"/>
      <w:bookmarkEnd w:id="32774"/>
      <w:r>
        <w:rPr>
          <w:rtl/>
        </w:rPr>
        <w:t xml:space="preserve">לא </w:t>
      </w:r>
      <w:bookmarkStart w:id="32775" w:name="_ETM_Q60_365810"/>
      <w:bookmarkEnd w:id="32775"/>
      <w:r>
        <w:rPr>
          <w:rtl/>
        </w:rPr>
        <w:t xml:space="preserve">הזמן </w:t>
      </w:r>
      <w:bookmarkStart w:id="32776" w:name="_ETM_Q60_366139"/>
      <w:bookmarkEnd w:id="32776"/>
      <w:r>
        <w:rPr>
          <w:rtl/>
        </w:rPr>
        <w:t>שלכם</w:t>
      </w:r>
      <w:r>
        <w:rPr>
          <w:rFonts w:hint="cs"/>
          <w:rtl/>
        </w:rPr>
        <w:t>,</w:t>
      </w:r>
      <w:r>
        <w:rPr>
          <w:rtl/>
        </w:rPr>
        <w:t xml:space="preserve"> </w:t>
      </w:r>
      <w:bookmarkStart w:id="32777" w:name="_ETM_Q60_367010"/>
      <w:bookmarkEnd w:id="32777"/>
      <w:r>
        <w:rPr>
          <w:rtl/>
        </w:rPr>
        <w:t xml:space="preserve">עכשיו </w:t>
      </w:r>
      <w:bookmarkStart w:id="32778" w:name="_ETM_Q60_367400"/>
      <w:bookmarkEnd w:id="32778"/>
      <w:r>
        <w:rPr>
          <w:rtl/>
        </w:rPr>
        <w:t xml:space="preserve">יש </w:t>
      </w:r>
      <w:bookmarkStart w:id="32779" w:name="_ETM_Q60_367639"/>
      <w:bookmarkEnd w:id="32779"/>
      <w:r>
        <w:rPr>
          <w:rtl/>
        </w:rPr>
        <w:t xml:space="preserve">אירוע </w:t>
      </w:r>
      <w:bookmarkStart w:id="32780" w:name="_ETM_Q60_367970"/>
      <w:bookmarkEnd w:id="32780"/>
      <w:r>
        <w:rPr>
          <w:rtl/>
        </w:rPr>
        <w:t>גדול</w:t>
      </w:r>
      <w:r>
        <w:rPr>
          <w:rFonts w:hint="cs"/>
          <w:rtl/>
        </w:rPr>
        <w:t>.</w:t>
      </w:r>
      <w:bookmarkStart w:id="32781" w:name="_ETM_Q60_369160"/>
      <w:bookmarkStart w:id="32782" w:name="_ETM_Q60_370409"/>
      <w:bookmarkEnd w:id="32781"/>
      <w:bookmarkEnd w:id="32782"/>
    </w:p>
    <w:p w:rsidR="002221D1" w:rsidRDefault="002221D1" w:rsidP="00A6278C">
      <w:pPr>
        <w:rPr>
          <w:rtl/>
        </w:rPr>
      </w:pPr>
      <w:bookmarkStart w:id="32783" w:name="_ETM_Q60_370474"/>
      <w:bookmarkEnd w:id="32783"/>
    </w:p>
    <w:p w:rsidR="002221D1" w:rsidRDefault="002221D1" w:rsidP="00244C22">
      <w:pPr>
        <w:rPr>
          <w:rtl/>
        </w:rPr>
      </w:pPr>
      <w:bookmarkStart w:id="32784" w:name="_ETM_Q60_370570"/>
      <w:bookmarkStart w:id="32785" w:name="_ETM_Q60_370620"/>
      <w:bookmarkStart w:id="32786" w:name="_ETM_Q60_365680"/>
      <w:bookmarkEnd w:id="32784"/>
      <w:bookmarkEnd w:id="32785"/>
      <w:bookmarkEnd w:id="32786"/>
      <w:r>
        <w:rPr>
          <w:rtl/>
        </w:rPr>
        <w:t>א</w:t>
      </w:r>
      <w:bookmarkStart w:id="32787" w:name="_ETM_Q60_364230"/>
      <w:bookmarkEnd w:id="32787"/>
      <w:r>
        <w:rPr>
          <w:rtl/>
        </w:rPr>
        <w:t xml:space="preserve">ת </w:t>
      </w:r>
      <w:bookmarkStart w:id="32788" w:name="_ETM_Q60_369520"/>
      <w:bookmarkStart w:id="32789" w:name="_ETM_Q60_371641"/>
      <w:bookmarkEnd w:id="32788"/>
      <w:bookmarkEnd w:id="32789"/>
      <w:r>
        <w:rPr>
          <w:rtl/>
        </w:rPr>
        <w:t>יודעת</w:t>
      </w:r>
      <w:r>
        <w:rPr>
          <w:rFonts w:hint="cs"/>
          <w:rtl/>
        </w:rPr>
        <w:t>,</w:t>
      </w:r>
      <w:bookmarkStart w:id="32790" w:name="_ETM_Q60_368080"/>
      <w:bookmarkEnd w:id="32790"/>
      <w:r>
        <w:rPr>
          <w:rtl/>
        </w:rPr>
        <w:t xml:space="preserve"> </w:t>
      </w:r>
      <w:bookmarkStart w:id="32791" w:name="_ETM_Q60_369970"/>
      <w:bookmarkEnd w:id="32791"/>
      <w:r>
        <w:rPr>
          <w:rtl/>
        </w:rPr>
        <w:t xml:space="preserve">ד"ר </w:t>
      </w:r>
      <w:bookmarkStart w:id="32792" w:name="_ETM_Q60_370330"/>
      <w:bookmarkEnd w:id="32792"/>
      <w:r>
        <w:rPr>
          <w:rtl/>
        </w:rPr>
        <w:t>הרכב</w:t>
      </w:r>
      <w:r>
        <w:rPr>
          <w:rFonts w:hint="cs"/>
          <w:rtl/>
        </w:rPr>
        <w:t>י,</w:t>
      </w:r>
      <w:r>
        <w:rPr>
          <w:rtl/>
        </w:rPr>
        <w:t xml:space="preserve"> </w:t>
      </w:r>
      <w:bookmarkStart w:id="32793" w:name="_ETM_Q60_370900"/>
      <w:bookmarkStart w:id="32794" w:name="_ETM_Q60_372469"/>
      <w:bookmarkEnd w:id="32793"/>
      <w:bookmarkEnd w:id="32794"/>
      <w:r>
        <w:rPr>
          <w:rtl/>
        </w:rPr>
        <w:t xml:space="preserve">שזה </w:t>
      </w:r>
      <w:bookmarkStart w:id="32795" w:name="_ETM_Q60_373639"/>
      <w:bookmarkEnd w:id="32795"/>
      <w:r>
        <w:rPr>
          <w:rtl/>
        </w:rPr>
        <w:t xml:space="preserve">אותו </w:t>
      </w:r>
      <w:bookmarkStart w:id="32796" w:name="_ETM_Q60_374029"/>
      <w:bookmarkEnd w:id="32796"/>
      <w:r>
        <w:rPr>
          <w:rtl/>
        </w:rPr>
        <w:t xml:space="preserve">מאבק </w:t>
      </w:r>
      <w:bookmarkStart w:id="32797" w:name="_ETM_Q60_374569"/>
      <w:bookmarkEnd w:id="32797"/>
      <w:r>
        <w:rPr>
          <w:rtl/>
        </w:rPr>
        <w:t xml:space="preserve">של </w:t>
      </w:r>
      <w:bookmarkStart w:id="32798" w:name="_ETM_Q60_374809"/>
      <w:bookmarkEnd w:id="32798"/>
      <w:r>
        <w:rPr>
          <w:rFonts w:hint="cs"/>
          <w:rtl/>
        </w:rPr>
        <w:t>ה</w:t>
      </w:r>
      <w:r>
        <w:rPr>
          <w:rtl/>
        </w:rPr>
        <w:t>נ</w:t>
      </w:r>
      <w:bookmarkStart w:id="32799" w:name="_ETM_Q60_373780"/>
      <w:bookmarkEnd w:id="32799"/>
      <w:r>
        <w:rPr>
          <w:rtl/>
        </w:rPr>
        <w:t xml:space="preserve">שים </w:t>
      </w:r>
      <w:bookmarkStart w:id="32800" w:name="_ETM_Q60_375590"/>
      <w:bookmarkEnd w:id="32800"/>
      <w:r>
        <w:rPr>
          <w:rtl/>
        </w:rPr>
        <w:t xml:space="preserve">יחד </w:t>
      </w:r>
      <w:bookmarkStart w:id="32801" w:name="_ETM_Q60_376129"/>
      <w:bookmarkEnd w:id="32801"/>
      <w:r>
        <w:rPr>
          <w:rtl/>
        </w:rPr>
        <w:t>עם</w:t>
      </w:r>
      <w:bookmarkStart w:id="32802" w:name="_ETM_Q60_372591"/>
      <w:bookmarkEnd w:id="32802"/>
      <w:r>
        <w:rPr>
          <w:rtl/>
        </w:rPr>
        <w:t xml:space="preserve"> </w:t>
      </w:r>
      <w:bookmarkStart w:id="32803" w:name="_ETM_Q60_376279"/>
      <w:bookmarkStart w:id="32804" w:name="_ETM_Q60_376639"/>
      <w:bookmarkStart w:id="32805" w:name="_ETM_Q60_377940"/>
      <w:bookmarkStart w:id="32806" w:name="_ETM_Q60_378210"/>
      <w:bookmarkEnd w:id="32803"/>
      <w:bookmarkEnd w:id="32804"/>
      <w:bookmarkEnd w:id="32805"/>
      <w:bookmarkEnd w:id="32806"/>
      <w:r>
        <w:rPr>
          <w:rFonts w:hint="cs"/>
          <w:rtl/>
        </w:rPr>
        <w:t>תנועות לאו</w:t>
      </w:r>
      <w:r>
        <w:rPr>
          <w:rtl/>
        </w:rPr>
        <w:t>מיות</w:t>
      </w:r>
      <w:r>
        <w:rPr>
          <w:rFonts w:hint="cs"/>
          <w:rtl/>
        </w:rPr>
        <w:t>.</w:t>
      </w:r>
      <w:bookmarkStart w:id="32807" w:name="_ETM_Q60_376070"/>
      <w:bookmarkEnd w:id="32807"/>
      <w:r>
        <w:rPr>
          <w:rtl/>
        </w:rPr>
        <w:t xml:space="preserve"> </w:t>
      </w:r>
      <w:bookmarkStart w:id="32808" w:name="_ETM_Q60_378960"/>
      <w:bookmarkEnd w:id="32808"/>
      <w:r>
        <w:rPr>
          <w:rFonts w:hint="cs"/>
          <w:rtl/>
        </w:rPr>
        <w:t xml:space="preserve">תנועות לאומיות </w:t>
      </w:r>
      <w:bookmarkStart w:id="32809" w:name="_ETM_Q60_375770"/>
      <w:bookmarkEnd w:id="32809"/>
      <w:r>
        <w:rPr>
          <w:rFonts w:hint="cs"/>
          <w:rtl/>
        </w:rPr>
        <w:t>נאב</w:t>
      </w:r>
      <w:r>
        <w:rPr>
          <w:rtl/>
        </w:rPr>
        <w:t xml:space="preserve">קו </w:t>
      </w:r>
      <w:bookmarkStart w:id="32810" w:name="_ETM_Q60_379620"/>
      <w:bookmarkEnd w:id="32810"/>
      <w:r>
        <w:rPr>
          <w:rtl/>
        </w:rPr>
        <w:t xml:space="preserve">למען </w:t>
      </w:r>
      <w:bookmarkStart w:id="32811" w:name="_ETM_Q60_380100"/>
      <w:bookmarkEnd w:id="32811"/>
      <w:r>
        <w:rPr>
          <w:rtl/>
        </w:rPr>
        <w:t>ה</w:t>
      </w:r>
      <w:bookmarkStart w:id="32812" w:name="_ETM_Q60_377721"/>
      <w:bookmarkEnd w:id="32812"/>
      <w:r>
        <w:rPr>
          <w:rFonts w:hint="cs"/>
          <w:rtl/>
        </w:rPr>
        <w:t>שחרו</w:t>
      </w:r>
      <w:r>
        <w:rPr>
          <w:rtl/>
        </w:rPr>
        <w:t xml:space="preserve">ר </w:t>
      </w:r>
      <w:bookmarkStart w:id="32813" w:name="_ETM_Q60_380550"/>
      <w:bookmarkEnd w:id="32813"/>
      <w:r>
        <w:rPr>
          <w:rtl/>
        </w:rPr>
        <w:t>הלאומי</w:t>
      </w:r>
      <w:r>
        <w:rPr>
          <w:rFonts w:hint="cs"/>
          <w:rtl/>
        </w:rPr>
        <w:t>.</w:t>
      </w:r>
      <w:r>
        <w:rPr>
          <w:rtl/>
        </w:rPr>
        <w:t xml:space="preserve"> </w:t>
      </w:r>
      <w:bookmarkStart w:id="32814" w:name="_ETM_Q60_381530"/>
      <w:bookmarkEnd w:id="32814"/>
      <w:r>
        <w:rPr>
          <w:rtl/>
        </w:rPr>
        <w:t xml:space="preserve">הנשים </w:t>
      </w:r>
      <w:bookmarkStart w:id="32815" w:name="_ETM_Q60_382069"/>
      <w:bookmarkEnd w:id="32815"/>
      <w:r>
        <w:rPr>
          <w:rtl/>
        </w:rPr>
        <w:t xml:space="preserve">היו </w:t>
      </w:r>
      <w:bookmarkStart w:id="32816" w:name="_ETM_Q60_382310"/>
      <w:bookmarkEnd w:id="32816"/>
      <w:r>
        <w:rPr>
          <w:rtl/>
        </w:rPr>
        <w:t xml:space="preserve">חלק </w:t>
      </w:r>
      <w:bookmarkStart w:id="32817" w:name="_ETM_Q60_382639"/>
      <w:bookmarkEnd w:id="32817"/>
      <w:r>
        <w:rPr>
          <w:rtl/>
        </w:rPr>
        <w:t>מה</w:t>
      </w:r>
      <w:bookmarkStart w:id="32818" w:name="_ETM_Q60_381102"/>
      <w:bookmarkEnd w:id="32818"/>
      <w:r>
        <w:rPr>
          <w:rFonts w:hint="cs"/>
          <w:rtl/>
        </w:rPr>
        <w:t>ן</w:t>
      </w:r>
      <w:r w:rsidR="00244C22">
        <w:rPr>
          <w:rFonts w:hint="cs"/>
          <w:rtl/>
        </w:rPr>
        <w:t>,</w:t>
      </w:r>
      <w:r>
        <w:rPr>
          <w:rtl/>
        </w:rPr>
        <w:t xml:space="preserve"> </w:t>
      </w:r>
      <w:bookmarkStart w:id="32819" w:name="_ETM_Q60_383569"/>
      <w:bookmarkEnd w:id="32819"/>
      <w:r>
        <w:rPr>
          <w:rtl/>
        </w:rPr>
        <w:t>הנ</w:t>
      </w:r>
      <w:r>
        <w:rPr>
          <w:rFonts w:hint="cs"/>
          <w:rtl/>
        </w:rPr>
        <w:t>שים</w:t>
      </w:r>
      <w:r>
        <w:rPr>
          <w:rtl/>
        </w:rPr>
        <w:t xml:space="preserve"> </w:t>
      </w:r>
      <w:bookmarkStart w:id="32820" w:name="_ETM_Q60_384109"/>
      <w:bookmarkEnd w:id="32820"/>
      <w:r>
        <w:rPr>
          <w:rtl/>
        </w:rPr>
        <w:t xml:space="preserve">ביקשו </w:t>
      </w:r>
      <w:bookmarkStart w:id="32821" w:name="_ETM_Q60_384590"/>
      <w:bookmarkEnd w:id="32821"/>
      <w:r>
        <w:rPr>
          <w:rtl/>
        </w:rPr>
        <w:t xml:space="preserve">את </w:t>
      </w:r>
      <w:bookmarkStart w:id="32822" w:name="_ETM_Q60_384709"/>
      <w:bookmarkEnd w:id="32822"/>
      <w:r>
        <w:rPr>
          <w:rtl/>
        </w:rPr>
        <w:t xml:space="preserve">הזכויות </w:t>
      </w:r>
      <w:bookmarkStart w:id="32823" w:name="_ETM_Q60_385669"/>
      <w:bookmarkEnd w:id="32823"/>
      <w:r>
        <w:rPr>
          <w:rtl/>
        </w:rPr>
        <w:t xml:space="preserve">של </w:t>
      </w:r>
      <w:bookmarkStart w:id="32824" w:name="_ETM_Q60_385939"/>
      <w:bookmarkEnd w:id="32824"/>
      <w:r>
        <w:rPr>
          <w:rFonts w:hint="cs"/>
          <w:rtl/>
        </w:rPr>
        <w:t>ה</w:t>
      </w:r>
      <w:r>
        <w:rPr>
          <w:rtl/>
        </w:rPr>
        <w:t>נשים</w:t>
      </w:r>
      <w:r>
        <w:rPr>
          <w:rFonts w:hint="cs"/>
          <w:rtl/>
        </w:rPr>
        <w:t>.</w:t>
      </w:r>
      <w:r>
        <w:rPr>
          <w:rtl/>
        </w:rPr>
        <w:t xml:space="preserve"> </w:t>
      </w:r>
      <w:bookmarkStart w:id="32825" w:name="_ETM_Q60_386840"/>
      <w:bookmarkEnd w:id="32825"/>
      <w:r>
        <w:rPr>
          <w:rtl/>
        </w:rPr>
        <w:t xml:space="preserve">מה </w:t>
      </w:r>
      <w:bookmarkStart w:id="32826" w:name="_ETM_Q60_387260"/>
      <w:bookmarkEnd w:id="32826"/>
      <w:r>
        <w:rPr>
          <w:rFonts w:hint="cs"/>
          <w:rtl/>
        </w:rPr>
        <w:t>ה</w:t>
      </w:r>
      <w:bookmarkStart w:id="32827" w:name="_ETM_Q60_385352"/>
      <w:bookmarkEnd w:id="32827"/>
      <w:r>
        <w:rPr>
          <w:rtl/>
        </w:rPr>
        <w:t xml:space="preserve">גברים </w:t>
      </w:r>
      <w:bookmarkStart w:id="32828" w:name="_ETM_Q60_387739"/>
      <w:bookmarkEnd w:id="32828"/>
      <w:r>
        <w:rPr>
          <w:rtl/>
        </w:rPr>
        <w:t xml:space="preserve">ענו </w:t>
      </w:r>
      <w:bookmarkStart w:id="32829" w:name="_ETM_Q60_387980"/>
      <w:bookmarkEnd w:id="32829"/>
      <w:r>
        <w:rPr>
          <w:rtl/>
        </w:rPr>
        <w:t>להם</w:t>
      </w:r>
      <w:r>
        <w:rPr>
          <w:rFonts w:hint="cs"/>
          <w:rtl/>
        </w:rPr>
        <w:t>?</w:t>
      </w:r>
      <w:r>
        <w:rPr>
          <w:rtl/>
        </w:rPr>
        <w:t xml:space="preserve"> </w:t>
      </w:r>
      <w:bookmarkStart w:id="32830" w:name="_ETM_Q60_388990"/>
      <w:bookmarkEnd w:id="32830"/>
      <w:r>
        <w:rPr>
          <w:rtl/>
        </w:rPr>
        <w:t xml:space="preserve">זה </w:t>
      </w:r>
      <w:bookmarkStart w:id="32831" w:name="_ETM_Q60_389320"/>
      <w:bookmarkEnd w:id="32831"/>
      <w:r>
        <w:rPr>
          <w:rtl/>
        </w:rPr>
        <w:t xml:space="preserve">לא </w:t>
      </w:r>
      <w:bookmarkStart w:id="32832" w:name="_ETM_Q60_389710"/>
      <w:bookmarkEnd w:id="32832"/>
      <w:r>
        <w:rPr>
          <w:rtl/>
        </w:rPr>
        <w:t xml:space="preserve">הנושא </w:t>
      </w:r>
      <w:bookmarkStart w:id="32833" w:name="_ETM_Q60_390070"/>
      <w:bookmarkStart w:id="32834" w:name="_ETM_Q60_390250"/>
      <w:bookmarkStart w:id="32835" w:name="_ETM_Q60_387782"/>
      <w:bookmarkEnd w:id="32833"/>
      <w:bookmarkEnd w:id="32834"/>
      <w:bookmarkEnd w:id="32835"/>
      <w:r>
        <w:rPr>
          <w:rFonts w:hint="cs"/>
          <w:rtl/>
        </w:rPr>
        <w:t>של הנ</w:t>
      </w:r>
      <w:r>
        <w:rPr>
          <w:rtl/>
        </w:rPr>
        <w:t xml:space="preserve">שים </w:t>
      </w:r>
      <w:bookmarkStart w:id="32836" w:name="_ETM_Q60_390760"/>
      <w:bookmarkEnd w:id="32836"/>
      <w:r>
        <w:rPr>
          <w:rFonts w:hint="cs"/>
          <w:rtl/>
        </w:rPr>
        <w:t>עכשיו</w:t>
      </w:r>
      <w:bookmarkStart w:id="32837" w:name="_ETM_Q60_386293"/>
      <w:bookmarkEnd w:id="32837"/>
      <w:r>
        <w:rPr>
          <w:rFonts w:hint="cs"/>
          <w:rtl/>
        </w:rPr>
        <w:t>, עכשיו</w:t>
      </w:r>
      <w:r>
        <w:rPr>
          <w:rtl/>
        </w:rPr>
        <w:t xml:space="preserve"> </w:t>
      </w:r>
      <w:bookmarkStart w:id="32838" w:name="_ETM_Q60_392270"/>
      <w:bookmarkStart w:id="32839" w:name="_ETM_Q60_392690"/>
      <w:bookmarkEnd w:id="32838"/>
      <w:bookmarkEnd w:id="32839"/>
      <w:r>
        <w:rPr>
          <w:rtl/>
        </w:rPr>
        <w:t xml:space="preserve">זה </w:t>
      </w:r>
      <w:bookmarkStart w:id="32840" w:name="_ETM_Q60_392810"/>
      <w:bookmarkEnd w:id="32840"/>
      <w:r>
        <w:rPr>
          <w:rtl/>
        </w:rPr>
        <w:t xml:space="preserve">מאבק </w:t>
      </w:r>
      <w:bookmarkStart w:id="32841" w:name="_ETM_Q60_393200"/>
      <w:bookmarkEnd w:id="32841"/>
      <w:r>
        <w:rPr>
          <w:rtl/>
        </w:rPr>
        <w:t xml:space="preserve">לאומי </w:t>
      </w:r>
      <w:bookmarkStart w:id="32842" w:name="_ETM_Q60_393919"/>
      <w:bookmarkEnd w:id="32842"/>
      <w:r>
        <w:rPr>
          <w:rtl/>
        </w:rPr>
        <w:t>למע</w:t>
      </w:r>
      <w:r>
        <w:rPr>
          <w:rFonts w:hint="cs"/>
          <w:rtl/>
        </w:rPr>
        <w:t>ן</w:t>
      </w:r>
      <w:bookmarkStart w:id="32843" w:name="_ETM_Q60_393693"/>
      <w:bookmarkEnd w:id="32843"/>
      <w:r>
        <w:rPr>
          <w:rtl/>
        </w:rPr>
        <w:t xml:space="preserve"> </w:t>
      </w:r>
      <w:bookmarkStart w:id="32844" w:name="_ETM_Q60_394430"/>
      <w:bookmarkEnd w:id="32844"/>
      <w:r>
        <w:rPr>
          <w:rtl/>
        </w:rPr>
        <w:t>עצמאות</w:t>
      </w:r>
      <w:r>
        <w:rPr>
          <w:rFonts w:hint="cs"/>
          <w:rtl/>
        </w:rPr>
        <w:t>,</w:t>
      </w:r>
      <w:r>
        <w:rPr>
          <w:rtl/>
        </w:rPr>
        <w:t xml:space="preserve"> </w:t>
      </w:r>
      <w:bookmarkStart w:id="32845" w:name="_ETM_Q60_395450"/>
      <w:bookmarkEnd w:id="32845"/>
      <w:r>
        <w:rPr>
          <w:rtl/>
        </w:rPr>
        <w:t>ו</w:t>
      </w:r>
      <w:r>
        <w:rPr>
          <w:rFonts w:hint="cs"/>
          <w:rtl/>
        </w:rPr>
        <w:t>יש</w:t>
      </w:r>
      <w:r>
        <w:rPr>
          <w:rtl/>
        </w:rPr>
        <w:t xml:space="preserve"> </w:t>
      </w:r>
      <w:bookmarkStart w:id="32846" w:name="_ETM_Q60_395900"/>
      <w:bookmarkEnd w:id="32846"/>
      <w:r>
        <w:rPr>
          <w:rtl/>
        </w:rPr>
        <w:t>כוחו</w:t>
      </w:r>
      <w:r>
        <w:rPr>
          <w:rFonts w:hint="cs"/>
          <w:rtl/>
        </w:rPr>
        <w:t>ת</w:t>
      </w:r>
      <w:r>
        <w:rPr>
          <w:rtl/>
        </w:rPr>
        <w:t xml:space="preserve"> </w:t>
      </w:r>
      <w:bookmarkStart w:id="32847" w:name="_ETM_Q60_398159"/>
      <w:bookmarkEnd w:id="32847"/>
      <w:r>
        <w:rPr>
          <w:rtl/>
        </w:rPr>
        <w:t xml:space="preserve">שמרנים </w:t>
      </w:r>
      <w:bookmarkStart w:id="32848" w:name="_ETM_Q60_398999"/>
      <w:bookmarkEnd w:id="32848"/>
      <w:r>
        <w:rPr>
          <w:rtl/>
        </w:rPr>
        <w:t>איתנו</w:t>
      </w:r>
      <w:r>
        <w:rPr>
          <w:rFonts w:hint="cs"/>
          <w:rtl/>
        </w:rPr>
        <w:t>,</w:t>
      </w:r>
      <w:bookmarkStart w:id="32849" w:name="_ETM_Q60_398083"/>
      <w:bookmarkEnd w:id="32849"/>
      <w:r>
        <w:rPr>
          <w:rtl/>
        </w:rPr>
        <w:t xml:space="preserve"> </w:t>
      </w:r>
      <w:bookmarkStart w:id="32850" w:name="_ETM_Q60_400169"/>
      <w:bookmarkEnd w:id="32850"/>
      <w:r>
        <w:rPr>
          <w:rtl/>
        </w:rPr>
        <w:t xml:space="preserve">והם </w:t>
      </w:r>
      <w:bookmarkStart w:id="32851" w:name="_ETM_Q60_400559"/>
      <w:bookmarkEnd w:id="32851"/>
      <w:r>
        <w:rPr>
          <w:rtl/>
        </w:rPr>
        <w:t>י</w:t>
      </w:r>
      <w:bookmarkStart w:id="32852" w:name="_ETM_Q60_400799"/>
      <w:bookmarkEnd w:id="32852"/>
      <w:r>
        <w:rPr>
          <w:rFonts w:hint="cs"/>
          <w:rtl/>
        </w:rPr>
        <w:t>כעס</w:t>
      </w:r>
      <w:bookmarkStart w:id="32853" w:name="_ETM_Q60_398733"/>
      <w:bookmarkEnd w:id="32853"/>
      <w:r>
        <w:rPr>
          <w:rtl/>
        </w:rPr>
        <w:t xml:space="preserve">ו </w:t>
      </w:r>
      <w:bookmarkStart w:id="32854" w:name="_ETM_Q60_401579"/>
      <w:bookmarkEnd w:id="32854"/>
      <w:r>
        <w:rPr>
          <w:rtl/>
        </w:rPr>
        <w:t>א</w:t>
      </w:r>
      <w:bookmarkStart w:id="32855" w:name="_ETM_Q60_400213"/>
      <w:bookmarkEnd w:id="32855"/>
      <w:r>
        <w:rPr>
          <w:rtl/>
        </w:rPr>
        <w:t xml:space="preserve">ם </w:t>
      </w:r>
      <w:bookmarkStart w:id="32856" w:name="_ETM_Q60_401819"/>
      <w:bookmarkEnd w:id="32856"/>
      <w:r>
        <w:rPr>
          <w:rtl/>
        </w:rPr>
        <w:t xml:space="preserve">תבואו </w:t>
      </w:r>
      <w:bookmarkStart w:id="32857" w:name="_ETM_Q60_402449"/>
      <w:bookmarkEnd w:id="32857"/>
      <w:r>
        <w:rPr>
          <w:rtl/>
        </w:rPr>
        <w:t>את</w:t>
      </w:r>
      <w:r>
        <w:rPr>
          <w:rFonts w:hint="cs"/>
          <w:rtl/>
        </w:rPr>
        <w:t>ן,</w:t>
      </w:r>
      <w:r>
        <w:rPr>
          <w:rtl/>
        </w:rPr>
        <w:t xml:space="preserve"> </w:t>
      </w:r>
      <w:bookmarkStart w:id="32858" w:name="_ETM_Q60_402930"/>
      <w:bookmarkEnd w:id="32858"/>
      <w:r>
        <w:rPr>
          <w:rFonts w:hint="cs"/>
          <w:rtl/>
        </w:rPr>
        <w:t>א</w:t>
      </w:r>
      <w:bookmarkStart w:id="32859" w:name="_ETM_Q60_399773"/>
      <w:bookmarkEnd w:id="32859"/>
      <w:r>
        <w:rPr>
          <w:rtl/>
        </w:rPr>
        <w:t xml:space="preserve">ם </w:t>
      </w:r>
      <w:bookmarkStart w:id="32860" w:name="_ETM_Q60_403109"/>
      <w:bookmarkEnd w:id="32860"/>
      <w:r>
        <w:rPr>
          <w:rFonts w:hint="cs"/>
          <w:rtl/>
        </w:rPr>
        <w:t>ת</w:t>
      </w:r>
      <w:r>
        <w:rPr>
          <w:rtl/>
        </w:rPr>
        <w:t>ד</w:t>
      </w:r>
      <w:bookmarkStart w:id="32861" w:name="_ETM_Q60_400441"/>
      <w:bookmarkEnd w:id="32861"/>
      <w:r>
        <w:rPr>
          <w:rtl/>
        </w:rPr>
        <w:t xml:space="preserve">רשו </w:t>
      </w:r>
      <w:bookmarkStart w:id="32862" w:name="_ETM_Q60_403709"/>
      <w:bookmarkEnd w:id="32862"/>
      <w:r>
        <w:rPr>
          <w:rFonts w:hint="cs"/>
          <w:rtl/>
        </w:rPr>
        <w:t xml:space="preserve">את </w:t>
      </w:r>
      <w:r>
        <w:rPr>
          <w:rtl/>
        </w:rPr>
        <w:t>הזכו</w:t>
      </w:r>
      <w:bookmarkStart w:id="32863" w:name="_ETM_Q60_400562"/>
      <w:bookmarkEnd w:id="32863"/>
      <w:r>
        <w:rPr>
          <w:rFonts w:hint="cs"/>
          <w:rtl/>
        </w:rPr>
        <w:t>יו</w:t>
      </w:r>
      <w:r>
        <w:rPr>
          <w:rtl/>
        </w:rPr>
        <w:t xml:space="preserve">ת </w:t>
      </w:r>
      <w:bookmarkStart w:id="32864" w:name="_ETM_Q60_404099"/>
      <w:bookmarkEnd w:id="32864"/>
      <w:r>
        <w:rPr>
          <w:rtl/>
        </w:rPr>
        <w:t>של</w:t>
      </w:r>
      <w:r>
        <w:rPr>
          <w:rFonts w:hint="cs"/>
          <w:rtl/>
        </w:rPr>
        <w:t>כן.</w:t>
      </w:r>
      <w:r>
        <w:rPr>
          <w:rtl/>
        </w:rPr>
        <w:t xml:space="preserve"> </w:t>
      </w:r>
      <w:bookmarkStart w:id="32865" w:name="_ETM_Q60_404760"/>
      <w:bookmarkEnd w:id="32865"/>
      <w:r>
        <w:rPr>
          <w:rtl/>
        </w:rPr>
        <w:t xml:space="preserve">הם </w:t>
      </w:r>
      <w:bookmarkStart w:id="32866" w:name="_ETM_Q60_405029"/>
      <w:bookmarkEnd w:id="32866"/>
      <w:r>
        <w:rPr>
          <w:rtl/>
        </w:rPr>
        <w:t>י</w:t>
      </w:r>
      <w:r>
        <w:rPr>
          <w:rFonts w:hint="cs"/>
          <w:rtl/>
        </w:rPr>
        <w:t>כעס</w:t>
      </w:r>
      <w:r>
        <w:rPr>
          <w:rtl/>
        </w:rPr>
        <w:t>ו</w:t>
      </w:r>
      <w:bookmarkStart w:id="32867" w:name="_ETM_Q60_402991"/>
      <w:bookmarkEnd w:id="32867"/>
      <w:r>
        <w:rPr>
          <w:rFonts w:hint="cs"/>
          <w:rtl/>
        </w:rPr>
        <w:t>.</w:t>
      </w:r>
      <w:r>
        <w:rPr>
          <w:rtl/>
        </w:rPr>
        <w:t xml:space="preserve"> </w:t>
      </w:r>
      <w:bookmarkStart w:id="32868" w:name="_ETM_Q60_405959"/>
      <w:bookmarkEnd w:id="32868"/>
      <w:r>
        <w:rPr>
          <w:rtl/>
        </w:rPr>
        <w:t xml:space="preserve">עכשיו </w:t>
      </w:r>
      <w:bookmarkStart w:id="32869" w:name="_ETM_Q60_406499"/>
      <w:bookmarkEnd w:id="32869"/>
      <w:r>
        <w:rPr>
          <w:rtl/>
        </w:rPr>
        <w:t xml:space="preserve">לא </w:t>
      </w:r>
      <w:bookmarkStart w:id="32870" w:name="_ETM_Q60_406739"/>
      <w:bookmarkEnd w:id="32870"/>
      <w:r>
        <w:rPr>
          <w:rtl/>
        </w:rPr>
        <w:t>את</w:t>
      </w:r>
      <w:r w:rsidR="00244C22">
        <w:rPr>
          <w:rFonts w:hint="cs"/>
          <w:rtl/>
        </w:rPr>
        <w:t>ן</w:t>
      </w:r>
      <w:r>
        <w:rPr>
          <w:rFonts w:hint="cs"/>
          <w:rtl/>
        </w:rPr>
        <w:t>.</w:t>
      </w:r>
      <w:r>
        <w:rPr>
          <w:rtl/>
        </w:rPr>
        <w:t xml:space="preserve"> </w:t>
      </w:r>
      <w:bookmarkStart w:id="32871" w:name="_ETM_Q60_408120"/>
      <w:bookmarkEnd w:id="32871"/>
      <w:r>
        <w:rPr>
          <w:rtl/>
        </w:rPr>
        <w:t xml:space="preserve">זה </w:t>
      </w:r>
      <w:bookmarkStart w:id="32872" w:name="_ETM_Q60_408420"/>
      <w:bookmarkEnd w:id="32872"/>
      <w:r>
        <w:rPr>
          <w:rtl/>
        </w:rPr>
        <w:t xml:space="preserve">קורה </w:t>
      </w:r>
      <w:bookmarkStart w:id="32873" w:name="_ETM_Q60_408750"/>
      <w:bookmarkEnd w:id="32873"/>
      <w:r>
        <w:rPr>
          <w:rtl/>
        </w:rPr>
        <w:t xml:space="preserve">כל </w:t>
      </w:r>
      <w:bookmarkStart w:id="32874" w:name="_ETM_Q60_408959"/>
      <w:bookmarkEnd w:id="32874"/>
      <w:r>
        <w:rPr>
          <w:rtl/>
        </w:rPr>
        <w:t>הזמן</w:t>
      </w:r>
      <w:r>
        <w:rPr>
          <w:rFonts w:hint="cs"/>
          <w:rtl/>
        </w:rPr>
        <w:t>.</w:t>
      </w:r>
      <w:bookmarkStart w:id="32875" w:name="_ETM_Q60_410170"/>
      <w:bookmarkEnd w:id="32875"/>
    </w:p>
    <w:p w:rsidR="002221D1" w:rsidRDefault="002221D1" w:rsidP="00A6278C">
      <w:pPr>
        <w:rPr>
          <w:rtl/>
        </w:rPr>
      </w:pPr>
      <w:bookmarkStart w:id="32876" w:name="_ETM_Q60_411422"/>
      <w:bookmarkStart w:id="32877" w:name="_ETM_Q60_411514"/>
      <w:bookmarkEnd w:id="32876"/>
      <w:bookmarkEnd w:id="32877"/>
    </w:p>
    <w:p w:rsidR="002221D1" w:rsidRDefault="002221D1" w:rsidP="00244C22">
      <w:pPr>
        <w:rPr>
          <w:rtl/>
        </w:rPr>
      </w:pPr>
      <w:bookmarkStart w:id="32878" w:name="_ETM_Q60_411606"/>
      <w:bookmarkStart w:id="32879" w:name="_ETM_Q60_411657"/>
      <w:bookmarkEnd w:id="32878"/>
      <w:bookmarkEnd w:id="32879"/>
      <w:r>
        <w:rPr>
          <w:rtl/>
        </w:rPr>
        <w:t xml:space="preserve">את </w:t>
      </w:r>
      <w:bookmarkStart w:id="32880" w:name="_ETM_Q60_410410"/>
      <w:bookmarkEnd w:id="32880"/>
      <w:r>
        <w:rPr>
          <w:rtl/>
        </w:rPr>
        <w:t xml:space="preserve">יודעת </w:t>
      </w:r>
      <w:bookmarkStart w:id="32881" w:name="_ETM_Q60_410950"/>
      <w:bookmarkEnd w:id="32881"/>
      <w:r>
        <w:rPr>
          <w:rtl/>
        </w:rPr>
        <w:t xml:space="preserve">שבמאבק </w:t>
      </w:r>
      <w:bookmarkStart w:id="32882" w:name="_ETM_Q60_411790"/>
      <w:bookmarkEnd w:id="32882"/>
      <w:r>
        <w:rPr>
          <w:rtl/>
        </w:rPr>
        <w:t xml:space="preserve">נגד </w:t>
      </w:r>
      <w:bookmarkStart w:id="32883" w:name="_ETM_Q60_412120"/>
      <w:bookmarkStart w:id="32884" w:name="_ETM_Q60_412629"/>
      <w:bookmarkStart w:id="32885" w:name="_ETM_Q60_410381"/>
      <w:bookmarkEnd w:id="32883"/>
      <w:bookmarkEnd w:id="32884"/>
      <w:bookmarkEnd w:id="32885"/>
      <w:r>
        <w:rPr>
          <w:rFonts w:hint="cs"/>
          <w:rtl/>
        </w:rPr>
        <w:t>ההפיכה המשט</w:t>
      </w:r>
      <w:r>
        <w:rPr>
          <w:rtl/>
        </w:rPr>
        <w:t>רית</w:t>
      </w:r>
      <w:r>
        <w:rPr>
          <w:rFonts w:hint="cs"/>
          <w:rtl/>
        </w:rPr>
        <w:t>,</w:t>
      </w:r>
      <w:r>
        <w:rPr>
          <w:rtl/>
        </w:rPr>
        <w:t xml:space="preserve"> </w:t>
      </w:r>
      <w:bookmarkStart w:id="32886" w:name="_ETM_Q60_413840"/>
      <w:bookmarkEnd w:id="32886"/>
      <w:r>
        <w:rPr>
          <w:rtl/>
        </w:rPr>
        <w:t xml:space="preserve">כל </w:t>
      </w:r>
      <w:bookmarkStart w:id="32887" w:name="_ETM_Q60_414109"/>
      <w:bookmarkEnd w:id="32887"/>
      <w:r>
        <w:rPr>
          <w:rtl/>
        </w:rPr>
        <w:t xml:space="preserve">פעם </w:t>
      </w:r>
      <w:bookmarkStart w:id="32888" w:name="_ETM_Q60_415010"/>
      <w:bookmarkEnd w:id="32888"/>
      <w:r>
        <w:rPr>
          <w:rFonts w:hint="cs"/>
          <w:rtl/>
        </w:rPr>
        <w:t>ש</w:t>
      </w:r>
      <w:bookmarkStart w:id="32889" w:name="_ETM_Q60_413091"/>
      <w:bookmarkEnd w:id="32889"/>
      <w:r>
        <w:rPr>
          <w:rtl/>
        </w:rPr>
        <w:t xml:space="preserve">רצינו </w:t>
      </w:r>
      <w:bookmarkStart w:id="32890" w:name="_ETM_Q60_415730"/>
      <w:bookmarkEnd w:id="32890"/>
      <w:r>
        <w:rPr>
          <w:rtl/>
        </w:rPr>
        <w:t xml:space="preserve">להשתתף </w:t>
      </w:r>
      <w:bookmarkStart w:id="32891" w:name="_ETM_Q60_416299"/>
      <w:bookmarkEnd w:id="32891"/>
      <w:r>
        <w:rPr>
          <w:rtl/>
        </w:rPr>
        <w:t xml:space="preserve">בהפגנות </w:t>
      </w:r>
      <w:bookmarkStart w:id="32892" w:name="_ETM_Q60_417409"/>
      <w:bookmarkEnd w:id="32892"/>
      <w:r>
        <w:rPr>
          <w:rtl/>
        </w:rPr>
        <w:t xml:space="preserve">אמרו </w:t>
      </w:r>
      <w:bookmarkStart w:id="32893" w:name="_ETM_Q60_417709"/>
      <w:bookmarkEnd w:id="32893"/>
      <w:r>
        <w:rPr>
          <w:rtl/>
        </w:rPr>
        <w:t>לנו</w:t>
      </w:r>
      <w:r>
        <w:rPr>
          <w:rFonts w:hint="cs"/>
          <w:rtl/>
        </w:rPr>
        <w:t>:</w:t>
      </w:r>
      <w:r>
        <w:rPr>
          <w:rtl/>
        </w:rPr>
        <w:t xml:space="preserve"> </w:t>
      </w:r>
      <w:bookmarkStart w:id="32894" w:name="_ETM_Q60_417980"/>
      <w:bookmarkEnd w:id="32894"/>
      <w:r>
        <w:rPr>
          <w:rtl/>
        </w:rPr>
        <w:t>אבל</w:t>
      </w:r>
      <w:bookmarkStart w:id="32895" w:name="_ETM_Q60_416970"/>
      <w:bookmarkEnd w:id="32895"/>
      <w:r>
        <w:rPr>
          <w:rtl/>
        </w:rPr>
        <w:t xml:space="preserve"> </w:t>
      </w:r>
      <w:bookmarkStart w:id="32896" w:name="_ETM_Q60_419499"/>
      <w:bookmarkEnd w:id="32896"/>
      <w:r>
        <w:rPr>
          <w:rtl/>
        </w:rPr>
        <w:t xml:space="preserve">אל </w:t>
      </w:r>
      <w:bookmarkStart w:id="32897" w:name="_ETM_Q60_419919"/>
      <w:bookmarkEnd w:id="32897"/>
      <w:r>
        <w:rPr>
          <w:rtl/>
        </w:rPr>
        <w:t>תגיד</w:t>
      </w:r>
      <w:bookmarkStart w:id="32898" w:name="_ETM_Q60_420279"/>
      <w:bookmarkStart w:id="32899" w:name="_ETM_Q60_420400"/>
      <w:bookmarkEnd w:id="32898"/>
      <w:bookmarkEnd w:id="32899"/>
      <w:r>
        <w:rPr>
          <w:rFonts w:hint="cs"/>
          <w:rtl/>
        </w:rPr>
        <w:t>ו א</w:t>
      </w:r>
      <w:bookmarkStart w:id="32900" w:name="_ETM_Q60_420983"/>
      <w:bookmarkEnd w:id="32900"/>
      <w:r>
        <w:rPr>
          <w:rFonts w:hint="cs"/>
          <w:rtl/>
        </w:rPr>
        <w:t xml:space="preserve">ת המילה </w:t>
      </w:r>
      <w:bookmarkStart w:id="32901" w:name="_ETM_Q60_418201"/>
      <w:bookmarkStart w:id="32902" w:name="_ETM_Q60_420549"/>
      <w:bookmarkStart w:id="32903" w:name="_ETM_Q60_420760"/>
      <w:bookmarkEnd w:id="32901"/>
      <w:bookmarkEnd w:id="32902"/>
      <w:bookmarkEnd w:id="32903"/>
      <w:r>
        <w:rPr>
          <w:rFonts w:hint="cs"/>
          <w:rtl/>
        </w:rPr>
        <w:t>"</w:t>
      </w:r>
      <w:r>
        <w:rPr>
          <w:rtl/>
        </w:rPr>
        <w:t>כיבוש</w:t>
      </w:r>
      <w:r>
        <w:rPr>
          <w:rFonts w:hint="cs"/>
          <w:rtl/>
        </w:rPr>
        <w:t>",</w:t>
      </w:r>
      <w:r>
        <w:rPr>
          <w:rtl/>
        </w:rPr>
        <w:t xml:space="preserve"> </w:t>
      </w:r>
      <w:bookmarkStart w:id="32904" w:name="_ETM_Q60_421840"/>
      <w:bookmarkEnd w:id="32904"/>
      <w:r>
        <w:rPr>
          <w:rtl/>
        </w:rPr>
        <w:t xml:space="preserve">זה </w:t>
      </w:r>
      <w:bookmarkStart w:id="32905" w:name="_ETM_Q60_422079"/>
      <w:bookmarkEnd w:id="32905"/>
      <w:r>
        <w:rPr>
          <w:rtl/>
        </w:rPr>
        <w:t xml:space="preserve">לא </w:t>
      </w:r>
      <w:bookmarkStart w:id="32906" w:name="_ETM_Q60_422159"/>
      <w:bookmarkStart w:id="32907" w:name="_ETM_Q60_422339"/>
      <w:bookmarkEnd w:id="32906"/>
      <w:bookmarkEnd w:id="32907"/>
      <w:r>
        <w:rPr>
          <w:rtl/>
        </w:rPr>
        <w:t>הזמן</w:t>
      </w:r>
      <w:r w:rsidR="00244C22">
        <w:rPr>
          <w:rFonts w:hint="cs"/>
          <w:rtl/>
        </w:rPr>
        <w:t>.</w:t>
      </w:r>
      <w:r>
        <w:rPr>
          <w:rtl/>
        </w:rPr>
        <w:t xml:space="preserve"> </w:t>
      </w:r>
      <w:bookmarkStart w:id="32908" w:name="_ETM_Q60_423780"/>
      <w:bookmarkEnd w:id="32908"/>
      <w:r>
        <w:rPr>
          <w:rtl/>
        </w:rPr>
        <w:t>י</w:t>
      </w:r>
      <w:r>
        <w:rPr>
          <w:rFonts w:hint="cs"/>
          <w:rtl/>
        </w:rPr>
        <w:t>כעסו</w:t>
      </w:r>
      <w:r>
        <w:rPr>
          <w:rtl/>
        </w:rPr>
        <w:t xml:space="preserve"> </w:t>
      </w:r>
      <w:bookmarkStart w:id="32909" w:name="_ETM_Q60_424530"/>
      <w:bookmarkEnd w:id="32909"/>
      <w:r>
        <w:rPr>
          <w:rtl/>
        </w:rPr>
        <w:t xml:space="preserve">אנשים </w:t>
      </w:r>
      <w:bookmarkStart w:id="32910" w:name="_ETM_Q60_425550"/>
      <w:bookmarkEnd w:id="32910"/>
      <w:r>
        <w:rPr>
          <w:rtl/>
        </w:rPr>
        <w:t xml:space="preserve">מהימין </w:t>
      </w:r>
      <w:bookmarkStart w:id="32911" w:name="_ETM_Q60_426240"/>
      <w:bookmarkEnd w:id="32911"/>
      <w:r>
        <w:rPr>
          <w:rtl/>
        </w:rPr>
        <w:t>המתון</w:t>
      </w:r>
      <w:r>
        <w:rPr>
          <w:rFonts w:hint="cs"/>
          <w:rtl/>
        </w:rPr>
        <w:t>,</w:t>
      </w:r>
      <w:bookmarkStart w:id="32912" w:name="_ETM_Q60_425230"/>
      <w:bookmarkEnd w:id="32912"/>
      <w:r>
        <w:rPr>
          <w:rtl/>
        </w:rPr>
        <w:t xml:space="preserve"> </w:t>
      </w:r>
      <w:bookmarkStart w:id="32913" w:name="_ETM_Q60_428310"/>
      <w:bookmarkEnd w:id="32913"/>
      <w:r>
        <w:rPr>
          <w:rtl/>
        </w:rPr>
        <w:t xml:space="preserve">אנשים </w:t>
      </w:r>
      <w:bookmarkStart w:id="32914" w:name="_ETM_Q60_428819"/>
      <w:bookmarkEnd w:id="32914"/>
      <w:r>
        <w:rPr>
          <w:rtl/>
        </w:rPr>
        <w:t xml:space="preserve">מהמרכז </w:t>
      </w:r>
      <w:bookmarkStart w:id="32915" w:name="_ETM_Q60_429540"/>
      <w:bookmarkEnd w:id="32915"/>
      <w:r>
        <w:rPr>
          <w:rtl/>
        </w:rPr>
        <w:t xml:space="preserve">יעזבו </w:t>
      </w:r>
      <w:bookmarkStart w:id="32916" w:name="_ETM_Q60_430019"/>
      <w:bookmarkEnd w:id="32916"/>
      <w:r>
        <w:rPr>
          <w:rtl/>
        </w:rPr>
        <w:t>אותנו</w:t>
      </w:r>
      <w:r>
        <w:rPr>
          <w:rFonts w:hint="cs"/>
          <w:rtl/>
        </w:rPr>
        <w:t>,</w:t>
      </w:r>
      <w:r>
        <w:rPr>
          <w:rtl/>
        </w:rPr>
        <w:t xml:space="preserve"> </w:t>
      </w:r>
      <w:bookmarkStart w:id="32917" w:name="_ETM_Q60_430950"/>
      <w:bookmarkEnd w:id="32917"/>
      <w:r>
        <w:rPr>
          <w:rtl/>
        </w:rPr>
        <w:t>ו</w:t>
      </w:r>
      <w:bookmarkStart w:id="32918" w:name="_ETM_Q60_431489"/>
      <w:bookmarkStart w:id="32919" w:name="_ETM_Q60_430941"/>
      <w:bookmarkEnd w:id="32918"/>
      <w:bookmarkEnd w:id="32919"/>
      <w:r>
        <w:rPr>
          <w:rFonts w:hint="cs"/>
          <w:rtl/>
        </w:rPr>
        <w:t>כך ניחלש</w:t>
      </w:r>
      <w:r>
        <w:rPr>
          <w:rtl/>
        </w:rPr>
        <w:t xml:space="preserve"> </w:t>
      </w:r>
      <w:bookmarkStart w:id="32920" w:name="_ETM_Q60_433469"/>
      <w:bookmarkEnd w:id="32920"/>
      <w:r>
        <w:rPr>
          <w:rtl/>
        </w:rPr>
        <w:t xml:space="preserve">מול </w:t>
      </w:r>
      <w:bookmarkStart w:id="32921" w:name="_ETM_Q60_433799"/>
      <w:bookmarkEnd w:id="32921"/>
      <w:r>
        <w:rPr>
          <w:rtl/>
        </w:rPr>
        <w:t xml:space="preserve">הממשלה </w:t>
      </w:r>
      <w:bookmarkStart w:id="32922" w:name="_ETM_Q60_434249"/>
      <w:bookmarkEnd w:id="32922"/>
      <w:r>
        <w:rPr>
          <w:rtl/>
        </w:rPr>
        <w:t>הזו</w:t>
      </w:r>
      <w:r w:rsidR="00244C22">
        <w:rPr>
          <w:rFonts w:hint="cs"/>
          <w:rtl/>
        </w:rPr>
        <w:t>.</w:t>
      </w:r>
      <w:r>
        <w:rPr>
          <w:rtl/>
        </w:rPr>
        <w:t xml:space="preserve"> </w:t>
      </w:r>
      <w:bookmarkStart w:id="32923" w:name="_ETM_Q60_434999"/>
      <w:bookmarkEnd w:id="32923"/>
      <w:r>
        <w:rPr>
          <w:rtl/>
        </w:rPr>
        <w:t xml:space="preserve">אל </w:t>
      </w:r>
      <w:bookmarkStart w:id="32924" w:name="_ETM_Q60_435239"/>
      <w:bookmarkEnd w:id="32924"/>
      <w:r>
        <w:rPr>
          <w:rtl/>
        </w:rPr>
        <w:t>תזכיר</w:t>
      </w:r>
      <w:r>
        <w:rPr>
          <w:rFonts w:hint="cs"/>
          <w:rtl/>
        </w:rPr>
        <w:t>ו</w:t>
      </w:r>
      <w:r>
        <w:rPr>
          <w:rtl/>
        </w:rPr>
        <w:t xml:space="preserve"> </w:t>
      </w:r>
      <w:bookmarkStart w:id="32925" w:name="_ETM_Q60_435749"/>
      <w:bookmarkEnd w:id="32925"/>
      <w:r>
        <w:rPr>
          <w:rtl/>
        </w:rPr>
        <w:t>א</w:t>
      </w:r>
      <w:bookmarkStart w:id="32926" w:name="_ETM_Q60_436050"/>
      <w:bookmarkStart w:id="32927" w:name="_ETM_Q60_436199"/>
      <w:bookmarkStart w:id="32928" w:name="_ETM_Q60_435311"/>
      <w:bookmarkEnd w:id="32926"/>
      <w:bookmarkEnd w:id="32927"/>
      <w:bookmarkEnd w:id="32928"/>
      <w:r>
        <w:rPr>
          <w:rFonts w:hint="cs"/>
          <w:rtl/>
        </w:rPr>
        <w:t xml:space="preserve">ת המילה </w:t>
      </w:r>
      <w:r>
        <w:rPr>
          <w:rtl/>
        </w:rPr>
        <w:t>כיבוש</w:t>
      </w:r>
      <w:r>
        <w:rPr>
          <w:rFonts w:hint="cs"/>
          <w:rtl/>
        </w:rPr>
        <w:t>.</w:t>
      </w:r>
      <w:r>
        <w:rPr>
          <w:rtl/>
        </w:rPr>
        <w:t xml:space="preserve"> </w:t>
      </w:r>
      <w:bookmarkStart w:id="32929" w:name="_ETM_Q60_437529"/>
      <w:bookmarkEnd w:id="32929"/>
      <w:r>
        <w:rPr>
          <w:rtl/>
        </w:rPr>
        <w:t xml:space="preserve">זה </w:t>
      </w:r>
      <w:bookmarkStart w:id="32930" w:name="_ETM_Q60_438320"/>
      <w:bookmarkEnd w:id="32930"/>
      <w:r>
        <w:rPr>
          <w:rtl/>
        </w:rPr>
        <w:t xml:space="preserve">כל </w:t>
      </w:r>
      <w:bookmarkStart w:id="32931" w:name="_ETM_Q60_438890"/>
      <w:bookmarkEnd w:id="32931"/>
      <w:r>
        <w:rPr>
          <w:rtl/>
        </w:rPr>
        <w:t xml:space="preserve">הזמן </w:t>
      </w:r>
      <w:bookmarkStart w:id="32932" w:name="_ETM_Q60_439790"/>
      <w:bookmarkEnd w:id="32932"/>
      <w:r>
        <w:rPr>
          <w:rtl/>
        </w:rPr>
        <w:t>קורה</w:t>
      </w:r>
      <w:r>
        <w:rPr>
          <w:rFonts w:hint="cs"/>
          <w:rtl/>
        </w:rPr>
        <w:t xml:space="preserve"> </w:t>
      </w:r>
      <w:bookmarkStart w:id="32933" w:name="_ETM_Q60_441509"/>
      <w:bookmarkEnd w:id="32933"/>
      <w:r>
        <w:rPr>
          <w:rFonts w:hint="cs"/>
          <w:rtl/>
        </w:rPr>
        <w:t>בין המיעוט</w:t>
      </w:r>
      <w:r>
        <w:rPr>
          <w:rtl/>
        </w:rPr>
        <w:t xml:space="preserve"> </w:t>
      </w:r>
      <w:bookmarkStart w:id="32934" w:name="_ETM_Q60_442550"/>
      <w:bookmarkStart w:id="32935" w:name="_ETM_Q60_443839"/>
      <w:bookmarkEnd w:id="32934"/>
      <w:bookmarkEnd w:id="32935"/>
      <w:r>
        <w:rPr>
          <w:rtl/>
        </w:rPr>
        <w:t>לב</w:t>
      </w:r>
      <w:r>
        <w:rPr>
          <w:rFonts w:hint="cs"/>
          <w:rtl/>
        </w:rPr>
        <w:t>י</w:t>
      </w:r>
      <w:r>
        <w:rPr>
          <w:rtl/>
        </w:rPr>
        <w:t xml:space="preserve">ן </w:t>
      </w:r>
      <w:bookmarkStart w:id="32936" w:name="_ETM_Q60_447850"/>
      <w:bookmarkEnd w:id="32936"/>
      <w:r>
        <w:rPr>
          <w:rtl/>
        </w:rPr>
        <w:t xml:space="preserve">הקבוצה </w:t>
      </w:r>
      <w:bookmarkStart w:id="32937" w:name="_ETM_Q60_448790"/>
      <w:bookmarkStart w:id="32938" w:name="_ETM_Q60_446951"/>
      <w:bookmarkEnd w:id="32937"/>
      <w:bookmarkEnd w:id="32938"/>
      <w:r>
        <w:rPr>
          <w:rFonts w:hint="cs"/>
          <w:rtl/>
        </w:rPr>
        <w:t xml:space="preserve">ההגמונית </w:t>
      </w:r>
      <w:bookmarkStart w:id="32939" w:name="_ETM_Q60_449180"/>
      <w:bookmarkStart w:id="32940" w:name="_ETM_Q60_450500"/>
      <w:bookmarkEnd w:id="32939"/>
      <w:bookmarkEnd w:id="32940"/>
      <w:r>
        <w:rPr>
          <w:rtl/>
        </w:rPr>
        <w:t xml:space="preserve">לבין </w:t>
      </w:r>
      <w:bookmarkStart w:id="32941" w:name="_ETM_Q60_451010"/>
      <w:bookmarkEnd w:id="32941"/>
      <w:r>
        <w:rPr>
          <w:rtl/>
        </w:rPr>
        <w:t xml:space="preserve">הרעים </w:t>
      </w:r>
      <w:bookmarkStart w:id="32942" w:name="_ETM_Q60_451460"/>
      <w:bookmarkEnd w:id="32942"/>
      <w:r>
        <w:rPr>
          <w:rtl/>
        </w:rPr>
        <w:t>ביותר</w:t>
      </w:r>
      <w:r>
        <w:rPr>
          <w:rFonts w:hint="cs"/>
          <w:rtl/>
        </w:rPr>
        <w:t>.</w:t>
      </w:r>
      <w:bookmarkStart w:id="32943" w:name="_ETM_Q60_455670"/>
      <w:bookmarkEnd w:id="32943"/>
    </w:p>
    <w:p w:rsidR="002221D1" w:rsidRDefault="002221D1" w:rsidP="00A6278C">
      <w:pPr>
        <w:rPr>
          <w:rtl/>
        </w:rPr>
      </w:pPr>
      <w:bookmarkStart w:id="32944" w:name="_ETM_Q60_454175"/>
      <w:bookmarkStart w:id="32945" w:name="_ETM_Q60_454276"/>
      <w:bookmarkStart w:id="32946" w:name="_ETM_Q60_454344"/>
      <w:bookmarkEnd w:id="32944"/>
      <w:bookmarkEnd w:id="32945"/>
      <w:bookmarkEnd w:id="32946"/>
    </w:p>
    <w:p w:rsidR="002221D1" w:rsidRPr="00A85498" w:rsidRDefault="002221D1" w:rsidP="00A6278C">
      <w:pPr>
        <w:rPr>
          <w:rtl/>
        </w:rPr>
      </w:pPr>
      <w:bookmarkStart w:id="32947" w:name="_ETM_Q60_454444"/>
      <w:bookmarkEnd w:id="32947"/>
      <w:r w:rsidRPr="00A85498">
        <w:rPr>
          <w:rtl/>
        </w:rPr>
        <w:t xml:space="preserve">אני </w:t>
      </w:r>
      <w:bookmarkStart w:id="32948" w:name="_ETM_Q60_455910"/>
      <w:bookmarkEnd w:id="32948"/>
      <w:r w:rsidRPr="00A85498">
        <w:rPr>
          <w:rtl/>
        </w:rPr>
        <w:t xml:space="preserve">רוצה </w:t>
      </w:r>
      <w:bookmarkStart w:id="32949" w:name="_ETM_Q60_456240"/>
      <w:bookmarkEnd w:id="32949"/>
      <w:r w:rsidRPr="00A85498">
        <w:rPr>
          <w:rtl/>
        </w:rPr>
        <w:t xml:space="preserve">לספר </w:t>
      </w:r>
      <w:bookmarkStart w:id="32950" w:name="_ETM_Q60_456750"/>
      <w:bookmarkEnd w:id="32950"/>
      <w:r w:rsidRPr="00A85498">
        <w:rPr>
          <w:rtl/>
        </w:rPr>
        <w:t xml:space="preserve">משהו </w:t>
      </w:r>
      <w:bookmarkStart w:id="32951" w:name="_ETM_Q60_457290"/>
      <w:bookmarkEnd w:id="32951"/>
      <w:r w:rsidRPr="00A85498">
        <w:rPr>
          <w:rtl/>
        </w:rPr>
        <w:t xml:space="preserve">מהתרבות </w:t>
      </w:r>
      <w:bookmarkStart w:id="32952" w:name="_ETM_Q60_457860"/>
      <w:bookmarkEnd w:id="32952"/>
      <w:r w:rsidRPr="00A85498">
        <w:rPr>
          <w:rtl/>
        </w:rPr>
        <w:t>הערבית</w:t>
      </w:r>
      <w:r w:rsidRPr="00A85498">
        <w:rPr>
          <w:rFonts w:hint="cs"/>
          <w:rtl/>
        </w:rPr>
        <w:t>.</w:t>
      </w:r>
      <w:r w:rsidRPr="00A85498">
        <w:rPr>
          <w:rtl/>
        </w:rPr>
        <w:t xml:space="preserve"> </w:t>
      </w:r>
      <w:bookmarkStart w:id="32953" w:name="_ETM_Q60_459199"/>
      <w:bookmarkEnd w:id="32953"/>
      <w:r w:rsidRPr="00A85498">
        <w:rPr>
          <w:rtl/>
        </w:rPr>
        <w:t>אב</w:t>
      </w:r>
      <w:r w:rsidRPr="00A85498">
        <w:rPr>
          <w:rFonts w:hint="cs"/>
          <w:rtl/>
        </w:rPr>
        <w:t>ו אל</w:t>
      </w:r>
      <w:bookmarkStart w:id="32954" w:name="_ETM_Q60_458011"/>
      <w:bookmarkEnd w:id="32954"/>
      <w:r w:rsidRPr="00A85498">
        <w:rPr>
          <w:rFonts w:hint="cs"/>
          <w:rtl/>
        </w:rPr>
        <w:t xml:space="preserve">-כאמל </w:t>
      </w:r>
      <w:bookmarkStart w:id="32955" w:name="_ETM_Q60_460440"/>
      <w:bookmarkStart w:id="32956" w:name="_ETM_Q60_459589"/>
      <w:bookmarkStart w:id="32957" w:name="_ETM_Q60_459919"/>
      <w:bookmarkEnd w:id="32955"/>
      <w:bookmarkEnd w:id="32956"/>
      <w:bookmarkEnd w:id="32957"/>
      <w:r w:rsidRPr="00A85498">
        <w:rPr>
          <w:rFonts w:hint="cs"/>
          <w:rtl/>
        </w:rPr>
        <w:t>ואבו-</w:t>
      </w:r>
      <w:r>
        <w:rPr>
          <w:rFonts w:hint="cs"/>
          <w:rtl/>
        </w:rPr>
        <w:t>מו</w:t>
      </w:r>
      <w:r w:rsidRPr="00A85498">
        <w:rPr>
          <w:rFonts w:hint="cs"/>
          <w:rtl/>
        </w:rPr>
        <w:t>חמד</w:t>
      </w:r>
      <w:r>
        <w:rPr>
          <w:rFonts w:hint="cs"/>
          <w:rtl/>
        </w:rPr>
        <w:t>,</w:t>
      </w:r>
      <w:r w:rsidRPr="00A85498">
        <w:rPr>
          <w:rFonts w:hint="cs"/>
          <w:rtl/>
        </w:rPr>
        <w:t xml:space="preserve"> </w:t>
      </w:r>
      <w:r w:rsidRPr="00A85498">
        <w:rPr>
          <w:rtl/>
        </w:rPr>
        <w:t xml:space="preserve">זה </w:t>
      </w:r>
      <w:bookmarkStart w:id="32958" w:name="_ETM_Q60_460130"/>
      <w:bookmarkEnd w:id="32958"/>
      <w:r w:rsidRPr="00A85498">
        <w:rPr>
          <w:rtl/>
        </w:rPr>
        <w:t>סיפור</w:t>
      </w:r>
      <w:bookmarkStart w:id="32959" w:name="_ETM_Q60_459561"/>
      <w:bookmarkEnd w:id="32959"/>
      <w:r w:rsidRPr="00A85498">
        <w:rPr>
          <w:rtl/>
        </w:rPr>
        <w:t xml:space="preserve"> </w:t>
      </w:r>
      <w:bookmarkStart w:id="32960" w:name="_ETM_Q60_460520"/>
      <w:bookmarkEnd w:id="32960"/>
      <w:r w:rsidRPr="00A85498">
        <w:rPr>
          <w:rtl/>
        </w:rPr>
        <w:t>מעניין</w:t>
      </w:r>
      <w:bookmarkStart w:id="32961" w:name="_ETM_Q60_462059"/>
      <w:bookmarkStart w:id="32962" w:name="_ETM_Q60_462749"/>
      <w:bookmarkStart w:id="32963" w:name="_ETM_Q60_463259"/>
      <w:bookmarkStart w:id="32964" w:name="_ETM_Q60_463710"/>
      <w:bookmarkStart w:id="32965" w:name="_ETM_Q60_464099"/>
      <w:bookmarkEnd w:id="32961"/>
      <w:bookmarkEnd w:id="32962"/>
      <w:bookmarkEnd w:id="32963"/>
      <w:bookmarkEnd w:id="32964"/>
      <w:bookmarkEnd w:id="32965"/>
      <w:r w:rsidRPr="00A85498">
        <w:rPr>
          <w:rFonts w:hint="cs"/>
          <w:rtl/>
        </w:rPr>
        <w:t xml:space="preserve"> </w:t>
      </w:r>
      <w:r w:rsidRPr="00A85498">
        <w:rPr>
          <w:rtl/>
        </w:rPr>
        <w:t xml:space="preserve">מהתרבות </w:t>
      </w:r>
      <w:bookmarkStart w:id="32966" w:name="_ETM_Q60_464610"/>
      <w:bookmarkEnd w:id="32966"/>
      <w:r w:rsidRPr="00A85498">
        <w:rPr>
          <w:rtl/>
        </w:rPr>
        <w:t>הערבית</w:t>
      </w:r>
      <w:bookmarkStart w:id="32967" w:name="_ETM_Q60_463040"/>
      <w:bookmarkEnd w:id="32967"/>
      <w:r w:rsidRPr="00A85498">
        <w:rPr>
          <w:rFonts w:hint="cs"/>
          <w:rtl/>
        </w:rPr>
        <w:t>.</w:t>
      </w:r>
      <w:r w:rsidRPr="00A85498">
        <w:rPr>
          <w:rtl/>
        </w:rPr>
        <w:t xml:space="preserve"> </w:t>
      </w:r>
      <w:bookmarkStart w:id="32968" w:name="_ETM_Q60_467300"/>
      <w:bookmarkEnd w:id="32968"/>
      <w:r w:rsidRPr="00A85498">
        <w:rPr>
          <w:rtl/>
        </w:rPr>
        <w:t xml:space="preserve">אבא </w:t>
      </w:r>
      <w:bookmarkStart w:id="32969" w:name="_ETM_Q60_467630"/>
      <w:bookmarkEnd w:id="32969"/>
      <w:r w:rsidRPr="00A85498">
        <w:rPr>
          <w:rtl/>
        </w:rPr>
        <w:t xml:space="preserve">של </w:t>
      </w:r>
      <w:bookmarkStart w:id="32970" w:name="_ETM_Q60_467870"/>
      <w:bookmarkEnd w:id="32970"/>
      <w:r w:rsidRPr="00A85498">
        <w:rPr>
          <w:rFonts w:hint="cs"/>
          <w:rtl/>
        </w:rPr>
        <w:t>ענ</w:t>
      </w:r>
      <w:r>
        <w:rPr>
          <w:rFonts w:hint="cs"/>
          <w:rtl/>
        </w:rPr>
        <w:t>ת</w:t>
      </w:r>
      <w:r w:rsidRPr="00A85498">
        <w:rPr>
          <w:rFonts w:hint="cs"/>
          <w:rtl/>
        </w:rPr>
        <w:t>רה</w:t>
      </w:r>
      <w:r w:rsidRPr="00A85498">
        <w:rPr>
          <w:rtl/>
        </w:rPr>
        <w:t xml:space="preserve"> </w:t>
      </w:r>
      <w:bookmarkStart w:id="32971" w:name="_ETM_Q60_468230"/>
      <w:bookmarkEnd w:id="32971"/>
      <w:r w:rsidRPr="00A85498">
        <w:rPr>
          <w:rtl/>
        </w:rPr>
        <w:t xml:space="preserve">בא </w:t>
      </w:r>
      <w:bookmarkStart w:id="32972" w:name="_ETM_Q60_468410"/>
      <w:bookmarkEnd w:id="32972"/>
      <w:r w:rsidRPr="00A85498">
        <w:rPr>
          <w:rtl/>
        </w:rPr>
        <w:t xml:space="preserve">אליו </w:t>
      </w:r>
      <w:bookmarkStart w:id="32973" w:name="_ETM_Q60_469100"/>
      <w:bookmarkEnd w:id="32973"/>
      <w:r w:rsidRPr="00A85498">
        <w:rPr>
          <w:rtl/>
        </w:rPr>
        <w:t xml:space="preserve">ואמר </w:t>
      </w:r>
      <w:bookmarkStart w:id="32974" w:name="_ETM_Q60_469670"/>
      <w:bookmarkEnd w:id="32974"/>
      <w:r w:rsidRPr="00A85498">
        <w:rPr>
          <w:rtl/>
        </w:rPr>
        <w:t>לו</w:t>
      </w:r>
      <w:r>
        <w:rPr>
          <w:rFonts w:hint="cs"/>
          <w:rtl/>
        </w:rPr>
        <w:t>:</w:t>
      </w:r>
      <w:r w:rsidRPr="00A85498">
        <w:rPr>
          <w:rFonts w:hint="cs"/>
          <w:rtl/>
        </w:rPr>
        <w:t xml:space="preserve"> </w:t>
      </w:r>
      <w:bookmarkStart w:id="32975" w:name="_ETM_Q60_474480"/>
      <w:bookmarkStart w:id="32976" w:name="_ETM_Q60_469920"/>
      <w:r w:rsidRPr="00A85498">
        <w:rPr>
          <w:rFonts w:hint="cs"/>
          <w:rtl/>
        </w:rPr>
        <w:t xml:space="preserve">(אומר </w:t>
      </w:r>
      <w:r>
        <w:rPr>
          <w:rFonts w:hint="cs"/>
          <w:rtl/>
        </w:rPr>
        <w:t>בע</w:t>
      </w:r>
      <w:r w:rsidRPr="00A85498">
        <w:rPr>
          <w:rFonts w:hint="cs"/>
          <w:rtl/>
        </w:rPr>
        <w:t>רבית</w:t>
      </w:r>
      <w:bookmarkStart w:id="32977" w:name="_ETM_Q60_467210"/>
      <w:bookmarkEnd w:id="32977"/>
      <w:r>
        <w:rPr>
          <w:rFonts w:hint="cs"/>
          <w:rtl/>
        </w:rPr>
        <w:t>:</w:t>
      </w:r>
      <w:r w:rsidR="00966747">
        <w:rPr>
          <w:rFonts w:hint="cs"/>
          <w:rtl/>
        </w:rPr>
        <w:t xml:space="preserve"> תילחם, ענתרה,</w:t>
      </w:r>
      <w:r w:rsidRPr="00A85498">
        <w:rPr>
          <w:rFonts w:hint="cs"/>
          <w:rtl/>
        </w:rPr>
        <w:t>)</w:t>
      </w:r>
      <w:bookmarkEnd w:id="32975"/>
      <w:bookmarkEnd w:id="32976"/>
      <w:r w:rsidRPr="00A85498">
        <w:rPr>
          <w:rtl/>
        </w:rPr>
        <w:t xml:space="preserve"> </w:t>
      </w:r>
      <w:bookmarkStart w:id="32978" w:name="_ETM_Q60_470000"/>
      <w:bookmarkStart w:id="32979" w:name="_ETM_Q60_470210"/>
      <w:bookmarkStart w:id="32980" w:name="_ETM_Q60_470510"/>
      <w:bookmarkStart w:id="32981" w:name="_ETM_Q60_471190"/>
      <w:bookmarkEnd w:id="32978"/>
      <w:bookmarkEnd w:id="32979"/>
      <w:bookmarkEnd w:id="32980"/>
      <w:bookmarkEnd w:id="32981"/>
      <w:r w:rsidRPr="00A85498">
        <w:rPr>
          <w:rFonts w:hint="cs"/>
          <w:rtl/>
        </w:rPr>
        <w:t>תש</w:t>
      </w:r>
      <w:bookmarkStart w:id="32982" w:name="_ETM_Q60_468740"/>
      <w:bookmarkEnd w:id="32982"/>
      <w:r w:rsidRPr="00A85498">
        <w:rPr>
          <w:rFonts w:hint="cs"/>
          <w:rtl/>
        </w:rPr>
        <w:t>ת</w:t>
      </w:r>
      <w:r w:rsidRPr="00A85498">
        <w:rPr>
          <w:rtl/>
        </w:rPr>
        <w:t xml:space="preserve">תף </w:t>
      </w:r>
      <w:bookmarkStart w:id="32983" w:name="_ETM_Q60_471850"/>
      <w:bookmarkEnd w:id="32983"/>
      <w:r w:rsidRPr="00A85498">
        <w:rPr>
          <w:rtl/>
        </w:rPr>
        <w:t xml:space="preserve">איתנו </w:t>
      </w:r>
      <w:bookmarkStart w:id="32984" w:name="_ETM_Q60_472210"/>
      <w:bookmarkEnd w:id="32984"/>
      <w:r w:rsidRPr="00A85498">
        <w:rPr>
          <w:rtl/>
        </w:rPr>
        <w:t xml:space="preserve">במלחמה </w:t>
      </w:r>
      <w:bookmarkStart w:id="32985" w:name="_ETM_Q60_473589"/>
      <w:bookmarkEnd w:id="32985"/>
      <w:r w:rsidRPr="00A85498">
        <w:rPr>
          <w:rtl/>
        </w:rPr>
        <w:t xml:space="preserve">נגד </w:t>
      </w:r>
      <w:bookmarkStart w:id="32986" w:name="_ETM_Q60_473950"/>
      <w:bookmarkEnd w:id="32986"/>
      <w:r w:rsidRPr="00A85498">
        <w:rPr>
          <w:rFonts w:hint="cs"/>
          <w:rtl/>
        </w:rPr>
        <w:t>ה</w:t>
      </w:r>
      <w:r w:rsidRPr="00A85498">
        <w:rPr>
          <w:rtl/>
        </w:rPr>
        <w:t>שב</w:t>
      </w:r>
      <w:r w:rsidRPr="00A85498">
        <w:rPr>
          <w:rFonts w:hint="cs"/>
          <w:rtl/>
        </w:rPr>
        <w:t>ט</w:t>
      </w:r>
      <w:r w:rsidRPr="00A85498">
        <w:rPr>
          <w:rtl/>
        </w:rPr>
        <w:t xml:space="preserve"> </w:t>
      </w:r>
      <w:bookmarkStart w:id="32987" w:name="_ETM_Q60_474430"/>
      <w:bookmarkEnd w:id="32987"/>
      <w:r w:rsidRPr="00A85498">
        <w:rPr>
          <w:rtl/>
        </w:rPr>
        <w:t>השני</w:t>
      </w:r>
      <w:r w:rsidRPr="00A85498">
        <w:rPr>
          <w:rFonts w:hint="cs"/>
          <w:rtl/>
        </w:rPr>
        <w:t>.</w:t>
      </w:r>
      <w:bookmarkStart w:id="32988" w:name="_ETM_Q60_473561"/>
      <w:bookmarkEnd w:id="32988"/>
      <w:r w:rsidRPr="00A85498">
        <w:rPr>
          <w:rtl/>
        </w:rPr>
        <w:t xml:space="preserve"> </w:t>
      </w:r>
      <w:bookmarkStart w:id="32989" w:name="_ETM_Q60_475670"/>
      <w:bookmarkEnd w:id="32989"/>
      <w:r w:rsidRPr="00A85498">
        <w:rPr>
          <w:rFonts w:hint="cs"/>
          <w:rtl/>
        </w:rPr>
        <w:t>ענ</w:t>
      </w:r>
      <w:r>
        <w:rPr>
          <w:rFonts w:hint="cs"/>
          <w:rtl/>
        </w:rPr>
        <w:t>ת</w:t>
      </w:r>
      <w:r w:rsidRPr="00A85498">
        <w:rPr>
          <w:rFonts w:hint="cs"/>
          <w:rtl/>
        </w:rPr>
        <w:t>רה</w:t>
      </w:r>
      <w:r w:rsidRPr="00A85498">
        <w:rPr>
          <w:rtl/>
        </w:rPr>
        <w:t xml:space="preserve"> </w:t>
      </w:r>
      <w:bookmarkStart w:id="32990" w:name="_ETM_Q60_476240"/>
      <w:bookmarkStart w:id="32991" w:name="_ETM_Q60_473790"/>
      <w:bookmarkEnd w:id="32990"/>
      <w:bookmarkEnd w:id="32991"/>
      <w:r w:rsidRPr="00A85498">
        <w:rPr>
          <w:rFonts w:hint="cs"/>
          <w:rtl/>
        </w:rPr>
        <w:t xml:space="preserve">ענה </w:t>
      </w:r>
      <w:r w:rsidRPr="00A85498">
        <w:rPr>
          <w:rtl/>
        </w:rPr>
        <w:t>לו</w:t>
      </w:r>
      <w:r>
        <w:rPr>
          <w:rFonts w:hint="cs"/>
          <w:rtl/>
        </w:rPr>
        <w:t>:</w:t>
      </w:r>
      <w:r w:rsidRPr="00A85498">
        <w:rPr>
          <w:rFonts w:hint="cs"/>
          <w:rtl/>
        </w:rPr>
        <w:t xml:space="preserve"> (אומר </w:t>
      </w:r>
      <w:r>
        <w:rPr>
          <w:rFonts w:hint="cs"/>
          <w:rtl/>
        </w:rPr>
        <w:t>ב</w:t>
      </w:r>
      <w:r w:rsidRPr="00A85498">
        <w:rPr>
          <w:rFonts w:hint="cs"/>
          <w:rtl/>
        </w:rPr>
        <w:t>ערבית</w:t>
      </w:r>
      <w:r>
        <w:rPr>
          <w:rFonts w:hint="cs"/>
          <w:rtl/>
        </w:rPr>
        <w:t>:</w:t>
      </w:r>
      <w:r w:rsidR="00846746">
        <w:rPr>
          <w:rFonts w:hint="cs"/>
          <w:rtl/>
        </w:rPr>
        <w:t xml:space="preserve"> </w:t>
      </w:r>
      <w:r w:rsidR="00846746" w:rsidRPr="00846746">
        <w:rPr>
          <w:rtl/>
        </w:rPr>
        <w:t>העבד לא יודע להילחם,</w:t>
      </w:r>
      <w:r w:rsidRPr="00A85498">
        <w:rPr>
          <w:rFonts w:hint="cs"/>
          <w:rtl/>
        </w:rPr>
        <w:t>)</w:t>
      </w:r>
      <w:r w:rsidRPr="00A85498">
        <w:rPr>
          <w:rtl/>
        </w:rPr>
        <w:t xml:space="preserve"> </w:t>
      </w:r>
      <w:bookmarkStart w:id="32992" w:name="_ETM_Q60_480179"/>
      <w:bookmarkEnd w:id="32992"/>
      <w:r w:rsidRPr="00A85498">
        <w:rPr>
          <w:rtl/>
        </w:rPr>
        <w:t xml:space="preserve">העבד </w:t>
      </w:r>
      <w:bookmarkStart w:id="32993" w:name="_ETM_Q60_481230"/>
      <w:bookmarkEnd w:id="32993"/>
      <w:r w:rsidRPr="00A85498">
        <w:rPr>
          <w:rtl/>
        </w:rPr>
        <w:t xml:space="preserve">לא </w:t>
      </w:r>
      <w:bookmarkStart w:id="32994" w:name="_ETM_Q60_481439"/>
      <w:bookmarkEnd w:id="32994"/>
      <w:r w:rsidRPr="00A85498">
        <w:rPr>
          <w:rtl/>
        </w:rPr>
        <w:t xml:space="preserve">יודע </w:t>
      </w:r>
      <w:bookmarkStart w:id="32995" w:name="_ETM_Q60_481800"/>
      <w:bookmarkEnd w:id="32995"/>
      <w:r w:rsidRPr="00A85498">
        <w:rPr>
          <w:rtl/>
        </w:rPr>
        <w:t>להיאבק</w:t>
      </w:r>
      <w:r>
        <w:rPr>
          <w:rFonts w:hint="cs"/>
          <w:rtl/>
        </w:rPr>
        <w:t>,</w:t>
      </w:r>
      <w:r w:rsidRPr="00A85498">
        <w:rPr>
          <w:rFonts w:hint="cs"/>
          <w:rtl/>
        </w:rPr>
        <w:t xml:space="preserve"> (אומר בערבית</w:t>
      </w:r>
      <w:r w:rsidR="00600C37">
        <w:rPr>
          <w:rFonts w:hint="cs"/>
          <w:rtl/>
        </w:rPr>
        <w:t>:</w:t>
      </w:r>
      <w:r w:rsidR="00600C37" w:rsidRPr="00600C37">
        <w:rPr>
          <w:rtl/>
        </w:rPr>
        <w:t xml:space="preserve"> </w:t>
      </w:r>
      <w:r w:rsidR="00600C37" w:rsidRPr="00846746">
        <w:rPr>
          <w:rtl/>
        </w:rPr>
        <w:t xml:space="preserve">הוא יודע רק לחלוב ולמנוע </w:t>
      </w:r>
      <w:r w:rsidR="00600C37">
        <w:rPr>
          <w:rFonts w:hint="cs"/>
          <w:rtl/>
        </w:rPr>
        <w:t>מהעגל לינוק.</w:t>
      </w:r>
      <w:r w:rsidRPr="00A85498">
        <w:rPr>
          <w:rFonts w:hint="cs"/>
          <w:rtl/>
        </w:rPr>
        <w:t>)</w:t>
      </w:r>
      <w:bookmarkStart w:id="32996" w:name="_ETM_Q60_481691"/>
      <w:bookmarkEnd w:id="32996"/>
      <w:r w:rsidRPr="00A85498">
        <w:rPr>
          <w:rFonts w:hint="cs"/>
          <w:rtl/>
        </w:rPr>
        <w:t xml:space="preserve"> אבא</w:t>
      </w:r>
      <w:bookmarkStart w:id="32997" w:name="_ETM_Q60_486691"/>
      <w:bookmarkStart w:id="32998" w:name="_ETM_Q60_482970"/>
      <w:bookmarkStart w:id="32999" w:name="_ETM_Q60_483510"/>
      <w:bookmarkStart w:id="33000" w:name="_ETM_Q60_483960"/>
      <w:bookmarkStart w:id="33001" w:name="_ETM_Q60_484200"/>
      <w:bookmarkStart w:id="33002" w:name="_ETM_Q60_484920"/>
      <w:bookmarkStart w:id="33003" w:name="_ETM_Q60_485160"/>
      <w:bookmarkStart w:id="33004" w:name="_ETM_Q60_485490"/>
      <w:bookmarkStart w:id="33005" w:name="_ETM_Q60_485880"/>
      <w:bookmarkStart w:id="33006" w:name="_ETM_Q60_486060"/>
      <w:bookmarkStart w:id="33007" w:name="_ETM_Q60_487609"/>
      <w:bookmarkEnd w:id="32997"/>
      <w:bookmarkEnd w:id="32998"/>
      <w:bookmarkEnd w:id="32999"/>
      <w:bookmarkEnd w:id="33000"/>
      <w:bookmarkEnd w:id="33001"/>
      <w:bookmarkEnd w:id="33002"/>
      <w:bookmarkEnd w:id="33003"/>
      <w:bookmarkEnd w:id="33004"/>
      <w:bookmarkEnd w:id="33005"/>
      <w:bookmarkEnd w:id="33006"/>
      <w:bookmarkEnd w:id="33007"/>
      <w:r w:rsidRPr="00A85498">
        <w:rPr>
          <w:rtl/>
        </w:rPr>
        <w:t xml:space="preserve"> </w:t>
      </w:r>
      <w:bookmarkStart w:id="33008" w:name="_ETM_Q60_487879"/>
      <w:bookmarkEnd w:id="33008"/>
      <w:r w:rsidRPr="00A85498">
        <w:rPr>
          <w:rtl/>
        </w:rPr>
        <w:t>של</w:t>
      </w:r>
      <w:r w:rsidRPr="00A85498">
        <w:rPr>
          <w:rFonts w:hint="cs"/>
          <w:rtl/>
        </w:rPr>
        <w:t>ו</w:t>
      </w:r>
      <w:bookmarkStart w:id="33009" w:name="_ETM_Q60_488151"/>
      <w:bookmarkEnd w:id="33009"/>
      <w:r w:rsidRPr="00A85498">
        <w:rPr>
          <w:rtl/>
        </w:rPr>
        <w:t xml:space="preserve"> </w:t>
      </w:r>
      <w:bookmarkStart w:id="33010" w:name="_ETM_Q60_488209"/>
      <w:bookmarkEnd w:id="33010"/>
      <w:r w:rsidRPr="00A85498">
        <w:rPr>
          <w:rtl/>
        </w:rPr>
        <w:t xml:space="preserve">עזב </w:t>
      </w:r>
      <w:bookmarkStart w:id="33011" w:name="_ETM_Q60_488599"/>
      <w:bookmarkEnd w:id="33011"/>
      <w:r w:rsidRPr="00A85498">
        <w:rPr>
          <w:rtl/>
        </w:rPr>
        <w:t xml:space="preserve">אותו </w:t>
      </w:r>
      <w:bookmarkStart w:id="33012" w:name="_ETM_Q60_489170"/>
      <w:bookmarkEnd w:id="33012"/>
      <w:r w:rsidRPr="00A85498">
        <w:rPr>
          <w:rtl/>
        </w:rPr>
        <w:t xml:space="preserve">והתחיל </w:t>
      </w:r>
      <w:bookmarkStart w:id="33013" w:name="_ETM_Q60_489650"/>
      <w:bookmarkEnd w:id="33013"/>
      <w:r w:rsidRPr="00A85498">
        <w:rPr>
          <w:rtl/>
        </w:rPr>
        <w:t xml:space="preserve">להיאבק </w:t>
      </w:r>
      <w:bookmarkStart w:id="33014" w:name="_ETM_Q60_490039"/>
      <w:bookmarkEnd w:id="33014"/>
      <w:r w:rsidRPr="00A85498">
        <w:rPr>
          <w:rtl/>
        </w:rPr>
        <w:t xml:space="preserve">נגד </w:t>
      </w:r>
      <w:bookmarkStart w:id="33015" w:name="_ETM_Q60_490279"/>
      <w:bookmarkEnd w:id="33015"/>
      <w:r w:rsidRPr="00A85498">
        <w:rPr>
          <w:rFonts w:hint="cs"/>
          <w:rtl/>
        </w:rPr>
        <w:t>השבט</w:t>
      </w:r>
      <w:r w:rsidRPr="00A85498">
        <w:rPr>
          <w:rtl/>
        </w:rPr>
        <w:t xml:space="preserve"> </w:t>
      </w:r>
      <w:bookmarkStart w:id="33016" w:name="_ETM_Q60_490670"/>
      <w:bookmarkEnd w:id="33016"/>
      <w:r w:rsidRPr="00A85498">
        <w:rPr>
          <w:rtl/>
        </w:rPr>
        <w:t>השני</w:t>
      </w:r>
      <w:r w:rsidRPr="00A85498">
        <w:rPr>
          <w:rFonts w:hint="cs"/>
          <w:rtl/>
        </w:rPr>
        <w:t>,</w:t>
      </w:r>
      <w:r w:rsidRPr="00A85498">
        <w:rPr>
          <w:rtl/>
        </w:rPr>
        <w:t xml:space="preserve"> </w:t>
      </w:r>
      <w:bookmarkStart w:id="33017" w:name="_ETM_Q60_491420"/>
      <w:bookmarkEnd w:id="33017"/>
      <w:r w:rsidRPr="00A85498">
        <w:rPr>
          <w:rtl/>
        </w:rPr>
        <w:t xml:space="preserve">עד </w:t>
      </w:r>
      <w:bookmarkStart w:id="33018" w:name="_ETM_Q60_491809"/>
      <w:bookmarkEnd w:id="33018"/>
      <w:r w:rsidRPr="00A85498">
        <w:rPr>
          <w:rtl/>
        </w:rPr>
        <w:t xml:space="preserve">שהבין </w:t>
      </w:r>
      <w:bookmarkStart w:id="33019" w:name="_ETM_Q60_492410"/>
      <w:bookmarkEnd w:id="33019"/>
      <w:r w:rsidRPr="00A85498">
        <w:rPr>
          <w:rtl/>
        </w:rPr>
        <w:t xml:space="preserve">שהוא </w:t>
      </w:r>
      <w:bookmarkStart w:id="33020" w:name="_ETM_Q60_492679"/>
      <w:bookmarkEnd w:id="33020"/>
      <w:r w:rsidRPr="00A85498">
        <w:rPr>
          <w:rtl/>
        </w:rPr>
        <w:t xml:space="preserve">לא </w:t>
      </w:r>
      <w:bookmarkStart w:id="33021" w:name="_ETM_Q60_492920"/>
      <w:bookmarkEnd w:id="33021"/>
      <w:r w:rsidRPr="00A85498">
        <w:rPr>
          <w:rtl/>
        </w:rPr>
        <w:t>ינצח</w:t>
      </w:r>
      <w:r>
        <w:rPr>
          <w:rFonts w:hint="cs"/>
          <w:rtl/>
        </w:rPr>
        <w:t xml:space="preserve"> בלי</w:t>
      </w:r>
      <w:r w:rsidRPr="00A85498">
        <w:rPr>
          <w:rtl/>
        </w:rPr>
        <w:t xml:space="preserve"> </w:t>
      </w:r>
      <w:bookmarkStart w:id="33022" w:name="_ETM_Q60_494119"/>
      <w:bookmarkEnd w:id="33022"/>
      <w:r w:rsidRPr="00A85498">
        <w:rPr>
          <w:rFonts w:hint="cs"/>
          <w:rtl/>
        </w:rPr>
        <w:t>ענ</w:t>
      </w:r>
      <w:r>
        <w:rPr>
          <w:rFonts w:hint="cs"/>
          <w:rtl/>
        </w:rPr>
        <w:t>ת</w:t>
      </w:r>
      <w:r w:rsidRPr="00A85498">
        <w:rPr>
          <w:rFonts w:hint="cs"/>
          <w:rtl/>
        </w:rPr>
        <w:t xml:space="preserve">רה. </w:t>
      </w:r>
      <w:bookmarkStart w:id="33023" w:name="_ETM_Q60_491620"/>
      <w:bookmarkStart w:id="33024" w:name="_ETM_Q60_494330"/>
      <w:bookmarkStart w:id="33025" w:name="_ETM_Q60_495490"/>
      <w:bookmarkStart w:id="33026" w:name="_ETM_Q60_494690"/>
      <w:bookmarkEnd w:id="33023"/>
      <w:bookmarkEnd w:id="33024"/>
      <w:bookmarkEnd w:id="33025"/>
      <w:bookmarkEnd w:id="33026"/>
      <w:r w:rsidRPr="00A85498">
        <w:rPr>
          <w:rtl/>
        </w:rPr>
        <w:t xml:space="preserve">אז </w:t>
      </w:r>
      <w:bookmarkStart w:id="33027" w:name="_ETM_Q60_495670"/>
      <w:bookmarkEnd w:id="33027"/>
      <w:r w:rsidRPr="00A85498">
        <w:rPr>
          <w:rtl/>
        </w:rPr>
        <w:t xml:space="preserve">חזר </w:t>
      </w:r>
      <w:bookmarkStart w:id="33028" w:name="_ETM_Q60_496119"/>
      <w:bookmarkEnd w:id="33028"/>
      <w:r w:rsidRPr="00A85498">
        <w:rPr>
          <w:rtl/>
        </w:rPr>
        <w:t xml:space="preserve">אליו </w:t>
      </w:r>
      <w:bookmarkStart w:id="33029" w:name="_ETM_Q60_497200"/>
      <w:bookmarkEnd w:id="33029"/>
      <w:r w:rsidRPr="00A85498">
        <w:rPr>
          <w:rFonts w:hint="cs"/>
          <w:rtl/>
        </w:rPr>
        <w:t>שוב</w:t>
      </w:r>
      <w:bookmarkStart w:id="33030" w:name="_ETM_Q60_495870"/>
      <w:bookmarkEnd w:id="33030"/>
      <w:r w:rsidRPr="00A85498">
        <w:rPr>
          <w:rFonts w:hint="cs"/>
          <w:rtl/>
        </w:rPr>
        <w:t xml:space="preserve"> </w:t>
      </w:r>
      <w:r w:rsidRPr="00A85498">
        <w:rPr>
          <w:rtl/>
        </w:rPr>
        <w:t xml:space="preserve">ואמר </w:t>
      </w:r>
      <w:bookmarkStart w:id="33031" w:name="_ETM_Q60_497800"/>
      <w:bookmarkEnd w:id="33031"/>
      <w:r w:rsidRPr="00A85498">
        <w:rPr>
          <w:rtl/>
        </w:rPr>
        <w:t>לו</w:t>
      </w:r>
      <w:r>
        <w:rPr>
          <w:rFonts w:hint="cs"/>
          <w:rtl/>
        </w:rPr>
        <w:t>:</w:t>
      </w:r>
      <w:r w:rsidRPr="00A85498">
        <w:rPr>
          <w:rFonts w:hint="cs"/>
          <w:rtl/>
        </w:rPr>
        <w:t xml:space="preserve"> (אומר </w:t>
      </w:r>
      <w:r>
        <w:rPr>
          <w:rFonts w:hint="cs"/>
          <w:rtl/>
        </w:rPr>
        <w:t>ב</w:t>
      </w:r>
      <w:r w:rsidRPr="00A85498">
        <w:rPr>
          <w:rFonts w:hint="cs"/>
          <w:rtl/>
        </w:rPr>
        <w:t>ערבית</w:t>
      </w:r>
      <w:r>
        <w:rPr>
          <w:rFonts w:hint="cs"/>
          <w:rtl/>
        </w:rPr>
        <w:t>:</w:t>
      </w:r>
      <w:r w:rsidR="00600C37">
        <w:rPr>
          <w:rFonts w:hint="cs"/>
          <w:rtl/>
        </w:rPr>
        <w:t xml:space="preserve"> תילחם, כי חופשי אתה.</w:t>
      </w:r>
      <w:r w:rsidRPr="00A85498">
        <w:rPr>
          <w:rFonts w:hint="cs"/>
          <w:rtl/>
        </w:rPr>
        <w:t xml:space="preserve">) אני </w:t>
      </w:r>
      <w:bookmarkStart w:id="33032" w:name="_ETM_Q60_498610"/>
      <w:bookmarkStart w:id="33033" w:name="_ETM_Q60_499270"/>
      <w:bookmarkStart w:id="33034" w:name="_ETM_Q60_500289"/>
      <w:bookmarkStart w:id="33035" w:name="_ETM_Q60_500589"/>
      <w:bookmarkStart w:id="33036" w:name="_ETM_Q60_498820"/>
      <w:bookmarkEnd w:id="33032"/>
      <w:bookmarkEnd w:id="33033"/>
      <w:bookmarkEnd w:id="33034"/>
      <w:bookmarkEnd w:id="33035"/>
      <w:bookmarkEnd w:id="33036"/>
      <w:r w:rsidRPr="00A85498">
        <w:rPr>
          <w:rtl/>
        </w:rPr>
        <w:t xml:space="preserve">נותן </w:t>
      </w:r>
      <w:bookmarkStart w:id="33037" w:name="_ETM_Q60_500890"/>
      <w:bookmarkEnd w:id="33037"/>
      <w:r w:rsidRPr="00A85498">
        <w:rPr>
          <w:rtl/>
        </w:rPr>
        <w:t xml:space="preserve">לך </w:t>
      </w:r>
      <w:bookmarkStart w:id="33038" w:name="_ETM_Q60_501130"/>
      <w:bookmarkEnd w:id="33038"/>
      <w:r w:rsidRPr="00A85498">
        <w:rPr>
          <w:rtl/>
        </w:rPr>
        <w:t xml:space="preserve">את </w:t>
      </w:r>
      <w:bookmarkStart w:id="33039" w:name="_ETM_Q60_501220"/>
      <w:bookmarkEnd w:id="33039"/>
      <w:r w:rsidRPr="00A85498">
        <w:rPr>
          <w:rtl/>
        </w:rPr>
        <w:t xml:space="preserve">החירות </w:t>
      </w:r>
      <w:bookmarkStart w:id="33040" w:name="_ETM_Q60_501550"/>
      <w:bookmarkEnd w:id="33040"/>
      <w:r w:rsidRPr="00A85498">
        <w:rPr>
          <w:rtl/>
        </w:rPr>
        <w:t>ש</w:t>
      </w:r>
      <w:r w:rsidRPr="00A85498">
        <w:rPr>
          <w:rFonts w:hint="cs"/>
          <w:rtl/>
        </w:rPr>
        <w:t>לך,</w:t>
      </w:r>
      <w:r w:rsidRPr="00A85498">
        <w:rPr>
          <w:rtl/>
        </w:rPr>
        <w:t xml:space="preserve"> </w:t>
      </w:r>
      <w:bookmarkStart w:id="33041" w:name="_ETM_Q60_502270"/>
      <w:bookmarkEnd w:id="33041"/>
      <w:r w:rsidRPr="00A85498">
        <w:rPr>
          <w:rtl/>
        </w:rPr>
        <w:t xml:space="preserve">אבל </w:t>
      </w:r>
      <w:bookmarkStart w:id="33042" w:name="_ETM_Q60_502570"/>
      <w:bookmarkEnd w:id="33042"/>
      <w:r w:rsidRPr="00A85498">
        <w:rPr>
          <w:rtl/>
        </w:rPr>
        <w:t xml:space="preserve">בוא </w:t>
      </w:r>
      <w:bookmarkStart w:id="33043" w:name="_ETM_Q60_503259"/>
      <w:bookmarkEnd w:id="33043"/>
      <w:r w:rsidRPr="00A85498">
        <w:rPr>
          <w:rtl/>
        </w:rPr>
        <w:t>תשת</w:t>
      </w:r>
      <w:r w:rsidRPr="00A85498">
        <w:rPr>
          <w:rFonts w:hint="cs"/>
          <w:rtl/>
        </w:rPr>
        <w:t>ת</w:t>
      </w:r>
      <w:r w:rsidRPr="00A85498">
        <w:rPr>
          <w:rtl/>
        </w:rPr>
        <w:t xml:space="preserve">ף </w:t>
      </w:r>
      <w:bookmarkStart w:id="33044" w:name="_ETM_Q60_503860"/>
      <w:bookmarkEnd w:id="33044"/>
      <w:r w:rsidRPr="00A85498">
        <w:rPr>
          <w:rtl/>
        </w:rPr>
        <w:t>א</w:t>
      </w:r>
      <w:r w:rsidRPr="00A85498">
        <w:rPr>
          <w:rFonts w:hint="cs"/>
          <w:rtl/>
        </w:rPr>
        <w:t>י</w:t>
      </w:r>
      <w:r w:rsidRPr="00A85498">
        <w:rPr>
          <w:rtl/>
        </w:rPr>
        <w:t>תנו</w:t>
      </w:r>
      <w:r w:rsidRPr="00A85498">
        <w:rPr>
          <w:rFonts w:hint="cs"/>
          <w:rtl/>
        </w:rPr>
        <w:t>.</w:t>
      </w:r>
      <w:r w:rsidRPr="00A85498">
        <w:rPr>
          <w:rtl/>
        </w:rPr>
        <w:t xml:space="preserve"> </w:t>
      </w:r>
      <w:bookmarkStart w:id="33045" w:name="_ETM_Q60_505640"/>
      <w:bookmarkEnd w:id="33045"/>
      <w:r w:rsidRPr="00A85498">
        <w:rPr>
          <w:rtl/>
        </w:rPr>
        <w:t xml:space="preserve">זה </w:t>
      </w:r>
      <w:bookmarkStart w:id="33046" w:name="_ETM_Q60_505880"/>
      <w:bookmarkEnd w:id="33046"/>
      <w:r w:rsidRPr="00A85498">
        <w:rPr>
          <w:rtl/>
        </w:rPr>
        <w:t>הסיפור</w:t>
      </w:r>
      <w:r w:rsidRPr="00A85498">
        <w:rPr>
          <w:rFonts w:hint="cs"/>
          <w:rtl/>
        </w:rPr>
        <w:t>.</w:t>
      </w:r>
      <w:bookmarkStart w:id="33047" w:name="_ETM_Q60_506750"/>
      <w:bookmarkEnd w:id="33047"/>
    </w:p>
    <w:p w:rsidR="002221D1" w:rsidRPr="00A85498" w:rsidRDefault="002221D1" w:rsidP="00A6278C">
      <w:pPr>
        <w:rPr>
          <w:rtl/>
        </w:rPr>
      </w:pPr>
    </w:p>
    <w:p w:rsidR="002221D1" w:rsidRDefault="002221D1" w:rsidP="00244C22">
      <w:pPr>
        <w:rPr>
          <w:rtl/>
        </w:rPr>
      </w:pPr>
      <w:bookmarkStart w:id="33048" w:name="_ETM_Q60_502950"/>
      <w:bookmarkEnd w:id="33048"/>
      <w:r w:rsidRPr="00A85498">
        <w:rPr>
          <w:rtl/>
        </w:rPr>
        <w:t xml:space="preserve">עוד </w:t>
      </w:r>
      <w:bookmarkStart w:id="33049" w:name="_ETM_Q60_506990"/>
      <w:bookmarkEnd w:id="33049"/>
      <w:r w:rsidRPr="00A85498">
        <w:rPr>
          <w:rtl/>
        </w:rPr>
        <w:t>סיפ</w:t>
      </w:r>
      <w:r w:rsidRPr="00A85498">
        <w:rPr>
          <w:rFonts w:hint="cs"/>
          <w:rtl/>
        </w:rPr>
        <w:t>ו</w:t>
      </w:r>
      <w:bookmarkStart w:id="33050" w:name="_ETM_Q60_504928"/>
      <w:bookmarkEnd w:id="33050"/>
      <w:r w:rsidRPr="00A85498">
        <w:rPr>
          <w:rtl/>
        </w:rPr>
        <w:t>ר</w:t>
      </w:r>
      <w:r w:rsidR="00244C22">
        <w:rPr>
          <w:rFonts w:hint="cs"/>
          <w:rtl/>
        </w:rPr>
        <w:t>,</w:t>
      </w:r>
      <w:r w:rsidRPr="00A85498">
        <w:rPr>
          <w:rFonts w:hint="cs"/>
          <w:rtl/>
        </w:rPr>
        <w:t xml:space="preserve"> (אומר </w:t>
      </w:r>
      <w:r>
        <w:rPr>
          <w:rFonts w:hint="cs"/>
          <w:rtl/>
        </w:rPr>
        <w:t>ב</w:t>
      </w:r>
      <w:r w:rsidRPr="00A85498">
        <w:rPr>
          <w:rFonts w:hint="cs"/>
          <w:rtl/>
        </w:rPr>
        <w:t>ערבית</w:t>
      </w:r>
      <w:r>
        <w:rPr>
          <w:rFonts w:hint="cs"/>
          <w:rtl/>
        </w:rPr>
        <w:t>:</w:t>
      </w:r>
      <w:r w:rsidR="00600C37">
        <w:rPr>
          <w:rFonts w:hint="cs"/>
          <w:rtl/>
        </w:rPr>
        <w:t xml:space="preserve"> הו כסיסת ציפורניים</w:t>
      </w:r>
      <w:r w:rsidRPr="00A85498">
        <w:rPr>
          <w:rFonts w:hint="cs"/>
          <w:rtl/>
        </w:rPr>
        <w:t>).</w:t>
      </w:r>
      <w:r w:rsidRPr="00A85498">
        <w:rPr>
          <w:rtl/>
        </w:rPr>
        <w:t xml:space="preserve"> </w:t>
      </w:r>
      <w:bookmarkStart w:id="33051" w:name="_ETM_Q60_508670"/>
      <w:bookmarkStart w:id="33052" w:name="_ETM_Q60_509119"/>
      <w:bookmarkStart w:id="33053" w:name="_ETM_Q60_510300"/>
      <w:bookmarkStart w:id="33054" w:name="_ETM_Q60_508719"/>
      <w:bookmarkEnd w:id="33051"/>
      <w:bookmarkEnd w:id="33052"/>
      <w:bookmarkEnd w:id="33053"/>
      <w:bookmarkEnd w:id="33054"/>
      <w:r w:rsidRPr="00A85498">
        <w:rPr>
          <w:rFonts w:hint="cs"/>
          <w:rtl/>
        </w:rPr>
        <w:t>א</w:t>
      </w:r>
      <w:r w:rsidRPr="00A85498">
        <w:rPr>
          <w:rtl/>
        </w:rPr>
        <w:t xml:space="preserve">ני </w:t>
      </w:r>
      <w:bookmarkStart w:id="33055" w:name="_ETM_Q60_510660"/>
      <w:bookmarkEnd w:id="33055"/>
      <w:r w:rsidRPr="00A85498">
        <w:rPr>
          <w:rtl/>
        </w:rPr>
        <w:t xml:space="preserve">חושב </w:t>
      </w:r>
      <w:bookmarkStart w:id="33056" w:name="_ETM_Q60_511230"/>
      <w:bookmarkEnd w:id="33056"/>
      <w:r w:rsidRPr="00A85498">
        <w:rPr>
          <w:rtl/>
        </w:rPr>
        <w:t xml:space="preserve">שבינינו </w:t>
      </w:r>
      <w:bookmarkStart w:id="33057" w:name="_ETM_Q60_512070"/>
      <w:bookmarkEnd w:id="33057"/>
      <w:r w:rsidRPr="00A85498">
        <w:rPr>
          <w:rtl/>
        </w:rPr>
        <w:t xml:space="preserve">לבין </w:t>
      </w:r>
      <w:bookmarkStart w:id="33058" w:name="_ETM_Q60_512430"/>
      <w:bookmarkEnd w:id="33058"/>
      <w:r w:rsidRPr="00A85498">
        <w:rPr>
          <w:rtl/>
        </w:rPr>
        <w:t>המרכז</w:t>
      </w:r>
      <w:bookmarkStart w:id="33059" w:name="_ETM_Q60_513029"/>
      <w:bookmarkEnd w:id="33059"/>
      <w:r w:rsidRPr="00A85498">
        <w:rPr>
          <w:rFonts w:hint="cs"/>
          <w:rtl/>
        </w:rPr>
        <w:t>-</w:t>
      </w:r>
      <w:r w:rsidRPr="00A85498">
        <w:rPr>
          <w:rtl/>
        </w:rPr>
        <w:t xml:space="preserve">שמאל </w:t>
      </w:r>
      <w:bookmarkStart w:id="33060" w:name="_ETM_Q60_513960"/>
      <w:bookmarkEnd w:id="33060"/>
      <w:r w:rsidRPr="00A85498">
        <w:rPr>
          <w:rtl/>
        </w:rPr>
        <w:t xml:space="preserve">יש </w:t>
      </w:r>
      <w:bookmarkStart w:id="33061" w:name="_ETM_Q60_514350"/>
      <w:bookmarkEnd w:id="33061"/>
      <w:r w:rsidRPr="00A85498">
        <w:rPr>
          <w:rtl/>
        </w:rPr>
        <w:t>בדיוק</w:t>
      </w:r>
      <w:r>
        <w:rPr>
          <w:rFonts w:hint="cs"/>
          <w:rtl/>
        </w:rPr>
        <w:t xml:space="preserve"> –</w:t>
      </w:r>
      <w:r w:rsidRPr="00A85498">
        <w:rPr>
          <w:rtl/>
        </w:rPr>
        <w:t xml:space="preserve"> </w:t>
      </w:r>
      <w:bookmarkStart w:id="33062" w:name="_ETM_Q60_515250"/>
      <w:bookmarkEnd w:id="33062"/>
      <w:r w:rsidRPr="00A85498">
        <w:rPr>
          <w:rtl/>
        </w:rPr>
        <w:t>מי</w:t>
      </w:r>
      <w:r w:rsidRPr="00A85498">
        <w:rPr>
          <w:rFonts w:hint="cs"/>
          <w:rtl/>
        </w:rPr>
        <w:t xml:space="preserve"> </w:t>
      </w:r>
      <w:bookmarkStart w:id="33063" w:name="_ETM_Q60_516379"/>
      <w:bookmarkEnd w:id="33063"/>
      <w:r w:rsidRPr="00A85498">
        <w:rPr>
          <w:rFonts w:hint="cs"/>
          <w:rtl/>
        </w:rPr>
        <w:t>יג</w:t>
      </w:r>
      <w:bookmarkStart w:id="33064" w:name="_ETM_Q60_513749"/>
      <w:bookmarkEnd w:id="33064"/>
      <w:r w:rsidRPr="00A85498">
        <w:rPr>
          <w:rtl/>
        </w:rPr>
        <w:t>יד</w:t>
      </w:r>
      <w:r w:rsidR="00600C37">
        <w:rPr>
          <w:rFonts w:hint="cs"/>
          <w:rtl/>
        </w:rPr>
        <w:t>:</w:t>
      </w:r>
      <w:r w:rsidRPr="00A85498">
        <w:rPr>
          <w:rFonts w:hint="cs"/>
          <w:rtl/>
        </w:rPr>
        <w:t xml:space="preserve"> (אומר בערבית</w:t>
      </w:r>
      <w:r>
        <w:rPr>
          <w:rFonts w:hint="cs"/>
          <w:rtl/>
        </w:rPr>
        <w:t>:</w:t>
      </w:r>
      <w:r w:rsidR="00600C37">
        <w:rPr>
          <w:rFonts w:hint="cs"/>
          <w:rtl/>
        </w:rPr>
        <w:t xml:space="preserve"> אחח, כואב לי;</w:t>
      </w:r>
      <w:bookmarkStart w:id="33065" w:name="_ETM_Q60_516149"/>
      <w:bookmarkStart w:id="33066" w:name="_ETM_Q60_516600"/>
      <w:bookmarkEnd w:id="33065"/>
      <w:bookmarkEnd w:id="33066"/>
      <w:r w:rsidR="00600C37">
        <w:rPr>
          <w:rFonts w:hint="cs"/>
          <w:rtl/>
        </w:rPr>
        <w:t xml:space="preserve">) </w:t>
      </w:r>
      <w:r w:rsidRPr="00A85498">
        <w:rPr>
          <w:rFonts w:hint="cs"/>
          <w:rtl/>
        </w:rPr>
        <w:t>מי</w:t>
      </w:r>
      <w:r w:rsidRPr="00A85498">
        <w:rPr>
          <w:rtl/>
        </w:rPr>
        <w:t xml:space="preserve"> </w:t>
      </w:r>
      <w:bookmarkStart w:id="33067" w:name="_ETM_Q60_517910"/>
      <w:bookmarkEnd w:id="33067"/>
      <w:r w:rsidRPr="00A85498">
        <w:rPr>
          <w:rtl/>
        </w:rPr>
        <w:t xml:space="preserve">הראשון </w:t>
      </w:r>
      <w:bookmarkStart w:id="33068" w:name="_ETM_Q60_518600"/>
      <w:bookmarkStart w:id="33069" w:name="_ETM_Q60_518960"/>
      <w:bookmarkStart w:id="33070" w:name="_ETM_Q60_519320"/>
      <w:bookmarkStart w:id="33071" w:name="_ETM_Q60_519470"/>
      <w:bookmarkStart w:id="33072" w:name="_ETM_Q60_519950"/>
      <w:bookmarkStart w:id="33073" w:name="_ETM_Q60_517248"/>
      <w:bookmarkEnd w:id="33068"/>
      <w:bookmarkEnd w:id="33069"/>
      <w:bookmarkEnd w:id="33070"/>
      <w:bookmarkEnd w:id="33071"/>
      <w:bookmarkEnd w:id="33072"/>
      <w:bookmarkEnd w:id="33073"/>
      <w:r w:rsidRPr="00A85498">
        <w:rPr>
          <w:rtl/>
        </w:rPr>
        <w:t>שיגיד</w:t>
      </w:r>
      <w:r>
        <w:rPr>
          <w:rFonts w:hint="cs"/>
          <w:rtl/>
        </w:rPr>
        <w:t>:</w:t>
      </w:r>
      <w:r w:rsidRPr="00A85498">
        <w:rPr>
          <w:rtl/>
        </w:rPr>
        <w:t xml:space="preserve"> </w:t>
      </w:r>
      <w:bookmarkStart w:id="33074" w:name="_ETM_Q60_520790"/>
      <w:bookmarkEnd w:id="33074"/>
      <w:r w:rsidRPr="00A85498">
        <w:rPr>
          <w:rtl/>
        </w:rPr>
        <w:t xml:space="preserve">אתה </w:t>
      </w:r>
      <w:bookmarkStart w:id="33075" w:name="_ETM_Q60_521029"/>
      <w:bookmarkEnd w:id="33075"/>
      <w:r w:rsidRPr="00A85498">
        <w:rPr>
          <w:rtl/>
        </w:rPr>
        <w:t xml:space="preserve">יודע </w:t>
      </w:r>
      <w:bookmarkStart w:id="33076" w:name="_ETM_Q60_521329"/>
      <w:bookmarkEnd w:id="33076"/>
      <w:r w:rsidRPr="00A85498">
        <w:rPr>
          <w:rtl/>
        </w:rPr>
        <w:t>מה</w:t>
      </w:r>
      <w:r w:rsidRPr="00A85498">
        <w:rPr>
          <w:rFonts w:hint="cs"/>
          <w:rtl/>
        </w:rPr>
        <w:t>,</w:t>
      </w:r>
      <w:r w:rsidRPr="00A85498">
        <w:rPr>
          <w:rtl/>
        </w:rPr>
        <w:t xml:space="preserve"> </w:t>
      </w:r>
      <w:bookmarkStart w:id="33077" w:name="_ETM_Q60_521690"/>
      <w:bookmarkEnd w:id="33077"/>
      <w:r w:rsidRPr="00A85498">
        <w:rPr>
          <w:rtl/>
        </w:rPr>
        <w:t xml:space="preserve">אני </w:t>
      </w:r>
      <w:bookmarkStart w:id="33078" w:name="_ETM_Q60_521930"/>
      <w:bookmarkEnd w:id="33078"/>
      <w:r w:rsidRPr="00A85498">
        <w:rPr>
          <w:rtl/>
        </w:rPr>
        <w:t>מוותר</w:t>
      </w:r>
      <w:r w:rsidRPr="00A85498">
        <w:rPr>
          <w:rFonts w:hint="cs"/>
          <w:rtl/>
        </w:rPr>
        <w:t>;</w:t>
      </w:r>
      <w:r w:rsidRPr="00A85498">
        <w:rPr>
          <w:rtl/>
        </w:rPr>
        <w:t xml:space="preserve"> </w:t>
      </w:r>
      <w:bookmarkStart w:id="33079" w:name="_ETM_Q60_523300"/>
      <w:bookmarkEnd w:id="33079"/>
      <w:r w:rsidRPr="00A85498">
        <w:rPr>
          <w:rtl/>
        </w:rPr>
        <w:t xml:space="preserve">או </w:t>
      </w:r>
      <w:bookmarkStart w:id="33080" w:name="_ETM_Q60_523510"/>
      <w:bookmarkEnd w:id="33080"/>
      <w:r w:rsidRPr="00A85498">
        <w:rPr>
          <w:rtl/>
        </w:rPr>
        <w:t xml:space="preserve">שאנחנו </w:t>
      </w:r>
      <w:bookmarkStart w:id="33081" w:name="_ETM_Q60_524260"/>
      <w:bookmarkEnd w:id="33081"/>
      <w:r w:rsidRPr="00A85498">
        <w:rPr>
          <w:rtl/>
        </w:rPr>
        <w:t>נגיד</w:t>
      </w:r>
      <w:r>
        <w:rPr>
          <w:rFonts w:hint="cs"/>
          <w:rtl/>
        </w:rPr>
        <w:t>:</w:t>
      </w:r>
      <w:bookmarkStart w:id="33082" w:name="_ETM_Q60_522498"/>
      <w:bookmarkEnd w:id="33082"/>
      <w:r w:rsidRPr="00A85498">
        <w:rPr>
          <w:rtl/>
        </w:rPr>
        <w:t xml:space="preserve"> </w:t>
      </w:r>
      <w:bookmarkStart w:id="33083" w:name="_ETM_Q60_524800"/>
      <w:bookmarkEnd w:id="33083"/>
      <w:r w:rsidRPr="00A85498">
        <w:rPr>
          <w:rtl/>
        </w:rPr>
        <w:t xml:space="preserve">אתם </w:t>
      </w:r>
      <w:bookmarkStart w:id="33084" w:name="_ETM_Q60_525070"/>
      <w:bookmarkEnd w:id="33084"/>
      <w:r w:rsidRPr="00A85498">
        <w:rPr>
          <w:rtl/>
        </w:rPr>
        <w:t xml:space="preserve">יודעים </w:t>
      </w:r>
      <w:bookmarkStart w:id="33085" w:name="_ETM_Q60_525399"/>
      <w:bookmarkEnd w:id="33085"/>
      <w:r w:rsidRPr="00A85498">
        <w:rPr>
          <w:rtl/>
        </w:rPr>
        <w:t>מה</w:t>
      </w:r>
      <w:r w:rsidRPr="00A85498">
        <w:rPr>
          <w:rFonts w:hint="cs"/>
          <w:rtl/>
        </w:rPr>
        <w:t>,</w:t>
      </w:r>
      <w:r w:rsidRPr="00A85498">
        <w:rPr>
          <w:rtl/>
        </w:rPr>
        <w:t xml:space="preserve"> </w:t>
      </w:r>
      <w:bookmarkStart w:id="33086" w:name="_ETM_Q60_525699"/>
      <w:bookmarkEnd w:id="33086"/>
      <w:r w:rsidRPr="00A85498">
        <w:rPr>
          <w:rtl/>
        </w:rPr>
        <w:t xml:space="preserve">אנחנו </w:t>
      </w:r>
      <w:bookmarkStart w:id="33087" w:name="_ETM_Q60_526089"/>
      <w:bookmarkEnd w:id="33087"/>
      <w:r w:rsidRPr="00A85498">
        <w:rPr>
          <w:rtl/>
        </w:rPr>
        <w:t xml:space="preserve">מול </w:t>
      </w:r>
      <w:bookmarkStart w:id="33088" w:name="_ETM_Q60_526269"/>
      <w:bookmarkEnd w:id="33088"/>
      <w:r w:rsidRPr="00A85498">
        <w:rPr>
          <w:rFonts w:hint="cs"/>
          <w:rtl/>
        </w:rPr>
        <w:t>ממשלה</w:t>
      </w:r>
      <w:bookmarkStart w:id="33089" w:name="_ETM_Q60_523747"/>
      <w:bookmarkStart w:id="33090" w:name="_ETM_Q60_522817"/>
      <w:bookmarkEnd w:id="33089"/>
      <w:bookmarkEnd w:id="33090"/>
      <w:r w:rsidRPr="00A85498">
        <w:rPr>
          <w:rtl/>
        </w:rPr>
        <w:t xml:space="preserve"> </w:t>
      </w:r>
      <w:bookmarkStart w:id="33091" w:name="_ETM_Q60_526839"/>
      <w:bookmarkEnd w:id="33091"/>
      <w:r w:rsidRPr="00A85498">
        <w:rPr>
          <w:rtl/>
        </w:rPr>
        <w:t>פשי</w:t>
      </w:r>
      <w:r w:rsidRPr="00A85498">
        <w:rPr>
          <w:rFonts w:hint="cs"/>
          <w:rtl/>
        </w:rPr>
        <w:t>סטית</w:t>
      </w:r>
      <w:bookmarkStart w:id="33092" w:name="_ETM_Q60_525987"/>
      <w:bookmarkEnd w:id="33092"/>
      <w:r w:rsidRPr="00A85498">
        <w:rPr>
          <w:rtl/>
        </w:rPr>
        <w:t xml:space="preserve"> </w:t>
      </w:r>
      <w:bookmarkStart w:id="33093" w:name="_ETM_Q60_527859"/>
      <w:bookmarkStart w:id="33094" w:name="_ETM_Q60_528309"/>
      <w:bookmarkEnd w:id="33093"/>
      <w:bookmarkEnd w:id="33094"/>
      <w:r w:rsidRPr="00A85498">
        <w:rPr>
          <w:rtl/>
        </w:rPr>
        <w:t>נוותר</w:t>
      </w:r>
      <w:r w:rsidRPr="00A85498">
        <w:rPr>
          <w:rFonts w:hint="cs"/>
          <w:rtl/>
        </w:rPr>
        <w:t>,</w:t>
      </w:r>
      <w:r w:rsidRPr="00A85498">
        <w:rPr>
          <w:rtl/>
        </w:rPr>
        <w:t xml:space="preserve"> </w:t>
      </w:r>
      <w:bookmarkStart w:id="33095" w:name="_ETM_Q60_529120"/>
      <w:bookmarkEnd w:id="33095"/>
      <w:r w:rsidRPr="00A85498">
        <w:rPr>
          <w:rtl/>
        </w:rPr>
        <w:t xml:space="preserve">נהיה </w:t>
      </w:r>
      <w:bookmarkStart w:id="33096" w:name="_ETM_Q60_529510"/>
      <w:bookmarkStart w:id="33097" w:name="_ETM_Q60_527637"/>
      <w:bookmarkEnd w:id="33096"/>
      <w:bookmarkEnd w:id="33097"/>
      <w:r w:rsidRPr="00A85498">
        <w:rPr>
          <w:rFonts w:hint="cs"/>
          <w:rtl/>
        </w:rPr>
        <w:t>רזרבה,</w:t>
      </w:r>
      <w:r w:rsidRPr="00A85498">
        <w:rPr>
          <w:rtl/>
        </w:rPr>
        <w:t xml:space="preserve"> </w:t>
      </w:r>
      <w:bookmarkStart w:id="33098" w:name="_ETM_Q60_529899"/>
      <w:bookmarkStart w:id="33099" w:name="_ETM_Q60_530589"/>
      <w:bookmarkStart w:id="33100" w:name="_ETM_Q60_531070"/>
      <w:bookmarkEnd w:id="33098"/>
      <w:bookmarkEnd w:id="33099"/>
      <w:bookmarkEnd w:id="33100"/>
      <w:r w:rsidRPr="00A85498">
        <w:rPr>
          <w:rFonts w:hint="cs"/>
          <w:rtl/>
        </w:rPr>
        <w:t xml:space="preserve">מילואימניקים </w:t>
      </w:r>
      <w:bookmarkStart w:id="33101" w:name="_ETM_Q60_528687"/>
      <w:bookmarkEnd w:id="33101"/>
      <w:r w:rsidRPr="00A85498">
        <w:rPr>
          <w:rFonts w:hint="cs"/>
          <w:rtl/>
        </w:rPr>
        <w:t xml:space="preserve">שלכם </w:t>
      </w:r>
      <w:bookmarkStart w:id="33102" w:name="_ETM_Q60_531500"/>
      <w:bookmarkStart w:id="33103" w:name="_ETM_Q60_532190"/>
      <w:bookmarkEnd w:id="33102"/>
      <w:bookmarkEnd w:id="33103"/>
      <w:r w:rsidRPr="00A85498">
        <w:rPr>
          <w:rFonts w:hint="cs"/>
          <w:rtl/>
        </w:rPr>
        <w:t>במאבק מול הימין</w:t>
      </w:r>
      <w:bookmarkStart w:id="33104" w:name="_ETM_Q60_531557"/>
      <w:bookmarkEnd w:id="33104"/>
      <w:r w:rsidRPr="00A85498">
        <w:rPr>
          <w:rFonts w:hint="cs"/>
          <w:rtl/>
        </w:rPr>
        <w:t>, או שהם יוותרו.</w:t>
      </w:r>
      <w:bookmarkStart w:id="33105" w:name="_ETM_Q60_532940"/>
      <w:bookmarkStart w:id="33106" w:name="_ETM_Q60_533210"/>
      <w:bookmarkStart w:id="33107" w:name="_ETM_Q60_534200"/>
      <w:bookmarkStart w:id="33108" w:name="_ETM_Q60_534410"/>
      <w:bookmarkStart w:id="33109" w:name="_ETM_Q60_535399"/>
      <w:bookmarkStart w:id="33110" w:name="_ETM_Q60_536710"/>
      <w:bookmarkStart w:id="33111" w:name="_ETM_Q60_539520"/>
      <w:bookmarkStart w:id="33112" w:name="_ETM_Q60_539597"/>
      <w:bookmarkStart w:id="33113" w:name="_ETM_Q60_539714"/>
      <w:bookmarkStart w:id="33114" w:name="_ETM_Q60_539769"/>
      <w:bookmarkEnd w:id="33105"/>
      <w:bookmarkEnd w:id="33106"/>
      <w:bookmarkEnd w:id="33107"/>
      <w:bookmarkEnd w:id="33108"/>
      <w:bookmarkEnd w:id="33109"/>
      <w:bookmarkEnd w:id="33110"/>
      <w:bookmarkEnd w:id="33111"/>
      <w:bookmarkEnd w:id="33112"/>
      <w:bookmarkEnd w:id="33113"/>
      <w:bookmarkEnd w:id="33114"/>
      <w:r w:rsidR="00600C37">
        <w:rPr>
          <w:rFonts w:hint="cs"/>
          <w:rtl/>
        </w:rPr>
        <w:t xml:space="preserve"> </w:t>
      </w:r>
      <w:r w:rsidRPr="00A85498">
        <w:rPr>
          <w:rtl/>
        </w:rPr>
        <w:t xml:space="preserve">אז </w:t>
      </w:r>
      <w:bookmarkStart w:id="33115" w:name="_ETM_Q60_537660"/>
      <w:bookmarkStart w:id="33116" w:name="_ETM_Q60_538440"/>
      <w:bookmarkStart w:id="33117" w:name="_ETM_Q60_538739"/>
      <w:bookmarkStart w:id="33118" w:name="_ETM_Q60_540109"/>
      <w:bookmarkStart w:id="33119" w:name="_ETM_Q60_540440"/>
      <w:bookmarkStart w:id="33120" w:name="_ETM_Q60_540760"/>
      <w:bookmarkEnd w:id="33115"/>
      <w:bookmarkEnd w:id="33116"/>
      <w:bookmarkEnd w:id="33117"/>
      <w:bookmarkEnd w:id="33118"/>
      <w:bookmarkEnd w:id="33119"/>
      <w:bookmarkEnd w:id="33120"/>
      <w:r w:rsidRPr="00A85498">
        <w:rPr>
          <w:rFonts w:hint="cs"/>
          <w:rtl/>
        </w:rPr>
        <w:t xml:space="preserve">(אומר </w:t>
      </w:r>
      <w:r>
        <w:rPr>
          <w:rFonts w:hint="cs"/>
          <w:rtl/>
        </w:rPr>
        <w:t>ב</w:t>
      </w:r>
      <w:r w:rsidRPr="00A85498">
        <w:rPr>
          <w:rFonts w:hint="cs"/>
          <w:rtl/>
        </w:rPr>
        <w:t>ערבית</w:t>
      </w:r>
      <w:r>
        <w:rPr>
          <w:rFonts w:hint="cs"/>
          <w:rtl/>
        </w:rPr>
        <w:t>:</w:t>
      </w:r>
      <w:r w:rsidR="00600C37">
        <w:rPr>
          <w:rFonts w:hint="cs"/>
          <w:rtl/>
        </w:rPr>
        <w:t xml:space="preserve"> בכסיסת הציפורניים,</w:t>
      </w:r>
      <w:r w:rsidRPr="00A85498">
        <w:rPr>
          <w:rFonts w:hint="cs"/>
          <w:rtl/>
        </w:rPr>
        <w:t>)</w:t>
      </w:r>
      <w:bookmarkStart w:id="33121" w:name="_ETM_Q60_536518"/>
      <w:bookmarkEnd w:id="33121"/>
      <w:r w:rsidRPr="00A85498">
        <w:rPr>
          <w:rFonts w:hint="cs"/>
          <w:rtl/>
        </w:rPr>
        <w:t xml:space="preserve"> </w:t>
      </w:r>
      <w:bookmarkStart w:id="33122" w:name="_ETM_Q60_537187"/>
      <w:bookmarkEnd w:id="33122"/>
      <w:r w:rsidRPr="00A85498">
        <w:rPr>
          <w:rFonts w:hint="cs"/>
          <w:rtl/>
        </w:rPr>
        <w:t xml:space="preserve">במאבק הזה </w:t>
      </w:r>
      <w:bookmarkStart w:id="33123" w:name="_ETM_Q60_540940"/>
      <w:bookmarkStart w:id="33124" w:name="_ETM_Q60_541149"/>
      <w:bookmarkEnd w:id="33123"/>
      <w:bookmarkEnd w:id="33124"/>
      <w:r w:rsidRPr="00A85498">
        <w:rPr>
          <w:rFonts w:hint="cs"/>
          <w:rtl/>
        </w:rPr>
        <w:t>ב</w:t>
      </w:r>
      <w:r w:rsidRPr="00A85498">
        <w:rPr>
          <w:rtl/>
        </w:rPr>
        <w:t xml:space="preserve">ינינו </w:t>
      </w:r>
      <w:bookmarkStart w:id="33125" w:name="_ETM_Q60_541629"/>
      <w:bookmarkEnd w:id="33125"/>
      <w:r w:rsidRPr="00A85498">
        <w:rPr>
          <w:rtl/>
        </w:rPr>
        <w:t>לבינם</w:t>
      </w:r>
      <w:bookmarkStart w:id="33126" w:name="_ETM_Q60_537758"/>
      <w:bookmarkEnd w:id="33126"/>
      <w:r w:rsidRPr="00A85498">
        <w:rPr>
          <w:rFonts w:hint="cs"/>
          <w:rtl/>
        </w:rPr>
        <w:t>,</w:t>
      </w:r>
      <w:r w:rsidRPr="00A85498">
        <w:rPr>
          <w:rtl/>
        </w:rPr>
        <w:t xml:space="preserve"> </w:t>
      </w:r>
      <w:bookmarkStart w:id="33127" w:name="_ETM_Q60_542850"/>
      <w:bookmarkEnd w:id="33127"/>
      <w:r w:rsidRPr="00A85498">
        <w:rPr>
          <w:rtl/>
        </w:rPr>
        <w:t xml:space="preserve">מי </w:t>
      </w:r>
      <w:bookmarkStart w:id="33128" w:name="_ETM_Q60_543239"/>
      <w:bookmarkEnd w:id="33128"/>
      <w:r w:rsidRPr="00A85498">
        <w:rPr>
          <w:rFonts w:hint="cs"/>
          <w:rtl/>
        </w:rPr>
        <w:t>י</w:t>
      </w:r>
      <w:bookmarkStart w:id="33129" w:name="_ETM_Q60_539548"/>
      <w:bookmarkEnd w:id="33129"/>
      <w:r w:rsidRPr="00A85498">
        <w:rPr>
          <w:rtl/>
        </w:rPr>
        <w:t xml:space="preserve">רים </w:t>
      </w:r>
      <w:bookmarkStart w:id="33130" w:name="_ETM_Q60_543539"/>
      <w:bookmarkEnd w:id="33130"/>
      <w:r w:rsidRPr="00A85498">
        <w:rPr>
          <w:rtl/>
        </w:rPr>
        <w:t xml:space="preserve">ידיים </w:t>
      </w:r>
      <w:bookmarkStart w:id="33131" w:name="_ETM_Q60_543899"/>
      <w:bookmarkEnd w:id="33131"/>
      <w:r w:rsidRPr="00A85498">
        <w:rPr>
          <w:rtl/>
        </w:rPr>
        <w:t>קודם</w:t>
      </w:r>
      <w:r w:rsidR="00244C22">
        <w:rPr>
          <w:rFonts w:hint="cs"/>
          <w:rtl/>
        </w:rPr>
        <w:t>,</w:t>
      </w:r>
      <w:r w:rsidRPr="00A85498">
        <w:rPr>
          <w:rtl/>
        </w:rPr>
        <w:t xml:space="preserve"> </w:t>
      </w:r>
      <w:bookmarkStart w:id="33132" w:name="_ETM_Q60_544710"/>
      <w:bookmarkEnd w:id="33132"/>
      <w:r w:rsidRPr="00A85498">
        <w:rPr>
          <w:rtl/>
        </w:rPr>
        <w:t xml:space="preserve">אנחנו </w:t>
      </w:r>
      <w:bookmarkStart w:id="33133" w:name="_ETM_Q60_545640"/>
      <w:bookmarkEnd w:id="33133"/>
      <w:r w:rsidRPr="00A85498">
        <w:rPr>
          <w:rtl/>
        </w:rPr>
        <w:t>או</w:t>
      </w:r>
      <w:r>
        <w:rPr>
          <w:rtl/>
        </w:rPr>
        <w:t xml:space="preserve"> </w:t>
      </w:r>
      <w:bookmarkStart w:id="33134" w:name="_ETM_Q60_545850"/>
      <w:bookmarkEnd w:id="33134"/>
      <w:r>
        <w:rPr>
          <w:rtl/>
        </w:rPr>
        <w:t xml:space="preserve">הקבוצה </w:t>
      </w:r>
      <w:bookmarkStart w:id="33135" w:name="_ETM_Q60_546390"/>
      <w:bookmarkStart w:id="33136" w:name="_ETM_Q60_546750"/>
      <w:bookmarkStart w:id="33137" w:name="_ETM_Q60_542789"/>
      <w:bookmarkEnd w:id="33135"/>
      <w:bookmarkEnd w:id="33136"/>
      <w:bookmarkEnd w:id="33137"/>
      <w:r>
        <w:rPr>
          <w:rFonts w:hint="cs"/>
          <w:rtl/>
        </w:rPr>
        <w:t>ההגמונית</w:t>
      </w:r>
      <w:r>
        <w:rPr>
          <w:rtl/>
        </w:rPr>
        <w:t xml:space="preserve"> </w:t>
      </w:r>
      <w:bookmarkStart w:id="33138" w:name="_ETM_Q60_546869"/>
      <w:bookmarkEnd w:id="33138"/>
      <w:r>
        <w:rPr>
          <w:rtl/>
        </w:rPr>
        <w:t>הזו</w:t>
      </w:r>
      <w:r>
        <w:rPr>
          <w:rFonts w:hint="cs"/>
          <w:rtl/>
        </w:rPr>
        <w:t>?</w:t>
      </w:r>
      <w:r>
        <w:rPr>
          <w:rtl/>
        </w:rPr>
        <w:t xml:space="preserve"> </w:t>
      </w:r>
      <w:bookmarkStart w:id="33139" w:name="_ETM_Q60_547600"/>
      <w:bookmarkEnd w:id="33139"/>
      <w:r>
        <w:rPr>
          <w:rtl/>
        </w:rPr>
        <w:t xml:space="preserve">אני </w:t>
      </w:r>
      <w:bookmarkStart w:id="33140" w:name="_ETM_Q60_548020"/>
      <w:bookmarkEnd w:id="33140"/>
      <w:r>
        <w:rPr>
          <w:rtl/>
        </w:rPr>
        <w:t xml:space="preserve">חושב </w:t>
      </w:r>
      <w:bookmarkStart w:id="33141" w:name="_ETM_Q60_548350"/>
      <w:bookmarkEnd w:id="33141"/>
      <w:r>
        <w:rPr>
          <w:rtl/>
        </w:rPr>
        <w:t xml:space="preserve">שזו </w:t>
      </w:r>
      <w:bookmarkStart w:id="33142" w:name="_ETM_Q60_548619"/>
      <w:bookmarkEnd w:id="33142"/>
      <w:r>
        <w:rPr>
          <w:rtl/>
        </w:rPr>
        <w:t xml:space="preserve">מערכה </w:t>
      </w:r>
      <w:bookmarkStart w:id="33143" w:name="_ETM_Q60_549009"/>
      <w:bookmarkEnd w:id="33143"/>
      <w:r>
        <w:rPr>
          <w:rtl/>
        </w:rPr>
        <w:t>ראויה</w:t>
      </w:r>
      <w:r>
        <w:rPr>
          <w:rFonts w:hint="cs"/>
          <w:rtl/>
        </w:rPr>
        <w:t>.</w:t>
      </w:r>
      <w:r>
        <w:rPr>
          <w:rtl/>
        </w:rPr>
        <w:t xml:space="preserve"> </w:t>
      </w:r>
      <w:bookmarkStart w:id="33144" w:name="_ETM_Q60_549860"/>
      <w:bookmarkEnd w:id="33144"/>
      <w:r>
        <w:rPr>
          <w:rtl/>
        </w:rPr>
        <w:t xml:space="preserve">זו </w:t>
      </w:r>
      <w:bookmarkStart w:id="33145" w:name="_ETM_Q60_550159"/>
      <w:bookmarkStart w:id="33146" w:name="_ETM_Q60_548340"/>
      <w:bookmarkEnd w:id="33145"/>
      <w:bookmarkEnd w:id="33146"/>
      <w:r>
        <w:rPr>
          <w:rFonts w:hint="cs"/>
          <w:rtl/>
        </w:rPr>
        <w:t>מ</w:t>
      </w:r>
      <w:r>
        <w:rPr>
          <w:rtl/>
        </w:rPr>
        <w:t xml:space="preserve">ערכה </w:t>
      </w:r>
      <w:bookmarkStart w:id="33147" w:name="_ETM_Q60_550520"/>
      <w:bookmarkEnd w:id="33147"/>
      <w:r>
        <w:rPr>
          <w:rtl/>
        </w:rPr>
        <w:t>ראויה</w:t>
      </w:r>
      <w:r>
        <w:rPr>
          <w:rFonts w:hint="cs"/>
          <w:rtl/>
        </w:rPr>
        <w:t xml:space="preserve"> </w:t>
      </w:r>
      <w:r>
        <w:rPr>
          <w:rFonts w:hint="eastAsia"/>
          <w:rtl/>
        </w:rPr>
        <w:t>–</w:t>
      </w:r>
      <w:r>
        <w:rPr>
          <w:rtl/>
        </w:rPr>
        <w:t xml:space="preserve"> </w:t>
      </w:r>
      <w:bookmarkStart w:id="33148" w:name="_ETM_Q60_551790"/>
      <w:bookmarkEnd w:id="33148"/>
      <w:r>
        <w:rPr>
          <w:rtl/>
        </w:rPr>
        <w:t xml:space="preserve">או </w:t>
      </w:r>
      <w:bookmarkStart w:id="33149" w:name="_ETM_Q60_552000"/>
      <w:bookmarkEnd w:id="33149"/>
      <w:r>
        <w:rPr>
          <w:rtl/>
        </w:rPr>
        <w:t xml:space="preserve">שנגיד </w:t>
      </w:r>
      <w:bookmarkStart w:id="33150" w:name="_ETM_Q60_552570"/>
      <w:bookmarkEnd w:id="33150"/>
      <w:r>
        <w:rPr>
          <w:rtl/>
        </w:rPr>
        <w:t>מלכתחילה</w:t>
      </w:r>
      <w:r>
        <w:rPr>
          <w:rFonts w:hint="cs"/>
          <w:rtl/>
        </w:rPr>
        <w:t>:</w:t>
      </w:r>
      <w:r>
        <w:rPr>
          <w:rtl/>
        </w:rPr>
        <w:t xml:space="preserve"> </w:t>
      </w:r>
      <w:bookmarkStart w:id="33151" w:name="_ETM_Q60_553440"/>
      <w:bookmarkEnd w:id="33151"/>
      <w:r>
        <w:rPr>
          <w:rtl/>
        </w:rPr>
        <w:t xml:space="preserve">לא </w:t>
      </w:r>
      <w:bookmarkStart w:id="33152" w:name="_ETM_Q60_553740"/>
      <w:bookmarkEnd w:id="33152"/>
      <w:r>
        <w:rPr>
          <w:rtl/>
        </w:rPr>
        <w:t xml:space="preserve">מעניין </w:t>
      </w:r>
      <w:bookmarkStart w:id="33153" w:name="_ETM_Q60_554160"/>
      <w:bookmarkEnd w:id="33153"/>
      <w:r>
        <w:rPr>
          <w:rtl/>
        </w:rPr>
        <w:t xml:space="preserve">אותנו </w:t>
      </w:r>
      <w:bookmarkStart w:id="33154" w:name="_ETM_Q60_554430"/>
      <w:bookmarkEnd w:id="33154"/>
      <w:r>
        <w:rPr>
          <w:rtl/>
        </w:rPr>
        <w:t>ס</w:t>
      </w:r>
      <w:bookmarkStart w:id="33155" w:name="_ETM_Q60_569680"/>
      <w:bookmarkEnd w:id="33155"/>
      <w:r>
        <w:rPr>
          <w:rtl/>
        </w:rPr>
        <w:t>וגי</w:t>
      </w:r>
      <w:r>
        <w:rPr>
          <w:rFonts w:hint="cs"/>
          <w:rtl/>
        </w:rPr>
        <w:t>י</w:t>
      </w:r>
      <w:bookmarkStart w:id="33156" w:name="_ETM_Q60_551239"/>
      <w:bookmarkEnd w:id="33156"/>
      <w:r>
        <w:rPr>
          <w:rFonts w:hint="cs"/>
          <w:rtl/>
        </w:rPr>
        <w:t>ת העם הפלסטיני,</w:t>
      </w:r>
      <w:r>
        <w:rPr>
          <w:rtl/>
        </w:rPr>
        <w:t xml:space="preserve"> </w:t>
      </w:r>
      <w:bookmarkStart w:id="33157" w:name="_ETM_Q60_554730"/>
      <w:bookmarkStart w:id="33158" w:name="_ETM_Q60_555000"/>
      <w:bookmarkStart w:id="33159" w:name="_ETM_Q60_555240"/>
      <w:bookmarkStart w:id="33160" w:name="_ETM_Q60_555600"/>
      <w:bookmarkEnd w:id="33157"/>
      <w:bookmarkEnd w:id="33158"/>
      <w:bookmarkEnd w:id="33159"/>
      <w:bookmarkEnd w:id="33160"/>
      <w:r>
        <w:rPr>
          <w:rFonts w:hint="cs"/>
          <w:rtl/>
        </w:rPr>
        <w:t>לא מעניין</w:t>
      </w:r>
      <w:bookmarkStart w:id="33161" w:name="_ETM_Q60_554630"/>
      <w:bookmarkEnd w:id="33161"/>
      <w:r>
        <w:rPr>
          <w:rtl/>
        </w:rPr>
        <w:t xml:space="preserve"> </w:t>
      </w:r>
      <w:bookmarkStart w:id="33162" w:name="_ETM_Q60_556179"/>
      <w:bookmarkEnd w:id="33162"/>
      <w:r>
        <w:rPr>
          <w:rtl/>
        </w:rPr>
        <w:t>אותנו</w:t>
      </w:r>
      <w:r>
        <w:rPr>
          <w:rFonts w:hint="cs"/>
          <w:rtl/>
        </w:rPr>
        <w:t>.</w:t>
      </w:r>
      <w:r>
        <w:rPr>
          <w:rtl/>
        </w:rPr>
        <w:t xml:space="preserve"> </w:t>
      </w:r>
      <w:bookmarkStart w:id="33163" w:name="_ETM_Q60_556790"/>
      <w:bookmarkEnd w:id="33163"/>
      <w:r>
        <w:rPr>
          <w:rtl/>
        </w:rPr>
        <w:t>מ</w:t>
      </w:r>
      <w:bookmarkStart w:id="33164" w:name="_ETM_Q60_557300"/>
      <w:bookmarkStart w:id="33165" w:name="_ETM_Q60_557510"/>
      <w:bookmarkStart w:id="33166" w:name="_ETM_Q60_557810"/>
      <w:bookmarkEnd w:id="33164"/>
      <w:bookmarkEnd w:id="33165"/>
      <w:bookmarkEnd w:id="33166"/>
      <w:r>
        <w:rPr>
          <w:rFonts w:hint="cs"/>
          <w:rtl/>
        </w:rPr>
        <w:t>עניין אותנו</w:t>
      </w:r>
      <w:bookmarkStart w:id="33167" w:name="_ETM_Q60_554400"/>
      <w:bookmarkEnd w:id="33167"/>
      <w:r>
        <w:rPr>
          <w:rtl/>
        </w:rPr>
        <w:t xml:space="preserve"> </w:t>
      </w:r>
      <w:bookmarkStart w:id="33168" w:name="_ETM_Q60_557930"/>
      <w:bookmarkEnd w:id="33168"/>
      <w:r>
        <w:rPr>
          <w:rtl/>
        </w:rPr>
        <w:t xml:space="preserve">רק </w:t>
      </w:r>
      <w:bookmarkStart w:id="33169" w:name="_ETM_Q60_558170"/>
      <w:bookmarkEnd w:id="33169"/>
      <w:r>
        <w:rPr>
          <w:rtl/>
        </w:rPr>
        <w:t xml:space="preserve">תקציבים </w:t>
      </w:r>
      <w:bookmarkStart w:id="33170" w:name="_ETM_Q60_558950"/>
      <w:bookmarkEnd w:id="33170"/>
      <w:r>
        <w:rPr>
          <w:rtl/>
        </w:rPr>
        <w:t>ור</w:t>
      </w:r>
      <w:r>
        <w:rPr>
          <w:rFonts w:hint="cs"/>
          <w:rtl/>
        </w:rPr>
        <w:t xml:space="preserve">ק </w:t>
      </w:r>
      <w:r>
        <w:rPr>
          <w:rtl/>
        </w:rPr>
        <w:t>ל</w:t>
      </w:r>
      <w:r>
        <w:rPr>
          <w:rFonts w:hint="cs"/>
          <w:rtl/>
        </w:rPr>
        <w:t>ה</w:t>
      </w:r>
      <w:r>
        <w:rPr>
          <w:rtl/>
        </w:rPr>
        <w:t xml:space="preserve">יות </w:t>
      </w:r>
      <w:bookmarkStart w:id="33171" w:name="_ETM_Q60_559580"/>
      <w:bookmarkEnd w:id="33171"/>
      <w:r>
        <w:rPr>
          <w:rtl/>
        </w:rPr>
        <w:t>רזרבה</w:t>
      </w:r>
      <w:r>
        <w:rPr>
          <w:rFonts w:hint="cs"/>
          <w:rtl/>
        </w:rPr>
        <w:t>,</w:t>
      </w:r>
      <w:r>
        <w:rPr>
          <w:rtl/>
        </w:rPr>
        <w:t xml:space="preserve"> </w:t>
      </w:r>
      <w:bookmarkStart w:id="33172" w:name="_ETM_Q60_560660"/>
      <w:bookmarkEnd w:id="33172"/>
      <w:r>
        <w:rPr>
          <w:rtl/>
        </w:rPr>
        <w:t>ו</w:t>
      </w:r>
      <w:r>
        <w:rPr>
          <w:rFonts w:hint="cs"/>
          <w:rtl/>
        </w:rPr>
        <w:t xml:space="preserve">רק </w:t>
      </w:r>
      <w:r>
        <w:rPr>
          <w:rtl/>
        </w:rPr>
        <w:t>ל</w:t>
      </w:r>
      <w:r>
        <w:rPr>
          <w:rFonts w:hint="cs"/>
          <w:rtl/>
        </w:rPr>
        <w:t>ה</w:t>
      </w:r>
      <w:bookmarkStart w:id="33173" w:name="_ETM_Q60_558949"/>
      <w:bookmarkEnd w:id="33173"/>
      <w:r>
        <w:rPr>
          <w:rtl/>
        </w:rPr>
        <w:t xml:space="preserve">יות </w:t>
      </w:r>
      <w:bookmarkStart w:id="33174" w:name="_ETM_Q60_561560"/>
      <w:bookmarkEnd w:id="33174"/>
      <w:r>
        <w:rPr>
          <w:rtl/>
        </w:rPr>
        <w:t xml:space="preserve">מילואימניקים </w:t>
      </w:r>
      <w:bookmarkStart w:id="33175" w:name="_ETM_Q60_562250"/>
      <w:bookmarkEnd w:id="33175"/>
      <w:r>
        <w:rPr>
          <w:rtl/>
        </w:rPr>
        <w:t>שלכם</w:t>
      </w:r>
      <w:r>
        <w:rPr>
          <w:rFonts w:hint="cs"/>
          <w:rtl/>
        </w:rPr>
        <w:t>.</w:t>
      </w:r>
      <w:r>
        <w:rPr>
          <w:rtl/>
        </w:rPr>
        <w:t xml:space="preserve"> </w:t>
      </w:r>
      <w:bookmarkStart w:id="33176" w:name="_ETM_Q60_563779"/>
      <w:bookmarkEnd w:id="33176"/>
      <w:r>
        <w:rPr>
          <w:rtl/>
        </w:rPr>
        <w:t xml:space="preserve">זו </w:t>
      </w:r>
      <w:bookmarkStart w:id="33177" w:name="_ETM_Q60_563990"/>
      <w:bookmarkEnd w:id="33177"/>
      <w:r>
        <w:rPr>
          <w:rtl/>
        </w:rPr>
        <w:t>דרך</w:t>
      </w:r>
      <w:r>
        <w:rPr>
          <w:rFonts w:hint="cs"/>
          <w:rtl/>
        </w:rPr>
        <w:t>.</w:t>
      </w:r>
      <w:r>
        <w:rPr>
          <w:rtl/>
        </w:rPr>
        <w:t xml:space="preserve"> </w:t>
      </w:r>
      <w:bookmarkStart w:id="33178" w:name="_ETM_Q60_564980"/>
      <w:bookmarkEnd w:id="33178"/>
      <w:r>
        <w:rPr>
          <w:rtl/>
        </w:rPr>
        <w:t xml:space="preserve">אבל </w:t>
      </w:r>
      <w:bookmarkStart w:id="33179" w:name="_ETM_Q60_565220"/>
      <w:bookmarkEnd w:id="33179"/>
      <w:r>
        <w:rPr>
          <w:rtl/>
        </w:rPr>
        <w:t xml:space="preserve">יש </w:t>
      </w:r>
      <w:bookmarkStart w:id="33180" w:name="_ETM_Q60_565340"/>
      <w:bookmarkEnd w:id="33180"/>
      <w:r>
        <w:rPr>
          <w:rtl/>
        </w:rPr>
        <w:t xml:space="preserve">דרך </w:t>
      </w:r>
      <w:bookmarkStart w:id="33181" w:name="_ETM_Q60_565610"/>
      <w:bookmarkEnd w:id="33181"/>
      <w:r>
        <w:rPr>
          <w:rtl/>
        </w:rPr>
        <w:t xml:space="preserve">אחרת </w:t>
      </w:r>
      <w:bookmarkStart w:id="33182" w:name="_ETM_Q60_566499"/>
      <w:bookmarkEnd w:id="33182"/>
      <w:r w:rsidR="00244C22">
        <w:rPr>
          <w:rFonts w:hint="cs"/>
          <w:rtl/>
        </w:rPr>
        <w:t xml:space="preserve">– </w:t>
      </w:r>
      <w:r>
        <w:rPr>
          <w:rtl/>
        </w:rPr>
        <w:t xml:space="preserve">להגיד </w:t>
      </w:r>
      <w:bookmarkStart w:id="33183" w:name="_ETM_Q60_567159"/>
      <w:bookmarkEnd w:id="33183"/>
      <w:r>
        <w:rPr>
          <w:rtl/>
        </w:rPr>
        <w:t>להם</w:t>
      </w:r>
      <w:r w:rsidR="00244C22">
        <w:rPr>
          <w:rFonts w:hint="cs"/>
          <w:rtl/>
        </w:rPr>
        <w:t>:</w:t>
      </w:r>
      <w:r>
        <w:rPr>
          <w:rtl/>
        </w:rPr>
        <w:t xml:space="preserve"> </w:t>
      </w:r>
      <w:bookmarkStart w:id="33184" w:name="_ETM_Q60_567909"/>
      <w:bookmarkEnd w:id="33184"/>
      <w:r>
        <w:rPr>
          <w:rtl/>
        </w:rPr>
        <w:t>בלעדי</w:t>
      </w:r>
      <w:bookmarkStart w:id="33185" w:name="_ETM_Q60_566460"/>
      <w:bookmarkEnd w:id="33185"/>
      <w:r>
        <w:rPr>
          <w:rFonts w:hint="cs"/>
          <w:rtl/>
        </w:rPr>
        <w:t>נו</w:t>
      </w:r>
      <w:bookmarkStart w:id="33186" w:name="_ETM_Q60_567277"/>
      <w:bookmarkEnd w:id="33186"/>
      <w:r>
        <w:rPr>
          <w:rtl/>
        </w:rPr>
        <w:t xml:space="preserve"> </w:t>
      </w:r>
      <w:bookmarkStart w:id="33187" w:name="_ETM_Q60_569529"/>
      <w:bookmarkEnd w:id="33187"/>
      <w:r>
        <w:rPr>
          <w:rtl/>
        </w:rPr>
        <w:t xml:space="preserve">אין </w:t>
      </w:r>
      <w:bookmarkStart w:id="33188" w:name="_ETM_Q60_569799"/>
      <w:bookmarkEnd w:id="33188"/>
      <w:r>
        <w:rPr>
          <w:rtl/>
        </w:rPr>
        <w:t xml:space="preserve">לכם </w:t>
      </w:r>
      <w:bookmarkStart w:id="33189" w:name="_ETM_Q60_570159"/>
      <w:bookmarkEnd w:id="33189"/>
      <w:r>
        <w:rPr>
          <w:rtl/>
        </w:rPr>
        <w:t xml:space="preserve">רוב </w:t>
      </w:r>
      <w:bookmarkStart w:id="33190" w:name="_ETM_Q60_571060"/>
      <w:bookmarkEnd w:id="33190"/>
      <w:r>
        <w:rPr>
          <w:rtl/>
        </w:rPr>
        <w:t xml:space="preserve">מול </w:t>
      </w:r>
      <w:bookmarkStart w:id="33191" w:name="_ETM_Q60_571299"/>
      <w:bookmarkEnd w:id="33191"/>
      <w:r>
        <w:rPr>
          <w:rFonts w:hint="cs"/>
          <w:rtl/>
        </w:rPr>
        <w:t>הפ</w:t>
      </w:r>
      <w:bookmarkStart w:id="33192" w:name="_ETM_Q60_568420"/>
      <w:bookmarkEnd w:id="33192"/>
      <w:r>
        <w:rPr>
          <w:rFonts w:hint="cs"/>
          <w:rtl/>
        </w:rPr>
        <w:t>שיסטים</w:t>
      </w:r>
      <w:r w:rsidR="00244C22">
        <w:rPr>
          <w:rFonts w:hint="cs"/>
          <w:rtl/>
        </w:rPr>
        <w:t>.</w:t>
      </w:r>
      <w:bookmarkStart w:id="33193" w:name="_ETM_Q60_575251"/>
      <w:bookmarkEnd w:id="33193"/>
      <w:r>
        <w:rPr>
          <w:rFonts w:hint="cs"/>
          <w:rtl/>
        </w:rPr>
        <w:t xml:space="preserve"> </w:t>
      </w:r>
      <w:bookmarkStart w:id="33194" w:name="_ETM_Q60_570709"/>
      <w:bookmarkEnd w:id="33194"/>
      <w:r>
        <w:rPr>
          <w:rtl/>
        </w:rPr>
        <w:t>א</w:t>
      </w:r>
      <w:bookmarkStart w:id="33195" w:name="_ETM_Q60_571420"/>
      <w:bookmarkStart w:id="33196" w:name="_ETM_Q60_572940"/>
      <w:bookmarkEnd w:id="33195"/>
      <w:bookmarkEnd w:id="33196"/>
      <w:r>
        <w:rPr>
          <w:rFonts w:hint="cs"/>
          <w:rtl/>
        </w:rPr>
        <w:t xml:space="preserve">תם תכבדו </w:t>
      </w:r>
      <w:bookmarkStart w:id="33197" w:name="_ETM_Q60_571620"/>
      <w:bookmarkEnd w:id="33197"/>
      <w:r>
        <w:rPr>
          <w:rFonts w:hint="cs"/>
          <w:rtl/>
        </w:rPr>
        <w:t>אותנו</w:t>
      </w:r>
      <w:bookmarkStart w:id="33198" w:name="_ETM_Q60_573450"/>
      <w:bookmarkStart w:id="33199" w:name="_ETM_Q60_574049"/>
      <w:bookmarkStart w:id="33200" w:name="_ETM_Q60_575029"/>
      <w:bookmarkStart w:id="33201" w:name="_ETM_Q60_575539"/>
      <w:bookmarkStart w:id="33202" w:name="_ETM_Q60_575869"/>
      <w:bookmarkStart w:id="33203" w:name="_ETM_Q60_575960"/>
      <w:bookmarkEnd w:id="33198"/>
      <w:bookmarkEnd w:id="33199"/>
      <w:bookmarkEnd w:id="33200"/>
      <w:bookmarkEnd w:id="33201"/>
      <w:bookmarkEnd w:id="33202"/>
      <w:bookmarkEnd w:id="33203"/>
      <w:r>
        <w:rPr>
          <w:rFonts w:hint="cs"/>
          <w:rtl/>
        </w:rPr>
        <w:t xml:space="preserve">, </w:t>
      </w:r>
      <w:bookmarkStart w:id="33204" w:name="_ETM_Q60_573830"/>
      <w:bookmarkEnd w:id="33204"/>
      <w:r>
        <w:rPr>
          <w:rFonts w:hint="cs"/>
          <w:rtl/>
        </w:rPr>
        <w:t>והדרך שלנו</w:t>
      </w:r>
      <w:r>
        <w:rPr>
          <w:rtl/>
        </w:rPr>
        <w:t xml:space="preserve"> </w:t>
      </w:r>
      <w:bookmarkStart w:id="33205" w:name="_ETM_Q60_576020"/>
      <w:bookmarkEnd w:id="33205"/>
      <w:r>
        <w:rPr>
          <w:rtl/>
        </w:rPr>
        <w:t>צודקת</w:t>
      </w:r>
      <w:r>
        <w:rPr>
          <w:rFonts w:hint="cs"/>
          <w:rtl/>
        </w:rPr>
        <w:t>,</w:t>
      </w:r>
      <w:r>
        <w:rPr>
          <w:rtl/>
        </w:rPr>
        <w:t xml:space="preserve"> </w:t>
      </w:r>
      <w:bookmarkStart w:id="33206" w:name="_ETM_Q60_577510"/>
      <w:bookmarkEnd w:id="33206"/>
      <w:r>
        <w:rPr>
          <w:rtl/>
        </w:rPr>
        <w:t>ושוב</w:t>
      </w:r>
      <w:r>
        <w:rPr>
          <w:rFonts w:hint="cs"/>
          <w:rtl/>
        </w:rPr>
        <w:t>,</w:t>
      </w:r>
      <w:bookmarkStart w:id="33207" w:name="_ETM_Q60_577691"/>
      <w:bookmarkEnd w:id="33207"/>
      <w:r>
        <w:rPr>
          <w:rtl/>
        </w:rPr>
        <w:t xml:space="preserve"> </w:t>
      </w:r>
      <w:bookmarkStart w:id="33208" w:name="_ETM_Q60_578380"/>
      <w:bookmarkEnd w:id="33208"/>
      <w:r>
        <w:rPr>
          <w:rtl/>
        </w:rPr>
        <w:t xml:space="preserve">בלעדינו </w:t>
      </w:r>
      <w:bookmarkStart w:id="33209" w:name="_ETM_Q60_579430"/>
      <w:bookmarkEnd w:id="33209"/>
      <w:r>
        <w:rPr>
          <w:rtl/>
        </w:rPr>
        <w:t xml:space="preserve">לא </w:t>
      </w:r>
      <w:bookmarkStart w:id="33210" w:name="_ETM_Q60_579670"/>
      <w:bookmarkEnd w:id="33210"/>
      <w:r>
        <w:rPr>
          <w:rFonts w:hint="cs"/>
          <w:rtl/>
        </w:rPr>
        <w:t>תנצחו.</w:t>
      </w:r>
    </w:p>
    <w:p w:rsidR="002221D1" w:rsidRDefault="002221D1" w:rsidP="00A6278C">
      <w:pPr>
        <w:rPr>
          <w:rtl/>
        </w:rPr>
      </w:pPr>
      <w:bookmarkStart w:id="33211" w:name="_ETM_Q60_584867"/>
      <w:bookmarkStart w:id="33212" w:name="_ETM_Q60_584948"/>
      <w:bookmarkEnd w:id="33211"/>
      <w:bookmarkEnd w:id="33212"/>
    </w:p>
    <w:p w:rsidR="002221D1" w:rsidRDefault="002221D1" w:rsidP="00244C22">
      <w:pPr>
        <w:rPr>
          <w:rtl/>
        </w:rPr>
      </w:pPr>
      <w:bookmarkStart w:id="33213" w:name="_ETM_Q60_585042"/>
      <w:bookmarkStart w:id="33214" w:name="_ETM_Q60_585101"/>
      <w:bookmarkStart w:id="33215" w:name="_ETM_Q60_580280"/>
      <w:bookmarkStart w:id="33216" w:name="_ETM_Q60_579910"/>
      <w:bookmarkStart w:id="33217" w:name="_ETM_Q60_581279"/>
      <w:bookmarkEnd w:id="33213"/>
      <w:bookmarkEnd w:id="33214"/>
      <w:bookmarkEnd w:id="33215"/>
      <w:bookmarkEnd w:id="33216"/>
      <w:bookmarkEnd w:id="33217"/>
      <w:r>
        <w:rPr>
          <w:rtl/>
        </w:rPr>
        <w:t xml:space="preserve">לעשות </w:t>
      </w:r>
      <w:bookmarkStart w:id="33218" w:name="_ETM_Q60_581820"/>
      <w:bookmarkEnd w:id="33218"/>
      <w:r>
        <w:rPr>
          <w:rtl/>
        </w:rPr>
        <w:t xml:space="preserve">ישיבה </w:t>
      </w:r>
      <w:bookmarkStart w:id="33219" w:name="_ETM_Q60_582299"/>
      <w:bookmarkEnd w:id="33219"/>
      <w:r>
        <w:rPr>
          <w:rtl/>
        </w:rPr>
        <w:t xml:space="preserve">של </w:t>
      </w:r>
      <w:bookmarkStart w:id="33220" w:name="_ETM_Q60_582509"/>
      <w:bookmarkEnd w:id="33220"/>
      <w:r>
        <w:rPr>
          <w:rtl/>
        </w:rPr>
        <w:t xml:space="preserve">ראשי </w:t>
      </w:r>
      <w:bookmarkStart w:id="33221" w:name="_ETM_Q60_582839"/>
      <w:bookmarkEnd w:id="33221"/>
      <w:r>
        <w:rPr>
          <w:rtl/>
        </w:rPr>
        <w:t xml:space="preserve">האופוזיציה </w:t>
      </w:r>
      <w:bookmarkStart w:id="33222" w:name="_ETM_Q60_583770"/>
      <w:bookmarkEnd w:id="33222"/>
      <w:r>
        <w:rPr>
          <w:rtl/>
        </w:rPr>
        <w:t xml:space="preserve">בלי </w:t>
      </w:r>
      <w:bookmarkStart w:id="33223" w:name="_ETM_Q60_584040"/>
      <w:bookmarkStart w:id="33224" w:name="_ETM_Q60_580550"/>
      <w:bookmarkEnd w:id="33223"/>
      <w:bookmarkEnd w:id="33224"/>
      <w:r>
        <w:rPr>
          <w:rtl/>
        </w:rPr>
        <w:t xml:space="preserve">הנהגת </w:t>
      </w:r>
      <w:bookmarkStart w:id="33225" w:name="_ETM_Q60_584580"/>
      <w:bookmarkEnd w:id="33225"/>
      <w:r>
        <w:rPr>
          <w:rtl/>
        </w:rPr>
        <w:t xml:space="preserve">האוכלוסייה </w:t>
      </w:r>
      <w:bookmarkStart w:id="33226" w:name="_ETM_Q60_585060"/>
      <w:bookmarkEnd w:id="33226"/>
      <w:r>
        <w:rPr>
          <w:rtl/>
        </w:rPr>
        <w:t>הערבית</w:t>
      </w:r>
      <w:r>
        <w:rPr>
          <w:rFonts w:hint="cs"/>
          <w:rtl/>
        </w:rPr>
        <w:t xml:space="preserve"> –</w:t>
      </w:r>
      <w:r>
        <w:rPr>
          <w:rtl/>
        </w:rPr>
        <w:t xml:space="preserve"> </w:t>
      </w:r>
      <w:bookmarkStart w:id="33227" w:name="_ETM_Q60_587700"/>
      <w:bookmarkEnd w:id="33227"/>
      <w:r>
        <w:rPr>
          <w:rtl/>
        </w:rPr>
        <w:t xml:space="preserve">איך </w:t>
      </w:r>
      <w:bookmarkStart w:id="33228" w:name="_ETM_Q60_587970"/>
      <w:bookmarkEnd w:id="33228"/>
      <w:r>
        <w:rPr>
          <w:rtl/>
        </w:rPr>
        <w:t xml:space="preserve">הם </w:t>
      </w:r>
      <w:bookmarkStart w:id="33229" w:name="_ETM_Q60_588150"/>
      <w:bookmarkEnd w:id="33229"/>
      <w:r>
        <w:rPr>
          <w:rtl/>
        </w:rPr>
        <w:t xml:space="preserve">מסבירים </w:t>
      </w:r>
      <w:bookmarkStart w:id="33230" w:name="_ETM_Q60_588630"/>
      <w:bookmarkEnd w:id="33230"/>
      <w:r>
        <w:rPr>
          <w:rtl/>
        </w:rPr>
        <w:t xml:space="preserve">את </w:t>
      </w:r>
      <w:bookmarkStart w:id="33231" w:name="_ETM_Q60_588720"/>
      <w:bookmarkEnd w:id="33231"/>
      <w:r>
        <w:rPr>
          <w:rtl/>
        </w:rPr>
        <w:t>זה</w:t>
      </w:r>
      <w:r>
        <w:rPr>
          <w:rFonts w:hint="cs"/>
          <w:rtl/>
        </w:rPr>
        <w:t>?</w:t>
      </w:r>
      <w:r>
        <w:rPr>
          <w:rtl/>
        </w:rPr>
        <w:t xml:space="preserve"> </w:t>
      </w:r>
      <w:bookmarkStart w:id="33232" w:name="_ETM_Q60_589080"/>
      <w:bookmarkEnd w:id="33232"/>
      <w:r>
        <w:rPr>
          <w:rtl/>
        </w:rPr>
        <w:t xml:space="preserve">איך </w:t>
      </w:r>
      <w:bookmarkStart w:id="33233" w:name="_ETM_Q60_589500"/>
      <w:bookmarkEnd w:id="33233"/>
      <w:r>
        <w:rPr>
          <w:rtl/>
        </w:rPr>
        <w:t xml:space="preserve">הם </w:t>
      </w:r>
      <w:bookmarkStart w:id="33234" w:name="_ETM_Q60_589770"/>
      <w:bookmarkEnd w:id="33234"/>
      <w:r>
        <w:rPr>
          <w:rtl/>
        </w:rPr>
        <w:t xml:space="preserve">מסבירים </w:t>
      </w:r>
      <w:bookmarkStart w:id="33235" w:name="_ETM_Q60_590220"/>
      <w:bookmarkEnd w:id="33235"/>
      <w:r>
        <w:rPr>
          <w:rtl/>
        </w:rPr>
        <w:t xml:space="preserve">את </w:t>
      </w:r>
      <w:bookmarkStart w:id="33236" w:name="_ETM_Q60_590310"/>
      <w:bookmarkEnd w:id="33236"/>
      <w:r>
        <w:rPr>
          <w:rtl/>
        </w:rPr>
        <w:t>זה</w:t>
      </w:r>
      <w:bookmarkStart w:id="33237" w:name="_ETM_Q60_588740"/>
      <w:bookmarkEnd w:id="33237"/>
      <w:r>
        <w:rPr>
          <w:rFonts w:hint="cs"/>
          <w:rtl/>
        </w:rPr>
        <w:t>?</w:t>
      </w:r>
      <w:r>
        <w:rPr>
          <w:rtl/>
        </w:rPr>
        <w:t xml:space="preserve"> </w:t>
      </w:r>
      <w:bookmarkStart w:id="33238" w:name="_ETM_Q60_591149"/>
      <w:bookmarkEnd w:id="33238"/>
      <w:r>
        <w:rPr>
          <w:rtl/>
        </w:rPr>
        <w:t xml:space="preserve">שאנחנו </w:t>
      </w:r>
      <w:bookmarkStart w:id="33239" w:name="_ETM_Q60_591689"/>
      <w:bookmarkEnd w:id="33239"/>
      <w:r>
        <w:rPr>
          <w:rtl/>
        </w:rPr>
        <w:t xml:space="preserve">לא </w:t>
      </w:r>
      <w:bookmarkStart w:id="33240" w:name="_ETM_Q60_591810"/>
      <w:bookmarkEnd w:id="33240"/>
      <w:r>
        <w:rPr>
          <w:rtl/>
        </w:rPr>
        <w:t>לגיטימי</w:t>
      </w:r>
      <w:r>
        <w:rPr>
          <w:rFonts w:hint="cs"/>
          <w:rtl/>
        </w:rPr>
        <w:t>ים?</w:t>
      </w:r>
      <w:bookmarkStart w:id="33241" w:name="_ETM_Q60_590080"/>
      <w:bookmarkEnd w:id="33241"/>
      <w:r>
        <w:rPr>
          <w:rtl/>
        </w:rPr>
        <w:t xml:space="preserve"> </w:t>
      </w:r>
      <w:bookmarkStart w:id="33242" w:name="_ETM_Q60_592529"/>
      <w:bookmarkEnd w:id="33242"/>
      <w:r>
        <w:rPr>
          <w:rFonts w:hint="cs"/>
          <w:rtl/>
        </w:rPr>
        <w:t xml:space="preserve">למה לא </w:t>
      </w:r>
      <w:bookmarkStart w:id="33243" w:name="_ETM_Q60_592619"/>
      <w:bookmarkEnd w:id="33243"/>
      <w:r>
        <w:rPr>
          <w:rFonts w:hint="cs"/>
          <w:rtl/>
        </w:rPr>
        <w:t>ל</w:t>
      </w:r>
      <w:r>
        <w:rPr>
          <w:rtl/>
        </w:rPr>
        <w:t>גיטימי</w:t>
      </w:r>
      <w:r>
        <w:rPr>
          <w:rFonts w:hint="cs"/>
          <w:rtl/>
        </w:rPr>
        <w:t>ים</w:t>
      </w:r>
      <w:bookmarkStart w:id="33244" w:name="_ETM_Q60_590071"/>
      <w:bookmarkEnd w:id="33244"/>
      <w:r>
        <w:rPr>
          <w:rFonts w:hint="cs"/>
          <w:rtl/>
        </w:rPr>
        <w:t>?</w:t>
      </w:r>
      <w:r>
        <w:rPr>
          <w:rtl/>
        </w:rPr>
        <w:t xml:space="preserve"> </w:t>
      </w:r>
      <w:bookmarkStart w:id="33245" w:name="_ETM_Q60_593630"/>
      <w:bookmarkEnd w:id="33245"/>
      <w:r>
        <w:rPr>
          <w:rtl/>
        </w:rPr>
        <w:t xml:space="preserve">אולי </w:t>
      </w:r>
      <w:bookmarkStart w:id="33246" w:name="_ETM_Q60_594020"/>
      <w:bookmarkStart w:id="33247" w:name="_ETM_Q60_594409"/>
      <w:bookmarkEnd w:id="33246"/>
      <w:bookmarkEnd w:id="33247"/>
      <w:r>
        <w:rPr>
          <w:rFonts w:hint="cs"/>
          <w:rtl/>
        </w:rPr>
        <w:t>בגלל שא</w:t>
      </w:r>
      <w:r>
        <w:rPr>
          <w:rtl/>
        </w:rPr>
        <w:t>נ</w:t>
      </w:r>
      <w:bookmarkStart w:id="33248" w:name="_ETM_Q60_592371"/>
      <w:bookmarkEnd w:id="33248"/>
      <w:r>
        <w:rPr>
          <w:rtl/>
        </w:rPr>
        <w:t xml:space="preserve">חנו </w:t>
      </w:r>
      <w:bookmarkStart w:id="33249" w:name="_ETM_Q60_594740"/>
      <w:bookmarkEnd w:id="33249"/>
      <w:r>
        <w:rPr>
          <w:rtl/>
        </w:rPr>
        <w:t xml:space="preserve">בני </w:t>
      </w:r>
      <w:bookmarkStart w:id="33250" w:name="_ETM_Q60_594950"/>
      <w:bookmarkEnd w:id="33250"/>
      <w:r>
        <w:rPr>
          <w:rtl/>
        </w:rPr>
        <w:t xml:space="preserve">המולדת </w:t>
      </w:r>
      <w:bookmarkStart w:id="33251" w:name="_ETM_Q60_595310"/>
      <w:bookmarkStart w:id="33252" w:name="_ETM_Q60_595520"/>
      <w:bookmarkEnd w:id="33251"/>
      <w:bookmarkEnd w:id="33252"/>
      <w:r>
        <w:rPr>
          <w:rFonts w:hint="cs"/>
          <w:rtl/>
        </w:rPr>
        <w:t>ה</w:t>
      </w:r>
      <w:r>
        <w:rPr>
          <w:rtl/>
        </w:rPr>
        <w:t>זו</w:t>
      </w:r>
      <w:r>
        <w:rPr>
          <w:rFonts w:hint="cs"/>
          <w:rtl/>
        </w:rPr>
        <w:t>?</w:t>
      </w:r>
      <w:bookmarkStart w:id="33253" w:name="_ETM_Q60_593530"/>
      <w:bookmarkEnd w:id="33253"/>
      <w:r>
        <w:rPr>
          <w:rtl/>
        </w:rPr>
        <w:t xml:space="preserve"> </w:t>
      </w:r>
      <w:bookmarkStart w:id="33254" w:name="_ETM_Q60_596390"/>
      <w:bookmarkEnd w:id="33254"/>
      <w:r>
        <w:rPr>
          <w:rtl/>
        </w:rPr>
        <w:t xml:space="preserve">אולי </w:t>
      </w:r>
      <w:bookmarkStart w:id="33255" w:name="_ETM_Q60_596719"/>
      <w:bookmarkEnd w:id="33255"/>
      <w:r>
        <w:rPr>
          <w:rtl/>
        </w:rPr>
        <w:t xml:space="preserve">בגלל </w:t>
      </w:r>
      <w:bookmarkStart w:id="33256" w:name="_ETM_Q60_597049"/>
      <w:bookmarkEnd w:id="33256"/>
      <w:r>
        <w:rPr>
          <w:rtl/>
        </w:rPr>
        <w:t xml:space="preserve">שאנחנו </w:t>
      </w:r>
      <w:bookmarkStart w:id="33257" w:name="_ETM_Q60_597499"/>
      <w:bookmarkStart w:id="33258" w:name="_ETM_Q60_597859"/>
      <w:bookmarkStart w:id="33259" w:name="_ETM_Q60_598100"/>
      <w:bookmarkEnd w:id="33257"/>
      <w:bookmarkEnd w:id="33258"/>
      <w:bookmarkEnd w:id="33259"/>
      <w:r>
        <w:rPr>
          <w:rFonts w:hint="cs"/>
          <w:rtl/>
        </w:rPr>
        <w:t xml:space="preserve">עושים פשרה </w:t>
      </w:r>
      <w:bookmarkStart w:id="33260" w:name="_ETM_Q60_595340"/>
      <w:bookmarkEnd w:id="33260"/>
      <w:r>
        <w:rPr>
          <w:rtl/>
        </w:rPr>
        <w:t>היסטורי</w:t>
      </w:r>
      <w:r>
        <w:rPr>
          <w:rFonts w:hint="cs"/>
          <w:rtl/>
        </w:rPr>
        <w:t>ת</w:t>
      </w:r>
      <w:r>
        <w:rPr>
          <w:rtl/>
        </w:rPr>
        <w:t xml:space="preserve"> </w:t>
      </w:r>
      <w:bookmarkStart w:id="33261" w:name="_ETM_Q60_598579"/>
      <w:bookmarkEnd w:id="33261"/>
      <w:r>
        <w:rPr>
          <w:rtl/>
        </w:rPr>
        <w:t xml:space="preserve">על </w:t>
      </w:r>
      <w:bookmarkStart w:id="33262" w:name="_ETM_Q60_598729"/>
      <w:bookmarkEnd w:id="33262"/>
      <w:r>
        <w:rPr>
          <w:rtl/>
        </w:rPr>
        <w:t xml:space="preserve">בסיס </w:t>
      </w:r>
      <w:bookmarkStart w:id="33263" w:name="_ETM_Q60_599060"/>
      <w:bookmarkEnd w:id="33263"/>
      <w:r>
        <w:rPr>
          <w:rtl/>
        </w:rPr>
        <w:t xml:space="preserve">מדינה </w:t>
      </w:r>
      <w:bookmarkStart w:id="33264" w:name="_ETM_Q60_599450"/>
      <w:bookmarkEnd w:id="33264"/>
      <w:r>
        <w:rPr>
          <w:rtl/>
        </w:rPr>
        <w:t xml:space="preserve">לצד </w:t>
      </w:r>
      <w:bookmarkStart w:id="33265" w:name="_ETM_Q60_599810"/>
      <w:bookmarkEnd w:id="33265"/>
      <w:r>
        <w:rPr>
          <w:rFonts w:hint="cs"/>
          <w:rtl/>
        </w:rPr>
        <w:t xml:space="preserve">מדינה? </w:t>
      </w:r>
      <w:bookmarkStart w:id="33266" w:name="_ETM_Q60_602198"/>
      <w:bookmarkEnd w:id="33266"/>
      <w:r>
        <w:rPr>
          <w:rFonts w:hint="cs"/>
          <w:rtl/>
        </w:rPr>
        <w:t>אולי</w:t>
      </w:r>
      <w:bookmarkStart w:id="33267" w:name="_ETM_Q60_601270"/>
      <w:bookmarkStart w:id="33268" w:name="_ETM_Q60_599740"/>
      <w:bookmarkEnd w:id="33267"/>
      <w:bookmarkEnd w:id="33268"/>
      <w:r>
        <w:rPr>
          <w:rtl/>
        </w:rPr>
        <w:t xml:space="preserve"> </w:t>
      </w:r>
      <w:bookmarkStart w:id="33269" w:name="_ETM_Q60_601540"/>
      <w:bookmarkEnd w:id="33269"/>
      <w:r>
        <w:rPr>
          <w:rtl/>
        </w:rPr>
        <w:t xml:space="preserve">בגלל </w:t>
      </w:r>
      <w:bookmarkStart w:id="33270" w:name="_ETM_Q60_601839"/>
      <w:bookmarkEnd w:id="33270"/>
      <w:r>
        <w:rPr>
          <w:rtl/>
        </w:rPr>
        <w:t xml:space="preserve">שאנחנו </w:t>
      </w:r>
      <w:bookmarkStart w:id="33271" w:name="_ETM_Q60_602259"/>
      <w:bookmarkEnd w:id="33271"/>
      <w:r>
        <w:rPr>
          <w:rFonts w:hint="cs"/>
          <w:rtl/>
        </w:rPr>
        <w:t>רוצ</w:t>
      </w:r>
      <w:r>
        <w:rPr>
          <w:rtl/>
        </w:rPr>
        <w:t xml:space="preserve">ים </w:t>
      </w:r>
      <w:bookmarkStart w:id="33272" w:name="_ETM_Q60_602529"/>
      <w:bookmarkEnd w:id="33272"/>
      <w:r>
        <w:rPr>
          <w:rtl/>
        </w:rPr>
        <w:t xml:space="preserve">שוויון </w:t>
      </w:r>
      <w:bookmarkStart w:id="33273" w:name="_ETM_Q60_603130"/>
      <w:bookmarkEnd w:id="33273"/>
      <w:r>
        <w:rPr>
          <w:rtl/>
        </w:rPr>
        <w:t xml:space="preserve">אמיתי </w:t>
      </w:r>
      <w:bookmarkStart w:id="33274" w:name="_ETM_Q60_603759"/>
      <w:bookmarkEnd w:id="33274"/>
      <w:r>
        <w:rPr>
          <w:rtl/>
        </w:rPr>
        <w:t xml:space="preserve">בין </w:t>
      </w:r>
      <w:bookmarkStart w:id="33275" w:name="_ETM_Q60_604000"/>
      <w:bookmarkEnd w:id="33275"/>
      <w:r>
        <w:rPr>
          <w:rtl/>
        </w:rPr>
        <w:t xml:space="preserve">הערבים </w:t>
      </w:r>
      <w:bookmarkStart w:id="33276" w:name="_ETM_Q60_604479"/>
      <w:bookmarkEnd w:id="33276"/>
      <w:r w:rsidR="00244C22">
        <w:rPr>
          <w:rFonts w:hint="cs"/>
          <w:rtl/>
        </w:rPr>
        <w:t>ל</w:t>
      </w:r>
      <w:r>
        <w:rPr>
          <w:rtl/>
        </w:rPr>
        <w:t>יהודי</w:t>
      </w:r>
      <w:bookmarkStart w:id="33277" w:name="_ETM_Q60_604409"/>
      <w:bookmarkEnd w:id="33277"/>
      <w:r>
        <w:rPr>
          <w:rtl/>
        </w:rPr>
        <w:t>ם</w:t>
      </w:r>
      <w:r>
        <w:rPr>
          <w:rFonts w:hint="cs"/>
          <w:rtl/>
        </w:rPr>
        <w:t>?</w:t>
      </w:r>
      <w:r>
        <w:rPr>
          <w:rtl/>
        </w:rPr>
        <w:t xml:space="preserve"> </w:t>
      </w:r>
      <w:bookmarkStart w:id="33278" w:name="_ETM_Q60_607649"/>
      <w:bookmarkEnd w:id="33278"/>
      <w:r>
        <w:rPr>
          <w:rtl/>
        </w:rPr>
        <w:t xml:space="preserve">אנחנו </w:t>
      </w:r>
      <w:bookmarkStart w:id="33279" w:name="_ETM_Q60_608220"/>
      <w:bookmarkEnd w:id="33279"/>
      <w:r>
        <w:rPr>
          <w:rtl/>
        </w:rPr>
        <w:t xml:space="preserve">לא </w:t>
      </w:r>
      <w:bookmarkStart w:id="33280" w:name="_ETM_Q60_608400"/>
      <w:bookmarkEnd w:id="33280"/>
      <w:r>
        <w:rPr>
          <w:rtl/>
        </w:rPr>
        <w:t xml:space="preserve">צריכים </w:t>
      </w:r>
      <w:bookmarkStart w:id="33281" w:name="_ETM_Q60_608730"/>
      <w:bookmarkEnd w:id="33281"/>
      <w:r>
        <w:rPr>
          <w:rtl/>
        </w:rPr>
        <w:t xml:space="preserve">לחזור </w:t>
      </w:r>
      <w:bookmarkStart w:id="33282" w:name="_ETM_Q60_609060"/>
      <w:bookmarkEnd w:id="33282"/>
      <w:r>
        <w:rPr>
          <w:rtl/>
        </w:rPr>
        <w:t>אחורה</w:t>
      </w:r>
      <w:r>
        <w:rPr>
          <w:rFonts w:hint="cs"/>
          <w:rtl/>
        </w:rPr>
        <w:t>.</w:t>
      </w:r>
      <w:r>
        <w:rPr>
          <w:rtl/>
        </w:rPr>
        <w:t xml:space="preserve"> </w:t>
      </w:r>
      <w:bookmarkStart w:id="33283" w:name="_ETM_Q60_609540"/>
      <w:bookmarkEnd w:id="33283"/>
      <w:r>
        <w:rPr>
          <w:rtl/>
        </w:rPr>
        <w:t xml:space="preserve">הם </w:t>
      </w:r>
      <w:bookmarkStart w:id="33284" w:name="_ETM_Q60_609989"/>
      <w:bookmarkEnd w:id="33284"/>
      <w:r>
        <w:rPr>
          <w:rtl/>
        </w:rPr>
        <w:t xml:space="preserve">צריכים </w:t>
      </w:r>
      <w:bookmarkStart w:id="33285" w:name="_ETM_Q60_610470"/>
      <w:bookmarkEnd w:id="33285"/>
      <w:r>
        <w:rPr>
          <w:rtl/>
        </w:rPr>
        <w:t xml:space="preserve">לחזור </w:t>
      </w:r>
      <w:bookmarkStart w:id="33286" w:name="_ETM_Q60_610830"/>
      <w:bookmarkEnd w:id="33286"/>
      <w:r>
        <w:rPr>
          <w:rtl/>
        </w:rPr>
        <w:t>אחורה</w:t>
      </w:r>
      <w:r>
        <w:rPr>
          <w:rFonts w:hint="cs"/>
          <w:rtl/>
        </w:rPr>
        <w:t>,</w:t>
      </w:r>
      <w:r>
        <w:rPr>
          <w:rtl/>
        </w:rPr>
        <w:t xml:space="preserve"> </w:t>
      </w:r>
      <w:bookmarkStart w:id="33287" w:name="_ETM_Q60_611950"/>
      <w:bookmarkEnd w:id="33287"/>
      <w:r>
        <w:rPr>
          <w:rtl/>
        </w:rPr>
        <w:t xml:space="preserve">ואנחנו </w:t>
      </w:r>
      <w:bookmarkStart w:id="33288" w:name="_ETM_Q60_612520"/>
      <w:bookmarkEnd w:id="33288"/>
      <w:r>
        <w:rPr>
          <w:rtl/>
        </w:rPr>
        <w:t xml:space="preserve">נישאר </w:t>
      </w:r>
      <w:bookmarkStart w:id="33289" w:name="_ETM_Q60_612940"/>
      <w:bookmarkEnd w:id="33289"/>
      <w:r>
        <w:rPr>
          <w:rtl/>
        </w:rPr>
        <w:t>אית</w:t>
      </w:r>
      <w:bookmarkStart w:id="33290" w:name="_ETM_Q60_613150"/>
      <w:bookmarkStart w:id="33291" w:name="_ETM_Q60_611519"/>
      <w:bookmarkEnd w:id="33290"/>
      <w:bookmarkEnd w:id="33291"/>
      <w:r>
        <w:rPr>
          <w:rtl/>
        </w:rPr>
        <w:t xml:space="preserve">נים </w:t>
      </w:r>
      <w:bookmarkStart w:id="33292" w:name="_ETM_Q60_614240"/>
      <w:bookmarkStart w:id="33293" w:name="_ETM_Q60_614480"/>
      <w:bookmarkEnd w:id="33292"/>
      <w:bookmarkEnd w:id="33293"/>
      <w:r>
        <w:rPr>
          <w:rFonts w:hint="cs"/>
          <w:rtl/>
        </w:rPr>
        <w:t>ב</w:t>
      </w:r>
      <w:r>
        <w:rPr>
          <w:rtl/>
        </w:rPr>
        <w:t>ע</w:t>
      </w:r>
      <w:r>
        <w:rPr>
          <w:rFonts w:hint="cs"/>
          <w:rtl/>
        </w:rPr>
        <w:t>מ</w:t>
      </w:r>
      <w:r>
        <w:rPr>
          <w:rtl/>
        </w:rPr>
        <w:t xml:space="preserve">דות </w:t>
      </w:r>
      <w:bookmarkStart w:id="33294" w:name="_ETM_Q60_614990"/>
      <w:bookmarkEnd w:id="33294"/>
      <w:r>
        <w:rPr>
          <w:rtl/>
        </w:rPr>
        <w:t>שלנו</w:t>
      </w:r>
      <w:r>
        <w:rPr>
          <w:rFonts w:hint="cs"/>
          <w:rtl/>
        </w:rPr>
        <w:t>.</w:t>
      </w:r>
      <w:bookmarkStart w:id="33295" w:name="_ETM_Q60_615980"/>
      <w:bookmarkStart w:id="33296" w:name="_ETM_Q60_617602"/>
      <w:bookmarkStart w:id="33297" w:name="_ETM_Q60_617672"/>
      <w:bookmarkStart w:id="33298" w:name="_ETM_Q60_617762"/>
      <w:bookmarkStart w:id="33299" w:name="_ETM_Q60_617813"/>
      <w:bookmarkEnd w:id="33295"/>
      <w:bookmarkEnd w:id="33296"/>
      <w:bookmarkEnd w:id="33297"/>
      <w:bookmarkEnd w:id="33298"/>
      <w:bookmarkEnd w:id="33299"/>
      <w:r w:rsidR="00244C22">
        <w:rPr>
          <w:rFonts w:hint="cs"/>
          <w:rtl/>
        </w:rPr>
        <w:t xml:space="preserve"> </w:t>
      </w:r>
      <w:r>
        <w:rPr>
          <w:rtl/>
        </w:rPr>
        <w:t xml:space="preserve">אני </w:t>
      </w:r>
      <w:bookmarkStart w:id="33300" w:name="_ETM_Q60_616279"/>
      <w:bookmarkEnd w:id="33300"/>
      <w:r>
        <w:rPr>
          <w:rtl/>
        </w:rPr>
        <w:t xml:space="preserve">חושב </w:t>
      </w:r>
      <w:bookmarkStart w:id="33301" w:name="_ETM_Q60_616730"/>
      <w:bookmarkEnd w:id="33301"/>
      <w:r>
        <w:rPr>
          <w:rtl/>
        </w:rPr>
        <w:t xml:space="preserve">שזה </w:t>
      </w:r>
      <w:bookmarkStart w:id="33302" w:name="_ETM_Q60_617059"/>
      <w:bookmarkEnd w:id="33302"/>
      <w:r>
        <w:rPr>
          <w:rtl/>
        </w:rPr>
        <w:t xml:space="preserve">מאבק </w:t>
      </w:r>
      <w:bookmarkStart w:id="33303" w:name="_ETM_Q60_617540"/>
      <w:bookmarkEnd w:id="33303"/>
      <w:r>
        <w:rPr>
          <w:rtl/>
        </w:rPr>
        <w:t>ראוי</w:t>
      </w:r>
      <w:r>
        <w:rPr>
          <w:rFonts w:hint="cs"/>
          <w:rtl/>
        </w:rPr>
        <w:t>,</w:t>
      </w:r>
      <w:r>
        <w:rPr>
          <w:rtl/>
        </w:rPr>
        <w:t xml:space="preserve"> </w:t>
      </w:r>
      <w:bookmarkStart w:id="33304" w:name="_ETM_Q60_618379"/>
      <w:bookmarkEnd w:id="33304"/>
      <w:r>
        <w:rPr>
          <w:rtl/>
        </w:rPr>
        <w:t xml:space="preserve">ואני </w:t>
      </w:r>
      <w:bookmarkStart w:id="33305" w:name="_ETM_Q60_618919"/>
      <w:bookmarkEnd w:id="33305"/>
      <w:r>
        <w:rPr>
          <w:rtl/>
        </w:rPr>
        <w:t xml:space="preserve">בטוח </w:t>
      </w:r>
      <w:bookmarkStart w:id="33306" w:name="_ETM_Q60_620090"/>
      <w:bookmarkEnd w:id="33306"/>
      <w:r>
        <w:rPr>
          <w:rtl/>
        </w:rPr>
        <w:t xml:space="preserve">שיש </w:t>
      </w:r>
      <w:bookmarkStart w:id="33307" w:name="_ETM_Q60_620689"/>
      <w:bookmarkEnd w:id="33307"/>
      <w:r>
        <w:rPr>
          <w:rtl/>
        </w:rPr>
        <w:t xml:space="preserve">המונים </w:t>
      </w:r>
      <w:bookmarkStart w:id="33308" w:name="_ETM_Q60_621650"/>
      <w:bookmarkEnd w:id="33308"/>
      <w:r>
        <w:rPr>
          <w:rtl/>
        </w:rPr>
        <w:t xml:space="preserve">בקרב </w:t>
      </w:r>
      <w:bookmarkStart w:id="33309" w:name="_ETM_Q60_622249"/>
      <w:bookmarkEnd w:id="33309"/>
      <w:r>
        <w:rPr>
          <w:rtl/>
        </w:rPr>
        <w:t xml:space="preserve">הציבור </w:t>
      </w:r>
      <w:bookmarkStart w:id="33310" w:name="_ETM_Q60_622999"/>
      <w:bookmarkEnd w:id="33310"/>
      <w:r>
        <w:rPr>
          <w:rtl/>
        </w:rPr>
        <w:t xml:space="preserve">שמצביע </w:t>
      </w:r>
      <w:bookmarkStart w:id="33311" w:name="_ETM_Q60_623659"/>
      <w:bookmarkEnd w:id="33311"/>
      <w:r>
        <w:rPr>
          <w:rtl/>
        </w:rPr>
        <w:t>ל</w:t>
      </w:r>
      <w:bookmarkStart w:id="33312" w:name="_ETM_Q60_623870"/>
      <w:bookmarkEnd w:id="33312"/>
      <w:r>
        <w:rPr>
          <w:rtl/>
        </w:rPr>
        <w:t>מרכז</w:t>
      </w:r>
      <w:bookmarkStart w:id="33313" w:name="_ETM_Q60_624349"/>
      <w:bookmarkEnd w:id="33313"/>
      <w:r>
        <w:rPr>
          <w:rFonts w:hint="cs"/>
          <w:rtl/>
        </w:rPr>
        <w:t>-</w:t>
      </w:r>
      <w:r>
        <w:rPr>
          <w:rtl/>
        </w:rPr>
        <w:t xml:space="preserve">שמאל </w:t>
      </w:r>
      <w:bookmarkStart w:id="33314" w:name="_ETM_Q60_625810"/>
      <w:bookmarkStart w:id="33315" w:name="_ETM_Q60_626470"/>
      <w:bookmarkEnd w:id="33314"/>
      <w:bookmarkEnd w:id="33315"/>
      <w:r>
        <w:rPr>
          <w:rFonts w:hint="cs"/>
          <w:rtl/>
        </w:rPr>
        <w:t>שכשהם שומע</w:t>
      </w:r>
      <w:bookmarkStart w:id="33316" w:name="_ETM_Q60_625409"/>
      <w:bookmarkStart w:id="33317" w:name="_ETM_Q60_624138"/>
      <w:bookmarkStart w:id="33318" w:name="_ETM_Q60_626959"/>
      <w:bookmarkEnd w:id="33316"/>
      <w:bookmarkEnd w:id="33317"/>
      <w:bookmarkEnd w:id="33318"/>
      <w:r>
        <w:rPr>
          <w:rFonts w:hint="cs"/>
          <w:rtl/>
        </w:rPr>
        <w:t>ים</w:t>
      </w:r>
      <w:r>
        <w:rPr>
          <w:rtl/>
        </w:rPr>
        <w:t xml:space="preserve"> </w:t>
      </w:r>
      <w:bookmarkStart w:id="33319" w:name="_ETM_Q60_627019"/>
      <w:bookmarkEnd w:id="33319"/>
      <w:r>
        <w:rPr>
          <w:rtl/>
        </w:rPr>
        <w:t>אותי</w:t>
      </w:r>
      <w:r>
        <w:rPr>
          <w:rFonts w:hint="cs"/>
          <w:rtl/>
        </w:rPr>
        <w:t>,</w:t>
      </w:r>
      <w:r>
        <w:rPr>
          <w:rtl/>
        </w:rPr>
        <w:t xml:space="preserve"> </w:t>
      </w:r>
      <w:bookmarkStart w:id="33320" w:name="_ETM_Q60_628040"/>
      <w:bookmarkStart w:id="33321" w:name="_ETM_Q60_624099"/>
      <w:bookmarkStart w:id="33322" w:name="_ETM_Q60_628340"/>
      <w:bookmarkEnd w:id="33320"/>
      <w:bookmarkEnd w:id="33321"/>
      <w:bookmarkEnd w:id="33322"/>
      <w:r>
        <w:rPr>
          <w:rtl/>
        </w:rPr>
        <w:t>אומר</w:t>
      </w:r>
      <w:r>
        <w:rPr>
          <w:rFonts w:hint="cs"/>
          <w:rtl/>
        </w:rPr>
        <w:t>ים:</w:t>
      </w:r>
      <w:r>
        <w:rPr>
          <w:rtl/>
        </w:rPr>
        <w:t xml:space="preserve"> </w:t>
      </w:r>
      <w:bookmarkStart w:id="33323" w:name="_ETM_Q60_629359"/>
      <w:bookmarkEnd w:id="33323"/>
      <w:r>
        <w:rPr>
          <w:rFonts w:hint="cs"/>
          <w:rtl/>
        </w:rPr>
        <w:t>הוא צודק</w:t>
      </w:r>
      <w:bookmarkStart w:id="33324" w:name="_ETM_Q60_628949"/>
      <w:bookmarkEnd w:id="33324"/>
      <w:r w:rsidR="00244C22">
        <w:rPr>
          <w:rFonts w:hint="cs"/>
          <w:rtl/>
        </w:rPr>
        <w:t>.</w:t>
      </w:r>
      <w:r>
        <w:rPr>
          <w:rtl/>
        </w:rPr>
        <w:t xml:space="preserve"> </w:t>
      </w:r>
      <w:bookmarkStart w:id="33325" w:name="_ETM_Q60_630280"/>
      <w:bookmarkEnd w:id="33325"/>
      <w:r>
        <w:rPr>
          <w:rtl/>
        </w:rPr>
        <w:t xml:space="preserve">ואנחנו </w:t>
      </w:r>
      <w:bookmarkStart w:id="33326" w:name="_ETM_Q60_630790"/>
      <w:bookmarkEnd w:id="33326"/>
      <w:r>
        <w:rPr>
          <w:rtl/>
        </w:rPr>
        <w:t xml:space="preserve">צריכים </w:t>
      </w:r>
      <w:bookmarkStart w:id="33327" w:name="_ETM_Q60_631209"/>
      <w:bookmarkEnd w:id="33327"/>
      <w:r>
        <w:rPr>
          <w:rtl/>
        </w:rPr>
        <w:t>לה</w:t>
      </w:r>
      <w:r>
        <w:rPr>
          <w:rFonts w:hint="cs"/>
          <w:rtl/>
        </w:rPr>
        <w:t>לחיץ</w:t>
      </w:r>
      <w:r>
        <w:rPr>
          <w:rtl/>
        </w:rPr>
        <w:t xml:space="preserve"> </w:t>
      </w:r>
      <w:bookmarkStart w:id="33328" w:name="_ETM_Q60_631840"/>
      <w:bookmarkEnd w:id="33328"/>
      <w:r>
        <w:rPr>
          <w:rtl/>
        </w:rPr>
        <w:t>אותם</w:t>
      </w:r>
      <w:r>
        <w:rPr>
          <w:rFonts w:hint="cs"/>
          <w:rtl/>
        </w:rPr>
        <w:t>,</w:t>
      </w:r>
      <w:r>
        <w:rPr>
          <w:rtl/>
        </w:rPr>
        <w:t xml:space="preserve"> </w:t>
      </w:r>
      <w:bookmarkStart w:id="33329" w:name="_ETM_Q60_632970"/>
      <w:bookmarkEnd w:id="33329"/>
      <w:r>
        <w:rPr>
          <w:rtl/>
        </w:rPr>
        <w:t xml:space="preserve">אנחנו </w:t>
      </w:r>
      <w:bookmarkStart w:id="33330" w:name="_ETM_Q60_633630"/>
      <w:bookmarkEnd w:id="33330"/>
      <w:r>
        <w:rPr>
          <w:rtl/>
        </w:rPr>
        <w:t xml:space="preserve">צריכים </w:t>
      </w:r>
      <w:bookmarkStart w:id="33331" w:name="_ETM_Q60_634170"/>
      <w:bookmarkEnd w:id="33331"/>
      <w:r>
        <w:rPr>
          <w:rtl/>
        </w:rPr>
        <w:t xml:space="preserve">להישאר </w:t>
      </w:r>
      <w:bookmarkStart w:id="33332" w:name="_ETM_Q60_634860"/>
      <w:bookmarkStart w:id="33333" w:name="_ETM_Q60_635118"/>
      <w:bookmarkEnd w:id="33332"/>
      <w:bookmarkEnd w:id="33333"/>
      <w:r>
        <w:rPr>
          <w:rFonts w:hint="cs"/>
          <w:rtl/>
        </w:rPr>
        <w:t xml:space="preserve">איתנים </w:t>
      </w:r>
      <w:bookmarkStart w:id="33334" w:name="_ETM_Q60_635730"/>
      <w:bookmarkStart w:id="33335" w:name="_ETM_Q60_636030"/>
      <w:bookmarkEnd w:id="33334"/>
      <w:bookmarkEnd w:id="33335"/>
      <w:r>
        <w:rPr>
          <w:rFonts w:hint="cs"/>
          <w:rtl/>
        </w:rPr>
        <w:t>ב</w:t>
      </w:r>
      <w:r>
        <w:rPr>
          <w:rtl/>
        </w:rPr>
        <w:t xml:space="preserve">ערכים </w:t>
      </w:r>
      <w:bookmarkStart w:id="33336" w:name="_ETM_Q60_636690"/>
      <w:bookmarkEnd w:id="33336"/>
      <w:r>
        <w:rPr>
          <w:rtl/>
        </w:rPr>
        <w:t>השוויוניים</w:t>
      </w:r>
      <w:bookmarkStart w:id="33337" w:name="_ETM_Q60_637770"/>
      <w:bookmarkEnd w:id="33337"/>
      <w:r>
        <w:rPr>
          <w:rtl/>
        </w:rPr>
        <w:t xml:space="preserve"> </w:t>
      </w:r>
      <w:bookmarkStart w:id="33338" w:name="_ETM_Q60_638700"/>
      <w:bookmarkEnd w:id="33338"/>
      <w:r>
        <w:rPr>
          <w:rtl/>
        </w:rPr>
        <w:t xml:space="preserve">והצודקים </w:t>
      </w:r>
      <w:bookmarkStart w:id="33339" w:name="_ETM_Q60_639390"/>
      <w:bookmarkEnd w:id="33339"/>
      <w:r>
        <w:rPr>
          <w:rtl/>
        </w:rPr>
        <w:t>שלנו</w:t>
      </w:r>
      <w:r>
        <w:rPr>
          <w:rFonts w:hint="cs"/>
          <w:rtl/>
        </w:rPr>
        <w:t>.</w:t>
      </w:r>
      <w:r>
        <w:rPr>
          <w:rtl/>
        </w:rPr>
        <w:t xml:space="preserve"> </w:t>
      </w:r>
      <w:bookmarkStart w:id="33340" w:name="_ETM_Q60_639870"/>
      <w:bookmarkEnd w:id="33340"/>
      <w:r>
        <w:rPr>
          <w:rtl/>
        </w:rPr>
        <w:t xml:space="preserve">תודה </w:t>
      </w:r>
      <w:bookmarkStart w:id="33341" w:name="_ETM_Q60_640110"/>
      <w:bookmarkEnd w:id="33341"/>
      <w:r>
        <w:rPr>
          <w:rtl/>
        </w:rPr>
        <w:t>רבה</w:t>
      </w:r>
      <w:r>
        <w:rPr>
          <w:rFonts w:hint="cs"/>
          <w:rtl/>
        </w:rPr>
        <w:t>.</w:t>
      </w:r>
      <w:bookmarkStart w:id="33342" w:name="_ETM_Q60_644970"/>
      <w:bookmarkEnd w:id="33342"/>
    </w:p>
    <w:p w:rsidR="002221D1" w:rsidRDefault="002221D1" w:rsidP="00A6278C">
      <w:pPr>
        <w:rPr>
          <w:rtl/>
        </w:rPr>
      </w:pPr>
      <w:bookmarkStart w:id="33343" w:name="_ETM_Q60_641589"/>
      <w:bookmarkEnd w:id="33343"/>
    </w:p>
    <w:p w:rsidR="002221D1" w:rsidRDefault="002221D1" w:rsidP="007F652B">
      <w:pPr>
        <w:pStyle w:val="af6"/>
        <w:keepNext/>
        <w:rPr>
          <w:rtl/>
        </w:rPr>
      </w:pPr>
      <w:r w:rsidRPr="001C554C">
        <w:rPr>
          <w:rStyle w:val="TagStyle"/>
          <w:rtl/>
        </w:rPr>
        <w:t xml:space="preserve"> &lt;&lt; יור &gt;&gt; </w:t>
      </w:r>
      <w:r>
        <w:rPr>
          <w:rtl/>
        </w:rPr>
        <w:t>היו"ר חנוך דב מלביצקי:</w:t>
      </w:r>
      <w:r w:rsidRPr="001C554C">
        <w:rPr>
          <w:rStyle w:val="TagStyle"/>
          <w:rtl/>
        </w:rPr>
        <w:t xml:space="preserve"> &lt;&lt; יור &gt;&gt;</w:t>
      </w:r>
      <w:r>
        <w:rPr>
          <w:rtl/>
        </w:rPr>
        <w:t xml:space="preserve">   </w:t>
      </w:r>
    </w:p>
    <w:p w:rsidR="002221D1" w:rsidRDefault="002221D1" w:rsidP="00A6278C">
      <w:pPr>
        <w:rPr>
          <w:rtl/>
        </w:rPr>
      </w:pPr>
    </w:p>
    <w:p w:rsidR="002221D1" w:rsidRDefault="002221D1" w:rsidP="00A6278C">
      <w:pPr>
        <w:rPr>
          <w:rtl/>
          <w:lang w:val="en-CA"/>
        </w:rPr>
      </w:pPr>
      <w:bookmarkStart w:id="33344" w:name="_ETM_Q60_644465"/>
      <w:bookmarkEnd w:id="33344"/>
      <w:r>
        <w:rPr>
          <w:rtl/>
        </w:rPr>
        <w:t xml:space="preserve">חברת </w:t>
      </w:r>
      <w:bookmarkStart w:id="33345" w:name="_ETM_Q60_645300"/>
      <w:bookmarkEnd w:id="33345"/>
      <w:r>
        <w:rPr>
          <w:rtl/>
        </w:rPr>
        <w:t xml:space="preserve">הכנסת </w:t>
      </w:r>
      <w:bookmarkStart w:id="33346" w:name="_ETM_Q60_645630"/>
      <w:bookmarkEnd w:id="33346"/>
      <w:r>
        <w:rPr>
          <w:rtl/>
        </w:rPr>
        <w:t xml:space="preserve">בן </w:t>
      </w:r>
      <w:bookmarkStart w:id="33347" w:name="_ETM_Q60_645780"/>
      <w:bookmarkEnd w:id="33347"/>
      <w:r>
        <w:rPr>
          <w:rtl/>
        </w:rPr>
        <w:t>ארי</w:t>
      </w:r>
      <w:r>
        <w:rPr>
          <w:rFonts w:hint="cs"/>
          <w:rtl/>
        </w:rPr>
        <w:t>,</w:t>
      </w:r>
      <w:r>
        <w:rPr>
          <w:rtl/>
        </w:rPr>
        <w:t xml:space="preserve"> </w:t>
      </w:r>
      <w:bookmarkStart w:id="33348" w:name="_ETM_Q60_647610"/>
      <w:bookmarkEnd w:id="33348"/>
      <w:r>
        <w:rPr>
          <w:rtl/>
        </w:rPr>
        <w:t xml:space="preserve">פעם </w:t>
      </w:r>
      <w:bookmarkStart w:id="33349" w:name="_ETM_Q60_647879"/>
      <w:bookmarkEnd w:id="33349"/>
      <w:r>
        <w:rPr>
          <w:rtl/>
        </w:rPr>
        <w:t>שנייה</w:t>
      </w:r>
      <w:r>
        <w:rPr>
          <w:rFonts w:hint="cs"/>
          <w:rtl/>
        </w:rPr>
        <w:t xml:space="preserve">. </w:t>
      </w:r>
      <w:r>
        <w:rPr>
          <w:lang w:val="en-CA"/>
        </w:rPr>
        <w:t>It’s my lucky day</w:t>
      </w:r>
      <w:bookmarkStart w:id="33350" w:name="_ETM_Q60_646699"/>
      <w:bookmarkEnd w:id="33350"/>
      <w:r>
        <w:rPr>
          <w:rFonts w:hint="cs"/>
          <w:rtl/>
          <w:lang w:val="en-CA"/>
        </w:rPr>
        <w:t>.</w:t>
      </w:r>
      <w:bookmarkStart w:id="33351" w:name="_ETM_Q60_649340"/>
      <w:bookmarkStart w:id="33352" w:name="_ETM_Q60_654275"/>
      <w:bookmarkEnd w:id="33351"/>
      <w:bookmarkEnd w:id="33352"/>
    </w:p>
    <w:p w:rsidR="002221D1" w:rsidRDefault="002221D1" w:rsidP="007F652B">
      <w:pPr>
        <w:rPr>
          <w:rtl/>
          <w:lang w:val="en-CA"/>
        </w:rPr>
      </w:pPr>
      <w:bookmarkStart w:id="33353" w:name="_ETM_Q60_654344"/>
      <w:bookmarkStart w:id="33354" w:name="_ETM_Q60_656820"/>
      <w:bookmarkEnd w:id="33353"/>
      <w:bookmarkEnd w:id="33354"/>
    </w:p>
    <w:p w:rsidR="002221D1" w:rsidRDefault="002221D1" w:rsidP="007F652B">
      <w:pPr>
        <w:pStyle w:val="a4"/>
        <w:keepNext/>
        <w:rPr>
          <w:rtl/>
          <w:lang w:val="en-CA"/>
        </w:rPr>
      </w:pPr>
      <w:bookmarkStart w:id="33355" w:name="ET_speaker_5300_13"/>
      <w:r w:rsidRPr="001C554C">
        <w:rPr>
          <w:rStyle w:val="TagStyle"/>
          <w:rtl/>
        </w:rPr>
        <w:t xml:space="preserve"> &lt;&lt; דובר &gt;&gt; </w:t>
      </w:r>
      <w:bookmarkStart w:id="33356" w:name="_Toc185953699"/>
      <w:bookmarkStart w:id="33357" w:name="_Toc185954718"/>
      <w:r>
        <w:rPr>
          <w:rtl/>
          <w:lang w:val="en-CA"/>
        </w:rPr>
        <w:t>מירב בן ארי (יש עתיד):</w:t>
      </w:r>
      <w:bookmarkEnd w:id="33356"/>
      <w:bookmarkEnd w:id="33357"/>
      <w:r w:rsidRPr="001C554C">
        <w:rPr>
          <w:rStyle w:val="TagStyle"/>
          <w:rtl/>
        </w:rPr>
        <w:t xml:space="preserve"> &lt;&lt; דובר &gt;&gt;</w:t>
      </w:r>
      <w:r>
        <w:rPr>
          <w:rtl/>
          <w:lang w:val="en-CA"/>
        </w:rPr>
        <w:t xml:space="preserve">   </w:t>
      </w:r>
      <w:bookmarkEnd w:id="33355"/>
    </w:p>
    <w:p w:rsidR="002221D1" w:rsidRDefault="002221D1" w:rsidP="00A6278C">
      <w:pPr>
        <w:rPr>
          <w:rtl/>
          <w:lang w:val="en-CA"/>
        </w:rPr>
      </w:pPr>
    </w:p>
    <w:p w:rsidR="002221D1" w:rsidRDefault="002221D1" w:rsidP="00A6278C">
      <w:pPr>
        <w:rPr>
          <w:rtl/>
        </w:rPr>
      </w:pPr>
      <w:bookmarkStart w:id="33358" w:name="_ETM_Q60_657699"/>
      <w:bookmarkStart w:id="33359" w:name="_ETM_Q60_657777"/>
      <w:bookmarkStart w:id="33360" w:name="_ETM_Q60_654475"/>
      <w:bookmarkStart w:id="33361" w:name="_ETM_Q60_654532"/>
      <w:bookmarkStart w:id="33362" w:name="_ETM_Q60_649760"/>
      <w:bookmarkStart w:id="33363" w:name="_ETM_Q60_649879"/>
      <w:bookmarkStart w:id="33364" w:name="_ETM_Q60_655599"/>
      <w:bookmarkStart w:id="33365" w:name="_ETM_Q60_658010"/>
      <w:bookmarkStart w:id="33366" w:name="_ETM_Q60_657620"/>
      <w:bookmarkEnd w:id="33358"/>
      <w:bookmarkEnd w:id="33359"/>
      <w:bookmarkEnd w:id="33360"/>
      <w:bookmarkEnd w:id="33361"/>
      <w:bookmarkEnd w:id="33362"/>
      <w:bookmarkEnd w:id="33363"/>
      <w:bookmarkEnd w:id="33364"/>
      <w:bookmarkEnd w:id="33365"/>
      <w:bookmarkEnd w:id="33366"/>
      <w:r>
        <w:rPr>
          <w:rtl/>
        </w:rPr>
        <w:t xml:space="preserve">תודה </w:t>
      </w:r>
      <w:bookmarkStart w:id="33367" w:name="_ETM_Q60_658370"/>
      <w:bookmarkEnd w:id="33367"/>
      <w:r>
        <w:rPr>
          <w:rtl/>
        </w:rPr>
        <w:t>רבה</w:t>
      </w:r>
      <w:r>
        <w:rPr>
          <w:rFonts w:hint="cs"/>
          <w:rtl/>
        </w:rPr>
        <w:t>,</w:t>
      </w:r>
      <w:r>
        <w:rPr>
          <w:rtl/>
        </w:rPr>
        <w:t xml:space="preserve"> </w:t>
      </w:r>
      <w:bookmarkStart w:id="33368" w:name="_ETM_Q60_658939"/>
      <w:bookmarkEnd w:id="33368"/>
      <w:r>
        <w:rPr>
          <w:rtl/>
        </w:rPr>
        <w:t xml:space="preserve">אדוני </w:t>
      </w:r>
      <w:bookmarkStart w:id="33369" w:name="_ETM_Q60_659299"/>
      <w:bookmarkEnd w:id="33369"/>
      <w:r>
        <w:rPr>
          <w:rtl/>
        </w:rPr>
        <w:t>היושב</w:t>
      </w:r>
      <w:bookmarkStart w:id="33370" w:name="_ETM_Q60_659689"/>
      <w:bookmarkEnd w:id="33370"/>
      <w:r>
        <w:rPr>
          <w:rFonts w:hint="cs"/>
          <w:rtl/>
        </w:rPr>
        <w:t xml:space="preserve"> ב</w:t>
      </w:r>
      <w:r>
        <w:rPr>
          <w:rtl/>
        </w:rPr>
        <w:t>ראש</w:t>
      </w:r>
      <w:bookmarkStart w:id="33371" w:name="_ETM_Q60_659050"/>
      <w:bookmarkEnd w:id="33371"/>
      <w:r>
        <w:rPr>
          <w:rFonts w:hint="cs"/>
          <w:rtl/>
        </w:rPr>
        <w:t xml:space="preserve">. </w:t>
      </w:r>
      <w:bookmarkStart w:id="33372" w:name="_ETM_Q60_659700"/>
      <w:bookmarkEnd w:id="33372"/>
      <w:r>
        <w:rPr>
          <w:rFonts w:hint="cs"/>
          <w:rtl/>
        </w:rPr>
        <w:t xml:space="preserve">אני </w:t>
      </w:r>
      <w:bookmarkStart w:id="33373" w:name="_ETM_Q60_660470"/>
      <w:bookmarkEnd w:id="33373"/>
      <w:r>
        <w:rPr>
          <w:rtl/>
        </w:rPr>
        <w:t>ר</w:t>
      </w:r>
      <w:r>
        <w:rPr>
          <w:rFonts w:hint="cs"/>
          <w:rtl/>
        </w:rPr>
        <w:t>ו</w:t>
      </w:r>
      <w:bookmarkStart w:id="33374" w:name="_ETM_Q60_657749"/>
      <w:bookmarkEnd w:id="33374"/>
      <w:r>
        <w:rPr>
          <w:rtl/>
        </w:rPr>
        <w:t xml:space="preserve">אה </w:t>
      </w:r>
      <w:bookmarkStart w:id="33375" w:name="_ETM_Q60_660799"/>
      <w:bookmarkEnd w:id="33375"/>
      <w:r>
        <w:rPr>
          <w:rtl/>
        </w:rPr>
        <w:t xml:space="preserve">שנעים </w:t>
      </w:r>
      <w:bookmarkStart w:id="33376" w:name="_ETM_Q60_661579"/>
      <w:bookmarkEnd w:id="33376"/>
      <w:r>
        <w:rPr>
          <w:rtl/>
        </w:rPr>
        <w:t xml:space="preserve">לך </w:t>
      </w:r>
      <w:bookmarkStart w:id="33377" w:name="_ETM_Q60_661849"/>
      <w:bookmarkEnd w:id="33377"/>
      <w:r>
        <w:rPr>
          <w:rtl/>
        </w:rPr>
        <w:t>איתי</w:t>
      </w:r>
      <w:r>
        <w:rPr>
          <w:rFonts w:hint="cs"/>
          <w:rtl/>
        </w:rPr>
        <w:t xml:space="preserve"> </w:t>
      </w:r>
      <w:r w:rsidR="00A6278C">
        <w:rPr>
          <w:rFonts w:hint="cs"/>
          <w:rtl/>
        </w:rPr>
        <w:t>– –</w:t>
      </w:r>
    </w:p>
    <w:p w:rsidR="002221D1" w:rsidRDefault="002221D1" w:rsidP="00A6278C">
      <w:pPr>
        <w:rPr>
          <w:rtl/>
        </w:rPr>
      </w:pPr>
    </w:p>
    <w:p w:rsidR="002221D1" w:rsidRDefault="002221D1" w:rsidP="007F652B">
      <w:pPr>
        <w:pStyle w:val="af6"/>
        <w:keepNext/>
        <w:rPr>
          <w:rtl/>
        </w:rPr>
      </w:pPr>
      <w:r w:rsidRPr="001C554C">
        <w:rPr>
          <w:rStyle w:val="TagStyle"/>
          <w:rtl/>
        </w:rPr>
        <w:t xml:space="preserve"> &lt;&lt; יור &gt;&gt; </w:t>
      </w:r>
      <w:r>
        <w:rPr>
          <w:rtl/>
        </w:rPr>
        <w:t>היו"ר חנוך דב מלביצקי:</w:t>
      </w:r>
      <w:r w:rsidRPr="001C554C">
        <w:rPr>
          <w:rStyle w:val="TagStyle"/>
          <w:rtl/>
        </w:rPr>
        <w:t xml:space="preserve"> &lt;&lt; יור &gt;&gt;</w:t>
      </w:r>
      <w:r>
        <w:rPr>
          <w:rtl/>
        </w:rPr>
        <w:t xml:space="preserve">   </w:t>
      </w:r>
    </w:p>
    <w:p w:rsidR="002221D1" w:rsidRDefault="002221D1" w:rsidP="00A6278C">
      <w:pPr>
        <w:rPr>
          <w:rtl/>
        </w:rPr>
      </w:pPr>
    </w:p>
    <w:p w:rsidR="002221D1" w:rsidRDefault="002221D1" w:rsidP="007F652B">
      <w:pPr>
        <w:rPr>
          <w:rtl/>
        </w:rPr>
      </w:pPr>
      <w:r>
        <w:rPr>
          <w:rFonts w:hint="cs"/>
          <w:rtl/>
        </w:rPr>
        <w:t>תמיד.</w:t>
      </w:r>
    </w:p>
    <w:p w:rsidR="002221D1" w:rsidRDefault="002221D1" w:rsidP="007F652B">
      <w:pPr>
        <w:rPr>
          <w:rtl/>
        </w:rPr>
      </w:pPr>
    </w:p>
    <w:p w:rsidR="002221D1" w:rsidRDefault="002221D1" w:rsidP="007F652B">
      <w:pPr>
        <w:pStyle w:val="-"/>
        <w:keepNext/>
        <w:rPr>
          <w:rtl/>
        </w:rPr>
      </w:pPr>
      <w:r w:rsidRPr="001C554C">
        <w:rPr>
          <w:rStyle w:val="TagStyle"/>
          <w:rtl/>
        </w:rPr>
        <w:t xml:space="preserve"> &lt;&lt; דובר_המשך &gt;&gt; </w:t>
      </w:r>
      <w:r>
        <w:rPr>
          <w:rtl/>
        </w:rPr>
        <w:t>מירב בן ארי (יש עתיד):</w:t>
      </w:r>
      <w:r w:rsidRPr="001C554C">
        <w:rPr>
          <w:rStyle w:val="TagStyle"/>
          <w:rtl/>
        </w:rPr>
        <w:t xml:space="preserve"> &lt;&lt; דובר_המשך &gt;&gt;</w:t>
      </w:r>
      <w:r>
        <w:rPr>
          <w:rtl/>
        </w:rPr>
        <w:t xml:space="preserve">   </w:t>
      </w:r>
    </w:p>
    <w:p w:rsidR="002221D1" w:rsidRDefault="002221D1" w:rsidP="00A6278C">
      <w:pPr>
        <w:rPr>
          <w:rtl/>
        </w:rPr>
      </w:pPr>
    </w:p>
    <w:p w:rsidR="002221D1" w:rsidRDefault="00A6278C" w:rsidP="00A6278C">
      <w:pPr>
        <w:rPr>
          <w:rtl/>
        </w:rPr>
      </w:pPr>
      <w:bookmarkStart w:id="33378" w:name="_ETM_Q60_657740"/>
      <w:bookmarkStart w:id="33379" w:name="_ETM_Q60_662450"/>
      <w:bookmarkEnd w:id="33378"/>
      <w:bookmarkEnd w:id="33379"/>
      <w:r>
        <w:rPr>
          <w:rFonts w:hint="cs"/>
          <w:rtl/>
        </w:rPr>
        <w:t>– –</w:t>
      </w:r>
      <w:r w:rsidR="002221D1">
        <w:rPr>
          <w:rFonts w:hint="cs"/>
          <w:rtl/>
        </w:rPr>
        <w:t xml:space="preserve"> </w:t>
      </w:r>
      <w:r w:rsidR="002221D1">
        <w:rPr>
          <w:rtl/>
        </w:rPr>
        <w:t xml:space="preserve">אז </w:t>
      </w:r>
      <w:bookmarkStart w:id="33380" w:name="_ETM_Q60_662659"/>
      <w:bookmarkEnd w:id="33380"/>
      <w:r w:rsidR="002221D1">
        <w:rPr>
          <w:rtl/>
        </w:rPr>
        <w:t xml:space="preserve">אנחנו </w:t>
      </w:r>
      <w:bookmarkStart w:id="33381" w:name="_ETM_Q60_663319"/>
      <w:bookmarkEnd w:id="33381"/>
      <w:r w:rsidR="002221D1">
        <w:rPr>
          <w:rtl/>
        </w:rPr>
        <w:t xml:space="preserve">נמשיך </w:t>
      </w:r>
      <w:bookmarkStart w:id="33382" w:name="_ETM_Q60_663680"/>
      <w:bookmarkEnd w:id="33382"/>
      <w:r w:rsidR="002221D1">
        <w:rPr>
          <w:rtl/>
        </w:rPr>
        <w:t>לדבר</w:t>
      </w:r>
      <w:r w:rsidR="002221D1">
        <w:rPr>
          <w:rFonts w:hint="cs"/>
          <w:rtl/>
        </w:rPr>
        <w:t>.</w:t>
      </w:r>
      <w:r w:rsidR="002221D1">
        <w:rPr>
          <w:rtl/>
        </w:rPr>
        <w:t xml:space="preserve"> </w:t>
      </w:r>
      <w:bookmarkStart w:id="33383" w:name="_ETM_Q60_664580"/>
      <w:bookmarkEnd w:id="33383"/>
      <w:r w:rsidR="002221D1">
        <w:rPr>
          <w:rtl/>
        </w:rPr>
        <w:t xml:space="preserve">הפעם </w:t>
      </w:r>
      <w:bookmarkStart w:id="33384" w:name="_ETM_Q60_665030"/>
      <w:bookmarkEnd w:id="33384"/>
      <w:r w:rsidR="002221D1">
        <w:rPr>
          <w:rtl/>
        </w:rPr>
        <w:t xml:space="preserve">אני </w:t>
      </w:r>
      <w:bookmarkStart w:id="33385" w:name="_ETM_Q60_665210"/>
      <w:bookmarkEnd w:id="33385"/>
      <w:r w:rsidR="002221D1">
        <w:rPr>
          <w:rtl/>
        </w:rPr>
        <w:t xml:space="preserve">כן </w:t>
      </w:r>
      <w:bookmarkStart w:id="33386" w:name="_ETM_Q60_665630"/>
      <w:bookmarkEnd w:id="33386"/>
      <w:r w:rsidR="002221D1">
        <w:rPr>
          <w:rtl/>
        </w:rPr>
        <w:t xml:space="preserve">רוצה </w:t>
      </w:r>
      <w:bookmarkStart w:id="33387" w:name="_ETM_Q60_665960"/>
      <w:bookmarkEnd w:id="33387"/>
      <w:r w:rsidR="002221D1">
        <w:rPr>
          <w:rtl/>
        </w:rPr>
        <w:t xml:space="preserve">להגיד </w:t>
      </w:r>
      <w:bookmarkStart w:id="33388" w:name="_ETM_Q60_666620"/>
      <w:bookmarkEnd w:id="33388"/>
      <w:r w:rsidR="002221D1">
        <w:rPr>
          <w:rtl/>
        </w:rPr>
        <w:t xml:space="preserve">משהו </w:t>
      </w:r>
      <w:bookmarkStart w:id="33389" w:name="_ETM_Q60_667010"/>
      <w:bookmarkEnd w:id="33389"/>
      <w:r w:rsidR="002221D1">
        <w:rPr>
          <w:rtl/>
        </w:rPr>
        <w:t xml:space="preserve">על </w:t>
      </w:r>
      <w:bookmarkStart w:id="33390" w:name="_ETM_Q60_667190"/>
      <w:bookmarkEnd w:id="33390"/>
      <w:r w:rsidR="002221D1">
        <w:rPr>
          <w:rtl/>
        </w:rPr>
        <w:t xml:space="preserve">התקציב </w:t>
      </w:r>
      <w:bookmarkStart w:id="33391" w:name="_ETM_Q60_668090"/>
      <w:bookmarkEnd w:id="33391"/>
      <w:r w:rsidR="002221D1">
        <w:rPr>
          <w:rtl/>
        </w:rPr>
        <w:t>הזה</w:t>
      </w:r>
      <w:r w:rsidR="002221D1">
        <w:rPr>
          <w:rFonts w:hint="cs"/>
          <w:rtl/>
        </w:rPr>
        <w:t>,</w:t>
      </w:r>
      <w:r w:rsidR="002221D1">
        <w:rPr>
          <w:rtl/>
        </w:rPr>
        <w:t xml:space="preserve"> </w:t>
      </w:r>
      <w:bookmarkStart w:id="33392" w:name="_ETM_Q60_668870"/>
      <w:bookmarkEnd w:id="33392"/>
      <w:r w:rsidR="002221D1">
        <w:rPr>
          <w:rtl/>
        </w:rPr>
        <w:t xml:space="preserve">התקציב </w:t>
      </w:r>
      <w:bookmarkStart w:id="33393" w:name="_ETM_Q60_669410"/>
      <w:bookmarkEnd w:id="33393"/>
      <w:r w:rsidR="002221D1">
        <w:rPr>
          <w:rtl/>
        </w:rPr>
        <w:t xml:space="preserve">שאינו </w:t>
      </w:r>
      <w:bookmarkStart w:id="33394" w:name="_ETM_Q60_669740"/>
      <w:bookmarkEnd w:id="33394"/>
      <w:r w:rsidR="002221D1">
        <w:rPr>
          <w:rtl/>
        </w:rPr>
        <w:t>נגמר</w:t>
      </w:r>
      <w:r w:rsidR="002221D1">
        <w:rPr>
          <w:rFonts w:hint="cs"/>
          <w:rtl/>
        </w:rPr>
        <w:t>.</w:t>
      </w:r>
      <w:r w:rsidR="002221D1">
        <w:rPr>
          <w:rtl/>
        </w:rPr>
        <w:t xml:space="preserve"> </w:t>
      </w:r>
      <w:bookmarkStart w:id="33395" w:name="_ETM_Q60_670340"/>
      <w:bookmarkEnd w:id="33395"/>
      <w:r w:rsidR="002221D1">
        <w:rPr>
          <w:rtl/>
        </w:rPr>
        <w:t xml:space="preserve">תכף </w:t>
      </w:r>
      <w:bookmarkStart w:id="33396" w:name="_ETM_Q60_670700"/>
      <w:bookmarkEnd w:id="33396"/>
      <w:r w:rsidR="002221D1">
        <w:rPr>
          <w:rtl/>
        </w:rPr>
        <w:t>י</w:t>
      </w:r>
      <w:bookmarkStart w:id="33397" w:name="_ETM_Q60_670790"/>
      <w:bookmarkEnd w:id="33397"/>
      <w:r w:rsidR="002221D1">
        <w:rPr>
          <w:rtl/>
        </w:rPr>
        <w:t xml:space="preserve">עשו </w:t>
      </w:r>
      <w:bookmarkStart w:id="33398" w:name="_ETM_Q60_671060"/>
      <w:bookmarkEnd w:id="33398"/>
      <w:r w:rsidR="002221D1">
        <w:rPr>
          <w:rtl/>
        </w:rPr>
        <w:t xml:space="preserve">עליו </w:t>
      </w:r>
      <w:bookmarkStart w:id="33399" w:name="_ETM_Q60_671330"/>
      <w:bookmarkEnd w:id="33399"/>
      <w:r w:rsidR="002221D1">
        <w:rPr>
          <w:rtl/>
        </w:rPr>
        <w:t>סרט</w:t>
      </w:r>
      <w:bookmarkStart w:id="33400" w:name="_ETM_Q60_671131"/>
      <w:bookmarkEnd w:id="33400"/>
      <w:r w:rsidR="002221D1">
        <w:rPr>
          <w:rFonts w:hint="cs"/>
          <w:rtl/>
        </w:rPr>
        <w:t>.</w:t>
      </w:r>
      <w:r w:rsidR="002221D1">
        <w:rPr>
          <w:rtl/>
        </w:rPr>
        <w:t xml:space="preserve"> </w:t>
      </w:r>
      <w:bookmarkStart w:id="33401" w:name="_ETM_Q60_672550"/>
      <w:bookmarkEnd w:id="33401"/>
      <w:r w:rsidR="002221D1">
        <w:rPr>
          <w:rtl/>
        </w:rPr>
        <w:t>יו</w:t>
      </w:r>
      <w:r w:rsidR="002221D1">
        <w:rPr>
          <w:rFonts w:hint="cs"/>
          <w:rtl/>
        </w:rPr>
        <w:t>"</w:t>
      </w:r>
      <w:r w:rsidR="002221D1">
        <w:rPr>
          <w:rtl/>
        </w:rPr>
        <w:t xml:space="preserve">ר </w:t>
      </w:r>
      <w:bookmarkStart w:id="33402" w:name="_ETM_Q60_672850"/>
      <w:bookmarkEnd w:id="33402"/>
      <w:r w:rsidR="002221D1">
        <w:rPr>
          <w:rtl/>
        </w:rPr>
        <w:t>הקואליציה</w:t>
      </w:r>
      <w:r w:rsidR="002221D1">
        <w:rPr>
          <w:rFonts w:hint="cs"/>
          <w:rtl/>
        </w:rPr>
        <w:t>,</w:t>
      </w:r>
      <w:r w:rsidR="002221D1">
        <w:rPr>
          <w:rtl/>
        </w:rPr>
        <w:t xml:space="preserve"> </w:t>
      </w:r>
      <w:bookmarkStart w:id="33403" w:name="_ETM_Q60_674230"/>
      <w:bookmarkEnd w:id="33403"/>
      <w:r w:rsidR="002221D1">
        <w:rPr>
          <w:rtl/>
        </w:rPr>
        <w:t>ש</w:t>
      </w:r>
      <w:bookmarkStart w:id="33404" w:name="_ETM_Q60_675220"/>
      <w:bookmarkEnd w:id="33404"/>
      <w:r w:rsidR="002221D1">
        <w:rPr>
          <w:rtl/>
        </w:rPr>
        <w:t xml:space="preserve">מסתובב </w:t>
      </w:r>
      <w:bookmarkStart w:id="33405" w:name="_ETM_Q60_676240"/>
      <w:bookmarkEnd w:id="33405"/>
      <w:r w:rsidR="002221D1">
        <w:rPr>
          <w:rFonts w:hint="cs"/>
          <w:rtl/>
        </w:rPr>
        <w:t xml:space="preserve">פה, </w:t>
      </w:r>
      <w:bookmarkStart w:id="33406" w:name="_ETM_Q60_674661"/>
      <w:bookmarkEnd w:id="33406"/>
      <w:r w:rsidR="002221D1">
        <w:rPr>
          <w:rtl/>
        </w:rPr>
        <w:t xml:space="preserve">יבוא </w:t>
      </w:r>
      <w:bookmarkStart w:id="33407" w:name="_ETM_Q60_676600"/>
      <w:bookmarkEnd w:id="33407"/>
      <w:r w:rsidR="002221D1">
        <w:rPr>
          <w:rtl/>
        </w:rPr>
        <w:t xml:space="preserve">ויסביר </w:t>
      </w:r>
      <w:bookmarkStart w:id="33408" w:name="_ETM_Q60_677170"/>
      <w:bookmarkEnd w:id="33408"/>
      <w:r w:rsidR="002221D1">
        <w:rPr>
          <w:rtl/>
        </w:rPr>
        <w:t xml:space="preserve">לציבור </w:t>
      </w:r>
      <w:bookmarkStart w:id="33409" w:name="_ETM_Q60_677950"/>
      <w:bookmarkEnd w:id="33409"/>
      <w:r w:rsidR="002221D1">
        <w:rPr>
          <w:rtl/>
        </w:rPr>
        <w:t xml:space="preserve">איך </w:t>
      </w:r>
      <w:bookmarkStart w:id="33410" w:name="_ETM_Q60_678160"/>
      <w:bookmarkEnd w:id="33410"/>
      <w:r w:rsidR="002221D1">
        <w:rPr>
          <w:rtl/>
        </w:rPr>
        <w:t xml:space="preserve">יכול </w:t>
      </w:r>
      <w:bookmarkStart w:id="33411" w:name="_ETM_Q60_678490"/>
      <w:bookmarkEnd w:id="33411"/>
      <w:r w:rsidR="002221D1">
        <w:rPr>
          <w:rtl/>
        </w:rPr>
        <w:t xml:space="preserve">להיות </w:t>
      </w:r>
      <w:bookmarkStart w:id="33412" w:name="_ETM_Q60_678970"/>
      <w:bookmarkEnd w:id="33412"/>
      <w:r w:rsidR="002221D1">
        <w:rPr>
          <w:rtl/>
        </w:rPr>
        <w:t>שתקציב</w:t>
      </w:r>
      <w:r w:rsidR="002221D1">
        <w:rPr>
          <w:rFonts w:hint="cs"/>
          <w:rtl/>
        </w:rPr>
        <w:t>,</w:t>
      </w:r>
      <w:r w:rsidR="002221D1">
        <w:rPr>
          <w:rtl/>
        </w:rPr>
        <w:t xml:space="preserve"> </w:t>
      </w:r>
      <w:bookmarkStart w:id="33413" w:name="_ETM_Q60_679660"/>
      <w:bookmarkEnd w:id="33413"/>
      <w:r w:rsidR="002221D1">
        <w:rPr>
          <w:rtl/>
        </w:rPr>
        <w:t xml:space="preserve">שבוע </w:t>
      </w:r>
      <w:bookmarkStart w:id="33414" w:name="_ETM_Q60_680200"/>
      <w:bookmarkEnd w:id="33414"/>
      <w:r w:rsidR="002221D1">
        <w:rPr>
          <w:rtl/>
        </w:rPr>
        <w:t xml:space="preserve">אחרי </w:t>
      </w:r>
      <w:bookmarkStart w:id="33415" w:name="_ETM_Q60_680440"/>
      <w:bookmarkEnd w:id="33415"/>
      <w:r w:rsidR="002221D1">
        <w:rPr>
          <w:rtl/>
        </w:rPr>
        <w:t>שבוע</w:t>
      </w:r>
      <w:r w:rsidR="002221D1">
        <w:rPr>
          <w:rFonts w:hint="cs"/>
          <w:rtl/>
        </w:rPr>
        <w:t>,</w:t>
      </w:r>
      <w:r w:rsidR="002221D1">
        <w:rPr>
          <w:rtl/>
        </w:rPr>
        <w:t xml:space="preserve"> </w:t>
      </w:r>
      <w:bookmarkStart w:id="33416" w:name="_ETM_Q60_680920"/>
      <w:bookmarkEnd w:id="33416"/>
      <w:r w:rsidR="002221D1">
        <w:rPr>
          <w:rtl/>
        </w:rPr>
        <w:t xml:space="preserve">אחרי </w:t>
      </w:r>
      <w:bookmarkStart w:id="33417" w:name="_ETM_Q60_681130"/>
      <w:bookmarkEnd w:id="33417"/>
      <w:r w:rsidR="002221D1">
        <w:rPr>
          <w:rtl/>
        </w:rPr>
        <w:t>שבוע</w:t>
      </w:r>
      <w:r w:rsidR="002221D1">
        <w:rPr>
          <w:rFonts w:hint="cs"/>
          <w:rtl/>
        </w:rPr>
        <w:t>,</w:t>
      </w:r>
      <w:r w:rsidR="002221D1">
        <w:rPr>
          <w:rtl/>
        </w:rPr>
        <w:t xml:space="preserve"> </w:t>
      </w:r>
      <w:bookmarkStart w:id="33418" w:name="_ETM_Q60_681700"/>
      <w:bookmarkEnd w:id="33418"/>
      <w:r w:rsidR="002221D1">
        <w:rPr>
          <w:rtl/>
        </w:rPr>
        <w:t xml:space="preserve">אחרי </w:t>
      </w:r>
      <w:bookmarkStart w:id="33419" w:name="_ETM_Q60_681910"/>
      <w:bookmarkEnd w:id="33419"/>
      <w:r w:rsidR="002221D1">
        <w:rPr>
          <w:rtl/>
        </w:rPr>
        <w:t>שבוע</w:t>
      </w:r>
      <w:r w:rsidR="002221D1">
        <w:rPr>
          <w:rFonts w:hint="cs"/>
          <w:rtl/>
        </w:rPr>
        <w:t>,</w:t>
      </w:r>
      <w:r w:rsidR="002221D1">
        <w:rPr>
          <w:rtl/>
        </w:rPr>
        <w:t xml:space="preserve"> </w:t>
      </w:r>
      <w:bookmarkStart w:id="33420" w:name="_ETM_Q60_682270"/>
      <w:bookmarkEnd w:id="33420"/>
      <w:r w:rsidR="002221D1">
        <w:rPr>
          <w:rtl/>
        </w:rPr>
        <w:t xml:space="preserve">לא </w:t>
      </w:r>
      <w:bookmarkStart w:id="33421" w:name="_ETM_Q60_682390"/>
      <w:bookmarkEnd w:id="33421"/>
      <w:r w:rsidR="002221D1">
        <w:rPr>
          <w:rtl/>
        </w:rPr>
        <w:t>נגמר</w:t>
      </w:r>
      <w:bookmarkStart w:id="33422" w:name="_ETM_Q60_678101"/>
      <w:bookmarkEnd w:id="33422"/>
      <w:r w:rsidR="002221D1">
        <w:rPr>
          <w:rFonts w:hint="cs"/>
          <w:rtl/>
        </w:rPr>
        <w:t>.</w:t>
      </w:r>
      <w:r w:rsidR="002221D1">
        <w:rPr>
          <w:rtl/>
        </w:rPr>
        <w:t xml:space="preserve"> </w:t>
      </w:r>
      <w:bookmarkStart w:id="33423" w:name="_ETM_Q60_683540"/>
      <w:bookmarkEnd w:id="33423"/>
      <w:r w:rsidR="002221D1">
        <w:rPr>
          <w:rtl/>
        </w:rPr>
        <w:t xml:space="preserve">מתי </w:t>
      </w:r>
      <w:bookmarkStart w:id="33424" w:name="_ETM_Q60_684050"/>
      <w:bookmarkEnd w:id="33424"/>
      <w:r w:rsidR="002221D1">
        <w:rPr>
          <w:rFonts w:hint="cs"/>
          <w:rtl/>
        </w:rPr>
        <w:t>י</w:t>
      </w:r>
      <w:r w:rsidR="002221D1">
        <w:rPr>
          <w:rtl/>
        </w:rPr>
        <w:t xml:space="preserve">סתיים </w:t>
      </w:r>
      <w:bookmarkStart w:id="33425" w:name="_ETM_Q60_684530"/>
      <w:bookmarkEnd w:id="33425"/>
      <w:r w:rsidR="002221D1">
        <w:rPr>
          <w:rtl/>
        </w:rPr>
        <w:t xml:space="preserve">האירוע </w:t>
      </w:r>
      <w:bookmarkStart w:id="33426" w:name="_ETM_Q60_684890"/>
      <w:bookmarkEnd w:id="33426"/>
      <w:r w:rsidR="002221D1">
        <w:rPr>
          <w:rtl/>
        </w:rPr>
        <w:t xml:space="preserve">הזה </w:t>
      </w:r>
      <w:bookmarkStart w:id="33427" w:name="_ETM_Q60_685040"/>
      <w:bookmarkEnd w:id="33427"/>
      <w:r w:rsidR="002221D1">
        <w:rPr>
          <w:rtl/>
        </w:rPr>
        <w:t xml:space="preserve">של </w:t>
      </w:r>
      <w:bookmarkStart w:id="33428" w:name="_ETM_Q60_685220"/>
      <w:bookmarkEnd w:id="33428"/>
      <w:r w:rsidR="002221D1">
        <w:rPr>
          <w:rtl/>
        </w:rPr>
        <w:t>התקציב</w:t>
      </w:r>
      <w:r w:rsidR="002221D1">
        <w:rPr>
          <w:rFonts w:hint="cs"/>
          <w:rtl/>
        </w:rPr>
        <w:t>?</w:t>
      </w:r>
      <w:r w:rsidR="002221D1">
        <w:rPr>
          <w:rtl/>
        </w:rPr>
        <w:t xml:space="preserve"> </w:t>
      </w:r>
      <w:bookmarkStart w:id="33429" w:name="_ETM_Q60_686240"/>
      <w:bookmarkEnd w:id="33429"/>
      <w:r w:rsidR="002221D1">
        <w:rPr>
          <w:rtl/>
        </w:rPr>
        <w:t>מ</w:t>
      </w:r>
      <w:bookmarkStart w:id="33430" w:name="_ETM_Q60_686780"/>
      <w:bookmarkStart w:id="33431" w:name="_ETM_Q60_683661"/>
      <w:bookmarkEnd w:id="33430"/>
      <w:bookmarkEnd w:id="33431"/>
      <w:r w:rsidR="002221D1">
        <w:rPr>
          <w:rtl/>
        </w:rPr>
        <w:t xml:space="preserve">תי </w:t>
      </w:r>
      <w:bookmarkStart w:id="33432" w:name="_ETM_Q60_687140"/>
      <w:bookmarkEnd w:id="33432"/>
      <w:r w:rsidR="002221D1">
        <w:rPr>
          <w:rtl/>
        </w:rPr>
        <w:t xml:space="preserve">זה </w:t>
      </w:r>
      <w:bookmarkStart w:id="33433" w:name="_ETM_Q60_687290"/>
      <w:bookmarkEnd w:id="33433"/>
      <w:r w:rsidR="002221D1">
        <w:rPr>
          <w:rFonts w:hint="cs"/>
          <w:rtl/>
        </w:rPr>
        <w:t>י</w:t>
      </w:r>
      <w:r w:rsidR="002221D1">
        <w:rPr>
          <w:rtl/>
        </w:rPr>
        <w:t>סתיים</w:t>
      </w:r>
      <w:r w:rsidR="002221D1">
        <w:rPr>
          <w:rFonts w:hint="cs"/>
          <w:rtl/>
        </w:rPr>
        <w:t>?</w:t>
      </w:r>
      <w:bookmarkStart w:id="33434" w:name="_ETM_Q60_688790"/>
      <w:bookmarkEnd w:id="33434"/>
    </w:p>
    <w:p w:rsidR="002221D1" w:rsidRDefault="002221D1" w:rsidP="007F652B">
      <w:pPr>
        <w:rPr>
          <w:rtl/>
        </w:rPr>
      </w:pPr>
      <w:bookmarkStart w:id="33435" w:name="_ETM_Q60_688576"/>
      <w:bookmarkStart w:id="33436" w:name="_ETM_Q60_688629"/>
      <w:bookmarkEnd w:id="33435"/>
      <w:bookmarkEnd w:id="33436"/>
    </w:p>
    <w:p w:rsidR="002221D1" w:rsidRDefault="002221D1" w:rsidP="007F652B">
      <w:pPr>
        <w:pStyle w:val="af5"/>
        <w:keepNext/>
        <w:rPr>
          <w:rtl/>
        </w:rPr>
      </w:pPr>
      <w:bookmarkStart w:id="33437" w:name="ET_interruption_5786_8"/>
      <w:r w:rsidRPr="00BC4084">
        <w:rPr>
          <w:rStyle w:val="TagStyle"/>
          <w:rtl/>
        </w:rPr>
        <w:t xml:space="preserve"> &lt;&lt; קריאה &gt;&gt; </w:t>
      </w:r>
      <w:r>
        <w:rPr>
          <w:rtl/>
        </w:rPr>
        <w:t>אופיר כץ (הליכוד):</w:t>
      </w:r>
      <w:r w:rsidRPr="00BC4084">
        <w:rPr>
          <w:rStyle w:val="TagStyle"/>
          <w:rtl/>
        </w:rPr>
        <w:t xml:space="preserve"> &lt;&lt; קריאה &gt;&gt;</w:t>
      </w:r>
      <w:r>
        <w:rPr>
          <w:rtl/>
        </w:rPr>
        <w:t xml:space="preserve">   </w:t>
      </w:r>
      <w:bookmarkEnd w:id="33437"/>
    </w:p>
    <w:p w:rsidR="002221D1" w:rsidRDefault="002221D1" w:rsidP="00A6278C">
      <w:pPr>
        <w:rPr>
          <w:rtl/>
        </w:rPr>
      </w:pPr>
    </w:p>
    <w:p w:rsidR="002221D1" w:rsidRDefault="002221D1" w:rsidP="007F652B">
      <w:pPr>
        <w:rPr>
          <w:rtl/>
        </w:rPr>
      </w:pPr>
      <w:r>
        <w:rPr>
          <w:rFonts w:hint="cs"/>
          <w:rtl/>
        </w:rPr>
        <w:t xml:space="preserve">אני רוצה יותר ממך שיסתיים כבר. </w:t>
      </w:r>
    </w:p>
    <w:p w:rsidR="002221D1" w:rsidRDefault="002221D1" w:rsidP="007F652B">
      <w:pPr>
        <w:rPr>
          <w:rtl/>
        </w:rPr>
      </w:pPr>
    </w:p>
    <w:p w:rsidR="002221D1" w:rsidRDefault="002221D1" w:rsidP="007F652B">
      <w:pPr>
        <w:pStyle w:val="-"/>
        <w:keepNext/>
        <w:rPr>
          <w:rtl/>
        </w:rPr>
      </w:pPr>
      <w:bookmarkStart w:id="33438" w:name="ET_speakercontinue_5300_7"/>
      <w:r w:rsidRPr="00BC4084">
        <w:rPr>
          <w:rStyle w:val="TagStyle"/>
          <w:rtl/>
        </w:rPr>
        <w:t xml:space="preserve"> &lt;&lt; דובר_המשך &gt;&gt; </w:t>
      </w:r>
      <w:r>
        <w:rPr>
          <w:rtl/>
        </w:rPr>
        <w:t>מירב בן ארי (יש עתיד):</w:t>
      </w:r>
      <w:r w:rsidRPr="00BC4084">
        <w:rPr>
          <w:rStyle w:val="TagStyle"/>
          <w:rtl/>
        </w:rPr>
        <w:t xml:space="preserve"> &lt;&lt; דובר_המשך &gt;&gt;</w:t>
      </w:r>
      <w:r>
        <w:rPr>
          <w:rtl/>
        </w:rPr>
        <w:t xml:space="preserve">   </w:t>
      </w:r>
      <w:bookmarkEnd w:id="33438"/>
    </w:p>
    <w:p w:rsidR="002221D1" w:rsidRDefault="002221D1" w:rsidP="00A6278C">
      <w:pPr>
        <w:rPr>
          <w:rtl/>
        </w:rPr>
      </w:pPr>
    </w:p>
    <w:p w:rsidR="002221D1" w:rsidRDefault="002221D1" w:rsidP="00244C22">
      <w:pPr>
        <w:rPr>
          <w:rtl/>
        </w:rPr>
      </w:pPr>
      <w:r>
        <w:rPr>
          <w:rFonts w:hint="cs"/>
          <w:rtl/>
        </w:rPr>
        <w:t xml:space="preserve">אני מניחה שגם לך יש אינטרס שהתקציב הזה יסתיים, </w:t>
      </w:r>
      <w:bookmarkStart w:id="33439" w:name="_ETM_Q60_698345"/>
      <w:bookmarkEnd w:id="33439"/>
      <w:r>
        <w:rPr>
          <w:rFonts w:hint="cs"/>
          <w:rtl/>
        </w:rPr>
        <w:t xml:space="preserve">אבל </w:t>
      </w:r>
      <w:bookmarkStart w:id="33440" w:name="_ETM_Q60_694471"/>
      <w:bookmarkEnd w:id="33440"/>
      <w:r>
        <w:rPr>
          <w:rFonts w:hint="cs"/>
          <w:rtl/>
        </w:rPr>
        <w:t>כל יום הוא מביא עוד חוק ועוד פיצול</w:t>
      </w:r>
      <w:bookmarkStart w:id="33441" w:name="_ETM_Q60_697331"/>
      <w:bookmarkEnd w:id="33441"/>
      <w:r>
        <w:rPr>
          <w:rFonts w:hint="cs"/>
          <w:rtl/>
        </w:rPr>
        <w:t xml:space="preserve"> </w:t>
      </w:r>
      <w:bookmarkStart w:id="33442" w:name="_ETM_Q60_700545"/>
      <w:bookmarkStart w:id="33443" w:name="_ETM_Q60_697361"/>
      <w:bookmarkEnd w:id="33442"/>
      <w:bookmarkEnd w:id="33443"/>
      <w:r>
        <w:rPr>
          <w:rFonts w:hint="cs"/>
          <w:rtl/>
        </w:rPr>
        <w:t xml:space="preserve">ועוד חוק. </w:t>
      </w:r>
      <w:bookmarkStart w:id="33444" w:name="_ETM_Q60_696511"/>
      <w:bookmarkEnd w:id="33444"/>
      <w:r>
        <w:rPr>
          <w:rFonts w:hint="cs"/>
          <w:rtl/>
        </w:rPr>
        <w:t>אל תדאג, אם א</w:t>
      </w:r>
      <w:bookmarkStart w:id="33445" w:name="_ETM_Q60_697591"/>
      <w:bookmarkEnd w:id="33445"/>
      <w:r>
        <w:rPr>
          <w:rFonts w:hint="cs"/>
          <w:rtl/>
        </w:rPr>
        <w:t xml:space="preserve">תה רוצה </w:t>
      </w:r>
      <w:bookmarkStart w:id="33446" w:name="_ETM_Q60_701772"/>
      <w:bookmarkEnd w:id="33446"/>
      <w:r>
        <w:rPr>
          <w:rFonts w:hint="cs"/>
          <w:rtl/>
        </w:rPr>
        <w:t>ללכ</w:t>
      </w:r>
      <w:bookmarkStart w:id="33447" w:name="_ETM_Q60_698520"/>
      <w:bookmarkEnd w:id="33447"/>
      <w:r>
        <w:rPr>
          <w:rFonts w:hint="cs"/>
          <w:rtl/>
        </w:rPr>
        <w:t xml:space="preserve">ת, אני משחררת אותך. </w:t>
      </w:r>
      <w:bookmarkStart w:id="33448" w:name="_ETM_Q60_700750"/>
      <w:bookmarkStart w:id="33449" w:name="_ETM_Q60_702189"/>
      <w:bookmarkStart w:id="33450" w:name="_ETM_Q60_702730"/>
      <w:bookmarkStart w:id="33451" w:name="_ETM_Q60_702939"/>
      <w:bookmarkEnd w:id="33448"/>
      <w:bookmarkEnd w:id="33449"/>
      <w:bookmarkEnd w:id="33450"/>
      <w:bookmarkEnd w:id="33451"/>
      <w:r>
        <w:rPr>
          <w:rFonts w:hint="cs"/>
          <w:rtl/>
        </w:rPr>
        <w:t>אל תרגיש שא</w:t>
      </w:r>
      <w:bookmarkStart w:id="33452" w:name="_ETM_Q60_702209"/>
      <w:bookmarkEnd w:id="33452"/>
      <w:r>
        <w:rPr>
          <w:rFonts w:hint="cs"/>
          <w:rtl/>
        </w:rPr>
        <w:t>תה</w:t>
      </w:r>
      <w:r>
        <w:rPr>
          <w:rtl/>
        </w:rPr>
        <w:t xml:space="preserve"> </w:t>
      </w:r>
      <w:bookmarkStart w:id="33453" w:name="_ETM_Q60_703480"/>
      <w:bookmarkEnd w:id="33453"/>
      <w:r>
        <w:rPr>
          <w:rtl/>
        </w:rPr>
        <w:t>מחויב</w:t>
      </w:r>
      <w:r>
        <w:rPr>
          <w:rFonts w:hint="cs"/>
          <w:rtl/>
        </w:rPr>
        <w:t>. הרי</w:t>
      </w:r>
      <w:r>
        <w:rPr>
          <w:rtl/>
        </w:rPr>
        <w:t xml:space="preserve"> </w:t>
      </w:r>
      <w:bookmarkStart w:id="33454" w:name="_ETM_Q60_704990"/>
      <w:bookmarkEnd w:id="33454"/>
      <w:r>
        <w:rPr>
          <w:rtl/>
        </w:rPr>
        <w:t xml:space="preserve">שנינו </w:t>
      </w:r>
      <w:bookmarkStart w:id="33455" w:name="_ETM_Q60_705380"/>
      <w:bookmarkEnd w:id="33455"/>
      <w:r>
        <w:rPr>
          <w:rtl/>
        </w:rPr>
        <w:t xml:space="preserve">יודעים </w:t>
      </w:r>
      <w:bookmarkStart w:id="33456" w:name="_ETM_Q60_705679"/>
      <w:bookmarkEnd w:id="33456"/>
      <w:r>
        <w:rPr>
          <w:rtl/>
        </w:rPr>
        <w:t xml:space="preserve">מה </w:t>
      </w:r>
      <w:bookmarkStart w:id="33457" w:name="_ETM_Q60_705770"/>
      <w:bookmarkEnd w:id="33457"/>
      <w:r>
        <w:rPr>
          <w:rtl/>
        </w:rPr>
        <w:t xml:space="preserve">דעתך </w:t>
      </w:r>
      <w:bookmarkStart w:id="33458" w:name="_ETM_Q60_706160"/>
      <w:bookmarkEnd w:id="33458"/>
      <w:r>
        <w:rPr>
          <w:rtl/>
        </w:rPr>
        <w:t xml:space="preserve">על </w:t>
      </w:r>
      <w:bookmarkStart w:id="33459" w:name="_ETM_Q60_706220"/>
      <w:bookmarkEnd w:id="33459"/>
      <w:r>
        <w:rPr>
          <w:rtl/>
        </w:rPr>
        <w:t xml:space="preserve">התקציב </w:t>
      </w:r>
      <w:bookmarkStart w:id="33460" w:name="_ETM_Q60_706670"/>
      <w:bookmarkEnd w:id="33460"/>
      <w:r>
        <w:rPr>
          <w:rtl/>
        </w:rPr>
        <w:t xml:space="preserve">הזה </w:t>
      </w:r>
      <w:bookmarkStart w:id="33461" w:name="_ETM_Q60_707300"/>
      <w:bookmarkEnd w:id="33461"/>
      <w:r>
        <w:rPr>
          <w:rtl/>
        </w:rPr>
        <w:t xml:space="preserve">שאינו </w:t>
      </w:r>
      <w:bookmarkStart w:id="33462" w:name="_ETM_Q60_707750"/>
      <w:bookmarkEnd w:id="33462"/>
      <w:r>
        <w:rPr>
          <w:rtl/>
        </w:rPr>
        <w:t>נגמר</w:t>
      </w:r>
      <w:r>
        <w:rPr>
          <w:rFonts w:hint="cs"/>
          <w:rtl/>
        </w:rPr>
        <w:t>.</w:t>
      </w:r>
      <w:bookmarkStart w:id="33463" w:name="_ETM_Q60_708589"/>
      <w:bookmarkEnd w:id="33463"/>
      <w:r>
        <w:rPr>
          <w:rtl/>
        </w:rPr>
        <w:t xml:space="preserve"> </w:t>
      </w:r>
      <w:bookmarkStart w:id="33464" w:name="_ETM_Q60_708830"/>
      <w:bookmarkEnd w:id="33464"/>
      <w:r>
        <w:rPr>
          <w:rtl/>
        </w:rPr>
        <w:t xml:space="preserve">כי </w:t>
      </w:r>
      <w:bookmarkStart w:id="33465" w:name="_ETM_Q60_709010"/>
      <w:bookmarkEnd w:id="33465"/>
      <w:r>
        <w:rPr>
          <w:rtl/>
        </w:rPr>
        <w:t xml:space="preserve">זה </w:t>
      </w:r>
      <w:bookmarkStart w:id="33466" w:name="_ETM_Q60_709160"/>
      <w:bookmarkEnd w:id="33466"/>
      <w:r>
        <w:rPr>
          <w:rtl/>
        </w:rPr>
        <w:t xml:space="preserve">עוד </w:t>
      </w:r>
      <w:bookmarkStart w:id="33467" w:name="_ETM_Q60_709460"/>
      <w:bookmarkEnd w:id="33467"/>
      <w:r>
        <w:rPr>
          <w:rtl/>
        </w:rPr>
        <w:t xml:space="preserve">חוק </w:t>
      </w:r>
      <w:bookmarkStart w:id="33468" w:name="_ETM_Q60_709820"/>
      <w:bookmarkEnd w:id="33468"/>
      <w:r>
        <w:rPr>
          <w:rtl/>
        </w:rPr>
        <w:t xml:space="preserve">ועוד </w:t>
      </w:r>
      <w:bookmarkStart w:id="33469" w:name="_ETM_Q60_710240"/>
      <w:bookmarkEnd w:id="33469"/>
      <w:r>
        <w:rPr>
          <w:rtl/>
        </w:rPr>
        <w:t xml:space="preserve">חוק </w:t>
      </w:r>
      <w:bookmarkStart w:id="33470" w:name="_ETM_Q60_710600"/>
      <w:bookmarkEnd w:id="33470"/>
      <w:r>
        <w:rPr>
          <w:rtl/>
        </w:rPr>
        <w:t xml:space="preserve">ועוד </w:t>
      </w:r>
      <w:bookmarkStart w:id="33471" w:name="_ETM_Q60_710929"/>
      <w:bookmarkEnd w:id="33471"/>
      <w:r>
        <w:rPr>
          <w:rtl/>
        </w:rPr>
        <w:t>חוק</w:t>
      </w:r>
      <w:bookmarkStart w:id="33472" w:name="_ETM_Q60_709938"/>
      <w:bookmarkEnd w:id="33472"/>
      <w:r>
        <w:rPr>
          <w:rFonts w:hint="cs"/>
          <w:rtl/>
        </w:rPr>
        <w:t>,</w:t>
      </w:r>
      <w:bookmarkStart w:id="33473" w:name="_ETM_Q60_707608"/>
      <w:bookmarkEnd w:id="33473"/>
      <w:r>
        <w:rPr>
          <w:rtl/>
        </w:rPr>
        <w:t xml:space="preserve"> </w:t>
      </w:r>
      <w:bookmarkStart w:id="33474" w:name="_ETM_Q60_711559"/>
      <w:bookmarkEnd w:id="33474"/>
      <w:r>
        <w:rPr>
          <w:rtl/>
        </w:rPr>
        <w:t>אבל</w:t>
      </w:r>
      <w:r>
        <w:rPr>
          <w:rFonts w:hint="cs"/>
          <w:rtl/>
        </w:rPr>
        <w:t xml:space="preserve"> בסוף</w:t>
      </w:r>
      <w:r>
        <w:rPr>
          <w:rtl/>
        </w:rPr>
        <w:t xml:space="preserve"> </w:t>
      </w:r>
      <w:bookmarkStart w:id="33475" w:name="_ETM_Q60_712250"/>
      <w:bookmarkEnd w:id="33475"/>
      <w:r>
        <w:rPr>
          <w:rtl/>
        </w:rPr>
        <w:t xml:space="preserve">הציבור </w:t>
      </w:r>
      <w:bookmarkStart w:id="33476" w:name="_ETM_Q60_712940"/>
      <w:bookmarkEnd w:id="33476"/>
      <w:r>
        <w:rPr>
          <w:rtl/>
        </w:rPr>
        <w:t xml:space="preserve">לא </w:t>
      </w:r>
      <w:bookmarkStart w:id="33477" w:name="_ETM_Q60_713059"/>
      <w:bookmarkEnd w:id="33477"/>
      <w:r>
        <w:rPr>
          <w:rtl/>
        </w:rPr>
        <w:t xml:space="preserve">מבין </w:t>
      </w:r>
      <w:bookmarkStart w:id="33478" w:name="_ETM_Q60_713360"/>
      <w:bookmarkEnd w:id="33478"/>
      <w:r>
        <w:rPr>
          <w:rtl/>
        </w:rPr>
        <w:t xml:space="preserve">מה </w:t>
      </w:r>
      <w:bookmarkStart w:id="33479" w:name="_ETM_Q60_713450"/>
      <w:bookmarkEnd w:id="33479"/>
      <w:r>
        <w:rPr>
          <w:rtl/>
        </w:rPr>
        <w:t xml:space="preserve">הולך </w:t>
      </w:r>
      <w:bookmarkStart w:id="33480" w:name="_ETM_Q60_713690"/>
      <w:bookmarkEnd w:id="33480"/>
      <w:r>
        <w:rPr>
          <w:rtl/>
        </w:rPr>
        <w:t xml:space="preserve">ליפול </w:t>
      </w:r>
      <w:bookmarkStart w:id="33481" w:name="_ETM_Q60_714020"/>
      <w:bookmarkEnd w:id="33481"/>
      <w:r>
        <w:rPr>
          <w:rtl/>
        </w:rPr>
        <w:t>עליו</w:t>
      </w:r>
      <w:r w:rsidR="00244C22">
        <w:rPr>
          <w:rFonts w:hint="cs"/>
          <w:rtl/>
        </w:rPr>
        <w:t>,</w:t>
      </w:r>
      <w:r>
        <w:rPr>
          <w:rtl/>
        </w:rPr>
        <w:t xml:space="preserve"> </w:t>
      </w:r>
      <w:bookmarkStart w:id="33482" w:name="_ETM_Q60_715080"/>
      <w:bookmarkEnd w:id="33482"/>
      <w:r>
        <w:rPr>
          <w:rtl/>
        </w:rPr>
        <w:t xml:space="preserve">והציבור </w:t>
      </w:r>
      <w:bookmarkStart w:id="33483" w:name="_ETM_Q60_715740"/>
      <w:bookmarkEnd w:id="33483"/>
      <w:r>
        <w:rPr>
          <w:rtl/>
        </w:rPr>
        <w:t xml:space="preserve">לא </w:t>
      </w:r>
      <w:bookmarkStart w:id="33484" w:name="_ETM_Q60_715890"/>
      <w:bookmarkEnd w:id="33484"/>
      <w:r>
        <w:rPr>
          <w:rtl/>
        </w:rPr>
        <w:t xml:space="preserve">מבין </w:t>
      </w:r>
      <w:bookmarkStart w:id="33485" w:name="_ETM_Q60_716460"/>
      <w:bookmarkEnd w:id="33485"/>
      <w:r>
        <w:rPr>
          <w:rtl/>
        </w:rPr>
        <w:t>שממש</w:t>
      </w:r>
      <w:bookmarkStart w:id="33486" w:name="_ETM_Q60_717030"/>
      <w:bookmarkStart w:id="33487" w:name="_ETM_Q60_716388"/>
      <w:bookmarkEnd w:id="33486"/>
      <w:bookmarkEnd w:id="33487"/>
      <w:r>
        <w:rPr>
          <w:rFonts w:hint="cs"/>
          <w:rtl/>
        </w:rPr>
        <w:t xml:space="preserve"> </w:t>
      </w:r>
      <w:r>
        <w:rPr>
          <w:rtl/>
        </w:rPr>
        <w:t xml:space="preserve">ממש </w:t>
      </w:r>
      <w:bookmarkStart w:id="33488" w:name="_ETM_Q60_717300"/>
      <w:bookmarkEnd w:id="33488"/>
      <w:r>
        <w:rPr>
          <w:rtl/>
        </w:rPr>
        <w:t>בקרוב</w:t>
      </w:r>
      <w:r>
        <w:rPr>
          <w:rFonts w:hint="cs"/>
          <w:rtl/>
        </w:rPr>
        <w:t>,</w:t>
      </w:r>
      <w:r>
        <w:rPr>
          <w:rtl/>
        </w:rPr>
        <w:t xml:space="preserve"> </w:t>
      </w:r>
      <w:bookmarkStart w:id="33489" w:name="_ETM_Q60_718350"/>
      <w:bookmarkEnd w:id="33489"/>
      <w:r>
        <w:rPr>
          <w:rtl/>
        </w:rPr>
        <w:t xml:space="preserve">בתחילת </w:t>
      </w:r>
      <w:bookmarkStart w:id="33490" w:name="_ETM_Q60_719010"/>
      <w:bookmarkEnd w:id="33490"/>
      <w:r>
        <w:rPr>
          <w:rtl/>
        </w:rPr>
        <w:t>ינואר</w:t>
      </w:r>
      <w:r>
        <w:rPr>
          <w:rFonts w:hint="cs"/>
          <w:rtl/>
        </w:rPr>
        <w:t>,</w:t>
      </w:r>
      <w:r>
        <w:rPr>
          <w:rtl/>
        </w:rPr>
        <w:t xml:space="preserve"> </w:t>
      </w:r>
      <w:bookmarkStart w:id="33491" w:name="_ETM_Q60_719490"/>
      <w:bookmarkEnd w:id="33491"/>
      <w:r>
        <w:rPr>
          <w:rtl/>
        </w:rPr>
        <w:t xml:space="preserve">הוא </w:t>
      </w:r>
      <w:bookmarkStart w:id="33492" w:name="_ETM_Q60_719640"/>
      <w:bookmarkEnd w:id="33492"/>
      <w:r>
        <w:rPr>
          <w:rtl/>
        </w:rPr>
        <w:t xml:space="preserve">הולך </w:t>
      </w:r>
      <w:bookmarkStart w:id="33493" w:name="_ETM_Q60_719910"/>
      <w:bookmarkEnd w:id="33493"/>
      <w:r>
        <w:rPr>
          <w:rtl/>
        </w:rPr>
        <w:t xml:space="preserve">לקבל </w:t>
      </w:r>
      <w:bookmarkStart w:id="33494" w:name="_ETM_Q60_720330"/>
      <w:bookmarkEnd w:id="33494"/>
      <w:r>
        <w:rPr>
          <w:rtl/>
        </w:rPr>
        <w:t xml:space="preserve">גזרות </w:t>
      </w:r>
      <w:bookmarkStart w:id="33495" w:name="_ETM_Q60_721700"/>
      <w:bookmarkEnd w:id="33495"/>
      <w:r>
        <w:rPr>
          <w:rtl/>
        </w:rPr>
        <w:t xml:space="preserve">שהוא </w:t>
      </w:r>
      <w:bookmarkStart w:id="33496" w:name="_ETM_Q60_722090"/>
      <w:bookmarkEnd w:id="33496"/>
      <w:r>
        <w:rPr>
          <w:rtl/>
        </w:rPr>
        <w:t xml:space="preserve">לא </w:t>
      </w:r>
      <w:bookmarkStart w:id="33497" w:name="_ETM_Q60_722290"/>
      <w:bookmarkStart w:id="33498" w:name="_ETM_Q60_718478"/>
      <w:bookmarkStart w:id="33499" w:name="_ETM_Q60_722349"/>
      <w:bookmarkEnd w:id="33497"/>
      <w:bookmarkEnd w:id="33498"/>
      <w:bookmarkEnd w:id="33499"/>
      <w:r>
        <w:rPr>
          <w:rtl/>
        </w:rPr>
        <w:t>היה</w:t>
      </w:r>
      <w:r>
        <w:rPr>
          <w:rFonts w:hint="cs"/>
          <w:rtl/>
        </w:rPr>
        <w:t xml:space="preserve"> </w:t>
      </w:r>
      <w:r w:rsidR="00A6278C">
        <w:rPr>
          <w:rFonts w:hint="cs"/>
          <w:rtl/>
        </w:rPr>
        <w:t>– – –</w:t>
      </w:r>
    </w:p>
    <w:p w:rsidR="002221D1" w:rsidRDefault="002221D1" w:rsidP="007F652B">
      <w:pPr>
        <w:rPr>
          <w:rtl/>
        </w:rPr>
      </w:pPr>
      <w:bookmarkStart w:id="33500" w:name="_ETM_Q60_719449"/>
      <w:bookmarkEnd w:id="33500"/>
    </w:p>
    <w:p w:rsidR="002221D1" w:rsidRDefault="002221D1" w:rsidP="007F652B">
      <w:pPr>
        <w:pStyle w:val="af5"/>
        <w:keepNext/>
        <w:rPr>
          <w:rtl/>
        </w:rPr>
      </w:pPr>
      <w:bookmarkStart w:id="33501" w:name="ET_interruption_6157_16"/>
      <w:r w:rsidRPr="00617BA5">
        <w:rPr>
          <w:rStyle w:val="TagStyle"/>
          <w:rtl/>
        </w:rPr>
        <w:t xml:space="preserve"> &lt;&lt; קריאה &gt;&gt; </w:t>
      </w:r>
      <w:r>
        <w:rPr>
          <w:rtl/>
        </w:rPr>
        <w:t>שמחה רוטמן (הציונות הדתית):</w:t>
      </w:r>
      <w:r w:rsidRPr="00617BA5">
        <w:rPr>
          <w:rStyle w:val="TagStyle"/>
          <w:rtl/>
        </w:rPr>
        <w:t xml:space="preserve"> &lt;&lt; קריאה &gt;&gt;</w:t>
      </w:r>
      <w:r>
        <w:rPr>
          <w:rtl/>
        </w:rPr>
        <w:t xml:space="preserve">   </w:t>
      </w:r>
      <w:bookmarkEnd w:id="33501"/>
    </w:p>
    <w:p w:rsidR="002221D1" w:rsidRDefault="002221D1" w:rsidP="00A6278C">
      <w:pPr>
        <w:rPr>
          <w:rtl/>
        </w:rPr>
      </w:pPr>
    </w:p>
    <w:p w:rsidR="002221D1" w:rsidRDefault="00A6278C" w:rsidP="007F652B">
      <w:pPr>
        <w:rPr>
          <w:rtl/>
        </w:rPr>
      </w:pPr>
      <w:bookmarkStart w:id="33502" w:name="_ETM_Q60_722566"/>
      <w:bookmarkStart w:id="33503" w:name="_ETM_Q60_719469"/>
      <w:bookmarkEnd w:id="33502"/>
      <w:bookmarkEnd w:id="33503"/>
      <w:r>
        <w:rPr>
          <w:rFonts w:hint="cs"/>
          <w:rtl/>
        </w:rPr>
        <w:t>– – –</w:t>
      </w:r>
    </w:p>
    <w:p w:rsidR="002221D1" w:rsidRDefault="002221D1" w:rsidP="007F652B">
      <w:pPr>
        <w:rPr>
          <w:rtl/>
        </w:rPr>
      </w:pPr>
      <w:bookmarkStart w:id="33504" w:name="_ETM_Q60_726047"/>
      <w:bookmarkStart w:id="33505" w:name="_ETM_Q60_726104"/>
      <w:bookmarkStart w:id="33506" w:name="_ETM_Q60_721529"/>
      <w:bookmarkEnd w:id="33504"/>
      <w:bookmarkEnd w:id="33505"/>
      <w:bookmarkEnd w:id="33506"/>
    </w:p>
    <w:p w:rsidR="002221D1" w:rsidRDefault="002221D1" w:rsidP="007F652B">
      <w:pPr>
        <w:pStyle w:val="-"/>
        <w:keepNext/>
        <w:rPr>
          <w:rtl/>
        </w:rPr>
      </w:pPr>
      <w:r w:rsidRPr="00617BA5">
        <w:rPr>
          <w:rStyle w:val="TagStyle"/>
          <w:rtl/>
        </w:rPr>
        <w:t xml:space="preserve"> &lt;&lt; דובר_המשך &gt;&gt; </w:t>
      </w:r>
      <w:r>
        <w:rPr>
          <w:rtl/>
        </w:rPr>
        <w:t>מירב בן ארי (יש עתיד):</w:t>
      </w:r>
      <w:r w:rsidRPr="00617BA5">
        <w:rPr>
          <w:rStyle w:val="TagStyle"/>
          <w:rtl/>
        </w:rPr>
        <w:t xml:space="preserve"> &lt;&lt; דובר_המשך &gt;&gt;</w:t>
      </w:r>
      <w:r>
        <w:rPr>
          <w:rtl/>
        </w:rPr>
        <w:t xml:space="preserve">   </w:t>
      </w:r>
    </w:p>
    <w:p w:rsidR="002221D1" w:rsidRDefault="002221D1" w:rsidP="00A6278C">
      <w:pPr>
        <w:rPr>
          <w:rtl/>
        </w:rPr>
      </w:pPr>
    </w:p>
    <w:p w:rsidR="002221D1" w:rsidRDefault="002221D1" w:rsidP="007F652B">
      <w:pPr>
        <w:rPr>
          <w:rtl/>
        </w:rPr>
      </w:pPr>
      <w:bookmarkStart w:id="33507" w:name="_ETM_Q60_722203"/>
      <w:bookmarkStart w:id="33508" w:name="_ETM_Q60_722769"/>
      <w:bookmarkStart w:id="33509" w:name="_ETM_Q60_723790"/>
      <w:bookmarkStart w:id="33510" w:name="_ETM_Q60_722768"/>
      <w:bookmarkEnd w:id="33507"/>
      <w:bookmarkEnd w:id="33508"/>
      <w:bookmarkEnd w:id="33509"/>
      <w:bookmarkEnd w:id="33510"/>
      <w:r>
        <w:rPr>
          <w:rFonts w:hint="cs"/>
          <w:rtl/>
        </w:rPr>
        <w:t>שמחה,</w:t>
      </w:r>
      <w:r>
        <w:rPr>
          <w:rtl/>
        </w:rPr>
        <w:t xml:space="preserve"> </w:t>
      </w:r>
      <w:bookmarkStart w:id="33511" w:name="_ETM_Q60_724299"/>
      <w:bookmarkEnd w:id="33511"/>
      <w:r>
        <w:rPr>
          <w:rtl/>
        </w:rPr>
        <w:t xml:space="preserve">אתה </w:t>
      </w:r>
      <w:bookmarkStart w:id="33512" w:name="_ETM_Q60_724569"/>
      <w:bookmarkEnd w:id="33512"/>
      <w:r>
        <w:rPr>
          <w:rtl/>
        </w:rPr>
        <w:t xml:space="preserve">יכול </w:t>
      </w:r>
      <w:bookmarkStart w:id="33513" w:name="_ETM_Q60_724840"/>
      <w:bookmarkEnd w:id="33513"/>
      <w:r>
        <w:rPr>
          <w:rtl/>
        </w:rPr>
        <w:t xml:space="preserve">להמשיך </w:t>
      </w:r>
      <w:bookmarkStart w:id="33514" w:name="_ETM_Q60_725170"/>
      <w:bookmarkEnd w:id="33514"/>
      <w:r>
        <w:rPr>
          <w:rtl/>
        </w:rPr>
        <w:t xml:space="preserve">להתעסק </w:t>
      </w:r>
      <w:bookmarkStart w:id="33515" w:name="_ETM_Q60_725679"/>
      <w:bookmarkEnd w:id="33515"/>
      <w:r>
        <w:rPr>
          <w:rtl/>
        </w:rPr>
        <w:t xml:space="preserve">עם </w:t>
      </w:r>
      <w:bookmarkStart w:id="33516" w:name="_ETM_Q60_725860"/>
      <w:bookmarkEnd w:id="33516"/>
      <w:r>
        <w:rPr>
          <w:rtl/>
        </w:rPr>
        <w:t xml:space="preserve">לשכת </w:t>
      </w:r>
      <w:bookmarkStart w:id="33517" w:name="_ETM_Q60_726250"/>
      <w:bookmarkEnd w:id="33517"/>
      <w:r>
        <w:rPr>
          <w:rtl/>
        </w:rPr>
        <w:t>עו</w:t>
      </w:r>
      <w:r>
        <w:rPr>
          <w:rFonts w:hint="cs"/>
          <w:rtl/>
        </w:rPr>
        <w:t>רכי הדין.</w:t>
      </w:r>
      <w:bookmarkStart w:id="33518" w:name="_ETM_Q60_727929"/>
      <w:bookmarkEnd w:id="33518"/>
    </w:p>
    <w:p w:rsidR="002221D1" w:rsidRDefault="002221D1" w:rsidP="007F652B">
      <w:pPr>
        <w:rPr>
          <w:rtl/>
        </w:rPr>
      </w:pPr>
    </w:p>
    <w:p w:rsidR="002221D1" w:rsidRDefault="002221D1" w:rsidP="007F652B">
      <w:pPr>
        <w:pStyle w:val="af5"/>
        <w:keepNext/>
        <w:rPr>
          <w:rtl/>
        </w:rPr>
      </w:pPr>
      <w:bookmarkStart w:id="33519" w:name="ET_interruption_6157_18"/>
      <w:r w:rsidRPr="00617BA5">
        <w:rPr>
          <w:rStyle w:val="TagStyle"/>
          <w:rtl/>
        </w:rPr>
        <w:t xml:space="preserve"> &lt;&lt; קריאה &gt;&gt; </w:t>
      </w:r>
      <w:r>
        <w:rPr>
          <w:rtl/>
        </w:rPr>
        <w:t>שמחה רוטמן (הציונות הדתית):</w:t>
      </w:r>
      <w:r w:rsidRPr="00617BA5">
        <w:rPr>
          <w:rStyle w:val="TagStyle"/>
          <w:rtl/>
        </w:rPr>
        <w:t xml:space="preserve"> &lt;&lt; קריאה &gt;&gt;</w:t>
      </w:r>
      <w:r>
        <w:rPr>
          <w:rtl/>
        </w:rPr>
        <w:t xml:space="preserve">   </w:t>
      </w:r>
      <w:bookmarkEnd w:id="33519"/>
    </w:p>
    <w:p w:rsidR="002221D1" w:rsidRDefault="002221D1" w:rsidP="00A6278C">
      <w:pPr>
        <w:rPr>
          <w:rtl/>
        </w:rPr>
      </w:pPr>
    </w:p>
    <w:p w:rsidR="002221D1" w:rsidRDefault="002221D1" w:rsidP="007F652B">
      <w:pPr>
        <w:rPr>
          <w:rtl/>
        </w:rPr>
      </w:pPr>
      <w:bookmarkStart w:id="33520" w:name="_ETM_Q60_724408"/>
      <w:bookmarkEnd w:id="33520"/>
      <w:r>
        <w:rPr>
          <w:rFonts w:hint="cs"/>
          <w:rtl/>
        </w:rPr>
        <w:t>מירב</w:t>
      </w:r>
      <w:bookmarkStart w:id="33521" w:name="_ETM_Q60_728326"/>
      <w:bookmarkEnd w:id="33521"/>
      <w:r>
        <w:rPr>
          <w:rFonts w:hint="cs"/>
          <w:rtl/>
        </w:rPr>
        <w:t xml:space="preserve">, </w:t>
      </w:r>
      <w:bookmarkStart w:id="33522" w:name="_ETM_Q60_723568"/>
      <w:bookmarkEnd w:id="33522"/>
      <w:r>
        <w:rPr>
          <w:rFonts w:hint="cs"/>
          <w:rtl/>
        </w:rPr>
        <w:t xml:space="preserve">מה את באה </w:t>
      </w:r>
      <w:bookmarkStart w:id="33523" w:name="_ETM_Q60_729735"/>
      <w:bookmarkStart w:id="33524" w:name="_ETM_Q60_725028"/>
      <w:bookmarkEnd w:id="33523"/>
      <w:bookmarkEnd w:id="33524"/>
      <w:r>
        <w:rPr>
          <w:rFonts w:hint="cs"/>
          <w:rtl/>
        </w:rPr>
        <w:t xml:space="preserve">אחרי הטילים? היה כלל </w:t>
      </w:r>
      <w:bookmarkStart w:id="33525" w:name="_ETM_Q60_726278"/>
      <w:bookmarkEnd w:id="33525"/>
      <w:r>
        <w:rPr>
          <w:rFonts w:hint="cs"/>
          <w:rtl/>
        </w:rPr>
        <w:t>שכשאת עולה יורים טילים</w:t>
      </w:r>
      <w:bookmarkStart w:id="33526" w:name="_ETM_Q60_727109"/>
      <w:bookmarkStart w:id="33527" w:name="_ETM_Q60_728830"/>
      <w:bookmarkStart w:id="33528" w:name="_ETM_Q60_729840"/>
      <w:bookmarkEnd w:id="33526"/>
      <w:bookmarkEnd w:id="33527"/>
      <w:bookmarkEnd w:id="33528"/>
      <w:r>
        <w:rPr>
          <w:rFonts w:hint="cs"/>
          <w:rtl/>
        </w:rPr>
        <w:t xml:space="preserve"> </w:t>
      </w:r>
      <w:r w:rsidR="00A6278C">
        <w:rPr>
          <w:rFonts w:hint="cs"/>
          <w:rtl/>
        </w:rPr>
        <w:t>– – –</w:t>
      </w:r>
    </w:p>
    <w:p w:rsidR="002221D1" w:rsidRDefault="002221D1" w:rsidP="007F652B">
      <w:pPr>
        <w:rPr>
          <w:rtl/>
        </w:rPr>
      </w:pPr>
      <w:bookmarkStart w:id="33529" w:name="_ETM_Q60_730846"/>
      <w:bookmarkStart w:id="33530" w:name="_ETM_Q60_730909"/>
      <w:bookmarkEnd w:id="33529"/>
      <w:bookmarkEnd w:id="33530"/>
    </w:p>
    <w:p w:rsidR="002221D1" w:rsidRDefault="002221D1" w:rsidP="007F652B">
      <w:pPr>
        <w:pStyle w:val="-"/>
        <w:keepNext/>
        <w:rPr>
          <w:rtl/>
        </w:rPr>
      </w:pPr>
      <w:r w:rsidRPr="00617BA5">
        <w:rPr>
          <w:rStyle w:val="TagStyle"/>
          <w:rtl/>
        </w:rPr>
        <w:t xml:space="preserve"> &lt;&lt; דובר_המשך &gt;&gt; </w:t>
      </w:r>
      <w:r>
        <w:rPr>
          <w:rtl/>
        </w:rPr>
        <w:t>מירב בן ארי (יש עתיד):</w:t>
      </w:r>
      <w:r w:rsidRPr="00617BA5">
        <w:rPr>
          <w:rStyle w:val="TagStyle"/>
          <w:rtl/>
        </w:rPr>
        <w:t xml:space="preserve"> &lt;&lt; דובר_המשך &gt;&gt;</w:t>
      </w:r>
      <w:r>
        <w:rPr>
          <w:rtl/>
        </w:rPr>
        <w:t xml:space="preserve">   </w:t>
      </w:r>
    </w:p>
    <w:p w:rsidR="002221D1" w:rsidRDefault="002221D1" w:rsidP="00A6278C">
      <w:pPr>
        <w:rPr>
          <w:rtl/>
        </w:rPr>
      </w:pPr>
    </w:p>
    <w:p w:rsidR="002221D1" w:rsidRDefault="002221D1" w:rsidP="007F652B">
      <w:pPr>
        <w:rPr>
          <w:rtl/>
        </w:rPr>
      </w:pPr>
      <w:bookmarkStart w:id="33531" w:name="_ETM_Q60_731588"/>
      <w:bookmarkStart w:id="33532" w:name="_ETM_Q60_728379"/>
      <w:bookmarkStart w:id="33533" w:name="_ETM_Q60_730689"/>
      <w:bookmarkStart w:id="33534" w:name="_ETM_Q60_731920"/>
      <w:bookmarkStart w:id="33535" w:name="_ETM_Q60_729540"/>
      <w:bookmarkStart w:id="33536" w:name="_ETM_Q60_733129"/>
      <w:bookmarkEnd w:id="33531"/>
      <w:bookmarkEnd w:id="33532"/>
      <w:bookmarkEnd w:id="33533"/>
      <w:bookmarkEnd w:id="33534"/>
      <w:bookmarkEnd w:id="33535"/>
      <w:bookmarkEnd w:id="33536"/>
      <w:r>
        <w:rPr>
          <w:rtl/>
        </w:rPr>
        <w:t>ז</w:t>
      </w:r>
      <w:r>
        <w:rPr>
          <w:rFonts w:hint="cs"/>
          <w:rtl/>
        </w:rPr>
        <w:t>ה מדהים</w:t>
      </w:r>
      <w:bookmarkStart w:id="33537" w:name="_ETM_Q60_731711"/>
      <w:bookmarkEnd w:id="33537"/>
      <w:r>
        <w:rPr>
          <w:rFonts w:hint="cs"/>
          <w:rtl/>
        </w:rPr>
        <w:t>, אגב.</w:t>
      </w:r>
      <w:r>
        <w:rPr>
          <w:rtl/>
        </w:rPr>
        <w:t xml:space="preserve"> </w:t>
      </w:r>
      <w:bookmarkStart w:id="33538" w:name="_ETM_Q60_733429"/>
      <w:bookmarkEnd w:id="33538"/>
      <w:r>
        <w:rPr>
          <w:rFonts w:hint="cs"/>
          <w:rtl/>
        </w:rPr>
        <w:t>אני לא יודעת</w:t>
      </w:r>
      <w:bookmarkStart w:id="33539" w:name="_ETM_Q60_733030"/>
      <w:bookmarkEnd w:id="33539"/>
      <w:r>
        <w:rPr>
          <w:rFonts w:hint="cs"/>
          <w:rtl/>
        </w:rPr>
        <w:t xml:space="preserve"> מה</w:t>
      </w:r>
      <w:r>
        <w:rPr>
          <w:rtl/>
        </w:rPr>
        <w:t xml:space="preserve"> </w:t>
      </w:r>
      <w:bookmarkStart w:id="33540" w:name="_ETM_Q60_733609"/>
      <w:bookmarkEnd w:id="33540"/>
      <w:r>
        <w:rPr>
          <w:rtl/>
        </w:rPr>
        <w:t xml:space="preserve">קורה </w:t>
      </w:r>
      <w:bookmarkStart w:id="33541" w:name="_ETM_Q60_734329"/>
      <w:bookmarkEnd w:id="33541"/>
      <w:r>
        <w:rPr>
          <w:rtl/>
        </w:rPr>
        <w:t xml:space="preserve">עם </w:t>
      </w:r>
      <w:bookmarkStart w:id="33542" w:name="_ETM_Q60_734540"/>
      <w:bookmarkEnd w:id="33542"/>
      <w:r>
        <w:rPr>
          <w:rtl/>
        </w:rPr>
        <w:t>התימנים</w:t>
      </w:r>
      <w:r>
        <w:rPr>
          <w:rFonts w:hint="cs"/>
          <w:rtl/>
        </w:rPr>
        <w:t>,</w:t>
      </w:r>
      <w:r>
        <w:rPr>
          <w:rtl/>
        </w:rPr>
        <w:t xml:space="preserve"> </w:t>
      </w:r>
      <w:bookmarkStart w:id="33543" w:name="_ETM_Q60_735590"/>
      <w:bookmarkEnd w:id="33543"/>
      <w:r>
        <w:rPr>
          <w:rtl/>
        </w:rPr>
        <w:t xml:space="preserve">אבל </w:t>
      </w:r>
      <w:bookmarkStart w:id="33544" w:name="_ETM_Q60_735889"/>
      <w:bookmarkEnd w:id="33544"/>
      <w:r>
        <w:rPr>
          <w:rtl/>
        </w:rPr>
        <w:t xml:space="preserve">כל </w:t>
      </w:r>
      <w:bookmarkStart w:id="33545" w:name="_ETM_Q60_736130"/>
      <w:bookmarkEnd w:id="33545"/>
      <w:r>
        <w:rPr>
          <w:rtl/>
        </w:rPr>
        <w:t xml:space="preserve">פעם </w:t>
      </w:r>
      <w:bookmarkStart w:id="33546" w:name="_ETM_Q60_736370"/>
      <w:bookmarkEnd w:id="33546"/>
      <w:r>
        <w:rPr>
          <w:rtl/>
        </w:rPr>
        <w:t xml:space="preserve">שאני </w:t>
      </w:r>
      <w:bookmarkStart w:id="33547" w:name="_ETM_Q60_736639"/>
      <w:bookmarkEnd w:id="33547"/>
      <w:r>
        <w:rPr>
          <w:rtl/>
        </w:rPr>
        <w:t xml:space="preserve">עולה </w:t>
      </w:r>
      <w:bookmarkStart w:id="33548" w:name="_ETM_Q60_736729"/>
      <w:bookmarkEnd w:id="33548"/>
      <w:r>
        <w:rPr>
          <w:rtl/>
        </w:rPr>
        <w:t>לדוכן</w:t>
      </w:r>
      <w:bookmarkStart w:id="33549" w:name="_ETM_Q60_735040"/>
      <w:bookmarkEnd w:id="33549"/>
      <w:r>
        <w:rPr>
          <w:rtl/>
        </w:rPr>
        <w:t xml:space="preserve"> </w:t>
      </w:r>
      <w:bookmarkStart w:id="33550" w:name="_ETM_Q60_737270"/>
      <w:bookmarkEnd w:id="33550"/>
      <w:r>
        <w:rPr>
          <w:rtl/>
        </w:rPr>
        <w:t>יש</w:t>
      </w:r>
      <w:r>
        <w:rPr>
          <w:rFonts w:hint="cs"/>
          <w:rtl/>
        </w:rPr>
        <w:t xml:space="preserve"> </w:t>
      </w:r>
      <w:r>
        <w:rPr>
          <w:rtl/>
        </w:rPr>
        <w:t>יר</w:t>
      </w:r>
      <w:r>
        <w:rPr>
          <w:rFonts w:hint="cs"/>
          <w:rtl/>
        </w:rPr>
        <w:t>י.</w:t>
      </w:r>
      <w:bookmarkStart w:id="33551" w:name="_ETM_Q60_737929"/>
      <w:bookmarkEnd w:id="33551"/>
    </w:p>
    <w:p w:rsidR="002221D1" w:rsidRDefault="002221D1" w:rsidP="007F652B">
      <w:pPr>
        <w:rPr>
          <w:rtl/>
        </w:rPr>
      </w:pPr>
      <w:bookmarkStart w:id="33552" w:name="_ETM_Q60_735840"/>
      <w:bookmarkEnd w:id="33552"/>
    </w:p>
    <w:p w:rsidR="002221D1" w:rsidRDefault="002221D1" w:rsidP="007F652B">
      <w:pPr>
        <w:pStyle w:val="af5"/>
        <w:keepNext/>
        <w:rPr>
          <w:rtl/>
        </w:rPr>
      </w:pPr>
      <w:bookmarkStart w:id="33553" w:name="ET_interruption_6157_20"/>
      <w:r w:rsidRPr="00617BA5">
        <w:rPr>
          <w:rStyle w:val="TagStyle"/>
          <w:rtl/>
        </w:rPr>
        <w:t xml:space="preserve"> &lt;&lt; קריאה &gt;&gt; </w:t>
      </w:r>
      <w:r>
        <w:rPr>
          <w:rtl/>
        </w:rPr>
        <w:t>שמחה רוטמן (הציונות הדתית):</w:t>
      </w:r>
      <w:r w:rsidRPr="00617BA5">
        <w:rPr>
          <w:rStyle w:val="TagStyle"/>
          <w:rtl/>
        </w:rPr>
        <w:t xml:space="preserve"> &lt;&lt; קריאה &gt;&gt;</w:t>
      </w:r>
      <w:r>
        <w:rPr>
          <w:rtl/>
        </w:rPr>
        <w:t xml:space="preserve">   </w:t>
      </w:r>
      <w:bookmarkEnd w:id="33553"/>
    </w:p>
    <w:p w:rsidR="002221D1" w:rsidRDefault="002221D1" w:rsidP="00A6278C">
      <w:pPr>
        <w:rPr>
          <w:rtl/>
        </w:rPr>
      </w:pPr>
    </w:p>
    <w:p w:rsidR="002221D1" w:rsidRDefault="002221D1" w:rsidP="007F652B">
      <w:pPr>
        <w:rPr>
          <w:rtl/>
        </w:rPr>
      </w:pPr>
      <w:bookmarkStart w:id="33554" w:name="_ETM_Q60_744928"/>
      <w:bookmarkStart w:id="33555" w:name="_ETM_Q60_740200"/>
      <w:bookmarkEnd w:id="33554"/>
      <w:bookmarkEnd w:id="33555"/>
      <w:r>
        <w:rPr>
          <w:rFonts w:hint="cs"/>
          <w:rtl/>
        </w:rPr>
        <w:t xml:space="preserve">הפעם </w:t>
      </w:r>
      <w:bookmarkStart w:id="33556" w:name="_ETM_Q60_737090"/>
      <w:bookmarkEnd w:id="33556"/>
      <w:r>
        <w:rPr>
          <w:rFonts w:hint="cs"/>
          <w:rtl/>
        </w:rPr>
        <w:t xml:space="preserve">זה </w:t>
      </w:r>
      <w:bookmarkStart w:id="33557" w:name="_ETM_Q60_737813"/>
      <w:bookmarkEnd w:id="33557"/>
      <w:r>
        <w:rPr>
          <w:rFonts w:hint="cs"/>
          <w:rtl/>
        </w:rPr>
        <w:t xml:space="preserve">היה על איימן. אני </w:t>
      </w:r>
      <w:bookmarkStart w:id="33558" w:name="_ETM_Q60_738670"/>
      <w:bookmarkEnd w:id="33558"/>
      <w:r>
        <w:rPr>
          <w:rFonts w:hint="cs"/>
          <w:rtl/>
        </w:rPr>
        <w:t>הייתי מגיש נגדם ת</w:t>
      </w:r>
      <w:bookmarkStart w:id="33559" w:name="_ETM_Q60_738390"/>
      <w:bookmarkEnd w:id="33559"/>
      <w:r>
        <w:rPr>
          <w:rFonts w:hint="cs"/>
          <w:rtl/>
        </w:rPr>
        <w:t>ביעה</w:t>
      </w:r>
      <w:bookmarkStart w:id="33560" w:name="_ETM_Q60_738789"/>
      <w:bookmarkEnd w:id="33560"/>
      <w:r>
        <w:rPr>
          <w:rFonts w:hint="cs"/>
          <w:rtl/>
        </w:rPr>
        <w:t xml:space="preserve"> ש</w:t>
      </w:r>
      <w:bookmarkStart w:id="33561" w:name="_ETM_Q60_740209"/>
      <w:bookmarkStart w:id="33562" w:name="_ETM_Q60_738749"/>
      <w:bookmarkEnd w:id="33561"/>
      <w:bookmarkEnd w:id="33562"/>
      <w:r>
        <w:rPr>
          <w:rFonts w:hint="cs"/>
          <w:rtl/>
        </w:rPr>
        <w:t>הם ירו על איימן ולא עלייך.</w:t>
      </w:r>
      <w:bookmarkStart w:id="33563" w:name="_ETM_Q60_741769"/>
      <w:bookmarkEnd w:id="33563"/>
    </w:p>
    <w:p w:rsidR="002221D1" w:rsidRDefault="002221D1" w:rsidP="007F652B">
      <w:pPr>
        <w:rPr>
          <w:rtl/>
        </w:rPr>
      </w:pPr>
      <w:bookmarkStart w:id="33564" w:name="_ETM_Q60_741930"/>
      <w:bookmarkStart w:id="33565" w:name="_ETM_Q60_741994"/>
      <w:bookmarkEnd w:id="33564"/>
      <w:bookmarkEnd w:id="33565"/>
    </w:p>
    <w:p w:rsidR="002221D1" w:rsidRDefault="002221D1" w:rsidP="007F652B">
      <w:pPr>
        <w:pStyle w:val="-"/>
        <w:keepNext/>
        <w:rPr>
          <w:rtl/>
        </w:rPr>
      </w:pPr>
      <w:bookmarkStart w:id="33566" w:name="ET_speakercontinue_5300_21"/>
      <w:r w:rsidRPr="00617BA5">
        <w:rPr>
          <w:rStyle w:val="TagStyle"/>
          <w:rtl/>
        </w:rPr>
        <w:t xml:space="preserve"> &lt;&lt; דובר_המשך &gt;&gt; </w:t>
      </w:r>
      <w:r>
        <w:rPr>
          <w:rtl/>
        </w:rPr>
        <w:t>מירב בן ארי (יש עתיד):</w:t>
      </w:r>
      <w:r w:rsidRPr="00617BA5">
        <w:rPr>
          <w:rStyle w:val="TagStyle"/>
          <w:rtl/>
        </w:rPr>
        <w:t xml:space="preserve"> &lt;&lt; דובר_המשך &gt;&gt;</w:t>
      </w:r>
      <w:r>
        <w:rPr>
          <w:rtl/>
        </w:rPr>
        <w:t xml:space="preserve">   </w:t>
      </w:r>
      <w:bookmarkEnd w:id="33566"/>
    </w:p>
    <w:p w:rsidR="002221D1" w:rsidRDefault="002221D1" w:rsidP="00A6278C">
      <w:pPr>
        <w:rPr>
          <w:rtl/>
        </w:rPr>
      </w:pPr>
    </w:p>
    <w:p w:rsidR="002221D1" w:rsidRDefault="002221D1" w:rsidP="00244C22">
      <w:pPr>
        <w:rPr>
          <w:rtl/>
        </w:rPr>
      </w:pPr>
      <w:bookmarkStart w:id="33567" w:name="_ETM_Q60_742602"/>
      <w:bookmarkStart w:id="33568" w:name="_ETM_Q60_738169"/>
      <w:bookmarkEnd w:id="33567"/>
      <w:bookmarkEnd w:id="33568"/>
      <w:r>
        <w:rPr>
          <w:rtl/>
        </w:rPr>
        <w:t>תגיד</w:t>
      </w:r>
      <w:r>
        <w:rPr>
          <w:rFonts w:hint="cs"/>
          <w:rtl/>
        </w:rPr>
        <w:t>,</w:t>
      </w:r>
      <w:r>
        <w:rPr>
          <w:rtl/>
        </w:rPr>
        <w:t xml:space="preserve"> </w:t>
      </w:r>
      <w:bookmarkStart w:id="33569" w:name="_ETM_Q60_738500"/>
      <w:bookmarkStart w:id="33570" w:name="_ETM_Q60_738710"/>
      <w:bookmarkStart w:id="33571" w:name="_ETM_Q60_743839"/>
      <w:bookmarkEnd w:id="33569"/>
      <w:bookmarkEnd w:id="33570"/>
      <w:bookmarkEnd w:id="33571"/>
      <w:r>
        <w:rPr>
          <w:rFonts w:hint="cs"/>
          <w:rtl/>
        </w:rPr>
        <w:t>איך</w:t>
      </w:r>
      <w:r>
        <w:rPr>
          <w:rtl/>
        </w:rPr>
        <w:t xml:space="preserve"> </w:t>
      </w:r>
      <w:bookmarkStart w:id="33572" w:name="_ETM_Q60_743929"/>
      <w:bookmarkEnd w:id="33572"/>
      <w:r>
        <w:rPr>
          <w:rtl/>
        </w:rPr>
        <w:t xml:space="preserve">שנה </w:t>
      </w:r>
      <w:bookmarkStart w:id="33573" w:name="_ETM_Q60_744350"/>
      <w:bookmarkEnd w:id="33573"/>
      <w:r>
        <w:rPr>
          <w:rtl/>
        </w:rPr>
        <w:t xml:space="preserve">וחודשיים </w:t>
      </w:r>
      <w:bookmarkStart w:id="33574" w:name="_ETM_Q60_745130"/>
      <w:bookmarkEnd w:id="33574"/>
      <w:r>
        <w:rPr>
          <w:rFonts w:hint="cs"/>
          <w:rtl/>
        </w:rPr>
        <w:t>מ</w:t>
      </w:r>
      <w:r>
        <w:rPr>
          <w:rtl/>
        </w:rPr>
        <w:t xml:space="preserve">הניצחון </w:t>
      </w:r>
      <w:bookmarkStart w:id="33575" w:name="_ETM_Q60_745760"/>
      <w:bookmarkEnd w:id="33575"/>
      <w:r>
        <w:rPr>
          <w:rtl/>
        </w:rPr>
        <w:t>המוחלט</w:t>
      </w:r>
      <w:r>
        <w:rPr>
          <w:rFonts w:hint="cs"/>
          <w:rtl/>
        </w:rPr>
        <w:t>,</w:t>
      </w:r>
      <w:bookmarkStart w:id="33576" w:name="_ETM_Q60_744918"/>
      <w:bookmarkEnd w:id="33576"/>
      <w:r>
        <w:rPr>
          <w:rtl/>
        </w:rPr>
        <w:t xml:space="preserve"> </w:t>
      </w:r>
      <w:bookmarkStart w:id="33577" w:name="_ETM_Q60_746450"/>
      <w:bookmarkEnd w:id="33577"/>
      <w:r>
        <w:rPr>
          <w:rtl/>
        </w:rPr>
        <w:t xml:space="preserve">עדיין </w:t>
      </w:r>
      <w:bookmarkStart w:id="33578" w:name="_ETM_Q60_747590"/>
      <w:bookmarkEnd w:id="33578"/>
      <w:r>
        <w:rPr>
          <w:rtl/>
        </w:rPr>
        <w:t xml:space="preserve">בתל </w:t>
      </w:r>
      <w:bookmarkStart w:id="33579" w:name="_ETM_Q60_747995"/>
      <w:bookmarkEnd w:id="33579"/>
      <w:r>
        <w:rPr>
          <w:rtl/>
        </w:rPr>
        <w:t xml:space="preserve">אביב </w:t>
      </w:r>
      <w:bookmarkStart w:id="33580" w:name="_ETM_Q60_748460"/>
      <w:bookmarkEnd w:id="33580"/>
      <w:r>
        <w:rPr>
          <w:rtl/>
        </w:rPr>
        <w:t xml:space="preserve">רצים </w:t>
      </w:r>
      <w:bookmarkStart w:id="33581" w:name="_ETM_Q60_748910"/>
      <w:bookmarkEnd w:id="33581"/>
      <w:r>
        <w:rPr>
          <w:rtl/>
        </w:rPr>
        <w:t>ב-</w:t>
      </w:r>
      <w:r>
        <w:rPr>
          <w:rFonts w:hint="cs"/>
          <w:rtl/>
        </w:rPr>
        <w:t>02:00</w:t>
      </w:r>
      <w:bookmarkStart w:id="33582" w:name="_ETM_Q60_745278"/>
      <w:bookmarkEnd w:id="33582"/>
      <w:r>
        <w:rPr>
          <w:rtl/>
        </w:rPr>
        <w:t xml:space="preserve"> </w:t>
      </w:r>
      <w:bookmarkStart w:id="33583" w:name="_ETM_Q60_749330"/>
      <w:bookmarkStart w:id="33584" w:name="_ETM_Q60_749690"/>
      <w:bookmarkEnd w:id="33583"/>
      <w:bookmarkEnd w:id="33584"/>
      <w:r>
        <w:rPr>
          <w:rtl/>
        </w:rPr>
        <w:t>למקלט</w:t>
      </w:r>
      <w:r>
        <w:rPr>
          <w:rFonts w:hint="cs"/>
          <w:rtl/>
        </w:rPr>
        <w:t>?</w:t>
      </w:r>
      <w:r>
        <w:rPr>
          <w:rtl/>
        </w:rPr>
        <w:t xml:space="preserve"> </w:t>
      </w:r>
      <w:bookmarkStart w:id="33585" w:name="_ETM_Q60_750350"/>
      <w:bookmarkEnd w:id="33585"/>
      <w:r>
        <w:rPr>
          <w:rtl/>
        </w:rPr>
        <w:t xml:space="preserve">מתי </w:t>
      </w:r>
      <w:bookmarkStart w:id="33586" w:name="_ETM_Q60_750679"/>
      <w:bookmarkEnd w:id="33586"/>
      <w:r>
        <w:rPr>
          <w:rtl/>
        </w:rPr>
        <w:t xml:space="preserve">זה </w:t>
      </w:r>
      <w:bookmarkStart w:id="33587" w:name="_ETM_Q60_750830"/>
      <w:bookmarkEnd w:id="33587"/>
      <w:r>
        <w:rPr>
          <w:rtl/>
        </w:rPr>
        <w:t>יסתיים</w:t>
      </w:r>
      <w:r>
        <w:rPr>
          <w:rFonts w:hint="cs"/>
          <w:rtl/>
        </w:rPr>
        <w:t>,</w:t>
      </w:r>
      <w:r>
        <w:rPr>
          <w:rtl/>
        </w:rPr>
        <w:t xml:space="preserve"> </w:t>
      </w:r>
      <w:bookmarkStart w:id="33588" w:name="_ETM_Q60_751280"/>
      <w:bookmarkEnd w:id="33588"/>
      <w:r>
        <w:rPr>
          <w:rtl/>
        </w:rPr>
        <w:t xml:space="preserve">הסיפור </w:t>
      </w:r>
      <w:bookmarkStart w:id="33589" w:name="_ETM_Q60_751700"/>
      <w:bookmarkEnd w:id="33589"/>
      <w:r>
        <w:rPr>
          <w:rtl/>
        </w:rPr>
        <w:t>הזה</w:t>
      </w:r>
      <w:r>
        <w:rPr>
          <w:rFonts w:hint="cs"/>
          <w:rtl/>
        </w:rPr>
        <w:t>?</w:t>
      </w:r>
      <w:bookmarkStart w:id="33590" w:name="_ETM_Q60_750829"/>
      <w:bookmarkEnd w:id="33590"/>
      <w:r>
        <w:rPr>
          <w:rtl/>
        </w:rPr>
        <w:t xml:space="preserve"> </w:t>
      </w:r>
      <w:bookmarkStart w:id="33591" w:name="_ETM_Q60_752679"/>
      <w:bookmarkEnd w:id="33591"/>
      <w:r>
        <w:rPr>
          <w:rtl/>
        </w:rPr>
        <w:t>מתי</w:t>
      </w:r>
      <w:r>
        <w:rPr>
          <w:rFonts w:hint="cs"/>
          <w:rtl/>
        </w:rPr>
        <w:t>?</w:t>
      </w:r>
      <w:r>
        <w:rPr>
          <w:rtl/>
        </w:rPr>
        <w:t xml:space="preserve"> </w:t>
      </w:r>
      <w:bookmarkStart w:id="33592" w:name="_ETM_Q60_753650"/>
      <w:bookmarkEnd w:id="33592"/>
      <w:r>
        <w:rPr>
          <w:rtl/>
        </w:rPr>
        <w:t xml:space="preserve">מתי </w:t>
      </w:r>
      <w:bookmarkStart w:id="33593" w:name="_ETM_Q60_754070"/>
      <w:bookmarkEnd w:id="33593"/>
      <w:r>
        <w:rPr>
          <w:rFonts w:hint="cs"/>
          <w:rtl/>
        </w:rPr>
        <w:t>י</w:t>
      </w:r>
      <w:r>
        <w:rPr>
          <w:rtl/>
        </w:rPr>
        <w:t xml:space="preserve">סתיים </w:t>
      </w:r>
      <w:bookmarkStart w:id="33594" w:name="_ETM_Q60_754610"/>
      <w:bookmarkEnd w:id="33594"/>
      <w:r>
        <w:rPr>
          <w:rtl/>
        </w:rPr>
        <w:t>הסיפור</w:t>
      </w:r>
      <w:r>
        <w:rPr>
          <w:rFonts w:hint="cs"/>
          <w:rtl/>
        </w:rPr>
        <w:t>?</w:t>
      </w:r>
      <w:bookmarkStart w:id="33595" w:name="_ETM_Q60_757370"/>
      <w:bookmarkEnd w:id="33595"/>
    </w:p>
    <w:p w:rsidR="002221D1" w:rsidRDefault="002221D1" w:rsidP="007F652B">
      <w:pPr>
        <w:rPr>
          <w:rtl/>
        </w:rPr>
      </w:pPr>
      <w:bookmarkStart w:id="33596" w:name="_ETM_Q60_751079"/>
      <w:bookmarkEnd w:id="33596"/>
    </w:p>
    <w:p w:rsidR="002221D1" w:rsidRDefault="002221D1" w:rsidP="007F652B">
      <w:pPr>
        <w:pStyle w:val="af5"/>
        <w:keepNext/>
        <w:rPr>
          <w:rtl/>
        </w:rPr>
      </w:pPr>
      <w:bookmarkStart w:id="33597" w:name="ET_interruption_6157_22"/>
      <w:r w:rsidRPr="00617BA5">
        <w:rPr>
          <w:rStyle w:val="TagStyle"/>
          <w:rtl/>
        </w:rPr>
        <w:t xml:space="preserve"> &lt;&lt; קריאה &gt;&gt; </w:t>
      </w:r>
      <w:r>
        <w:rPr>
          <w:rtl/>
        </w:rPr>
        <w:t>שמחה רוטמן (הציונות הדתית):</w:t>
      </w:r>
      <w:r w:rsidRPr="00617BA5">
        <w:rPr>
          <w:rStyle w:val="TagStyle"/>
          <w:rtl/>
        </w:rPr>
        <w:t xml:space="preserve"> &lt;&lt; קריאה &gt;&gt;</w:t>
      </w:r>
      <w:r>
        <w:rPr>
          <w:rtl/>
        </w:rPr>
        <w:t xml:space="preserve">   </w:t>
      </w:r>
      <w:bookmarkEnd w:id="33597"/>
    </w:p>
    <w:p w:rsidR="002221D1" w:rsidRDefault="002221D1" w:rsidP="00A6278C">
      <w:pPr>
        <w:rPr>
          <w:rtl/>
        </w:rPr>
      </w:pPr>
    </w:p>
    <w:p w:rsidR="002221D1" w:rsidRDefault="002221D1" w:rsidP="007F652B">
      <w:pPr>
        <w:rPr>
          <w:rtl/>
        </w:rPr>
      </w:pPr>
      <w:bookmarkStart w:id="33598" w:name="_ETM_Q60_753777"/>
      <w:bookmarkStart w:id="33599" w:name="_ETM_Q60_754030"/>
      <w:bookmarkStart w:id="33600" w:name="_ETM_Q60_754120"/>
      <w:bookmarkEnd w:id="33598"/>
      <w:bookmarkEnd w:id="33599"/>
      <w:bookmarkEnd w:id="33600"/>
      <w:r>
        <w:rPr>
          <w:rFonts w:hint="cs"/>
          <w:rtl/>
        </w:rPr>
        <w:t>מחכים לכם.</w:t>
      </w:r>
      <w:bookmarkStart w:id="33601" w:name="_ETM_Q60_751639"/>
      <w:bookmarkEnd w:id="33601"/>
    </w:p>
    <w:p w:rsidR="002221D1" w:rsidRDefault="002221D1" w:rsidP="007F652B">
      <w:pPr>
        <w:rPr>
          <w:rtl/>
        </w:rPr>
      </w:pPr>
      <w:bookmarkStart w:id="33602" w:name="_ETM_Q60_752631"/>
      <w:bookmarkStart w:id="33603" w:name="_ETM_Q60_752698"/>
      <w:bookmarkEnd w:id="33602"/>
      <w:bookmarkEnd w:id="33603"/>
    </w:p>
    <w:p w:rsidR="002221D1" w:rsidRDefault="002221D1" w:rsidP="007F652B">
      <w:pPr>
        <w:pStyle w:val="-"/>
        <w:keepNext/>
        <w:rPr>
          <w:rtl/>
        </w:rPr>
      </w:pPr>
      <w:bookmarkStart w:id="33604" w:name="ET_speakercontinue_5300_23"/>
      <w:r w:rsidRPr="00617BA5">
        <w:rPr>
          <w:rStyle w:val="TagStyle"/>
          <w:rtl/>
        </w:rPr>
        <w:t xml:space="preserve"> &lt;&lt; דובר_המשך &gt;&gt; </w:t>
      </w:r>
      <w:r>
        <w:rPr>
          <w:rtl/>
        </w:rPr>
        <w:t>מירב בן ארי (יש עתיד):</w:t>
      </w:r>
      <w:r w:rsidRPr="00617BA5">
        <w:rPr>
          <w:rStyle w:val="TagStyle"/>
          <w:rtl/>
        </w:rPr>
        <w:t xml:space="preserve"> &lt;&lt; דובר_המשך &gt;&gt;</w:t>
      </w:r>
      <w:r>
        <w:rPr>
          <w:rtl/>
        </w:rPr>
        <w:t xml:space="preserve">   </w:t>
      </w:r>
      <w:bookmarkEnd w:id="33604"/>
    </w:p>
    <w:p w:rsidR="002221D1" w:rsidRDefault="002221D1" w:rsidP="00A6278C">
      <w:pPr>
        <w:rPr>
          <w:rtl/>
        </w:rPr>
      </w:pPr>
    </w:p>
    <w:p w:rsidR="002221D1" w:rsidRDefault="002221D1" w:rsidP="007F652B">
      <w:pPr>
        <w:rPr>
          <w:rtl/>
        </w:rPr>
      </w:pPr>
      <w:bookmarkStart w:id="33605" w:name="_ETM_Q60_753411"/>
      <w:bookmarkStart w:id="33606" w:name="_ETM_Q60_749609"/>
      <w:bookmarkEnd w:id="33605"/>
      <w:bookmarkEnd w:id="33606"/>
      <w:r>
        <w:rPr>
          <w:rFonts w:hint="cs"/>
          <w:rtl/>
        </w:rPr>
        <w:t xml:space="preserve">הרי </w:t>
      </w:r>
      <w:bookmarkStart w:id="33607" w:name="_ETM_Q60_753598"/>
      <w:bookmarkEnd w:id="33607"/>
      <w:r>
        <w:rPr>
          <w:rFonts w:hint="cs"/>
          <w:rtl/>
        </w:rPr>
        <w:t xml:space="preserve">אין לזה סוף. אתם צריכים </w:t>
      </w:r>
      <w:bookmarkStart w:id="33608" w:name="_ETM_Q60_754678"/>
      <w:bookmarkEnd w:id="33608"/>
      <w:r>
        <w:rPr>
          <w:rFonts w:hint="cs"/>
          <w:rtl/>
        </w:rPr>
        <w:t>לקבל החלטה מה קורה עם החות'י</w:t>
      </w:r>
      <w:bookmarkStart w:id="33609" w:name="_ETM_Q60_758248"/>
      <w:bookmarkEnd w:id="33609"/>
      <w:r>
        <w:rPr>
          <w:rFonts w:hint="cs"/>
          <w:rtl/>
        </w:rPr>
        <w:t xml:space="preserve">ם. אבל </w:t>
      </w:r>
      <w:bookmarkStart w:id="33610" w:name="_ETM_Q60_757629"/>
      <w:bookmarkEnd w:id="33610"/>
      <w:r>
        <w:rPr>
          <w:rFonts w:hint="cs"/>
          <w:rtl/>
        </w:rPr>
        <w:t xml:space="preserve">עזוב, אני </w:t>
      </w:r>
      <w:bookmarkStart w:id="33611" w:name="_ETM_Q60_759101"/>
      <w:bookmarkEnd w:id="33611"/>
      <w:r>
        <w:rPr>
          <w:rFonts w:hint="cs"/>
          <w:rtl/>
        </w:rPr>
        <w:t>רוצה לדבר על התקציב.</w:t>
      </w:r>
    </w:p>
    <w:p w:rsidR="002221D1" w:rsidRDefault="002221D1" w:rsidP="007F652B">
      <w:pPr>
        <w:rPr>
          <w:rtl/>
        </w:rPr>
      </w:pPr>
      <w:bookmarkStart w:id="33612" w:name="_ETM_Q60_761844"/>
      <w:bookmarkStart w:id="33613" w:name="_ETM_Q60_761927"/>
      <w:bookmarkStart w:id="33614" w:name="_ETM_Q60_758098"/>
      <w:bookmarkEnd w:id="33612"/>
      <w:bookmarkEnd w:id="33613"/>
      <w:bookmarkEnd w:id="33614"/>
    </w:p>
    <w:p w:rsidR="002221D1" w:rsidRDefault="002221D1" w:rsidP="007F652B">
      <w:pPr>
        <w:pStyle w:val="af5"/>
        <w:keepNext/>
        <w:rPr>
          <w:rtl/>
        </w:rPr>
      </w:pPr>
      <w:bookmarkStart w:id="33615" w:name="ET_interruption_6157_24"/>
      <w:r w:rsidRPr="00617BA5">
        <w:rPr>
          <w:rStyle w:val="TagStyle"/>
          <w:rtl/>
        </w:rPr>
        <w:t xml:space="preserve"> &lt;&lt; קריאה &gt;&gt; </w:t>
      </w:r>
      <w:r>
        <w:rPr>
          <w:rtl/>
        </w:rPr>
        <w:t>שמחה רוטמן (הציונות הדתית):</w:t>
      </w:r>
      <w:r w:rsidRPr="00617BA5">
        <w:rPr>
          <w:rStyle w:val="TagStyle"/>
          <w:rtl/>
        </w:rPr>
        <w:t xml:space="preserve"> &lt;&lt; קריאה &gt;&gt;</w:t>
      </w:r>
      <w:r>
        <w:rPr>
          <w:rtl/>
        </w:rPr>
        <w:t xml:space="preserve">   </w:t>
      </w:r>
      <w:bookmarkEnd w:id="33615"/>
    </w:p>
    <w:p w:rsidR="002221D1" w:rsidRDefault="002221D1" w:rsidP="00A6278C">
      <w:pPr>
        <w:rPr>
          <w:rtl/>
        </w:rPr>
      </w:pPr>
    </w:p>
    <w:p w:rsidR="002221D1" w:rsidRDefault="002221D1" w:rsidP="007F652B">
      <w:pPr>
        <w:rPr>
          <w:rtl/>
        </w:rPr>
      </w:pPr>
      <w:bookmarkStart w:id="33616" w:name="_ETM_Q60_760467"/>
      <w:bookmarkStart w:id="33617" w:name="_ETM_Q60_760712"/>
      <w:bookmarkStart w:id="33618" w:name="_ETM_Q60_760804"/>
      <w:bookmarkEnd w:id="33616"/>
      <w:bookmarkEnd w:id="33617"/>
      <w:bookmarkEnd w:id="33618"/>
      <w:r>
        <w:rPr>
          <w:rFonts w:hint="cs"/>
          <w:rtl/>
        </w:rPr>
        <w:t xml:space="preserve">מחכים </w:t>
      </w:r>
      <w:bookmarkStart w:id="33619" w:name="_ETM_Q60_762196"/>
      <w:bookmarkEnd w:id="33619"/>
      <w:r>
        <w:rPr>
          <w:rFonts w:hint="cs"/>
          <w:rtl/>
        </w:rPr>
        <w:t xml:space="preserve">רק </w:t>
      </w:r>
      <w:bookmarkStart w:id="33620" w:name="_ETM_Q60_758079"/>
      <w:bookmarkEnd w:id="33620"/>
      <w:r>
        <w:rPr>
          <w:rFonts w:hint="cs"/>
          <w:rtl/>
        </w:rPr>
        <w:t>לכם עם הניצחון המוחלט.</w:t>
      </w:r>
    </w:p>
    <w:p w:rsidR="002221D1" w:rsidRDefault="002221D1" w:rsidP="007F652B">
      <w:pPr>
        <w:rPr>
          <w:rtl/>
        </w:rPr>
      </w:pPr>
      <w:bookmarkStart w:id="33621" w:name="_ETM_Q60_762422"/>
      <w:bookmarkStart w:id="33622" w:name="_ETM_Q60_762486"/>
      <w:bookmarkEnd w:id="33621"/>
      <w:bookmarkEnd w:id="33622"/>
    </w:p>
    <w:p w:rsidR="002221D1" w:rsidRDefault="002221D1" w:rsidP="007F652B">
      <w:pPr>
        <w:pStyle w:val="-"/>
        <w:keepNext/>
        <w:rPr>
          <w:rtl/>
        </w:rPr>
      </w:pPr>
      <w:bookmarkStart w:id="33623" w:name="ET_speakercontinue_5300_25"/>
      <w:r w:rsidRPr="00617BA5">
        <w:rPr>
          <w:rStyle w:val="TagStyle"/>
          <w:rtl/>
        </w:rPr>
        <w:t xml:space="preserve"> &lt;&lt; דובר_המשך &gt;&gt; </w:t>
      </w:r>
      <w:r>
        <w:rPr>
          <w:rtl/>
        </w:rPr>
        <w:t>מירב בן ארי (יש עתיד):</w:t>
      </w:r>
      <w:r w:rsidRPr="00617BA5">
        <w:rPr>
          <w:rStyle w:val="TagStyle"/>
          <w:rtl/>
        </w:rPr>
        <w:t xml:space="preserve"> &lt;&lt; דובר_המשך &gt;&gt;</w:t>
      </w:r>
      <w:r>
        <w:rPr>
          <w:rtl/>
        </w:rPr>
        <w:t xml:space="preserve">   </w:t>
      </w:r>
      <w:bookmarkEnd w:id="33623"/>
    </w:p>
    <w:p w:rsidR="002221D1" w:rsidRDefault="002221D1" w:rsidP="00A6278C">
      <w:pPr>
        <w:rPr>
          <w:rtl/>
        </w:rPr>
      </w:pPr>
    </w:p>
    <w:p w:rsidR="002221D1" w:rsidRDefault="002221D1" w:rsidP="007F652B">
      <w:pPr>
        <w:rPr>
          <w:rtl/>
        </w:rPr>
      </w:pPr>
      <w:bookmarkStart w:id="33624" w:name="_ETM_Q60_763754"/>
      <w:bookmarkStart w:id="33625" w:name="_ETM_Q60_758179"/>
      <w:bookmarkStart w:id="33626" w:name="_ETM_Q60_761289"/>
      <w:bookmarkEnd w:id="33624"/>
      <w:bookmarkEnd w:id="33625"/>
      <w:bookmarkEnd w:id="33626"/>
      <w:r>
        <w:rPr>
          <w:rFonts w:hint="cs"/>
          <w:rtl/>
        </w:rPr>
        <w:t>עזוב</w:t>
      </w:r>
      <w:bookmarkStart w:id="33627" w:name="_ETM_Q60_761228"/>
      <w:bookmarkEnd w:id="33627"/>
      <w:r>
        <w:rPr>
          <w:rFonts w:hint="cs"/>
          <w:rtl/>
        </w:rPr>
        <w:t>,</w:t>
      </w:r>
      <w:bookmarkStart w:id="33628" w:name="_ETM_Q60_758608"/>
      <w:bookmarkEnd w:id="33628"/>
      <w:r>
        <w:rPr>
          <w:rFonts w:hint="cs"/>
          <w:rtl/>
        </w:rPr>
        <w:t xml:space="preserve"> נו, תשחרר את האירוע של הניצחון המוחלט. זה לא עובד.</w:t>
      </w:r>
      <w:bookmarkStart w:id="33629" w:name="_ETM_Q60_762279"/>
      <w:bookmarkEnd w:id="33629"/>
    </w:p>
    <w:p w:rsidR="002221D1" w:rsidRDefault="002221D1" w:rsidP="007F652B">
      <w:pPr>
        <w:rPr>
          <w:rtl/>
        </w:rPr>
      </w:pPr>
      <w:bookmarkStart w:id="33630" w:name="_ETM_Q60_762308"/>
      <w:bookmarkStart w:id="33631" w:name="_ETM_Q60_762369"/>
      <w:bookmarkEnd w:id="33630"/>
      <w:bookmarkEnd w:id="33631"/>
    </w:p>
    <w:p w:rsidR="002221D1" w:rsidRDefault="002221D1" w:rsidP="007F652B">
      <w:pPr>
        <w:pStyle w:val="af5"/>
        <w:keepNext/>
        <w:rPr>
          <w:rtl/>
        </w:rPr>
      </w:pPr>
      <w:r w:rsidRPr="00617BA5">
        <w:rPr>
          <w:rStyle w:val="TagStyle"/>
          <w:rtl/>
        </w:rPr>
        <w:t xml:space="preserve"> &lt;&lt; קריאה &gt;&gt; </w:t>
      </w:r>
      <w:r>
        <w:rPr>
          <w:rtl/>
        </w:rPr>
        <w:t>שמחה רוטמן (הציונות הדתית):</w:t>
      </w:r>
      <w:r w:rsidRPr="00617BA5">
        <w:rPr>
          <w:rStyle w:val="TagStyle"/>
          <w:rtl/>
        </w:rPr>
        <w:t xml:space="preserve"> &lt;&lt; קריאה &gt;&gt;</w:t>
      </w:r>
      <w:r>
        <w:rPr>
          <w:rtl/>
        </w:rPr>
        <w:t xml:space="preserve">   </w:t>
      </w:r>
    </w:p>
    <w:p w:rsidR="002221D1" w:rsidRDefault="002221D1" w:rsidP="00A6278C">
      <w:pPr>
        <w:rPr>
          <w:rtl/>
        </w:rPr>
      </w:pPr>
    </w:p>
    <w:p w:rsidR="002221D1" w:rsidRPr="00617BA5" w:rsidRDefault="002221D1" w:rsidP="007F652B">
      <w:pPr>
        <w:rPr>
          <w:rtl/>
        </w:rPr>
      </w:pPr>
      <w:bookmarkStart w:id="33632" w:name="_ETM_Q60_763710"/>
      <w:bookmarkEnd w:id="33632"/>
      <w:r>
        <w:rPr>
          <w:rFonts w:hint="cs"/>
          <w:rtl/>
        </w:rPr>
        <w:t>לא. מחכים רק לכם עם הניצחון</w:t>
      </w:r>
      <w:bookmarkStart w:id="33633" w:name="_ETM_Q60_764390"/>
      <w:bookmarkEnd w:id="33633"/>
      <w:r>
        <w:rPr>
          <w:rFonts w:hint="cs"/>
          <w:rtl/>
        </w:rPr>
        <w:t xml:space="preserve"> המוחלט.</w:t>
      </w:r>
    </w:p>
    <w:p w:rsidR="002221D1" w:rsidRDefault="002221D1" w:rsidP="007F652B">
      <w:pPr>
        <w:rPr>
          <w:rtl/>
        </w:rPr>
      </w:pPr>
      <w:bookmarkStart w:id="33634" w:name="_ETM_Q60_762036"/>
      <w:bookmarkStart w:id="33635" w:name="_ETM_Q60_762105"/>
      <w:bookmarkStart w:id="33636" w:name="_ETM_Q60_763700"/>
      <w:bookmarkEnd w:id="33634"/>
      <w:bookmarkEnd w:id="33635"/>
      <w:bookmarkEnd w:id="33636"/>
    </w:p>
    <w:p w:rsidR="002221D1" w:rsidRDefault="002221D1" w:rsidP="007F652B">
      <w:pPr>
        <w:pStyle w:val="-"/>
        <w:keepNext/>
        <w:rPr>
          <w:rtl/>
        </w:rPr>
      </w:pPr>
      <w:bookmarkStart w:id="33637" w:name="ET_speakercontinue_5300_26"/>
      <w:r w:rsidRPr="00617BA5">
        <w:rPr>
          <w:rStyle w:val="TagStyle"/>
          <w:rtl/>
        </w:rPr>
        <w:t xml:space="preserve"> &lt;&lt; דובר_המשך &gt;&gt; </w:t>
      </w:r>
      <w:r>
        <w:rPr>
          <w:rtl/>
        </w:rPr>
        <w:t>מירב בן ארי (יש עתיד):</w:t>
      </w:r>
      <w:r w:rsidRPr="00617BA5">
        <w:rPr>
          <w:rStyle w:val="TagStyle"/>
          <w:rtl/>
        </w:rPr>
        <w:t xml:space="preserve"> &lt;&lt; דובר_המשך &gt;&gt;</w:t>
      </w:r>
      <w:r>
        <w:rPr>
          <w:rtl/>
        </w:rPr>
        <w:t xml:space="preserve">   </w:t>
      </w:r>
      <w:bookmarkEnd w:id="33637"/>
    </w:p>
    <w:p w:rsidR="002221D1" w:rsidRDefault="002221D1" w:rsidP="00A6278C">
      <w:pPr>
        <w:rPr>
          <w:rtl/>
        </w:rPr>
      </w:pPr>
    </w:p>
    <w:p w:rsidR="002221D1" w:rsidRDefault="002221D1" w:rsidP="007F652B">
      <w:pPr>
        <w:rPr>
          <w:rtl/>
        </w:rPr>
      </w:pPr>
      <w:bookmarkStart w:id="33638" w:name="_ETM_Q60_764088"/>
      <w:bookmarkEnd w:id="33638"/>
      <w:r>
        <w:rPr>
          <w:rFonts w:hint="cs"/>
          <w:rtl/>
        </w:rPr>
        <w:t xml:space="preserve">לא </w:t>
      </w:r>
      <w:bookmarkStart w:id="33639" w:name="_ETM_Q60_768457"/>
      <w:bookmarkEnd w:id="33639"/>
      <w:r>
        <w:rPr>
          <w:rFonts w:hint="cs"/>
          <w:rtl/>
        </w:rPr>
        <w:t xml:space="preserve">עובד. ניסיתם. אגב, </w:t>
      </w:r>
      <w:bookmarkStart w:id="33640" w:name="_ETM_Q60_767799"/>
      <w:bookmarkEnd w:id="33640"/>
      <w:r>
        <w:rPr>
          <w:rFonts w:hint="cs"/>
          <w:rtl/>
        </w:rPr>
        <w:t xml:space="preserve">היום הוא </w:t>
      </w:r>
      <w:bookmarkStart w:id="33641" w:name="_ETM_Q60_770780"/>
      <w:bookmarkStart w:id="33642" w:name="_ETM_Q60_771080"/>
      <w:bookmarkEnd w:id="33641"/>
      <w:bookmarkEnd w:id="33642"/>
      <w:r>
        <w:rPr>
          <w:rFonts w:hint="cs"/>
          <w:rtl/>
        </w:rPr>
        <w:t xml:space="preserve">גם </w:t>
      </w:r>
      <w:bookmarkStart w:id="33643" w:name="_ETM_Q60_769620"/>
      <w:bookmarkEnd w:id="33643"/>
      <w:r>
        <w:rPr>
          <w:rtl/>
        </w:rPr>
        <w:t xml:space="preserve">ניסה </w:t>
      </w:r>
      <w:bookmarkStart w:id="33644" w:name="_ETM_Q60_771350"/>
      <w:bookmarkEnd w:id="33644"/>
      <w:r>
        <w:rPr>
          <w:rtl/>
        </w:rPr>
        <w:t xml:space="preserve">למכור </w:t>
      </w:r>
      <w:bookmarkStart w:id="33645" w:name="_ETM_Q60_771980"/>
      <w:bookmarkEnd w:id="33645"/>
      <w:r>
        <w:rPr>
          <w:rtl/>
        </w:rPr>
        <w:t xml:space="preserve">את </w:t>
      </w:r>
      <w:bookmarkStart w:id="33646" w:name="_ETM_Q60_772100"/>
      <w:bookmarkEnd w:id="33646"/>
      <w:r>
        <w:rPr>
          <w:rtl/>
        </w:rPr>
        <w:t xml:space="preserve">מלחמת </w:t>
      </w:r>
      <w:bookmarkStart w:id="33647" w:name="_ETM_Q60_772550"/>
      <w:bookmarkEnd w:id="33647"/>
      <w:r>
        <w:rPr>
          <w:rtl/>
        </w:rPr>
        <w:t>התקומה</w:t>
      </w:r>
      <w:r>
        <w:rPr>
          <w:rFonts w:hint="cs"/>
          <w:rtl/>
        </w:rPr>
        <w:t>,</w:t>
      </w:r>
      <w:r>
        <w:rPr>
          <w:rtl/>
        </w:rPr>
        <w:t xml:space="preserve"> </w:t>
      </w:r>
      <w:bookmarkStart w:id="33648" w:name="_ETM_Q60_773120"/>
      <w:bookmarkEnd w:id="33648"/>
      <w:r>
        <w:rPr>
          <w:rtl/>
        </w:rPr>
        <w:t xml:space="preserve">מלחמת </w:t>
      </w:r>
      <w:bookmarkStart w:id="33649" w:name="_ETM_Q60_773600"/>
      <w:bookmarkEnd w:id="33649"/>
      <w:r>
        <w:rPr>
          <w:rtl/>
        </w:rPr>
        <w:t>הת</w:t>
      </w:r>
      <w:r>
        <w:rPr>
          <w:rFonts w:hint="cs"/>
          <w:rtl/>
        </w:rPr>
        <w:t>ק</w:t>
      </w:r>
      <w:r>
        <w:rPr>
          <w:rtl/>
        </w:rPr>
        <w:t>ומה</w:t>
      </w:r>
      <w:bookmarkStart w:id="33650" w:name="_ETM_Q60_771569"/>
      <w:bookmarkStart w:id="33651" w:name="_ETM_Q60_774400"/>
      <w:bookmarkEnd w:id="33650"/>
      <w:bookmarkEnd w:id="33651"/>
      <w:r>
        <w:rPr>
          <w:rFonts w:hint="cs"/>
          <w:rtl/>
        </w:rPr>
        <w:t xml:space="preserve"> </w:t>
      </w:r>
      <w:r>
        <w:rPr>
          <w:rFonts w:hint="eastAsia"/>
          <w:rtl/>
        </w:rPr>
        <w:t>–</w:t>
      </w:r>
      <w:r>
        <w:rPr>
          <w:rFonts w:hint="cs"/>
          <w:rtl/>
        </w:rPr>
        <w:t xml:space="preserve"> </w:t>
      </w:r>
      <w:r>
        <w:rPr>
          <w:rtl/>
        </w:rPr>
        <w:t xml:space="preserve">לא </w:t>
      </w:r>
      <w:bookmarkStart w:id="33652" w:name="_ETM_Q60_774610"/>
      <w:bookmarkEnd w:id="33652"/>
      <w:r>
        <w:rPr>
          <w:rtl/>
        </w:rPr>
        <w:t>נתפס</w:t>
      </w:r>
      <w:r>
        <w:rPr>
          <w:rFonts w:hint="cs"/>
          <w:rtl/>
        </w:rPr>
        <w:t>.</w:t>
      </w:r>
      <w:bookmarkStart w:id="33653" w:name="_ETM_Q60_780750"/>
      <w:bookmarkEnd w:id="33653"/>
    </w:p>
    <w:p w:rsidR="002221D1" w:rsidRDefault="002221D1" w:rsidP="007F652B">
      <w:pPr>
        <w:rPr>
          <w:rtl/>
        </w:rPr>
      </w:pPr>
      <w:bookmarkStart w:id="33654" w:name="_ETM_Q60_773339"/>
      <w:bookmarkEnd w:id="33654"/>
    </w:p>
    <w:p w:rsidR="002221D1" w:rsidRDefault="002221D1" w:rsidP="007F652B">
      <w:pPr>
        <w:pStyle w:val="af5"/>
        <w:keepNext/>
        <w:rPr>
          <w:rtl/>
        </w:rPr>
      </w:pPr>
      <w:r w:rsidRPr="00617BA5">
        <w:rPr>
          <w:rStyle w:val="TagStyle"/>
          <w:rtl/>
        </w:rPr>
        <w:t xml:space="preserve"> &lt;&lt; קריאה &gt;&gt; </w:t>
      </w:r>
      <w:r>
        <w:rPr>
          <w:rtl/>
        </w:rPr>
        <w:t>שמחה רוטמן (הציונות הדתית):</w:t>
      </w:r>
      <w:r w:rsidRPr="00617BA5">
        <w:rPr>
          <w:rStyle w:val="TagStyle"/>
          <w:rtl/>
        </w:rPr>
        <w:t xml:space="preserve"> &lt;&lt; קריאה &gt;&gt;</w:t>
      </w:r>
      <w:r>
        <w:rPr>
          <w:rtl/>
        </w:rPr>
        <w:t xml:space="preserve">   </w:t>
      </w:r>
    </w:p>
    <w:p w:rsidR="002221D1" w:rsidRDefault="002221D1" w:rsidP="00A6278C">
      <w:pPr>
        <w:rPr>
          <w:rtl/>
        </w:rPr>
      </w:pPr>
    </w:p>
    <w:p w:rsidR="002221D1" w:rsidRDefault="002221D1" w:rsidP="007F652B">
      <w:pPr>
        <w:rPr>
          <w:rtl/>
        </w:rPr>
      </w:pPr>
      <w:r>
        <w:rPr>
          <w:rFonts w:hint="cs"/>
          <w:rtl/>
        </w:rPr>
        <w:t xml:space="preserve">לא </w:t>
      </w:r>
      <w:bookmarkStart w:id="33655" w:name="_ETM_Q60_776688"/>
      <w:bookmarkEnd w:id="33655"/>
      <w:r>
        <w:rPr>
          <w:rFonts w:hint="cs"/>
          <w:rtl/>
        </w:rPr>
        <w:t>נתפס?</w:t>
      </w:r>
      <w:bookmarkStart w:id="33656" w:name="_ETM_Q60_774419"/>
      <w:bookmarkEnd w:id="33656"/>
    </w:p>
    <w:p w:rsidR="002221D1" w:rsidRDefault="002221D1" w:rsidP="007F652B">
      <w:pPr>
        <w:rPr>
          <w:rtl/>
        </w:rPr>
      </w:pPr>
      <w:bookmarkStart w:id="33657" w:name="_ETM_Q60_774684"/>
      <w:bookmarkStart w:id="33658" w:name="_ETM_Q60_774756"/>
      <w:bookmarkEnd w:id="33657"/>
      <w:bookmarkEnd w:id="33658"/>
    </w:p>
    <w:p w:rsidR="002221D1" w:rsidRDefault="002221D1" w:rsidP="007F652B">
      <w:pPr>
        <w:pStyle w:val="-"/>
        <w:keepNext/>
        <w:rPr>
          <w:rtl/>
        </w:rPr>
      </w:pPr>
      <w:bookmarkStart w:id="33659" w:name="ET_speakercontinue_5300_27"/>
      <w:r w:rsidRPr="00617BA5">
        <w:rPr>
          <w:rStyle w:val="TagStyle"/>
          <w:rtl/>
        </w:rPr>
        <w:t xml:space="preserve"> &lt;&lt; דובר_המשך &gt;&gt; </w:t>
      </w:r>
      <w:r>
        <w:rPr>
          <w:rtl/>
        </w:rPr>
        <w:t>מירב בן ארי (יש עתיד):</w:t>
      </w:r>
      <w:r w:rsidRPr="00617BA5">
        <w:rPr>
          <w:rStyle w:val="TagStyle"/>
          <w:rtl/>
        </w:rPr>
        <w:t xml:space="preserve"> &lt;&lt; דובר_המשך &gt;&gt;</w:t>
      </w:r>
      <w:r>
        <w:rPr>
          <w:rtl/>
        </w:rPr>
        <w:t xml:space="preserve">   </w:t>
      </w:r>
      <w:bookmarkEnd w:id="33659"/>
    </w:p>
    <w:p w:rsidR="002221D1" w:rsidRDefault="002221D1" w:rsidP="00A6278C">
      <w:pPr>
        <w:rPr>
          <w:rtl/>
        </w:rPr>
      </w:pPr>
    </w:p>
    <w:p w:rsidR="002221D1" w:rsidRDefault="002221D1" w:rsidP="00244C22">
      <w:pPr>
        <w:rPr>
          <w:rtl/>
        </w:rPr>
      </w:pPr>
      <w:bookmarkStart w:id="33660" w:name="_ETM_Q60_775536"/>
      <w:bookmarkStart w:id="33661" w:name="_ETM_Q60_772688"/>
      <w:bookmarkEnd w:id="33660"/>
      <w:bookmarkEnd w:id="33661"/>
      <w:r>
        <w:rPr>
          <w:rFonts w:hint="cs"/>
          <w:rtl/>
        </w:rPr>
        <w:t xml:space="preserve">לא </w:t>
      </w:r>
      <w:bookmarkStart w:id="33662" w:name="_ETM_Q60_774151"/>
      <w:bookmarkEnd w:id="33662"/>
      <w:r>
        <w:rPr>
          <w:rFonts w:hint="cs"/>
          <w:rtl/>
        </w:rPr>
        <w:t xml:space="preserve">נתפס גם היום. </w:t>
      </w:r>
      <w:bookmarkStart w:id="33663" w:name="_ETM_Q60_776188"/>
      <w:bookmarkEnd w:id="33663"/>
      <w:r>
        <w:rPr>
          <w:rFonts w:hint="cs"/>
          <w:rtl/>
        </w:rPr>
        <w:t>אף אחד</w:t>
      </w:r>
      <w:r w:rsidR="00244C22">
        <w:rPr>
          <w:rFonts w:hint="cs"/>
          <w:rtl/>
        </w:rPr>
        <w:t>,</w:t>
      </w:r>
      <w:r>
        <w:rPr>
          <w:rFonts w:hint="cs"/>
          <w:rtl/>
        </w:rPr>
        <w:t xml:space="preserve"> </w:t>
      </w:r>
      <w:r w:rsidR="00244C22">
        <w:rPr>
          <w:rFonts w:hint="cs"/>
          <w:rtl/>
        </w:rPr>
        <w:t xml:space="preserve">אפילו </w:t>
      </w:r>
      <w:r>
        <w:rPr>
          <w:rFonts w:hint="cs"/>
          <w:rtl/>
        </w:rPr>
        <w:t>ב</w:t>
      </w:r>
      <w:bookmarkStart w:id="33664" w:name="_ETM_Q60_776689"/>
      <w:bookmarkEnd w:id="33664"/>
      <w:r>
        <w:rPr>
          <w:rFonts w:hint="cs"/>
          <w:rtl/>
        </w:rPr>
        <w:t xml:space="preserve">קואליציה </w:t>
      </w:r>
      <w:bookmarkStart w:id="33665" w:name="_ETM_Q60_777721"/>
      <w:bookmarkEnd w:id="33665"/>
      <w:r>
        <w:rPr>
          <w:rFonts w:hint="cs"/>
          <w:rtl/>
        </w:rPr>
        <w:t>שלו</w:t>
      </w:r>
      <w:r w:rsidR="00244C22">
        <w:rPr>
          <w:rFonts w:hint="cs"/>
          <w:rtl/>
        </w:rPr>
        <w:t>,</w:t>
      </w:r>
      <w:r>
        <w:rPr>
          <w:rFonts w:hint="cs"/>
          <w:rtl/>
        </w:rPr>
        <w:t xml:space="preserve"> לא אמר "מלחמת התקומה". לא </w:t>
      </w:r>
      <w:bookmarkStart w:id="33666" w:name="_ETM_Q60_779238"/>
      <w:bookmarkEnd w:id="33666"/>
      <w:r>
        <w:rPr>
          <w:rFonts w:hint="cs"/>
          <w:rtl/>
        </w:rPr>
        <w:t>עובד</w:t>
      </w:r>
      <w:r w:rsidR="00244C22">
        <w:rPr>
          <w:rFonts w:hint="cs"/>
          <w:rtl/>
        </w:rPr>
        <w:t>,</w:t>
      </w:r>
      <w:r>
        <w:rPr>
          <w:rFonts w:hint="cs"/>
          <w:rtl/>
        </w:rPr>
        <w:t xml:space="preserve"> הסיטקום הזה. לא </w:t>
      </w:r>
      <w:bookmarkStart w:id="33667" w:name="_ETM_Q60_783521"/>
      <w:bookmarkEnd w:id="33667"/>
      <w:r>
        <w:rPr>
          <w:rFonts w:hint="cs"/>
          <w:rtl/>
        </w:rPr>
        <w:t xml:space="preserve">עובד. לא עובד. </w:t>
      </w:r>
      <w:bookmarkStart w:id="33668" w:name="_ETM_Q60_782979"/>
      <w:bookmarkEnd w:id="33668"/>
      <w:r>
        <w:rPr>
          <w:rFonts w:hint="cs"/>
          <w:rtl/>
        </w:rPr>
        <w:t>אף אחד לא מרגיש שהוא קם מהמלחמה הזאת</w:t>
      </w:r>
      <w:bookmarkStart w:id="33669" w:name="_ETM_Q60_784679"/>
      <w:bookmarkEnd w:id="33669"/>
      <w:r>
        <w:rPr>
          <w:rFonts w:hint="cs"/>
          <w:rtl/>
        </w:rPr>
        <w:t xml:space="preserve">, </w:t>
      </w:r>
      <w:bookmarkStart w:id="33670" w:name="_ETM_Q60_786469"/>
      <w:bookmarkEnd w:id="33670"/>
      <w:r>
        <w:rPr>
          <w:rFonts w:hint="cs"/>
          <w:rtl/>
        </w:rPr>
        <w:t>לא מרגיש. אין תקומה.</w:t>
      </w:r>
      <w:bookmarkStart w:id="33671" w:name="_ETM_Q60_781485"/>
      <w:bookmarkStart w:id="33672" w:name="_ETM_Q60_781539"/>
      <w:bookmarkEnd w:id="33671"/>
      <w:bookmarkEnd w:id="33672"/>
      <w:r>
        <w:rPr>
          <w:rFonts w:hint="cs"/>
          <w:rtl/>
        </w:rPr>
        <w:t xml:space="preserve"> </w:t>
      </w:r>
      <w:bookmarkStart w:id="33673" w:name="_ETM_Q60_776569"/>
      <w:bookmarkEnd w:id="33673"/>
      <w:r>
        <w:rPr>
          <w:rFonts w:hint="cs"/>
          <w:rtl/>
        </w:rPr>
        <w:t>לא קמים</w:t>
      </w:r>
      <w:bookmarkStart w:id="33674" w:name="_ETM_Q60_788579"/>
      <w:bookmarkEnd w:id="33674"/>
      <w:r>
        <w:rPr>
          <w:rFonts w:hint="cs"/>
          <w:rtl/>
        </w:rPr>
        <w:t xml:space="preserve">. להפך, כל הזמן רק </w:t>
      </w:r>
      <w:bookmarkStart w:id="33675" w:name="_ETM_Q60_793861"/>
      <w:bookmarkEnd w:id="33675"/>
      <w:r>
        <w:rPr>
          <w:rFonts w:hint="cs"/>
          <w:rtl/>
        </w:rPr>
        <w:t>צונחים.</w:t>
      </w:r>
      <w:bookmarkStart w:id="33676" w:name="_ETM_Q60_791199"/>
      <w:bookmarkEnd w:id="33676"/>
      <w:r>
        <w:rPr>
          <w:rFonts w:hint="cs"/>
          <w:rtl/>
        </w:rPr>
        <w:t xml:space="preserve"> אז לא עבד לו.</w:t>
      </w:r>
    </w:p>
    <w:p w:rsidR="002221D1" w:rsidRDefault="002221D1" w:rsidP="007F652B">
      <w:pPr>
        <w:rPr>
          <w:rtl/>
        </w:rPr>
      </w:pPr>
      <w:bookmarkStart w:id="33677" w:name="_ETM_Q60_799362"/>
      <w:bookmarkStart w:id="33678" w:name="_ETM_Q60_799409"/>
      <w:bookmarkEnd w:id="33677"/>
      <w:bookmarkEnd w:id="33678"/>
    </w:p>
    <w:p w:rsidR="00FA5774" w:rsidRDefault="00FA5774" w:rsidP="007F652B">
      <w:pPr>
        <w:rPr>
          <w:rtl/>
        </w:rPr>
      </w:pPr>
      <w:bookmarkStart w:id="33679" w:name="_ETM_Q61_183326"/>
      <w:bookmarkStart w:id="33680" w:name="_ETM_Q61_192756"/>
      <w:bookmarkEnd w:id="33679"/>
      <w:bookmarkEnd w:id="33680"/>
      <w:r>
        <w:rPr>
          <w:rFonts w:hint="cs"/>
          <w:rtl/>
        </w:rPr>
        <w:t>וגם היום, כשהוא עלה</w:t>
      </w:r>
      <w:bookmarkStart w:id="33681" w:name="_ETM_Q61_195896"/>
      <w:bookmarkEnd w:id="33681"/>
      <w:r>
        <w:rPr>
          <w:rFonts w:hint="cs"/>
          <w:rtl/>
        </w:rPr>
        <w:t xml:space="preserve"> והמשיך </w:t>
      </w:r>
      <w:bookmarkStart w:id="33682" w:name="_ETM_Q61_193597"/>
      <w:bookmarkEnd w:id="33682"/>
      <w:r w:rsidR="00A6278C">
        <w:rPr>
          <w:rFonts w:hint="cs"/>
          <w:rtl/>
        </w:rPr>
        <w:t>– – –</w:t>
      </w:r>
      <w:bookmarkStart w:id="33683" w:name="_ETM_Q61_194986"/>
      <w:bookmarkEnd w:id="33683"/>
    </w:p>
    <w:p w:rsidR="00FA5774" w:rsidRDefault="00FA5774" w:rsidP="007F652B">
      <w:bookmarkStart w:id="33684" w:name="_ETM_Q61_195183"/>
      <w:bookmarkStart w:id="33685" w:name="_ETM_Q61_195244"/>
      <w:bookmarkEnd w:id="33684"/>
      <w:bookmarkEnd w:id="33685"/>
    </w:p>
    <w:p w:rsidR="00FA5774" w:rsidRDefault="00FA5774" w:rsidP="007F652B">
      <w:pPr>
        <w:pStyle w:val="af5"/>
        <w:keepNext/>
        <w:rPr>
          <w:rtl/>
        </w:rPr>
      </w:pPr>
      <w:r>
        <w:rPr>
          <w:rStyle w:val="TagStyle"/>
          <w:rFonts w:hint="cs"/>
          <w:rtl/>
        </w:rPr>
        <w:t xml:space="preserve"> &lt;&lt; קריאה &gt;&gt; </w:t>
      </w:r>
      <w:r>
        <w:rPr>
          <w:rFonts w:hint="cs"/>
          <w:rtl/>
        </w:rPr>
        <w:t>שמחה רוטמן (הציונות הדתית):</w:t>
      </w:r>
      <w:r>
        <w:rPr>
          <w:rStyle w:val="TagStyle"/>
          <w:rtl/>
        </w:rPr>
        <w:t xml:space="preserve"> &lt;&lt; קריאה &gt;&gt;</w:t>
      </w:r>
      <w:r>
        <w:rPr>
          <w:rFonts w:hint="cs"/>
          <w:rtl/>
        </w:rPr>
        <w:t xml:space="preserve">   </w:t>
      </w:r>
    </w:p>
    <w:p w:rsidR="00FA5774" w:rsidRDefault="00FA5774" w:rsidP="00A6278C">
      <w:pPr>
        <w:rPr>
          <w:rtl/>
        </w:rPr>
      </w:pPr>
    </w:p>
    <w:p w:rsidR="00FA5774" w:rsidRDefault="00A6278C" w:rsidP="007F652B">
      <w:pPr>
        <w:rPr>
          <w:rtl/>
        </w:rPr>
      </w:pPr>
      <w:bookmarkStart w:id="33686" w:name="_ETM_Q61_195596"/>
      <w:bookmarkStart w:id="33687" w:name="_ETM_Q61_197366"/>
      <w:bookmarkStart w:id="33688" w:name="_ETM_Q61_194526"/>
      <w:bookmarkEnd w:id="33686"/>
      <w:bookmarkEnd w:id="33687"/>
      <w:bookmarkEnd w:id="33688"/>
      <w:r>
        <w:rPr>
          <w:rFonts w:hint="cs"/>
          <w:rtl/>
        </w:rPr>
        <w:t>– – –</w:t>
      </w:r>
    </w:p>
    <w:p w:rsidR="00FA5774" w:rsidRDefault="00FA5774" w:rsidP="007F652B">
      <w:pPr>
        <w:rPr>
          <w:rtl/>
        </w:rPr>
      </w:pPr>
      <w:bookmarkStart w:id="33689" w:name="_ETM_Q61_195569"/>
      <w:bookmarkStart w:id="33690" w:name="_ETM_Q61_195636"/>
      <w:bookmarkEnd w:id="33689"/>
      <w:bookmarkEnd w:id="33690"/>
    </w:p>
    <w:p w:rsidR="00FA5774" w:rsidRDefault="00FA5774" w:rsidP="007F652B">
      <w:pPr>
        <w:pStyle w:val="-"/>
        <w:keepNext/>
        <w:rPr>
          <w:rtl/>
        </w:rPr>
      </w:pPr>
      <w:bookmarkStart w:id="33691" w:name="ET_speakercontinue_5300_20"/>
      <w:r w:rsidRPr="004D0EEF">
        <w:rPr>
          <w:rStyle w:val="TagStyle"/>
          <w:rtl/>
        </w:rPr>
        <w:t xml:space="preserve"> &lt;&lt; דובר_המשך &gt;&gt; </w:t>
      </w:r>
      <w:r>
        <w:rPr>
          <w:rtl/>
        </w:rPr>
        <w:t>מירב בן ארי (יש עתיד):</w:t>
      </w:r>
      <w:r w:rsidRPr="004D0EEF">
        <w:rPr>
          <w:rStyle w:val="TagStyle"/>
          <w:rtl/>
        </w:rPr>
        <w:t xml:space="preserve"> &lt;&lt; דובר_המשך &gt;&gt;</w:t>
      </w:r>
      <w:r>
        <w:rPr>
          <w:rtl/>
        </w:rPr>
        <w:t xml:space="preserve">   </w:t>
      </w:r>
      <w:bookmarkEnd w:id="33691"/>
    </w:p>
    <w:p w:rsidR="00FA5774" w:rsidRDefault="00FA5774" w:rsidP="00A6278C">
      <w:pPr>
        <w:rPr>
          <w:rtl/>
        </w:rPr>
      </w:pPr>
    </w:p>
    <w:p w:rsidR="00FA5774" w:rsidRDefault="00FA5774" w:rsidP="007F652B">
      <w:pPr>
        <w:rPr>
          <w:rtl/>
        </w:rPr>
      </w:pPr>
      <w:bookmarkStart w:id="33692" w:name="_ETM_Q61_196984"/>
      <w:bookmarkStart w:id="33693" w:name="_ETM_Q61_194566"/>
      <w:bookmarkEnd w:id="33692"/>
      <w:bookmarkEnd w:id="33693"/>
      <w:r>
        <w:rPr>
          <w:rFonts w:hint="cs"/>
          <w:rtl/>
        </w:rPr>
        <w:t xml:space="preserve">בוא נגיד שיש מסרים </w:t>
      </w:r>
      <w:r w:rsidR="00A6278C">
        <w:rPr>
          <w:rFonts w:hint="cs"/>
          <w:rtl/>
        </w:rPr>
        <w:t>– – –</w:t>
      </w:r>
    </w:p>
    <w:p w:rsidR="00FA5774" w:rsidRDefault="00FA5774" w:rsidP="007F652B">
      <w:pPr>
        <w:rPr>
          <w:rtl/>
        </w:rPr>
      </w:pPr>
      <w:bookmarkStart w:id="33694" w:name="_ETM_Q61_208536"/>
      <w:bookmarkStart w:id="33695" w:name="_ETM_Q61_208619"/>
      <w:bookmarkStart w:id="33696" w:name="_ETM_Q61_203666"/>
      <w:bookmarkStart w:id="33697" w:name="_ETM_Q61_205753"/>
      <w:bookmarkStart w:id="33698" w:name="_ETM_Q61_205807"/>
      <w:bookmarkEnd w:id="33694"/>
      <w:bookmarkEnd w:id="33695"/>
      <w:bookmarkEnd w:id="33696"/>
      <w:bookmarkEnd w:id="33697"/>
      <w:bookmarkEnd w:id="33698"/>
    </w:p>
    <w:p w:rsidR="00FA5774" w:rsidRDefault="00FA5774" w:rsidP="007F652B">
      <w:pPr>
        <w:pStyle w:val="af5"/>
        <w:keepNext/>
        <w:rPr>
          <w:rtl/>
        </w:rPr>
      </w:pPr>
      <w:bookmarkStart w:id="33699" w:name="ET_interruption_קריאה_21"/>
      <w:r w:rsidRPr="004D0EEF">
        <w:rPr>
          <w:rStyle w:val="TagStyle"/>
          <w:rtl/>
        </w:rPr>
        <w:t xml:space="preserve"> &lt;&lt; קריאה &gt;&gt; </w:t>
      </w:r>
      <w:r>
        <w:rPr>
          <w:rtl/>
        </w:rPr>
        <w:t>קריאה:</w:t>
      </w:r>
      <w:r w:rsidRPr="004D0EEF">
        <w:rPr>
          <w:rStyle w:val="TagStyle"/>
          <w:rtl/>
        </w:rPr>
        <w:t xml:space="preserve"> &lt;&lt; קריאה &gt;&gt;</w:t>
      </w:r>
      <w:r>
        <w:rPr>
          <w:rtl/>
        </w:rPr>
        <w:t xml:space="preserve">   </w:t>
      </w:r>
      <w:bookmarkEnd w:id="33699"/>
    </w:p>
    <w:p w:rsidR="00FA5774" w:rsidRDefault="00FA5774" w:rsidP="00A6278C">
      <w:pPr>
        <w:rPr>
          <w:rtl/>
        </w:rPr>
      </w:pPr>
    </w:p>
    <w:p w:rsidR="00FA5774" w:rsidRDefault="00A6278C" w:rsidP="007F652B">
      <w:pPr>
        <w:rPr>
          <w:rtl/>
        </w:rPr>
      </w:pPr>
      <w:bookmarkStart w:id="33700" w:name="_ETM_Q61_207419"/>
      <w:bookmarkStart w:id="33701" w:name="_ETM_Q61_207657"/>
      <w:bookmarkStart w:id="33702" w:name="_ETM_Q61_207742"/>
      <w:bookmarkEnd w:id="33700"/>
      <w:bookmarkEnd w:id="33701"/>
      <w:bookmarkEnd w:id="33702"/>
      <w:r>
        <w:rPr>
          <w:rFonts w:hint="cs"/>
          <w:rtl/>
        </w:rPr>
        <w:t>– – –</w:t>
      </w:r>
    </w:p>
    <w:p w:rsidR="00FA5774" w:rsidRDefault="00FA5774" w:rsidP="007F652B">
      <w:pPr>
        <w:rPr>
          <w:rtl/>
        </w:rPr>
      </w:pPr>
      <w:bookmarkStart w:id="33703" w:name="_ETM_Q61_208981"/>
      <w:bookmarkStart w:id="33704" w:name="_ETM_Q61_209045"/>
      <w:bookmarkEnd w:id="33703"/>
      <w:bookmarkEnd w:id="33704"/>
    </w:p>
    <w:p w:rsidR="00FA5774" w:rsidRDefault="00FA5774" w:rsidP="007F652B">
      <w:pPr>
        <w:pStyle w:val="-"/>
        <w:keepNext/>
        <w:rPr>
          <w:rtl/>
        </w:rPr>
      </w:pPr>
      <w:r w:rsidRPr="004D0EEF">
        <w:rPr>
          <w:rStyle w:val="TagStyle"/>
          <w:rtl/>
        </w:rPr>
        <w:t xml:space="preserve"> &lt;&lt; דובר_המשך &gt;&gt; </w:t>
      </w:r>
      <w:r>
        <w:rPr>
          <w:rtl/>
        </w:rPr>
        <w:t>מירב בן ארי (יש עתיד):</w:t>
      </w:r>
      <w:r w:rsidRPr="004D0EEF">
        <w:rPr>
          <w:rStyle w:val="TagStyle"/>
          <w:rtl/>
        </w:rPr>
        <w:t xml:space="preserve"> &lt;&lt; דובר_המשך &gt;&gt;</w:t>
      </w:r>
      <w:r>
        <w:rPr>
          <w:rtl/>
        </w:rPr>
        <w:t xml:space="preserve">   </w:t>
      </w:r>
    </w:p>
    <w:p w:rsidR="00FA5774" w:rsidRDefault="00FA5774" w:rsidP="00A6278C">
      <w:pPr>
        <w:rPr>
          <w:rtl/>
        </w:rPr>
      </w:pPr>
    </w:p>
    <w:p w:rsidR="00FA5774" w:rsidRDefault="00FA5774" w:rsidP="007F652B">
      <w:pPr>
        <w:rPr>
          <w:rtl/>
        </w:rPr>
      </w:pPr>
      <w:bookmarkStart w:id="33705" w:name="_ETM_Q61_209804"/>
      <w:bookmarkEnd w:id="33705"/>
      <w:r>
        <w:rPr>
          <w:rFonts w:hint="cs"/>
          <w:rtl/>
        </w:rPr>
        <w:t>מה הוא אמר</w:t>
      </w:r>
      <w:bookmarkStart w:id="33706" w:name="_ETM_Q61_207606"/>
      <w:bookmarkEnd w:id="33706"/>
      <w:r>
        <w:rPr>
          <w:rFonts w:hint="cs"/>
          <w:rtl/>
        </w:rPr>
        <w:t>?</w:t>
      </w:r>
    </w:p>
    <w:p w:rsidR="00FA5774" w:rsidRDefault="00FA5774" w:rsidP="007F652B">
      <w:pPr>
        <w:rPr>
          <w:rtl/>
        </w:rPr>
      </w:pPr>
      <w:bookmarkStart w:id="33707" w:name="_ETM_Q61_208908"/>
      <w:bookmarkStart w:id="33708" w:name="_ETM_Q61_208998"/>
      <w:bookmarkStart w:id="33709" w:name="_ETM_Q61_204836"/>
      <w:bookmarkEnd w:id="33707"/>
      <w:bookmarkEnd w:id="33708"/>
      <w:bookmarkEnd w:id="33709"/>
    </w:p>
    <w:p w:rsidR="00FA5774" w:rsidRDefault="00FA5774" w:rsidP="007F652B">
      <w:pPr>
        <w:pStyle w:val="af5"/>
        <w:keepNext/>
        <w:rPr>
          <w:rtl/>
        </w:rPr>
      </w:pPr>
      <w:bookmarkStart w:id="33710" w:name="ET_interruption_6127_23"/>
      <w:r w:rsidRPr="004D0EEF">
        <w:rPr>
          <w:rStyle w:val="TagStyle"/>
          <w:rtl/>
        </w:rPr>
        <w:t xml:space="preserve"> &lt;&lt; קריאה &gt;&gt; </w:t>
      </w:r>
      <w:r>
        <w:rPr>
          <w:rtl/>
        </w:rPr>
        <w:t>ולדימיר בליאק (יש עתיד):</w:t>
      </w:r>
      <w:r w:rsidRPr="004D0EEF">
        <w:rPr>
          <w:rStyle w:val="TagStyle"/>
          <w:rtl/>
        </w:rPr>
        <w:t xml:space="preserve"> &lt;&lt; קריאה &gt;&gt;</w:t>
      </w:r>
      <w:r>
        <w:rPr>
          <w:rtl/>
        </w:rPr>
        <w:t xml:space="preserve">   </w:t>
      </w:r>
      <w:bookmarkEnd w:id="33710"/>
    </w:p>
    <w:p w:rsidR="00FA5774" w:rsidRDefault="00FA5774" w:rsidP="00A6278C">
      <w:pPr>
        <w:rPr>
          <w:rtl/>
        </w:rPr>
      </w:pPr>
    </w:p>
    <w:p w:rsidR="00FA5774" w:rsidRDefault="00FA5774" w:rsidP="007F652B">
      <w:pPr>
        <w:rPr>
          <w:rtl/>
        </w:rPr>
      </w:pPr>
      <w:bookmarkStart w:id="33711" w:name="_ETM_Q61_209231"/>
      <w:bookmarkEnd w:id="33711"/>
      <w:r>
        <w:rPr>
          <w:rFonts w:hint="cs"/>
          <w:rtl/>
        </w:rPr>
        <w:t>על הסקרים הוא מדבר.</w:t>
      </w:r>
      <w:bookmarkStart w:id="33712" w:name="_ETM_Q61_207516"/>
      <w:bookmarkEnd w:id="33712"/>
    </w:p>
    <w:p w:rsidR="00FA5774" w:rsidRDefault="00FA5774" w:rsidP="007F652B">
      <w:pPr>
        <w:rPr>
          <w:rtl/>
        </w:rPr>
      </w:pPr>
      <w:bookmarkStart w:id="33713" w:name="_ETM_Q61_207697"/>
      <w:bookmarkStart w:id="33714" w:name="_ETM_Q61_207758"/>
      <w:bookmarkEnd w:id="33713"/>
      <w:bookmarkEnd w:id="33714"/>
    </w:p>
    <w:p w:rsidR="00FA5774" w:rsidRDefault="00FA5774" w:rsidP="007F652B">
      <w:pPr>
        <w:pStyle w:val="af5"/>
        <w:keepNext/>
        <w:rPr>
          <w:rtl/>
        </w:rPr>
      </w:pPr>
      <w:bookmarkStart w:id="33715" w:name="ET_interruption_6361_24"/>
      <w:r w:rsidRPr="004D0EEF">
        <w:rPr>
          <w:rStyle w:val="TagStyle"/>
          <w:rtl/>
        </w:rPr>
        <w:t xml:space="preserve"> &lt;&lt; קריאה &gt;&gt; </w:t>
      </w:r>
      <w:r>
        <w:rPr>
          <w:rtl/>
        </w:rPr>
        <w:t>נאור שירי (יש עתיד):</w:t>
      </w:r>
      <w:r w:rsidRPr="004D0EEF">
        <w:rPr>
          <w:rStyle w:val="TagStyle"/>
          <w:rtl/>
        </w:rPr>
        <w:t xml:space="preserve"> &lt;&lt; קריאה &gt;&gt;</w:t>
      </w:r>
      <w:r>
        <w:rPr>
          <w:rtl/>
        </w:rPr>
        <w:t xml:space="preserve">   </w:t>
      </w:r>
      <w:bookmarkEnd w:id="33715"/>
    </w:p>
    <w:p w:rsidR="00FA5774" w:rsidRDefault="00FA5774" w:rsidP="00A6278C">
      <w:pPr>
        <w:rPr>
          <w:rtl/>
        </w:rPr>
      </w:pPr>
    </w:p>
    <w:p w:rsidR="00FA5774" w:rsidRDefault="00FA5774" w:rsidP="007F652B">
      <w:pPr>
        <w:rPr>
          <w:rtl/>
        </w:rPr>
      </w:pPr>
      <w:bookmarkStart w:id="33716" w:name="_ETM_Q61_209889"/>
      <w:bookmarkEnd w:id="33716"/>
      <w:r>
        <w:rPr>
          <w:rFonts w:hint="cs"/>
          <w:rtl/>
        </w:rPr>
        <w:t xml:space="preserve">אני לא בטוח שמס' </w:t>
      </w:r>
      <w:bookmarkStart w:id="33717" w:name="_ETM_Q61_213792"/>
      <w:bookmarkStart w:id="33718" w:name="_ETM_Q61_209476"/>
      <w:bookmarkEnd w:id="33717"/>
      <w:bookmarkEnd w:id="33718"/>
      <w:r>
        <w:rPr>
          <w:rFonts w:hint="cs"/>
          <w:rtl/>
        </w:rPr>
        <w:t xml:space="preserve">5 ברשימה שלו ושל גדעון </w:t>
      </w:r>
      <w:bookmarkStart w:id="33719" w:name="_ETM_Q61_210956"/>
      <w:bookmarkEnd w:id="33719"/>
      <w:r>
        <w:rPr>
          <w:rFonts w:hint="cs"/>
          <w:rtl/>
        </w:rPr>
        <w:t>סער מצביעים להם.</w:t>
      </w:r>
    </w:p>
    <w:p w:rsidR="00FA5774" w:rsidRDefault="00FA5774" w:rsidP="007F652B">
      <w:pPr>
        <w:rPr>
          <w:rtl/>
        </w:rPr>
      </w:pPr>
      <w:bookmarkStart w:id="33720" w:name="_ETM_Q61_216114"/>
      <w:bookmarkStart w:id="33721" w:name="_ETM_Q61_216192"/>
      <w:bookmarkEnd w:id="33720"/>
      <w:bookmarkEnd w:id="33721"/>
    </w:p>
    <w:p w:rsidR="00FA5774" w:rsidRDefault="00FA5774" w:rsidP="007F652B">
      <w:pPr>
        <w:pStyle w:val="-"/>
        <w:keepNext/>
        <w:rPr>
          <w:rtl/>
        </w:rPr>
      </w:pPr>
      <w:r w:rsidRPr="004D0EEF">
        <w:rPr>
          <w:rStyle w:val="TagStyle"/>
          <w:rtl/>
        </w:rPr>
        <w:t xml:space="preserve"> &lt;&lt; דובר_המשך &gt;&gt; </w:t>
      </w:r>
      <w:r>
        <w:rPr>
          <w:rtl/>
        </w:rPr>
        <w:t>מירב בן ארי (יש עתיד):</w:t>
      </w:r>
      <w:r w:rsidRPr="004D0EEF">
        <w:rPr>
          <w:rStyle w:val="TagStyle"/>
          <w:rtl/>
        </w:rPr>
        <w:t xml:space="preserve"> &lt;&lt; דובר_המשך &gt;&gt;</w:t>
      </w:r>
      <w:r>
        <w:rPr>
          <w:rtl/>
        </w:rPr>
        <w:t xml:space="preserve">   </w:t>
      </w:r>
    </w:p>
    <w:p w:rsidR="00FA5774" w:rsidRDefault="00FA5774" w:rsidP="00A6278C">
      <w:pPr>
        <w:rPr>
          <w:rtl/>
        </w:rPr>
      </w:pPr>
    </w:p>
    <w:p w:rsidR="00FA5774" w:rsidRDefault="00FA5774" w:rsidP="007F652B">
      <w:pPr>
        <w:rPr>
          <w:rtl/>
        </w:rPr>
      </w:pPr>
      <w:bookmarkStart w:id="33722" w:name="_ETM_Q61_217654"/>
      <w:bookmarkEnd w:id="33722"/>
      <w:r>
        <w:rPr>
          <w:rFonts w:hint="cs"/>
          <w:rtl/>
        </w:rPr>
        <w:t>אנ</w:t>
      </w:r>
      <w:bookmarkStart w:id="33723" w:name="_ETM_Q61_213706"/>
      <w:bookmarkEnd w:id="33723"/>
      <w:r>
        <w:rPr>
          <w:rFonts w:hint="cs"/>
          <w:rtl/>
        </w:rPr>
        <w:t xml:space="preserve">י לא </w:t>
      </w:r>
      <w:bookmarkStart w:id="33724" w:name="_ETM_Q61_215456"/>
      <w:bookmarkStart w:id="33725" w:name="_ETM_Q61_211827"/>
      <w:bookmarkEnd w:id="33724"/>
      <w:bookmarkEnd w:id="33725"/>
      <w:r>
        <w:rPr>
          <w:rFonts w:hint="cs"/>
          <w:rtl/>
        </w:rPr>
        <w:t>יו</w:t>
      </w:r>
      <w:r>
        <w:rPr>
          <w:rtl/>
        </w:rPr>
        <w:t xml:space="preserve">דעת </w:t>
      </w:r>
      <w:bookmarkStart w:id="33726" w:name="_ETM_Q61_216340"/>
      <w:bookmarkStart w:id="33727" w:name="_ETM_Q61_216430"/>
      <w:bookmarkEnd w:id="33726"/>
      <w:bookmarkEnd w:id="33727"/>
      <w:r>
        <w:rPr>
          <w:rFonts w:hint="cs"/>
          <w:rtl/>
        </w:rPr>
        <w:t>אם ה</w:t>
      </w:r>
      <w:r>
        <w:rPr>
          <w:rtl/>
        </w:rPr>
        <w:t xml:space="preserve">משפחה </w:t>
      </w:r>
      <w:bookmarkStart w:id="33728" w:name="_ETM_Q61_216909"/>
      <w:bookmarkEnd w:id="33728"/>
      <w:r>
        <w:rPr>
          <w:rtl/>
        </w:rPr>
        <w:t xml:space="preserve">שלך </w:t>
      </w:r>
      <w:bookmarkStart w:id="33729" w:name="_ETM_Q61_217150"/>
      <w:bookmarkEnd w:id="33729"/>
      <w:r>
        <w:rPr>
          <w:rtl/>
        </w:rPr>
        <w:t xml:space="preserve">מצביעה </w:t>
      </w:r>
      <w:bookmarkStart w:id="33730" w:name="_ETM_Q61_217570"/>
      <w:bookmarkEnd w:id="33730"/>
      <w:r>
        <w:rPr>
          <w:rtl/>
        </w:rPr>
        <w:t>לך</w:t>
      </w:r>
      <w:r>
        <w:rPr>
          <w:rFonts w:hint="cs"/>
          <w:rtl/>
        </w:rPr>
        <w:t>, לאור</w:t>
      </w:r>
      <w:bookmarkStart w:id="33731" w:name="_ETM_Q61_216157"/>
      <w:bookmarkEnd w:id="33731"/>
      <w:r>
        <w:rPr>
          <w:rtl/>
        </w:rPr>
        <w:t xml:space="preserve"> </w:t>
      </w:r>
      <w:bookmarkStart w:id="33732" w:name="_ETM_Q61_217870"/>
      <w:bookmarkStart w:id="33733" w:name="_ETM_Q61_218350"/>
      <w:bookmarkEnd w:id="33732"/>
      <w:bookmarkEnd w:id="33733"/>
      <w:r>
        <w:rPr>
          <w:rtl/>
        </w:rPr>
        <w:t xml:space="preserve">ה-1.8% </w:t>
      </w:r>
      <w:bookmarkStart w:id="33734" w:name="_ETM_Q61_219729"/>
      <w:bookmarkEnd w:id="33734"/>
      <w:r>
        <w:rPr>
          <w:rtl/>
        </w:rPr>
        <w:t xml:space="preserve">שקיבלתם </w:t>
      </w:r>
      <w:bookmarkStart w:id="33735" w:name="_ETM_Q61_220360"/>
      <w:bookmarkEnd w:id="33735"/>
      <w:r>
        <w:rPr>
          <w:rtl/>
        </w:rPr>
        <w:t>בסקר</w:t>
      </w:r>
      <w:r>
        <w:rPr>
          <w:rFonts w:hint="cs"/>
          <w:rtl/>
        </w:rPr>
        <w:t>.</w:t>
      </w:r>
      <w:bookmarkStart w:id="33736" w:name="_ETM_Q61_219007"/>
      <w:bookmarkEnd w:id="33736"/>
      <w:r>
        <w:rPr>
          <w:rFonts w:hint="cs"/>
          <w:rtl/>
        </w:rPr>
        <w:t xml:space="preserve"> ביחד עם </w:t>
      </w:r>
      <w:bookmarkStart w:id="33737" w:name="_ETM_Q61_223969"/>
      <w:bookmarkStart w:id="33738" w:name="_ETM_Q61_225040"/>
      <w:bookmarkEnd w:id="33737"/>
      <w:bookmarkEnd w:id="33738"/>
      <w:r>
        <w:rPr>
          <w:rFonts w:hint="cs"/>
          <w:rtl/>
        </w:rPr>
        <w:t xml:space="preserve">גדעון סער אין </w:t>
      </w:r>
      <w:bookmarkStart w:id="33739" w:name="_ETM_Q61_220267"/>
      <w:bookmarkEnd w:id="33739"/>
      <w:r>
        <w:rPr>
          <w:rFonts w:hint="cs"/>
          <w:rtl/>
        </w:rPr>
        <w:t>לכם</w:t>
      </w:r>
      <w:bookmarkStart w:id="33740" w:name="_ETM_Q61_221466"/>
      <w:bookmarkEnd w:id="33740"/>
      <w:r>
        <w:rPr>
          <w:rFonts w:hint="cs"/>
          <w:rtl/>
        </w:rPr>
        <w:t xml:space="preserve"> מפלגה. </w:t>
      </w:r>
      <w:bookmarkStart w:id="33741" w:name="_ETM_Q61_223713"/>
      <w:bookmarkEnd w:id="33741"/>
      <w:r>
        <w:rPr>
          <w:rFonts w:hint="cs"/>
          <w:rtl/>
        </w:rPr>
        <w:t xml:space="preserve">ביחד עם גדעון אין </w:t>
      </w:r>
      <w:bookmarkStart w:id="33742" w:name="_ETM_Q61_221615"/>
      <w:bookmarkEnd w:id="33742"/>
      <w:r>
        <w:rPr>
          <w:rFonts w:hint="cs"/>
          <w:rtl/>
        </w:rPr>
        <w:t>לך ארבעה מנדטים.</w:t>
      </w:r>
      <w:bookmarkStart w:id="33743" w:name="_ETM_Q61_240059"/>
      <w:bookmarkEnd w:id="33743"/>
    </w:p>
    <w:p w:rsidR="00FA5774" w:rsidRDefault="00FA5774" w:rsidP="007F652B">
      <w:bookmarkStart w:id="33744" w:name="_ETM_Q61_227757"/>
      <w:bookmarkStart w:id="33745" w:name="_ETM_Q61_227855"/>
      <w:bookmarkEnd w:id="33744"/>
      <w:bookmarkEnd w:id="33745"/>
    </w:p>
    <w:p w:rsidR="00FA5774" w:rsidRDefault="00FA5774" w:rsidP="007F652B">
      <w:pPr>
        <w:pStyle w:val="af5"/>
        <w:keepNext/>
        <w:rPr>
          <w:rtl/>
        </w:rPr>
      </w:pPr>
      <w:r>
        <w:rPr>
          <w:rStyle w:val="TagStyle"/>
          <w:rFonts w:hint="cs"/>
          <w:rtl/>
        </w:rPr>
        <w:t xml:space="preserve"> &lt;&lt; קריאה &gt;&gt; </w:t>
      </w:r>
      <w:r>
        <w:rPr>
          <w:rFonts w:hint="cs"/>
          <w:rtl/>
        </w:rPr>
        <w:t>שמחה רוטמן (הציונות הדתית):</w:t>
      </w:r>
      <w:r>
        <w:rPr>
          <w:rStyle w:val="TagStyle"/>
          <w:rtl/>
        </w:rPr>
        <w:t xml:space="preserve"> &lt;&lt; קריאה &gt;&gt;</w:t>
      </w:r>
      <w:r>
        <w:rPr>
          <w:rFonts w:hint="cs"/>
          <w:rtl/>
        </w:rPr>
        <w:t xml:space="preserve">   </w:t>
      </w:r>
    </w:p>
    <w:p w:rsidR="00FA5774" w:rsidRDefault="00FA5774" w:rsidP="00A6278C">
      <w:pPr>
        <w:rPr>
          <w:rtl/>
        </w:rPr>
      </w:pPr>
    </w:p>
    <w:p w:rsidR="00FA5774" w:rsidRDefault="00A6278C" w:rsidP="007F652B">
      <w:pPr>
        <w:rPr>
          <w:rtl/>
        </w:rPr>
      </w:pPr>
      <w:bookmarkStart w:id="33746" w:name="_ETM_Q61_225965"/>
      <w:bookmarkEnd w:id="33746"/>
      <w:r>
        <w:rPr>
          <w:rFonts w:hint="cs"/>
          <w:rtl/>
        </w:rPr>
        <w:t>– – –</w:t>
      </w:r>
    </w:p>
    <w:p w:rsidR="00FA5774" w:rsidRDefault="00FA5774" w:rsidP="007F652B">
      <w:pPr>
        <w:rPr>
          <w:rtl/>
        </w:rPr>
      </w:pPr>
      <w:bookmarkStart w:id="33747" w:name="_ETM_Q61_227171"/>
      <w:bookmarkStart w:id="33748" w:name="_ETM_Q61_227242"/>
      <w:bookmarkEnd w:id="33747"/>
      <w:bookmarkEnd w:id="33748"/>
    </w:p>
    <w:p w:rsidR="00FA5774" w:rsidRDefault="00FA5774" w:rsidP="007F652B">
      <w:pPr>
        <w:pStyle w:val="af5"/>
        <w:keepNext/>
        <w:rPr>
          <w:rtl/>
        </w:rPr>
      </w:pPr>
      <w:r w:rsidRPr="004D0EEF">
        <w:rPr>
          <w:rStyle w:val="TagStyle"/>
          <w:rtl/>
        </w:rPr>
        <w:t xml:space="preserve"> &lt;&lt; קריאה &gt;&gt; </w:t>
      </w:r>
      <w:r>
        <w:rPr>
          <w:rtl/>
        </w:rPr>
        <w:t>נאור שירי (יש עתיד):</w:t>
      </w:r>
      <w:r w:rsidRPr="004D0EEF">
        <w:rPr>
          <w:rStyle w:val="TagStyle"/>
          <w:rtl/>
        </w:rPr>
        <w:t xml:space="preserve"> &lt;&lt; קריאה &gt;&gt;</w:t>
      </w:r>
      <w:r>
        <w:rPr>
          <w:rtl/>
        </w:rPr>
        <w:t xml:space="preserve">   </w:t>
      </w:r>
    </w:p>
    <w:p w:rsidR="00FA5774" w:rsidRDefault="00FA5774" w:rsidP="00A6278C">
      <w:pPr>
        <w:rPr>
          <w:rtl/>
        </w:rPr>
      </w:pPr>
    </w:p>
    <w:p w:rsidR="00FA5774" w:rsidRDefault="00FA5774" w:rsidP="007F652B">
      <w:pPr>
        <w:rPr>
          <w:rtl/>
        </w:rPr>
      </w:pPr>
      <w:bookmarkStart w:id="33749" w:name="_ETM_Q61_229654"/>
      <w:bookmarkEnd w:id="33749"/>
      <w:r>
        <w:rPr>
          <w:rFonts w:hint="cs"/>
          <w:rtl/>
        </w:rPr>
        <w:t>שמחה</w:t>
      </w:r>
      <w:bookmarkStart w:id="33750" w:name="_ETM_Q61_227617"/>
      <w:bookmarkStart w:id="33751" w:name="_ETM_Q61_231067"/>
      <w:bookmarkStart w:id="33752" w:name="_ETM_Q61_228577"/>
      <w:bookmarkEnd w:id="33750"/>
      <w:bookmarkEnd w:id="33751"/>
      <w:bookmarkEnd w:id="33752"/>
      <w:r>
        <w:rPr>
          <w:rFonts w:hint="cs"/>
          <w:rtl/>
        </w:rPr>
        <w:t xml:space="preserve"> </w:t>
      </w:r>
      <w:bookmarkStart w:id="33753" w:name="_ETM_Q61_228940"/>
      <w:bookmarkStart w:id="33754" w:name="_ETM_Q61_224607"/>
      <w:bookmarkEnd w:id="33753"/>
      <w:bookmarkEnd w:id="33754"/>
      <w:r w:rsidR="00A6278C">
        <w:rPr>
          <w:rFonts w:hint="cs"/>
          <w:rtl/>
        </w:rPr>
        <w:t>– – –</w:t>
      </w:r>
    </w:p>
    <w:p w:rsidR="00FA5774" w:rsidRDefault="00FA5774" w:rsidP="007F652B">
      <w:pPr>
        <w:rPr>
          <w:rtl/>
        </w:rPr>
      </w:pPr>
      <w:bookmarkStart w:id="33755" w:name="_ETM_Q61_225978"/>
      <w:bookmarkStart w:id="33756" w:name="_ETM_Q61_226042"/>
      <w:bookmarkEnd w:id="33755"/>
      <w:bookmarkEnd w:id="33756"/>
    </w:p>
    <w:p w:rsidR="00FA5774" w:rsidRDefault="00FA5774" w:rsidP="007F652B">
      <w:pPr>
        <w:pStyle w:val="-"/>
        <w:keepNext/>
        <w:rPr>
          <w:rtl/>
        </w:rPr>
      </w:pPr>
      <w:r w:rsidRPr="004D0EEF">
        <w:rPr>
          <w:rStyle w:val="TagStyle"/>
          <w:rtl/>
        </w:rPr>
        <w:t xml:space="preserve"> &lt;&lt; דובר_המשך &gt;&gt; </w:t>
      </w:r>
      <w:r>
        <w:rPr>
          <w:rtl/>
        </w:rPr>
        <w:t>מירב בן ארי (יש עתיד):</w:t>
      </w:r>
      <w:r w:rsidRPr="004D0EEF">
        <w:rPr>
          <w:rStyle w:val="TagStyle"/>
          <w:rtl/>
        </w:rPr>
        <w:t xml:space="preserve"> &lt;&lt; דובר_המשך &gt;&gt;</w:t>
      </w:r>
      <w:r>
        <w:rPr>
          <w:rtl/>
        </w:rPr>
        <w:t xml:space="preserve">   </w:t>
      </w:r>
    </w:p>
    <w:p w:rsidR="00FA5774" w:rsidRDefault="00FA5774" w:rsidP="00A6278C">
      <w:pPr>
        <w:rPr>
          <w:rtl/>
        </w:rPr>
      </w:pPr>
    </w:p>
    <w:p w:rsidR="00FA5774" w:rsidRDefault="00FA5774" w:rsidP="00244C22">
      <w:pPr>
        <w:rPr>
          <w:rtl/>
        </w:rPr>
      </w:pPr>
      <w:bookmarkStart w:id="33757" w:name="_ETM_Q61_227335"/>
      <w:bookmarkEnd w:id="33757"/>
      <w:r>
        <w:rPr>
          <w:rFonts w:hint="cs"/>
          <w:rtl/>
        </w:rPr>
        <w:t>אני בכלל רציתי לדבר ע</w:t>
      </w:r>
      <w:bookmarkStart w:id="33758" w:name="_ETM_Q61_229597"/>
      <w:bookmarkEnd w:id="33758"/>
      <w:r>
        <w:rPr>
          <w:rFonts w:hint="cs"/>
          <w:rtl/>
        </w:rPr>
        <w:t xml:space="preserve">ל התקציב. אתה </w:t>
      </w:r>
      <w:bookmarkStart w:id="33759" w:name="_ETM_Q61_232683"/>
      <w:bookmarkEnd w:id="33759"/>
      <w:r>
        <w:rPr>
          <w:rFonts w:hint="cs"/>
          <w:rtl/>
        </w:rPr>
        <w:t>על 1.8%</w:t>
      </w:r>
      <w:bookmarkStart w:id="33760" w:name="_ETM_Q61_231357"/>
      <w:bookmarkEnd w:id="33760"/>
      <w:r>
        <w:rPr>
          <w:rFonts w:hint="cs"/>
          <w:rtl/>
        </w:rPr>
        <w:t xml:space="preserve">. תסתכל מאחוריך </w:t>
      </w:r>
      <w:bookmarkStart w:id="33761" w:name="_ETM_Q61_232067"/>
      <w:bookmarkEnd w:id="33761"/>
      <w:r>
        <w:rPr>
          <w:rFonts w:hint="cs"/>
          <w:rtl/>
        </w:rPr>
        <w:t xml:space="preserve">על איווט </w:t>
      </w:r>
      <w:r w:rsidR="00244C22">
        <w:rPr>
          <w:rFonts w:hint="eastAsia"/>
          <w:rtl/>
        </w:rPr>
        <w:t xml:space="preserve">– </w:t>
      </w:r>
      <w:r>
        <w:rPr>
          <w:rFonts w:hint="cs"/>
          <w:rtl/>
        </w:rPr>
        <w:t xml:space="preserve">הוא פי </w:t>
      </w:r>
      <w:bookmarkStart w:id="33762" w:name="_ETM_Q61_236723"/>
      <w:bookmarkEnd w:id="33762"/>
      <w:r>
        <w:rPr>
          <w:rFonts w:hint="cs"/>
          <w:rtl/>
        </w:rPr>
        <w:t xml:space="preserve">ארבעה, אולי </w:t>
      </w:r>
      <w:bookmarkStart w:id="33763" w:name="_ETM_Q61_234528"/>
      <w:bookmarkEnd w:id="33763"/>
      <w:r>
        <w:rPr>
          <w:rFonts w:hint="cs"/>
          <w:rtl/>
        </w:rPr>
        <w:t>תצטרף אליו.</w:t>
      </w:r>
    </w:p>
    <w:p w:rsidR="00FA5774" w:rsidRDefault="00FA5774" w:rsidP="007F652B">
      <w:bookmarkStart w:id="33764" w:name="_ETM_Q61_237441"/>
      <w:bookmarkStart w:id="33765" w:name="_ETM_Q61_237517"/>
      <w:bookmarkEnd w:id="33764"/>
      <w:bookmarkEnd w:id="33765"/>
    </w:p>
    <w:p w:rsidR="00FA5774" w:rsidRDefault="00FA5774" w:rsidP="007F652B">
      <w:pPr>
        <w:pStyle w:val="af5"/>
        <w:keepNext/>
        <w:rPr>
          <w:rtl/>
        </w:rPr>
      </w:pPr>
      <w:r>
        <w:rPr>
          <w:rStyle w:val="TagStyle"/>
          <w:rFonts w:hint="cs"/>
          <w:rtl/>
        </w:rPr>
        <w:t xml:space="preserve"> &lt;&lt; קריאה &gt;&gt; </w:t>
      </w:r>
      <w:r>
        <w:rPr>
          <w:rFonts w:hint="cs"/>
          <w:rtl/>
        </w:rPr>
        <w:t>שמחה רוטמן (הציונות הדתית):</w:t>
      </w:r>
      <w:r>
        <w:rPr>
          <w:rStyle w:val="TagStyle"/>
          <w:rtl/>
        </w:rPr>
        <w:t xml:space="preserve"> &lt;&lt; קריאה &gt;&gt;</w:t>
      </w:r>
      <w:r>
        <w:rPr>
          <w:rFonts w:hint="cs"/>
          <w:rtl/>
        </w:rPr>
        <w:t xml:space="preserve">   </w:t>
      </w:r>
    </w:p>
    <w:p w:rsidR="00FA5774" w:rsidRDefault="00FA5774" w:rsidP="00A6278C">
      <w:pPr>
        <w:rPr>
          <w:rtl/>
        </w:rPr>
      </w:pPr>
    </w:p>
    <w:p w:rsidR="00FA5774" w:rsidRDefault="00FA5774" w:rsidP="007F652B">
      <w:pPr>
        <w:rPr>
          <w:rtl/>
        </w:rPr>
      </w:pPr>
      <w:bookmarkStart w:id="33766" w:name="_ETM_Q61_234618"/>
      <w:bookmarkEnd w:id="33766"/>
      <w:r>
        <w:rPr>
          <w:rFonts w:hint="cs"/>
          <w:rtl/>
        </w:rPr>
        <w:t xml:space="preserve">הבעיה שלכם היא שאתם </w:t>
      </w:r>
      <w:bookmarkStart w:id="33767" w:name="_ETM_Q61_235138"/>
      <w:bookmarkEnd w:id="33767"/>
      <w:r>
        <w:rPr>
          <w:rFonts w:hint="cs"/>
          <w:rtl/>
        </w:rPr>
        <w:t xml:space="preserve">לא מאמינים לסקרים </w:t>
      </w:r>
      <w:bookmarkStart w:id="33768" w:name="_ETM_Q61_240005"/>
      <w:bookmarkEnd w:id="33768"/>
      <w:r>
        <w:rPr>
          <w:rFonts w:hint="cs"/>
          <w:rtl/>
        </w:rPr>
        <w:t xml:space="preserve">של </w:t>
      </w:r>
      <w:r w:rsidR="00A6278C">
        <w:rPr>
          <w:rFonts w:hint="cs"/>
          <w:rtl/>
        </w:rPr>
        <w:t>– – –</w:t>
      </w:r>
    </w:p>
    <w:p w:rsidR="00FA5774" w:rsidRDefault="00FA5774" w:rsidP="007F652B">
      <w:pPr>
        <w:rPr>
          <w:rtl/>
        </w:rPr>
      </w:pPr>
      <w:bookmarkStart w:id="33769" w:name="_ETM_Q61_241702"/>
      <w:bookmarkStart w:id="33770" w:name="_ETM_Q61_241772"/>
      <w:bookmarkEnd w:id="33769"/>
      <w:bookmarkEnd w:id="33770"/>
    </w:p>
    <w:p w:rsidR="00FA5774" w:rsidRDefault="00FA5774" w:rsidP="007F652B">
      <w:pPr>
        <w:pStyle w:val="-"/>
        <w:keepNext/>
        <w:rPr>
          <w:rtl/>
        </w:rPr>
      </w:pPr>
      <w:bookmarkStart w:id="33771" w:name="ET_speakercontinue_5300_28"/>
      <w:r w:rsidRPr="004D0EEF">
        <w:rPr>
          <w:rStyle w:val="TagStyle"/>
          <w:rtl/>
        </w:rPr>
        <w:t xml:space="preserve"> &lt;&lt; דובר_המשך &gt;&gt; </w:t>
      </w:r>
      <w:r>
        <w:rPr>
          <w:rtl/>
        </w:rPr>
        <w:t>מירב בן ארי (יש עתיד):</w:t>
      </w:r>
      <w:r w:rsidRPr="004D0EEF">
        <w:rPr>
          <w:rStyle w:val="TagStyle"/>
          <w:rtl/>
        </w:rPr>
        <w:t xml:space="preserve"> &lt;&lt; דובר_המשך &gt;&gt;</w:t>
      </w:r>
      <w:r>
        <w:rPr>
          <w:rtl/>
        </w:rPr>
        <w:t xml:space="preserve">   </w:t>
      </w:r>
      <w:bookmarkEnd w:id="33771"/>
    </w:p>
    <w:p w:rsidR="00FA5774" w:rsidRDefault="00FA5774" w:rsidP="00A6278C">
      <w:pPr>
        <w:rPr>
          <w:rtl/>
        </w:rPr>
      </w:pPr>
    </w:p>
    <w:p w:rsidR="00FA5774" w:rsidRDefault="00FA5774" w:rsidP="007F652B">
      <w:pPr>
        <w:rPr>
          <w:rtl/>
        </w:rPr>
      </w:pPr>
      <w:bookmarkStart w:id="33772" w:name="_ETM_Q61_242847"/>
      <w:bookmarkEnd w:id="33772"/>
      <w:r>
        <w:rPr>
          <w:rFonts w:hint="cs"/>
          <w:rtl/>
        </w:rPr>
        <w:t xml:space="preserve">מה שמדהים </w:t>
      </w:r>
      <w:r>
        <w:rPr>
          <w:rtl/>
        </w:rPr>
        <w:t>–</w:t>
      </w:r>
      <w:r>
        <w:rPr>
          <w:rFonts w:hint="cs"/>
          <w:rtl/>
        </w:rPr>
        <w:t xml:space="preserve"> שלום לך, אדוני היושב-ראש. </w:t>
      </w:r>
      <w:bookmarkStart w:id="33773" w:name="_ETM_Q61_259077"/>
      <w:bookmarkEnd w:id="33773"/>
      <w:r>
        <w:rPr>
          <w:rFonts w:hint="cs"/>
          <w:rtl/>
        </w:rPr>
        <w:t>אתה חביב עליי. משה</w:t>
      </w:r>
      <w:bookmarkStart w:id="33774" w:name="_ETM_Q61_259668"/>
      <w:bookmarkEnd w:id="33774"/>
      <w:r>
        <w:rPr>
          <w:rFonts w:hint="cs"/>
          <w:rtl/>
        </w:rPr>
        <w:t xml:space="preserve">, תקשיב, אני </w:t>
      </w:r>
      <w:bookmarkStart w:id="33775" w:name="_ETM_Q61_261880"/>
      <w:bookmarkStart w:id="33776" w:name="_ETM_Q61_263807"/>
      <w:bookmarkStart w:id="33777" w:name="_ETM_Q61_262060"/>
      <w:bookmarkStart w:id="33778" w:name="_ETM_Q61_259808"/>
      <w:bookmarkEnd w:id="33775"/>
      <w:bookmarkEnd w:id="33776"/>
      <w:bookmarkEnd w:id="33777"/>
      <w:bookmarkEnd w:id="33778"/>
      <w:r>
        <w:rPr>
          <w:rFonts w:hint="cs"/>
          <w:rtl/>
        </w:rPr>
        <w:t>מציעה</w:t>
      </w:r>
      <w:bookmarkStart w:id="33779" w:name="_ETM_Q61_262509"/>
      <w:bookmarkEnd w:id="33779"/>
      <w:r>
        <w:rPr>
          <w:rFonts w:hint="cs"/>
          <w:rtl/>
        </w:rPr>
        <w:t xml:space="preserve"> </w:t>
      </w:r>
      <w:r>
        <w:rPr>
          <w:rtl/>
        </w:rPr>
        <w:t xml:space="preserve">שתמצא </w:t>
      </w:r>
      <w:bookmarkStart w:id="33780" w:name="_ETM_Q61_263049"/>
      <w:bookmarkEnd w:id="33780"/>
      <w:r>
        <w:rPr>
          <w:rtl/>
        </w:rPr>
        <w:t xml:space="preserve">לך </w:t>
      </w:r>
      <w:bookmarkStart w:id="33781" w:name="_ETM_Q61_263289"/>
      <w:bookmarkEnd w:id="33781"/>
      <w:r>
        <w:rPr>
          <w:rtl/>
        </w:rPr>
        <w:t xml:space="preserve">מפלגה </w:t>
      </w:r>
      <w:bookmarkStart w:id="33782" w:name="_ETM_Q61_263799"/>
      <w:bookmarkEnd w:id="33782"/>
      <w:r>
        <w:rPr>
          <w:rtl/>
        </w:rPr>
        <w:t>אחרת</w:t>
      </w:r>
      <w:r>
        <w:rPr>
          <w:rFonts w:hint="cs"/>
          <w:rtl/>
        </w:rPr>
        <w:t>,</w:t>
      </w:r>
      <w:r>
        <w:rPr>
          <w:rtl/>
        </w:rPr>
        <w:t xml:space="preserve"> </w:t>
      </w:r>
      <w:bookmarkStart w:id="33783" w:name="_ETM_Q61_264280"/>
      <w:bookmarkEnd w:id="33783"/>
      <w:r>
        <w:rPr>
          <w:rFonts w:hint="cs"/>
          <w:rtl/>
        </w:rPr>
        <w:t>כי</w:t>
      </w:r>
      <w:r>
        <w:rPr>
          <w:rtl/>
        </w:rPr>
        <w:t xml:space="preserve"> </w:t>
      </w:r>
      <w:bookmarkStart w:id="33784" w:name="_ETM_Q61_264640"/>
      <w:bookmarkEnd w:id="33784"/>
      <w:r>
        <w:rPr>
          <w:rtl/>
        </w:rPr>
        <w:t xml:space="preserve">המצב </w:t>
      </w:r>
      <w:bookmarkStart w:id="33785" w:name="_ETM_Q61_265149"/>
      <w:bookmarkEnd w:id="33785"/>
      <w:r>
        <w:rPr>
          <w:rtl/>
        </w:rPr>
        <w:t xml:space="preserve">אצלכם </w:t>
      </w:r>
      <w:bookmarkStart w:id="33786" w:name="_ETM_Q61_265719"/>
      <w:bookmarkEnd w:id="33786"/>
      <w:r>
        <w:rPr>
          <w:rtl/>
        </w:rPr>
        <w:t xml:space="preserve">לא </w:t>
      </w:r>
      <w:bookmarkStart w:id="33787" w:name="_ETM_Q61_265869"/>
      <w:bookmarkEnd w:id="33787"/>
      <w:r>
        <w:rPr>
          <w:rtl/>
        </w:rPr>
        <w:t>משהו</w:t>
      </w:r>
      <w:r>
        <w:rPr>
          <w:rFonts w:hint="cs"/>
          <w:rtl/>
        </w:rPr>
        <w:t>, וא</w:t>
      </w:r>
      <w:bookmarkStart w:id="33788" w:name="_ETM_Q61_264818"/>
      <w:bookmarkEnd w:id="33788"/>
      <w:r>
        <w:rPr>
          <w:rFonts w:hint="cs"/>
          <w:rtl/>
        </w:rPr>
        <w:t xml:space="preserve">תה </w:t>
      </w:r>
      <w:bookmarkStart w:id="33789" w:name="_ETM_Q61_265389"/>
      <w:bookmarkEnd w:id="33789"/>
      <w:r>
        <w:rPr>
          <w:rFonts w:hint="cs"/>
          <w:rtl/>
        </w:rPr>
        <w:t>דווקא ח"כ ראוי בעיניי.</w:t>
      </w:r>
    </w:p>
    <w:p w:rsidR="00FA5774" w:rsidRDefault="00FA5774" w:rsidP="007F652B">
      <w:pPr>
        <w:rPr>
          <w:rtl/>
        </w:rPr>
      </w:pPr>
    </w:p>
    <w:p w:rsidR="00FA5774" w:rsidRDefault="00FA5774" w:rsidP="007F652B">
      <w:pPr>
        <w:pStyle w:val="af6"/>
        <w:keepNext/>
        <w:rPr>
          <w:rtl/>
        </w:rPr>
      </w:pPr>
      <w:bookmarkStart w:id="33790" w:name="ET_yor_6598_29"/>
      <w:r w:rsidRPr="004D0EEF">
        <w:rPr>
          <w:rStyle w:val="TagStyle"/>
          <w:rtl/>
        </w:rPr>
        <w:t xml:space="preserve"> &lt;&lt; יור &gt;&gt; </w:t>
      </w:r>
      <w:r>
        <w:rPr>
          <w:rtl/>
        </w:rPr>
        <w:t>היו"ר משה סולומון:</w:t>
      </w:r>
      <w:r w:rsidRPr="004D0EEF">
        <w:rPr>
          <w:rStyle w:val="TagStyle"/>
          <w:rtl/>
        </w:rPr>
        <w:t xml:space="preserve"> &lt;&lt; יור &gt;&gt;</w:t>
      </w:r>
      <w:r>
        <w:rPr>
          <w:rtl/>
        </w:rPr>
        <w:t xml:space="preserve">   </w:t>
      </w:r>
      <w:bookmarkEnd w:id="33790"/>
    </w:p>
    <w:p w:rsidR="00FA5774" w:rsidRDefault="00FA5774" w:rsidP="00A6278C">
      <w:pPr>
        <w:rPr>
          <w:rtl/>
        </w:rPr>
      </w:pPr>
    </w:p>
    <w:p w:rsidR="00FA5774" w:rsidRDefault="00FA5774" w:rsidP="007F652B">
      <w:pPr>
        <w:rPr>
          <w:rtl/>
        </w:rPr>
      </w:pPr>
      <w:bookmarkStart w:id="33791" w:name="_ETM_Q61_264938"/>
      <w:bookmarkEnd w:id="33791"/>
      <w:r>
        <w:rPr>
          <w:rFonts w:hint="cs"/>
          <w:rtl/>
        </w:rPr>
        <w:t xml:space="preserve">מצאתי מפלגה, והיא </w:t>
      </w:r>
      <w:bookmarkStart w:id="33792" w:name="_ETM_Q61_265698"/>
      <w:bookmarkEnd w:id="33792"/>
      <w:r>
        <w:rPr>
          <w:rFonts w:hint="cs"/>
          <w:rtl/>
        </w:rPr>
        <w:t>מפלגה מצוינת, ערכית,</w:t>
      </w:r>
      <w:bookmarkStart w:id="33793" w:name="_ETM_Q61_271675"/>
      <w:bookmarkEnd w:id="33793"/>
      <w:r>
        <w:rPr>
          <w:rFonts w:hint="cs"/>
          <w:rtl/>
        </w:rPr>
        <w:t xml:space="preserve"> ברוך השם</w:t>
      </w:r>
      <w:bookmarkStart w:id="33794" w:name="_ETM_Q61_267378"/>
      <w:bookmarkEnd w:id="33794"/>
      <w:r>
        <w:rPr>
          <w:rFonts w:hint="cs"/>
          <w:rtl/>
        </w:rPr>
        <w:t>.</w:t>
      </w:r>
    </w:p>
    <w:p w:rsidR="00FA5774" w:rsidRDefault="00FA5774" w:rsidP="007F652B">
      <w:pPr>
        <w:rPr>
          <w:rtl/>
        </w:rPr>
      </w:pPr>
      <w:bookmarkStart w:id="33795" w:name="_ETM_Q61_267813"/>
      <w:bookmarkStart w:id="33796" w:name="_ETM_Q61_267876"/>
      <w:bookmarkEnd w:id="33795"/>
      <w:bookmarkEnd w:id="33796"/>
    </w:p>
    <w:p w:rsidR="00FA5774" w:rsidRDefault="00FA5774" w:rsidP="007F652B">
      <w:pPr>
        <w:pStyle w:val="-"/>
        <w:keepNext/>
        <w:rPr>
          <w:rtl/>
        </w:rPr>
      </w:pPr>
      <w:bookmarkStart w:id="33797" w:name="ET_speakercontinue_5300_30"/>
      <w:r w:rsidRPr="004D0EEF">
        <w:rPr>
          <w:rStyle w:val="TagStyle"/>
          <w:rtl/>
        </w:rPr>
        <w:t xml:space="preserve"> &lt;&lt; דובר_המשך &gt;&gt; </w:t>
      </w:r>
      <w:r>
        <w:rPr>
          <w:rtl/>
        </w:rPr>
        <w:t>מירב בן ארי (יש עתיד):</w:t>
      </w:r>
      <w:r w:rsidRPr="004D0EEF">
        <w:rPr>
          <w:rStyle w:val="TagStyle"/>
          <w:rtl/>
        </w:rPr>
        <w:t xml:space="preserve"> &lt;&lt; דובר_המשך &gt;&gt;</w:t>
      </w:r>
      <w:r>
        <w:rPr>
          <w:rtl/>
        </w:rPr>
        <w:t xml:space="preserve">   </w:t>
      </w:r>
      <w:bookmarkEnd w:id="33797"/>
    </w:p>
    <w:p w:rsidR="00FA5774" w:rsidRDefault="00FA5774" w:rsidP="00A6278C">
      <w:pPr>
        <w:rPr>
          <w:rtl/>
        </w:rPr>
      </w:pPr>
    </w:p>
    <w:p w:rsidR="00FA5774" w:rsidRDefault="00FA5774" w:rsidP="00244C22">
      <w:pPr>
        <w:rPr>
          <w:rtl/>
        </w:rPr>
      </w:pPr>
      <w:bookmarkStart w:id="33798" w:name="_ETM_Q61_268714"/>
      <w:bookmarkEnd w:id="33798"/>
      <w:r>
        <w:rPr>
          <w:rFonts w:hint="cs"/>
          <w:rtl/>
        </w:rPr>
        <w:t>הוא ראוי בעיניי, נכון?</w:t>
      </w:r>
      <w:bookmarkStart w:id="33799" w:name="_ETM_Q61_269088"/>
      <w:bookmarkEnd w:id="33799"/>
      <w:r>
        <w:rPr>
          <w:rFonts w:hint="cs"/>
          <w:rtl/>
        </w:rPr>
        <w:t xml:space="preserve"> הוא עובד, </w:t>
      </w:r>
      <w:bookmarkStart w:id="33800" w:name="_ETM_Q61_267340"/>
      <w:bookmarkStart w:id="33801" w:name="_ETM_Q61_268450"/>
      <w:bookmarkStart w:id="33802" w:name="_ETM_Q61_270490"/>
      <w:bookmarkStart w:id="33803" w:name="_ETM_Q61_270700"/>
      <w:bookmarkStart w:id="33804" w:name="_ETM_Q61_272490"/>
      <w:bookmarkEnd w:id="33800"/>
      <w:bookmarkEnd w:id="33801"/>
      <w:bookmarkEnd w:id="33802"/>
      <w:bookmarkEnd w:id="33803"/>
      <w:bookmarkEnd w:id="33804"/>
      <w:r>
        <w:rPr>
          <w:rFonts w:hint="cs"/>
          <w:rtl/>
        </w:rPr>
        <w:t>הוא</w:t>
      </w:r>
      <w:r>
        <w:rPr>
          <w:rtl/>
        </w:rPr>
        <w:t xml:space="preserve"> </w:t>
      </w:r>
      <w:bookmarkStart w:id="33805" w:name="_ETM_Q61_273509"/>
      <w:bookmarkEnd w:id="33805"/>
      <w:r>
        <w:rPr>
          <w:rtl/>
        </w:rPr>
        <w:t xml:space="preserve">באמת </w:t>
      </w:r>
      <w:bookmarkStart w:id="33806" w:name="_ETM_Q61_273899"/>
      <w:bookmarkEnd w:id="33806"/>
      <w:r>
        <w:rPr>
          <w:rtl/>
        </w:rPr>
        <w:t xml:space="preserve">עושה </w:t>
      </w:r>
      <w:bookmarkStart w:id="33807" w:name="_ETM_Q61_274170"/>
      <w:bookmarkEnd w:id="33807"/>
      <w:r>
        <w:rPr>
          <w:rtl/>
        </w:rPr>
        <w:t xml:space="preserve">דברים </w:t>
      </w:r>
      <w:bookmarkStart w:id="33808" w:name="_ETM_Q61_274530"/>
      <w:bookmarkEnd w:id="33808"/>
      <w:r>
        <w:rPr>
          <w:rtl/>
        </w:rPr>
        <w:t>טובים</w:t>
      </w:r>
      <w:r>
        <w:rPr>
          <w:rFonts w:hint="cs"/>
          <w:rtl/>
        </w:rPr>
        <w:t>.</w:t>
      </w:r>
      <w:r>
        <w:rPr>
          <w:rtl/>
        </w:rPr>
        <w:t xml:space="preserve"> </w:t>
      </w:r>
      <w:bookmarkStart w:id="33809" w:name="_ETM_Q61_275800"/>
      <w:bookmarkStart w:id="33810" w:name="_ETM_Q61_276610"/>
      <w:bookmarkStart w:id="33811" w:name="_ETM_Q61_276819"/>
      <w:bookmarkStart w:id="33812" w:name="_ETM_Q61_276940"/>
      <w:bookmarkStart w:id="33813" w:name="_ETM_Q61_277510"/>
      <w:bookmarkStart w:id="33814" w:name="_ETM_Q61_275197"/>
      <w:bookmarkEnd w:id="33809"/>
      <w:bookmarkEnd w:id="33810"/>
      <w:bookmarkEnd w:id="33811"/>
      <w:bookmarkEnd w:id="33812"/>
      <w:bookmarkEnd w:id="33813"/>
      <w:bookmarkEnd w:id="33814"/>
      <w:r>
        <w:rPr>
          <w:rFonts w:hint="cs"/>
          <w:rtl/>
        </w:rPr>
        <w:t xml:space="preserve">עכשיו </w:t>
      </w:r>
      <w:bookmarkStart w:id="33815" w:name="_ETM_Q61_276358"/>
      <w:bookmarkEnd w:id="33815"/>
      <w:r>
        <w:rPr>
          <w:rFonts w:hint="cs"/>
          <w:rtl/>
        </w:rPr>
        <w:t xml:space="preserve">אני מפרגנת </w:t>
      </w:r>
      <w:bookmarkStart w:id="33816" w:name="_ETM_Q61_278768"/>
      <w:bookmarkEnd w:id="33816"/>
      <w:r>
        <w:rPr>
          <w:rFonts w:hint="cs"/>
          <w:rtl/>
        </w:rPr>
        <w:t>למפלגה שלך</w:t>
      </w:r>
      <w:bookmarkStart w:id="33817" w:name="_ETM_Q61_276498"/>
      <w:bookmarkEnd w:id="33817"/>
      <w:r>
        <w:rPr>
          <w:rFonts w:hint="cs"/>
          <w:rtl/>
        </w:rPr>
        <w:t xml:space="preserve"> </w:t>
      </w:r>
      <w:r>
        <w:rPr>
          <w:rFonts w:hint="eastAsia"/>
          <w:rtl/>
        </w:rPr>
        <w:t>–</w:t>
      </w:r>
      <w:r>
        <w:rPr>
          <w:rFonts w:hint="cs"/>
          <w:rtl/>
        </w:rPr>
        <w:t xml:space="preserve"> לא </w:t>
      </w:r>
      <w:bookmarkStart w:id="33818" w:name="_ETM_Q61_278610"/>
      <w:bookmarkEnd w:id="33818"/>
      <w:r>
        <w:rPr>
          <w:rFonts w:hint="cs"/>
          <w:rtl/>
        </w:rPr>
        <w:t>למ</w:t>
      </w:r>
      <w:r>
        <w:rPr>
          <w:rtl/>
        </w:rPr>
        <w:t>פלגה</w:t>
      </w:r>
      <w:r>
        <w:rPr>
          <w:rFonts w:hint="cs"/>
          <w:rtl/>
        </w:rPr>
        <w:t>,</w:t>
      </w:r>
      <w:r>
        <w:rPr>
          <w:rtl/>
        </w:rPr>
        <w:t xml:space="preserve"> </w:t>
      </w:r>
      <w:bookmarkStart w:id="33819" w:name="_ETM_Q61_279150"/>
      <w:bookmarkEnd w:id="33819"/>
      <w:r>
        <w:rPr>
          <w:rtl/>
        </w:rPr>
        <w:t>לאדם</w:t>
      </w:r>
      <w:r>
        <w:rPr>
          <w:rFonts w:hint="cs"/>
          <w:rtl/>
        </w:rPr>
        <w:t>.</w:t>
      </w:r>
      <w:bookmarkStart w:id="33820" w:name="_ETM_Q61_279218"/>
      <w:bookmarkEnd w:id="33820"/>
      <w:r>
        <w:rPr>
          <w:rtl/>
        </w:rPr>
        <w:t xml:space="preserve"> </w:t>
      </w:r>
      <w:bookmarkStart w:id="33821" w:name="_ETM_Q61_280230"/>
      <w:bookmarkEnd w:id="33821"/>
      <w:r>
        <w:rPr>
          <w:rtl/>
        </w:rPr>
        <w:t>הצ</w:t>
      </w:r>
      <w:r>
        <w:rPr>
          <w:rFonts w:hint="cs"/>
          <w:rtl/>
        </w:rPr>
        <w:t>ע</w:t>
      </w:r>
      <w:r>
        <w:rPr>
          <w:rtl/>
        </w:rPr>
        <w:t xml:space="preserve">תי </w:t>
      </w:r>
      <w:bookmarkStart w:id="33822" w:name="_ETM_Q61_280830"/>
      <w:bookmarkEnd w:id="33822"/>
      <w:r>
        <w:rPr>
          <w:rtl/>
        </w:rPr>
        <w:t xml:space="preserve">לך </w:t>
      </w:r>
      <w:bookmarkStart w:id="33823" w:name="_ETM_Q61_281760"/>
      <w:bookmarkEnd w:id="33823"/>
      <w:r>
        <w:rPr>
          <w:rtl/>
        </w:rPr>
        <w:t xml:space="preserve">למצוא </w:t>
      </w:r>
      <w:bookmarkStart w:id="33824" w:name="_ETM_Q61_282390"/>
      <w:bookmarkEnd w:id="33824"/>
      <w:r>
        <w:rPr>
          <w:rtl/>
        </w:rPr>
        <w:t xml:space="preserve">אפשרות </w:t>
      </w:r>
      <w:bookmarkStart w:id="33825" w:name="_ETM_Q61_282840"/>
      <w:bookmarkEnd w:id="33825"/>
      <w:r>
        <w:rPr>
          <w:rtl/>
        </w:rPr>
        <w:t xml:space="preserve">לשיבוץ </w:t>
      </w:r>
      <w:bookmarkStart w:id="33826" w:name="_ETM_Q61_283380"/>
      <w:bookmarkEnd w:id="33826"/>
      <w:r>
        <w:rPr>
          <w:rtl/>
        </w:rPr>
        <w:t>מחדש</w:t>
      </w:r>
      <w:r>
        <w:rPr>
          <w:rFonts w:hint="cs"/>
          <w:rtl/>
        </w:rPr>
        <w:t>,</w:t>
      </w:r>
      <w:bookmarkStart w:id="33827" w:name="_ETM_Q61_283478"/>
      <w:bookmarkEnd w:id="33827"/>
      <w:r>
        <w:rPr>
          <w:rtl/>
        </w:rPr>
        <w:t xml:space="preserve"> </w:t>
      </w:r>
      <w:bookmarkStart w:id="33828" w:name="_ETM_Q61_284040"/>
      <w:bookmarkEnd w:id="33828"/>
      <w:r>
        <w:rPr>
          <w:rtl/>
        </w:rPr>
        <w:t xml:space="preserve">כי </w:t>
      </w:r>
      <w:bookmarkStart w:id="33829" w:name="_ETM_Q61_284850"/>
      <w:bookmarkEnd w:id="33829"/>
      <w:r>
        <w:rPr>
          <w:rtl/>
        </w:rPr>
        <w:t xml:space="preserve">זה </w:t>
      </w:r>
      <w:bookmarkStart w:id="33830" w:name="_ETM_Q61_285090"/>
      <w:bookmarkEnd w:id="33830"/>
      <w:r>
        <w:rPr>
          <w:rtl/>
        </w:rPr>
        <w:t xml:space="preserve">לא </w:t>
      </w:r>
      <w:bookmarkStart w:id="33831" w:name="_ETM_Q61_285240"/>
      <w:bookmarkEnd w:id="33831"/>
      <w:r>
        <w:rPr>
          <w:rtl/>
        </w:rPr>
        <w:t xml:space="preserve">עובד </w:t>
      </w:r>
      <w:bookmarkStart w:id="33832" w:name="_ETM_Q61_285510"/>
      <w:bookmarkEnd w:id="33832"/>
      <w:r>
        <w:rPr>
          <w:rtl/>
        </w:rPr>
        <w:t xml:space="preserve">כל </w:t>
      </w:r>
      <w:bookmarkStart w:id="33833" w:name="_ETM_Q61_285690"/>
      <w:bookmarkEnd w:id="33833"/>
      <w:r>
        <w:rPr>
          <w:rtl/>
        </w:rPr>
        <w:t>כך</w:t>
      </w:r>
      <w:r>
        <w:rPr>
          <w:rFonts w:hint="cs"/>
          <w:rtl/>
        </w:rPr>
        <w:t>,</w:t>
      </w:r>
      <w:r>
        <w:rPr>
          <w:rtl/>
        </w:rPr>
        <w:t xml:space="preserve"> </w:t>
      </w:r>
      <w:bookmarkStart w:id="33834" w:name="_ETM_Q61_285930"/>
      <w:bookmarkEnd w:id="33834"/>
      <w:r>
        <w:rPr>
          <w:rtl/>
        </w:rPr>
        <w:t xml:space="preserve">הסיפור </w:t>
      </w:r>
      <w:bookmarkStart w:id="33835" w:name="_ETM_Q61_286380"/>
      <w:bookmarkEnd w:id="33835"/>
      <w:r>
        <w:rPr>
          <w:rtl/>
        </w:rPr>
        <w:t xml:space="preserve">עם </w:t>
      </w:r>
      <w:bookmarkStart w:id="33836" w:name="_ETM_Q61_286470"/>
      <w:bookmarkEnd w:id="33836"/>
      <w:r>
        <w:rPr>
          <w:rtl/>
        </w:rPr>
        <w:t xml:space="preserve">בצלאל </w:t>
      </w:r>
      <w:bookmarkStart w:id="33837" w:name="_ETM_Q61_289670"/>
      <w:bookmarkEnd w:id="33837"/>
      <w:r>
        <w:rPr>
          <w:rFonts w:hint="cs"/>
          <w:rtl/>
        </w:rPr>
        <w:t>ומנדטים.</w:t>
      </w:r>
      <w:bookmarkStart w:id="33838" w:name="_ETM_Q61_283638"/>
      <w:bookmarkEnd w:id="33838"/>
    </w:p>
    <w:p w:rsidR="00FA5774" w:rsidRDefault="00FA5774" w:rsidP="007F652B">
      <w:bookmarkStart w:id="33839" w:name="_ETM_Q61_283834"/>
      <w:bookmarkStart w:id="33840" w:name="_ETM_Q61_283910"/>
      <w:bookmarkEnd w:id="33839"/>
      <w:bookmarkEnd w:id="33840"/>
    </w:p>
    <w:p w:rsidR="00FA5774" w:rsidRDefault="00FA5774" w:rsidP="007F652B">
      <w:pPr>
        <w:pStyle w:val="af5"/>
        <w:keepNext/>
        <w:rPr>
          <w:rtl/>
        </w:rPr>
      </w:pPr>
      <w:r>
        <w:rPr>
          <w:rStyle w:val="TagStyle"/>
          <w:rFonts w:hint="cs"/>
          <w:rtl/>
        </w:rPr>
        <w:t xml:space="preserve"> &lt;&lt; קריאה &gt;&gt; </w:t>
      </w:r>
      <w:r>
        <w:rPr>
          <w:rFonts w:hint="cs"/>
          <w:rtl/>
        </w:rPr>
        <w:t>שמחה רוטמן (הציונות הדתית):</w:t>
      </w:r>
      <w:r>
        <w:rPr>
          <w:rStyle w:val="TagStyle"/>
          <w:rtl/>
        </w:rPr>
        <w:t xml:space="preserve"> &lt;&lt; קריאה &gt;&gt;</w:t>
      </w:r>
      <w:r>
        <w:rPr>
          <w:rFonts w:hint="cs"/>
          <w:rtl/>
        </w:rPr>
        <w:t xml:space="preserve">   </w:t>
      </w:r>
    </w:p>
    <w:p w:rsidR="00FA5774" w:rsidRDefault="00FA5774" w:rsidP="00A6278C">
      <w:pPr>
        <w:rPr>
          <w:rtl/>
        </w:rPr>
      </w:pPr>
    </w:p>
    <w:p w:rsidR="00FA5774" w:rsidRDefault="00FA5774" w:rsidP="007F652B">
      <w:pPr>
        <w:rPr>
          <w:rtl/>
        </w:rPr>
      </w:pPr>
      <w:bookmarkStart w:id="33841" w:name="_ETM_Q61_283558"/>
      <w:bookmarkEnd w:id="33841"/>
      <w:r>
        <w:rPr>
          <w:rFonts w:hint="cs"/>
          <w:rtl/>
        </w:rPr>
        <w:t xml:space="preserve">בינתיים נשארים ביש עתיד </w:t>
      </w:r>
      <w:bookmarkStart w:id="33842" w:name="_ETM_Q61_291439"/>
      <w:bookmarkEnd w:id="33842"/>
      <w:r w:rsidR="00A6278C">
        <w:rPr>
          <w:rFonts w:hint="cs"/>
          <w:rtl/>
        </w:rPr>
        <w:t>– – –</w:t>
      </w:r>
      <w:bookmarkStart w:id="33843" w:name="_ETM_Q61_287828"/>
      <w:bookmarkEnd w:id="33843"/>
    </w:p>
    <w:p w:rsidR="00FA5774" w:rsidRDefault="00FA5774" w:rsidP="007F652B">
      <w:pPr>
        <w:rPr>
          <w:rtl/>
        </w:rPr>
      </w:pPr>
      <w:bookmarkStart w:id="33844" w:name="_ETM_Q61_287971"/>
      <w:bookmarkStart w:id="33845" w:name="_ETM_Q61_288028"/>
      <w:bookmarkEnd w:id="33844"/>
      <w:bookmarkEnd w:id="33845"/>
    </w:p>
    <w:p w:rsidR="00FA5774" w:rsidRDefault="00FA5774" w:rsidP="007F652B">
      <w:pPr>
        <w:pStyle w:val="-"/>
        <w:keepNext/>
        <w:rPr>
          <w:rtl/>
        </w:rPr>
      </w:pPr>
      <w:bookmarkStart w:id="33846" w:name="ET_speakercontinue_5300_31"/>
      <w:r w:rsidRPr="00F34F9D">
        <w:rPr>
          <w:rStyle w:val="TagStyle"/>
          <w:rtl/>
        </w:rPr>
        <w:t xml:space="preserve"> &lt;&lt; דובר_המשך &gt;&gt; </w:t>
      </w:r>
      <w:r>
        <w:rPr>
          <w:rtl/>
        </w:rPr>
        <w:t>מירב בן ארי (יש עתיד):</w:t>
      </w:r>
      <w:r w:rsidRPr="00F34F9D">
        <w:rPr>
          <w:rStyle w:val="TagStyle"/>
          <w:rtl/>
        </w:rPr>
        <w:t xml:space="preserve"> &lt;&lt; דובר_המשך &gt;&gt;</w:t>
      </w:r>
      <w:r>
        <w:rPr>
          <w:rtl/>
        </w:rPr>
        <w:t xml:space="preserve">   </w:t>
      </w:r>
      <w:bookmarkEnd w:id="33846"/>
    </w:p>
    <w:p w:rsidR="00FA5774" w:rsidRDefault="00FA5774" w:rsidP="00A6278C">
      <w:pPr>
        <w:rPr>
          <w:rtl/>
        </w:rPr>
      </w:pPr>
    </w:p>
    <w:p w:rsidR="00FA5774" w:rsidRDefault="00FA5774" w:rsidP="00244C22">
      <w:pPr>
        <w:rPr>
          <w:rtl/>
        </w:rPr>
      </w:pPr>
      <w:bookmarkStart w:id="33847" w:name="_ETM_Q61_289090"/>
      <w:bookmarkEnd w:id="33847"/>
      <w:r>
        <w:rPr>
          <w:rFonts w:hint="cs"/>
          <w:rtl/>
        </w:rPr>
        <w:t>יש עתיד, יש עת</w:t>
      </w:r>
      <w:bookmarkStart w:id="33848" w:name="_ETM_Q61_288518"/>
      <w:bookmarkEnd w:id="33848"/>
      <w:r>
        <w:rPr>
          <w:rFonts w:hint="cs"/>
          <w:rtl/>
        </w:rPr>
        <w:t xml:space="preserve">יד. בינתיים לי יש מנדטים </w:t>
      </w:r>
      <w:bookmarkStart w:id="33849" w:name="_ETM_Q61_294140"/>
      <w:bookmarkEnd w:id="33849"/>
      <w:r>
        <w:rPr>
          <w:rFonts w:hint="cs"/>
          <w:rtl/>
        </w:rPr>
        <w:t>ולך אין</w:t>
      </w:r>
      <w:bookmarkStart w:id="33850" w:name="_ETM_Q61_289188"/>
      <w:bookmarkEnd w:id="33850"/>
      <w:r>
        <w:rPr>
          <w:rFonts w:hint="cs"/>
          <w:rtl/>
        </w:rPr>
        <w:t>. הסיפור ה</w:t>
      </w:r>
      <w:bookmarkStart w:id="33851" w:name="_ETM_Q61_292778"/>
      <w:bookmarkEnd w:id="33851"/>
      <w:r>
        <w:rPr>
          <w:rFonts w:hint="cs"/>
          <w:rtl/>
        </w:rPr>
        <w:t xml:space="preserve">זה של בצלאל </w:t>
      </w:r>
      <w:bookmarkStart w:id="33852" w:name="_ETM_Q61_291108"/>
      <w:bookmarkEnd w:id="33852"/>
      <w:r>
        <w:rPr>
          <w:rFonts w:hint="cs"/>
          <w:rtl/>
        </w:rPr>
        <w:t xml:space="preserve">סמוטריץ' ומנדטים </w:t>
      </w:r>
      <w:bookmarkStart w:id="33853" w:name="_ETM_Q61_295849"/>
      <w:bookmarkEnd w:id="33853"/>
      <w:r>
        <w:rPr>
          <w:rFonts w:hint="cs"/>
          <w:rtl/>
        </w:rPr>
        <w:t>לא עובד</w:t>
      </w:r>
      <w:bookmarkStart w:id="33854" w:name="_ETM_Q61_293978"/>
      <w:bookmarkEnd w:id="33854"/>
      <w:r w:rsidR="00244C22">
        <w:rPr>
          <w:rFonts w:hint="cs"/>
          <w:rtl/>
        </w:rPr>
        <w:t>,</w:t>
      </w:r>
      <w:r>
        <w:rPr>
          <w:rFonts w:hint="cs"/>
          <w:rtl/>
        </w:rPr>
        <w:t xml:space="preserve"> גדעון סער ומנדטים </w:t>
      </w:r>
      <w:r>
        <w:rPr>
          <w:rFonts w:hint="eastAsia"/>
          <w:rtl/>
        </w:rPr>
        <w:t>–</w:t>
      </w:r>
      <w:r>
        <w:rPr>
          <w:rFonts w:hint="cs"/>
          <w:rtl/>
        </w:rPr>
        <w:t xml:space="preserve"> לא </w:t>
      </w:r>
      <w:bookmarkStart w:id="33855" w:name="_ETM_Q61_296608"/>
      <w:bookmarkEnd w:id="33855"/>
      <w:r>
        <w:rPr>
          <w:rFonts w:hint="cs"/>
          <w:rtl/>
        </w:rPr>
        <w:t>עובד</w:t>
      </w:r>
      <w:r w:rsidR="00244C22">
        <w:rPr>
          <w:rFonts w:hint="cs"/>
          <w:rtl/>
        </w:rPr>
        <w:t>,</w:t>
      </w:r>
      <w:r>
        <w:rPr>
          <w:rFonts w:hint="cs"/>
          <w:rtl/>
        </w:rPr>
        <w:t xml:space="preserve"> אז </w:t>
      </w:r>
      <w:bookmarkStart w:id="33856" w:name="_ETM_Q61_296768"/>
      <w:bookmarkStart w:id="33857" w:name="_ETM_Q61_297818"/>
      <w:bookmarkEnd w:id="33856"/>
      <w:bookmarkEnd w:id="33857"/>
      <w:r>
        <w:rPr>
          <w:rFonts w:hint="cs"/>
          <w:rtl/>
        </w:rPr>
        <w:t xml:space="preserve">גם </w:t>
      </w:r>
      <w:bookmarkStart w:id="33858" w:name="_ETM_Q61_298283"/>
      <w:bookmarkEnd w:id="33858"/>
      <w:r>
        <w:rPr>
          <w:rFonts w:hint="cs"/>
          <w:rtl/>
        </w:rPr>
        <w:t>ביחד אין להם מפלגה.</w:t>
      </w:r>
    </w:p>
    <w:p w:rsidR="00446486" w:rsidRDefault="00446486" w:rsidP="007F652B">
      <w:pPr>
        <w:rPr>
          <w:rtl/>
        </w:rPr>
      </w:pPr>
    </w:p>
    <w:p w:rsidR="00FA5774" w:rsidRDefault="00FA5774" w:rsidP="007F652B">
      <w:pPr>
        <w:pStyle w:val="af5"/>
        <w:keepNext/>
        <w:rPr>
          <w:rtl/>
        </w:rPr>
      </w:pPr>
      <w:bookmarkStart w:id="33859" w:name="_ETM_Q61_303195"/>
      <w:bookmarkStart w:id="33860" w:name="_ETM_Q61_303284"/>
      <w:bookmarkStart w:id="33861" w:name="_ETM_Q61_298809"/>
      <w:bookmarkStart w:id="33862" w:name="ET_interruption_6127_32"/>
      <w:bookmarkEnd w:id="33859"/>
      <w:bookmarkEnd w:id="33860"/>
      <w:bookmarkEnd w:id="33861"/>
      <w:r w:rsidRPr="00874B85">
        <w:rPr>
          <w:rStyle w:val="TagStyle"/>
          <w:rtl/>
        </w:rPr>
        <w:t xml:space="preserve"> &lt;&lt; קריאה &gt;&gt; </w:t>
      </w:r>
      <w:r>
        <w:rPr>
          <w:rtl/>
        </w:rPr>
        <w:t>ולדימיר בליאק (יש עתיד):</w:t>
      </w:r>
      <w:r w:rsidRPr="00874B85">
        <w:rPr>
          <w:rStyle w:val="TagStyle"/>
          <w:rtl/>
        </w:rPr>
        <w:t xml:space="preserve"> &lt;&lt; קריאה &gt;&gt;</w:t>
      </w:r>
      <w:r>
        <w:rPr>
          <w:rtl/>
        </w:rPr>
        <w:t xml:space="preserve">   </w:t>
      </w:r>
      <w:bookmarkEnd w:id="33862"/>
    </w:p>
    <w:p w:rsidR="00FA5774" w:rsidRDefault="00FA5774" w:rsidP="00A6278C">
      <w:pPr>
        <w:rPr>
          <w:rtl/>
        </w:rPr>
      </w:pPr>
    </w:p>
    <w:p w:rsidR="00FA5774" w:rsidRDefault="00FA5774" w:rsidP="007F652B">
      <w:pPr>
        <w:rPr>
          <w:rtl/>
        </w:rPr>
      </w:pPr>
      <w:bookmarkStart w:id="33863" w:name="_ETM_Q61_304880"/>
      <w:bookmarkStart w:id="33864" w:name="_ETM_Q61_305126"/>
      <w:bookmarkStart w:id="33865" w:name="_ETM_Q61_305219"/>
      <w:bookmarkStart w:id="33866" w:name="_ETM_Q61_300249"/>
      <w:bookmarkEnd w:id="33863"/>
      <w:bookmarkEnd w:id="33864"/>
      <w:bookmarkEnd w:id="33865"/>
      <w:bookmarkEnd w:id="33866"/>
      <w:r>
        <w:rPr>
          <w:rFonts w:hint="cs"/>
          <w:rtl/>
        </w:rPr>
        <w:t>ביחד הם לא עוברים את אחוז החסימה.</w:t>
      </w:r>
      <w:bookmarkStart w:id="33867" w:name="_ETM_Q61_301549"/>
      <w:bookmarkEnd w:id="33867"/>
    </w:p>
    <w:p w:rsidR="00FA5774" w:rsidRDefault="00FA5774" w:rsidP="007F652B">
      <w:pPr>
        <w:rPr>
          <w:rtl/>
        </w:rPr>
      </w:pPr>
      <w:bookmarkStart w:id="33868" w:name="_ETM_Q61_301703"/>
      <w:bookmarkStart w:id="33869" w:name="_ETM_Q61_301772"/>
      <w:bookmarkEnd w:id="33868"/>
      <w:bookmarkEnd w:id="33869"/>
    </w:p>
    <w:p w:rsidR="00FA5774" w:rsidRDefault="00FA5774" w:rsidP="007F652B">
      <w:pPr>
        <w:pStyle w:val="-"/>
        <w:keepNext/>
        <w:rPr>
          <w:rtl/>
        </w:rPr>
      </w:pPr>
      <w:bookmarkStart w:id="33870" w:name="ET_speakercontinue_5300_33"/>
      <w:r w:rsidRPr="00874B85">
        <w:rPr>
          <w:rStyle w:val="TagStyle"/>
          <w:rtl/>
        </w:rPr>
        <w:t xml:space="preserve"> &lt;&lt; דובר_המשך &gt;&gt; </w:t>
      </w:r>
      <w:r>
        <w:rPr>
          <w:rtl/>
        </w:rPr>
        <w:t>מירב בן ארי (יש עתיד):</w:t>
      </w:r>
      <w:r w:rsidRPr="00874B85">
        <w:rPr>
          <w:rStyle w:val="TagStyle"/>
          <w:rtl/>
        </w:rPr>
        <w:t xml:space="preserve"> &lt;&lt; דובר_המשך &gt;&gt;</w:t>
      </w:r>
      <w:r>
        <w:rPr>
          <w:rtl/>
        </w:rPr>
        <w:t xml:space="preserve">   </w:t>
      </w:r>
      <w:bookmarkEnd w:id="33870"/>
    </w:p>
    <w:p w:rsidR="00FA5774" w:rsidRDefault="00FA5774" w:rsidP="00A6278C">
      <w:pPr>
        <w:rPr>
          <w:rtl/>
        </w:rPr>
      </w:pPr>
    </w:p>
    <w:p w:rsidR="00FA5774" w:rsidRDefault="00FA5774" w:rsidP="007F652B">
      <w:pPr>
        <w:rPr>
          <w:rtl/>
        </w:rPr>
      </w:pPr>
      <w:bookmarkStart w:id="33871" w:name="_ETM_Q61_302362"/>
      <w:bookmarkEnd w:id="33871"/>
      <w:r>
        <w:rPr>
          <w:rFonts w:hint="cs"/>
          <w:rtl/>
        </w:rPr>
        <w:t xml:space="preserve">ביחד </w:t>
      </w:r>
      <w:bookmarkStart w:id="33872" w:name="_ETM_Q61_303131"/>
      <w:bookmarkEnd w:id="33872"/>
      <w:r>
        <w:rPr>
          <w:rFonts w:hint="cs"/>
          <w:rtl/>
        </w:rPr>
        <w:t xml:space="preserve">אתם לא עוברים </w:t>
      </w:r>
      <w:bookmarkStart w:id="33873" w:name="_ETM_Q61_301129"/>
      <w:bookmarkEnd w:id="33873"/>
      <w:r>
        <w:rPr>
          <w:rFonts w:hint="cs"/>
          <w:rtl/>
        </w:rPr>
        <w:t>את אחוז החסימה.</w:t>
      </w:r>
      <w:bookmarkStart w:id="33874" w:name="_ETM_Q61_303238"/>
      <w:bookmarkStart w:id="33875" w:name="_ETM_Q61_303397"/>
      <w:bookmarkEnd w:id="33874"/>
      <w:bookmarkEnd w:id="33875"/>
    </w:p>
    <w:p w:rsidR="00FA5774" w:rsidRDefault="00FA5774" w:rsidP="007F652B">
      <w:pPr>
        <w:rPr>
          <w:rtl/>
        </w:rPr>
      </w:pPr>
      <w:bookmarkStart w:id="33876" w:name="_ETM_Q61_303468"/>
      <w:bookmarkEnd w:id="33876"/>
    </w:p>
    <w:p w:rsidR="00FA5774" w:rsidRDefault="00FA5774" w:rsidP="007F652B">
      <w:pPr>
        <w:pStyle w:val="af5"/>
        <w:keepNext/>
        <w:rPr>
          <w:rtl/>
        </w:rPr>
      </w:pPr>
      <w:bookmarkStart w:id="33877" w:name="ET_interruption_6361_34"/>
      <w:r w:rsidRPr="00874B85">
        <w:rPr>
          <w:rStyle w:val="TagStyle"/>
          <w:rtl/>
        </w:rPr>
        <w:t xml:space="preserve"> &lt;&lt; קריאה &gt;&gt; </w:t>
      </w:r>
      <w:r>
        <w:rPr>
          <w:rtl/>
        </w:rPr>
        <w:t>נאור שירי (יש עתיד):</w:t>
      </w:r>
      <w:r w:rsidRPr="00874B85">
        <w:rPr>
          <w:rStyle w:val="TagStyle"/>
          <w:rtl/>
        </w:rPr>
        <w:t xml:space="preserve"> &lt;&lt; קריאה &gt;&gt;</w:t>
      </w:r>
      <w:r>
        <w:rPr>
          <w:rtl/>
        </w:rPr>
        <w:t xml:space="preserve">   </w:t>
      </w:r>
      <w:bookmarkEnd w:id="33877"/>
    </w:p>
    <w:p w:rsidR="00FA5774" w:rsidRDefault="00FA5774" w:rsidP="00A6278C">
      <w:pPr>
        <w:rPr>
          <w:rtl/>
        </w:rPr>
      </w:pPr>
    </w:p>
    <w:p w:rsidR="00FA5774" w:rsidRDefault="00FA5774" w:rsidP="007F652B">
      <w:pPr>
        <w:rPr>
          <w:rtl/>
        </w:rPr>
      </w:pPr>
      <w:bookmarkStart w:id="33878" w:name="_ETM_Q61_306726"/>
      <w:bookmarkEnd w:id="33878"/>
      <w:r>
        <w:rPr>
          <w:rFonts w:hint="cs"/>
          <w:rtl/>
        </w:rPr>
        <w:t>אולי עם בל"ד הם יעברו. תעשו רשימה משותפת.</w:t>
      </w:r>
      <w:bookmarkStart w:id="33879" w:name="_ETM_Q61_302017"/>
      <w:bookmarkEnd w:id="33879"/>
    </w:p>
    <w:p w:rsidR="00FA5774" w:rsidRDefault="00FA5774" w:rsidP="007F652B">
      <w:pPr>
        <w:rPr>
          <w:rtl/>
        </w:rPr>
      </w:pPr>
      <w:bookmarkStart w:id="33880" w:name="_ETM_Q61_302089"/>
      <w:bookmarkStart w:id="33881" w:name="_ETM_Q61_302150"/>
      <w:bookmarkEnd w:id="33880"/>
      <w:bookmarkEnd w:id="33881"/>
    </w:p>
    <w:p w:rsidR="00FA5774" w:rsidRDefault="00FA5774" w:rsidP="007F652B">
      <w:pPr>
        <w:pStyle w:val="-"/>
        <w:keepNext/>
        <w:rPr>
          <w:rtl/>
        </w:rPr>
      </w:pPr>
      <w:bookmarkStart w:id="33882" w:name="ET_speakercontinue_5300_35"/>
      <w:r w:rsidRPr="00874B85">
        <w:rPr>
          <w:rStyle w:val="TagStyle"/>
          <w:rtl/>
        </w:rPr>
        <w:t xml:space="preserve"> &lt;&lt; דובר_המשך &gt;&gt; </w:t>
      </w:r>
      <w:r>
        <w:rPr>
          <w:rtl/>
        </w:rPr>
        <w:t>מירב בן ארי (יש עתיד):</w:t>
      </w:r>
      <w:r w:rsidRPr="00874B85">
        <w:rPr>
          <w:rStyle w:val="TagStyle"/>
          <w:rtl/>
        </w:rPr>
        <w:t xml:space="preserve"> &lt;&lt; דובר_המשך &gt;&gt;</w:t>
      </w:r>
      <w:r>
        <w:rPr>
          <w:rtl/>
        </w:rPr>
        <w:t xml:space="preserve">   </w:t>
      </w:r>
      <w:bookmarkEnd w:id="33882"/>
    </w:p>
    <w:p w:rsidR="00FA5774" w:rsidRDefault="00FA5774" w:rsidP="00A6278C">
      <w:pPr>
        <w:rPr>
          <w:rtl/>
        </w:rPr>
      </w:pPr>
    </w:p>
    <w:p w:rsidR="00FA5774" w:rsidRDefault="00FA5774" w:rsidP="007F652B">
      <w:pPr>
        <w:rPr>
          <w:rtl/>
        </w:rPr>
      </w:pPr>
      <w:bookmarkStart w:id="33883" w:name="_ETM_Q61_302987"/>
      <w:bookmarkEnd w:id="33883"/>
      <w:r>
        <w:rPr>
          <w:rFonts w:hint="cs"/>
          <w:rtl/>
        </w:rPr>
        <w:t>אז משה,</w:t>
      </w:r>
      <w:bookmarkStart w:id="33884" w:name="_ETM_Q61_302937"/>
      <w:bookmarkEnd w:id="33884"/>
      <w:r>
        <w:rPr>
          <w:rFonts w:hint="cs"/>
          <w:rtl/>
        </w:rPr>
        <w:t xml:space="preserve"> בגלל שאתה אדם ראוי, אני דואגת </w:t>
      </w:r>
      <w:bookmarkStart w:id="33885" w:name="_ETM_Q61_311398"/>
      <w:bookmarkStart w:id="33886" w:name="_ETM_Q61_306556"/>
      <w:bookmarkEnd w:id="33885"/>
      <w:bookmarkEnd w:id="33886"/>
      <w:r>
        <w:rPr>
          <w:rFonts w:hint="cs"/>
          <w:rtl/>
        </w:rPr>
        <w:t>לאינטרסים שלך</w:t>
      </w:r>
      <w:r w:rsidR="00244C22">
        <w:rPr>
          <w:rFonts w:hint="cs"/>
          <w:rtl/>
        </w:rPr>
        <w:t>,</w:t>
      </w:r>
      <w:r>
        <w:rPr>
          <w:rFonts w:hint="cs"/>
          <w:rtl/>
        </w:rPr>
        <w:t xml:space="preserve"> </w:t>
      </w:r>
      <w:bookmarkStart w:id="33887" w:name="_ETM_Q61_308566"/>
      <w:bookmarkEnd w:id="33887"/>
      <w:r>
        <w:rPr>
          <w:rFonts w:hint="cs"/>
          <w:rtl/>
        </w:rPr>
        <w:t xml:space="preserve">ואני באמת אומרת: אולי כדאי, כי כן הייתי </w:t>
      </w:r>
      <w:bookmarkStart w:id="33888" w:name="_ETM_Q61_316879"/>
      <w:bookmarkEnd w:id="33888"/>
      <w:r>
        <w:rPr>
          <w:rFonts w:hint="cs"/>
          <w:rtl/>
        </w:rPr>
        <w:t xml:space="preserve">רוצה </w:t>
      </w:r>
      <w:bookmarkStart w:id="33889" w:name="_ETM_Q61_312806"/>
      <w:bookmarkEnd w:id="33889"/>
      <w:r>
        <w:rPr>
          <w:rFonts w:hint="cs"/>
          <w:rtl/>
        </w:rPr>
        <w:t>לראות אותך בכנסת הבאה.</w:t>
      </w:r>
      <w:bookmarkStart w:id="33890" w:name="_ETM_Q61_314096"/>
      <w:bookmarkEnd w:id="33890"/>
      <w:r>
        <w:rPr>
          <w:rFonts w:hint="cs"/>
          <w:rtl/>
        </w:rPr>
        <w:t xml:space="preserve"> עזוב אותי </w:t>
      </w:r>
      <w:bookmarkStart w:id="33891" w:name="_ETM_Q61_314205"/>
      <w:bookmarkEnd w:id="33891"/>
      <w:r>
        <w:rPr>
          <w:rFonts w:hint="cs"/>
          <w:rtl/>
        </w:rPr>
        <w:t>רגע משמחה.</w:t>
      </w:r>
    </w:p>
    <w:p w:rsidR="00FA5774" w:rsidRDefault="00FA5774" w:rsidP="007F652B">
      <w:pPr>
        <w:rPr>
          <w:rtl/>
        </w:rPr>
      </w:pPr>
      <w:bookmarkStart w:id="33892" w:name="_ETM_Q61_317019"/>
      <w:bookmarkStart w:id="33893" w:name="_ETM_Q61_317081"/>
      <w:bookmarkEnd w:id="33892"/>
      <w:bookmarkEnd w:id="33893"/>
    </w:p>
    <w:p w:rsidR="00FA5774" w:rsidRDefault="00FA5774" w:rsidP="007F652B">
      <w:pPr>
        <w:pStyle w:val="af6"/>
        <w:keepNext/>
        <w:rPr>
          <w:rtl/>
        </w:rPr>
      </w:pPr>
      <w:bookmarkStart w:id="33894" w:name="ET_yor_6598_36"/>
      <w:r w:rsidRPr="00874B85">
        <w:rPr>
          <w:rStyle w:val="TagStyle"/>
          <w:rtl/>
        </w:rPr>
        <w:t xml:space="preserve"> &lt;&lt; יור &gt;&gt; </w:t>
      </w:r>
      <w:r>
        <w:rPr>
          <w:rtl/>
        </w:rPr>
        <w:t>היו"ר משה סולומון:</w:t>
      </w:r>
      <w:r w:rsidRPr="00874B85">
        <w:rPr>
          <w:rStyle w:val="TagStyle"/>
          <w:rtl/>
        </w:rPr>
        <w:t xml:space="preserve"> &lt;&lt; יור &gt;&gt;</w:t>
      </w:r>
      <w:r>
        <w:rPr>
          <w:rtl/>
        </w:rPr>
        <w:t xml:space="preserve">   </w:t>
      </w:r>
      <w:bookmarkEnd w:id="33894"/>
    </w:p>
    <w:p w:rsidR="00FA5774" w:rsidRDefault="00FA5774" w:rsidP="00A6278C">
      <w:pPr>
        <w:rPr>
          <w:rtl/>
        </w:rPr>
      </w:pPr>
    </w:p>
    <w:p w:rsidR="00FA5774" w:rsidRDefault="00FA5774" w:rsidP="007F652B">
      <w:pPr>
        <w:rPr>
          <w:rtl/>
        </w:rPr>
      </w:pPr>
      <w:bookmarkStart w:id="33895" w:name="_ETM_Q61_319326"/>
      <w:bookmarkStart w:id="33896" w:name="_ETM_Q61_315935"/>
      <w:bookmarkEnd w:id="33895"/>
      <w:bookmarkEnd w:id="33896"/>
      <w:r>
        <w:rPr>
          <w:rFonts w:hint="cs"/>
          <w:rtl/>
        </w:rPr>
        <w:t xml:space="preserve">אבל כנראה </w:t>
      </w:r>
      <w:bookmarkStart w:id="33897" w:name="_ETM_Q61_320246"/>
      <w:bookmarkStart w:id="33898" w:name="_ETM_Q61_315535"/>
      <w:bookmarkEnd w:id="33897"/>
      <w:bookmarkEnd w:id="33898"/>
      <w:r>
        <w:rPr>
          <w:rFonts w:hint="cs"/>
          <w:rtl/>
        </w:rPr>
        <w:t>שהציונות הדתית תהיה כאן</w:t>
      </w:r>
      <w:bookmarkStart w:id="33899" w:name="_ETM_Q61_317734"/>
      <w:bookmarkEnd w:id="33899"/>
      <w:r>
        <w:rPr>
          <w:rFonts w:hint="cs"/>
          <w:rtl/>
        </w:rPr>
        <w:t>, ואפילו תהיה חזקה.</w:t>
      </w:r>
      <w:bookmarkStart w:id="33900" w:name="_ETM_Q61_318984"/>
      <w:bookmarkEnd w:id="33900"/>
    </w:p>
    <w:p w:rsidR="00FA5774" w:rsidRDefault="00FA5774" w:rsidP="007F652B">
      <w:pPr>
        <w:rPr>
          <w:rtl/>
        </w:rPr>
      </w:pPr>
      <w:bookmarkStart w:id="33901" w:name="_ETM_Q61_319154"/>
      <w:bookmarkStart w:id="33902" w:name="_ETM_Q61_319217"/>
      <w:bookmarkEnd w:id="33901"/>
      <w:bookmarkEnd w:id="33902"/>
    </w:p>
    <w:p w:rsidR="00FA5774" w:rsidRDefault="00FA5774" w:rsidP="007F652B">
      <w:pPr>
        <w:pStyle w:val="-"/>
        <w:keepNext/>
        <w:rPr>
          <w:rtl/>
        </w:rPr>
      </w:pPr>
      <w:bookmarkStart w:id="33903" w:name="ET_speakercontinue_5300_37"/>
      <w:r w:rsidRPr="00D22E87">
        <w:rPr>
          <w:rStyle w:val="TagStyle"/>
          <w:rtl/>
        </w:rPr>
        <w:t xml:space="preserve"> &lt;&lt; דובר_המשך &gt;&gt; </w:t>
      </w:r>
      <w:r>
        <w:rPr>
          <w:rtl/>
        </w:rPr>
        <w:t>מירב בן ארי (יש עתיד):</w:t>
      </w:r>
      <w:r w:rsidRPr="00D22E87">
        <w:rPr>
          <w:rStyle w:val="TagStyle"/>
          <w:rtl/>
        </w:rPr>
        <w:t xml:space="preserve"> &lt;&lt; דובר_המשך &gt;&gt;</w:t>
      </w:r>
      <w:r>
        <w:rPr>
          <w:rtl/>
        </w:rPr>
        <w:t xml:space="preserve">   </w:t>
      </w:r>
      <w:bookmarkEnd w:id="33903"/>
    </w:p>
    <w:p w:rsidR="00FA5774" w:rsidRDefault="00FA5774" w:rsidP="00A6278C">
      <w:pPr>
        <w:rPr>
          <w:rtl/>
        </w:rPr>
      </w:pPr>
    </w:p>
    <w:p w:rsidR="00FA5774" w:rsidRDefault="00FA5774" w:rsidP="00244C22">
      <w:pPr>
        <w:rPr>
          <w:rtl/>
        </w:rPr>
      </w:pPr>
      <w:bookmarkStart w:id="33904" w:name="_ETM_Q61_323859"/>
      <w:bookmarkEnd w:id="33904"/>
      <w:r>
        <w:rPr>
          <w:rFonts w:hint="cs"/>
          <w:rtl/>
        </w:rPr>
        <w:t xml:space="preserve">אבל תשמע, </w:t>
      </w:r>
      <w:bookmarkStart w:id="33905" w:name="_ETM_Q61_321134"/>
      <w:bookmarkEnd w:id="33905"/>
      <w:r>
        <w:rPr>
          <w:rFonts w:hint="cs"/>
          <w:rtl/>
        </w:rPr>
        <w:t xml:space="preserve">יש </w:t>
      </w:r>
      <w:bookmarkStart w:id="33906" w:name="_ETM_Q61_321633"/>
      <w:bookmarkEnd w:id="33906"/>
      <w:r>
        <w:rPr>
          <w:rFonts w:hint="cs"/>
          <w:rtl/>
        </w:rPr>
        <w:t xml:space="preserve">לכם בעיה אמיתית. </w:t>
      </w:r>
      <w:bookmarkStart w:id="33907" w:name="_ETM_Q61_321044"/>
      <w:bookmarkEnd w:id="33907"/>
      <w:r>
        <w:rPr>
          <w:rFonts w:hint="cs"/>
          <w:rtl/>
        </w:rPr>
        <w:t xml:space="preserve">אני חושבת שזה מתחיל מהראש, כי </w:t>
      </w:r>
      <w:bookmarkStart w:id="33908" w:name="_ETM_Q61_324704"/>
      <w:bookmarkEnd w:id="33908"/>
      <w:r>
        <w:rPr>
          <w:rFonts w:hint="cs"/>
          <w:rtl/>
        </w:rPr>
        <w:t xml:space="preserve">דווקא </w:t>
      </w:r>
      <w:bookmarkStart w:id="33909" w:name="_ETM_Q61_325643"/>
      <w:bookmarkEnd w:id="33909"/>
      <w:r>
        <w:rPr>
          <w:rFonts w:hint="cs"/>
          <w:rtl/>
        </w:rPr>
        <w:t>חברי הכנסת, אם נשים את שמחה בצד, מאוד מאוד מאוד מעורבים ופעילים</w:t>
      </w:r>
      <w:bookmarkStart w:id="33910" w:name="_ETM_Q61_327965"/>
      <w:bookmarkEnd w:id="33910"/>
      <w:r>
        <w:rPr>
          <w:rFonts w:hint="cs"/>
          <w:rtl/>
        </w:rPr>
        <w:t>.</w:t>
      </w:r>
      <w:bookmarkStart w:id="33911" w:name="_ETM_Q61_331715"/>
      <w:bookmarkEnd w:id="33911"/>
      <w:r>
        <w:rPr>
          <w:rFonts w:hint="cs"/>
          <w:rtl/>
        </w:rPr>
        <w:t xml:space="preserve"> </w:t>
      </w:r>
      <w:bookmarkStart w:id="33912" w:name="_ETM_Q61_331970"/>
      <w:bookmarkEnd w:id="33912"/>
      <w:r>
        <w:rPr>
          <w:rFonts w:hint="cs"/>
          <w:rtl/>
        </w:rPr>
        <w:t>אבל ב</w:t>
      </w:r>
      <w:bookmarkStart w:id="33913" w:name="_ETM_Q61_331074"/>
      <w:bookmarkEnd w:id="33913"/>
      <w:r>
        <w:rPr>
          <w:rFonts w:hint="cs"/>
          <w:rtl/>
        </w:rPr>
        <w:t>אמת, תחשבו,</w:t>
      </w:r>
      <w:bookmarkStart w:id="33914" w:name="_ETM_Q61_336014"/>
      <w:bookmarkEnd w:id="33914"/>
      <w:r>
        <w:rPr>
          <w:rtl/>
        </w:rPr>
        <w:t xml:space="preserve"> </w:t>
      </w:r>
      <w:bookmarkStart w:id="33915" w:name="_ETM_Q61_334500"/>
      <w:bookmarkEnd w:id="33915"/>
      <w:r>
        <w:rPr>
          <w:rtl/>
        </w:rPr>
        <w:t>הראש</w:t>
      </w:r>
      <w:r>
        <w:rPr>
          <w:rFonts w:hint="cs"/>
          <w:rtl/>
        </w:rPr>
        <w:t>,</w:t>
      </w:r>
      <w:bookmarkStart w:id="33916" w:name="_ETM_Q61_332284"/>
      <w:bookmarkEnd w:id="33916"/>
      <w:r>
        <w:rPr>
          <w:rtl/>
        </w:rPr>
        <w:t xml:space="preserve"> </w:t>
      </w:r>
      <w:bookmarkStart w:id="33917" w:name="_ETM_Q61_335400"/>
      <w:bookmarkEnd w:id="33917"/>
      <w:r>
        <w:rPr>
          <w:rtl/>
        </w:rPr>
        <w:t xml:space="preserve">שזה </w:t>
      </w:r>
      <w:bookmarkStart w:id="33918" w:name="_ETM_Q61_335730"/>
      <w:bookmarkEnd w:id="33918"/>
      <w:r>
        <w:rPr>
          <w:rtl/>
        </w:rPr>
        <w:t xml:space="preserve">בצלאל </w:t>
      </w:r>
      <w:bookmarkStart w:id="33919" w:name="_ETM_Q61_336180"/>
      <w:bookmarkEnd w:id="33919"/>
      <w:r>
        <w:rPr>
          <w:rtl/>
        </w:rPr>
        <w:t xml:space="preserve">ואורית </w:t>
      </w:r>
      <w:bookmarkStart w:id="33920" w:name="_ETM_Q61_336599"/>
      <w:bookmarkEnd w:id="33920"/>
      <w:r>
        <w:rPr>
          <w:rtl/>
        </w:rPr>
        <w:t>סטרוק</w:t>
      </w:r>
      <w:r>
        <w:rPr>
          <w:rFonts w:hint="cs"/>
          <w:rtl/>
        </w:rPr>
        <w:t>,</w:t>
      </w:r>
      <w:r>
        <w:rPr>
          <w:rtl/>
        </w:rPr>
        <w:t xml:space="preserve"> </w:t>
      </w:r>
      <w:bookmarkStart w:id="33921" w:name="_ETM_Q61_336790"/>
      <w:bookmarkStart w:id="33922" w:name="_ETM_Q61_337360"/>
      <w:bookmarkEnd w:id="33921"/>
      <w:bookmarkEnd w:id="33922"/>
      <w:r>
        <w:rPr>
          <w:rtl/>
        </w:rPr>
        <w:t xml:space="preserve">לא </w:t>
      </w:r>
      <w:bookmarkStart w:id="33923" w:name="_ETM_Q61_337540"/>
      <w:bookmarkStart w:id="33924" w:name="_ETM_Q61_334664"/>
      <w:bookmarkEnd w:id="33923"/>
      <w:bookmarkEnd w:id="33924"/>
      <w:r>
        <w:rPr>
          <w:rFonts w:hint="cs"/>
          <w:rtl/>
        </w:rPr>
        <w:t>מביא</w:t>
      </w:r>
      <w:r>
        <w:rPr>
          <w:rtl/>
        </w:rPr>
        <w:t xml:space="preserve">ים </w:t>
      </w:r>
      <w:bookmarkStart w:id="33925" w:name="_ETM_Q61_337959"/>
      <w:bookmarkEnd w:id="33925"/>
      <w:r>
        <w:rPr>
          <w:rtl/>
        </w:rPr>
        <w:t xml:space="preserve">את </w:t>
      </w:r>
      <w:bookmarkStart w:id="33926" w:name="_ETM_Q61_338019"/>
      <w:bookmarkEnd w:id="33926"/>
      <w:r>
        <w:rPr>
          <w:rtl/>
        </w:rPr>
        <w:t>הסחורה</w:t>
      </w:r>
      <w:r>
        <w:rPr>
          <w:rFonts w:hint="cs"/>
          <w:rtl/>
        </w:rPr>
        <w:t>.</w:t>
      </w:r>
      <w:r>
        <w:rPr>
          <w:rtl/>
        </w:rPr>
        <w:t xml:space="preserve"> </w:t>
      </w:r>
      <w:bookmarkStart w:id="33927" w:name="_ETM_Q61_338530"/>
      <w:bookmarkEnd w:id="33927"/>
      <w:r>
        <w:rPr>
          <w:rtl/>
        </w:rPr>
        <w:t xml:space="preserve">אתה </w:t>
      </w:r>
      <w:bookmarkStart w:id="33928" w:name="_ETM_Q61_338709"/>
      <w:bookmarkEnd w:id="33928"/>
      <w:r>
        <w:rPr>
          <w:rtl/>
        </w:rPr>
        <w:t>מבין</w:t>
      </w:r>
      <w:r>
        <w:rPr>
          <w:rFonts w:hint="cs"/>
          <w:rtl/>
        </w:rPr>
        <w:t>?</w:t>
      </w:r>
      <w:r>
        <w:rPr>
          <w:rtl/>
        </w:rPr>
        <w:t xml:space="preserve"> </w:t>
      </w:r>
      <w:bookmarkStart w:id="33929" w:name="_ETM_Q61_339040"/>
      <w:bookmarkEnd w:id="33929"/>
      <w:r>
        <w:rPr>
          <w:rtl/>
        </w:rPr>
        <w:t xml:space="preserve">לא </w:t>
      </w:r>
      <w:bookmarkStart w:id="33930" w:name="_ETM_Q61_339129"/>
      <w:bookmarkEnd w:id="33930"/>
      <w:r>
        <w:rPr>
          <w:rtl/>
        </w:rPr>
        <w:t xml:space="preserve">מביאים </w:t>
      </w:r>
      <w:bookmarkStart w:id="33931" w:name="_ETM_Q61_339430"/>
      <w:bookmarkEnd w:id="33931"/>
      <w:r>
        <w:rPr>
          <w:rtl/>
        </w:rPr>
        <w:t>מנדטים</w:t>
      </w:r>
      <w:r>
        <w:rPr>
          <w:rFonts w:hint="cs"/>
          <w:rtl/>
        </w:rPr>
        <w:t>,</w:t>
      </w:r>
      <w:r>
        <w:rPr>
          <w:rtl/>
        </w:rPr>
        <w:t xml:space="preserve"> </w:t>
      </w:r>
      <w:bookmarkStart w:id="33932" w:name="_ETM_Q61_340450"/>
      <w:bookmarkEnd w:id="33932"/>
      <w:r>
        <w:rPr>
          <w:rtl/>
        </w:rPr>
        <w:t xml:space="preserve">וזה </w:t>
      </w:r>
      <w:bookmarkStart w:id="33933" w:name="_ETM_Q61_340750"/>
      <w:bookmarkEnd w:id="33933"/>
      <w:r>
        <w:rPr>
          <w:rtl/>
        </w:rPr>
        <w:t>בעיה</w:t>
      </w:r>
      <w:r>
        <w:rPr>
          <w:rFonts w:hint="cs"/>
          <w:rtl/>
        </w:rPr>
        <w:t>.</w:t>
      </w:r>
      <w:bookmarkStart w:id="33934" w:name="_ETM_Q61_339304"/>
      <w:bookmarkEnd w:id="33934"/>
      <w:r>
        <w:rPr>
          <w:rtl/>
        </w:rPr>
        <w:t xml:space="preserve"> </w:t>
      </w:r>
      <w:bookmarkStart w:id="33935" w:name="_ETM_Q61_341109"/>
      <w:bookmarkEnd w:id="33935"/>
      <w:r>
        <w:rPr>
          <w:rtl/>
        </w:rPr>
        <w:t xml:space="preserve">ראית </w:t>
      </w:r>
      <w:bookmarkStart w:id="33936" w:name="_ETM_Q61_341439"/>
      <w:bookmarkEnd w:id="33936"/>
      <w:r>
        <w:rPr>
          <w:rtl/>
        </w:rPr>
        <w:t xml:space="preserve">את </w:t>
      </w:r>
      <w:bookmarkStart w:id="33937" w:name="_ETM_Q61_341500"/>
      <w:bookmarkEnd w:id="33937"/>
      <w:r>
        <w:rPr>
          <w:rtl/>
        </w:rPr>
        <w:t xml:space="preserve">הסקר </w:t>
      </w:r>
      <w:bookmarkStart w:id="33938" w:name="_ETM_Q61_341859"/>
      <w:bookmarkEnd w:id="33938"/>
      <w:r>
        <w:rPr>
          <w:rtl/>
        </w:rPr>
        <w:t xml:space="preserve">האחרון </w:t>
      </w:r>
      <w:bookmarkStart w:id="33939" w:name="_ETM_Q61_342280"/>
      <w:bookmarkEnd w:id="33939"/>
      <w:r>
        <w:rPr>
          <w:rtl/>
        </w:rPr>
        <w:t xml:space="preserve">על </w:t>
      </w:r>
      <w:bookmarkStart w:id="33940" w:name="_ETM_Q61_342400"/>
      <w:bookmarkEnd w:id="33940"/>
      <w:r>
        <w:rPr>
          <w:rtl/>
        </w:rPr>
        <w:t xml:space="preserve">הציונות </w:t>
      </w:r>
      <w:bookmarkStart w:id="33941" w:name="_ETM_Q61_342790"/>
      <w:bookmarkEnd w:id="33941"/>
      <w:r>
        <w:rPr>
          <w:rtl/>
        </w:rPr>
        <w:t>הדתית</w:t>
      </w:r>
      <w:r>
        <w:rPr>
          <w:rFonts w:hint="cs"/>
          <w:rtl/>
        </w:rPr>
        <w:t>?</w:t>
      </w:r>
      <w:bookmarkStart w:id="33942" w:name="_ETM_Q61_343950"/>
      <w:bookmarkStart w:id="33943" w:name="_ETM_Q61_343148"/>
      <w:bookmarkStart w:id="33944" w:name="_ETM_Q61_343210"/>
      <w:bookmarkStart w:id="33945" w:name="_ETM_Q61_343331"/>
      <w:bookmarkStart w:id="33946" w:name="_ETM_Q61_343400"/>
      <w:bookmarkEnd w:id="33942"/>
      <w:bookmarkEnd w:id="33943"/>
      <w:bookmarkEnd w:id="33944"/>
      <w:bookmarkEnd w:id="33945"/>
      <w:bookmarkEnd w:id="33946"/>
      <w:r w:rsidR="00244C22">
        <w:rPr>
          <w:rFonts w:hint="cs"/>
          <w:rtl/>
        </w:rPr>
        <w:t xml:space="preserve"> </w:t>
      </w:r>
      <w:r>
        <w:rPr>
          <w:rtl/>
        </w:rPr>
        <w:t>עכשיו</w:t>
      </w:r>
      <w:r>
        <w:rPr>
          <w:rFonts w:hint="cs"/>
          <w:rtl/>
        </w:rPr>
        <w:t>,</w:t>
      </w:r>
      <w:r>
        <w:rPr>
          <w:rtl/>
        </w:rPr>
        <w:t xml:space="preserve"> </w:t>
      </w:r>
      <w:bookmarkStart w:id="33947" w:name="_ETM_Q61_344190"/>
      <w:bookmarkEnd w:id="33947"/>
      <w:r>
        <w:rPr>
          <w:rtl/>
        </w:rPr>
        <w:t>מ</w:t>
      </w:r>
      <w:r>
        <w:rPr>
          <w:rFonts w:hint="cs"/>
          <w:rtl/>
        </w:rPr>
        <w:t xml:space="preserve">ה </w:t>
      </w:r>
      <w:r>
        <w:rPr>
          <w:rtl/>
        </w:rPr>
        <w:t>ש</w:t>
      </w:r>
      <w:bookmarkStart w:id="33948" w:name="_ETM_Q61_344590"/>
      <w:bookmarkStart w:id="33949" w:name="_ETM_Q61_343634"/>
      <w:bookmarkStart w:id="33950" w:name="_ETM_Q61_342224"/>
      <w:bookmarkEnd w:id="33948"/>
      <w:bookmarkEnd w:id="33949"/>
      <w:bookmarkEnd w:id="33950"/>
      <w:r>
        <w:rPr>
          <w:rFonts w:hint="cs"/>
          <w:rtl/>
        </w:rPr>
        <w:t>מדהי</w:t>
      </w:r>
      <w:r>
        <w:rPr>
          <w:rtl/>
        </w:rPr>
        <w:t>ם</w:t>
      </w:r>
      <w:r>
        <w:rPr>
          <w:rFonts w:hint="cs"/>
          <w:rtl/>
        </w:rPr>
        <w:t xml:space="preserve"> הוא</w:t>
      </w:r>
      <w:r>
        <w:rPr>
          <w:rtl/>
        </w:rPr>
        <w:t xml:space="preserve"> </w:t>
      </w:r>
      <w:bookmarkStart w:id="33951" w:name="_ETM_Q61_344650"/>
      <w:bookmarkStart w:id="33952" w:name="_ETM_Q61_345250"/>
      <w:bookmarkEnd w:id="33951"/>
      <w:bookmarkEnd w:id="33952"/>
      <w:r>
        <w:rPr>
          <w:rFonts w:hint="cs"/>
          <w:rtl/>
        </w:rPr>
        <w:t>ש</w:t>
      </w:r>
      <w:r>
        <w:rPr>
          <w:rtl/>
        </w:rPr>
        <w:t xml:space="preserve">הציבור </w:t>
      </w:r>
      <w:bookmarkStart w:id="33953" w:name="_ETM_Q61_346209"/>
      <w:bookmarkEnd w:id="33953"/>
      <w:r>
        <w:rPr>
          <w:rtl/>
        </w:rPr>
        <w:t xml:space="preserve">של </w:t>
      </w:r>
      <w:bookmarkStart w:id="33954" w:name="_ETM_Q61_346400"/>
      <w:bookmarkEnd w:id="33954"/>
      <w:r>
        <w:rPr>
          <w:rtl/>
        </w:rPr>
        <w:t xml:space="preserve">הציונות </w:t>
      </w:r>
      <w:bookmarkStart w:id="33955" w:name="_ETM_Q61_346819"/>
      <w:bookmarkEnd w:id="33955"/>
      <w:r>
        <w:rPr>
          <w:rtl/>
        </w:rPr>
        <w:t xml:space="preserve">הדתית </w:t>
      </w:r>
      <w:bookmarkStart w:id="33956" w:name="_ETM_Q61_347689"/>
      <w:bookmarkStart w:id="33957" w:name="_ETM_Q61_348139"/>
      <w:bookmarkStart w:id="33958" w:name="_ETM_Q61_347175"/>
      <w:bookmarkEnd w:id="33956"/>
      <w:bookmarkEnd w:id="33957"/>
      <w:bookmarkEnd w:id="33958"/>
      <w:r>
        <w:rPr>
          <w:rtl/>
        </w:rPr>
        <w:t xml:space="preserve">עושה </w:t>
      </w:r>
      <w:bookmarkStart w:id="33959" w:name="_ETM_Q61_348439"/>
      <w:bookmarkStart w:id="33960" w:name="_ETM_Q61_348950"/>
      <w:bookmarkStart w:id="33961" w:name="_ETM_Q61_349430"/>
      <w:bookmarkEnd w:id="33959"/>
      <w:bookmarkEnd w:id="33960"/>
      <w:bookmarkEnd w:id="33961"/>
      <w:r>
        <w:rPr>
          <w:rtl/>
        </w:rPr>
        <w:t xml:space="preserve">דברים </w:t>
      </w:r>
      <w:bookmarkStart w:id="33962" w:name="_ETM_Q61_349730"/>
      <w:bookmarkEnd w:id="33962"/>
      <w:r>
        <w:rPr>
          <w:rtl/>
        </w:rPr>
        <w:t xml:space="preserve">מדהימים </w:t>
      </w:r>
      <w:bookmarkStart w:id="33963" w:name="_ETM_Q61_350239"/>
      <w:bookmarkEnd w:id="33963"/>
      <w:r>
        <w:rPr>
          <w:rtl/>
        </w:rPr>
        <w:t xml:space="preserve">למען </w:t>
      </w:r>
      <w:bookmarkStart w:id="33964" w:name="_ETM_Q61_350930"/>
      <w:bookmarkEnd w:id="33964"/>
      <w:r>
        <w:rPr>
          <w:rtl/>
        </w:rPr>
        <w:t xml:space="preserve">מדינת </w:t>
      </w:r>
      <w:bookmarkStart w:id="33965" w:name="_ETM_Q61_351439"/>
      <w:bookmarkEnd w:id="33965"/>
      <w:r>
        <w:rPr>
          <w:rtl/>
        </w:rPr>
        <w:t xml:space="preserve">ישראל </w:t>
      </w:r>
      <w:bookmarkStart w:id="33966" w:name="_ETM_Q61_352040"/>
      <w:bookmarkEnd w:id="33966"/>
      <w:r>
        <w:rPr>
          <w:rtl/>
        </w:rPr>
        <w:t xml:space="preserve">ועם </w:t>
      </w:r>
      <w:bookmarkStart w:id="33967" w:name="_ETM_Q61_352310"/>
      <w:bookmarkEnd w:id="33967"/>
      <w:r>
        <w:rPr>
          <w:rtl/>
        </w:rPr>
        <w:t>ישראל</w:t>
      </w:r>
      <w:r>
        <w:rPr>
          <w:rFonts w:hint="cs"/>
          <w:rtl/>
        </w:rPr>
        <w:t>,</w:t>
      </w:r>
      <w:bookmarkStart w:id="33968" w:name="_ETM_Q61_351505"/>
      <w:bookmarkEnd w:id="33968"/>
      <w:r>
        <w:rPr>
          <w:rtl/>
        </w:rPr>
        <w:t xml:space="preserve"> </w:t>
      </w:r>
      <w:bookmarkStart w:id="33969" w:name="_ETM_Q61_353360"/>
      <w:bookmarkEnd w:id="33969"/>
      <w:r>
        <w:rPr>
          <w:rtl/>
        </w:rPr>
        <w:t xml:space="preserve">אבל </w:t>
      </w:r>
      <w:bookmarkStart w:id="33970" w:name="_ETM_Q61_353720"/>
      <w:bookmarkEnd w:id="33970"/>
      <w:r>
        <w:rPr>
          <w:rtl/>
        </w:rPr>
        <w:t xml:space="preserve">איך </w:t>
      </w:r>
      <w:bookmarkStart w:id="33971" w:name="_ETM_Q61_353930"/>
      <w:bookmarkEnd w:id="33971"/>
      <w:r>
        <w:rPr>
          <w:rtl/>
        </w:rPr>
        <w:t xml:space="preserve">זה </w:t>
      </w:r>
      <w:bookmarkStart w:id="33972" w:name="_ETM_Q61_354169"/>
      <w:bookmarkEnd w:id="33972"/>
      <w:r>
        <w:rPr>
          <w:rtl/>
        </w:rPr>
        <w:t xml:space="preserve">לא </w:t>
      </w:r>
      <w:bookmarkStart w:id="33973" w:name="_ETM_Q61_354379"/>
      <w:bookmarkEnd w:id="33973"/>
      <w:r>
        <w:rPr>
          <w:rtl/>
        </w:rPr>
        <w:t xml:space="preserve">עובד </w:t>
      </w:r>
      <w:bookmarkStart w:id="33974" w:name="_ETM_Q61_354680"/>
      <w:bookmarkEnd w:id="33974"/>
      <w:r>
        <w:rPr>
          <w:rtl/>
        </w:rPr>
        <w:t>במנדטים</w:t>
      </w:r>
      <w:r>
        <w:rPr>
          <w:rFonts w:hint="cs"/>
          <w:rtl/>
        </w:rPr>
        <w:t>?</w:t>
      </w:r>
      <w:r>
        <w:rPr>
          <w:rtl/>
        </w:rPr>
        <w:t xml:space="preserve"> </w:t>
      </w:r>
      <w:bookmarkStart w:id="33975" w:name="_ETM_Q61_355459"/>
      <w:bookmarkEnd w:id="33975"/>
      <w:r>
        <w:rPr>
          <w:rtl/>
        </w:rPr>
        <w:t xml:space="preserve">אז </w:t>
      </w:r>
      <w:bookmarkStart w:id="33976" w:name="_ETM_Q61_355909"/>
      <w:bookmarkEnd w:id="33976"/>
      <w:r>
        <w:rPr>
          <w:rtl/>
        </w:rPr>
        <w:t xml:space="preserve">אני </w:t>
      </w:r>
      <w:bookmarkStart w:id="33977" w:name="_ETM_Q61_356120"/>
      <w:bookmarkEnd w:id="33977"/>
      <w:r>
        <w:rPr>
          <w:rtl/>
        </w:rPr>
        <w:t>אומרת</w:t>
      </w:r>
      <w:r>
        <w:rPr>
          <w:rFonts w:hint="cs"/>
          <w:rtl/>
        </w:rPr>
        <w:t>:</w:t>
      </w:r>
      <w:bookmarkStart w:id="33978" w:name="_ETM_Q61_354434"/>
      <w:bookmarkEnd w:id="33978"/>
      <w:r>
        <w:rPr>
          <w:rtl/>
        </w:rPr>
        <w:t xml:space="preserve"> </w:t>
      </w:r>
      <w:bookmarkStart w:id="33979" w:name="_ETM_Q61_356419"/>
      <w:bookmarkStart w:id="33980" w:name="_ETM_Q61_356659"/>
      <w:bookmarkEnd w:id="33979"/>
      <w:bookmarkEnd w:id="33980"/>
      <w:r>
        <w:rPr>
          <w:rFonts w:hint="cs"/>
          <w:rtl/>
        </w:rPr>
        <w:t>כ</w:t>
      </w:r>
      <w:r>
        <w:rPr>
          <w:rtl/>
        </w:rPr>
        <w:t xml:space="preserve">שאתה </w:t>
      </w:r>
      <w:bookmarkStart w:id="33981" w:name="_ETM_Q61_357470"/>
      <w:bookmarkEnd w:id="33981"/>
      <w:r>
        <w:rPr>
          <w:rtl/>
        </w:rPr>
        <w:t>מתקד</w:t>
      </w:r>
      <w:r>
        <w:rPr>
          <w:rFonts w:hint="cs"/>
          <w:rtl/>
        </w:rPr>
        <w:t>ם מה</w:t>
      </w:r>
      <w:bookmarkStart w:id="33982" w:name="_ETM_Q61_358340"/>
      <w:bookmarkEnd w:id="33982"/>
      <w:r>
        <w:rPr>
          <w:rtl/>
        </w:rPr>
        <w:t xml:space="preserve">ציבור </w:t>
      </w:r>
      <w:bookmarkStart w:id="33983" w:name="_ETM_Q61_358819"/>
      <w:bookmarkEnd w:id="33983"/>
      <w:r>
        <w:rPr>
          <w:rtl/>
        </w:rPr>
        <w:t>בש</w:t>
      </w:r>
      <w:r>
        <w:rPr>
          <w:rFonts w:hint="cs"/>
          <w:rtl/>
        </w:rPr>
        <w:t>טח</w:t>
      </w:r>
      <w:bookmarkStart w:id="33984" w:name="_ETM_Q61_356994"/>
      <w:bookmarkEnd w:id="33984"/>
      <w:r>
        <w:rPr>
          <w:rtl/>
        </w:rPr>
        <w:t xml:space="preserve"> </w:t>
      </w:r>
      <w:bookmarkStart w:id="33985" w:name="_ETM_Q61_359680"/>
      <w:bookmarkEnd w:id="33985"/>
      <w:r>
        <w:rPr>
          <w:rtl/>
        </w:rPr>
        <w:t>א</w:t>
      </w:r>
      <w:bookmarkStart w:id="33986" w:name="_ETM_Q61_361674"/>
      <w:bookmarkEnd w:id="33986"/>
      <w:r>
        <w:rPr>
          <w:rtl/>
        </w:rPr>
        <w:t xml:space="preserve">ל </w:t>
      </w:r>
      <w:bookmarkStart w:id="33987" w:name="_ETM_Q61_359919"/>
      <w:bookmarkEnd w:id="33987"/>
      <w:r>
        <w:rPr>
          <w:rtl/>
        </w:rPr>
        <w:t>ההנהגה</w:t>
      </w:r>
      <w:r>
        <w:rPr>
          <w:rFonts w:hint="cs"/>
          <w:rtl/>
        </w:rPr>
        <w:t>,</w:t>
      </w:r>
      <w:r>
        <w:rPr>
          <w:rtl/>
        </w:rPr>
        <w:t xml:space="preserve"> </w:t>
      </w:r>
      <w:bookmarkStart w:id="33988" w:name="_ETM_Q61_360849"/>
      <w:bookmarkEnd w:id="33988"/>
      <w:r>
        <w:rPr>
          <w:rtl/>
        </w:rPr>
        <w:t xml:space="preserve">משהו </w:t>
      </w:r>
      <w:bookmarkStart w:id="33989" w:name="_ETM_Q61_361180"/>
      <w:bookmarkEnd w:id="33989"/>
      <w:r>
        <w:rPr>
          <w:rtl/>
        </w:rPr>
        <w:t xml:space="preserve">בדרך </w:t>
      </w:r>
      <w:bookmarkStart w:id="33990" w:name="_ETM_Q61_361569"/>
      <w:bookmarkEnd w:id="33990"/>
      <w:r>
        <w:rPr>
          <w:rtl/>
        </w:rPr>
        <w:t xml:space="preserve">לא </w:t>
      </w:r>
      <w:bookmarkStart w:id="33991" w:name="_ETM_Q61_361720"/>
      <w:bookmarkEnd w:id="33991"/>
      <w:r>
        <w:rPr>
          <w:rtl/>
        </w:rPr>
        <w:t>מתרומם</w:t>
      </w:r>
      <w:r>
        <w:rPr>
          <w:rFonts w:hint="cs"/>
          <w:rtl/>
        </w:rPr>
        <w:t>.</w:t>
      </w:r>
      <w:bookmarkStart w:id="33992" w:name="_ETM_Q61_362530"/>
      <w:bookmarkEnd w:id="33992"/>
      <w:r>
        <w:rPr>
          <w:rFonts w:hint="cs"/>
          <w:rtl/>
        </w:rPr>
        <w:t xml:space="preserve"> ולכן, קבל טיפ מסחבק.</w:t>
      </w:r>
      <w:bookmarkStart w:id="33993" w:name="_ETM_Q61_363484"/>
      <w:bookmarkEnd w:id="33993"/>
    </w:p>
    <w:p w:rsidR="00FA5774" w:rsidRDefault="00FA5774" w:rsidP="007F652B">
      <w:pPr>
        <w:rPr>
          <w:rtl/>
        </w:rPr>
      </w:pPr>
      <w:bookmarkStart w:id="33994" w:name="_ETM_Q61_363697"/>
      <w:bookmarkStart w:id="33995" w:name="_ETM_Q61_363756"/>
      <w:bookmarkEnd w:id="33994"/>
      <w:bookmarkEnd w:id="33995"/>
    </w:p>
    <w:p w:rsidR="00FA5774" w:rsidRDefault="00FA5774" w:rsidP="007F652B">
      <w:pPr>
        <w:pStyle w:val="af6"/>
        <w:keepNext/>
        <w:rPr>
          <w:rtl/>
        </w:rPr>
      </w:pPr>
      <w:bookmarkStart w:id="33996" w:name="ET_yor_6598_38"/>
      <w:r w:rsidRPr="003D66FD">
        <w:rPr>
          <w:rStyle w:val="TagStyle"/>
          <w:rtl/>
        </w:rPr>
        <w:t xml:space="preserve"> &lt;&lt; יור &gt;&gt; </w:t>
      </w:r>
      <w:r>
        <w:rPr>
          <w:rtl/>
        </w:rPr>
        <w:t>היו"ר משה סולומון:</w:t>
      </w:r>
      <w:r w:rsidRPr="003D66FD">
        <w:rPr>
          <w:rStyle w:val="TagStyle"/>
          <w:rtl/>
        </w:rPr>
        <w:t xml:space="preserve"> &lt;&lt; יור &gt;&gt;</w:t>
      </w:r>
      <w:r>
        <w:rPr>
          <w:rtl/>
        </w:rPr>
        <w:t xml:space="preserve">   </w:t>
      </w:r>
      <w:bookmarkEnd w:id="33996"/>
    </w:p>
    <w:p w:rsidR="00FA5774" w:rsidRDefault="00FA5774" w:rsidP="00A6278C">
      <w:pPr>
        <w:rPr>
          <w:rtl/>
        </w:rPr>
      </w:pPr>
    </w:p>
    <w:p w:rsidR="00FA5774" w:rsidRDefault="00FA5774" w:rsidP="007F652B">
      <w:pPr>
        <w:rPr>
          <w:rtl/>
        </w:rPr>
      </w:pPr>
      <w:bookmarkStart w:id="33997" w:name="_ETM_Q61_365423"/>
      <w:bookmarkEnd w:id="33997"/>
      <w:r>
        <w:rPr>
          <w:rFonts w:hint="cs"/>
          <w:rtl/>
        </w:rPr>
        <w:t xml:space="preserve">אבל </w:t>
      </w:r>
      <w:bookmarkStart w:id="33998" w:name="_ETM_Q61_367697"/>
      <w:bookmarkEnd w:id="33998"/>
      <w:r>
        <w:rPr>
          <w:rFonts w:hint="cs"/>
          <w:rtl/>
        </w:rPr>
        <w:t>ראית</w:t>
      </w:r>
      <w:bookmarkStart w:id="33999" w:name="_ETM_Q61_363504"/>
      <w:bookmarkEnd w:id="33999"/>
      <w:r>
        <w:rPr>
          <w:rFonts w:hint="cs"/>
          <w:rtl/>
        </w:rPr>
        <w:t xml:space="preserve">? בגלובס מופיע </w:t>
      </w:r>
      <w:bookmarkStart w:id="34000" w:name="_ETM_Q61_363854"/>
      <w:bookmarkStart w:id="34001" w:name="_ETM_Q61_366910"/>
      <w:bookmarkStart w:id="34002" w:name="_ETM_Q61_365794"/>
      <w:bookmarkStart w:id="34003" w:name="_ETM_Q61_362894"/>
      <w:bookmarkEnd w:id="34000"/>
      <w:bookmarkEnd w:id="34001"/>
      <w:bookmarkEnd w:id="34002"/>
      <w:bookmarkEnd w:id="34003"/>
      <w:r>
        <w:rPr>
          <w:rFonts w:hint="cs"/>
          <w:rtl/>
        </w:rPr>
        <w:t>דיר</w:t>
      </w:r>
      <w:bookmarkStart w:id="34004" w:name="_ETM_Q61_365535"/>
      <w:bookmarkEnd w:id="34004"/>
      <w:r>
        <w:rPr>
          <w:rtl/>
        </w:rPr>
        <w:t xml:space="preserve">וג </w:t>
      </w:r>
      <w:bookmarkStart w:id="34005" w:name="_ETM_Q61_367269"/>
      <w:bookmarkStart w:id="34006" w:name="_ETM_Q61_367360"/>
      <w:bookmarkEnd w:id="34005"/>
      <w:bookmarkEnd w:id="34006"/>
      <w:r>
        <w:rPr>
          <w:rFonts w:hint="cs"/>
          <w:rtl/>
        </w:rPr>
        <w:t>הכ</w:t>
      </w:r>
      <w:r>
        <w:rPr>
          <w:rtl/>
        </w:rPr>
        <w:t xml:space="preserve">לכלות </w:t>
      </w:r>
      <w:bookmarkStart w:id="34007" w:name="_ETM_Q61_367750"/>
      <w:bookmarkEnd w:id="34007"/>
      <w:r>
        <w:rPr>
          <w:rtl/>
        </w:rPr>
        <w:t xml:space="preserve">החזקות </w:t>
      </w:r>
      <w:bookmarkStart w:id="34008" w:name="_ETM_Q61_368889"/>
      <w:bookmarkStart w:id="34009" w:name="_ETM_Q61_364305"/>
      <w:bookmarkEnd w:id="34008"/>
      <w:bookmarkEnd w:id="34009"/>
      <w:r>
        <w:rPr>
          <w:rFonts w:hint="cs"/>
          <w:rtl/>
        </w:rPr>
        <w:t>לשנת 2024</w:t>
      </w:r>
      <w:bookmarkStart w:id="34010" w:name="_ETM_Q61_366455"/>
      <w:bookmarkStart w:id="34011" w:name="_ETM_Q61_366565"/>
      <w:bookmarkEnd w:id="34010"/>
      <w:bookmarkEnd w:id="34011"/>
      <w:r>
        <w:rPr>
          <w:rFonts w:hint="cs"/>
          <w:rtl/>
        </w:rPr>
        <w:t xml:space="preserve"> </w:t>
      </w:r>
      <w:r>
        <w:rPr>
          <w:rFonts w:hint="eastAsia"/>
          <w:rtl/>
        </w:rPr>
        <w:t>–</w:t>
      </w:r>
      <w:r>
        <w:rPr>
          <w:rFonts w:hint="cs"/>
          <w:rtl/>
        </w:rPr>
        <w:t xml:space="preserve"> מקום מפתיע לישראל</w:t>
      </w:r>
      <w:bookmarkStart w:id="34012" w:name="_ETM_Q61_369245"/>
      <w:bookmarkEnd w:id="34012"/>
      <w:r>
        <w:rPr>
          <w:rFonts w:hint="cs"/>
          <w:rtl/>
        </w:rPr>
        <w:t xml:space="preserve">. זה קשור </w:t>
      </w:r>
      <w:bookmarkStart w:id="34013" w:name="_ETM_Q61_371706"/>
      <w:bookmarkEnd w:id="34013"/>
      <w:r>
        <w:rPr>
          <w:rFonts w:hint="cs"/>
          <w:rtl/>
        </w:rPr>
        <w:t>למישהו מהמפלגה שלי.</w:t>
      </w:r>
      <w:bookmarkStart w:id="34014" w:name="_ETM_Q61_370975"/>
      <w:bookmarkStart w:id="34015" w:name="_ETM_Q61_370099"/>
      <w:bookmarkEnd w:id="34014"/>
      <w:bookmarkEnd w:id="34015"/>
    </w:p>
    <w:p w:rsidR="00FA5774" w:rsidRDefault="00FA5774" w:rsidP="007F652B">
      <w:pPr>
        <w:rPr>
          <w:rtl/>
        </w:rPr>
      </w:pPr>
    </w:p>
    <w:p w:rsidR="00FA5774" w:rsidRDefault="00FA5774" w:rsidP="007F652B">
      <w:pPr>
        <w:pStyle w:val="-"/>
        <w:keepNext/>
        <w:rPr>
          <w:rtl/>
        </w:rPr>
      </w:pPr>
      <w:r w:rsidRPr="003D66FD">
        <w:rPr>
          <w:rStyle w:val="TagStyle"/>
          <w:rtl/>
        </w:rPr>
        <w:t xml:space="preserve">&lt;&lt; דובר_המשך &gt;&gt; </w:t>
      </w:r>
      <w:r>
        <w:rPr>
          <w:rtl/>
        </w:rPr>
        <w:t>מירב בן ארי (יש עתיד):</w:t>
      </w:r>
      <w:r w:rsidRPr="003D66FD">
        <w:rPr>
          <w:rStyle w:val="TagStyle"/>
          <w:rtl/>
        </w:rPr>
        <w:t xml:space="preserve"> &lt;&lt; דובר_המשך &gt;&gt;</w:t>
      </w:r>
      <w:r>
        <w:rPr>
          <w:rtl/>
        </w:rPr>
        <w:t xml:space="preserve">   </w:t>
      </w:r>
    </w:p>
    <w:p w:rsidR="00FA5774" w:rsidRDefault="00FA5774" w:rsidP="007F652B">
      <w:pPr>
        <w:rPr>
          <w:rtl/>
        </w:rPr>
      </w:pPr>
    </w:p>
    <w:p w:rsidR="00FA5774" w:rsidRDefault="00FA5774" w:rsidP="007F652B">
      <w:r>
        <w:rPr>
          <w:rFonts w:hint="cs"/>
          <w:rtl/>
        </w:rPr>
        <w:t xml:space="preserve">מה זה. תגיד, משה, בוא </w:t>
      </w:r>
      <w:r w:rsidR="00A6278C">
        <w:rPr>
          <w:rFonts w:hint="cs"/>
          <w:rtl/>
        </w:rPr>
        <w:t>– –</w:t>
      </w:r>
      <w:r>
        <w:rPr>
          <w:rFonts w:hint="cs"/>
          <w:rtl/>
        </w:rPr>
        <w:t xml:space="preserve"> </w:t>
      </w:r>
    </w:p>
    <w:p w:rsidR="00FA5774" w:rsidRDefault="00FA5774" w:rsidP="007F652B">
      <w:pPr>
        <w:rPr>
          <w:rtl/>
        </w:rPr>
      </w:pPr>
    </w:p>
    <w:p w:rsidR="00FA5774" w:rsidRDefault="00FA5774" w:rsidP="007F652B">
      <w:pPr>
        <w:pStyle w:val="af5"/>
        <w:keepNext/>
        <w:rPr>
          <w:rtl/>
        </w:rPr>
      </w:pPr>
      <w:bookmarkStart w:id="34016" w:name="_ETM_Q61_371700"/>
      <w:bookmarkStart w:id="34017" w:name="_ETM_Q61_371803"/>
      <w:bookmarkEnd w:id="34016"/>
      <w:bookmarkEnd w:id="34017"/>
      <w:r>
        <w:rPr>
          <w:rStyle w:val="TagStyle"/>
          <w:rFonts w:hint="cs"/>
          <w:rtl/>
        </w:rPr>
        <w:t xml:space="preserve">&lt;&lt; קריאה &gt;&gt; </w:t>
      </w:r>
      <w:r>
        <w:rPr>
          <w:rFonts w:hint="cs"/>
          <w:rtl/>
        </w:rPr>
        <w:t>שמחה רוטמן (הציונות הדתית):</w:t>
      </w:r>
      <w:r>
        <w:rPr>
          <w:rStyle w:val="TagStyle"/>
          <w:rtl/>
        </w:rPr>
        <w:t xml:space="preserve"> &lt;&lt; קריאה &gt;&gt;</w:t>
      </w:r>
      <w:r>
        <w:rPr>
          <w:rFonts w:hint="cs"/>
          <w:rtl/>
        </w:rPr>
        <w:t xml:space="preserve">   </w:t>
      </w:r>
    </w:p>
    <w:p w:rsidR="00FA5774" w:rsidRDefault="00FA5774" w:rsidP="00A6278C">
      <w:pPr>
        <w:rPr>
          <w:rtl/>
        </w:rPr>
      </w:pPr>
    </w:p>
    <w:p w:rsidR="00FA5774" w:rsidRDefault="00FA5774" w:rsidP="007F652B">
      <w:pPr>
        <w:rPr>
          <w:rtl/>
        </w:rPr>
      </w:pPr>
      <w:bookmarkStart w:id="34018" w:name="_ETM_Q61_368275"/>
      <w:bookmarkEnd w:id="34018"/>
      <w:r>
        <w:rPr>
          <w:rFonts w:hint="cs"/>
          <w:rtl/>
        </w:rPr>
        <w:t>לא להגיד לה</w:t>
      </w:r>
      <w:bookmarkStart w:id="34019" w:name="_ETM_Q61_368194"/>
      <w:bookmarkEnd w:id="34019"/>
      <w:r>
        <w:rPr>
          <w:rFonts w:hint="cs"/>
          <w:rtl/>
        </w:rPr>
        <w:t>ם</w:t>
      </w:r>
      <w:bookmarkStart w:id="34020" w:name="_ETM_Q61_370855"/>
      <w:bookmarkEnd w:id="34020"/>
      <w:r>
        <w:rPr>
          <w:rFonts w:hint="cs"/>
          <w:rtl/>
        </w:rPr>
        <w:t>, זה יהרוס</w:t>
      </w:r>
      <w:bookmarkStart w:id="34021" w:name="_ETM_Q61_375068"/>
      <w:bookmarkStart w:id="34022" w:name="_ETM_Q61_370194"/>
      <w:bookmarkStart w:id="34023" w:name="_ETM_Q61_374795"/>
      <w:bookmarkStart w:id="34024" w:name="_ETM_Q61_370414"/>
      <w:bookmarkStart w:id="34025" w:name="_ETM_Q61_370815"/>
      <w:bookmarkStart w:id="34026" w:name="_ETM_Q61_373375"/>
      <w:bookmarkStart w:id="34027" w:name="_ETM_Q61_375104"/>
      <w:bookmarkEnd w:id="34021"/>
      <w:bookmarkEnd w:id="34022"/>
      <w:bookmarkEnd w:id="34023"/>
      <w:bookmarkEnd w:id="34024"/>
      <w:bookmarkEnd w:id="34025"/>
      <w:bookmarkEnd w:id="34026"/>
      <w:bookmarkEnd w:id="34027"/>
      <w:r>
        <w:rPr>
          <w:rFonts w:hint="cs"/>
          <w:rtl/>
        </w:rPr>
        <w:t xml:space="preserve"> </w:t>
      </w:r>
      <w:r w:rsidR="00A6278C">
        <w:rPr>
          <w:rFonts w:hint="cs"/>
          <w:rtl/>
        </w:rPr>
        <w:t>– – –</w:t>
      </w:r>
      <w:r>
        <w:rPr>
          <w:rFonts w:hint="cs"/>
          <w:rtl/>
        </w:rPr>
        <w:t xml:space="preserve"> אל תגיד להם.</w:t>
      </w:r>
      <w:bookmarkStart w:id="34028" w:name="_ETM_Q61_379024"/>
      <w:bookmarkEnd w:id="34028"/>
    </w:p>
    <w:p w:rsidR="00FA5774" w:rsidRDefault="00FA5774" w:rsidP="007F652B">
      <w:pPr>
        <w:rPr>
          <w:rtl/>
        </w:rPr>
      </w:pPr>
      <w:bookmarkStart w:id="34029" w:name="_ETM_Q61_379283"/>
      <w:bookmarkStart w:id="34030" w:name="_ETM_Q61_379347"/>
      <w:bookmarkEnd w:id="34029"/>
      <w:bookmarkEnd w:id="34030"/>
    </w:p>
    <w:p w:rsidR="00FA5774" w:rsidRDefault="00FA5774" w:rsidP="007F652B">
      <w:pPr>
        <w:pStyle w:val="-"/>
        <w:keepNext/>
        <w:rPr>
          <w:rtl/>
        </w:rPr>
      </w:pPr>
      <w:bookmarkStart w:id="34031" w:name="ET_speakercontinue_5300_39"/>
      <w:r w:rsidRPr="003D66FD">
        <w:rPr>
          <w:rStyle w:val="TagStyle"/>
          <w:rtl/>
        </w:rPr>
        <w:t xml:space="preserve"> &lt;&lt; דובר_המשך &gt;&gt; </w:t>
      </w:r>
      <w:r>
        <w:rPr>
          <w:rtl/>
        </w:rPr>
        <w:t>מירב בן ארי (יש עתיד):</w:t>
      </w:r>
      <w:r w:rsidRPr="003D66FD">
        <w:rPr>
          <w:rStyle w:val="TagStyle"/>
          <w:rtl/>
        </w:rPr>
        <w:t xml:space="preserve"> &lt;&lt; דובר_המשך &gt;&gt;</w:t>
      </w:r>
      <w:r>
        <w:rPr>
          <w:rtl/>
        </w:rPr>
        <w:t xml:space="preserve">   </w:t>
      </w:r>
      <w:bookmarkEnd w:id="34031"/>
    </w:p>
    <w:p w:rsidR="00FA5774" w:rsidRDefault="00FA5774" w:rsidP="00A6278C">
      <w:pPr>
        <w:rPr>
          <w:rtl/>
        </w:rPr>
      </w:pPr>
    </w:p>
    <w:p w:rsidR="00FA5774" w:rsidRDefault="00A6278C" w:rsidP="007F652B">
      <w:pPr>
        <w:rPr>
          <w:rtl/>
        </w:rPr>
      </w:pPr>
      <w:bookmarkStart w:id="34032" w:name="_ETM_Q61_379953"/>
      <w:bookmarkStart w:id="34033" w:name="_ETM_Q61_378943"/>
      <w:bookmarkEnd w:id="34032"/>
      <w:bookmarkEnd w:id="34033"/>
      <w:r>
        <w:rPr>
          <w:rFonts w:hint="cs"/>
          <w:rtl/>
        </w:rPr>
        <w:t>– –</w:t>
      </w:r>
      <w:r w:rsidR="00FA5774">
        <w:rPr>
          <w:rFonts w:hint="cs"/>
          <w:rtl/>
        </w:rPr>
        <w:t xml:space="preserve"> בוא אני </w:t>
      </w:r>
      <w:bookmarkStart w:id="34034" w:name="_ETM_Q61_331785"/>
      <w:bookmarkEnd w:id="34034"/>
      <w:r w:rsidR="00FA5774">
        <w:rPr>
          <w:rFonts w:hint="cs"/>
          <w:rtl/>
        </w:rPr>
        <w:t xml:space="preserve">אתן לך </w:t>
      </w:r>
      <w:r w:rsidR="00FA5774">
        <w:t>breaking news</w:t>
      </w:r>
      <w:r w:rsidR="00FA5774">
        <w:rPr>
          <w:rFonts w:hint="cs"/>
          <w:rtl/>
        </w:rPr>
        <w:t xml:space="preserve">. תשאל </w:t>
      </w:r>
      <w:bookmarkStart w:id="34035" w:name="_ETM_Q61_380308"/>
      <w:bookmarkEnd w:id="34035"/>
      <w:r w:rsidR="00FA5774">
        <w:rPr>
          <w:rFonts w:hint="cs"/>
          <w:rtl/>
        </w:rPr>
        <w:t>את שר האוצר לשעבר מאחוריך</w:t>
      </w:r>
      <w:bookmarkStart w:id="34036" w:name="_ETM_Q61_382464"/>
      <w:bookmarkEnd w:id="34036"/>
      <w:r w:rsidR="00FA5774">
        <w:rPr>
          <w:rFonts w:hint="cs"/>
          <w:rtl/>
        </w:rPr>
        <w:t>. הציבור לא מבין מה הולך</w:t>
      </w:r>
      <w:bookmarkStart w:id="34037" w:name="_ETM_Q61_386602"/>
      <w:bookmarkEnd w:id="34037"/>
      <w:r w:rsidR="00FA5774">
        <w:rPr>
          <w:rFonts w:hint="cs"/>
          <w:rtl/>
        </w:rPr>
        <w:t xml:space="preserve"> ליפו</w:t>
      </w:r>
      <w:bookmarkStart w:id="34038" w:name="_ETM_Q61_382914"/>
      <w:bookmarkEnd w:id="34038"/>
      <w:r w:rsidR="00FA5774">
        <w:rPr>
          <w:rFonts w:hint="cs"/>
          <w:rtl/>
        </w:rPr>
        <w:t xml:space="preserve">ל עליו ב-1 בינואר. הוא עוד לא תופס </w:t>
      </w:r>
      <w:bookmarkStart w:id="34039" w:name="_ETM_Q61_392899"/>
      <w:bookmarkEnd w:id="34039"/>
      <w:r w:rsidR="00FA5774">
        <w:rPr>
          <w:rFonts w:hint="cs"/>
          <w:rtl/>
        </w:rPr>
        <w:t xml:space="preserve">בכלל. </w:t>
      </w:r>
      <w:bookmarkStart w:id="34040" w:name="_ETM_Q61_388714"/>
      <w:bookmarkEnd w:id="34040"/>
      <w:r w:rsidR="00FA5774">
        <w:rPr>
          <w:rFonts w:hint="cs"/>
          <w:rtl/>
        </w:rPr>
        <w:t>הוא לא תופס איזה גזרות אתם מ</w:t>
      </w:r>
      <w:bookmarkStart w:id="34041" w:name="_ETM_Q61_389994"/>
      <w:bookmarkEnd w:id="34041"/>
      <w:r w:rsidR="00FA5774">
        <w:rPr>
          <w:rFonts w:hint="cs"/>
          <w:rtl/>
        </w:rPr>
        <w:t>פילים על הציבור.</w:t>
      </w:r>
    </w:p>
    <w:p w:rsidR="00FA5774" w:rsidRDefault="00FA5774" w:rsidP="007F652B">
      <w:bookmarkStart w:id="34042" w:name="_ETM_Q61_396450"/>
      <w:bookmarkStart w:id="34043" w:name="_ETM_Q61_396526"/>
      <w:bookmarkEnd w:id="34042"/>
      <w:bookmarkEnd w:id="34043"/>
    </w:p>
    <w:p w:rsidR="00FA5774" w:rsidRDefault="00FA5774" w:rsidP="007F652B">
      <w:pPr>
        <w:pStyle w:val="af5"/>
        <w:keepNext/>
        <w:rPr>
          <w:rtl/>
        </w:rPr>
      </w:pPr>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p>
    <w:p w:rsidR="00FA5774" w:rsidRDefault="00FA5774" w:rsidP="00A6278C">
      <w:pPr>
        <w:rPr>
          <w:rtl/>
        </w:rPr>
      </w:pPr>
    </w:p>
    <w:p w:rsidR="00FA5774" w:rsidRDefault="00A6278C" w:rsidP="007F652B">
      <w:pPr>
        <w:rPr>
          <w:rtl/>
        </w:rPr>
      </w:pPr>
      <w:r>
        <w:rPr>
          <w:rFonts w:hint="cs"/>
          <w:rtl/>
        </w:rPr>
        <w:t>– – –</w:t>
      </w:r>
      <w:r w:rsidR="00FA5774">
        <w:rPr>
          <w:rFonts w:hint="cs"/>
          <w:rtl/>
        </w:rPr>
        <w:t xml:space="preserve"> </w:t>
      </w:r>
    </w:p>
    <w:p w:rsidR="00FA5774" w:rsidRPr="00676134" w:rsidRDefault="00FA5774" w:rsidP="007F652B">
      <w:pPr>
        <w:rPr>
          <w:rtl/>
        </w:rPr>
      </w:pPr>
    </w:p>
    <w:p w:rsidR="00FA5774" w:rsidRDefault="00FA5774" w:rsidP="007F652B">
      <w:pPr>
        <w:pStyle w:val="-"/>
        <w:keepNext/>
        <w:rPr>
          <w:rtl/>
        </w:rPr>
      </w:pPr>
      <w:bookmarkStart w:id="34044" w:name="ET_speakercontinue_5300_41"/>
      <w:r w:rsidRPr="003D66FD">
        <w:rPr>
          <w:rStyle w:val="TagStyle"/>
          <w:rtl/>
        </w:rPr>
        <w:t xml:space="preserve">&lt;&lt; דובר_המשך &gt;&gt; </w:t>
      </w:r>
      <w:r>
        <w:rPr>
          <w:rtl/>
        </w:rPr>
        <w:t>מירב בן ארי (יש עתיד):</w:t>
      </w:r>
      <w:r w:rsidRPr="003D66FD">
        <w:rPr>
          <w:rStyle w:val="TagStyle"/>
          <w:rtl/>
        </w:rPr>
        <w:t xml:space="preserve"> &lt;&lt; דובר_המשך &gt;&gt;</w:t>
      </w:r>
      <w:r>
        <w:rPr>
          <w:rtl/>
        </w:rPr>
        <w:t xml:space="preserve">   </w:t>
      </w:r>
      <w:bookmarkEnd w:id="34044"/>
    </w:p>
    <w:p w:rsidR="00FA5774" w:rsidRDefault="00FA5774" w:rsidP="00A6278C">
      <w:pPr>
        <w:rPr>
          <w:rtl/>
        </w:rPr>
      </w:pPr>
    </w:p>
    <w:p w:rsidR="00FA5774" w:rsidRDefault="00FA5774" w:rsidP="007F652B">
      <w:pPr>
        <w:rPr>
          <w:rtl/>
        </w:rPr>
      </w:pPr>
      <w:bookmarkStart w:id="34045" w:name="_ETM_Q61_397612"/>
      <w:bookmarkEnd w:id="34045"/>
      <w:r>
        <w:rPr>
          <w:rFonts w:hint="cs"/>
          <w:rtl/>
        </w:rPr>
        <w:t>תגיד לי, מתי נכנסת לסופר בפעם האחרונה? מתי?</w:t>
      </w:r>
      <w:bookmarkStart w:id="34046" w:name="_ETM_Q61_401570"/>
      <w:bookmarkEnd w:id="34046"/>
    </w:p>
    <w:p w:rsidR="00FA5774" w:rsidRDefault="00FA5774" w:rsidP="007F652B">
      <w:bookmarkStart w:id="34047" w:name="_ETM_Q61_401650"/>
      <w:bookmarkEnd w:id="34047"/>
    </w:p>
    <w:p w:rsidR="00FA5774" w:rsidRDefault="00FA5774" w:rsidP="007F652B">
      <w:pPr>
        <w:pStyle w:val="af5"/>
        <w:keepNext/>
        <w:rPr>
          <w:rtl/>
        </w:rPr>
      </w:pPr>
      <w:r>
        <w:rPr>
          <w:rStyle w:val="TagStyle"/>
          <w:rFonts w:hint="cs"/>
          <w:rtl/>
        </w:rPr>
        <w:t xml:space="preserve"> &lt;&lt; קריאה &gt;&gt; </w:t>
      </w:r>
      <w:r>
        <w:rPr>
          <w:rFonts w:hint="cs"/>
          <w:rtl/>
        </w:rPr>
        <w:t>שמחה רוטמן (הציונות הדתית):</w:t>
      </w:r>
      <w:r>
        <w:rPr>
          <w:rStyle w:val="TagStyle"/>
          <w:rtl/>
        </w:rPr>
        <w:t xml:space="preserve"> &lt;&lt; קריאה &gt;&gt;</w:t>
      </w:r>
      <w:r>
        <w:rPr>
          <w:rFonts w:hint="cs"/>
          <w:rtl/>
        </w:rPr>
        <w:t xml:space="preserve">   </w:t>
      </w:r>
    </w:p>
    <w:p w:rsidR="00FA5774" w:rsidRDefault="00FA5774" w:rsidP="00A6278C">
      <w:pPr>
        <w:rPr>
          <w:rtl/>
        </w:rPr>
      </w:pPr>
    </w:p>
    <w:p w:rsidR="00FA5774" w:rsidRDefault="00FA5774" w:rsidP="007F652B">
      <w:pPr>
        <w:rPr>
          <w:rtl/>
        </w:rPr>
      </w:pPr>
      <w:bookmarkStart w:id="34048" w:name="_ETM_Q61_396862"/>
      <w:bookmarkEnd w:id="34048"/>
      <w:r>
        <w:rPr>
          <w:rFonts w:hint="cs"/>
          <w:rtl/>
        </w:rPr>
        <w:t>ביום חמישי.</w:t>
      </w:r>
    </w:p>
    <w:p w:rsidR="00FA5774" w:rsidRDefault="00FA5774" w:rsidP="007F652B">
      <w:pPr>
        <w:rPr>
          <w:rtl/>
        </w:rPr>
      </w:pPr>
      <w:bookmarkStart w:id="34049" w:name="_ETM_Q61_400949"/>
      <w:bookmarkStart w:id="34050" w:name="_ETM_Q61_401021"/>
      <w:bookmarkEnd w:id="34049"/>
      <w:bookmarkEnd w:id="34050"/>
    </w:p>
    <w:p w:rsidR="00FA5774" w:rsidRDefault="00FA5774" w:rsidP="007F652B">
      <w:pPr>
        <w:pStyle w:val="-"/>
        <w:keepNext/>
        <w:rPr>
          <w:rtl/>
        </w:rPr>
      </w:pPr>
      <w:bookmarkStart w:id="34051" w:name="ET_speakercontinue_5300_42"/>
      <w:r w:rsidRPr="003D66FD">
        <w:rPr>
          <w:rStyle w:val="TagStyle"/>
          <w:rtl/>
        </w:rPr>
        <w:t xml:space="preserve"> &lt;&lt; דובר_המשך &gt;&gt; </w:t>
      </w:r>
      <w:r>
        <w:rPr>
          <w:rtl/>
        </w:rPr>
        <w:t>מירב בן ארי (יש עתיד):</w:t>
      </w:r>
      <w:r w:rsidRPr="003D66FD">
        <w:rPr>
          <w:rStyle w:val="TagStyle"/>
          <w:rtl/>
        </w:rPr>
        <w:t xml:space="preserve"> &lt;&lt; דובר_המשך &gt;&gt;</w:t>
      </w:r>
      <w:r>
        <w:rPr>
          <w:rtl/>
        </w:rPr>
        <w:t xml:space="preserve">   </w:t>
      </w:r>
      <w:bookmarkEnd w:id="34051"/>
    </w:p>
    <w:p w:rsidR="00FA5774" w:rsidRDefault="00FA5774" w:rsidP="00A6278C">
      <w:pPr>
        <w:rPr>
          <w:rtl/>
        </w:rPr>
      </w:pPr>
    </w:p>
    <w:p w:rsidR="00FA5774" w:rsidRDefault="00FA5774" w:rsidP="007F652B">
      <w:pPr>
        <w:rPr>
          <w:rtl/>
        </w:rPr>
      </w:pPr>
      <w:bookmarkStart w:id="34052" w:name="_ETM_Q61_402140"/>
      <w:bookmarkEnd w:id="34052"/>
      <w:r>
        <w:rPr>
          <w:rFonts w:hint="cs"/>
          <w:rtl/>
        </w:rPr>
        <w:t xml:space="preserve">כמה עולה חלב? אתה </w:t>
      </w:r>
      <w:bookmarkStart w:id="34053" w:name="_ETM_Q61_405719"/>
      <w:bookmarkStart w:id="34054" w:name="_ETM_Q61_400913"/>
      <w:bookmarkEnd w:id="34053"/>
      <w:bookmarkEnd w:id="34054"/>
      <w:r>
        <w:rPr>
          <w:rFonts w:hint="cs"/>
          <w:rtl/>
        </w:rPr>
        <w:t>יודע?</w:t>
      </w:r>
    </w:p>
    <w:p w:rsidR="00FA5774" w:rsidRDefault="00FA5774" w:rsidP="007F652B">
      <w:bookmarkStart w:id="34055" w:name="_ETM_Q61_402031"/>
      <w:bookmarkStart w:id="34056" w:name="_ETM_Q61_402088"/>
      <w:bookmarkEnd w:id="34055"/>
      <w:bookmarkEnd w:id="34056"/>
    </w:p>
    <w:p w:rsidR="00FA5774" w:rsidRDefault="00FA5774" w:rsidP="007F652B">
      <w:pPr>
        <w:pStyle w:val="af5"/>
        <w:keepNext/>
        <w:rPr>
          <w:rtl/>
        </w:rPr>
      </w:pPr>
      <w:r>
        <w:rPr>
          <w:rStyle w:val="TagStyle"/>
          <w:rFonts w:hint="cs"/>
          <w:rtl/>
        </w:rPr>
        <w:t xml:space="preserve"> &lt;&lt; קריאה &gt;&gt; </w:t>
      </w:r>
      <w:r>
        <w:rPr>
          <w:rFonts w:hint="cs"/>
          <w:rtl/>
        </w:rPr>
        <w:t>שמחה רוטמן (הציונות הדתית):</w:t>
      </w:r>
      <w:r>
        <w:rPr>
          <w:rStyle w:val="TagStyle"/>
          <w:rtl/>
        </w:rPr>
        <w:t xml:space="preserve"> &lt;&lt; קריאה &gt;&gt;</w:t>
      </w:r>
      <w:r>
        <w:rPr>
          <w:rFonts w:hint="cs"/>
          <w:rtl/>
        </w:rPr>
        <w:t xml:space="preserve">   </w:t>
      </w:r>
    </w:p>
    <w:p w:rsidR="00FA5774" w:rsidRDefault="00FA5774" w:rsidP="00A6278C">
      <w:pPr>
        <w:rPr>
          <w:rtl/>
        </w:rPr>
      </w:pPr>
    </w:p>
    <w:p w:rsidR="00FA5774" w:rsidRDefault="00FA5774" w:rsidP="007F652B">
      <w:pPr>
        <w:rPr>
          <w:rtl/>
        </w:rPr>
      </w:pPr>
      <w:r>
        <w:rPr>
          <w:rFonts w:hint="cs"/>
          <w:rtl/>
        </w:rPr>
        <w:t xml:space="preserve">תלוי מה. דל </w:t>
      </w:r>
      <w:bookmarkStart w:id="34057" w:name="_ETM_Q61_401863"/>
      <w:bookmarkEnd w:id="34057"/>
      <w:r>
        <w:rPr>
          <w:rFonts w:hint="cs"/>
          <w:rtl/>
        </w:rPr>
        <w:t>לקטוז?</w:t>
      </w:r>
      <w:bookmarkStart w:id="34058" w:name="_ETM_Q61_402823"/>
      <w:bookmarkEnd w:id="34058"/>
    </w:p>
    <w:p w:rsidR="00FA5774" w:rsidRDefault="00FA5774" w:rsidP="007F652B">
      <w:pPr>
        <w:rPr>
          <w:rtl/>
        </w:rPr>
      </w:pPr>
      <w:bookmarkStart w:id="34059" w:name="_ETM_Q61_404203"/>
      <w:bookmarkEnd w:id="34059"/>
    </w:p>
    <w:p w:rsidR="00FA5774" w:rsidRDefault="00FA5774" w:rsidP="007F652B">
      <w:pPr>
        <w:pStyle w:val="-"/>
        <w:keepNext/>
        <w:rPr>
          <w:rtl/>
        </w:rPr>
      </w:pPr>
      <w:bookmarkStart w:id="34060" w:name="ET_speakercontinue_5300_43"/>
      <w:r w:rsidRPr="00E36A85">
        <w:rPr>
          <w:rStyle w:val="TagStyle"/>
          <w:rtl/>
        </w:rPr>
        <w:t xml:space="preserve"> &lt;&lt; דובר_המשך &gt;&gt; </w:t>
      </w:r>
      <w:r>
        <w:rPr>
          <w:rtl/>
        </w:rPr>
        <w:t>מירב בן ארי (יש עתיד):</w:t>
      </w:r>
      <w:r w:rsidRPr="00E36A85">
        <w:rPr>
          <w:rStyle w:val="TagStyle"/>
          <w:rtl/>
        </w:rPr>
        <w:t xml:space="preserve"> &lt;&lt; דובר_המשך &gt;&gt;</w:t>
      </w:r>
      <w:r>
        <w:rPr>
          <w:rtl/>
        </w:rPr>
        <w:t xml:space="preserve">   </w:t>
      </w:r>
      <w:bookmarkEnd w:id="34060"/>
    </w:p>
    <w:p w:rsidR="00FA5774" w:rsidRDefault="00FA5774" w:rsidP="00A6278C">
      <w:pPr>
        <w:rPr>
          <w:rtl/>
        </w:rPr>
      </w:pPr>
    </w:p>
    <w:p w:rsidR="00FA5774" w:rsidRDefault="00FA5774" w:rsidP="007F652B">
      <w:pPr>
        <w:rPr>
          <w:rtl/>
        </w:rPr>
      </w:pPr>
      <w:bookmarkStart w:id="34061" w:name="_ETM_Q61_405690"/>
      <w:bookmarkEnd w:id="34061"/>
      <w:r>
        <w:rPr>
          <w:rFonts w:hint="cs"/>
          <w:rtl/>
        </w:rPr>
        <w:t>לא. כמה עולה חלב מפוקח?</w:t>
      </w:r>
      <w:bookmarkStart w:id="34062" w:name="_ETM_Q61_402192"/>
      <w:bookmarkEnd w:id="34062"/>
    </w:p>
    <w:p w:rsidR="00FA5774" w:rsidRDefault="00FA5774" w:rsidP="007F652B">
      <w:pPr>
        <w:rPr>
          <w:rtl/>
        </w:rPr>
      </w:pPr>
      <w:bookmarkStart w:id="34063" w:name="_ETM_Q61_408615"/>
      <w:bookmarkStart w:id="34064" w:name="_ETM_Q61_408807"/>
      <w:bookmarkEnd w:id="34063"/>
      <w:bookmarkEnd w:id="34064"/>
    </w:p>
    <w:p w:rsidR="00FA5774" w:rsidRDefault="00FA5774" w:rsidP="007F652B">
      <w:pPr>
        <w:pStyle w:val="af5"/>
        <w:keepNext/>
        <w:rPr>
          <w:rtl/>
        </w:rPr>
      </w:pPr>
      <w:bookmarkStart w:id="34065" w:name="_ETM_Q61_402202"/>
      <w:bookmarkStart w:id="34066" w:name="_ETM_Q61_402271"/>
      <w:bookmarkEnd w:id="34065"/>
      <w:bookmarkEnd w:id="34066"/>
      <w:r>
        <w:rPr>
          <w:rStyle w:val="TagStyle"/>
          <w:rFonts w:hint="cs"/>
          <w:rtl/>
        </w:rPr>
        <w:t xml:space="preserve"> &lt;&lt; קריאה &gt;&gt; </w:t>
      </w:r>
      <w:r>
        <w:rPr>
          <w:rFonts w:hint="cs"/>
          <w:rtl/>
        </w:rPr>
        <w:t>שמחה רוטמן (הציונות הדתית):</w:t>
      </w:r>
      <w:r>
        <w:rPr>
          <w:rStyle w:val="TagStyle"/>
          <w:rtl/>
        </w:rPr>
        <w:t xml:space="preserve"> &lt;&lt; קריאה &gt;&gt;</w:t>
      </w:r>
      <w:r>
        <w:rPr>
          <w:rFonts w:hint="cs"/>
          <w:rtl/>
        </w:rPr>
        <w:t xml:space="preserve">   </w:t>
      </w:r>
    </w:p>
    <w:p w:rsidR="00FA5774" w:rsidRDefault="00FA5774" w:rsidP="00A6278C">
      <w:pPr>
        <w:rPr>
          <w:rtl/>
        </w:rPr>
      </w:pPr>
    </w:p>
    <w:p w:rsidR="00FA5774" w:rsidRDefault="00FA5774" w:rsidP="007F652B">
      <w:pPr>
        <w:rPr>
          <w:rtl/>
        </w:rPr>
      </w:pPr>
      <w:r>
        <w:rPr>
          <w:rFonts w:hint="cs"/>
          <w:rtl/>
        </w:rPr>
        <w:t>אנחנו האשכנזים שותים דל לקטוז. את לא יודעת</w:t>
      </w:r>
      <w:bookmarkStart w:id="34067" w:name="_ETM_Q61_404053"/>
      <w:bookmarkEnd w:id="34067"/>
      <w:r>
        <w:rPr>
          <w:rFonts w:hint="cs"/>
          <w:rtl/>
        </w:rPr>
        <w:t xml:space="preserve">? אנחנו לא </w:t>
      </w:r>
      <w:bookmarkStart w:id="34068" w:name="_ETM_Q61_402683"/>
      <w:bookmarkEnd w:id="34068"/>
      <w:r>
        <w:rPr>
          <w:rFonts w:hint="cs"/>
          <w:rtl/>
        </w:rPr>
        <w:t xml:space="preserve">כמוכם. </w:t>
      </w:r>
      <w:bookmarkStart w:id="34069" w:name="_ETM_Q61_411563"/>
      <w:bookmarkEnd w:id="34069"/>
      <w:r>
        <w:rPr>
          <w:rFonts w:hint="cs"/>
          <w:rtl/>
        </w:rPr>
        <w:t xml:space="preserve">אנחנו </w:t>
      </w:r>
      <w:bookmarkStart w:id="34070" w:name="_ETM_Q61_407252"/>
      <w:bookmarkEnd w:id="34070"/>
      <w:r>
        <w:rPr>
          <w:rFonts w:hint="cs"/>
          <w:rtl/>
        </w:rPr>
        <w:t>שותים דל לקטוז.</w:t>
      </w:r>
    </w:p>
    <w:p w:rsidR="00FA5774" w:rsidRDefault="00FA5774" w:rsidP="007F652B">
      <w:pPr>
        <w:rPr>
          <w:rtl/>
        </w:rPr>
      </w:pPr>
      <w:bookmarkStart w:id="34071" w:name="_ETM_Q61_410164"/>
      <w:bookmarkStart w:id="34072" w:name="_ETM_Q61_410236"/>
      <w:bookmarkEnd w:id="34071"/>
      <w:bookmarkEnd w:id="34072"/>
    </w:p>
    <w:p w:rsidR="00FA5774" w:rsidRDefault="00FA5774" w:rsidP="007F652B">
      <w:pPr>
        <w:pStyle w:val="-"/>
        <w:keepNext/>
        <w:rPr>
          <w:rtl/>
        </w:rPr>
      </w:pPr>
      <w:bookmarkStart w:id="34073" w:name="ET_speakercontinue_5300_44"/>
      <w:r w:rsidRPr="00E36A85">
        <w:rPr>
          <w:rStyle w:val="TagStyle"/>
          <w:rtl/>
        </w:rPr>
        <w:t xml:space="preserve"> &lt;&lt; דובר_המשך &gt;&gt; </w:t>
      </w:r>
      <w:r>
        <w:rPr>
          <w:rtl/>
        </w:rPr>
        <w:t>מירב בן ארי (יש עתיד):</w:t>
      </w:r>
      <w:r w:rsidRPr="00E36A85">
        <w:rPr>
          <w:rStyle w:val="TagStyle"/>
          <w:rtl/>
        </w:rPr>
        <w:t xml:space="preserve"> &lt;&lt; דובר_המשך &gt;&gt;</w:t>
      </w:r>
      <w:r>
        <w:rPr>
          <w:rtl/>
        </w:rPr>
        <w:t xml:space="preserve">   </w:t>
      </w:r>
      <w:bookmarkEnd w:id="34073"/>
    </w:p>
    <w:p w:rsidR="00FA5774" w:rsidRDefault="00FA5774" w:rsidP="00A6278C">
      <w:pPr>
        <w:rPr>
          <w:rtl/>
        </w:rPr>
      </w:pPr>
    </w:p>
    <w:p w:rsidR="00FA5774" w:rsidRDefault="00FA5774" w:rsidP="007F652B">
      <w:pPr>
        <w:rPr>
          <w:rtl/>
        </w:rPr>
      </w:pPr>
      <w:bookmarkStart w:id="34074" w:name="_ETM_Q61_411882"/>
      <w:bookmarkEnd w:id="34074"/>
      <w:r>
        <w:rPr>
          <w:rFonts w:hint="cs"/>
          <w:rtl/>
        </w:rPr>
        <w:t xml:space="preserve">כמה </w:t>
      </w:r>
      <w:bookmarkStart w:id="34075" w:name="_ETM_Q61_407952"/>
      <w:bookmarkEnd w:id="34075"/>
      <w:r>
        <w:rPr>
          <w:rFonts w:hint="cs"/>
          <w:rtl/>
        </w:rPr>
        <w:t>עולה חלב מפוקח? תגיד לי.</w:t>
      </w:r>
      <w:bookmarkStart w:id="34076" w:name="_ETM_Q61_409592"/>
      <w:bookmarkEnd w:id="34076"/>
    </w:p>
    <w:p w:rsidR="00FA5774" w:rsidRDefault="00FA5774" w:rsidP="007F652B">
      <w:pPr>
        <w:rPr>
          <w:rtl/>
        </w:rPr>
      </w:pPr>
      <w:bookmarkStart w:id="34077" w:name="_ETM_Q61_409808"/>
      <w:bookmarkStart w:id="34078" w:name="_ETM_Q61_409871"/>
      <w:bookmarkEnd w:id="34077"/>
      <w:bookmarkEnd w:id="34078"/>
    </w:p>
    <w:p w:rsidR="00FA5774" w:rsidRDefault="00FA5774" w:rsidP="007F652B">
      <w:pPr>
        <w:pStyle w:val="af5"/>
        <w:keepNext/>
        <w:rPr>
          <w:rtl/>
        </w:rPr>
      </w:pPr>
      <w:bookmarkStart w:id="34079" w:name="ET_interruption_6361_45"/>
      <w:r w:rsidRPr="00E36A85">
        <w:rPr>
          <w:rStyle w:val="TagStyle"/>
          <w:rtl/>
        </w:rPr>
        <w:t xml:space="preserve"> &lt;&lt; קריאה &gt;&gt; </w:t>
      </w:r>
      <w:r>
        <w:rPr>
          <w:rtl/>
        </w:rPr>
        <w:t>נאור שירי (יש עתיד):</w:t>
      </w:r>
      <w:r w:rsidRPr="00E36A85">
        <w:rPr>
          <w:rStyle w:val="TagStyle"/>
          <w:rtl/>
        </w:rPr>
        <w:t xml:space="preserve"> &lt;&lt; קריאה &gt;&gt;</w:t>
      </w:r>
      <w:r>
        <w:rPr>
          <w:rtl/>
        </w:rPr>
        <w:t xml:space="preserve">   </w:t>
      </w:r>
      <w:bookmarkEnd w:id="34079"/>
    </w:p>
    <w:p w:rsidR="00FA5774" w:rsidRDefault="00FA5774" w:rsidP="00A6278C">
      <w:pPr>
        <w:rPr>
          <w:rtl/>
        </w:rPr>
      </w:pPr>
    </w:p>
    <w:p w:rsidR="00FA5774" w:rsidRDefault="00FA5774" w:rsidP="007F652B">
      <w:pPr>
        <w:rPr>
          <w:rtl/>
        </w:rPr>
      </w:pPr>
      <w:bookmarkStart w:id="34080" w:name="_ETM_Q61_413400"/>
      <w:bookmarkStart w:id="34081" w:name="_ETM_Q61_409642"/>
      <w:bookmarkEnd w:id="34080"/>
      <w:bookmarkEnd w:id="34081"/>
      <w:r>
        <w:rPr>
          <w:rFonts w:hint="cs"/>
          <w:rtl/>
        </w:rPr>
        <w:t xml:space="preserve">בגלל זה </w:t>
      </w:r>
      <w:bookmarkStart w:id="34082" w:name="_ETM_Q61_411538"/>
      <w:bookmarkEnd w:id="34082"/>
      <w:r>
        <w:rPr>
          <w:rFonts w:hint="cs"/>
          <w:rtl/>
        </w:rPr>
        <w:t xml:space="preserve">הוא ככה בוועדה, בגלל </w:t>
      </w:r>
      <w:bookmarkStart w:id="34083" w:name="_ETM_Q61_409923"/>
      <w:bookmarkEnd w:id="34083"/>
      <w:r>
        <w:rPr>
          <w:rFonts w:hint="cs"/>
          <w:rtl/>
        </w:rPr>
        <w:t xml:space="preserve">שהוא שותה </w:t>
      </w:r>
      <w:bookmarkStart w:id="34084" w:name="_ETM_Q61_409333"/>
      <w:bookmarkStart w:id="34085" w:name="_ETM_Q61_413194"/>
      <w:bookmarkEnd w:id="34084"/>
      <w:bookmarkEnd w:id="34085"/>
      <w:r>
        <w:rPr>
          <w:rFonts w:hint="cs"/>
          <w:rtl/>
        </w:rPr>
        <w:t xml:space="preserve">חלב </w:t>
      </w:r>
      <w:r w:rsidR="00A6278C">
        <w:rPr>
          <w:rFonts w:hint="cs"/>
          <w:rtl/>
        </w:rPr>
        <w:t>– – –</w:t>
      </w:r>
    </w:p>
    <w:p w:rsidR="00FA5774" w:rsidRDefault="00FA5774" w:rsidP="007F652B">
      <w:pPr>
        <w:rPr>
          <w:rtl/>
        </w:rPr>
      </w:pPr>
      <w:bookmarkStart w:id="34086" w:name="_ETM_Q61_415646"/>
      <w:bookmarkStart w:id="34087" w:name="_ETM_Q61_415713"/>
      <w:bookmarkEnd w:id="34086"/>
      <w:bookmarkEnd w:id="34087"/>
    </w:p>
    <w:p w:rsidR="00FA5774" w:rsidRDefault="00FA5774" w:rsidP="007F652B">
      <w:pPr>
        <w:pStyle w:val="-"/>
        <w:keepNext/>
        <w:rPr>
          <w:rtl/>
        </w:rPr>
      </w:pPr>
      <w:r w:rsidRPr="00E36A85">
        <w:rPr>
          <w:rStyle w:val="TagStyle"/>
          <w:rtl/>
        </w:rPr>
        <w:t xml:space="preserve"> &lt;&lt; דובר_המשך &gt;&gt; </w:t>
      </w:r>
      <w:r>
        <w:rPr>
          <w:rtl/>
        </w:rPr>
        <w:t>מירב בן ארי (יש עתיד):</w:t>
      </w:r>
      <w:r w:rsidRPr="00E36A85">
        <w:rPr>
          <w:rStyle w:val="TagStyle"/>
          <w:rtl/>
        </w:rPr>
        <w:t xml:space="preserve"> &lt;&lt; דובר_המשך &gt;&gt;</w:t>
      </w:r>
      <w:r>
        <w:rPr>
          <w:rtl/>
        </w:rPr>
        <w:t xml:space="preserve">   </w:t>
      </w:r>
    </w:p>
    <w:p w:rsidR="00FA5774" w:rsidRDefault="00FA5774" w:rsidP="00A6278C">
      <w:pPr>
        <w:rPr>
          <w:rtl/>
        </w:rPr>
      </w:pPr>
    </w:p>
    <w:p w:rsidR="00FA5774" w:rsidRDefault="00FA5774" w:rsidP="007F652B">
      <w:pPr>
        <w:rPr>
          <w:rtl/>
        </w:rPr>
      </w:pPr>
      <w:bookmarkStart w:id="34088" w:name="_ETM_Q61_417070"/>
      <w:bookmarkEnd w:id="34088"/>
      <w:r>
        <w:rPr>
          <w:rFonts w:hint="cs"/>
          <w:rtl/>
        </w:rPr>
        <w:t xml:space="preserve">אתה הרי </w:t>
      </w:r>
      <w:bookmarkStart w:id="34089" w:name="_ETM_Q61_415143"/>
      <w:bookmarkEnd w:id="34089"/>
      <w:r>
        <w:rPr>
          <w:rFonts w:hint="cs"/>
          <w:rtl/>
        </w:rPr>
        <w:t>לא שותה חלב סויה. בוא</w:t>
      </w:r>
      <w:bookmarkStart w:id="34090" w:name="_ETM_Q61_416343"/>
      <w:bookmarkEnd w:id="34090"/>
      <w:r>
        <w:rPr>
          <w:rFonts w:hint="cs"/>
          <w:rtl/>
        </w:rPr>
        <w:t xml:space="preserve">, </w:t>
      </w:r>
      <w:bookmarkStart w:id="34091" w:name="_ETM_Q61_417166"/>
      <w:bookmarkEnd w:id="34091"/>
      <w:r>
        <w:rPr>
          <w:rFonts w:hint="cs"/>
          <w:rtl/>
        </w:rPr>
        <w:t>בינינו, אתה לא נר</w:t>
      </w:r>
      <w:bookmarkStart w:id="34092" w:name="_ETM_Q61_416463"/>
      <w:bookmarkEnd w:id="34092"/>
      <w:r>
        <w:rPr>
          <w:rFonts w:hint="cs"/>
          <w:rtl/>
        </w:rPr>
        <w:t xml:space="preserve">אה לי הבן אדם של </w:t>
      </w:r>
      <w:bookmarkStart w:id="34093" w:name="_ETM_Q61_422277"/>
      <w:bookmarkEnd w:id="34093"/>
      <w:r>
        <w:rPr>
          <w:rFonts w:hint="cs"/>
          <w:rtl/>
        </w:rPr>
        <w:t xml:space="preserve">חלב </w:t>
      </w:r>
      <w:bookmarkStart w:id="34094" w:name="_ETM_Q61_418133"/>
      <w:bookmarkEnd w:id="34094"/>
      <w:r>
        <w:rPr>
          <w:rFonts w:hint="cs"/>
          <w:rtl/>
        </w:rPr>
        <w:t>שיבולת.</w:t>
      </w:r>
      <w:bookmarkStart w:id="34095" w:name="_ETM_Q61_414803"/>
      <w:bookmarkEnd w:id="34095"/>
    </w:p>
    <w:p w:rsidR="00FA5774" w:rsidRDefault="00FA5774" w:rsidP="007F652B">
      <w:bookmarkStart w:id="34096" w:name="_ETM_Q61_414983"/>
      <w:bookmarkStart w:id="34097" w:name="_ETM_Q61_415056"/>
      <w:bookmarkEnd w:id="34096"/>
      <w:bookmarkEnd w:id="34097"/>
    </w:p>
    <w:p w:rsidR="00FA5774" w:rsidRDefault="00FA5774" w:rsidP="007F652B">
      <w:pPr>
        <w:pStyle w:val="af5"/>
        <w:keepNext/>
        <w:rPr>
          <w:rtl/>
        </w:rPr>
      </w:pPr>
      <w:r>
        <w:rPr>
          <w:rStyle w:val="TagStyle"/>
          <w:rFonts w:hint="cs"/>
          <w:rtl/>
        </w:rPr>
        <w:t xml:space="preserve"> &lt;&lt; קריאה &gt;&gt; </w:t>
      </w:r>
      <w:r>
        <w:rPr>
          <w:rFonts w:hint="cs"/>
          <w:rtl/>
        </w:rPr>
        <w:t>שמחה רוטמן (הציונות הדתית):</w:t>
      </w:r>
      <w:r>
        <w:rPr>
          <w:rStyle w:val="TagStyle"/>
          <w:rtl/>
        </w:rPr>
        <w:t xml:space="preserve"> &lt;&lt; קריאה &gt;&gt;</w:t>
      </w:r>
      <w:r>
        <w:rPr>
          <w:rFonts w:hint="cs"/>
          <w:rtl/>
        </w:rPr>
        <w:t xml:space="preserve">   </w:t>
      </w:r>
    </w:p>
    <w:p w:rsidR="00FA5774" w:rsidRDefault="00FA5774" w:rsidP="00A6278C">
      <w:pPr>
        <w:rPr>
          <w:rtl/>
        </w:rPr>
      </w:pPr>
    </w:p>
    <w:p w:rsidR="00FA5774" w:rsidRDefault="00FA5774" w:rsidP="00244C22">
      <w:pPr>
        <w:rPr>
          <w:rtl/>
        </w:rPr>
      </w:pPr>
      <w:bookmarkStart w:id="34098" w:name="_ETM_Q61_414393"/>
      <w:bookmarkStart w:id="34099" w:name="_ETM_Q61_418103"/>
      <w:bookmarkEnd w:id="34098"/>
      <w:bookmarkEnd w:id="34099"/>
      <w:r>
        <w:rPr>
          <w:rFonts w:hint="cs"/>
          <w:rtl/>
        </w:rPr>
        <w:t xml:space="preserve">לא, </w:t>
      </w:r>
      <w:bookmarkStart w:id="34100" w:name="_ETM_Q61_415334"/>
      <w:bookmarkStart w:id="34101" w:name="_ETM_Q61_414813"/>
      <w:bookmarkEnd w:id="34100"/>
      <w:bookmarkEnd w:id="34101"/>
      <w:r>
        <w:rPr>
          <w:rFonts w:hint="cs"/>
          <w:rtl/>
        </w:rPr>
        <w:t>אני לא שותה סויה. אני ימני</w:t>
      </w:r>
      <w:r w:rsidR="00244C22">
        <w:rPr>
          <w:rFonts w:hint="cs"/>
          <w:rtl/>
        </w:rPr>
        <w:t>,</w:t>
      </w:r>
      <w:r>
        <w:rPr>
          <w:rFonts w:hint="cs"/>
          <w:rtl/>
        </w:rPr>
        <w:t xml:space="preserve"> אני </w:t>
      </w:r>
      <w:bookmarkStart w:id="34102" w:name="_ETM_Q61_422247"/>
      <w:bookmarkEnd w:id="34102"/>
      <w:r>
        <w:rPr>
          <w:rFonts w:hint="cs"/>
          <w:rtl/>
        </w:rPr>
        <w:t xml:space="preserve">לא יכול לשתות </w:t>
      </w:r>
      <w:bookmarkStart w:id="34103" w:name="_ETM_Q61_419534"/>
      <w:bookmarkEnd w:id="34103"/>
      <w:r>
        <w:rPr>
          <w:rFonts w:hint="cs"/>
          <w:rtl/>
        </w:rPr>
        <w:t>חלב סויה. לא מרשים לימנים.</w:t>
      </w:r>
    </w:p>
    <w:p w:rsidR="00FA5774" w:rsidRDefault="00FA5774" w:rsidP="007F652B">
      <w:pPr>
        <w:rPr>
          <w:rtl/>
        </w:rPr>
      </w:pPr>
      <w:bookmarkStart w:id="34104" w:name="_ETM_Q61_425783"/>
      <w:bookmarkStart w:id="34105" w:name="_ETM_Q61_425850"/>
      <w:bookmarkEnd w:id="34104"/>
      <w:bookmarkEnd w:id="34105"/>
    </w:p>
    <w:p w:rsidR="00FA5774" w:rsidRDefault="00FA5774" w:rsidP="007F652B">
      <w:pPr>
        <w:pStyle w:val="-"/>
        <w:keepNext/>
        <w:rPr>
          <w:rtl/>
        </w:rPr>
      </w:pPr>
      <w:bookmarkStart w:id="34106" w:name="ET_speakercontinue_5300_47"/>
      <w:r w:rsidRPr="00E36A85">
        <w:rPr>
          <w:rStyle w:val="TagStyle"/>
          <w:rtl/>
        </w:rPr>
        <w:t xml:space="preserve"> &lt;&lt; דובר_המשך &gt;&gt; </w:t>
      </w:r>
      <w:r>
        <w:rPr>
          <w:rtl/>
        </w:rPr>
        <w:t>מירב בן ארי (יש עתיד):</w:t>
      </w:r>
      <w:r w:rsidRPr="00E36A85">
        <w:rPr>
          <w:rStyle w:val="TagStyle"/>
          <w:rtl/>
        </w:rPr>
        <w:t xml:space="preserve"> &lt;&lt; דובר_המשך &gt;&gt;</w:t>
      </w:r>
      <w:r>
        <w:rPr>
          <w:rtl/>
        </w:rPr>
        <w:t xml:space="preserve">   </w:t>
      </w:r>
      <w:bookmarkEnd w:id="34106"/>
    </w:p>
    <w:p w:rsidR="00FA5774" w:rsidRDefault="00FA5774" w:rsidP="00A6278C">
      <w:pPr>
        <w:rPr>
          <w:rtl/>
        </w:rPr>
      </w:pPr>
    </w:p>
    <w:p w:rsidR="00FA5774" w:rsidRDefault="00FA5774" w:rsidP="007F652B">
      <w:pPr>
        <w:rPr>
          <w:rtl/>
        </w:rPr>
      </w:pPr>
      <w:bookmarkStart w:id="34107" w:name="_ETM_Q61_427062"/>
      <w:bookmarkEnd w:id="34107"/>
      <w:r>
        <w:rPr>
          <w:rFonts w:hint="cs"/>
          <w:rtl/>
        </w:rPr>
        <w:t xml:space="preserve">כמה עולה </w:t>
      </w:r>
      <w:bookmarkStart w:id="34108" w:name="_ETM_Q61_424204"/>
      <w:bookmarkEnd w:id="34108"/>
      <w:r>
        <w:rPr>
          <w:rFonts w:hint="cs"/>
          <w:rtl/>
        </w:rPr>
        <w:t xml:space="preserve">חלב </w:t>
      </w:r>
      <w:bookmarkStart w:id="34109" w:name="_ETM_Q61_424667"/>
      <w:bookmarkEnd w:id="34109"/>
      <w:r>
        <w:rPr>
          <w:rFonts w:hint="cs"/>
          <w:rtl/>
        </w:rPr>
        <w:t>בסופר?</w:t>
      </w:r>
      <w:bookmarkStart w:id="34110" w:name="_ETM_Q61_425293"/>
      <w:bookmarkStart w:id="34111" w:name="_ETM_Q61_422604"/>
      <w:bookmarkEnd w:id="34110"/>
      <w:bookmarkEnd w:id="34111"/>
    </w:p>
    <w:p w:rsidR="00FA5774" w:rsidRDefault="00FA5774" w:rsidP="007F652B">
      <w:bookmarkStart w:id="34112" w:name="_ETM_Q61_425084"/>
      <w:bookmarkEnd w:id="34112"/>
    </w:p>
    <w:p w:rsidR="00FA5774" w:rsidRDefault="00FA5774" w:rsidP="007F652B">
      <w:pPr>
        <w:pStyle w:val="af5"/>
        <w:keepNext/>
        <w:rPr>
          <w:rtl/>
        </w:rPr>
      </w:pPr>
      <w:r>
        <w:rPr>
          <w:rStyle w:val="TagStyle"/>
          <w:rFonts w:hint="cs"/>
          <w:rtl/>
        </w:rPr>
        <w:t xml:space="preserve"> &lt;&lt; קריאה &gt;&gt; </w:t>
      </w:r>
      <w:r>
        <w:rPr>
          <w:rFonts w:hint="cs"/>
          <w:rtl/>
        </w:rPr>
        <w:t>שמחה רוטמן (הציונות הדתית):</w:t>
      </w:r>
      <w:r>
        <w:rPr>
          <w:rStyle w:val="TagStyle"/>
          <w:rtl/>
        </w:rPr>
        <w:t xml:space="preserve"> &lt;&lt; קריאה &gt;&gt;</w:t>
      </w:r>
      <w:r>
        <w:rPr>
          <w:rFonts w:hint="cs"/>
          <w:rtl/>
        </w:rPr>
        <w:t xml:space="preserve">   </w:t>
      </w:r>
    </w:p>
    <w:p w:rsidR="00FA5774" w:rsidRDefault="00FA5774" w:rsidP="00A6278C">
      <w:pPr>
        <w:rPr>
          <w:rtl/>
        </w:rPr>
      </w:pPr>
    </w:p>
    <w:p w:rsidR="00FA5774" w:rsidRDefault="00FA5774" w:rsidP="007F652B">
      <w:pPr>
        <w:rPr>
          <w:rtl/>
        </w:rPr>
      </w:pPr>
      <w:r>
        <w:rPr>
          <w:rFonts w:hint="cs"/>
          <w:rtl/>
        </w:rPr>
        <w:t xml:space="preserve">במבצעים </w:t>
      </w:r>
      <w:bookmarkStart w:id="34113" w:name="_ETM_Q61_425064"/>
      <w:bookmarkEnd w:id="34113"/>
      <w:r>
        <w:rPr>
          <w:rFonts w:hint="cs"/>
          <w:rtl/>
        </w:rPr>
        <w:t>שאני קונה?</w:t>
      </w:r>
    </w:p>
    <w:p w:rsidR="00FA5774" w:rsidRDefault="00FA5774" w:rsidP="007F652B">
      <w:pPr>
        <w:rPr>
          <w:rtl/>
        </w:rPr>
      </w:pPr>
      <w:bookmarkStart w:id="34114" w:name="_ETM_Q61_427472"/>
      <w:bookmarkStart w:id="34115" w:name="_ETM_Q61_427572"/>
      <w:bookmarkEnd w:id="34114"/>
      <w:bookmarkEnd w:id="34115"/>
    </w:p>
    <w:p w:rsidR="00FA5774" w:rsidRDefault="00FA5774" w:rsidP="007F652B">
      <w:pPr>
        <w:pStyle w:val="-"/>
        <w:keepNext/>
        <w:rPr>
          <w:rtl/>
        </w:rPr>
      </w:pPr>
      <w:bookmarkStart w:id="34116" w:name="ET_speakercontinue_5300_48"/>
      <w:r w:rsidRPr="00E36A85">
        <w:rPr>
          <w:rStyle w:val="TagStyle"/>
          <w:rtl/>
        </w:rPr>
        <w:t xml:space="preserve"> &lt;&lt; דובר_המשך &gt;&gt; </w:t>
      </w:r>
      <w:r>
        <w:rPr>
          <w:rtl/>
        </w:rPr>
        <w:t>מירב בן ארי (יש עתיד):</w:t>
      </w:r>
      <w:r w:rsidRPr="00E36A85">
        <w:rPr>
          <w:rStyle w:val="TagStyle"/>
          <w:rtl/>
        </w:rPr>
        <w:t xml:space="preserve"> &lt;&lt; דובר_המשך &gt;&gt;</w:t>
      </w:r>
      <w:r>
        <w:rPr>
          <w:rtl/>
        </w:rPr>
        <w:t xml:space="preserve">   </w:t>
      </w:r>
      <w:bookmarkEnd w:id="34116"/>
    </w:p>
    <w:p w:rsidR="00FA5774" w:rsidRDefault="00FA5774" w:rsidP="00A6278C">
      <w:pPr>
        <w:rPr>
          <w:rtl/>
        </w:rPr>
      </w:pPr>
    </w:p>
    <w:p w:rsidR="00FA5774" w:rsidRDefault="00FA5774" w:rsidP="007F652B">
      <w:pPr>
        <w:rPr>
          <w:rtl/>
        </w:rPr>
      </w:pPr>
      <w:bookmarkStart w:id="34117" w:name="_ETM_Q61_429085"/>
      <w:bookmarkEnd w:id="34117"/>
      <w:r>
        <w:rPr>
          <w:rFonts w:hint="cs"/>
          <w:rtl/>
        </w:rPr>
        <w:t>אתה לא יודע.</w:t>
      </w:r>
    </w:p>
    <w:p w:rsidR="00FA5774" w:rsidRDefault="00FA5774" w:rsidP="007F652B"/>
    <w:p w:rsidR="00FA5774" w:rsidRDefault="00FA5774" w:rsidP="007F652B">
      <w:pPr>
        <w:pStyle w:val="af5"/>
        <w:keepNext/>
        <w:rPr>
          <w:rtl/>
        </w:rPr>
      </w:pPr>
      <w:r>
        <w:rPr>
          <w:rStyle w:val="TagStyle"/>
          <w:rFonts w:hint="cs"/>
          <w:rtl/>
        </w:rPr>
        <w:t xml:space="preserve"> &lt;&lt; קריאה &gt;&gt; </w:t>
      </w:r>
      <w:r>
        <w:rPr>
          <w:rFonts w:hint="cs"/>
          <w:rtl/>
        </w:rPr>
        <w:t>שמחה רוטמן (הציונות הדתית):</w:t>
      </w:r>
      <w:r>
        <w:rPr>
          <w:rStyle w:val="TagStyle"/>
          <w:rtl/>
        </w:rPr>
        <w:t xml:space="preserve"> &lt;&lt; קריאה &gt;&gt;</w:t>
      </w:r>
      <w:r>
        <w:rPr>
          <w:rFonts w:hint="cs"/>
          <w:rtl/>
        </w:rPr>
        <w:t xml:space="preserve">   </w:t>
      </w:r>
    </w:p>
    <w:p w:rsidR="00FA5774" w:rsidRDefault="00FA5774" w:rsidP="00A6278C">
      <w:pPr>
        <w:rPr>
          <w:rtl/>
        </w:rPr>
      </w:pPr>
    </w:p>
    <w:p w:rsidR="00FA5774" w:rsidRDefault="00FA5774" w:rsidP="007F652B">
      <w:pPr>
        <w:rPr>
          <w:rtl/>
        </w:rPr>
      </w:pPr>
      <w:bookmarkStart w:id="34118" w:name="_ETM_Q61_426235"/>
      <w:bookmarkEnd w:id="34118"/>
      <w:r>
        <w:rPr>
          <w:rFonts w:hint="cs"/>
          <w:rtl/>
        </w:rPr>
        <w:t>למה?</w:t>
      </w:r>
    </w:p>
    <w:p w:rsidR="00FA5774" w:rsidRDefault="00FA5774" w:rsidP="007F652B">
      <w:pPr>
        <w:rPr>
          <w:rtl/>
        </w:rPr>
      </w:pPr>
    </w:p>
    <w:p w:rsidR="00FA5774" w:rsidRDefault="00FA5774" w:rsidP="007F652B">
      <w:pPr>
        <w:pStyle w:val="-"/>
        <w:keepNext/>
        <w:rPr>
          <w:rtl/>
        </w:rPr>
      </w:pPr>
      <w:bookmarkStart w:id="34119" w:name="_ETM_Q61_428940"/>
      <w:bookmarkStart w:id="34120" w:name="_ETM_Q61_429014"/>
      <w:bookmarkStart w:id="34121" w:name="ET_speakercontinue_5300_49"/>
      <w:bookmarkEnd w:id="34119"/>
      <w:bookmarkEnd w:id="34120"/>
      <w:r w:rsidRPr="00E36A85">
        <w:rPr>
          <w:rStyle w:val="TagStyle"/>
          <w:rtl/>
        </w:rPr>
        <w:t xml:space="preserve"> &lt;&lt; דובר_המשך &gt;&gt; </w:t>
      </w:r>
      <w:r>
        <w:rPr>
          <w:rtl/>
        </w:rPr>
        <w:t>מירב בן ארי (יש עתיד):</w:t>
      </w:r>
      <w:r w:rsidRPr="00E36A85">
        <w:rPr>
          <w:rStyle w:val="TagStyle"/>
          <w:rtl/>
        </w:rPr>
        <w:t xml:space="preserve"> &lt;&lt; דובר_המשך &gt;&gt;</w:t>
      </w:r>
      <w:r>
        <w:rPr>
          <w:rtl/>
        </w:rPr>
        <w:t xml:space="preserve">   </w:t>
      </w:r>
      <w:bookmarkEnd w:id="34121"/>
    </w:p>
    <w:p w:rsidR="00FA5774" w:rsidRDefault="00FA5774" w:rsidP="00A6278C">
      <w:pPr>
        <w:rPr>
          <w:rtl/>
        </w:rPr>
      </w:pPr>
    </w:p>
    <w:p w:rsidR="00FA5774" w:rsidRDefault="00FA5774" w:rsidP="00244C22">
      <w:pPr>
        <w:rPr>
          <w:rtl/>
        </w:rPr>
      </w:pPr>
      <w:bookmarkStart w:id="34122" w:name="_ETM_Q61_430336"/>
      <w:bookmarkStart w:id="34123" w:name="_ETM_Q61_425905"/>
      <w:bookmarkEnd w:id="34122"/>
      <w:bookmarkEnd w:id="34123"/>
      <w:r>
        <w:rPr>
          <w:rFonts w:hint="cs"/>
          <w:rtl/>
        </w:rPr>
        <w:t>תגיד לי,</w:t>
      </w:r>
      <w:bookmarkStart w:id="34124" w:name="_ETM_Q61_427531"/>
      <w:bookmarkStart w:id="34125" w:name="_ETM_Q61_424734"/>
      <w:bookmarkEnd w:id="34124"/>
      <w:bookmarkEnd w:id="34125"/>
      <w:r>
        <w:rPr>
          <w:rFonts w:hint="cs"/>
          <w:rtl/>
        </w:rPr>
        <w:t xml:space="preserve"> מה אתה חושב</w:t>
      </w:r>
      <w:bookmarkStart w:id="34126" w:name="_ETM_Q61_422134"/>
      <w:bookmarkEnd w:id="34126"/>
      <w:r w:rsidR="00244C22">
        <w:rPr>
          <w:rFonts w:hint="cs"/>
          <w:rtl/>
        </w:rPr>
        <w:t>,</w:t>
      </w:r>
      <w:r>
        <w:rPr>
          <w:rFonts w:hint="cs"/>
          <w:rtl/>
        </w:rPr>
        <w:t xml:space="preserve"> שאני בוועדה שלך? אתה </w:t>
      </w:r>
      <w:bookmarkStart w:id="34127" w:name="_ETM_Q61_432402"/>
      <w:bookmarkEnd w:id="34127"/>
      <w:r>
        <w:rPr>
          <w:rFonts w:hint="cs"/>
          <w:rtl/>
        </w:rPr>
        <w:t>עושה לי חרטוטים?</w:t>
      </w:r>
      <w:bookmarkStart w:id="34128" w:name="_ETM_Q61_433465"/>
      <w:bookmarkEnd w:id="34128"/>
      <w:r>
        <w:rPr>
          <w:rFonts w:hint="cs"/>
          <w:rtl/>
        </w:rPr>
        <w:t xml:space="preserve"> כמה עולה חלב בסופר</w:t>
      </w:r>
      <w:bookmarkStart w:id="34129" w:name="_ETM_Q61_432125"/>
      <w:bookmarkEnd w:id="34129"/>
      <w:r>
        <w:rPr>
          <w:rFonts w:hint="cs"/>
          <w:rtl/>
        </w:rPr>
        <w:t>?</w:t>
      </w:r>
    </w:p>
    <w:p w:rsidR="00FA5774" w:rsidRDefault="00FA5774" w:rsidP="007F652B">
      <w:bookmarkStart w:id="34130" w:name="_ETM_Q61_432781"/>
      <w:bookmarkStart w:id="34131" w:name="_ETM_Q61_432848"/>
      <w:bookmarkEnd w:id="34130"/>
      <w:bookmarkEnd w:id="34131"/>
    </w:p>
    <w:p w:rsidR="00FA5774" w:rsidRDefault="00FA5774" w:rsidP="007F652B">
      <w:pPr>
        <w:pStyle w:val="af5"/>
        <w:keepNext/>
        <w:rPr>
          <w:rtl/>
        </w:rPr>
      </w:pPr>
      <w:r>
        <w:rPr>
          <w:rStyle w:val="TagStyle"/>
          <w:rFonts w:hint="cs"/>
          <w:rtl/>
        </w:rPr>
        <w:t xml:space="preserve"> &lt;&lt; קריאה &gt;&gt; </w:t>
      </w:r>
      <w:r>
        <w:rPr>
          <w:rFonts w:hint="cs"/>
          <w:rtl/>
        </w:rPr>
        <w:t>שמחה רוטמן (הציונות הדתית):</w:t>
      </w:r>
      <w:r>
        <w:rPr>
          <w:rStyle w:val="TagStyle"/>
          <w:rtl/>
        </w:rPr>
        <w:t xml:space="preserve"> &lt;&lt; קריאה &gt;&gt;</w:t>
      </w:r>
      <w:r>
        <w:rPr>
          <w:rFonts w:hint="cs"/>
          <w:rtl/>
        </w:rPr>
        <w:t xml:space="preserve">   </w:t>
      </w:r>
    </w:p>
    <w:p w:rsidR="00FA5774" w:rsidRDefault="00FA5774" w:rsidP="00A6278C">
      <w:pPr>
        <w:rPr>
          <w:rtl/>
        </w:rPr>
      </w:pPr>
    </w:p>
    <w:p w:rsidR="00FA5774" w:rsidRDefault="00FA5774" w:rsidP="007F652B">
      <w:pPr>
        <w:rPr>
          <w:rtl/>
        </w:rPr>
      </w:pPr>
      <w:r>
        <w:rPr>
          <w:rFonts w:hint="cs"/>
          <w:rtl/>
        </w:rPr>
        <w:t>אני קונה ב-6.5.</w:t>
      </w:r>
      <w:bookmarkStart w:id="34132" w:name="_ETM_Q61_435335"/>
      <w:bookmarkEnd w:id="34132"/>
    </w:p>
    <w:p w:rsidR="00FA5774" w:rsidRDefault="00FA5774" w:rsidP="007F652B">
      <w:pPr>
        <w:rPr>
          <w:rtl/>
        </w:rPr>
      </w:pPr>
      <w:bookmarkStart w:id="34133" w:name="_ETM_Q61_435519"/>
      <w:bookmarkStart w:id="34134" w:name="_ETM_Q61_435588"/>
      <w:bookmarkEnd w:id="34133"/>
      <w:bookmarkEnd w:id="34134"/>
    </w:p>
    <w:p w:rsidR="00FA5774" w:rsidRDefault="00FA5774" w:rsidP="007F652B">
      <w:pPr>
        <w:pStyle w:val="-"/>
        <w:keepNext/>
        <w:rPr>
          <w:rtl/>
        </w:rPr>
      </w:pPr>
      <w:bookmarkStart w:id="34135" w:name="ET_speakercontinue_5300_50"/>
      <w:r w:rsidRPr="00E36A85">
        <w:rPr>
          <w:rStyle w:val="TagStyle"/>
          <w:rtl/>
        </w:rPr>
        <w:t xml:space="preserve"> &lt;&lt; דובר_המשך &gt;&gt; </w:t>
      </w:r>
      <w:r>
        <w:rPr>
          <w:rtl/>
        </w:rPr>
        <w:t>מירב בן ארי (יש עתיד):</w:t>
      </w:r>
      <w:r w:rsidRPr="00E36A85">
        <w:rPr>
          <w:rStyle w:val="TagStyle"/>
          <w:rtl/>
        </w:rPr>
        <w:t xml:space="preserve"> &lt;&lt; דובר_המשך &gt;&gt;</w:t>
      </w:r>
      <w:r>
        <w:rPr>
          <w:rtl/>
        </w:rPr>
        <w:t xml:space="preserve">   </w:t>
      </w:r>
      <w:bookmarkEnd w:id="34135"/>
    </w:p>
    <w:p w:rsidR="00FA5774" w:rsidRDefault="00FA5774" w:rsidP="00A6278C">
      <w:pPr>
        <w:rPr>
          <w:rtl/>
        </w:rPr>
      </w:pPr>
    </w:p>
    <w:p w:rsidR="00FA5774" w:rsidRDefault="00FA5774" w:rsidP="00446486">
      <w:pPr>
        <w:rPr>
          <w:rtl/>
        </w:rPr>
      </w:pPr>
      <w:bookmarkStart w:id="34136" w:name="_ETM_Q61_436401"/>
      <w:bookmarkEnd w:id="34136"/>
      <w:r>
        <w:rPr>
          <w:rFonts w:hint="cs"/>
          <w:rtl/>
        </w:rPr>
        <w:t>וא</w:t>
      </w:r>
      <w:r w:rsidR="00446486">
        <w:rPr>
          <w:rFonts w:hint="cs"/>
          <w:rtl/>
        </w:rPr>
        <w:t>ל</w:t>
      </w:r>
      <w:r>
        <w:rPr>
          <w:rFonts w:hint="cs"/>
          <w:rtl/>
        </w:rPr>
        <w:t xml:space="preserve">לה, אם </w:t>
      </w:r>
      <w:bookmarkStart w:id="34137" w:name="_ETM_Q61_440477"/>
      <w:bookmarkStart w:id="34138" w:name="_ETM_Q61_435585"/>
      <w:bookmarkEnd w:id="34137"/>
      <w:bookmarkEnd w:id="34138"/>
      <w:r>
        <w:rPr>
          <w:rFonts w:hint="cs"/>
          <w:rtl/>
        </w:rPr>
        <w:t>תשאל אותי מתוך שינה</w:t>
      </w:r>
      <w:bookmarkStart w:id="34139" w:name="_ETM_Q61_434306"/>
      <w:bookmarkEnd w:id="34139"/>
      <w:r>
        <w:rPr>
          <w:rFonts w:hint="cs"/>
          <w:rtl/>
        </w:rPr>
        <w:t>, אני אגיד לך.</w:t>
      </w:r>
    </w:p>
    <w:p w:rsidR="00FA5774" w:rsidRDefault="00FA5774" w:rsidP="007F652B">
      <w:bookmarkStart w:id="34140" w:name="_ETM_Q61_438067"/>
      <w:bookmarkStart w:id="34141" w:name="_ETM_Q61_438137"/>
      <w:bookmarkEnd w:id="34140"/>
      <w:bookmarkEnd w:id="34141"/>
    </w:p>
    <w:p w:rsidR="00FA5774" w:rsidRDefault="00FA5774" w:rsidP="007F652B">
      <w:pPr>
        <w:pStyle w:val="af5"/>
        <w:keepNext/>
        <w:rPr>
          <w:rtl/>
        </w:rPr>
      </w:pPr>
      <w:r>
        <w:rPr>
          <w:rStyle w:val="TagStyle"/>
          <w:rFonts w:hint="cs"/>
          <w:rtl/>
        </w:rPr>
        <w:t xml:space="preserve"> &lt;&lt; קריאה &gt;&gt; </w:t>
      </w:r>
      <w:r>
        <w:rPr>
          <w:rFonts w:hint="cs"/>
          <w:rtl/>
        </w:rPr>
        <w:t>שמחה רוטמן (הציונות הדתית):</w:t>
      </w:r>
      <w:r>
        <w:rPr>
          <w:rStyle w:val="TagStyle"/>
          <w:rtl/>
        </w:rPr>
        <w:t xml:space="preserve"> &lt;&lt; קריאה &gt;&gt;</w:t>
      </w:r>
      <w:r>
        <w:rPr>
          <w:rFonts w:hint="cs"/>
          <w:rtl/>
        </w:rPr>
        <w:t xml:space="preserve">   </w:t>
      </w:r>
    </w:p>
    <w:p w:rsidR="00FA5774" w:rsidRDefault="00FA5774" w:rsidP="00A6278C">
      <w:pPr>
        <w:rPr>
          <w:rtl/>
        </w:rPr>
      </w:pPr>
    </w:p>
    <w:p w:rsidR="00FA5774" w:rsidRDefault="00FA5774" w:rsidP="007F652B">
      <w:pPr>
        <w:rPr>
          <w:rtl/>
        </w:rPr>
      </w:pPr>
      <w:r>
        <w:rPr>
          <w:rFonts w:hint="cs"/>
          <w:rtl/>
        </w:rPr>
        <w:t>אני קונה ב-6.5.</w:t>
      </w:r>
    </w:p>
    <w:p w:rsidR="00FA5774" w:rsidRDefault="00FA5774" w:rsidP="007F652B">
      <w:pPr>
        <w:rPr>
          <w:rtl/>
        </w:rPr>
      </w:pPr>
      <w:bookmarkStart w:id="34142" w:name="_ETM_Q61_437306"/>
      <w:bookmarkEnd w:id="34142"/>
    </w:p>
    <w:p w:rsidR="00FA5774" w:rsidRDefault="00FA5774" w:rsidP="007F652B">
      <w:pPr>
        <w:pStyle w:val="-"/>
        <w:keepNext/>
        <w:rPr>
          <w:rtl/>
        </w:rPr>
      </w:pPr>
      <w:bookmarkStart w:id="34143" w:name="ET_speakercontinue_5300_51"/>
      <w:r w:rsidRPr="00E36A85">
        <w:rPr>
          <w:rStyle w:val="TagStyle"/>
          <w:rtl/>
        </w:rPr>
        <w:t xml:space="preserve"> &lt;&lt; דובר_המשך &gt;&gt; </w:t>
      </w:r>
      <w:r>
        <w:rPr>
          <w:rtl/>
        </w:rPr>
        <w:t>מירב בן ארי (יש עתיד):</w:t>
      </w:r>
      <w:r w:rsidRPr="00E36A85">
        <w:rPr>
          <w:rStyle w:val="TagStyle"/>
          <w:rtl/>
        </w:rPr>
        <w:t xml:space="preserve"> &lt;&lt; דובר_המשך &gt;&gt;</w:t>
      </w:r>
      <w:r>
        <w:rPr>
          <w:rtl/>
        </w:rPr>
        <w:t xml:space="preserve">   </w:t>
      </w:r>
      <w:bookmarkEnd w:id="34143"/>
    </w:p>
    <w:p w:rsidR="00FA5774" w:rsidRDefault="00FA5774" w:rsidP="00A6278C">
      <w:pPr>
        <w:rPr>
          <w:rtl/>
        </w:rPr>
      </w:pPr>
    </w:p>
    <w:p w:rsidR="00FA5774" w:rsidRDefault="00FA5774" w:rsidP="007F652B">
      <w:pPr>
        <w:rPr>
          <w:rtl/>
        </w:rPr>
      </w:pPr>
      <w:bookmarkStart w:id="34144" w:name="_ETM_Q61_438150"/>
      <w:bookmarkEnd w:id="34144"/>
      <w:r>
        <w:rPr>
          <w:rFonts w:hint="cs"/>
          <w:rtl/>
        </w:rPr>
        <w:t xml:space="preserve">כבר מזמן </w:t>
      </w:r>
      <w:bookmarkStart w:id="34145" w:name="_ETM_Q61_442669"/>
      <w:bookmarkEnd w:id="34145"/>
      <w:r>
        <w:rPr>
          <w:rFonts w:hint="cs"/>
          <w:rtl/>
        </w:rPr>
        <w:t>לא 6.5. תתקדם</w:t>
      </w:r>
      <w:bookmarkStart w:id="34146" w:name="_ETM_Q61_437816"/>
      <w:bookmarkEnd w:id="34146"/>
      <w:r>
        <w:rPr>
          <w:rFonts w:hint="cs"/>
          <w:rtl/>
        </w:rPr>
        <w:t>.</w:t>
      </w:r>
    </w:p>
    <w:p w:rsidR="00FA5774" w:rsidRDefault="00FA5774" w:rsidP="007F652B">
      <w:bookmarkStart w:id="34147" w:name="_ETM_Q61_438587"/>
      <w:bookmarkStart w:id="34148" w:name="_ETM_Q61_438649"/>
      <w:bookmarkEnd w:id="34147"/>
      <w:bookmarkEnd w:id="34148"/>
    </w:p>
    <w:p w:rsidR="00FA5774" w:rsidRDefault="00FA5774" w:rsidP="007F652B">
      <w:pPr>
        <w:pStyle w:val="af5"/>
        <w:keepNext/>
        <w:rPr>
          <w:rtl/>
        </w:rPr>
      </w:pPr>
      <w:r>
        <w:rPr>
          <w:rStyle w:val="TagStyle"/>
          <w:rFonts w:hint="cs"/>
          <w:rtl/>
        </w:rPr>
        <w:t xml:space="preserve"> &lt;&lt; קריאה &gt;&gt; </w:t>
      </w:r>
      <w:r>
        <w:rPr>
          <w:rFonts w:hint="cs"/>
          <w:rtl/>
        </w:rPr>
        <w:t>שמחה רוטמן (הציונות הדתית):</w:t>
      </w:r>
      <w:r>
        <w:rPr>
          <w:rStyle w:val="TagStyle"/>
          <w:rtl/>
        </w:rPr>
        <w:t xml:space="preserve"> &lt;&lt; קריאה &gt;&gt;</w:t>
      </w:r>
      <w:r>
        <w:rPr>
          <w:rFonts w:hint="cs"/>
          <w:rtl/>
        </w:rPr>
        <w:t xml:space="preserve">   </w:t>
      </w:r>
    </w:p>
    <w:p w:rsidR="00FA5774" w:rsidRDefault="00FA5774" w:rsidP="00A6278C">
      <w:pPr>
        <w:rPr>
          <w:rtl/>
        </w:rPr>
      </w:pPr>
    </w:p>
    <w:p w:rsidR="00FA5774" w:rsidRDefault="00FA5774" w:rsidP="007F652B">
      <w:pPr>
        <w:rPr>
          <w:rtl/>
        </w:rPr>
      </w:pPr>
      <w:bookmarkStart w:id="34149" w:name="_ETM_Q61_439986"/>
      <w:bookmarkEnd w:id="34149"/>
      <w:r>
        <w:rPr>
          <w:rFonts w:hint="cs"/>
          <w:rtl/>
        </w:rPr>
        <w:t>אז תלכי לקנות במקומו</w:t>
      </w:r>
      <w:bookmarkStart w:id="34150" w:name="_ETM_Q61_442366"/>
      <w:bookmarkEnd w:id="34150"/>
      <w:r>
        <w:rPr>
          <w:rFonts w:hint="cs"/>
          <w:rtl/>
        </w:rPr>
        <w:t>ת הנכונים, מירב.</w:t>
      </w:r>
      <w:bookmarkStart w:id="34151" w:name="_ETM_Q61_446656"/>
      <w:bookmarkEnd w:id="34151"/>
    </w:p>
    <w:p w:rsidR="00FA5774" w:rsidRDefault="00FA5774" w:rsidP="007F652B">
      <w:pPr>
        <w:rPr>
          <w:rtl/>
        </w:rPr>
      </w:pPr>
      <w:bookmarkStart w:id="34152" w:name="_ETM_Q61_446807"/>
      <w:bookmarkStart w:id="34153" w:name="_ETM_Q61_446872"/>
      <w:bookmarkEnd w:id="34152"/>
      <w:bookmarkEnd w:id="34153"/>
    </w:p>
    <w:p w:rsidR="00FA5774" w:rsidRDefault="00FA5774" w:rsidP="007F652B">
      <w:pPr>
        <w:pStyle w:val="af5"/>
        <w:keepNext/>
        <w:rPr>
          <w:rtl/>
        </w:rPr>
      </w:pPr>
      <w:bookmarkStart w:id="34154" w:name="ET_interruption_6361_52"/>
      <w:r w:rsidRPr="00E36A85">
        <w:rPr>
          <w:rStyle w:val="TagStyle"/>
          <w:rtl/>
        </w:rPr>
        <w:t xml:space="preserve"> &lt;&lt; קריאה &gt;&gt; </w:t>
      </w:r>
      <w:r>
        <w:rPr>
          <w:rtl/>
        </w:rPr>
        <w:t>נאור שירי (יש עתיד):</w:t>
      </w:r>
      <w:r w:rsidRPr="00E36A85">
        <w:rPr>
          <w:rStyle w:val="TagStyle"/>
          <w:rtl/>
        </w:rPr>
        <w:t xml:space="preserve"> &lt;&lt; קריאה &gt;&gt;</w:t>
      </w:r>
      <w:r>
        <w:rPr>
          <w:rtl/>
        </w:rPr>
        <w:t xml:space="preserve">   </w:t>
      </w:r>
      <w:bookmarkEnd w:id="34154"/>
    </w:p>
    <w:p w:rsidR="00FA5774" w:rsidRDefault="00FA5774" w:rsidP="00A6278C">
      <w:pPr>
        <w:rPr>
          <w:rtl/>
        </w:rPr>
      </w:pPr>
    </w:p>
    <w:p w:rsidR="00FA5774" w:rsidRDefault="00FA5774" w:rsidP="007F652B">
      <w:pPr>
        <w:rPr>
          <w:rtl/>
        </w:rPr>
      </w:pPr>
      <w:bookmarkStart w:id="34155" w:name="_ETM_Q61_449622"/>
      <w:bookmarkEnd w:id="34155"/>
      <w:r>
        <w:rPr>
          <w:rFonts w:hint="cs"/>
          <w:rtl/>
        </w:rPr>
        <w:t xml:space="preserve">רק </w:t>
      </w:r>
      <w:bookmarkStart w:id="34156" w:name="_ETM_Q61_450998"/>
      <w:bookmarkEnd w:id="34156"/>
      <w:r>
        <w:rPr>
          <w:rFonts w:hint="cs"/>
          <w:rtl/>
        </w:rPr>
        <w:t>ברמאללה 6.5.</w:t>
      </w:r>
    </w:p>
    <w:p w:rsidR="00FA5774" w:rsidRDefault="00FA5774" w:rsidP="007F652B">
      <w:bookmarkStart w:id="34157" w:name="_ETM_Q61_449893"/>
      <w:bookmarkStart w:id="34158" w:name="_ETM_Q61_449987"/>
      <w:bookmarkEnd w:id="34157"/>
      <w:bookmarkEnd w:id="34158"/>
    </w:p>
    <w:p w:rsidR="00FA5774" w:rsidRDefault="00FA5774" w:rsidP="007F652B">
      <w:pPr>
        <w:pStyle w:val="af5"/>
        <w:keepNext/>
        <w:rPr>
          <w:rtl/>
        </w:rPr>
      </w:pPr>
      <w:r>
        <w:rPr>
          <w:rStyle w:val="TagStyle"/>
          <w:rFonts w:hint="cs"/>
          <w:rtl/>
        </w:rPr>
        <w:t xml:space="preserve"> &lt;&lt; קריאה &gt;&gt; </w:t>
      </w:r>
      <w:r>
        <w:rPr>
          <w:rFonts w:hint="cs"/>
          <w:rtl/>
        </w:rPr>
        <w:t>שמחה רוטמן (הציונות הדתית):</w:t>
      </w:r>
      <w:r>
        <w:rPr>
          <w:rStyle w:val="TagStyle"/>
          <w:rtl/>
        </w:rPr>
        <w:t xml:space="preserve"> &lt;&lt; קריאה &gt;&gt;</w:t>
      </w:r>
      <w:r>
        <w:rPr>
          <w:rFonts w:hint="cs"/>
          <w:rtl/>
        </w:rPr>
        <w:t xml:space="preserve">   </w:t>
      </w:r>
    </w:p>
    <w:p w:rsidR="00FA5774" w:rsidRDefault="00FA5774" w:rsidP="00A6278C">
      <w:pPr>
        <w:rPr>
          <w:rtl/>
        </w:rPr>
      </w:pPr>
    </w:p>
    <w:p w:rsidR="00FA5774" w:rsidRDefault="00FA5774" w:rsidP="007F652B">
      <w:pPr>
        <w:rPr>
          <w:rtl/>
        </w:rPr>
      </w:pPr>
      <w:bookmarkStart w:id="34159" w:name="_ETM_Q61_447516"/>
      <w:bookmarkEnd w:id="34159"/>
      <w:r>
        <w:rPr>
          <w:rFonts w:hint="cs"/>
          <w:rtl/>
        </w:rPr>
        <w:t xml:space="preserve">אתה תקנה ברמאללה </w:t>
      </w:r>
      <w:r w:rsidR="00A6278C">
        <w:rPr>
          <w:rFonts w:hint="cs"/>
          <w:rtl/>
        </w:rPr>
        <w:t>– – –</w:t>
      </w:r>
      <w:bookmarkStart w:id="34160" w:name="_ETM_Q61_451545"/>
      <w:bookmarkEnd w:id="34160"/>
    </w:p>
    <w:p w:rsidR="00FA5774" w:rsidRDefault="00FA5774" w:rsidP="007F652B">
      <w:pPr>
        <w:rPr>
          <w:rtl/>
        </w:rPr>
      </w:pPr>
      <w:bookmarkStart w:id="34161" w:name="_ETM_Q61_451720"/>
      <w:bookmarkStart w:id="34162" w:name="_ETM_Q61_451803"/>
      <w:bookmarkEnd w:id="34161"/>
      <w:bookmarkEnd w:id="34162"/>
    </w:p>
    <w:p w:rsidR="00FA5774" w:rsidRDefault="00FA5774" w:rsidP="007F652B">
      <w:pPr>
        <w:pStyle w:val="-"/>
        <w:keepNext/>
        <w:rPr>
          <w:rtl/>
        </w:rPr>
      </w:pPr>
      <w:bookmarkStart w:id="34163" w:name="ET_speakercontinue_5300_53"/>
      <w:r w:rsidRPr="00E36A85">
        <w:rPr>
          <w:rStyle w:val="TagStyle"/>
          <w:rtl/>
        </w:rPr>
        <w:t xml:space="preserve"> &lt;&lt; דובר_המשך &gt;&gt; </w:t>
      </w:r>
      <w:r>
        <w:rPr>
          <w:rtl/>
        </w:rPr>
        <w:t>מירב בן ארי (יש עתיד):</w:t>
      </w:r>
      <w:r w:rsidRPr="00E36A85">
        <w:rPr>
          <w:rStyle w:val="TagStyle"/>
          <w:rtl/>
        </w:rPr>
        <w:t xml:space="preserve"> &lt;&lt; דובר_המשך &gt;&gt;</w:t>
      </w:r>
      <w:r>
        <w:rPr>
          <w:rtl/>
        </w:rPr>
        <w:t xml:space="preserve">   </w:t>
      </w:r>
      <w:bookmarkEnd w:id="34163"/>
    </w:p>
    <w:p w:rsidR="00FA5774" w:rsidRDefault="00FA5774" w:rsidP="00A6278C">
      <w:pPr>
        <w:rPr>
          <w:rtl/>
        </w:rPr>
      </w:pPr>
    </w:p>
    <w:p w:rsidR="00FA5774" w:rsidRDefault="00FA5774" w:rsidP="007F652B">
      <w:pPr>
        <w:rPr>
          <w:rtl/>
        </w:rPr>
      </w:pPr>
      <w:bookmarkStart w:id="34164" w:name="_ETM_Q61_453865"/>
      <w:bookmarkEnd w:id="34164"/>
      <w:r>
        <w:rPr>
          <w:rFonts w:hint="cs"/>
          <w:rtl/>
        </w:rPr>
        <w:t>אין גם מסובסד ב-6.5.</w:t>
      </w:r>
      <w:bookmarkStart w:id="34165" w:name="_ETM_Q61_457546"/>
      <w:bookmarkEnd w:id="34165"/>
    </w:p>
    <w:p w:rsidR="00FA5774" w:rsidRDefault="00FA5774" w:rsidP="007F652B">
      <w:pPr>
        <w:rPr>
          <w:rtl/>
        </w:rPr>
      </w:pPr>
      <w:bookmarkStart w:id="34166" w:name="_ETM_Q61_450786"/>
      <w:bookmarkStart w:id="34167" w:name="_ETM_Q61_450962"/>
      <w:bookmarkEnd w:id="34166"/>
      <w:bookmarkEnd w:id="34167"/>
    </w:p>
    <w:p w:rsidR="00FA5774" w:rsidRDefault="00FA5774" w:rsidP="007F652B">
      <w:pPr>
        <w:pStyle w:val="af5"/>
        <w:keepNext/>
        <w:rPr>
          <w:rtl/>
        </w:rPr>
      </w:pPr>
      <w:bookmarkStart w:id="34168" w:name="_ETM_Q61_457721"/>
      <w:bookmarkStart w:id="34169" w:name="_ETM_Q61_457793"/>
      <w:bookmarkStart w:id="34170" w:name="ET_interruption_6361_54"/>
      <w:bookmarkEnd w:id="34168"/>
      <w:bookmarkEnd w:id="34169"/>
      <w:r w:rsidRPr="00E36A85">
        <w:rPr>
          <w:rStyle w:val="TagStyle"/>
          <w:rtl/>
        </w:rPr>
        <w:t xml:space="preserve"> &lt;&lt; קריאה &gt;&gt; </w:t>
      </w:r>
      <w:r>
        <w:rPr>
          <w:rFonts w:hint="cs"/>
          <w:rtl/>
        </w:rPr>
        <w:t>קריאות</w:t>
      </w:r>
      <w:r>
        <w:rPr>
          <w:rtl/>
        </w:rPr>
        <w:t>:</w:t>
      </w:r>
      <w:r w:rsidRPr="00E36A85">
        <w:rPr>
          <w:rStyle w:val="TagStyle"/>
          <w:rtl/>
        </w:rPr>
        <w:t xml:space="preserve"> &lt;&lt; קריאה &gt;&gt;</w:t>
      </w:r>
      <w:r>
        <w:rPr>
          <w:rtl/>
        </w:rPr>
        <w:t xml:space="preserve">   </w:t>
      </w:r>
      <w:bookmarkEnd w:id="34170"/>
    </w:p>
    <w:p w:rsidR="00FA5774" w:rsidRDefault="00FA5774" w:rsidP="00A6278C">
      <w:pPr>
        <w:rPr>
          <w:rtl/>
        </w:rPr>
      </w:pPr>
    </w:p>
    <w:p w:rsidR="00FA5774" w:rsidRDefault="00A6278C" w:rsidP="007F652B">
      <w:pPr>
        <w:rPr>
          <w:rtl/>
        </w:rPr>
      </w:pPr>
      <w:bookmarkStart w:id="34171" w:name="_ETM_Q61_460276"/>
      <w:bookmarkEnd w:id="34171"/>
      <w:r>
        <w:rPr>
          <w:rFonts w:hint="cs"/>
          <w:rtl/>
        </w:rPr>
        <w:t>– – –</w:t>
      </w:r>
    </w:p>
    <w:p w:rsidR="00FA5774" w:rsidRDefault="00FA5774" w:rsidP="007F652B">
      <w:pPr>
        <w:ind w:firstLine="0"/>
        <w:rPr>
          <w:rtl/>
        </w:rPr>
      </w:pPr>
      <w:bookmarkStart w:id="34172" w:name="_ETM_Q61_461664"/>
      <w:bookmarkStart w:id="34173" w:name="_ETM_Q61_461728"/>
      <w:bookmarkStart w:id="34174" w:name="_ETM_Q61_460438"/>
      <w:bookmarkStart w:id="34175" w:name="_ETM_Q61_460526"/>
      <w:bookmarkEnd w:id="34172"/>
      <w:bookmarkEnd w:id="34173"/>
      <w:bookmarkEnd w:id="34174"/>
      <w:bookmarkEnd w:id="34175"/>
    </w:p>
    <w:p w:rsidR="00FA5774" w:rsidRDefault="00FA5774" w:rsidP="007F652B">
      <w:pPr>
        <w:pStyle w:val="-"/>
        <w:keepNext/>
        <w:rPr>
          <w:rtl/>
        </w:rPr>
      </w:pPr>
      <w:bookmarkStart w:id="34176" w:name="ET_speakercontinue_5300_55"/>
      <w:r w:rsidRPr="00E36A85">
        <w:rPr>
          <w:rStyle w:val="TagStyle"/>
          <w:rtl/>
        </w:rPr>
        <w:t xml:space="preserve"> &lt;&lt; דובר_המשך &gt;&gt; </w:t>
      </w:r>
      <w:r>
        <w:rPr>
          <w:rtl/>
        </w:rPr>
        <w:t>מירב בן ארי (יש עתיד):</w:t>
      </w:r>
      <w:r w:rsidRPr="00E36A85">
        <w:rPr>
          <w:rStyle w:val="TagStyle"/>
          <w:rtl/>
        </w:rPr>
        <w:t xml:space="preserve"> &lt;&lt; דובר_המשך &gt;&gt;</w:t>
      </w:r>
      <w:r>
        <w:rPr>
          <w:rtl/>
        </w:rPr>
        <w:t xml:space="preserve">   </w:t>
      </w:r>
      <w:bookmarkEnd w:id="34176"/>
    </w:p>
    <w:p w:rsidR="00FA5774" w:rsidRDefault="00FA5774" w:rsidP="00A6278C">
      <w:pPr>
        <w:rPr>
          <w:rtl/>
        </w:rPr>
      </w:pPr>
    </w:p>
    <w:p w:rsidR="00FA5774" w:rsidRDefault="00FA5774" w:rsidP="007F652B">
      <w:pPr>
        <w:rPr>
          <w:rtl/>
        </w:rPr>
      </w:pPr>
      <w:bookmarkStart w:id="34177" w:name="_ETM_Q61_463127"/>
      <w:bookmarkStart w:id="34178" w:name="_ETM_Q61_463566"/>
      <w:bookmarkEnd w:id="34177"/>
      <w:bookmarkEnd w:id="34178"/>
      <w:r>
        <w:rPr>
          <w:rtl/>
        </w:rPr>
        <w:t>א</w:t>
      </w:r>
      <w:r>
        <w:rPr>
          <w:rFonts w:hint="cs"/>
          <w:rtl/>
        </w:rPr>
        <w:t xml:space="preserve">ני שמחה </w:t>
      </w:r>
      <w:bookmarkStart w:id="34179" w:name="_ETM_Q61_459567"/>
      <w:bookmarkEnd w:id="34179"/>
      <w:r>
        <w:rPr>
          <w:rFonts w:hint="cs"/>
          <w:rtl/>
        </w:rPr>
        <w:t>שהערתי את המליאה. שמחה,</w:t>
      </w:r>
      <w:bookmarkStart w:id="34180" w:name="_ETM_Q61_442029"/>
      <w:bookmarkStart w:id="34181" w:name="_ETM_Q61_448319"/>
      <w:bookmarkStart w:id="34182" w:name="_ETM_Q61_449550"/>
      <w:bookmarkStart w:id="34183" w:name="_ETM_Q61_450000"/>
      <w:bookmarkStart w:id="34184" w:name="_ETM_Q61_453749"/>
      <w:bookmarkStart w:id="34185" w:name="_ETM_Q61_456529"/>
      <w:bookmarkStart w:id="34186" w:name="_ETM_Q61_457420"/>
      <w:bookmarkStart w:id="34187" w:name="_ETM_Q61_462350"/>
      <w:bookmarkEnd w:id="34180"/>
      <w:bookmarkEnd w:id="34181"/>
      <w:bookmarkEnd w:id="34182"/>
      <w:bookmarkEnd w:id="34183"/>
      <w:bookmarkEnd w:id="34184"/>
      <w:bookmarkEnd w:id="34185"/>
      <w:bookmarkEnd w:id="34186"/>
      <w:bookmarkEnd w:id="34187"/>
      <w:r>
        <w:rPr>
          <w:rFonts w:hint="cs"/>
          <w:rtl/>
        </w:rPr>
        <w:t xml:space="preserve"> ה</w:t>
      </w:r>
      <w:r>
        <w:rPr>
          <w:rtl/>
        </w:rPr>
        <w:t xml:space="preserve">שר </w:t>
      </w:r>
      <w:bookmarkStart w:id="34188" w:name="_ETM_Q61_465940"/>
      <w:bookmarkEnd w:id="34188"/>
      <w:r>
        <w:rPr>
          <w:rtl/>
        </w:rPr>
        <w:t xml:space="preserve">שלך </w:t>
      </w:r>
      <w:bookmarkStart w:id="34189" w:name="_ETM_Q61_466300"/>
      <w:bookmarkEnd w:id="34189"/>
      <w:r>
        <w:rPr>
          <w:rtl/>
        </w:rPr>
        <w:t xml:space="preserve">הולך </w:t>
      </w:r>
      <w:bookmarkStart w:id="34190" w:name="_ETM_Q61_466630"/>
      <w:bookmarkEnd w:id="34190"/>
      <w:r>
        <w:rPr>
          <w:rtl/>
        </w:rPr>
        <w:t xml:space="preserve">להפיל </w:t>
      </w:r>
      <w:bookmarkStart w:id="34191" w:name="_ETM_Q61_467770"/>
      <w:bookmarkEnd w:id="34191"/>
      <w:r>
        <w:rPr>
          <w:rtl/>
        </w:rPr>
        <w:t xml:space="preserve">על </w:t>
      </w:r>
      <w:bookmarkStart w:id="34192" w:name="_ETM_Q61_467920"/>
      <w:bookmarkEnd w:id="34192"/>
      <w:r>
        <w:rPr>
          <w:rtl/>
        </w:rPr>
        <w:t xml:space="preserve">הציבור </w:t>
      </w:r>
      <w:bookmarkStart w:id="34193" w:name="_ETM_Q61_468670"/>
      <w:bookmarkEnd w:id="34193"/>
      <w:r>
        <w:rPr>
          <w:rtl/>
        </w:rPr>
        <w:t xml:space="preserve">גזרות </w:t>
      </w:r>
      <w:bookmarkStart w:id="34194" w:name="_ETM_Q61_469839"/>
      <w:bookmarkEnd w:id="34194"/>
      <w:r>
        <w:rPr>
          <w:rtl/>
        </w:rPr>
        <w:t>של</w:t>
      </w:r>
      <w:r>
        <w:rPr>
          <w:rFonts w:hint="cs"/>
          <w:rtl/>
        </w:rPr>
        <w:t>א</w:t>
      </w:r>
      <w:r>
        <w:rPr>
          <w:rtl/>
        </w:rPr>
        <w:t xml:space="preserve"> </w:t>
      </w:r>
      <w:bookmarkStart w:id="34195" w:name="_ETM_Q61_470419"/>
      <w:bookmarkEnd w:id="34195"/>
      <w:r>
        <w:rPr>
          <w:rFonts w:hint="cs"/>
          <w:rtl/>
        </w:rPr>
        <w:t xml:space="preserve">היו </w:t>
      </w:r>
      <w:bookmarkStart w:id="34196" w:name="_ETM_Q61_468707"/>
      <w:bookmarkEnd w:id="34196"/>
      <w:r>
        <w:rPr>
          <w:rtl/>
        </w:rPr>
        <w:t>כ</w:t>
      </w:r>
      <w:r>
        <w:rPr>
          <w:rFonts w:hint="cs"/>
          <w:rtl/>
        </w:rPr>
        <w:t>א</w:t>
      </w:r>
      <w:r>
        <w:rPr>
          <w:rtl/>
        </w:rPr>
        <w:t xml:space="preserve">ן </w:t>
      </w:r>
      <w:bookmarkStart w:id="34197" w:name="_ETM_Q61_471050"/>
      <w:bookmarkEnd w:id="34197"/>
      <w:r>
        <w:rPr>
          <w:rtl/>
        </w:rPr>
        <w:t>שנים</w:t>
      </w:r>
      <w:r>
        <w:rPr>
          <w:rFonts w:hint="cs"/>
          <w:rtl/>
        </w:rPr>
        <w:t xml:space="preserve">, והוא מתרץ </w:t>
      </w:r>
      <w:bookmarkStart w:id="34198" w:name="_ETM_Q61_469916"/>
      <w:bookmarkEnd w:id="34198"/>
      <w:r>
        <w:rPr>
          <w:rFonts w:hint="cs"/>
          <w:rtl/>
        </w:rPr>
        <w:t>להם את</w:t>
      </w:r>
      <w:r>
        <w:rPr>
          <w:rtl/>
        </w:rPr>
        <w:t xml:space="preserve"> </w:t>
      </w:r>
      <w:bookmarkStart w:id="34199" w:name="_ETM_Q61_473360"/>
      <w:bookmarkEnd w:id="34199"/>
      <w:r>
        <w:rPr>
          <w:rtl/>
        </w:rPr>
        <w:t xml:space="preserve">זה </w:t>
      </w:r>
      <w:bookmarkStart w:id="34200" w:name="_ETM_Q61_473570"/>
      <w:bookmarkEnd w:id="34200"/>
      <w:r>
        <w:rPr>
          <w:rtl/>
        </w:rPr>
        <w:t>במלחמה</w:t>
      </w:r>
      <w:r>
        <w:rPr>
          <w:rFonts w:hint="cs"/>
          <w:rtl/>
        </w:rPr>
        <w:t>.</w:t>
      </w:r>
      <w:r>
        <w:rPr>
          <w:rtl/>
        </w:rPr>
        <w:t xml:space="preserve"> </w:t>
      </w:r>
      <w:bookmarkStart w:id="34201" w:name="_ETM_Q61_474779"/>
      <w:bookmarkEnd w:id="34201"/>
      <w:r>
        <w:rPr>
          <w:rtl/>
        </w:rPr>
        <w:t xml:space="preserve">אבל </w:t>
      </w:r>
      <w:bookmarkStart w:id="34202" w:name="_ETM_Q61_475020"/>
      <w:bookmarkEnd w:id="34202"/>
      <w:r>
        <w:rPr>
          <w:rtl/>
        </w:rPr>
        <w:t>א</w:t>
      </w:r>
      <w:r>
        <w:rPr>
          <w:rFonts w:hint="cs"/>
          <w:rtl/>
        </w:rPr>
        <w:t>ם</w:t>
      </w:r>
      <w:r>
        <w:rPr>
          <w:rtl/>
        </w:rPr>
        <w:t xml:space="preserve"> </w:t>
      </w:r>
      <w:bookmarkStart w:id="34203" w:name="_ETM_Q61_475230"/>
      <w:bookmarkEnd w:id="34203"/>
      <w:r>
        <w:rPr>
          <w:rtl/>
        </w:rPr>
        <w:t>מלחמה</w:t>
      </w:r>
      <w:bookmarkStart w:id="34204" w:name="_ETM_Q61_473685"/>
      <w:bookmarkEnd w:id="34204"/>
      <w:r>
        <w:rPr>
          <w:rFonts w:hint="cs"/>
          <w:rtl/>
        </w:rPr>
        <w:t>, למה הוא לא סוגר</w:t>
      </w:r>
      <w:r>
        <w:rPr>
          <w:rtl/>
        </w:rPr>
        <w:t xml:space="preserve"> </w:t>
      </w:r>
      <w:bookmarkStart w:id="34205" w:name="_ETM_Q61_477360"/>
      <w:bookmarkEnd w:id="34205"/>
      <w:r>
        <w:rPr>
          <w:rtl/>
        </w:rPr>
        <w:t>משרדים</w:t>
      </w:r>
      <w:r>
        <w:rPr>
          <w:rFonts w:hint="cs"/>
          <w:rtl/>
        </w:rPr>
        <w:t>?</w:t>
      </w:r>
      <w:r>
        <w:rPr>
          <w:rtl/>
        </w:rPr>
        <w:t xml:space="preserve"> </w:t>
      </w:r>
      <w:bookmarkStart w:id="34206" w:name="_ETM_Q61_480930"/>
      <w:bookmarkEnd w:id="34206"/>
      <w:r>
        <w:rPr>
          <w:rFonts w:hint="cs"/>
          <w:rtl/>
        </w:rPr>
        <w:t xml:space="preserve">למה הוא </w:t>
      </w:r>
      <w:bookmarkStart w:id="34207" w:name="_ETM_Q61_482100"/>
      <w:bookmarkStart w:id="34208" w:name="_ETM_Q61_477505"/>
      <w:bookmarkEnd w:id="34207"/>
      <w:bookmarkEnd w:id="34208"/>
      <w:r>
        <w:rPr>
          <w:rFonts w:hint="cs"/>
          <w:rtl/>
        </w:rPr>
        <w:t xml:space="preserve">לא מצמצם? </w:t>
      </w:r>
      <w:bookmarkStart w:id="34209" w:name="_ETM_Q61_482240"/>
      <w:bookmarkStart w:id="34210" w:name="_ETM_Q61_478874"/>
      <w:bookmarkEnd w:id="34209"/>
      <w:bookmarkEnd w:id="34210"/>
      <w:r>
        <w:rPr>
          <w:rFonts w:hint="cs"/>
          <w:rtl/>
        </w:rPr>
        <w:t xml:space="preserve">למה כל </w:t>
      </w:r>
      <w:r>
        <w:rPr>
          <w:rtl/>
        </w:rPr>
        <w:t xml:space="preserve">הציבור </w:t>
      </w:r>
      <w:bookmarkStart w:id="34211" w:name="_ETM_Q61_483830"/>
      <w:bookmarkEnd w:id="34211"/>
      <w:r>
        <w:rPr>
          <w:rFonts w:hint="cs"/>
          <w:rtl/>
        </w:rPr>
        <w:t>צריך לסחוב אתכם</w:t>
      </w:r>
      <w:bookmarkStart w:id="34212" w:name="_ETM_Q61_479205"/>
      <w:bookmarkEnd w:id="34212"/>
      <w:r>
        <w:rPr>
          <w:rFonts w:hint="cs"/>
          <w:rtl/>
        </w:rPr>
        <w:t xml:space="preserve">? למה אתם לא מקילים על הציבור? למה? </w:t>
      </w:r>
      <w:bookmarkStart w:id="34213" w:name="_ETM_Q61_484045"/>
      <w:bookmarkStart w:id="34214" w:name="_ETM_Q61_486290"/>
      <w:bookmarkEnd w:id="34213"/>
      <w:bookmarkEnd w:id="34214"/>
      <w:r>
        <w:rPr>
          <w:rFonts w:hint="cs"/>
          <w:rtl/>
        </w:rPr>
        <w:t xml:space="preserve">אין </w:t>
      </w:r>
      <w:bookmarkStart w:id="34215" w:name="_ETM_Q61_486090"/>
      <w:bookmarkEnd w:id="34215"/>
      <w:r>
        <w:rPr>
          <w:rFonts w:hint="cs"/>
          <w:rtl/>
        </w:rPr>
        <w:t xml:space="preserve">לך </w:t>
      </w:r>
      <w:r>
        <w:rPr>
          <w:rtl/>
        </w:rPr>
        <w:t>מצפון</w:t>
      </w:r>
      <w:r>
        <w:rPr>
          <w:rFonts w:hint="cs"/>
          <w:rtl/>
        </w:rPr>
        <w:t>?</w:t>
      </w:r>
      <w:bookmarkStart w:id="34216" w:name="_ETM_Q61_486086"/>
      <w:bookmarkEnd w:id="34216"/>
    </w:p>
    <w:p w:rsidR="00FA5774" w:rsidRDefault="00FA5774" w:rsidP="007F652B">
      <w:bookmarkStart w:id="34217" w:name="_ETM_Q61_486331"/>
      <w:bookmarkStart w:id="34218" w:name="_ETM_Q61_486401"/>
      <w:bookmarkEnd w:id="34217"/>
      <w:bookmarkEnd w:id="34218"/>
    </w:p>
    <w:p w:rsidR="00FA5774" w:rsidRDefault="00FA5774" w:rsidP="007F652B">
      <w:pPr>
        <w:pStyle w:val="af5"/>
        <w:keepNext/>
        <w:rPr>
          <w:rtl/>
        </w:rPr>
      </w:pPr>
      <w:r>
        <w:rPr>
          <w:rStyle w:val="TagStyle"/>
          <w:rFonts w:hint="cs"/>
          <w:rtl/>
        </w:rPr>
        <w:t xml:space="preserve"> &lt;&lt; קריאה &gt;&gt; </w:t>
      </w:r>
      <w:r>
        <w:rPr>
          <w:rFonts w:hint="cs"/>
          <w:rtl/>
        </w:rPr>
        <w:t>שמחה רוטמן (הציונות הדתית):</w:t>
      </w:r>
      <w:r>
        <w:rPr>
          <w:rStyle w:val="TagStyle"/>
          <w:rtl/>
        </w:rPr>
        <w:t xml:space="preserve"> &lt;&lt; קריאה &gt;&gt;</w:t>
      </w:r>
      <w:r>
        <w:rPr>
          <w:rFonts w:hint="cs"/>
          <w:rtl/>
        </w:rPr>
        <w:t xml:space="preserve">   </w:t>
      </w:r>
    </w:p>
    <w:p w:rsidR="00FA5774" w:rsidRDefault="00FA5774" w:rsidP="00A6278C">
      <w:pPr>
        <w:rPr>
          <w:rtl/>
        </w:rPr>
      </w:pPr>
    </w:p>
    <w:p w:rsidR="00FA5774" w:rsidRDefault="00FA5774" w:rsidP="007F652B">
      <w:pPr>
        <w:rPr>
          <w:rtl/>
        </w:rPr>
      </w:pPr>
      <w:r>
        <w:rPr>
          <w:rFonts w:hint="cs"/>
          <w:rtl/>
        </w:rPr>
        <w:t xml:space="preserve">לתרגם לך את האקונומיסט? </w:t>
      </w:r>
      <w:bookmarkStart w:id="34219" w:name="_ETM_Q61_749242"/>
      <w:bookmarkEnd w:id="34219"/>
      <w:r>
        <w:rPr>
          <w:rFonts w:hint="cs"/>
          <w:rtl/>
        </w:rPr>
        <w:t xml:space="preserve">כי ראיתי </w:t>
      </w:r>
      <w:bookmarkStart w:id="34220" w:name="_ETM_Q61_485286"/>
      <w:bookmarkEnd w:id="34220"/>
      <w:r>
        <w:rPr>
          <w:rFonts w:hint="cs"/>
          <w:rtl/>
        </w:rPr>
        <w:t xml:space="preserve">את החברים </w:t>
      </w:r>
      <w:bookmarkStart w:id="34221" w:name="_ETM_Q61_485305"/>
      <w:bookmarkEnd w:id="34221"/>
      <w:r>
        <w:rPr>
          <w:rFonts w:hint="cs"/>
          <w:rtl/>
        </w:rPr>
        <w:t>שלך</w:t>
      </w:r>
      <w:bookmarkStart w:id="34222" w:name="_ETM_Q61_488345"/>
      <w:bookmarkEnd w:id="34222"/>
      <w:r>
        <w:rPr>
          <w:rFonts w:hint="cs"/>
          <w:rtl/>
        </w:rPr>
        <w:t xml:space="preserve"> באים </w:t>
      </w:r>
      <w:bookmarkStart w:id="34223" w:name="_ETM_Q61_485214"/>
      <w:bookmarkEnd w:id="34223"/>
      <w:r>
        <w:rPr>
          <w:rFonts w:hint="cs"/>
          <w:rtl/>
        </w:rPr>
        <w:t xml:space="preserve">להגן על חברות הענק </w:t>
      </w:r>
      <w:bookmarkStart w:id="34224" w:name="_ETM_Q61_486109"/>
      <w:bookmarkStart w:id="34225" w:name="_ETM_Q61_487465"/>
      <w:bookmarkStart w:id="34226" w:name="_ETM_Q61_488136"/>
      <w:bookmarkEnd w:id="34224"/>
      <w:bookmarkEnd w:id="34225"/>
      <w:bookmarkEnd w:id="34226"/>
      <w:r>
        <w:rPr>
          <w:rFonts w:hint="cs"/>
          <w:rtl/>
        </w:rPr>
        <w:t>של הטייקונים</w:t>
      </w:r>
      <w:bookmarkStart w:id="34227" w:name="_ETM_Q61_489104"/>
      <w:bookmarkEnd w:id="34227"/>
      <w:r>
        <w:rPr>
          <w:rFonts w:hint="cs"/>
          <w:rtl/>
        </w:rPr>
        <w:t>. כנראה שהלו</w:t>
      </w:r>
      <w:bookmarkStart w:id="34228" w:name="_ETM_Q61_489746"/>
      <w:bookmarkEnd w:id="34228"/>
      <w:r>
        <w:rPr>
          <w:rFonts w:hint="cs"/>
          <w:rtl/>
        </w:rPr>
        <w:t>ביסטים משלמים.</w:t>
      </w:r>
      <w:bookmarkStart w:id="34229" w:name="_ETM_Q61_488936"/>
      <w:bookmarkEnd w:id="34229"/>
    </w:p>
    <w:p w:rsidR="00FA5774" w:rsidRDefault="00FA5774" w:rsidP="007F652B">
      <w:pPr>
        <w:rPr>
          <w:rtl/>
        </w:rPr>
      </w:pPr>
      <w:bookmarkStart w:id="34230" w:name="_ETM_Q61_489153"/>
      <w:bookmarkStart w:id="34231" w:name="_ETM_Q61_489215"/>
      <w:bookmarkEnd w:id="34230"/>
      <w:bookmarkEnd w:id="34231"/>
    </w:p>
    <w:p w:rsidR="00FA5774" w:rsidRDefault="00FA5774" w:rsidP="007F652B">
      <w:pPr>
        <w:pStyle w:val="-"/>
        <w:keepNext/>
        <w:rPr>
          <w:rtl/>
        </w:rPr>
      </w:pPr>
      <w:bookmarkStart w:id="34232" w:name="ET_speakercontinue_5300_57"/>
      <w:r w:rsidRPr="00E36A85">
        <w:rPr>
          <w:rStyle w:val="TagStyle"/>
          <w:rtl/>
        </w:rPr>
        <w:t xml:space="preserve"> &lt;&lt; דובר_המשך &gt;&gt; </w:t>
      </w:r>
      <w:r>
        <w:rPr>
          <w:rtl/>
        </w:rPr>
        <w:t>מירב בן ארי (יש עתיד):</w:t>
      </w:r>
      <w:r w:rsidRPr="00E36A85">
        <w:rPr>
          <w:rStyle w:val="TagStyle"/>
          <w:rtl/>
        </w:rPr>
        <w:t xml:space="preserve"> &lt;&lt; דובר_המשך &gt;&gt;</w:t>
      </w:r>
      <w:r>
        <w:rPr>
          <w:rtl/>
        </w:rPr>
        <w:t xml:space="preserve">   </w:t>
      </w:r>
      <w:bookmarkEnd w:id="34232"/>
    </w:p>
    <w:p w:rsidR="00FA5774" w:rsidRDefault="00FA5774" w:rsidP="00A6278C">
      <w:pPr>
        <w:rPr>
          <w:rtl/>
        </w:rPr>
      </w:pPr>
    </w:p>
    <w:p w:rsidR="00FA5774" w:rsidRDefault="00FA5774" w:rsidP="007F652B">
      <w:pPr>
        <w:rPr>
          <w:rtl/>
        </w:rPr>
      </w:pPr>
      <w:bookmarkStart w:id="34233" w:name="_ETM_Q61_489851"/>
      <w:bookmarkEnd w:id="34233"/>
      <w:r>
        <w:rPr>
          <w:rFonts w:hint="cs"/>
          <w:rtl/>
        </w:rPr>
        <w:t>תפסיק כבר לבלבל</w:t>
      </w:r>
      <w:bookmarkStart w:id="34234" w:name="_ETM_Q61_490295"/>
      <w:bookmarkEnd w:id="34234"/>
      <w:r>
        <w:rPr>
          <w:rFonts w:hint="cs"/>
          <w:rtl/>
        </w:rPr>
        <w:t xml:space="preserve"> לי </w:t>
      </w:r>
      <w:bookmarkStart w:id="34235" w:name="_ETM_Q61_491055"/>
      <w:bookmarkEnd w:id="34235"/>
      <w:r>
        <w:rPr>
          <w:rFonts w:hint="cs"/>
          <w:rtl/>
        </w:rPr>
        <w:t>את המוח על טייקונים</w:t>
      </w:r>
      <w:bookmarkStart w:id="34236" w:name="_ETM_Q61_490255"/>
      <w:bookmarkEnd w:id="34236"/>
      <w:r>
        <w:rPr>
          <w:rFonts w:hint="cs"/>
          <w:rtl/>
        </w:rPr>
        <w:t>.</w:t>
      </w:r>
    </w:p>
    <w:p w:rsidR="00FA5774" w:rsidRDefault="00FA5774" w:rsidP="007F652B">
      <w:bookmarkStart w:id="34237" w:name="_ETM_Q61_490863"/>
      <w:bookmarkStart w:id="34238" w:name="_ETM_Q61_490955"/>
      <w:bookmarkEnd w:id="34237"/>
      <w:bookmarkEnd w:id="34238"/>
    </w:p>
    <w:p w:rsidR="00FA5774" w:rsidRDefault="00FA5774" w:rsidP="007F652B">
      <w:pPr>
        <w:pStyle w:val="af5"/>
        <w:keepNext/>
        <w:rPr>
          <w:rtl/>
        </w:rPr>
      </w:pPr>
      <w:r>
        <w:rPr>
          <w:rStyle w:val="TagStyle"/>
          <w:rFonts w:hint="cs"/>
          <w:rtl/>
        </w:rPr>
        <w:t xml:space="preserve"> &lt;&lt; קריאה &gt;&gt; </w:t>
      </w:r>
      <w:r>
        <w:rPr>
          <w:rFonts w:hint="cs"/>
          <w:rtl/>
        </w:rPr>
        <w:t>שמחה רוטמן (הציונות הדתית):</w:t>
      </w:r>
      <w:r>
        <w:rPr>
          <w:rStyle w:val="TagStyle"/>
          <w:rtl/>
        </w:rPr>
        <w:t xml:space="preserve"> &lt;&lt; קריאה &gt;&gt;</w:t>
      </w:r>
      <w:r>
        <w:rPr>
          <w:rFonts w:hint="cs"/>
          <w:rtl/>
        </w:rPr>
        <w:t xml:space="preserve">   </w:t>
      </w:r>
    </w:p>
    <w:p w:rsidR="00FA5774" w:rsidRDefault="00FA5774" w:rsidP="00A6278C">
      <w:pPr>
        <w:rPr>
          <w:rtl/>
        </w:rPr>
      </w:pPr>
    </w:p>
    <w:p w:rsidR="00FA5774" w:rsidRDefault="00FA5774" w:rsidP="007F652B">
      <w:pPr>
        <w:rPr>
          <w:rtl/>
        </w:rPr>
      </w:pPr>
      <w:r>
        <w:rPr>
          <w:rFonts w:hint="cs"/>
          <w:rtl/>
        </w:rPr>
        <w:t>כנראה שהלוביסטים משלמים</w:t>
      </w:r>
      <w:bookmarkStart w:id="34239" w:name="_ETM_Q61_494935"/>
      <w:bookmarkEnd w:id="34239"/>
      <w:r>
        <w:rPr>
          <w:rFonts w:hint="cs"/>
          <w:rtl/>
        </w:rPr>
        <w:t xml:space="preserve">. ראיתי גם את </w:t>
      </w:r>
      <w:bookmarkStart w:id="34240" w:name="_ETM_Q61_498025"/>
      <w:bookmarkEnd w:id="34240"/>
      <w:r>
        <w:rPr>
          <w:rFonts w:hint="cs"/>
          <w:rtl/>
        </w:rPr>
        <w:t>נאור וגם את ול</w:t>
      </w:r>
      <w:bookmarkStart w:id="34241" w:name="_ETM_Q61_497015"/>
      <w:bookmarkEnd w:id="34241"/>
      <w:r>
        <w:rPr>
          <w:rFonts w:hint="cs"/>
          <w:rtl/>
        </w:rPr>
        <w:t xml:space="preserve">דימיר </w:t>
      </w:r>
      <w:r w:rsidR="00A6278C">
        <w:rPr>
          <w:rFonts w:hint="cs"/>
          <w:rtl/>
        </w:rPr>
        <w:t>– – –</w:t>
      </w:r>
    </w:p>
    <w:p w:rsidR="00FA5774" w:rsidRDefault="00FA5774" w:rsidP="007F652B">
      <w:pPr>
        <w:rPr>
          <w:rtl/>
        </w:rPr>
      </w:pPr>
      <w:bookmarkStart w:id="34242" w:name="_ETM_Q61_500824"/>
      <w:bookmarkStart w:id="34243" w:name="_ETM_Q61_500908"/>
      <w:bookmarkStart w:id="34244" w:name="_ETM_Q61_498054"/>
      <w:bookmarkEnd w:id="34242"/>
      <w:bookmarkEnd w:id="34243"/>
      <w:bookmarkEnd w:id="34244"/>
    </w:p>
    <w:p w:rsidR="00FA5774" w:rsidRDefault="00FA5774" w:rsidP="007F652B">
      <w:pPr>
        <w:pStyle w:val="-"/>
        <w:keepNext/>
        <w:rPr>
          <w:rtl/>
        </w:rPr>
      </w:pPr>
      <w:bookmarkStart w:id="34245" w:name="ET_speakercontinue_5300_58"/>
      <w:r w:rsidRPr="00E36A85">
        <w:rPr>
          <w:rStyle w:val="TagStyle"/>
          <w:rtl/>
        </w:rPr>
        <w:t xml:space="preserve"> &lt;&lt; דובר_המשך &gt;&gt; </w:t>
      </w:r>
      <w:r>
        <w:rPr>
          <w:rtl/>
        </w:rPr>
        <w:t>מירב בן ארי (יש עתיד):</w:t>
      </w:r>
      <w:r w:rsidRPr="00E36A85">
        <w:rPr>
          <w:rStyle w:val="TagStyle"/>
          <w:rtl/>
        </w:rPr>
        <w:t xml:space="preserve"> &lt;&lt; דובר_המשך &gt;&gt;</w:t>
      </w:r>
      <w:r>
        <w:rPr>
          <w:rtl/>
        </w:rPr>
        <w:t xml:space="preserve">   </w:t>
      </w:r>
      <w:bookmarkEnd w:id="34245"/>
    </w:p>
    <w:p w:rsidR="00FA5774" w:rsidRDefault="00FA5774" w:rsidP="00A6278C">
      <w:pPr>
        <w:rPr>
          <w:rtl/>
        </w:rPr>
      </w:pPr>
    </w:p>
    <w:p w:rsidR="00FA5774" w:rsidRDefault="00FA5774" w:rsidP="007F652B">
      <w:pPr>
        <w:rPr>
          <w:rtl/>
        </w:rPr>
      </w:pPr>
      <w:bookmarkStart w:id="34246" w:name="_ETM_Q61_499383"/>
      <w:bookmarkEnd w:id="34246"/>
      <w:r>
        <w:rPr>
          <w:rFonts w:hint="cs"/>
          <w:rtl/>
        </w:rPr>
        <w:t>אני שו</w:t>
      </w:r>
      <w:bookmarkStart w:id="34247" w:name="_ETM_Q61_496684"/>
      <w:bookmarkEnd w:id="34247"/>
      <w:r>
        <w:rPr>
          <w:rFonts w:hint="cs"/>
          <w:rtl/>
        </w:rPr>
        <w:t xml:space="preserve">מעת אותו במעומעם. </w:t>
      </w:r>
      <w:bookmarkStart w:id="34248" w:name="_ETM_Q61_502844"/>
      <w:bookmarkEnd w:id="34248"/>
      <w:r>
        <w:rPr>
          <w:rFonts w:hint="cs"/>
          <w:rtl/>
        </w:rPr>
        <w:t>מה הוא אומר?</w:t>
      </w:r>
      <w:bookmarkStart w:id="34249" w:name="_ETM_Q61_500423"/>
      <w:bookmarkEnd w:id="34249"/>
    </w:p>
    <w:p w:rsidR="00FA5774" w:rsidRDefault="00FA5774" w:rsidP="007F652B">
      <w:pPr>
        <w:rPr>
          <w:rtl/>
        </w:rPr>
      </w:pPr>
      <w:bookmarkStart w:id="34250" w:name="_ETM_Q61_500623"/>
      <w:bookmarkStart w:id="34251" w:name="_ETM_Q61_500699"/>
      <w:bookmarkEnd w:id="34250"/>
      <w:bookmarkEnd w:id="34251"/>
    </w:p>
    <w:p w:rsidR="00FA5774" w:rsidRDefault="00FA5774" w:rsidP="007F652B">
      <w:pPr>
        <w:pStyle w:val="af5"/>
        <w:keepNext/>
        <w:rPr>
          <w:rtl/>
        </w:rPr>
      </w:pPr>
      <w:bookmarkStart w:id="34252" w:name="ET_interruption_6361_60"/>
      <w:r w:rsidRPr="00C27A5E">
        <w:rPr>
          <w:rStyle w:val="TagStyle"/>
          <w:rtl/>
        </w:rPr>
        <w:t xml:space="preserve"> &lt;&lt; קריאה &gt;&gt; </w:t>
      </w:r>
      <w:r>
        <w:rPr>
          <w:rtl/>
        </w:rPr>
        <w:t>נאור שירי (יש עתיד):</w:t>
      </w:r>
      <w:r w:rsidRPr="00C27A5E">
        <w:rPr>
          <w:rStyle w:val="TagStyle"/>
          <w:rtl/>
        </w:rPr>
        <w:t xml:space="preserve"> &lt;&lt; קריאה &gt;&gt;</w:t>
      </w:r>
      <w:r>
        <w:rPr>
          <w:rtl/>
        </w:rPr>
        <w:t xml:space="preserve">   </w:t>
      </w:r>
      <w:bookmarkEnd w:id="34252"/>
    </w:p>
    <w:p w:rsidR="00FA5774" w:rsidRDefault="00FA5774" w:rsidP="00A6278C">
      <w:pPr>
        <w:rPr>
          <w:rtl/>
        </w:rPr>
      </w:pPr>
    </w:p>
    <w:p w:rsidR="00FA5774" w:rsidRDefault="00FA5774" w:rsidP="007F652B">
      <w:pPr>
        <w:rPr>
          <w:rtl/>
        </w:rPr>
      </w:pPr>
      <w:bookmarkStart w:id="34253" w:name="_ETM_Q61_506793"/>
      <w:bookmarkStart w:id="34254" w:name="_ETM_Q61_502053"/>
      <w:bookmarkEnd w:id="34253"/>
      <w:bookmarkEnd w:id="34254"/>
      <w:r>
        <w:rPr>
          <w:rFonts w:hint="cs"/>
          <w:rtl/>
        </w:rPr>
        <w:t>מה יש לך לומר?</w:t>
      </w:r>
    </w:p>
    <w:p w:rsidR="00FA5774" w:rsidRPr="00C27A5E" w:rsidRDefault="00FA5774" w:rsidP="007F652B">
      <w:pPr>
        <w:rPr>
          <w:rtl/>
        </w:rPr>
      </w:pPr>
      <w:bookmarkStart w:id="34255" w:name="_ETM_Q61_506919"/>
      <w:bookmarkStart w:id="34256" w:name="_ETM_Q61_506995"/>
      <w:bookmarkEnd w:id="34255"/>
      <w:bookmarkEnd w:id="34256"/>
    </w:p>
    <w:p w:rsidR="00FA5774" w:rsidRDefault="00FA5774" w:rsidP="007F652B">
      <w:pPr>
        <w:pStyle w:val="af6"/>
        <w:keepNext/>
        <w:rPr>
          <w:rtl/>
        </w:rPr>
      </w:pPr>
      <w:bookmarkStart w:id="34257" w:name="ET_yor_6598_59"/>
      <w:r w:rsidRPr="00E36A85">
        <w:rPr>
          <w:rStyle w:val="TagStyle"/>
          <w:rtl/>
        </w:rPr>
        <w:t xml:space="preserve"> &lt;&lt; יור &gt;&gt; </w:t>
      </w:r>
      <w:r>
        <w:rPr>
          <w:rtl/>
        </w:rPr>
        <w:t>היו"ר משה סולומון:</w:t>
      </w:r>
      <w:r w:rsidRPr="00E36A85">
        <w:rPr>
          <w:rStyle w:val="TagStyle"/>
          <w:rtl/>
        </w:rPr>
        <w:t xml:space="preserve"> &lt;&lt; יור &gt;&gt;</w:t>
      </w:r>
      <w:r>
        <w:rPr>
          <w:rtl/>
        </w:rPr>
        <w:t xml:space="preserve">   </w:t>
      </w:r>
      <w:bookmarkEnd w:id="34257"/>
    </w:p>
    <w:p w:rsidR="00FA5774" w:rsidRDefault="00FA5774" w:rsidP="00A6278C">
      <w:pPr>
        <w:rPr>
          <w:rtl/>
        </w:rPr>
      </w:pPr>
    </w:p>
    <w:p w:rsidR="00FA5774" w:rsidRDefault="00FA5774" w:rsidP="007F652B">
      <w:pPr>
        <w:rPr>
          <w:rtl/>
        </w:rPr>
      </w:pPr>
      <w:bookmarkStart w:id="34258" w:name="_ETM_Q61_501441"/>
      <w:bookmarkStart w:id="34259" w:name="_ETM_Q61_501074"/>
      <w:bookmarkStart w:id="34260" w:name="_ETM_Q61_502673"/>
      <w:bookmarkEnd w:id="34258"/>
      <w:bookmarkEnd w:id="34259"/>
      <w:bookmarkEnd w:id="34260"/>
      <w:r>
        <w:rPr>
          <w:rFonts w:hint="cs"/>
          <w:rtl/>
        </w:rPr>
        <w:t xml:space="preserve">אני אגיד לך מה יש </w:t>
      </w:r>
      <w:bookmarkStart w:id="34261" w:name="_ETM_Q61_507009"/>
      <w:bookmarkEnd w:id="34261"/>
      <w:r>
        <w:rPr>
          <w:rFonts w:hint="cs"/>
          <w:rtl/>
        </w:rPr>
        <w:t>לי לומר</w:t>
      </w:r>
      <w:bookmarkStart w:id="34262" w:name="_ETM_Q61_503543"/>
      <w:bookmarkEnd w:id="34262"/>
      <w:r>
        <w:rPr>
          <w:rFonts w:hint="cs"/>
          <w:rtl/>
        </w:rPr>
        <w:t>.</w:t>
      </w:r>
      <w:bookmarkStart w:id="34263" w:name="_ETM_Q61_504264"/>
      <w:bookmarkStart w:id="34264" w:name="_ETM_Q61_504333"/>
      <w:bookmarkStart w:id="34265" w:name="_ETM_Q61_490347"/>
      <w:bookmarkStart w:id="34266" w:name="_ETM_Q61_490429"/>
      <w:bookmarkStart w:id="34267" w:name="_ETM_Q61_489920"/>
      <w:bookmarkStart w:id="34268" w:name="_ETM_Q61_494870"/>
      <w:bookmarkStart w:id="34269" w:name="_ETM_Q61_495050"/>
      <w:bookmarkStart w:id="34270" w:name="_ETM_Q61_495350"/>
      <w:bookmarkStart w:id="34271" w:name="_ETM_Q61_495650"/>
      <w:bookmarkStart w:id="34272" w:name="_ETM_Q61_495890"/>
      <w:bookmarkStart w:id="34273" w:name="_ETM_Q61_501720"/>
      <w:bookmarkStart w:id="34274" w:name="_ETM_Q61_504433"/>
      <w:bookmarkEnd w:id="34263"/>
      <w:bookmarkEnd w:id="34264"/>
      <w:bookmarkEnd w:id="34265"/>
      <w:bookmarkEnd w:id="34266"/>
      <w:bookmarkEnd w:id="34267"/>
      <w:bookmarkEnd w:id="34268"/>
      <w:bookmarkEnd w:id="34269"/>
      <w:bookmarkEnd w:id="34270"/>
      <w:bookmarkEnd w:id="34271"/>
      <w:bookmarkEnd w:id="34272"/>
      <w:bookmarkEnd w:id="34273"/>
      <w:bookmarkEnd w:id="34274"/>
      <w:r>
        <w:rPr>
          <w:rtl/>
        </w:rPr>
        <w:t xml:space="preserve"> </w:t>
      </w:r>
      <w:bookmarkStart w:id="34275" w:name="_ETM_Q61_502220"/>
      <w:bookmarkEnd w:id="34275"/>
      <w:r>
        <w:rPr>
          <w:rtl/>
        </w:rPr>
        <w:t xml:space="preserve">שמעתי </w:t>
      </w:r>
      <w:bookmarkStart w:id="34276" w:name="_ETM_Q61_503150"/>
      <w:bookmarkEnd w:id="34276"/>
      <w:r>
        <w:rPr>
          <w:rtl/>
        </w:rPr>
        <w:t xml:space="preserve">ואני </w:t>
      </w:r>
      <w:bookmarkStart w:id="34277" w:name="_ETM_Q61_504170"/>
      <w:bookmarkStart w:id="34278" w:name="_ETM_Q61_504439"/>
      <w:bookmarkStart w:id="34279" w:name="_ETM_Q61_504650"/>
      <w:bookmarkStart w:id="34280" w:name="_ETM_Q61_504859"/>
      <w:bookmarkStart w:id="34281" w:name="_ETM_Q61_505130"/>
      <w:bookmarkStart w:id="34282" w:name="_ETM_Q61_505490"/>
      <w:bookmarkStart w:id="34283" w:name="_ETM_Q61_506119"/>
      <w:bookmarkEnd w:id="34277"/>
      <w:bookmarkEnd w:id="34278"/>
      <w:bookmarkEnd w:id="34279"/>
      <w:bookmarkEnd w:id="34280"/>
      <w:bookmarkEnd w:id="34281"/>
      <w:bookmarkEnd w:id="34282"/>
      <w:bookmarkEnd w:id="34283"/>
      <w:r>
        <w:rPr>
          <w:rFonts w:hint="cs"/>
          <w:rtl/>
        </w:rPr>
        <w:t xml:space="preserve">לא מבין איך יכול להיות </w:t>
      </w:r>
      <w:bookmarkStart w:id="34284" w:name="_ETM_Q61_506732"/>
      <w:bookmarkEnd w:id="34284"/>
      <w:r>
        <w:rPr>
          <w:rFonts w:hint="cs"/>
          <w:rtl/>
        </w:rPr>
        <w:t>מצב שבו אנחנו באמת מגיני</w:t>
      </w:r>
      <w:bookmarkStart w:id="34285" w:name="_ETM_Q61_512591"/>
      <w:bookmarkStart w:id="34286" w:name="_ETM_Q61_508423"/>
      <w:bookmarkEnd w:id="34285"/>
      <w:bookmarkEnd w:id="34286"/>
      <w:r>
        <w:rPr>
          <w:rFonts w:hint="cs"/>
          <w:rtl/>
        </w:rPr>
        <w:t>ם על הטייקונים.</w:t>
      </w:r>
      <w:bookmarkStart w:id="34287" w:name="_ETM_Q61_513562"/>
      <w:bookmarkEnd w:id="34287"/>
    </w:p>
    <w:p w:rsidR="00FA5774" w:rsidRDefault="00FA5774" w:rsidP="007F652B">
      <w:pPr>
        <w:rPr>
          <w:rtl/>
        </w:rPr>
      </w:pPr>
      <w:bookmarkStart w:id="34288" w:name="_ETM_Q61_513637"/>
      <w:bookmarkStart w:id="34289" w:name="_ETM_Q61_511853"/>
      <w:bookmarkStart w:id="34290" w:name="_ETM_Q61_519535"/>
      <w:bookmarkStart w:id="34291" w:name="_ETM_Q61_519602"/>
      <w:bookmarkEnd w:id="34288"/>
      <w:bookmarkEnd w:id="34289"/>
      <w:bookmarkEnd w:id="34290"/>
      <w:bookmarkEnd w:id="34291"/>
    </w:p>
    <w:p w:rsidR="00FA5774" w:rsidRDefault="00FA5774" w:rsidP="007F652B">
      <w:pPr>
        <w:pStyle w:val="af5"/>
        <w:keepNext/>
        <w:rPr>
          <w:rtl/>
        </w:rPr>
      </w:pPr>
      <w:bookmarkStart w:id="34292" w:name="ET_interruption_קריאות_61"/>
      <w:r w:rsidRPr="003B0125">
        <w:rPr>
          <w:rStyle w:val="TagStyle"/>
          <w:rtl/>
        </w:rPr>
        <w:t xml:space="preserve"> &lt;&lt; קריאה &gt;&gt; </w:t>
      </w:r>
      <w:r>
        <w:rPr>
          <w:rtl/>
        </w:rPr>
        <w:t>קריאות:</w:t>
      </w:r>
      <w:r w:rsidRPr="003B0125">
        <w:rPr>
          <w:rStyle w:val="TagStyle"/>
          <w:rtl/>
        </w:rPr>
        <w:t xml:space="preserve"> &lt;&lt; קריאה &gt;&gt;</w:t>
      </w:r>
      <w:r>
        <w:rPr>
          <w:rtl/>
        </w:rPr>
        <w:t xml:space="preserve">   </w:t>
      </w:r>
      <w:bookmarkEnd w:id="34292"/>
    </w:p>
    <w:p w:rsidR="00FA5774" w:rsidRDefault="00FA5774" w:rsidP="00A6278C">
      <w:pPr>
        <w:rPr>
          <w:rtl/>
        </w:rPr>
      </w:pPr>
    </w:p>
    <w:p w:rsidR="00FA5774" w:rsidRDefault="00A6278C" w:rsidP="007F652B">
      <w:pPr>
        <w:rPr>
          <w:rtl/>
        </w:rPr>
      </w:pPr>
      <w:bookmarkStart w:id="34293" w:name="_ETM_Q61_521481"/>
      <w:bookmarkStart w:id="34294" w:name="_ETM_Q61_521724"/>
      <w:bookmarkStart w:id="34295" w:name="_ETM_Q61_521807"/>
      <w:bookmarkEnd w:id="34293"/>
      <w:bookmarkEnd w:id="34294"/>
      <w:bookmarkEnd w:id="34295"/>
      <w:r>
        <w:rPr>
          <w:rFonts w:hint="cs"/>
          <w:rtl/>
        </w:rPr>
        <w:t>– – –</w:t>
      </w:r>
      <w:bookmarkStart w:id="34296" w:name="_ETM_Q61_517763"/>
      <w:bookmarkEnd w:id="34296"/>
    </w:p>
    <w:p w:rsidR="00FA5774" w:rsidRDefault="00FA5774" w:rsidP="007F652B">
      <w:pPr>
        <w:rPr>
          <w:rtl/>
        </w:rPr>
      </w:pPr>
      <w:bookmarkStart w:id="34297" w:name="_ETM_Q61_517912"/>
      <w:bookmarkStart w:id="34298" w:name="_ETM_Q61_517978"/>
      <w:bookmarkStart w:id="34299" w:name="_ETM_Q61_512343"/>
      <w:bookmarkEnd w:id="34297"/>
      <w:bookmarkEnd w:id="34298"/>
      <w:bookmarkEnd w:id="34299"/>
    </w:p>
    <w:p w:rsidR="00FA5774" w:rsidRDefault="00FA5774" w:rsidP="007F652B">
      <w:pPr>
        <w:pStyle w:val="-"/>
        <w:keepNext/>
        <w:rPr>
          <w:rtl/>
        </w:rPr>
      </w:pPr>
      <w:bookmarkStart w:id="34300" w:name="ET_speakercontinue_5300_63"/>
      <w:r w:rsidRPr="003B0125">
        <w:rPr>
          <w:rStyle w:val="TagStyle"/>
          <w:rtl/>
        </w:rPr>
        <w:t xml:space="preserve"> &lt;&lt; דובר_המשך &gt;&gt; </w:t>
      </w:r>
      <w:r>
        <w:rPr>
          <w:rtl/>
        </w:rPr>
        <w:t>מירב בן ארי (יש עתיד):</w:t>
      </w:r>
      <w:r w:rsidRPr="003B0125">
        <w:rPr>
          <w:rStyle w:val="TagStyle"/>
          <w:rtl/>
        </w:rPr>
        <w:t xml:space="preserve"> &lt;&lt; דובר_המשך &gt;&gt;</w:t>
      </w:r>
      <w:r>
        <w:rPr>
          <w:rtl/>
        </w:rPr>
        <w:t xml:space="preserve">   </w:t>
      </w:r>
      <w:bookmarkEnd w:id="34300"/>
    </w:p>
    <w:p w:rsidR="00FA5774" w:rsidRDefault="00FA5774" w:rsidP="00A6278C">
      <w:pPr>
        <w:rPr>
          <w:rtl/>
        </w:rPr>
      </w:pPr>
    </w:p>
    <w:p w:rsidR="00FA5774" w:rsidRDefault="00FA5774" w:rsidP="007F652B">
      <w:pPr>
        <w:rPr>
          <w:rtl/>
        </w:rPr>
      </w:pPr>
      <w:bookmarkStart w:id="34301" w:name="_ETM_Q61_513222"/>
      <w:bookmarkStart w:id="34302" w:name="_ETM_Q61_510013"/>
      <w:bookmarkStart w:id="34303" w:name="_ETM_Q61_509582"/>
      <w:bookmarkEnd w:id="34301"/>
      <w:bookmarkEnd w:id="34302"/>
      <w:bookmarkEnd w:id="34303"/>
      <w:r>
        <w:rPr>
          <w:rFonts w:hint="cs"/>
          <w:rtl/>
        </w:rPr>
        <w:t xml:space="preserve">איזה טייקונים? תגיד </w:t>
      </w:r>
      <w:bookmarkStart w:id="34304" w:name="_ETM_Q61_514895"/>
      <w:bookmarkEnd w:id="34304"/>
      <w:r>
        <w:rPr>
          <w:rFonts w:hint="cs"/>
          <w:rtl/>
        </w:rPr>
        <w:t>לי. זה נראה כמו טייקון?</w:t>
      </w:r>
    </w:p>
    <w:p w:rsidR="00FA5774" w:rsidRPr="003B0125" w:rsidRDefault="00FA5774" w:rsidP="007F652B">
      <w:pPr>
        <w:rPr>
          <w:rtl/>
        </w:rPr>
      </w:pPr>
      <w:bookmarkStart w:id="34305" w:name="_ETM_Q61_514502"/>
      <w:bookmarkEnd w:id="34305"/>
    </w:p>
    <w:p w:rsidR="00FA5774" w:rsidRDefault="00FA5774" w:rsidP="007F652B">
      <w:pPr>
        <w:pStyle w:val="af6"/>
        <w:keepNext/>
        <w:rPr>
          <w:rtl/>
        </w:rPr>
      </w:pPr>
      <w:bookmarkStart w:id="34306" w:name="ET_yor_6598_62"/>
      <w:r w:rsidRPr="003B0125">
        <w:rPr>
          <w:rStyle w:val="TagStyle"/>
          <w:rtl/>
        </w:rPr>
        <w:t xml:space="preserve"> &lt;&lt; יור &gt;&gt; </w:t>
      </w:r>
      <w:r>
        <w:rPr>
          <w:rtl/>
        </w:rPr>
        <w:t>היו"ר משה סולומון:</w:t>
      </w:r>
      <w:r w:rsidRPr="003B0125">
        <w:rPr>
          <w:rStyle w:val="TagStyle"/>
          <w:rtl/>
        </w:rPr>
        <w:t xml:space="preserve"> &lt;&lt; יור &gt;&gt;</w:t>
      </w:r>
      <w:r>
        <w:rPr>
          <w:rtl/>
        </w:rPr>
        <w:t xml:space="preserve">   </w:t>
      </w:r>
      <w:bookmarkEnd w:id="34306"/>
    </w:p>
    <w:p w:rsidR="00FA5774" w:rsidRDefault="00FA5774" w:rsidP="00A6278C">
      <w:pPr>
        <w:rPr>
          <w:rtl/>
        </w:rPr>
      </w:pPr>
    </w:p>
    <w:p w:rsidR="00FA5774" w:rsidRDefault="00FA5774" w:rsidP="007F652B">
      <w:pPr>
        <w:rPr>
          <w:rtl/>
        </w:rPr>
      </w:pPr>
      <w:bookmarkStart w:id="34307" w:name="_ETM_Q61_518589"/>
      <w:bookmarkStart w:id="34308" w:name="_ETM_Q61_513872"/>
      <w:bookmarkStart w:id="34309" w:name="_ETM_Q61_511313"/>
      <w:bookmarkEnd w:id="34307"/>
      <w:bookmarkEnd w:id="34308"/>
      <w:bookmarkEnd w:id="34309"/>
      <w:r>
        <w:rPr>
          <w:rFonts w:hint="cs"/>
          <w:rtl/>
        </w:rPr>
        <w:t>הינה, בליאק ונאור שירי</w:t>
      </w:r>
      <w:bookmarkStart w:id="34310" w:name="_ETM_Q61_514313"/>
      <w:bookmarkEnd w:id="34310"/>
      <w:r>
        <w:rPr>
          <w:rFonts w:hint="cs"/>
          <w:rtl/>
        </w:rPr>
        <w:t xml:space="preserve"> נמצאים איתי בוועדת הכספים, </w:t>
      </w:r>
      <w:bookmarkStart w:id="34311" w:name="_ETM_Q61_520279"/>
      <w:bookmarkEnd w:id="34311"/>
      <w:r>
        <w:rPr>
          <w:rFonts w:hint="cs"/>
          <w:rtl/>
        </w:rPr>
        <w:t xml:space="preserve">ואנחנו מנסים </w:t>
      </w:r>
      <w:bookmarkStart w:id="34312" w:name="_ETM_Q61_517083"/>
      <w:bookmarkEnd w:id="34312"/>
      <w:r>
        <w:rPr>
          <w:rFonts w:hint="cs"/>
          <w:rtl/>
        </w:rPr>
        <w:t>ל</w:t>
      </w:r>
      <w:bookmarkStart w:id="34313" w:name="_ETM_Q61_517632"/>
      <w:bookmarkEnd w:id="34313"/>
      <w:r>
        <w:rPr>
          <w:rFonts w:hint="cs"/>
          <w:rtl/>
        </w:rPr>
        <w:t xml:space="preserve">ראות איך אנחנו ממסים את הרווחים הבלתי-מחולקים </w:t>
      </w:r>
      <w:r w:rsidR="00A6278C">
        <w:rPr>
          <w:rFonts w:hint="cs"/>
          <w:rtl/>
        </w:rPr>
        <w:t>– – –</w:t>
      </w:r>
    </w:p>
    <w:p w:rsidR="00FA5774" w:rsidRDefault="00FA5774" w:rsidP="007F652B">
      <w:bookmarkStart w:id="34314" w:name="_ETM_Q61_530309"/>
      <w:bookmarkStart w:id="34315" w:name="_ETM_Q61_530395"/>
      <w:bookmarkEnd w:id="34314"/>
      <w:bookmarkEnd w:id="34315"/>
    </w:p>
    <w:p w:rsidR="00FA5774" w:rsidRDefault="00FA5774" w:rsidP="007F652B">
      <w:pPr>
        <w:pStyle w:val="af5"/>
        <w:keepNext/>
        <w:rPr>
          <w:rtl/>
        </w:rPr>
      </w:pPr>
      <w:r>
        <w:rPr>
          <w:rStyle w:val="TagStyle"/>
          <w:rFonts w:hint="cs"/>
          <w:rtl/>
        </w:rPr>
        <w:t xml:space="preserve"> &lt;&lt; קריאה &gt;&gt; </w:t>
      </w:r>
      <w:r>
        <w:rPr>
          <w:rFonts w:hint="cs"/>
          <w:rtl/>
        </w:rPr>
        <w:t>שמחה רוטמן (הציונות הדתית):</w:t>
      </w:r>
      <w:r>
        <w:rPr>
          <w:rStyle w:val="TagStyle"/>
          <w:rtl/>
        </w:rPr>
        <w:t xml:space="preserve"> &lt;&lt; קריאה &gt;&gt;</w:t>
      </w:r>
      <w:r>
        <w:rPr>
          <w:rFonts w:hint="cs"/>
          <w:rtl/>
        </w:rPr>
        <w:t xml:space="preserve">   </w:t>
      </w:r>
    </w:p>
    <w:p w:rsidR="00FA5774" w:rsidRDefault="00FA5774" w:rsidP="00A6278C">
      <w:pPr>
        <w:rPr>
          <w:rtl/>
        </w:rPr>
      </w:pPr>
    </w:p>
    <w:p w:rsidR="00FA5774" w:rsidRDefault="00A6278C" w:rsidP="007F652B">
      <w:pPr>
        <w:rPr>
          <w:rtl/>
        </w:rPr>
      </w:pPr>
      <w:bookmarkStart w:id="34316" w:name="_ETM_Q61_525683"/>
      <w:bookmarkEnd w:id="34316"/>
      <w:r>
        <w:rPr>
          <w:rFonts w:hint="cs"/>
          <w:rtl/>
        </w:rPr>
        <w:t>– – –</w:t>
      </w:r>
    </w:p>
    <w:p w:rsidR="00FA5774" w:rsidRDefault="00FA5774" w:rsidP="007F652B">
      <w:pPr>
        <w:rPr>
          <w:rtl/>
        </w:rPr>
      </w:pPr>
      <w:bookmarkStart w:id="34317" w:name="_ETM_Q61_526541"/>
      <w:bookmarkStart w:id="34318" w:name="_ETM_Q61_526611"/>
      <w:bookmarkEnd w:id="34317"/>
      <w:bookmarkEnd w:id="34318"/>
    </w:p>
    <w:p w:rsidR="00FA5774" w:rsidRDefault="00FA5774" w:rsidP="007F652B">
      <w:pPr>
        <w:pStyle w:val="-"/>
        <w:keepNext/>
        <w:rPr>
          <w:rtl/>
        </w:rPr>
      </w:pPr>
      <w:bookmarkStart w:id="34319" w:name="ET_speakercontinue_5300_64"/>
      <w:r w:rsidRPr="003B0125">
        <w:rPr>
          <w:rStyle w:val="TagStyle"/>
          <w:rtl/>
        </w:rPr>
        <w:t xml:space="preserve"> &lt;&lt; דובר_המשך &gt;&gt; </w:t>
      </w:r>
      <w:r>
        <w:rPr>
          <w:rtl/>
        </w:rPr>
        <w:t>מירב בן ארי (יש עתיד):</w:t>
      </w:r>
      <w:r w:rsidRPr="003B0125">
        <w:rPr>
          <w:rStyle w:val="TagStyle"/>
          <w:rtl/>
        </w:rPr>
        <w:t xml:space="preserve"> &lt;&lt; דובר_המשך &gt;&gt;</w:t>
      </w:r>
      <w:r>
        <w:rPr>
          <w:rtl/>
        </w:rPr>
        <w:t xml:space="preserve">   </w:t>
      </w:r>
      <w:bookmarkEnd w:id="34319"/>
    </w:p>
    <w:p w:rsidR="00FA5774" w:rsidRDefault="00FA5774" w:rsidP="00A6278C">
      <w:pPr>
        <w:rPr>
          <w:rtl/>
        </w:rPr>
      </w:pPr>
    </w:p>
    <w:p w:rsidR="00FA5774" w:rsidRDefault="00FA5774" w:rsidP="007F652B">
      <w:pPr>
        <w:rPr>
          <w:rtl/>
        </w:rPr>
      </w:pPr>
      <w:bookmarkStart w:id="34320" w:name="_ETM_Q61_527431"/>
      <w:bookmarkStart w:id="34321" w:name="_ETM_Q61_527072"/>
      <w:bookmarkEnd w:id="34320"/>
      <w:bookmarkEnd w:id="34321"/>
      <w:r>
        <w:rPr>
          <w:rFonts w:hint="cs"/>
          <w:rtl/>
        </w:rPr>
        <w:t xml:space="preserve">תגיד, למה לא סגרתם משרד אחד? אחד </w:t>
      </w:r>
      <w:bookmarkStart w:id="34322" w:name="_ETM_Q61_534000"/>
      <w:bookmarkEnd w:id="34322"/>
      <w:r>
        <w:rPr>
          <w:rFonts w:hint="cs"/>
          <w:rtl/>
        </w:rPr>
        <w:t xml:space="preserve">לא סגרתם. תגיד, מה </w:t>
      </w:r>
      <w:bookmarkStart w:id="34323" w:name="_ETM_Q61_535699"/>
      <w:bookmarkStart w:id="34324" w:name="_ETM_Q61_533692"/>
      <w:bookmarkEnd w:id="34323"/>
      <w:bookmarkEnd w:id="34324"/>
      <w:r>
        <w:rPr>
          <w:rFonts w:hint="cs"/>
          <w:rtl/>
        </w:rPr>
        <w:t xml:space="preserve">אתם </w:t>
      </w:r>
      <w:r>
        <w:rPr>
          <w:rtl/>
        </w:rPr>
        <w:t>עשית</w:t>
      </w:r>
      <w:r>
        <w:rPr>
          <w:rFonts w:hint="cs"/>
          <w:rtl/>
        </w:rPr>
        <w:t>ם</w:t>
      </w:r>
      <w:r>
        <w:rPr>
          <w:rtl/>
        </w:rPr>
        <w:t xml:space="preserve"> </w:t>
      </w:r>
      <w:bookmarkStart w:id="34325" w:name="_ETM_Q61_536359"/>
      <w:bookmarkEnd w:id="34325"/>
      <w:r>
        <w:rPr>
          <w:rtl/>
        </w:rPr>
        <w:t xml:space="preserve">בשביל </w:t>
      </w:r>
      <w:bookmarkStart w:id="34326" w:name="_ETM_Q61_536719"/>
      <w:bookmarkEnd w:id="34326"/>
      <w:r>
        <w:rPr>
          <w:rtl/>
        </w:rPr>
        <w:t>להפחי</w:t>
      </w:r>
      <w:r>
        <w:rPr>
          <w:rFonts w:hint="cs"/>
          <w:rtl/>
        </w:rPr>
        <w:t>ת</w:t>
      </w:r>
      <w:r>
        <w:rPr>
          <w:rtl/>
        </w:rPr>
        <w:t xml:space="preserve"> </w:t>
      </w:r>
      <w:bookmarkStart w:id="34327" w:name="_ETM_Q61_537260"/>
      <w:bookmarkEnd w:id="34327"/>
      <w:r>
        <w:rPr>
          <w:rtl/>
        </w:rPr>
        <w:t xml:space="preserve">לאנשים </w:t>
      </w:r>
      <w:bookmarkStart w:id="34328" w:name="_ETM_Q61_537620"/>
      <w:bookmarkStart w:id="34329" w:name="_ETM_Q61_537052"/>
      <w:bookmarkEnd w:id="34328"/>
      <w:bookmarkEnd w:id="34329"/>
      <w:r>
        <w:rPr>
          <w:rFonts w:hint="cs"/>
          <w:rtl/>
        </w:rPr>
        <w:t xml:space="preserve">את יוקר המחיה? </w:t>
      </w:r>
      <w:bookmarkStart w:id="34330" w:name="_ETM_Q61_538070"/>
      <w:bookmarkStart w:id="34331" w:name="_ETM_Q61_538879"/>
      <w:bookmarkStart w:id="34332" w:name="_ETM_Q61_539149"/>
      <w:bookmarkEnd w:id="34330"/>
      <w:bookmarkEnd w:id="34331"/>
      <w:bookmarkEnd w:id="34332"/>
      <w:r>
        <w:rPr>
          <w:rtl/>
        </w:rPr>
        <w:t xml:space="preserve">מה </w:t>
      </w:r>
      <w:bookmarkStart w:id="34333" w:name="_ETM_Q61_539359"/>
      <w:bookmarkEnd w:id="34333"/>
      <w:r>
        <w:rPr>
          <w:rtl/>
        </w:rPr>
        <w:t>עשיתם</w:t>
      </w:r>
      <w:r>
        <w:rPr>
          <w:rFonts w:hint="cs"/>
          <w:rtl/>
        </w:rPr>
        <w:t>?</w:t>
      </w:r>
      <w:bookmarkStart w:id="34334" w:name="_ETM_Q61_538082"/>
      <w:bookmarkEnd w:id="34334"/>
      <w:r>
        <w:rPr>
          <w:rFonts w:hint="cs"/>
          <w:rtl/>
        </w:rPr>
        <w:t xml:space="preserve"> אתם </w:t>
      </w:r>
      <w:bookmarkStart w:id="34335" w:name="_ETM_Q61_539027"/>
      <w:bookmarkEnd w:id="34335"/>
      <w:r>
        <w:rPr>
          <w:rFonts w:hint="cs"/>
          <w:rtl/>
        </w:rPr>
        <w:t xml:space="preserve">רק זורקים עוד ועוד גזרות על הציבור. </w:t>
      </w:r>
      <w:bookmarkStart w:id="34336" w:name="_ETM_Q61_542752"/>
      <w:bookmarkEnd w:id="34336"/>
      <w:r>
        <w:rPr>
          <w:rFonts w:hint="cs"/>
          <w:rtl/>
        </w:rPr>
        <w:t xml:space="preserve">יש העלאות מחירים </w:t>
      </w:r>
      <w:bookmarkStart w:id="34337" w:name="_ETM_Q61_545423"/>
      <w:bookmarkEnd w:id="34337"/>
      <w:r>
        <w:rPr>
          <w:rFonts w:hint="cs"/>
          <w:rtl/>
        </w:rPr>
        <w:t>מטורפות.</w:t>
      </w:r>
      <w:bookmarkStart w:id="34338" w:name="_ETM_Q61_543522"/>
      <w:bookmarkEnd w:id="34338"/>
    </w:p>
    <w:p w:rsidR="00FA5774" w:rsidRDefault="00FA5774" w:rsidP="007F652B">
      <w:pPr>
        <w:rPr>
          <w:rtl/>
        </w:rPr>
      </w:pPr>
      <w:bookmarkStart w:id="34339" w:name="_ETM_Q61_543677"/>
      <w:bookmarkStart w:id="34340" w:name="_ETM_Q61_543760"/>
      <w:bookmarkStart w:id="34341" w:name="_ETM_Q61_542060"/>
      <w:bookmarkStart w:id="34342" w:name="_ETM_Q61_544521"/>
      <w:bookmarkEnd w:id="34339"/>
      <w:bookmarkEnd w:id="34340"/>
      <w:bookmarkEnd w:id="34341"/>
      <w:bookmarkEnd w:id="34342"/>
    </w:p>
    <w:p w:rsidR="00FA5774" w:rsidRDefault="00FA5774" w:rsidP="007F652B">
      <w:pPr>
        <w:pStyle w:val="af6"/>
        <w:keepNext/>
        <w:rPr>
          <w:rtl/>
        </w:rPr>
      </w:pPr>
      <w:bookmarkStart w:id="34343" w:name="ET_yor_6598_65"/>
      <w:r w:rsidRPr="003B0125">
        <w:rPr>
          <w:rStyle w:val="TagStyle"/>
          <w:rtl/>
        </w:rPr>
        <w:t xml:space="preserve"> &lt;&lt; יור &gt;&gt; </w:t>
      </w:r>
      <w:r>
        <w:rPr>
          <w:rtl/>
        </w:rPr>
        <w:t>היו"ר משה סולומון:</w:t>
      </w:r>
      <w:r w:rsidRPr="003B0125">
        <w:rPr>
          <w:rStyle w:val="TagStyle"/>
          <w:rtl/>
        </w:rPr>
        <w:t xml:space="preserve"> &lt;&lt; יור &gt;&gt;</w:t>
      </w:r>
      <w:r>
        <w:rPr>
          <w:rtl/>
        </w:rPr>
        <w:t xml:space="preserve">   </w:t>
      </w:r>
      <w:bookmarkEnd w:id="34343"/>
    </w:p>
    <w:p w:rsidR="00FA5774" w:rsidRDefault="00FA5774" w:rsidP="00A6278C">
      <w:pPr>
        <w:rPr>
          <w:rtl/>
        </w:rPr>
      </w:pPr>
    </w:p>
    <w:p w:rsidR="00FA5774" w:rsidRDefault="00FA5774" w:rsidP="007F652B">
      <w:pPr>
        <w:rPr>
          <w:rtl/>
        </w:rPr>
      </w:pPr>
      <w:bookmarkStart w:id="34344" w:name="_ETM_Q61_546132"/>
      <w:bookmarkStart w:id="34345" w:name="_ETM_Q61_544590"/>
      <w:bookmarkEnd w:id="34344"/>
      <w:bookmarkEnd w:id="34345"/>
      <w:r>
        <w:rPr>
          <w:rtl/>
        </w:rPr>
        <w:t>מירב</w:t>
      </w:r>
      <w:r>
        <w:rPr>
          <w:rFonts w:hint="cs"/>
          <w:rtl/>
        </w:rPr>
        <w:t>,</w:t>
      </w:r>
      <w:bookmarkStart w:id="34346" w:name="_ETM_Q61_544413"/>
      <w:bookmarkEnd w:id="34346"/>
      <w:r>
        <w:rPr>
          <w:rtl/>
        </w:rPr>
        <w:t xml:space="preserve"> </w:t>
      </w:r>
      <w:bookmarkStart w:id="34347" w:name="_ETM_Q61_542779"/>
      <w:bookmarkStart w:id="34348" w:name="_ETM_Q61_545620"/>
      <w:bookmarkEnd w:id="34347"/>
      <w:bookmarkEnd w:id="34348"/>
      <w:r>
        <w:rPr>
          <w:rFonts w:hint="cs"/>
          <w:rtl/>
        </w:rPr>
        <w:t>א</w:t>
      </w:r>
      <w:r>
        <w:rPr>
          <w:rtl/>
        </w:rPr>
        <w:t xml:space="preserve">ת </w:t>
      </w:r>
      <w:bookmarkStart w:id="34349" w:name="_ETM_Q61_545800"/>
      <w:bookmarkEnd w:id="34349"/>
      <w:r>
        <w:rPr>
          <w:rtl/>
        </w:rPr>
        <w:t>צודקת</w:t>
      </w:r>
      <w:r>
        <w:rPr>
          <w:rFonts w:hint="cs"/>
          <w:rtl/>
        </w:rPr>
        <w:t xml:space="preserve">. אבל </w:t>
      </w:r>
      <w:bookmarkStart w:id="34350" w:name="_ETM_Q61_544542"/>
      <w:bookmarkStart w:id="34351" w:name="_ETM_Q61_546310"/>
      <w:bookmarkEnd w:id="34350"/>
      <w:bookmarkEnd w:id="34351"/>
      <w:r>
        <w:rPr>
          <w:rtl/>
        </w:rPr>
        <w:t xml:space="preserve">מאחר </w:t>
      </w:r>
      <w:bookmarkStart w:id="34352" w:name="_ETM_Q61_546700"/>
      <w:bookmarkEnd w:id="34352"/>
      <w:r>
        <w:rPr>
          <w:rFonts w:hint="cs"/>
          <w:rtl/>
        </w:rPr>
        <w:t xml:space="preserve">שאת </w:t>
      </w:r>
      <w:r>
        <w:rPr>
          <w:rtl/>
        </w:rPr>
        <w:t>מדברת</w:t>
      </w:r>
      <w:r>
        <w:rPr>
          <w:rFonts w:hint="cs"/>
          <w:rtl/>
        </w:rPr>
        <w:t xml:space="preserve"> </w:t>
      </w:r>
      <w:r>
        <w:rPr>
          <w:rFonts w:hint="eastAsia"/>
          <w:rtl/>
        </w:rPr>
        <w:t>–</w:t>
      </w:r>
      <w:bookmarkStart w:id="34353" w:name="_ETM_Q61_546263"/>
      <w:bookmarkEnd w:id="34353"/>
      <w:r>
        <w:rPr>
          <w:rtl/>
        </w:rPr>
        <w:t xml:space="preserve"> </w:t>
      </w:r>
      <w:bookmarkStart w:id="34354" w:name="_ETM_Q61_547330"/>
      <w:bookmarkEnd w:id="34354"/>
      <w:r>
        <w:rPr>
          <w:rtl/>
        </w:rPr>
        <w:t xml:space="preserve">בוועדת </w:t>
      </w:r>
      <w:bookmarkStart w:id="34355" w:name="_ETM_Q61_547839"/>
      <w:bookmarkEnd w:id="34355"/>
      <w:r>
        <w:rPr>
          <w:rFonts w:hint="cs"/>
          <w:rtl/>
        </w:rPr>
        <w:t>ה</w:t>
      </w:r>
      <w:r>
        <w:rPr>
          <w:rtl/>
        </w:rPr>
        <w:t>כספים</w:t>
      </w:r>
      <w:r>
        <w:rPr>
          <w:rFonts w:hint="cs"/>
          <w:rtl/>
        </w:rPr>
        <w:t>,</w:t>
      </w:r>
      <w:r>
        <w:rPr>
          <w:rtl/>
        </w:rPr>
        <w:t xml:space="preserve"> </w:t>
      </w:r>
      <w:bookmarkStart w:id="34356" w:name="_ETM_Q61_548230"/>
      <w:bookmarkEnd w:id="34356"/>
      <w:r>
        <w:rPr>
          <w:rtl/>
        </w:rPr>
        <w:t>שב</w:t>
      </w:r>
      <w:bookmarkStart w:id="34357" w:name="_ETM_Q61_545983"/>
      <w:bookmarkEnd w:id="34357"/>
      <w:r>
        <w:rPr>
          <w:rFonts w:hint="cs"/>
          <w:rtl/>
        </w:rPr>
        <w:t>ליאק</w:t>
      </w:r>
      <w:r>
        <w:rPr>
          <w:rtl/>
        </w:rPr>
        <w:t xml:space="preserve"> </w:t>
      </w:r>
      <w:bookmarkStart w:id="34358" w:name="_ETM_Q61_548860"/>
      <w:bookmarkEnd w:id="34358"/>
      <w:r>
        <w:rPr>
          <w:rtl/>
        </w:rPr>
        <w:t xml:space="preserve">ונאור </w:t>
      </w:r>
      <w:bookmarkStart w:id="34359" w:name="_ETM_Q61_549250"/>
      <w:bookmarkEnd w:id="34359"/>
      <w:r>
        <w:rPr>
          <w:rtl/>
        </w:rPr>
        <w:t>נמצאים</w:t>
      </w:r>
      <w:r>
        <w:rPr>
          <w:rFonts w:hint="cs"/>
          <w:rtl/>
        </w:rPr>
        <w:t xml:space="preserve"> בה,</w:t>
      </w:r>
      <w:r>
        <w:rPr>
          <w:rtl/>
        </w:rPr>
        <w:t xml:space="preserve"> </w:t>
      </w:r>
      <w:bookmarkStart w:id="34360" w:name="_ETM_Q61_550150"/>
      <w:bookmarkEnd w:id="34360"/>
      <w:r>
        <w:rPr>
          <w:rtl/>
        </w:rPr>
        <w:t xml:space="preserve">אנחנו </w:t>
      </w:r>
      <w:bookmarkStart w:id="34361" w:name="_ETM_Q61_550480"/>
      <w:bookmarkEnd w:id="34361"/>
      <w:r>
        <w:rPr>
          <w:rtl/>
        </w:rPr>
        <w:t xml:space="preserve">מנסים </w:t>
      </w:r>
      <w:bookmarkStart w:id="34362" w:name="_ETM_Q61_550870"/>
      <w:bookmarkEnd w:id="34362"/>
      <w:r>
        <w:rPr>
          <w:rtl/>
        </w:rPr>
        <w:t xml:space="preserve">לחלץ </w:t>
      </w:r>
      <w:bookmarkStart w:id="34363" w:name="_ETM_Q61_551529"/>
      <w:bookmarkEnd w:id="34363"/>
      <w:r>
        <w:rPr>
          <w:rtl/>
        </w:rPr>
        <w:t xml:space="preserve">10 </w:t>
      </w:r>
      <w:bookmarkStart w:id="34364" w:name="_ETM_Q61_551950"/>
      <w:bookmarkEnd w:id="34364"/>
      <w:r>
        <w:rPr>
          <w:rtl/>
        </w:rPr>
        <w:t xml:space="preserve">מיליארד </w:t>
      </w:r>
      <w:bookmarkStart w:id="34365" w:name="_ETM_Q61_552939"/>
      <w:bookmarkStart w:id="34366" w:name="_ETM_Q61_553450"/>
      <w:bookmarkStart w:id="34367" w:name="_ETM_Q61_554020"/>
      <w:bookmarkStart w:id="34368" w:name="_ETM_Q61_554409"/>
      <w:bookmarkStart w:id="34369" w:name="_ETM_Q61_552293"/>
      <w:bookmarkStart w:id="34370" w:name="_ETM_Q61_555130"/>
      <w:bookmarkEnd w:id="34365"/>
      <w:bookmarkEnd w:id="34366"/>
      <w:bookmarkEnd w:id="34367"/>
      <w:bookmarkEnd w:id="34368"/>
      <w:bookmarkEnd w:id="34369"/>
      <w:bookmarkEnd w:id="34370"/>
      <w:r>
        <w:rPr>
          <w:rFonts w:hint="cs"/>
          <w:rtl/>
        </w:rPr>
        <w:t xml:space="preserve">מאותו </w:t>
      </w:r>
      <w:r>
        <w:rPr>
          <w:rtl/>
        </w:rPr>
        <w:t xml:space="preserve">מאיון </w:t>
      </w:r>
      <w:bookmarkStart w:id="34371" w:name="_ETM_Q61_555759"/>
      <w:bookmarkEnd w:id="34371"/>
      <w:r>
        <w:rPr>
          <w:rFonts w:hint="cs"/>
          <w:rtl/>
        </w:rPr>
        <w:t>או א</w:t>
      </w:r>
      <w:bookmarkStart w:id="34372" w:name="_ETM_Q61_554504"/>
      <w:bookmarkEnd w:id="34372"/>
      <w:r>
        <w:rPr>
          <w:rtl/>
        </w:rPr>
        <w:t>ל</w:t>
      </w:r>
      <w:r>
        <w:rPr>
          <w:rFonts w:hint="cs"/>
          <w:rtl/>
        </w:rPr>
        <w:t>פ</w:t>
      </w:r>
      <w:bookmarkStart w:id="34373" w:name="_ETM_Q61_555334"/>
      <w:bookmarkEnd w:id="34373"/>
      <w:r>
        <w:rPr>
          <w:rtl/>
        </w:rPr>
        <w:t>יון</w:t>
      </w:r>
      <w:r>
        <w:rPr>
          <w:rFonts w:hint="cs"/>
          <w:rtl/>
        </w:rPr>
        <w:t>,</w:t>
      </w:r>
      <w:r>
        <w:rPr>
          <w:rtl/>
        </w:rPr>
        <w:t xml:space="preserve"> </w:t>
      </w:r>
      <w:bookmarkStart w:id="34374" w:name="_ETM_Q61_556689"/>
      <w:bookmarkEnd w:id="34374"/>
      <w:r>
        <w:rPr>
          <w:rtl/>
        </w:rPr>
        <w:t xml:space="preserve">ואנחנו </w:t>
      </w:r>
      <w:bookmarkStart w:id="34375" w:name="_ETM_Q61_557200"/>
      <w:bookmarkEnd w:id="34375"/>
      <w:r>
        <w:rPr>
          <w:rtl/>
        </w:rPr>
        <w:t xml:space="preserve">עסוקים </w:t>
      </w:r>
      <w:bookmarkStart w:id="34376" w:name="_ETM_Q61_557979"/>
      <w:bookmarkEnd w:id="34376"/>
      <w:r>
        <w:rPr>
          <w:rFonts w:hint="cs"/>
          <w:rtl/>
        </w:rPr>
        <w:t>כרגע בכ</w:t>
      </w:r>
      <w:bookmarkStart w:id="34377" w:name="_ETM_Q61_558249"/>
      <w:bookmarkStart w:id="34378" w:name="_ETM_Q61_556034"/>
      <w:bookmarkEnd w:id="34377"/>
      <w:bookmarkEnd w:id="34378"/>
      <w:r>
        <w:rPr>
          <w:rFonts w:hint="cs"/>
          <w:rtl/>
        </w:rPr>
        <w:t>מ</w:t>
      </w:r>
      <w:r>
        <w:rPr>
          <w:rtl/>
        </w:rPr>
        <w:t>ה</w:t>
      </w:r>
      <w:r>
        <w:rPr>
          <w:rFonts w:hint="cs"/>
          <w:rtl/>
        </w:rPr>
        <w:t xml:space="preserve"> אחוזים הם</w:t>
      </w:r>
      <w:bookmarkStart w:id="34379" w:name="_ETM_Q61_555444"/>
      <w:bookmarkEnd w:id="34379"/>
      <w:r>
        <w:rPr>
          <w:rFonts w:hint="cs"/>
          <w:rtl/>
        </w:rPr>
        <w:t xml:space="preserve"> פחות מפסידים.</w:t>
      </w:r>
      <w:bookmarkStart w:id="34380" w:name="_ETM_Q61_558399"/>
      <w:bookmarkEnd w:id="34380"/>
    </w:p>
    <w:p w:rsidR="00FA5774" w:rsidRDefault="00FA5774" w:rsidP="007F652B">
      <w:pPr>
        <w:rPr>
          <w:rtl/>
        </w:rPr>
      </w:pPr>
      <w:bookmarkStart w:id="34381" w:name="_ETM_Q61_560636"/>
      <w:bookmarkStart w:id="34382" w:name="_ETM_Q61_560714"/>
      <w:bookmarkStart w:id="34383" w:name="_ETM_Q61_556284"/>
      <w:bookmarkEnd w:id="34381"/>
      <w:bookmarkEnd w:id="34382"/>
      <w:bookmarkEnd w:id="34383"/>
    </w:p>
    <w:p w:rsidR="00FA5774" w:rsidRDefault="00FA5774" w:rsidP="007F652B">
      <w:pPr>
        <w:pStyle w:val="-"/>
        <w:keepNext/>
        <w:rPr>
          <w:rtl/>
        </w:rPr>
      </w:pPr>
      <w:bookmarkStart w:id="34384" w:name="ET_speakercontinue_5300_66"/>
      <w:r w:rsidRPr="003B0125">
        <w:rPr>
          <w:rStyle w:val="TagStyle"/>
          <w:rtl/>
        </w:rPr>
        <w:t xml:space="preserve"> &lt;&lt; דובר_המשך &gt;&gt; </w:t>
      </w:r>
      <w:r>
        <w:rPr>
          <w:rtl/>
        </w:rPr>
        <w:t>מירב בן ארי (יש עתיד):</w:t>
      </w:r>
      <w:r w:rsidRPr="003B0125">
        <w:rPr>
          <w:rStyle w:val="TagStyle"/>
          <w:rtl/>
        </w:rPr>
        <w:t xml:space="preserve"> &lt;&lt; דובר_המשך &gt;&gt;</w:t>
      </w:r>
      <w:r>
        <w:rPr>
          <w:rtl/>
        </w:rPr>
        <w:t xml:space="preserve">   </w:t>
      </w:r>
      <w:bookmarkEnd w:id="34384"/>
    </w:p>
    <w:p w:rsidR="00FA5774" w:rsidRDefault="00FA5774" w:rsidP="00A6278C">
      <w:pPr>
        <w:rPr>
          <w:rtl/>
        </w:rPr>
      </w:pPr>
    </w:p>
    <w:p w:rsidR="00FA5774" w:rsidRDefault="00FA5774" w:rsidP="007F652B">
      <w:pPr>
        <w:rPr>
          <w:rtl/>
        </w:rPr>
      </w:pPr>
      <w:bookmarkStart w:id="34385" w:name="_ETM_Q61_557548"/>
      <w:bookmarkStart w:id="34386" w:name="_ETM_Q61_560780"/>
      <w:bookmarkStart w:id="34387" w:name="_ETM_Q61_560845"/>
      <w:bookmarkStart w:id="34388" w:name="_ETM_Q61_558609"/>
      <w:bookmarkStart w:id="34389" w:name="_ETM_Q61_559240"/>
      <w:bookmarkStart w:id="34390" w:name="_ETM_Q61_559509"/>
      <w:bookmarkStart w:id="34391" w:name="_ETM_Q61_560330"/>
      <w:bookmarkStart w:id="34392" w:name="_ETM_Q61_560360"/>
      <w:bookmarkStart w:id="34393" w:name="_ETM_Q61_560779"/>
      <w:bookmarkStart w:id="34394" w:name="_ETM_Q61_560930"/>
      <w:bookmarkStart w:id="34395" w:name="_ETM_Q61_561830"/>
      <w:bookmarkEnd w:id="34385"/>
      <w:bookmarkEnd w:id="34386"/>
      <w:bookmarkEnd w:id="34387"/>
      <w:bookmarkEnd w:id="34388"/>
      <w:bookmarkEnd w:id="34389"/>
      <w:bookmarkEnd w:id="34390"/>
      <w:bookmarkEnd w:id="34391"/>
      <w:bookmarkEnd w:id="34392"/>
      <w:bookmarkEnd w:id="34393"/>
      <w:bookmarkEnd w:id="34394"/>
      <w:bookmarkEnd w:id="34395"/>
      <w:r>
        <w:rPr>
          <w:rFonts w:hint="cs"/>
          <w:rtl/>
        </w:rPr>
        <w:t>תגיד לי</w:t>
      </w:r>
      <w:bookmarkStart w:id="34396" w:name="_ETM_Q61_557824"/>
      <w:bookmarkEnd w:id="34396"/>
      <w:r>
        <w:rPr>
          <w:rFonts w:hint="cs"/>
          <w:rtl/>
        </w:rPr>
        <w:t xml:space="preserve">, למה לא סגרת </w:t>
      </w:r>
      <w:bookmarkStart w:id="34397" w:name="_ETM_Q61_559513"/>
      <w:bookmarkEnd w:id="34397"/>
      <w:r>
        <w:rPr>
          <w:rFonts w:hint="cs"/>
          <w:rtl/>
        </w:rPr>
        <w:t>משרד אחד, אפילו</w:t>
      </w:r>
      <w:r>
        <w:rPr>
          <w:rtl/>
        </w:rPr>
        <w:t xml:space="preserve"> </w:t>
      </w:r>
      <w:bookmarkStart w:id="34398" w:name="_ETM_Q61_562100"/>
      <w:bookmarkEnd w:id="34398"/>
      <w:r>
        <w:rPr>
          <w:rtl/>
        </w:rPr>
        <w:t xml:space="preserve">בשביל </w:t>
      </w:r>
      <w:bookmarkStart w:id="34399" w:name="_ETM_Q61_562460"/>
      <w:bookmarkEnd w:id="34399"/>
      <w:r>
        <w:rPr>
          <w:rFonts w:hint="cs"/>
          <w:rtl/>
        </w:rPr>
        <w:t>ה</w:t>
      </w:r>
      <w:bookmarkStart w:id="34400" w:name="_ETM_Q61_560883"/>
      <w:bookmarkEnd w:id="34400"/>
      <w:r>
        <w:rPr>
          <w:rtl/>
        </w:rPr>
        <w:t>דוגמה</w:t>
      </w:r>
      <w:r>
        <w:rPr>
          <w:rFonts w:hint="cs"/>
          <w:rtl/>
        </w:rPr>
        <w:t xml:space="preserve">? </w:t>
      </w:r>
      <w:bookmarkStart w:id="34401" w:name="_ETM_Q61_563950"/>
      <w:bookmarkEnd w:id="34401"/>
      <w:r>
        <w:rPr>
          <w:rFonts w:hint="cs"/>
          <w:rtl/>
        </w:rPr>
        <w:t>דוגמה אישית.</w:t>
      </w:r>
    </w:p>
    <w:p w:rsidR="00FA5774" w:rsidRDefault="00FA5774" w:rsidP="007F652B">
      <w:pPr>
        <w:rPr>
          <w:rtl/>
        </w:rPr>
      </w:pPr>
      <w:bookmarkStart w:id="34402" w:name="_ETM_Q61_568854"/>
      <w:bookmarkStart w:id="34403" w:name="_ETM_Q61_568942"/>
      <w:bookmarkStart w:id="34404" w:name="_ETM_Q61_565250"/>
      <w:bookmarkStart w:id="34405" w:name="_ETM_Q61_565643"/>
      <w:bookmarkEnd w:id="34402"/>
      <w:bookmarkEnd w:id="34403"/>
      <w:bookmarkEnd w:id="34404"/>
      <w:bookmarkEnd w:id="34405"/>
    </w:p>
    <w:p w:rsidR="00FA5774" w:rsidRDefault="00FA5774" w:rsidP="007F652B">
      <w:pPr>
        <w:pStyle w:val="af5"/>
        <w:keepNext/>
        <w:rPr>
          <w:rtl/>
        </w:rPr>
      </w:pPr>
      <w:bookmarkStart w:id="34406" w:name="ET_interruption_קריאות_67"/>
      <w:r w:rsidRPr="003B0125">
        <w:rPr>
          <w:rStyle w:val="TagStyle"/>
          <w:rtl/>
        </w:rPr>
        <w:t xml:space="preserve"> &lt;&lt; קריאה &gt;&gt; </w:t>
      </w:r>
      <w:r>
        <w:rPr>
          <w:rtl/>
        </w:rPr>
        <w:t>קריאות:</w:t>
      </w:r>
      <w:r w:rsidRPr="003B0125">
        <w:rPr>
          <w:rStyle w:val="TagStyle"/>
          <w:rtl/>
        </w:rPr>
        <w:t xml:space="preserve"> &lt;&lt; קריאה &gt;&gt;</w:t>
      </w:r>
      <w:r>
        <w:rPr>
          <w:rtl/>
        </w:rPr>
        <w:t xml:space="preserve">   </w:t>
      </w:r>
      <w:bookmarkEnd w:id="34406"/>
    </w:p>
    <w:p w:rsidR="00FA5774" w:rsidRDefault="00FA5774" w:rsidP="00A6278C">
      <w:pPr>
        <w:rPr>
          <w:rtl/>
        </w:rPr>
      </w:pPr>
    </w:p>
    <w:p w:rsidR="00FA5774" w:rsidRPr="003B0125" w:rsidRDefault="00A6278C" w:rsidP="007F652B">
      <w:pPr>
        <w:rPr>
          <w:rtl/>
        </w:rPr>
      </w:pPr>
      <w:bookmarkStart w:id="34407" w:name="_ETM_Q61_569342"/>
      <w:bookmarkStart w:id="34408" w:name="_ETM_Q61_569580"/>
      <w:bookmarkStart w:id="34409" w:name="_ETM_Q61_569673"/>
      <w:bookmarkEnd w:id="34407"/>
      <w:bookmarkEnd w:id="34408"/>
      <w:bookmarkEnd w:id="34409"/>
      <w:r>
        <w:rPr>
          <w:rFonts w:hint="cs"/>
          <w:rtl/>
        </w:rPr>
        <w:t>– – –</w:t>
      </w:r>
    </w:p>
    <w:p w:rsidR="00FA5774" w:rsidRDefault="00FA5774" w:rsidP="007F652B">
      <w:pPr>
        <w:rPr>
          <w:rtl/>
        </w:rPr>
      </w:pPr>
      <w:bookmarkStart w:id="34410" w:name="_ETM_Q61_569781"/>
      <w:bookmarkStart w:id="34411" w:name="_ETM_Q61_569857"/>
      <w:bookmarkEnd w:id="34410"/>
      <w:bookmarkEnd w:id="34411"/>
    </w:p>
    <w:p w:rsidR="00FA5774" w:rsidRDefault="00FA5774" w:rsidP="007F652B">
      <w:pPr>
        <w:pStyle w:val="-"/>
        <w:keepNext/>
        <w:rPr>
          <w:rtl/>
        </w:rPr>
      </w:pPr>
      <w:bookmarkStart w:id="34412" w:name="ET_speakercontinue_5300_68"/>
      <w:r w:rsidRPr="003B0125">
        <w:rPr>
          <w:rStyle w:val="TagStyle"/>
          <w:rtl/>
        </w:rPr>
        <w:t xml:space="preserve"> &lt;&lt; דובר_המשך &gt;&gt; </w:t>
      </w:r>
      <w:r>
        <w:rPr>
          <w:rtl/>
        </w:rPr>
        <w:t>מירב בן ארי (יש עתיד):</w:t>
      </w:r>
      <w:r w:rsidRPr="003B0125">
        <w:rPr>
          <w:rStyle w:val="TagStyle"/>
          <w:rtl/>
        </w:rPr>
        <w:t xml:space="preserve"> &lt;&lt; דובר_המשך &gt;&gt;</w:t>
      </w:r>
      <w:r>
        <w:rPr>
          <w:rtl/>
        </w:rPr>
        <w:t xml:space="preserve">   </w:t>
      </w:r>
      <w:bookmarkEnd w:id="34412"/>
    </w:p>
    <w:p w:rsidR="00FA5774" w:rsidRDefault="00FA5774" w:rsidP="00A6278C">
      <w:pPr>
        <w:rPr>
          <w:rtl/>
        </w:rPr>
      </w:pPr>
    </w:p>
    <w:p w:rsidR="00FA5774" w:rsidRDefault="00FA5774" w:rsidP="007F652B">
      <w:pPr>
        <w:rPr>
          <w:rtl/>
        </w:rPr>
      </w:pPr>
      <w:bookmarkStart w:id="34413" w:name="_ETM_Q61_574552"/>
      <w:bookmarkStart w:id="34414" w:name="_ETM_Q61_569964"/>
      <w:bookmarkEnd w:id="34413"/>
      <w:bookmarkEnd w:id="34414"/>
      <w:r>
        <w:rPr>
          <w:rFonts w:hint="cs"/>
          <w:rtl/>
        </w:rPr>
        <w:t>איך הגעתם למצב</w:t>
      </w:r>
      <w:bookmarkStart w:id="34415" w:name="_ETM_Q61_568965"/>
      <w:bookmarkEnd w:id="34415"/>
      <w:r>
        <w:rPr>
          <w:rFonts w:hint="cs"/>
          <w:rtl/>
        </w:rPr>
        <w:t xml:space="preserve"> </w:t>
      </w:r>
      <w:r w:rsidR="00A6278C">
        <w:rPr>
          <w:rFonts w:hint="cs"/>
          <w:rtl/>
        </w:rPr>
        <w:t>– – –</w:t>
      </w:r>
    </w:p>
    <w:p w:rsidR="00FA5774" w:rsidRDefault="00FA5774" w:rsidP="007F652B">
      <w:pPr>
        <w:rPr>
          <w:rtl/>
        </w:rPr>
      </w:pPr>
      <w:bookmarkStart w:id="34416" w:name="_ETM_Q61_570939"/>
      <w:bookmarkStart w:id="34417" w:name="_ETM_Q61_571006"/>
      <w:bookmarkEnd w:id="34416"/>
      <w:bookmarkEnd w:id="34417"/>
    </w:p>
    <w:p w:rsidR="00FA5774" w:rsidRDefault="00FA5774" w:rsidP="007F652B">
      <w:pPr>
        <w:pStyle w:val="af6"/>
        <w:keepNext/>
        <w:rPr>
          <w:rtl/>
        </w:rPr>
      </w:pPr>
      <w:bookmarkStart w:id="34418" w:name="ET_yor_6598_70"/>
      <w:r w:rsidRPr="003B0125">
        <w:rPr>
          <w:rStyle w:val="TagStyle"/>
          <w:rtl/>
        </w:rPr>
        <w:t xml:space="preserve">&lt;&lt; יור &gt;&gt; </w:t>
      </w:r>
      <w:r>
        <w:rPr>
          <w:rtl/>
        </w:rPr>
        <w:t>היו"ר משה סולומון:</w:t>
      </w:r>
      <w:r w:rsidRPr="003B0125">
        <w:rPr>
          <w:rStyle w:val="TagStyle"/>
          <w:rtl/>
        </w:rPr>
        <w:t xml:space="preserve"> &lt;&lt; יור &gt;&gt;</w:t>
      </w:r>
      <w:r>
        <w:rPr>
          <w:rtl/>
        </w:rPr>
        <w:t xml:space="preserve">   </w:t>
      </w:r>
      <w:bookmarkEnd w:id="34418"/>
    </w:p>
    <w:p w:rsidR="00FA5774" w:rsidRDefault="00FA5774" w:rsidP="00A6278C">
      <w:pPr>
        <w:rPr>
          <w:rtl/>
        </w:rPr>
      </w:pPr>
    </w:p>
    <w:p w:rsidR="00FA5774" w:rsidRDefault="00FA5774" w:rsidP="007F652B">
      <w:pPr>
        <w:rPr>
          <w:rtl/>
        </w:rPr>
      </w:pPr>
      <w:bookmarkStart w:id="34419" w:name="_ETM_Q61_571631"/>
      <w:bookmarkEnd w:id="34419"/>
      <w:r>
        <w:rPr>
          <w:rFonts w:hint="cs"/>
          <w:rtl/>
        </w:rPr>
        <w:t xml:space="preserve">וגם אני נמצא כל החוק, ואתם כל היום עסוקים </w:t>
      </w:r>
      <w:bookmarkStart w:id="34420" w:name="_ETM_Q61_575974"/>
      <w:bookmarkEnd w:id="34420"/>
      <w:r>
        <w:rPr>
          <w:rFonts w:hint="cs"/>
          <w:rtl/>
        </w:rPr>
        <w:t xml:space="preserve">בלראות </w:t>
      </w:r>
      <w:bookmarkStart w:id="34421" w:name="_ETM_Q61_577992"/>
      <w:bookmarkEnd w:id="34421"/>
      <w:r w:rsidR="00A6278C">
        <w:rPr>
          <w:rFonts w:hint="cs"/>
          <w:rtl/>
        </w:rPr>
        <w:t>– – –</w:t>
      </w:r>
    </w:p>
    <w:p w:rsidR="00FA5774" w:rsidRDefault="00FA5774" w:rsidP="007F652B">
      <w:pPr>
        <w:rPr>
          <w:rtl/>
        </w:rPr>
      </w:pPr>
      <w:bookmarkStart w:id="34422" w:name="_ETM_Q61_579265"/>
      <w:bookmarkStart w:id="34423" w:name="_ETM_Q61_579345"/>
      <w:bookmarkEnd w:id="34422"/>
      <w:bookmarkEnd w:id="34423"/>
    </w:p>
    <w:p w:rsidR="00FA5774" w:rsidRDefault="00FA5774" w:rsidP="007F652B">
      <w:pPr>
        <w:pStyle w:val="-"/>
        <w:keepNext/>
        <w:rPr>
          <w:rtl/>
        </w:rPr>
      </w:pPr>
      <w:bookmarkStart w:id="34424" w:name="ET_speakercontinue_5300_71"/>
      <w:r w:rsidRPr="003B0125">
        <w:rPr>
          <w:rStyle w:val="TagStyle"/>
          <w:rtl/>
        </w:rPr>
        <w:t xml:space="preserve"> &lt;&lt; דובר_המשך &gt;&gt; </w:t>
      </w:r>
      <w:r>
        <w:rPr>
          <w:rtl/>
        </w:rPr>
        <w:t>מירב בן ארי (יש עתיד):</w:t>
      </w:r>
      <w:r w:rsidRPr="003B0125">
        <w:rPr>
          <w:rStyle w:val="TagStyle"/>
          <w:rtl/>
        </w:rPr>
        <w:t xml:space="preserve"> &lt;&lt; דובר_המשך &gt;&gt;</w:t>
      </w:r>
      <w:r>
        <w:rPr>
          <w:rtl/>
        </w:rPr>
        <w:t xml:space="preserve">   </w:t>
      </w:r>
      <w:bookmarkEnd w:id="34424"/>
    </w:p>
    <w:p w:rsidR="00FA5774" w:rsidRDefault="00FA5774" w:rsidP="00A6278C">
      <w:pPr>
        <w:rPr>
          <w:rtl/>
        </w:rPr>
      </w:pPr>
    </w:p>
    <w:p w:rsidR="00FA5774" w:rsidRDefault="00FA5774" w:rsidP="00B87221">
      <w:pPr>
        <w:rPr>
          <w:rtl/>
        </w:rPr>
      </w:pPr>
      <w:bookmarkStart w:id="34425" w:name="_ETM_Q61_580618"/>
      <w:bookmarkStart w:id="34426" w:name="_ETM_Q61_577364"/>
      <w:bookmarkStart w:id="34427" w:name="_ETM_Q61_569968"/>
      <w:bookmarkStart w:id="34428" w:name="_ETM_Q61_570037"/>
      <w:bookmarkStart w:id="34429" w:name="_ETM_Q61_579579"/>
      <w:bookmarkStart w:id="34430" w:name="_ETM_Q61_577024"/>
      <w:bookmarkEnd w:id="34425"/>
      <w:bookmarkEnd w:id="34426"/>
      <w:bookmarkEnd w:id="34427"/>
      <w:bookmarkEnd w:id="34428"/>
      <w:bookmarkEnd w:id="34429"/>
      <w:bookmarkEnd w:id="34430"/>
      <w:r>
        <w:rPr>
          <w:rFonts w:hint="cs"/>
          <w:rtl/>
        </w:rPr>
        <w:t>אתם גם כל היום אומרים ל</w:t>
      </w:r>
      <w:bookmarkStart w:id="34431" w:name="_ETM_Q61_579384"/>
      <w:bookmarkEnd w:id="34431"/>
      <w:r>
        <w:rPr>
          <w:rtl/>
        </w:rPr>
        <w:t>ציבור</w:t>
      </w:r>
      <w:r>
        <w:rPr>
          <w:rFonts w:hint="cs"/>
          <w:rtl/>
        </w:rPr>
        <w:t>: זה</w:t>
      </w:r>
      <w:r>
        <w:rPr>
          <w:rtl/>
        </w:rPr>
        <w:t xml:space="preserve"> </w:t>
      </w:r>
      <w:bookmarkStart w:id="34432" w:name="_ETM_Q61_580599"/>
      <w:bookmarkEnd w:id="34432"/>
      <w:r>
        <w:rPr>
          <w:rtl/>
        </w:rPr>
        <w:t>המלחמה</w:t>
      </w:r>
      <w:r>
        <w:rPr>
          <w:rFonts w:hint="cs"/>
          <w:rtl/>
        </w:rPr>
        <w:t>,</w:t>
      </w:r>
      <w:r>
        <w:rPr>
          <w:rtl/>
        </w:rPr>
        <w:t xml:space="preserve"> </w:t>
      </w:r>
      <w:bookmarkStart w:id="34433" w:name="_ETM_Q61_582109"/>
      <w:bookmarkEnd w:id="34433"/>
      <w:r>
        <w:rPr>
          <w:rtl/>
        </w:rPr>
        <w:t>המלחמה</w:t>
      </w:r>
      <w:r>
        <w:rPr>
          <w:rFonts w:hint="cs"/>
          <w:rtl/>
        </w:rPr>
        <w:t>,</w:t>
      </w:r>
      <w:bookmarkStart w:id="34434" w:name="_ETM_Q61_582193"/>
      <w:bookmarkEnd w:id="34434"/>
      <w:r>
        <w:rPr>
          <w:rtl/>
        </w:rPr>
        <w:t xml:space="preserve"> </w:t>
      </w:r>
      <w:bookmarkStart w:id="34435" w:name="_ETM_Q61_583429"/>
      <w:bookmarkEnd w:id="34435"/>
      <w:r>
        <w:rPr>
          <w:rtl/>
        </w:rPr>
        <w:t>המלחמה</w:t>
      </w:r>
      <w:r>
        <w:rPr>
          <w:rFonts w:hint="cs"/>
          <w:rtl/>
        </w:rPr>
        <w:t>,</w:t>
      </w:r>
      <w:r>
        <w:rPr>
          <w:rtl/>
        </w:rPr>
        <w:t xml:space="preserve"> </w:t>
      </w:r>
      <w:bookmarkStart w:id="34436" w:name="_ETM_Q61_584750"/>
      <w:bookmarkEnd w:id="34436"/>
      <w:r>
        <w:rPr>
          <w:rtl/>
        </w:rPr>
        <w:t xml:space="preserve">אבל </w:t>
      </w:r>
      <w:bookmarkStart w:id="34437" w:name="_ETM_Q61_584990"/>
      <w:bookmarkEnd w:id="34437"/>
      <w:r>
        <w:rPr>
          <w:rtl/>
        </w:rPr>
        <w:t>מ</w:t>
      </w:r>
      <w:r>
        <w:rPr>
          <w:rFonts w:hint="cs"/>
          <w:rtl/>
        </w:rPr>
        <w:t xml:space="preserve">שרד </w:t>
      </w:r>
      <w:bookmarkStart w:id="34438" w:name="_ETM_Q61_588521"/>
      <w:bookmarkEnd w:id="34438"/>
      <w:r>
        <w:rPr>
          <w:rFonts w:hint="cs"/>
          <w:rtl/>
        </w:rPr>
        <w:t>אחד</w:t>
      </w:r>
      <w:r>
        <w:rPr>
          <w:rtl/>
        </w:rPr>
        <w:t xml:space="preserve"> </w:t>
      </w:r>
      <w:bookmarkStart w:id="34439" w:name="_ETM_Q61_585779"/>
      <w:bookmarkEnd w:id="34439"/>
      <w:r>
        <w:rPr>
          <w:rtl/>
        </w:rPr>
        <w:t xml:space="preserve">לא </w:t>
      </w:r>
      <w:bookmarkStart w:id="34440" w:name="_ETM_Q61_585869"/>
      <w:bookmarkEnd w:id="34440"/>
      <w:r>
        <w:rPr>
          <w:rtl/>
        </w:rPr>
        <w:t>סגרתם</w:t>
      </w:r>
      <w:r>
        <w:rPr>
          <w:rFonts w:hint="cs"/>
          <w:rtl/>
        </w:rPr>
        <w:t>.</w:t>
      </w:r>
      <w:bookmarkStart w:id="34441" w:name="_ETM_Q61_586503"/>
      <w:bookmarkEnd w:id="34441"/>
      <w:r>
        <w:rPr>
          <w:rtl/>
        </w:rPr>
        <w:t xml:space="preserve"> </w:t>
      </w:r>
      <w:bookmarkStart w:id="34442" w:name="_ETM_Q61_586680"/>
      <w:bookmarkEnd w:id="34442"/>
      <w:r>
        <w:rPr>
          <w:rtl/>
        </w:rPr>
        <w:t xml:space="preserve">תראה </w:t>
      </w:r>
      <w:bookmarkStart w:id="34443" w:name="_ETM_Q61_586950"/>
      <w:bookmarkEnd w:id="34443"/>
      <w:r>
        <w:rPr>
          <w:rtl/>
        </w:rPr>
        <w:t xml:space="preserve">את </w:t>
      </w:r>
      <w:bookmarkStart w:id="34444" w:name="_ETM_Q61_587040"/>
      <w:bookmarkEnd w:id="34444"/>
      <w:r>
        <w:rPr>
          <w:rtl/>
        </w:rPr>
        <w:t xml:space="preserve">השולחן </w:t>
      </w:r>
      <w:bookmarkStart w:id="34445" w:name="_ETM_Q61_588240"/>
      <w:bookmarkEnd w:id="34445"/>
      <w:r>
        <w:rPr>
          <w:rFonts w:hint="cs"/>
          <w:rtl/>
        </w:rPr>
        <w:t xml:space="preserve">המנופח </w:t>
      </w:r>
      <w:r>
        <w:rPr>
          <w:rtl/>
        </w:rPr>
        <w:t>הזה</w:t>
      </w:r>
      <w:r>
        <w:rPr>
          <w:rFonts w:hint="cs"/>
          <w:rtl/>
        </w:rPr>
        <w:t>,</w:t>
      </w:r>
      <w:r>
        <w:rPr>
          <w:rtl/>
        </w:rPr>
        <w:t xml:space="preserve"> </w:t>
      </w:r>
      <w:bookmarkStart w:id="34446" w:name="_ETM_Q61_589720"/>
      <w:bookmarkEnd w:id="34446"/>
      <w:r>
        <w:rPr>
          <w:rFonts w:hint="cs"/>
          <w:rtl/>
        </w:rPr>
        <w:t>ה</w:t>
      </w:r>
      <w:r>
        <w:rPr>
          <w:rtl/>
        </w:rPr>
        <w:t xml:space="preserve">שולחן </w:t>
      </w:r>
      <w:bookmarkStart w:id="34447" w:name="_ETM_Q61_590020"/>
      <w:bookmarkEnd w:id="34447"/>
      <w:r>
        <w:rPr>
          <w:rtl/>
        </w:rPr>
        <w:t xml:space="preserve">המובטל </w:t>
      </w:r>
      <w:bookmarkStart w:id="34448" w:name="_ETM_Q61_590620"/>
      <w:bookmarkEnd w:id="34448"/>
      <w:r>
        <w:rPr>
          <w:rtl/>
        </w:rPr>
        <w:t>הזה</w:t>
      </w:r>
      <w:bookmarkStart w:id="34449" w:name="_ETM_Q61_589131"/>
      <w:bookmarkEnd w:id="34449"/>
      <w:r>
        <w:rPr>
          <w:rFonts w:hint="cs"/>
          <w:rtl/>
        </w:rPr>
        <w:t>.</w:t>
      </w:r>
      <w:r>
        <w:rPr>
          <w:rtl/>
        </w:rPr>
        <w:t xml:space="preserve"> </w:t>
      </w:r>
      <w:bookmarkStart w:id="34450" w:name="_ETM_Q61_591430"/>
      <w:bookmarkEnd w:id="34450"/>
      <w:r>
        <w:rPr>
          <w:rtl/>
        </w:rPr>
        <w:t xml:space="preserve">כבר </w:t>
      </w:r>
      <w:bookmarkStart w:id="34451" w:name="_ETM_Q61_592900"/>
      <w:bookmarkEnd w:id="34451"/>
      <w:r>
        <w:rPr>
          <w:rFonts w:hint="cs"/>
          <w:rtl/>
        </w:rPr>
        <w:t xml:space="preserve">אין מקום. </w:t>
      </w:r>
      <w:bookmarkStart w:id="34452" w:name="_ETM_Q61_590422"/>
      <w:bookmarkEnd w:id="34452"/>
      <w:r>
        <w:rPr>
          <w:rFonts w:hint="cs"/>
          <w:rtl/>
        </w:rPr>
        <w:t xml:space="preserve">תכף מגיעים </w:t>
      </w:r>
      <w:bookmarkStart w:id="34453" w:name="_ETM_Q61_592990"/>
      <w:bookmarkStart w:id="34454" w:name="_ETM_Q61_593110"/>
      <w:bookmarkStart w:id="34455" w:name="_ETM_Q61_598849"/>
      <w:bookmarkStart w:id="34456" w:name="_ETM_Q61_601139"/>
      <w:bookmarkStart w:id="34457" w:name="_ETM_Q61_601830"/>
      <w:bookmarkStart w:id="34458" w:name="_ETM_Q61_602159"/>
      <w:bookmarkStart w:id="34459" w:name="_ETM_Q61_602339"/>
      <w:bookmarkEnd w:id="34453"/>
      <w:bookmarkEnd w:id="34454"/>
      <w:bookmarkEnd w:id="34455"/>
      <w:bookmarkEnd w:id="34456"/>
      <w:bookmarkEnd w:id="34457"/>
      <w:bookmarkEnd w:id="34458"/>
      <w:bookmarkEnd w:id="34459"/>
      <w:r>
        <w:rPr>
          <w:rFonts w:hint="cs"/>
          <w:rtl/>
        </w:rPr>
        <w:t>ל</w:t>
      </w:r>
      <w:r>
        <w:rPr>
          <w:rtl/>
        </w:rPr>
        <w:t>ליברמן</w:t>
      </w:r>
      <w:bookmarkStart w:id="34460" w:name="_ETM_Q61_591143"/>
      <w:bookmarkEnd w:id="34460"/>
      <w:r>
        <w:rPr>
          <w:rFonts w:hint="cs"/>
          <w:rtl/>
        </w:rPr>
        <w:t>. אין להם מקום.</w:t>
      </w:r>
      <w:bookmarkStart w:id="34461" w:name="_ETM_Q61_602850"/>
      <w:bookmarkEnd w:id="34461"/>
      <w:r>
        <w:rPr>
          <w:rFonts w:hint="cs"/>
          <w:rtl/>
        </w:rPr>
        <w:t xml:space="preserve"> מילא</w:t>
      </w:r>
      <w:bookmarkStart w:id="34462" w:name="_ETM_Q61_600365"/>
      <w:bookmarkEnd w:id="34462"/>
      <w:r>
        <w:rPr>
          <w:rFonts w:hint="cs"/>
          <w:rtl/>
        </w:rPr>
        <w:t xml:space="preserve"> היו </w:t>
      </w:r>
      <w:bookmarkStart w:id="34463" w:name="_ETM_Q61_597912"/>
      <w:bookmarkEnd w:id="34463"/>
      <w:r>
        <w:rPr>
          <w:rFonts w:hint="cs"/>
          <w:rtl/>
        </w:rPr>
        <w:t>עושים משהו למען הציבור.</w:t>
      </w:r>
    </w:p>
    <w:p w:rsidR="00FA5774" w:rsidRDefault="00FA5774" w:rsidP="007F652B">
      <w:pPr>
        <w:rPr>
          <w:rtl/>
        </w:rPr>
      </w:pPr>
      <w:bookmarkStart w:id="34464" w:name="_ETM_Q61_605103"/>
      <w:bookmarkStart w:id="34465" w:name="_ETM_Q61_605166"/>
      <w:bookmarkEnd w:id="34464"/>
      <w:bookmarkEnd w:id="34465"/>
    </w:p>
    <w:p w:rsidR="00FA5774" w:rsidRDefault="00FA5774" w:rsidP="007F652B">
      <w:pPr>
        <w:pStyle w:val="af6"/>
        <w:keepNext/>
        <w:rPr>
          <w:rtl/>
        </w:rPr>
      </w:pPr>
      <w:bookmarkStart w:id="34466" w:name="ET_yor_6598_72"/>
      <w:r w:rsidRPr="003B0125">
        <w:rPr>
          <w:rStyle w:val="TagStyle"/>
          <w:rtl/>
        </w:rPr>
        <w:t xml:space="preserve"> &lt;&lt; יור &gt;&gt; </w:t>
      </w:r>
      <w:r>
        <w:rPr>
          <w:rtl/>
        </w:rPr>
        <w:t>היו"ר משה סולומון:</w:t>
      </w:r>
      <w:r w:rsidRPr="003B0125">
        <w:rPr>
          <w:rStyle w:val="TagStyle"/>
          <w:rtl/>
        </w:rPr>
        <w:t xml:space="preserve"> &lt;&lt; יור &gt;&gt;</w:t>
      </w:r>
      <w:r>
        <w:rPr>
          <w:rtl/>
        </w:rPr>
        <w:t xml:space="preserve">   </w:t>
      </w:r>
      <w:bookmarkEnd w:id="34466"/>
    </w:p>
    <w:p w:rsidR="00FA5774" w:rsidRDefault="00FA5774" w:rsidP="00A6278C">
      <w:pPr>
        <w:rPr>
          <w:rtl/>
        </w:rPr>
      </w:pPr>
    </w:p>
    <w:p w:rsidR="00FA5774" w:rsidRDefault="00FA5774" w:rsidP="00B87221">
      <w:pPr>
        <w:rPr>
          <w:rtl/>
        </w:rPr>
      </w:pPr>
      <w:bookmarkStart w:id="34467" w:name="_ETM_Q61_606220"/>
      <w:bookmarkEnd w:id="34467"/>
      <w:r>
        <w:rPr>
          <w:rFonts w:hint="cs"/>
          <w:rtl/>
        </w:rPr>
        <w:t>חבר הכנסת ליברמ</w:t>
      </w:r>
      <w:bookmarkStart w:id="34468" w:name="_ETM_Q61_604872"/>
      <w:bookmarkEnd w:id="34468"/>
      <w:r>
        <w:rPr>
          <w:rFonts w:hint="cs"/>
          <w:rtl/>
        </w:rPr>
        <w:t xml:space="preserve">ן, היא </w:t>
      </w:r>
      <w:bookmarkStart w:id="34469" w:name="_ETM_Q61_606190"/>
      <w:bookmarkEnd w:id="34469"/>
      <w:r>
        <w:rPr>
          <w:rFonts w:hint="cs"/>
          <w:rtl/>
        </w:rPr>
        <w:t xml:space="preserve">טוענת שאתה </w:t>
      </w:r>
      <w:bookmarkStart w:id="34470" w:name="_ETM_Q61_608381"/>
      <w:bookmarkEnd w:id="34470"/>
      <w:r>
        <w:rPr>
          <w:rFonts w:hint="cs"/>
          <w:rtl/>
        </w:rPr>
        <w:t xml:space="preserve">עוד </w:t>
      </w:r>
      <w:bookmarkStart w:id="34471" w:name="_ETM_Q61_605930"/>
      <w:bookmarkEnd w:id="34471"/>
      <w:r>
        <w:rPr>
          <w:rFonts w:hint="cs"/>
          <w:rtl/>
        </w:rPr>
        <w:t>מעט תצטרף לממשלה</w:t>
      </w:r>
      <w:bookmarkStart w:id="34472" w:name="_ETM_Q61_609391"/>
      <w:bookmarkEnd w:id="34472"/>
      <w:r w:rsidR="00B87221">
        <w:rPr>
          <w:rFonts w:hint="cs"/>
          <w:rtl/>
        </w:rPr>
        <w:t>,</w:t>
      </w:r>
      <w:r>
        <w:rPr>
          <w:rFonts w:hint="cs"/>
          <w:rtl/>
        </w:rPr>
        <w:t xml:space="preserve"> כי מתקרבים עד אליך</w:t>
      </w:r>
      <w:bookmarkStart w:id="34473" w:name="_ETM_Q61_610720"/>
      <w:bookmarkEnd w:id="34473"/>
      <w:r>
        <w:rPr>
          <w:rFonts w:hint="cs"/>
          <w:rtl/>
        </w:rPr>
        <w:t>.</w:t>
      </w:r>
    </w:p>
    <w:p w:rsidR="00FA5774" w:rsidRDefault="00FA5774" w:rsidP="007F652B">
      <w:pPr>
        <w:rPr>
          <w:rtl/>
        </w:rPr>
      </w:pPr>
      <w:bookmarkStart w:id="34474" w:name="_ETM_Q61_606922"/>
      <w:bookmarkStart w:id="34475" w:name="_ETM_Q61_606997"/>
      <w:bookmarkEnd w:id="34474"/>
      <w:bookmarkEnd w:id="34475"/>
    </w:p>
    <w:p w:rsidR="00FA5774" w:rsidRDefault="00FA5774" w:rsidP="007F652B">
      <w:pPr>
        <w:pStyle w:val="-"/>
        <w:keepNext/>
        <w:rPr>
          <w:rtl/>
        </w:rPr>
      </w:pPr>
      <w:bookmarkStart w:id="34476" w:name="ET_speakercontinue_5300_73"/>
      <w:r w:rsidRPr="003B0125">
        <w:rPr>
          <w:rStyle w:val="TagStyle"/>
          <w:rtl/>
        </w:rPr>
        <w:t xml:space="preserve"> &lt;&lt; דובר_המשך &gt;&gt; </w:t>
      </w:r>
      <w:r>
        <w:rPr>
          <w:rtl/>
        </w:rPr>
        <w:t>מירב בן ארי (יש עתיד):</w:t>
      </w:r>
      <w:r w:rsidRPr="003B0125">
        <w:rPr>
          <w:rStyle w:val="TagStyle"/>
          <w:rtl/>
        </w:rPr>
        <w:t xml:space="preserve"> &lt;&lt; דובר_המשך &gt;&gt;</w:t>
      </w:r>
      <w:r>
        <w:rPr>
          <w:rtl/>
        </w:rPr>
        <w:t xml:space="preserve">   </w:t>
      </w:r>
      <w:bookmarkEnd w:id="34476"/>
    </w:p>
    <w:p w:rsidR="00FA5774" w:rsidRDefault="00FA5774" w:rsidP="00A6278C">
      <w:pPr>
        <w:rPr>
          <w:rtl/>
        </w:rPr>
      </w:pPr>
    </w:p>
    <w:p w:rsidR="00FA5774" w:rsidRDefault="00FA5774" w:rsidP="007F652B">
      <w:pPr>
        <w:rPr>
          <w:rtl/>
        </w:rPr>
      </w:pPr>
      <w:bookmarkStart w:id="34477" w:name="_ETM_Q61_609015"/>
      <w:bookmarkEnd w:id="34477"/>
      <w:r>
        <w:rPr>
          <w:rFonts w:hint="cs"/>
          <w:rtl/>
        </w:rPr>
        <w:t xml:space="preserve">זה מחאת </w:t>
      </w:r>
      <w:bookmarkStart w:id="34478" w:name="_ETM_Q61_606992"/>
      <w:bookmarkEnd w:id="34478"/>
      <w:r>
        <w:rPr>
          <w:rFonts w:hint="cs"/>
          <w:rtl/>
        </w:rPr>
        <w:t xml:space="preserve">הדגים </w:t>
      </w:r>
      <w:bookmarkStart w:id="34479" w:name="_ETM_Q61_606971"/>
      <w:bookmarkEnd w:id="34479"/>
      <w:r>
        <w:rPr>
          <w:rFonts w:hint="cs"/>
          <w:rtl/>
        </w:rPr>
        <w:t>ב</w:t>
      </w:r>
      <w:bookmarkStart w:id="34480" w:name="_ETM_Q61_607771"/>
      <w:bookmarkEnd w:id="34480"/>
      <w:r>
        <w:rPr>
          <w:rFonts w:hint="cs"/>
          <w:rtl/>
        </w:rPr>
        <w:t>מחלקת הקפואים</w:t>
      </w:r>
      <w:bookmarkStart w:id="34481" w:name="_ETM_Q61_606540"/>
      <w:bookmarkEnd w:id="34481"/>
      <w:r>
        <w:rPr>
          <w:rFonts w:hint="cs"/>
          <w:rtl/>
        </w:rPr>
        <w:t xml:space="preserve">. </w:t>
      </w:r>
      <w:bookmarkStart w:id="34482" w:name="_ETM_Q61_613694"/>
      <w:bookmarkEnd w:id="34482"/>
      <w:r>
        <w:rPr>
          <w:rFonts w:hint="cs"/>
          <w:rtl/>
        </w:rPr>
        <w:t>תרא</w:t>
      </w:r>
      <w:bookmarkStart w:id="34483" w:name="_ETM_Q61_612091"/>
      <w:bookmarkEnd w:id="34483"/>
      <w:r>
        <w:rPr>
          <w:rFonts w:hint="cs"/>
          <w:rtl/>
        </w:rPr>
        <w:t xml:space="preserve">ה, </w:t>
      </w:r>
      <w:bookmarkStart w:id="34484" w:name="_ETM_Q61_611521"/>
      <w:bookmarkEnd w:id="34484"/>
      <w:r>
        <w:rPr>
          <w:rFonts w:hint="cs"/>
          <w:rtl/>
        </w:rPr>
        <w:t xml:space="preserve">לעמיחי אליהו </w:t>
      </w:r>
      <w:bookmarkStart w:id="34485" w:name="_ETM_Q61_611522"/>
      <w:bookmarkEnd w:id="34485"/>
      <w:r>
        <w:rPr>
          <w:rFonts w:hint="cs"/>
          <w:rtl/>
        </w:rPr>
        <w:t>אפילו אין מקום</w:t>
      </w:r>
      <w:bookmarkStart w:id="34486" w:name="_ETM_Q61_614312"/>
      <w:bookmarkEnd w:id="34486"/>
      <w:r>
        <w:rPr>
          <w:rFonts w:hint="cs"/>
          <w:rtl/>
        </w:rPr>
        <w:t xml:space="preserve"> בשולחן הממשלה. לא </w:t>
      </w:r>
      <w:bookmarkStart w:id="34487" w:name="_ETM_Q61_617605"/>
      <w:bookmarkEnd w:id="34487"/>
      <w:r>
        <w:rPr>
          <w:rFonts w:hint="cs"/>
          <w:rtl/>
        </w:rPr>
        <w:t xml:space="preserve">יפה. עמיחי אליהו לפחות בא למליאה, ולא </w:t>
      </w:r>
      <w:bookmarkStart w:id="34488" w:name="_ETM_Q61_619313"/>
      <w:bookmarkEnd w:id="34488"/>
      <w:r>
        <w:rPr>
          <w:rFonts w:hint="cs"/>
          <w:rtl/>
        </w:rPr>
        <w:t>דאגו לו ל</w:t>
      </w:r>
      <w:bookmarkStart w:id="34489" w:name="_ETM_Q61_621639"/>
      <w:bookmarkEnd w:id="34489"/>
      <w:r>
        <w:rPr>
          <w:rFonts w:hint="cs"/>
          <w:rtl/>
        </w:rPr>
        <w:t>כיסא בשולחן הממשלה. תראה כ</w:t>
      </w:r>
      <w:bookmarkStart w:id="34490" w:name="_ETM_Q61_627323"/>
      <w:bookmarkEnd w:id="34490"/>
      <w:r>
        <w:rPr>
          <w:rtl/>
        </w:rPr>
        <w:t xml:space="preserve">מה </w:t>
      </w:r>
      <w:bookmarkStart w:id="34491" w:name="_ETM_Q61_625870"/>
      <w:bookmarkEnd w:id="34491"/>
      <w:r>
        <w:rPr>
          <w:rtl/>
        </w:rPr>
        <w:t xml:space="preserve">משרדים </w:t>
      </w:r>
      <w:bookmarkStart w:id="34492" w:name="_ETM_Q61_626470"/>
      <w:bookmarkEnd w:id="34492"/>
      <w:r>
        <w:rPr>
          <w:rtl/>
        </w:rPr>
        <w:t xml:space="preserve">יש </w:t>
      </w:r>
      <w:bookmarkStart w:id="34493" w:name="_ETM_Q61_626620"/>
      <w:bookmarkEnd w:id="34493"/>
      <w:r>
        <w:rPr>
          <w:rtl/>
        </w:rPr>
        <w:t>פה</w:t>
      </w:r>
      <w:r>
        <w:rPr>
          <w:rFonts w:hint="cs"/>
          <w:rtl/>
        </w:rPr>
        <w:t>.</w:t>
      </w:r>
      <w:r>
        <w:rPr>
          <w:rtl/>
        </w:rPr>
        <w:t xml:space="preserve"> </w:t>
      </w:r>
      <w:bookmarkStart w:id="34494" w:name="_ETM_Q61_627040"/>
      <w:bookmarkEnd w:id="34494"/>
      <w:r>
        <w:rPr>
          <w:rtl/>
        </w:rPr>
        <w:t xml:space="preserve">חצי </w:t>
      </w:r>
      <w:bookmarkStart w:id="34495" w:name="_ETM_Q61_627459"/>
      <w:bookmarkStart w:id="34496" w:name="_ETM_Q61_628000"/>
      <w:bookmarkEnd w:id="34495"/>
      <w:bookmarkEnd w:id="34496"/>
      <w:r>
        <w:rPr>
          <w:rFonts w:hint="cs"/>
          <w:rtl/>
        </w:rPr>
        <w:t>מהשולח</w:t>
      </w:r>
      <w:bookmarkStart w:id="34497" w:name="_ETM_Q61_625953"/>
      <w:bookmarkEnd w:id="34497"/>
      <w:r>
        <w:rPr>
          <w:rFonts w:hint="cs"/>
          <w:rtl/>
        </w:rPr>
        <w:t>ן ה</w:t>
      </w:r>
      <w:r>
        <w:rPr>
          <w:rtl/>
        </w:rPr>
        <w:t xml:space="preserve">זה </w:t>
      </w:r>
      <w:bookmarkStart w:id="34498" w:name="_ETM_Q61_628150"/>
      <w:bookmarkEnd w:id="34498"/>
      <w:r>
        <w:rPr>
          <w:rtl/>
        </w:rPr>
        <w:t xml:space="preserve">הייתי </w:t>
      </w:r>
      <w:bookmarkStart w:id="34499" w:name="_ETM_Q61_628360"/>
      <w:bookmarkEnd w:id="34499"/>
      <w:r>
        <w:rPr>
          <w:rtl/>
        </w:rPr>
        <w:t>סוגרת</w:t>
      </w:r>
      <w:r>
        <w:rPr>
          <w:rFonts w:hint="cs"/>
          <w:rtl/>
        </w:rPr>
        <w:t>.</w:t>
      </w:r>
      <w:r>
        <w:rPr>
          <w:rtl/>
        </w:rPr>
        <w:t xml:space="preserve"> </w:t>
      </w:r>
      <w:bookmarkStart w:id="34500" w:name="_ETM_Q61_629230"/>
      <w:bookmarkEnd w:id="34500"/>
      <w:r>
        <w:rPr>
          <w:rtl/>
        </w:rPr>
        <w:t xml:space="preserve">אבל </w:t>
      </w:r>
      <w:bookmarkStart w:id="34501" w:name="_ETM_Q61_629560"/>
      <w:bookmarkEnd w:id="34501"/>
      <w:r>
        <w:rPr>
          <w:rtl/>
        </w:rPr>
        <w:t>ה</w:t>
      </w:r>
      <w:bookmarkStart w:id="34502" w:name="_ETM_Q61_628054"/>
      <w:bookmarkEnd w:id="34502"/>
      <w:r>
        <w:rPr>
          <w:rFonts w:hint="cs"/>
          <w:rtl/>
        </w:rPr>
        <w:t>עיקר,</w:t>
      </w:r>
      <w:r>
        <w:rPr>
          <w:rtl/>
        </w:rPr>
        <w:t xml:space="preserve"> </w:t>
      </w:r>
      <w:bookmarkStart w:id="34503" w:name="_ETM_Q61_629860"/>
      <w:bookmarkEnd w:id="34503"/>
      <w:r>
        <w:rPr>
          <w:rtl/>
        </w:rPr>
        <w:t xml:space="preserve">אתם </w:t>
      </w:r>
      <w:bookmarkStart w:id="34504" w:name="_ETM_Q61_630099"/>
      <w:bookmarkEnd w:id="34504"/>
      <w:r>
        <w:rPr>
          <w:rtl/>
        </w:rPr>
        <w:t xml:space="preserve">מפילים </w:t>
      </w:r>
      <w:bookmarkStart w:id="34505" w:name="_ETM_Q61_630970"/>
      <w:bookmarkEnd w:id="34505"/>
      <w:r>
        <w:rPr>
          <w:rtl/>
        </w:rPr>
        <w:t xml:space="preserve">את </w:t>
      </w:r>
      <w:bookmarkStart w:id="34506" w:name="_ETM_Q61_631150"/>
      <w:bookmarkEnd w:id="34506"/>
      <w:r>
        <w:rPr>
          <w:rtl/>
        </w:rPr>
        <w:t xml:space="preserve">כל </w:t>
      </w:r>
      <w:bookmarkStart w:id="34507" w:name="_ETM_Q61_631390"/>
      <w:bookmarkEnd w:id="34507"/>
      <w:r>
        <w:rPr>
          <w:rtl/>
        </w:rPr>
        <w:t xml:space="preserve">הגזרות </w:t>
      </w:r>
      <w:bookmarkStart w:id="34508" w:name="_ETM_Q61_631900"/>
      <w:bookmarkEnd w:id="34508"/>
      <w:r>
        <w:rPr>
          <w:rtl/>
        </w:rPr>
        <w:t xml:space="preserve">על </w:t>
      </w:r>
      <w:bookmarkStart w:id="34509" w:name="_ETM_Q61_632020"/>
      <w:bookmarkEnd w:id="34509"/>
      <w:r>
        <w:rPr>
          <w:rtl/>
        </w:rPr>
        <w:t>הציבור</w:t>
      </w:r>
      <w:r>
        <w:rPr>
          <w:rFonts w:hint="cs"/>
          <w:rtl/>
        </w:rPr>
        <w:t>.</w:t>
      </w:r>
      <w:r>
        <w:rPr>
          <w:rtl/>
        </w:rPr>
        <w:t xml:space="preserve"> </w:t>
      </w:r>
      <w:bookmarkStart w:id="34510" w:name="_ETM_Q61_632760"/>
      <w:bookmarkEnd w:id="34510"/>
      <w:r>
        <w:rPr>
          <w:rtl/>
        </w:rPr>
        <w:t>למה</w:t>
      </w:r>
      <w:r>
        <w:rPr>
          <w:rFonts w:hint="cs"/>
          <w:rtl/>
        </w:rPr>
        <w:t>?</w:t>
      </w:r>
      <w:bookmarkStart w:id="34511" w:name="_ETM_Q61_631194"/>
      <w:bookmarkEnd w:id="34511"/>
      <w:r>
        <w:rPr>
          <w:rtl/>
        </w:rPr>
        <w:t xml:space="preserve"> </w:t>
      </w:r>
      <w:bookmarkStart w:id="34512" w:name="_ETM_Q61_633209"/>
      <w:bookmarkEnd w:id="34512"/>
      <w:r>
        <w:rPr>
          <w:rtl/>
        </w:rPr>
        <w:t xml:space="preserve">למה </w:t>
      </w:r>
      <w:bookmarkStart w:id="34513" w:name="_ETM_Q61_633420"/>
      <w:bookmarkEnd w:id="34513"/>
      <w:r>
        <w:rPr>
          <w:rtl/>
        </w:rPr>
        <w:t xml:space="preserve">אתם </w:t>
      </w:r>
      <w:bookmarkStart w:id="34514" w:name="_ETM_Q61_633599"/>
      <w:bookmarkEnd w:id="34514"/>
      <w:r>
        <w:rPr>
          <w:rtl/>
        </w:rPr>
        <w:t xml:space="preserve">לא </w:t>
      </w:r>
      <w:bookmarkStart w:id="34515" w:name="_ETM_Q61_633659"/>
      <w:bookmarkEnd w:id="34515"/>
      <w:r>
        <w:rPr>
          <w:rFonts w:hint="cs"/>
          <w:rtl/>
        </w:rPr>
        <w:t>נותנ</w:t>
      </w:r>
      <w:r>
        <w:rPr>
          <w:rtl/>
        </w:rPr>
        <w:t xml:space="preserve">ים </w:t>
      </w:r>
      <w:bookmarkStart w:id="34516" w:name="_ETM_Q61_633870"/>
      <w:bookmarkEnd w:id="34516"/>
      <w:r>
        <w:rPr>
          <w:rtl/>
        </w:rPr>
        <w:t xml:space="preserve">דוגמה </w:t>
      </w:r>
      <w:bookmarkStart w:id="34517" w:name="_ETM_Q61_634170"/>
      <w:bookmarkEnd w:id="34517"/>
      <w:r>
        <w:rPr>
          <w:rtl/>
        </w:rPr>
        <w:t>אישית</w:t>
      </w:r>
      <w:r>
        <w:rPr>
          <w:rFonts w:hint="cs"/>
          <w:rtl/>
        </w:rPr>
        <w:t>?</w:t>
      </w:r>
      <w:bookmarkStart w:id="34518" w:name="_ETM_Q61_633125"/>
      <w:bookmarkEnd w:id="34518"/>
      <w:r>
        <w:rPr>
          <w:rtl/>
        </w:rPr>
        <w:t xml:space="preserve"> </w:t>
      </w:r>
      <w:bookmarkStart w:id="34519" w:name="_ETM_Q61_634830"/>
      <w:bookmarkEnd w:id="34519"/>
      <w:r>
        <w:rPr>
          <w:rtl/>
        </w:rPr>
        <w:t xml:space="preserve">למה </w:t>
      </w:r>
      <w:bookmarkStart w:id="34520" w:name="_ETM_Q61_635099"/>
      <w:bookmarkEnd w:id="34520"/>
      <w:r>
        <w:rPr>
          <w:rtl/>
        </w:rPr>
        <w:t xml:space="preserve">אתם </w:t>
      </w:r>
      <w:bookmarkStart w:id="34521" w:name="_ETM_Q61_635250"/>
      <w:bookmarkEnd w:id="34521"/>
      <w:r>
        <w:rPr>
          <w:rtl/>
        </w:rPr>
        <w:t xml:space="preserve">לא </w:t>
      </w:r>
      <w:bookmarkStart w:id="34522" w:name="_ETM_Q61_635340"/>
      <w:bookmarkEnd w:id="34522"/>
      <w:r>
        <w:rPr>
          <w:rtl/>
        </w:rPr>
        <w:t xml:space="preserve">סוגרים </w:t>
      </w:r>
      <w:bookmarkStart w:id="34523" w:name="_ETM_Q61_635670"/>
      <w:bookmarkEnd w:id="34523"/>
      <w:r>
        <w:rPr>
          <w:rtl/>
        </w:rPr>
        <w:t xml:space="preserve">משרד </w:t>
      </w:r>
      <w:bookmarkStart w:id="34524" w:name="_ETM_Q61_635970"/>
      <w:bookmarkEnd w:id="34524"/>
      <w:r>
        <w:rPr>
          <w:rFonts w:hint="cs"/>
          <w:rtl/>
        </w:rPr>
        <w:t>אחד?</w:t>
      </w:r>
      <w:bookmarkStart w:id="34525" w:name="_ETM_Q61_636510"/>
      <w:bookmarkEnd w:id="34525"/>
    </w:p>
    <w:p w:rsidR="00FA5774" w:rsidRDefault="00FA5774" w:rsidP="007F652B">
      <w:pPr>
        <w:rPr>
          <w:rtl/>
        </w:rPr>
      </w:pPr>
      <w:bookmarkStart w:id="34526" w:name="_ETM_Q61_638811"/>
      <w:bookmarkStart w:id="34527" w:name="_ETM_Q61_638883"/>
      <w:bookmarkStart w:id="34528" w:name="_ETM_Q61_639004"/>
      <w:bookmarkStart w:id="34529" w:name="_ETM_Q61_639061"/>
      <w:bookmarkStart w:id="34530" w:name="_ETM_Q61_636840"/>
      <w:bookmarkStart w:id="34531" w:name="_ETM_Q61_637319"/>
      <w:bookmarkStart w:id="34532" w:name="_ETM_Q61_636474"/>
      <w:bookmarkEnd w:id="34526"/>
      <w:bookmarkEnd w:id="34527"/>
      <w:bookmarkEnd w:id="34528"/>
      <w:bookmarkEnd w:id="34529"/>
      <w:bookmarkEnd w:id="34530"/>
      <w:bookmarkEnd w:id="34531"/>
      <w:bookmarkEnd w:id="34532"/>
    </w:p>
    <w:p w:rsidR="00FA5774" w:rsidRDefault="00FA5774" w:rsidP="00B87221">
      <w:pPr>
        <w:rPr>
          <w:rtl/>
        </w:rPr>
      </w:pPr>
      <w:bookmarkStart w:id="34533" w:name="_ETM_Q61_641174"/>
      <w:bookmarkStart w:id="34534" w:name="_ETM_Q61_641295"/>
      <w:bookmarkEnd w:id="34533"/>
      <w:bookmarkEnd w:id="34534"/>
      <w:r>
        <w:rPr>
          <w:rtl/>
        </w:rPr>
        <w:t xml:space="preserve">תראה </w:t>
      </w:r>
      <w:bookmarkStart w:id="34535" w:name="_ETM_Q61_637480"/>
      <w:bookmarkEnd w:id="34535"/>
      <w:r>
        <w:rPr>
          <w:rFonts w:hint="cs"/>
          <w:rtl/>
        </w:rPr>
        <w:t xml:space="preserve">את </w:t>
      </w:r>
      <w:r>
        <w:rPr>
          <w:rtl/>
        </w:rPr>
        <w:t xml:space="preserve">דודי </w:t>
      </w:r>
      <w:bookmarkStart w:id="34536" w:name="_ETM_Q61_637870"/>
      <w:bookmarkEnd w:id="34536"/>
      <w:r>
        <w:rPr>
          <w:rtl/>
        </w:rPr>
        <w:t>אמסלם</w:t>
      </w:r>
      <w:bookmarkStart w:id="34537" w:name="_ETM_Q61_635705"/>
      <w:bookmarkEnd w:id="34537"/>
      <w:r>
        <w:rPr>
          <w:rtl/>
        </w:rPr>
        <w:t xml:space="preserve"> </w:t>
      </w:r>
      <w:bookmarkStart w:id="34538" w:name="_ETM_Q61_638650"/>
      <w:bookmarkEnd w:id="34538"/>
      <w:r>
        <w:rPr>
          <w:rFonts w:hint="cs"/>
          <w:rtl/>
        </w:rPr>
        <w:t xml:space="preserve">– </w:t>
      </w:r>
      <w:r>
        <w:rPr>
          <w:rtl/>
        </w:rPr>
        <w:t xml:space="preserve">היום </w:t>
      </w:r>
      <w:bookmarkStart w:id="34539" w:name="_ETM_Q61_638920"/>
      <w:bookmarkEnd w:id="34539"/>
      <w:r>
        <w:rPr>
          <w:rFonts w:hint="cs"/>
          <w:rtl/>
        </w:rPr>
        <w:t>ה</w:t>
      </w:r>
      <w:r>
        <w:rPr>
          <w:rtl/>
        </w:rPr>
        <w:t>תראיין</w:t>
      </w:r>
      <w:r>
        <w:rPr>
          <w:rFonts w:hint="cs"/>
          <w:rtl/>
        </w:rPr>
        <w:t>.</w:t>
      </w:r>
      <w:r>
        <w:rPr>
          <w:rtl/>
        </w:rPr>
        <w:t xml:space="preserve"> </w:t>
      </w:r>
      <w:bookmarkStart w:id="34540" w:name="_ETM_Q61_639519"/>
      <w:bookmarkEnd w:id="34540"/>
      <w:r>
        <w:rPr>
          <w:rtl/>
        </w:rPr>
        <w:t xml:space="preserve">הוא </w:t>
      </w:r>
      <w:bookmarkStart w:id="34541" w:name="_ETM_Q61_639730"/>
      <w:bookmarkEnd w:id="34541"/>
      <w:r>
        <w:rPr>
          <w:rFonts w:hint="cs"/>
          <w:rtl/>
        </w:rPr>
        <w:t>מה</w:t>
      </w:r>
      <w:r>
        <w:rPr>
          <w:rtl/>
        </w:rPr>
        <w:t xml:space="preserve">משרד </w:t>
      </w:r>
      <w:bookmarkStart w:id="34542" w:name="_ETM_Q61_639989"/>
      <w:bookmarkStart w:id="34543" w:name="_ETM_Q61_640109"/>
      <w:bookmarkStart w:id="34544" w:name="_ETM_Q61_639154"/>
      <w:bookmarkEnd w:id="34542"/>
      <w:bookmarkEnd w:id="34543"/>
      <w:bookmarkEnd w:id="34544"/>
      <w:r>
        <w:rPr>
          <w:rtl/>
        </w:rPr>
        <w:t xml:space="preserve">לשיתוף </w:t>
      </w:r>
      <w:bookmarkStart w:id="34545" w:name="_ETM_Q61_640499"/>
      <w:bookmarkEnd w:id="34545"/>
      <w:r>
        <w:rPr>
          <w:rtl/>
        </w:rPr>
        <w:t xml:space="preserve">פעולה </w:t>
      </w:r>
      <w:bookmarkStart w:id="34546" w:name="_ETM_Q61_640799"/>
      <w:bookmarkEnd w:id="34546"/>
      <w:r>
        <w:rPr>
          <w:rtl/>
        </w:rPr>
        <w:t>אזורי</w:t>
      </w:r>
      <w:r>
        <w:rPr>
          <w:rFonts w:hint="cs"/>
          <w:rtl/>
        </w:rPr>
        <w:t xml:space="preserve">. עם מי </w:t>
      </w:r>
      <w:bookmarkStart w:id="34547" w:name="_ETM_Q61_644217"/>
      <w:bookmarkEnd w:id="34547"/>
      <w:r>
        <w:rPr>
          <w:rFonts w:hint="cs"/>
          <w:rtl/>
        </w:rPr>
        <w:t>הוא</w:t>
      </w:r>
      <w:bookmarkStart w:id="34548" w:name="_ETM_Q61_641819"/>
      <w:bookmarkStart w:id="34549" w:name="_ETM_Q61_642440"/>
      <w:bookmarkEnd w:id="34548"/>
      <w:bookmarkEnd w:id="34549"/>
      <w:r>
        <w:rPr>
          <w:rFonts w:hint="cs"/>
          <w:rtl/>
        </w:rPr>
        <w:t xml:space="preserve"> מ</w:t>
      </w:r>
      <w:r>
        <w:rPr>
          <w:rtl/>
        </w:rPr>
        <w:t>ש</w:t>
      </w:r>
      <w:bookmarkStart w:id="34550" w:name="_ETM_Q61_641933"/>
      <w:bookmarkEnd w:id="34550"/>
      <w:r>
        <w:rPr>
          <w:rtl/>
        </w:rPr>
        <w:t xml:space="preserve">תף </w:t>
      </w:r>
      <w:bookmarkStart w:id="34551" w:name="_ETM_Q61_642680"/>
      <w:bookmarkEnd w:id="34551"/>
      <w:r>
        <w:rPr>
          <w:rtl/>
        </w:rPr>
        <w:t>פעולה</w:t>
      </w:r>
      <w:r>
        <w:rPr>
          <w:rFonts w:hint="cs"/>
          <w:rtl/>
        </w:rPr>
        <w:t>?</w:t>
      </w:r>
      <w:r>
        <w:rPr>
          <w:rtl/>
        </w:rPr>
        <w:t xml:space="preserve"> </w:t>
      </w:r>
      <w:bookmarkStart w:id="34552" w:name="_ETM_Q61_644030"/>
      <w:bookmarkEnd w:id="34552"/>
      <w:r>
        <w:rPr>
          <w:rtl/>
        </w:rPr>
        <w:t xml:space="preserve">עם </w:t>
      </w:r>
      <w:bookmarkStart w:id="34553" w:name="_ETM_Q61_644270"/>
      <w:bookmarkEnd w:id="34553"/>
      <w:r>
        <w:rPr>
          <w:rFonts w:hint="cs"/>
          <w:rtl/>
        </w:rPr>
        <w:t xml:space="preserve">מי? </w:t>
      </w:r>
      <w:bookmarkStart w:id="34554" w:name="_ETM_Q61_644810"/>
      <w:bookmarkEnd w:id="34554"/>
      <w:r>
        <w:rPr>
          <w:rtl/>
        </w:rPr>
        <w:t>עם</w:t>
      </w:r>
      <w:r>
        <w:rPr>
          <w:rFonts w:hint="cs"/>
          <w:rtl/>
        </w:rPr>
        <w:t xml:space="preserve"> מי</w:t>
      </w:r>
      <w:bookmarkStart w:id="34555" w:name="_ETM_Q61_643083"/>
      <w:bookmarkEnd w:id="34555"/>
      <w:r>
        <w:rPr>
          <w:rFonts w:hint="cs"/>
          <w:rtl/>
        </w:rPr>
        <w:t>?</w:t>
      </w:r>
      <w:r>
        <w:rPr>
          <w:rtl/>
        </w:rPr>
        <w:t xml:space="preserve"> </w:t>
      </w:r>
      <w:bookmarkStart w:id="34556" w:name="_ETM_Q61_645110"/>
      <w:bookmarkEnd w:id="34556"/>
      <w:r>
        <w:rPr>
          <w:rtl/>
        </w:rPr>
        <w:t xml:space="preserve">אין </w:t>
      </w:r>
      <w:bookmarkStart w:id="34557" w:name="_ETM_Q61_645260"/>
      <w:bookmarkEnd w:id="34557"/>
      <w:r>
        <w:rPr>
          <w:rtl/>
        </w:rPr>
        <w:t xml:space="preserve">אף </w:t>
      </w:r>
      <w:bookmarkStart w:id="34558" w:name="_ETM_Q61_645380"/>
      <w:bookmarkEnd w:id="34558"/>
      <w:r>
        <w:rPr>
          <w:rFonts w:hint="cs"/>
          <w:rtl/>
        </w:rPr>
        <w:t>אחד</w:t>
      </w:r>
      <w:r>
        <w:rPr>
          <w:rtl/>
        </w:rPr>
        <w:t xml:space="preserve"> </w:t>
      </w:r>
      <w:bookmarkStart w:id="34559" w:name="_ETM_Q61_645650"/>
      <w:bookmarkEnd w:id="34559"/>
      <w:r>
        <w:rPr>
          <w:rtl/>
        </w:rPr>
        <w:t xml:space="preserve">באזור </w:t>
      </w:r>
      <w:bookmarkStart w:id="34560" w:name="_ETM_Q61_646280"/>
      <w:bookmarkEnd w:id="34560"/>
      <w:r>
        <w:rPr>
          <w:rtl/>
        </w:rPr>
        <w:t>ש</w:t>
      </w:r>
      <w:bookmarkStart w:id="34561" w:name="_ETM_Q61_646640"/>
      <w:bookmarkStart w:id="34562" w:name="_ETM_Q61_644043"/>
      <w:bookmarkEnd w:id="34561"/>
      <w:bookmarkEnd w:id="34562"/>
      <w:r>
        <w:rPr>
          <w:rFonts w:hint="cs"/>
          <w:rtl/>
        </w:rPr>
        <w:t xml:space="preserve">הוא משתף </w:t>
      </w:r>
      <w:r>
        <w:rPr>
          <w:rtl/>
        </w:rPr>
        <w:t>איתו</w:t>
      </w:r>
      <w:r w:rsidR="00B87221">
        <w:rPr>
          <w:rFonts w:hint="cs"/>
          <w:rtl/>
        </w:rPr>
        <w:t xml:space="preserve"> פעולה</w:t>
      </w:r>
      <w:r>
        <w:rPr>
          <w:rFonts w:hint="cs"/>
          <w:rtl/>
        </w:rPr>
        <w:t>.</w:t>
      </w:r>
      <w:r>
        <w:rPr>
          <w:rtl/>
        </w:rPr>
        <w:t xml:space="preserve"> </w:t>
      </w:r>
      <w:bookmarkStart w:id="34563" w:name="_ETM_Q61_647360"/>
      <w:bookmarkEnd w:id="34563"/>
      <w:r>
        <w:rPr>
          <w:rFonts w:hint="cs"/>
          <w:rtl/>
        </w:rPr>
        <w:t>הוא שר</w:t>
      </w:r>
      <w:r>
        <w:rPr>
          <w:rtl/>
        </w:rPr>
        <w:t xml:space="preserve"> </w:t>
      </w:r>
      <w:bookmarkStart w:id="34564" w:name="_ETM_Q61_647720"/>
      <w:bookmarkEnd w:id="34564"/>
      <w:r>
        <w:rPr>
          <w:rtl/>
        </w:rPr>
        <w:t xml:space="preserve">במשרד </w:t>
      </w:r>
      <w:bookmarkStart w:id="34565" w:name="_ETM_Q61_648200"/>
      <w:bookmarkEnd w:id="34565"/>
      <w:r>
        <w:rPr>
          <w:rtl/>
        </w:rPr>
        <w:t>המשפטים</w:t>
      </w:r>
      <w:bookmarkStart w:id="34566" w:name="_ETM_Q61_648343"/>
      <w:bookmarkEnd w:id="34566"/>
      <w:r>
        <w:rPr>
          <w:rFonts w:hint="cs"/>
          <w:rtl/>
        </w:rPr>
        <w:t>. אפס הוא עשה.</w:t>
      </w:r>
      <w:bookmarkStart w:id="34567" w:name="_ETM_Q61_648633"/>
      <w:bookmarkStart w:id="34568" w:name="_ETM_Q61_650355"/>
      <w:bookmarkEnd w:id="34567"/>
      <w:bookmarkEnd w:id="34568"/>
      <w:r>
        <w:rPr>
          <w:rFonts w:hint="cs"/>
          <w:rtl/>
        </w:rPr>
        <w:t xml:space="preserve"> קלמן ול</w:t>
      </w:r>
      <w:bookmarkStart w:id="34569" w:name="_ETM_Q61_648221"/>
      <w:bookmarkEnd w:id="34569"/>
      <w:r>
        <w:rPr>
          <w:rFonts w:hint="cs"/>
          <w:rtl/>
        </w:rPr>
        <w:t>יב</w:t>
      </w:r>
      <w:bookmarkStart w:id="34570" w:name="_ETM_Q61_650022"/>
      <w:bookmarkEnd w:id="34570"/>
      <w:r>
        <w:rPr>
          <w:rFonts w:hint="cs"/>
          <w:rtl/>
        </w:rPr>
        <w:t>ר</w:t>
      </w:r>
      <w:bookmarkStart w:id="34571" w:name="_ETM_Q61_649591"/>
      <w:bookmarkEnd w:id="34571"/>
      <w:r>
        <w:rPr>
          <w:rFonts w:hint="cs"/>
          <w:rtl/>
        </w:rPr>
        <w:t xml:space="preserve">מן שואלים אותו: מה </w:t>
      </w:r>
      <w:bookmarkStart w:id="34572" w:name="_ETM_Q61_650161"/>
      <w:bookmarkEnd w:id="34572"/>
      <w:r>
        <w:rPr>
          <w:rFonts w:hint="cs"/>
          <w:rtl/>
        </w:rPr>
        <w:t>עשית במשרד המשפטים? אין תשובה</w:t>
      </w:r>
      <w:bookmarkStart w:id="34573" w:name="_ETM_Q61_653210"/>
      <w:bookmarkEnd w:id="34573"/>
      <w:r w:rsidR="00B87221">
        <w:rPr>
          <w:rFonts w:hint="cs"/>
          <w:rtl/>
        </w:rPr>
        <w:t>.</w:t>
      </w:r>
      <w:r>
        <w:rPr>
          <w:rFonts w:hint="cs"/>
          <w:rtl/>
        </w:rPr>
        <w:t xml:space="preserve"> </w:t>
      </w:r>
      <w:bookmarkStart w:id="34574" w:name="_ETM_Q61_653848"/>
      <w:bookmarkEnd w:id="34574"/>
      <w:r>
        <w:rPr>
          <w:rFonts w:hint="cs"/>
          <w:rtl/>
        </w:rPr>
        <w:t>אין תשובה.</w:t>
      </w:r>
      <w:bookmarkStart w:id="34575" w:name="_ETM_Q61_655847"/>
      <w:bookmarkEnd w:id="34575"/>
    </w:p>
    <w:p w:rsidR="00FA5774" w:rsidRDefault="00FA5774" w:rsidP="007F652B">
      <w:pPr>
        <w:rPr>
          <w:rtl/>
        </w:rPr>
      </w:pPr>
      <w:bookmarkStart w:id="34576" w:name="_ETM_Q61_655929"/>
      <w:bookmarkStart w:id="34577" w:name="_ETM_Q61_651490"/>
      <w:bookmarkEnd w:id="34576"/>
      <w:bookmarkEnd w:id="34577"/>
    </w:p>
    <w:p w:rsidR="00FA5774" w:rsidRDefault="00FA5774" w:rsidP="007F652B">
      <w:pPr>
        <w:pStyle w:val="af5"/>
        <w:keepNext/>
        <w:rPr>
          <w:rtl/>
        </w:rPr>
      </w:pPr>
      <w:bookmarkStart w:id="34578" w:name="ET_interruption_6361_75"/>
      <w:r w:rsidRPr="003B0125">
        <w:rPr>
          <w:rStyle w:val="TagStyle"/>
          <w:rtl/>
        </w:rPr>
        <w:t xml:space="preserve"> &lt;&lt; קריאה &gt;&gt; </w:t>
      </w:r>
      <w:r>
        <w:rPr>
          <w:rtl/>
        </w:rPr>
        <w:t>נאור שירי (יש עתיד):</w:t>
      </w:r>
      <w:r w:rsidRPr="003B0125">
        <w:rPr>
          <w:rStyle w:val="TagStyle"/>
          <w:rtl/>
        </w:rPr>
        <w:t xml:space="preserve"> &lt;&lt; קריאה &gt;&gt;</w:t>
      </w:r>
      <w:r>
        <w:rPr>
          <w:rtl/>
        </w:rPr>
        <w:t xml:space="preserve">   </w:t>
      </w:r>
      <w:bookmarkEnd w:id="34578"/>
    </w:p>
    <w:p w:rsidR="00FA5774" w:rsidRDefault="00FA5774" w:rsidP="00A6278C">
      <w:pPr>
        <w:rPr>
          <w:rtl/>
        </w:rPr>
      </w:pPr>
    </w:p>
    <w:p w:rsidR="00FA5774" w:rsidRDefault="00FA5774" w:rsidP="007F652B">
      <w:pPr>
        <w:rPr>
          <w:rtl/>
        </w:rPr>
      </w:pPr>
      <w:bookmarkStart w:id="34579" w:name="_ETM_Q61_653980"/>
      <w:bookmarkEnd w:id="34579"/>
      <w:r>
        <w:rPr>
          <w:rFonts w:hint="cs"/>
          <w:rtl/>
        </w:rPr>
        <w:t>היועמ"שית.</w:t>
      </w:r>
    </w:p>
    <w:p w:rsidR="00FA5774" w:rsidRDefault="00FA5774" w:rsidP="007F652B">
      <w:pPr>
        <w:rPr>
          <w:rtl/>
        </w:rPr>
      </w:pPr>
      <w:bookmarkStart w:id="34580" w:name="_ETM_Q61_657364"/>
      <w:bookmarkStart w:id="34581" w:name="_ETM_Q61_657455"/>
      <w:bookmarkEnd w:id="34580"/>
      <w:bookmarkEnd w:id="34581"/>
    </w:p>
    <w:p w:rsidR="00FA5774" w:rsidRDefault="00FA5774" w:rsidP="007F652B">
      <w:pPr>
        <w:pStyle w:val="-"/>
        <w:keepNext/>
        <w:rPr>
          <w:rtl/>
        </w:rPr>
      </w:pPr>
      <w:bookmarkStart w:id="34582" w:name="ET_speakercontinue_5300_76"/>
      <w:r w:rsidRPr="003B0125">
        <w:rPr>
          <w:rStyle w:val="TagStyle"/>
          <w:rtl/>
        </w:rPr>
        <w:t xml:space="preserve"> &lt;&lt; דובר_המשך &gt;&gt; </w:t>
      </w:r>
      <w:r>
        <w:rPr>
          <w:rtl/>
        </w:rPr>
        <w:t>מירב בן ארי (יש עתיד):</w:t>
      </w:r>
      <w:r w:rsidRPr="003B0125">
        <w:rPr>
          <w:rStyle w:val="TagStyle"/>
          <w:rtl/>
        </w:rPr>
        <w:t xml:space="preserve"> &lt;&lt; דובר_המשך &gt;&gt;</w:t>
      </w:r>
      <w:r>
        <w:rPr>
          <w:rtl/>
        </w:rPr>
        <w:t xml:space="preserve">   </w:t>
      </w:r>
      <w:bookmarkEnd w:id="34582"/>
    </w:p>
    <w:p w:rsidR="00FA5774" w:rsidRDefault="00FA5774" w:rsidP="00A6278C">
      <w:pPr>
        <w:rPr>
          <w:rtl/>
        </w:rPr>
      </w:pPr>
    </w:p>
    <w:p w:rsidR="00446486" w:rsidRDefault="00FA5774" w:rsidP="00B87221">
      <w:pPr>
        <w:rPr>
          <w:rtl/>
        </w:rPr>
      </w:pPr>
      <w:bookmarkStart w:id="34583" w:name="_ETM_Q61_658592"/>
      <w:bookmarkStart w:id="34584" w:name="_ETM_Q61_654090"/>
      <w:bookmarkEnd w:id="34583"/>
      <w:bookmarkEnd w:id="34584"/>
      <w:r>
        <w:rPr>
          <w:rFonts w:hint="cs"/>
          <w:rtl/>
        </w:rPr>
        <w:t xml:space="preserve">היועמ"שית </w:t>
      </w:r>
      <w:r>
        <w:rPr>
          <w:rtl/>
        </w:rPr>
        <w:t>–</w:t>
      </w:r>
      <w:r>
        <w:rPr>
          <w:rFonts w:hint="cs"/>
          <w:rtl/>
        </w:rPr>
        <w:t xml:space="preserve"> זה מתוך שינה</w:t>
      </w:r>
      <w:r w:rsidR="00B87221">
        <w:rPr>
          <w:rFonts w:hint="cs"/>
          <w:rtl/>
        </w:rPr>
        <w:t>,</w:t>
      </w:r>
      <w:r>
        <w:rPr>
          <w:rFonts w:hint="cs"/>
          <w:rtl/>
        </w:rPr>
        <w:t xml:space="preserve"> ברפלקס</w:t>
      </w:r>
      <w:bookmarkStart w:id="34585" w:name="_ETM_Q61_657540"/>
      <w:bookmarkEnd w:id="34585"/>
      <w:r>
        <w:rPr>
          <w:rFonts w:hint="cs"/>
          <w:rtl/>
        </w:rPr>
        <w:t xml:space="preserve">, זה בכלל לא </w:t>
      </w:r>
      <w:bookmarkStart w:id="34586" w:name="_ETM_Q61_660385"/>
      <w:bookmarkEnd w:id="34586"/>
      <w:r>
        <w:rPr>
          <w:rFonts w:hint="cs"/>
          <w:rtl/>
        </w:rPr>
        <w:t>שאלה.</w:t>
      </w:r>
      <w:bookmarkStart w:id="34587" w:name="_ETM_Q61_656690"/>
      <w:bookmarkEnd w:id="34587"/>
      <w:r>
        <w:rPr>
          <w:rFonts w:hint="cs"/>
          <w:rtl/>
        </w:rPr>
        <w:t xml:space="preserve"> יש לו שלושה משרדים</w:t>
      </w:r>
      <w:bookmarkStart w:id="34588" w:name="_ETM_Q61_658459"/>
      <w:bookmarkEnd w:id="34588"/>
      <w:r w:rsidR="00B87221">
        <w:rPr>
          <w:rFonts w:hint="cs"/>
          <w:rtl/>
        </w:rPr>
        <w:t>,</w:t>
      </w:r>
      <w:r>
        <w:rPr>
          <w:rFonts w:hint="cs"/>
          <w:rtl/>
        </w:rPr>
        <w:t xml:space="preserve"> יש לו עוד אחד</w:t>
      </w:r>
      <w:bookmarkStart w:id="34589" w:name="_ETM_Q61_661050"/>
      <w:bookmarkStart w:id="34590" w:name="_ETM_Q61_661170"/>
      <w:bookmarkStart w:id="34591" w:name="_ETM_Q61_661260"/>
      <w:bookmarkStart w:id="34592" w:name="_ETM_Q61_661380"/>
      <w:bookmarkStart w:id="34593" w:name="_ETM_Q61_661620"/>
      <w:bookmarkStart w:id="34594" w:name="_ETM_Q61_659460"/>
      <w:bookmarkEnd w:id="34589"/>
      <w:bookmarkEnd w:id="34590"/>
      <w:bookmarkEnd w:id="34591"/>
      <w:bookmarkEnd w:id="34592"/>
      <w:bookmarkEnd w:id="34593"/>
      <w:bookmarkEnd w:id="34594"/>
      <w:r>
        <w:rPr>
          <w:rFonts w:hint="cs"/>
          <w:rtl/>
        </w:rPr>
        <w:t xml:space="preserve">, כבר </w:t>
      </w:r>
      <w:bookmarkStart w:id="34595" w:name="_ETM_Q61_660988"/>
      <w:bookmarkStart w:id="34596" w:name="_ETM_Q61_661830"/>
      <w:bookmarkEnd w:id="34595"/>
      <w:bookmarkEnd w:id="34596"/>
      <w:r>
        <w:rPr>
          <w:rtl/>
        </w:rPr>
        <w:t>שכחתי</w:t>
      </w:r>
      <w:r>
        <w:rPr>
          <w:rFonts w:hint="cs"/>
          <w:rtl/>
        </w:rPr>
        <w:t>:</w:t>
      </w:r>
      <w:bookmarkStart w:id="34597" w:name="_ETM_Q61_662160"/>
      <w:bookmarkEnd w:id="34597"/>
      <w:r>
        <w:rPr>
          <w:rFonts w:hint="cs"/>
          <w:rtl/>
        </w:rPr>
        <w:t xml:space="preserve"> שיתוף </w:t>
      </w:r>
      <w:bookmarkStart w:id="34598" w:name="_ETM_Q61_636059"/>
      <w:bookmarkEnd w:id="34598"/>
      <w:r>
        <w:rPr>
          <w:rFonts w:hint="cs"/>
          <w:rtl/>
        </w:rPr>
        <w:t xml:space="preserve">פעולה, משרד המשפטים </w:t>
      </w:r>
      <w:bookmarkStart w:id="34599" w:name="_ETM_Q61_665172"/>
      <w:bookmarkStart w:id="34600" w:name="_ETM_Q61_665259"/>
      <w:bookmarkStart w:id="34601" w:name="_ETM_Q61_660489"/>
      <w:bookmarkEnd w:id="34599"/>
      <w:bookmarkEnd w:id="34600"/>
      <w:bookmarkEnd w:id="34601"/>
      <w:r w:rsidR="00446486">
        <w:rPr>
          <w:rFonts w:hint="cs"/>
          <w:rtl/>
        </w:rPr>
        <w:t>ומה עוד הוא עושה? אה, שר מקשר.</w:t>
      </w:r>
    </w:p>
    <w:p w:rsidR="00FA5774" w:rsidRDefault="00FA5774" w:rsidP="00446486">
      <w:pPr>
        <w:rPr>
          <w:rtl/>
        </w:rPr>
      </w:pPr>
    </w:p>
    <w:p w:rsidR="00FA5774" w:rsidRDefault="00FA5774" w:rsidP="007F652B">
      <w:pPr>
        <w:pStyle w:val="af5"/>
        <w:keepNext/>
        <w:rPr>
          <w:rtl/>
        </w:rPr>
      </w:pPr>
      <w:bookmarkStart w:id="34602" w:name="ET_interruption_6361_77"/>
      <w:r w:rsidRPr="00216407">
        <w:rPr>
          <w:rStyle w:val="TagStyle"/>
          <w:rtl/>
        </w:rPr>
        <w:t xml:space="preserve"> &lt;&lt; קריאה &gt;&gt; </w:t>
      </w:r>
      <w:r>
        <w:rPr>
          <w:rtl/>
        </w:rPr>
        <w:t>נאור שירי (יש עתיד):</w:t>
      </w:r>
      <w:r w:rsidRPr="00216407">
        <w:rPr>
          <w:rStyle w:val="TagStyle"/>
          <w:rtl/>
        </w:rPr>
        <w:t xml:space="preserve"> &lt;&lt; קריאה &gt;&gt;</w:t>
      </w:r>
      <w:r>
        <w:rPr>
          <w:rtl/>
        </w:rPr>
        <w:t xml:space="preserve">   </w:t>
      </w:r>
      <w:bookmarkEnd w:id="34602"/>
    </w:p>
    <w:p w:rsidR="00FA5774" w:rsidRDefault="00FA5774" w:rsidP="00A6278C">
      <w:pPr>
        <w:rPr>
          <w:rtl/>
        </w:rPr>
      </w:pPr>
    </w:p>
    <w:p w:rsidR="00FA5774" w:rsidRDefault="00FA5774" w:rsidP="00B87221">
      <w:pPr>
        <w:rPr>
          <w:rtl/>
        </w:rPr>
      </w:pPr>
      <w:bookmarkStart w:id="34603" w:name="_ETM_Q61_660239"/>
      <w:bookmarkEnd w:id="34603"/>
      <w:r>
        <w:rPr>
          <w:rFonts w:hint="cs"/>
          <w:rtl/>
        </w:rPr>
        <w:t>הוא גם מחזיק בתיק שאחראי לרם בן ברק.</w:t>
      </w:r>
    </w:p>
    <w:p w:rsidR="00FA5774" w:rsidRDefault="00FA5774" w:rsidP="007F652B">
      <w:pPr>
        <w:rPr>
          <w:rtl/>
        </w:rPr>
      </w:pPr>
      <w:bookmarkStart w:id="34604" w:name="_ETM_Q61_667633"/>
      <w:bookmarkStart w:id="34605" w:name="_ETM_Q61_667707"/>
      <w:bookmarkEnd w:id="34604"/>
      <w:bookmarkEnd w:id="34605"/>
    </w:p>
    <w:p w:rsidR="00FA5774" w:rsidRDefault="00FA5774" w:rsidP="007F652B">
      <w:pPr>
        <w:pStyle w:val="af6"/>
        <w:keepNext/>
        <w:rPr>
          <w:rtl/>
        </w:rPr>
      </w:pPr>
      <w:bookmarkStart w:id="34606" w:name="ET_yor_6598_79"/>
      <w:r w:rsidRPr="00216407">
        <w:rPr>
          <w:rStyle w:val="TagStyle"/>
          <w:rtl/>
        </w:rPr>
        <w:t xml:space="preserve">&lt;&lt; יור &gt;&gt; </w:t>
      </w:r>
      <w:r>
        <w:rPr>
          <w:rtl/>
        </w:rPr>
        <w:t>היו"ר משה סולומון:</w:t>
      </w:r>
      <w:r w:rsidRPr="00216407">
        <w:rPr>
          <w:rStyle w:val="TagStyle"/>
          <w:rtl/>
        </w:rPr>
        <w:t xml:space="preserve"> &lt;&lt; יור &gt;&gt;</w:t>
      </w:r>
      <w:r>
        <w:rPr>
          <w:rtl/>
        </w:rPr>
        <w:t xml:space="preserve">   </w:t>
      </w:r>
      <w:bookmarkEnd w:id="34606"/>
    </w:p>
    <w:p w:rsidR="00FA5774" w:rsidRDefault="00FA5774" w:rsidP="00A6278C">
      <w:pPr>
        <w:rPr>
          <w:rtl/>
        </w:rPr>
      </w:pPr>
    </w:p>
    <w:p w:rsidR="00FA5774" w:rsidRDefault="00FA5774" w:rsidP="007F652B">
      <w:pPr>
        <w:rPr>
          <w:rtl/>
        </w:rPr>
      </w:pPr>
      <w:bookmarkStart w:id="34607" w:name="_ETM_Q61_663921"/>
      <w:bookmarkEnd w:id="34607"/>
      <w:r>
        <w:rPr>
          <w:rFonts w:hint="cs"/>
          <w:rtl/>
        </w:rPr>
        <w:t>תודה רבה.</w:t>
      </w:r>
      <w:bookmarkStart w:id="34608" w:name="_ETM_Q61_665889"/>
      <w:bookmarkEnd w:id="34608"/>
    </w:p>
    <w:p w:rsidR="00FA5774" w:rsidRDefault="00FA5774" w:rsidP="007F652B">
      <w:pPr>
        <w:rPr>
          <w:rtl/>
        </w:rPr>
      </w:pPr>
      <w:bookmarkStart w:id="34609" w:name="_ETM_Q61_666080"/>
      <w:bookmarkStart w:id="34610" w:name="_ETM_Q61_666147"/>
      <w:bookmarkEnd w:id="34609"/>
      <w:bookmarkEnd w:id="34610"/>
    </w:p>
    <w:p w:rsidR="00FA5774" w:rsidRDefault="00FA5774" w:rsidP="007F652B">
      <w:pPr>
        <w:pStyle w:val="-"/>
        <w:keepNext/>
        <w:rPr>
          <w:rtl/>
        </w:rPr>
      </w:pPr>
      <w:bookmarkStart w:id="34611" w:name="ET_speakercontinue_5300_80"/>
      <w:r w:rsidRPr="00216407">
        <w:rPr>
          <w:rStyle w:val="TagStyle"/>
          <w:rtl/>
        </w:rPr>
        <w:t xml:space="preserve"> &lt;&lt; דובר_המשך &gt;&gt; </w:t>
      </w:r>
      <w:r>
        <w:rPr>
          <w:rtl/>
        </w:rPr>
        <w:t>מירב בן ארי (יש עתיד):</w:t>
      </w:r>
      <w:r w:rsidRPr="00216407">
        <w:rPr>
          <w:rStyle w:val="TagStyle"/>
          <w:rtl/>
        </w:rPr>
        <w:t xml:space="preserve"> &lt;&lt; דובר_המשך &gt;&gt;</w:t>
      </w:r>
      <w:r>
        <w:rPr>
          <w:rtl/>
        </w:rPr>
        <w:t xml:space="preserve">   </w:t>
      </w:r>
      <w:bookmarkEnd w:id="34611"/>
    </w:p>
    <w:p w:rsidR="00FA5774" w:rsidRDefault="00FA5774" w:rsidP="00A6278C">
      <w:pPr>
        <w:rPr>
          <w:rtl/>
        </w:rPr>
      </w:pPr>
    </w:p>
    <w:p w:rsidR="00FA5774" w:rsidRDefault="00FA5774" w:rsidP="007F652B">
      <w:pPr>
        <w:rPr>
          <w:rtl/>
        </w:rPr>
      </w:pPr>
      <w:bookmarkStart w:id="34612" w:name="_ETM_Q61_667037"/>
      <w:bookmarkStart w:id="34613" w:name="_ETM_Q61_666649"/>
      <w:bookmarkEnd w:id="34612"/>
      <w:bookmarkEnd w:id="34613"/>
      <w:r>
        <w:rPr>
          <w:rFonts w:hint="cs"/>
          <w:rtl/>
        </w:rPr>
        <w:t xml:space="preserve">רגע, </w:t>
      </w:r>
      <w:bookmarkStart w:id="34614" w:name="_ETM_Q61_666439"/>
      <w:bookmarkEnd w:id="34614"/>
      <w:r>
        <w:rPr>
          <w:rFonts w:hint="cs"/>
          <w:rtl/>
        </w:rPr>
        <w:t>מילה.</w:t>
      </w:r>
      <w:bookmarkStart w:id="34615" w:name="_ETM_Q61_666460"/>
      <w:bookmarkEnd w:id="34615"/>
    </w:p>
    <w:p w:rsidR="00FA5774" w:rsidRDefault="00FA5774" w:rsidP="007F652B">
      <w:pPr>
        <w:rPr>
          <w:rtl/>
        </w:rPr>
      </w:pPr>
      <w:bookmarkStart w:id="34616" w:name="_ETM_Q61_666662"/>
      <w:bookmarkStart w:id="34617" w:name="_ETM_Q61_666727"/>
      <w:bookmarkEnd w:id="34616"/>
      <w:bookmarkEnd w:id="34617"/>
    </w:p>
    <w:p w:rsidR="00FA5774" w:rsidRDefault="00FA5774" w:rsidP="007F652B">
      <w:pPr>
        <w:pStyle w:val="af6"/>
        <w:keepNext/>
        <w:rPr>
          <w:rtl/>
        </w:rPr>
      </w:pPr>
      <w:bookmarkStart w:id="34618" w:name="ET_yor_6598_81"/>
      <w:r w:rsidRPr="00216407">
        <w:rPr>
          <w:rStyle w:val="TagStyle"/>
          <w:rtl/>
        </w:rPr>
        <w:t xml:space="preserve"> &lt;&lt; יור &gt;&gt; </w:t>
      </w:r>
      <w:r>
        <w:rPr>
          <w:rtl/>
        </w:rPr>
        <w:t>היו"ר משה סולומון:</w:t>
      </w:r>
      <w:r w:rsidRPr="00216407">
        <w:rPr>
          <w:rStyle w:val="TagStyle"/>
          <w:rtl/>
        </w:rPr>
        <w:t xml:space="preserve"> &lt;&lt; יור &gt;&gt;</w:t>
      </w:r>
      <w:r>
        <w:rPr>
          <w:rtl/>
        </w:rPr>
        <w:t xml:space="preserve">   </w:t>
      </w:r>
      <w:bookmarkEnd w:id="34618"/>
    </w:p>
    <w:p w:rsidR="00FA5774" w:rsidRDefault="00FA5774" w:rsidP="00A6278C">
      <w:pPr>
        <w:rPr>
          <w:rtl/>
        </w:rPr>
      </w:pPr>
    </w:p>
    <w:p w:rsidR="00FA5774" w:rsidRDefault="00FA5774" w:rsidP="007F652B">
      <w:pPr>
        <w:rPr>
          <w:rtl/>
        </w:rPr>
      </w:pPr>
      <w:bookmarkStart w:id="34619" w:name="_ETM_Q61_667317"/>
      <w:bookmarkEnd w:id="34619"/>
      <w:r>
        <w:rPr>
          <w:rFonts w:hint="cs"/>
          <w:rtl/>
        </w:rPr>
        <w:t>תם הז</w:t>
      </w:r>
      <w:bookmarkStart w:id="34620" w:name="_ETM_Q61_667610"/>
      <w:bookmarkEnd w:id="34620"/>
      <w:r>
        <w:rPr>
          <w:rFonts w:hint="cs"/>
          <w:rtl/>
        </w:rPr>
        <w:t>מן.</w:t>
      </w:r>
      <w:bookmarkStart w:id="34621" w:name="_ETM_Q61_671307"/>
      <w:bookmarkEnd w:id="34621"/>
    </w:p>
    <w:p w:rsidR="00FA5774" w:rsidRDefault="00FA5774" w:rsidP="007F652B">
      <w:pPr>
        <w:rPr>
          <w:rtl/>
        </w:rPr>
      </w:pPr>
      <w:bookmarkStart w:id="34622" w:name="_ETM_Q61_671374"/>
      <w:bookmarkEnd w:id="34622"/>
    </w:p>
    <w:p w:rsidR="00FA5774" w:rsidRDefault="00FA5774" w:rsidP="007F652B">
      <w:pPr>
        <w:pStyle w:val="-"/>
        <w:keepNext/>
        <w:rPr>
          <w:rtl/>
        </w:rPr>
      </w:pPr>
      <w:bookmarkStart w:id="34623" w:name="ET_speakercontinue_5300_82"/>
      <w:r w:rsidRPr="00216407">
        <w:rPr>
          <w:rStyle w:val="TagStyle"/>
          <w:rtl/>
        </w:rPr>
        <w:t xml:space="preserve"> &lt;&lt; דובר_המשך &gt;&gt; </w:t>
      </w:r>
      <w:r>
        <w:rPr>
          <w:rtl/>
        </w:rPr>
        <w:t>מירב בן ארי (יש עתיד):</w:t>
      </w:r>
      <w:r w:rsidRPr="00216407">
        <w:rPr>
          <w:rStyle w:val="TagStyle"/>
          <w:rtl/>
        </w:rPr>
        <w:t xml:space="preserve"> &lt;&lt; דובר_המשך &gt;&gt;</w:t>
      </w:r>
      <w:r>
        <w:rPr>
          <w:rtl/>
        </w:rPr>
        <w:t xml:space="preserve">   </w:t>
      </w:r>
      <w:bookmarkEnd w:id="34623"/>
    </w:p>
    <w:p w:rsidR="00FA5774" w:rsidRDefault="00FA5774" w:rsidP="00A6278C">
      <w:pPr>
        <w:rPr>
          <w:rtl/>
        </w:rPr>
      </w:pPr>
    </w:p>
    <w:p w:rsidR="00FA5774" w:rsidRDefault="00FA5774" w:rsidP="007F652B">
      <w:pPr>
        <w:rPr>
          <w:rtl/>
        </w:rPr>
      </w:pPr>
      <w:bookmarkStart w:id="34624" w:name="_ETM_Q61_672145"/>
      <w:bookmarkEnd w:id="34624"/>
      <w:r>
        <w:rPr>
          <w:rFonts w:hint="cs"/>
          <w:rtl/>
        </w:rPr>
        <w:t xml:space="preserve">כן, </w:t>
      </w:r>
      <w:bookmarkStart w:id="34625" w:name="_ETM_Q61_668610"/>
      <w:bookmarkEnd w:id="34625"/>
      <w:r>
        <w:rPr>
          <w:rFonts w:hint="cs"/>
          <w:rtl/>
        </w:rPr>
        <w:t xml:space="preserve">אבל </w:t>
      </w:r>
      <w:bookmarkStart w:id="34626" w:name="_ETM_Q61_669512"/>
      <w:bookmarkEnd w:id="34626"/>
      <w:r>
        <w:rPr>
          <w:rFonts w:hint="cs"/>
          <w:rtl/>
        </w:rPr>
        <w:t>כולם דיברו.</w:t>
      </w:r>
    </w:p>
    <w:p w:rsidR="00FA5774" w:rsidRDefault="00FA5774" w:rsidP="007F652B">
      <w:pPr>
        <w:rPr>
          <w:rtl/>
        </w:rPr>
      </w:pPr>
    </w:p>
    <w:p w:rsidR="00FA5774" w:rsidRDefault="00FA5774" w:rsidP="007F652B">
      <w:pPr>
        <w:pStyle w:val="af6"/>
        <w:keepNext/>
        <w:rPr>
          <w:rtl/>
        </w:rPr>
      </w:pPr>
      <w:bookmarkStart w:id="34627" w:name="_ETM_Q61_669150"/>
      <w:bookmarkStart w:id="34628" w:name="ET_yor_6598_83"/>
      <w:bookmarkEnd w:id="34627"/>
      <w:r w:rsidRPr="00216407">
        <w:rPr>
          <w:rStyle w:val="TagStyle"/>
          <w:rtl/>
        </w:rPr>
        <w:t xml:space="preserve"> &lt;&lt; יור &gt;&gt; </w:t>
      </w:r>
      <w:r>
        <w:rPr>
          <w:rtl/>
        </w:rPr>
        <w:t>היו"ר משה סולומון:</w:t>
      </w:r>
      <w:r w:rsidRPr="00216407">
        <w:rPr>
          <w:rStyle w:val="TagStyle"/>
          <w:rtl/>
        </w:rPr>
        <w:t xml:space="preserve"> &lt;&lt; יור &gt;&gt;</w:t>
      </w:r>
      <w:r>
        <w:rPr>
          <w:rtl/>
        </w:rPr>
        <w:t xml:space="preserve">   </w:t>
      </w:r>
      <w:bookmarkEnd w:id="34628"/>
    </w:p>
    <w:p w:rsidR="00FA5774" w:rsidRDefault="00FA5774" w:rsidP="00A6278C">
      <w:pPr>
        <w:rPr>
          <w:rtl/>
        </w:rPr>
      </w:pPr>
    </w:p>
    <w:p w:rsidR="00FA5774" w:rsidRDefault="00FA5774" w:rsidP="007F652B">
      <w:pPr>
        <w:rPr>
          <w:rtl/>
        </w:rPr>
      </w:pPr>
      <w:bookmarkStart w:id="34629" w:name="_ETM_Q61_669685"/>
      <w:bookmarkEnd w:id="34629"/>
      <w:r>
        <w:rPr>
          <w:rFonts w:hint="cs"/>
          <w:rtl/>
        </w:rPr>
        <w:t>את צודקת, משפט סיכו</w:t>
      </w:r>
      <w:bookmarkStart w:id="34630" w:name="_ETM_Q61_669561"/>
      <w:bookmarkEnd w:id="34630"/>
      <w:r>
        <w:rPr>
          <w:rFonts w:hint="cs"/>
          <w:rtl/>
        </w:rPr>
        <w:t>ם.</w:t>
      </w:r>
    </w:p>
    <w:p w:rsidR="00FA5774" w:rsidRDefault="00FA5774" w:rsidP="007F652B">
      <w:pPr>
        <w:rPr>
          <w:rtl/>
        </w:rPr>
      </w:pPr>
      <w:bookmarkStart w:id="34631" w:name="_ETM_Q61_670777"/>
      <w:bookmarkStart w:id="34632" w:name="_ETM_Q61_670838"/>
      <w:bookmarkEnd w:id="34631"/>
      <w:bookmarkEnd w:id="34632"/>
    </w:p>
    <w:p w:rsidR="00FA5774" w:rsidRDefault="00FA5774" w:rsidP="007F652B">
      <w:pPr>
        <w:pStyle w:val="-"/>
        <w:keepNext/>
        <w:rPr>
          <w:rtl/>
        </w:rPr>
      </w:pPr>
      <w:bookmarkStart w:id="34633" w:name="ET_speakercontinue_5300_84"/>
      <w:r w:rsidRPr="00216407">
        <w:rPr>
          <w:rStyle w:val="TagStyle"/>
          <w:rtl/>
        </w:rPr>
        <w:t xml:space="preserve"> &lt;&lt; דובר_המשך &gt;&gt; </w:t>
      </w:r>
      <w:r>
        <w:rPr>
          <w:rtl/>
        </w:rPr>
        <w:t>מירב בן ארי (יש עתיד):</w:t>
      </w:r>
      <w:r w:rsidRPr="00216407">
        <w:rPr>
          <w:rStyle w:val="TagStyle"/>
          <w:rtl/>
        </w:rPr>
        <w:t xml:space="preserve"> &lt;&lt; דובר_המשך &gt;&gt;</w:t>
      </w:r>
      <w:r>
        <w:rPr>
          <w:rtl/>
        </w:rPr>
        <w:t xml:space="preserve">   </w:t>
      </w:r>
      <w:bookmarkEnd w:id="34633"/>
    </w:p>
    <w:p w:rsidR="00FA5774" w:rsidRDefault="00FA5774" w:rsidP="00A6278C">
      <w:pPr>
        <w:rPr>
          <w:rtl/>
        </w:rPr>
      </w:pPr>
    </w:p>
    <w:p w:rsidR="00FA5774" w:rsidRDefault="00FA5774" w:rsidP="007F652B">
      <w:pPr>
        <w:rPr>
          <w:rtl/>
        </w:rPr>
      </w:pPr>
      <w:bookmarkStart w:id="34634" w:name="_ETM_Q61_671271"/>
      <w:bookmarkEnd w:id="34634"/>
      <w:r>
        <w:rPr>
          <w:rFonts w:hint="cs"/>
          <w:rtl/>
        </w:rPr>
        <w:t xml:space="preserve">גם </w:t>
      </w:r>
      <w:bookmarkStart w:id="34635" w:name="_ETM_Q61_665340"/>
      <w:bookmarkStart w:id="34636" w:name="_ETM_Q61_665430"/>
      <w:bookmarkStart w:id="34637" w:name="_ETM_Q61_662550"/>
      <w:bookmarkStart w:id="34638" w:name="_ETM_Q61_670069"/>
      <w:bookmarkStart w:id="34639" w:name="_ETM_Q61_670189"/>
      <w:bookmarkStart w:id="34640" w:name="_ETM_Q61_672629"/>
      <w:bookmarkEnd w:id="34635"/>
      <w:bookmarkEnd w:id="34636"/>
      <w:bookmarkEnd w:id="34637"/>
      <w:bookmarkEnd w:id="34638"/>
      <w:bookmarkEnd w:id="34639"/>
      <w:bookmarkEnd w:id="34640"/>
      <w:r>
        <w:rPr>
          <w:rFonts w:hint="cs"/>
          <w:rtl/>
        </w:rPr>
        <w:t>א</w:t>
      </w:r>
      <w:r>
        <w:rPr>
          <w:rtl/>
        </w:rPr>
        <w:t xml:space="preserve">תה </w:t>
      </w:r>
      <w:bookmarkStart w:id="34641" w:name="_ETM_Q61_672840"/>
      <w:bookmarkEnd w:id="34641"/>
      <w:r>
        <w:rPr>
          <w:rtl/>
        </w:rPr>
        <w:t>דיברת</w:t>
      </w:r>
      <w:r>
        <w:rPr>
          <w:rFonts w:hint="cs"/>
          <w:rtl/>
        </w:rPr>
        <w:t>,</w:t>
      </w:r>
      <w:r>
        <w:rPr>
          <w:rtl/>
        </w:rPr>
        <w:t xml:space="preserve"> </w:t>
      </w:r>
      <w:bookmarkStart w:id="34642" w:name="_ETM_Q61_673260"/>
      <w:bookmarkEnd w:id="34642"/>
      <w:r>
        <w:rPr>
          <w:rtl/>
        </w:rPr>
        <w:t>נכון</w:t>
      </w:r>
      <w:r>
        <w:rPr>
          <w:rFonts w:hint="cs"/>
          <w:rtl/>
        </w:rPr>
        <w:t>?</w:t>
      </w:r>
      <w:bookmarkStart w:id="34643" w:name="_ETM_Q61_673739"/>
      <w:bookmarkEnd w:id="34643"/>
    </w:p>
    <w:p w:rsidR="00FA5774" w:rsidRDefault="00FA5774" w:rsidP="007F652B">
      <w:pPr>
        <w:rPr>
          <w:rtl/>
        </w:rPr>
      </w:pPr>
      <w:bookmarkStart w:id="34644" w:name="_ETM_Q61_670311"/>
      <w:bookmarkEnd w:id="34644"/>
    </w:p>
    <w:p w:rsidR="00FA5774" w:rsidRDefault="00FA5774" w:rsidP="007F652B">
      <w:pPr>
        <w:pStyle w:val="af6"/>
        <w:keepNext/>
        <w:rPr>
          <w:rtl/>
        </w:rPr>
      </w:pPr>
      <w:bookmarkStart w:id="34645" w:name="ET_yor_6598_85"/>
      <w:r w:rsidRPr="00216407">
        <w:rPr>
          <w:rStyle w:val="TagStyle"/>
          <w:rtl/>
        </w:rPr>
        <w:t xml:space="preserve"> &lt;&lt; יור &gt;&gt; </w:t>
      </w:r>
      <w:r>
        <w:rPr>
          <w:rtl/>
        </w:rPr>
        <w:t>היו"ר משה סולומון:</w:t>
      </w:r>
      <w:r w:rsidRPr="00216407">
        <w:rPr>
          <w:rStyle w:val="TagStyle"/>
          <w:rtl/>
        </w:rPr>
        <w:t xml:space="preserve"> &lt;&lt; יור &gt;&gt;</w:t>
      </w:r>
      <w:r>
        <w:rPr>
          <w:rtl/>
        </w:rPr>
        <w:t xml:space="preserve">   </w:t>
      </w:r>
      <w:bookmarkEnd w:id="34645"/>
    </w:p>
    <w:p w:rsidR="00FA5774" w:rsidRDefault="00FA5774" w:rsidP="00A6278C">
      <w:pPr>
        <w:rPr>
          <w:rtl/>
        </w:rPr>
      </w:pPr>
    </w:p>
    <w:p w:rsidR="00FA5774" w:rsidRDefault="00FA5774" w:rsidP="007F652B">
      <w:pPr>
        <w:rPr>
          <w:rtl/>
        </w:rPr>
      </w:pPr>
      <w:bookmarkStart w:id="34646" w:name="_ETM_Q61_670705"/>
      <w:bookmarkStart w:id="34647" w:name="_ETM_Q61_674549"/>
      <w:bookmarkStart w:id="34648" w:name="_ETM_Q61_671312"/>
      <w:bookmarkEnd w:id="34646"/>
      <w:bookmarkEnd w:id="34647"/>
      <w:bookmarkEnd w:id="34648"/>
      <w:r>
        <w:rPr>
          <w:rtl/>
        </w:rPr>
        <w:t>נכון</w:t>
      </w:r>
      <w:r>
        <w:rPr>
          <w:rFonts w:hint="cs"/>
          <w:rtl/>
        </w:rPr>
        <w:t xml:space="preserve">. לכן אני </w:t>
      </w:r>
      <w:bookmarkStart w:id="34649" w:name="_ETM_Q61_676910"/>
      <w:bookmarkStart w:id="34650" w:name="_ETM_Q61_672022"/>
      <w:bookmarkEnd w:id="34649"/>
      <w:bookmarkEnd w:id="34650"/>
      <w:r>
        <w:rPr>
          <w:rFonts w:hint="cs"/>
          <w:rtl/>
        </w:rPr>
        <w:t>נותן לך עוד משפט סיכום.</w:t>
      </w:r>
      <w:bookmarkStart w:id="34651" w:name="_ETM_Q61_674879"/>
      <w:bookmarkEnd w:id="34651"/>
    </w:p>
    <w:p w:rsidR="00FA5774" w:rsidRDefault="00FA5774" w:rsidP="007F652B">
      <w:pPr>
        <w:rPr>
          <w:rtl/>
        </w:rPr>
      </w:pPr>
      <w:bookmarkStart w:id="34652" w:name="_ETM_Q61_678150"/>
      <w:bookmarkStart w:id="34653" w:name="_ETM_Q61_678265"/>
      <w:bookmarkStart w:id="34654" w:name="_ETM_Q61_673712"/>
      <w:bookmarkEnd w:id="34652"/>
      <w:bookmarkEnd w:id="34653"/>
      <w:bookmarkEnd w:id="34654"/>
    </w:p>
    <w:p w:rsidR="00FA5774" w:rsidRDefault="00FA5774" w:rsidP="007F652B">
      <w:pPr>
        <w:pStyle w:val="-"/>
        <w:keepNext/>
        <w:rPr>
          <w:rtl/>
        </w:rPr>
      </w:pPr>
      <w:bookmarkStart w:id="34655" w:name="ET_speakercontinue_5300_86"/>
      <w:r w:rsidRPr="005A3939">
        <w:rPr>
          <w:rStyle w:val="TagStyle"/>
          <w:rtl/>
        </w:rPr>
        <w:t xml:space="preserve"> &lt;&lt; דובר_המשך &gt;&gt; </w:t>
      </w:r>
      <w:r>
        <w:rPr>
          <w:rtl/>
        </w:rPr>
        <w:t>מירב בן ארי (יש עתיד):</w:t>
      </w:r>
      <w:r w:rsidRPr="005A3939">
        <w:rPr>
          <w:rStyle w:val="TagStyle"/>
          <w:rtl/>
        </w:rPr>
        <w:t xml:space="preserve"> &lt;&lt; דובר_המשך &gt;&gt;</w:t>
      </w:r>
      <w:r>
        <w:rPr>
          <w:rtl/>
        </w:rPr>
        <w:t xml:space="preserve">   </w:t>
      </w:r>
      <w:bookmarkEnd w:id="34655"/>
    </w:p>
    <w:p w:rsidR="00FA5774" w:rsidRDefault="00FA5774" w:rsidP="00A6278C">
      <w:pPr>
        <w:rPr>
          <w:rtl/>
        </w:rPr>
      </w:pPr>
    </w:p>
    <w:p w:rsidR="00FA5774" w:rsidRDefault="00FA5774" w:rsidP="007F652B">
      <w:pPr>
        <w:rPr>
          <w:rtl/>
        </w:rPr>
      </w:pPr>
      <w:bookmarkStart w:id="34656" w:name="_ETM_Q61_674613"/>
      <w:bookmarkEnd w:id="34656"/>
      <w:r>
        <w:rPr>
          <w:rFonts w:hint="cs"/>
          <w:rtl/>
        </w:rPr>
        <w:t xml:space="preserve">כי אתה חביב עליי. באמת אתה </w:t>
      </w:r>
      <w:bookmarkStart w:id="34657" w:name="_ETM_Q61_680069"/>
      <w:bookmarkEnd w:id="34657"/>
      <w:r>
        <w:rPr>
          <w:rFonts w:hint="cs"/>
          <w:rtl/>
        </w:rPr>
        <w:t>חביב עליי.</w:t>
      </w:r>
      <w:bookmarkStart w:id="34658" w:name="_ETM_Q61_676682"/>
      <w:bookmarkEnd w:id="34658"/>
    </w:p>
    <w:p w:rsidR="00FA5774" w:rsidRPr="005A3939" w:rsidRDefault="00FA5774" w:rsidP="007F652B">
      <w:pPr>
        <w:rPr>
          <w:rtl/>
        </w:rPr>
      </w:pPr>
      <w:bookmarkStart w:id="34659" w:name="_ETM_Q61_676878"/>
      <w:bookmarkStart w:id="34660" w:name="_ETM_Q61_676942"/>
      <w:bookmarkEnd w:id="34659"/>
      <w:bookmarkEnd w:id="34660"/>
    </w:p>
    <w:p w:rsidR="00FA5774" w:rsidRDefault="00FA5774" w:rsidP="007F652B">
      <w:pPr>
        <w:rPr>
          <w:rtl/>
        </w:rPr>
      </w:pPr>
      <w:bookmarkStart w:id="34661" w:name="_ETM_Q61_678327"/>
      <w:bookmarkStart w:id="34662" w:name="_ETM_Q61_678403"/>
      <w:bookmarkEnd w:id="34661"/>
      <w:bookmarkEnd w:id="34662"/>
      <w:r>
        <w:rPr>
          <w:rFonts w:hint="cs"/>
          <w:rtl/>
        </w:rPr>
        <w:t xml:space="preserve">אוה, הינה, שר אחד </w:t>
      </w:r>
      <w:bookmarkStart w:id="34663" w:name="_ETM_Q61_678682"/>
      <w:bookmarkEnd w:id="34663"/>
      <w:r>
        <w:rPr>
          <w:rFonts w:hint="cs"/>
          <w:rtl/>
        </w:rPr>
        <w:t xml:space="preserve">שעובד. בוא, שב. בוסו, </w:t>
      </w:r>
      <w:bookmarkStart w:id="34664" w:name="_ETM_Q61_682129"/>
      <w:bookmarkStart w:id="34665" w:name="_ETM_Q61_678513"/>
      <w:bookmarkEnd w:id="34664"/>
      <w:bookmarkEnd w:id="34665"/>
      <w:r>
        <w:rPr>
          <w:rtl/>
        </w:rPr>
        <w:t xml:space="preserve">לך </w:t>
      </w:r>
      <w:bookmarkStart w:id="34666" w:name="_ETM_Q61_682879"/>
      <w:bookmarkEnd w:id="34666"/>
      <w:r>
        <w:rPr>
          <w:rFonts w:hint="cs"/>
          <w:rtl/>
        </w:rPr>
        <w:t xml:space="preserve">נדאג </w:t>
      </w:r>
      <w:r w:rsidR="00B87221">
        <w:rPr>
          <w:rtl/>
        </w:rPr>
        <w:t>למק</w:t>
      </w:r>
      <w:r w:rsidR="00B87221">
        <w:rPr>
          <w:rFonts w:hint="cs"/>
          <w:rtl/>
        </w:rPr>
        <w:t>ו</w:t>
      </w:r>
      <w:r>
        <w:rPr>
          <w:rtl/>
        </w:rPr>
        <w:t>ם</w:t>
      </w:r>
      <w:r w:rsidR="00B87221">
        <w:rPr>
          <w:rFonts w:hint="cs"/>
          <w:rtl/>
        </w:rPr>
        <w:t>,</w:t>
      </w:r>
      <w:r>
        <w:rPr>
          <w:rtl/>
        </w:rPr>
        <w:t xml:space="preserve"> </w:t>
      </w:r>
      <w:bookmarkStart w:id="34667" w:name="_ETM_Q61_683269"/>
      <w:bookmarkEnd w:id="34667"/>
      <w:r>
        <w:rPr>
          <w:rtl/>
        </w:rPr>
        <w:t xml:space="preserve">כי </w:t>
      </w:r>
      <w:bookmarkStart w:id="34668" w:name="_ETM_Q61_683389"/>
      <w:bookmarkEnd w:id="34668"/>
      <w:r>
        <w:rPr>
          <w:rtl/>
        </w:rPr>
        <w:t xml:space="preserve">אתה </w:t>
      </w:r>
      <w:bookmarkStart w:id="34669" w:name="_ETM_Q61_683629"/>
      <w:bookmarkEnd w:id="34669"/>
      <w:r>
        <w:rPr>
          <w:rtl/>
        </w:rPr>
        <w:t>עובד</w:t>
      </w:r>
      <w:r>
        <w:rPr>
          <w:rFonts w:hint="cs"/>
          <w:rtl/>
        </w:rPr>
        <w:t>.</w:t>
      </w:r>
      <w:r>
        <w:rPr>
          <w:rtl/>
        </w:rPr>
        <w:t xml:space="preserve"> </w:t>
      </w:r>
      <w:bookmarkStart w:id="34670" w:name="_ETM_Q61_684430"/>
      <w:bookmarkEnd w:id="34670"/>
      <w:r>
        <w:rPr>
          <w:rtl/>
        </w:rPr>
        <w:t>שב</w:t>
      </w:r>
      <w:r>
        <w:rPr>
          <w:rFonts w:hint="cs"/>
          <w:rtl/>
        </w:rPr>
        <w:t>,</w:t>
      </w:r>
      <w:r>
        <w:rPr>
          <w:rtl/>
        </w:rPr>
        <w:t xml:space="preserve"> </w:t>
      </w:r>
      <w:bookmarkStart w:id="34671" w:name="_ETM_Q61_684730"/>
      <w:bookmarkEnd w:id="34671"/>
      <w:r>
        <w:rPr>
          <w:rtl/>
        </w:rPr>
        <w:t>שב</w:t>
      </w:r>
      <w:r>
        <w:rPr>
          <w:rFonts w:hint="cs"/>
          <w:rtl/>
        </w:rPr>
        <w:t>,</w:t>
      </w:r>
      <w:r>
        <w:rPr>
          <w:rtl/>
        </w:rPr>
        <w:t xml:space="preserve"> </w:t>
      </w:r>
      <w:bookmarkStart w:id="34672" w:name="_ETM_Q61_684910"/>
      <w:bookmarkEnd w:id="34672"/>
      <w:r>
        <w:rPr>
          <w:rtl/>
        </w:rPr>
        <w:t>שב</w:t>
      </w:r>
      <w:r>
        <w:rPr>
          <w:rFonts w:hint="cs"/>
          <w:rtl/>
        </w:rPr>
        <w:t xml:space="preserve">. תראה את </w:t>
      </w:r>
      <w:bookmarkStart w:id="34673" w:name="_ETM_Q61_683803"/>
      <w:bookmarkEnd w:id="34673"/>
      <w:r>
        <w:rPr>
          <w:rFonts w:hint="cs"/>
          <w:rtl/>
        </w:rPr>
        <w:t>עמיחי אליהו,</w:t>
      </w:r>
      <w:bookmarkStart w:id="34674" w:name="_ETM_Q61_684813"/>
      <w:bookmarkEnd w:id="34674"/>
      <w:r>
        <w:rPr>
          <w:rFonts w:hint="cs"/>
          <w:rtl/>
        </w:rPr>
        <w:t xml:space="preserve"> אין לו מקום.</w:t>
      </w:r>
    </w:p>
    <w:p w:rsidR="00FA5774" w:rsidRDefault="00FA5774" w:rsidP="007F652B">
      <w:pPr>
        <w:rPr>
          <w:rtl/>
        </w:rPr>
      </w:pPr>
      <w:bookmarkStart w:id="34675" w:name="_ETM_Q61_683513"/>
      <w:bookmarkEnd w:id="34675"/>
    </w:p>
    <w:p w:rsidR="00FA5774" w:rsidRDefault="00FA5774" w:rsidP="007F652B">
      <w:pPr>
        <w:pStyle w:val="af6"/>
        <w:keepNext/>
        <w:rPr>
          <w:rtl/>
        </w:rPr>
      </w:pPr>
      <w:bookmarkStart w:id="34676" w:name="ET_yor_6598_87"/>
      <w:r w:rsidRPr="005A3939">
        <w:rPr>
          <w:rStyle w:val="TagStyle"/>
          <w:rtl/>
        </w:rPr>
        <w:t xml:space="preserve"> &lt;&lt; יור &gt;&gt; </w:t>
      </w:r>
      <w:r>
        <w:rPr>
          <w:rtl/>
        </w:rPr>
        <w:t>היו"ר משה סולומון:</w:t>
      </w:r>
      <w:r w:rsidRPr="005A3939">
        <w:rPr>
          <w:rStyle w:val="TagStyle"/>
          <w:rtl/>
        </w:rPr>
        <w:t xml:space="preserve"> &lt;&lt; יור &gt;&gt;</w:t>
      </w:r>
      <w:r>
        <w:rPr>
          <w:rtl/>
        </w:rPr>
        <w:t xml:space="preserve">   </w:t>
      </w:r>
      <w:bookmarkEnd w:id="34676"/>
    </w:p>
    <w:p w:rsidR="00FA5774" w:rsidRDefault="00FA5774" w:rsidP="00A6278C">
      <w:pPr>
        <w:rPr>
          <w:rtl/>
        </w:rPr>
      </w:pPr>
    </w:p>
    <w:p w:rsidR="00FA5774" w:rsidRDefault="00FA5774" w:rsidP="007F652B">
      <w:pPr>
        <w:rPr>
          <w:rtl/>
        </w:rPr>
      </w:pPr>
      <w:bookmarkStart w:id="34677" w:name="_ETM_Q61_684077"/>
      <w:bookmarkEnd w:id="34677"/>
      <w:r>
        <w:rPr>
          <w:rFonts w:hint="cs"/>
          <w:rtl/>
        </w:rPr>
        <w:t xml:space="preserve">זהו, </w:t>
      </w:r>
      <w:bookmarkStart w:id="34678" w:name="_ETM_Q61_687956"/>
      <w:bookmarkEnd w:id="34678"/>
      <w:r>
        <w:rPr>
          <w:rFonts w:hint="cs"/>
          <w:rtl/>
        </w:rPr>
        <w:t xml:space="preserve">סיימת. חברת הכנסת </w:t>
      </w:r>
      <w:bookmarkStart w:id="34679" w:name="_ETM_Q61_685823"/>
      <w:bookmarkEnd w:id="34679"/>
      <w:r>
        <w:rPr>
          <w:rFonts w:hint="cs"/>
          <w:rtl/>
        </w:rPr>
        <w:t>מירב, תם הזמן.</w:t>
      </w:r>
    </w:p>
    <w:p w:rsidR="00FA5774" w:rsidRDefault="00FA5774" w:rsidP="007F652B">
      <w:pPr>
        <w:rPr>
          <w:rtl/>
        </w:rPr>
      </w:pPr>
      <w:bookmarkStart w:id="34680" w:name="_ETM_Q61_689557"/>
      <w:bookmarkStart w:id="34681" w:name="_ETM_Q61_689628"/>
      <w:bookmarkEnd w:id="34680"/>
      <w:bookmarkEnd w:id="34681"/>
    </w:p>
    <w:p w:rsidR="00FA5774" w:rsidRDefault="00FA5774" w:rsidP="007F652B">
      <w:pPr>
        <w:pStyle w:val="-"/>
        <w:keepNext/>
        <w:rPr>
          <w:rtl/>
        </w:rPr>
      </w:pPr>
      <w:bookmarkStart w:id="34682" w:name="ET_speakercontinue_5300_88"/>
      <w:r w:rsidRPr="005A3939">
        <w:rPr>
          <w:rStyle w:val="TagStyle"/>
          <w:rtl/>
        </w:rPr>
        <w:t xml:space="preserve"> &lt;&lt; דובר_המשך &gt;&gt; </w:t>
      </w:r>
      <w:r>
        <w:rPr>
          <w:rtl/>
        </w:rPr>
        <w:t>מירב בן ארי (יש עתיד):</w:t>
      </w:r>
      <w:r w:rsidRPr="005A3939">
        <w:rPr>
          <w:rStyle w:val="TagStyle"/>
          <w:rtl/>
        </w:rPr>
        <w:t xml:space="preserve"> &lt;&lt; דובר_המשך &gt;&gt;</w:t>
      </w:r>
      <w:r>
        <w:rPr>
          <w:rtl/>
        </w:rPr>
        <w:t xml:space="preserve">   </w:t>
      </w:r>
      <w:bookmarkEnd w:id="34682"/>
    </w:p>
    <w:p w:rsidR="00FA5774" w:rsidRDefault="00FA5774" w:rsidP="00A6278C">
      <w:pPr>
        <w:rPr>
          <w:rtl/>
        </w:rPr>
      </w:pPr>
    </w:p>
    <w:p w:rsidR="00FA5774" w:rsidRDefault="00FA5774" w:rsidP="007F652B">
      <w:pPr>
        <w:rPr>
          <w:rtl/>
        </w:rPr>
      </w:pPr>
      <w:bookmarkStart w:id="34683" w:name="_ETM_Q61_690479"/>
      <w:bookmarkEnd w:id="34683"/>
      <w:r>
        <w:rPr>
          <w:rFonts w:hint="cs"/>
          <w:rtl/>
        </w:rPr>
        <w:t>אב</w:t>
      </w:r>
      <w:bookmarkStart w:id="34684" w:name="_ETM_Q61_686764"/>
      <w:bookmarkEnd w:id="34684"/>
      <w:r>
        <w:rPr>
          <w:rFonts w:hint="cs"/>
          <w:rtl/>
        </w:rPr>
        <w:t xml:space="preserve">ל הם נהנים. למה </w:t>
      </w:r>
      <w:bookmarkStart w:id="34685" w:name="_ETM_Q61_689567"/>
      <w:bookmarkEnd w:id="34685"/>
      <w:r>
        <w:rPr>
          <w:rFonts w:hint="cs"/>
          <w:rtl/>
        </w:rPr>
        <w:t>לא להמשיך?</w:t>
      </w:r>
      <w:bookmarkStart w:id="34686" w:name="_ETM_Q61_687253"/>
      <w:bookmarkEnd w:id="34686"/>
    </w:p>
    <w:p w:rsidR="00FA5774" w:rsidRDefault="00FA5774" w:rsidP="007F652B">
      <w:pPr>
        <w:rPr>
          <w:rtl/>
        </w:rPr>
      </w:pPr>
      <w:bookmarkStart w:id="34687" w:name="_ETM_Q61_687456"/>
      <w:bookmarkStart w:id="34688" w:name="_ETM_Q61_687533"/>
      <w:bookmarkEnd w:id="34687"/>
      <w:bookmarkEnd w:id="34688"/>
    </w:p>
    <w:p w:rsidR="00FA5774" w:rsidRDefault="00FA5774" w:rsidP="007F652B">
      <w:pPr>
        <w:pStyle w:val="af6"/>
        <w:keepNext/>
        <w:rPr>
          <w:rtl/>
        </w:rPr>
      </w:pPr>
      <w:bookmarkStart w:id="34689" w:name="ET_yor_6598_90"/>
      <w:r w:rsidRPr="005A3939">
        <w:rPr>
          <w:rStyle w:val="TagStyle"/>
          <w:rtl/>
        </w:rPr>
        <w:t xml:space="preserve"> &lt;&lt; יור &gt;&gt; </w:t>
      </w:r>
      <w:r>
        <w:rPr>
          <w:rtl/>
        </w:rPr>
        <w:t>היו"ר משה סולומון:</w:t>
      </w:r>
      <w:r w:rsidRPr="005A3939">
        <w:rPr>
          <w:rStyle w:val="TagStyle"/>
          <w:rtl/>
        </w:rPr>
        <w:t xml:space="preserve"> &lt;&lt; יור &gt;&gt;</w:t>
      </w:r>
      <w:r>
        <w:rPr>
          <w:rtl/>
        </w:rPr>
        <w:t xml:space="preserve">   </w:t>
      </w:r>
      <w:bookmarkEnd w:id="34689"/>
    </w:p>
    <w:p w:rsidR="00FA5774" w:rsidRDefault="00FA5774" w:rsidP="00A6278C">
      <w:pPr>
        <w:rPr>
          <w:rtl/>
        </w:rPr>
      </w:pPr>
    </w:p>
    <w:p w:rsidR="00FA5774" w:rsidRDefault="00FA5774" w:rsidP="007F652B">
      <w:pPr>
        <w:rPr>
          <w:rtl/>
        </w:rPr>
      </w:pPr>
      <w:bookmarkStart w:id="34690" w:name="_ETM_Q61_689882"/>
      <w:bookmarkEnd w:id="34690"/>
      <w:r>
        <w:rPr>
          <w:rFonts w:hint="cs"/>
          <w:rtl/>
        </w:rPr>
        <w:t xml:space="preserve">את צודקת, אבל אולי </w:t>
      </w:r>
      <w:bookmarkStart w:id="34691" w:name="_ETM_Q61_689723"/>
      <w:bookmarkEnd w:id="34691"/>
      <w:r>
        <w:rPr>
          <w:rFonts w:hint="cs"/>
          <w:rtl/>
        </w:rPr>
        <w:t xml:space="preserve">ניתן לחבר הכנסת אביגדור </w:t>
      </w:r>
      <w:bookmarkStart w:id="34692" w:name="_ETM_Q61_690803"/>
      <w:bookmarkEnd w:id="34692"/>
      <w:r>
        <w:rPr>
          <w:rFonts w:hint="cs"/>
          <w:rtl/>
        </w:rPr>
        <w:t xml:space="preserve">ליברמן </w:t>
      </w:r>
      <w:bookmarkStart w:id="34693" w:name="_ETM_Q61_691811"/>
      <w:bookmarkEnd w:id="34693"/>
      <w:r>
        <w:rPr>
          <w:rFonts w:hint="cs"/>
          <w:rtl/>
        </w:rPr>
        <w:t>להמשיך. תראי, הוא עומד ומחכה.</w:t>
      </w:r>
    </w:p>
    <w:p w:rsidR="00FA5774" w:rsidRPr="005A3939" w:rsidRDefault="00FA5774" w:rsidP="007F652B">
      <w:pPr>
        <w:rPr>
          <w:rtl/>
        </w:rPr>
      </w:pPr>
      <w:bookmarkStart w:id="34694" w:name="_ETM_Q61_692013"/>
      <w:bookmarkStart w:id="34695" w:name="_ETM_Q61_694403"/>
      <w:bookmarkStart w:id="34696" w:name="_ETM_Q61_694470"/>
      <w:bookmarkEnd w:id="34694"/>
      <w:bookmarkEnd w:id="34695"/>
      <w:bookmarkEnd w:id="34696"/>
    </w:p>
    <w:p w:rsidR="00FA5774" w:rsidRDefault="00FA5774" w:rsidP="007F652B">
      <w:pPr>
        <w:pStyle w:val="-"/>
        <w:keepNext/>
        <w:rPr>
          <w:rtl/>
        </w:rPr>
      </w:pPr>
      <w:bookmarkStart w:id="34697" w:name="ET_speakercontinue_5300_89"/>
      <w:r w:rsidRPr="005A3939">
        <w:rPr>
          <w:rStyle w:val="TagStyle"/>
          <w:rtl/>
        </w:rPr>
        <w:t xml:space="preserve"> &lt;&lt; דובר_המשך &gt;&gt; </w:t>
      </w:r>
      <w:r>
        <w:rPr>
          <w:rtl/>
        </w:rPr>
        <w:t>מירב בן ארי (יש עתיד):</w:t>
      </w:r>
      <w:r w:rsidRPr="005A3939">
        <w:rPr>
          <w:rStyle w:val="TagStyle"/>
          <w:rtl/>
        </w:rPr>
        <w:t xml:space="preserve"> &lt;&lt; דובר_המשך &gt;&gt;</w:t>
      </w:r>
      <w:r>
        <w:rPr>
          <w:rtl/>
        </w:rPr>
        <w:t xml:space="preserve">   </w:t>
      </w:r>
      <w:bookmarkEnd w:id="34697"/>
    </w:p>
    <w:p w:rsidR="00FA5774" w:rsidRDefault="00FA5774" w:rsidP="00A6278C">
      <w:pPr>
        <w:rPr>
          <w:rtl/>
        </w:rPr>
      </w:pPr>
    </w:p>
    <w:p w:rsidR="00FA5774" w:rsidRDefault="00FA5774" w:rsidP="00B87221">
      <w:pPr>
        <w:rPr>
          <w:rtl/>
        </w:rPr>
      </w:pPr>
      <w:bookmarkStart w:id="34698" w:name="_ETM_Q61_688185"/>
      <w:bookmarkStart w:id="34699" w:name="_ETM_Q61_685240"/>
      <w:bookmarkStart w:id="34700" w:name="_ETM_Q61_685840"/>
      <w:bookmarkStart w:id="34701" w:name="_ETM_Q61_687760"/>
      <w:bookmarkStart w:id="34702" w:name="_ETM_Q61_688810"/>
      <w:bookmarkStart w:id="34703" w:name="_ETM_Q61_689020"/>
      <w:bookmarkStart w:id="34704" w:name="_ETM_Q61_689890"/>
      <w:bookmarkStart w:id="34705" w:name="_ETM_Q61_690220"/>
      <w:bookmarkStart w:id="34706" w:name="_ETM_Q61_690520"/>
      <w:bookmarkStart w:id="34707" w:name="_ETM_Q61_690610"/>
      <w:bookmarkStart w:id="34708" w:name="_ETM_Q61_691090"/>
      <w:bookmarkStart w:id="34709" w:name="_ETM_Q61_691240"/>
      <w:bookmarkEnd w:id="34698"/>
      <w:bookmarkEnd w:id="34699"/>
      <w:bookmarkEnd w:id="34700"/>
      <w:bookmarkEnd w:id="34701"/>
      <w:bookmarkEnd w:id="34702"/>
      <w:bookmarkEnd w:id="34703"/>
      <w:bookmarkEnd w:id="34704"/>
      <w:bookmarkEnd w:id="34705"/>
      <w:bookmarkEnd w:id="34706"/>
      <w:bookmarkEnd w:id="34707"/>
      <w:bookmarkEnd w:id="34708"/>
      <w:bookmarkEnd w:id="34709"/>
      <w:r>
        <w:rPr>
          <w:rFonts w:hint="cs"/>
          <w:rtl/>
        </w:rPr>
        <w:t xml:space="preserve">תראה, </w:t>
      </w:r>
      <w:bookmarkStart w:id="34710" w:name="_ETM_Q61_695432"/>
      <w:bookmarkEnd w:id="34710"/>
      <w:r>
        <w:rPr>
          <w:rFonts w:hint="cs"/>
          <w:rtl/>
        </w:rPr>
        <w:t>הרי בוסו לא יעלה.</w:t>
      </w:r>
      <w:bookmarkStart w:id="34711" w:name="_ETM_Q61_695793"/>
      <w:bookmarkEnd w:id="34711"/>
      <w:r>
        <w:rPr>
          <w:rtl/>
        </w:rPr>
        <w:t xml:space="preserve"> </w:t>
      </w:r>
      <w:bookmarkStart w:id="34712" w:name="_ETM_Q61_698069"/>
      <w:bookmarkEnd w:id="34712"/>
      <w:r>
        <w:rPr>
          <w:rtl/>
        </w:rPr>
        <w:t xml:space="preserve">אתם </w:t>
      </w:r>
      <w:bookmarkStart w:id="34713" w:name="_ETM_Q61_698370"/>
      <w:bookmarkEnd w:id="34713"/>
      <w:r>
        <w:rPr>
          <w:rtl/>
        </w:rPr>
        <w:t xml:space="preserve">צריכים </w:t>
      </w:r>
      <w:bookmarkStart w:id="34714" w:name="_ETM_Q61_698640"/>
      <w:bookmarkEnd w:id="34714"/>
      <w:r>
        <w:rPr>
          <w:rtl/>
        </w:rPr>
        <w:t xml:space="preserve">למשוך </w:t>
      </w:r>
      <w:bookmarkStart w:id="34715" w:name="_ETM_Q61_698910"/>
      <w:bookmarkEnd w:id="34715"/>
      <w:r>
        <w:rPr>
          <w:rtl/>
        </w:rPr>
        <w:t>זמן</w:t>
      </w:r>
      <w:r>
        <w:rPr>
          <w:rFonts w:hint="cs"/>
          <w:rtl/>
        </w:rPr>
        <w:t xml:space="preserve"> </w:t>
      </w:r>
      <w:bookmarkStart w:id="34716" w:name="_ETM_Q61_698254"/>
      <w:bookmarkEnd w:id="34716"/>
      <w:r>
        <w:rPr>
          <w:rFonts w:hint="cs"/>
          <w:rtl/>
        </w:rPr>
        <w:t>עד</w:t>
      </w:r>
      <w:r>
        <w:rPr>
          <w:rtl/>
        </w:rPr>
        <w:t xml:space="preserve"> </w:t>
      </w:r>
      <w:bookmarkStart w:id="34717" w:name="_ETM_Q61_699660"/>
      <w:bookmarkEnd w:id="34717"/>
      <w:r>
        <w:rPr>
          <w:rFonts w:hint="cs"/>
          <w:rtl/>
        </w:rPr>
        <w:t>שי</w:t>
      </w:r>
      <w:r>
        <w:rPr>
          <w:rtl/>
        </w:rPr>
        <w:t>תעור</w:t>
      </w:r>
      <w:bookmarkStart w:id="34718" w:name="_ETM_Q61_697662"/>
      <w:bookmarkEnd w:id="34718"/>
      <w:r>
        <w:rPr>
          <w:rtl/>
        </w:rPr>
        <w:t>רו</w:t>
      </w:r>
      <w:r>
        <w:rPr>
          <w:rFonts w:hint="cs"/>
          <w:rtl/>
        </w:rPr>
        <w:t>,</w:t>
      </w:r>
      <w:r>
        <w:rPr>
          <w:rtl/>
        </w:rPr>
        <w:t xml:space="preserve"> </w:t>
      </w:r>
      <w:bookmarkStart w:id="34719" w:name="_ETM_Q61_700319"/>
      <w:bookmarkEnd w:id="34719"/>
      <w:r>
        <w:rPr>
          <w:rtl/>
        </w:rPr>
        <w:t xml:space="preserve">יקומו </w:t>
      </w:r>
      <w:bookmarkStart w:id="34720" w:name="_ETM_Q61_700769"/>
      <w:bookmarkEnd w:id="34720"/>
      <w:r>
        <w:rPr>
          <w:rtl/>
        </w:rPr>
        <w:t xml:space="preserve">עכשיו </w:t>
      </w:r>
      <w:bookmarkStart w:id="34721" w:name="_ETM_Q61_701040"/>
      <w:bookmarkEnd w:id="34721"/>
      <w:r>
        <w:rPr>
          <w:rtl/>
        </w:rPr>
        <w:t>משנ</w:t>
      </w:r>
      <w:r>
        <w:rPr>
          <w:rFonts w:hint="cs"/>
          <w:rtl/>
        </w:rPr>
        <w:t xml:space="preserve">"ב. אתה יודע </w:t>
      </w:r>
      <w:bookmarkStart w:id="34722" w:name="_ETM_Q61_701813"/>
      <w:bookmarkEnd w:id="34722"/>
      <w:r>
        <w:rPr>
          <w:rFonts w:hint="cs"/>
          <w:rtl/>
        </w:rPr>
        <w:t>מה זה שנ"ב?</w:t>
      </w:r>
    </w:p>
    <w:p w:rsidR="00FA5774" w:rsidRDefault="00FA5774" w:rsidP="007F652B">
      <w:pPr>
        <w:rPr>
          <w:rtl/>
        </w:rPr>
      </w:pPr>
      <w:bookmarkStart w:id="34723" w:name="_ETM_Q61_707656"/>
      <w:bookmarkStart w:id="34724" w:name="_ETM_Q61_707722"/>
      <w:bookmarkStart w:id="34725" w:name="_ETM_Q61_702000"/>
      <w:bookmarkStart w:id="34726" w:name="_ETM_Q61_709251"/>
      <w:bookmarkStart w:id="34727" w:name="_ETM_Q61_704452"/>
      <w:bookmarkStart w:id="34728" w:name="_ETM_Q61_700603"/>
      <w:bookmarkStart w:id="34729" w:name="_ETM_Q61_697023"/>
      <w:bookmarkStart w:id="34730" w:name="_ETM_Q61_707863"/>
      <w:bookmarkEnd w:id="34723"/>
      <w:bookmarkEnd w:id="34724"/>
      <w:bookmarkEnd w:id="34725"/>
      <w:bookmarkEnd w:id="34726"/>
      <w:bookmarkEnd w:id="34727"/>
      <w:bookmarkEnd w:id="34728"/>
      <w:bookmarkEnd w:id="34729"/>
      <w:bookmarkEnd w:id="34730"/>
    </w:p>
    <w:p w:rsidR="00FA5774" w:rsidRDefault="00FA5774" w:rsidP="007F652B">
      <w:pPr>
        <w:pStyle w:val="af6"/>
        <w:keepNext/>
        <w:rPr>
          <w:rtl/>
        </w:rPr>
      </w:pPr>
      <w:bookmarkStart w:id="34731" w:name="ET_yor_6598_91"/>
      <w:r w:rsidRPr="005A3939">
        <w:rPr>
          <w:rStyle w:val="TagStyle"/>
          <w:rtl/>
        </w:rPr>
        <w:t xml:space="preserve"> &lt;&lt; יור &gt;&gt; </w:t>
      </w:r>
      <w:r>
        <w:rPr>
          <w:rtl/>
        </w:rPr>
        <w:t>היו"ר משה סולומון:</w:t>
      </w:r>
      <w:r w:rsidRPr="005A3939">
        <w:rPr>
          <w:rStyle w:val="TagStyle"/>
          <w:rtl/>
        </w:rPr>
        <w:t xml:space="preserve"> &lt;&lt; יור &gt;&gt;</w:t>
      </w:r>
      <w:r>
        <w:rPr>
          <w:rtl/>
        </w:rPr>
        <w:t xml:space="preserve">   </w:t>
      </w:r>
      <w:bookmarkEnd w:id="34731"/>
    </w:p>
    <w:p w:rsidR="00FA5774" w:rsidRDefault="00FA5774" w:rsidP="00A6278C">
      <w:pPr>
        <w:rPr>
          <w:rtl/>
        </w:rPr>
      </w:pPr>
    </w:p>
    <w:p w:rsidR="00FA5774" w:rsidRDefault="00FA5774" w:rsidP="007F652B">
      <w:pPr>
        <w:rPr>
          <w:rtl/>
        </w:rPr>
      </w:pPr>
      <w:bookmarkStart w:id="34732" w:name="_ETM_Q61_709162"/>
      <w:bookmarkStart w:id="34733" w:name="_ETM_Q61_704662"/>
      <w:bookmarkEnd w:id="34732"/>
      <w:bookmarkEnd w:id="34733"/>
      <w:r>
        <w:rPr>
          <w:rFonts w:hint="cs"/>
          <w:rtl/>
        </w:rPr>
        <w:t>מה זה שנ"ב?</w:t>
      </w:r>
    </w:p>
    <w:p w:rsidR="00FA5774" w:rsidRDefault="00FA5774" w:rsidP="007F652B">
      <w:pPr>
        <w:rPr>
          <w:rtl/>
        </w:rPr>
      </w:pPr>
      <w:bookmarkStart w:id="34734" w:name="_ETM_Q61_707211"/>
      <w:bookmarkStart w:id="34735" w:name="_ETM_Q61_707279"/>
      <w:bookmarkEnd w:id="34734"/>
      <w:bookmarkEnd w:id="34735"/>
    </w:p>
    <w:p w:rsidR="00FA5774" w:rsidRDefault="00FA5774" w:rsidP="007F652B">
      <w:pPr>
        <w:pStyle w:val="-"/>
        <w:keepNext/>
        <w:rPr>
          <w:rtl/>
        </w:rPr>
      </w:pPr>
      <w:bookmarkStart w:id="34736" w:name="ET_speakercontinue_5300_92"/>
      <w:r w:rsidRPr="005A3939">
        <w:rPr>
          <w:rStyle w:val="TagStyle"/>
          <w:rtl/>
        </w:rPr>
        <w:t xml:space="preserve"> &lt;&lt; דובר_המשך &gt;&gt; </w:t>
      </w:r>
      <w:r>
        <w:rPr>
          <w:rtl/>
        </w:rPr>
        <w:t>מירב בן ארי (יש עתיד):</w:t>
      </w:r>
      <w:r w:rsidRPr="005A3939">
        <w:rPr>
          <w:rStyle w:val="TagStyle"/>
          <w:rtl/>
        </w:rPr>
        <w:t xml:space="preserve"> &lt;&lt; דובר_המשך &gt;&gt;</w:t>
      </w:r>
      <w:r>
        <w:rPr>
          <w:rtl/>
        </w:rPr>
        <w:t xml:space="preserve">   </w:t>
      </w:r>
      <w:bookmarkEnd w:id="34736"/>
    </w:p>
    <w:p w:rsidR="00FA5774" w:rsidRDefault="00FA5774" w:rsidP="00A6278C">
      <w:pPr>
        <w:rPr>
          <w:rtl/>
        </w:rPr>
      </w:pPr>
    </w:p>
    <w:p w:rsidR="00FA5774" w:rsidRDefault="00FA5774" w:rsidP="007F652B">
      <w:pPr>
        <w:rPr>
          <w:rtl/>
        </w:rPr>
      </w:pPr>
      <w:bookmarkStart w:id="34737" w:name="_ETM_Q61_707970"/>
      <w:bookmarkEnd w:id="34737"/>
      <w:r>
        <w:rPr>
          <w:rFonts w:hint="cs"/>
          <w:rtl/>
        </w:rPr>
        <w:t xml:space="preserve">שנ"ב זה </w:t>
      </w:r>
      <w:bookmarkStart w:id="34738" w:name="_ETM_Q61_709979"/>
      <w:bookmarkEnd w:id="34738"/>
      <w:r>
        <w:rPr>
          <w:rFonts w:hint="cs"/>
          <w:rtl/>
        </w:rPr>
        <w:t>שנת בוקר מוקדמת</w:t>
      </w:r>
      <w:bookmarkStart w:id="34739" w:name="_ETM_Q61_708623"/>
      <w:bookmarkEnd w:id="34739"/>
      <w:r>
        <w:rPr>
          <w:rFonts w:hint="cs"/>
          <w:rtl/>
        </w:rPr>
        <w:t>.</w:t>
      </w:r>
    </w:p>
    <w:p w:rsidR="00FA5774" w:rsidRDefault="00FA5774" w:rsidP="007F652B">
      <w:pPr>
        <w:rPr>
          <w:rtl/>
        </w:rPr>
      </w:pPr>
      <w:bookmarkStart w:id="34740" w:name="_ETM_Q61_709210"/>
      <w:bookmarkStart w:id="34741" w:name="_ETM_Q61_709280"/>
      <w:bookmarkEnd w:id="34740"/>
      <w:bookmarkEnd w:id="34741"/>
    </w:p>
    <w:p w:rsidR="00FA5774" w:rsidRDefault="00FA5774" w:rsidP="007F652B">
      <w:pPr>
        <w:pStyle w:val="af6"/>
        <w:keepNext/>
        <w:rPr>
          <w:rtl/>
        </w:rPr>
      </w:pPr>
      <w:bookmarkStart w:id="34742" w:name="ET_yor_6598_93"/>
      <w:r w:rsidRPr="005A3939">
        <w:rPr>
          <w:rStyle w:val="TagStyle"/>
          <w:rtl/>
        </w:rPr>
        <w:t xml:space="preserve"> &lt;&lt; יור &gt;&gt; </w:t>
      </w:r>
      <w:r>
        <w:rPr>
          <w:rtl/>
        </w:rPr>
        <w:t>היו"ר משה סולומון:</w:t>
      </w:r>
      <w:r w:rsidRPr="005A3939">
        <w:rPr>
          <w:rStyle w:val="TagStyle"/>
          <w:rtl/>
        </w:rPr>
        <w:t xml:space="preserve"> &lt;&lt; יור &gt;&gt;</w:t>
      </w:r>
      <w:r>
        <w:rPr>
          <w:rtl/>
        </w:rPr>
        <w:t xml:space="preserve">   </w:t>
      </w:r>
      <w:bookmarkEnd w:id="34742"/>
    </w:p>
    <w:p w:rsidR="00FA5774" w:rsidRDefault="00FA5774" w:rsidP="00A6278C">
      <w:pPr>
        <w:rPr>
          <w:rtl/>
        </w:rPr>
      </w:pPr>
    </w:p>
    <w:p w:rsidR="00FA5774" w:rsidRDefault="00FA5774" w:rsidP="007F652B">
      <w:pPr>
        <w:rPr>
          <w:rtl/>
        </w:rPr>
      </w:pPr>
      <w:bookmarkStart w:id="34743" w:name="_ETM_Q61_710048"/>
      <w:bookmarkEnd w:id="34743"/>
      <w:r>
        <w:rPr>
          <w:rFonts w:hint="cs"/>
          <w:rtl/>
        </w:rPr>
        <w:t>איך זה הסתדר לך?</w:t>
      </w:r>
      <w:bookmarkStart w:id="34744" w:name="_ETM_Q61_709873"/>
      <w:bookmarkEnd w:id="34744"/>
    </w:p>
    <w:p w:rsidR="00FA5774" w:rsidRDefault="00FA5774" w:rsidP="007F652B">
      <w:pPr>
        <w:rPr>
          <w:rtl/>
        </w:rPr>
      </w:pPr>
      <w:bookmarkStart w:id="34745" w:name="_ETM_Q61_710391"/>
      <w:bookmarkStart w:id="34746" w:name="_ETM_Q61_710461"/>
      <w:bookmarkStart w:id="34747" w:name="_ETM_Q61_707624"/>
      <w:bookmarkEnd w:id="34745"/>
      <w:bookmarkEnd w:id="34746"/>
      <w:bookmarkEnd w:id="34747"/>
    </w:p>
    <w:p w:rsidR="00FA5774" w:rsidRDefault="00FA5774" w:rsidP="007F652B">
      <w:pPr>
        <w:pStyle w:val="af5"/>
        <w:keepNext/>
        <w:rPr>
          <w:rtl/>
        </w:rPr>
      </w:pPr>
      <w:bookmarkStart w:id="34748" w:name="ET_interruption_6157_95"/>
      <w:r w:rsidRPr="005A3939">
        <w:rPr>
          <w:rStyle w:val="TagStyle"/>
          <w:rtl/>
        </w:rPr>
        <w:t xml:space="preserve"> &lt;&lt; קריאה &gt;&gt; </w:t>
      </w:r>
      <w:r>
        <w:rPr>
          <w:rtl/>
        </w:rPr>
        <w:t>שמחה רוטמן (הציונות הדתית):</w:t>
      </w:r>
      <w:r w:rsidRPr="005A3939">
        <w:rPr>
          <w:rStyle w:val="TagStyle"/>
          <w:rtl/>
        </w:rPr>
        <w:t xml:space="preserve"> &lt;&lt; קריאה &gt;&gt;</w:t>
      </w:r>
      <w:r>
        <w:rPr>
          <w:rtl/>
        </w:rPr>
        <w:t xml:space="preserve">   </w:t>
      </w:r>
      <w:bookmarkEnd w:id="34748"/>
    </w:p>
    <w:p w:rsidR="00FA5774" w:rsidRDefault="00FA5774" w:rsidP="00A6278C">
      <w:pPr>
        <w:rPr>
          <w:rtl/>
        </w:rPr>
      </w:pPr>
    </w:p>
    <w:p w:rsidR="00FA5774" w:rsidRDefault="00FA5774" w:rsidP="007F652B">
      <w:pPr>
        <w:rPr>
          <w:rtl/>
        </w:rPr>
      </w:pPr>
      <w:bookmarkStart w:id="34749" w:name="_ETM_Q61_711982"/>
      <w:bookmarkStart w:id="34750" w:name="_ETM_Q61_712246"/>
      <w:bookmarkStart w:id="34751" w:name="_ETM_Q61_712341"/>
      <w:bookmarkEnd w:id="34749"/>
      <w:bookmarkEnd w:id="34750"/>
      <w:bookmarkEnd w:id="34751"/>
      <w:r>
        <w:rPr>
          <w:rFonts w:hint="cs"/>
          <w:rtl/>
        </w:rPr>
        <w:t>חסרה</w:t>
      </w:r>
      <w:bookmarkStart w:id="34752" w:name="_ETM_Q61_709183"/>
      <w:bookmarkEnd w:id="34752"/>
      <w:r>
        <w:rPr>
          <w:rFonts w:hint="cs"/>
          <w:rtl/>
        </w:rPr>
        <w:t xml:space="preserve"> לה מ"ם.</w:t>
      </w:r>
    </w:p>
    <w:p w:rsidR="00FA5774" w:rsidRPr="005A3939" w:rsidRDefault="00FA5774" w:rsidP="007F652B">
      <w:pPr>
        <w:rPr>
          <w:rtl/>
        </w:rPr>
      </w:pPr>
      <w:bookmarkStart w:id="34753" w:name="_ETM_Q61_712579"/>
      <w:bookmarkStart w:id="34754" w:name="_ETM_Q61_712654"/>
      <w:bookmarkEnd w:id="34753"/>
      <w:bookmarkEnd w:id="34754"/>
    </w:p>
    <w:p w:rsidR="00FA5774" w:rsidRDefault="00FA5774" w:rsidP="007F652B">
      <w:pPr>
        <w:pStyle w:val="-"/>
        <w:keepNext/>
        <w:rPr>
          <w:rtl/>
        </w:rPr>
      </w:pPr>
      <w:bookmarkStart w:id="34755" w:name="ET_speakercontinue_5300_94"/>
      <w:r w:rsidRPr="005A3939">
        <w:rPr>
          <w:rStyle w:val="TagStyle"/>
          <w:rtl/>
        </w:rPr>
        <w:t xml:space="preserve"> &lt;&lt; דובר_המשך &gt;&gt; </w:t>
      </w:r>
      <w:r>
        <w:rPr>
          <w:rtl/>
        </w:rPr>
        <w:t>מירב בן ארי (יש עתיד):</w:t>
      </w:r>
      <w:r w:rsidRPr="005A3939">
        <w:rPr>
          <w:rStyle w:val="TagStyle"/>
          <w:rtl/>
        </w:rPr>
        <w:t xml:space="preserve"> &lt;&lt; דובר_המשך &gt;&gt;</w:t>
      </w:r>
      <w:r>
        <w:rPr>
          <w:rtl/>
        </w:rPr>
        <w:t xml:space="preserve">   </w:t>
      </w:r>
      <w:bookmarkEnd w:id="34755"/>
    </w:p>
    <w:p w:rsidR="00FA5774" w:rsidRDefault="00FA5774" w:rsidP="00A6278C">
      <w:pPr>
        <w:rPr>
          <w:rtl/>
        </w:rPr>
      </w:pPr>
    </w:p>
    <w:p w:rsidR="00FA5774" w:rsidRDefault="00FA5774" w:rsidP="007F652B">
      <w:pPr>
        <w:rPr>
          <w:rtl/>
        </w:rPr>
      </w:pPr>
      <w:bookmarkStart w:id="34756" w:name="_ETM_Q61_711496"/>
      <w:bookmarkStart w:id="34757" w:name="_ETM_Q61_707973"/>
      <w:bookmarkEnd w:id="34756"/>
      <w:bookmarkEnd w:id="34757"/>
      <w:r>
        <w:rPr>
          <w:rFonts w:hint="cs"/>
          <w:rtl/>
        </w:rPr>
        <w:t>תקשיב</w:t>
      </w:r>
      <w:bookmarkStart w:id="34758" w:name="_ETM_Q61_710852"/>
      <w:bookmarkEnd w:id="34758"/>
      <w:r>
        <w:rPr>
          <w:rFonts w:hint="cs"/>
          <w:rtl/>
        </w:rPr>
        <w:t xml:space="preserve">, גם ככה </w:t>
      </w:r>
      <w:bookmarkStart w:id="34759" w:name="_ETM_Q61_712239"/>
      <w:bookmarkEnd w:id="34759"/>
      <w:r>
        <w:rPr>
          <w:rFonts w:hint="cs"/>
          <w:rtl/>
        </w:rPr>
        <w:t>תעלה עכשיו שר משכך</w:t>
      </w:r>
      <w:bookmarkStart w:id="34760" w:name="_ETM_Q61_715612"/>
      <w:bookmarkEnd w:id="34760"/>
      <w:r>
        <w:rPr>
          <w:rFonts w:hint="cs"/>
          <w:rtl/>
        </w:rPr>
        <w:t xml:space="preserve"> </w:t>
      </w:r>
      <w:r>
        <w:rPr>
          <w:rtl/>
        </w:rPr>
        <w:t>–</w:t>
      </w:r>
      <w:r>
        <w:rPr>
          <w:rFonts w:hint="cs"/>
          <w:rtl/>
        </w:rPr>
        <w:t xml:space="preserve"> זה </w:t>
      </w:r>
      <w:bookmarkStart w:id="34761" w:name="_ETM_Q61_715423"/>
      <w:bookmarkStart w:id="34762" w:name="_ETM_Q61_717583"/>
      <w:bookmarkEnd w:id="34761"/>
      <w:bookmarkEnd w:id="34762"/>
      <w:r>
        <w:rPr>
          <w:rFonts w:hint="cs"/>
          <w:rtl/>
        </w:rPr>
        <w:t>לא רחוק</w:t>
      </w:r>
      <w:bookmarkStart w:id="34763" w:name="_ETM_Q61_715133"/>
      <w:bookmarkEnd w:id="34763"/>
      <w:r w:rsidR="00446486">
        <w:rPr>
          <w:rFonts w:hint="cs"/>
          <w:rtl/>
        </w:rPr>
        <w:t xml:space="preserve">, אגב </w:t>
      </w:r>
      <w:r w:rsidR="00446486">
        <w:rPr>
          <w:rtl/>
        </w:rPr>
        <w:t>–</w:t>
      </w:r>
      <w:r w:rsidR="00446486">
        <w:rPr>
          <w:rFonts w:hint="cs"/>
          <w:rtl/>
        </w:rPr>
        <w:t xml:space="preserve"> מקשר. </w:t>
      </w:r>
    </w:p>
    <w:p w:rsidR="00FA5774" w:rsidRDefault="00FA5774" w:rsidP="007F652B">
      <w:pPr>
        <w:rPr>
          <w:rtl/>
        </w:rPr>
      </w:pPr>
      <w:bookmarkStart w:id="34764" w:name="_ETM_Q61_717351"/>
      <w:bookmarkStart w:id="34765" w:name="_ETM_Q61_717461"/>
      <w:bookmarkEnd w:id="34764"/>
      <w:bookmarkEnd w:id="34765"/>
    </w:p>
    <w:p w:rsidR="00FA5774" w:rsidRDefault="00FA5774" w:rsidP="007F652B">
      <w:pPr>
        <w:pStyle w:val="af6"/>
        <w:keepNext/>
        <w:rPr>
          <w:rtl/>
        </w:rPr>
      </w:pPr>
      <w:bookmarkStart w:id="34766" w:name="ET_yor_6598_96"/>
      <w:r w:rsidRPr="005A3939">
        <w:rPr>
          <w:rStyle w:val="TagStyle"/>
          <w:rtl/>
        </w:rPr>
        <w:t xml:space="preserve"> &lt;&lt; יור &gt;&gt; </w:t>
      </w:r>
      <w:r>
        <w:rPr>
          <w:rtl/>
        </w:rPr>
        <w:t>היו"ר משה סולומון:</w:t>
      </w:r>
      <w:r w:rsidRPr="005A3939">
        <w:rPr>
          <w:rStyle w:val="TagStyle"/>
          <w:rtl/>
        </w:rPr>
        <w:t xml:space="preserve"> &lt;&lt; יור &gt;&gt;</w:t>
      </w:r>
      <w:r>
        <w:rPr>
          <w:rtl/>
        </w:rPr>
        <w:t xml:space="preserve">   </w:t>
      </w:r>
      <w:bookmarkEnd w:id="34766"/>
    </w:p>
    <w:p w:rsidR="00FA5774" w:rsidRDefault="00FA5774" w:rsidP="00A6278C">
      <w:pPr>
        <w:rPr>
          <w:rtl/>
        </w:rPr>
      </w:pPr>
    </w:p>
    <w:p w:rsidR="00FA5774" w:rsidRDefault="00FA5774" w:rsidP="007F652B">
      <w:pPr>
        <w:rPr>
          <w:rtl/>
        </w:rPr>
      </w:pPr>
      <w:bookmarkStart w:id="34767" w:name="_ETM_Q61_719523"/>
      <w:bookmarkStart w:id="34768" w:name="_ETM_Q61_716933"/>
      <w:bookmarkEnd w:id="34767"/>
      <w:bookmarkEnd w:id="34768"/>
      <w:r>
        <w:rPr>
          <w:rFonts w:hint="cs"/>
          <w:rtl/>
        </w:rPr>
        <w:t xml:space="preserve">נראה </w:t>
      </w:r>
      <w:bookmarkStart w:id="34769" w:name="_ETM_Q61_718249"/>
      <w:bookmarkEnd w:id="34769"/>
      <w:r>
        <w:rPr>
          <w:rFonts w:hint="cs"/>
          <w:rtl/>
        </w:rPr>
        <w:t xml:space="preserve">לי שתם הזמן. </w:t>
      </w:r>
      <w:bookmarkStart w:id="34770" w:name="_ETM_Q61_717363"/>
      <w:bookmarkEnd w:id="34770"/>
      <w:r>
        <w:rPr>
          <w:rFonts w:hint="cs"/>
          <w:rtl/>
        </w:rPr>
        <w:t xml:space="preserve">חברת הכנסת </w:t>
      </w:r>
      <w:bookmarkStart w:id="34771" w:name="_ETM_Q61_719122"/>
      <w:bookmarkEnd w:id="34771"/>
      <w:r>
        <w:rPr>
          <w:rFonts w:hint="cs"/>
          <w:rtl/>
        </w:rPr>
        <w:t xml:space="preserve">מירב בן </w:t>
      </w:r>
      <w:bookmarkStart w:id="34772" w:name="_ETM_Q61_720548"/>
      <w:bookmarkEnd w:id="34772"/>
      <w:r>
        <w:rPr>
          <w:rFonts w:hint="cs"/>
          <w:rtl/>
        </w:rPr>
        <w:t>ארי, תודה רבה.</w:t>
      </w:r>
    </w:p>
    <w:p w:rsidR="00FA5774" w:rsidRDefault="00FA5774" w:rsidP="007F652B">
      <w:pPr>
        <w:rPr>
          <w:rtl/>
        </w:rPr>
      </w:pPr>
      <w:bookmarkStart w:id="34773" w:name="_ETM_Q61_725251"/>
      <w:bookmarkStart w:id="34774" w:name="_ETM_Q61_725318"/>
      <w:bookmarkEnd w:id="34773"/>
      <w:bookmarkEnd w:id="34774"/>
    </w:p>
    <w:p w:rsidR="00FA5774" w:rsidRDefault="00FA5774" w:rsidP="007F652B">
      <w:pPr>
        <w:pStyle w:val="-"/>
        <w:keepNext/>
        <w:rPr>
          <w:rtl/>
        </w:rPr>
      </w:pPr>
      <w:bookmarkStart w:id="34775" w:name="ET_speakercontinue_5300_97"/>
      <w:r w:rsidRPr="005A3939">
        <w:rPr>
          <w:rStyle w:val="TagStyle"/>
          <w:rtl/>
        </w:rPr>
        <w:t xml:space="preserve"> &lt;&lt; דובר_המשך &gt;&gt; </w:t>
      </w:r>
      <w:r>
        <w:rPr>
          <w:rtl/>
        </w:rPr>
        <w:t>מירב בן ארי (יש עתיד):</w:t>
      </w:r>
      <w:r w:rsidRPr="005A3939">
        <w:rPr>
          <w:rStyle w:val="TagStyle"/>
          <w:rtl/>
        </w:rPr>
        <w:t xml:space="preserve"> &lt;&lt; דובר_המשך &gt;&gt;</w:t>
      </w:r>
      <w:r>
        <w:rPr>
          <w:rtl/>
        </w:rPr>
        <w:t xml:space="preserve">   </w:t>
      </w:r>
      <w:bookmarkEnd w:id="34775"/>
    </w:p>
    <w:p w:rsidR="00FA5774" w:rsidRDefault="00FA5774" w:rsidP="00A6278C">
      <w:pPr>
        <w:rPr>
          <w:rtl/>
        </w:rPr>
      </w:pPr>
    </w:p>
    <w:p w:rsidR="00FA5774" w:rsidRDefault="00FA5774" w:rsidP="007F652B">
      <w:pPr>
        <w:rPr>
          <w:rtl/>
        </w:rPr>
      </w:pPr>
      <w:bookmarkStart w:id="34776" w:name="_ETM_Q61_726093"/>
      <w:bookmarkStart w:id="34777" w:name="_ETM_Q61_721902"/>
      <w:bookmarkEnd w:id="34776"/>
      <w:bookmarkEnd w:id="34777"/>
      <w:r>
        <w:rPr>
          <w:rFonts w:hint="cs"/>
          <w:rtl/>
        </w:rPr>
        <w:t xml:space="preserve">מי השר? אם תרצה, אגב, </w:t>
      </w:r>
      <w:bookmarkStart w:id="34778" w:name="_ETM_Q61_724581"/>
      <w:bookmarkEnd w:id="34778"/>
      <w:r>
        <w:rPr>
          <w:rFonts w:hint="cs"/>
          <w:rtl/>
        </w:rPr>
        <w:t xml:space="preserve">שאני אעלה כדי </w:t>
      </w:r>
      <w:bookmarkStart w:id="34779" w:name="_ETM_Q61_726827"/>
      <w:bookmarkEnd w:id="34779"/>
      <w:r>
        <w:rPr>
          <w:rFonts w:hint="cs"/>
          <w:rtl/>
        </w:rPr>
        <w:t xml:space="preserve">לסכם </w:t>
      </w:r>
      <w:r w:rsidR="00A6278C">
        <w:rPr>
          <w:rFonts w:hint="cs"/>
          <w:rtl/>
        </w:rPr>
        <w:t>– – –</w:t>
      </w:r>
    </w:p>
    <w:p w:rsidR="00FA5774" w:rsidRDefault="00FA5774" w:rsidP="007F652B">
      <w:pPr>
        <w:rPr>
          <w:rtl/>
        </w:rPr>
      </w:pPr>
    </w:p>
    <w:p w:rsidR="00FA5774" w:rsidRDefault="00FA5774" w:rsidP="007F652B">
      <w:pPr>
        <w:pStyle w:val="af6"/>
        <w:keepNext/>
        <w:rPr>
          <w:rtl/>
        </w:rPr>
      </w:pPr>
      <w:bookmarkStart w:id="34780" w:name="ET_yor_6598_98"/>
      <w:r w:rsidRPr="005A3939">
        <w:rPr>
          <w:rStyle w:val="TagStyle"/>
          <w:rtl/>
        </w:rPr>
        <w:t xml:space="preserve"> &lt;&lt; יור &gt;&gt; </w:t>
      </w:r>
      <w:r>
        <w:rPr>
          <w:rtl/>
        </w:rPr>
        <w:t>היו"ר משה סולומון:</w:t>
      </w:r>
      <w:r w:rsidRPr="005A3939">
        <w:rPr>
          <w:rStyle w:val="TagStyle"/>
          <w:rtl/>
        </w:rPr>
        <w:t xml:space="preserve"> &lt;&lt; יור &gt;&gt;</w:t>
      </w:r>
      <w:r>
        <w:rPr>
          <w:rtl/>
        </w:rPr>
        <w:t xml:space="preserve">   </w:t>
      </w:r>
      <w:bookmarkEnd w:id="34780"/>
    </w:p>
    <w:p w:rsidR="00FA5774" w:rsidRDefault="00FA5774" w:rsidP="00A6278C">
      <w:pPr>
        <w:rPr>
          <w:rtl/>
        </w:rPr>
      </w:pPr>
    </w:p>
    <w:p w:rsidR="00FA5774" w:rsidRDefault="00FA5774" w:rsidP="007F652B">
      <w:pPr>
        <w:rPr>
          <w:rtl/>
        </w:rPr>
      </w:pPr>
      <w:bookmarkStart w:id="34781" w:name="_ETM_Q61_724432"/>
      <w:bookmarkEnd w:id="34781"/>
      <w:r>
        <w:rPr>
          <w:rFonts w:hint="cs"/>
          <w:rtl/>
        </w:rPr>
        <w:t>אני אשקול את הנושא.</w:t>
      </w:r>
      <w:r w:rsidR="00446486">
        <w:rPr>
          <w:rFonts w:hint="cs"/>
          <w:rtl/>
        </w:rPr>
        <w:t xml:space="preserve"> </w:t>
      </w:r>
    </w:p>
    <w:p w:rsidR="00FA5774" w:rsidRDefault="00FA5774" w:rsidP="007F652B">
      <w:pPr>
        <w:rPr>
          <w:rtl/>
        </w:rPr>
      </w:pPr>
      <w:bookmarkStart w:id="34782" w:name="_ETM_Q61_729671"/>
      <w:bookmarkStart w:id="34783" w:name="_ETM_Q61_729735"/>
      <w:bookmarkEnd w:id="34782"/>
      <w:bookmarkEnd w:id="34783"/>
    </w:p>
    <w:p w:rsidR="00FA5774" w:rsidRDefault="00FA5774" w:rsidP="007F652B">
      <w:pPr>
        <w:pStyle w:val="-"/>
        <w:keepNext/>
        <w:rPr>
          <w:rtl/>
        </w:rPr>
      </w:pPr>
      <w:bookmarkStart w:id="34784" w:name="ET_speakercontinue_5300_99"/>
      <w:r w:rsidRPr="005A3939">
        <w:rPr>
          <w:rStyle w:val="TagStyle"/>
          <w:rtl/>
        </w:rPr>
        <w:t xml:space="preserve"> &lt;&lt; דובר_המשך &gt;&gt; </w:t>
      </w:r>
      <w:r>
        <w:rPr>
          <w:rtl/>
        </w:rPr>
        <w:t>מירב בן ארי (יש עתיד):</w:t>
      </w:r>
      <w:r w:rsidRPr="005A3939">
        <w:rPr>
          <w:rStyle w:val="TagStyle"/>
          <w:rtl/>
        </w:rPr>
        <w:t xml:space="preserve"> &lt;&lt; דובר_המשך &gt;&gt;</w:t>
      </w:r>
      <w:r>
        <w:rPr>
          <w:rtl/>
        </w:rPr>
        <w:t xml:space="preserve">   </w:t>
      </w:r>
      <w:bookmarkEnd w:id="34784"/>
    </w:p>
    <w:p w:rsidR="00FA5774" w:rsidRDefault="00FA5774" w:rsidP="00A6278C">
      <w:pPr>
        <w:rPr>
          <w:rtl/>
        </w:rPr>
      </w:pPr>
    </w:p>
    <w:p w:rsidR="00FA5774" w:rsidRDefault="00FA5774" w:rsidP="007F652B">
      <w:pPr>
        <w:rPr>
          <w:rtl/>
        </w:rPr>
      </w:pPr>
      <w:bookmarkStart w:id="34785" w:name="_ETM_Q61_730431"/>
      <w:bookmarkEnd w:id="34785"/>
      <w:r>
        <w:rPr>
          <w:rFonts w:hint="cs"/>
          <w:rtl/>
        </w:rPr>
        <w:t>תודה רבה.</w:t>
      </w:r>
    </w:p>
    <w:p w:rsidR="00FA5774" w:rsidRDefault="00FA5774" w:rsidP="007F652B">
      <w:pPr>
        <w:rPr>
          <w:rtl/>
        </w:rPr>
      </w:pPr>
      <w:bookmarkStart w:id="34786" w:name="_ETM_Q61_733640"/>
      <w:bookmarkStart w:id="34787" w:name="_ETM_Q61_733701"/>
      <w:bookmarkEnd w:id="34786"/>
      <w:bookmarkEnd w:id="34787"/>
    </w:p>
    <w:p w:rsidR="00FA5774" w:rsidRDefault="00FA5774" w:rsidP="007F652B">
      <w:pPr>
        <w:pStyle w:val="af6"/>
        <w:keepNext/>
        <w:rPr>
          <w:rtl/>
        </w:rPr>
      </w:pPr>
      <w:bookmarkStart w:id="34788" w:name="ET_yor_6598_100"/>
      <w:r w:rsidRPr="005A3939">
        <w:rPr>
          <w:rStyle w:val="TagStyle"/>
          <w:rtl/>
        </w:rPr>
        <w:t xml:space="preserve"> &lt;&lt; יור &gt;&gt; </w:t>
      </w:r>
      <w:r>
        <w:rPr>
          <w:rtl/>
        </w:rPr>
        <w:t>היו"ר משה סולומון:</w:t>
      </w:r>
      <w:r w:rsidRPr="005A3939">
        <w:rPr>
          <w:rStyle w:val="TagStyle"/>
          <w:rtl/>
        </w:rPr>
        <w:t xml:space="preserve"> &lt;&lt; יור &gt;&gt;</w:t>
      </w:r>
      <w:r>
        <w:rPr>
          <w:rtl/>
        </w:rPr>
        <w:t xml:space="preserve">   </w:t>
      </w:r>
      <w:bookmarkEnd w:id="34788"/>
    </w:p>
    <w:p w:rsidR="00FA5774" w:rsidRDefault="00FA5774" w:rsidP="00A6278C">
      <w:pPr>
        <w:rPr>
          <w:rtl/>
        </w:rPr>
      </w:pPr>
    </w:p>
    <w:p w:rsidR="00FA5774" w:rsidRDefault="00446486" w:rsidP="00B87221">
      <w:pPr>
        <w:rPr>
          <w:rtl/>
        </w:rPr>
      </w:pPr>
      <w:bookmarkStart w:id="34789" w:name="_ETM_Q61_734383"/>
      <w:bookmarkStart w:id="34790" w:name="_ETM_Q61_709308"/>
      <w:bookmarkStart w:id="34791" w:name="_ETM_Q61_729949"/>
      <w:bookmarkEnd w:id="34789"/>
      <w:bookmarkEnd w:id="34790"/>
      <w:bookmarkEnd w:id="34791"/>
      <w:r>
        <w:rPr>
          <w:rFonts w:hint="cs"/>
          <w:rtl/>
        </w:rPr>
        <w:t xml:space="preserve">תודה רבה. </w:t>
      </w:r>
      <w:r w:rsidR="00FA5774">
        <w:rPr>
          <w:rtl/>
        </w:rPr>
        <w:t xml:space="preserve">חבר </w:t>
      </w:r>
      <w:bookmarkStart w:id="34792" w:name="_ETM_Q61_730279"/>
      <w:bookmarkEnd w:id="34792"/>
      <w:r w:rsidR="00FA5774">
        <w:rPr>
          <w:rtl/>
        </w:rPr>
        <w:t xml:space="preserve">הכנסת </w:t>
      </w:r>
      <w:bookmarkStart w:id="34793" w:name="_ETM_Q61_731240"/>
      <w:bookmarkEnd w:id="34793"/>
      <w:r w:rsidR="00FA5774">
        <w:rPr>
          <w:rtl/>
        </w:rPr>
        <w:t xml:space="preserve">אביגדור </w:t>
      </w:r>
      <w:bookmarkStart w:id="34794" w:name="_ETM_Q61_731660"/>
      <w:bookmarkEnd w:id="34794"/>
      <w:r w:rsidR="00FA5774">
        <w:rPr>
          <w:rtl/>
        </w:rPr>
        <w:t>ליברמן</w:t>
      </w:r>
      <w:r w:rsidR="00FA5774">
        <w:rPr>
          <w:rFonts w:hint="cs"/>
          <w:rtl/>
        </w:rPr>
        <w:t>,</w:t>
      </w:r>
      <w:r w:rsidR="00FA5774">
        <w:rPr>
          <w:rtl/>
        </w:rPr>
        <w:t xml:space="preserve"> </w:t>
      </w:r>
      <w:bookmarkStart w:id="34795" w:name="_ETM_Q61_732020"/>
      <w:bookmarkEnd w:id="34795"/>
      <w:r w:rsidR="00FA5774">
        <w:rPr>
          <w:rtl/>
        </w:rPr>
        <w:t>בבקשה</w:t>
      </w:r>
      <w:r w:rsidR="00B87221">
        <w:rPr>
          <w:rFonts w:hint="cs"/>
          <w:rtl/>
        </w:rPr>
        <w:t>,</w:t>
      </w:r>
      <w:r w:rsidR="00FA5774">
        <w:rPr>
          <w:rtl/>
        </w:rPr>
        <w:t xml:space="preserve"> </w:t>
      </w:r>
      <w:bookmarkStart w:id="34796" w:name="_ETM_Q61_736040"/>
      <w:bookmarkStart w:id="34797" w:name="_ETM_Q61_744970"/>
      <w:bookmarkStart w:id="34798" w:name="_ETM_Q61_745480"/>
      <w:bookmarkEnd w:id="34796"/>
      <w:bookmarkEnd w:id="34797"/>
      <w:bookmarkEnd w:id="34798"/>
      <w:r w:rsidR="00FA5774">
        <w:rPr>
          <w:rtl/>
        </w:rPr>
        <w:t>אדוני</w:t>
      </w:r>
      <w:r w:rsidR="00FA5774">
        <w:rPr>
          <w:rFonts w:hint="cs"/>
          <w:rtl/>
        </w:rPr>
        <w:t>,</w:t>
      </w:r>
      <w:r w:rsidR="00FA5774">
        <w:rPr>
          <w:rtl/>
        </w:rPr>
        <w:t xml:space="preserve"> </w:t>
      </w:r>
      <w:bookmarkStart w:id="34799" w:name="_ETM_Q61_745780"/>
      <w:bookmarkEnd w:id="34799"/>
      <w:r w:rsidR="00FA5774">
        <w:rPr>
          <w:rtl/>
        </w:rPr>
        <w:t xml:space="preserve">לרשותך </w:t>
      </w:r>
      <w:bookmarkStart w:id="34800" w:name="_ETM_Q61_746230"/>
      <w:bookmarkEnd w:id="34800"/>
      <w:r w:rsidR="00FA5774">
        <w:rPr>
          <w:rFonts w:hint="cs"/>
          <w:rtl/>
        </w:rPr>
        <w:t>עשר</w:t>
      </w:r>
      <w:r w:rsidR="00FA5774">
        <w:rPr>
          <w:rtl/>
        </w:rPr>
        <w:t xml:space="preserve"> </w:t>
      </w:r>
      <w:bookmarkStart w:id="34801" w:name="_ETM_Q61_746440"/>
      <w:bookmarkEnd w:id="34801"/>
      <w:r w:rsidR="00FA5774">
        <w:rPr>
          <w:rtl/>
        </w:rPr>
        <w:t>דקות</w:t>
      </w:r>
      <w:r w:rsidR="00FA5774">
        <w:rPr>
          <w:rFonts w:hint="cs"/>
          <w:rtl/>
        </w:rPr>
        <w:t>.</w:t>
      </w:r>
      <w:bookmarkStart w:id="34802" w:name="_ETM_Q61_751909"/>
      <w:bookmarkStart w:id="34803" w:name="_ETM_Q61_742582"/>
      <w:bookmarkStart w:id="34804" w:name="_ETM_Q61_744289"/>
      <w:bookmarkStart w:id="34805" w:name="_ETM_Q61_779120"/>
      <w:bookmarkStart w:id="34806" w:name="_ETM_Q61_779569"/>
      <w:bookmarkStart w:id="34807" w:name="_ETM_Q61_779990"/>
      <w:bookmarkStart w:id="34808" w:name="_ETM_Q61_781899"/>
      <w:bookmarkEnd w:id="34802"/>
      <w:bookmarkEnd w:id="34803"/>
      <w:bookmarkEnd w:id="34804"/>
      <w:bookmarkEnd w:id="34805"/>
      <w:bookmarkEnd w:id="34806"/>
      <w:bookmarkEnd w:id="34807"/>
      <w:bookmarkEnd w:id="34808"/>
    </w:p>
    <w:p w:rsidR="00FA5774" w:rsidRDefault="00FA5774" w:rsidP="00A6278C">
      <w:pPr>
        <w:rPr>
          <w:rtl/>
        </w:rPr>
      </w:pPr>
    </w:p>
    <w:p w:rsidR="00FA5774" w:rsidRDefault="00FA5774" w:rsidP="007F652B">
      <w:pPr>
        <w:pStyle w:val="a4"/>
        <w:keepNext/>
        <w:rPr>
          <w:rtl/>
        </w:rPr>
      </w:pPr>
      <w:bookmarkStart w:id="34809" w:name="ET_speaker_4739_15"/>
      <w:r w:rsidRPr="00BE6405">
        <w:rPr>
          <w:rStyle w:val="TagStyle"/>
          <w:rtl/>
        </w:rPr>
        <w:t xml:space="preserve">&lt;&lt; דובר &gt;&gt; </w:t>
      </w:r>
      <w:bookmarkStart w:id="34810" w:name="_Toc185953700"/>
      <w:bookmarkStart w:id="34811" w:name="_Toc185954719"/>
      <w:r>
        <w:rPr>
          <w:rtl/>
        </w:rPr>
        <w:t>אביגדור ליברמן (ישראל ביתנו):</w:t>
      </w:r>
      <w:bookmarkEnd w:id="34810"/>
      <w:bookmarkEnd w:id="34811"/>
      <w:r w:rsidRPr="00BE6405">
        <w:rPr>
          <w:rStyle w:val="TagStyle"/>
          <w:rtl/>
        </w:rPr>
        <w:t xml:space="preserve"> &lt;&lt; דובר &gt;&gt;</w:t>
      </w:r>
      <w:r>
        <w:rPr>
          <w:rtl/>
        </w:rPr>
        <w:t xml:space="preserve">   </w:t>
      </w:r>
      <w:bookmarkEnd w:id="34809"/>
    </w:p>
    <w:p w:rsidR="00FA5774" w:rsidRDefault="00FA5774" w:rsidP="00A6278C">
      <w:pPr>
        <w:rPr>
          <w:rtl/>
          <w:lang w:eastAsia="he-IL"/>
        </w:rPr>
      </w:pPr>
    </w:p>
    <w:p w:rsidR="00D45019" w:rsidRDefault="00FA5774" w:rsidP="00B87221">
      <w:pPr>
        <w:rPr>
          <w:rtl/>
        </w:rPr>
      </w:pPr>
      <w:r>
        <w:rPr>
          <w:rFonts w:hint="cs"/>
          <w:rtl/>
          <w:lang w:eastAsia="he-IL"/>
        </w:rPr>
        <w:t>אדוני היושב-ראש, כנסת נכ</w:t>
      </w:r>
      <w:bookmarkStart w:id="34812" w:name="_ETM_Q61_752962"/>
      <w:bookmarkEnd w:id="34812"/>
      <w:r>
        <w:rPr>
          <w:rFonts w:hint="cs"/>
          <w:rtl/>
          <w:lang w:eastAsia="he-IL"/>
        </w:rPr>
        <w:t>בדה, בדרך כלל אני אוהב לדבר על כלכלה</w:t>
      </w:r>
      <w:r w:rsidR="00B87221">
        <w:rPr>
          <w:rFonts w:hint="cs"/>
          <w:rtl/>
          <w:lang w:eastAsia="he-IL"/>
        </w:rPr>
        <w:t>,</w:t>
      </w:r>
      <w:r>
        <w:rPr>
          <w:rFonts w:hint="cs"/>
          <w:rtl/>
          <w:lang w:eastAsia="he-IL"/>
        </w:rPr>
        <w:t xml:space="preserve"> אבל לנוכח הקשקושים ששמעתי </w:t>
      </w:r>
      <w:bookmarkStart w:id="34813" w:name="_ETM_Q61_760642"/>
      <w:bookmarkEnd w:id="34813"/>
      <w:r>
        <w:rPr>
          <w:rFonts w:hint="cs"/>
          <w:rtl/>
          <w:lang w:eastAsia="he-IL"/>
        </w:rPr>
        <w:t xml:space="preserve">פה היום מראש הממשלה בכנסת </w:t>
      </w:r>
      <w:bookmarkStart w:id="34814" w:name="_ETM_Q61_763951"/>
      <w:bookmarkEnd w:id="34814"/>
      <w:r>
        <w:rPr>
          <w:rFonts w:hint="cs"/>
          <w:rtl/>
          <w:lang w:eastAsia="he-IL"/>
        </w:rPr>
        <w:t>הזאת וכל דברי השחצנות של</w:t>
      </w:r>
      <w:bookmarkStart w:id="34815" w:name="_ETM_Q61_771103"/>
      <w:bookmarkEnd w:id="34815"/>
      <w:r>
        <w:rPr>
          <w:rFonts w:hint="cs"/>
          <w:rtl/>
          <w:lang w:eastAsia="he-IL"/>
        </w:rPr>
        <w:t xml:space="preserve"> שר הביטחון ושל מקורבים </w:t>
      </w:r>
      <w:bookmarkStart w:id="34816" w:name="_ETM_Q61_767402"/>
      <w:bookmarkEnd w:id="34816"/>
      <w:r>
        <w:rPr>
          <w:rFonts w:hint="cs"/>
          <w:rtl/>
          <w:lang w:eastAsia="he-IL"/>
        </w:rPr>
        <w:t xml:space="preserve">למיניהם, נוכח הפער </w:t>
      </w:r>
      <w:bookmarkStart w:id="34817" w:name="_ETM_Q61_773112"/>
      <w:bookmarkStart w:id="34818" w:name="_ETM_Q61_771652"/>
      <w:bookmarkEnd w:id="34817"/>
      <w:bookmarkEnd w:id="34818"/>
      <w:r>
        <w:rPr>
          <w:rFonts w:hint="cs"/>
          <w:rtl/>
          <w:lang w:eastAsia="he-IL"/>
        </w:rPr>
        <w:t xml:space="preserve">מול המציאות, </w:t>
      </w:r>
      <w:bookmarkStart w:id="34819" w:name="_ETM_Q61_774181"/>
      <w:bookmarkEnd w:id="34819"/>
      <w:r>
        <w:rPr>
          <w:rFonts w:hint="cs"/>
          <w:rtl/>
          <w:lang w:eastAsia="he-IL"/>
        </w:rPr>
        <w:t xml:space="preserve">אי-אפשר שלא </w:t>
      </w:r>
      <w:bookmarkStart w:id="34820" w:name="_ETM_Q61_773332"/>
      <w:bookmarkEnd w:id="34820"/>
      <w:r>
        <w:rPr>
          <w:rFonts w:hint="cs"/>
          <w:rtl/>
          <w:lang w:eastAsia="he-IL"/>
        </w:rPr>
        <w:t xml:space="preserve">להתחיל מנושא הביטחון. </w:t>
      </w:r>
      <w:bookmarkStart w:id="34821" w:name="_ETM_Q61_782208"/>
      <w:bookmarkStart w:id="34822" w:name="_ETM_Q61_782276"/>
      <w:bookmarkStart w:id="34823" w:name="_ETM_Q61_782383"/>
      <w:bookmarkStart w:id="34824" w:name="_ETM_Q61_782458"/>
      <w:bookmarkEnd w:id="34821"/>
      <w:bookmarkEnd w:id="34822"/>
      <w:bookmarkEnd w:id="34823"/>
      <w:bookmarkEnd w:id="34824"/>
      <w:r>
        <w:rPr>
          <w:rFonts w:hint="cs"/>
          <w:rtl/>
          <w:lang w:eastAsia="he-IL"/>
        </w:rPr>
        <w:t>עכשיו</w:t>
      </w:r>
      <w:bookmarkStart w:id="34825" w:name="_ETM_Q61_779882"/>
      <w:bookmarkEnd w:id="34825"/>
      <w:r>
        <w:rPr>
          <w:rFonts w:hint="cs"/>
          <w:rtl/>
          <w:lang w:eastAsia="he-IL"/>
        </w:rPr>
        <w:t xml:space="preserve">, </w:t>
      </w:r>
      <w:bookmarkStart w:id="34826" w:name="_ETM_Q61_783230"/>
      <w:bookmarkEnd w:id="34826"/>
      <w:r w:rsidR="00B87221">
        <w:rPr>
          <w:rFonts w:hint="cs"/>
          <w:rtl/>
          <w:lang w:eastAsia="he-IL"/>
        </w:rPr>
        <w:t>0</w:t>
      </w:r>
      <w:r>
        <w:rPr>
          <w:rFonts w:hint="cs"/>
          <w:rtl/>
          <w:lang w:eastAsia="he-IL"/>
        </w:rPr>
        <w:t>2:00,</w:t>
      </w:r>
      <w:bookmarkStart w:id="34827" w:name="_ETM_Q61_779392"/>
      <w:bookmarkEnd w:id="34827"/>
      <w:r>
        <w:rPr>
          <w:rFonts w:hint="cs"/>
          <w:rtl/>
          <w:lang w:eastAsia="he-IL"/>
        </w:rPr>
        <w:t xml:space="preserve"> כל גוש דן רץ לתוך </w:t>
      </w:r>
      <w:bookmarkStart w:id="34828" w:name="_ETM_Q61_781731"/>
      <w:bookmarkEnd w:id="34828"/>
      <w:r>
        <w:rPr>
          <w:rFonts w:hint="cs"/>
          <w:rtl/>
          <w:lang w:eastAsia="he-IL"/>
        </w:rPr>
        <w:t>הממ"דים, לתוך המקלט</w:t>
      </w:r>
      <w:bookmarkStart w:id="34829" w:name="_ETM_Q61_784071"/>
      <w:bookmarkEnd w:id="34829"/>
      <w:r>
        <w:rPr>
          <w:rFonts w:hint="cs"/>
          <w:rtl/>
          <w:lang w:eastAsia="he-IL"/>
        </w:rPr>
        <w:t xml:space="preserve">ים, </w:t>
      </w:r>
      <w:bookmarkStart w:id="34830" w:name="_ETM_Q61_785470"/>
      <w:bookmarkEnd w:id="34830"/>
      <w:r>
        <w:rPr>
          <w:rFonts w:hint="cs"/>
          <w:rtl/>
          <w:lang w:eastAsia="he-IL"/>
        </w:rPr>
        <w:t>עם ילדים קטנים, זקנים. כ</w:t>
      </w:r>
      <w:bookmarkStart w:id="34831" w:name="_ETM_Q61_786550"/>
      <w:bookmarkEnd w:id="34831"/>
      <w:r>
        <w:rPr>
          <w:rFonts w:hint="cs"/>
          <w:rtl/>
          <w:lang w:eastAsia="he-IL"/>
        </w:rPr>
        <w:t>מה אפשר לרוץ לממ"דים?</w:t>
      </w:r>
      <w:bookmarkStart w:id="34832" w:name="_ETM_Q61_790170"/>
      <w:bookmarkEnd w:id="34832"/>
      <w:r>
        <w:rPr>
          <w:rFonts w:hint="cs"/>
          <w:rtl/>
          <w:lang w:eastAsia="he-IL"/>
        </w:rPr>
        <w:t xml:space="preserve"> </w:t>
      </w:r>
      <w:bookmarkStart w:id="34833" w:name="_ETM_Q61_790374"/>
      <w:bookmarkEnd w:id="34833"/>
      <w:r>
        <w:rPr>
          <w:rFonts w:hint="cs"/>
          <w:rtl/>
          <w:lang w:eastAsia="he-IL"/>
        </w:rPr>
        <w:t>זה היה רק עכשיו, לפני 20 דקות, חצי שעה.</w:t>
      </w:r>
      <w:r w:rsidR="00B87221">
        <w:rPr>
          <w:rFonts w:hint="cs"/>
          <w:rtl/>
          <w:lang w:eastAsia="he-IL"/>
        </w:rPr>
        <w:t xml:space="preserve"> </w:t>
      </w:r>
      <w:bookmarkStart w:id="34834" w:name="_ETM_Q61_804906"/>
      <w:bookmarkStart w:id="34835" w:name="_ETM_Q61_804970"/>
      <w:bookmarkStart w:id="34836" w:name="TOR_Q62"/>
      <w:bookmarkEnd w:id="34834"/>
      <w:bookmarkEnd w:id="34835"/>
      <w:bookmarkEnd w:id="34836"/>
      <w:r w:rsidR="00D45019">
        <w:rPr>
          <w:rFonts w:hint="cs"/>
          <w:rtl/>
        </w:rPr>
        <w:t xml:space="preserve">רק היום נהרגו לנו עוד שלושה חיילים בעזה. </w:t>
      </w:r>
      <w:bookmarkStart w:id="34837" w:name="_ETM_Q62_202324"/>
      <w:bookmarkEnd w:id="34837"/>
      <w:r w:rsidR="00D45019">
        <w:rPr>
          <w:rFonts w:hint="cs"/>
          <w:rtl/>
        </w:rPr>
        <w:t xml:space="preserve">גם ברצועת עזה, גם בחזית מול החות'ים, גם כל הזמן </w:t>
      </w:r>
      <w:bookmarkStart w:id="34838" w:name="_ETM_Q62_211156"/>
      <w:bookmarkEnd w:id="34838"/>
      <w:r w:rsidR="00D45019">
        <w:rPr>
          <w:rFonts w:hint="cs"/>
          <w:rtl/>
        </w:rPr>
        <w:t xml:space="preserve">מתח שם, בצפון – על איזה ניצחון מוחלט? מאיפה כל דברי </w:t>
      </w:r>
      <w:bookmarkStart w:id="34839" w:name="_ETM_Q62_214750"/>
      <w:bookmarkEnd w:id="34839"/>
      <w:r w:rsidR="00D45019">
        <w:rPr>
          <w:rFonts w:hint="cs"/>
          <w:rtl/>
        </w:rPr>
        <w:t>הרהב האלה? מי צריך את כל ה-</w:t>
      </w:r>
      <w:r w:rsidR="00D45019">
        <w:rPr>
          <w:rFonts w:hint="cs"/>
        </w:rPr>
        <w:t>60</w:t>
      </w:r>
      <w:r w:rsidR="00B87221">
        <w:t xml:space="preserve"> Minutes</w:t>
      </w:r>
      <w:r w:rsidR="00D45019">
        <w:rPr>
          <w:rFonts w:hint="cs"/>
          <w:rtl/>
        </w:rPr>
        <w:t xml:space="preserve">, </w:t>
      </w:r>
      <w:bookmarkStart w:id="34840" w:name="_ETM_Q62_219218"/>
      <w:bookmarkEnd w:id="34840"/>
      <w:r w:rsidR="00D45019">
        <w:rPr>
          <w:rFonts w:hint="cs"/>
          <w:rtl/>
        </w:rPr>
        <w:t>לחשוף שם את כל הסיפורים, את כל המבצע של המוסד?</w:t>
      </w:r>
      <w:bookmarkStart w:id="34841" w:name="_ETM_Q62_224554"/>
      <w:bookmarkEnd w:id="34841"/>
      <w:r w:rsidR="00D45019">
        <w:rPr>
          <w:rFonts w:hint="cs"/>
          <w:rtl/>
        </w:rPr>
        <w:t xml:space="preserve"> הרי ברור שפה הצנזורה לא תאפשר את אותו שידור</w:t>
      </w:r>
      <w:r w:rsidR="00B87221">
        <w:rPr>
          <w:rFonts w:hint="cs"/>
          <w:rtl/>
        </w:rPr>
        <w:t>,</w:t>
      </w:r>
      <w:r w:rsidR="00D45019">
        <w:rPr>
          <w:rFonts w:hint="cs"/>
          <w:rtl/>
        </w:rPr>
        <w:t xml:space="preserve"> לכן </w:t>
      </w:r>
      <w:bookmarkStart w:id="34842" w:name="_ETM_Q62_230844"/>
      <w:bookmarkEnd w:id="34842"/>
      <w:r w:rsidR="00D45019">
        <w:rPr>
          <w:rFonts w:hint="cs"/>
          <w:rtl/>
        </w:rPr>
        <w:t>יש פה פטנט</w:t>
      </w:r>
      <w:r w:rsidR="00B87221">
        <w:rPr>
          <w:rFonts w:hint="cs"/>
          <w:rtl/>
        </w:rPr>
        <w:t>:</w:t>
      </w:r>
      <w:r w:rsidR="00D45019">
        <w:rPr>
          <w:rFonts w:hint="cs"/>
          <w:rtl/>
        </w:rPr>
        <w:t xml:space="preserve"> הולכים לארצות הברית, חושפים שם פרטים </w:t>
      </w:r>
      <w:bookmarkStart w:id="34843" w:name="_ETM_Q62_238940"/>
      <w:bookmarkEnd w:id="34843"/>
      <w:r w:rsidR="00D45019">
        <w:rPr>
          <w:rFonts w:hint="cs"/>
          <w:rtl/>
        </w:rPr>
        <w:t xml:space="preserve">מבצעיים חשובים, ומשם מעבירים לכאן. זה חוסר אחריות. אלה </w:t>
      </w:r>
      <w:bookmarkStart w:id="34844" w:name="_ETM_Q62_244961"/>
      <w:bookmarkEnd w:id="34844"/>
      <w:r w:rsidR="00D45019">
        <w:rPr>
          <w:rFonts w:hint="cs"/>
          <w:rtl/>
        </w:rPr>
        <w:t xml:space="preserve">פשוט אנשים חסרי אחריות, שכל מה שמעניין אותם זה יחסי </w:t>
      </w:r>
      <w:bookmarkStart w:id="34845" w:name="_ETM_Q62_249535"/>
      <w:bookmarkEnd w:id="34845"/>
      <w:r w:rsidR="00D45019">
        <w:rPr>
          <w:rFonts w:hint="cs"/>
          <w:rtl/>
        </w:rPr>
        <w:t xml:space="preserve">ציבור. </w:t>
      </w:r>
    </w:p>
    <w:p w:rsidR="00D45019" w:rsidRDefault="00D45019" w:rsidP="007F652B">
      <w:pPr>
        <w:rPr>
          <w:rtl/>
        </w:rPr>
      </w:pPr>
    </w:p>
    <w:p w:rsidR="00D45019" w:rsidRPr="00C43A32" w:rsidRDefault="00D45019" w:rsidP="00B87221">
      <w:pPr>
        <w:rPr>
          <w:rtl/>
        </w:rPr>
      </w:pPr>
      <w:bookmarkStart w:id="34846" w:name="_ETM_Q62_248745"/>
      <w:bookmarkStart w:id="34847" w:name="_ETM_Q62_248770"/>
      <w:bookmarkEnd w:id="34846"/>
      <w:bookmarkEnd w:id="34847"/>
      <w:r>
        <w:rPr>
          <w:rFonts w:hint="cs"/>
          <w:rtl/>
        </w:rPr>
        <w:t xml:space="preserve">ככה נראה גם התקציב. תסתכלו על האבסורד הזה, </w:t>
      </w:r>
      <w:bookmarkStart w:id="34848" w:name="_ETM_Q62_255927"/>
      <w:bookmarkEnd w:id="34848"/>
      <w:r>
        <w:rPr>
          <w:rFonts w:hint="cs"/>
          <w:rtl/>
        </w:rPr>
        <w:t>מה כתוב</w:t>
      </w:r>
      <w:r w:rsidR="00B87221">
        <w:rPr>
          <w:rFonts w:hint="cs"/>
          <w:rtl/>
        </w:rPr>
        <w:t>:</w:t>
      </w:r>
      <w:r>
        <w:rPr>
          <w:rFonts w:hint="cs"/>
          <w:rtl/>
        </w:rPr>
        <w:t xml:space="preserve"> הצעת חוק תקציב נוסף לשנת הכספים 2024, </w:t>
      </w:r>
      <w:bookmarkStart w:id="34849" w:name="_ETM_Q62_260705"/>
      <w:bookmarkEnd w:id="34849"/>
      <w:r>
        <w:rPr>
          <w:rFonts w:hint="cs"/>
          <w:rtl/>
        </w:rPr>
        <w:t xml:space="preserve">מס' 3. יש לנו גרסה שלישית, אדוני היושב-ראש, </w:t>
      </w:r>
      <w:bookmarkStart w:id="34850" w:name="_ETM_Q62_265141"/>
      <w:bookmarkEnd w:id="34850"/>
      <w:r>
        <w:rPr>
          <w:rFonts w:hint="cs"/>
          <w:rtl/>
        </w:rPr>
        <w:t xml:space="preserve">גרסה שלישית של התקציב </w:t>
      </w:r>
      <w:r w:rsidR="00A6278C">
        <w:rPr>
          <w:rFonts w:hint="cs"/>
          <w:rtl/>
        </w:rPr>
        <w:t>– – –</w:t>
      </w:r>
      <w:r>
        <w:rPr>
          <w:rFonts w:hint="cs"/>
          <w:rtl/>
        </w:rPr>
        <w:t xml:space="preserve"> </w:t>
      </w:r>
    </w:p>
    <w:p w:rsidR="00D45019" w:rsidRDefault="00D45019" w:rsidP="007F652B">
      <w:pPr>
        <w:ind w:firstLine="0"/>
        <w:rPr>
          <w:rtl/>
        </w:rPr>
      </w:pPr>
    </w:p>
    <w:p w:rsidR="00D45019" w:rsidRDefault="00D45019" w:rsidP="007F652B">
      <w:pPr>
        <w:pStyle w:val="af5"/>
        <w:keepNext/>
        <w:rPr>
          <w:rtl/>
        </w:rPr>
      </w:pPr>
      <w:bookmarkStart w:id="34851" w:name="ET_interruption_6127_2"/>
      <w:r w:rsidRPr="00F66A8C">
        <w:rPr>
          <w:rStyle w:val="TagStyle"/>
          <w:rtl/>
        </w:rPr>
        <w:t xml:space="preserve"> &lt;&lt; קריאה &gt;&gt;</w:t>
      </w:r>
      <w:r w:rsidRPr="00C43A32">
        <w:rPr>
          <w:rStyle w:val="TagStyle"/>
          <w:rtl/>
        </w:rPr>
        <w:t xml:space="preserve"> </w:t>
      </w:r>
      <w:r>
        <w:rPr>
          <w:rtl/>
        </w:rPr>
        <w:t>ולדימיר בליאק (יש עתיד):</w:t>
      </w:r>
      <w:r w:rsidRPr="00C43A32">
        <w:rPr>
          <w:rStyle w:val="TagStyle"/>
          <w:rtl/>
        </w:rPr>
        <w:t xml:space="preserve"> </w:t>
      </w:r>
      <w:r w:rsidRPr="00F66A8C">
        <w:rPr>
          <w:rStyle w:val="TagStyle"/>
          <w:rtl/>
        </w:rPr>
        <w:t>&lt;&lt; קריאה &gt;&gt;</w:t>
      </w:r>
      <w:r>
        <w:rPr>
          <w:rtl/>
        </w:rPr>
        <w:t xml:space="preserve">   </w:t>
      </w:r>
      <w:bookmarkEnd w:id="34851"/>
    </w:p>
    <w:p w:rsidR="00D45019" w:rsidRPr="00C43A32" w:rsidRDefault="00D45019" w:rsidP="00A6278C">
      <w:pPr>
        <w:rPr>
          <w:rtl/>
        </w:rPr>
      </w:pPr>
    </w:p>
    <w:p w:rsidR="00D45019" w:rsidRDefault="00D45019" w:rsidP="009635F5">
      <w:pPr>
        <w:rPr>
          <w:rtl/>
        </w:rPr>
      </w:pPr>
      <w:r>
        <w:rPr>
          <w:rFonts w:hint="cs"/>
          <w:rtl/>
        </w:rPr>
        <w:t>רביעית, רביעית.</w:t>
      </w:r>
    </w:p>
    <w:p w:rsidR="00D45019" w:rsidRDefault="00D45019" w:rsidP="00A6278C">
      <w:pPr>
        <w:rPr>
          <w:rtl/>
        </w:rPr>
      </w:pPr>
    </w:p>
    <w:p w:rsidR="00D45019" w:rsidRDefault="00D45019" w:rsidP="007F652B">
      <w:pPr>
        <w:pStyle w:val="-"/>
        <w:keepNext/>
        <w:rPr>
          <w:rtl/>
        </w:rPr>
      </w:pPr>
      <w:bookmarkStart w:id="34852" w:name="ET_speakercontinue_4739_4"/>
      <w:r w:rsidRPr="00F66A8C">
        <w:rPr>
          <w:rStyle w:val="TagStyle"/>
          <w:rtl/>
        </w:rPr>
        <w:t xml:space="preserve"> &lt;&lt; דובר_המשך &gt;&gt;</w:t>
      </w:r>
      <w:r w:rsidRPr="00C43A32">
        <w:rPr>
          <w:rStyle w:val="TagStyle"/>
          <w:rtl/>
        </w:rPr>
        <w:t xml:space="preserve"> </w:t>
      </w:r>
      <w:r>
        <w:rPr>
          <w:rtl/>
        </w:rPr>
        <w:t>אביגדור ליברמן (ישראל ביתנו):</w:t>
      </w:r>
      <w:r w:rsidRPr="00C43A32">
        <w:rPr>
          <w:rStyle w:val="TagStyle"/>
          <w:rtl/>
        </w:rPr>
        <w:t xml:space="preserve"> </w:t>
      </w:r>
      <w:r w:rsidRPr="00F66A8C">
        <w:rPr>
          <w:rStyle w:val="TagStyle"/>
          <w:rtl/>
        </w:rPr>
        <w:t>&lt;&lt; דובר_המשך &gt;&gt;</w:t>
      </w:r>
      <w:r>
        <w:rPr>
          <w:rtl/>
        </w:rPr>
        <w:t xml:space="preserve">   </w:t>
      </w:r>
      <w:bookmarkEnd w:id="34852"/>
    </w:p>
    <w:p w:rsidR="00D45019" w:rsidRDefault="00D45019" w:rsidP="00A6278C">
      <w:pPr>
        <w:rPr>
          <w:rtl/>
        </w:rPr>
      </w:pPr>
    </w:p>
    <w:p w:rsidR="00D45019" w:rsidRDefault="00D45019" w:rsidP="00B87221">
      <w:pPr>
        <w:rPr>
          <w:rtl/>
        </w:rPr>
      </w:pPr>
      <w:r>
        <w:rPr>
          <w:rFonts w:hint="cs"/>
          <w:rtl/>
        </w:rPr>
        <w:t xml:space="preserve">היו שלוש, וזאת הרביעית שאנחנו </w:t>
      </w:r>
      <w:bookmarkStart w:id="34853" w:name="_ETM_Q62_272377"/>
      <w:bookmarkEnd w:id="34853"/>
      <w:r>
        <w:rPr>
          <w:rFonts w:hint="cs"/>
          <w:rtl/>
        </w:rPr>
        <w:t>מביאים</w:t>
      </w:r>
      <w:r w:rsidR="00B87221">
        <w:rPr>
          <w:rFonts w:hint="cs"/>
          <w:rtl/>
        </w:rPr>
        <w:t>,</w:t>
      </w:r>
      <w:r>
        <w:rPr>
          <w:rFonts w:hint="cs"/>
          <w:rtl/>
        </w:rPr>
        <w:t xml:space="preserve"> שבוע</w:t>
      </w:r>
      <w:r w:rsidR="00B87221">
        <w:rPr>
          <w:rFonts w:hint="cs"/>
          <w:rtl/>
        </w:rPr>
        <w:t>,</w:t>
      </w:r>
      <w:r>
        <w:rPr>
          <w:rFonts w:hint="cs"/>
          <w:rtl/>
        </w:rPr>
        <w:t xml:space="preserve"> שבוע לפני תום השנה, כאילו התקציב הזה הוא</w:t>
      </w:r>
      <w:bookmarkStart w:id="34854" w:name="_ETM_Q62_279879"/>
      <w:bookmarkEnd w:id="34854"/>
      <w:r>
        <w:rPr>
          <w:rFonts w:hint="cs"/>
          <w:rtl/>
        </w:rPr>
        <w:t xml:space="preserve"> בדיעבד. על תקציב 2025 עוד לא התחלנו לדון. </w:t>
      </w:r>
    </w:p>
    <w:p w:rsidR="00D45019" w:rsidRDefault="00D45019" w:rsidP="007F652B">
      <w:pPr>
        <w:rPr>
          <w:rtl/>
        </w:rPr>
      </w:pPr>
      <w:bookmarkStart w:id="34855" w:name="_ETM_Q62_282546"/>
      <w:bookmarkStart w:id="34856" w:name="_ETM_Q62_282609"/>
      <w:bookmarkEnd w:id="34855"/>
      <w:bookmarkEnd w:id="34856"/>
    </w:p>
    <w:p w:rsidR="00D45019" w:rsidRDefault="00D45019" w:rsidP="00AF6D84">
      <w:pPr>
        <w:rPr>
          <w:rtl/>
        </w:rPr>
      </w:pPr>
      <w:bookmarkStart w:id="34857" w:name="_ETM_Q62_282673"/>
      <w:bookmarkStart w:id="34858" w:name="_ETM_Q62_282709"/>
      <w:bookmarkStart w:id="34859" w:name="_ETM_Q62_283666"/>
      <w:bookmarkEnd w:id="34857"/>
      <w:bookmarkEnd w:id="34858"/>
      <w:bookmarkEnd w:id="34859"/>
      <w:r>
        <w:rPr>
          <w:rFonts w:hint="cs"/>
          <w:rtl/>
        </w:rPr>
        <w:t xml:space="preserve">אדוני היושב-ראש, </w:t>
      </w:r>
      <w:bookmarkStart w:id="34860" w:name="_ETM_Q62_285043"/>
      <w:bookmarkEnd w:id="34860"/>
      <w:r>
        <w:rPr>
          <w:rFonts w:hint="cs"/>
          <w:rtl/>
        </w:rPr>
        <w:t>הרבה שנים אני יושב בבית הזה</w:t>
      </w:r>
      <w:r w:rsidR="00B87221">
        <w:rPr>
          <w:rFonts w:hint="cs"/>
          <w:rtl/>
        </w:rPr>
        <w:t>.</w:t>
      </w:r>
      <w:r>
        <w:rPr>
          <w:rFonts w:hint="cs"/>
          <w:rtl/>
        </w:rPr>
        <w:t xml:space="preserve"> </w:t>
      </w:r>
      <w:bookmarkStart w:id="34861" w:name="_ETM_Q62_283710"/>
      <w:bookmarkEnd w:id="34861"/>
      <w:r>
        <w:rPr>
          <w:rFonts w:hint="cs"/>
          <w:rtl/>
        </w:rPr>
        <w:t xml:space="preserve">אבסורד כזה אני לא זוכר. זה מעולם לא </w:t>
      </w:r>
      <w:bookmarkStart w:id="34862" w:name="_ETM_Q62_291060"/>
      <w:bookmarkEnd w:id="34862"/>
      <w:r>
        <w:rPr>
          <w:rFonts w:hint="cs"/>
          <w:rtl/>
        </w:rPr>
        <w:t xml:space="preserve">היה. הכאוס שהממשלה הזאת גוררת אותנו אליו, באמת </w:t>
      </w:r>
      <w:r w:rsidR="00AF6D84">
        <w:rPr>
          <w:rFonts w:hint="eastAsia"/>
          <w:rtl/>
        </w:rPr>
        <w:t>–</w:t>
      </w:r>
      <w:r w:rsidR="00AF6D84">
        <w:rPr>
          <w:rFonts w:hint="cs"/>
          <w:rtl/>
        </w:rPr>
        <w:t xml:space="preserve"> </w:t>
      </w:r>
      <w:r>
        <w:rPr>
          <w:rFonts w:hint="cs"/>
          <w:rtl/>
        </w:rPr>
        <w:t xml:space="preserve">התקציב </w:t>
      </w:r>
      <w:bookmarkStart w:id="34863" w:name="_ETM_Q62_295512"/>
      <w:bookmarkEnd w:id="34863"/>
      <w:r>
        <w:rPr>
          <w:rFonts w:hint="cs"/>
          <w:rtl/>
        </w:rPr>
        <w:t>הזה, הדיון הזה</w:t>
      </w:r>
      <w:r w:rsidR="00AF6D84">
        <w:rPr>
          <w:rFonts w:hint="cs"/>
          <w:rtl/>
        </w:rPr>
        <w:t>,</w:t>
      </w:r>
      <w:r>
        <w:rPr>
          <w:rFonts w:hint="cs"/>
          <w:rtl/>
        </w:rPr>
        <w:t xml:space="preserve"> </w:t>
      </w:r>
      <w:r w:rsidR="00AF6D84">
        <w:rPr>
          <w:rFonts w:hint="cs"/>
          <w:rtl/>
        </w:rPr>
        <w:t>זה</w:t>
      </w:r>
      <w:r>
        <w:rPr>
          <w:rFonts w:hint="cs"/>
          <w:rtl/>
        </w:rPr>
        <w:t xml:space="preserve"> ההוכחה הכי טובה. ככה לא</w:t>
      </w:r>
      <w:bookmarkStart w:id="34864" w:name="_ETM_Q62_299235"/>
      <w:bookmarkEnd w:id="34864"/>
      <w:r>
        <w:rPr>
          <w:rFonts w:hint="cs"/>
          <w:rtl/>
        </w:rPr>
        <w:t xml:space="preserve"> מנהלים את המשק של המדינה. </w:t>
      </w:r>
    </w:p>
    <w:p w:rsidR="00D45019" w:rsidRDefault="00D45019" w:rsidP="007F652B">
      <w:pPr>
        <w:rPr>
          <w:rtl/>
        </w:rPr>
      </w:pPr>
      <w:bookmarkStart w:id="34865" w:name="_ETM_Q62_303365"/>
      <w:bookmarkStart w:id="34866" w:name="_ETM_Q62_303424"/>
      <w:bookmarkEnd w:id="34865"/>
      <w:bookmarkEnd w:id="34866"/>
    </w:p>
    <w:p w:rsidR="00D45019" w:rsidRDefault="00D45019" w:rsidP="00AF6D84">
      <w:pPr>
        <w:rPr>
          <w:rtl/>
        </w:rPr>
      </w:pPr>
      <w:bookmarkStart w:id="34867" w:name="_ETM_Q62_303508"/>
      <w:bookmarkStart w:id="34868" w:name="_ETM_Q62_303564"/>
      <w:bookmarkEnd w:id="34867"/>
      <w:bookmarkEnd w:id="34868"/>
      <w:r>
        <w:rPr>
          <w:rFonts w:hint="cs"/>
          <w:rtl/>
        </w:rPr>
        <w:t>תסתכל מה קורה</w:t>
      </w:r>
      <w:r w:rsidR="00AF6D84">
        <w:rPr>
          <w:rFonts w:hint="cs"/>
          <w:rtl/>
        </w:rPr>
        <w:t>.</w:t>
      </w:r>
      <w:bookmarkStart w:id="34869" w:name="_ETM_Q62_307893"/>
      <w:bookmarkEnd w:id="34869"/>
      <w:r>
        <w:rPr>
          <w:rFonts w:hint="cs"/>
          <w:rtl/>
        </w:rPr>
        <w:t xml:space="preserve"> מראש, מראש אמרנו פה, אמרתי לשר האוצר</w:t>
      </w:r>
      <w:r w:rsidR="00AF6D84">
        <w:rPr>
          <w:rFonts w:hint="cs"/>
          <w:rtl/>
        </w:rPr>
        <w:t>:</w:t>
      </w:r>
      <w:r>
        <w:rPr>
          <w:rFonts w:hint="cs"/>
          <w:rtl/>
        </w:rPr>
        <w:t xml:space="preserve"> אין </w:t>
      </w:r>
      <w:bookmarkStart w:id="34870" w:name="_ETM_Q62_314101"/>
      <w:bookmarkEnd w:id="34870"/>
      <w:r>
        <w:rPr>
          <w:rFonts w:hint="cs"/>
          <w:rtl/>
        </w:rPr>
        <w:t>לך מושג מה אתה מביא לכנסת ישראל. אתה לא מבין</w:t>
      </w:r>
      <w:bookmarkStart w:id="34871" w:name="_ETM_Q62_316221"/>
      <w:bookmarkEnd w:id="34871"/>
      <w:r>
        <w:rPr>
          <w:rFonts w:hint="cs"/>
          <w:rtl/>
        </w:rPr>
        <w:t xml:space="preserve"> בכלכלה, אתה לא מבין במספרים</w:t>
      </w:r>
      <w:r w:rsidR="00AF6D84">
        <w:rPr>
          <w:rFonts w:hint="cs"/>
          <w:rtl/>
        </w:rPr>
        <w:t>.</w:t>
      </w:r>
      <w:r>
        <w:rPr>
          <w:rFonts w:hint="cs"/>
          <w:rtl/>
        </w:rPr>
        <w:t xml:space="preserve"> גם בגרסה הראשונה, גם בשנייה, </w:t>
      </w:r>
      <w:bookmarkStart w:id="34872" w:name="_ETM_Q62_321953"/>
      <w:bookmarkEnd w:id="34872"/>
      <w:r>
        <w:rPr>
          <w:rFonts w:hint="cs"/>
          <w:rtl/>
        </w:rPr>
        <w:t>גם בשלישית</w:t>
      </w:r>
      <w:r w:rsidR="00AF6D84">
        <w:rPr>
          <w:rFonts w:hint="cs"/>
          <w:rtl/>
        </w:rPr>
        <w:t>,</w:t>
      </w:r>
      <w:r>
        <w:rPr>
          <w:rFonts w:hint="cs"/>
          <w:rtl/>
        </w:rPr>
        <w:t xml:space="preserve"> אמרתי לו מהדוכן הזה</w:t>
      </w:r>
      <w:r w:rsidR="00AF6D84">
        <w:rPr>
          <w:rFonts w:hint="cs"/>
          <w:rtl/>
        </w:rPr>
        <w:t>:</w:t>
      </w:r>
      <w:r>
        <w:rPr>
          <w:rFonts w:hint="cs"/>
          <w:rtl/>
        </w:rPr>
        <w:t xml:space="preserve"> אתה מביא מספרים </w:t>
      </w:r>
      <w:bookmarkStart w:id="34873" w:name="_ETM_Q62_328346"/>
      <w:bookmarkEnd w:id="34873"/>
      <w:r>
        <w:rPr>
          <w:rFonts w:hint="cs"/>
          <w:rtl/>
        </w:rPr>
        <w:t xml:space="preserve">שאין להם שום קשר למציאות, וככה קורה שאנחנו דנים כרגע </w:t>
      </w:r>
      <w:bookmarkStart w:id="34874" w:name="_ETM_Q62_334188"/>
      <w:bookmarkEnd w:id="34874"/>
      <w:r>
        <w:rPr>
          <w:rFonts w:hint="cs"/>
          <w:rtl/>
        </w:rPr>
        <w:t xml:space="preserve">על תקציב 2024 שבוע לפני תום השנה. </w:t>
      </w:r>
    </w:p>
    <w:p w:rsidR="00D45019" w:rsidRDefault="00D45019" w:rsidP="007F652B">
      <w:pPr>
        <w:rPr>
          <w:rtl/>
        </w:rPr>
      </w:pPr>
      <w:bookmarkStart w:id="34875" w:name="_ETM_Q62_339755"/>
      <w:bookmarkStart w:id="34876" w:name="_ETM_Q62_339818"/>
      <w:bookmarkStart w:id="34877" w:name="_ETM_Q62_339884"/>
      <w:bookmarkEnd w:id="34875"/>
      <w:bookmarkEnd w:id="34876"/>
      <w:bookmarkEnd w:id="34877"/>
    </w:p>
    <w:p w:rsidR="00D45019" w:rsidRDefault="00D45019" w:rsidP="00AF6D84">
      <w:pPr>
        <w:rPr>
          <w:rtl/>
        </w:rPr>
      </w:pPr>
      <w:bookmarkStart w:id="34878" w:name="_ETM_Q62_339929"/>
      <w:bookmarkEnd w:id="34878"/>
      <w:r>
        <w:rPr>
          <w:rFonts w:hint="cs"/>
          <w:rtl/>
        </w:rPr>
        <w:t xml:space="preserve">אבל כל הכאוס </w:t>
      </w:r>
      <w:bookmarkStart w:id="34879" w:name="_ETM_Q62_341916"/>
      <w:bookmarkEnd w:id="34879"/>
      <w:r>
        <w:rPr>
          <w:rFonts w:hint="cs"/>
          <w:rtl/>
        </w:rPr>
        <w:t xml:space="preserve">הזה וכל האבסורד תואם בדיוק גם את כל הפעילות של הממשלה. תראה, אני ראיתי מסמך שכותב משרד האוצר </w:t>
      </w:r>
      <w:r>
        <w:rPr>
          <w:rtl/>
        </w:rPr>
        <w:t>–</w:t>
      </w:r>
      <w:r>
        <w:rPr>
          <w:rFonts w:hint="cs"/>
          <w:rtl/>
        </w:rPr>
        <w:t xml:space="preserve"> לא </w:t>
      </w:r>
      <w:bookmarkStart w:id="34880" w:name="_ETM_Q62_352900"/>
      <w:bookmarkEnd w:id="34880"/>
      <w:r>
        <w:rPr>
          <w:rFonts w:hint="cs"/>
          <w:rtl/>
        </w:rPr>
        <w:t xml:space="preserve">האופוזיציה – משרד האוצר מציג מסמך, משרד האוצר – שר האוצר </w:t>
      </w:r>
      <w:bookmarkStart w:id="34881" w:name="_ETM_Q62_357085"/>
      <w:bookmarkEnd w:id="34881"/>
      <w:r>
        <w:rPr>
          <w:rFonts w:hint="cs"/>
          <w:rtl/>
        </w:rPr>
        <w:t xml:space="preserve">הוא דומני בצלאל סמוטריץ' </w:t>
      </w:r>
      <w:r>
        <w:rPr>
          <w:rtl/>
        </w:rPr>
        <w:t>–</w:t>
      </w:r>
      <w:r>
        <w:rPr>
          <w:rFonts w:hint="cs"/>
          <w:rtl/>
        </w:rPr>
        <w:t xml:space="preserve"> ואומר: כל הסיפור של חוק </w:t>
      </w:r>
      <w:bookmarkStart w:id="34882" w:name="_ETM_Q62_363986"/>
      <w:bookmarkEnd w:id="34882"/>
      <w:r>
        <w:rPr>
          <w:rFonts w:hint="cs"/>
          <w:rtl/>
        </w:rPr>
        <w:t>ההשתמטות עולה לקופת המדינה 30 מיליארד שקל. מחפשים כסף מתחת</w:t>
      </w:r>
      <w:bookmarkStart w:id="34883" w:name="_ETM_Q62_370413"/>
      <w:bookmarkEnd w:id="34883"/>
      <w:r>
        <w:rPr>
          <w:rFonts w:hint="cs"/>
          <w:rtl/>
        </w:rPr>
        <w:t xml:space="preserve"> לפנס. 30 מיליארד שקל הם עלות אותו חוק השתמטות, והיה אפשר לחסוך את כל הגזרות. היה אפשר לדלג על כל </w:t>
      </w:r>
      <w:bookmarkStart w:id="34884" w:name="_ETM_Q62_382118"/>
      <w:bookmarkEnd w:id="34884"/>
      <w:r>
        <w:rPr>
          <w:rFonts w:hint="cs"/>
          <w:rtl/>
        </w:rPr>
        <w:t xml:space="preserve">עליית המחירים. אבל ממשיכים, כי הקואליציה </w:t>
      </w:r>
      <w:r>
        <w:rPr>
          <w:rtl/>
        </w:rPr>
        <w:t>–</w:t>
      </w:r>
      <w:r>
        <w:rPr>
          <w:rFonts w:hint="cs"/>
          <w:rtl/>
        </w:rPr>
        <w:t xml:space="preserve"> זה הדבר</w:t>
      </w:r>
      <w:bookmarkStart w:id="34885" w:name="_ETM_Q62_388197"/>
      <w:bookmarkEnd w:id="34885"/>
      <w:r>
        <w:rPr>
          <w:rFonts w:hint="cs"/>
          <w:rtl/>
        </w:rPr>
        <w:t xml:space="preserve"> הכי חשוב. למען שימור הקואליציה </w:t>
      </w:r>
      <w:r>
        <w:rPr>
          <w:rtl/>
        </w:rPr>
        <w:t>–</w:t>
      </w:r>
      <w:r>
        <w:rPr>
          <w:rFonts w:hint="cs"/>
          <w:rtl/>
        </w:rPr>
        <w:t xml:space="preserve"> גזרות על כל </w:t>
      </w:r>
      <w:bookmarkStart w:id="34886" w:name="_ETM_Q62_392731"/>
      <w:bookmarkEnd w:id="34886"/>
      <w:r>
        <w:rPr>
          <w:rFonts w:hint="cs"/>
          <w:rtl/>
        </w:rPr>
        <w:t xml:space="preserve">עם ישראל. מענישים את כולנו. </w:t>
      </w:r>
      <w:bookmarkStart w:id="34887" w:name="_ETM_Q62_394679"/>
      <w:bookmarkEnd w:id="34887"/>
    </w:p>
    <w:p w:rsidR="00D45019" w:rsidRDefault="00D45019" w:rsidP="007F652B">
      <w:pPr>
        <w:rPr>
          <w:rtl/>
        </w:rPr>
      </w:pPr>
      <w:bookmarkStart w:id="34888" w:name="_ETM_Q62_394739"/>
      <w:bookmarkStart w:id="34889" w:name="_ETM_Q62_394807"/>
      <w:bookmarkEnd w:id="34888"/>
      <w:bookmarkEnd w:id="34889"/>
    </w:p>
    <w:p w:rsidR="00D45019" w:rsidRDefault="00D45019" w:rsidP="00AF6D84">
      <w:pPr>
        <w:rPr>
          <w:rtl/>
        </w:rPr>
      </w:pPr>
      <w:bookmarkStart w:id="34890" w:name="_ETM_Q62_394866"/>
      <w:bookmarkEnd w:id="34890"/>
      <w:r>
        <w:rPr>
          <w:rFonts w:hint="cs"/>
          <w:rtl/>
        </w:rPr>
        <w:t xml:space="preserve">בכלל, גם בנושאים יותר אקוטיים </w:t>
      </w:r>
      <w:bookmarkStart w:id="34891" w:name="_ETM_Q62_405239"/>
      <w:bookmarkEnd w:id="34891"/>
      <w:r>
        <w:rPr>
          <w:rFonts w:hint="cs"/>
          <w:rtl/>
        </w:rPr>
        <w:t xml:space="preserve">כדאי ששר האוצר יחזור וילמד </w:t>
      </w:r>
      <w:r>
        <w:rPr>
          <w:rtl/>
        </w:rPr>
        <w:t>–</w:t>
      </w:r>
      <w:r>
        <w:rPr>
          <w:rFonts w:hint="cs"/>
          <w:rtl/>
        </w:rPr>
        <w:t xml:space="preserve"> לא יחזור, שיתחיל ללמוד</w:t>
      </w:r>
      <w:bookmarkStart w:id="34892" w:name="_ETM_Q62_410519"/>
      <w:bookmarkEnd w:id="34892"/>
      <w:r>
        <w:rPr>
          <w:rFonts w:hint="cs"/>
          <w:rtl/>
        </w:rPr>
        <w:t xml:space="preserve"> מה זה מבוא לכלכלה. המושג הראשון שאנחנו לומדים במבוא לכלכלה </w:t>
      </w:r>
      <w:bookmarkStart w:id="34893" w:name="_ETM_Q62_414737"/>
      <w:bookmarkEnd w:id="34893"/>
      <w:r>
        <w:rPr>
          <w:rFonts w:hint="cs"/>
          <w:rtl/>
        </w:rPr>
        <w:t>נקרא היתרון היחסי</w:t>
      </w:r>
      <w:r w:rsidR="00AF6D84">
        <w:rPr>
          <w:rFonts w:hint="cs"/>
          <w:rtl/>
        </w:rPr>
        <w:t>.</w:t>
      </w:r>
      <w:r>
        <w:rPr>
          <w:rFonts w:hint="cs"/>
          <w:rtl/>
        </w:rPr>
        <w:t xml:space="preserve"> היתרון היחסי של מדינת ישראל</w:t>
      </w:r>
      <w:bookmarkStart w:id="34894" w:name="_ETM_Q62_421473"/>
      <w:bookmarkEnd w:id="34894"/>
      <w:r>
        <w:rPr>
          <w:rFonts w:hint="cs"/>
          <w:rtl/>
        </w:rPr>
        <w:t xml:space="preserve"> הוא לא בגודל השטח ולא בגודל האוכלוסייה. אנחנו גם</w:t>
      </w:r>
      <w:bookmarkStart w:id="34895" w:name="_ETM_Q62_426173"/>
      <w:bookmarkEnd w:id="34895"/>
      <w:r>
        <w:rPr>
          <w:rFonts w:hint="cs"/>
          <w:rtl/>
        </w:rPr>
        <w:t xml:space="preserve"> לא נקים פה תעשיית טקסטיל, לא נוכל להתחרות בבנגלדש. הסיכוי </w:t>
      </w:r>
      <w:bookmarkStart w:id="34896" w:name="_ETM_Q62_432945"/>
      <w:bookmarkEnd w:id="34896"/>
      <w:r>
        <w:rPr>
          <w:rFonts w:hint="cs"/>
          <w:rtl/>
        </w:rPr>
        <w:t>הכלכלי שלנו, הסיכוי שלנו להיות מדינה מודרנית, מתקדמת</w:t>
      </w:r>
      <w:r w:rsidR="00AF6D84">
        <w:rPr>
          <w:rFonts w:hint="cs"/>
          <w:rtl/>
        </w:rPr>
        <w:t>,</w:t>
      </w:r>
      <w:r>
        <w:rPr>
          <w:rFonts w:hint="cs"/>
          <w:rtl/>
        </w:rPr>
        <w:t xml:space="preserve"> הוא הייטק </w:t>
      </w:r>
      <w:bookmarkStart w:id="34897" w:name="_ETM_Q62_440844"/>
      <w:bookmarkEnd w:id="34897"/>
      <w:r>
        <w:rPr>
          <w:rFonts w:hint="cs"/>
          <w:rtl/>
        </w:rPr>
        <w:t xml:space="preserve">ישראלי. מה קורה עם ענף ההייטק בשנה הזאת? מה קורה </w:t>
      </w:r>
      <w:bookmarkStart w:id="34898" w:name="_ETM_Q62_446732"/>
      <w:bookmarkEnd w:id="34898"/>
      <w:r>
        <w:rPr>
          <w:rFonts w:hint="cs"/>
          <w:rtl/>
        </w:rPr>
        <w:t xml:space="preserve">עם התחום שאמור להיות התחום הכי מוביל במדינת ישראל </w:t>
      </w:r>
      <w:r>
        <w:rPr>
          <w:rtl/>
        </w:rPr>
        <w:t>–</w:t>
      </w:r>
      <w:bookmarkStart w:id="34899" w:name="_ETM_Q62_453456"/>
      <w:bookmarkEnd w:id="34899"/>
      <w:r>
        <w:rPr>
          <w:rFonts w:hint="cs"/>
          <w:rtl/>
        </w:rPr>
        <w:t xml:space="preserve"> הבינה המלאכותית?</w:t>
      </w:r>
      <w:bookmarkStart w:id="34900" w:name="_ETM_Q62_455156"/>
      <w:bookmarkStart w:id="34901" w:name="_ETM_Q62_455212"/>
      <w:bookmarkStart w:id="34902" w:name="_ETM_Q62_455748"/>
      <w:bookmarkStart w:id="34903" w:name="_ETM_Q62_455795"/>
      <w:bookmarkEnd w:id="34900"/>
      <w:bookmarkEnd w:id="34901"/>
      <w:bookmarkEnd w:id="34902"/>
      <w:bookmarkEnd w:id="34903"/>
      <w:r w:rsidR="00AF6D84">
        <w:rPr>
          <w:rFonts w:hint="cs"/>
          <w:rtl/>
        </w:rPr>
        <w:t xml:space="preserve"> </w:t>
      </w:r>
      <w:r>
        <w:rPr>
          <w:rFonts w:hint="cs"/>
          <w:rtl/>
        </w:rPr>
        <w:t xml:space="preserve">כשהייתי במשרד האוצר, הובלתי אז ביחד </w:t>
      </w:r>
      <w:bookmarkStart w:id="34904" w:name="_ETM_Q62_460691"/>
      <w:bookmarkEnd w:id="34904"/>
      <w:r>
        <w:rPr>
          <w:rFonts w:hint="cs"/>
          <w:rtl/>
        </w:rPr>
        <w:t xml:space="preserve">עם שרת המדע אורית פרקש תוכנית לאומית לפיתוח הבינה המלאכותית, </w:t>
      </w:r>
      <w:bookmarkStart w:id="34905" w:name="_ETM_Q62_466308"/>
      <w:bookmarkEnd w:id="34905"/>
      <w:r>
        <w:rPr>
          <w:rFonts w:hint="cs"/>
          <w:rtl/>
        </w:rPr>
        <w:t>להשקעות בבינה המלאכותית. מה קרה עם אותה תוכנית? שום דבר</w:t>
      </w:r>
      <w:bookmarkStart w:id="34906" w:name="_ETM_Q62_471782"/>
      <w:bookmarkEnd w:id="34906"/>
      <w:r>
        <w:rPr>
          <w:rFonts w:hint="cs"/>
          <w:rtl/>
        </w:rPr>
        <w:t xml:space="preserve">. קיצצו שם, לא קיצצו בשום סעיפים נוספים. </w:t>
      </w:r>
    </w:p>
    <w:p w:rsidR="00D45019" w:rsidRDefault="00D45019" w:rsidP="007F652B">
      <w:pPr>
        <w:rPr>
          <w:rtl/>
        </w:rPr>
      </w:pPr>
      <w:bookmarkStart w:id="34907" w:name="_ETM_Q62_478405"/>
      <w:bookmarkStart w:id="34908" w:name="_ETM_Q62_478462"/>
      <w:bookmarkStart w:id="34909" w:name="_ETM_Q62_478566"/>
      <w:bookmarkEnd w:id="34907"/>
      <w:bookmarkEnd w:id="34908"/>
      <w:bookmarkEnd w:id="34909"/>
    </w:p>
    <w:p w:rsidR="00D45019" w:rsidRDefault="00D45019" w:rsidP="007F652B">
      <w:pPr>
        <w:rPr>
          <w:rtl/>
        </w:rPr>
      </w:pPr>
      <w:bookmarkStart w:id="34910" w:name="_ETM_Q62_478624"/>
      <w:bookmarkEnd w:id="34910"/>
      <w:r>
        <w:rPr>
          <w:rFonts w:hint="cs"/>
          <w:rtl/>
        </w:rPr>
        <w:t>עוד</w:t>
      </w:r>
      <w:bookmarkStart w:id="34911" w:name="_ETM_Q62_476832"/>
      <w:bookmarkEnd w:id="34911"/>
      <w:r>
        <w:rPr>
          <w:rFonts w:hint="cs"/>
          <w:rtl/>
        </w:rPr>
        <w:t xml:space="preserve"> פעם, אני לא רוצה לצטט את האופוזיציה, אדוני היושב-ראש. אני </w:t>
      </w:r>
      <w:bookmarkStart w:id="34912" w:name="_ETM_Q62_481586"/>
      <w:bookmarkEnd w:id="34912"/>
      <w:r>
        <w:rPr>
          <w:rFonts w:hint="cs"/>
          <w:rtl/>
        </w:rPr>
        <w:t xml:space="preserve">אצטט אולי רק את מה שקבע דוח </w:t>
      </w:r>
      <w:r w:rsidR="00AF6D84">
        <w:rPr>
          <w:rFonts w:hint="cs"/>
          <w:rtl/>
        </w:rPr>
        <w:t xml:space="preserve">מבקר </w:t>
      </w:r>
      <w:r>
        <w:rPr>
          <w:rFonts w:hint="cs"/>
          <w:rtl/>
        </w:rPr>
        <w:t xml:space="preserve">המדינה שיצא רק </w:t>
      </w:r>
      <w:bookmarkStart w:id="34913" w:name="_ETM_Q62_484616"/>
      <w:bookmarkEnd w:id="34913"/>
      <w:r>
        <w:rPr>
          <w:rFonts w:hint="cs"/>
          <w:rtl/>
        </w:rPr>
        <w:t xml:space="preserve">לפני חודש. זה כבר מבקר המדינה, לא אופוזיציה. ככה </w:t>
      </w:r>
      <w:bookmarkStart w:id="34914" w:name="_ETM_Q62_489456"/>
      <w:bookmarkEnd w:id="34914"/>
      <w:r>
        <w:rPr>
          <w:rFonts w:hint="cs"/>
          <w:rtl/>
        </w:rPr>
        <w:t xml:space="preserve">קובע דוח מבקר המדינה: לא קיימת בישראל אסטרטגיה לאומית ארוכת </w:t>
      </w:r>
      <w:bookmarkStart w:id="34915" w:name="_ETM_Q62_498192"/>
      <w:bookmarkEnd w:id="34915"/>
      <w:r>
        <w:rPr>
          <w:rFonts w:hint="cs"/>
          <w:rtl/>
        </w:rPr>
        <w:t xml:space="preserve">טווח, והממשלה לא אישרה תוכנית כוללת ופרטנית ליישום. כלומר את הענף </w:t>
      </w:r>
      <w:bookmarkStart w:id="34916" w:name="_ETM_Q62_504992"/>
      <w:bookmarkEnd w:id="34916"/>
      <w:r>
        <w:rPr>
          <w:rFonts w:hint="cs"/>
          <w:rtl/>
        </w:rPr>
        <w:t xml:space="preserve">הכי חשוב </w:t>
      </w:r>
      <w:r>
        <w:rPr>
          <w:rtl/>
        </w:rPr>
        <w:t>–</w:t>
      </w:r>
      <w:r>
        <w:rPr>
          <w:rFonts w:hint="cs"/>
          <w:rtl/>
        </w:rPr>
        <w:t xml:space="preserve"> מזניחים; בתחום הכי חשוב בתוך </w:t>
      </w:r>
      <w:bookmarkStart w:id="34917" w:name="_ETM_Q62_508667"/>
      <w:bookmarkEnd w:id="34917"/>
      <w:r>
        <w:rPr>
          <w:rFonts w:hint="cs"/>
          <w:rtl/>
        </w:rPr>
        <w:t xml:space="preserve">ענף ההייטק </w:t>
      </w:r>
      <w:r>
        <w:rPr>
          <w:rtl/>
        </w:rPr>
        <w:t>–</w:t>
      </w:r>
      <w:r>
        <w:rPr>
          <w:rFonts w:hint="cs"/>
          <w:rtl/>
        </w:rPr>
        <w:t xml:space="preserve"> הבינה המלאכותית – אין לממשלה שום </w:t>
      </w:r>
      <w:bookmarkStart w:id="34918" w:name="_ETM_Q62_512777"/>
      <w:bookmarkEnd w:id="34918"/>
      <w:r>
        <w:rPr>
          <w:rFonts w:hint="cs"/>
          <w:rtl/>
        </w:rPr>
        <w:t xml:space="preserve">אסטרטגיה לאומית. </w:t>
      </w:r>
    </w:p>
    <w:p w:rsidR="00D45019" w:rsidRDefault="00D45019" w:rsidP="007F652B">
      <w:pPr>
        <w:rPr>
          <w:rtl/>
        </w:rPr>
      </w:pPr>
      <w:bookmarkStart w:id="34919" w:name="_ETM_Q62_516105"/>
      <w:bookmarkStart w:id="34920" w:name="_ETM_Q62_516190"/>
      <w:bookmarkEnd w:id="34919"/>
      <w:bookmarkEnd w:id="34920"/>
    </w:p>
    <w:p w:rsidR="00D45019" w:rsidRDefault="00D45019" w:rsidP="007F652B">
      <w:pPr>
        <w:rPr>
          <w:rtl/>
        </w:rPr>
      </w:pPr>
      <w:bookmarkStart w:id="34921" w:name="_ETM_Q62_516249"/>
      <w:bookmarkStart w:id="34922" w:name="_ETM_Q62_516299"/>
      <w:bookmarkEnd w:id="34921"/>
      <w:bookmarkEnd w:id="34922"/>
      <w:r>
        <w:rPr>
          <w:rFonts w:hint="cs"/>
          <w:rtl/>
        </w:rPr>
        <w:t xml:space="preserve">אנחנו מדברים הרבה על שיקום הצפון. תראה, אם </w:t>
      </w:r>
      <w:bookmarkStart w:id="34923" w:name="_ETM_Q62_521690"/>
      <w:bookmarkEnd w:id="34923"/>
      <w:r>
        <w:rPr>
          <w:rFonts w:hint="cs"/>
          <w:rtl/>
        </w:rPr>
        <w:t xml:space="preserve">היו הולכים עם ההחלטות הקודמות מ-2018, כשבפעם הראשונה אישרתי בקבינט </w:t>
      </w:r>
      <w:bookmarkStart w:id="34924" w:name="_ETM_Q62_530695"/>
      <w:bookmarkEnd w:id="34924"/>
      <w:r>
        <w:rPr>
          <w:rFonts w:hint="cs"/>
          <w:rtl/>
        </w:rPr>
        <w:t xml:space="preserve">את תוכנית שיקום הצפון, כנראה גם את המלחמה היינו פוגשים </w:t>
      </w:r>
      <w:bookmarkStart w:id="34925" w:name="_ETM_Q62_533204"/>
      <w:bookmarkEnd w:id="34925"/>
      <w:r>
        <w:rPr>
          <w:rFonts w:hint="cs"/>
          <w:rtl/>
        </w:rPr>
        <w:t xml:space="preserve">במצב אחר לגמרי. היינו חוסכים הרבה עוגמת נפש, </w:t>
      </w:r>
      <w:bookmarkStart w:id="34926" w:name="_ETM_Q62_538689"/>
      <w:bookmarkEnd w:id="34926"/>
      <w:r>
        <w:rPr>
          <w:rFonts w:hint="cs"/>
          <w:rtl/>
        </w:rPr>
        <w:t>הרבה כספים</w:t>
      </w:r>
      <w:r w:rsidR="00AF6D84">
        <w:rPr>
          <w:rFonts w:hint="cs"/>
          <w:rtl/>
        </w:rPr>
        <w:t>,</w:t>
      </w:r>
      <w:r>
        <w:rPr>
          <w:rFonts w:hint="cs"/>
          <w:rtl/>
        </w:rPr>
        <w:t xml:space="preserve"> וגם לצערי, הרבה אבדות בנפש. אבל עזבתי </w:t>
      </w:r>
      <w:bookmarkStart w:id="34927" w:name="_ETM_Q62_546469"/>
      <w:bookmarkEnd w:id="34927"/>
      <w:r>
        <w:rPr>
          <w:rFonts w:hint="cs"/>
          <w:rtl/>
        </w:rPr>
        <w:t xml:space="preserve">את משרד הביטחון, ודבר ראשון </w:t>
      </w:r>
      <w:r>
        <w:rPr>
          <w:rtl/>
        </w:rPr>
        <w:t>–</w:t>
      </w:r>
      <w:r>
        <w:rPr>
          <w:rFonts w:hint="cs"/>
          <w:rtl/>
        </w:rPr>
        <w:t xml:space="preserve"> קברו את תוכנית מיגון </w:t>
      </w:r>
      <w:bookmarkStart w:id="34928" w:name="_ETM_Q62_550025"/>
      <w:bookmarkEnd w:id="34928"/>
      <w:r>
        <w:rPr>
          <w:rFonts w:hint="cs"/>
          <w:rtl/>
        </w:rPr>
        <w:t xml:space="preserve">הצפון. </w:t>
      </w:r>
      <w:bookmarkStart w:id="34929" w:name="_ETM_Q62_551145"/>
      <w:bookmarkEnd w:id="34929"/>
    </w:p>
    <w:p w:rsidR="00D45019" w:rsidRDefault="00D45019" w:rsidP="007F652B">
      <w:pPr>
        <w:rPr>
          <w:rtl/>
        </w:rPr>
      </w:pPr>
      <w:bookmarkStart w:id="34930" w:name="_ETM_Q62_551206"/>
      <w:bookmarkEnd w:id="34930"/>
    </w:p>
    <w:p w:rsidR="00D45019" w:rsidRDefault="00D45019" w:rsidP="00AF6D84">
      <w:pPr>
        <w:rPr>
          <w:rtl/>
        </w:rPr>
      </w:pPr>
      <w:bookmarkStart w:id="34931" w:name="_ETM_Q62_551273"/>
      <w:bookmarkStart w:id="34932" w:name="_ETM_Q62_551338"/>
      <w:bookmarkEnd w:id="34931"/>
      <w:bookmarkEnd w:id="34932"/>
      <w:r>
        <w:rPr>
          <w:rFonts w:hint="cs"/>
          <w:rtl/>
        </w:rPr>
        <w:t>אני חוזר כשר האוצר, ועוד פעם מחדש את</w:t>
      </w:r>
      <w:bookmarkStart w:id="34933" w:name="_ETM_Q62_555555"/>
      <w:bookmarkEnd w:id="34933"/>
      <w:r>
        <w:rPr>
          <w:rFonts w:hint="cs"/>
          <w:rtl/>
        </w:rPr>
        <w:t xml:space="preserve"> תוכנית מיגון הצפון</w:t>
      </w:r>
      <w:r w:rsidR="00AF6D84">
        <w:rPr>
          <w:rFonts w:hint="cs"/>
          <w:rtl/>
        </w:rPr>
        <w:t>,</w:t>
      </w:r>
      <w:r>
        <w:rPr>
          <w:rFonts w:hint="cs"/>
          <w:rtl/>
        </w:rPr>
        <w:t xml:space="preserve"> גם עם תקציב. עוד פעם, מגיע שר </w:t>
      </w:r>
      <w:bookmarkStart w:id="34934" w:name="_ETM_Q62_560454"/>
      <w:bookmarkEnd w:id="34934"/>
      <w:r>
        <w:rPr>
          <w:rFonts w:hint="cs"/>
          <w:rtl/>
        </w:rPr>
        <w:t xml:space="preserve">אוצר חדש, דבר ראשון </w:t>
      </w:r>
      <w:r>
        <w:rPr>
          <w:rtl/>
        </w:rPr>
        <w:t>–</w:t>
      </w:r>
      <w:r>
        <w:rPr>
          <w:rFonts w:hint="cs"/>
          <w:rtl/>
        </w:rPr>
        <w:t xml:space="preserve"> מקצץ בתוכנית מיגון הצפון. אני </w:t>
      </w:r>
      <w:bookmarkStart w:id="34935" w:name="_ETM_Q62_564647"/>
      <w:bookmarkEnd w:id="34935"/>
      <w:r>
        <w:rPr>
          <w:rFonts w:hint="cs"/>
          <w:rtl/>
        </w:rPr>
        <w:t>מסתכל עוד פעם על הכאוס, על האבסורד, על ה-</w:t>
      </w:r>
      <w:r>
        <w:t>governance</w:t>
      </w:r>
      <w:r>
        <w:rPr>
          <w:rFonts w:hint="cs"/>
          <w:rtl/>
        </w:rPr>
        <w:t xml:space="preserve">, על </w:t>
      </w:r>
      <w:bookmarkStart w:id="34936" w:name="_ETM_Q62_569834"/>
      <w:bookmarkEnd w:id="34936"/>
      <w:r>
        <w:rPr>
          <w:rFonts w:hint="cs"/>
          <w:rtl/>
        </w:rPr>
        <w:t>הניהול, על ה-</w:t>
      </w:r>
      <w:r>
        <w:t>management</w:t>
      </w:r>
      <w:r>
        <w:rPr>
          <w:rFonts w:hint="cs"/>
          <w:rtl/>
        </w:rPr>
        <w:t xml:space="preserve">. בינתיים כבר התפטר מנהל פרויקט שלישי </w:t>
      </w:r>
      <w:bookmarkStart w:id="34937" w:name="_ETM_Q62_575877"/>
      <w:bookmarkEnd w:id="34937"/>
      <w:r>
        <w:rPr>
          <w:rFonts w:hint="cs"/>
          <w:rtl/>
        </w:rPr>
        <w:t>של שיקום הצפון. הוא כל כך חשוב, שמנהל פרויקט</w:t>
      </w:r>
      <w:bookmarkStart w:id="34938" w:name="_ETM_Q62_580672"/>
      <w:bookmarkEnd w:id="34938"/>
      <w:r>
        <w:rPr>
          <w:rFonts w:hint="cs"/>
          <w:rtl/>
        </w:rPr>
        <w:t xml:space="preserve"> שלישי, האלוף אליעזר מרום צ'ייני, מתפטר</w:t>
      </w:r>
      <w:r w:rsidR="00AF6D84">
        <w:rPr>
          <w:rFonts w:hint="cs"/>
          <w:rtl/>
        </w:rPr>
        <w:t>.</w:t>
      </w:r>
      <w:r>
        <w:rPr>
          <w:rFonts w:hint="cs"/>
          <w:rtl/>
        </w:rPr>
        <w:t xml:space="preserve"> גם הוא </w:t>
      </w:r>
      <w:bookmarkStart w:id="34939" w:name="_ETM_Q62_587902"/>
      <w:bookmarkEnd w:id="34939"/>
      <w:r>
        <w:rPr>
          <w:rFonts w:hint="cs"/>
          <w:rtl/>
        </w:rPr>
        <w:t>כבר התפטר</w:t>
      </w:r>
      <w:r w:rsidR="00AF6D84">
        <w:rPr>
          <w:rFonts w:hint="cs"/>
          <w:rtl/>
        </w:rPr>
        <w:t>,</w:t>
      </w:r>
      <w:r>
        <w:rPr>
          <w:rFonts w:hint="cs"/>
          <w:rtl/>
        </w:rPr>
        <w:t xml:space="preserve"> התפטר לפני שבועיים</w:t>
      </w:r>
      <w:r w:rsidR="00AF6D84">
        <w:rPr>
          <w:rFonts w:hint="cs"/>
          <w:rtl/>
        </w:rPr>
        <w:t>.</w:t>
      </w:r>
      <w:r>
        <w:rPr>
          <w:rFonts w:hint="cs"/>
          <w:rtl/>
        </w:rPr>
        <w:t xml:space="preserve"> האם מישהו דאג למנות במקומו</w:t>
      </w:r>
      <w:bookmarkStart w:id="34940" w:name="_ETM_Q62_593546"/>
      <w:bookmarkEnd w:id="34940"/>
      <w:r>
        <w:rPr>
          <w:rFonts w:hint="cs"/>
          <w:rtl/>
        </w:rPr>
        <w:t xml:space="preserve"> מנהל פרויקט חדש? כמובן, שום דבר. למי זה אכפת? </w:t>
      </w:r>
      <w:bookmarkStart w:id="34941" w:name="_ETM_Q62_598744"/>
      <w:bookmarkEnd w:id="34941"/>
      <w:r>
        <w:rPr>
          <w:rFonts w:hint="cs"/>
          <w:rtl/>
        </w:rPr>
        <w:t>זה לא בוער. את מי זה מעניין?</w:t>
      </w:r>
      <w:bookmarkStart w:id="34942" w:name="_ETM_Q62_603079"/>
      <w:bookmarkEnd w:id="34942"/>
    </w:p>
    <w:p w:rsidR="00D45019" w:rsidRDefault="00D45019" w:rsidP="007F652B">
      <w:pPr>
        <w:rPr>
          <w:rtl/>
        </w:rPr>
      </w:pPr>
      <w:bookmarkStart w:id="34943" w:name="_ETM_Q62_603135"/>
      <w:bookmarkStart w:id="34944" w:name="_ETM_Q62_603223"/>
      <w:bookmarkEnd w:id="34943"/>
      <w:bookmarkEnd w:id="34944"/>
    </w:p>
    <w:p w:rsidR="00D45019" w:rsidRDefault="00D45019" w:rsidP="007F652B">
      <w:pPr>
        <w:rPr>
          <w:rtl/>
        </w:rPr>
      </w:pPr>
      <w:bookmarkStart w:id="34945" w:name="_ETM_Q62_603283"/>
      <w:bookmarkEnd w:id="34945"/>
      <w:r>
        <w:rPr>
          <w:rFonts w:hint="cs"/>
          <w:rtl/>
        </w:rPr>
        <w:t>גם כשאני מ</w:t>
      </w:r>
      <w:bookmarkStart w:id="34946" w:name="_ETM_Q62_601449"/>
      <w:bookmarkEnd w:id="34946"/>
      <w:r>
        <w:rPr>
          <w:rFonts w:hint="cs"/>
          <w:rtl/>
        </w:rPr>
        <w:t xml:space="preserve">סתכל על תקציב המדינה ל-2025, מה שהגישו פה – אבסורד </w:t>
      </w:r>
      <w:bookmarkStart w:id="34947" w:name="_ETM_Q62_608620"/>
      <w:bookmarkEnd w:id="34947"/>
      <w:r>
        <w:rPr>
          <w:rFonts w:hint="cs"/>
          <w:rtl/>
        </w:rPr>
        <w:t xml:space="preserve">מוחלט. כלומר כותבים 15 מיליארד שקל בלי שום פירוט, בניגוד </w:t>
      </w:r>
      <w:bookmarkStart w:id="34948" w:name="_ETM_Q62_613857"/>
      <w:bookmarkEnd w:id="34948"/>
      <w:r>
        <w:rPr>
          <w:rFonts w:hint="cs"/>
          <w:rtl/>
        </w:rPr>
        <w:t xml:space="preserve">לכל כללי התקציב. אני לא מבין איך אגף התקציבים חתם </w:t>
      </w:r>
      <w:bookmarkStart w:id="34949" w:name="_ETM_Q62_618313"/>
      <w:bookmarkEnd w:id="34949"/>
      <w:r>
        <w:rPr>
          <w:rFonts w:hint="cs"/>
          <w:rtl/>
        </w:rPr>
        <w:t xml:space="preserve">על הדבר הזה, כשמגישים שורה אחת </w:t>
      </w:r>
      <w:r>
        <w:rPr>
          <w:rtl/>
        </w:rPr>
        <w:t>–</w:t>
      </w:r>
      <w:r>
        <w:rPr>
          <w:rFonts w:hint="cs"/>
          <w:rtl/>
        </w:rPr>
        <w:t xml:space="preserve"> 15 מיליארד </w:t>
      </w:r>
      <w:bookmarkStart w:id="34950" w:name="_ETM_Q62_624861"/>
      <w:bookmarkEnd w:id="34950"/>
      <w:r>
        <w:rPr>
          <w:rFonts w:hint="cs"/>
          <w:rtl/>
        </w:rPr>
        <w:t xml:space="preserve">שקל. מה השימושים? זה לא סכום פעוט, זה לא משהו </w:t>
      </w:r>
      <w:bookmarkStart w:id="34951" w:name="_ETM_Q62_629720"/>
      <w:bookmarkEnd w:id="34951"/>
      <w:r>
        <w:rPr>
          <w:rFonts w:hint="cs"/>
          <w:rtl/>
        </w:rPr>
        <w:t xml:space="preserve">זניח. 15 מיליארד שקל </w:t>
      </w:r>
      <w:r>
        <w:rPr>
          <w:rtl/>
        </w:rPr>
        <w:t>–</w:t>
      </w:r>
      <w:r>
        <w:rPr>
          <w:rFonts w:hint="cs"/>
          <w:rtl/>
        </w:rPr>
        <w:t xml:space="preserve"> אתה חייב לפרט. אף אחד </w:t>
      </w:r>
      <w:bookmarkStart w:id="34952" w:name="_ETM_Q62_632636"/>
      <w:bookmarkEnd w:id="34952"/>
      <w:r>
        <w:rPr>
          <w:rFonts w:hint="cs"/>
          <w:rtl/>
        </w:rPr>
        <w:t xml:space="preserve">לא יודע לאן הלכו 15 מיליארד שקל. </w:t>
      </w:r>
      <w:bookmarkStart w:id="34953" w:name="_ETM_Q62_638094"/>
      <w:bookmarkEnd w:id="34953"/>
    </w:p>
    <w:p w:rsidR="00D45019" w:rsidRDefault="00D45019" w:rsidP="007F652B">
      <w:pPr>
        <w:rPr>
          <w:rtl/>
        </w:rPr>
      </w:pPr>
      <w:bookmarkStart w:id="34954" w:name="_ETM_Q62_638158"/>
      <w:bookmarkEnd w:id="34954"/>
    </w:p>
    <w:p w:rsidR="00D45019" w:rsidRDefault="00D45019" w:rsidP="00AF6D84">
      <w:pPr>
        <w:rPr>
          <w:rtl/>
        </w:rPr>
      </w:pPr>
      <w:bookmarkStart w:id="34955" w:name="_ETM_Q62_638221"/>
      <w:bookmarkStart w:id="34956" w:name="_ETM_Q62_638270"/>
      <w:bookmarkEnd w:id="34955"/>
      <w:bookmarkEnd w:id="34956"/>
      <w:r>
        <w:rPr>
          <w:rFonts w:hint="cs"/>
          <w:rtl/>
        </w:rPr>
        <w:t xml:space="preserve">עוד אני מסתכל </w:t>
      </w:r>
      <w:bookmarkStart w:id="34957" w:name="_ETM_Q62_639878"/>
      <w:bookmarkEnd w:id="34957"/>
      <w:r>
        <w:rPr>
          <w:rFonts w:hint="cs"/>
          <w:rtl/>
        </w:rPr>
        <w:t xml:space="preserve">על תקציב 2025 </w:t>
      </w:r>
      <w:r>
        <w:rPr>
          <w:rtl/>
        </w:rPr>
        <w:t>–</w:t>
      </w:r>
      <w:r>
        <w:rPr>
          <w:rFonts w:hint="cs"/>
          <w:rtl/>
        </w:rPr>
        <w:t xml:space="preserve"> פשוט עמימות, הכול לוט בערפל. אתה </w:t>
      </w:r>
      <w:bookmarkStart w:id="34958" w:name="_ETM_Q62_647662"/>
      <w:bookmarkEnd w:id="34958"/>
      <w:r>
        <w:rPr>
          <w:rFonts w:hint="cs"/>
          <w:rtl/>
        </w:rPr>
        <w:t xml:space="preserve">יודע, כותבים שם דברים שאני לא מבין איך הנייר סובל, בטח בהקשר של התקציב. אני אתן רק דוגמה </w:t>
      </w:r>
      <w:bookmarkStart w:id="34959" w:name="_ETM_Q62_657502"/>
      <w:bookmarkEnd w:id="34959"/>
      <w:r>
        <w:rPr>
          <w:rFonts w:hint="cs"/>
          <w:rtl/>
        </w:rPr>
        <w:t>אחת</w:t>
      </w:r>
      <w:r w:rsidR="00AF6D84">
        <w:rPr>
          <w:rFonts w:hint="cs"/>
          <w:rtl/>
        </w:rPr>
        <w:t>.</w:t>
      </w:r>
      <w:r>
        <w:rPr>
          <w:rFonts w:hint="cs"/>
          <w:rtl/>
        </w:rPr>
        <w:t xml:space="preserve"> למשל, יש שם החלטה על ייעול הליכי רישוי בנייה </w:t>
      </w:r>
      <w:bookmarkStart w:id="34960" w:name="_ETM_Q62_662741"/>
      <w:bookmarkEnd w:id="34960"/>
      <w:r>
        <w:rPr>
          <w:rFonts w:hint="cs"/>
          <w:rtl/>
        </w:rPr>
        <w:t xml:space="preserve">ברשויות מקומיות. היא פשוט החלטה לא רלוונטית, כי מצד אחד ההחלטה </w:t>
      </w:r>
      <w:bookmarkStart w:id="34961" w:name="_ETM_Q62_670332"/>
      <w:bookmarkEnd w:id="34961"/>
      <w:r>
        <w:rPr>
          <w:rFonts w:hint="cs"/>
          <w:rtl/>
        </w:rPr>
        <w:t xml:space="preserve">קובעת צורך בהכנת הצעה בנושא, אך איננה קובעת </w:t>
      </w:r>
      <w:bookmarkStart w:id="34962" w:name="_ETM_Q62_678332"/>
      <w:bookmarkEnd w:id="34962"/>
      <w:r>
        <w:rPr>
          <w:rFonts w:hint="cs"/>
          <w:rtl/>
        </w:rPr>
        <w:t xml:space="preserve">מי אחראי ומה הלו"ז. כלומר כותבים שצריך ליזום תהליכי ייעול </w:t>
      </w:r>
      <w:bookmarkStart w:id="34963" w:name="_ETM_Q62_685264"/>
      <w:bookmarkEnd w:id="34963"/>
      <w:r>
        <w:rPr>
          <w:rFonts w:hint="cs"/>
          <w:rtl/>
        </w:rPr>
        <w:t>של רישוי הבנייה ברשויות מקומיות, אבל מי מכין את אותן</w:t>
      </w:r>
      <w:bookmarkStart w:id="34964" w:name="_ETM_Q62_689992"/>
      <w:bookmarkEnd w:id="34964"/>
      <w:r>
        <w:rPr>
          <w:rFonts w:hint="cs"/>
          <w:rtl/>
        </w:rPr>
        <w:t xml:space="preserve"> הצעות? מה לוח הזמנים? כלום, שום דבר. לכן, לא </w:t>
      </w:r>
      <w:bookmarkStart w:id="34965" w:name="_ETM_Q62_694946"/>
      <w:bookmarkEnd w:id="34965"/>
      <w:r>
        <w:rPr>
          <w:rFonts w:hint="cs"/>
          <w:rtl/>
        </w:rPr>
        <w:t xml:space="preserve">במקרה מספר הדירות שנבנו בשנת 2022 היה 52,984, ובשנת 2024 </w:t>
      </w:r>
      <w:bookmarkStart w:id="34966" w:name="_ETM_Q62_705294"/>
      <w:bookmarkEnd w:id="34966"/>
      <w:r>
        <w:rPr>
          <w:rFonts w:hint="cs"/>
          <w:rtl/>
        </w:rPr>
        <w:t>היה 37,602</w:t>
      </w:r>
      <w:r w:rsidR="00AF6D84">
        <w:rPr>
          <w:rFonts w:hint="cs"/>
          <w:rtl/>
        </w:rPr>
        <w:t>,</w:t>
      </w:r>
      <w:r>
        <w:rPr>
          <w:rFonts w:hint="cs"/>
          <w:rtl/>
        </w:rPr>
        <w:t xml:space="preserve"> כלומר ירידה של 29% מ-2022 </w:t>
      </w:r>
      <w:bookmarkStart w:id="34967" w:name="_ETM_Q62_716436"/>
      <w:bookmarkEnd w:id="34967"/>
      <w:r>
        <w:rPr>
          <w:rFonts w:hint="cs"/>
          <w:rtl/>
        </w:rPr>
        <w:t>ל-2024 ב</w:t>
      </w:r>
      <w:r w:rsidR="00AF6D84">
        <w:rPr>
          <w:rFonts w:hint="cs"/>
          <w:rtl/>
        </w:rPr>
        <w:t>מספר</w:t>
      </w:r>
      <w:r>
        <w:rPr>
          <w:rFonts w:hint="cs"/>
          <w:rtl/>
        </w:rPr>
        <w:t xml:space="preserve"> הדירות שנבנו.</w:t>
      </w:r>
      <w:bookmarkStart w:id="34968" w:name="_ETM_Q62_718474"/>
      <w:bookmarkEnd w:id="34968"/>
    </w:p>
    <w:p w:rsidR="00D45019" w:rsidRDefault="00D45019" w:rsidP="007F652B">
      <w:pPr>
        <w:rPr>
          <w:rtl/>
        </w:rPr>
      </w:pPr>
      <w:bookmarkStart w:id="34969" w:name="_ETM_Q62_718546"/>
      <w:bookmarkEnd w:id="34969"/>
    </w:p>
    <w:p w:rsidR="00D45019" w:rsidRDefault="00D45019" w:rsidP="00AF6D84">
      <w:pPr>
        <w:rPr>
          <w:rtl/>
        </w:rPr>
      </w:pPr>
      <w:bookmarkStart w:id="34970" w:name="_ETM_Q62_718634"/>
      <w:bookmarkStart w:id="34971" w:name="_ETM_Q62_718690"/>
      <w:bookmarkEnd w:id="34970"/>
      <w:bookmarkEnd w:id="34971"/>
      <w:r>
        <w:rPr>
          <w:rFonts w:hint="cs"/>
          <w:rtl/>
        </w:rPr>
        <w:t>אני מסתכל על יוקר המחיה, לא</w:t>
      </w:r>
      <w:bookmarkStart w:id="34972" w:name="_ETM_Q62_723995"/>
      <w:bookmarkEnd w:id="34972"/>
      <w:r>
        <w:rPr>
          <w:rFonts w:hint="cs"/>
          <w:rtl/>
        </w:rPr>
        <w:t xml:space="preserve"> רוצה ללכת רחוק. לפי ה-</w:t>
      </w:r>
      <w:r>
        <w:rPr>
          <w:rFonts w:hint="cs"/>
        </w:rPr>
        <w:t>OECD</w:t>
      </w:r>
      <w:r>
        <w:rPr>
          <w:rFonts w:hint="cs"/>
          <w:rtl/>
        </w:rPr>
        <w:t xml:space="preserve">, מחירי המזון התייקרו במדינת ישראל </w:t>
      </w:r>
      <w:bookmarkStart w:id="34973" w:name="_ETM_Q62_731137"/>
      <w:bookmarkEnd w:id="34973"/>
      <w:r>
        <w:rPr>
          <w:rFonts w:hint="cs"/>
          <w:rtl/>
        </w:rPr>
        <w:t>ב-6.4% בשנת 2024, עלייה</w:t>
      </w:r>
      <w:r w:rsidR="00AF6D84">
        <w:rPr>
          <w:rFonts w:hint="cs"/>
          <w:rtl/>
        </w:rPr>
        <w:t>,</w:t>
      </w:r>
      <w:r>
        <w:rPr>
          <w:rFonts w:hint="cs"/>
          <w:rtl/>
        </w:rPr>
        <w:t xml:space="preserve"> אחת הגבוהות בעולם, אם לא </w:t>
      </w:r>
      <w:bookmarkStart w:id="34974" w:name="_ETM_Q62_737116"/>
      <w:bookmarkEnd w:id="34974"/>
      <w:r>
        <w:rPr>
          <w:rFonts w:hint="cs"/>
          <w:rtl/>
        </w:rPr>
        <w:t xml:space="preserve">הכי גבוהה בעולם. אני מסתכל על החשמל </w:t>
      </w:r>
      <w:r>
        <w:rPr>
          <w:rtl/>
        </w:rPr>
        <w:t>–</w:t>
      </w:r>
      <w:r>
        <w:rPr>
          <w:rFonts w:hint="cs"/>
          <w:rtl/>
        </w:rPr>
        <w:t xml:space="preserve"> החשמל קפץ </w:t>
      </w:r>
      <w:bookmarkStart w:id="34975" w:name="_ETM_Q62_742539"/>
      <w:bookmarkEnd w:id="34975"/>
      <w:r>
        <w:rPr>
          <w:rFonts w:hint="cs"/>
          <w:rtl/>
        </w:rPr>
        <w:t xml:space="preserve">ב-25%; מחירי הארנונה </w:t>
      </w:r>
      <w:r>
        <w:rPr>
          <w:rtl/>
        </w:rPr>
        <w:t>–</w:t>
      </w:r>
      <w:r>
        <w:rPr>
          <w:rFonts w:hint="cs"/>
          <w:rtl/>
        </w:rPr>
        <w:t xml:space="preserve"> 14%; ביטוח רכב התייקר ב-25%; עליית </w:t>
      </w:r>
      <w:bookmarkStart w:id="34976" w:name="_ETM_Q62_751755"/>
      <w:bookmarkEnd w:id="34976"/>
      <w:r>
        <w:rPr>
          <w:rFonts w:hint="cs"/>
          <w:rtl/>
        </w:rPr>
        <w:t xml:space="preserve">מחירי החינוך הגיעה ל-14%. איזה חינוך חינם? אתה זוכר </w:t>
      </w:r>
      <w:bookmarkStart w:id="34977" w:name="_ETM_Q62_759635"/>
      <w:bookmarkEnd w:id="34977"/>
      <w:r>
        <w:rPr>
          <w:rFonts w:hint="cs"/>
          <w:rtl/>
        </w:rPr>
        <w:t>את כל סיפורי פוגי של בנימין נתניהו לפני הבחירות?</w:t>
      </w:r>
      <w:bookmarkStart w:id="34978" w:name="_ETM_Q62_763146"/>
      <w:bookmarkEnd w:id="34978"/>
    </w:p>
    <w:p w:rsidR="00D45019" w:rsidRDefault="00D45019" w:rsidP="007F652B">
      <w:pPr>
        <w:rPr>
          <w:rtl/>
        </w:rPr>
      </w:pPr>
      <w:bookmarkStart w:id="34979" w:name="_ETM_Q62_763219"/>
      <w:bookmarkEnd w:id="34979"/>
    </w:p>
    <w:p w:rsidR="00D45019" w:rsidRDefault="00D45019" w:rsidP="007F652B">
      <w:pPr>
        <w:pStyle w:val="af6"/>
        <w:keepNext/>
        <w:rPr>
          <w:rtl/>
        </w:rPr>
      </w:pPr>
      <w:bookmarkStart w:id="34980" w:name="ET_yor_6598_5"/>
      <w:r w:rsidRPr="00F66A8C">
        <w:rPr>
          <w:rStyle w:val="TagStyle"/>
          <w:rtl/>
        </w:rPr>
        <w:t xml:space="preserve"> &lt;&lt; יור &gt;&gt;</w:t>
      </w:r>
      <w:r w:rsidRPr="00AA75EC">
        <w:rPr>
          <w:rStyle w:val="TagStyle"/>
          <w:rtl/>
        </w:rPr>
        <w:t xml:space="preserve"> </w:t>
      </w:r>
      <w:r>
        <w:rPr>
          <w:rtl/>
        </w:rPr>
        <w:t>היו"ר משה סולומון:</w:t>
      </w:r>
      <w:r w:rsidRPr="00AA75EC">
        <w:rPr>
          <w:rStyle w:val="TagStyle"/>
          <w:rtl/>
        </w:rPr>
        <w:t xml:space="preserve"> </w:t>
      </w:r>
      <w:r w:rsidRPr="00F66A8C">
        <w:rPr>
          <w:rStyle w:val="TagStyle"/>
          <w:rtl/>
        </w:rPr>
        <w:t>&lt;&lt; יור &gt;&gt;</w:t>
      </w:r>
      <w:r>
        <w:rPr>
          <w:rtl/>
        </w:rPr>
        <w:t xml:space="preserve">   </w:t>
      </w:r>
      <w:bookmarkEnd w:id="34980"/>
    </w:p>
    <w:p w:rsidR="00D45019" w:rsidRDefault="00D45019" w:rsidP="00A6278C">
      <w:pPr>
        <w:rPr>
          <w:rtl/>
        </w:rPr>
      </w:pPr>
    </w:p>
    <w:p w:rsidR="00D45019" w:rsidRDefault="00D45019" w:rsidP="007F652B">
      <w:pPr>
        <w:rPr>
          <w:rtl/>
        </w:rPr>
      </w:pPr>
      <w:bookmarkStart w:id="34981" w:name="_ETM_Q62_762070"/>
      <w:bookmarkEnd w:id="34981"/>
      <w:r>
        <w:rPr>
          <w:rFonts w:hint="cs"/>
          <w:rtl/>
        </w:rPr>
        <w:t xml:space="preserve">תודה. </w:t>
      </w:r>
      <w:bookmarkStart w:id="34982" w:name="_ETM_Q62_762956"/>
      <w:bookmarkStart w:id="34983" w:name="_ETM_Q62_763244"/>
      <w:bookmarkEnd w:id="34982"/>
      <w:bookmarkEnd w:id="34983"/>
    </w:p>
    <w:p w:rsidR="00D45019" w:rsidRDefault="00D45019" w:rsidP="007F652B">
      <w:pPr>
        <w:rPr>
          <w:rtl/>
        </w:rPr>
      </w:pPr>
      <w:bookmarkStart w:id="34984" w:name="_ETM_Q62_763303"/>
      <w:bookmarkEnd w:id="34984"/>
    </w:p>
    <w:p w:rsidR="00D45019" w:rsidRDefault="00D45019" w:rsidP="007F652B">
      <w:pPr>
        <w:pStyle w:val="-"/>
        <w:keepNext/>
        <w:rPr>
          <w:rtl/>
        </w:rPr>
      </w:pPr>
      <w:bookmarkStart w:id="34985" w:name="ET_speakercontinue_4739_6"/>
      <w:r w:rsidRPr="00F66A8C">
        <w:rPr>
          <w:rStyle w:val="TagStyle"/>
          <w:rtl/>
        </w:rPr>
        <w:t xml:space="preserve"> &lt;&lt; דובר_המשך &gt;&gt;</w:t>
      </w:r>
      <w:r w:rsidRPr="00AA75EC">
        <w:rPr>
          <w:rStyle w:val="TagStyle"/>
          <w:rtl/>
        </w:rPr>
        <w:t xml:space="preserve"> </w:t>
      </w:r>
      <w:r>
        <w:rPr>
          <w:rtl/>
        </w:rPr>
        <w:t>אביגדור ליברמן (ישראל ביתנו):</w:t>
      </w:r>
      <w:r w:rsidRPr="00AA75EC">
        <w:rPr>
          <w:rStyle w:val="TagStyle"/>
          <w:rtl/>
        </w:rPr>
        <w:t xml:space="preserve"> </w:t>
      </w:r>
      <w:r w:rsidRPr="00F66A8C">
        <w:rPr>
          <w:rStyle w:val="TagStyle"/>
          <w:rtl/>
        </w:rPr>
        <w:t>&lt;&lt; דובר_המשך &gt;&gt;</w:t>
      </w:r>
      <w:r>
        <w:rPr>
          <w:rtl/>
        </w:rPr>
        <w:t xml:space="preserve">   </w:t>
      </w:r>
      <w:bookmarkEnd w:id="34985"/>
    </w:p>
    <w:p w:rsidR="00D45019" w:rsidRDefault="00D45019" w:rsidP="00A6278C">
      <w:pPr>
        <w:rPr>
          <w:rtl/>
        </w:rPr>
      </w:pPr>
    </w:p>
    <w:p w:rsidR="00D45019" w:rsidRDefault="00D45019" w:rsidP="007F652B">
      <w:pPr>
        <w:rPr>
          <w:rtl/>
        </w:rPr>
      </w:pPr>
      <w:bookmarkStart w:id="34986" w:name="_ETM_Q62_763982"/>
      <w:bookmarkEnd w:id="34986"/>
      <w:r>
        <w:rPr>
          <w:rFonts w:hint="cs"/>
          <w:rtl/>
        </w:rPr>
        <w:t>הוא הולך לסופר, לתחנת דלק, חינוך חינם מגיל אפס</w:t>
      </w:r>
      <w:bookmarkStart w:id="34987" w:name="_ETM_Q62_767942"/>
      <w:bookmarkEnd w:id="34987"/>
      <w:r>
        <w:rPr>
          <w:rFonts w:hint="cs"/>
          <w:rtl/>
        </w:rPr>
        <w:t xml:space="preserve"> – אדוני היושב-ראש, הוגש פה תקציב שהוא כולו פיקציה. </w:t>
      </w:r>
      <w:bookmarkStart w:id="34988" w:name="_ETM_Q62_773823"/>
      <w:bookmarkEnd w:id="34988"/>
      <w:r>
        <w:rPr>
          <w:rFonts w:hint="cs"/>
          <w:rtl/>
        </w:rPr>
        <w:t xml:space="preserve">אנחנו מתעסקים פה באבסורד הכי גדול שראיתי. </w:t>
      </w:r>
    </w:p>
    <w:p w:rsidR="00D45019" w:rsidRDefault="00D45019" w:rsidP="007F652B">
      <w:pPr>
        <w:rPr>
          <w:rtl/>
        </w:rPr>
      </w:pPr>
    </w:p>
    <w:p w:rsidR="00D45019" w:rsidRDefault="00D45019" w:rsidP="007F652B">
      <w:pPr>
        <w:pStyle w:val="af6"/>
        <w:keepNext/>
        <w:rPr>
          <w:rtl/>
        </w:rPr>
      </w:pPr>
      <w:bookmarkStart w:id="34989" w:name="ET_yor_6598_7"/>
      <w:r w:rsidRPr="00F66A8C">
        <w:rPr>
          <w:rStyle w:val="TagStyle"/>
          <w:rtl/>
        </w:rPr>
        <w:t xml:space="preserve"> &lt;&lt; יור &gt;&gt;</w:t>
      </w:r>
      <w:r w:rsidRPr="00AA75EC">
        <w:rPr>
          <w:rStyle w:val="TagStyle"/>
          <w:rtl/>
        </w:rPr>
        <w:t xml:space="preserve"> </w:t>
      </w:r>
      <w:r>
        <w:rPr>
          <w:rtl/>
        </w:rPr>
        <w:t>היו"ר משה סולומון:</w:t>
      </w:r>
      <w:r w:rsidRPr="00AA75EC">
        <w:rPr>
          <w:rStyle w:val="TagStyle"/>
          <w:rtl/>
        </w:rPr>
        <w:t xml:space="preserve"> </w:t>
      </w:r>
      <w:r w:rsidRPr="00F66A8C">
        <w:rPr>
          <w:rStyle w:val="TagStyle"/>
          <w:rtl/>
        </w:rPr>
        <w:t>&lt;&lt; יור &gt;&gt;</w:t>
      </w:r>
      <w:r>
        <w:rPr>
          <w:rtl/>
        </w:rPr>
        <w:t xml:space="preserve">   </w:t>
      </w:r>
      <w:bookmarkEnd w:id="34989"/>
    </w:p>
    <w:p w:rsidR="00D45019" w:rsidRDefault="00D45019" w:rsidP="00A6278C">
      <w:pPr>
        <w:rPr>
          <w:rtl/>
        </w:rPr>
      </w:pPr>
    </w:p>
    <w:p w:rsidR="00D45019" w:rsidRDefault="00D45019" w:rsidP="007F652B">
      <w:pPr>
        <w:rPr>
          <w:rtl/>
        </w:rPr>
      </w:pPr>
      <w:bookmarkStart w:id="34990" w:name="_ETM_Q62_777329"/>
      <w:bookmarkEnd w:id="34990"/>
      <w:r>
        <w:rPr>
          <w:rFonts w:hint="cs"/>
          <w:rtl/>
        </w:rPr>
        <w:t xml:space="preserve">תודה רבה. </w:t>
      </w:r>
      <w:bookmarkStart w:id="34991" w:name="_ETM_Q62_778848"/>
      <w:bookmarkEnd w:id="34991"/>
    </w:p>
    <w:p w:rsidR="00D45019" w:rsidRDefault="00D45019" w:rsidP="007F652B">
      <w:pPr>
        <w:rPr>
          <w:rtl/>
        </w:rPr>
      </w:pPr>
      <w:bookmarkStart w:id="34992" w:name="_ETM_Q62_778889"/>
      <w:bookmarkEnd w:id="34992"/>
    </w:p>
    <w:p w:rsidR="00D45019" w:rsidRDefault="00D45019" w:rsidP="007F652B">
      <w:pPr>
        <w:pStyle w:val="-"/>
        <w:keepNext/>
        <w:rPr>
          <w:rtl/>
        </w:rPr>
      </w:pPr>
      <w:bookmarkStart w:id="34993" w:name="ET_speakercontinue_4739_8"/>
      <w:r w:rsidRPr="00F66A8C">
        <w:rPr>
          <w:rStyle w:val="TagStyle"/>
          <w:rtl/>
        </w:rPr>
        <w:t xml:space="preserve"> &lt;&lt; דובר_המשך &gt;&gt;</w:t>
      </w:r>
      <w:r w:rsidRPr="00AA75EC">
        <w:rPr>
          <w:rStyle w:val="TagStyle"/>
          <w:rtl/>
        </w:rPr>
        <w:t xml:space="preserve"> </w:t>
      </w:r>
      <w:r>
        <w:rPr>
          <w:rtl/>
        </w:rPr>
        <w:t>אביגדור ליברמן (ישראל ביתנו):</w:t>
      </w:r>
      <w:r w:rsidRPr="00AA75EC">
        <w:rPr>
          <w:rStyle w:val="TagStyle"/>
          <w:rtl/>
        </w:rPr>
        <w:t xml:space="preserve"> </w:t>
      </w:r>
      <w:r w:rsidRPr="00F66A8C">
        <w:rPr>
          <w:rStyle w:val="TagStyle"/>
          <w:rtl/>
        </w:rPr>
        <w:t>&lt;&lt; דובר_המשך &gt;&gt;</w:t>
      </w:r>
      <w:r>
        <w:rPr>
          <w:rtl/>
        </w:rPr>
        <w:t xml:space="preserve">   </w:t>
      </w:r>
      <w:bookmarkEnd w:id="34993"/>
    </w:p>
    <w:p w:rsidR="00D45019" w:rsidRDefault="00D45019" w:rsidP="00A6278C">
      <w:pPr>
        <w:rPr>
          <w:rtl/>
        </w:rPr>
      </w:pPr>
    </w:p>
    <w:p w:rsidR="00D45019" w:rsidRDefault="00D45019" w:rsidP="007F652B">
      <w:pPr>
        <w:rPr>
          <w:rtl/>
        </w:rPr>
      </w:pPr>
      <w:bookmarkStart w:id="34994" w:name="_ETM_Q62_779657"/>
      <w:bookmarkEnd w:id="34994"/>
      <w:r>
        <w:rPr>
          <w:rFonts w:hint="cs"/>
          <w:rtl/>
        </w:rPr>
        <w:t>שבוע</w:t>
      </w:r>
      <w:bookmarkStart w:id="34995" w:name="_ETM_Q62_780480"/>
      <w:bookmarkEnd w:id="34995"/>
      <w:r>
        <w:rPr>
          <w:rFonts w:hint="cs"/>
          <w:rtl/>
        </w:rPr>
        <w:t xml:space="preserve"> לפני סוף השנה מאשרים </w:t>
      </w:r>
      <w:r w:rsidR="00AF6D84">
        <w:rPr>
          <w:rFonts w:hint="cs"/>
          <w:rtl/>
        </w:rPr>
        <w:t>גרסה רביעית של התקציב לשנת 2024</w:t>
      </w:r>
      <w:r>
        <w:rPr>
          <w:rFonts w:hint="cs"/>
          <w:rtl/>
        </w:rPr>
        <w:t xml:space="preserve"> </w:t>
      </w:r>
      <w:bookmarkStart w:id="34996" w:name="_ETM_Q62_785832"/>
      <w:bookmarkEnd w:id="34996"/>
      <w:r>
        <w:rPr>
          <w:rFonts w:hint="cs"/>
          <w:rtl/>
        </w:rPr>
        <w:t xml:space="preserve">שכבר הסתיימה. </w:t>
      </w:r>
    </w:p>
    <w:p w:rsidR="00D45019" w:rsidRDefault="00D45019" w:rsidP="007F652B">
      <w:pPr>
        <w:rPr>
          <w:rtl/>
        </w:rPr>
      </w:pPr>
      <w:bookmarkStart w:id="34997" w:name="_ETM_Q62_785892"/>
      <w:bookmarkStart w:id="34998" w:name="_ETM_Q62_785943"/>
      <w:bookmarkEnd w:id="34997"/>
      <w:bookmarkEnd w:id="34998"/>
    </w:p>
    <w:p w:rsidR="00D45019" w:rsidRDefault="00D45019" w:rsidP="007F652B">
      <w:pPr>
        <w:pStyle w:val="af6"/>
        <w:keepNext/>
        <w:rPr>
          <w:rtl/>
        </w:rPr>
      </w:pPr>
      <w:bookmarkStart w:id="34999" w:name="ET_yor_6598_9"/>
      <w:r w:rsidRPr="00F66A8C">
        <w:rPr>
          <w:rStyle w:val="TagStyle"/>
          <w:rtl/>
        </w:rPr>
        <w:t xml:space="preserve"> &lt;&lt; יור &gt;&gt;</w:t>
      </w:r>
      <w:r w:rsidRPr="00AA75EC">
        <w:rPr>
          <w:rStyle w:val="TagStyle"/>
          <w:rtl/>
        </w:rPr>
        <w:t xml:space="preserve"> </w:t>
      </w:r>
      <w:r>
        <w:rPr>
          <w:rtl/>
        </w:rPr>
        <w:t>היו"ר משה סולומון:</w:t>
      </w:r>
      <w:r w:rsidRPr="00AA75EC">
        <w:rPr>
          <w:rStyle w:val="TagStyle"/>
          <w:rtl/>
        </w:rPr>
        <w:t xml:space="preserve"> </w:t>
      </w:r>
      <w:r w:rsidRPr="00F66A8C">
        <w:rPr>
          <w:rStyle w:val="TagStyle"/>
          <w:rtl/>
        </w:rPr>
        <w:t>&lt;&lt; יור &gt;&gt;</w:t>
      </w:r>
      <w:r>
        <w:rPr>
          <w:rtl/>
        </w:rPr>
        <w:t xml:space="preserve">   </w:t>
      </w:r>
      <w:bookmarkEnd w:id="34999"/>
    </w:p>
    <w:p w:rsidR="00D45019" w:rsidRDefault="00D45019" w:rsidP="00A6278C">
      <w:pPr>
        <w:rPr>
          <w:rtl/>
        </w:rPr>
      </w:pPr>
    </w:p>
    <w:p w:rsidR="00D45019" w:rsidRDefault="00D45019" w:rsidP="00AF6D84">
      <w:pPr>
        <w:rPr>
          <w:rtl/>
        </w:rPr>
      </w:pPr>
      <w:bookmarkStart w:id="35000" w:name="_ETM_Q62_786683"/>
      <w:bookmarkEnd w:id="35000"/>
      <w:r>
        <w:rPr>
          <w:rFonts w:hint="cs"/>
          <w:rtl/>
        </w:rPr>
        <w:t>תודה רבה.</w:t>
      </w:r>
      <w:r w:rsidR="00A6278C">
        <w:rPr>
          <w:rFonts w:hint="cs"/>
          <w:rtl/>
        </w:rPr>
        <w:t xml:space="preserve"> </w:t>
      </w:r>
      <w:r>
        <w:rPr>
          <w:rFonts w:hint="cs"/>
          <w:rtl/>
        </w:rPr>
        <w:t xml:space="preserve">חבר הכנסת יאיר לפיד </w:t>
      </w:r>
      <w:r>
        <w:rPr>
          <w:rtl/>
        </w:rPr>
        <w:t>–</w:t>
      </w:r>
      <w:r>
        <w:rPr>
          <w:rFonts w:hint="cs"/>
          <w:rtl/>
        </w:rPr>
        <w:t xml:space="preserve"> </w:t>
      </w:r>
      <w:bookmarkStart w:id="35001" w:name="_ETM_Q62_788515"/>
      <w:bookmarkEnd w:id="35001"/>
      <w:r>
        <w:rPr>
          <w:rFonts w:hint="cs"/>
          <w:rtl/>
        </w:rPr>
        <w:t>אינו נוכח</w:t>
      </w:r>
      <w:r w:rsidR="00AF6D84">
        <w:rPr>
          <w:rFonts w:hint="cs"/>
          <w:rtl/>
        </w:rPr>
        <w:t>.</w:t>
      </w:r>
      <w:r>
        <w:rPr>
          <w:rFonts w:hint="cs"/>
          <w:rtl/>
        </w:rPr>
        <w:t xml:space="preserve"> חבר הכנסת יצחק פינדרוס. יאיר לפיד בא? </w:t>
      </w:r>
      <w:bookmarkStart w:id="35002" w:name="_ETM_Q62_798325"/>
      <w:bookmarkEnd w:id="35002"/>
      <w:r>
        <w:rPr>
          <w:rFonts w:hint="cs"/>
          <w:rtl/>
        </w:rPr>
        <w:t xml:space="preserve">איפה? אני לא רואה אותו. איפה אתה רואה אותו? </w:t>
      </w:r>
      <w:bookmarkStart w:id="35003" w:name="_ETM_Q62_801938"/>
      <w:bookmarkEnd w:id="35003"/>
      <w:r>
        <w:rPr>
          <w:rFonts w:hint="cs"/>
          <w:rtl/>
        </w:rPr>
        <w:t xml:space="preserve">יצחק פינדרוס, בבקשה, בכבוד. </w:t>
      </w:r>
      <w:bookmarkStart w:id="35004" w:name="_ETM_Q62_810516"/>
      <w:bookmarkEnd w:id="35004"/>
      <w:r>
        <w:rPr>
          <w:rFonts w:hint="cs"/>
          <w:rtl/>
        </w:rPr>
        <w:t xml:space="preserve">חבר הכנסת יאיר לפיד, בבקשה. יצא להתרענן לרגע קט, זה הכול. </w:t>
      </w:r>
    </w:p>
    <w:p w:rsidR="00D45019" w:rsidRDefault="00D45019" w:rsidP="007F652B">
      <w:pPr>
        <w:rPr>
          <w:rtl/>
        </w:rPr>
      </w:pPr>
      <w:bookmarkStart w:id="35005" w:name="_ETM_Q62_829680"/>
      <w:bookmarkStart w:id="35006" w:name="_ETM_Q62_829755"/>
      <w:bookmarkEnd w:id="35005"/>
      <w:bookmarkEnd w:id="35006"/>
    </w:p>
    <w:p w:rsidR="00D45019" w:rsidRDefault="00D45019" w:rsidP="007F652B">
      <w:pPr>
        <w:pStyle w:val="a4"/>
        <w:keepNext/>
        <w:rPr>
          <w:rtl/>
        </w:rPr>
      </w:pPr>
      <w:bookmarkStart w:id="35007" w:name="ET_speaker_5087_10"/>
      <w:r w:rsidRPr="00F66A8C">
        <w:rPr>
          <w:rStyle w:val="TagStyle"/>
          <w:rtl/>
        </w:rPr>
        <w:t xml:space="preserve"> &lt;&lt; דובר &gt;&gt;</w:t>
      </w:r>
      <w:r w:rsidRPr="0076656E">
        <w:rPr>
          <w:rStyle w:val="TagStyle"/>
          <w:rtl/>
        </w:rPr>
        <w:t xml:space="preserve"> </w:t>
      </w:r>
      <w:bookmarkStart w:id="35008" w:name="_Toc185953701"/>
      <w:bookmarkStart w:id="35009" w:name="_Toc185954720"/>
      <w:r>
        <w:rPr>
          <w:rtl/>
        </w:rPr>
        <w:t>יאיר לפיד (יש עתיד):</w:t>
      </w:r>
      <w:bookmarkEnd w:id="35008"/>
      <w:bookmarkEnd w:id="35009"/>
      <w:r w:rsidRPr="0076656E">
        <w:rPr>
          <w:rStyle w:val="TagStyle"/>
          <w:rtl/>
        </w:rPr>
        <w:t xml:space="preserve"> </w:t>
      </w:r>
      <w:r w:rsidRPr="00F66A8C">
        <w:rPr>
          <w:rStyle w:val="TagStyle"/>
          <w:rtl/>
        </w:rPr>
        <w:t>&lt;&lt; דובר &gt;&gt;</w:t>
      </w:r>
      <w:r>
        <w:rPr>
          <w:rtl/>
        </w:rPr>
        <w:t xml:space="preserve">   </w:t>
      </w:r>
      <w:bookmarkEnd w:id="35007"/>
    </w:p>
    <w:p w:rsidR="00D45019" w:rsidRDefault="00D45019" w:rsidP="00A6278C">
      <w:pPr>
        <w:rPr>
          <w:rtl/>
        </w:rPr>
      </w:pPr>
    </w:p>
    <w:p w:rsidR="00D45019" w:rsidRDefault="00D45019" w:rsidP="007F652B">
      <w:pPr>
        <w:rPr>
          <w:rtl/>
        </w:rPr>
      </w:pPr>
      <w:bookmarkStart w:id="35010" w:name="_ETM_Q62_832384"/>
      <w:bookmarkEnd w:id="35010"/>
      <w:r>
        <w:rPr>
          <w:rFonts w:hint="cs"/>
          <w:rtl/>
        </w:rPr>
        <w:t xml:space="preserve">איפה השר? </w:t>
      </w:r>
      <w:bookmarkStart w:id="35011" w:name="_ETM_Q62_829977"/>
      <w:bookmarkEnd w:id="35011"/>
      <w:r>
        <w:rPr>
          <w:rFonts w:hint="cs"/>
          <w:rtl/>
        </w:rPr>
        <w:t xml:space="preserve">החליט לא – השר ישן, אני מבין. </w:t>
      </w:r>
    </w:p>
    <w:p w:rsidR="00D45019" w:rsidRDefault="00D45019" w:rsidP="007F652B">
      <w:pPr>
        <w:rPr>
          <w:rtl/>
        </w:rPr>
      </w:pPr>
      <w:bookmarkStart w:id="35012" w:name="_ETM_Q62_830890"/>
      <w:bookmarkStart w:id="35013" w:name="_ETM_Q62_830947"/>
      <w:bookmarkStart w:id="35014" w:name="_ETM_Q62_831034"/>
      <w:bookmarkEnd w:id="35012"/>
      <w:bookmarkEnd w:id="35013"/>
      <w:bookmarkEnd w:id="35014"/>
    </w:p>
    <w:p w:rsidR="00CD7FDD" w:rsidRDefault="00CD7FDD" w:rsidP="007F652B">
      <w:pPr>
        <w:pStyle w:val="af6"/>
        <w:keepNext/>
        <w:rPr>
          <w:rtl/>
        </w:rPr>
      </w:pPr>
      <w:bookmarkStart w:id="35015" w:name="ET_yor_6598_4"/>
      <w:r w:rsidRPr="00351EFB">
        <w:rPr>
          <w:rStyle w:val="TagStyle"/>
          <w:rtl/>
        </w:rPr>
        <w:t>&lt;&lt; יור &gt;&gt;</w:t>
      </w:r>
      <w:r w:rsidRPr="00B6145D">
        <w:rPr>
          <w:rStyle w:val="TagStyle"/>
          <w:rtl/>
        </w:rPr>
        <w:t xml:space="preserve"> </w:t>
      </w:r>
      <w:r>
        <w:rPr>
          <w:rtl/>
        </w:rPr>
        <w:t>היו"ר משה סולומון:</w:t>
      </w:r>
      <w:r w:rsidRPr="00B6145D">
        <w:rPr>
          <w:rStyle w:val="TagStyle"/>
          <w:rtl/>
        </w:rPr>
        <w:t xml:space="preserve"> </w:t>
      </w:r>
      <w:r w:rsidRPr="00351EFB">
        <w:rPr>
          <w:rStyle w:val="TagStyle"/>
          <w:rtl/>
        </w:rPr>
        <w:t>&lt;&lt; יור &gt;&gt;</w:t>
      </w:r>
      <w:r>
        <w:rPr>
          <w:rtl/>
        </w:rPr>
        <w:t xml:space="preserve">   </w:t>
      </w:r>
      <w:bookmarkEnd w:id="35015"/>
    </w:p>
    <w:p w:rsidR="00CD7FDD" w:rsidRDefault="00CD7FDD" w:rsidP="00A6278C">
      <w:pPr>
        <w:rPr>
          <w:rtl/>
          <w:lang w:eastAsia="he-IL"/>
        </w:rPr>
      </w:pPr>
    </w:p>
    <w:p w:rsidR="00CD7FDD" w:rsidRDefault="00CD7FDD" w:rsidP="007F652B">
      <w:pPr>
        <w:rPr>
          <w:rtl/>
          <w:lang w:eastAsia="he-IL"/>
        </w:rPr>
      </w:pPr>
      <w:r>
        <w:rPr>
          <w:rFonts w:hint="cs"/>
          <w:rtl/>
          <w:lang w:eastAsia="he-IL"/>
        </w:rPr>
        <w:t xml:space="preserve">הוא החליט להמשיך לעבוד על התקציב. </w:t>
      </w:r>
    </w:p>
    <w:p w:rsidR="00CD7FDD" w:rsidRDefault="00CD7FDD" w:rsidP="007F652B">
      <w:pPr>
        <w:rPr>
          <w:rtl/>
          <w:lang w:eastAsia="he-IL"/>
        </w:rPr>
      </w:pPr>
    </w:p>
    <w:p w:rsidR="00CD7FDD" w:rsidRDefault="00CD7FDD" w:rsidP="007F652B">
      <w:pPr>
        <w:pStyle w:val="af5"/>
        <w:keepNext/>
        <w:rPr>
          <w:rtl/>
        </w:rPr>
      </w:pPr>
      <w:bookmarkStart w:id="35016" w:name="ET_interruption_6361_12"/>
      <w:r w:rsidRPr="00351EFB">
        <w:rPr>
          <w:rStyle w:val="TagStyle"/>
          <w:rtl/>
        </w:rPr>
        <w:t xml:space="preserve"> &lt;&lt; קריאה &gt;&gt;</w:t>
      </w:r>
      <w:r w:rsidRPr="00983154">
        <w:rPr>
          <w:rStyle w:val="TagStyle"/>
          <w:rtl/>
        </w:rPr>
        <w:t xml:space="preserve"> </w:t>
      </w:r>
      <w:r>
        <w:rPr>
          <w:rtl/>
        </w:rPr>
        <w:t>נאור שירי (יש עתיד):</w:t>
      </w:r>
      <w:r w:rsidRPr="00983154">
        <w:rPr>
          <w:rStyle w:val="TagStyle"/>
          <w:rtl/>
        </w:rPr>
        <w:t xml:space="preserve"> </w:t>
      </w:r>
      <w:r w:rsidRPr="00351EFB">
        <w:rPr>
          <w:rStyle w:val="TagStyle"/>
          <w:rtl/>
        </w:rPr>
        <w:t>&lt;&lt; קריאה &gt;&gt;</w:t>
      </w:r>
      <w:r>
        <w:rPr>
          <w:rtl/>
        </w:rPr>
        <w:t xml:space="preserve">   </w:t>
      </w:r>
      <w:bookmarkEnd w:id="35016"/>
    </w:p>
    <w:p w:rsidR="00CD7FDD" w:rsidRDefault="00CD7FDD" w:rsidP="00A6278C">
      <w:pPr>
        <w:rPr>
          <w:rtl/>
          <w:lang w:eastAsia="he-IL"/>
        </w:rPr>
      </w:pPr>
    </w:p>
    <w:p w:rsidR="00CD7FDD" w:rsidRDefault="00CD7FDD" w:rsidP="007F652B">
      <w:pPr>
        <w:rPr>
          <w:rtl/>
          <w:lang w:eastAsia="he-IL"/>
        </w:rPr>
      </w:pPr>
      <w:bookmarkStart w:id="35017" w:name="_ETM_Q63_194766"/>
      <w:bookmarkStart w:id="35018" w:name="_ETM_Q63_194993"/>
      <w:bookmarkStart w:id="35019" w:name="_ETM_Q63_195042"/>
      <w:bookmarkEnd w:id="35017"/>
      <w:bookmarkEnd w:id="35018"/>
      <w:bookmarkEnd w:id="35019"/>
      <w:r>
        <w:rPr>
          <w:rFonts w:hint="cs"/>
          <w:rtl/>
          <w:lang w:eastAsia="he-IL"/>
        </w:rPr>
        <w:t xml:space="preserve">השם ישמור אותנו אם הוא ממשיך לעבוד על התקציב. </w:t>
      </w:r>
    </w:p>
    <w:p w:rsidR="00CD7FDD" w:rsidRDefault="00CD7FDD" w:rsidP="007F652B">
      <w:pPr>
        <w:rPr>
          <w:rtl/>
          <w:lang w:eastAsia="he-IL"/>
        </w:rPr>
      </w:pPr>
    </w:p>
    <w:p w:rsidR="00CD7FDD" w:rsidRDefault="00CD7FDD" w:rsidP="007F652B">
      <w:pPr>
        <w:pStyle w:val="af6"/>
        <w:keepNext/>
        <w:rPr>
          <w:rtl/>
        </w:rPr>
      </w:pPr>
      <w:r w:rsidRPr="00351EFB">
        <w:rPr>
          <w:rStyle w:val="TagStyle"/>
          <w:rtl/>
        </w:rPr>
        <w:t xml:space="preserve"> &lt;&lt; יור &gt;&gt;</w:t>
      </w:r>
      <w:r w:rsidRPr="00D65417">
        <w:rPr>
          <w:rStyle w:val="TagStyle"/>
          <w:rtl/>
        </w:rPr>
        <w:t xml:space="preserve"> </w:t>
      </w:r>
      <w:r>
        <w:rPr>
          <w:rtl/>
        </w:rPr>
        <w:t>היו"ר משה סולומון:</w:t>
      </w:r>
      <w:r w:rsidRPr="00D65417">
        <w:rPr>
          <w:rStyle w:val="TagStyle"/>
          <w:rtl/>
        </w:rPr>
        <w:t xml:space="preserve"> </w:t>
      </w:r>
      <w:r w:rsidRPr="00351EFB">
        <w:rPr>
          <w:rStyle w:val="TagStyle"/>
          <w:rtl/>
        </w:rPr>
        <w:t>&lt;&lt; יור &gt;&gt;</w:t>
      </w:r>
      <w:r>
        <w:rPr>
          <w:rtl/>
        </w:rPr>
        <w:t xml:space="preserve">   </w:t>
      </w:r>
    </w:p>
    <w:p w:rsidR="00CD7FDD" w:rsidRDefault="00CD7FDD" w:rsidP="00A6278C">
      <w:pPr>
        <w:rPr>
          <w:rtl/>
          <w:lang w:eastAsia="he-IL"/>
        </w:rPr>
      </w:pPr>
    </w:p>
    <w:p w:rsidR="00CD7FDD" w:rsidRDefault="00CD7FDD" w:rsidP="007F652B">
      <w:pPr>
        <w:rPr>
          <w:rtl/>
          <w:lang w:eastAsia="he-IL"/>
        </w:rPr>
      </w:pPr>
      <w:r>
        <w:rPr>
          <w:rFonts w:hint="cs"/>
          <w:rtl/>
          <w:lang w:eastAsia="he-IL"/>
        </w:rPr>
        <w:t xml:space="preserve">לא יודע. אמרתי לך קודם </w:t>
      </w:r>
      <w:r w:rsidR="00A6278C">
        <w:rPr>
          <w:rFonts w:hint="cs"/>
          <w:rtl/>
          <w:lang w:eastAsia="he-IL"/>
        </w:rPr>
        <w:t>– –</w:t>
      </w:r>
      <w:r w:rsidR="00AF6D84">
        <w:rPr>
          <w:rFonts w:hint="cs"/>
          <w:rtl/>
          <w:lang w:eastAsia="he-IL"/>
        </w:rPr>
        <w:t xml:space="preserve"> –</w:t>
      </w:r>
      <w:r>
        <w:rPr>
          <w:rFonts w:hint="cs"/>
          <w:rtl/>
          <w:lang w:eastAsia="he-IL"/>
        </w:rPr>
        <w:t xml:space="preserve"> </w:t>
      </w:r>
    </w:p>
    <w:p w:rsidR="00CD7FDD" w:rsidRDefault="00CD7FDD" w:rsidP="007F652B">
      <w:pPr>
        <w:rPr>
          <w:rtl/>
          <w:lang w:eastAsia="he-IL"/>
        </w:rPr>
      </w:pPr>
      <w:bookmarkStart w:id="35020" w:name="_ETM_Q63_239214"/>
      <w:bookmarkStart w:id="35021" w:name="_ETM_Q63_239289"/>
      <w:bookmarkEnd w:id="35020"/>
      <w:bookmarkEnd w:id="35021"/>
    </w:p>
    <w:p w:rsidR="00CD7FDD" w:rsidRDefault="00CD7FDD" w:rsidP="007F652B">
      <w:pPr>
        <w:pStyle w:val="af5"/>
        <w:keepNext/>
        <w:rPr>
          <w:rtl/>
        </w:rPr>
      </w:pPr>
      <w:r w:rsidRPr="00351EFB">
        <w:rPr>
          <w:rStyle w:val="TagStyle"/>
          <w:rtl/>
        </w:rPr>
        <w:t xml:space="preserve"> &lt;&lt; קריאה &gt;&gt;</w:t>
      </w:r>
      <w:r w:rsidRPr="00983154">
        <w:rPr>
          <w:rStyle w:val="TagStyle"/>
          <w:rtl/>
        </w:rPr>
        <w:t xml:space="preserve"> </w:t>
      </w:r>
      <w:r>
        <w:rPr>
          <w:rtl/>
        </w:rPr>
        <w:t>גלעד קריב (העבודה):</w:t>
      </w:r>
      <w:r w:rsidRPr="00983154">
        <w:rPr>
          <w:rStyle w:val="TagStyle"/>
          <w:rtl/>
        </w:rPr>
        <w:t xml:space="preserve"> </w:t>
      </w:r>
      <w:r w:rsidRPr="00351EFB">
        <w:rPr>
          <w:rStyle w:val="TagStyle"/>
          <w:rtl/>
        </w:rPr>
        <w:t>&lt;&lt; קריאה &gt;&gt;</w:t>
      </w:r>
      <w:r>
        <w:rPr>
          <w:rtl/>
        </w:rPr>
        <w:t xml:space="preserve">   </w:t>
      </w:r>
    </w:p>
    <w:p w:rsidR="00CD7FDD" w:rsidRDefault="00CD7FDD" w:rsidP="00A6278C">
      <w:pPr>
        <w:rPr>
          <w:rtl/>
          <w:lang w:eastAsia="he-IL"/>
        </w:rPr>
      </w:pPr>
    </w:p>
    <w:p w:rsidR="00CD7FDD" w:rsidRDefault="00CD7FDD" w:rsidP="007F652B">
      <w:pPr>
        <w:rPr>
          <w:rtl/>
          <w:lang w:eastAsia="he-IL"/>
        </w:rPr>
      </w:pPr>
      <w:bookmarkStart w:id="35022" w:name="_ETM_Q63_239712"/>
      <w:bookmarkEnd w:id="35022"/>
      <w:r>
        <w:rPr>
          <w:rFonts w:hint="cs"/>
          <w:rtl/>
          <w:lang w:eastAsia="he-IL"/>
        </w:rPr>
        <w:t>ממציא</w:t>
      </w:r>
      <w:bookmarkStart w:id="35023" w:name="_ETM_Q63_241332"/>
      <w:bookmarkEnd w:id="35023"/>
      <w:r>
        <w:rPr>
          <w:rFonts w:hint="cs"/>
          <w:rtl/>
          <w:lang w:eastAsia="he-IL"/>
        </w:rPr>
        <w:t xml:space="preserve"> עוד איזה מס.</w:t>
      </w:r>
    </w:p>
    <w:p w:rsidR="00CD7FDD" w:rsidRDefault="00CD7FDD" w:rsidP="00A6278C">
      <w:pPr>
        <w:rPr>
          <w:rtl/>
          <w:lang w:eastAsia="he-IL"/>
        </w:rPr>
      </w:pPr>
      <w:bookmarkStart w:id="35024" w:name="_ETM_Q63_244020"/>
      <w:bookmarkStart w:id="35025" w:name="_ETM_Q63_244068"/>
      <w:bookmarkEnd w:id="35024"/>
      <w:bookmarkEnd w:id="35025"/>
    </w:p>
    <w:p w:rsidR="00CD7FDD" w:rsidRDefault="00CD7FDD" w:rsidP="007F652B">
      <w:pPr>
        <w:pStyle w:val="af6"/>
        <w:keepNext/>
        <w:rPr>
          <w:rtl/>
        </w:rPr>
      </w:pPr>
      <w:bookmarkStart w:id="35026" w:name="ET_yor_6598_16"/>
      <w:r w:rsidRPr="00351EFB">
        <w:rPr>
          <w:rStyle w:val="TagStyle"/>
          <w:rtl/>
        </w:rPr>
        <w:t xml:space="preserve"> &lt;&lt; יור &gt;&gt;</w:t>
      </w:r>
      <w:r w:rsidRPr="00983154">
        <w:rPr>
          <w:rStyle w:val="TagStyle"/>
          <w:rtl/>
        </w:rPr>
        <w:t xml:space="preserve"> </w:t>
      </w:r>
      <w:r>
        <w:rPr>
          <w:rtl/>
        </w:rPr>
        <w:t>היו"ר משה סולומון:</w:t>
      </w:r>
      <w:r w:rsidRPr="00983154">
        <w:rPr>
          <w:rStyle w:val="TagStyle"/>
          <w:rtl/>
        </w:rPr>
        <w:t xml:space="preserve"> </w:t>
      </w:r>
      <w:r w:rsidRPr="00351EFB">
        <w:rPr>
          <w:rStyle w:val="TagStyle"/>
          <w:rtl/>
        </w:rPr>
        <w:t>&lt;&lt; יור &gt;&gt;</w:t>
      </w:r>
      <w:r>
        <w:rPr>
          <w:rtl/>
        </w:rPr>
        <w:t xml:space="preserve">   </w:t>
      </w:r>
      <w:bookmarkEnd w:id="35026"/>
    </w:p>
    <w:p w:rsidR="00CD7FDD" w:rsidRDefault="00CD7FDD" w:rsidP="00A6278C">
      <w:pPr>
        <w:rPr>
          <w:rtl/>
          <w:lang w:eastAsia="he-IL"/>
        </w:rPr>
      </w:pPr>
    </w:p>
    <w:p w:rsidR="00CD7FDD" w:rsidRPr="00983154" w:rsidRDefault="00CD7FDD" w:rsidP="00AF6D84">
      <w:pPr>
        <w:rPr>
          <w:rtl/>
          <w:lang w:eastAsia="he-IL"/>
        </w:rPr>
      </w:pPr>
      <w:r>
        <w:rPr>
          <w:rFonts w:hint="cs"/>
          <w:rtl/>
          <w:lang w:eastAsia="he-IL"/>
        </w:rPr>
        <w:t xml:space="preserve">אמרתי לך קודם </w:t>
      </w:r>
      <w:r>
        <w:rPr>
          <w:rtl/>
          <w:lang w:eastAsia="he-IL"/>
        </w:rPr>
        <w:t>–</w:t>
      </w:r>
      <w:r>
        <w:rPr>
          <w:rFonts w:hint="cs"/>
          <w:rtl/>
          <w:lang w:eastAsia="he-IL"/>
        </w:rPr>
        <w:t xml:space="preserve"> אני רק אומר גם </w:t>
      </w:r>
      <w:bookmarkStart w:id="35027" w:name="_ETM_Q63_245263"/>
      <w:bookmarkEnd w:id="35027"/>
      <w:r>
        <w:rPr>
          <w:rFonts w:hint="cs"/>
          <w:rtl/>
          <w:lang w:eastAsia="he-IL"/>
        </w:rPr>
        <w:t xml:space="preserve">לחבר הכנסת יאיר לפיד </w:t>
      </w:r>
      <w:r>
        <w:rPr>
          <w:rFonts w:hint="eastAsia"/>
          <w:rtl/>
          <w:lang w:eastAsia="he-IL"/>
        </w:rPr>
        <w:t>–</w:t>
      </w:r>
      <w:r>
        <w:rPr>
          <w:rFonts w:hint="cs"/>
          <w:rtl/>
          <w:lang w:eastAsia="he-IL"/>
        </w:rPr>
        <w:t xml:space="preserve"> דירוג הכלכלות החזקות לשנת 2024 </w:t>
      </w:r>
      <w:r w:rsidR="00AF6D84">
        <w:rPr>
          <w:rFonts w:hint="cs"/>
          <w:rtl/>
          <w:lang w:eastAsia="he-IL"/>
        </w:rPr>
        <w:t xml:space="preserve">מפתיע </w:t>
      </w:r>
      <w:r>
        <w:rPr>
          <w:rFonts w:hint="cs"/>
          <w:rtl/>
          <w:lang w:eastAsia="he-IL"/>
        </w:rPr>
        <w:t xml:space="preserve">במקום </w:t>
      </w:r>
      <w:bookmarkStart w:id="35028" w:name="_ETM_Q63_247659"/>
      <w:bookmarkEnd w:id="35028"/>
      <w:r>
        <w:rPr>
          <w:rFonts w:hint="cs"/>
          <w:rtl/>
          <w:lang w:eastAsia="he-IL"/>
        </w:rPr>
        <w:t xml:space="preserve">של ישראל. לא הבנתי איך זה מסתדר עם כל הטענות. </w:t>
      </w:r>
      <w:bookmarkStart w:id="35029" w:name="_ETM_Q63_242600"/>
      <w:bookmarkEnd w:id="35029"/>
    </w:p>
    <w:p w:rsidR="00CD7FDD" w:rsidRPr="00351EFB" w:rsidRDefault="00CD7FDD" w:rsidP="007F652B">
      <w:pPr>
        <w:rPr>
          <w:rtl/>
        </w:rPr>
      </w:pPr>
      <w:bookmarkStart w:id="35030" w:name="_ETM_Q63_254730"/>
      <w:bookmarkStart w:id="35031" w:name="_ETM_Q63_254795"/>
      <w:bookmarkEnd w:id="35030"/>
      <w:bookmarkEnd w:id="35031"/>
    </w:p>
    <w:p w:rsidR="00CD7FDD" w:rsidRDefault="00CD7FDD" w:rsidP="007F652B">
      <w:pPr>
        <w:pStyle w:val="-"/>
        <w:keepNext/>
        <w:rPr>
          <w:rtl/>
        </w:rPr>
      </w:pPr>
      <w:bookmarkStart w:id="35032" w:name="ET_speakercontinue_5087_20"/>
      <w:r w:rsidRPr="00351EFB">
        <w:rPr>
          <w:rStyle w:val="TagStyle"/>
          <w:rtl/>
        </w:rPr>
        <w:t xml:space="preserve"> &lt;&lt; דובר_המשך &gt;&gt;</w:t>
      </w:r>
      <w:r w:rsidRPr="00983154">
        <w:rPr>
          <w:rStyle w:val="TagStyle"/>
          <w:rtl/>
        </w:rPr>
        <w:t xml:space="preserve"> </w:t>
      </w:r>
      <w:r>
        <w:rPr>
          <w:rtl/>
        </w:rPr>
        <w:t>יאיר לפיד (יש עתיד):</w:t>
      </w:r>
      <w:r w:rsidRPr="00983154">
        <w:rPr>
          <w:rStyle w:val="TagStyle"/>
          <w:rtl/>
        </w:rPr>
        <w:t xml:space="preserve"> </w:t>
      </w:r>
      <w:r w:rsidRPr="00351EFB">
        <w:rPr>
          <w:rStyle w:val="TagStyle"/>
          <w:rtl/>
        </w:rPr>
        <w:t>&lt;&lt; דובר_המשך &gt;&gt;</w:t>
      </w:r>
      <w:r>
        <w:rPr>
          <w:rtl/>
        </w:rPr>
        <w:t xml:space="preserve">   </w:t>
      </w:r>
      <w:bookmarkEnd w:id="35032"/>
    </w:p>
    <w:p w:rsidR="00CD7FDD" w:rsidRDefault="00CD7FDD" w:rsidP="00A6278C">
      <w:pPr>
        <w:rPr>
          <w:rtl/>
          <w:lang w:eastAsia="he-IL"/>
        </w:rPr>
      </w:pPr>
    </w:p>
    <w:p w:rsidR="00CD7FDD" w:rsidRDefault="00CD7FDD" w:rsidP="007F652B">
      <w:pPr>
        <w:rPr>
          <w:rtl/>
          <w:lang w:eastAsia="he-IL"/>
        </w:rPr>
      </w:pPr>
      <w:r>
        <w:rPr>
          <w:rFonts w:hint="cs"/>
          <w:rtl/>
          <w:lang w:eastAsia="he-IL"/>
        </w:rPr>
        <w:t xml:space="preserve">זה לא נכון במספרים. </w:t>
      </w:r>
    </w:p>
    <w:p w:rsidR="00CD7FDD" w:rsidRDefault="00CD7FDD" w:rsidP="007F652B">
      <w:pPr>
        <w:rPr>
          <w:rtl/>
          <w:lang w:eastAsia="he-IL"/>
        </w:rPr>
      </w:pPr>
      <w:bookmarkStart w:id="35033" w:name="_ETM_Q63_255516"/>
      <w:bookmarkStart w:id="35034" w:name="_ETM_Q63_255575"/>
      <w:bookmarkEnd w:id="35033"/>
      <w:bookmarkEnd w:id="35034"/>
    </w:p>
    <w:p w:rsidR="00CD7FDD" w:rsidRDefault="00CD7FDD" w:rsidP="007F652B">
      <w:pPr>
        <w:pStyle w:val="af6"/>
        <w:keepNext/>
        <w:rPr>
          <w:rtl/>
        </w:rPr>
      </w:pPr>
      <w:bookmarkStart w:id="35035" w:name="ET_yor_6598_17"/>
      <w:r w:rsidRPr="00351EFB">
        <w:rPr>
          <w:rStyle w:val="TagStyle"/>
          <w:rtl/>
        </w:rPr>
        <w:t xml:space="preserve"> &lt;&lt; יור &gt;&gt;</w:t>
      </w:r>
      <w:r w:rsidRPr="00983154">
        <w:rPr>
          <w:rStyle w:val="TagStyle"/>
          <w:rtl/>
        </w:rPr>
        <w:t xml:space="preserve"> </w:t>
      </w:r>
      <w:r>
        <w:rPr>
          <w:rtl/>
        </w:rPr>
        <w:t>היו"ר משה סולומון:</w:t>
      </w:r>
      <w:r w:rsidRPr="00983154">
        <w:rPr>
          <w:rStyle w:val="TagStyle"/>
          <w:rtl/>
        </w:rPr>
        <w:t xml:space="preserve"> </w:t>
      </w:r>
      <w:r w:rsidRPr="00351EFB">
        <w:rPr>
          <w:rStyle w:val="TagStyle"/>
          <w:rtl/>
        </w:rPr>
        <w:t>&lt;&lt; יור &gt;&gt;</w:t>
      </w:r>
      <w:r>
        <w:rPr>
          <w:rtl/>
        </w:rPr>
        <w:t xml:space="preserve">   </w:t>
      </w:r>
      <w:bookmarkEnd w:id="35035"/>
    </w:p>
    <w:p w:rsidR="00CD7FDD" w:rsidRDefault="00CD7FDD" w:rsidP="00A6278C">
      <w:pPr>
        <w:rPr>
          <w:rtl/>
          <w:lang w:eastAsia="he-IL"/>
        </w:rPr>
      </w:pPr>
    </w:p>
    <w:p w:rsidR="00CD7FDD" w:rsidRDefault="00CD7FDD" w:rsidP="007F652B">
      <w:pPr>
        <w:rPr>
          <w:rtl/>
          <w:lang w:eastAsia="he-IL"/>
        </w:rPr>
      </w:pPr>
      <w:r>
        <w:rPr>
          <w:rFonts w:hint="cs"/>
          <w:rtl/>
          <w:lang w:eastAsia="he-IL"/>
        </w:rPr>
        <w:t xml:space="preserve"> </w:t>
      </w:r>
      <w:bookmarkStart w:id="35036" w:name="_ETM_Q63_256558"/>
      <w:bookmarkEnd w:id="35036"/>
      <w:r>
        <w:rPr>
          <w:rFonts w:hint="cs"/>
          <w:rtl/>
          <w:lang w:eastAsia="he-IL"/>
        </w:rPr>
        <w:t>זה</w:t>
      </w:r>
      <w:bookmarkStart w:id="35037" w:name="_ETM_Q63_257309"/>
      <w:bookmarkEnd w:id="35037"/>
      <w:r>
        <w:rPr>
          <w:rFonts w:hint="cs"/>
          <w:rtl/>
          <w:lang w:eastAsia="he-IL"/>
        </w:rPr>
        <w:t xml:space="preserve"> מה שכותבים. זה מה שמופיע כאן בגלובס: </w:t>
      </w:r>
      <w:r w:rsidR="00446486">
        <w:rPr>
          <w:rFonts w:hint="cs"/>
          <w:rtl/>
          <w:lang w:eastAsia="he-IL"/>
        </w:rPr>
        <w:t>"</w:t>
      </w:r>
      <w:r>
        <w:rPr>
          <w:rFonts w:hint="cs"/>
          <w:rtl/>
          <w:lang w:eastAsia="he-IL"/>
        </w:rPr>
        <w:t xml:space="preserve">נתונים עדכניים של </w:t>
      </w:r>
      <w:bookmarkStart w:id="35038" w:name="_ETM_Q63_261809"/>
      <w:bookmarkEnd w:id="35038"/>
      <w:r>
        <w:rPr>
          <w:rFonts w:hint="cs"/>
          <w:rtl/>
          <w:lang w:eastAsia="he-IL"/>
        </w:rPr>
        <w:t>הלמ"ס מגלים כי ההשקעות הזרות בשיא של שלוש שנים</w:t>
      </w:r>
      <w:r w:rsidR="00446486">
        <w:rPr>
          <w:rFonts w:hint="cs"/>
          <w:rtl/>
          <w:lang w:eastAsia="he-IL"/>
        </w:rPr>
        <w:t>"</w:t>
      </w:r>
      <w:r>
        <w:rPr>
          <w:rFonts w:hint="cs"/>
          <w:rtl/>
          <w:lang w:eastAsia="he-IL"/>
        </w:rPr>
        <w:t xml:space="preserve">. </w:t>
      </w:r>
      <w:bookmarkStart w:id="35039" w:name="_ETM_Q63_264303"/>
      <w:bookmarkEnd w:id="35039"/>
    </w:p>
    <w:p w:rsidR="00CD7FDD" w:rsidRDefault="00CD7FDD" w:rsidP="007F652B">
      <w:pPr>
        <w:rPr>
          <w:rtl/>
          <w:lang w:eastAsia="he-IL"/>
        </w:rPr>
      </w:pPr>
      <w:bookmarkStart w:id="35040" w:name="_ETM_Q63_264930"/>
      <w:bookmarkStart w:id="35041" w:name="_ETM_Q63_264988"/>
      <w:bookmarkEnd w:id="35040"/>
      <w:bookmarkEnd w:id="35041"/>
    </w:p>
    <w:p w:rsidR="00CD7FDD" w:rsidRDefault="00CD7FDD" w:rsidP="007F652B">
      <w:pPr>
        <w:pStyle w:val="-"/>
        <w:keepNext/>
        <w:rPr>
          <w:rtl/>
        </w:rPr>
      </w:pPr>
      <w:bookmarkStart w:id="35042" w:name="ET_speakercontinue_5087_21"/>
      <w:r w:rsidRPr="00351EFB">
        <w:rPr>
          <w:rStyle w:val="TagStyle"/>
          <w:rtl/>
        </w:rPr>
        <w:t xml:space="preserve"> &lt;&lt; דובר_המשך &gt;&gt;</w:t>
      </w:r>
      <w:r w:rsidRPr="00983154">
        <w:rPr>
          <w:rStyle w:val="TagStyle"/>
          <w:rtl/>
        </w:rPr>
        <w:t xml:space="preserve"> </w:t>
      </w:r>
      <w:r>
        <w:rPr>
          <w:rtl/>
        </w:rPr>
        <w:t>יאיר לפיד (יש עתיד):</w:t>
      </w:r>
      <w:r w:rsidRPr="00983154">
        <w:rPr>
          <w:rStyle w:val="TagStyle"/>
          <w:rtl/>
        </w:rPr>
        <w:t xml:space="preserve"> </w:t>
      </w:r>
      <w:r w:rsidRPr="00351EFB">
        <w:rPr>
          <w:rStyle w:val="TagStyle"/>
          <w:rtl/>
        </w:rPr>
        <w:t>&lt;&lt; דובר_המשך &gt;&gt;</w:t>
      </w:r>
      <w:r>
        <w:rPr>
          <w:rtl/>
        </w:rPr>
        <w:t xml:space="preserve">   </w:t>
      </w:r>
      <w:bookmarkEnd w:id="35042"/>
    </w:p>
    <w:p w:rsidR="00CD7FDD" w:rsidRDefault="00CD7FDD" w:rsidP="00A6278C">
      <w:pPr>
        <w:rPr>
          <w:rtl/>
          <w:lang w:eastAsia="he-IL"/>
        </w:rPr>
      </w:pPr>
    </w:p>
    <w:p w:rsidR="00CD7FDD" w:rsidRDefault="00CD7FDD" w:rsidP="007F652B">
      <w:pPr>
        <w:rPr>
          <w:rtl/>
          <w:lang w:eastAsia="he-IL"/>
        </w:rPr>
      </w:pPr>
      <w:bookmarkStart w:id="35043" w:name="_ETM_Q63_267083"/>
      <w:bookmarkEnd w:id="35043"/>
      <w:r>
        <w:rPr>
          <w:rFonts w:hint="cs"/>
          <w:rtl/>
          <w:lang w:eastAsia="he-IL"/>
        </w:rPr>
        <w:t xml:space="preserve">אה, תשואות. תשואות זה משהו אחר. זה אנשים שעושים סיבוב על המדינה, שוק המניות. </w:t>
      </w:r>
    </w:p>
    <w:p w:rsidR="00CD7FDD" w:rsidRDefault="00CD7FDD" w:rsidP="007F652B">
      <w:pPr>
        <w:rPr>
          <w:rtl/>
          <w:lang w:eastAsia="he-IL"/>
        </w:rPr>
      </w:pPr>
    </w:p>
    <w:p w:rsidR="00CD7FDD" w:rsidRDefault="00CD7FDD" w:rsidP="00AF6D84">
      <w:pPr>
        <w:rPr>
          <w:rtl/>
          <w:lang w:eastAsia="he-IL"/>
        </w:rPr>
      </w:pPr>
      <w:r>
        <w:rPr>
          <w:rFonts w:hint="cs"/>
          <w:rtl/>
          <w:lang w:eastAsia="he-IL"/>
        </w:rPr>
        <w:t xml:space="preserve">אדוני היושב-ראש, רוב האנשים חושבים שכלכלה </w:t>
      </w:r>
      <w:r>
        <w:rPr>
          <w:rtl/>
          <w:lang w:eastAsia="he-IL"/>
        </w:rPr>
        <w:t>–</w:t>
      </w:r>
      <w:r>
        <w:rPr>
          <w:rFonts w:hint="cs"/>
          <w:rtl/>
          <w:lang w:eastAsia="he-IL"/>
        </w:rPr>
        <w:t xml:space="preserve"> זה קשור למה שאמרת </w:t>
      </w:r>
      <w:r>
        <w:rPr>
          <w:rtl/>
          <w:lang w:eastAsia="he-IL"/>
        </w:rPr>
        <w:t>–</w:t>
      </w:r>
      <w:r>
        <w:rPr>
          <w:rFonts w:hint="cs"/>
          <w:rtl/>
          <w:lang w:eastAsia="he-IL"/>
        </w:rPr>
        <w:t xml:space="preserve"> רוב האנשים חושבים שכלכלה עוסקת בכסף; כלכלה עוסקת באמון. אתה עובד כל החודש </w:t>
      </w:r>
      <w:bookmarkStart w:id="35044" w:name="_ETM_Q63_290798"/>
      <w:bookmarkEnd w:id="35044"/>
      <w:r>
        <w:rPr>
          <w:rFonts w:hint="cs"/>
          <w:rtl/>
          <w:lang w:eastAsia="he-IL"/>
        </w:rPr>
        <w:t xml:space="preserve">כי אתה אומר: המעסיק ישלם לי בסוף החודש – זאת הבעת </w:t>
      </w:r>
      <w:bookmarkStart w:id="35045" w:name="_ETM_Q63_293155"/>
      <w:bookmarkEnd w:id="35045"/>
      <w:r>
        <w:rPr>
          <w:rFonts w:hint="cs"/>
          <w:rtl/>
          <w:lang w:eastAsia="he-IL"/>
        </w:rPr>
        <w:t xml:space="preserve">אמון. אתה מעביר חלק מהכסף שלך לקופת גמל כי אתה </w:t>
      </w:r>
      <w:bookmarkStart w:id="35046" w:name="_ETM_Q63_300300"/>
      <w:bookmarkEnd w:id="35046"/>
      <w:r>
        <w:rPr>
          <w:rFonts w:hint="cs"/>
          <w:rtl/>
          <w:lang w:eastAsia="he-IL"/>
        </w:rPr>
        <w:t xml:space="preserve">אומר: כשאני אהיה זקן, קופת הגמל תחזיר לי את הכסף – </w:t>
      </w:r>
      <w:bookmarkStart w:id="35047" w:name="_ETM_Q63_303027"/>
      <w:bookmarkEnd w:id="35047"/>
      <w:r>
        <w:rPr>
          <w:rFonts w:hint="cs"/>
          <w:rtl/>
          <w:lang w:eastAsia="he-IL"/>
        </w:rPr>
        <w:t xml:space="preserve">זאת הבעת אמון. אתה משלם מיסים כי אתה מאמין שהממשלה </w:t>
      </w:r>
      <w:bookmarkStart w:id="35048" w:name="_ETM_Q63_307106"/>
      <w:bookmarkEnd w:id="35048"/>
      <w:r>
        <w:rPr>
          <w:rFonts w:hint="cs"/>
          <w:rtl/>
          <w:lang w:eastAsia="he-IL"/>
        </w:rPr>
        <w:t xml:space="preserve">תשתמש במיסים שאתה משלם לחינוך של הילדים שלך, או לממן </w:t>
      </w:r>
      <w:bookmarkStart w:id="35049" w:name="_ETM_Q63_314723"/>
      <w:bookmarkEnd w:id="35049"/>
      <w:r>
        <w:rPr>
          <w:rFonts w:hint="cs"/>
          <w:rtl/>
          <w:lang w:eastAsia="he-IL"/>
        </w:rPr>
        <w:t xml:space="preserve">את המחלקה בבית החולים שבה גרה סבתא שלך, שתהיה בריאה – </w:t>
      </w:r>
      <w:bookmarkStart w:id="35050" w:name="_ETM_Q63_317860"/>
      <w:bookmarkEnd w:id="35050"/>
      <w:r>
        <w:rPr>
          <w:rFonts w:hint="cs"/>
          <w:rtl/>
          <w:lang w:eastAsia="he-IL"/>
        </w:rPr>
        <w:t xml:space="preserve">גם זו הבעת אמון. אתה באמת מאמין למערכת שהיא </w:t>
      </w:r>
      <w:bookmarkStart w:id="35051" w:name="_ETM_Q63_321526"/>
      <w:bookmarkEnd w:id="35051"/>
      <w:r>
        <w:rPr>
          <w:rFonts w:hint="cs"/>
          <w:rtl/>
          <w:lang w:eastAsia="he-IL"/>
        </w:rPr>
        <w:t xml:space="preserve">תשתמש נכון בכסף שלך. </w:t>
      </w:r>
    </w:p>
    <w:p w:rsidR="00CD7FDD" w:rsidRDefault="00CD7FDD" w:rsidP="007F652B">
      <w:pPr>
        <w:rPr>
          <w:rtl/>
          <w:lang w:eastAsia="he-IL"/>
        </w:rPr>
      </w:pPr>
      <w:bookmarkStart w:id="35052" w:name="_ETM_Q63_325143"/>
      <w:bookmarkStart w:id="35053" w:name="_ETM_Q63_325215"/>
      <w:bookmarkEnd w:id="35052"/>
      <w:bookmarkEnd w:id="35053"/>
    </w:p>
    <w:p w:rsidR="00CD7FDD" w:rsidRDefault="00CD7FDD" w:rsidP="007F652B">
      <w:pPr>
        <w:rPr>
          <w:rtl/>
          <w:lang w:eastAsia="he-IL"/>
        </w:rPr>
      </w:pPr>
      <w:bookmarkStart w:id="35054" w:name="_ETM_Q63_325270"/>
      <w:bookmarkStart w:id="35055" w:name="_ETM_Q63_325329"/>
      <w:bookmarkEnd w:id="35054"/>
      <w:bookmarkEnd w:id="35055"/>
      <w:r>
        <w:rPr>
          <w:rFonts w:hint="cs"/>
          <w:rtl/>
          <w:lang w:eastAsia="he-IL"/>
        </w:rPr>
        <w:t xml:space="preserve">אזרחי ישראל עובדים קשה, כמובן, </w:t>
      </w:r>
      <w:bookmarkStart w:id="35056" w:name="_ETM_Q63_328967"/>
      <w:bookmarkEnd w:id="35056"/>
      <w:r>
        <w:rPr>
          <w:rFonts w:hint="cs"/>
          <w:rtl/>
          <w:lang w:eastAsia="he-IL"/>
        </w:rPr>
        <w:t xml:space="preserve">ואז מעבירים חלק נכבד ממשכורתם לידי הממשלה – זו הבעת אמון </w:t>
      </w:r>
      <w:bookmarkStart w:id="35057" w:name="_ETM_Q63_334390"/>
      <w:bookmarkEnd w:id="35057"/>
      <w:r>
        <w:rPr>
          <w:rFonts w:hint="cs"/>
          <w:rtl/>
          <w:lang w:eastAsia="he-IL"/>
        </w:rPr>
        <w:t xml:space="preserve">שאין שנייה לה. אם הממשלה מועלת באמון הזה, המשבר הכלכלי </w:t>
      </w:r>
      <w:bookmarkStart w:id="35058" w:name="_ETM_Q63_343029"/>
      <w:bookmarkEnd w:id="35058"/>
      <w:r>
        <w:rPr>
          <w:rFonts w:hint="cs"/>
          <w:rtl/>
          <w:lang w:eastAsia="he-IL"/>
        </w:rPr>
        <w:t xml:space="preserve">הוא בלתי נמנע. היושב-ראש, ברשותך. </w:t>
      </w:r>
    </w:p>
    <w:p w:rsidR="00CD7FDD" w:rsidRDefault="00CD7FDD" w:rsidP="007F652B">
      <w:pPr>
        <w:rPr>
          <w:rtl/>
          <w:lang w:eastAsia="he-IL"/>
        </w:rPr>
      </w:pPr>
      <w:bookmarkStart w:id="35059" w:name="_ETM_Q63_346494"/>
      <w:bookmarkStart w:id="35060" w:name="_ETM_Q63_346563"/>
      <w:bookmarkEnd w:id="35059"/>
      <w:bookmarkEnd w:id="35060"/>
    </w:p>
    <w:p w:rsidR="00CD7FDD" w:rsidRDefault="00CD7FDD" w:rsidP="007F652B">
      <w:pPr>
        <w:pStyle w:val="af6"/>
        <w:keepNext/>
        <w:rPr>
          <w:rtl/>
        </w:rPr>
      </w:pPr>
      <w:bookmarkStart w:id="35061" w:name="ET_yor_6598_22"/>
      <w:r w:rsidRPr="00351EFB">
        <w:rPr>
          <w:rStyle w:val="TagStyle"/>
          <w:rtl/>
        </w:rPr>
        <w:t xml:space="preserve"> &lt;&lt; יור &gt;&gt;</w:t>
      </w:r>
      <w:r w:rsidRPr="001E3098">
        <w:rPr>
          <w:rStyle w:val="TagStyle"/>
          <w:rtl/>
        </w:rPr>
        <w:t xml:space="preserve"> </w:t>
      </w:r>
      <w:r>
        <w:rPr>
          <w:rtl/>
        </w:rPr>
        <w:t>היו"ר משה סולומון:</w:t>
      </w:r>
      <w:r w:rsidRPr="001E3098">
        <w:rPr>
          <w:rStyle w:val="TagStyle"/>
          <w:rtl/>
        </w:rPr>
        <w:t xml:space="preserve"> </w:t>
      </w:r>
      <w:r w:rsidRPr="00351EFB">
        <w:rPr>
          <w:rStyle w:val="TagStyle"/>
          <w:rtl/>
        </w:rPr>
        <w:t>&lt;&lt; יור &gt;&gt;</w:t>
      </w:r>
      <w:r>
        <w:rPr>
          <w:rtl/>
        </w:rPr>
        <w:t xml:space="preserve">   </w:t>
      </w:r>
      <w:bookmarkEnd w:id="35061"/>
    </w:p>
    <w:p w:rsidR="00CD7FDD" w:rsidRDefault="00CD7FDD" w:rsidP="00A6278C">
      <w:pPr>
        <w:rPr>
          <w:rtl/>
          <w:lang w:eastAsia="he-IL"/>
        </w:rPr>
      </w:pPr>
    </w:p>
    <w:p w:rsidR="00CD7FDD" w:rsidRDefault="00CD7FDD" w:rsidP="00AF6D84">
      <w:pPr>
        <w:rPr>
          <w:rtl/>
          <w:lang w:eastAsia="he-IL"/>
        </w:rPr>
      </w:pPr>
      <w:bookmarkStart w:id="35062" w:name="_ETM_Q63_347142"/>
      <w:bookmarkEnd w:id="35062"/>
      <w:r>
        <w:rPr>
          <w:rFonts w:hint="cs"/>
          <w:rtl/>
          <w:lang w:eastAsia="he-IL"/>
        </w:rPr>
        <w:t>חברי הכנסת, אנא שבו במקומותיכם.</w:t>
      </w:r>
      <w:bookmarkStart w:id="35063" w:name="_ETM_Q63_351517"/>
      <w:bookmarkEnd w:id="35063"/>
      <w:r>
        <w:rPr>
          <w:rFonts w:hint="cs"/>
          <w:rtl/>
          <w:lang w:eastAsia="he-IL"/>
        </w:rPr>
        <w:t xml:space="preserve"> </w:t>
      </w:r>
    </w:p>
    <w:p w:rsidR="00CD7FDD" w:rsidRDefault="00CD7FDD" w:rsidP="007F652B">
      <w:pPr>
        <w:rPr>
          <w:rtl/>
          <w:lang w:eastAsia="he-IL"/>
        </w:rPr>
      </w:pPr>
      <w:bookmarkStart w:id="35064" w:name="_ETM_Q63_353150"/>
      <w:bookmarkStart w:id="35065" w:name="_ETM_Q63_353210"/>
      <w:bookmarkEnd w:id="35064"/>
      <w:bookmarkEnd w:id="35065"/>
    </w:p>
    <w:p w:rsidR="00CD7FDD" w:rsidRDefault="00CD7FDD" w:rsidP="007F652B">
      <w:pPr>
        <w:pStyle w:val="-"/>
        <w:keepNext/>
        <w:rPr>
          <w:rtl/>
        </w:rPr>
      </w:pPr>
      <w:bookmarkStart w:id="35066" w:name="ET_speakercontinue_5087_23"/>
      <w:r w:rsidRPr="00351EFB">
        <w:rPr>
          <w:rStyle w:val="TagStyle"/>
          <w:rtl/>
        </w:rPr>
        <w:t xml:space="preserve"> &lt;&lt; דובר_המשך &gt;&gt;</w:t>
      </w:r>
      <w:r w:rsidRPr="001E3098">
        <w:rPr>
          <w:rStyle w:val="TagStyle"/>
          <w:rtl/>
        </w:rPr>
        <w:t xml:space="preserve"> </w:t>
      </w:r>
      <w:r>
        <w:rPr>
          <w:rtl/>
        </w:rPr>
        <w:t>יאיר לפיד (יש עתיד):</w:t>
      </w:r>
      <w:r w:rsidRPr="001E3098">
        <w:rPr>
          <w:rStyle w:val="TagStyle"/>
          <w:rtl/>
        </w:rPr>
        <w:t xml:space="preserve"> </w:t>
      </w:r>
      <w:r w:rsidRPr="00351EFB">
        <w:rPr>
          <w:rStyle w:val="TagStyle"/>
          <w:rtl/>
        </w:rPr>
        <w:t>&lt;&lt; דובר_המשך &gt;&gt;</w:t>
      </w:r>
      <w:r>
        <w:rPr>
          <w:rtl/>
        </w:rPr>
        <w:t xml:space="preserve">   </w:t>
      </w:r>
      <w:bookmarkEnd w:id="35066"/>
    </w:p>
    <w:p w:rsidR="00CD7FDD" w:rsidRDefault="00CD7FDD" w:rsidP="00A6278C">
      <w:pPr>
        <w:rPr>
          <w:rtl/>
          <w:lang w:eastAsia="he-IL"/>
        </w:rPr>
      </w:pPr>
    </w:p>
    <w:p w:rsidR="00CD7FDD" w:rsidRDefault="00CD7FDD" w:rsidP="00AF6D84">
      <w:pPr>
        <w:rPr>
          <w:rtl/>
          <w:lang w:eastAsia="he-IL"/>
        </w:rPr>
      </w:pPr>
      <w:bookmarkStart w:id="35067" w:name="_ETM_Q63_353915"/>
      <w:bookmarkEnd w:id="35067"/>
      <w:r>
        <w:rPr>
          <w:rFonts w:hint="cs"/>
          <w:rtl/>
          <w:lang w:eastAsia="he-IL"/>
        </w:rPr>
        <w:t xml:space="preserve">תודה רבה. התקציב שמונח היום מול הכנסת הוא תקציב </w:t>
      </w:r>
      <w:bookmarkStart w:id="35068" w:name="_ETM_Q63_358797"/>
      <w:bookmarkEnd w:id="35068"/>
      <w:r>
        <w:rPr>
          <w:rFonts w:hint="cs"/>
          <w:rtl/>
          <w:lang w:eastAsia="he-IL"/>
        </w:rPr>
        <w:t xml:space="preserve">שאי-אפשר לתת בו אמון. התקציב הזה מבוסס על נתונים </w:t>
      </w:r>
      <w:bookmarkStart w:id="35069" w:name="_ETM_Q63_362777"/>
      <w:bookmarkEnd w:id="35069"/>
      <w:r>
        <w:rPr>
          <w:rFonts w:hint="cs"/>
          <w:rtl/>
          <w:lang w:eastAsia="he-IL"/>
        </w:rPr>
        <w:t>שכל אנשי המקצוע אומרים שהם שקריים ועל הערכות שמוסדות מכובדים</w:t>
      </w:r>
      <w:bookmarkStart w:id="35070" w:name="_ETM_Q63_370440"/>
      <w:bookmarkEnd w:id="35070"/>
      <w:r>
        <w:rPr>
          <w:rFonts w:hint="cs"/>
          <w:rtl/>
          <w:lang w:eastAsia="he-IL"/>
        </w:rPr>
        <w:t xml:space="preserve"> כמו קרן המטבע העולמית, למשל, הודיעו שאין שום קשר בי</w:t>
      </w:r>
      <w:bookmarkStart w:id="35071" w:name="_ETM_Q63_372741"/>
      <w:bookmarkEnd w:id="35071"/>
      <w:r>
        <w:rPr>
          <w:rFonts w:hint="cs"/>
          <w:rtl/>
          <w:lang w:eastAsia="he-IL"/>
        </w:rPr>
        <w:t xml:space="preserve">נן לבין המציאות. הטילו מיסים על האזרחים, אבל משרדים ממשלתיים </w:t>
      </w:r>
      <w:bookmarkStart w:id="35072" w:name="_ETM_Q63_379898"/>
      <w:bookmarkEnd w:id="35072"/>
      <w:r>
        <w:rPr>
          <w:rFonts w:hint="cs"/>
          <w:rtl/>
          <w:lang w:eastAsia="he-IL"/>
        </w:rPr>
        <w:t xml:space="preserve">מיותרים לגמרי לא נסגרו; שרים שלא עושים שום דבר </w:t>
      </w:r>
      <w:bookmarkStart w:id="35073" w:name="_ETM_Q63_383240"/>
      <w:bookmarkEnd w:id="35073"/>
      <w:r>
        <w:rPr>
          <w:rFonts w:hint="cs"/>
          <w:rtl/>
          <w:lang w:eastAsia="he-IL"/>
        </w:rPr>
        <w:t xml:space="preserve">לא פוטרו; הכספים הקואליציוניים ממשיכים לזרום באין מפריע. </w:t>
      </w:r>
      <w:bookmarkStart w:id="35074" w:name="_ETM_Q63_392216"/>
      <w:bookmarkEnd w:id="35074"/>
    </w:p>
    <w:p w:rsidR="00CD7FDD" w:rsidRDefault="00CD7FDD" w:rsidP="007F652B">
      <w:pPr>
        <w:rPr>
          <w:rtl/>
          <w:lang w:eastAsia="he-IL"/>
        </w:rPr>
      </w:pPr>
      <w:bookmarkStart w:id="35075" w:name="_ETM_Q63_392283"/>
      <w:bookmarkEnd w:id="35075"/>
    </w:p>
    <w:p w:rsidR="00CD7FDD" w:rsidRDefault="00CD7FDD" w:rsidP="007F652B">
      <w:pPr>
        <w:pStyle w:val="af6"/>
        <w:keepNext/>
        <w:rPr>
          <w:rtl/>
        </w:rPr>
      </w:pPr>
      <w:bookmarkStart w:id="35076" w:name="ET_yor_6598_24"/>
      <w:r w:rsidRPr="00351EFB">
        <w:rPr>
          <w:rStyle w:val="TagStyle"/>
          <w:rtl/>
        </w:rPr>
        <w:t xml:space="preserve"> &lt;&lt; יור &gt;&gt;</w:t>
      </w:r>
      <w:r w:rsidRPr="001E3098">
        <w:rPr>
          <w:rStyle w:val="TagStyle"/>
          <w:rtl/>
        </w:rPr>
        <w:t xml:space="preserve"> </w:t>
      </w:r>
      <w:r>
        <w:rPr>
          <w:rtl/>
        </w:rPr>
        <w:t>היו"ר משה סולומון:</w:t>
      </w:r>
      <w:r w:rsidRPr="001E3098">
        <w:rPr>
          <w:rStyle w:val="TagStyle"/>
          <w:rtl/>
        </w:rPr>
        <w:t xml:space="preserve"> </w:t>
      </w:r>
      <w:r w:rsidRPr="00351EFB">
        <w:rPr>
          <w:rStyle w:val="TagStyle"/>
          <w:rtl/>
        </w:rPr>
        <w:t>&lt;&lt; יור &gt;&gt;</w:t>
      </w:r>
      <w:r>
        <w:rPr>
          <w:rtl/>
        </w:rPr>
        <w:t xml:space="preserve">   </w:t>
      </w:r>
      <w:bookmarkEnd w:id="35076"/>
    </w:p>
    <w:p w:rsidR="00CD7FDD" w:rsidRDefault="00CD7FDD" w:rsidP="00A6278C">
      <w:pPr>
        <w:rPr>
          <w:rtl/>
          <w:lang w:eastAsia="he-IL"/>
        </w:rPr>
      </w:pPr>
    </w:p>
    <w:p w:rsidR="00CD7FDD" w:rsidRDefault="00CD7FDD" w:rsidP="007F652B">
      <w:pPr>
        <w:rPr>
          <w:rtl/>
          <w:lang w:eastAsia="he-IL"/>
        </w:rPr>
      </w:pPr>
      <w:bookmarkStart w:id="35077" w:name="_ETM_Q63_392952"/>
      <w:bookmarkEnd w:id="35077"/>
      <w:r>
        <w:rPr>
          <w:rFonts w:hint="cs"/>
          <w:rtl/>
          <w:lang w:eastAsia="he-IL"/>
        </w:rPr>
        <w:t>חברי הכנסת, נא לשמור על השקט במליאה. זה מפריע מאוד.</w:t>
      </w:r>
      <w:bookmarkStart w:id="35078" w:name="_ETM_Q63_395335"/>
      <w:bookmarkEnd w:id="35078"/>
      <w:r>
        <w:rPr>
          <w:rFonts w:hint="cs"/>
          <w:rtl/>
          <w:lang w:eastAsia="he-IL"/>
        </w:rPr>
        <w:t xml:space="preserve"> תודה. </w:t>
      </w:r>
    </w:p>
    <w:p w:rsidR="00CD7FDD" w:rsidRDefault="00CD7FDD" w:rsidP="007F652B">
      <w:pPr>
        <w:rPr>
          <w:rtl/>
          <w:lang w:eastAsia="he-IL"/>
        </w:rPr>
      </w:pPr>
      <w:bookmarkStart w:id="35079" w:name="_ETM_Q63_396278"/>
      <w:bookmarkStart w:id="35080" w:name="_ETM_Q63_396351"/>
      <w:bookmarkEnd w:id="35079"/>
      <w:bookmarkEnd w:id="35080"/>
    </w:p>
    <w:p w:rsidR="00CD7FDD" w:rsidRDefault="00CD7FDD" w:rsidP="007F652B">
      <w:pPr>
        <w:pStyle w:val="-"/>
        <w:keepNext/>
        <w:rPr>
          <w:rtl/>
        </w:rPr>
      </w:pPr>
      <w:bookmarkStart w:id="35081" w:name="ET_speakercontinue_5087_25"/>
      <w:r w:rsidRPr="00351EFB">
        <w:rPr>
          <w:rStyle w:val="TagStyle"/>
          <w:rtl/>
        </w:rPr>
        <w:t xml:space="preserve"> &lt;&lt; דובר_המשך &gt;&gt;</w:t>
      </w:r>
      <w:r w:rsidRPr="001E3098">
        <w:rPr>
          <w:rStyle w:val="TagStyle"/>
          <w:rtl/>
        </w:rPr>
        <w:t xml:space="preserve"> </w:t>
      </w:r>
      <w:r>
        <w:rPr>
          <w:rtl/>
        </w:rPr>
        <w:t>יאיר לפיד (יש עתיד):</w:t>
      </w:r>
      <w:r w:rsidRPr="001E3098">
        <w:rPr>
          <w:rStyle w:val="TagStyle"/>
          <w:rtl/>
        </w:rPr>
        <w:t xml:space="preserve"> </w:t>
      </w:r>
      <w:r w:rsidRPr="00351EFB">
        <w:rPr>
          <w:rStyle w:val="TagStyle"/>
          <w:rtl/>
        </w:rPr>
        <w:t>&lt;&lt; דובר_המשך &gt;&gt;</w:t>
      </w:r>
      <w:r>
        <w:rPr>
          <w:rtl/>
        </w:rPr>
        <w:t xml:space="preserve">   </w:t>
      </w:r>
      <w:bookmarkEnd w:id="35081"/>
    </w:p>
    <w:p w:rsidR="00CD7FDD" w:rsidRDefault="00CD7FDD" w:rsidP="00A6278C">
      <w:pPr>
        <w:rPr>
          <w:rtl/>
          <w:lang w:eastAsia="he-IL"/>
        </w:rPr>
      </w:pPr>
    </w:p>
    <w:p w:rsidR="00CD7FDD" w:rsidRDefault="00CD7FDD" w:rsidP="007F652B">
      <w:pPr>
        <w:rPr>
          <w:rtl/>
          <w:lang w:eastAsia="he-IL"/>
        </w:rPr>
      </w:pPr>
      <w:bookmarkStart w:id="35082" w:name="_ETM_Q63_396913"/>
      <w:bookmarkEnd w:id="35082"/>
      <w:r>
        <w:rPr>
          <w:rFonts w:hint="cs"/>
          <w:rtl/>
          <w:lang w:eastAsia="he-IL"/>
        </w:rPr>
        <w:t>זהו, זה רק סמלי שכשאני מדבר על שרים שלא</w:t>
      </w:r>
      <w:bookmarkStart w:id="35083" w:name="_ETM_Q63_401830"/>
      <w:bookmarkEnd w:id="35083"/>
      <w:r>
        <w:rPr>
          <w:rFonts w:hint="cs"/>
          <w:rtl/>
          <w:lang w:eastAsia="he-IL"/>
        </w:rPr>
        <w:t xml:space="preserve"> עושים שום דבר, עומדים פה השרים שלא עושים שום דבר </w:t>
      </w:r>
      <w:bookmarkStart w:id="35084" w:name="_ETM_Q63_403458"/>
      <w:bookmarkEnd w:id="35084"/>
      <w:r>
        <w:rPr>
          <w:rFonts w:hint="cs"/>
          <w:rtl/>
          <w:lang w:eastAsia="he-IL"/>
        </w:rPr>
        <w:t xml:space="preserve">ומפריעים, אבל ראוי לטפל בזה. </w:t>
      </w:r>
    </w:p>
    <w:p w:rsidR="00CD7FDD" w:rsidRDefault="00CD7FDD" w:rsidP="007F652B">
      <w:pPr>
        <w:rPr>
          <w:rtl/>
          <w:lang w:eastAsia="he-IL"/>
        </w:rPr>
      </w:pPr>
      <w:bookmarkStart w:id="35085" w:name="_ETM_Q63_405049"/>
      <w:bookmarkStart w:id="35086" w:name="_ETM_Q63_405115"/>
      <w:bookmarkStart w:id="35087" w:name="_ETM_Q63_405578"/>
      <w:bookmarkEnd w:id="35085"/>
      <w:bookmarkEnd w:id="35086"/>
      <w:bookmarkEnd w:id="35087"/>
    </w:p>
    <w:p w:rsidR="00CD7FDD" w:rsidRDefault="00CD7FDD" w:rsidP="007F652B">
      <w:pPr>
        <w:rPr>
          <w:rtl/>
          <w:lang w:eastAsia="he-IL"/>
        </w:rPr>
      </w:pPr>
      <w:bookmarkStart w:id="35088" w:name="_ETM_Q63_405624"/>
      <w:bookmarkEnd w:id="35088"/>
      <w:r>
        <w:rPr>
          <w:rFonts w:hint="cs"/>
          <w:rtl/>
          <w:lang w:eastAsia="he-IL"/>
        </w:rPr>
        <w:t xml:space="preserve">כל סיוע למעמד </w:t>
      </w:r>
      <w:bookmarkStart w:id="35089" w:name="_ETM_Q63_409880"/>
      <w:bookmarkEnd w:id="35089"/>
      <w:r>
        <w:rPr>
          <w:rFonts w:hint="cs"/>
          <w:rtl/>
          <w:lang w:eastAsia="he-IL"/>
        </w:rPr>
        <w:t>הביניים או עוכב או בוטל, והציבור לא מטומטם, הוא</w:t>
      </w:r>
      <w:bookmarkStart w:id="35090" w:name="_ETM_Q63_414705"/>
      <w:bookmarkEnd w:id="35090"/>
      <w:r>
        <w:rPr>
          <w:rFonts w:hint="cs"/>
          <w:rtl/>
          <w:lang w:eastAsia="he-IL"/>
        </w:rPr>
        <w:t xml:space="preserve"> מבין בדיוק מה הוא רואה – הוא רואה ממשלה עם </w:t>
      </w:r>
      <w:bookmarkStart w:id="35091" w:name="_ETM_Q63_417890"/>
      <w:bookmarkEnd w:id="35091"/>
      <w:r>
        <w:rPr>
          <w:rFonts w:hint="cs"/>
          <w:rtl/>
          <w:lang w:eastAsia="he-IL"/>
        </w:rPr>
        <w:t xml:space="preserve">יכולות ניהול מאוד ירודות, שאיבדה עניין באזרחיה, והתוצאה היא משבר </w:t>
      </w:r>
      <w:bookmarkStart w:id="35092" w:name="_ETM_Q63_425234"/>
      <w:bookmarkEnd w:id="35092"/>
      <w:r>
        <w:rPr>
          <w:rFonts w:hint="cs"/>
          <w:rtl/>
          <w:lang w:eastAsia="he-IL"/>
        </w:rPr>
        <w:t>אמון.</w:t>
      </w:r>
    </w:p>
    <w:p w:rsidR="00CD7FDD" w:rsidRDefault="00CD7FDD" w:rsidP="007F652B">
      <w:pPr>
        <w:rPr>
          <w:rtl/>
          <w:lang w:eastAsia="he-IL"/>
        </w:rPr>
      </w:pPr>
      <w:bookmarkStart w:id="35093" w:name="_ETM_Q63_426210"/>
      <w:bookmarkStart w:id="35094" w:name="_ETM_Q63_426282"/>
      <w:bookmarkStart w:id="35095" w:name="_ETM_Q63_426336"/>
      <w:bookmarkEnd w:id="35093"/>
      <w:bookmarkEnd w:id="35094"/>
      <w:bookmarkEnd w:id="35095"/>
    </w:p>
    <w:p w:rsidR="00CD7FDD" w:rsidRDefault="00CD7FDD" w:rsidP="007F652B">
      <w:pPr>
        <w:rPr>
          <w:rtl/>
          <w:lang w:eastAsia="he-IL"/>
        </w:rPr>
      </w:pPr>
      <w:bookmarkStart w:id="35096" w:name="_ETM_Q63_426391"/>
      <w:bookmarkEnd w:id="35096"/>
      <w:r>
        <w:rPr>
          <w:rFonts w:hint="cs"/>
          <w:rtl/>
          <w:lang w:eastAsia="he-IL"/>
        </w:rPr>
        <w:t>מה קורה במשבר אמון כלכלי? במשבר אמון כלכלי כל אחד</w:t>
      </w:r>
      <w:bookmarkStart w:id="35097" w:name="_ETM_Q63_433922"/>
      <w:bookmarkEnd w:id="35097"/>
      <w:r>
        <w:rPr>
          <w:rFonts w:hint="cs"/>
          <w:rtl/>
          <w:lang w:eastAsia="he-IL"/>
        </w:rPr>
        <w:t xml:space="preserve"> חושב רק על עצמו. האזרחים אומרים לעצמם</w:t>
      </w:r>
      <w:r w:rsidR="00AF6D84">
        <w:rPr>
          <w:rFonts w:hint="cs"/>
          <w:rtl/>
          <w:lang w:eastAsia="he-IL"/>
        </w:rPr>
        <w:t>,</w:t>
      </w:r>
      <w:r>
        <w:rPr>
          <w:rFonts w:hint="cs"/>
          <w:rtl/>
          <w:lang w:eastAsia="he-IL"/>
        </w:rPr>
        <w:t xml:space="preserve"> בצדק: אם הממשלה </w:t>
      </w:r>
      <w:bookmarkStart w:id="35098" w:name="_ETM_Q63_435890"/>
      <w:bookmarkEnd w:id="35098"/>
      <w:r>
        <w:rPr>
          <w:rFonts w:hint="cs"/>
          <w:rtl/>
          <w:lang w:eastAsia="he-IL"/>
        </w:rPr>
        <w:t xml:space="preserve">לא מתעניינת בי, למה שאני אתעניין בממשלה? כסף שהיה אמור </w:t>
      </w:r>
      <w:bookmarkStart w:id="35099" w:name="_ETM_Q63_442403"/>
      <w:bookmarkEnd w:id="35099"/>
      <w:r>
        <w:rPr>
          <w:rFonts w:hint="cs"/>
          <w:rtl/>
          <w:lang w:eastAsia="he-IL"/>
        </w:rPr>
        <w:t>להיות מושקע בישראל נודד לשווקים אחרים והחוצה; מעסיקים לא יעלו</w:t>
      </w:r>
      <w:bookmarkStart w:id="35100" w:name="_ETM_Q63_446779"/>
      <w:bookmarkEnd w:id="35100"/>
      <w:r>
        <w:rPr>
          <w:rFonts w:hint="cs"/>
          <w:rtl/>
          <w:lang w:eastAsia="he-IL"/>
        </w:rPr>
        <w:t xml:space="preserve"> שכר לעובדים במצב כזה, כי הם אומרים: מצב </w:t>
      </w:r>
      <w:bookmarkStart w:id="35101" w:name="_ETM_Q63_450925"/>
      <w:bookmarkEnd w:id="35101"/>
      <w:r>
        <w:rPr>
          <w:rFonts w:hint="cs"/>
          <w:rtl/>
          <w:lang w:eastAsia="he-IL"/>
        </w:rPr>
        <w:t xml:space="preserve">השווקים לא הולך להשתפר, אין סיבה להעלות שכר; יזמים לא פותחים עסקים חדשים; קבלנים לא בונים; המחירים עולים, כי </w:t>
      </w:r>
      <w:bookmarkStart w:id="35102" w:name="_ETM_Q63_460727"/>
      <w:bookmarkEnd w:id="35102"/>
      <w:r>
        <w:rPr>
          <w:rFonts w:hint="cs"/>
          <w:rtl/>
          <w:lang w:eastAsia="he-IL"/>
        </w:rPr>
        <w:t xml:space="preserve">האזרחים מבינים שהממשלה רק תעלה עוד ועוד מיסים, </w:t>
      </w:r>
      <w:r w:rsidR="00AF6D84">
        <w:rPr>
          <w:rFonts w:hint="cs"/>
          <w:rtl/>
          <w:lang w:eastAsia="he-IL"/>
        </w:rPr>
        <w:t>ו</w:t>
      </w:r>
      <w:r>
        <w:rPr>
          <w:rFonts w:hint="cs"/>
          <w:rtl/>
          <w:lang w:eastAsia="he-IL"/>
        </w:rPr>
        <w:t xml:space="preserve">כמו שאנחנו </w:t>
      </w:r>
      <w:bookmarkStart w:id="35103" w:name="_ETM_Q63_464292"/>
      <w:bookmarkEnd w:id="35103"/>
      <w:r>
        <w:rPr>
          <w:rFonts w:hint="cs"/>
          <w:rtl/>
          <w:lang w:eastAsia="he-IL"/>
        </w:rPr>
        <w:t xml:space="preserve">רואים, הרי בעוד שבוע מעכשיו תהיה עליית מיסים רחבה </w:t>
      </w:r>
      <w:bookmarkStart w:id="35104" w:name="_ETM_Q63_468055"/>
      <w:bookmarkEnd w:id="35104"/>
      <w:r>
        <w:rPr>
          <w:rFonts w:hint="cs"/>
          <w:rtl/>
          <w:lang w:eastAsia="he-IL"/>
        </w:rPr>
        <w:t xml:space="preserve">במיוחד. </w:t>
      </w:r>
      <w:bookmarkStart w:id="35105" w:name="_ETM_Q63_469480"/>
      <w:bookmarkEnd w:id="35105"/>
    </w:p>
    <w:p w:rsidR="00CD7FDD" w:rsidRDefault="00CD7FDD" w:rsidP="007F652B">
      <w:pPr>
        <w:rPr>
          <w:rtl/>
          <w:lang w:eastAsia="he-IL"/>
        </w:rPr>
      </w:pPr>
      <w:bookmarkStart w:id="35106" w:name="_ETM_Q63_469556"/>
      <w:bookmarkStart w:id="35107" w:name="_ETM_Q63_469608"/>
      <w:bookmarkEnd w:id="35106"/>
      <w:bookmarkEnd w:id="35107"/>
    </w:p>
    <w:p w:rsidR="00CD7FDD" w:rsidRDefault="00CD7FDD" w:rsidP="00AF6D84">
      <w:pPr>
        <w:rPr>
          <w:rtl/>
          <w:lang w:eastAsia="he-IL"/>
        </w:rPr>
      </w:pPr>
      <w:bookmarkStart w:id="35108" w:name="_ETM_Q63_469674"/>
      <w:bookmarkEnd w:id="35108"/>
      <w:r>
        <w:rPr>
          <w:rFonts w:hint="cs"/>
          <w:rtl/>
          <w:lang w:eastAsia="he-IL"/>
        </w:rPr>
        <w:t xml:space="preserve">מה צריך לקרות כדי שנצא מהמשבר? יש לא מעט </w:t>
      </w:r>
      <w:bookmarkStart w:id="35109" w:name="_ETM_Q63_474542"/>
      <w:bookmarkEnd w:id="35109"/>
      <w:r>
        <w:rPr>
          <w:rFonts w:hint="cs"/>
          <w:rtl/>
          <w:lang w:eastAsia="he-IL"/>
        </w:rPr>
        <w:t xml:space="preserve">דברים שאפשר וצריך לעשות, אבל התנאי הראשון וההכרחי, שאי-אפשר </w:t>
      </w:r>
      <w:bookmarkStart w:id="35110" w:name="_ETM_Q63_479580"/>
      <w:bookmarkEnd w:id="35110"/>
      <w:r>
        <w:rPr>
          <w:rFonts w:hint="cs"/>
          <w:rtl/>
          <w:lang w:eastAsia="he-IL"/>
        </w:rPr>
        <w:t xml:space="preserve">בלעדיו, הוא ממשלה שאפשר להאמין לה. וממשלה שאפשר להאמין לה </w:t>
      </w:r>
      <w:bookmarkStart w:id="35111" w:name="_ETM_Q63_484403"/>
      <w:bookmarkEnd w:id="35111"/>
      <w:r>
        <w:rPr>
          <w:rFonts w:hint="cs"/>
          <w:rtl/>
          <w:lang w:eastAsia="he-IL"/>
        </w:rPr>
        <w:t>היא ממשלה שמקצצת קודם כול בהוצאות של עצמה, שיש בה</w:t>
      </w:r>
      <w:bookmarkStart w:id="35112" w:name="_ETM_Q63_489043"/>
      <w:bookmarkEnd w:id="35112"/>
      <w:r>
        <w:rPr>
          <w:rFonts w:hint="cs"/>
          <w:rtl/>
          <w:lang w:eastAsia="he-IL"/>
        </w:rPr>
        <w:t xml:space="preserve"> צניעות, שיש בה חריצות, שמסוגלת להציב לאזרחים חזון כלכלי ברור, </w:t>
      </w:r>
      <w:bookmarkStart w:id="35113" w:name="_ETM_Q63_495661"/>
      <w:bookmarkEnd w:id="35113"/>
      <w:r>
        <w:rPr>
          <w:rFonts w:hint="cs"/>
          <w:rtl/>
          <w:lang w:eastAsia="he-IL"/>
        </w:rPr>
        <w:t xml:space="preserve">שמבוסס בעיקר על משפחות צעירות של אנשים עובדים; ממשלה שיש </w:t>
      </w:r>
      <w:bookmarkStart w:id="35114" w:name="_ETM_Q63_501425"/>
      <w:bookmarkEnd w:id="35114"/>
      <w:r>
        <w:rPr>
          <w:rFonts w:hint="cs"/>
          <w:rtl/>
          <w:lang w:eastAsia="he-IL"/>
        </w:rPr>
        <w:t xml:space="preserve">לה יכולות ניהוליות גבוהות, שקמה בבוקר וזוכרת שהדבר הכי חשוב </w:t>
      </w:r>
      <w:bookmarkStart w:id="35115" w:name="_ETM_Q63_505480"/>
      <w:bookmarkEnd w:id="35115"/>
      <w:r>
        <w:rPr>
          <w:rFonts w:hint="cs"/>
          <w:rtl/>
          <w:lang w:eastAsia="he-IL"/>
        </w:rPr>
        <w:t>בכלכלה, הנכס הכי חשוב לכלכלה, הוא מעמד הביניים</w:t>
      </w:r>
      <w:r w:rsidR="00AF6D84">
        <w:rPr>
          <w:rFonts w:hint="cs"/>
          <w:rtl/>
          <w:lang w:eastAsia="he-IL"/>
        </w:rPr>
        <w:t>,</w:t>
      </w:r>
      <w:r>
        <w:rPr>
          <w:rFonts w:hint="cs"/>
          <w:rtl/>
          <w:lang w:eastAsia="he-IL"/>
        </w:rPr>
        <w:t xml:space="preserve"> </w:t>
      </w:r>
      <w:r w:rsidR="00AF6D84">
        <w:rPr>
          <w:rFonts w:hint="cs"/>
          <w:rtl/>
          <w:lang w:eastAsia="he-IL"/>
        </w:rPr>
        <w:t>ש</w:t>
      </w:r>
      <w:r>
        <w:rPr>
          <w:rFonts w:hint="cs"/>
          <w:rtl/>
          <w:lang w:eastAsia="he-IL"/>
        </w:rPr>
        <w:t xml:space="preserve">מעמד הביניים הישראלי, בעיקר הורים צעירים, אנשים שקמים בבוקר, עובדים בשביל המשכורת, </w:t>
      </w:r>
      <w:bookmarkStart w:id="35116" w:name="_ETM_Q63_515905"/>
      <w:bookmarkEnd w:id="35116"/>
      <w:r>
        <w:rPr>
          <w:rFonts w:hint="cs"/>
          <w:rtl/>
          <w:lang w:eastAsia="he-IL"/>
        </w:rPr>
        <w:t>שכירים, עצמאים</w:t>
      </w:r>
      <w:r w:rsidR="00AF6D84">
        <w:rPr>
          <w:rFonts w:hint="cs"/>
          <w:rtl/>
          <w:lang w:eastAsia="he-IL"/>
        </w:rPr>
        <w:t>,</w:t>
      </w:r>
      <w:r>
        <w:rPr>
          <w:rFonts w:hint="cs"/>
          <w:rtl/>
          <w:lang w:eastAsia="he-IL"/>
        </w:rPr>
        <w:t xml:space="preserve"> </w:t>
      </w:r>
      <w:r w:rsidR="00AF6D84">
        <w:rPr>
          <w:rFonts w:hint="cs"/>
          <w:rtl/>
          <w:lang w:eastAsia="he-IL"/>
        </w:rPr>
        <w:t>הוא</w:t>
      </w:r>
      <w:r>
        <w:rPr>
          <w:rFonts w:hint="cs"/>
          <w:rtl/>
          <w:lang w:eastAsia="he-IL"/>
        </w:rPr>
        <w:t xml:space="preserve"> הבסיס לכלכלה. אם הממשלה </w:t>
      </w:r>
      <w:bookmarkStart w:id="35117" w:name="_ETM_Q63_521742"/>
      <w:bookmarkEnd w:id="35117"/>
      <w:r>
        <w:rPr>
          <w:rFonts w:hint="cs"/>
          <w:rtl/>
          <w:lang w:eastAsia="he-IL"/>
        </w:rPr>
        <w:t>לא תעבוד אצלם, הם לא יעבדו אצלה</w:t>
      </w:r>
      <w:r w:rsidR="00AF6D84">
        <w:rPr>
          <w:rFonts w:hint="cs"/>
          <w:rtl/>
          <w:lang w:eastAsia="he-IL"/>
        </w:rPr>
        <w:t>,</w:t>
      </w:r>
      <w:r>
        <w:rPr>
          <w:rFonts w:hint="cs"/>
          <w:rtl/>
          <w:lang w:eastAsia="he-IL"/>
        </w:rPr>
        <w:t xml:space="preserve"> ואם הם לא </w:t>
      </w:r>
      <w:bookmarkStart w:id="35118" w:name="_ETM_Q63_523621"/>
      <w:bookmarkEnd w:id="35118"/>
      <w:r>
        <w:rPr>
          <w:rFonts w:hint="cs"/>
          <w:rtl/>
          <w:lang w:eastAsia="he-IL"/>
        </w:rPr>
        <w:t xml:space="preserve">יעבדו אצלה, אין בסיס כלכלי למדינת ישראל. </w:t>
      </w:r>
    </w:p>
    <w:p w:rsidR="00CD7FDD" w:rsidRDefault="00CD7FDD" w:rsidP="007F652B">
      <w:pPr>
        <w:rPr>
          <w:rtl/>
          <w:lang w:eastAsia="he-IL"/>
        </w:rPr>
      </w:pPr>
      <w:bookmarkStart w:id="35119" w:name="_ETM_Q63_526843"/>
      <w:bookmarkStart w:id="35120" w:name="_ETM_Q63_526911"/>
      <w:bookmarkEnd w:id="35119"/>
      <w:bookmarkEnd w:id="35120"/>
    </w:p>
    <w:p w:rsidR="00CD7FDD" w:rsidRPr="00B6145D" w:rsidRDefault="00CD7FDD" w:rsidP="00AF6D84">
      <w:pPr>
        <w:rPr>
          <w:rtl/>
          <w:lang w:eastAsia="he-IL"/>
        </w:rPr>
      </w:pPr>
      <w:bookmarkStart w:id="35121" w:name="_ETM_Q63_526973"/>
      <w:bookmarkStart w:id="35122" w:name="_ETM_Q63_527022"/>
      <w:bookmarkEnd w:id="35121"/>
      <w:bookmarkEnd w:id="35122"/>
      <w:r>
        <w:rPr>
          <w:rFonts w:hint="cs"/>
          <w:rtl/>
          <w:lang w:eastAsia="he-IL"/>
        </w:rPr>
        <w:t xml:space="preserve">זה מה שקורה </w:t>
      </w:r>
      <w:bookmarkStart w:id="35123" w:name="_ETM_Q63_528604"/>
      <w:bookmarkEnd w:id="35123"/>
      <w:r>
        <w:rPr>
          <w:rFonts w:hint="cs"/>
          <w:rtl/>
          <w:lang w:eastAsia="he-IL"/>
        </w:rPr>
        <w:t xml:space="preserve">עכשיו. לאזרחים הצעירים האלה אין אמון בממשלה הזאת, כי </w:t>
      </w:r>
      <w:bookmarkStart w:id="35124" w:name="_ETM_Q63_532850"/>
      <w:bookmarkEnd w:id="35124"/>
      <w:r>
        <w:rPr>
          <w:rFonts w:hint="cs"/>
          <w:rtl/>
          <w:lang w:eastAsia="he-IL"/>
        </w:rPr>
        <w:t xml:space="preserve">היא לא ראויה לאמון, ולפיכך, אין לכלכלה שלנו לאן </w:t>
      </w:r>
      <w:bookmarkStart w:id="35125" w:name="_ETM_Q63_536233"/>
      <w:bookmarkEnd w:id="35125"/>
      <w:r>
        <w:rPr>
          <w:rFonts w:hint="cs"/>
          <w:rtl/>
          <w:lang w:eastAsia="he-IL"/>
        </w:rPr>
        <w:t>להתקדם</w:t>
      </w:r>
      <w:r w:rsidR="00AF6D84">
        <w:rPr>
          <w:rFonts w:hint="cs"/>
          <w:rtl/>
          <w:lang w:eastAsia="he-IL"/>
        </w:rPr>
        <w:t>,</w:t>
      </w:r>
      <w:r>
        <w:rPr>
          <w:rFonts w:hint="cs"/>
          <w:rtl/>
          <w:lang w:eastAsia="he-IL"/>
        </w:rPr>
        <w:t xml:space="preserve"> לא עם התקציב הזה ולא עם הממשלה הזאת. אין</w:t>
      </w:r>
      <w:bookmarkStart w:id="35126" w:name="_ETM_Q63_540830"/>
      <w:bookmarkEnd w:id="35126"/>
      <w:r>
        <w:rPr>
          <w:rFonts w:hint="cs"/>
          <w:rtl/>
          <w:lang w:eastAsia="he-IL"/>
        </w:rPr>
        <w:t xml:space="preserve"> לנו היום את הממשלה הנכונה, אין לנו ממשלה שאפשר לתת </w:t>
      </w:r>
      <w:bookmarkStart w:id="35127" w:name="_ETM_Q63_544239"/>
      <w:bookmarkEnd w:id="35127"/>
      <w:r>
        <w:rPr>
          <w:rFonts w:hint="cs"/>
          <w:rtl/>
          <w:lang w:eastAsia="he-IL"/>
        </w:rPr>
        <w:t>בה אמון. אבל יש לי בשורה אחת טובה</w:t>
      </w:r>
      <w:r w:rsidR="00AF6D84">
        <w:rPr>
          <w:rFonts w:hint="cs"/>
          <w:rtl/>
          <w:lang w:eastAsia="he-IL"/>
        </w:rPr>
        <w:t>:</w:t>
      </w:r>
      <w:r>
        <w:rPr>
          <w:rFonts w:hint="cs"/>
          <w:rtl/>
          <w:lang w:eastAsia="he-IL"/>
        </w:rPr>
        <w:t xml:space="preserve"> </w:t>
      </w:r>
      <w:bookmarkStart w:id="35128" w:name="_ETM_Q63_547478"/>
      <w:bookmarkEnd w:id="35128"/>
      <w:r>
        <w:rPr>
          <w:rFonts w:hint="cs"/>
          <w:rtl/>
          <w:lang w:eastAsia="he-IL"/>
        </w:rPr>
        <w:t xml:space="preserve">תהיה לנו. תודה רבה. </w:t>
      </w:r>
      <w:bookmarkStart w:id="35129" w:name="_ETM_Q63_500003"/>
      <w:bookmarkStart w:id="35130" w:name="_ETM_Q63_500072"/>
      <w:bookmarkStart w:id="35131" w:name="_ETM_Q63_500146"/>
      <w:bookmarkStart w:id="35132" w:name="_ETM_Q63_500204"/>
      <w:bookmarkEnd w:id="35129"/>
      <w:bookmarkEnd w:id="35130"/>
      <w:bookmarkEnd w:id="35131"/>
      <w:bookmarkEnd w:id="35132"/>
    </w:p>
    <w:p w:rsidR="00CD7FDD" w:rsidRDefault="00CD7FDD" w:rsidP="00A6278C">
      <w:pPr>
        <w:rPr>
          <w:rtl/>
        </w:rPr>
      </w:pPr>
    </w:p>
    <w:p w:rsidR="00CD7FDD" w:rsidRDefault="00CD7FDD" w:rsidP="007F652B">
      <w:pPr>
        <w:pStyle w:val="af6"/>
        <w:keepNext/>
        <w:rPr>
          <w:rtl/>
        </w:rPr>
      </w:pPr>
      <w:bookmarkStart w:id="35133" w:name="ET_yor_6598_6"/>
      <w:r w:rsidRPr="00351EFB">
        <w:rPr>
          <w:rStyle w:val="TagStyle"/>
          <w:rtl/>
        </w:rPr>
        <w:t xml:space="preserve"> &lt;&lt; יור &gt;&gt;</w:t>
      </w:r>
      <w:r w:rsidRPr="00D836B4">
        <w:rPr>
          <w:rStyle w:val="TagStyle"/>
          <w:rtl/>
        </w:rPr>
        <w:t xml:space="preserve"> </w:t>
      </w:r>
      <w:r>
        <w:rPr>
          <w:rtl/>
        </w:rPr>
        <w:t>היו"ר משה סולומון:</w:t>
      </w:r>
      <w:r w:rsidRPr="00D836B4">
        <w:rPr>
          <w:rStyle w:val="TagStyle"/>
          <w:rtl/>
        </w:rPr>
        <w:t xml:space="preserve"> </w:t>
      </w:r>
      <w:r w:rsidRPr="00351EFB">
        <w:rPr>
          <w:rStyle w:val="TagStyle"/>
          <w:rtl/>
        </w:rPr>
        <w:t>&lt;&lt; יור &gt;&gt;</w:t>
      </w:r>
      <w:r>
        <w:rPr>
          <w:rtl/>
        </w:rPr>
        <w:t xml:space="preserve">   </w:t>
      </w:r>
      <w:bookmarkEnd w:id="35133"/>
    </w:p>
    <w:p w:rsidR="00CD7FDD" w:rsidRDefault="00CD7FDD" w:rsidP="00A6278C">
      <w:pPr>
        <w:rPr>
          <w:rtl/>
          <w:lang w:eastAsia="he-IL"/>
        </w:rPr>
      </w:pPr>
    </w:p>
    <w:p w:rsidR="00CD7FDD" w:rsidRDefault="00CD7FDD" w:rsidP="007F652B">
      <w:pPr>
        <w:rPr>
          <w:rtl/>
          <w:lang w:eastAsia="he-IL"/>
        </w:rPr>
      </w:pPr>
      <w:r>
        <w:rPr>
          <w:rFonts w:hint="cs"/>
          <w:rtl/>
          <w:lang w:eastAsia="he-IL"/>
        </w:rPr>
        <w:t xml:space="preserve">תודה רבה. חבר הכנסת יצחק פינדרוס, בבקשה. </w:t>
      </w:r>
    </w:p>
    <w:p w:rsidR="00CD7FDD" w:rsidRDefault="00CD7FDD" w:rsidP="007F652B">
      <w:pPr>
        <w:rPr>
          <w:rtl/>
          <w:lang w:eastAsia="he-IL"/>
        </w:rPr>
      </w:pPr>
    </w:p>
    <w:p w:rsidR="00CD7FDD" w:rsidRDefault="00CD7FDD" w:rsidP="007F652B">
      <w:pPr>
        <w:pStyle w:val="a4"/>
        <w:keepNext/>
        <w:rPr>
          <w:rtl/>
        </w:rPr>
      </w:pPr>
      <w:bookmarkStart w:id="35134" w:name="ET_speaker_5797_8"/>
      <w:r w:rsidRPr="00351EFB">
        <w:rPr>
          <w:rStyle w:val="TagStyle"/>
          <w:rtl/>
        </w:rPr>
        <w:t xml:space="preserve"> &lt;&lt; דובר &gt;&gt;</w:t>
      </w:r>
      <w:r w:rsidRPr="00D836B4">
        <w:rPr>
          <w:rStyle w:val="TagStyle"/>
          <w:rtl/>
        </w:rPr>
        <w:t xml:space="preserve"> </w:t>
      </w:r>
      <w:bookmarkStart w:id="35135" w:name="_Toc185953702"/>
      <w:bookmarkStart w:id="35136" w:name="_Toc185954721"/>
      <w:r>
        <w:rPr>
          <w:rtl/>
        </w:rPr>
        <w:t>יצחק פינדרוס (יהדות התורה):</w:t>
      </w:r>
      <w:bookmarkEnd w:id="35135"/>
      <w:bookmarkEnd w:id="35136"/>
      <w:r w:rsidRPr="00D836B4">
        <w:rPr>
          <w:rStyle w:val="TagStyle"/>
          <w:rtl/>
        </w:rPr>
        <w:t xml:space="preserve"> </w:t>
      </w:r>
      <w:r w:rsidRPr="00351EFB">
        <w:rPr>
          <w:rStyle w:val="TagStyle"/>
          <w:rtl/>
        </w:rPr>
        <w:t>&lt;&lt; דובר &gt;&gt;</w:t>
      </w:r>
      <w:r>
        <w:rPr>
          <w:rtl/>
        </w:rPr>
        <w:t xml:space="preserve">   </w:t>
      </w:r>
      <w:bookmarkEnd w:id="35134"/>
    </w:p>
    <w:p w:rsidR="00CD7FDD" w:rsidRDefault="00CD7FDD" w:rsidP="00A6278C">
      <w:pPr>
        <w:rPr>
          <w:rtl/>
          <w:lang w:eastAsia="he-IL"/>
        </w:rPr>
      </w:pPr>
    </w:p>
    <w:p w:rsidR="00CD7FDD" w:rsidRDefault="00CD7FDD" w:rsidP="00AF6D84">
      <w:pPr>
        <w:rPr>
          <w:rtl/>
          <w:lang w:eastAsia="he-IL"/>
        </w:rPr>
      </w:pPr>
      <w:r>
        <w:rPr>
          <w:rFonts w:hint="cs"/>
          <w:rtl/>
          <w:lang w:eastAsia="he-IL"/>
        </w:rPr>
        <w:t xml:space="preserve">אדוני היושב-ראש, חבריי השרים, חבריי חברי הכנסת, ניסיתי להקשיב לראש האופוזיציה, וניסיתי להקשיב לחלק </w:t>
      </w:r>
      <w:bookmarkStart w:id="35137" w:name="_ETM_Q63_589039"/>
      <w:bookmarkEnd w:id="35137"/>
      <w:r>
        <w:rPr>
          <w:rFonts w:hint="cs"/>
          <w:rtl/>
          <w:lang w:eastAsia="he-IL"/>
        </w:rPr>
        <w:t>מהדוברים. אני מזכיר</w:t>
      </w:r>
      <w:r w:rsidR="00AF6D84">
        <w:rPr>
          <w:rFonts w:hint="cs"/>
          <w:rtl/>
          <w:lang w:eastAsia="he-IL"/>
        </w:rPr>
        <w:t>:</w:t>
      </w:r>
      <w:r>
        <w:rPr>
          <w:rFonts w:hint="cs"/>
          <w:rtl/>
          <w:lang w:eastAsia="he-IL"/>
        </w:rPr>
        <w:t xml:space="preserve"> אנחנו בדיון מאוד מאוד פשוט, לא דיון </w:t>
      </w:r>
      <w:bookmarkStart w:id="35138" w:name="_ETM_Q63_594294"/>
      <w:bookmarkEnd w:id="35138"/>
      <w:r>
        <w:rPr>
          <w:rFonts w:hint="cs"/>
          <w:rtl/>
          <w:lang w:eastAsia="he-IL"/>
        </w:rPr>
        <w:t xml:space="preserve">כל כך מורכב. יש מלחמה, מלחמה עולה כסף, ויש עלויות </w:t>
      </w:r>
      <w:bookmarkStart w:id="35139" w:name="_ETM_Q63_601845"/>
      <w:bookmarkEnd w:id="35139"/>
      <w:r>
        <w:rPr>
          <w:rFonts w:hint="cs"/>
          <w:rtl/>
          <w:lang w:eastAsia="he-IL"/>
        </w:rPr>
        <w:t xml:space="preserve">ריבית שעלו בכל העולם כולו. העלויות האלה עולות כסף, </w:t>
      </w:r>
      <w:bookmarkStart w:id="35140" w:name="_ETM_Q63_606180"/>
      <w:bookmarkEnd w:id="35140"/>
      <w:r>
        <w:rPr>
          <w:rFonts w:hint="cs"/>
          <w:rtl/>
          <w:lang w:eastAsia="he-IL"/>
        </w:rPr>
        <w:t xml:space="preserve">וזה התיקון – התיקון הוא בהגדלת הגירעון, כי אין </w:t>
      </w:r>
      <w:bookmarkStart w:id="35141" w:name="_ETM_Q63_608339"/>
      <w:bookmarkEnd w:id="35141"/>
      <w:r>
        <w:rPr>
          <w:rFonts w:hint="cs"/>
          <w:rtl/>
          <w:lang w:eastAsia="he-IL"/>
        </w:rPr>
        <w:t xml:space="preserve">דרך אחרת לממן מלחמה. גם הסיפורים כאילו שמעלה </w:t>
      </w:r>
      <w:bookmarkStart w:id="35142" w:name="_ETM_Q63_614410"/>
      <w:bookmarkEnd w:id="35142"/>
      <w:r>
        <w:rPr>
          <w:rFonts w:hint="cs"/>
          <w:rtl/>
          <w:lang w:eastAsia="he-IL"/>
        </w:rPr>
        <w:t xml:space="preserve">האופוזיציה פעם אחר פעם </w:t>
      </w:r>
      <w:r>
        <w:rPr>
          <w:rtl/>
          <w:lang w:eastAsia="he-IL"/>
        </w:rPr>
        <w:t>–</w:t>
      </w:r>
      <w:r>
        <w:rPr>
          <w:rFonts w:hint="cs"/>
          <w:rtl/>
          <w:lang w:eastAsia="he-IL"/>
        </w:rPr>
        <w:t xml:space="preserve"> הם יודעים שכל הכסף </w:t>
      </w:r>
      <w:bookmarkStart w:id="35143" w:name="_ETM_Q63_617705"/>
      <w:bookmarkEnd w:id="35143"/>
      <w:r>
        <w:rPr>
          <w:rFonts w:hint="cs"/>
          <w:rtl/>
          <w:lang w:eastAsia="he-IL"/>
        </w:rPr>
        <w:t>הזה ביחד</w:t>
      </w:r>
      <w:r w:rsidR="00AF6D84">
        <w:rPr>
          <w:rFonts w:hint="cs"/>
          <w:rtl/>
          <w:lang w:eastAsia="he-IL"/>
        </w:rPr>
        <w:t>,</w:t>
      </w:r>
      <w:r>
        <w:rPr>
          <w:rFonts w:hint="cs"/>
          <w:rtl/>
          <w:lang w:eastAsia="he-IL"/>
        </w:rPr>
        <w:t xml:space="preserve"> גם לשיטתם</w:t>
      </w:r>
      <w:r w:rsidR="00AF6D84">
        <w:rPr>
          <w:rFonts w:hint="cs"/>
          <w:rtl/>
          <w:lang w:eastAsia="he-IL"/>
        </w:rPr>
        <w:t>,</w:t>
      </w:r>
      <w:r>
        <w:rPr>
          <w:rFonts w:hint="cs"/>
          <w:rtl/>
          <w:lang w:eastAsia="he-IL"/>
        </w:rPr>
        <w:t xml:space="preserve"> גם לשיטתם</w:t>
      </w:r>
      <w:r w:rsidR="00AF6D84">
        <w:rPr>
          <w:rFonts w:hint="cs"/>
          <w:rtl/>
          <w:lang w:eastAsia="he-IL"/>
        </w:rPr>
        <w:t>,</w:t>
      </w:r>
      <w:r>
        <w:rPr>
          <w:rFonts w:hint="cs"/>
          <w:rtl/>
          <w:lang w:eastAsia="he-IL"/>
        </w:rPr>
        <w:t xml:space="preserve"> בסופו של דבר </w:t>
      </w:r>
      <w:bookmarkStart w:id="35144" w:name="_ETM_Q63_625257"/>
      <w:bookmarkEnd w:id="35144"/>
      <w:r>
        <w:rPr>
          <w:rFonts w:hint="cs"/>
          <w:rtl/>
          <w:lang w:eastAsia="he-IL"/>
        </w:rPr>
        <w:t>יגיע אולי למיליארד שקל. הדיון הוא על 33 מיליארד שקל</w:t>
      </w:r>
      <w:bookmarkStart w:id="35145" w:name="_ETM_Q63_627667"/>
      <w:bookmarkEnd w:id="35145"/>
      <w:r>
        <w:rPr>
          <w:rFonts w:hint="cs"/>
          <w:rtl/>
          <w:lang w:eastAsia="he-IL"/>
        </w:rPr>
        <w:t>. אז מותר לממשלה שיהיו לה סדרי עדיפויות שלא</w:t>
      </w:r>
      <w:bookmarkStart w:id="35146" w:name="_ETM_Q63_632069"/>
      <w:bookmarkEnd w:id="35146"/>
      <w:r>
        <w:rPr>
          <w:rFonts w:hint="cs"/>
          <w:rtl/>
          <w:lang w:eastAsia="he-IL"/>
        </w:rPr>
        <w:t xml:space="preserve"> מוצאים חן בעיני האופוזיציה, ומותר גם לאופוזיציה לבקר אותה, אבל </w:t>
      </w:r>
      <w:bookmarkStart w:id="35147" w:name="_ETM_Q63_636703"/>
      <w:bookmarkEnd w:id="35147"/>
      <w:r>
        <w:rPr>
          <w:rFonts w:hint="cs"/>
          <w:rtl/>
          <w:lang w:eastAsia="he-IL"/>
        </w:rPr>
        <w:t xml:space="preserve">בואו נשים את הדיון הזה בפרופורציה. </w:t>
      </w:r>
      <w:bookmarkStart w:id="35148" w:name="_ETM_Q63_638594"/>
      <w:bookmarkStart w:id="35149" w:name="_ETM_Q63_638665"/>
      <w:bookmarkStart w:id="35150" w:name="_ETM_Q63_638738"/>
      <w:bookmarkStart w:id="35151" w:name="_ETM_Q63_638798"/>
      <w:bookmarkEnd w:id="35148"/>
      <w:bookmarkEnd w:id="35149"/>
      <w:bookmarkEnd w:id="35150"/>
      <w:bookmarkEnd w:id="35151"/>
      <w:r>
        <w:rPr>
          <w:rFonts w:hint="cs"/>
          <w:rtl/>
          <w:lang w:eastAsia="he-IL"/>
        </w:rPr>
        <w:t xml:space="preserve">וגם אם יחזרו על </w:t>
      </w:r>
      <w:bookmarkStart w:id="35152" w:name="_ETM_Q63_638648"/>
      <w:bookmarkEnd w:id="35152"/>
      <w:r>
        <w:rPr>
          <w:rFonts w:hint="cs"/>
          <w:rtl/>
          <w:lang w:eastAsia="he-IL"/>
        </w:rPr>
        <w:t xml:space="preserve">מספרים לא נכונים פעם אחר פעם, לא קרה כלום. </w:t>
      </w:r>
      <w:bookmarkStart w:id="35153" w:name="_ETM_Q63_641071"/>
      <w:bookmarkEnd w:id="35153"/>
      <w:r>
        <w:rPr>
          <w:rFonts w:hint="cs"/>
          <w:rtl/>
          <w:lang w:eastAsia="he-IL"/>
        </w:rPr>
        <w:t xml:space="preserve">גם הם לא חושבים שבשנת מלחמה לא צריך לתת תוספת </w:t>
      </w:r>
      <w:bookmarkStart w:id="35154" w:name="_ETM_Q63_645830"/>
      <w:bookmarkEnd w:id="35154"/>
      <w:r>
        <w:rPr>
          <w:rFonts w:hint="cs"/>
          <w:rtl/>
          <w:lang w:eastAsia="he-IL"/>
        </w:rPr>
        <w:t xml:space="preserve">שכר לשוטרים. </w:t>
      </w:r>
    </w:p>
    <w:p w:rsidR="00CD7FDD" w:rsidRDefault="00CD7FDD" w:rsidP="007F652B">
      <w:pPr>
        <w:rPr>
          <w:rtl/>
          <w:lang w:eastAsia="he-IL"/>
        </w:rPr>
      </w:pPr>
    </w:p>
    <w:p w:rsidR="00CD7FDD" w:rsidRDefault="00CD7FDD" w:rsidP="007F652B">
      <w:pPr>
        <w:pStyle w:val="af5"/>
        <w:keepNext/>
        <w:rPr>
          <w:rtl/>
        </w:rPr>
      </w:pPr>
      <w:bookmarkStart w:id="35155" w:name="ET_interruption_6255_26"/>
      <w:r w:rsidRPr="00351EFB">
        <w:rPr>
          <w:rStyle w:val="TagStyle"/>
          <w:rtl/>
        </w:rPr>
        <w:t xml:space="preserve"> &lt;&lt; קריאה &gt;&gt;</w:t>
      </w:r>
      <w:r w:rsidRPr="00C108C5">
        <w:rPr>
          <w:rStyle w:val="TagStyle"/>
          <w:rtl/>
        </w:rPr>
        <w:t xml:space="preserve"> </w:t>
      </w:r>
      <w:r>
        <w:rPr>
          <w:rtl/>
        </w:rPr>
        <w:t>סימון דוידסון (יש עתיד):</w:t>
      </w:r>
      <w:r w:rsidRPr="00C108C5">
        <w:rPr>
          <w:rStyle w:val="TagStyle"/>
          <w:rtl/>
        </w:rPr>
        <w:t xml:space="preserve"> </w:t>
      </w:r>
      <w:r w:rsidRPr="00351EFB">
        <w:rPr>
          <w:rStyle w:val="TagStyle"/>
          <w:rtl/>
        </w:rPr>
        <w:t>&lt;&lt; קריאה &gt;&gt;</w:t>
      </w:r>
      <w:r>
        <w:rPr>
          <w:rtl/>
        </w:rPr>
        <w:t xml:space="preserve">   </w:t>
      </w:r>
      <w:bookmarkEnd w:id="35155"/>
    </w:p>
    <w:p w:rsidR="00CD7FDD" w:rsidRDefault="00CD7FDD" w:rsidP="00A6278C">
      <w:pPr>
        <w:rPr>
          <w:rtl/>
          <w:lang w:eastAsia="he-IL"/>
        </w:rPr>
      </w:pPr>
    </w:p>
    <w:p w:rsidR="00CD7FDD" w:rsidRDefault="00CD7FDD" w:rsidP="007F652B">
      <w:pPr>
        <w:rPr>
          <w:rtl/>
          <w:lang w:eastAsia="he-IL"/>
        </w:rPr>
      </w:pPr>
      <w:bookmarkStart w:id="35156" w:name="_ETM_Q63_574178"/>
      <w:bookmarkEnd w:id="35156"/>
      <w:r>
        <w:rPr>
          <w:rFonts w:hint="cs"/>
          <w:rtl/>
          <w:lang w:eastAsia="he-IL"/>
        </w:rPr>
        <w:t xml:space="preserve">אתה מזלזל במיליארד שקל? </w:t>
      </w:r>
    </w:p>
    <w:p w:rsidR="00CD7FDD" w:rsidRDefault="00CD7FDD" w:rsidP="007F652B">
      <w:pPr>
        <w:rPr>
          <w:rtl/>
          <w:lang w:eastAsia="he-IL"/>
        </w:rPr>
      </w:pPr>
    </w:p>
    <w:p w:rsidR="00CD7FDD" w:rsidRDefault="00CD7FDD" w:rsidP="007F652B">
      <w:pPr>
        <w:pStyle w:val="-"/>
        <w:keepNext/>
        <w:rPr>
          <w:rtl/>
        </w:rPr>
      </w:pPr>
      <w:bookmarkStart w:id="35157" w:name="ET_speakercontinue_5797_9"/>
      <w:r w:rsidRPr="00351EFB">
        <w:rPr>
          <w:rStyle w:val="TagStyle"/>
          <w:rtl/>
        </w:rPr>
        <w:t xml:space="preserve"> &lt;&lt; דובר_המשך &gt;&gt;</w:t>
      </w:r>
      <w:r w:rsidRPr="00B705EE">
        <w:rPr>
          <w:rStyle w:val="TagStyle"/>
          <w:rtl/>
        </w:rPr>
        <w:t xml:space="preserve"> </w:t>
      </w:r>
      <w:r>
        <w:rPr>
          <w:rtl/>
        </w:rPr>
        <w:t>יצחק פינדרוס (יהדות התורה):</w:t>
      </w:r>
      <w:r w:rsidRPr="00B705EE">
        <w:rPr>
          <w:rStyle w:val="TagStyle"/>
          <w:rtl/>
        </w:rPr>
        <w:t xml:space="preserve"> </w:t>
      </w:r>
      <w:r w:rsidRPr="00351EFB">
        <w:rPr>
          <w:rStyle w:val="TagStyle"/>
          <w:rtl/>
        </w:rPr>
        <w:t>&lt;&lt; דובר_המשך &gt;&gt;</w:t>
      </w:r>
      <w:r>
        <w:rPr>
          <w:rtl/>
        </w:rPr>
        <w:t xml:space="preserve">   </w:t>
      </w:r>
      <w:bookmarkEnd w:id="35157"/>
    </w:p>
    <w:p w:rsidR="00CD7FDD" w:rsidRDefault="00CD7FDD" w:rsidP="00A6278C">
      <w:pPr>
        <w:rPr>
          <w:rtl/>
          <w:lang w:eastAsia="he-IL"/>
        </w:rPr>
      </w:pPr>
    </w:p>
    <w:p w:rsidR="00CD7FDD" w:rsidRDefault="00CD7FDD" w:rsidP="00AF6D84">
      <w:pPr>
        <w:rPr>
          <w:rtl/>
          <w:lang w:eastAsia="he-IL"/>
        </w:rPr>
      </w:pPr>
      <w:r>
        <w:rPr>
          <w:rFonts w:hint="cs"/>
          <w:rtl/>
          <w:lang w:eastAsia="he-IL"/>
        </w:rPr>
        <w:t>לא זלזלתי. אמרתי שמותר לממשלה שיהיו לה סדרי עדיפויות אחרים בתקציב של 700 מיליארד</w:t>
      </w:r>
      <w:r w:rsidR="00AF6D84">
        <w:rPr>
          <w:rFonts w:hint="cs"/>
          <w:rtl/>
          <w:lang w:eastAsia="he-IL"/>
        </w:rPr>
        <w:t>,</w:t>
      </w:r>
      <w:r>
        <w:rPr>
          <w:rFonts w:hint="cs"/>
          <w:rtl/>
          <w:lang w:eastAsia="he-IL"/>
        </w:rPr>
        <w:t xml:space="preserve"> </w:t>
      </w:r>
      <w:bookmarkStart w:id="35158" w:name="_ETM_Q63_662400"/>
      <w:bookmarkEnd w:id="35158"/>
      <w:r>
        <w:rPr>
          <w:rFonts w:hint="cs"/>
          <w:rtl/>
          <w:lang w:eastAsia="he-IL"/>
        </w:rPr>
        <w:t xml:space="preserve">מותר לממשלה שיהיו לה סדרי עדיפויות של מיליארד שקל, והאופוזיציה </w:t>
      </w:r>
      <w:bookmarkStart w:id="35159" w:name="_ETM_Q63_666921"/>
      <w:bookmarkEnd w:id="35159"/>
      <w:r>
        <w:rPr>
          <w:rFonts w:hint="cs"/>
          <w:rtl/>
          <w:lang w:eastAsia="he-IL"/>
        </w:rPr>
        <w:t xml:space="preserve">חושבת אחרת – ומותר לאופוזיציה לבקר </w:t>
      </w:r>
      <w:r w:rsidR="00A6278C">
        <w:rPr>
          <w:rFonts w:hint="cs"/>
          <w:rtl/>
          <w:lang w:eastAsia="he-IL"/>
        </w:rPr>
        <w:t>– –</w:t>
      </w:r>
      <w:r>
        <w:rPr>
          <w:rFonts w:hint="cs"/>
          <w:rtl/>
          <w:lang w:eastAsia="he-IL"/>
        </w:rPr>
        <w:t xml:space="preserve"> </w:t>
      </w:r>
    </w:p>
    <w:p w:rsidR="00CD7FDD" w:rsidRDefault="00CD7FDD" w:rsidP="007F652B">
      <w:pPr>
        <w:rPr>
          <w:rtl/>
          <w:lang w:eastAsia="he-IL"/>
        </w:rPr>
      </w:pPr>
    </w:p>
    <w:p w:rsidR="00CD7FDD" w:rsidRDefault="00CD7FDD" w:rsidP="007F652B">
      <w:pPr>
        <w:pStyle w:val="af5"/>
        <w:keepNext/>
        <w:rPr>
          <w:rtl/>
        </w:rPr>
      </w:pPr>
      <w:bookmarkStart w:id="35160" w:name="ET_interruption_6255_27"/>
      <w:r w:rsidRPr="00351EFB">
        <w:rPr>
          <w:rStyle w:val="TagStyle"/>
          <w:rtl/>
        </w:rPr>
        <w:t xml:space="preserve"> &lt;&lt; קריאה &gt;&gt;</w:t>
      </w:r>
      <w:r w:rsidRPr="00D96BA3">
        <w:rPr>
          <w:rStyle w:val="TagStyle"/>
          <w:rtl/>
        </w:rPr>
        <w:t xml:space="preserve"> </w:t>
      </w:r>
      <w:r>
        <w:rPr>
          <w:rtl/>
        </w:rPr>
        <w:t>סימון דוידסון (יש עתיד):</w:t>
      </w:r>
      <w:r w:rsidRPr="00D96BA3">
        <w:rPr>
          <w:rStyle w:val="TagStyle"/>
          <w:rtl/>
        </w:rPr>
        <w:t xml:space="preserve"> </w:t>
      </w:r>
      <w:r w:rsidRPr="00351EFB">
        <w:rPr>
          <w:rStyle w:val="TagStyle"/>
          <w:rtl/>
        </w:rPr>
        <w:t>&lt;&lt; קריאה &gt;&gt;</w:t>
      </w:r>
      <w:r>
        <w:rPr>
          <w:rtl/>
        </w:rPr>
        <w:t xml:space="preserve">   </w:t>
      </w:r>
      <w:bookmarkEnd w:id="35160"/>
    </w:p>
    <w:p w:rsidR="00CD7FDD" w:rsidRDefault="00CD7FDD" w:rsidP="00A6278C">
      <w:pPr>
        <w:rPr>
          <w:rtl/>
          <w:lang w:eastAsia="he-IL"/>
        </w:rPr>
      </w:pPr>
    </w:p>
    <w:p w:rsidR="00CD7FDD" w:rsidRDefault="00CD7FDD" w:rsidP="007F652B">
      <w:pPr>
        <w:rPr>
          <w:rtl/>
          <w:lang w:eastAsia="he-IL"/>
        </w:rPr>
      </w:pPr>
      <w:bookmarkStart w:id="35161" w:name="_ETM_Q63_675190"/>
      <w:bookmarkEnd w:id="35161"/>
      <w:r>
        <w:rPr>
          <w:rFonts w:hint="cs"/>
          <w:rtl/>
          <w:lang w:eastAsia="he-IL"/>
        </w:rPr>
        <w:t>אז המיליארד שקל מסמנים אופק חדש.</w:t>
      </w:r>
    </w:p>
    <w:p w:rsidR="00CD7FDD" w:rsidRDefault="00CD7FDD" w:rsidP="007F652B">
      <w:pPr>
        <w:rPr>
          <w:rtl/>
          <w:lang w:eastAsia="he-IL"/>
        </w:rPr>
      </w:pPr>
      <w:bookmarkStart w:id="35162" w:name="_ETM_Q63_673283"/>
      <w:bookmarkStart w:id="35163" w:name="_ETM_Q63_673343"/>
      <w:bookmarkStart w:id="35164" w:name="_ETM_Q63_674936"/>
      <w:bookmarkEnd w:id="35162"/>
      <w:bookmarkEnd w:id="35163"/>
      <w:bookmarkEnd w:id="35164"/>
    </w:p>
    <w:p w:rsidR="00CD7FDD" w:rsidRDefault="00CD7FDD" w:rsidP="007F652B">
      <w:pPr>
        <w:pStyle w:val="-"/>
        <w:keepNext/>
        <w:rPr>
          <w:rtl/>
        </w:rPr>
      </w:pPr>
      <w:bookmarkStart w:id="35165" w:name="ET_speakercontinue_5797_29"/>
      <w:r w:rsidRPr="00351EFB">
        <w:rPr>
          <w:rStyle w:val="TagStyle"/>
          <w:rtl/>
        </w:rPr>
        <w:t xml:space="preserve"> &lt;&lt; דובר_המשך &gt;&gt;</w:t>
      </w:r>
      <w:r w:rsidRPr="00D96BA3">
        <w:rPr>
          <w:rStyle w:val="TagStyle"/>
          <w:rtl/>
        </w:rPr>
        <w:t xml:space="preserve"> </w:t>
      </w:r>
      <w:r>
        <w:rPr>
          <w:rtl/>
        </w:rPr>
        <w:t>יצחק פינדרוס (יהדות התורה):</w:t>
      </w:r>
      <w:r w:rsidRPr="00D96BA3">
        <w:rPr>
          <w:rStyle w:val="TagStyle"/>
          <w:rtl/>
        </w:rPr>
        <w:t xml:space="preserve"> </w:t>
      </w:r>
      <w:r w:rsidRPr="00351EFB">
        <w:rPr>
          <w:rStyle w:val="TagStyle"/>
          <w:rtl/>
        </w:rPr>
        <w:t>&lt;&lt; דובר_המשך &gt;&gt;</w:t>
      </w:r>
      <w:r>
        <w:rPr>
          <w:rtl/>
        </w:rPr>
        <w:t xml:space="preserve">   </w:t>
      </w:r>
      <w:bookmarkEnd w:id="35165"/>
    </w:p>
    <w:p w:rsidR="00CD7FDD" w:rsidRDefault="00CD7FDD" w:rsidP="00A6278C">
      <w:pPr>
        <w:rPr>
          <w:rtl/>
          <w:lang w:eastAsia="he-IL"/>
        </w:rPr>
      </w:pPr>
    </w:p>
    <w:p w:rsidR="00CD7FDD" w:rsidRDefault="00A6278C" w:rsidP="007F652B">
      <w:pPr>
        <w:rPr>
          <w:rtl/>
          <w:lang w:eastAsia="he-IL"/>
        </w:rPr>
      </w:pPr>
      <w:r>
        <w:rPr>
          <w:rFonts w:hint="cs"/>
          <w:rtl/>
          <w:lang w:eastAsia="he-IL"/>
        </w:rPr>
        <w:t>– –</w:t>
      </w:r>
      <w:r w:rsidR="00CD7FDD">
        <w:rPr>
          <w:rFonts w:hint="cs"/>
          <w:rtl/>
          <w:lang w:eastAsia="he-IL"/>
        </w:rPr>
        <w:t xml:space="preserve"> אבל כשמלחמה עולה עוד</w:t>
      </w:r>
      <w:bookmarkStart w:id="35166" w:name="_ETM_Q63_672805"/>
      <w:bookmarkEnd w:id="35166"/>
      <w:r w:rsidR="00CD7FDD">
        <w:rPr>
          <w:rFonts w:hint="cs"/>
          <w:rtl/>
          <w:lang w:eastAsia="he-IL"/>
        </w:rPr>
        <w:t xml:space="preserve"> עשרות מיליארדים, אז כן, צריך לתקן את התקציב. </w:t>
      </w:r>
      <w:bookmarkStart w:id="35167" w:name="_ETM_Q63_678210"/>
      <w:bookmarkStart w:id="35168" w:name="_ETM_Q63_679714"/>
      <w:bookmarkEnd w:id="35167"/>
      <w:bookmarkEnd w:id="35168"/>
    </w:p>
    <w:p w:rsidR="00CD7FDD" w:rsidRDefault="00CD7FDD" w:rsidP="007F652B">
      <w:pPr>
        <w:rPr>
          <w:rtl/>
          <w:lang w:eastAsia="he-IL"/>
        </w:rPr>
      </w:pPr>
      <w:bookmarkStart w:id="35169" w:name="_ETM_Q63_679784"/>
      <w:bookmarkEnd w:id="35169"/>
    </w:p>
    <w:p w:rsidR="00CD7FDD" w:rsidRDefault="00CD7FDD" w:rsidP="007F652B">
      <w:pPr>
        <w:pStyle w:val="af5"/>
        <w:keepNext/>
        <w:rPr>
          <w:rtl/>
        </w:rPr>
      </w:pPr>
      <w:bookmarkStart w:id="35170" w:name="ET_interruption_6361_30"/>
      <w:r w:rsidRPr="00351EFB">
        <w:rPr>
          <w:rStyle w:val="TagStyle"/>
          <w:rtl/>
        </w:rPr>
        <w:t xml:space="preserve"> &lt;&lt; קריאה &gt;&gt;</w:t>
      </w:r>
      <w:r w:rsidRPr="00D96BA3">
        <w:rPr>
          <w:rStyle w:val="TagStyle"/>
          <w:rtl/>
        </w:rPr>
        <w:t xml:space="preserve"> </w:t>
      </w:r>
      <w:r>
        <w:rPr>
          <w:rtl/>
        </w:rPr>
        <w:t>נאור שירי (יש עתיד):</w:t>
      </w:r>
      <w:r w:rsidRPr="00D96BA3">
        <w:rPr>
          <w:rStyle w:val="TagStyle"/>
          <w:rtl/>
        </w:rPr>
        <w:t xml:space="preserve"> </w:t>
      </w:r>
      <w:r w:rsidRPr="00351EFB">
        <w:rPr>
          <w:rStyle w:val="TagStyle"/>
          <w:rtl/>
        </w:rPr>
        <w:t>&lt;&lt; קריאה &gt;&gt;</w:t>
      </w:r>
      <w:r>
        <w:rPr>
          <w:rtl/>
        </w:rPr>
        <w:t xml:space="preserve">   </w:t>
      </w:r>
      <w:bookmarkEnd w:id="35170"/>
    </w:p>
    <w:p w:rsidR="00CD7FDD" w:rsidRDefault="00CD7FDD" w:rsidP="00A6278C">
      <w:pPr>
        <w:rPr>
          <w:rtl/>
          <w:lang w:eastAsia="he-IL"/>
        </w:rPr>
      </w:pPr>
    </w:p>
    <w:p w:rsidR="00CD7FDD" w:rsidRDefault="00CD7FDD" w:rsidP="007F652B">
      <w:pPr>
        <w:rPr>
          <w:rtl/>
          <w:lang w:eastAsia="he-IL"/>
        </w:rPr>
      </w:pPr>
      <w:bookmarkStart w:id="35171" w:name="_ETM_Q63_680120"/>
      <w:bookmarkEnd w:id="35171"/>
      <w:r>
        <w:rPr>
          <w:rFonts w:hint="cs"/>
          <w:rtl/>
          <w:lang w:eastAsia="he-IL"/>
        </w:rPr>
        <w:t xml:space="preserve">די, די. </w:t>
      </w:r>
    </w:p>
    <w:p w:rsidR="00CD7FDD" w:rsidRDefault="00CD7FDD" w:rsidP="007F652B">
      <w:pPr>
        <w:rPr>
          <w:rtl/>
          <w:lang w:eastAsia="he-IL"/>
        </w:rPr>
      </w:pPr>
      <w:bookmarkStart w:id="35172" w:name="_ETM_Q63_677530"/>
      <w:bookmarkEnd w:id="35172"/>
    </w:p>
    <w:p w:rsidR="00CD7FDD" w:rsidRDefault="00CD7FDD" w:rsidP="007F652B">
      <w:pPr>
        <w:pStyle w:val="-"/>
        <w:keepNext/>
        <w:rPr>
          <w:rtl/>
        </w:rPr>
      </w:pPr>
      <w:bookmarkStart w:id="35173" w:name="ET_speakercontinue_5797_31"/>
      <w:r w:rsidRPr="00351EFB">
        <w:rPr>
          <w:rStyle w:val="TagStyle"/>
          <w:rtl/>
        </w:rPr>
        <w:t xml:space="preserve"> &lt;&lt; דובר_המשך &gt;&gt;</w:t>
      </w:r>
      <w:r w:rsidRPr="00D96BA3">
        <w:rPr>
          <w:rStyle w:val="TagStyle"/>
          <w:rtl/>
        </w:rPr>
        <w:t xml:space="preserve"> </w:t>
      </w:r>
      <w:r>
        <w:rPr>
          <w:rtl/>
        </w:rPr>
        <w:t>יצחק פינדרוס (יהדות התורה):</w:t>
      </w:r>
      <w:r w:rsidRPr="00D96BA3">
        <w:rPr>
          <w:rStyle w:val="TagStyle"/>
          <w:rtl/>
        </w:rPr>
        <w:t xml:space="preserve"> </w:t>
      </w:r>
      <w:r w:rsidRPr="00351EFB">
        <w:rPr>
          <w:rStyle w:val="TagStyle"/>
          <w:rtl/>
        </w:rPr>
        <w:t>&lt;&lt; דובר_המשך &gt;&gt;</w:t>
      </w:r>
      <w:r>
        <w:rPr>
          <w:rtl/>
        </w:rPr>
        <w:t xml:space="preserve">   </w:t>
      </w:r>
      <w:bookmarkEnd w:id="35173"/>
    </w:p>
    <w:p w:rsidR="00CD7FDD" w:rsidRDefault="00CD7FDD" w:rsidP="00A6278C">
      <w:pPr>
        <w:rPr>
          <w:rtl/>
          <w:lang w:eastAsia="he-IL"/>
        </w:rPr>
      </w:pPr>
    </w:p>
    <w:p w:rsidR="00CD7FDD" w:rsidRDefault="00CD7FDD" w:rsidP="007F652B">
      <w:pPr>
        <w:rPr>
          <w:rtl/>
          <w:lang w:eastAsia="he-IL"/>
        </w:rPr>
      </w:pPr>
      <w:bookmarkStart w:id="35174" w:name="_ETM_Q63_678072"/>
      <w:bookmarkEnd w:id="35174"/>
      <w:r>
        <w:rPr>
          <w:rFonts w:hint="cs"/>
          <w:rtl/>
          <w:lang w:eastAsia="he-IL"/>
        </w:rPr>
        <w:t>די, נאור. אתה יודע שזאת האמת, ואפשר לחזור</w:t>
      </w:r>
      <w:bookmarkStart w:id="35175" w:name="_ETM_Q63_680950"/>
      <w:bookmarkEnd w:id="35175"/>
      <w:r>
        <w:rPr>
          <w:rFonts w:hint="cs"/>
          <w:rtl/>
          <w:lang w:eastAsia="he-IL"/>
        </w:rPr>
        <w:t xml:space="preserve"> עליה פעם אחר פעם. </w:t>
      </w:r>
    </w:p>
    <w:p w:rsidR="00CD7FDD" w:rsidRDefault="00CD7FDD" w:rsidP="007F652B">
      <w:pPr>
        <w:rPr>
          <w:rtl/>
          <w:lang w:eastAsia="he-IL"/>
        </w:rPr>
      </w:pPr>
      <w:bookmarkStart w:id="35176" w:name="_ETM_Q63_681490"/>
      <w:bookmarkStart w:id="35177" w:name="_ETM_Q63_681568"/>
      <w:bookmarkEnd w:id="35176"/>
      <w:bookmarkEnd w:id="35177"/>
    </w:p>
    <w:p w:rsidR="00CD7FDD" w:rsidRDefault="00CD7FDD" w:rsidP="007F652B">
      <w:pPr>
        <w:pStyle w:val="af5"/>
        <w:keepNext/>
        <w:rPr>
          <w:rtl/>
        </w:rPr>
      </w:pPr>
      <w:bookmarkStart w:id="35178" w:name="ET_interruption_6361_32"/>
      <w:r w:rsidRPr="00351EFB">
        <w:rPr>
          <w:rStyle w:val="TagStyle"/>
          <w:rtl/>
        </w:rPr>
        <w:t xml:space="preserve"> &lt;&lt; קריאה &gt;&gt;</w:t>
      </w:r>
      <w:r w:rsidRPr="00D96BA3">
        <w:rPr>
          <w:rStyle w:val="TagStyle"/>
          <w:rtl/>
        </w:rPr>
        <w:t xml:space="preserve"> </w:t>
      </w:r>
      <w:r>
        <w:rPr>
          <w:rtl/>
        </w:rPr>
        <w:t>נאור שירי (יש עתיד):</w:t>
      </w:r>
      <w:r w:rsidRPr="00D96BA3">
        <w:rPr>
          <w:rStyle w:val="TagStyle"/>
          <w:rtl/>
        </w:rPr>
        <w:t xml:space="preserve"> </w:t>
      </w:r>
      <w:r w:rsidRPr="00351EFB">
        <w:rPr>
          <w:rStyle w:val="TagStyle"/>
          <w:rtl/>
        </w:rPr>
        <w:t>&lt;&lt; קריאה &gt;&gt;</w:t>
      </w:r>
      <w:r>
        <w:rPr>
          <w:rtl/>
        </w:rPr>
        <w:t xml:space="preserve">   </w:t>
      </w:r>
      <w:bookmarkEnd w:id="35178"/>
    </w:p>
    <w:p w:rsidR="00CD7FDD" w:rsidRDefault="00CD7FDD" w:rsidP="00A6278C">
      <w:pPr>
        <w:rPr>
          <w:rtl/>
          <w:lang w:eastAsia="he-IL"/>
        </w:rPr>
      </w:pPr>
    </w:p>
    <w:p w:rsidR="00CD7FDD" w:rsidRDefault="00CD7FDD" w:rsidP="00AF6D84">
      <w:pPr>
        <w:rPr>
          <w:rtl/>
          <w:lang w:eastAsia="he-IL"/>
        </w:rPr>
      </w:pPr>
      <w:bookmarkStart w:id="35179" w:name="_ETM_Q63_683348"/>
      <w:bookmarkEnd w:id="35179"/>
      <w:r>
        <w:rPr>
          <w:rFonts w:hint="cs"/>
          <w:rtl/>
          <w:lang w:eastAsia="he-IL"/>
        </w:rPr>
        <w:t>אפילו אתה כבר לא מאמין לעצמך</w:t>
      </w:r>
      <w:r w:rsidR="00AF6D84">
        <w:rPr>
          <w:rFonts w:hint="cs"/>
          <w:rtl/>
          <w:lang w:eastAsia="he-IL"/>
        </w:rPr>
        <w:t>.</w:t>
      </w:r>
      <w:r>
        <w:rPr>
          <w:rFonts w:hint="cs"/>
          <w:rtl/>
          <w:lang w:eastAsia="he-IL"/>
        </w:rPr>
        <w:t xml:space="preserve"> זה מדהים. </w:t>
      </w:r>
    </w:p>
    <w:p w:rsidR="00CD7FDD" w:rsidRDefault="00CD7FDD" w:rsidP="007F652B">
      <w:pPr>
        <w:rPr>
          <w:rtl/>
          <w:lang w:eastAsia="he-IL"/>
        </w:rPr>
      </w:pPr>
    </w:p>
    <w:p w:rsidR="00CD7FDD" w:rsidRDefault="00CD7FDD" w:rsidP="007F652B">
      <w:pPr>
        <w:pStyle w:val="-"/>
        <w:keepNext/>
        <w:rPr>
          <w:rtl/>
        </w:rPr>
      </w:pPr>
      <w:bookmarkStart w:id="35180" w:name="ET_speakercontinue_5797_10"/>
      <w:r w:rsidRPr="00351EFB">
        <w:rPr>
          <w:rStyle w:val="TagStyle"/>
          <w:rtl/>
        </w:rPr>
        <w:t xml:space="preserve"> &lt;&lt; דובר_המשך &gt;&gt;</w:t>
      </w:r>
      <w:r w:rsidRPr="00B705EE">
        <w:rPr>
          <w:rStyle w:val="TagStyle"/>
          <w:rtl/>
        </w:rPr>
        <w:t xml:space="preserve"> </w:t>
      </w:r>
      <w:r>
        <w:rPr>
          <w:rtl/>
        </w:rPr>
        <w:t>יצחק פינדרוס (יהדות התורה):</w:t>
      </w:r>
      <w:r w:rsidRPr="00B705EE">
        <w:rPr>
          <w:rStyle w:val="TagStyle"/>
          <w:rtl/>
        </w:rPr>
        <w:t xml:space="preserve"> </w:t>
      </w:r>
      <w:r w:rsidRPr="00351EFB">
        <w:rPr>
          <w:rStyle w:val="TagStyle"/>
          <w:rtl/>
        </w:rPr>
        <w:t>&lt;&lt; דובר_המשך &gt;&gt;</w:t>
      </w:r>
      <w:r>
        <w:rPr>
          <w:rtl/>
        </w:rPr>
        <w:t xml:space="preserve">   </w:t>
      </w:r>
      <w:bookmarkEnd w:id="35180"/>
    </w:p>
    <w:p w:rsidR="00CD7FDD" w:rsidRDefault="00CD7FDD" w:rsidP="00A6278C">
      <w:pPr>
        <w:rPr>
          <w:rtl/>
          <w:lang w:eastAsia="he-IL"/>
        </w:rPr>
      </w:pPr>
    </w:p>
    <w:p w:rsidR="00CD7FDD" w:rsidRDefault="00CD7FDD" w:rsidP="007F652B">
      <w:pPr>
        <w:rPr>
          <w:rtl/>
          <w:lang w:eastAsia="he-IL"/>
        </w:rPr>
      </w:pPr>
      <w:r>
        <w:rPr>
          <w:rFonts w:hint="cs"/>
          <w:rtl/>
          <w:lang w:eastAsia="he-IL"/>
        </w:rPr>
        <w:t xml:space="preserve">זאת המציאות, זאת המציאות. </w:t>
      </w:r>
    </w:p>
    <w:p w:rsidR="00CD7FDD" w:rsidRDefault="00CD7FDD" w:rsidP="007F652B">
      <w:pPr>
        <w:rPr>
          <w:rtl/>
          <w:lang w:eastAsia="he-IL"/>
        </w:rPr>
      </w:pPr>
      <w:bookmarkStart w:id="35181" w:name="_ETM_Q63_686012"/>
      <w:bookmarkStart w:id="35182" w:name="_ETM_Q63_686065"/>
      <w:bookmarkStart w:id="35183" w:name="_ETM_Q63_686139"/>
      <w:bookmarkEnd w:id="35181"/>
      <w:bookmarkEnd w:id="35182"/>
      <w:bookmarkEnd w:id="35183"/>
    </w:p>
    <w:p w:rsidR="00CD7FDD" w:rsidRDefault="00CD7FDD" w:rsidP="007F652B">
      <w:pPr>
        <w:rPr>
          <w:rtl/>
          <w:lang w:eastAsia="he-IL"/>
        </w:rPr>
      </w:pPr>
      <w:bookmarkStart w:id="35184" w:name="_ETM_Q63_686195"/>
      <w:bookmarkEnd w:id="35184"/>
      <w:r>
        <w:rPr>
          <w:rFonts w:hint="cs"/>
          <w:rtl/>
          <w:lang w:eastAsia="he-IL"/>
        </w:rPr>
        <w:t>אבל</w:t>
      </w:r>
      <w:bookmarkStart w:id="35185" w:name="_ETM_Q63_686700"/>
      <w:bookmarkEnd w:id="35185"/>
      <w:r>
        <w:rPr>
          <w:rFonts w:hint="cs"/>
          <w:rtl/>
          <w:lang w:eastAsia="he-IL"/>
        </w:rPr>
        <w:t xml:space="preserve"> אני רוצה להגיד לכם משהו שלומדים מפרשת השבוע, משהו מאוד מאוד מעניין. </w:t>
      </w:r>
      <w:bookmarkStart w:id="35186" w:name="_ETM_Q63_692566"/>
      <w:bookmarkEnd w:id="35186"/>
    </w:p>
    <w:p w:rsidR="00CD7FDD" w:rsidRDefault="00CD7FDD" w:rsidP="007F652B">
      <w:pPr>
        <w:rPr>
          <w:rtl/>
          <w:lang w:eastAsia="he-IL"/>
        </w:rPr>
      </w:pPr>
      <w:bookmarkStart w:id="35187" w:name="_ETM_Q63_690059"/>
      <w:bookmarkEnd w:id="35187"/>
    </w:p>
    <w:p w:rsidR="00CD7FDD" w:rsidRDefault="00CD7FDD" w:rsidP="007F652B">
      <w:pPr>
        <w:pStyle w:val="af5"/>
        <w:keepNext/>
        <w:rPr>
          <w:rtl/>
        </w:rPr>
      </w:pPr>
      <w:bookmarkStart w:id="35188" w:name="ET_interruption_6361_33"/>
      <w:r w:rsidRPr="00351EFB">
        <w:rPr>
          <w:rStyle w:val="TagStyle"/>
          <w:rtl/>
        </w:rPr>
        <w:t xml:space="preserve"> &lt;&lt; קריאה &gt;&gt;</w:t>
      </w:r>
      <w:r w:rsidRPr="00D96BA3">
        <w:rPr>
          <w:rStyle w:val="TagStyle"/>
          <w:rtl/>
        </w:rPr>
        <w:t xml:space="preserve"> </w:t>
      </w:r>
      <w:r>
        <w:rPr>
          <w:rtl/>
        </w:rPr>
        <w:t>נאור שירי (יש עתיד):</w:t>
      </w:r>
      <w:r w:rsidRPr="00D96BA3">
        <w:rPr>
          <w:rStyle w:val="TagStyle"/>
          <w:rtl/>
        </w:rPr>
        <w:t xml:space="preserve"> </w:t>
      </w:r>
      <w:r w:rsidRPr="00351EFB">
        <w:rPr>
          <w:rStyle w:val="TagStyle"/>
          <w:rtl/>
        </w:rPr>
        <w:t>&lt;&lt; קריאה &gt;&gt;</w:t>
      </w:r>
      <w:r>
        <w:rPr>
          <w:rtl/>
        </w:rPr>
        <w:t xml:space="preserve">   </w:t>
      </w:r>
      <w:bookmarkEnd w:id="35188"/>
    </w:p>
    <w:p w:rsidR="00CD7FDD" w:rsidRDefault="00CD7FDD" w:rsidP="00A6278C">
      <w:pPr>
        <w:rPr>
          <w:rtl/>
          <w:lang w:eastAsia="he-IL"/>
        </w:rPr>
      </w:pPr>
    </w:p>
    <w:p w:rsidR="00CD7FDD" w:rsidRDefault="00CD7FDD" w:rsidP="007F652B">
      <w:pPr>
        <w:rPr>
          <w:rtl/>
          <w:lang w:eastAsia="he-IL"/>
        </w:rPr>
      </w:pPr>
      <w:bookmarkStart w:id="35189" w:name="_ETM_Q63_692494"/>
      <w:bookmarkEnd w:id="35189"/>
      <w:r>
        <w:rPr>
          <w:rFonts w:hint="cs"/>
          <w:rtl/>
          <w:lang w:eastAsia="he-IL"/>
        </w:rPr>
        <w:t xml:space="preserve">רגע, נקרא למירי. </w:t>
      </w:r>
    </w:p>
    <w:p w:rsidR="00CD7FDD" w:rsidRDefault="00CD7FDD" w:rsidP="007F652B">
      <w:pPr>
        <w:rPr>
          <w:rtl/>
          <w:lang w:eastAsia="he-IL"/>
        </w:rPr>
      </w:pPr>
    </w:p>
    <w:p w:rsidR="00CD7FDD" w:rsidRDefault="00CD7FDD" w:rsidP="007F652B">
      <w:pPr>
        <w:pStyle w:val="-"/>
        <w:keepNext/>
        <w:rPr>
          <w:rtl/>
        </w:rPr>
      </w:pPr>
      <w:bookmarkStart w:id="35190" w:name="ET_speakercontinue_5797_11"/>
      <w:r w:rsidRPr="00351EFB">
        <w:rPr>
          <w:rStyle w:val="TagStyle"/>
          <w:rtl/>
        </w:rPr>
        <w:t xml:space="preserve"> &lt;&lt; דובר_המשך &gt;&gt;</w:t>
      </w:r>
      <w:r w:rsidRPr="00B705EE">
        <w:rPr>
          <w:rStyle w:val="TagStyle"/>
          <w:rtl/>
        </w:rPr>
        <w:t xml:space="preserve"> </w:t>
      </w:r>
      <w:r>
        <w:rPr>
          <w:rtl/>
        </w:rPr>
        <w:t>יצחק פינדרוס (יהדות התורה):</w:t>
      </w:r>
      <w:r w:rsidRPr="00B705EE">
        <w:rPr>
          <w:rStyle w:val="TagStyle"/>
          <w:rtl/>
        </w:rPr>
        <w:t xml:space="preserve"> </w:t>
      </w:r>
      <w:r w:rsidRPr="00351EFB">
        <w:rPr>
          <w:rStyle w:val="TagStyle"/>
          <w:rtl/>
        </w:rPr>
        <w:t>&lt;&lt; דובר_המשך &gt;&gt;</w:t>
      </w:r>
      <w:r>
        <w:rPr>
          <w:rtl/>
        </w:rPr>
        <w:t xml:space="preserve">   </w:t>
      </w:r>
      <w:bookmarkEnd w:id="35190"/>
    </w:p>
    <w:p w:rsidR="00CD7FDD" w:rsidRDefault="00CD7FDD" w:rsidP="00A6278C">
      <w:pPr>
        <w:rPr>
          <w:rtl/>
          <w:lang w:eastAsia="he-IL"/>
        </w:rPr>
      </w:pPr>
    </w:p>
    <w:p w:rsidR="00CD7FDD" w:rsidRDefault="00CD7FDD" w:rsidP="00AF6D84">
      <w:pPr>
        <w:rPr>
          <w:rtl/>
          <w:lang w:eastAsia="he-IL"/>
        </w:rPr>
      </w:pPr>
      <w:r>
        <w:rPr>
          <w:rFonts w:hint="cs"/>
          <w:rtl/>
          <w:lang w:eastAsia="he-IL"/>
        </w:rPr>
        <w:t>לא, אתה, אתה</w:t>
      </w:r>
      <w:r w:rsidR="00AF6D84">
        <w:rPr>
          <w:rFonts w:hint="cs"/>
          <w:rtl/>
          <w:lang w:eastAsia="he-IL"/>
        </w:rPr>
        <w:t>,</w:t>
      </w:r>
      <w:r>
        <w:rPr>
          <w:rFonts w:hint="cs"/>
          <w:rtl/>
          <w:lang w:eastAsia="he-IL"/>
        </w:rPr>
        <w:t xml:space="preserve"> בשביל שאם יקראו לך </w:t>
      </w:r>
      <w:bookmarkStart w:id="35191" w:name="_ETM_Q63_696969"/>
      <w:bookmarkEnd w:id="35191"/>
      <w:r>
        <w:rPr>
          <w:rFonts w:hint="cs"/>
          <w:rtl/>
          <w:lang w:eastAsia="he-IL"/>
        </w:rPr>
        <w:t xml:space="preserve">השבוע לפגוש את העיתונות, תזכור מהי פרשת השבוע. אני עוזר </w:t>
      </w:r>
      <w:bookmarkStart w:id="35192" w:name="_ETM_Q63_702620"/>
      <w:bookmarkEnd w:id="35192"/>
      <w:r>
        <w:rPr>
          <w:rFonts w:hint="cs"/>
          <w:rtl/>
          <w:lang w:eastAsia="he-IL"/>
        </w:rPr>
        <w:t xml:space="preserve">לך, נאור. פרשת השבוע היא פרשת מקץ. </w:t>
      </w:r>
    </w:p>
    <w:p w:rsidR="00CD7FDD" w:rsidRDefault="00CD7FDD" w:rsidP="007F652B">
      <w:pPr>
        <w:rPr>
          <w:rtl/>
          <w:lang w:eastAsia="he-IL"/>
        </w:rPr>
      </w:pPr>
      <w:bookmarkStart w:id="35193" w:name="_ETM_Q63_706976"/>
      <w:bookmarkStart w:id="35194" w:name="_ETM_Q63_707057"/>
      <w:bookmarkEnd w:id="35193"/>
      <w:bookmarkEnd w:id="35194"/>
    </w:p>
    <w:p w:rsidR="00CD7FDD" w:rsidRDefault="00CD7FDD" w:rsidP="007F652B">
      <w:pPr>
        <w:pStyle w:val="af5"/>
        <w:keepNext/>
        <w:rPr>
          <w:rtl/>
        </w:rPr>
      </w:pPr>
      <w:bookmarkStart w:id="35195" w:name="ET_interruption_5087_34"/>
      <w:r w:rsidRPr="00351EFB">
        <w:rPr>
          <w:rStyle w:val="TagStyle"/>
          <w:rtl/>
        </w:rPr>
        <w:t xml:space="preserve"> &lt;&lt; קריאה &gt;&gt;</w:t>
      </w:r>
      <w:r w:rsidRPr="00D96BA3">
        <w:rPr>
          <w:rStyle w:val="TagStyle"/>
          <w:rtl/>
        </w:rPr>
        <w:t xml:space="preserve"> </w:t>
      </w:r>
      <w:r>
        <w:rPr>
          <w:rtl/>
        </w:rPr>
        <w:t>יאיר לפיד (יש עתיד):</w:t>
      </w:r>
      <w:r w:rsidRPr="00D96BA3">
        <w:rPr>
          <w:rStyle w:val="TagStyle"/>
          <w:rtl/>
        </w:rPr>
        <w:t xml:space="preserve"> </w:t>
      </w:r>
      <w:r w:rsidRPr="00351EFB">
        <w:rPr>
          <w:rStyle w:val="TagStyle"/>
          <w:rtl/>
        </w:rPr>
        <w:t>&lt;&lt; קריאה &gt;&gt;</w:t>
      </w:r>
      <w:r>
        <w:rPr>
          <w:rtl/>
        </w:rPr>
        <w:t xml:space="preserve">   </w:t>
      </w:r>
      <w:bookmarkEnd w:id="35195"/>
    </w:p>
    <w:p w:rsidR="00CD7FDD" w:rsidRDefault="00CD7FDD" w:rsidP="00A6278C">
      <w:pPr>
        <w:rPr>
          <w:rtl/>
          <w:lang w:eastAsia="he-IL"/>
        </w:rPr>
      </w:pPr>
    </w:p>
    <w:p w:rsidR="00CD7FDD" w:rsidRDefault="00CD7FDD" w:rsidP="007F652B">
      <w:pPr>
        <w:rPr>
          <w:rtl/>
          <w:lang w:eastAsia="he-IL"/>
        </w:rPr>
      </w:pPr>
      <w:bookmarkStart w:id="35196" w:name="_ETM_Q63_707929"/>
      <w:bookmarkEnd w:id="35196"/>
      <w:r>
        <w:rPr>
          <w:rFonts w:hint="cs"/>
          <w:rtl/>
          <w:lang w:eastAsia="he-IL"/>
        </w:rPr>
        <w:t xml:space="preserve">מקץ? </w:t>
      </w:r>
    </w:p>
    <w:p w:rsidR="00CD7FDD" w:rsidRDefault="00CD7FDD" w:rsidP="007F652B">
      <w:pPr>
        <w:rPr>
          <w:rtl/>
          <w:lang w:eastAsia="he-IL"/>
        </w:rPr>
      </w:pPr>
    </w:p>
    <w:p w:rsidR="00CD7FDD" w:rsidRDefault="00CD7FDD" w:rsidP="007F652B">
      <w:pPr>
        <w:pStyle w:val="-"/>
        <w:keepNext/>
        <w:rPr>
          <w:rtl/>
        </w:rPr>
      </w:pPr>
      <w:bookmarkStart w:id="35197" w:name="ET_speakercontinue_5797_12"/>
      <w:r w:rsidRPr="00351EFB">
        <w:rPr>
          <w:rStyle w:val="TagStyle"/>
          <w:rtl/>
        </w:rPr>
        <w:t xml:space="preserve"> &lt;&lt; דובר_המשך &gt;&gt;</w:t>
      </w:r>
      <w:r w:rsidRPr="00B705EE">
        <w:rPr>
          <w:rStyle w:val="TagStyle"/>
          <w:rtl/>
        </w:rPr>
        <w:t xml:space="preserve"> </w:t>
      </w:r>
      <w:r>
        <w:rPr>
          <w:rtl/>
        </w:rPr>
        <w:t>יצחק פינדרוס (יהדות התורה):</w:t>
      </w:r>
      <w:r w:rsidRPr="00B705EE">
        <w:rPr>
          <w:rStyle w:val="TagStyle"/>
          <w:rtl/>
        </w:rPr>
        <w:t xml:space="preserve"> </w:t>
      </w:r>
      <w:r w:rsidRPr="00351EFB">
        <w:rPr>
          <w:rStyle w:val="TagStyle"/>
          <w:rtl/>
        </w:rPr>
        <w:t>&lt;&lt; דובר_המשך &gt;&gt;</w:t>
      </w:r>
      <w:r>
        <w:rPr>
          <w:rtl/>
        </w:rPr>
        <w:t xml:space="preserve">   </w:t>
      </w:r>
      <w:bookmarkEnd w:id="35197"/>
    </w:p>
    <w:p w:rsidR="00CD7FDD" w:rsidRDefault="00CD7FDD" w:rsidP="00A6278C">
      <w:pPr>
        <w:rPr>
          <w:rtl/>
          <w:lang w:eastAsia="he-IL"/>
        </w:rPr>
      </w:pPr>
    </w:p>
    <w:p w:rsidR="00CD7FDD" w:rsidRDefault="00CD7FDD" w:rsidP="007F652B">
      <w:pPr>
        <w:rPr>
          <w:rtl/>
          <w:lang w:eastAsia="he-IL"/>
        </w:rPr>
      </w:pPr>
      <w:r>
        <w:rPr>
          <w:rFonts w:hint="cs"/>
          <w:rtl/>
          <w:lang w:eastAsia="he-IL"/>
        </w:rPr>
        <w:t xml:space="preserve">האחים, השבטים </w:t>
      </w:r>
      <w:bookmarkStart w:id="35198" w:name="_ETM_Q63_707711"/>
      <w:bookmarkEnd w:id="35198"/>
      <w:r>
        <w:rPr>
          <w:rFonts w:hint="cs"/>
          <w:rtl/>
          <w:lang w:eastAsia="he-IL"/>
        </w:rPr>
        <w:t xml:space="preserve">התווכחו ביניהם ויכוח אידיאולוגי עמוק. הם התווכחו, יוסף </w:t>
      </w:r>
      <w:r w:rsidR="00A6278C">
        <w:rPr>
          <w:rFonts w:hint="cs"/>
          <w:rtl/>
          <w:lang w:eastAsia="he-IL"/>
        </w:rPr>
        <w:t>– – –</w:t>
      </w:r>
    </w:p>
    <w:p w:rsidR="00CD7FDD" w:rsidRDefault="00CD7FDD" w:rsidP="007F652B">
      <w:pPr>
        <w:rPr>
          <w:rtl/>
          <w:lang w:eastAsia="he-IL"/>
        </w:rPr>
      </w:pPr>
    </w:p>
    <w:p w:rsidR="00CD7FDD" w:rsidRDefault="00CD7FDD" w:rsidP="007F652B">
      <w:pPr>
        <w:pStyle w:val="af5"/>
        <w:keepNext/>
        <w:rPr>
          <w:rtl/>
        </w:rPr>
      </w:pPr>
      <w:bookmarkStart w:id="35199" w:name="ET_interruption_5087_35"/>
      <w:r w:rsidRPr="00351EFB">
        <w:rPr>
          <w:rStyle w:val="TagStyle"/>
          <w:rtl/>
        </w:rPr>
        <w:t xml:space="preserve"> &lt;&lt; קריאה &gt;&gt;</w:t>
      </w:r>
      <w:r w:rsidRPr="00D96BA3">
        <w:rPr>
          <w:rStyle w:val="TagStyle"/>
          <w:rtl/>
        </w:rPr>
        <w:t xml:space="preserve"> </w:t>
      </w:r>
      <w:r>
        <w:rPr>
          <w:rtl/>
        </w:rPr>
        <w:t>יאיר לפיד (יש עתיד):</w:t>
      </w:r>
      <w:r w:rsidRPr="00D96BA3">
        <w:rPr>
          <w:rStyle w:val="TagStyle"/>
          <w:rtl/>
        </w:rPr>
        <w:t xml:space="preserve"> </w:t>
      </w:r>
      <w:r w:rsidRPr="00351EFB">
        <w:rPr>
          <w:rStyle w:val="TagStyle"/>
          <w:rtl/>
        </w:rPr>
        <w:t>&lt;&lt; קריאה &gt;&gt;</w:t>
      </w:r>
      <w:r>
        <w:rPr>
          <w:rtl/>
        </w:rPr>
        <w:t xml:space="preserve">   </w:t>
      </w:r>
      <w:bookmarkEnd w:id="35199"/>
    </w:p>
    <w:p w:rsidR="00CD7FDD" w:rsidRDefault="00CD7FDD" w:rsidP="00A6278C">
      <w:pPr>
        <w:rPr>
          <w:rtl/>
          <w:lang w:eastAsia="he-IL"/>
        </w:rPr>
      </w:pPr>
    </w:p>
    <w:p w:rsidR="00CD7FDD" w:rsidRDefault="00CD7FDD" w:rsidP="007F652B">
      <w:pPr>
        <w:rPr>
          <w:rtl/>
          <w:lang w:eastAsia="he-IL"/>
        </w:rPr>
      </w:pPr>
      <w:r>
        <w:rPr>
          <w:rFonts w:hint="cs"/>
          <w:rtl/>
          <w:lang w:eastAsia="he-IL"/>
        </w:rPr>
        <w:t xml:space="preserve">לא השבוע </w:t>
      </w:r>
      <w:r w:rsidR="00A6278C">
        <w:rPr>
          <w:rFonts w:hint="cs"/>
          <w:rtl/>
          <w:lang w:eastAsia="he-IL"/>
        </w:rPr>
        <w:t>– – –</w:t>
      </w:r>
      <w:r>
        <w:rPr>
          <w:rFonts w:hint="cs"/>
          <w:rtl/>
          <w:lang w:eastAsia="he-IL"/>
        </w:rPr>
        <w:t xml:space="preserve"> </w:t>
      </w:r>
      <w:bookmarkStart w:id="35200" w:name="_ETM_Q63_709703"/>
      <w:bookmarkEnd w:id="35200"/>
    </w:p>
    <w:p w:rsidR="00CD7FDD" w:rsidRDefault="00CD7FDD" w:rsidP="007F652B">
      <w:pPr>
        <w:rPr>
          <w:rtl/>
          <w:lang w:eastAsia="he-IL"/>
        </w:rPr>
      </w:pPr>
      <w:bookmarkStart w:id="35201" w:name="_ETM_Q63_709760"/>
      <w:bookmarkEnd w:id="35201"/>
    </w:p>
    <w:p w:rsidR="00CD7FDD" w:rsidRDefault="00CD7FDD" w:rsidP="007F652B">
      <w:pPr>
        <w:pStyle w:val="-"/>
        <w:keepNext/>
        <w:rPr>
          <w:rtl/>
        </w:rPr>
      </w:pPr>
      <w:bookmarkStart w:id="35202" w:name="ET_speakercontinue_5797_36"/>
      <w:r w:rsidRPr="00351EFB">
        <w:rPr>
          <w:rStyle w:val="TagStyle"/>
          <w:rtl/>
        </w:rPr>
        <w:t xml:space="preserve"> &lt;&lt; דובר_המשך &gt;&gt;</w:t>
      </w:r>
      <w:r w:rsidRPr="00D96BA3">
        <w:rPr>
          <w:rStyle w:val="TagStyle"/>
          <w:rtl/>
        </w:rPr>
        <w:t xml:space="preserve"> </w:t>
      </w:r>
      <w:r>
        <w:rPr>
          <w:rtl/>
        </w:rPr>
        <w:t>יצחק פינדרוס (יהדות התורה):</w:t>
      </w:r>
      <w:r w:rsidRPr="00D96BA3">
        <w:rPr>
          <w:rStyle w:val="TagStyle"/>
          <w:rtl/>
        </w:rPr>
        <w:t xml:space="preserve"> </w:t>
      </w:r>
      <w:r w:rsidRPr="00351EFB">
        <w:rPr>
          <w:rStyle w:val="TagStyle"/>
          <w:rtl/>
        </w:rPr>
        <w:t>&lt;&lt; דובר_המשך &gt;&gt;</w:t>
      </w:r>
      <w:r>
        <w:rPr>
          <w:rtl/>
        </w:rPr>
        <w:t xml:space="preserve">   </w:t>
      </w:r>
      <w:bookmarkEnd w:id="35202"/>
    </w:p>
    <w:p w:rsidR="00CD7FDD" w:rsidRDefault="00CD7FDD" w:rsidP="00A6278C">
      <w:pPr>
        <w:rPr>
          <w:rtl/>
          <w:lang w:eastAsia="he-IL"/>
        </w:rPr>
      </w:pPr>
    </w:p>
    <w:p w:rsidR="00CD7FDD" w:rsidRDefault="00CD7FDD" w:rsidP="007F652B">
      <w:pPr>
        <w:rPr>
          <w:rtl/>
          <w:lang w:eastAsia="he-IL"/>
        </w:rPr>
      </w:pPr>
      <w:bookmarkStart w:id="35203" w:name="_ETM_Q63_710443"/>
      <w:bookmarkEnd w:id="35203"/>
      <w:r>
        <w:rPr>
          <w:rFonts w:hint="cs"/>
          <w:rtl/>
          <w:lang w:eastAsia="he-IL"/>
        </w:rPr>
        <w:t xml:space="preserve">כן, </w:t>
      </w:r>
      <w:bookmarkStart w:id="35204" w:name="_ETM_Q63_708536"/>
      <w:bookmarkStart w:id="35205" w:name="_ETM_Q63_708588"/>
      <w:bookmarkStart w:id="35206" w:name="_ETM_Q63_708679"/>
      <w:bookmarkStart w:id="35207" w:name="_ETM_Q63_708730"/>
      <w:bookmarkEnd w:id="35204"/>
      <w:bookmarkEnd w:id="35205"/>
      <w:bookmarkEnd w:id="35206"/>
      <w:bookmarkEnd w:id="35207"/>
      <w:r>
        <w:rPr>
          <w:rFonts w:hint="cs"/>
          <w:rtl/>
          <w:lang w:eastAsia="he-IL"/>
        </w:rPr>
        <w:t xml:space="preserve">פרשת מקץ, השבוע, כן. יאיר, שלא תתבלבל, את ההפטרה יקראו </w:t>
      </w:r>
      <w:bookmarkStart w:id="35208" w:name="_ETM_Q63_719560"/>
      <w:bookmarkEnd w:id="35208"/>
      <w:r>
        <w:rPr>
          <w:rFonts w:hint="cs"/>
          <w:rtl/>
          <w:lang w:eastAsia="he-IL"/>
        </w:rPr>
        <w:t xml:space="preserve">אצל שבת חנוכה, לא קשור לפרשת מקץ. אבל בפרשת מקץ </w:t>
      </w:r>
      <w:bookmarkStart w:id="35209" w:name="_ETM_Q63_725718"/>
      <w:bookmarkEnd w:id="35209"/>
      <w:r>
        <w:rPr>
          <w:rFonts w:hint="cs"/>
          <w:rtl/>
          <w:lang w:eastAsia="he-IL"/>
        </w:rPr>
        <w:t xml:space="preserve">יש דבר מאוד מעניין: ליוסף והאחים היה ויכוח, והוויכוח עלה </w:t>
      </w:r>
      <w:bookmarkStart w:id="35210" w:name="_ETM_Q63_730763"/>
      <w:bookmarkEnd w:id="35210"/>
      <w:r>
        <w:rPr>
          <w:rFonts w:hint="cs"/>
          <w:rtl/>
          <w:lang w:eastAsia="he-IL"/>
        </w:rPr>
        <w:t xml:space="preserve">לטונים, כמו שאנחנו לפני שמחת תורה – הגענו לטונים מאוד </w:t>
      </w:r>
      <w:bookmarkStart w:id="35211" w:name="_ETM_Q63_735771"/>
      <w:bookmarkEnd w:id="35211"/>
      <w:r>
        <w:rPr>
          <w:rFonts w:hint="cs"/>
          <w:rtl/>
          <w:lang w:eastAsia="he-IL"/>
        </w:rPr>
        <w:t xml:space="preserve">גבוהים. עשרת האחים מכרו את יוסף למצרים. ניסו להרוג אותו. </w:t>
      </w:r>
      <w:bookmarkStart w:id="35212" w:name="_ETM_Q63_741540"/>
      <w:bookmarkStart w:id="35213" w:name="_ETM_Q63_741779"/>
      <w:bookmarkEnd w:id="35212"/>
      <w:bookmarkEnd w:id="35213"/>
    </w:p>
    <w:p w:rsidR="00CD7FDD" w:rsidRDefault="00CD7FDD" w:rsidP="007F652B">
      <w:pPr>
        <w:rPr>
          <w:rtl/>
          <w:lang w:eastAsia="he-IL"/>
        </w:rPr>
      </w:pPr>
      <w:bookmarkStart w:id="35214" w:name="_ETM_Q63_741841"/>
      <w:bookmarkEnd w:id="35214"/>
    </w:p>
    <w:p w:rsidR="00CD7FDD" w:rsidRDefault="00CD7FDD" w:rsidP="007F652B">
      <w:pPr>
        <w:pStyle w:val="af5"/>
        <w:keepNext/>
        <w:rPr>
          <w:rtl/>
        </w:rPr>
      </w:pPr>
      <w:bookmarkStart w:id="35215" w:name="ET_interruption_5087_37"/>
      <w:r w:rsidRPr="00351EFB">
        <w:rPr>
          <w:rStyle w:val="TagStyle"/>
          <w:rtl/>
        </w:rPr>
        <w:t xml:space="preserve"> &lt;&lt; קריאה &gt;&gt;</w:t>
      </w:r>
      <w:r w:rsidRPr="00D96BA3">
        <w:rPr>
          <w:rStyle w:val="TagStyle"/>
          <w:rtl/>
        </w:rPr>
        <w:t xml:space="preserve"> </w:t>
      </w:r>
      <w:r>
        <w:rPr>
          <w:rtl/>
        </w:rPr>
        <w:t>יאיר לפיד (יש עתיד):</w:t>
      </w:r>
      <w:r w:rsidRPr="00D96BA3">
        <w:rPr>
          <w:rStyle w:val="TagStyle"/>
          <w:rtl/>
        </w:rPr>
        <w:t xml:space="preserve"> </w:t>
      </w:r>
      <w:r w:rsidRPr="00351EFB">
        <w:rPr>
          <w:rStyle w:val="TagStyle"/>
          <w:rtl/>
        </w:rPr>
        <w:t>&lt;&lt; קריאה &gt;&gt;</w:t>
      </w:r>
      <w:r>
        <w:rPr>
          <w:rtl/>
        </w:rPr>
        <w:t xml:space="preserve">   </w:t>
      </w:r>
      <w:bookmarkEnd w:id="35215"/>
    </w:p>
    <w:p w:rsidR="00CD7FDD" w:rsidRDefault="00CD7FDD" w:rsidP="00A6278C">
      <w:pPr>
        <w:rPr>
          <w:rtl/>
          <w:lang w:eastAsia="he-IL"/>
        </w:rPr>
      </w:pPr>
    </w:p>
    <w:p w:rsidR="00CD7FDD" w:rsidRDefault="00CD7FDD" w:rsidP="007F652B">
      <w:pPr>
        <w:rPr>
          <w:rtl/>
          <w:lang w:eastAsia="he-IL"/>
        </w:rPr>
      </w:pPr>
      <w:bookmarkStart w:id="35216" w:name="_ETM_Q63_742071"/>
      <w:bookmarkEnd w:id="35216"/>
      <w:r>
        <w:rPr>
          <w:rFonts w:hint="cs"/>
          <w:rtl/>
          <w:lang w:eastAsia="he-IL"/>
        </w:rPr>
        <w:t>יהודה הרגיש אשם כל חייו.</w:t>
      </w:r>
      <w:bookmarkStart w:id="35217" w:name="_ETM_Q63_742618"/>
      <w:bookmarkEnd w:id="35217"/>
    </w:p>
    <w:p w:rsidR="00CD7FDD" w:rsidRDefault="00CD7FDD" w:rsidP="007F652B">
      <w:pPr>
        <w:rPr>
          <w:rtl/>
          <w:lang w:eastAsia="he-IL"/>
        </w:rPr>
      </w:pPr>
      <w:bookmarkStart w:id="35218" w:name="_ETM_Q63_742689"/>
      <w:bookmarkEnd w:id="35218"/>
    </w:p>
    <w:p w:rsidR="00CD7FDD" w:rsidRDefault="00CD7FDD" w:rsidP="007F652B">
      <w:pPr>
        <w:pStyle w:val="-"/>
        <w:keepNext/>
        <w:rPr>
          <w:rtl/>
        </w:rPr>
      </w:pPr>
      <w:bookmarkStart w:id="35219" w:name="ET_speakercontinue_5797_38"/>
      <w:r w:rsidRPr="00351EFB">
        <w:rPr>
          <w:rStyle w:val="TagStyle"/>
          <w:rtl/>
        </w:rPr>
        <w:t xml:space="preserve"> &lt;&lt; דובר_המשך &gt;&gt;</w:t>
      </w:r>
      <w:r w:rsidRPr="00D96BA3">
        <w:rPr>
          <w:rStyle w:val="TagStyle"/>
          <w:rtl/>
        </w:rPr>
        <w:t xml:space="preserve"> </w:t>
      </w:r>
      <w:r>
        <w:rPr>
          <w:rtl/>
        </w:rPr>
        <w:t>יצחק פינדרוס (יהדות התורה):</w:t>
      </w:r>
      <w:r w:rsidRPr="00D96BA3">
        <w:rPr>
          <w:rStyle w:val="TagStyle"/>
          <w:rtl/>
        </w:rPr>
        <w:t xml:space="preserve"> </w:t>
      </w:r>
      <w:r w:rsidRPr="00351EFB">
        <w:rPr>
          <w:rStyle w:val="TagStyle"/>
          <w:rtl/>
        </w:rPr>
        <w:t>&lt;&lt; דובר_המשך &gt;&gt;</w:t>
      </w:r>
      <w:r>
        <w:rPr>
          <w:rtl/>
        </w:rPr>
        <w:t xml:space="preserve">   </w:t>
      </w:r>
      <w:bookmarkEnd w:id="35219"/>
    </w:p>
    <w:p w:rsidR="00CD7FDD" w:rsidRDefault="00CD7FDD" w:rsidP="00A6278C">
      <w:pPr>
        <w:rPr>
          <w:rtl/>
          <w:lang w:eastAsia="he-IL"/>
        </w:rPr>
      </w:pPr>
    </w:p>
    <w:p w:rsidR="00CD7FDD" w:rsidRDefault="00CD7FDD" w:rsidP="007F652B">
      <w:pPr>
        <w:rPr>
          <w:rtl/>
          <w:lang w:eastAsia="he-IL"/>
        </w:rPr>
      </w:pPr>
      <w:bookmarkStart w:id="35220" w:name="_ETM_Q63_742067"/>
      <w:bookmarkEnd w:id="35220"/>
      <w:r>
        <w:rPr>
          <w:rFonts w:hint="cs"/>
          <w:rtl/>
          <w:lang w:eastAsia="he-IL"/>
        </w:rPr>
        <w:t xml:space="preserve">מיחו אותו. </w:t>
      </w:r>
    </w:p>
    <w:p w:rsidR="00CD7FDD" w:rsidRDefault="00CD7FDD" w:rsidP="007F652B">
      <w:pPr>
        <w:rPr>
          <w:rtl/>
          <w:lang w:eastAsia="he-IL"/>
        </w:rPr>
      </w:pPr>
      <w:bookmarkStart w:id="35221" w:name="_ETM_Q63_745284"/>
      <w:bookmarkStart w:id="35222" w:name="_ETM_Q63_745329"/>
      <w:bookmarkEnd w:id="35221"/>
      <w:bookmarkEnd w:id="35222"/>
    </w:p>
    <w:p w:rsidR="00CD7FDD" w:rsidRDefault="00CD7FDD" w:rsidP="007F652B">
      <w:pPr>
        <w:pStyle w:val="af5"/>
        <w:keepNext/>
        <w:rPr>
          <w:rtl/>
        </w:rPr>
      </w:pPr>
      <w:bookmarkStart w:id="35223" w:name="ET_interruption_5087_39"/>
      <w:r w:rsidRPr="00351EFB">
        <w:rPr>
          <w:rStyle w:val="TagStyle"/>
          <w:rtl/>
        </w:rPr>
        <w:t xml:space="preserve"> &lt;&lt; קריאה &gt;&gt;</w:t>
      </w:r>
      <w:r w:rsidRPr="00D96BA3">
        <w:rPr>
          <w:rStyle w:val="TagStyle"/>
          <w:rtl/>
        </w:rPr>
        <w:t xml:space="preserve"> </w:t>
      </w:r>
      <w:r>
        <w:rPr>
          <w:rtl/>
        </w:rPr>
        <w:t>יאיר לפיד (יש עתיד):</w:t>
      </w:r>
      <w:r w:rsidRPr="00D96BA3">
        <w:rPr>
          <w:rStyle w:val="TagStyle"/>
          <w:rtl/>
        </w:rPr>
        <w:t xml:space="preserve"> </w:t>
      </w:r>
      <w:r w:rsidRPr="00351EFB">
        <w:rPr>
          <w:rStyle w:val="TagStyle"/>
          <w:rtl/>
        </w:rPr>
        <w:t>&lt;&lt; קריאה &gt;&gt;</w:t>
      </w:r>
      <w:r>
        <w:rPr>
          <w:rtl/>
        </w:rPr>
        <w:t xml:space="preserve">   </w:t>
      </w:r>
      <w:bookmarkEnd w:id="35223"/>
    </w:p>
    <w:p w:rsidR="00CD7FDD" w:rsidRDefault="00CD7FDD" w:rsidP="00A6278C">
      <w:pPr>
        <w:rPr>
          <w:rtl/>
          <w:lang w:eastAsia="he-IL"/>
        </w:rPr>
      </w:pPr>
    </w:p>
    <w:p w:rsidR="00CD7FDD" w:rsidRDefault="00CD7FDD" w:rsidP="007F652B">
      <w:pPr>
        <w:rPr>
          <w:rtl/>
          <w:lang w:eastAsia="he-IL"/>
        </w:rPr>
      </w:pPr>
      <w:bookmarkStart w:id="35224" w:name="_ETM_Q63_746048"/>
      <w:bookmarkEnd w:id="35224"/>
      <w:r>
        <w:rPr>
          <w:rFonts w:hint="cs"/>
          <w:rtl/>
          <w:lang w:eastAsia="he-IL"/>
        </w:rPr>
        <w:t xml:space="preserve">יהודה הרגיש אשם כל חייו. </w:t>
      </w:r>
    </w:p>
    <w:p w:rsidR="00CD7FDD" w:rsidRDefault="00CD7FDD" w:rsidP="007F652B">
      <w:pPr>
        <w:rPr>
          <w:rtl/>
          <w:lang w:eastAsia="he-IL"/>
        </w:rPr>
      </w:pPr>
      <w:bookmarkStart w:id="35225" w:name="_ETM_Q63_745758"/>
      <w:bookmarkStart w:id="35226" w:name="_ETM_Q63_745816"/>
      <w:bookmarkEnd w:id="35225"/>
      <w:bookmarkEnd w:id="35226"/>
    </w:p>
    <w:p w:rsidR="00CD7FDD" w:rsidRDefault="00CD7FDD" w:rsidP="007F652B">
      <w:pPr>
        <w:pStyle w:val="-"/>
        <w:keepNext/>
        <w:rPr>
          <w:rtl/>
        </w:rPr>
      </w:pPr>
      <w:bookmarkStart w:id="35227" w:name="ET_speakercontinue_5797_40"/>
      <w:r w:rsidRPr="00351EFB">
        <w:rPr>
          <w:rStyle w:val="TagStyle"/>
          <w:rtl/>
        </w:rPr>
        <w:t xml:space="preserve"> &lt;&lt; דובר_המשך &gt;&gt;</w:t>
      </w:r>
      <w:r w:rsidRPr="00D96BA3">
        <w:rPr>
          <w:rStyle w:val="TagStyle"/>
          <w:rtl/>
        </w:rPr>
        <w:t xml:space="preserve"> </w:t>
      </w:r>
      <w:r>
        <w:rPr>
          <w:rtl/>
        </w:rPr>
        <w:t>יצחק פינדרוס (יהדות התורה):</w:t>
      </w:r>
      <w:r w:rsidRPr="00D96BA3">
        <w:rPr>
          <w:rStyle w:val="TagStyle"/>
          <w:rtl/>
        </w:rPr>
        <w:t xml:space="preserve"> </w:t>
      </w:r>
      <w:r w:rsidRPr="00351EFB">
        <w:rPr>
          <w:rStyle w:val="TagStyle"/>
          <w:rtl/>
        </w:rPr>
        <w:t>&lt;&lt; דובר_המשך &gt;&gt;</w:t>
      </w:r>
      <w:r>
        <w:rPr>
          <w:rtl/>
        </w:rPr>
        <w:t xml:space="preserve">   </w:t>
      </w:r>
      <w:bookmarkEnd w:id="35227"/>
    </w:p>
    <w:p w:rsidR="00CD7FDD" w:rsidRDefault="00CD7FDD" w:rsidP="00A6278C">
      <w:pPr>
        <w:rPr>
          <w:rtl/>
          <w:lang w:eastAsia="he-IL"/>
        </w:rPr>
      </w:pPr>
    </w:p>
    <w:p w:rsidR="00CD7FDD" w:rsidRPr="00D96BA3" w:rsidRDefault="00CD7FDD" w:rsidP="00AF6D84">
      <w:pPr>
        <w:rPr>
          <w:rtl/>
          <w:lang w:eastAsia="he-IL"/>
        </w:rPr>
      </w:pPr>
      <w:bookmarkStart w:id="35228" w:name="_ETM_Q63_745587"/>
      <w:bookmarkEnd w:id="35228"/>
      <w:r>
        <w:rPr>
          <w:rFonts w:hint="cs"/>
          <w:rtl/>
          <w:lang w:eastAsia="he-IL"/>
        </w:rPr>
        <w:t xml:space="preserve">יהודה הרגיש אשם, </w:t>
      </w:r>
      <w:bookmarkStart w:id="35229" w:name="_ETM_Q63_748228"/>
      <w:bookmarkEnd w:id="35229"/>
      <w:r>
        <w:rPr>
          <w:rFonts w:hint="cs"/>
          <w:rtl/>
          <w:lang w:eastAsia="he-IL"/>
        </w:rPr>
        <w:t xml:space="preserve">וראובן הרגיש אשם, והייתה טרגדיה משפחתית נוראית. בפרשת השבוע, מה </w:t>
      </w:r>
      <w:bookmarkStart w:id="35230" w:name="_ETM_Q63_755957"/>
      <w:bookmarkEnd w:id="35230"/>
      <w:r>
        <w:rPr>
          <w:rFonts w:hint="cs"/>
          <w:rtl/>
          <w:lang w:eastAsia="he-IL"/>
        </w:rPr>
        <w:t>מתברר? מה התברר? זאת הפרשה של השבוע הבא</w:t>
      </w:r>
      <w:r w:rsidR="00446486">
        <w:rPr>
          <w:rFonts w:hint="cs"/>
          <w:rtl/>
          <w:lang w:eastAsia="he-IL"/>
        </w:rPr>
        <w:t>;</w:t>
      </w:r>
      <w:r>
        <w:rPr>
          <w:rFonts w:hint="cs"/>
          <w:rtl/>
          <w:lang w:eastAsia="he-IL"/>
        </w:rPr>
        <w:t xml:space="preserve"> השבוע זה </w:t>
      </w:r>
      <w:bookmarkStart w:id="35231" w:name="_ETM_Q63_759523"/>
      <w:bookmarkEnd w:id="35231"/>
      <w:r>
        <w:rPr>
          <w:rFonts w:hint="cs"/>
          <w:rtl/>
          <w:lang w:eastAsia="he-IL"/>
        </w:rPr>
        <w:t>החלק הראשון – החלק השני</w:t>
      </w:r>
      <w:r w:rsidR="00446486">
        <w:rPr>
          <w:rFonts w:hint="cs"/>
          <w:rtl/>
          <w:lang w:eastAsia="he-IL"/>
        </w:rPr>
        <w:t>;</w:t>
      </w:r>
      <w:r>
        <w:rPr>
          <w:rFonts w:hint="cs"/>
          <w:rtl/>
          <w:lang w:eastAsia="he-IL"/>
        </w:rPr>
        <w:t xml:space="preserve"> החלק השלישי יהיה בשבוע </w:t>
      </w:r>
      <w:bookmarkStart w:id="35232" w:name="_ETM_Q63_765125"/>
      <w:bookmarkEnd w:id="35232"/>
      <w:r>
        <w:rPr>
          <w:rFonts w:hint="cs"/>
          <w:rtl/>
          <w:lang w:eastAsia="he-IL"/>
        </w:rPr>
        <w:t>הבא. מה התברר? בסוף מכל התוכנית שלהם הייתה תוכנית אחרת.</w:t>
      </w:r>
      <w:bookmarkStart w:id="35233" w:name="_ETM_Q63_770822"/>
      <w:bookmarkEnd w:id="35233"/>
      <w:r>
        <w:rPr>
          <w:rFonts w:hint="cs"/>
          <w:rtl/>
          <w:lang w:eastAsia="he-IL"/>
        </w:rPr>
        <w:t xml:space="preserve"> לאלוקים הייתה תוכנית איך יוסף מציל את העולם מרעב, איך </w:t>
      </w:r>
      <w:bookmarkStart w:id="35234" w:name="_ETM_Q63_777982"/>
      <w:bookmarkEnd w:id="35234"/>
      <w:r>
        <w:rPr>
          <w:rFonts w:hint="cs"/>
          <w:rtl/>
          <w:lang w:eastAsia="he-IL"/>
        </w:rPr>
        <w:t>הוא יורד למצרים. האחים היו בטוחים שבמריבה שלהם – הם מנצחים</w:t>
      </w:r>
      <w:bookmarkStart w:id="35235" w:name="_ETM_Q63_782322"/>
      <w:bookmarkEnd w:id="35235"/>
      <w:r>
        <w:rPr>
          <w:rFonts w:hint="cs"/>
          <w:rtl/>
          <w:lang w:eastAsia="he-IL"/>
        </w:rPr>
        <w:t xml:space="preserve"> </w:t>
      </w:r>
      <w:r w:rsidR="00AF6D84">
        <w:rPr>
          <w:rFonts w:hint="cs"/>
          <w:rtl/>
          <w:lang w:eastAsia="he-IL"/>
        </w:rPr>
        <w:t>ב</w:t>
      </w:r>
      <w:r>
        <w:rPr>
          <w:rFonts w:hint="cs"/>
          <w:rtl/>
          <w:lang w:eastAsia="he-IL"/>
        </w:rPr>
        <w:t xml:space="preserve">מריבה שלהם. הם מכרו את יוסף </w:t>
      </w:r>
      <w:r>
        <w:rPr>
          <w:rtl/>
          <w:lang w:eastAsia="he-IL"/>
        </w:rPr>
        <w:t>–</w:t>
      </w:r>
      <w:r>
        <w:rPr>
          <w:rFonts w:hint="cs"/>
          <w:rtl/>
          <w:lang w:eastAsia="he-IL"/>
        </w:rPr>
        <w:t xml:space="preserve"> נפטרנו ממנו. </w:t>
      </w:r>
      <w:bookmarkStart w:id="35236" w:name="_ETM_Q63_784303"/>
      <w:bookmarkEnd w:id="35236"/>
      <w:r>
        <w:rPr>
          <w:rFonts w:hint="cs"/>
          <w:rtl/>
          <w:lang w:eastAsia="he-IL"/>
        </w:rPr>
        <w:t xml:space="preserve">יוסף נשאר מלך, האחים באו אליו, </w:t>
      </w:r>
      <w:r w:rsidR="00AF6D84">
        <w:rPr>
          <w:rFonts w:hint="cs"/>
          <w:rtl/>
          <w:lang w:eastAsia="he-IL"/>
        </w:rPr>
        <w:t>ו</w:t>
      </w:r>
      <w:r>
        <w:rPr>
          <w:rFonts w:hint="cs"/>
          <w:rtl/>
          <w:lang w:eastAsia="he-IL"/>
        </w:rPr>
        <w:t xml:space="preserve">הכול הסתדר בסוף בתשבץ, </w:t>
      </w:r>
      <w:bookmarkStart w:id="35237" w:name="_ETM_Q63_790863"/>
      <w:bookmarkEnd w:id="35237"/>
      <w:r>
        <w:rPr>
          <w:rFonts w:hint="cs"/>
          <w:rtl/>
          <w:lang w:eastAsia="he-IL"/>
        </w:rPr>
        <w:t xml:space="preserve">הסתדר טוב. </w:t>
      </w:r>
    </w:p>
    <w:p w:rsidR="00CD7FDD" w:rsidRDefault="00CD7FDD" w:rsidP="007F652B">
      <w:pPr>
        <w:rPr>
          <w:rtl/>
          <w:lang w:eastAsia="he-IL"/>
        </w:rPr>
      </w:pPr>
    </w:p>
    <w:p w:rsidR="00C749AA" w:rsidRDefault="00C749AA" w:rsidP="00AF6D84">
      <w:pPr>
        <w:rPr>
          <w:rtl/>
        </w:rPr>
      </w:pPr>
      <w:bookmarkStart w:id="35238" w:name="TOR_Q64"/>
      <w:bookmarkEnd w:id="35238"/>
      <w:r w:rsidRPr="00DC5132">
        <w:rPr>
          <w:rFonts w:hint="cs"/>
          <w:rtl/>
        </w:rPr>
        <w:t>אנחנו לומדים מזה שני דברים: א</w:t>
      </w:r>
      <w:r>
        <w:rPr>
          <w:rFonts w:hint="cs"/>
          <w:rtl/>
        </w:rPr>
        <w:t>.</w:t>
      </w:r>
      <w:r w:rsidRPr="00DC5132">
        <w:rPr>
          <w:rFonts w:hint="cs"/>
          <w:rtl/>
        </w:rPr>
        <w:t xml:space="preserve"> כשאחים נלחמים</w:t>
      </w:r>
      <w:r>
        <w:rPr>
          <w:rFonts w:hint="cs"/>
          <w:rtl/>
        </w:rPr>
        <w:t>, לא צריך בשביל זה למכור אחד את השני</w:t>
      </w:r>
      <w:r w:rsidR="00AF6D84">
        <w:rPr>
          <w:rFonts w:hint="cs"/>
          <w:rtl/>
        </w:rPr>
        <w:t>;</w:t>
      </w:r>
      <w:r>
        <w:rPr>
          <w:rFonts w:hint="cs"/>
          <w:rtl/>
        </w:rPr>
        <w:t xml:space="preserve"> ב. בתשבץ בסוף זה יסתדר, איך שלא תרצה. אתה יכול </w:t>
      </w:r>
      <w:bookmarkStart w:id="35239" w:name="_ETM_Q64_203000"/>
      <w:bookmarkEnd w:id="35239"/>
      <w:r>
        <w:rPr>
          <w:rFonts w:hint="cs"/>
          <w:rtl/>
        </w:rPr>
        <w:t xml:space="preserve">לעשות מה שאתה רוצה, בסוף זה יסתדר בתשבץ, אז חבל </w:t>
      </w:r>
      <w:bookmarkStart w:id="35240" w:name="_ETM_Q64_207000"/>
      <w:bookmarkEnd w:id="35240"/>
      <w:r>
        <w:rPr>
          <w:rFonts w:hint="cs"/>
          <w:rtl/>
        </w:rPr>
        <w:t>לריב. חבל לריב. חבל להוציא אמוציות. מותר לבקר, מותר לחשוב אחרת, אבל לא צריך להיכנס ליותר מדי אמוציות, אפשר להישאר רגוע, שליו. בסוף לאלוקים יש תוכנית. לא סנוואר חלם על התוכנית הזו לפני שנה וחצי, לא חיזבאללה</w:t>
      </w:r>
      <w:r w:rsidR="00AF6D84">
        <w:rPr>
          <w:rFonts w:hint="cs"/>
          <w:rtl/>
        </w:rPr>
        <w:t>,</w:t>
      </w:r>
      <w:r>
        <w:rPr>
          <w:rFonts w:hint="cs"/>
          <w:rtl/>
        </w:rPr>
        <w:t xml:space="preserve"> ואתה יודע מה, בכנות? גם אף אחד ב</w:t>
      </w:r>
      <w:r>
        <w:rPr>
          <w:rFonts w:hint="cs"/>
          <w:rtl/>
          <w:lang w:eastAsia="he-IL"/>
        </w:rPr>
        <w:t>מדינת ישראל</w:t>
      </w:r>
      <w:r>
        <w:rPr>
          <w:rFonts w:hint="cs"/>
          <w:rtl/>
        </w:rPr>
        <w:t xml:space="preserve"> לא חשב שזו תהיה התוצאה, לא מהקואליציה ולא מהאופוזיציה ולא מהצבא.</w:t>
      </w:r>
    </w:p>
    <w:p w:rsidR="00C749AA" w:rsidRDefault="00C749AA" w:rsidP="007F652B">
      <w:pPr>
        <w:rPr>
          <w:rtl/>
        </w:rPr>
      </w:pPr>
    </w:p>
    <w:p w:rsidR="00C749AA" w:rsidRDefault="00C749AA" w:rsidP="007F652B">
      <w:pPr>
        <w:pStyle w:val="af5"/>
        <w:keepNext/>
        <w:rPr>
          <w:rtl/>
        </w:rPr>
      </w:pPr>
      <w:bookmarkStart w:id="35241" w:name="ET_interruption_5087_4"/>
      <w:r w:rsidRPr="003A2E34">
        <w:rPr>
          <w:rStyle w:val="TagStyle"/>
          <w:rtl/>
        </w:rPr>
        <w:t xml:space="preserve"> &lt;&lt; קריאה &gt;&gt; </w:t>
      </w:r>
      <w:r>
        <w:rPr>
          <w:rtl/>
        </w:rPr>
        <w:t>יאיר לפיד (יש עתיד):</w:t>
      </w:r>
      <w:r w:rsidRPr="003A2E34">
        <w:rPr>
          <w:rStyle w:val="TagStyle"/>
          <w:rtl/>
        </w:rPr>
        <w:t xml:space="preserve"> &lt;&lt; קריאה &gt;&gt;</w:t>
      </w:r>
      <w:r>
        <w:rPr>
          <w:rtl/>
        </w:rPr>
        <w:t xml:space="preserve">   </w:t>
      </w:r>
      <w:bookmarkEnd w:id="35241"/>
    </w:p>
    <w:p w:rsidR="00C749AA" w:rsidRPr="003A2E34" w:rsidRDefault="00C749AA" w:rsidP="007F652B">
      <w:pPr>
        <w:ind w:firstLine="0"/>
        <w:rPr>
          <w:rtl/>
        </w:rPr>
      </w:pPr>
    </w:p>
    <w:p w:rsidR="00C749AA" w:rsidRDefault="00C749AA" w:rsidP="007F652B">
      <w:pPr>
        <w:rPr>
          <w:rtl/>
        </w:rPr>
      </w:pPr>
      <w:r>
        <w:rPr>
          <w:rFonts w:hint="cs"/>
          <w:rtl/>
        </w:rPr>
        <w:t xml:space="preserve">זה הפרשה שאומרים "וירד יהודה" </w:t>
      </w:r>
      <w:bookmarkStart w:id="35242" w:name="_ETM_Q64_235000"/>
      <w:bookmarkEnd w:id="35242"/>
      <w:r w:rsidR="00A6278C">
        <w:rPr>
          <w:rFonts w:hint="cs"/>
          <w:rtl/>
        </w:rPr>
        <w:t>– – –</w:t>
      </w:r>
      <w:r>
        <w:rPr>
          <w:rFonts w:hint="cs"/>
          <w:rtl/>
        </w:rPr>
        <w:t xml:space="preserve"> נכון?</w:t>
      </w:r>
    </w:p>
    <w:p w:rsidR="00C749AA" w:rsidRDefault="00C749AA" w:rsidP="007F652B">
      <w:pPr>
        <w:ind w:firstLine="0"/>
        <w:rPr>
          <w:rtl/>
        </w:rPr>
      </w:pPr>
    </w:p>
    <w:p w:rsidR="00C749AA" w:rsidRDefault="00301EE2" w:rsidP="00301EE2">
      <w:pPr>
        <w:pStyle w:val="-"/>
        <w:rPr>
          <w:rtl/>
        </w:rPr>
      </w:pPr>
      <w:bookmarkStart w:id="35243" w:name="ET_speakercontinue_5797_3"/>
      <w:r w:rsidRPr="00301EE2">
        <w:rPr>
          <w:rStyle w:val="TagStyle"/>
          <w:rtl/>
        </w:rPr>
        <w:t xml:space="preserve"> &lt;&lt; דובר_המשך &gt;&gt;</w:t>
      </w:r>
      <w:r w:rsidR="00C749AA" w:rsidRPr="003A2E34">
        <w:rPr>
          <w:rStyle w:val="TagStyle"/>
          <w:rtl/>
        </w:rPr>
        <w:t xml:space="preserve"> </w:t>
      </w:r>
      <w:bookmarkStart w:id="35244" w:name="_Toc185953703"/>
      <w:r w:rsidR="00C749AA">
        <w:rPr>
          <w:rtl/>
        </w:rPr>
        <w:t>יצחק פינדרוס (יהדות התורה):</w:t>
      </w:r>
      <w:bookmarkEnd w:id="35244"/>
      <w:r w:rsidR="00C749AA" w:rsidRPr="003A2E34">
        <w:rPr>
          <w:rStyle w:val="TagStyle"/>
          <w:rtl/>
        </w:rPr>
        <w:t xml:space="preserve"> </w:t>
      </w:r>
      <w:r w:rsidRPr="00301EE2">
        <w:rPr>
          <w:rStyle w:val="TagStyle"/>
          <w:rtl/>
        </w:rPr>
        <w:t xml:space="preserve">&lt;&lt; דובר_המשך &gt;&gt; </w:t>
      </w:r>
      <w:r w:rsidR="00C749AA">
        <w:rPr>
          <w:rtl/>
        </w:rPr>
        <w:t xml:space="preserve">   </w:t>
      </w:r>
      <w:bookmarkEnd w:id="35243"/>
    </w:p>
    <w:p w:rsidR="00C749AA" w:rsidRDefault="00C749AA" w:rsidP="00A6278C">
      <w:pPr>
        <w:rPr>
          <w:rtl/>
        </w:rPr>
      </w:pPr>
    </w:p>
    <w:p w:rsidR="00C749AA" w:rsidRPr="003A2E34" w:rsidRDefault="00446486" w:rsidP="00A6278C">
      <w:pPr>
        <w:rPr>
          <w:rtl/>
        </w:rPr>
      </w:pPr>
      <w:r>
        <w:rPr>
          <w:rFonts w:hint="cs"/>
          <w:rtl/>
        </w:rPr>
        <w:t>"</w:t>
      </w:r>
      <w:r w:rsidR="00C749AA">
        <w:rPr>
          <w:rFonts w:hint="cs"/>
          <w:rtl/>
        </w:rPr>
        <w:t>וירד</w:t>
      </w:r>
      <w:r>
        <w:rPr>
          <w:rFonts w:hint="cs"/>
          <w:rtl/>
        </w:rPr>
        <w:t>"</w:t>
      </w:r>
      <w:r w:rsidR="00C749AA">
        <w:rPr>
          <w:rFonts w:hint="cs"/>
          <w:rtl/>
        </w:rPr>
        <w:t xml:space="preserve"> היה בשבוע שעבר. במקץ הם עלו למצרים לנסות לחפש אותם ויוסף הכניס את </w:t>
      </w:r>
      <w:bookmarkStart w:id="35245" w:name="_ETM_Q64_247000"/>
      <w:bookmarkEnd w:id="35245"/>
      <w:r w:rsidR="00C749AA">
        <w:rPr>
          <w:rFonts w:hint="cs"/>
          <w:rtl/>
        </w:rPr>
        <w:t xml:space="preserve">שמעון לכלא. </w:t>
      </w:r>
      <w:r>
        <w:rPr>
          <w:rFonts w:hint="cs"/>
          <w:rtl/>
        </w:rPr>
        <w:t>ב"</w:t>
      </w:r>
      <w:r w:rsidR="00C749AA">
        <w:rPr>
          <w:rFonts w:hint="cs"/>
          <w:rtl/>
        </w:rPr>
        <w:t>ויגש</w:t>
      </w:r>
      <w:r>
        <w:rPr>
          <w:rFonts w:hint="cs"/>
          <w:rtl/>
        </w:rPr>
        <w:t>"</w:t>
      </w:r>
      <w:r w:rsidR="00C749AA">
        <w:rPr>
          <w:rFonts w:hint="cs"/>
          <w:rtl/>
        </w:rPr>
        <w:t xml:space="preserve"> </w:t>
      </w:r>
      <w:r>
        <w:rPr>
          <w:rFonts w:hint="eastAsia"/>
          <w:rtl/>
        </w:rPr>
        <w:t>–</w:t>
      </w:r>
      <w:r>
        <w:rPr>
          <w:rFonts w:hint="cs"/>
          <w:rtl/>
        </w:rPr>
        <w:t xml:space="preserve"> </w:t>
      </w:r>
      <w:r w:rsidR="00C749AA">
        <w:rPr>
          <w:rFonts w:hint="cs"/>
          <w:rtl/>
        </w:rPr>
        <w:t xml:space="preserve">הם חוזרים בחזרה, ויוסף אומר: </w:t>
      </w:r>
      <w:r w:rsidR="00C749AA" w:rsidRPr="00A635D4">
        <w:rPr>
          <w:rFonts w:hint="cs"/>
          <w:rtl/>
        </w:rPr>
        <w:t>"ואתם חשבתם עלי רעה אלהים חשבה לְטֹבָה למען עשה כיום הזה לְהַחֲיֹת</w:t>
      </w:r>
      <w:r w:rsidR="00A6278C">
        <w:rPr>
          <w:rFonts w:hint="cs"/>
          <w:rtl/>
        </w:rPr>
        <w:t xml:space="preserve"> </w:t>
      </w:r>
      <w:r w:rsidR="00C749AA" w:rsidRPr="00A635D4">
        <w:rPr>
          <w:rFonts w:hint="cs"/>
          <w:rtl/>
        </w:rPr>
        <w:t>עם רב"</w:t>
      </w:r>
      <w:r w:rsidR="00C749AA">
        <w:rPr>
          <w:rFonts w:hint="cs"/>
          <w:rtl/>
        </w:rPr>
        <w:t>. כי על ידי זה ניצ</w:t>
      </w:r>
      <w:bookmarkStart w:id="35246" w:name="_ETM_Q64_256000"/>
      <w:bookmarkEnd w:id="35246"/>
      <w:r w:rsidR="00C749AA">
        <w:rPr>
          <w:rFonts w:hint="cs"/>
          <w:rtl/>
        </w:rPr>
        <w:t>ל כל העולם מהרעב, כי לא היה אוכל.</w:t>
      </w:r>
    </w:p>
    <w:p w:rsidR="00C749AA" w:rsidRDefault="00C749AA" w:rsidP="007F652B">
      <w:pPr>
        <w:ind w:firstLine="0"/>
        <w:rPr>
          <w:rtl/>
        </w:rPr>
      </w:pPr>
    </w:p>
    <w:p w:rsidR="00C749AA" w:rsidRDefault="00C749AA" w:rsidP="007F652B">
      <w:pPr>
        <w:pStyle w:val="af5"/>
        <w:keepNext/>
        <w:rPr>
          <w:rtl/>
        </w:rPr>
      </w:pPr>
      <w:bookmarkStart w:id="35247" w:name="ET_interruption_5087_5"/>
      <w:r w:rsidRPr="003A2E34">
        <w:rPr>
          <w:rStyle w:val="TagStyle"/>
          <w:rtl/>
        </w:rPr>
        <w:t xml:space="preserve"> &lt;&lt; קריאה &gt;&gt; </w:t>
      </w:r>
      <w:r>
        <w:rPr>
          <w:rtl/>
        </w:rPr>
        <w:t>יאיר לפיד (יש עתיד):</w:t>
      </w:r>
      <w:r w:rsidRPr="003A2E34">
        <w:rPr>
          <w:rStyle w:val="TagStyle"/>
          <w:rtl/>
        </w:rPr>
        <w:t xml:space="preserve"> &lt;&lt; קריאה &gt;&gt;</w:t>
      </w:r>
      <w:bookmarkEnd w:id="35247"/>
    </w:p>
    <w:p w:rsidR="00C749AA" w:rsidRDefault="00C749AA" w:rsidP="00A6278C">
      <w:pPr>
        <w:rPr>
          <w:rtl/>
        </w:rPr>
      </w:pPr>
    </w:p>
    <w:p w:rsidR="00C749AA" w:rsidRDefault="00C749AA" w:rsidP="007F652B">
      <w:pPr>
        <w:rPr>
          <w:rtl/>
        </w:rPr>
      </w:pPr>
      <w:r>
        <w:rPr>
          <w:rFonts w:hint="cs"/>
          <w:rtl/>
        </w:rPr>
        <w:t>יש רש"י יפה על ה"וירד".</w:t>
      </w:r>
    </w:p>
    <w:p w:rsidR="00C749AA" w:rsidRDefault="00C749AA" w:rsidP="007F652B">
      <w:pPr>
        <w:rPr>
          <w:rtl/>
        </w:rPr>
      </w:pPr>
    </w:p>
    <w:p w:rsidR="00C749AA" w:rsidRDefault="00C749AA" w:rsidP="007F652B">
      <w:pPr>
        <w:pStyle w:val="-"/>
        <w:keepNext/>
        <w:rPr>
          <w:rtl/>
        </w:rPr>
      </w:pPr>
      <w:bookmarkStart w:id="35248" w:name="ET_speakercontinue_5797_6"/>
      <w:r w:rsidRPr="003A2E34">
        <w:rPr>
          <w:rStyle w:val="TagStyle"/>
          <w:rtl/>
        </w:rPr>
        <w:t xml:space="preserve"> &lt;&lt; דובר_המשך &gt;&gt; </w:t>
      </w:r>
      <w:r>
        <w:rPr>
          <w:rtl/>
        </w:rPr>
        <w:t>יצחק פינדרוס (יהדות התורה):</w:t>
      </w:r>
      <w:r w:rsidRPr="003A2E34">
        <w:rPr>
          <w:rStyle w:val="TagStyle"/>
          <w:rtl/>
        </w:rPr>
        <w:t xml:space="preserve"> &lt;&lt; דובר_המשך &gt;&gt;</w:t>
      </w:r>
      <w:r>
        <w:rPr>
          <w:rtl/>
        </w:rPr>
        <w:t xml:space="preserve">   </w:t>
      </w:r>
      <w:bookmarkEnd w:id="35248"/>
    </w:p>
    <w:p w:rsidR="00C749AA" w:rsidRDefault="00C749AA" w:rsidP="00A6278C">
      <w:pPr>
        <w:rPr>
          <w:rtl/>
        </w:rPr>
      </w:pPr>
    </w:p>
    <w:p w:rsidR="00C749AA" w:rsidRDefault="00C749AA" w:rsidP="007A1AC3">
      <w:pPr>
        <w:rPr>
          <w:rtl/>
        </w:rPr>
      </w:pPr>
      <w:r>
        <w:rPr>
          <w:rFonts w:hint="cs"/>
          <w:rtl/>
        </w:rPr>
        <w:t xml:space="preserve">נכון. אבל </w:t>
      </w:r>
      <w:bookmarkStart w:id="35249" w:name="_ETM_Q64_268000"/>
      <w:bookmarkEnd w:id="35249"/>
      <w:r>
        <w:rPr>
          <w:rFonts w:hint="cs"/>
          <w:rtl/>
        </w:rPr>
        <w:t>בסוף מבחן התוצאה. הם היו בטוחים שהם מצילים את המלחמה</w:t>
      </w:r>
      <w:bookmarkStart w:id="35250" w:name="_ETM_Q64_273000"/>
      <w:bookmarkEnd w:id="35250"/>
      <w:r>
        <w:rPr>
          <w:rFonts w:hint="cs"/>
          <w:rtl/>
        </w:rPr>
        <w:t xml:space="preserve"> הפנימית שלהם, הוא ינצח, יהודה ינצח, יוסף ינצח. דר</w:t>
      </w:r>
      <w:bookmarkStart w:id="35251" w:name="_ETM_Q64_276000"/>
      <w:bookmarkEnd w:id="35251"/>
      <w:r>
        <w:rPr>
          <w:rFonts w:hint="cs"/>
          <w:rtl/>
        </w:rPr>
        <w:t>ך אגב, המלחמה הזאת נמשכה לאורך כל התנ"ך.</w:t>
      </w:r>
      <w:bookmarkStart w:id="35252" w:name="_ETM_Q64_282000"/>
      <w:bookmarkEnd w:id="35252"/>
      <w:r>
        <w:rPr>
          <w:rFonts w:hint="cs"/>
          <w:rtl/>
        </w:rPr>
        <w:t xml:space="preserve"> מלחמת יהודה ויוסף נמשכה עם הפילוג של מלכות יהודה ויוסף, וכולם היו בטוחים שהם צודקים</w:t>
      </w:r>
      <w:bookmarkStart w:id="35253" w:name="_ETM_Q64_290000"/>
      <w:bookmarkEnd w:id="35253"/>
      <w:r>
        <w:rPr>
          <w:rFonts w:hint="cs"/>
          <w:rtl/>
        </w:rPr>
        <w:t xml:space="preserve">. </w:t>
      </w:r>
      <w:bookmarkStart w:id="35254" w:name="_ETM_Q64_291921"/>
      <w:bookmarkStart w:id="35255" w:name="_ETM_Q64_292033"/>
      <w:bookmarkStart w:id="35256" w:name="_ETM_Q64_292062"/>
      <w:bookmarkStart w:id="35257" w:name="_ETM_Q64_292105"/>
      <w:bookmarkEnd w:id="35254"/>
      <w:bookmarkEnd w:id="35255"/>
      <w:bookmarkEnd w:id="35256"/>
      <w:bookmarkEnd w:id="35257"/>
      <w:r>
        <w:rPr>
          <w:rFonts w:hint="cs"/>
          <w:rtl/>
        </w:rPr>
        <w:t>הכול בסדר? נמשכה לאורך כל השנים, וכל אחד היה בטוח</w:t>
      </w:r>
      <w:bookmarkStart w:id="35258" w:name="_ETM_Q64_295000"/>
      <w:bookmarkEnd w:id="35258"/>
      <w:r>
        <w:rPr>
          <w:rFonts w:hint="cs"/>
          <w:rtl/>
        </w:rPr>
        <w:t xml:space="preserve"> שהוא מציל את העולם, אבל התוצאה בסוף </w:t>
      </w:r>
      <w:r>
        <w:rPr>
          <w:rtl/>
        </w:rPr>
        <w:t>–</w:t>
      </w:r>
      <w:r>
        <w:rPr>
          <w:rFonts w:hint="cs"/>
          <w:rtl/>
        </w:rPr>
        <w:t xml:space="preserve"> התוצאה של סנוואר מה הייתה בסוף? נמחק; חיזבאללה, סוריה </w:t>
      </w:r>
      <w:bookmarkStart w:id="35259" w:name="_ETM_Q64_303000"/>
      <w:bookmarkEnd w:id="35259"/>
      <w:r>
        <w:rPr>
          <w:rtl/>
        </w:rPr>
        <w:t>–</w:t>
      </w:r>
      <w:r>
        <w:rPr>
          <w:rFonts w:hint="cs"/>
          <w:rtl/>
        </w:rPr>
        <w:t xml:space="preserve"> אסד נמחק, הכול נמחק. אתה חושב שמישהו תכנון </w:t>
      </w:r>
      <w:bookmarkStart w:id="35260" w:name="_ETM_Q64_305000"/>
      <w:bookmarkEnd w:id="35260"/>
      <w:r>
        <w:rPr>
          <w:rFonts w:hint="cs"/>
          <w:rtl/>
        </w:rPr>
        <w:t xml:space="preserve">את זה? מישהו חשב את זה? יכול להיות שיהיה איזה חכם באמ"ן שיגיד שהוא חשב על זה קודם. אף אחד לא חשב על זה קודם, שזה מה שיהיה. </w:t>
      </w:r>
    </w:p>
    <w:p w:rsidR="00C749AA" w:rsidRDefault="00C749AA" w:rsidP="007F652B">
      <w:pPr>
        <w:rPr>
          <w:rtl/>
        </w:rPr>
      </w:pPr>
      <w:bookmarkStart w:id="35261" w:name="_ETM_Q64_319000"/>
      <w:bookmarkEnd w:id="35261"/>
    </w:p>
    <w:p w:rsidR="00C749AA" w:rsidRDefault="00C749AA" w:rsidP="007F652B">
      <w:pPr>
        <w:rPr>
          <w:rtl/>
        </w:rPr>
      </w:pPr>
      <w:r>
        <w:rPr>
          <w:rFonts w:hint="cs"/>
          <w:rtl/>
        </w:rPr>
        <w:t>חבר'ה, אנחנו לפני חנוכה. שיהיה לכולם חנוכה שמח, תקציב טוב, ושבשנה הבאה שיבואו לפה עם תקציב עם גירעון הרבה פחות</w:t>
      </w:r>
      <w:bookmarkStart w:id="35262" w:name="_ETM_Q64_323000"/>
      <w:bookmarkEnd w:id="35262"/>
      <w:r>
        <w:rPr>
          <w:rFonts w:hint="cs"/>
          <w:rtl/>
        </w:rPr>
        <w:t xml:space="preserve"> כי הכלכלה תפרח ותצליח כמו הביטחון. תודה רבה.</w:t>
      </w:r>
    </w:p>
    <w:p w:rsidR="00C749AA" w:rsidRDefault="00C749AA" w:rsidP="007F652B">
      <w:pPr>
        <w:rPr>
          <w:rtl/>
        </w:rPr>
      </w:pPr>
    </w:p>
    <w:p w:rsidR="00C749AA" w:rsidRDefault="00C749AA" w:rsidP="007F652B">
      <w:pPr>
        <w:pStyle w:val="af5"/>
        <w:keepNext/>
        <w:rPr>
          <w:rtl/>
        </w:rPr>
      </w:pPr>
      <w:r w:rsidRPr="003A2E34">
        <w:rPr>
          <w:rStyle w:val="TagStyle"/>
          <w:rtl/>
        </w:rPr>
        <w:t xml:space="preserve"> &lt;&lt; קריאה &gt;&gt; </w:t>
      </w:r>
      <w:r>
        <w:rPr>
          <w:rtl/>
        </w:rPr>
        <w:t>נאור שירי (יש עתיד):</w:t>
      </w:r>
      <w:r w:rsidRPr="003A2E34">
        <w:rPr>
          <w:rStyle w:val="TagStyle"/>
          <w:rtl/>
        </w:rPr>
        <w:t xml:space="preserve"> &lt;&lt; קריאה &gt;&gt;</w:t>
      </w:r>
      <w:r>
        <w:rPr>
          <w:rtl/>
        </w:rPr>
        <w:t xml:space="preserve">   </w:t>
      </w:r>
    </w:p>
    <w:p w:rsidR="00C749AA" w:rsidRDefault="00C749AA" w:rsidP="00A6278C">
      <w:pPr>
        <w:rPr>
          <w:rtl/>
        </w:rPr>
      </w:pPr>
    </w:p>
    <w:p w:rsidR="00C749AA" w:rsidRDefault="00C749AA" w:rsidP="007F652B">
      <w:pPr>
        <w:rPr>
          <w:rtl/>
        </w:rPr>
      </w:pPr>
      <w:r>
        <w:rPr>
          <w:rFonts w:hint="cs"/>
          <w:rtl/>
        </w:rPr>
        <w:t>בשבוע הבא אתה בא עם תקציב.</w:t>
      </w:r>
    </w:p>
    <w:p w:rsidR="00C749AA" w:rsidRDefault="00C749AA" w:rsidP="007F652B">
      <w:pPr>
        <w:rPr>
          <w:rtl/>
        </w:rPr>
      </w:pPr>
    </w:p>
    <w:p w:rsidR="00C749AA" w:rsidRDefault="00C749AA" w:rsidP="007F652B">
      <w:pPr>
        <w:pStyle w:val="af6"/>
        <w:keepNext/>
        <w:rPr>
          <w:rtl/>
        </w:rPr>
      </w:pPr>
      <w:r w:rsidRPr="003A2E34">
        <w:rPr>
          <w:rStyle w:val="TagStyle"/>
          <w:rtl/>
        </w:rPr>
        <w:t xml:space="preserve"> &lt;&lt; יור &gt;&gt; </w:t>
      </w:r>
      <w:r>
        <w:rPr>
          <w:rtl/>
        </w:rPr>
        <w:t>היו"ר אמיר אוחנה:</w:t>
      </w:r>
      <w:r w:rsidRPr="003A2E34">
        <w:rPr>
          <w:rStyle w:val="TagStyle"/>
          <w:rtl/>
        </w:rPr>
        <w:t xml:space="preserve"> &lt;&lt; יור &gt;&gt;</w:t>
      </w:r>
      <w:r>
        <w:rPr>
          <w:rtl/>
        </w:rPr>
        <w:t xml:space="preserve">   </w:t>
      </w:r>
    </w:p>
    <w:p w:rsidR="00C749AA" w:rsidRDefault="00C749AA" w:rsidP="00A6278C">
      <w:pPr>
        <w:rPr>
          <w:rtl/>
        </w:rPr>
      </w:pPr>
    </w:p>
    <w:p w:rsidR="00C749AA" w:rsidRDefault="00C749AA" w:rsidP="007F652B">
      <w:pPr>
        <w:rPr>
          <w:rtl/>
        </w:rPr>
      </w:pPr>
      <w:r>
        <w:rPr>
          <w:rFonts w:hint="cs"/>
          <w:rtl/>
        </w:rPr>
        <w:t>תודה רבה. חברי הכנסת, אני מבין שאין ש</w:t>
      </w:r>
      <w:bookmarkStart w:id="35263" w:name="_ETM_Q64_335000"/>
      <w:bookmarkEnd w:id="35263"/>
      <w:r>
        <w:rPr>
          <w:rFonts w:hint="cs"/>
          <w:rtl/>
        </w:rPr>
        <w:t>ר מסכם, ולפיכך אנחנו נעבור להצבעות.</w:t>
      </w:r>
    </w:p>
    <w:p w:rsidR="00C749AA" w:rsidRDefault="00C749AA" w:rsidP="007F652B">
      <w:pPr>
        <w:rPr>
          <w:rtl/>
        </w:rPr>
      </w:pPr>
    </w:p>
    <w:p w:rsidR="00C749AA" w:rsidRDefault="00C749AA" w:rsidP="007F652B">
      <w:pPr>
        <w:pStyle w:val="af5"/>
        <w:keepNext/>
        <w:rPr>
          <w:rtl/>
        </w:rPr>
      </w:pPr>
      <w:r w:rsidRPr="003A2E34">
        <w:rPr>
          <w:rStyle w:val="TagStyle"/>
          <w:rtl/>
        </w:rPr>
        <w:t xml:space="preserve"> &lt;&lt; קריאה &gt;&gt; </w:t>
      </w:r>
      <w:r>
        <w:rPr>
          <w:rtl/>
        </w:rPr>
        <w:t>גלעד קריב (העבודה):</w:t>
      </w:r>
      <w:r w:rsidRPr="003A2E34">
        <w:rPr>
          <w:rStyle w:val="TagStyle"/>
          <w:rtl/>
        </w:rPr>
        <w:t xml:space="preserve"> &lt;&lt; קריאה &gt;&gt;</w:t>
      </w:r>
    </w:p>
    <w:p w:rsidR="00C749AA" w:rsidRDefault="00C749AA" w:rsidP="00A6278C">
      <w:pPr>
        <w:rPr>
          <w:rtl/>
        </w:rPr>
      </w:pPr>
    </w:p>
    <w:p w:rsidR="00C749AA" w:rsidRDefault="00A6278C" w:rsidP="007F652B">
      <w:pPr>
        <w:rPr>
          <w:rtl/>
        </w:rPr>
      </w:pPr>
      <w:r>
        <w:rPr>
          <w:rFonts w:hint="cs"/>
          <w:rtl/>
        </w:rPr>
        <w:t>– – –</w:t>
      </w:r>
      <w:r w:rsidR="00C749AA">
        <w:rPr>
          <w:rFonts w:hint="cs"/>
          <w:rtl/>
        </w:rPr>
        <w:t xml:space="preserve"> </w:t>
      </w:r>
      <w:bookmarkStart w:id="35264" w:name="_ETM_Q64_336000"/>
      <w:bookmarkEnd w:id="35264"/>
      <w:r w:rsidR="00C749AA">
        <w:rPr>
          <w:rFonts w:hint="cs"/>
          <w:rtl/>
        </w:rPr>
        <w:t xml:space="preserve">מיליון אזרחים במקלטים ואתה מספר פרשת שבוע. ממשלה של דמיקולים. </w:t>
      </w:r>
    </w:p>
    <w:p w:rsidR="00C749AA" w:rsidRDefault="00C749AA" w:rsidP="007F652B">
      <w:pPr>
        <w:rPr>
          <w:rtl/>
        </w:rPr>
      </w:pPr>
    </w:p>
    <w:p w:rsidR="00C749AA" w:rsidRDefault="00C749AA" w:rsidP="007F652B">
      <w:pPr>
        <w:pStyle w:val="af6"/>
        <w:keepNext/>
        <w:rPr>
          <w:rtl/>
        </w:rPr>
      </w:pPr>
      <w:r w:rsidRPr="003A2E34">
        <w:rPr>
          <w:rStyle w:val="TagStyle"/>
          <w:rtl/>
        </w:rPr>
        <w:t xml:space="preserve"> &lt;&lt; יור &gt;&gt; </w:t>
      </w:r>
      <w:r>
        <w:rPr>
          <w:rtl/>
        </w:rPr>
        <w:t>היו"ר אמיר אוחנה:</w:t>
      </w:r>
      <w:r w:rsidRPr="003A2E34">
        <w:rPr>
          <w:rStyle w:val="TagStyle"/>
          <w:rtl/>
        </w:rPr>
        <w:t xml:space="preserve"> &lt;&lt; יור &gt;&gt;</w:t>
      </w:r>
      <w:r>
        <w:rPr>
          <w:rtl/>
        </w:rPr>
        <w:t xml:space="preserve">   </w:t>
      </w:r>
    </w:p>
    <w:p w:rsidR="00C749AA" w:rsidRDefault="00C749AA" w:rsidP="00A6278C">
      <w:pPr>
        <w:rPr>
          <w:rtl/>
        </w:rPr>
      </w:pPr>
    </w:p>
    <w:p w:rsidR="007A1AC3" w:rsidRDefault="00C749AA" w:rsidP="007A1AC3">
      <w:pPr>
        <w:rPr>
          <w:rtl/>
        </w:rPr>
      </w:pPr>
      <w:r>
        <w:rPr>
          <w:rFonts w:hint="cs"/>
          <w:rtl/>
        </w:rPr>
        <w:t>אנחנו מצביעים כעת על הצעת חוק תקציב נוסף</w:t>
      </w:r>
      <w:r w:rsidRPr="009F0A1F">
        <w:rPr>
          <w:rtl/>
        </w:rPr>
        <w:t xml:space="preserve"> </w:t>
      </w:r>
      <w:r>
        <w:rPr>
          <w:rtl/>
        </w:rPr>
        <w:t>לשנת הכספים 2024 (מס' 3), התשפ"ה</w:t>
      </w:r>
      <w:r>
        <w:rPr>
          <w:rFonts w:hint="cs"/>
          <w:rtl/>
        </w:rPr>
        <w:t>–</w:t>
      </w:r>
      <w:r>
        <w:rPr>
          <w:rtl/>
        </w:rPr>
        <w:t>2024</w:t>
      </w:r>
      <w:r>
        <w:rPr>
          <w:rFonts w:hint="cs"/>
          <w:rtl/>
        </w:rPr>
        <w:t>.</w:t>
      </w:r>
      <w:bookmarkStart w:id="35265" w:name="_ETM_Q64_349000"/>
      <w:bookmarkEnd w:id="35265"/>
      <w:r>
        <w:rPr>
          <w:rFonts w:hint="cs"/>
          <w:rtl/>
        </w:rPr>
        <w:t xml:space="preserve"> אנחנו נצביע תחילה בקריאה השנייה על החלק המספרי של </w:t>
      </w:r>
      <w:bookmarkStart w:id="35266" w:name="_ETM_Q64_354000"/>
      <w:bookmarkEnd w:id="35266"/>
      <w:r>
        <w:rPr>
          <w:rFonts w:hint="cs"/>
          <w:rtl/>
        </w:rPr>
        <w:t>הצעת החוק</w:t>
      </w:r>
      <w:r w:rsidR="007A1AC3">
        <w:rPr>
          <w:rFonts w:hint="cs"/>
          <w:rtl/>
        </w:rPr>
        <w:t>.</w:t>
      </w:r>
      <w:r>
        <w:rPr>
          <w:rFonts w:hint="cs"/>
          <w:rtl/>
        </w:rPr>
        <w:t xml:space="preserve"> לאחר מכן נצביע על החלק המילולי. </w:t>
      </w:r>
      <w:bookmarkStart w:id="35267" w:name="_ETM_Q64_365814"/>
      <w:bookmarkStart w:id="35268" w:name="_ETM_Q64_365872"/>
      <w:bookmarkStart w:id="35269" w:name="_ETM_Q64_366326"/>
      <w:bookmarkStart w:id="35270" w:name="_ETM_Q64_366381"/>
      <w:bookmarkEnd w:id="35267"/>
      <w:bookmarkEnd w:id="35268"/>
      <w:bookmarkEnd w:id="35269"/>
      <w:bookmarkEnd w:id="35270"/>
      <w:r>
        <w:rPr>
          <w:rFonts w:hint="cs"/>
          <w:rtl/>
        </w:rPr>
        <w:t xml:space="preserve">בכל סעיף </w:t>
      </w:r>
      <w:bookmarkStart w:id="35271" w:name="_ETM_Q64_359000"/>
      <w:bookmarkEnd w:id="35271"/>
      <w:r>
        <w:rPr>
          <w:rFonts w:hint="cs"/>
          <w:rtl/>
        </w:rPr>
        <w:t>תקציבי תתקיים הצבעה אחת ביחס לכל ההסתייגויות שעניינן</w:t>
      </w:r>
      <w:bookmarkStart w:id="35272" w:name="_ETM_Q64_364000"/>
      <w:bookmarkEnd w:id="35272"/>
      <w:r>
        <w:rPr>
          <w:rFonts w:hint="cs"/>
          <w:rtl/>
        </w:rPr>
        <w:t xml:space="preserve"> תוספת תקציב והצבעה נוספת על כל ההסתייגויות שעניינן הפחתת תקציב. היה רוב באחת ההצבעות, נצביע על כל</w:t>
      </w:r>
      <w:bookmarkStart w:id="35273" w:name="_ETM_Q64_375000"/>
      <w:bookmarkEnd w:id="35273"/>
      <w:r>
        <w:rPr>
          <w:rFonts w:hint="cs"/>
          <w:rtl/>
        </w:rPr>
        <w:t xml:space="preserve"> התוספת או ההפחתות המפורטות בהסתייגות לאותו סעיף, לפי העניין. אם</w:t>
      </w:r>
      <w:bookmarkStart w:id="35274" w:name="_ETM_Q64_380000"/>
      <w:bookmarkEnd w:id="35274"/>
      <w:r>
        <w:rPr>
          <w:rFonts w:hint="cs"/>
          <w:rtl/>
        </w:rPr>
        <w:t xml:space="preserve"> לא יהיה רוב באחת ההצבעות, נצביע על הסעיף התקציבי כהצעת</w:t>
      </w:r>
      <w:bookmarkStart w:id="35275" w:name="_ETM_Q64_381000"/>
      <w:bookmarkEnd w:id="35275"/>
      <w:r>
        <w:rPr>
          <w:rFonts w:hint="cs"/>
          <w:rtl/>
        </w:rPr>
        <w:t xml:space="preserve"> הוועדה. </w:t>
      </w:r>
      <w:bookmarkStart w:id="35276" w:name="_ETM_Q64_385000"/>
      <w:bookmarkEnd w:id="35276"/>
      <w:r>
        <w:rPr>
          <w:rFonts w:hint="cs"/>
          <w:rtl/>
        </w:rPr>
        <w:t>אם כן, אנא שבו במקומותיכם</w:t>
      </w:r>
      <w:r w:rsidR="007A1AC3">
        <w:rPr>
          <w:rFonts w:hint="cs"/>
          <w:rtl/>
        </w:rPr>
        <w:t>.</w:t>
      </w:r>
      <w:r>
        <w:rPr>
          <w:rFonts w:hint="cs"/>
          <w:rtl/>
        </w:rPr>
        <w:t xml:space="preserve"> אנחנו עוברים להצבעה בקריאה השנייה על החלק </w:t>
      </w:r>
      <w:bookmarkStart w:id="35277" w:name="_ETM_Q64_387000"/>
      <w:bookmarkEnd w:id="35277"/>
      <w:r>
        <w:rPr>
          <w:rFonts w:hint="cs"/>
          <w:rtl/>
        </w:rPr>
        <w:t>המילולי של הצעת חוק תקציב נוסף לשנת הכספים 2024</w:t>
      </w:r>
      <w:bookmarkStart w:id="35278" w:name="_ETM_Q64_392000"/>
      <w:bookmarkEnd w:id="35278"/>
      <w:r>
        <w:rPr>
          <w:rFonts w:hint="cs"/>
          <w:rtl/>
        </w:rPr>
        <w:t xml:space="preserve"> (מס' 3). </w:t>
      </w:r>
    </w:p>
    <w:p w:rsidR="007A1AC3" w:rsidRDefault="007A1AC3" w:rsidP="007A1AC3">
      <w:pPr>
        <w:rPr>
          <w:rtl/>
        </w:rPr>
      </w:pPr>
    </w:p>
    <w:p w:rsidR="007A1AC3" w:rsidRDefault="007A1AC3" w:rsidP="007A1AC3">
      <w:r>
        <w:rPr>
          <w:rFonts w:hint="cs"/>
          <w:rtl/>
        </w:rPr>
        <w:t xml:space="preserve">להצעת החוק הוגשו הסתייגויות של הקבוצות האלה: קבוצת סיעת יש עתיד </w:t>
      </w:r>
      <w:r>
        <w:rPr>
          <w:rFonts w:hint="eastAsia"/>
          <w:rtl/>
        </w:rPr>
        <w:t>–</w:t>
      </w:r>
      <w:r>
        <w:rPr>
          <w:rFonts w:hint="cs"/>
          <w:rtl/>
        </w:rPr>
        <w:t xml:space="preserve"> חברי הכנסת יאיר לפיד, מאיר כהן, קארין אלהרר, מירב כהן, אלעזר שטרן, מיקי לוי, מירב בן ארי, רם בן ברק, יואב סגלוביץ', בועז טופורובסקי, מיכל שיר סגמן, עידן רול, יוראי להב הרצנו, ולדימיר בליאק, רון כץ, מטי צרפתי הרכבי, טטיאנה מזרסקי, יסמין פרידמן, דבי ביטן, משה טור פז, סימון דוידסון, נאור שירי, שלי טלי מירון וירון לוי; קבוצת סיעת המחנה הממלכתי </w:t>
      </w:r>
      <w:r>
        <w:rPr>
          <w:rFonts w:hint="eastAsia"/>
          <w:rtl/>
        </w:rPr>
        <w:t>–</w:t>
      </w:r>
      <w:r>
        <w:rPr>
          <w:rFonts w:hint="cs"/>
          <w:rtl/>
        </w:rPr>
        <w:t xml:space="preserve"> חברי הכנסת בני גנץ, גדי איזנקוט, פנינה תמנו, חילי טרופר, מיכאל מרדכי ביטון, מתן כהנא, אורית פרקש הכהן ואלון שוסטר; קבוצת סיעת ישראל ביתנו </w:t>
      </w:r>
      <w:r>
        <w:rPr>
          <w:rtl/>
        </w:rPr>
        <w:t>–</w:t>
      </w:r>
      <w:r>
        <w:rPr>
          <w:rFonts w:hint="cs"/>
          <w:rtl/>
        </w:rPr>
        <w:t xml:space="preserve"> חברי הכנסת אביגדור ליברמן, עודד פורר, יבגני סובה, שרון ניר, יוליה מלינובסקי וחמד עמאר; קבוצת סיעת חד"ש-תע"ל </w:t>
      </w:r>
      <w:r>
        <w:rPr>
          <w:rFonts w:hint="eastAsia"/>
          <w:rtl/>
        </w:rPr>
        <w:t>–</w:t>
      </w:r>
      <w:r>
        <w:rPr>
          <w:rFonts w:hint="cs"/>
          <w:rtl/>
        </w:rPr>
        <w:t xml:space="preserve"> חברי הכנסת איימן עודה, אחמד טיבי, עאידה תומא סלימאן, עופר כסיף ויוסף עטאונה; קבוצת סיעת רע"</w:t>
      </w:r>
      <w:r w:rsidRPr="00374486">
        <w:rPr>
          <w:rFonts w:hint="cs"/>
          <w:rtl/>
        </w:rPr>
        <w:t xml:space="preserve">מ – </w:t>
      </w:r>
      <w:r w:rsidRPr="00374486">
        <w:rPr>
          <w:rtl/>
        </w:rPr>
        <w:t>חברי הכנסת מנסור עבאס, ווליד טאהא, ואליד אלהואשלה, אימאן ח'טיב יאסין ויאסר חוג'יראת</w:t>
      </w:r>
      <w:r w:rsidRPr="00374486">
        <w:rPr>
          <w:rFonts w:hint="cs"/>
          <w:rtl/>
        </w:rPr>
        <w:t xml:space="preserve">; </w:t>
      </w:r>
      <w:r>
        <w:rPr>
          <w:rFonts w:hint="cs"/>
          <w:rtl/>
        </w:rPr>
        <w:t xml:space="preserve">קבוצת סיעת העבודה: חברי הכנסת מרב מיכאלי, נעמה לזימי, גלעד קריב ואפרת רייטן מרום. </w:t>
      </w:r>
    </w:p>
    <w:p w:rsidR="00C749AA" w:rsidRDefault="00C749AA" w:rsidP="007F652B">
      <w:pPr>
        <w:rPr>
          <w:rtl/>
        </w:rPr>
      </w:pPr>
      <w:bookmarkStart w:id="35279" w:name="_ETM_Q64_408910"/>
      <w:bookmarkStart w:id="35280" w:name="_ETM_Q64_408961"/>
      <w:bookmarkEnd w:id="35279"/>
      <w:bookmarkEnd w:id="35280"/>
    </w:p>
    <w:p w:rsidR="00C749AA" w:rsidRDefault="00C749AA" w:rsidP="007F652B">
      <w:pPr>
        <w:pStyle w:val="af5"/>
        <w:keepNext/>
        <w:rPr>
          <w:rtl/>
        </w:rPr>
      </w:pPr>
      <w:bookmarkStart w:id="35281" w:name="_ETM_Q64_409045"/>
      <w:bookmarkStart w:id="35282" w:name="_ETM_Q64_409112"/>
      <w:bookmarkStart w:id="35283" w:name="_ETM_Q64_409190"/>
      <w:bookmarkStart w:id="35284" w:name="ET_interruption_קר_אה_19"/>
      <w:bookmarkEnd w:id="35281"/>
      <w:bookmarkEnd w:id="35282"/>
      <w:bookmarkEnd w:id="35283"/>
      <w:r w:rsidRPr="00A635D4">
        <w:rPr>
          <w:rStyle w:val="TagStyle"/>
          <w:rtl/>
        </w:rPr>
        <w:t xml:space="preserve"> &lt;&lt; קריאה &gt;&gt; </w:t>
      </w:r>
      <w:r>
        <w:rPr>
          <w:rtl/>
        </w:rPr>
        <w:t>קריאה:</w:t>
      </w:r>
      <w:r w:rsidRPr="00A635D4">
        <w:rPr>
          <w:rStyle w:val="TagStyle"/>
          <w:rtl/>
        </w:rPr>
        <w:t xml:space="preserve"> &lt;&lt; קריאה &gt;&gt;</w:t>
      </w:r>
      <w:r>
        <w:rPr>
          <w:rtl/>
        </w:rPr>
        <w:t xml:space="preserve">   </w:t>
      </w:r>
      <w:bookmarkEnd w:id="35284"/>
    </w:p>
    <w:p w:rsidR="00C749AA" w:rsidRDefault="00C749AA" w:rsidP="00A6278C">
      <w:pPr>
        <w:rPr>
          <w:rtl/>
          <w:lang w:eastAsia="he-IL"/>
        </w:rPr>
      </w:pPr>
    </w:p>
    <w:p w:rsidR="00C749AA" w:rsidRDefault="00C749AA" w:rsidP="007F652B">
      <w:pPr>
        <w:rPr>
          <w:rtl/>
          <w:lang w:eastAsia="he-IL"/>
        </w:rPr>
      </w:pPr>
      <w:bookmarkStart w:id="35285" w:name="_ETM_Q64_422125"/>
      <w:bookmarkEnd w:id="35285"/>
      <w:r>
        <w:rPr>
          <w:rFonts w:hint="cs"/>
          <w:rtl/>
          <w:lang w:eastAsia="he-IL"/>
        </w:rPr>
        <w:t xml:space="preserve">לא אמרת </w:t>
      </w:r>
      <w:r w:rsidR="00A6278C">
        <w:rPr>
          <w:rFonts w:hint="cs"/>
          <w:rtl/>
          <w:lang w:eastAsia="he-IL"/>
        </w:rPr>
        <w:t>– – –</w:t>
      </w:r>
      <w:bookmarkStart w:id="35286" w:name="_ETM_Q64_426686"/>
      <w:bookmarkEnd w:id="35286"/>
    </w:p>
    <w:p w:rsidR="00C749AA" w:rsidRDefault="00C749AA" w:rsidP="007F652B">
      <w:pPr>
        <w:rPr>
          <w:rtl/>
          <w:lang w:eastAsia="he-IL"/>
        </w:rPr>
      </w:pPr>
      <w:bookmarkStart w:id="35287" w:name="_ETM_Q64_426783"/>
      <w:bookmarkEnd w:id="35287"/>
    </w:p>
    <w:p w:rsidR="00C749AA" w:rsidRDefault="00C749AA" w:rsidP="007F652B">
      <w:pPr>
        <w:pStyle w:val="af6"/>
        <w:keepNext/>
        <w:rPr>
          <w:rtl/>
        </w:rPr>
      </w:pPr>
      <w:bookmarkStart w:id="35288" w:name="_ETM_Q64_427165"/>
      <w:bookmarkStart w:id="35289" w:name="_ETM_Q64_427266"/>
      <w:bookmarkEnd w:id="35288"/>
      <w:bookmarkEnd w:id="35289"/>
      <w:r w:rsidRPr="00A635D4">
        <w:rPr>
          <w:rStyle w:val="TagStyle"/>
          <w:rtl/>
        </w:rPr>
        <w:t xml:space="preserve"> &lt;&lt; יור &gt;&gt; </w:t>
      </w:r>
      <w:r>
        <w:rPr>
          <w:rtl/>
        </w:rPr>
        <w:t>היו"ר אמיר אוחנה:</w:t>
      </w:r>
      <w:r w:rsidRPr="00A635D4">
        <w:rPr>
          <w:rStyle w:val="TagStyle"/>
          <w:rtl/>
        </w:rPr>
        <w:t xml:space="preserve"> &lt;&lt; יור &gt;&gt;</w:t>
      </w:r>
      <w:r>
        <w:rPr>
          <w:rtl/>
        </w:rPr>
        <w:t xml:space="preserve">   </w:t>
      </w:r>
    </w:p>
    <w:p w:rsidR="00C749AA" w:rsidRDefault="00C749AA" w:rsidP="00A6278C">
      <w:pPr>
        <w:rPr>
          <w:rtl/>
          <w:lang w:eastAsia="he-IL"/>
        </w:rPr>
      </w:pPr>
    </w:p>
    <w:p w:rsidR="00C749AA" w:rsidRDefault="00C749AA" w:rsidP="007A1AC3">
      <w:pPr>
        <w:rPr>
          <w:rtl/>
        </w:rPr>
      </w:pPr>
      <w:bookmarkStart w:id="35290" w:name="_ETM_Q64_430001"/>
      <w:bookmarkStart w:id="35291" w:name="_ETM_Q64_409257"/>
      <w:bookmarkStart w:id="35292" w:name="_ETM_Q64_409285"/>
      <w:bookmarkStart w:id="35293" w:name="_ETM_Q64_409334"/>
      <w:bookmarkEnd w:id="35290"/>
      <w:bookmarkEnd w:id="35291"/>
      <w:bookmarkEnd w:id="35292"/>
      <w:bookmarkEnd w:id="35293"/>
      <w:r>
        <w:rPr>
          <w:rFonts w:hint="cs"/>
          <w:rtl/>
        </w:rPr>
        <w:t>סליחה. סליחה, נכון. בחלק המספרי.</w:t>
      </w:r>
      <w:bookmarkStart w:id="35294" w:name="_ETM_Q64_410000"/>
      <w:bookmarkEnd w:id="35294"/>
      <w:r>
        <w:rPr>
          <w:rFonts w:hint="cs"/>
          <w:rtl/>
        </w:rPr>
        <w:t xml:space="preserve"> אם כן, אנחנו </w:t>
      </w:r>
      <w:bookmarkStart w:id="35295" w:name="_ETM_Q64_391000"/>
      <w:bookmarkEnd w:id="35295"/>
      <w:r>
        <w:rPr>
          <w:rFonts w:hint="cs"/>
          <w:rtl/>
        </w:rPr>
        <w:t xml:space="preserve">בהסתייגויות לסעיף 15, משרד הביטחון, לשנת </w:t>
      </w:r>
      <w:bookmarkStart w:id="35296" w:name="_ETM_Q64_416000"/>
      <w:bookmarkEnd w:id="35296"/>
      <w:r>
        <w:rPr>
          <w:rFonts w:hint="cs"/>
          <w:rtl/>
        </w:rPr>
        <w:t>הכספים 2024</w:t>
      </w:r>
      <w:r w:rsidR="007A1AC3">
        <w:rPr>
          <w:rFonts w:hint="cs"/>
          <w:rtl/>
        </w:rPr>
        <w:t>,</w:t>
      </w:r>
      <w:r>
        <w:rPr>
          <w:rFonts w:hint="cs"/>
          <w:rtl/>
        </w:rPr>
        <w:t xml:space="preserve"> בעמ</w:t>
      </w:r>
      <w:r w:rsidR="007A1AC3">
        <w:rPr>
          <w:rFonts w:hint="cs"/>
          <w:rtl/>
        </w:rPr>
        <w:t>'</w:t>
      </w:r>
      <w:r>
        <w:rPr>
          <w:rFonts w:hint="cs"/>
          <w:rtl/>
        </w:rPr>
        <w:t xml:space="preserve"> 1. נצביע תחילה על הסתייגויות שמשמעותן תוספת תקציב. הסתייגויות שמשמעותן תוספת תקציב </w:t>
      </w:r>
      <w:r>
        <w:rPr>
          <w:rtl/>
        </w:rPr>
        <w:t>–</w:t>
      </w:r>
      <w:r>
        <w:rPr>
          <w:rFonts w:hint="cs"/>
          <w:rtl/>
        </w:rPr>
        <w:t xml:space="preserve"> הצבעה כעת.</w:t>
      </w:r>
    </w:p>
    <w:p w:rsidR="00C749AA" w:rsidRDefault="00C749AA" w:rsidP="007F652B">
      <w:pPr>
        <w:rPr>
          <w:rtl/>
        </w:rPr>
      </w:pPr>
    </w:p>
    <w:p w:rsidR="00C749AA" w:rsidRDefault="00C749AA" w:rsidP="007F652B">
      <w:pPr>
        <w:pStyle w:val="af1"/>
        <w:keepNext/>
        <w:rPr>
          <w:rtl/>
        </w:rPr>
      </w:pPr>
      <w:r>
        <w:rPr>
          <w:rtl/>
        </w:rPr>
        <w:t>הצבעה מס'</w:t>
      </w:r>
      <w:r>
        <w:rPr>
          <w:rFonts w:hint="cs"/>
          <w:rtl/>
        </w:rPr>
        <w:t xml:space="preserve"> 2 </w:t>
      </w:r>
    </w:p>
    <w:p w:rsidR="00C749AA" w:rsidRDefault="00C749AA" w:rsidP="007F652B">
      <w:pPr>
        <w:pStyle w:val="--"/>
        <w:keepNext/>
        <w:rPr>
          <w:rtl/>
        </w:rPr>
      </w:pPr>
    </w:p>
    <w:p w:rsidR="00C749AA" w:rsidRDefault="00C749AA" w:rsidP="007F652B">
      <w:pPr>
        <w:pStyle w:val="--"/>
        <w:keepNext/>
        <w:rPr>
          <w:rtl/>
        </w:rPr>
      </w:pPr>
      <w:r>
        <w:rPr>
          <w:rtl/>
        </w:rPr>
        <w:t>בעד</w:t>
      </w:r>
      <w:r>
        <w:rPr>
          <w:rFonts w:hint="cs"/>
          <w:rtl/>
        </w:rPr>
        <w:t xml:space="preserve"> ההסתייגויות</w:t>
      </w:r>
      <w:r>
        <w:rPr>
          <w:rtl/>
        </w:rPr>
        <w:t xml:space="preserve"> – </w:t>
      </w:r>
      <w:r>
        <w:rPr>
          <w:rFonts w:hint="cs"/>
          <w:rtl/>
        </w:rPr>
        <w:t>43</w:t>
      </w:r>
    </w:p>
    <w:p w:rsidR="00C749AA" w:rsidRDefault="00C749AA" w:rsidP="007F652B">
      <w:pPr>
        <w:pStyle w:val="--"/>
        <w:keepNext/>
        <w:rPr>
          <w:rtl/>
        </w:rPr>
      </w:pPr>
      <w:r>
        <w:rPr>
          <w:rtl/>
        </w:rPr>
        <w:t>נגד –</w:t>
      </w:r>
      <w:r>
        <w:rPr>
          <w:rFonts w:hint="cs"/>
          <w:rtl/>
        </w:rPr>
        <w:t xml:space="preserve"> 67</w:t>
      </w:r>
      <w:r>
        <w:rPr>
          <w:rtl/>
        </w:rPr>
        <w:t xml:space="preserve"> </w:t>
      </w:r>
    </w:p>
    <w:p w:rsidR="00C749AA" w:rsidRDefault="00C749AA" w:rsidP="007F652B">
      <w:pPr>
        <w:pStyle w:val="--"/>
        <w:keepNext/>
        <w:rPr>
          <w:rtl/>
        </w:rPr>
      </w:pPr>
      <w:r>
        <w:rPr>
          <w:rtl/>
        </w:rPr>
        <w:t xml:space="preserve">נמנעים – </w:t>
      </w:r>
      <w:r>
        <w:rPr>
          <w:rFonts w:hint="cs"/>
          <w:rtl/>
        </w:rPr>
        <w:t>אין</w:t>
      </w:r>
    </w:p>
    <w:p w:rsidR="00C749AA" w:rsidRPr="00ED6F63" w:rsidRDefault="00C749AA" w:rsidP="00872E8B">
      <w:pPr>
        <w:pStyle w:val="af2"/>
        <w:rPr>
          <w:rtl/>
        </w:rPr>
      </w:pPr>
      <w:r w:rsidRPr="00ED6F63">
        <w:rPr>
          <w:rFonts w:hint="cs"/>
          <w:rtl/>
        </w:rPr>
        <w:t xml:space="preserve">ההסתייגויות לסעיף </w:t>
      </w:r>
      <w:r>
        <w:rPr>
          <w:rFonts w:hint="cs"/>
          <w:rtl/>
        </w:rPr>
        <w:t>15</w:t>
      </w:r>
      <w:r w:rsidRPr="00ED6F63">
        <w:rPr>
          <w:rFonts w:hint="cs"/>
          <w:rtl/>
        </w:rPr>
        <w:t xml:space="preserve"> בדבר תוספת תקציב לא נתקבלו.</w:t>
      </w:r>
    </w:p>
    <w:p w:rsidR="00C749AA" w:rsidRDefault="00C749AA" w:rsidP="007F652B">
      <w:pPr>
        <w:rPr>
          <w:rtl/>
        </w:rPr>
      </w:pPr>
    </w:p>
    <w:p w:rsidR="00C749AA" w:rsidRDefault="00C749AA" w:rsidP="007F652B">
      <w:pPr>
        <w:pStyle w:val="af6"/>
        <w:keepNext/>
        <w:rPr>
          <w:rtl/>
        </w:rPr>
      </w:pPr>
      <w:r w:rsidRPr="00ED6F63">
        <w:rPr>
          <w:rStyle w:val="TagStyle"/>
          <w:rtl/>
        </w:rPr>
        <w:t xml:space="preserve"> &lt;&lt; יור &gt;&gt; </w:t>
      </w:r>
      <w:r>
        <w:rPr>
          <w:rtl/>
        </w:rPr>
        <w:t>היו"ר אמיר אוחנה:</w:t>
      </w:r>
      <w:r w:rsidRPr="00ED6F63">
        <w:rPr>
          <w:rStyle w:val="TagStyle"/>
          <w:rtl/>
        </w:rPr>
        <w:t xml:space="preserve"> &lt;&lt; יור &gt;&gt;</w:t>
      </w:r>
      <w:r>
        <w:rPr>
          <w:rtl/>
        </w:rPr>
        <w:t xml:space="preserve">   </w:t>
      </w:r>
    </w:p>
    <w:p w:rsidR="00C749AA" w:rsidRDefault="00C749AA" w:rsidP="00A6278C">
      <w:pPr>
        <w:rPr>
          <w:rtl/>
          <w:lang w:eastAsia="he-IL"/>
        </w:rPr>
      </w:pPr>
    </w:p>
    <w:p w:rsidR="00446486" w:rsidRDefault="00C749AA" w:rsidP="007A1AC3">
      <w:pPr>
        <w:rPr>
          <w:rtl/>
          <w:lang w:eastAsia="he-IL"/>
        </w:rPr>
      </w:pPr>
      <w:bookmarkStart w:id="35297" w:name="_ETM_Q64_432000"/>
      <w:bookmarkEnd w:id="35297"/>
      <w:r>
        <w:rPr>
          <w:rFonts w:hint="cs"/>
          <w:rtl/>
          <w:lang w:eastAsia="he-IL"/>
        </w:rPr>
        <w:t>43 בעד</w:t>
      </w:r>
      <w:r w:rsidR="007A1AC3">
        <w:rPr>
          <w:rFonts w:hint="cs"/>
          <w:rtl/>
          <w:lang w:eastAsia="he-IL"/>
        </w:rPr>
        <w:t>,</w:t>
      </w:r>
      <w:r>
        <w:rPr>
          <w:rFonts w:hint="cs"/>
          <w:rtl/>
          <w:lang w:eastAsia="he-IL"/>
        </w:rPr>
        <w:t xml:space="preserve"> 67 נגד</w:t>
      </w:r>
      <w:r w:rsidR="007A1AC3">
        <w:rPr>
          <w:rFonts w:hint="cs"/>
          <w:rtl/>
          <w:lang w:eastAsia="he-IL"/>
        </w:rPr>
        <w:t>,</w:t>
      </w:r>
      <w:bookmarkStart w:id="35298" w:name="_ETM_Q64_444000"/>
      <w:bookmarkEnd w:id="35298"/>
      <w:r>
        <w:rPr>
          <w:rFonts w:hint="cs"/>
          <w:rtl/>
          <w:lang w:eastAsia="he-IL"/>
        </w:rPr>
        <w:t xml:space="preserve"> נוכח אחד. אני קובע כי ההסתייגויות לא התקבלו. </w:t>
      </w:r>
      <w:bookmarkStart w:id="35299" w:name="_ETM_Q64_448000"/>
      <w:bookmarkEnd w:id="35299"/>
    </w:p>
    <w:p w:rsidR="00446486" w:rsidRDefault="00446486" w:rsidP="007F652B">
      <w:pPr>
        <w:rPr>
          <w:rtl/>
          <w:lang w:eastAsia="he-IL"/>
        </w:rPr>
      </w:pPr>
    </w:p>
    <w:p w:rsidR="00C749AA" w:rsidRDefault="00C749AA" w:rsidP="007A1AC3">
      <w:pPr>
        <w:rPr>
          <w:rtl/>
        </w:rPr>
      </w:pPr>
      <w:r>
        <w:rPr>
          <w:rFonts w:hint="cs"/>
          <w:rtl/>
          <w:lang w:eastAsia="he-IL"/>
        </w:rPr>
        <w:t xml:space="preserve">כעת נצביע על הסתייגויות שמשמעותן </w:t>
      </w:r>
      <w:r>
        <w:rPr>
          <w:rFonts w:hint="cs"/>
          <w:rtl/>
        </w:rPr>
        <w:t>הפחתת תקציב.</w:t>
      </w:r>
      <w:r w:rsidRPr="00ED6F63">
        <w:rPr>
          <w:rFonts w:hint="cs"/>
          <w:rtl/>
          <w:lang w:eastAsia="he-IL"/>
        </w:rPr>
        <w:t xml:space="preserve"> </w:t>
      </w:r>
      <w:r>
        <w:rPr>
          <w:rFonts w:hint="cs"/>
          <w:rtl/>
          <w:lang w:eastAsia="he-IL"/>
        </w:rPr>
        <w:t xml:space="preserve">הסתייגויות שמשמעותן </w:t>
      </w:r>
      <w:r w:rsidR="00446486">
        <w:rPr>
          <w:rFonts w:hint="cs"/>
          <w:rtl/>
        </w:rPr>
        <w:t>הפחתת תקציב</w:t>
      </w:r>
      <w:r>
        <w:rPr>
          <w:rFonts w:hint="cs"/>
          <w:rtl/>
        </w:rPr>
        <w:t xml:space="preserve"> </w:t>
      </w:r>
      <w:r w:rsidR="007A1AC3">
        <w:rPr>
          <w:rFonts w:hint="eastAsia"/>
          <w:rtl/>
        </w:rPr>
        <w:t xml:space="preserve">– </w:t>
      </w:r>
      <w:r>
        <w:rPr>
          <w:rFonts w:hint="cs"/>
          <w:rtl/>
        </w:rPr>
        <w:t>הצבעה כעת.</w:t>
      </w:r>
    </w:p>
    <w:p w:rsidR="00C749AA" w:rsidRPr="003A2E34" w:rsidRDefault="00C749AA" w:rsidP="007F652B">
      <w:pPr>
        <w:rPr>
          <w:rtl/>
        </w:rPr>
      </w:pPr>
    </w:p>
    <w:p w:rsidR="00C749AA" w:rsidRDefault="00C749AA" w:rsidP="007F652B">
      <w:pPr>
        <w:pStyle w:val="af1"/>
        <w:keepNext/>
        <w:rPr>
          <w:rtl/>
        </w:rPr>
      </w:pPr>
      <w:r>
        <w:rPr>
          <w:rtl/>
        </w:rPr>
        <w:t>הצבעה מס'</w:t>
      </w:r>
      <w:r>
        <w:rPr>
          <w:rFonts w:hint="cs"/>
          <w:rtl/>
        </w:rPr>
        <w:t xml:space="preserve"> 3</w:t>
      </w:r>
    </w:p>
    <w:p w:rsidR="00C749AA" w:rsidRDefault="00C749AA" w:rsidP="007F652B">
      <w:pPr>
        <w:pStyle w:val="--"/>
        <w:keepNext/>
        <w:rPr>
          <w:rtl/>
        </w:rPr>
      </w:pPr>
    </w:p>
    <w:p w:rsidR="00C749AA" w:rsidRDefault="00C749AA" w:rsidP="007F652B">
      <w:pPr>
        <w:pStyle w:val="--"/>
        <w:keepNext/>
        <w:rPr>
          <w:rtl/>
        </w:rPr>
      </w:pPr>
      <w:r>
        <w:rPr>
          <w:rtl/>
        </w:rPr>
        <w:t>בעד</w:t>
      </w:r>
      <w:r>
        <w:rPr>
          <w:rFonts w:hint="cs"/>
          <w:rtl/>
        </w:rPr>
        <w:t xml:space="preserve"> ההסתייגויות</w:t>
      </w:r>
      <w:r>
        <w:rPr>
          <w:rtl/>
        </w:rPr>
        <w:t xml:space="preserve"> – </w:t>
      </w:r>
      <w:r>
        <w:rPr>
          <w:rFonts w:hint="cs"/>
          <w:rtl/>
        </w:rPr>
        <w:t xml:space="preserve"> 42</w:t>
      </w:r>
    </w:p>
    <w:p w:rsidR="00C749AA" w:rsidRDefault="00C749AA" w:rsidP="007F652B">
      <w:pPr>
        <w:pStyle w:val="--"/>
        <w:keepNext/>
        <w:rPr>
          <w:rtl/>
        </w:rPr>
      </w:pPr>
      <w:r>
        <w:rPr>
          <w:rtl/>
        </w:rPr>
        <w:t>נגד –</w:t>
      </w:r>
      <w:r>
        <w:rPr>
          <w:rFonts w:hint="cs"/>
          <w:rtl/>
        </w:rPr>
        <w:t xml:space="preserve"> 61</w:t>
      </w:r>
      <w:r>
        <w:rPr>
          <w:rtl/>
        </w:rPr>
        <w:t xml:space="preserve"> </w:t>
      </w:r>
    </w:p>
    <w:p w:rsidR="00C749AA" w:rsidRDefault="00C749AA" w:rsidP="007F652B">
      <w:pPr>
        <w:pStyle w:val="--"/>
        <w:keepNext/>
        <w:rPr>
          <w:rtl/>
        </w:rPr>
      </w:pPr>
      <w:r>
        <w:rPr>
          <w:rtl/>
        </w:rPr>
        <w:t xml:space="preserve">נמנעים – </w:t>
      </w:r>
      <w:r>
        <w:rPr>
          <w:rFonts w:hint="cs"/>
          <w:rtl/>
        </w:rPr>
        <w:t>אין</w:t>
      </w:r>
    </w:p>
    <w:p w:rsidR="00C749AA" w:rsidRDefault="00C749AA" w:rsidP="007F652B">
      <w:pPr>
        <w:pStyle w:val="af2"/>
        <w:rPr>
          <w:rtl/>
        </w:rPr>
      </w:pPr>
      <w:r>
        <w:rPr>
          <w:rFonts w:hint="cs"/>
          <w:rtl/>
        </w:rPr>
        <w:t>ההסתייגויות לסעיף 15 בדבר הפחתת תקציב לא נתקבלו.</w:t>
      </w:r>
    </w:p>
    <w:p w:rsidR="00C749AA" w:rsidRDefault="00C749AA" w:rsidP="007F652B">
      <w:pPr>
        <w:rPr>
          <w:rtl/>
        </w:rPr>
      </w:pPr>
    </w:p>
    <w:p w:rsidR="00C749AA" w:rsidRDefault="00C749AA" w:rsidP="007F652B">
      <w:pPr>
        <w:pStyle w:val="af6"/>
        <w:keepNext/>
        <w:rPr>
          <w:rtl/>
        </w:rPr>
      </w:pPr>
      <w:r w:rsidRPr="003A2E34">
        <w:rPr>
          <w:rStyle w:val="TagStyle"/>
          <w:rtl/>
        </w:rPr>
        <w:t xml:space="preserve"> &lt;&lt; יור &gt;&gt; </w:t>
      </w:r>
      <w:r>
        <w:rPr>
          <w:rtl/>
        </w:rPr>
        <w:t>היו"ר אמיר אוחנה:</w:t>
      </w:r>
      <w:r w:rsidRPr="003A2E34">
        <w:rPr>
          <w:rStyle w:val="TagStyle"/>
          <w:rtl/>
        </w:rPr>
        <w:t xml:space="preserve"> &lt;&lt; יור &gt;&gt;</w:t>
      </w:r>
    </w:p>
    <w:p w:rsidR="00C749AA" w:rsidRDefault="00C749AA" w:rsidP="00A6278C">
      <w:pPr>
        <w:rPr>
          <w:rtl/>
        </w:rPr>
      </w:pPr>
    </w:p>
    <w:p w:rsidR="00446486" w:rsidRDefault="00446486" w:rsidP="00446486">
      <w:pPr>
        <w:rPr>
          <w:rtl/>
        </w:rPr>
      </w:pPr>
      <w:r>
        <w:rPr>
          <w:rFonts w:hint="cs"/>
          <w:rtl/>
        </w:rPr>
        <w:t xml:space="preserve">42 בעד, 61 נגד, </w:t>
      </w:r>
      <w:r w:rsidR="00C749AA">
        <w:rPr>
          <w:rFonts w:hint="cs"/>
          <w:rtl/>
        </w:rPr>
        <w:t>חמישה נוכחים. אני קובע כי גם ההסתייגויות הללו לא התקבלו</w:t>
      </w:r>
      <w:r>
        <w:rPr>
          <w:rFonts w:hint="cs"/>
          <w:rtl/>
        </w:rPr>
        <w:t>.</w:t>
      </w:r>
      <w:r w:rsidR="00C749AA">
        <w:rPr>
          <w:rFonts w:hint="cs"/>
          <w:rtl/>
        </w:rPr>
        <w:t xml:space="preserve"> </w:t>
      </w:r>
      <w:bookmarkStart w:id="35300" w:name="_ETM_Q64_477000"/>
      <w:bookmarkEnd w:id="35300"/>
    </w:p>
    <w:p w:rsidR="00446486" w:rsidRDefault="00446486" w:rsidP="00446486">
      <w:pPr>
        <w:rPr>
          <w:rtl/>
        </w:rPr>
      </w:pPr>
    </w:p>
    <w:p w:rsidR="00C749AA" w:rsidRDefault="00C749AA" w:rsidP="00446486">
      <w:pPr>
        <w:rPr>
          <w:rtl/>
        </w:rPr>
      </w:pPr>
      <w:r>
        <w:rPr>
          <w:rFonts w:hint="cs"/>
          <w:rtl/>
        </w:rPr>
        <w:t xml:space="preserve">מכאן שההסתייגויות לא התקבלו, ולכן מצביעים על סעיף תקציבי 15 </w:t>
      </w:r>
      <w:r w:rsidR="00446486">
        <w:rPr>
          <w:rFonts w:hint="eastAsia"/>
          <w:rtl/>
        </w:rPr>
        <w:t>–</w:t>
      </w:r>
      <w:r w:rsidR="00446486">
        <w:rPr>
          <w:rFonts w:hint="cs"/>
          <w:rtl/>
        </w:rPr>
        <w:t xml:space="preserve"> </w:t>
      </w:r>
      <w:r>
        <w:rPr>
          <w:rFonts w:hint="cs"/>
          <w:rtl/>
        </w:rPr>
        <w:t>משרד הביטחון</w:t>
      </w:r>
      <w:r w:rsidR="003845A9">
        <w:rPr>
          <w:rFonts w:hint="cs"/>
          <w:rtl/>
        </w:rPr>
        <w:t>,</w:t>
      </w:r>
      <w:r>
        <w:rPr>
          <w:rFonts w:hint="cs"/>
          <w:rtl/>
        </w:rPr>
        <w:t xml:space="preserve"> לשנת הכספים 2024</w:t>
      </w:r>
      <w:r w:rsidR="00446486">
        <w:rPr>
          <w:rFonts w:hint="cs"/>
          <w:rtl/>
        </w:rPr>
        <w:t>,</w:t>
      </w:r>
      <w:r>
        <w:rPr>
          <w:rFonts w:hint="cs"/>
          <w:rtl/>
        </w:rPr>
        <w:t xml:space="preserve"> כהצעת הוועדה. הצבעה כעת.</w:t>
      </w:r>
    </w:p>
    <w:p w:rsidR="00C749AA" w:rsidRDefault="00C749AA" w:rsidP="007F652B">
      <w:pPr>
        <w:rPr>
          <w:rtl/>
        </w:rPr>
      </w:pPr>
    </w:p>
    <w:p w:rsidR="00C749AA" w:rsidRDefault="00C749AA" w:rsidP="007F652B">
      <w:pPr>
        <w:pStyle w:val="af1"/>
        <w:keepNext/>
        <w:rPr>
          <w:rtl/>
        </w:rPr>
      </w:pPr>
      <w:r>
        <w:rPr>
          <w:rtl/>
        </w:rPr>
        <w:t>הצבעה מס'</w:t>
      </w:r>
      <w:r>
        <w:rPr>
          <w:rFonts w:hint="cs"/>
          <w:rtl/>
        </w:rPr>
        <w:t xml:space="preserve"> 4</w:t>
      </w:r>
    </w:p>
    <w:p w:rsidR="00C749AA" w:rsidRDefault="00C749AA" w:rsidP="007F652B">
      <w:pPr>
        <w:pStyle w:val="--"/>
        <w:keepNext/>
        <w:rPr>
          <w:rtl/>
        </w:rPr>
      </w:pPr>
    </w:p>
    <w:p w:rsidR="00C749AA" w:rsidRDefault="00C749AA" w:rsidP="007F652B">
      <w:pPr>
        <w:pStyle w:val="--"/>
        <w:keepNext/>
        <w:rPr>
          <w:rtl/>
        </w:rPr>
      </w:pPr>
      <w:r>
        <w:rPr>
          <w:rtl/>
        </w:rPr>
        <w:t>בעד</w:t>
      </w:r>
      <w:r>
        <w:rPr>
          <w:rFonts w:hint="cs"/>
          <w:rtl/>
        </w:rPr>
        <w:t xml:space="preserve"> סעיף 15, כהצעת הוועדה</w:t>
      </w:r>
      <w:r>
        <w:rPr>
          <w:rtl/>
        </w:rPr>
        <w:t xml:space="preserve"> – </w:t>
      </w:r>
      <w:r>
        <w:rPr>
          <w:rFonts w:hint="cs"/>
          <w:rtl/>
        </w:rPr>
        <w:t>61</w:t>
      </w:r>
    </w:p>
    <w:p w:rsidR="00C749AA" w:rsidRDefault="00C749AA" w:rsidP="007F652B">
      <w:pPr>
        <w:pStyle w:val="--"/>
        <w:keepNext/>
        <w:rPr>
          <w:rtl/>
        </w:rPr>
      </w:pPr>
      <w:r>
        <w:rPr>
          <w:rtl/>
        </w:rPr>
        <w:t>נגד –</w:t>
      </w:r>
      <w:r>
        <w:rPr>
          <w:rFonts w:hint="cs"/>
          <w:rtl/>
        </w:rPr>
        <w:t xml:space="preserve"> 51</w:t>
      </w:r>
      <w:r>
        <w:rPr>
          <w:rtl/>
        </w:rPr>
        <w:t xml:space="preserve"> </w:t>
      </w:r>
    </w:p>
    <w:p w:rsidR="00C749AA" w:rsidRDefault="00C749AA" w:rsidP="007F652B">
      <w:pPr>
        <w:pStyle w:val="--"/>
        <w:keepNext/>
        <w:rPr>
          <w:rtl/>
        </w:rPr>
      </w:pPr>
      <w:r>
        <w:rPr>
          <w:rtl/>
        </w:rPr>
        <w:t xml:space="preserve">נמנעים – </w:t>
      </w:r>
      <w:r>
        <w:rPr>
          <w:rFonts w:hint="cs"/>
          <w:rtl/>
        </w:rPr>
        <w:t>אין</w:t>
      </w:r>
    </w:p>
    <w:p w:rsidR="00C749AA" w:rsidRPr="004A10AF" w:rsidRDefault="00C749AA" w:rsidP="007F652B">
      <w:pPr>
        <w:pStyle w:val="af2"/>
        <w:rPr>
          <w:rtl/>
        </w:rPr>
      </w:pPr>
      <w:r>
        <w:rPr>
          <w:rFonts w:hint="cs"/>
          <w:rtl/>
        </w:rPr>
        <w:t>סעיף 15,</w:t>
      </w:r>
      <w:r w:rsidRPr="004A10AF">
        <w:rPr>
          <w:rFonts w:hint="cs"/>
          <w:rtl/>
        </w:rPr>
        <w:t xml:space="preserve"> כהצעת הוועדה, נתקבל.</w:t>
      </w:r>
    </w:p>
    <w:p w:rsidR="00C749AA" w:rsidRDefault="00C749AA" w:rsidP="007F652B">
      <w:pPr>
        <w:rPr>
          <w:rtl/>
        </w:rPr>
      </w:pPr>
    </w:p>
    <w:p w:rsidR="00C749AA" w:rsidRDefault="00C749AA" w:rsidP="007F652B">
      <w:pPr>
        <w:pStyle w:val="af6"/>
        <w:keepNext/>
        <w:rPr>
          <w:rtl/>
        </w:rPr>
      </w:pPr>
      <w:r w:rsidRPr="003A2E34">
        <w:rPr>
          <w:rStyle w:val="TagStyle"/>
          <w:rtl/>
        </w:rPr>
        <w:t xml:space="preserve"> &lt;&lt; יור &gt;&gt; </w:t>
      </w:r>
      <w:r>
        <w:rPr>
          <w:rtl/>
        </w:rPr>
        <w:t>היו"ר אמיר אוחנה:</w:t>
      </w:r>
      <w:r w:rsidRPr="003A2E34">
        <w:rPr>
          <w:rStyle w:val="TagStyle"/>
          <w:rtl/>
        </w:rPr>
        <w:t xml:space="preserve"> &lt;&lt; יור &gt;&gt;</w:t>
      </w:r>
      <w:r>
        <w:rPr>
          <w:rtl/>
        </w:rPr>
        <w:t xml:space="preserve">   </w:t>
      </w:r>
    </w:p>
    <w:p w:rsidR="00C749AA" w:rsidRDefault="00C749AA" w:rsidP="00A6278C">
      <w:pPr>
        <w:rPr>
          <w:rtl/>
        </w:rPr>
      </w:pPr>
    </w:p>
    <w:p w:rsidR="00C749AA" w:rsidRDefault="00C749AA" w:rsidP="00446486">
      <w:pPr>
        <w:rPr>
          <w:rtl/>
        </w:rPr>
      </w:pPr>
      <w:r>
        <w:rPr>
          <w:rFonts w:hint="cs"/>
          <w:rtl/>
        </w:rPr>
        <w:t xml:space="preserve">61 </w:t>
      </w:r>
      <w:bookmarkStart w:id="35301" w:name="_ETM_Q64_503000"/>
      <w:bookmarkEnd w:id="35301"/>
      <w:r w:rsidR="00446486">
        <w:rPr>
          <w:rFonts w:hint="cs"/>
          <w:rtl/>
        </w:rPr>
        <w:t>בעד,</w:t>
      </w:r>
      <w:r>
        <w:rPr>
          <w:rFonts w:hint="cs"/>
          <w:rtl/>
        </w:rPr>
        <w:t xml:space="preserve"> 51 נגד. אני קובע כי סעיף תקציבי 15</w:t>
      </w:r>
      <w:bookmarkStart w:id="35302" w:name="_ETM_Q64_506000"/>
      <w:bookmarkEnd w:id="35302"/>
      <w:r>
        <w:rPr>
          <w:rFonts w:hint="cs"/>
          <w:rtl/>
        </w:rPr>
        <w:t xml:space="preserve"> </w:t>
      </w:r>
      <w:r w:rsidR="00446486">
        <w:rPr>
          <w:rFonts w:hint="eastAsia"/>
          <w:rtl/>
        </w:rPr>
        <w:t>–</w:t>
      </w:r>
      <w:r w:rsidR="00446486">
        <w:rPr>
          <w:rFonts w:hint="cs"/>
          <w:rtl/>
        </w:rPr>
        <w:t xml:space="preserve"> </w:t>
      </w:r>
      <w:r>
        <w:rPr>
          <w:rFonts w:hint="cs"/>
          <w:rtl/>
        </w:rPr>
        <w:t>משרד הביטחון</w:t>
      </w:r>
      <w:r w:rsidR="00446486">
        <w:rPr>
          <w:rFonts w:hint="cs"/>
          <w:rtl/>
        </w:rPr>
        <w:t>,</w:t>
      </w:r>
      <w:r>
        <w:rPr>
          <w:rFonts w:hint="cs"/>
          <w:rtl/>
        </w:rPr>
        <w:t xml:space="preserve"> לשנת הכספים 2024, </w:t>
      </w:r>
      <w:r w:rsidR="00446486">
        <w:rPr>
          <w:rFonts w:hint="cs"/>
          <w:rtl/>
        </w:rPr>
        <w:t xml:space="preserve">כהצעת הוועדה, </w:t>
      </w:r>
      <w:r>
        <w:rPr>
          <w:rFonts w:hint="cs"/>
          <w:rtl/>
        </w:rPr>
        <w:t>התקבל.</w:t>
      </w:r>
    </w:p>
    <w:p w:rsidR="00C749AA" w:rsidRDefault="00C749AA" w:rsidP="007F652B">
      <w:pPr>
        <w:rPr>
          <w:rtl/>
        </w:rPr>
      </w:pPr>
    </w:p>
    <w:p w:rsidR="00C749AA" w:rsidRDefault="00C749AA" w:rsidP="003845A9">
      <w:pPr>
        <w:rPr>
          <w:rtl/>
        </w:rPr>
      </w:pPr>
      <w:r>
        <w:rPr>
          <w:rFonts w:hint="cs"/>
          <w:rtl/>
        </w:rPr>
        <w:t xml:space="preserve">כעת נצביע על הסתייגויות לסעיף 45 </w:t>
      </w:r>
      <w:r w:rsidR="003845A9">
        <w:rPr>
          <w:rFonts w:hint="eastAsia"/>
          <w:rtl/>
        </w:rPr>
        <w:t>–</w:t>
      </w:r>
      <w:r w:rsidR="003845A9">
        <w:rPr>
          <w:rFonts w:hint="cs"/>
          <w:rtl/>
        </w:rPr>
        <w:t xml:space="preserve"> </w:t>
      </w:r>
      <w:r>
        <w:rPr>
          <w:rFonts w:hint="cs"/>
          <w:rtl/>
        </w:rPr>
        <w:t>תשלום ריבית ועמלות</w:t>
      </w:r>
      <w:r w:rsidR="003845A9">
        <w:rPr>
          <w:rFonts w:hint="cs"/>
          <w:rtl/>
        </w:rPr>
        <w:t>,</w:t>
      </w:r>
      <w:r>
        <w:rPr>
          <w:rFonts w:hint="cs"/>
          <w:rtl/>
        </w:rPr>
        <w:t xml:space="preserve"> לשנת הכספים 2024</w:t>
      </w:r>
      <w:r w:rsidR="003845A9">
        <w:rPr>
          <w:rFonts w:hint="cs"/>
          <w:rtl/>
        </w:rPr>
        <w:t>,</w:t>
      </w:r>
      <w:r>
        <w:rPr>
          <w:rFonts w:hint="cs"/>
          <w:rtl/>
        </w:rPr>
        <w:t xml:space="preserve"> הצבעה על הסתייגויות שמשמעותן תוספת תקציב. הצבעה על הסתייגויות שמשמעותן תוספת תקציב כעת.</w:t>
      </w:r>
    </w:p>
    <w:p w:rsidR="00C749AA" w:rsidRDefault="00C749AA" w:rsidP="007F652B">
      <w:pPr>
        <w:rPr>
          <w:rtl/>
        </w:rPr>
      </w:pPr>
    </w:p>
    <w:p w:rsidR="00C749AA" w:rsidRDefault="00C749AA" w:rsidP="007F652B">
      <w:pPr>
        <w:pStyle w:val="af1"/>
        <w:keepNext/>
        <w:rPr>
          <w:rtl/>
        </w:rPr>
      </w:pPr>
      <w:r>
        <w:rPr>
          <w:rtl/>
        </w:rPr>
        <w:t>הצבעה מס'</w:t>
      </w:r>
      <w:r>
        <w:rPr>
          <w:rFonts w:hint="cs"/>
          <w:rtl/>
        </w:rPr>
        <w:t xml:space="preserve">  5</w:t>
      </w:r>
    </w:p>
    <w:p w:rsidR="00C749AA" w:rsidRDefault="00C749AA" w:rsidP="007F652B">
      <w:pPr>
        <w:pStyle w:val="--"/>
        <w:keepNext/>
        <w:rPr>
          <w:rtl/>
        </w:rPr>
      </w:pPr>
    </w:p>
    <w:p w:rsidR="00C749AA" w:rsidRDefault="00C749AA" w:rsidP="007F652B">
      <w:pPr>
        <w:pStyle w:val="--"/>
        <w:keepNext/>
        <w:rPr>
          <w:rtl/>
        </w:rPr>
      </w:pPr>
      <w:r>
        <w:rPr>
          <w:rtl/>
        </w:rPr>
        <w:t>בעד</w:t>
      </w:r>
      <w:r>
        <w:rPr>
          <w:rFonts w:hint="cs"/>
          <w:rtl/>
        </w:rPr>
        <w:t xml:space="preserve"> ההסתייגויות</w:t>
      </w:r>
      <w:r>
        <w:rPr>
          <w:rtl/>
        </w:rPr>
        <w:t xml:space="preserve"> – </w:t>
      </w:r>
      <w:r>
        <w:rPr>
          <w:rFonts w:hint="cs"/>
          <w:rtl/>
        </w:rPr>
        <w:t>42</w:t>
      </w:r>
    </w:p>
    <w:p w:rsidR="00C749AA" w:rsidRDefault="00C749AA" w:rsidP="007F652B">
      <w:pPr>
        <w:pStyle w:val="--"/>
        <w:keepNext/>
        <w:rPr>
          <w:rtl/>
        </w:rPr>
      </w:pPr>
      <w:r>
        <w:rPr>
          <w:rtl/>
        </w:rPr>
        <w:t>נגד –</w:t>
      </w:r>
      <w:r>
        <w:rPr>
          <w:rFonts w:hint="cs"/>
          <w:rtl/>
        </w:rPr>
        <w:t xml:space="preserve">  61</w:t>
      </w:r>
    </w:p>
    <w:p w:rsidR="00C749AA" w:rsidRDefault="00C749AA" w:rsidP="007F652B">
      <w:pPr>
        <w:pStyle w:val="--"/>
        <w:keepNext/>
        <w:rPr>
          <w:rtl/>
        </w:rPr>
      </w:pPr>
      <w:r>
        <w:rPr>
          <w:rtl/>
        </w:rPr>
        <w:t xml:space="preserve">נמנעים – </w:t>
      </w:r>
      <w:r>
        <w:rPr>
          <w:rFonts w:hint="cs"/>
          <w:rtl/>
        </w:rPr>
        <w:t>אין</w:t>
      </w:r>
    </w:p>
    <w:p w:rsidR="00C749AA" w:rsidRPr="004A10AF" w:rsidRDefault="00C749AA" w:rsidP="007F652B">
      <w:pPr>
        <w:pStyle w:val="af2"/>
        <w:rPr>
          <w:rtl/>
        </w:rPr>
      </w:pPr>
      <w:r w:rsidRPr="004A10AF">
        <w:rPr>
          <w:rFonts w:hint="cs"/>
          <w:rtl/>
        </w:rPr>
        <w:t>ההסתייגויות לסעיף 45 בדבר תוספת תקציב לא נתקבלו.</w:t>
      </w:r>
    </w:p>
    <w:p w:rsidR="00C749AA" w:rsidRDefault="00C749AA" w:rsidP="007F652B">
      <w:pPr>
        <w:rPr>
          <w:rtl/>
        </w:rPr>
      </w:pPr>
    </w:p>
    <w:p w:rsidR="00C749AA" w:rsidRDefault="00C749AA" w:rsidP="007F652B">
      <w:pPr>
        <w:pStyle w:val="af6"/>
        <w:keepNext/>
        <w:rPr>
          <w:rtl/>
        </w:rPr>
      </w:pPr>
      <w:r w:rsidRPr="003A2E34">
        <w:rPr>
          <w:rStyle w:val="TagStyle"/>
          <w:rtl/>
        </w:rPr>
        <w:t xml:space="preserve"> &lt;&lt; יור &gt;&gt; </w:t>
      </w:r>
      <w:r>
        <w:rPr>
          <w:rtl/>
        </w:rPr>
        <w:t>היו"ר אמיר אוחנה:</w:t>
      </w:r>
      <w:r w:rsidRPr="003A2E34">
        <w:rPr>
          <w:rStyle w:val="TagStyle"/>
          <w:rtl/>
        </w:rPr>
        <w:t xml:space="preserve"> &lt;&lt; יור &gt;&gt;</w:t>
      </w:r>
    </w:p>
    <w:p w:rsidR="00C749AA" w:rsidRDefault="00C749AA" w:rsidP="00A6278C">
      <w:pPr>
        <w:rPr>
          <w:rtl/>
        </w:rPr>
      </w:pPr>
    </w:p>
    <w:p w:rsidR="003845A9" w:rsidRDefault="00C749AA" w:rsidP="003845A9">
      <w:pPr>
        <w:rPr>
          <w:rtl/>
        </w:rPr>
      </w:pPr>
      <w:r>
        <w:rPr>
          <w:rFonts w:hint="cs"/>
          <w:rtl/>
        </w:rPr>
        <w:t>42 בעד</w:t>
      </w:r>
      <w:r w:rsidR="003845A9">
        <w:rPr>
          <w:rFonts w:hint="cs"/>
          <w:rtl/>
        </w:rPr>
        <w:t>,</w:t>
      </w:r>
      <w:r>
        <w:rPr>
          <w:rFonts w:hint="cs"/>
          <w:rtl/>
        </w:rPr>
        <w:t xml:space="preserve"> 61 נגד</w:t>
      </w:r>
      <w:r w:rsidR="003845A9">
        <w:rPr>
          <w:rFonts w:hint="cs"/>
          <w:rtl/>
        </w:rPr>
        <w:t>,</w:t>
      </w:r>
      <w:r>
        <w:rPr>
          <w:rFonts w:hint="cs"/>
          <w:rtl/>
        </w:rPr>
        <w:t xml:space="preserve"> </w:t>
      </w:r>
      <w:bookmarkStart w:id="35303" w:name="_ETM_Q64_540000"/>
      <w:bookmarkEnd w:id="35303"/>
      <w:r>
        <w:rPr>
          <w:rFonts w:hint="cs"/>
          <w:rtl/>
        </w:rPr>
        <w:t xml:space="preserve">שמונה נוכחים. אני קובע כי ההסתייגויות לא התקבלו. </w:t>
      </w:r>
    </w:p>
    <w:p w:rsidR="003845A9" w:rsidRDefault="003845A9" w:rsidP="003845A9">
      <w:pPr>
        <w:rPr>
          <w:rtl/>
        </w:rPr>
      </w:pPr>
    </w:p>
    <w:p w:rsidR="00C749AA" w:rsidRDefault="00C749AA" w:rsidP="003845A9">
      <w:pPr>
        <w:rPr>
          <w:rtl/>
        </w:rPr>
      </w:pPr>
      <w:r>
        <w:rPr>
          <w:rFonts w:hint="cs"/>
          <w:rtl/>
        </w:rPr>
        <w:t xml:space="preserve">כעת נצביע </w:t>
      </w:r>
      <w:bookmarkStart w:id="35304" w:name="_ETM_Q64_546000"/>
      <w:bookmarkEnd w:id="35304"/>
      <w:r>
        <w:rPr>
          <w:rFonts w:hint="cs"/>
          <w:rtl/>
        </w:rPr>
        <w:t>על הסתייגויות שמשמעותן הפחתת תקציב. הצבעה כעת.</w:t>
      </w:r>
    </w:p>
    <w:p w:rsidR="00C749AA" w:rsidRDefault="00C749AA" w:rsidP="007F652B">
      <w:pPr>
        <w:rPr>
          <w:rtl/>
        </w:rPr>
      </w:pPr>
    </w:p>
    <w:p w:rsidR="00C749AA" w:rsidRDefault="00C749AA" w:rsidP="007F652B">
      <w:pPr>
        <w:pStyle w:val="af1"/>
        <w:keepNext/>
        <w:rPr>
          <w:rtl/>
        </w:rPr>
      </w:pPr>
      <w:r>
        <w:rPr>
          <w:rtl/>
        </w:rPr>
        <w:t>הצבעה מס'</w:t>
      </w:r>
      <w:r>
        <w:rPr>
          <w:rFonts w:hint="cs"/>
          <w:rtl/>
        </w:rPr>
        <w:t xml:space="preserve">  6</w:t>
      </w:r>
    </w:p>
    <w:p w:rsidR="00C749AA" w:rsidRDefault="00C749AA" w:rsidP="007F652B">
      <w:pPr>
        <w:pStyle w:val="--"/>
        <w:keepNext/>
        <w:rPr>
          <w:rtl/>
        </w:rPr>
      </w:pPr>
    </w:p>
    <w:p w:rsidR="00C749AA" w:rsidRDefault="00C749AA" w:rsidP="007F652B">
      <w:pPr>
        <w:pStyle w:val="--"/>
        <w:keepNext/>
        <w:rPr>
          <w:rtl/>
        </w:rPr>
      </w:pPr>
      <w:r>
        <w:rPr>
          <w:rtl/>
        </w:rPr>
        <w:t>בעד</w:t>
      </w:r>
      <w:r>
        <w:rPr>
          <w:rFonts w:hint="cs"/>
          <w:rtl/>
        </w:rPr>
        <w:t xml:space="preserve"> ההסתייגו</w:t>
      </w:r>
      <w:r w:rsidR="003845A9">
        <w:rPr>
          <w:rFonts w:hint="cs"/>
          <w:rtl/>
        </w:rPr>
        <w:t>יו</w:t>
      </w:r>
      <w:r>
        <w:rPr>
          <w:rFonts w:hint="cs"/>
          <w:rtl/>
        </w:rPr>
        <w:t>ת</w:t>
      </w:r>
      <w:r>
        <w:rPr>
          <w:rtl/>
        </w:rPr>
        <w:t xml:space="preserve"> –</w:t>
      </w:r>
      <w:r>
        <w:rPr>
          <w:rFonts w:hint="cs"/>
          <w:rtl/>
        </w:rPr>
        <w:t xml:space="preserve"> 51</w:t>
      </w:r>
      <w:r>
        <w:rPr>
          <w:rtl/>
        </w:rPr>
        <w:t xml:space="preserve"> </w:t>
      </w:r>
    </w:p>
    <w:p w:rsidR="00C749AA" w:rsidRDefault="00C749AA" w:rsidP="007F652B">
      <w:pPr>
        <w:pStyle w:val="--"/>
        <w:keepNext/>
        <w:rPr>
          <w:rtl/>
        </w:rPr>
      </w:pPr>
      <w:r>
        <w:rPr>
          <w:rtl/>
        </w:rPr>
        <w:t>נגד –</w:t>
      </w:r>
      <w:r>
        <w:rPr>
          <w:rFonts w:hint="cs"/>
          <w:rtl/>
        </w:rPr>
        <w:t xml:space="preserve"> 61 </w:t>
      </w:r>
    </w:p>
    <w:p w:rsidR="00C749AA" w:rsidRDefault="00C749AA" w:rsidP="007F652B">
      <w:pPr>
        <w:pStyle w:val="--"/>
        <w:keepNext/>
        <w:rPr>
          <w:rtl/>
        </w:rPr>
      </w:pPr>
      <w:r>
        <w:rPr>
          <w:rtl/>
        </w:rPr>
        <w:t xml:space="preserve">נמנעים – </w:t>
      </w:r>
      <w:r>
        <w:rPr>
          <w:rFonts w:hint="cs"/>
          <w:rtl/>
        </w:rPr>
        <w:t>אין</w:t>
      </w:r>
    </w:p>
    <w:p w:rsidR="00C749AA" w:rsidRPr="004A10AF" w:rsidRDefault="00C749AA" w:rsidP="007F652B">
      <w:pPr>
        <w:pStyle w:val="af2"/>
        <w:rPr>
          <w:rtl/>
        </w:rPr>
      </w:pPr>
      <w:r w:rsidRPr="004A10AF">
        <w:rPr>
          <w:rFonts w:hint="cs"/>
          <w:rtl/>
        </w:rPr>
        <w:t>ההסתייגויות לסעיף 45 בדבר הפחתת תקציב לא נתקבלו.</w:t>
      </w:r>
    </w:p>
    <w:p w:rsidR="00C749AA" w:rsidRDefault="00C749AA" w:rsidP="007F652B">
      <w:pPr>
        <w:rPr>
          <w:rtl/>
        </w:rPr>
      </w:pPr>
    </w:p>
    <w:p w:rsidR="00C749AA" w:rsidRDefault="00C749AA" w:rsidP="007F652B">
      <w:pPr>
        <w:pStyle w:val="af6"/>
        <w:keepNext/>
        <w:rPr>
          <w:rtl/>
        </w:rPr>
      </w:pPr>
      <w:r w:rsidRPr="003A2E34">
        <w:rPr>
          <w:rStyle w:val="TagStyle"/>
          <w:rtl/>
        </w:rPr>
        <w:t xml:space="preserve"> &lt;&lt; יור &gt;&gt; </w:t>
      </w:r>
      <w:r>
        <w:rPr>
          <w:rtl/>
        </w:rPr>
        <w:t>היו"ר אמיר אוחנה:</w:t>
      </w:r>
      <w:r w:rsidRPr="003A2E34">
        <w:rPr>
          <w:rStyle w:val="TagStyle"/>
          <w:rtl/>
        </w:rPr>
        <w:t xml:space="preserve"> &lt;&lt; יור &gt;&gt;</w:t>
      </w:r>
    </w:p>
    <w:p w:rsidR="00C749AA" w:rsidRDefault="00C749AA" w:rsidP="00A6278C">
      <w:pPr>
        <w:rPr>
          <w:rtl/>
        </w:rPr>
      </w:pPr>
    </w:p>
    <w:p w:rsidR="003845A9" w:rsidRDefault="00C749AA" w:rsidP="003845A9">
      <w:pPr>
        <w:rPr>
          <w:rtl/>
        </w:rPr>
      </w:pPr>
      <w:r>
        <w:rPr>
          <w:rFonts w:hint="cs"/>
          <w:rtl/>
        </w:rPr>
        <w:t>51 בעד</w:t>
      </w:r>
      <w:r w:rsidR="003845A9">
        <w:rPr>
          <w:rFonts w:hint="cs"/>
          <w:rtl/>
        </w:rPr>
        <w:t>,</w:t>
      </w:r>
      <w:r>
        <w:rPr>
          <w:rFonts w:hint="cs"/>
          <w:rtl/>
        </w:rPr>
        <w:t xml:space="preserve"> 61 נגד. גם ההסתייגויות</w:t>
      </w:r>
      <w:bookmarkStart w:id="35305" w:name="_ETM_Q64_573000"/>
      <w:bookmarkEnd w:id="35305"/>
      <w:r>
        <w:rPr>
          <w:rFonts w:hint="cs"/>
          <w:rtl/>
        </w:rPr>
        <w:t xml:space="preserve"> הללו לא התקבלו. </w:t>
      </w:r>
    </w:p>
    <w:p w:rsidR="003845A9" w:rsidRDefault="003845A9" w:rsidP="003845A9">
      <w:pPr>
        <w:rPr>
          <w:rtl/>
        </w:rPr>
      </w:pPr>
    </w:p>
    <w:p w:rsidR="00C749AA" w:rsidRDefault="00C749AA" w:rsidP="003845A9">
      <w:pPr>
        <w:rPr>
          <w:rtl/>
        </w:rPr>
      </w:pPr>
      <w:r>
        <w:rPr>
          <w:rFonts w:hint="cs"/>
          <w:rtl/>
        </w:rPr>
        <w:t xml:space="preserve">אם כן, אנחנו מצביעים כעת על סעיף תקציבי 45 </w:t>
      </w:r>
      <w:r w:rsidR="003845A9">
        <w:rPr>
          <w:rFonts w:hint="eastAsia"/>
          <w:rtl/>
        </w:rPr>
        <w:t>–</w:t>
      </w:r>
      <w:r w:rsidR="003845A9">
        <w:rPr>
          <w:rFonts w:hint="cs"/>
          <w:rtl/>
        </w:rPr>
        <w:t xml:space="preserve"> </w:t>
      </w:r>
      <w:r>
        <w:rPr>
          <w:rFonts w:hint="cs"/>
          <w:rtl/>
        </w:rPr>
        <w:t>תשלום ריבית ועמלות</w:t>
      </w:r>
      <w:r w:rsidR="003845A9">
        <w:rPr>
          <w:rFonts w:hint="cs"/>
          <w:rtl/>
        </w:rPr>
        <w:t>,</w:t>
      </w:r>
      <w:r>
        <w:rPr>
          <w:rFonts w:hint="cs"/>
          <w:rtl/>
        </w:rPr>
        <w:t xml:space="preserve"> לשנת הכספים 2024</w:t>
      </w:r>
      <w:r w:rsidR="003845A9">
        <w:rPr>
          <w:rFonts w:hint="cs"/>
          <w:rtl/>
        </w:rPr>
        <w:t>,</w:t>
      </w:r>
      <w:r>
        <w:rPr>
          <w:rFonts w:hint="cs"/>
          <w:rtl/>
        </w:rPr>
        <w:t xml:space="preserve"> כהצעת הוועדה.</w:t>
      </w:r>
    </w:p>
    <w:p w:rsidR="00C749AA" w:rsidRDefault="00C749AA" w:rsidP="007F652B">
      <w:pPr>
        <w:rPr>
          <w:rtl/>
        </w:rPr>
      </w:pPr>
    </w:p>
    <w:p w:rsidR="00C749AA" w:rsidRDefault="00C749AA" w:rsidP="007F652B">
      <w:pPr>
        <w:pStyle w:val="af1"/>
        <w:keepNext/>
        <w:rPr>
          <w:rtl/>
        </w:rPr>
      </w:pPr>
      <w:r>
        <w:rPr>
          <w:rtl/>
        </w:rPr>
        <w:t>הצבעה מס'</w:t>
      </w:r>
      <w:r>
        <w:rPr>
          <w:rFonts w:hint="cs"/>
          <w:rtl/>
        </w:rPr>
        <w:t xml:space="preserve">  7</w:t>
      </w:r>
    </w:p>
    <w:p w:rsidR="00C749AA" w:rsidRDefault="00C749AA" w:rsidP="007F652B">
      <w:pPr>
        <w:pStyle w:val="--"/>
        <w:keepNext/>
        <w:rPr>
          <w:rtl/>
        </w:rPr>
      </w:pPr>
    </w:p>
    <w:p w:rsidR="00C749AA" w:rsidRDefault="00C749AA" w:rsidP="003845A9">
      <w:pPr>
        <w:pStyle w:val="--"/>
        <w:keepNext/>
        <w:rPr>
          <w:rtl/>
        </w:rPr>
      </w:pPr>
      <w:r>
        <w:rPr>
          <w:rtl/>
        </w:rPr>
        <w:t xml:space="preserve">בעד </w:t>
      </w:r>
      <w:r w:rsidR="003845A9">
        <w:rPr>
          <w:rFonts w:hint="cs"/>
          <w:rtl/>
        </w:rPr>
        <w:t>סעיף 45, כהצעת הוועדה</w:t>
      </w:r>
      <w:r>
        <w:rPr>
          <w:rFonts w:hint="cs"/>
          <w:rtl/>
        </w:rPr>
        <w:t xml:space="preserve"> </w:t>
      </w:r>
      <w:r>
        <w:rPr>
          <w:rtl/>
        </w:rPr>
        <w:t xml:space="preserve">– </w:t>
      </w:r>
      <w:r>
        <w:rPr>
          <w:rFonts w:hint="cs"/>
          <w:rtl/>
        </w:rPr>
        <w:t>61</w:t>
      </w:r>
    </w:p>
    <w:p w:rsidR="00C749AA" w:rsidRDefault="00C749AA" w:rsidP="007F652B">
      <w:pPr>
        <w:pStyle w:val="--"/>
        <w:keepNext/>
        <w:rPr>
          <w:rtl/>
        </w:rPr>
      </w:pPr>
      <w:r>
        <w:rPr>
          <w:rtl/>
        </w:rPr>
        <w:t>נגד –</w:t>
      </w:r>
      <w:r>
        <w:rPr>
          <w:rFonts w:hint="cs"/>
          <w:rtl/>
        </w:rPr>
        <w:t xml:space="preserve"> 50</w:t>
      </w:r>
      <w:r>
        <w:rPr>
          <w:rtl/>
        </w:rPr>
        <w:t xml:space="preserve"> </w:t>
      </w:r>
    </w:p>
    <w:p w:rsidR="00C749AA" w:rsidRDefault="00C749AA" w:rsidP="007F652B">
      <w:pPr>
        <w:pStyle w:val="--"/>
        <w:keepNext/>
        <w:rPr>
          <w:rtl/>
        </w:rPr>
      </w:pPr>
      <w:r>
        <w:rPr>
          <w:rtl/>
        </w:rPr>
        <w:t xml:space="preserve">נמנעים – </w:t>
      </w:r>
      <w:r>
        <w:rPr>
          <w:rFonts w:hint="cs"/>
          <w:rtl/>
        </w:rPr>
        <w:t>אין</w:t>
      </w:r>
    </w:p>
    <w:p w:rsidR="00C749AA" w:rsidRPr="004A10AF" w:rsidRDefault="00C749AA" w:rsidP="007F652B">
      <w:pPr>
        <w:pStyle w:val="af2"/>
        <w:rPr>
          <w:rtl/>
        </w:rPr>
      </w:pPr>
      <w:r w:rsidRPr="004A10AF">
        <w:rPr>
          <w:rFonts w:hint="cs"/>
          <w:rtl/>
        </w:rPr>
        <w:t>סעיף 45, כהצעת הוועדה, נתקבל.</w:t>
      </w:r>
    </w:p>
    <w:p w:rsidR="00C749AA" w:rsidRDefault="00C749AA" w:rsidP="007F652B">
      <w:pPr>
        <w:rPr>
          <w:rtl/>
        </w:rPr>
      </w:pPr>
    </w:p>
    <w:p w:rsidR="00C749AA" w:rsidRDefault="00C749AA" w:rsidP="007F652B">
      <w:pPr>
        <w:pStyle w:val="af6"/>
        <w:keepNext/>
        <w:rPr>
          <w:rtl/>
        </w:rPr>
      </w:pPr>
      <w:r w:rsidRPr="003A2E34">
        <w:rPr>
          <w:rStyle w:val="TagStyle"/>
          <w:rtl/>
        </w:rPr>
        <w:t xml:space="preserve"> &lt;&lt; יור &gt;&gt; </w:t>
      </w:r>
      <w:r>
        <w:rPr>
          <w:rtl/>
        </w:rPr>
        <w:t>היו"ר אמיר אוחנה:</w:t>
      </w:r>
      <w:r w:rsidRPr="003A2E34">
        <w:rPr>
          <w:rStyle w:val="TagStyle"/>
          <w:rtl/>
        </w:rPr>
        <w:t xml:space="preserve"> &lt;&lt; יור &gt;&gt;</w:t>
      </w:r>
    </w:p>
    <w:p w:rsidR="00C749AA" w:rsidRDefault="00C749AA" w:rsidP="00A6278C">
      <w:pPr>
        <w:rPr>
          <w:rtl/>
        </w:rPr>
      </w:pPr>
    </w:p>
    <w:p w:rsidR="00C749AA" w:rsidRDefault="00C749AA" w:rsidP="003845A9">
      <w:pPr>
        <w:rPr>
          <w:rtl/>
        </w:rPr>
      </w:pPr>
      <w:r>
        <w:rPr>
          <w:rFonts w:hint="cs"/>
          <w:rtl/>
        </w:rPr>
        <w:t>61</w:t>
      </w:r>
      <w:bookmarkStart w:id="35306" w:name="_ETM_Q64_601000"/>
      <w:bookmarkEnd w:id="35306"/>
      <w:r>
        <w:rPr>
          <w:rFonts w:hint="cs"/>
          <w:rtl/>
        </w:rPr>
        <w:t xml:space="preserve"> בעד</w:t>
      </w:r>
      <w:r w:rsidR="003845A9">
        <w:rPr>
          <w:rFonts w:hint="cs"/>
          <w:rtl/>
        </w:rPr>
        <w:t>,</w:t>
      </w:r>
      <w:r>
        <w:rPr>
          <w:rFonts w:hint="cs"/>
          <w:rtl/>
        </w:rPr>
        <w:t xml:space="preserve"> 50 נגד. אני קובע כי סעיף תקציבי 45 </w:t>
      </w:r>
      <w:r w:rsidR="003845A9">
        <w:rPr>
          <w:rFonts w:hint="eastAsia"/>
          <w:rtl/>
        </w:rPr>
        <w:t>–</w:t>
      </w:r>
      <w:r w:rsidR="003845A9">
        <w:rPr>
          <w:rFonts w:hint="cs"/>
          <w:rtl/>
        </w:rPr>
        <w:t xml:space="preserve"> </w:t>
      </w:r>
      <w:r>
        <w:rPr>
          <w:rFonts w:hint="cs"/>
          <w:rtl/>
        </w:rPr>
        <w:t>תשלום ריבית</w:t>
      </w:r>
      <w:bookmarkStart w:id="35307" w:name="_ETM_Q64_608000"/>
      <w:bookmarkEnd w:id="35307"/>
      <w:r>
        <w:rPr>
          <w:rFonts w:hint="cs"/>
          <w:rtl/>
        </w:rPr>
        <w:t xml:space="preserve"> ועמלות</w:t>
      </w:r>
      <w:r w:rsidR="003845A9">
        <w:rPr>
          <w:rFonts w:hint="cs"/>
          <w:rtl/>
        </w:rPr>
        <w:t>,</w:t>
      </w:r>
      <w:r>
        <w:rPr>
          <w:rFonts w:hint="cs"/>
          <w:rtl/>
        </w:rPr>
        <w:t xml:space="preserve"> לשנת הכספים 2024, </w:t>
      </w:r>
      <w:r w:rsidR="003845A9">
        <w:rPr>
          <w:rFonts w:hint="cs"/>
          <w:rtl/>
        </w:rPr>
        <w:t xml:space="preserve">כהצעת הוועדה, </w:t>
      </w:r>
      <w:r>
        <w:rPr>
          <w:rFonts w:hint="cs"/>
          <w:rtl/>
        </w:rPr>
        <w:t xml:space="preserve">התקבל. </w:t>
      </w:r>
    </w:p>
    <w:p w:rsidR="00C749AA" w:rsidRDefault="00C749AA" w:rsidP="007F652B">
      <w:pPr>
        <w:rPr>
          <w:rtl/>
        </w:rPr>
      </w:pPr>
    </w:p>
    <w:p w:rsidR="003845A9" w:rsidRDefault="00C749AA" w:rsidP="007A1AC3">
      <w:pPr>
        <w:rPr>
          <w:rtl/>
        </w:rPr>
      </w:pPr>
      <w:r>
        <w:rPr>
          <w:rFonts w:hint="cs"/>
          <w:rtl/>
        </w:rPr>
        <w:t>חברי הכנסת</w:t>
      </w:r>
      <w:r w:rsidR="007A1AC3">
        <w:rPr>
          <w:rFonts w:hint="cs"/>
          <w:rtl/>
        </w:rPr>
        <w:t>,</w:t>
      </w:r>
      <w:r>
        <w:rPr>
          <w:rFonts w:hint="cs"/>
          <w:rtl/>
        </w:rPr>
        <w:t xml:space="preserve"> נעבור כעת </w:t>
      </w:r>
      <w:bookmarkStart w:id="35308" w:name="_ETM_Q64_612000"/>
      <w:bookmarkEnd w:id="35308"/>
      <w:r>
        <w:rPr>
          <w:rFonts w:hint="cs"/>
          <w:rtl/>
        </w:rPr>
        <w:t>להצביע בקריאה השנייה על החלק המילולי של הצעת חוק תקציב נוסף לשנת הכספים 2024 (מס'</w:t>
      </w:r>
      <w:bookmarkStart w:id="35309" w:name="_ETM_Q64_623000"/>
      <w:bookmarkEnd w:id="35309"/>
      <w:r>
        <w:rPr>
          <w:rFonts w:hint="cs"/>
          <w:rtl/>
        </w:rPr>
        <w:t xml:space="preserve"> 3). </w:t>
      </w:r>
      <w:bookmarkStart w:id="35310" w:name="_ETM_Q64_554638"/>
      <w:bookmarkStart w:id="35311" w:name="_ETM_Q64_554701"/>
      <w:bookmarkStart w:id="35312" w:name="_ETM_Q64_555766"/>
      <w:bookmarkStart w:id="35313" w:name="_ETM_Q64_555829"/>
      <w:bookmarkEnd w:id="35310"/>
      <w:bookmarkEnd w:id="35311"/>
      <w:bookmarkEnd w:id="35312"/>
      <w:bookmarkEnd w:id="35313"/>
      <w:r>
        <w:rPr>
          <w:rFonts w:hint="cs"/>
          <w:rtl/>
        </w:rPr>
        <w:t>בהתאם להחלטת ועדת הכנסת, תתקיים הצבעה על</w:t>
      </w:r>
      <w:bookmarkStart w:id="35314" w:name="_ETM_Q64_637000"/>
      <w:bookmarkEnd w:id="35314"/>
      <w:r>
        <w:rPr>
          <w:rFonts w:hint="cs"/>
          <w:rtl/>
        </w:rPr>
        <w:t xml:space="preserve"> לא יותר מ-20 הסתייגויות לחלק המילולי. נעבוד מול </w:t>
      </w:r>
      <w:bookmarkStart w:id="35315" w:name="_ETM_Q64_639000"/>
      <w:bookmarkEnd w:id="35315"/>
      <w:r>
        <w:rPr>
          <w:rFonts w:hint="cs"/>
          <w:rtl/>
        </w:rPr>
        <w:t xml:space="preserve">מרכזת האופוזיציה לעניין ההסתייגויות. אני מציין לפרוטוקול כי </w:t>
      </w:r>
      <w:bookmarkStart w:id="35316" w:name="_ETM_Q64_646000"/>
      <w:bookmarkEnd w:id="35316"/>
      <w:r>
        <w:rPr>
          <w:rFonts w:hint="cs"/>
          <w:rtl/>
        </w:rPr>
        <w:t>כל ההסתייגויות שלא תתקיים לגביהן הצבעה</w:t>
      </w:r>
      <w:r w:rsidR="007A1AC3">
        <w:rPr>
          <w:rFonts w:hint="cs"/>
          <w:rtl/>
        </w:rPr>
        <w:t>,</w:t>
      </w:r>
      <w:r w:rsidR="003845A9">
        <w:rPr>
          <w:rFonts w:hint="cs"/>
          <w:rtl/>
        </w:rPr>
        <w:t xml:space="preserve"> </w:t>
      </w:r>
      <w:r>
        <w:rPr>
          <w:rFonts w:hint="cs"/>
          <w:rtl/>
        </w:rPr>
        <w:t xml:space="preserve">מוסרות. </w:t>
      </w:r>
    </w:p>
    <w:p w:rsidR="003845A9" w:rsidRDefault="003845A9" w:rsidP="007F652B">
      <w:pPr>
        <w:rPr>
          <w:rtl/>
        </w:rPr>
      </w:pPr>
    </w:p>
    <w:p w:rsidR="00C749AA" w:rsidRDefault="00C749AA" w:rsidP="007F652B">
      <w:pPr>
        <w:rPr>
          <w:rtl/>
        </w:rPr>
      </w:pPr>
      <w:r>
        <w:rPr>
          <w:rFonts w:hint="cs"/>
          <w:rtl/>
        </w:rPr>
        <w:t>אם כן, נצביע תחילה על הסתייגות לפני סעיף 1, 1.</w:t>
      </w:r>
      <w:r w:rsidR="007A1AC3">
        <w:rPr>
          <w:rFonts w:hint="cs"/>
          <w:rtl/>
        </w:rPr>
        <w:t xml:space="preserve"> </w:t>
      </w:r>
    </w:p>
    <w:p w:rsidR="00C749AA" w:rsidRDefault="00C749AA" w:rsidP="007F652B">
      <w:pPr>
        <w:ind w:firstLine="0"/>
        <w:rPr>
          <w:rtl/>
        </w:rPr>
      </w:pPr>
      <w:bookmarkStart w:id="35317" w:name="_ETM_Q64_667000"/>
      <w:bookmarkEnd w:id="35317"/>
    </w:p>
    <w:p w:rsidR="00C749AA" w:rsidRDefault="00C749AA" w:rsidP="007F652B">
      <w:pPr>
        <w:pStyle w:val="af5"/>
        <w:keepNext/>
        <w:rPr>
          <w:rtl/>
        </w:rPr>
      </w:pPr>
      <w:bookmarkStart w:id="35318" w:name="ET_interruption_5300_18"/>
      <w:r w:rsidRPr="00721C08">
        <w:rPr>
          <w:rStyle w:val="TagStyle"/>
          <w:rtl/>
        </w:rPr>
        <w:t xml:space="preserve"> &lt;&lt; קריאה &gt;&gt; </w:t>
      </w:r>
      <w:r>
        <w:rPr>
          <w:rtl/>
        </w:rPr>
        <w:t>מירב בן ארי (יש עתיד):</w:t>
      </w:r>
      <w:r w:rsidRPr="00721C08">
        <w:rPr>
          <w:rStyle w:val="TagStyle"/>
          <w:rtl/>
        </w:rPr>
        <w:t xml:space="preserve"> &lt;&lt; קריאה &gt;&gt;</w:t>
      </w:r>
      <w:r>
        <w:rPr>
          <w:rtl/>
        </w:rPr>
        <w:t xml:space="preserve">   </w:t>
      </w:r>
      <w:bookmarkEnd w:id="35318"/>
    </w:p>
    <w:p w:rsidR="00C749AA" w:rsidRDefault="00C749AA" w:rsidP="00A6278C">
      <w:pPr>
        <w:rPr>
          <w:rtl/>
          <w:lang w:eastAsia="he-IL"/>
        </w:rPr>
      </w:pPr>
    </w:p>
    <w:p w:rsidR="00C749AA" w:rsidRPr="00721C08" w:rsidRDefault="00C749AA" w:rsidP="007A1AC3">
      <w:pPr>
        <w:rPr>
          <w:rtl/>
          <w:lang w:eastAsia="he-IL"/>
        </w:rPr>
      </w:pPr>
      <w:r>
        <w:rPr>
          <w:rFonts w:hint="cs"/>
          <w:rtl/>
          <w:lang w:eastAsia="he-IL"/>
        </w:rPr>
        <w:t xml:space="preserve">לפני סעיף 1, 1 </w:t>
      </w:r>
      <w:r w:rsidR="007A1AC3">
        <w:rPr>
          <w:rFonts w:hint="eastAsia"/>
          <w:rtl/>
          <w:lang w:eastAsia="he-IL"/>
        </w:rPr>
        <w:t xml:space="preserve">– </w:t>
      </w:r>
      <w:r>
        <w:rPr>
          <w:rFonts w:hint="cs"/>
          <w:rtl/>
          <w:lang w:eastAsia="he-IL"/>
        </w:rPr>
        <w:t>הצבעה שמית.</w:t>
      </w:r>
    </w:p>
    <w:p w:rsidR="00C749AA" w:rsidRDefault="00C749AA" w:rsidP="007F652B">
      <w:pPr>
        <w:ind w:firstLine="0"/>
        <w:rPr>
          <w:rtl/>
        </w:rPr>
      </w:pPr>
    </w:p>
    <w:p w:rsidR="00C749AA" w:rsidRDefault="00C749AA" w:rsidP="007F652B">
      <w:pPr>
        <w:pStyle w:val="af6"/>
        <w:keepNext/>
        <w:rPr>
          <w:rtl/>
        </w:rPr>
      </w:pPr>
      <w:r w:rsidRPr="00721C08">
        <w:rPr>
          <w:rStyle w:val="TagStyle"/>
          <w:rtl/>
        </w:rPr>
        <w:t xml:space="preserve"> &lt;&lt; יור &gt;&gt; </w:t>
      </w:r>
      <w:r>
        <w:rPr>
          <w:rtl/>
        </w:rPr>
        <w:t>היו"ר אמיר אוחנה:</w:t>
      </w:r>
      <w:r w:rsidRPr="00721C08">
        <w:rPr>
          <w:rStyle w:val="TagStyle"/>
          <w:rtl/>
        </w:rPr>
        <w:t xml:space="preserve"> &lt;&lt; יור &gt;&gt;</w:t>
      </w:r>
      <w:r>
        <w:rPr>
          <w:rtl/>
        </w:rPr>
        <w:t xml:space="preserve">   </w:t>
      </w:r>
    </w:p>
    <w:p w:rsidR="00C749AA" w:rsidRDefault="00C749AA" w:rsidP="00A6278C">
      <w:pPr>
        <w:rPr>
          <w:rtl/>
          <w:lang w:eastAsia="he-IL"/>
        </w:rPr>
      </w:pPr>
    </w:p>
    <w:p w:rsidR="00C749AA" w:rsidRDefault="00C749AA" w:rsidP="007A1AC3">
      <w:pPr>
        <w:rPr>
          <w:rtl/>
          <w:lang w:eastAsia="he-IL"/>
        </w:rPr>
      </w:pPr>
      <w:bookmarkStart w:id="35319" w:name="_ETM_Q64_669000"/>
      <w:bookmarkEnd w:id="35319"/>
      <w:r>
        <w:rPr>
          <w:rFonts w:hint="cs"/>
          <w:rtl/>
          <w:lang w:eastAsia="he-IL"/>
        </w:rPr>
        <w:t>הסתייגות מס' 1, לבקשת האופוזיצי</w:t>
      </w:r>
      <w:r w:rsidR="00374486">
        <w:rPr>
          <w:rFonts w:hint="cs"/>
          <w:rtl/>
          <w:lang w:eastAsia="he-IL"/>
        </w:rPr>
        <w:t>ה</w:t>
      </w:r>
      <w:r w:rsidR="007A1AC3">
        <w:rPr>
          <w:rFonts w:hint="cs"/>
          <w:rtl/>
          <w:lang w:eastAsia="he-IL"/>
        </w:rPr>
        <w:t>,</w:t>
      </w:r>
      <w:r>
        <w:rPr>
          <w:rFonts w:hint="cs"/>
          <w:rtl/>
          <w:lang w:eastAsia="he-IL"/>
        </w:rPr>
        <w:t xml:space="preserve"> ההצבעה </w:t>
      </w:r>
      <w:bookmarkStart w:id="35320" w:name="_ETM_Q64_672000"/>
      <w:bookmarkEnd w:id="35320"/>
      <w:r>
        <w:rPr>
          <w:rFonts w:hint="cs"/>
          <w:rtl/>
          <w:lang w:eastAsia="he-IL"/>
        </w:rPr>
        <w:t>תהיה שמית. מזכיר הכנסת, אנא קרא בשמות חברי הכנסת.</w:t>
      </w:r>
    </w:p>
    <w:p w:rsidR="00C749AA" w:rsidRPr="00721C08" w:rsidRDefault="00C749AA" w:rsidP="007F652B">
      <w:pPr>
        <w:rPr>
          <w:rtl/>
          <w:lang w:eastAsia="he-IL"/>
        </w:rPr>
      </w:pPr>
      <w:bookmarkStart w:id="35321" w:name="_ETM_Q64_674000"/>
      <w:bookmarkEnd w:id="35321"/>
    </w:p>
    <w:p w:rsidR="00C749AA" w:rsidRDefault="00C749AA" w:rsidP="007F652B">
      <w:pPr>
        <w:pStyle w:val="af1"/>
        <w:rPr>
          <w:rtl/>
        </w:rPr>
      </w:pPr>
      <w:r w:rsidRPr="00721C08">
        <w:rPr>
          <w:rFonts w:hint="cs"/>
          <w:rtl/>
        </w:rPr>
        <w:t>הצבעה</w:t>
      </w:r>
      <w:r>
        <w:rPr>
          <w:rFonts w:hint="cs"/>
          <w:rtl/>
        </w:rPr>
        <w:t xml:space="preserve"> שמית</w:t>
      </w:r>
    </w:p>
    <w:p w:rsidR="00C749AA" w:rsidRDefault="00C749AA" w:rsidP="007F652B">
      <w:pPr>
        <w:ind w:firstLine="0"/>
        <w:jc w:val="center"/>
        <w:rPr>
          <w:b/>
          <w:bCs/>
          <w:rtl/>
        </w:rPr>
      </w:pPr>
    </w:p>
    <w:p w:rsidR="00C749AA" w:rsidRDefault="00C749AA" w:rsidP="007F652B">
      <w:pPr>
        <w:pStyle w:val="af5"/>
        <w:keepNext/>
        <w:rPr>
          <w:rtl/>
        </w:rPr>
      </w:pPr>
      <w:bookmarkStart w:id="35322" w:name="ET_interruption_6327_16"/>
      <w:r w:rsidRPr="003A2E34">
        <w:rPr>
          <w:rStyle w:val="TagStyle"/>
          <w:rtl/>
        </w:rPr>
        <w:t xml:space="preserve"> &lt;&lt; קריאה &gt;&gt; </w:t>
      </w:r>
      <w:r>
        <w:rPr>
          <w:rtl/>
        </w:rPr>
        <w:t>מזכיר הכנסת דן מרזוק:</w:t>
      </w:r>
      <w:r w:rsidRPr="003A2E34">
        <w:rPr>
          <w:rStyle w:val="TagStyle"/>
          <w:rtl/>
        </w:rPr>
        <w:t xml:space="preserve"> &lt;&lt; קריאה &gt;&gt;</w:t>
      </w:r>
      <w:r>
        <w:rPr>
          <w:rtl/>
        </w:rPr>
        <w:t xml:space="preserve">   </w:t>
      </w:r>
      <w:bookmarkEnd w:id="35322"/>
    </w:p>
    <w:p w:rsidR="00C749AA" w:rsidRDefault="00C749AA" w:rsidP="00374486">
      <w:pPr>
        <w:ind w:firstLine="0"/>
        <w:rPr>
          <w:rtl/>
        </w:rPr>
      </w:pPr>
      <w:r>
        <w:rPr>
          <w:rFonts w:hint="cs"/>
          <w:rtl/>
        </w:rPr>
        <w:t>(קורא בשמות חברי הכנסת)</w:t>
      </w:r>
    </w:p>
    <w:p w:rsidR="00C749AA" w:rsidRPr="003A2E34" w:rsidRDefault="00C749AA" w:rsidP="007F652B">
      <w:pPr>
        <w:rPr>
          <w:rtl/>
        </w:rPr>
      </w:pPr>
    </w:p>
    <w:p w:rsidR="00C749AA" w:rsidRDefault="00C749AA" w:rsidP="007F652B">
      <w:pPr>
        <w:rPr>
          <w:b/>
          <w:bCs/>
          <w:rtl/>
        </w:rPr>
      </w:pPr>
      <w:r w:rsidRPr="003A2E34">
        <w:rPr>
          <w:rtl/>
        </w:rPr>
        <w:t>משה אבוטבול</w:t>
      </w:r>
      <w:r>
        <w:rPr>
          <w:b/>
          <w:bCs/>
          <w:rtl/>
        </w:rPr>
        <w:tab/>
      </w:r>
      <w:r>
        <w:rPr>
          <w:b/>
          <w:bCs/>
          <w:rtl/>
        </w:rPr>
        <w:tab/>
        <w:t xml:space="preserve">–   </w:t>
      </w:r>
      <w:r w:rsidRPr="00721C08">
        <w:rPr>
          <w:rFonts w:hint="cs"/>
          <w:rtl/>
        </w:rPr>
        <w:t>נגד</w:t>
      </w:r>
    </w:p>
    <w:p w:rsidR="00C749AA" w:rsidRDefault="00C749AA" w:rsidP="007F652B">
      <w:pPr>
        <w:rPr>
          <w:rtl/>
        </w:rPr>
      </w:pPr>
      <w:r>
        <w:rPr>
          <w:rtl/>
        </w:rPr>
        <w:t>יולי יואל אדלשטיין</w:t>
      </w:r>
      <w:r>
        <w:rPr>
          <w:rtl/>
        </w:rPr>
        <w:tab/>
        <w:t xml:space="preserve">–   </w:t>
      </w:r>
      <w:r>
        <w:rPr>
          <w:rFonts w:hint="cs"/>
          <w:rtl/>
        </w:rPr>
        <w:t>נגד</w:t>
      </w:r>
    </w:p>
    <w:p w:rsidR="00C749AA" w:rsidRDefault="00C749AA" w:rsidP="007F652B">
      <w:pPr>
        <w:rPr>
          <w:rtl/>
        </w:rPr>
      </w:pPr>
      <w:r>
        <w:rPr>
          <w:rtl/>
        </w:rPr>
        <w:t>אמיר אוחנה</w:t>
      </w:r>
      <w:r>
        <w:rPr>
          <w:rtl/>
        </w:rPr>
        <w:tab/>
      </w:r>
      <w:r>
        <w:rPr>
          <w:rtl/>
        </w:rPr>
        <w:tab/>
        <w:t xml:space="preserve">–   </w:t>
      </w:r>
      <w:r>
        <w:rPr>
          <w:rFonts w:hint="cs"/>
          <w:rtl/>
        </w:rPr>
        <w:t>נגד</w:t>
      </w:r>
    </w:p>
    <w:p w:rsidR="00C749AA" w:rsidRDefault="00C749AA" w:rsidP="007F652B">
      <w:pPr>
        <w:rPr>
          <w:rtl/>
        </w:rPr>
      </w:pPr>
      <w:r>
        <w:rPr>
          <w:rtl/>
        </w:rPr>
        <w:t>ינון אזולאי</w:t>
      </w:r>
      <w:r>
        <w:rPr>
          <w:rtl/>
        </w:rPr>
        <w:tab/>
      </w:r>
      <w:r>
        <w:rPr>
          <w:rtl/>
        </w:rPr>
        <w:tab/>
        <w:t xml:space="preserve">–   </w:t>
      </w:r>
      <w:r>
        <w:rPr>
          <w:rFonts w:hint="cs"/>
          <w:rtl/>
        </w:rPr>
        <w:t>נגד</w:t>
      </w:r>
    </w:p>
    <w:p w:rsidR="00C749AA" w:rsidRDefault="00C749AA" w:rsidP="007F652B">
      <w:pPr>
        <w:rPr>
          <w:rtl/>
        </w:rPr>
      </w:pPr>
      <w:r>
        <w:rPr>
          <w:rtl/>
        </w:rPr>
        <w:t>גדי איזנקוט</w:t>
      </w:r>
      <w:r>
        <w:rPr>
          <w:rtl/>
        </w:rPr>
        <w:tab/>
      </w:r>
      <w:r>
        <w:rPr>
          <w:rtl/>
        </w:rPr>
        <w:tab/>
        <w:t xml:space="preserve">–   </w:t>
      </w:r>
      <w:r>
        <w:rPr>
          <w:rFonts w:hint="cs"/>
          <w:rtl/>
        </w:rPr>
        <w:t xml:space="preserve">אינו </w:t>
      </w:r>
      <w:bookmarkStart w:id="35323" w:name="_ETM_Q64_697000"/>
      <w:bookmarkEnd w:id="35323"/>
      <w:r>
        <w:rPr>
          <w:rFonts w:hint="cs"/>
          <w:rtl/>
        </w:rPr>
        <w:t>נוכח</w:t>
      </w:r>
    </w:p>
    <w:p w:rsidR="00C749AA" w:rsidRDefault="00C749AA" w:rsidP="007F652B">
      <w:pPr>
        <w:rPr>
          <w:rtl/>
        </w:rPr>
      </w:pPr>
      <w:r>
        <w:rPr>
          <w:rtl/>
        </w:rPr>
        <w:t>ישראל אייכלר</w:t>
      </w:r>
      <w:r>
        <w:rPr>
          <w:rtl/>
        </w:rPr>
        <w:tab/>
      </w:r>
      <w:r>
        <w:rPr>
          <w:rtl/>
        </w:rPr>
        <w:tab/>
        <w:t xml:space="preserve">–   </w:t>
      </w:r>
      <w:r>
        <w:rPr>
          <w:rFonts w:hint="cs"/>
          <w:rtl/>
        </w:rPr>
        <w:t>נגד</w:t>
      </w:r>
    </w:p>
    <w:p w:rsidR="00C749AA" w:rsidRDefault="00C749AA" w:rsidP="007F652B">
      <w:pPr>
        <w:rPr>
          <w:rtl/>
        </w:rPr>
      </w:pPr>
      <w:r>
        <w:rPr>
          <w:rtl/>
        </w:rPr>
        <w:t>דן אילוז</w:t>
      </w:r>
      <w:r>
        <w:rPr>
          <w:rtl/>
        </w:rPr>
        <w:tab/>
      </w:r>
      <w:r>
        <w:rPr>
          <w:rtl/>
        </w:rPr>
        <w:tab/>
      </w:r>
      <w:r>
        <w:rPr>
          <w:rtl/>
        </w:rPr>
        <w:tab/>
        <w:t xml:space="preserve">–   </w:t>
      </w:r>
      <w:r>
        <w:rPr>
          <w:rFonts w:hint="cs"/>
          <w:rtl/>
        </w:rPr>
        <w:t>נגד</w:t>
      </w:r>
    </w:p>
    <w:p w:rsidR="00C749AA" w:rsidRDefault="00C749AA" w:rsidP="007F652B">
      <w:pPr>
        <w:rPr>
          <w:rtl/>
        </w:rPr>
      </w:pPr>
      <w:r>
        <w:rPr>
          <w:rtl/>
        </w:rPr>
        <w:t>ואליד אלהואשלה</w:t>
      </w:r>
      <w:r>
        <w:rPr>
          <w:rtl/>
        </w:rPr>
        <w:tab/>
      </w:r>
      <w:r>
        <w:rPr>
          <w:rtl/>
        </w:rPr>
        <w:tab/>
        <w:t xml:space="preserve">–   </w:t>
      </w:r>
      <w:r>
        <w:rPr>
          <w:rFonts w:hint="cs"/>
          <w:rtl/>
        </w:rPr>
        <w:t>אינו נוכח</w:t>
      </w:r>
    </w:p>
    <w:p w:rsidR="00C749AA" w:rsidRDefault="00C749AA" w:rsidP="007F652B">
      <w:pPr>
        <w:rPr>
          <w:rtl/>
        </w:rPr>
      </w:pPr>
      <w:r>
        <w:rPr>
          <w:rtl/>
        </w:rPr>
        <w:t>קארין אלהרר</w:t>
      </w:r>
      <w:r>
        <w:rPr>
          <w:rtl/>
        </w:rPr>
        <w:tab/>
      </w:r>
      <w:r>
        <w:rPr>
          <w:rtl/>
        </w:rPr>
        <w:tab/>
        <w:t xml:space="preserve">–   </w:t>
      </w:r>
      <w:r>
        <w:rPr>
          <w:rFonts w:hint="cs"/>
          <w:rtl/>
        </w:rPr>
        <w:t>בעד</w:t>
      </w:r>
    </w:p>
    <w:p w:rsidR="00C749AA" w:rsidRDefault="00C749AA" w:rsidP="007F652B">
      <w:pPr>
        <w:rPr>
          <w:rtl/>
        </w:rPr>
      </w:pPr>
      <w:r>
        <w:rPr>
          <w:rtl/>
        </w:rPr>
        <w:t>זאב אלקין</w:t>
      </w:r>
      <w:r>
        <w:rPr>
          <w:rtl/>
        </w:rPr>
        <w:tab/>
      </w:r>
      <w:r>
        <w:rPr>
          <w:rtl/>
        </w:rPr>
        <w:tab/>
        <w:t xml:space="preserve">–   </w:t>
      </w:r>
      <w:r>
        <w:rPr>
          <w:rFonts w:hint="cs"/>
          <w:rtl/>
        </w:rPr>
        <w:t>נגד</w:t>
      </w:r>
    </w:p>
    <w:p w:rsidR="00C749AA" w:rsidRDefault="00C749AA" w:rsidP="007F652B">
      <w:pPr>
        <w:rPr>
          <w:rtl/>
        </w:rPr>
      </w:pPr>
      <w:r>
        <w:rPr>
          <w:rtl/>
        </w:rPr>
        <w:t>משה ארבל</w:t>
      </w:r>
      <w:r>
        <w:rPr>
          <w:rtl/>
        </w:rPr>
        <w:tab/>
      </w:r>
      <w:r>
        <w:rPr>
          <w:rtl/>
        </w:rPr>
        <w:tab/>
        <w:t xml:space="preserve">–   </w:t>
      </w:r>
      <w:r>
        <w:rPr>
          <w:rFonts w:hint="cs"/>
          <w:rtl/>
        </w:rPr>
        <w:t>נגד</w:t>
      </w:r>
    </w:p>
    <w:p w:rsidR="00C749AA" w:rsidRDefault="00C749AA" w:rsidP="007F652B">
      <w:pPr>
        <w:rPr>
          <w:rtl/>
        </w:rPr>
      </w:pPr>
      <w:r>
        <w:rPr>
          <w:rtl/>
        </w:rPr>
        <w:t>יעקב אשר</w:t>
      </w:r>
      <w:r>
        <w:rPr>
          <w:rtl/>
        </w:rPr>
        <w:tab/>
      </w:r>
      <w:r>
        <w:rPr>
          <w:rtl/>
        </w:rPr>
        <w:tab/>
        <w:t xml:space="preserve">–   </w:t>
      </w:r>
      <w:r>
        <w:rPr>
          <w:rFonts w:hint="cs"/>
          <w:rtl/>
        </w:rPr>
        <w:t>נגד</w:t>
      </w:r>
    </w:p>
    <w:p w:rsidR="00C749AA" w:rsidRDefault="00C749AA" w:rsidP="007F652B">
      <w:pPr>
        <w:rPr>
          <w:rtl/>
        </w:rPr>
      </w:pPr>
      <w:r>
        <w:rPr>
          <w:rtl/>
        </w:rPr>
        <w:t>אביחי אברהם בוארון</w:t>
      </w:r>
      <w:r>
        <w:rPr>
          <w:rtl/>
        </w:rPr>
        <w:tab/>
        <w:t xml:space="preserve">–   </w:t>
      </w:r>
      <w:r>
        <w:rPr>
          <w:rFonts w:hint="cs"/>
          <w:rtl/>
        </w:rPr>
        <w:t>נגד</w:t>
      </w:r>
    </w:p>
    <w:p w:rsidR="00C749AA" w:rsidRDefault="00C749AA" w:rsidP="007F652B">
      <w:pPr>
        <w:rPr>
          <w:rtl/>
        </w:rPr>
      </w:pPr>
      <w:r>
        <w:rPr>
          <w:rtl/>
        </w:rPr>
        <w:t>אוריאל בוסו</w:t>
      </w:r>
      <w:r>
        <w:rPr>
          <w:rtl/>
        </w:rPr>
        <w:tab/>
      </w:r>
      <w:r>
        <w:rPr>
          <w:rtl/>
        </w:rPr>
        <w:tab/>
        <w:t xml:space="preserve">–   </w:t>
      </w:r>
      <w:r>
        <w:rPr>
          <w:rFonts w:hint="cs"/>
          <w:rtl/>
        </w:rPr>
        <w:t>נגד</w:t>
      </w:r>
    </w:p>
    <w:p w:rsidR="00C749AA" w:rsidRDefault="00C749AA" w:rsidP="007F652B">
      <w:pPr>
        <w:rPr>
          <w:rtl/>
        </w:rPr>
      </w:pPr>
      <w:r>
        <w:rPr>
          <w:rtl/>
        </w:rPr>
        <w:t>מישל בוסקילה</w:t>
      </w:r>
      <w:r>
        <w:rPr>
          <w:rtl/>
        </w:rPr>
        <w:tab/>
      </w:r>
      <w:r>
        <w:rPr>
          <w:rtl/>
        </w:rPr>
        <w:tab/>
        <w:t xml:space="preserve">–   </w:t>
      </w:r>
      <w:r>
        <w:rPr>
          <w:rFonts w:hint="cs"/>
          <w:rtl/>
        </w:rPr>
        <w:t>נגד</w:t>
      </w:r>
    </w:p>
    <w:p w:rsidR="00C749AA" w:rsidRDefault="00C749AA" w:rsidP="007F652B">
      <w:pPr>
        <w:rPr>
          <w:rtl/>
        </w:rPr>
      </w:pPr>
      <w:r>
        <w:rPr>
          <w:rtl/>
        </w:rPr>
        <w:t>דבי ביטון</w:t>
      </w:r>
      <w:r>
        <w:rPr>
          <w:rtl/>
        </w:rPr>
        <w:tab/>
      </w:r>
      <w:r>
        <w:rPr>
          <w:rtl/>
        </w:rPr>
        <w:tab/>
        <w:t xml:space="preserve">–   </w:t>
      </w:r>
      <w:r>
        <w:rPr>
          <w:rFonts w:hint="cs"/>
          <w:rtl/>
        </w:rPr>
        <w:t>אינה נוכחת</w:t>
      </w:r>
    </w:p>
    <w:p w:rsidR="00C749AA" w:rsidRDefault="00C749AA" w:rsidP="007F652B">
      <w:pPr>
        <w:rPr>
          <w:rtl/>
        </w:rPr>
      </w:pPr>
      <w:r>
        <w:rPr>
          <w:rtl/>
        </w:rPr>
        <w:t>מיכאל מרדכי ביטון</w:t>
      </w:r>
      <w:r>
        <w:rPr>
          <w:rtl/>
        </w:rPr>
        <w:tab/>
        <w:t xml:space="preserve">–   </w:t>
      </w:r>
      <w:r>
        <w:rPr>
          <w:rFonts w:hint="cs"/>
          <w:rtl/>
        </w:rPr>
        <w:t>בעד</w:t>
      </w:r>
    </w:p>
    <w:p w:rsidR="00C749AA" w:rsidRDefault="00C749AA" w:rsidP="007F652B">
      <w:pPr>
        <w:rPr>
          <w:rtl/>
        </w:rPr>
      </w:pPr>
      <w:r>
        <w:rPr>
          <w:rtl/>
        </w:rPr>
        <w:t>דוד ביטן</w:t>
      </w:r>
      <w:r>
        <w:rPr>
          <w:rtl/>
        </w:rPr>
        <w:tab/>
      </w:r>
      <w:r>
        <w:rPr>
          <w:rtl/>
        </w:rPr>
        <w:tab/>
      </w:r>
      <w:r>
        <w:rPr>
          <w:rtl/>
        </w:rPr>
        <w:tab/>
        <w:t xml:space="preserve">–   </w:t>
      </w:r>
      <w:r>
        <w:rPr>
          <w:rFonts w:hint="cs"/>
          <w:rtl/>
        </w:rPr>
        <w:t>נגד</w:t>
      </w:r>
    </w:p>
    <w:p w:rsidR="00C749AA" w:rsidRDefault="00C749AA" w:rsidP="007F652B">
      <w:pPr>
        <w:rPr>
          <w:rtl/>
        </w:rPr>
      </w:pPr>
      <w:r>
        <w:rPr>
          <w:rtl/>
        </w:rPr>
        <w:t>בועז ביסמוט</w:t>
      </w:r>
      <w:r>
        <w:rPr>
          <w:rtl/>
        </w:rPr>
        <w:tab/>
      </w:r>
      <w:r>
        <w:rPr>
          <w:rtl/>
        </w:rPr>
        <w:tab/>
        <w:t xml:space="preserve">–   </w:t>
      </w:r>
      <w:r>
        <w:rPr>
          <w:rFonts w:hint="cs"/>
          <w:rtl/>
        </w:rPr>
        <w:t>אינו נוכח</w:t>
      </w:r>
    </w:p>
    <w:p w:rsidR="00C749AA" w:rsidRDefault="00C749AA" w:rsidP="007F652B">
      <w:pPr>
        <w:rPr>
          <w:rtl/>
        </w:rPr>
      </w:pPr>
      <w:r>
        <w:rPr>
          <w:rtl/>
        </w:rPr>
        <w:t>ולדימיר בליאק</w:t>
      </w:r>
      <w:r>
        <w:rPr>
          <w:rtl/>
        </w:rPr>
        <w:tab/>
      </w:r>
      <w:r>
        <w:rPr>
          <w:rtl/>
        </w:rPr>
        <w:tab/>
        <w:t xml:space="preserve">–   </w:t>
      </w:r>
      <w:r>
        <w:rPr>
          <w:rFonts w:hint="cs"/>
          <w:rtl/>
        </w:rPr>
        <w:t>אינו נוכח</w:t>
      </w:r>
    </w:p>
    <w:p w:rsidR="00C749AA" w:rsidRDefault="00C749AA" w:rsidP="007F652B">
      <w:pPr>
        <w:rPr>
          <w:rtl/>
        </w:rPr>
      </w:pPr>
      <w:r>
        <w:rPr>
          <w:rtl/>
        </w:rPr>
        <w:t>מירב בן ארי</w:t>
      </w:r>
      <w:r>
        <w:rPr>
          <w:rtl/>
        </w:rPr>
        <w:tab/>
      </w:r>
      <w:r>
        <w:rPr>
          <w:rtl/>
        </w:rPr>
        <w:tab/>
        <w:t xml:space="preserve">–   </w:t>
      </w:r>
      <w:r>
        <w:rPr>
          <w:rFonts w:hint="cs"/>
          <w:rtl/>
        </w:rPr>
        <w:t>אינה נוכחת</w:t>
      </w:r>
    </w:p>
    <w:p w:rsidR="00C749AA" w:rsidRDefault="00C749AA" w:rsidP="007F652B">
      <w:pPr>
        <w:rPr>
          <w:rtl/>
        </w:rPr>
      </w:pPr>
      <w:r>
        <w:rPr>
          <w:rtl/>
        </w:rPr>
        <w:t>רם בן ברק</w:t>
      </w:r>
      <w:r>
        <w:rPr>
          <w:rtl/>
        </w:rPr>
        <w:tab/>
      </w:r>
      <w:r>
        <w:rPr>
          <w:rtl/>
        </w:rPr>
        <w:tab/>
        <w:t xml:space="preserve">–   </w:t>
      </w:r>
      <w:r>
        <w:rPr>
          <w:rFonts w:hint="cs"/>
          <w:rtl/>
        </w:rPr>
        <w:t>אינו נוכח</w:t>
      </w:r>
    </w:p>
    <w:p w:rsidR="00C749AA" w:rsidRDefault="00C749AA" w:rsidP="007F652B">
      <w:pPr>
        <w:rPr>
          <w:rtl/>
        </w:rPr>
      </w:pPr>
      <w:r>
        <w:rPr>
          <w:rtl/>
        </w:rPr>
        <w:t>איתמר בן גביר</w:t>
      </w:r>
      <w:r>
        <w:rPr>
          <w:rtl/>
        </w:rPr>
        <w:tab/>
      </w:r>
      <w:r>
        <w:rPr>
          <w:rtl/>
        </w:rPr>
        <w:tab/>
        <w:t xml:space="preserve">–   </w:t>
      </w:r>
      <w:r>
        <w:rPr>
          <w:rFonts w:hint="cs"/>
          <w:rtl/>
        </w:rPr>
        <w:t>נגד</w:t>
      </w:r>
    </w:p>
    <w:p w:rsidR="00C749AA" w:rsidRDefault="00C749AA" w:rsidP="007F652B">
      <w:pPr>
        <w:rPr>
          <w:rtl/>
        </w:rPr>
      </w:pPr>
      <w:r>
        <w:rPr>
          <w:rtl/>
        </w:rPr>
        <w:t>אברהם בצלאל</w:t>
      </w:r>
      <w:r>
        <w:rPr>
          <w:rtl/>
        </w:rPr>
        <w:tab/>
      </w:r>
      <w:r>
        <w:rPr>
          <w:rtl/>
        </w:rPr>
        <w:tab/>
        <w:t xml:space="preserve">–   </w:t>
      </w:r>
      <w:r>
        <w:rPr>
          <w:rFonts w:hint="cs"/>
          <w:rtl/>
        </w:rPr>
        <w:t xml:space="preserve"> נגד</w:t>
      </w:r>
    </w:p>
    <w:p w:rsidR="00C749AA" w:rsidRDefault="00C749AA" w:rsidP="007F652B">
      <w:pPr>
        <w:rPr>
          <w:rtl/>
        </w:rPr>
      </w:pPr>
      <w:r>
        <w:rPr>
          <w:rtl/>
        </w:rPr>
        <w:t>אליהו ברוכי</w:t>
      </w:r>
      <w:r>
        <w:rPr>
          <w:rtl/>
        </w:rPr>
        <w:tab/>
      </w:r>
      <w:r>
        <w:rPr>
          <w:rtl/>
        </w:rPr>
        <w:tab/>
        <w:t xml:space="preserve">–   </w:t>
      </w:r>
      <w:r>
        <w:rPr>
          <w:rFonts w:hint="cs"/>
          <w:rtl/>
        </w:rPr>
        <w:t>נגד</w:t>
      </w:r>
    </w:p>
    <w:p w:rsidR="00C749AA" w:rsidRDefault="00C749AA" w:rsidP="007F652B">
      <w:pPr>
        <w:rPr>
          <w:rtl/>
        </w:rPr>
      </w:pPr>
      <w:r>
        <w:rPr>
          <w:rtl/>
        </w:rPr>
        <w:t>ניר ברקת</w:t>
      </w:r>
      <w:r>
        <w:rPr>
          <w:rtl/>
        </w:rPr>
        <w:tab/>
      </w:r>
      <w:r>
        <w:rPr>
          <w:rtl/>
        </w:rPr>
        <w:tab/>
        <w:t xml:space="preserve">–   </w:t>
      </w:r>
      <w:r>
        <w:rPr>
          <w:rFonts w:hint="cs"/>
          <w:rtl/>
        </w:rPr>
        <w:t>נגד</w:t>
      </w:r>
    </w:p>
    <w:p w:rsidR="00C749AA" w:rsidRDefault="00C749AA" w:rsidP="007F652B">
      <w:pPr>
        <w:rPr>
          <w:rtl/>
        </w:rPr>
      </w:pPr>
      <w:r>
        <w:rPr>
          <w:rtl/>
        </w:rPr>
        <w:t>ששון ששי גואטה</w:t>
      </w:r>
      <w:r>
        <w:rPr>
          <w:rtl/>
        </w:rPr>
        <w:tab/>
      </w:r>
      <w:r>
        <w:rPr>
          <w:rtl/>
        </w:rPr>
        <w:tab/>
        <w:t xml:space="preserve">–   </w:t>
      </w:r>
      <w:r>
        <w:rPr>
          <w:rFonts w:hint="cs"/>
          <w:rtl/>
        </w:rPr>
        <w:t>נגד</w:t>
      </w:r>
    </w:p>
    <w:p w:rsidR="00C749AA" w:rsidRDefault="00C749AA" w:rsidP="007F652B">
      <w:pPr>
        <w:rPr>
          <w:rtl/>
        </w:rPr>
      </w:pPr>
      <w:r>
        <w:rPr>
          <w:rtl/>
        </w:rPr>
        <w:t>טלי גוטליב</w:t>
      </w:r>
      <w:r>
        <w:rPr>
          <w:rtl/>
        </w:rPr>
        <w:tab/>
      </w:r>
      <w:r>
        <w:rPr>
          <w:rtl/>
        </w:rPr>
        <w:tab/>
        <w:t xml:space="preserve">–   </w:t>
      </w:r>
      <w:r>
        <w:rPr>
          <w:rFonts w:hint="cs"/>
          <w:rtl/>
        </w:rPr>
        <w:t>נגד</w:t>
      </w:r>
    </w:p>
    <w:p w:rsidR="00DE0A2D" w:rsidRDefault="00DE0A2D" w:rsidP="009635F5">
      <w:pPr>
        <w:rPr>
          <w:rtl/>
        </w:rPr>
      </w:pPr>
      <w:bookmarkStart w:id="35324" w:name="TOR_Q65"/>
      <w:bookmarkEnd w:id="35324"/>
      <w:r>
        <w:rPr>
          <w:rtl/>
        </w:rPr>
        <w:t>מאי גולן</w:t>
      </w:r>
      <w:r>
        <w:rPr>
          <w:rtl/>
        </w:rPr>
        <w:tab/>
      </w:r>
      <w:r>
        <w:rPr>
          <w:rtl/>
        </w:rPr>
        <w:tab/>
      </w:r>
      <w:r>
        <w:rPr>
          <w:rtl/>
        </w:rPr>
        <w:tab/>
        <w:t xml:space="preserve">–   </w:t>
      </w:r>
      <w:r>
        <w:rPr>
          <w:rFonts w:hint="cs"/>
          <w:rtl/>
        </w:rPr>
        <w:t>נגד</w:t>
      </w:r>
    </w:p>
    <w:p w:rsidR="00DE0A2D" w:rsidRDefault="00DE0A2D" w:rsidP="009635F5">
      <w:pPr>
        <w:rPr>
          <w:rtl/>
        </w:rPr>
      </w:pPr>
      <w:r>
        <w:rPr>
          <w:rtl/>
        </w:rPr>
        <w:t>יואב גלנט</w:t>
      </w:r>
      <w:r>
        <w:rPr>
          <w:rtl/>
        </w:rPr>
        <w:tab/>
      </w:r>
      <w:r>
        <w:rPr>
          <w:rtl/>
        </w:rPr>
        <w:tab/>
        <w:t xml:space="preserve">–   </w:t>
      </w:r>
      <w:r>
        <w:rPr>
          <w:rFonts w:hint="cs"/>
          <w:rtl/>
        </w:rPr>
        <w:t>אינו נוכח</w:t>
      </w:r>
    </w:p>
    <w:p w:rsidR="00DE0A2D" w:rsidRDefault="00DE0A2D" w:rsidP="009635F5">
      <w:pPr>
        <w:rPr>
          <w:rtl/>
        </w:rPr>
      </w:pPr>
      <w:r>
        <w:rPr>
          <w:rtl/>
        </w:rPr>
        <w:t>גילה גמליאל</w:t>
      </w:r>
      <w:r>
        <w:rPr>
          <w:rtl/>
        </w:rPr>
        <w:tab/>
      </w:r>
      <w:r>
        <w:rPr>
          <w:rtl/>
        </w:rPr>
        <w:tab/>
        <w:t xml:space="preserve">–   </w:t>
      </w:r>
      <w:r>
        <w:rPr>
          <w:rFonts w:hint="cs"/>
          <w:rtl/>
        </w:rPr>
        <w:t>נגד</w:t>
      </w:r>
    </w:p>
    <w:p w:rsidR="00DE0A2D" w:rsidRDefault="00DE0A2D" w:rsidP="009635F5">
      <w:pPr>
        <w:rPr>
          <w:rtl/>
        </w:rPr>
      </w:pPr>
      <w:r>
        <w:rPr>
          <w:rtl/>
        </w:rPr>
        <w:t>בנימין גנץ</w:t>
      </w:r>
      <w:r>
        <w:rPr>
          <w:rtl/>
        </w:rPr>
        <w:tab/>
      </w:r>
      <w:r>
        <w:rPr>
          <w:rtl/>
        </w:rPr>
        <w:tab/>
        <w:t xml:space="preserve">–   </w:t>
      </w:r>
      <w:r>
        <w:rPr>
          <w:rFonts w:hint="cs"/>
          <w:rtl/>
        </w:rPr>
        <w:t>אינו נוכח</w:t>
      </w:r>
    </w:p>
    <w:p w:rsidR="00DE0A2D" w:rsidRDefault="00DE0A2D" w:rsidP="009635F5">
      <w:pPr>
        <w:rPr>
          <w:rtl/>
        </w:rPr>
      </w:pPr>
      <w:r>
        <w:rPr>
          <w:rtl/>
        </w:rPr>
        <w:t>משה גפני</w:t>
      </w:r>
      <w:r>
        <w:rPr>
          <w:rtl/>
        </w:rPr>
        <w:tab/>
      </w:r>
      <w:r>
        <w:rPr>
          <w:rtl/>
        </w:rPr>
        <w:tab/>
        <w:t xml:space="preserve">–   </w:t>
      </w:r>
      <w:r>
        <w:rPr>
          <w:rFonts w:hint="cs"/>
          <w:rtl/>
        </w:rPr>
        <w:t>אינו נוכח</w:t>
      </w:r>
    </w:p>
    <w:p w:rsidR="00DE0A2D" w:rsidRDefault="00DE0A2D" w:rsidP="009635F5">
      <w:pPr>
        <w:rPr>
          <w:rtl/>
        </w:rPr>
      </w:pPr>
      <w:r>
        <w:rPr>
          <w:rtl/>
        </w:rPr>
        <w:t>סימון דוידסון</w:t>
      </w:r>
      <w:r>
        <w:rPr>
          <w:rtl/>
        </w:rPr>
        <w:tab/>
      </w:r>
      <w:r>
        <w:rPr>
          <w:rtl/>
        </w:rPr>
        <w:tab/>
        <w:t xml:space="preserve">–   </w:t>
      </w:r>
      <w:r>
        <w:rPr>
          <w:rFonts w:hint="cs"/>
          <w:rtl/>
        </w:rPr>
        <w:t>בעד</w:t>
      </w:r>
    </w:p>
    <w:p w:rsidR="00DE0A2D" w:rsidRDefault="00DE0A2D" w:rsidP="009635F5">
      <w:pPr>
        <w:rPr>
          <w:rtl/>
        </w:rPr>
      </w:pPr>
      <w:r>
        <w:rPr>
          <w:rtl/>
        </w:rPr>
        <w:t>אבי דיכטר</w:t>
      </w:r>
      <w:r>
        <w:rPr>
          <w:rtl/>
        </w:rPr>
        <w:tab/>
      </w:r>
      <w:r>
        <w:rPr>
          <w:rtl/>
        </w:rPr>
        <w:tab/>
        <w:t xml:space="preserve">–   </w:t>
      </w:r>
      <w:r>
        <w:rPr>
          <w:rFonts w:hint="cs"/>
          <w:rtl/>
        </w:rPr>
        <w:t>נגד</w:t>
      </w:r>
    </w:p>
    <w:p w:rsidR="00DE0A2D" w:rsidRDefault="00DE0A2D" w:rsidP="009635F5">
      <w:pPr>
        <w:rPr>
          <w:rtl/>
        </w:rPr>
      </w:pPr>
      <w:r>
        <w:rPr>
          <w:rtl/>
        </w:rPr>
        <w:t>גלית דיסטל אטבריאן</w:t>
      </w:r>
      <w:r>
        <w:rPr>
          <w:rtl/>
        </w:rPr>
        <w:tab/>
        <w:t xml:space="preserve">–   </w:t>
      </w:r>
      <w:r>
        <w:rPr>
          <w:rFonts w:hint="cs"/>
          <w:rtl/>
        </w:rPr>
        <w:t>נגד</w:t>
      </w:r>
    </w:p>
    <w:p w:rsidR="00DE0A2D" w:rsidRDefault="00DE0A2D" w:rsidP="009635F5">
      <w:pPr>
        <w:rPr>
          <w:rtl/>
        </w:rPr>
      </w:pPr>
      <w:r>
        <w:rPr>
          <w:rtl/>
        </w:rPr>
        <w:t>אלי דלל</w:t>
      </w:r>
      <w:r>
        <w:rPr>
          <w:rtl/>
        </w:rPr>
        <w:tab/>
      </w:r>
      <w:r>
        <w:rPr>
          <w:rtl/>
        </w:rPr>
        <w:tab/>
      </w:r>
      <w:r>
        <w:rPr>
          <w:rtl/>
        </w:rPr>
        <w:tab/>
        <w:t xml:space="preserve">–   </w:t>
      </w:r>
      <w:r>
        <w:rPr>
          <w:rFonts w:hint="cs"/>
          <w:rtl/>
        </w:rPr>
        <w:t>נגד</w:t>
      </w:r>
    </w:p>
    <w:p w:rsidR="00DE0A2D" w:rsidRDefault="00DE0A2D" w:rsidP="009635F5">
      <w:pPr>
        <w:rPr>
          <w:rtl/>
        </w:rPr>
      </w:pPr>
      <w:r>
        <w:rPr>
          <w:rtl/>
        </w:rPr>
        <w:t>שלום דנינו</w:t>
      </w:r>
      <w:r>
        <w:rPr>
          <w:rtl/>
        </w:rPr>
        <w:tab/>
      </w:r>
      <w:r>
        <w:rPr>
          <w:rtl/>
        </w:rPr>
        <w:tab/>
        <w:t xml:space="preserve">–   </w:t>
      </w:r>
      <w:r>
        <w:rPr>
          <w:rFonts w:hint="cs"/>
          <w:rtl/>
        </w:rPr>
        <w:t>נגד</w:t>
      </w:r>
    </w:p>
    <w:p w:rsidR="00DE0A2D" w:rsidRDefault="00DE0A2D" w:rsidP="009635F5">
      <w:pPr>
        <w:rPr>
          <w:rtl/>
        </w:rPr>
      </w:pPr>
      <w:r>
        <w:rPr>
          <w:rtl/>
        </w:rPr>
        <w:t>אריה מכלוף דרעי</w:t>
      </w:r>
      <w:r>
        <w:rPr>
          <w:rtl/>
        </w:rPr>
        <w:tab/>
        <w:t xml:space="preserve">–   </w:t>
      </w:r>
      <w:r>
        <w:rPr>
          <w:rFonts w:hint="cs"/>
          <w:rtl/>
        </w:rPr>
        <w:t>אינו נוכח</w:t>
      </w:r>
    </w:p>
    <w:p w:rsidR="00DE0A2D" w:rsidRDefault="00DE0A2D" w:rsidP="009635F5">
      <w:pPr>
        <w:rPr>
          <w:rtl/>
        </w:rPr>
      </w:pPr>
      <w:r>
        <w:rPr>
          <w:rtl/>
        </w:rPr>
        <w:t>עמית הלוי</w:t>
      </w:r>
      <w:r>
        <w:rPr>
          <w:rtl/>
        </w:rPr>
        <w:tab/>
      </w:r>
      <w:r>
        <w:rPr>
          <w:rtl/>
        </w:rPr>
        <w:tab/>
        <w:t xml:space="preserve">–   </w:t>
      </w:r>
      <w:r>
        <w:rPr>
          <w:rFonts w:hint="cs"/>
          <w:rtl/>
        </w:rPr>
        <w:t>נגד</w:t>
      </w:r>
    </w:p>
    <w:p w:rsidR="00DE0A2D" w:rsidRDefault="00DE0A2D" w:rsidP="009635F5">
      <w:pPr>
        <w:rPr>
          <w:rtl/>
        </w:rPr>
      </w:pPr>
      <w:r>
        <w:rPr>
          <w:rtl/>
        </w:rPr>
        <w:t>שרן מרים השכל</w:t>
      </w:r>
      <w:r>
        <w:rPr>
          <w:rtl/>
        </w:rPr>
        <w:tab/>
      </w:r>
      <w:r>
        <w:rPr>
          <w:rtl/>
        </w:rPr>
        <w:tab/>
        <w:t xml:space="preserve">–   </w:t>
      </w:r>
      <w:r>
        <w:rPr>
          <w:rFonts w:hint="cs"/>
          <w:rtl/>
        </w:rPr>
        <w:t>נגד</w:t>
      </w:r>
    </w:p>
    <w:p w:rsidR="00DE0A2D" w:rsidRDefault="00DE0A2D" w:rsidP="009635F5">
      <w:pPr>
        <w:rPr>
          <w:rtl/>
        </w:rPr>
      </w:pPr>
      <w:r>
        <w:rPr>
          <w:rtl/>
        </w:rPr>
        <w:t>ניסים ואטורי</w:t>
      </w:r>
      <w:r>
        <w:rPr>
          <w:rtl/>
        </w:rPr>
        <w:tab/>
      </w:r>
      <w:r>
        <w:rPr>
          <w:rtl/>
        </w:rPr>
        <w:tab/>
        <w:t xml:space="preserve">–   </w:t>
      </w:r>
      <w:r>
        <w:rPr>
          <w:rFonts w:hint="cs"/>
          <w:rtl/>
        </w:rPr>
        <w:t>נגד</w:t>
      </w:r>
    </w:p>
    <w:p w:rsidR="00DE0A2D" w:rsidRDefault="00DE0A2D" w:rsidP="009635F5">
      <w:pPr>
        <w:rPr>
          <w:rtl/>
        </w:rPr>
      </w:pPr>
      <w:r>
        <w:rPr>
          <w:rtl/>
        </w:rPr>
        <w:t>מיכל מרים וולדיגר</w:t>
      </w:r>
      <w:r>
        <w:rPr>
          <w:rtl/>
        </w:rPr>
        <w:tab/>
        <w:t xml:space="preserve">–   </w:t>
      </w:r>
      <w:r>
        <w:rPr>
          <w:rFonts w:hint="cs"/>
          <w:rtl/>
        </w:rPr>
        <w:t>נגד</w:t>
      </w:r>
    </w:p>
    <w:p w:rsidR="00DE0A2D" w:rsidRDefault="00DE0A2D" w:rsidP="009635F5">
      <w:pPr>
        <w:rPr>
          <w:rtl/>
        </w:rPr>
      </w:pPr>
      <w:r>
        <w:rPr>
          <w:rtl/>
        </w:rPr>
        <w:t>יצחק שמעון וסרלאוף</w:t>
      </w:r>
      <w:r>
        <w:rPr>
          <w:rtl/>
        </w:rPr>
        <w:tab/>
        <w:t xml:space="preserve">–   </w:t>
      </w:r>
      <w:r>
        <w:rPr>
          <w:rFonts w:hint="cs"/>
          <w:rtl/>
        </w:rPr>
        <w:t>נגד</w:t>
      </w:r>
    </w:p>
    <w:p w:rsidR="00DE0A2D" w:rsidRDefault="00DE0A2D" w:rsidP="009635F5">
      <w:pPr>
        <w:rPr>
          <w:rtl/>
        </w:rPr>
      </w:pPr>
      <w:r>
        <w:rPr>
          <w:rtl/>
        </w:rPr>
        <w:t>יאסר חוג'יראת</w:t>
      </w:r>
      <w:r>
        <w:rPr>
          <w:rtl/>
        </w:rPr>
        <w:tab/>
      </w:r>
      <w:r>
        <w:rPr>
          <w:rtl/>
        </w:rPr>
        <w:tab/>
        <w:t xml:space="preserve">–   </w:t>
      </w:r>
      <w:r>
        <w:rPr>
          <w:rFonts w:hint="cs"/>
          <w:rtl/>
        </w:rPr>
        <w:t>בעד</w:t>
      </w:r>
    </w:p>
    <w:p w:rsidR="00DE0A2D" w:rsidRDefault="00DE0A2D" w:rsidP="009635F5">
      <w:pPr>
        <w:rPr>
          <w:rtl/>
        </w:rPr>
      </w:pPr>
      <w:r>
        <w:rPr>
          <w:rtl/>
        </w:rPr>
        <w:t>אימאן ח'טיב יאסין</w:t>
      </w:r>
      <w:r>
        <w:rPr>
          <w:rtl/>
        </w:rPr>
        <w:tab/>
        <w:t xml:space="preserve">–   </w:t>
      </w:r>
      <w:r>
        <w:rPr>
          <w:rFonts w:hint="cs"/>
          <w:rtl/>
        </w:rPr>
        <w:t>בעד</w:t>
      </w:r>
    </w:p>
    <w:p w:rsidR="00DE0A2D" w:rsidRDefault="00DE0A2D" w:rsidP="009635F5">
      <w:pPr>
        <w:rPr>
          <w:rtl/>
        </w:rPr>
      </w:pPr>
      <w:r>
        <w:rPr>
          <w:rtl/>
        </w:rPr>
        <w:t>ווליד טאהא</w:t>
      </w:r>
      <w:r>
        <w:rPr>
          <w:rtl/>
        </w:rPr>
        <w:tab/>
      </w:r>
      <w:r>
        <w:rPr>
          <w:rtl/>
        </w:rPr>
        <w:tab/>
        <w:t xml:space="preserve">–   </w:t>
      </w:r>
      <w:r>
        <w:rPr>
          <w:rFonts w:hint="cs"/>
          <w:rtl/>
        </w:rPr>
        <w:t>אינו נוכח</w:t>
      </w:r>
    </w:p>
    <w:p w:rsidR="00DE0A2D" w:rsidRDefault="00DE0A2D" w:rsidP="009635F5">
      <w:pPr>
        <w:rPr>
          <w:rtl/>
        </w:rPr>
      </w:pPr>
      <w:r>
        <w:rPr>
          <w:rtl/>
        </w:rPr>
        <w:t>בועז טופורובסקי</w:t>
      </w:r>
      <w:r>
        <w:rPr>
          <w:rtl/>
        </w:rPr>
        <w:tab/>
      </w:r>
      <w:r>
        <w:rPr>
          <w:rtl/>
        </w:rPr>
        <w:tab/>
        <w:t xml:space="preserve">–   </w:t>
      </w:r>
      <w:r>
        <w:rPr>
          <w:rFonts w:hint="cs"/>
          <w:rtl/>
        </w:rPr>
        <w:t>אינו נוכח</w:t>
      </w:r>
    </w:p>
    <w:p w:rsidR="00DE0A2D" w:rsidRDefault="00DE0A2D" w:rsidP="009635F5">
      <w:pPr>
        <w:rPr>
          <w:rtl/>
        </w:rPr>
      </w:pPr>
      <w:r>
        <w:rPr>
          <w:rtl/>
        </w:rPr>
        <w:t>משה טור פז</w:t>
      </w:r>
      <w:r>
        <w:rPr>
          <w:rtl/>
        </w:rPr>
        <w:tab/>
      </w:r>
      <w:r>
        <w:rPr>
          <w:rtl/>
        </w:rPr>
        <w:tab/>
        <w:t xml:space="preserve">–   </w:t>
      </w:r>
      <w:r>
        <w:rPr>
          <w:rFonts w:hint="cs"/>
          <w:rtl/>
        </w:rPr>
        <w:t>אינו נוכח</w:t>
      </w:r>
    </w:p>
    <w:p w:rsidR="00DE0A2D" w:rsidRDefault="00DE0A2D" w:rsidP="009635F5">
      <w:pPr>
        <w:rPr>
          <w:rtl/>
        </w:rPr>
      </w:pPr>
      <w:r>
        <w:rPr>
          <w:rtl/>
        </w:rPr>
        <w:t>אחמד טיבי</w:t>
      </w:r>
      <w:r>
        <w:rPr>
          <w:rtl/>
        </w:rPr>
        <w:tab/>
      </w:r>
      <w:r>
        <w:rPr>
          <w:rtl/>
        </w:rPr>
        <w:tab/>
        <w:t xml:space="preserve">–   </w:t>
      </w:r>
      <w:r>
        <w:rPr>
          <w:rFonts w:hint="cs"/>
          <w:rtl/>
        </w:rPr>
        <w:t>בעד</w:t>
      </w:r>
    </w:p>
    <w:p w:rsidR="00DE0A2D" w:rsidRDefault="00DE0A2D" w:rsidP="009635F5">
      <w:pPr>
        <w:rPr>
          <w:rtl/>
        </w:rPr>
      </w:pPr>
      <w:r>
        <w:rPr>
          <w:rtl/>
        </w:rPr>
        <w:t>יוסף טייב</w:t>
      </w:r>
      <w:r>
        <w:rPr>
          <w:rtl/>
        </w:rPr>
        <w:tab/>
      </w:r>
      <w:r>
        <w:rPr>
          <w:rtl/>
        </w:rPr>
        <w:tab/>
        <w:t xml:space="preserve">–   </w:t>
      </w:r>
      <w:r>
        <w:rPr>
          <w:rFonts w:hint="cs"/>
          <w:rtl/>
        </w:rPr>
        <w:t>נגד</w:t>
      </w:r>
    </w:p>
    <w:p w:rsidR="00DE0A2D" w:rsidRDefault="00DE0A2D" w:rsidP="009635F5">
      <w:pPr>
        <w:rPr>
          <w:rtl/>
        </w:rPr>
      </w:pPr>
      <w:r>
        <w:rPr>
          <w:rtl/>
        </w:rPr>
        <w:t>אוהד טל</w:t>
      </w:r>
      <w:r>
        <w:rPr>
          <w:rtl/>
        </w:rPr>
        <w:tab/>
      </w:r>
      <w:r>
        <w:rPr>
          <w:rtl/>
        </w:rPr>
        <w:tab/>
      </w:r>
      <w:r>
        <w:rPr>
          <w:rtl/>
        </w:rPr>
        <w:tab/>
        <w:t xml:space="preserve">–   </w:t>
      </w:r>
      <w:r>
        <w:rPr>
          <w:rFonts w:hint="cs"/>
          <w:rtl/>
        </w:rPr>
        <w:t>נגד</w:t>
      </w:r>
    </w:p>
    <w:p w:rsidR="00DE0A2D" w:rsidRDefault="00DE0A2D" w:rsidP="009635F5">
      <w:pPr>
        <w:rPr>
          <w:rtl/>
        </w:rPr>
      </w:pPr>
      <w:r>
        <w:rPr>
          <w:rtl/>
        </w:rPr>
        <w:t>יעקב טסלר</w:t>
      </w:r>
      <w:r>
        <w:rPr>
          <w:rtl/>
        </w:rPr>
        <w:tab/>
      </w:r>
      <w:r>
        <w:rPr>
          <w:rtl/>
        </w:rPr>
        <w:tab/>
        <w:t xml:space="preserve">–   </w:t>
      </w:r>
      <w:r>
        <w:rPr>
          <w:rFonts w:hint="cs"/>
          <w:rtl/>
        </w:rPr>
        <w:t>נגד</w:t>
      </w:r>
    </w:p>
    <w:p w:rsidR="00DE0A2D" w:rsidRDefault="00DE0A2D" w:rsidP="009635F5">
      <w:pPr>
        <w:rPr>
          <w:rtl/>
        </w:rPr>
      </w:pPr>
      <w:r>
        <w:rPr>
          <w:rtl/>
        </w:rPr>
        <w:t>חילי טרופר</w:t>
      </w:r>
      <w:r>
        <w:rPr>
          <w:rtl/>
        </w:rPr>
        <w:tab/>
      </w:r>
      <w:r>
        <w:rPr>
          <w:rtl/>
        </w:rPr>
        <w:tab/>
        <w:t xml:space="preserve">–   </w:t>
      </w:r>
      <w:r>
        <w:rPr>
          <w:rFonts w:hint="cs"/>
          <w:rtl/>
        </w:rPr>
        <w:t>אינו נוכח</w:t>
      </w:r>
    </w:p>
    <w:p w:rsidR="00DE0A2D" w:rsidRDefault="00DE0A2D" w:rsidP="009635F5">
      <w:pPr>
        <w:rPr>
          <w:rtl/>
        </w:rPr>
      </w:pPr>
      <w:r>
        <w:rPr>
          <w:rtl/>
        </w:rPr>
        <w:t>אלמוג כהן</w:t>
      </w:r>
      <w:r>
        <w:rPr>
          <w:rtl/>
        </w:rPr>
        <w:tab/>
      </w:r>
      <w:r>
        <w:rPr>
          <w:rtl/>
        </w:rPr>
        <w:tab/>
        <w:t xml:space="preserve">–   </w:t>
      </w:r>
      <w:r>
        <w:rPr>
          <w:rFonts w:hint="cs"/>
          <w:rtl/>
        </w:rPr>
        <w:t>בעד</w:t>
      </w:r>
    </w:p>
    <w:p w:rsidR="00DE0A2D" w:rsidRDefault="00DE0A2D" w:rsidP="009635F5">
      <w:pPr>
        <w:rPr>
          <w:rtl/>
        </w:rPr>
      </w:pPr>
      <w:bookmarkStart w:id="35325" w:name="_ETM_Q65_279000"/>
      <w:bookmarkEnd w:id="35325"/>
    </w:p>
    <w:p w:rsidR="00DE0A2D" w:rsidRDefault="00DE0A2D" w:rsidP="007F652B">
      <w:pPr>
        <w:pStyle w:val="af5"/>
        <w:keepNext/>
        <w:rPr>
          <w:rtl/>
        </w:rPr>
      </w:pPr>
      <w:bookmarkStart w:id="35326" w:name="ET_interruption_קריאות_3"/>
      <w:r w:rsidRPr="004E2422">
        <w:rPr>
          <w:rStyle w:val="TagStyle"/>
          <w:rtl/>
        </w:rPr>
        <w:t xml:space="preserve"> &lt;&lt; קריאה &gt;&gt; </w:t>
      </w:r>
      <w:r>
        <w:rPr>
          <w:rtl/>
        </w:rPr>
        <w:t>קריאות:</w:t>
      </w:r>
      <w:r w:rsidRPr="004E2422">
        <w:rPr>
          <w:rStyle w:val="TagStyle"/>
          <w:rtl/>
        </w:rPr>
        <w:t xml:space="preserve"> &lt;&lt; קריאה &gt;&gt;</w:t>
      </w:r>
      <w:r>
        <w:rPr>
          <w:rtl/>
        </w:rPr>
        <w:t xml:space="preserve">   </w:t>
      </w:r>
      <w:bookmarkEnd w:id="35326"/>
    </w:p>
    <w:p w:rsidR="00DE0A2D" w:rsidRDefault="00DE0A2D" w:rsidP="00A6278C">
      <w:pPr>
        <w:rPr>
          <w:rtl/>
        </w:rPr>
      </w:pPr>
    </w:p>
    <w:p w:rsidR="00DE0A2D" w:rsidRDefault="00DE0A2D" w:rsidP="007F652B">
      <w:pPr>
        <w:rPr>
          <w:rtl/>
        </w:rPr>
      </w:pPr>
      <w:r>
        <w:rPr>
          <w:rFonts w:hint="cs"/>
          <w:rtl/>
        </w:rPr>
        <w:t xml:space="preserve">נגד </w:t>
      </w:r>
      <w:r w:rsidR="00A6278C">
        <w:rPr>
          <w:rFonts w:hint="cs"/>
          <w:rtl/>
        </w:rPr>
        <w:t>– – –</w:t>
      </w:r>
      <w:r>
        <w:rPr>
          <w:rFonts w:hint="cs"/>
          <w:rtl/>
        </w:rPr>
        <w:t xml:space="preserve"> זה היה </w:t>
      </w:r>
      <w:r w:rsidR="00A6278C">
        <w:rPr>
          <w:rFonts w:hint="cs"/>
          <w:rtl/>
        </w:rPr>
        <w:t>– – –</w:t>
      </w:r>
    </w:p>
    <w:p w:rsidR="00DE0A2D" w:rsidRDefault="00DE0A2D" w:rsidP="007F652B">
      <w:pPr>
        <w:rPr>
          <w:rtl/>
        </w:rPr>
      </w:pPr>
    </w:p>
    <w:p w:rsidR="00DE0A2D" w:rsidRDefault="00DE0A2D" w:rsidP="007F652B">
      <w:pPr>
        <w:pStyle w:val="af6"/>
        <w:keepNext/>
        <w:rPr>
          <w:rtl/>
        </w:rPr>
      </w:pPr>
      <w:r w:rsidRPr="004E2422">
        <w:rPr>
          <w:rStyle w:val="TagStyle"/>
          <w:rtl/>
        </w:rPr>
        <w:t xml:space="preserve"> &lt;&lt; יור &gt;&gt; </w:t>
      </w:r>
      <w:r>
        <w:rPr>
          <w:rtl/>
        </w:rPr>
        <w:t>היו"ר אמיר אוחנה:</w:t>
      </w:r>
      <w:r w:rsidRPr="004E2422">
        <w:rPr>
          <w:rStyle w:val="TagStyle"/>
          <w:rtl/>
        </w:rPr>
        <w:t xml:space="preserve"> &lt;&lt; יור &gt;&gt;</w:t>
      </w:r>
      <w:r>
        <w:rPr>
          <w:rtl/>
        </w:rPr>
        <w:t xml:space="preserve">   </w:t>
      </w:r>
    </w:p>
    <w:p w:rsidR="00DE0A2D" w:rsidRDefault="00DE0A2D" w:rsidP="00A6278C">
      <w:pPr>
        <w:rPr>
          <w:rtl/>
        </w:rPr>
      </w:pPr>
    </w:p>
    <w:p w:rsidR="00DE0A2D" w:rsidRDefault="00DE0A2D" w:rsidP="007F652B">
      <w:pPr>
        <w:rPr>
          <w:rtl/>
        </w:rPr>
      </w:pPr>
      <w:r>
        <w:rPr>
          <w:rFonts w:hint="cs"/>
          <w:rtl/>
        </w:rPr>
        <w:t xml:space="preserve">הוא קרא בשם. אין מה </w:t>
      </w:r>
      <w:bookmarkStart w:id="35327" w:name="_ETM_Q65_281000"/>
      <w:bookmarkEnd w:id="35327"/>
      <w:r>
        <w:rPr>
          <w:rFonts w:hint="cs"/>
          <w:rtl/>
        </w:rPr>
        <w:t>לעשות, תפס. תהיו ערניים, חברים.</w:t>
      </w:r>
    </w:p>
    <w:p w:rsidR="00DE0A2D" w:rsidRDefault="00DE0A2D" w:rsidP="007F652B">
      <w:pPr>
        <w:rPr>
          <w:rtl/>
        </w:rPr>
      </w:pPr>
      <w:bookmarkStart w:id="35328" w:name="_ETM_Q65_280000"/>
      <w:bookmarkEnd w:id="35328"/>
    </w:p>
    <w:p w:rsidR="00DE0A2D" w:rsidRDefault="00DE0A2D" w:rsidP="007F652B">
      <w:pPr>
        <w:pStyle w:val="af5"/>
        <w:keepNext/>
        <w:rPr>
          <w:rtl/>
        </w:rPr>
      </w:pPr>
      <w:bookmarkStart w:id="35329" w:name="ET_interruption_6327_5"/>
      <w:r w:rsidRPr="004E2422">
        <w:rPr>
          <w:rStyle w:val="TagStyle"/>
          <w:rtl/>
        </w:rPr>
        <w:t xml:space="preserve"> &lt;&lt; קריאה &gt;&gt; </w:t>
      </w:r>
      <w:r>
        <w:rPr>
          <w:rtl/>
        </w:rPr>
        <w:t>מזכיר הכנסת דן מרזוק:</w:t>
      </w:r>
      <w:r w:rsidRPr="004E2422">
        <w:rPr>
          <w:rStyle w:val="TagStyle"/>
          <w:rtl/>
        </w:rPr>
        <w:t xml:space="preserve"> &lt;&lt; קריאה &gt;&gt;</w:t>
      </w:r>
      <w:r>
        <w:rPr>
          <w:rtl/>
        </w:rPr>
        <w:t xml:space="preserve">   </w:t>
      </w:r>
      <w:bookmarkEnd w:id="35329"/>
    </w:p>
    <w:p w:rsidR="00DE0A2D" w:rsidRDefault="00DE0A2D" w:rsidP="007F652B">
      <w:pPr>
        <w:ind w:firstLine="0"/>
        <w:rPr>
          <w:rtl/>
        </w:rPr>
      </w:pPr>
      <w:r>
        <w:rPr>
          <w:rFonts w:hint="cs"/>
          <w:rtl/>
        </w:rPr>
        <w:t>(קורא בשמות חברי הכנסת)</w:t>
      </w:r>
    </w:p>
    <w:p w:rsidR="00DE0A2D" w:rsidRPr="004E2422" w:rsidRDefault="00DE0A2D" w:rsidP="007F652B">
      <w:pPr>
        <w:rPr>
          <w:rtl/>
        </w:rPr>
      </w:pPr>
    </w:p>
    <w:p w:rsidR="00DE0A2D" w:rsidRDefault="00DE0A2D" w:rsidP="009635F5">
      <w:pPr>
        <w:rPr>
          <w:rtl/>
        </w:rPr>
      </w:pPr>
      <w:r>
        <w:rPr>
          <w:rtl/>
        </w:rPr>
        <w:t>מאיר כהן</w:t>
      </w:r>
      <w:r>
        <w:rPr>
          <w:rtl/>
        </w:rPr>
        <w:tab/>
      </w:r>
      <w:r>
        <w:rPr>
          <w:rtl/>
        </w:rPr>
        <w:tab/>
        <w:t xml:space="preserve">–   </w:t>
      </w:r>
      <w:r>
        <w:rPr>
          <w:rFonts w:hint="cs"/>
          <w:rtl/>
        </w:rPr>
        <w:t>אינו נוכח</w:t>
      </w:r>
    </w:p>
    <w:p w:rsidR="00DE0A2D" w:rsidRDefault="00DE0A2D" w:rsidP="009635F5">
      <w:pPr>
        <w:rPr>
          <w:rtl/>
        </w:rPr>
      </w:pPr>
      <w:r>
        <w:rPr>
          <w:rtl/>
        </w:rPr>
        <w:t>מירב כהן</w:t>
      </w:r>
      <w:r>
        <w:rPr>
          <w:rtl/>
        </w:rPr>
        <w:tab/>
      </w:r>
      <w:r>
        <w:rPr>
          <w:rtl/>
        </w:rPr>
        <w:tab/>
        <w:t xml:space="preserve">–   </w:t>
      </w:r>
      <w:r>
        <w:rPr>
          <w:rFonts w:hint="cs"/>
          <w:rtl/>
        </w:rPr>
        <w:t>אינה נוכחת</w:t>
      </w:r>
    </w:p>
    <w:p w:rsidR="00DE0A2D" w:rsidRDefault="00DE0A2D" w:rsidP="009635F5">
      <w:pPr>
        <w:rPr>
          <w:rtl/>
        </w:rPr>
      </w:pPr>
      <w:r>
        <w:rPr>
          <w:rtl/>
        </w:rPr>
        <w:t>מתן כהנא</w:t>
      </w:r>
      <w:r>
        <w:rPr>
          <w:rtl/>
        </w:rPr>
        <w:tab/>
      </w:r>
      <w:r>
        <w:rPr>
          <w:rtl/>
        </w:rPr>
        <w:tab/>
        <w:t xml:space="preserve">–   </w:t>
      </w:r>
      <w:r>
        <w:rPr>
          <w:rFonts w:hint="cs"/>
          <w:rtl/>
        </w:rPr>
        <w:t>אינו נוכח</w:t>
      </w:r>
    </w:p>
    <w:p w:rsidR="00DE0A2D" w:rsidRDefault="00DE0A2D" w:rsidP="009635F5">
      <w:pPr>
        <w:rPr>
          <w:rtl/>
        </w:rPr>
      </w:pPr>
      <w:r>
        <w:rPr>
          <w:rtl/>
        </w:rPr>
        <w:t>עופר כסיף</w:t>
      </w:r>
      <w:r>
        <w:rPr>
          <w:rtl/>
        </w:rPr>
        <w:tab/>
      </w:r>
      <w:r>
        <w:rPr>
          <w:rtl/>
        </w:rPr>
        <w:tab/>
        <w:t xml:space="preserve">–   </w:t>
      </w:r>
      <w:r>
        <w:rPr>
          <w:rFonts w:hint="cs"/>
          <w:rtl/>
        </w:rPr>
        <w:t>אינו נוכח</w:t>
      </w:r>
    </w:p>
    <w:p w:rsidR="00DE0A2D" w:rsidRDefault="00DE0A2D" w:rsidP="009635F5">
      <w:pPr>
        <w:rPr>
          <w:rtl/>
        </w:rPr>
      </w:pPr>
      <w:r>
        <w:rPr>
          <w:rtl/>
        </w:rPr>
        <w:t>אופיר כץ</w:t>
      </w:r>
      <w:r>
        <w:rPr>
          <w:rtl/>
        </w:rPr>
        <w:tab/>
      </w:r>
      <w:r>
        <w:rPr>
          <w:rtl/>
        </w:rPr>
        <w:tab/>
        <w:t xml:space="preserve">–   </w:t>
      </w:r>
      <w:r>
        <w:rPr>
          <w:rFonts w:hint="cs"/>
          <w:rtl/>
        </w:rPr>
        <w:t>נגד</w:t>
      </w:r>
    </w:p>
    <w:p w:rsidR="00DE0A2D" w:rsidRDefault="00DE0A2D" w:rsidP="009635F5">
      <w:pPr>
        <w:rPr>
          <w:rtl/>
        </w:rPr>
      </w:pPr>
      <w:r>
        <w:rPr>
          <w:rtl/>
        </w:rPr>
        <w:t>ישראל כץ</w:t>
      </w:r>
      <w:r>
        <w:rPr>
          <w:rtl/>
        </w:rPr>
        <w:tab/>
      </w:r>
      <w:r>
        <w:rPr>
          <w:rtl/>
        </w:rPr>
        <w:tab/>
        <w:t xml:space="preserve">–   </w:t>
      </w:r>
      <w:r>
        <w:rPr>
          <w:rFonts w:hint="cs"/>
          <w:rtl/>
        </w:rPr>
        <w:t>נגד</w:t>
      </w:r>
    </w:p>
    <w:p w:rsidR="00DE0A2D" w:rsidRDefault="00DE0A2D" w:rsidP="009635F5">
      <w:pPr>
        <w:rPr>
          <w:rtl/>
        </w:rPr>
      </w:pPr>
      <w:r>
        <w:rPr>
          <w:rtl/>
        </w:rPr>
        <w:t>רון כץ</w:t>
      </w:r>
      <w:r>
        <w:rPr>
          <w:rtl/>
        </w:rPr>
        <w:tab/>
      </w:r>
      <w:r>
        <w:rPr>
          <w:rtl/>
        </w:rPr>
        <w:tab/>
      </w:r>
      <w:r>
        <w:rPr>
          <w:rtl/>
        </w:rPr>
        <w:tab/>
        <w:t xml:space="preserve">–   </w:t>
      </w:r>
      <w:r>
        <w:rPr>
          <w:rFonts w:hint="cs"/>
          <w:rtl/>
        </w:rPr>
        <w:t>אינו נוכח</w:t>
      </w:r>
    </w:p>
    <w:p w:rsidR="00DE0A2D" w:rsidRDefault="00DE0A2D" w:rsidP="009635F5">
      <w:pPr>
        <w:rPr>
          <w:rtl/>
        </w:rPr>
      </w:pPr>
      <w:r>
        <w:rPr>
          <w:rtl/>
        </w:rPr>
        <w:t>יוראי להב הרצנו</w:t>
      </w:r>
      <w:r>
        <w:rPr>
          <w:rtl/>
        </w:rPr>
        <w:tab/>
      </w:r>
      <w:r>
        <w:rPr>
          <w:rtl/>
        </w:rPr>
        <w:tab/>
        <w:t xml:space="preserve">–   </w:t>
      </w:r>
      <w:r>
        <w:rPr>
          <w:rFonts w:hint="cs"/>
          <w:rtl/>
        </w:rPr>
        <w:t>אינו נוכח</w:t>
      </w:r>
    </w:p>
    <w:p w:rsidR="00DE0A2D" w:rsidRDefault="00DE0A2D" w:rsidP="009635F5">
      <w:pPr>
        <w:rPr>
          <w:rtl/>
        </w:rPr>
      </w:pPr>
      <w:r>
        <w:rPr>
          <w:rtl/>
        </w:rPr>
        <w:t>ירון לוי</w:t>
      </w:r>
      <w:r>
        <w:rPr>
          <w:rtl/>
        </w:rPr>
        <w:tab/>
      </w:r>
      <w:r>
        <w:rPr>
          <w:rtl/>
        </w:rPr>
        <w:tab/>
      </w:r>
      <w:r>
        <w:rPr>
          <w:rtl/>
        </w:rPr>
        <w:tab/>
        <w:t xml:space="preserve">–   </w:t>
      </w:r>
      <w:r>
        <w:rPr>
          <w:rFonts w:hint="cs"/>
          <w:rtl/>
        </w:rPr>
        <w:t>אינו נוכח</w:t>
      </w:r>
    </w:p>
    <w:p w:rsidR="00DE0A2D" w:rsidRDefault="00DE0A2D" w:rsidP="009635F5">
      <w:pPr>
        <w:rPr>
          <w:rtl/>
        </w:rPr>
      </w:pPr>
      <w:r>
        <w:rPr>
          <w:rtl/>
        </w:rPr>
        <w:t>מיקי לוי</w:t>
      </w:r>
      <w:r>
        <w:rPr>
          <w:rtl/>
        </w:rPr>
        <w:tab/>
      </w:r>
      <w:r>
        <w:rPr>
          <w:rtl/>
        </w:rPr>
        <w:tab/>
      </w:r>
      <w:r>
        <w:rPr>
          <w:rtl/>
        </w:rPr>
        <w:tab/>
        <w:t xml:space="preserve">–   </w:t>
      </w:r>
      <w:r>
        <w:rPr>
          <w:rFonts w:hint="cs"/>
          <w:rtl/>
        </w:rPr>
        <w:t>אינו נוכח</w:t>
      </w:r>
    </w:p>
    <w:p w:rsidR="00DE0A2D" w:rsidRDefault="00DE0A2D" w:rsidP="009635F5">
      <w:pPr>
        <w:rPr>
          <w:rtl/>
        </w:rPr>
      </w:pPr>
      <w:r>
        <w:rPr>
          <w:rtl/>
        </w:rPr>
        <w:t>יריב לוין</w:t>
      </w:r>
      <w:r>
        <w:rPr>
          <w:rtl/>
        </w:rPr>
        <w:tab/>
      </w:r>
      <w:r>
        <w:rPr>
          <w:rtl/>
        </w:rPr>
        <w:tab/>
      </w:r>
      <w:r>
        <w:rPr>
          <w:rtl/>
        </w:rPr>
        <w:tab/>
        <w:t xml:space="preserve">–   </w:t>
      </w:r>
      <w:r>
        <w:rPr>
          <w:rFonts w:hint="cs"/>
          <w:rtl/>
        </w:rPr>
        <w:t>נגד</w:t>
      </w:r>
    </w:p>
    <w:p w:rsidR="00DE0A2D" w:rsidRDefault="00DE0A2D" w:rsidP="009635F5">
      <w:pPr>
        <w:rPr>
          <w:rtl/>
        </w:rPr>
      </w:pPr>
      <w:r>
        <w:rPr>
          <w:rtl/>
        </w:rPr>
        <w:t>נעמה לזימי</w:t>
      </w:r>
      <w:r>
        <w:rPr>
          <w:rtl/>
        </w:rPr>
        <w:tab/>
      </w:r>
      <w:r>
        <w:rPr>
          <w:rtl/>
        </w:rPr>
        <w:tab/>
        <w:t xml:space="preserve">–   </w:t>
      </w:r>
      <w:r>
        <w:rPr>
          <w:rFonts w:hint="cs"/>
          <w:rtl/>
        </w:rPr>
        <w:t>אינה נוכחת</w:t>
      </w:r>
    </w:p>
    <w:p w:rsidR="00DE0A2D" w:rsidRDefault="00DE0A2D" w:rsidP="009635F5">
      <w:pPr>
        <w:rPr>
          <w:rtl/>
        </w:rPr>
      </w:pPr>
      <w:r>
        <w:rPr>
          <w:rtl/>
        </w:rPr>
        <w:t>אביגדור ליברמן</w:t>
      </w:r>
      <w:r>
        <w:rPr>
          <w:rtl/>
        </w:rPr>
        <w:tab/>
      </w:r>
      <w:r>
        <w:rPr>
          <w:rtl/>
        </w:rPr>
        <w:tab/>
        <w:t xml:space="preserve">–   </w:t>
      </w:r>
      <w:r>
        <w:rPr>
          <w:rFonts w:hint="cs"/>
          <w:rtl/>
        </w:rPr>
        <w:t>אינו נוכח</w:t>
      </w:r>
    </w:p>
    <w:p w:rsidR="00DE0A2D" w:rsidRDefault="00DE0A2D" w:rsidP="009635F5">
      <w:pPr>
        <w:rPr>
          <w:rtl/>
        </w:rPr>
      </w:pPr>
      <w:r>
        <w:rPr>
          <w:rtl/>
        </w:rPr>
        <w:t>יאיר לפיד</w:t>
      </w:r>
      <w:r>
        <w:rPr>
          <w:rtl/>
        </w:rPr>
        <w:tab/>
      </w:r>
      <w:r>
        <w:rPr>
          <w:rtl/>
        </w:rPr>
        <w:tab/>
        <w:t xml:space="preserve">–   </w:t>
      </w:r>
      <w:r>
        <w:rPr>
          <w:rFonts w:hint="cs"/>
          <w:rtl/>
        </w:rPr>
        <w:t>אינו נוכח</w:t>
      </w:r>
    </w:p>
    <w:p w:rsidR="00DE0A2D" w:rsidRDefault="00DE0A2D" w:rsidP="009635F5">
      <w:pPr>
        <w:rPr>
          <w:rtl/>
        </w:rPr>
      </w:pPr>
      <w:r>
        <w:rPr>
          <w:rtl/>
        </w:rPr>
        <w:t>סימון מושיאשוילי</w:t>
      </w:r>
      <w:r>
        <w:rPr>
          <w:rtl/>
        </w:rPr>
        <w:tab/>
      </w:r>
      <w:r>
        <w:rPr>
          <w:rtl/>
        </w:rPr>
        <w:tab/>
        <w:t xml:space="preserve">–   </w:t>
      </w:r>
      <w:r>
        <w:rPr>
          <w:rFonts w:hint="cs"/>
          <w:rtl/>
        </w:rPr>
        <w:t>נגד</w:t>
      </w:r>
    </w:p>
    <w:p w:rsidR="00DE0A2D" w:rsidRDefault="00DE0A2D" w:rsidP="009635F5">
      <w:pPr>
        <w:rPr>
          <w:rtl/>
        </w:rPr>
      </w:pPr>
      <w:r>
        <w:rPr>
          <w:rtl/>
        </w:rPr>
        <w:t>טטיאנה מזרסקי</w:t>
      </w:r>
      <w:r>
        <w:rPr>
          <w:rtl/>
        </w:rPr>
        <w:tab/>
      </w:r>
      <w:r>
        <w:rPr>
          <w:rtl/>
        </w:rPr>
        <w:tab/>
        <w:t xml:space="preserve">–   </w:t>
      </w:r>
      <w:r>
        <w:rPr>
          <w:rFonts w:hint="cs"/>
          <w:rtl/>
        </w:rPr>
        <w:t>אינה נוכחת</w:t>
      </w:r>
    </w:p>
    <w:p w:rsidR="00DE0A2D" w:rsidRDefault="00DE0A2D" w:rsidP="009635F5">
      <w:pPr>
        <w:rPr>
          <w:rtl/>
        </w:rPr>
      </w:pPr>
      <w:r>
        <w:rPr>
          <w:rtl/>
        </w:rPr>
        <w:t>מרב מיכאלי</w:t>
      </w:r>
      <w:r>
        <w:rPr>
          <w:rtl/>
        </w:rPr>
        <w:tab/>
      </w:r>
      <w:r>
        <w:rPr>
          <w:rtl/>
        </w:rPr>
        <w:tab/>
        <w:t xml:space="preserve">–   </w:t>
      </w:r>
      <w:r>
        <w:rPr>
          <w:rFonts w:hint="cs"/>
          <w:rtl/>
        </w:rPr>
        <w:t>אינה נוכחת</w:t>
      </w:r>
    </w:p>
    <w:p w:rsidR="00DE0A2D" w:rsidRDefault="00DE0A2D" w:rsidP="009635F5">
      <w:pPr>
        <w:rPr>
          <w:rtl/>
        </w:rPr>
      </w:pPr>
      <w:r>
        <w:rPr>
          <w:rtl/>
        </w:rPr>
        <w:t>שלי טל מירון</w:t>
      </w:r>
      <w:r>
        <w:rPr>
          <w:rtl/>
        </w:rPr>
        <w:tab/>
      </w:r>
      <w:r>
        <w:rPr>
          <w:rtl/>
        </w:rPr>
        <w:tab/>
        <w:t xml:space="preserve">–   </w:t>
      </w:r>
      <w:r>
        <w:rPr>
          <w:rFonts w:hint="cs"/>
          <w:rtl/>
        </w:rPr>
        <w:t>אינה נוכחת</w:t>
      </w:r>
    </w:p>
    <w:p w:rsidR="00DE0A2D" w:rsidRDefault="00DE0A2D" w:rsidP="009635F5">
      <w:pPr>
        <w:rPr>
          <w:rtl/>
        </w:rPr>
      </w:pPr>
      <w:r>
        <w:rPr>
          <w:rtl/>
        </w:rPr>
        <w:t>יונתן מישרקי</w:t>
      </w:r>
      <w:r>
        <w:rPr>
          <w:rtl/>
        </w:rPr>
        <w:tab/>
      </w:r>
      <w:r>
        <w:rPr>
          <w:rtl/>
        </w:rPr>
        <w:tab/>
        <w:t xml:space="preserve">–   </w:t>
      </w:r>
      <w:r>
        <w:rPr>
          <w:rFonts w:hint="cs"/>
          <w:rtl/>
        </w:rPr>
        <w:t>נגד</w:t>
      </w:r>
    </w:p>
    <w:p w:rsidR="00DE0A2D" w:rsidRDefault="00DE0A2D" w:rsidP="009635F5">
      <w:pPr>
        <w:rPr>
          <w:rtl/>
        </w:rPr>
      </w:pPr>
      <w:r>
        <w:rPr>
          <w:rtl/>
        </w:rPr>
        <w:t>חנוך דב מלביצקי</w:t>
      </w:r>
      <w:r>
        <w:rPr>
          <w:rtl/>
        </w:rPr>
        <w:tab/>
      </w:r>
      <w:r>
        <w:rPr>
          <w:rtl/>
        </w:rPr>
        <w:tab/>
        <w:t xml:space="preserve">–   </w:t>
      </w:r>
      <w:r>
        <w:rPr>
          <w:rFonts w:hint="cs"/>
          <w:rtl/>
        </w:rPr>
        <w:t>נגד</w:t>
      </w:r>
    </w:p>
    <w:p w:rsidR="00DE0A2D" w:rsidRDefault="00DE0A2D" w:rsidP="009635F5">
      <w:pPr>
        <w:rPr>
          <w:rtl/>
        </w:rPr>
      </w:pPr>
      <w:r>
        <w:rPr>
          <w:rtl/>
        </w:rPr>
        <w:t>ארז מלול</w:t>
      </w:r>
      <w:r>
        <w:rPr>
          <w:rtl/>
        </w:rPr>
        <w:tab/>
      </w:r>
      <w:r>
        <w:rPr>
          <w:rtl/>
        </w:rPr>
        <w:tab/>
        <w:t xml:space="preserve">–   </w:t>
      </w:r>
      <w:r>
        <w:rPr>
          <w:rFonts w:hint="cs"/>
          <w:rtl/>
        </w:rPr>
        <w:t>נגד</w:t>
      </w:r>
    </w:p>
    <w:p w:rsidR="00DE0A2D" w:rsidRDefault="00DE0A2D" w:rsidP="009635F5">
      <w:pPr>
        <w:rPr>
          <w:rtl/>
        </w:rPr>
      </w:pPr>
      <w:r>
        <w:rPr>
          <w:rtl/>
        </w:rPr>
        <w:t>יוליה מלינובסקי</w:t>
      </w:r>
      <w:r>
        <w:rPr>
          <w:rtl/>
        </w:rPr>
        <w:tab/>
      </w:r>
      <w:r>
        <w:rPr>
          <w:rtl/>
        </w:rPr>
        <w:tab/>
        <w:t xml:space="preserve">–   </w:t>
      </w:r>
      <w:r>
        <w:rPr>
          <w:rFonts w:hint="cs"/>
          <w:rtl/>
        </w:rPr>
        <w:t>אינה נוכחת</w:t>
      </w:r>
    </w:p>
    <w:p w:rsidR="00DE0A2D" w:rsidRDefault="00DE0A2D" w:rsidP="009635F5">
      <w:pPr>
        <w:rPr>
          <w:rtl/>
        </w:rPr>
      </w:pPr>
      <w:r>
        <w:rPr>
          <w:rtl/>
        </w:rPr>
        <w:t>מיכאל מלכיאלי</w:t>
      </w:r>
      <w:r>
        <w:rPr>
          <w:rtl/>
        </w:rPr>
        <w:tab/>
      </w:r>
      <w:r>
        <w:rPr>
          <w:rtl/>
        </w:rPr>
        <w:tab/>
        <w:t xml:space="preserve">–   </w:t>
      </w:r>
      <w:r>
        <w:rPr>
          <w:rFonts w:hint="cs"/>
          <w:rtl/>
        </w:rPr>
        <w:t>נגד</w:t>
      </w:r>
    </w:p>
    <w:p w:rsidR="00DE0A2D" w:rsidRDefault="00DE0A2D" w:rsidP="009635F5">
      <w:pPr>
        <w:rPr>
          <w:rtl/>
        </w:rPr>
      </w:pPr>
      <w:r>
        <w:rPr>
          <w:rtl/>
        </w:rPr>
        <w:t>צגה מלקו</w:t>
      </w:r>
      <w:r>
        <w:rPr>
          <w:rtl/>
        </w:rPr>
        <w:tab/>
      </w:r>
      <w:r>
        <w:rPr>
          <w:rtl/>
        </w:rPr>
        <w:tab/>
        <w:t xml:space="preserve">–   </w:t>
      </w:r>
      <w:r>
        <w:rPr>
          <w:rFonts w:hint="cs"/>
          <w:rtl/>
        </w:rPr>
        <w:t>אינה נוכחת</w:t>
      </w:r>
    </w:p>
    <w:p w:rsidR="00DE0A2D" w:rsidRDefault="00DE0A2D" w:rsidP="009635F5">
      <w:pPr>
        <w:rPr>
          <w:rtl/>
        </w:rPr>
      </w:pPr>
      <w:r>
        <w:rPr>
          <w:rtl/>
        </w:rPr>
        <w:t>אבי מעוז</w:t>
      </w:r>
      <w:r>
        <w:rPr>
          <w:rtl/>
        </w:rPr>
        <w:tab/>
      </w:r>
      <w:r>
        <w:rPr>
          <w:rtl/>
        </w:rPr>
        <w:tab/>
        <w:t xml:space="preserve">–   </w:t>
      </w:r>
      <w:r>
        <w:rPr>
          <w:rFonts w:hint="cs"/>
          <w:rtl/>
        </w:rPr>
        <w:t>אינו נוכח</w:t>
      </w:r>
    </w:p>
    <w:p w:rsidR="00DE0A2D" w:rsidRDefault="00DE0A2D" w:rsidP="009635F5">
      <w:pPr>
        <w:rPr>
          <w:rtl/>
        </w:rPr>
      </w:pPr>
      <w:r>
        <w:rPr>
          <w:rtl/>
        </w:rPr>
        <w:t>שרון ניר</w:t>
      </w:r>
      <w:r>
        <w:rPr>
          <w:rtl/>
        </w:rPr>
        <w:tab/>
      </w:r>
      <w:r>
        <w:rPr>
          <w:rtl/>
        </w:rPr>
        <w:tab/>
      </w:r>
      <w:r>
        <w:rPr>
          <w:rtl/>
        </w:rPr>
        <w:tab/>
        <w:t xml:space="preserve">–   </w:t>
      </w:r>
      <w:r>
        <w:rPr>
          <w:rFonts w:hint="cs"/>
          <w:rtl/>
        </w:rPr>
        <w:t>בעד</w:t>
      </w:r>
    </w:p>
    <w:p w:rsidR="00DE0A2D" w:rsidRDefault="00DE0A2D" w:rsidP="009635F5">
      <w:pPr>
        <w:rPr>
          <w:rtl/>
        </w:rPr>
      </w:pPr>
      <w:r>
        <w:rPr>
          <w:rtl/>
        </w:rPr>
        <w:t>בנימין נתניהו</w:t>
      </w:r>
      <w:r>
        <w:rPr>
          <w:rtl/>
        </w:rPr>
        <w:tab/>
      </w:r>
      <w:r>
        <w:rPr>
          <w:rtl/>
        </w:rPr>
        <w:tab/>
        <w:t xml:space="preserve">–   </w:t>
      </w:r>
      <w:r>
        <w:rPr>
          <w:rFonts w:hint="cs"/>
          <w:rtl/>
        </w:rPr>
        <w:t>אינו נוכח</w:t>
      </w:r>
    </w:p>
    <w:p w:rsidR="00DE0A2D" w:rsidRDefault="00DE0A2D" w:rsidP="009635F5">
      <w:pPr>
        <w:rPr>
          <w:rtl/>
        </w:rPr>
      </w:pPr>
      <w:r>
        <w:rPr>
          <w:rtl/>
        </w:rPr>
        <w:t>יואב סגלוביץ'</w:t>
      </w:r>
      <w:r>
        <w:rPr>
          <w:rtl/>
        </w:rPr>
        <w:tab/>
      </w:r>
      <w:r>
        <w:rPr>
          <w:rtl/>
        </w:rPr>
        <w:tab/>
        <w:t xml:space="preserve">–   </w:t>
      </w:r>
      <w:r>
        <w:rPr>
          <w:rFonts w:hint="cs"/>
          <w:rtl/>
        </w:rPr>
        <w:t>אינו נוכח</w:t>
      </w:r>
    </w:p>
    <w:p w:rsidR="00DE0A2D" w:rsidRDefault="00DE0A2D" w:rsidP="009635F5">
      <w:pPr>
        <w:rPr>
          <w:rtl/>
        </w:rPr>
      </w:pPr>
      <w:r>
        <w:rPr>
          <w:rtl/>
        </w:rPr>
        <w:t>יבגני סובה</w:t>
      </w:r>
      <w:r>
        <w:rPr>
          <w:rtl/>
        </w:rPr>
        <w:tab/>
      </w:r>
      <w:r>
        <w:rPr>
          <w:rtl/>
        </w:rPr>
        <w:tab/>
        <w:t xml:space="preserve">–   </w:t>
      </w:r>
      <w:r>
        <w:rPr>
          <w:rFonts w:hint="cs"/>
          <w:rtl/>
        </w:rPr>
        <w:t>אינו נוכח</w:t>
      </w:r>
    </w:p>
    <w:p w:rsidR="00DE0A2D" w:rsidRDefault="00DE0A2D" w:rsidP="009635F5">
      <w:pPr>
        <w:rPr>
          <w:rtl/>
        </w:rPr>
      </w:pPr>
      <w:r>
        <w:rPr>
          <w:rtl/>
        </w:rPr>
        <w:t>צבי ידידיה סוכות</w:t>
      </w:r>
      <w:r>
        <w:rPr>
          <w:rtl/>
        </w:rPr>
        <w:tab/>
      </w:r>
      <w:r>
        <w:rPr>
          <w:rtl/>
        </w:rPr>
        <w:tab/>
        <w:t xml:space="preserve">–   </w:t>
      </w:r>
      <w:r>
        <w:rPr>
          <w:rFonts w:hint="cs"/>
          <w:rtl/>
        </w:rPr>
        <w:t>נגד</w:t>
      </w:r>
    </w:p>
    <w:p w:rsidR="00DE0A2D" w:rsidRDefault="00DE0A2D" w:rsidP="009635F5">
      <w:pPr>
        <w:rPr>
          <w:rtl/>
        </w:rPr>
      </w:pPr>
      <w:r>
        <w:rPr>
          <w:rtl/>
        </w:rPr>
        <w:t>משה סולומון</w:t>
      </w:r>
      <w:r>
        <w:rPr>
          <w:rtl/>
        </w:rPr>
        <w:tab/>
      </w:r>
      <w:r>
        <w:rPr>
          <w:rtl/>
        </w:rPr>
        <w:tab/>
        <w:t xml:space="preserve">–   </w:t>
      </w:r>
      <w:r>
        <w:rPr>
          <w:rFonts w:hint="cs"/>
          <w:rtl/>
        </w:rPr>
        <w:t>נגד</w:t>
      </w:r>
    </w:p>
    <w:p w:rsidR="00DE0A2D" w:rsidRDefault="00DE0A2D" w:rsidP="009635F5">
      <w:pPr>
        <w:rPr>
          <w:rtl/>
        </w:rPr>
      </w:pPr>
      <w:r>
        <w:rPr>
          <w:rtl/>
        </w:rPr>
        <w:t>לימור סון הר מלך</w:t>
      </w:r>
      <w:r>
        <w:rPr>
          <w:rtl/>
        </w:rPr>
        <w:tab/>
        <w:t xml:space="preserve">–   </w:t>
      </w:r>
      <w:r>
        <w:rPr>
          <w:rFonts w:hint="cs"/>
          <w:rtl/>
        </w:rPr>
        <w:t>נגד</w:t>
      </w:r>
    </w:p>
    <w:p w:rsidR="00DE0A2D" w:rsidRDefault="00DE0A2D" w:rsidP="009635F5">
      <w:pPr>
        <w:rPr>
          <w:rtl/>
        </w:rPr>
      </w:pPr>
      <w:r>
        <w:rPr>
          <w:rtl/>
        </w:rPr>
        <w:t>אופיר סופר</w:t>
      </w:r>
      <w:r>
        <w:rPr>
          <w:rtl/>
        </w:rPr>
        <w:tab/>
      </w:r>
      <w:r>
        <w:rPr>
          <w:rtl/>
        </w:rPr>
        <w:tab/>
        <w:t xml:space="preserve">–   </w:t>
      </w:r>
      <w:r>
        <w:rPr>
          <w:rFonts w:hint="cs"/>
          <w:rtl/>
        </w:rPr>
        <w:t>נגד</w:t>
      </w:r>
    </w:p>
    <w:p w:rsidR="00DE0A2D" w:rsidRDefault="00DE0A2D" w:rsidP="009635F5">
      <w:pPr>
        <w:rPr>
          <w:rtl/>
        </w:rPr>
      </w:pPr>
      <w:r>
        <w:rPr>
          <w:rtl/>
        </w:rPr>
        <w:t>אורית מלכה סטרוק</w:t>
      </w:r>
      <w:r>
        <w:rPr>
          <w:rtl/>
        </w:rPr>
        <w:tab/>
        <w:t xml:space="preserve">–   </w:t>
      </w:r>
      <w:r>
        <w:rPr>
          <w:rFonts w:hint="cs"/>
          <w:rtl/>
        </w:rPr>
        <w:t>נגד</w:t>
      </w:r>
    </w:p>
    <w:p w:rsidR="00DE0A2D" w:rsidRDefault="00DE0A2D" w:rsidP="009635F5">
      <w:pPr>
        <w:rPr>
          <w:rtl/>
        </w:rPr>
      </w:pPr>
      <w:r>
        <w:rPr>
          <w:rtl/>
        </w:rPr>
        <w:t>משה סעדה</w:t>
      </w:r>
      <w:r>
        <w:rPr>
          <w:rtl/>
        </w:rPr>
        <w:tab/>
      </w:r>
      <w:r>
        <w:rPr>
          <w:rtl/>
        </w:rPr>
        <w:tab/>
        <w:t xml:space="preserve">–   </w:t>
      </w:r>
      <w:r>
        <w:rPr>
          <w:rFonts w:hint="cs"/>
          <w:rtl/>
        </w:rPr>
        <w:t>נגד</w:t>
      </w:r>
    </w:p>
    <w:p w:rsidR="00DE0A2D" w:rsidRDefault="00DE0A2D" w:rsidP="009635F5">
      <w:pPr>
        <w:rPr>
          <w:rtl/>
        </w:rPr>
      </w:pPr>
      <w:r>
        <w:rPr>
          <w:rtl/>
        </w:rPr>
        <w:t>גדעון סער</w:t>
      </w:r>
      <w:r>
        <w:rPr>
          <w:rtl/>
        </w:rPr>
        <w:tab/>
      </w:r>
      <w:r>
        <w:rPr>
          <w:rtl/>
        </w:rPr>
        <w:tab/>
        <w:t xml:space="preserve">–   </w:t>
      </w:r>
      <w:r>
        <w:rPr>
          <w:rFonts w:hint="cs"/>
          <w:rtl/>
        </w:rPr>
        <w:t>נגד</w:t>
      </w:r>
    </w:p>
    <w:p w:rsidR="00DE0A2D" w:rsidRDefault="00DE0A2D" w:rsidP="009635F5">
      <w:pPr>
        <w:rPr>
          <w:rtl/>
        </w:rPr>
      </w:pPr>
      <w:r>
        <w:rPr>
          <w:rtl/>
        </w:rPr>
        <w:t>מנסור עבאס</w:t>
      </w:r>
      <w:r>
        <w:rPr>
          <w:rtl/>
        </w:rPr>
        <w:tab/>
      </w:r>
      <w:r>
        <w:rPr>
          <w:rtl/>
        </w:rPr>
        <w:tab/>
        <w:t xml:space="preserve">–   </w:t>
      </w:r>
      <w:r>
        <w:rPr>
          <w:rFonts w:hint="cs"/>
          <w:rtl/>
        </w:rPr>
        <w:t>אינו נוכח</w:t>
      </w:r>
    </w:p>
    <w:p w:rsidR="00DE0A2D" w:rsidRDefault="00DE0A2D" w:rsidP="009635F5">
      <w:pPr>
        <w:rPr>
          <w:rtl/>
        </w:rPr>
      </w:pPr>
      <w:r>
        <w:rPr>
          <w:rtl/>
        </w:rPr>
        <w:t>איימן עודה</w:t>
      </w:r>
      <w:r>
        <w:rPr>
          <w:rtl/>
        </w:rPr>
        <w:tab/>
      </w:r>
      <w:r>
        <w:rPr>
          <w:rtl/>
        </w:rPr>
        <w:tab/>
        <w:t xml:space="preserve">–   </w:t>
      </w:r>
      <w:r>
        <w:rPr>
          <w:rFonts w:hint="cs"/>
          <w:rtl/>
        </w:rPr>
        <w:t>בעד</w:t>
      </w:r>
    </w:p>
    <w:p w:rsidR="00DE0A2D" w:rsidRDefault="00DE0A2D" w:rsidP="009635F5">
      <w:pPr>
        <w:rPr>
          <w:rtl/>
        </w:rPr>
      </w:pPr>
      <w:r>
        <w:rPr>
          <w:rtl/>
        </w:rPr>
        <w:t>יוסף עטאונה</w:t>
      </w:r>
      <w:r>
        <w:rPr>
          <w:rtl/>
        </w:rPr>
        <w:tab/>
      </w:r>
      <w:r>
        <w:rPr>
          <w:rtl/>
        </w:rPr>
        <w:tab/>
        <w:t xml:space="preserve">–   </w:t>
      </w:r>
      <w:r>
        <w:rPr>
          <w:rFonts w:hint="cs"/>
          <w:rtl/>
        </w:rPr>
        <w:t>אינו נוכח</w:t>
      </w:r>
    </w:p>
    <w:p w:rsidR="00DE0A2D" w:rsidRDefault="00DE0A2D" w:rsidP="009635F5">
      <w:pPr>
        <w:rPr>
          <w:rtl/>
        </w:rPr>
      </w:pPr>
      <w:r>
        <w:rPr>
          <w:rtl/>
        </w:rPr>
        <w:t>חוה אתי עטייה</w:t>
      </w:r>
      <w:r>
        <w:rPr>
          <w:rtl/>
        </w:rPr>
        <w:tab/>
      </w:r>
      <w:r>
        <w:rPr>
          <w:rtl/>
        </w:rPr>
        <w:tab/>
        <w:t xml:space="preserve">–   </w:t>
      </w:r>
      <w:r>
        <w:rPr>
          <w:rFonts w:hint="cs"/>
          <w:rtl/>
        </w:rPr>
        <w:t>נגד</w:t>
      </w:r>
    </w:p>
    <w:p w:rsidR="00DE0A2D" w:rsidRDefault="00DE0A2D" w:rsidP="009635F5">
      <w:pPr>
        <w:rPr>
          <w:rtl/>
        </w:rPr>
      </w:pPr>
      <w:r>
        <w:rPr>
          <w:rtl/>
        </w:rPr>
        <w:t>חמד עמאר</w:t>
      </w:r>
      <w:r>
        <w:rPr>
          <w:rtl/>
        </w:rPr>
        <w:tab/>
      </w:r>
      <w:r>
        <w:rPr>
          <w:rtl/>
        </w:rPr>
        <w:tab/>
        <w:t xml:space="preserve">–   </w:t>
      </w:r>
      <w:r>
        <w:rPr>
          <w:rFonts w:hint="cs"/>
          <w:rtl/>
        </w:rPr>
        <w:t>בעד</w:t>
      </w:r>
    </w:p>
    <w:p w:rsidR="00DE0A2D" w:rsidRDefault="00DE0A2D" w:rsidP="009635F5">
      <w:pPr>
        <w:rPr>
          <w:rtl/>
        </w:rPr>
      </w:pPr>
      <w:r>
        <w:rPr>
          <w:rtl/>
        </w:rPr>
        <w:t>צביקה פוגל</w:t>
      </w:r>
      <w:r>
        <w:rPr>
          <w:rtl/>
        </w:rPr>
        <w:tab/>
      </w:r>
      <w:r>
        <w:rPr>
          <w:rtl/>
        </w:rPr>
        <w:tab/>
        <w:t xml:space="preserve">–   </w:t>
      </w:r>
      <w:r>
        <w:rPr>
          <w:rFonts w:hint="cs"/>
          <w:rtl/>
        </w:rPr>
        <w:t>נגד</w:t>
      </w:r>
    </w:p>
    <w:p w:rsidR="00DE0A2D" w:rsidRDefault="00DE0A2D" w:rsidP="009635F5">
      <w:pPr>
        <w:rPr>
          <w:rtl/>
        </w:rPr>
      </w:pPr>
      <w:r>
        <w:rPr>
          <w:rtl/>
        </w:rPr>
        <w:t>עודד פורר</w:t>
      </w:r>
      <w:r>
        <w:rPr>
          <w:rtl/>
        </w:rPr>
        <w:tab/>
      </w:r>
      <w:r>
        <w:rPr>
          <w:rtl/>
        </w:rPr>
        <w:tab/>
        <w:t xml:space="preserve">–   </w:t>
      </w:r>
      <w:r>
        <w:rPr>
          <w:rFonts w:hint="cs"/>
          <w:rtl/>
        </w:rPr>
        <w:t>אינו נוכח</w:t>
      </w:r>
    </w:p>
    <w:p w:rsidR="00DE0A2D" w:rsidRDefault="00DE0A2D" w:rsidP="009635F5">
      <w:pPr>
        <w:rPr>
          <w:rtl/>
        </w:rPr>
      </w:pPr>
      <w:r>
        <w:rPr>
          <w:rtl/>
        </w:rPr>
        <w:t>יצחק פינדרוס</w:t>
      </w:r>
      <w:r>
        <w:rPr>
          <w:rtl/>
        </w:rPr>
        <w:tab/>
      </w:r>
      <w:r>
        <w:rPr>
          <w:rtl/>
        </w:rPr>
        <w:tab/>
        <w:t xml:space="preserve">–   </w:t>
      </w:r>
      <w:r>
        <w:rPr>
          <w:rFonts w:hint="cs"/>
          <w:rtl/>
        </w:rPr>
        <w:t>נגד</w:t>
      </w:r>
    </w:p>
    <w:p w:rsidR="00DE0A2D" w:rsidRDefault="00DE0A2D" w:rsidP="009635F5">
      <w:pPr>
        <w:rPr>
          <w:rtl/>
        </w:rPr>
      </w:pPr>
      <w:r>
        <w:rPr>
          <w:rtl/>
        </w:rPr>
        <w:t>משה פסל</w:t>
      </w:r>
      <w:r>
        <w:rPr>
          <w:rtl/>
        </w:rPr>
        <w:tab/>
      </w:r>
      <w:r>
        <w:rPr>
          <w:rtl/>
        </w:rPr>
        <w:tab/>
        <w:t xml:space="preserve">–   </w:t>
      </w:r>
      <w:r>
        <w:rPr>
          <w:rFonts w:hint="cs"/>
          <w:rtl/>
        </w:rPr>
        <w:t>נגד</w:t>
      </w:r>
    </w:p>
    <w:p w:rsidR="00DE0A2D" w:rsidRDefault="00DE0A2D" w:rsidP="009635F5">
      <w:pPr>
        <w:rPr>
          <w:rtl/>
        </w:rPr>
      </w:pPr>
      <w:r>
        <w:rPr>
          <w:rtl/>
        </w:rPr>
        <w:t>יסמין פרידמן</w:t>
      </w:r>
      <w:r>
        <w:rPr>
          <w:rtl/>
        </w:rPr>
        <w:tab/>
      </w:r>
      <w:r>
        <w:rPr>
          <w:rtl/>
        </w:rPr>
        <w:tab/>
        <w:t xml:space="preserve">–   </w:t>
      </w:r>
      <w:r>
        <w:rPr>
          <w:rFonts w:hint="cs"/>
          <w:rtl/>
        </w:rPr>
        <w:t>אינה נוכחת</w:t>
      </w:r>
    </w:p>
    <w:p w:rsidR="00DE0A2D" w:rsidRDefault="00DE0A2D" w:rsidP="009635F5">
      <w:pPr>
        <w:rPr>
          <w:rtl/>
        </w:rPr>
      </w:pPr>
      <w:r>
        <w:rPr>
          <w:rtl/>
        </w:rPr>
        <w:t>אורית פרקש הכהן</w:t>
      </w:r>
      <w:r>
        <w:rPr>
          <w:rtl/>
        </w:rPr>
        <w:tab/>
        <w:t xml:space="preserve">–   </w:t>
      </w:r>
      <w:r>
        <w:rPr>
          <w:rFonts w:hint="cs"/>
          <w:rtl/>
        </w:rPr>
        <w:t>בעד</w:t>
      </w:r>
    </w:p>
    <w:p w:rsidR="00DE0A2D" w:rsidRDefault="00DE0A2D" w:rsidP="009635F5">
      <w:pPr>
        <w:rPr>
          <w:rtl/>
        </w:rPr>
      </w:pPr>
      <w:r>
        <w:rPr>
          <w:rtl/>
        </w:rPr>
        <w:t>מטי צרפתי הרכבי</w:t>
      </w:r>
      <w:r>
        <w:rPr>
          <w:rtl/>
        </w:rPr>
        <w:tab/>
        <w:t xml:space="preserve">–   </w:t>
      </w:r>
      <w:r>
        <w:rPr>
          <w:rFonts w:hint="cs"/>
          <w:rtl/>
        </w:rPr>
        <w:t>אינה נוכחת</w:t>
      </w:r>
    </w:p>
    <w:p w:rsidR="00DE0A2D" w:rsidRDefault="00DE0A2D" w:rsidP="009635F5">
      <w:pPr>
        <w:rPr>
          <w:rtl/>
        </w:rPr>
      </w:pPr>
      <w:r>
        <w:rPr>
          <w:rtl/>
        </w:rPr>
        <w:t>אריאל קלנר</w:t>
      </w:r>
      <w:r>
        <w:rPr>
          <w:rtl/>
        </w:rPr>
        <w:tab/>
      </w:r>
      <w:r>
        <w:rPr>
          <w:rtl/>
        </w:rPr>
        <w:tab/>
        <w:t xml:space="preserve">–   </w:t>
      </w:r>
      <w:r>
        <w:rPr>
          <w:rFonts w:hint="cs"/>
          <w:rtl/>
        </w:rPr>
        <w:t>נגד</w:t>
      </w:r>
    </w:p>
    <w:p w:rsidR="00DE0A2D" w:rsidRDefault="00DE0A2D" w:rsidP="009635F5">
      <w:pPr>
        <w:rPr>
          <w:rtl/>
        </w:rPr>
      </w:pPr>
      <w:r>
        <w:rPr>
          <w:rtl/>
        </w:rPr>
        <w:t>יצחק קרויזר</w:t>
      </w:r>
      <w:r>
        <w:rPr>
          <w:rtl/>
        </w:rPr>
        <w:tab/>
      </w:r>
      <w:r>
        <w:rPr>
          <w:rtl/>
        </w:rPr>
        <w:tab/>
        <w:t xml:space="preserve">–   </w:t>
      </w:r>
      <w:r>
        <w:rPr>
          <w:rFonts w:hint="cs"/>
          <w:rtl/>
        </w:rPr>
        <w:t>נגד</w:t>
      </w:r>
    </w:p>
    <w:p w:rsidR="00DE0A2D" w:rsidRDefault="00DE0A2D" w:rsidP="009635F5">
      <w:pPr>
        <w:rPr>
          <w:rtl/>
        </w:rPr>
      </w:pPr>
      <w:r>
        <w:rPr>
          <w:rtl/>
        </w:rPr>
        <w:t>גלעד קריב</w:t>
      </w:r>
      <w:r>
        <w:rPr>
          <w:rtl/>
        </w:rPr>
        <w:tab/>
      </w:r>
      <w:r>
        <w:rPr>
          <w:rtl/>
        </w:rPr>
        <w:tab/>
        <w:t xml:space="preserve">–   </w:t>
      </w:r>
      <w:r>
        <w:rPr>
          <w:rFonts w:hint="cs"/>
          <w:rtl/>
        </w:rPr>
        <w:t>אינו נוכח</w:t>
      </w:r>
    </w:p>
    <w:p w:rsidR="00DE0A2D" w:rsidRDefault="00DE0A2D" w:rsidP="009635F5">
      <w:pPr>
        <w:rPr>
          <w:rtl/>
        </w:rPr>
      </w:pPr>
      <w:r>
        <w:rPr>
          <w:rtl/>
        </w:rPr>
        <w:t>שלמה קרעי</w:t>
      </w:r>
      <w:r>
        <w:rPr>
          <w:rtl/>
        </w:rPr>
        <w:tab/>
      </w:r>
      <w:r>
        <w:rPr>
          <w:rtl/>
        </w:rPr>
        <w:tab/>
        <w:t xml:space="preserve">–   </w:t>
      </w:r>
      <w:r>
        <w:rPr>
          <w:rFonts w:hint="cs"/>
          <w:rtl/>
        </w:rPr>
        <w:t>אינו נוכח</w:t>
      </w:r>
    </w:p>
    <w:p w:rsidR="00DE0A2D" w:rsidRDefault="00DE0A2D" w:rsidP="009635F5">
      <w:pPr>
        <w:rPr>
          <w:rtl/>
        </w:rPr>
      </w:pPr>
      <w:r>
        <w:rPr>
          <w:rtl/>
        </w:rPr>
        <w:t>אליהו רביבו</w:t>
      </w:r>
      <w:r>
        <w:rPr>
          <w:rtl/>
        </w:rPr>
        <w:tab/>
      </w:r>
      <w:r>
        <w:rPr>
          <w:rtl/>
        </w:rPr>
        <w:tab/>
        <w:t xml:space="preserve">–   </w:t>
      </w:r>
      <w:r>
        <w:rPr>
          <w:rFonts w:hint="cs"/>
          <w:rtl/>
        </w:rPr>
        <w:t>נגד</w:t>
      </w:r>
    </w:p>
    <w:p w:rsidR="00DE0A2D" w:rsidRDefault="00DE0A2D" w:rsidP="009635F5">
      <w:pPr>
        <w:rPr>
          <w:rtl/>
        </w:rPr>
      </w:pPr>
      <w:r>
        <w:rPr>
          <w:rtl/>
        </w:rPr>
        <w:t>משה רוט</w:t>
      </w:r>
      <w:r>
        <w:rPr>
          <w:rtl/>
        </w:rPr>
        <w:tab/>
      </w:r>
      <w:r>
        <w:rPr>
          <w:rtl/>
        </w:rPr>
        <w:tab/>
        <w:t xml:space="preserve">–   </w:t>
      </w:r>
      <w:r>
        <w:rPr>
          <w:rFonts w:hint="cs"/>
          <w:rtl/>
        </w:rPr>
        <w:t>נגד</w:t>
      </w:r>
    </w:p>
    <w:p w:rsidR="00DE0A2D" w:rsidRDefault="00DE0A2D" w:rsidP="009635F5">
      <w:pPr>
        <w:rPr>
          <w:rtl/>
        </w:rPr>
      </w:pPr>
      <w:r>
        <w:rPr>
          <w:rtl/>
        </w:rPr>
        <w:t>שמחה רוטמן</w:t>
      </w:r>
      <w:r>
        <w:rPr>
          <w:rtl/>
        </w:rPr>
        <w:tab/>
      </w:r>
      <w:r>
        <w:rPr>
          <w:rtl/>
        </w:rPr>
        <w:tab/>
        <w:t xml:space="preserve">–   </w:t>
      </w:r>
      <w:r>
        <w:rPr>
          <w:rFonts w:hint="cs"/>
          <w:rtl/>
        </w:rPr>
        <w:t>נגד</w:t>
      </w:r>
    </w:p>
    <w:p w:rsidR="00DE0A2D" w:rsidRDefault="00DE0A2D" w:rsidP="009635F5">
      <w:pPr>
        <w:rPr>
          <w:rtl/>
        </w:rPr>
      </w:pPr>
      <w:r>
        <w:rPr>
          <w:rtl/>
        </w:rPr>
        <w:t>עידן רול</w:t>
      </w:r>
      <w:r>
        <w:rPr>
          <w:rtl/>
        </w:rPr>
        <w:tab/>
      </w:r>
      <w:r>
        <w:rPr>
          <w:rtl/>
        </w:rPr>
        <w:tab/>
      </w:r>
      <w:r>
        <w:rPr>
          <w:rtl/>
        </w:rPr>
        <w:tab/>
        <w:t xml:space="preserve">–   </w:t>
      </w:r>
      <w:r>
        <w:rPr>
          <w:rFonts w:hint="cs"/>
          <w:rtl/>
        </w:rPr>
        <w:t>אינו נוכח</w:t>
      </w:r>
    </w:p>
    <w:p w:rsidR="00DE0A2D" w:rsidRDefault="00DE0A2D" w:rsidP="009635F5">
      <w:pPr>
        <w:rPr>
          <w:rtl/>
        </w:rPr>
      </w:pPr>
      <w:r>
        <w:rPr>
          <w:rtl/>
        </w:rPr>
        <w:t>אפרת רייטן מרום</w:t>
      </w:r>
      <w:r>
        <w:rPr>
          <w:rtl/>
        </w:rPr>
        <w:tab/>
        <w:t xml:space="preserve">–   </w:t>
      </w:r>
      <w:r>
        <w:rPr>
          <w:rFonts w:hint="cs"/>
          <w:rtl/>
        </w:rPr>
        <w:t>אינה נוכחת</w:t>
      </w:r>
    </w:p>
    <w:p w:rsidR="00DE0A2D" w:rsidRDefault="00DE0A2D" w:rsidP="009635F5">
      <w:pPr>
        <w:rPr>
          <w:rtl/>
        </w:rPr>
      </w:pPr>
      <w:r>
        <w:rPr>
          <w:rtl/>
        </w:rPr>
        <w:t>אלון שוסטר</w:t>
      </w:r>
      <w:r>
        <w:rPr>
          <w:rtl/>
        </w:rPr>
        <w:tab/>
      </w:r>
      <w:r>
        <w:rPr>
          <w:rtl/>
        </w:rPr>
        <w:tab/>
        <w:t xml:space="preserve">–   </w:t>
      </w:r>
      <w:r>
        <w:rPr>
          <w:rFonts w:hint="cs"/>
          <w:rtl/>
        </w:rPr>
        <w:t>בעד</w:t>
      </w:r>
    </w:p>
    <w:p w:rsidR="00DE0A2D" w:rsidRDefault="00DE0A2D" w:rsidP="009635F5">
      <w:pPr>
        <w:rPr>
          <w:rtl/>
        </w:rPr>
      </w:pPr>
      <w:r>
        <w:rPr>
          <w:rtl/>
        </w:rPr>
        <w:t>קטי קטרין שטרית</w:t>
      </w:r>
      <w:r>
        <w:rPr>
          <w:rtl/>
        </w:rPr>
        <w:tab/>
        <w:t xml:space="preserve">–   </w:t>
      </w:r>
      <w:r>
        <w:rPr>
          <w:rFonts w:hint="cs"/>
          <w:rtl/>
        </w:rPr>
        <w:t>נגד</w:t>
      </w:r>
    </w:p>
    <w:p w:rsidR="00DE0A2D" w:rsidRDefault="00DE0A2D" w:rsidP="009635F5">
      <w:pPr>
        <w:rPr>
          <w:rtl/>
        </w:rPr>
      </w:pPr>
      <w:r>
        <w:rPr>
          <w:rtl/>
        </w:rPr>
        <w:t>אלעזר שטרן</w:t>
      </w:r>
      <w:r>
        <w:rPr>
          <w:rtl/>
        </w:rPr>
        <w:tab/>
      </w:r>
      <w:r>
        <w:rPr>
          <w:rtl/>
        </w:rPr>
        <w:tab/>
        <w:t xml:space="preserve">–   </w:t>
      </w:r>
      <w:r>
        <w:rPr>
          <w:rFonts w:hint="cs"/>
          <w:rtl/>
        </w:rPr>
        <w:t>אינו נוכח</w:t>
      </w:r>
    </w:p>
    <w:p w:rsidR="00DE0A2D" w:rsidRDefault="00DE0A2D" w:rsidP="009635F5">
      <w:pPr>
        <w:rPr>
          <w:rtl/>
        </w:rPr>
      </w:pPr>
      <w:r>
        <w:rPr>
          <w:rtl/>
        </w:rPr>
        <w:t>מיכל שיר סגמן</w:t>
      </w:r>
      <w:r>
        <w:rPr>
          <w:rtl/>
        </w:rPr>
        <w:tab/>
      </w:r>
      <w:r>
        <w:rPr>
          <w:rtl/>
        </w:rPr>
        <w:tab/>
        <w:t xml:space="preserve">–   </w:t>
      </w:r>
      <w:r>
        <w:rPr>
          <w:rFonts w:hint="cs"/>
          <w:rtl/>
        </w:rPr>
        <w:t>אינה נוכחת</w:t>
      </w:r>
    </w:p>
    <w:p w:rsidR="00DE0A2D" w:rsidRDefault="00DE0A2D" w:rsidP="009635F5">
      <w:pPr>
        <w:rPr>
          <w:rtl/>
        </w:rPr>
      </w:pPr>
      <w:r>
        <w:rPr>
          <w:rtl/>
        </w:rPr>
        <w:t>נאור שירי</w:t>
      </w:r>
      <w:r>
        <w:rPr>
          <w:rtl/>
        </w:rPr>
        <w:tab/>
      </w:r>
      <w:r>
        <w:rPr>
          <w:rtl/>
        </w:rPr>
        <w:tab/>
        <w:t xml:space="preserve">–   </w:t>
      </w:r>
      <w:r>
        <w:rPr>
          <w:rFonts w:hint="cs"/>
          <w:rtl/>
        </w:rPr>
        <w:t>אינו נוכח</w:t>
      </w:r>
    </w:p>
    <w:p w:rsidR="00DE0A2D" w:rsidRDefault="00DE0A2D" w:rsidP="009635F5">
      <w:pPr>
        <w:rPr>
          <w:rtl/>
        </w:rPr>
      </w:pPr>
      <w:r>
        <w:rPr>
          <w:rtl/>
        </w:rPr>
        <w:t>אושר שקלים</w:t>
      </w:r>
      <w:r>
        <w:rPr>
          <w:rtl/>
        </w:rPr>
        <w:tab/>
      </w:r>
      <w:r>
        <w:rPr>
          <w:rtl/>
        </w:rPr>
        <w:tab/>
        <w:t xml:space="preserve">–   </w:t>
      </w:r>
      <w:r>
        <w:rPr>
          <w:rFonts w:hint="cs"/>
          <w:rtl/>
        </w:rPr>
        <w:t>נגד</w:t>
      </w:r>
    </w:p>
    <w:p w:rsidR="00DE0A2D" w:rsidRDefault="00DE0A2D" w:rsidP="009635F5">
      <w:pPr>
        <w:rPr>
          <w:rtl/>
        </w:rPr>
      </w:pPr>
      <w:r>
        <w:rPr>
          <w:rtl/>
        </w:rPr>
        <w:t>עאידה תומא סלימאן</w:t>
      </w:r>
      <w:r>
        <w:rPr>
          <w:rtl/>
        </w:rPr>
        <w:tab/>
        <w:t xml:space="preserve">–   </w:t>
      </w:r>
      <w:r>
        <w:rPr>
          <w:rFonts w:hint="cs"/>
          <w:rtl/>
        </w:rPr>
        <w:t>בעד</w:t>
      </w:r>
    </w:p>
    <w:p w:rsidR="00DE0A2D" w:rsidRDefault="00DE0A2D" w:rsidP="009635F5">
      <w:pPr>
        <w:rPr>
          <w:rtl/>
        </w:rPr>
      </w:pPr>
      <w:r>
        <w:rPr>
          <w:rtl/>
        </w:rPr>
        <w:t>פנינה תמנו</w:t>
      </w:r>
      <w:r>
        <w:rPr>
          <w:rtl/>
        </w:rPr>
        <w:tab/>
      </w:r>
      <w:r>
        <w:rPr>
          <w:rtl/>
        </w:rPr>
        <w:tab/>
        <w:t xml:space="preserve">–   </w:t>
      </w:r>
      <w:r>
        <w:rPr>
          <w:rFonts w:hint="cs"/>
          <w:rtl/>
        </w:rPr>
        <w:t>בעד</w:t>
      </w:r>
    </w:p>
    <w:p w:rsidR="00DE0A2D" w:rsidRDefault="00DE0A2D" w:rsidP="009635F5">
      <w:pPr>
        <w:rPr>
          <w:rtl/>
        </w:rPr>
      </w:pPr>
    </w:p>
    <w:p w:rsidR="00DE0A2D" w:rsidRDefault="00DE0A2D" w:rsidP="007F652B">
      <w:pPr>
        <w:pStyle w:val="af6"/>
        <w:keepNext/>
        <w:rPr>
          <w:rtl/>
        </w:rPr>
      </w:pPr>
      <w:r w:rsidRPr="003608D8">
        <w:rPr>
          <w:rStyle w:val="TagStyle"/>
          <w:rtl/>
        </w:rPr>
        <w:t xml:space="preserve"> &lt;&lt; יור &gt;&gt; </w:t>
      </w:r>
      <w:r>
        <w:rPr>
          <w:rtl/>
        </w:rPr>
        <w:t>היו"ר אמיר אוחנה:</w:t>
      </w:r>
      <w:r w:rsidRPr="003608D8">
        <w:rPr>
          <w:rStyle w:val="TagStyle"/>
          <w:rtl/>
        </w:rPr>
        <w:t xml:space="preserve"> &lt;&lt; יור &gt;&gt;</w:t>
      </w:r>
      <w:r>
        <w:rPr>
          <w:rtl/>
        </w:rPr>
        <w:t xml:space="preserve">   </w:t>
      </w:r>
    </w:p>
    <w:p w:rsidR="00DE0A2D" w:rsidRDefault="00DE0A2D" w:rsidP="00A6278C">
      <w:pPr>
        <w:rPr>
          <w:rtl/>
          <w:lang w:eastAsia="he-IL"/>
        </w:rPr>
      </w:pPr>
    </w:p>
    <w:p w:rsidR="00DE0A2D" w:rsidRDefault="007A1AC3" w:rsidP="007F652B">
      <w:pPr>
        <w:rPr>
          <w:rtl/>
          <w:lang w:eastAsia="he-IL"/>
        </w:rPr>
      </w:pPr>
      <w:r>
        <w:rPr>
          <w:rFonts w:hint="cs"/>
          <w:rtl/>
          <w:lang w:eastAsia="he-IL"/>
        </w:rPr>
        <w:t>א</w:t>
      </w:r>
      <w:r w:rsidR="00DE0A2D">
        <w:rPr>
          <w:rFonts w:hint="cs"/>
          <w:rtl/>
          <w:lang w:eastAsia="he-IL"/>
        </w:rPr>
        <w:t>נא קרא בשמות חברי הכנסת שטרם הצביעו.</w:t>
      </w:r>
    </w:p>
    <w:p w:rsidR="00374486" w:rsidRDefault="00374486" w:rsidP="007F652B">
      <w:pPr>
        <w:rPr>
          <w:rtl/>
          <w:lang w:eastAsia="he-IL"/>
        </w:rPr>
      </w:pPr>
    </w:p>
    <w:p w:rsidR="00DE0A2D" w:rsidRDefault="00DE0A2D" w:rsidP="007F652B">
      <w:pPr>
        <w:pStyle w:val="af5"/>
        <w:keepNext/>
        <w:rPr>
          <w:rtl/>
        </w:rPr>
      </w:pPr>
      <w:bookmarkStart w:id="35330" w:name="ET_interruption_6327_3"/>
      <w:r w:rsidRPr="003608D8">
        <w:rPr>
          <w:rStyle w:val="TagStyle"/>
          <w:rtl/>
        </w:rPr>
        <w:t xml:space="preserve"> &lt;&lt; קריאה &gt;&gt; </w:t>
      </w:r>
      <w:r>
        <w:rPr>
          <w:rtl/>
        </w:rPr>
        <w:t>מזכיר הכנסת דן מרזוק:</w:t>
      </w:r>
      <w:r w:rsidRPr="003608D8">
        <w:rPr>
          <w:rStyle w:val="TagStyle"/>
          <w:rtl/>
        </w:rPr>
        <w:t xml:space="preserve"> &lt;&lt; קריאה &gt;&gt;</w:t>
      </w:r>
      <w:r>
        <w:rPr>
          <w:rtl/>
        </w:rPr>
        <w:t xml:space="preserve">   </w:t>
      </w:r>
      <w:bookmarkEnd w:id="35330"/>
    </w:p>
    <w:p w:rsidR="00DE0A2D" w:rsidRDefault="00DE0A2D" w:rsidP="007F652B">
      <w:pPr>
        <w:ind w:firstLine="0"/>
        <w:rPr>
          <w:rtl/>
          <w:lang w:eastAsia="he-IL"/>
        </w:rPr>
      </w:pPr>
      <w:r>
        <w:rPr>
          <w:rFonts w:hint="cs"/>
          <w:rtl/>
          <w:lang w:eastAsia="he-IL"/>
        </w:rPr>
        <w:t>(קורא בשמות חברי הכנסת)</w:t>
      </w:r>
    </w:p>
    <w:p w:rsidR="00DE0A2D" w:rsidRDefault="00DE0A2D" w:rsidP="007F652B">
      <w:pPr>
        <w:rPr>
          <w:rtl/>
          <w:lang w:eastAsia="he-IL"/>
        </w:rPr>
      </w:pPr>
    </w:p>
    <w:p w:rsidR="00DE0A2D" w:rsidRDefault="00DE0A2D" w:rsidP="007F652B">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DE0A2D" w:rsidRDefault="00DE0A2D" w:rsidP="007F652B">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בעד</w:t>
      </w:r>
    </w:p>
    <w:p w:rsidR="00DE0A2D" w:rsidRDefault="00DE0A2D" w:rsidP="007F652B">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DE0A2D" w:rsidRDefault="00DE0A2D" w:rsidP="007F652B">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DE0A2D" w:rsidRDefault="00DE0A2D" w:rsidP="007F652B">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DE0A2D" w:rsidRDefault="00DE0A2D" w:rsidP="007F652B">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DE0A2D" w:rsidRDefault="00DE0A2D" w:rsidP="007F652B">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DE0A2D" w:rsidRDefault="00DE0A2D" w:rsidP="007F652B">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DE0A2D" w:rsidRDefault="00DE0A2D" w:rsidP="007F652B">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DE0A2D" w:rsidRDefault="00DE0A2D" w:rsidP="007F652B">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DE0A2D" w:rsidRDefault="00DE0A2D" w:rsidP="007F652B">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DE0A2D" w:rsidRDefault="00DE0A2D" w:rsidP="007F652B">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DE0A2D" w:rsidRDefault="00DE0A2D" w:rsidP="007F652B">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DE0A2D" w:rsidRDefault="00DE0A2D" w:rsidP="007F652B">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DE0A2D" w:rsidRDefault="00DE0A2D" w:rsidP="007F652B">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DE0A2D" w:rsidRDefault="00DE0A2D" w:rsidP="007F652B">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DE0A2D" w:rsidRDefault="00DE0A2D" w:rsidP="007F652B">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DE0A2D" w:rsidRDefault="00DE0A2D" w:rsidP="007F652B">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DE0A2D" w:rsidRDefault="00DE0A2D" w:rsidP="007F652B">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DE0A2D" w:rsidRDefault="00DE0A2D" w:rsidP="007F652B">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DE0A2D" w:rsidRDefault="00DE0A2D" w:rsidP="007F652B">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DE0A2D" w:rsidRDefault="00DE0A2D" w:rsidP="007F652B">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DE0A2D" w:rsidRDefault="00DE0A2D" w:rsidP="007F652B">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DE0A2D" w:rsidRDefault="00DE0A2D" w:rsidP="007F652B">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DE0A2D" w:rsidRDefault="00DE0A2D" w:rsidP="007F652B">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בעד</w:t>
      </w:r>
    </w:p>
    <w:p w:rsidR="00DE0A2D" w:rsidRDefault="00DE0A2D" w:rsidP="007F652B">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DE0A2D" w:rsidRDefault="00DE0A2D" w:rsidP="007F652B">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DE0A2D" w:rsidRDefault="00DE0A2D" w:rsidP="007F652B">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DE0A2D" w:rsidRDefault="00DE0A2D" w:rsidP="007F652B">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DE0A2D" w:rsidRDefault="00DE0A2D" w:rsidP="007F652B">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DE0A2D" w:rsidRDefault="00DE0A2D" w:rsidP="007F652B">
      <w:pPr>
        <w:rPr>
          <w:rtl/>
          <w:lang w:eastAsia="he-IL"/>
        </w:rPr>
      </w:pPr>
      <w:r>
        <w:rPr>
          <w:rtl/>
          <w:lang w:eastAsia="he-IL"/>
        </w:rPr>
        <w:t>צגה מלקו</w:t>
      </w:r>
      <w:r>
        <w:rPr>
          <w:rtl/>
          <w:lang w:eastAsia="he-IL"/>
        </w:rPr>
        <w:tab/>
      </w:r>
      <w:r>
        <w:rPr>
          <w:rtl/>
          <w:lang w:eastAsia="he-IL"/>
        </w:rPr>
        <w:tab/>
        <w:t xml:space="preserve">–   </w:t>
      </w:r>
      <w:r>
        <w:rPr>
          <w:rFonts w:hint="cs"/>
          <w:rtl/>
          <w:lang w:eastAsia="he-IL"/>
        </w:rPr>
        <w:t xml:space="preserve">אינה </w:t>
      </w:r>
      <w:bookmarkStart w:id="35331" w:name="_ETM_Q65_726000"/>
      <w:bookmarkEnd w:id="35331"/>
      <w:r>
        <w:rPr>
          <w:rFonts w:hint="cs"/>
          <w:rtl/>
          <w:lang w:eastAsia="he-IL"/>
        </w:rPr>
        <w:t>נוכחת</w:t>
      </w:r>
    </w:p>
    <w:p w:rsidR="00DE0A2D" w:rsidRDefault="00DE0A2D" w:rsidP="007F652B">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DE0A2D" w:rsidRDefault="00DE0A2D" w:rsidP="007F652B">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DE0A2D" w:rsidRDefault="00DE0A2D" w:rsidP="007F652B">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DE0A2D" w:rsidRDefault="00DE0A2D" w:rsidP="007F652B">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DE0A2D" w:rsidRDefault="00DE0A2D" w:rsidP="007F652B">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DE0A2D" w:rsidRDefault="00DE0A2D" w:rsidP="007F652B">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בעד</w:t>
      </w:r>
    </w:p>
    <w:p w:rsidR="00DE0A2D" w:rsidRDefault="00DE0A2D" w:rsidP="007F652B">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DE0A2D" w:rsidRDefault="00DE0A2D" w:rsidP="007F652B">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DE0A2D" w:rsidRDefault="00DE0A2D" w:rsidP="007F652B">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DE0A2D" w:rsidRDefault="00DE0A2D" w:rsidP="007F652B">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DE0A2D" w:rsidRDefault="00DE0A2D" w:rsidP="007F652B">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DE0A2D" w:rsidRDefault="00DE0A2D" w:rsidP="007F652B">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בעד</w:t>
      </w:r>
    </w:p>
    <w:p w:rsidR="00DE0A2D" w:rsidRDefault="00DE0A2D" w:rsidP="007F652B">
      <w:pPr>
        <w:rPr>
          <w:rtl/>
          <w:lang w:eastAsia="he-IL"/>
        </w:rPr>
      </w:pPr>
      <w:r>
        <w:rPr>
          <w:rtl/>
          <w:lang w:eastAsia="he-IL"/>
        </w:rPr>
        <w:t>אפרת רייטן מרום</w:t>
      </w:r>
      <w:r>
        <w:rPr>
          <w:rtl/>
          <w:lang w:eastAsia="he-IL"/>
        </w:rPr>
        <w:tab/>
        <w:t xml:space="preserve">–   </w:t>
      </w:r>
      <w:r>
        <w:rPr>
          <w:rFonts w:hint="cs"/>
          <w:rtl/>
          <w:lang w:eastAsia="he-IL"/>
        </w:rPr>
        <w:t>בעד</w:t>
      </w:r>
    </w:p>
    <w:p w:rsidR="00DE0A2D" w:rsidRDefault="00DE0A2D" w:rsidP="007F652B">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DE0A2D" w:rsidRDefault="00DE0A2D" w:rsidP="007F652B">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DE0A2D" w:rsidRDefault="00DE0A2D" w:rsidP="007F652B">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DE0A2D" w:rsidRDefault="00DE0A2D" w:rsidP="007F652B">
      <w:pPr>
        <w:rPr>
          <w:rtl/>
          <w:lang w:eastAsia="he-IL"/>
        </w:rPr>
      </w:pPr>
    </w:p>
    <w:p w:rsidR="003D225E" w:rsidRDefault="003D225E" w:rsidP="007F652B">
      <w:pPr>
        <w:pStyle w:val="af6"/>
        <w:keepNext/>
        <w:rPr>
          <w:rtl/>
        </w:rPr>
      </w:pPr>
      <w:r w:rsidRPr="00B675B3">
        <w:rPr>
          <w:rStyle w:val="TagStyle"/>
          <w:rtl/>
        </w:rPr>
        <w:t xml:space="preserve">&lt;&lt; יור &gt;&gt; </w:t>
      </w:r>
      <w:r>
        <w:rPr>
          <w:rtl/>
        </w:rPr>
        <w:t>היו"ר אמיר אוחנה:</w:t>
      </w:r>
      <w:r w:rsidRPr="00B675B3">
        <w:rPr>
          <w:rStyle w:val="TagStyle"/>
          <w:rtl/>
        </w:rPr>
        <w:t xml:space="preserve"> &lt;&lt; יור &gt;&gt;</w:t>
      </w:r>
      <w:r>
        <w:rPr>
          <w:rtl/>
        </w:rPr>
        <w:t xml:space="preserve">   </w:t>
      </w:r>
    </w:p>
    <w:p w:rsidR="003D225E" w:rsidRDefault="003D225E" w:rsidP="00A6278C">
      <w:pPr>
        <w:rPr>
          <w:rtl/>
        </w:rPr>
      </w:pPr>
    </w:p>
    <w:p w:rsidR="003D225E" w:rsidRDefault="003D225E" w:rsidP="007F652B">
      <w:pPr>
        <w:rPr>
          <w:rtl/>
        </w:rPr>
      </w:pPr>
      <w:r>
        <w:rPr>
          <w:rFonts w:hint="cs"/>
          <w:rtl/>
        </w:rPr>
        <w:t>האם יש חברי כנסת שטרם הצביעו ומעוניינים לעשות כן?  מזכיר הכנסת, אנא.</w:t>
      </w:r>
    </w:p>
    <w:p w:rsidR="003D225E" w:rsidRDefault="003D225E" w:rsidP="007F652B">
      <w:pPr>
        <w:rPr>
          <w:rtl/>
        </w:rPr>
      </w:pPr>
    </w:p>
    <w:p w:rsidR="003D225E" w:rsidRDefault="003D225E" w:rsidP="007F652B">
      <w:pPr>
        <w:pStyle w:val="af5"/>
        <w:keepNext/>
        <w:rPr>
          <w:rtl/>
        </w:rPr>
      </w:pPr>
      <w:r w:rsidRPr="00B675B3">
        <w:rPr>
          <w:rStyle w:val="TagStyle"/>
          <w:rtl/>
        </w:rPr>
        <w:t xml:space="preserve"> &lt;&lt; קריאה &gt;&gt; </w:t>
      </w:r>
      <w:r>
        <w:rPr>
          <w:rtl/>
        </w:rPr>
        <w:t>מזכיר הכנסת דן מרזוק:</w:t>
      </w:r>
      <w:r w:rsidRPr="00B675B3">
        <w:rPr>
          <w:rStyle w:val="TagStyle"/>
          <w:rtl/>
        </w:rPr>
        <w:t xml:space="preserve"> &lt;&lt; קריאה &gt;&gt;</w:t>
      </w:r>
      <w:r>
        <w:rPr>
          <w:rtl/>
        </w:rPr>
        <w:t xml:space="preserve">   </w:t>
      </w:r>
    </w:p>
    <w:p w:rsidR="003D225E" w:rsidRDefault="003D225E" w:rsidP="007F652B">
      <w:pPr>
        <w:ind w:firstLine="0"/>
        <w:rPr>
          <w:rtl/>
        </w:rPr>
      </w:pPr>
      <w:r>
        <w:rPr>
          <w:rFonts w:hint="cs"/>
          <w:rtl/>
        </w:rPr>
        <w:t>(קורא בשמות חברי הכנסת)</w:t>
      </w:r>
    </w:p>
    <w:p w:rsidR="003D225E" w:rsidRPr="00DF58BE" w:rsidRDefault="003D225E" w:rsidP="007F652B">
      <w:pPr>
        <w:rPr>
          <w:rtl/>
        </w:rPr>
      </w:pPr>
    </w:p>
    <w:p w:rsidR="003D225E" w:rsidRDefault="003D225E" w:rsidP="007F652B">
      <w:pPr>
        <w:rPr>
          <w:rtl/>
          <w:lang w:eastAsia="he-IL"/>
        </w:rPr>
      </w:pPr>
      <w:r>
        <w:rPr>
          <w:rFonts w:hint="cs"/>
          <w:rtl/>
        </w:rPr>
        <w:t xml:space="preserve">משה טור פז  </w:t>
      </w:r>
      <w:r>
        <w:rPr>
          <w:rFonts w:hint="cs"/>
          <w:rtl/>
          <w:lang w:eastAsia="he-IL"/>
        </w:rPr>
        <w:tab/>
      </w:r>
      <w:r>
        <w:rPr>
          <w:rFonts w:hint="cs"/>
          <w:rtl/>
          <w:lang w:eastAsia="he-IL"/>
        </w:rPr>
        <w:tab/>
        <w:t>–   בעד</w:t>
      </w:r>
    </w:p>
    <w:p w:rsidR="003D225E" w:rsidRDefault="003D225E" w:rsidP="007F652B">
      <w:pPr>
        <w:rPr>
          <w:rtl/>
        </w:rPr>
      </w:pPr>
      <w:bookmarkStart w:id="35332" w:name="_ETM_Q66_216000"/>
      <w:bookmarkEnd w:id="35332"/>
      <w:r>
        <w:rPr>
          <w:rFonts w:hint="cs"/>
          <w:rtl/>
        </w:rPr>
        <w:t xml:space="preserve">יוראי להב הרצנו </w:t>
      </w:r>
      <w:r>
        <w:rPr>
          <w:rtl/>
        </w:rPr>
        <w:tab/>
      </w:r>
      <w:r>
        <w:rPr>
          <w:rtl/>
        </w:rPr>
        <w:tab/>
      </w:r>
      <w:r>
        <w:rPr>
          <w:rFonts w:hint="cs"/>
          <w:rtl/>
        </w:rPr>
        <w:t>–   בעד</w:t>
      </w:r>
    </w:p>
    <w:p w:rsidR="003D225E" w:rsidRDefault="003D225E" w:rsidP="007F652B">
      <w:pPr>
        <w:rPr>
          <w:rtl/>
        </w:rPr>
      </w:pPr>
      <w:r>
        <w:rPr>
          <w:rFonts w:hint="cs"/>
          <w:rtl/>
        </w:rPr>
        <w:t>דבי ביטון</w:t>
      </w:r>
      <w:r>
        <w:rPr>
          <w:rtl/>
        </w:rPr>
        <w:tab/>
      </w:r>
      <w:r>
        <w:rPr>
          <w:rtl/>
        </w:rPr>
        <w:tab/>
      </w:r>
      <w:r>
        <w:rPr>
          <w:rFonts w:hint="cs"/>
          <w:rtl/>
        </w:rPr>
        <w:t>–   בעד</w:t>
      </w:r>
    </w:p>
    <w:p w:rsidR="003D225E" w:rsidRDefault="003D225E" w:rsidP="007F652B">
      <w:pPr>
        <w:rPr>
          <w:rtl/>
        </w:rPr>
      </w:pPr>
      <w:bookmarkStart w:id="35333" w:name="_ETM_Q66_233000"/>
      <w:bookmarkEnd w:id="35333"/>
      <w:r>
        <w:rPr>
          <w:rFonts w:hint="cs"/>
          <w:rtl/>
        </w:rPr>
        <w:t>מיקי לוי</w:t>
      </w:r>
      <w:r>
        <w:rPr>
          <w:rtl/>
        </w:rPr>
        <w:tab/>
      </w:r>
      <w:r>
        <w:rPr>
          <w:rtl/>
        </w:rPr>
        <w:tab/>
      </w:r>
      <w:r>
        <w:rPr>
          <w:rtl/>
        </w:rPr>
        <w:tab/>
      </w:r>
      <w:r>
        <w:rPr>
          <w:rFonts w:hint="cs"/>
          <w:rtl/>
        </w:rPr>
        <w:t>–   בעד</w:t>
      </w:r>
    </w:p>
    <w:p w:rsidR="003D225E" w:rsidRDefault="003D225E" w:rsidP="007F652B">
      <w:pPr>
        <w:rPr>
          <w:rtl/>
        </w:rPr>
      </w:pPr>
      <w:bookmarkStart w:id="35334" w:name="_ETM_Q66_242000"/>
      <w:bookmarkEnd w:id="35334"/>
      <w:r>
        <w:rPr>
          <w:rFonts w:hint="cs"/>
          <w:rtl/>
        </w:rPr>
        <w:t>יואב סגלוביץ'</w:t>
      </w:r>
      <w:r>
        <w:rPr>
          <w:rtl/>
        </w:rPr>
        <w:tab/>
      </w:r>
      <w:r>
        <w:rPr>
          <w:rtl/>
        </w:rPr>
        <w:tab/>
      </w:r>
      <w:r>
        <w:rPr>
          <w:rFonts w:hint="cs"/>
          <w:rtl/>
        </w:rPr>
        <w:t>–   בעד</w:t>
      </w:r>
    </w:p>
    <w:p w:rsidR="003D225E" w:rsidRDefault="003D225E" w:rsidP="007F652B">
      <w:pPr>
        <w:rPr>
          <w:rtl/>
        </w:rPr>
      </w:pPr>
      <w:bookmarkStart w:id="35335" w:name="_ETM_Q66_259000"/>
      <w:bookmarkEnd w:id="35335"/>
      <w:r>
        <w:rPr>
          <w:rFonts w:hint="cs"/>
          <w:rtl/>
        </w:rPr>
        <w:t>מטי צרפתי הרכבי</w:t>
      </w:r>
      <w:r>
        <w:rPr>
          <w:rtl/>
        </w:rPr>
        <w:tab/>
      </w:r>
      <w:r>
        <w:rPr>
          <w:rFonts w:hint="cs"/>
          <w:rtl/>
        </w:rPr>
        <w:t>–   בעד</w:t>
      </w:r>
    </w:p>
    <w:p w:rsidR="003D225E" w:rsidRDefault="003D225E" w:rsidP="007F652B">
      <w:pPr>
        <w:rPr>
          <w:rtl/>
        </w:rPr>
      </w:pPr>
      <w:bookmarkStart w:id="35336" w:name="_ETM_Q66_268000"/>
      <w:bookmarkEnd w:id="35336"/>
      <w:r>
        <w:rPr>
          <w:rFonts w:hint="cs"/>
          <w:rtl/>
        </w:rPr>
        <w:t>רון כץ</w:t>
      </w:r>
      <w:r>
        <w:rPr>
          <w:rtl/>
        </w:rPr>
        <w:tab/>
      </w:r>
      <w:r>
        <w:rPr>
          <w:rtl/>
        </w:rPr>
        <w:tab/>
      </w:r>
      <w:r>
        <w:rPr>
          <w:rtl/>
        </w:rPr>
        <w:tab/>
      </w:r>
      <w:r>
        <w:rPr>
          <w:rFonts w:hint="cs"/>
          <w:rtl/>
        </w:rPr>
        <w:t>–   בעד</w:t>
      </w:r>
    </w:p>
    <w:p w:rsidR="003D225E" w:rsidRDefault="003D225E" w:rsidP="007F652B">
      <w:pPr>
        <w:rPr>
          <w:rtl/>
        </w:rPr>
      </w:pPr>
      <w:bookmarkStart w:id="35337" w:name="_ETM_Q66_276000"/>
      <w:bookmarkEnd w:id="35337"/>
      <w:r>
        <w:rPr>
          <w:rFonts w:hint="cs"/>
          <w:rtl/>
        </w:rPr>
        <w:t>מירב בן ארי</w:t>
      </w:r>
      <w:r>
        <w:rPr>
          <w:rFonts w:hint="cs"/>
          <w:rtl/>
        </w:rPr>
        <w:tab/>
      </w:r>
      <w:r>
        <w:rPr>
          <w:rtl/>
        </w:rPr>
        <w:tab/>
      </w:r>
      <w:r>
        <w:rPr>
          <w:rFonts w:hint="cs"/>
          <w:rtl/>
        </w:rPr>
        <w:t xml:space="preserve">– </w:t>
      </w:r>
      <w:bookmarkStart w:id="35338" w:name="_ETM_Q66_282000"/>
      <w:bookmarkEnd w:id="35338"/>
      <w:r>
        <w:rPr>
          <w:rFonts w:hint="cs"/>
          <w:rtl/>
        </w:rPr>
        <w:t xml:space="preserve">  בעד</w:t>
      </w:r>
    </w:p>
    <w:p w:rsidR="003D225E" w:rsidRDefault="003D225E" w:rsidP="007F652B">
      <w:pPr>
        <w:rPr>
          <w:rtl/>
        </w:rPr>
      </w:pPr>
      <w:bookmarkStart w:id="35339" w:name="_ETM_Q66_283000"/>
      <w:bookmarkEnd w:id="35339"/>
      <w:r>
        <w:rPr>
          <w:rFonts w:hint="cs"/>
          <w:rtl/>
        </w:rPr>
        <w:t>ירון לוי</w:t>
      </w:r>
      <w:r>
        <w:rPr>
          <w:rtl/>
        </w:rPr>
        <w:tab/>
      </w:r>
      <w:r>
        <w:rPr>
          <w:rtl/>
        </w:rPr>
        <w:tab/>
      </w:r>
      <w:r>
        <w:rPr>
          <w:rtl/>
        </w:rPr>
        <w:tab/>
      </w:r>
      <w:r>
        <w:rPr>
          <w:rFonts w:hint="cs"/>
          <w:rtl/>
        </w:rPr>
        <w:t>–   בעד</w:t>
      </w:r>
    </w:p>
    <w:p w:rsidR="003D225E" w:rsidRDefault="003D225E" w:rsidP="007F652B">
      <w:pPr>
        <w:rPr>
          <w:rtl/>
        </w:rPr>
      </w:pPr>
      <w:bookmarkStart w:id="35340" w:name="_ETM_Q66_290000"/>
      <w:bookmarkEnd w:id="35340"/>
      <w:r>
        <w:rPr>
          <w:rFonts w:hint="cs"/>
          <w:rtl/>
        </w:rPr>
        <w:t>מתן כהנא</w:t>
      </w:r>
      <w:r>
        <w:rPr>
          <w:rtl/>
        </w:rPr>
        <w:tab/>
      </w:r>
      <w:r>
        <w:rPr>
          <w:rtl/>
        </w:rPr>
        <w:tab/>
      </w:r>
      <w:r>
        <w:rPr>
          <w:rFonts w:hint="cs"/>
          <w:rtl/>
        </w:rPr>
        <w:t>–   בעד</w:t>
      </w:r>
    </w:p>
    <w:p w:rsidR="003D225E" w:rsidRDefault="003D225E" w:rsidP="007F652B">
      <w:pPr>
        <w:rPr>
          <w:rtl/>
        </w:rPr>
      </w:pPr>
      <w:r>
        <w:rPr>
          <w:rFonts w:hint="cs"/>
          <w:rtl/>
        </w:rPr>
        <w:t>גלעד קריב</w:t>
      </w:r>
      <w:r>
        <w:rPr>
          <w:rtl/>
        </w:rPr>
        <w:tab/>
      </w:r>
      <w:r>
        <w:rPr>
          <w:rtl/>
        </w:rPr>
        <w:tab/>
      </w:r>
      <w:r>
        <w:rPr>
          <w:rFonts w:hint="cs"/>
          <w:rtl/>
        </w:rPr>
        <w:t>–   בעד</w:t>
      </w:r>
    </w:p>
    <w:p w:rsidR="003D225E" w:rsidRDefault="003D225E" w:rsidP="007F652B">
      <w:pPr>
        <w:rPr>
          <w:rtl/>
        </w:rPr>
      </w:pPr>
      <w:bookmarkStart w:id="35341" w:name="_ETM_Q66_304000"/>
      <w:bookmarkEnd w:id="35341"/>
      <w:r>
        <w:rPr>
          <w:rFonts w:hint="cs"/>
          <w:rtl/>
        </w:rPr>
        <w:t>בועז טופורובסקי</w:t>
      </w:r>
      <w:r>
        <w:rPr>
          <w:rtl/>
        </w:rPr>
        <w:tab/>
      </w:r>
      <w:r>
        <w:rPr>
          <w:rtl/>
        </w:rPr>
        <w:tab/>
      </w:r>
      <w:r>
        <w:rPr>
          <w:rFonts w:hint="cs"/>
          <w:rtl/>
        </w:rPr>
        <w:t>–   בעד</w:t>
      </w:r>
    </w:p>
    <w:p w:rsidR="003D225E" w:rsidRDefault="003D225E" w:rsidP="007F652B">
      <w:pPr>
        <w:rPr>
          <w:rtl/>
        </w:rPr>
      </w:pPr>
    </w:p>
    <w:p w:rsidR="003D225E" w:rsidRDefault="003D225E" w:rsidP="007F652B">
      <w:pPr>
        <w:pStyle w:val="af6"/>
        <w:keepNext/>
        <w:rPr>
          <w:rtl/>
        </w:rPr>
      </w:pPr>
      <w:r w:rsidRPr="006D6498">
        <w:rPr>
          <w:rStyle w:val="TagStyle"/>
          <w:rtl/>
        </w:rPr>
        <w:t xml:space="preserve"> &lt;&lt; יור &gt;&gt; </w:t>
      </w:r>
      <w:r>
        <w:rPr>
          <w:rtl/>
        </w:rPr>
        <w:t>היו"ר אמיר אוחנה:</w:t>
      </w:r>
      <w:r w:rsidRPr="006D6498">
        <w:rPr>
          <w:rStyle w:val="TagStyle"/>
          <w:rtl/>
        </w:rPr>
        <w:t xml:space="preserve"> &lt;&lt; יור &gt;&gt;</w:t>
      </w:r>
      <w:r>
        <w:rPr>
          <w:rtl/>
        </w:rPr>
        <w:t xml:space="preserve">   </w:t>
      </w:r>
    </w:p>
    <w:p w:rsidR="003D225E" w:rsidRDefault="003D225E" w:rsidP="00A6278C">
      <w:pPr>
        <w:rPr>
          <w:rtl/>
        </w:rPr>
      </w:pPr>
    </w:p>
    <w:p w:rsidR="00A6278C" w:rsidRDefault="003D225E" w:rsidP="00A6278C">
      <w:pPr>
        <w:rPr>
          <w:rtl/>
        </w:rPr>
      </w:pPr>
      <w:r>
        <w:rPr>
          <w:rFonts w:hint="cs"/>
          <w:rtl/>
        </w:rPr>
        <w:t>יש נוספים? לא. אם כן, תמה ההצבעה, נא לסכם את הקולות.</w:t>
      </w:r>
      <w:bookmarkStart w:id="35342" w:name="_ETM_Q66_326000"/>
      <w:bookmarkEnd w:id="35342"/>
      <w:r w:rsidR="00A6278C">
        <w:rPr>
          <w:rFonts w:hint="cs"/>
          <w:rtl/>
        </w:rPr>
        <w:t xml:space="preserve"> </w:t>
      </w:r>
      <w:r>
        <w:rPr>
          <w:rFonts w:hint="cs"/>
          <w:rtl/>
        </w:rPr>
        <w:t xml:space="preserve">להלן תוצאות ההצבעה: 51 בעד, 60 נגד, אני קובע כי הסתייגות מס' 1 לא </w:t>
      </w:r>
      <w:bookmarkStart w:id="35343" w:name="_ETM_Q66_351000"/>
      <w:bookmarkEnd w:id="35343"/>
      <w:r>
        <w:rPr>
          <w:rFonts w:hint="cs"/>
          <w:rtl/>
        </w:rPr>
        <w:t xml:space="preserve">התקבלה. </w:t>
      </w:r>
      <w:bookmarkStart w:id="35344" w:name="_ETM_Q66_357000"/>
      <w:bookmarkStart w:id="35345" w:name="_ETM_Q66_359000"/>
      <w:bookmarkEnd w:id="35344"/>
      <w:bookmarkEnd w:id="35345"/>
      <w:r w:rsidR="00A6278C">
        <w:rPr>
          <w:rFonts w:hint="cs"/>
          <w:rtl/>
        </w:rPr>
        <w:t xml:space="preserve"> </w:t>
      </w:r>
    </w:p>
    <w:p w:rsidR="00A6278C" w:rsidRDefault="00A6278C" w:rsidP="00A6278C">
      <w:pPr>
        <w:rPr>
          <w:rtl/>
        </w:rPr>
      </w:pPr>
    </w:p>
    <w:p w:rsidR="00374486" w:rsidRDefault="003D225E" w:rsidP="00A6278C">
      <w:pPr>
        <w:rPr>
          <w:rtl/>
        </w:rPr>
      </w:pPr>
      <w:r>
        <w:rPr>
          <w:rFonts w:hint="cs"/>
          <w:rtl/>
        </w:rPr>
        <w:t xml:space="preserve">כעת נצביע על הסתייגות </w:t>
      </w:r>
      <w:r w:rsidR="00A6278C">
        <w:rPr>
          <w:rFonts w:hint="cs"/>
          <w:rtl/>
        </w:rPr>
        <w:t>– – –</w:t>
      </w:r>
      <w:r w:rsidR="00374486">
        <w:rPr>
          <w:rFonts w:hint="cs"/>
          <w:rtl/>
        </w:rPr>
        <w:t xml:space="preserve"> </w:t>
      </w:r>
    </w:p>
    <w:p w:rsidR="00374486" w:rsidRDefault="00374486" w:rsidP="00374486">
      <w:pPr>
        <w:rPr>
          <w:rtl/>
        </w:rPr>
      </w:pPr>
    </w:p>
    <w:p w:rsidR="00374486" w:rsidRDefault="00374486" w:rsidP="00374486">
      <w:pPr>
        <w:pStyle w:val="af5"/>
        <w:rPr>
          <w:rtl/>
        </w:rPr>
      </w:pPr>
      <w:bookmarkStart w:id="35346" w:name="ET_interruption_5300_1531"/>
      <w:r w:rsidRPr="00374486">
        <w:rPr>
          <w:rStyle w:val="TagStyle"/>
          <w:rtl/>
        </w:rPr>
        <w:t xml:space="preserve"> &lt;&lt; קריאה &gt;&gt;</w:t>
      </w:r>
      <w:r w:rsidRPr="00721C08">
        <w:rPr>
          <w:rStyle w:val="TagStyle"/>
          <w:rtl/>
        </w:rPr>
        <w:t xml:space="preserve"> </w:t>
      </w:r>
      <w:r>
        <w:rPr>
          <w:rtl/>
        </w:rPr>
        <w:t>מירב בן ארי (יש עתיד):</w:t>
      </w:r>
      <w:r w:rsidRPr="00721C08">
        <w:rPr>
          <w:rStyle w:val="TagStyle"/>
          <w:rtl/>
        </w:rPr>
        <w:t xml:space="preserve"> </w:t>
      </w:r>
      <w:r w:rsidRPr="00374486">
        <w:rPr>
          <w:rStyle w:val="TagStyle"/>
          <w:rtl/>
        </w:rPr>
        <w:t>&lt;&lt; קריאה &gt;&gt;</w:t>
      </w:r>
      <w:bookmarkEnd w:id="35346"/>
      <w:r w:rsidRPr="00374486">
        <w:rPr>
          <w:rStyle w:val="TagStyle"/>
          <w:rtl/>
        </w:rPr>
        <w:t xml:space="preserve"> </w:t>
      </w:r>
      <w:r>
        <w:rPr>
          <w:rtl/>
        </w:rPr>
        <w:t xml:space="preserve">   </w:t>
      </w:r>
    </w:p>
    <w:p w:rsidR="00374486" w:rsidRDefault="00374486" w:rsidP="00374486">
      <w:pPr>
        <w:rPr>
          <w:rtl/>
          <w:lang w:eastAsia="he-IL"/>
        </w:rPr>
      </w:pPr>
    </w:p>
    <w:p w:rsidR="00374486" w:rsidRDefault="00374486" w:rsidP="00374486">
      <w:pPr>
        <w:rPr>
          <w:rtl/>
          <w:lang w:eastAsia="he-IL"/>
        </w:rPr>
      </w:pPr>
      <w:r>
        <w:rPr>
          <w:rFonts w:hint="cs"/>
          <w:rtl/>
          <w:lang w:eastAsia="he-IL"/>
        </w:rPr>
        <w:t xml:space="preserve">קל"ב, לפני סעיף 1. </w:t>
      </w:r>
    </w:p>
    <w:p w:rsidR="00374486" w:rsidRDefault="00374486" w:rsidP="00374486">
      <w:pPr>
        <w:rPr>
          <w:rtl/>
          <w:lang w:eastAsia="he-IL"/>
        </w:rPr>
      </w:pPr>
    </w:p>
    <w:p w:rsidR="00374486" w:rsidRPr="00374486" w:rsidRDefault="00127769" w:rsidP="00127769">
      <w:pPr>
        <w:pStyle w:val="af6"/>
        <w:rPr>
          <w:rtl/>
        </w:rPr>
      </w:pPr>
      <w:r w:rsidRPr="00127769">
        <w:rPr>
          <w:rStyle w:val="TagStyle"/>
          <w:rtl/>
        </w:rPr>
        <w:t xml:space="preserve"> &lt;&lt; יור &gt;&gt;</w:t>
      </w:r>
      <w:r w:rsidR="00374486" w:rsidRPr="006D6498">
        <w:rPr>
          <w:rStyle w:val="TagStyle"/>
          <w:rtl/>
        </w:rPr>
        <w:t xml:space="preserve"> </w:t>
      </w:r>
      <w:r w:rsidR="00374486">
        <w:rPr>
          <w:rtl/>
        </w:rPr>
        <w:t>היו"ר אמיר אוחנה:</w:t>
      </w:r>
      <w:r w:rsidR="00374486" w:rsidRPr="006D6498">
        <w:rPr>
          <w:rStyle w:val="TagStyle"/>
          <w:rtl/>
        </w:rPr>
        <w:t xml:space="preserve"> </w:t>
      </w:r>
      <w:r w:rsidRPr="00127769">
        <w:rPr>
          <w:rStyle w:val="TagStyle"/>
          <w:rtl/>
        </w:rPr>
        <w:t xml:space="preserve">&lt;&lt; יור &gt;&gt; </w:t>
      </w:r>
      <w:r w:rsidR="00374486">
        <w:rPr>
          <w:rtl/>
        </w:rPr>
        <w:t xml:space="preserve">   </w:t>
      </w:r>
    </w:p>
    <w:p w:rsidR="00374486" w:rsidRDefault="00374486" w:rsidP="00374486">
      <w:pPr>
        <w:rPr>
          <w:rtl/>
        </w:rPr>
      </w:pPr>
    </w:p>
    <w:p w:rsidR="003D225E" w:rsidRDefault="003D225E" w:rsidP="007A1AC3">
      <w:pPr>
        <w:rPr>
          <w:rtl/>
        </w:rPr>
      </w:pPr>
      <w:r>
        <w:rPr>
          <w:rFonts w:hint="cs"/>
          <w:rtl/>
        </w:rPr>
        <w:t xml:space="preserve">לפני סעיף 1 – </w:t>
      </w:r>
      <w:r w:rsidR="00374486">
        <w:rPr>
          <w:rFonts w:hint="cs"/>
          <w:rtl/>
        </w:rPr>
        <w:t xml:space="preserve">1 לחלופין </w:t>
      </w:r>
      <w:r>
        <w:rPr>
          <w:rFonts w:hint="cs"/>
          <w:rtl/>
        </w:rPr>
        <w:t>קל</w:t>
      </w:r>
      <w:r w:rsidR="00374486">
        <w:rPr>
          <w:rFonts w:hint="cs"/>
          <w:rtl/>
        </w:rPr>
        <w:t>"</w:t>
      </w:r>
      <w:r>
        <w:rPr>
          <w:rFonts w:hint="cs"/>
          <w:rtl/>
        </w:rPr>
        <w:t>ב.</w:t>
      </w:r>
      <w:r w:rsidR="00A6278C">
        <w:rPr>
          <w:rFonts w:hint="cs"/>
          <w:rtl/>
        </w:rPr>
        <w:t xml:space="preserve"> </w:t>
      </w:r>
      <w:bookmarkStart w:id="35347" w:name="_ETM_Q66_562000"/>
      <w:bookmarkEnd w:id="35347"/>
      <w:r>
        <w:rPr>
          <w:rFonts w:hint="cs"/>
          <w:rtl/>
        </w:rPr>
        <w:t>למי שעוקב אחרי העמודים</w:t>
      </w:r>
      <w:r w:rsidR="00374486">
        <w:rPr>
          <w:rFonts w:hint="cs"/>
          <w:rtl/>
        </w:rPr>
        <w:t>,</w:t>
      </w:r>
      <w:r>
        <w:rPr>
          <w:rFonts w:hint="cs"/>
          <w:rtl/>
        </w:rPr>
        <w:t xml:space="preserve"> עמ</w:t>
      </w:r>
      <w:r w:rsidR="00374486">
        <w:rPr>
          <w:rFonts w:hint="cs"/>
          <w:rtl/>
        </w:rPr>
        <w:t>'</w:t>
      </w:r>
      <w:r>
        <w:rPr>
          <w:rFonts w:hint="cs"/>
          <w:rtl/>
        </w:rPr>
        <w:t xml:space="preserve"> 8. שוב הצבעה שמית. אנחנו מצביעים </w:t>
      </w:r>
      <w:bookmarkStart w:id="35348" w:name="_ETM_Q66_571000"/>
      <w:bookmarkEnd w:id="35348"/>
      <w:r>
        <w:rPr>
          <w:rFonts w:hint="cs"/>
          <w:rtl/>
        </w:rPr>
        <w:t>כעת על הסתייגות לפני סעיף 1</w:t>
      </w:r>
      <w:r w:rsidR="007A1AC3">
        <w:rPr>
          <w:rFonts w:hint="cs"/>
          <w:rtl/>
        </w:rPr>
        <w:t>,</w:t>
      </w:r>
      <w:r>
        <w:rPr>
          <w:rFonts w:hint="cs"/>
          <w:rtl/>
        </w:rPr>
        <w:t xml:space="preserve"> </w:t>
      </w:r>
      <w:r w:rsidR="007A1AC3">
        <w:rPr>
          <w:rFonts w:hint="cs"/>
          <w:rtl/>
        </w:rPr>
        <w:t xml:space="preserve">1 </w:t>
      </w:r>
      <w:r>
        <w:rPr>
          <w:rFonts w:hint="cs"/>
          <w:rtl/>
        </w:rPr>
        <w:t>קל</w:t>
      </w:r>
      <w:r w:rsidR="00374486">
        <w:rPr>
          <w:rFonts w:hint="cs"/>
          <w:rtl/>
        </w:rPr>
        <w:t>"</w:t>
      </w:r>
      <w:r>
        <w:rPr>
          <w:rFonts w:hint="cs"/>
          <w:rtl/>
        </w:rPr>
        <w:t xml:space="preserve">ב. גם </w:t>
      </w:r>
      <w:bookmarkStart w:id="35349" w:name="_ETM_Q66_577000"/>
      <w:bookmarkEnd w:id="35349"/>
      <w:r>
        <w:rPr>
          <w:rFonts w:hint="cs"/>
          <w:rtl/>
        </w:rPr>
        <w:t xml:space="preserve">כאן, לבקשת האופוזיציה, ההצבעה תהיה שמית. בבקשה. מזכיר הכנסת, </w:t>
      </w:r>
      <w:r w:rsidR="007A1AC3">
        <w:rPr>
          <w:rFonts w:hint="cs"/>
          <w:rtl/>
        </w:rPr>
        <w:t>א</w:t>
      </w:r>
      <w:r>
        <w:rPr>
          <w:rFonts w:hint="cs"/>
          <w:rtl/>
        </w:rPr>
        <w:t>נא</w:t>
      </w:r>
      <w:bookmarkStart w:id="35350" w:name="_ETM_Q66_586000"/>
      <w:bookmarkEnd w:id="35350"/>
      <w:r>
        <w:rPr>
          <w:rFonts w:hint="cs"/>
          <w:rtl/>
        </w:rPr>
        <w:t xml:space="preserve"> קרא בשמות חברי הכנסת.</w:t>
      </w:r>
    </w:p>
    <w:p w:rsidR="003D225E" w:rsidRDefault="003D225E" w:rsidP="007F652B">
      <w:pPr>
        <w:rPr>
          <w:rtl/>
        </w:rPr>
      </w:pPr>
    </w:p>
    <w:p w:rsidR="003D225E" w:rsidRDefault="003D225E" w:rsidP="007F652B">
      <w:pPr>
        <w:pStyle w:val="af1"/>
        <w:keepNext/>
        <w:rPr>
          <w:rtl/>
        </w:rPr>
      </w:pPr>
      <w:bookmarkStart w:id="35351" w:name="_ETM_Q66_378000"/>
      <w:bookmarkEnd w:id="35351"/>
      <w:r>
        <w:rPr>
          <w:rtl/>
        </w:rPr>
        <w:t xml:space="preserve">הצבעה </w:t>
      </w:r>
      <w:r>
        <w:rPr>
          <w:rFonts w:hint="cs"/>
          <w:rtl/>
        </w:rPr>
        <w:t>שמית</w:t>
      </w:r>
    </w:p>
    <w:p w:rsidR="003D225E" w:rsidRDefault="003D225E" w:rsidP="007F652B">
      <w:pPr>
        <w:rPr>
          <w:rtl/>
        </w:rPr>
      </w:pPr>
      <w:r>
        <w:rPr>
          <w:rtl/>
        </w:rPr>
        <w:tab/>
      </w:r>
      <w:r>
        <w:rPr>
          <w:rtl/>
        </w:rPr>
        <w:tab/>
      </w:r>
      <w:r>
        <w:rPr>
          <w:rtl/>
        </w:rPr>
        <w:tab/>
      </w:r>
    </w:p>
    <w:p w:rsidR="003D225E" w:rsidRDefault="003D225E" w:rsidP="007F652B">
      <w:pPr>
        <w:pStyle w:val="af5"/>
        <w:keepNext/>
        <w:rPr>
          <w:rtl/>
        </w:rPr>
      </w:pPr>
      <w:r w:rsidRPr="005945C9">
        <w:rPr>
          <w:rStyle w:val="TagStyle"/>
          <w:rtl/>
        </w:rPr>
        <w:t xml:space="preserve"> &lt;&lt; קריאה &gt;&gt; </w:t>
      </w:r>
      <w:r>
        <w:rPr>
          <w:rtl/>
        </w:rPr>
        <w:t>מזכיר הכנסת דן מרזוק:</w:t>
      </w:r>
      <w:r w:rsidRPr="005945C9">
        <w:rPr>
          <w:rStyle w:val="TagStyle"/>
          <w:rtl/>
        </w:rPr>
        <w:t xml:space="preserve"> &lt;&lt; קריאה &gt;&gt;</w:t>
      </w:r>
      <w:r>
        <w:rPr>
          <w:rtl/>
        </w:rPr>
        <w:t xml:space="preserve">   </w:t>
      </w:r>
    </w:p>
    <w:p w:rsidR="003D225E" w:rsidRDefault="003D225E" w:rsidP="007F652B">
      <w:pPr>
        <w:ind w:firstLine="0"/>
        <w:rPr>
          <w:rtl/>
        </w:rPr>
      </w:pPr>
      <w:r>
        <w:rPr>
          <w:rFonts w:hint="cs"/>
          <w:rtl/>
        </w:rPr>
        <w:t>(קורא בשמות חברי הכנסת)</w:t>
      </w:r>
    </w:p>
    <w:p w:rsidR="003D225E" w:rsidRPr="005945C9" w:rsidRDefault="003D225E" w:rsidP="007F652B">
      <w:pPr>
        <w:rPr>
          <w:rtl/>
        </w:rPr>
      </w:pPr>
    </w:p>
    <w:p w:rsidR="003D225E" w:rsidRDefault="003D225E" w:rsidP="007F652B">
      <w:pPr>
        <w:rPr>
          <w:rtl/>
        </w:rPr>
      </w:pPr>
      <w:r>
        <w:rPr>
          <w:rtl/>
        </w:rPr>
        <w:t>משה אבוטבול</w:t>
      </w:r>
      <w:r>
        <w:rPr>
          <w:rtl/>
        </w:rPr>
        <w:tab/>
      </w:r>
      <w:r>
        <w:rPr>
          <w:rtl/>
        </w:rPr>
        <w:tab/>
        <w:t xml:space="preserve">–   </w:t>
      </w:r>
      <w:r>
        <w:rPr>
          <w:rFonts w:hint="cs"/>
          <w:rtl/>
        </w:rPr>
        <w:t>נגד</w:t>
      </w:r>
    </w:p>
    <w:p w:rsidR="003D225E" w:rsidRDefault="003D225E" w:rsidP="007F652B">
      <w:pPr>
        <w:rPr>
          <w:rtl/>
        </w:rPr>
      </w:pPr>
      <w:r>
        <w:rPr>
          <w:rtl/>
        </w:rPr>
        <w:t>יולי יואל אדלשטיין</w:t>
      </w:r>
      <w:r>
        <w:rPr>
          <w:rtl/>
        </w:rPr>
        <w:tab/>
        <w:t xml:space="preserve">–   </w:t>
      </w:r>
      <w:r>
        <w:rPr>
          <w:rFonts w:hint="cs"/>
          <w:rtl/>
        </w:rPr>
        <w:t>נגד</w:t>
      </w:r>
    </w:p>
    <w:p w:rsidR="003D225E" w:rsidRDefault="003D225E" w:rsidP="007F652B">
      <w:pPr>
        <w:rPr>
          <w:rtl/>
        </w:rPr>
      </w:pPr>
      <w:r>
        <w:rPr>
          <w:rtl/>
        </w:rPr>
        <w:t>אמיר אוחנה</w:t>
      </w:r>
      <w:r>
        <w:rPr>
          <w:rtl/>
        </w:rPr>
        <w:tab/>
      </w:r>
      <w:r>
        <w:rPr>
          <w:rtl/>
        </w:rPr>
        <w:tab/>
        <w:t xml:space="preserve">–   </w:t>
      </w:r>
      <w:r>
        <w:rPr>
          <w:rFonts w:hint="cs"/>
          <w:rtl/>
        </w:rPr>
        <w:t>נגד</w:t>
      </w:r>
    </w:p>
    <w:p w:rsidR="003D225E" w:rsidRDefault="003D225E" w:rsidP="007F652B">
      <w:pPr>
        <w:rPr>
          <w:rtl/>
        </w:rPr>
      </w:pPr>
      <w:r>
        <w:rPr>
          <w:rtl/>
        </w:rPr>
        <w:t>ינון אזולאי</w:t>
      </w:r>
      <w:r>
        <w:rPr>
          <w:rtl/>
        </w:rPr>
        <w:tab/>
      </w:r>
      <w:r>
        <w:rPr>
          <w:rtl/>
        </w:rPr>
        <w:tab/>
        <w:t xml:space="preserve">–   </w:t>
      </w:r>
      <w:r>
        <w:rPr>
          <w:rFonts w:hint="cs"/>
          <w:rtl/>
        </w:rPr>
        <w:t>נגד</w:t>
      </w:r>
    </w:p>
    <w:p w:rsidR="003D225E" w:rsidRPr="00DF58BE" w:rsidRDefault="003D225E" w:rsidP="007F652B">
      <w:pPr>
        <w:rPr>
          <w:rtl/>
        </w:rPr>
      </w:pPr>
      <w:r>
        <w:rPr>
          <w:rtl/>
        </w:rPr>
        <w:t>גדי איזנקוט</w:t>
      </w:r>
      <w:r>
        <w:rPr>
          <w:rtl/>
        </w:rPr>
        <w:tab/>
      </w:r>
      <w:r>
        <w:rPr>
          <w:rtl/>
        </w:rPr>
        <w:tab/>
        <w:t xml:space="preserve">–   </w:t>
      </w:r>
      <w:r>
        <w:rPr>
          <w:rFonts w:hint="cs"/>
          <w:rtl/>
        </w:rPr>
        <w:t>אינו נוכח</w:t>
      </w:r>
    </w:p>
    <w:p w:rsidR="003D225E" w:rsidRDefault="003D225E" w:rsidP="007F652B">
      <w:pPr>
        <w:rPr>
          <w:rtl/>
        </w:rPr>
      </w:pPr>
      <w:r>
        <w:rPr>
          <w:rtl/>
        </w:rPr>
        <w:t>ישראל אייכלר</w:t>
      </w:r>
      <w:r>
        <w:rPr>
          <w:rtl/>
        </w:rPr>
        <w:tab/>
      </w:r>
      <w:r>
        <w:rPr>
          <w:rtl/>
        </w:rPr>
        <w:tab/>
        <w:t xml:space="preserve">–   </w:t>
      </w:r>
      <w:r>
        <w:rPr>
          <w:rFonts w:hint="cs"/>
          <w:rtl/>
        </w:rPr>
        <w:t>נגד</w:t>
      </w:r>
    </w:p>
    <w:p w:rsidR="003D225E" w:rsidRDefault="003D225E" w:rsidP="007F652B">
      <w:pPr>
        <w:rPr>
          <w:rtl/>
        </w:rPr>
      </w:pPr>
      <w:r>
        <w:rPr>
          <w:rtl/>
        </w:rPr>
        <w:t>דן אילוז</w:t>
      </w:r>
      <w:r>
        <w:rPr>
          <w:rtl/>
        </w:rPr>
        <w:tab/>
      </w:r>
      <w:r>
        <w:rPr>
          <w:rtl/>
        </w:rPr>
        <w:tab/>
      </w:r>
      <w:r>
        <w:rPr>
          <w:rtl/>
        </w:rPr>
        <w:tab/>
        <w:t xml:space="preserve">–   </w:t>
      </w:r>
      <w:r>
        <w:rPr>
          <w:rFonts w:hint="cs"/>
          <w:rtl/>
        </w:rPr>
        <w:t>נגד</w:t>
      </w:r>
    </w:p>
    <w:p w:rsidR="003D225E" w:rsidRDefault="003D225E" w:rsidP="007F652B">
      <w:pPr>
        <w:rPr>
          <w:rtl/>
        </w:rPr>
      </w:pPr>
      <w:r>
        <w:rPr>
          <w:rtl/>
        </w:rPr>
        <w:t>ואליד אלהואשלה</w:t>
      </w:r>
      <w:r>
        <w:rPr>
          <w:rtl/>
        </w:rPr>
        <w:tab/>
      </w:r>
      <w:r>
        <w:rPr>
          <w:rtl/>
        </w:rPr>
        <w:tab/>
        <w:t xml:space="preserve">–   </w:t>
      </w:r>
      <w:r>
        <w:rPr>
          <w:rFonts w:hint="cs"/>
          <w:rtl/>
        </w:rPr>
        <w:t>בעד</w:t>
      </w:r>
    </w:p>
    <w:p w:rsidR="003D225E" w:rsidRDefault="003D225E" w:rsidP="007F652B">
      <w:pPr>
        <w:rPr>
          <w:rtl/>
        </w:rPr>
      </w:pPr>
      <w:r>
        <w:rPr>
          <w:rtl/>
        </w:rPr>
        <w:t>קארין אלהרר</w:t>
      </w:r>
      <w:r>
        <w:rPr>
          <w:rtl/>
        </w:rPr>
        <w:tab/>
      </w:r>
      <w:r>
        <w:rPr>
          <w:rtl/>
        </w:rPr>
        <w:tab/>
        <w:t xml:space="preserve">–   </w:t>
      </w:r>
      <w:r>
        <w:rPr>
          <w:rFonts w:hint="cs"/>
          <w:rtl/>
        </w:rPr>
        <w:t>בעד</w:t>
      </w:r>
    </w:p>
    <w:p w:rsidR="003D225E" w:rsidRDefault="003D225E" w:rsidP="007F652B">
      <w:pPr>
        <w:rPr>
          <w:rtl/>
        </w:rPr>
      </w:pPr>
      <w:r>
        <w:rPr>
          <w:rtl/>
        </w:rPr>
        <w:t>זאב אלקין</w:t>
      </w:r>
      <w:r>
        <w:rPr>
          <w:rtl/>
        </w:rPr>
        <w:tab/>
      </w:r>
      <w:r>
        <w:rPr>
          <w:rtl/>
        </w:rPr>
        <w:tab/>
        <w:t xml:space="preserve">–   </w:t>
      </w:r>
      <w:r>
        <w:rPr>
          <w:rFonts w:hint="cs"/>
          <w:rtl/>
        </w:rPr>
        <w:t>נגד</w:t>
      </w:r>
    </w:p>
    <w:p w:rsidR="003D225E" w:rsidRDefault="003D225E" w:rsidP="007F652B">
      <w:pPr>
        <w:rPr>
          <w:rtl/>
        </w:rPr>
      </w:pPr>
      <w:r>
        <w:rPr>
          <w:rtl/>
        </w:rPr>
        <w:t>משה ארבל</w:t>
      </w:r>
      <w:r>
        <w:rPr>
          <w:rtl/>
        </w:rPr>
        <w:tab/>
      </w:r>
      <w:r>
        <w:rPr>
          <w:rtl/>
        </w:rPr>
        <w:tab/>
        <w:t xml:space="preserve">–   </w:t>
      </w:r>
      <w:r>
        <w:rPr>
          <w:rFonts w:hint="cs"/>
          <w:rtl/>
        </w:rPr>
        <w:t>נגד</w:t>
      </w:r>
    </w:p>
    <w:p w:rsidR="003D225E" w:rsidRDefault="003D225E" w:rsidP="007F652B">
      <w:pPr>
        <w:rPr>
          <w:rtl/>
        </w:rPr>
      </w:pPr>
      <w:r>
        <w:rPr>
          <w:rtl/>
        </w:rPr>
        <w:t>יעקב אשר</w:t>
      </w:r>
      <w:r>
        <w:rPr>
          <w:rtl/>
        </w:rPr>
        <w:tab/>
      </w:r>
      <w:r>
        <w:rPr>
          <w:rtl/>
        </w:rPr>
        <w:tab/>
        <w:t xml:space="preserve">–   </w:t>
      </w:r>
      <w:r>
        <w:rPr>
          <w:rFonts w:hint="cs"/>
          <w:rtl/>
        </w:rPr>
        <w:t>נגד</w:t>
      </w:r>
    </w:p>
    <w:p w:rsidR="003D225E" w:rsidRDefault="003D225E" w:rsidP="007F652B">
      <w:pPr>
        <w:rPr>
          <w:rtl/>
        </w:rPr>
      </w:pPr>
      <w:r>
        <w:rPr>
          <w:rtl/>
        </w:rPr>
        <w:t>אביחי אברהם בוארון</w:t>
      </w:r>
      <w:r>
        <w:rPr>
          <w:rtl/>
        </w:rPr>
        <w:tab/>
        <w:t xml:space="preserve">–   </w:t>
      </w:r>
      <w:r>
        <w:rPr>
          <w:rFonts w:hint="cs"/>
          <w:rtl/>
        </w:rPr>
        <w:t>נגד</w:t>
      </w:r>
    </w:p>
    <w:p w:rsidR="003D225E" w:rsidRDefault="003D225E" w:rsidP="007F652B">
      <w:pPr>
        <w:rPr>
          <w:rtl/>
        </w:rPr>
      </w:pPr>
      <w:r>
        <w:rPr>
          <w:rtl/>
        </w:rPr>
        <w:t>אוריאל בוסו</w:t>
      </w:r>
      <w:r>
        <w:rPr>
          <w:rtl/>
        </w:rPr>
        <w:tab/>
      </w:r>
      <w:r>
        <w:rPr>
          <w:rtl/>
        </w:rPr>
        <w:tab/>
        <w:t xml:space="preserve">–   </w:t>
      </w:r>
      <w:r>
        <w:rPr>
          <w:rFonts w:hint="cs"/>
          <w:rtl/>
        </w:rPr>
        <w:t>נגד</w:t>
      </w:r>
    </w:p>
    <w:p w:rsidR="003D225E" w:rsidRDefault="003D225E" w:rsidP="007F652B">
      <w:pPr>
        <w:rPr>
          <w:rtl/>
        </w:rPr>
      </w:pPr>
      <w:r>
        <w:rPr>
          <w:rtl/>
        </w:rPr>
        <w:t>מישל בוסקילה</w:t>
      </w:r>
      <w:r>
        <w:rPr>
          <w:rtl/>
        </w:rPr>
        <w:tab/>
      </w:r>
      <w:r>
        <w:rPr>
          <w:rtl/>
        </w:rPr>
        <w:tab/>
        <w:t xml:space="preserve">–   </w:t>
      </w:r>
      <w:r>
        <w:rPr>
          <w:rFonts w:hint="cs"/>
          <w:rtl/>
        </w:rPr>
        <w:t>נגד</w:t>
      </w:r>
    </w:p>
    <w:p w:rsidR="003D225E" w:rsidRDefault="003D225E" w:rsidP="007F652B">
      <w:pPr>
        <w:rPr>
          <w:rtl/>
        </w:rPr>
      </w:pPr>
      <w:r>
        <w:rPr>
          <w:rtl/>
        </w:rPr>
        <w:t>דבי ביטון</w:t>
      </w:r>
      <w:r>
        <w:rPr>
          <w:rtl/>
        </w:rPr>
        <w:tab/>
      </w:r>
      <w:r>
        <w:rPr>
          <w:rtl/>
        </w:rPr>
        <w:tab/>
        <w:t xml:space="preserve">–   </w:t>
      </w:r>
      <w:r>
        <w:rPr>
          <w:rFonts w:hint="cs"/>
          <w:rtl/>
        </w:rPr>
        <w:t>אינה נוכחת</w:t>
      </w:r>
    </w:p>
    <w:p w:rsidR="003D225E" w:rsidRDefault="003D225E" w:rsidP="007F652B">
      <w:pPr>
        <w:rPr>
          <w:rtl/>
        </w:rPr>
      </w:pPr>
      <w:r>
        <w:rPr>
          <w:rtl/>
        </w:rPr>
        <w:t>מיכאל מרדכי ביטון</w:t>
      </w:r>
      <w:r>
        <w:rPr>
          <w:rtl/>
        </w:rPr>
        <w:tab/>
        <w:t xml:space="preserve">–   </w:t>
      </w:r>
      <w:r>
        <w:rPr>
          <w:rFonts w:hint="cs"/>
          <w:rtl/>
        </w:rPr>
        <w:t>בעד</w:t>
      </w:r>
    </w:p>
    <w:p w:rsidR="003D225E" w:rsidRDefault="003D225E" w:rsidP="007F652B">
      <w:pPr>
        <w:rPr>
          <w:rtl/>
        </w:rPr>
      </w:pPr>
      <w:r>
        <w:rPr>
          <w:rtl/>
        </w:rPr>
        <w:t>דוד ביטן</w:t>
      </w:r>
      <w:r>
        <w:rPr>
          <w:rtl/>
        </w:rPr>
        <w:tab/>
      </w:r>
      <w:r>
        <w:rPr>
          <w:rtl/>
        </w:rPr>
        <w:tab/>
      </w:r>
      <w:r>
        <w:rPr>
          <w:rtl/>
        </w:rPr>
        <w:tab/>
        <w:t xml:space="preserve">–   </w:t>
      </w:r>
      <w:r>
        <w:rPr>
          <w:rFonts w:hint="cs"/>
          <w:rtl/>
        </w:rPr>
        <w:t>נגד</w:t>
      </w:r>
    </w:p>
    <w:p w:rsidR="003D225E" w:rsidRDefault="003D225E" w:rsidP="007F652B">
      <w:pPr>
        <w:rPr>
          <w:rtl/>
        </w:rPr>
      </w:pPr>
      <w:r>
        <w:rPr>
          <w:rtl/>
        </w:rPr>
        <w:t>בועז ביסמוט</w:t>
      </w:r>
      <w:r>
        <w:rPr>
          <w:rtl/>
        </w:rPr>
        <w:tab/>
      </w:r>
      <w:r>
        <w:rPr>
          <w:rtl/>
        </w:rPr>
        <w:tab/>
        <w:t xml:space="preserve">–   </w:t>
      </w:r>
      <w:r>
        <w:rPr>
          <w:rFonts w:hint="cs"/>
          <w:rtl/>
        </w:rPr>
        <w:t>אינו נוכח</w:t>
      </w:r>
    </w:p>
    <w:p w:rsidR="003D225E" w:rsidRDefault="003D225E" w:rsidP="007F652B">
      <w:pPr>
        <w:rPr>
          <w:rtl/>
        </w:rPr>
      </w:pPr>
      <w:r>
        <w:rPr>
          <w:rtl/>
        </w:rPr>
        <w:t>ולדימיר בליאק</w:t>
      </w:r>
      <w:r>
        <w:rPr>
          <w:rtl/>
        </w:rPr>
        <w:tab/>
      </w:r>
      <w:r>
        <w:rPr>
          <w:rtl/>
        </w:rPr>
        <w:tab/>
        <w:t xml:space="preserve">–   </w:t>
      </w:r>
      <w:r>
        <w:rPr>
          <w:rFonts w:hint="cs"/>
          <w:rtl/>
        </w:rPr>
        <w:t>אינו נוכח</w:t>
      </w:r>
    </w:p>
    <w:p w:rsidR="003D225E" w:rsidRDefault="003D225E" w:rsidP="007F652B">
      <w:pPr>
        <w:rPr>
          <w:rtl/>
        </w:rPr>
      </w:pPr>
      <w:r>
        <w:rPr>
          <w:rtl/>
        </w:rPr>
        <w:t>מירב בן ארי</w:t>
      </w:r>
      <w:r>
        <w:rPr>
          <w:rtl/>
        </w:rPr>
        <w:tab/>
      </w:r>
      <w:r>
        <w:rPr>
          <w:rtl/>
        </w:rPr>
        <w:tab/>
        <w:t xml:space="preserve">–   </w:t>
      </w:r>
      <w:r>
        <w:rPr>
          <w:rFonts w:hint="cs"/>
          <w:rtl/>
        </w:rPr>
        <w:t>בעד</w:t>
      </w:r>
    </w:p>
    <w:p w:rsidR="003D225E" w:rsidRDefault="003D225E" w:rsidP="007F652B">
      <w:pPr>
        <w:rPr>
          <w:rtl/>
        </w:rPr>
      </w:pPr>
      <w:r>
        <w:rPr>
          <w:rtl/>
        </w:rPr>
        <w:t>רם בן ברק</w:t>
      </w:r>
      <w:r>
        <w:rPr>
          <w:rtl/>
        </w:rPr>
        <w:tab/>
      </w:r>
      <w:r>
        <w:rPr>
          <w:rtl/>
        </w:rPr>
        <w:tab/>
        <w:t xml:space="preserve">–   </w:t>
      </w:r>
      <w:r>
        <w:rPr>
          <w:rFonts w:hint="cs"/>
          <w:rtl/>
        </w:rPr>
        <w:t>אינו נוכח</w:t>
      </w:r>
    </w:p>
    <w:p w:rsidR="003D225E" w:rsidRDefault="003D225E" w:rsidP="007F652B">
      <w:pPr>
        <w:rPr>
          <w:rtl/>
        </w:rPr>
      </w:pPr>
      <w:r>
        <w:rPr>
          <w:rtl/>
        </w:rPr>
        <w:t>איתמר בן גביר</w:t>
      </w:r>
      <w:r>
        <w:rPr>
          <w:rtl/>
        </w:rPr>
        <w:tab/>
      </w:r>
      <w:r>
        <w:rPr>
          <w:rtl/>
        </w:rPr>
        <w:tab/>
        <w:t xml:space="preserve">–   </w:t>
      </w:r>
      <w:r>
        <w:rPr>
          <w:rFonts w:hint="cs"/>
          <w:rtl/>
        </w:rPr>
        <w:t>נגד</w:t>
      </w:r>
    </w:p>
    <w:p w:rsidR="003D225E" w:rsidRDefault="003D225E" w:rsidP="007F652B">
      <w:pPr>
        <w:rPr>
          <w:rtl/>
        </w:rPr>
      </w:pPr>
      <w:r>
        <w:rPr>
          <w:rtl/>
        </w:rPr>
        <w:t>אברהם בצלאל</w:t>
      </w:r>
      <w:r>
        <w:rPr>
          <w:rtl/>
        </w:rPr>
        <w:tab/>
      </w:r>
      <w:r>
        <w:rPr>
          <w:rtl/>
        </w:rPr>
        <w:tab/>
        <w:t xml:space="preserve">–   </w:t>
      </w:r>
      <w:r>
        <w:rPr>
          <w:rFonts w:hint="cs"/>
          <w:rtl/>
        </w:rPr>
        <w:t>נגד</w:t>
      </w:r>
    </w:p>
    <w:p w:rsidR="003D225E" w:rsidRDefault="003D225E" w:rsidP="007F652B">
      <w:pPr>
        <w:rPr>
          <w:rtl/>
        </w:rPr>
      </w:pPr>
      <w:r>
        <w:rPr>
          <w:rtl/>
        </w:rPr>
        <w:t>אליהו ברוכי</w:t>
      </w:r>
      <w:r>
        <w:rPr>
          <w:rtl/>
        </w:rPr>
        <w:tab/>
      </w:r>
      <w:r>
        <w:rPr>
          <w:rtl/>
        </w:rPr>
        <w:tab/>
        <w:t xml:space="preserve">–   </w:t>
      </w:r>
      <w:r>
        <w:rPr>
          <w:rFonts w:hint="cs"/>
          <w:rtl/>
        </w:rPr>
        <w:t>נגד</w:t>
      </w:r>
    </w:p>
    <w:p w:rsidR="003D225E" w:rsidRDefault="003D225E" w:rsidP="007F652B">
      <w:pPr>
        <w:rPr>
          <w:rtl/>
        </w:rPr>
      </w:pPr>
      <w:r>
        <w:rPr>
          <w:rtl/>
        </w:rPr>
        <w:t>ניר ברקת</w:t>
      </w:r>
      <w:r>
        <w:rPr>
          <w:rtl/>
        </w:rPr>
        <w:tab/>
      </w:r>
      <w:r>
        <w:rPr>
          <w:rtl/>
        </w:rPr>
        <w:tab/>
        <w:t xml:space="preserve">–   </w:t>
      </w:r>
      <w:r>
        <w:rPr>
          <w:rFonts w:hint="cs"/>
          <w:rtl/>
        </w:rPr>
        <w:t>נגד</w:t>
      </w:r>
    </w:p>
    <w:p w:rsidR="003D225E" w:rsidRDefault="003D225E" w:rsidP="007F652B">
      <w:pPr>
        <w:rPr>
          <w:rtl/>
        </w:rPr>
      </w:pPr>
      <w:r>
        <w:rPr>
          <w:rtl/>
        </w:rPr>
        <w:t>ששון ששי גואטה</w:t>
      </w:r>
      <w:r>
        <w:rPr>
          <w:rtl/>
        </w:rPr>
        <w:tab/>
      </w:r>
      <w:r>
        <w:rPr>
          <w:rtl/>
        </w:rPr>
        <w:tab/>
        <w:t xml:space="preserve">–   </w:t>
      </w:r>
      <w:r>
        <w:rPr>
          <w:rFonts w:hint="cs"/>
          <w:rtl/>
        </w:rPr>
        <w:t>נגד</w:t>
      </w:r>
    </w:p>
    <w:p w:rsidR="003D225E" w:rsidRDefault="003D225E" w:rsidP="007F652B">
      <w:pPr>
        <w:rPr>
          <w:rtl/>
        </w:rPr>
      </w:pPr>
      <w:r>
        <w:rPr>
          <w:rtl/>
        </w:rPr>
        <w:t>טלי גוטליב</w:t>
      </w:r>
      <w:r>
        <w:rPr>
          <w:rtl/>
        </w:rPr>
        <w:tab/>
      </w:r>
      <w:r>
        <w:rPr>
          <w:rtl/>
        </w:rPr>
        <w:tab/>
        <w:t xml:space="preserve">–   </w:t>
      </w:r>
      <w:r>
        <w:rPr>
          <w:rFonts w:hint="cs"/>
          <w:rtl/>
        </w:rPr>
        <w:t>נגד</w:t>
      </w:r>
    </w:p>
    <w:p w:rsidR="003D225E" w:rsidRDefault="003D225E" w:rsidP="007F652B">
      <w:pPr>
        <w:rPr>
          <w:rtl/>
        </w:rPr>
      </w:pPr>
      <w:r>
        <w:rPr>
          <w:rtl/>
        </w:rPr>
        <w:t>מאי גולן</w:t>
      </w:r>
      <w:r>
        <w:rPr>
          <w:rtl/>
        </w:rPr>
        <w:tab/>
      </w:r>
      <w:r>
        <w:rPr>
          <w:rtl/>
        </w:rPr>
        <w:tab/>
      </w:r>
      <w:r>
        <w:rPr>
          <w:rtl/>
        </w:rPr>
        <w:tab/>
        <w:t xml:space="preserve">–   </w:t>
      </w:r>
      <w:r>
        <w:rPr>
          <w:rFonts w:hint="cs"/>
          <w:rtl/>
        </w:rPr>
        <w:t>נגד</w:t>
      </w:r>
    </w:p>
    <w:p w:rsidR="003D225E" w:rsidRDefault="003D225E" w:rsidP="007F652B">
      <w:pPr>
        <w:rPr>
          <w:rtl/>
        </w:rPr>
      </w:pPr>
      <w:r>
        <w:rPr>
          <w:rtl/>
        </w:rPr>
        <w:t>יואב גלנט</w:t>
      </w:r>
      <w:r>
        <w:rPr>
          <w:rtl/>
        </w:rPr>
        <w:tab/>
      </w:r>
      <w:r>
        <w:rPr>
          <w:rtl/>
        </w:rPr>
        <w:tab/>
        <w:t xml:space="preserve">–   </w:t>
      </w:r>
      <w:r>
        <w:rPr>
          <w:rFonts w:hint="cs"/>
          <w:rtl/>
        </w:rPr>
        <w:t>אינו נוכח</w:t>
      </w:r>
    </w:p>
    <w:p w:rsidR="003D225E" w:rsidRDefault="003D225E" w:rsidP="007F652B">
      <w:pPr>
        <w:rPr>
          <w:rtl/>
        </w:rPr>
      </w:pPr>
      <w:r>
        <w:rPr>
          <w:rtl/>
        </w:rPr>
        <w:t>גילה גמליאל</w:t>
      </w:r>
      <w:r>
        <w:rPr>
          <w:rtl/>
        </w:rPr>
        <w:tab/>
      </w:r>
      <w:r>
        <w:rPr>
          <w:rtl/>
        </w:rPr>
        <w:tab/>
        <w:t xml:space="preserve">–   </w:t>
      </w:r>
      <w:r>
        <w:rPr>
          <w:rFonts w:hint="cs"/>
          <w:rtl/>
        </w:rPr>
        <w:t>נגד</w:t>
      </w:r>
    </w:p>
    <w:p w:rsidR="003D225E" w:rsidRDefault="003D225E" w:rsidP="007F652B">
      <w:pPr>
        <w:rPr>
          <w:rtl/>
        </w:rPr>
      </w:pPr>
      <w:r>
        <w:rPr>
          <w:rtl/>
        </w:rPr>
        <w:t>בנימין גנץ</w:t>
      </w:r>
      <w:r>
        <w:rPr>
          <w:rtl/>
        </w:rPr>
        <w:tab/>
      </w:r>
      <w:r>
        <w:rPr>
          <w:rtl/>
        </w:rPr>
        <w:tab/>
        <w:t xml:space="preserve">–   </w:t>
      </w:r>
      <w:r>
        <w:rPr>
          <w:rFonts w:hint="cs"/>
          <w:rtl/>
        </w:rPr>
        <w:t>אינו נוכח</w:t>
      </w:r>
    </w:p>
    <w:p w:rsidR="003D225E" w:rsidRDefault="003D225E" w:rsidP="007F652B">
      <w:pPr>
        <w:rPr>
          <w:rtl/>
        </w:rPr>
      </w:pPr>
      <w:r>
        <w:rPr>
          <w:rtl/>
        </w:rPr>
        <w:t>משה גפני</w:t>
      </w:r>
      <w:r>
        <w:rPr>
          <w:rtl/>
        </w:rPr>
        <w:tab/>
      </w:r>
      <w:r>
        <w:rPr>
          <w:rtl/>
        </w:rPr>
        <w:tab/>
        <w:t xml:space="preserve">–   </w:t>
      </w:r>
      <w:r>
        <w:rPr>
          <w:rFonts w:hint="cs"/>
          <w:rtl/>
        </w:rPr>
        <w:t>אינו נוכח</w:t>
      </w:r>
    </w:p>
    <w:p w:rsidR="003D225E" w:rsidRDefault="003D225E" w:rsidP="007F652B">
      <w:pPr>
        <w:rPr>
          <w:rtl/>
        </w:rPr>
      </w:pPr>
      <w:r>
        <w:rPr>
          <w:rtl/>
        </w:rPr>
        <w:t>סימון דוידסון</w:t>
      </w:r>
      <w:r>
        <w:rPr>
          <w:rtl/>
        </w:rPr>
        <w:tab/>
      </w:r>
      <w:r>
        <w:rPr>
          <w:rtl/>
        </w:rPr>
        <w:tab/>
        <w:t xml:space="preserve">–   </w:t>
      </w:r>
      <w:r>
        <w:rPr>
          <w:rFonts w:hint="cs"/>
          <w:rtl/>
        </w:rPr>
        <w:t>בעד</w:t>
      </w:r>
    </w:p>
    <w:p w:rsidR="003D225E" w:rsidRDefault="003D225E" w:rsidP="007F652B">
      <w:pPr>
        <w:rPr>
          <w:rtl/>
        </w:rPr>
      </w:pPr>
      <w:r>
        <w:rPr>
          <w:rtl/>
        </w:rPr>
        <w:t>אבי דיכטר</w:t>
      </w:r>
      <w:r>
        <w:rPr>
          <w:rtl/>
        </w:rPr>
        <w:tab/>
      </w:r>
      <w:r>
        <w:rPr>
          <w:rtl/>
        </w:rPr>
        <w:tab/>
        <w:t xml:space="preserve">–   </w:t>
      </w:r>
      <w:r>
        <w:rPr>
          <w:rFonts w:hint="cs"/>
          <w:rtl/>
        </w:rPr>
        <w:t>נגד</w:t>
      </w:r>
    </w:p>
    <w:p w:rsidR="003D225E" w:rsidRDefault="003D225E" w:rsidP="007F652B">
      <w:pPr>
        <w:rPr>
          <w:rtl/>
        </w:rPr>
      </w:pPr>
      <w:r>
        <w:rPr>
          <w:rtl/>
        </w:rPr>
        <w:t>גלית דיסטל אטבריאן</w:t>
      </w:r>
      <w:r>
        <w:rPr>
          <w:rtl/>
        </w:rPr>
        <w:tab/>
        <w:t xml:space="preserve">–   </w:t>
      </w:r>
      <w:r>
        <w:rPr>
          <w:rFonts w:hint="cs"/>
          <w:rtl/>
        </w:rPr>
        <w:t>נגד</w:t>
      </w:r>
    </w:p>
    <w:p w:rsidR="003D225E" w:rsidRDefault="003D225E" w:rsidP="007F652B">
      <w:pPr>
        <w:rPr>
          <w:rtl/>
        </w:rPr>
      </w:pPr>
      <w:r>
        <w:rPr>
          <w:rtl/>
        </w:rPr>
        <w:t>אלי דלל</w:t>
      </w:r>
      <w:r>
        <w:rPr>
          <w:rtl/>
        </w:rPr>
        <w:tab/>
      </w:r>
      <w:r>
        <w:rPr>
          <w:rtl/>
        </w:rPr>
        <w:tab/>
      </w:r>
      <w:r>
        <w:rPr>
          <w:rtl/>
        </w:rPr>
        <w:tab/>
        <w:t xml:space="preserve">–   </w:t>
      </w:r>
      <w:r>
        <w:rPr>
          <w:rFonts w:hint="cs"/>
          <w:rtl/>
        </w:rPr>
        <w:t>נגד</w:t>
      </w:r>
    </w:p>
    <w:p w:rsidR="003D225E" w:rsidRDefault="003D225E" w:rsidP="007F652B">
      <w:pPr>
        <w:rPr>
          <w:rtl/>
        </w:rPr>
      </w:pPr>
      <w:r>
        <w:rPr>
          <w:rtl/>
        </w:rPr>
        <w:t>שלום דנינו</w:t>
      </w:r>
      <w:r>
        <w:rPr>
          <w:rtl/>
        </w:rPr>
        <w:tab/>
      </w:r>
      <w:r>
        <w:rPr>
          <w:rtl/>
        </w:rPr>
        <w:tab/>
        <w:t xml:space="preserve">–   </w:t>
      </w:r>
      <w:r>
        <w:rPr>
          <w:rFonts w:hint="cs"/>
          <w:rtl/>
        </w:rPr>
        <w:t>נגד</w:t>
      </w:r>
    </w:p>
    <w:p w:rsidR="003D225E" w:rsidRDefault="003D225E" w:rsidP="007F652B">
      <w:pPr>
        <w:rPr>
          <w:rtl/>
        </w:rPr>
      </w:pPr>
      <w:r>
        <w:rPr>
          <w:rtl/>
        </w:rPr>
        <w:t>אריה מכלוף דרעי</w:t>
      </w:r>
      <w:r>
        <w:rPr>
          <w:rtl/>
        </w:rPr>
        <w:tab/>
        <w:t xml:space="preserve">–   </w:t>
      </w:r>
      <w:r>
        <w:rPr>
          <w:rFonts w:hint="cs"/>
          <w:rtl/>
        </w:rPr>
        <w:t>אינו נוכח</w:t>
      </w:r>
    </w:p>
    <w:p w:rsidR="003D225E" w:rsidRDefault="003D225E" w:rsidP="007F652B">
      <w:pPr>
        <w:rPr>
          <w:rtl/>
        </w:rPr>
      </w:pPr>
      <w:r>
        <w:rPr>
          <w:rtl/>
        </w:rPr>
        <w:t>עמית הלוי</w:t>
      </w:r>
      <w:r>
        <w:rPr>
          <w:rtl/>
        </w:rPr>
        <w:tab/>
      </w:r>
      <w:r>
        <w:rPr>
          <w:rtl/>
        </w:rPr>
        <w:tab/>
        <w:t xml:space="preserve">–   </w:t>
      </w:r>
      <w:r>
        <w:rPr>
          <w:rFonts w:hint="cs"/>
          <w:rtl/>
        </w:rPr>
        <w:t>נגד</w:t>
      </w:r>
    </w:p>
    <w:p w:rsidR="003D225E" w:rsidRDefault="003D225E" w:rsidP="007F652B">
      <w:pPr>
        <w:rPr>
          <w:rtl/>
        </w:rPr>
      </w:pPr>
      <w:r>
        <w:rPr>
          <w:rtl/>
        </w:rPr>
        <w:t>שרן מרים השכל</w:t>
      </w:r>
      <w:r>
        <w:rPr>
          <w:rtl/>
        </w:rPr>
        <w:tab/>
      </w:r>
      <w:r>
        <w:rPr>
          <w:rtl/>
        </w:rPr>
        <w:tab/>
        <w:t xml:space="preserve">–   </w:t>
      </w:r>
      <w:r>
        <w:rPr>
          <w:rFonts w:hint="cs"/>
          <w:rtl/>
        </w:rPr>
        <w:t>נגד</w:t>
      </w:r>
    </w:p>
    <w:p w:rsidR="003D225E" w:rsidRDefault="003D225E" w:rsidP="007F652B">
      <w:pPr>
        <w:rPr>
          <w:rtl/>
        </w:rPr>
      </w:pPr>
      <w:r>
        <w:rPr>
          <w:rtl/>
        </w:rPr>
        <w:t>ניסים ואטורי</w:t>
      </w:r>
      <w:r>
        <w:rPr>
          <w:rtl/>
        </w:rPr>
        <w:tab/>
      </w:r>
      <w:r>
        <w:rPr>
          <w:rtl/>
        </w:rPr>
        <w:tab/>
        <w:t xml:space="preserve">–   </w:t>
      </w:r>
      <w:r>
        <w:rPr>
          <w:rFonts w:hint="cs"/>
          <w:rtl/>
        </w:rPr>
        <w:t>נגד</w:t>
      </w:r>
    </w:p>
    <w:p w:rsidR="003D225E" w:rsidRDefault="003D225E" w:rsidP="007F652B">
      <w:pPr>
        <w:rPr>
          <w:rtl/>
        </w:rPr>
      </w:pPr>
      <w:r>
        <w:rPr>
          <w:rtl/>
        </w:rPr>
        <w:t>מיכל מרים וולדיגר</w:t>
      </w:r>
      <w:r>
        <w:rPr>
          <w:rtl/>
        </w:rPr>
        <w:tab/>
        <w:t xml:space="preserve">–   </w:t>
      </w:r>
      <w:r>
        <w:rPr>
          <w:rFonts w:hint="cs"/>
          <w:rtl/>
        </w:rPr>
        <w:t>נגד</w:t>
      </w:r>
    </w:p>
    <w:p w:rsidR="003D225E" w:rsidRDefault="003D225E" w:rsidP="007F652B">
      <w:pPr>
        <w:rPr>
          <w:rtl/>
        </w:rPr>
      </w:pPr>
      <w:r>
        <w:rPr>
          <w:rtl/>
        </w:rPr>
        <w:t>יצחק שמעון וסרלאוף</w:t>
      </w:r>
      <w:r>
        <w:rPr>
          <w:rtl/>
        </w:rPr>
        <w:tab/>
        <w:t xml:space="preserve">–   </w:t>
      </w:r>
      <w:r>
        <w:rPr>
          <w:rFonts w:hint="cs"/>
          <w:rtl/>
        </w:rPr>
        <w:t>נגד</w:t>
      </w:r>
    </w:p>
    <w:p w:rsidR="003D225E" w:rsidRDefault="003D225E" w:rsidP="007F652B">
      <w:pPr>
        <w:rPr>
          <w:rtl/>
        </w:rPr>
      </w:pPr>
      <w:r>
        <w:rPr>
          <w:rtl/>
        </w:rPr>
        <w:t>יאסר חוג'יראת</w:t>
      </w:r>
      <w:r>
        <w:rPr>
          <w:rtl/>
        </w:rPr>
        <w:tab/>
      </w:r>
      <w:r>
        <w:rPr>
          <w:rtl/>
        </w:rPr>
        <w:tab/>
        <w:t xml:space="preserve">–   </w:t>
      </w:r>
      <w:r>
        <w:rPr>
          <w:rFonts w:hint="cs"/>
          <w:rtl/>
        </w:rPr>
        <w:t>בעד</w:t>
      </w:r>
    </w:p>
    <w:p w:rsidR="003D225E" w:rsidRDefault="003D225E" w:rsidP="007F652B">
      <w:pPr>
        <w:rPr>
          <w:rtl/>
        </w:rPr>
      </w:pPr>
      <w:r>
        <w:rPr>
          <w:rtl/>
        </w:rPr>
        <w:t>אימאן ח'טיב יאסין</w:t>
      </w:r>
      <w:r>
        <w:rPr>
          <w:rtl/>
        </w:rPr>
        <w:tab/>
        <w:t xml:space="preserve">–   </w:t>
      </w:r>
      <w:r>
        <w:rPr>
          <w:rFonts w:hint="cs"/>
          <w:rtl/>
        </w:rPr>
        <w:t>בעד</w:t>
      </w:r>
    </w:p>
    <w:p w:rsidR="003D225E" w:rsidRDefault="003D225E" w:rsidP="007F652B">
      <w:pPr>
        <w:rPr>
          <w:rtl/>
        </w:rPr>
      </w:pPr>
      <w:r>
        <w:rPr>
          <w:rtl/>
        </w:rPr>
        <w:t>ווליד טאהא</w:t>
      </w:r>
      <w:r>
        <w:rPr>
          <w:rtl/>
        </w:rPr>
        <w:tab/>
      </w:r>
      <w:r>
        <w:rPr>
          <w:rtl/>
        </w:rPr>
        <w:tab/>
        <w:t xml:space="preserve">–   </w:t>
      </w:r>
      <w:r>
        <w:rPr>
          <w:rFonts w:hint="cs"/>
          <w:rtl/>
        </w:rPr>
        <w:t>בעד</w:t>
      </w:r>
    </w:p>
    <w:p w:rsidR="003D225E" w:rsidRDefault="003D225E" w:rsidP="007F652B">
      <w:pPr>
        <w:rPr>
          <w:rtl/>
        </w:rPr>
      </w:pPr>
      <w:r>
        <w:rPr>
          <w:rtl/>
        </w:rPr>
        <w:t>בועז טופורובסקי</w:t>
      </w:r>
      <w:r>
        <w:rPr>
          <w:rtl/>
        </w:rPr>
        <w:tab/>
      </w:r>
      <w:r>
        <w:rPr>
          <w:rtl/>
        </w:rPr>
        <w:tab/>
        <w:t xml:space="preserve">–   </w:t>
      </w:r>
      <w:r>
        <w:rPr>
          <w:rFonts w:hint="cs"/>
          <w:rtl/>
        </w:rPr>
        <w:t>אינו נוכח</w:t>
      </w:r>
    </w:p>
    <w:p w:rsidR="000B31CD" w:rsidRDefault="000B31CD" w:rsidP="009635F5">
      <w:pPr>
        <w:rPr>
          <w:rtl/>
        </w:rPr>
      </w:pPr>
      <w:bookmarkStart w:id="35352" w:name="TOR_Q67"/>
      <w:bookmarkEnd w:id="35352"/>
      <w:r>
        <w:rPr>
          <w:rtl/>
        </w:rPr>
        <w:t>משה טור פז</w:t>
      </w:r>
      <w:r>
        <w:rPr>
          <w:rtl/>
        </w:rPr>
        <w:tab/>
      </w:r>
      <w:r>
        <w:rPr>
          <w:rtl/>
        </w:rPr>
        <w:tab/>
        <w:t xml:space="preserve">–   </w:t>
      </w:r>
      <w:r>
        <w:rPr>
          <w:rFonts w:hint="cs"/>
          <w:rtl/>
        </w:rPr>
        <w:t>בעד</w:t>
      </w:r>
    </w:p>
    <w:p w:rsidR="000B31CD" w:rsidRDefault="000B31CD" w:rsidP="009635F5">
      <w:pPr>
        <w:rPr>
          <w:rtl/>
        </w:rPr>
      </w:pPr>
      <w:r>
        <w:rPr>
          <w:rtl/>
        </w:rPr>
        <w:t>אחמד טיבי</w:t>
      </w:r>
      <w:r>
        <w:rPr>
          <w:rtl/>
        </w:rPr>
        <w:tab/>
      </w:r>
      <w:r>
        <w:rPr>
          <w:rtl/>
        </w:rPr>
        <w:tab/>
        <w:t xml:space="preserve">–   </w:t>
      </w:r>
      <w:r>
        <w:rPr>
          <w:rFonts w:hint="cs"/>
          <w:rtl/>
        </w:rPr>
        <w:t>בעד</w:t>
      </w:r>
    </w:p>
    <w:p w:rsidR="000B31CD" w:rsidRDefault="000B31CD" w:rsidP="009635F5">
      <w:pPr>
        <w:rPr>
          <w:rtl/>
        </w:rPr>
      </w:pPr>
      <w:r>
        <w:rPr>
          <w:rtl/>
        </w:rPr>
        <w:t>יוסף טייב</w:t>
      </w:r>
      <w:r>
        <w:rPr>
          <w:rtl/>
        </w:rPr>
        <w:tab/>
      </w:r>
      <w:r>
        <w:rPr>
          <w:rtl/>
        </w:rPr>
        <w:tab/>
        <w:t xml:space="preserve">–   </w:t>
      </w:r>
      <w:r>
        <w:rPr>
          <w:rFonts w:hint="cs"/>
          <w:rtl/>
        </w:rPr>
        <w:t>נגד</w:t>
      </w:r>
    </w:p>
    <w:p w:rsidR="000B31CD" w:rsidRDefault="000B31CD" w:rsidP="009635F5">
      <w:pPr>
        <w:rPr>
          <w:rtl/>
        </w:rPr>
      </w:pPr>
      <w:r>
        <w:rPr>
          <w:rtl/>
        </w:rPr>
        <w:t>אוהד טל</w:t>
      </w:r>
      <w:r>
        <w:rPr>
          <w:rtl/>
        </w:rPr>
        <w:tab/>
      </w:r>
      <w:r>
        <w:rPr>
          <w:rtl/>
        </w:rPr>
        <w:tab/>
      </w:r>
      <w:r>
        <w:rPr>
          <w:rtl/>
        </w:rPr>
        <w:tab/>
        <w:t xml:space="preserve">–   </w:t>
      </w:r>
      <w:r>
        <w:rPr>
          <w:rFonts w:hint="cs"/>
          <w:rtl/>
        </w:rPr>
        <w:t>נגד</w:t>
      </w:r>
    </w:p>
    <w:p w:rsidR="000B31CD" w:rsidRDefault="000B31CD" w:rsidP="009635F5">
      <w:pPr>
        <w:rPr>
          <w:rtl/>
        </w:rPr>
      </w:pPr>
      <w:r>
        <w:rPr>
          <w:rtl/>
        </w:rPr>
        <w:t>יעקב טסלר</w:t>
      </w:r>
      <w:r>
        <w:rPr>
          <w:rtl/>
        </w:rPr>
        <w:tab/>
      </w:r>
      <w:r>
        <w:rPr>
          <w:rtl/>
        </w:rPr>
        <w:tab/>
        <w:t xml:space="preserve">–   </w:t>
      </w:r>
      <w:r>
        <w:rPr>
          <w:rFonts w:hint="cs"/>
          <w:rtl/>
        </w:rPr>
        <w:t>נגד</w:t>
      </w:r>
    </w:p>
    <w:p w:rsidR="000B31CD" w:rsidRDefault="000B31CD" w:rsidP="009635F5">
      <w:pPr>
        <w:rPr>
          <w:rtl/>
        </w:rPr>
      </w:pPr>
      <w:r>
        <w:rPr>
          <w:rtl/>
        </w:rPr>
        <w:t>חילי טרופר</w:t>
      </w:r>
      <w:r>
        <w:rPr>
          <w:rtl/>
        </w:rPr>
        <w:tab/>
      </w:r>
      <w:r>
        <w:rPr>
          <w:rtl/>
        </w:rPr>
        <w:tab/>
        <w:t xml:space="preserve">–   </w:t>
      </w:r>
      <w:r>
        <w:rPr>
          <w:rFonts w:hint="cs"/>
          <w:rtl/>
        </w:rPr>
        <w:t>אינו נוכח</w:t>
      </w:r>
    </w:p>
    <w:p w:rsidR="000B31CD" w:rsidRDefault="000B31CD" w:rsidP="009635F5">
      <w:pPr>
        <w:rPr>
          <w:rtl/>
        </w:rPr>
      </w:pPr>
      <w:r>
        <w:rPr>
          <w:rFonts w:hint="cs"/>
          <w:rtl/>
        </w:rPr>
        <w:t>א</w:t>
      </w:r>
      <w:r>
        <w:rPr>
          <w:rtl/>
        </w:rPr>
        <w:t>למוג כהן</w:t>
      </w:r>
      <w:r>
        <w:rPr>
          <w:rtl/>
        </w:rPr>
        <w:tab/>
      </w:r>
      <w:r>
        <w:rPr>
          <w:rtl/>
        </w:rPr>
        <w:tab/>
        <w:t xml:space="preserve">–   </w:t>
      </w:r>
      <w:r>
        <w:rPr>
          <w:rFonts w:hint="cs"/>
          <w:rtl/>
        </w:rPr>
        <w:t>נגד</w:t>
      </w:r>
    </w:p>
    <w:p w:rsidR="000B31CD" w:rsidRDefault="000B31CD" w:rsidP="009635F5">
      <w:pPr>
        <w:rPr>
          <w:rtl/>
        </w:rPr>
      </w:pPr>
      <w:r>
        <w:rPr>
          <w:rtl/>
        </w:rPr>
        <w:t>מאיר כהן</w:t>
      </w:r>
      <w:r>
        <w:rPr>
          <w:rtl/>
        </w:rPr>
        <w:tab/>
      </w:r>
      <w:r>
        <w:rPr>
          <w:rtl/>
        </w:rPr>
        <w:tab/>
        <w:t xml:space="preserve">–   </w:t>
      </w:r>
      <w:r>
        <w:rPr>
          <w:rFonts w:hint="cs"/>
          <w:rtl/>
        </w:rPr>
        <w:t>אינו נוכח</w:t>
      </w:r>
    </w:p>
    <w:p w:rsidR="000B31CD" w:rsidRDefault="000B31CD" w:rsidP="009635F5">
      <w:pPr>
        <w:rPr>
          <w:rtl/>
        </w:rPr>
      </w:pPr>
      <w:r>
        <w:rPr>
          <w:rtl/>
        </w:rPr>
        <w:t>מירב כהן</w:t>
      </w:r>
      <w:r>
        <w:rPr>
          <w:rtl/>
        </w:rPr>
        <w:tab/>
      </w:r>
      <w:r>
        <w:rPr>
          <w:rtl/>
        </w:rPr>
        <w:tab/>
        <w:t xml:space="preserve">–   </w:t>
      </w:r>
      <w:r>
        <w:rPr>
          <w:rFonts w:hint="cs"/>
          <w:rtl/>
        </w:rPr>
        <w:t>אינה נוכחת</w:t>
      </w:r>
    </w:p>
    <w:p w:rsidR="000B31CD" w:rsidRDefault="000B31CD" w:rsidP="009635F5">
      <w:pPr>
        <w:rPr>
          <w:rtl/>
        </w:rPr>
      </w:pPr>
      <w:r>
        <w:rPr>
          <w:rtl/>
        </w:rPr>
        <w:t>מתן כהנא</w:t>
      </w:r>
      <w:r>
        <w:rPr>
          <w:rtl/>
        </w:rPr>
        <w:tab/>
      </w:r>
      <w:r>
        <w:rPr>
          <w:rtl/>
        </w:rPr>
        <w:tab/>
        <w:t xml:space="preserve">–   </w:t>
      </w:r>
      <w:r>
        <w:rPr>
          <w:rFonts w:hint="cs"/>
          <w:rtl/>
        </w:rPr>
        <w:t>אינו נוכח</w:t>
      </w:r>
    </w:p>
    <w:p w:rsidR="000B31CD" w:rsidRDefault="000B31CD" w:rsidP="009635F5">
      <w:pPr>
        <w:rPr>
          <w:rtl/>
        </w:rPr>
      </w:pPr>
      <w:r>
        <w:rPr>
          <w:rtl/>
        </w:rPr>
        <w:t>עופר כסיף</w:t>
      </w:r>
      <w:r>
        <w:rPr>
          <w:rtl/>
        </w:rPr>
        <w:tab/>
      </w:r>
      <w:r>
        <w:rPr>
          <w:rtl/>
        </w:rPr>
        <w:tab/>
        <w:t xml:space="preserve">–   </w:t>
      </w:r>
      <w:r>
        <w:rPr>
          <w:rFonts w:hint="cs"/>
          <w:rtl/>
        </w:rPr>
        <w:t>אינו נוכח</w:t>
      </w:r>
    </w:p>
    <w:p w:rsidR="000B31CD" w:rsidRDefault="000B31CD" w:rsidP="009635F5">
      <w:pPr>
        <w:rPr>
          <w:rtl/>
        </w:rPr>
      </w:pPr>
      <w:r>
        <w:rPr>
          <w:rtl/>
        </w:rPr>
        <w:t>אופיר כץ</w:t>
      </w:r>
      <w:r>
        <w:rPr>
          <w:rtl/>
        </w:rPr>
        <w:tab/>
      </w:r>
      <w:r>
        <w:rPr>
          <w:rtl/>
        </w:rPr>
        <w:tab/>
        <w:t xml:space="preserve">–   </w:t>
      </w:r>
      <w:r>
        <w:rPr>
          <w:rFonts w:hint="cs"/>
          <w:rtl/>
        </w:rPr>
        <w:t>נגד</w:t>
      </w:r>
    </w:p>
    <w:p w:rsidR="000B31CD" w:rsidRDefault="000B31CD" w:rsidP="009635F5">
      <w:pPr>
        <w:rPr>
          <w:rtl/>
        </w:rPr>
      </w:pPr>
      <w:r>
        <w:rPr>
          <w:rtl/>
        </w:rPr>
        <w:t>ישראל כץ</w:t>
      </w:r>
      <w:r>
        <w:rPr>
          <w:rtl/>
        </w:rPr>
        <w:tab/>
      </w:r>
      <w:r>
        <w:rPr>
          <w:rtl/>
        </w:rPr>
        <w:tab/>
        <w:t xml:space="preserve">–   </w:t>
      </w:r>
      <w:r>
        <w:rPr>
          <w:rFonts w:hint="cs"/>
          <w:rtl/>
        </w:rPr>
        <w:t>נגד</w:t>
      </w:r>
    </w:p>
    <w:p w:rsidR="000B31CD" w:rsidRDefault="000B31CD" w:rsidP="009635F5">
      <w:pPr>
        <w:rPr>
          <w:rtl/>
        </w:rPr>
      </w:pPr>
      <w:r>
        <w:rPr>
          <w:rtl/>
        </w:rPr>
        <w:t>רון כץ</w:t>
      </w:r>
      <w:r>
        <w:rPr>
          <w:rtl/>
        </w:rPr>
        <w:tab/>
      </w:r>
      <w:r>
        <w:rPr>
          <w:rtl/>
        </w:rPr>
        <w:tab/>
      </w:r>
      <w:r>
        <w:rPr>
          <w:rtl/>
        </w:rPr>
        <w:tab/>
        <w:t xml:space="preserve">–   </w:t>
      </w:r>
      <w:r>
        <w:rPr>
          <w:rFonts w:hint="cs"/>
          <w:rtl/>
        </w:rPr>
        <w:t>אינו נוכח</w:t>
      </w:r>
    </w:p>
    <w:p w:rsidR="000B31CD" w:rsidRDefault="000B31CD" w:rsidP="009635F5">
      <w:pPr>
        <w:rPr>
          <w:rtl/>
        </w:rPr>
      </w:pPr>
      <w:r>
        <w:rPr>
          <w:rtl/>
        </w:rPr>
        <w:t>יוראי להב הרצנו</w:t>
      </w:r>
      <w:r>
        <w:rPr>
          <w:rtl/>
        </w:rPr>
        <w:tab/>
      </w:r>
      <w:r>
        <w:rPr>
          <w:rtl/>
        </w:rPr>
        <w:tab/>
        <w:t xml:space="preserve">–   </w:t>
      </w:r>
      <w:r>
        <w:rPr>
          <w:rFonts w:hint="cs"/>
          <w:rtl/>
        </w:rPr>
        <w:t>אינו נוכח</w:t>
      </w:r>
    </w:p>
    <w:p w:rsidR="000B31CD" w:rsidRDefault="000B31CD" w:rsidP="009635F5">
      <w:pPr>
        <w:rPr>
          <w:rtl/>
        </w:rPr>
      </w:pPr>
      <w:r>
        <w:rPr>
          <w:rtl/>
        </w:rPr>
        <w:t>ירון לוי</w:t>
      </w:r>
      <w:r>
        <w:rPr>
          <w:rtl/>
        </w:rPr>
        <w:tab/>
      </w:r>
      <w:r>
        <w:rPr>
          <w:rtl/>
        </w:rPr>
        <w:tab/>
      </w:r>
      <w:r>
        <w:rPr>
          <w:rtl/>
        </w:rPr>
        <w:tab/>
        <w:t xml:space="preserve">–   </w:t>
      </w:r>
      <w:r>
        <w:rPr>
          <w:rFonts w:hint="cs"/>
          <w:rtl/>
        </w:rPr>
        <w:t>אינו נוכח</w:t>
      </w:r>
    </w:p>
    <w:p w:rsidR="000B31CD" w:rsidRDefault="000B31CD" w:rsidP="009635F5">
      <w:pPr>
        <w:rPr>
          <w:rtl/>
        </w:rPr>
      </w:pPr>
      <w:r>
        <w:rPr>
          <w:rtl/>
        </w:rPr>
        <w:t>מיקי לוי</w:t>
      </w:r>
      <w:r>
        <w:rPr>
          <w:rtl/>
        </w:rPr>
        <w:tab/>
      </w:r>
      <w:r>
        <w:rPr>
          <w:rtl/>
        </w:rPr>
        <w:tab/>
      </w:r>
      <w:r>
        <w:rPr>
          <w:rtl/>
        </w:rPr>
        <w:tab/>
        <w:t xml:space="preserve">–   </w:t>
      </w:r>
      <w:r>
        <w:rPr>
          <w:rFonts w:hint="cs"/>
          <w:rtl/>
        </w:rPr>
        <w:t>בעד</w:t>
      </w:r>
    </w:p>
    <w:p w:rsidR="000B31CD" w:rsidRDefault="000B31CD" w:rsidP="009635F5">
      <w:pPr>
        <w:rPr>
          <w:rtl/>
        </w:rPr>
      </w:pPr>
      <w:r>
        <w:rPr>
          <w:rtl/>
        </w:rPr>
        <w:t>יריב לוין</w:t>
      </w:r>
      <w:r>
        <w:rPr>
          <w:rtl/>
        </w:rPr>
        <w:tab/>
      </w:r>
      <w:r>
        <w:rPr>
          <w:rtl/>
        </w:rPr>
        <w:tab/>
      </w:r>
      <w:r>
        <w:rPr>
          <w:rtl/>
        </w:rPr>
        <w:tab/>
        <w:t xml:space="preserve">–   </w:t>
      </w:r>
      <w:r>
        <w:rPr>
          <w:rFonts w:hint="cs"/>
          <w:rtl/>
        </w:rPr>
        <w:t>נגד</w:t>
      </w:r>
    </w:p>
    <w:p w:rsidR="000B31CD" w:rsidRDefault="000B31CD" w:rsidP="009635F5">
      <w:pPr>
        <w:rPr>
          <w:rtl/>
        </w:rPr>
      </w:pPr>
      <w:r>
        <w:rPr>
          <w:rtl/>
        </w:rPr>
        <w:t>נעמה לזימי</w:t>
      </w:r>
      <w:r>
        <w:rPr>
          <w:rtl/>
        </w:rPr>
        <w:tab/>
      </w:r>
      <w:r>
        <w:rPr>
          <w:rtl/>
        </w:rPr>
        <w:tab/>
        <w:t xml:space="preserve">–   </w:t>
      </w:r>
      <w:r>
        <w:rPr>
          <w:rFonts w:hint="cs"/>
          <w:rtl/>
        </w:rPr>
        <w:t>אינה נוכחת</w:t>
      </w:r>
    </w:p>
    <w:p w:rsidR="000B31CD" w:rsidRDefault="000B31CD" w:rsidP="009635F5">
      <w:pPr>
        <w:rPr>
          <w:rtl/>
        </w:rPr>
      </w:pPr>
      <w:r>
        <w:rPr>
          <w:rtl/>
        </w:rPr>
        <w:t>אביגדור ליברמן</w:t>
      </w:r>
      <w:r>
        <w:rPr>
          <w:rtl/>
        </w:rPr>
        <w:tab/>
      </w:r>
      <w:r>
        <w:rPr>
          <w:rtl/>
        </w:rPr>
        <w:tab/>
        <w:t xml:space="preserve">–   </w:t>
      </w:r>
      <w:r>
        <w:rPr>
          <w:rFonts w:hint="cs"/>
          <w:rtl/>
        </w:rPr>
        <w:t>בעד</w:t>
      </w:r>
    </w:p>
    <w:p w:rsidR="000B31CD" w:rsidRDefault="000B31CD" w:rsidP="009635F5">
      <w:pPr>
        <w:rPr>
          <w:rtl/>
        </w:rPr>
      </w:pPr>
      <w:r>
        <w:rPr>
          <w:rtl/>
        </w:rPr>
        <w:t>יאיר לפיד</w:t>
      </w:r>
      <w:r>
        <w:rPr>
          <w:rtl/>
        </w:rPr>
        <w:tab/>
      </w:r>
      <w:r>
        <w:rPr>
          <w:rtl/>
        </w:rPr>
        <w:tab/>
        <w:t xml:space="preserve">–   </w:t>
      </w:r>
      <w:r>
        <w:rPr>
          <w:rFonts w:hint="cs"/>
          <w:rtl/>
        </w:rPr>
        <w:t>אינו נוכח</w:t>
      </w:r>
    </w:p>
    <w:p w:rsidR="000B31CD" w:rsidRDefault="000B31CD" w:rsidP="009635F5">
      <w:pPr>
        <w:rPr>
          <w:rtl/>
        </w:rPr>
      </w:pPr>
      <w:r>
        <w:rPr>
          <w:rtl/>
        </w:rPr>
        <w:t>סימון מושיאשוילי</w:t>
      </w:r>
      <w:r>
        <w:rPr>
          <w:rtl/>
        </w:rPr>
        <w:tab/>
      </w:r>
      <w:r>
        <w:rPr>
          <w:rtl/>
        </w:rPr>
        <w:tab/>
        <w:t xml:space="preserve">–   </w:t>
      </w:r>
      <w:r>
        <w:rPr>
          <w:rFonts w:hint="cs"/>
          <w:rtl/>
        </w:rPr>
        <w:t>נגד</w:t>
      </w:r>
    </w:p>
    <w:p w:rsidR="000B31CD" w:rsidRDefault="000B31CD" w:rsidP="009635F5">
      <w:pPr>
        <w:rPr>
          <w:rtl/>
        </w:rPr>
      </w:pPr>
      <w:r>
        <w:rPr>
          <w:rtl/>
        </w:rPr>
        <w:t>טטיאנה מזרסקי</w:t>
      </w:r>
      <w:r>
        <w:rPr>
          <w:rtl/>
        </w:rPr>
        <w:tab/>
      </w:r>
      <w:r>
        <w:rPr>
          <w:rtl/>
        </w:rPr>
        <w:tab/>
        <w:t xml:space="preserve">–   </w:t>
      </w:r>
      <w:r>
        <w:rPr>
          <w:rFonts w:hint="cs"/>
          <w:rtl/>
        </w:rPr>
        <w:t>אינה נוכחת</w:t>
      </w:r>
    </w:p>
    <w:p w:rsidR="000B31CD" w:rsidRDefault="000B31CD" w:rsidP="009635F5">
      <w:pPr>
        <w:rPr>
          <w:rtl/>
        </w:rPr>
      </w:pPr>
      <w:r>
        <w:rPr>
          <w:rtl/>
        </w:rPr>
        <w:t>מרב מיכאלי</w:t>
      </w:r>
      <w:r>
        <w:rPr>
          <w:rtl/>
        </w:rPr>
        <w:tab/>
      </w:r>
      <w:r>
        <w:rPr>
          <w:rtl/>
        </w:rPr>
        <w:tab/>
        <w:t xml:space="preserve">–   </w:t>
      </w:r>
      <w:r>
        <w:rPr>
          <w:rFonts w:hint="cs"/>
          <w:rtl/>
        </w:rPr>
        <w:t>אינה נוכחת</w:t>
      </w:r>
    </w:p>
    <w:p w:rsidR="000B31CD" w:rsidRDefault="000B31CD" w:rsidP="009635F5">
      <w:pPr>
        <w:rPr>
          <w:rtl/>
        </w:rPr>
      </w:pPr>
      <w:r>
        <w:rPr>
          <w:rtl/>
        </w:rPr>
        <w:t>שלי טל מירון</w:t>
      </w:r>
      <w:r>
        <w:rPr>
          <w:rtl/>
        </w:rPr>
        <w:tab/>
      </w:r>
      <w:r>
        <w:rPr>
          <w:rtl/>
        </w:rPr>
        <w:tab/>
        <w:t xml:space="preserve">–   </w:t>
      </w:r>
      <w:r>
        <w:rPr>
          <w:rFonts w:hint="cs"/>
          <w:rtl/>
        </w:rPr>
        <w:t>אינה נוכחת</w:t>
      </w:r>
    </w:p>
    <w:p w:rsidR="000B31CD" w:rsidRDefault="000B31CD" w:rsidP="009635F5">
      <w:pPr>
        <w:rPr>
          <w:rtl/>
        </w:rPr>
      </w:pPr>
      <w:r>
        <w:rPr>
          <w:rtl/>
        </w:rPr>
        <w:t>יונתן מישרקי</w:t>
      </w:r>
      <w:r>
        <w:rPr>
          <w:rtl/>
        </w:rPr>
        <w:tab/>
      </w:r>
      <w:r>
        <w:rPr>
          <w:rtl/>
        </w:rPr>
        <w:tab/>
        <w:t xml:space="preserve">–   </w:t>
      </w:r>
      <w:r>
        <w:rPr>
          <w:rFonts w:hint="cs"/>
          <w:rtl/>
        </w:rPr>
        <w:t>נגד</w:t>
      </w:r>
    </w:p>
    <w:p w:rsidR="000B31CD" w:rsidRDefault="000B31CD" w:rsidP="009635F5">
      <w:pPr>
        <w:rPr>
          <w:rtl/>
        </w:rPr>
      </w:pPr>
      <w:r>
        <w:rPr>
          <w:rtl/>
        </w:rPr>
        <w:t>חנוך דב מלביצקי</w:t>
      </w:r>
      <w:r>
        <w:rPr>
          <w:rtl/>
        </w:rPr>
        <w:tab/>
      </w:r>
      <w:r>
        <w:rPr>
          <w:rtl/>
        </w:rPr>
        <w:tab/>
        <w:t xml:space="preserve">–   </w:t>
      </w:r>
      <w:r>
        <w:rPr>
          <w:rFonts w:hint="cs"/>
          <w:rtl/>
        </w:rPr>
        <w:t>נגד</w:t>
      </w:r>
    </w:p>
    <w:p w:rsidR="000B31CD" w:rsidRDefault="000B31CD" w:rsidP="009635F5">
      <w:pPr>
        <w:rPr>
          <w:rtl/>
        </w:rPr>
      </w:pPr>
      <w:r>
        <w:rPr>
          <w:rtl/>
        </w:rPr>
        <w:t>ארז מלול</w:t>
      </w:r>
      <w:r>
        <w:rPr>
          <w:rtl/>
        </w:rPr>
        <w:tab/>
      </w:r>
      <w:r>
        <w:rPr>
          <w:rtl/>
        </w:rPr>
        <w:tab/>
        <w:t xml:space="preserve">–   </w:t>
      </w:r>
      <w:r>
        <w:rPr>
          <w:rFonts w:hint="cs"/>
          <w:rtl/>
        </w:rPr>
        <w:t>נגד</w:t>
      </w:r>
    </w:p>
    <w:p w:rsidR="000B31CD" w:rsidRDefault="000B31CD" w:rsidP="009635F5">
      <w:pPr>
        <w:rPr>
          <w:rtl/>
        </w:rPr>
      </w:pPr>
      <w:r>
        <w:rPr>
          <w:rtl/>
        </w:rPr>
        <w:t>יוליה מלינובסקי</w:t>
      </w:r>
      <w:r>
        <w:rPr>
          <w:rtl/>
        </w:rPr>
        <w:tab/>
      </w:r>
      <w:r>
        <w:rPr>
          <w:rtl/>
        </w:rPr>
        <w:tab/>
        <w:t xml:space="preserve">–   </w:t>
      </w:r>
      <w:r>
        <w:rPr>
          <w:rFonts w:hint="cs"/>
          <w:rtl/>
        </w:rPr>
        <w:t>אינה נוכחת</w:t>
      </w:r>
    </w:p>
    <w:p w:rsidR="000B31CD" w:rsidRDefault="000B31CD" w:rsidP="009635F5">
      <w:pPr>
        <w:rPr>
          <w:rtl/>
        </w:rPr>
      </w:pPr>
      <w:r>
        <w:rPr>
          <w:rtl/>
        </w:rPr>
        <w:t>מיכאל מלכיאלי</w:t>
      </w:r>
      <w:r>
        <w:rPr>
          <w:rtl/>
        </w:rPr>
        <w:tab/>
      </w:r>
      <w:r>
        <w:rPr>
          <w:rtl/>
        </w:rPr>
        <w:tab/>
        <w:t xml:space="preserve">–   </w:t>
      </w:r>
      <w:r>
        <w:rPr>
          <w:rFonts w:hint="cs"/>
          <w:rtl/>
        </w:rPr>
        <w:t>נגד</w:t>
      </w:r>
    </w:p>
    <w:p w:rsidR="000B31CD" w:rsidRDefault="000B31CD" w:rsidP="009635F5">
      <w:pPr>
        <w:rPr>
          <w:rtl/>
        </w:rPr>
      </w:pPr>
      <w:r>
        <w:rPr>
          <w:rtl/>
        </w:rPr>
        <w:t>צגה מלקו</w:t>
      </w:r>
      <w:r>
        <w:rPr>
          <w:rtl/>
        </w:rPr>
        <w:tab/>
      </w:r>
      <w:r>
        <w:rPr>
          <w:rtl/>
        </w:rPr>
        <w:tab/>
        <w:t xml:space="preserve">–   </w:t>
      </w:r>
      <w:r>
        <w:rPr>
          <w:rFonts w:hint="cs"/>
          <w:rtl/>
        </w:rPr>
        <w:t>אינה נוכחת</w:t>
      </w:r>
    </w:p>
    <w:p w:rsidR="000B31CD" w:rsidRDefault="000B31CD" w:rsidP="009635F5">
      <w:pPr>
        <w:rPr>
          <w:rtl/>
        </w:rPr>
      </w:pPr>
      <w:r>
        <w:rPr>
          <w:rtl/>
        </w:rPr>
        <w:t>אבי מעוז</w:t>
      </w:r>
      <w:r>
        <w:rPr>
          <w:rtl/>
        </w:rPr>
        <w:tab/>
      </w:r>
      <w:r>
        <w:rPr>
          <w:rtl/>
        </w:rPr>
        <w:tab/>
        <w:t xml:space="preserve">–   </w:t>
      </w:r>
      <w:r>
        <w:rPr>
          <w:rFonts w:hint="cs"/>
          <w:rtl/>
        </w:rPr>
        <w:t>אינו נוכח</w:t>
      </w:r>
    </w:p>
    <w:p w:rsidR="000B31CD" w:rsidRDefault="000B31CD" w:rsidP="009635F5">
      <w:pPr>
        <w:rPr>
          <w:rtl/>
        </w:rPr>
      </w:pPr>
      <w:r>
        <w:rPr>
          <w:rtl/>
        </w:rPr>
        <w:t>שרון ניר</w:t>
      </w:r>
      <w:r>
        <w:rPr>
          <w:rtl/>
        </w:rPr>
        <w:tab/>
      </w:r>
      <w:r>
        <w:rPr>
          <w:rtl/>
        </w:rPr>
        <w:tab/>
      </w:r>
      <w:r>
        <w:rPr>
          <w:rtl/>
        </w:rPr>
        <w:tab/>
        <w:t xml:space="preserve">–   </w:t>
      </w:r>
      <w:r>
        <w:rPr>
          <w:rFonts w:hint="cs"/>
          <w:rtl/>
        </w:rPr>
        <w:t>בעד</w:t>
      </w:r>
    </w:p>
    <w:p w:rsidR="000B31CD" w:rsidRDefault="000B31CD" w:rsidP="009635F5">
      <w:pPr>
        <w:rPr>
          <w:rtl/>
        </w:rPr>
      </w:pPr>
      <w:r>
        <w:rPr>
          <w:rtl/>
        </w:rPr>
        <w:t>בנימין נתניהו</w:t>
      </w:r>
      <w:r>
        <w:rPr>
          <w:rtl/>
        </w:rPr>
        <w:tab/>
      </w:r>
      <w:r>
        <w:rPr>
          <w:rtl/>
        </w:rPr>
        <w:tab/>
        <w:t xml:space="preserve">–   </w:t>
      </w:r>
      <w:r>
        <w:rPr>
          <w:rFonts w:hint="cs"/>
          <w:rtl/>
        </w:rPr>
        <w:t>אינו נוכח</w:t>
      </w:r>
    </w:p>
    <w:p w:rsidR="000B31CD" w:rsidRDefault="000B31CD" w:rsidP="009635F5">
      <w:pPr>
        <w:rPr>
          <w:rtl/>
        </w:rPr>
      </w:pPr>
      <w:r>
        <w:rPr>
          <w:rtl/>
        </w:rPr>
        <w:t>יואב סגלוביץ'</w:t>
      </w:r>
      <w:r>
        <w:rPr>
          <w:rtl/>
        </w:rPr>
        <w:tab/>
      </w:r>
      <w:r>
        <w:rPr>
          <w:rtl/>
        </w:rPr>
        <w:tab/>
        <w:t xml:space="preserve">–   </w:t>
      </w:r>
      <w:r>
        <w:rPr>
          <w:rFonts w:hint="cs"/>
          <w:rtl/>
        </w:rPr>
        <w:t>אינו נוכח</w:t>
      </w:r>
    </w:p>
    <w:p w:rsidR="000B31CD" w:rsidRDefault="000B31CD" w:rsidP="009635F5">
      <w:pPr>
        <w:rPr>
          <w:rtl/>
        </w:rPr>
      </w:pPr>
      <w:r>
        <w:rPr>
          <w:rtl/>
        </w:rPr>
        <w:t>יבגני סובה</w:t>
      </w:r>
      <w:r>
        <w:rPr>
          <w:rtl/>
        </w:rPr>
        <w:tab/>
      </w:r>
      <w:r>
        <w:rPr>
          <w:rtl/>
        </w:rPr>
        <w:tab/>
        <w:t xml:space="preserve">–   </w:t>
      </w:r>
      <w:r>
        <w:rPr>
          <w:rFonts w:hint="cs"/>
          <w:rtl/>
        </w:rPr>
        <w:t>בעד</w:t>
      </w:r>
    </w:p>
    <w:p w:rsidR="000B31CD" w:rsidRDefault="000B31CD" w:rsidP="009635F5">
      <w:pPr>
        <w:rPr>
          <w:rtl/>
        </w:rPr>
      </w:pPr>
      <w:r>
        <w:rPr>
          <w:rtl/>
        </w:rPr>
        <w:t>צבי ידידיה סוכות</w:t>
      </w:r>
      <w:r>
        <w:rPr>
          <w:rtl/>
        </w:rPr>
        <w:tab/>
      </w:r>
      <w:r>
        <w:rPr>
          <w:rtl/>
        </w:rPr>
        <w:tab/>
        <w:t xml:space="preserve">–   </w:t>
      </w:r>
      <w:r>
        <w:rPr>
          <w:rFonts w:hint="cs"/>
          <w:rtl/>
        </w:rPr>
        <w:t>נגד</w:t>
      </w:r>
    </w:p>
    <w:p w:rsidR="000B31CD" w:rsidRDefault="000B31CD" w:rsidP="009635F5">
      <w:pPr>
        <w:rPr>
          <w:rtl/>
        </w:rPr>
      </w:pPr>
      <w:r>
        <w:rPr>
          <w:rtl/>
        </w:rPr>
        <w:t>משה סולומון</w:t>
      </w:r>
      <w:r>
        <w:rPr>
          <w:rtl/>
        </w:rPr>
        <w:tab/>
      </w:r>
      <w:r>
        <w:rPr>
          <w:rtl/>
        </w:rPr>
        <w:tab/>
        <w:t xml:space="preserve">–   </w:t>
      </w:r>
      <w:r>
        <w:rPr>
          <w:rFonts w:hint="cs"/>
          <w:rtl/>
        </w:rPr>
        <w:t>נגד</w:t>
      </w:r>
    </w:p>
    <w:p w:rsidR="000B31CD" w:rsidRDefault="000B31CD" w:rsidP="009635F5">
      <w:pPr>
        <w:rPr>
          <w:rtl/>
        </w:rPr>
      </w:pPr>
      <w:r>
        <w:rPr>
          <w:rtl/>
        </w:rPr>
        <w:t>לימור סון הר מלך</w:t>
      </w:r>
      <w:r>
        <w:rPr>
          <w:rtl/>
        </w:rPr>
        <w:tab/>
        <w:t xml:space="preserve">–   </w:t>
      </w:r>
      <w:r>
        <w:rPr>
          <w:rFonts w:hint="cs"/>
          <w:rtl/>
        </w:rPr>
        <w:t>נגד</w:t>
      </w:r>
    </w:p>
    <w:p w:rsidR="000B31CD" w:rsidRDefault="000B31CD" w:rsidP="009635F5">
      <w:pPr>
        <w:rPr>
          <w:rtl/>
        </w:rPr>
      </w:pPr>
      <w:r>
        <w:rPr>
          <w:rtl/>
        </w:rPr>
        <w:t>אופיר סופר</w:t>
      </w:r>
      <w:r>
        <w:rPr>
          <w:rtl/>
        </w:rPr>
        <w:tab/>
      </w:r>
      <w:r>
        <w:rPr>
          <w:rtl/>
        </w:rPr>
        <w:tab/>
        <w:t xml:space="preserve">–   </w:t>
      </w:r>
      <w:r>
        <w:rPr>
          <w:rFonts w:hint="cs"/>
          <w:rtl/>
        </w:rPr>
        <w:t>אינו נוכח</w:t>
      </w:r>
    </w:p>
    <w:p w:rsidR="000B31CD" w:rsidRDefault="000B31CD" w:rsidP="009635F5">
      <w:pPr>
        <w:rPr>
          <w:rtl/>
        </w:rPr>
      </w:pPr>
      <w:r>
        <w:rPr>
          <w:rtl/>
        </w:rPr>
        <w:t>אורית מלכה סטרוק</w:t>
      </w:r>
      <w:r>
        <w:rPr>
          <w:rtl/>
        </w:rPr>
        <w:tab/>
        <w:t xml:space="preserve">–   </w:t>
      </w:r>
      <w:r>
        <w:rPr>
          <w:rFonts w:hint="cs"/>
          <w:rtl/>
        </w:rPr>
        <w:t>נגד</w:t>
      </w:r>
    </w:p>
    <w:p w:rsidR="000B31CD" w:rsidRDefault="000B31CD" w:rsidP="009635F5">
      <w:pPr>
        <w:rPr>
          <w:rtl/>
        </w:rPr>
      </w:pPr>
      <w:r>
        <w:rPr>
          <w:rtl/>
        </w:rPr>
        <w:t>משה סעדה</w:t>
      </w:r>
      <w:r>
        <w:rPr>
          <w:rtl/>
        </w:rPr>
        <w:tab/>
      </w:r>
      <w:r>
        <w:rPr>
          <w:rtl/>
        </w:rPr>
        <w:tab/>
        <w:t xml:space="preserve">–   </w:t>
      </w:r>
      <w:r>
        <w:rPr>
          <w:rFonts w:hint="cs"/>
          <w:rtl/>
        </w:rPr>
        <w:t>נגד</w:t>
      </w:r>
    </w:p>
    <w:p w:rsidR="000B31CD" w:rsidRDefault="000B31CD" w:rsidP="009635F5">
      <w:pPr>
        <w:rPr>
          <w:rtl/>
        </w:rPr>
      </w:pPr>
      <w:r>
        <w:rPr>
          <w:rtl/>
        </w:rPr>
        <w:t>גדעון סער</w:t>
      </w:r>
      <w:r>
        <w:rPr>
          <w:rtl/>
        </w:rPr>
        <w:tab/>
      </w:r>
      <w:r>
        <w:rPr>
          <w:rtl/>
        </w:rPr>
        <w:tab/>
        <w:t xml:space="preserve">–   </w:t>
      </w:r>
      <w:r>
        <w:rPr>
          <w:rFonts w:hint="cs"/>
          <w:rtl/>
        </w:rPr>
        <w:t>נגד</w:t>
      </w:r>
    </w:p>
    <w:p w:rsidR="000B31CD" w:rsidRDefault="000B31CD" w:rsidP="009635F5">
      <w:pPr>
        <w:rPr>
          <w:rtl/>
        </w:rPr>
      </w:pPr>
      <w:r>
        <w:rPr>
          <w:rtl/>
        </w:rPr>
        <w:t>מנסור עבאס</w:t>
      </w:r>
      <w:r>
        <w:rPr>
          <w:rtl/>
        </w:rPr>
        <w:tab/>
      </w:r>
      <w:r>
        <w:rPr>
          <w:rtl/>
        </w:rPr>
        <w:tab/>
        <w:t xml:space="preserve">–   </w:t>
      </w:r>
      <w:r>
        <w:rPr>
          <w:rFonts w:hint="cs"/>
          <w:rtl/>
        </w:rPr>
        <w:t>בעד</w:t>
      </w:r>
    </w:p>
    <w:p w:rsidR="000B31CD" w:rsidRDefault="000B31CD" w:rsidP="009635F5">
      <w:pPr>
        <w:rPr>
          <w:rtl/>
        </w:rPr>
      </w:pPr>
      <w:r>
        <w:rPr>
          <w:rtl/>
        </w:rPr>
        <w:t>איימן עודה</w:t>
      </w:r>
      <w:r>
        <w:rPr>
          <w:rtl/>
        </w:rPr>
        <w:tab/>
      </w:r>
      <w:r>
        <w:rPr>
          <w:rtl/>
        </w:rPr>
        <w:tab/>
        <w:t xml:space="preserve">–   </w:t>
      </w:r>
      <w:r>
        <w:rPr>
          <w:rFonts w:hint="cs"/>
          <w:rtl/>
        </w:rPr>
        <w:t>בעד</w:t>
      </w:r>
    </w:p>
    <w:p w:rsidR="000B31CD" w:rsidRDefault="000B31CD" w:rsidP="009635F5">
      <w:pPr>
        <w:rPr>
          <w:rtl/>
        </w:rPr>
      </w:pPr>
      <w:r>
        <w:rPr>
          <w:rtl/>
        </w:rPr>
        <w:t>יוסף עטאונה</w:t>
      </w:r>
      <w:r>
        <w:rPr>
          <w:rtl/>
        </w:rPr>
        <w:tab/>
      </w:r>
      <w:r>
        <w:rPr>
          <w:rtl/>
        </w:rPr>
        <w:tab/>
        <w:t xml:space="preserve">–   </w:t>
      </w:r>
      <w:r>
        <w:rPr>
          <w:rFonts w:hint="cs"/>
          <w:rtl/>
        </w:rPr>
        <w:t>אינו נוכח</w:t>
      </w:r>
    </w:p>
    <w:p w:rsidR="000B31CD" w:rsidRDefault="000B31CD" w:rsidP="009635F5">
      <w:pPr>
        <w:rPr>
          <w:rtl/>
        </w:rPr>
      </w:pPr>
      <w:r>
        <w:rPr>
          <w:rtl/>
        </w:rPr>
        <w:t>חוה אתי עטייה</w:t>
      </w:r>
      <w:r>
        <w:rPr>
          <w:rtl/>
        </w:rPr>
        <w:tab/>
      </w:r>
      <w:r>
        <w:rPr>
          <w:rtl/>
        </w:rPr>
        <w:tab/>
        <w:t xml:space="preserve">–   </w:t>
      </w:r>
      <w:r>
        <w:rPr>
          <w:rFonts w:hint="cs"/>
          <w:rtl/>
        </w:rPr>
        <w:t>נגד</w:t>
      </w:r>
    </w:p>
    <w:p w:rsidR="000B31CD" w:rsidRDefault="000B31CD" w:rsidP="009635F5">
      <w:pPr>
        <w:rPr>
          <w:rtl/>
        </w:rPr>
      </w:pPr>
      <w:r>
        <w:rPr>
          <w:rtl/>
        </w:rPr>
        <w:t>חמד עמאר</w:t>
      </w:r>
      <w:r>
        <w:rPr>
          <w:rtl/>
        </w:rPr>
        <w:tab/>
      </w:r>
      <w:r>
        <w:rPr>
          <w:rtl/>
        </w:rPr>
        <w:tab/>
        <w:t xml:space="preserve">–   </w:t>
      </w:r>
      <w:r>
        <w:rPr>
          <w:rFonts w:hint="cs"/>
          <w:rtl/>
        </w:rPr>
        <w:t>בעד</w:t>
      </w:r>
    </w:p>
    <w:p w:rsidR="000B31CD" w:rsidRDefault="000B31CD" w:rsidP="009635F5">
      <w:pPr>
        <w:rPr>
          <w:rtl/>
        </w:rPr>
      </w:pPr>
      <w:r>
        <w:rPr>
          <w:rtl/>
        </w:rPr>
        <w:t>צביקה פוגל</w:t>
      </w:r>
      <w:r>
        <w:rPr>
          <w:rtl/>
        </w:rPr>
        <w:tab/>
      </w:r>
      <w:r>
        <w:rPr>
          <w:rtl/>
        </w:rPr>
        <w:tab/>
        <w:t xml:space="preserve">–   </w:t>
      </w:r>
      <w:r>
        <w:rPr>
          <w:rFonts w:hint="cs"/>
          <w:rtl/>
        </w:rPr>
        <w:t>נגד</w:t>
      </w:r>
    </w:p>
    <w:p w:rsidR="000B31CD" w:rsidRDefault="000B31CD" w:rsidP="009635F5">
      <w:pPr>
        <w:rPr>
          <w:rtl/>
        </w:rPr>
      </w:pPr>
      <w:r>
        <w:rPr>
          <w:rtl/>
        </w:rPr>
        <w:t>עודד פורר</w:t>
      </w:r>
      <w:r>
        <w:rPr>
          <w:rtl/>
        </w:rPr>
        <w:tab/>
      </w:r>
      <w:r>
        <w:rPr>
          <w:rtl/>
        </w:rPr>
        <w:tab/>
        <w:t xml:space="preserve">–   </w:t>
      </w:r>
      <w:r>
        <w:rPr>
          <w:rFonts w:hint="cs"/>
          <w:rtl/>
        </w:rPr>
        <w:t>אינו נוכח</w:t>
      </w:r>
    </w:p>
    <w:p w:rsidR="000B31CD" w:rsidRDefault="000B31CD" w:rsidP="009635F5">
      <w:pPr>
        <w:rPr>
          <w:rtl/>
        </w:rPr>
      </w:pPr>
      <w:r>
        <w:rPr>
          <w:rtl/>
        </w:rPr>
        <w:t>יצחק פינדרוס</w:t>
      </w:r>
      <w:r>
        <w:rPr>
          <w:rtl/>
        </w:rPr>
        <w:tab/>
      </w:r>
      <w:r>
        <w:rPr>
          <w:rtl/>
        </w:rPr>
        <w:tab/>
        <w:t xml:space="preserve">–   </w:t>
      </w:r>
      <w:r>
        <w:rPr>
          <w:rFonts w:hint="cs"/>
          <w:rtl/>
        </w:rPr>
        <w:t>נגד</w:t>
      </w:r>
    </w:p>
    <w:p w:rsidR="000B31CD" w:rsidRDefault="000B31CD" w:rsidP="009635F5">
      <w:pPr>
        <w:rPr>
          <w:rtl/>
        </w:rPr>
      </w:pPr>
      <w:r>
        <w:rPr>
          <w:rtl/>
        </w:rPr>
        <w:t>משה פסל</w:t>
      </w:r>
      <w:r>
        <w:rPr>
          <w:rtl/>
        </w:rPr>
        <w:tab/>
      </w:r>
      <w:r>
        <w:rPr>
          <w:rtl/>
        </w:rPr>
        <w:tab/>
        <w:t xml:space="preserve">–   </w:t>
      </w:r>
      <w:r>
        <w:rPr>
          <w:rFonts w:hint="cs"/>
          <w:rtl/>
        </w:rPr>
        <w:t>נגד</w:t>
      </w:r>
    </w:p>
    <w:p w:rsidR="000B31CD" w:rsidRDefault="000B31CD" w:rsidP="009635F5">
      <w:pPr>
        <w:rPr>
          <w:rtl/>
        </w:rPr>
      </w:pPr>
      <w:r>
        <w:rPr>
          <w:rtl/>
        </w:rPr>
        <w:t>יסמין פרידמן</w:t>
      </w:r>
      <w:r>
        <w:rPr>
          <w:rtl/>
        </w:rPr>
        <w:tab/>
      </w:r>
      <w:r>
        <w:rPr>
          <w:rtl/>
        </w:rPr>
        <w:tab/>
        <w:t xml:space="preserve">–   </w:t>
      </w:r>
      <w:r>
        <w:rPr>
          <w:rFonts w:hint="cs"/>
          <w:rtl/>
        </w:rPr>
        <w:t>אינה נוכחת</w:t>
      </w:r>
    </w:p>
    <w:p w:rsidR="000B31CD" w:rsidRDefault="000B31CD" w:rsidP="009635F5">
      <w:pPr>
        <w:rPr>
          <w:rtl/>
        </w:rPr>
      </w:pPr>
      <w:r>
        <w:rPr>
          <w:rtl/>
        </w:rPr>
        <w:t>אורית פרקש הכהן</w:t>
      </w:r>
      <w:r>
        <w:rPr>
          <w:rtl/>
        </w:rPr>
        <w:tab/>
        <w:t xml:space="preserve">–   </w:t>
      </w:r>
      <w:r>
        <w:rPr>
          <w:rFonts w:hint="cs"/>
          <w:rtl/>
        </w:rPr>
        <w:t>בעד</w:t>
      </w:r>
    </w:p>
    <w:p w:rsidR="000B31CD" w:rsidRDefault="000B31CD" w:rsidP="009635F5">
      <w:pPr>
        <w:rPr>
          <w:rtl/>
        </w:rPr>
      </w:pPr>
      <w:r>
        <w:rPr>
          <w:rtl/>
        </w:rPr>
        <w:t>מטי צרפתי הרכבי</w:t>
      </w:r>
      <w:r>
        <w:rPr>
          <w:rtl/>
        </w:rPr>
        <w:tab/>
        <w:t xml:space="preserve">–   </w:t>
      </w:r>
      <w:r>
        <w:rPr>
          <w:rFonts w:hint="cs"/>
          <w:rtl/>
        </w:rPr>
        <w:t>אינה נוכחת</w:t>
      </w:r>
    </w:p>
    <w:p w:rsidR="000B31CD" w:rsidRDefault="000B31CD" w:rsidP="009635F5">
      <w:pPr>
        <w:rPr>
          <w:rtl/>
        </w:rPr>
      </w:pPr>
      <w:r>
        <w:rPr>
          <w:rtl/>
        </w:rPr>
        <w:t>אריאל קלנר</w:t>
      </w:r>
      <w:r>
        <w:rPr>
          <w:rtl/>
        </w:rPr>
        <w:tab/>
      </w:r>
      <w:r>
        <w:rPr>
          <w:rtl/>
        </w:rPr>
        <w:tab/>
        <w:t xml:space="preserve">–   </w:t>
      </w:r>
      <w:r>
        <w:rPr>
          <w:rFonts w:hint="cs"/>
          <w:rtl/>
        </w:rPr>
        <w:t>נגד</w:t>
      </w:r>
    </w:p>
    <w:p w:rsidR="000B31CD" w:rsidRDefault="000B31CD" w:rsidP="009635F5">
      <w:pPr>
        <w:rPr>
          <w:rtl/>
        </w:rPr>
      </w:pPr>
      <w:r>
        <w:rPr>
          <w:rtl/>
        </w:rPr>
        <w:t>יצחק קרויזר</w:t>
      </w:r>
      <w:r>
        <w:rPr>
          <w:rtl/>
        </w:rPr>
        <w:tab/>
      </w:r>
      <w:r>
        <w:rPr>
          <w:rtl/>
        </w:rPr>
        <w:tab/>
        <w:t xml:space="preserve">–   </w:t>
      </w:r>
      <w:r>
        <w:rPr>
          <w:rFonts w:hint="cs"/>
          <w:rtl/>
        </w:rPr>
        <w:t>אינו נוכח</w:t>
      </w:r>
    </w:p>
    <w:p w:rsidR="000B31CD" w:rsidRDefault="000B31CD" w:rsidP="009635F5">
      <w:pPr>
        <w:rPr>
          <w:rtl/>
        </w:rPr>
      </w:pPr>
      <w:r>
        <w:rPr>
          <w:rtl/>
        </w:rPr>
        <w:t>גלעד קריב</w:t>
      </w:r>
      <w:r>
        <w:rPr>
          <w:rtl/>
        </w:rPr>
        <w:tab/>
      </w:r>
      <w:r>
        <w:rPr>
          <w:rtl/>
        </w:rPr>
        <w:tab/>
        <w:t xml:space="preserve">–   </w:t>
      </w:r>
      <w:r>
        <w:rPr>
          <w:rFonts w:hint="cs"/>
          <w:rtl/>
        </w:rPr>
        <w:t>אינו נוכח</w:t>
      </w:r>
    </w:p>
    <w:p w:rsidR="000B31CD" w:rsidRDefault="000B31CD" w:rsidP="009635F5">
      <w:pPr>
        <w:rPr>
          <w:rtl/>
        </w:rPr>
      </w:pPr>
      <w:r>
        <w:rPr>
          <w:rtl/>
        </w:rPr>
        <w:t>שלמה קרעי</w:t>
      </w:r>
      <w:r>
        <w:rPr>
          <w:rtl/>
        </w:rPr>
        <w:tab/>
      </w:r>
      <w:r>
        <w:rPr>
          <w:rtl/>
        </w:rPr>
        <w:tab/>
        <w:t xml:space="preserve">–   </w:t>
      </w:r>
      <w:r>
        <w:rPr>
          <w:rFonts w:hint="cs"/>
          <w:rtl/>
        </w:rPr>
        <w:t>נגד</w:t>
      </w:r>
    </w:p>
    <w:p w:rsidR="000B31CD" w:rsidRDefault="000B31CD" w:rsidP="009635F5">
      <w:pPr>
        <w:rPr>
          <w:rtl/>
        </w:rPr>
      </w:pPr>
      <w:r>
        <w:rPr>
          <w:rtl/>
        </w:rPr>
        <w:t>אליהו רביבו</w:t>
      </w:r>
      <w:r>
        <w:rPr>
          <w:rtl/>
        </w:rPr>
        <w:tab/>
      </w:r>
      <w:r>
        <w:rPr>
          <w:rtl/>
        </w:rPr>
        <w:tab/>
        <w:t xml:space="preserve">–   </w:t>
      </w:r>
      <w:r>
        <w:rPr>
          <w:rFonts w:hint="cs"/>
          <w:rtl/>
        </w:rPr>
        <w:t>נגד</w:t>
      </w:r>
    </w:p>
    <w:p w:rsidR="000B31CD" w:rsidRDefault="000B31CD" w:rsidP="009635F5">
      <w:pPr>
        <w:rPr>
          <w:rtl/>
        </w:rPr>
      </w:pPr>
      <w:r>
        <w:rPr>
          <w:rtl/>
        </w:rPr>
        <w:t>משה רוט</w:t>
      </w:r>
      <w:r>
        <w:rPr>
          <w:rtl/>
        </w:rPr>
        <w:tab/>
      </w:r>
      <w:r>
        <w:rPr>
          <w:rtl/>
        </w:rPr>
        <w:tab/>
        <w:t xml:space="preserve">–   </w:t>
      </w:r>
      <w:r>
        <w:rPr>
          <w:rFonts w:hint="cs"/>
          <w:rtl/>
        </w:rPr>
        <w:t>נגד</w:t>
      </w:r>
    </w:p>
    <w:p w:rsidR="000B31CD" w:rsidRDefault="000B31CD" w:rsidP="009635F5">
      <w:pPr>
        <w:rPr>
          <w:rtl/>
        </w:rPr>
      </w:pPr>
      <w:r>
        <w:rPr>
          <w:rtl/>
        </w:rPr>
        <w:t>שמחה רוטמן</w:t>
      </w:r>
      <w:r>
        <w:rPr>
          <w:rtl/>
        </w:rPr>
        <w:tab/>
      </w:r>
      <w:r>
        <w:rPr>
          <w:rtl/>
        </w:rPr>
        <w:tab/>
        <w:t xml:space="preserve">–   </w:t>
      </w:r>
      <w:r>
        <w:rPr>
          <w:rFonts w:hint="cs"/>
          <w:rtl/>
        </w:rPr>
        <w:t>נגד</w:t>
      </w:r>
    </w:p>
    <w:p w:rsidR="000B31CD" w:rsidRDefault="000B31CD" w:rsidP="009635F5">
      <w:pPr>
        <w:rPr>
          <w:rtl/>
        </w:rPr>
      </w:pPr>
      <w:r>
        <w:rPr>
          <w:rtl/>
        </w:rPr>
        <w:t>עידן רול</w:t>
      </w:r>
      <w:r>
        <w:rPr>
          <w:rtl/>
        </w:rPr>
        <w:tab/>
      </w:r>
      <w:r>
        <w:rPr>
          <w:rtl/>
        </w:rPr>
        <w:tab/>
      </w:r>
      <w:r>
        <w:rPr>
          <w:rtl/>
        </w:rPr>
        <w:tab/>
        <w:t xml:space="preserve">–   </w:t>
      </w:r>
      <w:r>
        <w:rPr>
          <w:rFonts w:hint="cs"/>
          <w:rtl/>
        </w:rPr>
        <w:t>אינו נוכח</w:t>
      </w:r>
    </w:p>
    <w:p w:rsidR="000B31CD" w:rsidRDefault="000B31CD" w:rsidP="009635F5">
      <w:pPr>
        <w:rPr>
          <w:rtl/>
        </w:rPr>
      </w:pPr>
      <w:r>
        <w:rPr>
          <w:rtl/>
        </w:rPr>
        <w:t>אפרת רייטן מרום</w:t>
      </w:r>
      <w:r>
        <w:rPr>
          <w:rtl/>
        </w:rPr>
        <w:tab/>
        <w:t xml:space="preserve">–   </w:t>
      </w:r>
      <w:r>
        <w:rPr>
          <w:rFonts w:hint="cs"/>
          <w:rtl/>
        </w:rPr>
        <w:t>אינה נוכחת</w:t>
      </w:r>
    </w:p>
    <w:p w:rsidR="000B31CD" w:rsidRDefault="000B31CD" w:rsidP="009635F5">
      <w:pPr>
        <w:rPr>
          <w:rtl/>
        </w:rPr>
      </w:pPr>
      <w:r>
        <w:rPr>
          <w:rtl/>
        </w:rPr>
        <w:t>אלון שוסטר</w:t>
      </w:r>
      <w:r>
        <w:rPr>
          <w:rtl/>
        </w:rPr>
        <w:tab/>
      </w:r>
      <w:r>
        <w:rPr>
          <w:rtl/>
        </w:rPr>
        <w:tab/>
        <w:t xml:space="preserve">–   </w:t>
      </w:r>
      <w:r>
        <w:rPr>
          <w:rFonts w:hint="cs"/>
          <w:rtl/>
        </w:rPr>
        <w:t>אינו נוכח</w:t>
      </w:r>
    </w:p>
    <w:p w:rsidR="000B31CD" w:rsidRDefault="000B31CD" w:rsidP="009635F5">
      <w:pPr>
        <w:rPr>
          <w:rtl/>
        </w:rPr>
      </w:pPr>
      <w:r>
        <w:rPr>
          <w:rtl/>
        </w:rPr>
        <w:t>קטי קטרין שטרית</w:t>
      </w:r>
      <w:r>
        <w:rPr>
          <w:rtl/>
        </w:rPr>
        <w:tab/>
        <w:t xml:space="preserve">–   </w:t>
      </w:r>
      <w:r>
        <w:rPr>
          <w:rFonts w:hint="cs"/>
          <w:rtl/>
        </w:rPr>
        <w:t>נגד</w:t>
      </w:r>
    </w:p>
    <w:p w:rsidR="000B31CD" w:rsidRDefault="000B31CD" w:rsidP="009635F5">
      <w:pPr>
        <w:rPr>
          <w:rtl/>
        </w:rPr>
      </w:pPr>
      <w:r>
        <w:rPr>
          <w:rtl/>
        </w:rPr>
        <w:t>אלעזר שטרן</w:t>
      </w:r>
      <w:r>
        <w:rPr>
          <w:rtl/>
        </w:rPr>
        <w:tab/>
      </w:r>
      <w:r>
        <w:rPr>
          <w:rtl/>
        </w:rPr>
        <w:tab/>
        <w:t xml:space="preserve">–   </w:t>
      </w:r>
      <w:r>
        <w:rPr>
          <w:rFonts w:hint="cs"/>
          <w:rtl/>
        </w:rPr>
        <w:t>אינו נוכח</w:t>
      </w:r>
    </w:p>
    <w:p w:rsidR="000B31CD" w:rsidRDefault="000B31CD" w:rsidP="009635F5">
      <w:pPr>
        <w:rPr>
          <w:rtl/>
        </w:rPr>
      </w:pPr>
      <w:r>
        <w:rPr>
          <w:rtl/>
        </w:rPr>
        <w:t>מיכל שיר סגמן</w:t>
      </w:r>
      <w:r>
        <w:rPr>
          <w:rtl/>
        </w:rPr>
        <w:tab/>
      </w:r>
      <w:r>
        <w:rPr>
          <w:rtl/>
        </w:rPr>
        <w:tab/>
        <w:t xml:space="preserve">–   </w:t>
      </w:r>
      <w:r>
        <w:rPr>
          <w:rFonts w:hint="cs"/>
          <w:rtl/>
        </w:rPr>
        <w:t>אינה נוכחת</w:t>
      </w:r>
    </w:p>
    <w:p w:rsidR="000B31CD" w:rsidRDefault="000B31CD" w:rsidP="009635F5">
      <w:pPr>
        <w:rPr>
          <w:rtl/>
        </w:rPr>
      </w:pPr>
      <w:r>
        <w:rPr>
          <w:rtl/>
        </w:rPr>
        <w:t>נאור שירי</w:t>
      </w:r>
      <w:r>
        <w:rPr>
          <w:rtl/>
        </w:rPr>
        <w:tab/>
      </w:r>
      <w:r>
        <w:rPr>
          <w:rtl/>
        </w:rPr>
        <w:tab/>
        <w:t xml:space="preserve">–   </w:t>
      </w:r>
      <w:r>
        <w:rPr>
          <w:rFonts w:hint="cs"/>
          <w:rtl/>
        </w:rPr>
        <w:t>אינו נוכח</w:t>
      </w:r>
    </w:p>
    <w:p w:rsidR="000B31CD" w:rsidRDefault="000B31CD" w:rsidP="009635F5">
      <w:pPr>
        <w:rPr>
          <w:rtl/>
        </w:rPr>
      </w:pPr>
      <w:r>
        <w:rPr>
          <w:rtl/>
        </w:rPr>
        <w:t>אושר שקלים</w:t>
      </w:r>
      <w:r>
        <w:rPr>
          <w:rtl/>
        </w:rPr>
        <w:tab/>
      </w:r>
      <w:r>
        <w:rPr>
          <w:rtl/>
        </w:rPr>
        <w:tab/>
        <w:t xml:space="preserve">–   </w:t>
      </w:r>
      <w:r>
        <w:rPr>
          <w:rFonts w:hint="cs"/>
          <w:rtl/>
        </w:rPr>
        <w:t>נגד</w:t>
      </w:r>
    </w:p>
    <w:p w:rsidR="000B31CD" w:rsidRDefault="000B31CD" w:rsidP="009635F5">
      <w:pPr>
        <w:rPr>
          <w:rtl/>
        </w:rPr>
      </w:pPr>
      <w:r>
        <w:rPr>
          <w:rtl/>
        </w:rPr>
        <w:t>עאידה תומא סלימאן</w:t>
      </w:r>
      <w:r>
        <w:rPr>
          <w:rtl/>
        </w:rPr>
        <w:tab/>
        <w:t xml:space="preserve">–   </w:t>
      </w:r>
      <w:r>
        <w:rPr>
          <w:rFonts w:hint="cs"/>
          <w:rtl/>
        </w:rPr>
        <w:t>אינה נוכחת</w:t>
      </w:r>
    </w:p>
    <w:p w:rsidR="000B31CD" w:rsidRDefault="000B31CD" w:rsidP="009635F5">
      <w:pPr>
        <w:rPr>
          <w:rtl/>
        </w:rPr>
      </w:pPr>
      <w:r>
        <w:rPr>
          <w:rtl/>
        </w:rPr>
        <w:t>פנינה תמנו</w:t>
      </w:r>
      <w:r>
        <w:rPr>
          <w:rtl/>
        </w:rPr>
        <w:tab/>
      </w:r>
      <w:r>
        <w:rPr>
          <w:rtl/>
        </w:rPr>
        <w:tab/>
        <w:t xml:space="preserve">–   </w:t>
      </w:r>
      <w:r>
        <w:rPr>
          <w:rFonts w:hint="cs"/>
          <w:rtl/>
        </w:rPr>
        <w:t>בעד</w:t>
      </w:r>
    </w:p>
    <w:p w:rsidR="00374486" w:rsidRDefault="00374486" w:rsidP="009635F5">
      <w:pPr>
        <w:rPr>
          <w:rtl/>
        </w:rPr>
      </w:pPr>
    </w:p>
    <w:p w:rsidR="000B31CD" w:rsidRDefault="000B31CD" w:rsidP="007F652B">
      <w:pPr>
        <w:pStyle w:val="af6"/>
        <w:keepNext/>
        <w:rPr>
          <w:rtl/>
        </w:rPr>
      </w:pPr>
      <w:r w:rsidRPr="00F46B60">
        <w:rPr>
          <w:rStyle w:val="TagStyle"/>
          <w:rtl/>
        </w:rPr>
        <w:t xml:space="preserve"> &lt;&lt; יור &gt;&gt; </w:t>
      </w:r>
      <w:r>
        <w:rPr>
          <w:rtl/>
        </w:rPr>
        <w:t>היו"ר אמיר אוחנה:</w:t>
      </w:r>
      <w:r w:rsidRPr="00F46B60">
        <w:rPr>
          <w:rStyle w:val="TagStyle"/>
          <w:rtl/>
        </w:rPr>
        <w:t xml:space="preserve"> &lt;&lt; יור &gt;&gt;</w:t>
      </w:r>
      <w:r>
        <w:rPr>
          <w:rtl/>
        </w:rPr>
        <w:t xml:space="preserve">   </w:t>
      </w:r>
    </w:p>
    <w:p w:rsidR="000B31CD" w:rsidRDefault="000B31CD" w:rsidP="00A6278C">
      <w:pPr>
        <w:rPr>
          <w:rtl/>
          <w:lang w:eastAsia="he-IL"/>
        </w:rPr>
      </w:pPr>
    </w:p>
    <w:p w:rsidR="000B31CD" w:rsidRDefault="00610C30" w:rsidP="007F652B">
      <w:pPr>
        <w:rPr>
          <w:rtl/>
          <w:lang w:eastAsia="he-IL"/>
        </w:rPr>
      </w:pPr>
      <w:r>
        <w:rPr>
          <w:rFonts w:hint="cs"/>
          <w:rtl/>
          <w:lang w:eastAsia="he-IL"/>
        </w:rPr>
        <w:t>א</w:t>
      </w:r>
      <w:r w:rsidR="000B31CD">
        <w:rPr>
          <w:rFonts w:hint="cs"/>
          <w:rtl/>
          <w:lang w:eastAsia="he-IL"/>
        </w:rPr>
        <w:t xml:space="preserve">נא קרא בשמות חברי הכנסת שטרם הצביעו. </w:t>
      </w:r>
    </w:p>
    <w:p w:rsidR="000B31CD" w:rsidRDefault="000B31CD" w:rsidP="007F652B">
      <w:pPr>
        <w:rPr>
          <w:rtl/>
          <w:lang w:eastAsia="he-IL"/>
        </w:rPr>
      </w:pPr>
    </w:p>
    <w:p w:rsidR="000B31CD" w:rsidRDefault="000B31CD" w:rsidP="007F652B">
      <w:pPr>
        <w:pStyle w:val="af5"/>
        <w:keepNext/>
        <w:rPr>
          <w:rtl/>
        </w:rPr>
      </w:pPr>
      <w:r w:rsidRPr="00F46B60">
        <w:rPr>
          <w:rStyle w:val="TagStyle"/>
          <w:rtl/>
        </w:rPr>
        <w:t xml:space="preserve"> &lt;&lt; קריאה &gt;&gt; </w:t>
      </w:r>
      <w:r>
        <w:rPr>
          <w:rtl/>
        </w:rPr>
        <w:t>מזכיר הכנסת דן מרזוק:</w:t>
      </w:r>
      <w:r w:rsidRPr="00F46B60">
        <w:rPr>
          <w:rStyle w:val="TagStyle"/>
          <w:rtl/>
        </w:rPr>
        <w:t xml:space="preserve"> &lt;&lt; קריאה &gt;&gt;</w:t>
      </w:r>
      <w:r>
        <w:rPr>
          <w:rtl/>
        </w:rPr>
        <w:t xml:space="preserve">   </w:t>
      </w:r>
    </w:p>
    <w:p w:rsidR="000B31CD" w:rsidRDefault="000B31CD" w:rsidP="007F652B">
      <w:pPr>
        <w:ind w:firstLine="0"/>
        <w:rPr>
          <w:rtl/>
          <w:lang w:eastAsia="he-IL"/>
        </w:rPr>
      </w:pPr>
      <w:r>
        <w:rPr>
          <w:rFonts w:hint="cs"/>
          <w:rtl/>
          <w:lang w:eastAsia="he-IL"/>
        </w:rPr>
        <w:t>(קורא בשמות חברי הכנסת)</w:t>
      </w:r>
    </w:p>
    <w:p w:rsidR="000B31CD" w:rsidRDefault="000B31CD" w:rsidP="007F652B">
      <w:pPr>
        <w:rPr>
          <w:rtl/>
          <w:lang w:eastAsia="he-IL"/>
        </w:rPr>
      </w:pPr>
    </w:p>
    <w:p w:rsidR="000B31CD" w:rsidRDefault="000B31CD" w:rsidP="007F652B">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0B31CD" w:rsidRDefault="000B31CD" w:rsidP="007F652B">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0B31CD" w:rsidRDefault="000B31CD" w:rsidP="007F652B">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0B31CD" w:rsidRDefault="000B31CD" w:rsidP="007F652B">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0B31CD" w:rsidRDefault="000B31CD" w:rsidP="007F652B">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0B31CD" w:rsidRDefault="000B31CD" w:rsidP="007F652B">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0B31CD" w:rsidRDefault="000B31CD" w:rsidP="007F652B">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0B31CD" w:rsidRDefault="000B31CD" w:rsidP="007F652B">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0B31CD" w:rsidRDefault="000B31CD" w:rsidP="007F652B">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0B31CD" w:rsidRDefault="000B31CD" w:rsidP="007F652B">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0B31CD" w:rsidRDefault="000B31CD" w:rsidP="007F652B">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0B31CD" w:rsidRDefault="000B31CD" w:rsidP="007F652B">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0B31CD" w:rsidRDefault="000B31CD" w:rsidP="007F652B">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0B31CD" w:rsidRDefault="000B31CD" w:rsidP="007F652B">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0B31CD" w:rsidRDefault="000B31CD" w:rsidP="007F652B">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0B31CD" w:rsidRDefault="000B31CD" w:rsidP="007F652B">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0B31CD" w:rsidRDefault="000B31CD" w:rsidP="007F652B">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0B31CD" w:rsidRDefault="000B31CD" w:rsidP="007F652B">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בעד</w:t>
      </w:r>
    </w:p>
    <w:p w:rsidR="000B31CD" w:rsidRDefault="000B31CD" w:rsidP="007F652B">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0B31CD" w:rsidRDefault="000B31CD" w:rsidP="007F652B">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0B31CD" w:rsidRDefault="000B31CD" w:rsidP="007F652B">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 xml:space="preserve">אינה </w:t>
      </w:r>
      <w:bookmarkStart w:id="35353" w:name="_ETM_Q67_594000"/>
      <w:bookmarkEnd w:id="35353"/>
      <w:r>
        <w:rPr>
          <w:rFonts w:hint="cs"/>
          <w:rtl/>
          <w:lang w:eastAsia="he-IL"/>
        </w:rPr>
        <w:t>נוכחת</w:t>
      </w:r>
    </w:p>
    <w:p w:rsidR="000B31CD" w:rsidRDefault="000B31CD" w:rsidP="007F652B">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0B31CD" w:rsidRDefault="000B31CD" w:rsidP="007F652B">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0B31CD" w:rsidRDefault="000B31CD" w:rsidP="007F652B">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0B31CD" w:rsidRDefault="000B31CD" w:rsidP="007F652B">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0B31CD" w:rsidRDefault="000B31CD" w:rsidP="007F652B">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0B31CD" w:rsidRDefault="000B31CD" w:rsidP="007F652B">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0B31CD" w:rsidRDefault="000B31CD" w:rsidP="007F652B">
      <w:pPr>
        <w:rPr>
          <w:rtl/>
          <w:lang w:eastAsia="he-IL"/>
        </w:rPr>
      </w:pPr>
      <w:r>
        <w:rPr>
          <w:rFonts w:hint="cs"/>
          <w:rtl/>
          <w:lang w:eastAsia="he-IL"/>
        </w:rPr>
        <w:t>י</w:t>
      </w:r>
      <w:r>
        <w:rPr>
          <w:rtl/>
          <w:lang w:eastAsia="he-IL"/>
        </w:rPr>
        <w:t>ואב סגלוביץ'</w:t>
      </w:r>
      <w:r>
        <w:rPr>
          <w:rtl/>
          <w:lang w:eastAsia="he-IL"/>
        </w:rPr>
        <w:tab/>
      </w:r>
      <w:r>
        <w:rPr>
          <w:rtl/>
          <w:lang w:eastAsia="he-IL"/>
        </w:rPr>
        <w:tab/>
        <w:t xml:space="preserve">–   </w:t>
      </w:r>
      <w:r>
        <w:rPr>
          <w:rFonts w:hint="cs"/>
          <w:rtl/>
          <w:lang w:eastAsia="he-IL"/>
        </w:rPr>
        <w:t>בעד</w:t>
      </w:r>
    </w:p>
    <w:p w:rsidR="000B31CD" w:rsidRDefault="000B31CD" w:rsidP="007F652B">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0B31CD" w:rsidRDefault="000B31CD" w:rsidP="007F652B">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בעד</w:t>
      </w:r>
    </w:p>
    <w:p w:rsidR="000B31CD" w:rsidRDefault="000B31CD" w:rsidP="007F652B">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0B31CD" w:rsidRDefault="000B31CD" w:rsidP="007F652B">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0B31CD" w:rsidRDefault="000B31CD" w:rsidP="007F652B">
      <w:pPr>
        <w:rPr>
          <w:rtl/>
          <w:lang w:eastAsia="he-IL"/>
        </w:rPr>
      </w:pPr>
      <w:r>
        <w:rPr>
          <w:rtl/>
          <w:lang w:eastAsia="he-IL"/>
        </w:rPr>
        <w:t>מטי צרפתי הרכבי</w:t>
      </w:r>
      <w:r>
        <w:rPr>
          <w:rtl/>
          <w:lang w:eastAsia="he-IL"/>
        </w:rPr>
        <w:tab/>
        <w:t xml:space="preserve">–   </w:t>
      </w:r>
      <w:r>
        <w:rPr>
          <w:rFonts w:hint="cs"/>
          <w:rtl/>
          <w:lang w:eastAsia="he-IL"/>
        </w:rPr>
        <w:t>בעד</w:t>
      </w:r>
    </w:p>
    <w:p w:rsidR="000B31CD" w:rsidRDefault="000B31CD" w:rsidP="007F652B">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0B31CD" w:rsidRDefault="000B31CD" w:rsidP="007F652B">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0B31CD" w:rsidRDefault="000B31CD" w:rsidP="007F652B">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בעד</w:t>
      </w:r>
    </w:p>
    <w:p w:rsidR="000B31CD" w:rsidRDefault="000B31CD" w:rsidP="007F652B">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0B31CD" w:rsidRDefault="000B31CD" w:rsidP="007F652B">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0B31CD" w:rsidRDefault="000B31CD" w:rsidP="007F652B">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0B31CD" w:rsidRDefault="000B31CD" w:rsidP="007F652B">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0B31CD" w:rsidRDefault="000B31CD" w:rsidP="007F652B">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0B31CD" w:rsidRDefault="000B31CD" w:rsidP="007F652B">
      <w:pPr>
        <w:rPr>
          <w:rtl/>
          <w:lang w:eastAsia="he-IL"/>
        </w:rPr>
      </w:pPr>
      <w:r>
        <w:rPr>
          <w:rFonts w:hint="cs"/>
          <w:rtl/>
          <w:lang w:eastAsia="he-IL"/>
        </w:rPr>
        <w:t>ע</w:t>
      </w:r>
      <w:r>
        <w:rPr>
          <w:rtl/>
          <w:lang w:eastAsia="he-IL"/>
        </w:rPr>
        <w:t>אידה תומא סלימאן</w:t>
      </w:r>
      <w:r>
        <w:rPr>
          <w:rtl/>
          <w:lang w:eastAsia="he-IL"/>
        </w:rPr>
        <w:tab/>
        <w:t xml:space="preserve">–   </w:t>
      </w:r>
      <w:r>
        <w:rPr>
          <w:rFonts w:hint="cs"/>
          <w:rtl/>
          <w:lang w:eastAsia="he-IL"/>
        </w:rPr>
        <w:t>בעד</w:t>
      </w:r>
    </w:p>
    <w:p w:rsidR="000B31CD" w:rsidRDefault="000B31CD" w:rsidP="007F652B">
      <w:pPr>
        <w:rPr>
          <w:rtl/>
          <w:lang w:eastAsia="he-IL"/>
        </w:rPr>
      </w:pPr>
    </w:p>
    <w:p w:rsidR="000B31CD" w:rsidRDefault="000B31CD" w:rsidP="007F652B">
      <w:pPr>
        <w:pStyle w:val="af6"/>
        <w:keepNext/>
        <w:rPr>
          <w:rtl/>
        </w:rPr>
      </w:pPr>
      <w:r w:rsidRPr="00F46B60">
        <w:rPr>
          <w:rStyle w:val="TagStyle"/>
          <w:rtl/>
        </w:rPr>
        <w:t xml:space="preserve"> &lt;&lt; יור &gt;&gt; </w:t>
      </w:r>
      <w:r>
        <w:rPr>
          <w:rtl/>
        </w:rPr>
        <w:t>היו"ר אמיר אוחנה:</w:t>
      </w:r>
      <w:r w:rsidRPr="00F46B60">
        <w:rPr>
          <w:rStyle w:val="TagStyle"/>
          <w:rtl/>
        </w:rPr>
        <w:t xml:space="preserve"> &lt;&lt; יור &gt;&gt;</w:t>
      </w:r>
      <w:r>
        <w:rPr>
          <w:rtl/>
        </w:rPr>
        <w:t xml:space="preserve">   </w:t>
      </w:r>
    </w:p>
    <w:p w:rsidR="000B31CD" w:rsidRDefault="000B31CD" w:rsidP="00A6278C">
      <w:pPr>
        <w:rPr>
          <w:rtl/>
          <w:lang w:eastAsia="he-IL"/>
        </w:rPr>
      </w:pPr>
    </w:p>
    <w:p w:rsidR="000B31CD" w:rsidRDefault="000B31CD" w:rsidP="007F652B">
      <w:pPr>
        <w:rPr>
          <w:rtl/>
          <w:lang w:eastAsia="he-IL"/>
        </w:rPr>
      </w:pPr>
      <w:r>
        <w:rPr>
          <w:rFonts w:hint="cs"/>
          <w:rtl/>
          <w:lang w:eastAsia="he-IL"/>
        </w:rPr>
        <w:t xml:space="preserve">האם יש חברי כנסת נוספים שטרם הצביעו? מזכיר הכנסת, </w:t>
      </w:r>
      <w:bookmarkStart w:id="35354" w:name="_ETM_Q67_702000"/>
      <w:bookmarkEnd w:id="35354"/>
      <w:r>
        <w:rPr>
          <w:rFonts w:hint="cs"/>
          <w:rtl/>
          <w:lang w:eastAsia="he-IL"/>
        </w:rPr>
        <w:t>שים לב.</w:t>
      </w:r>
    </w:p>
    <w:p w:rsidR="000B31CD" w:rsidRDefault="000B31CD" w:rsidP="007F652B">
      <w:pPr>
        <w:rPr>
          <w:rtl/>
          <w:lang w:eastAsia="he-IL"/>
        </w:rPr>
      </w:pPr>
    </w:p>
    <w:p w:rsidR="000B31CD" w:rsidRDefault="000B31CD" w:rsidP="007F652B">
      <w:pPr>
        <w:pStyle w:val="af5"/>
        <w:keepNext/>
        <w:rPr>
          <w:rtl/>
        </w:rPr>
      </w:pPr>
      <w:r w:rsidRPr="00F46B60">
        <w:rPr>
          <w:rStyle w:val="TagStyle"/>
          <w:rtl/>
        </w:rPr>
        <w:t xml:space="preserve"> &lt;&lt; קריאה &gt;&gt; </w:t>
      </w:r>
      <w:r>
        <w:rPr>
          <w:rtl/>
        </w:rPr>
        <w:t>מזכיר הכנסת דן מרזוק:</w:t>
      </w:r>
      <w:r w:rsidRPr="00F46B60">
        <w:rPr>
          <w:rStyle w:val="TagStyle"/>
          <w:rtl/>
        </w:rPr>
        <w:t xml:space="preserve"> &lt;&lt; קריאה &gt;&gt;</w:t>
      </w:r>
      <w:r>
        <w:rPr>
          <w:rtl/>
        </w:rPr>
        <w:t xml:space="preserve">   </w:t>
      </w:r>
    </w:p>
    <w:p w:rsidR="000B31CD" w:rsidRDefault="000B31CD" w:rsidP="007F652B">
      <w:pPr>
        <w:ind w:firstLine="0"/>
        <w:rPr>
          <w:rtl/>
          <w:lang w:eastAsia="he-IL"/>
        </w:rPr>
      </w:pPr>
      <w:r>
        <w:rPr>
          <w:rFonts w:hint="cs"/>
          <w:rtl/>
          <w:lang w:eastAsia="he-IL"/>
        </w:rPr>
        <w:t>(קורא בשמות חברי הכנסת)</w:t>
      </w:r>
    </w:p>
    <w:p w:rsidR="000B31CD" w:rsidRPr="00C371F4" w:rsidRDefault="000B31CD" w:rsidP="007F652B">
      <w:pPr>
        <w:rPr>
          <w:rtl/>
          <w:lang w:eastAsia="he-IL"/>
        </w:rPr>
      </w:pPr>
    </w:p>
    <w:p w:rsidR="000B31CD" w:rsidRPr="00F46B60" w:rsidRDefault="000B31CD" w:rsidP="007F652B">
      <w:pPr>
        <w:rPr>
          <w:rtl/>
          <w:lang w:eastAsia="he-IL"/>
        </w:rPr>
      </w:pPr>
      <w:r>
        <w:rPr>
          <w:rFonts w:hint="cs"/>
          <w:rtl/>
          <w:lang w:eastAsia="he-IL"/>
        </w:rPr>
        <w:t xml:space="preserve">ולדימיר בליאק </w:t>
      </w:r>
      <w:r>
        <w:rPr>
          <w:rtl/>
          <w:lang w:eastAsia="he-IL"/>
        </w:rPr>
        <w:tab/>
      </w:r>
      <w:r>
        <w:rPr>
          <w:rtl/>
          <w:lang w:eastAsia="he-IL"/>
        </w:rPr>
        <w:tab/>
      </w:r>
      <w:r>
        <w:rPr>
          <w:rFonts w:hint="cs"/>
          <w:rtl/>
          <w:lang w:eastAsia="he-IL"/>
        </w:rPr>
        <w:t xml:space="preserve">–  בעד </w:t>
      </w:r>
    </w:p>
    <w:p w:rsidR="000B31CD" w:rsidRDefault="000B31CD" w:rsidP="007F652B">
      <w:pPr>
        <w:rPr>
          <w:rtl/>
          <w:lang w:eastAsia="he-IL"/>
        </w:rPr>
      </w:pPr>
      <w:r>
        <w:rPr>
          <w:rFonts w:hint="cs"/>
          <w:rtl/>
          <w:lang w:eastAsia="he-IL"/>
        </w:rPr>
        <w:t xml:space="preserve">דבי ביטון </w:t>
      </w:r>
      <w:r>
        <w:rPr>
          <w:rtl/>
          <w:lang w:eastAsia="he-IL"/>
        </w:rPr>
        <w:tab/>
      </w:r>
      <w:r>
        <w:rPr>
          <w:rtl/>
          <w:lang w:eastAsia="he-IL"/>
        </w:rPr>
        <w:tab/>
      </w:r>
      <w:r>
        <w:rPr>
          <w:rFonts w:hint="cs"/>
          <w:rtl/>
          <w:lang w:eastAsia="he-IL"/>
        </w:rPr>
        <w:t xml:space="preserve">–  בעד </w:t>
      </w:r>
    </w:p>
    <w:p w:rsidR="000B31CD" w:rsidRDefault="000B31CD" w:rsidP="007F652B">
      <w:pPr>
        <w:rPr>
          <w:rtl/>
          <w:lang w:eastAsia="he-IL"/>
        </w:rPr>
      </w:pPr>
      <w:r>
        <w:rPr>
          <w:rFonts w:hint="cs"/>
          <w:rtl/>
          <w:lang w:eastAsia="he-IL"/>
        </w:rPr>
        <w:t xml:space="preserve">יוראי להב הרצנו </w:t>
      </w:r>
      <w:r>
        <w:rPr>
          <w:rtl/>
          <w:lang w:eastAsia="he-IL"/>
        </w:rPr>
        <w:tab/>
      </w:r>
      <w:r>
        <w:rPr>
          <w:rtl/>
          <w:lang w:eastAsia="he-IL"/>
        </w:rPr>
        <w:tab/>
      </w:r>
      <w:r>
        <w:rPr>
          <w:rFonts w:hint="cs"/>
          <w:rtl/>
          <w:lang w:eastAsia="he-IL"/>
        </w:rPr>
        <w:t xml:space="preserve">–  בעד </w:t>
      </w:r>
    </w:p>
    <w:p w:rsidR="000B31CD" w:rsidRDefault="000B31CD" w:rsidP="007F652B">
      <w:pPr>
        <w:rPr>
          <w:rtl/>
          <w:lang w:eastAsia="he-IL"/>
        </w:rPr>
      </w:pPr>
      <w:r>
        <w:rPr>
          <w:rFonts w:hint="cs"/>
          <w:rtl/>
          <w:lang w:eastAsia="he-IL"/>
        </w:rPr>
        <w:t xml:space="preserve">רם בן ברק </w:t>
      </w:r>
      <w:r>
        <w:rPr>
          <w:rtl/>
          <w:lang w:eastAsia="he-IL"/>
        </w:rPr>
        <w:tab/>
      </w:r>
      <w:r>
        <w:rPr>
          <w:rtl/>
          <w:lang w:eastAsia="he-IL"/>
        </w:rPr>
        <w:tab/>
      </w:r>
      <w:r>
        <w:rPr>
          <w:rFonts w:hint="cs"/>
          <w:rtl/>
          <w:lang w:eastAsia="he-IL"/>
        </w:rPr>
        <w:t xml:space="preserve">–  בעד </w:t>
      </w:r>
    </w:p>
    <w:p w:rsidR="000B31CD" w:rsidRDefault="000B31CD" w:rsidP="007F652B">
      <w:pPr>
        <w:rPr>
          <w:rtl/>
          <w:lang w:eastAsia="he-IL"/>
        </w:rPr>
      </w:pPr>
      <w:r>
        <w:rPr>
          <w:rFonts w:hint="cs"/>
          <w:rtl/>
          <w:lang w:eastAsia="he-IL"/>
        </w:rPr>
        <w:t xml:space="preserve">טטיאנה מזרסקי </w:t>
      </w:r>
      <w:r>
        <w:rPr>
          <w:rtl/>
          <w:lang w:eastAsia="he-IL"/>
        </w:rPr>
        <w:tab/>
      </w:r>
      <w:r>
        <w:rPr>
          <w:rtl/>
          <w:lang w:eastAsia="he-IL"/>
        </w:rPr>
        <w:tab/>
      </w:r>
      <w:r>
        <w:rPr>
          <w:rFonts w:hint="cs"/>
          <w:rtl/>
          <w:lang w:eastAsia="he-IL"/>
        </w:rPr>
        <w:t xml:space="preserve">–  בעד </w:t>
      </w:r>
    </w:p>
    <w:p w:rsidR="000B31CD" w:rsidRDefault="000B31CD" w:rsidP="007F652B">
      <w:pPr>
        <w:rPr>
          <w:rtl/>
          <w:lang w:eastAsia="he-IL"/>
        </w:rPr>
      </w:pPr>
    </w:p>
    <w:p w:rsidR="000B31CD" w:rsidRDefault="000B31CD" w:rsidP="007F652B">
      <w:pPr>
        <w:pStyle w:val="af6"/>
        <w:keepNext/>
        <w:rPr>
          <w:rtl/>
        </w:rPr>
      </w:pPr>
      <w:r w:rsidRPr="00595138">
        <w:rPr>
          <w:rStyle w:val="TagStyle"/>
          <w:rtl/>
        </w:rPr>
        <w:t xml:space="preserve"> &lt;&lt; יור &gt;&gt; </w:t>
      </w:r>
      <w:r>
        <w:rPr>
          <w:rtl/>
        </w:rPr>
        <w:t>היו"ר אמיר אוחנה:</w:t>
      </w:r>
      <w:r w:rsidRPr="00595138">
        <w:rPr>
          <w:rStyle w:val="TagStyle"/>
          <w:rtl/>
        </w:rPr>
        <w:t xml:space="preserve"> &lt;&lt; יור &gt;&gt;</w:t>
      </w:r>
      <w:r>
        <w:rPr>
          <w:rtl/>
        </w:rPr>
        <w:t xml:space="preserve">   </w:t>
      </w:r>
    </w:p>
    <w:p w:rsidR="000B31CD" w:rsidRDefault="000B31CD" w:rsidP="00A6278C">
      <w:pPr>
        <w:rPr>
          <w:rtl/>
          <w:lang w:eastAsia="he-IL"/>
        </w:rPr>
      </w:pPr>
    </w:p>
    <w:p w:rsidR="000B31CD" w:rsidRDefault="000B31CD" w:rsidP="007F652B">
      <w:pPr>
        <w:rPr>
          <w:rtl/>
          <w:lang w:eastAsia="he-IL"/>
        </w:rPr>
      </w:pPr>
      <w:r>
        <w:rPr>
          <w:rFonts w:hint="cs"/>
          <w:rtl/>
          <w:lang w:eastAsia="he-IL"/>
        </w:rPr>
        <w:t xml:space="preserve">הייתכן שבטעות לא </w:t>
      </w:r>
      <w:bookmarkStart w:id="35355" w:name="_ETM_Q67_742000"/>
      <w:bookmarkEnd w:id="35355"/>
      <w:r>
        <w:rPr>
          <w:rFonts w:hint="cs"/>
          <w:rtl/>
          <w:lang w:eastAsia="he-IL"/>
        </w:rPr>
        <w:t>קראת בשמו של חבר הכנסת רביבו?</w:t>
      </w:r>
    </w:p>
    <w:p w:rsidR="00374486" w:rsidRDefault="00374486" w:rsidP="007F652B">
      <w:pPr>
        <w:rPr>
          <w:rtl/>
          <w:lang w:eastAsia="he-IL"/>
        </w:rPr>
      </w:pPr>
    </w:p>
    <w:p w:rsidR="00374486" w:rsidRDefault="00127769" w:rsidP="00127769">
      <w:pPr>
        <w:pStyle w:val="af5"/>
        <w:rPr>
          <w:rtl/>
        </w:rPr>
      </w:pPr>
      <w:bookmarkStart w:id="35356" w:name="ET_interruption_6327_1533"/>
      <w:r w:rsidRPr="00127769">
        <w:rPr>
          <w:rStyle w:val="TagStyle"/>
          <w:rtl/>
        </w:rPr>
        <w:t xml:space="preserve"> &lt;&lt; קריאה &gt;&gt;</w:t>
      </w:r>
      <w:r w:rsidR="00374486" w:rsidRPr="00F46B60">
        <w:rPr>
          <w:rStyle w:val="TagStyle"/>
          <w:rtl/>
        </w:rPr>
        <w:t xml:space="preserve"> </w:t>
      </w:r>
      <w:r w:rsidR="00374486">
        <w:rPr>
          <w:rtl/>
        </w:rPr>
        <w:t>מזכיר הכנסת דן מרזוק:</w:t>
      </w:r>
      <w:r w:rsidR="00374486" w:rsidRPr="00F46B60">
        <w:rPr>
          <w:rStyle w:val="TagStyle"/>
          <w:rtl/>
        </w:rPr>
        <w:t xml:space="preserve"> </w:t>
      </w:r>
      <w:r w:rsidRPr="00127769">
        <w:rPr>
          <w:rStyle w:val="TagStyle"/>
          <w:rtl/>
        </w:rPr>
        <w:t>&lt;&lt; קריאה &gt;&gt;</w:t>
      </w:r>
      <w:bookmarkEnd w:id="35356"/>
      <w:r w:rsidRPr="00127769">
        <w:rPr>
          <w:rStyle w:val="TagStyle"/>
          <w:rtl/>
        </w:rPr>
        <w:t xml:space="preserve"> </w:t>
      </w:r>
      <w:r w:rsidR="00374486">
        <w:rPr>
          <w:rtl/>
        </w:rPr>
        <w:t xml:space="preserve">   </w:t>
      </w:r>
    </w:p>
    <w:p w:rsidR="000B31CD" w:rsidRDefault="000B31CD" w:rsidP="00610C30">
      <w:pPr>
        <w:ind w:firstLine="0"/>
        <w:rPr>
          <w:rtl/>
          <w:lang w:eastAsia="he-IL"/>
        </w:rPr>
      </w:pPr>
      <w:bookmarkStart w:id="35357" w:name="_ETM_Q67_740000"/>
      <w:bookmarkEnd w:id="35357"/>
      <w:r>
        <w:rPr>
          <w:rFonts w:hint="cs"/>
          <w:rtl/>
          <w:lang w:eastAsia="he-IL"/>
        </w:rPr>
        <w:t>(קורא בשמות חברי הכנסת)</w:t>
      </w:r>
    </w:p>
    <w:p w:rsidR="00374486" w:rsidRDefault="00374486" w:rsidP="007F652B">
      <w:pPr>
        <w:rPr>
          <w:rtl/>
          <w:lang w:eastAsia="he-IL"/>
        </w:rPr>
      </w:pPr>
      <w:bookmarkStart w:id="35358" w:name="_ETM_Q67_741000"/>
      <w:bookmarkEnd w:id="35358"/>
    </w:p>
    <w:p w:rsidR="000B31CD" w:rsidRDefault="000B31CD" w:rsidP="007F652B">
      <w:pPr>
        <w:rPr>
          <w:rtl/>
          <w:lang w:eastAsia="he-IL"/>
        </w:rPr>
      </w:pPr>
      <w:r>
        <w:rPr>
          <w:rFonts w:hint="cs"/>
          <w:rtl/>
          <w:lang w:eastAsia="he-IL"/>
        </w:rPr>
        <w:t>בודקים.</w:t>
      </w:r>
    </w:p>
    <w:p w:rsidR="000B31CD" w:rsidRPr="00595138" w:rsidRDefault="000B31CD" w:rsidP="007F652B">
      <w:pPr>
        <w:rPr>
          <w:rtl/>
          <w:lang w:eastAsia="he-IL"/>
        </w:rPr>
      </w:pPr>
      <w:bookmarkStart w:id="35359" w:name="_ETM_Q67_743000"/>
      <w:bookmarkEnd w:id="35359"/>
    </w:p>
    <w:p w:rsidR="000B31CD" w:rsidRDefault="000B31CD" w:rsidP="007F652B">
      <w:pPr>
        <w:rPr>
          <w:rtl/>
          <w:lang w:eastAsia="he-IL"/>
        </w:rPr>
      </w:pPr>
      <w:bookmarkStart w:id="35360" w:name="_ETM_Q67_739000"/>
      <w:bookmarkEnd w:id="35360"/>
      <w:r>
        <w:rPr>
          <w:rFonts w:hint="cs"/>
          <w:rtl/>
          <w:lang w:eastAsia="he-IL"/>
        </w:rPr>
        <w:t xml:space="preserve">יסמין פרידמן </w:t>
      </w:r>
      <w:r>
        <w:rPr>
          <w:rtl/>
          <w:lang w:eastAsia="he-IL"/>
        </w:rPr>
        <w:tab/>
      </w:r>
      <w:r>
        <w:rPr>
          <w:rtl/>
          <w:lang w:eastAsia="he-IL"/>
        </w:rPr>
        <w:tab/>
      </w:r>
      <w:r>
        <w:rPr>
          <w:rFonts w:hint="cs"/>
          <w:rtl/>
          <w:lang w:eastAsia="he-IL"/>
        </w:rPr>
        <w:t xml:space="preserve">–  בעד </w:t>
      </w:r>
    </w:p>
    <w:p w:rsidR="000B31CD" w:rsidRDefault="000B31CD" w:rsidP="007F652B">
      <w:pPr>
        <w:rPr>
          <w:rtl/>
          <w:lang w:eastAsia="he-IL"/>
        </w:rPr>
      </w:pPr>
      <w:r>
        <w:rPr>
          <w:rFonts w:hint="cs"/>
          <w:rtl/>
          <w:lang w:eastAsia="he-IL"/>
        </w:rPr>
        <w:t xml:space="preserve">אפרת רייטן מרום </w:t>
      </w:r>
      <w:r>
        <w:rPr>
          <w:rtl/>
          <w:lang w:eastAsia="he-IL"/>
        </w:rPr>
        <w:tab/>
      </w:r>
      <w:r>
        <w:rPr>
          <w:rFonts w:hint="cs"/>
          <w:rtl/>
          <w:lang w:eastAsia="he-IL"/>
        </w:rPr>
        <w:t xml:space="preserve">–  בעד </w:t>
      </w:r>
    </w:p>
    <w:p w:rsidR="000B31CD" w:rsidRDefault="000B31CD" w:rsidP="007F652B">
      <w:pPr>
        <w:rPr>
          <w:rtl/>
          <w:lang w:eastAsia="he-IL"/>
        </w:rPr>
      </w:pPr>
      <w:r>
        <w:rPr>
          <w:rFonts w:hint="cs"/>
          <w:rtl/>
          <w:lang w:eastAsia="he-IL"/>
        </w:rPr>
        <w:t xml:space="preserve">גדי איזנקוט </w:t>
      </w:r>
      <w:r>
        <w:rPr>
          <w:rtl/>
          <w:lang w:eastAsia="he-IL"/>
        </w:rPr>
        <w:tab/>
      </w:r>
      <w:r>
        <w:rPr>
          <w:rtl/>
          <w:lang w:eastAsia="he-IL"/>
        </w:rPr>
        <w:tab/>
      </w:r>
      <w:r>
        <w:rPr>
          <w:rFonts w:hint="cs"/>
          <w:rtl/>
          <w:lang w:eastAsia="he-IL"/>
        </w:rPr>
        <w:t xml:space="preserve">–  בעד </w:t>
      </w:r>
    </w:p>
    <w:p w:rsidR="000B31CD" w:rsidRDefault="000B31CD" w:rsidP="007F652B">
      <w:pPr>
        <w:rPr>
          <w:rtl/>
          <w:lang w:eastAsia="he-IL"/>
        </w:rPr>
      </w:pPr>
      <w:r>
        <w:rPr>
          <w:rFonts w:hint="cs"/>
          <w:rtl/>
          <w:lang w:eastAsia="he-IL"/>
        </w:rPr>
        <w:t xml:space="preserve">עודד פורר </w:t>
      </w:r>
      <w:r>
        <w:rPr>
          <w:rtl/>
          <w:lang w:eastAsia="he-IL"/>
        </w:rPr>
        <w:tab/>
      </w:r>
      <w:r>
        <w:rPr>
          <w:rtl/>
          <w:lang w:eastAsia="he-IL"/>
        </w:rPr>
        <w:tab/>
      </w:r>
      <w:r>
        <w:rPr>
          <w:rFonts w:hint="cs"/>
          <w:rtl/>
          <w:lang w:eastAsia="he-IL"/>
        </w:rPr>
        <w:t xml:space="preserve">–  בעד </w:t>
      </w:r>
    </w:p>
    <w:p w:rsidR="000B31CD" w:rsidRDefault="000B31CD" w:rsidP="007F652B">
      <w:pPr>
        <w:rPr>
          <w:rtl/>
          <w:lang w:eastAsia="he-IL"/>
        </w:rPr>
      </w:pPr>
    </w:p>
    <w:p w:rsidR="000B31CD" w:rsidRPr="00F46B60" w:rsidRDefault="000B31CD" w:rsidP="007F652B">
      <w:pPr>
        <w:rPr>
          <w:rtl/>
          <w:lang w:eastAsia="he-IL"/>
        </w:rPr>
      </w:pPr>
      <w:r>
        <w:rPr>
          <w:rFonts w:hint="cs"/>
          <w:rtl/>
          <w:lang w:eastAsia="he-IL"/>
        </w:rPr>
        <w:t>חבר הכנסת אליהו רביבו, הצבעת נגד.</w:t>
      </w:r>
    </w:p>
    <w:p w:rsidR="000B31CD" w:rsidRDefault="000B31CD" w:rsidP="007F652B">
      <w:pPr>
        <w:rPr>
          <w:rtl/>
        </w:rPr>
      </w:pPr>
    </w:p>
    <w:p w:rsidR="002F47EA" w:rsidRDefault="002F47EA" w:rsidP="007F652B">
      <w:pPr>
        <w:pStyle w:val="af6"/>
        <w:keepNext/>
        <w:rPr>
          <w:rtl/>
        </w:rPr>
      </w:pPr>
      <w:r w:rsidRPr="00762507">
        <w:rPr>
          <w:rStyle w:val="TagStyle"/>
          <w:rtl/>
        </w:rPr>
        <w:t>&lt;&lt; יור &gt;&gt;</w:t>
      </w:r>
      <w:r w:rsidRPr="00320EEA">
        <w:rPr>
          <w:rStyle w:val="TagStyle"/>
          <w:rtl/>
        </w:rPr>
        <w:t xml:space="preserve"> </w:t>
      </w:r>
      <w:r>
        <w:rPr>
          <w:rtl/>
        </w:rPr>
        <w:t>היו"ר אמיר אוחנה:</w:t>
      </w:r>
      <w:r w:rsidRPr="00320EEA">
        <w:rPr>
          <w:rStyle w:val="TagStyle"/>
          <w:rtl/>
        </w:rPr>
        <w:t xml:space="preserve"> </w:t>
      </w:r>
      <w:r w:rsidRPr="00762507">
        <w:rPr>
          <w:rStyle w:val="TagStyle"/>
          <w:rtl/>
        </w:rPr>
        <w:t>&lt;&lt; יור &gt;&gt;</w:t>
      </w:r>
      <w:r>
        <w:rPr>
          <w:rtl/>
        </w:rPr>
        <w:t xml:space="preserve">   </w:t>
      </w:r>
    </w:p>
    <w:p w:rsidR="002F47EA" w:rsidRPr="00320EEA" w:rsidRDefault="002F47EA" w:rsidP="00A6278C">
      <w:pPr>
        <w:rPr>
          <w:rtl/>
        </w:rPr>
      </w:pPr>
    </w:p>
    <w:p w:rsidR="002F47EA" w:rsidRDefault="002F47EA" w:rsidP="00A6278C">
      <w:pPr>
        <w:rPr>
          <w:rtl/>
        </w:rPr>
      </w:pPr>
      <w:r>
        <w:rPr>
          <w:rFonts w:hint="cs"/>
          <w:rtl/>
        </w:rPr>
        <w:t xml:space="preserve">יש נוספים? אם כן, תמה ההצבעה. נא לסכם את הקולות. </w:t>
      </w:r>
      <w:bookmarkStart w:id="35361" w:name="_ETM_Q68_193000"/>
      <w:bookmarkEnd w:id="35361"/>
      <w:r>
        <w:rPr>
          <w:rFonts w:hint="cs"/>
          <w:rtl/>
        </w:rPr>
        <w:t xml:space="preserve">אם כן, להלן תוצאות ההצבעה: 51 </w:t>
      </w:r>
      <w:bookmarkStart w:id="35362" w:name="_ETM_Q68_356000"/>
      <w:bookmarkEnd w:id="35362"/>
      <w:r>
        <w:rPr>
          <w:rFonts w:hint="cs"/>
          <w:rtl/>
        </w:rPr>
        <w:t xml:space="preserve">בעד, 61 נגד. אני קובע כי גם הסתייגות זו לא התקבלה. </w:t>
      </w:r>
    </w:p>
    <w:p w:rsidR="002F47EA" w:rsidRDefault="002F47EA" w:rsidP="007F652B">
      <w:pPr>
        <w:rPr>
          <w:rtl/>
        </w:rPr>
      </w:pPr>
      <w:bookmarkStart w:id="35363" w:name="_ETM_Q68_365000"/>
      <w:bookmarkStart w:id="35364" w:name="_ETM_Q68_366000"/>
      <w:bookmarkEnd w:id="35363"/>
      <w:bookmarkEnd w:id="35364"/>
    </w:p>
    <w:p w:rsidR="002F47EA" w:rsidRDefault="002F47EA" w:rsidP="00610C30">
      <w:pPr>
        <w:rPr>
          <w:rtl/>
        </w:rPr>
      </w:pPr>
      <w:bookmarkStart w:id="35365" w:name="_ETM_Q68_384000"/>
      <w:bookmarkEnd w:id="35365"/>
      <w:r>
        <w:rPr>
          <w:rFonts w:hint="cs"/>
          <w:rtl/>
        </w:rPr>
        <w:t xml:space="preserve">אנחנו נצביע כעת על הסתייגות </w:t>
      </w:r>
      <w:r>
        <w:rPr>
          <w:rtl/>
        </w:rPr>
        <w:t>–</w:t>
      </w:r>
      <w:r>
        <w:rPr>
          <w:rFonts w:hint="cs"/>
          <w:rtl/>
        </w:rPr>
        <w:t xml:space="preserve"> רגע, ניתן דקה לאנשים לשבת במקומותיהם. אנא שבו במקומותיכם</w:t>
      </w:r>
      <w:r w:rsidR="00610C30">
        <w:rPr>
          <w:rFonts w:hint="cs"/>
          <w:rtl/>
        </w:rPr>
        <w:t>.</w:t>
      </w:r>
      <w:r w:rsidR="00374486">
        <w:rPr>
          <w:rFonts w:hint="cs"/>
          <w:rtl/>
        </w:rPr>
        <w:t xml:space="preserve"> </w:t>
      </w:r>
      <w:r>
        <w:rPr>
          <w:rFonts w:hint="cs"/>
          <w:rtl/>
        </w:rPr>
        <w:t>כן?</w:t>
      </w:r>
    </w:p>
    <w:p w:rsidR="002F47EA" w:rsidRDefault="002F47EA" w:rsidP="007F652B">
      <w:pPr>
        <w:rPr>
          <w:rtl/>
        </w:rPr>
      </w:pPr>
      <w:bookmarkStart w:id="35366" w:name="_ETM_Q68_390000"/>
      <w:bookmarkEnd w:id="35366"/>
    </w:p>
    <w:p w:rsidR="002F47EA" w:rsidRDefault="002F47EA" w:rsidP="007F652B">
      <w:pPr>
        <w:pStyle w:val="af5"/>
        <w:keepNext/>
        <w:rPr>
          <w:rtl/>
        </w:rPr>
      </w:pPr>
      <w:bookmarkStart w:id="35367" w:name="ET_interruption_5300_16"/>
      <w:r w:rsidRPr="00762507">
        <w:rPr>
          <w:rStyle w:val="TagStyle"/>
          <w:rtl/>
        </w:rPr>
        <w:t xml:space="preserve"> &lt;&lt; קריאה &gt;&gt;</w:t>
      </w:r>
      <w:r w:rsidRPr="00DB684A">
        <w:rPr>
          <w:rStyle w:val="TagStyle"/>
          <w:rtl/>
        </w:rPr>
        <w:t xml:space="preserve"> </w:t>
      </w:r>
      <w:r>
        <w:rPr>
          <w:rtl/>
        </w:rPr>
        <w:t>מירב בן ארי (יש עתיד):</w:t>
      </w:r>
      <w:r w:rsidRPr="00DB684A">
        <w:rPr>
          <w:rStyle w:val="TagStyle"/>
          <w:rtl/>
        </w:rPr>
        <w:t xml:space="preserve"> </w:t>
      </w:r>
      <w:r w:rsidRPr="00762507">
        <w:rPr>
          <w:rStyle w:val="TagStyle"/>
          <w:rtl/>
        </w:rPr>
        <w:t>&lt;&lt; קריאה &gt;&gt;</w:t>
      </w:r>
      <w:r>
        <w:rPr>
          <w:rtl/>
        </w:rPr>
        <w:t xml:space="preserve">   </w:t>
      </w:r>
      <w:bookmarkEnd w:id="35367"/>
    </w:p>
    <w:p w:rsidR="002F47EA" w:rsidRDefault="002F47EA" w:rsidP="00A6278C">
      <w:pPr>
        <w:rPr>
          <w:rtl/>
        </w:rPr>
      </w:pPr>
    </w:p>
    <w:p w:rsidR="002F47EA" w:rsidRDefault="002F47EA" w:rsidP="007F652B">
      <w:pPr>
        <w:rPr>
          <w:rtl/>
        </w:rPr>
      </w:pPr>
      <w:r>
        <w:rPr>
          <w:rFonts w:hint="cs"/>
          <w:rtl/>
        </w:rPr>
        <w:t>רצ"ה.</w:t>
      </w:r>
    </w:p>
    <w:p w:rsidR="002F47EA" w:rsidRDefault="002F47EA" w:rsidP="007F652B">
      <w:pPr>
        <w:rPr>
          <w:rtl/>
        </w:rPr>
      </w:pPr>
      <w:bookmarkStart w:id="35368" w:name="_ETM_Q68_391000"/>
      <w:bookmarkEnd w:id="35368"/>
    </w:p>
    <w:p w:rsidR="002F47EA" w:rsidRDefault="002F47EA" w:rsidP="007F652B">
      <w:pPr>
        <w:pStyle w:val="af6"/>
        <w:keepNext/>
        <w:rPr>
          <w:rtl/>
        </w:rPr>
      </w:pPr>
      <w:r w:rsidRPr="00762507">
        <w:rPr>
          <w:rStyle w:val="TagStyle"/>
          <w:rtl/>
        </w:rPr>
        <w:t xml:space="preserve"> &lt;&lt; יור &gt;&gt;</w:t>
      </w:r>
      <w:r w:rsidRPr="00DB684A">
        <w:rPr>
          <w:rStyle w:val="TagStyle"/>
          <w:rtl/>
        </w:rPr>
        <w:t xml:space="preserve"> </w:t>
      </w:r>
      <w:r>
        <w:rPr>
          <w:rtl/>
        </w:rPr>
        <w:t>היו"ר אמיר אוחנה:</w:t>
      </w:r>
      <w:r w:rsidRPr="00DB684A">
        <w:rPr>
          <w:rStyle w:val="TagStyle"/>
          <w:rtl/>
        </w:rPr>
        <w:t xml:space="preserve"> </w:t>
      </w:r>
      <w:r w:rsidRPr="00762507">
        <w:rPr>
          <w:rStyle w:val="TagStyle"/>
          <w:rtl/>
        </w:rPr>
        <w:t>&lt;&lt; יור &gt;&gt;</w:t>
      </w:r>
      <w:r>
        <w:rPr>
          <w:rtl/>
        </w:rPr>
        <w:t xml:space="preserve">   </w:t>
      </w:r>
    </w:p>
    <w:p w:rsidR="002F47EA" w:rsidRDefault="002F47EA" w:rsidP="00A6278C">
      <w:pPr>
        <w:rPr>
          <w:rtl/>
        </w:rPr>
      </w:pPr>
    </w:p>
    <w:p w:rsidR="002F47EA" w:rsidRDefault="002F47EA" w:rsidP="007F652B">
      <w:pPr>
        <w:rPr>
          <w:rtl/>
        </w:rPr>
      </w:pPr>
      <w:bookmarkStart w:id="35369" w:name="_ETM_Q68_392000"/>
      <w:bookmarkEnd w:id="35369"/>
      <w:r>
        <w:rPr>
          <w:rFonts w:hint="cs"/>
          <w:rtl/>
        </w:rPr>
        <w:t xml:space="preserve">הסתייגות לסעיף 1, רצ"ה. בסדר גמור. מי שעוקב בעמודים, זה עמ' 14, כן? כן. בבקשה, לפני סעיף 1, הסתייגות 1 </w:t>
      </w:r>
      <w:r w:rsidR="00374486">
        <w:rPr>
          <w:rFonts w:hint="cs"/>
          <w:rtl/>
        </w:rPr>
        <w:t xml:space="preserve">לחלופין </w:t>
      </w:r>
      <w:r>
        <w:rPr>
          <w:rFonts w:hint="cs"/>
          <w:rtl/>
        </w:rPr>
        <w:t>רצ"ה.</w:t>
      </w:r>
      <w:bookmarkStart w:id="35370" w:name="_ETM_Q68_414000"/>
      <w:bookmarkEnd w:id="35370"/>
      <w:r>
        <w:rPr>
          <w:rFonts w:hint="cs"/>
          <w:rtl/>
        </w:rPr>
        <w:t xml:space="preserve"> ההצבעה תהיה אלקטרונית.</w:t>
      </w:r>
    </w:p>
    <w:p w:rsidR="002F47EA" w:rsidRDefault="002F47EA" w:rsidP="007F652B">
      <w:pPr>
        <w:rPr>
          <w:rtl/>
        </w:rPr>
      </w:pPr>
    </w:p>
    <w:p w:rsidR="002F47EA" w:rsidRDefault="002F47EA" w:rsidP="007F652B">
      <w:pPr>
        <w:pStyle w:val="af1"/>
        <w:keepNext/>
        <w:rPr>
          <w:rtl/>
        </w:rPr>
      </w:pPr>
      <w:r>
        <w:rPr>
          <w:rtl/>
        </w:rPr>
        <w:t>הצבעה מס'</w:t>
      </w:r>
      <w:r>
        <w:rPr>
          <w:rFonts w:hint="cs"/>
          <w:rtl/>
        </w:rPr>
        <w:t xml:space="preserve"> 8</w:t>
      </w:r>
    </w:p>
    <w:p w:rsidR="002F47EA" w:rsidRDefault="002F47EA" w:rsidP="007F652B">
      <w:pPr>
        <w:pStyle w:val="--"/>
        <w:keepNext/>
        <w:rPr>
          <w:rtl/>
        </w:rPr>
      </w:pPr>
    </w:p>
    <w:p w:rsidR="002F47EA" w:rsidRDefault="002F47EA" w:rsidP="007F652B">
      <w:pPr>
        <w:pStyle w:val="--"/>
        <w:keepNext/>
        <w:rPr>
          <w:rtl/>
        </w:rPr>
      </w:pPr>
      <w:r>
        <w:rPr>
          <w:rtl/>
        </w:rPr>
        <w:t xml:space="preserve">בעד </w:t>
      </w:r>
      <w:r>
        <w:rPr>
          <w:rFonts w:hint="cs"/>
          <w:rtl/>
        </w:rPr>
        <w:t xml:space="preserve">ההסתייגות  </w:t>
      </w:r>
      <w:r>
        <w:rPr>
          <w:rtl/>
        </w:rPr>
        <w:t xml:space="preserve">– </w:t>
      </w:r>
      <w:r>
        <w:rPr>
          <w:rFonts w:hint="cs"/>
          <w:rtl/>
        </w:rPr>
        <w:t>50</w:t>
      </w:r>
    </w:p>
    <w:p w:rsidR="002F47EA" w:rsidRDefault="002F47EA" w:rsidP="007F652B">
      <w:pPr>
        <w:pStyle w:val="--"/>
        <w:keepNext/>
        <w:rPr>
          <w:rtl/>
        </w:rPr>
      </w:pPr>
      <w:r>
        <w:rPr>
          <w:rtl/>
        </w:rPr>
        <w:t>נגד –</w:t>
      </w:r>
      <w:r>
        <w:rPr>
          <w:rFonts w:hint="cs"/>
          <w:rtl/>
        </w:rPr>
        <w:t xml:space="preserve"> 62</w:t>
      </w:r>
      <w:r>
        <w:rPr>
          <w:rtl/>
        </w:rPr>
        <w:t xml:space="preserve"> </w:t>
      </w:r>
    </w:p>
    <w:p w:rsidR="002F47EA" w:rsidRDefault="002F47EA" w:rsidP="007F652B">
      <w:pPr>
        <w:pStyle w:val="--"/>
        <w:keepNext/>
        <w:rPr>
          <w:rtl/>
        </w:rPr>
      </w:pPr>
      <w:r>
        <w:rPr>
          <w:rtl/>
        </w:rPr>
        <w:t xml:space="preserve">נמנעים – </w:t>
      </w:r>
      <w:r>
        <w:rPr>
          <w:rFonts w:hint="cs"/>
          <w:rtl/>
        </w:rPr>
        <w:t>אין</w:t>
      </w:r>
    </w:p>
    <w:p w:rsidR="002F47EA" w:rsidRDefault="002F47EA" w:rsidP="00374486">
      <w:pPr>
        <w:pStyle w:val="af2"/>
        <w:rPr>
          <w:rtl/>
        </w:rPr>
      </w:pPr>
      <w:r>
        <w:rPr>
          <w:rFonts w:hint="cs"/>
          <w:rtl/>
        </w:rPr>
        <w:t xml:space="preserve">ההסתייגות </w:t>
      </w:r>
      <w:r w:rsidR="00374486">
        <w:rPr>
          <w:rFonts w:hint="cs"/>
          <w:rtl/>
        </w:rPr>
        <w:t xml:space="preserve">1 לחלופין רצה </w:t>
      </w:r>
      <w:r>
        <w:rPr>
          <w:rFonts w:hint="cs"/>
          <w:rtl/>
        </w:rPr>
        <w:t xml:space="preserve">לא </w:t>
      </w:r>
      <w:r w:rsidR="00374486">
        <w:rPr>
          <w:rFonts w:hint="cs"/>
          <w:rtl/>
        </w:rPr>
        <w:t>נ</w:t>
      </w:r>
      <w:r>
        <w:rPr>
          <w:rFonts w:hint="cs"/>
          <w:rtl/>
        </w:rPr>
        <w:t>תקבלה.</w:t>
      </w:r>
    </w:p>
    <w:p w:rsidR="002F47EA" w:rsidRDefault="002F47EA" w:rsidP="007F652B">
      <w:pPr>
        <w:rPr>
          <w:rtl/>
        </w:rPr>
      </w:pPr>
    </w:p>
    <w:p w:rsidR="002F47EA" w:rsidRDefault="002F47EA" w:rsidP="007F652B">
      <w:pPr>
        <w:pStyle w:val="af6"/>
        <w:keepNext/>
        <w:rPr>
          <w:rtl/>
        </w:rPr>
      </w:pPr>
      <w:r w:rsidRPr="00762507">
        <w:rPr>
          <w:rStyle w:val="TagStyle"/>
          <w:rtl/>
        </w:rPr>
        <w:t xml:space="preserve"> &lt;&lt; יור &gt;&gt;</w:t>
      </w:r>
      <w:r w:rsidRPr="00DB684A">
        <w:rPr>
          <w:rStyle w:val="TagStyle"/>
          <w:rtl/>
        </w:rPr>
        <w:t xml:space="preserve"> </w:t>
      </w:r>
      <w:r>
        <w:rPr>
          <w:rtl/>
        </w:rPr>
        <w:t>היו"ר אמיר אוחנה:</w:t>
      </w:r>
      <w:r w:rsidRPr="00DB684A">
        <w:rPr>
          <w:rStyle w:val="TagStyle"/>
          <w:rtl/>
        </w:rPr>
        <w:t xml:space="preserve"> </w:t>
      </w:r>
      <w:r w:rsidRPr="00762507">
        <w:rPr>
          <w:rStyle w:val="TagStyle"/>
          <w:rtl/>
        </w:rPr>
        <w:t>&lt;&lt; יור &gt;&gt;</w:t>
      </w:r>
      <w:r>
        <w:rPr>
          <w:rtl/>
        </w:rPr>
        <w:t xml:space="preserve">   </w:t>
      </w:r>
    </w:p>
    <w:p w:rsidR="002F47EA" w:rsidRDefault="002F47EA" w:rsidP="00A6278C">
      <w:pPr>
        <w:rPr>
          <w:rtl/>
        </w:rPr>
      </w:pPr>
    </w:p>
    <w:p w:rsidR="002F47EA" w:rsidRDefault="002F47EA" w:rsidP="007F652B">
      <w:pPr>
        <w:rPr>
          <w:rtl/>
        </w:rPr>
      </w:pPr>
      <w:r>
        <w:rPr>
          <w:rFonts w:hint="cs"/>
          <w:rtl/>
        </w:rPr>
        <w:t xml:space="preserve">50 בעד, 62 נגד. אני קובע כי ההסתייגות לא התקבלה. </w:t>
      </w:r>
    </w:p>
    <w:p w:rsidR="002F47EA" w:rsidRDefault="002F47EA" w:rsidP="007F652B">
      <w:pPr>
        <w:rPr>
          <w:rtl/>
        </w:rPr>
      </w:pPr>
    </w:p>
    <w:p w:rsidR="002F47EA" w:rsidRDefault="002F47EA" w:rsidP="007F652B">
      <w:pPr>
        <w:rPr>
          <w:rtl/>
        </w:rPr>
      </w:pPr>
      <w:bookmarkStart w:id="35371" w:name="_ETM_Q68_452000"/>
      <w:bookmarkEnd w:id="35371"/>
      <w:r>
        <w:rPr>
          <w:rFonts w:hint="cs"/>
          <w:rtl/>
        </w:rPr>
        <w:t xml:space="preserve">כעת נצביע על </w:t>
      </w:r>
      <w:bookmarkStart w:id="35372" w:name="_ETM_Q68_454000"/>
      <w:bookmarkEnd w:id="35372"/>
      <w:r>
        <w:rPr>
          <w:rFonts w:hint="cs"/>
          <w:rtl/>
        </w:rPr>
        <w:t>הסתייגות 45. הצבעה כעת. בבקשה.</w:t>
      </w:r>
    </w:p>
    <w:p w:rsidR="002F47EA" w:rsidRDefault="002F47EA" w:rsidP="007F652B">
      <w:pPr>
        <w:rPr>
          <w:rtl/>
        </w:rPr>
      </w:pPr>
    </w:p>
    <w:p w:rsidR="002F47EA" w:rsidRDefault="002F47EA" w:rsidP="007F652B">
      <w:pPr>
        <w:pStyle w:val="af1"/>
        <w:keepNext/>
        <w:rPr>
          <w:rtl/>
        </w:rPr>
      </w:pPr>
      <w:r>
        <w:rPr>
          <w:rtl/>
        </w:rPr>
        <w:t>הצבעה מס'</w:t>
      </w:r>
      <w:r>
        <w:rPr>
          <w:rFonts w:hint="cs"/>
          <w:rtl/>
        </w:rPr>
        <w:t xml:space="preserve"> 9</w:t>
      </w:r>
    </w:p>
    <w:p w:rsidR="002F47EA" w:rsidRDefault="002F47EA" w:rsidP="007F652B">
      <w:pPr>
        <w:pStyle w:val="--"/>
        <w:keepNext/>
        <w:rPr>
          <w:rtl/>
        </w:rPr>
      </w:pPr>
    </w:p>
    <w:p w:rsidR="002F47EA" w:rsidRDefault="002F47EA" w:rsidP="007F652B">
      <w:pPr>
        <w:pStyle w:val="--"/>
        <w:keepNext/>
        <w:rPr>
          <w:rtl/>
        </w:rPr>
      </w:pPr>
      <w:r>
        <w:rPr>
          <w:rtl/>
        </w:rPr>
        <w:t>בעד</w:t>
      </w:r>
      <w:r>
        <w:rPr>
          <w:rFonts w:hint="cs"/>
          <w:rtl/>
        </w:rPr>
        <w:t xml:space="preserve"> ההסתייגות </w:t>
      </w:r>
      <w:r>
        <w:rPr>
          <w:rtl/>
        </w:rPr>
        <w:t>–</w:t>
      </w:r>
      <w:r>
        <w:rPr>
          <w:rFonts w:hint="cs"/>
          <w:rtl/>
        </w:rPr>
        <w:t xml:space="preserve"> 51</w:t>
      </w:r>
      <w:r>
        <w:rPr>
          <w:rtl/>
        </w:rPr>
        <w:t xml:space="preserve"> </w:t>
      </w:r>
    </w:p>
    <w:p w:rsidR="002F47EA" w:rsidRDefault="002F47EA" w:rsidP="007F652B">
      <w:pPr>
        <w:pStyle w:val="--"/>
        <w:keepNext/>
        <w:rPr>
          <w:rtl/>
        </w:rPr>
      </w:pPr>
      <w:r>
        <w:rPr>
          <w:rtl/>
        </w:rPr>
        <w:t>נגד –</w:t>
      </w:r>
      <w:r>
        <w:rPr>
          <w:rFonts w:hint="cs"/>
          <w:rtl/>
        </w:rPr>
        <w:t xml:space="preserve"> 62</w:t>
      </w:r>
      <w:r>
        <w:rPr>
          <w:rtl/>
        </w:rPr>
        <w:t xml:space="preserve"> </w:t>
      </w:r>
    </w:p>
    <w:p w:rsidR="002F47EA" w:rsidRDefault="002F47EA" w:rsidP="007F652B">
      <w:pPr>
        <w:pStyle w:val="--"/>
        <w:keepNext/>
        <w:rPr>
          <w:rtl/>
        </w:rPr>
      </w:pPr>
      <w:r>
        <w:rPr>
          <w:rtl/>
        </w:rPr>
        <w:t xml:space="preserve">נמנעים – </w:t>
      </w:r>
      <w:r>
        <w:rPr>
          <w:rFonts w:hint="cs"/>
          <w:rtl/>
        </w:rPr>
        <w:t>אין</w:t>
      </w:r>
    </w:p>
    <w:p w:rsidR="002F47EA" w:rsidRPr="00DB684A" w:rsidRDefault="002F47EA" w:rsidP="00374486">
      <w:pPr>
        <w:pStyle w:val="af2"/>
        <w:rPr>
          <w:rtl/>
        </w:rPr>
      </w:pPr>
      <w:bookmarkStart w:id="35373" w:name="_ETM_Q68_460000"/>
      <w:bookmarkEnd w:id="35373"/>
      <w:r>
        <w:rPr>
          <w:rFonts w:hint="cs"/>
          <w:rtl/>
        </w:rPr>
        <w:t xml:space="preserve">הסתייגות 45 לא </w:t>
      </w:r>
      <w:r w:rsidR="00374486">
        <w:rPr>
          <w:rFonts w:hint="cs"/>
          <w:rtl/>
        </w:rPr>
        <w:t>נ</w:t>
      </w:r>
      <w:r>
        <w:rPr>
          <w:rFonts w:hint="cs"/>
          <w:rtl/>
        </w:rPr>
        <w:t>תקבלה.</w:t>
      </w:r>
    </w:p>
    <w:p w:rsidR="002F47EA" w:rsidRDefault="002F47EA" w:rsidP="007F652B">
      <w:pPr>
        <w:rPr>
          <w:rtl/>
        </w:rPr>
      </w:pPr>
    </w:p>
    <w:p w:rsidR="002F47EA" w:rsidRDefault="002F47EA" w:rsidP="007F652B">
      <w:pPr>
        <w:pStyle w:val="af6"/>
        <w:keepNext/>
        <w:rPr>
          <w:rtl/>
        </w:rPr>
      </w:pPr>
      <w:r w:rsidRPr="00762507">
        <w:rPr>
          <w:rStyle w:val="TagStyle"/>
          <w:rtl/>
        </w:rPr>
        <w:t xml:space="preserve"> &lt;&lt; יור &gt;&gt;</w:t>
      </w:r>
      <w:r w:rsidRPr="009634A1">
        <w:rPr>
          <w:rStyle w:val="TagStyle"/>
          <w:rtl/>
        </w:rPr>
        <w:t xml:space="preserve"> </w:t>
      </w:r>
      <w:r>
        <w:rPr>
          <w:rtl/>
        </w:rPr>
        <w:t>היו"ר אמיר אוחנה:</w:t>
      </w:r>
      <w:r w:rsidRPr="009634A1">
        <w:rPr>
          <w:rStyle w:val="TagStyle"/>
          <w:rtl/>
        </w:rPr>
        <w:t xml:space="preserve"> </w:t>
      </w:r>
      <w:r w:rsidRPr="00762507">
        <w:rPr>
          <w:rStyle w:val="TagStyle"/>
          <w:rtl/>
        </w:rPr>
        <w:t>&lt;&lt; יור &gt;&gt;</w:t>
      </w:r>
      <w:r>
        <w:rPr>
          <w:rtl/>
        </w:rPr>
        <w:t xml:space="preserve">   </w:t>
      </w:r>
    </w:p>
    <w:p w:rsidR="002F47EA" w:rsidRDefault="002F47EA" w:rsidP="00A6278C">
      <w:pPr>
        <w:rPr>
          <w:rtl/>
        </w:rPr>
      </w:pPr>
    </w:p>
    <w:p w:rsidR="002F47EA" w:rsidRDefault="002F47EA" w:rsidP="007F652B">
      <w:pPr>
        <w:rPr>
          <w:rtl/>
        </w:rPr>
      </w:pPr>
      <w:r>
        <w:rPr>
          <w:rFonts w:hint="cs"/>
          <w:rtl/>
        </w:rPr>
        <w:t xml:space="preserve">51 בעד, 62 נגד. </w:t>
      </w:r>
      <w:bookmarkStart w:id="35374" w:name="_ETM_Q68_475000"/>
      <w:bookmarkEnd w:id="35374"/>
      <w:r>
        <w:rPr>
          <w:rFonts w:hint="cs"/>
          <w:rtl/>
        </w:rPr>
        <w:t xml:space="preserve">אני קובע כי ההסתייגות לא התקבלה. </w:t>
      </w:r>
    </w:p>
    <w:p w:rsidR="002F47EA" w:rsidRDefault="002F47EA" w:rsidP="007F652B">
      <w:pPr>
        <w:rPr>
          <w:rtl/>
        </w:rPr>
      </w:pPr>
      <w:bookmarkStart w:id="35375" w:name="_ETM_Q68_482000"/>
      <w:bookmarkEnd w:id="35375"/>
    </w:p>
    <w:p w:rsidR="002F47EA" w:rsidRDefault="002F47EA" w:rsidP="00374486">
      <w:pPr>
        <w:rPr>
          <w:rtl/>
        </w:rPr>
      </w:pPr>
      <w:bookmarkStart w:id="35376" w:name="_ETM_Q68_483000"/>
      <w:bookmarkEnd w:id="35376"/>
      <w:r>
        <w:rPr>
          <w:rFonts w:hint="cs"/>
          <w:rtl/>
        </w:rPr>
        <w:t>כעת נצביע על הסתייגות</w:t>
      </w:r>
      <w:r w:rsidR="00374486">
        <w:rPr>
          <w:rFonts w:hint="cs"/>
          <w:rtl/>
        </w:rPr>
        <w:t xml:space="preserve"> </w:t>
      </w:r>
      <w:r w:rsidR="00A6278C">
        <w:rPr>
          <w:rFonts w:hint="cs"/>
          <w:rtl/>
        </w:rPr>
        <w:t>– – –</w:t>
      </w:r>
      <w:r w:rsidR="00374486">
        <w:rPr>
          <w:rFonts w:hint="cs"/>
          <w:rtl/>
        </w:rPr>
        <w:t xml:space="preserve"> </w:t>
      </w:r>
    </w:p>
    <w:p w:rsidR="002F47EA" w:rsidRDefault="002F47EA" w:rsidP="007F652B">
      <w:pPr>
        <w:rPr>
          <w:rtl/>
        </w:rPr>
      </w:pPr>
    </w:p>
    <w:p w:rsidR="002F47EA" w:rsidRDefault="002F47EA" w:rsidP="007F652B">
      <w:pPr>
        <w:pStyle w:val="af5"/>
        <w:keepNext/>
        <w:rPr>
          <w:rtl/>
        </w:rPr>
      </w:pPr>
      <w:bookmarkStart w:id="35377" w:name="ET_interruption_5300_19"/>
      <w:r w:rsidRPr="00762507">
        <w:rPr>
          <w:rStyle w:val="TagStyle"/>
          <w:rtl/>
        </w:rPr>
        <w:t xml:space="preserve"> &lt;&lt; קריאה &gt;&gt;</w:t>
      </w:r>
      <w:r w:rsidRPr="00DB684A">
        <w:rPr>
          <w:rStyle w:val="TagStyle"/>
          <w:rtl/>
        </w:rPr>
        <w:t xml:space="preserve"> </w:t>
      </w:r>
      <w:r>
        <w:rPr>
          <w:rtl/>
        </w:rPr>
        <w:t>מירב בן ארי (יש עתיד):</w:t>
      </w:r>
      <w:r w:rsidRPr="00DB684A">
        <w:rPr>
          <w:rStyle w:val="TagStyle"/>
          <w:rtl/>
        </w:rPr>
        <w:t xml:space="preserve"> </w:t>
      </w:r>
      <w:r w:rsidRPr="00762507">
        <w:rPr>
          <w:rStyle w:val="TagStyle"/>
          <w:rtl/>
        </w:rPr>
        <w:t>&lt;&lt; קריאה &gt;&gt;</w:t>
      </w:r>
      <w:r>
        <w:rPr>
          <w:rtl/>
        </w:rPr>
        <w:t xml:space="preserve">   </w:t>
      </w:r>
      <w:bookmarkEnd w:id="35377"/>
    </w:p>
    <w:p w:rsidR="002F47EA" w:rsidRDefault="002F47EA" w:rsidP="00A6278C">
      <w:pPr>
        <w:rPr>
          <w:rtl/>
        </w:rPr>
      </w:pPr>
    </w:p>
    <w:p w:rsidR="002F47EA" w:rsidRDefault="002F47EA" w:rsidP="007F652B">
      <w:pPr>
        <w:rPr>
          <w:rtl/>
        </w:rPr>
      </w:pPr>
      <w:r>
        <w:rPr>
          <w:rFonts w:hint="cs"/>
          <w:rtl/>
        </w:rPr>
        <w:t>147.</w:t>
      </w:r>
    </w:p>
    <w:p w:rsidR="002F47EA" w:rsidRDefault="002F47EA" w:rsidP="007F652B">
      <w:pPr>
        <w:rPr>
          <w:rtl/>
        </w:rPr>
      </w:pPr>
    </w:p>
    <w:p w:rsidR="002F47EA" w:rsidRDefault="002F47EA" w:rsidP="007F652B">
      <w:pPr>
        <w:pStyle w:val="af6"/>
        <w:keepNext/>
        <w:rPr>
          <w:rtl/>
        </w:rPr>
      </w:pPr>
      <w:r w:rsidRPr="00762507">
        <w:rPr>
          <w:rStyle w:val="TagStyle"/>
          <w:rtl/>
        </w:rPr>
        <w:t xml:space="preserve"> &lt;&lt; יור &gt;&gt;</w:t>
      </w:r>
      <w:r w:rsidRPr="00DB684A">
        <w:rPr>
          <w:rStyle w:val="TagStyle"/>
          <w:rtl/>
        </w:rPr>
        <w:t xml:space="preserve"> </w:t>
      </w:r>
      <w:r>
        <w:rPr>
          <w:rtl/>
        </w:rPr>
        <w:t>היו"ר אמיר אוחנה:</w:t>
      </w:r>
      <w:r w:rsidRPr="00DB684A">
        <w:rPr>
          <w:rStyle w:val="TagStyle"/>
          <w:rtl/>
        </w:rPr>
        <w:t xml:space="preserve"> </w:t>
      </w:r>
      <w:r w:rsidRPr="00762507">
        <w:rPr>
          <w:rStyle w:val="TagStyle"/>
          <w:rtl/>
        </w:rPr>
        <w:t>&lt;&lt; יור &gt;&gt;</w:t>
      </w:r>
      <w:r>
        <w:rPr>
          <w:rtl/>
        </w:rPr>
        <w:t xml:space="preserve">   </w:t>
      </w:r>
    </w:p>
    <w:p w:rsidR="002F47EA" w:rsidRDefault="002F47EA" w:rsidP="00A6278C">
      <w:pPr>
        <w:rPr>
          <w:rtl/>
        </w:rPr>
      </w:pPr>
    </w:p>
    <w:p w:rsidR="002F47EA" w:rsidRDefault="002F47EA" w:rsidP="007F652B">
      <w:pPr>
        <w:rPr>
          <w:rtl/>
        </w:rPr>
      </w:pPr>
      <w:r>
        <w:rPr>
          <w:rFonts w:hint="cs"/>
          <w:rtl/>
        </w:rPr>
        <w:t>הסתייגות 147 – הצבעה</w:t>
      </w:r>
      <w:bookmarkStart w:id="35378" w:name="_ETM_Q68_493000"/>
      <w:bookmarkEnd w:id="35378"/>
      <w:r>
        <w:rPr>
          <w:rFonts w:hint="cs"/>
          <w:rtl/>
        </w:rPr>
        <w:t xml:space="preserve"> כעת.</w:t>
      </w:r>
    </w:p>
    <w:p w:rsidR="002F47EA" w:rsidRDefault="002F47EA" w:rsidP="007F652B">
      <w:pPr>
        <w:rPr>
          <w:rtl/>
        </w:rPr>
      </w:pPr>
    </w:p>
    <w:p w:rsidR="002F47EA" w:rsidRDefault="002F47EA" w:rsidP="007F652B">
      <w:pPr>
        <w:pStyle w:val="af1"/>
        <w:keepNext/>
        <w:rPr>
          <w:rtl/>
        </w:rPr>
      </w:pPr>
      <w:r>
        <w:rPr>
          <w:rtl/>
        </w:rPr>
        <w:t>הצבעה מס'</w:t>
      </w:r>
      <w:r>
        <w:rPr>
          <w:rFonts w:hint="cs"/>
          <w:rtl/>
        </w:rPr>
        <w:t xml:space="preserve"> 10</w:t>
      </w:r>
    </w:p>
    <w:p w:rsidR="002F47EA" w:rsidRDefault="002F47EA" w:rsidP="007F652B">
      <w:pPr>
        <w:pStyle w:val="--"/>
        <w:keepNext/>
        <w:rPr>
          <w:rtl/>
        </w:rPr>
      </w:pPr>
    </w:p>
    <w:p w:rsidR="002F47EA" w:rsidRDefault="002F47EA" w:rsidP="007F652B">
      <w:pPr>
        <w:pStyle w:val="--"/>
        <w:keepNext/>
        <w:rPr>
          <w:rtl/>
        </w:rPr>
      </w:pPr>
      <w:r>
        <w:rPr>
          <w:rtl/>
        </w:rPr>
        <w:t>בעד</w:t>
      </w:r>
      <w:r>
        <w:rPr>
          <w:rFonts w:hint="cs"/>
          <w:rtl/>
        </w:rPr>
        <w:t xml:space="preserve"> ההסתייגות</w:t>
      </w:r>
      <w:r>
        <w:rPr>
          <w:rtl/>
        </w:rPr>
        <w:t xml:space="preserve"> – </w:t>
      </w:r>
      <w:r>
        <w:rPr>
          <w:rFonts w:hint="cs"/>
          <w:rtl/>
        </w:rPr>
        <w:t>52</w:t>
      </w:r>
    </w:p>
    <w:p w:rsidR="002F47EA" w:rsidRDefault="002F47EA" w:rsidP="007F652B">
      <w:pPr>
        <w:pStyle w:val="--"/>
        <w:keepNext/>
        <w:rPr>
          <w:rtl/>
        </w:rPr>
      </w:pPr>
      <w:r>
        <w:rPr>
          <w:rtl/>
        </w:rPr>
        <w:t>נגד –</w:t>
      </w:r>
      <w:r>
        <w:rPr>
          <w:rFonts w:hint="cs"/>
          <w:rtl/>
        </w:rPr>
        <w:t xml:space="preserve"> 62</w:t>
      </w:r>
      <w:r>
        <w:rPr>
          <w:rtl/>
        </w:rPr>
        <w:t xml:space="preserve"> </w:t>
      </w:r>
    </w:p>
    <w:p w:rsidR="002F47EA" w:rsidRDefault="002F47EA" w:rsidP="007F652B">
      <w:pPr>
        <w:pStyle w:val="--"/>
        <w:keepNext/>
        <w:rPr>
          <w:rtl/>
        </w:rPr>
      </w:pPr>
      <w:r>
        <w:rPr>
          <w:rtl/>
        </w:rPr>
        <w:t xml:space="preserve">נמנעים – </w:t>
      </w:r>
      <w:r>
        <w:rPr>
          <w:rFonts w:hint="cs"/>
          <w:rtl/>
        </w:rPr>
        <w:t>אין</w:t>
      </w:r>
    </w:p>
    <w:p w:rsidR="002F47EA" w:rsidRDefault="002F47EA" w:rsidP="00374486">
      <w:pPr>
        <w:pStyle w:val="af2"/>
        <w:rPr>
          <w:rtl/>
        </w:rPr>
      </w:pPr>
      <w:r>
        <w:rPr>
          <w:rFonts w:hint="cs"/>
          <w:rtl/>
        </w:rPr>
        <w:t xml:space="preserve">הסתייגות 147 לא </w:t>
      </w:r>
      <w:r w:rsidR="00374486">
        <w:rPr>
          <w:rFonts w:hint="cs"/>
          <w:rtl/>
        </w:rPr>
        <w:t>נ</w:t>
      </w:r>
      <w:r>
        <w:rPr>
          <w:rFonts w:hint="cs"/>
          <w:rtl/>
        </w:rPr>
        <w:t>תקבלה.</w:t>
      </w:r>
    </w:p>
    <w:p w:rsidR="002F47EA" w:rsidRDefault="002F47EA" w:rsidP="007F652B">
      <w:pPr>
        <w:rPr>
          <w:rtl/>
        </w:rPr>
      </w:pPr>
    </w:p>
    <w:p w:rsidR="002F47EA" w:rsidRDefault="002F47EA" w:rsidP="007F652B">
      <w:pPr>
        <w:pStyle w:val="af6"/>
        <w:keepNext/>
        <w:rPr>
          <w:rtl/>
        </w:rPr>
      </w:pPr>
      <w:r w:rsidRPr="00762507">
        <w:rPr>
          <w:rStyle w:val="TagStyle"/>
          <w:rtl/>
        </w:rPr>
        <w:t xml:space="preserve"> &lt;&lt; יור &gt;&gt;</w:t>
      </w:r>
      <w:r w:rsidRPr="009634A1">
        <w:rPr>
          <w:rStyle w:val="TagStyle"/>
          <w:rtl/>
        </w:rPr>
        <w:t xml:space="preserve"> </w:t>
      </w:r>
      <w:r>
        <w:rPr>
          <w:rtl/>
        </w:rPr>
        <w:t>היו"ר אמיר אוחנה:</w:t>
      </w:r>
      <w:r w:rsidRPr="009634A1">
        <w:rPr>
          <w:rStyle w:val="TagStyle"/>
          <w:rtl/>
        </w:rPr>
        <w:t xml:space="preserve"> </w:t>
      </w:r>
      <w:r w:rsidRPr="00762507">
        <w:rPr>
          <w:rStyle w:val="TagStyle"/>
          <w:rtl/>
        </w:rPr>
        <w:t>&lt;&lt; יור &gt;&gt;</w:t>
      </w:r>
      <w:r>
        <w:rPr>
          <w:rtl/>
        </w:rPr>
        <w:t xml:space="preserve">   </w:t>
      </w:r>
    </w:p>
    <w:p w:rsidR="002F47EA" w:rsidRDefault="002F47EA" w:rsidP="00A6278C">
      <w:pPr>
        <w:rPr>
          <w:rtl/>
        </w:rPr>
      </w:pPr>
    </w:p>
    <w:p w:rsidR="002F47EA" w:rsidRDefault="002F47EA" w:rsidP="007F652B">
      <w:pPr>
        <w:rPr>
          <w:rtl/>
        </w:rPr>
      </w:pPr>
      <w:r>
        <w:rPr>
          <w:rFonts w:hint="cs"/>
          <w:rtl/>
        </w:rPr>
        <w:t xml:space="preserve">52 בעד, 62 נגד. ההסתייגות </w:t>
      </w:r>
      <w:bookmarkStart w:id="35379" w:name="_ETM_Q68_509000"/>
      <w:bookmarkEnd w:id="35379"/>
      <w:r>
        <w:rPr>
          <w:rFonts w:hint="cs"/>
          <w:rtl/>
        </w:rPr>
        <w:t xml:space="preserve">לא התקבלה. </w:t>
      </w:r>
    </w:p>
    <w:p w:rsidR="002F47EA" w:rsidRDefault="002F47EA" w:rsidP="007F652B">
      <w:pPr>
        <w:rPr>
          <w:rtl/>
        </w:rPr>
      </w:pPr>
      <w:bookmarkStart w:id="35380" w:name="_ETM_Q68_511000"/>
      <w:bookmarkEnd w:id="35380"/>
    </w:p>
    <w:p w:rsidR="002F47EA" w:rsidRDefault="002F47EA" w:rsidP="007F652B">
      <w:pPr>
        <w:rPr>
          <w:rtl/>
        </w:rPr>
      </w:pPr>
      <w:bookmarkStart w:id="35381" w:name="_ETM_Q68_512000"/>
      <w:bookmarkEnd w:id="35381"/>
      <w:r>
        <w:rPr>
          <w:rFonts w:hint="cs"/>
          <w:rtl/>
        </w:rPr>
        <w:t>כעת נצביע על הסתייגות 148. הסתייגות 148 כעת.</w:t>
      </w:r>
    </w:p>
    <w:p w:rsidR="002F47EA" w:rsidRDefault="002F47EA" w:rsidP="007F652B">
      <w:pPr>
        <w:rPr>
          <w:rtl/>
        </w:rPr>
      </w:pPr>
    </w:p>
    <w:p w:rsidR="002F47EA" w:rsidRDefault="002F47EA" w:rsidP="007F652B">
      <w:pPr>
        <w:pStyle w:val="af1"/>
        <w:keepNext/>
        <w:rPr>
          <w:rtl/>
        </w:rPr>
      </w:pPr>
      <w:r>
        <w:rPr>
          <w:rtl/>
        </w:rPr>
        <w:t>הצבעה מס'</w:t>
      </w:r>
      <w:r>
        <w:rPr>
          <w:rFonts w:hint="cs"/>
          <w:rtl/>
        </w:rPr>
        <w:t xml:space="preserve"> 11</w:t>
      </w:r>
    </w:p>
    <w:p w:rsidR="002F47EA" w:rsidRDefault="002F47EA" w:rsidP="007F652B">
      <w:pPr>
        <w:pStyle w:val="--"/>
        <w:keepNext/>
        <w:rPr>
          <w:rtl/>
        </w:rPr>
      </w:pPr>
    </w:p>
    <w:p w:rsidR="002F47EA" w:rsidRDefault="002F47EA" w:rsidP="007F652B">
      <w:pPr>
        <w:pStyle w:val="--"/>
        <w:keepNext/>
        <w:rPr>
          <w:rtl/>
        </w:rPr>
      </w:pPr>
      <w:r>
        <w:rPr>
          <w:rtl/>
        </w:rPr>
        <w:t xml:space="preserve">בעד </w:t>
      </w:r>
      <w:r>
        <w:rPr>
          <w:rFonts w:hint="cs"/>
          <w:rtl/>
        </w:rPr>
        <w:t xml:space="preserve">ההסתייגות </w:t>
      </w:r>
      <w:r>
        <w:rPr>
          <w:rtl/>
        </w:rPr>
        <w:t xml:space="preserve">– </w:t>
      </w:r>
      <w:r>
        <w:rPr>
          <w:rFonts w:hint="cs"/>
          <w:rtl/>
        </w:rPr>
        <w:t>52</w:t>
      </w:r>
    </w:p>
    <w:p w:rsidR="002F47EA" w:rsidRDefault="002F47EA" w:rsidP="007F652B">
      <w:pPr>
        <w:pStyle w:val="--"/>
        <w:keepNext/>
        <w:rPr>
          <w:rtl/>
        </w:rPr>
      </w:pPr>
      <w:r>
        <w:rPr>
          <w:rtl/>
        </w:rPr>
        <w:t>נגד –</w:t>
      </w:r>
      <w:r>
        <w:rPr>
          <w:rFonts w:hint="cs"/>
          <w:rtl/>
        </w:rPr>
        <w:t xml:space="preserve"> 62</w:t>
      </w:r>
      <w:r>
        <w:rPr>
          <w:rtl/>
        </w:rPr>
        <w:t xml:space="preserve"> </w:t>
      </w:r>
    </w:p>
    <w:p w:rsidR="002F47EA" w:rsidRDefault="002F47EA" w:rsidP="007F652B">
      <w:pPr>
        <w:pStyle w:val="--"/>
        <w:keepNext/>
        <w:rPr>
          <w:rtl/>
        </w:rPr>
      </w:pPr>
      <w:r>
        <w:rPr>
          <w:rtl/>
        </w:rPr>
        <w:t xml:space="preserve">נמנעים – </w:t>
      </w:r>
      <w:r>
        <w:rPr>
          <w:rFonts w:hint="cs"/>
          <w:rtl/>
        </w:rPr>
        <w:t>אין</w:t>
      </w:r>
    </w:p>
    <w:p w:rsidR="002F47EA" w:rsidRDefault="002F47EA" w:rsidP="00374486">
      <w:pPr>
        <w:pStyle w:val="af2"/>
        <w:rPr>
          <w:rtl/>
        </w:rPr>
      </w:pPr>
      <w:r>
        <w:rPr>
          <w:rFonts w:hint="cs"/>
          <w:rtl/>
        </w:rPr>
        <w:t>הסתייגות 148 לא</w:t>
      </w:r>
      <w:bookmarkStart w:id="35382" w:name="_ETM_Q68_519000"/>
      <w:bookmarkEnd w:id="35382"/>
      <w:r>
        <w:rPr>
          <w:rFonts w:hint="cs"/>
          <w:rtl/>
        </w:rPr>
        <w:t xml:space="preserve"> </w:t>
      </w:r>
      <w:r w:rsidR="00374486">
        <w:rPr>
          <w:rFonts w:hint="cs"/>
          <w:rtl/>
        </w:rPr>
        <w:t>נ</w:t>
      </w:r>
      <w:r>
        <w:rPr>
          <w:rFonts w:hint="cs"/>
          <w:rtl/>
        </w:rPr>
        <w:t>תקבלה.</w:t>
      </w:r>
    </w:p>
    <w:p w:rsidR="002F47EA" w:rsidRDefault="002F47EA" w:rsidP="007F652B">
      <w:pPr>
        <w:rPr>
          <w:rtl/>
        </w:rPr>
      </w:pPr>
    </w:p>
    <w:p w:rsidR="002F47EA" w:rsidRDefault="002F47EA" w:rsidP="007F652B">
      <w:pPr>
        <w:pStyle w:val="af6"/>
        <w:keepNext/>
        <w:rPr>
          <w:rtl/>
        </w:rPr>
      </w:pPr>
      <w:r w:rsidRPr="00762507">
        <w:rPr>
          <w:rStyle w:val="TagStyle"/>
          <w:rtl/>
        </w:rPr>
        <w:t xml:space="preserve"> &lt;&lt; יור &gt;&gt;</w:t>
      </w:r>
      <w:r w:rsidRPr="009634A1">
        <w:rPr>
          <w:rStyle w:val="TagStyle"/>
          <w:rtl/>
        </w:rPr>
        <w:t xml:space="preserve"> </w:t>
      </w:r>
      <w:r>
        <w:rPr>
          <w:rtl/>
        </w:rPr>
        <w:t>היו"ר אמיר אוחנה:</w:t>
      </w:r>
      <w:r w:rsidRPr="009634A1">
        <w:rPr>
          <w:rStyle w:val="TagStyle"/>
          <w:rtl/>
        </w:rPr>
        <w:t xml:space="preserve"> </w:t>
      </w:r>
      <w:r w:rsidRPr="00762507">
        <w:rPr>
          <w:rStyle w:val="TagStyle"/>
          <w:rtl/>
        </w:rPr>
        <w:t>&lt;&lt; יור &gt;&gt;</w:t>
      </w:r>
      <w:r>
        <w:rPr>
          <w:rtl/>
        </w:rPr>
        <w:t xml:space="preserve">   </w:t>
      </w:r>
    </w:p>
    <w:p w:rsidR="002F47EA" w:rsidRDefault="002F47EA" w:rsidP="00A6278C">
      <w:pPr>
        <w:rPr>
          <w:rtl/>
        </w:rPr>
      </w:pPr>
    </w:p>
    <w:p w:rsidR="002F47EA" w:rsidRDefault="002F47EA" w:rsidP="007F652B">
      <w:pPr>
        <w:rPr>
          <w:rtl/>
        </w:rPr>
      </w:pPr>
      <w:bookmarkStart w:id="35383" w:name="_ETM_Q68_526000"/>
      <w:bookmarkEnd w:id="35383"/>
      <w:r>
        <w:rPr>
          <w:rFonts w:hint="cs"/>
          <w:rtl/>
        </w:rPr>
        <w:t>52 בעד, 62 נגד. ההסתייגות לא התקבלה.</w:t>
      </w:r>
    </w:p>
    <w:p w:rsidR="002F47EA" w:rsidRDefault="002F47EA" w:rsidP="007F652B">
      <w:pPr>
        <w:rPr>
          <w:rtl/>
        </w:rPr>
      </w:pPr>
    </w:p>
    <w:p w:rsidR="002F47EA" w:rsidRDefault="002F47EA" w:rsidP="00610C30">
      <w:pPr>
        <w:rPr>
          <w:rtl/>
        </w:rPr>
      </w:pPr>
      <w:bookmarkStart w:id="35384" w:name="_ETM_Q68_532000"/>
      <w:bookmarkEnd w:id="35384"/>
      <w:r>
        <w:rPr>
          <w:rFonts w:hint="cs"/>
          <w:rtl/>
        </w:rPr>
        <w:t>כעת נצביע על הסתייגות</w:t>
      </w:r>
      <w:r w:rsidR="00374486">
        <w:rPr>
          <w:rFonts w:hint="cs"/>
          <w:rtl/>
        </w:rPr>
        <w:t xml:space="preserve"> </w:t>
      </w:r>
      <w:r w:rsidR="00A6278C">
        <w:rPr>
          <w:rFonts w:hint="cs"/>
          <w:rtl/>
        </w:rPr>
        <w:t>– –</w:t>
      </w:r>
      <w:r w:rsidR="00374486">
        <w:rPr>
          <w:rFonts w:hint="cs"/>
          <w:rtl/>
        </w:rPr>
        <w:t xml:space="preserve"> </w:t>
      </w:r>
    </w:p>
    <w:p w:rsidR="002F47EA" w:rsidRDefault="002F47EA" w:rsidP="007F652B">
      <w:pPr>
        <w:rPr>
          <w:rtl/>
        </w:rPr>
      </w:pPr>
      <w:bookmarkStart w:id="35385" w:name="_ETM_Q68_538000"/>
      <w:bookmarkEnd w:id="35385"/>
    </w:p>
    <w:p w:rsidR="002F47EA" w:rsidRDefault="002F47EA" w:rsidP="007F652B">
      <w:pPr>
        <w:pStyle w:val="af5"/>
        <w:keepNext/>
        <w:rPr>
          <w:rtl/>
        </w:rPr>
      </w:pPr>
      <w:r w:rsidRPr="00762507">
        <w:rPr>
          <w:rStyle w:val="TagStyle"/>
          <w:rtl/>
        </w:rPr>
        <w:t xml:space="preserve"> &lt;&lt; קריאה &gt;&gt;</w:t>
      </w:r>
      <w:r w:rsidRPr="00E66E49">
        <w:rPr>
          <w:rStyle w:val="TagStyle"/>
          <w:rtl/>
        </w:rPr>
        <w:t xml:space="preserve"> </w:t>
      </w:r>
      <w:r>
        <w:rPr>
          <w:rtl/>
        </w:rPr>
        <w:t>מירב בן ארי (יש עתיד):</w:t>
      </w:r>
      <w:r w:rsidRPr="00E66E49">
        <w:rPr>
          <w:rStyle w:val="TagStyle"/>
          <w:rtl/>
        </w:rPr>
        <w:t xml:space="preserve"> </w:t>
      </w:r>
      <w:r w:rsidRPr="00762507">
        <w:rPr>
          <w:rStyle w:val="TagStyle"/>
          <w:rtl/>
        </w:rPr>
        <w:t>&lt;&lt; קריאה &gt;&gt;</w:t>
      </w:r>
      <w:r>
        <w:rPr>
          <w:rtl/>
        </w:rPr>
        <w:t xml:space="preserve">   </w:t>
      </w:r>
    </w:p>
    <w:p w:rsidR="002F47EA" w:rsidRDefault="002F47EA" w:rsidP="00A6278C">
      <w:pPr>
        <w:rPr>
          <w:rtl/>
        </w:rPr>
      </w:pPr>
    </w:p>
    <w:p w:rsidR="002F47EA" w:rsidRPr="00E66E49" w:rsidRDefault="002F47EA" w:rsidP="007F652B">
      <w:pPr>
        <w:rPr>
          <w:rtl/>
        </w:rPr>
      </w:pPr>
      <w:r>
        <w:rPr>
          <w:rFonts w:hint="cs"/>
          <w:rtl/>
        </w:rPr>
        <w:t>368ב.</w:t>
      </w:r>
    </w:p>
    <w:p w:rsidR="002F47EA" w:rsidRDefault="002F47EA" w:rsidP="007F652B">
      <w:pPr>
        <w:pStyle w:val="af1"/>
        <w:keepNext/>
        <w:ind w:firstLine="0"/>
        <w:jc w:val="both"/>
        <w:rPr>
          <w:b w:val="0"/>
          <w:bCs w:val="0"/>
          <w:rtl/>
        </w:rPr>
      </w:pPr>
    </w:p>
    <w:p w:rsidR="002F47EA" w:rsidRDefault="002F47EA" w:rsidP="007F652B">
      <w:pPr>
        <w:pStyle w:val="af6"/>
        <w:keepNext/>
        <w:rPr>
          <w:rtl/>
        </w:rPr>
      </w:pPr>
      <w:r w:rsidRPr="00762507">
        <w:rPr>
          <w:rStyle w:val="TagStyle"/>
          <w:rtl/>
        </w:rPr>
        <w:t xml:space="preserve"> &lt;&lt; יור &gt;&gt;</w:t>
      </w:r>
      <w:r w:rsidRPr="00E66E49">
        <w:rPr>
          <w:rStyle w:val="TagStyle"/>
          <w:rtl/>
        </w:rPr>
        <w:t xml:space="preserve"> </w:t>
      </w:r>
      <w:r>
        <w:rPr>
          <w:rtl/>
        </w:rPr>
        <w:t>היו"ר אמיר אוחנה:</w:t>
      </w:r>
      <w:r w:rsidRPr="00E66E49">
        <w:rPr>
          <w:rStyle w:val="TagStyle"/>
          <w:rtl/>
        </w:rPr>
        <w:t xml:space="preserve"> </w:t>
      </w:r>
      <w:r w:rsidRPr="00762507">
        <w:rPr>
          <w:rStyle w:val="TagStyle"/>
          <w:rtl/>
        </w:rPr>
        <w:t>&lt;&lt; יור &gt;&gt;</w:t>
      </w:r>
      <w:r>
        <w:rPr>
          <w:rtl/>
        </w:rPr>
        <w:t xml:space="preserve">   </w:t>
      </w:r>
    </w:p>
    <w:p w:rsidR="002F47EA" w:rsidRDefault="002F47EA" w:rsidP="00A6278C">
      <w:pPr>
        <w:rPr>
          <w:rtl/>
        </w:rPr>
      </w:pPr>
    </w:p>
    <w:p w:rsidR="002F47EA" w:rsidRDefault="00610C30" w:rsidP="007F652B">
      <w:pPr>
        <w:rPr>
          <w:rtl/>
        </w:rPr>
      </w:pPr>
      <w:bookmarkStart w:id="35386" w:name="_ETM_Q68_541000"/>
      <w:bookmarkEnd w:id="35386"/>
      <w:r>
        <w:rPr>
          <w:rFonts w:hint="eastAsia"/>
          <w:rtl/>
        </w:rPr>
        <w:t>–</w:t>
      </w:r>
      <w:r>
        <w:rPr>
          <w:rFonts w:hint="cs"/>
          <w:rtl/>
        </w:rPr>
        <w:t xml:space="preserve"> </w:t>
      </w:r>
      <w:r>
        <w:rPr>
          <w:rFonts w:hint="eastAsia"/>
          <w:rtl/>
        </w:rPr>
        <w:t>–</w:t>
      </w:r>
      <w:r>
        <w:rPr>
          <w:rFonts w:hint="cs"/>
          <w:rtl/>
        </w:rPr>
        <w:t xml:space="preserve"> </w:t>
      </w:r>
      <w:r w:rsidR="002F47EA">
        <w:rPr>
          <w:rFonts w:hint="cs"/>
          <w:rtl/>
        </w:rPr>
        <w:t>368ב. הסתייגות 368ב</w:t>
      </w:r>
      <w:bookmarkStart w:id="35387" w:name="_ETM_Q68_524000"/>
      <w:bookmarkEnd w:id="35387"/>
      <w:r w:rsidR="002F47EA">
        <w:rPr>
          <w:rFonts w:hint="cs"/>
          <w:rtl/>
        </w:rPr>
        <w:t xml:space="preserve"> כעת. </w:t>
      </w:r>
    </w:p>
    <w:p w:rsidR="002F47EA" w:rsidRDefault="002F47EA" w:rsidP="007F652B">
      <w:pPr>
        <w:keepNext/>
        <w:rPr>
          <w:rtl/>
        </w:rPr>
      </w:pPr>
    </w:p>
    <w:p w:rsidR="002F47EA" w:rsidRDefault="002F47EA" w:rsidP="007F652B">
      <w:pPr>
        <w:pStyle w:val="af1"/>
        <w:keepNext/>
        <w:rPr>
          <w:rtl/>
        </w:rPr>
      </w:pPr>
      <w:r>
        <w:rPr>
          <w:rFonts w:hint="eastAsia"/>
          <w:rtl/>
        </w:rPr>
        <w:t>הצבעה</w:t>
      </w:r>
      <w:r>
        <w:rPr>
          <w:rtl/>
        </w:rPr>
        <w:t xml:space="preserve"> מס'</w:t>
      </w:r>
      <w:r>
        <w:rPr>
          <w:rFonts w:hint="cs"/>
          <w:rtl/>
        </w:rPr>
        <w:t xml:space="preserve"> 12</w:t>
      </w:r>
    </w:p>
    <w:p w:rsidR="002F47EA" w:rsidRDefault="002F47EA" w:rsidP="007F652B">
      <w:pPr>
        <w:pStyle w:val="--"/>
        <w:keepNext/>
        <w:rPr>
          <w:rtl/>
        </w:rPr>
      </w:pPr>
    </w:p>
    <w:p w:rsidR="002F47EA" w:rsidRDefault="002F47EA" w:rsidP="007F652B">
      <w:pPr>
        <w:pStyle w:val="--"/>
        <w:keepNext/>
        <w:rPr>
          <w:rtl/>
        </w:rPr>
      </w:pPr>
      <w:r>
        <w:rPr>
          <w:rtl/>
        </w:rPr>
        <w:t xml:space="preserve">בעד </w:t>
      </w:r>
      <w:r>
        <w:rPr>
          <w:rFonts w:hint="cs"/>
          <w:rtl/>
        </w:rPr>
        <w:t xml:space="preserve">ההסתייגות </w:t>
      </w:r>
      <w:r>
        <w:rPr>
          <w:rtl/>
        </w:rPr>
        <w:t xml:space="preserve">– </w:t>
      </w:r>
      <w:r>
        <w:rPr>
          <w:rFonts w:hint="cs"/>
          <w:rtl/>
        </w:rPr>
        <w:t>40</w:t>
      </w:r>
    </w:p>
    <w:p w:rsidR="002F47EA" w:rsidRDefault="002F47EA" w:rsidP="007F652B">
      <w:pPr>
        <w:pStyle w:val="--"/>
        <w:keepNext/>
        <w:rPr>
          <w:rtl/>
        </w:rPr>
      </w:pPr>
      <w:r>
        <w:rPr>
          <w:rtl/>
        </w:rPr>
        <w:t>נגד –</w:t>
      </w:r>
      <w:r>
        <w:rPr>
          <w:rFonts w:hint="cs"/>
          <w:rtl/>
        </w:rPr>
        <w:t xml:space="preserve"> 61</w:t>
      </w:r>
      <w:r>
        <w:rPr>
          <w:rtl/>
        </w:rPr>
        <w:t xml:space="preserve"> </w:t>
      </w:r>
    </w:p>
    <w:p w:rsidR="002F47EA" w:rsidRDefault="002F47EA" w:rsidP="007F652B">
      <w:pPr>
        <w:pStyle w:val="--"/>
        <w:keepNext/>
        <w:rPr>
          <w:rtl/>
        </w:rPr>
      </w:pPr>
      <w:r>
        <w:rPr>
          <w:rtl/>
        </w:rPr>
        <w:t xml:space="preserve">נמנעים – </w:t>
      </w:r>
      <w:r>
        <w:rPr>
          <w:rFonts w:hint="cs"/>
          <w:rtl/>
        </w:rPr>
        <w:t>אין</w:t>
      </w:r>
    </w:p>
    <w:p w:rsidR="002F47EA" w:rsidRDefault="002F47EA" w:rsidP="00374486">
      <w:pPr>
        <w:pStyle w:val="af2"/>
        <w:rPr>
          <w:rtl/>
        </w:rPr>
      </w:pPr>
      <w:r>
        <w:rPr>
          <w:rFonts w:hint="cs"/>
          <w:rtl/>
        </w:rPr>
        <w:t xml:space="preserve">הסתייגות 368 לחלופין ב לא </w:t>
      </w:r>
      <w:r w:rsidR="00374486">
        <w:rPr>
          <w:rFonts w:hint="cs"/>
          <w:rtl/>
        </w:rPr>
        <w:t>נ</w:t>
      </w:r>
      <w:r>
        <w:rPr>
          <w:rFonts w:hint="cs"/>
          <w:rtl/>
        </w:rPr>
        <w:t>תקבלה.</w:t>
      </w:r>
    </w:p>
    <w:p w:rsidR="002F47EA" w:rsidRDefault="002F47EA" w:rsidP="007F652B">
      <w:pPr>
        <w:rPr>
          <w:rtl/>
        </w:rPr>
      </w:pPr>
    </w:p>
    <w:p w:rsidR="002F47EA" w:rsidRDefault="002F47EA" w:rsidP="007F652B">
      <w:pPr>
        <w:pStyle w:val="af6"/>
        <w:keepNext/>
        <w:rPr>
          <w:rtl/>
        </w:rPr>
      </w:pPr>
      <w:r w:rsidRPr="00762507">
        <w:rPr>
          <w:rStyle w:val="TagStyle"/>
          <w:rtl/>
        </w:rPr>
        <w:t xml:space="preserve"> &lt;&lt; יור &gt;&gt;</w:t>
      </w:r>
      <w:r w:rsidRPr="009634A1">
        <w:rPr>
          <w:rStyle w:val="TagStyle"/>
          <w:rtl/>
        </w:rPr>
        <w:t xml:space="preserve"> </w:t>
      </w:r>
      <w:r>
        <w:rPr>
          <w:rtl/>
        </w:rPr>
        <w:t>היו"ר אמיר אוחנה:</w:t>
      </w:r>
      <w:r w:rsidRPr="009634A1">
        <w:rPr>
          <w:rStyle w:val="TagStyle"/>
          <w:rtl/>
        </w:rPr>
        <w:t xml:space="preserve"> </w:t>
      </w:r>
      <w:r w:rsidRPr="00762507">
        <w:rPr>
          <w:rStyle w:val="TagStyle"/>
          <w:rtl/>
        </w:rPr>
        <w:t>&lt;&lt; יור &gt;&gt;</w:t>
      </w:r>
      <w:r>
        <w:rPr>
          <w:rtl/>
        </w:rPr>
        <w:t xml:space="preserve">   </w:t>
      </w:r>
    </w:p>
    <w:p w:rsidR="002F47EA" w:rsidRDefault="002F47EA" w:rsidP="00A6278C">
      <w:pPr>
        <w:rPr>
          <w:rtl/>
        </w:rPr>
      </w:pPr>
    </w:p>
    <w:p w:rsidR="002F47EA" w:rsidRPr="00E66E49" w:rsidRDefault="002F47EA" w:rsidP="007F652B">
      <w:pPr>
        <w:rPr>
          <w:rtl/>
        </w:rPr>
      </w:pPr>
      <w:r>
        <w:rPr>
          <w:rFonts w:hint="cs"/>
          <w:rtl/>
        </w:rPr>
        <w:t>40 בעד, 61 נגד, עשרה נוכחים. אני קובע כי ההסתייגות לא התקבלה.</w:t>
      </w:r>
    </w:p>
    <w:p w:rsidR="002F47EA" w:rsidRDefault="002F47EA" w:rsidP="007F652B">
      <w:pPr>
        <w:rPr>
          <w:rtl/>
        </w:rPr>
      </w:pPr>
    </w:p>
    <w:p w:rsidR="002F47EA" w:rsidRDefault="002F47EA" w:rsidP="007F652B">
      <w:pPr>
        <w:rPr>
          <w:rtl/>
        </w:rPr>
      </w:pPr>
      <w:bookmarkStart w:id="35388" w:name="_ETM_Q68_560000"/>
      <w:bookmarkEnd w:id="35388"/>
      <w:r>
        <w:rPr>
          <w:rFonts w:hint="cs"/>
          <w:rtl/>
        </w:rPr>
        <w:t>כעת נצביע על</w:t>
      </w:r>
      <w:bookmarkStart w:id="35389" w:name="_ETM_Q68_562000"/>
      <w:bookmarkEnd w:id="35389"/>
      <w:r>
        <w:rPr>
          <w:rFonts w:hint="cs"/>
          <w:rtl/>
        </w:rPr>
        <w:t xml:space="preserve"> הסתייגות</w:t>
      </w:r>
      <w:r w:rsidR="00374486">
        <w:rPr>
          <w:rFonts w:hint="cs"/>
          <w:rtl/>
        </w:rPr>
        <w:t xml:space="preserve"> </w:t>
      </w:r>
      <w:r w:rsidR="00A6278C">
        <w:rPr>
          <w:rFonts w:hint="cs"/>
          <w:rtl/>
        </w:rPr>
        <w:t>– – –</w:t>
      </w:r>
    </w:p>
    <w:p w:rsidR="002F47EA" w:rsidRDefault="002F47EA" w:rsidP="007F652B">
      <w:pPr>
        <w:rPr>
          <w:rtl/>
        </w:rPr>
      </w:pPr>
      <w:bookmarkStart w:id="35390" w:name="_ETM_Q68_567000"/>
      <w:bookmarkEnd w:id="35390"/>
    </w:p>
    <w:p w:rsidR="002F47EA" w:rsidRDefault="002F47EA" w:rsidP="007F652B">
      <w:pPr>
        <w:pStyle w:val="af5"/>
        <w:keepNext/>
        <w:rPr>
          <w:rtl/>
        </w:rPr>
      </w:pPr>
      <w:bookmarkStart w:id="35391" w:name="ET_interruption_5300_23"/>
      <w:r w:rsidRPr="00762507">
        <w:rPr>
          <w:rStyle w:val="TagStyle"/>
          <w:rtl/>
        </w:rPr>
        <w:t xml:space="preserve"> &lt;&lt; קריאה &gt;&gt;</w:t>
      </w:r>
      <w:r w:rsidRPr="00E66E49">
        <w:rPr>
          <w:rStyle w:val="TagStyle"/>
          <w:rtl/>
        </w:rPr>
        <w:t xml:space="preserve"> </w:t>
      </w:r>
      <w:r>
        <w:rPr>
          <w:rtl/>
        </w:rPr>
        <w:t>מירב בן ארי (יש עתיד):</w:t>
      </w:r>
      <w:r w:rsidRPr="00E66E49">
        <w:rPr>
          <w:rStyle w:val="TagStyle"/>
          <w:rtl/>
        </w:rPr>
        <w:t xml:space="preserve"> </w:t>
      </w:r>
      <w:r w:rsidRPr="00762507">
        <w:rPr>
          <w:rStyle w:val="TagStyle"/>
          <w:rtl/>
        </w:rPr>
        <w:t>&lt;&lt; קריאה &gt;&gt;</w:t>
      </w:r>
      <w:r>
        <w:rPr>
          <w:rtl/>
        </w:rPr>
        <w:t xml:space="preserve">   </w:t>
      </w:r>
      <w:bookmarkEnd w:id="35391"/>
    </w:p>
    <w:p w:rsidR="002F47EA" w:rsidRDefault="002F47EA" w:rsidP="00A6278C">
      <w:pPr>
        <w:rPr>
          <w:rtl/>
        </w:rPr>
      </w:pPr>
    </w:p>
    <w:p w:rsidR="002F47EA" w:rsidRDefault="002F47EA" w:rsidP="007F652B">
      <w:pPr>
        <w:rPr>
          <w:rtl/>
        </w:rPr>
      </w:pPr>
      <w:bookmarkStart w:id="35392" w:name="_ETM_Q68_566000"/>
      <w:bookmarkStart w:id="35393" w:name="_ETM_Q68_568000"/>
      <w:bookmarkEnd w:id="35392"/>
      <w:bookmarkEnd w:id="35393"/>
      <w:r>
        <w:rPr>
          <w:rFonts w:hint="cs"/>
          <w:rtl/>
        </w:rPr>
        <w:t>421.</w:t>
      </w:r>
    </w:p>
    <w:p w:rsidR="002F47EA" w:rsidRDefault="002F47EA" w:rsidP="007F652B">
      <w:pPr>
        <w:rPr>
          <w:rtl/>
        </w:rPr>
      </w:pPr>
    </w:p>
    <w:p w:rsidR="002F47EA" w:rsidRDefault="002F47EA" w:rsidP="007F652B">
      <w:pPr>
        <w:pStyle w:val="af6"/>
        <w:keepNext/>
        <w:rPr>
          <w:rtl/>
        </w:rPr>
      </w:pPr>
      <w:r w:rsidRPr="00762507">
        <w:rPr>
          <w:rStyle w:val="TagStyle"/>
          <w:rtl/>
        </w:rPr>
        <w:t xml:space="preserve"> &lt;&lt; יור &gt;&gt;</w:t>
      </w:r>
      <w:r w:rsidRPr="00E66E49">
        <w:rPr>
          <w:rStyle w:val="TagStyle"/>
          <w:rtl/>
        </w:rPr>
        <w:t xml:space="preserve"> </w:t>
      </w:r>
      <w:r>
        <w:rPr>
          <w:rtl/>
        </w:rPr>
        <w:t>היו"ר אמיר אוחנה:</w:t>
      </w:r>
      <w:r w:rsidRPr="00E66E49">
        <w:rPr>
          <w:rStyle w:val="TagStyle"/>
          <w:rtl/>
        </w:rPr>
        <w:t xml:space="preserve"> </w:t>
      </w:r>
      <w:r w:rsidRPr="00762507">
        <w:rPr>
          <w:rStyle w:val="TagStyle"/>
          <w:rtl/>
        </w:rPr>
        <w:t>&lt;&lt; יור &gt;&gt;</w:t>
      </w:r>
      <w:r>
        <w:rPr>
          <w:rtl/>
        </w:rPr>
        <w:t xml:space="preserve">   </w:t>
      </w:r>
    </w:p>
    <w:p w:rsidR="002F47EA" w:rsidRDefault="002F47EA" w:rsidP="00A6278C">
      <w:pPr>
        <w:rPr>
          <w:rtl/>
        </w:rPr>
      </w:pPr>
    </w:p>
    <w:p w:rsidR="002F47EA" w:rsidRPr="00E66E49" w:rsidRDefault="002F47EA" w:rsidP="007F652B">
      <w:pPr>
        <w:rPr>
          <w:rtl/>
        </w:rPr>
      </w:pPr>
      <w:r>
        <w:rPr>
          <w:rFonts w:hint="cs"/>
          <w:rtl/>
        </w:rPr>
        <w:t>הסתייגות 421 כעת – הצבעה.</w:t>
      </w:r>
    </w:p>
    <w:p w:rsidR="002F47EA" w:rsidRDefault="002F47EA" w:rsidP="007F652B">
      <w:pPr>
        <w:keepNext/>
        <w:rPr>
          <w:rtl/>
        </w:rPr>
      </w:pPr>
    </w:p>
    <w:p w:rsidR="002F47EA" w:rsidRDefault="002F47EA" w:rsidP="007F652B">
      <w:pPr>
        <w:pStyle w:val="af1"/>
        <w:keepNext/>
        <w:rPr>
          <w:rtl/>
        </w:rPr>
      </w:pPr>
      <w:bookmarkStart w:id="35394" w:name="_ETM_Q68_573000"/>
      <w:bookmarkEnd w:id="35394"/>
      <w:r>
        <w:rPr>
          <w:rtl/>
        </w:rPr>
        <w:t>הצבעה מס'</w:t>
      </w:r>
      <w:r>
        <w:rPr>
          <w:rFonts w:hint="cs"/>
          <w:rtl/>
        </w:rPr>
        <w:t xml:space="preserve"> 13</w:t>
      </w:r>
    </w:p>
    <w:p w:rsidR="002F47EA" w:rsidRDefault="002F47EA" w:rsidP="007F652B">
      <w:pPr>
        <w:pStyle w:val="--"/>
        <w:keepNext/>
        <w:rPr>
          <w:rtl/>
        </w:rPr>
      </w:pPr>
    </w:p>
    <w:p w:rsidR="002F47EA" w:rsidRDefault="002F47EA" w:rsidP="007F652B">
      <w:pPr>
        <w:pStyle w:val="--"/>
        <w:keepNext/>
        <w:rPr>
          <w:rtl/>
        </w:rPr>
      </w:pPr>
      <w:r>
        <w:rPr>
          <w:rtl/>
        </w:rPr>
        <w:t>בעד</w:t>
      </w:r>
      <w:r>
        <w:rPr>
          <w:rFonts w:hint="cs"/>
          <w:rtl/>
        </w:rPr>
        <w:t xml:space="preserve"> ההסתייגות</w:t>
      </w:r>
      <w:r>
        <w:rPr>
          <w:rtl/>
        </w:rPr>
        <w:t xml:space="preserve"> – </w:t>
      </w:r>
      <w:r>
        <w:rPr>
          <w:rFonts w:hint="cs"/>
          <w:rtl/>
        </w:rPr>
        <w:t>42</w:t>
      </w:r>
    </w:p>
    <w:p w:rsidR="002F47EA" w:rsidRDefault="002F47EA" w:rsidP="007F652B">
      <w:pPr>
        <w:pStyle w:val="--"/>
        <w:keepNext/>
        <w:rPr>
          <w:rtl/>
        </w:rPr>
      </w:pPr>
      <w:r>
        <w:rPr>
          <w:rtl/>
        </w:rPr>
        <w:t>נגד –</w:t>
      </w:r>
      <w:r>
        <w:rPr>
          <w:rFonts w:hint="cs"/>
          <w:rtl/>
        </w:rPr>
        <w:t xml:space="preserve"> 67</w:t>
      </w:r>
      <w:r>
        <w:rPr>
          <w:rtl/>
        </w:rPr>
        <w:t xml:space="preserve"> </w:t>
      </w:r>
    </w:p>
    <w:p w:rsidR="002F47EA" w:rsidRDefault="002F47EA" w:rsidP="007F652B">
      <w:pPr>
        <w:pStyle w:val="--"/>
        <w:keepNext/>
        <w:rPr>
          <w:rtl/>
        </w:rPr>
      </w:pPr>
      <w:r>
        <w:rPr>
          <w:rtl/>
        </w:rPr>
        <w:t>נמנעים –</w:t>
      </w:r>
      <w:r>
        <w:rPr>
          <w:rFonts w:hint="cs"/>
          <w:rtl/>
        </w:rPr>
        <w:t xml:space="preserve"> אין</w:t>
      </w:r>
      <w:r>
        <w:rPr>
          <w:rtl/>
        </w:rPr>
        <w:t xml:space="preserve"> </w:t>
      </w:r>
    </w:p>
    <w:p w:rsidR="002F47EA" w:rsidRDefault="002F47EA" w:rsidP="00374486">
      <w:pPr>
        <w:pStyle w:val="af2"/>
        <w:rPr>
          <w:rtl/>
        </w:rPr>
      </w:pPr>
      <w:r>
        <w:rPr>
          <w:rFonts w:hint="cs"/>
          <w:rtl/>
        </w:rPr>
        <w:t xml:space="preserve">הסתייגות 421 לא </w:t>
      </w:r>
      <w:r w:rsidR="00374486">
        <w:rPr>
          <w:rFonts w:hint="cs"/>
          <w:rtl/>
        </w:rPr>
        <w:t>נ</w:t>
      </w:r>
      <w:r>
        <w:rPr>
          <w:rFonts w:hint="cs"/>
          <w:rtl/>
        </w:rPr>
        <w:t>תקבלה.</w:t>
      </w:r>
    </w:p>
    <w:p w:rsidR="002F47EA" w:rsidRDefault="002F47EA" w:rsidP="007F652B">
      <w:pPr>
        <w:rPr>
          <w:rtl/>
        </w:rPr>
      </w:pPr>
    </w:p>
    <w:p w:rsidR="002F47EA" w:rsidRDefault="002F47EA" w:rsidP="007F652B">
      <w:pPr>
        <w:pStyle w:val="af6"/>
        <w:keepNext/>
        <w:rPr>
          <w:rtl/>
        </w:rPr>
      </w:pPr>
      <w:r w:rsidRPr="00762507">
        <w:rPr>
          <w:rStyle w:val="TagStyle"/>
          <w:rtl/>
        </w:rPr>
        <w:t xml:space="preserve"> &lt;&lt; יור &gt;&gt;</w:t>
      </w:r>
      <w:r w:rsidRPr="009634A1">
        <w:rPr>
          <w:rStyle w:val="TagStyle"/>
          <w:rtl/>
        </w:rPr>
        <w:t xml:space="preserve"> </w:t>
      </w:r>
      <w:r>
        <w:rPr>
          <w:rtl/>
        </w:rPr>
        <w:t>היו"ר אמיר אוחנה:</w:t>
      </w:r>
      <w:r w:rsidRPr="009634A1">
        <w:rPr>
          <w:rStyle w:val="TagStyle"/>
          <w:rtl/>
        </w:rPr>
        <w:t xml:space="preserve"> </w:t>
      </w:r>
      <w:r w:rsidRPr="00762507">
        <w:rPr>
          <w:rStyle w:val="TagStyle"/>
          <w:rtl/>
        </w:rPr>
        <w:t>&lt;&lt; יור &gt;&gt;</w:t>
      </w:r>
      <w:r>
        <w:rPr>
          <w:rtl/>
        </w:rPr>
        <w:t xml:space="preserve">   </w:t>
      </w:r>
    </w:p>
    <w:p w:rsidR="002F47EA" w:rsidRDefault="002F47EA" w:rsidP="00A6278C">
      <w:pPr>
        <w:rPr>
          <w:rtl/>
        </w:rPr>
      </w:pPr>
    </w:p>
    <w:p w:rsidR="00127769" w:rsidRDefault="002F47EA" w:rsidP="007F652B">
      <w:pPr>
        <w:rPr>
          <w:rtl/>
        </w:rPr>
      </w:pPr>
      <w:r>
        <w:rPr>
          <w:rFonts w:hint="cs"/>
          <w:rtl/>
        </w:rPr>
        <w:t xml:space="preserve">42 בעד, 67 נגד, ארבעה נוכחים. אני קובע כי ההסתייגות </w:t>
      </w:r>
      <w:bookmarkStart w:id="35395" w:name="_ETM_Q68_588000"/>
      <w:bookmarkEnd w:id="35395"/>
      <w:r>
        <w:rPr>
          <w:rFonts w:hint="cs"/>
          <w:rtl/>
        </w:rPr>
        <w:t xml:space="preserve">לא התקבלה. </w:t>
      </w:r>
      <w:bookmarkStart w:id="35396" w:name="_ETM_Q68_587000"/>
      <w:bookmarkEnd w:id="35396"/>
    </w:p>
    <w:p w:rsidR="00127769" w:rsidRDefault="00127769" w:rsidP="007F652B">
      <w:pPr>
        <w:rPr>
          <w:rtl/>
        </w:rPr>
      </w:pPr>
    </w:p>
    <w:p w:rsidR="002F47EA" w:rsidRDefault="002F47EA" w:rsidP="007F652B">
      <w:pPr>
        <w:rPr>
          <w:rtl/>
        </w:rPr>
      </w:pPr>
      <w:r>
        <w:rPr>
          <w:rFonts w:hint="cs"/>
          <w:rtl/>
        </w:rPr>
        <w:t>וכעת?</w:t>
      </w:r>
    </w:p>
    <w:p w:rsidR="002F47EA" w:rsidRDefault="002F47EA" w:rsidP="007F652B">
      <w:pPr>
        <w:rPr>
          <w:rtl/>
        </w:rPr>
      </w:pPr>
    </w:p>
    <w:p w:rsidR="002F47EA" w:rsidRDefault="002F47EA" w:rsidP="007F652B">
      <w:pPr>
        <w:pStyle w:val="af5"/>
        <w:keepNext/>
        <w:rPr>
          <w:rtl/>
        </w:rPr>
      </w:pPr>
      <w:bookmarkStart w:id="35397" w:name="ET_interruption_5300_25"/>
      <w:r w:rsidRPr="00762507">
        <w:rPr>
          <w:rStyle w:val="TagStyle"/>
          <w:rtl/>
        </w:rPr>
        <w:t xml:space="preserve"> &lt;&lt; קריאה &gt;&gt;</w:t>
      </w:r>
      <w:r w:rsidRPr="00E66E49">
        <w:rPr>
          <w:rStyle w:val="TagStyle"/>
          <w:rtl/>
        </w:rPr>
        <w:t xml:space="preserve"> </w:t>
      </w:r>
      <w:r>
        <w:rPr>
          <w:rtl/>
        </w:rPr>
        <w:t>מירב בן ארי (יש עתיד):</w:t>
      </w:r>
      <w:r w:rsidRPr="00E66E49">
        <w:rPr>
          <w:rStyle w:val="TagStyle"/>
          <w:rtl/>
        </w:rPr>
        <w:t xml:space="preserve"> </w:t>
      </w:r>
      <w:r w:rsidRPr="00762507">
        <w:rPr>
          <w:rStyle w:val="TagStyle"/>
          <w:rtl/>
        </w:rPr>
        <w:t>&lt;&lt; קריאה &gt;&gt;</w:t>
      </w:r>
      <w:r>
        <w:rPr>
          <w:rtl/>
        </w:rPr>
        <w:t xml:space="preserve">   </w:t>
      </w:r>
      <w:bookmarkEnd w:id="35397"/>
    </w:p>
    <w:p w:rsidR="002F47EA" w:rsidRDefault="002F47EA" w:rsidP="00A6278C">
      <w:pPr>
        <w:rPr>
          <w:rtl/>
        </w:rPr>
      </w:pPr>
    </w:p>
    <w:p w:rsidR="002F47EA" w:rsidRDefault="002F47EA" w:rsidP="007F652B">
      <w:pPr>
        <w:rPr>
          <w:rtl/>
        </w:rPr>
      </w:pPr>
      <w:bookmarkStart w:id="35398" w:name="_ETM_Q68_590000"/>
      <w:bookmarkEnd w:id="35398"/>
      <w:r>
        <w:rPr>
          <w:rFonts w:hint="cs"/>
          <w:rtl/>
        </w:rPr>
        <w:t>466.</w:t>
      </w:r>
    </w:p>
    <w:p w:rsidR="002F47EA" w:rsidRDefault="002F47EA" w:rsidP="007F652B">
      <w:pPr>
        <w:rPr>
          <w:rtl/>
        </w:rPr>
      </w:pPr>
      <w:bookmarkStart w:id="35399" w:name="_ETM_Q68_592000"/>
      <w:bookmarkEnd w:id="35399"/>
    </w:p>
    <w:p w:rsidR="002F47EA" w:rsidRDefault="002F47EA" w:rsidP="007F652B">
      <w:pPr>
        <w:pStyle w:val="af6"/>
        <w:keepNext/>
        <w:rPr>
          <w:rtl/>
        </w:rPr>
      </w:pPr>
      <w:r w:rsidRPr="00762507">
        <w:rPr>
          <w:rStyle w:val="TagStyle"/>
          <w:rtl/>
        </w:rPr>
        <w:t xml:space="preserve"> &lt;&lt; יור &gt;&gt;</w:t>
      </w:r>
      <w:r w:rsidRPr="00E66E49">
        <w:rPr>
          <w:rStyle w:val="TagStyle"/>
          <w:rtl/>
        </w:rPr>
        <w:t xml:space="preserve"> </w:t>
      </w:r>
      <w:r>
        <w:rPr>
          <w:rtl/>
        </w:rPr>
        <w:t>היו"ר אמיר אוחנה:</w:t>
      </w:r>
      <w:r w:rsidRPr="00E66E49">
        <w:rPr>
          <w:rStyle w:val="TagStyle"/>
          <w:rtl/>
        </w:rPr>
        <w:t xml:space="preserve"> </w:t>
      </w:r>
      <w:r w:rsidRPr="00762507">
        <w:rPr>
          <w:rStyle w:val="TagStyle"/>
          <w:rtl/>
        </w:rPr>
        <w:t>&lt;&lt; יור &gt;&gt;</w:t>
      </w:r>
      <w:r>
        <w:rPr>
          <w:rtl/>
        </w:rPr>
        <w:t xml:space="preserve">   </w:t>
      </w:r>
    </w:p>
    <w:p w:rsidR="002F47EA" w:rsidRDefault="002F47EA" w:rsidP="00A6278C">
      <w:pPr>
        <w:rPr>
          <w:rtl/>
        </w:rPr>
      </w:pPr>
    </w:p>
    <w:p w:rsidR="002F47EA" w:rsidRDefault="002F47EA" w:rsidP="007F652B">
      <w:pPr>
        <w:rPr>
          <w:rtl/>
        </w:rPr>
      </w:pPr>
      <w:bookmarkStart w:id="35400" w:name="_ETM_Q68_593000"/>
      <w:bookmarkEnd w:id="35400"/>
      <w:r>
        <w:rPr>
          <w:rFonts w:hint="cs"/>
          <w:rtl/>
        </w:rPr>
        <w:t>הסתייגות 466 – הצבעה כעת.</w:t>
      </w:r>
    </w:p>
    <w:p w:rsidR="002F47EA" w:rsidRDefault="002F47EA" w:rsidP="007F652B">
      <w:pPr>
        <w:rPr>
          <w:rtl/>
        </w:rPr>
      </w:pPr>
    </w:p>
    <w:p w:rsidR="002F47EA" w:rsidRDefault="002F47EA" w:rsidP="007F652B">
      <w:pPr>
        <w:pStyle w:val="af1"/>
        <w:keepNext/>
        <w:rPr>
          <w:rtl/>
        </w:rPr>
      </w:pPr>
      <w:r>
        <w:rPr>
          <w:rtl/>
        </w:rPr>
        <w:t>הצבעה מס'</w:t>
      </w:r>
      <w:r>
        <w:rPr>
          <w:rFonts w:hint="cs"/>
          <w:rtl/>
        </w:rPr>
        <w:t xml:space="preserve"> 14</w:t>
      </w:r>
    </w:p>
    <w:p w:rsidR="002F47EA" w:rsidRDefault="002F47EA" w:rsidP="007F652B">
      <w:pPr>
        <w:pStyle w:val="--"/>
        <w:keepNext/>
        <w:rPr>
          <w:rtl/>
        </w:rPr>
      </w:pPr>
    </w:p>
    <w:p w:rsidR="002F47EA" w:rsidRDefault="002F47EA" w:rsidP="007F652B">
      <w:pPr>
        <w:pStyle w:val="--"/>
        <w:keepNext/>
        <w:rPr>
          <w:rtl/>
        </w:rPr>
      </w:pPr>
      <w:r>
        <w:rPr>
          <w:rtl/>
        </w:rPr>
        <w:t>בעד</w:t>
      </w:r>
      <w:r>
        <w:rPr>
          <w:rFonts w:hint="cs"/>
          <w:rtl/>
        </w:rPr>
        <w:t xml:space="preserve"> ההסתייגות</w:t>
      </w:r>
      <w:r>
        <w:rPr>
          <w:rtl/>
        </w:rPr>
        <w:t xml:space="preserve"> –</w:t>
      </w:r>
      <w:r>
        <w:rPr>
          <w:rFonts w:hint="cs"/>
          <w:rtl/>
        </w:rPr>
        <w:t xml:space="preserve"> 42</w:t>
      </w:r>
    </w:p>
    <w:p w:rsidR="002F47EA" w:rsidRDefault="002F47EA" w:rsidP="007F652B">
      <w:pPr>
        <w:pStyle w:val="--"/>
        <w:keepNext/>
        <w:rPr>
          <w:rtl/>
        </w:rPr>
      </w:pPr>
      <w:r>
        <w:rPr>
          <w:rtl/>
        </w:rPr>
        <w:t>נגד –</w:t>
      </w:r>
      <w:r>
        <w:rPr>
          <w:rFonts w:hint="cs"/>
          <w:rtl/>
        </w:rPr>
        <w:t xml:space="preserve"> 61</w:t>
      </w:r>
      <w:r>
        <w:rPr>
          <w:rtl/>
        </w:rPr>
        <w:t xml:space="preserve"> </w:t>
      </w:r>
    </w:p>
    <w:p w:rsidR="002F47EA" w:rsidRDefault="002F47EA" w:rsidP="007F652B">
      <w:pPr>
        <w:pStyle w:val="--"/>
        <w:keepNext/>
        <w:rPr>
          <w:rtl/>
        </w:rPr>
      </w:pPr>
      <w:r>
        <w:rPr>
          <w:rtl/>
        </w:rPr>
        <w:t xml:space="preserve">נמנעים – </w:t>
      </w:r>
      <w:r>
        <w:rPr>
          <w:rFonts w:hint="cs"/>
          <w:rtl/>
        </w:rPr>
        <w:t>אין</w:t>
      </w:r>
    </w:p>
    <w:p w:rsidR="002F47EA" w:rsidRPr="009634A1" w:rsidRDefault="002F47EA" w:rsidP="00374486">
      <w:pPr>
        <w:pStyle w:val="af2"/>
        <w:rPr>
          <w:rtl/>
        </w:rPr>
      </w:pPr>
      <w:r>
        <w:rPr>
          <w:rFonts w:hint="cs"/>
          <w:rtl/>
        </w:rPr>
        <w:t xml:space="preserve">הסתייגות 466 לא </w:t>
      </w:r>
      <w:r w:rsidR="00374486">
        <w:rPr>
          <w:rFonts w:hint="cs"/>
          <w:rtl/>
        </w:rPr>
        <w:t>נ</w:t>
      </w:r>
      <w:r>
        <w:rPr>
          <w:rFonts w:hint="cs"/>
          <w:rtl/>
        </w:rPr>
        <w:t>תקבלה.</w:t>
      </w:r>
    </w:p>
    <w:p w:rsidR="002F47EA" w:rsidRDefault="002F47EA" w:rsidP="007F652B">
      <w:pPr>
        <w:rPr>
          <w:rtl/>
        </w:rPr>
      </w:pPr>
    </w:p>
    <w:p w:rsidR="002F47EA" w:rsidRDefault="002F47EA" w:rsidP="007F652B">
      <w:pPr>
        <w:pStyle w:val="af6"/>
        <w:keepNext/>
        <w:rPr>
          <w:rtl/>
        </w:rPr>
      </w:pPr>
      <w:r w:rsidRPr="00762507">
        <w:rPr>
          <w:rStyle w:val="TagStyle"/>
          <w:rtl/>
        </w:rPr>
        <w:t xml:space="preserve"> &lt;&lt; יור &gt;&gt;</w:t>
      </w:r>
      <w:r w:rsidRPr="009634A1">
        <w:rPr>
          <w:rStyle w:val="TagStyle"/>
          <w:rtl/>
        </w:rPr>
        <w:t xml:space="preserve"> </w:t>
      </w:r>
      <w:r>
        <w:rPr>
          <w:rtl/>
        </w:rPr>
        <w:t>היו"ר אמיר אוחנה:</w:t>
      </w:r>
      <w:r w:rsidRPr="009634A1">
        <w:rPr>
          <w:rStyle w:val="TagStyle"/>
          <w:rtl/>
        </w:rPr>
        <w:t xml:space="preserve"> </w:t>
      </w:r>
      <w:r w:rsidRPr="00762507">
        <w:rPr>
          <w:rStyle w:val="TagStyle"/>
          <w:rtl/>
        </w:rPr>
        <w:t>&lt;&lt; יור &gt;&gt;</w:t>
      </w:r>
      <w:r>
        <w:rPr>
          <w:rtl/>
        </w:rPr>
        <w:t xml:space="preserve">   </w:t>
      </w:r>
    </w:p>
    <w:p w:rsidR="002F47EA" w:rsidRDefault="002F47EA" w:rsidP="00A6278C">
      <w:pPr>
        <w:rPr>
          <w:rtl/>
        </w:rPr>
      </w:pPr>
    </w:p>
    <w:p w:rsidR="00127769" w:rsidRDefault="002F47EA" w:rsidP="007F652B">
      <w:pPr>
        <w:rPr>
          <w:rtl/>
        </w:rPr>
      </w:pPr>
      <w:bookmarkStart w:id="35401" w:name="_ETM_Q68_608000"/>
      <w:bookmarkEnd w:id="35401"/>
      <w:r>
        <w:rPr>
          <w:rFonts w:hint="cs"/>
          <w:rtl/>
        </w:rPr>
        <w:t xml:space="preserve">42 בעד, </w:t>
      </w:r>
      <w:bookmarkStart w:id="35402" w:name="_ETM_Q68_612000"/>
      <w:bookmarkEnd w:id="35402"/>
      <w:r>
        <w:rPr>
          <w:rFonts w:hint="cs"/>
          <w:rtl/>
        </w:rPr>
        <w:t>61 נגד, עשרה נוכחים. אני קובע כי ההסתייגות לא התקבלה.</w:t>
      </w:r>
      <w:bookmarkStart w:id="35403" w:name="_ETM_Q68_615000"/>
      <w:bookmarkEnd w:id="35403"/>
      <w:r>
        <w:rPr>
          <w:rFonts w:hint="cs"/>
          <w:rtl/>
        </w:rPr>
        <w:t xml:space="preserve"> </w:t>
      </w:r>
    </w:p>
    <w:p w:rsidR="00127769" w:rsidRDefault="00127769" w:rsidP="007F652B">
      <w:pPr>
        <w:rPr>
          <w:rtl/>
        </w:rPr>
      </w:pPr>
    </w:p>
    <w:p w:rsidR="002F47EA" w:rsidRDefault="002F47EA" w:rsidP="007F652B">
      <w:pPr>
        <w:rPr>
          <w:rtl/>
        </w:rPr>
      </w:pPr>
      <w:r>
        <w:rPr>
          <w:rFonts w:hint="cs"/>
          <w:rtl/>
        </w:rPr>
        <w:t>וכעת?</w:t>
      </w:r>
    </w:p>
    <w:p w:rsidR="002F47EA" w:rsidRDefault="002F47EA" w:rsidP="007F652B">
      <w:pPr>
        <w:rPr>
          <w:rtl/>
        </w:rPr>
      </w:pPr>
    </w:p>
    <w:p w:rsidR="002F47EA" w:rsidRDefault="002F47EA" w:rsidP="007F652B">
      <w:pPr>
        <w:pStyle w:val="af5"/>
        <w:keepNext/>
        <w:rPr>
          <w:rtl/>
        </w:rPr>
      </w:pPr>
      <w:bookmarkStart w:id="35404" w:name="ET_interruption_5300_27"/>
      <w:r w:rsidRPr="00762507">
        <w:rPr>
          <w:rStyle w:val="TagStyle"/>
          <w:rtl/>
        </w:rPr>
        <w:t xml:space="preserve"> &lt;&lt; קריאה &gt;&gt;</w:t>
      </w:r>
      <w:r w:rsidRPr="00E66E49">
        <w:rPr>
          <w:rStyle w:val="TagStyle"/>
          <w:rtl/>
        </w:rPr>
        <w:t xml:space="preserve"> </w:t>
      </w:r>
      <w:r>
        <w:rPr>
          <w:rtl/>
        </w:rPr>
        <w:t>מירב בן ארי (יש עתיד):</w:t>
      </w:r>
      <w:r w:rsidRPr="00E66E49">
        <w:rPr>
          <w:rStyle w:val="TagStyle"/>
          <w:rtl/>
        </w:rPr>
        <w:t xml:space="preserve"> </w:t>
      </w:r>
      <w:r w:rsidRPr="00762507">
        <w:rPr>
          <w:rStyle w:val="TagStyle"/>
          <w:rtl/>
        </w:rPr>
        <w:t>&lt;&lt; קריאה &gt;&gt;</w:t>
      </w:r>
      <w:r>
        <w:rPr>
          <w:rtl/>
        </w:rPr>
        <w:t xml:space="preserve">   </w:t>
      </w:r>
      <w:bookmarkEnd w:id="35404"/>
    </w:p>
    <w:p w:rsidR="002F47EA" w:rsidRDefault="002F47EA" w:rsidP="00A6278C">
      <w:pPr>
        <w:rPr>
          <w:rtl/>
        </w:rPr>
      </w:pPr>
    </w:p>
    <w:p w:rsidR="002F47EA" w:rsidRDefault="002F47EA" w:rsidP="007F652B">
      <w:pPr>
        <w:rPr>
          <w:rtl/>
        </w:rPr>
      </w:pPr>
      <w:bookmarkStart w:id="35405" w:name="_ETM_Q68_613000"/>
      <w:bookmarkEnd w:id="35405"/>
      <w:r>
        <w:rPr>
          <w:rFonts w:hint="cs"/>
          <w:rtl/>
        </w:rPr>
        <w:t>542.</w:t>
      </w:r>
    </w:p>
    <w:p w:rsidR="002F47EA" w:rsidRDefault="002F47EA" w:rsidP="007F652B">
      <w:pPr>
        <w:rPr>
          <w:rtl/>
        </w:rPr>
      </w:pPr>
    </w:p>
    <w:p w:rsidR="002F47EA" w:rsidRDefault="002F47EA" w:rsidP="007F652B">
      <w:pPr>
        <w:pStyle w:val="af6"/>
        <w:keepNext/>
        <w:rPr>
          <w:rtl/>
        </w:rPr>
      </w:pPr>
      <w:bookmarkStart w:id="35406" w:name="ET_yor_6423_28"/>
      <w:r w:rsidRPr="00762507">
        <w:rPr>
          <w:rStyle w:val="TagStyle"/>
          <w:rtl/>
        </w:rPr>
        <w:t xml:space="preserve"> &lt;&lt; יור &gt;&gt;</w:t>
      </w:r>
      <w:r w:rsidRPr="00E66E49">
        <w:rPr>
          <w:rStyle w:val="TagStyle"/>
          <w:rtl/>
        </w:rPr>
        <w:t xml:space="preserve"> </w:t>
      </w:r>
      <w:r>
        <w:rPr>
          <w:rtl/>
        </w:rPr>
        <w:t>היו"ר אמיר אוחנה:</w:t>
      </w:r>
      <w:r w:rsidRPr="00E66E49">
        <w:rPr>
          <w:rStyle w:val="TagStyle"/>
          <w:rtl/>
        </w:rPr>
        <w:t xml:space="preserve"> </w:t>
      </w:r>
      <w:r w:rsidRPr="00762507">
        <w:rPr>
          <w:rStyle w:val="TagStyle"/>
          <w:rtl/>
        </w:rPr>
        <w:t>&lt;&lt; יור &gt;&gt;</w:t>
      </w:r>
      <w:r>
        <w:rPr>
          <w:rtl/>
        </w:rPr>
        <w:t xml:space="preserve">   </w:t>
      </w:r>
      <w:bookmarkEnd w:id="35406"/>
    </w:p>
    <w:p w:rsidR="002F47EA" w:rsidRDefault="002F47EA" w:rsidP="00A6278C">
      <w:pPr>
        <w:rPr>
          <w:rtl/>
        </w:rPr>
      </w:pPr>
    </w:p>
    <w:p w:rsidR="002F47EA" w:rsidRDefault="002F47EA" w:rsidP="00610C30">
      <w:pPr>
        <w:rPr>
          <w:rtl/>
        </w:rPr>
      </w:pPr>
      <w:bookmarkStart w:id="35407" w:name="_ETM_Q68_616000"/>
      <w:bookmarkEnd w:id="35407"/>
      <w:r>
        <w:rPr>
          <w:rFonts w:hint="cs"/>
          <w:rtl/>
        </w:rPr>
        <w:t xml:space="preserve">כעת הסתייגות 542 </w:t>
      </w:r>
      <w:r w:rsidR="00610C30">
        <w:rPr>
          <w:rFonts w:hint="eastAsia"/>
          <w:rtl/>
        </w:rPr>
        <w:t xml:space="preserve">– </w:t>
      </w:r>
      <w:r>
        <w:rPr>
          <w:rFonts w:hint="cs"/>
          <w:rtl/>
        </w:rPr>
        <w:t>הצבעה.</w:t>
      </w:r>
    </w:p>
    <w:p w:rsidR="002F47EA" w:rsidRDefault="002F47EA" w:rsidP="007F652B">
      <w:pPr>
        <w:rPr>
          <w:rtl/>
        </w:rPr>
      </w:pPr>
    </w:p>
    <w:p w:rsidR="002F47EA" w:rsidRDefault="002F47EA" w:rsidP="007F652B">
      <w:pPr>
        <w:pStyle w:val="af1"/>
        <w:keepNext/>
        <w:rPr>
          <w:rtl/>
        </w:rPr>
      </w:pPr>
      <w:r>
        <w:rPr>
          <w:rtl/>
        </w:rPr>
        <w:t>הצבעה מס'</w:t>
      </w:r>
      <w:r>
        <w:rPr>
          <w:rFonts w:hint="cs"/>
          <w:rtl/>
        </w:rPr>
        <w:t xml:space="preserve"> 15</w:t>
      </w:r>
    </w:p>
    <w:p w:rsidR="002F47EA" w:rsidRDefault="002F47EA" w:rsidP="007F652B">
      <w:pPr>
        <w:pStyle w:val="--"/>
        <w:keepNext/>
        <w:rPr>
          <w:rtl/>
        </w:rPr>
      </w:pPr>
    </w:p>
    <w:p w:rsidR="002F47EA" w:rsidRDefault="002F47EA" w:rsidP="007F652B">
      <w:pPr>
        <w:pStyle w:val="--"/>
        <w:keepNext/>
        <w:rPr>
          <w:rtl/>
        </w:rPr>
      </w:pPr>
      <w:r>
        <w:rPr>
          <w:rtl/>
        </w:rPr>
        <w:t>בעד</w:t>
      </w:r>
      <w:r>
        <w:rPr>
          <w:rFonts w:hint="cs"/>
          <w:rtl/>
        </w:rPr>
        <w:t xml:space="preserve"> ההסתייגות</w:t>
      </w:r>
      <w:r>
        <w:rPr>
          <w:rtl/>
        </w:rPr>
        <w:t xml:space="preserve"> – </w:t>
      </w:r>
      <w:r>
        <w:rPr>
          <w:rFonts w:hint="cs"/>
          <w:rtl/>
        </w:rPr>
        <w:t>44</w:t>
      </w:r>
    </w:p>
    <w:p w:rsidR="002F47EA" w:rsidRDefault="002F47EA" w:rsidP="007F652B">
      <w:pPr>
        <w:pStyle w:val="--"/>
        <w:keepNext/>
        <w:rPr>
          <w:rtl/>
        </w:rPr>
      </w:pPr>
      <w:r>
        <w:rPr>
          <w:rtl/>
        </w:rPr>
        <w:t>נגד –</w:t>
      </w:r>
      <w:r>
        <w:rPr>
          <w:rFonts w:hint="cs"/>
          <w:rtl/>
        </w:rPr>
        <w:t xml:space="preserve"> 62</w:t>
      </w:r>
      <w:r>
        <w:rPr>
          <w:rtl/>
        </w:rPr>
        <w:t xml:space="preserve"> </w:t>
      </w:r>
    </w:p>
    <w:p w:rsidR="002F47EA" w:rsidRDefault="002F47EA" w:rsidP="007F652B">
      <w:pPr>
        <w:pStyle w:val="--"/>
        <w:keepNext/>
        <w:rPr>
          <w:rtl/>
        </w:rPr>
      </w:pPr>
      <w:r>
        <w:rPr>
          <w:rtl/>
        </w:rPr>
        <w:t xml:space="preserve">נמנעים – </w:t>
      </w:r>
      <w:r>
        <w:rPr>
          <w:rFonts w:hint="cs"/>
          <w:rtl/>
        </w:rPr>
        <w:t>אין</w:t>
      </w:r>
    </w:p>
    <w:p w:rsidR="002F47EA" w:rsidRDefault="002F47EA" w:rsidP="00374486">
      <w:pPr>
        <w:pStyle w:val="af2"/>
        <w:rPr>
          <w:rtl/>
        </w:rPr>
      </w:pPr>
      <w:r>
        <w:rPr>
          <w:rFonts w:hint="cs"/>
          <w:rtl/>
        </w:rPr>
        <w:t xml:space="preserve">הסתייגות 542 לא </w:t>
      </w:r>
      <w:r w:rsidR="00374486">
        <w:rPr>
          <w:rFonts w:hint="cs"/>
          <w:rtl/>
        </w:rPr>
        <w:t>נ</w:t>
      </w:r>
      <w:r>
        <w:rPr>
          <w:rFonts w:hint="cs"/>
          <w:rtl/>
        </w:rPr>
        <w:t>תקבלה.</w:t>
      </w:r>
    </w:p>
    <w:p w:rsidR="002F47EA" w:rsidRDefault="002F47EA" w:rsidP="007F652B">
      <w:pPr>
        <w:rPr>
          <w:rtl/>
        </w:rPr>
      </w:pPr>
    </w:p>
    <w:p w:rsidR="002F47EA" w:rsidRDefault="002F47EA" w:rsidP="007F652B">
      <w:pPr>
        <w:pStyle w:val="af6"/>
        <w:keepNext/>
        <w:rPr>
          <w:rtl/>
        </w:rPr>
      </w:pPr>
      <w:r w:rsidRPr="00762507">
        <w:rPr>
          <w:rStyle w:val="TagStyle"/>
          <w:rtl/>
        </w:rPr>
        <w:t xml:space="preserve"> &lt;&lt; יור &gt;&gt;</w:t>
      </w:r>
      <w:r w:rsidRPr="009634A1">
        <w:rPr>
          <w:rStyle w:val="TagStyle"/>
          <w:rtl/>
        </w:rPr>
        <w:t xml:space="preserve"> </w:t>
      </w:r>
      <w:r>
        <w:rPr>
          <w:rtl/>
        </w:rPr>
        <w:t>היו"ר אמיר אוחנה:</w:t>
      </w:r>
      <w:r w:rsidRPr="009634A1">
        <w:rPr>
          <w:rStyle w:val="TagStyle"/>
          <w:rtl/>
        </w:rPr>
        <w:t xml:space="preserve"> </w:t>
      </w:r>
      <w:r w:rsidRPr="00762507">
        <w:rPr>
          <w:rStyle w:val="TagStyle"/>
          <w:rtl/>
        </w:rPr>
        <w:t>&lt;&lt; יור &gt;&gt;</w:t>
      </w:r>
      <w:r>
        <w:rPr>
          <w:rtl/>
        </w:rPr>
        <w:t xml:space="preserve">   </w:t>
      </w:r>
    </w:p>
    <w:p w:rsidR="002F47EA" w:rsidRDefault="002F47EA" w:rsidP="00A6278C">
      <w:pPr>
        <w:rPr>
          <w:rtl/>
        </w:rPr>
      </w:pPr>
    </w:p>
    <w:p w:rsidR="00127769" w:rsidRDefault="002F47EA" w:rsidP="007F652B">
      <w:pPr>
        <w:rPr>
          <w:rtl/>
        </w:rPr>
      </w:pPr>
      <w:r>
        <w:rPr>
          <w:rFonts w:hint="cs"/>
          <w:rtl/>
        </w:rPr>
        <w:t xml:space="preserve">44 בעד, 62 </w:t>
      </w:r>
      <w:bookmarkStart w:id="35408" w:name="_ETM_Q68_632000"/>
      <w:bookmarkEnd w:id="35408"/>
      <w:r>
        <w:rPr>
          <w:rFonts w:hint="cs"/>
          <w:rtl/>
        </w:rPr>
        <w:t xml:space="preserve">נגד, שבעה נוכחים. אני קובע כי ההסתייגות לא התקבלה. </w:t>
      </w:r>
    </w:p>
    <w:p w:rsidR="00127769" w:rsidRDefault="00127769" w:rsidP="007F652B">
      <w:pPr>
        <w:rPr>
          <w:rtl/>
        </w:rPr>
      </w:pPr>
    </w:p>
    <w:p w:rsidR="002F47EA" w:rsidRDefault="002F47EA" w:rsidP="007F652B">
      <w:pPr>
        <w:rPr>
          <w:rtl/>
        </w:rPr>
      </w:pPr>
      <w:r>
        <w:rPr>
          <w:rFonts w:hint="cs"/>
          <w:rtl/>
        </w:rPr>
        <w:t>וכעת?</w:t>
      </w:r>
    </w:p>
    <w:p w:rsidR="002F47EA" w:rsidRDefault="002F47EA" w:rsidP="007F652B">
      <w:pPr>
        <w:rPr>
          <w:rtl/>
        </w:rPr>
      </w:pPr>
      <w:bookmarkStart w:id="35409" w:name="_ETM_Q68_634000"/>
      <w:bookmarkEnd w:id="35409"/>
    </w:p>
    <w:p w:rsidR="002F47EA" w:rsidRDefault="002F47EA" w:rsidP="007F652B">
      <w:pPr>
        <w:pStyle w:val="af5"/>
        <w:keepNext/>
        <w:rPr>
          <w:rtl/>
        </w:rPr>
      </w:pPr>
      <w:bookmarkStart w:id="35410" w:name="ET_interruption_5300_29"/>
      <w:r w:rsidRPr="00762507">
        <w:rPr>
          <w:rStyle w:val="TagStyle"/>
          <w:rtl/>
        </w:rPr>
        <w:t xml:space="preserve"> &lt;&lt; קריאה &gt;&gt;</w:t>
      </w:r>
      <w:r w:rsidRPr="00E66E49">
        <w:rPr>
          <w:rStyle w:val="TagStyle"/>
          <w:rtl/>
        </w:rPr>
        <w:t xml:space="preserve"> </w:t>
      </w:r>
      <w:r>
        <w:rPr>
          <w:rtl/>
        </w:rPr>
        <w:t>מירב בן ארי (יש עתיד):</w:t>
      </w:r>
      <w:r w:rsidRPr="00E66E49">
        <w:rPr>
          <w:rStyle w:val="TagStyle"/>
          <w:rtl/>
        </w:rPr>
        <w:t xml:space="preserve"> </w:t>
      </w:r>
      <w:r w:rsidRPr="00762507">
        <w:rPr>
          <w:rStyle w:val="TagStyle"/>
          <w:rtl/>
        </w:rPr>
        <w:t>&lt;&lt; קריאה &gt;&gt;</w:t>
      </w:r>
      <w:r>
        <w:rPr>
          <w:rtl/>
        </w:rPr>
        <w:t xml:space="preserve">   </w:t>
      </w:r>
      <w:bookmarkEnd w:id="35410"/>
    </w:p>
    <w:p w:rsidR="002F47EA" w:rsidRDefault="002F47EA" w:rsidP="00A6278C">
      <w:pPr>
        <w:rPr>
          <w:rtl/>
        </w:rPr>
      </w:pPr>
    </w:p>
    <w:p w:rsidR="002F47EA" w:rsidRPr="00E66E49" w:rsidRDefault="002F47EA" w:rsidP="007F652B">
      <w:pPr>
        <w:rPr>
          <w:rtl/>
        </w:rPr>
      </w:pPr>
      <w:bookmarkStart w:id="35411" w:name="_ETM_Q68_637000"/>
      <w:bookmarkEnd w:id="35411"/>
      <w:r>
        <w:rPr>
          <w:rFonts w:hint="cs"/>
          <w:rtl/>
        </w:rPr>
        <w:t>564.</w:t>
      </w:r>
    </w:p>
    <w:p w:rsidR="002F47EA" w:rsidRDefault="002F47EA" w:rsidP="007F652B">
      <w:pPr>
        <w:rPr>
          <w:rtl/>
        </w:rPr>
      </w:pPr>
    </w:p>
    <w:p w:rsidR="002F47EA" w:rsidRDefault="002F47EA" w:rsidP="007F652B">
      <w:pPr>
        <w:pStyle w:val="af6"/>
        <w:keepNext/>
        <w:rPr>
          <w:rtl/>
        </w:rPr>
      </w:pPr>
      <w:r w:rsidRPr="00762507">
        <w:rPr>
          <w:rStyle w:val="TagStyle"/>
          <w:rtl/>
        </w:rPr>
        <w:t xml:space="preserve"> &lt;&lt; יור &gt;&gt;</w:t>
      </w:r>
      <w:r w:rsidRPr="00E66E49">
        <w:rPr>
          <w:rStyle w:val="TagStyle"/>
          <w:rtl/>
        </w:rPr>
        <w:t xml:space="preserve"> </w:t>
      </w:r>
      <w:r>
        <w:rPr>
          <w:rtl/>
        </w:rPr>
        <w:t>היו"ר אמיר אוחנה:</w:t>
      </w:r>
      <w:r w:rsidRPr="00E66E49">
        <w:rPr>
          <w:rStyle w:val="TagStyle"/>
          <w:rtl/>
        </w:rPr>
        <w:t xml:space="preserve"> </w:t>
      </w:r>
      <w:r w:rsidRPr="00762507">
        <w:rPr>
          <w:rStyle w:val="TagStyle"/>
          <w:rtl/>
        </w:rPr>
        <w:t>&lt;&lt; יור &gt;&gt;</w:t>
      </w:r>
      <w:r>
        <w:rPr>
          <w:rtl/>
        </w:rPr>
        <w:t xml:space="preserve">   </w:t>
      </w:r>
    </w:p>
    <w:p w:rsidR="002F47EA" w:rsidRDefault="002F47EA" w:rsidP="00A6278C">
      <w:pPr>
        <w:rPr>
          <w:rtl/>
        </w:rPr>
      </w:pPr>
    </w:p>
    <w:p w:rsidR="002F47EA" w:rsidRDefault="002F47EA" w:rsidP="007F652B">
      <w:pPr>
        <w:rPr>
          <w:rtl/>
        </w:rPr>
      </w:pPr>
      <w:bookmarkStart w:id="35412" w:name="_ETM_Q68_640000"/>
      <w:bookmarkEnd w:id="35412"/>
      <w:r>
        <w:rPr>
          <w:rFonts w:hint="cs"/>
          <w:rtl/>
        </w:rPr>
        <w:t xml:space="preserve">הסתייגות 564 – </w:t>
      </w:r>
      <w:bookmarkStart w:id="35413" w:name="_ETM_Q68_646000"/>
      <w:bookmarkEnd w:id="35413"/>
      <w:r>
        <w:rPr>
          <w:rFonts w:hint="cs"/>
          <w:rtl/>
        </w:rPr>
        <w:t>הצבעה כעת.</w:t>
      </w:r>
    </w:p>
    <w:p w:rsidR="002F47EA" w:rsidRPr="00E66E49" w:rsidRDefault="002F47EA" w:rsidP="007F652B">
      <w:pPr>
        <w:rPr>
          <w:rtl/>
        </w:rPr>
      </w:pPr>
    </w:p>
    <w:p w:rsidR="002F47EA" w:rsidRDefault="002F47EA" w:rsidP="007F652B">
      <w:pPr>
        <w:pStyle w:val="af1"/>
        <w:keepNext/>
        <w:rPr>
          <w:rtl/>
        </w:rPr>
      </w:pPr>
      <w:bookmarkStart w:id="35414" w:name="_ETM_Q68_649000"/>
      <w:bookmarkEnd w:id="35414"/>
      <w:r>
        <w:rPr>
          <w:rFonts w:hint="eastAsia"/>
          <w:rtl/>
        </w:rPr>
        <w:t>הצבעה</w:t>
      </w:r>
      <w:r>
        <w:rPr>
          <w:rtl/>
        </w:rPr>
        <w:t xml:space="preserve"> מס'</w:t>
      </w:r>
      <w:r>
        <w:rPr>
          <w:rFonts w:hint="cs"/>
          <w:rtl/>
        </w:rPr>
        <w:t xml:space="preserve"> 16</w:t>
      </w:r>
    </w:p>
    <w:p w:rsidR="002F47EA" w:rsidRDefault="002F47EA" w:rsidP="007F652B">
      <w:pPr>
        <w:pStyle w:val="--"/>
        <w:keepNext/>
        <w:rPr>
          <w:rtl/>
        </w:rPr>
      </w:pPr>
    </w:p>
    <w:p w:rsidR="002F47EA" w:rsidRDefault="002F47EA" w:rsidP="007F652B">
      <w:pPr>
        <w:pStyle w:val="--"/>
        <w:keepNext/>
        <w:rPr>
          <w:rtl/>
        </w:rPr>
      </w:pPr>
      <w:r>
        <w:rPr>
          <w:rFonts w:hint="eastAsia"/>
          <w:rtl/>
        </w:rPr>
        <w:t>בעד</w:t>
      </w:r>
      <w:r>
        <w:rPr>
          <w:rFonts w:hint="cs"/>
          <w:rtl/>
        </w:rPr>
        <w:t xml:space="preserve"> ההסתייגות</w:t>
      </w:r>
      <w:r>
        <w:rPr>
          <w:rtl/>
        </w:rPr>
        <w:t xml:space="preserve"> – </w:t>
      </w:r>
      <w:r>
        <w:rPr>
          <w:rFonts w:hint="cs"/>
          <w:rtl/>
        </w:rPr>
        <w:t>44</w:t>
      </w:r>
    </w:p>
    <w:p w:rsidR="002F47EA" w:rsidRDefault="002F47EA" w:rsidP="007F652B">
      <w:pPr>
        <w:pStyle w:val="--"/>
        <w:keepNext/>
        <w:rPr>
          <w:rtl/>
        </w:rPr>
      </w:pPr>
      <w:r>
        <w:rPr>
          <w:rFonts w:hint="eastAsia"/>
          <w:rtl/>
        </w:rPr>
        <w:t>נגד</w:t>
      </w:r>
      <w:r>
        <w:rPr>
          <w:rtl/>
        </w:rPr>
        <w:t xml:space="preserve"> –</w:t>
      </w:r>
      <w:r>
        <w:rPr>
          <w:rFonts w:hint="cs"/>
          <w:rtl/>
        </w:rPr>
        <w:t xml:space="preserve"> 62</w:t>
      </w:r>
      <w:r>
        <w:rPr>
          <w:rtl/>
        </w:rPr>
        <w:t xml:space="preserve"> </w:t>
      </w:r>
    </w:p>
    <w:p w:rsidR="002F47EA" w:rsidRDefault="002F47EA" w:rsidP="007F652B">
      <w:pPr>
        <w:pStyle w:val="--"/>
        <w:keepNext/>
        <w:rPr>
          <w:rtl/>
        </w:rPr>
      </w:pPr>
      <w:r>
        <w:rPr>
          <w:rFonts w:hint="eastAsia"/>
          <w:rtl/>
        </w:rPr>
        <w:t>נמנעים</w:t>
      </w:r>
      <w:r>
        <w:rPr>
          <w:rtl/>
        </w:rPr>
        <w:t xml:space="preserve"> – </w:t>
      </w:r>
      <w:r>
        <w:rPr>
          <w:rFonts w:hint="cs"/>
          <w:rtl/>
        </w:rPr>
        <w:t>אין</w:t>
      </w:r>
    </w:p>
    <w:p w:rsidR="002F47EA" w:rsidRDefault="002F47EA" w:rsidP="00374486">
      <w:pPr>
        <w:pStyle w:val="af2"/>
        <w:rPr>
          <w:rtl/>
        </w:rPr>
      </w:pPr>
      <w:r>
        <w:rPr>
          <w:rFonts w:hint="cs"/>
          <w:rtl/>
        </w:rPr>
        <w:t xml:space="preserve">הסתייגות 564 לא </w:t>
      </w:r>
      <w:r w:rsidR="00374486">
        <w:rPr>
          <w:rFonts w:hint="cs"/>
          <w:rtl/>
        </w:rPr>
        <w:t>נ</w:t>
      </w:r>
      <w:r>
        <w:rPr>
          <w:rFonts w:hint="cs"/>
          <w:rtl/>
        </w:rPr>
        <w:t>תקבלה.</w:t>
      </w:r>
    </w:p>
    <w:p w:rsidR="002F47EA" w:rsidRDefault="002F47EA" w:rsidP="007F652B">
      <w:pPr>
        <w:rPr>
          <w:rtl/>
        </w:rPr>
      </w:pPr>
    </w:p>
    <w:p w:rsidR="002F47EA" w:rsidRDefault="002F47EA" w:rsidP="007F652B">
      <w:pPr>
        <w:pStyle w:val="af6"/>
        <w:keepNext/>
        <w:rPr>
          <w:rtl/>
        </w:rPr>
      </w:pPr>
      <w:r w:rsidRPr="00762507">
        <w:rPr>
          <w:rStyle w:val="TagStyle"/>
          <w:rtl/>
        </w:rPr>
        <w:t xml:space="preserve"> &lt;&lt; יור &gt;&gt;</w:t>
      </w:r>
      <w:r w:rsidRPr="009634A1">
        <w:rPr>
          <w:rStyle w:val="TagStyle"/>
          <w:rtl/>
        </w:rPr>
        <w:t xml:space="preserve"> </w:t>
      </w:r>
      <w:r>
        <w:rPr>
          <w:rtl/>
        </w:rPr>
        <w:t>היו"ר אמיר אוחנה:</w:t>
      </w:r>
      <w:r w:rsidRPr="009634A1">
        <w:rPr>
          <w:rStyle w:val="TagStyle"/>
          <w:rtl/>
        </w:rPr>
        <w:t xml:space="preserve"> </w:t>
      </w:r>
      <w:r w:rsidRPr="00762507">
        <w:rPr>
          <w:rStyle w:val="TagStyle"/>
          <w:rtl/>
        </w:rPr>
        <w:t>&lt;&lt; יור &gt;&gt;</w:t>
      </w:r>
      <w:r>
        <w:rPr>
          <w:rtl/>
        </w:rPr>
        <w:t xml:space="preserve">   </w:t>
      </w:r>
    </w:p>
    <w:p w:rsidR="002F47EA" w:rsidRDefault="002F47EA" w:rsidP="00A6278C">
      <w:pPr>
        <w:rPr>
          <w:rtl/>
        </w:rPr>
      </w:pPr>
    </w:p>
    <w:p w:rsidR="00127769" w:rsidRDefault="002F47EA" w:rsidP="00127769">
      <w:pPr>
        <w:rPr>
          <w:rtl/>
        </w:rPr>
      </w:pPr>
      <w:bookmarkStart w:id="35415" w:name="_ETM_Q68_659000"/>
      <w:bookmarkEnd w:id="35415"/>
      <w:r>
        <w:rPr>
          <w:rFonts w:hint="cs"/>
          <w:rtl/>
        </w:rPr>
        <w:t xml:space="preserve">44 בעד, 62 נגד, שמונה נוכחים. ההסתייגות לא התקבלה. </w:t>
      </w:r>
    </w:p>
    <w:p w:rsidR="00127769" w:rsidRDefault="00127769" w:rsidP="00127769">
      <w:pPr>
        <w:rPr>
          <w:rtl/>
        </w:rPr>
      </w:pPr>
    </w:p>
    <w:p w:rsidR="002F47EA" w:rsidRDefault="002F47EA" w:rsidP="00127769">
      <w:pPr>
        <w:rPr>
          <w:rtl/>
        </w:rPr>
      </w:pPr>
      <w:r>
        <w:rPr>
          <w:rFonts w:hint="cs"/>
          <w:rtl/>
        </w:rPr>
        <w:t>כעת?</w:t>
      </w:r>
    </w:p>
    <w:p w:rsidR="002F47EA" w:rsidRDefault="002F47EA" w:rsidP="007F652B">
      <w:pPr>
        <w:rPr>
          <w:rtl/>
        </w:rPr>
      </w:pPr>
      <w:bookmarkStart w:id="35416" w:name="_ETM_Q68_665000"/>
      <w:bookmarkEnd w:id="35416"/>
    </w:p>
    <w:p w:rsidR="002F47EA" w:rsidRDefault="002F47EA" w:rsidP="007F652B">
      <w:pPr>
        <w:pStyle w:val="af5"/>
        <w:keepNext/>
        <w:rPr>
          <w:rtl/>
        </w:rPr>
      </w:pPr>
      <w:r w:rsidRPr="00762507">
        <w:rPr>
          <w:rStyle w:val="TagStyle"/>
          <w:rtl/>
        </w:rPr>
        <w:t xml:space="preserve"> &lt;&lt; קריאה &gt;&gt;</w:t>
      </w:r>
      <w:r w:rsidRPr="00E66E49">
        <w:rPr>
          <w:rStyle w:val="TagStyle"/>
          <w:rtl/>
        </w:rPr>
        <w:t xml:space="preserve"> </w:t>
      </w:r>
      <w:r>
        <w:rPr>
          <w:rtl/>
        </w:rPr>
        <w:t>מירב בן ארי (יש עתיד):</w:t>
      </w:r>
      <w:r w:rsidRPr="00E66E49">
        <w:rPr>
          <w:rStyle w:val="TagStyle"/>
          <w:rtl/>
        </w:rPr>
        <w:t xml:space="preserve"> </w:t>
      </w:r>
      <w:r w:rsidRPr="00762507">
        <w:rPr>
          <w:rStyle w:val="TagStyle"/>
          <w:rtl/>
        </w:rPr>
        <w:t>&lt;&lt; קריאה &gt;&gt;</w:t>
      </w:r>
      <w:r>
        <w:rPr>
          <w:rtl/>
        </w:rPr>
        <w:t xml:space="preserve">   </w:t>
      </w:r>
    </w:p>
    <w:p w:rsidR="002F47EA" w:rsidRDefault="002F47EA" w:rsidP="00A6278C">
      <w:pPr>
        <w:rPr>
          <w:rtl/>
        </w:rPr>
      </w:pPr>
    </w:p>
    <w:p w:rsidR="002F47EA" w:rsidRDefault="002F47EA" w:rsidP="007F652B">
      <w:pPr>
        <w:rPr>
          <w:rtl/>
        </w:rPr>
      </w:pPr>
      <w:r>
        <w:rPr>
          <w:rFonts w:hint="cs"/>
          <w:rtl/>
        </w:rPr>
        <w:t>591.</w:t>
      </w:r>
    </w:p>
    <w:p w:rsidR="002F47EA" w:rsidRDefault="002F47EA" w:rsidP="007F652B">
      <w:pPr>
        <w:rPr>
          <w:rtl/>
        </w:rPr>
      </w:pPr>
    </w:p>
    <w:p w:rsidR="002F47EA" w:rsidRDefault="002F47EA" w:rsidP="007F652B">
      <w:pPr>
        <w:pStyle w:val="af6"/>
        <w:keepNext/>
        <w:rPr>
          <w:rtl/>
        </w:rPr>
      </w:pPr>
      <w:r w:rsidRPr="00762507">
        <w:rPr>
          <w:rStyle w:val="TagStyle"/>
          <w:rtl/>
        </w:rPr>
        <w:t xml:space="preserve"> &lt;&lt; יור &gt;&gt;</w:t>
      </w:r>
      <w:r w:rsidRPr="00E66E49">
        <w:rPr>
          <w:rStyle w:val="TagStyle"/>
          <w:rtl/>
        </w:rPr>
        <w:t xml:space="preserve"> </w:t>
      </w:r>
      <w:r>
        <w:rPr>
          <w:rtl/>
        </w:rPr>
        <w:t>היו"ר אמיר אוחנה:</w:t>
      </w:r>
      <w:r w:rsidRPr="00E66E49">
        <w:rPr>
          <w:rStyle w:val="TagStyle"/>
          <w:rtl/>
        </w:rPr>
        <w:t xml:space="preserve"> </w:t>
      </w:r>
      <w:r w:rsidRPr="00762507">
        <w:rPr>
          <w:rStyle w:val="TagStyle"/>
          <w:rtl/>
        </w:rPr>
        <w:t>&lt;&lt; יור &gt;&gt;</w:t>
      </w:r>
      <w:r>
        <w:rPr>
          <w:rtl/>
        </w:rPr>
        <w:t xml:space="preserve">   </w:t>
      </w:r>
    </w:p>
    <w:p w:rsidR="002F47EA" w:rsidRDefault="002F47EA" w:rsidP="00A6278C">
      <w:pPr>
        <w:rPr>
          <w:rtl/>
        </w:rPr>
      </w:pPr>
    </w:p>
    <w:p w:rsidR="002F47EA" w:rsidRPr="00E66E49" w:rsidRDefault="002F47EA" w:rsidP="007F652B">
      <w:pPr>
        <w:rPr>
          <w:rtl/>
        </w:rPr>
      </w:pPr>
      <w:bookmarkStart w:id="35417" w:name="_ETM_Q68_666000"/>
      <w:bookmarkEnd w:id="35417"/>
      <w:r>
        <w:rPr>
          <w:rFonts w:hint="cs"/>
          <w:rtl/>
        </w:rPr>
        <w:t>הסתייגות 591 – הצבעה.</w:t>
      </w:r>
    </w:p>
    <w:p w:rsidR="002F47EA" w:rsidRPr="00E66E49" w:rsidRDefault="002F47EA" w:rsidP="007F652B">
      <w:pPr>
        <w:rPr>
          <w:rtl/>
        </w:rPr>
      </w:pPr>
      <w:bookmarkStart w:id="35418" w:name="_ETM_Q68_662000"/>
      <w:bookmarkEnd w:id="35418"/>
    </w:p>
    <w:p w:rsidR="002F47EA" w:rsidRDefault="002F47EA" w:rsidP="007F652B">
      <w:pPr>
        <w:pStyle w:val="af1"/>
        <w:keepNext/>
        <w:rPr>
          <w:rtl/>
        </w:rPr>
      </w:pPr>
      <w:r>
        <w:rPr>
          <w:rtl/>
        </w:rPr>
        <w:t>הצבעה מס'</w:t>
      </w:r>
      <w:r>
        <w:rPr>
          <w:rFonts w:hint="cs"/>
          <w:rtl/>
        </w:rPr>
        <w:t xml:space="preserve"> 17</w:t>
      </w:r>
    </w:p>
    <w:p w:rsidR="002F47EA" w:rsidRDefault="002F47EA" w:rsidP="007F652B">
      <w:pPr>
        <w:pStyle w:val="--"/>
        <w:keepNext/>
        <w:rPr>
          <w:rtl/>
        </w:rPr>
      </w:pPr>
    </w:p>
    <w:p w:rsidR="002F47EA" w:rsidRDefault="002F47EA" w:rsidP="007F652B">
      <w:pPr>
        <w:pStyle w:val="--"/>
        <w:keepNext/>
        <w:rPr>
          <w:rtl/>
        </w:rPr>
      </w:pPr>
      <w:r>
        <w:rPr>
          <w:rtl/>
        </w:rPr>
        <w:t>בעד</w:t>
      </w:r>
      <w:r>
        <w:rPr>
          <w:rFonts w:hint="cs"/>
          <w:rtl/>
        </w:rPr>
        <w:t xml:space="preserve"> ההסתייגות</w:t>
      </w:r>
      <w:r>
        <w:rPr>
          <w:rtl/>
        </w:rPr>
        <w:t xml:space="preserve"> –</w:t>
      </w:r>
      <w:r>
        <w:rPr>
          <w:rFonts w:hint="cs"/>
          <w:rtl/>
        </w:rPr>
        <w:t xml:space="preserve"> 51</w:t>
      </w:r>
    </w:p>
    <w:p w:rsidR="002F47EA" w:rsidRDefault="002F47EA" w:rsidP="007F652B">
      <w:pPr>
        <w:pStyle w:val="--"/>
        <w:keepNext/>
        <w:rPr>
          <w:rtl/>
        </w:rPr>
      </w:pPr>
      <w:r>
        <w:rPr>
          <w:rtl/>
        </w:rPr>
        <w:t>נגד –</w:t>
      </w:r>
      <w:r>
        <w:rPr>
          <w:rFonts w:hint="cs"/>
          <w:rtl/>
        </w:rPr>
        <w:t xml:space="preserve"> 62</w:t>
      </w:r>
      <w:r>
        <w:rPr>
          <w:rtl/>
        </w:rPr>
        <w:t xml:space="preserve"> </w:t>
      </w:r>
    </w:p>
    <w:p w:rsidR="002F47EA" w:rsidRDefault="002F47EA" w:rsidP="007F652B">
      <w:pPr>
        <w:pStyle w:val="--"/>
        <w:keepNext/>
        <w:rPr>
          <w:rtl/>
        </w:rPr>
      </w:pPr>
      <w:r>
        <w:rPr>
          <w:rtl/>
        </w:rPr>
        <w:t>נמנעים –</w:t>
      </w:r>
      <w:r>
        <w:rPr>
          <w:rFonts w:hint="cs"/>
          <w:rtl/>
        </w:rPr>
        <w:t xml:space="preserve"> אין</w:t>
      </w:r>
      <w:r>
        <w:rPr>
          <w:rtl/>
        </w:rPr>
        <w:t xml:space="preserve"> </w:t>
      </w:r>
    </w:p>
    <w:p w:rsidR="002F47EA" w:rsidRDefault="002F47EA" w:rsidP="00127769">
      <w:pPr>
        <w:pStyle w:val="af2"/>
        <w:rPr>
          <w:rtl/>
        </w:rPr>
      </w:pPr>
      <w:r>
        <w:rPr>
          <w:rFonts w:hint="cs"/>
          <w:rtl/>
        </w:rPr>
        <w:t xml:space="preserve">הסתייגות 591 </w:t>
      </w:r>
      <w:bookmarkStart w:id="35419" w:name="_ETM_Q68_674000"/>
      <w:bookmarkEnd w:id="35419"/>
      <w:r>
        <w:rPr>
          <w:rFonts w:hint="cs"/>
          <w:rtl/>
        </w:rPr>
        <w:t xml:space="preserve">לא </w:t>
      </w:r>
      <w:r w:rsidR="00127769">
        <w:rPr>
          <w:rFonts w:hint="cs"/>
          <w:rtl/>
        </w:rPr>
        <w:t>נ</w:t>
      </w:r>
      <w:r>
        <w:rPr>
          <w:rFonts w:hint="cs"/>
          <w:rtl/>
        </w:rPr>
        <w:t>תקבלה.</w:t>
      </w:r>
    </w:p>
    <w:p w:rsidR="002F47EA" w:rsidRDefault="002F47EA" w:rsidP="007F652B">
      <w:pPr>
        <w:rPr>
          <w:rtl/>
        </w:rPr>
      </w:pPr>
    </w:p>
    <w:p w:rsidR="002F47EA" w:rsidRDefault="002F47EA" w:rsidP="007F652B">
      <w:pPr>
        <w:pStyle w:val="af6"/>
        <w:keepNext/>
        <w:rPr>
          <w:rtl/>
        </w:rPr>
      </w:pPr>
      <w:r w:rsidRPr="00762507">
        <w:rPr>
          <w:rStyle w:val="TagStyle"/>
          <w:rtl/>
        </w:rPr>
        <w:t xml:space="preserve"> &lt;&lt; יור &gt;&gt;</w:t>
      </w:r>
      <w:r w:rsidRPr="009634A1">
        <w:rPr>
          <w:rStyle w:val="TagStyle"/>
          <w:rtl/>
        </w:rPr>
        <w:t xml:space="preserve"> </w:t>
      </w:r>
      <w:r>
        <w:rPr>
          <w:rtl/>
        </w:rPr>
        <w:t>היו"ר אמיר אוחנה:</w:t>
      </w:r>
      <w:r w:rsidRPr="009634A1">
        <w:rPr>
          <w:rStyle w:val="TagStyle"/>
          <w:rtl/>
        </w:rPr>
        <w:t xml:space="preserve"> </w:t>
      </w:r>
      <w:r w:rsidRPr="00762507">
        <w:rPr>
          <w:rStyle w:val="TagStyle"/>
          <w:rtl/>
        </w:rPr>
        <w:t>&lt;&lt; יור &gt;&gt;</w:t>
      </w:r>
      <w:r>
        <w:rPr>
          <w:rtl/>
        </w:rPr>
        <w:t xml:space="preserve">   </w:t>
      </w:r>
    </w:p>
    <w:p w:rsidR="002F47EA" w:rsidRDefault="002F47EA" w:rsidP="00A6278C">
      <w:pPr>
        <w:rPr>
          <w:rtl/>
        </w:rPr>
      </w:pPr>
    </w:p>
    <w:p w:rsidR="00127769" w:rsidRDefault="002F47EA" w:rsidP="00127769">
      <w:pPr>
        <w:rPr>
          <w:rtl/>
        </w:rPr>
      </w:pPr>
      <w:r>
        <w:rPr>
          <w:rFonts w:hint="cs"/>
          <w:rtl/>
        </w:rPr>
        <w:t xml:space="preserve">51 בעד, 62 נגד. אני קובע כי ההסתייגות לא התקבלה. </w:t>
      </w:r>
    </w:p>
    <w:p w:rsidR="00127769" w:rsidRDefault="00127769" w:rsidP="00127769">
      <w:pPr>
        <w:rPr>
          <w:rtl/>
        </w:rPr>
      </w:pPr>
    </w:p>
    <w:p w:rsidR="002F47EA" w:rsidRDefault="002F47EA" w:rsidP="00127769">
      <w:pPr>
        <w:rPr>
          <w:rtl/>
        </w:rPr>
      </w:pPr>
      <w:r>
        <w:rPr>
          <w:rFonts w:hint="cs"/>
          <w:rtl/>
        </w:rPr>
        <w:t>כעת?</w:t>
      </w:r>
    </w:p>
    <w:p w:rsidR="002F47EA" w:rsidRDefault="002F47EA" w:rsidP="007F652B">
      <w:pPr>
        <w:rPr>
          <w:rtl/>
        </w:rPr>
      </w:pPr>
    </w:p>
    <w:p w:rsidR="002F47EA" w:rsidRDefault="002F47EA" w:rsidP="007F652B">
      <w:pPr>
        <w:pStyle w:val="af5"/>
        <w:keepNext/>
        <w:rPr>
          <w:rtl/>
        </w:rPr>
      </w:pPr>
      <w:bookmarkStart w:id="35420" w:name="ET_interruption_5300_33"/>
      <w:r w:rsidRPr="00762507">
        <w:rPr>
          <w:rStyle w:val="TagStyle"/>
          <w:rtl/>
        </w:rPr>
        <w:t xml:space="preserve"> &lt;&lt; קריאה &gt;&gt;</w:t>
      </w:r>
      <w:r w:rsidRPr="00E66E49">
        <w:rPr>
          <w:rStyle w:val="TagStyle"/>
          <w:rtl/>
        </w:rPr>
        <w:t xml:space="preserve"> </w:t>
      </w:r>
      <w:r>
        <w:rPr>
          <w:rtl/>
        </w:rPr>
        <w:t>מירב בן ארי (יש עתיד):</w:t>
      </w:r>
      <w:r w:rsidRPr="00E66E49">
        <w:rPr>
          <w:rStyle w:val="TagStyle"/>
          <w:rtl/>
        </w:rPr>
        <w:t xml:space="preserve"> </w:t>
      </w:r>
      <w:r w:rsidRPr="00762507">
        <w:rPr>
          <w:rStyle w:val="TagStyle"/>
          <w:rtl/>
        </w:rPr>
        <w:t>&lt;&lt; קריאה &gt;&gt;</w:t>
      </w:r>
      <w:r>
        <w:rPr>
          <w:rtl/>
        </w:rPr>
        <w:t xml:space="preserve">   </w:t>
      </w:r>
      <w:bookmarkEnd w:id="35420"/>
    </w:p>
    <w:p w:rsidR="002F47EA" w:rsidRDefault="002F47EA" w:rsidP="00A6278C">
      <w:pPr>
        <w:rPr>
          <w:rtl/>
        </w:rPr>
      </w:pPr>
    </w:p>
    <w:p w:rsidR="002F47EA" w:rsidRPr="00E66E49" w:rsidRDefault="002F47EA" w:rsidP="007F652B">
      <w:pPr>
        <w:rPr>
          <w:rtl/>
        </w:rPr>
      </w:pPr>
      <w:bookmarkStart w:id="35421" w:name="_ETM_Q68_687000"/>
      <w:bookmarkEnd w:id="35421"/>
      <w:r>
        <w:rPr>
          <w:rFonts w:hint="cs"/>
          <w:rtl/>
        </w:rPr>
        <w:t>601.</w:t>
      </w:r>
    </w:p>
    <w:p w:rsidR="002F47EA" w:rsidRDefault="002F47EA" w:rsidP="007F652B">
      <w:pPr>
        <w:rPr>
          <w:rtl/>
        </w:rPr>
      </w:pPr>
      <w:bookmarkStart w:id="35422" w:name="_ETM_Q68_688000"/>
      <w:bookmarkEnd w:id="35422"/>
    </w:p>
    <w:p w:rsidR="002F47EA" w:rsidRDefault="002F47EA" w:rsidP="007F652B">
      <w:pPr>
        <w:pStyle w:val="af6"/>
        <w:keepNext/>
        <w:rPr>
          <w:rtl/>
        </w:rPr>
      </w:pPr>
      <w:r w:rsidRPr="00762507">
        <w:rPr>
          <w:rStyle w:val="TagStyle"/>
          <w:rtl/>
        </w:rPr>
        <w:t xml:space="preserve"> &lt;&lt; יור &gt;&gt;</w:t>
      </w:r>
      <w:r w:rsidRPr="00E66E49">
        <w:rPr>
          <w:rStyle w:val="TagStyle"/>
          <w:rtl/>
        </w:rPr>
        <w:t xml:space="preserve"> </w:t>
      </w:r>
      <w:r>
        <w:rPr>
          <w:rtl/>
        </w:rPr>
        <w:t>היו"ר אמיר אוחנה:</w:t>
      </w:r>
      <w:r w:rsidRPr="00E66E49">
        <w:rPr>
          <w:rStyle w:val="TagStyle"/>
          <w:rtl/>
        </w:rPr>
        <w:t xml:space="preserve"> </w:t>
      </w:r>
      <w:r w:rsidRPr="00762507">
        <w:rPr>
          <w:rStyle w:val="TagStyle"/>
          <w:rtl/>
        </w:rPr>
        <w:t>&lt;&lt; יור &gt;&gt;</w:t>
      </w:r>
      <w:r>
        <w:rPr>
          <w:rtl/>
        </w:rPr>
        <w:t xml:space="preserve">   </w:t>
      </w:r>
    </w:p>
    <w:p w:rsidR="002F47EA" w:rsidRDefault="002F47EA" w:rsidP="00A6278C">
      <w:pPr>
        <w:rPr>
          <w:rtl/>
        </w:rPr>
      </w:pPr>
    </w:p>
    <w:p w:rsidR="002F47EA" w:rsidRDefault="002F47EA" w:rsidP="007F652B">
      <w:pPr>
        <w:rPr>
          <w:rtl/>
        </w:rPr>
      </w:pPr>
      <w:bookmarkStart w:id="35423" w:name="_ETM_Q68_692000"/>
      <w:bookmarkStart w:id="35424" w:name="_ETM_Q68_689000"/>
      <w:bookmarkEnd w:id="35423"/>
      <w:bookmarkEnd w:id="35424"/>
      <w:r>
        <w:rPr>
          <w:rFonts w:hint="cs"/>
          <w:rtl/>
        </w:rPr>
        <w:t>הסתייגות 601 – הצבעה כעת.</w:t>
      </w:r>
    </w:p>
    <w:p w:rsidR="002F47EA" w:rsidRDefault="002F47EA" w:rsidP="007F652B">
      <w:pPr>
        <w:rPr>
          <w:rtl/>
        </w:rPr>
      </w:pPr>
    </w:p>
    <w:p w:rsidR="002F47EA" w:rsidRDefault="002F47EA" w:rsidP="007F652B">
      <w:pPr>
        <w:pStyle w:val="af1"/>
        <w:keepNext/>
        <w:rPr>
          <w:rtl/>
        </w:rPr>
      </w:pPr>
      <w:r>
        <w:rPr>
          <w:rtl/>
        </w:rPr>
        <w:t>הצבעה מס'</w:t>
      </w:r>
      <w:r>
        <w:rPr>
          <w:rFonts w:hint="cs"/>
          <w:rtl/>
        </w:rPr>
        <w:t xml:space="preserve"> 18</w:t>
      </w:r>
    </w:p>
    <w:p w:rsidR="002F47EA" w:rsidRDefault="002F47EA" w:rsidP="007F652B">
      <w:pPr>
        <w:pStyle w:val="--"/>
        <w:keepNext/>
        <w:rPr>
          <w:rtl/>
        </w:rPr>
      </w:pPr>
    </w:p>
    <w:p w:rsidR="002F47EA" w:rsidRDefault="002F47EA" w:rsidP="007F652B">
      <w:pPr>
        <w:pStyle w:val="--"/>
        <w:keepNext/>
        <w:rPr>
          <w:rtl/>
        </w:rPr>
      </w:pPr>
      <w:r>
        <w:rPr>
          <w:rtl/>
        </w:rPr>
        <w:t>בעד</w:t>
      </w:r>
      <w:r>
        <w:rPr>
          <w:rFonts w:hint="cs"/>
          <w:rtl/>
        </w:rPr>
        <w:t xml:space="preserve"> ההסתייגות</w:t>
      </w:r>
      <w:r>
        <w:rPr>
          <w:rtl/>
        </w:rPr>
        <w:t xml:space="preserve"> –</w:t>
      </w:r>
      <w:r>
        <w:rPr>
          <w:rFonts w:hint="cs"/>
          <w:rtl/>
        </w:rPr>
        <w:t xml:space="preserve"> 52</w:t>
      </w:r>
    </w:p>
    <w:p w:rsidR="002F47EA" w:rsidRDefault="002F47EA" w:rsidP="007F652B">
      <w:pPr>
        <w:pStyle w:val="--"/>
        <w:keepNext/>
        <w:rPr>
          <w:rtl/>
        </w:rPr>
      </w:pPr>
      <w:r>
        <w:rPr>
          <w:rtl/>
        </w:rPr>
        <w:t xml:space="preserve">נגד – </w:t>
      </w:r>
      <w:r>
        <w:rPr>
          <w:rFonts w:hint="cs"/>
          <w:rtl/>
        </w:rPr>
        <w:t>62</w:t>
      </w:r>
    </w:p>
    <w:p w:rsidR="002F47EA" w:rsidRDefault="002F47EA" w:rsidP="007F652B">
      <w:pPr>
        <w:pStyle w:val="--"/>
        <w:keepNext/>
        <w:rPr>
          <w:rtl/>
        </w:rPr>
      </w:pPr>
      <w:r>
        <w:rPr>
          <w:rtl/>
        </w:rPr>
        <w:t>נמנעים –</w:t>
      </w:r>
      <w:r>
        <w:rPr>
          <w:rFonts w:hint="cs"/>
          <w:rtl/>
        </w:rPr>
        <w:t xml:space="preserve"> אין</w:t>
      </w:r>
      <w:r>
        <w:rPr>
          <w:rtl/>
        </w:rPr>
        <w:t xml:space="preserve"> </w:t>
      </w:r>
    </w:p>
    <w:p w:rsidR="002F47EA" w:rsidRDefault="002F47EA" w:rsidP="00127769">
      <w:pPr>
        <w:pStyle w:val="af2"/>
        <w:rPr>
          <w:rtl/>
        </w:rPr>
      </w:pPr>
      <w:r>
        <w:rPr>
          <w:rFonts w:hint="cs"/>
          <w:rtl/>
        </w:rPr>
        <w:t xml:space="preserve">הסתייגות 601 לא </w:t>
      </w:r>
      <w:r w:rsidR="00127769">
        <w:rPr>
          <w:rFonts w:hint="cs"/>
          <w:rtl/>
        </w:rPr>
        <w:t>נ</w:t>
      </w:r>
      <w:r>
        <w:rPr>
          <w:rFonts w:hint="cs"/>
          <w:rtl/>
        </w:rPr>
        <w:t>תקבלה.</w:t>
      </w:r>
    </w:p>
    <w:p w:rsidR="002F47EA" w:rsidRDefault="002F47EA" w:rsidP="007F652B">
      <w:pPr>
        <w:rPr>
          <w:rtl/>
        </w:rPr>
      </w:pPr>
    </w:p>
    <w:p w:rsidR="002F47EA" w:rsidRDefault="002F47EA" w:rsidP="007F652B">
      <w:pPr>
        <w:pStyle w:val="af6"/>
        <w:keepNext/>
        <w:rPr>
          <w:rtl/>
        </w:rPr>
      </w:pPr>
      <w:r w:rsidRPr="00762507">
        <w:rPr>
          <w:rStyle w:val="TagStyle"/>
          <w:rtl/>
        </w:rPr>
        <w:t xml:space="preserve"> &lt;&lt; יור &gt;&gt;</w:t>
      </w:r>
      <w:r w:rsidRPr="009634A1">
        <w:rPr>
          <w:rStyle w:val="TagStyle"/>
          <w:rtl/>
        </w:rPr>
        <w:t xml:space="preserve"> </w:t>
      </w:r>
      <w:r>
        <w:rPr>
          <w:rtl/>
        </w:rPr>
        <w:t>היו"ר אמיר אוחנה:</w:t>
      </w:r>
      <w:r w:rsidRPr="009634A1">
        <w:rPr>
          <w:rStyle w:val="TagStyle"/>
          <w:rtl/>
        </w:rPr>
        <w:t xml:space="preserve"> </w:t>
      </w:r>
      <w:r w:rsidRPr="00762507">
        <w:rPr>
          <w:rStyle w:val="TagStyle"/>
          <w:rtl/>
        </w:rPr>
        <w:t>&lt;&lt; יור &gt;&gt;</w:t>
      </w:r>
      <w:r>
        <w:rPr>
          <w:rtl/>
        </w:rPr>
        <w:t xml:space="preserve">   </w:t>
      </w:r>
    </w:p>
    <w:p w:rsidR="002F47EA" w:rsidRDefault="002F47EA" w:rsidP="00A6278C">
      <w:pPr>
        <w:rPr>
          <w:rtl/>
        </w:rPr>
      </w:pPr>
    </w:p>
    <w:p w:rsidR="00127769" w:rsidRDefault="002F47EA" w:rsidP="00127769">
      <w:pPr>
        <w:rPr>
          <w:rtl/>
        </w:rPr>
      </w:pPr>
      <w:r>
        <w:rPr>
          <w:rFonts w:hint="cs"/>
          <w:rtl/>
        </w:rPr>
        <w:t xml:space="preserve">52 בעד, 62 נגד. </w:t>
      </w:r>
      <w:bookmarkStart w:id="35425" w:name="_ETM_Q68_713000"/>
      <w:bookmarkEnd w:id="35425"/>
      <w:r>
        <w:rPr>
          <w:rFonts w:hint="cs"/>
          <w:rtl/>
        </w:rPr>
        <w:t xml:space="preserve">ההסתייגות לא התקבלה. </w:t>
      </w:r>
    </w:p>
    <w:p w:rsidR="00127769" w:rsidRDefault="00127769" w:rsidP="00127769">
      <w:pPr>
        <w:rPr>
          <w:rtl/>
        </w:rPr>
      </w:pPr>
    </w:p>
    <w:p w:rsidR="002F47EA" w:rsidRDefault="002F47EA" w:rsidP="00127769">
      <w:pPr>
        <w:rPr>
          <w:rtl/>
        </w:rPr>
      </w:pPr>
      <w:r>
        <w:rPr>
          <w:rFonts w:hint="cs"/>
          <w:rtl/>
        </w:rPr>
        <w:t>כעת?</w:t>
      </w:r>
    </w:p>
    <w:p w:rsidR="002F47EA" w:rsidRDefault="002F47EA" w:rsidP="007F652B">
      <w:pPr>
        <w:rPr>
          <w:rtl/>
        </w:rPr>
      </w:pPr>
      <w:bookmarkStart w:id="35426" w:name="_ETM_Q68_714000"/>
      <w:bookmarkEnd w:id="35426"/>
    </w:p>
    <w:p w:rsidR="002F47EA" w:rsidRDefault="002F47EA" w:rsidP="007F652B">
      <w:pPr>
        <w:pStyle w:val="af5"/>
        <w:keepNext/>
        <w:rPr>
          <w:rtl/>
        </w:rPr>
      </w:pPr>
      <w:r w:rsidRPr="00762507">
        <w:rPr>
          <w:rStyle w:val="TagStyle"/>
          <w:rtl/>
        </w:rPr>
        <w:t xml:space="preserve"> &lt;&lt; קריאה &gt;&gt;</w:t>
      </w:r>
      <w:r w:rsidRPr="00E66E49">
        <w:rPr>
          <w:rStyle w:val="TagStyle"/>
          <w:rtl/>
        </w:rPr>
        <w:t xml:space="preserve"> </w:t>
      </w:r>
      <w:r>
        <w:rPr>
          <w:rtl/>
        </w:rPr>
        <w:t>מירב בן ארי (יש עתיד):</w:t>
      </w:r>
      <w:r w:rsidRPr="00E66E49">
        <w:rPr>
          <w:rStyle w:val="TagStyle"/>
          <w:rtl/>
        </w:rPr>
        <w:t xml:space="preserve"> </w:t>
      </w:r>
      <w:r w:rsidRPr="00762507">
        <w:rPr>
          <w:rStyle w:val="TagStyle"/>
          <w:rtl/>
        </w:rPr>
        <w:t>&lt;&lt; קריאה &gt;&gt;</w:t>
      </w:r>
      <w:r>
        <w:rPr>
          <w:rtl/>
        </w:rPr>
        <w:t xml:space="preserve">   </w:t>
      </w:r>
    </w:p>
    <w:p w:rsidR="002F47EA" w:rsidRDefault="002F47EA" w:rsidP="00A6278C">
      <w:pPr>
        <w:rPr>
          <w:rtl/>
        </w:rPr>
      </w:pPr>
    </w:p>
    <w:p w:rsidR="002F47EA" w:rsidRDefault="002F47EA" w:rsidP="007F652B">
      <w:pPr>
        <w:rPr>
          <w:rtl/>
        </w:rPr>
      </w:pPr>
      <w:bookmarkStart w:id="35427" w:name="_ETM_Q68_717000"/>
      <w:bookmarkEnd w:id="35427"/>
      <w:r>
        <w:rPr>
          <w:rFonts w:hint="cs"/>
          <w:rtl/>
        </w:rPr>
        <w:t>609.</w:t>
      </w:r>
    </w:p>
    <w:p w:rsidR="002F47EA" w:rsidRDefault="002F47EA" w:rsidP="007F652B">
      <w:pPr>
        <w:rPr>
          <w:rtl/>
        </w:rPr>
      </w:pPr>
    </w:p>
    <w:p w:rsidR="002F47EA" w:rsidRDefault="002F47EA" w:rsidP="007F652B">
      <w:pPr>
        <w:pStyle w:val="af6"/>
        <w:keepNext/>
        <w:rPr>
          <w:rtl/>
        </w:rPr>
      </w:pPr>
      <w:r w:rsidRPr="00762507">
        <w:rPr>
          <w:rStyle w:val="TagStyle"/>
          <w:rtl/>
        </w:rPr>
        <w:t xml:space="preserve"> &lt;&lt; יור &gt;&gt;</w:t>
      </w:r>
      <w:r w:rsidRPr="00E66E49">
        <w:rPr>
          <w:rStyle w:val="TagStyle"/>
          <w:rtl/>
        </w:rPr>
        <w:t xml:space="preserve"> </w:t>
      </w:r>
      <w:r>
        <w:rPr>
          <w:rtl/>
        </w:rPr>
        <w:t>היו"ר אמיר אוחנה:</w:t>
      </w:r>
      <w:r w:rsidRPr="00E66E49">
        <w:rPr>
          <w:rStyle w:val="TagStyle"/>
          <w:rtl/>
        </w:rPr>
        <w:t xml:space="preserve"> </w:t>
      </w:r>
      <w:r w:rsidRPr="00762507">
        <w:rPr>
          <w:rStyle w:val="TagStyle"/>
          <w:rtl/>
        </w:rPr>
        <w:t>&lt;&lt; יור &gt;&gt;</w:t>
      </w:r>
      <w:r>
        <w:rPr>
          <w:rtl/>
        </w:rPr>
        <w:t xml:space="preserve">   </w:t>
      </w:r>
    </w:p>
    <w:p w:rsidR="002F47EA" w:rsidRDefault="002F47EA" w:rsidP="00A6278C">
      <w:pPr>
        <w:rPr>
          <w:rtl/>
        </w:rPr>
      </w:pPr>
    </w:p>
    <w:p w:rsidR="002F47EA" w:rsidRDefault="002F47EA" w:rsidP="007F652B">
      <w:pPr>
        <w:rPr>
          <w:rtl/>
        </w:rPr>
      </w:pPr>
      <w:bookmarkStart w:id="35428" w:name="_ETM_Q68_715000"/>
      <w:bookmarkEnd w:id="35428"/>
      <w:r>
        <w:rPr>
          <w:rFonts w:hint="cs"/>
          <w:rtl/>
        </w:rPr>
        <w:t>הסתייגות 609 – הצבעה כעת.</w:t>
      </w:r>
    </w:p>
    <w:p w:rsidR="002F47EA" w:rsidRDefault="002F47EA" w:rsidP="007F652B">
      <w:pPr>
        <w:rPr>
          <w:rtl/>
        </w:rPr>
      </w:pPr>
    </w:p>
    <w:p w:rsidR="002F47EA" w:rsidRDefault="002F47EA" w:rsidP="007F652B">
      <w:pPr>
        <w:pStyle w:val="af1"/>
        <w:keepNext/>
        <w:rPr>
          <w:rtl/>
        </w:rPr>
      </w:pPr>
      <w:r>
        <w:rPr>
          <w:rtl/>
        </w:rPr>
        <w:t>הצבעה מס'</w:t>
      </w:r>
      <w:r>
        <w:rPr>
          <w:rFonts w:hint="cs"/>
          <w:rtl/>
        </w:rPr>
        <w:t xml:space="preserve"> 19</w:t>
      </w:r>
    </w:p>
    <w:p w:rsidR="002F47EA" w:rsidRDefault="002F47EA" w:rsidP="007F652B">
      <w:pPr>
        <w:pStyle w:val="--"/>
        <w:keepNext/>
        <w:rPr>
          <w:rtl/>
        </w:rPr>
      </w:pPr>
    </w:p>
    <w:p w:rsidR="002F47EA" w:rsidRDefault="002F47EA" w:rsidP="007F652B">
      <w:pPr>
        <w:pStyle w:val="--"/>
        <w:keepNext/>
        <w:rPr>
          <w:rtl/>
        </w:rPr>
      </w:pPr>
      <w:r>
        <w:rPr>
          <w:rtl/>
        </w:rPr>
        <w:t>בעד</w:t>
      </w:r>
      <w:r>
        <w:rPr>
          <w:rFonts w:hint="cs"/>
          <w:rtl/>
        </w:rPr>
        <w:t xml:space="preserve"> ההסתייגות</w:t>
      </w:r>
      <w:r>
        <w:rPr>
          <w:rtl/>
        </w:rPr>
        <w:t xml:space="preserve"> – </w:t>
      </w:r>
      <w:r>
        <w:rPr>
          <w:rFonts w:hint="cs"/>
          <w:rtl/>
        </w:rPr>
        <w:t>42</w:t>
      </w:r>
    </w:p>
    <w:p w:rsidR="002F47EA" w:rsidRDefault="002F47EA" w:rsidP="007F652B">
      <w:pPr>
        <w:pStyle w:val="--"/>
        <w:keepNext/>
        <w:rPr>
          <w:rtl/>
        </w:rPr>
      </w:pPr>
      <w:r>
        <w:rPr>
          <w:rtl/>
        </w:rPr>
        <w:t>נגד –</w:t>
      </w:r>
      <w:r>
        <w:rPr>
          <w:rFonts w:hint="cs"/>
          <w:rtl/>
        </w:rPr>
        <w:t xml:space="preserve"> 61</w:t>
      </w:r>
      <w:r>
        <w:rPr>
          <w:rtl/>
        </w:rPr>
        <w:t xml:space="preserve"> </w:t>
      </w:r>
    </w:p>
    <w:p w:rsidR="002F47EA" w:rsidRDefault="002F47EA" w:rsidP="007F652B">
      <w:pPr>
        <w:pStyle w:val="--"/>
        <w:keepNext/>
        <w:rPr>
          <w:rtl/>
        </w:rPr>
      </w:pPr>
      <w:r>
        <w:rPr>
          <w:rtl/>
        </w:rPr>
        <w:t xml:space="preserve">נמנעים – </w:t>
      </w:r>
      <w:r>
        <w:rPr>
          <w:rFonts w:hint="cs"/>
          <w:rtl/>
        </w:rPr>
        <w:t>אין</w:t>
      </w:r>
    </w:p>
    <w:p w:rsidR="002F47EA" w:rsidRDefault="002F47EA" w:rsidP="00127769">
      <w:pPr>
        <w:pStyle w:val="af2"/>
        <w:rPr>
          <w:rtl/>
        </w:rPr>
      </w:pPr>
      <w:r>
        <w:rPr>
          <w:rFonts w:hint="cs"/>
          <w:rtl/>
        </w:rPr>
        <w:t xml:space="preserve">הסתייגות 609 לא </w:t>
      </w:r>
      <w:r w:rsidR="00127769">
        <w:rPr>
          <w:rFonts w:hint="cs"/>
          <w:rtl/>
        </w:rPr>
        <w:t>נ</w:t>
      </w:r>
      <w:r>
        <w:rPr>
          <w:rFonts w:hint="cs"/>
          <w:rtl/>
        </w:rPr>
        <w:t>תקבלה.</w:t>
      </w:r>
    </w:p>
    <w:p w:rsidR="002F47EA" w:rsidRDefault="002F47EA" w:rsidP="007F652B">
      <w:pPr>
        <w:rPr>
          <w:rtl/>
        </w:rPr>
      </w:pPr>
    </w:p>
    <w:p w:rsidR="002F47EA" w:rsidRDefault="002F47EA" w:rsidP="007F652B">
      <w:pPr>
        <w:pStyle w:val="af6"/>
        <w:keepNext/>
        <w:rPr>
          <w:rtl/>
        </w:rPr>
      </w:pPr>
      <w:r w:rsidRPr="00762507">
        <w:rPr>
          <w:rStyle w:val="TagStyle"/>
          <w:rtl/>
        </w:rPr>
        <w:t xml:space="preserve"> &lt;&lt; יור &gt;&gt;</w:t>
      </w:r>
      <w:r w:rsidRPr="009634A1">
        <w:rPr>
          <w:rStyle w:val="TagStyle"/>
          <w:rtl/>
        </w:rPr>
        <w:t xml:space="preserve"> </w:t>
      </w:r>
      <w:r>
        <w:rPr>
          <w:rtl/>
        </w:rPr>
        <w:t>היו"ר אמיר אוחנה:</w:t>
      </w:r>
      <w:r w:rsidRPr="009634A1">
        <w:rPr>
          <w:rStyle w:val="TagStyle"/>
          <w:rtl/>
        </w:rPr>
        <w:t xml:space="preserve"> </w:t>
      </w:r>
      <w:r w:rsidRPr="00762507">
        <w:rPr>
          <w:rStyle w:val="TagStyle"/>
          <w:rtl/>
        </w:rPr>
        <w:t>&lt;&lt; יור &gt;&gt;</w:t>
      </w:r>
      <w:r>
        <w:rPr>
          <w:rtl/>
        </w:rPr>
        <w:t xml:space="preserve">   </w:t>
      </w:r>
    </w:p>
    <w:p w:rsidR="002F47EA" w:rsidRDefault="002F47EA" w:rsidP="00A6278C">
      <w:pPr>
        <w:rPr>
          <w:rtl/>
        </w:rPr>
      </w:pPr>
    </w:p>
    <w:p w:rsidR="00127769" w:rsidRDefault="002F47EA" w:rsidP="007F652B">
      <w:pPr>
        <w:rPr>
          <w:rtl/>
        </w:rPr>
      </w:pPr>
      <w:r>
        <w:rPr>
          <w:rFonts w:hint="cs"/>
          <w:rtl/>
        </w:rPr>
        <w:t xml:space="preserve">42 בעד, </w:t>
      </w:r>
      <w:bookmarkStart w:id="35429" w:name="_ETM_Q68_736000"/>
      <w:bookmarkEnd w:id="35429"/>
      <w:r>
        <w:rPr>
          <w:rFonts w:hint="cs"/>
          <w:rtl/>
        </w:rPr>
        <w:t xml:space="preserve">61 נגד, תשעה נוכחים. אני קובע כי ההסתייגות לא התקבלה. </w:t>
      </w:r>
    </w:p>
    <w:p w:rsidR="00127769" w:rsidRDefault="00127769" w:rsidP="007F652B">
      <w:pPr>
        <w:rPr>
          <w:rtl/>
        </w:rPr>
      </w:pPr>
    </w:p>
    <w:p w:rsidR="002F47EA" w:rsidRDefault="002F47EA" w:rsidP="007F652B">
      <w:pPr>
        <w:rPr>
          <w:rtl/>
        </w:rPr>
      </w:pPr>
      <w:r>
        <w:rPr>
          <w:rFonts w:hint="cs"/>
          <w:rtl/>
        </w:rPr>
        <w:t>כעת?</w:t>
      </w:r>
    </w:p>
    <w:p w:rsidR="002F47EA" w:rsidRDefault="002F47EA" w:rsidP="007F652B">
      <w:pPr>
        <w:rPr>
          <w:rtl/>
        </w:rPr>
      </w:pPr>
    </w:p>
    <w:p w:rsidR="002F47EA" w:rsidRDefault="002F47EA" w:rsidP="007F652B">
      <w:pPr>
        <w:pStyle w:val="af5"/>
        <w:keepNext/>
        <w:rPr>
          <w:rtl/>
        </w:rPr>
      </w:pPr>
      <w:r w:rsidRPr="00762507">
        <w:rPr>
          <w:rStyle w:val="TagStyle"/>
          <w:rtl/>
        </w:rPr>
        <w:t xml:space="preserve"> &lt;&lt; קריאה &gt;&gt;</w:t>
      </w:r>
      <w:r w:rsidRPr="00E66E49">
        <w:rPr>
          <w:rStyle w:val="TagStyle"/>
          <w:rtl/>
        </w:rPr>
        <w:t xml:space="preserve"> </w:t>
      </w:r>
      <w:r>
        <w:rPr>
          <w:rtl/>
        </w:rPr>
        <w:t>מירב בן ארי (יש עתיד):</w:t>
      </w:r>
      <w:r w:rsidRPr="00E66E49">
        <w:rPr>
          <w:rStyle w:val="TagStyle"/>
          <w:rtl/>
        </w:rPr>
        <w:t xml:space="preserve"> </w:t>
      </w:r>
      <w:r w:rsidRPr="00762507">
        <w:rPr>
          <w:rStyle w:val="TagStyle"/>
          <w:rtl/>
        </w:rPr>
        <w:t>&lt;&lt; קריאה &gt;&gt;</w:t>
      </w:r>
      <w:r>
        <w:rPr>
          <w:rtl/>
        </w:rPr>
        <w:t xml:space="preserve">   </w:t>
      </w:r>
    </w:p>
    <w:p w:rsidR="002F47EA" w:rsidRDefault="002F47EA" w:rsidP="00A6278C">
      <w:pPr>
        <w:rPr>
          <w:rtl/>
        </w:rPr>
      </w:pPr>
    </w:p>
    <w:p w:rsidR="002F47EA" w:rsidRDefault="002F47EA" w:rsidP="007F652B">
      <w:pPr>
        <w:rPr>
          <w:rtl/>
        </w:rPr>
      </w:pPr>
      <w:bookmarkStart w:id="35430" w:name="_ETM_Q68_742000"/>
      <w:bookmarkEnd w:id="35430"/>
      <w:r>
        <w:rPr>
          <w:rFonts w:hint="cs"/>
          <w:rtl/>
        </w:rPr>
        <w:t>1210.</w:t>
      </w:r>
    </w:p>
    <w:p w:rsidR="008D43EF" w:rsidRDefault="008D43EF" w:rsidP="007F652B">
      <w:pPr>
        <w:rPr>
          <w:rtl/>
        </w:rPr>
      </w:pPr>
    </w:p>
    <w:p w:rsidR="008D43EF" w:rsidRDefault="008D43EF" w:rsidP="008D43EF">
      <w:pPr>
        <w:pStyle w:val="af6"/>
        <w:rPr>
          <w:rtl/>
        </w:rPr>
      </w:pPr>
      <w:bookmarkStart w:id="35431" w:name="ET_yor_6423_1532"/>
      <w:r w:rsidRPr="008D43EF">
        <w:rPr>
          <w:rStyle w:val="TagStyle"/>
          <w:rtl/>
        </w:rPr>
        <w:t xml:space="preserve"> &lt;&lt; יור &gt;&gt;</w:t>
      </w:r>
      <w:r w:rsidRPr="008D43EF">
        <w:rPr>
          <w:rtl/>
        </w:rPr>
        <w:t>היו"ר אמיר אוחנה:</w:t>
      </w:r>
      <w:r>
        <w:rPr>
          <w:rStyle w:val="TagStyle"/>
          <w:rtl/>
        </w:rPr>
        <w:t xml:space="preserve"> </w:t>
      </w:r>
      <w:r w:rsidRPr="008D43EF">
        <w:rPr>
          <w:rStyle w:val="TagStyle"/>
          <w:rtl/>
        </w:rPr>
        <w:t>&lt;&lt; יור &gt;&gt;</w:t>
      </w:r>
      <w:bookmarkEnd w:id="35431"/>
      <w:r w:rsidRPr="008D43EF">
        <w:rPr>
          <w:rStyle w:val="TagStyle"/>
          <w:rtl/>
        </w:rPr>
        <w:t xml:space="preserve"> </w:t>
      </w:r>
      <w:r>
        <w:rPr>
          <w:rtl/>
        </w:rPr>
        <w:t xml:space="preserve">   </w:t>
      </w:r>
    </w:p>
    <w:p w:rsidR="008D43EF" w:rsidRDefault="008D43EF" w:rsidP="008D43EF">
      <w:pPr>
        <w:rPr>
          <w:rtl/>
          <w:lang w:eastAsia="he-IL"/>
        </w:rPr>
      </w:pPr>
    </w:p>
    <w:p w:rsidR="008D43EF" w:rsidRDefault="008D43EF" w:rsidP="005A7970">
      <w:pPr>
        <w:rPr>
          <w:rtl/>
          <w:lang w:eastAsia="he-IL"/>
        </w:rPr>
      </w:pPr>
      <w:r>
        <w:rPr>
          <w:rFonts w:hint="cs"/>
          <w:rtl/>
          <w:lang w:eastAsia="he-IL"/>
        </w:rPr>
        <w:t>אוקיי, אם כך</w:t>
      </w:r>
      <w:r w:rsidR="00610C30">
        <w:rPr>
          <w:rFonts w:hint="cs"/>
          <w:rtl/>
          <w:lang w:eastAsia="he-IL"/>
        </w:rPr>
        <w:t>,</w:t>
      </w:r>
      <w:r>
        <w:rPr>
          <w:rFonts w:hint="cs"/>
          <w:rtl/>
          <w:lang w:eastAsia="he-IL"/>
        </w:rPr>
        <w:t xml:space="preserve"> אנחנו מצביעים על סעיף 1 כ</w:t>
      </w:r>
      <w:r w:rsidR="005A7970">
        <w:rPr>
          <w:rFonts w:hint="cs"/>
          <w:rtl/>
          <w:lang w:eastAsia="he-IL"/>
        </w:rPr>
        <w:t>נוסח</w:t>
      </w:r>
      <w:r>
        <w:rPr>
          <w:rFonts w:hint="cs"/>
          <w:rtl/>
          <w:lang w:eastAsia="he-IL"/>
        </w:rPr>
        <w:t xml:space="preserve"> הוועדה. </w:t>
      </w:r>
      <w:r w:rsidR="005A7970">
        <w:rPr>
          <w:rFonts w:hint="cs"/>
          <w:rtl/>
          <w:lang w:eastAsia="he-IL"/>
        </w:rPr>
        <w:t xml:space="preserve">שימו לב, אנחנו מצביעים על סעיף 1 </w:t>
      </w:r>
      <w:bookmarkStart w:id="35432" w:name="_ETM_Q0_40781401"/>
      <w:bookmarkEnd w:id="35432"/>
      <w:r w:rsidR="005A7970">
        <w:rPr>
          <w:rFonts w:hint="cs"/>
          <w:rtl/>
          <w:lang w:eastAsia="he-IL"/>
        </w:rPr>
        <w:t xml:space="preserve">כנוסח הוועדה. </w:t>
      </w:r>
    </w:p>
    <w:p w:rsidR="008D43EF" w:rsidRDefault="008D43EF" w:rsidP="008D43EF">
      <w:pPr>
        <w:rPr>
          <w:rtl/>
          <w:lang w:eastAsia="he-IL"/>
        </w:rPr>
      </w:pPr>
    </w:p>
    <w:p w:rsidR="008D43EF" w:rsidRDefault="008D43EF" w:rsidP="008D43EF">
      <w:pPr>
        <w:pStyle w:val="af1"/>
        <w:keepNext/>
        <w:rPr>
          <w:rtl/>
        </w:rPr>
      </w:pPr>
      <w:r>
        <w:rPr>
          <w:rtl/>
        </w:rPr>
        <w:t>הצבעה מס'</w:t>
      </w:r>
      <w:r>
        <w:rPr>
          <w:rFonts w:hint="cs"/>
          <w:rtl/>
        </w:rPr>
        <w:t xml:space="preserve"> 20</w:t>
      </w:r>
    </w:p>
    <w:p w:rsidR="008D43EF" w:rsidRDefault="008D43EF" w:rsidP="008D43EF">
      <w:pPr>
        <w:pStyle w:val="--"/>
        <w:keepNext/>
        <w:rPr>
          <w:rtl/>
        </w:rPr>
      </w:pPr>
    </w:p>
    <w:p w:rsidR="008D43EF" w:rsidRDefault="008D43EF" w:rsidP="008D43EF">
      <w:pPr>
        <w:pStyle w:val="--"/>
        <w:keepNext/>
        <w:rPr>
          <w:rtl/>
        </w:rPr>
      </w:pPr>
      <w:r>
        <w:rPr>
          <w:rtl/>
        </w:rPr>
        <w:t>בעד</w:t>
      </w:r>
      <w:r>
        <w:rPr>
          <w:rFonts w:hint="cs"/>
          <w:rtl/>
        </w:rPr>
        <w:t xml:space="preserve"> סעיף 1, כהצעת הוועדה</w:t>
      </w:r>
      <w:r>
        <w:rPr>
          <w:rtl/>
        </w:rPr>
        <w:t xml:space="preserve"> – </w:t>
      </w:r>
      <w:r>
        <w:rPr>
          <w:rFonts w:hint="cs"/>
          <w:rtl/>
        </w:rPr>
        <w:t>63</w:t>
      </w:r>
    </w:p>
    <w:p w:rsidR="008D43EF" w:rsidRDefault="008D43EF" w:rsidP="008D43EF">
      <w:pPr>
        <w:pStyle w:val="--"/>
        <w:keepNext/>
        <w:rPr>
          <w:rtl/>
        </w:rPr>
      </w:pPr>
      <w:r>
        <w:rPr>
          <w:rtl/>
        </w:rPr>
        <w:t>נגד –</w:t>
      </w:r>
      <w:r>
        <w:rPr>
          <w:rFonts w:hint="cs"/>
          <w:rtl/>
        </w:rPr>
        <w:t xml:space="preserve"> 51</w:t>
      </w:r>
      <w:r>
        <w:rPr>
          <w:rtl/>
        </w:rPr>
        <w:t xml:space="preserve"> </w:t>
      </w:r>
    </w:p>
    <w:p w:rsidR="008D43EF" w:rsidRDefault="008D43EF" w:rsidP="008D43EF">
      <w:pPr>
        <w:pStyle w:val="--"/>
        <w:keepNext/>
        <w:rPr>
          <w:rtl/>
        </w:rPr>
      </w:pPr>
      <w:r>
        <w:rPr>
          <w:rtl/>
        </w:rPr>
        <w:t xml:space="preserve">נמנעים – </w:t>
      </w:r>
      <w:r>
        <w:rPr>
          <w:rFonts w:hint="cs"/>
          <w:rtl/>
        </w:rPr>
        <w:t>אין</w:t>
      </w:r>
    </w:p>
    <w:p w:rsidR="008D43EF" w:rsidRDefault="008D43EF" w:rsidP="008D43EF">
      <w:pPr>
        <w:pStyle w:val="af2"/>
        <w:rPr>
          <w:rtl/>
        </w:rPr>
      </w:pPr>
      <w:r>
        <w:rPr>
          <w:rFonts w:hint="cs"/>
          <w:rtl/>
        </w:rPr>
        <w:t xml:space="preserve">סעיף 1, כהצעת הוועדה, נתקבל. </w:t>
      </w:r>
    </w:p>
    <w:p w:rsidR="002F47EA" w:rsidRDefault="002F47EA" w:rsidP="007F652B">
      <w:pPr>
        <w:rPr>
          <w:rtl/>
        </w:rPr>
      </w:pPr>
      <w:bookmarkStart w:id="35433" w:name="_ETM_Q68_744000"/>
      <w:bookmarkEnd w:id="35433"/>
    </w:p>
    <w:p w:rsidR="008D43EF" w:rsidRDefault="005A7970" w:rsidP="005A7970">
      <w:pPr>
        <w:pStyle w:val="af6"/>
        <w:rPr>
          <w:rtl/>
        </w:rPr>
      </w:pPr>
      <w:bookmarkStart w:id="35434" w:name="_ETM_Q0_40788393"/>
      <w:bookmarkStart w:id="35435" w:name="ET_yor_6423_1533"/>
      <w:bookmarkEnd w:id="35434"/>
      <w:r w:rsidRPr="005A7970">
        <w:rPr>
          <w:rStyle w:val="TagStyle"/>
          <w:rtl/>
        </w:rPr>
        <w:t xml:space="preserve"> &lt;&lt; יור &gt;&gt;</w:t>
      </w:r>
      <w:r w:rsidR="008D43EF" w:rsidRPr="008C2300">
        <w:rPr>
          <w:rStyle w:val="TagStyle"/>
          <w:rtl/>
        </w:rPr>
        <w:t xml:space="preserve"> </w:t>
      </w:r>
      <w:r w:rsidR="008D43EF">
        <w:rPr>
          <w:rtl/>
        </w:rPr>
        <w:t>היו"ר אמיר אוחנה:</w:t>
      </w:r>
      <w:r w:rsidR="008D43EF" w:rsidRPr="008C2300">
        <w:rPr>
          <w:rStyle w:val="TagStyle"/>
          <w:rtl/>
        </w:rPr>
        <w:t xml:space="preserve"> </w:t>
      </w:r>
      <w:r w:rsidRPr="005A7970">
        <w:rPr>
          <w:rStyle w:val="TagStyle"/>
          <w:rtl/>
        </w:rPr>
        <w:t>&lt;&lt; יור &gt;&gt;</w:t>
      </w:r>
      <w:bookmarkEnd w:id="35435"/>
      <w:r w:rsidRPr="005A7970">
        <w:rPr>
          <w:rStyle w:val="TagStyle"/>
          <w:rtl/>
        </w:rPr>
        <w:t xml:space="preserve"> </w:t>
      </w:r>
      <w:r w:rsidR="008D43EF">
        <w:rPr>
          <w:rtl/>
        </w:rPr>
        <w:t xml:space="preserve">   </w:t>
      </w:r>
    </w:p>
    <w:p w:rsidR="008D43EF" w:rsidRDefault="008D43EF" w:rsidP="008D43EF">
      <w:pPr>
        <w:ind w:firstLine="0"/>
        <w:rPr>
          <w:rtl/>
        </w:rPr>
      </w:pPr>
    </w:p>
    <w:p w:rsidR="008D43EF" w:rsidRDefault="008D43EF" w:rsidP="008D43EF">
      <w:pPr>
        <w:rPr>
          <w:rtl/>
        </w:rPr>
      </w:pPr>
      <w:r>
        <w:rPr>
          <w:rFonts w:hint="cs"/>
          <w:rtl/>
        </w:rPr>
        <w:t xml:space="preserve">63 בעד, 51 נגד, אין נמנעים. </w:t>
      </w:r>
      <w:r w:rsidR="005A7970">
        <w:rPr>
          <w:rFonts w:hint="cs"/>
          <w:rtl/>
        </w:rPr>
        <w:t xml:space="preserve">אני קובע כי </w:t>
      </w:r>
      <w:r>
        <w:rPr>
          <w:rFonts w:hint="cs"/>
          <w:rtl/>
        </w:rPr>
        <w:t xml:space="preserve">סעיף 1, כהצעת הוועדה, התקבל. </w:t>
      </w:r>
    </w:p>
    <w:p w:rsidR="008D43EF" w:rsidRDefault="008D43EF" w:rsidP="008D43EF">
      <w:pPr>
        <w:rPr>
          <w:rtl/>
        </w:rPr>
      </w:pPr>
    </w:p>
    <w:p w:rsidR="008D43EF" w:rsidRDefault="008D43EF" w:rsidP="005A7970">
      <w:pPr>
        <w:rPr>
          <w:rtl/>
        </w:rPr>
      </w:pPr>
      <w:r>
        <w:rPr>
          <w:rFonts w:hint="cs"/>
          <w:rtl/>
        </w:rPr>
        <w:t>כעת</w:t>
      </w:r>
      <w:r w:rsidR="005A7970">
        <w:rPr>
          <w:rFonts w:hint="cs"/>
          <w:rtl/>
        </w:rPr>
        <w:t xml:space="preserve"> נצביע על ההסתייגות שאמרת. </w:t>
      </w:r>
    </w:p>
    <w:p w:rsidR="005A7970" w:rsidRDefault="005A7970" w:rsidP="005A7970">
      <w:pPr>
        <w:rPr>
          <w:rtl/>
        </w:rPr>
      </w:pPr>
    </w:p>
    <w:p w:rsidR="005A7970" w:rsidRDefault="005A7970" w:rsidP="005A7970">
      <w:pPr>
        <w:pStyle w:val="af5"/>
        <w:keepNext/>
        <w:rPr>
          <w:rtl/>
        </w:rPr>
      </w:pPr>
      <w:r w:rsidRPr="00762507">
        <w:rPr>
          <w:rStyle w:val="TagStyle"/>
          <w:rtl/>
        </w:rPr>
        <w:t>&lt;&lt; קריאה &gt;&gt;</w:t>
      </w:r>
      <w:r w:rsidRPr="00E66E49">
        <w:rPr>
          <w:rStyle w:val="TagStyle"/>
          <w:rtl/>
        </w:rPr>
        <w:t xml:space="preserve"> </w:t>
      </w:r>
      <w:r>
        <w:rPr>
          <w:rtl/>
        </w:rPr>
        <w:t>מירב בן ארי (יש עתיד):</w:t>
      </w:r>
      <w:r w:rsidRPr="00E66E49">
        <w:rPr>
          <w:rStyle w:val="TagStyle"/>
          <w:rtl/>
        </w:rPr>
        <w:t xml:space="preserve"> </w:t>
      </w:r>
      <w:r w:rsidRPr="00762507">
        <w:rPr>
          <w:rStyle w:val="TagStyle"/>
          <w:rtl/>
        </w:rPr>
        <w:t>&lt;&lt; קריאה &gt;&gt;</w:t>
      </w:r>
      <w:r>
        <w:rPr>
          <w:rtl/>
        </w:rPr>
        <w:t xml:space="preserve">   </w:t>
      </w:r>
    </w:p>
    <w:p w:rsidR="005A7970" w:rsidRDefault="005A7970" w:rsidP="00A6278C">
      <w:pPr>
        <w:rPr>
          <w:rtl/>
        </w:rPr>
      </w:pPr>
    </w:p>
    <w:p w:rsidR="005A7970" w:rsidRDefault="005A7970" w:rsidP="005A7970">
      <w:pPr>
        <w:rPr>
          <w:rtl/>
        </w:rPr>
      </w:pPr>
      <w:r>
        <w:rPr>
          <w:rFonts w:hint="cs"/>
          <w:rtl/>
        </w:rPr>
        <w:t>1210.</w:t>
      </w:r>
    </w:p>
    <w:p w:rsidR="008D43EF" w:rsidRDefault="008D43EF" w:rsidP="007F652B">
      <w:pPr>
        <w:rPr>
          <w:rtl/>
        </w:rPr>
      </w:pPr>
    </w:p>
    <w:p w:rsidR="001E39CE" w:rsidRDefault="001E39CE" w:rsidP="007F652B">
      <w:pPr>
        <w:pStyle w:val="af6"/>
        <w:keepNext/>
        <w:rPr>
          <w:rtl/>
        </w:rPr>
      </w:pPr>
      <w:bookmarkStart w:id="35436" w:name="_ETM_Q68_756000"/>
      <w:bookmarkEnd w:id="35436"/>
      <w:r w:rsidRPr="008C2300">
        <w:rPr>
          <w:rStyle w:val="TagStyle"/>
          <w:rtl/>
        </w:rPr>
        <w:t xml:space="preserve">&lt;&lt; יור &gt;&gt; </w:t>
      </w:r>
      <w:r>
        <w:rPr>
          <w:rtl/>
        </w:rPr>
        <w:t>היו"ר אמיר אוחנה:</w:t>
      </w:r>
      <w:r w:rsidRPr="008C2300">
        <w:rPr>
          <w:rStyle w:val="TagStyle"/>
          <w:rtl/>
        </w:rPr>
        <w:t xml:space="preserve"> &lt;&lt; יור &gt;&gt;</w:t>
      </w:r>
      <w:r>
        <w:rPr>
          <w:rtl/>
        </w:rPr>
        <w:t xml:space="preserve">   </w:t>
      </w:r>
    </w:p>
    <w:p w:rsidR="001E39CE" w:rsidRDefault="001E39CE" w:rsidP="00A6278C">
      <w:pPr>
        <w:rPr>
          <w:rtl/>
          <w:lang w:eastAsia="he-IL"/>
        </w:rPr>
      </w:pPr>
    </w:p>
    <w:p w:rsidR="001E39CE" w:rsidRDefault="001E39CE" w:rsidP="00610C30">
      <w:pPr>
        <w:rPr>
          <w:rtl/>
          <w:lang w:eastAsia="he-IL"/>
        </w:rPr>
      </w:pPr>
      <w:r>
        <w:rPr>
          <w:rFonts w:hint="cs"/>
          <w:rtl/>
          <w:lang w:eastAsia="he-IL"/>
        </w:rPr>
        <w:t>הסתייגות 1210</w:t>
      </w:r>
      <w:r w:rsidR="005A7970">
        <w:rPr>
          <w:rFonts w:hint="cs"/>
          <w:rtl/>
          <w:lang w:eastAsia="he-IL"/>
        </w:rPr>
        <w:t xml:space="preserve"> </w:t>
      </w:r>
      <w:r w:rsidR="00610C30">
        <w:rPr>
          <w:rFonts w:hint="eastAsia"/>
          <w:rtl/>
          <w:lang w:eastAsia="he-IL"/>
        </w:rPr>
        <w:t xml:space="preserve">– </w:t>
      </w:r>
      <w:r w:rsidR="005A7970">
        <w:rPr>
          <w:rFonts w:hint="cs"/>
          <w:rtl/>
          <w:lang w:eastAsia="he-IL"/>
        </w:rPr>
        <w:t xml:space="preserve">הצבעה כעת. </w:t>
      </w:r>
    </w:p>
    <w:p w:rsidR="001E39CE" w:rsidRDefault="001E39CE" w:rsidP="007F652B">
      <w:pPr>
        <w:rPr>
          <w:rtl/>
          <w:lang w:eastAsia="he-IL"/>
        </w:rPr>
      </w:pPr>
    </w:p>
    <w:p w:rsidR="001E39CE" w:rsidRDefault="001E39CE" w:rsidP="007F652B">
      <w:pPr>
        <w:pStyle w:val="af1"/>
        <w:keepNext/>
        <w:rPr>
          <w:rtl/>
          <w:lang w:eastAsia="he-IL"/>
        </w:rPr>
      </w:pPr>
      <w:r>
        <w:rPr>
          <w:rtl/>
          <w:lang w:eastAsia="he-IL"/>
        </w:rPr>
        <w:t>הצבעה מס'</w:t>
      </w:r>
      <w:r>
        <w:rPr>
          <w:rFonts w:hint="cs"/>
          <w:rtl/>
          <w:lang w:eastAsia="he-IL"/>
        </w:rPr>
        <w:t xml:space="preserve"> 21</w:t>
      </w:r>
    </w:p>
    <w:p w:rsidR="001E39CE" w:rsidRDefault="001E39CE" w:rsidP="007F652B">
      <w:pPr>
        <w:pStyle w:val="--"/>
        <w:keepNext/>
        <w:rPr>
          <w:rtl/>
          <w:lang w:eastAsia="he-IL"/>
        </w:rPr>
      </w:pPr>
    </w:p>
    <w:p w:rsidR="001E39CE" w:rsidRDefault="001E39CE" w:rsidP="007F652B">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52</w:t>
      </w:r>
    </w:p>
    <w:p w:rsidR="001E39CE" w:rsidRDefault="001E39CE" w:rsidP="007F652B">
      <w:pPr>
        <w:pStyle w:val="--"/>
        <w:keepNext/>
        <w:rPr>
          <w:rtl/>
          <w:lang w:eastAsia="he-IL"/>
        </w:rPr>
      </w:pPr>
      <w:r>
        <w:rPr>
          <w:rtl/>
          <w:lang w:eastAsia="he-IL"/>
        </w:rPr>
        <w:t xml:space="preserve">נגד – </w:t>
      </w:r>
      <w:r>
        <w:rPr>
          <w:rFonts w:hint="cs"/>
          <w:rtl/>
          <w:lang w:eastAsia="he-IL"/>
        </w:rPr>
        <w:t>62</w:t>
      </w:r>
    </w:p>
    <w:p w:rsidR="001E39CE" w:rsidRDefault="001E39CE" w:rsidP="007F652B">
      <w:pPr>
        <w:pStyle w:val="--"/>
        <w:keepNext/>
        <w:rPr>
          <w:rtl/>
          <w:lang w:eastAsia="he-IL"/>
        </w:rPr>
      </w:pPr>
      <w:r>
        <w:rPr>
          <w:rtl/>
          <w:lang w:eastAsia="he-IL"/>
        </w:rPr>
        <w:t xml:space="preserve">נמנעים – </w:t>
      </w:r>
      <w:r>
        <w:rPr>
          <w:rFonts w:hint="cs"/>
          <w:rtl/>
          <w:lang w:eastAsia="he-IL"/>
        </w:rPr>
        <w:t>אין</w:t>
      </w:r>
    </w:p>
    <w:p w:rsidR="001E39CE" w:rsidRPr="00391325" w:rsidRDefault="001E39CE" w:rsidP="007F652B">
      <w:pPr>
        <w:pStyle w:val="af2"/>
        <w:rPr>
          <w:rtl/>
          <w:lang w:eastAsia="he-IL"/>
        </w:rPr>
      </w:pPr>
      <w:bookmarkStart w:id="35437" w:name="_ETM_Q69_22227"/>
      <w:bookmarkStart w:id="35438" w:name="_ETM_Q69_22386"/>
      <w:bookmarkEnd w:id="35437"/>
      <w:bookmarkEnd w:id="35438"/>
      <w:r>
        <w:rPr>
          <w:rFonts w:hint="cs"/>
          <w:rtl/>
          <w:lang w:eastAsia="he-IL"/>
        </w:rPr>
        <w:t>הסתייגות 1210</w:t>
      </w:r>
      <w:bookmarkStart w:id="35439" w:name="_ETM_Q69_197559"/>
      <w:bookmarkStart w:id="35440" w:name="_ETM_Q69_193199"/>
      <w:bookmarkStart w:id="35441" w:name="_ETM_Q69_188600"/>
      <w:bookmarkStart w:id="35442" w:name="_ETM_Q69_185939"/>
      <w:bookmarkStart w:id="35443" w:name="_ETM_Q69_181809"/>
      <w:bookmarkStart w:id="35444" w:name="_ETM_Q69_191698"/>
      <w:bookmarkEnd w:id="35439"/>
      <w:bookmarkEnd w:id="35440"/>
      <w:bookmarkEnd w:id="35441"/>
      <w:bookmarkEnd w:id="35442"/>
      <w:bookmarkEnd w:id="35443"/>
      <w:bookmarkEnd w:id="35444"/>
      <w:r>
        <w:rPr>
          <w:rFonts w:hint="cs"/>
          <w:rtl/>
          <w:lang w:eastAsia="he-IL"/>
        </w:rPr>
        <w:t xml:space="preserve"> לא נתקבלה.</w:t>
      </w:r>
    </w:p>
    <w:p w:rsidR="001E39CE" w:rsidRDefault="001E39CE" w:rsidP="00A6278C">
      <w:pPr>
        <w:rPr>
          <w:rtl/>
          <w:lang w:eastAsia="he-IL"/>
        </w:rPr>
      </w:pPr>
    </w:p>
    <w:p w:rsidR="001E39CE" w:rsidRDefault="001E39CE" w:rsidP="007F652B">
      <w:pPr>
        <w:pStyle w:val="af6"/>
        <w:keepNext/>
        <w:rPr>
          <w:rtl/>
        </w:rPr>
      </w:pPr>
      <w:r w:rsidRPr="008C2300">
        <w:rPr>
          <w:rStyle w:val="TagStyle"/>
          <w:rtl/>
        </w:rPr>
        <w:t xml:space="preserve"> &lt;&lt; יור &gt;&gt; </w:t>
      </w:r>
      <w:r>
        <w:rPr>
          <w:rtl/>
        </w:rPr>
        <w:t>היו"ר אמיר אוחנה:</w:t>
      </w:r>
      <w:r w:rsidRPr="008C2300">
        <w:rPr>
          <w:rStyle w:val="TagStyle"/>
          <w:rtl/>
        </w:rPr>
        <w:t xml:space="preserve"> &lt;&lt; יור &gt;&gt;</w:t>
      </w:r>
      <w:r>
        <w:rPr>
          <w:rtl/>
        </w:rPr>
        <w:t xml:space="preserve">   </w:t>
      </w:r>
    </w:p>
    <w:p w:rsidR="001E39CE" w:rsidRDefault="001E39CE" w:rsidP="00A6278C">
      <w:pPr>
        <w:rPr>
          <w:rtl/>
          <w:lang w:eastAsia="he-IL"/>
        </w:rPr>
      </w:pPr>
    </w:p>
    <w:p w:rsidR="001E39CE" w:rsidRDefault="001E39CE" w:rsidP="007F652B">
      <w:pPr>
        <w:rPr>
          <w:rtl/>
          <w:lang w:eastAsia="he-IL"/>
        </w:rPr>
      </w:pPr>
      <w:r>
        <w:rPr>
          <w:rFonts w:hint="cs"/>
          <w:rtl/>
          <w:lang w:eastAsia="he-IL"/>
        </w:rPr>
        <w:t>52 בעד, 62 נגד,</w:t>
      </w:r>
      <w:bookmarkStart w:id="35445" w:name="_ETM_Q69_223408"/>
      <w:bookmarkEnd w:id="35445"/>
      <w:r>
        <w:rPr>
          <w:rFonts w:hint="cs"/>
          <w:rtl/>
          <w:lang w:eastAsia="he-IL"/>
        </w:rPr>
        <w:t xml:space="preserve"> </w:t>
      </w:r>
      <w:bookmarkStart w:id="35446" w:name="_ETM_Q69_195768"/>
      <w:bookmarkEnd w:id="35446"/>
      <w:r>
        <w:rPr>
          <w:rFonts w:hint="cs"/>
          <w:rtl/>
          <w:lang w:eastAsia="he-IL"/>
        </w:rPr>
        <w:t xml:space="preserve">ההסתייגות לא התקבלה. </w:t>
      </w:r>
    </w:p>
    <w:p w:rsidR="001E39CE" w:rsidRDefault="001E39CE" w:rsidP="007F652B">
      <w:pPr>
        <w:rPr>
          <w:rtl/>
          <w:lang w:eastAsia="he-IL"/>
        </w:rPr>
      </w:pPr>
      <w:bookmarkStart w:id="35447" w:name="_ETM_Q69_210677"/>
      <w:bookmarkStart w:id="35448" w:name="_ETM_Q69_210751"/>
      <w:bookmarkEnd w:id="35447"/>
      <w:bookmarkEnd w:id="35448"/>
    </w:p>
    <w:p w:rsidR="001E39CE" w:rsidRDefault="001E39CE" w:rsidP="007F652B">
      <w:pPr>
        <w:rPr>
          <w:rtl/>
          <w:lang w:eastAsia="he-IL"/>
        </w:rPr>
      </w:pPr>
      <w:bookmarkStart w:id="35449" w:name="_ETM_Q69_210810"/>
      <w:bookmarkStart w:id="35450" w:name="_ETM_Q69_210873"/>
      <w:bookmarkEnd w:id="35449"/>
      <w:bookmarkEnd w:id="35450"/>
      <w:r>
        <w:rPr>
          <w:rFonts w:hint="cs"/>
          <w:rtl/>
          <w:lang w:eastAsia="he-IL"/>
        </w:rPr>
        <w:t xml:space="preserve">וכעת </w:t>
      </w:r>
      <w:r w:rsidR="00A6278C">
        <w:rPr>
          <w:rFonts w:hint="cs"/>
          <w:rtl/>
          <w:lang w:eastAsia="he-IL"/>
        </w:rPr>
        <w:t>– – –</w:t>
      </w:r>
    </w:p>
    <w:p w:rsidR="001E39CE" w:rsidRDefault="001E39CE" w:rsidP="007F652B">
      <w:pPr>
        <w:rPr>
          <w:rtl/>
          <w:lang w:eastAsia="he-IL"/>
        </w:rPr>
      </w:pPr>
    </w:p>
    <w:p w:rsidR="001E39CE" w:rsidRDefault="001E39CE" w:rsidP="007F652B">
      <w:pPr>
        <w:pStyle w:val="af5"/>
        <w:keepNext/>
        <w:rPr>
          <w:rtl/>
        </w:rPr>
      </w:pPr>
      <w:bookmarkStart w:id="35451" w:name="ET_interruption_5300_15"/>
      <w:r w:rsidRPr="00391325">
        <w:rPr>
          <w:rStyle w:val="TagStyle"/>
          <w:rtl/>
        </w:rPr>
        <w:t xml:space="preserve"> &lt;&lt; קריאה &gt;&gt; </w:t>
      </w:r>
      <w:r>
        <w:rPr>
          <w:rtl/>
        </w:rPr>
        <w:t>מירב בן ארי (יש עתיד):</w:t>
      </w:r>
      <w:r w:rsidRPr="00391325">
        <w:rPr>
          <w:rStyle w:val="TagStyle"/>
          <w:rtl/>
        </w:rPr>
        <w:t xml:space="preserve"> &lt;&lt; קריאה &gt;&gt;</w:t>
      </w:r>
      <w:r>
        <w:rPr>
          <w:rtl/>
        </w:rPr>
        <w:t xml:space="preserve">   </w:t>
      </w:r>
      <w:bookmarkEnd w:id="35451"/>
    </w:p>
    <w:p w:rsidR="001E39CE" w:rsidRDefault="001E39CE" w:rsidP="00A6278C">
      <w:pPr>
        <w:rPr>
          <w:rtl/>
          <w:lang w:eastAsia="he-IL"/>
        </w:rPr>
      </w:pPr>
    </w:p>
    <w:p w:rsidR="001E39CE" w:rsidRDefault="001E39CE" w:rsidP="007F652B">
      <w:pPr>
        <w:rPr>
          <w:rtl/>
          <w:lang w:eastAsia="he-IL"/>
        </w:rPr>
      </w:pPr>
      <w:r>
        <w:rPr>
          <w:rFonts w:hint="cs"/>
          <w:rtl/>
          <w:lang w:eastAsia="he-IL"/>
        </w:rPr>
        <w:t>1738.</w:t>
      </w:r>
    </w:p>
    <w:p w:rsidR="001E39CE" w:rsidRDefault="001E39CE" w:rsidP="007F652B">
      <w:pPr>
        <w:rPr>
          <w:rtl/>
          <w:lang w:eastAsia="he-IL"/>
        </w:rPr>
      </w:pPr>
    </w:p>
    <w:p w:rsidR="001E39CE" w:rsidRDefault="001E39CE" w:rsidP="007F652B">
      <w:pPr>
        <w:pStyle w:val="af6"/>
        <w:keepNext/>
        <w:rPr>
          <w:rtl/>
        </w:rPr>
      </w:pPr>
      <w:r w:rsidRPr="00391325">
        <w:rPr>
          <w:rStyle w:val="TagStyle"/>
          <w:rtl/>
        </w:rPr>
        <w:t xml:space="preserve"> &lt;&lt; יור &gt;&gt; </w:t>
      </w:r>
      <w:r>
        <w:rPr>
          <w:rtl/>
        </w:rPr>
        <w:t>היו"ר אמיר אוחנה:</w:t>
      </w:r>
      <w:r w:rsidRPr="00391325">
        <w:rPr>
          <w:rStyle w:val="TagStyle"/>
          <w:rtl/>
        </w:rPr>
        <w:t xml:space="preserve"> &lt;&lt; יור &gt;&gt;</w:t>
      </w:r>
      <w:r>
        <w:rPr>
          <w:rtl/>
        </w:rPr>
        <w:t xml:space="preserve">   </w:t>
      </w:r>
    </w:p>
    <w:p w:rsidR="001E39CE" w:rsidRDefault="001E39CE" w:rsidP="00A6278C">
      <w:pPr>
        <w:rPr>
          <w:rtl/>
          <w:lang w:eastAsia="he-IL"/>
        </w:rPr>
      </w:pPr>
    </w:p>
    <w:p w:rsidR="001E39CE" w:rsidRDefault="001E39CE" w:rsidP="007F652B">
      <w:pPr>
        <w:rPr>
          <w:rtl/>
          <w:lang w:eastAsia="he-IL"/>
        </w:rPr>
      </w:pPr>
      <w:bookmarkStart w:id="35452" w:name="_ETM_Q69_199319"/>
      <w:bookmarkEnd w:id="35452"/>
      <w:r>
        <w:rPr>
          <w:rFonts w:hint="cs"/>
          <w:rtl/>
          <w:lang w:eastAsia="he-IL"/>
        </w:rPr>
        <w:t xml:space="preserve">רק רגע. אם כן, אנחנו </w:t>
      </w:r>
      <w:bookmarkStart w:id="35453" w:name="_ETM_Q69_213940"/>
      <w:bookmarkEnd w:id="35453"/>
      <w:r>
        <w:rPr>
          <w:rFonts w:hint="cs"/>
          <w:rtl/>
          <w:lang w:eastAsia="he-IL"/>
        </w:rPr>
        <w:t>מצביעים כעת על סעיף 2, כנוסח הוועדה. שימו לב, סעיף 2, כנוסח הוועדה.</w:t>
      </w:r>
      <w:bookmarkStart w:id="35454" w:name="_ETM_Q69_213949"/>
      <w:bookmarkEnd w:id="35454"/>
      <w:r>
        <w:rPr>
          <w:rFonts w:hint="cs"/>
          <w:rtl/>
          <w:lang w:eastAsia="he-IL"/>
        </w:rPr>
        <w:t xml:space="preserve"> </w:t>
      </w:r>
    </w:p>
    <w:p w:rsidR="001E39CE" w:rsidRDefault="001E39CE" w:rsidP="007F652B">
      <w:pPr>
        <w:rPr>
          <w:rtl/>
          <w:lang w:eastAsia="he-IL"/>
        </w:rPr>
      </w:pPr>
    </w:p>
    <w:p w:rsidR="001E39CE" w:rsidRDefault="001E39CE" w:rsidP="007F652B">
      <w:pPr>
        <w:pStyle w:val="af1"/>
        <w:keepNext/>
        <w:rPr>
          <w:rtl/>
          <w:lang w:eastAsia="he-IL"/>
        </w:rPr>
      </w:pPr>
      <w:r>
        <w:rPr>
          <w:rtl/>
          <w:lang w:eastAsia="he-IL"/>
        </w:rPr>
        <w:t>הצבעה מס'</w:t>
      </w:r>
      <w:r>
        <w:rPr>
          <w:rFonts w:hint="cs"/>
          <w:rtl/>
          <w:lang w:eastAsia="he-IL"/>
        </w:rPr>
        <w:t xml:space="preserve"> 22</w:t>
      </w:r>
    </w:p>
    <w:p w:rsidR="001E39CE" w:rsidRDefault="001E39CE" w:rsidP="007F652B">
      <w:pPr>
        <w:pStyle w:val="--"/>
        <w:keepNext/>
        <w:rPr>
          <w:rtl/>
          <w:lang w:eastAsia="he-IL"/>
        </w:rPr>
      </w:pPr>
    </w:p>
    <w:p w:rsidR="001E39CE" w:rsidRDefault="001E39CE" w:rsidP="007F652B">
      <w:pPr>
        <w:pStyle w:val="--"/>
        <w:keepNext/>
        <w:rPr>
          <w:rtl/>
          <w:lang w:eastAsia="he-IL"/>
        </w:rPr>
      </w:pPr>
      <w:r>
        <w:rPr>
          <w:rtl/>
          <w:lang w:eastAsia="he-IL"/>
        </w:rPr>
        <w:t>בעד</w:t>
      </w:r>
      <w:r>
        <w:rPr>
          <w:rFonts w:hint="cs"/>
          <w:rtl/>
          <w:lang w:eastAsia="he-IL"/>
        </w:rPr>
        <w:t xml:space="preserve"> סעיף 2, כהצעת הוועדה</w:t>
      </w:r>
      <w:r>
        <w:rPr>
          <w:rtl/>
          <w:lang w:eastAsia="he-IL"/>
        </w:rPr>
        <w:t xml:space="preserve"> – </w:t>
      </w:r>
      <w:r>
        <w:rPr>
          <w:rFonts w:hint="cs"/>
          <w:rtl/>
          <w:lang w:eastAsia="he-IL"/>
        </w:rPr>
        <w:t>62</w:t>
      </w:r>
    </w:p>
    <w:p w:rsidR="001E39CE" w:rsidRDefault="001E39CE" w:rsidP="007F652B">
      <w:pPr>
        <w:pStyle w:val="--"/>
        <w:keepNext/>
        <w:rPr>
          <w:rtl/>
          <w:lang w:eastAsia="he-IL"/>
        </w:rPr>
      </w:pPr>
      <w:r>
        <w:rPr>
          <w:rtl/>
          <w:lang w:eastAsia="he-IL"/>
        </w:rPr>
        <w:t xml:space="preserve">נגד – </w:t>
      </w:r>
      <w:r>
        <w:rPr>
          <w:rFonts w:hint="cs"/>
          <w:rtl/>
          <w:lang w:eastAsia="he-IL"/>
        </w:rPr>
        <w:t>52</w:t>
      </w:r>
    </w:p>
    <w:p w:rsidR="001E39CE" w:rsidRDefault="001E39CE" w:rsidP="007F652B">
      <w:pPr>
        <w:pStyle w:val="--"/>
        <w:keepNext/>
        <w:rPr>
          <w:rtl/>
          <w:lang w:eastAsia="he-IL"/>
        </w:rPr>
      </w:pPr>
      <w:r>
        <w:rPr>
          <w:rtl/>
          <w:lang w:eastAsia="he-IL"/>
        </w:rPr>
        <w:t xml:space="preserve">נמנעים – </w:t>
      </w:r>
      <w:r>
        <w:rPr>
          <w:rFonts w:hint="cs"/>
          <w:rtl/>
          <w:lang w:eastAsia="he-IL"/>
        </w:rPr>
        <w:t>אין</w:t>
      </w:r>
    </w:p>
    <w:p w:rsidR="001E39CE" w:rsidRDefault="001E39CE" w:rsidP="007F652B">
      <w:pPr>
        <w:pStyle w:val="af2"/>
        <w:rPr>
          <w:rtl/>
          <w:lang w:eastAsia="he-IL"/>
        </w:rPr>
      </w:pPr>
      <w:bookmarkStart w:id="35455" w:name="_ETM_Q69_117991"/>
      <w:bookmarkEnd w:id="35455"/>
      <w:r>
        <w:rPr>
          <w:rFonts w:hint="cs"/>
          <w:rtl/>
          <w:lang w:eastAsia="he-IL"/>
        </w:rPr>
        <w:t>סעיף 2, כהצעת הוועדה, נתקבל.</w:t>
      </w:r>
    </w:p>
    <w:p w:rsidR="001E39CE" w:rsidRPr="00391325" w:rsidRDefault="001E39CE" w:rsidP="007F652B">
      <w:pPr>
        <w:rPr>
          <w:rtl/>
          <w:lang w:eastAsia="he-IL"/>
        </w:rPr>
      </w:pPr>
      <w:bookmarkStart w:id="35456" w:name="_ETM_Q69_110796"/>
      <w:bookmarkStart w:id="35457" w:name="_ETM_Q69_110933"/>
      <w:bookmarkEnd w:id="35456"/>
      <w:bookmarkEnd w:id="35457"/>
    </w:p>
    <w:p w:rsidR="001E39CE" w:rsidRDefault="001E39CE" w:rsidP="007F652B">
      <w:pPr>
        <w:pStyle w:val="af6"/>
        <w:keepNext/>
        <w:rPr>
          <w:rtl/>
        </w:rPr>
      </w:pPr>
      <w:r w:rsidRPr="008C2300">
        <w:rPr>
          <w:rStyle w:val="TagStyle"/>
          <w:rtl/>
        </w:rPr>
        <w:t xml:space="preserve"> &lt;&lt; יור &gt;&gt; </w:t>
      </w:r>
      <w:r>
        <w:rPr>
          <w:rtl/>
        </w:rPr>
        <w:t>היו"ר אמיר אוחנה:</w:t>
      </w:r>
      <w:r w:rsidRPr="008C2300">
        <w:rPr>
          <w:rStyle w:val="TagStyle"/>
          <w:rtl/>
        </w:rPr>
        <w:t xml:space="preserve"> &lt;&lt; יור &gt;&gt;</w:t>
      </w:r>
      <w:r>
        <w:rPr>
          <w:rtl/>
        </w:rPr>
        <w:t xml:space="preserve">   </w:t>
      </w:r>
    </w:p>
    <w:p w:rsidR="001E39CE" w:rsidRDefault="001E39CE" w:rsidP="00A6278C">
      <w:pPr>
        <w:rPr>
          <w:rtl/>
          <w:lang w:eastAsia="he-IL"/>
        </w:rPr>
      </w:pPr>
    </w:p>
    <w:p w:rsidR="001E39CE" w:rsidRDefault="001E39CE" w:rsidP="00127769">
      <w:pPr>
        <w:rPr>
          <w:rtl/>
          <w:lang w:eastAsia="he-IL"/>
        </w:rPr>
      </w:pPr>
      <w:bookmarkStart w:id="35458" w:name="_ETM_Q69_219189"/>
      <w:bookmarkEnd w:id="35458"/>
      <w:r>
        <w:rPr>
          <w:rFonts w:hint="cs"/>
          <w:rtl/>
          <w:lang w:eastAsia="he-IL"/>
        </w:rPr>
        <w:t>62 בעד, 52 נגד. אני קובע כי סעיף 2</w:t>
      </w:r>
      <w:r w:rsidR="00127769">
        <w:rPr>
          <w:rFonts w:hint="cs"/>
          <w:rtl/>
          <w:lang w:eastAsia="he-IL"/>
        </w:rPr>
        <w:t xml:space="preserve">, כנוסח הוועדה, </w:t>
      </w:r>
      <w:r>
        <w:rPr>
          <w:rFonts w:hint="cs"/>
          <w:rtl/>
          <w:lang w:eastAsia="he-IL"/>
        </w:rPr>
        <w:t>התקבל.</w:t>
      </w:r>
    </w:p>
    <w:p w:rsidR="00127769" w:rsidRDefault="00127769" w:rsidP="007F652B">
      <w:pPr>
        <w:rPr>
          <w:rtl/>
          <w:lang w:eastAsia="he-IL"/>
        </w:rPr>
      </w:pPr>
      <w:bookmarkStart w:id="35459" w:name="_ETM_Q69_266822"/>
      <w:bookmarkStart w:id="35460" w:name="_ETM_Q69_269888"/>
      <w:bookmarkStart w:id="35461" w:name="_ETM_Q69_270323"/>
      <w:bookmarkStart w:id="35462" w:name="_ETM_Q69_272732"/>
      <w:bookmarkStart w:id="35463" w:name="_ETM_Q69_269739"/>
      <w:bookmarkStart w:id="35464" w:name="_ETM_Q69_265321"/>
      <w:bookmarkStart w:id="35465" w:name="_ETM_Q69_267980"/>
      <w:bookmarkStart w:id="35466" w:name="_ETM_Q69_266777"/>
      <w:bookmarkStart w:id="35467" w:name="_ETM_Q69_262008"/>
      <w:bookmarkStart w:id="35468" w:name="_ETM_Q69_271929"/>
      <w:bookmarkStart w:id="35469" w:name="_ETM_Q69_219254"/>
      <w:bookmarkEnd w:id="35459"/>
      <w:bookmarkEnd w:id="35460"/>
      <w:bookmarkEnd w:id="35461"/>
      <w:bookmarkEnd w:id="35462"/>
      <w:bookmarkEnd w:id="35463"/>
      <w:bookmarkEnd w:id="35464"/>
      <w:bookmarkEnd w:id="35465"/>
      <w:bookmarkEnd w:id="35466"/>
      <w:bookmarkEnd w:id="35467"/>
      <w:bookmarkEnd w:id="35468"/>
      <w:bookmarkEnd w:id="35469"/>
    </w:p>
    <w:p w:rsidR="001E39CE" w:rsidRDefault="001E39CE" w:rsidP="00127769">
      <w:pPr>
        <w:rPr>
          <w:rtl/>
          <w:lang w:eastAsia="he-IL"/>
        </w:rPr>
      </w:pPr>
      <w:r>
        <w:rPr>
          <w:rFonts w:hint="cs"/>
          <w:rtl/>
          <w:lang w:eastAsia="he-IL"/>
        </w:rPr>
        <w:t xml:space="preserve">וכעת הסתייגות </w:t>
      </w:r>
      <w:r w:rsidR="00A6278C">
        <w:rPr>
          <w:rFonts w:hint="cs"/>
          <w:rtl/>
          <w:lang w:eastAsia="he-IL"/>
        </w:rPr>
        <w:t>– – –</w:t>
      </w:r>
    </w:p>
    <w:p w:rsidR="001E39CE" w:rsidRDefault="001E39CE" w:rsidP="007F652B">
      <w:pPr>
        <w:rPr>
          <w:rtl/>
          <w:lang w:eastAsia="he-IL"/>
        </w:rPr>
      </w:pPr>
      <w:bookmarkStart w:id="35470" w:name="_ETM_Q69_244803"/>
      <w:bookmarkStart w:id="35471" w:name="_ETM_Q69_244921"/>
      <w:bookmarkEnd w:id="35470"/>
      <w:bookmarkEnd w:id="35471"/>
    </w:p>
    <w:p w:rsidR="001E39CE" w:rsidRDefault="001E39CE" w:rsidP="007F652B">
      <w:pPr>
        <w:pStyle w:val="af5"/>
        <w:keepNext/>
        <w:rPr>
          <w:rtl/>
        </w:rPr>
      </w:pPr>
      <w:bookmarkStart w:id="35472" w:name="ET_interruption_5300_17"/>
      <w:r w:rsidRPr="007C09BD">
        <w:rPr>
          <w:rStyle w:val="TagStyle"/>
          <w:rtl/>
        </w:rPr>
        <w:t xml:space="preserve"> &lt;&lt; קריאה &gt;&gt; </w:t>
      </w:r>
      <w:r>
        <w:rPr>
          <w:rtl/>
        </w:rPr>
        <w:t>מירב בן ארי (יש עתיד):</w:t>
      </w:r>
      <w:r w:rsidRPr="007C09BD">
        <w:rPr>
          <w:rStyle w:val="TagStyle"/>
          <w:rtl/>
        </w:rPr>
        <w:t xml:space="preserve"> &lt;&lt; קריאה &gt;&gt;</w:t>
      </w:r>
      <w:r>
        <w:rPr>
          <w:rtl/>
        </w:rPr>
        <w:t xml:space="preserve">   </w:t>
      </w:r>
      <w:bookmarkEnd w:id="35472"/>
    </w:p>
    <w:p w:rsidR="001E39CE" w:rsidRDefault="001E39CE" w:rsidP="00A6278C">
      <w:pPr>
        <w:rPr>
          <w:rtl/>
          <w:lang w:eastAsia="he-IL"/>
        </w:rPr>
      </w:pPr>
    </w:p>
    <w:p w:rsidR="001E39CE" w:rsidRDefault="001E39CE" w:rsidP="007F652B">
      <w:pPr>
        <w:rPr>
          <w:rtl/>
          <w:lang w:eastAsia="he-IL"/>
        </w:rPr>
      </w:pPr>
      <w:r>
        <w:rPr>
          <w:rFonts w:hint="cs"/>
          <w:rtl/>
          <w:lang w:eastAsia="he-IL"/>
        </w:rPr>
        <w:t>1738.</w:t>
      </w:r>
    </w:p>
    <w:p w:rsidR="001E39CE" w:rsidRDefault="001E39CE" w:rsidP="007F652B">
      <w:pPr>
        <w:rPr>
          <w:rtl/>
          <w:lang w:eastAsia="he-IL"/>
        </w:rPr>
      </w:pPr>
    </w:p>
    <w:p w:rsidR="001E39CE" w:rsidRDefault="001E39CE" w:rsidP="007F652B">
      <w:pPr>
        <w:pStyle w:val="af6"/>
        <w:keepNext/>
        <w:rPr>
          <w:rtl/>
        </w:rPr>
      </w:pPr>
      <w:r w:rsidRPr="007C09BD">
        <w:rPr>
          <w:rStyle w:val="TagStyle"/>
          <w:rtl/>
        </w:rPr>
        <w:t xml:space="preserve"> &lt;&lt; יור &gt;&gt; </w:t>
      </w:r>
      <w:r>
        <w:rPr>
          <w:rtl/>
        </w:rPr>
        <w:t>היו"ר אמיר אוחנה:</w:t>
      </w:r>
      <w:r w:rsidRPr="007C09BD">
        <w:rPr>
          <w:rStyle w:val="TagStyle"/>
          <w:rtl/>
        </w:rPr>
        <w:t xml:space="preserve"> &lt;&lt; יור &gt;&gt;</w:t>
      </w:r>
      <w:r>
        <w:rPr>
          <w:rtl/>
        </w:rPr>
        <w:t xml:space="preserve">   </w:t>
      </w:r>
    </w:p>
    <w:p w:rsidR="001E39CE" w:rsidRDefault="001E39CE" w:rsidP="00A6278C">
      <w:pPr>
        <w:rPr>
          <w:rtl/>
          <w:lang w:eastAsia="he-IL"/>
        </w:rPr>
      </w:pPr>
    </w:p>
    <w:p w:rsidR="001E39CE" w:rsidRPr="007C09BD" w:rsidRDefault="001E39CE" w:rsidP="00610C30">
      <w:pPr>
        <w:rPr>
          <w:rtl/>
          <w:lang w:eastAsia="he-IL"/>
        </w:rPr>
      </w:pPr>
      <w:bookmarkStart w:id="35473" w:name="_ETM_Q69_238568"/>
      <w:bookmarkEnd w:id="35473"/>
      <w:r>
        <w:rPr>
          <w:rFonts w:hint="cs"/>
          <w:rtl/>
          <w:lang w:eastAsia="he-IL"/>
        </w:rPr>
        <w:t>1738, מירב?</w:t>
      </w:r>
      <w:bookmarkStart w:id="35474" w:name="_ETM_Q69_247582"/>
      <w:bookmarkEnd w:id="35474"/>
      <w:r>
        <w:rPr>
          <w:rFonts w:hint="cs"/>
          <w:rtl/>
          <w:lang w:eastAsia="he-IL"/>
        </w:rPr>
        <w:t xml:space="preserve"> הסתייגות 1738 </w:t>
      </w:r>
      <w:r w:rsidR="00610C30">
        <w:rPr>
          <w:rFonts w:hint="eastAsia"/>
          <w:rtl/>
          <w:lang w:eastAsia="he-IL"/>
        </w:rPr>
        <w:t xml:space="preserve">– </w:t>
      </w:r>
      <w:r>
        <w:rPr>
          <w:rFonts w:hint="cs"/>
          <w:rtl/>
          <w:lang w:eastAsia="he-IL"/>
        </w:rPr>
        <w:t>הצבעה כעת.</w:t>
      </w:r>
    </w:p>
    <w:p w:rsidR="001E39CE" w:rsidRDefault="001E39CE" w:rsidP="007F652B">
      <w:pPr>
        <w:rPr>
          <w:rtl/>
          <w:lang w:eastAsia="he-IL"/>
        </w:rPr>
      </w:pPr>
    </w:p>
    <w:p w:rsidR="001E39CE" w:rsidRDefault="001E39CE" w:rsidP="007F652B">
      <w:pPr>
        <w:pStyle w:val="af1"/>
        <w:keepNext/>
        <w:rPr>
          <w:rtl/>
          <w:lang w:eastAsia="he-IL"/>
        </w:rPr>
      </w:pPr>
      <w:r>
        <w:rPr>
          <w:rtl/>
          <w:lang w:eastAsia="he-IL"/>
        </w:rPr>
        <w:t>הצבעה מס'</w:t>
      </w:r>
      <w:r>
        <w:rPr>
          <w:rFonts w:hint="cs"/>
          <w:rtl/>
          <w:lang w:eastAsia="he-IL"/>
        </w:rPr>
        <w:t xml:space="preserve"> 23</w:t>
      </w:r>
    </w:p>
    <w:p w:rsidR="001E39CE" w:rsidRDefault="001E39CE" w:rsidP="007F652B">
      <w:pPr>
        <w:pStyle w:val="--"/>
        <w:keepNext/>
        <w:rPr>
          <w:rtl/>
          <w:lang w:eastAsia="he-IL"/>
        </w:rPr>
      </w:pPr>
    </w:p>
    <w:p w:rsidR="001E39CE" w:rsidRDefault="001E39CE" w:rsidP="007F652B">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51</w:t>
      </w:r>
    </w:p>
    <w:p w:rsidR="001E39CE" w:rsidRDefault="001E39CE" w:rsidP="007F652B">
      <w:pPr>
        <w:pStyle w:val="--"/>
        <w:keepNext/>
        <w:rPr>
          <w:rtl/>
          <w:lang w:eastAsia="he-IL"/>
        </w:rPr>
      </w:pPr>
      <w:r>
        <w:rPr>
          <w:rtl/>
          <w:lang w:eastAsia="he-IL"/>
        </w:rPr>
        <w:t xml:space="preserve">נגד – </w:t>
      </w:r>
      <w:r>
        <w:rPr>
          <w:rFonts w:hint="cs"/>
          <w:rtl/>
          <w:lang w:eastAsia="he-IL"/>
        </w:rPr>
        <w:t>62</w:t>
      </w:r>
    </w:p>
    <w:p w:rsidR="001E39CE" w:rsidRDefault="001E39CE" w:rsidP="007F652B">
      <w:pPr>
        <w:pStyle w:val="--"/>
        <w:keepNext/>
        <w:rPr>
          <w:rtl/>
          <w:lang w:eastAsia="he-IL"/>
        </w:rPr>
      </w:pPr>
      <w:r>
        <w:rPr>
          <w:rtl/>
          <w:lang w:eastAsia="he-IL"/>
        </w:rPr>
        <w:t xml:space="preserve">נמנעים – </w:t>
      </w:r>
      <w:r>
        <w:rPr>
          <w:rFonts w:hint="cs"/>
          <w:rtl/>
          <w:lang w:eastAsia="he-IL"/>
        </w:rPr>
        <w:t>אין</w:t>
      </w:r>
    </w:p>
    <w:p w:rsidR="001E39CE" w:rsidRDefault="001E39CE" w:rsidP="007F652B">
      <w:pPr>
        <w:pStyle w:val="af2"/>
        <w:rPr>
          <w:rtl/>
          <w:lang w:eastAsia="he-IL"/>
        </w:rPr>
      </w:pPr>
      <w:r>
        <w:rPr>
          <w:rFonts w:hint="cs"/>
          <w:rtl/>
          <w:lang w:eastAsia="he-IL"/>
        </w:rPr>
        <w:t xml:space="preserve">הסתייגות </w:t>
      </w:r>
      <w:bookmarkStart w:id="35475" w:name="_ETM_Q69_183428"/>
      <w:bookmarkEnd w:id="35475"/>
      <w:r>
        <w:rPr>
          <w:rFonts w:hint="cs"/>
          <w:rtl/>
          <w:lang w:eastAsia="he-IL"/>
        </w:rPr>
        <w:t>1738 לא נתקבלה.</w:t>
      </w:r>
    </w:p>
    <w:p w:rsidR="001E39CE" w:rsidRPr="00391325" w:rsidRDefault="001E39CE" w:rsidP="007F652B">
      <w:pPr>
        <w:rPr>
          <w:rtl/>
          <w:lang w:eastAsia="he-IL"/>
        </w:rPr>
      </w:pPr>
      <w:bookmarkStart w:id="35476" w:name="_ETM_Q69_205227"/>
      <w:bookmarkStart w:id="35477" w:name="_ETM_Q69_205347"/>
      <w:bookmarkEnd w:id="35476"/>
      <w:bookmarkEnd w:id="35477"/>
    </w:p>
    <w:p w:rsidR="001E39CE" w:rsidRDefault="001E39CE" w:rsidP="007F652B">
      <w:pPr>
        <w:pStyle w:val="af6"/>
        <w:keepNext/>
        <w:rPr>
          <w:rtl/>
        </w:rPr>
      </w:pPr>
      <w:r w:rsidRPr="008C2300">
        <w:rPr>
          <w:rStyle w:val="TagStyle"/>
          <w:rtl/>
        </w:rPr>
        <w:t xml:space="preserve"> &lt;&lt; יור &gt;&gt; </w:t>
      </w:r>
      <w:r>
        <w:rPr>
          <w:rtl/>
        </w:rPr>
        <w:t>היו"ר אמיר אוחנה:</w:t>
      </w:r>
      <w:r w:rsidRPr="008C2300">
        <w:rPr>
          <w:rStyle w:val="TagStyle"/>
          <w:rtl/>
        </w:rPr>
        <w:t xml:space="preserve"> &lt;&lt; יור &gt;&gt;</w:t>
      </w:r>
      <w:r>
        <w:rPr>
          <w:rtl/>
        </w:rPr>
        <w:t xml:space="preserve">   </w:t>
      </w:r>
    </w:p>
    <w:p w:rsidR="001E39CE" w:rsidRDefault="001E39CE" w:rsidP="00A6278C">
      <w:pPr>
        <w:rPr>
          <w:rtl/>
          <w:lang w:eastAsia="he-IL"/>
        </w:rPr>
      </w:pPr>
    </w:p>
    <w:p w:rsidR="00127769" w:rsidRDefault="001E39CE" w:rsidP="00610C30">
      <w:pPr>
        <w:rPr>
          <w:rtl/>
          <w:lang w:eastAsia="he-IL"/>
        </w:rPr>
      </w:pPr>
      <w:r>
        <w:rPr>
          <w:rFonts w:hint="cs"/>
          <w:rtl/>
          <w:lang w:eastAsia="he-IL"/>
        </w:rPr>
        <w:t>51 בעד, 62 נגד</w:t>
      </w:r>
      <w:r w:rsidR="00610C30">
        <w:rPr>
          <w:rFonts w:hint="cs"/>
          <w:rtl/>
          <w:lang w:eastAsia="he-IL"/>
        </w:rPr>
        <w:t>.</w:t>
      </w:r>
      <w:r>
        <w:rPr>
          <w:rFonts w:hint="cs"/>
          <w:rtl/>
          <w:lang w:eastAsia="he-IL"/>
        </w:rPr>
        <w:t xml:space="preserve"> ההסתייגות </w:t>
      </w:r>
      <w:bookmarkStart w:id="35478" w:name="_ETM_Q69_261758"/>
      <w:bookmarkEnd w:id="35478"/>
      <w:r>
        <w:rPr>
          <w:rFonts w:hint="cs"/>
          <w:rtl/>
          <w:lang w:eastAsia="he-IL"/>
        </w:rPr>
        <w:t xml:space="preserve">לא </w:t>
      </w:r>
      <w:bookmarkStart w:id="35479" w:name="_ETM_Q69_267549"/>
      <w:bookmarkEnd w:id="35479"/>
      <w:r>
        <w:rPr>
          <w:rFonts w:hint="cs"/>
          <w:rtl/>
          <w:lang w:eastAsia="he-IL"/>
        </w:rPr>
        <w:t xml:space="preserve">התקבלה. </w:t>
      </w:r>
    </w:p>
    <w:p w:rsidR="00127769" w:rsidRDefault="00127769" w:rsidP="007F652B">
      <w:pPr>
        <w:rPr>
          <w:rtl/>
          <w:lang w:eastAsia="he-IL"/>
        </w:rPr>
      </w:pPr>
    </w:p>
    <w:p w:rsidR="001E39CE" w:rsidRDefault="001E39CE" w:rsidP="007F652B">
      <w:pPr>
        <w:rPr>
          <w:rtl/>
          <w:lang w:eastAsia="he-IL"/>
        </w:rPr>
      </w:pPr>
      <w:r>
        <w:rPr>
          <w:rFonts w:hint="cs"/>
          <w:rtl/>
          <w:lang w:eastAsia="he-IL"/>
        </w:rPr>
        <w:t>מה קרה בעמדה? רגע, רגע. חברת הכנסת פרקש הכהן, לחצת</w:t>
      </w:r>
      <w:bookmarkStart w:id="35480" w:name="_ETM_Q69_269178"/>
      <w:bookmarkEnd w:id="35480"/>
      <w:r>
        <w:rPr>
          <w:rFonts w:hint="cs"/>
          <w:rtl/>
          <w:lang w:eastAsia="he-IL"/>
        </w:rPr>
        <w:t xml:space="preserve"> ולא נקלטה ההצבעה? בני, שים לב</w:t>
      </w:r>
      <w:r w:rsidR="00610C30">
        <w:rPr>
          <w:rFonts w:hint="cs"/>
          <w:rtl/>
          <w:lang w:eastAsia="he-IL"/>
        </w:rPr>
        <w:t>,</w:t>
      </w:r>
      <w:r>
        <w:rPr>
          <w:rFonts w:hint="cs"/>
          <w:rtl/>
          <w:lang w:eastAsia="he-IL"/>
        </w:rPr>
        <w:t xml:space="preserve"> בבקשה, תבדוק.</w:t>
      </w:r>
    </w:p>
    <w:p w:rsidR="001E39CE" w:rsidRDefault="001E39CE" w:rsidP="007F652B">
      <w:pPr>
        <w:rPr>
          <w:rtl/>
          <w:lang w:eastAsia="he-IL"/>
        </w:rPr>
      </w:pPr>
      <w:bookmarkStart w:id="35481" w:name="_ETM_Q69_268581"/>
      <w:bookmarkStart w:id="35482" w:name="_ETM_Q69_268720"/>
      <w:bookmarkEnd w:id="35481"/>
      <w:bookmarkEnd w:id="35482"/>
    </w:p>
    <w:p w:rsidR="001E39CE" w:rsidRDefault="001E39CE" w:rsidP="007F652B">
      <w:pPr>
        <w:rPr>
          <w:rtl/>
          <w:lang w:eastAsia="he-IL"/>
        </w:rPr>
      </w:pPr>
      <w:bookmarkStart w:id="35483" w:name="_ETM_Q69_264230"/>
      <w:bookmarkStart w:id="35484" w:name="_ETM_Q69_264329"/>
      <w:bookmarkEnd w:id="35483"/>
      <w:bookmarkEnd w:id="35484"/>
      <w:r>
        <w:rPr>
          <w:rFonts w:hint="cs"/>
          <w:rtl/>
          <w:lang w:eastAsia="he-IL"/>
        </w:rPr>
        <w:t xml:space="preserve">כעת נצביע על הסתייגות </w:t>
      </w:r>
      <w:r w:rsidR="00A6278C">
        <w:rPr>
          <w:rFonts w:hint="cs"/>
          <w:rtl/>
          <w:lang w:eastAsia="he-IL"/>
        </w:rPr>
        <w:t>– – –</w:t>
      </w:r>
    </w:p>
    <w:p w:rsidR="001E39CE" w:rsidRDefault="001E39CE" w:rsidP="007F652B">
      <w:pPr>
        <w:rPr>
          <w:rtl/>
          <w:lang w:eastAsia="he-IL"/>
        </w:rPr>
      </w:pPr>
    </w:p>
    <w:p w:rsidR="001E39CE" w:rsidRDefault="001E39CE" w:rsidP="007F652B">
      <w:pPr>
        <w:pStyle w:val="af5"/>
        <w:keepNext/>
        <w:rPr>
          <w:rtl/>
        </w:rPr>
      </w:pPr>
      <w:r w:rsidRPr="007C09BD">
        <w:rPr>
          <w:rStyle w:val="TagStyle"/>
          <w:rtl/>
        </w:rPr>
        <w:t xml:space="preserve"> &lt;&lt; קריאה &gt;&gt; </w:t>
      </w:r>
      <w:r>
        <w:rPr>
          <w:rtl/>
        </w:rPr>
        <w:t>מירב בן ארי (יש עתיד):</w:t>
      </w:r>
      <w:r w:rsidRPr="007C09BD">
        <w:rPr>
          <w:rStyle w:val="TagStyle"/>
          <w:rtl/>
        </w:rPr>
        <w:t xml:space="preserve"> &lt;&lt; קריאה &gt;&gt;</w:t>
      </w:r>
      <w:r>
        <w:rPr>
          <w:rtl/>
        </w:rPr>
        <w:t xml:space="preserve">   </w:t>
      </w:r>
    </w:p>
    <w:p w:rsidR="001E39CE" w:rsidRDefault="001E39CE" w:rsidP="00A6278C">
      <w:pPr>
        <w:rPr>
          <w:rtl/>
          <w:lang w:eastAsia="he-IL"/>
        </w:rPr>
      </w:pPr>
    </w:p>
    <w:p w:rsidR="001E39CE" w:rsidRDefault="001E39CE" w:rsidP="007F652B">
      <w:pPr>
        <w:rPr>
          <w:rtl/>
          <w:lang w:eastAsia="he-IL"/>
        </w:rPr>
      </w:pPr>
      <w:r>
        <w:rPr>
          <w:rFonts w:hint="cs"/>
          <w:rtl/>
          <w:lang w:eastAsia="he-IL"/>
        </w:rPr>
        <w:t>1745.</w:t>
      </w:r>
    </w:p>
    <w:p w:rsidR="001E39CE" w:rsidRDefault="001E39CE" w:rsidP="007F652B">
      <w:pPr>
        <w:rPr>
          <w:rtl/>
          <w:lang w:eastAsia="he-IL"/>
        </w:rPr>
      </w:pPr>
    </w:p>
    <w:p w:rsidR="001E39CE" w:rsidRDefault="001E39CE" w:rsidP="007F652B">
      <w:pPr>
        <w:pStyle w:val="af6"/>
        <w:keepNext/>
        <w:rPr>
          <w:rtl/>
        </w:rPr>
      </w:pPr>
      <w:r w:rsidRPr="007C09BD">
        <w:rPr>
          <w:rStyle w:val="TagStyle"/>
          <w:rtl/>
        </w:rPr>
        <w:t xml:space="preserve"> &lt;&lt; יור &gt;&gt; </w:t>
      </w:r>
      <w:r>
        <w:rPr>
          <w:rtl/>
        </w:rPr>
        <w:t>היו"ר אמיר אוחנה:</w:t>
      </w:r>
      <w:r w:rsidRPr="007C09BD">
        <w:rPr>
          <w:rStyle w:val="TagStyle"/>
          <w:rtl/>
        </w:rPr>
        <w:t xml:space="preserve"> &lt;&lt; יור &gt;&gt;</w:t>
      </w:r>
      <w:r>
        <w:rPr>
          <w:rtl/>
        </w:rPr>
        <w:t xml:space="preserve">   </w:t>
      </w:r>
    </w:p>
    <w:p w:rsidR="001E39CE" w:rsidRDefault="001E39CE" w:rsidP="00A6278C">
      <w:pPr>
        <w:rPr>
          <w:rtl/>
          <w:lang w:eastAsia="he-IL"/>
        </w:rPr>
      </w:pPr>
    </w:p>
    <w:p w:rsidR="001E39CE" w:rsidRPr="007C09BD" w:rsidRDefault="001E39CE" w:rsidP="00610C30">
      <w:pPr>
        <w:rPr>
          <w:rtl/>
          <w:lang w:eastAsia="he-IL"/>
        </w:rPr>
      </w:pPr>
      <w:bookmarkStart w:id="35485" w:name="_ETM_Q69_277848"/>
      <w:bookmarkEnd w:id="35485"/>
      <w:r>
        <w:rPr>
          <w:rFonts w:hint="cs"/>
          <w:rtl/>
          <w:lang w:eastAsia="he-IL"/>
        </w:rPr>
        <w:t xml:space="preserve">הסתייגות 1745 </w:t>
      </w:r>
      <w:r w:rsidR="00610C30">
        <w:rPr>
          <w:rFonts w:hint="eastAsia"/>
          <w:rtl/>
          <w:lang w:eastAsia="he-IL"/>
        </w:rPr>
        <w:t xml:space="preserve">– </w:t>
      </w:r>
      <w:r>
        <w:rPr>
          <w:rFonts w:hint="cs"/>
          <w:rtl/>
          <w:lang w:eastAsia="he-IL"/>
        </w:rPr>
        <w:t>הצבעה כעת.</w:t>
      </w:r>
    </w:p>
    <w:p w:rsidR="001E39CE" w:rsidRDefault="001E39CE" w:rsidP="007F652B">
      <w:pPr>
        <w:rPr>
          <w:rtl/>
          <w:lang w:eastAsia="he-IL"/>
        </w:rPr>
      </w:pPr>
    </w:p>
    <w:p w:rsidR="001E39CE" w:rsidRDefault="001E39CE" w:rsidP="007F652B">
      <w:pPr>
        <w:pStyle w:val="af1"/>
        <w:keepNext/>
        <w:rPr>
          <w:rtl/>
          <w:lang w:eastAsia="he-IL"/>
        </w:rPr>
      </w:pPr>
      <w:r>
        <w:rPr>
          <w:rtl/>
          <w:lang w:eastAsia="he-IL"/>
        </w:rPr>
        <w:t>הצבעה מס'</w:t>
      </w:r>
      <w:r>
        <w:rPr>
          <w:rFonts w:hint="cs"/>
          <w:rtl/>
          <w:lang w:eastAsia="he-IL"/>
        </w:rPr>
        <w:t xml:space="preserve"> 24</w:t>
      </w:r>
    </w:p>
    <w:p w:rsidR="001E39CE" w:rsidRDefault="001E39CE" w:rsidP="007F652B">
      <w:pPr>
        <w:pStyle w:val="--"/>
        <w:keepNext/>
        <w:rPr>
          <w:rtl/>
          <w:lang w:eastAsia="he-IL"/>
        </w:rPr>
      </w:pPr>
    </w:p>
    <w:p w:rsidR="001E39CE" w:rsidRDefault="001E39CE" w:rsidP="007F652B">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51</w:t>
      </w:r>
    </w:p>
    <w:p w:rsidR="001E39CE" w:rsidRDefault="001E39CE" w:rsidP="007F652B">
      <w:pPr>
        <w:pStyle w:val="--"/>
        <w:keepNext/>
        <w:rPr>
          <w:rtl/>
          <w:lang w:eastAsia="he-IL"/>
        </w:rPr>
      </w:pPr>
      <w:r>
        <w:rPr>
          <w:rtl/>
          <w:lang w:eastAsia="he-IL"/>
        </w:rPr>
        <w:t xml:space="preserve">נגד – </w:t>
      </w:r>
      <w:r>
        <w:rPr>
          <w:rFonts w:hint="cs"/>
          <w:rtl/>
          <w:lang w:eastAsia="he-IL"/>
        </w:rPr>
        <w:t>62</w:t>
      </w:r>
    </w:p>
    <w:p w:rsidR="001E39CE" w:rsidRDefault="001E39CE" w:rsidP="007F652B">
      <w:pPr>
        <w:pStyle w:val="--"/>
        <w:keepNext/>
        <w:rPr>
          <w:rtl/>
          <w:lang w:eastAsia="he-IL"/>
        </w:rPr>
      </w:pPr>
      <w:r>
        <w:rPr>
          <w:rtl/>
          <w:lang w:eastAsia="he-IL"/>
        </w:rPr>
        <w:t xml:space="preserve">נמנעים – </w:t>
      </w:r>
      <w:r>
        <w:rPr>
          <w:rFonts w:hint="cs"/>
          <w:rtl/>
          <w:lang w:eastAsia="he-IL"/>
        </w:rPr>
        <w:t>אין</w:t>
      </w:r>
    </w:p>
    <w:p w:rsidR="001E39CE" w:rsidRDefault="001E39CE" w:rsidP="007F652B">
      <w:pPr>
        <w:pStyle w:val="af2"/>
        <w:rPr>
          <w:rtl/>
          <w:lang w:eastAsia="he-IL"/>
        </w:rPr>
      </w:pPr>
      <w:r>
        <w:rPr>
          <w:rFonts w:hint="cs"/>
          <w:rtl/>
          <w:lang w:eastAsia="he-IL"/>
        </w:rPr>
        <w:t>הסתייגות 1745 לא נתקבלה.</w:t>
      </w:r>
      <w:bookmarkStart w:id="35486" w:name="_ETM_Q69_211520"/>
      <w:bookmarkStart w:id="35487" w:name="_ETM_Q69_210079"/>
      <w:bookmarkStart w:id="35488" w:name="_ETM_Q69_205410"/>
      <w:bookmarkStart w:id="35489" w:name="_ETM_Q69_201199"/>
      <w:bookmarkStart w:id="35490" w:name="_ETM_Q69_197700"/>
      <w:bookmarkEnd w:id="35486"/>
      <w:bookmarkEnd w:id="35487"/>
      <w:bookmarkEnd w:id="35488"/>
      <w:bookmarkEnd w:id="35489"/>
      <w:bookmarkEnd w:id="35490"/>
    </w:p>
    <w:p w:rsidR="001E39CE" w:rsidRPr="00BE4C6A" w:rsidRDefault="001E39CE" w:rsidP="007F652B">
      <w:pPr>
        <w:rPr>
          <w:rtl/>
          <w:lang w:eastAsia="he-IL"/>
        </w:rPr>
      </w:pPr>
      <w:bookmarkStart w:id="35491" w:name="_ETM_Q69_293650"/>
      <w:bookmarkStart w:id="35492" w:name="_ETM_Q69_293861"/>
      <w:bookmarkStart w:id="35493" w:name="_ETM_Q69_329798"/>
      <w:bookmarkStart w:id="35494" w:name="_ETM_Q69_325635"/>
      <w:bookmarkStart w:id="35495" w:name="_ETM_Q69_321187"/>
      <w:bookmarkStart w:id="35496" w:name="_ETM_Q69_318278"/>
      <w:bookmarkStart w:id="35497" w:name="_ETM_Q69_314097"/>
      <w:bookmarkStart w:id="35498" w:name="_ETM_Q69_311099"/>
      <w:bookmarkEnd w:id="35491"/>
      <w:bookmarkEnd w:id="35492"/>
      <w:bookmarkEnd w:id="35493"/>
      <w:bookmarkEnd w:id="35494"/>
      <w:bookmarkEnd w:id="35495"/>
      <w:bookmarkEnd w:id="35496"/>
      <w:bookmarkEnd w:id="35497"/>
      <w:bookmarkEnd w:id="35498"/>
    </w:p>
    <w:p w:rsidR="001E39CE" w:rsidRDefault="001E39CE" w:rsidP="007F652B">
      <w:pPr>
        <w:pStyle w:val="af6"/>
        <w:keepNext/>
        <w:rPr>
          <w:rtl/>
        </w:rPr>
      </w:pPr>
      <w:bookmarkStart w:id="35499" w:name="_ETM_Q69_215420"/>
      <w:bookmarkStart w:id="35500" w:name="_ETM_Q69_215543"/>
      <w:bookmarkEnd w:id="35499"/>
      <w:bookmarkEnd w:id="35500"/>
      <w:r w:rsidRPr="008C2300">
        <w:rPr>
          <w:rStyle w:val="TagStyle"/>
          <w:rtl/>
        </w:rPr>
        <w:t xml:space="preserve"> &lt;&lt; יור &gt;&gt; </w:t>
      </w:r>
      <w:r>
        <w:rPr>
          <w:rtl/>
        </w:rPr>
        <w:t>היו"ר אמיר אוחנה:</w:t>
      </w:r>
      <w:r w:rsidRPr="008C2300">
        <w:rPr>
          <w:rStyle w:val="TagStyle"/>
          <w:rtl/>
        </w:rPr>
        <w:t xml:space="preserve"> &lt;&lt; יור &gt;&gt;</w:t>
      </w:r>
      <w:r>
        <w:rPr>
          <w:rtl/>
        </w:rPr>
        <w:t xml:space="preserve">   </w:t>
      </w:r>
    </w:p>
    <w:p w:rsidR="001E39CE" w:rsidRDefault="001E39CE" w:rsidP="00A6278C">
      <w:pPr>
        <w:rPr>
          <w:rtl/>
          <w:lang w:eastAsia="he-IL"/>
        </w:rPr>
      </w:pPr>
    </w:p>
    <w:p w:rsidR="001E39CE" w:rsidRDefault="001E39CE" w:rsidP="00610C30">
      <w:pPr>
        <w:rPr>
          <w:rtl/>
          <w:lang w:eastAsia="he-IL"/>
        </w:rPr>
      </w:pPr>
      <w:r>
        <w:rPr>
          <w:rFonts w:hint="cs"/>
          <w:rtl/>
          <w:lang w:eastAsia="he-IL"/>
        </w:rPr>
        <w:t>51 בעד, 62 נגד</w:t>
      </w:r>
      <w:r w:rsidR="00610C30">
        <w:rPr>
          <w:rFonts w:hint="cs"/>
          <w:rtl/>
          <w:lang w:eastAsia="he-IL"/>
        </w:rPr>
        <w:t>.</w:t>
      </w:r>
      <w:r>
        <w:rPr>
          <w:rFonts w:hint="cs"/>
          <w:rtl/>
          <w:lang w:eastAsia="he-IL"/>
        </w:rPr>
        <w:t xml:space="preserve"> </w:t>
      </w:r>
      <w:bookmarkStart w:id="35501" w:name="_ETM_Q69_301468"/>
      <w:bookmarkEnd w:id="35501"/>
      <w:r>
        <w:rPr>
          <w:rFonts w:hint="cs"/>
          <w:rtl/>
          <w:lang w:eastAsia="he-IL"/>
        </w:rPr>
        <w:t>אני קובע כי ההסתייגות לא התקבלה.</w:t>
      </w:r>
    </w:p>
    <w:p w:rsidR="001E39CE" w:rsidRDefault="001E39CE" w:rsidP="007F652B">
      <w:pPr>
        <w:rPr>
          <w:rtl/>
          <w:lang w:eastAsia="he-IL"/>
        </w:rPr>
      </w:pPr>
    </w:p>
    <w:p w:rsidR="001E39CE" w:rsidRDefault="001E39CE" w:rsidP="007F652B">
      <w:pPr>
        <w:rPr>
          <w:rtl/>
          <w:lang w:eastAsia="he-IL"/>
        </w:rPr>
      </w:pPr>
      <w:r>
        <w:rPr>
          <w:rFonts w:hint="cs"/>
          <w:rtl/>
          <w:lang w:eastAsia="he-IL"/>
        </w:rPr>
        <w:t>וכעת?</w:t>
      </w:r>
    </w:p>
    <w:p w:rsidR="001E39CE" w:rsidRDefault="001E39CE" w:rsidP="007F652B">
      <w:pPr>
        <w:rPr>
          <w:rtl/>
          <w:lang w:eastAsia="he-IL"/>
        </w:rPr>
      </w:pPr>
    </w:p>
    <w:p w:rsidR="001E39CE" w:rsidRDefault="001E39CE" w:rsidP="007F652B">
      <w:pPr>
        <w:pStyle w:val="af5"/>
        <w:keepNext/>
        <w:rPr>
          <w:rtl/>
        </w:rPr>
      </w:pPr>
      <w:r w:rsidRPr="007C09BD">
        <w:rPr>
          <w:rStyle w:val="TagStyle"/>
          <w:rtl/>
        </w:rPr>
        <w:t xml:space="preserve"> &lt;&lt; קריאה &gt;&gt; </w:t>
      </w:r>
      <w:r>
        <w:rPr>
          <w:rtl/>
        </w:rPr>
        <w:t>מירב בן ארי (יש עתיד):</w:t>
      </w:r>
      <w:r w:rsidRPr="007C09BD">
        <w:rPr>
          <w:rStyle w:val="TagStyle"/>
          <w:rtl/>
        </w:rPr>
        <w:t xml:space="preserve"> &lt;&lt; קריאה &gt;&gt;</w:t>
      </w:r>
      <w:r>
        <w:rPr>
          <w:rtl/>
        </w:rPr>
        <w:t xml:space="preserve">   </w:t>
      </w:r>
    </w:p>
    <w:p w:rsidR="001E39CE" w:rsidRDefault="001E39CE" w:rsidP="00A6278C">
      <w:pPr>
        <w:rPr>
          <w:rtl/>
          <w:lang w:eastAsia="he-IL"/>
        </w:rPr>
      </w:pPr>
    </w:p>
    <w:p w:rsidR="001E39CE" w:rsidRDefault="001E39CE" w:rsidP="007F652B">
      <w:pPr>
        <w:rPr>
          <w:rtl/>
          <w:lang w:eastAsia="he-IL"/>
        </w:rPr>
      </w:pPr>
      <w:r>
        <w:rPr>
          <w:rFonts w:hint="cs"/>
          <w:rtl/>
          <w:lang w:eastAsia="he-IL"/>
        </w:rPr>
        <w:t>2773.</w:t>
      </w:r>
    </w:p>
    <w:p w:rsidR="001E39CE" w:rsidRDefault="001E39CE" w:rsidP="007F652B">
      <w:pPr>
        <w:rPr>
          <w:rtl/>
          <w:lang w:eastAsia="he-IL"/>
        </w:rPr>
      </w:pPr>
    </w:p>
    <w:p w:rsidR="001E39CE" w:rsidRDefault="001E39CE" w:rsidP="007F652B">
      <w:pPr>
        <w:pStyle w:val="af6"/>
        <w:keepNext/>
        <w:rPr>
          <w:rtl/>
        </w:rPr>
      </w:pPr>
      <w:r w:rsidRPr="007C09BD">
        <w:rPr>
          <w:rStyle w:val="TagStyle"/>
          <w:rtl/>
        </w:rPr>
        <w:t xml:space="preserve"> &lt;&lt; יור &gt;&gt; </w:t>
      </w:r>
      <w:r>
        <w:rPr>
          <w:rtl/>
        </w:rPr>
        <w:t>היו"ר אמיר אוחנה:</w:t>
      </w:r>
      <w:r w:rsidRPr="007C09BD">
        <w:rPr>
          <w:rStyle w:val="TagStyle"/>
          <w:rtl/>
        </w:rPr>
        <w:t xml:space="preserve"> &lt;&lt; יור &gt;&gt;</w:t>
      </w:r>
      <w:r>
        <w:rPr>
          <w:rtl/>
        </w:rPr>
        <w:t xml:space="preserve">   </w:t>
      </w:r>
    </w:p>
    <w:p w:rsidR="001E39CE" w:rsidRDefault="001E39CE" w:rsidP="00A6278C">
      <w:pPr>
        <w:rPr>
          <w:rtl/>
          <w:lang w:eastAsia="he-IL"/>
        </w:rPr>
      </w:pPr>
    </w:p>
    <w:p w:rsidR="00610C30" w:rsidRDefault="001E39CE" w:rsidP="007F652B">
      <w:pPr>
        <w:rPr>
          <w:rtl/>
          <w:lang w:eastAsia="he-IL"/>
        </w:rPr>
      </w:pPr>
      <w:bookmarkStart w:id="35502" w:name="_ETM_Q69_305998"/>
      <w:bookmarkEnd w:id="35502"/>
      <w:r>
        <w:rPr>
          <w:rFonts w:hint="cs"/>
          <w:rtl/>
          <w:lang w:eastAsia="he-IL"/>
        </w:rPr>
        <w:t>אוקיי.</w:t>
      </w:r>
      <w:bookmarkStart w:id="35503" w:name="_ETM_Q69_412561"/>
      <w:bookmarkStart w:id="35504" w:name="_ETM_Q69_410448"/>
      <w:bookmarkStart w:id="35505" w:name="_ETM_Q69_408980"/>
      <w:bookmarkEnd w:id="35503"/>
      <w:bookmarkEnd w:id="35504"/>
      <w:bookmarkEnd w:id="35505"/>
      <w:r>
        <w:rPr>
          <w:rFonts w:hint="cs"/>
          <w:rtl/>
          <w:lang w:eastAsia="he-IL"/>
        </w:rPr>
        <w:t xml:space="preserve"> רק רגע. </w:t>
      </w:r>
    </w:p>
    <w:p w:rsidR="00610C30" w:rsidRDefault="00610C30" w:rsidP="007F652B">
      <w:pPr>
        <w:rPr>
          <w:rtl/>
          <w:lang w:eastAsia="he-IL"/>
        </w:rPr>
      </w:pPr>
    </w:p>
    <w:p w:rsidR="001E39CE" w:rsidRDefault="001E39CE" w:rsidP="00610C30">
      <w:pPr>
        <w:rPr>
          <w:rtl/>
          <w:lang w:eastAsia="he-IL"/>
        </w:rPr>
      </w:pPr>
      <w:r>
        <w:rPr>
          <w:rFonts w:hint="cs"/>
          <w:rtl/>
          <w:lang w:eastAsia="he-IL"/>
        </w:rPr>
        <w:t xml:space="preserve">אם כן, </w:t>
      </w:r>
      <w:bookmarkStart w:id="35506" w:name="_ETM_Q69_328198"/>
      <w:bookmarkEnd w:id="35506"/>
      <w:r>
        <w:rPr>
          <w:rFonts w:hint="cs"/>
          <w:rtl/>
          <w:lang w:eastAsia="he-IL"/>
        </w:rPr>
        <w:t xml:space="preserve">אנחנו מצביעים על סעיפים 3 ו-4 כנוסח הוועדה. </w:t>
      </w:r>
    </w:p>
    <w:p w:rsidR="001E39CE" w:rsidRDefault="001E39CE" w:rsidP="007F652B">
      <w:pPr>
        <w:rPr>
          <w:rtl/>
          <w:lang w:eastAsia="he-IL"/>
        </w:rPr>
      </w:pPr>
    </w:p>
    <w:p w:rsidR="001E39CE" w:rsidRDefault="001E39CE" w:rsidP="007F652B">
      <w:pPr>
        <w:pStyle w:val="af1"/>
        <w:keepNext/>
        <w:rPr>
          <w:rtl/>
          <w:lang w:eastAsia="he-IL"/>
        </w:rPr>
      </w:pPr>
      <w:r>
        <w:rPr>
          <w:rtl/>
          <w:lang w:eastAsia="he-IL"/>
        </w:rPr>
        <w:t>הצבעה מס'</w:t>
      </w:r>
      <w:r>
        <w:rPr>
          <w:rFonts w:hint="cs"/>
          <w:rtl/>
          <w:lang w:eastAsia="he-IL"/>
        </w:rPr>
        <w:t xml:space="preserve"> 25</w:t>
      </w:r>
    </w:p>
    <w:p w:rsidR="001E39CE" w:rsidRDefault="001E39CE" w:rsidP="007F652B">
      <w:pPr>
        <w:pStyle w:val="--"/>
        <w:keepNext/>
        <w:rPr>
          <w:rtl/>
          <w:lang w:eastAsia="he-IL"/>
        </w:rPr>
      </w:pPr>
    </w:p>
    <w:p w:rsidR="001E39CE" w:rsidRDefault="001E39CE" w:rsidP="00872E8B">
      <w:pPr>
        <w:pStyle w:val="--"/>
        <w:keepNext/>
        <w:rPr>
          <w:rtl/>
          <w:lang w:eastAsia="he-IL"/>
        </w:rPr>
      </w:pPr>
      <w:r>
        <w:rPr>
          <w:rtl/>
          <w:lang w:eastAsia="he-IL"/>
        </w:rPr>
        <w:t>בעד</w:t>
      </w:r>
      <w:r>
        <w:rPr>
          <w:rFonts w:hint="cs"/>
          <w:rtl/>
          <w:lang w:eastAsia="he-IL"/>
        </w:rPr>
        <w:t xml:space="preserve"> סעיפים </w:t>
      </w:r>
      <w:r w:rsidR="00610C30">
        <w:rPr>
          <w:rFonts w:hint="cs"/>
          <w:rtl/>
          <w:lang w:eastAsia="he-IL"/>
        </w:rPr>
        <w:t>3</w:t>
      </w:r>
      <w:r w:rsidR="00610C30">
        <w:rPr>
          <w:rFonts w:hint="eastAsia"/>
          <w:rtl/>
          <w:lang w:eastAsia="he-IL"/>
        </w:rPr>
        <w:t>–</w:t>
      </w:r>
      <w:r w:rsidR="00872E8B">
        <w:rPr>
          <w:rFonts w:hint="cs"/>
          <w:rtl/>
          <w:lang w:eastAsia="he-IL"/>
        </w:rPr>
        <w:t>4</w:t>
      </w:r>
      <w:bookmarkStart w:id="35507" w:name="_GoBack"/>
      <w:bookmarkEnd w:id="35507"/>
      <w:r>
        <w:rPr>
          <w:rFonts w:hint="cs"/>
          <w:rtl/>
          <w:lang w:eastAsia="he-IL"/>
        </w:rPr>
        <w:t>, כהצעת הוועדה</w:t>
      </w:r>
      <w:bookmarkStart w:id="35508" w:name="_ETM_Q69_348118"/>
      <w:bookmarkEnd w:id="35508"/>
      <w:r>
        <w:rPr>
          <w:rtl/>
          <w:lang w:eastAsia="he-IL"/>
        </w:rPr>
        <w:t xml:space="preserve"> – </w:t>
      </w:r>
      <w:r>
        <w:rPr>
          <w:rFonts w:hint="cs"/>
          <w:rtl/>
          <w:lang w:eastAsia="he-IL"/>
        </w:rPr>
        <w:t>62</w:t>
      </w:r>
    </w:p>
    <w:p w:rsidR="001E39CE" w:rsidRDefault="001E39CE" w:rsidP="007F652B">
      <w:pPr>
        <w:pStyle w:val="--"/>
        <w:keepNext/>
        <w:rPr>
          <w:rtl/>
          <w:lang w:eastAsia="he-IL"/>
        </w:rPr>
      </w:pPr>
      <w:r>
        <w:rPr>
          <w:rtl/>
          <w:lang w:eastAsia="he-IL"/>
        </w:rPr>
        <w:t>נגד –</w:t>
      </w:r>
      <w:r>
        <w:rPr>
          <w:rFonts w:hint="cs"/>
          <w:rtl/>
          <w:lang w:eastAsia="he-IL"/>
        </w:rPr>
        <w:t>52</w:t>
      </w:r>
      <w:r>
        <w:rPr>
          <w:rtl/>
          <w:lang w:eastAsia="he-IL"/>
        </w:rPr>
        <w:t xml:space="preserve"> </w:t>
      </w:r>
    </w:p>
    <w:p w:rsidR="001E39CE" w:rsidRDefault="001E39CE" w:rsidP="007F652B">
      <w:pPr>
        <w:pStyle w:val="--"/>
        <w:keepNext/>
        <w:rPr>
          <w:rtl/>
          <w:lang w:eastAsia="he-IL"/>
        </w:rPr>
      </w:pPr>
      <w:r>
        <w:rPr>
          <w:rtl/>
          <w:lang w:eastAsia="he-IL"/>
        </w:rPr>
        <w:t xml:space="preserve">נמנעים – </w:t>
      </w:r>
      <w:r>
        <w:rPr>
          <w:rFonts w:hint="cs"/>
          <w:rtl/>
          <w:lang w:eastAsia="he-IL"/>
        </w:rPr>
        <w:t>אין</w:t>
      </w:r>
    </w:p>
    <w:p w:rsidR="001E39CE" w:rsidRDefault="001E39CE" w:rsidP="00610C30">
      <w:pPr>
        <w:pStyle w:val="af2"/>
        <w:rPr>
          <w:rtl/>
          <w:lang w:eastAsia="he-IL"/>
        </w:rPr>
      </w:pPr>
      <w:r>
        <w:rPr>
          <w:rFonts w:hint="cs"/>
          <w:rtl/>
          <w:lang w:eastAsia="he-IL"/>
        </w:rPr>
        <w:t xml:space="preserve">סעיפים </w:t>
      </w:r>
      <w:r w:rsidR="00610C30">
        <w:rPr>
          <w:rFonts w:hint="cs"/>
          <w:rtl/>
          <w:lang w:eastAsia="he-IL"/>
        </w:rPr>
        <w:t>3</w:t>
      </w:r>
      <w:r w:rsidR="00610C30">
        <w:rPr>
          <w:rFonts w:hint="eastAsia"/>
          <w:rtl/>
          <w:lang w:eastAsia="he-IL"/>
        </w:rPr>
        <w:t>–4</w:t>
      </w:r>
      <w:r>
        <w:rPr>
          <w:rFonts w:hint="cs"/>
          <w:rtl/>
          <w:lang w:eastAsia="he-IL"/>
        </w:rPr>
        <w:t>, כהצעת הוועדה, נתקבלו.</w:t>
      </w:r>
    </w:p>
    <w:p w:rsidR="001E39CE" w:rsidRPr="007C6ED7" w:rsidRDefault="001E39CE" w:rsidP="007F652B">
      <w:pPr>
        <w:rPr>
          <w:rtl/>
          <w:lang w:eastAsia="he-IL"/>
        </w:rPr>
      </w:pPr>
      <w:bookmarkStart w:id="35509" w:name="_ETM_Q69_352635"/>
      <w:bookmarkStart w:id="35510" w:name="_ETM_Q69_352760"/>
      <w:bookmarkStart w:id="35511" w:name="_ETM_Q69_349148"/>
      <w:bookmarkEnd w:id="35509"/>
      <w:bookmarkEnd w:id="35510"/>
      <w:bookmarkEnd w:id="35511"/>
    </w:p>
    <w:p w:rsidR="001E39CE" w:rsidRDefault="001E39CE" w:rsidP="007F652B">
      <w:pPr>
        <w:pStyle w:val="af6"/>
        <w:keepNext/>
        <w:rPr>
          <w:rtl/>
        </w:rPr>
      </w:pPr>
      <w:r w:rsidRPr="008C2300">
        <w:rPr>
          <w:rStyle w:val="TagStyle"/>
          <w:rtl/>
        </w:rPr>
        <w:t xml:space="preserve"> &lt;&lt; יור &gt;&gt; </w:t>
      </w:r>
      <w:r>
        <w:rPr>
          <w:rtl/>
        </w:rPr>
        <w:t>היו"ר אמיר אוחנה:</w:t>
      </w:r>
      <w:r w:rsidRPr="008C2300">
        <w:rPr>
          <w:rStyle w:val="TagStyle"/>
          <w:rtl/>
        </w:rPr>
        <w:t xml:space="preserve"> &lt;&lt; יור &gt;&gt;</w:t>
      </w:r>
      <w:r>
        <w:rPr>
          <w:rtl/>
        </w:rPr>
        <w:t xml:space="preserve">   </w:t>
      </w:r>
    </w:p>
    <w:p w:rsidR="001E39CE" w:rsidRDefault="001E39CE" w:rsidP="00A6278C">
      <w:pPr>
        <w:rPr>
          <w:rtl/>
          <w:lang w:eastAsia="he-IL"/>
        </w:rPr>
      </w:pPr>
    </w:p>
    <w:p w:rsidR="001E39CE" w:rsidRDefault="001E39CE" w:rsidP="00610C30">
      <w:pPr>
        <w:rPr>
          <w:rtl/>
          <w:lang w:eastAsia="he-IL"/>
        </w:rPr>
      </w:pPr>
      <w:r>
        <w:rPr>
          <w:rFonts w:hint="cs"/>
          <w:rtl/>
          <w:lang w:eastAsia="he-IL"/>
        </w:rPr>
        <w:t xml:space="preserve">62 בעד, 52 נגד. </w:t>
      </w:r>
      <w:bookmarkStart w:id="35512" w:name="_ETM_Q69_355294"/>
      <w:bookmarkEnd w:id="35512"/>
      <w:r>
        <w:rPr>
          <w:rFonts w:hint="cs"/>
          <w:rtl/>
          <w:lang w:eastAsia="he-IL"/>
        </w:rPr>
        <w:t>סעיפים 3 ו-4</w:t>
      </w:r>
      <w:r w:rsidR="00610C30">
        <w:rPr>
          <w:rFonts w:hint="cs"/>
          <w:rtl/>
          <w:lang w:eastAsia="he-IL"/>
        </w:rPr>
        <w:t>,</w:t>
      </w:r>
      <w:r>
        <w:rPr>
          <w:rFonts w:hint="cs"/>
          <w:rtl/>
          <w:lang w:eastAsia="he-IL"/>
        </w:rPr>
        <w:t xml:space="preserve"> כנוסח הוועדה</w:t>
      </w:r>
      <w:r w:rsidR="00610C30">
        <w:rPr>
          <w:rFonts w:hint="cs"/>
          <w:rtl/>
          <w:lang w:eastAsia="he-IL"/>
        </w:rPr>
        <w:t>,</w:t>
      </w:r>
      <w:r w:rsidR="00610C30" w:rsidRPr="00610C30">
        <w:rPr>
          <w:rFonts w:hint="cs"/>
          <w:rtl/>
          <w:lang w:eastAsia="he-IL"/>
        </w:rPr>
        <w:t xml:space="preserve"> </w:t>
      </w:r>
      <w:r w:rsidR="00610C30">
        <w:rPr>
          <w:rFonts w:hint="cs"/>
          <w:rtl/>
          <w:lang w:eastAsia="he-IL"/>
        </w:rPr>
        <w:t>התקבלו</w:t>
      </w:r>
      <w:r>
        <w:rPr>
          <w:rFonts w:hint="cs"/>
          <w:rtl/>
          <w:lang w:eastAsia="he-IL"/>
        </w:rPr>
        <w:t>.</w:t>
      </w:r>
      <w:bookmarkStart w:id="35513" w:name="_ETM_Q69_352508"/>
      <w:bookmarkEnd w:id="35513"/>
      <w:r>
        <w:rPr>
          <w:rFonts w:hint="cs"/>
          <w:rtl/>
          <w:lang w:eastAsia="he-IL"/>
        </w:rPr>
        <w:t xml:space="preserve"> </w:t>
      </w:r>
    </w:p>
    <w:p w:rsidR="001E39CE" w:rsidRDefault="001E39CE" w:rsidP="007F652B">
      <w:pPr>
        <w:rPr>
          <w:rtl/>
          <w:lang w:eastAsia="he-IL"/>
        </w:rPr>
      </w:pPr>
      <w:bookmarkStart w:id="35514" w:name="_ETM_Q69_359990"/>
      <w:bookmarkStart w:id="35515" w:name="_ETM_Q69_360099"/>
      <w:bookmarkEnd w:id="35514"/>
      <w:bookmarkEnd w:id="35515"/>
    </w:p>
    <w:p w:rsidR="001E39CE" w:rsidRDefault="001E39CE" w:rsidP="007F652B">
      <w:pPr>
        <w:rPr>
          <w:rtl/>
          <w:lang w:eastAsia="he-IL"/>
        </w:rPr>
      </w:pPr>
      <w:bookmarkStart w:id="35516" w:name="_ETM_Q69_360142"/>
      <w:bookmarkStart w:id="35517" w:name="_ETM_Q69_360233"/>
      <w:bookmarkEnd w:id="35516"/>
      <w:bookmarkEnd w:id="35517"/>
      <w:r>
        <w:rPr>
          <w:rFonts w:hint="cs"/>
          <w:rtl/>
          <w:lang w:eastAsia="he-IL"/>
        </w:rPr>
        <w:t xml:space="preserve">וכעת </w:t>
      </w:r>
      <w:r w:rsidR="00A6278C">
        <w:rPr>
          <w:rFonts w:hint="cs"/>
          <w:rtl/>
          <w:lang w:eastAsia="he-IL"/>
        </w:rPr>
        <w:t>– – –</w:t>
      </w:r>
    </w:p>
    <w:p w:rsidR="001E39CE" w:rsidRDefault="001E39CE" w:rsidP="007F652B">
      <w:pPr>
        <w:rPr>
          <w:rtl/>
          <w:lang w:eastAsia="he-IL"/>
        </w:rPr>
      </w:pPr>
    </w:p>
    <w:p w:rsidR="001E39CE" w:rsidRDefault="001E39CE" w:rsidP="007F652B">
      <w:pPr>
        <w:pStyle w:val="af5"/>
        <w:keepNext/>
        <w:rPr>
          <w:rtl/>
        </w:rPr>
      </w:pPr>
      <w:r w:rsidRPr="007C6ED7">
        <w:rPr>
          <w:rStyle w:val="TagStyle"/>
          <w:rtl/>
        </w:rPr>
        <w:t xml:space="preserve"> &lt;&lt; קריאה &gt;&gt; </w:t>
      </w:r>
      <w:r>
        <w:rPr>
          <w:rtl/>
        </w:rPr>
        <w:t>מירב בן ארי (יש עתיד):</w:t>
      </w:r>
      <w:r w:rsidRPr="007C6ED7">
        <w:rPr>
          <w:rStyle w:val="TagStyle"/>
          <w:rtl/>
        </w:rPr>
        <w:t xml:space="preserve"> &lt;&lt; קריאה &gt;&gt;</w:t>
      </w:r>
      <w:r>
        <w:rPr>
          <w:rtl/>
        </w:rPr>
        <w:t xml:space="preserve">   </w:t>
      </w:r>
    </w:p>
    <w:p w:rsidR="001E39CE" w:rsidRDefault="001E39CE" w:rsidP="00A6278C">
      <w:pPr>
        <w:rPr>
          <w:rtl/>
          <w:lang w:eastAsia="he-IL"/>
        </w:rPr>
      </w:pPr>
    </w:p>
    <w:p w:rsidR="001E39CE" w:rsidRDefault="001E39CE" w:rsidP="007F652B">
      <w:pPr>
        <w:rPr>
          <w:rtl/>
          <w:lang w:eastAsia="he-IL"/>
        </w:rPr>
      </w:pPr>
      <w:r>
        <w:rPr>
          <w:rFonts w:hint="cs"/>
          <w:rtl/>
          <w:lang w:eastAsia="he-IL"/>
        </w:rPr>
        <w:t>2773.</w:t>
      </w:r>
    </w:p>
    <w:p w:rsidR="001E39CE" w:rsidRDefault="001E39CE" w:rsidP="007F652B">
      <w:pPr>
        <w:rPr>
          <w:rtl/>
          <w:lang w:eastAsia="he-IL"/>
        </w:rPr>
      </w:pPr>
    </w:p>
    <w:p w:rsidR="001E39CE" w:rsidRDefault="001E39CE" w:rsidP="007F652B">
      <w:pPr>
        <w:pStyle w:val="af6"/>
        <w:keepNext/>
        <w:rPr>
          <w:rtl/>
        </w:rPr>
      </w:pPr>
      <w:r w:rsidRPr="007C6ED7">
        <w:rPr>
          <w:rStyle w:val="TagStyle"/>
          <w:rtl/>
        </w:rPr>
        <w:t xml:space="preserve"> &lt;&lt; יור &gt;&gt; </w:t>
      </w:r>
      <w:r>
        <w:rPr>
          <w:rtl/>
        </w:rPr>
        <w:t>היו"ר אמיר אוחנה:</w:t>
      </w:r>
      <w:r w:rsidRPr="007C6ED7">
        <w:rPr>
          <w:rStyle w:val="TagStyle"/>
          <w:rtl/>
        </w:rPr>
        <w:t xml:space="preserve"> &lt;&lt; יור &gt;&gt;</w:t>
      </w:r>
      <w:r>
        <w:rPr>
          <w:rtl/>
        </w:rPr>
        <w:t xml:space="preserve">   </w:t>
      </w:r>
    </w:p>
    <w:p w:rsidR="001E39CE" w:rsidRDefault="001E39CE" w:rsidP="00A6278C">
      <w:pPr>
        <w:rPr>
          <w:rtl/>
          <w:lang w:eastAsia="he-IL"/>
        </w:rPr>
      </w:pPr>
    </w:p>
    <w:p w:rsidR="001E39CE" w:rsidRPr="007C6ED7" w:rsidRDefault="001E39CE" w:rsidP="00610C30">
      <w:pPr>
        <w:rPr>
          <w:rtl/>
          <w:lang w:eastAsia="he-IL"/>
        </w:rPr>
      </w:pPr>
      <w:r>
        <w:rPr>
          <w:rFonts w:hint="cs"/>
          <w:rtl/>
          <w:lang w:eastAsia="he-IL"/>
        </w:rPr>
        <w:t>הסתייגות 2773</w:t>
      </w:r>
      <w:bookmarkStart w:id="35518" w:name="_ETM_Q69_357278"/>
      <w:bookmarkEnd w:id="35518"/>
      <w:r>
        <w:rPr>
          <w:rFonts w:hint="cs"/>
          <w:rtl/>
          <w:lang w:eastAsia="he-IL"/>
        </w:rPr>
        <w:t xml:space="preserve"> </w:t>
      </w:r>
      <w:r w:rsidR="00610C30">
        <w:rPr>
          <w:rFonts w:hint="eastAsia"/>
          <w:rtl/>
          <w:lang w:eastAsia="he-IL"/>
        </w:rPr>
        <w:t xml:space="preserve">– </w:t>
      </w:r>
      <w:r>
        <w:rPr>
          <w:rFonts w:hint="cs"/>
          <w:rtl/>
          <w:lang w:eastAsia="he-IL"/>
        </w:rPr>
        <w:t>הצבעה.</w:t>
      </w:r>
    </w:p>
    <w:p w:rsidR="001E39CE" w:rsidRDefault="001E39CE" w:rsidP="007F652B">
      <w:pPr>
        <w:rPr>
          <w:rtl/>
          <w:lang w:eastAsia="he-IL"/>
        </w:rPr>
      </w:pPr>
    </w:p>
    <w:p w:rsidR="001E39CE" w:rsidRDefault="001E39CE" w:rsidP="007F652B">
      <w:pPr>
        <w:pStyle w:val="af1"/>
        <w:keepNext/>
        <w:rPr>
          <w:rtl/>
          <w:lang w:eastAsia="he-IL"/>
        </w:rPr>
      </w:pPr>
      <w:r>
        <w:rPr>
          <w:rtl/>
          <w:lang w:eastAsia="he-IL"/>
        </w:rPr>
        <w:t>הצבעה מס'</w:t>
      </w:r>
      <w:r>
        <w:rPr>
          <w:rFonts w:hint="cs"/>
          <w:rtl/>
          <w:lang w:eastAsia="he-IL"/>
        </w:rPr>
        <w:t xml:space="preserve"> 26</w:t>
      </w:r>
    </w:p>
    <w:p w:rsidR="001E39CE" w:rsidRDefault="001E39CE" w:rsidP="007F652B">
      <w:pPr>
        <w:pStyle w:val="--"/>
        <w:keepNext/>
        <w:rPr>
          <w:rtl/>
          <w:lang w:eastAsia="he-IL"/>
        </w:rPr>
      </w:pPr>
    </w:p>
    <w:p w:rsidR="001E39CE" w:rsidRDefault="001E39CE" w:rsidP="007F652B">
      <w:pPr>
        <w:pStyle w:val="--"/>
        <w:keepNext/>
        <w:rPr>
          <w:rtl/>
          <w:lang w:eastAsia="he-IL"/>
        </w:rPr>
      </w:pPr>
      <w:r>
        <w:rPr>
          <w:rtl/>
          <w:lang w:eastAsia="he-IL"/>
        </w:rPr>
        <w:t>בעד</w:t>
      </w:r>
      <w:r>
        <w:rPr>
          <w:rFonts w:hint="cs"/>
          <w:rtl/>
          <w:lang w:eastAsia="he-IL"/>
        </w:rPr>
        <w:t xml:space="preserve"> ההסתייגות</w:t>
      </w:r>
      <w:r>
        <w:rPr>
          <w:rtl/>
          <w:lang w:eastAsia="he-IL"/>
        </w:rPr>
        <w:t xml:space="preserve"> –</w:t>
      </w:r>
      <w:r>
        <w:rPr>
          <w:rFonts w:hint="cs"/>
          <w:rtl/>
          <w:lang w:eastAsia="he-IL"/>
        </w:rPr>
        <w:t xml:space="preserve"> 51</w:t>
      </w:r>
    </w:p>
    <w:p w:rsidR="001E39CE" w:rsidRDefault="001E39CE" w:rsidP="007F652B">
      <w:pPr>
        <w:pStyle w:val="--"/>
        <w:keepNext/>
        <w:rPr>
          <w:rtl/>
          <w:lang w:eastAsia="he-IL"/>
        </w:rPr>
      </w:pPr>
      <w:r>
        <w:rPr>
          <w:rtl/>
          <w:lang w:eastAsia="he-IL"/>
        </w:rPr>
        <w:t xml:space="preserve">נגד – </w:t>
      </w:r>
      <w:r>
        <w:rPr>
          <w:rFonts w:hint="cs"/>
          <w:rtl/>
          <w:lang w:eastAsia="he-IL"/>
        </w:rPr>
        <w:t>60</w:t>
      </w:r>
    </w:p>
    <w:p w:rsidR="001E39CE" w:rsidRDefault="001E39CE" w:rsidP="007F652B">
      <w:pPr>
        <w:pStyle w:val="--"/>
        <w:keepNext/>
        <w:rPr>
          <w:rtl/>
          <w:lang w:eastAsia="he-IL"/>
        </w:rPr>
      </w:pPr>
      <w:r>
        <w:rPr>
          <w:rtl/>
          <w:lang w:eastAsia="he-IL"/>
        </w:rPr>
        <w:t xml:space="preserve">נמנעים – </w:t>
      </w:r>
      <w:r>
        <w:rPr>
          <w:rFonts w:hint="cs"/>
          <w:rtl/>
          <w:lang w:eastAsia="he-IL"/>
        </w:rPr>
        <w:t>אין</w:t>
      </w:r>
    </w:p>
    <w:p w:rsidR="001E39CE" w:rsidRDefault="001E39CE" w:rsidP="007F652B">
      <w:pPr>
        <w:pStyle w:val="af2"/>
        <w:rPr>
          <w:rtl/>
          <w:lang w:eastAsia="he-IL"/>
        </w:rPr>
      </w:pPr>
      <w:r>
        <w:rPr>
          <w:rFonts w:hint="cs"/>
          <w:rtl/>
          <w:lang w:eastAsia="he-IL"/>
        </w:rPr>
        <w:t>הסתייגות 2773 לא נתקבלה.</w:t>
      </w:r>
      <w:bookmarkStart w:id="35519" w:name="_ETM_Q69_368583"/>
      <w:bookmarkStart w:id="35520" w:name="_ETM_Q69_369848"/>
      <w:bookmarkEnd w:id="35519"/>
      <w:bookmarkEnd w:id="35520"/>
    </w:p>
    <w:p w:rsidR="001E39CE" w:rsidRPr="007C6ED7" w:rsidRDefault="001E39CE" w:rsidP="007F652B">
      <w:pPr>
        <w:rPr>
          <w:rtl/>
          <w:lang w:eastAsia="he-IL"/>
        </w:rPr>
      </w:pPr>
      <w:bookmarkStart w:id="35521" w:name="_ETM_Q69_369971"/>
      <w:bookmarkEnd w:id="35521"/>
    </w:p>
    <w:p w:rsidR="001E39CE" w:rsidRDefault="001E39CE" w:rsidP="007F652B">
      <w:pPr>
        <w:pStyle w:val="af6"/>
        <w:keepNext/>
        <w:rPr>
          <w:rtl/>
        </w:rPr>
      </w:pPr>
      <w:r w:rsidRPr="008C2300">
        <w:rPr>
          <w:rStyle w:val="TagStyle"/>
          <w:rtl/>
        </w:rPr>
        <w:t xml:space="preserve"> &lt;&lt; יור &gt;&gt; </w:t>
      </w:r>
      <w:r>
        <w:rPr>
          <w:rtl/>
        </w:rPr>
        <w:t>היו"ר אמיר אוחנה:</w:t>
      </w:r>
      <w:r w:rsidRPr="008C2300">
        <w:rPr>
          <w:rStyle w:val="TagStyle"/>
          <w:rtl/>
        </w:rPr>
        <w:t xml:space="preserve"> &lt;&lt; יור &gt;&gt;</w:t>
      </w:r>
      <w:r>
        <w:rPr>
          <w:rtl/>
        </w:rPr>
        <w:t xml:space="preserve">   </w:t>
      </w:r>
    </w:p>
    <w:p w:rsidR="001E39CE" w:rsidRDefault="001E39CE" w:rsidP="00A6278C">
      <w:pPr>
        <w:rPr>
          <w:rtl/>
          <w:lang w:eastAsia="he-IL"/>
        </w:rPr>
      </w:pPr>
    </w:p>
    <w:p w:rsidR="001E39CE" w:rsidRDefault="001E39CE" w:rsidP="007F652B">
      <w:pPr>
        <w:rPr>
          <w:rtl/>
          <w:lang w:eastAsia="he-IL"/>
        </w:rPr>
      </w:pPr>
      <w:bookmarkStart w:id="35522" w:name="_ETM_Q69_373911"/>
      <w:bookmarkStart w:id="35523" w:name="_ETM_Q69_374045"/>
      <w:bookmarkEnd w:id="35522"/>
      <w:bookmarkEnd w:id="35523"/>
      <w:r>
        <w:rPr>
          <w:rFonts w:hint="cs"/>
          <w:rtl/>
          <w:lang w:eastAsia="he-IL"/>
        </w:rPr>
        <w:t xml:space="preserve">51 בעד, 60 נגד. אני </w:t>
      </w:r>
      <w:bookmarkStart w:id="35524" w:name="_ETM_Q69_384008"/>
      <w:bookmarkEnd w:id="35524"/>
      <w:r>
        <w:rPr>
          <w:rFonts w:hint="cs"/>
          <w:rtl/>
          <w:lang w:eastAsia="he-IL"/>
        </w:rPr>
        <w:t>קובע כי ההסתייגות לא התקבלה.</w:t>
      </w:r>
    </w:p>
    <w:p w:rsidR="001E39CE" w:rsidRDefault="001E39CE" w:rsidP="007F652B">
      <w:pPr>
        <w:rPr>
          <w:rtl/>
          <w:lang w:eastAsia="he-IL"/>
        </w:rPr>
      </w:pPr>
    </w:p>
    <w:p w:rsidR="001E39CE" w:rsidRDefault="001E39CE" w:rsidP="007F652B">
      <w:pPr>
        <w:rPr>
          <w:rtl/>
          <w:lang w:eastAsia="he-IL"/>
        </w:rPr>
      </w:pPr>
      <w:r>
        <w:rPr>
          <w:rFonts w:hint="cs"/>
          <w:rtl/>
          <w:lang w:eastAsia="he-IL"/>
        </w:rPr>
        <w:t>וכעת?</w:t>
      </w:r>
    </w:p>
    <w:p w:rsidR="001E39CE" w:rsidRDefault="001E39CE" w:rsidP="007F652B">
      <w:pPr>
        <w:rPr>
          <w:rtl/>
          <w:lang w:eastAsia="he-IL"/>
        </w:rPr>
      </w:pPr>
    </w:p>
    <w:p w:rsidR="001E39CE" w:rsidRDefault="001E39CE" w:rsidP="007F652B">
      <w:pPr>
        <w:pStyle w:val="af5"/>
        <w:keepNext/>
        <w:rPr>
          <w:rtl/>
        </w:rPr>
      </w:pPr>
      <w:r w:rsidRPr="007C6ED7">
        <w:rPr>
          <w:rStyle w:val="TagStyle"/>
          <w:rtl/>
        </w:rPr>
        <w:t xml:space="preserve"> &lt;&lt; קריאה &gt;&gt; </w:t>
      </w:r>
      <w:r>
        <w:rPr>
          <w:rtl/>
        </w:rPr>
        <w:t>מירב בן ארי (יש עתיד):</w:t>
      </w:r>
      <w:r w:rsidRPr="007C6ED7">
        <w:rPr>
          <w:rStyle w:val="TagStyle"/>
          <w:rtl/>
        </w:rPr>
        <w:t xml:space="preserve"> &lt;&lt; קריאה &gt;&gt;</w:t>
      </w:r>
      <w:r>
        <w:rPr>
          <w:rtl/>
        </w:rPr>
        <w:t xml:space="preserve">   </w:t>
      </w:r>
    </w:p>
    <w:p w:rsidR="001E39CE" w:rsidRDefault="001E39CE" w:rsidP="00A6278C">
      <w:pPr>
        <w:rPr>
          <w:rtl/>
          <w:lang w:eastAsia="he-IL"/>
        </w:rPr>
      </w:pPr>
    </w:p>
    <w:p w:rsidR="001E39CE" w:rsidRDefault="001E39CE" w:rsidP="007F652B">
      <w:pPr>
        <w:rPr>
          <w:rtl/>
          <w:lang w:eastAsia="he-IL"/>
        </w:rPr>
      </w:pPr>
      <w:bookmarkStart w:id="35525" w:name="_ETM_Q69_373248"/>
      <w:bookmarkStart w:id="35526" w:name="_ETM_Q69_373364"/>
      <w:bookmarkEnd w:id="35525"/>
      <w:bookmarkEnd w:id="35526"/>
      <w:r>
        <w:rPr>
          <w:rFonts w:hint="cs"/>
          <w:rtl/>
          <w:lang w:eastAsia="he-IL"/>
        </w:rPr>
        <w:t>2816.</w:t>
      </w:r>
    </w:p>
    <w:p w:rsidR="001E39CE" w:rsidRDefault="001E39CE" w:rsidP="007F652B">
      <w:pPr>
        <w:rPr>
          <w:rtl/>
          <w:lang w:eastAsia="he-IL"/>
        </w:rPr>
      </w:pPr>
    </w:p>
    <w:p w:rsidR="001E39CE" w:rsidRDefault="001E39CE" w:rsidP="007F652B">
      <w:pPr>
        <w:pStyle w:val="af6"/>
        <w:keepNext/>
        <w:rPr>
          <w:rtl/>
        </w:rPr>
      </w:pPr>
      <w:r w:rsidRPr="007C6ED7">
        <w:rPr>
          <w:rStyle w:val="TagStyle"/>
          <w:rtl/>
        </w:rPr>
        <w:t xml:space="preserve"> &lt;&lt; יור &gt;&gt; </w:t>
      </w:r>
      <w:r>
        <w:rPr>
          <w:rtl/>
        </w:rPr>
        <w:t>היו"ר אמיר אוחנה:</w:t>
      </w:r>
      <w:r w:rsidRPr="007C6ED7">
        <w:rPr>
          <w:rStyle w:val="TagStyle"/>
          <w:rtl/>
        </w:rPr>
        <w:t xml:space="preserve"> &lt;&lt; יור &gt;&gt;</w:t>
      </w:r>
      <w:r>
        <w:rPr>
          <w:rtl/>
        </w:rPr>
        <w:t xml:space="preserve">   </w:t>
      </w:r>
    </w:p>
    <w:p w:rsidR="001E39CE" w:rsidRDefault="001E39CE" w:rsidP="00A6278C">
      <w:pPr>
        <w:rPr>
          <w:rtl/>
          <w:lang w:eastAsia="he-IL"/>
        </w:rPr>
      </w:pPr>
    </w:p>
    <w:p w:rsidR="001E39CE" w:rsidRDefault="001E39CE" w:rsidP="00127769">
      <w:pPr>
        <w:rPr>
          <w:rtl/>
          <w:lang w:eastAsia="he-IL"/>
        </w:rPr>
      </w:pPr>
      <w:r>
        <w:rPr>
          <w:rFonts w:hint="cs"/>
          <w:rtl/>
          <w:lang w:eastAsia="he-IL"/>
        </w:rPr>
        <w:t>2816</w:t>
      </w:r>
      <w:bookmarkStart w:id="35527" w:name="_ETM_Q69_381888"/>
      <w:bookmarkEnd w:id="35527"/>
      <w:r>
        <w:rPr>
          <w:rFonts w:hint="cs"/>
          <w:rtl/>
          <w:lang w:eastAsia="he-IL"/>
        </w:rPr>
        <w:t xml:space="preserve">? זה עדיין במסגרת </w:t>
      </w:r>
      <w:r w:rsidR="00127769">
        <w:rPr>
          <w:rFonts w:hint="eastAsia"/>
          <w:rtl/>
          <w:lang w:eastAsia="he-IL"/>
        </w:rPr>
        <w:t>–</w:t>
      </w:r>
      <w:r w:rsidR="00127769">
        <w:rPr>
          <w:rFonts w:hint="cs"/>
          <w:rtl/>
          <w:lang w:eastAsia="he-IL"/>
        </w:rPr>
        <w:t xml:space="preserve"> </w:t>
      </w:r>
      <w:r>
        <w:rPr>
          <w:rFonts w:hint="cs"/>
          <w:rtl/>
          <w:lang w:eastAsia="he-IL"/>
        </w:rPr>
        <w:t xml:space="preserve">הסתייגות </w:t>
      </w:r>
      <w:bookmarkStart w:id="35528" w:name="_ETM_Q69_386538"/>
      <w:bookmarkEnd w:id="35528"/>
      <w:r>
        <w:rPr>
          <w:rFonts w:hint="cs"/>
          <w:rtl/>
          <w:lang w:eastAsia="he-IL"/>
        </w:rPr>
        <w:t>2816, הצבעה.</w:t>
      </w:r>
    </w:p>
    <w:p w:rsidR="001E39CE" w:rsidRPr="007C6ED7" w:rsidRDefault="001E39CE" w:rsidP="007F652B">
      <w:pPr>
        <w:rPr>
          <w:rtl/>
          <w:lang w:eastAsia="he-IL"/>
        </w:rPr>
      </w:pPr>
      <w:bookmarkStart w:id="35529" w:name="_ETM_Q69_382330"/>
      <w:bookmarkStart w:id="35530" w:name="_ETM_Q69_382418"/>
      <w:bookmarkEnd w:id="35529"/>
      <w:bookmarkEnd w:id="35530"/>
    </w:p>
    <w:p w:rsidR="001E39CE" w:rsidRDefault="001E39CE" w:rsidP="007F652B">
      <w:pPr>
        <w:pStyle w:val="af1"/>
        <w:keepNext/>
        <w:rPr>
          <w:rtl/>
          <w:lang w:eastAsia="he-IL"/>
        </w:rPr>
      </w:pPr>
      <w:r>
        <w:rPr>
          <w:rtl/>
          <w:lang w:eastAsia="he-IL"/>
        </w:rPr>
        <w:t>הצבעה מס'</w:t>
      </w:r>
      <w:r>
        <w:rPr>
          <w:rFonts w:hint="cs"/>
          <w:rtl/>
          <w:lang w:eastAsia="he-IL"/>
        </w:rPr>
        <w:t xml:space="preserve"> 27</w:t>
      </w:r>
    </w:p>
    <w:p w:rsidR="001E39CE" w:rsidRDefault="001E39CE" w:rsidP="007F652B">
      <w:pPr>
        <w:pStyle w:val="--"/>
        <w:keepNext/>
        <w:rPr>
          <w:rtl/>
          <w:lang w:eastAsia="he-IL"/>
        </w:rPr>
      </w:pPr>
    </w:p>
    <w:p w:rsidR="001E39CE" w:rsidRDefault="001E39CE" w:rsidP="007F652B">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52</w:t>
      </w:r>
    </w:p>
    <w:p w:rsidR="001E39CE" w:rsidRDefault="001E39CE" w:rsidP="007F652B">
      <w:pPr>
        <w:pStyle w:val="--"/>
        <w:keepNext/>
        <w:rPr>
          <w:rtl/>
          <w:lang w:eastAsia="he-IL"/>
        </w:rPr>
      </w:pPr>
      <w:r>
        <w:rPr>
          <w:rtl/>
          <w:lang w:eastAsia="he-IL"/>
        </w:rPr>
        <w:t>נגד –</w:t>
      </w:r>
      <w:r>
        <w:rPr>
          <w:rFonts w:hint="cs"/>
          <w:rtl/>
          <w:lang w:eastAsia="he-IL"/>
        </w:rPr>
        <w:t>62</w:t>
      </w:r>
      <w:r>
        <w:rPr>
          <w:rtl/>
          <w:lang w:eastAsia="he-IL"/>
        </w:rPr>
        <w:t xml:space="preserve"> </w:t>
      </w:r>
    </w:p>
    <w:p w:rsidR="001E39CE" w:rsidRDefault="001E39CE" w:rsidP="007F652B">
      <w:pPr>
        <w:pStyle w:val="--"/>
        <w:keepNext/>
        <w:rPr>
          <w:rtl/>
          <w:lang w:eastAsia="he-IL"/>
        </w:rPr>
      </w:pPr>
      <w:r>
        <w:rPr>
          <w:rtl/>
          <w:lang w:eastAsia="he-IL"/>
        </w:rPr>
        <w:t xml:space="preserve">נמנעים – </w:t>
      </w:r>
      <w:r>
        <w:rPr>
          <w:rFonts w:hint="cs"/>
          <w:rtl/>
          <w:lang w:eastAsia="he-IL"/>
        </w:rPr>
        <w:t>אין</w:t>
      </w:r>
    </w:p>
    <w:p w:rsidR="001E39CE" w:rsidRDefault="001E39CE" w:rsidP="007F652B">
      <w:pPr>
        <w:pStyle w:val="af2"/>
        <w:rPr>
          <w:rtl/>
          <w:lang w:eastAsia="he-IL"/>
        </w:rPr>
      </w:pPr>
      <w:r>
        <w:rPr>
          <w:rFonts w:hint="cs"/>
          <w:rtl/>
          <w:lang w:eastAsia="he-IL"/>
        </w:rPr>
        <w:t>הסתייגות 2816 לא נתקבלה.</w:t>
      </w:r>
    </w:p>
    <w:p w:rsidR="001E39CE" w:rsidRPr="007C6ED7" w:rsidRDefault="001E39CE" w:rsidP="007F652B">
      <w:pPr>
        <w:rPr>
          <w:rtl/>
          <w:lang w:eastAsia="he-IL"/>
        </w:rPr>
      </w:pPr>
      <w:bookmarkStart w:id="35531" w:name="_ETM_Q69_415154"/>
      <w:bookmarkStart w:id="35532" w:name="_ETM_Q69_415267"/>
      <w:bookmarkEnd w:id="35531"/>
      <w:bookmarkEnd w:id="35532"/>
    </w:p>
    <w:p w:rsidR="001E39CE" w:rsidRDefault="001E39CE" w:rsidP="007F652B">
      <w:pPr>
        <w:pStyle w:val="af6"/>
        <w:keepNext/>
        <w:rPr>
          <w:rtl/>
        </w:rPr>
      </w:pPr>
      <w:r w:rsidRPr="003B35DB">
        <w:rPr>
          <w:rStyle w:val="TagStyle"/>
          <w:rtl/>
        </w:rPr>
        <w:t xml:space="preserve"> &lt;&lt; יור &gt;&gt; </w:t>
      </w:r>
      <w:r>
        <w:rPr>
          <w:rtl/>
        </w:rPr>
        <w:t>היו"ר אמיר אוחנה:</w:t>
      </w:r>
      <w:r w:rsidRPr="003B35DB">
        <w:rPr>
          <w:rStyle w:val="TagStyle"/>
          <w:rtl/>
        </w:rPr>
        <w:t xml:space="preserve"> &lt;&lt; יור &gt;&gt;</w:t>
      </w:r>
      <w:r>
        <w:rPr>
          <w:rtl/>
        </w:rPr>
        <w:t xml:space="preserve">   </w:t>
      </w:r>
    </w:p>
    <w:p w:rsidR="001E39CE" w:rsidRDefault="001E39CE" w:rsidP="00A6278C">
      <w:pPr>
        <w:rPr>
          <w:rtl/>
          <w:lang w:eastAsia="he-IL"/>
        </w:rPr>
      </w:pPr>
    </w:p>
    <w:p w:rsidR="001E39CE" w:rsidRDefault="001E39CE" w:rsidP="007F652B">
      <w:pPr>
        <w:rPr>
          <w:rtl/>
          <w:lang w:eastAsia="he-IL"/>
        </w:rPr>
      </w:pPr>
      <w:bookmarkStart w:id="35533" w:name="_ETM_Q69_408738"/>
      <w:bookmarkStart w:id="35534" w:name="_ETM_Q69_408864"/>
      <w:bookmarkEnd w:id="35533"/>
      <w:bookmarkEnd w:id="35534"/>
      <w:r>
        <w:rPr>
          <w:rFonts w:hint="cs"/>
          <w:rtl/>
          <w:lang w:eastAsia="he-IL"/>
        </w:rPr>
        <w:t>52 בעד, 62 נגד.</w:t>
      </w:r>
      <w:bookmarkStart w:id="35535" w:name="_ETM_Q69_403908"/>
      <w:bookmarkEnd w:id="35535"/>
      <w:r>
        <w:rPr>
          <w:rFonts w:hint="cs"/>
          <w:rtl/>
          <w:lang w:eastAsia="he-IL"/>
        </w:rPr>
        <w:t xml:space="preserve"> ההסתייגות </w:t>
      </w:r>
      <w:bookmarkStart w:id="35536" w:name="_ETM_Q69_412307"/>
      <w:bookmarkEnd w:id="35536"/>
      <w:r>
        <w:rPr>
          <w:rFonts w:hint="cs"/>
          <w:rtl/>
          <w:lang w:eastAsia="he-IL"/>
        </w:rPr>
        <w:t>לא התקבלה.</w:t>
      </w:r>
    </w:p>
    <w:p w:rsidR="001E39CE" w:rsidRDefault="001E39CE" w:rsidP="007F652B">
      <w:pPr>
        <w:rPr>
          <w:rtl/>
          <w:lang w:eastAsia="he-IL"/>
        </w:rPr>
      </w:pPr>
    </w:p>
    <w:p w:rsidR="001E39CE" w:rsidRDefault="001E39CE" w:rsidP="007F652B">
      <w:pPr>
        <w:rPr>
          <w:rtl/>
          <w:lang w:eastAsia="he-IL"/>
        </w:rPr>
      </w:pPr>
      <w:r>
        <w:rPr>
          <w:rFonts w:hint="cs"/>
          <w:rtl/>
          <w:lang w:eastAsia="he-IL"/>
        </w:rPr>
        <w:t xml:space="preserve">וכעת נצביע על – </w:t>
      </w:r>
      <w:bookmarkStart w:id="35537" w:name="_ETM_Q69_408968"/>
      <w:bookmarkEnd w:id="35537"/>
      <w:r>
        <w:rPr>
          <w:rFonts w:hint="cs"/>
          <w:rtl/>
          <w:lang w:eastAsia="he-IL"/>
        </w:rPr>
        <w:t>האחרונה כבר הייתה?</w:t>
      </w:r>
      <w:bookmarkStart w:id="35538" w:name="_ETM_Q69_409747"/>
      <w:bookmarkEnd w:id="35538"/>
    </w:p>
    <w:p w:rsidR="001E39CE" w:rsidRDefault="001E39CE" w:rsidP="007F652B">
      <w:pPr>
        <w:rPr>
          <w:rtl/>
          <w:lang w:eastAsia="he-IL"/>
        </w:rPr>
      </w:pPr>
    </w:p>
    <w:p w:rsidR="001E39CE" w:rsidRDefault="001E39CE" w:rsidP="007F652B">
      <w:pPr>
        <w:pStyle w:val="af5"/>
        <w:keepNext/>
        <w:rPr>
          <w:rtl/>
        </w:rPr>
      </w:pPr>
      <w:r w:rsidRPr="007C6ED7">
        <w:rPr>
          <w:rStyle w:val="TagStyle"/>
          <w:rtl/>
        </w:rPr>
        <w:t xml:space="preserve"> &lt;&lt; קריאה &gt;&gt; </w:t>
      </w:r>
      <w:r>
        <w:rPr>
          <w:rtl/>
        </w:rPr>
        <w:t>מירב בן ארי (יש עתיד):</w:t>
      </w:r>
      <w:r w:rsidRPr="007C6ED7">
        <w:rPr>
          <w:rStyle w:val="TagStyle"/>
          <w:rtl/>
        </w:rPr>
        <w:t xml:space="preserve"> &lt;&lt; קריאה &gt;&gt;</w:t>
      </w:r>
      <w:r>
        <w:rPr>
          <w:rtl/>
        </w:rPr>
        <w:t xml:space="preserve">   </w:t>
      </w:r>
    </w:p>
    <w:p w:rsidR="001E39CE" w:rsidRDefault="001E39CE" w:rsidP="00A6278C">
      <w:pPr>
        <w:rPr>
          <w:rtl/>
          <w:lang w:eastAsia="he-IL"/>
        </w:rPr>
      </w:pPr>
    </w:p>
    <w:p w:rsidR="001E39CE" w:rsidRDefault="001E39CE" w:rsidP="00610C30">
      <w:pPr>
        <w:rPr>
          <w:rtl/>
          <w:lang w:eastAsia="he-IL"/>
        </w:rPr>
      </w:pPr>
      <w:r>
        <w:rPr>
          <w:rFonts w:hint="cs"/>
          <w:rtl/>
          <w:lang w:eastAsia="he-IL"/>
        </w:rPr>
        <w:t>סיימנ</w:t>
      </w:r>
      <w:bookmarkStart w:id="35539" w:name="_ETM_Q69_410418"/>
      <w:bookmarkEnd w:id="35539"/>
      <w:r>
        <w:rPr>
          <w:rFonts w:hint="cs"/>
          <w:rtl/>
          <w:lang w:eastAsia="he-IL"/>
        </w:rPr>
        <w:t>ו את ההסתייגויות</w:t>
      </w:r>
      <w:r w:rsidR="00610C30">
        <w:rPr>
          <w:rFonts w:hint="cs"/>
          <w:rtl/>
          <w:lang w:eastAsia="he-IL"/>
        </w:rPr>
        <w:t>.</w:t>
      </w:r>
      <w:r>
        <w:rPr>
          <w:rFonts w:hint="cs"/>
          <w:rtl/>
          <w:lang w:eastAsia="he-IL"/>
        </w:rPr>
        <w:t xml:space="preserve"> סיימנו.</w:t>
      </w:r>
    </w:p>
    <w:p w:rsidR="001E39CE" w:rsidRDefault="001E39CE" w:rsidP="007F652B">
      <w:pPr>
        <w:rPr>
          <w:rtl/>
          <w:lang w:eastAsia="he-IL"/>
        </w:rPr>
      </w:pPr>
      <w:bookmarkStart w:id="35540" w:name="_ETM_Q69_417490"/>
      <w:bookmarkStart w:id="35541" w:name="_ETM_Q69_417628"/>
      <w:bookmarkEnd w:id="35540"/>
      <w:bookmarkEnd w:id="35541"/>
    </w:p>
    <w:p w:rsidR="001E39CE" w:rsidRDefault="001E39CE" w:rsidP="007F652B">
      <w:pPr>
        <w:pStyle w:val="af6"/>
        <w:keepNext/>
        <w:rPr>
          <w:rtl/>
        </w:rPr>
      </w:pPr>
      <w:bookmarkStart w:id="35542" w:name="_ETM_Q69_410058"/>
      <w:bookmarkEnd w:id="35542"/>
      <w:r w:rsidRPr="007C6ED7">
        <w:rPr>
          <w:rStyle w:val="TagStyle"/>
          <w:rtl/>
        </w:rPr>
        <w:t xml:space="preserve">&lt;&lt; יור &gt;&gt; </w:t>
      </w:r>
      <w:r>
        <w:rPr>
          <w:rtl/>
        </w:rPr>
        <w:t>היו"ר אמיר אוחנה:</w:t>
      </w:r>
      <w:r w:rsidRPr="007C6ED7">
        <w:rPr>
          <w:rStyle w:val="TagStyle"/>
          <w:rtl/>
        </w:rPr>
        <w:t xml:space="preserve"> &lt;&lt; יור &gt;&gt;</w:t>
      </w:r>
      <w:r>
        <w:rPr>
          <w:rtl/>
        </w:rPr>
        <w:t xml:space="preserve">   </w:t>
      </w:r>
    </w:p>
    <w:p w:rsidR="001E39CE" w:rsidRDefault="001E39CE" w:rsidP="00A6278C">
      <w:pPr>
        <w:rPr>
          <w:rtl/>
          <w:lang w:eastAsia="he-IL"/>
        </w:rPr>
      </w:pPr>
    </w:p>
    <w:p w:rsidR="001E39CE" w:rsidRDefault="001E39CE" w:rsidP="007F652B">
      <w:pPr>
        <w:rPr>
          <w:rtl/>
          <w:lang w:eastAsia="he-IL"/>
        </w:rPr>
      </w:pPr>
      <w:r>
        <w:rPr>
          <w:rFonts w:hint="cs"/>
          <w:rtl/>
          <w:lang w:eastAsia="he-IL"/>
        </w:rPr>
        <w:t>הסרנו את כל ההסתייגויות.</w:t>
      </w:r>
    </w:p>
    <w:p w:rsidR="001E39CE" w:rsidRDefault="001E39CE" w:rsidP="007F652B">
      <w:pPr>
        <w:rPr>
          <w:rtl/>
          <w:lang w:eastAsia="he-IL"/>
        </w:rPr>
      </w:pPr>
    </w:p>
    <w:p w:rsidR="001E39CE" w:rsidRDefault="001E39CE" w:rsidP="00610C30">
      <w:pPr>
        <w:rPr>
          <w:rtl/>
          <w:lang w:eastAsia="he-IL"/>
        </w:rPr>
      </w:pPr>
      <w:r>
        <w:rPr>
          <w:rFonts w:hint="cs"/>
          <w:rtl/>
          <w:lang w:eastAsia="he-IL"/>
        </w:rPr>
        <w:t xml:space="preserve">אם כן, אנחנו מצביעים על </w:t>
      </w:r>
      <w:bookmarkStart w:id="35543" w:name="_ETM_Q69_407466"/>
      <w:bookmarkStart w:id="35544" w:name="_ETM_Q69_407583"/>
      <w:bookmarkStart w:id="35545" w:name="_ETM_Q69_414328"/>
      <w:bookmarkEnd w:id="35543"/>
      <w:bookmarkEnd w:id="35544"/>
      <w:bookmarkEnd w:id="35545"/>
      <w:r>
        <w:rPr>
          <w:rFonts w:hint="cs"/>
          <w:rtl/>
          <w:lang w:eastAsia="he-IL"/>
        </w:rPr>
        <w:t xml:space="preserve">סעיף 5 כנוסח הוועדה? נצביע על </w:t>
      </w:r>
      <w:bookmarkStart w:id="35546" w:name="_ETM_Q69_423683"/>
      <w:bookmarkEnd w:id="35546"/>
      <w:r>
        <w:rPr>
          <w:rFonts w:hint="cs"/>
          <w:rtl/>
          <w:lang w:eastAsia="he-IL"/>
        </w:rPr>
        <w:t xml:space="preserve">סעיף 5 כנוסח הוועדה, משהוסרו כל ההסתייגויות. שימו לב, הצבעה על סעיף </w:t>
      </w:r>
      <w:bookmarkStart w:id="35547" w:name="_ETM_Q69_423289"/>
      <w:bookmarkEnd w:id="35547"/>
      <w:r>
        <w:rPr>
          <w:rFonts w:hint="cs"/>
          <w:rtl/>
          <w:lang w:eastAsia="he-IL"/>
        </w:rPr>
        <w:t>5 כנוסח הוועדה.</w:t>
      </w:r>
    </w:p>
    <w:p w:rsidR="001E39CE" w:rsidRDefault="001E39CE" w:rsidP="007F652B">
      <w:pPr>
        <w:rPr>
          <w:rtl/>
          <w:lang w:eastAsia="he-IL"/>
        </w:rPr>
      </w:pPr>
    </w:p>
    <w:p w:rsidR="001E39CE" w:rsidRDefault="001E39CE" w:rsidP="007F652B">
      <w:pPr>
        <w:pStyle w:val="af1"/>
        <w:keepNext/>
        <w:rPr>
          <w:rtl/>
          <w:lang w:eastAsia="he-IL"/>
        </w:rPr>
      </w:pPr>
      <w:r>
        <w:rPr>
          <w:rtl/>
          <w:lang w:eastAsia="he-IL"/>
        </w:rPr>
        <w:t>הצבעה מס'</w:t>
      </w:r>
      <w:r>
        <w:rPr>
          <w:rFonts w:hint="cs"/>
          <w:rtl/>
          <w:lang w:eastAsia="he-IL"/>
        </w:rPr>
        <w:t xml:space="preserve"> 28</w:t>
      </w:r>
    </w:p>
    <w:p w:rsidR="001E39CE" w:rsidRDefault="001E39CE" w:rsidP="007F652B">
      <w:pPr>
        <w:pStyle w:val="--"/>
        <w:keepNext/>
        <w:rPr>
          <w:rtl/>
          <w:lang w:eastAsia="he-IL"/>
        </w:rPr>
      </w:pPr>
    </w:p>
    <w:p w:rsidR="001E39CE" w:rsidRDefault="001E39CE" w:rsidP="007F652B">
      <w:pPr>
        <w:pStyle w:val="--"/>
        <w:keepNext/>
        <w:rPr>
          <w:rtl/>
          <w:lang w:eastAsia="he-IL"/>
        </w:rPr>
      </w:pPr>
      <w:r>
        <w:rPr>
          <w:rtl/>
          <w:lang w:eastAsia="he-IL"/>
        </w:rPr>
        <w:t>בעד</w:t>
      </w:r>
      <w:r>
        <w:rPr>
          <w:rFonts w:hint="cs"/>
          <w:rtl/>
          <w:lang w:eastAsia="he-IL"/>
        </w:rPr>
        <w:t xml:space="preserve"> סעיף 5, כהצעת הוועדה</w:t>
      </w:r>
      <w:r>
        <w:rPr>
          <w:rtl/>
          <w:lang w:eastAsia="he-IL"/>
        </w:rPr>
        <w:t xml:space="preserve"> – </w:t>
      </w:r>
      <w:r>
        <w:rPr>
          <w:rFonts w:hint="cs"/>
          <w:rtl/>
          <w:lang w:eastAsia="he-IL"/>
        </w:rPr>
        <w:t>62</w:t>
      </w:r>
    </w:p>
    <w:p w:rsidR="001E39CE" w:rsidRDefault="001E39CE" w:rsidP="007F652B">
      <w:pPr>
        <w:pStyle w:val="--"/>
        <w:keepNext/>
        <w:rPr>
          <w:rtl/>
          <w:lang w:eastAsia="he-IL"/>
        </w:rPr>
      </w:pPr>
      <w:r>
        <w:rPr>
          <w:rtl/>
          <w:lang w:eastAsia="he-IL"/>
        </w:rPr>
        <w:t xml:space="preserve">נגד – </w:t>
      </w:r>
      <w:r>
        <w:rPr>
          <w:rFonts w:hint="cs"/>
          <w:rtl/>
          <w:lang w:eastAsia="he-IL"/>
        </w:rPr>
        <w:t>52</w:t>
      </w:r>
    </w:p>
    <w:p w:rsidR="001E39CE" w:rsidRDefault="001E39CE" w:rsidP="007F652B">
      <w:pPr>
        <w:pStyle w:val="--"/>
        <w:keepNext/>
        <w:rPr>
          <w:rtl/>
          <w:lang w:eastAsia="he-IL"/>
        </w:rPr>
      </w:pPr>
      <w:r>
        <w:rPr>
          <w:rtl/>
          <w:lang w:eastAsia="he-IL"/>
        </w:rPr>
        <w:t xml:space="preserve">נמנעים – </w:t>
      </w:r>
      <w:r>
        <w:rPr>
          <w:rFonts w:hint="cs"/>
          <w:rtl/>
          <w:lang w:eastAsia="he-IL"/>
        </w:rPr>
        <w:t>אין</w:t>
      </w:r>
    </w:p>
    <w:p w:rsidR="001E39CE" w:rsidRDefault="001E39CE" w:rsidP="007F652B">
      <w:pPr>
        <w:pStyle w:val="af2"/>
        <w:rPr>
          <w:rtl/>
          <w:lang w:eastAsia="he-IL"/>
        </w:rPr>
      </w:pPr>
      <w:r>
        <w:rPr>
          <w:rFonts w:hint="cs"/>
          <w:rtl/>
          <w:lang w:eastAsia="he-IL"/>
        </w:rPr>
        <w:t>סעיף 5, כהצעת הוועדה, נתקבל.</w:t>
      </w:r>
    </w:p>
    <w:p w:rsidR="001E39CE" w:rsidRPr="007C6ED7" w:rsidRDefault="001E39CE" w:rsidP="007F652B">
      <w:pPr>
        <w:rPr>
          <w:rtl/>
          <w:lang w:eastAsia="he-IL"/>
        </w:rPr>
      </w:pPr>
      <w:bookmarkStart w:id="35548" w:name="_ETM_Q69_431360"/>
      <w:bookmarkEnd w:id="35548"/>
    </w:p>
    <w:p w:rsidR="001E39CE" w:rsidRDefault="001E39CE" w:rsidP="007F652B">
      <w:pPr>
        <w:pStyle w:val="af6"/>
        <w:keepNext/>
        <w:rPr>
          <w:rtl/>
        </w:rPr>
      </w:pPr>
      <w:r w:rsidRPr="003B35DB">
        <w:rPr>
          <w:rStyle w:val="TagStyle"/>
          <w:rtl/>
        </w:rPr>
        <w:t xml:space="preserve"> &lt;&lt; יור &gt;&gt; </w:t>
      </w:r>
      <w:r>
        <w:rPr>
          <w:rtl/>
        </w:rPr>
        <w:t>היו"ר אמיר אוחנה:</w:t>
      </w:r>
      <w:r w:rsidRPr="003B35DB">
        <w:rPr>
          <w:rStyle w:val="TagStyle"/>
          <w:rtl/>
        </w:rPr>
        <w:t xml:space="preserve"> &lt;&lt; יור &gt;&gt;</w:t>
      </w:r>
      <w:r>
        <w:rPr>
          <w:rtl/>
        </w:rPr>
        <w:t xml:space="preserve">   </w:t>
      </w:r>
    </w:p>
    <w:p w:rsidR="001E39CE" w:rsidRDefault="001E39CE" w:rsidP="00A6278C">
      <w:pPr>
        <w:rPr>
          <w:rtl/>
          <w:lang w:eastAsia="he-IL"/>
        </w:rPr>
      </w:pPr>
    </w:p>
    <w:p w:rsidR="001E39CE" w:rsidRDefault="001E39CE" w:rsidP="00127769">
      <w:pPr>
        <w:rPr>
          <w:rtl/>
          <w:lang w:eastAsia="he-IL"/>
        </w:rPr>
      </w:pPr>
      <w:bookmarkStart w:id="35549" w:name="_ETM_Q69_432900"/>
      <w:bookmarkStart w:id="35550" w:name="_ETM_Q69_433035"/>
      <w:bookmarkEnd w:id="35549"/>
      <w:bookmarkEnd w:id="35550"/>
      <w:r>
        <w:rPr>
          <w:rFonts w:hint="cs"/>
          <w:rtl/>
          <w:lang w:eastAsia="he-IL"/>
        </w:rPr>
        <w:t xml:space="preserve">62 בעד, 52 נגד. </w:t>
      </w:r>
      <w:bookmarkStart w:id="35551" w:name="_ETM_Q69_437764"/>
      <w:bookmarkEnd w:id="35551"/>
      <w:r>
        <w:rPr>
          <w:rFonts w:hint="cs"/>
          <w:rtl/>
          <w:lang w:eastAsia="he-IL"/>
        </w:rPr>
        <w:t>אני קובע כי גם סעיף 5</w:t>
      </w:r>
      <w:r w:rsidR="00127769">
        <w:rPr>
          <w:rFonts w:hint="cs"/>
          <w:rtl/>
          <w:lang w:eastAsia="he-IL"/>
        </w:rPr>
        <w:t>, כנוסח הוועדה,</w:t>
      </w:r>
      <w:r>
        <w:rPr>
          <w:rFonts w:hint="cs"/>
          <w:rtl/>
          <w:lang w:eastAsia="he-IL"/>
        </w:rPr>
        <w:t xml:space="preserve"> התקבל.</w:t>
      </w:r>
      <w:bookmarkStart w:id="35552" w:name="_ETM_Q69_443951"/>
      <w:bookmarkEnd w:id="35552"/>
    </w:p>
    <w:p w:rsidR="001E39CE" w:rsidRPr="007C6ED7" w:rsidRDefault="001E39CE" w:rsidP="007F652B">
      <w:pPr>
        <w:rPr>
          <w:rtl/>
          <w:lang w:eastAsia="he-IL"/>
        </w:rPr>
      </w:pPr>
      <w:bookmarkStart w:id="35553" w:name="_ETM_Q69_443636"/>
      <w:bookmarkStart w:id="35554" w:name="_ETM_Q69_443721"/>
      <w:bookmarkEnd w:id="35553"/>
      <w:bookmarkEnd w:id="35554"/>
    </w:p>
    <w:p w:rsidR="001E39CE" w:rsidRDefault="001E39CE" w:rsidP="007F652B">
      <w:pPr>
        <w:rPr>
          <w:rtl/>
          <w:lang w:eastAsia="he-IL"/>
        </w:rPr>
      </w:pPr>
      <w:r>
        <w:rPr>
          <w:rFonts w:hint="cs"/>
          <w:rtl/>
          <w:lang w:eastAsia="he-IL"/>
        </w:rPr>
        <w:t>ומכאן שאנחנו עוברים, לאחר שכל ההסתייגויות הוסרו, ל</w:t>
      </w:r>
      <w:bookmarkStart w:id="35555" w:name="_ETM_Q69_450790"/>
      <w:bookmarkEnd w:id="35555"/>
      <w:r>
        <w:rPr>
          <w:rFonts w:hint="cs"/>
          <w:rtl/>
          <w:lang w:eastAsia="he-IL"/>
        </w:rPr>
        <w:t xml:space="preserve">הצבעה בקריאה השלישית על הצעת חוק תקציב נוסף </w:t>
      </w:r>
      <w:bookmarkStart w:id="35556" w:name="_ETM_Q69_455020"/>
      <w:bookmarkEnd w:id="35556"/>
      <w:r w:rsidRPr="007C6ED7">
        <w:rPr>
          <w:rtl/>
          <w:lang w:eastAsia="he-IL"/>
        </w:rPr>
        <w:t>לשנת הכספים 2024 (מס' 3), התשפ"ה</w:t>
      </w:r>
      <w:bookmarkStart w:id="35557" w:name="_ETM_Q69_491211"/>
      <w:bookmarkEnd w:id="35557"/>
      <w:r>
        <w:rPr>
          <w:rtl/>
          <w:lang w:eastAsia="he-IL"/>
        </w:rPr>
        <w:t>–</w:t>
      </w:r>
      <w:r w:rsidRPr="007C6ED7">
        <w:rPr>
          <w:rtl/>
          <w:lang w:eastAsia="he-IL"/>
        </w:rPr>
        <w:t>2024</w:t>
      </w:r>
      <w:r>
        <w:rPr>
          <w:rFonts w:hint="cs"/>
          <w:rtl/>
          <w:lang w:eastAsia="he-IL"/>
        </w:rPr>
        <w:t>. הצבעה כעת. קריאה שלישית.</w:t>
      </w:r>
    </w:p>
    <w:p w:rsidR="001E39CE" w:rsidRDefault="001E39CE" w:rsidP="007F652B">
      <w:pPr>
        <w:rPr>
          <w:rtl/>
          <w:lang w:eastAsia="he-IL"/>
        </w:rPr>
      </w:pPr>
    </w:p>
    <w:p w:rsidR="001E39CE" w:rsidRDefault="001E39CE" w:rsidP="007F652B">
      <w:pPr>
        <w:pStyle w:val="af1"/>
        <w:keepNext/>
        <w:rPr>
          <w:rtl/>
          <w:lang w:eastAsia="he-IL"/>
        </w:rPr>
      </w:pPr>
      <w:r>
        <w:rPr>
          <w:rtl/>
          <w:lang w:eastAsia="he-IL"/>
        </w:rPr>
        <w:t>הצבעה מס'</w:t>
      </w:r>
      <w:r>
        <w:rPr>
          <w:rFonts w:hint="cs"/>
          <w:rtl/>
          <w:lang w:eastAsia="he-IL"/>
        </w:rPr>
        <w:t xml:space="preserve"> 29</w:t>
      </w:r>
    </w:p>
    <w:p w:rsidR="001E39CE" w:rsidRDefault="001E39CE" w:rsidP="007F652B">
      <w:pPr>
        <w:pStyle w:val="--"/>
        <w:keepNext/>
        <w:rPr>
          <w:rtl/>
          <w:lang w:eastAsia="he-IL"/>
        </w:rPr>
      </w:pPr>
    </w:p>
    <w:p w:rsidR="001E39CE" w:rsidRDefault="001E39CE" w:rsidP="007F652B">
      <w:pPr>
        <w:pStyle w:val="--"/>
        <w:keepNext/>
        <w:rPr>
          <w:rtl/>
          <w:lang w:eastAsia="he-IL"/>
        </w:rPr>
      </w:pPr>
      <w:r>
        <w:rPr>
          <w:rtl/>
          <w:lang w:eastAsia="he-IL"/>
        </w:rPr>
        <w:t>בעד החוק –</w:t>
      </w:r>
      <w:r>
        <w:rPr>
          <w:rFonts w:hint="cs"/>
          <w:rtl/>
          <w:lang w:eastAsia="he-IL"/>
        </w:rPr>
        <w:t xml:space="preserve"> 62</w:t>
      </w:r>
    </w:p>
    <w:p w:rsidR="001E39CE" w:rsidRDefault="001E39CE" w:rsidP="007F652B">
      <w:pPr>
        <w:pStyle w:val="--"/>
        <w:keepNext/>
        <w:rPr>
          <w:rtl/>
          <w:lang w:eastAsia="he-IL"/>
        </w:rPr>
      </w:pPr>
      <w:r>
        <w:rPr>
          <w:rtl/>
          <w:lang w:eastAsia="he-IL"/>
        </w:rPr>
        <w:t xml:space="preserve">נגד – </w:t>
      </w:r>
      <w:r>
        <w:rPr>
          <w:rFonts w:hint="cs"/>
          <w:rtl/>
          <w:lang w:eastAsia="he-IL"/>
        </w:rPr>
        <w:t>52</w:t>
      </w:r>
    </w:p>
    <w:p w:rsidR="001E39CE" w:rsidRDefault="001E39CE" w:rsidP="007F652B">
      <w:pPr>
        <w:pStyle w:val="--"/>
        <w:keepNext/>
        <w:rPr>
          <w:rtl/>
          <w:lang w:eastAsia="he-IL"/>
        </w:rPr>
      </w:pPr>
      <w:r>
        <w:rPr>
          <w:rtl/>
          <w:lang w:eastAsia="he-IL"/>
        </w:rPr>
        <w:t xml:space="preserve">נמנעים – </w:t>
      </w:r>
      <w:r>
        <w:rPr>
          <w:rFonts w:hint="cs"/>
          <w:rtl/>
          <w:lang w:eastAsia="he-IL"/>
        </w:rPr>
        <w:t>אין</w:t>
      </w:r>
    </w:p>
    <w:p w:rsidR="001E39CE" w:rsidRPr="003B35DB" w:rsidRDefault="001E39CE" w:rsidP="007F652B">
      <w:pPr>
        <w:pStyle w:val="af2"/>
        <w:rPr>
          <w:rtl/>
          <w:lang w:eastAsia="he-IL"/>
        </w:rPr>
      </w:pPr>
      <w:r w:rsidRPr="007C6ED7">
        <w:rPr>
          <w:rtl/>
          <w:lang w:eastAsia="he-IL"/>
        </w:rPr>
        <w:t>חוק תקציב נוסף לשנת הכספים 2024 (מס' 3), התשפ"ה</w:t>
      </w:r>
      <w:r>
        <w:rPr>
          <w:rtl/>
          <w:lang w:eastAsia="he-IL"/>
        </w:rPr>
        <w:t>–</w:t>
      </w:r>
      <w:r w:rsidRPr="007C6ED7">
        <w:rPr>
          <w:rtl/>
          <w:lang w:eastAsia="he-IL"/>
        </w:rPr>
        <w:t>2024</w:t>
      </w:r>
      <w:r>
        <w:rPr>
          <w:rFonts w:hint="cs"/>
          <w:rtl/>
          <w:lang w:eastAsia="he-IL"/>
        </w:rPr>
        <w:t>, נתקבל.</w:t>
      </w:r>
      <w:bookmarkStart w:id="35558" w:name="_ETM_Q69_472041"/>
      <w:bookmarkEnd w:id="35558"/>
    </w:p>
    <w:p w:rsidR="001E39CE" w:rsidRDefault="001E39CE" w:rsidP="007F652B">
      <w:pPr>
        <w:rPr>
          <w:rtl/>
        </w:rPr>
      </w:pPr>
    </w:p>
    <w:p w:rsidR="001E39CE" w:rsidRDefault="001E39CE" w:rsidP="007F652B">
      <w:pPr>
        <w:pStyle w:val="af6"/>
        <w:keepNext/>
        <w:rPr>
          <w:rtl/>
        </w:rPr>
      </w:pPr>
      <w:r w:rsidRPr="003B35DB">
        <w:rPr>
          <w:rStyle w:val="TagStyle"/>
          <w:rtl/>
        </w:rPr>
        <w:t xml:space="preserve"> &lt;&lt; יור &gt;&gt; </w:t>
      </w:r>
      <w:r>
        <w:rPr>
          <w:rtl/>
        </w:rPr>
        <w:t>היו"ר אמיר אוחנה:</w:t>
      </w:r>
      <w:r w:rsidRPr="003B35DB">
        <w:rPr>
          <w:rStyle w:val="TagStyle"/>
          <w:rtl/>
        </w:rPr>
        <w:t xml:space="preserve"> &lt;&lt; יור &gt;&gt;</w:t>
      </w:r>
      <w:r>
        <w:rPr>
          <w:rtl/>
        </w:rPr>
        <w:t xml:space="preserve">   </w:t>
      </w:r>
    </w:p>
    <w:p w:rsidR="001E39CE" w:rsidRDefault="001E39CE" w:rsidP="00A6278C">
      <w:pPr>
        <w:rPr>
          <w:rtl/>
          <w:lang w:eastAsia="he-IL"/>
        </w:rPr>
      </w:pPr>
    </w:p>
    <w:p w:rsidR="001E39CE" w:rsidRDefault="001E39CE" w:rsidP="00127769">
      <w:pPr>
        <w:rPr>
          <w:rtl/>
          <w:lang w:eastAsia="he-IL"/>
        </w:rPr>
      </w:pPr>
      <w:r>
        <w:rPr>
          <w:rFonts w:hint="cs"/>
          <w:rtl/>
          <w:lang w:eastAsia="he-IL"/>
        </w:rPr>
        <w:t xml:space="preserve">62 בעד, 52 נגד. </w:t>
      </w:r>
      <w:bookmarkStart w:id="35559" w:name="_ETM_Q69_481561"/>
      <w:bookmarkEnd w:id="35559"/>
      <w:r>
        <w:rPr>
          <w:rFonts w:hint="cs"/>
          <w:rtl/>
          <w:lang w:eastAsia="he-IL"/>
        </w:rPr>
        <w:t xml:space="preserve">אני קובע כי </w:t>
      </w:r>
      <w:r w:rsidRPr="007C6ED7">
        <w:rPr>
          <w:rtl/>
          <w:lang w:eastAsia="he-IL"/>
        </w:rPr>
        <w:t>הצעת חוק תקציב נוסף לשנת הכספים 2024 (מס' 3), התשפ"ה</w:t>
      </w:r>
      <w:r>
        <w:rPr>
          <w:rtl/>
          <w:lang w:eastAsia="he-IL"/>
        </w:rPr>
        <w:t>–</w:t>
      </w:r>
      <w:r w:rsidRPr="007C6ED7">
        <w:rPr>
          <w:rtl/>
          <w:lang w:eastAsia="he-IL"/>
        </w:rPr>
        <w:t>2024</w:t>
      </w:r>
      <w:r>
        <w:rPr>
          <w:rFonts w:hint="cs"/>
          <w:rtl/>
          <w:lang w:eastAsia="he-IL"/>
        </w:rPr>
        <w:t xml:space="preserve">, התקבלה בקריאה השנייה והשלישית ותיכנס לספר החוקים. </w:t>
      </w:r>
    </w:p>
    <w:p w:rsidR="00127769" w:rsidRDefault="00127769" w:rsidP="00127769">
      <w:pPr>
        <w:rPr>
          <w:rtl/>
          <w:lang w:eastAsia="he-IL"/>
        </w:rPr>
      </w:pPr>
    </w:p>
    <w:p w:rsidR="00127769" w:rsidRDefault="001E39CE" w:rsidP="00127769">
      <w:pPr>
        <w:rPr>
          <w:rtl/>
          <w:lang w:eastAsia="he-IL"/>
        </w:rPr>
      </w:pPr>
      <w:r>
        <w:rPr>
          <w:rFonts w:hint="cs"/>
          <w:rtl/>
          <w:lang w:eastAsia="he-IL"/>
        </w:rPr>
        <w:t xml:space="preserve">חברי הכנסת, אנחנו עוברים להצבעה </w:t>
      </w:r>
      <w:bookmarkStart w:id="35560" w:name="_ETM_Q69_496291"/>
      <w:bookmarkEnd w:id="35560"/>
      <w:r>
        <w:rPr>
          <w:rFonts w:hint="cs"/>
          <w:rtl/>
          <w:lang w:eastAsia="he-IL"/>
        </w:rPr>
        <w:t xml:space="preserve">על הצעת חוק </w:t>
      </w:r>
      <w:bookmarkStart w:id="35561" w:name="_ETM_Q69_504542"/>
      <w:bookmarkEnd w:id="35561"/>
      <w:r>
        <w:rPr>
          <w:rFonts w:hint="cs"/>
          <w:rtl/>
          <w:lang w:eastAsia="he-IL"/>
        </w:rPr>
        <w:t>הפחתת הגירעון והגבלת ההוצאה התקציבית (תיקון מס' 27), התשפ"ה</w:t>
      </w:r>
      <w:r>
        <w:rPr>
          <w:rtl/>
          <w:lang w:eastAsia="he-IL"/>
        </w:rPr>
        <w:t>–</w:t>
      </w:r>
      <w:r>
        <w:rPr>
          <w:rFonts w:hint="cs"/>
          <w:rtl/>
          <w:lang w:eastAsia="he-IL"/>
        </w:rPr>
        <w:t xml:space="preserve">2024. להצעת החוק הוגשו הסתייגויות של </w:t>
      </w:r>
      <w:r w:rsidR="00127769">
        <w:rPr>
          <w:rFonts w:hint="cs"/>
          <w:rtl/>
        </w:rPr>
        <w:t xml:space="preserve">קבוצת סיעת יש עתיד </w:t>
      </w:r>
      <w:r w:rsidR="00127769">
        <w:rPr>
          <w:rFonts w:hint="eastAsia"/>
          <w:rtl/>
        </w:rPr>
        <w:t>–</w:t>
      </w:r>
      <w:r w:rsidR="00127769">
        <w:rPr>
          <w:rFonts w:hint="cs"/>
          <w:rtl/>
        </w:rPr>
        <w:t xml:space="preserve"> חברי הכנסת יאיר לפיד, מאיר כהן, קארין אלהרר, מירב כהן, אלעזר שטרן, מיקי לוי, מירב בן ארי, רם בן ברק, יואב סגלוביץ', בועז טופורובסקי, מיכל שיר סגמן, עידן רול, יוראי להב הרצנו, ולדימיר בליאק, רון כץ, מטי צרפתי הרכבי, טטיאנה מזרסקי, יסמין פרידמן, דבי ביטן, משה טור פז, סימון דוידסון, נאור שירי, שלי טלי מירון וירון לוי</w:t>
      </w:r>
      <w:r w:rsidR="00127769">
        <w:rPr>
          <w:rFonts w:hint="cs"/>
          <w:rtl/>
          <w:lang w:eastAsia="he-IL"/>
        </w:rPr>
        <w:t xml:space="preserve">; </w:t>
      </w:r>
      <w:r w:rsidR="00127769">
        <w:rPr>
          <w:rFonts w:hint="cs"/>
          <w:rtl/>
        </w:rPr>
        <w:t xml:space="preserve">קבוצת סיעת חד"ש-תע"ל </w:t>
      </w:r>
      <w:r w:rsidR="00127769">
        <w:rPr>
          <w:rFonts w:hint="eastAsia"/>
          <w:rtl/>
        </w:rPr>
        <w:t>–</w:t>
      </w:r>
      <w:r w:rsidR="00127769">
        <w:rPr>
          <w:rFonts w:hint="cs"/>
          <w:rtl/>
        </w:rPr>
        <w:t xml:space="preserve"> חברי הכנסת איימן עודה, אחמד טיבי, עאידה תומא סלימאן, עופר כסיף ויוסף עטאונה; קבוצת סיעת רע"</w:t>
      </w:r>
      <w:r w:rsidR="00127769" w:rsidRPr="00374486">
        <w:rPr>
          <w:rFonts w:hint="cs"/>
          <w:rtl/>
        </w:rPr>
        <w:t xml:space="preserve">מ – </w:t>
      </w:r>
      <w:r w:rsidR="00127769" w:rsidRPr="00374486">
        <w:rPr>
          <w:rtl/>
        </w:rPr>
        <w:t>חברי הכנסת מנסור עבאס, ווליד טאהא, ואליד אלהואשלה, אימאן ח'טיב יאסין ויאסר חוג'יראת</w:t>
      </w:r>
      <w:r w:rsidR="00127769" w:rsidRPr="00374486">
        <w:rPr>
          <w:rFonts w:hint="cs"/>
          <w:rtl/>
        </w:rPr>
        <w:t xml:space="preserve">; </w:t>
      </w:r>
      <w:r w:rsidR="00127769">
        <w:rPr>
          <w:rFonts w:hint="cs"/>
          <w:rtl/>
        </w:rPr>
        <w:t xml:space="preserve">קבוצת סיעת העבודה: חברי הכנסת מרב מיכאלי, נעמה לזימי, גלעד קריב ואפרת רייטן מרום; קבוצת סיעת המחנה הממלכתי </w:t>
      </w:r>
      <w:r w:rsidR="00127769">
        <w:rPr>
          <w:rFonts w:hint="eastAsia"/>
          <w:rtl/>
        </w:rPr>
        <w:t>–</w:t>
      </w:r>
      <w:r w:rsidR="00127769">
        <w:rPr>
          <w:rFonts w:hint="cs"/>
          <w:rtl/>
        </w:rPr>
        <w:t xml:space="preserve"> חברי הכנסת בני גנץ, גדי איזנקוט, פנינה תמנו, חילי טרופר, מיכאל מרדכי ביטון, מתן כהנא, אורית פרקש הכהן ואלון שוסטר; קבוצת סיעת ישראל ביתנו </w:t>
      </w:r>
      <w:r w:rsidR="00127769">
        <w:rPr>
          <w:rtl/>
        </w:rPr>
        <w:t>–</w:t>
      </w:r>
      <w:r w:rsidR="00127769">
        <w:rPr>
          <w:rFonts w:hint="cs"/>
          <w:rtl/>
        </w:rPr>
        <w:t xml:space="preserve"> חברי הכנסת אביגדור ליברמן, עודד פורר, יבגני סובה, שרון ניר, יוליה מלינובסקי וחמד עמאר</w:t>
      </w:r>
      <w:r>
        <w:rPr>
          <w:rFonts w:hint="cs"/>
          <w:rtl/>
          <w:lang w:eastAsia="he-IL"/>
        </w:rPr>
        <w:t xml:space="preserve">. </w:t>
      </w:r>
    </w:p>
    <w:p w:rsidR="00127769" w:rsidRDefault="00127769" w:rsidP="00127769">
      <w:pPr>
        <w:rPr>
          <w:rtl/>
          <w:lang w:eastAsia="he-IL"/>
        </w:rPr>
      </w:pPr>
    </w:p>
    <w:p w:rsidR="001E39CE" w:rsidRDefault="001E39CE" w:rsidP="00127769">
      <w:pPr>
        <w:rPr>
          <w:rtl/>
          <w:lang w:eastAsia="he-IL"/>
        </w:rPr>
      </w:pPr>
      <w:r>
        <w:rPr>
          <w:rFonts w:hint="cs"/>
          <w:rtl/>
          <w:lang w:eastAsia="he-IL"/>
        </w:rPr>
        <w:t xml:space="preserve">בהתאם להחלטת ועדת </w:t>
      </w:r>
      <w:bookmarkStart w:id="35562" w:name="_ETM_Q69_524637"/>
      <w:bookmarkEnd w:id="35562"/>
      <w:r>
        <w:rPr>
          <w:rFonts w:hint="cs"/>
          <w:rtl/>
          <w:lang w:eastAsia="he-IL"/>
        </w:rPr>
        <w:t>הכנסת, תתקיים הצבעה במסגרת הקריאה ה</w:t>
      </w:r>
      <w:bookmarkStart w:id="35563" w:name="_ETM_Q69_520630"/>
      <w:bookmarkEnd w:id="35563"/>
      <w:r>
        <w:rPr>
          <w:rFonts w:hint="cs"/>
          <w:rtl/>
          <w:lang w:eastAsia="he-IL"/>
        </w:rPr>
        <w:t>שנייה על לא יותר מ-15</w:t>
      </w:r>
      <w:bookmarkStart w:id="35564" w:name="_ETM_Q69_528543"/>
      <w:bookmarkEnd w:id="35564"/>
      <w:r>
        <w:rPr>
          <w:rFonts w:hint="cs"/>
          <w:rtl/>
          <w:lang w:eastAsia="he-IL"/>
        </w:rPr>
        <w:t xml:space="preserve"> הסתייגויות</w:t>
      </w:r>
      <w:r w:rsidR="00127769">
        <w:rPr>
          <w:rFonts w:hint="cs"/>
          <w:rtl/>
          <w:lang w:eastAsia="he-IL"/>
        </w:rPr>
        <w:t xml:space="preserve"> </w:t>
      </w:r>
      <w:r w:rsidR="00127769">
        <w:rPr>
          <w:rFonts w:hint="eastAsia"/>
          <w:rtl/>
          <w:lang w:eastAsia="he-IL"/>
        </w:rPr>
        <w:t>–</w:t>
      </w:r>
      <w:r w:rsidR="00127769">
        <w:rPr>
          <w:rFonts w:hint="cs"/>
          <w:rtl/>
          <w:lang w:eastAsia="he-IL"/>
        </w:rPr>
        <w:t xml:space="preserve"> </w:t>
      </w:r>
      <w:bookmarkStart w:id="35565" w:name="_ETM_Q69_524781"/>
      <w:bookmarkEnd w:id="35565"/>
      <w:r>
        <w:rPr>
          <w:rFonts w:hint="cs"/>
          <w:rtl/>
          <w:lang w:eastAsia="he-IL"/>
        </w:rPr>
        <w:t>סליחה?</w:t>
      </w:r>
      <w:bookmarkStart w:id="35566" w:name="_ETM_Q69_526189"/>
      <w:bookmarkStart w:id="35567" w:name="_ETM_Q69_527948"/>
      <w:bookmarkEnd w:id="35566"/>
      <w:bookmarkEnd w:id="35567"/>
    </w:p>
    <w:p w:rsidR="001E39CE" w:rsidRDefault="001E39CE" w:rsidP="007F652B">
      <w:pPr>
        <w:rPr>
          <w:rtl/>
          <w:lang w:eastAsia="he-IL"/>
        </w:rPr>
      </w:pPr>
      <w:bookmarkStart w:id="35568" w:name="_ETM_Q69_528070"/>
      <w:bookmarkEnd w:id="35568"/>
    </w:p>
    <w:p w:rsidR="001E39CE" w:rsidRDefault="001E39CE" w:rsidP="007F652B">
      <w:pPr>
        <w:pStyle w:val="af5"/>
        <w:keepNext/>
        <w:rPr>
          <w:rtl/>
        </w:rPr>
      </w:pPr>
      <w:r w:rsidRPr="00722420">
        <w:rPr>
          <w:rStyle w:val="TagStyle"/>
          <w:rtl/>
        </w:rPr>
        <w:t xml:space="preserve"> &lt;&lt; קריאה &gt;&gt; </w:t>
      </w:r>
      <w:r>
        <w:rPr>
          <w:rtl/>
        </w:rPr>
        <w:t>מירב בן ארי (יש עתיד):</w:t>
      </w:r>
      <w:r w:rsidRPr="00722420">
        <w:rPr>
          <w:rStyle w:val="TagStyle"/>
          <w:rtl/>
        </w:rPr>
        <w:t xml:space="preserve"> &lt;&lt; קריאה &gt;&gt;</w:t>
      </w:r>
      <w:r>
        <w:rPr>
          <w:rtl/>
        </w:rPr>
        <w:t xml:space="preserve">   </w:t>
      </w:r>
    </w:p>
    <w:p w:rsidR="001E39CE" w:rsidRDefault="001E39CE" w:rsidP="00A6278C">
      <w:pPr>
        <w:rPr>
          <w:rtl/>
          <w:lang w:eastAsia="he-IL"/>
        </w:rPr>
      </w:pPr>
      <w:bookmarkStart w:id="35569" w:name="_ETM_Q69_530699"/>
      <w:bookmarkEnd w:id="35569"/>
    </w:p>
    <w:p w:rsidR="001E39CE" w:rsidRDefault="001E39CE" w:rsidP="007F652B">
      <w:pPr>
        <w:rPr>
          <w:rtl/>
          <w:lang w:eastAsia="he-IL"/>
        </w:rPr>
      </w:pPr>
      <w:bookmarkStart w:id="35570" w:name="_ETM_Q69_530792"/>
      <w:bookmarkStart w:id="35571" w:name="_ETM_Q69_526119"/>
      <w:bookmarkEnd w:id="35570"/>
      <w:bookmarkEnd w:id="35571"/>
      <w:r>
        <w:rPr>
          <w:rFonts w:hint="cs"/>
          <w:rtl/>
          <w:lang w:eastAsia="he-IL"/>
        </w:rPr>
        <w:t xml:space="preserve">ולכן, אנחנו לא </w:t>
      </w:r>
      <w:bookmarkStart w:id="35572" w:name="_ETM_Q69_533020"/>
      <w:bookmarkEnd w:id="35572"/>
      <w:r>
        <w:rPr>
          <w:rFonts w:hint="cs"/>
          <w:rtl/>
          <w:lang w:eastAsia="he-IL"/>
        </w:rPr>
        <w:t xml:space="preserve">מסירים הסתייגויות </w:t>
      </w:r>
      <w:r w:rsidR="00A6278C">
        <w:rPr>
          <w:rFonts w:hint="cs"/>
          <w:rtl/>
          <w:lang w:eastAsia="he-IL"/>
        </w:rPr>
        <w:t>– –</w:t>
      </w:r>
    </w:p>
    <w:p w:rsidR="001E39CE" w:rsidRDefault="001E39CE" w:rsidP="007F652B">
      <w:pPr>
        <w:rPr>
          <w:rtl/>
          <w:lang w:eastAsia="he-IL"/>
        </w:rPr>
      </w:pPr>
    </w:p>
    <w:p w:rsidR="001E39CE" w:rsidRDefault="001E39CE" w:rsidP="007F652B">
      <w:pPr>
        <w:pStyle w:val="af6"/>
        <w:keepNext/>
        <w:rPr>
          <w:rtl/>
        </w:rPr>
      </w:pPr>
      <w:bookmarkStart w:id="35573" w:name="ET_yor_6423_40"/>
      <w:r w:rsidRPr="00BE4C6A">
        <w:rPr>
          <w:rStyle w:val="TagStyle"/>
          <w:rtl/>
        </w:rPr>
        <w:t xml:space="preserve"> &lt;&lt; יור &gt;&gt; </w:t>
      </w:r>
      <w:r>
        <w:rPr>
          <w:rtl/>
        </w:rPr>
        <w:t>היו"ר אמיר אוחנה:</w:t>
      </w:r>
      <w:r w:rsidRPr="00BE4C6A">
        <w:rPr>
          <w:rStyle w:val="TagStyle"/>
          <w:rtl/>
        </w:rPr>
        <w:t xml:space="preserve"> &lt;&lt; יור &gt;&gt;</w:t>
      </w:r>
      <w:r>
        <w:rPr>
          <w:rtl/>
        </w:rPr>
        <w:t xml:space="preserve">   </w:t>
      </w:r>
      <w:bookmarkEnd w:id="35573"/>
    </w:p>
    <w:p w:rsidR="001E39CE" w:rsidRDefault="001E39CE" w:rsidP="00A6278C">
      <w:pPr>
        <w:rPr>
          <w:rtl/>
          <w:lang w:eastAsia="he-IL"/>
        </w:rPr>
      </w:pPr>
    </w:p>
    <w:p w:rsidR="001E39CE" w:rsidRDefault="001E39CE" w:rsidP="007F652B">
      <w:pPr>
        <w:rPr>
          <w:rtl/>
          <w:lang w:eastAsia="he-IL"/>
        </w:rPr>
      </w:pPr>
      <w:r>
        <w:rPr>
          <w:rFonts w:hint="cs"/>
          <w:rtl/>
          <w:lang w:eastAsia="he-IL"/>
        </w:rPr>
        <w:t xml:space="preserve">לא, אבל אני רק קובע </w:t>
      </w:r>
      <w:r w:rsidR="00A6278C">
        <w:rPr>
          <w:rFonts w:hint="cs"/>
          <w:rtl/>
          <w:lang w:eastAsia="he-IL"/>
        </w:rPr>
        <w:t>– – –</w:t>
      </w:r>
    </w:p>
    <w:p w:rsidR="001E39CE" w:rsidRDefault="001E39CE" w:rsidP="007F652B">
      <w:pPr>
        <w:rPr>
          <w:rtl/>
          <w:lang w:eastAsia="he-IL"/>
        </w:rPr>
      </w:pPr>
    </w:p>
    <w:p w:rsidR="001E39CE" w:rsidRDefault="001E39CE" w:rsidP="007F652B">
      <w:pPr>
        <w:pStyle w:val="af5"/>
        <w:keepNext/>
        <w:rPr>
          <w:rtl/>
        </w:rPr>
      </w:pPr>
      <w:bookmarkStart w:id="35574" w:name="ET_interruption_5300_41"/>
      <w:r w:rsidRPr="00BE4C6A">
        <w:rPr>
          <w:rStyle w:val="TagStyle"/>
          <w:rtl/>
        </w:rPr>
        <w:t xml:space="preserve"> &lt;&lt; קריאה &gt;&gt; </w:t>
      </w:r>
      <w:r>
        <w:rPr>
          <w:rtl/>
        </w:rPr>
        <w:t>מירב בן ארי (יש עתיד):</w:t>
      </w:r>
      <w:r w:rsidRPr="00BE4C6A">
        <w:rPr>
          <w:rStyle w:val="TagStyle"/>
          <w:rtl/>
        </w:rPr>
        <w:t xml:space="preserve"> &lt;&lt; קריאה &gt;&gt;</w:t>
      </w:r>
      <w:r>
        <w:rPr>
          <w:rtl/>
        </w:rPr>
        <w:t xml:space="preserve">   </w:t>
      </w:r>
      <w:bookmarkEnd w:id="35574"/>
    </w:p>
    <w:p w:rsidR="001E39CE" w:rsidRDefault="001E39CE" w:rsidP="00A6278C">
      <w:pPr>
        <w:rPr>
          <w:rtl/>
          <w:lang w:eastAsia="he-IL"/>
        </w:rPr>
      </w:pPr>
    </w:p>
    <w:p w:rsidR="001E39CE" w:rsidRPr="00722420" w:rsidRDefault="00A6278C" w:rsidP="007F652B">
      <w:pPr>
        <w:rPr>
          <w:rtl/>
          <w:lang w:eastAsia="he-IL"/>
        </w:rPr>
      </w:pPr>
      <w:bookmarkStart w:id="35575" w:name="_ETM_Q69_528999"/>
      <w:bookmarkEnd w:id="35575"/>
      <w:r>
        <w:rPr>
          <w:rFonts w:hint="cs"/>
          <w:rtl/>
          <w:lang w:eastAsia="he-IL"/>
        </w:rPr>
        <w:t>– –</w:t>
      </w:r>
      <w:r w:rsidR="001E39CE">
        <w:rPr>
          <w:rFonts w:hint="cs"/>
          <w:rtl/>
          <w:lang w:eastAsia="he-IL"/>
        </w:rPr>
        <w:t xml:space="preserve"> אלא ב-98.</w:t>
      </w:r>
      <w:bookmarkStart w:id="35576" w:name="_ETM_Q69_531617"/>
      <w:bookmarkEnd w:id="35576"/>
      <w:r w:rsidR="001E39CE">
        <w:rPr>
          <w:rFonts w:hint="cs"/>
          <w:rtl/>
          <w:lang w:eastAsia="he-IL"/>
        </w:rPr>
        <w:t xml:space="preserve"> אתם הסרתם לנו את ההסתייגויות, לא אנחנו.</w:t>
      </w:r>
      <w:bookmarkStart w:id="35577" w:name="_ETM_Q69_531309"/>
      <w:bookmarkStart w:id="35578" w:name="_ETM_Q69_527457"/>
      <w:bookmarkEnd w:id="35577"/>
      <w:bookmarkEnd w:id="35578"/>
    </w:p>
    <w:p w:rsidR="001E39CE" w:rsidRDefault="001E39CE" w:rsidP="007F652B">
      <w:pPr>
        <w:rPr>
          <w:rtl/>
          <w:lang w:eastAsia="he-IL"/>
        </w:rPr>
      </w:pPr>
      <w:bookmarkStart w:id="35579" w:name="_ETM_Q69_532853"/>
      <w:bookmarkStart w:id="35580" w:name="_ETM_Q69_533409"/>
      <w:bookmarkStart w:id="35581" w:name="_ETM_Q69_530348"/>
      <w:bookmarkStart w:id="35582" w:name="_ETM_Q69_535347"/>
      <w:bookmarkStart w:id="35583" w:name="_ETM_Q69_534058"/>
      <w:bookmarkStart w:id="35584" w:name="_ETM_Q69_529798"/>
      <w:bookmarkEnd w:id="35579"/>
      <w:bookmarkEnd w:id="35580"/>
      <w:bookmarkEnd w:id="35581"/>
      <w:bookmarkEnd w:id="35582"/>
      <w:bookmarkEnd w:id="35583"/>
      <w:bookmarkEnd w:id="35584"/>
    </w:p>
    <w:p w:rsidR="001E39CE" w:rsidRDefault="001E39CE" w:rsidP="007F652B">
      <w:pPr>
        <w:pStyle w:val="af6"/>
        <w:keepNext/>
        <w:rPr>
          <w:rtl/>
        </w:rPr>
      </w:pPr>
      <w:r w:rsidRPr="00722420">
        <w:rPr>
          <w:rStyle w:val="TagStyle"/>
          <w:rtl/>
        </w:rPr>
        <w:t xml:space="preserve"> &lt;&lt; יור &gt;&gt; </w:t>
      </w:r>
      <w:r>
        <w:rPr>
          <w:rtl/>
        </w:rPr>
        <w:t>היו"ר אמיר אוחנה:</w:t>
      </w:r>
      <w:r w:rsidRPr="00722420">
        <w:rPr>
          <w:rStyle w:val="TagStyle"/>
          <w:rtl/>
        </w:rPr>
        <w:t xml:space="preserve"> &lt;&lt; יור &gt;&gt;</w:t>
      </w:r>
      <w:r>
        <w:rPr>
          <w:rtl/>
        </w:rPr>
        <w:t xml:space="preserve">   </w:t>
      </w:r>
    </w:p>
    <w:p w:rsidR="001E39CE" w:rsidRDefault="001E39CE" w:rsidP="00A6278C">
      <w:pPr>
        <w:rPr>
          <w:rtl/>
          <w:lang w:eastAsia="he-IL"/>
        </w:rPr>
      </w:pPr>
    </w:p>
    <w:p w:rsidR="001E39CE" w:rsidRPr="00722420" w:rsidRDefault="001E39CE" w:rsidP="007F652B">
      <w:pPr>
        <w:rPr>
          <w:rtl/>
          <w:lang w:eastAsia="he-IL"/>
        </w:rPr>
      </w:pPr>
      <w:r>
        <w:rPr>
          <w:rFonts w:hint="cs"/>
          <w:rtl/>
          <w:lang w:eastAsia="he-IL"/>
        </w:rPr>
        <w:t>אין בעיה. אני רק קובע</w:t>
      </w:r>
      <w:bookmarkStart w:id="35585" w:name="_ETM_Q69_529389"/>
      <w:bookmarkEnd w:id="35585"/>
      <w:r>
        <w:rPr>
          <w:rFonts w:hint="cs"/>
          <w:rtl/>
          <w:lang w:eastAsia="he-IL"/>
        </w:rPr>
        <w:t xml:space="preserve"> ומציין לפרוטוקול כי כל ההסתייגויות שלא תתקיים לגביהן הצבעה </w:t>
      </w:r>
      <w:bookmarkStart w:id="35586" w:name="_ETM_Q69_537338"/>
      <w:bookmarkEnd w:id="35586"/>
      <w:r>
        <w:rPr>
          <w:rFonts w:hint="cs"/>
          <w:rtl/>
          <w:lang w:eastAsia="he-IL"/>
        </w:rPr>
        <w:t>מוסרות. מאה אחוז.</w:t>
      </w:r>
    </w:p>
    <w:p w:rsidR="001E39CE" w:rsidRDefault="001E39CE" w:rsidP="007F652B">
      <w:pPr>
        <w:rPr>
          <w:rtl/>
          <w:lang w:eastAsia="he-IL"/>
        </w:rPr>
      </w:pPr>
    </w:p>
    <w:p w:rsidR="001E39CE" w:rsidRDefault="001E39CE" w:rsidP="007F652B">
      <w:pPr>
        <w:rPr>
          <w:rtl/>
          <w:lang w:eastAsia="he-IL"/>
        </w:rPr>
      </w:pPr>
      <w:r>
        <w:rPr>
          <w:rFonts w:hint="cs"/>
          <w:rtl/>
          <w:lang w:eastAsia="he-IL"/>
        </w:rPr>
        <w:t>בבקשה, אני עובר להצבעה,</w:t>
      </w:r>
      <w:bookmarkStart w:id="35587" w:name="_ETM_Q69_544499"/>
      <w:bookmarkStart w:id="35588" w:name="_ETM_Q69_540678"/>
      <w:bookmarkEnd w:id="35587"/>
      <w:bookmarkEnd w:id="35588"/>
      <w:r>
        <w:rPr>
          <w:rFonts w:hint="cs"/>
          <w:rtl/>
          <w:lang w:eastAsia="he-IL"/>
        </w:rPr>
        <w:t xml:space="preserve"> </w:t>
      </w:r>
      <w:bookmarkStart w:id="35589" w:name="_ETM_Q69_553179"/>
      <w:bookmarkEnd w:id="35589"/>
      <w:r>
        <w:rPr>
          <w:rFonts w:hint="cs"/>
          <w:rtl/>
          <w:lang w:eastAsia="he-IL"/>
        </w:rPr>
        <w:t>חברי הכנסת. בבקשה,</w:t>
      </w:r>
      <w:bookmarkStart w:id="35590" w:name="_ETM_Q69_568019"/>
      <w:bookmarkStart w:id="35591" w:name="_ETM_Q69_565769"/>
      <w:bookmarkStart w:id="35592" w:name="_ETM_Q69_563548"/>
      <w:bookmarkEnd w:id="35590"/>
      <w:bookmarkEnd w:id="35591"/>
      <w:bookmarkEnd w:id="35592"/>
      <w:r>
        <w:rPr>
          <w:rFonts w:hint="cs"/>
          <w:rtl/>
          <w:lang w:eastAsia="he-IL"/>
        </w:rPr>
        <w:t xml:space="preserve"> אנחנו מצביעים כעת </w:t>
      </w:r>
      <w:bookmarkStart w:id="35593" w:name="_ETM_Q69_571395"/>
      <w:bookmarkEnd w:id="35593"/>
      <w:r>
        <w:rPr>
          <w:rFonts w:hint="cs"/>
          <w:rtl/>
          <w:lang w:eastAsia="he-IL"/>
        </w:rPr>
        <w:t xml:space="preserve">על </w:t>
      </w:r>
      <w:r w:rsidR="00A6278C">
        <w:rPr>
          <w:rFonts w:hint="cs"/>
          <w:rtl/>
          <w:lang w:eastAsia="he-IL"/>
        </w:rPr>
        <w:t>– – –</w:t>
      </w:r>
    </w:p>
    <w:p w:rsidR="001E39CE" w:rsidRDefault="001E39CE" w:rsidP="007F652B">
      <w:pPr>
        <w:rPr>
          <w:rtl/>
          <w:lang w:eastAsia="he-IL"/>
        </w:rPr>
      </w:pPr>
      <w:bookmarkStart w:id="35594" w:name="_ETM_Q69_572076"/>
      <w:bookmarkStart w:id="35595" w:name="_ETM_Q69_572194"/>
      <w:bookmarkEnd w:id="35594"/>
      <w:bookmarkEnd w:id="35595"/>
    </w:p>
    <w:p w:rsidR="001E39CE" w:rsidRDefault="001E39CE" w:rsidP="007F652B">
      <w:pPr>
        <w:pStyle w:val="af5"/>
        <w:keepNext/>
        <w:rPr>
          <w:rtl/>
        </w:rPr>
      </w:pPr>
      <w:r w:rsidRPr="00722420">
        <w:rPr>
          <w:rStyle w:val="TagStyle"/>
          <w:rtl/>
        </w:rPr>
        <w:t xml:space="preserve"> &lt;&lt; קריאה &gt;&gt; </w:t>
      </w:r>
      <w:r>
        <w:rPr>
          <w:rtl/>
        </w:rPr>
        <w:t>מירב בן ארי (יש עתיד):</w:t>
      </w:r>
      <w:r w:rsidRPr="00722420">
        <w:rPr>
          <w:rStyle w:val="TagStyle"/>
          <w:rtl/>
        </w:rPr>
        <w:t xml:space="preserve"> &lt;&lt; קריאה &gt;&gt;</w:t>
      </w:r>
      <w:r>
        <w:rPr>
          <w:rtl/>
        </w:rPr>
        <w:t xml:space="preserve">   </w:t>
      </w:r>
    </w:p>
    <w:p w:rsidR="001E39CE" w:rsidRDefault="001E39CE" w:rsidP="00A6278C">
      <w:pPr>
        <w:rPr>
          <w:rtl/>
          <w:lang w:eastAsia="he-IL"/>
        </w:rPr>
      </w:pPr>
    </w:p>
    <w:p w:rsidR="001E39CE" w:rsidRDefault="001E39CE" w:rsidP="00610C30">
      <w:pPr>
        <w:rPr>
          <w:rtl/>
          <w:lang w:eastAsia="he-IL"/>
        </w:rPr>
      </w:pPr>
      <w:r>
        <w:rPr>
          <w:rFonts w:hint="cs"/>
          <w:rtl/>
          <w:lang w:eastAsia="he-IL"/>
        </w:rPr>
        <w:t>לפני סעיף 1, 1</w:t>
      </w:r>
      <w:bookmarkStart w:id="35596" w:name="_ETM_Q69_567928"/>
      <w:bookmarkEnd w:id="35596"/>
      <w:r>
        <w:rPr>
          <w:rFonts w:hint="cs"/>
          <w:rtl/>
          <w:lang w:eastAsia="he-IL"/>
        </w:rPr>
        <w:t xml:space="preserve"> </w:t>
      </w:r>
      <w:r w:rsidR="00610C30">
        <w:rPr>
          <w:rFonts w:hint="eastAsia"/>
          <w:rtl/>
          <w:lang w:eastAsia="he-IL"/>
        </w:rPr>
        <w:t xml:space="preserve">– </w:t>
      </w:r>
      <w:r>
        <w:rPr>
          <w:rFonts w:hint="cs"/>
          <w:rtl/>
          <w:lang w:eastAsia="he-IL"/>
        </w:rPr>
        <w:t>הצבעה שמית.</w:t>
      </w:r>
    </w:p>
    <w:p w:rsidR="001E39CE" w:rsidRDefault="001E39CE" w:rsidP="007F652B">
      <w:pPr>
        <w:rPr>
          <w:rtl/>
          <w:lang w:eastAsia="he-IL"/>
        </w:rPr>
      </w:pPr>
    </w:p>
    <w:p w:rsidR="001E39CE" w:rsidRDefault="001E39CE" w:rsidP="007F652B">
      <w:pPr>
        <w:pStyle w:val="af6"/>
        <w:keepNext/>
        <w:rPr>
          <w:rtl/>
        </w:rPr>
      </w:pPr>
      <w:bookmarkStart w:id="35597" w:name="_ETM_Q69_589606"/>
      <w:bookmarkEnd w:id="35597"/>
      <w:r w:rsidRPr="00722420">
        <w:rPr>
          <w:rStyle w:val="TagStyle"/>
          <w:rtl/>
        </w:rPr>
        <w:t xml:space="preserve"> &lt;&lt; יור &gt;&gt; </w:t>
      </w:r>
      <w:r>
        <w:rPr>
          <w:rtl/>
        </w:rPr>
        <w:t>היו"ר אמיר אוחנה:</w:t>
      </w:r>
      <w:r w:rsidRPr="00722420">
        <w:rPr>
          <w:rStyle w:val="TagStyle"/>
          <w:rtl/>
        </w:rPr>
        <w:t xml:space="preserve"> &lt;&lt; יור &gt;&gt;</w:t>
      </w:r>
      <w:r>
        <w:rPr>
          <w:rtl/>
        </w:rPr>
        <w:t xml:space="preserve">   </w:t>
      </w:r>
    </w:p>
    <w:p w:rsidR="001E39CE" w:rsidRDefault="001E39CE" w:rsidP="00A6278C">
      <w:pPr>
        <w:rPr>
          <w:rtl/>
          <w:lang w:eastAsia="he-IL"/>
        </w:rPr>
      </w:pPr>
    </w:p>
    <w:p w:rsidR="001E39CE" w:rsidRDefault="001E39CE" w:rsidP="00610C30">
      <w:pPr>
        <w:rPr>
          <w:rtl/>
          <w:lang w:eastAsia="he-IL"/>
        </w:rPr>
      </w:pPr>
      <w:r>
        <w:rPr>
          <w:rFonts w:hint="cs"/>
          <w:rtl/>
          <w:lang w:eastAsia="he-IL"/>
        </w:rPr>
        <w:t>אוקיי</w:t>
      </w:r>
      <w:r w:rsidR="00610C30">
        <w:rPr>
          <w:rFonts w:hint="cs"/>
          <w:rtl/>
          <w:lang w:eastAsia="he-IL"/>
        </w:rPr>
        <w:t>,</w:t>
      </w:r>
      <w:r>
        <w:rPr>
          <w:rFonts w:hint="cs"/>
          <w:rtl/>
          <w:lang w:eastAsia="he-IL"/>
        </w:rPr>
        <w:t xml:space="preserve"> </w:t>
      </w:r>
      <w:bookmarkStart w:id="35598" w:name="_ETM_Q69_567489"/>
      <w:bookmarkEnd w:id="35598"/>
      <w:r>
        <w:rPr>
          <w:rFonts w:hint="cs"/>
          <w:rtl/>
          <w:lang w:eastAsia="he-IL"/>
        </w:rPr>
        <w:t xml:space="preserve">לבקשת האופוזיציה הצבעה שמית על לפני סעיף 1, הסתייגות 1. מזכיר הכנסת, אנא קרא בשמות חברי הכנסת. </w:t>
      </w:r>
    </w:p>
    <w:p w:rsidR="001E39CE" w:rsidRDefault="001E39CE" w:rsidP="007F652B">
      <w:pPr>
        <w:rPr>
          <w:rtl/>
          <w:lang w:eastAsia="he-IL"/>
        </w:rPr>
      </w:pPr>
    </w:p>
    <w:p w:rsidR="001E39CE" w:rsidRDefault="001E39CE" w:rsidP="007F652B">
      <w:pPr>
        <w:pStyle w:val="af1"/>
        <w:keepNext/>
        <w:rPr>
          <w:rtl/>
          <w:lang w:eastAsia="he-IL"/>
        </w:rPr>
      </w:pPr>
      <w:r>
        <w:rPr>
          <w:rtl/>
          <w:lang w:eastAsia="he-IL"/>
        </w:rPr>
        <w:t xml:space="preserve">הצבעה </w:t>
      </w:r>
      <w:r>
        <w:rPr>
          <w:rFonts w:hint="cs"/>
          <w:rtl/>
          <w:lang w:eastAsia="he-IL"/>
        </w:rPr>
        <w:t>שמית</w:t>
      </w:r>
    </w:p>
    <w:p w:rsidR="001E39CE" w:rsidRPr="00722420" w:rsidRDefault="001E39CE" w:rsidP="007F652B">
      <w:pPr>
        <w:rPr>
          <w:rtl/>
          <w:lang w:eastAsia="he-IL"/>
        </w:rPr>
      </w:pPr>
      <w:bookmarkStart w:id="35599" w:name="_ETM_Q69_578989"/>
      <w:bookmarkEnd w:id="35599"/>
    </w:p>
    <w:p w:rsidR="001E39CE" w:rsidRDefault="001E39CE" w:rsidP="007F652B">
      <w:pPr>
        <w:pStyle w:val="af5"/>
        <w:keepNext/>
        <w:rPr>
          <w:rtl/>
        </w:rPr>
      </w:pPr>
      <w:r w:rsidRPr="006B4217">
        <w:rPr>
          <w:rStyle w:val="TagStyle"/>
          <w:rtl/>
        </w:rPr>
        <w:t xml:space="preserve">&lt;&lt; קריאה &gt;&gt; </w:t>
      </w:r>
      <w:r>
        <w:rPr>
          <w:rtl/>
        </w:rPr>
        <w:t>מזכיר הכנסת דן מרזוק:</w:t>
      </w:r>
      <w:r w:rsidRPr="006B4217">
        <w:rPr>
          <w:rStyle w:val="TagStyle"/>
          <w:rtl/>
        </w:rPr>
        <w:t xml:space="preserve"> &lt;&lt; קריאה &gt;&gt;</w:t>
      </w:r>
      <w:r>
        <w:rPr>
          <w:rtl/>
        </w:rPr>
        <w:t xml:space="preserve">   </w:t>
      </w:r>
    </w:p>
    <w:p w:rsidR="001E39CE" w:rsidRDefault="001E39CE" w:rsidP="007F652B">
      <w:pPr>
        <w:ind w:firstLine="0"/>
        <w:rPr>
          <w:rtl/>
          <w:lang w:eastAsia="he-IL"/>
        </w:rPr>
      </w:pPr>
      <w:r>
        <w:rPr>
          <w:rFonts w:hint="cs"/>
          <w:rtl/>
          <w:lang w:eastAsia="he-IL"/>
        </w:rPr>
        <w:t>(קורא בשמות חברי הכנסת)</w:t>
      </w:r>
    </w:p>
    <w:p w:rsidR="001E39CE" w:rsidRDefault="001E39CE" w:rsidP="007F652B">
      <w:pPr>
        <w:rPr>
          <w:rtl/>
          <w:lang w:eastAsia="he-IL"/>
        </w:rPr>
      </w:pPr>
    </w:p>
    <w:p w:rsidR="001E39CE" w:rsidRDefault="001E39CE" w:rsidP="007F652B">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1E39CE" w:rsidRDefault="001E39CE" w:rsidP="007F652B">
      <w:pPr>
        <w:rPr>
          <w:rtl/>
          <w:lang w:eastAsia="he-IL"/>
        </w:rPr>
      </w:pPr>
      <w:r>
        <w:rPr>
          <w:rtl/>
          <w:lang w:eastAsia="he-IL"/>
        </w:rPr>
        <w:t>יולי יואל אדלשטיין</w:t>
      </w:r>
      <w:r>
        <w:rPr>
          <w:rtl/>
          <w:lang w:eastAsia="he-IL"/>
        </w:rPr>
        <w:tab/>
        <w:t xml:space="preserve">–   </w:t>
      </w:r>
      <w:r>
        <w:rPr>
          <w:rFonts w:hint="cs"/>
          <w:rtl/>
          <w:lang w:eastAsia="he-IL"/>
        </w:rPr>
        <w:t>נגד</w:t>
      </w:r>
    </w:p>
    <w:p w:rsidR="001E39CE" w:rsidRDefault="001E39CE" w:rsidP="007F652B">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1E39CE" w:rsidRDefault="001E39CE" w:rsidP="007F652B">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1E39CE" w:rsidRDefault="001E39CE" w:rsidP="007F652B">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1E39CE" w:rsidRDefault="001E39CE" w:rsidP="007F652B">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1E39CE" w:rsidRDefault="001E39CE" w:rsidP="007F652B">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1E39CE" w:rsidRDefault="001E39CE" w:rsidP="007F652B">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1E39CE" w:rsidRDefault="001E39CE" w:rsidP="007F652B">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1E39CE" w:rsidRDefault="001E39CE" w:rsidP="007F652B">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1E39CE" w:rsidRDefault="001E39CE" w:rsidP="007F652B">
      <w:pPr>
        <w:rPr>
          <w:rtl/>
          <w:lang w:eastAsia="he-IL"/>
        </w:rPr>
      </w:pPr>
      <w:bookmarkStart w:id="35600" w:name="_ETM_Q69_628489"/>
      <w:bookmarkEnd w:id="35600"/>
      <w:r>
        <w:rPr>
          <w:rtl/>
          <w:lang w:eastAsia="he-IL"/>
        </w:rPr>
        <w:t>משה ארבל</w:t>
      </w:r>
      <w:r>
        <w:rPr>
          <w:rtl/>
          <w:lang w:eastAsia="he-IL"/>
        </w:rPr>
        <w:tab/>
      </w:r>
      <w:r>
        <w:rPr>
          <w:rtl/>
          <w:lang w:eastAsia="he-IL"/>
        </w:rPr>
        <w:tab/>
        <w:t xml:space="preserve">–   </w:t>
      </w:r>
      <w:r>
        <w:rPr>
          <w:rFonts w:hint="cs"/>
          <w:rtl/>
          <w:lang w:eastAsia="he-IL"/>
        </w:rPr>
        <w:t>נגד</w:t>
      </w:r>
    </w:p>
    <w:p w:rsidR="001E39CE" w:rsidRDefault="001E39CE" w:rsidP="007F652B">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1E39CE" w:rsidRDefault="001E39CE" w:rsidP="007F652B">
      <w:pPr>
        <w:rPr>
          <w:rtl/>
          <w:lang w:eastAsia="he-IL"/>
        </w:rPr>
      </w:pPr>
      <w:r>
        <w:rPr>
          <w:rtl/>
          <w:lang w:eastAsia="he-IL"/>
        </w:rPr>
        <w:t>אביחי אברהם בוארון</w:t>
      </w:r>
      <w:r>
        <w:rPr>
          <w:rtl/>
          <w:lang w:eastAsia="he-IL"/>
        </w:rPr>
        <w:tab/>
        <w:t xml:space="preserve">–   </w:t>
      </w:r>
      <w:r>
        <w:rPr>
          <w:rFonts w:hint="cs"/>
          <w:rtl/>
          <w:lang w:eastAsia="he-IL"/>
        </w:rPr>
        <w:t>נגד</w:t>
      </w:r>
    </w:p>
    <w:p w:rsidR="001E39CE" w:rsidRDefault="001E39CE" w:rsidP="007F652B">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1E39CE" w:rsidRDefault="001E39CE" w:rsidP="007F652B">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נגד</w:t>
      </w:r>
    </w:p>
    <w:p w:rsidR="001E39CE" w:rsidRDefault="001E39CE" w:rsidP="007F652B">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1E39CE" w:rsidRDefault="001E39CE" w:rsidP="007F652B">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1E39CE" w:rsidRDefault="001E39CE" w:rsidP="007F652B">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1E39CE" w:rsidRDefault="001E39CE" w:rsidP="007F652B">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1E39CE" w:rsidRDefault="001E39CE" w:rsidP="007F652B">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1E39CE" w:rsidRDefault="001E39CE" w:rsidP="007F652B">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1E39CE" w:rsidRDefault="001E39CE" w:rsidP="007F652B">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1E39CE" w:rsidRDefault="001E39CE" w:rsidP="007F652B">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1E39CE" w:rsidRDefault="001E39CE" w:rsidP="007F652B">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1E39CE" w:rsidRDefault="001E39CE" w:rsidP="007F652B">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1E39CE" w:rsidRDefault="001E39CE" w:rsidP="007F652B">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1E39CE" w:rsidRDefault="001E39CE" w:rsidP="007F652B">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נגד</w:t>
      </w:r>
    </w:p>
    <w:p w:rsidR="001E39CE" w:rsidRDefault="001E39CE" w:rsidP="007F652B">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1E39CE" w:rsidRDefault="001E39CE" w:rsidP="007F652B">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1E39CE" w:rsidRDefault="001E39CE" w:rsidP="007F652B">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1E39CE" w:rsidRDefault="001E39CE" w:rsidP="007F652B">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1E39CE" w:rsidRDefault="001E39CE" w:rsidP="007F652B">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1E39CE" w:rsidRDefault="001E39CE" w:rsidP="007F652B">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1E39CE" w:rsidRDefault="001E39CE" w:rsidP="007F652B">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1E39CE" w:rsidRDefault="001E39CE" w:rsidP="007F652B">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1E39CE" w:rsidRDefault="001E39CE" w:rsidP="007F652B">
      <w:pPr>
        <w:rPr>
          <w:rtl/>
          <w:lang w:eastAsia="he-IL"/>
        </w:rPr>
      </w:pPr>
      <w:r>
        <w:rPr>
          <w:rtl/>
          <w:lang w:eastAsia="he-IL"/>
        </w:rPr>
        <w:t>גלית דיסטל אטבריאן</w:t>
      </w:r>
      <w:r>
        <w:rPr>
          <w:rtl/>
          <w:lang w:eastAsia="he-IL"/>
        </w:rPr>
        <w:tab/>
        <w:t xml:space="preserve">–   </w:t>
      </w:r>
      <w:r>
        <w:rPr>
          <w:rFonts w:hint="cs"/>
          <w:rtl/>
          <w:lang w:eastAsia="he-IL"/>
        </w:rPr>
        <w:t>נגד</w:t>
      </w:r>
    </w:p>
    <w:p w:rsidR="001E39CE" w:rsidRDefault="001E39CE" w:rsidP="007F652B">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1E39CE" w:rsidRDefault="001E39CE" w:rsidP="007F652B">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1E39CE" w:rsidRDefault="001E39CE" w:rsidP="007F652B">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1E39CE" w:rsidRDefault="001E39CE" w:rsidP="007F652B">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1E39CE" w:rsidRDefault="001E39CE" w:rsidP="007F652B">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1E39CE" w:rsidRDefault="001E39CE" w:rsidP="007F652B">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1E39CE" w:rsidRDefault="001E39CE" w:rsidP="007F652B">
      <w:pPr>
        <w:rPr>
          <w:rtl/>
          <w:lang w:eastAsia="he-IL"/>
        </w:rPr>
      </w:pPr>
      <w:r>
        <w:rPr>
          <w:rtl/>
          <w:lang w:eastAsia="he-IL"/>
        </w:rPr>
        <w:t>מיכל מרים וולדיגר</w:t>
      </w:r>
      <w:r>
        <w:rPr>
          <w:rtl/>
          <w:lang w:eastAsia="he-IL"/>
        </w:rPr>
        <w:tab/>
        <w:t xml:space="preserve">–   </w:t>
      </w:r>
      <w:r>
        <w:rPr>
          <w:rFonts w:hint="cs"/>
          <w:rtl/>
          <w:lang w:eastAsia="he-IL"/>
        </w:rPr>
        <w:t>נגד</w:t>
      </w:r>
    </w:p>
    <w:p w:rsidR="001E39CE" w:rsidRDefault="001E39CE" w:rsidP="007F652B">
      <w:pPr>
        <w:rPr>
          <w:rtl/>
          <w:lang w:eastAsia="he-IL"/>
        </w:rPr>
      </w:pPr>
      <w:r>
        <w:rPr>
          <w:rtl/>
          <w:lang w:eastAsia="he-IL"/>
        </w:rPr>
        <w:t>יצחק שמעון וסרלאוף</w:t>
      </w:r>
      <w:r>
        <w:rPr>
          <w:rtl/>
          <w:lang w:eastAsia="he-IL"/>
        </w:rPr>
        <w:tab/>
        <w:t xml:space="preserve">–   </w:t>
      </w:r>
      <w:r>
        <w:rPr>
          <w:rFonts w:hint="cs"/>
          <w:rtl/>
          <w:lang w:eastAsia="he-IL"/>
        </w:rPr>
        <w:t>נגד</w:t>
      </w:r>
    </w:p>
    <w:p w:rsidR="001E39CE" w:rsidRDefault="001E39CE" w:rsidP="007F652B">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p>
    <w:p w:rsidR="001E39CE" w:rsidRDefault="001E39CE" w:rsidP="007F652B">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C76ACE" w:rsidRDefault="00C76ACE" w:rsidP="007F652B">
      <w:pPr>
        <w:rPr>
          <w:rtl/>
        </w:rPr>
      </w:pPr>
      <w:bookmarkStart w:id="35601" w:name="_ETM_Q69_778877"/>
      <w:bookmarkStart w:id="35602" w:name="_ETM_Q69_778998"/>
      <w:bookmarkStart w:id="35603" w:name="TOR_Q70"/>
      <w:bookmarkStart w:id="35604" w:name="_ETM_Q70_202359"/>
      <w:bookmarkStart w:id="35605" w:name="_ETM_Q70_197780"/>
      <w:bookmarkStart w:id="35606" w:name="_ETM_Q70_194589"/>
      <w:bookmarkStart w:id="35607" w:name="_ETM_Q70_191570"/>
      <w:bookmarkStart w:id="35608" w:name="_ETM_Q70_187010"/>
      <w:bookmarkStart w:id="35609" w:name="_ETM_Q70_327130"/>
      <w:bookmarkStart w:id="35610" w:name="_ETM_Q70_322411"/>
      <w:bookmarkStart w:id="35611" w:name="_ETM_Q70_777099"/>
      <w:bookmarkStart w:id="35612" w:name="_ETM_Q70_215949"/>
      <w:bookmarkStart w:id="35613" w:name="_ETM_Q70_216268"/>
      <w:bookmarkStart w:id="35614" w:name="_ETM_Q70_211676"/>
      <w:bookmarkStart w:id="35615" w:name="_ETM_Q70_214224"/>
      <w:bookmarkStart w:id="35616" w:name="_ETM_Q70_209661"/>
      <w:bookmarkStart w:id="35617" w:name="_ETM_Q70_204936"/>
      <w:bookmarkStart w:id="35618" w:name="_ETM_Q70_200193"/>
      <w:bookmarkStart w:id="35619" w:name="_ETM_Q70_196278"/>
      <w:bookmarkStart w:id="35620" w:name="_ETM_Q70_192572"/>
      <w:bookmarkStart w:id="35621" w:name="_ETM_Q70_189239"/>
      <w:bookmarkStart w:id="35622" w:name="_ETM_Q70_200257"/>
      <w:bookmarkStart w:id="35623" w:name="_ETM_Q70_195847"/>
      <w:bookmarkStart w:id="35624" w:name="_ETM_Q70_194452"/>
      <w:bookmarkStart w:id="35625" w:name="_ETM_Q70_189936"/>
      <w:bookmarkEnd w:id="35601"/>
      <w:bookmarkEnd w:id="35602"/>
      <w:bookmarkEnd w:id="35603"/>
      <w:bookmarkEnd w:id="35604"/>
      <w:bookmarkEnd w:id="35605"/>
      <w:bookmarkEnd w:id="35606"/>
      <w:bookmarkEnd w:id="35607"/>
      <w:bookmarkEnd w:id="35608"/>
      <w:bookmarkEnd w:id="35609"/>
      <w:bookmarkEnd w:id="35610"/>
      <w:bookmarkEnd w:id="35611"/>
      <w:bookmarkEnd w:id="35612"/>
      <w:bookmarkEnd w:id="35613"/>
      <w:bookmarkEnd w:id="35614"/>
      <w:bookmarkEnd w:id="35615"/>
      <w:bookmarkEnd w:id="35616"/>
      <w:bookmarkEnd w:id="35617"/>
      <w:bookmarkEnd w:id="35618"/>
      <w:bookmarkEnd w:id="35619"/>
      <w:bookmarkEnd w:id="35620"/>
      <w:bookmarkEnd w:id="35621"/>
      <w:bookmarkEnd w:id="35622"/>
      <w:bookmarkEnd w:id="35623"/>
      <w:bookmarkEnd w:id="35624"/>
      <w:bookmarkEnd w:id="35625"/>
      <w:r>
        <w:rPr>
          <w:rtl/>
        </w:rPr>
        <w:t>ווליד טאהא</w:t>
      </w:r>
      <w:r>
        <w:rPr>
          <w:rtl/>
        </w:rPr>
        <w:tab/>
      </w:r>
      <w:r>
        <w:rPr>
          <w:rtl/>
        </w:rPr>
        <w:tab/>
        <w:t xml:space="preserve">–   </w:t>
      </w:r>
      <w:r>
        <w:rPr>
          <w:rFonts w:hint="cs"/>
          <w:rtl/>
        </w:rPr>
        <w:t>אינו נוכח</w:t>
      </w:r>
    </w:p>
    <w:p w:rsidR="00C76ACE" w:rsidRDefault="00C76ACE" w:rsidP="007F652B">
      <w:pPr>
        <w:rPr>
          <w:rtl/>
        </w:rPr>
      </w:pPr>
      <w:r>
        <w:rPr>
          <w:rtl/>
        </w:rPr>
        <w:t>בועז טופורובסקי</w:t>
      </w:r>
      <w:r>
        <w:rPr>
          <w:rtl/>
        </w:rPr>
        <w:tab/>
      </w:r>
      <w:r>
        <w:rPr>
          <w:rtl/>
        </w:rPr>
        <w:tab/>
        <w:t xml:space="preserve">–   </w:t>
      </w:r>
      <w:r>
        <w:rPr>
          <w:rFonts w:hint="cs"/>
          <w:rtl/>
        </w:rPr>
        <w:t>אינו נוכח</w:t>
      </w:r>
    </w:p>
    <w:p w:rsidR="00C76ACE" w:rsidRDefault="00C76ACE" w:rsidP="007F652B">
      <w:pPr>
        <w:rPr>
          <w:rtl/>
        </w:rPr>
      </w:pPr>
      <w:r>
        <w:rPr>
          <w:rtl/>
        </w:rPr>
        <w:t>משה טור פז</w:t>
      </w:r>
      <w:r>
        <w:rPr>
          <w:rtl/>
        </w:rPr>
        <w:tab/>
      </w:r>
      <w:r>
        <w:rPr>
          <w:rtl/>
        </w:rPr>
        <w:tab/>
        <w:t xml:space="preserve">–   </w:t>
      </w:r>
      <w:r>
        <w:rPr>
          <w:rFonts w:hint="cs"/>
          <w:rtl/>
        </w:rPr>
        <w:t>אינו נוכח</w:t>
      </w:r>
    </w:p>
    <w:p w:rsidR="00C76ACE" w:rsidRDefault="00C76ACE" w:rsidP="007F652B">
      <w:pPr>
        <w:rPr>
          <w:rtl/>
        </w:rPr>
      </w:pPr>
      <w:r>
        <w:rPr>
          <w:rtl/>
        </w:rPr>
        <w:t>אחמד טיבי</w:t>
      </w:r>
      <w:r>
        <w:rPr>
          <w:rtl/>
        </w:rPr>
        <w:tab/>
      </w:r>
      <w:r>
        <w:rPr>
          <w:rtl/>
        </w:rPr>
        <w:tab/>
        <w:t xml:space="preserve">–   </w:t>
      </w:r>
      <w:r>
        <w:rPr>
          <w:rFonts w:hint="cs"/>
          <w:rtl/>
        </w:rPr>
        <w:t>אינו נוכח</w:t>
      </w:r>
    </w:p>
    <w:p w:rsidR="00C76ACE" w:rsidRDefault="00C76ACE" w:rsidP="007F652B">
      <w:pPr>
        <w:rPr>
          <w:rtl/>
        </w:rPr>
      </w:pPr>
      <w:r>
        <w:rPr>
          <w:rtl/>
        </w:rPr>
        <w:t>יוסף טייב</w:t>
      </w:r>
      <w:r>
        <w:rPr>
          <w:rtl/>
        </w:rPr>
        <w:tab/>
      </w:r>
      <w:r>
        <w:rPr>
          <w:rtl/>
        </w:rPr>
        <w:tab/>
        <w:t xml:space="preserve">–   </w:t>
      </w:r>
      <w:r>
        <w:rPr>
          <w:rFonts w:hint="cs"/>
          <w:rtl/>
        </w:rPr>
        <w:t>נגד</w:t>
      </w:r>
    </w:p>
    <w:p w:rsidR="00C76ACE" w:rsidRDefault="00C76ACE" w:rsidP="007F652B">
      <w:pPr>
        <w:rPr>
          <w:rtl/>
        </w:rPr>
      </w:pPr>
      <w:r>
        <w:rPr>
          <w:rtl/>
        </w:rPr>
        <w:t>אוהד טל</w:t>
      </w:r>
      <w:r>
        <w:rPr>
          <w:rtl/>
        </w:rPr>
        <w:tab/>
      </w:r>
      <w:r>
        <w:rPr>
          <w:rtl/>
        </w:rPr>
        <w:tab/>
      </w:r>
      <w:r>
        <w:rPr>
          <w:rtl/>
        </w:rPr>
        <w:tab/>
        <w:t xml:space="preserve">–   </w:t>
      </w:r>
      <w:r>
        <w:rPr>
          <w:rFonts w:hint="cs"/>
          <w:rtl/>
        </w:rPr>
        <w:t>נגד</w:t>
      </w:r>
    </w:p>
    <w:p w:rsidR="00C76ACE" w:rsidRDefault="00C76ACE" w:rsidP="007F652B">
      <w:pPr>
        <w:rPr>
          <w:rtl/>
        </w:rPr>
      </w:pPr>
      <w:r>
        <w:rPr>
          <w:rtl/>
        </w:rPr>
        <w:t>יעקב טסלר</w:t>
      </w:r>
      <w:r>
        <w:rPr>
          <w:rtl/>
        </w:rPr>
        <w:tab/>
      </w:r>
      <w:r>
        <w:rPr>
          <w:rtl/>
        </w:rPr>
        <w:tab/>
        <w:t xml:space="preserve">–   </w:t>
      </w:r>
      <w:r>
        <w:rPr>
          <w:rFonts w:hint="cs"/>
          <w:rtl/>
        </w:rPr>
        <w:t>נגד</w:t>
      </w:r>
    </w:p>
    <w:p w:rsidR="00C76ACE" w:rsidRDefault="00C76ACE" w:rsidP="007F652B">
      <w:pPr>
        <w:rPr>
          <w:rtl/>
        </w:rPr>
      </w:pPr>
      <w:r>
        <w:rPr>
          <w:rtl/>
        </w:rPr>
        <w:t>חילי טרופר</w:t>
      </w:r>
      <w:r>
        <w:rPr>
          <w:rtl/>
        </w:rPr>
        <w:tab/>
      </w:r>
      <w:r>
        <w:rPr>
          <w:rtl/>
        </w:rPr>
        <w:tab/>
        <w:t xml:space="preserve">–   </w:t>
      </w:r>
      <w:r>
        <w:rPr>
          <w:rFonts w:hint="cs"/>
          <w:rtl/>
        </w:rPr>
        <w:t>בעד</w:t>
      </w:r>
    </w:p>
    <w:p w:rsidR="00C76ACE" w:rsidRDefault="00C76ACE" w:rsidP="007F652B">
      <w:pPr>
        <w:rPr>
          <w:rtl/>
        </w:rPr>
      </w:pPr>
      <w:r>
        <w:rPr>
          <w:rtl/>
        </w:rPr>
        <w:t>אלמוג כהן</w:t>
      </w:r>
      <w:r>
        <w:rPr>
          <w:rtl/>
        </w:rPr>
        <w:tab/>
      </w:r>
      <w:r>
        <w:rPr>
          <w:rtl/>
        </w:rPr>
        <w:tab/>
        <w:t xml:space="preserve">–   </w:t>
      </w:r>
      <w:r>
        <w:rPr>
          <w:rFonts w:hint="cs"/>
          <w:rtl/>
        </w:rPr>
        <w:t>נגד</w:t>
      </w:r>
    </w:p>
    <w:p w:rsidR="00C76ACE" w:rsidRDefault="00C76ACE" w:rsidP="007F652B">
      <w:pPr>
        <w:rPr>
          <w:rtl/>
        </w:rPr>
      </w:pPr>
      <w:r>
        <w:rPr>
          <w:rtl/>
        </w:rPr>
        <w:t>מאיר כהן</w:t>
      </w:r>
      <w:r>
        <w:rPr>
          <w:rtl/>
        </w:rPr>
        <w:tab/>
      </w:r>
      <w:r>
        <w:rPr>
          <w:rtl/>
        </w:rPr>
        <w:tab/>
        <w:t xml:space="preserve">–   </w:t>
      </w:r>
      <w:r>
        <w:rPr>
          <w:rFonts w:hint="cs"/>
          <w:rtl/>
        </w:rPr>
        <w:t>אינו נוכח</w:t>
      </w:r>
    </w:p>
    <w:p w:rsidR="00C76ACE" w:rsidRDefault="00C76ACE" w:rsidP="007F652B">
      <w:pPr>
        <w:rPr>
          <w:rtl/>
        </w:rPr>
      </w:pPr>
      <w:r>
        <w:rPr>
          <w:rtl/>
        </w:rPr>
        <w:t>מירב כהן</w:t>
      </w:r>
      <w:r>
        <w:rPr>
          <w:rtl/>
        </w:rPr>
        <w:tab/>
      </w:r>
      <w:r>
        <w:rPr>
          <w:rtl/>
        </w:rPr>
        <w:tab/>
        <w:t xml:space="preserve">–   </w:t>
      </w:r>
      <w:r>
        <w:rPr>
          <w:rFonts w:hint="cs"/>
          <w:rtl/>
        </w:rPr>
        <w:t>אינה נוכחת</w:t>
      </w:r>
    </w:p>
    <w:p w:rsidR="00C76ACE" w:rsidRDefault="00C76ACE" w:rsidP="007F652B">
      <w:pPr>
        <w:rPr>
          <w:rtl/>
        </w:rPr>
      </w:pPr>
      <w:r>
        <w:rPr>
          <w:rtl/>
        </w:rPr>
        <w:t>מתן כהנא</w:t>
      </w:r>
      <w:r>
        <w:rPr>
          <w:rtl/>
        </w:rPr>
        <w:tab/>
      </w:r>
      <w:r>
        <w:rPr>
          <w:rtl/>
        </w:rPr>
        <w:tab/>
        <w:t xml:space="preserve">–   </w:t>
      </w:r>
      <w:r>
        <w:rPr>
          <w:rFonts w:hint="cs"/>
          <w:rtl/>
        </w:rPr>
        <w:t>אינו נוכח</w:t>
      </w:r>
    </w:p>
    <w:p w:rsidR="00C76ACE" w:rsidRDefault="00C76ACE" w:rsidP="007F652B">
      <w:pPr>
        <w:rPr>
          <w:rtl/>
        </w:rPr>
      </w:pPr>
      <w:r>
        <w:rPr>
          <w:rtl/>
        </w:rPr>
        <w:t>עופר כסיף</w:t>
      </w:r>
      <w:r>
        <w:rPr>
          <w:rtl/>
        </w:rPr>
        <w:tab/>
      </w:r>
      <w:r>
        <w:rPr>
          <w:rtl/>
        </w:rPr>
        <w:tab/>
        <w:t xml:space="preserve">–   </w:t>
      </w:r>
      <w:r>
        <w:rPr>
          <w:rFonts w:hint="cs"/>
          <w:rtl/>
        </w:rPr>
        <w:t>אינו נוכח</w:t>
      </w:r>
    </w:p>
    <w:p w:rsidR="00C76ACE" w:rsidRDefault="00C76ACE" w:rsidP="007F652B">
      <w:pPr>
        <w:rPr>
          <w:rtl/>
        </w:rPr>
      </w:pPr>
      <w:r>
        <w:rPr>
          <w:rtl/>
        </w:rPr>
        <w:t>אופיר כץ</w:t>
      </w:r>
      <w:r>
        <w:rPr>
          <w:rtl/>
        </w:rPr>
        <w:tab/>
      </w:r>
      <w:r>
        <w:rPr>
          <w:rtl/>
        </w:rPr>
        <w:tab/>
        <w:t xml:space="preserve">–   </w:t>
      </w:r>
      <w:r>
        <w:rPr>
          <w:rFonts w:hint="cs"/>
          <w:rtl/>
        </w:rPr>
        <w:t>נגד</w:t>
      </w:r>
    </w:p>
    <w:p w:rsidR="00C76ACE" w:rsidRDefault="00C76ACE" w:rsidP="007F652B">
      <w:pPr>
        <w:rPr>
          <w:rtl/>
        </w:rPr>
      </w:pPr>
      <w:r>
        <w:rPr>
          <w:rtl/>
        </w:rPr>
        <w:t>ישראל כץ</w:t>
      </w:r>
      <w:r>
        <w:rPr>
          <w:rtl/>
        </w:rPr>
        <w:tab/>
      </w:r>
      <w:r>
        <w:rPr>
          <w:rtl/>
        </w:rPr>
        <w:tab/>
        <w:t xml:space="preserve">–   </w:t>
      </w:r>
      <w:r>
        <w:rPr>
          <w:rFonts w:hint="cs"/>
          <w:rtl/>
        </w:rPr>
        <w:t>נגד</w:t>
      </w:r>
    </w:p>
    <w:p w:rsidR="00C76ACE" w:rsidRDefault="00C76ACE" w:rsidP="007F652B">
      <w:pPr>
        <w:rPr>
          <w:rtl/>
        </w:rPr>
      </w:pPr>
      <w:r>
        <w:rPr>
          <w:rtl/>
        </w:rPr>
        <w:t>רון כץ</w:t>
      </w:r>
      <w:r>
        <w:rPr>
          <w:rtl/>
        </w:rPr>
        <w:tab/>
      </w:r>
      <w:r>
        <w:rPr>
          <w:rtl/>
        </w:rPr>
        <w:tab/>
      </w:r>
      <w:r>
        <w:rPr>
          <w:rtl/>
        </w:rPr>
        <w:tab/>
        <w:t xml:space="preserve">–   </w:t>
      </w:r>
      <w:r>
        <w:rPr>
          <w:rFonts w:hint="cs"/>
          <w:rtl/>
        </w:rPr>
        <w:t>אינו נוכח</w:t>
      </w:r>
    </w:p>
    <w:p w:rsidR="00C76ACE" w:rsidRDefault="00C76ACE" w:rsidP="007F652B">
      <w:pPr>
        <w:rPr>
          <w:rtl/>
        </w:rPr>
      </w:pPr>
      <w:r>
        <w:rPr>
          <w:rtl/>
        </w:rPr>
        <w:t>יוראי להב הרצנו</w:t>
      </w:r>
      <w:r>
        <w:rPr>
          <w:rtl/>
        </w:rPr>
        <w:tab/>
      </w:r>
      <w:r>
        <w:rPr>
          <w:rtl/>
        </w:rPr>
        <w:tab/>
        <w:t xml:space="preserve">–   </w:t>
      </w:r>
      <w:r>
        <w:rPr>
          <w:rFonts w:hint="cs"/>
          <w:rtl/>
        </w:rPr>
        <w:t>אינו נוכח</w:t>
      </w:r>
    </w:p>
    <w:p w:rsidR="00C76ACE" w:rsidRDefault="00C76ACE" w:rsidP="007F652B">
      <w:pPr>
        <w:rPr>
          <w:rtl/>
        </w:rPr>
      </w:pPr>
      <w:r>
        <w:rPr>
          <w:rtl/>
        </w:rPr>
        <w:t>ירון לוי</w:t>
      </w:r>
      <w:r>
        <w:rPr>
          <w:rtl/>
        </w:rPr>
        <w:tab/>
      </w:r>
      <w:r>
        <w:rPr>
          <w:rtl/>
        </w:rPr>
        <w:tab/>
      </w:r>
      <w:r>
        <w:rPr>
          <w:rtl/>
        </w:rPr>
        <w:tab/>
        <w:t xml:space="preserve">–   </w:t>
      </w:r>
      <w:r>
        <w:rPr>
          <w:rFonts w:hint="cs"/>
          <w:rtl/>
        </w:rPr>
        <w:t>בעד</w:t>
      </w:r>
    </w:p>
    <w:p w:rsidR="00C76ACE" w:rsidRDefault="00C76ACE" w:rsidP="007F652B">
      <w:pPr>
        <w:rPr>
          <w:rtl/>
        </w:rPr>
      </w:pPr>
      <w:r>
        <w:rPr>
          <w:rtl/>
        </w:rPr>
        <w:t>מיקי לוי</w:t>
      </w:r>
      <w:r>
        <w:rPr>
          <w:rtl/>
        </w:rPr>
        <w:tab/>
      </w:r>
      <w:r>
        <w:rPr>
          <w:rtl/>
        </w:rPr>
        <w:tab/>
      </w:r>
      <w:r>
        <w:rPr>
          <w:rtl/>
        </w:rPr>
        <w:tab/>
        <w:t xml:space="preserve">–   </w:t>
      </w:r>
      <w:r>
        <w:rPr>
          <w:rFonts w:hint="cs"/>
          <w:rtl/>
        </w:rPr>
        <w:t>אינו נוכח</w:t>
      </w:r>
    </w:p>
    <w:p w:rsidR="00C76ACE" w:rsidRDefault="00C76ACE" w:rsidP="007F652B">
      <w:pPr>
        <w:rPr>
          <w:rtl/>
        </w:rPr>
      </w:pPr>
      <w:r>
        <w:rPr>
          <w:rtl/>
        </w:rPr>
        <w:t>יריב לוין</w:t>
      </w:r>
      <w:r>
        <w:rPr>
          <w:rtl/>
        </w:rPr>
        <w:tab/>
      </w:r>
      <w:r>
        <w:rPr>
          <w:rtl/>
        </w:rPr>
        <w:tab/>
      </w:r>
      <w:r>
        <w:rPr>
          <w:rtl/>
        </w:rPr>
        <w:tab/>
        <w:t xml:space="preserve">–   </w:t>
      </w:r>
      <w:r>
        <w:rPr>
          <w:rFonts w:hint="cs"/>
          <w:rtl/>
        </w:rPr>
        <w:t>נגד</w:t>
      </w:r>
    </w:p>
    <w:p w:rsidR="00C76ACE" w:rsidRDefault="00C76ACE" w:rsidP="007F652B">
      <w:pPr>
        <w:rPr>
          <w:rtl/>
        </w:rPr>
      </w:pPr>
      <w:r>
        <w:rPr>
          <w:rtl/>
        </w:rPr>
        <w:t>נעמה לזימי</w:t>
      </w:r>
      <w:r>
        <w:rPr>
          <w:rtl/>
        </w:rPr>
        <w:tab/>
      </w:r>
      <w:r>
        <w:rPr>
          <w:rtl/>
        </w:rPr>
        <w:tab/>
        <w:t xml:space="preserve">–   </w:t>
      </w:r>
      <w:r>
        <w:rPr>
          <w:rFonts w:hint="cs"/>
          <w:rtl/>
        </w:rPr>
        <w:t>אינה נוכחת</w:t>
      </w:r>
    </w:p>
    <w:p w:rsidR="00C76ACE" w:rsidRDefault="00C76ACE" w:rsidP="007F652B">
      <w:pPr>
        <w:rPr>
          <w:rtl/>
        </w:rPr>
      </w:pPr>
      <w:r>
        <w:rPr>
          <w:rtl/>
        </w:rPr>
        <w:t>אביגדור ליברמן</w:t>
      </w:r>
      <w:r>
        <w:rPr>
          <w:rtl/>
        </w:rPr>
        <w:tab/>
      </w:r>
      <w:r>
        <w:rPr>
          <w:rtl/>
        </w:rPr>
        <w:tab/>
        <w:t xml:space="preserve">–   </w:t>
      </w:r>
      <w:r>
        <w:rPr>
          <w:rFonts w:hint="cs"/>
          <w:rtl/>
        </w:rPr>
        <w:t>בעד</w:t>
      </w:r>
    </w:p>
    <w:p w:rsidR="00C76ACE" w:rsidRDefault="00C76ACE" w:rsidP="007F652B">
      <w:pPr>
        <w:rPr>
          <w:rtl/>
        </w:rPr>
      </w:pPr>
      <w:r>
        <w:rPr>
          <w:rtl/>
        </w:rPr>
        <w:t>יאיר לפיד</w:t>
      </w:r>
      <w:r>
        <w:rPr>
          <w:rtl/>
        </w:rPr>
        <w:tab/>
      </w:r>
      <w:r>
        <w:rPr>
          <w:rtl/>
        </w:rPr>
        <w:tab/>
        <w:t xml:space="preserve">–   </w:t>
      </w:r>
      <w:r>
        <w:rPr>
          <w:rFonts w:hint="cs"/>
          <w:rtl/>
        </w:rPr>
        <w:t>אינו נוכח</w:t>
      </w:r>
    </w:p>
    <w:p w:rsidR="00C76ACE" w:rsidRDefault="00C76ACE" w:rsidP="007F652B">
      <w:pPr>
        <w:rPr>
          <w:rtl/>
        </w:rPr>
      </w:pPr>
      <w:r>
        <w:rPr>
          <w:rtl/>
        </w:rPr>
        <w:t>סימון מושיאשוילי</w:t>
      </w:r>
      <w:r>
        <w:rPr>
          <w:rtl/>
        </w:rPr>
        <w:tab/>
      </w:r>
      <w:r>
        <w:rPr>
          <w:rtl/>
        </w:rPr>
        <w:tab/>
        <w:t xml:space="preserve">–   </w:t>
      </w:r>
      <w:r>
        <w:rPr>
          <w:rFonts w:hint="cs"/>
          <w:rtl/>
        </w:rPr>
        <w:t>נגד</w:t>
      </w:r>
    </w:p>
    <w:p w:rsidR="00C76ACE" w:rsidRDefault="00C76ACE" w:rsidP="007F652B">
      <w:pPr>
        <w:rPr>
          <w:rtl/>
        </w:rPr>
      </w:pPr>
      <w:r>
        <w:rPr>
          <w:rtl/>
        </w:rPr>
        <w:t>טטיאנה מזרסקי</w:t>
      </w:r>
      <w:r>
        <w:rPr>
          <w:rtl/>
        </w:rPr>
        <w:tab/>
      </w:r>
      <w:r>
        <w:rPr>
          <w:rtl/>
        </w:rPr>
        <w:tab/>
        <w:t xml:space="preserve">–   </w:t>
      </w:r>
      <w:r>
        <w:rPr>
          <w:rFonts w:hint="cs"/>
          <w:rtl/>
        </w:rPr>
        <w:t>אינה נוכחת</w:t>
      </w:r>
    </w:p>
    <w:p w:rsidR="00C76ACE" w:rsidRDefault="00C76ACE" w:rsidP="007F652B">
      <w:pPr>
        <w:rPr>
          <w:rtl/>
        </w:rPr>
      </w:pPr>
      <w:r>
        <w:rPr>
          <w:rtl/>
        </w:rPr>
        <w:t>מרב מיכאלי</w:t>
      </w:r>
      <w:r>
        <w:rPr>
          <w:rtl/>
        </w:rPr>
        <w:tab/>
      </w:r>
      <w:r>
        <w:rPr>
          <w:rtl/>
        </w:rPr>
        <w:tab/>
        <w:t xml:space="preserve">–   </w:t>
      </w:r>
      <w:r>
        <w:rPr>
          <w:rFonts w:hint="cs"/>
          <w:rtl/>
        </w:rPr>
        <w:t>אינה נוכחת</w:t>
      </w:r>
    </w:p>
    <w:p w:rsidR="00C76ACE" w:rsidRDefault="00C76ACE" w:rsidP="007F652B">
      <w:pPr>
        <w:rPr>
          <w:rtl/>
        </w:rPr>
      </w:pPr>
      <w:r>
        <w:rPr>
          <w:rtl/>
        </w:rPr>
        <w:t>שלי טל מירון</w:t>
      </w:r>
      <w:r>
        <w:rPr>
          <w:rtl/>
        </w:rPr>
        <w:tab/>
      </w:r>
      <w:r>
        <w:rPr>
          <w:rtl/>
        </w:rPr>
        <w:tab/>
        <w:t xml:space="preserve">–   </w:t>
      </w:r>
      <w:r>
        <w:rPr>
          <w:rFonts w:hint="cs"/>
          <w:rtl/>
        </w:rPr>
        <w:t>אינה נוכחת</w:t>
      </w:r>
    </w:p>
    <w:p w:rsidR="00C76ACE" w:rsidRDefault="00C76ACE" w:rsidP="007F652B">
      <w:pPr>
        <w:rPr>
          <w:rtl/>
        </w:rPr>
      </w:pPr>
      <w:r>
        <w:rPr>
          <w:rtl/>
        </w:rPr>
        <w:t>יונתן מישרקי</w:t>
      </w:r>
      <w:r>
        <w:rPr>
          <w:rtl/>
        </w:rPr>
        <w:tab/>
      </w:r>
      <w:r>
        <w:rPr>
          <w:rtl/>
        </w:rPr>
        <w:tab/>
        <w:t xml:space="preserve">–   </w:t>
      </w:r>
      <w:r>
        <w:rPr>
          <w:rFonts w:hint="cs"/>
          <w:rtl/>
        </w:rPr>
        <w:t>נגד</w:t>
      </w:r>
    </w:p>
    <w:p w:rsidR="00C76ACE" w:rsidRDefault="00C76ACE" w:rsidP="007F652B">
      <w:pPr>
        <w:rPr>
          <w:rtl/>
        </w:rPr>
      </w:pPr>
      <w:r>
        <w:rPr>
          <w:rtl/>
        </w:rPr>
        <w:t>חנוך דב מלביצקי</w:t>
      </w:r>
      <w:r>
        <w:rPr>
          <w:rtl/>
        </w:rPr>
        <w:tab/>
      </w:r>
      <w:r>
        <w:rPr>
          <w:rtl/>
        </w:rPr>
        <w:tab/>
        <w:t xml:space="preserve">–   </w:t>
      </w:r>
      <w:r>
        <w:rPr>
          <w:rFonts w:hint="cs"/>
          <w:rtl/>
        </w:rPr>
        <w:t>נגד</w:t>
      </w:r>
    </w:p>
    <w:p w:rsidR="00C76ACE" w:rsidRDefault="00C76ACE" w:rsidP="007F652B">
      <w:pPr>
        <w:rPr>
          <w:rtl/>
        </w:rPr>
      </w:pPr>
      <w:r>
        <w:rPr>
          <w:rtl/>
        </w:rPr>
        <w:t>ארז מלול</w:t>
      </w:r>
      <w:r>
        <w:rPr>
          <w:rtl/>
        </w:rPr>
        <w:tab/>
      </w:r>
      <w:r>
        <w:rPr>
          <w:rtl/>
        </w:rPr>
        <w:tab/>
        <w:t xml:space="preserve">–   </w:t>
      </w:r>
      <w:r>
        <w:rPr>
          <w:rFonts w:hint="cs"/>
          <w:rtl/>
        </w:rPr>
        <w:t>נגד</w:t>
      </w:r>
    </w:p>
    <w:p w:rsidR="00C76ACE" w:rsidRDefault="00C76ACE" w:rsidP="007F652B">
      <w:pPr>
        <w:rPr>
          <w:rtl/>
        </w:rPr>
      </w:pPr>
      <w:r>
        <w:rPr>
          <w:rtl/>
        </w:rPr>
        <w:t>יוליה מלינובסקי</w:t>
      </w:r>
      <w:r>
        <w:rPr>
          <w:rtl/>
        </w:rPr>
        <w:tab/>
      </w:r>
      <w:r>
        <w:rPr>
          <w:rtl/>
        </w:rPr>
        <w:tab/>
        <w:t xml:space="preserve">–   </w:t>
      </w:r>
      <w:r>
        <w:rPr>
          <w:rFonts w:hint="cs"/>
          <w:rtl/>
        </w:rPr>
        <w:t>אינה נוכחת</w:t>
      </w:r>
    </w:p>
    <w:p w:rsidR="00C76ACE" w:rsidRDefault="00C76ACE" w:rsidP="007F652B">
      <w:pPr>
        <w:rPr>
          <w:rtl/>
        </w:rPr>
      </w:pPr>
      <w:r>
        <w:rPr>
          <w:rtl/>
        </w:rPr>
        <w:t>מיכאל מלכיאלי</w:t>
      </w:r>
      <w:r>
        <w:rPr>
          <w:rtl/>
        </w:rPr>
        <w:tab/>
      </w:r>
      <w:r>
        <w:rPr>
          <w:rtl/>
        </w:rPr>
        <w:tab/>
        <w:t xml:space="preserve">–   </w:t>
      </w:r>
      <w:r>
        <w:rPr>
          <w:rFonts w:hint="cs"/>
          <w:rtl/>
        </w:rPr>
        <w:t>נגד</w:t>
      </w:r>
    </w:p>
    <w:p w:rsidR="00C76ACE" w:rsidRDefault="00C76ACE" w:rsidP="007F652B">
      <w:pPr>
        <w:rPr>
          <w:rtl/>
        </w:rPr>
      </w:pPr>
      <w:r>
        <w:rPr>
          <w:rtl/>
        </w:rPr>
        <w:t>צגה מלקו</w:t>
      </w:r>
      <w:r>
        <w:rPr>
          <w:rtl/>
        </w:rPr>
        <w:tab/>
      </w:r>
      <w:r>
        <w:rPr>
          <w:rtl/>
        </w:rPr>
        <w:tab/>
        <w:t xml:space="preserve">–   </w:t>
      </w:r>
      <w:r>
        <w:rPr>
          <w:rFonts w:hint="cs"/>
          <w:rtl/>
        </w:rPr>
        <w:t>נגד</w:t>
      </w:r>
    </w:p>
    <w:p w:rsidR="00C76ACE" w:rsidRDefault="00C76ACE" w:rsidP="007F652B">
      <w:pPr>
        <w:rPr>
          <w:rtl/>
        </w:rPr>
      </w:pPr>
      <w:r>
        <w:rPr>
          <w:rtl/>
        </w:rPr>
        <w:t>אבי מעוז</w:t>
      </w:r>
      <w:r>
        <w:rPr>
          <w:rtl/>
        </w:rPr>
        <w:tab/>
      </w:r>
      <w:r>
        <w:rPr>
          <w:rtl/>
        </w:rPr>
        <w:tab/>
        <w:t xml:space="preserve">–   </w:t>
      </w:r>
      <w:r>
        <w:rPr>
          <w:rFonts w:hint="cs"/>
          <w:rtl/>
        </w:rPr>
        <w:t>אינו נוכח</w:t>
      </w:r>
    </w:p>
    <w:p w:rsidR="00C76ACE" w:rsidRDefault="00C76ACE" w:rsidP="007F652B">
      <w:pPr>
        <w:rPr>
          <w:rtl/>
        </w:rPr>
      </w:pPr>
      <w:r>
        <w:rPr>
          <w:rtl/>
        </w:rPr>
        <w:t>שרון ניר</w:t>
      </w:r>
      <w:r>
        <w:rPr>
          <w:rtl/>
        </w:rPr>
        <w:tab/>
      </w:r>
      <w:r>
        <w:rPr>
          <w:rtl/>
        </w:rPr>
        <w:tab/>
      </w:r>
      <w:r>
        <w:rPr>
          <w:rtl/>
        </w:rPr>
        <w:tab/>
        <w:t xml:space="preserve">–   </w:t>
      </w:r>
      <w:r>
        <w:rPr>
          <w:rFonts w:hint="cs"/>
          <w:rtl/>
        </w:rPr>
        <w:t>אינה נוכחת</w:t>
      </w:r>
    </w:p>
    <w:p w:rsidR="00C76ACE" w:rsidRDefault="00C76ACE" w:rsidP="007F652B">
      <w:pPr>
        <w:rPr>
          <w:rtl/>
        </w:rPr>
      </w:pPr>
      <w:r>
        <w:rPr>
          <w:rtl/>
        </w:rPr>
        <w:t>בנימין נתניהו</w:t>
      </w:r>
      <w:r>
        <w:rPr>
          <w:rtl/>
        </w:rPr>
        <w:tab/>
      </w:r>
      <w:r>
        <w:rPr>
          <w:rtl/>
        </w:rPr>
        <w:tab/>
        <w:t xml:space="preserve">–   </w:t>
      </w:r>
      <w:r>
        <w:rPr>
          <w:rFonts w:hint="cs"/>
          <w:rtl/>
        </w:rPr>
        <w:t>אינו נוכח</w:t>
      </w:r>
    </w:p>
    <w:p w:rsidR="00C76ACE" w:rsidRDefault="00C76ACE" w:rsidP="007F652B">
      <w:pPr>
        <w:rPr>
          <w:rtl/>
        </w:rPr>
      </w:pPr>
      <w:r>
        <w:rPr>
          <w:rtl/>
        </w:rPr>
        <w:t>יואב סגלוביץ'</w:t>
      </w:r>
      <w:r>
        <w:rPr>
          <w:rtl/>
        </w:rPr>
        <w:tab/>
      </w:r>
      <w:r>
        <w:rPr>
          <w:rtl/>
        </w:rPr>
        <w:tab/>
        <w:t xml:space="preserve">–   </w:t>
      </w:r>
      <w:r>
        <w:rPr>
          <w:rFonts w:hint="cs"/>
          <w:rtl/>
        </w:rPr>
        <w:t>אינו נוכח</w:t>
      </w:r>
    </w:p>
    <w:p w:rsidR="00C76ACE" w:rsidRDefault="00C76ACE" w:rsidP="007F652B">
      <w:pPr>
        <w:rPr>
          <w:rtl/>
        </w:rPr>
      </w:pPr>
      <w:r>
        <w:rPr>
          <w:rtl/>
        </w:rPr>
        <w:t>יבגני סובה</w:t>
      </w:r>
      <w:r>
        <w:rPr>
          <w:rtl/>
        </w:rPr>
        <w:tab/>
      </w:r>
      <w:r>
        <w:rPr>
          <w:rtl/>
        </w:rPr>
        <w:tab/>
        <w:t xml:space="preserve">–   </w:t>
      </w:r>
      <w:r>
        <w:rPr>
          <w:rFonts w:hint="cs"/>
          <w:rtl/>
        </w:rPr>
        <w:t>בעד</w:t>
      </w:r>
    </w:p>
    <w:p w:rsidR="00C76ACE" w:rsidRDefault="00C76ACE" w:rsidP="007F652B">
      <w:pPr>
        <w:rPr>
          <w:rtl/>
        </w:rPr>
      </w:pPr>
      <w:r>
        <w:rPr>
          <w:rtl/>
        </w:rPr>
        <w:t>צבי ידידיה סוכות</w:t>
      </w:r>
      <w:r>
        <w:rPr>
          <w:rtl/>
        </w:rPr>
        <w:tab/>
      </w:r>
      <w:r>
        <w:rPr>
          <w:rtl/>
        </w:rPr>
        <w:tab/>
        <w:t xml:space="preserve">–   </w:t>
      </w:r>
      <w:r>
        <w:rPr>
          <w:rFonts w:hint="cs"/>
          <w:rtl/>
        </w:rPr>
        <w:t>נגד</w:t>
      </w:r>
    </w:p>
    <w:p w:rsidR="00C76ACE" w:rsidRDefault="00C76ACE" w:rsidP="007F652B">
      <w:pPr>
        <w:rPr>
          <w:rtl/>
        </w:rPr>
      </w:pPr>
      <w:r>
        <w:rPr>
          <w:rtl/>
        </w:rPr>
        <w:t>משה סולומון</w:t>
      </w:r>
      <w:r>
        <w:rPr>
          <w:rtl/>
        </w:rPr>
        <w:tab/>
      </w:r>
      <w:r>
        <w:rPr>
          <w:rtl/>
        </w:rPr>
        <w:tab/>
        <w:t xml:space="preserve">–   </w:t>
      </w:r>
      <w:r>
        <w:rPr>
          <w:rFonts w:hint="cs"/>
          <w:rtl/>
        </w:rPr>
        <w:t>נגד</w:t>
      </w:r>
    </w:p>
    <w:p w:rsidR="00C76ACE" w:rsidRDefault="00C76ACE" w:rsidP="007F652B">
      <w:pPr>
        <w:rPr>
          <w:rtl/>
        </w:rPr>
      </w:pPr>
      <w:r>
        <w:rPr>
          <w:rtl/>
        </w:rPr>
        <w:t>לימור סון הר מלך</w:t>
      </w:r>
      <w:r>
        <w:rPr>
          <w:rtl/>
        </w:rPr>
        <w:tab/>
        <w:t xml:space="preserve">–   </w:t>
      </w:r>
      <w:r>
        <w:rPr>
          <w:rFonts w:hint="cs"/>
          <w:rtl/>
        </w:rPr>
        <w:t>נגד</w:t>
      </w:r>
    </w:p>
    <w:p w:rsidR="00C76ACE" w:rsidRDefault="00C76ACE" w:rsidP="007F652B">
      <w:pPr>
        <w:rPr>
          <w:rtl/>
        </w:rPr>
      </w:pPr>
      <w:r>
        <w:rPr>
          <w:rtl/>
        </w:rPr>
        <w:t>אופיר סופר</w:t>
      </w:r>
      <w:r>
        <w:rPr>
          <w:rtl/>
        </w:rPr>
        <w:tab/>
      </w:r>
      <w:r>
        <w:rPr>
          <w:rtl/>
        </w:rPr>
        <w:tab/>
        <w:t xml:space="preserve">–   </w:t>
      </w:r>
      <w:r>
        <w:rPr>
          <w:rFonts w:hint="cs"/>
          <w:rtl/>
        </w:rPr>
        <w:t>נגד</w:t>
      </w:r>
    </w:p>
    <w:p w:rsidR="00C76ACE" w:rsidRDefault="00C76ACE" w:rsidP="007F652B">
      <w:pPr>
        <w:rPr>
          <w:rtl/>
        </w:rPr>
      </w:pPr>
      <w:r>
        <w:rPr>
          <w:rtl/>
        </w:rPr>
        <w:t>אורית מלכה סטרוק</w:t>
      </w:r>
      <w:r>
        <w:rPr>
          <w:rtl/>
        </w:rPr>
        <w:tab/>
        <w:t xml:space="preserve">–   </w:t>
      </w:r>
      <w:r>
        <w:rPr>
          <w:rFonts w:hint="cs"/>
          <w:rtl/>
        </w:rPr>
        <w:t>נגד</w:t>
      </w:r>
    </w:p>
    <w:p w:rsidR="00C76ACE" w:rsidRDefault="00C76ACE" w:rsidP="007F652B">
      <w:pPr>
        <w:rPr>
          <w:rtl/>
        </w:rPr>
      </w:pPr>
      <w:r>
        <w:rPr>
          <w:rtl/>
        </w:rPr>
        <w:t>משה סעדה</w:t>
      </w:r>
      <w:r>
        <w:rPr>
          <w:rtl/>
        </w:rPr>
        <w:tab/>
      </w:r>
      <w:r>
        <w:rPr>
          <w:rtl/>
        </w:rPr>
        <w:tab/>
        <w:t xml:space="preserve">–   </w:t>
      </w:r>
      <w:r>
        <w:rPr>
          <w:rFonts w:hint="cs"/>
          <w:rtl/>
        </w:rPr>
        <w:t>נגד</w:t>
      </w:r>
    </w:p>
    <w:p w:rsidR="00C76ACE" w:rsidRDefault="00C76ACE" w:rsidP="007F652B">
      <w:pPr>
        <w:rPr>
          <w:rtl/>
        </w:rPr>
      </w:pPr>
      <w:r>
        <w:rPr>
          <w:rtl/>
        </w:rPr>
        <w:t>גדעון סער</w:t>
      </w:r>
      <w:r>
        <w:rPr>
          <w:rtl/>
        </w:rPr>
        <w:tab/>
      </w:r>
      <w:r>
        <w:rPr>
          <w:rtl/>
        </w:rPr>
        <w:tab/>
        <w:t xml:space="preserve">–   </w:t>
      </w:r>
      <w:r>
        <w:rPr>
          <w:rFonts w:hint="cs"/>
          <w:rtl/>
        </w:rPr>
        <w:t>נגד</w:t>
      </w:r>
    </w:p>
    <w:p w:rsidR="00C76ACE" w:rsidRDefault="00C76ACE" w:rsidP="007F652B">
      <w:pPr>
        <w:rPr>
          <w:rtl/>
        </w:rPr>
      </w:pPr>
      <w:r>
        <w:rPr>
          <w:rtl/>
        </w:rPr>
        <w:t>מנסור עבאס</w:t>
      </w:r>
      <w:r>
        <w:rPr>
          <w:rtl/>
        </w:rPr>
        <w:tab/>
      </w:r>
      <w:r>
        <w:rPr>
          <w:rtl/>
        </w:rPr>
        <w:tab/>
        <w:t xml:space="preserve">–   </w:t>
      </w:r>
      <w:r>
        <w:rPr>
          <w:rFonts w:hint="cs"/>
          <w:rtl/>
        </w:rPr>
        <w:t>אינו נוכח</w:t>
      </w:r>
    </w:p>
    <w:p w:rsidR="00C76ACE" w:rsidRDefault="00C76ACE" w:rsidP="007F652B">
      <w:pPr>
        <w:rPr>
          <w:rtl/>
        </w:rPr>
      </w:pPr>
      <w:r>
        <w:rPr>
          <w:rtl/>
        </w:rPr>
        <w:t>איימן עודה</w:t>
      </w:r>
      <w:r>
        <w:rPr>
          <w:rtl/>
        </w:rPr>
        <w:tab/>
      </w:r>
      <w:r>
        <w:rPr>
          <w:rtl/>
        </w:rPr>
        <w:tab/>
        <w:t xml:space="preserve">–   </w:t>
      </w:r>
      <w:r>
        <w:rPr>
          <w:rFonts w:hint="cs"/>
          <w:rtl/>
        </w:rPr>
        <w:t>בעד</w:t>
      </w:r>
    </w:p>
    <w:p w:rsidR="00C76ACE" w:rsidRDefault="00C76ACE" w:rsidP="007F652B">
      <w:pPr>
        <w:rPr>
          <w:rtl/>
        </w:rPr>
      </w:pPr>
      <w:r>
        <w:rPr>
          <w:rtl/>
        </w:rPr>
        <w:t>יוסף עטאונה</w:t>
      </w:r>
      <w:r>
        <w:rPr>
          <w:rtl/>
        </w:rPr>
        <w:tab/>
      </w:r>
      <w:r>
        <w:rPr>
          <w:rtl/>
        </w:rPr>
        <w:tab/>
        <w:t xml:space="preserve">–   </w:t>
      </w:r>
      <w:r>
        <w:rPr>
          <w:rFonts w:hint="cs"/>
          <w:rtl/>
        </w:rPr>
        <w:t>בעד</w:t>
      </w:r>
    </w:p>
    <w:p w:rsidR="00C76ACE" w:rsidRDefault="00C76ACE" w:rsidP="007F652B">
      <w:pPr>
        <w:rPr>
          <w:rtl/>
        </w:rPr>
      </w:pPr>
      <w:r>
        <w:rPr>
          <w:rtl/>
        </w:rPr>
        <w:t>חוה אתי עטייה</w:t>
      </w:r>
      <w:r>
        <w:rPr>
          <w:rtl/>
        </w:rPr>
        <w:tab/>
      </w:r>
      <w:r>
        <w:rPr>
          <w:rtl/>
        </w:rPr>
        <w:tab/>
        <w:t xml:space="preserve">–   </w:t>
      </w:r>
      <w:r>
        <w:rPr>
          <w:rFonts w:hint="cs"/>
          <w:rtl/>
        </w:rPr>
        <w:t>נגד</w:t>
      </w:r>
    </w:p>
    <w:p w:rsidR="00C76ACE" w:rsidRDefault="00C76ACE" w:rsidP="007F652B">
      <w:pPr>
        <w:rPr>
          <w:rtl/>
        </w:rPr>
      </w:pPr>
      <w:r>
        <w:rPr>
          <w:rtl/>
        </w:rPr>
        <w:t>חמד עמאר</w:t>
      </w:r>
      <w:r>
        <w:rPr>
          <w:rtl/>
        </w:rPr>
        <w:tab/>
      </w:r>
      <w:r>
        <w:rPr>
          <w:rtl/>
        </w:rPr>
        <w:tab/>
        <w:t xml:space="preserve">–   </w:t>
      </w:r>
      <w:r>
        <w:rPr>
          <w:rFonts w:hint="cs"/>
          <w:rtl/>
        </w:rPr>
        <w:t>בעד</w:t>
      </w:r>
    </w:p>
    <w:p w:rsidR="00C76ACE" w:rsidRDefault="00C76ACE" w:rsidP="007F652B">
      <w:pPr>
        <w:rPr>
          <w:rtl/>
        </w:rPr>
      </w:pPr>
      <w:r>
        <w:rPr>
          <w:rtl/>
        </w:rPr>
        <w:t>צביקה פוגל</w:t>
      </w:r>
      <w:r>
        <w:rPr>
          <w:rtl/>
        </w:rPr>
        <w:tab/>
      </w:r>
      <w:r>
        <w:rPr>
          <w:rtl/>
        </w:rPr>
        <w:tab/>
        <w:t xml:space="preserve">–   </w:t>
      </w:r>
      <w:r>
        <w:rPr>
          <w:rFonts w:hint="cs"/>
          <w:rtl/>
        </w:rPr>
        <w:t>נגד</w:t>
      </w:r>
    </w:p>
    <w:p w:rsidR="00C76ACE" w:rsidRDefault="00C76ACE" w:rsidP="007F652B">
      <w:pPr>
        <w:rPr>
          <w:rtl/>
        </w:rPr>
      </w:pPr>
      <w:r>
        <w:rPr>
          <w:rtl/>
        </w:rPr>
        <w:t>עודד פורר</w:t>
      </w:r>
      <w:r>
        <w:rPr>
          <w:rtl/>
        </w:rPr>
        <w:tab/>
      </w:r>
      <w:r>
        <w:rPr>
          <w:rtl/>
        </w:rPr>
        <w:tab/>
        <w:t xml:space="preserve">–   </w:t>
      </w:r>
      <w:r>
        <w:rPr>
          <w:rFonts w:hint="cs"/>
          <w:rtl/>
        </w:rPr>
        <w:t>אינו נוכח</w:t>
      </w:r>
    </w:p>
    <w:p w:rsidR="00C76ACE" w:rsidRDefault="00C76ACE" w:rsidP="007F652B">
      <w:pPr>
        <w:rPr>
          <w:rtl/>
        </w:rPr>
      </w:pPr>
      <w:r>
        <w:rPr>
          <w:rtl/>
        </w:rPr>
        <w:t>יצחק פינדרוס</w:t>
      </w:r>
      <w:r>
        <w:rPr>
          <w:rtl/>
        </w:rPr>
        <w:tab/>
      </w:r>
      <w:r>
        <w:rPr>
          <w:rtl/>
        </w:rPr>
        <w:tab/>
        <w:t xml:space="preserve">–   </w:t>
      </w:r>
      <w:r>
        <w:rPr>
          <w:rFonts w:hint="cs"/>
          <w:rtl/>
        </w:rPr>
        <w:t>נגד</w:t>
      </w:r>
    </w:p>
    <w:p w:rsidR="00C76ACE" w:rsidRDefault="00C76ACE" w:rsidP="007F652B">
      <w:pPr>
        <w:rPr>
          <w:rtl/>
        </w:rPr>
      </w:pPr>
      <w:r>
        <w:rPr>
          <w:rtl/>
        </w:rPr>
        <w:t>משה פסל</w:t>
      </w:r>
      <w:r>
        <w:rPr>
          <w:rtl/>
        </w:rPr>
        <w:tab/>
      </w:r>
      <w:r>
        <w:rPr>
          <w:rtl/>
        </w:rPr>
        <w:tab/>
        <w:t xml:space="preserve">–   </w:t>
      </w:r>
      <w:r>
        <w:rPr>
          <w:rFonts w:hint="cs"/>
          <w:rtl/>
        </w:rPr>
        <w:t>נגד</w:t>
      </w:r>
    </w:p>
    <w:p w:rsidR="00C76ACE" w:rsidRDefault="00C76ACE" w:rsidP="007F652B">
      <w:pPr>
        <w:rPr>
          <w:rtl/>
        </w:rPr>
      </w:pPr>
      <w:r>
        <w:rPr>
          <w:rtl/>
        </w:rPr>
        <w:t>יסמין פרידמן</w:t>
      </w:r>
      <w:r>
        <w:rPr>
          <w:rtl/>
        </w:rPr>
        <w:tab/>
      </w:r>
      <w:r>
        <w:rPr>
          <w:rtl/>
        </w:rPr>
        <w:tab/>
        <w:t xml:space="preserve">–   </w:t>
      </w:r>
      <w:r>
        <w:rPr>
          <w:rFonts w:hint="cs"/>
          <w:rtl/>
        </w:rPr>
        <w:t>אינה נוכחת</w:t>
      </w:r>
    </w:p>
    <w:p w:rsidR="00C76ACE" w:rsidRDefault="00C76ACE" w:rsidP="007F652B">
      <w:pPr>
        <w:rPr>
          <w:rtl/>
        </w:rPr>
      </w:pPr>
      <w:r>
        <w:rPr>
          <w:rtl/>
        </w:rPr>
        <w:t>אורית פרקש הכהן</w:t>
      </w:r>
      <w:r>
        <w:rPr>
          <w:rtl/>
        </w:rPr>
        <w:tab/>
        <w:t xml:space="preserve">–   </w:t>
      </w:r>
      <w:r>
        <w:rPr>
          <w:rFonts w:hint="cs"/>
          <w:rtl/>
        </w:rPr>
        <w:t>בעד</w:t>
      </w:r>
    </w:p>
    <w:p w:rsidR="00C76ACE" w:rsidRDefault="00C76ACE" w:rsidP="007F652B">
      <w:pPr>
        <w:rPr>
          <w:rtl/>
        </w:rPr>
      </w:pPr>
      <w:r>
        <w:rPr>
          <w:rtl/>
        </w:rPr>
        <w:t>מטי צרפתי הרכבי</w:t>
      </w:r>
      <w:r>
        <w:rPr>
          <w:rtl/>
        </w:rPr>
        <w:tab/>
        <w:t xml:space="preserve">–   </w:t>
      </w:r>
      <w:r>
        <w:rPr>
          <w:rFonts w:hint="cs"/>
          <w:rtl/>
        </w:rPr>
        <w:t>אינה נוכחת</w:t>
      </w:r>
    </w:p>
    <w:p w:rsidR="00C76ACE" w:rsidRDefault="00C76ACE" w:rsidP="007F652B">
      <w:pPr>
        <w:rPr>
          <w:rtl/>
        </w:rPr>
      </w:pPr>
      <w:r>
        <w:rPr>
          <w:rtl/>
        </w:rPr>
        <w:t>אריאל קלנר</w:t>
      </w:r>
      <w:r>
        <w:rPr>
          <w:rtl/>
        </w:rPr>
        <w:tab/>
      </w:r>
      <w:r>
        <w:rPr>
          <w:rtl/>
        </w:rPr>
        <w:tab/>
        <w:t xml:space="preserve">–   </w:t>
      </w:r>
      <w:r>
        <w:rPr>
          <w:rFonts w:hint="cs"/>
          <w:rtl/>
        </w:rPr>
        <w:t>נגד</w:t>
      </w:r>
    </w:p>
    <w:p w:rsidR="00C76ACE" w:rsidRDefault="00C76ACE" w:rsidP="007F652B">
      <w:pPr>
        <w:rPr>
          <w:rtl/>
        </w:rPr>
      </w:pPr>
      <w:r>
        <w:rPr>
          <w:rtl/>
        </w:rPr>
        <w:t>יצחק קרויזר</w:t>
      </w:r>
      <w:r>
        <w:rPr>
          <w:rtl/>
        </w:rPr>
        <w:tab/>
      </w:r>
      <w:r>
        <w:rPr>
          <w:rtl/>
        </w:rPr>
        <w:tab/>
        <w:t xml:space="preserve">–   </w:t>
      </w:r>
      <w:r>
        <w:rPr>
          <w:rFonts w:hint="cs"/>
          <w:rtl/>
        </w:rPr>
        <w:t>נגד</w:t>
      </w:r>
    </w:p>
    <w:p w:rsidR="00C76ACE" w:rsidRDefault="00C76ACE" w:rsidP="007F652B">
      <w:pPr>
        <w:rPr>
          <w:rtl/>
        </w:rPr>
      </w:pPr>
      <w:r>
        <w:rPr>
          <w:rtl/>
        </w:rPr>
        <w:t>גלעד קריב</w:t>
      </w:r>
      <w:r>
        <w:rPr>
          <w:rtl/>
        </w:rPr>
        <w:tab/>
      </w:r>
      <w:r>
        <w:rPr>
          <w:rtl/>
        </w:rPr>
        <w:tab/>
        <w:t xml:space="preserve">–   </w:t>
      </w:r>
      <w:r>
        <w:rPr>
          <w:rFonts w:hint="cs"/>
          <w:rtl/>
        </w:rPr>
        <w:t>אינו נוכח</w:t>
      </w:r>
    </w:p>
    <w:p w:rsidR="00C76ACE" w:rsidRDefault="00C76ACE" w:rsidP="007F652B">
      <w:pPr>
        <w:rPr>
          <w:rtl/>
        </w:rPr>
      </w:pPr>
      <w:r>
        <w:rPr>
          <w:rtl/>
        </w:rPr>
        <w:t>שלמה קרעי</w:t>
      </w:r>
      <w:r>
        <w:rPr>
          <w:rtl/>
        </w:rPr>
        <w:tab/>
      </w:r>
      <w:r>
        <w:rPr>
          <w:rtl/>
        </w:rPr>
        <w:tab/>
        <w:t xml:space="preserve">–   </w:t>
      </w:r>
      <w:r>
        <w:rPr>
          <w:rFonts w:hint="cs"/>
          <w:rtl/>
        </w:rPr>
        <w:t>נגד</w:t>
      </w:r>
    </w:p>
    <w:p w:rsidR="00C76ACE" w:rsidRDefault="00C76ACE" w:rsidP="007F652B">
      <w:pPr>
        <w:rPr>
          <w:rtl/>
        </w:rPr>
      </w:pPr>
      <w:r>
        <w:rPr>
          <w:rtl/>
        </w:rPr>
        <w:t>אליהו רביבו</w:t>
      </w:r>
      <w:r>
        <w:rPr>
          <w:rtl/>
        </w:rPr>
        <w:tab/>
      </w:r>
      <w:r>
        <w:rPr>
          <w:rtl/>
        </w:rPr>
        <w:tab/>
        <w:t xml:space="preserve">–   </w:t>
      </w:r>
      <w:r>
        <w:rPr>
          <w:rFonts w:hint="cs"/>
          <w:rtl/>
        </w:rPr>
        <w:t>נגד</w:t>
      </w:r>
    </w:p>
    <w:p w:rsidR="00C76ACE" w:rsidRDefault="00C76ACE" w:rsidP="007F652B">
      <w:pPr>
        <w:rPr>
          <w:rtl/>
        </w:rPr>
      </w:pPr>
      <w:r>
        <w:rPr>
          <w:rtl/>
        </w:rPr>
        <w:t>משה רוט</w:t>
      </w:r>
      <w:r>
        <w:rPr>
          <w:rtl/>
        </w:rPr>
        <w:tab/>
      </w:r>
      <w:r>
        <w:rPr>
          <w:rtl/>
        </w:rPr>
        <w:tab/>
        <w:t xml:space="preserve">–   </w:t>
      </w:r>
      <w:r>
        <w:rPr>
          <w:rFonts w:hint="cs"/>
          <w:rtl/>
        </w:rPr>
        <w:t>נגד</w:t>
      </w:r>
    </w:p>
    <w:p w:rsidR="00C76ACE" w:rsidRDefault="00C76ACE" w:rsidP="007F652B">
      <w:pPr>
        <w:rPr>
          <w:rtl/>
        </w:rPr>
      </w:pPr>
      <w:r>
        <w:rPr>
          <w:rtl/>
        </w:rPr>
        <w:t>שמחה רוטמן</w:t>
      </w:r>
      <w:r>
        <w:rPr>
          <w:rtl/>
        </w:rPr>
        <w:tab/>
      </w:r>
      <w:r>
        <w:rPr>
          <w:rtl/>
        </w:rPr>
        <w:tab/>
        <w:t xml:space="preserve">–   </w:t>
      </w:r>
      <w:r>
        <w:rPr>
          <w:rFonts w:hint="cs"/>
          <w:rtl/>
        </w:rPr>
        <w:t>נגד</w:t>
      </w:r>
    </w:p>
    <w:p w:rsidR="00C76ACE" w:rsidRDefault="00C76ACE" w:rsidP="007F652B">
      <w:pPr>
        <w:rPr>
          <w:rtl/>
        </w:rPr>
      </w:pPr>
      <w:r>
        <w:rPr>
          <w:rtl/>
        </w:rPr>
        <w:t>עידן רול</w:t>
      </w:r>
      <w:r>
        <w:rPr>
          <w:rtl/>
        </w:rPr>
        <w:tab/>
      </w:r>
      <w:r>
        <w:rPr>
          <w:rtl/>
        </w:rPr>
        <w:tab/>
      </w:r>
      <w:r>
        <w:rPr>
          <w:rtl/>
        </w:rPr>
        <w:tab/>
        <w:t xml:space="preserve">–   </w:t>
      </w:r>
      <w:r>
        <w:rPr>
          <w:rFonts w:hint="cs"/>
          <w:rtl/>
        </w:rPr>
        <w:t>בעד</w:t>
      </w:r>
    </w:p>
    <w:p w:rsidR="00C76ACE" w:rsidRDefault="00C76ACE" w:rsidP="007F652B">
      <w:pPr>
        <w:rPr>
          <w:rtl/>
        </w:rPr>
      </w:pPr>
      <w:r>
        <w:rPr>
          <w:rtl/>
        </w:rPr>
        <w:t>אפרת רייטן מרום</w:t>
      </w:r>
      <w:r>
        <w:rPr>
          <w:rtl/>
        </w:rPr>
        <w:tab/>
        <w:t xml:space="preserve">–   </w:t>
      </w:r>
      <w:r>
        <w:rPr>
          <w:rFonts w:hint="cs"/>
          <w:rtl/>
        </w:rPr>
        <w:t>אינה נוכחת</w:t>
      </w:r>
    </w:p>
    <w:p w:rsidR="00C76ACE" w:rsidRDefault="00C76ACE" w:rsidP="007F652B">
      <w:pPr>
        <w:rPr>
          <w:rtl/>
        </w:rPr>
      </w:pPr>
      <w:r>
        <w:rPr>
          <w:rtl/>
        </w:rPr>
        <w:t>אלון שוסטר</w:t>
      </w:r>
      <w:r>
        <w:rPr>
          <w:rtl/>
        </w:rPr>
        <w:tab/>
      </w:r>
      <w:r>
        <w:rPr>
          <w:rtl/>
        </w:rPr>
        <w:tab/>
        <w:t xml:space="preserve">–   </w:t>
      </w:r>
      <w:r>
        <w:rPr>
          <w:rFonts w:hint="cs"/>
          <w:rtl/>
        </w:rPr>
        <w:t>אינו נוכח</w:t>
      </w:r>
    </w:p>
    <w:p w:rsidR="00C76ACE" w:rsidRDefault="00C76ACE" w:rsidP="007F652B">
      <w:pPr>
        <w:rPr>
          <w:rtl/>
        </w:rPr>
      </w:pPr>
      <w:r>
        <w:rPr>
          <w:rtl/>
        </w:rPr>
        <w:t>קטי קטרין שטרית</w:t>
      </w:r>
      <w:r>
        <w:rPr>
          <w:rtl/>
        </w:rPr>
        <w:tab/>
        <w:t xml:space="preserve">–   </w:t>
      </w:r>
      <w:r>
        <w:rPr>
          <w:rFonts w:hint="cs"/>
          <w:rtl/>
        </w:rPr>
        <w:t>נגד</w:t>
      </w:r>
    </w:p>
    <w:p w:rsidR="00C76ACE" w:rsidRDefault="00C76ACE" w:rsidP="007F652B">
      <w:pPr>
        <w:rPr>
          <w:rtl/>
        </w:rPr>
      </w:pPr>
      <w:r>
        <w:rPr>
          <w:rtl/>
        </w:rPr>
        <w:t>אלעזר שטרן</w:t>
      </w:r>
      <w:r>
        <w:rPr>
          <w:rtl/>
        </w:rPr>
        <w:tab/>
      </w:r>
      <w:r>
        <w:rPr>
          <w:rtl/>
        </w:rPr>
        <w:tab/>
        <w:t xml:space="preserve">–   </w:t>
      </w:r>
      <w:r>
        <w:rPr>
          <w:rFonts w:hint="cs"/>
          <w:rtl/>
        </w:rPr>
        <w:t>אינו נוכח</w:t>
      </w:r>
    </w:p>
    <w:p w:rsidR="00C76ACE" w:rsidRDefault="00C76ACE" w:rsidP="007F652B">
      <w:pPr>
        <w:rPr>
          <w:rtl/>
        </w:rPr>
      </w:pPr>
      <w:r>
        <w:rPr>
          <w:rtl/>
        </w:rPr>
        <w:t>מיכל שיר סגמן</w:t>
      </w:r>
      <w:r>
        <w:rPr>
          <w:rtl/>
        </w:rPr>
        <w:tab/>
      </w:r>
      <w:r>
        <w:rPr>
          <w:rtl/>
        </w:rPr>
        <w:tab/>
        <w:t xml:space="preserve">–   </w:t>
      </w:r>
      <w:r>
        <w:rPr>
          <w:rFonts w:hint="cs"/>
          <w:rtl/>
        </w:rPr>
        <w:t>בעד</w:t>
      </w:r>
    </w:p>
    <w:p w:rsidR="00C76ACE" w:rsidRDefault="00C76ACE" w:rsidP="007F652B">
      <w:pPr>
        <w:rPr>
          <w:rtl/>
        </w:rPr>
      </w:pPr>
      <w:r>
        <w:rPr>
          <w:rtl/>
        </w:rPr>
        <w:t>נאור שירי</w:t>
      </w:r>
      <w:r>
        <w:rPr>
          <w:rtl/>
        </w:rPr>
        <w:tab/>
      </w:r>
      <w:r>
        <w:rPr>
          <w:rtl/>
        </w:rPr>
        <w:tab/>
        <w:t xml:space="preserve">–   </w:t>
      </w:r>
      <w:r>
        <w:rPr>
          <w:rFonts w:hint="cs"/>
          <w:rtl/>
        </w:rPr>
        <w:t>בעד</w:t>
      </w:r>
    </w:p>
    <w:p w:rsidR="00C76ACE" w:rsidRDefault="00C76ACE" w:rsidP="007F652B">
      <w:pPr>
        <w:rPr>
          <w:rtl/>
        </w:rPr>
      </w:pPr>
      <w:r>
        <w:rPr>
          <w:rtl/>
        </w:rPr>
        <w:t>אושר שקלים</w:t>
      </w:r>
      <w:r>
        <w:rPr>
          <w:rtl/>
        </w:rPr>
        <w:tab/>
      </w:r>
      <w:r>
        <w:rPr>
          <w:rtl/>
        </w:rPr>
        <w:tab/>
        <w:t xml:space="preserve">–   </w:t>
      </w:r>
      <w:r>
        <w:rPr>
          <w:rFonts w:hint="cs"/>
          <w:rtl/>
        </w:rPr>
        <w:t>נגד</w:t>
      </w:r>
    </w:p>
    <w:p w:rsidR="00C76ACE" w:rsidRDefault="00C76ACE" w:rsidP="007F652B">
      <w:pPr>
        <w:rPr>
          <w:rtl/>
        </w:rPr>
      </w:pPr>
      <w:r>
        <w:rPr>
          <w:rtl/>
        </w:rPr>
        <w:t>עאידה תומא סלימאן</w:t>
      </w:r>
      <w:r>
        <w:rPr>
          <w:rtl/>
        </w:rPr>
        <w:tab/>
        <w:t xml:space="preserve">–   </w:t>
      </w:r>
      <w:r>
        <w:rPr>
          <w:rFonts w:hint="cs"/>
          <w:rtl/>
        </w:rPr>
        <w:t>בעד</w:t>
      </w:r>
    </w:p>
    <w:p w:rsidR="00C76ACE" w:rsidRDefault="00C76ACE" w:rsidP="007F652B">
      <w:pPr>
        <w:rPr>
          <w:rtl/>
        </w:rPr>
      </w:pPr>
      <w:r>
        <w:rPr>
          <w:rtl/>
        </w:rPr>
        <w:t>פנינה תמנו</w:t>
      </w:r>
      <w:r>
        <w:rPr>
          <w:rtl/>
        </w:rPr>
        <w:tab/>
      </w:r>
      <w:r>
        <w:rPr>
          <w:rtl/>
        </w:rPr>
        <w:tab/>
        <w:t xml:space="preserve">–   </w:t>
      </w:r>
      <w:r>
        <w:rPr>
          <w:rFonts w:hint="cs"/>
          <w:rtl/>
        </w:rPr>
        <w:t>בעד</w:t>
      </w:r>
    </w:p>
    <w:p w:rsidR="00C76ACE" w:rsidRPr="002C1187" w:rsidRDefault="00C76ACE" w:rsidP="007F652B">
      <w:pPr>
        <w:rPr>
          <w:rtl/>
        </w:rPr>
      </w:pPr>
    </w:p>
    <w:p w:rsidR="00C76ACE" w:rsidRDefault="00C76ACE" w:rsidP="007F652B">
      <w:pPr>
        <w:pStyle w:val="af6"/>
        <w:keepNext/>
        <w:rPr>
          <w:rtl/>
        </w:rPr>
      </w:pPr>
      <w:r w:rsidRPr="008D1EAF">
        <w:rPr>
          <w:rStyle w:val="TagStyle"/>
          <w:rtl/>
        </w:rPr>
        <w:t xml:space="preserve"> &lt;&lt; יור &gt;&gt; </w:t>
      </w:r>
      <w:r>
        <w:rPr>
          <w:rtl/>
        </w:rPr>
        <w:t>היו"ר אמיר אוחנה:</w:t>
      </w:r>
      <w:r w:rsidRPr="008D1EAF">
        <w:rPr>
          <w:rStyle w:val="TagStyle"/>
          <w:rtl/>
        </w:rPr>
        <w:t xml:space="preserve"> &lt;&lt; יור &gt;&gt;</w:t>
      </w:r>
      <w:r>
        <w:rPr>
          <w:rtl/>
        </w:rPr>
        <w:t xml:space="preserve">   </w:t>
      </w:r>
    </w:p>
    <w:p w:rsidR="00C76ACE" w:rsidRDefault="00C76ACE" w:rsidP="00A6278C">
      <w:pPr>
        <w:rPr>
          <w:rtl/>
        </w:rPr>
      </w:pPr>
    </w:p>
    <w:p w:rsidR="00C76ACE" w:rsidRDefault="00610C30" w:rsidP="007F652B">
      <w:pPr>
        <w:rPr>
          <w:rtl/>
        </w:rPr>
      </w:pPr>
      <w:r>
        <w:rPr>
          <w:rFonts w:hint="cs"/>
          <w:rtl/>
        </w:rPr>
        <w:t>א</w:t>
      </w:r>
      <w:r w:rsidR="00C76ACE">
        <w:rPr>
          <w:rFonts w:hint="cs"/>
          <w:rtl/>
        </w:rPr>
        <w:t>נא ק</w:t>
      </w:r>
      <w:bookmarkStart w:id="35626" w:name="_ETM_Q70_518493"/>
      <w:bookmarkEnd w:id="35626"/>
      <w:r w:rsidR="00C76ACE">
        <w:rPr>
          <w:rFonts w:hint="cs"/>
          <w:rtl/>
        </w:rPr>
        <w:t>רא בשמות חברי הכנסת שטרם הצביעו. זה סיבוב שני עכשיו</w:t>
      </w:r>
      <w:bookmarkStart w:id="35627" w:name="_ETM_Q70_522301"/>
      <w:bookmarkEnd w:id="35627"/>
      <w:r w:rsidR="00C76ACE">
        <w:rPr>
          <w:rFonts w:hint="cs"/>
          <w:rtl/>
        </w:rPr>
        <w:t>? כן.</w:t>
      </w:r>
    </w:p>
    <w:p w:rsidR="00C76ACE" w:rsidRDefault="00C76ACE" w:rsidP="007F652B">
      <w:pPr>
        <w:rPr>
          <w:rtl/>
        </w:rPr>
      </w:pPr>
    </w:p>
    <w:p w:rsidR="00C76ACE" w:rsidRDefault="00C76ACE" w:rsidP="007F652B">
      <w:pPr>
        <w:pStyle w:val="af5"/>
        <w:keepNext/>
        <w:rPr>
          <w:rtl/>
        </w:rPr>
      </w:pPr>
      <w:bookmarkStart w:id="35628" w:name="ET_interruption_6327_4"/>
      <w:r w:rsidRPr="008D1EAF">
        <w:rPr>
          <w:rStyle w:val="TagStyle"/>
          <w:rtl/>
        </w:rPr>
        <w:t xml:space="preserve"> &lt;&lt; קריאה &gt;&gt; </w:t>
      </w:r>
      <w:r>
        <w:rPr>
          <w:rtl/>
        </w:rPr>
        <w:t>מזכיר הכנסת דן מרזוק:</w:t>
      </w:r>
      <w:r w:rsidRPr="008D1EAF">
        <w:rPr>
          <w:rStyle w:val="TagStyle"/>
          <w:rtl/>
        </w:rPr>
        <w:t xml:space="preserve"> &lt;&lt; קריאה &gt;&gt;</w:t>
      </w:r>
      <w:r>
        <w:rPr>
          <w:rtl/>
        </w:rPr>
        <w:t xml:space="preserve">   </w:t>
      </w:r>
      <w:bookmarkEnd w:id="35628"/>
    </w:p>
    <w:p w:rsidR="00C76ACE" w:rsidRDefault="00C76ACE" w:rsidP="00127769">
      <w:pPr>
        <w:ind w:firstLine="0"/>
        <w:rPr>
          <w:rtl/>
        </w:rPr>
      </w:pPr>
      <w:r>
        <w:rPr>
          <w:rFonts w:hint="cs"/>
          <w:rtl/>
        </w:rPr>
        <w:t>(קורא בשמות חברי הכנסת)</w:t>
      </w:r>
    </w:p>
    <w:p w:rsidR="00C76ACE" w:rsidRDefault="00C76ACE" w:rsidP="007F652B">
      <w:pPr>
        <w:rPr>
          <w:rtl/>
        </w:rPr>
      </w:pPr>
    </w:p>
    <w:p w:rsidR="00C76ACE" w:rsidRDefault="00C76ACE" w:rsidP="007F652B">
      <w:pPr>
        <w:rPr>
          <w:rtl/>
        </w:rPr>
      </w:pPr>
      <w:r>
        <w:rPr>
          <w:rtl/>
        </w:rPr>
        <w:t>גדי איזנקוט</w:t>
      </w:r>
      <w:r>
        <w:rPr>
          <w:rtl/>
        </w:rPr>
        <w:tab/>
      </w:r>
      <w:r>
        <w:rPr>
          <w:rtl/>
        </w:rPr>
        <w:tab/>
        <w:t xml:space="preserve">–   </w:t>
      </w:r>
      <w:r>
        <w:rPr>
          <w:rFonts w:hint="cs"/>
          <w:rtl/>
        </w:rPr>
        <w:t>בעד</w:t>
      </w:r>
      <w:bookmarkStart w:id="35629" w:name="_ETM_Q70_524582"/>
      <w:bookmarkEnd w:id="35629"/>
    </w:p>
    <w:p w:rsidR="00C76ACE" w:rsidRDefault="00C76ACE" w:rsidP="007F652B">
      <w:pPr>
        <w:rPr>
          <w:rtl/>
        </w:rPr>
      </w:pPr>
      <w:r>
        <w:rPr>
          <w:rtl/>
        </w:rPr>
        <w:t>ואליד אלהואשלה</w:t>
      </w:r>
      <w:r>
        <w:rPr>
          <w:rtl/>
        </w:rPr>
        <w:tab/>
      </w:r>
      <w:r>
        <w:rPr>
          <w:rtl/>
        </w:rPr>
        <w:tab/>
        <w:t xml:space="preserve">–   </w:t>
      </w:r>
      <w:r>
        <w:rPr>
          <w:rFonts w:hint="cs"/>
          <w:rtl/>
        </w:rPr>
        <w:t>בעד</w:t>
      </w:r>
    </w:p>
    <w:p w:rsidR="00C76ACE" w:rsidRDefault="00C76ACE" w:rsidP="007F652B">
      <w:pPr>
        <w:rPr>
          <w:rtl/>
        </w:rPr>
      </w:pPr>
      <w:bookmarkStart w:id="35630" w:name="_ETM_Q70_532395"/>
      <w:bookmarkEnd w:id="35630"/>
      <w:r>
        <w:rPr>
          <w:rtl/>
        </w:rPr>
        <w:t>דבי ביטון</w:t>
      </w:r>
      <w:r>
        <w:rPr>
          <w:rtl/>
        </w:rPr>
        <w:tab/>
      </w:r>
      <w:r>
        <w:rPr>
          <w:rtl/>
        </w:rPr>
        <w:tab/>
        <w:t xml:space="preserve">–   </w:t>
      </w:r>
      <w:r>
        <w:rPr>
          <w:rFonts w:hint="cs"/>
          <w:rtl/>
        </w:rPr>
        <w:t>בעד</w:t>
      </w:r>
    </w:p>
    <w:p w:rsidR="00C76ACE" w:rsidRDefault="00C76ACE" w:rsidP="007F652B">
      <w:pPr>
        <w:rPr>
          <w:rtl/>
        </w:rPr>
      </w:pPr>
      <w:r>
        <w:rPr>
          <w:rtl/>
        </w:rPr>
        <w:t>מיכאל מרדכי ביטון</w:t>
      </w:r>
      <w:r>
        <w:rPr>
          <w:rtl/>
        </w:rPr>
        <w:tab/>
        <w:t xml:space="preserve">–   </w:t>
      </w:r>
      <w:bookmarkStart w:id="35631" w:name="_ETM_Q70_537852"/>
      <w:bookmarkEnd w:id="35631"/>
      <w:r>
        <w:rPr>
          <w:rFonts w:hint="cs"/>
          <w:rtl/>
        </w:rPr>
        <w:t>בעד</w:t>
      </w:r>
    </w:p>
    <w:p w:rsidR="00C76ACE" w:rsidRDefault="00C76ACE" w:rsidP="007F652B">
      <w:pPr>
        <w:rPr>
          <w:rtl/>
        </w:rPr>
      </w:pPr>
      <w:r>
        <w:rPr>
          <w:rtl/>
        </w:rPr>
        <w:t>בועז ביסמוט</w:t>
      </w:r>
      <w:r>
        <w:rPr>
          <w:rtl/>
        </w:rPr>
        <w:tab/>
      </w:r>
      <w:r>
        <w:rPr>
          <w:rtl/>
        </w:rPr>
        <w:tab/>
        <w:t xml:space="preserve">–   </w:t>
      </w:r>
      <w:r>
        <w:rPr>
          <w:rFonts w:hint="cs"/>
          <w:rtl/>
        </w:rPr>
        <w:t>אינו נוכח</w:t>
      </w:r>
      <w:bookmarkStart w:id="35632" w:name="_ETM_Q70_543460"/>
      <w:bookmarkEnd w:id="35632"/>
    </w:p>
    <w:p w:rsidR="00C76ACE" w:rsidRDefault="00C76ACE" w:rsidP="007F652B">
      <w:pPr>
        <w:rPr>
          <w:rtl/>
        </w:rPr>
      </w:pPr>
      <w:r>
        <w:rPr>
          <w:rtl/>
        </w:rPr>
        <w:t>ולדימיר בליאק</w:t>
      </w:r>
      <w:r>
        <w:rPr>
          <w:rtl/>
        </w:rPr>
        <w:tab/>
      </w:r>
      <w:r>
        <w:rPr>
          <w:rtl/>
        </w:rPr>
        <w:tab/>
        <w:t xml:space="preserve">–   </w:t>
      </w:r>
      <w:r>
        <w:rPr>
          <w:rFonts w:hint="cs"/>
          <w:rtl/>
        </w:rPr>
        <w:t>בעד</w:t>
      </w:r>
    </w:p>
    <w:p w:rsidR="00C76ACE" w:rsidRDefault="00C76ACE" w:rsidP="007F652B">
      <w:pPr>
        <w:rPr>
          <w:rtl/>
        </w:rPr>
      </w:pPr>
      <w:r>
        <w:rPr>
          <w:rtl/>
        </w:rPr>
        <w:t>מירב בן ארי</w:t>
      </w:r>
      <w:r>
        <w:rPr>
          <w:rtl/>
        </w:rPr>
        <w:tab/>
      </w:r>
      <w:r>
        <w:rPr>
          <w:rtl/>
        </w:rPr>
        <w:tab/>
        <w:t xml:space="preserve">–   </w:t>
      </w:r>
      <w:r>
        <w:rPr>
          <w:rFonts w:hint="cs"/>
          <w:rtl/>
        </w:rPr>
        <w:t>בעד</w:t>
      </w:r>
    </w:p>
    <w:p w:rsidR="00C76ACE" w:rsidRDefault="00C76ACE" w:rsidP="007F652B">
      <w:pPr>
        <w:rPr>
          <w:rtl/>
        </w:rPr>
      </w:pPr>
      <w:r>
        <w:rPr>
          <w:rtl/>
        </w:rPr>
        <w:t>רם בן ברק</w:t>
      </w:r>
      <w:r>
        <w:rPr>
          <w:rtl/>
        </w:rPr>
        <w:tab/>
      </w:r>
      <w:r>
        <w:rPr>
          <w:rtl/>
        </w:rPr>
        <w:tab/>
        <w:t xml:space="preserve">–   </w:t>
      </w:r>
      <w:r>
        <w:rPr>
          <w:rFonts w:hint="cs"/>
          <w:rtl/>
        </w:rPr>
        <w:t>בעד</w:t>
      </w:r>
    </w:p>
    <w:p w:rsidR="00C76ACE" w:rsidRDefault="00C76ACE" w:rsidP="007F652B">
      <w:pPr>
        <w:rPr>
          <w:rtl/>
        </w:rPr>
      </w:pPr>
      <w:r>
        <w:rPr>
          <w:rtl/>
        </w:rPr>
        <w:t>יואב גלנט</w:t>
      </w:r>
      <w:r>
        <w:rPr>
          <w:rtl/>
        </w:rPr>
        <w:tab/>
      </w:r>
      <w:r>
        <w:rPr>
          <w:rtl/>
        </w:rPr>
        <w:tab/>
        <w:t xml:space="preserve">–   </w:t>
      </w:r>
      <w:r>
        <w:rPr>
          <w:rFonts w:hint="cs"/>
          <w:rtl/>
        </w:rPr>
        <w:t>אינו נוכח</w:t>
      </w:r>
      <w:bookmarkStart w:id="35633" w:name="_ETM_Q70_561040"/>
      <w:bookmarkEnd w:id="35633"/>
    </w:p>
    <w:p w:rsidR="00C76ACE" w:rsidRDefault="00C76ACE" w:rsidP="007F652B">
      <w:pPr>
        <w:rPr>
          <w:rtl/>
        </w:rPr>
      </w:pPr>
      <w:r>
        <w:rPr>
          <w:rtl/>
        </w:rPr>
        <w:t>משה גפני</w:t>
      </w:r>
      <w:r>
        <w:rPr>
          <w:rtl/>
        </w:rPr>
        <w:tab/>
      </w:r>
      <w:r>
        <w:rPr>
          <w:rtl/>
        </w:rPr>
        <w:tab/>
        <w:t xml:space="preserve">–   </w:t>
      </w:r>
      <w:r>
        <w:rPr>
          <w:rFonts w:hint="cs"/>
          <w:rtl/>
        </w:rPr>
        <w:t>אינו נוכח</w:t>
      </w:r>
    </w:p>
    <w:p w:rsidR="00C76ACE" w:rsidRDefault="00C76ACE" w:rsidP="007F652B">
      <w:pPr>
        <w:rPr>
          <w:rtl/>
        </w:rPr>
      </w:pPr>
      <w:r>
        <w:rPr>
          <w:rtl/>
        </w:rPr>
        <w:t>אריה מכלוף דרעי</w:t>
      </w:r>
      <w:r>
        <w:rPr>
          <w:rtl/>
        </w:rPr>
        <w:tab/>
        <w:t xml:space="preserve">–   </w:t>
      </w:r>
      <w:r>
        <w:rPr>
          <w:rFonts w:hint="cs"/>
          <w:rtl/>
        </w:rPr>
        <w:t>אינו נוכח</w:t>
      </w:r>
      <w:bookmarkStart w:id="35634" w:name="_ETM_Q70_566981"/>
      <w:bookmarkEnd w:id="35634"/>
    </w:p>
    <w:p w:rsidR="00C76ACE" w:rsidRDefault="00C76ACE" w:rsidP="007F652B">
      <w:pPr>
        <w:rPr>
          <w:rtl/>
        </w:rPr>
      </w:pPr>
      <w:r>
        <w:rPr>
          <w:rtl/>
        </w:rPr>
        <w:t>אימאן ח'טיב יאסין</w:t>
      </w:r>
      <w:r>
        <w:rPr>
          <w:rtl/>
        </w:rPr>
        <w:tab/>
        <w:t xml:space="preserve">–   </w:t>
      </w:r>
      <w:bookmarkStart w:id="35635" w:name="_ETM_Q70_570146"/>
      <w:bookmarkEnd w:id="35635"/>
      <w:r>
        <w:rPr>
          <w:rFonts w:hint="cs"/>
          <w:rtl/>
        </w:rPr>
        <w:t>בעד</w:t>
      </w:r>
    </w:p>
    <w:p w:rsidR="00C76ACE" w:rsidRDefault="00C76ACE" w:rsidP="007F652B">
      <w:pPr>
        <w:rPr>
          <w:rtl/>
        </w:rPr>
      </w:pPr>
      <w:r>
        <w:rPr>
          <w:rtl/>
        </w:rPr>
        <w:t>ווליד טאהא</w:t>
      </w:r>
      <w:r>
        <w:rPr>
          <w:rtl/>
        </w:rPr>
        <w:tab/>
      </w:r>
      <w:r>
        <w:rPr>
          <w:rtl/>
        </w:rPr>
        <w:tab/>
        <w:t xml:space="preserve">–   </w:t>
      </w:r>
      <w:r>
        <w:rPr>
          <w:rFonts w:hint="cs"/>
          <w:rtl/>
        </w:rPr>
        <w:t>בעד</w:t>
      </w:r>
    </w:p>
    <w:p w:rsidR="00C76ACE" w:rsidRDefault="00C76ACE" w:rsidP="007F652B">
      <w:pPr>
        <w:rPr>
          <w:rtl/>
        </w:rPr>
      </w:pPr>
      <w:r>
        <w:rPr>
          <w:rtl/>
        </w:rPr>
        <w:t>בועז טופורובסקי</w:t>
      </w:r>
      <w:r>
        <w:rPr>
          <w:rtl/>
        </w:rPr>
        <w:tab/>
      </w:r>
      <w:r>
        <w:rPr>
          <w:rtl/>
        </w:rPr>
        <w:tab/>
        <w:t xml:space="preserve">–   </w:t>
      </w:r>
      <w:r>
        <w:rPr>
          <w:rFonts w:hint="cs"/>
          <w:rtl/>
        </w:rPr>
        <w:t>בעד</w:t>
      </w:r>
    </w:p>
    <w:p w:rsidR="00C76ACE" w:rsidRDefault="00C76ACE" w:rsidP="007F652B">
      <w:pPr>
        <w:rPr>
          <w:rtl/>
        </w:rPr>
      </w:pPr>
      <w:r>
        <w:rPr>
          <w:rtl/>
        </w:rPr>
        <w:t>משה טור פז</w:t>
      </w:r>
      <w:r>
        <w:rPr>
          <w:rtl/>
        </w:rPr>
        <w:tab/>
      </w:r>
      <w:r>
        <w:rPr>
          <w:rtl/>
        </w:rPr>
        <w:tab/>
        <w:t xml:space="preserve">–   </w:t>
      </w:r>
      <w:r>
        <w:rPr>
          <w:rFonts w:hint="cs"/>
          <w:rtl/>
        </w:rPr>
        <w:t>בעד</w:t>
      </w:r>
    </w:p>
    <w:p w:rsidR="00C76ACE" w:rsidRDefault="00C76ACE" w:rsidP="007F652B">
      <w:pPr>
        <w:rPr>
          <w:rtl/>
        </w:rPr>
      </w:pPr>
      <w:r>
        <w:rPr>
          <w:rtl/>
        </w:rPr>
        <w:t>אחמד טיבי</w:t>
      </w:r>
      <w:r>
        <w:rPr>
          <w:rtl/>
        </w:rPr>
        <w:tab/>
      </w:r>
      <w:r>
        <w:rPr>
          <w:rtl/>
        </w:rPr>
        <w:tab/>
        <w:t xml:space="preserve">–   </w:t>
      </w:r>
      <w:r>
        <w:rPr>
          <w:rFonts w:hint="cs"/>
          <w:rtl/>
        </w:rPr>
        <w:t>אינו נוכח</w:t>
      </w:r>
    </w:p>
    <w:p w:rsidR="00C76ACE" w:rsidRDefault="00C76ACE" w:rsidP="007F652B">
      <w:pPr>
        <w:rPr>
          <w:rtl/>
        </w:rPr>
      </w:pPr>
      <w:r>
        <w:rPr>
          <w:rtl/>
        </w:rPr>
        <w:t>מאיר כהן</w:t>
      </w:r>
      <w:r>
        <w:rPr>
          <w:rtl/>
        </w:rPr>
        <w:tab/>
      </w:r>
      <w:r>
        <w:rPr>
          <w:rtl/>
        </w:rPr>
        <w:tab/>
        <w:t xml:space="preserve">–   </w:t>
      </w:r>
      <w:r>
        <w:rPr>
          <w:rFonts w:hint="cs"/>
          <w:rtl/>
        </w:rPr>
        <w:t>בעד</w:t>
      </w:r>
    </w:p>
    <w:p w:rsidR="00C76ACE" w:rsidRDefault="00C76ACE" w:rsidP="007F652B">
      <w:pPr>
        <w:rPr>
          <w:rtl/>
        </w:rPr>
      </w:pPr>
      <w:r>
        <w:rPr>
          <w:rtl/>
        </w:rPr>
        <w:t>מירב כהן</w:t>
      </w:r>
      <w:r>
        <w:rPr>
          <w:rtl/>
        </w:rPr>
        <w:tab/>
      </w:r>
      <w:r>
        <w:rPr>
          <w:rtl/>
        </w:rPr>
        <w:tab/>
        <w:t xml:space="preserve">–   </w:t>
      </w:r>
      <w:r>
        <w:rPr>
          <w:rFonts w:hint="cs"/>
          <w:rtl/>
        </w:rPr>
        <w:t>בעד</w:t>
      </w:r>
    </w:p>
    <w:p w:rsidR="00C76ACE" w:rsidRDefault="00C76ACE" w:rsidP="007F652B">
      <w:pPr>
        <w:rPr>
          <w:rtl/>
        </w:rPr>
      </w:pPr>
      <w:r>
        <w:rPr>
          <w:rtl/>
        </w:rPr>
        <w:t>מתן כהנא</w:t>
      </w:r>
      <w:r>
        <w:rPr>
          <w:rtl/>
        </w:rPr>
        <w:tab/>
      </w:r>
      <w:r>
        <w:rPr>
          <w:rtl/>
        </w:rPr>
        <w:tab/>
        <w:t xml:space="preserve">–   </w:t>
      </w:r>
      <w:r>
        <w:rPr>
          <w:rFonts w:hint="cs"/>
          <w:rtl/>
        </w:rPr>
        <w:t>בעד</w:t>
      </w:r>
    </w:p>
    <w:p w:rsidR="00C76ACE" w:rsidRDefault="00C76ACE" w:rsidP="007F652B">
      <w:pPr>
        <w:rPr>
          <w:rtl/>
        </w:rPr>
      </w:pPr>
      <w:r>
        <w:rPr>
          <w:rtl/>
        </w:rPr>
        <w:t>עופר כסיף</w:t>
      </w:r>
      <w:r>
        <w:rPr>
          <w:rtl/>
        </w:rPr>
        <w:tab/>
      </w:r>
      <w:r>
        <w:rPr>
          <w:rtl/>
        </w:rPr>
        <w:tab/>
        <w:t xml:space="preserve">–   </w:t>
      </w:r>
      <w:r>
        <w:rPr>
          <w:rFonts w:hint="cs"/>
          <w:rtl/>
        </w:rPr>
        <w:t>בעד</w:t>
      </w:r>
    </w:p>
    <w:p w:rsidR="00C76ACE" w:rsidRDefault="00C76ACE" w:rsidP="007F652B">
      <w:pPr>
        <w:rPr>
          <w:rtl/>
        </w:rPr>
      </w:pPr>
      <w:r>
        <w:rPr>
          <w:rtl/>
        </w:rPr>
        <w:t>רון כץ</w:t>
      </w:r>
      <w:r>
        <w:rPr>
          <w:rtl/>
        </w:rPr>
        <w:tab/>
      </w:r>
      <w:r>
        <w:rPr>
          <w:rtl/>
        </w:rPr>
        <w:tab/>
      </w:r>
      <w:r>
        <w:rPr>
          <w:rtl/>
        </w:rPr>
        <w:tab/>
        <w:t xml:space="preserve">–   </w:t>
      </w:r>
      <w:r>
        <w:rPr>
          <w:rFonts w:hint="cs"/>
          <w:rtl/>
        </w:rPr>
        <w:t>בעד</w:t>
      </w:r>
    </w:p>
    <w:p w:rsidR="00C76ACE" w:rsidRDefault="00C76ACE" w:rsidP="007F652B">
      <w:pPr>
        <w:rPr>
          <w:rtl/>
        </w:rPr>
      </w:pPr>
      <w:r>
        <w:rPr>
          <w:rtl/>
        </w:rPr>
        <w:t>יוראי להב הרצנו</w:t>
      </w:r>
      <w:r>
        <w:rPr>
          <w:rtl/>
        </w:rPr>
        <w:tab/>
      </w:r>
      <w:r>
        <w:rPr>
          <w:rtl/>
        </w:rPr>
        <w:tab/>
        <w:t xml:space="preserve">–   </w:t>
      </w:r>
      <w:r>
        <w:rPr>
          <w:rFonts w:hint="cs"/>
          <w:rtl/>
        </w:rPr>
        <w:t>אינו נוכח</w:t>
      </w:r>
    </w:p>
    <w:p w:rsidR="00C76ACE" w:rsidRDefault="00C76ACE" w:rsidP="007F652B">
      <w:pPr>
        <w:rPr>
          <w:rtl/>
        </w:rPr>
      </w:pPr>
      <w:r>
        <w:rPr>
          <w:rtl/>
        </w:rPr>
        <w:t>מיקי לוי</w:t>
      </w:r>
      <w:r>
        <w:rPr>
          <w:rtl/>
        </w:rPr>
        <w:tab/>
      </w:r>
      <w:r>
        <w:rPr>
          <w:rtl/>
        </w:rPr>
        <w:tab/>
      </w:r>
      <w:r>
        <w:rPr>
          <w:rtl/>
        </w:rPr>
        <w:tab/>
        <w:t xml:space="preserve">–   </w:t>
      </w:r>
      <w:r>
        <w:rPr>
          <w:rFonts w:hint="cs"/>
          <w:rtl/>
        </w:rPr>
        <w:t>בעד</w:t>
      </w:r>
    </w:p>
    <w:p w:rsidR="00C76ACE" w:rsidRDefault="00C76ACE" w:rsidP="007F652B">
      <w:pPr>
        <w:rPr>
          <w:rtl/>
        </w:rPr>
      </w:pPr>
      <w:r>
        <w:rPr>
          <w:rtl/>
        </w:rPr>
        <w:t>נעמה לזימי</w:t>
      </w:r>
      <w:r>
        <w:rPr>
          <w:rtl/>
        </w:rPr>
        <w:tab/>
      </w:r>
      <w:r>
        <w:rPr>
          <w:rtl/>
        </w:rPr>
        <w:tab/>
        <w:t xml:space="preserve">–   </w:t>
      </w:r>
      <w:r>
        <w:rPr>
          <w:rFonts w:hint="cs"/>
          <w:rtl/>
        </w:rPr>
        <w:t>בעד</w:t>
      </w:r>
    </w:p>
    <w:p w:rsidR="00C76ACE" w:rsidRDefault="00C76ACE" w:rsidP="007F652B">
      <w:pPr>
        <w:rPr>
          <w:rtl/>
        </w:rPr>
      </w:pPr>
      <w:r>
        <w:rPr>
          <w:rtl/>
        </w:rPr>
        <w:t>יאיר לפיד</w:t>
      </w:r>
      <w:r>
        <w:rPr>
          <w:rtl/>
        </w:rPr>
        <w:tab/>
      </w:r>
      <w:r>
        <w:rPr>
          <w:rtl/>
        </w:rPr>
        <w:tab/>
        <w:t xml:space="preserve">–   </w:t>
      </w:r>
      <w:r>
        <w:rPr>
          <w:rFonts w:hint="cs"/>
          <w:rtl/>
        </w:rPr>
        <w:t>בעד</w:t>
      </w:r>
    </w:p>
    <w:p w:rsidR="00C76ACE" w:rsidRDefault="00C76ACE" w:rsidP="007F652B">
      <w:pPr>
        <w:rPr>
          <w:rtl/>
        </w:rPr>
      </w:pPr>
      <w:r>
        <w:rPr>
          <w:rtl/>
        </w:rPr>
        <w:t>טטיאנה מזרסקי</w:t>
      </w:r>
      <w:r>
        <w:rPr>
          <w:rtl/>
        </w:rPr>
        <w:tab/>
      </w:r>
      <w:r>
        <w:rPr>
          <w:rtl/>
        </w:rPr>
        <w:tab/>
        <w:t xml:space="preserve">–   </w:t>
      </w:r>
      <w:r>
        <w:rPr>
          <w:rFonts w:hint="cs"/>
          <w:rtl/>
        </w:rPr>
        <w:t>בעד</w:t>
      </w:r>
    </w:p>
    <w:p w:rsidR="00C76ACE" w:rsidRDefault="00C76ACE" w:rsidP="007F652B">
      <w:pPr>
        <w:rPr>
          <w:rtl/>
        </w:rPr>
      </w:pPr>
      <w:r>
        <w:rPr>
          <w:rtl/>
        </w:rPr>
        <w:t>מרב מיכאלי</w:t>
      </w:r>
      <w:r>
        <w:rPr>
          <w:rtl/>
        </w:rPr>
        <w:tab/>
      </w:r>
      <w:r>
        <w:rPr>
          <w:rtl/>
        </w:rPr>
        <w:tab/>
        <w:t xml:space="preserve">–   </w:t>
      </w:r>
      <w:r>
        <w:rPr>
          <w:rFonts w:hint="cs"/>
          <w:rtl/>
        </w:rPr>
        <w:t>בעד</w:t>
      </w:r>
    </w:p>
    <w:p w:rsidR="00C76ACE" w:rsidRDefault="00C76ACE" w:rsidP="007F652B">
      <w:pPr>
        <w:rPr>
          <w:rtl/>
        </w:rPr>
      </w:pPr>
      <w:r>
        <w:rPr>
          <w:rtl/>
        </w:rPr>
        <w:t>שלי טל מירון</w:t>
      </w:r>
      <w:r>
        <w:rPr>
          <w:rtl/>
        </w:rPr>
        <w:tab/>
      </w:r>
      <w:r>
        <w:rPr>
          <w:rtl/>
        </w:rPr>
        <w:tab/>
        <w:t xml:space="preserve">–   </w:t>
      </w:r>
      <w:r>
        <w:rPr>
          <w:rFonts w:hint="cs"/>
          <w:rtl/>
        </w:rPr>
        <w:t>בעד</w:t>
      </w:r>
    </w:p>
    <w:p w:rsidR="00C76ACE" w:rsidRDefault="00C76ACE" w:rsidP="007F652B">
      <w:pPr>
        <w:rPr>
          <w:rtl/>
        </w:rPr>
      </w:pPr>
      <w:r>
        <w:rPr>
          <w:rtl/>
        </w:rPr>
        <w:t>יוליה מלינובסקי</w:t>
      </w:r>
      <w:r>
        <w:rPr>
          <w:rtl/>
        </w:rPr>
        <w:tab/>
      </w:r>
      <w:r>
        <w:rPr>
          <w:rtl/>
        </w:rPr>
        <w:tab/>
        <w:t xml:space="preserve">–   </w:t>
      </w:r>
      <w:r>
        <w:rPr>
          <w:rFonts w:hint="cs"/>
          <w:rtl/>
        </w:rPr>
        <w:t>בעד</w:t>
      </w:r>
    </w:p>
    <w:p w:rsidR="00C76ACE" w:rsidRDefault="00C76ACE" w:rsidP="007F652B">
      <w:pPr>
        <w:rPr>
          <w:rtl/>
        </w:rPr>
      </w:pPr>
      <w:r>
        <w:rPr>
          <w:rtl/>
        </w:rPr>
        <w:t>אבי מעוז</w:t>
      </w:r>
      <w:r>
        <w:rPr>
          <w:rtl/>
        </w:rPr>
        <w:tab/>
      </w:r>
      <w:r>
        <w:rPr>
          <w:rtl/>
        </w:rPr>
        <w:tab/>
        <w:t xml:space="preserve">–   </w:t>
      </w:r>
      <w:r>
        <w:rPr>
          <w:rFonts w:hint="cs"/>
          <w:rtl/>
        </w:rPr>
        <w:t>אינו נוכח</w:t>
      </w:r>
    </w:p>
    <w:p w:rsidR="00C76ACE" w:rsidRDefault="00C76ACE" w:rsidP="007F652B">
      <w:pPr>
        <w:rPr>
          <w:rtl/>
        </w:rPr>
      </w:pPr>
      <w:r>
        <w:rPr>
          <w:rtl/>
        </w:rPr>
        <w:t>שרון ניר</w:t>
      </w:r>
      <w:r>
        <w:rPr>
          <w:rtl/>
        </w:rPr>
        <w:tab/>
      </w:r>
      <w:r>
        <w:rPr>
          <w:rtl/>
        </w:rPr>
        <w:tab/>
      </w:r>
      <w:r>
        <w:rPr>
          <w:rtl/>
        </w:rPr>
        <w:tab/>
        <w:t xml:space="preserve">–   </w:t>
      </w:r>
      <w:r>
        <w:rPr>
          <w:rFonts w:hint="cs"/>
          <w:rtl/>
        </w:rPr>
        <w:t>בעד</w:t>
      </w:r>
    </w:p>
    <w:p w:rsidR="00C76ACE" w:rsidRDefault="00C76ACE" w:rsidP="007F652B">
      <w:pPr>
        <w:rPr>
          <w:rtl/>
        </w:rPr>
      </w:pPr>
      <w:r>
        <w:rPr>
          <w:rtl/>
        </w:rPr>
        <w:t>בנימין נתניהו</w:t>
      </w:r>
      <w:r>
        <w:rPr>
          <w:rtl/>
        </w:rPr>
        <w:tab/>
      </w:r>
      <w:r>
        <w:rPr>
          <w:rtl/>
        </w:rPr>
        <w:tab/>
        <w:t xml:space="preserve">–   </w:t>
      </w:r>
      <w:r>
        <w:rPr>
          <w:rFonts w:hint="cs"/>
          <w:rtl/>
        </w:rPr>
        <w:t>אינו נוכח</w:t>
      </w:r>
    </w:p>
    <w:p w:rsidR="00C76ACE" w:rsidRDefault="00C76ACE" w:rsidP="007F652B">
      <w:pPr>
        <w:rPr>
          <w:rtl/>
        </w:rPr>
      </w:pPr>
      <w:r>
        <w:rPr>
          <w:rtl/>
        </w:rPr>
        <w:t>יואב סגלוביץ'</w:t>
      </w:r>
      <w:r>
        <w:rPr>
          <w:rtl/>
        </w:rPr>
        <w:tab/>
      </w:r>
      <w:r>
        <w:rPr>
          <w:rtl/>
        </w:rPr>
        <w:tab/>
        <w:t xml:space="preserve">–   </w:t>
      </w:r>
      <w:r>
        <w:rPr>
          <w:rFonts w:hint="cs"/>
          <w:rtl/>
        </w:rPr>
        <w:t>בעד</w:t>
      </w:r>
    </w:p>
    <w:p w:rsidR="00C76ACE" w:rsidRDefault="00C76ACE" w:rsidP="007F652B">
      <w:pPr>
        <w:rPr>
          <w:rtl/>
        </w:rPr>
      </w:pPr>
      <w:r>
        <w:rPr>
          <w:rtl/>
        </w:rPr>
        <w:t>מנסור עבאס</w:t>
      </w:r>
      <w:r>
        <w:rPr>
          <w:rtl/>
        </w:rPr>
        <w:tab/>
      </w:r>
      <w:r>
        <w:rPr>
          <w:rtl/>
        </w:rPr>
        <w:tab/>
        <w:t xml:space="preserve">–   </w:t>
      </w:r>
      <w:r>
        <w:rPr>
          <w:rFonts w:hint="cs"/>
          <w:rtl/>
        </w:rPr>
        <w:t>בעד</w:t>
      </w:r>
    </w:p>
    <w:p w:rsidR="00C76ACE" w:rsidRDefault="00C76ACE" w:rsidP="007F652B">
      <w:pPr>
        <w:rPr>
          <w:rtl/>
        </w:rPr>
      </w:pPr>
      <w:r>
        <w:rPr>
          <w:rtl/>
        </w:rPr>
        <w:t>עודד פורר</w:t>
      </w:r>
      <w:r>
        <w:rPr>
          <w:rtl/>
        </w:rPr>
        <w:tab/>
      </w:r>
      <w:r>
        <w:rPr>
          <w:rtl/>
        </w:rPr>
        <w:tab/>
        <w:t xml:space="preserve">–   </w:t>
      </w:r>
      <w:r>
        <w:rPr>
          <w:rFonts w:hint="cs"/>
          <w:rtl/>
        </w:rPr>
        <w:t>בעד</w:t>
      </w:r>
    </w:p>
    <w:p w:rsidR="00C76ACE" w:rsidRDefault="00C76ACE" w:rsidP="007F652B">
      <w:pPr>
        <w:rPr>
          <w:rtl/>
        </w:rPr>
      </w:pPr>
      <w:r>
        <w:rPr>
          <w:rtl/>
        </w:rPr>
        <w:t>יסמין פרידמן</w:t>
      </w:r>
      <w:r>
        <w:rPr>
          <w:rtl/>
        </w:rPr>
        <w:tab/>
      </w:r>
      <w:r>
        <w:rPr>
          <w:rtl/>
        </w:rPr>
        <w:tab/>
        <w:t xml:space="preserve">–   </w:t>
      </w:r>
      <w:r>
        <w:rPr>
          <w:rFonts w:hint="cs"/>
          <w:rtl/>
        </w:rPr>
        <w:t>בעד</w:t>
      </w:r>
    </w:p>
    <w:p w:rsidR="00C76ACE" w:rsidRDefault="00C76ACE" w:rsidP="007F652B">
      <w:pPr>
        <w:rPr>
          <w:rtl/>
        </w:rPr>
      </w:pPr>
      <w:r>
        <w:rPr>
          <w:rtl/>
        </w:rPr>
        <w:t>מטי צרפתי הרכבי</w:t>
      </w:r>
      <w:r>
        <w:rPr>
          <w:rtl/>
        </w:rPr>
        <w:tab/>
        <w:t xml:space="preserve">–   </w:t>
      </w:r>
      <w:r>
        <w:rPr>
          <w:rFonts w:hint="cs"/>
          <w:rtl/>
        </w:rPr>
        <w:t>אינה נוכחת</w:t>
      </w:r>
    </w:p>
    <w:p w:rsidR="00C76ACE" w:rsidRDefault="00C76ACE" w:rsidP="007F652B">
      <w:pPr>
        <w:rPr>
          <w:rtl/>
        </w:rPr>
      </w:pPr>
      <w:r>
        <w:rPr>
          <w:rtl/>
        </w:rPr>
        <w:t>גלעד קריב</w:t>
      </w:r>
      <w:r>
        <w:rPr>
          <w:rtl/>
        </w:rPr>
        <w:tab/>
      </w:r>
      <w:r>
        <w:rPr>
          <w:rtl/>
        </w:rPr>
        <w:tab/>
        <w:t xml:space="preserve">–   </w:t>
      </w:r>
      <w:r>
        <w:rPr>
          <w:rFonts w:hint="cs"/>
          <w:rtl/>
        </w:rPr>
        <w:t>בעד</w:t>
      </w:r>
    </w:p>
    <w:p w:rsidR="00C76ACE" w:rsidRDefault="00C76ACE" w:rsidP="007F652B">
      <w:pPr>
        <w:rPr>
          <w:rtl/>
        </w:rPr>
      </w:pPr>
      <w:r>
        <w:rPr>
          <w:rtl/>
        </w:rPr>
        <w:t>אפרת רייטן מרום</w:t>
      </w:r>
      <w:r>
        <w:rPr>
          <w:rtl/>
        </w:rPr>
        <w:tab/>
        <w:t xml:space="preserve">–   </w:t>
      </w:r>
      <w:r>
        <w:rPr>
          <w:rFonts w:hint="cs"/>
          <w:rtl/>
        </w:rPr>
        <w:t>בעד</w:t>
      </w:r>
    </w:p>
    <w:p w:rsidR="00C76ACE" w:rsidRDefault="00C76ACE" w:rsidP="007F652B">
      <w:pPr>
        <w:rPr>
          <w:rtl/>
        </w:rPr>
      </w:pPr>
      <w:r>
        <w:rPr>
          <w:rtl/>
        </w:rPr>
        <w:t>אלון שוסטר</w:t>
      </w:r>
      <w:r>
        <w:rPr>
          <w:rtl/>
        </w:rPr>
        <w:tab/>
      </w:r>
      <w:r>
        <w:rPr>
          <w:rtl/>
        </w:rPr>
        <w:tab/>
        <w:t xml:space="preserve">–   </w:t>
      </w:r>
      <w:r>
        <w:rPr>
          <w:rFonts w:hint="cs"/>
          <w:rtl/>
        </w:rPr>
        <w:t>אינו נוכח</w:t>
      </w:r>
    </w:p>
    <w:p w:rsidR="00C76ACE" w:rsidRDefault="00C76ACE" w:rsidP="007F652B">
      <w:pPr>
        <w:rPr>
          <w:rtl/>
        </w:rPr>
      </w:pPr>
      <w:r>
        <w:rPr>
          <w:rtl/>
        </w:rPr>
        <w:t>אלעזר שטרן</w:t>
      </w:r>
      <w:r>
        <w:rPr>
          <w:rtl/>
        </w:rPr>
        <w:tab/>
      </w:r>
      <w:r>
        <w:rPr>
          <w:rtl/>
        </w:rPr>
        <w:tab/>
        <w:t xml:space="preserve">–   </w:t>
      </w:r>
      <w:r>
        <w:rPr>
          <w:rFonts w:hint="cs"/>
          <w:rtl/>
        </w:rPr>
        <w:t>בעד</w:t>
      </w:r>
    </w:p>
    <w:p w:rsidR="00C76ACE" w:rsidRDefault="00C76ACE" w:rsidP="007F652B">
      <w:pPr>
        <w:rPr>
          <w:rtl/>
        </w:rPr>
      </w:pPr>
    </w:p>
    <w:p w:rsidR="00C76ACE" w:rsidRDefault="00C76ACE" w:rsidP="007F652B">
      <w:pPr>
        <w:pStyle w:val="af6"/>
        <w:keepNext/>
        <w:rPr>
          <w:rtl/>
        </w:rPr>
      </w:pPr>
      <w:r w:rsidRPr="008D1EAF">
        <w:rPr>
          <w:rStyle w:val="TagStyle"/>
          <w:rtl/>
        </w:rPr>
        <w:t xml:space="preserve"> &lt;&lt; יור &gt;&gt; </w:t>
      </w:r>
      <w:r>
        <w:rPr>
          <w:rtl/>
        </w:rPr>
        <w:t>היו"ר אמיר אוחנה:</w:t>
      </w:r>
      <w:r w:rsidRPr="008D1EAF">
        <w:rPr>
          <w:rStyle w:val="TagStyle"/>
          <w:rtl/>
        </w:rPr>
        <w:t xml:space="preserve"> &lt;&lt; יור &gt;&gt;</w:t>
      </w:r>
      <w:r>
        <w:rPr>
          <w:rtl/>
        </w:rPr>
        <w:t xml:space="preserve">   </w:t>
      </w:r>
    </w:p>
    <w:p w:rsidR="00C76ACE" w:rsidRDefault="00C76ACE" w:rsidP="00A6278C">
      <w:pPr>
        <w:rPr>
          <w:rtl/>
        </w:rPr>
      </w:pPr>
    </w:p>
    <w:p w:rsidR="00C76ACE" w:rsidRPr="00F80EB3" w:rsidRDefault="00C76ACE" w:rsidP="007F652B">
      <w:pPr>
        <w:rPr>
          <w:rtl/>
        </w:rPr>
      </w:pPr>
      <w:r>
        <w:rPr>
          <w:rFonts w:hint="cs"/>
          <w:rtl/>
        </w:rPr>
        <w:t>האם יש חברי כנסת נוספים שלא הצביעו ומעוניינים להצביע?</w:t>
      </w:r>
      <w:bookmarkStart w:id="35636" w:name="_ETM_Q70_746606"/>
      <w:bookmarkEnd w:id="35636"/>
    </w:p>
    <w:p w:rsidR="00C76ACE" w:rsidRDefault="00C76ACE" w:rsidP="007F652B">
      <w:pPr>
        <w:rPr>
          <w:rtl/>
        </w:rPr>
      </w:pPr>
    </w:p>
    <w:p w:rsidR="00C76ACE" w:rsidRDefault="00C76ACE" w:rsidP="007F652B">
      <w:pPr>
        <w:pStyle w:val="af5"/>
        <w:keepNext/>
        <w:rPr>
          <w:rtl/>
        </w:rPr>
      </w:pPr>
      <w:bookmarkStart w:id="35637" w:name="ET_interruption_6327_6"/>
      <w:r w:rsidRPr="008D1EAF">
        <w:rPr>
          <w:rStyle w:val="TagStyle"/>
          <w:rtl/>
        </w:rPr>
        <w:t xml:space="preserve"> &lt;&lt; קריאה &gt;&gt; </w:t>
      </w:r>
      <w:r>
        <w:rPr>
          <w:rtl/>
        </w:rPr>
        <w:t>מזכיר הכנסת דן מרזוק:</w:t>
      </w:r>
      <w:r w:rsidRPr="008D1EAF">
        <w:rPr>
          <w:rStyle w:val="TagStyle"/>
          <w:rtl/>
        </w:rPr>
        <w:t xml:space="preserve"> &lt;&lt; קריאה &gt;&gt;</w:t>
      </w:r>
      <w:r>
        <w:rPr>
          <w:rtl/>
        </w:rPr>
        <w:t xml:space="preserve">   </w:t>
      </w:r>
      <w:bookmarkEnd w:id="35637"/>
    </w:p>
    <w:p w:rsidR="00C76ACE" w:rsidRDefault="00C76ACE" w:rsidP="00127769">
      <w:pPr>
        <w:ind w:firstLine="0"/>
        <w:rPr>
          <w:rtl/>
        </w:rPr>
      </w:pPr>
      <w:r>
        <w:rPr>
          <w:rFonts w:hint="cs"/>
          <w:rtl/>
        </w:rPr>
        <w:t>(קורא בשם חבר הכנסת)</w:t>
      </w:r>
    </w:p>
    <w:p w:rsidR="00C76ACE" w:rsidRPr="00945CC0" w:rsidRDefault="00C76ACE" w:rsidP="007F652B">
      <w:pPr>
        <w:rPr>
          <w:rtl/>
        </w:rPr>
      </w:pPr>
    </w:p>
    <w:p w:rsidR="00C76ACE" w:rsidRDefault="00C76ACE" w:rsidP="00610C30">
      <w:pPr>
        <w:rPr>
          <w:rtl/>
        </w:rPr>
      </w:pPr>
      <w:r>
        <w:rPr>
          <w:rFonts w:hint="cs"/>
          <w:rtl/>
        </w:rPr>
        <w:t xml:space="preserve">יוראי להב הרצנו </w:t>
      </w:r>
      <w:r w:rsidR="00610C30">
        <w:rPr>
          <w:rtl/>
        </w:rPr>
        <w:tab/>
      </w:r>
      <w:r w:rsidR="00610C30">
        <w:rPr>
          <w:rtl/>
        </w:rPr>
        <w:tab/>
      </w:r>
      <w:r>
        <w:rPr>
          <w:rtl/>
        </w:rPr>
        <w:t>–</w:t>
      </w:r>
      <w:r>
        <w:rPr>
          <w:rFonts w:hint="cs"/>
          <w:rtl/>
        </w:rPr>
        <w:t xml:space="preserve"> </w:t>
      </w:r>
      <w:r w:rsidR="00610C30">
        <w:rPr>
          <w:rFonts w:hint="cs"/>
          <w:rtl/>
        </w:rPr>
        <w:t xml:space="preserve">  </w:t>
      </w:r>
      <w:r>
        <w:rPr>
          <w:rFonts w:hint="cs"/>
          <w:rtl/>
        </w:rPr>
        <w:t>בעד</w:t>
      </w:r>
    </w:p>
    <w:p w:rsidR="00C76ACE" w:rsidRDefault="00C76ACE" w:rsidP="007F652B">
      <w:pPr>
        <w:rPr>
          <w:rtl/>
        </w:rPr>
      </w:pPr>
    </w:p>
    <w:p w:rsidR="00C76ACE" w:rsidRDefault="00C76ACE" w:rsidP="007F652B">
      <w:pPr>
        <w:pStyle w:val="af6"/>
        <w:keepNext/>
        <w:rPr>
          <w:rtl/>
        </w:rPr>
      </w:pPr>
      <w:r w:rsidRPr="00F80EB3">
        <w:rPr>
          <w:rStyle w:val="TagStyle"/>
          <w:rtl/>
        </w:rPr>
        <w:t xml:space="preserve"> &lt;&lt; יור &gt;&gt; </w:t>
      </w:r>
      <w:r>
        <w:rPr>
          <w:rtl/>
        </w:rPr>
        <w:t>היו"ר אמיר אוחנה:</w:t>
      </w:r>
      <w:r w:rsidRPr="00F80EB3">
        <w:rPr>
          <w:rStyle w:val="TagStyle"/>
          <w:rtl/>
        </w:rPr>
        <w:t xml:space="preserve"> &lt;&lt; יור &gt;&gt;</w:t>
      </w:r>
      <w:r>
        <w:rPr>
          <w:rtl/>
        </w:rPr>
        <w:t xml:space="preserve">   </w:t>
      </w:r>
    </w:p>
    <w:p w:rsidR="00C76ACE" w:rsidRDefault="00C76ACE" w:rsidP="007F652B">
      <w:pPr>
        <w:rPr>
          <w:rtl/>
        </w:rPr>
      </w:pPr>
    </w:p>
    <w:p w:rsidR="00C76ACE" w:rsidRDefault="00C76ACE" w:rsidP="007F652B">
      <w:pPr>
        <w:rPr>
          <w:rtl/>
        </w:rPr>
      </w:pPr>
      <w:r>
        <w:rPr>
          <w:rFonts w:hint="cs"/>
          <w:rtl/>
        </w:rPr>
        <w:t>האם ישנם נוספים?</w:t>
      </w:r>
    </w:p>
    <w:p w:rsidR="00C76ACE" w:rsidRDefault="00C76ACE" w:rsidP="007F652B">
      <w:pPr>
        <w:rPr>
          <w:rtl/>
        </w:rPr>
      </w:pPr>
    </w:p>
    <w:p w:rsidR="00C76ACE" w:rsidRDefault="00C76ACE" w:rsidP="007F652B">
      <w:pPr>
        <w:pStyle w:val="af5"/>
        <w:keepNext/>
        <w:rPr>
          <w:rtl/>
        </w:rPr>
      </w:pPr>
      <w:bookmarkStart w:id="35638" w:name="ET_interruption_6327_8"/>
      <w:r w:rsidRPr="00F80EB3">
        <w:rPr>
          <w:rStyle w:val="TagStyle"/>
          <w:rtl/>
        </w:rPr>
        <w:t xml:space="preserve"> &lt;&lt; קריאה &gt;&gt; </w:t>
      </w:r>
      <w:r>
        <w:rPr>
          <w:rtl/>
        </w:rPr>
        <w:t>מזכיר הכנסת דן מרזוק:</w:t>
      </w:r>
      <w:r w:rsidRPr="00F80EB3">
        <w:rPr>
          <w:rStyle w:val="TagStyle"/>
          <w:rtl/>
        </w:rPr>
        <w:t xml:space="preserve"> &lt;&lt; קריאה &gt;&gt;</w:t>
      </w:r>
      <w:r>
        <w:rPr>
          <w:rtl/>
        </w:rPr>
        <w:t xml:space="preserve">   </w:t>
      </w:r>
      <w:bookmarkEnd w:id="35638"/>
    </w:p>
    <w:p w:rsidR="00C76ACE" w:rsidRDefault="00C76ACE" w:rsidP="00127769">
      <w:pPr>
        <w:ind w:firstLine="0"/>
        <w:rPr>
          <w:rtl/>
        </w:rPr>
      </w:pPr>
      <w:r>
        <w:rPr>
          <w:rFonts w:hint="cs"/>
          <w:rtl/>
        </w:rPr>
        <w:t>(קורא בשם חבר הכנסת)</w:t>
      </w:r>
    </w:p>
    <w:p w:rsidR="00C76ACE" w:rsidRPr="00945CC0" w:rsidRDefault="00C76ACE" w:rsidP="007F652B">
      <w:pPr>
        <w:rPr>
          <w:rtl/>
        </w:rPr>
      </w:pPr>
    </w:p>
    <w:p w:rsidR="00C76ACE" w:rsidRDefault="00C76ACE" w:rsidP="00610C30">
      <w:pPr>
        <w:rPr>
          <w:rtl/>
        </w:rPr>
      </w:pPr>
      <w:bookmarkStart w:id="35639" w:name="_ETM_Q70_759566"/>
      <w:bookmarkStart w:id="35640" w:name="_ETM_Q70_759701"/>
      <w:bookmarkStart w:id="35641" w:name="_ETM_Q70_756730"/>
      <w:bookmarkEnd w:id="35639"/>
      <w:bookmarkEnd w:id="35640"/>
      <w:bookmarkEnd w:id="35641"/>
      <w:r>
        <w:rPr>
          <w:rFonts w:hint="cs"/>
          <w:rtl/>
        </w:rPr>
        <w:t xml:space="preserve">אלון שוסטר </w:t>
      </w:r>
      <w:r w:rsidR="00610C30">
        <w:rPr>
          <w:rtl/>
        </w:rPr>
        <w:tab/>
      </w:r>
      <w:r w:rsidR="00610C30">
        <w:rPr>
          <w:rtl/>
        </w:rPr>
        <w:tab/>
      </w:r>
      <w:r>
        <w:rPr>
          <w:rtl/>
        </w:rPr>
        <w:t>–</w:t>
      </w:r>
      <w:r>
        <w:rPr>
          <w:rFonts w:hint="cs"/>
          <w:rtl/>
        </w:rPr>
        <w:t xml:space="preserve"> בעד</w:t>
      </w:r>
    </w:p>
    <w:p w:rsidR="00C76ACE" w:rsidRDefault="00C76ACE" w:rsidP="007F652B">
      <w:pPr>
        <w:ind w:firstLine="0"/>
        <w:rPr>
          <w:rtl/>
        </w:rPr>
      </w:pPr>
    </w:p>
    <w:p w:rsidR="00C76ACE" w:rsidRDefault="00C76ACE" w:rsidP="007F652B">
      <w:pPr>
        <w:pStyle w:val="af6"/>
        <w:keepNext/>
        <w:rPr>
          <w:rtl/>
        </w:rPr>
      </w:pPr>
      <w:r w:rsidRPr="00F80EB3">
        <w:rPr>
          <w:rStyle w:val="TagStyle"/>
          <w:rtl/>
        </w:rPr>
        <w:t xml:space="preserve"> &lt;&lt; יור &gt;&gt; </w:t>
      </w:r>
      <w:r>
        <w:rPr>
          <w:rtl/>
        </w:rPr>
        <w:t>היו"ר אמיר אוחנה:</w:t>
      </w:r>
      <w:r w:rsidRPr="00F80EB3">
        <w:rPr>
          <w:rStyle w:val="TagStyle"/>
          <w:rtl/>
        </w:rPr>
        <w:t xml:space="preserve"> &lt;&lt; יור &gt;&gt;</w:t>
      </w:r>
      <w:r>
        <w:rPr>
          <w:rtl/>
        </w:rPr>
        <w:t xml:space="preserve">   </w:t>
      </w:r>
    </w:p>
    <w:p w:rsidR="00C76ACE" w:rsidRDefault="00C76ACE" w:rsidP="00A6278C">
      <w:pPr>
        <w:rPr>
          <w:rtl/>
        </w:rPr>
      </w:pPr>
    </w:p>
    <w:p w:rsidR="00C76ACE" w:rsidRDefault="00C76ACE" w:rsidP="007F652B">
      <w:pPr>
        <w:rPr>
          <w:rtl/>
        </w:rPr>
      </w:pPr>
      <w:r>
        <w:rPr>
          <w:rFonts w:hint="cs"/>
          <w:rtl/>
        </w:rPr>
        <w:t>מטי צרפתי הרכבי, שים לב.</w:t>
      </w:r>
    </w:p>
    <w:p w:rsidR="00C76ACE" w:rsidRDefault="00C76ACE" w:rsidP="007F652B">
      <w:pPr>
        <w:rPr>
          <w:rtl/>
        </w:rPr>
      </w:pPr>
    </w:p>
    <w:p w:rsidR="00C76ACE" w:rsidRDefault="00C76ACE" w:rsidP="007F652B">
      <w:pPr>
        <w:pStyle w:val="af5"/>
        <w:keepNext/>
        <w:rPr>
          <w:rtl/>
        </w:rPr>
      </w:pPr>
      <w:bookmarkStart w:id="35642" w:name="ET_interruption_6327_10"/>
      <w:r w:rsidRPr="00F80EB3">
        <w:rPr>
          <w:rStyle w:val="TagStyle"/>
          <w:rtl/>
        </w:rPr>
        <w:t xml:space="preserve"> &lt;&lt; קריאה &gt;&gt; </w:t>
      </w:r>
      <w:r>
        <w:rPr>
          <w:rtl/>
        </w:rPr>
        <w:t>מזכיר הכנסת דן מרזוק:</w:t>
      </w:r>
      <w:r w:rsidRPr="00F80EB3">
        <w:rPr>
          <w:rStyle w:val="TagStyle"/>
          <w:rtl/>
        </w:rPr>
        <w:t xml:space="preserve"> &lt;&lt; קריאה &gt;&gt;</w:t>
      </w:r>
      <w:r>
        <w:rPr>
          <w:rtl/>
        </w:rPr>
        <w:t xml:space="preserve">   </w:t>
      </w:r>
      <w:bookmarkEnd w:id="35642"/>
    </w:p>
    <w:p w:rsidR="00C76ACE" w:rsidRDefault="00C76ACE" w:rsidP="00127769">
      <w:pPr>
        <w:ind w:firstLine="0"/>
        <w:rPr>
          <w:rtl/>
        </w:rPr>
      </w:pPr>
      <w:r>
        <w:rPr>
          <w:rFonts w:hint="cs"/>
          <w:rtl/>
        </w:rPr>
        <w:t>(קורא בשם חברת הכנסת)</w:t>
      </w:r>
    </w:p>
    <w:p w:rsidR="00C76ACE" w:rsidRPr="00945CC0" w:rsidRDefault="00C76ACE" w:rsidP="007F652B">
      <w:pPr>
        <w:rPr>
          <w:rtl/>
        </w:rPr>
      </w:pPr>
    </w:p>
    <w:p w:rsidR="00C76ACE" w:rsidRDefault="00C76ACE" w:rsidP="00610C30">
      <w:pPr>
        <w:rPr>
          <w:rtl/>
        </w:rPr>
      </w:pPr>
      <w:bookmarkStart w:id="35643" w:name="_ETM_Q70_770644"/>
      <w:bookmarkStart w:id="35644" w:name="_ETM_Q70_770797"/>
      <w:bookmarkEnd w:id="35643"/>
      <w:bookmarkEnd w:id="35644"/>
      <w:r>
        <w:rPr>
          <w:rFonts w:hint="cs"/>
          <w:rtl/>
        </w:rPr>
        <w:t>מט</w:t>
      </w:r>
      <w:bookmarkStart w:id="35645" w:name="_ETM_Q70_769135"/>
      <w:bookmarkEnd w:id="35645"/>
      <w:r>
        <w:rPr>
          <w:rFonts w:hint="cs"/>
          <w:rtl/>
        </w:rPr>
        <w:t xml:space="preserve">י צרפתי הרכבי </w:t>
      </w:r>
      <w:r w:rsidR="00610C30">
        <w:rPr>
          <w:rtl/>
        </w:rPr>
        <w:tab/>
      </w:r>
      <w:r>
        <w:rPr>
          <w:rtl/>
        </w:rPr>
        <w:t>–</w:t>
      </w:r>
      <w:r>
        <w:rPr>
          <w:rFonts w:hint="cs"/>
          <w:rtl/>
        </w:rPr>
        <w:t xml:space="preserve"> בעד</w:t>
      </w:r>
    </w:p>
    <w:p w:rsidR="00C76ACE" w:rsidRDefault="00C76ACE" w:rsidP="007F652B">
      <w:pPr>
        <w:rPr>
          <w:rtl/>
        </w:rPr>
      </w:pPr>
    </w:p>
    <w:p w:rsidR="00325013" w:rsidRDefault="00325013" w:rsidP="007F652B">
      <w:pPr>
        <w:pStyle w:val="af6"/>
        <w:keepNext/>
        <w:rPr>
          <w:rtl/>
        </w:rPr>
      </w:pPr>
      <w:r w:rsidRPr="00DA0ED1">
        <w:rPr>
          <w:rStyle w:val="TagStyle"/>
          <w:rtl/>
        </w:rPr>
        <w:t xml:space="preserve">&lt;&lt; יור &gt;&gt; </w:t>
      </w:r>
      <w:r>
        <w:rPr>
          <w:rtl/>
        </w:rPr>
        <w:t>היו"ר אמיר אוחנה:</w:t>
      </w:r>
      <w:r w:rsidRPr="00DA0ED1">
        <w:rPr>
          <w:rStyle w:val="TagStyle"/>
          <w:rtl/>
        </w:rPr>
        <w:t xml:space="preserve"> &lt;&lt; יור &gt;&gt;</w:t>
      </w:r>
      <w:r>
        <w:rPr>
          <w:rtl/>
        </w:rPr>
        <w:t xml:space="preserve">   </w:t>
      </w:r>
    </w:p>
    <w:p w:rsidR="00325013" w:rsidRDefault="00325013" w:rsidP="00A6278C">
      <w:pPr>
        <w:rPr>
          <w:rtl/>
          <w:lang w:eastAsia="he-IL"/>
        </w:rPr>
      </w:pPr>
    </w:p>
    <w:p w:rsidR="00127769" w:rsidRDefault="00325013" w:rsidP="00A6278C">
      <w:pPr>
        <w:rPr>
          <w:rtl/>
          <w:lang w:eastAsia="he-IL"/>
        </w:rPr>
      </w:pPr>
      <w:r>
        <w:rPr>
          <w:rFonts w:hint="cs"/>
          <w:rtl/>
          <w:lang w:eastAsia="he-IL"/>
        </w:rPr>
        <w:t>האם יש נוספים שלא הצביעו? אם כן, תמה ההצבעה. נא לסכם את הקולות. אם כן,</w:t>
      </w:r>
      <w:r w:rsidR="00A6278C">
        <w:rPr>
          <w:rFonts w:hint="cs"/>
          <w:rtl/>
          <w:lang w:eastAsia="he-IL"/>
        </w:rPr>
        <w:t xml:space="preserve"> </w:t>
      </w:r>
      <w:r>
        <w:rPr>
          <w:rFonts w:hint="cs"/>
          <w:rtl/>
          <w:lang w:eastAsia="he-IL"/>
        </w:rPr>
        <w:t xml:space="preserve">להלן תוצאות ההצבעה: 51 בעד, 62 </w:t>
      </w:r>
      <w:bookmarkStart w:id="35646" w:name="_ETM_Q71_333411"/>
      <w:bookmarkEnd w:id="35646"/>
      <w:r>
        <w:rPr>
          <w:rFonts w:hint="cs"/>
          <w:rtl/>
          <w:lang w:eastAsia="he-IL"/>
        </w:rPr>
        <w:t xml:space="preserve">נגד. אני קובע כי ההסתייגות לא התקבלה. אנא שבו במקומותיכם. </w:t>
      </w:r>
    </w:p>
    <w:p w:rsidR="00127769" w:rsidRDefault="00127769" w:rsidP="007F652B">
      <w:pPr>
        <w:rPr>
          <w:rtl/>
          <w:lang w:eastAsia="he-IL"/>
        </w:rPr>
      </w:pPr>
    </w:p>
    <w:p w:rsidR="00325013" w:rsidRDefault="00325013" w:rsidP="007F652B">
      <w:pPr>
        <w:rPr>
          <w:rtl/>
          <w:lang w:eastAsia="he-IL"/>
        </w:rPr>
      </w:pPr>
      <w:r>
        <w:rPr>
          <w:rFonts w:hint="cs"/>
          <w:rtl/>
          <w:lang w:eastAsia="he-IL"/>
        </w:rPr>
        <w:t>חברי וחברות הכנסת, כעת נצביע על הסתייגות?</w:t>
      </w:r>
    </w:p>
    <w:p w:rsidR="00325013" w:rsidRDefault="00325013" w:rsidP="007F652B">
      <w:pPr>
        <w:rPr>
          <w:rtl/>
          <w:lang w:eastAsia="he-IL"/>
        </w:rPr>
      </w:pPr>
      <w:bookmarkStart w:id="35647" w:name="_ETM_Q71_356606"/>
      <w:bookmarkStart w:id="35648" w:name="_ETM_Q71_356689"/>
      <w:bookmarkEnd w:id="35647"/>
      <w:bookmarkEnd w:id="35648"/>
      <w:r>
        <w:rPr>
          <w:rFonts w:hint="cs"/>
          <w:rtl/>
          <w:lang w:eastAsia="he-IL"/>
        </w:rPr>
        <w:t xml:space="preserve"> </w:t>
      </w:r>
    </w:p>
    <w:p w:rsidR="00325013" w:rsidRDefault="00325013" w:rsidP="007F652B">
      <w:pPr>
        <w:pStyle w:val="af5"/>
        <w:keepNext/>
        <w:rPr>
          <w:rtl/>
        </w:rPr>
      </w:pPr>
      <w:bookmarkStart w:id="35649" w:name="_ETM_Q71_351674"/>
      <w:bookmarkStart w:id="35650" w:name="_ETM_Q71_351743"/>
      <w:bookmarkEnd w:id="35649"/>
      <w:bookmarkEnd w:id="35650"/>
      <w:r w:rsidRPr="00E711CB">
        <w:rPr>
          <w:rStyle w:val="TagStyle"/>
          <w:rtl/>
        </w:rPr>
        <w:t xml:space="preserve"> &lt;&lt; קריאה &gt;&gt; </w:t>
      </w:r>
      <w:r>
        <w:rPr>
          <w:rtl/>
        </w:rPr>
        <w:t>מירב בן ארי (יש עתיד):</w:t>
      </w:r>
      <w:r w:rsidRPr="00E711CB">
        <w:rPr>
          <w:rStyle w:val="TagStyle"/>
          <w:rtl/>
        </w:rPr>
        <w:t xml:space="preserve"> &lt;&lt; קריאה &gt;&gt;</w:t>
      </w:r>
      <w:r>
        <w:rPr>
          <w:rtl/>
        </w:rPr>
        <w:t xml:space="preserve">   </w:t>
      </w:r>
    </w:p>
    <w:p w:rsidR="00325013" w:rsidRDefault="00325013" w:rsidP="00A6278C">
      <w:pPr>
        <w:rPr>
          <w:rtl/>
          <w:lang w:eastAsia="he-IL"/>
        </w:rPr>
      </w:pPr>
    </w:p>
    <w:p w:rsidR="00325013" w:rsidRPr="00E711CB" w:rsidRDefault="00325013" w:rsidP="007F652B">
      <w:pPr>
        <w:rPr>
          <w:rtl/>
          <w:lang w:eastAsia="he-IL"/>
        </w:rPr>
      </w:pPr>
      <w:r>
        <w:rPr>
          <w:rFonts w:hint="cs"/>
          <w:rtl/>
          <w:lang w:eastAsia="he-IL"/>
        </w:rPr>
        <w:t>סעיף 1</w:t>
      </w:r>
      <w:r w:rsidR="00127769">
        <w:rPr>
          <w:rFonts w:hint="cs"/>
          <w:rtl/>
          <w:lang w:eastAsia="he-IL"/>
        </w:rPr>
        <w:t>,</w:t>
      </w:r>
      <w:r>
        <w:rPr>
          <w:rFonts w:hint="cs"/>
          <w:rtl/>
          <w:lang w:eastAsia="he-IL"/>
        </w:rPr>
        <w:t xml:space="preserve"> הסתייגות 2. </w:t>
      </w:r>
      <w:bookmarkStart w:id="35651" w:name="_ETM_Q71_346749"/>
      <w:bookmarkEnd w:id="35651"/>
    </w:p>
    <w:p w:rsidR="00325013" w:rsidRPr="00610C30" w:rsidRDefault="00325013" w:rsidP="00610C30">
      <w:pPr>
        <w:rPr>
          <w:rtl/>
        </w:rPr>
      </w:pPr>
      <w:bookmarkStart w:id="35652" w:name="_ETM_Q71_361264"/>
      <w:bookmarkEnd w:id="35652"/>
    </w:p>
    <w:p w:rsidR="00325013" w:rsidRDefault="00325013" w:rsidP="007F652B">
      <w:pPr>
        <w:pStyle w:val="af6"/>
        <w:keepNext/>
        <w:rPr>
          <w:rtl/>
        </w:rPr>
      </w:pPr>
      <w:bookmarkStart w:id="35653" w:name="_ETM_Q71_361334"/>
      <w:bookmarkEnd w:id="35653"/>
      <w:r w:rsidRPr="000D5412">
        <w:rPr>
          <w:rStyle w:val="TagStyle"/>
          <w:rtl/>
        </w:rPr>
        <w:t xml:space="preserve"> &lt;&lt; יור &gt;&gt; </w:t>
      </w:r>
      <w:r>
        <w:rPr>
          <w:rtl/>
        </w:rPr>
        <w:t>היו"ר אמיר אוחנה:</w:t>
      </w:r>
      <w:r w:rsidRPr="000D5412">
        <w:rPr>
          <w:rStyle w:val="TagStyle"/>
          <w:rtl/>
        </w:rPr>
        <w:t xml:space="preserve"> &lt;&lt; יור &gt;&gt;</w:t>
      </w:r>
      <w:r>
        <w:rPr>
          <w:rtl/>
        </w:rPr>
        <w:t xml:space="preserve">   </w:t>
      </w:r>
    </w:p>
    <w:p w:rsidR="00325013" w:rsidRDefault="00325013" w:rsidP="00A6278C">
      <w:pPr>
        <w:rPr>
          <w:rtl/>
          <w:lang w:eastAsia="he-IL"/>
        </w:rPr>
      </w:pPr>
    </w:p>
    <w:p w:rsidR="00325013" w:rsidRDefault="00325013" w:rsidP="007F652B">
      <w:pPr>
        <w:rPr>
          <w:rtl/>
          <w:lang w:eastAsia="he-IL"/>
        </w:rPr>
      </w:pPr>
      <w:r>
        <w:rPr>
          <w:rFonts w:hint="cs"/>
          <w:rtl/>
          <w:lang w:eastAsia="he-IL"/>
        </w:rPr>
        <w:t>אוקיי, לסעיף 1</w:t>
      </w:r>
      <w:r w:rsidR="00127769">
        <w:rPr>
          <w:rFonts w:hint="cs"/>
          <w:rtl/>
          <w:lang w:eastAsia="he-IL"/>
        </w:rPr>
        <w:t>,</w:t>
      </w:r>
      <w:r>
        <w:rPr>
          <w:rFonts w:hint="cs"/>
          <w:rtl/>
          <w:lang w:eastAsia="he-IL"/>
        </w:rPr>
        <w:t xml:space="preserve"> הסתייגות 2. </w:t>
      </w:r>
      <w:bookmarkStart w:id="35654" w:name="_ETM_Q71_358380"/>
      <w:bookmarkStart w:id="35655" w:name="_ETM_Q71_355934"/>
      <w:bookmarkStart w:id="35656" w:name="_ETM_Q71_358399"/>
      <w:bookmarkEnd w:id="35654"/>
      <w:bookmarkEnd w:id="35655"/>
      <w:bookmarkEnd w:id="35656"/>
    </w:p>
    <w:p w:rsidR="00325013" w:rsidRDefault="00325013" w:rsidP="007F652B">
      <w:pPr>
        <w:rPr>
          <w:rtl/>
          <w:lang w:eastAsia="he-IL"/>
        </w:rPr>
      </w:pPr>
      <w:bookmarkStart w:id="35657" w:name="_ETM_Q71_358469"/>
      <w:bookmarkEnd w:id="35657"/>
    </w:p>
    <w:p w:rsidR="00325013" w:rsidRDefault="00325013" w:rsidP="007F652B">
      <w:pPr>
        <w:pStyle w:val="af5"/>
        <w:keepNext/>
        <w:rPr>
          <w:rtl/>
        </w:rPr>
      </w:pPr>
      <w:bookmarkStart w:id="35658" w:name="_ETM_Q71_355996"/>
      <w:bookmarkEnd w:id="35658"/>
      <w:r w:rsidRPr="00E711CB">
        <w:rPr>
          <w:rStyle w:val="TagStyle"/>
          <w:rtl/>
        </w:rPr>
        <w:t xml:space="preserve">&lt;&lt; קריאה &gt;&gt; </w:t>
      </w:r>
      <w:r>
        <w:rPr>
          <w:rtl/>
        </w:rPr>
        <w:t>מירב בן ארי (יש עתיד):</w:t>
      </w:r>
      <w:r w:rsidRPr="00E711CB">
        <w:rPr>
          <w:rStyle w:val="TagStyle"/>
          <w:rtl/>
        </w:rPr>
        <w:t xml:space="preserve"> &lt;&lt; קריאה &gt;&gt;</w:t>
      </w:r>
      <w:r>
        <w:rPr>
          <w:rtl/>
        </w:rPr>
        <w:t xml:space="preserve">   </w:t>
      </w:r>
    </w:p>
    <w:p w:rsidR="00325013" w:rsidRDefault="00325013" w:rsidP="007F652B">
      <w:pPr>
        <w:rPr>
          <w:rtl/>
          <w:lang w:eastAsia="he-IL"/>
        </w:rPr>
      </w:pPr>
    </w:p>
    <w:p w:rsidR="00325013" w:rsidRDefault="00325013" w:rsidP="007F652B">
      <w:pPr>
        <w:rPr>
          <w:rtl/>
          <w:lang w:eastAsia="he-IL"/>
        </w:rPr>
      </w:pPr>
      <w:bookmarkStart w:id="35659" w:name="_ETM_Q71_358430"/>
      <w:bookmarkEnd w:id="35659"/>
      <w:r>
        <w:rPr>
          <w:rFonts w:hint="cs"/>
          <w:rtl/>
          <w:lang w:eastAsia="he-IL"/>
        </w:rPr>
        <w:t xml:space="preserve">עמ' 6. ראית? </w:t>
      </w:r>
      <w:bookmarkStart w:id="35660" w:name="_ETM_Q71_364255"/>
      <w:bookmarkEnd w:id="35660"/>
    </w:p>
    <w:p w:rsidR="00325013" w:rsidRDefault="00325013" w:rsidP="007F652B">
      <w:pPr>
        <w:rPr>
          <w:rtl/>
          <w:lang w:eastAsia="he-IL"/>
        </w:rPr>
      </w:pPr>
      <w:bookmarkStart w:id="35661" w:name="_ETM_Q71_364304"/>
      <w:bookmarkEnd w:id="35661"/>
    </w:p>
    <w:p w:rsidR="00325013" w:rsidRDefault="00325013" w:rsidP="007F652B">
      <w:pPr>
        <w:pStyle w:val="af6"/>
        <w:keepNext/>
        <w:rPr>
          <w:rtl/>
        </w:rPr>
      </w:pPr>
      <w:r w:rsidRPr="003556DA">
        <w:rPr>
          <w:rStyle w:val="TagStyle"/>
          <w:rtl/>
        </w:rPr>
        <w:t xml:space="preserve"> &lt;&lt; יור &gt;&gt; </w:t>
      </w:r>
      <w:r>
        <w:rPr>
          <w:rtl/>
        </w:rPr>
        <w:t>היו"ר אמיר אוחנה:</w:t>
      </w:r>
      <w:r w:rsidRPr="003556DA">
        <w:rPr>
          <w:rStyle w:val="TagStyle"/>
          <w:rtl/>
        </w:rPr>
        <w:t xml:space="preserve"> &lt;&lt; יור &gt;&gt;</w:t>
      </w:r>
      <w:r>
        <w:rPr>
          <w:rtl/>
        </w:rPr>
        <w:t xml:space="preserve">   </w:t>
      </w:r>
    </w:p>
    <w:p w:rsidR="00325013" w:rsidRDefault="00325013" w:rsidP="00A6278C">
      <w:pPr>
        <w:rPr>
          <w:rtl/>
          <w:lang w:eastAsia="he-IL"/>
        </w:rPr>
      </w:pPr>
    </w:p>
    <w:p w:rsidR="00325013" w:rsidRDefault="00325013" w:rsidP="00610C30">
      <w:pPr>
        <w:rPr>
          <w:rtl/>
          <w:lang w:eastAsia="he-IL"/>
        </w:rPr>
      </w:pPr>
      <w:bookmarkStart w:id="35662" w:name="_ETM_Q71_365287"/>
      <w:bookmarkEnd w:id="35662"/>
      <w:r>
        <w:rPr>
          <w:rFonts w:hint="cs"/>
          <w:rtl/>
          <w:lang w:eastAsia="he-IL"/>
        </w:rPr>
        <w:t xml:space="preserve">עוד שנייה, בבקשה. הסתייגות 2 </w:t>
      </w:r>
      <w:r w:rsidR="00610C30">
        <w:rPr>
          <w:rFonts w:hint="eastAsia"/>
          <w:rtl/>
          <w:lang w:eastAsia="he-IL"/>
        </w:rPr>
        <w:t xml:space="preserve">– </w:t>
      </w:r>
      <w:r>
        <w:rPr>
          <w:rFonts w:hint="cs"/>
          <w:rtl/>
          <w:lang w:eastAsia="he-IL"/>
        </w:rPr>
        <w:t xml:space="preserve">הצבעה כעת. </w:t>
      </w:r>
      <w:bookmarkStart w:id="35663" w:name="_ETM_Q71_392421"/>
      <w:bookmarkEnd w:id="35663"/>
    </w:p>
    <w:p w:rsidR="00325013" w:rsidRDefault="00325013" w:rsidP="007F652B">
      <w:pPr>
        <w:rPr>
          <w:rtl/>
          <w:lang w:eastAsia="he-IL"/>
        </w:rPr>
      </w:pPr>
    </w:p>
    <w:p w:rsidR="00325013" w:rsidRDefault="00325013" w:rsidP="007F652B">
      <w:pPr>
        <w:pStyle w:val="af1"/>
        <w:keepNext/>
        <w:rPr>
          <w:rtl/>
          <w:lang w:eastAsia="he-IL"/>
        </w:rPr>
      </w:pPr>
      <w:r>
        <w:rPr>
          <w:rtl/>
          <w:lang w:eastAsia="he-IL"/>
        </w:rPr>
        <w:t>הצבעה מס'</w:t>
      </w:r>
      <w:r>
        <w:rPr>
          <w:rFonts w:hint="cs"/>
          <w:rtl/>
          <w:lang w:eastAsia="he-IL"/>
        </w:rPr>
        <w:t xml:space="preserve"> 30</w:t>
      </w:r>
    </w:p>
    <w:p w:rsidR="00325013" w:rsidRDefault="00325013" w:rsidP="007F652B">
      <w:pPr>
        <w:pStyle w:val="--"/>
        <w:keepNext/>
        <w:rPr>
          <w:rtl/>
          <w:lang w:eastAsia="he-IL"/>
        </w:rPr>
      </w:pPr>
    </w:p>
    <w:p w:rsidR="00325013" w:rsidRDefault="00325013" w:rsidP="007F652B">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51</w:t>
      </w:r>
    </w:p>
    <w:p w:rsidR="00325013" w:rsidRDefault="00325013" w:rsidP="007F652B">
      <w:pPr>
        <w:pStyle w:val="--"/>
        <w:keepNext/>
        <w:rPr>
          <w:rtl/>
          <w:lang w:eastAsia="he-IL"/>
        </w:rPr>
      </w:pPr>
      <w:r>
        <w:rPr>
          <w:rtl/>
          <w:lang w:eastAsia="he-IL"/>
        </w:rPr>
        <w:t xml:space="preserve">נגד – </w:t>
      </w:r>
      <w:r>
        <w:rPr>
          <w:rFonts w:hint="cs"/>
          <w:rtl/>
          <w:lang w:eastAsia="he-IL"/>
        </w:rPr>
        <w:t>62</w:t>
      </w:r>
    </w:p>
    <w:p w:rsidR="00325013" w:rsidRPr="0002616B" w:rsidRDefault="00325013" w:rsidP="007F652B">
      <w:pPr>
        <w:pStyle w:val="af2"/>
        <w:rPr>
          <w:rtl/>
          <w:lang w:eastAsia="he-IL"/>
        </w:rPr>
      </w:pPr>
      <w:r>
        <w:rPr>
          <w:rtl/>
          <w:lang w:eastAsia="he-IL"/>
        </w:rPr>
        <w:t xml:space="preserve">נמנעים – </w:t>
      </w:r>
      <w:r>
        <w:rPr>
          <w:rFonts w:hint="cs"/>
          <w:rtl/>
          <w:lang w:eastAsia="he-IL"/>
        </w:rPr>
        <w:t>אין</w:t>
      </w:r>
      <w:r>
        <w:rPr>
          <w:rtl/>
          <w:lang w:eastAsia="he-IL"/>
        </w:rPr>
        <w:br/>
      </w:r>
      <w:r>
        <w:rPr>
          <w:rFonts w:hint="cs"/>
          <w:rtl/>
          <w:lang w:eastAsia="he-IL"/>
        </w:rPr>
        <w:t xml:space="preserve">                                           הסתייגות 2 לא נתקבלה.</w:t>
      </w:r>
      <w:r>
        <w:rPr>
          <w:rtl/>
          <w:lang w:eastAsia="he-IL"/>
        </w:rPr>
        <w:tab/>
      </w:r>
      <w:r>
        <w:rPr>
          <w:rtl/>
          <w:lang w:eastAsia="he-IL"/>
        </w:rPr>
        <w:tab/>
      </w:r>
      <w:r>
        <w:rPr>
          <w:rtl/>
          <w:lang w:eastAsia="he-IL"/>
        </w:rPr>
        <w:tab/>
      </w:r>
    </w:p>
    <w:p w:rsidR="00325013" w:rsidRDefault="00325013" w:rsidP="007F652B">
      <w:pPr>
        <w:rPr>
          <w:rtl/>
          <w:lang w:eastAsia="he-IL"/>
        </w:rPr>
      </w:pPr>
    </w:p>
    <w:p w:rsidR="00325013" w:rsidRDefault="00127769" w:rsidP="00127769">
      <w:pPr>
        <w:pStyle w:val="af6"/>
        <w:rPr>
          <w:rtl/>
        </w:rPr>
      </w:pPr>
      <w:bookmarkStart w:id="35664" w:name="ET_yor_6423_1535"/>
      <w:r w:rsidRPr="00127769">
        <w:rPr>
          <w:rStyle w:val="TagStyle"/>
          <w:rtl/>
        </w:rPr>
        <w:t xml:space="preserve"> &lt;&lt; יור &gt;&gt;</w:t>
      </w:r>
      <w:r w:rsidR="00325013" w:rsidRPr="000D5412">
        <w:rPr>
          <w:rStyle w:val="TagStyle"/>
          <w:rtl/>
        </w:rPr>
        <w:t xml:space="preserve"> </w:t>
      </w:r>
      <w:r w:rsidR="00325013">
        <w:rPr>
          <w:rtl/>
        </w:rPr>
        <w:t>היו"ר אמיר אוחנה:</w:t>
      </w:r>
      <w:r w:rsidR="00325013" w:rsidRPr="000D5412">
        <w:rPr>
          <w:rStyle w:val="TagStyle"/>
          <w:rtl/>
        </w:rPr>
        <w:t xml:space="preserve"> </w:t>
      </w:r>
      <w:r w:rsidRPr="00127769">
        <w:rPr>
          <w:rStyle w:val="TagStyle"/>
          <w:rtl/>
        </w:rPr>
        <w:t>&lt;&lt; יור &gt;&gt;</w:t>
      </w:r>
      <w:bookmarkEnd w:id="35664"/>
      <w:r w:rsidRPr="00127769">
        <w:rPr>
          <w:rStyle w:val="TagStyle"/>
          <w:rtl/>
        </w:rPr>
        <w:t xml:space="preserve"> </w:t>
      </w:r>
      <w:r w:rsidR="00325013">
        <w:rPr>
          <w:rtl/>
        </w:rPr>
        <w:t xml:space="preserve">   </w:t>
      </w:r>
    </w:p>
    <w:p w:rsidR="00325013" w:rsidRDefault="00325013" w:rsidP="00A6278C">
      <w:pPr>
        <w:rPr>
          <w:rtl/>
          <w:lang w:eastAsia="he-IL"/>
        </w:rPr>
      </w:pPr>
    </w:p>
    <w:p w:rsidR="00127769" w:rsidRDefault="00325013" w:rsidP="00127769">
      <w:pPr>
        <w:rPr>
          <w:rtl/>
          <w:lang w:eastAsia="he-IL"/>
        </w:rPr>
      </w:pPr>
      <w:r>
        <w:rPr>
          <w:rFonts w:hint="cs"/>
          <w:rtl/>
          <w:lang w:eastAsia="he-IL"/>
        </w:rPr>
        <w:t xml:space="preserve">51 בעד, 62 נגד. אני קובע כי ההסתייגות </w:t>
      </w:r>
      <w:bookmarkStart w:id="35665" w:name="_ETM_Q71_410667"/>
      <w:bookmarkEnd w:id="35665"/>
      <w:r>
        <w:rPr>
          <w:rFonts w:hint="cs"/>
          <w:rtl/>
          <w:lang w:eastAsia="he-IL"/>
        </w:rPr>
        <w:t xml:space="preserve">לא התקבלה. </w:t>
      </w:r>
    </w:p>
    <w:p w:rsidR="00127769" w:rsidRDefault="00127769" w:rsidP="00127769">
      <w:pPr>
        <w:rPr>
          <w:rtl/>
          <w:lang w:eastAsia="he-IL"/>
        </w:rPr>
      </w:pPr>
    </w:p>
    <w:p w:rsidR="00127769" w:rsidRDefault="00325013" w:rsidP="00127769">
      <w:pPr>
        <w:rPr>
          <w:rtl/>
          <w:lang w:eastAsia="he-IL"/>
        </w:rPr>
      </w:pPr>
      <w:r>
        <w:rPr>
          <w:rFonts w:hint="cs"/>
          <w:rtl/>
          <w:lang w:eastAsia="he-IL"/>
        </w:rPr>
        <w:t>כעת נצביע על</w:t>
      </w:r>
      <w:r w:rsidR="00127769">
        <w:rPr>
          <w:rFonts w:hint="cs"/>
          <w:rtl/>
          <w:lang w:eastAsia="he-IL"/>
        </w:rPr>
        <w:t xml:space="preserve"> </w:t>
      </w:r>
      <w:r w:rsidR="00A6278C">
        <w:rPr>
          <w:rFonts w:hint="cs"/>
          <w:rtl/>
          <w:lang w:eastAsia="he-IL"/>
        </w:rPr>
        <w:t>– – –</w:t>
      </w:r>
      <w:bookmarkStart w:id="35666" w:name="_ETM_Q0_42234925"/>
      <w:bookmarkEnd w:id="35666"/>
      <w:r w:rsidR="00127769">
        <w:rPr>
          <w:rFonts w:hint="cs"/>
          <w:rtl/>
          <w:lang w:eastAsia="he-IL"/>
        </w:rPr>
        <w:t xml:space="preserve"> </w:t>
      </w:r>
      <w:bookmarkStart w:id="35667" w:name="_ETM_Q0_42235244"/>
      <w:bookmarkEnd w:id="35667"/>
    </w:p>
    <w:p w:rsidR="00127769" w:rsidRDefault="00127769" w:rsidP="00127769">
      <w:pPr>
        <w:rPr>
          <w:rtl/>
          <w:lang w:eastAsia="he-IL"/>
        </w:rPr>
      </w:pPr>
    </w:p>
    <w:p w:rsidR="00127769" w:rsidRDefault="00127769" w:rsidP="00127769">
      <w:pPr>
        <w:pStyle w:val="af5"/>
        <w:rPr>
          <w:rtl/>
        </w:rPr>
      </w:pPr>
      <w:bookmarkStart w:id="35668" w:name="ET_interruption_5300_1536"/>
      <w:r w:rsidRPr="00127769">
        <w:rPr>
          <w:rStyle w:val="TagStyle"/>
          <w:rtl/>
        </w:rPr>
        <w:t xml:space="preserve"> &lt;&lt; קריאה &gt;&gt;</w:t>
      </w:r>
      <w:r w:rsidRPr="00E711CB">
        <w:rPr>
          <w:rStyle w:val="TagStyle"/>
          <w:rtl/>
        </w:rPr>
        <w:t xml:space="preserve"> </w:t>
      </w:r>
      <w:r>
        <w:rPr>
          <w:rtl/>
        </w:rPr>
        <w:t>מירב בן ארי (יש עתיד):</w:t>
      </w:r>
      <w:r w:rsidRPr="00E711CB">
        <w:rPr>
          <w:rStyle w:val="TagStyle"/>
          <w:rtl/>
        </w:rPr>
        <w:t xml:space="preserve"> </w:t>
      </w:r>
      <w:r w:rsidRPr="00127769">
        <w:rPr>
          <w:rStyle w:val="TagStyle"/>
          <w:rtl/>
        </w:rPr>
        <w:t>&lt;&lt; קריאה &gt;&gt;</w:t>
      </w:r>
      <w:bookmarkEnd w:id="35668"/>
      <w:r w:rsidRPr="00127769">
        <w:rPr>
          <w:rStyle w:val="TagStyle"/>
          <w:rtl/>
        </w:rPr>
        <w:t xml:space="preserve"> </w:t>
      </w:r>
      <w:r>
        <w:rPr>
          <w:rtl/>
        </w:rPr>
        <w:t xml:space="preserve">   </w:t>
      </w:r>
    </w:p>
    <w:p w:rsidR="00127769" w:rsidRDefault="00127769" w:rsidP="00127769">
      <w:pPr>
        <w:rPr>
          <w:rtl/>
          <w:lang w:eastAsia="he-IL"/>
        </w:rPr>
      </w:pPr>
    </w:p>
    <w:p w:rsidR="00127769" w:rsidRDefault="00127769" w:rsidP="00127769">
      <w:pPr>
        <w:rPr>
          <w:rtl/>
          <w:lang w:eastAsia="he-IL"/>
        </w:rPr>
      </w:pPr>
      <w:r>
        <w:rPr>
          <w:rFonts w:hint="cs"/>
          <w:rtl/>
          <w:lang w:eastAsia="he-IL"/>
        </w:rPr>
        <w:t xml:space="preserve">על 6. </w:t>
      </w:r>
    </w:p>
    <w:p w:rsidR="00127769" w:rsidRDefault="00127769" w:rsidP="00127769">
      <w:pPr>
        <w:rPr>
          <w:rtl/>
          <w:lang w:eastAsia="he-IL"/>
        </w:rPr>
      </w:pPr>
    </w:p>
    <w:p w:rsidR="00127769" w:rsidRDefault="00127769" w:rsidP="00127769">
      <w:pPr>
        <w:pStyle w:val="af6"/>
        <w:rPr>
          <w:rtl/>
        </w:rPr>
      </w:pPr>
      <w:bookmarkStart w:id="35669" w:name="ET_yor_6423_1534"/>
      <w:r w:rsidRPr="00127769">
        <w:rPr>
          <w:rStyle w:val="TagStyle"/>
          <w:rtl/>
        </w:rPr>
        <w:t xml:space="preserve"> &lt;&lt; יור &gt;&gt;</w:t>
      </w:r>
      <w:r w:rsidRPr="000D5412">
        <w:rPr>
          <w:rStyle w:val="TagStyle"/>
          <w:rtl/>
        </w:rPr>
        <w:t xml:space="preserve"> </w:t>
      </w:r>
      <w:r>
        <w:rPr>
          <w:rtl/>
        </w:rPr>
        <w:t>היו"ר אמיר אוחנה:</w:t>
      </w:r>
      <w:r w:rsidRPr="000D5412">
        <w:rPr>
          <w:rStyle w:val="TagStyle"/>
          <w:rtl/>
        </w:rPr>
        <w:t xml:space="preserve"> </w:t>
      </w:r>
      <w:r w:rsidRPr="00127769">
        <w:rPr>
          <w:rStyle w:val="TagStyle"/>
          <w:rtl/>
        </w:rPr>
        <w:t>&lt;&lt; יור &gt;&gt;</w:t>
      </w:r>
      <w:bookmarkEnd w:id="35669"/>
      <w:r w:rsidRPr="00127769">
        <w:rPr>
          <w:rStyle w:val="TagStyle"/>
          <w:rtl/>
        </w:rPr>
        <w:t xml:space="preserve"> </w:t>
      </w:r>
      <w:r>
        <w:rPr>
          <w:rtl/>
        </w:rPr>
        <w:t xml:space="preserve">   </w:t>
      </w:r>
    </w:p>
    <w:p w:rsidR="00127769" w:rsidRDefault="00127769" w:rsidP="00127769">
      <w:pPr>
        <w:rPr>
          <w:rtl/>
          <w:lang w:eastAsia="he-IL"/>
        </w:rPr>
      </w:pPr>
    </w:p>
    <w:p w:rsidR="00325013" w:rsidRDefault="00325013" w:rsidP="00610C30">
      <w:pPr>
        <w:rPr>
          <w:rtl/>
          <w:lang w:eastAsia="he-IL"/>
        </w:rPr>
      </w:pPr>
      <w:bookmarkStart w:id="35670" w:name="_ETM_Q0_42236391"/>
      <w:bookmarkStart w:id="35671" w:name="_ETM_Q0_42236720"/>
      <w:bookmarkStart w:id="35672" w:name="_ETM_Q0_42237523"/>
      <w:bookmarkEnd w:id="35670"/>
      <w:bookmarkEnd w:id="35671"/>
      <w:bookmarkEnd w:id="35672"/>
      <w:r>
        <w:rPr>
          <w:rFonts w:hint="cs"/>
          <w:rtl/>
          <w:lang w:eastAsia="he-IL"/>
        </w:rPr>
        <w:t xml:space="preserve">הסתייגות 6 </w:t>
      </w:r>
      <w:r w:rsidR="00610C30">
        <w:rPr>
          <w:rFonts w:hint="eastAsia"/>
          <w:rtl/>
          <w:lang w:eastAsia="he-IL"/>
        </w:rPr>
        <w:t xml:space="preserve">– </w:t>
      </w:r>
      <w:r>
        <w:rPr>
          <w:rFonts w:hint="cs"/>
          <w:rtl/>
          <w:lang w:eastAsia="he-IL"/>
        </w:rPr>
        <w:t xml:space="preserve">הצבעה כעת. </w:t>
      </w:r>
    </w:p>
    <w:p w:rsidR="00325013" w:rsidRDefault="00325013" w:rsidP="007F652B">
      <w:pPr>
        <w:rPr>
          <w:rtl/>
          <w:lang w:eastAsia="he-IL"/>
        </w:rPr>
      </w:pPr>
      <w:bookmarkStart w:id="35673" w:name="_ETM_Q71_425600"/>
      <w:bookmarkStart w:id="35674" w:name="_ETM_Q71_425665"/>
      <w:bookmarkEnd w:id="35673"/>
      <w:bookmarkEnd w:id="35674"/>
    </w:p>
    <w:p w:rsidR="00325013" w:rsidRDefault="00325013" w:rsidP="007F652B">
      <w:pPr>
        <w:pStyle w:val="af1"/>
        <w:keepNext/>
        <w:rPr>
          <w:rtl/>
          <w:lang w:eastAsia="he-IL"/>
        </w:rPr>
      </w:pPr>
      <w:r>
        <w:rPr>
          <w:rtl/>
          <w:lang w:eastAsia="he-IL"/>
        </w:rPr>
        <w:t>הצבעה מס'</w:t>
      </w:r>
      <w:r>
        <w:rPr>
          <w:rFonts w:hint="cs"/>
          <w:rtl/>
          <w:lang w:eastAsia="he-IL"/>
        </w:rPr>
        <w:t xml:space="preserve"> 31</w:t>
      </w:r>
    </w:p>
    <w:p w:rsidR="00325013" w:rsidRDefault="00325013" w:rsidP="007F652B">
      <w:pPr>
        <w:pStyle w:val="--"/>
        <w:keepNext/>
        <w:rPr>
          <w:rtl/>
          <w:lang w:eastAsia="he-IL"/>
        </w:rPr>
      </w:pPr>
    </w:p>
    <w:p w:rsidR="00325013" w:rsidRDefault="00325013" w:rsidP="007F652B">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51</w:t>
      </w:r>
    </w:p>
    <w:p w:rsidR="00325013" w:rsidRDefault="00325013" w:rsidP="007F652B">
      <w:pPr>
        <w:pStyle w:val="--"/>
        <w:keepNext/>
        <w:rPr>
          <w:rtl/>
          <w:lang w:eastAsia="he-IL"/>
        </w:rPr>
      </w:pPr>
      <w:r>
        <w:rPr>
          <w:rtl/>
          <w:lang w:eastAsia="he-IL"/>
        </w:rPr>
        <w:t xml:space="preserve">נגד – </w:t>
      </w:r>
      <w:r>
        <w:rPr>
          <w:rFonts w:hint="cs"/>
          <w:rtl/>
          <w:lang w:eastAsia="he-IL"/>
        </w:rPr>
        <w:t>62</w:t>
      </w:r>
    </w:p>
    <w:p w:rsidR="00325013" w:rsidRDefault="00325013" w:rsidP="007F652B">
      <w:pPr>
        <w:pStyle w:val="--"/>
        <w:keepNext/>
        <w:rPr>
          <w:rtl/>
          <w:lang w:eastAsia="he-IL"/>
        </w:rPr>
      </w:pPr>
      <w:r>
        <w:rPr>
          <w:rtl/>
          <w:lang w:eastAsia="he-IL"/>
        </w:rPr>
        <w:t xml:space="preserve">נמנעים – </w:t>
      </w:r>
      <w:r>
        <w:rPr>
          <w:rFonts w:hint="cs"/>
          <w:rtl/>
          <w:lang w:eastAsia="he-IL"/>
        </w:rPr>
        <w:t>אין</w:t>
      </w:r>
    </w:p>
    <w:p w:rsidR="00325013" w:rsidRPr="0002616B" w:rsidRDefault="00325013" w:rsidP="007F652B">
      <w:pPr>
        <w:pStyle w:val="af2"/>
        <w:rPr>
          <w:rtl/>
          <w:lang w:eastAsia="he-IL"/>
        </w:rPr>
      </w:pPr>
      <w:r>
        <w:rPr>
          <w:rFonts w:hint="cs"/>
          <w:rtl/>
          <w:lang w:eastAsia="he-IL"/>
        </w:rPr>
        <w:t>הסתייגות 6 לא נתקבלה.</w:t>
      </w:r>
    </w:p>
    <w:p w:rsidR="00325013" w:rsidRDefault="00325013" w:rsidP="007F652B">
      <w:pPr>
        <w:rPr>
          <w:rtl/>
          <w:lang w:eastAsia="he-IL"/>
        </w:rPr>
      </w:pPr>
    </w:p>
    <w:p w:rsidR="00325013" w:rsidRDefault="00325013" w:rsidP="007F652B">
      <w:pPr>
        <w:pStyle w:val="af6"/>
        <w:keepNext/>
        <w:rPr>
          <w:rtl/>
        </w:rPr>
      </w:pPr>
      <w:bookmarkStart w:id="35675" w:name="_ETM_Q71_429420"/>
      <w:bookmarkStart w:id="35676" w:name="_ETM_Q71_429488"/>
      <w:bookmarkEnd w:id="35675"/>
      <w:bookmarkEnd w:id="35676"/>
      <w:r w:rsidRPr="000D5412">
        <w:rPr>
          <w:rStyle w:val="TagStyle"/>
          <w:rtl/>
        </w:rPr>
        <w:t xml:space="preserve"> &lt;&lt; יור &gt;&gt; </w:t>
      </w:r>
      <w:r>
        <w:rPr>
          <w:rtl/>
        </w:rPr>
        <w:t>היו"ר אמיר אוחנה:</w:t>
      </w:r>
      <w:r w:rsidRPr="000D5412">
        <w:rPr>
          <w:rStyle w:val="TagStyle"/>
          <w:rtl/>
        </w:rPr>
        <w:t xml:space="preserve"> &lt;&lt; יור &gt;&gt;</w:t>
      </w:r>
      <w:r>
        <w:rPr>
          <w:rtl/>
        </w:rPr>
        <w:t xml:space="preserve">   </w:t>
      </w:r>
    </w:p>
    <w:p w:rsidR="00325013" w:rsidRDefault="00325013" w:rsidP="00A6278C">
      <w:pPr>
        <w:rPr>
          <w:rtl/>
          <w:lang w:eastAsia="he-IL"/>
        </w:rPr>
      </w:pPr>
    </w:p>
    <w:p w:rsidR="00127769" w:rsidRDefault="00325013" w:rsidP="00127769">
      <w:pPr>
        <w:rPr>
          <w:rtl/>
          <w:lang w:eastAsia="he-IL"/>
        </w:rPr>
      </w:pPr>
      <w:r>
        <w:rPr>
          <w:rFonts w:hint="cs"/>
          <w:rtl/>
          <w:lang w:eastAsia="he-IL"/>
        </w:rPr>
        <w:t xml:space="preserve">51 בעד, 62 נגד. אני קובע כי ההסתייגות לא התקבלה. </w:t>
      </w:r>
    </w:p>
    <w:p w:rsidR="00127769" w:rsidRDefault="00127769" w:rsidP="00127769">
      <w:pPr>
        <w:rPr>
          <w:rtl/>
          <w:lang w:eastAsia="he-IL"/>
        </w:rPr>
      </w:pPr>
    </w:p>
    <w:p w:rsidR="00127769" w:rsidRDefault="00325013" w:rsidP="00610C30">
      <w:pPr>
        <w:rPr>
          <w:rtl/>
          <w:lang w:eastAsia="he-IL"/>
        </w:rPr>
      </w:pPr>
      <w:r>
        <w:rPr>
          <w:rFonts w:hint="cs"/>
          <w:rtl/>
          <w:lang w:eastAsia="he-IL"/>
        </w:rPr>
        <w:t xml:space="preserve">כעת נצביע על </w:t>
      </w:r>
      <w:r w:rsidR="00A6278C">
        <w:rPr>
          <w:rFonts w:hint="cs"/>
          <w:rtl/>
          <w:lang w:eastAsia="he-IL"/>
        </w:rPr>
        <w:t>– –</w:t>
      </w:r>
      <w:r w:rsidR="00127769">
        <w:rPr>
          <w:rFonts w:hint="cs"/>
          <w:rtl/>
          <w:lang w:eastAsia="he-IL"/>
        </w:rPr>
        <w:t xml:space="preserve"> </w:t>
      </w:r>
    </w:p>
    <w:p w:rsidR="00127769" w:rsidRDefault="00127769" w:rsidP="00127769">
      <w:pPr>
        <w:rPr>
          <w:rtl/>
          <w:lang w:eastAsia="he-IL"/>
        </w:rPr>
      </w:pPr>
    </w:p>
    <w:p w:rsidR="00127769" w:rsidRDefault="00127769" w:rsidP="00127769">
      <w:pPr>
        <w:pStyle w:val="af5"/>
        <w:rPr>
          <w:rtl/>
        </w:rPr>
      </w:pPr>
      <w:r w:rsidRPr="00127769">
        <w:rPr>
          <w:rStyle w:val="TagStyle"/>
          <w:rtl/>
        </w:rPr>
        <w:t>&lt;&lt; קריאה &gt;&gt;</w:t>
      </w:r>
      <w:r w:rsidRPr="00E711CB">
        <w:rPr>
          <w:rStyle w:val="TagStyle"/>
          <w:rtl/>
        </w:rPr>
        <w:t xml:space="preserve"> </w:t>
      </w:r>
      <w:r>
        <w:rPr>
          <w:rtl/>
        </w:rPr>
        <w:t>מירב בן ארי (יש עתיד):</w:t>
      </w:r>
      <w:r w:rsidRPr="00E711CB">
        <w:rPr>
          <w:rStyle w:val="TagStyle"/>
          <w:rtl/>
        </w:rPr>
        <w:t xml:space="preserve"> </w:t>
      </w:r>
      <w:r w:rsidRPr="00127769">
        <w:rPr>
          <w:rStyle w:val="TagStyle"/>
          <w:rtl/>
        </w:rPr>
        <w:t xml:space="preserve">&lt;&lt; קריאה &gt;&gt; </w:t>
      </w:r>
      <w:r>
        <w:rPr>
          <w:rtl/>
        </w:rPr>
        <w:t xml:space="preserve">   </w:t>
      </w:r>
    </w:p>
    <w:p w:rsidR="00127769" w:rsidRDefault="00127769" w:rsidP="00127769">
      <w:pPr>
        <w:rPr>
          <w:rtl/>
          <w:lang w:eastAsia="he-IL"/>
        </w:rPr>
      </w:pPr>
    </w:p>
    <w:p w:rsidR="00127769" w:rsidRDefault="00127769" w:rsidP="00127769">
      <w:pPr>
        <w:rPr>
          <w:rtl/>
          <w:lang w:eastAsia="he-IL"/>
        </w:rPr>
      </w:pPr>
      <w:r>
        <w:rPr>
          <w:rFonts w:hint="cs"/>
          <w:rtl/>
          <w:lang w:eastAsia="he-IL"/>
        </w:rPr>
        <w:t>10.</w:t>
      </w:r>
    </w:p>
    <w:p w:rsidR="00127769" w:rsidRDefault="00127769" w:rsidP="00127769">
      <w:pPr>
        <w:rPr>
          <w:rtl/>
          <w:lang w:eastAsia="he-IL"/>
        </w:rPr>
      </w:pPr>
    </w:p>
    <w:p w:rsidR="00127769" w:rsidRDefault="00127769" w:rsidP="00127769">
      <w:pPr>
        <w:pStyle w:val="af6"/>
        <w:rPr>
          <w:rtl/>
        </w:rPr>
      </w:pPr>
      <w:bookmarkStart w:id="35677" w:name="ET_yor_6423_1537"/>
      <w:r w:rsidRPr="00127769">
        <w:rPr>
          <w:rStyle w:val="TagStyle"/>
          <w:rtl/>
        </w:rPr>
        <w:t xml:space="preserve"> &lt;&lt; יור &gt;&gt;</w:t>
      </w:r>
      <w:r w:rsidRPr="000D5412">
        <w:rPr>
          <w:rStyle w:val="TagStyle"/>
          <w:rtl/>
        </w:rPr>
        <w:t xml:space="preserve"> </w:t>
      </w:r>
      <w:r>
        <w:rPr>
          <w:rtl/>
        </w:rPr>
        <w:t>היו"ר אמיר אוחנה:</w:t>
      </w:r>
      <w:r w:rsidRPr="000D5412">
        <w:rPr>
          <w:rStyle w:val="TagStyle"/>
          <w:rtl/>
        </w:rPr>
        <w:t xml:space="preserve"> </w:t>
      </w:r>
      <w:r w:rsidRPr="00127769">
        <w:rPr>
          <w:rStyle w:val="TagStyle"/>
          <w:rtl/>
        </w:rPr>
        <w:t>&lt;&lt; יור &gt;&gt;</w:t>
      </w:r>
      <w:bookmarkEnd w:id="35677"/>
      <w:r w:rsidRPr="00127769">
        <w:rPr>
          <w:rStyle w:val="TagStyle"/>
          <w:rtl/>
        </w:rPr>
        <w:t xml:space="preserve"> </w:t>
      </w:r>
      <w:r>
        <w:rPr>
          <w:rtl/>
        </w:rPr>
        <w:t xml:space="preserve">   </w:t>
      </w:r>
    </w:p>
    <w:p w:rsidR="00127769" w:rsidRDefault="00127769" w:rsidP="00127769">
      <w:pPr>
        <w:rPr>
          <w:rtl/>
          <w:lang w:eastAsia="he-IL"/>
        </w:rPr>
      </w:pPr>
    </w:p>
    <w:p w:rsidR="00325013" w:rsidRDefault="00610C30" w:rsidP="00610C30">
      <w:pPr>
        <w:rPr>
          <w:rtl/>
          <w:lang w:eastAsia="he-IL"/>
        </w:rPr>
      </w:pPr>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325013">
        <w:rPr>
          <w:rFonts w:hint="cs"/>
          <w:rtl/>
          <w:lang w:eastAsia="he-IL"/>
        </w:rPr>
        <w:t xml:space="preserve">10. מצביעים על </w:t>
      </w:r>
      <w:bookmarkStart w:id="35678" w:name="_ETM_Q71_447189"/>
      <w:bookmarkEnd w:id="35678"/>
      <w:r w:rsidR="00325013">
        <w:rPr>
          <w:rFonts w:hint="cs"/>
          <w:rtl/>
          <w:lang w:eastAsia="he-IL"/>
        </w:rPr>
        <w:t>הסתייגות שמספרה 10</w:t>
      </w:r>
      <w:r>
        <w:rPr>
          <w:rFonts w:hint="cs"/>
          <w:rtl/>
          <w:lang w:eastAsia="he-IL"/>
        </w:rPr>
        <w:t>.</w:t>
      </w:r>
      <w:r w:rsidR="00325013">
        <w:rPr>
          <w:rFonts w:hint="cs"/>
          <w:rtl/>
          <w:lang w:eastAsia="he-IL"/>
        </w:rPr>
        <w:t xml:space="preserve"> הצבעה כעת. </w:t>
      </w:r>
    </w:p>
    <w:p w:rsidR="00325013" w:rsidRDefault="00325013" w:rsidP="007F652B">
      <w:pPr>
        <w:rPr>
          <w:rtl/>
          <w:lang w:eastAsia="he-IL"/>
        </w:rPr>
      </w:pPr>
      <w:r>
        <w:rPr>
          <w:rFonts w:hint="cs"/>
          <w:rtl/>
          <w:lang w:eastAsia="he-IL"/>
        </w:rPr>
        <w:t xml:space="preserve"> </w:t>
      </w:r>
    </w:p>
    <w:p w:rsidR="00325013" w:rsidRDefault="00325013" w:rsidP="007F652B">
      <w:pPr>
        <w:pStyle w:val="af1"/>
        <w:keepNext/>
        <w:rPr>
          <w:rtl/>
          <w:lang w:eastAsia="he-IL"/>
        </w:rPr>
      </w:pPr>
      <w:r>
        <w:rPr>
          <w:rtl/>
          <w:lang w:eastAsia="he-IL"/>
        </w:rPr>
        <w:t>הצבעה מס'</w:t>
      </w:r>
      <w:r>
        <w:rPr>
          <w:rFonts w:hint="cs"/>
          <w:rtl/>
          <w:lang w:eastAsia="he-IL"/>
        </w:rPr>
        <w:t xml:space="preserve"> 32</w:t>
      </w:r>
    </w:p>
    <w:p w:rsidR="00325013" w:rsidRDefault="00325013" w:rsidP="007F652B">
      <w:pPr>
        <w:pStyle w:val="--"/>
        <w:keepNext/>
        <w:rPr>
          <w:rtl/>
          <w:lang w:eastAsia="he-IL"/>
        </w:rPr>
      </w:pPr>
    </w:p>
    <w:p w:rsidR="00325013" w:rsidRDefault="00325013" w:rsidP="007F652B">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42</w:t>
      </w:r>
    </w:p>
    <w:p w:rsidR="00325013" w:rsidRDefault="00325013" w:rsidP="007F652B">
      <w:pPr>
        <w:pStyle w:val="--"/>
        <w:keepNext/>
        <w:rPr>
          <w:rtl/>
          <w:lang w:eastAsia="he-IL"/>
        </w:rPr>
      </w:pPr>
      <w:r>
        <w:rPr>
          <w:rtl/>
          <w:lang w:eastAsia="he-IL"/>
        </w:rPr>
        <w:t xml:space="preserve">נגד – </w:t>
      </w:r>
      <w:r>
        <w:rPr>
          <w:rFonts w:hint="cs"/>
          <w:rtl/>
          <w:lang w:eastAsia="he-IL"/>
        </w:rPr>
        <w:t>62</w:t>
      </w:r>
    </w:p>
    <w:p w:rsidR="00325013" w:rsidRDefault="00325013" w:rsidP="007F652B">
      <w:pPr>
        <w:pStyle w:val="--"/>
        <w:keepNext/>
        <w:rPr>
          <w:rtl/>
          <w:lang w:eastAsia="he-IL"/>
        </w:rPr>
      </w:pPr>
      <w:r>
        <w:rPr>
          <w:rtl/>
          <w:lang w:eastAsia="he-IL"/>
        </w:rPr>
        <w:t xml:space="preserve">נמנעים – </w:t>
      </w:r>
      <w:r>
        <w:rPr>
          <w:rFonts w:hint="cs"/>
          <w:rtl/>
          <w:lang w:eastAsia="he-IL"/>
        </w:rPr>
        <w:t>אין</w:t>
      </w:r>
    </w:p>
    <w:p w:rsidR="00325013" w:rsidRDefault="00325013" w:rsidP="007F652B">
      <w:pPr>
        <w:pStyle w:val="af2"/>
        <w:rPr>
          <w:rtl/>
          <w:lang w:eastAsia="he-IL"/>
        </w:rPr>
      </w:pPr>
      <w:r>
        <w:rPr>
          <w:rFonts w:hint="cs"/>
          <w:rtl/>
          <w:lang w:eastAsia="he-IL"/>
        </w:rPr>
        <w:t xml:space="preserve">הסתייגות 10 לא נתקבלה. </w:t>
      </w:r>
    </w:p>
    <w:p w:rsidR="00325013" w:rsidRPr="0002616B" w:rsidRDefault="00325013" w:rsidP="007F652B">
      <w:pPr>
        <w:rPr>
          <w:rtl/>
          <w:lang w:eastAsia="he-IL"/>
        </w:rPr>
      </w:pPr>
    </w:p>
    <w:p w:rsidR="00325013" w:rsidRDefault="00325013" w:rsidP="007F652B">
      <w:pPr>
        <w:pStyle w:val="af6"/>
        <w:keepNext/>
        <w:rPr>
          <w:rtl/>
        </w:rPr>
      </w:pPr>
      <w:r w:rsidRPr="00E236C9">
        <w:rPr>
          <w:rStyle w:val="TagStyle"/>
          <w:rtl/>
        </w:rPr>
        <w:t xml:space="preserve"> &lt;&lt; יור &gt;&gt; </w:t>
      </w:r>
      <w:r>
        <w:rPr>
          <w:rtl/>
        </w:rPr>
        <w:t>היו"ר אמיר אוחנה:</w:t>
      </w:r>
      <w:r w:rsidRPr="00E236C9">
        <w:rPr>
          <w:rStyle w:val="TagStyle"/>
          <w:rtl/>
        </w:rPr>
        <w:t xml:space="preserve"> &lt;&lt; יור &gt;&gt;</w:t>
      </w:r>
      <w:r>
        <w:rPr>
          <w:rtl/>
        </w:rPr>
        <w:t xml:space="preserve">   </w:t>
      </w:r>
    </w:p>
    <w:p w:rsidR="00325013" w:rsidRDefault="00325013" w:rsidP="00A6278C">
      <w:pPr>
        <w:rPr>
          <w:rtl/>
          <w:lang w:eastAsia="he-IL"/>
        </w:rPr>
      </w:pPr>
    </w:p>
    <w:p w:rsidR="00127769" w:rsidRDefault="00325013" w:rsidP="00127769">
      <w:pPr>
        <w:rPr>
          <w:rtl/>
          <w:lang w:eastAsia="he-IL"/>
        </w:rPr>
      </w:pPr>
      <w:r>
        <w:rPr>
          <w:rFonts w:hint="cs"/>
          <w:rtl/>
          <w:lang w:eastAsia="he-IL"/>
        </w:rPr>
        <w:t xml:space="preserve">42 בעד, 62 נגד, שבעה </w:t>
      </w:r>
      <w:bookmarkStart w:id="35679" w:name="_ETM_Q71_463683"/>
      <w:bookmarkEnd w:id="35679"/>
      <w:r>
        <w:rPr>
          <w:rFonts w:hint="cs"/>
          <w:rtl/>
          <w:lang w:eastAsia="he-IL"/>
        </w:rPr>
        <w:t xml:space="preserve">נוכחים. אני קובע כי ההסתייגות לא התקבלה. </w:t>
      </w:r>
    </w:p>
    <w:p w:rsidR="00127769" w:rsidRDefault="00127769" w:rsidP="00127769">
      <w:pPr>
        <w:rPr>
          <w:rtl/>
          <w:lang w:eastAsia="he-IL"/>
        </w:rPr>
      </w:pPr>
      <w:bookmarkStart w:id="35680" w:name="_ETM_Q0_42256917"/>
      <w:bookmarkEnd w:id="35680"/>
    </w:p>
    <w:p w:rsidR="00325013" w:rsidRDefault="00127769" w:rsidP="00127769">
      <w:pPr>
        <w:rPr>
          <w:rtl/>
          <w:lang w:eastAsia="he-IL"/>
        </w:rPr>
      </w:pPr>
      <w:bookmarkStart w:id="35681" w:name="_ETM_Q0_42257326"/>
      <w:bookmarkStart w:id="35682" w:name="_ETM_Q0_42257632"/>
      <w:bookmarkStart w:id="35683" w:name="_ETM_Q0_42258005"/>
      <w:bookmarkEnd w:id="35681"/>
      <w:bookmarkEnd w:id="35682"/>
      <w:bookmarkEnd w:id="35683"/>
      <w:r>
        <w:rPr>
          <w:rFonts w:hint="cs"/>
          <w:rtl/>
          <w:lang w:eastAsia="he-IL"/>
        </w:rPr>
        <w:t>ו</w:t>
      </w:r>
      <w:r w:rsidR="00325013">
        <w:rPr>
          <w:rFonts w:hint="cs"/>
          <w:rtl/>
          <w:lang w:eastAsia="he-IL"/>
        </w:rPr>
        <w:t>כעת?</w:t>
      </w:r>
      <w:r w:rsidR="00325013">
        <w:rPr>
          <w:lang w:eastAsia="he-IL"/>
        </w:rPr>
        <w:t xml:space="preserve"> </w:t>
      </w:r>
      <w:bookmarkStart w:id="35684" w:name="_ETM_Q71_467701"/>
      <w:bookmarkStart w:id="35685" w:name="_ETM_Q71_470693"/>
      <w:bookmarkEnd w:id="35684"/>
      <w:bookmarkEnd w:id="35685"/>
    </w:p>
    <w:p w:rsidR="00325013" w:rsidRDefault="00325013" w:rsidP="007F652B">
      <w:pPr>
        <w:rPr>
          <w:rtl/>
          <w:lang w:eastAsia="he-IL"/>
        </w:rPr>
      </w:pPr>
      <w:bookmarkStart w:id="35686" w:name="_ETM_Q71_470761"/>
      <w:bookmarkEnd w:id="35686"/>
    </w:p>
    <w:p w:rsidR="00325013" w:rsidRDefault="00325013" w:rsidP="007F652B">
      <w:pPr>
        <w:pStyle w:val="af5"/>
        <w:keepNext/>
        <w:rPr>
          <w:rtl/>
        </w:rPr>
      </w:pPr>
      <w:bookmarkStart w:id="35687" w:name="_ETM_Q71_467684"/>
      <w:bookmarkStart w:id="35688" w:name="_ETM_Q71_467751"/>
      <w:bookmarkEnd w:id="35687"/>
      <w:bookmarkEnd w:id="35688"/>
      <w:r w:rsidRPr="00E711CB">
        <w:rPr>
          <w:rStyle w:val="TagStyle"/>
          <w:rtl/>
        </w:rPr>
        <w:t xml:space="preserve">&lt;&lt; קריאה &gt;&gt; </w:t>
      </w:r>
      <w:r>
        <w:rPr>
          <w:rtl/>
        </w:rPr>
        <w:t>מירב בן ארי (יש עתיד):</w:t>
      </w:r>
      <w:r w:rsidRPr="00E711CB">
        <w:rPr>
          <w:rStyle w:val="TagStyle"/>
          <w:rtl/>
        </w:rPr>
        <w:t xml:space="preserve"> &lt;&lt; קריאה &gt;&gt;</w:t>
      </w:r>
      <w:r>
        <w:rPr>
          <w:rtl/>
        </w:rPr>
        <w:t xml:space="preserve">   </w:t>
      </w:r>
    </w:p>
    <w:p w:rsidR="00325013" w:rsidRDefault="00325013" w:rsidP="007F652B">
      <w:pPr>
        <w:rPr>
          <w:rtl/>
          <w:lang w:eastAsia="he-IL"/>
        </w:rPr>
      </w:pPr>
    </w:p>
    <w:p w:rsidR="00325013" w:rsidRDefault="00325013" w:rsidP="00127769">
      <w:pPr>
        <w:rPr>
          <w:rtl/>
          <w:lang w:eastAsia="he-IL"/>
        </w:rPr>
      </w:pPr>
      <w:r>
        <w:rPr>
          <w:rFonts w:hint="cs"/>
          <w:rtl/>
          <w:lang w:eastAsia="he-IL"/>
        </w:rPr>
        <w:t xml:space="preserve">10 לחלופין ו'. </w:t>
      </w:r>
      <w:bookmarkStart w:id="35689" w:name="_ETM_Q71_473816"/>
      <w:bookmarkStart w:id="35690" w:name="_ETM_Q71_483231"/>
      <w:bookmarkStart w:id="35691" w:name="_ETM_Q71_483289"/>
      <w:bookmarkEnd w:id="35689"/>
      <w:bookmarkEnd w:id="35690"/>
      <w:bookmarkEnd w:id="35691"/>
      <w:r>
        <w:rPr>
          <w:rFonts w:hint="cs"/>
          <w:rtl/>
          <w:lang w:eastAsia="he-IL"/>
        </w:rPr>
        <w:t>עמ</w:t>
      </w:r>
      <w:r w:rsidR="00127769">
        <w:rPr>
          <w:rFonts w:hint="cs"/>
          <w:rtl/>
          <w:lang w:eastAsia="he-IL"/>
        </w:rPr>
        <w:t>'</w:t>
      </w:r>
      <w:r>
        <w:rPr>
          <w:rFonts w:hint="cs"/>
          <w:rtl/>
          <w:lang w:eastAsia="he-IL"/>
        </w:rPr>
        <w:t xml:space="preserve"> 7 למטה, ו'. </w:t>
      </w:r>
      <w:bookmarkStart w:id="35692" w:name="_ETM_Q71_490147"/>
      <w:bookmarkEnd w:id="35692"/>
    </w:p>
    <w:p w:rsidR="00325013" w:rsidRDefault="00325013" w:rsidP="007F652B">
      <w:pPr>
        <w:rPr>
          <w:rtl/>
          <w:lang w:eastAsia="he-IL"/>
        </w:rPr>
      </w:pPr>
      <w:bookmarkStart w:id="35693" w:name="_ETM_Q71_490202"/>
      <w:bookmarkEnd w:id="35693"/>
    </w:p>
    <w:p w:rsidR="00325013" w:rsidRDefault="00325013" w:rsidP="007F652B">
      <w:pPr>
        <w:pStyle w:val="af6"/>
        <w:keepNext/>
        <w:rPr>
          <w:rtl/>
        </w:rPr>
      </w:pPr>
      <w:r w:rsidRPr="009F4443">
        <w:rPr>
          <w:rStyle w:val="TagStyle"/>
          <w:rtl/>
        </w:rPr>
        <w:t xml:space="preserve"> &lt;&lt; יור &gt;&gt; </w:t>
      </w:r>
      <w:r>
        <w:rPr>
          <w:rtl/>
        </w:rPr>
        <w:t>היו"ר אמיר אוחנה:</w:t>
      </w:r>
      <w:r w:rsidRPr="009F4443">
        <w:rPr>
          <w:rStyle w:val="TagStyle"/>
          <w:rtl/>
        </w:rPr>
        <w:t xml:space="preserve"> &lt;&lt; יור &gt;&gt;</w:t>
      </w:r>
      <w:r>
        <w:rPr>
          <w:rtl/>
        </w:rPr>
        <w:t xml:space="preserve">   </w:t>
      </w:r>
    </w:p>
    <w:p w:rsidR="00325013" w:rsidRDefault="00325013" w:rsidP="00A6278C">
      <w:pPr>
        <w:rPr>
          <w:rtl/>
          <w:lang w:eastAsia="he-IL"/>
        </w:rPr>
      </w:pPr>
    </w:p>
    <w:p w:rsidR="00325013" w:rsidRDefault="00325013" w:rsidP="007F652B">
      <w:pPr>
        <w:rPr>
          <w:rtl/>
          <w:lang w:eastAsia="he-IL"/>
        </w:rPr>
      </w:pPr>
      <w:bookmarkStart w:id="35694" w:name="_ETM_Q71_491063"/>
      <w:bookmarkEnd w:id="35694"/>
      <w:r>
        <w:rPr>
          <w:rFonts w:hint="cs"/>
          <w:rtl/>
          <w:lang w:eastAsia="he-IL"/>
        </w:rPr>
        <w:t xml:space="preserve">אנחנו מסתכלים בדפים שונים? </w:t>
      </w:r>
      <w:bookmarkStart w:id="35695" w:name="_ETM_Q71_496226"/>
      <w:bookmarkEnd w:id="35695"/>
      <w:r>
        <w:rPr>
          <w:rFonts w:hint="cs"/>
          <w:rtl/>
          <w:lang w:eastAsia="he-IL"/>
        </w:rPr>
        <w:t xml:space="preserve">אנחנו כאן, מירב. על מה אנחנו מצביעים? </w:t>
      </w:r>
    </w:p>
    <w:p w:rsidR="00325013" w:rsidRDefault="00325013" w:rsidP="007F652B">
      <w:pPr>
        <w:rPr>
          <w:rtl/>
          <w:lang w:eastAsia="he-IL"/>
        </w:rPr>
      </w:pPr>
    </w:p>
    <w:p w:rsidR="00325013" w:rsidRDefault="00325013" w:rsidP="007F652B">
      <w:pPr>
        <w:pStyle w:val="af5"/>
        <w:keepNext/>
        <w:rPr>
          <w:rtl/>
        </w:rPr>
      </w:pPr>
      <w:bookmarkStart w:id="35696" w:name="_ETM_Q71_539029"/>
      <w:bookmarkStart w:id="35697" w:name="_ETM_Q71_539115"/>
      <w:bookmarkEnd w:id="35696"/>
      <w:bookmarkEnd w:id="35697"/>
      <w:r w:rsidRPr="009F4443">
        <w:rPr>
          <w:rStyle w:val="TagStyle"/>
          <w:rtl/>
        </w:rPr>
        <w:t xml:space="preserve"> &lt;&lt; קריאה &gt;&gt; </w:t>
      </w:r>
      <w:r>
        <w:rPr>
          <w:rtl/>
        </w:rPr>
        <w:t>מירב בן ארי (יש עתיד):</w:t>
      </w:r>
      <w:r w:rsidRPr="009F4443">
        <w:rPr>
          <w:rStyle w:val="TagStyle"/>
          <w:rtl/>
        </w:rPr>
        <w:t xml:space="preserve"> &lt;&lt; קריאה &gt;&gt;</w:t>
      </w:r>
      <w:r>
        <w:rPr>
          <w:rtl/>
        </w:rPr>
        <w:t xml:space="preserve">   </w:t>
      </w:r>
    </w:p>
    <w:p w:rsidR="00325013" w:rsidRDefault="00325013" w:rsidP="00A6278C">
      <w:pPr>
        <w:rPr>
          <w:rtl/>
          <w:lang w:eastAsia="he-IL"/>
        </w:rPr>
      </w:pPr>
    </w:p>
    <w:p w:rsidR="00325013" w:rsidRDefault="00325013" w:rsidP="007F652B">
      <w:pPr>
        <w:rPr>
          <w:rtl/>
          <w:lang w:eastAsia="he-IL"/>
        </w:rPr>
      </w:pPr>
      <w:r>
        <w:rPr>
          <w:rFonts w:hint="cs"/>
          <w:rtl/>
          <w:lang w:eastAsia="he-IL"/>
        </w:rPr>
        <w:t>מס'</w:t>
      </w:r>
      <w:bookmarkStart w:id="35698" w:name="_ETM_Q71_541323"/>
      <w:bookmarkEnd w:id="35698"/>
      <w:r>
        <w:rPr>
          <w:rFonts w:hint="cs"/>
          <w:rtl/>
          <w:lang w:eastAsia="he-IL"/>
        </w:rPr>
        <w:t xml:space="preserve"> 5. </w:t>
      </w:r>
      <w:bookmarkStart w:id="35699" w:name="_ETM_Q71_542572"/>
      <w:bookmarkEnd w:id="35699"/>
    </w:p>
    <w:p w:rsidR="00325013" w:rsidRPr="009F4443" w:rsidRDefault="00325013" w:rsidP="007F652B">
      <w:pPr>
        <w:rPr>
          <w:rtl/>
          <w:lang w:eastAsia="he-IL"/>
        </w:rPr>
      </w:pPr>
      <w:bookmarkStart w:id="35700" w:name="_ETM_Q71_542634"/>
      <w:bookmarkEnd w:id="35700"/>
    </w:p>
    <w:p w:rsidR="00325013" w:rsidRDefault="00325013" w:rsidP="007F652B">
      <w:pPr>
        <w:pStyle w:val="af6"/>
        <w:keepNext/>
        <w:rPr>
          <w:rtl/>
        </w:rPr>
      </w:pPr>
      <w:r w:rsidRPr="009F4443">
        <w:rPr>
          <w:rStyle w:val="TagStyle"/>
          <w:rtl/>
        </w:rPr>
        <w:t xml:space="preserve"> &lt;&lt; יור &gt;&gt; </w:t>
      </w:r>
      <w:r>
        <w:rPr>
          <w:rtl/>
        </w:rPr>
        <w:t>היו"ר אמיר אוחנה:</w:t>
      </w:r>
      <w:r w:rsidRPr="009F4443">
        <w:rPr>
          <w:rStyle w:val="TagStyle"/>
          <w:rtl/>
        </w:rPr>
        <w:t xml:space="preserve"> &lt;&lt; יור &gt;&gt;</w:t>
      </w:r>
      <w:r>
        <w:rPr>
          <w:rtl/>
        </w:rPr>
        <w:t xml:space="preserve">   </w:t>
      </w:r>
    </w:p>
    <w:p w:rsidR="00325013" w:rsidRDefault="00325013" w:rsidP="00A6278C">
      <w:pPr>
        <w:rPr>
          <w:rtl/>
          <w:lang w:eastAsia="he-IL"/>
        </w:rPr>
      </w:pPr>
    </w:p>
    <w:p w:rsidR="00325013" w:rsidRDefault="00325013" w:rsidP="007F652B">
      <w:pPr>
        <w:rPr>
          <w:rtl/>
          <w:lang w:eastAsia="he-IL"/>
        </w:rPr>
      </w:pPr>
      <w:bookmarkStart w:id="35701" w:name="_ETM_Q71_540027"/>
      <w:bookmarkEnd w:id="35701"/>
      <w:r>
        <w:rPr>
          <w:rFonts w:hint="cs"/>
          <w:rtl/>
          <w:lang w:eastAsia="he-IL"/>
        </w:rPr>
        <w:t>לא, היינו כבר ב-6</w:t>
      </w:r>
      <w:r w:rsidR="00610C30">
        <w:rPr>
          <w:rFonts w:hint="cs"/>
          <w:rtl/>
          <w:lang w:eastAsia="he-IL"/>
        </w:rPr>
        <w:t>,</w:t>
      </w:r>
      <w:r>
        <w:rPr>
          <w:rFonts w:hint="cs"/>
          <w:rtl/>
          <w:lang w:eastAsia="he-IL"/>
        </w:rPr>
        <w:t xml:space="preserve"> לדעתי, 7. </w:t>
      </w:r>
    </w:p>
    <w:p w:rsidR="00325013" w:rsidRPr="009F4443" w:rsidRDefault="00325013" w:rsidP="007F652B">
      <w:pPr>
        <w:rPr>
          <w:rtl/>
          <w:lang w:eastAsia="he-IL"/>
        </w:rPr>
      </w:pPr>
      <w:bookmarkStart w:id="35702" w:name="_ETM_Q71_548751"/>
      <w:bookmarkStart w:id="35703" w:name="_ETM_Q71_548816"/>
      <w:bookmarkEnd w:id="35702"/>
      <w:bookmarkEnd w:id="35703"/>
    </w:p>
    <w:p w:rsidR="00325013" w:rsidRDefault="00325013" w:rsidP="007F652B">
      <w:pPr>
        <w:pStyle w:val="af5"/>
        <w:keepNext/>
        <w:rPr>
          <w:rtl/>
        </w:rPr>
      </w:pPr>
      <w:bookmarkStart w:id="35704" w:name="_ETM_Q71_473871"/>
      <w:bookmarkEnd w:id="35704"/>
      <w:r w:rsidRPr="009F4443">
        <w:rPr>
          <w:rStyle w:val="TagStyle"/>
          <w:rtl/>
        </w:rPr>
        <w:t xml:space="preserve">&lt;&lt; קריאה &gt;&gt; </w:t>
      </w:r>
      <w:r>
        <w:rPr>
          <w:rtl/>
        </w:rPr>
        <w:t>מירב בן ארי (יש עתיד):</w:t>
      </w:r>
      <w:r w:rsidRPr="009F4443">
        <w:rPr>
          <w:rStyle w:val="TagStyle"/>
          <w:rtl/>
        </w:rPr>
        <w:t xml:space="preserve"> &lt;&lt; קריאה &gt;&gt;</w:t>
      </w:r>
      <w:r>
        <w:rPr>
          <w:rtl/>
        </w:rPr>
        <w:t xml:space="preserve">   </w:t>
      </w:r>
    </w:p>
    <w:p w:rsidR="00325013" w:rsidRDefault="00325013" w:rsidP="007F652B">
      <w:pPr>
        <w:rPr>
          <w:rtl/>
          <w:lang w:eastAsia="he-IL"/>
        </w:rPr>
      </w:pPr>
    </w:p>
    <w:p w:rsidR="00325013" w:rsidRDefault="00325013" w:rsidP="007F652B">
      <w:pPr>
        <w:rPr>
          <w:rtl/>
          <w:lang w:eastAsia="he-IL"/>
        </w:rPr>
      </w:pPr>
      <w:bookmarkStart w:id="35705" w:name="_ETM_Q71_553837"/>
      <w:bookmarkStart w:id="35706" w:name="_ETM_Q71_553906"/>
      <w:bookmarkEnd w:id="35705"/>
      <w:bookmarkEnd w:id="35706"/>
      <w:r>
        <w:rPr>
          <w:rFonts w:hint="cs"/>
          <w:rtl/>
          <w:lang w:eastAsia="he-IL"/>
        </w:rPr>
        <w:t xml:space="preserve">9. </w:t>
      </w:r>
    </w:p>
    <w:p w:rsidR="00325013" w:rsidRDefault="00325013" w:rsidP="007F652B">
      <w:pPr>
        <w:rPr>
          <w:rtl/>
          <w:lang w:eastAsia="he-IL"/>
        </w:rPr>
      </w:pPr>
    </w:p>
    <w:p w:rsidR="00325013" w:rsidRDefault="00325013" w:rsidP="007F652B">
      <w:pPr>
        <w:pStyle w:val="af6"/>
        <w:keepNext/>
        <w:rPr>
          <w:rtl/>
        </w:rPr>
      </w:pPr>
      <w:r w:rsidRPr="009F4443">
        <w:rPr>
          <w:rStyle w:val="TagStyle"/>
          <w:rtl/>
        </w:rPr>
        <w:t xml:space="preserve"> &lt;&lt; יור &gt;&gt; </w:t>
      </w:r>
      <w:r>
        <w:rPr>
          <w:rtl/>
        </w:rPr>
        <w:t>היו"ר אמיר אוחנה:</w:t>
      </w:r>
      <w:r w:rsidRPr="009F4443">
        <w:rPr>
          <w:rStyle w:val="TagStyle"/>
          <w:rtl/>
        </w:rPr>
        <w:t xml:space="preserve"> &lt;&lt; יור &gt;&gt;</w:t>
      </w:r>
      <w:r>
        <w:rPr>
          <w:rtl/>
        </w:rPr>
        <w:t xml:space="preserve">   </w:t>
      </w:r>
    </w:p>
    <w:p w:rsidR="00325013" w:rsidRDefault="00325013" w:rsidP="00A6278C">
      <w:pPr>
        <w:rPr>
          <w:rtl/>
          <w:lang w:eastAsia="he-IL"/>
        </w:rPr>
      </w:pPr>
    </w:p>
    <w:p w:rsidR="00325013" w:rsidRDefault="00325013" w:rsidP="007F652B">
      <w:pPr>
        <w:rPr>
          <w:rtl/>
          <w:lang w:eastAsia="he-IL"/>
        </w:rPr>
      </w:pPr>
      <w:r>
        <w:rPr>
          <w:rFonts w:hint="cs"/>
          <w:rtl/>
          <w:lang w:eastAsia="he-IL"/>
        </w:rPr>
        <w:t xml:space="preserve">הסתייגות 9, </w:t>
      </w:r>
      <w:bookmarkStart w:id="35707" w:name="_ETM_Q71_553416"/>
      <w:bookmarkEnd w:id="35707"/>
      <w:r>
        <w:rPr>
          <w:rFonts w:hint="cs"/>
          <w:rtl/>
          <w:lang w:eastAsia="he-IL"/>
        </w:rPr>
        <w:t xml:space="preserve">בסדר? אנחנו בסדר? מאה אחוז, מצביעים על הסתייגות 9 כעת. </w:t>
      </w:r>
      <w:bookmarkStart w:id="35708" w:name="_ETM_Q71_559645"/>
      <w:bookmarkEnd w:id="35708"/>
      <w:r>
        <w:rPr>
          <w:rFonts w:hint="cs"/>
          <w:rtl/>
          <w:lang w:eastAsia="he-IL"/>
        </w:rPr>
        <w:t xml:space="preserve">הצבעה. </w:t>
      </w:r>
      <w:bookmarkStart w:id="35709" w:name="_ETM_Q71_561036"/>
      <w:bookmarkEnd w:id="35709"/>
    </w:p>
    <w:p w:rsidR="00325013" w:rsidRDefault="00325013" w:rsidP="007F652B">
      <w:pPr>
        <w:keepNext/>
        <w:rPr>
          <w:rtl/>
          <w:lang w:eastAsia="he-IL"/>
        </w:rPr>
      </w:pPr>
      <w:bookmarkStart w:id="35710" w:name="_ETM_Q71_561099"/>
      <w:bookmarkEnd w:id="35710"/>
    </w:p>
    <w:p w:rsidR="00325013" w:rsidRDefault="00325013" w:rsidP="007F652B">
      <w:pPr>
        <w:pStyle w:val="af1"/>
        <w:keepNext/>
        <w:rPr>
          <w:rtl/>
          <w:lang w:eastAsia="he-IL"/>
        </w:rPr>
      </w:pPr>
      <w:r>
        <w:rPr>
          <w:rtl/>
          <w:lang w:eastAsia="he-IL"/>
        </w:rPr>
        <w:t>הצבעה מס'</w:t>
      </w:r>
      <w:r>
        <w:rPr>
          <w:rFonts w:hint="cs"/>
          <w:rtl/>
          <w:lang w:eastAsia="he-IL"/>
        </w:rPr>
        <w:t xml:space="preserve"> 33</w:t>
      </w:r>
    </w:p>
    <w:p w:rsidR="00325013" w:rsidRDefault="00325013" w:rsidP="007F652B">
      <w:pPr>
        <w:pStyle w:val="--"/>
        <w:keepNext/>
        <w:rPr>
          <w:rtl/>
          <w:lang w:eastAsia="he-IL"/>
        </w:rPr>
      </w:pPr>
    </w:p>
    <w:p w:rsidR="00325013" w:rsidRDefault="00325013" w:rsidP="007F652B">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52</w:t>
      </w:r>
    </w:p>
    <w:p w:rsidR="00325013" w:rsidRDefault="00325013" w:rsidP="007F652B">
      <w:pPr>
        <w:pStyle w:val="--"/>
        <w:keepNext/>
        <w:rPr>
          <w:rtl/>
          <w:lang w:eastAsia="he-IL"/>
        </w:rPr>
      </w:pPr>
      <w:r>
        <w:rPr>
          <w:rtl/>
          <w:lang w:eastAsia="he-IL"/>
        </w:rPr>
        <w:t xml:space="preserve">נגד – </w:t>
      </w:r>
      <w:r>
        <w:rPr>
          <w:rFonts w:hint="cs"/>
          <w:rtl/>
          <w:lang w:eastAsia="he-IL"/>
        </w:rPr>
        <w:t>62</w:t>
      </w:r>
    </w:p>
    <w:p w:rsidR="00325013" w:rsidRDefault="00325013" w:rsidP="007F652B">
      <w:pPr>
        <w:pStyle w:val="--"/>
        <w:keepNext/>
        <w:rPr>
          <w:rtl/>
          <w:lang w:eastAsia="he-IL"/>
        </w:rPr>
      </w:pPr>
      <w:r>
        <w:rPr>
          <w:rtl/>
          <w:lang w:eastAsia="he-IL"/>
        </w:rPr>
        <w:t>נמנעים –</w:t>
      </w:r>
      <w:r>
        <w:rPr>
          <w:rFonts w:hint="cs"/>
          <w:rtl/>
          <w:lang w:eastAsia="he-IL"/>
        </w:rPr>
        <w:t>אין</w:t>
      </w:r>
      <w:r>
        <w:rPr>
          <w:rtl/>
          <w:lang w:eastAsia="he-IL"/>
        </w:rPr>
        <w:t xml:space="preserve"> </w:t>
      </w:r>
    </w:p>
    <w:p w:rsidR="00325013" w:rsidRDefault="00325013" w:rsidP="007F652B">
      <w:pPr>
        <w:pStyle w:val="af2"/>
        <w:rPr>
          <w:rtl/>
          <w:lang w:eastAsia="he-IL"/>
        </w:rPr>
      </w:pPr>
      <w:bookmarkStart w:id="35711" w:name="_ETM_Q71_568488"/>
      <w:bookmarkEnd w:id="35711"/>
      <w:r>
        <w:rPr>
          <w:rFonts w:hint="cs"/>
          <w:rtl/>
          <w:lang w:eastAsia="he-IL"/>
        </w:rPr>
        <w:t xml:space="preserve">הסתייגות 9 לא נתקבלה. </w:t>
      </w:r>
    </w:p>
    <w:p w:rsidR="00325013" w:rsidRPr="000E5827" w:rsidRDefault="00325013" w:rsidP="007F652B">
      <w:pPr>
        <w:rPr>
          <w:rtl/>
          <w:lang w:eastAsia="he-IL"/>
        </w:rPr>
      </w:pPr>
    </w:p>
    <w:p w:rsidR="00325013" w:rsidRDefault="00325013" w:rsidP="007F652B">
      <w:pPr>
        <w:pStyle w:val="af6"/>
        <w:keepNext/>
        <w:rPr>
          <w:rtl/>
        </w:rPr>
      </w:pPr>
      <w:r w:rsidRPr="000D5412">
        <w:rPr>
          <w:rStyle w:val="TagStyle"/>
          <w:rtl/>
        </w:rPr>
        <w:t xml:space="preserve">&lt;&lt; יור &gt;&gt; </w:t>
      </w:r>
      <w:r>
        <w:rPr>
          <w:rtl/>
        </w:rPr>
        <w:t>היו"ר אמיר אוחנה:</w:t>
      </w:r>
      <w:r w:rsidRPr="000D5412">
        <w:rPr>
          <w:rStyle w:val="TagStyle"/>
          <w:rtl/>
        </w:rPr>
        <w:t xml:space="preserve"> &lt;&lt; יור &gt;&gt;</w:t>
      </w:r>
      <w:r>
        <w:rPr>
          <w:rtl/>
        </w:rPr>
        <w:t xml:space="preserve">   </w:t>
      </w:r>
    </w:p>
    <w:p w:rsidR="00325013" w:rsidRDefault="00325013" w:rsidP="00A6278C">
      <w:pPr>
        <w:rPr>
          <w:rtl/>
          <w:lang w:eastAsia="he-IL"/>
        </w:rPr>
      </w:pPr>
    </w:p>
    <w:p w:rsidR="00127769" w:rsidRDefault="00325013" w:rsidP="007F652B">
      <w:pPr>
        <w:rPr>
          <w:rtl/>
          <w:lang w:eastAsia="he-IL"/>
        </w:rPr>
      </w:pPr>
      <w:r>
        <w:rPr>
          <w:rFonts w:hint="cs"/>
          <w:rtl/>
          <w:lang w:eastAsia="he-IL"/>
        </w:rPr>
        <w:t xml:space="preserve">52 בעד, 62 נגד. אני קובע כי ההסתייגות לא התקבלה. </w:t>
      </w:r>
    </w:p>
    <w:p w:rsidR="00127769" w:rsidRDefault="00127769" w:rsidP="007F652B">
      <w:pPr>
        <w:rPr>
          <w:rtl/>
          <w:lang w:eastAsia="he-IL"/>
        </w:rPr>
      </w:pPr>
    </w:p>
    <w:p w:rsidR="00325013" w:rsidRDefault="00325013" w:rsidP="00610C30">
      <w:pPr>
        <w:rPr>
          <w:rtl/>
          <w:lang w:eastAsia="he-IL"/>
        </w:rPr>
      </w:pPr>
      <w:r>
        <w:rPr>
          <w:rFonts w:hint="cs"/>
          <w:rtl/>
          <w:lang w:eastAsia="he-IL"/>
        </w:rPr>
        <w:t>וכעת נצביע על</w:t>
      </w:r>
      <w:r w:rsidR="00A6278C">
        <w:rPr>
          <w:rFonts w:hint="cs"/>
          <w:rtl/>
          <w:lang w:eastAsia="he-IL"/>
        </w:rPr>
        <w:t xml:space="preserve"> – –</w:t>
      </w:r>
    </w:p>
    <w:p w:rsidR="00325013" w:rsidRDefault="00325013" w:rsidP="007F652B">
      <w:pPr>
        <w:rPr>
          <w:rtl/>
          <w:lang w:eastAsia="he-IL"/>
        </w:rPr>
      </w:pPr>
    </w:p>
    <w:p w:rsidR="00325013" w:rsidRDefault="00325013" w:rsidP="007F652B">
      <w:pPr>
        <w:pStyle w:val="af5"/>
        <w:keepNext/>
        <w:rPr>
          <w:rtl/>
        </w:rPr>
      </w:pPr>
      <w:r w:rsidRPr="000E5827">
        <w:rPr>
          <w:rStyle w:val="TagStyle"/>
          <w:rtl/>
        </w:rPr>
        <w:t xml:space="preserve"> &lt;&lt; קריאה &gt;&gt; </w:t>
      </w:r>
      <w:r>
        <w:rPr>
          <w:rtl/>
        </w:rPr>
        <w:t>מירב בן ארי (יש עתיד):</w:t>
      </w:r>
      <w:r w:rsidRPr="000E5827">
        <w:rPr>
          <w:rStyle w:val="TagStyle"/>
          <w:rtl/>
        </w:rPr>
        <w:t xml:space="preserve"> &lt;&lt; קריאה &gt;&gt;</w:t>
      </w:r>
      <w:r>
        <w:rPr>
          <w:rtl/>
        </w:rPr>
        <w:t xml:space="preserve">   </w:t>
      </w:r>
    </w:p>
    <w:p w:rsidR="00325013" w:rsidRDefault="00325013" w:rsidP="00A6278C">
      <w:pPr>
        <w:rPr>
          <w:rtl/>
          <w:lang w:eastAsia="he-IL"/>
        </w:rPr>
      </w:pPr>
    </w:p>
    <w:p w:rsidR="00325013" w:rsidRDefault="00325013" w:rsidP="007F652B">
      <w:pPr>
        <w:rPr>
          <w:rtl/>
          <w:lang w:eastAsia="he-IL"/>
        </w:rPr>
      </w:pPr>
      <w:r>
        <w:rPr>
          <w:rFonts w:hint="cs"/>
          <w:rtl/>
          <w:lang w:eastAsia="he-IL"/>
        </w:rPr>
        <w:t xml:space="preserve">239. </w:t>
      </w:r>
    </w:p>
    <w:p w:rsidR="00325013" w:rsidRDefault="00325013" w:rsidP="007F652B">
      <w:pPr>
        <w:rPr>
          <w:rtl/>
          <w:lang w:eastAsia="he-IL"/>
        </w:rPr>
      </w:pPr>
      <w:bookmarkStart w:id="35712" w:name="_ETM_Q71_578998"/>
      <w:bookmarkStart w:id="35713" w:name="_ETM_Q71_579056"/>
      <w:bookmarkEnd w:id="35712"/>
      <w:bookmarkEnd w:id="35713"/>
    </w:p>
    <w:p w:rsidR="00325013" w:rsidRDefault="00325013" w:rsidP="007F652B">
      <w:pPr>
        <w:pStyle w:val="af6"/>
        <w:keepNext/>
        <w:rPr>
          <w:rtl/>
        </w:rPr>
      </w:pPr>
      <w:r w:rsidRPr="000E5827">
        <w:rPr>
          <w:rStyle w:val="TagStyle"/>
          <w:rtl/>
        </w:rPr>
        <w:t xml:space="preserve"> &lt;&lt; יור &gt;&gt; </w:t>
      </w:r>
      <w:r>
        <w:rPr>
          <w:rtl/>
        </w:rPr>
        <w:t>היו"ר אמיר אוחנה:</w:t>
      </w:r>
      <w:r w:rsidRPr="000E5827">
        <w:rPr>
          <w:rStyle w:val="TagStyle"/>
          <w:rtl/>
        </w:rPr>
        <w:t xml:space="preserve"> &lt;&lt; יור &gt;&gt;</w:t>
      </w:r>
      <w:r>
        <w:rPr>
          <w:rtl/>
        </w:rPr>
        <w:t xml:space="preserve">   </w:t>
      </w:r>
    </w:p>
    <w:p w:rsidR="00325013" w:rsidRDefault="00325013" w:rsidP="00A6278C">
      <w:pPr>
        <w:rPr>
          <w:rtl/>
          <w:lang w:eastAsia="he-IL"/>
        </w:rPr>
      </w:pPr>
    </w:p>
    <w:p w:rsidR="00325013" w:rsidRPr="000E5827" w:rsidRDefault="00610C30" w:rsidP="00610C30">
      <w:pPr>
        <w:rPr>
          <w:rtl/>
          <w:lang w:eastAsia="he-IL"/>
        </w:rPr>
      </w:pPr>
      <w:bookmarkStart w:id="35714" w:name="_ETM_Q71_580024"/>
      <w:bookmarkEnd w:id="35714"/>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325013">
        <w:rPr>
          <w:rFonts w:hint="cs"/>
          <w:rtl/>
          <w:lang w:eastAsia="he-IL"/>
        </w:rPr>
        <w:t>הסתייגות 239. הצבעה על הסתייגות 239</w:t>
      </w:r>
      <w:r>
        <w:rPr>
          <w:rFonts w:hint="cs"/>
          <w:rtl/>
          <w:lang w:eastAsia="he-IL"/>
        </w:rPr>
        <w:t>,</w:t>
      </w:r>
      <w:r w:rsidR="00325013">
        <w:rPr>
          <w:rFonts w:hint="cs"/>
          <w:rtl/>
          <w:lang w:eastAsia="he-IL"/>
        </w:rPr>
        <w:t xml:space="preserve"> עמ' </w:t>
      </w:r>
      <w:bookmarkStart w:id="35715" w:name="_ETM_Q71_594747"/>
      <w:bookmarkEnd w:id="35715"/>
      <w:r w:rsidR="00325013">
        <w:rPr>
          <w:rFonts w:hint="cs"/>
          <w:rtl/>
          <w:lang w:eastAsia="he-IL"/>
        </w:rPr>
        <w:t>15</w:t>
      </w:r>
      <w:r>
        <w:rPr>
          <w:rFonts w:hint="cs"/>
          <w:rtl/>
          <w:lang w:eastAsia="he-IL"/>
        </w:rPr>
        <w:t>,</w:t>
      </w:r>
      <w:r w:rsidR="00325013">
        <w:rPr>
          <w:rFonts w:hint="cs"/>
          <w:rtl/>
          <w:lang w:eastAsia="he-IL"/>
        </w:rPr>
        <w:t xml:space="preserve"> לעוקבים. </w:t>
      </w:r>
    </w:p>
    <w:p w:rsidR="00325013" w:rsidRDefault="00325013" w:rsidP="007F652B">
      <w:pPr>
        <w:rPr>
          <w:rtl/>
          <w:lang w:eastAsia="he-IL"/>
        </w:rPr>
      </w:pPr>
      <w:r>
        <w:rPr>
          <w:rFonts w:hint="cs"/>
          <w:rtl/>
          <w:lang w:eastAsia="he-IL"/>
        </w:rPr>
        <w:t xml:space="preserve"> </w:t>
      </w:r>
    </w:p>
    <w:p w:rsidR="00325013" w:rsidRDefault="00325013" w:rsidP="007F652B">
      <w:pPr>
        <w:pStyle w:val="af1"/>
        <w:keepNext/>
        <w:rPr>
          <w:rtl/>
          <w:lang w:eastAsia="he-IL"/>
        </w:rPr>
      </w:pPr>
      <w:r>
        <w:rPr>
          <w:rtl/>
          <w:lang w:eastAsia="he-IL"/>
        </w:rPr>
        <w:t>הצבעה מס'</w:t>
      </w:r>
      <w:r>
        <w:rPr>
          <w:rFonts w:hint="cs"/>
          <w:rtl/>
          <w:lang w:eastAsia="he-IL"/>
        </w:rPr>
        <w:t xml:space="preserve"> 34</w:t>
      </w:r>
    </w:p>
    <w:p w:rsidR="00325013" w:rsidRDefault="00325013" w:rsidP="007F652B">
      <w:pPr>
        <w:pStyle w:val="--"/>
        <w:keepNext/>
        <w:rPr>
          <w:rtl/>
          <w:lang w:eastAsia="he-IL"/>
        </w:rPr>
      </w:pPr>
    </w:p>
    <w:p w:rsidR="00325013" w:rsidRDefault="00325013" w:rsidP="007F652B">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51</w:t>
      </w:r>
    </w:p>
    <w:p w:rsidR="00325013" w:rsidRDefault="00325013" w:rsidP="007F652B">
      <w:pPr>
        <w:pStyle w:val="--"/>
        <w:keepNext/>
        <w:rPr>
          <w:rtl/>
          <w:lang w:eastAsia="he-IL"/>
        </w:rPr>
      </w:pPr>
      <w:r>
        <w:rPr>
          <w:rtl/>
          <w:lang w:eastAsia="he-IL"/>
        </w:rPr>
        <w:t xml:space="preserve">נגד – </w:t>
      </w:r>
      <w:r>
        <w:rPr>
          <w:rFonts w:hint="cs"/>
          <w:rtl/>
          <w:lang w:eastAsia="he-IL"/>
        </w:rPr>
        <w:t>62</w:t>
      </w:r>
    </w:p>
    <w:p w:rsidR="00325013" w:rsidRDefault="00325013" w:rsidP="007F652B">
      <w:pPr>
        <w:pStyle w:val="--"/>
        <w:keepNext/>
        <w:rPr>
          <w:rtl/>
          <w:lang w:eastAsia="he-IL"/>
        </w:rPr>
      </w:pPr>
      <w:r>
        <w:rPr>
          <w:rtl/>
          <w:lang w:eastAsia="he-IL"/>
        </w:rPr>
        <w:t xml:space="preserve">נמנעים – </w:t>
      </w:r>
      <w:r>
        <w:rPr>
          <w:rFonts w:hint="cs"/>
          <w:rtl/>
          <w:lang w:eastAsia="he-IL"/>
        </w:rPr>
        <w:t>אין</w:t>
      </w:r>
      <w:bookmarkStart w:id="35716" w:name="_ETM_Q71_595160"/>
      <w:bookmarkEnd w:id="35716"/>
    </w:p>
    <w:p w:rsidR="00325013" w:rsidRDefault="00325013" w:rsidP="007F652B">
      <w:pPr>
        <w:pStyle w:val="af2"/>
        <w:rPr>
          <w:rtl/>
          <w:lang w:eastAsia="he-IL"/>
        </w:rPr>
      </w:pPr>
      <w:bookmarkStart w:id="35717" w:name="_ETM_Q71_595224"/>
      <w:bookmarkEnd w:id="35717"/>
      <w:r>
        <w:rPr>
          <w:rFonts w:hint="cs"/>
          <w:rtl/>
          <w:lang w:eastAsia="he-IL"/>
        </w:rPr>
        <w:t xml:space="preserve">הסתייגות 239 לא נתקבלה. </w:t>
      </w:r>
    </w:p>
    <w:p w:rsidR="00325013" w:rsidRDefault="00325013" w:rsidP="007F652B">
      <w:pPr>
        <w:rPr>
          <w:rtl/>
          <w:lang w:eastAsia="he-IL"/>
        </w:rPr>
      </w:pPr>
    </w:p>
    <w:p w:rsidR="00325013" w:rsidRDefault="00325013" w:rsidP="007F652B">
      <w:pPr>
        <w:pStyle w:val="af6"/>
        <w:keepNext/>
        <w:rPr>
          <w:rtl/>
        </w:rPr>
      </w:pPr>
      <w:r w:rsidRPr="000D5412">
        <w:rPr>
          <w:rStyle w:val="TagStyle"/>
          <w:rtl/>
        </w:rPr>
        <w:t xml:space="preserve">&lt;&lt; יור &gt;&gt; </w:t>
      </w:r>
      <w:r>
        <w:rPr>
          <w:rtl/>
        </w:rPr>
        <w:t>היו"ר אמיר אוחנה:</w:t>
      </w:r>
      <w:r w:rsidRPr="000D5412">
        <w:rPr>
          <w:rStyle w:val="TagStyle"/>
          <w:rtl/>
        </w:rPr>
        <w:t xml:space="preserve"> &lt;&lt; יור &gt;&gt;</w:t>
      </w:r>
      <w:r>
        <w:rPr>
          <w:rtl/>
        </w:rPr>
        <w:t xml:space="preserve">   </w:t>
      </w:r>
    </w:p>
    <w:p w:rsidR="00325013" w:rsidRDefault="00325013" w:rsidP="00A6278C">
      <w:pPr>
        <w:rPr>
          <w:rtl/>
          <w:lang w:eastAsia="he-IL"/>
        </w:rPr>
      </w:pPr>
    </w:p>
    <w:p w:rsidR="00301EE2" w:rsidRDefault="00325013" w:rsidP="00301EE2">
      <w:pPr>
        <w:rPr>
          <w:rtl/>
          <w:lang w:eastAsia="he-IL"/>
        </w:rPr>
      </w:pPr>
      <w:r>
        <w:rPr>
          <w:rFonts w:hint="cs"/>
          <w:rtl/>
          <w:lang w:eastAsia="he-IL"/>
        </w:rPr>
        <w:t xml:space="preserve">51 בעד, 62 נגד. ההסתייגות לא התקבלה. </w:t>
      </w:r>
    </w:p>
    <w:p w:rsidR="00301EE2" w:rsidRDefault="00301EE2" w:rsidP="00301EE2">
      <w:pPr>
        <w:rPr>
          <w:rtl/>
          <w:lang w:eastAsia="he-IL"/>
        </w:rPr>
      </w:pPr>
    </w:p>
    <w:p w:rsidR="00325013" w:rsidRDefault="00325013" w:rsidP="00610C30">
      <w:pPr>
        <w:rPr>
          <w:rtl/>
          <w:lang w:eastAsia="he-IL"/>
        </w:rPr>
      </w:pPr>
      <w:r>
        <w:rPr>
          <w:rFonts w:hint="cs"/>
          <w:rtl/>
          <w:lang w:eastAsia="he-IL"/>
        </w:rPr>
        <w:t>וכעת נצביע על</w:t>
      </w:r>
      <w:r w:rsidR="00301EE2">
        <w:rPr>
          <w:rFonts w:hint="cs"/>
          <w:rtl/>
          <w:lang w:eastAsia="he-IL"/>
        </w:rPr>
        <w:t xml:space="preserve"> </w:t>
      </w:r>
      <w:r w:rsidR="00A6278C">
        <w:rPr>
          <w:rFonts w:hint="cs"/>
          <w:rtl/>
          <w:lang w:eastAsia="he-IL"/>
        </w:rPr>
        <w:t>– –</w:t>
      </w:r>
      <w:r w:rsidR="00301EE2">
        <w:rPr>
          <w:rFonts w:hint="cs"/>
          <w:rtl/>
          <w:lang w:eastAsia="he-IL"/>
        </w:rPr>
        <w:t xml:space="preserve"> </w:t>
      </w:r>
    </w:p>
    <w:p w:rsidR="00325013" w:rsidRDefault="00325013" w:rsidP="007F652B">
      <w:pPr>
        <w:rPr>
          <w:rtl/>
          <w:lang w:eastAsia="he-IL"/>
        </w:rPr>
      </w:pPr>
      <w:bookmarkStart w:id="35718" w:name="_ETM_Q71_601958"/>
      <w:bookmarkStart w:id="35719" w:name="_ETM_Q71_602029"/>
      <w:bookmarkEnd w:id="35718"/>
      <w:bookmarkEnd w:id="35719"/>
    </w:p>
    <w:p w:rsidR="00325013" w:rsidRDefault="00325013" w:rsidP="007F652B">
      <w:pPr>
        <w:pStyle w:val="af5"/>
        <w:keepNext/>
        <w:rPr>
          <w:rtl/>
        </w:rPr>
      </w:pPr>
      <w:r w:rsidRPr="000E5827">
        <w:rPr>
          <w:rStyle w:val="TagStyle"/>
          <w:rtl/>
        </w:rPr>
        <w:t xml:space="preserve"> &lt;&lt; קריאה &gt;&gt; </w:t>
      </w:r>
      <w:r>
        <w:rPr>
          <w:rtl/>
        </w:rPr>
        <w:t>מירב בן ארי (יש עתיד):</w:t>
      </w:r>
      <w:r w:rsidRPr="000E5827">
        <w:rPr>
          <w:rStyle w:val="TagStyle"/>
          <w:rtl/>
        </w:rPr>
        <w:t xml:space="preserve"> &lt;&lt; קריאה &gt;&gt;</w:t>
      </w:r>
      <w:r>
        <w:rPr>
          <w:rtl/>
        </w:rPr>
        <w:t xml:space="preserve">   </w:t>
      </w:r>
    </w:p>
    <w:p w:rsidR="00325013" w:rsidRDefault="00325013" w:rsidP="00A6278C">
      <w:pPr>
        <w:rPr>
          <w:rtl/>
          <w:lang w:eastAsia="he-IL"/>
        </w:rPr>
      </w:pPr>
    </w:p>
    <w:p w:rsidR="00325013" w:rsidRDefault="00325013" w:rsidP="00127769">
      <w:pPr>
        <w:rPr>
          <w:rtl/>
          <w:lang w:eastAsia="he-IL"/>
        </w:rPr>
      </w:pPr>
      <w:bookmarkStart w:id="35720" w:name="_ETM_Q71_602194"/>
      <w:bookmarkEnd w:id="35720"/>
      <w:r>
        <w:rPr>
          <w:rFonts w:hint="cs"/>
          <w:rtl/>
          <w:lang w:eastAsia="he-IL"/>
        </w:rPr>
        <w:t xml:space="preserve">239 לחלופין ח'. </w:t>
      </w:r>
    </w:p>
    <w:p w:rsidR="00325013" w:rsidRDefault="00325013" w:rsidP="007F652B">
      <w:pPr>
        <w:rPr>
          <w:rtl/>
          <w:lang w:eastAsia="he-IL"/>
        </w:rPr>
      </w:pPr>
      <w:bookmarkStart w:id="35721" w:name="_ETM_Q71_604690"/>
      <w:bookmarkStart w:id="35722" w:name="_ETM_Q71_604756"/>
      <w:bookmarkEnd w:id="35721"/>
      <w:bookmarkEnd w:id="35722"/>
    </w:p>
    <w:p w:rsidR="00325013" w:rsidRDefault="00325013" w:rsidP="007F652B">
      <w:pPr>
        <w:pStyle w:val="af6"/>
        <w:keepNext/>
        <w:rPr>
          <w:rtl/>
        </w:rPr>
      </w:pPr>
      <w:r w:rsidRPr="000E5827">
        <w:rPr>
          <w:rStyle w:val="TagStyle"/>
          <w:rtl/>
        </w:rPr>
        <w:t xml:space="preserve"> &lt;&lt; יור &gt;&gt; </w:t>
      </w:r>
      <w:r>
        <w:rPr>
          <w:rtl/>
        </w:rPr>
        <w:t>היו"ר אמיר אוחנה:</w:t>
      </w:r>
      <w:r w:rsidRPr="000E5827">
        <w:rPr>
          <w:rStyle w:val="TagStyle"/>
          <w:rtl/>
        </w:rPr>
        <w:t xml:space="preserve"> &lt;&lt; יור &gt;&gt;</w:t>
      </w:r>
      <w:r>
        <w:rPr>
          <w:rtl/>
        </w:rPr>
        <w:t xml:space="preserve">   </w:t>
      </w:r>
    </w:p>
    <w:p w:rsidR="00325013" w:rsidRDefault="00325013" w:rsidP="007F652B">
      <w:pPr>
        <w:rPr>
          <w:rtl/>
          <w:lang w:eastAsia="he-IL"/>
        </w:rPr>
      </w:pPr>
      <w:bookmarkStart w:id="35723" w:name="_ETM_Q71_614498"/>
      <w:bookmarkEnd w:id="35723"/>
    </w:p>
    <w:p w:rsidR="00325013" w:rsidRDefault="00610C30" w:rsidP="00127769">
      <w:pPr>
        <w:rPr>
          <w:rtl/>
          <w:lang w:eastAsia="he-IL"/>
        </w:rPr>
      </w:pPr>
      <w:bookmarkStart w:id="35724" w:name="_ETM_Q71_614550"/>
      <w:bookmarkEnd w:id="35724"/>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325013">
        <w:rPr>
          <w:rFonts w:hint="cs"/>
          <w:rtl/>
          <w:lang w:eastAsia="he-IL"/>
        </w:rPr>
        <w:t xml:space="preserve">239 לחלופין ח'. הצבעה כעת. </w:t>
      </w:r>
    </w:p>
    <w:p w:rsidR="00325013" w:rsidRPr="000E5827" w:rsidRDefault="00325013" w:rsidP="007F652B">
      <w:pPr>
        <w:rPr>
          <w:rtl/>
          <w:lang w:eastAsia="he-IL"/>
        </w:rPr>
      </w:pPr>
      <w:bookmarkStart w:id="35725" w:name="_ETM_Q71_605653"/>
      <w:bookmarkEnd w:id="35725"/>
    </w:p>
    <w:p w:rsidR="00325013" w:rsidRDefault="00325013" w:rsidP="007F652B">
      <w:pPr>
        <w:pStyle w:val="af1"/>
        <w:keepNext/>
        <w:rPr>
          <w:rtl/>
          <w:lang w:eastAsia="he-IL"/>
        </w:rPr>
      </w:pPr>
      <w:r>
        <w:rPr>
          <w:rtl/>
          <w:lang w:eastAsia="he-IL"/>
        </w:rPr>
        <w:t>הצבעה מס'</w:t>
      </w:r>
      <w:r>
        <w:rPr>
          <w:rFonts w:hint="cs"/>
          <w:rtl/>
          <w:lang w:eastAsia="he-IL"/>
        </w:rPr>
        <w:t xml:space="preserve"> 35</w:t>
      </w:r>
    </w:p>
    <w:p w:rsidR="00325013" w:rsidRDefault="00325013" w:rsidP="007F652B">
      <w:pPr>
        <w:pStyle w:val="--"/>
        <w:keepNext/>
        <w:rPr>
          <w:rtl/>
          <w:lang w:eastAsia="he-IL"/>
        </w:rPr>
      </w:pPr>
    </w:p>
    <w:p w:rsidR="00325013" w:rsidRDefault="00325013" w:rsidP="007F652B">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52</w:t>
      </w:r>
    </w:p>
    <w:p w:rsidR="00325013" w:rsidRDefault="00325013" w:rsidP="007F652B">
      <w:pPr>
        <w:pStyle w:val="--"/>
        <w:keepNext/>
        <w:rPr>
          <w:rtl/>
          <w:lang w:eastAsia="he-IL"/>
        </w:rPr>
      </w:pPr>
      <w:r>
        <w:rPr>
          <w:rtl/>
          <w:lang w:eastAsia="he-IL"/>
        </w:rPr>
        <w:t xml:space="preserve">נגד – </w:t>
      </w:r>
      <w:r>
        <w:rPr>
          <w:rFonts w:hint="cs"/>
          <w:rtl/>
          <w:lang w:eastAsia="he-IL"/>
        </w:rPr>
        <w:t>62</w:t>
      </w:r>
    </w:p>
    <w:p w:rsidR="00325013" w:rsidRDefault="00325013" w:rsidP="007F652B">
      <w:pPr>
        <w:pStyle w:val="--"/>
        <w:keepNext/>
        <w:rPr>
          <w:rtl/>
          <w:lang w:eastAsia="he-IL"/>
        </w:rPr>
      </w:pPr>
      <w:r>
        <w:rPr>
          <w:rtl/>
          <w:lang w:eastAsia="he-IL"/>
        </w:rPr>
        <w:t xml:space="preserve">נמנעים – </w:t>
      </w:r>
      <w:r>
        <w:rPr>
          <w:rFonts w:hint="cs"/>
          <w:rtl/>
          <w:lang w:eastAsia="he-IL"/>
        </w:rPr>
        <w:t>אין</w:t>
      </w:r>
    </w:p>
    <w:p w:rsidR="00325013" w:rsidRDefault="00325013" w:rsidP="00127769">
      <w:pPr>
        <w:pStyle w:val="af2"/>
        <w:rPr>
          <w:rtl/>
          <w:lang w:eastAsia="he-IL"/>
        </w:rPr>
      </w:pPr>
      <w:r>
        <w:rPr>
          <w:rFonts w:hint="cs"/>
          <w:rtl/>
          <w:lang w:eastAsia="he-IL"/>
        </w:rPr>
        <w:t xml:space="preserve">הסתייגות 239 לחלופין ח לא נתקבלה. </w:t>
      </w:r>
    </w:p>
    <w:p w:rsidR="00325013" w:rsidRPr="0002616B" w:rsidRDefault="00325013" w:rsidP="007F652B">
      <w:pPr>
        <w:rPr>
          <w:rtl/>
          <w:lang w:eastAsia="he-IL"/>
        </w:rPr>
      </w:pPr>
    </w:p>
    <w:p w:rsidR="00325013" w:rsidRDefault="00325013" w:rsidP="007F652B">
      <w:pPr>
        <w:pStyle w:val="af6"/>
        <w:keepNext/>
        <w:rPr>
          <w:rtl/>
        </w:rPr>
      </w:pPr>
      <w:r w:rsidRPr="00E236C9">
        <w:rPr>
          <w:rStyle w:val="TagStyle"/>
          <w:rtl/>
        </w:rPr>
        <w:t xml:space="preserve"> &lt;&lt; יור &gt;&gt; </w:t>
      </w:r>
      <w:r>
        <w:rPr>
          <w:rtl/>
        </w:rPr>
        <w:t>היו"ר אמיר אוחנה:</w:t>
      </w:r>
      <w:r w:rsidRPr="00E236C9">
        <w:rPr>
          <w:rStyle w:val="TagStyle"/>
          <w:rtl/>
        </w:rPr>
        <w:t xml:space="preserve"> &lt;&lt; יור &gt;&gt;</w:t>
      </w:r>
      <w:r>
        <w:rPr>
          <w:rtl/>
        </w:rPr>
        <w:t xml:space="preserve">   </w:t>
      </w:r>
    </w:p>
    <w:p w:rsidR="00325013" w:rsidRDefault="00325013" w:rsidP="00A6278C">
      <w:pPr>
        <w:rPr>
          <w:rtl/>
          <w:lang w:eastAsia="he-IL"/>
        </w:rPr>
      </w:pPr>
    </w:p>
    <w:p w:rsidR="00127769" w:rsidRDefault="00325013" w:rsidP="00127769">
      <w:pPr>
        <w:rPr>
          <w:rtl/>
          <w:lang w:eastAsia="he-IL"/>
        </w:rPr>
      </w:pPr>
      <w:r>
        <w:rPr>
          <w:rFonts w:hint="cs"/>
          <w:rtl/>
          <w:lang w:eastAsia="he-IL"/>
        </w:rPr>
        <w:t xml:space="preserve">51 בעד, 62 נגד. ההסתייגות לא התקבלה. </w:t>
      </w:r>
    </w:p>
    <w:p w:rsidR="00127769" w:rsidRDefault="00127769" w:rsidP="00127769">
      <w:pPr>
        <w:rPr>
          <w:rtl/>
          <w:lang w:eastAsia="he-IL"/>
        </w:rPr>
      </w:pPr>
    </w:p>
    <w:p w:rsidR="00325013" w:rsidRDefault="00325013" w:rsidP="00610C30">
      <w:pPr>
        <w:rPr>
          <w:rtl/>
          <w:lang w:eastAsia="he-IL"/>
        </w:rPr>
      </w:pPr>
      <w:r>
        <w:rPr>
          <w:rFonts w:hint="cs"/>
          <w:rtl/>
          <w:lang w:eastAsia="he-IL"/>
        </w:rPr>
        <w:t>כעת נצביע על</w:t>
      </w:r>
      <w:r w:rsidR="00127769">
        <w:rPr>
          <w:rFonts w:hint="cs"/>
          <w:rtl/>
          <w:lang w:eastAsia="he-IL"/>
        </w:rPr>
        <w:t xml:space="preserve"> </w:t>
      </w:r>
      <w:r w:rsidR="00A6278C">
        <w:rPr>
          <w:rFonts w:hint="cs"/>
          <w:rtl/>
          <w:lang w:eastAsia="he-IL"/>
        </w:rPr>
        <w:t>– –</w:t>
      </w:r>
      <w:r w:rsidR="00127769">
        <w:rPr>
          <w:rFonts w:hint="cs"/>
          <w:rtl/>
          <w:lang w:eastAsia="he-IL"/>
        </w:rPr>
        <w:t xml:space="preserve"> </w:t>
      </w:r>
    </w:p>
    <w:p w:rsidR="00325013" w:rsidRDefault="00325013" w:rsidP="007F652B">
      <w:pPr>
        <w:rPr>
          <w:rtl/>
          <w:lang w:eastAsia="he-IL"/>
        </w:rPr>
      </w:pPr>
      <w:bookmarkStart w:id="35726" w:name="_ETM_Q71_631233"/>
      <w:bookmarkStart w:id="35727" w:name="_ETM_Q71_631305"/>
      <w:bookmarkEnd w:id="35726"/>
      <w:bookmarkEnd w:id="35727"/>
    </w:p>
    <w:p w:rsidR="00325013" w:rsidRDefault="00325013" w:rsidP="007F652B">
      <w:pPr>
        <w:pStyle w:val="af5"/>
        <w:keepNext/>
        <w:rPr>
          <w:rtl/>
        </w:rPr>
      </w:pPr>
      <w:r w:rsidRPr="000E5827">
        <w:rPr>
          <w:rStyle w:val="TagStyle"/>
          <w:rtl/>
        </w:rPr>
        <w:t xml:space="preserve"> &lt;&lt; קריאה &gt;&gt; </w:t>
      </w:r>
      <w:r>
        <w:rPr>
          <w:rtl/>
        </w:rPr>
        <w:t>מירב בן ארי (יש עתיד):</w:t>
      </w:r>
      <w:r w:rsidRPr="000E5827">
        <w:rPr>
          <w:rStyle w:val="TagStyle"/>
          <w:rtl/>
        </w:rPr>
        <w:t xml:space="preserve"> &lt;&lt; קריאה &gt;&gt;</w:t>
      </w:r>
      <w:r>
        <w:rPr>
          <w:rtl/>
        </w:rPr>
        <w:t xml:space="preserve">   </w:t>
      </w:r>
    </w:p>
    <w:p w:rsidR="00325013" w:rsidRDefault="00325013" w:rsidP="00A6278C">
      <w:pPr>
        <w:rPr>
          <w:rtl/>
          <w:lang w:eastAsia="he-IL"/>
        </w:rPr>
      </w:pPr>
    </w:p>
    <w:p w:rsidR="00325013" w:rsidRDefault="00325013" w:rsidP="007F652B">
      <w:pPr>
        <w:rPr>
          <w:rtl/>
          <w:lang w:eastAsia="he-IL"/>
        </w:rPr>
      </w:pPr>
      <w:r>
        <w:rPr>
          <w:rFonts w:hint="cs"/>
          <w:rtl/>
          <w:lang w:eastAsia="he-IL"/>
        </w:rPr>
        <w:t xml:space="preserve">240. </w:t>
      </w:r>
    </w:p>
    <w:p w:rsidR="00325013" w:rsidRDefault="00325013" w:rsidP="007F652B">
      <w:pPr>
        <w:rPr>
          <w:rtl/>
          <w:lang w:eastAsia="he-IL"/>
        </w:rPr>
      </w:pPr>
    </w:p>
    <w:p w:rsidR="00325013" w:rsidRDefault="00325013" w:rsidP="007F652B">
      <w:pPr>
        <w:pStyle w:val="af6"/>
        <w:keepNext/>
        <w:rPr>
          <w:rtl/>
        </w:rPr>
      </w:pPr>
      <w:r w:rsidRPr="000E5827">
        <w:rPr>
          <w:rStyle w:val="TagStyle"/>
          <w:rtl/>
        </w:rPr>
        <w:t xml:space="preserve"> &lt;&lt; יור &gt;&gt; </w:t>
      </w:r>
      <w:r>
        <w:rPr>
          <w:rtl/>
        </w:rPr>
        <w:t>היו"ר אמיר אוחנה:</w:t>
      </w:r>
      <w:r w:rsidRPr="000E5827">
        <w:rPr>
          <w:rStyle w:val="TagStyle"/>
          <w:rtl/>
        </w:rPr>
        <w:t xml:space="preserve"> &lt;&lt; יור &gt;&gt;</w:t>
      </w:r>
      <w:r>
        <w:rPr>
          <w:rtl/>
        </w:rPr>
        <w:t xml:space="preserve">   </w:t>
      </w:r>
    </w:p>
    <w:p w:rsidR="00325013" w:rsidRDefault="00325013" w:rsidP="00A6278C">
      <w:pPr>
        <w:rPr>
          <w:rtl/>
          <w:lang w:eastAsia="he-IL"/>
        </w:rPr>
      </w:pPr>
    </w:p>
    <w:p w:rsidR="00325013" w:rsidRDefault="00610C30" w:rsidP="007F652B">
      <w:pPr>
        <w:rPr>
          <w:rtl/>
          <w:lang w:eastAsia="he-IL"/>
        </w:rPr>
      </w:pPr>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325013">
        <w:rPr>
          <w:rFonts w:hint="cs"/>
          <w:rtl/>
          <w:lang w:eastAsia="he-IL"/>
        </w:rPr>
        <w:t>הסתייגות 240.</w:t>
      </w:r>
      <w:bookmarkStart w:id="35728" w:name="_ETM_Q71_630687"/>
      <w:bookmarkEnd w:id="35728"/>
      <w:r w:rsidR="00325013">
        <w:rPr>
          <w:rFonts w:hint="cs"/>
          <w:rtl/>
          <w:lang w:eastAsia="he-IL"/>
        </w:rPr>
        <w:t xml:space="preserve"> הצבעה כעת. </w:t>
      </w:r>
    </w:p>
    <w:p w:rsidR="00325013" w:rsidRDefault="00325013" w:rsidP="007F652B">
      <w:pPr>
        <w:rPr>
          <w:rtl/>
          <w:lang w:eastAsia="he-IL"/>
        </w:rPr>
      </w:pPr>
    </w:p>
    <w:p w:rsidR="00325013" w:rsidRDefault="00325013" w:rsidP="007F652B">
      <w:pPr>
        <w:pStyle w:val="af1"/>
        <w:keepNext/>
        <w:rPr>
          <w:rtl/>
          <w:lang w:eastAsia="he-IL"/>
        </w:rPr>
      </w:pPr>
      <w:r>
        <w:rPr>
          <w:rtl/>
          <w:lang w:eastAsia="he-IL"/>
        </w:rPr>
        <w:t>הצבעה מס'</w:t>
      </w:r>
      <w:r>
        <w:rPr>
          <w:rFonts w:hint="cs"/>
          <w:rtl/>
          <w:lang w:eastAsia="he-IL"/>
        </w:rPr>
        <w:t xml:space="preserve"> 36</w:t>
      </w:r>
    </w:p>
    <w:p w:rsidR="00325013" w:rsidRDefault="00325013" w:rsidP="007F652B">
      <w:pPr>
        <w:pStyle w:val="--"/>
        <w:keepNext/>
        <w:rPr>
          <w:rtl/>
          <w:lang w:eastAsia="he-IL"/>
        </w:rPr>
      </w:pPr>
    </w:p>
    <w:p w:rsidR="00325013" w:rsidRDefault="00325013" w:rsidP="007F652B">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51</w:t>
      </w:r>
    </w:p>
    <w:p w:rsidR="00325013" w:rsidRDefault="00325013" w:rsidP="007F652B">
      <w:pPr>
        <w:pStyle w:val="--"/>
        <w:keepNext/>
        <w:rPr>
          <w:rtl/>
          <w:lang w:eastAsia="he-IL"/>
        </w:rPr>
      </w:pPr>
      <w:r>
        <w:rPr>
          <w:rtl/>
          <w:lang w:eastAsia="he-IL"/>
        </w:rPr>
        <w:t xml:space="preserve">נגד – </w:t>
      </w:r>
      <w:r>
        <w:rPr>
          <w:rFonts w:hint="cs"/>
          <w:rtl/>
          <w:lang w:eastAsia="he-IL"/>
        </w:rPr>
        <w:t>62</w:t>
      </w:r>
    </w:p>
    <w:p w:rsidR="00325013" w:rsidRDefault="00325013" w:rsidP="007F652B">
      <w:pPr>
        <w:pStyle w:val="--"/>
        <w:keepNext/>
        <w:rPr>
          <w:rtl/>
          <w:lang w:eastAsia="he-IL"/>
        </w:rPr>
      </w:pPr>
      <w:r>
        <w:rPr>
          <w:rtl/>
          <w:lang w:eastAsia="he-IL"/>
        </w:rPr>
        <w:t xml:space="preserve">נמנעים – </w:t>
      </w:r>
      <w:r>
        <w:rPr>
          <w:rFonts w:hint="cs"/>
          <w:rtl/>
          <w:lang w:eastAsia="he-IL"/>
        </w:rPr>
        <w:t>אין</w:t>
      </w:r>
    </w:p>
    <w:p w:rsidR="00325013" w:rsidRDefault="00325013" w:rsidP="007F652B">
      <w:pPr>
        <w:pStyle w:val="af2"/>
        <w:rPr>
          <w:rtl/>
          <w:lang w:eastAsia="he-IL"/>
        </w:rPr>
      </w:pPr>
      <w:r>
        <w:rPr>
          <w:rFonts w:hint="cs"/>
          <w:rtl/>
          <w:lang w:eastAsia="he-IL"/>
        </w:rPr>
        <w:t xml:space="preserve">הסתייגות 240 לא נתקבלה. </w:t>
      </w:r>
    </w:p>
    <w:p w:rsidR="00325013" w:rsidRDefault="00325013" w:rsidP="007F652B">
      <w:pPr>
        <w:rPr>
          <w:rtl/>
          <w:lang w:eastAsia="he-IL"/>
        </w:rPr>
      </w:pPr>
    </w:p>
    <w:p w:rsidR="00325013" w:rsidRDefault="00325013" w:rsidP="007F652B">
      <w:pPr>
        <w:pStyle w:val="af6"/>
        <w:keepNext/>
        <w:rPr>
          <w:rtl/>
        </w:rPr>
      </w:pPr>
      <w:r w:rsidRPr="00E236C9">
        <w:rPr>
          <w:rStyle w:val="TagStyle"/>
          <w:rtl/>
        </w:rPr>
        <w:t xml:space="preserve"> &lt;&lt; יור &gt;&gt; </w:t>
      </w:r>
      <w:r>
        <w:rPr>
          <w:rtl/>
        </w:rPr>
        <w:t>היו"ר אמיר אוחנה:</w:t>
      </w:r>
      <w:r w:rsidRPr="00E236C9">
        <w:rPr>
          <w:rStyle w:val="TagStyle"/>
          <w:rtl/>
        </w:rPr>
        <w:t xml:space="preserve"> &lt;&lt; יור &gt;&gt;</w:t>
      </w:r>
      <w:r>
        <w:rPr>
          <w:rtl/>
        </w:rPr>
        <w:t xml:space="preserve">   </w:t>
      </w:r>
    </w:p>
    <w:p w:rsidR="00325013" w:rsidRDefault="00325013" w:rsidP="00A6278C">
      <w:pPr>
        <w:rPr>
          <w:rtl/>
          <w:lang w:eastAsia="he-IL"/>
        </w:rPr>
      </w:pPr>
    </w:p>
    <w:p w:rsidR="00127769" w:rsidRDefault="00325013" w:rsidP="00127769">
      <w:pPr>
        <w:rPr>
          <w:rtl/>
          <w:lang w:eastAsia="he-IL"/>
        </w:rPr>
      </w:pPr>
      <w:r>
        <w:rPr>
          <w:rFonts w:hint="cs"/>
          <w:rtl/>
          <w:lang w:eastAsia="he-IL"/>
        </w:rPr>
        <w:t xml:space="preserve">51 בעד, 62 נגד. ההסתייגות לא התקבלה. </w:t>
      </w:r>
    </w:p>
    <w:p w:rsidR="00127769" w:rsidRDefault="00127769" w:rsidP="00127769">
      <w:pPr>
        <w:rPr>
          <w:rtl/>
          <w:lang w:eastAsia="he-IL"/>
        </w:rPr>
      </w:pPr>
    </w:p>
    <w:p w:rsidR="00325013" w:rsidRDefault="00325013" w:rsidP="00610C30">
      <w:pPr>
        <w:rPr>
          <w:rtl/>
          <w:lang w:eastAsia="he-IL"/>
        </w:rPr>
      </w:pPr>
      <w:r>
        <w:rPr>
          <w:rFonts w:hint="cs"/>
          <w:rtl/>
          <w:lang w:eastAsia="he-IL"/>
        </w:rPr>
        <w:t>כעת נצביע על</w:t>
      </w:r>
      <w:r w:rsidR="00A6278C">
        <w:rPr>
          <w:rFonts w:hint="cs"/>
          <w:rtl/>
          <w:lang w:eastAsia="he-IL"/>
        </w:rPr>
        <w:t xml:space="preserve"> – –</w:t>
      </w:r>
      <w:r w:rsidR="00127769">
        <w:rPr>
          <w:rFonts w:hint="cs"/>
          <w:rtl/>
          <w:lang w:eastAsia="he-IL"/>
        </w:rPr>
        <w:t xml:space="preserve"> </w:t>
      </w:r>
    </w:p>
    <w:p w:rsidR="00325013" w:rsidRDefault="00325013" w:rsidP="007F652B">
      <w:pPr>
        <w:rPr>
          <w:rtl/>
          <w:lang w:eastAsia="he-IL"/>
        </w:rPr>
      </w:pPr>
      <w:bookmarkStart w:id="35729" w:name="_ETM_Q71_655551"/>
      <w:bookmarkStart w:id="35730" w:name="_ETM_Q71_655634"/>
      <w:bookmarkEnd w:id="35729"/>
      <w:bookmarkEnd w:id="35730"/>
    </w:p>
    <w:p w:rsidR="00325013" w:rsidRDefault="00325013" w:rsidP="007F652B">
      <w:pPr>
        <w:pStyle w:val="af5"/>
        <w:keepNext/>
        <w:rPr>
          <w:rtl/>
        </w:rPr>
      </w:pPr>
      <w:r w:rsidRPr="000E5827">
        <w:rPr>
          <w:rStyle w:val="TagStyle"/>
          <w:rtl/>
        </w:rPr>
        <w:t xml:space="preserve"> &lt;&lt; קריאה &gt;&gt; </w:t>
      </w:r>
      <w:r>
        <w:rPr>
          <w:rtl/>
        </w:rPr>
        <w:t>מירב בן ארי (יש עתיד):</w:t>
      </w:r>
      <w:r w:rsidRPr="000E5827">
        <w:rPr>
          <w:rStyle w:val="TagStyle"/>
          <w:rtl/>
        </w:rPr>
        <w:t xml:space="preserve"> &lt;&lt; קריאה &gt;&gt;</w:t>
      </w:r>
      <w:r>
        <w:rPr>
          <w:rtl/>
        </w:rPr>
        <w:t xml:space="preserve">   </w:t>
      </w:r>
    </w:p>
    <w:p w:rsidR="00325013" w:rsidRDefault="00325013" w:rsidP="00A6278C">
      <w:pPr>
        <w:rPr>
          <w:rtl/>
          <w:lang w:eastAsia="he-IL"/>
        </w:rPr>
      </w:pPr>
    </w:p>
    <w:p w:rsidR="00325013" w:rsidRPr="000E5827" w:rsidRDefault="00325013" w:rsidP="007F652B">
      <w:pPr>
        <w:rPr>
          <w:rtl/>
          <w:lang w:eastAsia="he-IL"/>
        </w:rPr>
      </w:pPr>
      <w:bookmarkStart w:id="35731" w:name="_ETM_Q71_653752"/>
      <w:bookmarkEnd w:id="35731"/>
      <w:r>
        <w:rPr>
          <w:rFonts w:hint="cs"/>
          <w:rtl/>
          <w:lang w:eastAsia="he-IL"/>
        </w:rPr>
        <w:t xml:space="preserve">273. </w:t>
      </w:r>
    </w:p>
    <w:p w:rsidR="00325013" w:rsidRDefault="00325013" w:rsidP="007F652B">
      <w:pPr>
        <w:rPr>
          <w:rtl/>
          <w:lang w:eastAsia="he-IL"/>
        </w:rPr>
      </w:pPr>
    </w:p>
    <w:p w:rsidR="00325013" w:rsidRDefault="00325013" w:rsidP="007F652B">
      <w:pPr>
        <w:pStyle w:val="af6"/>
        <w:keepNext/>
        <w:rPr>
          <w:rtl/>
        </w:rPr>
      </w:pPr>
      <w:r w:rsidRPr="000E5827">
        <w:rPr>
          <w:rStyle w:val="TagStyle"/>
          <w:rtl/>
        </w:rPr>
        <w:t xml:space="preserve"> &lt;&lt; יור &gt;&gt; </w:t>
      </w:r>
      <w:r>
        <w:rPr>
          <w:rtl/>
        </w:rPr>
        <w:t>היו"ר אמיר אוחנה:</w:t>
      </w:r>
      <w:r w:rsidRPr="000E5827">
        <w:rPr>
          <w:rStyle w:val="TagStyle"/>
          <w:rtl/>
        </w:rPr>
        <w:t xml:space="preserve"> &lt;&lt; יור &gt;&gt;</w:t>
      </w:r>
      <w:r>
        <w:rPr>
          <w:rtl/>
        </w:rPr>
        <w:t xml:space="preserve">   </w:t>
      </w:r>
    </w:p>
    <w:p w:rsidR="00325013" w:rsidRDefault="00325013" w:rsidP="00A6278C">
      <w:pPr>
        <w:rPr>
          <w:rtl/>
          <w:lang w:eastAsia="he-IL"/>
        </w:rPr>
      </w:pPr>
    </w:p>
    <w:p w:rsidR="00325013" w:rsidRDefault="00610C30" w:rsidP="007F652B">
      <w:pPr>
        <w:rPr>
          <w:rtl/>
          <w:lang w:eastAsia="he-IL"/>
        </w:rPr>
      </w:pPr>
      <w:bookmarkStart w:id="35732" w:name="_ETM_Q71_653240"/>
      <w:bookmarkEnd w:id="35732"/>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325013">
        <w:rPr>
          <w:rFonts w:hint="cs"/>
          <w:rtl/>
          <w:lang w:eastAsia="he-IL"/>
        </w:rPr>
        <w:t xml:space="preserve">הסתייגות 273. </w:t>
      </w:r>
      <w:bookmarkStart w:id="35733" w:name="_ETM_Q71_656395"/>
      <w:bookmarkEnd w:id="35733"/>
    </w:p>
    <w:p w:rsidR="00127769" w:rsidRDefault="00127769" w:rsidP="007F652B">
      <w:pPr>
        <w:keepNext/>
        <w:rPr>
          <w:rtl/>
          <w:lang w:eastAsia="he-IL"/>
        </w:rPr>
      </w:pPr>
    </w:p>
    <w:p w:rsidR="00325013" w:rsidRDefault="00325013" w:rsidP="007F652B">
      <w:pPr>
        <w:pStyle w:val="af1"/>
        <w:keepNext/>
        <w:rPr>
          <w:rtl/>
          <w:lang w:eastAsia="he-IL"/>
        </w:rPr>
      </w:pPr>
      <w:r>
        <w:rPr>
          <w:rtl/>
          <w:lang w:eastAsia="he-IL"/>
        </w:rPr>
        <w:t>הצבעה מס'</w:t>
      </w:r>
      <w:r>
        <w:rPr>
          <w:rFonts w:hint="cs"/>
          <w:rtl/>
          <w:lang w:eastAsia="he-IL"/>
        </w:rPr>
        <w:t xml:space="preserve"> 37</w:t>
      </w:r>
    </w:p>
    <w:p w:rsidR="00325013" w:rsidRDefault="00325013" w:rsidP="007F652B">
      <w:pPr>
        <w:pStyle w:val="--"/>
        <w:keepNext/>
        <w:rPr>
          <w:rtl/>
          <w:lang w:eastAsia="he-IL"/>
        </w:rPr>
      </w:pPr>
    </w:p>
    <w:p w:rsidR="00325013" w:rsidRDefault="00325013" w:rsidP="007F652B">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41</w:t>
      </w:r>
    </w:p>
    <w:p w:rsidR="00325013" w:rsidRDefault="00325013" w:rsidP="007F652B">
      <w:pPr>
        <w:pStyle w:val="--"/>
        <w:keepNext/>
        <w:rPr>
          <w:rtl/>
          <w:lang w:eastAsia="he-IL"/>
        </w:rPr>
      </w:pPr>
      <w:r>
        <w:rPr>
          <w:rtl/>
          <w:lang w:eastAsia="he-IL"/>
        </w:rPr>
        <w:t xml:space="preserve">נגד – </w:t>
      </w:r>
      <w:r>
        <w:rPr>
          <w:rFonts w:hint="cs"/>
          <w:rtl/>
          <w:lang w:eastAsia="he-IL"/>
        </w:rPr>
        <w:t>62</w:t>
      </w:r>
    </w:p>
    <w:p w:rsidR="00325013" w:rsidRDefault="00325013" w:rsidP="007F652B">
      <w:pPr>
        <w:pStyle w:val="--"/>
        <w:keepNext/>
        <w:rPr>
          <w:rtl/>
          <w:lang w:eastAsia="he-IL"/>
        </w:rPr>
      </w:pPr>
      <w:r>
        <w:rPr>
          <w:rtl/>
          <w:lang w:eastAsia="he-IL"/>
        </w:rPr>
        <w:t xml:space="preserve">נמנעים – </w:t>
      </w:r>
      <w:r>
        <w:rPr>
          <w:rFonts w:hint="cs"/>
          <w:rtl/>
          <w:lang w:eastAsia="he-IL"/>
        </w:rPr>
        <w:t>אין</w:t>
      </w:r>
    </w:p>
    <w:p w:rsidR="00325013" w:rsidRDefault="00325013" w:rsidP="007F652B">
      <w:pPr>
        <w:pStyle w:val="af2"/>
        <w:rPr>
          <w:rtl/>
          <w:lang w:eastAsia="he-IL"/>
        </w:rPr>
      </w:pPr>
      <w:r>
        <w:rPr>
          <w:rFonts w:hint="cs"/>
          <w:rtl/>
          <w:lang w:eastAsia="he-IL"/>
        </w:rPr>
        <w:t xml:space="preserve">הסתייגות 273 לא נתקבלה. </w:t>
      </w:r>
    </w:p>
    <w:p w:rsidR="00325013" w:rsidRDefault="00325013" w:rsidP="007F652B">
      <w:pPr>
        <w:pStyle w:val="af2"/>
        <w:rPr>
          <w:rtl/>
          <w:lang w:eastAsia="he-IL"/>
        </w:rPr>
      </w:pPr>
    </w:p>
    <w:p w:rsidR="00325013" w:rsidRDefault="00325013" w:rsidP="007F652B">
      <w:pPr>
        <w:pStyle w:val="af6"/>
        <w:keepNext/>
        <w:rPr>
          <w:rtl/>
        </w:rPr>
      </w:pPr>
      <w:r w:rsidRPr="00E236C9">
        <w:rPr>
          <w:rStyle w:val="TagStyle"/>
          <w:rtl/>
        </w:rPr>
        <w:t xml:space="preserve"> &lt;&lt; יור &gt;&gt; </w:t>
      </w:r>
      <w:r>
        <w:rPr>
          <w:rtl/>
        </w:rPr>
        <w:t>היו"ר אמיר אוחנה:</w:t>
      </w:r>
      <w:r w:rsidRPr="00E236C9">
        <w:rPr>
          <w:rStyle w:val="TagStyle"/>
          <w:rtl/>
        </w:rPr>
        <w:t xml:space="preserve"> &lt;&lt; יור &gt;&gt;</w:t>
      </w:r>
      <w:r>
        <w:rPr>
          <w:rtl/>
        </w:rPr>
        <w:t xml:space="preserve">   </w:t>
      </w:r>
    </w:p>
    <w:p w:rsidR="00325013" w:rsidRDefault="00325013" w:rsidP="00A6278C">
      <w:pPr>
        <w:rPr>
          <w:rtl/>
          <w:lang w:eastAsia="he-IL"/>
        </w:rPr>
      </w:pPr>
    </w:p>
    <w:p w:rsidR="00127769" w:rsidRDefault="00325013" w:rsidP="00127769">
      <w:pPr>
        <w:rPr>
          <w:rtl/>
          <w:lang w:eastAsia="he-IL"/>
        </w:rPr>
      </w:pPr>
      <w:r>
        <w:rPr>
          <w:rFonts w:hint="cs"/>
          <w:rtl/>
          <w:lang w:eastAsia="he-IL"/>
        </w:rPr>
        <w:t xml:space="preserve">41 בעד, 62 נגד, תשעה נוכחים. אני קובע </w:t>
      </w:r>
      <w:bookmarkStart w:id="35734" w:name="_ETM_Q71_677986"/>
      <w:bookmarkEnd w:id="35734"/>
      <w:r>
        <w:rPr>
          <w:rFonts w:hint="cs"/>
          <w:rtl/>
          <w:lang w:eastAsia="he-IL"/>
        </w:rPr>
        <w:t xml:space="preserve">כי ההסתייגות לא התקבלה. </w:t>
      </w:r>
    </w:p>
    <w:p w:rsidR="00127769" w:rsidRDefault="00127769" w:rsidP="00127769">
      <w:pPr>
        <w:rPr>
          <w:rtl/>
          <w:lang w:eastAsia="he-IL"/>
        </w:rPr>
      </w:pPr>
    </w:p>
    <w:p w:rsidR="00325013" w:rsidRDefault="00325013" w:rsidP="00127769">
      <w:pPr>
        <w:rPr>
          <w:rtl/>
          <w:lang w:eastAsia="he-IL"/>
        </w:rPr>
      </w:pPr>
      <w:r>
        <w:rPr>
          <w:rFonts w:hint="cs"/>
          <w:rtl/>
          <w:lang w:eastAsia="he-IL"/>
        </w:rPr>
        <w:t>כעת?</w:t>
      </w:r>
      <w:bookmarkStart w:id="35735" w:name="_ETM_Q71_679045"/>
      <w:bookmarkEnd w:id="35735"/>
    </w:p>
    <w:p w:rsidR="00127769" w:rsidRDefault="00127769" w:rsidP="007F652B">
      <w:pPr>
        <w:rPr>
          <w:rtl/>
          <w:lang w:eastAsia="he-IL"/>
        </w:rPr>
      </w:pPr>
    </w:p>
    <w:p w:rsidR="00325013" w:rsidRDefault="00325013" w:rsidP="007F652B">
      <w:pPr>
        <w:pStyle w:val="af5"/>
        <w:keepNext/>
        <w:rPr>
          <w:rtl/>
        </w:rPr>
      </w:pPr>
      <w:bookmarkStart w:id="35736" w:name="_ETM_Q71_679107"/>
      <w:bookmarkEnd w:id="35736"/>
      <w:r w:rsidRPr="000E5827">
        <w:rPr>
          <w:rStyle w:val="TagStyle"/>
          <w:rtl/>
        </w:rPr>
        <w:t xml:space="preserve"> &lt;&lt; קריאה &gt;&gt; </w:t>
      </w:r>
      <w:r>
        <w:rPr>
          <w:rtl/>
        </w:rPr>
        <w:t>מירב בן ארי (יש עתיד):</w:t>
      </w:r>
      <w:r w:rsidRPr="000E5827">
        <w:rPr>
          <w:rStyle w:val="TagStyle"/>
          <w:rtl/>
        </w:rPr>
        <w:t xml:space="preserve"> &lt;&lt; קריאה &gt;&gt;</w:t>
      </w:r>
      <w:r>
        <w:rPr>
          <w:rtl/>
        </w:rPr>
        <w:t xml:space="preserve">   </w:t>
      </w:r>
    </w:p>
    <w:p w:rsidR="00325013" w:rsidRDefault="00325013" w:rsidP="00A6278C">
      <w:pPr>
        <w:rPr>
          <w:rtl/>
          <w:lang w:eastAsia="he-IL"/>
        </w:rPr>
      </w:pPr>
    </w:p>
    <w:p w:rsidR="00325013" w:rsidRDefault="00325013" w:rsidP="007F652B">
      <w:pPr>
        <w:rPr>
          <w:rtl/>
          <w:lang w:eastAsia="he-IL"/>
        </w:rPr>
      </w:pPr>
      <w:bookmarkStart w:id="35737" w:name="_ETM_Q71_680622"/>
      <w:bookmarkEnd w:id="35737"/>
      <w:r>
        <w:rPr>
          <w:rFonts w:hint="cs"/>
          <w:rtl/>
          <w:lang w:eastAsia="he-IL"/>
        </w:rPr>
        <w:t>1059.</w:t>
      </w:r>
      <w:bookmarkStart w:id="35738" w:name="_ETM_Q71_683739"/>
      <w:bookmarkEnd w:id="35738"/>
    </w:p>
    <w:p w:rsidR="00325013" w:rsidRDefault="00325013" w:rsidP="007F652B">
      <w:pPr>
        <w:rPr>
          <w:rtl/>
          <w:lang w:eastAsia="he-IL"/>
        </w:rPr>
      </w:pPr>
      <w:bookmarkStart w:id="35739" w:name="_ETM_Q71_683793"/>
      <w:bookmarkEnd w:id="35739"/>
    </w:p>
    <w:p w:rsidR="00325013" w:rsidRDefault="00325013" w:rsidP="007F652B">
      <w:pPr>
        <w:pStyle w:val="af6"/>
        <w:keepNext/>
        <w:rPr>
          <w:rtl/>
        </w:rPr>
      </w:pPr>
      <w:r w:rsidRPr="000E5827">
        <w:rPr>
          <w:rStyle w:val="TagStyle"/>
          <w:rtl/>
        </w:rPr>
        <w:t xml:space="preserve"> &lt;&lt; יור &gt;&gt; </w:t>
      </w:r>
      <w:r>
        <w:rPr>
          <w:rtl/>
        </w:rPr>
        <w:t>היו"ר אמיר אוחנה:</w:t>
      </w:r>
      <w:r w:rsidRPr="000E5827">
        <w:rPr>
          <w:rStyle w:val="TagStyle"/>
          <w:rtl/>
        </w:rPr>
        <w:t xml:space="preserve"> &lt;&lt; יור &gt;&gt;</w:t>
      </w:r>
      <w:r>
        <w:rPr>
          <w:rtl/>
        </w:rPr>
        <w:t xml:space="preserve">   </w:t>
      </w:r>
    </w:p>
    <w:p w:rsidR="00325013" w:rsidRDefault="00325013" w:rsidP="00A6278C">
      <w:pPr>
        <w:rPr>
          <w:rtl/>
          <w:lang w:eastAsia="he-IL"/>
        </w:rPr>
      </w:pPr>
    </w:p>
    <w:p w:rsidR="00325013" w:rsidRDefault="00325013" w:rsidP="007F652B">
      <w:pPr>
        <w:rPr>
          <w:rtl/>
          <w:lang w:eastAsia="he-IL"/>
        </w:rPr>
      </w:pPr>
      <w:bookmarkStart w:id="35740" w:name="_ETM_Q71_684638"/>
      <w:bookmarkEnd w:id="35740"/>
      <w:r>
        <w:rPr>
          <w:rFonts w:hint="cs"/>
          <w:rtl/>
          <w:lang w:eastAsia="he-IL"/>
        </w:rPr>
        <w:t>רק רגע. הסתייגות 1059, עמ' 33</w:t>
      </w:r>
      <w:r w:rsidR="00610C30">
        <w:rPr>
          <w:rFonts w:hint="cs"/>
          <w:rtl/>
          <w:lang w:eastAsia="he-IL"/>
        </w:rPr>
        <w:t>,</w:t>
      </w:r>
      <w:r>
        <w:rPr>
          <w:rFonts w:hint="cs"/>
          <w:rtl/>
          <w:lang w:eastAsia="he-IL"/>
        </w:rPr>
        <w:t xml:space="preserve"> </w:t>
      </w:r>
      <w:bookmarkStart w:id="35741" w:name="_ETM_Q71_696888"/>
      <w:bookmarkEnd w:id="35741"/>
      <w:r>
        <w:rPr>
          <w:rFonts w:hint="cs"/>
          <w:rtl/>
          <w:lang w:eastAsia="he-IL"/>
        </w:rPr>
        <w:t xml:space="preserve">לעוקבים. הצבעה כעת. </w:t>
      </w:r>
    </w:p>
    <w:p w:rsidR="00325013" w:rsidRPr="000E5827" w:rsidRDefault="00325013" w:rsidP="007F652B">
      <w:pPr>
        <w:rPr>
          <w:rtl/>
          <w:lang w:eastAsia="he-IL"/>
        </w:rPr>
      </w:pPr>
    </w:p>
    <w:p w:rsidR="00325013" w:rsidRDefault="00325013" w:rsidP="007F652B">
      <w:pPr>
        <w:pStyle w:val="af1"/>
        <w:keepNext/>
        <w:rPr>
          <w:rtl/>
          <w:lang w:eastAsia="he-IL"/>
        </w:rPr>
      </w:pPr>
      <w:r>
        <w:rPr>
          <w:rtl/>
          <w:lang w:eastAsia="he-IL"/>
        </w:rPr>
        <w:t>הצבעה מס'</w:t>
      </w:r>
      <w:r>
        <w:rPr>
          <w:rFonts w:hint="cs"/>
          <w:rtl/>
          <w:lang w:eastAsia="he-IL"/>
        </w:rPr>
        <w:t xml:space="preserve"> 38</w:t>
      </w:r>
    </w:p>
    <w:p w:rsidR="00325013" w:rsidRDefault="00325013" w:rsidP="007F652B">
      <w:pPr>
        <w:pStyle w:val="--"/>
        <w:keepNext/>
        <w:rPr>
          <w:rtl/>
          <w:lang w:eastAsia="he-IL"/>
        </w:rPr>
      </w:pPr>
    </w:p>
    <w:p w:rsidR="00325013" w:rsidRDefault="00325013" w:rsidP="007F652B">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52</w:t>
      </w:r>
    </w:p>
    <w:p w:rsidR="00325013" w:rsidRDefault="00325013" w:rsidP="007F652B">
      <w:pPr>
        <w:pStyle w:val="--"/>
        <w:keepNext/>
        <w:rPr>
          <w:rtl/>
          <w:lang w:eastAsia="he-IL"/>
        </w:rPr>
      </w:pPr>
      <w:r>
        <w:rPr>
          <w:rtl/>
          <w:lang w:eastAsia="he-IL"/>
        </w:rPr>
        <w:t xml:space="preserve">נגד – </w:t>
      </w:r>
      <w:r>
        <w:rPr>
          <w:rFonts w:hint="cs"/>
          <w:rtl/>
          <w:lang w:eastAsia="he-IL"/>
        </w:rPr>
        <w:t>62</w:t>
      </w:r>
    </w:p>
    <w:p w:rsidR="00325013" w:rsidRDefault="00325013" w:rsidP="007F652B">
      <w:pPr>
        <w:pStyle w:val="--"/>
        <w:keepNext/>
        <w:rPr>
          <w:rtl/>
          <w:lang w:eastAsia="he-IL"/>
        </w:rPr>
      </w:pPr>
      <w:r>
        <w:rPr>
          <w:rtl/>
          <w:lang w:eastAsia="he-IL"/>
        </w:rPr>
        <w:t xml:space="preserve">נמנעים – </w:t>
      </w:r>
      <w:r>
        <w:rPr>
          <w:rFonts w:hint="cs"/>
          <w:rtl/>
          <w:lang w:eastAsia="he-IL"/>
        </w:rPr>
        <w:t>אין</w:t>
      </w:r>
    </w:p>
    <w:p w:rsidR="00325013" w:rsidRPr="0002616B" w:rsidRDefault="00325013" w:rsidP="007F652B">
      <w:pPr>
        <w:pStyle w:val="af2"/>
        <w:rPr>
          <w:rtl/>
          <w:lang w:eastAsia="he-IL"/>
        </w:rPr>
      </w:pPr>
      <w:r>
        <w:rPr>
          <w:rFonts w:hint="cs"/>
          <w:rtl/>
          <w:lang w:eastAsia="he-IL"/>
        </w:rPr>
        <w:t xml:space="preserve">הסתייגות 1059 לא נתקבלה. </w:t>
      </w:r>
    </w:p>
    <w:p w:rsidR="00325013" w:rsidRDefault="00325013" w:rsidP="007F652B">
      <w:pPr>
        <w:rPr>
          <w:rtl/>
          <w:lang w:eastAsia="he-IL"/>
        </w:rPr>
      </w:pPr>
    </w:p>
    <w:p w:rsidR="00325013" w:rsidRDefault="00325013" w:rsidP="007F652B">
      <w:pPr>
        <w:pStyle w:val="af6"/>
        <w:keepNext/>
        <w:rPr>
          <w:rtl/>
        </w:rPr>
      </w:pPr>
      <w:r w:rsidRPr="00E236C9">
        <w:rPr>
          <w:rStyle w:val="TagStyle"/>
          <w:rtl/>
        </w:rPr>
        <w:t xml:space="preserve"> &lt;&lt; יור &gt;&gt; </w:t>
      </w:r>
      <w:r>
        <w:rPr>
          <w:rtl/>
        </w:rPr>
        <w:t>היו"ר אמיר אוחנה:</w:t>
      </w:r>
      <w:r w:rsidRPr="00E236C9">
        <w:rPr>
          <w:rStyle w:val="TagStyle"/>
          <w:rtl/>
        </w:rPr>
        <w:t xml:space="preserve"> &lt;&lt; יור &gt;&gt;</w:t>
      </w:r>
      <w:r>
        <w:rPr>
          <w:rtl/>
        </w:rPr>
        <w:t xml:space="preserve">   </w:t>
      </w:r>
    </w:p>
    <w:p w:rsidR="00325013" w:rsidRDefault="00325013" w:rsidP="00A6278C">
      <w:pPr>
        <w:rPr>
          <w:rtl/>
          <w:lang w:eastAsia="he-IL"/>
        </w:rPr>
      </w:pPr>
    </w:p>
    <w:p w:rsidR="00127769" w:rsidRDefault="00325013" w:rsidP="00127769">
      <w:pPr>
        <w:rPr>
          <w:rtl/>
          <w:lang w:eastAsia="he-IL"/>
        </w:rPr>
      </w:pPr>
      <w:r>
        <w:rPr>
          <w:rFonts w:hint="cs"/>
          <w:rtl/>
          <w:lang w:eastAsia="he-IL"/>
        </w:rPr>
        <w:t xml:space="preserve">52 בעד, 62 נגד. ההסתייגות לא התקבלה. </w:t>
      </w:r>
    </w:p>
    <w:p w:rsidR="00127769" w:rsidRDefault="00127769" w:rsidP="00127769">
      <w:pPr>
        <w:rPr>
          <w:rtl/>
          <w:lang w:eastAsia="he-IL"/>
        </w:rPr>
      </w:pPr>
    </w:p>
    <w:p w:rsidR="00325013" w:rsidRDefault="00325013" w:rsidP="00127769">
      <w:pPr>
        <w:rPr>
          <w:rtl/>
          <w:lang w:eastAsia="he-IL"/>
        </w:rPr>
      </w:pPr>
      <w:r>
        <w:rPr>
          <w:rFonts w:hint="cs"/>
          <w:rtl/>
          <w:lang w:eastAsia="he-IL"/>
        </w:rPr>
        <w:t>כעת נצביע על</w:t>
      </w:r>
      <w:r w:rsidR="00127769">
        <w:rPr>
          <w:rFonts w:hint="cs"/>
          <w:rtl/>
          <w:lang w:eastAsia="he-IL"/>
        </w:rPr>
        <w:t xml:space="preserve"> </w:t>
      </w:r>
      <w:r w:rsidR="00A6278C">
        <w:rPr>
          <w:rFonts w:hint="cs"/>
          <w:rtl/>
          <w:lang w:eastAsia="he-IL"/>
        </w:rPr>
        <w:t>– – –</w:t>
      </w:r>
      <w:r w:rsidR="00127769">
        <w:rPr>
          <w:rFonts w:hint="cs"/>
          <w:rtl/>
          <w:lang w:eastAsia="he-IL"/>
        </w:rPr>
        <w:t xml:space="preserve"> </w:t>
      </w:r>
    </w:p>
    <w:p w:rsidR="00325013" w:rsidRDefault="00325013" w:rsidP="007F652B">
      <w:pPr>
        <w:rPr>
          <w:rtl/>
          <w:lang w:eastAsia="he-IL"/>
        </w:rPr>
      </w:pPr>
      <w:bookmarkStart w:id="35742" w:name="_ETM_Q71_710808"/>
      <w:bookmarkStart w:id="35743" w:name="_ETM_Q71_710888"/>
      <w:bookmarkEnd w:id="35742"/>
      <w:bookmarkEnd w:id="35743"/>
    </w:p>
    <w:p w:rsidR="00325013" w:rsidRDefault="00325013" w:rsidP="007F652B">
      <w:pPr>
        <w:pStyle w:val="af5"/>
        <w:keepNext/>
        <w:rPr>
          <w:rtl/>
        </w:rPr>
      </w:pPr>
      <w:r w:rsidRPr="007B58B6">
        <w:rPr>
          <w:rStyle w:val="TagStyle"/>
          <w:rtl/>
        </w:rPr>
        <w:t xml:space="preserve"> &lt;&lt; קריאה &gt;&gt; </w:t>
      </w:r>
      <w:r>
        <w:rPr>
          <w:rtl/>
        </w:rPr>
        <w:t>מירב בן ארי (יש עתיד):</w:t>
      </w:r>
      <w:r w:rsidRPr="007B58B6">
        <w:rPr>
          <w:rStyle w:val="TagStyle"/>
          <w:rtl/>
        </w:rPr>
        <w:t xml:space="preserve"> &lt;&lt; קריאה &gt;&gt;</w:t>
      </w:r>
      <w:r>
        <w:rPr>
          <w:rtl/>
        </w:rPr>
        <w:t xml:space="preserve">   </w:t>
      </w:r>
    </w:p>
    <w:p w:rsidR="00325013" w:rsidRDefault="00325013" w:rsidP="00A6278C">
      <w:pPr>
        <w:rPr>
          <w:rtl/>
          <w:lang w:eastAsia="he-IL"/>
        </w:rPr>
      </w:pPr>
    </w:p>
    <w:p w:rsidR="00325013" w:rsidRDefault="00325013" w:rsidP="007F652B">
      <w:pPr>
        <w:rPr>
          <w:rtl/>
          <w:lang w:eastAsia="he-IL"/>
        </w:rPr>
      </w:pPr>
      <w:bookmarkStart w:id="35744" w:name="_ETM_Q71_715909"/>
      <w:bookmarkEnd w:id="35744"/>
      <w:r>
        <w:rPr>
          <w:rFonts w:hint="cs"/>
          <w:rtl/>
          <w:lang w:eastAsia="he-IL"/>
        </w:rPr>
        <w:t xml:space="preserve">1107. </w:t>
      </w:r>
      <w:bookmarkStart w:id="35745" w:name="_ETM_Q71_718215"/>
      <w:bookmarkEnd w:id="35745"/>
    </w:p>
    <w:p w:rsidR="00325013" w:rsidRDefault="00325013" w:rsidP="007F652B">
      <w:pPr>
        <w:rPr>
          <w:rtl/>
          <w:lang w:eastAsia="he-IL"/>
        </w:rPr>
      </w:pPr>
      <w:bookmarkStart w:id="35746" w:name="_ETM_Q71_718278"/>
      <w:bookmarkEnd w:id="35746"/>
    </w:p>
    <w:p w:rsidR="00325013" w:rsidRDefault="00325013" w:rsidP="007F652B">
      <w:pPr>
        <w:pStyle w:val="af6"/>
        <w:keepNext/>
        <w:rPr>
          <w:rtl/>
        </w:rPr>
      </w:pPr>
      <w:r w:rsidRPr="007B58B6">
        <w:rPr>
          <w:rStyle w:val="TagStyle"/>
          <w:rtl/>
        </w:rPr>
        <w:t xml:space="preserve"> &lt;&lt; יור &gt;&gt; </w:t>
      </w:r>
      <w:r>
        <w:rPr>
          <w:rtl/>
        </w:rPr>
        <w:t>היו"ר אמיר אוחנה:</w:t>
      </w:r>
      <w:r w:rsidRPr="007B58B6">
        <w:rPr>
          <w:rStyle w:val="TagStyle"/>
          <w:rtl/>
        </w:rPr>
        <w:t xml:space="preserve"> &lt;&lt; יור &gt;&gt;</w:t>
      </w:r>
      <w:r>
        <w:rPr>
          <w:rtl/>
        </w:rPr>
        <w:t xml:space="preserve">   </w:t>
      </w:r>
    </w:p>
    <w:p w:rsidR="00325013" w:rsidRDefault="00325013" w:rsidP="00A6278C">
      <w:pPr>
        <w:rPr>
          <w:rtl/>
          <w:lang w:eastAsia="he-IL"/>
        </w:rPr>
      </w:pPr>
    </w:p>
    <w:p w:rsidR="00127769" w:rsidRDefault="00325013" w:rsidP="007F652B">
      <w:pPr>
        <w:rPr>
          <w:rtl/>
          <w:lang w:eastAsia="he-IL"/>
        </w:rPr>
      </w:pPr>
      <w:bookmarkStart w:id="35747" w:name="_ETM_Q71_719090"/>
      <w:bookmarkEnd w:id="35747"/>
      <w:r>
        <w:rPr>
          <w:rFonts w:hint="cs"/>
          <w:rtl/>
          <w:lang w:eastAsia="he-IL"/>
        </w:rPr>
        <w:t xml:space="preserve">רגע, זה אחרי סעיף 1. </w:t>
      </w:r>
      <w:bookmarkStart w:id="35748" w:name="_ETM_Q71_723937"/>
      <w:bookmarkEnd w:id="35748"/>
    </w:p>
    <w:p w:rsidR="00127769" w:rsidRDefault="00127769" w:rsidP="007F652B">
      <w:pPr>
        <w:rPr>
          <w:rtl/>
          <w:lang w:eastAsia="he-IL"/>
        </w:rPr>
      </w:pPr>
    </w:p>
    <w:p w:rsidR="00325013" w:rsidRDefault="00325013" w:rsidP="00610C30">
      <w:pPr>
        <w:rPr>
          <w:rtl/>
          <w:lang w:eastAsia="he-IL"/>
        </w:rPr>
      </w:pPr>
      <w:r>
        <w:rPr>
          <w:rFonts w:hint="cs"/>
          <w:rtl/>
          <w:lang w:eastAsia="he-IL"/>
        </w:rPr>
        <w:t>אנחנו מצביעים על סעיף 1 כנוסח הוועדה. שימו לב</w:t>
      </w:r>
      <w:r w:rsidR="00610C30">
        <w:rPr>
          <w:rFonts w:hint="cs"/>
          <w:rtl/>
          <w:lang w:eastAsia="he-IL"/>
        </w:rPr>
        <w:t>,</w:t>
      </w:r>
      <w:r>
        <w:rPr>
          <w:rFonts w:hint="cs"/>
          <w:rtl/>
          <w:lang w:eastAsia="he-IL"/>
        </w:rPr>
        <w:t xml:space="preserve"> הצבעה. </w:t>
      </w:r>
    </w:p>
    <w:p w:rsidR="00325013" w:rsidRDefault="00325013" w:rsidP="007F652B">
      <w:pPr>
        <w:rPr>
          <w:rtl/>
          <w:lang w:eastAsia="he-IL"/>
        </w:rPr>
      </w:pPr>
    </w:p>
    <w:p w:rsidR="00325013" w:rsidRDefault="00325013" w:rsidP="007F652B">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39</w:t>
      </w:r>
    </w:p>
    <w:p w:rsidR="00325013" w:rsidRDefault="00325013" w:rsidP="007F652B">
      <w:pPr>
        <w:pStyle w:val="--"/>
        <w:keepNext/>
        <w:rPr>
          <w:rtl/>
          <w:lang w:eastAsia="he-IL"/>
        </w:rPr>
      </w:pPr>
    </w:p>
    <w:p w:rsidR="00325013" w:rsidRDefault="00325013" w:rsidP="007F652B">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סעיף 1, כהצעת הוועדה </w:t>
      </w:r>
      <w:r>
        <w:rPr>
          <w:rtl/>
          <w:lang w:eastAsia="he-IL"/>
        </w:rPr>
        <w:t xml:space="preserve">– </w:t>
      </w:r>
      <w:r>
        <w:rPr>
          <w:rFonts w:hint="cs"/>
          <w:rtl/>
          <w:lang w:eastAsia="he-IL"/>
        </w:rPr>
        <w:t>62</w:t>
      </w:r>
    </w:p>
    <w:p w:rsidR="00325013" w:rsidRDefault="00325013" w:rsidP="007F652B">
      <w:pPr>
        <w:pStyle w:val="--"/>
        <w:keepNext/>
        <w:rPr>
          <w:rtl/>
          <w:lang w:eastAsia="he-IL"/>
        </w:rPr>
      </w:pPr>
      <w:r>
        <w:rPr>
          <w:rFonts w:hint="eastAsia"/>
          <w:rtl/>
          <w:lang w:eastAsia="he-IL"/>
        </w:rPr>
        <w:t>נגד</w:t>
      </w:r>
      <w:r>
        <w:rPr>
          <w:rtl/>
          <w:lang w:eastAsia="he-IL"/>
        </w:rPr>
        <w:t xml:space="preserve"> – </w:t>
      </w:r>
      <w:r>
        <w:rPr>
          <w:rFonts w:hint="cs"/>
          <w:rtl/>
          <w:lang w:eastAsia="he-IL"/>
        </w:rPr>
        <w:t>52</w:t>
      </w:r>
    </w:p>
    <w:p w:rsidR="00325013" w:rsidRDefault="00325013" w:rsidP="007F652B">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325013" w:rsidRDefault="00325013" w:rsidP="007F652B">
      <w:pPr>
        <w:pStyle w:val="af2"/>
        <w:rPr>
          <w:rtl/>
          <w:lang w:eastAsia="he-IL"/>
        </w:rPr>
      </w:pPr>
      <w:r>
        <w:rPr>
          <w:rFonts w:hint="cs"/>
          <w:rtl/>
          <w:lang w:eastAsia="he-IL"/>
        </w:rPr>
        <w:t xml:space="preserve">סעיף 1, כהצעת הוועדה, נתקבל. </w:t>
      </w:r>
    </w:p>
    <w:p w:rsidR="00325013" w:rsidRDefault="00325013" w:rsidP="00127769">
      <w:pPr>
        <w:rPr>
          <w:rtl/>
          <w:lang w:eastAsia="he-IL"/>
        </w:rPr>
      </w:pPr>
    </w:p>
    <w:p w:rsidR="00325013" w:rsidRDefault="00325013" w:rsidP="007F652B">
      <w:pPr>
        <w:pStyle w:val="af6"/>
        <w:keepNext/>
        <w:rPr>
          <w:rtl/>
        </w:rPr>
      </w:pPr>
      <w:r w:rsidRPr="00E236C9">
        <w:rPr>
          <w:rStyle w:val="TagStyle"/>
          <w:rtl/>
        </w:rPr>
        <w:t xml:space="preserve"> &lt;&lt; יור &gt;&gt; </w:t>
      </w:r>
      <w:r>
        <w:rPr>
          <w:rtl/>
        </w:rPr>
        <w:t>היו"ר אמיר אוחנה:</w:t>
      </w:r>
      <w:r w:rsidRPr="00E236C9">
        <w:rPr>
          <w:rStyle w:val="TagStyle"/>
          <w:rtl/>
        </w:rPr>
        <w:t xml:space="preserve"> &lt;&lt; יור &gt;&gt;</w:t>
      </w:r>
      <w:r>
        <w:rPr>
          <w:rtl/>
        </w:rPr>
        <w:t xml:space="preserve">   </w:t>
      </w:r>
    </w:p>
    <w:p w:rsidR="00325013" w:rsidRDefault="00325013" w:rsidP="00A6278C">
      <w:pPr>
        <w:rPr>
          <w:rtl/>
          <w:lang w:eastAsia="he-IL"/>
        </w:rPr>
      </w:pPr>
    </w:p>
    <w:p w:rsidR="00127769" w:rsidRDefault="00325013" w:rsidP="00A6278C">
      <w:pPr>
        <w:rPr>
          <w:rtl/>
          <w:lang w:eastAsia="he-IL"/>
        </w:rPr>
      </w:pPr>
      <w:bookmarkStart w:id="35749" w:name="_ETM_Q71_739704"/>
      <w:bookmarkStart w:id="35750" w:name="_ETM_Q71_739761"/>
      <w:bookmarkEnd w:id="35749"/>
      <w:bookmarkEnd w:id="35750"/>
      <w:r>
        <w:rPr>
          <w:rFonts w:hint="cs"/>
          <w:rtl/>
          <w:lang w:eastAsia="he-IL"/>
        </w:rPr>
        <w:t>62 בעד, 52 נגד. אני קובע כי סעיף 1</w:t>
      </w:r>
      <w:r w:rsidR="00127769">
        <w:rPr>
          <w:rFonts w:hint="cs"/>
          <w:rtl/>
          <w:lang w:eastAsia="he-IL"/>
        </w:rPr>
        <w:t>, כנוסח הוועדה,</w:t>
      </w:r>
      <w:r>
        <w:rPr>
          <w:rFonts w:hint="cs"/>
          <w:rtl/>
          <w:lang w:eastAsia="he-IL"/>
        </w:rPr>
        <w:t xml:space="preserve"> </w:t>
      </w:r>
      <w:bookmarkStart w:id="35751" w:name="_ETM_Q71_747310"/>
      <w:bookmarkEnd w:id="35751"/>
      <w:r>
        <w:rPr>
          <w:rFonts w:hint="cs"/>
          <w:rtl/>
          <w:lang w:eastAsia="he-IL"/>
        </w:rPr>
        <w:t>התקבל.</w:t>
      </w:r>
      <w:r w:rsidR="00127769">
        <w:rPr>
          <w:rFonts w:hint="cs"/>
          <w:rtl/>
          <w:lang w:eastAsia="he-IL"/>
        </w:rPr>
        <w:t xml:space="preserve"> </w:t>
      </w:r>
    </w:p>
    <w:p w:rsidR="00127769" w:rsidRDefault="00127769" w:rsidP="00A6278C">
      <w:pPr>
        <w:rPr>
          <w:rtl/>
          <w:lang w:eastAsia="he-IL"/>
        </w:rPr>
      </w:pPr>
    </w:p>
    <w:p w:rsidR="00325013" w:rsidRDefault="00325013" w:rsidP="00A6278C">
      <w:pPr>
        <w:rPr>
          <w:rtl/>
          <w:lang w:eastAsia="he-IL"/>
        </w:rPr>
      </w:pPr>
      <w:r>
        <w:rPr>
          <w:rFonts w:hint="cs"/>
          <w:rtl/>
          <w:lang w:eastAsia="he-IL"/>
        </w:rPr>
        <w:t>כעת נצביע על הסתייגות</w:t>
      </w:r>
      <w:r w:rsidR="00127769">
        <w:rPr>
          <w:rFonts w:hint="cs"/>
          <w:rtl/>
          <w:lang w:eastAsia="he-IL"/>
        </w:rPr>
        <w:t xml:space="preserve"> </w:t>
      </w:r>
      <w:r w:rsidR="00A6278C">
        <w:rPr>
          <w:rFonts w:hint="cs"/>
          <w:rtl/>
          <w:lang w:eastAsia="he-IL"/>
        </w:rPr>
        <w:t>– – –</w:t>
      </w:r>
      <w:r w:rsidR="00127769">
        <w:rPr>
          <w:rFonts w:hint="cs"/>
          <w:rtl/>
          <w:lang w:eastAsia="he-IL"/>
        </w:rPr>
        <w:t xml:space="preserve"> </w:t>
      </w:r>
      <w:r>
        <w:rPr>
          <w:rFonts w:hint="cs"/>
          <w:rtl/>
          <w:lang w:eastAsia="he-IL"/>
        </w:rPr>
        <w:t xml:space="preserve"> </w:t>
      </w:r>
    </w:p>
    <w:p w:rsidR="00325013" w:rsidRDefault="00325013" w:rsidP="007F652B">
      <w:pPr>
        <w:rPr>
          <w:rtl/>
          <w:lang w:eastAsia="he-IL"/>
        </w:rPr>
      </w:pPr>
      <w:bookmarkStart w:id="35752" w:name="_ETM_Q71_754683"/>
      <w:bookmarkStart w:id="35753" w:name="_ETM_Q71_754747"/>
      <w:bookmarkEnd w:id="35752"/>
      <w:bookmarkEnd w:id="35753"/>
    </w:p>
    <w:p w:rsidR="00325013" w:rsidRDefault="00325013" w:rsidP="007F652B">
      <w:pPr>
        <w:pStyle w:val="af5"/>
        <w:keepNext/>
        <w:rPr>
          <w:rtl/>
        </w:rPr>
      </w:pPr>
      <w:r w:rsidRPr="007B58B6">
        <w:rPr>
          <w:rStyle w:val="TagStyle"/>
          <w:rtl/>
        </w:rPr>
        <w:t xml:space="preserve"> &lt;&lt; קריאה &gt;&gt; </w:t>
      </w:r>
      <w:r>
        <w:rPr>
          <w:rtl/>
        </w:rPr>
        <w:t>מירב בן ארי (יש עתיד):</w:t>
      </w:r>
      <w:r w:rsidRPr="007B58B6">
        <w:rPr>
          <w:rStyle w:val="TagStyle"/>
          <w:rtl/>
        </w:rPr>
        <w:t xml:space="preserve"> &lt;&lt; קריאה &gt;&gt;</w:t>
      </w:r>
      <w:r>
        <w:rPr>
          <w:rtl/>
        </w:rPr>
        <w:t xml:space="preserve">   </w:t>
      </w:r>
    </w:p>
    <w:p w:rsidR="00325013" w:rsidRDefault="00325013" w:rsidP="00A6278C">
      <w:pPr>
        <w:rPr>
          <w:rtl/>
          <w:lang w:eastAsia="he-IL"/>
        </w:rPr>
      </w:pPr>
    </w:p>
    <w:p w:rsidR="00325013" w:rsidRDefault="00325013" w:rsidP="007F652B">
      <w:pPr>
        <w:rPr>
          <w:rtl/>
          <w:lang w:eastAsia="he-IL"/>
        </w:rPr>
      </w:pPr>
      <w:r>
        <w:rPr>
          <w:rFonts w:hint="cs"/>
          <w:rtl/>
          <w:lang w:eastAsia="he-IL"/>
        </w:rPr>
        <w:t>1107.</w:t>
      </w:r>
    </w:p>
    <w:p w:rsidR="00325013" w:rsidRDefault="00325013" w:rsidP="007F652B">
      <w:pPr>
        <w:rPr>
          <w:rtl/>
          <w:lang w:eastAsia="he-IL"/>
        </w:rPr>
      </w:pPr>
    </w:p>
    <w:p w:rsidR="00325013" w:rsidRDefault="00325013" w:rsidP="007F652B">
      <w:pPr>
        <w:pStyle w:val="af6"/>
        <w:keepNext/>
        <w:rPr>
          <w:rtl/>
        </w:rPr>
      </w:pPr>
      <w:r w:rsidRPr="007B58B6">
        <w:rPr>
          <w:rStyle w:val="TagStyle"/>
          <w:rtl/>
        </w:rPr>
        <w:t xml:space="preserve"> &lt;&lt; יור &gt;&gt; </w:t>
      </w:r>
      <w:r>
        <w:rPr>
          <w:rtl/>
        </w:rPr>
        <w:t>היו"ר אמיר אוחנה:</w:t>
      </w:r>
      <w:r w:rsidRPr="007B58B6">
        <w:rPr>
          <w:rStyle w:val="TagStyle"/>
          <w:rtl/>
        </w:rPr>
        <w:t xml:space="preserve"> &lt;&lt; יור &gt;&gt;</w:t>
      </w:r>
      <w:r>
        <w:rPr>
          <w:rtl/>
        </w:rPr>
        <w:t xml:space="preserve">   </w:t>
      </w:r>
    </w:p>
    <w:p w:rsidR="00325013" w:rsidRDefault="00325013" w:rsidP="00A6278C">
      <w:pPr>
        <w:rPr>
          <w:rtl/>
          <w:lang w:eastAsia="he-IL"/>
        </w:rPr>
      </w:pPr>
    </w:p>
    <w:p w:rsidR="00325013" w:rsidRPr="007B58B6" w:rsidRDefault="00325013" w:rsidP="00610C30">
      <w:pPr>
        <w:rPr>
          <w:rtl/>
          <w:lang w:eastAsia="he-IL"/>
        </w:rPr>
      </w:pPr>
      <w:bookmarkStart w:id="35754" w:name="_ETM_Q71_750427"/>
      <w:bookmarkEnd w:id="35754"/>
      <w:r>
        <w:rPr>
          <w:rFonts w:hint="cs"/>
          <w:rtl/>
          <w:lang w:eastAsia="he-IL"/>
        </w:rPr>
        <w:t>הסתייגות 1107</w:t>
      </w:r>
      <w:bookmarkStart w:id="35755" w:name="_ETM_Q71_754884"/>
      <w:bookmarkEnd w:id="35755"/>
      <w:r>
        <w:rPr>
          <w:rFonts w:hint="cs"/>
          <w:rtl/>
          <w:lang w:eastAsia="he-IL"/>
        </w:rPr>
        <w:t xml:space="preserve"> </w:t>
      </w:r>
      <w:r w:rsidR="00610C30">
        <w:rPr>
          <w:rFonts w:hint="eastAsia"/>
          <w:rtl/>
          <w:lang w:eastAsia="he-IL"/>
        </w:rPr>
        <w:t xml:space="preserve">– </w:t>
      </w:r>
      <w:r>
        <w:rPr>
          <w:rFonts w:hint="cs"/>
          <w:rtl/>
          <w:lang w:eastAsia="he-IL"/>
        </w:rPr>
        <w:t xml:space="preserve">הצבעה כעת. </w:t>
      </w:r>
    </w:p>
    <w:p w:rsidR="00325013" w:rsidRDefault="00325013" w:rsidP="007F652B">
      <w:pPr>
        <w:keepNext/>
        <w:rPr>
          <w:rtl/>
          <w:lang w:eastAsia="he-IL"/>
        </w:rPr>
      </w:pPr>
    </w:p>
    <w:p w:rsidR="00325013" w:rsidRDefault="00325013" w:rsidP="007F652B">
      <w:pPr>
        <w:pStyle w:val="af1"/>
        <w:keepNext/>
        <w:rPr>
          <w:rtl/>
          <w:lang w:eastAsia="he-IL"/>
        </w:rPr>
      </w:pPr>
      <w:r>
        <w:rPr>
          <w:rtl/>
          <w:lang w:eastAsia="he-IL"/>
        </w:rPr>
        <w:t>הצבעה מס'</w:t>
      </w:r>
      <w:r>
        <w:rPr>
          <w:rFonts w:hint="cs"/>
          <w:rtl/>
          <w:lang w:eastAsia="he-IL"/>
        </w:rPr>
        <w:t xml:space="preserve"> 40</w:t>
      </w:r>
    </w:p>
    <w:p w:rsidR="00325013" w:rsidRDefault="00325013" w:rsidP="007F652B">
      <w:pPr>
        <w:pStyle w:val="--"/>
        <w:keepNext/>
        <w:rPr>
          <w:rtl/>
          <w:lang w:eastAsia="he-IL"/>
        </w:rPr>
      </w:pPr>
    </w:p>
    <w:p w:rsidR="00325013" w:rsidRDefault="00325013" w:rsidP="007F652B">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52</w:t>
      </w:r>
    </w:p>
    <w:p w:rsidR="00325013" w:rsidRDefault="00325013" w:rsidP="007F652B">
      <w:pPr>
        <w:pStyle w:val="--"/>
        <w:keepNext/>
        <w:rPr>
          <w:rtl/>
          <w:lang w:eastAsia="he-IL"/>
        </w:rPr>
      </w:pPr>
      <w:r>
        <w:rPr>
          <w:rtl/>
          <w:lang w:eastAsia="he-IL"/>
        </w:rPr>
        <w:t xml:space="preserve">נגד – </w:t>
      </w:r>
      <w:r>
        <w:rPr>
          <w:rFonts w:hint="cs"/>
          <w:rtl/>
          <w:lang w:eastAsia="he-IL"/>
        </w:rPr>
        <w:t>62</w:t>
      </w:r>
    </w:p>
    <w:p w:rsidR="00325013" w:rsidRDefault="00325013" w:rsidP="007F652B">
      <w:pPr>
        <w:pStyle w:val="--"/>
        <w:keepNext/>
        <w:rPr>
          <w:rtl/>
          <w:lang w:eastAsia="he-IL"/>
        </w:rPr>
      </w:pPr>
      <w:r>
        <w:rPr>
          <w:rtl/>
          <w:lang w:eastAsia="he-IL"/>
        </w:rPr>
        <w:t xml:space="preserve">נמנעים – </w:t>
      </w:r>
      <w:r>
        <w:rPr>
          <w:rFonts w:hint="cs"/>
          <w:rtl/>
          <w:lang w:eastAsia="he-IL"/>
        </w:rPr>
        <w:t>אין</w:t>
      </w:r>
    </w:p>
    <w:p w:rsidR="00325013" w:rsidRDefault="00325013" w:rsidP="007F652B">
      <w:pPr>
        <w:pStyle w:val="af2"/>
        <w:rPr>
          <w:rtl/>
          <w:lang w:eastAsia="he-IL"/>
        </w:rPr>
      </w:pPr>
      <w:r>
        <w:rPr>
          <w:rFonts w:hint="cs"/>
          <w:rtl/>
          <w:lang w:eastAsia="he-IL"/>
        </w:rPr>
        <w:t xml:space="preserve">הסתייגות 1107 לא נתקבלה. </w:t>
      </w:r>
    </w:p>
    <w:p w:rsidR="00325013" w:rsidRDefault="00325013" w:rsidP="007F652B">
      <w:pPr>
        <w:rPr>
          <w:rtl/>
          <w:lang w:eastAsia="he-IL"/>
        </w:rPr>
      </w:pPr>
    </w:p>
    <w:p w:rsidR="00325013" w:rsidRDefault="00325013" w:rsidP="007F652B">
      <w:pPr>
        <w:pStyle w:val="af6"/>
        <w:keepNext/>
        <w:rPr>
          <w:rtl/>
        </w:rPr>
      </w:pPr>
      <w:r w:rsidRPr="00E236C9">
        <w:rPr>
          <w:rStyle w:val="TagStyle"/>
          <w:rtl/>
        </w:rPr>
        <w:t xml:space="preserve"> &lt;&lt; יור &gt;&gt; </w:t>
      </w:r>
      <w:r>
        <w:rPr>
          <w:rtl/>
        </w:rPr>
        <w:t>היו"ר אמיר אוחנה:</w:t>
      </w:r>
      <w:r w:rsidRPr="00E236C9">
        <w:rPr>
          <w:rStyle w:val="TagStyle"/>
          <w:rtl/>
        </w:rPr>
        <w:t xml:space="preserve"> &lt;&lt; יור &gt;&gt;</w:t>
      </w:r>
      <w:r>
        <w:rPr>
          <w:rtl/>
        </w:rPr>
        <w:t xml:space="preserve">   </w:t>
      </w:r>
    </w:p>
    <w:p w:rsidR="00325013" w:rsidRDefault="00325013" w:rsidP="007F652B">
      <w:pPr>
        <w:rPr>
          <w:rtl/>
          <w:lang w:eastAsia="he-IL"/>
        </w:rPr>
      </w:pPr>
    </w:p>
    <w:p w:rsidR="00127769" w:rsidRDefault="00325013" w:rsidP="007F652B">
      <w:pPr>
        <w:rPr>
          <w:rtl/>
          <w:lang w:eastAsia="he-IL"/>
        </w:rPr>
      </w:pPr>
      <w:r>
        <w:rPr>
          <w:rFonts w:hint="cs"/>
          <w:rtl/>
          <w:lang w:eastAsia="he-IL"/>
        </w:rPr>
        <w:t>52</w:t>
      </w:r>
      <w:bookmarkStart w:id="35756" w:name="_ETM_Q71_771840"/>
      <w:bookmarkStart w:id="35757" w:name="_ETM_Q71_771915"/>
      <w:bookmarkEnd w:id="35756"/>
      <w:bookmarkEnd w:id="35757"/>
      <w:r>
        <w:rPr>
          <w:rFonts w:hint="cs"/>
          <w:rtl/>
          <w:lang w:eastAsia="he-IL"/>
        </w:rPr>
        <w:t xml:space="preserve"> בעד, 62 נגד. אני קובע כי ההסתייגות לא התקבלה. </w:t>
      </w:r>
    </w:p>
    <w:p w:rsidR="00127769" w:rsidRDefault="00127769" w:rsidP="007F652B">
      <w:pPr>
        <w:rPr>
          <w:rtl/>
          <w:lang w:eastAsia="he-IL"/>
        </w:rPr>
      </w:pPr>
    </w:p>
    <w:p w:rsidR="00325013" w:rsidRDefault="00325013" w:rsidP="00127769">
      <w:pPr>
        <w:rPr>
          <w:rtl/>
          <w:lang w:eastAsia="he-IL"/>
        </w:rPr>
      </w:pPr>
      <w:r>
        <w:rPr>
          <w:rFonts w:hint="cs"/>
          <w:rtl/>
          <w:lang w:eastAsia="he-IL"/>
        </w:rPr>
        <w:t>וכעת נצביע על</w:t>
      </w:r>
      <w:r w:rsidR="00127769">
        <w:rPr>
          <w:rFonts w:hint="cs"/>
          <w:rtl/>
          <w:lang w:eastAsia="he-IL"/>
        </w:rPr>
        <w:t xml:space="preserve"> </w:t>
      </w:r>
      <w:r w:rsidR="00A6278C">
        <w:rPr>
          <w:rFonts w:hint="cs"/>
          <w:rtl/>
          <w:lang w:eastAsia="he-IL"/>
        </w:rPr>
        <w:t>– – –</w:t>
      </w:r>
      <w:r w:rsidR="00127769">
        <w:rPr>
          <w:rFonts w:hint="cs"/>
          <w:rtl/>
          <w:lang w:eastAsia="he-IL"/>
        </w:rPr>
        <w:t xml:space="preserve"> </w:t>
      </w:r>
    </w:p>
    <w:p w:rsidR="00325013" w:rsidRDefault="00325013" w:rsidP="00A6278C">
      <w:pPr>
        <w:rPr>
          <w:rtl/>
          <w:lang w:eastAsia="he-IL"/>
        </w:rPr>
      </w:pPr>
    </w:p>
    <w:p w:rsidR="00325013" w:rsidRDefault="00325013" w:rsidP="007F652B">
      <w:pPr>
        <w:pStyle w:val="af5"/>
        <w:keepNext/>
        <w:rPr>
          <w:rtl/>
        </w:rPr>
      </w:pPr>
      <w:r w:rsidRPr="007B58B6">
        <w:rPr>
          <w:rStyle w:val="TagStyle"/>
          <w:rtl/>
        </w:rPr>
        <w:t xml:space="preserve"> &lt;&lt; קריאה &gt;&gt; </w:t>
      </w:r>
      <w:r>
        <w:rPr>
          <w:rtl/>
        </w:rPr>
        <w:t>מירב בן ארי (יש עתיד):</w:t>
      </w:r>
      <w:r w:rsidRPr="007B58B6">
        <w:rPr>
          <w:rStyle w:val="TagStyle"/>
          <w:rtl/>
        </w:rPr>
        <w:t xml:space="preserve"> &lt;&lt; קריאה &gt;&gt;</w:t>
      </w:r>
      <w:r>
        <w:rPr>
          <w:rtl/>
        </w:rPr>
        <w:t xml:space="preserve">   </w:t>
      </w:r>
    </w:p>
    <w:p w:rsidR="00325013" w:rsidRDefault="00325013" w:rsidP="00A6278C">
      <w:pPr>
        <w:rPr>
          <w:rtl/>
          <w:lang w:eastAsia="he-IL"/>
        </w:rPr>
      </w:pPr>
    </w:p>
    <w:p w:rsidR="00325013" w:rsidRDefault="00325013" w:rsidP="007F652B">
      <w:pPr>
        <w:rPr>
          <w:rtl/>
          <w:lang w:eastAsia="he-IL"/>
        </w:rPr>
      </w:pPr>
      <w:bookmarkStart w:id="35758" w:name="_ETM_Q71_776788"/>
      <w:bookmarkEnd w:id="35758"/>
      <w:r>
        <w:rPr>
          <w:rFonts w:hint="cs"/>
          <w:rtl/>
          <w:lang w:eastAsia="he-IL"/>
        </w:rPr>
        <w:t xml:space="preserve">1341. </w:t>
      </w:r>
      <w:bookmarkStart w:id="35759" w:name="_ETM_Q71_779277"/>
      <w:bookmarkEnd w:id="35759"/>
    </w:p>
    <w:p w:rsidR="00325013" w:rsidRDefault="00325013" w:rsidP="007F652B">
      <w:pPr>
        <w:rPr>
          <w:rtl/>
          <w:lang w:eastAsia="he-IL"/>
        </w:rPr>
      </w:pPr>
      <w:bookmarkStart w:id="35760" w:name="_ETM_Q71_779330"/>
      <w:bookmarkEnd w:id="35760"/>
    </w:p>
    <w:p w:rsidR="00325013" w:rsidRDefault="00325013" w:rsidP="007F652B">
      <w:pPr>
        <w:pStyle w:val="af6"/>
        <w:keepNext/>
        <w:rPr>
          <w:rtl/>
        </w:rPr>
      </w:pPr>
      <w:r w:rsidRPr="007B58B6">
        <w:rPr>
          <w:rStyle w:val="TagStyle"/>
          <w:rtl/>
        </w:rPr>
        <w:t xml:space="preserve"> &lt;&lt; יור &gt;&gt; </w:t>
      </w:r>
      <w:r>
        <w:rPr>
          <w:rtl/>
        </w:rPr>
        <w:t>היו"ר אמיר אוחנה:</w:t>
      </w:r>
      <w:r w:rsidRPr="007B58B6">
        <w:rPr>
          <w:rStyle w:val="TagStyle"/>
          <w:rtl/>
        </w:rPr>
        <w:t xml:space="preserve"> &lt;&lt; יור &gt;&gt;</w:t>
      </w:r>
      <w:r>
        <w:rPr>
          <w:rtl/>
        </w:rPr>
        <w:t xml:space="preserve">   </w:t>
      </w:r>
    </w:p>
    <w:p w:rsidR="00325013" w:rsidRDefault="00325013" w:rsidP="00A6278C">
      <w:pPr>
        <w:rPr>
          <w:rtl/>
          <w:lang w:eastAsia="he-IL"/>
        </w:rPr>
      </w:pPr>
    </w:p>
    <w:p w:rsidR="00325013" w:rsidRDefault="00325013" w:rsidP="00610C30">
      <w:pPr>
        <w:rPr>
          <w:rtl/>
          <w:lang w:eastAsia="he-IL"/>
        </w:rPr>
      </w:pPr>
      <w:bookmarkStart w:id="35761" w:name="_ETM_Q71_779958"/>
      <w:bookmarkEnd w:id="35761"/>
      <w:r>
        <w:rPr>
          <w:rFonts w:hint="cs"/>
          <w:rtl/>
          <w:lang w:eastAsia="he-IL"/>
        </w:rPr>
        <w:t xml:space="preserve">רק רגע, מאה </w:t>
      </w:r>
      <w:bookmarkStart w:id="35762" w:name="_ETM_Q71_785202"/>
      <w:bookmarkEnd w:id="35762"/>
      <w:r>
        <w:rPr>
          <w:rFonts w:hint="cs"/>
          <w:rtl/>
          <w:lang w:eastAsia="he-IL"/>
        </w:rPr>
        <w:t xml:space="preserve">אחוז. הסתייגות 1341 </w:t>
      </w:r>
      <w:r w:rsidR="00610C30">
        <w:rPr>
          <w:rFonts w:hint="eastAsia"/>
          <w:rtl/>
          <w:lang w:eastAsia="he-IL"/>
        </w:rPr>
        <w:t xml:space="preserve">– </w:t>
      </w:r>
      <w:r>
        <w:rPr>
          <w:rFonts w:hint="cs"/>
          <w:rtl/>
          <w:lang w:eastAsia="he-IL"/>
        </w:rPr>
        <w:t xml:space="preserve">הצבעה כעת. </w:t>
      </w:r>
    </w:p>
    <w:p w:rsidR="00325013" w:rsidRPr="007B58B6" w:rsidRDefault="00325013" w:rsidP="007F652B">
      <w:pPr>
        <w:rPr>
          <w:rtl/>
          <w:lang w:eastAsia="he-IL"/>
        </w:rPr>
      </w:pPr>
    </w:p>
    <w:p w:rsidR="00325013" w:rsidRDefault="00325013" w:rsidP="007F652B">
      <w:pPr>
        <w:pStyle w:val="af1"/>
        <w:keepNext/>
        <w:rPr>
          <w:rtl/>
          <w:lang w:eastAsia="he-IL"/>
        </w:rPr>
      </w:pPr>
      <w:r>
        <w:rPr>
          <w:rtl/>
          <w:lang w:eastAsia="he-IL"/>
        </w:rPr>
        <w:t>הצבעה מס'</w:t>
      </w:r>
      <w:r>
        <w:rPr>
          <w:rFonts w:hint="cs"/>
          <w:rtl/>
          <w:lang w:eastAsia="he-IL"/>
        </w:rPr>
        <w:t xml:space="preserve"> 41</w:t>
      </w:r>
    </w:p>
    <w:p w:rsidR="00325013" w:rsidRDefault="00325013" w:rsidP="007F652B">
      <w:pPr>
        <w:pStyle w:val="--"/>
        <w:keepNext/>
        <w:rPr>
          <w:rtl/>
          <w:lang w:eastAsia="he-IL"/>
        </w:rPr>
      </w:pPr>
    </w:p>
    <w:p w:rsidR="00325013" w:rsidRDefault="00325013" w:rsidP="007F652B">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52</w:t>
      </w:r>
    </w:p>
    <w:p w:rsidR="00325013" w:rsidRDefault="00325013" w:rsidP="007F652B">
      <w:pPr>
        <w:pStyle w:val="--"/>
        <w:keepNext/>
        <w:rPr>
          <w:rtl/>
          <w:lang w:eastAsia="he-IL"/>
        </w:rPr>
      </w:pPr>
      <w:r>
        <w:rPr>
          <w:rtl/>
          <w:lang w:eastAsia="he-IL"/>
        </w:rPr>
        <w:t xml:space="preserve">נגד – </w:t>
      </w:r>
      <w:r>
        <w:rPr>
          <w:rFonts w:hint="cs"/>
          <w:rtl/>
          <w:lang w:eastAsia="he-IL"/>
        </w:rPr>
        <w:t>62</w:t>
      </w:r>
    </w:p>
    <w:p w:rsidR="00325013" w:rsidRDefault="00325013" w:rsidP="007F652B">
      <w:pPr>
        <w:pStyle w:val="--"/>
        <w:keepNext/>
        <w:rPr>
          <w:rtl/>
          <w:lang w:eastAsia="he-IL"/>
        </w:rPr>
      </w:pPr>
      <w:r>
        <w:rPr>
          <w:rtl/>
          <w:lang w:eastAsia="he-IL"/>
        </w:rPr>
        <w:t xml:space="preserve">נמנעים – </w:t>
      </w:r>
      <w:r>
        <w:rPr>
          <w:rFonts w:hint="cs"/>
          <w:rtl/>
          <w:lang w:eastAsia="he-IL"/>
        </w:rPr>
        <w:t>אין</w:t>
      </w:r>
    </w:p>
    <w:p w:rsidR="00325013" w:rsidRDefault="00325013" w:rsidP="007F652B">
      <w:pPr>
        <w:pStyle w:val="af2"/>
        <w:rPr>
          <w:rtl/>
          <w:lang w:eastAsia="he-IL"/>
        </w:rPr>
      </w:pPr>
      <w:r>
        <w:rPr>
          <w:rFonts w:hint="cs"/>
          <w:rtl/>
          <w:lang w:eastAsia="he-IL"/>
        </w:rPr>
        <w:t xml:space="preserve">הסתייגות 1341 לא נתקבלה. </w:t>
      </w:r>
    </w:p>
    <w:p w:rsidR="00325013" w:rsidRPr="00610C30" w:rsidRDefault="00325013" w:rsidP="00610C30">
      <w:pPr>
        <w:rPr>
          <w:rtl/>
        </w:rPr>
      </w:pPr>
      <w:bookmarkStart w:id="35763" w:name="ET_typistreplace_אחרי_כן_רק_11_41_40"/>
    </w:p>
    <w:bookmarkEnd w:id="35763"/>
    <w:p w:rsidR="00507321" w:rsidRDefault="00507321" w:rsidP="007F652B">
      <w:pPr>
        <w:pStyle w:val="af6"/>
        <w:keepNext/>
        <w:rPr>
          <w:rtl/>
        </w:rPr>
      </w:pPr>
      <w:r w:rsidRPr="00B17DB0">
        <w:rPr>
          <w:rStyle w:val="TagStyle"/>
          <w:rtl/>
        </w:rPr>
        <w:t xml:space="preserve">&lt;&lt; יור &gt;&gt; </w:t>
      </w:r>
      <w:r>
        <w:rPr>
          <w:rtl/>
        </w:rPr>
        <w:t>היו"ר אמיר אוחנה:</w:t>
      </w:r>
      <w:r w:rsidRPr="00B17DB0">
        <w:rPr>
          <w:rStyle w:val="TagStyle"/>
          <w:rtl/>
        </w:rPr>
        <w:t xml:space="preserve"> &lt;&lt; יור &gt;&gt;</w:t>
      </w:r>
      <w:r>
        <w:rPr>
          <w:rtl/>
        </w:rPr>
        <w:t xml:space="preserve"> </w:t>
      </w:r>
    </w:p>
    <w:p w:rsidR="00507321" w:rsidRDefault="00507321" w:rsidP="00A6278C">
      <w:pPr>
        <w:rPr>
          <w:rtl/>
        </w:rPr>
      </w:pPr>
    </w:p>
    <w:p w:rsidR="00127769" w:rsidRDefault="00507321" w:rsidP="00127769">
      <w:pPr>
        <w:rPr>
          <w:rtl/>
        </w:rPr>
      </w:pPr>
      <w:r>
        <w:rPr>
          <w:rFonts w:hint="cs"/>
          <w:rtl/>
        </w:rPr>
        <w:t xml:space="preserve">52 בעד, 62 נגד. ההסתייגות לא התקבלה. </w:t>
      </w:r>
    </w:p>
    <w:p w:rsidR="00127769" w:rsidRDefault="00127769" w:rsidP="00127769">
      <w:pPr>
        <w:rPr>
          <w:rtl/>
        </w:rPr>
      </w:pPr>
    </w:p>
    <w:p w:rsidR="00507321" w:rsidRDefault="00507321" w:rsidP="00127769">
      <w:pPr>
        <w:rPr>
          <w:rtl/>
        </w:rPr>
      </w:pPr>
      <w:r>
        <w:rPr>
          <w:rFonts w:hint="cs"/>
          <w:rtl/>
        </w:rPr>
        <w:t xml:space="preserve">כעת נצביע על </w:t>
      </w:r>
      <w:r w:rsidR="00A6278C">
        <w:rPr>
          <w:rFonts w:hint="cs"/>
          <w:rtl/>
        </w:rPr>
        <w:t>– – –</w:t>
      </w:r>
    </w:p>
    <w:p w:rsidR="00507321" w:rsidRDefault="00507321" w:rsidP="007F652B">
      <w:pPr>
        <w:rPr>
          <w:rtl/>
        </w:rPr>
      </w:pPr>
    </w:p>
    <w:p w:rsidR="00507321" w:rsidRDefault="00507321" w:rsidP="007F652B">
      <w:pPr>
        <w:pStyle w:val="af5"/>
        <w:keepNext/>
        <w:rPr>
          <w:rtl/>
        </w:rPr>
      </w:pPr>
      <w:r w:rsidRPr="00CC4284">
        <w:rPr>
          <w:rStyle w:val="TagStyle"/>
          <w:rtl/>
        </w:rPr>
        <w:t xml:space="preserve"> &lt;&lt; קריאה &gt;&gt; </w:t>
      </w:r>
      <w:r>
        <w:rPr>
          <w:rtl/>
        </w:rPr>
        <w:t>מירב בן ארי (יש עתיד):</w:t>
      </w:r>
      <w:r w:rsidRPr="00CC4284">
        <w:rPr>
          <w:rStyle w:val="TagStyle"/>
          <w:rtl/>
        </w:rPr>
        <w:t xml:space="preserve"> &lt;&lt; קריאה &gt;&gt;</w:t>
      </w:r>
      <w:r>
        <w:rPr>
          <w:rtl/>
        </w:rPr>
        <w:t xml:space="preserve"> </w:t>
      </w:r>
    </w:p>
    <w:p w:rsidR="00507321" w:rsidRDefault="00507321" w:rsidP="00A6278C">
      <w:pPr>
        <w:rPr>
          <w:rtl/>
        </w:rPr>
      </w:pPr>
    </w:p>
    <w:p w:rsidR="00507321" w:rsidRDefault="00507321" w:rsidP="007F652B">
      <w:pPr>
        <w:rPr>
          <w:rtl/>
        </w:rPr>
      </w:pPr>
      <w:r>
        <w:rPr>
          <w:rFonts w:hint="cs"/>
          <w:rtl/>
        </w:rPr>
        <w:t xml:space="preserve">1342. </w:t>
      </w:r>
    </w:p>
    <w:p w:rsidR="00507321" w:rsidRDefault="00507321" w:rsidP="007F652B">
      <w:pPr>
        <w:rPr>
          <w:rtl/>
        </w:rPr>
      </w:pPr>
      <w:bookmarkStart w:id="35764" w:name="_ETM_Q72_207165"/>
      <w:bookmarkStart w:id="35765" w:name="_ETM_Q72_207221"/>
      <w:bookmarkEnd w:id="35764"/>
      <w:bookmarkEnd w:id="35765"/>
    </w:p>
    <w:p w:rsidR="00507321" w:rsidRDefault="00507321" w:rsidP="007F652B">
      <w:pPr>
        <w:pStyle w:val="af6"/>
        <w:keepNext/>
        <w:rPr>
          <w:rtl/>
        </w:rPr>
      </w:pPr>
      <w:r w:rsidRPr="00583A3B">
        <w:rPr>
          <w:rStyle w:val="TagStyle"/>
          <w:rtl/>
        </w:rPr>
        <w:t xml:space="preserve"> &lt;&lt; יור &gt;&gt; </w:t>
      </w:r>
      <w:r>
        <w:rPr>
          <w:rtl/>
        </w:rPr>
        <w:t>היו"ר אמיר אוחנה:</w:t>
      </w:r>
      <w:r w:rsidRPr="00583A3B">
        <w:rPr>
          <w:rStyle w:val="TagStyle"/>
          <w:rtl/>
        </w:rPr>
        <w:t xml:space="preserve"> &lt;&lt; יור &gt;&gt;</w:t>
      </w:r>
      <w:r>
        <w:rPr>
          <w:rtl/>
        </w:rPr>
        <w:t xml:space="preserve"> </w:t>
      </w:r>
    </w:p>
    <w:p w:rsidR="00507321" w:rsidRDefault="00507321" w:rsidP="00A6278C">
      <w:pPr>
        <w:rPr>
          <w:rtl/>
        </w:rPr>
      </w:pPr>
    </w:p>
    <w:p w:rsidR="00507321" w:rsidRPr="00CC4284" w:rsidRDefault="00507321" w:rsidP="00610C30">
      <w:pPr>
        <w:rPr>
          <w:rtl/>
        </w:rPr>
      </w:pPr>
      <w:bookmarkStart w:id="35766" w:name="_ETM_Q72_208620"/>
      <w:bookmarkEnd w:id="35766"/>
      <w:r>
        <w:rPr>
          <w:rFonts w:hint="cs"/>
          <w:rtl/>
        </w:rPr>
        <w:t xml:space="preserve">הסתייגות 1342 </w:t>
      </w:r>
      <w:r w:rsidR="00610C30">
        <w:rPr>
          <w:rFonts w:hint="eastAsia"/>
          <w:rtl/>
        </w:rPr>
        <w:t xml:space="preserve">– </w:t>
      </w:r>
      <w:r>
        <w:rPr>
          <w:rFonts w:hint="cs"/>
          <w:rtl/>
        </w:rPr>
        <w:t xml:space="preserve">הצבעה </w:t>
      </w:r>
      <w:bookmarkStart w:id="35767" w:name="_ETM_Q72_210679"/>
      <w:bookmarkEnd w:id="35767"/>
      <w:r>
        <w:rPr>
          <w:rFonts w:hint="cs"/>
          <w:rtl/>
        </w:rPr>
        <w:t xml:space="preserve">כעת. </w:t>
      </w:r>
    </w:p>
    <w:p w:rsidR="00507321" w:rsidRDefault="00507321" w:rsidP="007F652B">
      <w:pPr>
        <w:rPr>
          <w:rtl/>
        </w:rPr>
      </w:pPr>
    </w:p>
    <w:p w:rsidR="00507321" w:rsidRDefault="00507321" w:rsidP="007F652B">
      <w:pPr>
        <w:pStyle w:val="af1"/>
        <w:keepNext/>
        <w:rPr>
          <w:rtl/>
        </w:rPr>
      </w:pPr>
      <w:r>
        <w:rPr>
          <w:rtl/>
        </w:rPr>
        <w:t>הצבעה מס'</w:t>
      </w:r>
      <w:r>
        <w:rPr>
          <w:rFonts w:hint="cs"/>
          <w:rtl/>
        </w:rPr>
        <w:t xml:space="preserve"> 42</w:t>
      </w:r>
    </w:p>
    <w:p w:rsidR="00507321" w:rsidRDefault="00507321" w:rsidP="007F652B">
      <w:pPr>
        <w:pStyle w:val="--"/>
        <w:keepNext/>
        <w:rPr>
          <w:rtl/>
        </w:rPr>
      </w:pPr>
    </w:p>
    <w:p w:rsidR="00507321" w:rsidRDefault="00507321" w:rsidP="007F652B">
      <w:pPr>
        <w:pStyle w:val="--"/>
        <w:keepNext/>
        <w:rPr>
          <w:rtl/>
        </w:rPr>
      </w:pPr>
      <w:r>
        <w:rPr>
          <w:rtl/>
        </w:rPr>
        <w:t>בעד</w:t>
      </w:r>
      <w:r>
        <w:rPr>
          <w:rFonts w:hint="cs"/>
          <w:rtl/>
        </w:rPr>
        <w:t xml:space="preserve"> ההסתייגות</w:t>
      </w:r>
      <w:r>
        <w:rPr>
          <w:rtl/>
        </w:rPr>
        <w:t xml:space="preserve"> – </w:t>
      </w:r>
      <w:r>
        <w:rPr>
          <w:rFonts w:hint="cs"/>
          <w:rtl/>
        </w:rPr>
        <w:t>52</w:t>
      </w:r>
    </w:p>
    <w:p w:rsidR="00507321" w:rsidRDefault="00507321" w:rsidP="007F652B">
      <w:pPr>
        <w:pStyle w:val="--"/>
        <w:keepNext/>
        <w:rPr>
          <w:rtl/>
        </w:rPr>
      </w:pPr>
      <w:r>
        <w:rPr>
          <w:rtl/>
        </w:rPr>
        <w:t xml:space="preserve">נגד – </w:t>
      </w:r>
      <w:r>
        <w:rPr>
          <w:rFonts w:hint="cs"/>
          <w:rtl/>
        </w:rPr>
        <w:t>62</w:t>
      </w:r>
    </w:p>
    <w:p w:rsidR="00507321" w:rsidRDefault="00507321" w:rsidP="007F652B">
      <w:pPr>
        <w:pStyle w:val="--"/>
        <w:keepNext/>
        <w:rPr>
          <w:rtl/>
        </w:rPr>
      </w:pPr>
      <w:r>
        <w:rPr>
          <w:rtl/>
        </w:rPr>
        <w:t xml:space="preserve">נמנעים – </w:t>
      </w:r>
      <w:r>
        <w:rPr>
          <w:rFonts w:hint="cs"/>
          <w:rtl/>
        </w:rPr>
        <w:t>אין</w:t>
      </w:r>
    </w:p>
    <w:p w:rsidR="00507321" w:rsidRDefault="00507321" w:rsidP="007F652B">
      <w:pPr>
        <w:pStyle w:val="af2"/>
        <w:rPr>
          <w:rtl/>
        </w:rPr>
      </w:pPr>
      <w:r w:rsidRPr="000B60DD">
        <w:rPr>
          <w:rFonts w:hint="cs"/>
          <w:rtl/>
        </w:rPr>
        <w:t>הסתייגות 1342 לא התקבלה.</w:t>
      </w:r>
      <w:r>
        <w:rPr>
          <w:rFonts w:hint="cs"/>
          <w:rtl/>
        </w:rPr>
        <w:t xml:space="preserve"> </w:t>
      </w:r>
    </w:p>
    <w:p w:rsidR="00507321" w:rsidRDefault="00507321" w:rsidP="007F652B">
      <w:pPr>
        <w:rPr>
          <w:rtl/>
        </w:rPr>
      </w:pPr>
    </w:p>
    <w:p w:rsidR="00507321" w:rsidRDefault="00507321" w:rsidP="007F652B">
      <w:pPr>
        <w:pStyle w:val="af6"/>
        <w:keepNext/>
        <w:rPr>
          <w:rtl/>
        </w:rPr>
      </w:pPr>
      <w:r w:rsidRPr="00B17DB0">
        <w:rPr>
          <w:rStyle w:val="TagStyle"/>
          <w:rtl/>
        </w:rPr>
        <w:t xml:space="preserve"> &lt;&lt; יור &gt;&gt; </w:t>
      </w:r>
      <w:r>
        <w:rPr>
          <w:rtl/>
        </w:rPr>
        <w:t>היו"ר אמיר אוחנה:</w:t>
      </w:r>
      <w:r w:rsidRPr="00B17DB0">
        <w:rPr>
          <w:rStyle w:val="TagStyle"/>
          <w:rtl/>
        </w:rPr>
        <w:t xml:space="preserve"> &lt;&lt; יור &gt;&gt;</w:t>
      </w:r>
      <w:r>
        <w:rPr>
          <w:rtl/>
        </w:rPr>
        <w:t xml:space="preserve"> </w:t>
      </w:r>
    </w:p>
    <w:p w:rsidR="00507321" w:rsidRDefault="00507321" w:rsidP="00A6278C">
      <w:pPr>
        <w:rPr>
          <w:rtl/>
        </w:rPr>
      </w:pPr>
    </w:p>
    <w:p w:rsidR="00127769" w:rsidRDefault="00507321" w:rsidP="007F652B">
      <w:pPr>
        <w:rPr>
          <w:rtl/>
        </w:rPr>
      </w:pPr>
      <w:r>
        <w:rPr>
          <w:rFonts w:hint="cs"/>
          <w:rtl/>
        </w:rPr>
        <w:t xml:space="preserve">52 בעד, 62 נגד. </w:t>
      </w:r>
      <w:bookmarkStart w:id="35768" w:name="_ETM_Q72_226141"/>
      <w:bookmarkEnd w:id="35768"/>
      <w:r>
        <w:rPr>
          <w:rFonts w:hint="cs"/>
          <w:rtl/>
        </w:rPr>
        <w:t xml:space="preserve">ההסתייגות לא התקבלה. </w:t>
      </w:r>
    </w:p>
    <w:p w:rsidR="00127769" w:rsidRDefault="00127769" w:rsidP="007F652B">
      <w:pPr>
        <w:rPr>
          <w:rtl/>
        </w:rPr>
      </w:pPr>
    </w:p>
    <w:p w:rsidR="00507321" w:rsidRDefault="00507321" w:rsidP="007F652B">
      <w:pPr>
        <w:rPr>
          <w:rtl/>
        </w:rPr>
      </w:pPr>
      <w:r>
        <w:rPr>
          <w:rFonts w:hint="cs"/>
          <w:rtl/>
        </w:rPr>
        <w:t>וכעת?</w:t>
      </w:r>
    </w:p>
    <w:p w:rsidR="00507321" w:rsidRDefault="00507321" w:rsidP="007F652B">
      <w:pPr>
        <w:rPr>
          <w:rtl/>
        </w:rPr>
      </w:pPr>
    </w:p>
    <w:p w:rsidR="00507321" w:rsidRDefault="00507321" w:rsidP="007F652B">
      <w:pPr>
        <w:pStyle w:val="af5"/>
        <w:keepNext/>
        <w:rPr>
          <w:rtl/>
        </w:rPr>
      </w:pPr>
      <w:r w:rsidRPr="00583A3B">
        <w:rPr>
          <w:rStyle w:val="TagStyle"/>
          <w:rtl/>
        </w:rPr>
        <w:t xml:space="preserve"> &lt;&lt; קריאה &gt;&gt; </w:t>
      </w:r>
      <w:r>
        <w:rPr>
          <w:rtl/>
        </w:rPr>
        <w:t>מירב בן ארי (יש עתיד):</w:t>
      </w:r>
      <w:r w:rsidRPr="00583A3B">
        <w:rPr>
          <w:rStyle w:val="TagStyle"/>
          <w:rtl/>
        </w:rPr>
        <w:t xml:space="preserve"> &lt;&lt; קריאה &gt;&gt;</w:t>
      </w:r>
      <w:r>
        <w:rPr>
          <w:rtl/>
        </w:rPr>
        <w:t xml:space="preserve"> </w:t>
      </w:r>
    </w:p>
    <w:p w:rsidR="00507321" w:rsidRDefault="00507321" w:rsidP="00A6278C">
      <w:pPr>
        <w:rPr>
          <w:rtl/>
        </w:rPr>
      </w:pPr>
    </w:p>
    <w:p w:rsidR="00507321" w:rsidRDefault="00507321" w:rsidP="007F652B">
      <w:pPr>
        <w:rPr>
          <w:rtl/>
        </w:rPr>
      </w:pPr>
      <w:bookmarkStart w:id="35769" w:name="_ETM_Q72_228672"/>
      <w:bookmarkEnd w:id="35769"/>
      <w:r>
        <w:rPr>
          <w:rFonts w:hint="cs"/>
          <w:rtl/>
        </w:rPr>
        <w:t xml:space="preserve">1343. </w:t>
      </w:r>
    </w:p>
    <w:p w:rsidR="00507321" w:rsidRDefault="00507321" w:rsidP="007F652B">
      <w:pPr>
        <w:rPr>
          <w:rtl/>
        </w:rPr>
      </w:pPr>
    </w:p>
    <w:p w:rsidR="00507321" w:rsidRDefault="00507321" w:rsidP="007F652B">
      <w:pPr>
        <w:pStyle w:val="af6"/>
        <w:keepNext/>
        <w:rPr>
          <w:rtl/>
        </w:rPr>
      </w:pPr>
      <w:r w:rsidRPr="00583A3B">
        <w:rPr>
          <w:rStyle w:val="TagStyle"/>
          <w:rtl/>
        </w:rPr>
        <w:t xml:space="preserve"> &lt;&lt; יור &gt;&gt; </w:t>
      </w:r>
      <w:r>
        <w:rPr>
          <w:rtl/>
        </w:rPr>
        <w:t>היו"ר אמיר אוחנה:</w:t>
      </w:r>
      <w:r w:rsidRPr="00583A3B">
        <w:rPr>
          <w:rStyle w:val="TagStyle"/>
          <w:rtl/>
        </w:rPr>
        <w:t xml:space="preserve"> &lt;&lt; יור &gt;&gt;</w:t>
      </w:r>
      <w:r>
        <w:rPr>
          <w:rtl/>
        </w:rPr>
        <w:t xml:space="preserve"> </w:t>
      </w:r>
    </w:p>
    <w:p w:rsidR="00507321" w:rsidRDefault="00507321" w:rsidP="00A6278C">
      <w:pPr>
        <w:rPr>
          <w:rtl/>
        </w:rPr>
      </w:pPr>
    </w:p>
    <w:p w:rsidR="00507321" w:rsidRPr="00583A3B" w:rsidRDefault="00507321" w:rsidP="00610C30">
      <w:pPr>
        <w:rPr>
          <w:rtl/>
        </w:rPr>
      </w:pPr>
      <w:bookmarkStart w:id="35770" w:name="_ETM_Q72_229901"/>
      <w:bookmarkEnd w:id="35770"/>
      <w:r>
        <w:rPr>
          <w:rFonts w:hint="cs"/>
          <w:rtl/>
        </w:rPr>
        <w:t xml:space="preserve">הסתייגות 1343 </w:t>
      </w:r>
      <w:r w:rsidR="00610C30">
        <w:rPr>
          <w:rFonts w:hint="eastAsia"/>
          <w:rtl/>
        </w:rPr>
        <w:t xml:space="preserve">– </w:t>
      </w:r>
      <w:r>
        <w:rPr>
          <w:rFonts w:hint="cs"/>
          <w:rtl/>
        </w:rPr>
        <w:t xml:space="preserve">הצבעה כעת. </w:t>
      </w:r>
    </w:p>
    <w:p w:rsidR="00507321" w:rsidRDefault="00507321" w:rsidP="007F652B">
      <w:pPr>
        <w:rPr>
          <w:rtl/>
        </w:rPr>
      </w:pPr>
    </w:p>
    <w:p w:rsidR="00507321" w:rsidRDefault="00507321" w:rsidP="007F652B">
      <w:pPr>
        <w:pStyle w:val="af1"/>
        <w:keepNext/>
        <w:rPr>
          <w:rtl/>
        </w:rPr>
      </w:pPr>
      <w:r>
        <w:rPr>
          <w:rtl/>
        </w:rPr>
        <w:t>הצבעה מס'</w:t>
      </w:r>
      <w:r>
        <w:rPr>
          <w:rFonts w:hint="cs"/>
          <w:rtl/>
        </w:rPr>
        <w:t xml:space="preserve"> 43</w:t>
      </w:r>
    </w:p>
    <w:p w:rsidR="00507321" w:rsidRDefault="00507321" w:rsidP="007F652B">
      <w:pPr>
        <w:pStyle w:val="--"/>
        <w:keepNext/>
        <w:rPr>
          <w:rtl/>
        </w:rPr>
      </w:pPr>
    </w:p>
    <w:p w:rsidR="00507321" w:rsidRDefault="00507321" w:rsidP="007F652B">
      <w:pPr>
        <w:pStyle w:val="--"/>
        <w:keepNext/>
        <w:rPr>
          <w:rtl/>
        </w:rPr>
      </w:pPr>
      <w:r>
        <w:rPr>
          <w:rtl/>
        </w:rPr>
        <w:t>בעד</w:t>
      </w:r>
      <w:r>
        <w:rPr>
          <w:rFonts w:hint="cs"/>
          <w:rtl/>
        </w:rPr>
        <w:t xml:space="preserve"> ההסתייגות</w:t>
      </w:r>
      <w:r>
        <w:rPr>
          <w:rtl/>
        </w:rPr>
        <w:t xml:space="preserve"> –</w:t>
      </w:r>
      <w:r>
        <w:rPr>
          <w:rFonts w:hint="cs"/>
          <w:rtl/>
        </w:rPr>
        <w:t xml:space="preserve"> 51</w:t>
      </w:r>
    </w:p>
    <w:p w:rsidR="00507321" w:rsidRDefault="00507321" w:rsidP="007F652B">
      <w:pPr>
        <w:pStyle w:val="--"/>
        <w:keepNext/>
        <w:rPr>
          <w:rtl/>
        </w:rPr>
      </w:pPr>
      <w:r>
        <w:rPr>
          <w:rtl/>
        </w:rPr>
        <w:t>נגד –</w:t>
      </w:r>
      <w:r>
        <w:rPr>
          <w:rFonts w:hint="cs"/>
          <w:rtl/>
        </w:rPr>
        <w:t xml:space="preserve"> 62</w:t>
      </w:r>
      <w:r>
        <w:rPr>
          <w:rtl/>
        </w:rPr>
        <w:t xml:space="preserve"> </w:t>
      </w:r>
    </w:p>
    <w:p w:rsidR="00507321" w:rsidRDefault="00507321" w:rsidP="007F652B">
      <w:pPr>
        <w:pStyle w:val="--"/>
        <w:keepNext/>
        <w:rPr>
          <w:rtl/>
        </w:rPr>
      </w:pPr>
      <w:r>
        <w:rPr>
          <w:rtl/>
        </w:rPr>
        <w:t xml:space="preserve">נמנעים – </w:t>
      </w:r>
      <w:r>
        <w:rPr>
          <w:rFonts w:hint="cs"/>
          <w:rtl/>
        </w:rPr>
        <w:t>אין</w:t>
      </w:r>
    </w:p>
    <w:p w:rsidR="00507321" w:rsidRDefault="00507321" w:rsidP="007F652B">
      <w:pPr>
        <w:pStyle w:val="af2"/>
        <w:rPr>
          <w:rtl/>
        </w:rPr>
      </w:pPr>
      <w:r>
        <w:rPr>
          <w:rFonts w:hint="cs"/>
          <w:rtl/>
        </w:rPr>
        <w:t xml:space="preserve">הסתייגות 1343 לא נתקבלה. </w:t>
      </w:r>
    </w:p>
    <w:p w:rsidR="00507321" w:rsidRDefault="00507321" w:rsidP="007F652B">
      <w:pPr>
        <w:rPr>
          <w:rtl/>
        </w:rPr>
      </w:pPr>
      <w:bookmarkStart w:id="35771" w:name="_ETM_Q72_247065"/>
      <w:bookmarkStart w:id="35772" w:name="_ETM_Q72_247165"/>
      <w:bookmarkEnd w:id="35771"/>
      <w:bookmarkEnd w:id="35772"/>
    </w:p>
    <w:p w:rsidR="00507321" w:rsidRDefault="00507321" w:rsidP="007F652B">
      <w:pPr>
        <w:pStyle w:val="af6"/>
        <w:keepNext/>
        <w:rPr>
          <w:rtl/>
        </w:rPr>
      </w:pPr>
      <w:r w:rsidRPr="00F32047">
        <w:rPr>
          <w:rStyle w:val="TagStyle"/>
          <w:rtl/>
        </w:rPr>
        <w:t xml:space="preserve"> &lt;&lt; יור &gt;&gt; </w:t>
      </w:r>
      <w:r>
        <w:rPr>
          <w:rtl/>
        </w:rPr>
        <w:t>היו"ר אמיר אוחנה:</w:t>
      </w:r>
      <w:r w:rsidRPr="00F32047">
        <w:rPr>
          <w:rStyle w:val="TagStyle"/>
          <w:rtl/>
        </w:rPr>
        <w:t xml:space="preserve"> &lt;&lt; יור &gt;&gt;</w:t>
      </w:r>
      <w:r>
        <w:rPr>
          <w:rtl/>
        </w:rPr>
        <w:t xml:space="preserve"> </w:t>
      </w:r>
    </w:p>
    <w:p w:rsidR="00507321" w:rsidRDefault="00507321" w:rsidP="00A6278C">
      <w:pPr>
        <w:rPr>
          <w:rtl/>
        </w:rPr>
      </w:pPr>
    </w:p>
    <w:p w:rsidR="00127769" w:rsidRDefault="00507321" w:rsidP="007F652B">
      <w:pPr>
        <w:rPr>
          <w:rtl/>
        </w:rPr>
      </w:pPr>
      <w:r>
        <w:rPr>
          <w:rFonts w:hint="cs"/>
          <w:rtl/>
        </w:rPr>
        <w:t>51 בעד, 62 נגד. ההסתייגות לא התקבלה.</w:t>
      </w:r>
      <w:bookmarkStart w:id="35773" w:name="_ETM_Q72_255276"/>
      <w:bookmarkEnd w:id="35773"/>
      <w:r>
        <w:rPr>
          <w:rFonts w:hint="cs"/>
          <w:rtl/>
        </w:rPr>
        <w:t xml:space="preserve"> </w:t>
      </w:r>
    </w:p>
    <w:p w:rsidR="00127769" w:rsidRDefault="00127769" w:rsidP="007F652B">
      <w:pPr>
        <w:rPr>
          <w:rtl/>
        </w:rPr>
      </w:pPr>
    </w:p>
    <w:p w:rsidR="00507321" w:rsidRDefault="00507321" w:rsidP="007F652B">
      <w:pPr>
        <w:rPr>
          <w:rtl/>
        </w:rPr>
      </w:pPr>
      <w:r>
        <w:rPr>
          <w:rFonts w:hint="cs"/>
          <w:rtl/>
        </w:rPr>
        <w:t>וכעת?</w:t>
      </w:r>
    </w:p>
    <w:p w:rsidR="00507321" w:rsidRDefault="00507321" w:rsidP="007F652B">
      <w:pPr>
        <w:rPr>
          <w:rtl/>
        </w:rPr>
      </w:pPr>
    </w:p>
    <w:p w:rsidR="00507321" w:rsidRDefault="00507321" w:rsidP="007F652B">
      <w:pPr>
        <w:pStyle w:val="af5"/>
        <w:keepNext/>
        <w:rPr>
          <w:rtl/>
        </w:rPr>
      </w:pPr>
      <w:r w:rsidRPr="00F32047">
        <w:rPr>
          <w:rStyle w:val="TagStyle"/>
          <w:rtl/>
        </w:rPr>
        <w:t xml:space="preserve"> &lt;&lt; קריאה &gt;&gt; </w:t>
      </w:r>
      <w:r>
        <w:rPr>
          <w:rtl/>
        </w:rPr>
        <w:t>מירב בן ארי (יש עתיד):</w:t>
      </w:r>
      <w:r w:rsidRPr="00F32047">
        <w:rPr>
          <w:rStyle w:val="TagStyle"/>
          <w:rtl/>
        </w:rPr>
        <w:t xml:space="preserve"> &lt;&lt; קריאה &gt;&gt;</w:t>
      </w:r>
      <w:r>
        <w:rPr>
          <w:rtl/>
        </w:rPr>
        <w:t xml:space="preserve"> </w:t>
      </w:r>
    </w:p>
    <w:p w:rsidR="00507321" w:rsidRDefault="00507321" w:rsidP="00A6278C">
      <w:pPr>
        <w:rPr>
          <w:rtl/>
        </w:rPr>
      </w:pPr>
    </w:p>
    <w:p w:rsidR="00507321" w:rsidRDefault="00507321" w:rsidP="007F652B">
      <w:pPr>
        <w:rPr>
          <w:rtl/>
        </w:rPr>
      </w:pPr>
      <w:bookmarkStart w:id="35774" w:name="_ETM_Q72_255614"/>
      <w:bookmarkEnd w:id="35774"/>
      <w:r>
        <w:rPr>
          <w:rFonts w:hint="cs"/>
          <w:rtl/>
        </w:rPr>
        <w:t xml:space="preserve">1792. </w:t>
      </w:r>
    </w:p>
    <w:p w:rsidR="00507321" w:rsidRDefault="00507321" w:rsidP="007F652B">
      <w:pPr>
        <w:rPr>
          <w:rtl/>
        </w:rPr>
      </w:pPr>
      <w:bookmarkStart w:id="35775" w:name="_ETM_Q72_260488"/>
      <w:bookmarkStart w:id="35776" w:name="_ETM_Q72_260567"/>
      <w:bookmarkEnd w:id="35775"/>
      <w:bookmarkEnd w:id="35776"/>
    </w:p>
    <w:p w:rsidR="00507321" w:rsidRDefault="00507321" w:rsidP="007F652B">
      <w:pPr>
        <w:pStyle w:val="af6"/>
        <w:keepNext/>
        <w:rPr>
          <w:rtl/>
        </w:rPr>
      </w:pPr>
      <w:r w:rsidRPr="00F32047">
        <w:rPr>
          <w:rStyle w:val="TagStyle"/>
          <w:rtl/>
        </w:rPr>
        <w:t xml:space="preserve"> &lt;&lt; יור &gt;&gt; </w:t>
      </w:r>
      <w:r>
        <w:rPr>
          <w:rtl/>
        </w:rPr>
        <w:t>היו"ר אמיר אוחנה:</w:t>
      </w:r>
      <w:r w:rsidRPr="00F32047">
        <w:rPr>
          <w:rStyle w:val="TagStyle"/>
          <w:rtl/>
        </w:rPr>
        <w:t xml:space="preserve"> &lt;&lt; יור &gt;&gt;</w:t>
      </w:r>
      <w:r>
        <w:rPr>
          <w:rtl/>
        </w:rPr>
        <w:t xml:space="preserve"> </w:t>
      </w:r>
    </w:p>
    <w:p w:rsidR="00507321" w:rsidRDefault="00507321" w:rsidP="00A6278C">
      <w:pPr>
        <w:rPr>
          <w:rtl/>
        </w:rPr>
      </w:pPr>
    </w:p>
    <w:p w:rsidR="00507321" w:rsidRDefault="00507321" w:rsidP="00610C30">
      <w:pPr>
        <w:rPr>
          <w:rtl/>
        </w:rPr>
      </w:pPr>
      <w:bookmarkStart w:id="35777" w:name="_ETM_Q72_261700"/>
      <w:bookmarkEnd w:id="35777"/>
      <w:r>
        <w:rPr>
          <w:rFonts w:hint="cs"/>
          <w:rtl/>
        </w:rPr>
        <w:t xml:space="preserve">אז עכשיו צריך להצביע על סעיף 2. עכשיו אנחנו מצביעים על סעיף 2 כנוסח הוועדה. שימו לב, סעיף 2 כנוסח הוועדה. </w:t>
      </w:r>
    </w:p>
    <w:p w:rsidR="00507321" w:rsidRDefault="00507321" w:rsidP="007F652B">
      <w:pPr>
        <w:rPr>
          <w:rtl/>
        </w:rPr>
      </w:pPr>
    </w:p>
    <w:p w:rsidR="00507321" w:rsidRDefault="00507321" w:rsidP="007F652B">
      <w:pPr>
        <w:pStyle w:val="af1"/>
        <w:keepNext/>
        <w:rPr>
          <w:rtl/>
        </w:rPr>
      </w:pPr>
      <w:r>
        <w:rPr>
          <w:rtl/>
        </w:rPr>
        <w:t>הצבעה מס'</w:t>
      </w:r>
      <w:r>
        <w:rPr>
          <w:rFonts w:hint="cs"/>
          <w:rtl/>
        </w:rPr>
        <w:t xml:space="preserve"> 44</w:t>
      </w:r>
    </w:p>
    <w:p w:rsidR="00507321" w:rsidRDefault="00507321" w:rsidP="007F652B">
      <w:pPr>
        <w:pStyle w:val="--"/>
        <w:keepNext/>
        <w:rPr>
          <w:rtl/>
        </w:rPr>
      </w:pPr>
    </w:p>
    <w:p w:rsidR="00507321" w:rsidRDefault="00507321" w:rsidP="007F652B">
      <w:pPr>
        <w:pStyle w:val="--"/>
        <w:keepNext/>
        <w:rPr>
          <w:rtl/>
        </w:rPr>
      </w:pPr>
      <w:r>
        <w:rPr>
          <w:rtl/>
        </w:rPr>
        <w:t>בעד</w:t>
      </w:r>
      <w:r>
        <w:rPr>
          <w:rFonts w:hint="cs"/>
          <w:rtl/>
        </w:rPr>
        <w:t xml:space="preserve"> סעיף 2, כהצעת הוועדה</w:t>
      </w:r>
      <w:r>
        <w:rPr>
          <w:rtl/>
        </w:rPr>
        <w:t xml:space="preserve"> –</w:t>
      </w:r>
      <w:r>
        <w:rPr>
          <w:rFonts w:hint="cs"/>
          <w:rtl/>
        </w:rPr>
        <w:t xml:space="preserve"> 62</w:t>
      </w:r>
    </w:p>
    <w:p w:rsidR="00507321" w:rsidRDefault="00507321" w:rsidP="007F652B">
      <w:pPr>
        <w:pStyle w:val="--"/>
        <w:keepNext/>
        <w:rPr>
          <w:rtl/>
        </w:rPr>
      </w:pPr>
      <w:r>
        <w:rPr>
          <w:rtl/>
        </w:rPr>
        <w:t>נגד –</w:t>
      </w:r>
      <w:r>
        <w:rPr>
          <w:rFonts w:hint="cs"/>
          <w:rtl/>
        </w:rPr>
        <w:t xml:space="preserve"> 52</w:t>
      </w:r>
      <w:r>
        <w:rPr>
          <w:rtl/>
        </w:rPr>
        <w:t xml:space="preserve"> </w:t>
      </w:r>
    </w:p>
    <w:p w:rsidR="00507321" w:rsidRDefault="00507321" w:rsidP="007F652B">
      <w:pPr>
        <w:pStyle w:val="--"/>
        <w:keepNext/>
        <w:rPr>
          <w:rtl/>
        </w:rPr>
      </w:pPr>
      <w:r>
        <w:rPr>
          <w:rtl/>
        </w:rPr>
        <w:t xml:space="preserve">נמנעים – </w:t>
      </w:r>
      <w:r>
        <w:rPr>
          <w:rFonts w:hint="cs"/>
          <w:rtl/>
        </w:rPr>
        <w:t>אין</w:t>
      </w:r>
    </w:p>
    <w:p w:rsidR="00507321" w:rsidRPr="00F32047" w:rsidRDefault="00507321" w:rsidP="00301EE2">
      <w:pPr>
        <w:pStyle w:val="af2"/>
        <w:rPr>
          <w:rtl/>
        </w:rPr>
      </w:pPr>
      <w:r>
        <w:rPr>
          <w:rFonts w:hint="cs"/>
          <w:rtl/>
        </w:rPr>
        <w:t xml:space="preserve">סעיף 2, כהצעת הוועדה, </w:t>
      </w:r>
      <w:r w:rsidR="00301EE2">
        <w:rPr>
          <w:rFonts w:hint="cs"/>
          <w:rtl/>
        </w:rPr>
        <w:t>נ</w:t>
      </w:r>
      <w:r>
        <w:rPr>
          <w:rFonts w:hint="cs"/>
          <w:rtl/>
        </w:rPr>
        <w:t xml:space="preserve">תקבל. </w:t>
      </w:r>
    </w:p>
    <w:p w:rsidR="00507321" w:rsidRDefault="00507321" w:rsidP="007F652B">
      <w:pPr>
        <w:rPr>
          <w:rtl/>
        </w:rPr>
      </w:pPr>
    </w:p>
    <w:p w:rsidR="00507321" w:rsidRDefault="00507321" w:rsidP="007F652B">
      <w:pPr>
        <w:pStyle w:val="af6"/>
        <w:keepNext/>
        <w:rPr>
          <w:rtl/>
        </w:rPr>
      </w:pPr>
      <w:r w:rsidRPr="00851090">
        <w:rPr>
          <w:rStyle w:val="TagStyle"/>
          <w:rtl/>
        </w:rPr>
        <w:t xml:space="preserve"> &lt;&lt; יור &gt;&gt; </w:t>
      </w:r>
      <w:r>
        <w:rPr>
          <w:rtl/>
        </w:rPr>
        <w:t>היו"ר אמיר אוחנה:</w:t>
      </w:r>
      <w:r w:rsidRPr="00851090">
        <w:rPr>
          <w:rStyle w:val="TagStyle"/>
          <w:rtl/>
        </w:rPr>
        <w:t xml:space="preserve"> &lt;&lt; יור &gt;&gt;</w:t>
      </w:r>
      <w:r>
        <w:rPr>
          <w:rtl/>
        </w:rPr>
        <w:t xml:space="preserve"> </w:t>
      </w:r>
    </w:p>
    <w:p w:rsidR="00507321" w:rsidRDefault="00507321" w:rsidP="00A6278C">
      <w:pPr>
        <w:rPr>
          <w:rtl/>
        </w:rPr>
      </w:pPr>
    </w:p>
    <w:p w:rsidR="00301EE2" w:rsidRDefault="00507321" w:rsidP="00127769">
      <w:pPr>
        <w:rPr>
          <w:rtl/>
        </w:rPr>
      </w:pPr>
      <w:bookmarkStart w:id="35778" w:name="_ETM_Q72_277922"/>
      <w:bookmarkStart w:id="35779" w:name="_ETM_Q72_278001"/>
      <w:bookmarkEnd w:id="35778"/>
      <w:bookmarkEnd w:id="35779"/>
      <w:r>
        <w:rPr>
          <w:rFonts w:hint="cs"/>
          <w:rtl/>
        </w:rPr>
        <w:t xml:space="preserve">62 בעד, 52 נגד. אני </w:t>
      </w:r>
      <w:bookmarkStart w:id="35780" w:name="_ETM_Q72_287285"/>
      <w:bookmarkEnd w:id="35780"/>
      <w:r>
        <w:rPr>
          <w:rFonts w:hint="cs"/>
          <w:rtl/>
        </w:rPr>
        <w:t>קובע כי גם סעיף 2</w:t>
      </w:r>
      <w:r w:rsidR="00127769">
        <w:rPr>
          <w:rFonts w:hint="cs"/>
          <w:rtl/>
        </w:rPr>
        <w:t>, כנוסח הוועדה,</w:t>
      </w:r>
      <w:r>
        <w:rPr>
          <w:rFonts w:hint="cs"/>
          <w:rtl/>
        </w:rPr>
        <w:t xml:space="preserve"> התקבל. </w:t>
      </w:r>
    </w:p>
    <w:p w:rsidR="00301EE2" w:rsidRDefault="00301EE2" w:rsidP="00127769">
      <w:pPr>
        <w:rPr>
          <w:rtl/>
        </w:rPr>
      </w:pPr>
    </w:p>
    <w:p w:rsidR="00507321" w:rsidRDefault="00507321" w:rsidP="00127769">
      <w:pPr>
        <w:rPr>
          <w:rtl/>
        </w:rPr>
      </w:pPr>
      <w:r>
        <w:rPr>
          <w:rFonts w:hint="cs"/>
          <w:rtl/>
        </w:rPr>
        <w:t>וכעת?</w:t>
      </w:r>
    </w:p>
    <w:p w:rsidR="00507321" w:rsidRDefault="00507321" w:rsidP="007F652B">
      <w:pPr>
        <w:rPr>
          <w:rtl/>
        </w:rPr>
      </w:pPr>
    </w:p>
    <w:p w:rsidR="00507321" w:rsidRDefault="00507321" w:rsidP="007F652B">
      <w:pPr>
        <w:pStyle w:val="af5"/>
        <w:keepNext/>
        <w:rPr>
          <w:rtl/>
        </w:rPr>
      </w:pPr>
      <w:r w:rsidRPr="002456C0">
        <w:rPr>
          <w:rStyle w:val="TagStyle"/>
          <w:rtl/>
        </w:rPr>
        <w:t xml:space="preserve"> &lt;&lt; קריאה &gt;&gt; </w:t>
      </w:r>
      <w:r>
        <w:rPr>
          <w:rtl/>
        </w:rPr>
        <w:t>מירב בן ארי (יש עתיד):</w:t>
      </w:r>
      <w:r w:rsidRPr="002456C0">
        <w:rPr>
          <w:rStyle w:val="TagStyle"/>
          <w:rtl/>
        </w:rPr>
        <w:t xml:space="preserve"> &lt;&lt; קריאה &gt;&gt;</w:t>
      </w:r>
      <w:r>
        <w:rPr>
          <w:rtl/>
        </w:rPr>
        <w:t xml:space="preserve"> </w:t>
      </w:r>
    </w:p>
    <w:p w:rsidR="00507321" w:rsidRDefault="00507321" w:rsidP="00A6278C">
      <w:pPr>
        <w:rPr>
          <w:rtl/>
        </w:rPr>
      </w:pPr>
    </w:p>
    <w:p w:rsidR="00507321" w:rsidRDefault="00507321" w:rsidP="007F652B">
      <w:pPr>
        <w:rPr>
          <w:rtl/>
        </w:rPr>
      </w:pPr>
      <w:r>
        <w:rPr>
          <w:rFonts w:hint="cs"/>
          <w:rtl/>
        </w:rPr>
        <w:t xml:space="preserve">1796. </w:t>
      </w:r>
    </w:p>
    <w:p w:rsidR="00507321" w:rsidRDefault="00507321" w:rsidP="007F652B">
      <w:pPr>
        <w:rPr>
          <w:rtl/>
        </w:rPr>
      </w:pPr>
      <w:bookmarkStart w:id="35781" w:name="_ETM_Q72_298675"/>
      <w:bookmarkStart w:id="35782" w:name="_ETM_Q72_298757"/>
      <w:bookmarkEnd w:id="35781"/>
      <w:bookmarkEnd w:id="35782"/>
    </w:p>
    <w:p w:rsidR="00507321" w:rsidRDefault="00507321" w:rsidP="007F652B">
      <w:pPr>
        <w:pStyle w:val="af6"/>
        <w:keepNext/>
        <w:rPr>
          <w:rtl/>
        </w:rPr>
      </w:pPr>
      <w:r w:rsidRPr="002456C0">
        <w:rPr>
          <w:rStyle w:val="TagStyle"/>
          <w:rtl/>
        </w:rPr>
        <w:t xml:space="preserve"> &lt;&lt; יור &gt;&gt; </w:t>
      </w:r>
      <w:r>
        <w:rPr>
          <w:rtl/>
        </w:rPr>
        <w:t>היו"ר אמיר אוחנה:</w:t>
      </w:r>
      <w:r w:rsidRPr="002456C0">
        <w:rPr>
          <w:rStyle w:val="TagStyle"/>
          <w:rtl/>
        </w:rPr>
        <w:t xml:space="preserve"> &lt;&lt; יור &gt;&gt;</w:t>
      </w:r>
      <w:r>
        <w:rPr>
          <w:rtl/>
        </w:rPr>
        <w:t xml:space="preserve"> </w:t>
      </w:r>
    </w:p>
    <w:p w:rsidR="00507321" w:rsidRDefault="00507321" w:rsidP="00A6278C">
      <w:pPr>
        <w:rPr>
          <w:rtl/>
        </w:rPr>
      </w:pPr>
    </w:p>
    <w:p w:rsidR="00507321" w:rsidRDefault="00507321" w:rsidP="00610C30">
      <w:pPr>
        <w:rPr>
          <w:rtl/>
        </w:rPr>
      </w:pPr>
      <w:bookmarkStart w:id="35783" w:name="_ETM_Q72_300198"/>
      <w:bookmarkEnd w:id="35783"/>
      <w:r>
        <w:rPr>
          <w:rFonts w:hint="cs"/>
          <w:rtl/>
        </w:rPr>
        <w:t xml:space="preserve">הסתייגות 1796 </w:t>
      </w:r>
      <w:r w:rsidR="00610C30">
        <w:rPr>
          <w:rFonts w:hint="eastAsia"/>
          <w:rtl/>
        </w:rPr>
        <w:t xml:space="preserve">– </w:t>
      </w:r>
      <w:r>
        <w:rPr>
          <w:rFonts w:hint="cs"/>
          <w:rtl/>
        </w:rPr>
        <w:t xml:space="preserve">הצבעה כעת. </w:t>
      </w:r>
    </w:p>
    <w:p w:rsidR="00507321" w:rsidRDefault="00507321" w:rsidP="007F652B">
      <w:pPr>
        <w:rPr>
          <w:rtl/>
        </w:rPr>
      </w:pPr>
    </w:p>
    <w:p w:rsidR="00507321" w:rsidRDefault="00507321" w:rsidP="007F652B">
      <w:pPr>
        <w:pStyle w:val="af1"/>
        <w:keepNext/>
        <w:rPr>
          <w:rtl/>
        </w:rPr>
      </w:pPr>
      <w:r>
        <w:rPr>
          <w:rtl/>
        </w:rPr>
        <w:t>הצבעה מס'</w:t>
      </w:r>
      <w:r>
        <w:rPr>
          <w:rFonts w:hint="cs"/>
          <w:rtl/>
        </w:rPr>
        <w:t xml:space="preserve"> 45</w:t>
      </w:r>
    </w:p>
    <w:p w:rsidR="00507321" w:rsidRDefault="00507321" w:rsidP="007F652B">
      <w:pPr>
        <w:pStyle w:val="--"/>
        <w:keepNext/>
        <w:rPr>
          <w:rtl/>
        </w:rPr>
      </w:pPr>
    </w:p>
    <w:p w:rsidR="00507321" w:rsidRDefault="00507321" w:rsidP="007F652B">
      <w:pPr>
        <w:pStyle w:val="--"/>
        <w:keepNext/>
        <w:rPr>
          <w:rtl/>
        </w:rPr>
      </w:pPr>
      <w:r>
        <w:rPr>
          <w:rtl/>
        </w:rPr>
        <w:t>בעד</w:t>
      </w:r>
      <w:r>
        <w:rPr>
          <w:rFonts w:hint="cs"/>
          <w:rtl/>
        </w:rPr>
        <w:t xml:space="preserve"> ההסתייגות</w:t>
      </w:r>
      <w:r>
        <w:rPr>
          <w:rtl/>
        </w:rPr>
        <w:t xml:space="preserve"> –</w:t>
      </w:r>
      <w:r>
        <w:rPr>
          <w:rFonts w:hint="cs"/>
          <w:rtl/>
        </w:rPr>
        <w:t xml:space="preserve"> 52</w:t>
      </w:r>
    </w:p>
    <w:p w:rsidR="00507321" w:rsidRDefault="00507321" w:rsidP="007F652B">
      <w:pPr>
        <w:pStyle w:val="--"/>
        <w:keepNext/>
        <w:rPr>
          <w:rtl/>
        </w:rPr>
      </w:pPr>
      <w:r>
        <w:rPr>
          <w:rtl/>
        </w:rPr>
        <w:t>נגד –</w:t>
      </w:r>
      <w:r>
        <w:rPr>
          <w:rFonts w:hint="cs"/>
          <w:rtl/>
        </w:rPr>
        <w:t xml:space="preserve"> 62</w:t>
      </w:r>
      <w:r>
        <w:rPr>
          <w:rtl/>
        </w:rPr>
        <w:t xml:space="preserve"> </w:t>
      </w:r>
    </w:p>
    <w:p w:rsidR="00507321" w:rsidRDefault="00507321" w:rsidP="007F652B">
      <w:pPr>
        <w:pStyle w:val="--"/>
        <w:keepNext/>
        <w:rPr>
          <w:rtl/>
        </w:rPr>
      </w:pPr>
      <w:r>
        <w:rPr>
          <w:rtl/>
        </w:rPr>
        <w:t xml:space="preserve">נמנעים – </w:t>
      </w:r>
      <w:r>
        <w:rPr>
          <w:rFonts w:hint="cs"/>
          <w:rtl/>
        </w:rPr>
        <w:t>אין</w:t>
      </w:r>
    </w:p>
    <w:p w:rsidR="00507321" w:rsidRDefault="00507321" w:rsidP="007F652B">
      <w:pPr>
        <w:pStyle w:val="af2"/>
        <w:rPr>
          <w:rtl/>
        </w:rPr>
      </w:pPr>
      <w:r>
        <w:rPr>
          <w:rFonts w:hint="cs"/>
          <w:rtl/>
        </w:rPr>
        <w:t xml:space="preserve">הסתייגות 1796 לא נתקבלה. </w:t>
      </w:r>
    </w:p>
    <w:p w:rsidR="00507321" w:rsidRDefault="00507321" w:rsidP="007F652B">
      <w:pPr>
        <w:rPr>
          <w:rtl/>
        </w:rPr>
      </w:pPr>
    </w:p>
    <w:p w:rsidR="00507321" w:rsidRDefault="00507321" w:rsidP="007F652B">
      <w:pPr>
        <w:pStyle w:val="af6"/>
        <w:keepNext/>
        <w:rPr>
          <w:rtl/>
        </w:rPr>
      </w:pPr>
      <w:r w:rsidRPr="00851090">
        <w:rPr>
          <w:rStyle w:val="TagStyle"/>
          <w:rtl/>
        </w:rPr>
        <w:t xml:space="preserve"> &lt;&lt; יור &gt;&gt; </w:t>
      </w:r>
      <w:r>
        <w:rPr>
          <w:rtl/>
        </w:rPr>
        <w:t>היו"ר אמיר אוחנה:</w:t>
      </w:r>
      <w:r w:rsidRPr="00851090">
        <w:rPr>
          <w:rStyle w:val="TagStyle"/>
          <w:rtl/>
        </w:rPr>
        <w:t xml:space="preserve"> &lt;&lt; יור &gt;&gt;</w:t>
      </w:r>
      <w:r>
        <w:rPr>
          <w:rtl/>
        </w:rPr>
        <w:t xml:space="preserve"> </w:t>
      </w:r>
    </w:p>
    <w:p w:rsidR="00507321" w:rsidRDefault="00507321" w:rsidP="00A6278C">
      <w:pPr>
        <w:rPr>
          <w:rtl/>
        </w:rPr>
      </w:pPr>
    </w:p>
    <w:p w:rsidR="00127769" w:rsidRDefault="00507321" w:rsidP="007F652B">
      <w:pPr>
        <w:rPr>
          <w:rtl/>
        </w:rPr>
      </w:pPr>
      <w:r>
        <w:rPr>
          <w:rFonts w:hint="cs"/>
          <w:rtl/>
        </w:rPr>
        <w:t>52 בעד, 62 נגד. ההסתייגות לא התקבלה.</w:t>
      </w:r>
      <w:bookmarkStart w:id="35784" w:name="_ETM_Q72_320507"/>
      <w:bookmarkEnd w:id="35784"/>
      <w:r>
        <w:rPr>
          <w:rFonts w:hint="cs"/>
          <w:rtl/>
        </w:rPr>
        <w:t xml:space="preserve"> </w:t>
      </w:r>
    </w:p>
    <w:p w:rsidR="00127769" w:rsidRDefault="00127769" w:rsidP="007F652B">
      <w:pPr>
        <w:rPr>
          <w:rtl/>
        </w:rPr>
      </w:pPr>
    </w:p>
    <w:p w:rsidR="00507321" w:rsidRDefault="00507321" w:rsidP="007F652B">
      <w:pPr>
        <w:rPr>
          <w:rtl/>
        </w:rPr>
      </w:pPr>
      <w:r>
        <w:rPr>
          <w:rFonts w:hint="cs"/>
          <w:rtl/>
        </w:rPr>
        <w:t xml:space="preserve">משכך, זהו, סיימנו את ההסתייגויות, ואנחנו מצביעים בקריאה השלישית, נכון? </w:t>
      </w:r>
    </w:p>
    <w:p w:rsidR="00507321" w:rsidRDefault="00507321" w:rsidP="007F652B">
      <w:pPr>
        <w:rPr>
          <w:rtl/>
        </w:rPr>
      </w:pPr>
    </w:p>
    <w:p w:rsidR="00507321" w:rsidRDefault="00507321" w:rsidP="007F652B">
      <w:pPr>
        <w:pStyle w:val="af5"/>
        <w:keepNext/>
        <w:rPr>
          <w:rtl/>
        </w:rPr>
      </w:pPr>
      <w:r w:rsidRPr="002456C0">
        <w:rPr>
          <w:rStyle w:val="TagStyle"/>
          <w:rtl/>
        </w:rPr>
        <w:t xml:space="preserve"> &lt;&lt; קריאה &gt;&gt; </w:t>
      </w:r>
      <w:r>
        <w:rPr>
          <w:rtl/>
        </w:rPr>
        <w:t>מירב בן ארי (יש עתיד):</w:t>
      </w:r>
      <w:r w:rsidRPr="002456C0">
        <w:rPr>
          <w:rStyle w:val="TagStyle"/>
          <w:rtl/>
        </w:rPr>
        <w:t xml:space="preserve"> &lt;&lt; קריאה &gt;&gt;</w:t>
      </w:r>
      <w:r>
        <w:rPr>
          <w:rtl/>
        </w:rPr>
        <w:t xml:space="preserve"> </w:t>
      </w:r>
    </w:p>
    <w:p w:rsidR="00507321" w:rsidRDefault="00507321" w:rsidP="00A6278C">
      <w:pPr>
        <w:rPr>
          <w:rtl/>
        </w:rPr>
      </w:pPr>
    </w:p>
    <w:p w:rsidR="00507321" w:rsidRDefault="00507321" w:rsidP="007F652B">
      <w:pPr>
        <w:rPr>
          <w:rtl/>
        </w:rPr>
      </w:pPr>
      <w:r>
        <w:rPr>
          <w:rFonts w:hint="cs"/>
          <w:rtl/>
        </w:rPr>
        <w:t xml:space="preserve">כן. </w:t>
      </w:r>
      <w:bookmarkStart w:id="35785" w:name="_ETM_Q72_330018"/>
      <w:bookmarkEnd w:id="35785"/>
    </w:p>
    <w:p w:rsidR="00507321" w:rsidRDefault="00507321" w:rsidP="007F652B">
      <w:pPr>
        <w:rPr>
          <w:rtl/>
        </w:rPr>
      </w:pPr>
      <w:bookmarkStart w:id="35786" w:name="_ETM_Q72_330084"/>
      <w:bookmarkEnd w:id="35786"/>
    </w:p>
    <w:p w:rsidR="00507321" w:rsidRDefault="00507321" w:rsidP="007F652B">
      <w:pPr>
        <w:pStyle w:val="af6"/>
        <w:keepNext/>
        <w:rPr>
          <w:rtl/>
        </w:rPr>
      </w:pPr>
      <w:r w:rsidRPr="002456C0">
        <w:rPr>
          <w:rStyle w:val="TagStyle"/>
          <w:rtl/>
        </w:rPr>
        <w:t xml:space="preserve"> &lt;&lt; יור &gt;&gt; </w:t>
      </w:r>
      <w:r>
        <w:rPr>
          <w:rtl/>
        </w:rPr>
        <w:t>היו"ר אמיר אוחנה:</w:t>
      </w:r>
      <w:r w:rsidRPr="002456C0">
        <w:rPr>
          <w:rStyle w:val="TagStyle"/>
          <w:rtl/>
        </w:rPr>
        <w:t xml:space="preserve"> &lt;&lt; יור &gt;&gt;</w:t>
      </w:r>
      <w:r>
        <w:rPr>
          <w:rtl/>
        </w:rPr>
        <w:t xml:space="preserve"> </w:t>
      </w:r>
    </w:p>
    <w:p w:rsidR="00507321" w:rsidRDefault="00507321" w:rsidP="00A6278C">
      <w:pPr>
        <w:rPr>
          <w:rtl/>
        </w:rPr>
      </w:pPr>
    </w:p>
    <w:p w:rsidR="00507321" w:rsidRPr="002456C0" w:rsidRDefault="00507321" w:rsidP="007F652B">
      <w:pPr>
        <w:rPr>
          <w:rtl/>
        </w:rPr>
      </w:pPr>
      <w:bookmarkStart w:id="35787" w:name="_ETM_Q72_331339"/>
      <w:bookmarkEnd w:id="35787"/>
      <w:r>
        <w:rPr>
          <w:rFonts w:hint="cs"/>
          <w:rtl/>
        </w:rPr>
        <w:t>אנחנו מצביעים בקריאה השלישית על</w:t>
      </w:r>
      <w:bookmarkStart w:id="35788" w:name="_ETM_Q72_335665"/>
      <w:bookmarkEnd w:id="35788"/>
      <w:r>
        <w:rPr>
          <w:rFonts w:hint="cs"/>
          <w:rtl/>
        </w:rPr>
        <w:t xml:space="preserve"> הצעת חוק הפחתת הגירעון והגבלת ההוצאה התקציבית (תיקון מס' 27), התשפ"ה</w:t>
      </w:r>
      <w:r>
        <w:rPr>
          <w:rFonts w:hint="eastAsia"/>
          <w:rtl/>
        </w:rPr>
        <w:t>–</w:t>
      </w:r>
      <w:r>
        <w:rPr>
          <w:rFonts w:hint="cs"/>
          <w:rtl/>
        </w:rPr>
        <w:t xml:space="preserve">2024. הצבעה כעת. </w:t>
      </w:r>
    </w:p>
    <w:p w:rsidR="00507321" w:rsidRDefault="00507321" w:rsidP="007F652B">
      <w:pPr>
        <w:rPr>
          <w:rtl/>
        </w:rPr>
      </w:pPr>
    </w:p>
    <w:p w:rsidR="00507321" w:rsidRDefault="00507321" w:rsidP="007F652B">
      <w:pPr>
        <w:pStyle w:val="af1"/>
        <w:keepNext/>
        <w:rPr>
          <w:rtl/>
        </w:rPr>
      </w:pPr>
      <w:r>
        <w:rPr>
          <w:rtl/>
        </w:rPr>
        <w:t>הצבעה מס'</w:t>
      </w:r>
      <w:r>
        <w:rPr>
          <w:rFonts w:hint="cs"/>
          <w:rtl/>
        </w:rPr>
        <w:t xml:space="preserve"> 46</w:t>
      </w:r>
    </w:p>
    <w:p w:rsidR="00507321" w:rsidRDefault="00507321" w:rsidP="007F652B">
      <w:pPr>
        <w:pStyle w:val="--"/>
        <w:keepNext/>
        <w:rPr>
          <w:rtl/>
        </w:rPr>
      </w:pPr>
    </w:p>
    <w:p w:rsidR="00507321" w:rsidRDefault="00507321" w:rsidP="007F652B">
      <w:pPr>
        <w:pStyle w:val="--"/>
        <w:keepNext/>
        <w:rPr>
          <w:rtl/>
        </w:rPr>
      </w:pPr>
      <w:r>
        <w:rPr>
          <w:rtl/>
        </w:rPr>
        <w:t>בעד החוק –</w:t>
      </w:r>
      <w:r>
        <w:rPr>
          <w:rFonts w:hint="cs"/>
          <w:rtl/>
        </w:rPr>
        <w:t xml:space="preserve"> 62</w:t>
      </w:r>
    </w:p>
    <w:p w:rsidR="00507321" w:rsidRDefault="00507321" w:rsidP="007F652B">
      <w:pPr>
        <w:pStyle w:val="--"/>
        <w:keepNext/>
        <w:rPr>
          <w:rtl/>
        </w:rPr>
      </w:pPr>
      <w:r>
        <w:rPr>
          <w:rtl/>
        </w:rPr>
        <w:t>נגד –</w:t>
      </w:r>
      <w:r>
        <w:rPr>
          <w:rFonts w:hint="cs"/>
          <w:rtl/>
        </w:rPr>
        <w:t xml:space="preserve"> 52</w:t>
      </w:r>
    </w:p>
    <w:p w:rsidR="00507321" w:rsidRDefault="00507321" w:rsidP="007F652B">
      <w:pPr>
        <w:pStyle w:val="--"/>
        <w:keepNext/>
        <w:rPr>
          <w:rtl/>
        </w:rPr>
      </w:pPr>
      <w:r>
        <w:rPr>
          <w:rtl/>
        </w:rPr>
        <w:t>נמנעים –</w:t>
      </w:r>
      <w:r>
        <w:rPr>
          <w:rFonts w:hint="cs"/>
          <w:rtl/>
        </w:rPr>
        <w:t xml:space="preserve"> אין</w:t>
      </w:r>
      <w:r>
        <w:rPr>
          <w:rtl/>
        </w:rPr>
        <w:t xml:space="preserve"> </w:t>
      </w:r>
    </w:p>
    <w:p w:rsidR="00507321" w:rsidRPr="00851090" w:rsidRDefault="00507321" w:rsidP="00127769">
      <w:pPr>
        <w:pStyle w:val="af2"/>
        <w:rPr>
          <w:rtl/>
        </w:rPr>
      </w:pPr>
      <w:r>
        <w:rPr>
          <w:rtl/>
        </w:rPr>
        <w:t>חוק</w:t>
      </w:r>
      <w:r>
        <w:rPr>
          <w:rFonts w:hint="cs"/>
          <w:rtl/>
        </w:rPr>
        <w:t xml:space="preserve"> הפחתת הגירעון והגבלת ההוצאה התקציבית (תיקון מס' 27), התשפ"ה</w:t>
      </w:r>
      <w:r>
        <w:rPr>
          <w:rFonts w:hint="eastAsia"/>
          <w:rtl/>
        </w:rPr>
        <w:t>–</w:t>
      </w:r>
      <w:r>
        <w:rPr>
          <w:rFonts w:hint="cs"/>
          <w:rtl/>
        </w:rPr>
        <w:t>2024</w:t>
      </w:r>
      <w:r w:rsidR="00127769">
        <w:rPr>
          <w:rFonts w:hint="cs"/>
          <w:rtl/>
        </w:rPr>
        <w:t xml:space="preserve">, </w:t>
      </w:r>
      <w:r>
        <w:rPr>
          <w:rFonts w:hint="cs"/>
          <w:rtl/>
        </w:rPr>
        <w:t xml:space="preserve"> </w:t>
      </w:r>
      <w:r w:rsidR="00127769">
        <w:rPr>
          <w:rFonts w:hint="cs"/>
          <w:rtl/>
        </w:rPr>
        <w:t>נ</w:t>
      </w:r>
      <w:r>
        <w:rPr>
          <w:rFonts w:hint="cs"/>
          <w:rtl/>
        </w:rPr>
        <w:t xml:space="preserve">תקבל. </w:t>
      </w:r>
    </w:p>
    <w:p w:rsidR="00507321" w:rsidRDefault="00507321" w:rsidP="007F652B">
      <w:pPr>
        <w:rPr>
          <w:rtl/>
        </w:rPr>
      </w:pPr>
    </w:p>
    <w:p w:rsidR="00507321" w:rsidRDefault="00507321" w:rsidP="007F652B">
      <w:pPr>
        <w:pStyle w:val="af6"/>
        <w:keepNext/>
        <w:rPr>
          <w:rtl/>
        </w:rPr>
      </w:pPr>
      <w:r w:rsidRPr="00851090">
        <w:rPr>
          <w:rStyle w:val="TagStyle"/>
          <w:rtl/>
        </w:rPr>
        <w:t xml:space="preserve"> &lt;&lt; יור &gt;&gt; </w:t>
      </w:r>
      <w:r>
        <w:rPr>
          <w:rtl/>
        </w:rPr>
        <w:t>היו"ר אמיר אוחנה:</w:t>
      </w:r>
      <w:r w:rsidRPr="00851090">
        <w:rPr>
          <w:rStyle w:val="TagStyle"/>
          <w:rtl/>
        </w:rPr>
        <w:t xml:space="preserve"> &lt;&lt; יור &gt;&gt;</w:t>
      </w:r>
      <w:r>
        <w:rPr>
          <w:rtl/>
        </w:rPr>
        <w:t xml:space="preserve"> </w:t>
      </w:r>
    </w:p>
    <w:p w:rsidR="00507321" w:rsidRDefault="00507321" w:rsidP="00A6278C">
      <w:pPr>
        <w:rPr>
          <w:rtl/>
        </w:rPr>
      </w:pPr>
    </w:p>
    <w:p w:rsidR="00507321" w:rsidRDefault="00507321" w:rsidP="00301EE2">
      <w:pPr>
        <w:rPr>
          <w:rtl/>
        </w:rPr>
      </w:pPr>
      <w:r>
        <w:rPr>
          <w:rFonts w:hint="cs"/>
          <w:rtl/>
        </w:rPr>
        <w:t>62 בעד, 52 נגד</w:t>
      </w:r>
      <w:bookmarkStart w:id="35789" w:name="_ETM_Q72_362983"/>
      <w:bookmarkEnd w:id="35789"/>
      <w:r>
        <w:rPr>
          <w:rFonts w:hint="cs"/>
          <w:rtl/>
        </w:rPr>
        <w:t>. אני קובע כי הצעת חוק הפחתת הגירעון והגבלת ההוצאה התקציבית (תיקון מס' 27), התשפ"ה</w:t>
      </w:r>
      <w:r>
        <w:rPr>
          <w:rFonts w:hint="eastAsia"/>
          <w:rtl/>
        </w:rPr>
        <w:t>–</w:t>
      </w:r>
      <w:r>
        <w:rPr>
          <w:rFonts w:hint="cs"/>
          <w:rtl/>
        </w:rPr>
        <w:t>2024, התקבלה בקריאה השנייה והשלישית</w:t>
      </w:r>
      <w:r w:rsidR="00610C30">
        <w:rPr>
          <w:rFonts w:hint="cs"/>
          <w:rtl/>
        </w:rPr>
        <w:t>,</w:t>
      </w:r>
      <w:r>
        <w:rPr>
          <w:rFonts w:hint="cs"/>
          <w:rtl/>
        </w:rPr>
        <w:t xml:space="preserve"> ותיכנס לספר החוקים. </w:t>
      </w:r>
    </w:p>
    <w:p w:rsidR="00301EE2" w:rsidRDefault="00301EE2" w:rsidP="00301EE2">
      <w:pPr>
        <w:rPr>
          <w:rtl/>
        </w:rPr>
      </w:pPr>
    </w:p>
    <w:p w:rsidR="00301EE2" w:rsidRDefault="00301EE2" w:rsidP="00301EE2">
      <w:pPr>
        <w:rPr>
          <w:rtl/>
        </w:rPr>
      </w:pPr>
    </w:p>
    <w:p w:rsidR="00507321" w:rsidRDefault="00507321" w:rsidP="00301EE2">
      <w:pPr>
        <w:pStyle w:val="a6"/>
        <w:rPr>
          <w:rtl/>
        </w:rPr>
      </w:pPr>
      <w:bookmarkStart w:id="35790" w:name="ET_subject_החלטת_ועדת_הכספים_בדבר__8"/>
      <w:r w:rsidRPr="00851090">
        <w:rPr>
          <w:rStyle w:val="TagStyle"/>
          <w:rtl/>
        </w:rPr>
        <w:t xml:space="preserve"> </w:t>
      </w:r>
      <w:r w:rsidRPr="000B60DD">
        <w:rPr>
          <w:rStyle w:val="TagStyle"/>
          <w:rtl/>
        </w:rPr>
        <w:t xml:space="preserve">&lt;&lt; נושא &gt;&gt; </w:t>
      </w:r>
      <w:bookmarkStart w:id="35791" w:name="_Toc185953705"/>
      <w:bookmarkStart w:id="35792" w:name="_Toc185954722"/>
      <w:r w:rsidRPr="000B60DD">
        <w:rPr>
          <w:rtl/>
        </w:rPr>
        <w:t>ה</w:t>
      </w:r>
      <w:r w:rsidR="00301EE2">
        <w:rPr>
          <w:rFonts w:hint="cs"/>
          <w:rtl/>
        </w:rPr>
        <w:t>צעת</w:t>
      </w:r>
      <w:r w:rsidRPr="000B60DD">
        <w:rPr>
          <w:rtl/>
        </w:rPr>
        <w:t xml:space="preserve"> ועדת הכספים בדבר פיצול הצעת חוק ההתייעלות הכלכלית (תיקוני חקיקה להשגת יעדי התקציב לשנת התקציב </w:t>
      </w:r>
      <w:r w:rsidRPr="000B60DD">
        <w:rPr>
          <w:rFonts w:hint="cs"/>
          <w:rtl/>
        </w:rPr>
        <w:t>2025) (הקפאת עדכוני מס ומס יסף), התשפ"ה</w:t>
      </w:r>
      <w:r w:rsidRPr="000B60DD">
        <w:rPr>
          <w:rFonts w:hint="eastAsia"/>
          <w:rtl/>
        </w:rPr>
        <w:t>–</w:t>
      </w:r>
      <w:r w:rsidRPr="000B60DD">
        <w:rPr>
          <w:rFonts w:hint="cs"/>
          <w:rtl/>
        </w:rPr>
        <w:t>2024</w:t>
      </w:r>
      <w:bookmarkEnd w:id="35791"/>
      <w:bookmarkEnd w:id="35792"/>
      <w:r>
        <w:rPr>
          <w:rFonts w:hint="cs"/>
          <w:rtl/>
        </w:rPr>
        <w:t xml:space="preserve"> </w:t>
      </w:r>
      <w:r w:rsidRPr="000B60DD">
        <w:rPr>
          <w:rStyle w:val="TagStyle"/>
          <w:rtl/>
        </w:rPr>
        <w:t>&lt;&lt; נושא &gt;&gt;</w:t>
      </w:r>
      <w:r>
        <w:rPr>
          <w:rtl/>
        </w:rPr>
        <w:t xml:space="preserve"> </w:t>
      </w:r>
      <w:bookmarkEnd w:id="35790"/>
    </w:p>
    <w:p w:rsidR="00610C30" w:rsidRPr="00610C30" w:rsidRDefault="00610C30" w:rsidP="00610C30">
      <w:pPr>
        <w:rPr>
          <w:rtl/>
        </w:rPr>
      </w:pPr>
      <w:r>
        <w:rPr>
          <w:rFonts w:hint="cs"/>
          <w:rtl/>
        </w:rPr>
        <w:t>[נספחות.]</w:t>
      </w:r>
    </w:p>
    <w:p w:rsidR="00507321" w:rsidRPr="000B60DD" w:rsidRDefault="00507321" w:rsidP="007F652B">
      <w:pPr>
        <w:rPr>
          <w:rtl/>
        </w:rPr>
      </w:pPr>
    </w:p>
    <w:p w:rsidR="00507321" w:rsidRDefault="00507321" w:rsidP="007F652B">
      <w:pPr>
        <w:pStyle w:val="af6"/>
        <w:keepNext/>
        <w:rPr>
          <w:rtl/>
        </w:rPr>
      </w:pPr>
      <w:r w:rsidRPr="00851090">
        <w:rPr>
          <w:rStyle w:val="TagStyle"/>
          <w:rtl/>
        </w:rPr>
        <w:t xml:space="preserve"> &lt;&lt; יור &gt;&gt; </w:t>
      </w:r>
      <w:r>
        <w:rPr>
          <w:rtl/>
        </w:rPr>
        <w:t>היו"ר אמיר אוחנה:</w:t>
      </w:r>
      <w:r w:rsidRPr="00851090">
        <w:rPr>
          <w:rStyle w:val="TagStyle"/>
          <w:rtl/>
        </w:rPr>
        <w:t xml:space="preserve"> &lt;&lt; יור &gt;&gt;</w:t>
      </w:r>
      <w:r>
        <w:rPr>
          <w:rtl/>
        </w:rPr>
        <w:t xml:space="preserve"> </w:t>
      </w:r>
    </w:p>
    <w:p w:rsidR="00507321" w:rsidRDefault="00507321" w:rsidP="007F652B">
      <w:pPr>
        <w:rPr>
          <w:rtl/>
        </w:rPr>
      </w:pPr>
    </w:p>
    <w:p w:rsidR="00507321" w:rsidRPr="00851090" w:rsidRDefault="00507321" w:rsidP="00610C30">
      <w:pPr>
        <w:rPr>
          <w:rtl/>
        </w:rPr>
      </w:pPr>
      <w:r>
        <w:rPr>
          <w:rFonts w:hint="cs"/>
          <w:rtl/>
        </w:rPr>
        <w:t xml:space="preserve">אנחנו נעבור לנושא הבא שעל סדר-היום </w:t>
      </w:r>
      <w:r w:rsidR="00610C30">
        <w:rPr>
          <w:rFonts w:hint="eastAsia"/>
          <w:rtl/>
        </w:rPr>
        <w:t xml:space="preserve">– </w:t>
      </w:r>
      <w:r>
        <w:rPr>
          <w:rFonts w:hint="cs"/>
          <w:rtl/>
        </w:rPr>
        <w:t xml:space="preserve">החלטת ועדת הכספים בדבר פיצול הצעת חוק ההתייעלות הכלכלית (תיקוני חקיקה להשגת יעדי התקציב לשנת </w:t>
      </w:r>
      <w:bookmarkStart w:id="35793" w:name="_ETM_Q72_389048"/>
      <w:bookmarkEnd w:id="35793"/>
      <w:r>
        <w:rPr>
          <w:rFonts w:hint="cs"/>
          <w:rtl/>
        </w:rPr>
        <w:t>התקציב 2025) (הקפאת עדכוני מס ומס יסף), התשפ"ה</w:t>
      </w:r>
      <w:r>
        <w:rPr>
          <w:rFonts w:hint="eastAsia"/>
          <w:rtl/>
        </w:rPr>
        <w:t>–</w:t>
      </w:r>
      <w:r>
        <w:rPr>
          <w:rFonts w:hint="cs"/>
          <w:rtl/>
        </w:rPr>
        <w:t xml:space="preserve">2024. מי יציג? </w:t>
      </w:r>
      <w:bookmarkStart w:id="35794" w:name="_ETM_Q72_400582"/>
      <w:bookmarkEnd w:id="35794"/>
      <w:r>
        <w:rPr>
          <w:rFonts w:hint="cs"/>
          <w:rtl/>
        </w:rPr>
        <w:t>חבר הכנסת פינדרוס י</w:t>
      </w:r>
      <w:r w:rsidR="00610C30">
        <w:rPr>
          <w:rFonts w:hint="cs"/>
          <w:rtl/>
        </w:rPr>
        <w:t>ציג</w:t>
      </w:r>
      <w:r>
        <w:rPr>
          <w:rFonts w:hint="cs"/>
          <w:rtl/>
        </w:rPr>
        <w:t xml:space="preserve"> בשם יושב-ראש ועדת הכספים את החלטת</w:t>
      </w:r>
      <w:bookmarkStart w:id="35795" w:name="_ETM_Q72_409974"/>
      <w:bookmarkEnd w:id="35795"/>
      <w:r>
        <w:rPr>
          <w:rFonts w:hint="cs"/>
          <w:rtl/>
        </w:rPr>
        <w:t xml:space="preserve"> הוועדה. אנחנו מדברים על החלטת ועדת הכספים – פיצול </w:t>
      </w:r>
      <w:bookmarkStart w:id="35796" w:name="_ETM_Q72_430339"/>
      <w:bookmarkEnd w:id="35796"/>
      <w:r>
        <w:rPr>
          <w:rFonts w:hint="cs"/>
          <w:rtl/>
        </w:rPr>
        <w:t xml:space="preserve">הצעת חוק. בבקשה, עד עשר דקות לרשותך. </w:t>
      </w:r>
    </w:p>
    <w:p w:rsidR="00507321" w:rsidRDefault="00507321" w:rsidP="007F652B">
      <w:pPr>
        <w:ind w:firstLine="0"/>
        <w:rPr>
          <w:rtl/>
        </w:rPr>
      </w:pPr>
    </w:p>
    <w:p w:rsidR="00507321" w:rsidRDefault="00507321" w:rsidP="007F652B">
      <w:pPr>
        <w:pStyle w:val="a4"/>
        <w:keepNext/>
        <w:rPr>
          <w:rtl/>
        </w:rPr>
      </w:pPr>
      <w:bookmarkStart w:id="35797" w:name="ET_speaker_5797_10"/>
      <w:r w:rsidRPr="00851090">
        <w:rPr>
          <w:rStyle w:val="TagStyle"/>
          <w:rtl/>
        </w:rPr>
        <w:t xml:space="preserve"> &lt;&lt; דובר &gt;&gt; </w:t>
      </w:r>
      <w:bookmarkStart w:id="35798" w:name="_Toc185953706"/>
      <w:bookmarkStart w:id="35799" w:name="_Toc185954723"/>
      <w:r>
        <w:rPr>
          <w:rtl/>
        </w:rPr>
        <w:t>יצחק פינדרוס (</w:t>
      </w:r>
      <w:r>
        <w:rPr>
          <w:rFonts w:hint="cs"/>
          <w:rtl/>
        </w:rPr>
        <w:t>בשם ועדת הכספים)</w:t>
      </w:r>
      <w:r>
        <w:rPr>
          <w:rtl/>
        </w:rPr>
        <w:t>:</w:t>
      </w:r>
      <w:bookmarkEnd w:id="35798"/>
      <w:bookmarkEnd w:id="35799"/>
      <w:r w:rsidRPr="00851090">
        <w:rPr>
          <w:rStyle w:val="TagStyle"/>
          <w:rtl/>
        </w:rPr>
        <w:t xml:space="preserve"> &lt;&lt; דובר &gt;&gt;</w:t>
      </w:r>
      <w:r>
        <w:rPr>
          <w:rtl/>
        </w:rPr>
        <w:t xml:space="preserve"> </w:t>
      </w:r>
      <w:bookmarkEnd w:id="35797"/>
    </w:p>
    <w:p w:rsidR="00507321" w:rsidRDefault="00507321" w:rsidP="00A6278C">
      <w:pPr>
        <w:rPr>
          <w:rtl/>
        </w:rPr>
      </w:pPr>
    </w:p>
    <w:p w:rsidR="00507321" w:rsidRDefault="00507321" w:rsidP="007F652B">
      <w:pPr>
        <w:rPr>
          <w:rtl/>
        </w:rPr>
      </w:pPr>
      <w:r>
        <w:rPr>
          <w:rFonts w:hint="cs"/>
          <w:rtl/>
        </w:rPr>
        <w:t xml:space="preserve">על כל שונאי </w:t>
      </w:r>
      <w:bookmarkStart w:id="35800" w:name="_ETM_Q72_444436"/>
      <w:bookmarkEnd w:id="35800"/>
      <w:r>
        <w:rPr>
          <w:rFonts w:hint="cs"/>
          <w:rtl/>
        </w:rPr>
        <w:t>ישראל. מה עשר דקות בשעה כזאת? מה קרה לך,</w:t>
      </w:r>
      <w:bookmarkStart w:id="35801" w:name="_ETM_Q72_446734"/>
      <w:bookmarkEnd w:id="35801"/>
      <w:r>
        <w:rPr>
          <w:rFonts w:hint="cs"/>
          <w:rtl/>
        </w:rPr>
        <w:t xml:space="preserve"> אדוני היושב-ראש?</w:t>
      </w:r>
    </w:p>
    <w:p w:rsidR="00507321" w:rsidRDefault="00507321" w:rsidP="007F652B">
      <w:pPr>
        <w:rPr>
          <w:rtl/>
        </w:rPr>
      </w:pPr>
    </w:p>
    <w:p w:rsidR="00507321" w:rsidRDefault="00507321" w:rsidP="007F652B">
      <w:pPr>
        <w:pStyle w:val="af6"/>
        <w:keepNext/>
        <w:rPr>
          <w:rtl/>
        </w:rPr>
      </w:pPr>
      <w:r w:rsidRPr="00961639">
        <w:rPr>
          <w:rStyle w:val="TagStyle"/>
          <w:rtl/>
        </w:rPr>
        <w:t xml:space="preserve"> &lt;&lt; יור &gt;&gt; </w:t>
      </w:r>
      <w:r>
        <w:rPr>
          <w:rtl/>
        </w:rPr>
        <w:t>היו"ר אמיר אוחנה:</w:t>
      </w:r>
      <w:r w:rsidRPr="00961639">
        <w:rPr>
          <w:rStyle w:val="TagStyle"/>
          <w:rtl/>
        </w:rPr>
        <w:t xml:space="preserve"> &lt;&lt; יור &gt;&gt;</w:t>
      </w:r>
      <w:r>
        <w:rPr>
          <w:rtl/>
        </w:rPr>
        <w:t xml:space="preserve"> </w:t>
      </w:r>
    </w:p>
    <w:p w:rsidR="00507321" w:rsidRDefault="00507321" w:rsidP="00A6278C">
      <w:pPr>
        <w:rPr>
          <w:rtl/>
        </w:rPr>
      </w:pPr>
    </w:p>
    <w:p w:rsidR="00507321" w:rsidRDefault="00507321" w:rsidP="007F652B">
      <w:pPr>
        <w:rPr>
          <w:rtl/>
        </w:rPr>
      </w:pPr>
      <w:r>
        <w:rPr>
          <w:rFonts w:hint="cs"/>
          <w:rtl/>
        </w:rPr>
        <w:t xml:space="preserve">עד, עד. </w:t>
      </w:r>
    </w:p>
    <w:p w:rsidR="00507321" w:rsidRDefault="00507321" w:rsidP="007F652B">
      <w:pPr>
        <w:rPr>
          <w:rtl/>
        </w:rPr>
      </w:pPr>
      <w:bookmarkStart w:id="35802" w:name="_ETM_Q72_448367"/>
      <w:bookmarkStart w:id="35803" w:name="_ETM_Q72_448455"/>
      <w:bookmarkEnd w:id="35802"/>
      <w:bookmarkEnd w:id="35803"/>
    </w:p>
    <w:p w:rsidR="00507321" w:rsidRDefault="00507321" w:rsidP="007F652B">
      <w:pPr>
        <w:pStyle w:val="-"/>
        <w:keepNext/>
        <w:rPr>
          <w:rtl/>
        </w:rPr>
      </w:pPr>
      <w:bookmarkStart w:id="35804" w:name="ET_speakercontinue_5797_37"/>
      <w:r w:rsidRPr="00961639">
        <w:rPr>
          <w:rStyle w:val="TagStyle"/>
          <w:rtl/>
        </w:rPr>
        <w:t xml:space="preserve"> &lt;&lt; דובר_המשך &gt;&gt; </w:t>
      </w:r>
      <w:r>
        <w:rPr>
          <w:rtl/>
        </w:rPr>
        <w:t>יצחק פינדרוס (</w:t>
      </w:r>
      <w:r>
        <w:rPr>
          <w:rFonts w:hint="cs"/>
          <w:rtl/>
        </w:rPr>
        <w:t>בשם ועדת הכספים</w:t>
      </w:r>
      <w:r>
        <w:rPr>
          <w:rtl/>
        </w:rPr>
        <w:t>):</w:t>
      </w:r>
      <w:r w:rsidRPr="00961639">
        <w:rPr>
          <w:rStyle w:val="TagStyle"/>
          <w:rtl/>
        </w:rPr>
        <w:t xml:space="preserve"> &lt;&lt; דובר_המשך &gt;&gt;</w:t>
      </w:r>
      <w:r>
        <w:rPr>
          <w:rtl/>
        </w:rPr>
        <w:t xml:space="preserve"> </w:t>
      </w:r>
      <w:bookmarkEnd w:id="35804"/>
    </w:p>
    <w:p w:rsidR="00507321" w:rsidRDefault="00507321" w:rsidP="00A6278C">
      <w:pPr>
        <w:rPr>
          <w:rtl/>
        </w:rPr>
      </w:pPr>
    </w:p>
    <w:p w:rsidR="00507321" w:rsidRPr="00961639" w:rsidRDefault="00507321" w:rsidP="000208C2">
      <w:pPr>
        <w:rPr>
          <w:rtl/>
        </w:rPr>
      </w:pPr>
      <w:r w:rsidRPr="000B60DD">
        <w:rPr>
          <w:rFonts w:hint="cs"/>
          <w:rtl/>
        </w:rPr>
        <w:t>אדוני היושב-ראש, חבריי חברי הכ</w:t>
      </w:r>
      <w:bookmarkStart w:id="35805" w:name="_ETM_Q72_453817"/>
      <w:bookmarkEnd w:id="35805"/>
      <w:r w:rsidRPr="000B60DD">
        <w:rPr>
          <w:rFonts w:hint="cs"/>
          <w:rtl/>
        </w:rPr>
        <w:t>נסת ומרכז האופוזיציה בוועדה, על</w:t>
      </w:r>
      <w:r>
        <w:rPr>
          <w:rFonts w:hint="cs"/>
          <w:rtl/>
        </w:rPr>
        <w:t xml:space="preserve"> </w:t>
      </w:r>
      <w:r w:rsidRPr="000B60DD">
        <w:rPr>
          <w:rFonts w:hint="cs"/>
          <w:rtl/>
        </w:rPr>
        <w:t xml:space="preserve">פי הצעת ועדת הכספים </w:t>
      </w:r>
      <w:bookmarkStart w:id="35806" w:name="_ETM_Q72_458958"/>
      <w:bookmarkEnd w:id="35806"/>
      <w:r w:rsidRPr="000B60DD">
        <w:rPr>
          <w:rFonts w:hint="cs"/>
          <w:rtl/>
        </w:rPr>
        <w:t>בדבר פיצול הצעת חוק ההתייעלות הכלכלית (תיקוני חקיקה להשג</w:t>
      </w:r>
      <w:bookmarkStart w:id="35807" w:name="_ETM_Q72_464207"/>
      <w:bookmarkEnd w:id="35807"/>
      <w:r w:rsidRPr="000B60DD">
        <w:rPr>
          <w:rFonts w:hint="cs"/>
          <w:rtl/>
        </w:rPr>
        <w:t xml:space="preserve">ת יעדי התקציב לשנת התקציב 2025) (הקפאת עדכוני מס </w:t>
      </w:r>
      <w:bookmarkStart w:id="35808" w:name="_ETM_Q72_468883"/>
      <w:bookmarkEnd w:id="35808"/>
      <w:r w:rsidRPr="000B60DD">
        <w:rPr>
          <w:rFonts w:hint="cs"/>
          <w:rtl/>
        </w:rPr>
        <w:t>ומס יסף), התשפ"ה</w:t>
      </w:r>
      <w:r w:rsidRPr="000B60DD">
        <w:rPr>
          <w:rFonts w:hint="eastAsia"/>
          <w:rtl/>
        </w:rPr>
        <w:t>–</w:t>
      </w:r>
      <w:r w:rsidRPr="000B60DD">
        <w:rPr>
          <w:rFonts w:hint="cs"/>
          <w:rtl/>
        </w:rPr>
        <w:t xml:space="preserve">2024, על פי הצעת ועדת הכספים מחליטה </w:t>
      </w:r>
      <w:bookmarkStart w:id="35809" w:name="_ETM_Q72_474484"/>
      <w:bookmarkEnd w:id="35809"/>
      <w:r w:rsidRPr="000B60DD">
        <w:rPr>
          <w:rFonts w:hint="cs"/>
          <w:rtl/>
        </w:rPr>
        <w:t xml:space="preserve">הכנסת לפי סעיף 84(ב) לתקנון הכנסת לאשר את החלטת </w:t>
      </w:r>
      <w:bookmarkStart w:id="35810" w:name="_ETM_Q72_476853"/>
      <w:bookmarkEnd w:id="35810"/>
      <w:r w:rsidRPr="000B60DD">
        <w:rPr>
          <w:rFonts w:hint="cs"/>
          <w:rtl/>
        </w:rPr>
        <w:t>הוועדה לפצל את הצעת החוק להצעות חוק נפרדות</w:t>
      </w:r>
      <w:r>
        <w:rPr>
          <w:rFonts w:hint="cs"/>
          <w:rtl/>
        </w:rPr>
        <w:t>,</w:t>
      </w:r>
      <w:r w:rsidRPr="000B60DD">
        <w:rPr>
          <w:rFonts w:hint="cs"/>
          <w:rtl/>
        </w:rPr>
        <w:t xml:space="preserve"> כך </w:t>
      </w:r>
      <w:bookmarkStart w:id="35811" w:name="_ETM_Q72_482614"/>
      <w:bookmarkEnd w:id="35811"/>
      <w:r w:rsidRPr="000B60DD">
        <w:rPr>
          <w:rFonts w:hint="cs"/>
          <w:rtl/>
        </w:rPr>
        <w:t xml:space="preserve">שחלק אחד מההצעה יכלול את הסעיפים המפורטים להלן שעניינם מס </w:t>
      </w:r>
      <w:bookmarkStart w:id="35812" w:name="_ETM_Q72_485272"/>
      <w:bookmarkEnd w:id="35812"/>
      <w:r w:rsidRPr="000B60DD">
        <w:rPr>
          <w:rFonts w:hint="cs"/>
          <w:rtl/>
        </w:rPr>
        <w:t>יסף על השבח, וחלק אחר מההצעה יכלול את יתר הסעיפים</w:t>
      </w:r>
      <w:bookmarkStart w:id="35813" w:name="_ETM_Q72_490799"/>
      <w:bookmarkEnd w:id="35813"/>
      <w:r>
        <w:rPr>
          <w:rFonts w:hint="cs"/>
          <w:rtl/>
        </w:rPr>
        <w:t>,</w:t>
      </w:r>
      <w:r w:rsidRPr="000B60DD">
        <w:rPr>
          <w:rFonts w:hint="cs"/>
          <w:rtl/>
        </w:rPr>
        <w:t xml:space="preserve"> שעניינם הקפאת עדכוני מס ומס יסף</w:t>
      </w:r>
      <w:r>
        <w:rPr>
          <w:rFonts w:hint="cs"/>
          <w:rtl/>
        </w:rPr>
        <w:t>:</w:t>
      </w:r>
      <w:r w:rsidRPr="000B60DD">
        <w:rPr>
          <w:rFonts w:hint="cs"/>
          <w:rtl/>
        </w:rPr>
        <w:t xml:space="preserve"> </w:t>
      </w:r>
      <w:r>
        <w:rPr>
          <w:rFonts w:hint="cs"/>
          <w:rtl/>
        </w:rPr>
        <w:t xml:space="preserve">1. </w:t>
      </w:r>
      <w:r w:rsidRPr="000B60DD">
        <w:rPr>
          <w:rFonts w:hint="cs"/>
          <w:rtl/>
        </w:rPr>
        <w:t>סעיף 1(3)(ג), סעיף (א</w:t>
      </w:r>
      <w:r>
        <w:rPr>
          <w:rFonts w:hint="cs"/>
          <w:rtl/>
        </w:rPr>
        <w:t>2) המוצע;</w:t>
      </w:r>
      <w:r w:rsidRPr="000B60DD">
        <w:rPr>
          <w:rFonts w:hint="cs"/>
          <w:rtl/>
        </w:rPr>
        <w:t xml:space="preserve"> </w:t>
      </w:r>
      <w:r>
        <w:rPr>
          <w:rFonts w:hint="cs"/>
          <w:rtl/>
        </w:rPr>
        <w:t>2.</w:t>
      </w:r>
      <w:r w:rsidRPr="000B60DD">
        <w:rPr>
          <w:rFonts w:hint="cs"/>
          <w:rtl/>
        </w:rPr>
        <w:t xml:space="preserve"> סעיף 1(3)(ה), ההגדרה הכנסה מחייבת</w:t>
      </w:r>
      <w:bookmarkStart w:id="35814" w:name="_ETM_Q72_502691"/>
      <w:bookmarkEnd w:id="35814"/>
      <w:r w:rsidRPr="000B60DD">
        <w:rPr>
          <w:rFonts w:hint="cs"/>
          <w:rtl/>
        </w:rPr>
        <w:t xml:space="preserve"> המוצעת</w:t>
      </w:r>
      <w:r>
        <w:rPr>
          <w:rFonts w:hint="cs"/>
          <w:rtl/>
        </w:rPr>
        <w:t>; 3.</w:t>
      </w:r>
      <w:r w:rsidRPr="000B60DD">
        <w:rPr>
          <w:rFonts w:hint="cs"/>
          <w:rtl/>
        </w:rPr>
        <w:t xml:space="preserve"> סעיף 4(ג). אבקש לאשר את הצעת הוועדה </w:t>
      </w:r>
      <w:bookmarkStart w:id="35815" w:name="_ETM_Q72_510612"/>
      <w:bookmarkEnd w:id="35815"/>
      <w:r w:rsidRPr="000B60DD">
        <w:rPr>
          <w:rFonts w:hint="cs"/>
          <w:rtl/>
        </w:rPr>
        <w:t>תודה.</w:t>
      </w:r>
      <w:r>
        <w:rPr>
          <w:rFonts w:hint="cs"/>
          <w:rtl/>
        </w:rPr>
        <w:t xml:space="preserve"> </w:t>
      </w:r>
    </w:p>
    <w:p w:rsidR="00507321" w:rsidRDefault="00507321" w:rsidP="007F652B">
      <w:pPr>
        <w:rPr>
          <w:rtl/>
        </w:rPr>
      </w:pPr>
    </w:p>
    <w:p w:rsidR="00507321" w:rsidRDefault="00507321" w:rsidP="007F652B">
      <w:pPr>
        <w:pStyle w:val="af6"/>
        <w:keepNext/>
        <w:rPr>
          <w:rtl/>
        </w:rPr>
      </w:pPr>
      <w:r w:rsidRPr="00851090">
        <w:rPr>
          <w:rStyle w:val="TagStyle"/>
          <w:rtl/>
        </w:rPr>
        <w:t xml:space="preserve"> &lt;&lt; יור &gt;&gt; </w:t>
      </w:r>
      <w:r>
        <w:rPr>
          <w:rtl/>
        </w:rPr>
        <w:t>היו"ר אמיר אוחנה:</w:t>
      </w:r>
      <w:r w:rsidRPr="00851090">
        <w:rPr>
          <w:rStyle w:val="TagStyle"/>
          <w:rtl/>
        </w:rPr>
        <w:t xml:space="preserve"> &lt;&lt; יור &gt;&gt;</w:t>
      </w:r>
      <w:r>
        <w:rPr>
          <w:rtl/>
        </w:rPr>
        <w:t xml:space="preserve"> </w:t>
      </w:r>
    </w:p>
    <w:p w:rsidR="00507321" w:rsidRDefault="00507321" w:rsidP="00A6278C">
      <w:pPr>
        <w:rPr>
          <w:rtl/>
        </w:rPr>
      </w:pPr>
      <w:bookmarkStart w:id="35816" w:name="_ETM_Q72_511416"/>
      <w:bookmarkEnd w:id="35816"/>
    </w:p>
    <w:p w:rsidR="00507321" w:rsidRDefault="00507321" w:rsidP="000208C2">
      <w:pPr>
        <w:rPr>
          <w:rtl/>
        </w:rPr>
      </w:pPr>
      <w:bookmarkStart w:id="35817" w:name="_ETM_Q72_511545"/>
      <w:bookmarkEnd w:id="35817"/>
      <w:r>
        <w:rPr>
          <w:rFonts w:hint="cs"/>
          <w:rtl/>
        </w:rPr>
        <w:t xml:space="preserve">תודה רבה לחבר הכנסת פינדרוס. אנחנו בשלב הדיון האישי. </w:t>
      </w:r>
      <w:bookmarkStart w:id="35818" w:name="_ETM_Q72_517970"/>
      <w:bookmarkEnd w:id="35818"/>
      <w:r>
        <w:rPr>
          <w:rFonts w:hint="cs"/>
          <w:rtl/>
        </w:rPr>
        <w:t>אם מקובל על האופוזיציה ועל הקואליציה, אני אשאל אם יש חברי כנסת שנרשמו ומעוניינים</w:t>
      </w:r>
      <w:bookmarkStart w:id="35819" w:name="_ETM_Q72_526076"/>
      <w:bookmarkEnd w:id="35819"/>
      <w:r>
        <w:rPr>
          <w:rFonts w:hint="cs"/>
          <w:rtl/>
        </w:rPr>
        <w:t xml:space="preserve"> לדבר. </w:t>
      </w:r>
    </w:p>
    <w:p w:rsidR="00301EE2" w:rsidRDefault="00301EE2" w:rsidP="007F652B">
      <w:pPr>
        <w:rPr>
          <w:rtl/>
        </w:rPr>
      </w:pPr>
    </w:p>
    <w:p w:rsidR="00507321" w:rsidRDefault="00507321" w:rsidP="007F652B">
      <w:pPr>
        <w:pStyle w:val="af5"/>
        <w:keepNext/>
        <w:rPr>
          <w:rtl/>
        </w:rPr>
      </w:pPr>
      <w:bookmarkStart w:id="35820" w:name="ET_interruption_5300_38"/>
      <w:r w:rsidRPr="00961639">
        <w:rPr>
          <w:rStyle w:val="TagStyle"/>
          <w:rtl/>
        </w:rPr>
        <w:t xml:space="preserve"> &lt;&lt; קריאה &gt;&gt; </w:t>
      </w:r>
      <w:r>
        <w:rPr>
          <w:rtl/>
        </w:rPr>
        <w:t>מירב בן ארי (יש עתיד):</w:t>
      </w:r>
      <w:r w:rsidRPr="00961639">
        <w:rPr>
          <w:rStyle w:val="TagStyle"/>
          <w:rtl/>
        </w:rPr>
        <w:t xml:space="preserve"> &lt;&lt; קריאה &gt;&gt;</w:t>
      </w:r>
      <w:r>
        <w:rPr>
          <w:rtl/>
        </w:rPr>
        <w:t xml:space="preserve"> </w:t>
      </w:r>
      <w:bookmarkEnd w:id="35820"/>
    </w:p>
    <w:p w:rsidR="00507321" w:rsidRDefault="00507321" w:rsidP="00A6278C">
      <w:pPr>
        <w:rPr>
          <w:rtl/>
        </w:rPr>
      </w:pPr>
    </w:p>
    <w:p w:rsidR="00507321" w:rsidRDefault="00507321" w:rsidP="007F652B">
      <w:pPr>
        <w:rPr>
          <w:rtl/>
        </w:rPr>
      </w:pPr>
      <w:bookmarkStart w:id="35821" w:name="_ETM_Q72_526731"/>
      <w:bookmarkEnd w:id="35821"/>
      <w:r>
        <w:rPr>
          <w:rFonts w:hint="cs"/>
          <w:rtl/>
        </w:rPr>
        <w:t>יש מישהו שמעוניין לדבר?</w:t>
      </w:r>
    </w:p>
    <w:p w:rsidR="00507321" w:rsidRDefault="00507321" w:rsidP="007F652B">
      <w:pPr>
        <w:rPr>
          <w:rtl/>
        </w:rPr>
      </w:pPr>
      <w:bookmarkStart w:id="35822" w:name="_ETM_Q72_527980"/>
      <w:bookmarkStart w:id="35823" w:name="_ETM_Q72_528054"/>
      <w:bookmarkEnd w:id="35822"/>
      <w:bookmarkEnd w:id="35823"/>
    </w:p>
    <w:p w:rsidR="00507321" w:rsidRDefault="00507321" w:rsidP="007F652B">
      <w:pPr>
        <w:pStyle w:val="af6"/>
        <w:keepNext/>
        <w:rPr>
          <w:rtl/>
        </w:rPr>
      </w:pPr>
      <w:r w:rsidRPr="00961639">
        <w:rPr>
          <w:rStyle w:val="TagStyle"/>
          <w:rtl/>
        </w:rPr>
        <w:t xml:space="preserve"> &lt;&lt; יור &gt;&gt; </w:t>
      </w:r>
      <w:r>
        <w:rPr>
          <w:rtl/>
        </w:rPr>
        <w:t>היו"ר אמיר אוחנה:</w:t>
      </w:r>
      <w:r w:rsidRPr="00961639">
        <w:rPr>
          <w:rStyle w:val="TagStyle"/>
          <w:rtl/>
        </w:rPr>
        <w:t xml:space="preserve"> &lt;&lt; יור &gt;&gt;</w:t>
      </w:r>
      <w:r>
        <w:rPr>
          <w:rtl/>
        </w:rPr>
        <w:t xml:space="preserve"> </w:t>
      </w:r>
    </w:p>
    <w:p w:rsidR="00507321" w:rsidRDefault="00507321" w:rsidP="00A6278C">
      <w:pPr>
        <w:rPr>
          <w:rtl/>
        </w:rPr>
      </w:pPr>
    </w:p>
    <w:p w:rsidR="00507321" w:rsidRDefault="00507321" w:rsidP="000208C2">
      <w:pPr>
        <w:rPr>
          <w:rtl/>
        </w:rPr>
      </w:pPr>
      <w:r>
        <w:rPr>
          <w:rFonts w:hint="cs"/>
          <w:rtl/>
        </w:rPr>
        <w:t xml:space="preserve">אם יש כאלה, יקבלו את זכות </w:t>
      </w:r>
      <w:bookmarkStart w:id="35824" w:name="_ETM_Q72_529012"/>
      <w:bookmarkEnd w:id="35824"/>
      <w:r>
        <w:rPr>
          <w:rFonts w:hint="cs"/>
          <w:rtl/>
        </w:rPr>
        <w:t>הדיבור</w:t>
      </w:r>
      <w:r w:rsidR="000208C2">
        <w:rPr>
          <w:rFonts w:hint="cs"/>
          <w:rtl/>
        </w:rPr>
        <w:t>,</w:t>
      </w:r>
      <w:r>
        <w:rPr>
          <w:rFonts w:hint="cs"/>
          <w:rtl/>
        </w:rPr>
        <w:t xml:space="preserve"> ואם לא, אנחנו נעבור להצבעה. אין. מאה אחוז. </w:t>
      </w:r>
    </w:p>
    <w:p w:rsidR="00507321" w:rsidRDefault="00507321" w:rsidP="007F652B">
      <w:pPr>
        <w:rPr>
          <w:rtl/>
        </w:rPr>
      </w:pPr>
    </w:p>
    <w:p w:rsidR="00507321" w:rsidRPr="00851090" w:rsidRDefault="00507321" w:rsidP="007F652B">
      <w:pPr>
        <w:rPr>
          <w:rtl/>
        </w:rPr>
      </w:pPr>
      <w:r>
        <w:rPr>
          <w:rFonts w:hint="cs"/>
          <w:rtl/>
        </w:rPr>
        <w:t>אם כך, אנחנו מצביעים על החלטת ועדת הכספים בדבר פיצול הצעת חוק ההתייעלות הכלכלית (תיקוני חקיקה להשגת יעדי התקציב לשנת התקציב 2025) (הקפאת עדכוני מס ומס יסף), התשפ"ה</w:t>
      </w:r>
      <w:r>
        <w:rPr>
          <w:rFonts w:hint="eastAsia"/>
          <w:rtl/>
        </w:rPr>
        <w:t>–</w:t>
      </w:r>
      <w:r>
        <w:rPr>
          <w:rFonts w:hint="cs"/>
          <w:rtl/>
        </w:rPr>
        <w:t>2024. הצבעה כעת.</w:t>
      </w:r>
      <w:bookmarkStart w:id="35825" w:name="_ETM_Q72_560316"/>
      <w:bookmarkEnd w:id="35825"/>
      <w:r>
        <w:rPr>
          <w:rFonts w:hint="cs"/>
          <w:rtl/>
        </w:rPr>
        <w:t xml:space="preserve"> </w:t>
      </w:r>
    </w:p>
    <w:p w:rsidR="00507321" w:rsidRDefault="00507321" w:rsidP="00A6278C">
      <w:pPr>
        <w:rPr>
          <w:rtl/>
        </w:rPr>
      </w:pPr>
    </w:p>
    <w:p w:rsidR="00507321" w:rsidRDefault="00507321" w:rsidP="007F652B">
      <w:pPr>
        <w:pStyle w:val="af1"/>
        <w:keepNext/>
        <w:rPr>
          <w:rtl/>
        </w:rPr>
      </w:pPr>
      <w:r>
        <w:rPr>
          <w:rtl/>
        </w:rPr>
        <w:t>הצבעה מס'</w:t>
      </w:r>
      <w:r>
        <w:rPr>
          <w:rFonts w:hint="cs"/>
          <w:rtl/>
        </w:rPr>
        <w:t xml:space="preserve"> 47</w:t>
      </w:r>
    </w:p>
    <w:p w:rsidR="00507321" w:rsidRDefault="00507321" w:rsidP="007F652B">
      <w:pPr>
        <w:pStyle w:val="--"/>
        <w:keepNext/>
        <w:rPr>
          <w:rtl/>
        </w:rPr>
      </w:pPr>
    </w:p>
    <w:p w:rsidR="00507321" w:rsidRDefault="00507321" w:rsidP="007F652B">
      <w:pPr>
        <w:pStyle w:val="--"/>
        <w:keepNext/>
        <w:rPr>
          <w:rtl/>
        </w:rPr>
      </w:pPr>
      <w:r w:rsidRPr="000B60DD">
        <w:rPr>
          <w:rtl/>
        </w:rPr>
        <w:t>בעד</w:t>
      </w:r>
      <w:r>
        <w:rPr>
          <w:rFonts w:hint="cs"/>
          <w:rtl/>
        </w:rPr>
        <w:t xml:space="preserve"> הצעת ועדת הכספים</w:t>
      </w:r>
      <w:r>
        <w:rPr>
          <w:rtl/>
        </w:rPr>
        <w:t xml:space="preserve"> – </w:t>
      </w:r>
      <w:r>
        <w:rPr>
          <w:rFonts w:hint="cs"/>
          <w:rtl/>
        </w:rPr>
        <w:t>35</w:t>
      </w:r>
    </w:p>
    <w:p w:rsidR="00507321" w:rsidRDefault="00507321" w:rsidP="007F652B">
      <w:pPr>
        <w:pStyle w:val="--"/>
        <w:keepNext/>
        <w:rPr>
          <w:rtl/>
        </w:rPr>
      </w:pPr>
      <w:r>
        <w:rPr>
          <w:rtl/>
        </w:rPr>
        <w:t>נגד –</w:t>
      </w:r>
      <w:r>
        <w:rPr>
          <w:rFonts w:hint="cs"/>
          <w:rtl/>
        </w:rPr>
        <w:t xml:space="preserve"> 5</w:t>
      </w:r>
      <w:r>
        <w:rPr>
          <w:rtl/>
        </w:rPr>
        <w:t xml:space="preserve"> </w:t>
      </w:r>
    </w:p>
    <w:p w:rsidR="00507321" w:rsidRDefault="00507321" w:rsidP="007F652B">
      <w:pPr>
        <w:pStyle w:val="--"/>
        <w:keepNext/>
        <w:rPr>
          <w:rtl/>
        </w:rPr>
      </w:pPr>
      <w:r>
        <w:rPr>
          <w:rtl/>
        </w:rPr>
        <w:t xml:space="preserve">נמנעים – </w:t>
      </w:r>
      <w:r>
        <w:rPr>
          <w:rFonts w:hint="cs"/>
          <w:rtl/>
        </w:rPr>
        <w:t>2</w:t>
      </w:r>
    </w:p>
    <w:p w:rsidR="00507321" w:rsidRDefault="00507321" w:rsidP="007F652B">
      <w:pPr>
        <w:pStyle w:val="af2"/>
        <w:rPr>
          <w:rtl/>
        </w:rPr>
      </w:pPr>
      <w:r>
        <w:rPr>
          <w:rFonts w:hint="cs"/>
          <w:rtl/>
        </w:rPr>
        <w:t>הצעת ועדת הכספים בדבר פיצול הצעת חוק ההתייעלות הכלכלית (תיקוני חקיקה להשגת יעדי התקציב לשנת התקציב 2025) (הקפאת עדכוני מס ומס יסף), התשפ"ה</w:t>
      </w:r>
      <w:r>
        <w:rPr>
          <w:rFonts w:hint="eastAsia"/>
          <w:rtl/>
        </w:rPr>
        <w:t>–</w:t>
      </w:r>
      <w:r>
        <w:rPr>
          <w:rFonts w:hint="cs"/>
          <w:rtl/>
        </w:rPr>
        <w:t xml:space="preserve">2024, נתקבלה. </w:t>
      </w:r>
    </w:p>
    <w:p w:rsidR="00507321" w:rsidRDefault="00507321" w:rsidP="007F652B">
      <w:pPr>
        <w:rPr>
          <w:rtl/>
        </w:rPr>
      </w:pPr>
    </w:p>
    <w:p w:rsidR="00507321" w:rsidRDefault="00507321" w:rsidP="007F652B">
      <w:pPr>
        <w:pStyle w:val="af6"/>
        <w:keepNext/>
        <w:rPr>
          <w:rtl/>
        </w:rPr>
      </w:pPr>
      <w:r w:rsidRPr="00851090">
        <w:rPr>
          <w:rStyle w:val="TagStyle"/>
          <w:rtl/>
        </w:rPr>
        <w:t xml:space="preserve"> &lt;&lt; יור &gt;&gt; </w:t>
      </w:r>
      <w:r>
        <w:rPr>
          <w:rtl/>
        </w:rPr>
        <w:t>היו"ר אמיר אוחנה:</w:t>
      </w:r>
      <w:r w:rsidRPr="00851090">
        <w:rPr>
          <w:rStyle w:val="TagStyle"/>
          <w:rtl/>
        </w:rPr>
        <w:t xml:space="preserve"> &lt;&lt; יור &gt;&gt;</w:t>
      </w:r>
      <w:r>
        <w:rPr>
          <w:rtl/>
        </w:rPr>
        <w:t xml:space="preserve"> </w:t>
      </w:r>
    </w:p>
    <w:p w:rsidR="00507321" w:rsidRDefault="00507321" w:rsidP="00A6278C">
      <w:pPr>
        <w:rPr>
          <w:rtl/>
        </w:rPr>
      </w:pPr>
      <w:bookmarkStart w:id="35826" w:name="_ETM_Q72_575502"/>
      <w:bookmarkEnd w:id="35826"/>
    </w:p>
    <w:p w:rsidR="00301EE2" w:rsidRDefault="00507321" w:rsidP="00301EE2">
      <w:pPr>
        <w:rPr>
          <w:rtl/>
        </w:rPr>
      </w:pPr>
      <w:bookmarkStart w:id="35827" w:name="_ETM_Q72_575583"/>
      <w:bookmarkEnd w:id="35827"/>
      <w:r>
        <w:rPr>
          <w:rFonts w:hint="cs"/>
          <w:rtl/>
        </w:rPr>
        <w:t xml:space="preserve">35 בעד, חמישה נגד, </w:t>
      </w:r>
      <w:bookmarkStart w:id="35828" w:name="_ETM_Q72_576041"/>
      <w:bookmarkEnd w:id="35828"/>
      <w:r>
        <w:rPr>
          <w:rFonts w:hint="cs"/>
          <w:rtl/>
        </w:rPr>
        <w:t>שני נמנעים ו-11 נוכחים. אני קובע כי החלטת ועדת הכספים בדבר פיצול הצעת חוק ההתייעלות הכלכלית (תיקוני חקיקה להשגת יעדי התקציב לשנת התקציב 2025) (הקפאת עדכוני מס ומס יסף), התשפ"ה</w:t>
      </w:r>
      <w:r>
        <w:rPr>
          <w:rFonts w:hint="eastAsia"/>
          <w:rtl/>
        </w:rPr>
        <w:t>–</w:t>
      </w:r>
      <w:r>
        <w:rPr>
          <w:rFonts w:hint="cs"/>
          <w:rtl/>
        </w:rPr>
        <w:t xml:space="preserve">2024, התקבלה. </w:t>
      </w:r>
    </w:p>
    <w:p w:rsidR="00301EE2" w:rsidRDefault="00301EE2" w:rsidP="00301EE2">
      <w:pPr>
        <w:rPr>
          <w:rtl/>
        </w:rPr>
      </w:pPr>
    </w:p>
    <w:p w:rsidR="00301EE2" w:rsidRDefault="00301EE2" w:rsidP="00301EE2">
      <w:pPr>
        <w:rPr>
          <w:rtl/>
        </w:rPr>
      </w:pPr>
    </w:p>
    <w:p w:rsidR="00507321" w:rsidRDefault="00507321" w:rsidP="007F652B">
      <w:pPr>
        <w:pStyle w:val="a6"/>
        <w:rPr>
          <w:rtl/>
        </w:rPr>
      </w:pPr>
      <w:bookmarkStart w:id="35829" w:name="ET_subject_644592_13"/>
      <w:r w:rsidRPr="00851090">
        <w:rPr>
          <w:rStyle w:val="TagStyle"/>
          <w:rtl/>
        </w:rPr>
        <w:t xml:space="preserve"> &lt;&lt; נושא &gt;&gt; </w:t>
      </w:r>
      <w:bookmarkStart w:id="35830" w:name="_Toc185953707"/>
      <w:bookmarkStart w:id="35831" w:name="_Toc185954724"/>
      <w:r>
        <w:rPr>
          <w:rtl/>
        </w:rPr>
        <w:t>המלצת הוועדה המשותפת של ועדת החוץ והביטחון וועדת החוקה, חוק ומשפט בעניין הארכת תוקף ההכרזה על מצב חירום</w:t>
      </w:r>
      <w:bookmarkEnd w:id="35830"/>
      <w:bookmarkEnd w:id="35831"/>
      <w:r w:rsidRPr="00851090">
        <w:rPr>
          <w:rStyle w:val="TagStyle"/>
          <w:rtl/>
        </w:rPr>
        <w:t xml:space="preserve"> &lt;&lt; נושא &gt;&gt;</w:t>
      </w:r>
      <w:r>
        <w:rPr>
          <w:rtl/>
        </w:rPr>
        <w:t xml:space="preserve"> </w:t>
      </w:r>
      <w:bookmarkEnd w:id="35829"/>
    </w:p>
    <w:p w:rsidR="00507321" w:rsidRDefault="00507321" w:rsidP="007F652B">
      <w:pPr>
        <w:rPr>
          <w:rtl/>
        </w:rPr>
      </w:pPr>
    </w:p>
    <w:p w:rsidR="00507321" w:rsidRDefault="00507321" w:rsidP="007F652B">
      <w:pPr>
        <w:pStyle w:val="af6"/>
        <w:keepNext/>
        <w:rPr>
          <w:rtl/>
        </w:rPr>
      </w:pPr>
      <w:r w:rsidRPr="00851090">
        <w:rPr>
          <w:rStyle w:val="TagStyle"/>
          <w:rtl/>
        </w:rPr>
        <w:t xml:space="preserve"> &lt;&lt; יור &gt;&gt; </w:t>
      </w:r>
      <w:r>
        <w:rPr>
          <w:rtl/>
        </w:rPr>
        <w:t>היו"ר אמיר אוחנה:</w:t>
      </w:r>
      <w:r w:rsidRPr="00851090">
        <w:rPr>
          <w:rStyle w:val="TagStyle"/>
          <w:rtl/>
        </w:rPr>
        <w:t xml:space="preserve"> &lt;&lt; יור &gt;&gt;</w:t>
      </w:r>
      <w:r>
        <w:rPr>
          <w:rtl/>
        </w:rPr>
        <w:t xml:space="preserve"> </w:t>
      </w:r>
    </w:p>
    <w:p w:rsidR="00507321" w:rsidRDefault="00507321" w:rsidP="00A6278C">
      <w:pPr>
        <w:rPr>
          <w:rtl/>
        </w:rPr>
      </w:pPr>
    </w:p>
    <w:p w:rsidR="00507321" w:rsidRDefault="00507321" w:rsidP="007F652B">
      <w:pPr>
        <w:rPr>
          <w:rtl/>
        </w:rPr>
      </w:pPr>
      <w:r>
        <w:rPr>
          <w:rFonts w:hint="cs"/>
          <w:rtl/>
        </w:rPr>
        <w:t xml:space="preserve">ואנחנו נעבור לנושא </w:t>
      </w:r>
      <w:bookmarkStart w:id="35832" w:name="_ETM_Q72_596180"/>
      <w:bookmarkEnd w:id="35832"/>
      <w:r>
        <w:rPr>
          <w:rFonts w:hint="cs"/>
          <w:rtl/>
        </w:rPr>
        <w:t>הבא שעל סדר-היום – המלצת הוועדה המשותפת של ועדת החוץ והביטחון וועדת החוקה, חוק ומשפט בעניין הארכת תוקף ההכרזה על מצב</w:t>
      </w:r>
      <w:bookmarkStart w:id="35833" w:name="_ETM_Q72_605538"/>
      <w:bookmarkEnd w:id="35833"/>
      <w:r>
        <w:rPr>
          <w:rFonts w:hint="cs"/>
          <w:rtl/>
        </w:rPr>
        <w:t xml:space="preserve"> חירום. אני מתכבד להזמין את יושב-ראש הוועדה המשותפת </w:t>
      </w:r>
      <w:r>
        <w:rPr>
          <w:rtl/>
        </w:rPr>
        <w:t>–</w:t>
      </w:r>
      <w:r>
        <w:rPr>
          <w:rFonts w:hint="cs"/>
          <w:rtl/>
        </w:rPr>
        <w:t xml:space="preserve"> לא יושב-ראש, מטעמו. חבר הכנסת שמחה רוטמן יציג את המלצת הוועדה המשותפת. בבקשה, אדוני.</w:t>
      </w:r>
    </w:p>
    <w:p w:rsidR="00507321" w:rsidRDefault="00507321" w:rsidP="00301EE2">
      <w:pPr>
        <w:rPr>
          <w:rtl/>
        </w:rPr>
      </w:pPr>
    </w:p>
    <w:p w:rsidR="00507321" w:rsidRDefault="00507321" w:rsidP="000208C2">
      <w:pPr>
        <w:pStyle w:val="a4"/>
        <w:keepNext/>
        <w:rPr>
          <w:rtl/>
        </w:rPr>
      </w:pPr>
      <w:bookmarkStart w:id="35834" w:name="ET_speaker_6464_15"/>
      <w:r w:rsidRPr="00851090">
        <w:rPr>
          <w:rStyle w:val="TagStyle"/>
          <w:rtl/>
        </w:rPr>
        <w:t xml:space="preserve"> &lt;&lt; דובר &gt;&gt; </w:t>
      </w:r>
      <w:bookmarkStart w:id="35835" w:name="_Toc185953708"/>
      <w:bookmarkStart w:id="35836" w:name="_Toc185954725"/>
      <w:r>
        <w:rPr>
          <w:rtl/>
        </w:rPr>
        <w:t>שמחה רוטמן (</w:t>
      </w:r>
      <w:r w:rsidR="000208C2">
        <w:rPr>
          <w:rFonts w:hint="cs"/>
          <w:rtl/>
        </w:rPr>
        <w:t>בשם הוועדה המשותפת</w:t>
      </w:r>
      <w:r>
        <w:rPr>
          <w:rtl/>
        </w:rPr>
        <w:t>):</w:t>
      </w:r>
      <w:bookmarkEnd w:id="35835"/>
      <w:bookmarkEnd w:id="35836"/>
      <w:r w:rsidRPr="00851090">
        <w:rPr>
          <w:rStyle w:val="TagStyle"/>
          <w:rtl/>
        </w:rPr>
        <w:t xml:space="preserve"> &lt;&lt; דובר &gt;&gt;</w:t>
      </w:r>
      <w:r>
        <w:rPr>
          <w:rtl/>
        </w:rPr>
        <w:t xml:space="preserve"> </w:t>
      </w:r>
      <w:bookmarkEnd w:id="35834"/>
    </w:p>
    <w:p w:rsidR="00507321" w:rsidRDefault="00507321" w:rsidP="00A6278C">
      <w:pPr>
        <w:rPr>
          <w:rtl/>
        </w:rPr>
      </w:pPr>
    </w:p>
    <w:p w:rsidR="00507321" w:rsidRPr="00582FB1" w:rsidRDefault="00507321" w:rsidP="000208C2">
      <w:pPr>
        <w:rPr>
          <w:sz w:val="24"/>
          <w:szCs w:val="24"/>
        </w:rPr>
      </w:pPr>
      <w:r>
        <w:rPr>
          <w:rFonts w:hint="cs"/>
          <w:rtl/>
        </w:rPr>
        <w:t xml:space="preserve">תודה רבה, </w:t>
      </w:r>
      <w:r w:rsidRPr="00582FB1">
        <w:rPr>
          <w:rtl/>
        </w:rPr>
        <w:t>אדוני היושב</w:t>
      </w:r>
      <w:r>
        <w:rPr>
          <w:rFonts w:hint="cs"/>
          <w:rtl/>
        </w:rPr>
        <w:t>-</w:t>
      </w:r>
      <w:r w:rsidRPr="00582FB1">
        <w:rPr>
          <w:rtl/>
        </w:rPr>
        <w:t>ראש</w:t>
      </w:r>
      <w:r>
        <w:rPr>
          <w:rFonts w:hint="cs"/>
          <w:rtl/>
        </w:rPr>
        <w:t>.</w:t>
      </w:r>
      <w:r w:rsidRPr="00582FB1">
        <w:rPr>
          <w:rtl/>
        </w:rPr>
        <w:t xml:space="preserve"> כנסת נכבדה,</w:t>
      </w:r>
      <w:r>
        <w:rPr>
          <w:rFonts w:hint="cs"/>
          <w:rtl/>
        </w:rPr>
        <w:t xml:space="preserve"> </w:t>
      </w:r>
      <w:r w:rsidRPr="00582FB1">
        <w:rPr>
          <w:rtl/>
        </w:rPr>
        <w:t>אני מתכבד להציג בפני הכנסת את המלצות הוועדה המשותפת לוועדת החוץ והביטחון ולוועדת החוקה, חוק ומשפט בעניין הכרזה על מצב חירום בהתאם לסעיף 69 לתקנון הכנסת. </w:t>
      </w:r>
    </w:p>
    <w:p w:rsidR="00507321" w:rsidRPr="00582FB1" w:rsidRDefault="00507321" w:rsidP="007F652B">
      <w:pPr>
        <w:rPr>
          <w:sz w:val="24"/>
          <w:szCs w:val="24"/>
          <w:rtl/>
        </w:rPr>
      </w:pPr>
    </w:p>
    <w:p w:rsidR="00507321" w:rsidRPr="00582FB1" w:rsidRDefault="00507321" w:rsidP="007F652B">
      <w:pPr>
        <w:rPr>
          <w:sz w:val="24"/>
          <w:szCs w:val="24"/>
        </w:rPr>
      </w:pPr>
      <w:r w:rsidRPr="00582FB1">
        <w:rPr>
          <w:rtl/>
        </w:rPr>
        <w:t>בסמוך לאחר הקמת המדינה הכריזה מועצת המדינה הזמנית על מצב חירום במדינה. מצב חירום זה עדיין עומד בתוקפו. ב-1996 נחקק חוק</w:t>
      </w:r>
      <w:r>
        <w:rPr>
          <w:rFonts w:hint="cs"/>
          <w:rtl/>
        </w:rPr>
        <w:t>-</w:t>
      </w:r>
      <w:r w:rsidRPr="00582FB1">
        <w:rPr>
          <w:rtl/>
        </w:rPr>
        <w:t>יסוד: הממשלה, שקבע כי סמכות ההכרזה על מצב חירום תהיה בידי הכנסת, ביוזמתה או על פי הצעת הממשלה, וכי תוקף הה</w:t>
      </w:r>
      <w:r>
        <w:rPr>
          <w:rtl/>
        </w:rPr>
        <w:t>כרזה לא יעמוד על יותר משנה. מאז</w:t>
      </w:r>
      <w:r w:rsidRPr="00582FB1">
        <w:rPr>
          <w:rtl/>
        </w:rPr>
        <w:t xml:space="preserve"> האריכה הכנסת את תוקף ההכרזה מדי שנה, או לתקופות קצרות יותר.</w:t>
      </w:r>
    </w:p>
    <w:p w:rsidR="00507321" w:rsidRPr="00582FB1" w:rsidRDefault="00507321" w:rsidP="007F652B">
      <w:pPr>
        <w:rPr>
          <w:sz w:val="24"/>
          <w:szCs w:val="24"/>
          <w:rtl/>
        </w:rPr>
      </w:pPr>
    </w:p>
    <w:p w:rsidR="00507321" w:rsidRPr="00582FB1" w:rsidRDefault="00507321" w:rsidP="007F652B">
      <w:pPr>
        <w:rPr>
          <w:sz w:val="24"/>
          <w:szCs w:val="24"/>
        </w:rPr>
      </w:pPr>
      <w:r w:rsidRPr="00582FB1">
        <w:rPr>
          <w:rtl/>
        </w:rPr>
        <w:t>להכרזה יש שתי השלכות עיקריות</w:t>
      </w:r>
      <w:r>
        <w:rPr>
          <w:rFonts w:hint="cs"/>
          <w:rtl/>
        </w:rPr>
        <w:t>:</w:t>
      </w:r>
      <w:r w:rsidRPr="00582FB1">
        <w:rPr>
          <w:rtl/>
        </w:rPr>
        <w:t> </w:t>
      </w:r>
      <w:r w:rsidRPr="000E59DB">
        <w:rPr>
          <w:rtl/>
        </w:rPr>
        <w:t>ראשית, ההכרזה מקנה לממשלה סמכות להתקין תקנות שעת חירום</w:t>
      </w:r>
      <w:r w:rsidRPr="00582FB1">
        <w:rPr>
          <w:rtl/>
        </w:rPr>
        <w:t xml:space="preserve">, שבכוחן אף לגבור על חקיקת הכנסת, ותוקפן עד שלושה חודשים. ההשלכה השנייה נובעת מנוהג שהיה קיים בעשורים הראשונים למדינה, </w:t>
      </w:r>
      <w:r>
        <w:rPr>
          <w:rFonts w:hint="cs"/>
          <w:rtl/>
        </w:rPr>
        <w:t>ש</w:t>
      </w:r>
      <w:r w:rsidRPr="00582FB1">
        <w:rPr>
          <w:rtl/>
        </w:rPr>
        <w:t>במהלכם נחקקו חוקים וצווים שונים שנקבע בהם כי יעמדו בתוקף כל עוד ההכרזה על מצב חירום בתוקף.</w:t>
      </w:r>
    </w:p>
    <w:p w:rsidR="00507321" w:rsidRPr="00582FB1" w:rsidRDefault="00507321" w:rsidP="007F652B">
      <w:pPr>
        <w:rPr>
          <w:sz w:val="24"/>
          <w:szCs w:val="24"/>
          <w:rtl/>
        </w:rPr>
      </w:pPr>
    </w:p>
    <w:p w:rsidR="00507321" w:rsidRPr="00582FB1" w:rsidRDefault="00507321" w:rsidP="007F652B">
      <w:pPr>
        <w:rPr>
          <w:sz w:val="24"/>
          <w:szCs w:val="24"/>
        </w:rPr>
      </w:pPr>
      <w:r w:rsidRPr="00582FB1">
        <w:rPr>
          <w:rtl/>
        </w:rPr>
        <w:t>באשר לתקנות שעת חירום, ככלל, בשני העשורים האחרונים מיעטה הממשלה להשתמש בסמכות החריגה שניתנה לה. עם זאת, בשני אירועים מז'וריים, שהיו שניהם מצבי חירום מובהקים, כן הותקנו תקנות שעת חירום</w:t>
      </w:r>
      <w:r>
        <w:rPr>
          <w:rFonts w:hint="cs"/>
          <w:rtl/>
        </w:rPr>
        <w:t>.</w:t>
      </w:r>
      <w:r w:rsidRPr="00582FB1">
        <w:rPr>
          <w:rtl/>
        </w:rPr>
        <w:t xml:space="preserve"> האירוע הראשון היה מגפת הקורונה, שעם התפרצותה התקינה הממשלה 38 תקנות שעת חירום, והשני היה אירועי 7 באוקטובר, שבעקבותיהם התקינה הממשלה 11 תקנות שעת חירום. רוב תקנות שעת החירום שהותקנו בשני האירועים הוחלפו בהמשך בחקיקה ראשית של הכנסת. מכל מקום, מאז ההכרזה האחרונה, לא הותקנו תקנות שעת חירום חדשות.</w:t>
      </w:r>
    </w:p>
    <w:p w:rsidR="00507321" w:rsidRPr="00582FB1" w:rsidRDefault="00507321" w:rsidP="007F652B">
      <w:pPr>
        <w:rPr>
          <w:sz w:val="24"/>
          <w:szCs w:val="24"/>
          <w:rtl/>
        </w:rPr>
      </w:pPr>
    </w:p>
    <w:p w:rsidR="00507321" w:rsidRPr="00582FB1" w:rsidRDefault="00507321" w:rsidP="000208C2">
      <w:pPr>
        <w:rPr>
          <w:sz w:val="24"/>
          <w:szCs w:val="24"/>
        </w:rPr>
      </w:pPr>
      <w:r w:rsidRPr="005A39C5">
        <w:rPr>
          <w:rtl/>
        </w:rPr>
        <w:t>כאמור, היבט נוסף של ההכרזה הוא החוקים והצווים השונים שההכרזה מקנה להם תוקף</w:t>
      </w:r>
      <w:r w:rsidRPr="00582FB1">
        <w:rPr>
          <w:rtl/>
        </w:rPr>
        <w:t>. בחוקים ובצווים השונים נקבעו בזמנו הסדרים חיוניים שנתנו מענה לצרכים ביטחוניים ואחרים שנועדו להסדיר את הפעילות במשק. אם הכנסת לא תשוב ותכריז על מצב חירום, הסדרים חיוניים אלה יפקעו</w:t>
      </w:r>
      <w:r>
        <w:rPr>
          <w:rFonts w:hint="cs"/>
          <w:rtl/>
        </w:rPr>
        <w:t>,</w:t>
      </w:r>
      <w:r w:rsidRPr="00582FB1">
        <w:rPr>
          <w:rtl/>
        </w:rPr>
        <w:t xml:space="preserve"> ואת חלקם לא יהיה ניתן להחיות שוב. יש לציין שאף שאין קשר ישיר בין הצווים לבין מצב החירום, עדיין יש בהם צורך, שכן הם מסדירים ענפים שונים במשק, כגון יהלומים, דבש, מעליות ועוד.</w:t>
      </w:r>
    </w:p>
    <w:p w:rsidR="00507321" w:rsidRDefault="00507321" w:rsidP="007F652B">
      <w:pPr>
        <w:rPr>
          <w:sz w:val="24"/>
          <w:szCs w:val="24"/>
          <w:rtl/>
        </w:rPr>
      </w:pPr>
    </w:p>
    <w:p w:rsidR="00507321" w:rsidRDefault="00507321" w:rsidP="007F652B">
      <w:pPr>
        <w:rPr>
          <w:rtl/>
        </w:rPr>
      </w:pPr>
      <w:r w:rsidRPr="00582FB1">
        <w:rPr>
          <w:rtl/>
        </w:rPr>
        <w:t>בשנת 2009 החלה הוועדה המשותפת לקיים פיקוח הדוק יותר על משרדי הממשלה, כדי להביא להחלפת החקיקה הזו בחקיקה שלא תהיה תלויה במצב חירום. המאמץ המשותף של הוועדה המשותפת ושל משרדי הממשלה נשא פירות</w:t>
      </w:r>
      <w:r>
        <w:rPr>
          <w:rFonts w:hint="cs"/>
          <w:rtl/>
        </w:rPr>
        <w:t>:</w:t>
      </w:r>
      <w:r w:rsidRPr="00582FB1">
        <w:rPr>
          <w:rtl/>
        </w:rPr>
        <w:t xml:space="preserve"> אם ב-2009 היו בתוקף 174 חוקים וצווים שתוקפם תלוי בהכרזה על מצב חירום, הרי שכיום נותרו רק 19 כאלה.</w:t>
      </w:r>
      <w:r>
        <w:rPr>
          <w:rFonts w:hint="cs"/>
          <w:rtl/>
        </w:rPr>
        <w:t xml:space="preserve"> </w:t>
      </w:r>
    </w:p>
    <w:p w:rsidR="00507321" w:rsidRDefault="00507321" w:rsidP="007F652B">
      <w:pPr>
        <w:rPr>
          <w:rtl/>
        </w:rPr>
      </w:pPr>
    </w:p>
    <w:p w:rsidR="00507321" w:rsidRPr="00582FB1" w:rsidRDefault="00507321" w:rsidP="007F652B">
      <w:pPr>
        <w:rPr>
          <w:sz w:val="24"/>
          <w:szCs w:val="24"/>
        </w:rPr>
      </w:pPr>
      <w:r w:rsidRPr="00582FB1">
        <w:rPr>
          <w:rtl/>
        </w:rPr>
        <w:t>במהלך השנה האחרונה לא הוסדרו חוקים וצווים חדשים, אך לגבי כמה מהם חלה התקדמות</w:t>
      </w:r>
      <w:r>
        <w:rPr>
          <w:rFonts w:hint="cs"/>
          <w:rtl/>
        </w:rPr>
        <w:t>:</w:t>
      </w:r>
      <w:r w:rsidRPr="00582FB1">
        <w:rPr>
          <w:rtl/>
        </w:rPr>
        <w:t xml:space="preserve"> הצעת חוק להסדרת הצבה של כוורות וייצור דבש מצויה בדיונים מתקדמים בוועדת הכלכלה, ואני מקווה שחקיקתה תושלם בשבועות הקרובים, וניתן יהיה</w:t>
      </w:r>
      <w:r>
        <w:rPr>
          <w:rtl/>
        </w:rPr>
        <w:t xml:space="preserve"> לבטל את הצו המסדיר את ענף הדבש</w:t>
      </w:r>
      <w:r>
        <w:rPr>
          <w:rFonts w:hint="cs"/>
          <w:rtl/>
        </w:rPr>
        <w:t>;</w:t>
      </w:r>
      <w:r w:rsidRPr="00582FB1">
        <w:rPr>
          <w:rtl/>
        </w:rPr>
        <w:t xml:space="preserve"> בספטמבר האחרון אושרה בקריאה ראשונה הצעת חוק לתיקון פקודת התעבורה (מס' 137), שאף היא הועברה לוועדת הכלכלה, ועם אישורה ניתן יהיה לבטל צו נוסף, בנושא מונים למוניות</w:t>
      </w:r>
      <w:r>
        <w:rPr>
          <w:rFonts w:hint="cs"/>
          <w:rtl/>
        </w:rPr>
        <w:t>;</w:t>
      </w:r>
      <w:r w:rsidRPr="00582FB1">
        <w:rPr>
          <w:rtl/>
        </w:rPr>
        <w:t xml:space="preserve"> משרד הבריאות הפיץ בספטמבר את תזכיר חוק להסדרת השימוש במכשיר רפואי פולט קרינה, שנועד להחליף שני צווים, ומשרד הביטחון הפיץ באוקטובר להערות הציבור טיוטה לביטול הצו בדבר העיסוק באמצעי הצפנה.</w:t>
      </w:r>
      <w:bookmarkStart w:id="35837" w:name="_ETM_Q72_751920"/>
      <w:bookmarkStart w:id="35838" w:name="_ETM_Q72_751984"/>
      <w:bookmarkEnd w:id="35837"/>
      <w:bookmarkEnd w:id="35838"/>
      <w:r>
        <w:rPr>
          <w:rFonts w:hint="cs"/>
          <w:rtl/>
        </w:rPr>
        <w:t xml:space="preserve"> </w:t>
      </w:r>
      <w:bookmarkStart w:id="35839" w:name="_ETM_Q72_751347"/>
      <w:bookmarkStart w:id="35840" w:name="_ETM_Q72_751408"/>
      <w:bookmarkEnd w:id="35839"/>
      <w:bookmarkEnd w:id="35840"/>
      <w:r w:rsidRPr="00582FB1">
        <w:rPr>
          <w:rtl/>
        </w:rPr>
        <w:t>יחד עם זאת, נראה כי בנושאים רבים מדי הליכי החקיקה מתעכבים זמן רב, הן בממשלה והן בכנסת.</w:t>
      </w:r>
      <w:r>
        <w:rPr>
          <w:rFonts w:hint="cs"/>
          <w:rtl/>
        </w:rPr>
        <w:t xml:space="preserve"> </w:t>
      </w:r>
      <w:r w:rsidRPr="00582FB1">
        <w:rPr>
          <w:rtl/>
        </w:rPr>
        <w:t>אם בתחילת המלחמה ניתן היה להבין זאת, שכן משרדי הממשלה וועדות הכנסת היו עסוקים בחקיקה הקשורה במלחמה, הרי שכיום הם עוסקים גם בנושאים שוטפים, ואין סיבה שלא יאיצו את מאמציהם גם בנושאים אלה. משכך, החלטנו כי במהלך השנה הקרובה נחדש את ישיבות הפיקוח השוטפות של הוועדה המשותפת. כך נהגה הוועדה בעבר, והפיקוח השוטף הוכיח את עצמו ונשא פירות. </w:t>
      </w:r>
    </w:p>
    <w:p w:rsidR="00507321" w:rsidRPr="00582FB1" w:rsidRDefault="00507321" w:rsidP="007F652B">
      <w:pPr>
        <w:rPr>
          <w:sz w:val="24"/>
          <w:szCs w:val="24"/>
          <w:rtl/>
        </w:rPr>
      </w:pPr>
    </w:p>
    <w:p w:rsidR="00507321" w:rsidRPr="00582FB1" w:rsidRDefault="00507321" w:rsidP="007F652B">
      <w:pPr>
        <w:rPr>
          <w:sz w:val="24"/>
          <w:szCs w:val="24"/>
        </w:rPr>
      </w:pPr>
      <w:r w:rsidRPr="00582FB1">
        <w:rPr>
          <w:rtl/>
        </w:rPr>
        <w:t>מאחר שכאמור, נוכח תלותם של החוקים והצווים השונים במצב החירום, עדיין יש צורך בהכרזה תקפה, החליטה הוועדה להמליץ לכנסת להאריך את תוקפה של ההכרזה בשנה נוספת, עד יום כ"ו בכסלו התשפ"ו</w:t>
      </w:r>
      <w:r>
        <w:rPr>
          <w:rFonts w:hint="cs"/>
          <w:rtl/>
        </w:rPr>
        <w:t xml:space="preserve">, </w:t>
      </w:r>
      <w:r w:rsidRPr="00582FB1">
        <w:rPr>
          <w:rtl/>
        </w:rPr>
        <w:t>16 בדצמבר 2025.</w:t>
      </w:r>
      <w:r>
        <w:rPr>
          <w:rFonts w:hint="cs"/>
          <w:rtl/>
        </w:rPr>
        <w:t xml:space="preserve"> </w:t>
      </w:r>
      <w:r w:rsidRPr="00582FB1">
        <w:rPr>
          <w:rtl/>
        </w:rPr>
        <w:t>אבקש מחברי הכנסת לאשר את המלצת הוועדה.</w:t>
      </w:r>
      <w:r>
        <w:rPr>
          <w:rFonts w:hint="cs"/>
          <w:rtl/>
        </w:rPr>
        <w:t xml:space="preserve"> תודה רבה, אדוני היושב-ראש. </w:t>
      </w:r>
    </w:p>
    <w:p w:rsidR="00507321" w:rsidRDefault="00507321" w:rsidP="007F652B">
      <w:pPr>
        <w:rPr>
          <w:rtl/>
        </w:rPr>
      </w:pPr>
    </w:p>
    <w:p w:rsidR="00507321" w:rsidRDefault="00507321" w:rsidP="007F652B">
      <w:pPr>
        <w:pStyle w:val="af6"/>
        <w:keepNext/>
        <w:rPr>
          <w:rtl/>
        </w:rPr>
      </w:pPr>
      <w:r w:rsidRPr="00103520">
        <w:rPr>
          <w:rStyle w:val="TagStyle"/>
          <w:rtl/>
        </w:rPr>
        <w:t xml:space="preserve"> &lt;&lt; יור &gt;&gt; </w:t>
      </w:r>
      <w:r>
        <w:rPr>
          <w:rtl/>
        </w:rPr>
        <w:t>היו"ר משה סולומון:</w:t>
      </w:r>
      <w:r w:rsidRPr="00103520">
        <w:rPr>
          <w:rStyle w:val="TagStyle"/>
          <w:rtl/>
        </w:rPr>
        <w:t xml:space="preserve"> &lt;&lt; יור &gt;&gt;</w:t>
      </w:r>
      <w:r>
        <w:rPr>
          <w:rtl/>
        </w:rPr>
        <w:t xml:space="preserve"> </w:t>
      </w:r>
    </w:p>
    <w:p w:rsidR="00507321" w:rsidRDefault="00507321" w:rsidP="00A6278C">
      <w:pPr>
        <w:rPr>
          <w:rtl/>
        </w:rPr>
      </w:pPr>
    </w:p>
    <w:p w:rsidR="000208C2" w:rsidRDefault="00507321" w:rsidP="007F652B">
      <w:pPr>
        <w:rPr>
          <w:rtl/>
        </w:rPr>
      </w:pPr>
      <w:r>
        <w:rPr>
          <w:rFonts w:hint="cs"/>
          <w:rtl/>
        </w:rPr>
        <w:t>תודה רבה. אם כן, אנחנו בדיון האישי. יש מישהו</w:t>
      </w:r>
      <w:bookmarkStart w:id="35841" w:name="_ETM_Q72_793400"/>
      <w:bookmarkEnd w:id="35841"/>
      <w:r>
        <w:rPr>
          <w:rFonts w:hint="cs"/>
          <w:rtl/>
        </w:rPr>
        <w:t xml:space="preserve"> שרוצה לדבר בדיון האישי? אין. </w:t>
      </w:r>
    </w:p>
    <w:p w:rsidR="000208C2" w:rsidRDefault="000208C2" w:rsidP="007F652B">
      <w:pPr>
        <w:rPr>
          <w:rtl/>
        </w:rPr>
      </w:pPr>
    </w:p>
    <w:p w:rsidR="00507321" w:rsidRDefault="00507321" w:rsidP="007F652B">
      <w:pPr>
        <w:rPr>
          <w:rtl/>
        </w:rPr>
      </w:pPr>
      <w:r>
        <w:rPr>
          <w:rFonts w:hint="cs"/>
          <w:rtl/>
        </w:rPr>
        <w:t>אם כן, חבריי חברי הכנסת,</w:t>
      </w:r>
      <w:bookmarkStart w:id="35842" w:name="_ETM_Q72_801798"/>
      <w:bookmarkEnd w:id="35842"/>
      <w:r>
        <w:rPr>
          <w:rFonts w:hint="cs"/>
          <w:rtl/>
        </w:rPr>
        <w:t xml:space="preserve"> אנחנו עוברים להצבעה. שבו במקומותיכם. הצבעה. </w:t>
      </w:r>
    </w:p>
    <w:p w:rsidR="00507321" w:rsidRDefault="00507321" w:rsidP="007F652B">
      <w:pPr>
        <w:rPr>
          <w:rtl/>
        </w:rPr>
      </w:pPr>
      <w:bookmarkStart w:id="35843" w:name="_ETM_Q72_805624"/>
      <w:bookmarkStart w:id="35844" w:name="_ETM_Q72_805723"/>
      <w:bookmarkEnd w:id="35843"/>
      <w:bookmarkEnd w:id="35844"/>
    </w:p>
    <w:p w:rsidR="00507321" w:rsidRDefault="00507321" w:rsidP="007F652B">
      <w:pPr>
        <w:pStyle w:val="af1"/>
        <w:keepNext/>
        <w:rPr>
          <w:rtl/>
        </w:rPr>
      </w:pPr>
      <w:r>
        <w:rPr>
          <w:rtl/>
        </w:rPr>
        <w:t>הצבעה מס'</w:t>
      </w:r>
      <w:r>
        <w:rPr>
          <w:rFonts w:hint="cs"/>
          <w:rtl/>
        </w:rPr>
        <w:t xml:space="preserve"> 48</w:t>
      </w:r>
    </w:p>
    <w:p w:rsidR="00507321" w:rsidRDefault="00507321" w:rsidP="007F652B">
      <w:pPr>
        <w:pStyle w:val="--"/>
        <w:keepNext/>
        <w:rPr>
          <w:rtl/>
        </w:rPr>
      </w:pPr>
    </w:p>
    <w:p w:rsidR="00507321" w:rsidRDefault="00507321" w:rsidP="007F652B">
      <w:pPr>
        <w:pStyle w:val="--"/>
        <w:keepNext/>
        <w:rPr>
          <w:rtl/>
        </w:rPr>
      </w:pPr>
      <w:r w:rsidRPr="007166C5">
        <w:rPr>
          <w:rtl/>
        </w:rPr>
        <w:t>בעד</w:t>
      </w:r>
      <w:r w:rsidRPr="007166C5">
        <w:rPr>
          <w:rFonts w:hint="cs"/>
          <w:rtl/>
        </w:rPr>
        <w:t xml:space="preserve"> ההמלצה</w:t>
      </w:r>
      <w:r w:rsidRPr="007166C5">
        <w:rPr>
          <w:rtl/>
        </w:rPr>
        <w:t xml:space="preserve"> –</w:t>
      </w:r>
      <w:r w:rsidRPr="007166C5">
        <w:rPr>
          <w:rFonts w:hint="cs"/>
          <w:rtl/>
        </w:rPr>
        <w:t xml:space="preserve"> 29</w:t>
      </w:r>
    </w:p>
    <w:p w:rsidR="00507321" w:rsidRDefault="00507321" w:rsidP="007F652B">
      <w:pPr>
        <w:pStyle w:val="--"/>
        <w:keepNext/>
        <w:rPr>
          <w:rtl/>
        </w:rPr>
      </w:pPr>
      <w:r>
        <w:rPr>
          <w:rtl/>
        </w:rPr>
        <w:t>נגד –</w:t>
      </w:r>
      <w:r>
        <w:rPr>
          <w:rFonts w:hint="cs"/>
          <w:rtl/>
        </w:rPr>
        <w:t xml:space="preserve"> 7</w:t>
      </w:r>
      <w:r>
        <w:rPr>
          <w:rtl/>
        </w:rPr>
        <w:t xml:space="preserve"> </w:t>
      </w:r>
    </w:p>
    <w:p w:rsidR="00507321" w:rsidRDefault="00507321" w:rsidP="007F652B">
      <w:pPr>
        <w:pStyle w:val="--"/>
        <w:keepNext/>
        <w:rPr>
          <w:rtl/>
        </w:rPr>
      </w:pPr>
      <w:r>
        <w:rPr>
          <w:rtl/>
        </w:rPr>
        <w:t xml:space="preserve">נמנעים – </w:t>
      </w:r>
      <w:r>
        <w:rPr>
          <w:rFonts w:hint="cs"/>
          <w:rtl/>
        </w:rPr>
        <w:t>2</w:t>
      </w:r>
    </w:p>
    <w:p w:rsidR="00507321" w:rsidRDefault="00507321" w:rsidP="007F652B">
      <w:pPr>
        <w:pStyle w:val="af2"/>
        <w:rPr>
          <w:rtl/>
        </w:rPr>
      </w:pPr>
      <w:r>
        <w:rPr>
          <w:rFonts w:hint="cs"/>
          <w:rtl/>
        </w:rPr>
        <w:t xml:space="preserve">המלצת הוועדה המשותפת של ועדת החוץ והביטחון וועדת החוקה, חוק ומשפט בעניין הארכת תוקף ההכרזה על מצב חירום נתקבלה. </w:t>
      </w:r>
    </w:p>
    <w:p w:rsidR="00507321" w:rsidRDefault="00507321" w:rsidP="00A6278C">
      <w:pPr>
        <w:rPr>
          <w:rtl/>
        </w:rPr>
      </w:pPr>
    </w:p>
    <w:p w:rsidR="00507321" w:rsidRDefault="00507321" w:rsidP="007F652B">
      <w:pPr>
        <w:pStyle w:val="af6"/>
        <w:keepNext/>
        <w:rPr>
          <w:rtl/>
        </w:rPr>
      </w:pPr>
      <w:bookmarkStart w:id="35845" w:name="ET_yor_6598_41"/>
      <w:r w:rsidRPr="00E126F2">
        <w:rPr>
          <w:rStyle w:val="TagStyle"/>
          <w:rtl/>
        </w:rPr>
        <w:t xml:space="preserve"> &lt;&lt; יור &gt;&gt; </w:t>
      </w:r>
      <w:r>
        <w:rPr>
          <w:rtl/>
        </w:rPr>
        <w:t>היו"ר משה סולומון:</w:t>
      </w:r>
      <w:r w:rsidRPr="00E126F2">
        <w:rPr>
          <w:rStyle w:val="TagStyle"/>
          <w:rtl/>
        </w:rPr>
        <w:t xml:space="preserve"> &lt;&lt; יור &gt;&gt;</w:t>
      </w:r>
      <w:r>
        <w:rPr>
          <w:rtl/>
        </w:rPr>
        <w:t xml:space="preserve"> </w:t>
      </w:r>
      <w:bookmarkEnd w:id="35845"/>
    </w:p>
    <w:p w:rsidR="00507321" w:rsidRDefault="00507321" w:rsidP="00A6278C">
      <w:pPr>
        <w:rPr>
          <w:rtl/>
        </w:rPr>
      </w:pPr>
    </w:p>
    <w:p w:rsidR="00507321" w:rsidRDefault="00507321" w:rsidP="000208C2">
      <w:pPr>
        <w:rPr>
          <w:rtl/>
        </w:rPr>
      </w:pPr>
      <w:r>
        <w:rPr>
          <w:rFonts w:hint="cs"/>
          <w:rtl/>
        </w:rPr>
        <w:t>29</w:t>
      </w:r>
      <w:bookmarkStart w:id="35846" w:name="_ETM_Q72_819356"/>
      <w:bookmarkEnd w:id="35846"/>
      <w:r>
        <w:rPr>
          <w:rFonts w:hint="cs"/>
          <w:rtl/>
        </w:rPr>
        <w:t xml:space="preserve"> בעד, שבעה נגד, שני נמנעים וארבעה נוכחים. אם כן,</w:t>
      </w:r>
      <w:bookmarkStart w:id="35847" w:name="_ETM_Q72_822678"/>
      <w:bookmarkEnd w:id="35847"/>
      <w:r>
        <w:rPr>
          <w:rFonts w:hint="cs"/>
          <w:rtl/>
        </w:rPr>
        <w:t xml:space="preserve"> אני קובע כי </w:t>
      </w:r>
      <w:r w:rsidR="000208C2">
        <w:rPr>
          <w:rFonts w:hint="cs"/>
          <w:rtl/>
        </w:rPr>
        <w:t xml:space="preserve">ההצעה בדבר </w:t>
      </w:r>
      <w:r>
        <w:rPr>
          <w:rFonts w:hint="cs"/>
          <w:rtl/>
        </w:rPr>
        <w:t xml:space="preserve">הארכת תוקף ההכרזה על מצב חירום </w:t>
      </w:r>
      <w:bookmarkStart w:id="35848" w:name="_ETM_Q72_826449"/>
      <w:bookmarkEnd w:id="35848"/>
      <w:r>
        <w:rPr>
          <w:rFonts w:hint="cs"/>
          <w:rtl/>
        </w:rPr>
        <w:t xml:space="preserve">התקבלה. </w:t>
      </w:r>
    </w:p>
    <w:p w:rsidR="00301EE2" w:rsidRDefault="00301EE2" w:rsidP="00301EE2">
      <w:pPr>
        <w:rPr>
          <w:rtl/>
        </w:rPr>
      </w:pPr>
    </w:p>
    <w:p w:rsidR="00301EE2" w:rsidRDefault="00301EE2" w:rsidP="00301EE2"/>
    <w:p w:rsidR="00507321" w:rsidRDefault="00507321" w:rsidP="000208C2">
      <w:pPr>
        <w:pStyle w:val="a6"/>
        <w:rPr>
          <w:rtl/>
        </w:rPr>
      </w:pPr>
      <w:bookmarkStart w:id="35849" w:name="ET_subject_הודעת_יושב_ראש_ועדת_הכנ_19"/>
      <w:r w:rsidRPr="005C2F39">
        <w:rPr>
          <w:rStyle w:val="TagStyle"/>
          <w:rtl/>
        </w:rPr>
        <w:t xml:space="preserve"> &lt;&lt; נושא &gt;&gt; </w:t>
      </w:r>
      <w:bookmarkStart w:id="35850" w:name="_Toc185953709"/>
      <w:bookmarkStart w:id="35851" w:name="_Toc185954726"/>
      <w:r>
        <w:rPr>
          <w:rtl/>
        </w:rPr>
        <w:t>הודעת ועדת הכנסת</w:t>
      </w:r>
      <w:bookmarkEnd w:id="35850"/>
      <w:bookmarkEnd w:id="35851"/>
      <w:r w:rsidRPr="005C2F39">
        <w:rPr>
          <w:rStyle w:val="TagStyle"/>
          <w:rtl/>
        </w:rPr>
        <w:t xml:space="preserve"> &lt;&lt; נושא &gt;&gt;</w:t>
      </w:r>
      <w:r>
        <w:rPr>
          <w:rtl/>
        </w:rPr>
        <w:t xml:space="preserve"> </w:t>
      </w:r>
      <w:bookmarkEnd w:id="35849"/>
    </w:p>
    <w:p w:rsidR="00507321" w:rsidRPr="005C2F39" w:rsidRDefault="00507321" w:rsidP="007F652B">
      <w:pPr>
        <w:rPr>
          <w:rtl/>
        </w:rPr>
      </w:pPr>
    </w:p>
    <w:p w:rsidR="00507321" w:rsidRDefault="00507321" w:rsidP="007F652B">
      <w:pPr>
        <w:pStyle w:val="af6"/>
        <w:keepNext/>
        <w:rPr>
          <w:rtl/>
        </w:rPr>
      </w:pPr>
      <w:bookmarkStart w:id="35852" w:name="ET_yor_6598_18"/>
      <w:r w:rsidRPr="00103520">
        <w:rPr>
          <w:rStyle w:val="TagStyle"/>
          <w:rtl/>
        </w:rPr>
        <w:t xml:space="preserve"> &lt;&lt; יור &gt;&gt; </w:t>
      </w:r>
      <w:r>
        <w:rPr>
          <w:rtl/>
        </w:rPr>
        <w:t>היו"ר משה סולומון:</w:t>
      </w:r>
      <w:r w:rsidRPr="00103520">
        <w:rPr>
          <w:rStyle w:val="TagStyle"/>
          <w:rtl/>
        </w:rPr>
        <w:t xml:space="preserve"> &lt;&lt; יור &gt;&gt;</w:t>
      </w:r>
      <w:r>
        <w:rPr>
          <w:rtl/>
        </w:rPr>
        <w:t xml:space="preserve"> </w:t>
      </w:r>
      <w:bookmarkEnd w:id="35852"/>
    </w:p>
    <w:p w:rsidR="00507321" w:rsidRDefault="00507321" w:rsidP="00A6278C">
      <w:pPr>
        <w:rPr>
          <w:rtl/>
        </w:rPr>
      </w:pPr>
    </w:p>
    <w:p w:rsidR="00507321" w:rsidRDefault="00507321" w:rsidP="007F652B">
      <w:pPr>
        <w:rPr>
          <w:rtl/>
        </w:rPr>
      </w:pPr>
      <w:r>
        <w:rPr>
          <w:rFonts w:hint="cs"/>
          <w:rtl/>
        </w:rPr>
        <w:t xml:space="preserve">הודעה ליושב-ראש הקואליציה, חבר הכנסת אופיר כץ, בבקשה. </w:t>
      </w:r>
    </w:p>
    <w:p w:rsidR="00507321" w:rsidRDefault="00507321" w:rsidP="007F652B">
      <w:pPr>
        <w:rPr>
          <w:rtl/>
        </w:rPr>
      </w:pPr>
    </w:p>
    <w:p w:rsidR="00507321" w:rsidRDefault="00301EE2" w:rsidP="00301EE2">
      <w:pPr>
        <w:pStyle w:val="a4"/>
        <w:rPr>
          <w:rtl/>
        </w:rPr>
      </w:pPr>
      <w:bookmarkStart w:id="35853" w:name="ET_speaker_6443_42"/>
      <w:r w:rsidRPr="00301EE2">
        <w:rPr>
          <w:rStyle w:val="TagStyle"/>
          <w:rtl/>
        </w:rPr>
        <w:t xml:space="preserve"> &lt;&lt; דובר &gt;&gt;</w:t>
      </w:r>
      <w:r w:rsidR="00507321" w:rsidRPr="00E126F2">
        <w:rPr>
          <w:rStyle w:val="TagStyle"/>
          <w:rtl/>
        </w:rPr>
        <w:t xml:space="preserve"> </w:t>
      </w:r>
      <w:bookmarkStart w:id="35854" w:name="_Toc185954727"/>
      <w:r w:rsidR="00507321">
        <w:rPr>
          <w:rtl/>
        </w:rPr>
        <w:t>אופיר כץ (יו"ר ועדת הכנסת):</w:t>
      </w:r>
      <w:bookmarkEnd w:id="35854"/>
      <w:r w:rsidR="00507321" w:rsidRPr="00E126F2">
        <w:rPr>
          <w:rStyle w:val="TagStyle"/>
          <w:rtl/>
        </w:rPr>
        <w:t xml:space="preserve"> </w:t>
      </w:r>
      <w:r w:rsidRPr="00301EE2">
        <w:rPr>
          <w:rStyle w:val="TagStyle"/>
          <w:rtl/>
        </w:rPr>
        <w:t xml:space="preserve">&lt;&lt; דובר &gt;&gt; </w:t>
      </w:r>
      <w:r w:rsidR="00507321">
        <w:rPr>
          <w:rtl/>
        </w:rPr>
        <w:t xml:space="preserve"> </w:t>
      </w:r>
      <w:bookmarkEnd w:id="35853"/>
    </w:p>
    <w:p w:rsidR="00507321" w:rsidRDefault="00507321" w:rsidP="00A6278C">
      <w:pPr>
        <w:rPr>
          <w:rtl/>
        </w:rPr>
      </w:pPr>
      <w:bookmarkStart w:id="35855" w:name="_ETM_Q72_848782"/>
      <w:bookmarkEnd w:id="35855"/>
    </w:p>
    <w:p w:rsidR="00507321" w:rsidRPr="00E126F2" w:rsidRDefault="00507321" w:rsidP="007F652B">
      <w:pPr>
        <w:rPr>
          <w:rtl/>
        </w:rPr>
      </w:pPr>
      <w:bookmarkStart w:id="35856" w:name="_ETM_Q72_848865"/>
      <w:bookmarkEnd w:id="35856"/>
      <w:r>
        <w:rPr>
          <w:rFonts w:hint="cs"/>
          <w:rtl/>
        </w:rPr>
        <w:t xml:space="preserve">אדוני היושב-ראש, חברי הכנסת, </w:t>
      </w:r>
      <w:bookmarkStart w:id="35857" w:name="_ETM_Q72_859799"/>
      <w:bookmarkEnd w:id="35857"/>
      <w:r>
        <w:rPr>
          <w:rFonts w:hint="cs"/>
          <w:rtl/>
        </w:rPr>
        <w:t>אבקש להודיע כי חברת הכנסת קטי קטרין שטרית תכהן</w:t>
      </w:r>
      <w:bookmarkStart w:id="35858" w:name="_ETM_Q72_862779"/>
      <w:bookmarkEnd w:id="35858"/>
      <w:r>
        <w:rPr>
          <w:rFonts w:hint="cs"/>
          <w:rtl/>
        </w:rPr>
        <w:t xml:space="preserve"> כממלאת מקום קבועה בוועדת כספים על חשבון סיעת הימין הממלכתי. תודה. </w:t>
      </w:r>
    </w:p>
    <w:p w:rsidR="00507321" w:rsidRDefault="00507321" w:rsidP="007F652B">
      <w:pPr>
        <w:rPr>
          <w:rtl/>
        </w:rPr>
      </w:pPr>
    </w:p>
    <w:p w:rsidR="00507321" w:rsidRDefault="00507321" w:rsidP="007F652B">
      <w:pPr>
        <w:pStyle w:val="af6"/>
        <w:keepNext/>
        <w:rPr>
          <w:rtl/>
        </w:rPr>
      </w:pPr>
      <w:bookmarkStart w:id="35859" w:name="ET_yor_6598_20"/>
      <w:r w:rsidRPr="005C2F39">
        <w:rPr>
          <w:rStyle w:val="TagStyle"/>
          <w:rtl/>
        </w:rPr>
        <w:t xml:space="preserve"> &lt;&lt; יור &gt;&gt; </w:t>
      </w:r>
      <w:r>
        <w:rPr>
          <w:rtl/>
        </w:rPr>
        <w:t>היו"ר משה סולומון:</w:t>
      </w:r>
      <w:r w:rsidRPr="005C2F39">
        <w:rPr>
          <w:rStyle w:val="TagStyle"/>
          <w:rtl/>
        </w:rPr>
        <w:t xml:space="preserve"> &lt;&lt; יור &gt;&gt;</w:t>
      </w:r>
      <w:r>
        <w:rPr>
          <w:rtl/>
        </w:rPr>
        <w:t xml:space="preserve"> </w:t>
      </w:r>
      <w:bookmarkEnd w:id="35859"/>
    </w:p>
    <w:p w:rsidR="00507321" w:rsidRDefault="00507321" w:rsidP="00A6278C">
      <w:pPr>
        <w:rPr>
          <w:rtl/>
        </w:rPr>
      </w:pPr>
    </w:p>
    <w:p w:rsidR="00507321" w:rsidRDefault="00507321" w:rsidP="000208C2">
      <w:pPr>
        <w:rPr>
          <w:rtl/>
        </w:rPr>
      </w:pPr>
      <w:r>
        <w:rPr>
          <w:rFonts w:hint="cs"/>
          <w:rtl/>
        </w:rPr>
        <w:t>חברי הכנסת, תם סדר-היום. הישיבה הבאה תתקיים היום, יום שלישי כ"ג בכסלו התשפ"ה, 24 בדצמבר 2024, בשעה 16:00. ישיבה זו נעולה.</w:t>
      </w:r>
    </w:p>
    <w:p w:rsidR="00507321" w:rsidRDefault="00507321" w:rsidP="007F652B">
      <w:pPr>
        <w:rPr>
          <w:rtl/>
        </w:rPr>
      </w:pPr>
    </w:p>
    <w:p w:rsidR="00507321" w:rsidRPr="005C2F39" w:rsidRDefault="00507321" w:rsidP="000208C2">
      <w:pPr>
        <w:pStyle w:val="afa"/>
        <w:keepNext/>
        <w:ind w:firstLine="0"/>
        <w:jc w:val="center"/>
        <w:rPr>
          <w:rtl/>
        </w:rPr>
      </w:pPr>
      <w:bookmarkStart w:id="35860" w:name="ET_meetingend_21"/>
      <w:r w:rsidRPr="005C2F39">
        <w:rPr>
          <w:rStyle w:val="TagStyle"/>
          <w:rtl/>
        </w:rPr>
        <w:t xml:space="preserve">&lt;&lt; סיום &gt;&gt; </w:t>
      </w:r>
      <w:r>
        <w:rPr>
          <w:rtl/>
        </w:rPr>
        <w:t>הישיבה ננעלה בשעה 04:01.</w:t>
      </w:r>
      <w:r w:rsidRPr="005C2F39">
        <w:rPr>
          <w:rStyle w:val="TagStyle"/>
          <w:rtl/>
        </w:rPr>
        <w:t xml:space="preserve"> &lt;&lt; סיום &gt;&gt;</w:t>
      </w:r>
      <w:bookmarkEnd w:id="35860"/>
    </w:p>
    <w:p w:rsidR="00507321" w:rsidRPr="00507321" w:rsidRDefault="00507321" w:rsidP="000172BA">
      <w:pPr>
        <w:rPr>
          <w:rtl/>
        </w:rPr>
      </w:pPr>
    </w:p>
    <w:sectPr w:rsidR="00507321" w:rsidRPr="00507321" w:rsidSect="005A3A3D">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743B" w:rsidRDefault="00B1743B">
      <w:r>
        <w:separator/>
      </w:r>
    </w:p>
  </w:endnote>
  <w:endnote w:type="continuationSeparator" w:id="0">
    <w:p w:rsidR="00B1743B" w:rsidRDefault="00B174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43B" w:rsidRDefault="00B1743B">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43B" w:rsidRDefault="00B1743B">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43B" w:rsidRDefault="00B1743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743B" w:rsidRDefault="00B1743B">
      <w:r>
        <w:separator/>
      </w:r>
    </w:p>
  </w:footnote>
  <w:footnote w:type="continuationSeparator" w:id="0">
    <w:p w:rsidR="00B1743B" w:rsidRDefault="00B174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43B" w:rsidRDefault="00B1743B"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1743B" w:rsidRDefault="00B1743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43B" w:rsidRDefault="00B1743B"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5D0554">
      <w:rPr>
        <w:rStyle w:val="af7"/>
        <w:noProof/>
        <w:rtl/>
      </w:rPr>
      <w:t>393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B1743B">
      <w:trPr>
        <w:cantSplit/>
        <w:trHeight w:val="421"/>
      </w:trPr>
      <w:tc>
        <w:tcPr>
          <w:tcW w:w="2880" w:type="dxa"/>
        </w:tcPr>
        <w:p w:rsidR="00B1743B" w:rsidRDefault="00B1743B" w:rsidP="00BE0137">
          <w:pPr>
            <w:ind w:right="360" w:firstLine="0"/>
            <w:jc w:val="left"/>
          </w:pPr>
          <w:r>
            <w:rPr>
              <w:rtl/>
            </w:rPr>
            <w:t>דברי הכנסת</w:t>
          </w:r>
        </w:p>
      </w:tc>
      <w:tc>
        <w:tcPr>
          <w:tcW w:w="2520" w:type="dxa"/>
        </w:tcPr>
        <w:p w:rsidR="00B1743B" w:rsidRDefault="00B1743B" w:rsidP="00BE0137">
          <w:pPr>
            <w:ind w:firstLine="0"/>
            <w:jc w:val="left"/>
          </w:pPr>
          <w:r>
            <w:rPr>
              <w:rtl/>
            </w:rPr>
            <w:t>ישיבה מס' 234</w:t>
          </w:r>
        </w:p>
      </w:tc>
      <w:tc>
        <w:tcPr>
          <w:tcW w:w="2700" w:type="dxa"/>
        </w:tcPr>
        <w:p w:rsidR="00B1743B" w:rsidRDefault="00B1743B" w:rsidP="00BE0137">
          <w:pPr>
            <w:ind w:firstLine="0"/>
            <w:jc w:val="left"/>
            <w:rPr>
              <w:rtl/>
            </w:rPr>
          </w:pPr>
          <w:r>
            <w:rPr>
              <w:rtl/>
            </w:rPr>
            <w:t>23/12/2024</w:t>
          </w:r>
        </w:p>
      </w:tc>
    </w:tr>
  </w:tbl>
  <w:p w:rsidR="00B1743B" w:rsidRPr="000F00C1" w:rsidRDefault="00B1743B" w:rsidP="005B152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43B" w:rsidRDefault="00B1743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1B6F"/>
    <w:rsid w:val="000172BA"/>
    <w:rsid w:val="000208C2"/>
    <w:rsid w:val="00021C8C"/>
    <w:rsid w:val="00022FB0"/>
    <w:rsid w:val="00036B10"/>
    <w:rsid w:val="00040073"/>
    <w:rsid w:val="00040964"/>
    <w:rsid w:val="0004335E"/>
    <w:rsid w:val="00050737"/>
    <w:rsid w:val="000559DC"/>
    <w:rsid w:val="00060E55"/>
    <w:rsid w:val="00062EF7"/>
    <w:rsid w:val="000678FD"/>
    <w:rsid w:val="00067F42"/>
    <w:rsid w:val="00081B72"/>
    <w:rsid w:val="0008322C"/>
    <w:rsid w:val="0008749D"/>
    <w:rsid w:val="00092197"/>
    <w:rsid w:val="00093026"/>
    <w:rsid w:val="00097AD7"/>
    <w:rsid w:val="000B0C68"/>
    <w:rsid w:val="000B2647"/>
    <w:rsid w:val="000B2EE6"/>
    <w:rsid w:val="000B31CD"/>
    <w:rsid w:val="000B3FF9"/>
    <w:rsid w:val="000C7A99"/>
    <w:rsid w:val="000D4394"/>
    <w:rsid w:val="000D6AA3"/>
    <w:rsid w:val="000E2B67"/>
    <w:rsid w:val="000E5348"/>
    <w:rsid w:val="000E54FD"/>
    <w:rsid w:val="000F00C1"/>
    <w:rsid w:val="000F0463"/>
    <w:rsid w:val="0010029C"/>
    <w:rsid w:val="0010381E"/>
    <w:rsid w:val="00105961"/>
    <w:rsid w:val="0011013E"/>
    <w:rsid w:val="00117066"/>
    <w:rsid w:val="00117E0E"/>
    <w:rsid w:val="00120DC1"/>
    <w:rsid w:val="001270CE"/>
    <w:rsid w:val="00127769"/>
    <w:rsid w:val="00127DD2"/>
    <w:rsid w:val="00134C41"/>
    <w:rsid w:val="00146DD9"/>
    <w:rsid w:val="00150822"/>
    <w:rsid w:val="00154107"/>
    <w:rsid w:val="00155D84"/>
    <w:rsid w:val="001568E1"/>
    <w:rsid w:val="00164082"/>
    <w:rsid w:val="00167294"/>
    <w:rsid w:val="00171E7F"/>
    <w:rsid w:val="0017779F"/>
    <w:rsid w:val="001801ED"/>
    <w:rsid w:val="00183237"/>
    <w:rsid w:val="001931AA"/>
    <w:rsid w:val="00193FA6"/>
    <w:rsid w:val="00196822"/>
    <w:rsid w:val="001A3D96"/>
    <w:rsid w:val="001A74E9"/>
    <w:rsid w:val="001B79C5"/>
    <w:rsid w:val="001C0EA3"/>
    <w:rsid w:val="001C44DA"/>
    <w:rsid w:val="001D440C"/>
    <w:rsid w:val="001E39CE"/>
    <w:rsid w:val="001F663D"/>
    <w:rsid w:val="002051B2"/>
    <w:rsid w:val="00206DA6"/>
    <w:rsid w:val="002158D1"/>
    <w:rsid w:val="00220CFB"/>
    <w:rsid w:val="002221D1"/>
    <w:rsid w:val="00234BDD"/>
    <w:rsid w:val="00244C22"/>
    <w:rsid w:val="00245249"/>
    <w:rsid w:val="0024645B"/>
    <w:rsid w:val="002477F4"/>
    <w:rsid w:val="00261554"/>
    <w:rsid w:val="002647DA"/>
    <w:rsid w:val="00266530"/>
    <w:rsid w:val="00272422"/>
    <w:rsid w:val="00283BA5"/>
    <w:rsid w:val="00283D7D"/>
    <w:rsid w:val="002863DC"/>
    <w:rsid w:val="00287E68"/>
    <w:rsid w:val="0029014A"/>
    <w:rsid w:val="00291ACD"/>
    <w:rsid w:val="00292378"/>
    <w:rsid w:val="00292C76"/>
    <w:rsid w:val="00296326"/>
    <w:rsid w:val="002B3331"/>
    <w:rsid w:val="002B410F"/>
    <w:rsid w:val="002C0B95"/>
    <w:rsid w:val="002D0384"/>
    <w:rsid w:val="002D5B7D"/>
    <w:rsid w:val="002F47EA"/>
    <w:rsid w:val="00300869"/>
    <w:rsid w:val="00301EE2"/>
    <w:rsid w:val="00302765"/>
    <w:rsid w:val="00307132"/>
    <w:rsid w:val="00310572"/>
    <w:rsid w:val="00325013"/>
    <w:rsid w:val="00327752"/>
    <w:rsid w:val="003359D1"/>
    <w:rsid w:val="0033612E"/>
    <w:rsid w:val="00341660"/>
    <w:rsid w:val="003458F9"/>
    <w:rsid w:val="003475E7"/>
    <w:rsid w:val="003559C1"/>
    <w:rsid w:val="00355F55"/>
    <w:rsid w:val="00367DE7"/>
    <w:rsid w:val="00371162"/>
    <w:rsid w:val="00374486"/>
    <w:rsid w:val="003845A9"/>
    <w:rsid w:val="003854EE"/>
    <w:rsid w:val="00386ABE"/>
    <w:rsid w:val="00390D1D"/>
    <w:rsid w:val="00390FA7"/>
    <w:rsid w:val="00393DAF"/>
    <w:rsid w:val="003B23B0"/>
    <w:rsid w:val="003B431C"/>
    <w:rsid w:val="003C0AB0"/>
    <w:rsid w:val="003C279D"/>
    <w:rsid w:val="003D225E"/>
    <w:rsid w:val="003D275C"/>
    <w:rsid w:val="003D6D0C"/>
    <w:rsid w:val="003E1A78"/>
    <w:rsid w:val="003E5420"/>
    <w:rsid w:val="003F0A5F"/>
    <w:rsid w:val="003F2987"/>
    <w:rsid w:val="003F4155"/>
    <w:rsid w:val="003F7FD5"/>
    <w:rsid w:val="00403270"/>
    <w:rsid w:val="0042164C"/>
    <w:rsid w:val="00424C94"/>
    <w:rsid w:val="0043243C"/>
    <w:rsid w:val="00440D3D"/>
    <w:rsid w:val="00446486"/>
    <w:rsid w:val="00451B3A"/>
    <w:rsid w:val="004547B7"/>
    <w:rsid w:val="00457ED8"/>
    <w:rsid w:val="0046082D"/>
    <w:rsid w:val="00461CAF"/>
    <w:rsid w:val="004625DF"/>
    <w:rsid w:val="00464214"/>
    <w:rsid w:val="00477E1F"/>
    <w:rsid w:val="004B0A65"/>
    <w:rsid w:val="004B1BE9"/>
    <w:rsid w:val="004B23DC"/>
    <w:rsid w:val="004B3111"/>
    <w:rsid w:val="004D2026"/>
    <w:rsid w:val="004D76F4"/>
    <w:rsid w:val="004E3838"/>
    <w:rsid w:val="004E5F55"/>
    <w:rsid w:val="004F343A"/>
    <w:rsid w:val="004F79D9"/>
    <w:rsid w:val="00500C0C"/>
    <w:rsid w:val="00502877"/>
    <w:rsid w:val="00504760"/>
    <w:rsid w:val="00504B57"/>
    <w:rsid w:val="00505EDC"/>
    <w:rsid w:val="00507321"/>
    <w:rsid w:val="00515A49"/>
    <w:rsid w:val="00524D43"/>
    <w:rsid w:val="005278E4"/>
    <w:rsid w:val="00527C3B"/>
    <w:rsid w:val="00541A9F"/>
    <w:rsid w:val="00546176"/>
    <w:rsid w:val="00551AFF"/>
    <w:rsid w:val="00551DEA"/>
    <w:rsid w:val="00561B91"/>
    <w:rsid w:val="005737B4"/>
    <w:rsid w:val="005813B2"/>
    <w:rsid w:val="00583308"/>
    <w:rsid w:val="00587746"/>
    <w:rsid w:val="005911B3"/>
    <w:rsid w:val="00591FE2"/>
    <w:rsid w:val="005A1A46"/>
    <w:rsid w:val="005A342D"/>
    <w:rsid w:val="005A3A3D"/>
    <w:rsid w:val="005A7970"/>
    <w:rsid w:val="005B1521"/>
    <w:rsid w:val="005B35B4"/>
    <w:rsid w:val="005C363E"/>
    <w:rsid w:val="005D0554"/>
    <w:rsid w:val="005D3AF0"/>
    <w:rsid w:val="005D61F3"/>
    <w:rsid w:val="005E1974"/>
    <w:rsid w:val="005E3ADA"/>
    <w:rsid w:val="00600C37"/>
    <w:rsid w:val="00610C30"/>
    <w:rsid w:val="00615F7E"/>
    <w:rsid w:val="0062575B"/>
    <w:rsid w:val="006279D8"/>
    <w:rsid w:val="00645ACA"/>
    <w:rsid w:val="00646EFA"/>
    <w:rsid w:val="00665DD8"/>
    <w:rsid w:val="00673C45"/>
    <w:rsid w:val="00674431"/>
    <w:rsid w:val="00675874"/>
    <w:rsid w:val="00684AD1"/>
    <w:rsid w:val="006A035F"/>
    <w:rsid w:val="006A0CB7"/>
    <w:rsid w:val="006A5FB1"/>
    <w:rsid w:val="006A6CF5"/>
    <w:rsid w:val="006B49BE"/>
    <w:rsid w:val="006B728E"/>
    <w:rsid w:val="006D268B"/>
    <w:rsid w:val="006E4DE1"/>
    <w:rsid w:val="006E4E4D"/>
    <w:rsid w:val="006E72ED"/>
    <w:rsid w:val="00702755"/>
    <w:rsid w:val="007237A0"/>
    <w:rsid w:val="00726D8F"/>
    <w:rsid w:val="007325D9"/>
    <w:rsid w:val="0073267E"/>
    <w:rsid w:val="007408C3"/>
    <w:rsid w:val="00744200"/>
    <w:rsid w:val="00753F91"/>
    <w:rsid w:val="007602CD"/>
    <w:rsid w:val="007622E8"/>
    <w:rsid w:val="0079294F"/>
    <w:rsid w:val="007A1AC3"/>
    <w:rsid w:val="007A422A"/>
    <w:rsid w:val="007A5A81"/>
    <w:rsid w:val="007A619C"/>
    <w:rsid w:val="007B3126"/>
    <w:rsid w:val="007D3F35"/>
    <w:rsid w:val="007D6A69"/>
    <w:rsid w:val="007E5FE1"/>
    <w:rsid w:val="007F652B"/>
    <w:rsid w:val="0081224A"/>
    <w:rsid w:val="008306A7"/>
    <w:rsid w:val="00836B57"/>
    <w:rsid w:val="00841223"/>
    <w:rsid w:val="00846746"/>
    <w:rsid w:val="00846BE9"/>
    <w:rsid w:val="00850498"/>
    <w:rsid w:val="00853CEC"/>
    <w:rsid w:val="0085514C"/>
    <w:rsid w:val="008603DA"/>
    <w:rsid w:val="0086178C"/>
    <w:rsid w:val="00872E8B"/>
    <w:rsid w:val="00872F66"/>
    <w:rsid w:val="0089288F"/>
    <w:rsid w:val="0089380F"/>
    <w:rsid w:val="008B1423"/>
    <w:rsid w:val="008B185D"/>
    <w:rsid w:val="008B38BE"/>
    <w:rsid w:val="008C315C"/>
    <w:rsid w:val="008C341C"/>
    <w:rsid w:val="008C62D1"/>
    <w:rsid w:val="008D1DFB"/>
    <w:rsid w:val="008D43EF"/>
    <w:rsid w:val="008E21AD"/>
    <w:rsid w:val="008F0BAF"/>
    <w:rsid w:val="00901F4F"/>
    <w:rsid w:val="00914368"/>
    <w:rsid w:val="00914904"/>
    <w:rsid w:val="00920762"/>
    <w:rsid w:val="0092207C"/>
    <w:rsid w:val="00927DD1"/>
    <w:rsid w:val="00945E6A"/>
    <w:rsid w:val="00946460"/>
    <w:rsid w:val="009476A5"/>
    <w:rsid w:val="00947713"/>
    <w:rsid w:val="009515F0"/>
    <w:rsid w:val="0095443E"/>
    <w:rsid w:val="00960796"/>
    <w:rsid w:val="009618DC"/>
    <w:rsid w:val="009635F5"/>
    <w:rsid w:val="00965621"/>
    <w:rsid w:val="00966747"/>
    <w:rsid w:val="00970775"/>
    <w:rsid w:val="00970CE0"/>
    <w:rsid w:val="009830AF"/>
    <w:rsid w:val="009900BB"/>
    <w:rsid w:val="00993DA1"/>
    <w:rsid w:val="00994EE5"/>
    <w:rsid w:val="009B50C0"/>
    <w:rsid w:val="009C2018"/>
    <w:rsid w:val="009C35BE"/>
    <w:rsid w:val="009E79A3"/>
    <w:rsid w:val="009F1518"/>
    <w:rsid w:val="00A05BC9"/>
    <w:rsid w:val="00A0704C"/>
    <w:rsid w:val="00A11A5C"/>
    <w:rsid w:val="00A15971"/>
    <w:rsid w:val="00A16437"/>
    <w:rsid w:val="00A20FF3"/>
    <w:rsid w:val="00A27141"/>
    <w:rsid w:val="00A30441"/>
    <w:rsid w:val="00A35551"/>
    <w:rsid w:val="00A3564F"/>
    <w:rsid w:val="00A42DFE"/>
    <w:rsid w:val="00A45270"/>
    <w:rsid w:val="00A465D9"/>
    <w:rsid w:val="00A6278C"/>
    <w:rsid w:val="00A6446B"/>
    <w:rsid w:val="00A66020"/>
    <w:rsid w:val="00A704B6"/>
    <w:rsid w:val="00A719DD"/>
    <w:rsid w:val="00A83507"/>
    <w:rsid w:val="00A9556A"/>
    <w:rsid w:val="00AA008B"/>
    <w:rsid w:val="00AA0755"/>
    <w:rsid w:val="00AA4FB8"/>
    <w:rsid w:val="00AB02EE"/>
    <w:rsid w:val="00AB1070"/>
    <w:rsid w:val="00AB4E78"/>
    <w:rsid w:val="00AC41C0"/>
    <w:rsid w:val="00AC72A7"/>
    <w:rsid w:val="00AD2F00"/>
    <w:rsid w:val="00AE06B5"/>
    <w:rsid w:val="00AE602C"/>
    <w:rsid w:val="00AE688E"/>
    <w:rsid w:val="00AF43AF"/>
    <w:rsid w:val="00AF4E2C"/>
    <w:rsid w:val="00AF6D84"/>
    <w:rsid w:val="00B02B13"/>
    <w:rsid w:val="00B04B9C"/>
    <w:rsid w:val="00B1743B"/>
    <w:rsid w:val="00B179E5"/>
    <w:rsid w:val="00B22715"/>
    <w:rsid w:val="00B36F42"/>
    <w:rsid w:val="00B41CAD"/>
    <w:rsid w:val="00B43239"/>
    <w:rsid w:val="00B45CB8"/>
    <w:rsid w:val="00B52304"/>
    <w:rsid w:val="00B63F8D"/>
    <w:rsid w:val="00B751FF"/>
    <w:rsid w:val="00B76373"/>
    <w:rsid w:val="00B77948"/>
    <w:rsid w:val="00B87221"/>
    <w:rsid w:val="00B9723C"/>
    <w:rsid w:val="00BB2F43"/>
    <w:rsid w:val="00BD47B7"/>
    <w:rsid w:val="00BD7D35"/>
    <w:rsid w:val="00BE0137"/>
    <w:rsid w:val="00BE1CBC"/>
    <w:rsid w:val="00C06213"/>
    <w:rsid w:val="00C16F92"/>
    <w:rsid w:val="00C22C6D"/>
    <w:rsid w:val="00C26E1C"/>
    <w:rsid w:val="00C3598A"/>
    <w:rsid w:val="00C36A1D"/>
    <w:rsid w:val="00C37CB7"/>
    <w:rsid w:val="00C5322E"/>
    <w:rsid w:val="00C545B9"/>
    <w:rsid w:val="00C54631"/>
    <w:rsid w:val="00C6785A"/>
    <w:rsid w:val="00C740F3"/>
    <w:rsid w:val="00C749AA"/>
    <w:rsid w:val="00C76ACE"/>
    <w:rsid w:val="00C80434"/>
    <w:rsid w:val="00C8624A"/>
    <w:rsid w:val="00C90A79"/>
    <w:rsid w:val="00C92A23"/>
    <w:rsid w:val="00C9511A"/>
    <w:rsid w:val="00CA3734"/>
    <w:rsid w:val="00CA5363"/>
    <w:rsid w:val="00CB4DD7"/>
    <w:rsid w:val="00CB6D60"/>
    <w:rsid w:val="00CC6848"/>
    <w:rsid w:val="00CD4566"/>
    <w:rsid w:val="00CD7FDD"/>
    <w:rsid w:val="00CE5849"/>
    <w:rsid w:val="00CF1612"/>
    <w:rsid w:val="00CF567B"/>
    <w:rsid w:val="00D0004F"/>
    <w:rsid w:val="00D113FD"/>
    <w:rsid w:val="00D14D55"/>
    <w:rsid w:val="00D209F2"/>
    <w:rsid w:val="00D3212A"/>
    <w:rsid w:val="00D45019"/>
    <w:rsid w:val="00D52710"/>
    <w:rsid w:val="00D52734"/>
    <w:rsid w:val="00D55E2B"/>
    <w:rsid w:val="00D57509"/>
    <w:rsid w:val="00D64F6D"/>
    <w:rsid w:val="00D65F28"/>
    <w:rsid w:val="00D7575A"/>
    <w:rsid w:val="00D935BE"/>
    <w:rsid w:val="00DE0A2D"/>
    <w:rsid w:val="00DE1961"/>
    <w:rsid w:val="00DE2B52"/>
    <w:rsid w:val="00DE496E"/>
    <w:rsid w:val="00E035CE"/>
    <w:rsid w:val="00E237FC"/>
    <w:rsid w:val="00E23F44"/>
    <w:rsid w:val="00E25E6C"/>
    <w:rsid w:val="00E53A84"/>
    <w:rsid w:val="00E550D6"/>
    <w:rsid w:val="00E56AC8"/>
    <w:rsid w:val="00E6097E"/>
    <w:rsid w:val="00E60981"/>
    <w:rsid w:val="00E65D16"/>
    <w:rsid w:val="00E70603"/>
    <w:rsid w:val="00E74695"/>
    <w:rsid w:val="00E91BC3"/>
    <w:rsid w:val="00E97C82"/>
    <w:rsid w:val="00EA1C29"/>
    <w:rsid w:val="00EA46D4"/>
    <w:rsid w:val="00EA6EE0"/>
    <w:rsid w:val="00EB1BDE"/>
    <w:rsid w:val="00EC3A7C"/>
    <w:rsid w:val="00ED1A98"/>
    <w:rsid w:val="00ED6B2C"/>
    <w:rsid w:val="00EE5B92"/>
    <w:rsid w:val="00EE5F9F"/>
    <w:rsid w:val="00EE6AC0"/>
    <w:rsid w:val="00F1184F"/>
    <w:rsid w:val="00F1415D"/>
    <w:rsid w:val="00F2161A"/>
    <w:rsid w:val="00F30855"/>
    <w:rsid w:val="00F33902"/>
    <w:rsid w:val="00F45B06"/>
    <w:rsid w:val="00F506F2"/>
    <w:rsid w:val="00F51DF9"/>
    <w:rsid w:val="00F53584"/>
    <w:rsid w:val="00F57DD7"/>
    <w:rsid w:val="00F63084"/>
    <w:rsid w:val="00F84EE2"/>
    <w:rsid w:val="00F96198"/>
    <w:rsid w:val="00F96797"/>
    <w:rsid w:val="00FA5774"/>
    <w:rsid w:val="00FA6131"/>
    <w:rsid w:val="00FB6348"/>
    <w:rsid w:val="00FC46CB"/>
    <w:rsid w:val="00FD1BF2"/>
    <w:rsid w:val="00FD225E"/>
    <w:rsid w:val="00FE3474"/>
    <w:rsid w:val="00FE53BE"/>
    <w:rsid w:val="00FF2E1E"/>
    <w:rsid w:val="00FF6E26"/>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7DD146"/>
  <w15:docId w15:val="{8CA7F5AA-0FA7-4689-B487-AC66107BD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5A3A3D"/>
    <w:rPr>
      <w:rFonts w:cs="Arial"/>
      <w:bCs w:val="0"/>
      <w:vanish/>
      <w:color w:val="010000"/>
      <w:bdr w:val="single" w:sz="4" w:space="0" w:color="FF66FF"/>
    </w:rPr>
  </w:style>
  <w:style w:type="paragraph" w:customStyle="1" w:styleId="ETSpeechToText">
    <w:name w:val="ETSpeechToText"/>
    <w:basedOn w:val="a"/>
    <w:link w:val="ETSpeechToText0"/>
    <w:rsid w:val="00164082"/>
    <w:rPr>
      <w:color w:val="9BBB59" w:themeColor="accent3"/>
    </w:rPr>
  </w:style>
  <w:style w:type="character" w:customStyle="1" w:styleId="ETSpeechToText0">
    <w:name w:val="ETSpeechToText תו"/>
    <w:basedOn w:val="a0"/>
    <w:link w:val="ETSpeechToText"/>
    <w:rsid w:val="00164082"/>
    <w:rPr>
      <w:rFonts w:ascii="Arial" w:hAnsi="Arial" w:cs="Arial"/>
      <w:color w:val="9BBB59" w:themeColor="accent3"/>
      <w:sz w:val="22"/>
      <w:szCs w:val="22"/>
    </w:rPr>
  </w:style>
  <w:style w:type="character" w:customStyle="1" w:styleId="Bodytext2">
    <w:name w:val="Body text (2)_"/>
    <w:basedOn w:val="a0"/>
    <w:link w:val="Bodytext20"/>
    <w:locked/>
    <w:rsid w:val="00164082"/>
    <w:rPr>
      <w:rFonts w:ascii="Arial" w:eastAsia="Arial" w:hAnsi="Arial" w:cs="Arial"/>
      <w:sz w:val="28"/>
      <w:szCs w:val="28"/>
      <w:shd w:val="clear" w:color="auto" w:fill="FFFFFF"/>
    </w:rPr>
  </w:style>
  <w:style w:type="paragraph" w:customStyle="1" w:styleId="Bodytext20">
    <w:name w:val="Body text (2)"/>
    <w:basedOn w:val="a"/>
    <w:link w:val="Bodytext2"/>
    <w:rsid w:val="00164082"/>
    <w:pPr>
      <w:widowControl w:val="0"/>
      <w:shd w:val="clear" w:color="auto" w:fill="FFFFFF"/>
      <w:spacing w:after="500" w:line="340" w:lineRule="auto"/>
      <w:ind w:left="440" w:right="630" w:firstLine="0"/>
      <w:jc w:val="center"/>
    </w:pPr>
    <w:rPr>
      <w:rFonts w:eastAsia="Arial"/>
      <w:sz w:val="28"/>
      <w:szCs w:val="28"/>
    </w:rPr>
  </w:style>
  <w:style w:type="character" w:styleId="afe">
    <w:name w:val="Strong"/>
    <w:basedOn w:val="a0"/>
    <w:qFormat/>
    <w:rsid w:val="00B02B13"/>
    <w:rPr>
      <w:b/>
      <w:bCs/>
    </w:rPr>
  </w:style>
  <w:style w:type="character" w:customStyle="1" w:styleId="KeepWithNext0">
    <w:name w:val="KeepWithNext תו"/>
    <w:basedOn w:val="a0"/>
    <w:link w:val="KeepWithNext"/>
    <w:rsid w:val="00FA5774"/>
    <w:rPr>
      <w:rFonts w:ascii="Arial" w:hAnsi="Arial" w:cs="Arial"/>
      <w:sz w:val="22"/>
      <w:szCs w:val="22"/>
    </w:rPr>
  </w:style>
  <w:style w:type="paragraph" w:styleId="TOC1">
    <w:name w:val="toc 1"/>
    <w:basedOn w:val="a"/>
    <w:next w:val="a"/>
    <w:autoRedefine/>
    <w:uiPriority w:val="39"/>
    <w:unhideWhenUsed/>
    <w:rsid w:val="00127769"/>
    <w:pPr>
      <w:spacing w:after="100"/>
    </w:pPr>
  </w:style>
  <w:style w:type="paragraph" w:styleId="TOC2">
    <w:name w:val="toc 2"/>
    <w:basedOn w:val="a"/>
    <w:next w:val="a"/>
    <w:autoRedefine/>
    <w:uiPriority w:val="39"/>
    <w:unhideWhenUsed/>
    <w:rsid w:val="00127769"/>
    <w:pPr>
      <w:spacing w:after="100"/>
      <w:ind w:left="220"/>
    </w:pPr>
  </w:style>
  <w:style w:type="character" w:styleId="Hyperlink">
    <w:name w:val="Hyperlink"/>
    <w:basedOn w:val="a0"/>
    <w:uiPriority w:val="99"/>
    <w:unhideWhenUsed/>
    <w:rsid w:val="00127769"/>
    <w:rPr>
      <w:color w:val="0000FF" w:themeColor="hyperlink"/>
      <w:u w:val="single"/>
    </w:rPr>
  </w:style>
  <w:style w:type="paragraph" w:styleId="TOC3">
    <w:name w:val="toc 3"/>
    <w:basedOn w:val="a"/>
    <w:next w:val="a"/>
    <w:autoRedefine/>
    <w:semiHidden/>
    <w:unhideWhenUsed/>
    <w:rsid w:val="00127769"/>
    <w:pPr>
      <w:spacing w:after="100"/>
      <w:ind w:left="440"/>
    </w:pPr>
  </w:style>
  <w:style w:type="paragraph" w:styleId="TOC4">
    <w:name w:val="toc 4"/>
    <w:basedOn w:val="a"/>
    <w:next w:val="a"/>
    <w:autoRedefine/>
    <w:semiHidden/>
    <w:unhideWhenUsed/>
    <w:rsid w:val="00127769"/>
    <w:pPr>
      <w:spacing w:after="100"/>
      <w:ind w:left="660"/>
    </w:pPr>
  </w:style>
  <w:style w:type="paragraph" w:styleId="TOC5">
    <w:name w:val="toc 5"/>
    <w:basedOn w:val="a"/>
    <w:next w:val="a"/>
    <w:autoRedefine/>
    <w:semiHidden/>
    <w:unhideWhenUsed/>
    <w:rsid w:val="00127769"/>
    <w:pPr>
      <w:spacing w:after="100"/>
      <w:ind w:left="880"/>
    </w:pPr>
  </w:style>
  <w:style w:type="paragraph" w:styleId="TOC6">
    <w:name w:val="toc 6"/>
    <w:basedOn w:val="a"/>
    <w:next w:val="a"/>
    <w:autoRedefine/>
    <w:semiHidden/>
    <w:unhideWhenUsed/>
    <w:rsid w:val="00127769"/>
    <w:pPr>
      <w:spacing w:after="100"/>
      <w:ind w:left="1100"/>
    </w:pPr>
  </w:style>
  <w:style w:type="paragraph" w:styleId="TOC7">
    <w:name w:val="toc 7"/>
    <w:basedOn w:val="a"/>
    <w:next w:val="a"/>
    <w:autoRedefine/>
    <w:semiHidden/>
    <w:unhideWhenUsed/>
    <w:rsid w:val="00127769"/>
    <w:pPr>
      <w:spacing w:after="100"/>
      <w:ind w:left="1320"/>
    </w:pPr>
  </w:style>
  <w:style w:type="paragraph" w:styleId="TOC8">
    <w:name w:val="toc 8"/>
    <w:basedOn w:val="a"/>
    <w:next w:val="a"/>
    <w:autoRedefine/>
    <w:semiHidden/>
    <w:unhideWhenUsed/>
    <w:rsid w:val="00127769"/>
    <w:pPr>
      <w:spacing w:after="100"/>
      <w:ind w:left="1540"/>
    </w:pPr>
  </w:style>
  <w:style w:type="paragraph" w:styleId="TOC9">
    <w:name w:val="toc 9"/>
    <w:basedOn w:val="a"/>
    <w:next w:val="a"/>
    <w:autoRedefine/>
    <w:semiHidden/>
    <w:unhideWhenUsed/>
    <w:rsid w:val="00127769"/>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49020663">
      <w:bodyDiv w:val="1"/>
      <w:marLeft w:val="0"/>
      <w:marRight w:val="0"/>
      <w:marTop w:val="0"/>
      <w:marBottom w:val="0"/>
      <w:divBdr>
        <w:top w:val="none" w:sz="0" w:space="0" w:color="auto"/>
        <w:left w:val="none" w:sz="0" w:space="0" w:color="auto"/>
        <w:bottom w:val="none" w:sz="0" w:space="0" w:color="auto"/>
        <w:right w:val="none" w:sz="0" w:space="0" w:color="auto"/>
      </w:divBdr>
    </w:div>
    <w:div w:id="851728159">
      <w:bodyDiv w:val="1"/>
      <w:marLeft w:val="0"/>
      <w:marRight w:val="0"/>
      <w:marTop w:val="0"/>
      <w:marBottom w:val="0"/>
      <w:divBdr>
        <w:top w:val="none" w:sz="0" w:space="0" w:color="auto"/>
        <w:left w:val="none" w:sz="0" w:space="0" w:color="auto"/>
        <w:bottom w:val="none" w:sz="0" w:space="0" w:color="auto"/>
        <w:right w:val="none" w:sz="0" w:space="0" w:color="auto"/>
      </w:divBdr>
    </w:div>
    <w:div w:id="1738017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1F8312-41DF-4250-A743-6C4F5E19E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1381</TotalTime>
  <Pages>418</Pages>
  <Words>88171</Words>
  <Characters>440860</Characters>
  <Application>Microsoft Office Word</Application>
  <DocSecurity>0</DocSecurity>
  <Lines>3673</Lines>
  <Paragraphs>1055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527976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141</cp:revision>
  <cp:lastPrinted>1899-12-31T22:00:00Z</cp:lastPrinted>
  <dcterms:created xsi:type="dcterms:W3CDTF">2018-05-03T11:21:00Z</dcterms:created>
  <dcterms:modified xsi:type="dcterms:W3CDTF">2026-05-11T09:02:00Z</dcterms:modified>
</cp:coreProperties>
</file>